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2F95" w14:textId="609DA363" w:rsidR="000E7CCF" w:rsidRDefault="000E7CCF">
      <w:pPr>
        <w:rPr>
          <w:rFonts w:cs="Arial"/>
        </w:rPr>
      </w:pPr>
    </w:p>
    <w:p w14:paraId="59558641" w14:textId="77777777" w:rsidR="00692DB0" w:rsidRPr="00C935A5" w:rsidRDefault="00692DB0" w:rsidP="00857E02">
      <w:pPr>
        <w:rPr>
          <w:rFonts w:cs="Arial"/>
        </w:rPr>
      </w:pPr>
    </w:p>
    <w:p w14:paraId="3A1A2B04" w14:textId="77777777" w:rsidR="002E2BBA" w:rsidRPr="00E02B3C" w:rsidRDefault="002E2BBA" w:rsidP="00E02B3C">
      <w:pPr>
        <w:pStyle w:val="StyleStyleNo1HeadingBottomSinglesolidlineSeaGreen2"/>
      </w:pPr>
      <w:r w:rsidRPr="00E02B3C">
        <w:t>Appendices</w:t>
      </w:r>
    </w:p>
    <w:p w14:paraId="24FB5DB8" w14:textId="0E628F2A" w:rsidR="0016240B" w:rsidRDefault="0016240B" w:rsidP="00FF36E8">
      <w:pPr>
        <w:spacing w:before="40" w:after="20"/>
        <w:rPr>
          <w:rFonts w:cs="Arial"/>
        </w:rPr>
      </w:pPr>
    </w:p>
    <w:p w14:paraId="38800BF7" w14:textId="2357DDB2" w:rsidR="008A7541" w:rsidRPr="00C935A5" w:rsidRDefault="008A7541" w:rsidP="00FF36E8">
      <w:pPr>
        <w:spacing w:before="40" w:after="20"/>
        <w:rPr>
          <w:rFonts w:cs="Arial"/>
        </w:rPr>
      </w:pPr>
    </w:p>
    <w:p w14:paraId="61827508" w14:textId="77777777" w:rsidR="00B50957" w:rsidRPr="00C935A5" w:rsidRDefault="00B50957" w:rsidP="00FF36E8">
      <w:pPr>
        <w:spacing w:before="40" w:after="20"/>
        <w:rPr>
          <w:rFonts w:cs="Arial"/>
        </w:rPr>
      </w:pPr>
    </w:p>
    <w:tbl>
      <w:tblPr>
        <w:tblW w:w="9308" w:type="dxa"/>
        <w:tblLayout w:type="fixed"/>
        <w:tblLook w:val="01E0" w:firstRow="1" w:lastRow="1" w:firstColumn="1" w:lastColumn="1" w:noHBand="0" w:noVBand="0"/>
      </w:tblPr>
      <w:tblGrid>
        <w:gridCol w:w="2296"/>
        <w:gridCol w:w="239"/>
        <w:gridCol w:w="6773"/>
      </w:tblGrid>
      <w:tr w:rsidR="00DD223B" w:rsidRPr="00C935A5" w14:paraId="067F6F7D" w14:textId="77777777" w:rsidTr="005F6D64">
        <w:trPr>
          <w:cantSplit/>
        </w:trPr>
        <w:tc>
          <w:tcPr>
            <w:tcW w:w="2268" w:type="dxa"/>
            <w:tcBorders>
              <w:right w:val="single" w:sz="18" w:space="0" w:color="C00000"/>
            </w:tcBorders>
          </w:tcPr>
          <w:p w14:paraId="64D0A220" w14:textId="77777777" w:rsidR="00DD223B" w:rsidRPr="00E02B3C" w:rsidRDefault="00DD223B" w:rsidP="00FF36E8">
            <w:pPr>
              <w:spacing w:before="240" w:after="240"/>
              <w:jc w:val="center"/>
              <w:rPr>
                <w:rFonts w:cs="Arial"/>
                <w:b/>
                <w:color w:val="C00000"/>
              </w:rPr>
            </w:pPr>
            <w:r w:rsidRPr="00E02B3C">
              <w:rPr>
                <w:rFonts w:cs="Arial"/>
                <w:b/>
                <w:color w:val="C00000"/>
              </w:rPr>
              <w:t>1</w:t>
            </w:r>
          </w:p>
        </w:tc>
        <w:tc>
          <w:tcPr>
            <w:tcW w:w="236" w:type="dxa"/>
            <w:tcBorders>
              <w:left w:val="single" w:sz="18" w:space="0" w:color="C00000"/>
            </w:tcBorders>
          </w:tcPr>
          <w:p w14:paraId="32E886E2" w14:textId="77777777" w:rsidR="00DD223B" w:rsidRPr="00C935A5" w:rsidRDefault="00DD223B" w:rsidP="00FF36E8">
            <w:pPr>
              <w:spacing w:before="240" w:after="240"/>
              <w:rPr>
                <w:rFonts w:cs="Arial"/>
              </w:rPr>
            </w:pPr>
          </w:p>
        </w:tc>
        <w:tc>
          <w:tcPr>
            <w:tcW w:w="6691" w:type="dxa"/>
          </w:tcPr>
          <w:p w14:paraId="1D8B5D1A" w14:textId="4494097D" w:rsidR="00DD223B" w:rsidRPr="00C935A5" w:rsidRDefault="00E02B3C" w:rsidP="00A97ABE">
            <w:pPr>
              <w:tabs>
                <w:tab w:val="right" w:pos="6237"/>
              </w:tabs>
              <w:spacing w:before="240" w:after="240"/>
              <w:jc w:val="both"/>
              <w:rPr>
                <w:rFonts w:cs="Arial"/>
                <w:b/>
                <w:sz w:val="20"/>
                <w:szCs w:val="20"/>
              </w:rPr>
            </w:pPr>
            <w:r>
              <w:rPr>
                <w:rFonts w:cs="Arial"/>
                <w:b/>
                <w:sz w:val="20"/>
                <w:szCs w:val="20"/>
              </w:rPr>
              <w:t>2022-23</w:t>
            </w:r>
            <w:r w:rsidR="00A97ABE" w:rsidRPr="00C935A5">
              <w:rPr>
                <w:rFonts w:cs="Arial"/>
                <w:b/>
                <w:sz w:val="20"/>
                <w:szCs w:val="20"/>
              </w:rPr>
              <w:t xml:space="preserve">  </w:t>
            </w:r>
            <w:r w:rsidR="00947A2A" w:rsidRPr="00C935A5">
              <w:rPr>
                <w:rFonts w:cs="Arial"/>
                <w:b/>
                <w:sz w:val="20"/>
                <w:szCs w:val="20"/>
              </w:rPr>
              <w:t xml:space="preserve">Final Grant </w:t>
            </w:r>
            <w:r w:rsidR="00406BD6" w:rsidRPr="00C935A5">
              <w:rPr>
                <w:rFonts w:cs="Arial"/>
                <w:b/>
                <w:sz w:val="20"/>
                <w:szCs w:val="20"/>
              </w:rPr>
              <w:t>Al</w:t>
            </w:r>
            <w:r w:rsidR="00947A2A" w:rsidRPr="00C935A5">
              <w:rPr>
                <w:rFonts w:cs="Arial"/>
                <w:b/>
                <w:sz w:val="20"/>
                <w:szCs w:val="20"/>
              </w:rPr>
              <w:t>locations</w:t>
            </w:r>
            <w:r w:rsidR="00DD223B" w:rsidRPr="00C935A5">
              <w:rPr>
                <w:rFonts w:cs="Arial"/>
                <w:b/>
                <w:sz w:val="20"/>
                <w:szCs w:val="20"/>
              </w:rPr>
              <w:tab/>
              <w:t>3</w:t>
            </w:r>
            <w:r w:rsidR="00D43BFA" w:rsidRPr="00C935A5">
              <w:rPr>
                <w:rFonts w:cs="Arial"/>
                <w:b/>
                <w:sz w:val="20"/>
                <w:szCs w:val="20"/>
              </w:rPr>
              <w:t>6</w:t>
            </w:r>
          </w:p>
        </w:tc>
      </w:tr>
      <w:tr w:rsidR="00DD223B" w:rsidRPr="00C935A5" w14:paraId="431B3440" w14:textId="77777777" w:rsidTr="005F6D64">
        <w:trPr>
          <w:cantSplit/>
        </w:trPr>
        <w:tc>
          <w:tcPr>
            <w:tcW w:w="2268" w:type="dxa"/>
            <w:tcBorders>
              <w:right w:val="single" w:sz="18" w:space="0" w:color="C00000"/>
            </w:tcBorders>
          </w:tcPr>
          <w:p w14:paraId="61E4B4FF" w14:textId="77777777" w:rsidR="00DD223B" w:rsidRPr="00E02B3C" w:rsidRDefault="00DD223B" w:rsidP="00FF36E8">
            <w:pPr>
              <w:spacing w:before="240" w:after="240"/>
              <w:jc w:val="center"/>
              <w:rPr>
                <w:rFonts w:cs="Arial"/>
                <w:b/>
                <w:color w:val="C00000"/>
              </w:rPr>
            </w:pPr>
            <w:r w:rsidRPr="00E02B3C">
              <w:rPr>
                <w:rFonts w:cs="Arial"/>
                <w:b/>
                <w:color w:val="C00000"/>
              </w:rPr>
              <w:t>2</w:t>
            </w:r>
          </w:p>
        </w:tc>
        <w:tc>
          <w:tcPr>
            <w:tcW w:w="236" w:type="dxa"/>
            <w:tcBorders>
              <w:left w:val="single" w:sz="18" w:space="0" w:color="C00000"/>
            </w:tcBorders>
          </w:tcPr>
          <w:p w14:paraId="1E008962" w14:textId="77777777" w:rsidR="00DD223B" w:rsidRPr="00C935A5" w:rsidRDefault="00DD223B" w:rsidP="00FF36E8">
            <w:pPr>
              <w:spacing w:before="240" w:after="240"/>
              <w:rPr>
                <w:rFonts w:cs="Arial"/>
              </w:rPr>
            </w:pPr>
          </w:p>
        </w:tc>
        <w:tc>
          <w:tcPr>
            <w:tcW w:w="6691" w:type="dxa"/>
          </w:tcPr>
          <w:p w14:paraId="15A339EA" w14:textId="1E7DB71F" w:rsidR="00947A2A" w:rsidRPr="00C935A5" w:rsidRDefault="00E02B3C" w:rsidP="00A97ABE">
            <w:pPr>
              <w:tabs>
                <w:tab w:val="right" w:pos="6237"/>
              </w:tabs>
              <w:spacing w:before="240" w:after="240"/>
              <w:jc w:val="both"/>
              <w:rPr>
                <w:rFonts w:cs="Arial"/>
                <w:sz w:val="20"/>
                <w:szCs w:val="20"/>
              </w:rPr>
            </w:pPr>
            <w:r>
              <w:rPr>
                <w:rFonts w:cs="Arial"/>
                <w:b/>
                <w:sz w:val="20"/>
                <w:szCs w:val="20"/>
              </w:rPr>
              <w:t>2023-24</w:t>
            </w:r>
            <w:r w:rsidR="00A97ABE" w:rsidRPr="00C935A5">
              <w:rPr>
                <w:rFonts w:cs="Arial"/>
                <w:b/>
                <w:sz w:val="20"/>
                <w:szCs w:val="20"/>
              </w:rPr>
              <w:t xml:space="preserve">  </w:t>
            </w:r>
            <w:r w:rsidR="00947A2A" w:rsidRPr="00C935A5">
              <w:rPr>
                <w:rFonts w:cs="Arial"/>
                <w:b/>
                <w:sz w:val="20"/>
                <w:szCs w:val="20"/>
              </w:rPr>
              <w:t>Allocations</w:t>
            </w:r>
            <w:r w:rsidR="00947A2A" w:rsidRPr="00C935A5">
              <w:rPr>
                <w:rFonts w:cs="Arial"/>
                <w:b/>
                <w:sz w:val="20"/>
                <w:szCs w:val="20"/>
              </w:rPr>
              <w:tab/>
            </w:r>
            <w:r w:rsidR="00D43BFA" w:rsidRPr="00C935A5">
              <w:rPr>
                <w:rFonts w:cs="Arial"/>
                <w:b/>
                <w:sz w:val="20"/>
                <w:szCs w:val="20"/>
              </w:rPr>
              <w:t>40</w:t>
            </w:r>
          </w:p>
          <w:p w14:paraId="31F17A29" w14:textId="77777777" w:rsidR="00947A2A" w:rsidRPr="00C935A5" w:rsidRDefault="00D43BFA" w:rsidP="00A97ABE">
            <w:pPr>
              <w:numPr>
                <w:ilvl w:val="0"/>
                <w:numId w:val="17"/>
              </w:numPr>
              <w:tabs>
                <w:tab w:val="clear" w:pos="817"/>
                <w:tab w:val="left" w:pos="851"/>
                <w:tab w:val="right" w:pos="6237"/>
              </w:tabs>
              <w:spacing w:before="120" w:after="120"/>
              <w:ind w:left="851" w:hanging="567"/>
              <w:rPr>
                <w:rFonts w:cs="Arial"/>
                <w:sz w:val="18"/>
                <w:szCs w:val="18"/>
              </w:rPr>
            </w:pPr>
            <w:r w:rsidRPr="00C935A5">
              <w:rPr>
                <w:rFonts w:cs="Arial"/>
                <w:sz w:val="18"/>
                <w:szCs w:val="18"/>
              </w:rPr>
              <w:t>Estimated Allocations</w:t>
            </w:r>
            <w:r w:rsidRPr="00C935A5">
              <w:rPr>
                <w:rFonts w:cs="Arial"/>
                <w:sz w:val="18"/>
                <w:szCs w:val="18"/>
              </w:rPr>
              <w:tab/>
              <w:t>40</w:t>
            </w:r>
          </w:p>
          <w:p w14:paraId="17E83A8F" w14:textId="77777777" w:rsidR="00DD223B" w:rsidRPr="00C935A5" w:rsidRDefault="00947A2A" w:rsidP="00A97ABE">
            <w:pPr>
              <w:numPr>
                <w:ilvl w:val="0"/>
                <w:numId w:val="17"/>
              </w:numPr>
              <w:tabs>
                <w:tab w:val="clear" w:pos="817"/>
                <w:tab w:val="left" w:pos="851"/>
                <w:tab w:val="right" w:pos="6237"/>
              </w:tabs>
              <w:spacing w:before="120" w:after="120"/>
              <w:ind w:left="851" w:hanging="567"/>
              <w:rPr>
                <w:rFonts w:cs="Arial"/>
                <w:sz w:val="20"/>
                <w:szCs w:val="20"/>
              </w:rPr>
            </w:pPr>
            <w:r w:rsidRPr="00C935A5">
              <w:rPr>
                <w:rFonts w:cs="Arial"/>
                <w:sz w:val="18"/>
                <w:szCs w:val="18"/>
              </w:rPr>
              <w:t>Payments</w:t>
            </w:r>
            <w:r w:rsidRPr="00C935A5">
              <w:rPr>
                <w:rFonts w:cs="Arial"/>
                <w:sz w:val="18"/>
                <w:szCs w:val="18"/>
              </w:rPr>
              <w:tab/>
              <w:t>4</w:t>
            </w:r>
            <w:r w:rsidR="00D43BFA" w:rsidRPr="00C935A5">
              <w:rPr>
                <w:rFonts w:cs="Arial"/>
                <w:sz w:val="18"/>
                <w:szCs w:val="18"/>
              </w:rPr>
              <w:t>2</w:t>
            </w:r>
          </w:p>
        </w:tc>
      </w:tr>
      <w:tr w:rsidR="00DD223B" w:rsidRPr="00C935A5" w14:paraId="004366C0" w14:textId="77777777" w:rsidTr="005F6D64">
        <w:trPr>
          <w:cantSplit/>
        </w:trPr>
        <w:tc>
          <w:tcPr>
            <w:tcW w:w="2268" w:type="dxa"/>
            <w:tcBorders>
              <w:right w:val="single" w:sz="18" w:space="0" w:color="C00000"/>
            </w:tcBorders>
          </w:tcPr>
          <w:p w14:paraId="05B04CDA" w14:textId="77777777" w:rsidR="00DD223B" w:rsidRPr="00E02B3C" w:rsidRDefault="00DD223B" w:rsidP="00FF36E8">
            <w:pPr>
              <w:spacing w:before="240" w:after="240"/>
              <w:jc w:val="center"/>
              <w:rPr>
                <w:rFonts w:cs="Arial"/>
                <w:b/>
                <w:color w:val="C00000"/>
              </w:rPr>
            </w:pPr>
            <w:r w:rsidRPr="00E02B3C">
              <w:rPr>
                <w:rFonts w:cs="Arial"/>
                <w:b/>
                <w:color w:val="C00000"/>
              </w:rPr>
              <w:t>3</w:t>
            </w:r>
          </w:p>
        </w:tc>
        <w:tc>
          <w:tcPr>
            <w:tcW w:w="236" w:type="dxa"/>
            <w:tcBorders>
              <w:left w:val="single" w:sz="18" w:space="0" w:color="C00000"/>
            </w:tcBorders>
          </w:tcPr>
          <w:p w14:paraId="5780F341" w14:textId="77777777" w:rsidR="00DD223B" w:rsidRPr="00C935A5" w:rsidRDefault="00DD223B" w:rsidP="00FF36E8">
            <w:pPr>
              <w:spacing w:before="240" w:after="240"/>
              <w:rPr>
                <w:rFonts w:cs="Arial"/>
              </w:rPr>
            </w:pPr>
          </w:p>
        </w:tc>
        <w:tc>
          <w:tcPr>
            <w:tcW w:w="6691" w:type="dxa"/>
          </w:tcPr>
          <w:p w14:paraId="0900D6F7" w14:textId="5874F0DB" w:rsidR="00DD223B" w:rsidRPr="00C935A5" w:rsidRDefault="00E02B3C" w:rsidP="00A97ABE">
            <w:pPr>
              <w:tabs>
                <w:tab w:val="right" w:pos="6237"/>
              </w:tabs>
              <w:spacing w:before="240" w:after="240"/>
              <w:jc w:val="both"/>
              <w:rPr>
                <w:rFonts w:cs="Arial"/>
                <w:b/>
                <w:sz w:val="20"/>
                <w:szCs w:val="20"/>
              </w:rPr>
            </w:pPr>
            <w:r>
              <w:rPr>
                <w:rFonts w:cs="Arial"/>
                <w:b/>
                <w:sz w:val="20"/>
                <w:szCs w:val="20"/>
              </w:rPr>
              <w:t>2023-24</w:t>
            </w:r>
            <w:r w:rsidR="00A97ABE" w:rsidRPr="00C935A5">
              <w:rPr>
                <w:rFonts w:cs="Arial"/>
                <w:b/>
                <w:sz w:val="20"/>
                <w:szCs w:val="20"/>
              </w:rPr>
              <w:t xml:space="preserve">  </w:t>
            </w:r>
            <w:r w:rsidR="00947A2A" w:rsidRPr="00C935A5">
              <w:rPr>
                <w:rFonts w:cs="Arial"/>
                <w:b/>
                <w:sz w:val="20"/>
                <w:szCs w:val="20"/>
              </w:rPr>
              <w:t>Comparative Grant Outcomes</w:t>
            </w:r>
            <w:r w:rsidR="00947A2A" w:rsidRPr="00C935A5">
              <w:rPr>
                <w:rFonts w:cs="Arial"/>
                <w:b/>
                <w:sz w:val="20"/>
                <w:szCs w:val="20"/>
              </w:rPr>
              <w:tab/>
              <w:t>4</w:t>
            </w:r>
            <w:r w:rsidR="00D43BFA" w:rsidRPr="00C935A5">
              <w:rPr>
                <w:rFonts w:cs="Arial"/>
                <w:b/>
                <w:sz w:val="20"/>
                <w:szCs w:val="20"/>
              </w:rPr>
              <w:t>4</w:t>
            </w:r>
          </w:p>
        </w:tc>
      </w:tr>
      <w:tr w:rsidR="00DD223B" w:rsidRPr="00C935A5" w14:paraId="1994DDB2" w14:textId="77777777" w:rsidTr="005F6D64">
        <w:trPr>
          <w:cantSplit/>
        </w:trPr>
        <w:tc>
          <w:tcPr>
            <w:tcW w:w="2268" w:type="dxa"/>
            <w:tcBorders>
              <w:right w:val="single" w:sz="18" w:space="0" w:color="C00000"/>
            </w:tcBorders>
          </w:tcPr>
          <w:p w14:paraId="34C97CE3" w14:textId="77777777" w:rsidR="00DD223B" w:rsidRPr="00E02B3C" w:rsidRDefault="00DD223B" w:rsidP="00FF36E8">
            <w:pPr>
              <w:spacing w:before="240" w:after="240"/>
              <w:jc w:val="center"/>
              <w:rPr>
                <w:rFonts w:cs="Arial"/>
                <w:b/>
                <w:color w:val="C00000"/>
              </w:rPr>
            </w:pPr>
            <w:r w:rsidRPr="00E02B3C">
              <w:rPr>
                <w:rFonts w:cs="Arial"/>
                <w:b/>
                <w:color w:val="C00000"/>
              </w:rPr>
              <w:t>4</w:t>
            </w:r>
          </w:p>
        </w:tc>
        <w:tc>
          <w:tcPr>
            <w:tcW w:w="236" w:type="dxa"/>
            <w:tcBorders>
              <w:left w:val="single" w:sz="18" w:space="0" w:color="C00000"/>
            </w:tcBorders>
          </w:tcPr>
          <w:p w14:paraId="30C8DF98" w14:textId="77777777" w:rsidR="00DD223B" w:rsidRPr="00C935A5" w:rsidRDefault="00DD223B" w:rsidP="00FF36E8">
            <w:pPr>
              <w:spacing w:before="240" w:after="240"/>
              <w:rPr>
                <w:rFonts w:cs="Arial"/>
              </w:rPr>
            </w:pPr>
          </w:p>
        </w:tc>
        <w:tc>
          <w:tcPr>
            <w:tcW w:w="6691" w:type="dxa"/>
          </w:tcPr>
          <w:p w14:paraId="253684E4" w14:textId="1AE4CBED" w:rsidR="00947A2A" w:rsidRPr="00C935A5" w:rsidRDefault="00E02B3C" w:rsidP="00A97ABE">
            <w:pPr>
              <w:tabs>
                <w:tab w:val="right" w:pos="6237"/>
              </w:tabs>
              <w:spacing w:before="240" w:after="240"/>
              <w:jc w:val="both"/>
              <w:rPr>
                <w:rFonts w:cs="Arial"/>
                <w:sz w:val="20"/>
                <w:szCs w:val="20"/>
              </w:rPr>
            </w:pPr>
            <w:r>
              <w:rPr>
                <w:rFonts w:cs="Arial"/>
                <w:b/>
                <w:sz w:val="20"/>
                <w:szCs w:val="20"/>
              </w:rPr>
              <w:t>2023-24</w:t>
            </w:r>
            <w:r w:rsidR="00A97ABE" w:rsidRPr="00C935A5">
              <w:rPr>
                <w:rFonts w:cs="Arial"/>
                <w:b/>
                <w:sz w:val="20"/>
                <w:szCs w:val="20"/>
              </w:rPr>
              <w:t xml:space="preserve">  </w:t>
            </w:r>
            <w:r w:rsidR="00947A2A" w:rsidRPr="00C935A5">
              <w:rPr>
                <w:rFonts w:cs="Arial"/>
                <w:b/>
                <w:sz w:val="20"/>
                <w:szCs w:val="20"/>
              </w:rPr>
              <w:t>General Purpose Grants</w:t>
            </w:r>
            <w:r w:rsidR="00947A2A" w:rsidRPr="00C935A5">
              <w:rPr>
                <w:rFonts w:cs="Arial"/>
                <w:b/>
                <w:sz w:val="20"/>
                <w:szCs w:val="20"/>
              </w:rPr>
              <w:tab/>
              <w:t>4</w:t>
            </w:r>
            <w:r w:rsidR="00D43BFA" w:rsidRPr="00C935A5">
              <w:rPr>
                <w:rFonts w:cs="Arial"/>
                <w:b/>
                <w:sz w:val="20"/>
                <w:szCs w:val="20"/>
              </w:rPr>
              <w:t>6</w:t>
            </w:r>
          </w:p>
          <w:p w14:paraId="3794DAEC" w14:textId="77777777" w:rsidR="00947A2A" w:rsidRPr="00C935A5" w:rsidRDefault="005066C0"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Major Cost Drivers (</w:t>
            </w:r>
            <w:r w:rsidR="00947A2A" w:rsidRPr="00C935A5">
              <w:rPr>
                <w:rFonts w:cs="Arial"/>
                <w:sz w:val="18"/>
                <w:szCs w:val="18"/>
              </w:rPr>
              <w:t>Units</w:t>
            </w:r>
            <w:r w:rsidRPr="00C935A5">
              <w:rPr>
                <w:rFonts w:cs="Arial"/>
                <w:sz w:val="18"/>
                <w:szCs w:val="18"/>
              </w:rPr>
              <w:t>)</w:t>
            </w:r>
            <w:r w:rsidR="00D43BFA" w:rsidRPr="00C935A5">
              <w:rPr>
                <w:rFonts w:cs="Arial"/>
                <w:sz w:val="18"/>
                <w:szCs w:val="18"/>
              </w:rPr>
              <w:tab/>
              <w:t>46</w:t>
            </w:r>
          </w:p>
          <w:p w14:paraId="649F5D22" w14:textId="77777777" w:rsidR="00947A2A" w:rsidRPr="00C935A5"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Statewide Average </w:t>
            </w:r>
            <w:r w:rsidR="00D43BFA" w:rsidRPr="00C935A5">
              <w:rPr>
                <w:rFonts w:cs="Arial"/>
                <w:sz w:val="18"/>
                <w:szCs w:val="18"/>
              </w:rPr>
              <w:t>Expenditure &amp; Revenue Data</w:t>
            </w:r>
            <w:r w:rsidR="00D43BFA" w:rsidRPr="00C935A5">
              <w:rPr>
                <w:rFonts w:cs="Arial"/>
                <w:sz w:val="18"/>
                <w:szCs w:val="18"/>
              </w:rPr>
              <w:tab/>
              <w:t>49</w:t>
            </w:r>
          </w:p>
          <w:p w14:paraId="50C4D38B"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Cost Adjustors – Raw Data</w:t>
            </w:r>
            <w:r w:rsidRPr="00C935A5">
              <w:rPr>
                <w:rFonts w:cs="Arial"/>
                <w:sz w:val="18"/>
                <w:szCs w:val="18"/>
              </w:rPr>
              <w:tab/>
              <w:t>50</w:t>
            </w:r>
          </w:p>
          <w:p w14:paraId="29F44E72" w14:textId="0F6E544C"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Cost Adjustors - </w:t>
            </w:r>
            <w:r w:rsidR="007F3F07" w:rsidRPr="00C935A5">
              <w:rPr>
                <w:rFonts w:cs="Arial"/>
                <w:sz w:val="18"/>
                <w:szCs w:val="18"/>
              </w:rPr>
              <w:t>Index</w:t>
            </w:r>
            <w:r w:rsidRPr="00C935A5">
              <w:rPr>
                <w:rFonts w:cs="Arial"/>
                <w:sz w:val="18"/>
                <w:szCs w:val="18"/>
              </w:rPr>
              <w:t xml:space="preserve"> </w:t>
            </w:r>
            <w:r w:rsidRPr="00C935A5">
              <w:rPr>
                <w:rFonts w:cs="Arial"/>
                <w:sz w:val="18"/>
                <w:szCs w:val="18"/>
              </w:rPr>
              <w:tab/>
              <w:t>60</w:t>
            </w:r>
          </w:p>
          <w:p w14:paraId="1C7221D1"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Composite Cost Adjustors</w:t>
            </w:r>
            <w:r w:rsidRPr="00C935A5">
              <w:rPr>
                <w:rFonts w:cs="Arial"/>
                <w:sz w:val="18"/>
                <w:szCs w:val="18"/>
              </w:rPr>
              <w:tab/>
              <w:t>72</w:t>
            </w:r>
          </w:p>
          <w:p w14:paraId="6187FD74"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Expenditure</w:t>
            </w:r>
            <w:r w:rsidRPr="00C935A5">
              <w:rPr>
                <w:rFonts w:cs="Arial"/>
                <w:sz w:val="18"/>
                <w:szCs w:val="18"/>
              </w:rPr>
              <w:tab/>
              <w:t>74</w:t>
            </w:r>
          </w:p>
          <w:p w14:paraId="391343A0"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Revenue Adjustors – Raw Data</w:t>
            </w:r>
            <w:r w:rsidRPr="00C935A5">
              <w:rPr>
                <w:rFonts w:cs="Arial"/>
                <w:sz w:val="18"/>
                <w:szCs w:val="18"/>
              </w:rPr>
              <w:tab/>
              <w:t>78</w:t>
            </w:r>
          </w:p>
          <w:p w14:paraId="33162DF6" w14:textId="350BD0A3"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Revenue Adjustors – </w:t>
            </w:r>
            <w:r w:rsidR="002A2397" w:rsidRPr="00C935A5">
              <w:rPr>
                <w:rFonts w:cs="Arial"/>
                <w:sz w:val="18"/>
                <w:szCs w:val="18"/>
              </w:rPr>
              <w:t>Index</w:t>
            </w:r>
            <w:r w:rsidRPr="00C935A5">
              <w:rPr>
                <w:rFonts w:cs="Arial"/>
                <w:sz w:val="18"/>
                <w:szCs w:val="18"/>
              </w:rPr>
              <w:tab/>
              <w:t>80</w:t>
            </w:r>
          </w:p>
          <w:p w14:paraId="74EE123A"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Fees and Charges</w:t>
            </w:r>
            <w:r w:rsidRPr="00C935A5">
              <w:rPr>
                <w:rFonts w:cs="Arial"/>
                <w:sz w:val="18"/>
                <w:szCs w:val="18"/>
              </w:rPr>
              <w:tab/>
              <w:t>82</w:t>
            </w:r>
          </w:p>
          <w:p w14:paraId="6C3E2F6E" w14:textId="77777777" w:rsidR="00947A2A" w:rsidRPr="00C935A5"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Rate Revenu</w:t>
            </w:r>
            <w:r w:rsidR="00D43BFA" w:rsidRPr="00C935A5">
              <w:rPr>
                <w:rFonts w:cs="Arial"/>
                <w:sz w:val="18"/>
                <w:szCs w:val="18"/>
              </w:rPr>
              <w:t>e</w:t>
            </w:r>
            <w:r w:rsidR="00D43BFA" w:rsidRPr="00C935A5">
              <w:rPr>
                <w:rFonts w:cs="Arial"/>
                <w:sz w:val="18"/>
                <w:szCs w:val="18"/>
              </w:rPr>
              <w:tab/>
              <w:t>86</w:t>
            </w:r>
          </w:p>
          <w:p w14:paraId="28AE929D"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Raw Grant Calculation</w:t>
            </w:r>
            <w:r w:rsidRPr="00C935A5">
              <w:rPr>
                <w:rFonts w:cs="Arial"/>
                <w:sz w:val="18"/>
                <w:szCs w:val="18"/>
              </w:rPr>
              <w:tab/>
              <w:t>94</w:t>
            </w:r>
          </w:p>
          <w:p w14:paraId="4C3B4A0E" w14:textId="77777777" w:rsidR="00DD223B" w:rsidRPr="00C935A5" w:rsidRDefault="00947A2A" w:rsidP="00A97ABE">
            <w:pPr>
              <w:numPr>
                <w:ilvl w:val="0"/>
                <w:numId w:val="21"/>
              </w:numPr>
              <w:tabs>
                <w:tab w:val="clear" w:pos="803"/>
                <w:tab w:val="left" w:pos="851"/>
                <w:tab w:val="right" w:pos="6237"/>
              </w:tabs>
              <w:spacing w:before="120" w:after="120"/>
              <w:ind w:left="851" w:hanging="567"/>
              <w:rPr>
                <w:rFonts w:cs="Arial"/>
                <w:sz w:val="20"/>
                <w:szCs w:val="20"/>
              </w:rPr>
            </w:pPr>
            <w:r w:rsidRPr="00C935A5">
              <w:rPr>
                <w:rFonts w:cs="Arial"/>
                <w:sz w:val="18"/>
                <w:szCs w:val="18"/>
              </w:rPr>
              <w:t>Data Sources</w:t>
            </w:r>
            <w:r w:rsidRPr="00C935A5">
              <w:rPr>
                <w:rFonts w:cs="Arial"/>
                <w:sz w:val="18"/>
                <w:szCs w:val="18"/>
              </w:rPr>
              <w:tab/>
            </w:r>
            <w:r w:rsidR="00C0485B" w:rsidRPr="00C935A5">
              <w:rPr>
                <w:rFonts w:cs="Arial"/>
                <w:sz w:val="18"/>
                <w:szCs w:val="18"/>
              </w:rPr>
              <w:t>9</w:t>
            </w:r>
            <w:r w:rsidR="00D43BFA" w:rsidRPr="00C935A5">
              <w:rPr>
                <w:rFonts w:cs="Arial"/>
                <w:sz w:val="18"/>
                <w:szCs w:val="18"/>
              </w:rPr>
              <w:t>6</w:t>
            </w:r>
          </w:p>
        </w:tc>
      </w:tr>
      <w:tr w:rsidR="00DD223B" w:rsidRPr="00C935A5" w14:paraId="791A9E9B" w14:textId="77777777" w:rsidTr="005F6D64">
        <w:trPr>
          <w:cantSplit/>
        </w:trPr>
        <w:tc>
          <w:tcPr>
            <w:tcW w:w="2268" w:type="dxa"/>
            <w:tcBorders>
              <w:right w:val="single" w:sz="18" w:space="0" w:color="C00000"/>
            </w:tcBorders>
          </w:tcPr>
          <w:p w14:paraId="7F09AAA3" w14:textId="77777777" w:rsidR="00DD223B" w:rsidRPr="00E02B3C" w:rsidRDefault="00DD223B" w:rsidP="00FF36E8">
            <w:pPr>
              <w:spacing w:before="240" w:after="240"/>
              <w:jc w:val="center"/>
              <w:rPr>
                <w:rFonts w:cs="Arial"/>
                <w:b/>
                <w:color w:val="C00000"/>
              </w:rPr>
            </w:pPr>
            <w:r w:rsidRPr="00E02B3C">
              <w:rPr>
                <w:rFonts w:cs="Arial"/>
                <w:b/>
                <w:color w:val="C00000"/>
              </w:rPr>
              <w:t>5</w:t>
            </w:r>
          </w:p>
        </w:tc>
        <w:tc>
          <w:tcPr>
            <w:tcW w:w="236" w:type="dxa"/>
            <w:tcBorders>
              <w:left w:val="single" w:sz="18" w:space="0" w:color="C00000"/>
            </w:tcBorders>
          </w:tcPr>
          <w:p w14:paraId="30E4192A" w14:textId="77777777" w:rsidR="00DD223B" w:rsidRPr="00C935A5" w:rsidRDefault="00DD223B" w:rsidP="00FF36E8">
            <w:pPr>
              <w:spacing w:before="240" w:after="240"/>
              <w:rPr>
                <w:rFonts w:cs="Arial"/>
              </w:rPr>
            </w:pPr>
          </w:p>
        </w:tc>
        <w:tc>
          <w:tcPr>
            <w:tcW w:w="6691" w:type="dxa"/>
          </w:tcPr>
          <w:p w14:paraId="39A6341A" w14:textId="2501E126" w:rsidR="00947A2A" w:rsidRPr="00C935A5" w:rsidRDefault="00E02B3C" w:rsidP="00A97ABE">
            <w:pPr>
              <w:tabs>
                <w:tab w:val="right" w:pos="6237"/>
              </w:tabs>
              <w:spacing w:before="240" w:after="240"/>
              <w:jc w:val="both"/>
              <w:rPr>
                <w:rFonts w:cs="Arial"/>
                <w:sz w:val="20"/>
                <w:szCs w:val="20"/>
              </w:rPr>
            </w:pPr>
            <w:r>
              <w:rPr>
                <w:rFonts w:cs="Arial"/>
                <w:b/>
                <w:sz w:val="20"/>
                <w:szCs w:val="20"/>
              </w:rPr>
              <w:t>2023-24</w:t>
            </w:r>
            <w:r w:rsidR="00A97ABE" w:rsidRPr="00C935A5">
              <w:rPr>
                <w:rFonts w:cs="Arial"/>
                <w:b/>
                <w:sz w:val="20"/>
                <w:szCs w:val="20"/>
              </w:rPr>
              <w:t xml:space="preserve">  </w:t>
            </w:r>
            <w:r w:rsidR="00947A2A" w:rsidRPr="00C935A5">
              <w:rPr>
                <w:rFonts w:cs="Arial"/>
                <w:b/>
                <w:sz w:val="20"/>
                <w:szCs w:val="20"/>
              </w:rPr>
              <w:t>Local Roads Grants</w:t>
            </w:r>
            <w:r w:rsidR="00947A2A" w:rsidRPr="00C935A5">
              <w:rPr>
                <w:rFonts w:cs="Arial"/>
                <w:b/>
                <w:sz w:val="20"/>
                <w:szCs w:val="20"/>
              </w:rPr>
              <w:tab/>
              <w:t>9</w:t>
            </w:r>
            <w:r w:rsidR="00D43BFA" w:rsidRPr="00C935A5">
              <w:rPr>
                <w:rFonts w:cs="Arial"/>
                <w:b/>
                <w:sz w:val="20"/>
                <w:szCs w:val="20"/>
              </w:rPr>
              <w:t>8</w:t>
            </w:r>
          </w:p>
          <w:p w14:paraId="3829AD1A" w14:textId="67F3597A" w:rsidR="00947A2A" w:rsidRPr="00C935A5" w:rsidRDefault="00947A2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L</w:t>
            </w:r>
            <w:r w:rsidR="00D43BFA" w:rsidRPr="00C935A5">
              <w:rPr>
                <w:rFonts w:cs="Arial"/>
                <w:sz w:val="18"/>
                <w:szCs w:val="18"/>
              </w:rPr>
              <w:t>ocal Road</w:t>
            </w:r>
            <w:r w:rsidR="00C64712" w:rsidRPr="00C935A5">
              <w:rPr>
                <w:rFonts w:cs="Arial"/>
                <w:sz w:val="18"/>
                <w:szCs w:val="18"/>
              </w:rPr>
              <w:t>s</w:t>
            </w:r>
            <w:r w:rsidR="00D43BFA" w:rsidRPr="00C935A5">
              <w:rPr>
                <w:rFonts w:cs="Arial"/>
                <w:sz w:val="18"/>
                <w:szCs w:val="18"/>
              </w:rPr>
              <w:t xml:space="preserve"> Network</w:t>
            </w:r>
            <w:r w:rsidR="00D43BFA" w:rsidRPr="00C935A5">
              <w:rPr>
                <w:rFonts w:cs="Arial"/>
                <w:sz w:val="18"/>
                <w:szCs w:val="18"/>
              </w:rPr>
              <w:tab/>
              <w:t>98</w:t>
            </w:r>
          </w:p>
          <w:p w14:paraId="31E28840" w14:textId="77777777" w:rsidR="00A6042C"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Asset Preservation Costs</w:t>
            </w:r>
            <w:r w:rsidRPr="00C935A5">
              <w:rPr>
                <w:rFonts w:cs="Arial"/>
                <w:sz w:val="18"/>
                <w:szCs w:val="18"/>
              </w:rPr>
              <w:tab/>
              <w:t>102</w:t>
            </w:r>
          </w:p>
          <w:p w14:paraId="5A91D5DE" w14:textId="77777777" w:rsidR="00A6042C"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Cost Modifier Ranges</w:t>
            </w:r>
            <w:r w:rsidRPr="00C935A5">
              <w:rPr>
                <w:rFonts w:cs="Arial"/>
                <w:sz w:val="18"/>
                <w:szCs w:val="18"/>
              </w:rPr>
              <w:tab/>
              <w:t>103</w:t>
            </w:r>
          </w:p>
          <w:p w14:paraId="27C67E97" w14:textId="77777777" w:rsidR="00947A2A" w:rsidRPr="00C935A5" w:rsidRDefault="00A6042C"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Cost Modifiers</w:t>
            </w:r>
            <w:r w:rsidR="00D43BFA" w:rsidRPr="00C935A5">
              <w:rPr>
                <w:rFonts w:cs="Arial"/>
                <w:sz w:val="18"/>
                <w:szCs w:val="18"/>
              </w:rPr>
              <w:tab/>
              <w:t>104</w:t>
            </w:r>
          </w:p>
          <w:p w14:paraId="04F331A3" w14:textId="77777777" w:rsidR="00734A5D"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Network Costs</w:t>
            </w:r>
            <w:r w:rsidRPr="00C935A5">
              <w:rPr>
                <w:rFonts w:cs="Arial"/>
                <w:sz w:val="18"/>
                <w:szCs w:val="18"/>
              </w:rPr>
              <w:tab/>
              <w:t>106</w:t>
            </w:r>
          </w:p>
          <w:p w14:paraId="00C3F856" w14:textId="77777777" w:rsidR="00DD223B" w:rsidRPr="00C935A5" w:rsidRDefault="00947A2A" w:rsidP="00A97ABE">
            <w:pPr>
              <w:numPr>
                <w:ilvl w:val="0"/>
                <w:numId w:val="18"/>
              </w:numPr>
              <w:tabs>
                <w:tab w:val="clear" w:pos="816"/>
                <w:tab w:val="left" w:pos="851"/>
                <w:tab w:val="right" w:pos="6237"/>
              </w:tabs>
              <w:spacing w:before="120" w:after="120"/>
              <w:ind w:left="851" w:hanging="567"/>
              <w:rPr>
                <w:rFonts w:cs="Arial"/>
                <w:sz w:val="20"/>
                <w:szCs w:val="20"/>
              </w:rPr>
            </w:pPr>
            <w:r w:rsidRPr="00C935A5">
              <w:rPr>
                <w:rFonts w:cs="Arial"/>
                <w:sz w:val="18"/>
                <w:szCs w:val="18"/>
              </w:rPr>
              <w:t>Data Sources</w:t>
            </w:r>
            <w:r w:rsidRPr="00C935A5">
              <w:rPr>
                <w:rFonts w:cs="Arial"/>
                <w:sz w:val="18"/>
                <w:szCs w:val="18"/>
              </w:rPr>
              <w:tab/>
            </w:r>
            <w:r w:rsidR="00C0485B" w:rsidRPr="00C935A5">
              <w:rPr>
                <w:rFonts w:cs="Arial"/>
                <w:sz w:val="18"/>
                <w:szCs w:val="18"/>
              </w:rPr>
              <w:t>1</w:t>
            </w:r>
            <w:r w:rsidR="00F65645" w:rsidRPr="00C935A5">
              <w:rPr>
                <w:rFonts w:cs="Arial"/>
                <w:sz w:val="18"/>
                <w:szCs w:val="18"/>
              </w:rPr>
              <w:t>1</w:t>
            </w:r>
            <w:r w:rsidR="00D43BFA" w:rsidRPr="00C935A5">
              <w:rPr>
                <w:rFonts w:cs="Arial"/>
                <w:sz w:val="18"/>
                <w:szCs w:val="18"/>
              </w:rPr>
              <w:t>2</w:t>
            </w:r>
          </w:p>
        </w:tc>
      </w:tr>
      <w:tr w:rsidR="00734A5D" w:rsidRPr="00C935A5" w14:paraId="30C13F8D" w14:textId="77777777" w:rsidTr="005F6D64">
        <w:trPr>
          <w:cantSplit/>
        </w:trPr>
        <w:tc>
          <w:tcPr>
            <w:tcW w:w="2268" w:type="dxa"/>
            <w:tcBorders>
              <w:right w:val="single" w:sz="18" w:space="0" w:color="C00000"/>
            </w:tcBorders>
          </w:tcPr>
          <w:p w14:paraId="0D439653" w14:textId="77777777" w:rsidR="00734A5D" w:rsidRPr="00E02B3C" w:rsidRDefault="00734A5D" w:rsidP="00FF36E8">
            <w:pPr>
              <w:spacing w:before="240" w:after="240"/>
              <w:jc w:val="center"/>
              <w:rPr>
                <w:rFonts w:cs="Arial"/>
                <w:b/>
                <w:color w:val="C00000"/>
              </w:rPr>
            </w:pPr>
          </w:p>
        </w:tc>
        <w:tc>
          <w:tcPr>
            <w:tcW w:w="236" w:type="dxa"/>
            <w:tcBorders>
              <w:left w:val="single" w:sz="18" w:space="0" w:color="C00000"/>
            </w:tcBorders>
          </w:tcPr>
          <w:p w14:paraId="74EAB076" w14:textId="77777777" w:rsidR="00734A5D" w:rsidRPr="00C935A5" w:rsidRDefault="00734A5D" w:rsidP="00FF36E8">
            <w:pPr>
              <w:spacing w:before="240" w:after="240"/>
              <w:rPr>
                <w:rFonts w:cs="Arial"/>
              </w:rPr>
            </w:pPr>
          </w:p>
        </w:tc>
        <w:tc>
          <w:tcPr>
            <w:tcW w:w="6691" w:type="dxa"/>
          </w:tcPr>
          <w:p w14:paraId="6A80958D" w14:textId="77777777" w:rsidR="008B06F5" w:rsidRPr="00C935A5" w:rsidRDefault="008B06F5" w:rsidP="00A97ABE">
            <w:pPr>
              <w:spacing w:before="40" w:after="20"/>
              <w:rPr>
                <w:rFonts w:cs="Arial"/>
                <w:sz w:val="18"/>
                <w:szCs w:val="18"/>
              </w:rPr>
            </w:pPr>
          </w:p>
          <w:p w14:paraId="24CB9288" w14:textId="77777777" w:rsidR="00261079" w:rsidRPr="00C935A5" w:rsidRDefault="00261079" w:rsidP="00FF36E8">
            <w:pPr>
              <w:tabs>
                <w:tab w:val="right" w:pos="6383"/>
              </w:tabs>
              <w:spacing w:before="240" w:after="240"/>
              <w:jc w:val="both"/>
              <w:rPr>
                <w:rFonts w:cs="Arial"/>
                <w:b/>
                <w:sz w:val="20"/>
                <w:szCs w:val="20"/>
              </w:rPr>
            </w:pPr>
          </w:p>
        </w:tc>
      </w:tr>
    </w:tbl>
    <w:p w14:paraId="00AFDD64" w14:textId="480A8562" w:rsidR="00261079" w:rsidRPr="00C935A5" w:rsidRDefault="00261079" w:rsidP="00FF36E8">
      <w:pPr>
        <w:spacing w:before="40" w:after="20"/>
        <w:rPr>
          <w:rFonts w:cs="Arial"/>
          <w:bCs/>
          <w:i/>
          <w:sz w:val="16"/>
          <w:szCs w:val="16"/>
        </w:rPr>
      </w:pPr>
    </w:p>
    <w:p w14:paraId="46207EF6" w14:textId="77777777" w:rsidR="00576338" w:rsidRPr="00C935A5" w:rsidRDefault="00576338" w:rsidP="00FF36E8">
      <w:pPr>
        <w:spacing w:before="40" w:after="20"/>
        <w:rPr>
          <w:rFonts w:cs="Arial"/>
          <w:bCs/>
          <w:i/>
          <w:sz w:val="16"/>
          <w:szCs w:val="16"/>
        </w:rPr>
      </w:pPr>
    </w:p>
    <w:p w14:paraId="06E72E45" w14:textId="77777777" w:rsidR="00B314AF" w:rsidRPr="00C935A5" w:rsidRDefault="00320040" w:rsidP="00FF36E8">
      <w:pPr>
        <w:spacing w:before="40" w:after="20"/>
        <w:rPr>
          <w:rFonts w:cs="Arial"/>
          <w:bCs/>
          <w:i/>
          <w:sz w:val="16"/>
          <w:szCs w:val="16"/>
        </w:rPr>
      </w:pPr>
      <w:r w:rsidRPr="00C935A5">
        <w:rPr>
          <w:rFonts w:cs="Arial"/>
          <w:bCs/>
          <w:i/>
          <w:sz w:val="16"/>
          <w:szCs w:val="16"/>
        </w:rPr>
        <w:t xml:space="preserve">Note: Totals may not add </w:t>
      </w:r>
      <w:r w:rsidR="00CA2318" w:rsidRPr="00C935A5">
        <w:rPr>
          <w:rFonts w:cs="Arial"/>
          <w:bCs/>
          <w:i/>
          <w:sz w:val="16"/>
          <w:szCs w:val="16"/>
        </w:rPr>
        <w:t>due</w:t>
      </w:r>
      <w:r w:rsidRPr="00C935A5">
        <w:rPr>
          <w:rFonts w:cs="Arial"/>
          <w:bCs/>
          <w:i/>
          <w:sz w:val="16"/>
          <w:szCs w:val="16"/>
        </w:rPr>
        <w:t xml:space="preserve"> </w:t>
      </w:r>
      <w:r w:rsidR="00282D8A" w:rsidRPr="00C935A5">
        <w:rPr>
          <w:rFonts w:cs="Arial"/>
          <w:bCs/>
          <w:i/>
          <w:sz w:val="16"/>
          <w:szCs w:val="16"/>
        </w:rPr>
        <w:t>to</w:t>
      </w:r>
      <w:r w:rsidRPr="00C935A5">
        <w:rPr>
          <w:rFonts w:cs="Arial"/>
          <w:bCs/>
          <w:i/>
          <w:sz w:val="16"/>
          <w:szCs w:val="16"/>
        </w:rPr>
        <w:t xml:space="preserve"> rounding.</w:t>
      </w:r>
    </w:p>
    <w:p w14:paraId="75CCFEA5" w14:textId="538C5C05" w:rsidR="00B9193A" w:rsidRPr="00C935A5" w:rsidRDefault="00B9193A" w:rsidP="00FF36E8">
      <w:pPr>
        <w:spacing w:before="40" w:after="20"/>
        <w:rPr>
          <w:rFonts w:cs="Arial"/>
        </w:rPr>
      </w:pPr>
      <w:r w:rsidRPr="00C935A5">
        <w:rPr>
          <w:rFonts w:cs="Arial"/>
        </w:rPr>
        <w:br w:type="page"/>
      </w:r>
    </w:p>
    <w:p w14:paraId="5451FE6C" w14:textId="596B187B" w:rsidR="003D649A" w:rsidRPr="00E02B3C" w:rsidRDefault="000726CB" w:rsidP="00E02B3C">
      <w:pPr>
        <w:pStyle w:val="VGC-Head10"/>
      </w:pPr>
      <w:r w:rsidRPr="00E02B3C">
        <w:lastRenderedPageBreak/>
        <w:t>Appendix 1</w:t>
      </w:r>
      <w:r w:rsidRPr="00E02B3C">
        <w:tab/>
      </w:r>
      <w:r w:rsidR="00E02B3C" w:rsidRPr="00E02B3C">
        <w:t>2022-23</w:t>
      </w:r>
      <w:r w:rsidR="00A97ABE" w:rsidRPr="00E02B3C">
        <w:t xml:space="preserve"> </w:t>
      </w:r>
      <w:r w:rsidR="001E1A90" w:rsidRPr="00E02B3C">
        <w:t xml:space="preserve">Final Grant Allocations </w:t>
      </w:r>
    </w:p>
    <w:p w14:paraId="689A4BA0" w14:textId="775C140C" w:rsidR="003D649A" w:rsidRPr="00E02B3C" w:rsidRDefault="003D649A" w:rsidP="00E02B3C">
      <w:pPr>
        <w:pStyle w:val="VGC-Head2"/>
      </w:pPr>
    </w:p>
    <w:p w14:paraId="02542387" w14:textId="60DC007C" w:rsidR="00BE3B95" w:rsidRPr="00C935A5" w:rsidRDefault="00BE3B95" w:rsidP="00FF36E8">
      <w:pPr>
        <w:spacing w:before="40" w:after="20"/>
        <w:rPr>
          <w:rFonts w:cs="Arial"/>
          <w:sz w:val="18"/>
          <w:szCs w:val="18"/>
        </w:rPr>
      </w:pPr>
    </w:p>
    <w:tbl>
      <w:tblPr>
        <w:tblW w:w="9243"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5"/>
        <w:gridCol w:w="1134"/>
      </w:tblGrid>
      <w:tr w:rsidR="00475A74" w:rsidRPr="00C935A5" w14:paraId="0B001053" w14:textId="77777777" w:rsidTr="00DD07A4">
        <w:trPr>
          <w:trHeight w:val="20"/>
          <w:tblHeader/>
        </w:trPr>
        <w:tc>
          <w:tcPr>
            <w:tcW w:w="2268" w:type="dxa"/>
            <w:tcBorders>
              <w:top w:val="nil"/>
              <w:left w:val="nil"/>
              <w:right w:val="single" w:sz="18" w:space="0" w:color="C00000"/>
            </w:tcBorders>
            <w:shd w:val="clear" w:color="auto" w:fill="auto"/>
            <w:vAlign w:val="bottom"/>
          </w:tcPr>
          <w:p w14:paraId="70E3A2D2" w14:textId="2485BC5C" w:rsidR="00475A74" w:rsidRPr="00C935A5" w:rsidRDefault="00475A74" w:rsidP="008001AD">
            <w:pPr>
              <w:spacing w:before="40" w:after="40"/>
              <w:jc w:val="center"/>
              <w:rPr>
                <w:rFonts w:cs="Arial"/>
                <w:sz w:val="18"/>
                <w:szCs w:val="18"/>
              </w:rPr>
            </w:pPr>
          </w:p>
        </w:tc>
        <w:tc>
          <w:tcPr>
            <w:tcW w:w="3402" w:type="dxa"/>
            <w:gridSpan w:val="3"/>
            <w:tcBorders>
              <w:top w:val="nil"/>
              <w:left w:val="single" w:sz="18" w:space="0" w:color="C00000"/>
              <w:bottom w:val="single" w:sz="8" w:space="0" w:color="C00000"/>
              <w:right w:val="nil"/>
            </w:tcBorders>
            <w:shd w:val="clear" w:color="auto" w:fill="auto"/>
            <w:vAlign w:val="bottom"/>
          </w:tcPr>
          <w:p w14:paraId="67EA35A5" w14:textId="646C984E" w:rsidR="00475A74" w:rsidRPr="00C935A5" w:rsidRDefault="00475A74" w:rsidP="008001AD">
            <w:pPr>
              <w:spacing w:before="40" w:after="4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70" w:type="dxa"/>
            <w:vMerge w:val="restart"/>
            <w:tcBorders>
              <w:top w:val="nil"/>
              <w:left w:val="nil"/>
              <w:bottom w:val="single" w:sz="8" w:space="0" w:color="C00000"/>
              <w:right w:val="nil"/>
            </w:tcBorders>
            <w:shd w:val="clear" w:color="auto" w:fill="auto"/>
            <w:vAlign w:val="bottom"/>
          </w:tcPr>
          <w:p w14:paraId="1F18E651" w14:textId="77777777" w:rsidR="00475A74" w:rsidRPr="00C935A5" w:rsidRDefault="00475A74" w:rsidP="008001AD">
            <w:pPr>
              <w:spacing w:before="40" w:after="40"/>
              <w:jc w:val="center"/>
              <w:rPr>
                <w:rFonts w:cs="Arial"/>
                <w:b/>
                <w:sz w:val="18"/>
                <w:szCs w:val="18"/>
              </w:rPr>
            </w:pPr>
          </w:p>
        </w:tc>
        <w:tc>
          <w:tcPr>
            <w:tcW w:w="3403" w:type="dxa"/>
            <w:gridSpan w:val="3"/>
            <w:tcBorders>
              <w:top w:val="nil"/>
              <w:left w:val="nil"/>
              <w:bottom w:val="single" w:sz="8" w:space="0" w:color="C00000"/>
              <w:right w:val="nil"/>
            </w:tcBorders>
            <w:shd w:val="clear" w:color="auto" w:fill="auto"/>
            <w:vAlign w:val="bottom"/>
          </w:tcPr>
          <w:p w14:paraId="19487012" w14:textId="291F910C" w:rsidR="00475A74" w:rsidRPr="00C935A5" w:rsidRDefault="00475A74" w:rsidP="008001AD">
            <w:pPr>
              <w:spacing w:before="40" w:after="4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 xml:space="preserve">Grants </w:t>
            </w:r>
          </w:p>
        </w:tc>
      </w:tr>
      <w:tr w:rsidR="00475A74" w:rsidRPr="00C935A5" w14:paraId="54C797DE" w14:textId="77777777" w:rsidTr="00DD07A4">
        <w:trPr>
          <w:trHeight w:val="20"/>
          <w:tblHeader/>
        </w:trPr>
        <w:tc>
          <w:tcPr>
            <w:tcW w:w="2268" w:type="dxa"/>
            <w:tcBorders>
              <w:top w:val="nil"/>
              <w:left w:val="nil"/>
              <w:right w:val="single" w:sz="18" w:space="0" w:color="C00000"/>
            </w:tcBorders>
            <w:shd w:val="clear" w:color="auto" w:fill="auto"/>
            <w:vAlign w:val="bottom"/>
          </w:tcPr>
          <w:p w14:paraId="1C7EF2F5" w14:textId="77777777" w:rsidR="00475A74" w:rsidRPr="00C935A5" w:rsidRDefault="00475A74" w:rsidP="008001AD">
            <w:pPr>
              <w:spacing w:before="40" w:after="40"/>
              <w:jc w:val="center"/>
              <w:rPr>
                <w:rFonts w:cs="Arial"/>
                <w:sz w:val="18"/>
                <w:szCs w:val="18"/>
              </w:rPr>
            </w:pPr>
          </w:p>
        </w:tc>
        <w:tc>
          <w:tcPr>
            <w:tcW w:w="1134" w:type="dxa"/>
            <w:tcBorders>
              <w:top w:val="single" w:sz="8" w:space="0" w:color="C00000"/>
              <w:left w:val="single" w:sz="18" w:space="0" w:color="C00000"/>
              <w:bottom w:val="single" w:sz="8" w:space="0" w:color="C00000"/>
              <w:right w:val="nil"/>
            </w:tcBorders>
            <w:shd w:val="clear" w:color="auto" w:fill="auto"/>
            <w:vAlign w:val="bottom"/>
          </w:tcPr>
          <w:p w14:paraId="4D3B5A53"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7904FA44"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4F01F3EB"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Difference </w:t>
            </w:r>
            <w:r w:rsidRPr="00C935A5">
              <w:rPr>
                <w:rFonts w:cs="Arial"/>
                <w:sz w:val="16"/>
                <w:szCs w:val="16"/>
              </w:rPr>
              <w:br/>
              <w:t>($)</w:t>
            </w:r>
          </w:p>
        </w:tc>
        <w:tc>
          <w:tcPr>
            <w:tcW w:w="170" w:type="dxa"/>
            <w:vMerge/>
            <w:tcBorders>
              <w:top w:val="single" w:sz="8" w:space="0" w:color="C00000"/>
              <w:left w:val="nil"/>
              <w:bottom w:val="single" w:sz="8" w:space="0" w:color="C00000"/>
              <w:right w:val="nil"/>
            </w:tcBorders>
            <w:shd w:val="clear" w:color="auto" w:fill="auto"/>
            <w:vAlign w:val="bottom"/>
          </w:tcPr>
          <w:p w14:paraId="18F769E5" w14:textId="77777777" w:rsidR="00475A74" w:rsidRPr="00C935A5" w:rsidRDefault="00475A74" w:rsidP="008001AD">
            <w:pPr>
              <w:spacing w:before="40" w:after="40"/>
              <w:jc w:val="center"/>
              <w:rPr>
                <w:rFonts w:cs="Arial"/>
                <w:sz w:val="16"/>
                <w:szCs w:val="16"/>
              </w:rPr>
            </w:pPr>
          </w:p>
        </w:tc>
        <w:tc>
          <w:tcPr>
            <w:tcW w:w="1134" w:type="dxa"/>
            <w:tcBorders>
              <w:top w:val="single" w:sz="8" w:space="0" w:color="C00000"/>
              <w:left w:val="nil"/>
              <w:bottom w:val="single" w:sz="8" w:space="0" w:color="C00000"/>
              <w:right w:val="nil"/>
            </w:tcBorders>
            <w:shd w:val="clear" w:color="auto" w:fill="auto"/>
            <w:vAlign w:val="bottom"/>
          </w:tcPr>
          <w:p w14:paraId="66A642C4"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5" w:type="dxa"/>
            <w:tcBorders>
              <w:top w:val="single" w:sz="8" w:space="0" w:color="C00000"/>
              <w:left w:val="nil"/>
              <w:bottom w:val="single" w:sz="8" w:space="0" w:color="C00000"/>
              <w:right w:val="nil"/>
            </w:tcBorders>
            <w:shd w:val="clear" w:color="auto" w:fill="auto"/>
            <w:vAlign w:val="bottom"/>
          </w:tcPr>
          <w:p w14:paraId="135C4B79"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56C81482"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Difference </w:t>
            </w:r>
            <w:r w:rsidRPr="00C935A5">
              <w:rPr>
                <w:rFonts w:cs="Arial"/>
                <w:sz w:val="16"/>
                <w:szCs w:val="16"/>
              </w:rPr>
              <w:br/>
              <w:t>($)</w:t>
            </w:r>
          </w:p>
        </w:tc>
      </w:tr>
      <w:tr w:rsidR="00CD07CA" w:rsidRPr="00CD07CA" w14:paraId="08CD113E" w14:textId="77777777" w:rsidTr="00DD07A4">
        <w:trPr>
          <w:trHeight w:val="20"/>
          <w:tblHeader/>
        </w:trPr>
        <w:tc>
          <w:tcPr>
            <w:tcW w:w="2268" w:type="dxa"/>
            <w:tcBorders>
              <w:left w:val="nil"/>
              <w:bottom w:val="nil"/>
              <w:right w:val="single" w:sz="18" w:space="0" w:color="C00000"/>
            </w:tcBorders>
            <w:shd w:val="clear" w:color="auto" w:fill="auto"/>
            <w:vAlign w:val="center"/>
          </w:tcPr>
          <w:p w14:paraId="0819F4EC" w14:textId="77777777" w:rsidR="00CD07CA" w:rsidRPr="00C935A5" w:rsidRDefault="00CD07CA" w:rsidP="00CD07CA">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vAlign w:val="bottom"/>
          </w:tcPr>
          <w:p w14:paraId="66D5A9F8" w14:textId="7736E8DB" w:rsidR="00CD07CA" w:rsidRPr="00CD07CA" w:rsidRDefault="00CD07CA" w:rsidP="00CD07CA">
            <w:pPr>
              <w:spacing w:before="40" w:after="40"/>
              <w:jc w:val="right"/>
              <w:rPr>
                <w:rFonts w:cs="Arial"/>
                <w:sz w:val="18"/>
                <w:szCs w:val="18"/>
              </w:rPr>
            </w:pPr>
            <w:r w:rsidRPr="00CD07CA">
              <w:rPr>
                <w:rFonts w:cs="Arial"/>
                <w:sz w:val="18"/>
                <w:szCs w:val="18"/>
              </w:rPr>
              <w:t> </w:t>
            </w:r>
          </w:p>
        </w:tc>
        <w:tc>
          <w:tcPr>
            <w:tcW w:w="1134" w:type="dxa"/>
            <w:tcBorders>
              <w:top w:val="single" w:sz="8" w:space="0" w:color="C00000"/>
              <w:left w:val="nil"/>
              <w:bottom w:val="nil"/>
              <w:right w:val="nil"/>
            </w:tcBorders>
            <w:shd w:val="clear" w:color="auto" w:fill="auto"/>
            <w:vAlign w:val="bottom"/>
          </w:tcPr>
          <w:p w14:paraId="2DE67DB0" w14:textId="77777777" w:rsidR="00CD07CA" w:rsidRPr="00CD07CA" w:rsidRDefault="00CD07CA" w:rsidP="00CD07CA">
            <w:pPr>
              <w:spacing w:before="40" w:after="4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7E70A6AB" w14:textId="6C9A36F7" w:rsidR="00CD07CA" w:rsidRPr="00CD07CA" w:rsidRDefault="00CD07CA" w:rsidP="00CD07CA">
            <w:pPr>
              <w:spacing w:before="40" w:after="40"/>
              <w:jc w:val="right"/>
              <w:rPr>
                <w:rFonts w:cs="Arial"/>
                <w:sz w:val="18"/>
                <w:szCs w:val="18"/>
              </w:rPr>
            </w:pPr>
          </w:p>
        </w:tc>
        <w:tc>
          <w:tcPr>
            <w:tcW w:w="170" w:type="dxa"/>
            <w:tcBorders>
              <w:top w:val="single" w:sz="8" w:space="0" w:color="C00000"/>
              <w:left w:val="nil"/>
              <w:bottom w:val="nil"/>
              <w:right w:val="nil"/>
            </w:tcBorders>
            <w:shd w:val="clear" w:color="auto" w:fill="auto"/>
            <w:vAlign w:val="bottom"/>
          </w:tcPr>
          <w:p w14:paraId="42B6F73D" w14:textId="77777777" w:rsidR="00CD07CA" w:rsidRPr="00CD07CA" w:rsidRDefault="00CD07CA" w:rsidP="00CD07CA">
            <w:pPr>
              <w:spacing w:before="40" w:after="4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0037C897" w14:textId="10900589" w:rsidR="00CD07CA" w:rsidRPr="00CD07CA" w:rsidRDefault="00CD07CA" w:rsidP="00CD07CA">
            <w:pPr>
              <w:spacing w:before="40" w:after="40"/>
              <w:jc w:val="right"/>
              <w:rPr>
                <w:rFonts w:cs="Arial"/>
                <w:sz w:val="18"/>
                <w:szCs w:val="18"/>
              </w:rPr>
            </w:pPr>
            <w:r w:rsidRPr="00CD07CA">
              <w:rPr>
                <w:rFonts w:cs="Arial"/>
                <w:sz w:val="18"/>
                <w:szCs w:val="18"/>
              </w:rPr>
              <w:t> </w:t>
            </w:r>
          </w:p>
        </w:tc>
        <w:tc>
          <w:tcPr>
            <w:tcW w:w="1135" w:type="dxa"/>
            <w:tcBorders>
              <w:top w:val="single" w:sz="8" w:space="0" w:color="C00000"/>
              <w:left w:val="nil"/>
              <w:bottom w:val="nil"/>
              <w:right w:val="nil"/>
            </w:tcBorders>
            <w:shd w:val="clear" w:color="auto" w:fill="auto"/>
            <w:vAlign w:val="bottom"/>
          </w:tcPr>
          <w:p w14:paraId="7716EBC5" w14:textId="77777777" w:rsidR="00CD07CA" w:rsidRPr="00CD07CA" w:rsidRDefault="00CD07CA" w:rsidP="00CD07CA">
            <w:pPr>
              <w:spacing w:before="40" w:after="4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455FD722" w14:textId="00310282" w:rsidR="00CD07CA" w:rsidRPr="00CD07CA" w:rsidRDefault="00CD07CA" w:rsidP="00CD07CA">
            <w:pPr>
              <w:spacing w:before="40" w:after="40"/>
              <w:jc w:val="right"/>
              <w:rPr>
                <w:rFonts w:cs="Arial"/>
                <w:sz w:val="18"/>
                <w:szCs w:val="18"/>
              </w:rPr>
            </w:pPr>
            <w:r w:rsidRPr="00CD07CA">
              <w:rPr>
                <w:rFonts w:cs="Arial"/>
                <w:sz w:val="18"/>
                <w:szCs w:val="18"/>
              </w:rPr>
              <w:t> </w:t>
            </w:r>
          </w:p>
        </w:tc>
      </w:tr>
      <w:tr w:rsidR="00CD07CA" w:rsidRPr="00CD07CA" w14:paraId="2950BF04" w14:textId="77777777" w:rsidTr="005F6D64">
        <w:trPr>
          <w:trHeight w:val="20"/>
        </w:trPr>
        <w:tc>
          <w:tcPr>
            <w:tcW w:w="2268" w:type="dxa"/>
            <w:tcBorders>
              <w:top w:val="nil"/>
              <w:left w:val="nil"/>
              <w:bottom w:val="nil"/>
              <w:right w:val="single" w:sz="18" w:space="0" w:color="C00000"/>
            </w:tcBorders>
            <w:shd w:val="clear" w:color="auto" w:fill="auto"/>
            <w:vAlign w:val="center"/>
          </w:tcPr>
          <w:p w14:paraId="3E1B1B7D" w14:textId="77777777" w:rsidR="00CD07CA" w:rsidRPr="00C935A5" w:rsidRDefault="00CD07CA" w:rsidP="00CD07CA">
            <w:pPr>
              <w:spacing w:before="40" w:after="40"/>
              <w:rPr>
                <w:rFonts w:cs="Arial"/>
                <w:sz w:val="18"/>
                <w:szCs w:val="18"/>
              </w:rPr>
            </w:pPr>
            <w:r w:rsidRPr="00C935A5">
              <w:rPr>
                <w:rFonts w:cs="Arial"/>
                <w:sz w:val="18"/>
                <w:szCs w:val="18"/>
              </w:rPr>
              <w:t xml:space="preserve">Alpine S </w:t>
            </w:r>
          </w:p>
        </w:tc>
        <w:tc>
          <w:tcPr>
            <w:tcW w:w="1134" w:type="dxa"/>
            <w:tcBorders>
              <w:top w:val="nil"/>
              <w:left w:val="single" w:sz="18" w:space="0" w:color="C00000"/>
              <w:bottom w:val="nil"/>
              <w:right w:val="nil"/>
            </w:tcBorders>
            <w:shd w:val="clear" w:color="auto" w:fill="auto"/>
            <w:vAlign w:val="bottom"/>
          </w:tcPr>
          <w:p w14:paraId="30FA6B72" w14:textId="7339EF5E" w:rsidR="00CD07CA" w:rsidRPr="00CD07CA" w:rsidRDefault="00CD07CA" w:rsidP="00CD07CA">
            <w:pPr>
              <w:spacing w:before="40" w:after="40"/>
              <w:jc w:val="right"/>
              <w:rPr>
                <w:rFonts w:cs="Arial"/>
                <w:sz w:val="18"/>
                <w:szCs w:val="18"/>
              </w:rPr>
            </w:pPr>
            <w:r w:rsidRPr="00CD07CA">
              <w:rPr>
                <w:rFonts w:cs="Arial"/>
                <w:sz w:val="18"/>
                <w:szCs w:val="18"/>
              </w:rPr>
              <w:t>3,043,217</w:t>
            </w:r>
          </w:p>
        </w:tc>
        <w:tc>
          <w:tcPr>
            <w:tcW w:w="1134" w:type="dxa"/>
            <w:tcBorders>
              <w:top w:val="nil"/>
              <w:left w:val="nil"/>
              <w:bottom w:val="nil"/>
              <w:right w:val="nil"/>
            </w:tcBorders>
            <w:shd w:val="clear" w:color="auto" w:fill="auto"/>
            <w:vAlign w:val="bottom"/>
          </w:tcPr>
          <w:p w14:paraId="11F8B082" w14:textId="10A0E78F" w:rsidR="00CD07CA" w:rsidRPr="00CD07CA" w:rsidRDefault="00CD07CA" w:rsidP="00CD07CA">
            <w:pPr>
              <w:spacing w:before="40" w:after="40"/>
              <w:jc w:val="right"/>
              <w:rPr>
                <w:rFonts w:cs="Arial"/>
                <w:sz w:val="18"/>
                <w:szCs w:val="18"/>
              </w:rPr>
            </w:pPr>
            <w:r w:rsidRPr="00CD07CA">
              <w:rPr>
                <w:rFonts w:cs="Arial"/>
                <w:sz w:val="18"/>
                <w:szCs w:val="18"/>
              </w:rPr>
              <w:t>3,182,961</w:t>
            </w:r>
          </w:p>
        </w:tc>
        <w:tc>
          <w:tcPr>
            <w:tcW w:w="1134" w:type="dxa"/>
            <w:tcBorders>
              <w:top w:val="nil"/>
              <w:left w:val="nil"/>
              <w:bottom w:val="nil"/>
              <w:right w:val="nil"/>
            </w:tcBorders>
            <w:shd w:val="clear" w:color="auto" w:fill="auto"/>
            <w:vAlign w:val="bottom"/>
          </w:tcPr>
          <w:p w14:paraId="0C9838A2" w14:textId="07E004F0" w:rsidR="00CD07CA" w:rsidRPr="00CD07CA" w:rsidRDefault="00CD07CA" w:rsidP="00CD07CA">
            <w:pPr>
              <w:spacing w:before="40" w:after="40"/>
              <w:jc w:val="right"/>
              <w:rPr>
                <w:rFonts w:cs="Arial"/>
                <w:sz w:val="18"/>
                <w:szCs w:val="18"/>
              </w:rPr>
            </w:pPr>
            <w:r w:rsidRPr="00CD07CA">
              <w:rPr>
                <w:rFonts w:cs="Arial"/>
                <w:sz w:val="18"/>
                <w:szCs w:val="18"/>
              </w:rPr>
              <w:t>139,744</w:t>
            </w:r>
          </w:p>
        </w:tc>
        <w:tc>
          <w:tcPr>
            <w:tcW w:w="170" w:type="dxa"/>
            <w:tcBorders>
              <w:top w:val="nil"/>
              <w:left w:val="nil"/>
              <w:bottom w:val="nil"/>
              <w:right w:val="nil"/>
            </w:tcBorders>
            <w:shd w:val="clear" w:color="auto" w:fill="auto"/>
            <w:vAlign w:val="bottom"/>
          </w:tcPr>
          <w:p w14:paraId="46C14451"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F66AA5E" w14:textId="382A1034" w:rsidR="00CD07CA" w:rsidRPr="00CD07CA" w:rsidRDefault="00CD07CA" w:rsidP="00CD07CA">
            <w:pPr>
              <w:spacing w:before="40" w:after="40"/>
              <w:jc w:val="right"/>
              <w:rPr>
                <w:rFonts w:cs="Arial"/>
                <w:sz w:val="18"/>
                <w:szCs w:val="18"/>
              </w:rPr>
            </w:pPr>
            <w:r w:rsidRPr="00CD07CA">
              <w:rPr>
                <w:rFonts w:cs="Arial"/>
                <w:sz w:val="18"/>
                <w:szCs w:val="18"/>
              </w:rPr>
              <w:t>1,202,312</w:t>
            </w:r>
          </w:p>
        </w:tc>
        <w:tc>
          <w:tcPr>
            <w:tcW w:w="1135" w:type="dxa"/>
            <w:tcBorders>
              <w:top w:val="nil"/>
              <w:left w:val="nil"/>
              <w:bottom w:val="nil"/>
              <w:right w:val="nil"/>
            </w:tcBorders>
            <w:shd w:val="clear" w:color="auto" w:fill="auto"/>
            <w:vAlign w:val="bottom"/>
          </w:tcPr>
          <w:p w14:paraId="20A2DB46" w14:textId="40BC6A64" w:rsidR="00CD07CA" w:rsidRPr="00CD07CA" w:rsidRDefault="00CD07CA" w:rsidP="00CD07CA">
            <w:pPr>
              <w:spacing w:before="40" w:after="40"/>
              <w:jc w:val="right"/>
              <w:rPr>
                <w:rFonts w:cs="Arial"/>
                <w:sz w:val="18"/>
                <w:szCs w:val="18"/>
              </w:rPr>
            </w:pPr>
            <w:r w:rsidRPr="00CD07CA">
              <w:rPr>
                <w:rFonts w:cs="Arial"/>
                <w:sz w:val="18"/>
                <w:szCs w:val="18"/>
              </w:rPr>
              <w:t>1,259,654</w:t>
            </w:r>
          </w:p>
        </w:tc>
        <w:tc>
          <w:tcPr>
            <w:tcW w:w="1134" w:type="dxa"/>
            <w:tcBorders>
              <w:top w:val="nil"/>
              <w:left w:val="nil"/>
              <w:bottom w:val="nil"/>
              <w:right w:val="nil"/>
            </w:tcBorders>
            <w:shd w:val="clear" w:color="auto" w:fill="auto"/>
            <w:vAlign w:val="bottom"/>
          </w:tcPr>
          <w:p w14:paraId="22C2E17A" w14:textId="174A4D75" w:rsidR="00CD07CA" w:rsidRPr="00CD07CA" w:rsidRDefault="00CD07CA" w:rsidP="00CD07CA">
            <w:pPr>
              <w:spacing w:before="40" w:after="40"/>
              <w:jc w:val="right"/>
              <w:rPr>
                <w:rFonts w:cs="Arial"/>
                <w:sz w:val="18"/>
                <w:szCs w:val="18"/>
              </w:rPr>
            </w:pPr>
            <w:r w:rsidRPr="00CD07CA">
              <w:rPr>
                <w:rFonts w:cs="Arial"/>
                <w:sz w:val="18"/>
                <w:szCs w:val="18"/>
              </w:rPr>
              <w:t>57,342</w:t>
            </w:r>
          </w:p>
        </w:tc>
      </w:tr>
      <w:tr w:rsidR="00CD07CA" w:rsidRPr="00CD07CA" w14:paraId="26AF3EA7" w14:textId="77777777" w:rsidTr="005F6D64">
        <w:trPr>
          <w:trHeight w:val="20"/>
        </w:trPr>
        <w:tc>
          <w:tcPr>
            <w:tcW w:w="2268" w:type="dxa"/>
            <w:tcBorders>
              <w:top w:val="nil"/>
              <w:left w:val="nil"/>
              <w:bottom w:val="nil"/>
              <w:right w:val="single" w:sz="18" w:space="0" w:color="C00000"/>
            </w:tcBorders>
            <w:shd w:val="clear" w:color="auto" w:fill="auto"/>
            <w:vAlign w:val="center"/>
          </w:tcPr>
          <w:p w14:paraId="19BCD10D" w14:textId="77777777" w:rsidR="00CD07CA" w:rsidRPr="00C935A5" w:rsidRDefault="00CD07CA" w:rsidP="00CD07CA">
            <w:pPr>
              <w:spacing w:before="40" w:after="40"/>
              <w:rPr>
                <w:rFonts w:cs="Arial"/>
                <w:sz w:val="18"/>
                <w:szCs w:val="18"/>
              </w:rPr>
            </w:pPr>
            <w:r w:rsidRPr="00C935A5">
              <w:rPr>
                <w:rFonts w:cs="Arial"/>
                <w:sz w:val="18"/>
                <w:szCs w:val="18"/>
              </w:rPr>
              <w:t xml:space="preserve">Ararat RC </w:t>
            </w:r>
          </w:p>
        </w:tc>
        <w:tc>
          <w:tcPr>
            <w:tcW w:w="1134" w:type="dxa"/>
            <w:tcBorders>
              <w:top w:val="nil"/>
              <w:left w:val="single" w:sz="18" w:space="0" w:color="C00000"/>
              <w:bottom w:val="nil"/>
              <w:right w:val="nil"/>
            </w:tcBorders>
            <w:shd w:val="clear" w:color="auto" w:fill="auto"/>
            <w:vAlign w:val="bottom"/>
          </w:tcPr>
          <w:p w14:paraId="7BAC95F8" w14:textId="188A2DCA" w:rsidR="00CD07CA" w:rsidRPr="00CD07CA" w:rsidRDefault="00CD07CA" w:rsidP="00CD07CA">
            <w:pPr>
              <w:spacing w:before="40" w:after="40"/>
              <w:jc w:val="right"/>
              <w:rPr>
                <w:rFonts w:cs="Arial"/>
                <w:sz w:val="18"/>
                <w:szCs w:val="18"/>
              </w:rPr>
            </w:pPr>
            <w:r w:rsidRPr="00CD07CA">
              <w:rPr>
                <w:rFonts w:cs="Arial"/>
                <w:sz w:val="18"/>
                <w:szCs w:val="18"/>
              </w:rPr>
              <w:t>4,141,783</w:t>
            </w:r>
          </w:p>
        </w:tc>
        <w:tc>
          <w:tcPr>
            <w:tcW w:w="1134" w:type="dxa"/>
            <w:tcBorders>
              <w:top w:val="nil"/>
              <w:left w:val="nil"/>
              <w:bottom w:val="nil"/>
              <w:right w:val="nil"/>
            </w:tcBorders>
            <w:shd w:val="clear" w:color="auto" w:fill="auto"/>
            <w:vAlign w:val="bottom"/>
          </w:tcPr>
          <w:p w14:paraId="2702386A" w14:textId="080B5F46" w:rsidR="00CD07CA" w:rsidRPr="00CD07CA" w:rsidRDefault="00CD07CA" w:rsidP="00CD07CA">
            <w:pPr>
              <w:spacing w:before="40" w:after="40"/>
              <w:jc w:val="right"/>
              <w:rPr>
                <w:rFonts w:cs="Arial"/>
                <w:sz w:val="18"/>
                <w:szCs w:val="18"/>
              </w:rPr>
            </w:pPr>
            <w:r w:rsidRPr="00CD07CA">
              <w:rPr>
                <w:rFonts w:cs="Arial"/>
                <w:sz w:val="18"/>
                <w:szCs w:val="18"/>
              </w:rPr>
              <w:t>4,331,973</w:t>
            </w:r>
          </w:p>
        </w:tc>
        <w:tc>
          <w:tcPr>
            <w:tcW w:w="1134" w:type="dxa"/>
            <w:tcBorders>
              <w:top w:val="nil"/>
              <w:left w:val="nil"/>
              <w:bottom w:val="nil"/>
              <w:right w:val="nil"/>
            </w:tcBorders>
            <w:shd w:val="clear" w:color="auto" w:fill="auto"/>
            <w:vAlign w:val="bottom"/>
          </w:tcPr>
          <w:p w14:paraId="1B3B14F3" w14:textId="3752BF72" w:rsidR="00CD07CA" w:rsidRPr="00CD07CA" w:rsidRDefault="00CD07CA" w:rsidP="00CD07CA">
            <w:pPr>
              <w:spacing w:before="40" w:after="40"/>
              <w:jc w:val="right"/>
              <w:rPr>
                <w:rFonts w:cs="Arial"/>
                <w:sz w:val="18"/>
                <w:szCs w:val="18"/>
              </w:rPr>
            </w:pPr>
            <w:r w:rsidRPr="00CD07CA">
              <w:rPr>
                <w:rFonts w:cs="Arial"/>
                <w:sz w:val="18"/>
                <w:szCs w:val="18"/>
              </w:rPr>
              <w:t>190,190</w:t>
            </w:r>
          </w:p>
        </w:tc>
        <w:tc>
          <w:tcPr>
            <w:tcW w:w="170" w:type="dxa"/>
            <w:tcBorders>
              <w:top w:val="nil"/>
              <w:left w:val="nil"/>
              <w:bottom w:val="nil"/>
              <w:right w:val="nil"/>
            </w:tcBorders>
            <w:shd w:val="clear" w:color="auto" w:fill="auto"/>
            <w:vAlign w:val="bottom"/>
          </w:tcPr>
          <w:p w14:paraId="449F6AF8"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2D78AE1" w14:textId="7C874909" w:rsidR="00CD07CA" w:rsidRPr="00CD07CA" w:rsidRDefault="00CD07CA" w:rsidP="00CD07CA">
            <w:pPr>
              <w:spacing w:before="40" w:after="40"/>
              <w:jc w:val="right"/>
              <w:rPr>
                <w:rFonts w:cs="Arial"/>
                <w:sz w:val="18"/>
                <w:szCs w:val="18"/>
              </w:rPr>
            </w:pPr>
            <w:r w:rsidRPr="00CD07CA">
              <w:rPr>
                <w:rFonts w:cs="Arial"/>
                <w:sz w:val="18"/>
                <w:szCs w:val="18"/>
              </w:rPr>
              <w:t>2,556,545</w:t>
            </w:r>
          </w:p>
        </w:tc>
        <w:tc>
          <w:tcPr>
            <w:tcW w:w="1135" w:type="dxa"/>
            <w:tcBorders>
              <w:top w:val="nil"/>
              <w:left w:val="nil"/>
              <w:bottom w:val="nil"/>
              <w:right w:val="nil"/>
            </w:tcBorders>
            <w:shd w:val="clear" w:color="auto" w:fill="auto"/>
            <w:vAlign w:val="bottom"/>
          </w:tcPr>
          <w:p w14:paraId="11F7AAF7" w14:textId="6D09C931" w:rsidR="00CD07CA" w:rsidRPr="00CD07CA" w:rsidRDefault="00CD07CA" w:rsidP="00CD07CA">
            <w:pPr>
              <w:spacing w:before="40" w:after="40"/>
              <w:jc w:val="right"/>
              <w:rPr>
                <w:rFonts w:cs="Arial"/>
                <w:sz w:val="18"/>
                <w:szCs w:val="18"/>
              </w:rPr>
            </w:pPr>
            <w:r w:rsidRPr="00CD07CA">
              <w:rPr>
                <w:rFonts w:cs="Arial"/>
                <w:sz w:val="18"/>
                <w:szCs w:val="18"/>
              </w:rPr>
              <w:t>2,678,475</w:t>
            </w:r>
          </w:p>
        </w:tc>
        <w:tc>
          <w:tcPr>
            <w:tcW w:w="1134" w:type="dxa"/>
            <w:tcBorders>
              <w:top w:val="nil"/>
              <w:left w:val="nil"/>
              <w:bottom w:val="nil"/>
              <w:right w:val="nil"/>
            </w:tcBorders>
            <w:shd w:val="clear" w:color="auto" w:fill="auto"/>
            <w:vAlign w:val="bottom"/>
          </w:tcPr>
          <w:p w14:paraId="6566754F" w14:textId="2B783E6F" w:rsidR="00CD07CA" w:rsidRPr="00CD07CA" w:rsidRDefault="00CD07CA" w:rsidP="00CD07CA">
            <w:pPr>
              <w:spacing w:before="40" w:after="40"/>
              <w:jc w:val="right"/>
              <w:rPr>
                <w:rFonts w:cs="Arial"/>
                <w:sz w:val="18"/>
                <w:szCs w:val="18"/>
              </w:rPr>
            </w:pPr>
            <w:r w:rsidRPr="00CD07CA">
              <w:rPr>
                <w:rFonts w:cs="Arial"/>
                <w:sz w:val="18"/>
                <w:szCs w:val="18"/>
              </w:rPr>
              <w:t>121,930</w:t>
            </w:r>
          </w:p>
        </w:tc>
      </w:tr>
      <w:tr w:rsidR="00CD07CA" w:rsidRPr="00CD07CA" w14:paraId="1CC23C42" w14:textId="77777777" w:rsidTr="005F6D64">
        <w:trPr>
          <w:trHeight w:val="20"/>
        </w:trPr>
        <w:tc>
          <w:tcPr>
            <w:tcW w:w="2268" w:type="dxa"/>
            <w:tcBorders>
              <w:top w:val="nil"/>
              <w:left w:val="nil"/>
              <w:bottom w:val="nil"/>
              <w:right w:val="single" w:sz="18" w:space="0" w:color="C00000"/>
            </w:tcBorders>
            <w:shd w:val="clear" w:color="auto" w:fill="auto"/>
            <w:vAlign w:val="center"/>
          </w:tcPr>
          <w:p w14:paraId="2C03562D" w14:textId="77777777" w:rsidR="00CD07CA" w:rsidRPr="00C935A5" w:rsidRDefault="00CD07CA" w:rsidP="00CD07CA">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C00000"/>
              <w:bottom w:val="nil"/>
              <w:right w:val="nil"/>
            </w:tcBorders>
            <w:shd w:val="clear" w:color="auto" w:fill="auto"/>
            <w:vAlign w:val="bottom"/>
          </w:tcPr>
          <w:p w14:paraId="170DB718" w14:textId="3EFFF5E0" w:rsidR="00CD07CA" w:rsidRPr="00CD07CA" w:rsidRDefault="00CD07CA" w:rsidP="00CD07CA">
            <w:pPr>
              <w:spacing w:before="40" w:after="40"/>
              <w:jc w:val="right"/>
              <w:rPr>
                <w:rFonts w:cs="Arial"/>
                <w:sz w:val="18"/>
                <w:szCs w:val="18"/>
              </w:rPr>
            </w:pPr>
            <w:r w:rsidRPr="00CD07CA">
              <w:rPr>
                <w:rFonts w:cs="Arial"/>
                <w:sz w:val="18"/>
                <w:szCs w:val="18"/>
              </w:rPr>
              <w:t>12,889,243</w:t>
            </w:r>
          </w:p>
        </w:tc>
        <w:tc>
          <w:tcPr>
            <w:tcW w:w="1134" w:type="dxa"/>
            <w:tcBorders>
              <w:top w:val="nil"/>
              <w:left w:val="nil"/>
              <w:bottom w:val="nil"/>
              <w:right w:val="nil"/>
            </w:tcBorders>
            <w:shd w:val="clear" w:color="auto" w:fill="auto"/>
            <w:vAlign w:val="bottom"/>
          </w:tcPr>
          <w:p w14:paraId="0435D6C9" w14:textId="7C886C23" w:rsidR="00CD07CA" w:rsidRPr="00CD07CA" w:rsidRDefault="00CD07CA" w:rsidP="00CD07CA">
            <w:pPr>
              <w:spacing w:before="40" w:after="40"/>
              <w:jc w:val="right"/>
              <w:rPr>
                <w:rFonts w:cs="Arial"/>
                <w:sz w:val="18"/>
                <w:szCs w:val="18"/>
              </w:rPr>
            </w:pPr>
            <w:r w:rsidRPr="00CD07CA">
              <w:rPr>
                <w:rFonts w:cs="Arial"/>
                <w:sz w:val="18"/>
                <w:szCs w:val="18"/>
              </w:rPr>
              <w:t>13,481,115</w:t>
            </w:r>
          </w:p>
        </w:tc>
        <w:tc>
          <w:tcPr>
            <w:tcW w:w="1134" w:type="dxa"/>
            <w:tcBorders>
              <w:top w:val="nil"/>
              <w:left w:val="nil"/>
              <w:bottom w:val="nil"/>
              <w:right w:val="nil"/>
            </w:tcBorders>
            <w:shd w:val="clear" w:color="auto" w:fill="auto"/>
            <w:vAlign w:val="bottom"/>
          </w:tcPr>
          <w:p w14:paraId="207D7FF0" w14:textId="18A96BC9" w:rsidR="00CD07CA" w:rsidRPr="00CD07CA" w:rsidRDefault="00CD07CA" w:rsidP="00CD07CA">
            <w:pPr>
              <w:spacing w:before="40" w:after="40"/>
              <w:jc w:val="right"/>
              <w:rPr>
                <w:rFonts w:cs="Arial"/>
                <w:sz w:val="18"/>
                <w:szCs w:val="18"/>
              </w:rPr>
            </w:pPr>
            <w:r w:rsidRPr="00CD07CA">
              <w:rPr>
                <w:rFonts w:cs="Arial"/>
                <w:sz w:val="18"/>
                <w:szCs w:val="18"/>
              </w:rPr>
              <w:t>591,872</w:t>
            </w:r>
          </w:p>
        </w:tc>
        <w:tc>
          <w:tcPr>
            <w:tcW w:w="170" w:type="dxa"/>
            <w:tcBorders>
              <w:top w:val="nil"/>
              <w:left w:val="nil"/>
              <w:bottom w:val="nil"/>
              <w:right w:val="nil"/>
            </w:tcBorders>
            <w:shd w:val="clear" w:color="auto" w:fill="auto"/>
            <w:vAlign w:val="bottom"/>
          </w:tcPr>
          <w:p w14:paraId="09A1E665"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31059C1" w14:textId="3698B53E" w:rsidR="00CD07CA" w:rsidRPr="00CD07CA" w:rsidRDefault="00CD07CA" w:rsidP="00CD07CA">
            <w:pPr>
              <w:spacing w:before="40" w:after="40"/>
              <w:jc w:val="right"/>
              <w:rPr>
                <w:rFonts w:cs="Arial"/>
                <w:sz w:val="18"/>
                <w:szCs w:val="18"/>
              </w:rPr>
            </w:pPr>
            <w:r w:rsidRPr="00CD07CA">
              <w:rPr>
                <w:rFonts w:cs="Arial"/>
                <w:sz w:val="18"/>
                <w:szCs w:val="18"/>
              </w:rPr>
              <w:t>2,817,002</w:t>
            </w:r>
          </w:p>
        </w:tc>
        <w:tc>
          <w:tcPr>
            <w:tcW w:w="1135" w:type="dxa"/>
            <w:tcBorders>
              <w:top w:val="nil"/>
              <w:left w:val="nil"/>
              <w:bottom w:val="nil"/>
              <w:right w:val="nil"/>
            </w:tcBorders>
            <w:shd w:val="clear" w:color="auto" w:fill="auto"/>
            <w:vAlign w:val="bottom"/>
          </w:tcPr>
          <w:p w14:paraId="45500945" w14:textId="1B6DE058" w:rsidR="00CD07CA" w:rsidRPr="00CD07CA" w:rsidRDefault="00CD07CA" w:rsidP="00CD07CA">
            <w:pPr>
              <w:spacing w:before="40" w:after="40"/>
              <w:jc w:val="right"/>
              <w:rPr>
                <w:rFonts w:cs="Arial"/>
                <w:sz w:val="18"/>
                <w:szCs w:val="18"/>
              </w:rPr>
            </w:pPr>
            <w:r w:rsidRPr="00CD07CA">
              <w:rPr>
                <w:rFonts w:cs="Arial"/>
                <w:sz w:val="18"/>
                <w:szCs w:val="18"/>
              </w:rPr>
              <w:t>2,951,354</w:t>
            </w:r>
          </w:p>
        </w:tc>
        <w:tc>
          <w:tcPr>
            <w:tcW w:w="1134" w:type="dxa"/>
            <w:tcBorders>
              <w:top w:val="nil"/>
              <w:left w:val="nil"/>
              <w:bottom w:val="nil"/>
              <w:right w:val="nil"/>
            </w:tcBorders>
            <w:shd w:val="clear" w:color="auto" w:fill="auto"/>
            <w:vAlign w:val="bottom"/>
          </w:tcPr>
          <w:p w14:paraId="2A8072D6" w14:textId="61445B1F" w:rsidR="00CD07CA" w:rsidRPr="00CD07CA" w:rsidRDefault="00CD07CA" w:rsidP="00CD07CA">
            <w:pPr>
              <w:spacing w:before="40" w:after="40"/>
              <w:jc w:val="right"/>
              <w:rPr>
                <w:rFonts w:cs="Arial"/>
                <w:sz w:val="18"/>
                <w:szCs w:val="18"/>
              </w:rPr>
            </w:pPr>
            <w:r w:rsidRPr="00CD07CA">
              <w:rPr>
                <w:rFonts w:cs="Arial"/>
                <w:sz w:val="18"/>
                <w:szCs w:val="18"/>
              </w:rPr>
              <w:t>134,352</w:t>
            </w:r>
          </w:p>
        </w:tc>
      </w:tr>
      <w:tr w:rsidR="00CD07CA" w:rsidRPr="00CD07CA" w14:paraId="029508C1" w14:textId="77777777" w:rsidTr="005F6D64">
        <w:trPr>
          <w:trHeight w:val="20"/>
        </w:trPr>
        <w:tc>
          <w:tcPr>
            <w:tcW w:w="2268" w:type="dxa"/>
            <w:tcBorders>
              <w:top w:val="nil"/>
              <w:left w:val="nil"/>
              <w:bottom w:val="nil"/>
              <w:right w:val="single" w:sz="18" w:space="0" w:color="C00000"/>
            </w:tcBorders>
            <w:shd w:val="clear" w:color="auto" w:fill="auto"/>
            <w:vAlign w:val="center"/>
          </w:tcPr>
          <w:p w14:paraId="628E7283" w14:textId="77777777" w:rsidR="00CD07CA" w:rsidRPr="00C935A5" w:rsidRDefault="00CD07CA" w:rsidP="00CD07CA">
            <w:pPr>
              <w:spacing w:before="40" w:after="40"/>
              <w:rPr>
                <w:rFonts w:cs="Arial"/>
                <w:sz w:val="18"/>
                <w:szCs w:val="18"/>
              </w:rPr>
            </w:pPr>
            <w:r w:rsidRPr="00C935A5">
              <w:rPr>
                <w:rFonts w:cs="Arial"/>
                <w:sz w:val="18"/>
                <w:szCs w:val="18"/>
              </w:rPr>
              <w:t xml:space="preserve">Banyule C </w:t>
            </w:r>
          </w:p>
        </w:tc>
        <w:tc>
          <w:tcPr>
            <w:tcW w:w="1134" w:type="dxa"/>
            <w:tcBorders>
              <w:top w:val="nil"/>
              <w:left w:val="single" w:sz="18" w:space="0" w:color="C00000"/>
              <w:bottom w:val="nil"/>
              <w:right w:val="nil"/>
            </w:tcBorders>
            <w:shd w:val="clear" w:color="auto" w:fill="auto"/>
            <w:vAlign w:val="bottom"/>
          </w:tcPr>
          <w:p w14:paraId="0DCBF0D2" w14:textId="16689539" w:rsidR="00CD07CA" w:rsidRPr="00CD07CA" w:rsidRDefault="00CD07CA" w:rsidP="00CD07CA">
            <w:pPr>
              <w:spacing w:before="40" w:after="40"/>
              <w:jc w:val="right"/>
              <w:rPr>
                <w:rFonts w:cs="Arial"/>
                <w:sz w:val="18"/>
                <w:szCs w:val="18"/>
              </w:rPr>
            </w:pPr>
            <w:r w:rsidRPr="00CD07CA">
              <w:rPr>
                <w:rFonts w:cs="Arial"/>
                <w:sz w:val="18"/>
                <w:szCs w:val="18"/>
              </w:rPr>
              <w:t>2,929,829</w:t>
            </w:r>
          </w:p>
        </w:tc>
        <w:tc>
          <w:tcPr>
            <w:tcW w:w="1134" w:type="dxa"/>
            <w:tcBorders>
              <w:top w:val="nil"/>
              <w:left w:val="nil"/>
              <w:bottom w:val="nil"/>
              <w:right w:val="nil"/>
            </w:tcBorders>
            <w:shd w:val="clear" w:color="auto" w:fill="auto"/>
            <w:vAlign w:val="bottom"/>
          </w:tcPr>
          <w:p w14:paraId="63E26AF9" w14:textId="453160D5" w:rsidR="00CD07CA" w:rsidRPr="00CD07CA" w:rsidRDefault="00CD07CA" w:rsidP="00CD07CA">
            <w:pPr>
              <w:spacing w:before="40" w:after="40"/>
              <w:jc w:val="right"/>
              <w:rPr>
                <w:rFonts w:cs="Arial"/>
                <w:sz w:val="18"/>
                <w:szCs w:val="18"/>
              </w:rPr>
            </w:pPr>
            <w:r w:rsidRPr="00CD07CA">
              <w:rPr>
                <w:rFonts w:cs="Arial"/>
                <w:sz w:val="18"/>
                <w:szCs w:val="18"/>
              </w:rPr>
              <w:t>3,064,366</w:t>
            </w:r>
          </w:p>
        </w:tc>
        <w:tc>
          <w:tcPr>
            <w:tcW w:w="1134" w:type="dxa"/>
            <w:tcBorders>
              <w:top w:val="nil"/>
              <w:left w:val="nil"/>
              <w:bottom w:val="nil"/>
              <w:right w:val="nil"/>
            </w:tcBorders>
            <w:shd w:val="clear" w:color="auto" w:fill="auto"/>
            <w:vAlign w:val="bottom"/>
          </w:tcPr>
          <w:p w14:paraId="002EC5A0" w14:textId="125C9CE7" w:rsidR="00CD07CA" w:rsidRPr="00CD07CA" w:rsidRDefault="00CD07CA" w:rsidP="00CD07CA">
            <w:pPr>
              <w:spacing w:before="40" w:after="40"/>
              <w:jc w:val="right"/>
              <w:rPr>
                <w:rFonts w:cs="Arial"/>
                <w:sz w:val="18"/>
                <w:szCs w:val="18"/>
              </w:rPr>
            </w:pPr>
            <w:r w:rsidRPr="00CD07CA">
              <w:rPr>
                <w:rFonts w:cs="Arial"/>
                <w:sz w:val="18"/>
                <w:szCs w:val="18"/>
              </w:rPr>
              <w:t>134,537</w:t>
            </w:r>
          </w:p>
        </w:tc>
        <w:tc>
          <w:tcPr>
            <w:tcW w:w="170" w:type="dxa"/>
            <w:tcBorders>
              <w:top w:val="nil"/>
              <w:left w:val="nil"/>
              <w:bottom w:val="nil"/>
              <w:right w:val="nil"/>
            </w:tcBorders>
            <w:shd w:val="clear" w:color="auto" w:fill="auto"/>
            <w:vAlign w:val="bottom"/>
          </w:tcPr>
          <w:p w14:paraId="1D604592"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59BF98" w14:textId="05FC1560" w:rsidR="00CD07CA" w:rsidRPr="00CD07CA" w:rsidRDefault="00CD07CA" w:rsidP="00CD07CA">
            <w:pPr>
              <w:spacing w:before="40" w:after="40"/>
              <w:jc w:val="right"/>
              <w:rPr>
                <w:rFonts w:cs="Arial"/>
                <w:sz w:val="18"/>
                <w:szCs w:val="18"/>
              </w:rPr>
            </w:pPr>
            <w:r w:rsidRPr="00CD07CA">
              <w:rPr>
                <w:rFonts w:cs="Arial"/>
                <w:sz w:val="18"/>
                <w:szCs w:val="18"/>
              </w:rPr>
              <w:t>1,060,667</w:t>
            </w:r>
          </w:p>
        </w:tc>
        <w:tc>
          <w:tcPr>
            <w:tcW w:w="1135" w:type="dxa"/>
            <w:tcBorders>
              <w:top w:val="nil"/>
              <w:left w:val="nil"/>
              <w:bottom w:val="nil"/>
              <w:right w:val="nil"/>
            </w:tcBorders>
            <w:shd w:val="clear" w:color="auto" w:fill="auto"/>
            <w:vAlign w:val="bottom"/>
          </w:tcPr>
          <w:p w14:paraId="3B17EC02" w14:textId="32CCB3FB" w:rsidR="00CD07CA" w:rsidRPr="00CD07CA" w:rsidRDefault="00CD07CA" w:rsidP="00CD07CA">
            <w:pPr>
              <w:spacing w:before="40" w:after="40"/>
              <w:jc w:val="right"/>
              <w:rPr>
                <w:rFonts w:cs="Arial"/>
                <w:sz w:val="18"/>
                <w:szCs w:val="18"/>
              </w:rPr>
            </w:pPr>
            <w:r w:rsidRPr="00CD07CA">
              <w:rPr>
                <w:rFonts w:cs="Arial"/>
                <w:sz w:val="18"/>
                <w:szCs w:val="18"/>
              </w:rPr>
              <w:t>1,111,254</w:t>
            </w:r>
          </w:p>
        </w:tc>
        <w:tc>
          <w:tcPr>
            <w:tcW w:w="1134" w:type="dxa"/>
            <w:tcBorders>
              <w:top w:val="nil"/>
              <w:left w:val="nil"/>
              <w:bottom w:val="nil"/>
              <w:right w:val="nil"/>
            </w:tcBorders>
            <w:shd w:val="clear" w:color="auto" w:fill="auto"/>
            <w:vAlign w:val="bottom"/>
          </w:tcPr>
          <w:p w14:paraId="1FC5CEA3" w14:textId="72216F2F" w:rsidR="00CD07CA" w:rsidRPr="00CD07CA" w:rsidRDefault="00CD07CA" w:rsidP="00CD07CA">
            <w:pPr>
              <w:spacing w:before="40" w:after="40"/>
              <w:jc w:val="right"/>
              <w:rPr>
                <w:rFonts w:cs="Arial"/>
                <w:sz w:val="18"/>
                <w:szCs w:val="18"/>
              </w:rPr>
            </w:pPr>
            <w:r w:rsidRPr="00CD07CA">
              <w:rPr>
                <w:rFonts w:cs="Arial"/>
                <w:sz w:val="18"/>
                <w:szCs w:val="18"/>
              </w:rPr>
              <w:t>50,587</w:t>
            </w:r>
          </w:p>
        </w:tc>
      </w:tr>
      <w:tr w:rsidR="00CD07CA" w:rsidRPr="00CD07CA" w14:paraId="4D208655" w14:textId="77777777" w:rsidTr="005F6D64">
        <w:trPr>
          <w:trHeight w:val="20"/>
        </w:trPr>
        <w:tc>
          <w:tcPr>
            <w:tcW w:w="2268" w:type="dxa"/>
            <w:tcBorders>
              <w:top w:val="nil"/>
              <w:left w:val="nil"/>
              <w:bottom w:val="nil"/>
              <w:right w:val="single" w:sz="18" w:space="0" w:color="C00000"/>
            </w:tcBorders>
            <w:shd w:val="clear" w:color="auto" w:fill="auto"/>
            <w:vAlign w:val="center"/>
          </w:tcPr>
          <w:p w14:paraId="2A7D76CF" w14:textId="77777777" w:rsidR="00CD07CA" w:rsidRPr="00C935A5" w:rsidRDefault="00CD07CA" w:rsidP="00CD07CA">
            <w:pPr>
              <w:spacing w:before="40" w:after="40"/>
              <w:rPr>
                <w:rFonts w:cs="Arial"/>
                <w:sz w:val="18"/>
                <w:szCs w:val="18"/>
              </w:rPr>
            </w:pPr>
            <w:r w:rsidRPr="00C935A5">
              <w:rPr>
                <w:rFonts w:cs="Arial"/>
                <w:sz w:val="18"/>
                <w:szCs w:val="18"/>
              </w:rPr>
              <w:t xml:space="preserve">Bass Coast S </w:t>
            </w:r>
          </w:p>
        </w:tc>
        <w:tc>
          <w:tcPr>
            <w:tcW w:w="1134" w:type="dxa"/>
            <w:tcBorders>
              <w:top w:val="nil"/>
              <w:left w:val="single" w:sz="18" w:space="0" w:color="C00000"/>
              <w:bottom w:val="nil"/>
              <w:right w:val="nil"/>
            </w:tcBorders>
            <w:shd w:val="clear" w:color="auto" w:fill="auto"/>
            <w:vAlign w:val="bottom"/>
          </w:tcPr>
          <w:p w14:paraId="2A439A80" w14:textId="07B35776" w:rsidR="00CD07CA" w:rsidRPr="00CD07CA" w:rsidRDefault="00CD07CA" w:rsidP="00CD07CA">
            <w:pPr>
              <w:spacing w:before="40" w:after="40"/>
              <w:jc w:val="right"/>
              <w:rPr>
                <w:rFonts w:cs="Arial"/>
                <w:sz w:val="18"/>
                <w:szCs w:val="18"/>
              </w:rPr>
            </w:pPr>
            <w:r w:rsidRPr="00CD07CA">
              <w:rPr>
                <w:rFonts w:cs="Arial"/>
                <w:sz w:val="18"/>
                <w:szCs w:val="18"/>
              </w:rPr>
              <w:t>5,730,301</w:t>
            </w:r>
          </w:p>
        </w:tc>
        <w:tc>
          <w:tcPr>
            <w:tcW w:w="1134" w:type="dxa"/>
            <w:tcBorders>
              <w:top w:val="nil"/>
              <w:left w:val="nil"/>
              <w:bottom w:val="nil"/>
              <w:right w:val="nil"/>
            </w:tcBorders>
            <w:shd w:val="clear" w:color="auto" w:fill="auto"/>
            <w:vAlign w:val="bottom"/>
          </w:tcPr>
          <w:p w14:paraId="7E8AECEC" w14:textId="062F073D" w:rsidR="00CD07CA" w:rsidRPr="00CD07CA" w:rsidRDefault="00CD07CA" w:rsidP="00CD07CA">
            <w:pPr>
              <w:spacing w:before="40" w:after="40"/>
              <w:jc w:val="right"/>
              <w:rPr>
                <w:rFonts w:cs="Arial"/>
                <w:sz w:val="18"/>
                <w:szCs w:val="18"/>
              </w:rPr>
            </w:pPr>
            <w:r w:rsidRPr="00CD07CA">
              <w:rPr>
                <w:rFonts w:cs="Arial"/>
                <w:sz w:val="18"/>
                <w:szCs w:val="18"/>
              </w:rPr>
              <w:t>5,993,435</w:t>
            </w:r>
          </w:p>
        </w:tc>
        <w:tc>
          <w:tcPr>
            <w:tcW w:w="1134" w:type="dxa"/>
            <w:tcBorders>
              <w:top w:val="nil"/>
              <w:left w:val="nil"/>
              <w:bottom w:val="nil"/>
              <w:right w:val="nil"/>
            </w:tcBorders>
            <w:shd w:val="clear" w:color="auto" w:fill="auto"/>
            <w:vAlign w:val="bottom"/>
          </w:tcPr>
          <w:p w14:paraId="32B0246E" w14:textId="55355992" w:rsidR="00CD07CA" w:rsidRPr="00CD07CA" w:rsidRDefault="00CD07CA" w:rsidP="00CD07CA">
            <w:pPr>
              <w:spacing w:before="40" w:after="40"/>
              <w:jc w:val="right"/>
              <w:rPr>
                <w:rFonts w:cs="Arial"/>
                <w:sz w:val="18"/>
                <w:szCs w:val="18"/>
              </w:rPr>
            </w:pPr>
            <w:r w:rsidRPr="00CD07CA">
              <w:rPr>
                <w:rFonts w:cs="Arial"/>
                <w:sz w:val="18"/>
                <w:szCs w:val="18"/>
              </w:rPr>
              <w:t>263,134</w:t>
            </w:r>
          </w:p>
        </w:tc>
        <w:tc>
          <w:tcPr>
            <w:tcW w:w="170" w:type="dxa"/>
            <w:tcBorders>
              <w:top w:val="nil"/>
              <w:left w:val="nil"/>
              <w:bottom w:val="nil"/>
              <w:right w:val="nil"/>
            </w:tcBorders>
            <w:shd w:val="clear" w:color="auto" w:fill="auto"/>
            <w:vAlign w:val="bottom"/>
          </w:tcPr>
          <w:p w14:paraId="2A724BD5"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D3E2DF" w14:textId="7ABA0888" w:rsidR="00CD07CA" w:rsidRPr="00CD07CA" w:rsidRDefault="00CD07CA" w:rsidP="00CD07CA">
            <w:pPr>
              <w:spacing w:before="40" w:after="40"/>
              <w:jc w:val="right"/>
              <w:rPr>
                <w:rFonts w:cs="Arial"/>
                <w:sz w:val="18"/>
                <w:szCs w:val="18"/>
              </w:rPr>
            </w:pPr>
            <w:r w:rsidRPr="00CD07CA">
              <w:rPr>
                <w:rFonts w:cs="Arial"/>
                <w:sz w:val="18"/>
                <w:szCs w:val="18"/>
              </w:rPr>
              <w:t>1,652,627</w:t>
            </w:r>
          </w:p>
        </w:tc>
        <w:tc>
          <w:tcPr>
            <w:tcW w:w="1135" w:type="dxa"/>
            <w:tcBorders>
              <w:top w:val="nil"/>
              <w:left w:val="nil"/>
              <w:bottom w:val="nil"/>
              <w:right w:val="nil"/>
            </w:tcBorders>
            <w:shd w:val="clear" w:color="auto" w:fill="auto"/>
            <w:vAlign w:val="bottom"/>
          </w:tcPr>
          <w:p w14:paraId="44B38391" w14:textId="4DE64915" w:rsidR="00CD07CA" w:rsidRPr="00CD07CA" w:rsidRDefault="00CD07CA" w:rsidP="00CD07CA">
            <w:pPr>
              <w:spacing w:before="40" w:after="40"/>
              <w:jc w:val="right"/>
              <w:rPr>
                <w:rFonts w:cs="Arial"/>
                <w:sz w:val="18"/>
                <w:szCs w:val="18"/>
              </w:rPr>
            </w:pPr>
            <w:r w:rsidRPr="00CD07CA">
              <w:rPr>
                <w:rFonts w:cs="Arial"/>
                <w:sz w:val="18"/>
                <w:szCs w:val="18"/>
              </w:rPr>
              <w:t>1,731,446</w:t>
            </w:r>
          </w:p>
        </w:tc>
        <w:tc>
          <w:tcPr>
            <w:tcW w:w="1134" w:type="dxa"/>
            <w:tcBorders>
              <w:top w:val="nil"/>
              <w:left w:val="nil"/>
              <w:bottom w:val="nil"/>
              <w:right w:val="nil"/>
            </w:tcBorders>
            <w:shd w:val="clear" w:color="auto" w:fill="auto"/>
            <w:vAlign w:val="bottom"/>
          </w:tcPr>
          <w:p w14:paraId="35CB2393" w14:textId="168E9840" w:rsidR="00CD07CA" w:rsidRPr="00CD07CA" w:rsidRDefault="00CD07CA" w:rsidP="00CD07CA">
            <w:pPr>
              <w:spacing w:before="40" w:after="40"/>
              <w:jc w:val="right"/>
              <w:rPr>
                <w:rFonts w:cs="Arial"/>
                <w:sz w:val="18"/>
                <w:szCs w:val="18"/>
              </w:rPr>
            </w:pPr>
            <w:r w:rsidRPr="00CD07CA">
              <w:rPr>
                <w:rFonts w:cs="Arial"/>
                <w:sz w:val="18"/>
                <w:szCs w:val="18"/>
              </w:rPr>
              <w:t>78,819</w:t>
            </w:r>
          </w:p>
        </w:tc>
      </w:tr>
      <w:tr w:rsidR="00CD07CA" w:rsidRPr="00CD07CA" w14:paraId="37D965D7" w14:textId="77777777" w:rsidTr="005F6D64">
        <w:trPr>
          <w:trHeight w:val="20"/>
        </w:trPr>
        <w:tc>
          <w:tcPr>
            <w:tcW w:w="2268" w:type="dxa"/>
            <w:tcBorders>
              <w:top w:val="nil"/>
              <w:left w:val="nil"/>
              <w:bottom w:val="nil"/>
              <w:right w:val="single" w:sz="18" w:space="0" w:color="C00000"/>
            </w:tcBorders>
            <w:shd w:val="clear" w:color="auto" w:fill="auto"/>
            <w:vAlign w:val="center"/>
          </w:tcPr>
          <w:p w14:paraId="73CE531A" w14:textId="77777777" w:rsidR="00CD07CA" w:rsidRPr="00C935A5" w:rsidRDefault="00CD07CA" w:rsidP="00CD07CA">
            <w:pPr>
              <w:spacing w:before="40" w:after="40"/>
              <w:rPr>
                <w:rFonts w:cs="Arial"/>
                <w:sz w:val="18"/>
                <w:szCs w:val="18"/>
              </w:rPr>
            </w:pPr>
            <w:r w:rsidRPr="00C935A5">
              <w:rPr>
                <w:rFonts w:cs="Arial"/>
                <w:sz w:val="18"/>
                <w:szCs w:val="18"/>
              </w:rPr>
              <w:t xml:space="preserve">Baw Baw S </w:t>
            </w:r>
          </w:p>
        </w:tc>
        <w:tc>
          <w:tcPr>
            <w:tcW w:w="1134" w:type="dxa"/>
            <w:tcBorders>
              <w:top w:val="nil"/>
              <w:left w:val="single" w:sz="18" w:space="0" w:color="C00000"/>
              <w:bottom w:val="nil"/>
              <w:right w:val="nil"/>
            </w:tcBorders>
            <w:shd w:val="clear" w:color="auto" w:fill="auto"/>
            <w:vAlign w:val="bottom"/>
          </w:tcPr>
          <w:p w14:paraId="4D56FFAF" w14:textId="77739F1F" w:rsidR="00CD07CA" w:rsidRPr="00CD07CA" w:rsidRDefault="00CD07CA" w:rsidP="00CD07CA">
            <w:pPr>
              <w:spacing w:before="40" w:after="40"/>
              <w:jc w:val="right"/>
              <w:rPr>
                <w:rFonts w:cs="Arial"/>
                <w:sz w:val="18"/>
                <w:szCs w:val="18"/>
              </w:rPr>
            </w:pPr>
            <w:r w:rsidRPr="00CD07CA">
              <w:rPr>
                <w:rFonts w:cs="Arial"/>
                <w:sz w:val="18"/>
                <w:szCs w:val="18"/>
              </w:rPr>
              <w:t>7,612,360</w:t>
            </w:r>
          </w:p>
        </w:tc>
        <w:tc>
          <w:tcPr>
            <w:tcW w:w="1134" w:type="dxa"/>
            <w:tcBorders>
              <w:top w:val="nil"/>
              <w:left w:val="nil"/>
              <w:bottom w:val="nil"/>
              <w:right w:val="nil"/>
            </w:tcBorders>
            <w:shd w:val="clear" w:color="auto" w:fill="auto"/>
            <w:vAlign w:val="bottom"/>
          </w:tcPr>
          <w:p w14:paraId="1D9BC481" w14:textId="29AC5A3B" w:rsidR="00CD07CA" w:rsidRPr="00CD07CA" w:rsidRDefault="00CD07CA" w:rsidP="00CD07CA">
            <w:pPr>
              <w:spacing w:before="40" w:after="40"/>
              <w:jc w:val="right"/>
              <w:rPr>
                <w:rFonts w:cs="Arial"/>
                <w:sz w:val="18"/>
                <w:szCs w:val="18"/>
              </w:rPr>
            </w:pPr>
            <w:r w:rsidRPr="00CD07CA">
              <w:rPr>
                <w:rFonts w:cs="Arial"/>
                <w:sz w:val="18"/>
                <w:szCs w:val="18"/>
              </w:rPr>
              <w:t>7,961,918</w:t>
            </w:r>
          </w:p>
        </w:tc>
        <w:tc>
          <w:tcPr>
            <w:tcW w:w="1134" w:type="dxa"/>
            <w:tcBorders>
              <w:top w:val="nil"/>
              <w:left w:val="nil"/>
              <w:bottom w:val="nil"/>
              <w:right w:val="nil"/>
            </w:tcBorders>
            <w:shd w:val="clear" w:color="auto" w:fill="auto"/>
            <w:vAlign w:val="bottom"/>
          </w:tcPr>
          <w:p w14:paraId="7BCE39DD" w14:textId="540E478C" w:rsidR="00CD07CA" w:rsidRPr="00CD07CA" w:rsidRDefault="00CD07CA" w:rsidP="00CD07CA">
            <w:pPr>
              <w:spacing w:before="40" w:after="40"/>
              <w:jc w:val="right"/>
              <w:rPr>
                <w:rFonts w:cs="Arial"/>
                <w:sz w:val="18"/>
                <w:szCs w:val="18"/>
              </w:rPr>
            </w:pPr>
            <w:r w:rsidRPr="00CD07CA">
              <w:rPr>
                <w:rFonts w:cs="Arial"/>
                <w:sz w:val="18"/>
                <w:szCs w:val="18"/>
              </w:rPr>
              <w:t>349,558</w:t>
            </w:r>
          </w:p>
        </w:tc>
        <w:tc>
          <w:tcPr>
            <w:tcW w:w="170" w:type="dxa"/>
            <w:tcBorders>
              <w:top w:val="nil"/>
              <w:left w:val="nil"/>
              <w:bottom w:val="nil"/>
              <w:right w:val="nil"/>
            </w:tcBorders>
            <w:shd w:val="clear" w:color="auto" w:fill="auto"/>
            <w:vAlign w:val="bottom"/>
          </w:tcPr>
          <w:p w14:paraId="318ECB8C"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E2381DD" w14:textId="42DBB5F4" w:rsidR="00CD07CA" w:rsidRPr="00CD07CA" w:rsidRDefault="00CD07CA" w:rsidP="00CD07CA">
            <w:pPr>
              <w:spacing w:before="40" w:after="40"/>
              <w:jc w:val="right"/>
              <w:rPr>
                <w:rFonts w:cs="Arial"/>
                <w:sz w:val="18"/>
                <w:szCs w:val="18"/>
              </w:rPr>
            </w:pPr>
            <w:r w:rsidRPr="00CD07CA">
              <w:rPr>
                <w:rFonts w:cs="Arial"/>
                <w:sz w:val="18"/>
                <w:szCs w:val="18"/>
              </w:rPr>
              <w:t>3,220,734</w:t>
            </w:r>
          </w:p>
        </w:tc>
        <w:tc>
          <w:tcPr>
            <w:tcW w:w="1135" w:type="dxa"/>
            <w:tcBorders>
              <w:top w:val="nil"/>
              <w:left w:val="nil"/>
              <w:bottom w:val="nil"/>
              <w:right w:val="nil"/>
            </w:tcBorders>
            <w:shd w:val="clear" w:color="auto" w:fill="auto"/>
            <w:vAlign w:val="bottom"/>
          </w:tcPr>
          <w:p w14:paraId="4339EA7B" w14:textId="01E0214B" w:rsidR="00CD07CA" w:rsidRPr="00CD07CA" w:rsidRDefault="00CD07CA" w:rsidP="00CD07CA">
            <w:pPr>
              <w:spacing w:before="40" w:after="40"/>
              <w:jc w:val="right"/>
              <w:rPr>
                <w:rFonts w:cs="Arial"/>
                <w:sz w:val="18"/>
                <w:szCs w:val="18"/>
              </w:rPr>
            </w:pPr>
            <w:r w:rsidRPr="00CD07CA">
              <w:rPr>
                <w:rFonts w:cs="Arial"/>
                <w:sz w:val="18"/>
                <w:szCs w:val="18"/>
              </w:rPr>
              <w:t>3,374,342</w:t>
            </w:r>
          </w:p>
        </w:tc>
        <w:tc>
          <w:tcPr>
            <w:tcW w:w="1134" w:type="dxa"/>
            <w:tcBorders>
              <w:top w:val="nil"/>
              <w:left w:val="nil"/>
              <w:bottom w:val="nil"/>
              <w:right w:val="nil"/>
            </w:tcBorders>
            <w:shd w:val="clear" w:color="auto" w:fill="auto"/>
            <w:vAlign w:val="bottom"/>
          </w:tcPr>
          <w:p w14:paraId="1FE53971" w14:textId="0E69F0F2" w:rsidR="00CD07CA" w:rsidRPr="00CD07CA" w:rsidRDefault="00CD07CA" w:rsidP="00CD07CA">
            <w:pPr>
              <w:spacing w:before="40" w:after="40"/>
              <w:jc w:val="right"/>
              <w:rPr>
                <w:rFonts w:cs="Arial"/>
                <w:sz w:val="18"/>
                <w:szCs w:val="18"/>
              </w:rPr>
            </w:pPr>
            <w:r w:rsidRPr="00CD07CA">
              <w:rPr>
                <w:rFonts w:cs="Arial"/>
                <w:sz w:val="18"/>
                <w:szCs w:val="18"/>
              </w:rPr>
              <w:t>153,608</w:t>
            </w:r>
          </w:p>
        </w:tc>
      </w:tr>
      <w:tr w:rsidR="00CD07CA" w:rsidRPr="00CD07CA" w14:paraId="28D3827E" w14:textId="77777777" w:rsidTr="005F6D64">
        <w:trPr>
          <w:trHeight w:val="20"/>
        </w:trPr>
        <w:tc>
          <w:tcPr>
            <w:tcW w:w="2268" w:type="dxa"/>
            <w:tcBorders>
              <w:top w:val="nil"/>
              <w:left w:val="nil"/>
              <w:bottom w:val="nil"/>
              <w:right w:val="single" w:sz="18" w:space="0" w:color="C00000"/>
            </w:tcBorders>
            <w:shd w:val="clear" w:color="auto" w:fill="auto"/>
            <w:vAlign w:val="center"/>
          </w:tcPr>
          <w:p w14:paraId="2A24AF04" w14:textId="77777777" w:rsidR="00CD07CA" w:rsidRPr="00C935A5" w:rsidRDefault="00CD07CA" w:rsidP="00CD07CA">
            <w:pPr>
              <w:spacing w:before="40" w:after="40"/>
              <w:rPr>
                <w:rFonts w:cs="Arial"/>
                <w:sz w:val="18"/>
                <w:szCs w:val="18"/>
              </w:rPr>
            </w:pPr>
            <w:r w:rsidRPr="00C935A5">
              <w:rPr>
                <w:rFonts w:cs="Arial"/>
                <w:sz w:val="18"/>
                <w:szCs w:val="18"/>
              </w:rPr>
              <w:t xml:space="preserve">Bayside C </w:t>
            </w:r>
          </w:p>
        </w:tc>
        <w:tc>
          <w:tcPr>
            <w:tcW w:w="1134" w:type="dxa"/>
            <w:tcBorders>
              <w:top w:val="nil"/>
              <w:left w:val="single" w:sz="18" w:space="0" w:color="C00000"/>
              <w:bottom w:val="nil"/>
              <w:right w:val="nil"/>
            </w:tcBorders>
            <w:shd w:val="clear" w:color="auto" w:fill="auto"/>
            <w:vAlign w:val="bottom"/>
          </w:tcPr>
          <w:p w14:paraId="5C5AF1FC" w14:textId="114D3E53" w:rsidR="00CD07CA" w:rsidRPr="00CD07CA" w:rsidRDefault="00CD07CA" w:rsidP="00CD07CA">
            <w:pPr>
              <w:spacing w:before="40" w:after="40"/>
              <w:jc w:val="right"/>
              <w:rPr>
                <w:rFonts w:cs="Arial"/>
                <w:sz w:val="18"/>
                <w:szCs w:val="18"/>
              </w:rPr>
            </w:pPr>
            <w:r w:rsidRPr="00CD07CA">
              <w:rPr>
                <w:rFonts w:cs="Arial"/>
                <w:sz w:val="18"/>
                <w:szCs w:val="18"/>
              </w:rPr>
              <w:t>2,390,745</w:t>
            </w:r>
          </w:p>
        </w:tc>
        <w:tc>
          <w:tcPr>
            <w:tcW w:w="1134" w:type="dxa"/>
            <w:tcBorders>
              <w:top w:val="nil"/>
              <w:left w:val="nil"/>
              <w:bottom w:val="nil"/>
              <w:right w:val="nil"/>
            </w:tcBorders>
            <w:shd w:val="clear" w:color="auto" w:fill="auto"/>
            <w:vAlign w:val="bottom"/>
          </w:tcPr>
          <w:p w14:paraId="28023FF8" w14:textId="5B5CA86E" w:rsidR="00CD07CA" w:rsidRPr="00CD07CA" w:rsidRDefault="00CD07CA" w:rsidP="00CD07CA">
            <w:pPr>
              <w:spacing w:before="40" w:after="40"/>
              <w:jc w:val="right"/>
              <w:rPr>
                <w:rFonts w:cs="Arial"/>
                <w:sz w:val="18"/>
                <w:szCs w:val="18"/>
              </w:rPr>
            </w:pPr>
            <w:r w:rsidRPr="00CD07CA">
              <w:rPr>
                <w:rFonts w:cs="Arial"/>
                <w:sz w:val="18"/>
                <w:szCs w:val="18"/>
              </w:rPr>
              <w:t>2,500,528</w:t>
            </w:r>
          </w:p>
        </w:tc>
        <w:tc>
          <w:tcPr>
            <w:tcW w:w="1134" w:type="dxa"/>
            <w:tcBorders>
              <w:top w:val="nil"/>
              <w:left w:val="nil"/>
              <w:bottom w:val="nil"/>
              <w:right w:val="nil"/>
            </w:tcBorders>
            <w:shd w:val="clear" w:color="auto" w:fill="auto"/>
            <w:vAlign w:val="bottom"/>
          </w:tcPr>
          <w:p w14:paraId="795CC463" w14:textId="0CB6593C" w:rsidR="00CD07CA" w:rsidRPr="00CD07CA" w:rsidRDefault="00CD07CA" w:rsidP="00CD07CA">
            <w:pPr>
              <w:spacing w:before="40" w:after="40"/>
              <w:jc w:val="right"/>
              <w:rPr>
                <w:rFonts w:cs="Arial"/>
                <w:sz w:val="18"/>
                <w:szCs w:val="18"/>
              </w:rPr>
            </w:pPr>
            <w:r w:rsidRPr="00CD07CA">
              <w:rPr>
                <w:rFonts w:cs="Arial"/>
                <w:sz w:val="18"/>
                <w:szCs w:val="18"/>
              </w:rPr>
              <w:t>109,783</w:t>
            </w:r>
          </w:p>
        </w:tc>
        <w:tc>
          <w:tcPr>
            <w:tcW w:w="170" w:type="dxa"/>
            <w:tcBorders>
              <w:top w:val="nil"/>
              <w:left w:val="nil"/>
              <w:bottom w:val="nil"/>
              <w:right w:val="nil"/>
            </w:tcBorders>
            <w:shd w:val="clear" w:color="auto" w:fill="auto"/>
            <w:vAlign w:val="bottom"/>
          </w:tcPr>
          <w:p w14:paraId="76E70C1D"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8C8A202" w14:textId="4A89FB08" w:rsidR="00CD07CA" w:rsidRPr="00CD07CA" w:rsidRDefault="00CD07CA" w:rsidP="00CD07CA">
            <w:pPr>
              <w:spacing w:before="40" w:after="40"/>
              <w:jc w:val="right"/>
              <w:rPr>
                <w:rFonts w:cs="Arial"/>
                <w:sz w:val="18"/>
                <w:szCs w:val="18"/>
              </w:rPr>
            </w:pPr>
            <w:r w:rsidRPr="00CD07CA">
              <w:rPr>
                <w:rFonts w:cs="Arial"/>
                <w:sz w:val="18"/>
                <w:szCs w:val="18"/>
              </w:rPr>
              <w:t>574,718</w:t>
            </w:r>
          </w:p>
        </w:tc>
        <w:tc>
          <w:tcPr>
            <w:tcW w:w="1135" w:type="dxa"/>
            <w:tcBorders>
              <w:top w:val="nil"/>
              <w:left w:val="nil"/>
              <w:bottom w:val="nil"/>
              <w:right w:val="nil"/>
            </w:tcBorders>
            <w:shd w:val="clear" w:color="auto" w:fill="auto"/>
            <w:vAlign w:val="bottom"/>
          </w:tcPr>
          <w:p w14:paraId="63FBE8BD" w14:textId="2A705081" w:rsidR="00CD07CA" w:rsidRPr="00CD07CA" w:rsidRDefault="00CD07CA" w:rsidP="00CD07CA">
            <w:pPr>
              <w:spacing w:before="40" w:after="40"/>
              <w:jc w:val="right"/>
              <w:rPr>
                <w:rFonts w:cs="Arial"/>
                <w:sz w:val="18"/>
                <w:szCs w:val="18"/>
              </w:rPr>
            </w:pPr>
            <w:r w:rsidRPr="00CD07CA">
              <w:rPr>
                <w:rFonts w:cs="Arial"/>
                <w:sz w:val="18"/>
                <w:szCs w:val="18"/>
              </w:rPr>
              <w:t>602,128</w:t>
            </w:r>
          </w:p>
        </w:tc>
        <w:tc>
          <w:tcPr>
            <w:tcW w:w="1134" w:type="dxa"/>
            <w:tcBorders>
              <w:top w:val="nil"/>
              <w:left w:val="nil"/>
              <w:bottom w:val="nil"/>
              <w:right w:val="nil"/>
            </w:tcBorders>
            <w:shd w:val="clear" w:color="auto" w:fill="auto"/>
            <w:vAlign w:val="bottom"/>
          </w:tcPr>
          <w:p w14:paraId="521C7579" w14:textId="31CD1C3D" w:rsidR="00CD07CA" w:rsidRPr="00CD07CA" w:rsidRDefault="00CD07CA" w:rsidP="00CD07CA">
            <w:pPr>
              <w:spacing w:before="40" w:after="40"/>
              <w:jc w:val="right"/>
              <w:rPr>
                <w:rFonts w:cs="Arial"/>
                <w:sz w:val="18"/>
                <w:szCs w:val="18"/>
              </w:rPr>
            </w:pPr>
            <w:r w:rsidRPr="00CD07CA">
              <w:rPr>
                <w:rFonts w:cs="Arial"/>
                <w:sz w:val="18"/>
                <w:szCs w:val="18"/>
              </w:rPr>
              <w:t>27,410</w:t>
            </w:r>
          </w:p>
        </w:tc>
      </w:tr>
      <w:tr w:rsidR="00CD07CA" w:rsidRPr="00CD07CA" w14:paraId="3680186B" w14:textId="77777777" w:rsidTr="005F6D64">
        <w:trPr>
          <w:trHeight w:val="20"/>
        </w:trPr>
        <w:tc>
          <w:tcPr>
            <w:tcW w:w="2268" w:type="dxa"/>
            <w:tcBorders>
              <w:top w:val="nil"/>
              <w:left w:val="nil"/>
              <w:bottom w:val="nil"/>
              <w:right w:val="single" w:sz="18" w:space="0" w:color="C00000"/>
            </w:tcBorders>
            <w:shd w:val="clear" w:color="auto" w:fill="auto"/>
            <w:vAlign w:val="center"/>
          </w:tcPr>
          <w:p w14:paraId="5541E5F4" w14:textId="77777777" w:rsidR="00CD07CA" w:rsidRPr="00C935A5" w:rsidRDefault="00CD07CA" w:rsidP="00CD07CA">
            <w:pPr>
              <w:spacing w:before="40" w:after="40"/>
              <w:rPr>
                <w:rFonts w:cs="Arial"/>
                <w:sz w:val="18"/>
                <w:szCs w:val="18"/>
              </w:rPr>
            </w:pPr>
            <w:r w:rsidRPr="00C935A5">
              <w:rPr>
                <w:rFonts w:cs="Arial"/>
                <w:sz w:val="18"/>
                <w:szCs w:val="18"/>
              </w:rPr>
              <w:t xml:space="preserve">Benalla RC </w:t>
            </w:r>
          </w:p>
        </w:tc>
        <w:tc>
          <w:tcPr>
            <w:tcW w:w="1134" w:type="dxa"/>
            <w:tcBorders>
              <w:top w:val="nil"/>
              <w:left w:val="single" w:sz="18" w:space="0" w:color="C00000"/>
              <w:bottom w:val="nil"/>
              <w:right w:val="nil"/>
            </w:tcBorders>
            <w:shd w:val="clear" w:color="auto" w:fill="auto"/>
            <w:vAlign w:val="bottom"/>
          </w:tcPr>
          <w:p w14:paraId="5C1F94BC" w14:textId="24C10C8E" w:rsidR="00CD07CA" w:rsidRPr="00CD07CA" w:rsidRDefault="00CD07CA" w:rsidP="00CD07CA">
            <w:pPr>
              <w:spacing w:before="40" w:after="40"/>
              <w:jc w:val="right"/>
              <w:rPr>
                <w:rFonts w:cs="Arial"/>
                <w:sz w:val="18"/>
                <w:szCs w:val="18"/>
              </w:rPr>
            </w:pPr>
            <w:r w:rsidRPr="00CD07CA">
              <w:rPr>
                <w:rFonts w:cs="Arial"/>
                <w:sz w:val="18"/>
                <w:szCs w:val="18"/>
              </w:rPr>
              <w:t>3,033,536</w:t>
            </w:r>
          </w:p>
        </w:tc>
        <w:tc>
          <w:tcPr>
            <w:tcW w:w="1134" w:type="dxa"/>
            <w:tcBorders>
              <w:top w:val="nil"/>
              <w:left w:val="nil"/>
              <w:bottom w:val="nil"/>
              <w:right w:val="nil"/>
            </w:tcBorders>
            <w:shd w:val="clear" w:color="auto" w:fill="auto"/>
            <w:vAlign w:val="bottom"/>
          </w:tcPr>
          <w:p w14:paraId="4299DAFF" w14:textId="1D0B6680" w:rsidR="00CD07CA" w:rsidRPr="00CD07CA" w:rsidRDefault="00CD07CA" w:rsidP="00CD07CA">
            <w:pPr>
              <w:spacing w:before="40" w:after="40"/>
              <w:jc w:val="right"/>
              <w:rPr>
                <w:rFonts w:cs="Arial"/>
                <w:sz w:val="18"/>
                <w:szCs w:val="18"/>
              </w:rPr>
            </w:pPr>
            <w:r w:rsidRPr="00CD07CA">
              <w:rPr>
                <w:rFonts w:cs="Arial"/>
                <w:sz w:val="18"/>
                <w:szCs w:val="18"/>
              </w:rPr>
              <w:t>3,172,835</w:t>
            </w:r>
          </w:p>
        </w:tc>
        <w:tc>
          <w:tcPr>
            <w:tcW w:w="1134" w:type="dxa"/>
            <w:tcBorders>
              <w:top w:val="nil"/>
              <w:left w:val="nil"/>
              <w:bottom w:val="nil"/>
              <w:right w:val="nil"/>
            </w:tcBorders>
            <w:shd w:val="clear" w:color="auto" w:fill="auto"/>
            <w:vAlign w:val="bottom"/>
          </w:tcPr>
          <w:p w14:paraId="2373354A" w14:textId="5967F7D8" w:rsidR="00CD07CA" w:rsidRPr="00CD07CA" w:rsidRDefault="00CD07CA" w:rsidP="00CD07CA">
            <w:pPr>
              <w:spacing w:before="40" w:after="40"/>
              <w:jc w:val="right"/>
              <w:rPr>
                <w:rFonts w:cs="Arial"/>
                <w:sz w:val="18"/>
                <w:szCs w:val="18"/>
              </w:rPr>
            </w:pPr>
            <w:r w:rsidRPr="00CD07CA">
              <w:rPr>
                <w:rFonts w:cs="Arial"/>
                <w:sz w:val="18"/>
                <w:szCs w:val="18"/>
              </w:rPr>
              <w:t>139,299</w:t>
            </w:r>
          </w:p>
        </w:tc>
        <w:tc>
          <w:tcPr>
            <w:tcW w:w="170" w:type="dxa"/>
            <w:tcBorders>
              <w:top w:val="nil"/>
              <w:left w:val="nil"/>
              <w:bottom w:val="nil"/>
              <w:right w:val="nil"/>
            </w:tcBorders>
            <w:shd w:val="clear" w:color="auto" w:fill="auto"/>
            <w:vAlign w:val="bottom"/>
          </w:tcPr>
          <w:p w14:paraId="15D02AC2"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0503E7" w14:textId="049BEDEB" w:rsidR="00CD07CA" w:rsidRPr="00CD07CA" w:rsidRDefault="00CD07CA" w:rsidP="00CD07CA">
            <w:pPr>
              <w:spacing w:before="40" w:after="40"/>
              <w:jc w:val="right"/>
              <w:rPr>
                <w:rFonts w:cs="Arial"/>
                <w:sz w:val="18"/>
                <w:szCs w:val="18"/>
              </w:rPr>
            </w:pPr>
            <w:r w:rsidRPr="00CD07CA">
              <w:rPr>
                <w:rFonts w:cs="Arial"/>
                <w:sz w:val="18"/>
                <w:szCs w:val="18"/>
              </w:rPr>
              <w:t>1,642,808</w:t>
            </w:r>
          </w:p>
        </w:tc>
        <w:tc>
          <w:tcPr>
            <w:tcW w:w="1135" w:type="dxa"/>
            <w:tcBorders>
              <w:top w:val="nil"/>
              <w:left w:val="nil"/>
              <w:bottom w:val="nil"/>
              <w:right w:val="nil"/>
            </w:tcBorders>
            <w:shd w:val="clear" w:color="auto" w:fill="auto"/>
            <w:vAlign w:val="bottom"/>
          </w:tcPr>
          <w:p w14:paraId="5173B44C" w14:textId="6D02F8AE" w:rsidR="00CD07CA" w:rsidRPr="00CD07CA" w:rsidRDefault="00CD07CA" w:rsidP="00CD07CA">
            <w:pPr>
              <w:spacing w:before="40" w:after="40"/>
              <w:jc w:val="right"/>
              <w:rPr>
                <w:rFonts w:cs="Arial"/>
                <w:sz w:val="18"/>
                <w:szCs w:val="18"/>
              </w:rPr>
            </w:pPr>
            <w:r w:rsidRPr="00CD07CA">
              <w:rPr>
                <w:rFonts w:cs="Arial"/>
                <w:sz w:val="18"/>
                <w:szCs w:val="18"/>
              </w:rPr>
              <w:t>1,721,159</w:t>
            </w:r>
          </w:p>
        </w:tc>
        <w:tc>
          <w:tcPr>
            <w:tcW w:w="1134" w:type="dxa"/>
            <w:tcBorders>
              <w:top w:val="nil"/>
              <w:left w:val="nil"/>
              <w:bottom w:val="nil"/>
              <w:right w:val="nil"/>
            </w:tcBorders>
            <w:shd w:val="clear" w:color="auto" w:fill="auto"/>
            <w:vAlign w:val="bottom"/>
          </w:tcPr>
          <w:p w14:paraId="5ED8995B" w14:textId="260B20C6" w:rsidR="00CD07CA" w:rsidRPr="00CD07CA" w:rsidRDefault="00CD07CA" w:rsidP="00CD07CA">
            <w:pPr>
              <w:spacing w:before="40" w:after="40"/>
              <w:jc w:val="right"/>
              <w:rPr>
                <w:rFonts w:cs="Arial"/>
                <w:sz w:val="18"/>
                <w:szCs w:val="18"/>
              </w:rPr>
            </w:pPr>
            <w:r w:rsidRPr="00CD07CA">
              <w:rPr>
                <w:rFonts w:cs="Arial"/>
                <w:sz w:val="18"/>
                <w:szCs w:val="18"/>
              </w:rPr>
              <w:t>78,351</w:t>
            </w:r>
          </w:p>
        </w:tc>
      </w:tr>
      <w:tr w:rsidR="00CD07CA" w:rsidRPr="00CD07CA" w14:paraId="6500860F" w14:textId="77777777" w:rsidTr="005F6D64">
        <w:trPr>
          <w:trHeight w:val="20"/>
        </w:trPr>
        <w:tc>
          <w:tcPr>
            <w:tcW w:w="2268" w:type="dxa"/>
            <w:tcBorders>
              <w:top w:val="nil"/>
              <w:left w:val="nil"/>
              <w:bottom w:val="nil"/>
              <w:right w:val="single" w:sz="18" w:space="0" w:color="C00000"/>
            </w:tcBorders>
            <w:shd w:val="clear" w:color="auto" w:fill="auto"/>
            <w:vAlign w:val="center"/>
          </w:tcPr>
          <w:p w14:paraId="6B358AF9" w14:textId="77777777" w:rsidR="00CD07CA" w:rsidRPr="00C935A5" w:rsidRDefault="00CD07CA" w:rsidP="00CD07CA">
            <w:pPr>
              <w:spacing w:before="40" w:after="40"/>
              <w:rPr>
                <w:rFonts w:cs="Arial"/>
                <w:sz w:val="18"/>
                <w:szCs w:val="18"/>
              </w:rPr>
            </w:pPr>
            <w:r w:rsidRPr="00C935A5">
              <w:rPr>
                <w:rFonts w:cs="Arial"/>
                <w:sz w:val="18"/>
                <w:szCs w:val="18"/>
              </w:rPr>
              <w:t xml:space="preserve">Boroondara C </w:t>
            </w:r>
          </w:p>
        </w:tc>
        <w:tc>
          <w:tcPr>
            <w:tcW w:w="1134" w:type="dxa"/>
            <w:tcBorders>
              <w:top w:val="nil"/>
              <w:left w:val="single" w:sz="18" w:space="0" w:color="C00000"/>
              <w:bottom w:val="nil"/>
              <w:right w:val="nil"/>
            </w:tcBorders>
            <w:shd w:val="clear" w:color="auto" w:fill="auto"/>
            <w:vAlign w:val="bottom"/>
          </w:tcPr>
          <w:p w14:paraId="002164F4" w14:textId="13F5259F" w:rsidR="00CD07CA" w:rsidRPr="00CD07CA" w:rsidRDefault="00CD07CA" w:rsidP="00CD07CA">
            <w:pPr>
              <w:spacing w:before="40" w:after="40"/>
              <w:jc w:val="right"/>
              <w:rPr>
                <w:rFonts w:cs="Arial"/>
                <w:sz w:val="18"/>
                <w:szCs w:val="18"/>
              </w:rPr>
            </w:pPr>
            <w:r w:rsidRPr="00CD07CA">
              <w:rPr>
                <w:rFonts w:cs="Arial"/>
                <w:sz w:val="18"/>
                <w:szCs w:val="18"/>
              </w:rPr>
              <w:t>3,999,641</w:t>
            </w:r>
          </w:p>
        </w:tc>
        <w:tc>
          <w:tcPr>
            <w:tcW w:w="1134" w:type="dxa"/>
            <w:tcBorders>
              <w:top w:val="nil"/>
              <w:left w:val="nil"/>
              <w:bottom w:val="nil"/>
              <w:right w:val="nil"/>
            </w:tcBorders>
            <w:shd w:val="clear" w:color="auto" w:fill="auto"/>
            <w:vAlign w:val="bottom"/>
          </w:tcPr>
          <w:p w14:paraId="1C2A86BC" w14:textId="3EB1087F" w:rsidR="00CD07CA" w:rsidRPr="00CD07CA" w:rsidRDefault="00CD07CA" w:rsidP="00CD07CA">
            <w:pPr>
              <w:spacing w:before="40" w:after="40"/>
              <w:jc w:val="right"/>
              <w:rPr>
                <w:rFonts w:cs="Arial"/>
                <w:sz w:val="18"/>
                <w:szCs w:val="18"/>
              </w:rPr>
            </w:pPr>
            <w:r w:rsidRPr="00CD07CA">
              <w:rPr>
                <w:rFonts w:cs="Arial"/>
                <w:sz w:val="18"/>
                <w:szCs w:val="18"/>
              </w:rPr>
              <w:t>4,183,304</w:t>
            </w:r>
          </w:p>
        </w:tc>
        <w:tc>
          <w:tcPr>
            <w:tcW w:w="1134" w:type="dxa"/>
            <w:tcBorders>
              <w:top w:val="nil"/>
              <w:left w:val="nil"/>
              <w:bottom w:val="nil"/>
              <w:right w:val="nil"/>
            </w:tcBorders>
            <w:shd w:val="clear" w:color="auto" w:fill="auto"/>
            <w:vAlign w:val="bottom"/>
          </w:tcPr>
          <w:p w14:paraId="267FA694" w14:textId="289FD1C5" w:rsidR="00CD07CA" w:rsidRPr="00CD07CA" w:rsidRDefault="00CD07CA" w:rsidP="00CD07CA">
            <w:pPr>
              <w:spacing w:before="40" w:after="40"/>
              <w:jc w:val="right"/>
              <w:rPr>
                <w:rFonts w:cs="Arial"/>
                <w:sz w:val="18"/>
                <w:szCs w:val="18"/>
              </w:rPr>
            </w:pPr>
            <w:r w:rsidRPr="00CD07CA">
              <w:rPr>
                <w:rFonts w:cs="Arial"/>
                <w:sz w:val="18"/>
                <w:szCs w:val="18"/>
              </w:rPr>
              <w:t>183,663</w:t>
            </w:r>
          </w:p>
        </w:tc>
        <w:tc>
          <w:tcPr>
            <w:tcW w:w="170" w:type="dxa"/>
            <w:tcBorders>
              <w:top w:val="nil"/>
              <w:left w:val="nil"/>
              <w:bottom w:val="nil"/>
              <w:right w:val="nil"/>
            </w:tcBorders>
            <w:shd w:val="clear" w:color="auto" w:fill="auto"/>
            <w:vAlign w:val="bottom"/>
          </w:tcPr>
          <w:p w14:paraId="0A263A2F"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792DC50" w14:textId="163F400C" w:rsidR="00CD07CA" w:rsidRPr="00CD07CA" w:rsidRDefault="00CD07CA" w:rsidP="00CD07CA">
            <w:pPr>
              <w:spacing w:before="40" w:after="40"/>
              <w:jc w:val="right"/>
              <w:rPr>
                <w:rFonts w:cs="Arial"/>
                <w:sz w:val="18"/>
                <w:szCs w:val="18"/>
              </w:rPr>
            </w:pPr>
            <w:r w:rsidRPr="00CD07CA">
              <w:rPr>
                <w:rFonts w:cs="Arial"/>
                <w:sz w:val="18"/>
                <w:szCs w:val="18"/>
              </w:rPr>
              <w:t>1,033,467</w:t>
            </w:r>
          </w:p>
        </w:tc>
        <w:tc>
          <w:tcPr>
            <w:tcW w:w="1135" w:type="dxa"/>
            <w:tcBorders>
              <w:top w:val="nil"/>
              <w:left w:val="nil"/>
              <w:bottom w:val="nil"/>
              <w:right w:val="nil"/>
            </w:tcBorders>
            <w:shd w:val="clear" w:color="auto" w:fill="auto"/>
            <w:vAlign w:val="bottom"/>
          </w:tcPr>
          <w:p w14:paraId="581ACE97" w14:textId="1388B8CB" w:rsidR="00CD07CA" w:rsidRPr="00CD07CA" w:rsidRDefault="00CD07CA" w:rsidP="00CD07CA">
            <w:pPr>
              <w:spacing w:before="40" w:after="40"/>
              <w:jc w:val="right"/>
              <w:rPr>
                <w:rFonts w:cs="Arial"/>
                <w:sz w:val="18"/>
                <w:szCs w:val="18"/>
              </w:rPr>
            </w:pPr>
            <w:r w:rsidRPr="00CD07CA">
              <w:rPr>
                <w:rFonts w:cs="Arial"/>
                <w:sz w:val="18"/>
                <w:szCs w:val="18"/>
              </w:rPr>
              <w:t>1,082,757</w:t>
            </w:r>
          </w:p>
        </w:tc>
        <w:tc>
          <w:tcPr>
            <w:tcW w:w="1134" w:type="dxa"/>
            <w:tcBorders>
              <w:top w:val="nil"/>
              <w:left w:val="nil"/>
              <w:bottom w:val="nil"/>
              <w:right w:val="nil"/>
            </w:tcBorders>
            <w:shd w:val="clear" w:color="auto" w:fill="auto"/>
            <w:vAlign w:val="bottom"/>
          </w:tcPr>
          <w:p w14:paraId="1774557E" w14:textId="7F261291" w:rsidR="00CD07CA" w:rsidRPr="00CD07CA" w:rsidRDefault="00CD07CA" w:rsidP="00CD07CA">
            <w:pPr>
              <w:spacing w:before="40" w:after="40"/>
              <w:jc w:val="right"/>
              <w:rPr>
                <w:rFonts w:cs="Arial"/>
                <w:sz w:val="18"/>
                <w:szCs w:val="18"/>
              </w:rPr>
            </w:pPr>
            <w:r w:rsidRPr="00CD07CA">
              <w:rPr>
                <w:rFonts w:cs="Arial"/>
                <w:sz w:val="18"/>
                <w:szCs w:val="18"/>
              </w:rPr>
              <w:t>49,290</w:t>
            </w:r>
          </w:p>
        </w:tc>
      </w:tr>
      <w:tr w:rsidR="00CD07CA" w:rsidRPr="00CD07CA" w14:paraId="5A2F6673" w14:textId="77777777" w:rsidTr="005F6D64">
        <w:trPr>
          <w:trHeight w:val="20"/>
        </w:trPr>
        <w:tc>
          <w:tcPr>
            <w:tcW w:w="2268" w:type="dxa"/>
            <w:tcBorders>
              <w:top w:val="nil"/>
              <w:left w:val="nil"/>
              <w:bottom w:val="nil"/>
              <w:right w:val="single" w:sz="18" w:space="0" w:color="C00000"/>
            </w:tcBorders>
            <w:shd w:val="clear" w:color="auto" w:fill="auto"/>
            <w:vAlign w:val="center"/>
          </w:tcPr>
          <w:p w14:paraId="6023CBA2" w14:textId="77777777" w:rsidR="00CD07CA" w:rsidRPr="00C935A5" w:rsidRDefault="00CD07CA" w:rsidP="00CD07CA">
            <w:pPr>
              <w:spacing w:before="40" w:after="40"/>
              <w:rPr>
                <w:rFonts w:cs="Arial"/>
                <w:sz w:val="18"/>
                <w:szCs w:val="18"/>
              </w:rPr>
            </w:pPr>
            <w:r w:rsidRPr="00C935A5">
              <w:rPr>
                <w:rFonts w:cs="Arial"/>
                <w:sz w:val="18"/>
                <w:szCs w:val="18"/>
              </w:rPr>
              <w:t xml:space="preserve">Brimbank C </w:t>
            </w:r>
          </w:p>
        </w:tc>
        <w:tc>
          <w:tcPr>
            <w:tcW w:w="1134" w:type="dxa"/>
            <w:tcBorders>
              <w:top w:val="nil"/>
              <w:left w:val="single" w:sz="18" w:space="0" w:color="C00000"/>
              <w:bottom w:val="nil"/>
              <w:right w:val="nil"/>
            </w:tcBorders>
            <w:shd w:val="clear" w:color="auto" w:fill="auto"/>
            <w:vAlign w:val="bottom"/>
          </w:tcPr>
          <w:p w14:paraId="5847EC0D" w14:textId="72A3482C" w:rsidR="00CD07CA" w:rsidRPr="00CD07CA" w:rsidRDefault="00CD07CA" w:rsidP="00CD07CA">
            <w:pPr>
              <w:spacing w:before="40" w:after="40"/>
              <w:jc w:val="right"/>
              <w:rPr>
                <w:rFonts w:cs="Arial"/>
                <w:sz w:val="18"/>
                <w:szCs w:val="18"/>
              </w:rPr>
            </w:pPr>
            <w:r w:rsidRPr="00CD07CA">
              <w:rPr>
                <w:rFonts w:cs="Arial"/>
                <w:sz w:val="18"/>
                <w:szCs w:val="18"/>
              </w:rPr>
              <w:t>12,758,228</w:t>
            </w:r>
          </w:p>
        </w:tc>
        <w:tc>
          <w:tcPr>
            <w:tcW w:w="1134" w:type="dxa"/>
            <w:tcBorders>
              <w:top w:val="nil"/>
              <w:left w:val="nil"/>
              <w:bottom w:val="nil"/>
              <w:right w:val="nil"/>
            </w:tcBorders>
            <w:shd w:val="clear" w:color="auto" w:fill="auto"/>
            <w:vAlign w:val="bottom"/>
          </w:tcPr>
          <w:p w14:paraId="5A37A5A2" w14:textId="7D14B7CB" w:rsidR="00CD07CA" w:rsidRPr="00CD07CA" w:rsidRDefault="00CD07CA" w:rsidP="00CD07CA">
            <w:pPr>
              <w:spacing w:before="40" w:after="40"/>
              <w:jc w:val="right"/>
              <w:rPr>
                <w:rFonts w:cs="Arial"/>
                <w:sz w:val="18"/>
                <w:szCs w:val="18"/>
              </w:rPr>
            </w:pPr>
            <w:r w:rsidRPr="00CD07CA">
              <w:rPr>
                <w:rFonts w:cs="Arial"/>
                <w:sz w:val="18"/>
                <w:szCs w:val="18"/>
              </w:rPr>
              <w:t>13,344,084</w:t>
            </w:r>
          </w:p>
        </w:tc>
        <w:tc>
          <w:tcPr>
            <w:tcW w:w="1134" w:type="dxa"/>
            <w:tcBorders>
              <w:top w:val="nil"/>
              <w:left w:val="nil"/>
              <w:bottom w:val="nil"/>
              <w:right w:val="nil"/>
            </w:tcBorders>
            <w:shd w:val="clear" w:color="auto" w:fill="auto"/>
            <w:vAlign w:val="bottom"/>
          </w:tcPr>
          <w:p w14:paraId="23DA1BCF" w14:textId="1EDBD1AC" w:rsidR="00CD07CA" w:rsidRPr="00CD07CA" w:rsidRDefault="00CD07CA" w:rsidP="00CD07CA">
            <w:pPr>
              <w:spacing w:before="40" w:after="40"/>
              <w:jc w:val="right"/>
              <w:rPr>
                <w:rFonts w:cs="Arial"/>
                <w:sz w:val="18"/>
                <w:szCs w:val="18"/>
              </w:rPr>
            </w:pPr>
            <w:r w:rsidRPr="00CD07CA">
              <w:rPr>
                <w:rFonts w:cs="Arial"/>
                <w:sz w:val="18"/>
                <w:szCs w:val="18"/>
              </w:rPr>
              <w:t>585,856</w:t>
            </w:r>
          </w:p>
        </w:tc>
        <w:tc>
          <w:tcPr>
            <w:tcW w:w="170" w:type="dxa"/>
            <w:tcBorders>
              <w:top w:val="nil"/>
              <w:left w:val="nil"/>
              <w:bottom w:val="nil"/>
              <w:right w:val="nil"/>
            </w:tcBorders>
            <w:shd w:val="clear" w:color="auto" w:fill="auto"/>
            <w:vAlign w:val="bottom"/>
          </w:tcPr>
          <w:p w14:paraId="01699385"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A4CF516" w14:textId="72076EC0" w:rsidR="00CD07CA" w:rsidRPr="00CD07CA" w:rsidRDefault="00CD07CA" w:rsidP="00CD07CA">
            <w:pPr>
              <w:spacing w:before="40" w:after="40"/>
              <w:jc w:val="right"/>
              <w:rPr>
                <w:rFonts w:cs="Arial"/>
                <w:sz w:val="18"/>
                <w:szCs w:val="18"/>
              </w:rPr>
            </w:pPr>
            <w:r w:rsidRPr="00CD07CA">
              <w:rPr>
                <w:rFonts w:cs="Arial"/>
                <w:sz w:val="18"/>
                <w:szCs w:val="18"/>
              </w:rPr>
              <w:t>1,945,036</w:t>
            </w:r>
          </w:p>
        </w:tc>
        <w:tc>
          <w:tcPr>
            <w:tcW w:w="1135" w:type="dxa"/>
            <w:tcBorders>
              <w:top w:val="nil"/>
              <w:left w:val="nil"/>
              <w:bottom w:val="nil"/>
              <w:right w:val="nil"/>
            </w:tcBorders>
            <w:shd w:val="clear" w:color="auto" w:fill="auto"/>
            <w:vAlign w:val="bottom"/>
          </w:tcPr>
          <w:p w14:paraId="05632770" w14:textId="2230AF97" w:rsidR="00CD07CA" w:rsidRPr="00CD07CA" w:rsidRDefault="00CD07CA" w:rsidP="00CD07CA">
            <w:pPr>
              <w:spacing w:before="40" w:after="40"/>
              <w:jc w:val="right"/>
              <w:rPr>
                <w:rFonts w:cs="Arial"/>
                <w:sz w:val="18"/>
                <w:szCs w:val="18"/>
              </w:rPr>
            </w:pPr>
            <w:r w:rsidRPr="00CD07CA">
              <w:rPr>
                <w:rFonts w:cs="Arial"/>
                <w:sz w:val="18"/>
                <w:szCs w:val="18"/>
              </w:rPr>
              <w:t>2,037,801</w:t>
            </w:r>
          </w:p>
        </w:tc>
        <w:tc>
          <w:tcPr>
            <w:tcW w:w="1134" w:type="dxa"/>
            <w:tcBorders>
              <w:top w:val="nil"/>
              <w:left w:val="nil"/>
              <w:bottom w:val="nil"/>
              <w:right w:val="nil"/>
            </w:tcBorders>
            <w:shd w:val="clear" w:color="auto" w:fill="auto"/>
            <w:vAlign w:val="bottom"/>
          </w:tcPr>
          <w:p w14:paraId="47EC957B" w14:textId="40CD06CD" w:rsidR="00CD07CA" w:rsidRPr="00CD07CA" w:rsidRDefault="00CD07CA" w:rsidP="00CD07CA">
            <w:pPr>
              <w:spacing w:before="40" w:after="40"/>
              <w:jc w:val="right"/>
              <w:rPr>
                <w:rFonts w:cs="Arial"/>
                <w:sz w:val="18"/>
                <w:szCs w:val="18"/>
              </w:rPr>
            </w:pPr>
            <w:r w:rsidRPr="00CD07CA">
              <w:rPr>
                <w:rFonts w:cs="Arial"/>
                <w:sz w:val="18"/>
                <w:szCs w:val="18"/>
              </w:rPr>
              <w:t>92,765</w:t>
            </w:r>
          </w:p>
        </w:tc>
      </w:tr>
      <w:tr w:rsidR="00CD07CA" w:rsidRPr="00CD07CA" w14:paraId="22FAAB9E" w14:textId="77777777" w:rsidTr="005F6D64">
        <w:trPr>
          <w:trHeight w:val="20"/>
        </w:trPr>
        <w:tc>
          <w:tcPr>
            <w:tcW w:w="2268" w:type="dxa"/>
            <w:tcBorders>
              <w:top w:val="nil"/>
              <w:left w:val="nil"/>
              <w:bottom w:val="nil"/>
              <w:right w:val="single" w:sz="18" w:space="0" w:color="C00000"/>
            </w:tcBorders>
            <w:shd w:val="clear" w:color="auto" w:fill="auto"/>
            <w:vAlign w:val="center"/>
          </w:tcPr>
          <w:p w14:paraId="677A30A7" w14:textId="77777777" w:rsidR="00CD07CA" w:rsidRPr="00C935A5" w:rsidRDefault="00CD07CA" w:rsidP="00CD07CA">
            <w:pPr>
              <w:spacing w:before="40" w:after="40"/>
              <w:rPr>
                <w:rFonts w:cs="Arial"/>
                <w:sz w:val="18"/>
                <w:szCs w:val="18"/>
              </w:rPr>
            </w:pPr>
            <w:r w:rsidRPr="00C935A5">
              <w:rPr>
                <w:rFonts w:cs="Arial"/>
                <w:sz w:val="18"/>
                <w:szCs w:val="18"/>
              </w:rPr>
              <w:t xml:space="preserve">Buloke S </w:t>
            </w:r>
          </w:p>
        </w:tc>
        <w:tc>
          <w:tcPr>
            <w:tcW w:w="1134" w:type="dxa"/>
            <w:tcBorders>
              <w:top w:val="nil"/>
              <w:left w:val="single" w:sz="18" w:space="0" w:color="C00000"/>
              <w:bottom w:val="nil"/>
              <w:right w:val="nil"/>
            </w:tcBorders>
            <w:shd w:val="clear" w:color="auto" w:fill="auto"/>
            <w:vAlign w:val="bottom"/>
          </w:tcPr>
          <w:p w14:paraId="55A95F91" w14:textId="148AC33D" w:rsidR="00CD07CA" w:rsidRPr="00CD07CA" w:rsidRDefault="00CD07CA" w:rsidP="00CD07CA">
            <w:pPr>
              <w:spacing w:before="40" w:after="40"/>
              <w:jc w:val="right"/>
              <w:rPr>
                <w:rFonts w:cs="Arial"/>
                <w:sz w:val="18"/>
                <w:szCs w:val="18"/>
              </w:rPr>
            </w:pPr>
            <w:r w:rsidRPr="00CD07CA">
              <w:rPr>
                <w:rFonts w:cs="Arial"/>
                <w:sz w:val="18"/>
                <w:szCs w:val="18"/>
              </w:rPr>
              <w:t>4,453,849</w:t>
            </w:r>
          </w:p>
        </w:tc>
        <w:tc>
          <w:tcPr>
            <w:tcW w:w="1134" w:type="dxa"/>
            <w:tcBorders>
              <w:top w:val="nil"/>
              <w:left w:val="nil"/>
              <w:bottom w:val="nil"/>
              <w:right w:val="nil"/>
            </w:tcBorders>
            <w:shd w:val="clear" w:color="auto" w:fill="auto"/>
            <w:vAlign w:val="bottom"/>
          </w:tcPr>
          <w:p w14:paraId="5DC422E7" w14:textId="2A70A9B1" w:rsidR="00CD07CA" w:rsidRPr="00CD07CA" w:rsidRDefault="00CD07CA" w:rsidP="00CD07CA">
            <w:pPr>
              <w:spacing w:before="40" w:after="40"/>
              <w:jc w:val="right"/>
              <w:rPr>
                <w:rFonts w:cs="Arial"/>
                <w:sz w:val="18"/>
                <w:szCs w:val="18"/>
              </w:rPr>
            </w:pPr>
            <w:r w:rsidRPr="00CD07CA">
              <w:rPr>
                <w:rFonts w:cs="Arial"/>
                <w:sz w:val="18"/>
                <w:szCs w:val="18"/>
              </w:rPr>
              <w:t>4,658,369</w:t>
            </w:r>
          </w:p>
        </w:tc>
        <w:tc>
          <w:tcPr>
            <w:tcW w:w="1134" w:type="dxa"/>
            <w:tcBorders>
              <w:top w:val="nil"/>
              <w:left w:val="nil"/>
              <w:bottom w:val="nil"/>
              <w:right w:val="nil"/>
            </w:tcBorders>
            <w:shd w:val="clear" w:color="auto" w:fill="auto"/>
            <w:vAlign w:val="bottom"/>
          </w:tcPr>
          <w:p w14:paraId="487BE0F8" w14:textId="3F2ABD6C" w:rsidR="00CD07CA" w:rsidRPr="00CD07CA" w:rsidRDefault="00CD07CA" w:rsidP="00CD07CA">
            <w:pPr>
              <w:spacing w:before="40" w:after="40"/>
              <w:jc w:val="right"/>
              <w:rPr>
                <w:rFonts w:cs="Arial"/>
                <w:sz w:val="18"/>
                <w:szCs w:val="18"/>
              </w:rPr>
            </w:pPr>
            <w:r w:rsidRPr="00CD07CA">
              <w:rPr>
                <w:rFonts w:cs="Arial"/>
                <w:sz w:val="18"/>
                <w:szCs w:val="18"/>
              </w:rPr>
              <w:t>204,520</w:t>
            </w:r>
          </w:p>
        </w:tc>
        <w:tc>
          <w:tcPr>
            <w:tcW w:w="170" w:type="dxa"/>
            <w:tcBorders>
              <w:top w:val="nil"/>
              <w:left w:val="nil"/>
              <w:bottom w:val="nil"/>
              <w:right w:val="nil"/>
            </w:tcBorders>
            <w:shd w:val="clear" w:color="auto" w:fill="auto"/>
            <w:vAlign w:val="bottom"/>
          </w:tcPr>
          <w:p w14:paraId="537256E5"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47C6FFF" w14:textId="65B1B512" w:rsidR="00CD07CA" w:rsidRPr="00CD07CA" w:rsidRDefault="00CD07CA" w:rsidP="00CD07CA">
            <w:pPr>
              <w:spacing w:before="40" w:after="40"/>
              <w:jc w:val="right"/>
              <w:rPr>
                <w:rFonts w:cs="Arial"/>
                <w:sz w:val="18"/>
                <w:szCs w:val="18"/>
              </w:rPr>
            </w:pPr>
            <w:r w:rsidRPr="00CD07CA">
              <w:rPr>
                <w:rFonts w:cs="Arial"/>
                <w:sz w:val="18"/>
                <w:szCs w:val="18"/>
              </w:rPr>
              <w:t>2,800,279</w:t>
            </w:r>
          </w:p>
        </w:tc>
        <w:tc>
          <w:tcPr>
            <w:tcW w:w="1135" w:type="dxa"/>
            <w:tcBorders>
              <w:top w:val="nil"/>
              <w:left w:val="nil"/>
              <w:bottom w:val="nil"/>
              <w:right w:val="nil"/>
            </w:tcBorders>
            <w:shd w:val="clear" w:color="auto" w:fill="auto"/>
            <w:vAlign w:val="bottom"/>
          </w:tcPr>
          <w:p w14:paraId="14E17D8E" w14:textId="6D7C4F66" w:rsidR="00CD07CA" w:rsidRPr="00CD07CA" w:rsidRDefault="00CD07CA" w:rsidP="00CD07CA">
            <w:pPr>
              <w:spacing w:before="40" w:after="40"/>
              <w:jc w:val="right"/>
              <w:rPr>
                <w:rFonts w:cs="Arial"/>
                <w:sz w:val="18"/>
                <w:szCs w:val="18"/>
              </w:rPr>
            </w:pPr>
            <w:r w:rsidRPr="00CD07CA">
              <w:rPr>
                <w:rFonts w:cs="Arial"/>
                <w:sz w:val="18"/>
                <w:szCs w:val="18"/>
              </w:rPr>
              <w:t>2,933,834</w:t>
            </w:r>
          </w:p>
        </w:tc>
        <w:tc>
          <w:tcPr>
            <w:tcW w:w="1134" w:type="dxa"/>
            <w:tcBorders>
              <w:top w:val="nil"/>
              <w:left w:val="nil"/>
              <w:bottom w:val="nil"/>
              <w:right w:val="nil"/>
            </w:tcBorders>
            <w:shd w:val="clear" w:color="auto" w:fill="auto"/>
            <w:vAlign w:val="bottom"/>
          </w:tcPr>
          <w:p w14:paraId="299A63FD" w14:textId="54FEF06B" w:rsidR="00CD07CA" w:rsidRPr="00CD07CA" w:rsidRDefault="00CD07CA" w:rsidP="00CD07CA">
            <w:pPr>
              <w:spacing w:before="40" w:after="40"/>
              <w:jc w:val="right"/>
              <w:rPr>
                <w:rFonts w:cs="Arial"/>
                <w:sz w:val="18"/>
                <w:szCs w:val="18"/>
              </w:rPr>
            </w:pPr>
            <w:r w:rsidRPr="00CD07CA">
              <w:rPr>
                <w:rFonts w:cs="Arial"/>
                <w:sz w:val="18"/>
                <w:szCs w:val="18"/>
              </w:rPr>
              <w:t>133,555</w:t>
            </w:r>
          </w:p>
        </w:tc>
      </w:tr>
      <w:tr w:rsidR="00CD07CA" w:rsidRPr="00CD07CA" w14:paraId="2B511C19" w14:textId="77777777" w:rsidTr="005F6D64">
        <w:trPr>
          <w:trHeight w:val="20"/>
        </w:trPr>
        <w:tc>
          <w:tcPr>
            <w:tcW w:w="2268" w:type="dxa"/>
            <w:tcBorders>
              <w:top w:val="nil"/>
              <w:left w:val="nil"/>
              <w:bottom w:val="nil"/>
              <w:right w:val="single" w:sz="18" w:space="0" w:color="C00000"/>
            </w:tcBorders>
            <w:shd w:val="clear" w:color="auto" w:fill="auto"/>
            <w:vAlign w:val="center"/>
          </w:tcPr>
          <w:p w14:paraId="0596838D" w14:textId="77777777" w:rsidR="00CD07CA" w:rsidRPr="00C935A5" w:rsidRDefault="00CD07CA" w:rsidP="00CD07CA">
            <w:pPr>
              <w:spacing w:before="40" w:after="40"/>
              <w:rPr>
                <w:rFonts w:cs="Arial"/>
                <w:sz w:val="18"/>
                <w:szCs w:val="18"/>
              </w:rPr>
            </w:pPr>
            <w:r w:rsidRPr="00C935A5">
              <w:rPr>
                <w:rFonts w:cs="Arial"/>
                <w:sz w:val="18"/>
                <w:szCs w:val="18"/>
              </w:rPr>
              <w:t xml:space="preserve">Campaspe S </w:t>
            </w:r>
          </w:p>
        </w:tc>
        <w:tc>
          <w:tcPr>
            <w:tcW w:w="1134" w:type="dxa"/>
            <w:tcBorders>
              <w:top w:val="nil"/>
              <w:left w:val="single" w:sz="18" w:space="0" w:color="C00000"/>
              <w:bottom w:val="nil"/>
              <w:right w:val="nil"/>
            </w:tcBorders>
            <w:shd w:val="clear" w:color="auto" w:fill="auto"/>
            <w:vAlign w:val="bottom"/>
          </w:tcPr>
          <w:p w14:paraId="7A415FB5" w14:textId="535A1628" w:rsidR="00CD07CA" w:rsidRPr="00CD07CA" w:rsidRDefault="00CD07CA" w:rsidP="00CD07CA">
            <w:pPr>
              <w:spacing w:before="40" w:after="40"/>
              <w:jc w:val="right"/>
              <w:rPr>
                <w:rFonts w:cs="Arial"/>
                <w:sz w:val="18"/>
                <w:szCs w:val="18"/>
              </w:rPr>
            </w:pPr>
            <w:r w:rsidRPr="00CD07CA">
              <w:rPr>
                <w:rFonts w:cs="Arial"/>
                <w:sz w:val="18"/>
                <w:szCs w:val="18"/>
              </w:rPr>
              <w:t>8,802,499</w:t>
            </w:r>
          </w:p>
        </w:tc>
        <w:tc>
          <w:tcPr>
            <w:tcW w:w="1134" w:type="dxa"/>
            <w:tcBorders>
              <w:top w:val="nil"/>
              <w:left w:val="nil"/>
              <w:bottom w:val="nil"/>
              <w:right w:val="nil"/>
            </w:tcBorders>
            <w:shd w:val="clear" w:color="auto" w:fill="auto"/>
            <w:vAlign w:val="bottom"/>
          </w:tcPr>
          <w:p w14:paraId="39019864" w14:textId="4210DBD7" w:rsidR="00CD07CA" w:rsidRPr="00CD07CA" w:rsidRDefault="00CD07CA" w:rsidP="00CD07CA">
            <w:pPr>
              <w:spacing w:before="40" w:after="40"/>
              <w:jc w:val="right"/>
              <w:rPr>
                <w:rFonts w:cs="Arial"/>
                <w:sz w:val="18"/>
                <w:szCs w:val="18"/>
              </w:rPr>
            </w:pPr>
            <w:r w:rsidRPr="00CD07CA">
              <w:rPr>
                <w:rFonts w:cs="Arial"/>
                <w:sz w:val="18"/>
                <w:szCs w:val="18"/>
              </w:rPr>
              <w:t>9,206,708</w:t>
            </w:r>
          </w:p>
        </w:tc>
        <w:tc>
          <w:tcPr>
            <w:tcW w:w="1134" w:type="dxa"/>
            <w:tcBorders>
              <w:top w:val="nil"/>
              <w:left w:val="nil"/>
              <w:bottom w:val="nil"/>
              <w:right w:val="nil"/>
            </w:tcBorders>
            <w:shd w:val="clear" w:color="auto" w:fill="auto"/>
            <w:vAlign w:val="bottom"/>
          </w:tcPr>
          <w:p w14:paraId="0D401510" w14:textId="1BCEA2BF" w:rsidR="00CD07CA" w:rsidRPr="00CD07CA" w:rsidRDefault="00CD07CA" w:rsidP="00CD07CA">
            <w:pPr>
              <w:spacing w:before="40" w:after="40"/>
              <w:jc w:val="right"/>
              <w:rPr>
                <w:rFonts w:cs="Arial"/>
                <w:sz w:val="18"/>
                <w:szCs w:val="18"/>
              </w:rPr>
            </w:pPr>
            <w:r w:rsidRPr="00CD07CA">
              <w:rPr>
                <w:rFonts w:cs="Arial"/>
                <w:sz w:val="18"/>
                <w:szCs w:val="18"/>
              </w:rPr>
              <w:t>404,209</w:t>
            </w:r>
          </w:p>
        </w:tc>
        <w:tc>
          <w:tcPr>
            <w:tcW w:w="170" w:type="dxa"/>
            <w:tcBorders>
              <w:top w:val="nil"/>
              <w:left w:val="nil"/>
              <w:bottom w:val="nil"/>
              <w:right w:val="nil"/>
            </w:tcBorders>
            <w:shd w:val="clear" w:color="auto" w:fill="auto"/>
            <w:vAlign w:val="bottom"/>
          </w:tcPr>
          <w:p w14:paraId="6E74CD64"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F87994" w14:textId="6146327B" w:rsidR="00CD07CA" w:rsidRPr="00CD07CA" w:rsidRDefault="00CD07CA" w:rsidP="00CD07CA">
            <w:pPr>
              <w:spacing w:before="40" w:after="40"/>
              <w:jc w:val="right"/>
              <w:rPr>
                <w:rFonts w:cs="Arial"/>
                <w:sz w:val="18"/>
                <w:szCs w:val="18"/>
              </w:rPr>
            </w:pPr>
            <w:r w:rsidRPr="00CD07CA">
              <w:rPr>
                <w:rFonts w:cs="Arial"/>
                <w:sz w:val="18"/>
                <w:szCs w:val="18"/>
              </w:rPr>
              <w:t>4,554,958</w:t>
            </w:r>
          </w:p>
        </w:tc>
        <w:tc>
          <w:tcPr>
            <w:tcW w:w="1135" w:type="dxa"/>
            <w:tcBorders>
              <w:top w:val="nil"/>
              <w:left w:val="nil"/>
              <w:bottom w:val="nil"/>
              <w:right w:val="nil"/>
            </w:tcBorders>
            <w:shd w:val="clear" w:color="auto" w:fill="auto"/>
            <w:vAlign w:val="bottom"/>
          </w:tcPr>
          <w:p w14:paraId="045CED2C" w14:textId="5D0B8242" w:rsidR="00CD07CA" w:rsidRPr="00CD07CA" w:rsidRDefault="00CD07CA" w:rsidP="00CD07CA">
            <w:pPr>
              <w:spacing w:before="40" w:after="40"/>
              <w:jc w:val="right"/>
              <w:rPr>
                <w:rFonts w:cs="Arial"/>
                <w:sz w:val="18"/>
                <w:szCs w:val="18"/>
              </w:rPr>
            </w:pPr>
            <w:r w:rsidRPr="00CD07CA">
              <w:rPr>
                <w:rFonts w:cs="Arial"/>
                <w:sz w:val="18"/>
                <w:szCs w:val="18"/>
              </w:rPr>
              <w:t>4,772,199</w:t>
            </w:r>
          </w:p>
        </w:tc>
        <w:tc>
          <w:tcPr>
            <w:tcW w:w="1134" w:type="dxa"/>
            <w:tcBorders>
              <w:top w:val="nil"/>
              <w:left w:val="nil"/>
              <w:bottom w:val="nil"/>
              <w:right w:val="nil"/>
            </w:tcBorders>
            <w:shd w:val="clear" w:color="auto" w:fill="auto"/>
            <w:vAlign w:val="bottom"/>
          </w:tcPr>
          <w:p w14:paraId="7C03729E" w14:textId="1D90F532" w:rsidR="00CD07CA" w:rsidRPr="00CD07CA" w:rsidRDefault="00CD07CA" w:rsidP="00CD07CA">
            <w:pPr>
              <w:spacing w:before="40" w:after="40"/>
              <w:jc w:val="right"/>
              <w:rPr>
                <w:rFonts w:cs="Arial"/>
                <w:sz w:val="18"/>
                <w:szCs w:val="18"/>
              </w:rPr>
            </w:pPr>
            <w:r w:rsidRPr="00CD07CA">
              <w:rPr>
                <w:rFonts w:cs="Arial"/>
                <w:sz w:val="18"/>
                <w:szCs w:val="18"/>
              </w:rPr>
              <w:t>217,241</w:t>
            </w:r>
          </w:p>
        </w:tc>
      </w:tr>
      <w:tr w:rsidR="00CD07CA" w:rsidRPr="00CD07CA" w14:paraId="7BB91D31" w14:textId="77777777" w:rsidTr="005F6D64">
        <w:trPr>
          <w:trHeight w:val="20"/>
        </w:trPr>
        <w:tc>
          <w:tcPr>
            <w:tcW w:w="2268" w:type="dxa"/>
            <w:tcBorders>
              <w:top w:val="nil"/>
              <w:left w:val="nil"/>
              <w:bottom w:val="nil"/>
              <w:right w:val="single" w:sz="18" w:space="0" w:color="C00000"/>
            </w:tcBorders>
            <w:shd w:val="clear" w:color="auto" w:fill="auto"/>
            <w:vAlign w:val="center"/>
          </w:tcPr>
          <w:p w14:paraId="61AFB8EE" w14:textId="77777777" w:rsidR="00CD07CA" w:rsidRPr="00C935A5" w:rsidRDefault="00CD07CA" w:rsidP="00CD07CA">
            <w:pPr>
              <w:spacing w:before="40" w:after="40"/>
              <w:rPr>
                <w:rFonts w:cs="Arial"/>
                <w:sz w:val="18"/>
                <w:szCs w:val="18"/>
              </w:rPr>
            </w:pPr>
            <w:r w:rsidRPr="00C935A5">
              <w:rPr>
                <w:rFonts w:cs="Arial"/>
                <w:sz w:val="18"/>
                <w:szCs w:val="18"/>
              </w:rPr>
              <w:t xml:space="preserve">Cardinia S </w:t>
            </w:r>
          </w:p>
        </w:tc>
        <w:tc>
          <w:tcPr>
            <w:tcW w:w="1134" w:type="dxa"/>
            <w:tcBorders>
              <w:top w:val="nil"/>
              <w:left w:val="single" w:sz="18" w:space="0" w:color="C00000"/>
              <w:bottom w:val="nil"/>
              <w:right w:val="nil"/>
            </w:tcBorders>
            <w:shd w:val="clear" w:color="auto" w:fill="auto"/>
            <w:vAlign w:val="bottom"/>
          </w:tcPr>
          <w:p w14:paraId="2D56781A" w14:textId="5D1B431F" w:rsidR="00CD07CA" w:rsidRPr="00CD07CA" w:rsidRDefault="00CD07CA" w:rsidP="00CD07CA">
            <w:pPr>
              <w:spacing w:before="40" w:after="40"/>
              <w:jc w:val="right"/>
              <w:rPr>
                <w:rFonts w:cs="Arial"/>
                <w:sz w:val="18"/>
                <w:szCs w:val="18"/>
              </w:rPr>
            </w:pPr>
            <w:r w:rsidRPr="00CD07CA">
              <w:rPr>
                <w:rFonts w:cs="Arial"/>
                <w:sz w:val="18"/>
                <w:szCs w:val="18"/>
              </w:rPr>
              <w:t>10,320,206</w:t>
            </w:r>
          </w:p>
        </w:tc>
        <w:tc>
          <w:tcPr>
            <w:tcW w:w="1134" w:type="dxa"/>
            <w:tcBorders>
              <w:top w:val="nil"/>
              <w:left w:val="nil"/>
              <w:bottom w:val="nil"/>
              <w:right w:val="nil"/>
            </w:tcBorders>
            <w:shd w:val="clear" w:color="auto" w:fill="auto"/>
            <w:vAlign w:val="bottom"/>
          </w:tcPr>
          <w:p w14:paraId="694A37AA" w14:textId="79EAF2CC" w:rsidR="00CD07CA" w:rsidRPr="00CD07CA" w:rsidRDefault="00CD07CA" w:rsidP="00CD07CA">
            <w:pPr>
              <w:spacing w:before="40" w:after="40"/>
              <w:jc w:val="right"/>
              <w:rPr>
                <w:rFonts w:cs="Arial"/>
                <w:sz w:val="18"/>
                <w:szCs w:val="18"/>
              </w:rPr>
            </w:pPr>
            <w:r w:rsidRPr="00CD07CA">
              <w:rPr>
                <w:rFonts w:cs="Arial"/>
                <w:sz w:val="18"/>
                <w:szCs w:val="18"/>
              </w:rPr>
              <w:t>10,794,108</w:t>
            </w:r>
          </w:p>
        </w:tc>
        <w:tc>
          <w:tcPr>
            <w:tcW w:w="1134" w:type="dxa"/>
            <w:tcBorders>
              <w:top w:val="nil"/>
              <w:left w:val="nil"/>
              <w:bottom w:val="nil"/>
              <w:right w:val="nil"/>
            </w:tcBorders>
            <w:shd w:val="clear" w:color="auto" w:fill="auto"/>
            <w:vAlign w:val="bottom"/>
          </w:tcPr>
          <w:p w14:paraId="5F4653C4" w14:textId="45716396" w:rsidR="00CD07CA" w:rsidRPr="00CD07CA" w:rsidRDefault="00CD07CA" w:rsidP="00CD07CA">
            <w:pPr>
              <w:spacing w:before="40" w:after="40"/>
              <w:jc w:val="right"/>
              <w:rPr>
                <w:rFonts w:cs="Arial"/>
                <w:sz w:val="18"/>
                <w:szCs w:val="18"/>
              </w:rPr>
            </w:pPr>
            <w:r w:rsidRPr="00CD07CA">
              <w:rPr>
                <w:rFonts w:cs="Arial"/>
                <w:sz w:val="18"/>
                <w:szCs w:val="18"/>
              </w:rPr>
              <w:t>473,902</w:t>
            </w:r>
          </w:p>
        </w:tc>
        <w:tc>
          <w:tcPr>
            <w:tcW w:w="170" w:type="dxa"/>
            <w:tcBorders>
              <w:top w:val="nil"/>
              <w:left w:val="nil"/>
              <w:bottom w:val="nil"/>
              <w:right w:val="nil"/>
            </w:tcBorders>
            <w:shd w:val="clear" w:color="auto" w:fill="auto"/>
            <w:vAlign w:val="bottom"/>
          </w:tcPr>
          <w:p w14:paraId="28086C55"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630C275" w14:textId="2A06457D" w:rsidR="00CD07CA" w:rsidRPr="00CD07CA" w:rsidRDefault="00CD07CA" w:rsidP="00CD07CA">
            <w:pPr>
              <w:spacing w:before="40" w:after="40"/>
              <w:jc w:val="right"/>
              <w:rPr>
                <w:rFonts w:cs="Arial"/>
                <w:sz w:val="18"/>
                <w:szCs w:val="18"/>
              </w:rPr>
            </w:pPr>
            <w:r w:rsidRPr="00CD07CA">
              <w:rPr>
                <w:rFonts w:cs="Arial"/>
                <w:sz w:val="18"/>
                <w:szCs w:val="18"/>
              </w:rPr>
              <w:t>2,963,635</w:t>
            </w:r>
          </w:p>
        </w:tc>
        <w:tc>
          <w:tcPr>
            <w:tcW w:w="1135" w:type="dxa"/>
            <w:tcBorders>
              <w:top w:val="nil"/>
              <w:left w:val="nil"/>
              <w:bottom w:val="nil"/>
              <w:right w:val="nil"/>
            </w:tcBorders>
            <w:shd w:val="clear" w:color="auto" w:fill="auto"/>
            <w:vAlign w:val="bottom"/>
          </w:tcPr>
          <w:p w14:paraId="77A0EA94" w14:textId="4DA497A3" w:rsidR="00CD07CA" w:rsidRPr="00CD07CA" w:rsidRDefault="00CD07CA" w:rsidP="00CD07CA">
            <w:pPr>
              <w:spacing w:before="40" w:after="40"/>
              <w:jc w:val="right"/>
              <w:rPr>
                <w:rFonts w:cs="Arial"/>
                <w:sz w:val="18"/>
                <w:szCs w:val="18"/>
              </w:rPr>
            </w:pPr>
            <w:r w:rsidRPr="00CD07CA">
              <w:rPr>
                <w:rFonts w:cs="Arial"/>
                <w:sz w:val="18"/>
                <w:szCs w:val="18"/>
              </w:rPr>
              <w:t>3,104,981</w:t>
            </w:r>
          </w:p>
        </w:tc>
        <w:tc>
          <w:tcPr>
            <w:tcW w:w="1134" w:type="dxa"/>
            <w:tcBorders>
              <w:top w:val="nil"/>
              <w:left w:val="nil"/>
              <w:bottom w:val="nil"/>
              <w:right w:val="nil"/>
            </w:tcBorders>
            <w:shd w:val="clear" w:color="auto" w:fill="auto"/>
            <w:vAlign w:val="bottom"/>
          </w:tcPr>
          <w:p w14:paraId="73541511" w14:textId="3E5A3024" w:rsidR="00CD07CA" w:rsidRPr="00CD07CA" w:rsidRDefault="00CD07CA" w:rsidP="00CD07CA">
            <w:pPr>
              <w:spacing w:before="40" w:after="40"/>
              <w:jc w:val="right"/>
              <w:rPr>
                <w:rFonts w:cs="Arial"/>
                <w:sz w:val="18"/>
                <w:szCs w:val="18"/>
              </w:rPr>
            </w:pPr>
            <w:r w:rsidRPr="00CD07CA">
              <w:rPr>
                <w:rFonts w:cs="Arial"/>
                <w:sz w:val="18"/>
                <w:szCs w:val="18"/>
              </w:rPr>
              <w:t>141,346</w:t>
            </w:r>
          </w:p>
        </w:tc>
      </w:tr>
      <w:tr w:rsidR="00CD07CA" w:rsidRPr="00CD07CA" w14:paraId="415E2112" w14:textId="77777777" w:rsidTr="005F6D64">
        <w:trPr>
          <w:trHeight w:val="20"/>
        </w:trPr>
        <w:tc>
          <w:tcPr>
            <w:tcW w:w="2268" w:type="dxa"/>
            <w:tcBorders>
              <w:top w:val="nil"/>
              <w:left w:val="nil"/>
              <w:bottom w:val="nil"/>
              <w:right w:val="single" w:sz="18" w:space="0" w:color="C00000"/>
            </w:tcBorders>
            <w:shd w:val="clear" w:color="auto" w:fill="auto"/>
            <w:vAlign w:val="center"/>
          </w:tcPr>
          <w:p w14:paraId="07A1CFEC" w14:textId="77777777" w:rsidR="00CD07CA" w:rsidRPr="00C935A5" w:rsidRDefault="00CD07CA" w:rsidP="00CD07CA">
            <w:pPr>
              <w:spacing w:before="40" w:after="40"/>
              <w:rPr>
                <w:rFonts w:cs="Arial"/>
                <w:sz w:val="18"/>
                <w:szCs w:val="18"/>
              </w:rPr>
            </w:pPr>
            <w:r w:rsidRPr="00C935A5">
              <w:rPr>
                <w:rFonts w:cs="Arial"/>
                <w:sz w:val="18"/>
                <w:szCs w:val="18"/>
              </w:rPr>
              <w:t xml:space="preserve">Casey C </w:t>
            </w:r>
          </w:p>
        </w:tc>
        <w:tc>
          <w:tcPr>
            <w:tcW w:w="1134" w:type="dxa"/>
            <w:tcBorders>
              <w:top w:val="nil"/>
              <w:left w:val="single" w:sz="18" w:space="0" w:color="C00000"/>
              <w:bottom w:val="nil"/>
              <w:right w:val="nil"/>
            </w:tcBorders>
            <w:shd w:val="clear" w:color="auto" w:fill="auto"/>
            <w:vAlign w:val="bottom"/>
          </w:tcPr>
          <w:p w14:paraId="65B25298" w14:textId="24F5AC72" w:rsidR="00CD07CA" w:rsidRPr="00CD07CA" w:rsidRDefault="00CD07CA" w:rsidP="00CD07CA">
            <w:pPr>
              <w:spacing w:before="40" w:after="40"/>
              <w:jc w:val="right"/>
              <w:rPr>
                <w:rFonts w:cs="Arial"/>
                <w:sz w:val="18"/>
                <w:szCs w:val="18"/>
              </w:rPr>
            </w:pPr>
            <w:r w:rsidRPr="00CD07CA">
              <w:rPr>
                <w:rFonts w:cs="Arial"/>
                <w:sz w:val="18"/>
                <w:szCs w:val="18"/>
              </w:rPr>
              <w:t>20,206,755</w:t>
            </w:r>
          </w:p>
        </w:tc>
        <w:tc>
          <w:tcPr>
            <w:tcW w:w="1134" w:type="dxa"/>
            <w:tcBorders>
              <w:top w:val="nil"/>
              <w:left w:val="nil"/>
              <w:bottom w:val="nil"/>
              <w:right w:val="nil"/>
            </w:tcBorders>
            <w:shd w:val="clear" w:color="auto" w:fill="auto"/>
            <w:vAlign w:val="bottom"/>
          </w:tcPr>
          <w:p w14:paraId="05178476" w14:textId="7FE5634F" w:rsidR="00CD07CA" w:rsidRPr="00CD07CA" w:rsidRDefault="00CD07CA" w:rsidP="00CD07CA">
            <w:pPr>
              <w:spacing w:before="40" w:after="40"/>
              <w:jc w:val="right"/>
              <w:rPr>
                <w:rFonts w:cs="Arial"/>
                <w:sz w:val="18"/>
                <w:szCs w:val="18"/>
              </w:rPr>
            </w:pPr>
            <w:r w:rsidRPr="00CD07CA">
              <w:rPr>
                <w:rFonts w:cs="Arial"/>
                <w:sz w:val="18"/>
                <w:szCs w:val="18"/>
              </w:rPr>
              <w:t>21,134,646</w:t>
            </w:r>
          </w:p>
        </w:tc>
        <w:tc>
          <w:tcPr>
            <w:tcW w:w="1134" w:type="dxa"/>
            <w:tcBorders>
              <w:top w:val="nil"/>
              <w:left w:val="nil"/>
              <w:bottom w:val="nil"/>
              <w:right w:val="nil"/>
            </w:tcBorders>
            <w:shd w:val="clear" w:color="auto" w:fill="auto"/>
            <w:vAlign w:val="bottom"/>
          </w:tcPr>
          <w:p w14:paraId="72416447" w14:textId="1E1FBBFF" w:rsidR="00CD07CA" w:rsidRPr="00CD07CA" w:rsidRDefault="00CD07CA" w:rsidP="00CD07CA">
            <w:pPr>
              <w:spacing w:before="40" w:after="40"/>
              <w:jc w:val="right"/>
              <w:rPr>
                <w:rFonts w:cs="Arial"/>
                <w:sz w:val="18"/>
                <w:szCs w:val="18"/>
              </w:rPr>
            </w:pPr>
            <w:r w:rsidRPr="00CD07CA">
              <w:rPr>
                <w:rFonts w:cs="Arial"/>
                <w:sz w:val="18"/>
                <w:szCs w:val="18"/>
              </w:rPr>
              <w:t>927,891</w:t>
            </w:r>
          </w:p>
        </w:tc>
        <w:tc>
          <w:tcPr>
            <w:tcW w:w="170" w:type="dxa"/>
            <w:tcBorders>
              <w:top w:val="nil"/>
              <w:left w:val="nil"/>
              <w:bottom w:val="nil"/>
              <w:right w:val="nil"/>
            </w:tcBorders>
            <w:shd w:val="clear" w:color="auto" w:fill="auto"/>
            <w:vAlign w:val="bottom"/>
          </w:tcPr>
          <w:p w14:paraId="51B0E796"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AB13FA2" w14:textId="427BE780" w:rsidR="00CD07CA" w:rsidRPr="00CD07CA" w:rsidRDefault="00CD07CA" w:rsidP="00CD07CA">
            <w:pPr>
              <w:spacing w:before="40" w:after="40"/>
              <w:jc w:val="right"/>
              <w:rPr>
                <w:rFonts w:cs="Arial"/>
                <w:sz w:val="18"/>
                <w:szCs w:val="18"/>
              </w:rPr>
            </w:pPr>
            <w:r w:rsidRPr="00CD07CA">
              <w:rPr>
                <w:rFonts w:cs="Arial"/>
                <w:sz w:val="18"/>
                <w:szCs w:val="18"/>
              </w:rPr>
              <w:t>3,159,967</w:t>
            </w:r>
          </w:p>
        </w:tc>
        <w:tc>
          <w:tcPr>
            <w:tcW w:w="1135" w:type="dxa"/>
            <w:tcBorders>
              <w:top w:val="nil"/>
              <w:left w:val="nil"/>
              <w:bottom w:val="nil"/>
              <w:right w:val="nil"/>
            </w:tcBorders>
            <w:shd w:val="clear" w:color="auto" w:fill="auto"/>
            <w:vAlign w:val="bottom"/>
          </w:tcPr>
          <w:p w14:paraId="4CE2F108" w14:textId="266CE661" w:rsidR="00CD07CA" w:rsidRPr="00CD07CA" w:rsidRDefault="00CD07CA" w:rsidP="00CD07CA">
            <w:pPr>
              <w:spacing w:before="40" w:after="40"/>
              <w:jc w:val="right"/>
              <w:rPr>
                <w:rFonts w:cs="Arial"/>
                <w:sz w:val="18"/>
                <w:szCs w:val="18"/>
              </w:rPr>
            </w:pPr>
            <w:r w:rsidRPr="00CD07CA">
              <w:rPr>
                <w:rFonts w:cs="Arial"/>
                <w:sz w:val="18"/>
                <w:szCs w:val="18"/>
              </w:rPr>
              <w:t>3,310,677</w:t>
            </w:r>
          </w:p>
        </w:tc>
        <w:tc>
          <w:tcPr>
            <w:tcW w:w="1134" w:type="dxa"/>
            <w:tcBorders>
              <w:top w:val="nil"/>
              <w:left w:val="nil"/>
              <w:bottom w:val="nil"/>
              <w:right w:val="nil"/>
            </w:tcBorders>
            <w:shd w:val="clear" w:color="auto" w:fill="auto"/>
            <w:vAlign w:val="bottom"/>
          </w:tcPr>
          <w:p w14:paraId="3945AF2D" w14:textId="3ACED8A7" w:rsidR="00CD07CA" w:rsidRPr="00CD07CA" w:rsidRDefault="00CD07CA" w:rsidP="00CD07CA">
            <w:pPr>
              <w:spacing w:before="40" w:after="40"/>
              <w:jc w:val="right"/>
              <w:rPr>
                <w:rFonts w:cs="Arial"/>
                <w:sz w:val="18"/>
                <w:szCs w:val="18"/>
              </w:rPr>
            </w:pPr>
            <w:r w:rsidRPr="00CD07CA">
              <w:rPr>
                <w:rFonts w:cs="Arial"/>
                <w:sz w:val="18"/>
                <w:szCs w:val="18"/>
              </w:rPr>
              <w:t>150,710</w:t>
            </w:r>
          </w:p>
        </w:tc>
      </w:tr>
      <w:tr w:rsidR="00CD07CA" w:rsidRPr="00CD07CA" w14:paraId="08E516F0" w14:textId="77777777" w:rsidTr="005F6D64">
        <w:trPr>
          <w:trHeight w:val="20"/>
        </w:trPr>
        <w:tc>
          <w:tcPr>
            <w:tcW w:w="2268" w:type="dxa"/>
            <w:tcBorders>
              <w:top w:val="nil"/>
              <w:left w:val="nil"/>
              <w:bottom w:val="nil"/>
              <w:right w:val="single" w:sz="18" w:space="0" w:color="C00000"/>
            </w:tcBorders>
            <w:shd w:val="clear" w:color="auto" w:fill="auto"/>
            <w:vAlign w:val="center"/>
          </w:tcPr>
          <w:p w14:paraId="53279391" w14:textId="77777777" w:rsidR="00CD07CA" w:rsidRPr="00C935A5" w:rsidRDefault="00CD07CA" w:rsidP="00CD07CA">
            <w:pPr>
              <w:spacing w:before="40" w:after="40"/>
              <w:rPr>
                <w:rFonts w:cs="Arial"/>
                <w:sz w:val="18"/>
                <w:szCs w:val="18"/>
              </w:rPr>
            </w:pPr>
            <w:r w:rsidRPr="00C935A5">
              <w:rPr>
                <w:rFonts w:cs="Arial"/>
                <w:sz w:val="18"/>
                <w:szCs w:val="18"/>
              </w:rPr>
              <w:t xml:space="preserve">Central Goldfields S </w:t>
            </w:r>
          </w:p>
        </w:tc>
        <w:tc>
          <w:tcPr>
            <w:tcW w:w="1134" w:type="dxa"/>
            <w:tcBorders>
              <w:top w:val="nil"/>
              <w:left w:val="single" w:sz="18" w:space="0" w:color="C00000"/>
              <w:bottom w:val="nil"/>
              <w:right w:val="nil"/>
            </w:tcBorders>
            <w:shd w:val="clear" w:color="auto" w:fill="auto"/>
            <w:vAlign w:val="bottom"/>
          </w:tcPr>
          <w:p w14:paraId="30550E53" w14:textId="2C5A4819" w:rsidR="00CD07CA" w:rsidRPr="00CD07CA" w:rsidRDefault="00CD07CA" w:rsidP="00CD07CA">
            <w:pPr>
              <w:spacing w:before="40" w:after="40"/>
              <w:jc w:val="right"/>
              <w:rPr>
                <w:rFonts w:cs="Arial"/>
                <w:sz w:val="18"/>
                <w:szCs w:val="18"/>
              </w:rPr>
            </w:pPr>
            <w:r w:rsidRPr="00CD07CA">
              <w:rPr>
                <w:rFonts w:cs="Arial"/>
                <w:sz w:val="18"/>
                <w:szCs w:val="18"/>
              </w:rPr>
              <w:t>3,125,232</w:t>
            </w:r>
          </w:p>
        </w:tc>
        <w:tc>
          <w:tcPr>
            <w:tcW w:w="1134" w:type="dxa"/>
            <w:tcBorders>
              <w:top w:val="nil"/>
              <w:left w:val="nil"/>
              <w:bottom w:val="nil"/>
              <w:right w:val="nil"/>
            </w:tcBorders>
            <w:shd w:val="clear" w:color="auto" w:fill="auto"/>
            <w:vAlign w:val="bottom"/>
          </w:tcPr>
          <w:p w14:paraId="4A13482A" w14:textId="1E8CC139" w:rsidR="00CD07CA" w:rsidRPr="00CD07CA" w:rsidRDefault="00CD07CA" w:rsidP="00CD07CA">
            <w:pPr>
              <w:spacing w:before="40" w:after="40"/>
              <w:jc w:val="right"/>
              <w:rPr>
                <w:rFonts w:cs="Arial"/>
                <w:sz w:val="18"/>
                <w:szCs w:val="18"/>
              </w:rPr>
            </w:pPr>
            <w:r w:rsidRPr="00CD07CA">
              <w:rPr>
                <w:rFonts w:cs="Arial"/>
                <w:sz w:val="18"/>
                <w:szCs w:val="18"/>
              </w:rPr>
              <w:t>3,268,742</w:t>
            </w:r>
          </w:p>
        </w:tc>
        <w:tc>
          <w:tcPr>
            <w:tcW w:w="1134" w:type="dxa"/>
            <w:tcBorders>
              <w:top w:val="nil"/>
              <w:left w:val="nil"/>
              <w:bottom w:val="nil"/>
              <w:right w:val="nil"/>
            </w:tcBorders>
            <w:shd w:val="clear" w:color="auto" w:fill="auto"/>
            <w:vAlign w:val="bottom"/>
          </w:tcPr>
          <w:p w14:paraId="60C44E12" w14:textId="18DD6EE4" w:rsidR="00CD07CA" w:rsidRPr="00CD07CA" w:rsidRDefault="00CD07CA" w:rsidP="00CD07CA">
            <w:pPr>
              <w:spacing w:before="40" w:after="40"/>
              <w:jc w:val="right"/>
              <w:rPr>
                <w:rFonts w:cs="Arial"/>
                <w:sz w:val="18"/>
                <w:szCs w:val="18"/>
              </w:rPr>
            </w:pPr>
            <w:r w:rsidRPr="00CD07CA">
              <w:rPr>
                <w:rFonts w:cs="Arial"/>
                <w:sz w:val="18"/>
                <w:szCs w:val="18"/>
              </w:rPr>
              <w:t>143,510</w:t>
            </w:r>
          </w:p>
        </w:tc>
        <w:tc>
          <w:tcPr>
            <w:tcW w:w="170" w:type="dxa"/>
            <w:tcBorders>
              <w:top w:val="nil"/>
              <w:left w:val="nil"/>
              <w:bottom w:val="nil"/>
              <w:right w:val="nil"/>
            </w:tcBorders>
            <w:shd w:val="clear" w:color="auto" w:fill="auto"/>
            <w:vAlign w:val="bottom"/>
          </w:tcPr>
          <w:p w14:paraId="65F3E812"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1AEB15" w14:textId="01F3E9BD" w:rsidR="00CD07CA" w:rsidRPr="00CD07CA" w:rsidRDefault="00CD07CA" w:rsidP="00CD07CA">
            <w:pPr>
              <w:spacing w:before="40" w:after="40"/>
              <w:jc w:val="right"/>
              <w:rPr>
                <w:rFonts w:cs="Arial"/>
                <w:sz w:val="18"/>
                <w:szCs w:val="18"/>
              </w:rPr>
            </w:pPr>
            <w:r w:rsidRPr="00CD07CA">
              <w:rPr>
                <w:rFonts w:cs="Arial"/>
                <w:sz w:val="18"/>
                <w:szCs w:val="18"/>
              </w:rPr>
              <w:t>1,370,567</w:t>
            </w:r>
          </w:p>
        </w:tc>
        <w:tc>
          <w:tcPr>
            <w:tcW w:w="1135" w:type="dxa"/>
            <w:tcBorders>
              <w:top w:val="nil"/>
              <w:left w:val="nil"/>
              <w:bottom w:val="nil"/>
              <w:right w:val="nil"/>
            </w:tcBorders>
            <w:shd w:val="clear" w:color="auto" w:fill="auto"/>
            <w:vAlign w:val="bottom"/>
          </w:tcPr>
          <w:p w14:paraId="78B957B9" w14:textId="055AA106" w:rsidR="00CD07CA" w:rsidRPr="00CD07CA" w:rsidRDefault="00CD07CA" w:rsidP="00CD07CA">
            <w:pPr>
              <w:spacing w:before="40" w:after="40"/>
              <w:jc w:val="right"/>
              <w:rPr>
                <w:rFonts w:cs="Arial"/>
                <w:sz w:val="18"/>
                <w:szCs w:val="18"/>
              </w:rPr>
            </w:pPr>
            <w:r w:rsidRPr="00CD07CA">
              <w:rPr>
                <w:rFonts w:cs="Arial"/>
                <w:sz w:val="18"/>
                <w:szCs w:val="18"/>
              </w:rPr>
              <w:t>1,435,934</w:t>
            </w:r>
          </w:p>
        </w:tc>
        <w:tc>
          <w:tcPr>
            <w:tcW w:w="1134" w:type="dxa"/>
            <w:tcBorders>
              <w:top w:val="nil"/>
              <w:left w:val="nil"/>
              <w:bottom w:val="nil"/>
              <w:right w:val="nil"/>
            </w:tcBorders>
            <w:shd w:val="clear" w:color="auto" w:fill="auto"/>
            <w:vAlign w:val="bottom"/>
          </w:tcPr>
          <w:p w14:paraId="79673EE7" w14:textId="00E020DA" w:rsidR="00CD07CA" w:rsidRPr="00CD07CA" w:rsidRDefault="00CD07CA" w:rsidP="00CD07CA">
            <w:pPr>
              <w:spacing w:before="40" w:after="40"/>
              <w:jc w:val="right"/>
              <w:rPr>
                <w:rFonts w:cs="Arial"/>
                <w:sz w:val="18"/>
                <w:szCs w:val="18"/>
              </w:rPr>
            </w:pPr>
            <w:r w:rsidRPr="00CD07CA">
              <w:rPr>
                <w:rFonts w:cs="Arial"/>
                <w:sz w:val="18"/>
                <w:szCs w:val="18"/>
              </w:rPr>
              <w:t>65,367</w:t>
            </w:r>
          </w:p>
        </w:tc>
      </w:tr>
      <w:tr w:rsidR="00CD07CA" w:rsidRPr="00CD07CA" w14:paraId="1048B1F1" w14:textId="77777777" w:rsidTr="005F6D64">
        <w:trPr>
          <w:trHeight w:val="20"/>
        </w:trPr>
        <w:tc>
          <w:tcPr>
            <w:tcW w:w="2268" w:type="dxa"/>
            <w:tcBorders>
              <w:top w:val="nil"/>
              <w:left w:val="nil"/>
              <w:bottom w:val="nil"/>
              <w:right w:val="single" w:sz="18" w:space="0" w:color="C00000"/>
            </w:tcBorders>
            <w:shd w:val="clear" w:color="auto" w:fill="auto"/>
            <w:vAlign w:val="center"/>
          </w:tcPr>
          <w:p w14:paraId="57ADA1C5" w14:textId="77777777" w:rsidR="00CD07CA" w:rsidRPr="00C935A5" w:rsidRDefault="00CD07CA" w:rsidP="00CD07CA">
            <w:pPr>
              <w:spacing w:before="40" w:after="40"/>
              <w:rPr>
                <w:rFonts w:cs="Arial"/>
                <w:sz w:val="18"/>
                <w:szCs w:val="18"/>
              </w:rPr>
            </w:pPr>
            <w:r w:rsidRPr="00C935A5">
              <w:rPr>
                <w:rFonts w:cs="Arial"/>
                <w:sz w:val="18"/>
                <w:szCs w:val="18"/>
              </w:rPr>
              <w:t xml:space="preserve">Colac Otway S </w:t>
            </w:r>
          </w:p>
        </w:tc>
        <w:tc>
          <w:tcPr>
            <w:tcW w:w="1134" w:type="dxa"/>
            <w:tcBorders>
              <w:top w:val="nil"/>
              <w:left w:val="single" w:sz="18" w:space="0" w:color="C00000"/>
              <w:bottom w:val="nil"/>
              <w:right w:val="nil"/>
            </w:tcBorders>
            <w:shd w:val="clear" w:color="auto" w:fill="auto"/>
            <w:vAlign w:val="bottom"/>
          </w:tcPr>
          <w:p w14:paraId="3B23DF54" w14:textId="3159021C" w:rsidR="00CD07CA" w:rsidRPr="00CD07CA" w:rsidRDefault="00CD07CA" w:rsidP="00CD07CA">
            <w:pPr>
              <w:spacing w:before="40" w:after="40"/>
              <w:jc w:val="right"/>
              <w:rPr>
                <w:rFonts w:cs="Arial"/>
                <w:sz w:val="18"/>
                <w:szCs w:val="18"/>
              </w:rPr>
            </w:pPr>
            <w:r w:rsidRPr="00CD07CA">
              <w:rPr>
                <w:rFonts w:cs="Arial"/>
                <w:sz w:val="18"/>
                <w:szCs w:val="18"/>
              </w:rPr>
              <w:t>4,688,362</w:t>
            </w:r>
          </w:p>
        </w:tc>
        <w:tc>
          <w:tcPr>
            <w:tcW w:w="1134" w:type="dxa"/>
            <w:tcBorders>
              <w:top w:val="nil"/>
              <w:left w:val="nil"/>
              <w:bottom w:val="nil"/>
              <w:right w:val="nil"/>
            </w:tcBorders>
            <w:shd w:val="clear" w:color="auto" w:fill="auto"/>
            <w:vAlign w:val="bottom"/>
          </w:tcPr>
          <w:p w14:paraId="6A3B6E68" w14:textId="3EB2BC3A" w:rsidR="00CD07CA" w:rsidRPr="00CD07CA" w:rsidRDefault="00CD07CA" w:rsidP="00CD07CA">
            <w:pPr>
              <w:spacing w:before="40" w:after="40"/>
              <w:jc w:val="right"/>
              <w:rPr>
                <w:rFonts w:cs="Arial"/>
                <w:sz w:val="18"/>
                <w:szCs w:val="18"/>
              </w:rPr>
            </w:pPr>
            <w:r w:rsidRPr="00CD07CA">
              <w:rPr>
                <w:rFonts w:cs="Arial"/>
                <w:sz w:val="18"/>
                <w:szCs w:val="18"/>
              </w:rPr>
              <w:t>4,903,651</w:t>
            </w:r>
          </w:p>
        </w:tc>
        <w:tc>
          <w:tcPr>
            <w:tcW w:w="1134" w:type="dxa"/>
            <w:tcBorders>
              <w:top w:val="nil"/>
              <w:left w:val="nil"/>
              <w:bottom w:val="nil"/>
              <w:right w:val="nil"/>
            </w:tcBorders>
            <w:shd w:val="clear" w:color="auto" w:fill="auto"/>
            <w:vAlign w:val="bottom"/>
          </w:tcPr>
          <w:p w14:paraId="05078445" w14:textId="69EBC32A" w:rsidR="00CD07CA" w:rsidRPr="00CD07CA" w:rsidRDefault="00CD07CA" w:rsidP="00CD07CA">
            <w:pPr>
              <w:spacing w:before="40" w:after="40"/>
              <w:jc w:val="right"/>
              <w:rPr>
                <w:rFonts w:cs="Arial"/>
                <w:sz w:val="18"/>
                <w:szCs w:val="18"/>
              </w:rPr>
            </w:pPr>
            <w:r w:rsidRPr="00CD07CA">
              <w:rPr>
                <w:rFonts w:cs="Arial"/>
                <w:sz w:val="18"/>
                <w:szCs w:val="18"/>
              </w:rPr>
              <w:t>215,289</w:t>
            </w:r>
          </w:p>
        </w:tc>
        <w:tc>
          <w:tcPr>
            <w:tcW w:w="170" w:type="dxa"/>
            <w:tcBorders>
              <w:top w:val="nil"/>
              <w:left w:val="nil"/>
              <w:bottom w:val="nil"/>
              <w:right w:val="nil"/>
            </w:tcBorders>
            <w:shd w:val="clear" w:color="auto" w:fill="auto"/>
            <w:vAlign w:val="bottom"/>
          </w:tcPr>
          <w:p w14:paraId="0C6A018B"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C9E6FE" w14:textId="14AB0C5C" w:rsidR="00CD07CA" w:rsidRPr="00CD07CA" w:rsidRDefault="00CD07CA" w:rsidP="00CD07CA">
            <w:pPr>
              <w:spacing w:before="40" w:after="40"/>
              <w:jc w:val="right"/>
              <w:rPr>
                <w:rFonts w:cs="Arial"/>
                <w:sz w:val="18"/>
                <w:szCs w:val="18"/>
              </w:rPr>
            </w:pPr>
            <w:r w:rsidRPr="00CD07CA">
              <w:rPr>
                <w:rFonts w:cs="Arial"/>
                <w:sz w:val="18"/>
                <w:szCs w:val="18"/>
              </w:rPr>
              <w:t>2,952,779</w:t>
            </w:r>
          </w:p>
        </w:tc>
        <w:tc>
          <w:tcPr>
            <w:tcW w:w="1135" w:type="dxa"/>
            <w:tcBorders>
              <w:top w:val="nil"/>
              <w:left w:val="nil"/>
              <w:bottom w:val="nil"/>
              <w:right w:val="nil"/>
            </w:tcBorders>
            <w:shd w:val="clear" w:color="auto" w:fill="auto"/>
            <w:vAlign w:val="bottom"/>
          </w:tcPr>
          <w:p w14:paraId="31AF92A3" w14:textId="0105E0B2" w:rsidR="00CD07CA" w:rsidRPr="00CD07CA" w:rsidRDefault="00CD07CA" w:rsidP="00CD07CA">
            <w:pPr>
              <w:spacing w:before="40" w:after="40"/>
              <w:jc w:val="right"/>
              <w:rPr>
                <w:rFonts w:cs="Arial"/>
                <w:sz w:val="18"/>
                <w:szCs w:val="18"/>
              </w:rPr>
            </w:pPr>
            <w:r w:rsidRPr="00CD07CA">
              <w:rPr>
                <w:rFonts w:cs="Arial"/>
                <w:sz w:val="18"/>
                <w:szCs w:val="18"/>
              </w:rPr>
              <w:t>3,093,607</w:t>
            </w:r>
          </w:p>
        </w:tc>
        <w:tc>
          <w:tcPr>
            <w:tcW w:w="1134" w:type="dxa"/>
            <w:tcBorders>
              <w:top w:val="nil"/>
              <w:left w:val="nil"/>
              <w:bottom w:val="nil"/>
              <w:right w:val="nil"/>
            </w:tcBorders>
            <w:shd w:val="clear" w:color="auto" w:fill="auto"/>
            <w:vAlign w:val="bottom"/>
          </w:tcPr>
          <w:p w14:paraId="3799546D" w14:textId="5989B3C7" w:rsidR="00CD07CA" w:rsidRPr="00CD07CA" w:rsidRDefault="00CD07CA" w:rsidP="00CD07CA">
            <w:pPr>
              <w:spacing w:before="40" w:after="40"/>
              <w:jc w:val="right"/>
              <w:rPr>
                <w:rFonts w:cs="Arial"/>
                <w:sz w:val="18"/>
                <w:szCs w:val="18"/>
              </w:rPr>
            </w:pPr>
            <w:r w:rsidRPr="00CD07CA">
              <w:rPr>
                <w:rFonts w:cs="Arial"/>
                <w:sz w:val="18"/>
                <w:szCs w:val="18"/>
              </w:rPr>
              <w:t>140,828</w:t>
            </w:r>
          </w:p>
        </w:tc>
      </w:tr>
      <w:tr w:rsidR="00CD07CA" w:rsidRPr="00CD07CA" w14:paraId="38CC78DB" w14:textId="77777777" w:rsidTr="005F6D64">
        <w:trPr>
          <w:trHeight w:val="20"/>
        </w:trPr>
        <w:tc>
          <w:tcPr>
            <w:tcW w:w="2268" w:type="dxa"/>
            <w:tcBorders>
              <w:top w:val="nil"/>
              <w:left w:val="nil"/>
              <w:bottom w:val="nil"/>
              <w:right w:val="single" w:sz="18" w:space="0" w:color="C00000"/>
            </w:tcBorders>
            <w:shd w:val="clear" w:color="auto" w:fill="auto"/>
            <w:vAlign w:val="center"/>
          </w:tcPr>
          <w:p w14:paraId="4FDF23F2" w14:textId="77777777" w:rsidR="00CD07CA" w:rsidRPr="00C935A5" w:rsidRDefault="00CD07CA" w:rsidP="00CD07CA">
            <w:pPr>
              <w:spacing w:before="40" w:after="40"/>
              <w:rPr>
                <w:rFonts w:cs="Arial"/>
                <w:sz w:val="18"/>
                <w:szCs w:val="18"/>
              </w:rPr>
            </w:pPr>
            <w:r w:rsidRPr="00C935A5">
              <w:rPr>
                <w:rFonts w:cs="Arial"/>
                <w:sz w:val="18"/>
                <w:szCs w:val="18"/>
              </w:rPr>
              <w:t xml:space="preserve">Corangamite S </w:t>
            </w:r>
          </w:p>
        </w:tc>
        <w:tc>
          <w:tcPr>
            <w:tcW w:w="1134" w:type="dxa"/>
            <w:tcBorders>
              <w:top w:val="nil"/>
              <w:left w:val="single" w:sz="18" w:space="0" w:color="C00000"/>
              <w:bottom w:val="nil"/>
              <w:right w:val="nil"/>
            </w:tcBorders>
            <w:shd w:val="clear" w:color="auto" w:fill="auto"/>
            <w:vAlign w:val="bottom"/>
          </w:tcPr>
          <w:p w14:paraId="3E72DA00" w14:textId="12C2AC18" w:rsidR="00CD07CA" w:rsidRPr="00CD07CA" w:rsidRDefault="00CD07CA" w:rsidP="00CD07CA">
            <w:pPr>
              <w:spacing w:before="40" w:after="40"/>
              <w:jc w:val="right"/>
              <w:rPr>
                <w:rFonts w:cs="Arial"/>
                <w:sz w:val="18"/>
                <w:szCs w:val="18"/>
              </w:rPr>
            </w:pPr>
            <w:r w:rsidRPr="00CD07CA">
              <w:rPr>
                <w:rFonts w:cs="Arial"/>
                <w:sz w:val="18"/>
                <w:szCs w:val="18"/>
              </w:rPr>
              <w:t>4,971,676</w:t>
            </w:r>
          </w:p>
        </w:tc>
        <w:tc>
          <w:tcPr>
            <w:tcW w:w="1134" w:type="dxa"/>
            <w:tcBorders>
              <w:top w:val="nil"/>
              <w:left w:val="nil"/>
              <w:bottom w:val="nil"/>
              <w:right w:val="nil"/>
            </w:tcBorders>
            <w:shd w:val="clear" w:color="auto" w:fill="auto"/>
            <w:vAlign w:val="bottom"/>
          </w:tcPr>
          <w:p w14:paraId="5721F8BB" w14:textId="5150C8A5" w:rsidR="00CD07CA" w:rsidRPr="00CD07CA" w:rsidRDefault="00CD07CA" w:rsidP="00CD07CA">
            <w:pPr>
              <w:spacing w:before="40" w:after="40"/>
              <w:jc w:val="right"/>
              <w:rPr>
                <w:rFonts w:cs="Arial"/>
                <w:sz w:val="18"/>
                <w:szCs w:val="18"/>
              </w:rPr>
            </w:pPr>
            <w:r w:rsidRPr="00CD07CA">
              <w:rPr>
                <w:rFonts w:cs="Arial"/>
                <w:sz w:val="18"/>
                <w:szCs w:val="18"/>
              </w:rPr>
              <w:t>5,199,975</w:t>
            </w:r>
          </w:p>
        </w:tc>
        <w:tc>
          <w:tcPr>
            <w:tcW w:w="1134" w:type="dxa"/>
            <w:tcBorders>
              <w:top w:val="nil"/>
              <w:left w:val="nil"/>
              <w:bottom w:val="nil"/>
              <w:right w:val="nil"/>
            </w:tcBorders>
            <w:shd w:val="clear" w:color="auto" w:fill="auto"/>
            <w:vAlign w:val="bottom"/>
          </w:tcPr>
          <w:p w14:paraId="4D5009C1" w14:textId="232E3710" w:rsidR="00CD07CA" w:rsidRPr="00CD07CA" w:rsidRDefault="00CD07CA" w:rsidP="00CD07CA">
            <w:pPr>
              <w:spacing w:before="40" w:after="40"/>
              <w:jc w:val="right"/>
              <w:rPr>
                <w:rFonts w:cs="Arial"/>
                <w:sz w:val="18"/>
                <w:szCs w:val="18"/>
              </w:rPr>
            </w:pPr>
            <w:r w:rsidRPr="00CD07CA">
              <w:rPr>
                <w:rFonts w:cs="Arial"/>
                <w:sz w:val="18"/>
                <w:szCs w:val="18"/>
              </w:rPr>
              <w:t>228,299</w:t>
            </w:r>
          </w:p>
        </w:tc>
        <w:tc>
          <w:tcPr>
            <w:tcW w:w="170" w:type="dxa"/>
            <w:tcBorders>
              <w:top w:val="nil"/>
              <w:left w:val="nil"/>
              <w:bottom w:val="nil"/>
              <w:right w:val="nil"/>
            </w:tcBorders>
            <w:shd w:val="clear" w:color="auto" w:fill="auto"/>
            <w:vAlign w:val="bottom"/>
          </w:tcPr>
          <w:p w14:paraId="12931991"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0488B18" w14:textId="3F03217A" w:rsidR="00CD07CA" w:rsidRPr="00CD07CA" w:rsidRDefault="00CD07CA" w:rsidP="00CD07CA">
            <w:pPr>
              <w:spacing w:before="40" w:after="40"/>
              <w:jc w:val="right"/>
              <w:rPr>
                <w:rFonts w:cs="Arial"/>
                <w:sz w:val="18"/>
                <w:szCs w:val="18"/>
              </w:rPr>
            </w:pPr>
            <w:r w:rsidRPr="00CD07CA">
              <w:rPr>
                <w:rFonts w:cs="Arial"/>
                <w:sz w:val="18"/>
                <w:szCs w:val="18"/>
              </w:rPr>
              <w:t>3,932,206</w:t>
            </w:r>
          </w:p>
        </w:tc>
        <w:tc>
          <w:tcPr>
            <w:tcW w:w="1135" w:type="dxa"/>
            <w:tcBorders>
              <w:top w:val="nil"/>
              <w:left w:val="nil"/>
              <w:bottom w:val="nil"/>
              <w:right w:val="nil"/>
            </w:tcBorders>
            <w:shd w:val="clear" w:color="auto" w:fill="auto"/>
            <w:vAlign w:val="bottom"/>
          </w:tcPr>
          <w:p w14:paraId="6A0CF321" w14:textId="762815CA" w:rsidR="00CD07CA" w:rsidRPr="00CD07CA" w:rsidRDefault="00CD07CA" w:rsidP="00CD07CA">
            <w:pPr>
              <w:spacing w:before="40" w:after="40"/>
              <w:jc w:val="right"/>
              <w:rPr>
                <w:rFonts w:cs="Arial"/>
                <w:sz w:val="18"/>
                <w:szCs w:val="18"/>
              </w:rPr>
            </w:pPr>
            <w:r w:rsidRPr="00CD07CA">
              <w:rPr>
                <w:rFonts w:cs="Arial"/>
                <w:sz w:val="18"/>
                <w:szCs w:val="18"/>
              </w:rPr>
              <w:t>4,119,746</w:t>
            </w:r>
          </w:p>
        </w:tc>
        <w:tc>
          <w:tcPr>
            <w:tcW w:w="1134" w:type="dxa"/>
            <w:tcBorders>
              <w:top w:val="nil"/>
              <w:left w:val="nil"/>
              <w:bottom w:val="nil"/>
              <w:right w:val="nil"/>
            </w:tcBorders>
            <w:shd w:val="clear" w:color="auto" w:fill="auto"/>
            <w:vAlign w:val="bottom"/>
          </w:tcPr>
          <w:p w14:paraId="0DD829E9" w14:textId="7AD8E9BB" w:rsidR="00CD07CA" w:rsidRPr="00CD07CA" w:rsidRDefault="00CD07CA" w:rsidP="00CD07CA">
            <w:pPr>
              <w:spacing w:before="40" w:after="40"/>
              <w:jc w:val="right"/>
              <w:rPr>
                <w:rFonts w:cs="Arial"/>
                <w:sz w:val="18"/>
                <w:szCs w:val="18"/>
              </w:rPr>
            </w:pPr>
            <w:r w:rsidRPr="00CD07CA">
              <w:rPr>
                <w:rFonts w:cs="Arial"/>
                <w:sz w:val="18"/>
                <w:szCs w:val="18"/>
              </w:rPr>
              <w:t>187,540</w:t>
            </w:r>
          </w:p>
        </w:tc>
      </w:tr>
      <w:tr w:rsidR="00CD07CA" w:rsidRPr="00CD07CA" w14:paraId="150B046C" w14:textId="77777777" w:rsidTr="005F6D64">
        <w:trPr>
          <w:trHeight w:val="20"/>
        </w:trPr>
        <w:tc>
          <w:tcPr>
            <w:tcW w:w="2268" w:type="dxa"/>
            <w:tcBorders>
              <w:top w:val="nil"/>
              <w:left w:val="nil"/>
              <w:bottom w:val="nil"/>
              <w:right w:val="single" w:sz="18" w:space="0" w:color="C00000"/>
            </w:tcBorders>
            <w:shd w:val="clear" w:color="auto" w:fill="auto"/>
            <w:vAlign w:val="center"/>
          </w:tcPr>
          <w:p w14:paraId="17453FA7" w14:textId="77777777" w:rsidR="00CD07CA" w:rsidRPr="00C935A5" w:rsidRDefault="00CD07CA" w:rsidP="00CD07CA">
            <w:pPr>
              <w:spacing w:before="40" w:after="40"/>
              <w:rPr>
                <w:rFonts w:cs="Arial"/>
                <w:sz w:val="18"/>
                <w:szCs w:val="18"/>
              </w:rPr>
            </w:pPr>
            <w:r w:rsidRPr="00C935A5">
              <w:rPr>
                <w:rFonts w:cs="Arial"/>
                <w:sz w:val="18"/>
                <w:szCs w:val="18"/>
              </w:rPr>
              <w:t xml:space="preserve">Darebin C </w:t>
            </w:r>
          </w:p>
        </w:tc>
        <w:tc>
          <w:tcPr>
            <w:tcW w:w="1134" w:type="dxa"/>
            <w:tcBorders>
              <w:top w:val="nil"/>
              <w:left w:val="single" w:sz="18" w:space="0" w:color="C00000"/>
              <w:bottom w:val="nil"/>
              <w:right w:val="nil"/>
            </w:tcBorders>
            <w:shd w:val="clear" w:color="auto" w:fill="auto"/>
            <w:vAlign w:val="bottom"/>
          </w:tcPr>
          <w:p w14:paraId="56A7B831" w14:textId="6E8B94CE" w:rsidR="00CD07CA" w:rsidRPr="00CD07CA" w:rsidRDefault="00CD07CA" w:rsidP="00CD07CA">
            <w:pPr>
              <w:spacing w:before="40" w:after="40"/>
              <w:jc w:val="right"/>
              <w:rPr>
                <w:rFonts w:cs="Arial"/>
                <w:sz w:val="18"/>
                <w:szCs w:val="18"/>
              </w:rPr>
            </w:pPr>
            <w:r w:rsidRPr="00CD07CA">
              <w:rPr>
                <w:rFonts w:cs="Arial"/>
                <w:sz w:val="18"/>
                <w:szCs w:val="18"/>
              </w:rPr>
              <w:t>3,679,660</w:t>
            </w:r>
          </w:p>
        </w:tc>
        <w:tc>
          <w:tcPr>
            <w:tcW w:w="1134" w:type="dxa"/>
            <w:tcBorders>
              <w:top w:val="nil"/>
              <w:left w:val="nil"/>
              <w:bottom w:val="nil"/>
              <w:right w:val="nil"/>
            </w:tcBorders>
            <w:shd w:val="clear" w:color="auto" w:fill="auto"/>
            <w:vAlign w:val="bottom"/>
          </w:tcPr>
          <w:p w14:paraId="7B52176C" w14:textId="7BD895FF" w:rsidR="00CD07CA" w:rsidRPr="00CD07CA" w:rsidRDefault="00CD07CA" w:rsidP="00CD07CA">
            <w:pPr>
              <w:spacing w:before="40" w:after="40"/>
              <w:jc w:val="right"/>
              <w:rPr>
                <w:rFonts w:cs="Arial"/>
                <w:sz w:val="18"/>
                <w:szCs w:val="18"/>
              </w:rPr>
            </w:pPr>
            <w:r w:rsidRPr="00CD07CA">
              <w:rPr>
                <w:rFonts w:cs="Arial"/>
                <w:sz w:val="18"/>
                <w:szCs w:val="18"/>
              </w:rPr>
              <w:t>3,848,629</w:t>
            </w:r>
          </w:p>
        </w:tc>
        <w:tc>
          <w:tcPr>
            <w:tcW w:w="1134" w:type="dxa"/>
            <w:tcBorders>
              <w:top w:val="nil"/>
              <w:left w:val="nil"/>
              <w:bottom w:val="nil"/>
              <w:right w:val="nil"/>
            </w:tcBorders>
            <w:shd w:val="clear" w:color="auto" w:fill="auto"/>
            <w:vAlign w:val="bottom"/>
          </w:tcPr>
          <w:p w14:paraId="17599275" w14:textId="3EFF5EE2" w:rsidR="00CD07CA" w:rsidRPr="00CD07CA" w:rsidRDefault="00CD07CA" w:rsidP="00CD07CA">
            <w:pPr>
              <w:spacing w:before="40" w:after="40"/>
              <w:jc w:val="right"/>
              <w:rPr>
                <w:rFonts w:cs="Arial"/>
                <w:sz w:val="18"/>
                <w:szCs w:val="18"/>
              </w:rPr>
            </w:pPr>
            <w:r w:rsidRPr="00CD07CA">
              <w:rPr>
                <w:rFonts w:cs="Arial"/>
                <w:sz w:val="18"/>
                <w:szCs w:val="18"/>
              </w:rPr>
              <w:t>168,969</w:t>
            </w:r>
          </w:p>
        </w:tc>
        <w:tc>
          <w:tcPr>
            <w:tcW w:w="170" w:type="dxa"/>
            <w:tcBorders>
              <w:top w:val="nil"/>
              <w:left w:val="nil"/>
              <w:bottom w:val="nil"/>
              <w:right w:val="nil"/>
            </w:tcBorders>
            <w:shd w:val="clear" w:color="auto" w:fill="auto"/>
            <w:vAlign w:val="bottom"/>
          </w:tcPr>
          <w:p w14:paraId="62544EAB"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75AF0DA" w14:textId="65E7D8B2" w:rsidR="00CD07CA" w:rsidRPr="00CD07CA" w:rsidRDefault="00CD07CA" w:rsidP="00CD07CA">
            <w:pPr>
              <w:spacing w:before="40" w:after="40"/>
              <w:jc w:val="right"/>
              <w:rPr>
                <w:rFonts w:cs="Arial"/>
                <w:sz w:val="18"/>
                <w:szCs w:val="18"/>
              </w:rPr>
            </w:pPr>
            <w:r w:rsidRPr="00CD07CA">
              <w:rPr>
                <w:rFonts w:cs="Arial"/>
                <w:sz w:val="18"/>
                <w:szCs w:val="18"/>
              </w:rPr>
              <w:t>997,843</w:t>
            </w:r>
          </w:p>
        </w:tc>
        <w:tc>
          <w:tcPr>
            <w:tcW w:w="1135" w:type="dxa"/>
            <w:tcBorders>
              <w:top w:val="nil"/>
              <w:left w:val="nil"/>
              <w:bottom w:val="nil"/>
              <w:right w:val="nil"/>
            </w:tcBorders>
            <w:shd w:val="clear" w:color="auto" w:fill="auto"/>
            <w:vAlign w:val="bottom"/>
          </w:tcPr>
          <w:p w14:paraId="56D6C944" w14:textId="0A710147" w:rsidR="00CD07CA" w:rsidRPr="00CD07CA" w:rsidRDefault="00CD07CA" w:rsidP="00CD07CA">
            <w:pPr>
              <w:spacing w:before="40" w:after="40"/>
              <w:jc w:val="right"/>
              <w:rPr>
                <w:rFonts w:cs="Arial"/>
                <w:sz w:val="18"/>
                <w:szCs w:val="18"/>
              </w:rPr>
            </w:pPr>
            <w:r w:rsidRPr="00CD07CA">
              <w:rPr>
                <w:rFonts w:cs="Arial"/>
                <w:sz w:val="18"/>
                <w:szCs w:val="18"/>
              </w:rPr>
              <w:t>1,045,434</w:t>
            </w:r>
          </w:p>
        </w:tc>
        <w:tc>
          <w:tcPr>
            <w:tcW w:w="1134" w:type="dxa"/>
            <w:tcBorders>
              <w:top w:val="nil"/>
              <w:left w:val="nil"/>
              <w:bottom w:val="nil"/>
              <w:right w:val="nil"/>
            </w:tcBorders>
            <w:shd w:val="clear" w:color="auto" w:fill="auto"/>
            <w:vAlign w:val="bottom"/>
          </w:tcPr>
          <w:p w14:paraId="08F40907" w14:textId="2C4AC7C0" w:rsidR="00CD07CA" w:rsidRPr="00CD07CA" w:rsidRDefault="00CD07CA" w:rsidP="00CD07CA">
            <w:pPr>
              <w:spacing w:before="40" w:after="40"/>
              <w:jc w:val="right"/>
              <w:rPr>
                <w:rFonts w:cs="Arial"/>
                <w:sz w:val="18"/>
                <w:szCs w:val="18"/>
              </w:rPr>
            </w:pPr>
            <w:r w:rsidRPr="00CD07CA">
              <w:rPr>
                <w:rFonts w:cs="Arial"/>
                <w:sz w:val="18"/>
                <w:szCs w:val="18"/>
              </w:rPr>
              <w:t>47,591</w:t>
            </w:r>
          </w:p>
        </w:tc>
      </w:tr>
      <w:tr w:rsidR="00CD07CA" w:rsidRPr="00CD07CA" w14:paraId="78935C63" w14:textId="77777777" w:rsidTr="005F6D64">
        <w:trPr>
          <w:trHeight w:val="20"/>
        </w:trPr>
        <w:tc>
          <w:tcPr>
            <w:tcW w:w="2268" w:type="dxa"/>
            <w:tcBorders>
              <w:top w:val="nil"/>
              <w:left w:val="nil"/>
              <w:bottom w:val="nil"/>
              <w:right w:val="single" w:sz="18" w:space="0" w:color="C00000"/>
            </w:tcBorders>
            <w:shd w:val="clear" w:color="auto" w:fill="auto"/>
            <w:vAlign w:val="center"/>
          </w:tcPr>
          <w:p w14:paraId="62B56385" w14:textId="77777777" w:rsidR="00CD07CA" w:rsidRPr="00C935A5" w:rsidRDefault="00CD07CA" w:rsidP="00CD07CA">
            <w:pPr>
              <w:spacing w:before="40" w:after="40"/>
              <w:rPr>
                <w:rFonts w:cs="Arial"/>
                <w:sz w:val="18"/>
                <w:szCs w:val="18"/>
              </w:rPr>
            </w:pPr>
            <w:r w:rsidRPr="00C935A5">
              <w:rPr>
                <w:rFonts w:cs="Arial"/>
                <w:sz w:val="18"/>
                <w:szCs w:val="18"/>
              </w:rPr>
              <w:t xml:space="preserve">East Gippsland S </w:t>
            </w:r>
          </w:p>
        </w:tc>
        <w:tc>
          <w:tcPr>
            <w:tcW w:w="1134" w:type="dxa"/>
            <w:tcBorders>
              <w:top w:val="nil"/>
              <w:left w:val="single" w:sz="18" w:space="0" w:color="C00000"/>
              <w:bottom w:val="nil"/>
              <w:right w:val="nil"/>
            </w:tcBorders>
            <w:shd w:val="clear" w:color="auto" w:fill="auto"/>
            <w:vAlign w:val="bottom"/>
          </w:tcPr>
          <w:p w14:paraId="63B7DFAC" w14:textId="4BDDEB1D" w:rsidR="00CD07CA" w:rsidRPr="00CD07CA" w:rsidRDefault="00CD07CA" w:rsidP="00CD07CA">
            <w:pPr>
              <w:spacing w:before="40" w:after="40"/>
              <w:jc w:val="right"/>
              <w:rPr>
                <w:rFonts w:cs="Arial"/>
                <w:sz w:val="18"/>
                <w:szCs w:val="18"/>
              </w:rPr>
            </w:pPr>
            <w:r w:rsidRPr="00CD07CA">
              <w:rPr>
                <w:rFonts w:cs="Arial"/>
                <w:sz w:val="18"/>
                <w:szCs w:val="18"/>
              </w:rPr>
              <w:t>12,716,751</w:t>
            </w:r>
          </w:p>
        </w:tc>
        <w:tc>
          <w:tcPr>
            <w:tcW w:w="1134" w:type="dxa"/>
            <w:tcBorders>
              <w:top w:val="nil"/>
              <w:left w:val="nil"/>
              <w:bottom w:val="nil"/>
              <w:right w:val="nil"/>
            </w:tcBorders>
            <w:shd w:val="clear" w:color="auto" w:fill="auto"/>
            <w:vAlign w:val="bottom"/>
          </w:tcPr>
          <w:p w14:paraId="200CBB14" w14:textId="1B9193A0" w:rsidR="00CD07CA" w:rsidRPr="00CD07CA" w:rsidRDefault="00CD07CA" w:rsidP="00CD07CA">
            <w:pPr>
              <w:spacing w:before="40" w:after="40"/>
              <w:jc w:val="right"/>
              <w:rPr>
                <w:rFonts w:cs="Arial"/>
                <w:sz w:val="18"/>
                <w:szCs w:val="18"/>
              </w:rPr>
            </w:pPr>
            <w:r w:rsidRPr="00CD07CA">
              <w:rPr>
                <w:rFonts w:cs="Arial"/>
                <w:sz w:val="18"/>
                <w:szCs w:val="18"/>
              </w:rPr>
              <w:t>13,300,702</w:t>
            </w:r>
          </w:p>
        </w:tc>
        <w:tc>
          <w:tcPr>
            <w:tcW w:w="1134" w:type="dxa"/>
            <w:tcBorders>
              <w:top w:val="nil"/>
              <w:left w:val="nil"/>
              <w:bottom w:val="nil"/>
              <w:right w:val="nil"/>
            </w:tcBorders>
            <w:shd w:val="clear" w:color="auto" w:fill="auto"/>
            <w:vAlign w:val="bottom"/>
          </w:tcPr>
          <w:p w14:paraId="2371AFD4" w14:textId="3AD91DAB" w:rsidR="00CD07CA" w:rsidRPr="00CD07CA" w:rsidRDefault="00CD07CA" w:rsidP="00CD07CA">
            <w:pPr>
              <w:spacing w:before="40" w:after="40"/>
              <w:jc w:val="right"/>
              <w:rPr>
                <w:rFonts w:cs="Arial"/>
                <w:sz w:val="18"/>
                <w:szCs w:val="18"/>
              </w:rPr>
            </w:pPr>
            <w:r w:rsidRPr="00CD07CA">
              <w:rPr>
                <w:rFonts w:cs="Arial"/>
                <w:sz w:val="18"/>
                <w:szCs w:val="18"/>
              </w:rPr>
              <w:t>583,951</w:t>
            </w:r>
          </w:p>
        </w:tc>
        <w:tc>
          <w:tcPr>
            <w:tcW w:w="170" w:type="dxa"/>
            <w:tcBorders>
              <w:top w:val="nil"/>
              <w:left w:val="nil"/>
              <w:bottom w:val="nil"/>
              <w:right w:val="nil"/>
            </w:tcBorders>
            <w:shd w:val="clear" w:color="auto" w:fill="auto"/>
            <w:vAlign w:val="bottom"/>
          </w:tcPr>
          <w:p w14:paraId="5B732F61"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CED947F" w14:textId="3653F9F8" w:rsidR="00CD07CA" w:rsidRPr="00CD07CA" w:rsidRDefault="00CD07CA" w:rsidP="00CD07CA">
            <w:pPr>
              <w:spacing w:before="40" w:after="40"/>
              <w:jc w:val="right"/>
              <w:rPr>
                <w:rFonts w:cs="Arial"/>
                <w:sz w:val="18"/>
                <w:szCs w:val="18"/>
              </w:rPr>
            </w:pPr>
            <w:r w:rsidRPr="00CD07CA">
              <w:rPr>
                <w:rFonts w:cs="Arial"/>
                <w:sz w:val="18"/>
                <w:szCs w:val="18"/>
              </w:rPr>
              <w:t>5,274,788</w:t>
            </w:r>
          </w:p>
        </w:tc>
        <w:tc>
          <w:tcPr>
            <w:tcW w:w="1135" w:type="dxa"/>
            <w:tcBorders>
              <w:top w:val="nil"/>
              <w:left w:val="nil"/>
              <w:bottom w:val="nil"/>
              <w:right w:val="nil"/>
            </w:tcBorders>
            <w:shd w:val="clear" w:color="auto" w:fill="auto"/>
            <w:vAlign w:val="bottom"/>
          </w:tcPr>
          <w:p w14:paraId="7166BA6E" w14:textId="4EA9788F" w:rsidR="00CD07CA" w:rsidRPr="00CD07CA" w:rsidRDefault="00CD07CA" w:rsidP="00CD07CA">
            <w:pPr>
              <w:spacing w:before="40" w:after="40"/>
              <w:jc w:val="right"/>
              <w:rPr>
                <w:rFonts w:cs="Arial"/>
                <w:sz w:val="18"/>
                <w:szCs w:val="18"/>
              </w:rPr>
            </w:pPr>
            <w:r w:rsidRPr="00CD07CA">
              <w:rPr>
                <w:rFonts w:cs="Arial"/>
                <w:sz w:val="18"/>
                <w:szCs w:val="18"/>
              </w:rPr>
              <w:t>5,526,361</w:t>
            </w:r>
          </w:p>
        </w:tc>
        <w:tc>
          <w:tcPr>
            <w:tcW w:w="1134" w:type="dxa"/>
            <w:tcBorders>
              <w:top w:val="nil"/>
              <w:left w:val="nil"/>
              <w:bottom w:val="nil"/>
              <w:right w:val="nil"/>
            </w:tcBorders>
            <w:shd w:val="clear" w:color="auto" w:fill="auto"/>
            <w:vAlign w:val="bottom"/>
          </w:tcPr>
          <w:p w14:paraId="0D0AF631" w14:textId="5682DB24" w:rsidR="00CD07CA" w:rsidRPr="00CD07CA" w:rsidRDefault="00CD07CA" w:rsidP="00CD07CA">
            <w:pPr>
              <w:spacing w:before="40" w:after="40"/>
              <w:jc w:val="right"/>
              <w:rPr>
                <w:rFonts w:cs="Arial"/>
                <w:sz w:val="18"/>
                <w:szCs w:val="18"/>
              </w:rPr>
            </w:pPr>
            <w:r w:rsidRPr="00CD07CA">
              <w:rPr>
                <w:rFonts w:cs="Arial"/>
                <w:sz w:val="18"/>
                <w:szCs w:val="18"/>
              </w:rPr>
              <w:t>251,573</w:t>
            </w:r>
          </w:p>
        </w:tc>
      </w:tr>
      <w:tr w:rsidR="00CD07CA" w:rsidRPr="00CD07CA" w14:paraId="5D59DC6B" w14:textId="77777777" w:rsidTr="005F6D64">
        <w:trPr>
          <w:trHeight w:val="20"/>
        </w:trPr>
        <w:tc>
          <w:tcPr>
            <w:tcW w:w="2268" w:type="dxa"/>
            <w:tcBorders>
              <w:top w:val="nil"/>
              <w:left w:val="nil"/>
              <w:bottom w:val="nil"/>
              <w:right w:val="single" w:sz="18" w:space="0" w:color="C00000"/>
            </w:tcBorders>
            <w:shd w:val="clear" w:color="auto" w:fill="auto"/>
            <w:vAlign w:val="center"/>
          </w:tcPr>
          <w:p w14:paraId="484C30B5" w14:textId="77777777" w:rsidR="00CD07CA" w:rsidRPr="00C935A5" w:rsidRDefault="00CD07CA" w:rsidP="00CD07CA">
            <w:pPr>
              <w:spacing w:before="40" w:after="40"/>
              <w:rPr>
                <w:rFonts w:cs="Arial"/>
                <w:sz w:val="18"/>
                <w:szCs w:val="18"/>
              </w:rPr>
            </w:pPr>
            <w:r w:rsidRPr="00C935A5">
              <w:rPr>
                <w:rFonts w:cs="Arial"/>
                <w:sz w:val="18"/>
                <w:szCs w:val="18"/>
              </w:rPr>
              <w:t xml:space="preserve">Frankston C </w:t>
            </w:r>
          </w:p>
        </w:tc>
        <w:tc>
          <w:tcPr>
            <w:tcW w:w="1134" w:type="dxa"/>
            <w:tcBorders>
              <w:top w:val="nil"/>
              <w:left w:val="single" w:sz="18" w:space="0" w:color="C00000"/>
              <w:bottom w:val="nil"/>
              <w:right w:val="nil"/>
            </w:tcBorders>
            <w:shd w:val="clear" w:color="auto" w:fill="auto"/>
            <w:vAlign w:val="bottom"/>
          </w:tcPr>
          <w:p w14:paraId="2DF57B94" w14:textId="751DE212" w:rsidR="00CD07CA" w:rsidRPr="00CD07CA" w:rsidRDefault="00CD07CA" w:rsidP="00CD07CA">
            <w:pPr>
              <w:spacing w:before="40" w:after="40"/>
              <w:jc w:val="right"/>
              <w:rPr>
                <w:rFonts w:cs="Arial"/>
                <w:sz w:val="18"/>
                <w:szCs w:val="18"/>
              </w:rPr>
            </w:pPr>
            <w:r w:rsidRPr="00CD07CA">
              <w:rPr>
                <w:rFonts w:cs="Arial"/>
                <w:sz w:val="18"/>
                <w:szCs w:val="18"/>
              </w:rPr>
              <w:t>7,846,126</w:t>
            </w:r>
          </w:p>
        </w:tc>
        <w:tc>
          <w:tcPr>
            <w:tcW w:w="1134" w:type="dxa"/>
            <w:tcBorders>
              <w:top w:val="nil"/>
              <w:left w:val="nil"/>
              <w:bottom w:val="nil"/>
              <w:right w:val="nil"/>
            </w:tcBorders>
            <w:shd w:val="clear" w:color="auto" w:fill="auto"/>
            <w:vAlign w:val="bottom"/>
          </w:tcPr>
          <w:p w14:paraId="3D929EDA" w14:textId="1676BF42" w:rsidR="00CD07CA" w:rsidRPr="00CD07CA" w:rsidRDefault="00CD07CA" w:rsidP="00CD07CA">
            <w:pPr>
              <w:spacing w:before="40" w:after="40"/>
              <w:jc w:val="right"/>
              <w:rPr>
                <w:rFonts w:cs="Arial"/>
                <w:sz w:val="18"/>
                <w:szCs w:val="18"/>
              </w:rPr>
            </w:pPr>
            <w:r w:rsidRPr="00CD07CA">
              <w:rPr>
                <w:rFonts w:cs="Arial"/>
                <w:sz w:val="18"/>
                <w:szCs w:val="18"/>
              </w:rPr>
              <w:t>8,206,419</w:t>
            </w:r>
          </w:p>
        </w:tc>
        <w:tc>
          <w:tcPr>
            <w:tcW w:w="1134" w:type="dxa"/>
            <w:tcBorders>
              <w:top w:val="nil"/>
              <w:left w:val="nil"/>
              <w:bottom w:val="nil"/>
              <w:right w:val="nil"/>
            </w:tcBorders>
            <w:shd w:val="clear" w:color="auto" w:fill="auto"/>
            <w:vAlign w:val="bottom"/>
          </w:tcPr>
          <w:p w14:paraId="3CE4F2FA" w14:textId="6493FE0C" w:rsidR="00CD07CA" w:rsidRPr="00CD07CA" w:rsidRDefault="00CD07CA" w:rsidP="00CD07CA">
            <w:pPr>
              <w:spacing w:before="40" w:after="40"/>
              <w:jc w:val="right"/>
              <w:rPr>
                <w:rFonts w:cs="Arial"/>
                <w:sz w:val="18"/>
                <w:szCs w:val="18"/>
              </w:rPr>
            </w:pPr>
            <w:r w:rsidRPr="00CD07CA">
              <w:rPr>
                <w:rFonts w:cs="Arial"/>
                <w:sz w:val="18"/>
                <w:szCs w:val="18"/>
              </w:rPr>
              <w:t>360,293</w:t>
            </w:r>
          </w:p>
        </w:tc>
        <w:tc>
          <w:tcPr>
            <w:tcW w:w="170" w:type="dxa"/>
            <w:tcBorders>
              <w:top w:val="nil"/>
              <w:left w:val="nil"/>
              <w:bottom w:val="nil"/>
              <w:right w:val="nil"/>
            </w:tcBorders>
            <w:shd w:val="clear" w:color="auto" w:fill="auto"/>
            <w:vAlign w:val="bottom"/>
          </w:tcPr>
          <w:p w14:paraId="364A3C3C"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F59459" w14:textId="1C85FF9B" w:rsidR="00CD07CA" w:rsidRPr="00CD07CA" w:rsidRDefault="00CD07CA" w:rsidP="00CD07CA">
            <w:pPr>
              <w:spacing w:before="40" w:after="40"/>
              <w:jc w:val="right"/>
              <w:rPr>
                <w:rFonts w:cs="Arial"/>
                <w:sz w:val="18"/>
                <w:szCs w:val="18"/>
              </w:rPr>
            </w:pPr>
            <w:r w:rsidRPr="00CD07CA">
              <w:rPr>
                <w:rFonts w:cs="Arial"/>
                <w:sz w:val="18"/>
                <w:szCs w:val="18"/>
              </w:rPr>
              <w:t>1,234,667</w:t>
            </w:r>
          </w:p>
        </w:tc>
        <w:tc>
          <w:tcPr>
            <w:tcW w:w="1135" w:type="dxa"/>
            <w:tcBorders>
              <w:top w:val="nil"/>
              <w:left w:val="nil"/>
              <w:bottom w:val="nil"/>
              <w:right w:val="nil"/>
            </w:tcBorders>
            <w:shd w:val="clear" w:color="auto" w:fill="auto"/>
            <w:vAlign w:val="bottom"/>
          </w:tcPr>
          <w:p w14:paraId="60491044" w14:textId="5BABB0B4" w:rsidR="00CD07CA" w:rsidRPr="00CD07CA" w:rsidRDefault="00CD07CA" w:rsidP="00CD07CA">
            <w:pPr>
              <w:spacing w:before="40" w:after="40"/>
              <w:jc w:val="right"/>
              <w:rPr>
                <w:rFonts w:cs="Arial"/>
                <w:sz w:val="18"/>
                <w:szCs w:val="18"/>
              </w:rPr>
            </w:pPr>
            <w:r w:rsidRPr="00CD07CA">
              <w:rPr>
                <w:rFonts w:cs="Arial"/>
                <w:sz w:val="18"/>
                <w:szCs w:val="18"/>
              </w:rPr>
              <w:t>1,293,552</w:t>
            </w:r>
          </w:p>
        </w:tc>
        <w:tc>
          <w:tcPr>
            <w:tcW w:w="1134" w:type="dxa"/>
            <w:tcBorders>
              <w:top w:val="nil"/>
              <w:left w:val="nil"/>
              <w:bottom w:val="nil"/>
              <w:right w:val="nil"/>
            </w:tcBorders>
            <w:shd w:val="clear" w:color="auto" w:fill="auto"/>
            <w:vAlign w:val="bottom"/>
          </w:tcPr>
          <w:p w14:paraId="6E01FD28" w14:textId="64A6C999" w:rsidR="00CD07CA" w:rsidRPr="00CD07CA" w:rsidRDefault="00CD07CA" w:rsidP="00CD07CA">
            <w:pPr>
              <w:spacing w:before="40" w:after="40"/>
              <w:jc w:val="right"/>
              <w:rPr>
                <w:rFonts w:cs="Arial"/>
                <w:sz w:val="18"/>
                <w:szCs w:val="18"/>
              </w:rPr>
            </w:pPr>
            <w:r w:rsidRPr="00CD07CA">
              <w:rPr>
                <w:rFonts w:cs="Arial"/>
                <w:sz w:val="18"/>
                <w:szCs w:val="18"/>
              </w:rPr>
              <w:t>58,885</w:t>
            </w:r>
          </w:p>
        </w:tc>
      </w:tr>
      <w:tr w:rsidR="00CD07CA" w:rsidRPr="00CD07CA" w14:paraId="1C0D5FA2" w14:textId="77777777" w:rsidTr="005F6D64">
        <w:trPr>
          <w:trHeight w:val="20"/>
        </w:trPr>
        <w:tc>
          <w:tcPr>
            <w:tcW w:w="2268" w:type="dxa"/>
            <w:tcBorders>
              <w:top w:val="nil"/>
              <w:left w:val="nil"/>
              <w:bottom w:val="nil"/>
              <w:right w:val="single" w:sz="18" w:space="0" w:color="C00000"/>
            </w:tcBorders>
            <w:shd w:val="clear" w:color="auto" w:fill="auto"/>
            <w:vAlign w:val="center"/>
          </w:tcPr>
          <w:p w14:paraId="5B69DC7F" w14:textId="77777777" w:rsidR="00CD07CA" w:rsidRPr="00C935A5" w:rsidRDefault="00CD07CA" w:rsidP="00CD07CA">
            <w:pPr>
              <w:spacing w:before="40" w:after="40"/>
              <w:rPr>
                <w:rFonts w:cs="Arial"/>
                <w:sz w:val="18"/>
                <w:szCs w:val="18"/>
              </w:rPr>
            </w:pPr>
            <w:r w:rsidRPr="00C935A5">
              <w:rPr>
                <w:rFonts w:cs="Arial"/>
                <w:sz w:val="18"/>
                <w:szCs w:val="18"/>
              </w:rPr>
              <w:t xml:space="preserve">Gannawarra S </w:t>
            </w:r>
          </w:p>
        </w:tc>
        <w:tc>
          <w:tcPr>
            <w:tcW w:w="1134" w:type="dxa"/>
            <w:tcBorders>
              <w:top w:val="nil"/>
              <w:left w:val="single" w:sz="18" w:space="0" w:color="C00000"/>
              <w:bottom w:val="nil"/>
              <w:right w:val="nil"/>
            </w:tcBorders>
            <w:shd w:val="clear" w:color="auto" w:fill="auto"/>
            <w:vAlign w:val="bottom"/>
          </w:tcPr>
          <w:p w14:paraId="073CD5FF" w14:textId="6D90D51C" w:rsidR="00CD07CA" w:rsidRPr="00CD07CA" w:rsidRDefault="00CD07CA" w:rsidP="00CD07CA">
            <w:pPr>
              <w:spacing w:before="40" w:after="40"/>
              <w:jc w:val="right"/>
              <w:rPr>
                <w:rFonts w:cs="Arial"/>
                <w:sz w:val="18"/>
                <w:szCs w:val="18"/>
              </w:rPr>
            </w:pPr>
            <w:r w:rsidRPr="00CD07CA">
              <w:rPr>
                <w:rFonts w:cs="Arial"/>
                <w:sz w:val="18"/>
                <w:szCs w:val="18"/>
              </w:rPr>
              <w:t>4,017,297</w:t>
            </w:r>
          </w:p>
        </w:tc>
        <w:tc>
          <w:tcPr>
            <w:tcW w:w="1134" w:type="dxa"/>
            <w:tcBorders>
              <w:top w:val="nil"/>
              <w:left w:val="nil"/>
              <w:bottom w:val="nil"/>
              <w:right w:val="nil"/>
            </w:tcBorders>
            <w:shd w:val="clear" w:color="auto" w:fill="auto"/>
            <w:vAlign w:val="bottom"/>
          </w:tcPr>
          <w:p w14:paraId="43EA53A8" w14:textId="684C8DE7" w:rsidR="00CD07CA" w:rsidRPr="00CD07CA" w:rsidRDefault="00CD07CA" w:rsidP="00CD07CA">
            <w:pPr>
              <w:spacing w:before="40" w:after="40"/>
              <w:jc w:val="right"/>
              <w:rPr>
                <w:rFonts w:cs="Arial"/>
                <w:sz w:val="18"/>
                <w:szCs w:val="18"/>
              </w:rPr>
            </w:pPr>
            <w:r w:rsidRPr="00CD07CA">
              <w:rPr>
                <w:rFonts w:cs="Arial"/>
                <w:sz w:val="18"/>
                <w:szCs w:val="18"/>
              </w:rPr>
              <w:t>4,201,771</w:t>
            </w:r>
          </w:p>
        </w:tc>
        <w:tc>
          <w:tcPr>
            <w:tcW w:w="1134" w:type="dxa"/>
            <w:tcBorders>
              <w:top w:val="nil"/>
              <w:left w:val="nil"/>
              <w:bottom w:val="nil"/>
              <w:right w:val="nil"/>
            </w:tcBorders>
            <w:shd w:val="clear" w:color="auto" w:fill="auto"/>
            <w:vAlign w:val="bottom"/>
          </w:tcPr>
          <w:p w14:paraId="0F981A78" w14:textId="5BECC523" w:rsidR="00CD07CA" w:rsidRPr="00CD07CA" w:rsidRDefault="00CD07CA" w:rsidP="00CD07CA">
            <w:pPr>
              <w:spacing w:before="40" w:after="40"/>
              <w:jc w:val="right"/>
              <w:rPr>
                <w:rFonts w:cs="Arial"/>
                <w:sz w:val="18"/>
                <w:szCs w:val="18"/>
              </w:rPr>
            </w:pPr>
            <w:r w:rsidRPr="00CD07CA">
              <w:rPr>
                <w:rFonts w:cs="Arial"/>
                <w:sz w:val="18"/>
                <w:szCs w:val="18"/>
              </w:rPr>
              <w:t>184,474</w:t>
            </w:r>
          </w:p>
        </w:tc>
        <w:tc>
          <w:tcPr>
            <w:tcW w:w="170" w:type="dxa"/>
            <w:tcBorders>
              <w:top w:val="nil"/>
              <w:left w:val="nil"/>
              <w:bottom w:val="nil"/>
              <w:right w:val="nil"/>
            </w:tcBorders>
            <w:shd w:val="clear" w:color="auto" w:fill="auto"/>
            <w:vAlign w:val="bottom"/>
          </w:tcPr>
          <w:p w14:paraId="593C172E"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1521247" w14:textId="2553B0F9" w:rsidR="00CD07CA" w:rsidRPr="00CD07CA" w:rsidRDefault="00CD07CA" w:rsidP="00CD07CA">
            <w:pPr>
              <w:spacing w:before="40" w:after="40"/>
              <w:jc w:val="right"/>
              <w:rPr>
                <w:rFonts w:cs="Arial"/>
                <w:sz w:val="18"/>
                <w:szCs w:val="18"/>
              </w:rPr>
            </w:pPr>
            <w:r w:rsidRPr="00CD07CA">
              <w:rPr>
                <w:rFonts w:cs="Arial"/>
                <w:sz w:val="18"/>
                <w:szCs w:val="18"/>
              </w:rPr>
              <w:t>2,255,790</w:t>
            </w:r>
          </w:p>
        </w:tc>
        <w:tc>
          <w:tcPr>
            <w:tcW w:w="1135" w:type="dxa"/>
            <w:tcBorders>
              <w:top w:val="nil"/>
              <w:left w:val="nil"/>
              <w:bottom w:val="nil"/>
              <w:right w:val="nil"/>
            </w:tcBorders>
            <w:shd w:val="clear" w:color="auto" w:fill="auto"/>
            <w:vAlign w:val="bottom"/>
          </w:tcPr>
          <w:p w14:paraId="74943470" w14:textId="16B91175" w:rsidR="00CD07CA" w:rsidRPr="00CD07CA" w:rsidRDefault="00CD07CA" w:rsidP="00CD07CA">
            <w:pPr>
              <w:spacing w:before="40" w:after="40"/>
              <w:jc w:val="right"/>
              <w:rPr>
                <w:rFonts w:cs="Arial"/>
                <w:sz w:val="18"/>
                <w:szCs w:val="18"/>
              </w:rPr>
            </w:pPr>
            <w:r w:rsidRPr="00CD07CA">
              <w:rPr>
                <w:rFonts w:cs="Arial"/>
                <w:sz w:val="18"/>
                <w:szCs w:val="18"/>
              </w:rPr>
              <w:t>2,363,376</w:t>
            </w:r>
          </w:p>
        </w:tc>
        <w:tc>
          <w:tcPr>
            <w:tcW w:w="1134" w:type="dxa"/>
            <w:tcBorders>
              <w:top w:val="nil"/>
              <w:left w:val="nil"/>
              <w:bottom w:val="nil"/>
              <w:right w:val="nil"/>
            </w:tcBorders>
            <w:shd w:val="clear" w:color="auto" w:fill="auto"/>
            <w:vAlign w:val="bottom"/>
          </w:tcPr>
          <w:p w14:paraId="74AC9642" w14:textId="54DF768A" w:rsidR="00CD07CA" w:rsidRPr="00CD07CA" w:rsidRDefault="00CD07CA" w:rsidP="00CD07CA">
            <w:pPr>
              <w:spacing w:before="40" w:after="40"/>
              <w:jc w:val="right"/>
              <w:rPr>
                <w:rFonts w:cs="Arial"/>
                <w:sz w:val="18"/>
                <w:szCs w:val="18"/>
              </w:rPr>
            </w:pPr>
            <w:r w:rsidRPr="00CD07CA">
              <w:rPr>
                <w:rFonts w:cs="Arial"/>
                <w:sz w:val="18"/>
                <w:szCs w:val="18"/>
              </w:rPr>
              <w:t>107,586</w:t>
            </w:r>
          </w:p>
        </w:tc>
      </w:tr>
      <w:tr w:rsidR="00CD07CA" w:rsidRPr="00CD07CA" w14:paraId="409852C5" w14:textId="77777777" w:rsidTr="005F6D64">
        <w:trPr>
          <w:trHeight w:val="20"/>
        </w:trPr>
        <w:tc>
          <w:tcPr>
            <w:tcW w:w="2268" w:type="dxa"/>
            <w:tcBorders>
              <w:top w:val="nil"/>
              <w:left w:val="nil"/>
              <w:bottom w:val="nil"/>
              <w:right w:val="single" w:sz="18" w:space="0" w:color="C00000"/>
            </w:tcBorders>
            <w:shd w:val="clear" w:color="auto" w:fill="auto"/>
            <w:vAlign w:val="center"/>
          </w:tcPr>
          <w:p w14:paraId="481A94DB" w14:textId="77777777" w:rsidR="00CD07CA" w:rsidRPr="00C935A5" w:rsidRDefault="00CD07CA" w:rsidP="00CD07CA">
            <w:pPr>
              <w:spacing w:before="40" w:after="40"/>
              <w:rPr>
                <w:rFonts w:cs="Arial"/>
                <w:sz w:val="18"/>
                <w:szCs w:val="18"/>
              </w:rPr>
            </w:pPr>
            <w:r w:rsidRPr="00C935A5">
              <w:rPr>
                <w:rFonts w:cs="Arial"/>
                <w:sz w:val="18"/>
                <w:szCs w:val="18"/>
              </w:rPr>
              <w:t xml:space="preserve">Glen Eira C </w:t>
            </w:r>
          </w:p>
        </w:tc>
        <w:tc>
          <w:tcPr>
            <w:tcW w:w="1134" w:type="dxa"/>
            <w:tcBorders>
              <w:top w:val="nil"/>
              <w:left w:val="single" w:sz="18" w:space="0" w:color="C00000"/>
              <w:bottom w:val="nil"/>
              <w:right w:val="nil"/>
            </w:tcBorders>
            <w:shd w:val="clear" w:color="auto" w:fill="auto"/>
            <w:vAlign w:val="bottom"/>
          </w:tcPr>
          <w:p w14:paraId="3ECD6894" w14:textId="1BD37F73" w:rsidR="00CD07CA" w:rsidRPr="00CD07CA" w:rsidRDefault="00CD07CA" w:rsidP="00CD07CA">
            <w:pPr>
              <w:spacing w:before="40" w:after="40"/>
              <w:jc w:val="right"/>
              <w:rPr>
                <w:rFonts w:cs="Arial"/>
                <w:sz w:val="18"/>
                <w:szCs w:val="18"/>
              </w:rPr>
            </w:pPr>
            <w:r w:rsidRPr="00CD07CA">
              <w:rPr>
                <w:rFonts w:cs="Arial"/>
                <w:sz w:val="18"/>
                <w:szCs w:val="18"/>
              </w:rPr>
              <w:t>3,512,593</w:t>
            </w:r>
          </w:p>
        </w:tc>
        <w:tc>
          <w:tcPr>
            <w:tcW w:w="1134" w:type="dxa"/>
            <w:tcBorders>
              <w:top w:val="nil"/>
              <w:left w:val="nil"/>
              <w:bottom w:val="nil"/>
              <w:right w:val="nil"/>
            </w:tcBorders>
            <w:shd w:val="clear" w:color="auto" w:fill="auto"/>
            <w:vAlign w:val="bottom"/>
          </w:tcPr>
          <w:p w14:paraId="6931D97E" w14:textId="1BCD2729" w:rsidR="00CD07CA" w:rsidRPr="00CD07CA" w:rsidRDefault="00CD07CA" w:rsidP="00CD07CA">
            <w:pPr>
              <w:spacing w:before="40" w:after="40"/>
              <w:jc w:val="right"/>
              <w:rPr>
                <w:rFonts w:cs="Arial"/>
                <w:sz w:val="18"/>
                <w:szCs w:val="18"/>
              </w:rPr>
            </w:pPr>
            <w:r w:rsidRPr="00CD07CA">
              <w:rPr>
                <w:rFonts w:cs="Arial"/>
                <w:sz w:val="18"/>
                <w:szCs w:val="18"/>
              </w:rPr>
              <w:t>3,673,891</w:t>
            </w:r>
          </w:p>
        </w:tc>
        <w:tc>
          <w:tcPr>
            <w:tcW w:w="1134" w:type="dxa"/>
            <w:tcBorders>
              <w:top w:val="nil"/>
              <w:left w:val="nil"/>
              <w:bottom w:val="nil"/>
              <w:right w:val="nil"/>
            </w:tcBorders>
            <w:shd w:val="clear" w:color="auto" w:fill="auto"/>
            <w:vAlign w:val="bottom"/>
          </w:tcPr>
          <w:p w14:paraId="3871ADE9" w14:textId="28641534" w:rsidR="00CD07CA" w:rsidRPr="00CD07CA" w:rsidRDefault="00CD07CA" w:rsidP="00CD07CA">
            <w:pPr>
              <w:spacing w:before="40" w:after="40"/>
              <w:jc w:val="right"/>
              <w:rPr>
                <w:rFonts w:cs="Arial"/>
                <w:sz w:val="18"/>
                <w:szCs w:val="18"/>
              </w:rPr>
            </w:pPr>
            <w:r w:rsidRPr="00CD07CA">
              <w:rPr>
                <w:rFonts w:cs="Arial"/>
                <w:sz w:val="18"/>
                <w:szCs w:val="18"/>
              </w:rPr>
              <w:t>161,298</w:t>
            </w:r>
          </w:p>
        </w:tc>
        <w:tc>
          <w:tcPr>
            <w:tcW w:w="170" w:type="dxa"/>
            <w:tcBorders>
              <w:top w:val="nil"/>
              <w:left w:val="nil"/>
              <w:bottom w:val="nil"/>
              <w:right w:val="nil"/>
            </w:tcBorders>
            <w:shd w:val="clear" w:color="auto" w:fill="auto"/>
            <w:vAlign w:val="bottom"/>
          </w:tcPr>
          <w:p w14:paraId="7C299623"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271BC64" w14:textId="228E4668" w:rsidR="00CD07CA" w:rsidRPr="00CD07CA" w:rsidRDefault="00CD07CA" w:rsidP="00CD07CA">
            <w:pPr>
              <w:spacing w:before="40" w:after="40"/>
              <w:jc w:val="right"/>
              <w:rPr>
                <w:rFonts w:cs="Arial"/>
                <w:sz w:val="18"/>
                <w:szCs w:val="18"/>
              </w:rPr>
            </w:pPr>
            <w:r w:rsidRPr="00CD07CA">
              <w:rPr>
                <w:rFonts w:cs="Arial"/>
                <w:sz w:val="18"/>
                <w:szCs w:val="18"/>
              </w:rPr>
              <w:t>725,957</w:t>
            </w:r>
          </w:p>
        </w:tc>
        <w:tc>
          <w:tcPr>
            <w:tcW w:w="1135" w:type="dxa"/>
            <w:tcBorders>
              <w:top w:val="nil"/>
              <w:left w:val="nil"/>
              <w:bottom w:val="nil"/>
              <w:right w:val="nil"/>
            </w:tcBorders>
            <w:shd w:val="clear" w:color="auto" w:fill="auto"/>
            <w:vAlign w:val="bottom"/>
          </w:tcPr>
          <w:p w14:paraId="405535F3" w14:textId="472FC771" w:rsidR="00CD07CA" w:rsidRPr="00CD07CA" w:rsidRDefault="00CD07CA" w:rsidP="00CD07CA">
            <w:pPr>
              <w:spacing w:before="40" w:after="40"/>
              <w:jc w:val="right"/>
              <w:rPr>
                <w:rFonts w:cs="Arial"/>
                <w:sz w:val="18"/>
                <w:szCs w:val="18"/>
              </w:rPr>
            </w:pPr>
            <w:r w:rsidRPr="00CD07CA">
              <w:rPr>
                <w:rFonts w:cs="Arial"/>
                <w:sz w:val="18"/>
                <w:szCs w:val="18"/>
              </w:rPr>
              <w:t>760,580</w:t>
            </w:r>
          </w:p>
        </w:tc>
        <w:tc>
          <w:tcPr>
            <w:tcW w:w="1134" w:type="dxa"/>
            <w:tcBorders>
              <w:top w:val="nil"/>
              <w:left w:val="nil"/>
              <w:bottom w:val="nil"/>
              <w:right w:val="nil"/>
            </w:tcBorders>
            <w:shd w:val="clear" w:color="auto" w:fill="auto"/>
            <w:vAlign w:val="bottom"/>
          </w:tcPr>
          <w:p w14:paraId="20037B27" w14:textId="0F0314B8" w:rsidR="00CD07CA" w:rsidRPr="00CD07CA" w:rsidRDefault="00CD07CA" w:rsidP="00CD07CA">
            <w:pPr>
              <w:spacing w:before="40" w:after="40"/>
              <w:jc w:val="right"/>
              <w:rPr>
                <w:rFonts w:cs="Arial"/>
                <w:sz w:val="18"/>
                <w:szCs w:val="18"/>
              </w:rPr>
            </w:pPr>
            <w:r w:rsidRPr="00CD07CA">
              <w:rPr>
                <w:rFonts w:cs="Arial"/>
                <w:sz w:val="18"/>
                <w:szCs w:val="18"/>
              </w:rPr>
              <w:t>34,623</w:t>
            </w:r>
          </w:p>
        </w:tc>
      </w:tr>
      <w:tr w:rsidR="00CD07CA" w:rsidRPr="00CD07CA" w14:paraId="7398E010" w14:textId="77777777" w:rsidTr="005F6D64">
        <w:trPr>
          <w:trHeight w:val="20"/>
        </w:trPr>
        <w:tc>
          <w:tcPr>
            <w:tcW w:w="2268" w:type="dxa"/>
            <w:tcBorders>
              <w:top w:val="nil"/>
              <w:left w:val="nil"/>
              <w:bottom w:val="nil"/>
              <w:right w:val="single" w:sz="18" w:space="0" w:color="C00000"/>
            </w:tcBorders>
            <w:shd w:val="clear" w:color="auto" w:fill="auto"/>
            <w:vAlign w:val="center"/>
          </w:tcPr>
          <w:p w14:paraId="2EAC33F9" w14:textId="77777777" w:rsidR="00CD07CA" w:rsidRPr="00C935A5" w:rsidRDefault="00CD07CA" w:rsidP="00CD07CA">
            <w:pPr>
              <w:spacing w:before="40" w:after="40"/>
              <w:rPr>
                <w:rFonts w:cs="Arial"/>
                <w:sz w:val="18"/>
                <w:szCs w:val="18"/>
              </w:rPr>
            </w:pPr>
            <w:r w:rsidRPr="00C935A5">
              <w:rPr>
                <w:rFonts w:cs="Arial"/>
                <w:sz w:val="18"/>
                <w:szCs w:val="18"/>
              </w:rPr>
              <w:t xml:space="preserve">Glenelg S </w:t>
            </w:r>
          </w:p>
        </w:tc>
        <w:tc>
          <w:tcPr>
            <w:tcW w:w="1134" w:type="dxa"/>
            <w:tcBorders>
              <w:top w:val="nil"/>
              <w:left w:val="single" w:sz="18" w:space="0" w:color="C00000"/>
              <w:bottom w:val="nil"/>
              <w:right w:val="nil"/>
            </w:tcBorders>
            <w:shd w:val="clear" w:color="auto" w:fill="auto"/>
            <w:vAlign w:val="bottom"/>
          </w:tcPr>
          <w:p w14:paraId="1F529A38" w14:textId="043E8215" w:rsidR="00CD07CA" w:rsidRPr="00CD07CA" w:rsidRDefault="00CD07CA" w:rsidP="00CD07CA">
            <w:pPr>
              <w:spacing w:before="40" w:after="40"/>
              <w:jc w:val="right"/>
              <w:rPr>
                <w:rFonts w:cs="Arial"/>
                <w:sz w:val="18"/>
                <w:szCs w:val="18"/>
              </w:rPr>
            </w:pPr>
            <w:r w:rsidRPr="00CD07CA">
              <w:rPr>
                <w:rFonts w:cs="Arial"/>
                <w:sz w:val="18"/>
                <w:szCs w:val="18"/>
              </w:rPr>
              <w:t>5,799,181</w:t>
            </w:r>
          </w:p>
        </w:tc>
        <w:tc>
          <w:tcPr>
            <w:tcW w:w="1134" w:type="dxa"/>
            <w:tcBorders>
              <w:top w:val="nil"/>
              <w:left w:val="nil"/>
              <w:bottom w:val="nil"/>
              <w:right w:val="nil"/>
            </w:tcBorders>
            <w:shd w:val="clear" w:color="auto" w:fill="auto"/>
            <w:vAlign w:val="bottom"/>
          </w:tcPr>
          <w:p w14:paraId="3EF32A1D" w14:textId="6D110BAF" w:rsidR="00CD07CA" w:rsidRPr="00CD07CA" w:rsidRDefault="00CD07CA" w:rsidP="00CD07CA">
            <w:pPr>
              <w:spacing w:before="40" w:after="40"/>
              <w:jc w:val="right"/>
              <w:rPr>
                <w:rFonts w:cs="Arial"/>
                <w:sz w:val="18"/>
                <w:szCs w:val="18"/>
              </w:rPr>
            </w:pPr>
            <w:r w:rsidRPr="00CD07CA">
              <w:rPr>
                <w:rFonts w:cs="Arial"/>
                <w:sz w:val="18"/>
                <w:szCs w:val="18"/>
              </w:rPr>
              <w:t>6,065,478</w:t>
            </w:r>
          </w:p>
        </w:tc>
        <w:tc>
          <w:tcPr>
            <w:tcW w:w="1134" w:type="dxa"/>
            <w:tcBorders>
              <w:top w:val="nil"/>
              <w:left w:val="nil"/>
              <w:bottom w:val="nil"/>
              <w:right w:val="nil"/>
            </w:tcBorders>
            <w:shd w:val="clear" w:color="auto" w:fill="auto"/>
            <w:vAlign w:val="bottom"/>
          </w:tcPr>
          <w:p w14:paraId="11A37739" w14:textId="41FA3149" w:rsidR="00CD07CA" w:rsidRPr="00CD07CA" w:rsidRDefault="00CD07CA" w:rsidP="00CD07CA">
            <w:pPr>
              <w:spacing w:before="40" w:after="40"/>
              <w:jc w:val="right"/>
              <w:rPr>
                <w:rFonts w:cs="Arial"/>
                <w:sz w:val="18"/>
                <w:szCs w:val="18"/>
              </w:rPr>
            </w:pPr>
            <w:r w:rsidRPr="00CD07CA">
              <w:rPr>
                <w:rFonts w:cs="Arial"/>
                <w:sz w:val="18"/>
                <w:szCs w:val="18"/>
              </w:rPr>
              <w:t>266,297</w:t>
            </w:r>
          </w:p>
        </w:tc>
        <w:tc>
          <w:tcPr>
            <w:tcW w:w="170" w:type="dxa"/>
            <w:tcBorders>
              <w:top w:val="nil"/>
              <w:left w:val="nil"/>
              <w:bottom w:val="nil"/>
              <w:right w:val="nil"/>
            </w:tcBorders>
            <w:shd w:val="clear" w:color="auto" w:fill="auto"/>
            <w:vAlign w:val="bottom"/>
          </w:tcPr>
          <w:p w14:paraId="472193A2"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298417" w14:textId="364188F9" w:rsidR="00CD07CA" w:rsidRPr="00CD07CA" w:rsidRDefault="00CD07CA" w:rsidP="00CD07CA">
            <w:pPr>
              <w:spacing w:before="40" w:after="40"/>
              <w:jc w:val="right"/>
              <w:rPr>
                <w:rFonts w:cs="Arial"/>
                <w:sz w:val="18"/>
                <w:szCs w:val="18"/>
              </w:rPr>
            </w:pPr>
            <w:r w:rsidRPr="00CD07CA">
              <w:rPr>
                <w:rFonts w:cs="Arial"/>
                <w:sz w:val="18"/>
                <w:szCs w:val="18"/>
              </w:rPr>
              <w:t>3,887,119</w:t>
            </w:r>
          </w:p>
        </w:tc>
        <w:tc>
          <w:tcPr>
            <w:tcW w:w="1135" w:type="dxa"/>
            <w:tcBorders>
              <w:top w:val="nil"/>
              <w:left w:val="nil"/>
              <w:bottom w:val="nil"/>
              <w:right w:val="nil"/>
            </w:tcBorders>
            <w:shd w:val="clear" w:color="auto" w:fill="auto"/>
            <w:vAlign w:val="bottom"/>
          </w:tcPr>
          <w:p w14:paraId="49BD692E" w14:textId="0B308EEE" w:rsidR="00CD07CA" w:rsidRPr="00CD07CA" w:rsidRDefault="00CD07CA" w:rsidP="00CD07CA">
            <w:pPr>
              <w:spacing w:before="40" w:after="40"/>
              <w:jc w:val="right"/>
              <w:rPr>
                <w:rFonts w:cs="Arial"/>
                <w:sz w:val="18"/>
                <w:szCs w:val="18"/>
              </w:rPr>
            </w:pPr>
            <w:r w:rsidRPr="00CD07CA">
              <w:rPr>
                <w:rFonts w:cs="Arial"/>
                <w:sz w:val="18"/>
                <w:szCs w:val="18"/>
              </w:rPr>
              <w:t>4,072,509</w:t>
            </w:r>
          </w:p>
        </w:tc>
        <w:tc>
          <w:tcPr>
            <w:tcW w:w="1134" w:type="dxa"/>
            <w:tcBorders>
              <w:top w:val="nil"/>
              <w:left w:val="nil"/>
              <w:bottom w:val="nil"/>
              <w:right w:val="nil"/>
            </w:tcBorders>
            <w:shd w:val="clear" w:color="auto" w:fill="auto"/>
            <w:vAlign w:val="bottom"/>
          </w:tcPr>
          <w:p w14:paraId="0278E940" w14:textId="60E7E519" w:rsidR="00CD07CA" w:rsidRPr="00CD07CA" w:rsidRDefault="00CD07CA" w:rsidP="00CD07CA">
            <w:pPr>
              <w:spacing w:before="40" w:after="40"/>
              <w:jc w:val="right"/>
              <w:rPr>
                <w:rFonts w:cs="Arial"/>
                <w:sz w:val="18"/>
                <w:szCs w:val="18"/>
              </w:rPr>
            </w:pPr>
            <w:r w:rsidRPr="00CD07CA">
              <w:rPr>
                <w:rFonts w:cs="Arial"/>
                <w:sz w:val="18"/>
                <w:szCs w:val="18"/>
              </w:rPr>
              <w:t>185,390</w:t>
            </w:r>
          </w:p>
        </w:tc>
      </w:tr>
      <w:tr w:rsidR="00CD07CA" w:rsidRPr="00CD07CA" w14:paraId="3EC6C857" w14:textId="77777777" w:rsidTr="005F6D64">
        <w:trPr>
          <w:trHeight w:val="20"/>
        </w:trPr>
        <w:tc>
          <w:tcPr>
            <w:tcW w:w="2268" w:type="dxa"/>
            <w:tcBorders>
              <w:top w:val="nil"/>
              <w:left w:val="nil"/>
              <w:bottom w:val="nil"/>
              <w:right w:val="single" w:sz="18" w:space="0" w:color="C00000"/>
            </w:tcBorders>
            <w:shd w:val="clear" w:color="auto" w:fill="auto"/>
            <w:vAlign w:val="center"/>
          </w:tcPr>
          <w:p w14:paraId="4AD8BF46" w14:textId="77777777" w:rsidR="00CD07CA" w:rsidRPr="00C935A5" w:rsidRDefault="00CD07CA" w:rsidP="00CD07CA">
            <w:pPr>
              <w:spacing w:before="40" w:after="40"/>
              <w:rPr>
                <w:rFonts w:cs="Arial"/>
                <w:sz w:val="18"/>
                <w:szCs w:val="18"/>
              </w:rPr>
            </w:pPr>
            <w:r w:rsidRPr="00C935A5">
              <w:rPr>
                <w:rFonts w:cs="Arial"/>
                <w:sz w:val="18"/>
                <w:szCs w:val="18"/>
              </w:rPr>
              <w:t xml:space="preserve">Golden Plains S </w:t>
            </w:r>
          </w:p>
        </w:tc>
        <w:tc>
          <w:tcPr>
            <w:tcW w:w="1134" w:type="dxa"/>
            <w:tcBorders>
              <w:top w:val="nil"/>
              <w:left w:val="single" w:sz="18" w:space="0" w:color="C00000"/>
              <w:bottom w:val="nil"/>
              <w:right w:val="nil"/>
            </w:tcBorders>
            <w:shd w:val="clear" w:color="auto" w:fill="auto"/>
            <w:vAlign w:val="bottom"/>
          </w:tcPr>
          <w:p w14:paraId="782EBBC4" w14:textId="3B4CE977" w:rsidR="00CD07CA" w:rsidRPr="00CD07CA" w:rsidRDefault="00CD07CA" w:rsidP="00CD07CA">
            <w:pPr>
              <w:spacing w:before="40" w:after="40"/>
              <w:jc w:val="right"/>
              <w:rPr>
                <w:rFonts w:cs="Arial"/>
                <w:sz w:val="18"/>
                <w:szCs w:val="18"/>
              </w:rPr>
            </w:pPr>
            <w:r w:rsidRPr="00CD07CA">
              <w:rPr>
                <w:rFonts w:cs="Arial"/>
                <w:sz w:val="18"/>
                <w:szCs w:val="18"/>
              </w:rPr>
              <w:t>4,370,720</w:t>
            </w:r>
          </w:p>
        </w:tc>
        <w:tc>
          <w:tcPr>
            <w:tcW w:w="1134" w:type="dxa"/>
            <w:tcBorders>
              <w:top w:val="nil"/>
              <w:left w:val="nil"/>
              <w:bottom w:val="nil"/>
              <w:right w:val="nil"/>
            </w:tcBorders>
            <w:shd w:val="clear" w:color="auto" w:fill="auto"/>
            <w:vAlign w:val="bottom"/>
          </w:tcPr>
          <w:p w14:paraId="33E63827" w14:textId="10A55DF7" w:rsidR="00CD07CA" w:rsidRPr="00CD07CA" w:rsidRDefault="00CD07CA" w:rsidP="00CD07CA">
            <w:pPr>
              <w:spacing w:before="40" w:after="40"/>
              <w:jc w:val="right"/>
              <w:rPr>
                <w:rFonts w:cs="Arial"/>
                <w:sz w:val="18"/>
                <w:szCs w:val="18"/>
              </w:rPr>
            </w:pPr>
            <w:r w:rsidRPr="00CD07CA">
              <w:rPr>
                <w:rFonts w:cs="Arial"/>
                <w:sz w:val="18"/>
                <w:szCs w:val="18"/>
              </w:rPr>
              <w:t>4,571,423</w:t>
            </w:r>
          </w:p>
        </w:tc>
        <w:tc>
          <w:tcPr>
            <w:tcW w:w="1134" w:type="dxa"/>
            <w:tcBorders>
              <w:top w:val="nil"/>
              <w:left w:val="nil"/>
              <w:bottom w:val="nil"/>
              <w:right w:val="nil"/>
            </w:tcBorders>
            <w:shd w:val="clear" w:color="auto" w:fill="auto"/>
            <w:vAlign w:val="bottom"/>
          </w:tcPr>
          <w:p w14:paraId="22050404" w14:textId="33127724" w:rsidR="00CD07CA" w:rsidRPr="00CD07CA" w:rsidRDefault="00CD07CA" w:rsidP="00CD07CA">
            <w:pPr>
              <w:spacing w:before="40" w:after="40"/>
              <w:jc w:val="right"/>
              <w:rPr>
                <w:rFonts w:cs="Arial"/>
                <w:sz w:val="18"/>
                <w:szCs w:val="18"/>
              </w:rPr>
            </w:pPr>
            <w:r w:rsidRPr="00CD07CA">
              <w:rPr>
                <w:rFonts w:cs="Arial"/>
                <w:sz w:val="18"/>
                <w:szCs w:val="18"/>
              </w:rPr>
              <w:t>200,703</w:t>
            </w:r>
          </w:p>
        </w:tc>
        <w:tc>
          <w:tcPr>
            <w:tcW w:w="170" w:type="dxa"/>
            <w:tcBorders>
              <w:top w:val="nil"/>
              <w:left w:val="nil"/>
              <w:bottom w:val="nil"/>
              <w:right w:val="nil"/>
            </w:tcBorders>
            <w:shd w:val="clear" w:color="auto" w:fill="auto"/>
            <w:vAlign w:val="bottom"/>
          </w:tcPr>
          <w:p w14:paraId="3577CABF"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FA9CB31" w14:textId="66717292" w:rsidR="00CD07CA" w:rsidRPr="00CD07CA" w:rsidRDefault="00CD07CA" w:rsidP="00CD07CA">
            <w:pPr>
              <w:spacing w:before="40" w:after="40"/>
              <w:jc w:val="right"/>
              <w:rPr>
                <w:rFonts w:cs="Arial"/>
                <w:sz w:val="18"/>
                <w:szCs w:val="18"/>
              </w:rPr>
            </w:pPr>
            <w:r w:rsidRPr="00CD07CA">
              <w:rPr>
                <w:rFonts w:cs="Arial"/>
                <w:sz w:val="18"/>
                <w:szCs w:val="18"/>
              </w:rPr>
              <w:t>2,411,486</w:t>
            </w:r>
          </w:p>
        </w:tc>
        <w:tc>
          <w:tcPr>
            <w:tcW w:w="1135" w:type="dxa"/>
            <w:tcBorders>
              <w:top w:val="nil"/>
              <w:left w:val="nil"/>
              <w:bottom w:val="nil"/>
              <w:right w:val="nil"/>
            </w:tcBorders>
            <w:shd w:val="clear" w:color="auto" w:fill="auto"/>
            <w:vAlign w:val="bottom"/>
          </w:tcPr>
          <w:p w14:paraId="3FE4ED6B" w14:textId="29454AB8" w:rsidR="00CD07CA" w:rsidRPr="00CD07CA" w:rsidRDefault="00CD07CA" w:rsidP="00CD07CA">
            <w:pPr>
              <w:spacing w:before="40" w:after="40"/>
              <w:jc w:val="right"/>
              <w:rPr>
                <w:rFonts w:cs="Arial"/>
                <w:sz w:val="18"/>
                <w:szCs w:val="18"/>
              </w:rPr>
            </w:pPr>
            <w:r w:rsidRPr="00CD07CA">
              <w:rPr>
                <w:rFonts w:cs="Arial"/>
                <w:sz w:val="18"/>
                <w:szCs w:val="18"/>
              </w:rPr>
              <w:t>2,526,498</w:t>
            </w:r>
          </w:p>
        </w:tc>
        <w:tc>
          <w:tcPr>
            <w:tcW w:w="1134" w:type="dxa"/>
            <w:tcBorders>
              <w:top w:val="nil"/>
              <w:left w:val="nil"/>
              <w:bottom w:val="nil"/>
              <w:right w:val="nil"/>
            </w:tcBorders>
            <w:shd w:val="clear" w:color="auto" w:fill="auto"/>
            <w:vAlign w:val="bottom"/>
          </w:tcPr>
          <w:p w14:paraId="4C74FACF" w14:textId="62503C19" w:rsidR="00CD07CA" w:rsidRPr="00CD07CA" w:rsidRDefault="00CD07CA" w:rsidP="00CD07CA">
            <w:pPr>
              <w:spacing w:before="40" w:after="40"/>
              <w:jc w:val="right"/>
              <w:rPr>
                <w:rFonts w:cs="Arial"/>
                <w:sz w:val="18"/>
                <w:szCs w:val="18"/>
              </w:rPr>
            </w:pPr>
            <w:r w:rsidRPr="00CD07CA">
              <w:rPr>
                <w:rFonts w:cs="Arial"/>
                <w:sz w:val="18"/>
                <w:szCs w:val="18"/>
              </w:rPr>
              <w:t>115,012</w:t>
            </w:r>
          </w:p>
        </w:tc>
      </w:tr>
      <w:tr w:rsidR="00CD07CA" w:rsidRPr="00CD07CA" w14:paraId="7E806E9C" w14:textId="77777777" w:rsidTr="005F6D64">
        <w:trPr>
          <w:trHeight w:val="20"/>
        </w:trPr>
        <w:tc>
          <w:tcPr>
            <w:tcW w:w="2268" w:type="dxa"/>
            <w:tcBorders>
              <w:top w:val="nil"/>
              <w:left w:val="nil"/>
              <w:bottom w:val="nil"/>
              <w:right w:val="single" w:sz="18" w:space="0" w:color="C00000"/>
            </w:tcBorders>
            <w:shd w:val="clear" w:color="auto" w:fill="auto"/>
            <w:vAlign w:val="center"/>
          </w:tcPr>
          <w:p w14:paraId="6B009615" w14:textId="77777777" w:rsidR="00CD07CA" w:rsidRPr="00C935A5" w:rsidRDefault="00CD07CA" w:rsidP="00CD07CA">
            <w:pPr>
              <w:spacing w:before="40" w:after="40"/>
              <w:rPr>
                <w:rFonts w:cs="Arial"/>
                <w:sz w:val="18"/>
                <w:szCs w:val="18"/>
              </w:rPr>
            </w:pPr>
            <w:r w:rsidRPr="00C935A5">
              <w:rPr>
                <w:rFonts w:cs="Arial"/>
                <w:sz w:val="18"/>
                <w:szCs w:val="18"/>
              </w:rPr>
              <w:t xml:space="preserve">Greater Bendigo C </w:t>
            </w:r>
          </w:p>
        </w:tc>
        <w:tc>
          <w:tcPr>
            <w:tcW w:w="1134" w:type="dxa"/>
            <w:tcBorders>
              <w:top w:val="nil"/>
              <w:left w:val="single" w:sz="18" w:space="0" w:color="C00000"/>
              <w:bottom w:val="nil"/>
              <w:right w:val="nil"/>
            </w:tcBorders>
            <w:shd w:val="clear" w:color="auto" w:fill="auto"/>
            <w:vAlign w:val="bottom"/>
          </w:tcPr>
          <w:p w14:paraId="108A93BA" w14:textId="3B1E8152" w:rsidR="00CD07CA" w:rsidRPr="00CD07CA" w:rsidRDefault="00CD07CA" w:rsidP="00CD07CA">
            <w:pPr>
              <w:spacing w:before="40" w:after="40"/>
              <w:jc w:val="right"/>
              <w:rPr>
                <w:rFonts w:cs="Arial"/>
                <w:sz w:val="18"/>
                <w:szCs w:val="18"/>
              </w:rPr>
            </w:pPr>
            <w:r w:rsidRPr="00CD07CA">
              <w:rPr>
                <w:rFonts w:cs="Arial"/>
                <w:sz w:val="18"/>
                <w:szCs w:val="18"/>
              </w:rPr>
              <w:t>15,528,266</w:t>
            </w:r>
          </w:p>
        </w:tc>
        <w:tc>
          <w:tcPr>
            <w:tcW w:w="1134" w:type="dxa"/>
            <w:tcBorders>
              <w:top w:val="nil"/>
              <w:left w:val="nil"/>
              <w:bottom w:val="nil"/>
              <w:right w:val="nil"/>
            </w:tcBorders>
            <w:shd w:val="clear" w:color="auto" w:fill="auto"/>
            <w:vAlign w:val="bottom"/>
          </w:tcPr>
          <w:p w14:paraId="2F51EFDB" w14:textId="1C53F265" w:rsidR="00CD07CA" w:rsidRPr="00CD07CA" w:rsidRDefault="00CD07CA" w:rsidP="00CD07CA">
            <w:pPr>
              <w:spacing w:before="40" w:after="40"/>
              <w:jc w:val="right"/>
              <w:rPr>
                <w:rFonts w:cs="Arial"/>
                <w:sz w:val="18"/>
                <w:szCs w:val="18"/>
              </w:rPr>
            </w:pPr>
            <w:r w:rsidRPr="00CD07CA">
              <w:rPr>
                <w:rFonts w:cs="Arial"/>
                <w:sz w:val="18"/>
                <w:szCs w:val="18"/>
              </w:rPr>
              <w:t>16,241,321</w:t>
            </w:r>
          </w:p>
        </w:tc>
        <w:tc>
          <w:tcPr>
            <w:tcW w:w="1134" w:type="dxa"/>
            <w:tcBorders>
              <w:top w:val="nil"/>
              <w:left w:val="nil"/>
              <w:bottom w:val="nil"/>
              <w:right w:val="nil"/>
            </w:tcBorders>
            <w:shd w:val="clear" w:color="auto" w:fill="auto"/>
            <w:vAlign w:val="bottom"/>
          </w:tcPr>
          <w:p w14:paraId="756B819E" w14:textId="5B86CABB" w:rsidR="00CD07CA" w:rsidRPr="00CD07CA" w:rsidRDefault="00CD07CA" w:rsidP="00CD07CA">
            <w:pPr>
              <w:spacing w:before="40" w:after="40"/>
              <w:jc w:val="right"/>
              <w:rPr>
                <w:rFonts w:cs="Arial"/>
                <w:sz w:val="18"/>
                <w:szCs w:val="18"/>
              </w:rPr>
            </w:pPr>
            <w:r w:rsidRPr="00CD07CA">
              <w:rPr>
                <w:rFonts w:cs="Arial"/>
                <w:sz w:val="18"/>
                <w:szCs w:val="18"/>
              </w:rPr>
              <w:t>713,055</w:t>
            </w:r>
          </w:p>
        </w:tc>
        <w:tc>
          <w:tcPr>
            <w:tcW w:w="170" w:type="dxa"/>
            <w:tcBorders>
              <w:top w:val="nil"/>
              <w:left w:val="nil"/>
              <w:bottom w:val="nil"/>
              <w:right w:val="nil"/>
            </w:tcBorders>
            <w:shd w:val="clear" w:color="auto" w:fill="auto"/>
            <w:vAlign w:val="bottom"/>
          </w:tcPr>
          <w:p w14:paraId="38587B2B"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79E256" w14:textId="5D1C510E" w:rsidR="00CD07CA" w:rsidRPr="00CD07CA" w:rsidRDefault="00CD07CA" w:rsidP="00CD07CA">
            <w:pPr>
              <w:spacing w:before="40" w:after="40"/>
              <w:jc w:val="right"/>
              <w:rPr>
                <w:rFonts w:cs="Arial"/>
                <w:sz w:val="18"/>
                <w:szCs w:val="18"/>
              </w:rPr>
            </w:pPr>
            <w:r w:rsidRPr="00CD07CA">
              <w:rPr>
                <w:rFonts w:cs="Arial"/>
                <w:sz w:val="18"/>
                <w:szCs w:val="18"/>
              </w:rPr>
              <w:t>3,924,674</w:t>
            </w:r>
          </w:p>
        </w:tc>
        <w:tc>
          <w:tcPr>
            <w:tcW w:w="1135" w:type="dxa"/>
            <w:tcBorders>
              <w:top w:val="nil"/>
              <w:left w:val="nil"/>
              <w:bottom w:val="nil"/>
              <w:right w:val="nil"/>
            </w:tcBorders>
            <w:shd w:val="clear" w:color="auto" w:fill="auto"/>
            <w:vAlign w:val="bottom"/>
          </w:tcPr>
          <w:p w14:paraId="1FECBC2F" w14:textId="225E8039" w:rsidR="00CD07CA" w:rsidRPr="00CD07CA" w:rsidRDefault="00CD07CA" w:rsidP="00CD07CA">
            <w:pPr>
              <w:spacing w:before="40" w:after="40"/>
              <w:jc w:val="right"/>
              <w:rPr>
                <w:rFonts w:cs="Arial"/>
                <w:sz w:val="18"/>
                <w:szCs w:val="18"/>
              </w:rPr>
            </w:pPr>
            <w:r w:rsidRPr="00CD07CA">
              <w:rPr>
                <w:rFonts w:cs="Arial"/>
                <w:sz w:val="18"/>
                <w:szCs w:val="18"/>
              </w:rPr>
              <w:t>4,111,855</w:t>
            </w:r>
          </w:p>
        </w:tc>
        <w:tc>
          <w:tcPr>
            <w:tcW w:w="1134" w:type="dxa"/>
            <w:tcBorders>
              <w:top w:val="nil"/>
              <w:left w:val="nil"/>
              <w:bottom w:val="nil"/>
              <w:right w:val="nil"/>
            </w:tcBorders>
            <w:shd w:val="clear" w:color="auto" w:fill="auto"/>
            <w:vAlign w:val="bottom"/>
          </w:tcPr>
          <w:p w14:paraId="57FC20BA" w14:textId="1E69C108" w:rsidR="00CD07CA" w:rsidRPr="00CD07CA" w:rsidRDefault="00CD07CA" w:rsidP="00CD07CA">
            <w:pPr>
              <w:spacing w:before="40" w:after="40"/>
              <w:jc w:val="right"/>
              <w:rPr>
                <w:rFonts w:cs="Arial"/>
                <w:sz w:val="18"/>
                <w:szCs w:val="18"/>
              </w:rPr>
            </w:pPr>
            <w:r w:rsidRPr="00CD07CA">
              <w:rPr>
                <w:rFonts w:cs="Arial"/>
                <w:sz w:val="18"/>
                <w:szCs w:val="18"/>
              </w:rPr>
              <w:t>187,181</w:t>
            </w:r>
          </w:p>
        </w:tc>
      </w:tr>
      <w:tr w:rsidR="00CD07CA" w:rsidRPr="00CD07CA" w14:paraId="5E2E0C68" w14:textId="77777777" w:rsidTr="005F6D64">
        <w:trPr>
          <w:trHeight w:val="20"/>
        </w:trPr>
        <w:tc>
          <w:tcPr>
            <w:tcW w:w="2268" w:type="dxa"/>
            <w:tcBorders>
              <w:top w:val="nil"/>
              <w:left w:val="nil"/>
              <w:bottom w:val="nil"/>
              <w:right w:val="single" w:sz="18" w:space="0" w:color="C00000"/>
            </w:tcBorders>
            <w:shd w:val="clear" w:color="auto" w:fill="auto"/>
            <w:vAlign w:val="center"/>
          </w:tcPr>
          <w:p w14:paraId="20205E38" w14:textId="77777777" w:rsidR="00CD07CA" w:rsidRPr="00C935A5" w:rsidRDefault="00CD07CA" w:rsidP="00CD07CA">
            <w:pPr>
              <w:spacing w:before="40" w:after="40"/>
              <w:rPr>
                <w:rFonts w:cs="Arial"/>
                <w:sz w:val="18"/>
                <w:szCs w:val="18"/>
              </w:rPr>
            </w:pPr>
            <w:r w:rsidRPr="00C935A5">
              <w:rPr>
                <w:rFonts w:cs="Arial"/>
                <w:sz w:val="18"/>
                <w:szCs w:val="18"/>
              </w:rPr>
              <w:t xml:space="preserve">Greater Dandenong C </w:t>
            </w:r>
          </w:p>
        </w:tc>
        <w:tc>
          <w:tcPr>
            <w:tcW w:w="1134" w:type="dxa"/>
            <w:tcBorders>
              <w:top w:val="nil"/>
              <w:left w:val="single" w:sz="18" w:space="0" w:color="C00000"/>
              <w:bottom w:val="nil"/>
              <w:right w:val="nil"/>
            </w:tcBorders>
            <w:shd w:val="clear" w:color="auto" w:fill="auto"/>
            <w:vAlign w:val="bottom"/>
          </w:tcPr>
          <w:p w14:paraId="14CB5473" w14:textId="5A1F1DD5" w:rsidR="00CD07CA" w:rsidRPr="00CD07CA" w:rsidRDefault="00CD07CA" w:rsidP="00CD07CA">
            <w:pPr>
              <w:spacing w:before="40" w:after="40"/>
              <w:jc w:val="right"/>
              <w:rPr>
                <w:rFonts w:cs="Arial"/>
                <w:sz w:val="18"/>
                <w:szCs w:val="18"/>
              </w:rPr>
            </w:pPr>
            <w:r w:rsidRPr="00CD07CA">
              <w:rPr>
                <w:rFonts w:cs="Arial"/>
                <w:sz w:val="18"/>
                <w:szCs w:val="18"/>
              </w:rPr>
              <w:t>10,467,164</w:t>
            </w:r>
          </w:p>
        </w:tc>
        <w:tc>
          <w:tcPr>
            <w:tcW w:w="1134" w:type="dxa"/>
            <w:tcBorders>
              <w:top w:val="nil"/>
              <w:left w:val="nil"/>
              <w:bottom w:val="nil"/>
              <w:right w:val="nil"/>
            </w:tcBorders>
            <w:shd w:val="clear" w:color="auto" w:fill="auto"/>
            <w:vAlign w:val="bottom"/>
          </w:tcPr>
          <w:p w14:paraId="57738BE7" w14:textId="76C84A9E" w:rsidR="00CD07CA" w:rsidRPr="00CD07CA" w:rsidRDefault="00CD07CA" w:rsidP="00CD07CA">
            <w:pPr>
              <w:spacing w:before="40" w:after="40"/>
              <w:jc w:val="right"/>
              <w:rPr>
                <w:rFonts w:cs="Arial"/>
                <w:sz w:val="18"/>
                <w:szCs w:val="18"/>
              </w:rPr>
            </w:pPr>
            <w:r w:rsidRPr="00CD07CA">
              <w:rPr>
                <w:rFonts w:cs="Arial"/>
                <w:sz w:val="18"/>
                <w:szCs w:val="18"/>
              </w:rPr>
              <w:t>10,947,814</w:t>
            </w:r>
          </w:p>
        </w:tc>
        <w:tc>
          <w:tcPr>
            <w:tcW w:w="1134" w:type="dxa"/>
            <w:tcBorders>
              <w:top w:val="nil"/>
              <w:left w:val="nil"/>
              <w:bottom w:val="nil"/>
              <w:right w:val="nil"/>
            </w:tcBorders>
            <w:shd w:val="clear" w:color="auto" w:fill="auto"/>
            <w:vAlign w:val="bottom"/>
          </w:tcPr>
          <w:p w14:paraId="06CB0BBE" w14:textId="7CE39238" w:rsidR="00CD07CA" w:rsidRPr="00CD07CA" w:rsidRDefault="00CD07CA" w:rsidP="00CD07CA">
            <w:pPr>
              <w:spacing w:before="40" w:after="40"/>
              <w:jc w:val="right"/>
              <w:rPr>
                <w:rFonts w:cs="Arial"/>
                <w:sz w:val="18"/>
                <w:szCs w:val="18"/>
              </w:rPr>
            </w:pPr>
            <w:r w:rsidRPr="00CD07CA">
              <w:rPr>
                <w:rFonts w:cs="Arial"/>
                <w:sz w:val="18"/>
                <w:szCs w:val="18"/>
              </w:rPr>
              <w:t>480,650</w:t>
            </w:r>
          </w:p>
        </w:tc>
        <w:tc>
          <w:tcPr>
            <w:tcW w:w="170" w:type="dxa"/>
            <w:tcBorders>
              <w:top w:val="nil"/>
              <w:left w:val="nil"/>
              <w:bottom w:val="nil"/>
              <w:right w:val="nil"/>
            </w:tcBorders>
            <w:shd w:val="clear" w:color="auto" w:fill="auto"/>
            <w:vAlign w:val="bottom"/>
          </w:tcPr>
          <w:p w14:paraId="368E1DF0"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51F5695" w14:textId="416D743E" w:rsidR="00CD07CA" w:rsidRPr="00CD07CA" w:rsidRDefault="00CD07CA" w:rsidP="00CD07CA">
            <w:pPr>
              <w:spacing w:before="40" w:after="40"/>
              <w:jc w:val="right"/>
              <w:rPr>
                <w:rFonts w:cs="Arial"/>
                <w:sz w:val="18"/>
                <w:szCs w:val="18"/>
              </w:rPr>
            </w:pPr>
            <w:r w:rsidRPr="00CD07CA">
              <w:rPr>
                <w:rFonts w:cs="Arial"/>
                <w:sz w:val="18"/>
                <w:szCs w:val="18"/>
              </w:rPr>
              <w:t>1,747,948</w:t>
            </w:r>
          </w:p>
        </w:tc>
        <w:tc>
          <w:tcPr>
            <w:tcW w:w="1135" w:type="dxa"/>
            <w:tcBorders>
              <w:top w:val="nil"/>
              <w:left w:val="nil"/>
              <w:bottom w:val="nil"/>
              <w:right w:val="nil"/>
            </w:tcBorders>
            <w:shd w:val="clear" w:color="auto" w:fill="auto"/>
            <w:vAlign w:val="bottom"/>
          </w:tcPr>
          <w:p w14:paraId="1E49562B" w14:textId="1F1138C8" w:rsidR="00CD07CA" w:rsidRPr="00CD07CA" w:rsidRDefault="00CD07CA" w:rsidP="00CD07CA">
            <w:pPr>
              <w:spacing w:before="40" w:after="40"/>
              <w:jc w:val="right"/>
              <w:rPr>
                <w:rFonts w:cs="Arial"/>
                <w:sz w:val="18"/>
                <w:szCs w:val="18"/>
              </w:rPr>
            </w:pPr>
            <w:r w:rsidRPr="00CD07CA">
              <w:rPr>
                <w:rFonts w:cs="Arial"/>
                <w:sz w:val="18"/>
                <w:szCs w:val="18"/>
              </w:rPr>
              <w:t>1,831,314</w:t>
            </w:r>
          </w:p>
        </w:tc>
        <w:tc>
          <w:tcPr>
            <w:tcW w:w="1134" w:type="dxa"/>
            <w:tcBorders>
              <w:top w:val="nil"/>
              <w:left w:val="nil"/>
              <w:bottom w:val="nil"/>
              <w:right w:val="nil"/>
            </w:tcBorders>
            <w:shd w:val="clear" w:color="auto" w:fill="auto"/>
            <w:vAlign w:val="bottom"/>
          </w:tcPr>
          <w:p w14:paraId="7E7B6065" w14:textId="72BC045B" w:rsidR="00CD07CA" w:rsidRPr="00CD07CA" w:rsidRDefault="00CD07CA" w:rsidP="00CD07CA">
            <w:pPr>
              <w:spacing w:before="40" w:after="40"/>
              <w:jc w:val="right"/>
              <w:rPr>
                <w:rFonts w:cs="Arial"/>
                <w:sz w:val="18"/>
                <w:szCs w:val="18"/>
              </w:rPr>
            </w:pPr>
            <w:r w:rsidRPr="00CD07CA">
              <w:rPr>
                <w:rFonts w:cs="Arial"/>
                <w:sz w:val="18"/>
                <w:szCs w:val="18"/>
              </w:rPr>
              <w:t>83,366</w:t>
            </w:r>
          </w:p>
        </w:tc>
      </w:tr>
      <w:tr w:rsidR="00CD07CA" w:rsidRPr="00CD07CA" w14:paraId="1C35C640" w14:textId="77777777" w:rsidTr="005F6D64">
        <w:trPr>
          <w:trHeight w:val="20"/>
        </w:trPr>
        <w:tc>
          <w:tcPr>
            <w:tcW w:w="2268" w:type="dxa"/>
            <w:tcBorders>
              <w:top w:val="nil"/>
              <w:left w:val="nil"/>
              <w:bottom w:val="nil"/>
              <w:right w:val="single" w:sz="18" w:space="0" w:color="C00000"/>
            </w:tcBorders>
            <w:shd w:val="clear" w:color="auto" w:fill="auto"/>
            <w:vAlign w:val="center"/>
          </w:tcPr>
          <w:p w14:paraId="279EEC97" w14:textId="77777777" w:rsidR="00CD07CA" w:rsidRPr="00C935A5" w:rsidRDefault="00CD07CA" w:rsidP="00CD07CA">
            <w:pPr>
              <w:spacing w:before="40" w:after="40"/>
              <w:rPr>
                <w:rFonts w:cs="Arial"/>
                <w:sz w:val="18"/>
                <w:szCs w:val="18"/>
              </w:rPr>
            </w:pPr>
            <w:r w:rsidRPr="00C935A5">
              <w:rPr>
                <w:rFonts w:cs="Arial"/>
                <w:sz w:val="18"/>
                <w:szCs w:val="18"/>
              </w:rPr>
              <w:t xml:space="preserve">Greater Geelong C </w:t>
            </w:r>
          </w:p>
        </w:tc>
        <w:tc>
          <w:tcPr>
            <w:tcW w:w="1134" w:type="dxa"/>
            <w:tcBorders>
              <w:top w:val="nil"/>
              <w:left w:val="single" w:sz="18" w:space="0" w:color="C00000"/>
              <w:bottom w:val="nil"/>
              <w:right w:val="nil"/>
            </w:tcBorders>
            <w:shd w:val="clear" w:color="auto" w:fill="auto"/>
            <w:vAlign w:val="bottom"/>
          </w:tcPr>
          <w:p w14:paraId="16E72B88" w14:textId="31FFFDA3" w:rsidR="00CD07CA" w:rsidRPr="00CD07CA" w:rsidRDefault="00CD07CA" w:rsidP="00CD07CA">
            <w:pPr>
              <w:spacing w:before="40" w:after="40"/>
              <w:jc w:val="right"/>
              <w:rPr>
                <w:rFonts w:cs="Arial"/>
                <w:sz w:val="18"/>
                <w:szCs w:val="18"/>
              </w:rPr>
            </w:pPr>
            <w:r w:rsidRPr="00CD07CA">
              <w:rPr>
                <w:rFonts w:cs="Arial"/>
                <w:sz w:val="18"/>
                <w:szCs w:val="18"/>
              </w:rPr>
              <w:t>20,732,361</w:t>
            </w:r>
          </w:p>
        </w:tc>
        <w:tc>
          <w:tcPr>
            <w:tcW w:w="1134" w:type="dxa"/>
            <w:tcBorders>
              <w:top w:val="nil"/>
              <w:left w:val="nil"/>
              <w:bottom w:val="nil"/>
              <w:right w:val="nil"/>
            </w:tcBorders>
            <w:shd w:val="clear" w:color="auto" w:fill="auto"/>
            <w:vAlign w:val="bottom"/>
          </w:tcPr>
          <w:p w14:paraId="3D7DCF9B" w14:textId="44B22351" w:rsidR="00CD07CA" w:rsidRPr="00CD07CA" w:rsidRDefault="00CD07CA" w:rsidP="00CD07CA">
            <w:pPr>
              <w:spacing w:before="40" w:after="40"/>
              <w:jc w:val="right"/>
              <w:rPr>
                <w:rFonts w:cs="Arial"/>
                <w:sz w:val="18"/>
                <w:szCs w:val="18"/>
              </w:rPr>
            </w:pPr>
            <w:r w:rsidRPr="00CD07CA">
              <w:rPr>
                <w:rFonts w:cs="Arial"/>
                <w:sz w:val="18"/>
                <w:szCs w:val="18"/>
              </w:rPr>
              <w:t>21,684,387</w:t>
            </w:r>
          </w:p>
        </w:tc>
        <w:tc>
          <w:tcPr>
            <w:tcW w:w="1134" w:type="dxa"/>
            <w:tcBorders>
              <w:top w:val="nil"/>
              <w:left w:val="nil"/>
              <w:bottom w:val="nil"/>
              <w:right w:val="nil"/>
            </w:tcBorders>
            <w:shd w:val="clear" w:color="auto" w:fill="auto"/>
            <w:vAlign w:val="bottom"/>
          </w:tcPr>
          <w:p w14:paraId="1E9246ED" w14:textId="0101B0BF" w:rsidR="00CD07CA" w:rsidRPr="00CD07CA" w:rsidRDefault="00CD07CA" w:rsidP="00CD07CA">
            <w:pPr>
              <w:spacing w:before="40" w:after="40"/>
              <w:jc w:val="right"/>
              <w:rPr>
                <w:rFonts w:cs="Arial"/>
                <w:sz w:val="18"/>
                <w:szCs w:val="18"/>
              </w:rPr>
            </w:pPr>
            <w:r w:rsidRPr="00CD07CA">
              <w:rPr>
                <w:rFonts w:cs="Arial"/>
                <w:sz w:val="18"/>
                <w:szCs w:val="18"/>
              </w:rPr>
              <w:t>952,026</w:t>
            </w:r>
          </w:p>
        </w:tc>
        <w:tc>
          <w:tcPr>
            <w:tcW w:w="170" w:type="dxa"/>
            <w:tcBorders>
              <w:top w:val="nil"/>
              <w:left w:val="nil"/>
              <w:bottom w:val="nil"/>
              <w:right w:val="nil"/>
            </w:tcBorders>
            <w:shd w:val="clear" w:color="auto" w:fill="auto"/>
            <w:vAlign w:val="bottom"/>
          </w:tcPr>
          <w:p w14:paraId="6CB7AEDD"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DBC3A09" w14:textId="38E64C74" w:rsidR="00CD07CA" w:rsidRPr="00CD07CA" w:rsidRDefault="00CD07CA" w:rsidP="00CD07CA">
            <w:pPr>
              <w:spacing w:before="40" w:after="40"/>
              <w:jc w:val="right"/>
              <w:rPr>
                <w:rFonts w:cs="Arial"/>
                <w:sz w:val="18"/>
                <w:szCs w:val="18"/>
              </w:rPr>
            </w:pPr>
            <w:r w:rsidRPr="00CD07CA">
              <w:rPr>
                <w:rFonts w:cs="Arial"/>
                <w:sz w:val="18"/>
                <w:szCs w:val="18"/>
              </w:rPr>
              <w:t>4,036,535</w:t>
            </w:r>
          </w:p>
        </w:tc>
        <w:tc>
          <w:tcPr>
            <w:tcW w:w="1135" w:type="dxa"/>
            <w:tcBorders>
              <w:top w:val="nil"/>
              <w:left w:val="nil"/>
              <w:bottom w:val="nil"/>
              <w:right w:val="nil"/>
            </w:tcBorders>
            <w:shd w:val="clear" w:color="auto" w:fill="auto"/>
            <w:vAlign w:val="bottom"/>
          </w:tcPr>
          <w:p w14:paraId="190B5EE3" w14:textId="760FD967" w:rsidR="00CD07CA" w:rsidRPr="00CD07CA" w:rsidRDefault="00CD07CA" w:rsidP="00CD07CA">
            <w:pPr>
              <w:spacing w:before="40" w:after="40"/>
              <w:jc w:val="right"/>
              <w:rPr>
                <w:rFonts w:cs="Arial"/>
                <w:sz w:val="18"/>
                <w:szCs w:val="18"/>
              </w:rPr>
            </w:pPr>
            <w:r w:rsidRPr="00CD07CA">
              <w:rPr>
                <w:rFonts w:cs="Arial"/>
                <w:sz w:val="18"/>
                <w:szCs w:val="18"/>
              </w:rPr>
              <w:t>4,229,053</w:t>
            </w:r>
          </w:p>
        </w:tc>
        <w:tc>
          <w:tcPr>
            <w:tcW w:w="1134" w:type="dxa"/>
            <w:tcBorders>
              <w:top w:val="nil"/>
              <w:left w:val="nil"/>
              <w:bottom w:val="nil"/>
              <w:right w:val="nil"/>
            </w:tcBorders>
            <w:shd w:val="clear" w:color="auto" w:fill="auto"/>
            <w:vAlign w:val="bottom"/>
          </w:tcPr>
          <w:p w14:paraId="6443E85B" w14:textId="591432DC" w:rsidR="00CD07CA" w:rsidRPr="00CD07CA" w:rsidRDefault="00CD07CA" w:rsidP="00CD07CA">
            <w:pPr>
              <w:spacing w:before="40" w:after="40"/>
              <w:jc w:val="right"/>
              <w:rPr>
                <w:rFonts w:cs="Arial"/>
                <w:sz w:val="18"/>
                <w:szCs w:val="18"/>
              </w:rPr>
            </w:pPr>
            <w:r w:rsidRPr="00CD07CA">
              <w:rPr>
                <w:rFonts w:cs="Arial"/>
                <w:sz w:val="18"/>
                <w:szCs w:val="18"/>
              </w:rPr>
              <w:t>192,518</w:t>
            </w:r>
          </w:p>
        </w:tc>
      </w:tr>
      <w:tr w:rsidR="00CD07CA" w:rsidRPr="00CD07CA" w14:paraId="3F1E698A" w14:textId="77777777" w:rsidTr="005F6D64">
        <w:trPr>
          <w:trHeight w:val="20"/>
        </w:trPr>
        <w:tc>
          <w:tcPr>
            <w:tcW w:w="2268" w:type="dxa"/>
            <w:tcBorders>
              <w:top w:val="nil"/>
              <w:left w:val="nil"/>
              <w:bottom w:val="nil"/>
              <w:right w:val="single" w:sz="18" w:space="0" w:color="C00000"/>
            </w:tcBorders>
            <w:shd w:val="clear" w:color="auto" w:fill="auto"/>
            <w:vAlign w:val="center"/>
          </w:tcPr>
          <w:p w14:paraId="56033AE6" w14:textId="77777777" w:rsidR="00CD07CA" w:rsidRPr="00C935A5" w:rsidRDefault="00CD07CA" w:rsidP="00CD07CA">
            <w:pPr>
              <w:spacing w:before="40" w:after="40"/>
              <w:rPr>
                <w:rFonts w:cs="Arial"/>
                <w:sz w:val="18"/>
                <w:szCs w:val="18"/>
              </w:rPr>
            </w:pPr>
            <w:r w:rsidRPr="00C935A5">
              <w:rPr>
                <w:rFonts w:cs="Arial"/>
                <w:sz w:val="18"/>
                <w:szCs w:val="18"/>
              </w:rPr>
              <w:t xml:space="preserve">Greater Shepparton C </w:t>
            </w:r>
          </w:p>
        </w:tc>
        <w:tc>
          <w:tcPr>
            <w:tcW w:w="1134" w:type="dxa"/>
            <w:tcBorders>
              <w:top w:val="nil"/>
              <w:left w:val="single" w:sz="18" w:space="0" w:color="C00000"/>
              <w:bottom w:val="nil"/>
              <w:right w:val="nil"/>
            </w:tcBorders>
            <w:shd w:val="clear" w:color="auto" w:fill="auto"/>
            <w:vAlign w:val="bottom"/>
          </w:tcPr>
          <w:p w14:paraId="54F7657E" w14:textId="76F0183B" w:rsidR="00CD07CA" w:rsidRPr="00CD07CA" w:rsidRDefault="00CD07CA" w:rsidP="00CD07CA">
            <w:pPr>
              <w:spacing w:before="40" w:after="40"/>
              <w:jc w:val="right"/>
              <w:rPr>
                <w:rFonts w:cs="Arial"/>
                <w:sz w:val="18"/>
                <w:szCs w:val="18"/>
              </w:rPr>
            </w:pPr>
            <w:r w:rsidRPr="00CD07CA">
              <w:rPr>
                <w:rFonts w:cs="Arial"/>
                <w:sz w:val="18"/>
                <w:szCs w:val="18"/>
              </w:rPr>
              <w:t>11,224,732</w:t>
            </w:r>
          </w:p>
        </w:tc>
        <w:tc>
          <w:tcPr>
            <w:tcW w:w="1134" w:type="dxa"/>
            <w:tcBorders>
              <w:top w:val="nil"/>
              <w:left w:val="nil"/>
              <w:bottom w:val="nil"/>
              <w:right w:val="nil"/>
            </w:tcBorders>
            <w:shd w:val="clear" w:color="auto" w:fill="auto"/>
            <w:vAlign w:val="bottom"/>
          </w:tcPr>
          <w:p w14:paraId="31FD67BE" w14:textId="73DE885D" w:rsidR="00CD07CA" w:rsidRPr="00CD07CA" w:rsidRDefault="00CD07CA" w:rsidP="00CD07CA">
            <w:pPr>
              <w:spacing w:before="40" w:after="40"/>
              <w:jc w:val="right"/>
              <w:rPr>
                <w:rFonts w:cs="Arial"/>
                <w:sz w:val="18"/>
                <w:szCs w:val="18"/>
              </w:rPr>
            </w:pPr>
            <w:r w:rsidRPr="00CD07CA">
              <w:rPr>
                <w:rFonts w:cs="Arial"/>
                <w:sz w:val="18"/>
                <w:szCs w:val="18"/>
              </w:rPr>
              <w:t>11,740,170</w:t>
            </w:r>
          </w:p>
        </w:tc>
        <w:tc>
          <w:tcPr>
            <w:tcW w:w="1134" w:type="dxa"/>
            <w:tcBorders>
              <w:top w:val="nil"/>
              <w:left w:val="nil"/>
              <w:bottom w:val="nil"/>
              <w:right w:val="nil"/>
            </w:tcBorders>
            <w:shd w:val="clear" w:color="auto" w:fill="auto"/>
            <w:vAlign w:val="bottom"/>
          </w:tcPr>
          <w:p w14:paraId="6181BD1D" w14:textId="3B225E95" w:rsidR="00CD07CA" w:rsidRPr="00CD07CA" w:rsidRDefault="00CD07CA" w:rsidP="00CD07CA">
            <w:pPr>
              <w:spacing w:before="40" w:after="40"/>
              <w:jc w:val="right"/>
              <w:rPr>
                <w:rFonts w:cs="Arial"/>
                <w:sz w:val="18"/>
                <w:szCs w:val="18"/>
              </w:rPr>
            </w:pPr>
            <w:r w:rsidRPr="00CD07CA">
              <w:rPr>
                <w:rFonts w:cs="Arial"/>
                <w:sz w:val="18"/>
                <w:szCs w:val="18"/>
              </w:rPr>
              <w:t>515,438</w:t>
            </w:r>
          </w:p>
        </w:tc>
        <w:tc>
          <w:tcPr>
            <w:tcW w:w="170" w:type="dxa"/>
            <w:tcBorders>
              <w:top w:val="nil"/>
              <w:left w:val="nil"/>
              <w:bottom w:val="nil"/>
              <w:right w:val="nil"/>
            </w:tcBorders>
            <w:shd w:val="clear" w:color="auto" w:fill="auto"/>
            <w:vAlign w:val="bottom"/>
          </w:tcPr>
          <w:p w14:paraId="4940DA40"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01A57C" w14:textId="30934B47" w:rsidR="00CD07CA" w:rsidRPr="00CD07CA" w:rsidRDefault="00CD07CA" w:rsidP="00CD07CA">
            <w:pPr>
              <w:spacing w:before="40" w:after="40"/>
              <w:jc w:val="right"/>
              <w:rPr>
                <w:rFonts w:cs="Arial"/>
                <w:sz w:val="18"/>
                <w:szCs w:val="18"/>
              </w:rPr>
            </w:pPr>
            <w:r w:rsidRPr="00CD07CA">
              <w:rPr>
                <w:rFonts w:cs="Arial"/>
                <w:sz w:val="18"/>
                <w:szCs w:val="18"/>
              </w:rPr>
              <w:t>3,534,531</w:t>
            </w:r>
          </w:p>
        </w:tc>
        <w:tc>
          <w:tcPr>
            <w:tcW w:w="1135" w:type="dxa"/>
            <w:tcBorders>
              <w:top w:val="nil"/>
              <w:left w:val="nil"/>
              <w:bottom w:val="nil"/>
              <w:right w:val="nil"/>
            </w:tcBorders>
            <w:shd w:val="clear" w:color="auto" w:fill="auto"/>
            <w:vAlign w:val="bottom"/>
          </w:tcPr>
          <w:p w14:paraId="523676E3" w14:textId="1DBBB1C5" w:rsidR="00CD07CA" w:rsidRPr="00CD07CA" w:rsidRDefault="00CD07CA" w:rsidP="00CD07CA">
            <w:pPr>
              <w:spacing w:before="40" w:after="40"/>
              <w:jc w:val="right"/>
              <w:rPr>
                <w:rFonts w:cs="Arial"/>
                <w:sz w:val="18"/>
                <w:szCs w:val="18"/>
              </w:rPr>
            </w:pPr>
            <w:r w:rsidRPr="00CD07CA">
              <w:rPr>
                <w:rFonts w:cs="Arial"/>
                <w:sz w:val="18"/>
                <w:szCs w:val="18"/>
              </w:rPr>
              <w:t>3,703,105</w:t>
            </w:r>
          </w:p>
        </w:tc>
        <w:tc>
          <w:tcPr>
            <w:tcW w:w="1134" w:type="dxa"/>
            <w:tcBorders>
              <w:top w:val="nil"/>
              <w:left w:val="nil"/>
              <w:bottom w:val="nil"/>
              <w:right w:val="nil"/>
            </w:tcBorders>
            <w:shd w:val="clear" w:color="auto" w:fill="auto"/>
            <w:vAlign w:val="bottom"/>
          </w:tcPr>
          <w:p w14:paraId="0E7BD170" w14:textId="449F9747" w:rsidR="00CD07CA" w:rsidRPr="00CD07CA" w:rsidRDefault="00CD07CA" w:rsidP="00CD07CA">
            <w:pPr>
              <w:spacing w:before="40" w:after="40"/>
              <w:jc w:val="right"/>
              <w:rPr>
                <w:rFonts w:cs="Arial"/>
                <w:sz w:val="18"/>
                <w:szCs w:val="18"/>
              </w:rPr>
            </w:pPr>
            <w:r w:rsidRPr="00CD07CA">
              <w:rPr>
                <w:rFonts w:cs="Arial"/>
                <w:sz w:val="18"/>
                <w:szCs w:val="18"/>
              </w:rPr>
              <w:t>168,574</w:t>
            </w:r>
          </w:p>
        </w:tc>
      </w:tr>
      <w:tr w:rsidR="00CD07CA" w:rsidRPr="00CD07CA" w14:paraId="00019C91" w14:textId="77777777" w:rsidTr="005F6D64">
        <w:trPr>
          <w:trHeight w:val="20"/>
        </w:trPr>
        <w:tc>
          <w:tcPr>
            <w:tcW w:w="2268" w:type="dxa"/>
            <w:tcBorders>
              <w:top w:val="nil"/>
              <w:left w:val="nil"/>
              <w:bottom w:val="nil"/>
              <w:right w:val="single" w:sz="18" w:space="0" w:color="C00000"/>
            </w:tcBorders>
            <w:shd w:val="clear" w:color="auto" w:fill="auto"/>
            <w:vAlign w:val="center"/>
          </w:tcPr>
          <w:p w14:paraId="0CC3A149" w14:textId="77777777" w:rsidR="00CD07CA" w:rsidRPr="00C935A5" w:rsidRDefault="00CD07CA" w:rsidP="00CD07CA">
            <w:pPr>
              <w:spacing w:before="40" w:after="40"/>
              <w:rPr>
                <w:rFonts w:cs="Arial"/>
                <w:sz w:val="18"/>
                <w:szCs w:val="18"/>
              </w:rPr>
            </w:pPr>
            <w:r w:rsidRPr="00C935A5">
              <w:rPr>
                <w:rFonts w:cs="Arial"/>
                <w:sz w:val="18"/>
                <w:szCs w:val="18"/>
              </w:rPr>
              <w:t xml:space="preserve">Hepburn S </w:t>
            </w:r>
          </w:p>
        </w:tc>
        <w:tc>
          <w:tcPr>
            <w:tcW w:w="1134" w:type="dxa"/>
            <w:tcBorders>
              <w:top w:val="nil"/>
              <w:left w:val="single" w:sz="18" w:space="0" w:color="C00000"/>
              <w:bottom w:val="nil"/>
              <w:right w:val="nil"/>
            </w:tcBorders>
            <w:shd w:val="clear" w:color="auto" w:fill="auto"/>
            <w:vAlign w:val="bottom"/>
          </w:tcPr>
          <w:p w14:paraId="480F324E" w14:textId="397B47EC" w:rsidR="00CD07CA" w:rsidRPr="00CD07CA" w:rsidRDefault="00CD07CA" w:rsidP="00CD07CA">
            <w:pPr>
              <w:spacing w:before="40" w:after="40"/>
              <w:jc w:val="right"/>
              <w:rPr>
                <w:rFonts w:cs="Arial"/>
                <w:sz w:val="18"/>
                <w:szCs w:val="18"/>
              </w:rPr>
            </w:pPr>
            <w:r w:rsidRPr="00CD07CA">
              <w:rPr>
                <w:rFonts w:cs="Arial"/>
                <w:sz w:val="18"/>
                <w:szCs w:val="18"/>
              </w:rPr>
              <w:t>3,873,091</w:t>
            </w:r>
          </w:p>
        </w:tc>
        <w:tc>
          <w:tcPr>
            <w:tcW w:w="1134" w:type="dxa"/>
            <w:tcBorders>
              <w:top w:val="nil"/>
              <w:left w:val="nil"/>
              <w:bottom w:val="nil"/>
              <w:right w:val="nil"/>
            </w:tcBorders>
            <w:shd w:val="clear" w:color="auto" w:fill="auto"/>
            <w:vAlign w:val="bottom"/>
          </w:tcPr>
          <w:p w14:paraId="0A09AA70" w14:textId="49830D5D" w:rsidR="00CD07CA" w:rsidRPr="00CD07CA" w:rsidRDefault="00CD07CA" w:rsidP="00CD07CA">
            <w:pPr>
              <w:spacing w:before="40" w:after="40"/>
              <w:jc w:val="right"/>
              <w:rPr>
                <w:rFonts w:cs="Arial"/>
                <w:sz w:val="18"/>
                <w:szCs w:val="18"/>
              </w:rPr>
            </w:pPr>
            <w:r w:rsidRPr="00CD07CA">
              <w:rPr>
                <w:rFonts w:cs="Arial"/>
                <w:sz w:val="18"/>
                <w:szCs w:val="18"/>
              </w:rPr>
              <w:t>4,050,943</w:t>
            </w:r>
          </w:p>
        </w:tc>
        <w:tc>
          <w:tcPr>
            <w:tcW w:w="1134" w:type="dxa"/>
            <w:tcBorders>
              <w:top w:val="nil"/>
              <w:left w:val="nil"/>
              <w:bottom w:val="nil"/>
              <w:right w:val="nil"/>
            </w:tcBorders>
            <w:shd w:val="clear" w:color="auto" w:fill="auto"/>
            <w:vAlign w:val="bottom"/>
          </w:tcPr>
          <w:p w14:paraId="2FDC44D5" w14:textId="43A48074" w:rsidR="00CD07CA" w:rsidRPr="00CD07CA" w:rsidRDefault="00CD07CA" w:rsidP="00CD07CA">
            <w:pPr>
              <w:spacing w:before="40" w:after="40"/>
              <w:jc w:val="right"/>
              <w:rPr>
                <w:rFonts w:cs="Arial"/>
                <w:sz w:val="18"/>
                <w:szCs w:val="18"/>
              </w:rPr>
            </w:pPr>
            <w:r w:rsidRPr="00CD07CA">
              <w:rPr>
                <w:rFonts w:cs="Arial"/>
                <w:sz w:val="18"/>
                <w:szCs w:val="18"/>
              </w:rPr>
              <w:t>177,852</w:t>
            </w:r>
          </w:p>
        </w:tc>
        <w:tc>
          <w:tcPr>
            <w:tcW w:w="170" w:type="dxa"/>
            <w:tcBorders>
              <w:top w:val="nil"/>
              <w:left w:val="nil"/>
              <w:bottom w:val="nil"/>
              <w:right w:val="nil"/>
            </w:tcBorders>
            <w:shd w:val="clear" w:color="auto" w:fill="auto"/>
            <w:vAlign w:val="bottom"/>
          </w:tcPr>
          <w:p w14:paraId="3049776C"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D772E1F" w14:textId="18E0A98D" w:rsidR="00CD07CA" w:rsidRPr="00CD07CA" w:rsidRDefault="00CD07CA" w:rsidP="00CD07CA">
            <w:pPr>
              <w:spacing w:before="40" w:after="40"/>
              <w:jc w:val="right"/>
              <w:rPr>
                <w:rFonts w:cs="Arial"/>
                <w:sz w:val="18"/>
                <w:szCs w:val="18"/>
              </w:rPr>
            </w:pPr>
            <w:r w:rsidRPr="00CD07CA">
              <w:rPr>
                <w:rFonts w:cs="Arial"/>
                <w:sz w:val="18"/>
                <w:szCs w:val="18"/>
              </w:rPr>
              <w:t>1,742,021</w:t>
            </w:r>
          </w:p>
        </w:tc>
        <w:tc>
          <w:tcPr>
            <w:tcW w:w="1135" w:type="dxa"/>
            <w:tcBorders>
              <w:top w:val="nil"/>
              <w:left w:val="nil"/>
              <w:bottom w:val="nil"/>
              <w:right w:val="nil"/>
            </w:tcBorders>
            <w:shd w:val="clear" w:color="auto" w:fill="auto"/>
            <w:vAlign w:val="bottom"/>
          </w:tcPr>
          <w:p w14:paraId="30312478" w14:textId="7DD53DAB" w:rsidR="00CD07CA" w:rsidRPr="00CD07CA" w:rsidRDefault="00CD07CA" w:rsidP="00CD07CA">
            <w:pPr>
              <w:spacing w:before="40" w:after="40"/>
              <w:jc w:val="right"/>
              <w:rPr>
                <w:rFonts w:cs="Arial"/>
                <w:sz w:val="18"/>
                <w:szCs w:val="18"/>
              </w:rPr>
            </w:pPr>
            <w:r w:rsidRPr="00CD07CA">
              <w:rPr>
                <w:rFonts w:cs="Arial"/>
                <w:sz w:val="18"/>
                <w:szCs w:val="18"/>
              </w:rPr>
              <w:t>1,825,104</w:t>
            </w:r>
          </w:p>
        </w:tc>
        <w:tc>
          <w:tcPr>
            <w:tcW w:w="1134" w:type="dxa"/>
            <w:tcBorders>
              <w:top w:val="nil"/>
              <w:left w:val="nil"/>
              <w:bottom w:val="nil"/>
              <w:right w:val="nil"/>
            </w:tcBorders>
            <w:shd w:val="clear" w:color="auto" w:fill="auto"/>
            <w:vAlign w:val="bottom"/>
          </w:tcPr>
          <w:p w14:paraId="6850D4D3" w14:textId="78ABB2D7" w:rsidR="00CD07CA" w:rsidRPr="00CD07CA" w:rsidRDefault="00CD07CA" w:rsidP="00CD07CA">
            <w:pPr>
              <w:spacing w:before="40" w:after="40"/>
              <w:jc w:val="right"/>
              <w:rPr>
                <w:rFonts w:cs="Arial"/>
                <w:sz w:val="18"/>
                <w:szCs w:val="18"/>
              </w:rPr>
            </w:pPr>
            <w:r w:rsidRPr="00CD07CA">
              <w:rPr>
                <w:rFonts w:cs="Arial"/>
                <w:sz w:val="18"/>
                <w:szCs w:val="18"/>
              </w:rPr>
              <w:t>83,083</w:t>
            </w:r>
          </w:p>
        </w:tc>
      </w:tr>
      <w:tr w:rsidR="00CD07CA" w:rsidRPr="00CD07CA" w14:paraId="3F71F674" w14:textId="77777777" w:rsidTr="005F6D64">
        <w:trPr>
          <w:trHeight w:val="20"/>
        </w:trPr>
        <w:tc>
          <w:tcPr>
            <w:tcW w:w="2268" w:type="dxa"/>
            <w:tcBorders>
              <w:top w:val="nil"/>
              <w:left w:val="nil"/>
              <w:bottom w:val="nil"/>
              <w:right w:val="single" w:sz="18" w:space="0" w:color="C00000"/>
            </w:tcBorders>
            <w:shd w:val="clear" w:color="auto" w:fill="auto"/>
            <w:vAlign w:val="center"/>
          </w:tcPr>
          <w:p w14:paraId="58E00818" w14:textId="77777777" w:rsidR="00CD07CA" w:rsidRPr="00C935A5" w:rsidRDefault="00CD07CA" w:rsidP="00CD07CA">
            <w:pPr>
              <w:spacing w:before="40" w:after="40"/>
              <w:rPr>
                <w:rFonts w:cs="Arial"/>
                <w:sz w:val="18"/>
                <w:szCs w:val="18"/>
              </w:rPr>
            </w:pPr>
            <w:r w:rsidRPr="00C935A5">
              <w:rPr>
                <w:rFonts w:cs="Arial"/>
                <w:sz w:val="18"/>
                <w:szCs w:val="18"/>
              </w:rPr>
              <w:t xml:space="preserve">Hindmarsh S </w:t>
            </w:r>
          </w:p>
        </w:tc>
        <w:tc>
          <w:tcPr>
            <w:tcW w:w="1134" w:type="dxa"/>
            <w:tcBorders>
              <w:top w:val="nil"/>
              <w:left w:val="single" w:sz="18" w:space="0" w:color="C00000"/>
              <w:bottom w:val="nil"/>
              <w:right w:val="nil"/>
            </w:tcBorders>
            <w:shd w:val="clear" w:color="auto" w:fill="auto"/>
            <w:vAlign w:val="bottom"/>
          </w:tcPr>
          <w:p w14:paraId="25A35B03" w14:textId="6DF8EDB2" w:rsidR="00CD07CA" w:rsidRPr="00CD07CA" w:rsidRDefault="00CD07CA" w:rsidP="00CD07CA">
            <w:pPr>
              <w:spacing w:before="40" w:after="40"/>
              <w:jc w:val="right"/>
              <w:rPr>
                <w:rFonts w:cs="Arial"/>
                <w:sz w:val="18"/>
                <w:szCs w:val="18"/>
              </w:rPr>
            </w:pPr>
            <w:r w:rsidRPr="00CD07CA">
              <w:rPr>
                <w:rFonts w:cs="Arial"/>
                <w:sz w:val="18"/>
                <w:szCs w:val="18"/>
              </w:rPr>
              <w:t>3,182,130</w:t>
            </w:r>
          </w:p>
        </w:tc>
        <w:tc>
          <w:tcPr>
            <w:tcW w:w="1134" w:type="dxa"/>
            <w:tcBorders>
              <w:top w:val="nil"/>
              <w:left w:val="nil"/>
              <w:bottom w:val="nil"/>
              <w:right w:val="nil"/>
            </w:tcBorders>
            <w:shd w:val="clear" w:color="auto" w:fill="auto"/>
            <w:vAlign w:val="bottom"/>
          </w:tcPr>
          <w:p w14:paraId="06E73EB6" w14:textId="01C3AECB" w:rsidR="00CD07CA" w:rsidRPr="00CD07CA" w:rsidRDefault="00CD07CA" w:rsidP="00CD07CA">
            <w:pPr>
              <w:spacing w:before="40" w:after="40"/>
              <w:jc w:val="right"/>
              <w:rPr>
                <w:rFonts w:cs="Arial"/>
                <w:sz w:val="18"/>
                <w:szCs w:val="18"/>
              </w:rPr>
            </w:pPr>
            <w:r w:rsidRPr="00CD07CA">
              <w:rPr>
                <w:rFonts w:cs="Arial"/>
                <w:sz w:val="18"/>
                <w:szCs w:val="18"/>
              </w:rPr>
              <w:t>3,328,253</w:t>
            </w:r>
          </w:p>
        </w:tc>
        <w:tc>
          <w:tcPr>
            <w:tcW w:w="1134" w:type="dxa"/>
            <w:tcBorders>
              <w:top w:val="nil"/>
              <w:left w:val="nil"/>
              <w:bottom w:val="nil"/>
              <w:right w:val="nil"/>
            </w:tcBorders>
            <w:shd w:val="clear" w:color="auto" w:fill="auto"/>
            <w:vAlign w:val="bottom"/>
          </w:tcPr>
          <w:p w14:paraId="705D7D91" w14:textId="4B154F3A" w:rsidR="00CD07CA" w:rsidRPr="00CD07CA" w:rsidRDefault="00CD07CA" w:rsidP="00CD07CA">
            <w:pPr>
              <w:spacing w:before="40" w:after="40"/>
              <w:jc w:val="right"/>
              <w:rPr>
                <w:rFonts w:cs="Arial"/>
                <w:sz w:val="18"/>
                <w:szCs w:val="18"/>
              </w:rPr>
            </w:pPr>
            <w:r w:rsidRPr="00CD07CA">
              <w:rPr>
                <w:rFonts w:cs="Arial"/>
                <w:sz w:val="18"/>
                <w:szCs w:val="18"/>
              </w:rPr>
              <w:t>146,123</w:t>
            </w:r>
          </w:p>
        </w:tc>
        <w:tc>
          <w:tcPr>
            <w:tcW w:w="170" w:type="dxa"/>
            <w:tcBorders>
              <w:top w:val="nil"/>
              <w:left w:val="nil"/>
              <w:bottom w:val="nil"/>
              <w:right w:val="nil"/>
            </w:tcBorders>
            <w:shd w:val="clear" w:color="auto" w:fill="auto"/>
            <w:vAlign w:val="bottom"/>
          </w:tcPr>
          <w:p w14:paraId="4DA71F62"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F6BC83F" w14:textId="0B8D47BB" w:rsidR="00CD07CA" w:rsidRPr="00CD07CA" w:rsidRDefault="00CD07CA" w:rsidP="00CD07CA">
            <w:pPr>
              <w:spacing w:before="40" w:after="40"/>
              <w:jc w:val="right"/>
              <w:rPr>
                <w:rFonts w:cs="Arial"/>
                <w:sz w:val="18"/>
                <w:szCs w:val="18"/>
              </w:rPr>
            </w:pPr>
            <w:r w:rsidRPr="00CD07CA">
              <w:rPr>
                <w:rFonts w:cs="Arial"/>
                <w:sz w:val="18"/>
                <w:szCs w:val="18"/>
              </w:rPr>
              <w:t>1,699,987</w:t>
            </w:r>
          </w:p>
        </w:tc>
        <w:tc>
          <w:tcPr>
            <w:tcW w:w="1135" w:type="dxa"/>
            <w:tcBorders>
              <w:top w:val="nil"/>
              <w:left w:val="nil"/>
              <w:bottom w:val="nil"/>
              <w:right w:val="nil"/>
            </w:tcBorders>
            <w:shd w:val="clear" w:color="auto" w:fill="auto"/>
            <w:vAlign w:val="bottom"/>
          </w:tcPr>
          <w:p w14:paraId="04EDE3F8" w14:textId="46058B61" w:rsidR="00CD07CA" w:rsidRPr="00CD07CA" w:rsidRDefault="00CD07CA" w:rsidP="00CD07CA">
            <w:pPr>
              <w:spacing w:before="40" w:after="40"/>
              <w:jc w:val="right"/>
              <w:rPr>
                <w:rFonts w:cs="Arial"/>
                <w:sz w:val="18"/>
                <w:szCs w:val="18"/>
              </w:rPr>
            </w:pPr>
            <w:r w:rsidRPr="00CD07CA">
              <w:rPr>
                <w:rFonts w:cs="Arial"/>
                <w:sz w:val="18"/>
                <w:szCs w:val="18"/>
              </w:rPr>
              <w:t>1,781,065</w:t>
            </w:r>
          </w:p>
        </w:tc>
        <w:tc>
          <w:tcPr>
            <w:tcW w:w="1134" w:type="dxa"/>
            <w:tcBorders>
              <w:top w:val="nil"/>
              <w:left w:val="nil"/>
              <w:bottom w:val="nil"/>
              <w:right w:val="nil"/>
            </w:tcBorders>
            <w:shd w:val="clear" w:color="auto" w:fill="auto"/>
            <w:vAlign w:val="bottom"/>
          </w:tcPr>
          <w:p w14:paraId="354F54B8" w14:textId="5DC0D5CA" w:rsidR="00CD07CA" w:rsidRPr="00CD07CA" w:rsidRDefault="00CD07CA" w:rsidP="00CD07CA">
            <w:pPr>
              <w:spacing w:before="40" w:after="40"/>
              <w:jc w:val="right"/>
              <w:rPr>
                <w:rFonts w:cs="Arial"/>
                <w:sz w:val="18"/>
                <w:szCs w:val="18"/>
              </w:rPr>
            </w:pPr>
            <w:r w:rsidRPr="00CD07CA">
              <w:rPr>
                <w:rFonts w:cs="Arial"/>
                <w:sz w:val="18"/>
                <w:szCs w:val="18"/>
              </w:rPr>
              <w:t>81,078</w:t>
            </w:r>
          </w:p>
        </w:tc>
      </w:tr>
      <w:tr w:rsidR="00CD07CA" w:rsidRPr="00CD07CA" w14:paraId="32F085A4" w14:textId="77777777" w:rsidTr="005F6D64">
        <w:trPr>
          <w:trHeight w:val="20"/>
        </w:trPr>
        <w:tc>
          <w:tcPr>
            <w:tcW w:w="2268" w:type="dxa"/>
            <w:tcBorders>
              <w:top w:val="nil"/>
              <w:left w:val="nil"/>
              <w:bottom w:val="nil"/>
              <w:right w:val="single" w:sz="18" w:space="0" w:color="C00000"/>
            </w:tcBorders>
            <w:shd w:val="clear" w:color="auto" w:fill="auto"/>
            <w:vAlign w:val="center"/>
          </w:tcPr>
          <w:p w14:paraId="1208914B" w14:textId="77777777" w:rsidR="00CD07CA" w:rsidRPr="00C935A5" w:rsidRDefault="00CD07CA" w:rsidP="00CD07CA">
            <w:pPr>
              <w:spacing w:before="40" w:after="40"/>
              <w:rPr>
                <w:rFonts w:cs="Arial"/>
                <w:sz w:val="18"/>
                <w:szCs w:val="18"/>
              </w:rPr>
            </w:pPr>
            <w:r w:rsidRPr="00C935A5">
              <w:rPr>
                <w:rFonts w:cs="Arial"/>
                <w:sz w:val="18"/>
                <w:szCs w:val="18"/>
              </w:rPr>
              <w:t xml:space="preserve">Hobsons Bay C </w:t>
            </w:r>
          </w:p>
        </w:tc>
        <w:tc>
          <w:tcPr>
            <w:tcW w:w="1134" w:type="dxa"/>
            <w:tcBorders>
              <w:top w:val="nil"/>
              <w:left w:val="single" w:sz="18" w:space="0" w:color="C00000"/>
              <w:bottom w:val="nil"/>
              <w:right w:val="nil"/>
            </w:tcBorders>
            <w:shd w:val="clear" w:color="auto" w:fill="auto"/>
            <w:vAlign w:val="bottom"/>
          </w:tcPr>
          <w:p w14:paraId="6DBA92DB" w14:textId="49D68026" w:rsidR="00CD07CA" w:rsidRPr="00CD07CA" w:rsidRDefault="00CD07CA" w:rsidP="00CD07CA">
            <w:pPr>
              <w:spacing w:before="40" w:after="40"/>
              <w:jc w:val="right"/>
              <w:rPr>
                <w:rFonts w:cs="Arial"/>
                <w:sz w:val="18"/>
                <w:szCs w:val="18"/>
              </w:rPr>
            </w:pPr>
            <w:r w:rsidRPr="00CD07CA">
              <w:rPr>
                <w:rFonts w:cs="Arial"/>
                <w:sz w:val="18"/>
                <w:szCs w:val="18"/>
              </w:rPr>
              <w:t>2,180,994</w:t>
            </w:r>
          </w:p>
        </w:tc>
        <w:tc>
          <w:tcPr>
            <w:tcW w:w="1134" w:type="dxa"/>
            <w:tcBorders>
              <w:top w:val="nil"/>
              <w:left w:val="nil"/>
              <w:bottom w:val="nil"/>
              <w:right w:val="nil"/>
            </w:tcBorders>
            <w:shd w:val="clear" w:color="auto" w:fill="auto"/>
            <w:vAlign w:val="bottom"/>
          </w:tcPr>
          <w:p w14:paraId="29A0C6A2" w14:textId="44FEFC82" w:rsidR="00CD07CA" w:rsidRPr="00CD07CA" w:rsidRDefault="00CD07CA" w:rsidP="00CD07CA">
            <w:pPr>
              <w:spacing w:before="40" w:after="40"/>
              <w:jc w:val="right"/>
              <w:rPr>
                <w:rFonts w:cs="Arial"/>
                <w:sz w:val="18"/>
                <w:szCs w:val="18"/>
              </w:rPr>
            </w:pPr>
            <w:r w:rsidRPr="00CD07CA">
              <w:rPr>
                <w:rFonts w:cs="Arial"/>
                <w:sz w:val="18"/>
                <w:szCs w:val="18"/>
              </w:rPr>
              <w:t>2,281,145</w:t>
            </w:r>
          </w:p>
        </w:tc>
        <w:tc>
          <w:tcPr>
            <w:tcW w:w="1134" w:type="dxa"/>
            <w:tcBorders>
              <w:top w:val="nil"/>
              <w:left w:val="nil"/>
              <w:bottom w:val="nil"/>
              <w:right w:val="nil"/>
            </w:tcBorders>
            <w:shd w:val="clear" w:color="auto" w:fill="auto"/>
            <w:vAlign w:val="bottom"/>
          </w:tcPr>
          <w:p w14:paraId="17F0FE0F" w14:textId="0529E4BE" w:rsidR="00CD07CA" w:rsidRPr="00CD07CA" w:rsidRDefault="00CD07CA" w:rsidP="00CD07CA">
            <w:pPr>
              <w:spacing w:before="40" w:after="40"/>
              <w:jc w:val="right"/>
              <w:rPr>
                <w:rFonts w:cs="Arial"/>
                <w:sz w:val="18"/>
                <w:szCs w:val="18"/>
              </w:rPr>
            </w:pPr>
            <w:r w:rsidRPr="00CD07CA">
              <w:rPr>
                <w:rFonts w:cs="Arial"/>
                <w:sz w:val="18"/>
                <w:szCs w:val="18"/>
              </w:rPr>
              <w:t>100,151</w:t>
            </w:r>
          </w:p>
        </w:tc>
        <w:tc>
          <w:tcPr>
            <w:tcW w:w="170" w:type="dxa"/>
            <w:tcBorders>
              <w:top w:val="nil"/>
              <w:left w:val="nil"/>
              <w:bottom w:val="nil"/>
              <w:right w:val="nil"/>
            </w:tcBorders>
            <w:shd w:val="clear" w:color="auto" w:fill="auto"/>
            <w:vAlign w:val="bottom"/>
          </w:tcPr>
          <w:p w14:paraId="134F4AB0"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3F0EF1E" w14:textId="3338F483" w:rsidR="00CD07CA" w:rsidRPr="00CD07CA" w:rsidRDefault="00CD07CA" w:rsidP="00CD07CA">
            <w:pPr>
              <w:spacing w:before="40" w:after="40"/>
              <w:jc w:val="right"/>
              <w:rPr>
                <w:rFonts w:cs="Arial"/>
                <w:sz w:val="18"/>
                <w:szCs w:val="18"/>
              </w:rPr>
            </w:pPr>
            <w:r w:rsidRPr="00CD07CA">
              <w:rPr>
                <w:rFonts w:cs="Arial"/>
                <w:sz w:val="18"/>
                <w:szCs w:val="18"/>
              </w:rPr>
              <w:t>851,152</w:t>
            </w:r>
          </w:p>
        </w:tc>
        <w:tc>
          <w:tcPr>
            <w:tcW w:w="1135" w:type="dxa"/>
            <w:tcBorders>
              <w:top w:val="nil"/>
              <w:left w:val="nil"/>
              <w:bottom w:val="nil"/>
              <w:right w:val="nil"/>
            </w:tcBorders>
            <w:shd w:val="clear" w:color="auto" w:fill="auto"/>
            <w:vAlign w:val="bottom"/>
          </w:tcPr>
          <w:p w14:paraId="2D12400B" w14:textId="2B0914DE" w:rsidR="00CD07CA" w:rsidRPr="00CD07CA" w:rsidRDefault="00CD07CA" w:rsidP="00CD07CA">
            <w:pPr>
              <w:spacing w:before="40" w:after="40"/>
              <w:jc w:val="right"/>
              <w:rPr>
                <w:rFonts w:cs="Arial"/>
                <w:sz w:val="18"/>
                <w:szCs w:val="18"/>
              </w:rPr>
            </w:pPr>
            <w:r w:rsidRPr="00CD07CA">
              <w:rPr>
                <w:rFonts w:cs="Arial"/>
                <w:sz w:val="18"/>
                <w:szCs w:val="18"/>
              </w:rPr>
              <w:t>891,746</w:t>
            </w:r>
          </w:p>
        </w:tc>
        <w:tc>
          <w:tcPr>
            <w:tcW w:w="1134" w:type="dxa"/>
            <w:tcBorders>
              <w:top w:val="nil"/>
              <w:left w:val="nil"/>
              <w:bottom w:val="nil"/>
              <w:right w:val="nil"/>
            </w:tcBorders>
            <w:shd w:val="clear" w:color="auto" w:fill="auto"/>
            <w:vAlign w:val="bottom"/>
          </w:tcPr>
          <w:p w14:paraId="302FC049" w14:textId="167242DF" w:rsidR="00CD07CA" w:rsidRPr="00CD07CA" w:rsidRDefault="00CD07CA" w:rsidP="00CD07CA">
            <w:pPr>
              <w:spacing w:before="40" w:after="40"/>
              <w:jc w:val="right"/>
              <w:rPr>
                <w:rFonts w:cs="Arial"/>
                <w:sz w:val="18"/>
                <w:szCs w:val="18"/>
              </w:rPr>
            </w:pPr>
            <w:r w:rsidRPr="00CD07CA">
              <w:rPr>
                <w:rFonts w:cs="Arial"/>
                <w:sz w:val="18"/>
                <w:szCs w:val="18"/>
              </w:rPr>
              <w:t>40,594</w:t>
            </w:r>
          </w:p>
        </w:tc>
      </w:tr>
      <w:tr w:rsidR="00CD07CA" w:rsidRPr="00CD07CA" w14:paraId="42E74197" w14:textId="77777777" w:rsidTr="005F6D64">
        <w:trPr>
          <w:trHeight w:val="20"/>
        </w:trPr>
        <w:tc>
          <w:tcPr>
            <w:tcW w:w="2268" w:type="dxa"/>
            <w:tcBorders>
              <w:top w:val="nil"/>
              <w:left w:val="nil"/>
              <w:bottom w:val="nil"/>
              <w:right w:val="single" w:sz="18" w:space="0" w:color="C00000"/>
            </w:tcBorders>
            <w:shd w:val="clear" w:color="auto" w:fill="auto"/>
            <w:vAlign w:val="center"/>
          </w:tcPr>
          <w:p w14:paraId="5043A53E" w14:textId="77777777" w:rsidR="00CD07CA" w:rsidRPr="00C935A5" w:rsidRDefault="00CD07CA" w:rsidP="00CD07CA">
            <w:pPr>
              <w:spacing w:before="40" w:after="40"/>
              <w:rPr>
                <w:rFonts w:cs="Arial"/>
                <w:sz w:val="18"/>
                <w:szCs w:val="18"/>
              </w:rPr>
            </w:pPr>
            <w:r w:rsidRPr="00C935A5">
              <w:rPr>
                <w:rFonts w:cs="Arial"/>
                <w:sz w:val="18"/>
                <w:szCs w:val="18"/>
              </w:rPr>
              <w:t xml:space="preserve">Horsham RC </w:t>
            </w:r>
          </w:p>
        </w:tc>
        <w:tc>
          <w:tcPr>
            <w:tcW w:w="1134" w:type="dxa"/>
            <w:tcBorders>
              <w:top w:val="nil"/>
              <w:left w:val="single" w:sz="18" w:space="0" w:color="C00000"/>
              <w:bottom w:val="nil"/>
              <w:right w:val="nil"/>
            </w:tcBorders>
            <w:shd w:val="clear" w:color="auto" w:fill="auto"/>
            <w:vAlign w:val="bottom"/>
          </w:tcPr>
          <w:p w14:paraId="4E270BFF" w14:textId="387C1DA9" w:rsidR="00CD07CA" w:rsidRPr="00CD07CA" w:rsidRDefault="00CD07CA" w:rsidP="00CD07CA">
            <w:pPr>
              <w:spacing w:before="40" w:after="40"/>
              <w:jc w:val="right"/>
              <w:rPr>
                <w:rFonts w:cs="Arial"/>
                <w:sz w:val="18"/>
                <w:szCs w:val="18"/>
              </w:rPr>
            </w:pPr>
            <w:r w:rsidRPr="00CD07CA">
              <w:rPr>
                <w:rFonts w:cs="Arial"/>
                <w:sz w:val="18"/>
                <w:szCs w:val="18"/>
              </w:rPr>
              <w:t>4,623,580</w:t>
            </w:r>
          </w:p>
        </w:tc>
        <w:tc>
          <w:tcPr>
            <w:tcW w:w="1134" w:type="dxa"/>
            <w:tcBorders>
              <w:top w:val="nil"/>
              <w:left w:val="nil"/>
              <w:bottom w:val="nil"/>
              <w:right w:val="nil"/>
            </w:tcBorders>
            <w:shd w:val="clear" w:color="auto" w:fill="auto"/>
            <w:vAlign w:val="bottom"/>
          </w:tcPr>
          <w:p w14:paraId="4B04129F" w14:textId="0C8A9C29" w:rsidR="00CD07CA" w:rsidRPr="00CD07CA" w:rsidRDefault="00CD07CA" w:rsidP="00CD07CA">
            <w:pPr>
              <w:spacing w:before="40" w:after="40"/>
              <w:jc w:val="right"/>
              <w:rPr>
                <w:rFonts w:cs="Arial"/>
                <w:sz w:val="18"/>
                <w:szCs w:val="18"/>
              </w:rPr>
            </w:pPr>
            <w:r w:rsidRPr="00CD07CA">
              <w:rPr>
                <w:rFonts w:cs="Arial"/>
                <w:sz w:val="18"/>
                <w:szCs w:val="18"/>
              </w:rPr>
              <w:t>4,835,894</w:t>
            </w:r>
          </w:p>
        </w:tc>
        <w:tc>
          <w:tcPr>
            <w:tcW w:w="1134" w:type="dxa"/>
            <w:tcBorders>
              <w:top w:val="nil"/>
              <w:left w:val="nil"/>
              <w:bottom w:val="nil"/>
              <w:right w:val="nil"/>
            </w:tcBorders>
            <w:shd w:val="clear" w:color="auto" w:fill="auto"/>
            <w:vAlign w:val="bottom"/>
          </w:tcPr>
          <w:p w14:paraId="764B478F" w14:textId="3C959A7A" w:rsidR="00CD07CA" w:rsidRPr="00CD07CA" w:rsidRDefault="00CD07CA" w:rsidP="00CD07CA">
            <w:pPr>
              <w:spacing w:before="40" w:after="40"/>
              <w:jc w:val="right"/>
              <w:rPr>
                <w:rFonts w:cs="Arial"/>
                <w:sz w:val="18"/>
                <w:szCs w:val="18"/>
              </w:rPr>
            </w:pPr>
            <w:r w:rsidRPr="00CD07CA">
              <w:rPr>
                <w:rFonts w:cs="Arial"/>
                <w:sz w:val="18"/>
                <w:szCs w:val="18"/>
              </w:rPr>
              <w:t>212,314</w:t>
            </w:r>
          </w:p>
        </w:tc>
        <w:tc>
          <w:tcPr>
            <w:tcW w:w="170" w:type="dxa"/>
            <w:tcBorders>
              <w:top w:val="nil"/>
              <w:left w:val="nil"/>
              <w:bottom w:val="nil"/>
              <w:right w:val="nil"/>
            </w:tcBorders>
            <w:shd w:val="clear" w:color="auto" w:fill="auto"/>
            <w:vAlign w:val="bottom"/>
          </w:tcPr>
          <w:p w14:paraId="41052512"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6C0192" w14:textId="5253FC08" w:rsidR="00CD07CA" w:rsidRPr="00CD07CA" w:rsidRDefault="00CD07CA" w:rsidP="00CD07CA">
            <w:pPr>
              <w:spacing w:before="40" w:after="40"/>
              <w:jc w:val="right"/>
              <w:rPr>
                <w:rFonts w:cs="Arial"/>
                <w:sz w:val="18"/>
                <w:szCs w:val="18"/>
              </w:rPr>
            </w:pPr>
            <w:r w:rsidRPr="00CD07CA">
              <w:rPr>
                <w:rFonts w:cs="Arial"/>
                <w:sz w:val="18"/>
                <w:szCs w:val="18"/>
              </w:rPr>
              <w:t>2,469,454</w:t>
            </w:r>
          </w:p>
        </w:tc>
        <w:tc>
          <w:tcPr>
            <w:tcW w:w="1135" w:type="dxa"/>
            <w:tcBorders>
              <w:top w:val="nil"/>
              <w:left w:val="nil"/>
              <w:bottom w:val="nil"/>
              <w:right w:val="nil"/>
            </w:tcBorders>
            <w:shd w:val="clear" w:color="auto" w:fill="auto"/>
            <w:vAlign w:val="bottom"/>
          </w:tcPr>
          <w:p w14:paraId="33853CAB" w14:textId="7AF8A435" w:rsidR="00CD07CA" w:rsidRPr="00CD07CA" w:rsidRDefault="00CD07CA" w:rsidP="00CD07CA">
            <w:pPr>
              <w:spacing w:before="40" w:after="40"/>
              <w:jc w:val="right"/>
              <w:rPr>
                <w:rFonts w:cs="Arial"/>
                <w:sz w:val="18"/>
                <w:szCs w:val="18"/>
              </w:rPr>
            </w:pPr>
            <w:r w:rsidRPr="00CD07CA">
              <w:rPr>
                <w:rFonts w:cs="Arial"/>
                <w:sz w:val="18"/>
                <w:szCs w:val="18"/>
              </w:rPr>
              <w:t>2,587,231</w:t>
            </w:r>
          </w:p>
        </w:tc>
        <w:tc>
          <w:tcPr>
            <w:tcW w:w="1134" w:type="dxa"/>
            <w:tcBorders>
              <w:top w:val="nil"/>
              <w:left w:val="nil"/>
              <w:bottom w:val="nil"/>
              <w:right w:val="nil"/>
            </w:tcBorders>
            <w:shd w:val="clear" w:color="auto" w:fill="auto"/>
            <w:vAlign w:val="bottom"/>
          </w:tcPr>
          <w:p w14:paraId="19754510" w14:textId="2FC07546" w:rsidR="00CD07CA" w:rsidRPr="00CD07CA" w:rsidRDefault="00CD07CA" w:rsidP="00CD07CA">
            <w:pPr>
              <w:spacing w:before="40" w:after="40"/>
              <w:jc w:val="right"/>
              <w:rPr>
                <w:rFonts w:cs="Arial"/>
                <w:sz w:val="18"/>
                <w:szCs w:val="18"/>
              </w:rPr>
            </w:pPr>
            <w:r w:rsidRPr="00CD07CA">
              <w:rPr>
                <w:rFonts w:cs="Arial"/>
                <w:sz w:val="18"/>
                <w:szCs w:val="18"/>
              </w:rPr>
              <w:t>117,777</w:t>
            </w:r>
          </w:p>
        </w:tc>
      </w:tr>
      <w:tr w:rsidR="00CD07CA" w:rsidRPr="00CD07CA" w14:paraId="75339591" w14:textId="77777777" w:rsidTr="005F6D64">
        <w:trPr>
          <w:trHeight w:val="20"/>
        </w:trPr>
        <w:tc>
          <w:tcPr>
            <w:tcW w:w="2268" w:type="dxa"/>
            <w:tcBorders>
              <w:top w:val="nil"/>
              <w:left w:val="nil"/>
              <w:bottom w:val="nil"/>
              <w:right w:val="single" w:sz="18" w:space="0" w:color="C00000"/>
            </w:tcBorders>
            <w:shd w:val="clear" w:color="auto" w:fill="auto"/>
            <w:vAlign w:val="center"/>
          </w:tcPr>
          <w:p w14:paraId="3CCC2256" w14:textId="77777777" w:rsidR="00CD07CA" w:rsidRPr="00C935A5" w:rsidRDefault="00CD07CA" w:rsidP="00CD07CA">
            <w:pPr>
              <w:spacing w:before="40" w:after="40"/>
              <w:rPr>
                <w:rFonts w:cs="Arial"/>
                <w:sz w:val="18"/>
                <w:szCs w:val="18"/>
              </w:rPr>
            </w:pPr>
            <w:r w:rsidRPr="00C935A5">
              <w:rPr>
                <w:rFonts w:cs="Arial"/>
                <w:sz w:val="18"/>
                <w:szCs w:val="18"/>
              </w:rPr>
              <w:t xml:space="preserve">Hume C </w:t>
            </w:r>
          </w:p>
        </w:tc>
        <w:tc>
          <w:tcPr>
            <w:tcW w:w="1134" w:type="dxa"/>
            <w:tcBorders>
              <w:top w:val="nil"/>
              <w:left w:val="single" w:sz="18" w:space="0" w:color="C00000"/>
              <w:bottom w:val="nil"/>
              <w:right w:val="nil"/>
            </w:tcBorders>
            <w:shd w:val="clear" w:color="auto" w:fill="auto"/>
            <w:vAlign w:val="bottom"/>
          </w:tcPr>
          <w:p w14:paraId="7E4E06F8" w14:textId="055FC730" w:rsidR="00CD07CA" w:rsidRPr="00CD07CA" w:rsidRDefault="00CD07CA" w:rsidP="00CD07CA">
            <w:pPr>
              <w:spacing w:before="40" w:after="40"/>
              <w:jc w:val="right"/>
              <w:rPr>
                <w:rFonts w:cs="Arial"/>
                <w:sz w:val="18"/>
                <w:szCs w:val="18"/>
              </w:rPr>
            </w:pPr>
            <w:r w:rsidRPr="00CD07CA">
              <w:rPr>
                <w:rFonts w:cs="Arial"/>
                <w:sz w:val="18"/>
                <w:szCs w:val="18"/>
              </w:rPr>
              <w:t>15,221,045</w:t>
            </w:r>
          </w:p>
        </w:tc>
        <w:tc>
          <w:tcPr>
            <w:tcW w:w="1134" w:type="dxa"/>
            <w:tcBorders>
              <w:top w:val="nil"/>
              <w:left w:val="nil"/>
              <w:bottom w:val="nil"/>
              <w:right w:val="nil"/>
            </w:tcBorders>
            <w:shd w:val="clear" w:color="auto" w:fill="auto"/>
            <w:vAlign w:val="bottom"/>
          </w:tcPr>
          <w:p w14:paraId="126E4E1C" w14:textId="46693E39" w:rsidR="00CD07CA" w:rsidRPr="00CD07CA" w:rsidRDefault="00CD07CA" w:rsidP="00CD07CA">
            <w:pPr>
              <w:spacing w:before="40" w:after="40"/>
              <w:jc w:val="right"/>
              <w:rPr>
                <w:rFonts w:cs="Arial"/>
                <w:sz w:val="18"/>
                <w:szCs w:val="18"/>
              </w:rPr>
            </w:pPr>
            <w:r w:rsidRPr="00CD07CA">
              <w:rPr>
                <w:rFonts w:cs="Arial"/>
                <w:sz w:val="18"/>
                <w:szCs w:val="18"/>
              </w:rPr>
              <w:t>15,919,993</w:t>
            </w:r>
          </w:p>
        </w:tc>
        <w:tc>
          <w:tcPr>
            <w:tcW w:w="1134" w:type="dxa"/>
            <w:tcBorders>
              <w:top w:val="nil"/>
              <w:left w:val="nil"/>
              <w:bottom w:val="nil"/>
              <w:right w:val="nil"/>
            </w:tcBorders>
            <w:shd w:val="clear" w:color="auto" w:fill="auto"/>
            <w:vAlign w:val="bottom"/>
          </w:tcPr>
          <w:p w14:paraId="2CB73EF2" w14:textId="4E84FCFA" w:rsidR="00CD07CA" w:rsidRPr="00CD07CA" w:rsidRDefault="00CD07CA" w:rsidP="00CD07CA">
            <w:pPr>
              <w:spacing w:before="40" w:after="40"/>
              <w:jc w:val="right"/>
              <w:rPr>
                <w:rFonts w:cs="Arial"/>
                <w:sz w:val="18"/>
                <w:szCs w:val="18"/>
              </w:rPr>
            </w:pPr>
            <w:r w:rsidRPr="00CD07CA">
              <w:rPr>
                <w:rFonts w:cs="Arial"/>
                <w:sz w:val="18"/>
                <w:szCs w:val="18"/>
              </w:rPr>
              <w:t>698,948</w:t>
            </w:r>
          </w:p>
        </w:tc>
        <w:tc>
          <w:tcPr>
            <w:tcW w:w="170" w:type="dxa"/>
            <w:tcBorders>
              <w:top w:val="nil"/>
              <w:left w:val="nil"/>
              <w:bottom w:val="nil"/>
              <w:right w:val="nil"/>
            </w:tcBorders>
            <w:shd w:val="clear" w:color="auto" w:fill="auto"/>
            <w:vAlign w:val="bottom"/>
          </w:tcPr>
          <w:p w14:paraId="0CF69B4A"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BB02366" w14:textId="5EE9EEB7" w:rsidR="00CD07CA" w:rsidRPr="00CD07CA" w:rsidRDefault="00CD07CA" w:rsidP="00CD07CA">
            <w:pPr>
              <w:spacing w:before="40" w:after="40"/>
              <w:jc w:val="right"/>
              <w:rPr>
                <w:rFonts w:cs="Arial"/>
                <w:sz w:val="18"/>
                <w:szCs w:val="18"/>
              </w:rPr>
            </w:pPr>
            <w:r w:rsidRPr="00CD07CA">
              <w:rPr>
                <w:rFonts w:cs="Arial"/>
                <w:sz w:val="18"/>
                <w:szCs w:val="18"/>
              </w:rPr>
              <w:t>3,077,507</w:t>
            </w:r>
          </w:p>
        </w:tc>
        <w:tc>
          <w:tcPr>
            <w:tcW w:w="1135" w:type="dxa"/>
            <w:tcBorders>
              <w:top w:val="nil"/>
              <w:left w:val="nil"/>
              <w:bottom w:val="nil"/>
              <w:right w:val="nil"/>
            </w:tcBorders>
            <w:shd w:val="clear" w:color="auto" w:fill="auto"/>
            <w:vAlign w:val="bottom"/>
          </w:tcPr>
          <w:p w14:paraId="5F4ADEC3" w14:textId="4F77D1E6" w:rsidR="00CD07CA" w:rsidRPr="00CD07CA" w:rsidRDefault="00CD07CA" w:rsidP="00CD07CA">
            <w:pPr>
              <w:spacing w:before="40" w:after="40"/>
              <w:jc w:val="right"/>
              <w:rPr>
                <w:rFonts w:cs="Arial"/>
                <w:sz w:val="18"/>
                <w:szCs w:val="18"/>
              </w:rPr>
            </w:pPr>
            <w:r w:rsidRPr="00CD07CA">
              <w:rPr>
                <w:rFonts w:cs="Arial"/>
                <w:sz w:val="18"/>
                <w:szCs w:val="18"/>
              </w:rPr>
              <w:t>3,224,284</w:t>
            </w:r>
          </w:p>
        </w:tc>
        <w:tc>
          <w:tcPr>
            <w:tcW w:w="1134" w:type="dxa"/>
            <w:tcBorders>
              <w:top w:val="nil"/>
              <w:left w:val="nil"/>
              <w:bottom w:val="nil"/>
              <w:right w:val="nil"/>
            </w:tcBorders>
            <w:shd w:val="clear" w:color="auto" w:fill="auto"/>
            <w:vAlign w:val="bottom"/>
          </w:tcPr>
          <w:p w14:paraId="5650CF75" w14:textId="42BC4237" w:rsidR="00CD07CA" w:rsidRPr="00CD07CA" w:rsidRDefault="00CD07CA" w:rsidP="00CD07CA">
            <w:pPr>
              <w:spacing w:before="40" w:after="40"/>
              <w:jc w:val="right"/>
              <w:rPr>
                <w:rFonts w:cs="Arial"/>
                <w:sz w:val="18"/>
                <w:szCs w:val="18"/>
              </w:rPr>
            </w:pPr>
            <w:r w:rsidRPr="00CD07CA">
              <w:rPr>
                <w:rFonts w:cs="Arial"/>
                <w:sz w:val="18"/>
                <w:szCs w:val="18"/>
              </w:rPr>
              <w:t>146,777</w:t>
            </w:r>
          </w:p>
        </w:tc>
      </w:tr>
      <w:tr w:rsidR="00CD07CA" w:rsidRPr="00CD07CA" w14:paraId="32ABFCE3" w14:textId="77777777" w:rsidTr="005F6D64">
        <w:trPr>
          <w:trHeight w:val="20"/>
        </w:trPr>
        <w:tc>
          <w:tcPr>
            <w:tcW w:w="2268" w:type="dxa"/>
            <w:tcBorders>
              <w:top w:val="nil"/>
              <w:left w:val="nil"/>
              <w:bottom w:val="nil"/>
              <w:right w:val="single" w:sz="18" w:space="0" w:color="C00000"/>
            </w:tcBorders>
            <w:shd w:val="clear" w:color="auto" w:fill="auto"/>
            <w:vAlign w:val="center"/>
          </w:tcPr>
          <w:p w14:paraId="56FDC240" w14:textId="77777777" w:rsidR="00CD07CA" w:rsidRPr="00C935A5" w:rsidRDefault="00CD07CA" w:rsidP="00CD07CA">
            <w:pPr>
              <w:spacing w:before="40" w:after="40"/>
              <w:rPr>
                <w:rFonts w:cs="Arial"/>
                <w:sz w:val="18"/>
                <w:szCs w:val="18"/>
              </w:rPr>
            </w:pPr>
            <w:r w:rsidRPr="00C935A5">
              <w:rPr>
                <w:rFonts w:cs="Arial"/>
                <w:sz w:val="18"/>
                <w:szCs w:val="18"/>
              </w:rPr>
              <w:t xml:space="preserve">Indigo S </w:t>
            </w:r>
          </w:p>
        </w:tc>
        <w:tc>
          <w:tcPr>
            <w:tcW w:w="1134" w:type="dxa"/>
            <w:tcBorders>
              <w:top w:val="nil"/>
              <w:left w:val="single" w:sz="18" w:space="0" w:color="C00000"/>
              <w:bottom w:val="nil"/>
              <w:right w:val="nil"/>
            </w:tcBorders>
            <w:shd w:val="clear" w:color="auto" w:fill="auto"/>
            <w:vAlign w:val="bottom"/>
          </w:tcPr>
          <w:p w14:paraId="601204B6" w14:textId="4B4513C4" w:rsidR="00CD07CA" w:rsidRPr="00CD07CA" w:rsidRDefault="00CD07CA" w:rsidP="00CD07CA">
            <w:pPr>
              <w:spacing w:before="40" w:after="40"/>
              <w:jc w:val="right"/>
              <w:rPr>
                <w:rFonts w:cs="Arial"/>
                <w:sz w:val="18"/>
                <w:szCs w:val="18"/>
              </w:rPr>
            </w:pPr>
            <w:r w:rsidRPr="00CD07CA">
              <w:rPr>
                <w:rFonts w:cs="Arial"/>
                <w:sz w:val="18"/>
                <w:szCs w:val="18"/>
              </w:rPr>
              <w:t>3,629,138</w:t>
            </w:r>
          </w:p>
        </w:tc>
        <w:tc>
          <w:tcPr>
            <w:tcW w:w="1134" w:type="dxa"/>
            <w:tcBorders>
              <w:top w:val="nil"/>
              <w:left w:val="nil"/>
              <w:bottom w:val="nil"/>
              <w:right w:val="nil"/>
            </w:tcBorders>
            <w:shd w:val="clear" w:color="auto" w:fill="auto"/>
            <w:vAlign w:val="bottom"/>
          </w:tcPr>
          <w:p w14:paraId="2E4BB6CD" w14:textId="34143399" w:rsidR="00CD07CA" w:rsidRPr="00CD07CA" w:rsidRDefault="00CD07CA" w:rsidP="00CD07CA">
            <w:pPr>
              <w:spacing w:before="40" w:after="40"/>
              <w:jc w:val="right"/>
              <w:rPr>
                <w:rFonts w:cs="Arial"/>
                <w:sz w:val="18"/>
                <w:szCs w:val="18"/>
              </w:rPr>
            </w:pPr>
            <w:r w:rsidRPr="00CD07CA">
              <w:rPr>
                <w:rFonts w:cs="Arial"/>
                <w:sz w:val="18"/>
                <w:szCs w:val="18"/>
              </w:rPr>
              <w:t>3,795,787</w:t>
            </w:r>
          </w:p>
        </w:tc>
        <w:tc>
          <w:tcPr>
            <w:tcW w:w="1134" w:type="dxa"/>
            <w:tcBorders>
              <w:top w:val="nil"/>
              <w:left w:val="nil"/>
              <w:bottom w:val="nil"/>
              <w:right w:val="nil"/>
            </w:tcBorders>
            <w:shd w:val="clear" w:color="auto" w:fill="auto"/>
            <w:vAlign w:val="bottom"/>
          </w:tcPr>
          <w:p w14:paraId="29B0938A" w14:textId="060C55EB" w:rsidR="00CD07CA" w:rsidRPr="00CD07CA" w:rsidRDefault="00CD07CA" w:rsidP="00CD07CA">
            <w:pPr>
              <w:spacing w:before="40" w:after="40"/>
              <w:jc w:val="right"/>
              <w:rPr>
                <w:rFonts w:cs="Arial"/>
                <w:sz w:val="18"/>
                <w:szCs w:val="18"/>
              </w:rPr>
            </w:pPr>
            <w:r w:rsidRPr="00CD07CA">
              <w:rPr>
                <w:rFonts w:cs="Arial"/>
                <w:sz w:val="18"/>
                <w:szCs w:val="18"/>
              </w:rPr>
              <w:t>166,649</w:t>
            </w:r>
          </w:p>
        </w:tc>
        <w:tc>
          <w:tcPr>
            <w:tcW w:w="170" w:type="dxa"/>
            <w:tcBorders>
              <w:top w:val="nil"/>
              <w:left w:val="nil"/>
              <w:bottom w:val="nil"/>
              <w:right w:val="nil"/>
            </w:tcBorders>
            <w:shd w:val="clear" w:color="auto" w:fill="auto"/>
            <w:vAlign w:val="bottom"/>
          </w:tcPr>
          <w:p w14:paraId="7618F064"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CB35AC" w14:textId="2248C9FA" w:rsidR="00CD07CA" w:rsidRPr="00CD07CA" w:rsidRDefault="00CD07CA" w:rsidP="00CD07CA">
            <w:pPr>
              <w:spacing w:before="40" w:after="40"/>
              <w:jc w:val="right"/>
              <w:rPr>
                <w:rFonts w:cs="Arial"/>
                <w:sz w:val="18"/>
                <w:szCs w:val="18"/>
              </w:rPr>
            </w:pPr>
            <w:r w:rsidRPr="00CD07CA">
              <w:rPr>
                <w:rFonts w:cs="Arial"/>
                <w:sz w:val="18"/>
                <w:szCs w:val="18"/>
              </w:rPr>
              <w:t>1,901,166</w:t>
            </w:r>
          </w:p>
        </w:tc>
        <w:tc>
          <w:tcPr>
            <w:tcW w:w="1135" w:type="dxa"/>
            <w:tcBorders>
              <w:top w:val="nil"/>
              <w:left w:val="nil"/>
              <w:bottom w:val="nil"/>
              <w:right w:val="nil"/>
            </w:tcBorders>
            <w:shd w:val="clear" w:color="auto" w:fill="auto"/>
            <w:vAlign w:val="bottom"/>
          </w:tcPr>
          <w:p w14:paraId="4FD6DF60" w14:textId="5D7938BC" w:rsidR="00CD07CA" w:rsidRPr="00CD07CA" w:rsidRDefault="00CD07CA" w:rsidP="00CD07CA">
            <w:pPr>
              <w:spacing w:before="40" w:after="40"/>
              <w:jc w:val="right"/>
              <w:rPr>
                <w:rFonts w:cs="Arial"/>
                <w:sz w:val="18"/>
                <w:szCs w:val="18"/>
              </w:rPr>
            </w:pPr>
            <w:r w:rsidRPr="00CD07CA">
              <w:rPr>
                <w:rFonts w:cs="Arial"/>
                <w:sz w:val="18"/>
                <w:szCs w:val="18"/>
              </w:rPr>
              <w:t>1,991,839</w:t>
            </w:r>
          </w:p>
        </w:tc>
        <w:tc>
          <w:tcPr>
            <w:tcW w:w="1134" w:type="dxa"/>
            <w:tcBorders>
              <w:top w:val="nil"/>
              <w:left w:val="nil"/>
              <w:bottom w:val="nil"/>
              <w:right w:val="nil"/>
            </w:tcBorders>
            <w:shd w:val="clear" w:color="auto" w:fill="auto"/>
            <w:vAlign w:val="bottom"/>
          </w:tcPr>
          <w:p w14:paraId="01444231" w14:textId="0E8277FD" w:rsidR="00CD07CA" w:rsidRPr="00CD07CA" w:rsidRDefault="00CD07CA" w:rsidP="00CD07CA">
            <w:pPr>
              <w:spacing w:before="40" w:after="40"/>
              <w:jc w:val="right"/>
              <w:rPr>
                <w:rFonts w:cs="Arial"/>
                <w:sz w:val="18"/>
                <w:szCs w:val="18"/>
              </w:rPr>
            </w:pPr>
            <w:r w:rsidRPr="00CD07CA">
              <w:rPr>
                <w:rFonts w:cs="Arial"/>
                <w:sz w:val="18"/>
                <w:szCs w:val="18"/>
              </w:rPr>
              <w:t>90,673</w:t>
            </w:r>
          </w:p>
        </w:tc>
      </w:tr>
      <w:tr w:rsidR="00CD07CA" w:rsidRPr="00CD07CA" w14:paraId="293A0DD9" w14:textId="77777777" w:rsidTr="005F6D64">
        <w:trPr>
          <w:trHeight w:val="20"/>
        </w:trPr>
        <w:tc>
          <w:tcPr>
            <w:tcW w:w="2268" w:type="dxa"/>
            <w:tcBorders>
              <w:top w:val="nil"/>
              <w:left w:val="nil"/>
              <w:bottom w:val="nil"/>
              <w:right w:val="single" w:sz="18" w:space="0" w:color="C00000"/>
            </w:tcBorders>
            <w:shd w:val="clear" w:color="auto" w:fill="auto"/>
            <w:vAlign w:val="center"/>
          </w:tcPr>
          <w:p w14:paraId="0B1154F4" w14:textId="77777777" w:rsidR="00CD07CA" w:rsidRPr="00C935A5" w:rsidRDefault="00CD07CA" w:rsidP="00CD07CA">
            <w:pPr>
              <w:spacing w:before="40" w:after="40"/>
              <w:rPr>
                <w:rFonts w:cs="Arial"/>
                <w:sz w:val="18"/>
                <w:szCs w:val="18"/>
              </w:rPr>
            </w:pPr>
            <w:r w:rsidRPr="00C935A5">
              <w:rPr>
                <w:rFonts w:cs="Arial"/>
                <w:sz w:val="18"/>
                <w:szCs w:val="18"/>
              </w:rPr>
              <w:t xml:space="preserve">Kingston C </w:t>
            </w:r>
          </w:p>
        </w:tc>
        <w:tc>
          <w:tcPr>
            <w:tcW w:w="1134" w:type="dxa"/>
            <w:tcBorders>
              <w:top w:val="nil"/>
              <w:left w:val="single" w:sz="18" w:space="0" w:color="C00000"/>
              <w:bottom w:val="nil"/>
              <w:right w:val="nil"/>
            </w:tcBorders>
            <w:shd w:val="clear" w:color="auto" w:fill="auto"/>
            <w:vAlign w:val="bottom"/>
          </w:tcPr>
          <w:p w14:paraId="32F4D45E" w14:textId="3E41E9C5" w:rsidR="00CD07CA" w:rsidRPr="00CD07CA" w:rsidRDefault="00CD07CA" w:rsidP="00CD07CA">
            <w:pPr>
              <w:spacing w:before="40" w:after="40"/>
              <w:jc w:val="right"/>
              <w:rPr>
                <w:rFonts w:cs="Arial"/>
                <w:sz w:val="18"/>
                <w:szCs w:val="18"/>
              </w:rPr>
            </w:pPr>
            <w:r w:rsidRPr="00CD07CA">
              <w:rPr>
                <w:rFonts w:cs="Arial"/>
                <w:sz w:val="18"/>
                <w:szCs w:val="18"/>
              </w:rPr>
              <w:t>3,729,001</w:t>
            </w:r>
          </w:p>
        </w:tc>
        <w:tc>
          <w:tcPr>
            <w:tcW w:w="1134" w:type="dxa"/>
            <w:tcBorders>
              <w:top w:val="nil"/>
              <w:left w:val="nil"/>
              <w:bottom w:val="nil"/>
              <w:right w:val="nil"/>
            </w:tcBorders>
            <w:shd w:val="clear" w:color="auto" w:fill="auto"/>
            <w:vAlign w:val="bottom"/>
          </w:tcPr>
          <w:p w14:paraId="7583F36C" w14:textId="01B201A3" w:rsidR="00CD07CA" w:rsidRPr="00CD07CA" w:rsidRDefault="00CD07CA" w:rsidP="00CD07CA">
            <w:pPr>
              <w:spacing w:before="40" w:after="40"/>
              <w:jc w:val="right"/>
              <w:rPr>
                <w:rFonts w:cs="Arial"/>
                <w:sz w:val="18"/>
                <w:szCs w:val="18"/>
              </w:rPr>
            </w:pPr>
            <w:r w:rsidRPr="00CD07CA">
              <w:rPr>
                <w:rFonts w:cs="Arial"/>
                <w:sz w:val="18"/>
                <w:szCs w:val="18"/>
              </w:rPr>
              <w:t>3,900,236</w:t>
            </w:r>
          </w:p>
        </w:tc>
        <w:tc>
          <w:tcPr>
            <w:tcW w:w="1134" w:type="dxa"/>
            <w:tcBorders>
              <w:top w:val="nil"/>
              <w:left w:val="nil"/>
              <w:bottom w:val="nil"/>
              <w:right w:val="nil"/>
            </w:tcBorders>
            <w:shd w:val="clear" w:color="auto" w:fill="auto"/>
            <w:vAlign w:val="bottom"/>
          </w:tcPr>
          <w:p w14:paraId="621E738D" w14:textId="24F5803D" w:rsidR="00CD07CA" w:rsidRPr="00CD07CA" w:rsidRDefault="00CD07CA" w:rsidP="00CD07CA">
            <w:pPr>
              <w:spacing w:before="40" w:after="40"/>
              <w:jc w:val="right"/>
              <w:rPr>
                <w:rFonts w:cs="Arial"/>
                <w:sz w:val="18"/>
                <w:szCs w:val="18"/>
              </w:rPr>
            </w:pPr>
            <w:r w:rsidRPr="00CD07CA">
              <w:rPr>
                <w:rFonts w:cs="Arial"/>
                <w:sz w:val="18"/>
                <w:szCs w:val="18"/>
              </w:rPr>
              <w:t>171,235</w:t>
            </w:r>
          </w:p>
        </w:tc>
        <w:tc>
          <w:tcPr>
            <w:tcW w:w="170" w:type="dxa"/>
            <w:tcBorders>
              <w:top w:val="nil"/>
              <w:left w:val="nil"/>
              <w:bottom w:val="nil"/>
              <w:right w:val="nil"/>
            </w:tcBorders>
            <w:shd w:val="clear" w:color="auto" w:fill="auto"/>
            <w:vAlign w:val="bottom"/>
          </w:tcPr>
          <w:p w14:paraId="4543CD73"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52D9DD3" w14:textId="79457C93" w:rsidR="00CD07CA" w:rsidRPr="00CD07CA" w:rsidRDefault="00CD07CA" w:rsidP="00CD07CA">
            <w:pPr>
              <w:spacing w:before="40" w:after="40"/>
              <w:jc w:val="right"/>
              <w:rPr>
                <w:rFonts w:cs="Arial"/>
                <w:sz w:val="18"/>
                <w:szCs w:val="18"/>
              </w:rPr>
            </w:pPr>
            <w:r w:rsidRPr="00CD07CA">
              <w:rPr>
                <w:rFonts w:cs="Arial"/>
                <w:sz w:val="18"/>
                <w:szCs w:val="18"/>
              </w:rPr>
              <w:t>1,188,511</w:t>
            </w:r>
          </w:p>
        </w:tc>
        <w:tc>
          <w:tcPr>
            <w:tcW w:w="1135" w:type="dxa"/>
            <w:tcBorders>
              <w:top w:val="nil"/>
              <w:left w:val="nil"/>
              <w:bottom w:val="nil"/>
              <w:right w:val="nil"/>
            </w:tcBorders>
            <w:shd w:val="clear" w:color="auto" w:fill="auto"/>
            <w:vAlign w:val="bottom"/>
          </w:tcPr>
          <w:p w14:paraId="520C9AD1" w14:textId="79C91121" w:rsidR="00CD07CA" w:rsidRPr="00CD07CA" w:rsidRDefault="00CD07CA" w:rsidP="00CD07CA">
            <w:pPr>
              <w:spacing w:before="40" w:after="40"/>
              <w:jc w:val="right"/>
              <w:rPr>
                <w:rFonts w:cs="Arial"/>
                <w:sz w:val="18"/>
                <w:szCs w:val="18"/>
              </w:rPr>
            </w:pPr>
            <w:r w:rsidRPr="00CD07CA">
              <w:rPr>
                <w:rFonts w:cs="Arial"/>
                <w:sz w:val="18"/>
                <w:szCs w:val="18"/>
              </w:rPr>
              <w:t>1,245,195</w:t>
            </w:r>
          </w:p>
        </w:tc>
        <w:tc>
          <w:tcPr>
            <w:tcW w:w="1134" w:type="dxa"/>
            <w:tcBorders>
              <w:top w:val="nil"/>
              <w:left w:val="nil"/>
              <w:bottom w:val="nil"/>
              <w:right w:val="nil"/>
            </w:tcBorders>
            <w:shd w:val="clear" w:color="auto" w:fill="auto"/>
            <w:vAlign w:val="bottom"/>
          </w:tcPr>
          <w:p w14:paraId="489C24BC" w14:textId="31A31766" w:rsidR="00CD07CA" w:rsidRPr="00CD07CA" w:rsidRDefault="00CD07CA" w:rsidP="00CD07CA">
            <w:pPr>
              <w:spacing w:before="40" w:after="40"/>
              <w:jc w:val="right"/>
              <w:rPr>
                <w:rFonts w:cs="Arial"/>
                <w:sz w:val="18"/>
                <w:szCs w:val="18"/>
              </w:rPr>
            </w:pPr>
            <w:r w:rsidRPr="00CD07CA">
              <w:rPr>
                <w:rFonts w:cs="Arial"/>
                <w:sz w:val="18"/>
                <w:szCs w:val="18"/>
              </w:rPr>
              <w:t>56,684</w:t>
            </w:r>
          </w:p>
        </w:tc>
      </w:tr>
      <w:tr w:rsidR="00CD07CA" w:rsidRPr="00CD07CA" w14:paraId="493A4BB0" w14:textId="77777777" w:rsidTr="005F6D64">
        <w:trPr>
          <w:trHeight w:val="20"/>
        </w:trPr>
        <w:tc>
          <w:tcPr>
            <w:tcW w:w="2268" w:type="dxa"/>
            <w:tcBorders>
              <w:top w:val="nil"/>
              <w:left w:val="nil"/>
              <w:bottom w:val="nil"/>
              <w:right w:val="single" w:sz="18" w:space="0" w:color="C00000"/>
            </w:tcBorders>
            <w:shd w:val="clear" w:color="auto" w:fill="auto"/>
            <w:vAlign w:val="center"/>
          </w:tcPr>
          <w:p w14:paraId="33321799" w14:textId="77777777" w:rsidR="00CD07CA" w:rsidRPr="00C935A5" w:rsidRDefault="00CD07CA" w:rsidP="00CD07CA">
            <w:pPr>
              <w:spacing w:before="40" w:after="40"/>
              <w:rPr>
                <w:rFonts w:cs="Arial"/>
                <w:sz w:val="18"/>
                <w:szCs w:val="18"/>
              </w:rPr>
            </w:pPr>
            <w:r w:rsidRPr="00C935A5">
              <w:rPr>
                <w:rFonts w:cs="Arial"/>
                <w:sz w:val="18"/>
                <w:szCs w:val="18"/>
              </w:rPr>
              <w:t xml:space="preserve">Knox C </w:t>
            </w:r>
          </w:p>
        </w:tc>
        <w:tc>
          <w:tcPr>
            <w:tcW w:w="1134" w:type="dxa"/>
            <w:tcBorders>
              <w:top w:val="nil"/>
              <w:left w:val="single" w:sz="18" w:space="0" w:color="C00000"/>
              <w:bottom w:val="nil"/>
              <w:right w:val="nil"/>
            </w:tcBorders>
            <w:shd w:val="clear" w:color="auto" w:fill="auto"/>
            <w:vAlign w:val="bottom"/>
          </w:tcPr>
          <w:p w14:paraId="23C0134A" w14:textId="58C579FF" w:rsidR="00CD07CA" w:rsidRPr="00CD07CA" w:rsidRDefault="00CD07CA" w:rsidP="00CD07CA">
            <w:pPr>
              <w:spacing w:before="40" w:after="40"/>
              <w:jc w:val="right"/>
              <w:rPr>
                <w:rFonts w:cs="Arial"/>
                <w:sz w:val="18"/>
                <w:szCs w:val="18"/>
              </w:rPr>
            </w:pPr>
            <w:r w:rsidRPr="00CD07CA">
              <w:rPr>
                <w:rFonts w:cs="Arial"/>
                <w:sz w:val="18"/>
                <w:szCs w:val="18"/>
              </w:rPr>
              <w:t>6,715,715</w:t>
            </w:r>
          </w:p>
        </w:tc>
        <w:tc>
          <w:tcPr>
            <w:tcW w:w="1134" w:type="dxa"/>
            <w:tcBorders>
              <w:top w:val="nil"/>
              <w:left w:val="nil"/>
              <w:bottom w:val="nil"/>
              <w:right w:val="nil"/>
            </w:tcBorders>
            <w:shd w:val="clear" w:color="auto" w:fill="auto"/>
            <w:vAlign w:val="bottom"/>
          </w:tcPr>
          <w:p w14:paraId="1AB0B508" w14:textId="2AE61297" w:rsidR="00CD07CA" w:rsidRPr="00CD07CA" w:rsidRDefault="00CD07CA" w:rsidP="00CD07CA">
            <w:pPr>
              <w:spacing w:before="40" w:after="40"/>
              <w:jc w:val="right"/>
              <w:rPr>
                <w:rFonts w:cs="Arial"/>
                <w:sz w:val="18"/>
                <w:szCs w:val="18"/>
              </w:rPr>
            </w:pPr>
            <w:r w:rsidRPr="00CD07CA">
              <w:rPr>
                <w:rFonts w:cs="Arial"/>
                <w:sz w:val="18"/>
                <w:szCs w:val="18"/>
              </w:rPr>
              <w:t>7,024,100</w:t>
            </w:r>
          </w:p>
        </w:tc>
        <w:tc>
          <w:tcPr>
            <w:tcW w:w="1134" w:type="dxa"/>
            <w:tcBorders>
              <w:top w:val="nil"/>
              <w:left w:val="nil"/>
              <w:bottom w:val="nil"/>
              <w:right w:val="nil"/>
            </w:tcBorders>
            <w:shd w:val="clear" w:color="auto" w:fill="auto"/>
            <w:vAlign w:val="bottom"/>
          </w:tcPr>
          <w:p w14:paraId="081DC1C3" w14:textId="5763F45C" w:rsidR="00CD07CA" w:rsidRPr="00CD07CA" w:rsidRDefault="00CD07CA" w:rsidP="00CD07CA">
            <w:pPr>
              <w:spacing w:before="40" w:after="40"/>
              <w:jc w:val="right"/>
              <w:rPr>
                <w:rFonts w:cs="Arial"/>
                <w:sz w:val="18"/>
                <w:szCs w:val="18"/>
              </w:rPr>
            </w:pPr>
            <w:r w:rsidRPr="00CD07CA">
              <w:rPr>
                <w:rFonts w:cs="Arial"/>
                <w:sz w:val="18"/>
                <w:szCs w:val="18"/>
              </w:rPr>
              <w:t>308,385</w:t>
            </w:r>
          </w:p>
        </w:tc>
        <w:tc>
          <w:tcPr>
            <w:tcW w:w="170" w:type="dxa"/>
            <w:tcBorders>
              <w:top w:val="nil"/>
              <w:left w:val="nil"/>
              <w:bottom w:val="nil"/>
              <w:right w:val="nil"/>
            </w:tcBorders>
            <w:shd w:val="clear" w:color="auto" w:fill="auto"/>
            <w:vAlign w:val="bottom"/>
          </w:tcPr>
          <w:p w14:paraId="789EFEBF"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69FEC56" w14:textId="30A24E88" w:rsidR="00CD07CA" w:rsidRPr="00CD07CA" w:rsidRDefault="00CD07CA" w:rsidP="00CD07CA">
            <w:pPr>
              <w:spacing w:before="40" w:after="40"/>
              <w:jc w:val="right"/>
              <w:rPr>
                <w:rFonts w:cs="Arial"/>
                <w:sz w:val="18"/>
                <w:szCs w:val="18"/>
              </w:rPr>
            </w:pPr>
            <w:r w:rsidRPr="00CD07CA">
              <w:rPr>
                <w:rFonts w:cs="Arial"/>
                <w:sz w:val="18"/>
                <w:szCs w:val="18"/>
              </w:rPr>
              <w:t>1,298,092</w:t>
            </w:r>
          </w:p>
        </w:tc>
        <w:tc>
          <w:tcPr>
            <w:tcW w:w="1135" w:type="dxa"/>
            <w:tcBorders>
              <w:top w:val="nil"/>
              <w:left w:val="nil"/>
              <w:bottom w:val="nil"/>
              <w:right w:val="nil"/>
            </w:tcBorders>
            <w:shd w:val="clear" w:color="auto" w:fill="auto"/>
            <w:vAlign w:val="bottom"/>
          </w:tcPr>
          <w:p w14:paraId="403A57F7" w14:textId="5DAB7A77" w:rsidR="00CD07CA" w:rsidRPr="00CD07CA" w:rsidRDefault="00CD07CA" w:rsidP="00CD07CA">
            <w:pPr>
              <w:spacing w:before="40" w:after="40"/>
              <w:jc w:val="right"/>
              <w:rPr>
                <w:rFonts w:cs="Arial"/>
                <w:sz w:val="18"/>
                <w:szCs w:val="18"/>
              </w:rPr>
            </w:pPr>
            <w:r w:rsidRPr="00CD07CA">
              <w:rPr>
                <w:rFonts w:cs="Arial"/>
                <w:sz w:val="18"/>
                <w:szCs w:val="18"/>
              </w:rPr>
              <w:t>1,360,002</w:t>
            </w:r>
          </w:p>
        </w:tc>
        <w:tc>
          <w:tcPr>
            <w:tcW w:w="1134" w:type="dxa"/>
            <w:tcBorders>
              <w:top w:val="nil"/>
              <w:left w:val="nil"/>
              <w:bottom w:val="nil"/>
              <w:right w:val="nil"/>
            </w:tcBorders>
            <w:shd w:val="clear" w:color="auto" w:fill="auto"/>
            <w:vAlign w:val="bottom"/>
          </w:tcPr>
          <w:p w14:paraId="194D6577" w14:textId="168616E0" w:rsidR="00CD07CA" w:rsidRPr="00CD07CA" w:rsidRDefault="00CD07CA" w:rsidP="00CD07CA">
            <w:pPr>
              <w:spacing w:before="40" w:after="40"/>
              <w:jc w:val="right"/>
              <w:rPr>
                <w:rFonts w:cs="Arial"/>
                <w:sz w:val="18"/>
                <w:szCs w:val="18"/>
              </w:rPr>
            </w:pPr>
            <w:r w:rsidRPr="00CD07CA">
              <w:rPr>
                <w:rFonts w:cs="Arial"/>
                <w:sz w:val="18"/>
                <w:szCs w:val="18"/>
              </w:rPr>
              <w:t>61,910</w:t>
            </w:r>
          </w:p>
        </w:tc>
      </w:tr>
      <w:tr w:rsidR="00CD07CA" w:rsidRPr="00CD07CA" w14:paraId="1DAD160C" w14:textId="77777777" w:rsidTr="005F6D64">
        <w:trPr>
          <w:trHeight w:val="20"/>
        </w:trPr>
        <w:tc>
          <w:tcPr>
            <w:tcW w:w="2268" w:type="dxa"/>
            <w:tcBorders>
              <w:top w:val="nil"/>
              <w:left w:val="nil"/>
              <w:bottom w:val="nil"/>
              <w:right w:val="single" w:sz="18" w:space="0" w:color="C00000"/>
            </w:tcBorders>
            <w:shd w:val="clear" w:color="auto" w:fill="auto"/>
            <w:vAlign w:val="center"/>
          </w:tcPr>
          <w:p w14:paraId="5C768763" w14:textId="77777777" w:rsidR="00CD07CA" w:rsidRPr="00C935A5" w:rsidRDefault="00CD07CA" w:rsidP="00CD07CA">
            <w:pPr>
              <w:spacing w:before="40" w:after="40"/>
              <w:rPr>
                <w:rFonts w:cs="Arial"/>
                <w:sz w:val="18"/>
                <w:szCs w:val="18"/>
              </w:rPr>
            </w:pPr>
            <w:r w:rsidRPr="00C935A5">
              <w:rPr>
                <w:rFonts w:cs="Arial"/>
                <w:sz w:val="18"/>
                <w:szCs w:val="18"/>
              </w:rPr>
              <w:t xml:space="preserve">Latrobe C </w:t>
            </w:r>
          </w:p>
        </w:tc>
        <w:tc>
          <w:tcPr>
            <w:tcW w:w="1134" w:type="dxa"/>
            <w:tcBorders>
              <w:top w:val="nil"/>
              <w:left w:val="single" w:sz="18" w:space="0" w:color="C00000"/>
              <w:bottom w:val="nil"/>
              <w:right w:val="nil"/>
            </w:tcBorders>
            <w:shd w:val="clear" w:color="auto" w:fill="auto"/>
            <w:vAlign w:val="bottom"/>
          </w:tcPr>
          <w:p w14:paraId="4A34C2BF" w14:textId="31285B94" w:rsidR="00CD07CA" w:rsidRPr="00CD07CA" w:rsidRDefault="00CD07CA" w:rsidP="00CD07CA">
            <w:pPr>
              <w:spacing w:before="40" w:after="40"/>
              <w:jc w:val="right"/>
              <w:rPr>
                <w:rFonts w:cs="Arial"/>
                <w:sz w:val="18"/>
                <w:szCs w:val="18"/>
              </w:rPr>
            </w:pPr>
            <w:r w:rsidRPr="00CD07CA">
              <w:rPr>
                <w:rFonts w:cs="Arial"/>
                <w:sz w:val="18"/>
                <w:szCs w:val="18"/>
              </w:rPr>
              <w:t>11,279,816</w:t>
            </w:r>
          </w:p>
        </w:tc>
        <w:tc>
          <w:tcPr>
            <w:tcW w:w="1134" w:type="dxa"/>
            <w:tcBorders>
              <w:top w:val="nil"/>
              <w:left w:val="nil"/>
              <w:bottom w:val="nil"/>
              <w:right w:val="nil"/>
            </w:tcBorders>
            <w:shd w:val="clear" w:color="auto" w:fill="auto"/>
            <w:vAlign w:val="bottom"/>
          </w:tcPr>
          <w:p w14:paraId="651FF4CC" w14:textId="744E0C30" w:rsidR="00CD07CA" w:rsidRPr="00CD07CA" w:rsidRDefault="00CD07CA" w:rsidP="00CD07CA">
            <w:pPr>
              <w:spacing w:before="40" w:after="40"/>
              <w:jc w:val="right"/>
              <w:rPr>
                <w:rFonts w:cs="Arial"/>
                <w:sz w:val="18"/>
                <w:szCs w:val="18"/>
              </w:rPr>
            </w:pPr>
            <w:r w:rsidRPr="00CD07CA">
              <w:rPr>
                <w:rFonts w:cs="Arial"/>
                <w:sz w:val="18"/>
                <w:szCs w:val="18"/>
              </w:rPr>
              <w:t>11,797,783</w:t>
            </w:r>
          </w:p>
        </w:tc>
        <w:tc>
          <w:tcPr>
            <w:tcW w:w="1134" w:type="dxa"/>
            <w:tcBorders>
              <w:top w:val="nil"/>
              <w:left w:val="nil"/>
              <w:bottom w:val="nil"/>
              <w:right w:val="nil"/>
            </w:tcBorders>
            <w:shd w:val="clear" w:color="auto" w:fill="auto"/>
            <w:vAlign w:val="bottom"/>
          </w:tcPr>
          <w:p w14:paraId="15FF2707" w14:textId="71367BF4" w:rsidR="00CD07CA" w:rsidRPr="00CD07CA" w:rsidRDefault="00CD07CA" w:rsidP="00CD07CA">
            <w:pPr>
              <w:spacing w:before="40" w:after="40"/>
              <w:jc w:val="right"/>
              <w:rPr>
                <w:rFonts w:cs="Arial"/>
                <w:sz w:val="18"/>
                <w:szCs w:val="18"/>
              </w:rPr>
            </w:pPr>
            <w:r w:rsidRPr="00CD07CA">
              <w:rPr>
                <w:rFonts w:cs="Arial"/>
                <w:sz w:val="18"/>
                <w:szCs w:val="18"/>
              </w:rPr>
              <w:t>517,967</w:t>
            </w:r>
          </w:p>
        </w:tc>
        <w:tc>
          <w:tcPr>
            <w:tcW w:w="170" w:type="dxa"/>
            <w:tcBorders>
              <w:top w:val="nil"/>
              <w:left w:val="nil"/>
              <w:bottom w:val="nil"/>
              <w:right w:val="nil"/>
            </w:tcBorders>
            <w:shd w:val="clear" w:color="auto" w:fill="auto"/>
            <w:vAlign w:val="bottom"/>
          </w:tcPr>
          <w:p w14:paraId="7889071D"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BE2DFFE" w14:textId="523E3CD8" w:rsidR="00CD07CA" w:rsidRPr="00CD07CA" w:rsidRDefault="00CD07CA" w:rsidP="00CD07CA">
            <w:pPr>
              <w:spacing w:before="40" w:after="40"/>
              <w:jc w:val="right"/>
              <w:rPr>
                <w:rFonts w:cs="Arial"/>
                <w:sz w:val="18"/>
                <w:szCs w:val="18"/>
              </w:rPr>
            </w:pPr>
            <w:r w:rsidRPr="00CD07CA">
              <w:rPr>
                <w:rFonts w:cs="Arial"/>
                <w:sz w:val="18"/>
                <w:szCs w:val="18"/>
              </w:rPr>
              <w:t>2,890,748</w:t>
            </w:r>
          </w:p>
        </w:tc>
        <w:tc>
          <w:tcPr>
            <w:tcW w:w="1135" w:type="dxa"/>
            <w:tcBorders>
              <w:top w:val="nil"/>
              <w:left w:val="nil"/>
              <w:bottom w:val="nil"/>
              <w:right w:val="nil"/>
            </w:tcBorders>
            <w:shd w:val="clear" w:color="auto" w:fill="auto"/>
            <w:vAlign w:val="bottom"/>
          </w:tcPr>
          <w:p w14:paraId="09B7E1E0" w14:textId="38B11864" w:rsidR="00CD07CA" w:rsidRPr="00CD07CA" w:rsidRDefault="00CD07CA" w:rsidP="00CD07CA">
            <w:pPr>
              <w:spacing w:before="40" w:after="40"/>
              <w:jc w:val="right"/>
              <w:rPr>
                <w:rFonts w:cs="Arial"/>
                <w:sz w:val="18"/>
                <w:szCs w:val="18"/>
              </w:rPr>
            </w:pPr>
            <w:r w:rsidRPr="00CD07CA">
              <w:rPr>
                <w:rFonts w:cs="Arial"/>
                <w:sz w:val="18"/>
                <w:szCs w:val="18"/>
              </w:rPr>
              <w:t>3,028,618</w:t>
            </w:r>
          </w:p>
        </w:tc>
        <w:tc>
          <w:tcPr>
            <w:tcW w:w="1134" w:type="dxa"/>
            <w:tcBorders>
              <w:top w:val="nil"/>
              <w:left w:val="nil"/>
              <w:bottom w:val="nil"/>
              <w:right w:val="nil"/>
            </w:tcBorders>
            <w:shd w:val="clear" w:color="auto" w:fill="auto"/>
            <w:vAlign w:val="bottom"/>
          </w:tcPr>
          <w:p w14:paraId="6E61169A" w14:textId="7D0179B5" w:rsidR="00CD07CA" w:rsidRPr="00CD07CA" w:rsidRDefault="00CD07CA" w:rsidP="00CD07CA">
            <w:pPr>
              <w:spacing w:before="40" w:after="40"/>
              <w:jc w:val="right"/>
              <w:rPr>
                <w:rFonts w:cs="Arial"/>
                <w:sz w:val="18"/>
                <w:szCs w:val="18"/>
              </w:rPr>
            </w:pPr>
            <w:r w:rsidRPr="00CD07CA">
              <w:rPr>
                <w:rFonts w:cs="Arial"/>
                <w:sz w:val="18"/>
                <w:szCs w:val="18"/>
              </w:rPr>
              <w:t>137,870</w:t>
            </w:r>
          </w:p>
        </w:tc>
      </w:tr>
      <w:tr w:rsidR="00CD07CA" w:rsidRPr="00CD07CA" w14:paraId="298B2FC0" w14:textId="77777777" w:rsidTr="005F6D64">
        <w:trPr>
          <w:trHeight w:val="20"/>
        </w:trPr>
        <w:tc>
          <w:tcPr>
            <w:tcW w:w="2268" w:type="dxa"/>
            <w:tcBorders>
              <w:top w:val="nil"/>
              <w:left w:val="nil"/>
              <w:bottom w:val="nil"/>
              <w:right w:val="single" w:sz="18" w:space="0" w:color="C00000"/>
            </w:tcBorders>
            <w:shd w:val="clear" w:color="auto" w:fill="auto"/>
            <w:vAlign w:val="center"/>
          </w:tcPr>
          <w:p w14:paraId="143386D4" w14:textId="77777777" w:rsidR="00CD07CA" w:rsidRPr="00C935A5" w:rsidRDefault="00CD07CA" w:rsidP="00CD07CA">
            <w:pPr>
              <w:spacing w:before="40" w:after="40"/>
              <w:rPr>
                <w:rFonts w:cs="Arial"/>
                <w:sz w:val="18"/>
                <w:szCs w:val="18"/>
              </w:rPr>
            </w:pPr>
            <w:r w:rsidRPr="00C935A5">
              <w:rPr>
                <w:rFonts w:cs="Arial"/>
                <w:sz w:val="18"/>
                <w:szCs w:val="18"/>
              </w:rPr>
              <w:t xml:space="preserve">Loddon S </w:t>
            </w:r>
          </w:p>
        </w:tc>
        <w:tc>
          <w:tcPr>
            <w:tcW w:w="1134" w:type="dxa"/>
            <w:tcBorders>
              <w:top w:val="nil"/>
              <w:left w:val="single" w:sz="18" w:space="0" w:color="C00000"/>
              <w:bottom w:val="nil"/>
              <w:right w:val="nil"/>
            </w:tcBorders>
            <w:shd w:val="clear" w:color="auto" w:fill="auto"/>
            <w:vAlign w:val="bottom"/>
          </w:tcPr>
          <w:p w14:paraId="17C83CE6" w14:textId="3CA71C99" w:rsidR="00CD07CA" w:rsidRPr="00CD07CA" w:rsidRDefault="00CD07CA" w:rsidP="00CD07CA">
            <w:pPr>
              <w:spacing w:before="40" w:after="40"/>
              <w:jc w:val="right"/>
              <w:rPr>
                <w:rFonts w:cs="Arial"/>
                <w:sz w:val="18"/>
                <w:szCs w:val="18"/>
              </w:rPr>
            </w:pPr>
            <w:r w:rsidRPr="00CD07CA">
              <w:rPr>
                <w:rFonts w:cs="Arial"/>
                <w:sz w:val="18"/>
                <w:szCs w:val="18"/>
              </w:rPr>
              <w:t>5,839,476</w:t>
            </w:r>
          </w:p>
        </w:tc>
        <w:tc>
          <w:tcPr>
            <w:tcW w:w="1134" w:type="dxa"/>
            <w:tcBorders>
              <w:top w:val="nil"/>
              <w:left w:val="nil"/>
              <w:bottom w:val="nil"/>
              <w:right w:val="nil"/>
            </w:tcBorders>
            <w:shd w:val="clear" w:color="auto" w:fill="auto"/>
            <w:vAlign w:val="bottom"/>
          </w:tcPr>
          <w:p w14:paraId="77D4FAC6" w14:textId="7200FF8F" w:rsidR="00CD07CA" w:rsidRPr="00CD07CA" w:rsidRDefault="00CD07CA" w:rsidP="00CD07CA">
            <w:pPr>
              <w:spacing w:before="40" w:after="40"/>
              <w:jc w:val="right"/>
              <w:rPr>
                <w:rFonts w:cs="Arial"/>
                <w:sz w:val="18"/>
                <w:szCs w:val="18"/>
              </w:rPr>
            </w:pPr>
            <w:r w:rsidRPr="00CD07CA">
              <w:rPr>
                <w:rFonts w:cs="Arial"/>
                <w:sz w:val="18"/>
                <w:szCs w:val="18"/>
              </w:rPr>
              <w:t>6,107,624</w:t>
            </w:r>
          </w:p>
        </w:tc>
        <w:tc>
          <w:tcPr>
            <w:tcW w:w="1134" w:type="dxa"/>
            <w:tcBorders>
              <w:top w:val="nil"/>
              <w:left w:val="nil"/>
              <w:bottom w:val="nil"/>
              <w:right w:val="nil"/>
            </w:tcBorders>
            <w:shd w:val="clear" w:color="auto" w:fill="auto"/>
            <w:vAlign w:val="bottom"/>
          </w:tcPr>
          <w:p w14:paraId="40A5791D" w14:textId="2B58F2F5" w:rsidR="00CD07CA" w:rsidRPr="00CD07CA" w:rsidRDefault="00CD07CA" w:rsidP="00CD07CA">
            <w:pPr>
              <w:spacing w:before="40" w:after="40"/>
              <w:jc w:val="right"/>
              <w:rPr>
                <w:rFonts w:cs="Arial"/>
                <w:sz w:val="18"/>
                <w:szCs w:val="18"/>
              </w:rPr>
            </w:pPr>
            <w:r w:rsidRPr="00CD07CA">
              <w:rPr>
                <w:rFonts w:cs="Arial"/>
                <w:sz w:val="18"/>
                <w:szCs w:val="18"/>
              </w:rPr>
              <w:t>268,148</w:t>
            </w:r>
          </w:p>
        </w:tc>
        <w:tc>
          <w:tcPr>
            <w:tcW w:w="170" w:type="dxa"/>
            <w:tcBorders>
              <w:top w:val="nil"/>
              <w:left w:val="nil"/>
              <w:bottom w:val="nil"/>
              <w:right w:val="nil"/>
            </w:tcBorders>
            <w:shd w:val="clear" w:color="auto" w:fill="auto"/>
            <w:vAlign w:val="bottom"/>
          </w:tcPr>
          <w:p w14:paraId="272418B1" w14:textId="77777777" w:rsidR="00CD07CA" w:rsidRPr="00CD07CA" w:rsidRDefault="00CD07CA" w:rsidP="00CD07C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ED3F8E5" w14:textId="0E6D6AF6" w:rsidR="00CD07CA" w:rsidRPr="00CD07CA" w:rsidRDefault="00CD07CA" w:rsidP="00CD07CA">
            <w:pPr>
              <w:spacing w:before="40" w:after="40"/>
              <w:jc w:val="right"/>
              <w:rPr>
                <w:rFonts w:cs="Arial"/>
                <w:sz w:val="18"/>
                <w:szCs w:val="18"/>
              </w:rPr>
            </w:pPr>
            <w:r w:rsidRPr="00CD07CA">
              <w:rPr>
                <w:rFonts w:cs="Arial"/>
                <w:sz w:val="18"/>
                <w:szCs w:val="18"/>
              </w:rPr>
              <w:t>4,122,952</w:t>
            </w:r>
          </w:p>
        </w:tc>
        <w:tc>
          <w:tcPr>
            <w:tcW w:w="1135" w:type="dxa"/>
            <w:tcBorders>
              <w:top w:val="nil"/>
              <w:left w:val="nil"/>
              <w:bottom w:val="nil"/>
              <w:right w:val="nil"/>
            </w:tcBorders>
            <w:shd w:val="clear" w:color="auto" w:fill="auto"/>
            <w:vAlign w:val="bottom"/>
          </w:tcPr>
          <w:p w14:paraId="150044AF" w14:textId="16AD1D8F" w:rsidR="00CD07CA" w:rsidRPr="00CD07CA" w:rsidRDefault="00CD07CA" w:rsidP="00CD07CA">
            <w:pPr>
              <w:spacing w:before="40" w:after="40"/>
              <w:jc w:val="right"/>
              <w:rPr>
                <w:rFonts w:cs="Arial"/>
                <w:sz w:val="18"/>
                <w:szCs w:val="18"/>
              </w:rPr>
            </w:pPr>
            <w:r w:rsidRPr="00CD07CA">
              <w:rPr>
                <w:rFonts w:cs="Arial"/>
                <w:sz w:val="18"/>
                <w:szCs w:val="18"/>
              </w:rPr>
              <w:t>4,319,590</w:t>
            </w:r>
          </w:p>
        </w:tc>
        <w:tc>
          <w:tcPr>
            <w:tcW w:w="1134" w:type="dxa"/>
            <w:tcBorders>
              <w:top w:val="nil"/>
              <w:left w:val="nil"/>
              <w:bottom w:val="nil"/>
              <w:right w:val="nil"/>
            </w:tcBorders>
            <w:shd w:val="clear" w:color="auto" w:fill="auto"/>
            <w:vAlign w:val="bottom"/>
          </w:tcPr>
          <w:p w14:paraId="465798BC" w14:textId="0A53C7A7" w:rsidR="00CD07CA" w:rsidRPr="00CD07CA" w:rsidRDefault="00CD07CA" w:rsidP="00CD07CA">
            <w:pPr>
              <w:spacing w:before="40" w:after="40"/>
              <w:jc w:val="right"/>
              <w:rPr>
                <w:rFonts w:cs="Arial"/>
                <w:sz w:val="18"/>
                <w:szCs w:val="18"/>
              </w:rPr>
            </w:pPr>
            <w:r w:rsidRPr="00CD07CA">
              <w:rPr>
                <w:rFonts w:cs="Arial"/>
                <w:sz w:val="18"/>
                <w:szCs w:val="18"/>
              </w:rPr>
              <w:t>196,638</w:t>
            </w:r>
          </w:p>
        </w:tc>
      </w:tr>
    </w:tbl>
    <w:p w14:paraId="5BB3AF37" w14:textId="77777777" w:rsidR="000726CB" w:rsidRPr="00C935A5" w:rsidRDefault="000726CB" w:rsidP="00FF36E8">
      <w:pPr>
        <w:spacing w:before="40" w:after="20"/>
        <w:rPr>
          <w:rFonts w:cs="Arial"/>
          <w:sz w:val="18"/>
          <w:szCs w:val="18"/>
        </w:rPr>
      </w:pPr>
    </w:p>
    <w:p w14:paraId="70AE6199" w14:textId="77777777" w:rsidR="00BA1A67" w:rsidRPr="00C935A5" w:rsidRDefault="00BA1A67" w:rsidP="00FF36E8">
      <w:pPr>
        <w:spacing w:before="40" w:after="20"/>
        <w:rPr>
          <w:rFonts w:cs="Arial"/>
          <w:sz w:val="18"/>
          <w:szCs w:val="18"/>
        </w:rPr>
      </w:pPr>
    </w:p>
    <w:p w14:paraId="500DA35A" w14:textId="77777777" w:rsidR="000726CB" w:rsidRPr="00C935A5" w:rsidRDefault="000726CB" w:rsidP="00FF36E8">
      <w:pPr>
        <w:spacing w:before="40" w:after="20"/>
        <w:rPr>
          <w:rFonts w:cs="Arial"/>
          <w:sz w:val="18"/>
          <w:szCs w:val="18"/>
        </w:rPr>
      </w:pPr>
      <w:r w:rsidRPr="00C935A5">
        <w:rPr>
          <w:rFonts w:cs="Arial"/>
          <w:sz w:val="18"/>
          <w:szCs w:val="18"/>
        </w:rPr>
        <w:br w:type="page"/>
      </w:r>
    </w:p>
    <w:p w14:paraId="3640976D" w14:textId="47AB69F9" w:rsidR="000726CB" w:rsidRPr="00C935A5" w:rsidRDefault="00E02B3C" w:rsidP="00E02B3C">
      <w:pPr>
        <w:pStyle w:val="VGC-Head10"/>
      </w:pPr>
      <w:r>
        <w:t>2022-23</w:t>
      </w:r>
      <w:r w:rsidR="00A97ABE" w:rsidRPr="00C935A5">
        <w:t xml:space="preserve"> </w:t>
      </w:r>
      <w:r w:rsidR="000726CB" w:rsidRPr="00C935A5">
        <w:t>Final Grant Allocations</w:t>
      </w:r>
      <w:r w:rsidR="00CE4507" w:rsidRPr="00C935A5">
        <w:tab/>
        <w:t>Appendix 1</w:t>
      </w:r>
    </w:p>
    <w:p w14:paraId="66FE015E" w14:textId="4984853A" w:rsidR="000726CB" w:rsidRPr="00C935A5" w:rsidRDefault="004F1184" w:rsidP="00E02B3C">
      <w:pPr>
        <w:pStyle w:val="VGC-Head2"/>
      </w:pPr>
      <w:r w:rsidRPr="00C935A5">
        <w:tab/>
      </w:r>
    </w:p>
    <w:p w14:paraId="39876C02" w14:textId="77777777" w:rsidR="000726CB" w:rsidRPr="00C935A5" w:rsidRDefault="000726CB"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C935A5" w14:paraId="4FE8187C" w14:textId="77777777" w:rsidTr="00DD07A4">
        <w:trPr>
          <w:trHeight w:val="20"/>
          <w:tblHeader/>
        </w:trPr>
        <w:tc>
          <w:tcPr>
            <w:tcW w:w="2268" w:type="dxa"/>
            <w:tcBorders>
              <w:top w:val="nil"/>
              <w:left w:val="nil"/>
              <w:right w:val="single" w:sz="18" w:space="0" w:color="C00000"/>
            </w:tcBorders>
            <w:shd w:val="clear" w:color="auto" w:fill="auto"/>
            <w:vAlign w:val="bottom"/>
          </w:tcPr>
          <w:p w14:paraId="1B47620B" w14:textId="77777777" w:rsidR="008C0428" w:rsidRPr="00C935A5" w:rsidRDefault="008C0428" w:rsidP="008001AD">
            <w:pPr>
              <w:spacing w:before="40" w:after="40"/>
              <w:jc w:val="center"/>
              <w:rPr>
                <w:rFonts w:cs="Arial"/>
                <w:sz w:val="18"/>
                <w:szCs w:val="18"/>
              </w:rPr>
            </w:pPr>
          </w:p>
        </w:tc>
        <w:tc>
          <w:tcPr>
            <w:tcW w:w="4254" w:type="dxa"/>
            <w:gridSpan w:val="3"/>
            <w:tcBorders>
              <w:top w:val="nil"/>
              <w:left w:val="single" w:sz="18" w:space="0" w:color="C00000"/>
              <w:bottom w:val="single" w:sz="8" w:space="0" w:color="C00000"/>
              <w:right w:val="nil"/>
            </w:tcBorders>
            <w:shd w:val="clear" w:color="auto" w:fill="auto"/>
            <w:vAlign w:val="bottom"/>
          </w:tcPr>
          <w:p w14:paraId="1C890741" w14:textId="77777777" w:rsidR="008C0428" w:rsidRPr="00C935A5" w:rsidRDefault="00AD6B35" w:rsidP="008001AD">
            <w:pPr>
              <w:spacing w:before="40" w:after="40"/>
              <w:jc w:val="center"/>
              <w:rPr>
                <w:rFonts w:cs="Arial"/>
                <w:b/>
                <w:sz w:val="18"/>
                <w:szCs w:val="18"/>
              </w:rPr>
            </w:pPr>
            <w:r w:rsidRPr="00C935A5">
              <w:rPr>
                <w:rFonts w:cs="Arial"/>
                <w:b/>
                <w:sz w:val="18"/>
                <w:szCs w:val="18"/>
              </w:rPr>
              <w:t>Financial Assistance Grants</w:t>
            </w:r>
          </w:p>
        </w:tc>
      </w:tr>
      <w:tr w:rsidR="000726CB" w:rsidRPr="00C935A5" w14:paraId="124847D7" w14:textId="77777777" w:rsidTr="00DD07A4">
        <w:trPr>
          <w:trHeight w:val="20"/>
          <w:tblHeader/>
        </w:trPr>
        <w:tc>
          <w:tcPr>
            <w:tcW w:w="2268" w:type="dxa"/>
            <w:tcBorders>
              <w:top w:val="nil"/>
              <w:left w:val="nil"/>
              <w:right w:val="single" w:sz="18" w:space="0" w:color="C00000"/>
            </w:tcBorders>
            <w:shd w:val="clear" w:color="auto" w:fill="auto"/>
            <w:vAlign w:val="bottom"/>
          </w:tcPr>
          <w:p w14:paraId="16003F04" w14:textId="77777777" w:rsidR="000726CB" w:rsidRPr="00C935A5" w:rsidRDefault="000726CB" w:rsidP="008001AD">
            <w:pPr>
              <w:spacing w:before="40" w:after="4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shd w:val="clear" w:color="auto" w:fill="auto"/>
            <w:vAlign w:val="bottom"/>
          </w:tcPr>
          <w:p w14:paraId="227E3A7F"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418" w:type="dxa"/>
            <w:tcBorders>
              <w:top w:val="single" w:sz="8" w:space="0" w:color="C00000"/>
              <w:left w:val="nil"/>
              <w:bottom w:val="single" w:sz="8" w:space="0" w:color="C00000"/>
              <w:right w:val="nil"/>
            </w:tcBorders>
            <w:shd w:val="clear" w:color="auto" w:fill="auto"/>
            <w:vAlign w:val="bottom"/>
          </w:tcPr>
          <w:p w14:paraId="5F96DCE5"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418" w:type="dxa"/>
            <w:tcBorders>
              <w:top w:val="single" w:sz="8" w:space="0" w:color="C00000"/>
              <w:left w:val="nil"/>
              <w:bottom w:val="single" w:sz="8" w:space="0" w:color="C00000"/>
              <w:right w:val="nil"/>
            </w:tcBorders>
            <w:shd w:val="clear" w:color="auto" w:fill="auto"/>
            <w:vAlign w:val="bottom"/>
          </w:tcPr>
          <w:p w14:paraId="39A53753"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Difference </w:t>
            </w:r>
            <w:r w:rsidR="005E7FBD" w:rsidRPr="00C935A5">
              <w:rPr>
                <w:rFonts w:cs="Arial"/>
                <w:sz w:val="16"/>
                <w:szCs w:val="16"/>
              </w:rPr>
              <w:br/>
            </w:r>
            <w:r w:rsidRPr="00C935A5">
              <w:rPr>
                <w:rFonts w:cs="Arial"/>
                <w:sz w:val="16"/>
                <w:szCs w:val="16"/>
              </w:rPr>
              <w:t>($)</w:t>
            </w:r>
          </w:p>
        </w:tc>
      </w:tr>
      <w:tr w:rsidR="00CD07CA" w:rsidRPr="00CD07CA" w14:paraId="6D06B47C" w14:textId="77777777" w:rsidTr="00264F13">
        <w:trPr>
          <w:trHeight w:val="20"/>
          <w:tblHeader/>
        </w:trPr>
        <w:tc>
          <w:tcPr>
            <w:tcW w:w="2268" w:type="dxa"/>
            <w:tcBorders>
              <w:left w:val="nil"/>
              <w:bottom w:val="nil"/>
              <w:right w:val="single" w:sz="18" w:space="0" w:color="C00000"/>
            </w:tcBorders>
            <w:shd w:val="clear" w:color="auto" w:fill="auto"/>
            <w:vAlign w:val="center"/>
          </w:tcPr>
          <w:p w14:paraId="79F8D107" w14:textId="5426FDF1" w:rsidR="00CD07CA" w:rsidRPr="00C935A5" w:rsidRDefault="00CD07CA" w:rsidP="00CD07CA">
            <w:pPr>
              <w:spacing w:before="40" w:after="40"/>
              <w:rPr>
                <w:rFonts w:cs="Arial"/>
                <w:sz w:val="18"/>
                <w:szCs w:val="18"/>
              </w:rPr>
            </w:pPr>
          </w:p>
        </w:tc>
        <w:tc>
          <w:tcPr>
            <w:tcW w:w="1418" w:type="dxa"/>
            <w:tcBorders>
              <w:top w:val="single" w:sz="8" w:space="0" w:color="C00000"/>
              <w:left w:val="single" w:sz="18" w:space="0" w:color="C00000"/>
              <w:bottom w:val="nil"/>
              <w:right w:val="nil"/>
            </w:tcBorders>
            <w:shd w:val="clear" w:color="auto" w:fill="auto"/>
          </w:tcPr>
          <w:p w14:paraId="5977F626" w14:textId="591F36D7" w:rsidR="00CD07CA" w:rsidRPr="00C935A5" w:rsidRDefault="00CD07CA" w:rsidP="00CD07CA">
            <w:pPr>
              <w:spacing w:before="40" w:after="40"/>
              <w:jc w:val="right"/>
              <w:rPr>
                <w:rFonts w:cs="Arial"/>
                <w:sz w:val="18"/>
                <w:szCs w:val="18"/>
              </w:rPr>
            </w:pPr>
          </w:p>
        </w:tc>
        <w:tc>
          <w:tcPr>
            <w:tcW w:w="1418" w:type="dxa"/>
            <w:tcBorders>
              <w:top w:val="single" w:sz="8" w:space="0" w:color="C00000"/>
              <w:left w:val="nil"/>
              <w:bottom w:val="nil"/>
              <w:right w:val="nil"/>
            </w:tcBorders>
            <w:shd w:val="clear" w:color="auto" w:fill="auto"/>
          </w:tcPr>
          <w:p w14:paraId="6A2AEC57" w14:textId="77777777" w:rsidR="00CD07CA" w:rsidRPr="00CD07CA" w:rsidRDefault="00CD07CA" w:rsidP="00CD07CA">
            <w:pPr>
              <w:spacing w:before="40" w:after="40"/>
              <w:jc w:val="right"/>
              <w:rPr>
                <w:rFonts w:cs="Arial"/>
                <w:b/>
                <w:bCs/>
                <w:sz w:val="18"/>
                <w:szCs w:val="18"/>
              </w:rPr>
            </w:pPr>
          </w:p>
        </w:tc>
        <w:tc>
          <w:tcPr>
            <w:tcW w:w="1418" w:type="dxa"/>
            <w:tcBorders>
              <w:top w:val="single" w:sz="8" w:space="0" w:color="C00000"/>
              <w:left w:val="nil"/>
              <w:bottom w:val="nil"/>
              <w:right w:val="nil"/>
            </w:tcBorders>
            <w:shd w:val="clear" w:color="auto" w:fill="auto"/>
          </w:tcPr>
          <w:p w14:paraId="0BB9ABF6" w14:textId="0B0EFD7C" w:rsidR="00CD07CA" w:rsidRPr="00C935A5" w:rsidRDefault="00CD07CA" w:rsidP="00CD07CA">
            <w:pPr>
              <w:spacing w:before="40" w:after="40"/>
              <w:jc w:val="right"/>
              <w:rPr>
                <w:rFonts w:cs="Arial"/>
                <w:sz w:val="18"/>
                <w:szCs w:val="18"/>
              </w:rPr>
            </w:pPr>
          </w:p>
        </w:tc>
      </w:tr>
      <w:tr w:rsidR="00CD07CA" w:rsidRPr="00CD07CA" w14:paraId="1B4953EB" w14:textId="77777777" w:rsidTr="00264F13">
        <w:trPr>
          <w:trHeight w:val="20"/>
        </w:trPr>
        <w:tc>
          <w:tcPr>
            <w:tcW w:w="2268" w:type="dxa"/>
            <w:tcBorders>
              <w:top w:val="nil"/>
              <w:left w:val="nil"/>
              <w:bottom w:val="nil"/>
              <w:right w:val="single" w:sz="18" w:space="0" w:color="C00000"/>
            </w:tcBorders>
            <w:shd w:val="clear" w:color="auto" w:fill="auto"/>
            <w:vAlign w:val="center"/>
          </w:tcPr>
          <w:p w14:paraId="3546FB20" w14:textId="77777777" w:rsidR="00CD07CA" w:rsidRPr="00C935A5" w:rsidRDefault="00CD07CA" w:rsidP="00CD07CA">
            <w:pPr>
              <w:spacing w:before="40" w:after="40"/>
              <w:rPr>
                <w:rFonts w:cs="Arial"/>
                <w:sz w:val="18"/>
                <w:szCs w:val="18"/>
              </w:rPr>
            </w:pPr>
            <w:r w:rsidRPr="00C935A5">
              <w:rPr>
                <w:rFonts w:cs="Arial"/>
                <w:sz w:val="18"/>
                <w:szCs w:val="18"/>
              </w:rPr>
              <w:t xml:space="preserve">Alpine S </w:t>
            </w:r>
          </w:p>
        </w:tc>
        <w:tc>
          <w:tcPr>
            <w:tcW w:w="1418" w:type="dxa"/>
            <w:tcBorders>
              <w:top w:val="nil"/>
              <w:left w:val="single" w:sz="18" w:space="0" w:color="C00000"/>
              <w:bottom w:val="nil"/>
              <w:right w:val="nil"/>
            </w:tcBorders>
            <w:shd w:val="clear" w:color="auto" w:fill="auto"/>
          </w:tcPr>
          <w:p w14:paraId="7F1CBAAF" w14:textId="54792108" w:rsidR="00CD07CA" w:rsidRPr="00C935A5" w:rsidRDefault="00CD07CA" w:rsidP="00CD07CA">
            <w:pPr>
              <w:spacing w:before="40" w:after="40"/>
              <w:jc w:val="right"/>
              <w:rPr>
                <w:rFonts w:cs="Arial"/>
                <w:sz w:val="18"/>
                <w:szCs w:val="18"/>
              </w:rPr>
            </w:pPr>
            <w:r w:rsidRPr="00CD07CA">
              <w:rPr>
                <w:rFonts w:cs="Arial"/>
                <w:sz w:val="18"/>
                <w:szCs w:val="18"/>
              </w:rPr>
              <w:t>4,245,529</w:t>
            </w:r>
          </w:p>
        </w:tc>
        <w:tc>
          <w:tcPr>
            <w:tcW w:w="1418" w:type="dxa"/>
            <w:tcBorders>
              <w:top w:val="nil"/>
              <w:left w:val="nil"/>
              <w:bottom w:val="nil"/>
              <w:right w:val="nil"/>
            </w:tcBorders>
            <w:shd w:val="clear" w:color="auto" w:fill="auto"/>
          </w:tcPr>
          <w:p w14:paraId="0C32D765" w14:textId="45F51DE7" w:rsidR="00CD07CA" w:rsidRPr="00CD07CA" w:rsidRDefault="00CD07CA" w:rsidP="00CD07CA">
            <w:pPr>
              <w:spacing w:before="40" w:after="40"/>
              <w:jc w:val="right"/>
              <w:rPr>
                <w:rFonts w:cs="Arial"/>
                <w:b/>
                <w:bCs/>
                <w:sz w:val="18"/>
                <w:szCs w:val="18"/>
              </w:rPr>
            </w:pPr>
            <w:r w:rsidRPr="00CD07CA">
              <w:rPr>
                <w:rFonts w:cs="Arial"/>
                <w:b/>
                <w:bCs/>
                <w:sz w:val="18"/>
                <w:szCs w:val="18"/>
              </w:rPr>
              <w:t>4,442,615</w:t>
            </w:r>
          </w:p>
        </w:tc>
        <w:tc>
          <w:tcPr>
            <w:tcW w:w="1418" w:type="dxa"/>
            <w:tcBorders>
              <w:top w:val="nil"/>
              <w:left w:val="nil"/>
              <w:bottom w:val="nil"/>
              <w:right w:val="nil"/>
            </w:tcBorders>
            <w:shd w:val="clear" w:color="auto" w:fill="auto"/>
          </w:tcPr>
          <w:p w14:paraId="157DEF12" w14:textId="6788F345" w:rsidR="00CD07CA" w:rsidRPr="00C935A5" w:rsidRDefault="00CD07CA" w:rsidP="00CD07CA">
            <w:pPr>
              <w:spacing w:before="40" w:after="40"/>
              <w:jc w:val="right"/>
              <w:rPr>
                <w:rFonts w:cs="Arial"/>
                <w:sz w:val="18"/>
                <w:szCs w:val="18"/>
              </w:rPr>
            </w:pPr>
            <w:r w:rsidRPr="00CD07CA">
              <w:rPr>
                <w:rFonts w:cs="Arial"/>
                <w:sz w:val="18"/>
                <w:szCs w:val="18"/>
              </w:rPr>
              <w:t>197,086</w:t>
            </w:r>
          </w:p>
        </w:tc>
      </w:tr>
      <w:tr w:rsidR="00CD07CA" w:rsidRPr="00CD07CA" w14:paraId="3224811F" w14:textId="77777777" w:rsidTr="00264F13">
        <w:trPr>
          <w:trHeight w:val="20"/>
        </w:trPr>
        <w:tc>
          <w:tcPr>
            <w:tcW w:w="2268" w:type="dxa"/>
            <w:tcBorders>
              <w:top w:val="nil"/>
              <w:left w:val="nil"/>
              <w:bottom w:val="nil"/>
              <w:right w:val="single" w:sz="18" w:space="0" w:color="C00000"/>
            </w:tcBorders>
            <w:shd w:val="clear" w:color="auto" w:fill="auto"/>
            <w:vAlign w:val="center"/>
          </w:tcPr>
          <w:p w14:paraId="672511B2" w14:textId="77777777" w:rsidR="00CD07CA" w:rsidRPr="00C935A5" w:rsidRDefault="00CD07CA" w:rsidP="00CD07CA">
            <w:pPr>
              <w:spacing w:before="40" w:after="40"/>
              <w:rPr>
                <w:rFonts w:cs="Arial"/>
                <w:sz w:val="18"/>
                <w:szCs w:val="18"/>
              </w:rPr>
            </w:pPr>
            <w:r w:rsidRPr="00C935A5">
              <w:rPr>
                <w:rFonts w:cs="Arial"/>
                <w:sz w:val="18"/>
                <w:szCs w:val="18"/>
              </w:rPr>
              <w:t xml:space="preserve">Ararat RC </w:t>
            </w:r>
          </w:p>
        </w:tc>
        <w:tc>
          <w:tcPr>
            <w:tcW w:w="1418" w:type="dxa"/>
            <w:tcBorders>
              <w:top w:val="nil"/>
              <w:left w:val="single" w:sz="18" w:space="0" w:color="C00000"/>
              <w:bottom w:val="nil"/>
              <w:right w:val="nil"/>
            </w:tcBorders>
            <w:shd w:val="clear" w:color="auto" w:fill="auto"/>
          </w:tcPr>
          <w:p w14:paraId="1424C3C4" w14:textId="0BE97B6E" w:rsidR="00CD07CA" w:rsidRPr="00C935A5" w:rsidRDefault="00CD07CA" w:rsidP="00CD07CA">
            <w:pPr>
              <w:spacing w:before="40" w:after="40"/>
              <w:jc w:val="right"/>
              <w:rPr>
                <w:rFonts w:cs="Arial"/>
                <w:sz w:val="18"/>
                <w:szCs w:val="18"/>
              </w:rPr>
            </w:pPr>
            <w:r w:rsidRPr="00CD07CA">
              <w:rPr>
                <w:rFonts w:cs="Arial"/>
                <w:sz w:val="18"/>
                <w:szCs w:val="18"/>
              </w:rPr>
              <w:t>6,698,328</w:t>
            </w:r>
          </w:p>
        </w:tc>
        <w:tc>
          <w:tcPr>
            <w:tcW w:w="1418" w:type="dxa"/>
            <w:tcBorders>
              <w:top w:val="nil"/>
              <w:left w:val="nil"/>
              <w:bottom w:val="nil"/>
              <w:right w:val="nil"/>
            </w:tcBorders>
            <w:shd w:val="clear" w:color="auto" w:fill="auto"/>
          </w:tcPr>
          <w:p w14:paraId="6176F178" w14:textId="1730EAE1" w:rsidR="00CD07CA" w:rsidRPr="00CD07CA" w:rsidRDefault="00CD07CA" w:rsidP="00CD07CA">
            <w:pPr>
              <w:spacing w:before="40" w:after="40"/>
              <w:jc w:val="right"/>
              <w:rPr>
                <w:rFonts w:cs="Arial"/>
                <w:b/>
                <w:bCs/>
                <w:sz w:val="18"/>
                <w:szCs w:val="18"/>
              </w:rPr>
            </w:pPr>
            <w:r w:rsidRPr="00CD07CA">
              <w:rPr>
                <w:rFonts w:cs="Arial"/>
                <w:b/>
                <w:bCs/>
                <w:sz w:val="18"/>
                <w:szCs w:val="18"/>
              </w:rPr>
              <w:t>7,010,448</w:t>
            </w:r>
          </w:p>
        </w:tc>
        <w:tc>
          <w:tcPr>
            <w:tcW w:w="1418" w:type="dxa"/>
            <w:tcBorders>
              <w:top w:val="nil"/>
              <w:left w:val="nil"/>
              <w:bottom w:val="nil"/>
              <w:right w:val="nil"/>
            </w:tcBorders>
            <w:shd w:val="clear" w:color="auto" w:fill="auto"/>
          </w:tcPr>
          <w:p w14:paraId="2B1A7C6F" w14:textId="4AAF6AE4" w:rsidR="00CD07CA" w:rsidRPr="00C935A5" w:rsidRDefault="00CD07CA" w:rsidP="00CD07CA">
            <w:pPr>
              <w:spacing w:before="40" w:after="40"/>
              <w:jc w:val="right"/>
              <w:rPr>
                <w:rFonts w:cs="Arial"/>
                <w:sz w:val="18"/>
                <w:szCs w:val="18"/>
              </w:rPr>
            </w:pPr>
            <w:r w:rsidRPr="00CD07CA">
              <w:rPr>
                <w:rFonts w:cs="Arial"/>
                <w:sz w:val="18"/>
                <w:szCs w:val="18"/>
              </w:rPr>
              <w:t>312,120</w:t>
            </w:r>
          </w:p>
        </w:tc>
      </w:tr>
      <w:tr w:rsidR="00CD07CA" w:rsidRPr="00CD07CA" w14:paraId="3E2C4AAF" w14:textId="77777777" w:rsidTr="00264F13">
        <w:trPr>
          <w:trHeight w:val="20"/>
        </w:trPr>
        <w:tc>
          <w:tcPr>
            <w:tcW w:w="2268" w:type="dxa"/>
            <w:tcBorders>
              <w:top w:val="nil"/>
              <w:left w:val="nil"/>
              <w:bottom w:val="nil"/>
              <w:right w:val="single" w:sz="18" w:space="0" w:color="C00000"/>
            </w:tcBorders>
            <w:shd w:val="clear" w:color="auto" w:fill="auto"/>
            <w:vAlign w:val="center"/>
          </w:tcPr>
          <w:p w14:paraId="3D7A5116" w14:textId="77777777" w:rsidR="00CD07CA" w:rsidRPr="00C935A5" w:rsidRDefault="00CD07CA" w:rsidP="00CD07CA">
            <w:pPr>
              <w:spacing w:before="40" w:after="40"/>
              <w:rPr>
                <w:rFonts w:cs="Arial"/>
                <w:sz w:val="18"/>
                <w:szCs w:val="18"/>
              </w:rPr>
            </w:pPr>
            <w:r w:rsidRPr="00C935A5">
              <w:rPr>
                <w:rFonts w:cs="Arial"/>
                <w:sz w:val="18"/>
                <w:szCs w:val="18"/>
              </w:rPr>
              <w:t xml:space="preserve">Ballarat C </w:t>
            </w:r>
          </w:p>
        </w:tc>
        <w:tc>
          <w:tcPr>
            <w:tcW w:w="1418" w:type="dxa"/>
            <w:tcBorders>
              <w:top w:val="nil"/>
              <w:left w:val="single" w:sz="18" w:space="0" w:color="C00000"/>
              <w:bottom w:val="nil"/>
              <w:right w:val="nil"/>
            </w:tcBorders>
            <w:shd w:val="clear" w:color="auto" w:fill="auto"/>
          </w:tcPr>
          <w:p w14:paraId="18859621" w14:textId="46A48CA9" w:rsidR="00CD07CA" w:rsidRPr="00C935A5" w:rsidRDefault="00CD07CA" w:rsidP="00CD07CA">
            <w:pPr>
              <w:spacing w:before="40" w:after="40"/>
              <w:jc w:val="right"/>
              <w:rPr>
                <w:rFonts w:cs="Arial"/>
                <w:sz w:val="18"/>
                <w:szCs w:val="18"/>
              </w:rPr>
            </w:pPr>
            <w:r w:rsidRPr="00CD07CA">
              <w:rPr>
                <w:rFonts w:cs="Arial"/>
                <w:sz w:val="18"/>
                <w:szCs w:val="18"/>
              </w:rPr>
              <w:t>15,706,245</w:t>
            </w:r>
          </w:p>
        </w:tc>
        <w:tc>
          <w:tcPr>
            <w:tcW w:w="1418" w:type="dxa"/>
            <w:tcBorders>
              <w:top w:val="nil"/>
              <w:left w:val="nil"/>
              <w:bottom w:val="nil"/>
              <w:right w:val="nil"/>
            </w:tcBorders>
            <w:shd w:val="clear" w:color="auto" w:fill="auto"/>
          </w:tcPr>
          <w:p w14:paraId="57DD415C" w14:textId="31B51573" w:rsidR="00CD07CA" w:rsidRPr="00CD07CA" w:rsidRDefault="00CD07CA" w:rsidP="00CD07CA">
            <w:pPr>
              <w:spacing w:before="40" w:after="40"/>
              <w:jc w:val="right"/>
              <w:rPr>
                <w:rFonts w:cs="Arial"/>
                <w:b/>
                <w:bCs/>
                <w:sz w:val="18"/>
                <w:szCs w:val="18"/>
              </w:rPr>
            </w:pPr>
            <w:r w:rsidRPr="00CD07CA">
              <w:rPr>
                <w:rFonts w:cs="Arial"/>
                <w:b/>
                <w:bCs/>
                <w:sz w:val="18"/>
                <w:szCs w:val="18"/>
              </w:rPr>
              <w:t>16,432,469</w:t>
            </w:r>
          </w:p>
        </w:tc>
        <w:tc>
          <w:tcPr>
            <w:tcW w:w="1418" w:type="dxa"/>
            <w:tcBorders>
              <w:top w:val="nil"/>
              <w:left w:val="nil"/>
              <w:bottom w:val="nil"/>
              <w:right w:val="nil"/>
            </w:tcBorders>
            <w:shd w:val="clear" w:color="auto" w:fill="auto"/>
          </w:tcPr>
          <w:p w14:paraId="5E214A4D" w14:textId="0B049F64" w:rsidR="00CD07CA" w:rsidRPr="00C935A5" w:rsidRDefault="00CD07CA" w:rsidP="00CD07CA">
            <w:pPr>
              <w:spacing w:before="40" w:after="40"/>
              <w:jc w:val="right"/>
              <w:rPr>
                <w:rFonts w:cs="Arial"/>
                <w:sz w:val="18"/>
                <w:szCs w:val="18"/>
              </w:rPr>
            </w:pPr>
            <w:r w:rsidRPr="00CD07CA">
              <w:rPr>
                <w:rFonts w:cs="Arial"/>
                <w:sz w:val="18"/>
                <w:szCs w:val="18"/>
              </w:rPr>
              <w:t>726,224</w:t>
            </w:r>
          </w:p>
        </w:tc>
      </w:tr>
      <w:tr w:rsidR="00CD07CA" w:rsidRPr="00CD07CA" w14:paraId="14F7335C" w14:textId="77777777" w:rsidTr="00264F13">
        <w:trPr>
          <w:trHeight w:val="20"/>
        </w:trPr>
        <w:tc>
          <w:tcPr>
            <w:tcW w:w="2268" w:type="dxa"/>
            <w:tcBorders>
              <w:top w:val="nil"/>
              <w:left w:val="nil"/>
              <w:bottom w:val="nil"/>
              <w:right w:val="single" w:sz="18" w:space="0" w:color="C00000"/>
            </w:tcBorders>
            <w:shd w:val="clear" w:color="auto" w:fill="auto"/>
            <w:vAlign w:val="center"/>
          </w:tcPr>
          <w:p w14:paraId="4439E5D4" w14:textId="77777777" w:rsidR="00CD07CA" w:rsidRPr="00C935A5" w:rsidRDefault="00CD07CA" w:rsidP="00CD07CA">
            <w:pPr>
              <w:spacing w:before="40" w:after="40"/>
              <w:rPr>
                <w:rFonts w:cs="Arial"/>
                <w:sz w:val="18"/>
                <w:szCs w:val="18"/>
              </w:rPr>
            </w:pPr>
            <w:r w:rsidRPr="00C935A5">
              <w:rPr>
                <w:rFonts w:cs="Arial"/>
                <w:sz w:val="18"/>
                <w:szCs w:val="18"/>
              </w:rPr>
              <w:t xml:space="preserve">Banyule C </w:t>
            </w:r>
          </w:p>
        </w:tc>
        <w:tc>
          <w:tcPr>
            <w:tcW w:w="1418" w:type="dxa"/>
            <w:tcBorders>
              <w:top w:val="nil"/>
              <w:left w:val="single" w:sz="18" w:space="0" w:color="C00000"/>
              <w:bottom w:val="nil"/>
              <w:right w:val="nil"/>
            </w:tcBorders>
            <w:shd w:val="clear" w:color="auto" w:fill="auto"/>
          </w:tcPr>
          <w:p w14:paraId="7C32D013" w14:textId="4B638529" w:rsidR="00CD07CA" w:rsidRPr="00C935A5" w:rsidRDefault="00CD07CA" w:rsidP="00CD07CA">
            <w:pPr>
              <w:spacing w:before="40" w:after="40"/>
              <w:jc w:val="right"/>
              <w:rPr>
                <w:rFonts w:cs="Arial"/>
                <w:sz w:val="18"/>
                <w:szCs w:val="18"/>
              </w:rPr>
            </w:pPr>
            <w:r w:rsidRPr="00CD07CA">
              <w:rPr>
                <w:rFonts w:cs="Arial"/>
                <w:sz w:val="18"/>
                <w:szCs w:val="18"/>
              </w:rPr>
              <w:t>3,990,496</w:t>
            </w:r>
          </w:p>
        </w:tc>
        <w:tc>
          <w:tcPr>
            <w:tcW w:w="1418" w:type="dxa"/>
            <w:tcBorders>
              <w:top w:val="nil"/>
              <w:left w:val="nil"/>
              <w:bottom w:val="nil"/>
              <w:right w:val="nil"/>
            </w:tcBorders>
            <w:shd w:val="clear" w:color="auto" w:fill="auto"/>
          </w:tcPr>
          <w:p w14:paraId="446575D8" w14:textId="43F85AD3" w:rsidR="00CD07CA" w:rsidRPr="00CD07CA" w:rsidRDefault="00CD07CA" w:rsidP="00CD07CA">
            <w:pPr>
              <w:spacing w:before="40" w:after="40"/>
              <w:jc w:val="right"/>
              <w:rPr>
                <w:rFonts w:cs="Arial"/>
                <w:b/>
                <w:bCs/>
                <w:sz w:val="18"/>
                <w:szCs w:val="18"/>
              </w:rPr>
            </w:pPr>
            <w:r w:rsidRPr="00CD07CA">
              <w:rPr>
                <w:rFonts w:cs="Arial"/>
                <w:b/>
                <w:bCs/>
                <w:sz w:val="18"/>
                <w:szCs w:val="18"/>
              </w:rPr>
              <w:t>4,175,620</w:t>
            </w:r>
          </w:p>
        </w:tc>
        <w:tc>
          <w:tcPr>
            <w:tcW w:w="1418" w:type="dxa"/>
            <w:tcBorders>
              <w:top w:val="nil"/>
              <w:left w:val="nil"/>
              <w:bottom w:val="nil"/>
              <w:right w:val="nil"/>
            </w:tcBorders>
            <w:shd w:val="clear" w:color="auto" w:fill="auto"/>
          </w:tcPr>
          <w:p w14:paraId="0366AC93" w14:textId="29C11DD5" w:rsidR="00CD07CA" w:rsidRPr="00C935A5" w:rsidRDefault="00CD07CA" w:rsidP="00CD07CA">
            <w:pPr>
              <w:spacing w:before="40" w:after="40"/>
              <w:jc w:val="right"/>
              <w:rPr>
                <w:rFonts w:cs="Arial"/>
                <w:sz w:val="18"/>
                <w:szCs w:val="18"/>
              </w:rPr>
            </w:pPr>
            <w:r w:rsidRPr="00CD07CA">
              <w:rPr>
                <w:rFonts w:cs="Arial"/>
                <w:sz w:val="18"/>
                <w:szCs w:val="18"/>
              </w:rPr>
              <w:t>185,124</w:t>
            </w:r>
          </w:p>
        </w:tc>
      </w:tr>
      <w:tr w:rsidR="00CD07CA" w:rsidRPr="00CD07CA" w14:paraId="75AEB6B3" w14:textId="77777777" w:rsidTr="00264F13">
        <w:trPr>
          <w:trHeight w:val="20"/>
        </w:trPr>
        <w:tc>
          <w:tcPr>
            <w:tcW w:w="2268" w:type="dxa"/>
            <w:tcBorders>
              <w:top w:val="nil"/>
              <w:left w:val="nil"/>
              <w:bottom w:val="nil"/>
              <w:right w:val="single" w:sz="18" w:space="0" w:color="C00000"/>
            </w:tcBorders>
            <w:shd w:val="clear" w:color="auto" w:fill="auto"/>
            <w:vAlign w:val="center"/>
          </w:tcPr>
          <w:p w14:paraId="6A7A0D7C" w14:textId="77777777" w:rsidR="00CD07CA" w:rsidRPr="00C935A5" w:rsidRDefault="00CD07CA" w:rsidP="00CD07CA">
            <w:pPr>
              <w:spacing w:before="40" w:after="40"/>
              <w:rPr>
                <w:rFonts w:cs="Arial"/>
                <w:sz w:val="18"/>
                <w:szCs w:val="18"/>
              </w:rPr>
            </w:pPr>
            <w:r w:rsidRPr="00C935A5">
              <w:rPr>
                <w:rFonts w:cs="Arial"/>
                <w:sz w:val="18"/>
                <w:szCs w:val="18"/>
              </w:rPr>
              <w:t xml:space="preserve">Bass Coast S </w:t>
            </w:r>
          </w:p>
        </w:tc>
        <w:tc>
          <w:tcPr>
            <w:tcW w:w="1418" w:type="dxa"/>
            <w:tcBorders>
              <w:top w:val="nil"/>
              <w:left w:val="single" w:sz="18" w:space="0" w:color="C00000"/>
              <w:bottom w:val="nil"/>
              <w:right w:val="nil"/>
            </w:tcBorders>
            <w:shd w:val="clear" w:color="auto" w:fill="auto"/>
          </w:tcPr>
          <w:p w14:paraId="67644FAC" w14:textId="70A22B4C" w:rsidR="00CD07CA" w:rsidRPr="00C935A5" w:rsidRDefault="00CD07CA" w:rsidP="00CD07CA">
            <w:pPr>
              <w:spacing w:before="40" w:after="40"/>
              <w:jc w:val="right"/>
              <w:rPr>
                <w:rFonts w:cs="Arial"/>
                <w:sz w:val="18"/>
                <w:szCs w:val="18"/>
              </w:rPr>
            </w:pPr>
            <w:r w:rsidRPr="00CD07CA">
              <w:rPr>
                <w:rFonts w:cs="Arial"/>
                <w:sz w:val="18"/>
                <w:szCs w:val="18"/>
              </w:rPr>
              <w:t>7,382,928</w:t>
            </w:r>
          </w:p>
        </w:tc>
        <w:tc>
          <w:tcPr>
            <w:tcW w:w="1418" w:type="dxa"/>
            <w:tcBorders>
              <w:top w:val="nil"/>
              <w:left w:val="nil"/>
              <w:bottom w:val="nil"/>
              <w:right w:val="nil"/>
            </w:tcBorders>
            <w:shd w:val="clear" w:color="auto" w:fill="auto"/>
          </w:tcPr>
          <w:p w14:paraId="0E515C78" w14:textId="18640849" w:rsidR="00CD07CA" w:rsidRPr="00CD07CA" w:rsidRDefault="00CD07CA" w:rsidP="00CD07CA">
            <w:pPr>
              <w:spacing w:before="40" w:after="40"/>
              <w:jc w:val="right"/>
              <w:rPr>
                <w:rFonts w:cs="Arial"/>
                <w:b/>
                <w:bCs/>
                <w:sz w:val="18"/>
                <w:szCs w:val="18"/>
              </w:rPr>
            </w:pPr>
            <w:r w:rsidRPr="00CD07CA">
              <w:rPr>
                <w:rFonts w:cs="Arial"/>
                <w:b/>
                <w:bCs/>
                <w:sz w:val="18"/>
                <w:szCs w:val="18"/>
              </w:rPr>
              <w:t>7,724,881</w:t>
            </w:r>
          </w:p>
        </w:tc>
        <w:tc>
          <w:tcPr>
            <w:tcW w:w="1418" w:type="dxa"/>
            <w:tcBorders>
              <w:top w:val="nil"/>
              <w:left w:val="nil"/>
              <w:bottom w:val="nil"/>
              <w:right w:val="nil"/>
            </w:tcBorders>
            <w:shd w:val="clear" w:color="auto" w:fill="auto"/>
          </w:tcPr>
          <w:p w14:paraId="6255190B" w14:textId="509E8DCB" w:rsidR="00CD07CA" w:rsidRPr="00C935A5" w:rsidRDefault="00CD07CA" w:rsidP="00CD07CA">
            <w:pPr>
              <w:spacing w:before="40" w:after="40"/>
              <w:jc w:val="right"/>
              <w:rPr>
                <w:rFonts w:cs="Arial"/>
                <w:sz w:val="18"/>
                <w:szCs w:val="18"/>
              </w:rPr>
            </w:pPr>
            <w:r w:rsidRPr="00CD07CA">
              <w:rPr>
                <w:rFonts w:cs="Arial"/>
                <w:sz w:val="18"/>
                <w:szCs w:val="18"/>
              </w:rPr>
              <w:t>341,953</w:t>
            </w:r>
          </w:p>
        </w:tc>
      </w:tr>
      <w:tr w:rsidR="00CD07CA" w:rsidRPr="00CD07CA" w14:paraId="5FE3A93D" w14:textId="77777777" w:rsidTr="00264F13">
        <w:trPr>
          <w:trHeight w:val="20"/>
        </w:trPr>
        <w:tc>
          <w:tcPr>
            <w:tcW w:w="2268" w:type="dxa"/>
            <w:tcBorders>
              <w:top w:val="nil"/>
              <w:left w:val="nil"/>
              <w:bottom w:val="nil"/>
              <w:right w:val="single" w:sz="18" w:space="0" w:color="C00000"/>
            </w:tcBorders>
            <w:shd w:val="clear" w:color="auto" w:fill="auto"/>
            <w:vAlign w:val="center"/>
          </w:tcPr>
          <w:p w14:paraId="4AA3ECF5" w14:textId="77777777" w:rsidR="00CD07CA" w:rsidRPr="00C935A5" w:rsidRDefault="00CD07CA" w:rsidP="00CD07CA">
            <w:pPr>
              <w:spacing w:before="40" w:after="40"/>
              <w:rPr>
                <w:rFonts w:cs="Arial"/>
                <w:sz w:val="18"/>
                <w:szCs w:val="18"/>
              </w:rPr>
            </w:pPr>
            <w:r w:rsidRPr="00C935A5">
              <w:rPr>
                <w:rFonts w:cs="Arial"/>
                <w:sz w:val="18"/>
                <w:szCs w:val="18"/>
              </w:rPr>
              <w:t xml:space="preserve">Baw Baw S </w:t>
            </w:r>
          </w:p>
        </w:tc>
        <w:tc>
          <w:tcPr>
            <w:tcW w:w="1418" w:type="dxa"/>
            <w:tcBorders>
              <w:top w:val="nil"/>
              <w:left w:val="single" w:sz="18" w:space="0" w:color="C00000"/>
              <w:bottom w:val="nil"/>
              <w:right w:val="nil"/>
            </w:tcBorders>
            <w:shd w:val="clear" w:color="auto" w:fill="auto"/>
          </w:tcPr>
          <w:p w14:paraId="0DC65DA1" w14:textId="6DB28434" w:rsidR="00CD07CA" w:rsidRPr="00C935A5" w:rsidRDefault="00CD07CA" w:rsidP="00CD07CA">
            <w:pPr>
              <w:spacing w:before="40" w:after="40"/>
              <w:jc w:val="right"/>
              <w:rPr>
                <w:rFonts w:cs="Arial"/>
                <w:sz w:val="18"/>
                <w:szCs w:val="18"/>
              </w:rPr>
            </w:pPr>
            <w:r w:rsidRPr="00CD07CA">
              <w:rPr>
                <w:rFonts w:cs="Arial"/>
                <w:sz w:val="18"/>
                <w:szCs w:val="18"/>
              </w:rPr>
              <w:t>10,833,094</w:t>
            </w:r>
          </w:p>
        </w:tc>
        <w:tc>
          <w:tcPr>
            <w:tcW w:w="1418" w:type="dxa"/>
            <w:tcBorders>
              <w:top w:val="nil"/>
              <w:left w:val="nil"/>
              <w:bottom w:val="nil"/>
              <w:right w:val="nil"/>
            </w:tcBorders>
            <w:shd w:val="clear" w:color="auto" w:fill="auto"/>
          </w:tcPr>
          <w:p w14:paraId="0E02AF2D" w14:textId="7486A876" w:rsidR="00CD07CA" w:rsidRPr="00CD07CA" w:rsidRDefault="00CD07CA" w:rsidP="00CD07CA">
            <w:pPr>
              <w:spacing w:before="40" w:after="40"/>
              <w:jc w:val="right"/>
              <w:rPr>
                <w:rFonts w:cs="Arial"/>
                <w:b/>
                <w:bCs/>
                <w:sz w:val="18"/>
                <w:szCs w:val="18"/>
              </w:rPr>
            </w:pPr>
            <w:r w:rsidRPr="00CD07CA">
              <w:rPr>
                <w:rFonts w:cs="Arial"/>
                <w:b/>
                <w:bCs/>
                <w:sz w:val="18"/>
                <w:szCs w:val="18"/>
              </w:rPr>
              <w:t>11,336,260</w:t>
            </w:r>
          </w:p>
        </w:tc>
        <w:tc>
          <w:tcPr>
            <w:tcW w:w="1418" w:type="dxa"/>
            <w:tcBorders>
              <w:top w:val="nil"/>
              <w:left w:val="nil"/>
              <w:bottom w:val="nil"/>
              <w:right w:val="nil"/>
            </w:tcBorders>
            <w:shd w:val="clear" w:color="auto" w:fill="auto"/>
          </w:tcPr>
          <w:p w14:paraId="180701FB" w14:textId="6CF9B485" w:rsidR="00CD07CA" w:rsidRPr="00C935A5" w:rsidRDefault="00CD07CA" w:rsidP="00CD07CA">
            <w:pPr>
              <w:spacing w:before="40" w:after="40"/>
              <w:jc w:val="right"/>
              <w:rPr>
                <w:rFonts w:cs="Arial"/>
                <w:sz w:val="18"/>
                <w:szCs w:val="18"/>
              </w:rPr>
            </w:pPr>
            <w:r w:rsidRPr="00CD07CA">
              <w:rPr>
                <w:rFonts w:cs="Arial"/>
                <w:sz w:val="18"/>
                <w:szCs w:val="18"/>
              </w:rPr>
              <w:t>503,166</w:t>
            </w:r>
          </w:p>
        </w:tc>
      </w:tr>
      <w:tr w:rsidR="00CD07CA" w:rsidRPr="00CD07CA" w14:paraId="18F86AFC" w14:textId="77777777" w:rsidTr="00264F13">
        <w:trPr>
          <w:trHeight w:val="20"/>
        </w:trPr>
        <w:tc>
          <w:tcPr>
            <w:tcW w:w="2268" w:type="dxa"/>
            <w:tcBorders>
              <w:top w:val="nil"/>
              <w:left w:val="nil"/>
              <w:bottom w:val="nil"/>
              <w:right w:val="single" w:sz="18" w:space="0" w:color="C00000"/>
            </w:tcBorders>
            <w:shd w:val="clear" w:color="auto" w:fill="auto"/>
            <w:vAlign w:val="center"/>
          </w:tcPr>
          <w:p w14:paraId="3BE065B2" w14:textId="77777777" w:rsidR="00CD07CA" w:rsidRPr="00C935A5" w:rsidRDefault="00CD07CA" w:rsidP="00CD07CA">
            <w:pPr>
              <w:spacing w:before="40" w:after="40"/>
              <w:rPr>
                <w:rFonts w:cs="Arial"/>
                <w:sz w:val="18"/>
                <w:szCs w:val="18"/>
              </w:rPr>
            </w:pPr>
            <w:r w:rsidRPr="00C935A5">
              <w:rPr>
                <w:rFonts w:cs="Arial"/>
                <w:sz w:val="18"/>
                <w:szCs w:val="18"/>
              </w:rPr>
              <w:t xml:space="preserve">Bayside C </w:t>
            </w:r>
          </w:p>
        </w:tc>
        <w:tc>
          <w:tcPr>
            <w:tcW w:w="1418" w:type="dxa"/>
            <w:tcBorders>
              <w:top w:val="nil"/>
              <w:left w:val="single" w:sz="18" w:space="0" w:color="C00000"/>
              <w:bottom w:val="nil"/>
              <w:right w:val="nil"/>
            </w:tcBorders>
            <w:shd w:val="clear" w:color="auto" w:fill="auto"/>
          </w:tcPr>
          <w:p w14:paraId="2AAA4405" w14:textId="428F43AF" w:rsidR="00CD07CA" w:rsidRPr="00C935A5" w:rsidRDefault="00CD07CA" w:rsidP="00CD07CA">
            <w:pPr>
              <w:spacing w:before="40" w:after="40"/>
              <w:jc w:val="right"/>
              <w:rPr>
                <w:rFonts w:cs="Arial"/>
                <w:sz w:val="18"/>
                <w:szCs w:val="18"/>
              </w:rPr>
            </w:pPr>
            <w:r w:rsidRPr="00CD07CA">
              <w:rPr>
                <w:rFonts w:cs="Arial"/>
                <w:sz w:val="18"/>
                <w:szCs w:val="18"/>
              </w:rPr>
              <w:t>2,965,463</w:t>
            </w:r>
          </w:p>
        </w:tc>
        <w:tc>
          <w:tcPr>
            <w:tcW w:w="1418" w:type="dxa"/>
            <w:tcBorders>
              <w:top w:val="nil"/>
              <w:left w:val="nil"/>
              <w:bottom w:val="nil"/>
              <w:right w:val="nil"/>
            </w:tcBorders>
            <w:shd w:val="clear" w:color="auto" w:fill="auto"/>
          </w:tcPr>
          <w:p w14:paraId="61002BF0" w14:textId="0D2463AC" w:rsidR="00CD07CA" w:rsidRPr="00CD07CA" w:rsidRDefault="00CD07CA" w:rsidP="00CD07CA">
            <w:pPr>
              <w:spacing w:before="40" w:after="40"/>
              <w:jc w:val="right"/>
              <w:rPr>
                <w:rFonts w:cs="Arial"/>
                <w:b/>
                <w:bCs/>
                <w:sz w:val="18"/>
                <w:szCs w:val="18"/>
              </w:rPr>
            </w:pPr>
            <w:r w:rsidRPr="00CD07CA">
              <w:rPr>
                <w:rFonts w:cs="Arial"/>
                <w:b/>
                <w:bCs/>
                <w:sz w:val="18"/>
                <w:szCs w:val="18"/>
              </w:rPr>
              <w:t>3,102,656</w:t>
            </w:r>
          </w:p>
        </w:tc>
        <w:tc>
          <w:tcPr>
            <w:tcW w:w="1418" w:type="dxa"/>
            <w:tcBorders>
              <w:top w:val="nil"/>
              <w:left w:val="nil"/>
              <w:bottom w:val="nil"/>
              <w:right w:val="nil"/>
            </w:tcBorders>
            <w:shd w:val="clear" w:color="auto" w:fill="auto"/>
          </w:tcPr>
          <w:p w14:paraId="5EA271E6" w14:textId="481081D2" w:rsidR="00CD07CA" w:rsidRPr="00C935A5" w:rsidRDefault="00CD07CA" w:rsidP="00CD07CA">
            <w:pPr>
              <w:spacing w:before="40" w:after="40"/>
              <w:jc w:val="right"/>
              <w:rPr>
                <w:rFonts w:cs="Arial"/>
                <w:sz w:val="18"/>
                <w:szCs w:val="18"/>
              </w:rPr>
            </w:pPr>
            <w:r w:rsidRPr="00CD07CA">
              <w:rPr>
                <w:rFonts w:cs="Arial"/>
                <w:sz w:val="18"/>
                <w:szCs w:val="18"/>
              </w:rPr>
              <w:t>137,193</w:t>
            </w:r>
          </w:p>
        </w:tc>
      </w:tr>
      <w:tr w:rsidR="00CD07CA" w:rsidRPr="00CD07CA" w14:paraId="315F6CCB" w14:textId="77777777" w:rsidTr="00264F13">
        <w:trPr>
          <w:trHeight w:val="20"/>
        </w:trPr>
        <w:tc>
          <w:tcPr>
            <w:tcW w:w="2268" w:type="dxa"/>
            <w:tcBorders>
              <w:top w:val="nil"/>
              <w:left w:val="nil"/>
              <w:bottom w:val="nil"/>
              <w:right w:val="single" w:sz="18" w:space="0" w:color="C00000"/>
            </w:tcBorders>
            <w:shd w:val="clear" w:color="auto" w:fill="auto"/>
            <w:vAlign w:val="center"/>
          </w:tcPr>
          <w:p w14:paraId="0D2D04A4" w14:textId="77777777" w:rsidR="00CD07CA" w:rsidRPr="00C935A5" w:rsidRDefault="00CD07CA" w:rsidP="00CD07CA">
            <w:pPr>
              <w:spacing w:before="40" w:after="40"/>
              <w:rPr>
                <w:rFonts w:cs="Arial"/>
                <w:sz w:val="18"/>
                <w:szCs w:val="18"/>
              </w:rPr>
            </w:pPr>
            <w:r w:rsidRPr="00C935A5">
              <w:rPr>
                <w:rFonts w:cs="Arial"/>
                <w:sz w:val="18"/>
                <w:szCs w:val="18"/>
              </w:rPr>
              <w:t xml:space="preserve">Benalla RC </w:t>
            </w:r>
          </w:p>
        </w:tc>
        <w:tc>
          <w:tcPr>
            <w:tcW w:w="1418" w:type="dxa"/>
            <w:tcBorders>
              <w:top w:val="nil"/>
              <w:left w:val="single" w:sz="18" w:space="0" w:color="C00000"/>
              <w:bottom w:val="nil"/>
              <w:right w:val="nil"/>
            </w:tcBorders>
            <w:shd w:val="clear" w:color="auto" w:fill="auto"/>
          </w:tcPr>
          <w:p w14:paraId="1317B8CF" w14:textId="3C5121F1" w:rsidR="00CD07CA" w:rsidRPr="00C935A5" w:rsidRDefault="00CD07CA" w:rsidP="00CD07CA">
            <w:pPr>
              <w:spacing w:before="40" w:after="40"/>
              <w:jc w:val="right"/>
              <w:rPr>
                <w:rFonts w:cs="Arial"/>
                <w:sz w:val="18"/>
                <w:szCs w:val="18"/>
              </w:rPr>
            </w:pPr>
            <w:r w:rsidRPr="00CD07CA">
              <w:rPr>
                <w:rFonts w:cs="Arial"/>
                <w:sz w:val="18"/>
                <w:szCs w:val="18"/>
              </w:rPr>
              <w:t>4,676,344</w:t>
            </w:r>
          </w:p>
        </w:tc>
        <w:tc>
          <w:tcPr>
            <w:tcW w:w="1418" w:type="dxa"/>
            <w:tcBorders>
              <w:top w:val="nil"/>
              <w:left w:val="nil"/>
              <w:bottom w:val="nil"/>
              <w:right w:val="nil"/>
            </w:tcBorders>
            <w:shd w:val="clear" w:color="auto" w:fill="auto"/>
          </w:tcPr>
          <w:p w14:paraId="10199DA4" w14:textId="0F8FED6D" w:rsidR="00CD07CA" w:rsidRPr="00CD07CA" w:rsidRDefault="00CD07CA" w:rsidP="00CD07CA">
            <w:pPr>
              <w:spacing w:before="40" w:after="40"/>
              <w:jc w:val="right"/>
              <w:rPr>
                <w:rFonts w:cs="Arial"/>
                <w:b/>
                <w:bCs/>
                <w:sz w:val="18"/>
                <w:szCs w:val="18"/>
              </w:rPr>
            </w:pPr>
            <w:r w:rsidRPr="00CD07CA">
              <w:rPr>
                <w:rFonts w:cs="Arial"/>
                <w:b/>
                <w:bCs/>
                <w:sz w:val="18"/>
                <w:szCs w:val="18"/>
              </w:rPr>
              <w:t>4,893,994</w:t>
            </w:r>
          </w:p>
        </w:tc>
        <w:tc>
          <w:tcPr>
            <w:tcW w:w="1418" w:type="dxa"/>
            <w:tcBorders>
              <w:top w:val="nil"/>
              <w:left w:val="nil"/>
              <w:bottom w:val="nil"/>
              <w:right w:val="nil"/>
            </w:tcBorders>
            <w:shd w:val="clear" w:color="auto" w:fill="auto"/>
          </w:tcPr>
          <w:p w14:paraId="41C15825" w14:textId="1F941E08" w:rsidR="00CD07CA" w:rsidRPr="00C935A5" w:rsidRDefault="00CD07CA" w:rsidP="00CD07CA">
            <w:pPr>
              <w:spacing w:before="40" w:after="40"/>
              <w:jc w:val="right"/>
              <w:rPr>
                <w:rFonts w:cs="Arial"/>
                <w:sz w:val="18"/>
                <w:szCs w:val="18"/>
              </w:rPr>
            </w:pPr>
            <w:r w:rsidRPr="00CD07CA">
              <w:rPr>
                <w:rFonts w:cs="Arial"/>
                <w:sz w:val="18"/>
                <w:szCs w:val="18"/>
              </w:rPr>
              <w:t>217,650</w:t>
            </w:r>
          </w:p>
        </w:tc>
      </w:tr>
      <w:tr w:rsidR="00CD07CA" w:rsidRPr="00CD07CA" w14:paraId="54C64A4B" w14:textId="77777777" w:rsidTr="00264F13">
        <w:trPr>
          <w:trHeight w:val="20"/>
        </w:trPr>
        <w:tc>
          <w:tcPr>
            <w:tcW w:w="2268" w:type="dxa"/>
            <w:tcBorders>
              <w:top w:val="nil"/>
              <w:left w:val="nil"/>
              <w:bottom w:val="nil"/>
              <w:right w:val="single" w:sz="18" w:space="0" w:color="C00000"/>
            </w:tcBorders>
            <w:shd w:val="clear" w:color="auto" w:fill="auto"/>
            <w:vAlign w:val="center"/>
          </w:tcPr>
          <w:p w14:paraId="34DD6A0F" w14:textId="77777777" w:rsidR="00CD07CA" w:rsidRPr="00C935A5" w:rsidRDefault="00CD07CA" w:rsidP="00CD07CA">
            <w:pPr>
              <w:spacing w:before="40" w:after="40"/>
              <w:rPr>
                <w:rFonts w:cs="Arial"/>
                <w:sz w:val="18"/>
                <w:szCs w:val="18"/>
              </w:rPr>
            </w:pPr>
            <w:r w:rsidRPr="00C935A5">
              <w:rPr>
                <w:rFonts w:cs="Arial"/>
                <w:sz w:val="18"/>
                <w:szCs w:val="18"/>
              </w:rPr>
              <w:t xml:space="preserve">Boroondara C </w:t>
            </w:r>
          </w:p>
        </w:tc>
        <w:tc>
          <w:tcPr>
            <w:tcW w:w="1418" w:type="dxa"/>
            <w:tcBorders>
              <w:top w:val="nil"/>
              <w:left w:val="single" w:sz="18" w:space="0" w:color="C00000"/>
              <w:bottom w:val="nil"/>
              <w:right w:val="nil"/>
            </w:tcBorders>
            <w:shd w:val="clear" w:color="auto" w:fill="auto"/>
          </w:tcPr>
          <w:p w14:paraId="2D3A91C6" w14:textId="1050CB90" w:rsidR="00CD07CA" w:rsidRPr="00C935A5" w:rsidRDefault="00CD07CA" w:rsidP="00CD07CA">
            <w:pPr>
              <w:spacing w:before="40" w:after="40"/>
              <w:jc w:val="right"/>
              <w:rPr>
                <w:rFonts w:cs="Arial"/>
                <w:sz w:val="18"/>
                <w:szCs w:val="18"/>
              </w:rPr>
            </w:pPr>
            <w:r w:rsidRPr="00CD07CA">
              <w:rPr>
                <w:rFonts w:cs="Arial"/>
                <w:sz w:val="18"/>
                <w:szCs w:val="18"/>
              </w:rPr>
              <w:t>5,033,108</w:t>
            </w:r>
          </w:p>
        </w:tc>
        <w:tc>
          <w:tcPr>
            <w:tcW w:w="1418" w:type="dxa"/>
            <w:tcBorders>
              <w:top w:val="nil"/>
              <w:left w:val="nil"/>
              <w:bottom w:val="nil"/>
              <w:right w:val="nil"/>
            </w:tcBorders>
            <w:shd w:val="clear" w:color="auto" w:fill="auto"/>
          </w:tcPr>
          <w:p w14:paraId="3AF727FB" w14:textId="069DFEB3" w:rsidR="00CD07CA" w:rsidRPr="00CD07CA" w:rsidRDefault="00CD07CA" w:rsidP="00CD07CA">
            <w:pPr>
              <w:spacing w:before="40" w:after="40"/>
              <w:jc w:val="right"/>
              <w:rPr>
                <w:rFonts w:cs="Arial"/>
                <w:b/>
                <w:bCs/>
                <w:sz w:val="18"/>
                <w:szCs w:val="18"/>
              </w:rPr>
            </w:pPr>
            <w:r w:rsidRPr="00CD07CA">
              <w:rPr>
                <w:rFonts w:cs="Arial"/>
                <w:b/>
                <w:bCs/>
                <w:sz w:val="18"/>
                <w:szCs w:val="18"/>
              </w:rPr>
              <w:t>5,266,061</w:t>
            </w:r>
          </w:p>
        </w:tc>
        <w:tc>
          <w:tcPr>
            <w:tcW w:w="1418" w:type="dxa"/>
            <w:tcBorders>
              <w:top w:val="nil"/>
              <w:left w:val="nil"/>
              <w:bottom w:val="nil"/>
              <w:right w:val="nil"/>
            </w:tcBorders>
            <w:shd w:val="clear" w:color="auto" w:fill="auto"/>
          </w:tcPr>
          <w:p w14:paraId="36C593DD" w14:textId="7640D305" w:rsidR="00CD07CA" w:rsidRPr="00C935A5" w:rsidRDefault="00CD07CA" w:rsidP="00CD07CA">
            <w:pPr>
              <w:spacing w:before="40" w:after="40"/>
              <w:jc w:val="right"/>
              <w:rPr>
                <w:rFonts w:cs="Arial"/>
                <w:sz w:val="18"/>
                <w:szCs w:val="18"/>
              </w:rPr>
            </w:pPr>
            <w:r w:rsidRPr="00CD07CA">
              <w:rPr>
                <w:rFonts w:cs="Arial"/>
                <w:sz w:val="18"/>
                <w:szCs w:val="18"/>
              </w:rPr>
              <w:t>232,953</w:t>
            </w:r>
          </w:p>
        </w:tc>
      </w:tr>
      <w:tr w:rsidR="00CD07CA" w:rsidRPr="00CD07CA" w14:paraId="2F90DDA4" w14:textId="77777777" w:rsidTr="00264F13">
        <w:trPr>
          <w:trHeight w:val="20"/>
        </w:trPr>
        <w:tc>
          <w:tcPr>
            <w:tcW w:w="2268" w:type="dxa"/>
            <w:tcBorders>
              <w:top w:val="nil"/>
              <w:left w:val="nil"/>
              <w:bottom w:val="nil"/>
              <w:right w:val="single" w:sz="18" w:space="0" w:color="C00000"/>
            </w:tcBorders>
            <w:shd w:val="clear" w:color="auto" w:fill="auto"/>
            <w:vAlign w:val="center"/>
          </w:tcPr>
          <w:p w14:paraId="561D0440" w14:textId="77777777" w:rsidR="00CD07CA" w:rsidRPr="00C935A5" w:rsidRDefault="00CD07CA" w:rsidP="00CD07CA">
            <w:pPr>
              <w:spacing w:before="40" w:after="40"/>
              <w:rPr>
                <w:rFonts w:cs="Arial"/>
                <w:sz w:val="18"/>
                <w:szCs w:val="18"/>
              </w:rPr>
            </w:pPr>
            <w:r w:rsidRPr="00C935A5">
              <w:rPr>
                <w:rFonts w:cs="Arial"/>
                <w:sz w:val="18"/>
                <w:szCs w:val="18"/>
              </w:rPr>
              <w:t xml:space="preserve">Brimbank C </w:t>
            </w:r>
          </w:p>
        </w:tc>
        <w:tc>
          <w:tcPr>
            <w:tcW w:w="1418" w:type="dxa"/>
            <w:tcBorders>
              <w:top w:val="nil"/>
              <w:left w:val="single" w:sz="18" w:space="0" w:color="C00000"/>
              <w:bottom w:val="nil"/>
              <w:right w:val="nil"/>
            </w:tcBorders>
            <w:shd w:val="clear" w:color="auto" w:fill="auto"/>
          </w:tcPr>
          <w:p w14:paraId="3238DF65" w14:textId="2FEC5749" w:rsidR="00CD07CA" w:rsidRPr="00C935A5" w:rsidRDefault="00CD07CA" w:rsidP="00CD07CA">
            <w:pPr>
              <w:spacing w:before="40" w:after="40"/>
              <w:jc w:val="right"/>
              <w:rPr>
                <w:rFonts w:cs="Arial"/>
                <w:sz w:val="18"/>
                <w:szCs w:val="18"/>
              </w:rPr>
            </w:pPr>
            <w:r w:rsidRPr="00CD07CA">
              <w:rPr>
                <w:rFonts w:cs="Arial"/>
                <w:sz w:val="18"/>
                <w:szCs w:val="18"/>
              </w:rPr>
              <w:t>14,703,264</w:t>
            </w:r>
          </w:p>
        </w:tc>
        <w:tc>
          <w:tcPr>
            <w:tcW w:w="1418" w:type="dxa"/>
            <w:tcBorders>
              <w:top w:val="nil"/>
              <w:left w:val="nil"/>
              <w:bottom w:val="nil"/>
              <w:right w:val="nil"/>
            </w:tcBorders>
            <w:shd w:val="clear" w:color="auto" w:fill="auto"/>
          </w:tcPr>
          <w:p w14:paraId="4ADEFEDB" w14:textId="18DD57B9" w:rsidR="00CD07CA" w:rsidRPr="00CD07CA" w:rsidRDefault="00CD07CA" w:rsidP="00CD07CA">
            <w:pPr>
              <w:spacing w:before="40" w:after="40"/>
              <w:jc w:val="right"/>
              <w:rPr>
                <w:rFonts w:cs="Arial"/>
                <w:b/>
                <w:bCs/>
                <w:sz w:val="18"/>
                <w:szCs w:val="18"/>
              </w:rPr>
            </w:pPr>
            <w:r w:rsidRPr="00CD07CA">
              <w:rPr>
                <w:rFonts w:cs="Arial"/>
                <w:b/>
                <w:bCs/>
                <w:sz w:val="18"/>
                <w:szCs w:val="18"/>
              </w:rPr>
              <w:t>15,381,885</w:t>
            </w:r>
          </w:p>
        </w:tc>
        <w:tc>
          <w:tcPr>
            <w:tcW w:w="1418" w:type="dxa"/>
            <w:tcBorders>
              <w:top w:val="nil"/>
              <w:left w:val="nil"/>
              <w:bottom w:val="nil"/>
              <w:right w:val="nil"/>
            </w:tcBorders>
            <w:shd w:val="clear" w:color="auto" w:fill="auto"/>
          </w:tcPr>
          <w:p w14:paraId="67E3F73D" w14:textId="7E7B23A1" w:rsidR="00CD07CA" w:rsidRPr="00C935A5" w:rsidRDefault="00CD07CA" w:rsidP="00CD07CA">
            <w:pPr>
              <w:spacing w:before="40" w:after="40"/>
              <w:jc w:val="right"/>
              <w:rPr>
                <w:rFonts w:cs="Arial"/>
                <w:sz w:val="18"/>
                <w:szCs w:val="18"/>
              </w:rPr>
            </w:pPr>
            <w:r w:rsidRPr="00CD07CA">
              <w:rPr>
                <w:rFonts w:cs="Arial"/>
                <w:sz w:val="18"/>
                <w:szCs w:val="18"/>
              </w:rPr>
              <w:t>678,621</w:t>
            </w:r>
          </w:p>
        </w:tc>
      </w:tr>
      <w:tr w:rsidR="00CD07CA" w:rsidRPr="00CD07CA" w14:paraId="37890741" w14:textId="77777777" w:rsidTr="00264F13">
        <w:trPr>
          <w:trHeight w:val="20"/>
        </w:trPr>
        <w:tc>
          <w:tcPr>
            <w:tcW w:w="2268" w:type="dxa"/>
            <w:tcBorders>
              <w:top w:val="nil"/>
              <w:left w:val="nil"/>
              <w:bottom w:val="nil"/>
              <w:right w:val="single" w:sz="18" w:space="0" w:color="C00000"/>
            </w:tcBorders>
            <w:shd w:val="clear" w:color="auto" w:fill="auto"/>
            <w:vAlign w:val="center"/>
          </w:tcPr>
          <w:p w14:paraId="6393A76E" w14:textId="77777777" w:rsidR="00CD07CA" w:rsidRPr="00C935A5" w:rsidRDefault="00CD07CA" w:rsidP="00CD07CA">
            <w:pPr>
              <w:spacing w:before="40" w:after="40"/>
              <w:rPr>
                <w:rFonts w:cs="Arial"/>
                <w:sz w:val="18"/>
                <w:szCs w:val="18"/>
              </w:rPr>
            </w:pPr>
            <w:r w:rsidRPr="00C935A5">
              <w:rPr>
                <w:rFonts w:cs="Arial"/>
                <w:sz w:val="18"/>
                <w:szCs w:val="18"/>
              </w:rPr>
              <w:t xml:space="preserve">Buloke S </w:t>
            </w:r>
          </w:p>
        </w:tc>
        <w:tc>
          <w:tcPr>
            <w:tcW w:w="1418" w:type="dxa"/>
            <w:tcBorders>
              <w:top w:val="nil"/>
              <w:left w:val="single" w:sz="18" w:space="0" w:color="C00000"/>
              <w:bottom w:val="nil"/>
              <w:right w:val="nil"/>
            </w:tcBorders>
            <w:shd w:val="clear" w:color="auto" w:fill="auto"/>
          </w:tcPr>
          <w:p w14:paraId="328B1269" w14:textId="5512C602" w:rsidR="00CD07CA" w:rsidRPr="00C935A5" w:rsidRDefault="00CD07CA" w:rsidP="00CD07CA">
            <w:pPr>
              <w:spacing w:before="40" w:after="40"/>
              <w:jc w:val="right"/>
              <w:rPr>
                <w:rFonts w:cs="Arial"/>
                <w:sz w:val="18"/>
                <w:szCs w:val="18"/>
              </w:rPr>
            </w:pPr>
            <w:r w:rsidRPr="00CD07CA">
              <w:rPr>
                <w:rFonts w:cs="Arial"/>
                <w:sz w:val="18"/>
                <w:szCs w:val="18"/>
              </w:rPr>
              <w:t>7,254,128</w:t>
            </w:r>
          </w:p>
        </w:tc>
        <w:tc>
          <w:tcPr>
            <w:tcW w:w="1418" w:type="dxa"/>
            <w:tcBorders>
              <w:top w:val="nil"/>
              <w:left w:val="nil"/>
              <w:bottom w:val="nil"/>
              <w:right w:val="nil"/>
            </w:tcBorders>
            <w:shd w:val="clear" w:color="auto" w:fill="auto"/>
          </w:tcPr>
          <w:p w14:paraId="1C4E0BC1" w14:textId="4C431191" w:rsidR="00CD07CA" w:rsidRPr="00CD07CA" w:rsidRDefault="00CD07CA" w:rsidP="00CD07CA">
            <w:pPr>
              <w:spacing w:before="40" w:after="40"/>
              <w:jc w:val="right"/>
              <w:rPr>
                <w:rFonts w:cs="Arial"/>
                <w:b/>
                <w:bCs/>
                <w:sz w:val="18"/>
                <w:szCs w:val="18"/>
              </w:rPr>
            </w:pPr>
            <w:r w:rsidRPr="00CD07CA">
              <w:rPr>
                <w:rFonts w:cs="Arial"/>
                <w:b/>
                <w:bCs/>
                <w:sz w:val="18"/>
                <w:szCs w:val="18"/>
              </w:rPr>
              <w:t>7,592,203</w:t>
            </w:r>
          </w:p>
        </w:tc>
        <w:tc>
          <w:tcPr>
            <w:tcW w:w="1418" w:type="dxa"/>
            <w:tcBorders>
              <w:top w:val="nil"/>
              <w:left w:val="nil"/>
              <w:bottom w:val="nil"/>
              <w:right w:val="nil"/>
            </w:tcBorders>
            <w:shd w:val="clear" w:color="auto" w:fill="auto"/>
          </w:tcPr>
          <w:p w14:paraId="7925BB22" w14:textId="4405D585" w:rsidR="00CD07CA" w:rsidRPr="00C935A5" w:rsidRDefault="00CD07CA" w:rsidP="00CD07CA">
            <w:pPr>
              <w:spacing w:before="40" w:after="40"/>
              <w:jc w:val="right"/>
              <w:rPr>
                <w:rFonts w:cs="Arial"/>
                <w:sz w:val="18"/>
                <w:szCs w:val="18"/>
              </w:rPr>
            </w:pPr>
            <w:r w:rsidRPr="00CD07CA">
              <w:rPr>
                <w:rFonts w:cs="Arial"/>
                <w:sz w:val="18"/>
                <w:szCs w:val="18"/>
              </w:rPr>
              <w:t>338,075</w:t>
            </w:r>
          </w:p>
        </w:tc>
      </w:tr>
      <w:tr w:rsidR="00CD07CA" w:rsidRPr="00CD07CA" w14:paraId="7E500735" w14:textId="77777777" w:rsidTr="00264F13">
        <w:trPr>
          <w:trHeight w:val="20"/>
        </w:trPr>
        <w:tc>
          <w:tcPr>
            <w:tcW w:w="2268" w:type="dxa"/>
            <w:tcBorders>
              <w:top w:val="nil"/>
              <w:left w:val="nil"/>
              <w:bottom w:val="nil"/>
              <w:right w:val="single" w:sz="18" w:space="0" w:color="C00000"/>
            </w:tcBorders>
            <w:shd w:val="clear" w:color="auto" w:fill="auto"/>
            <w:vAlign w:val="center"/>
          </w:tcPr>
          <w:p w14:paraId="1EE824DA" w14:textId="77777777" w:rsidR="00CD07CA" w:rsidRPr="00C935A5" w:rsidRDefault="00CD07CA" w:rsidP="00CD07CA">
            <w:pPr>
              <w:spacing w:before="40" w:after="40"/>
              <w:rPr>
                <w:rFonts w:cs="Arial"/>
                <w:sz w:val="18"/>
                <w:szCs w:val="18"/>
              </w:rPr>
            </w:pPr>
            <w:r w:rsidRPr="00C935A5">
              <w:rPr>
                <w:rFonts w:cs="Arial"/>
                <w:sz w:val="18"/>
                <w:szCs w:val="18"/>
              </w:rPr>
              <w:t xml:space="preserve">Campaspe S </w:t>
            </w:r>
          </w:p>
        </w:tc>
        <w:tc>
          <w:tcPr>
            <w:tcW w:w="1418" w:type="dxa"/>
            <w:tcBorders>
              <w:top w:val="nil"/>
              <w:left w:val="single" w:sz="18" w:space="0" w:color="C00000"/>
              <w:bottom w:val="nil"/>
              <w:right w:val="nil"/>
            </w:tcBorders>
            <w:shd w:val="clear" w:color="auto" w:fill="auto"/>
          </w:tcPr>
          <w:p w14:paraId="4ADA89AC" w14:textId="2EDD3419" w:rsidR="00CD07CA" w:rsidRPr="00C935A5" w:rsidRDefault="00CD07CA" w:rsidP="00CD07CA">
            <w:pPr>
              <w:spacing w:before="40" w:after="40"/>
              <w:jc w:val="right"/>
              <w:rPr>
                <w:rFonts w:cs="Arial"/>
                <w:sz w:val="18"/>
                <w:szCs w:val="18"/>
              </w:rPr>
            </w:pPr>
            <w:r w:rsidRPr="00CD07CA">
              <w:rPr>
                <w:rFonts w:cs="Arial"/>
                <w:sz w:val="18"/>
                <w:szCs w:val="18"/>
              </w:rPr>
              <w:t>13,357,457</w:t>
            </w:r>
          </w:p>
        </w:tc>
        <w:tc>
          <w:tcPr>
            <w:tcW w:w="1418" w:type="dxa"/>
            <w:tcBorders>
              <w:top w:val="nil"/>
              <w:left w:val="nil"/>
              <w:bottom w:val="nil"/>
              <w:right w:val="nil"/>
            </w:tcBorders>
            <w:shd w:val="clear" w:color="auto" w:fill="auto"/>
          </w:tcPr>
          <w:p w14:paraId="3CE07A74" w14:textId="77246252" w:rsidR="00CD07CA" w:rsidRPr="00CD07CA" w:rsidRDefault="00CD07CA" w:rsidP="00CD07CA">
            <w:pPr>
              <w:spacing w:before="40" w:after="40"/>
              <w:jc w:val="right"/>
              <w:rPr>
                <w:rFonts w:cs="Arial"/>
                <w:b/>
                <w:bCs/>
                <w:sz w:val="18"/>
                <w:szCs w:val="18"/>
              </w:rPr>
            </w:pPr>
            <w:r w:rsidRPr="00CD07CA">
              <w:rPr>
                <w:rFonts w:cs="Arial"/>
                <w:b/>
                <w:bCs/>
                <w:sz w:val="18"/>
                <w:szCs w:val="18"/>
              </w:rPr>
              <w:t>13,978,907</w:t>
            </w:r>
          </w:p>
        </w:tc>
        <w:tc>
          <w:tcPr>
            <w:tcW w:w="1418" w:type="dxa"/>
            <w:tcBorders>
              <w:top w:val="nil"/>
              <w:left w:val="nil"/>
              <w:bottom w:val="nil"/>
              <w:right w:val="nil"/>
            </w:tcBorders>
            <w:shd w:val="clear" w:color="auto" w:fill="auto"/>
          </w:tcPr>
          <w:p w14:paraId="0AC68E5C" w14:textId="49DCC951" w:rsidR="00CD07CA" w:rsidRPr="00C935A5" w:rsidRDefault="00CD07CA" w:rsidP="00CD07CA">
            <w:pPr>
              <w:spacing w:before="40" w:after="40"/>
              <w:jc w:val="right"/>
              <w:rPr>
                <w:rFonts w:cs="Arial"/>
                <w:sz w:val="18"/>
                <w:szCs w:val="18"/>
              </w:rPr>
            </w:pPr>
            <w:r w:rsidRPr="00CD07CA">
              <w:rPr>
                <w:rFonts w:cs="Arial"/>
                <w:sz w:val="18"/>
                <w:szCs w:val="18"/>
              </w:rPr>
              <w:t>621,450</w:t>
            </w:r>
          </w:p>
        </w:tc>
      </w:tr>
      <w:tr w:rsidR="00CD07CA" w:rsidRPr="00CD07CA" w14:paraId="41FA36EF" w14:textId="77777777" w:rsidTr="00264F13">
        <w:trPr>
          <w:trHeight w:val="20"/>
        </w:trPr>
        <w:tc>
          <w:tcPr>
            <w:tcW w:w="2268" w:type="dxa"/>
            <w:tcBorders>
              <w:top w:val="nil"/>
              <w:left w:val="nil"/>
              <w:bottom w:val="nil"/>
              <w:right w:val="single" w:sz="18" w:space="0" w:color="C00000"/>
            </w:tcBorders>
            <w:shd w:val="clear" w:color="auto" w:fill="auto"/>
            <w:vAlign w:val="center"/>
          </w:tcPr>
          <w:p w14:paraId="5F316766" w14:textId="77777777" w:rsidR="00CD07CA" w:rsidRPr="00C935A5" w:rsidRDefault="00CD07CA" w:rsidP="00CD07CA">
            <w:pPr>
              <w:spacing w:before="40" w:after="40"/>
              <w:rPr>
                <w:rFonts w:cs="Arial"/>
                <w:sz w:val="18"/>
                <w:szCs w:val="18"/>
              </w:rPr>
            </w:pPr>
            <w:r w:rsidRPr="00C935A5">
              <w:rPr>
                <w:rFonts w:cs="Arial"/>
                <w:sz w:val="18"/>
                <w:szCs w:val="18"/>
              </w:rPr>
              <w:t xml:space="preserve">Cardinia S </w:t>
            </w:r>
          </w:p>
        </w:tc>
        <w:tc>
          <w:tcPr>
            <w:tcW w:w="1418" w:type="dxa"/>
            <w:tcBorders>
              <w:top w:val="nil"/>
              <w:left w:val="single" w:sz="18" w:space="0" w:color="C00000"/>
              <w:bottom w:val="nil"/>
              <w:right w:val="nil"/>
            </w:tcBorders>
            <w:shd w:val="clear" w:color="auto" w:fill="auto"/>
          </w:tcPr>
          <w:p w14:paraId="0558AAAC" w14:textId="36240710" w:rsidR="00CD07CA" w:rsidRPr="00C935A5" w:rsidRDefault="00CD07CA" w:rsidP="00CD07CA">
            <w:pPr>
              <w:spacing w:before="40" w:after="40"/>
              <w:jc w:val="right"/>
              <w:rPr>
                <w:rFonts w:cs="Arial"/>
                <w:sz w:val="18"/>
                <w:szCs w:val="18"/>
              </w:rPr>
            </w:pPr>
            <w:r w:rsidRPr="00CD07CA">
              <w:rPr>
                <w:rFonts w:cs="Arial"/>
                <w:sz w:val="18"/>
                <w:szCs w:val="18"/>
              </w:rPr>
              <w:t>13,283,841</w:t>
            </w:r>
          </w:p>
        </w:tc>
        <w:tc>
          <w:tcPr>
            <w:tcW w:w="1418" w:type="dxa"/>
            <w:tcBorders>
              <w:top w:val="nil"/>
              <w:left w:val="nil"/>
              <w:bottom w:val="nil"/>
              <w:right w:val="nil"/>
            </w:tcBorders>
            <w:shd w:val="clear" w:color="auto" w:fill="auto"/>
          </w:tcPr>
          <w:p w14:paraId="35982A34" w14:textId="1F2FB41A" w:rsidR="00CD07CA" w:rsidRPr="00CD07CA" w:rsidRDefault="00CD07CA" w:rsidP="00CD07CA">
            <w:pPr>
              <w:spacing w:before="40" w:after="40"/>
              <w:jc w:val="right"/>
              <w:rPr>
                <w:rFonts w:cs="Arial"/>
                <w:b/>
                <w:bCs/>
                <w:sz w:val="18"/>
                <w:szCs w:val="18"/>
              </w:rPr>
            </w:pPr>
            <w:r w:rsidRPr="00CD07CA">
              <w:rPr>
                <w:rFonts w:cs="Arial"/>
                <w:b/>
                <w:bCs/>
                <w:sz w:val="18"/>
                <w:szCs w:val="18"/>
              </w:rPr>
              <w:t>13,899,089</w:t>
            </w:r>
          </w:p>
        </w:tc>
        <w:tc>
          <w:tcPr>
            <w:tcW w:w="1418" w:type="dxa"/>
            <w:tcBorders>
              <w:top w:val="nil"/>
              <w:left w:val="nil"/>
              <w:bottom w:val="nil"/>
              <w:right w:val="nil"/>
            </w:tcBorders>
            <w:shd w:val="clear" w:color="auto" w:fill="auto"/>
          </w:tcPr>
          <w:p w14:paraId="2997DCB1" w14:textId="041D0145" w:rsidR="00CD07CA" w:rsidRPr="00C935A5" w:rsidRDefault="00CD07CA" w:rsidP="00CD07CA">
            <w:pPr>
              <w:spacing w:before="40" w:after="40"/>
              <w:jc w:val="right"/>
              <w:rPr>
                <w:rFonts w:cs="Arial"/>
                <w:sz w:val="18"/>
                <w:szCs w:val="18"/>
              </w:rPr>
            </w:pPr>
            <w:r w:rsidRPr="00CD07CA">
              <w:rPr>
                <w:rFonts w:cs="Arial"/>
                <w:sz w:val="18"/>
                <w:szCs w:val="18"/>
              </w:rPr>
              <w:t>615,248</w:t>
            </w:r>
          </w:p>
        </w:tc>
      </w:tr>
      <w:tr w:rsidR="00CD07CA" w:rsidRPr="00CD07CA" w14:paraId="1D6AEBD0" w14:textId="77777777" w:rsidTr="00264F13">
        <w:trPr>
          <w:trHeight w:val="20"/>
        </w:trPr>
        <w:tc>
          <w:tcPr>
            <w:tcW w:w="2268" w:type="dxa"/>
            <w:tcBorders>
              <w:top w:val="nil"/>
              <w:left w:val="nil"/>
              <w:bottom w:val="nil"/>
              <w:right w:val="single" w:sz="18" w:space="0" w:color="C00000"/>
            </w:tcBorders>
            <w:shd w:val="clear" w:color="auto" w:fill="auto"/>
            <w:vAlign w:val="center"/>
          </w:tcPr>
          <w:p w14:paraId="371A575A" w14:textId="77777777" w:rsidR="00CD07CA" w:rsidRPr="00C935A5" w:rsidRDefault="00CD07CA" w:rsidP="00CD07CA">
            <w:pPr>
              <w:spacing w:before="40" w:after="40"/>
              <w:rPr>
                <w:rFonts w:cs="Arial"/>
                <w:sz w:val="18"/>
                <w:szCs w:val="18"/>
              </w:rPr>
            </w:pPr>
            <w:r w:rsidRPr="00C935A5">
              <w:rPr>
                <w:rFonts w:cs="Arial"/>
                <w:sz w:val="18"/>
                <w:szCs w:val="18"/>
              </w:rPr>
              <w:t xml:space="preserve">Casey C </w:t>
            </w:r>
          </w:p>
        </w:tc>
        <w:tc>
          <w:tcPr>
            <w:tcW w:w="1418" w:type="dxa"/>
            <w:tcBorders>
              <w:top w:val="nil"/>
              <w:left w:val="single" w:sz="18" w:space="0" w:color="C00000"/>
              <w:bottom w:val="nil"/>
              <w:right w:val="nil"/>
            </w:tcBorders>
            <w:shd w:val="clear" w:color="auto" w:fill="auto"/>
          </w:tcPr>
          <w:p w14:paraId="0895DA16" w14:textId="67C673E7" w:rsidR="00CD07CA" w:rsidRPr="00C935A5" w:rsidRDefault="00CD07CA" w:rsidP="00CD07CA">
            <w:pPr>
              <w:spacing w:before="40" w:after="40"/>
              <w:jc w:val="right"/>
              <w:rPr>
                <w:rFonts w:cs="Arial"/>
                <w:sz w:val="18"/>
                <w:szCs w:val="18"/>
              </w:rPr>
            </w:pPr>
            <w:r w:rsidRPr="00CD07CA">
              <w:rPr>
                <w:rFonts w:cs="Arial"/>
                <w:sz w:val="18"/>
                <w:szCs w:val="18"/>
              </w:rPr>
              <w:t>23,366,722</w:t>
            </w:r>
          </w:p>
        </w:tc>
        <w:tc>
          <w:tcPr>
            <w:tcW w:w="1418" w:type="dxa"/>
            <w:tcBorders>
              <w:top w:val="nil"/>
              <w:left w:val="nil"/>
              <w:bottom w:val="nil"/>
              <w:right w:val="nil"/>
            </w:tcBorders>
            <w:shd w:val="clear" w:color="auto" w:fill="auto"/>
          </w:tcPr>
          <w:p w14:paraId="77DC2EEB" w14:textId="43595BD4" w:rsidR="00CD07CA" w:rsidRPr="00CD07CA" w:rsidRDefault="00CD07CA" w:rsidP="00CD07CA">
            <w:pPr>
              <w:spacing w:before="40" w:after="40"/>
              <w:jc w:val="right"/>
              <w:rPr>
                <w:rFonts w:cs="Arial"/>
                <w:b/>
                <w:bCs/>
                <w:sz w:val="18"/>
                <w:szCs w:val="18"/>
              </w:rPr>
            </w:pPr>
            <w:r w:rsidRPr="00CD07CA">
              <w:rPr>
                <w:rFonts w:cs="Arial"/>
                <w:b/>
                <w:bCs/>
                <w:sz w:val="18"/>
                <w:szCs w:val="18"/>
              </w:rPr>
              <w:t>24,445,323</w:t>
            </w:r>
          </w:p>
        </w:tc>
        <w:tc>
          <w:tcPr>
            <w:tcW w:w="1418" w:type="dxa"/>
            <w:tcBorders>
              <w:top w:val="nil"/>
              <w:left w:val="nil"/>
              <w:bottom w:val="nil"/>
              <w:right w:val="nil"/>
            </w:tcBorders>
            <w:shd w:val="clear" w:color="auto" w:fill="auto"/>
          </w:tcPr>
          <w:p w14:paraId="5500DEA9" w14:textId="5624B7F8" w:rsidR="00CD07CA" w:rsidRPr="00C935A5" w:rsidRDefault="00CD07CA" w:rsidP="00CD07CA">
            <w:pPr>
              <w:spacing w:before="40" w:after="40"/>
              <w:jc w:val="right"/>
              <w:rPr>
                <w:rFonts w:cs="Arial"/>
                <w:sz w:val="18"/>
                <w:szCs w:val="18"/>
              </w:rPr>
            </w:pPr>
            <w:r w:rsidRPr="00CD07CA">
              <w:rPr>
                <w:rFonts w:cs="Arial"/>
                <w:sz w:val="18"/>
                <w:szCs w:val="18"/>
              </w:rPr>
              <w:t>1,078,601</w:t>
            </w:r>
          </w:p>
        </w:tc>
      </w:tr>
      <w:tr w:rsidR="00CD07CA" w:rsidRPr="00CD07CA" w14:paraId="1E2F4CDE" w14:textId="77777777" w:rsidTr="00264F13">
        <w:trPr>
          <w:trHeight w:val="20"/>
        </w:trPr>
        <w:tc>
          <w:tcPr>
            <w:tcW w:w="2268" w:type="dxa"/>
            <w:tcBorders>
              <w:top w:val="nil"/>
              <w:left w:val="nil"/>
              <w:bottom w:val="nil"/>
              <w:right w:val="single" w:sz="18" w:space="0" w:color="C00000"/>
            </w:tcBorders>
            <w:shd w:val="clear" w:color="auto" w:fill="auto"/>
            <w:vAlign w:val="center"/>
          </w:tcPr>
          <w:p w14:paraId="29E54C0D" w14:textId="77777777" w:rsidR="00CD07CA" w:rsidRPr="00C935A5" w:rsidRDefault="00CD07CA" w:rsidP="00CD07CA">
            <w:pPr>
              <w:spacing w:before="40" w:after="40"/>
              <w:rPr>
                <w:rFonts w:cs="Arial"/>
                <w:sz w:val="18"/>
                <w:szCs w:val="18"/>
              </w:rPr>
            </w:pPr>
            <w:r w:rsidRPr="00C935A5">
              <w:rPr>
                <w:rFonts w:cs="Arial"/>
                <w:sz w:val="18"/>
                <w:szCs w:val="18"/>
              </w:rPr>
              <w:t xml:space="preserve">Central Goldfields S </w:t>
            </w:r>
          </w:p>
        </w:tc>
        <w:tc>
          <w:tcPr>
            <w:tcW w:w="1418" w:type="dxa"/>
            <w:tcBorders>
              <w:top w:val="nil"/>
              <w:left w:val="single" w:sz="18" w:space="0" w:color="C00000"/>
              <w:bottom w:val="nil"/>
              <w:right w:val="nil"/>
            </w:tcBorders>
            <w:shd w:val="clear" w:color="auto" w:fill="auto"/>
          </w:tcPr>
          <w:p w14:paraId="5CA35F1F" w14:textId="59B28AC5" w:rsidR="00CD07CA" w:rsidRPr="00C935A5" w:rsidRDefault="00CD07CA" w:rsidP="00CD07CA">
            <w:pPr>
              <w:spacing w:before="40" w:after="40"/>
              <w:jc w:val="right"/>
              <w:rPr>
                <w:rFonts w:cs="Arial"/>
                <w:sz w:val="18"/>
                <w:szCs w:val="18"/>
              </w:rPr>
            </w:pPr>
            <w:r w:rsidRPr="00CD07CA">
              <w:rPr>
                <w:rFonts w:cs="Arial"/>
                <w:sz w:val="18"/>
                <w:szCs w:val="18"/>
              </w:rPr>
              <w:t>4,495,799</w:t>
            </w:r>
          </w:p>
        </w:tc>
        <w:tc>
          <w:tcPr>
            <w:tcW w:w="1418" w:type="dxa"/>
            <w:tcBorders>
              <w:top w:val="nil"/>
              <w:left w:val="nil"/>
              <w:bottom w:val="nil"/>
              <w:right w:val="nil"/>
            </w:tcBorders>
            <w:shd w:val="clear" w:color="auto" w:fill="auto"/>
          </w:tcPr>
          <w:p w14:paraId="0284FE49" w14:textId="31829410" w:rsidR="00CD07CA" w:rsidRPr="00CD07CA" w:rsidRDefault="00CD07CA" w:rsidP="00CD07CA">
            <w:pPr>
              <w:spacing w:before="40" w:after="40"/>
              <w:jc w:val="right"/>
              <w:rPr>
                <w:rFonts w:cs="Arial"/>
                <w:b/>
                <w:bCs/>
                <w:sz w:val="18"/>
                <w:szCs w:val="18"/>
              </w:rPr>
            </w:pPr>
            <w:r w:rsidRPr="00CD07CA">
              <w:rPr>
                <w:rFonts w:cs="Arial"/>
                <w:b/>
                <w:bCs/>
                <w:sz w:val="18"/>
                <w:szCs w:val="18"/>
              </w:rPr>
              <w:t>4,704,676</w:t>
            </w:r>
          </w:p>
        </w:tc>
        <w:tc>
          <w:tcPr>
            <w:tcW w:w="1418" w:type="dxa"/>
            <w:tcBorders>
              <w:top w:val="nil"/>
              <w:left w:val="nil"/>
              <w:bottom w:val="nil"/>
              <w:right w:val="nil"/>
            </w:tcBorders>
            <w:shd w:val="clear" w:color="auto" w:fill="auto"/>
          </w:tcPr>
          <w:p w14:paraId="431BD7B7" w14:textId="7977043F" w:rsidR="00CD07CA" w:rsidRPr="00C935A5" w:rsidRDefault="00CD07CA" w:rsidP="00CD07CA">
            <w:pPr>
              <w:spacing w:before="40" w:after="40"/>
              <w:jc w:val="right"/>
              <w:rPr>
                <w:rFonts w:cs="Arial"/>
                <w:sz w:val="18"/>
                <w:szCs w:val="18"/>
              </w:rPr>
            </w:pPr>
            <w:r w:rsidRPr="00CD07CA">
              <w:rPr>
                <w:rFonts w:cs="Arial"/>
                <w:sz w:val="18"/>
                <w:szCs w:val="18"/>
              </w:rPr>
              <w:t>208,877</w:t>
            </w:r>
          </w:p>
        </w:tc>
      </w:tr>
      <w:tr w:rsidR="00CD07CA" w:rsidRPr="00CD07CA" w14:paraId="504232BE" w14:textId="77777777" w:rsidTr="00264F13">
        <w:trPr>
          <w:trHeight w:val="20"/>
        </w:trPr>
        <w:tc>
          <w:tcPr>
            <w:tcW w:w="2268" w:type="dxa"/>
            <w:tcBorders>
              <w:top w:val="nil"/>
              <w:left w:val="nil"/>
              <w:bottom w:val="nil"/>
              <w:right w:val="single" w:sz="18" w:space="0" w:color="C00000"/>
            </w:tcBorders>
            <w:shd w:val="clear" w:color="auto" w:fill="auto"/>
            <w:vAlign w:val="center"/>
          </w:tcPr>
          <w:p w14:paraId="17A4B2C6" w14:textId="77777777" w:rsidR="00CD07CA" w:rsidRPr="00C935A5" w:rsidRDefault="00CD07CA" w:rsidP="00CD07CA">
            <w:pPr>
              <w:spacing w:before="40" w:after="40"/>
              <w:rPr>
                <w:rFonts w:cs="Arial"/>
                <w:sz w:val="18"/>
                <w:szCs w:val="18"/>
              </w:rPr>
            </w:pPr>
            <w:r w:rsidRPr="00C935A5">
              <w:rPr>
                <w:rFonts w:cs="Arial"/>
                <w:sz w:val="18"/>
                <w:szCs w:val="18"/>
              </w:rPr>
              <w:t xml:space="preserve">Colac Otway S </w:t>
            </w:r>
          </w:p>
        </w:tc>
        <w:tc>
          <w:tcPr>
            <w:tcW w:w="1418" w:type="dxa"/>
            <w:tcBorders>
              <w:top w:val="nil"/>
              <w:left w:val="single" w:sz="18" w:space="0" w:color="C00000"/>
              <w:bottom w:val="nil"/>
              <w:right w:val="nil"/>
            </w:tcBorders>
            <w:shd w:val="clear" w:color="auto" w:fill="auto"/>
          </w:tcPr>
          <w:p w14:paraId="246B0C68" w14:textId="65EAEE4E" w:rsidR="00CD07CA" w:rsidRPr="00C935A5" w:rsidRDefault="00CD07CA" w:rsidP="00CD07CA">
            <w:pPr>
              <w:spacing w:before="40" w:after="40"/>
              <w:jc w:val="right"/>
              <w:rPr>
                <w:rFonts w:cs="Arial"/>
                <w:sz w:val="18"/>
                <w:szCs w:val="18"/>
              </w:rPr>
            </w:pPr>
            <w:r w:rsidRPr="00CD07CA">
              <w:rPr>
                <w:rFonts w:cs="Arial"/>
                <w:sz w:val="18"/>
                <w:szCs w:val="18"/>
              </w:rPr>
              <w:t>7,641,141</w:t>
            </w:r>
          </w:p>
        </w:tc>
        <w:tc>
          <w:tcPr>
            <w:tcW w:w="1418" w:type="dxa"/>
            <w:tcBorders>
              <w:top w:val="nil"/>
              <w:left w:val="nil"/>
              <w:bottom w:val="nil"/>
              <w:right w:val="nil"/>
            </w:tcBorders>
            <w:shd w:val="clear" w:color="auto" w:fill="auto"/>
          </w:tcPr>
          <w:p w14:paraId="39C7A748" w14:textId="00C50546" w:rsidR="00CD07CA" w:rsidRPr="00CD07CA" w:rsidRDefault="00CD07CA" w:rsidP="00CD07CA">
            <w:pPr>
              <w:spacing w:before="40" w:after="40"/>
              <w:jc w:val="right"/>
              <w:rPr>
                <w:rFonts w:cs="Arial"/>
                <w:b/>
                <w:bCs/>
                <w:sz w:val="18"/>
                <w:szCs w:val="18"/>
              </w:rPr>
            </w:pPr>
            <w:r w:rsidRPr="00CD07CA">
              <w:rPr>
                <w:rFonts w:cs="Arial"/>
                <w:b/>
                <w:bCs/>
                <w:sz w:val="18"/>
                <w:szCs w:val="18"/>
              </w:rPr>
              <w:t>7,997,258</w:t>
            </w:r>
          </w:p>
        </w:tc>
        <w:tc>
          <w:tcPr>
            <w:tcW w:w="1418" w:type="dxa"/>
            <w:tcBorders>
              <w:top w:val="nil"/>
              <w:left w:val="nil"/>
              <w:bottom w:val="nil"/>
              <w:right w:val="nil"/>
            </w:tcBorders>
            <w:shd w:val="clear" w:color="auto" w:fill="auto"/>
          </w:tcPr>
          <w:p w14:paraId="3B694328" w14:textId="2168073A" w:rsidR="00CD07CA" w:rsidRPr="00C935A5" w:rsidRDefault="00CD07CA" w:rsidP="00CD07CA">
            <w:pPr>
              <w:spacing w:before="40" w:after="40"/>
              <w:jc w:val="right"/>
              <w:rPr>
                <w:rFonts w:cs="Arial"/>
                <w:sz w:val="18"/>
                <w:szCs w:val="18"/>
              </w:rPr>
            </w:pPr>
            <w:r w:rsidRPr="00CD07CA">
              <w:rPr>
                <w:rFonts w:cs="Arial"/>
                <w:sz w:val="18"/>
                <w:szCs w:val="18"/>
              </w:rPr>
              <w:t>356,117</w:t>
            </w:r>
          </w:p>
        </w:tc>
      </w:tr>
      <w:tr w:rsidR="00CD07CA" w:rsidRPr="00CD07CA" w14:paraId="50F756BE" w14:textId="77777777" w:rsidTr="00264F13">
        <w:trPr>
          <w:trHeight w:val="20"/>
        </w:trPr>
        <w:tc>
          <w:tcPr>
            <w:tcW w:w="2268" w:type="dxa"/>
            <w:tcBorders>
              <w:top w:val="nil"/>
              <w:left w:val="nil"/>
              <w:bottom w:val="nil"/>
              <w:right w:val="single" w:sz="18" w:space="0" w:color="C00000"/>
            </w:tcBorders>
            <w:shd w:val="clear" w:color="auto" w:fill="auto"/>
            <w:vAlign w:val="center"/>
          </w:tcPr>
          <w:p w14:paraId="16A17B5E" w14:textId="77777777" w:rsidR="00CD07CA" w:rsidRPr="00C935A5" w:rsidRDefault="00CD07CA" w:rsidP="00CD07CA">
            <w:pPr>
              <w:spacing w:before="40" w:after="40"/>
              <w:rPr>
                <w:rFonts w:cs="Arial"/>
                <w:sz w:val="18"/>
                <w:szCs w:val="18"/>
              </w:rPr>
            </w:pPr>
            <w:r w:rsidRPr="00C935A5">
              <w:rPr>
                <w:rFonts w:cs="Arial"/>
                <w:sz w:val="18"/>
                <w:szCs w:val="18"/>
              </w:rPr>
              <w:t xml:space="preserve">Corangamite S </w:t>
            </w:r>
          </w:p>
        </w:tc>
        <w:tc>
          <w:tcPr>
            <w:tcW w:w="1418" w:type="dxa"/>
            <w:tcBorders>
              <w:top w:val="nil"/>
              <w:left w:val="single" w:sz="18" w:space="0" w:color="C00000"/>
              <w:bottom w:val="nil"/>
              <w:right w:val="nil"/>
            </w:tcBorders>
            <w:shd w:val="clear" w:color="auto" w:fill="auto"/>
          </w:tcPr>
          <w:p w14:paraId="4C067E8B" w14:textId="2EEA09C6" w:rsidR="00CD07CA" w:rsidRPr="00C935A5" w:rsidRDefault="00CD07CA" w:rsidP="00CD07CA">
            <w:pPr>
              <w:spacing w:before="40" w:after="40"/>
              <w:jc w:val="right"/>
              <w:rPr>
                <w:rFonts w:cs="Arial"/>
                <w:sz w:val="18"/>
                <w:szCs w:val="18"/>
              </w:rPr>
            </w:pPr>
            <w:r w:rsidRPr="00CD07CA">
              <w:rPr>
                <w:rFonts w:cs="Arial"/>
                <w:sz w:val="18"/>
                <w:szCs w:val="18"/>
              </w:rPr>
              <w:t>8,903,882</w:t>
            </w:r>
          </w:p>
        </w:tc>
        <w:tc>
          <w:tcPr>
            <w:tcW w:w="1418" w:type="dxa"/>
            <w:tcBorders>
              <w:top w:val="nil"/>
              <w:left w:val="nil"/>
              <w:bottom w:val="nil"/>
              <w:right w:val="nil"/>
            </w:tcBorders>
            <w:shd w:val="clear" w:color="auto" w:fill="auto"/>
          </w:tcPr>
          <w:p w14:paraId="30317995" w14:textId="6385BDC4" w:rsidR="00CD07CA" w:rsidRPr="00CD07CA" w:rsidRDefault="00CD07CA" w:rsidP="00CD07CA">
            <w:pPr>
              <w:spacing w:before="40" w:after="40"/>
              <w:jc w:val="right"/>
              <w:rPr>
                <w:rFonts w:cs="Arial"/>
                <w:b/>
                <w:bCs/>
                <w:sz w:val="18"/>
                <w:szCs w:val="18"/>
              </w:rPr>
            </w:pPr>
            <w:r w:rsidRPr="00CD07CA">
              <w:rPr>
                <w:rFonts w:cs="Arial"/>
                <w:b/>
                <w:bCs/>
                <w:sz w:val="18"/>
                <w:szCs w:val="18"/>
              </w:rPr>
              <w:t>9,319,721</w:t>
            </w:r>
          </w:p>
        </w:tc>
        <w:tc>
          <w:tcPr>
            <w:tcW w:w="1418" w:type="dxa"/>
            <w:tcBorders>
              <w:top w:val="nil"/>
              <w:left w:val="nil"/>
              <w:bottom w:val="nil"/>
              <w:right w:val="nil"/>
            </w:tcBorders>
            <w:shd w:val="clear" w:color="auto" w:fill="auto"/>
          </w:tcPr>
          <w:p w14:paraId="75120FDC" w14:textId="1CCDFFAE" w:rsidR="00CD07CA" w:rsidRPr="00C935A5" w:rsidRDefault="00CD07CA" w:rsidP="00CD07CA">
            <w:pPr>
              <w:spacing w:before="40" w:after="40"/>
              <w:jc w:val="right"/>
              <w:rPr>
                <w:rFonts w:cs="Arial"/>
                <w:sz w:val="18"/>
                <w:szCs w:val="18"/>
              </w:rPr>
            </w:pPr>
            <w:r w:rsidRPr="00CD07CA">
              <w:rPr>
                <w:rFonts w:cs="Arial"/>
                <w:sz w:val="18"/>
                <w:szCs w:val="18"/>
              </w:rPr>
              <w:t>415,839</w:t>
            </w:r>
          </w:p>
        </w:tc>
      </w:tr>
      <w:tr w:rsidR="00CD07CA" w:rsidRPr="00CD07CA" w14:paraId="0ED24265" w14:textId="77777777" w:rsidTr="00264F13">
        <w:trPr>
          <w:trHeight w:val="20"/>
        </w:trPr>
        <w:tc>
          <w:tcPr>
            <w:tcW w:w="2268" w:type="dxa"/>
            <w:tcBorders>
              <w:top w:val="nil"/>
              <w:left w:val="nil"/>
              <w:bottom w:val="nil"/>
              <w:right w:val="single" w:sz="18" w:space="0" w:color="C00000"/>
            </w:tcBorders>
            <w:shd w:val="clear" w:color="auto" w:fill="auto"/>
            <w:vAlign w:val="center"/>
          </w:tcPr>
          <w:p w14:paraId="3BC79F8D" w14:textId="77777777" w:rsidR="00CD07CA" w:rsidRPr="00C935A5" w:rsidRDefault="00CD07CA" w:rsidP="00CD07CA">
            <w:pPr>
              <w:spacing w:before="40" w:after="40"/>
              <w:rPr>
                <w:rFonts w:cs="Arial"/>
                <w:sz w:val="18"/>
                <w:szCs w:val="18"/>
              </w:rPr>
            </w:pPr>
            <w:r w:rsidRPr="00C935A5">
              <w:rPr>
                <w:rFonts w:cs="Arial"/>
                <w:sz w:val="18"/>
                <w:szCs w:val="18"/>
              </w:rPr>
              <w:t xml:space="preserve">Darebin C </w:t>
            </w:r>
          </w:p>
        </w:tc>
        <w:tc>
          <w:tcPr>
            <w:tcW w:w="1418" w:type="dxa"/>
            <w:tcBorders>
              <w:top w:val="nil"/>
              <w:left w:val="single" w:sz="18" w:space="0" w:color="C00000"/>
              <w:bottom w:val="nil"/>
              <w:right w:val="nil"/>
            </w:tcBorders>
            <w:shd w:val="clear" w:color="auto" w:fill="auto"/>
          </w:tcPr>
          <w:p w14:paraId="7440A69B" w14:textId="25D66E8F" w:rsidR="00CD07CA" w:rsidRPr="00C935A5" w:rsidRDefault="00CD07CA" w:rsidP="00CD07CA">
            <w:pPr>
              <w:spacing w:before="40" w:after="40"/>
              <w:jc w:val="right"/>
              <w:rPr>
                <w:rFonts w:cs="Arial"/>
                <w:sz w:val="18"/>
                <w:szCs w:val="18"/>
              </w:rPr>
            </w:pPr>
            <w:r w:rsidRPr="00CD07CA">
              <w:rPr>
                <w:rFonts w:cs="Arial"/>
                <w:sz w:val="18"/>
                <w:szCs w:val="18"/>
              </w:rPr>
              <w:t>4,677,503</w:t>
            </w:r>
          </w:p>
        </w:tc>
        <w:tc>
          <w:tcPr>
            <w:tcW w:w="1418" w:type="dxa"/>
            <w:tcBorders>
              <w:top w:val="nil"/>
              <w:left w:val="nil"/>
              <w:bottom w:val="nil"/>
              <w:right w:val="nil"/>
            </w:tcBorders>
            <w:shd w:val="clear" w:color="auto" w:fill="auto"/>
          </w:tcPr>
          <w:p w14:paraId="6F4485F6" w14:textId="2E5C2E34" w:rsidR="00CD07CA" w:rsidRPr="00CD07CA" w:rsidRDefault="00CD07CA" w:rsidP="00CD07CA">
            <w:pPr>
              <w:spacing w:before="40" w:after="40"/>
              <w:jc w:val="right"/>
              <w:rPr>
                <w:rFonts w:cs="Arial"/>
                <w:b/>
                <w:bCs/>
                <w:sz w:val="18"/>
                <w:szCs w:val="18"/>
              </w:rPr>
            </w:pPr>
            <w:r w:rsidRPr="00CD07CA">
              <w:rPr>
                <w:rFonts w:cs="Arial"/>
                <w:b/>
                <w:bCs/>
                <w:sz w:val="18"/>
                <w:szCs w:val="18"/>
              </w:rPr>
              <w:t>4,894,063</w:t>
            </w:r>
          </w:p>
        </w:tc>
        <w:tc>
          <w:tcPr>
            <w:tcW w:w="1418" w:type="dxa"/>
            <w:tcBorders>
              <w:top w:val="nil"/>
              <w:left w:val="nil"/>
              <w:bottom w:val="nil"/>
              <w:right w:val="nil"/>
            </w:tcBorders>
            <w:shd w:val="clear" w:color="auto" w:fill="auto"/>
          </w:tcPr>
          <w:p w14:paraId="32D41FBC" w14:textId="21655AF5" w:rsidR="00CD07CA" w:rsidRPr="00C935A5" w:rsidRDefault="00CD07CA" w:rsidP="00CD07CA">
            <w:pPr>
              <w:spacing w:before="40" w:after="40"/>
              <w:jc w:val="right"/>
              <w:rPr>
                <w:rFonts w:cs="Arial"/>
                <w:sz w:val="18"/>
                <w:szCs w:val="18"/>
              </w:rPr>
            </w:pPr>
            <w:r w:rsidRPr="00CD07CA">
              <w:rPr>
                <w:rFonts w:cs="Arial"/>
                <w:sz w:val="18"/>
                <w:szCs w:val="18"/>
              </w:rPr>
              <w:t>216,560</w:t>
            </w:r>
          </w:p>
        </w:tc>
      </w:tr>
      <w:tr w:rsidR="00CD07CA" w:rsidRPr="00CD07CA" w14:paraId="2895D8D4" w14:textId="77777777" w:rsidTr="00264F13">
        <w:trPr>
          <w:trHeight w:val="20"/>
        </w:trPr>
        <w:tc>
          <w:tcPr>
            <w:tcW w:w="2268" w:type="dxa"/>
            <w:tcBorders>
              <w:top w:val="nil"/>
              <w:left w:val="nil"/>
              <w:bottom w:val="nil"/>
              <w:right w:val="single" w:sz="18" w:space="0" w:color="C00000"/>
            </w:tcBorders>
            <w:shd w:val="clear" w:color="auto" w:fill="auto"/>
            <w:vAlign w:val="center"/>
          </w:tcPr>
          <w:p w14:paraId="3349E107" w14:textId="77777777" w:rsidR="00CD07CA" w:rsidRPr="00C935A5" w:rsidRDefault="00CD07CA" w:rsidP="00CD07CA">
            <w:pPr>
              <w:spacing w:before="40" w:after="40"/>
              <w:rPr>
                <w:rFonts w:cs="Arial"/>
                <w:sz w:val="18"/>
                <w:szCs w:val="18"/>
              </w:rPr>
            </w:pPr>
            <w:r w:rsidRPr="00C935A5">
              <w:rPr>
                <w:rFonts w:cs="Arial"/>
                <w:sz w:val="18"/>
                <w:szCs w:val="18"/>
              </w:rPr>
              <w:t xml:space="preserve">East Gippsland S </w:t>
            </w:r>
          </w:p>
        </w:tc>
        <w:tc>
          <w:tcPr>
            <w:tcW w:w="1418" w:type="dxa"/>
            <w:tcBorders>
              <w:top w:val="nil"/>
              <w:left w:val="single" w:sz="18" w:space="0" w:color="C00000"/>
              <w:bottom w:val="nil"/>
              <w:right w:val="nil"/>
            </w:tcBorders>
            <w:shd w:val="clear" w:color="auto" w:fill="auto"/>
          </w:tcPr>
          <w:p w14:paraId="344A9632" w14:textId="485F2938" w:rsidR="00CD07CA" w:rsidRPr="00C935A5" w:rsidRDefault="00CD07CA" w:rsidP="00CD07CA">
            <w:pPr>
              <w:spacing w:before="40" w:after="40"/>
              <w:jc w:val="right"/>
              <w:rPr>
                <w:rFonts w:cs="Arial"/>
                <w:sz w:val="18"/>
                <w:szCs w:val="18"/>
              </w:rPr>
            </w:pPr>
            <w:r w:rsidRPr="00CD07CA">
              <w:rPr>
                <w:rFonts w:cs="Arial"/>
                <w:sz w:val="18"/>
                <w:szCs w:val="18"/>
              </w:rPr>
              <w:t>17,991,539</w:t>
            </w:r>
          </w:p>
        </w:tc>
        <w:tc>
          <w:tcPr>
            <w:tcW w:w="1418" w:type="dxa"/>
            <w:tcBorders>
              <w:top w:val="nil"/>
              <w:left w:val="nil"/>
              <w:bottom w:val="nil"/>
              <w:right w:val="nil"/>
            </w:tcBorders>
            <w:shd w:val="clear" w:color="auto" w:fill="auto"/>
          </w:tcPr>
          <w:p w14:paraId="2C70CF09" w14:textId="05BD1660" w:rsidR="00CD07CA" w:rsidRPr="00CD07CA" w:rsidRDefault="00CD07CA" w:rsidP="00CD07CA">
            <w:pPr>
              <w:spacing w:before="40" w:after="40"/>
              <w:jc w:val="right"/>
              <w:rPr>
                <w:rFonts w:cs="Arial"/>
                <w:b/>
                <w:bCs/>
                <w:sz w:val="18"/>
                <w:szCs w:val="18"/>
              </w:rPr>
            </w:pPr>
            <w:r w:rsidRPr="00CD07CA">
              <w:rPr>
                <w:rFonts w:cs="Arial"/>
                <w:b/>
                <w:bCs/>
                <w:sz w:val="18"/>
                <w:szCs w:val="18"/>
              </w:rPr>
              <w:t>18,827,063</w:t>
            </w:r>
          </w:p>
        </w:tc>
        <w:tc>
          <w:tcPr>
            <w:tcW w:w="1418" w:type="dxa"/>
            <w:tcBorders>
              <w:top w:val="nil"/>
              <w:left w:val="nil"/>
              <w:bottom w:val="nil"/>
              <w:right w:val="nil"/>
            </w:tcBorders>
            <w:shd w:val="clear" w:color="auto" w:fill="auto"/>
          </w:tcPr>
          <w:p w14:paraId="7EC3620F" w14:textId="421009DC" w:rsidR="00CD07CA" w:rsidRPr="00C935A5" w:rsidRDefault="00CD07CA" w:rsidP="00CD07CA">
            <w:pPr>
              <w:spacing w:before="40" w:after="40"/>
              <w:jc w:val="right"/>
              <w:rPr>
                <w:rFonts w:cs="Arial"/>
                <w:sz w:val="18"/>
                <w:szCs w:val="18"/>
              </w:rPr>
            </w:pPr>
            <w:r w:rsidRPr="00CD07CA">
              <w:rPr>
                <w:rFonts w:cs="Arial"/>
                <w:sz w:val="18"/>
                <w:szCs w:val="18"/>
              </w:rPr>
              <w:t>835,524</w:t>
            </w:r>
          </w:p>
        </w:tc>
      </w:tr>
      <w:tr w:rsidR="00CD07CA" w:rsidRPr="00CD07CA" w14:paraId="360A38A4" w14:textId="77777777" w:rsidTr="00264F13">
        <w:trPr>
          <w:trHeight w:val="20"/>
        </w:trPr>
        <w:tc>
          <w:tcPr>
            <w:tcW w:w="2268" w:type="dxa"/>
            <w:tcBorders>
              <w:top w:val="nil"/>
              <w:left w:val="nil"/>
              <w:bottom w:val="nil"/>
              <w:right w:val="single" w:sz="18" w:space="0" w:color="C00000"/>
            </w:tcBorders>
            <w:shd w:val="clear" w:color="auto" w:fill="auto"/>
            <w:vAlign w:val="center"/>
          </w:tcPr>
          <w:p w14:paraId="17AC0EC4" w14:textId="77777777" w:rsidR="00CD07CA" w:rsidRPr="00C935A5" w:rsidRDefault="00CD07CA" w:rsidP="00CD07CA">
            <w:pPr>
              <w:spacing w:before="40" w:after="40"/>
              <w:rPr>
                <w:rFonts w:cs="Arial"/>
                <w:sz w:val="18"/>
                <w:szCs w:val="18"/>
              </w:rPr>
            </w:pPr>
            <w:r w:rsidRPr="00C935A5">
              <w:rPr>
                <w:rFonts w:cs="Arial"/>
                <w:sz w:val="18"/>
                <w:szCs w:val="18"/>
              </w:rPr>
              <w:t xml:space="preserve">Frankston C </w:t>
            </w:r>
          </w:p>
        </w:tc>
        <w:tc>
          <w:tcPr>
            <w:tcW w:w="1418" w:type="dxa"/>
            <w:tcBorders>
              <w:top w:val="nil"/>
              <w:left w:val="single" w:sz="18" w:space="0" w:color="C00000"/>
              <w:bottom w:val="nil"/>
              <w:right w:val="nil"/>
            </w:tcBorders>
            <w:shd w:val="clear" w:color="auto" w:fill="auto"/>
          </w:tcPr>
          <w:p w14:paraId="3EBF2F33" w14:textId="7C572478" w:rsidR="00CD07CA" w:rsidRPr="00C935A5" w:rsidRDefault="00CD07CA" w:rsidP="00CD07CA">
            <w:pPr>
              <w:spacing w:before="40" w:after="40"/>
              <w:jc w:val="right"/>
              <w:rPr>
                <w:rFonts w:cs="Arial"/>
                <w:sz w:val="18"/>
                <w:szCs w:val="18"/>
              </w:rPr>
            </w:pPr>
            <w:r w:rsidRPr="00CD07CA">
              <w:rPr>
                <w:rFonts w:cs="Arial"/>
                <w:sz w:val="18"/>
                <w:szCs w:val="18"/>
              </w:rPr>
              <w:t>9,080,793</w:t>
            </w:r>
          </w:p>
        </w:tc>
        <w:tc>
          <w:tcPr>
            <w:tcW w:w="1418" w:type="dxa"/>
            <w:tcBorders>
              <w:top w:val="nil"/>
              <w:left w:val="nil"/>
              <w:bottom w:val="nil"/>
              <w:right w:val="nil"/>
            </w:tcBorders>
            <w:shd w:val="clear" w:color="auto" w:fill="auto"/>
          </w:tcPr>
          <w:p w14:paraId="478281A2" w14:textId="361F10D9" w:rsidR="00CD07CA" w:rsidRPr="00CD07CA" w:rsidRDefault="00CD07CA" w:rsidP="00CD07CA">
            <w:pPr>
              <w:spacing w:before="40" w:after="40"/>
              <w:jc w:val="right"/>
              <w:rPr>
                <w:rFonts w:cs="Arial"/>
                <w:b/>
                <w:bCs/>
                <w:sz w:val="18"/>
                <w:szCs w:val="18"/>
              </w:rPr>
            </w:pPr>
            <w:r w:rsidRPr="00CD07CA">
              <w:rPr>
                <w:rFonts w:cs="Arial"/>
                <w:b/>
                <w:bCs/>
                <w:sz w:val="18"/>
                <w:szCs w:val="18"/>
              </w:rPr>
              <w:t>9,499,971</w:t>
            </w:r>
          </w:p>
        </w:tc>
        <w:tc>
          <w:tcPr>
            <w:tcW w:w="1418" w:type="dxa"/>
            <w:tcBorders>
              <w:top w:val="nil"/>
              <w:left w:val="nil"/>
              <w:bottom w:val="nil"/>
              <w:right w:val="nil"/>
            </w:tcBorders>
            <w:shd w:val="clear" w:color="auto" w:fill="auto"/>
          </w:tcPr>
          <w:p w14:paraId="74B3EFFA" w14:textId="60D6150B" w:rsidR="00CD07CA" w:rsidRPr="00C935A5" w:rsidRDefault="00CD07CA" w:rsidP="00CD07CA">
            <w:pPr>
              <w:spacing w:before="40" w:after="40"/>
              <w:jc w:val="right"/>
              <w:rPr>
                <w:rFonts w:cs="Arial"/>
                <w:sz w:val="18"/>
                <w:szCs w:val="18"/>
              </w:rPr>
            </w:pPr>
            <w:r w:rsidRPr="00CD07CA">
              <w:rPr>
                <w:rFonts w:cs="Arial"/>
                <w:sz w:val="18"/>
                <w:szCs w:val="18"/>
              </w:rPr>
              <w:t>419,178</w:t>
            </w:r>
          </w:p>
        </w:tc>
      </w:tr>
      <w:tr w:rsidR="00CD07CA" w:rsidRPr="00CD07CA" w14:paraId="334719A3" w14:textId="77777777" w:rsidTr="00264F13">
        <w:trPr>
          <w:trHeight w:val="20"/>
        </w:trPr>
        <w:tc>
          <w:tcPr>
            <w:tcW w:w="2268" w:type="dxa"/>
            <w:tcBorders>
              <w:top w:val="nil"/>
              <w:left w:val="nil"/>
              <w:bottom w:val="nil"/>
              <w:right w:val="single" w:sz="18" w:space="0" w:color="C00000"/>
            </w:tcBorders>
            <w:shd w:val="clear" w:color="auto" w:fill="auto"/>
            <w:vAlign w:val="center"/>
          </w:tcPr>
          <w:p w14:paraId="412BB7EE" w14:textId="77777777" w:rsidR="00CD07CA" w:rsidRPr="00C935A5" w:rsidRDefault="00CD07CA" w:rsidP="00CD07CA">
            <w:pPr>
              <w:spacing w:before="40" w:after="40"/>
              <w:rPr>
                <w:rFonts w:cs="Arial"/>
                <w:sz w:val="18"/>
                <w:szCs w:val="18"/>
              </w:rPr>
            </w:pPr>
            <w:r w:rsidRPr="00C935A5">
              <w:rPr>
                <w:rFonts w:cs="Arial"/>
                <w:sz w:val="18"/>
                <w:szCs w:val="18"/>
              </w:rPr>
              <w:t xml:space="preserve">Gannawarra S </w:t>
            </w:r>
          </w:p>
        </w:tc>
        <w:tc>
          <w:tcPr>
            <w:tcW w:w="1418" w:type="dxa"/>
            <w:tcBorders>
              <w:top w:val="nil"/>
              <w:left w:val="single" w:sz="18" w:space="0" w:color="C00000"/>
              <w:bottom w:val="nil"/>
              <w:right w:val="nil"/>
            </w:tcBorders>
            <w:shd w:val="clear" w:color="auto" w:fill="auto"/>
          </w:tcPr>
          <w:p w14:paraId="453C02D2" w14:textId="0FF23A64" w:rsidR="00CD07CA" w:rsidRPr="00C935A5" w:rsidRDefault="00CD07CA" w:rsidP="00CD07CA">
            <w:pPr>
              <w:spacing w:before="40" w:after="40"/>
              <w:jc w:val="right"/>
              <w:rPr>
                <w:rFonts w:cs="Arial"/>
                <w:sz w:val="18"/>
                <w:szCs w:val="18"/>
              </w:rPr>
            </w:pPr>
            <w:r w:rsidRPr="00CD07CA">
              <w:rPr>
                <w:rFonts w:cs="Arial"/>
                <w:sz w:val="18"/>
                <w:szCs w:val="18"/>
              </w:rPr>
              <w:t>6,273,087</w:t>
            </w:r>
          </w:p>
        </w:tc>
        <w:tc>
          <w:tcPr>
            <w:tcW w:w="1418" w:type="dxa"/>
            <w:tcBorders>
              <w:top w:val="nil"/>
              <w:left w:val="nil"/>
              <w:bottom w:val="nil"/>
              <w:right w:val="nil"/>
            </w:tcBorders>
            <w:shd w:val="clear" w:color="auto" w:fill="auto"/>
          </w:tcPr>
          <w:p w14:paraId="2A451891" w14:textId="5AB6B750" w:rsidR="00CD07CA" w:rsidRPr="00CD07CA" w:rsidRDefault="00CD07CA" w:rsidP="00CD07CA">
            <w:pPr>
              <w:spacing w:before="40" w:after="40"/>
              <w:jc w:val="right"/>
              <w:rPr>
                <w:rFonts w:cs="Arial"/>
                <w:b/>
                <w:bCs/>
                <w:sz w:val="18"/>
                <w:szCs w:val="18"/>
              </w:rPr>
            </w:pPr>
            <w:r w:rsidRPr="00CD07CA">
              <w:rPr>
                <w:rFonts w:cs="Arial"/>
                <w:b/>
                <w:bCs/>
                <w:sz w:val="18"/>
                <w:szCs w:val="18"/>
              </w:rPr>
              <w:t>6,565,147</w:t>
            </w:r>
          </w:p>
        </w:tc>
        <w:tc>
          <w:tcPr>
            <w:tcW w:w="1418" w:type="dxa"/>
            <w:tcBorders>
              <w:top w:val="nil"/>
              <w:left w:val="nil"/>
              <w:bottom w:val="nil"/>
              <w:right w:val="nil"/>
            </w:tcBorders>
            <w:shd w:val="clear" w:color="auto" w:fill="auto"/>
          </w:tcPr>
          <w:p w14:paraId="37CC4A31" w14:textId="2EA35F9D" w:rsidR="00CD07CA" w:rsidRPr="00C935A5" w:rsidRDefault="00CD07CA" w:rsidP="00CD07CA">
            <w:pPr>
              <w:spacing w:before="40" w:after="40"/>
              <w:jc w:val="right"/>
              <w:rPr>
                <w:rFonts w:cs="Arial"/>
                <w:sz w:val="18"/>
                <w:szCs w:val="18"/>
              </w:rPr>
            </w:pPr>
            <w:r w:rsidRPr="00CD07CA">
              <w:rPr>
                <w:rFonts w:cs="Arial"/>
                <w:sz w:val="18"/>
                <w:szCs w:val="18"/>
              </w:rPr>
              <w:t>292,060</w:t>
            </w:r>
          </w:p>
        </w:tc>
      </w:tr>
      <w:tr w:rsidR="00CD07CA" w:rsidRPr="00CD07CA" w14:paraId="26027C5A" w14:textId="77777777" w:rsidTr="00264F13">
        <w:trPr>
          <w:trHeight w:val="20"/>
        </w:trPr>
        <w:tc>
          <w:tcPr>
            <w:tcW w:w="2268" w:type="dxa"/>
            <w:tcBorders>
              <w:top w:val="nil"/>
              <w:left w:val="nil"/>
              <w:bottom w:val="nil"/>
              <w:right w:val="single" w:sz="18" w:space="0" w:color="C00000"/>
            </w:tcBorders>
            <w:shd w:val="clear" w:color="auto" w:fill="auto"/>
            <w:vAlign w:val="center"/>
          </w:tcPr>
          <w:p w14:paraId="49AF41E7" w14:textId="77777777" w:rsidR="00CD07CA" w:rsidRPr="00C935A5" w:rsidRDefault="00CD07CA" w:rsidP="00CD07CA">
            <w:pPr>
              <w:spacing w:before="40" w:after="40"/>
              <w:rPr>
                <w:rFonts w:cs="Arial"/>
                <w:sz w:val="18"/>
                <w:szCs w:val="18"/>
              </w:rPr>
            </w:pPr>
            <w:r w:rsidRPr="00C935A5">
              <w:rPr>
                <w:rFonts w:cs="Arial"/>
                <w:sz w:val="18"/>
                <w:szCs w:val="18"/>
              </w:rPr>
              <w:t xml:space="preserve">Glen Eira C </w:t>
            </w:r>
          </w:p>
        </w:tc>
        <w:tc>
          <w:tcPr>
            <w:tcW w:w="1418" w:type="dxa"/>
            <w:tcBorders>
              <w:top w:val="nil"/>
              <w:left w:val="single" w:sz="18" w:space="0" w:color="C00000"/>
              <w:bottom w:val="nil"/>
              <w:right w:val="nil"/>
            </w:tcBorders>
            <w:shd w:val="clear" w:color="auto" w:fill="auto"/>
          </w:tcPr>
          <w:p w14:paraId="638023E4" w14:textId="4C97E4EC" w:rsidR="00CD07CA" w:rsidRPr="00C935A5" w:rsidRDefault="00CD07CA" w:rsidP="00CD07CA">
            <w:pPr>
              <w:spacing w:before="40" w:after="40"/>
              <w:jc w:val="right"/>
              <w:rPr>
                <w:rFonts w:cs="Arial"/>
                <w:sz w:val="18"/>
                <w:szCs w:val="18"/>
              </w:rPr>
            </w:pPr>
            <w:r w:rsidRPr="00CD07CA">
              <w:rPr>
                <w:rFonts w:cs="Arial"/>
                <w:sz w:val="18"/>
                <w:szCs w:val="18"/>
              </w:rPr>
              <w:t>4,238,550</w:t>
            </w:r>
          </w:p>
        </w:tc>
        <w:tc>
          <w:tcPr>
            <w:tcW w:w="1418" w:type="dxa"/>
            <w:tcBorders>
              <w:top w:val="nil"/>
              <w:left w:val="nil"/>
              <w:bottom w:val="nil"/>
              <w:right w:val="nil"/>
            </w:tcBorders>
            <w:shd w:val="clear" w:color="auto" w:fill="auto"/>
          </w:tcPr>
          <w:p w14:paraId="45EDCE06" w14:textId="7A36183C" w:rsidR="00CD07CA" w:rsidRPr="00CD07CA" w:rsidRDefault="00CD07CA" w:rsidP="00CD07CA">
            <w:pPr>
              <w:spacing w:before="40" w:after="40"/>
              <w:jc w:val="right"/>
              <w:rPr>
                <w:rFonts w:cs="Arial"/>
                <w:b/>
                <w:bCs/>
                <w:sz w:val="18"/>
                <w:szCs w:val="18"/>
              </w:rPr>
            </w:pPr>
            <w:r w:rsidRPr="00CD07CA">
              <w:rPr>
                <w:rFonts w:cs="Arial"/>
                <w:b/>
                <w:bCs/>
                <w:sz w:val="18"/>
                <w:szCs w:val="18"/>
              </w:rPr>
              <w:t>4,434,471</w:t>
            </w:r>
          </w:p>
        </w:tc>
        <w:tc>
          <w:tcPr>
            <w:tcW w:w="1418" w:type="dxa"/>
            <w:tcBorders>
              <w:top w:val="nil"/>
              <w:left w:val="nil"/>
              <w:bottom w:val="nil"/>
              <w:right w:val="nil"/>
            </w:tcBorders>
            <w:shd w:val="clear" w:color="auto" w:fill="auto"/>
          </w:tcPr>
          <w:p w14:paraId="4F05A11C" w14:textId="084CA239" w:rsidR="00CD07CA" w:rsidRPr="00C935A5" w:rsidRDefault="00CD07CA" w:rsidP="00CD07CA">
            <w:pPr>
              <w:spacing w:before="40" w:after="40"/>
              <w:jc w:val="right"/>
              <w:rPr>
                <w:rFonts w:cs="Arial"/>
                <w:sz w:val="18"/>
                <w:szCs w:val="18"/>
              </w:rPr>
            </w:pPr>
            <w:r w:rsidRPr="00CD07CA">
              <w:rPr>
                <w:rFonts w:cs="Arial"/>
                <w:sz w:val="18"/>
                <w:szCs w:val="18"/>
              </w:rPr>
              <w:t>195,921</w:t>
            </w:r>
          </w:p>
        </w:tc>
      </w:tr>
      <w:tr w:rsidR="00CD07CA" w:rsidRPr="00CD07CA" w14:paraId="01DAD5BF" w14:textId="77777777" w:rsidTr="00264F13">
        <w:trPr>
          <w:trHeight w:val="20"/>
        </w:trPr>
        <w:tc>
          <w:tcPr>
            <w:tcW w:w="2268" w:type="dxa"/>
            <w:tcBorders>
              <w:top w:val="nil"/>
              <w:left w:val="nil"/>
              <w:bottom w:val="nil"/>
              <w:right w:val="single" w:sz="18" w:space="0" w:color="C00000"/>
            </w:tcBorders>
            <w:shd w:val="clear" w:color="auto" w:fill="auto"/>
            <w:vAlign w:val="center"/>
          </w:tcPr>
          <w:p w14:paraId="48693F9E" w14:textId="77777777" w:rsidR="00CD07CA" w:rsidRPr="00C935A5" w:rsidRDefault="00CD07CA" w:rsidP="00CD07CA">
            <w:pPr>
              <w:spacing w:before="40" w:after="40"/>
              <w:rPr>
                <w:rFonts w:cs="Arial"/>
                <w:sz w:val="18"/>
                <w:szCs w:val="18"/>
              </w:rPr>
            </w:pPr>
            <w:r w:rsidRPr="00C935A5">
              <w:rPr>
                <w:rFonts w:cs="Arial"/>
                <w:sz w:val="18"/>
                <w:szCs w:val="18"/>
              </w:rPr>
              <w:t xml:space="preserve">Glenelg S </w:t>
            </w:r>
          </w:p>
        </w:tc>
        <w:tc>
          <w:tcPr>
            <w:tcW w:w="1418" w:type="dxa"/>
            <w:tcBorders>
              <w:top w:val="nil"/>
              <w:left w:val="single" w:sz="18" w:space="0" w:color="C00000"/>
              <w:bottom w:val="nil"/>
              <w:right w:val="nil"/>
            </w:tcBorders>
            <w:shd w:val="clear" w:color="auto" w:fill="auto"/>
          </w:tcPr>
          <w:p w14:paraId="08BA6FB6" w14:textId="7EF811E3" w:rsidR="00CD07CA" w:rsidRPr="00C935A5" w:rsidRDefault="00CD07CA" w:rsidP="00CD07CA">
            <w:pPr>
              <w:spacing w:before="40" w:after="40"/>
              <w:jc w:val="right"/>
              <w:rPr>
                <w:rFonts w:cs="Arial"/>
                <w:sz w:val="18"/>
                <w:szCs w:val="18"/>
              </w:rPr>
            </w:pPr>
            <w:r w:rsidRPr="00CD07CA">
              <w:rPr>
                <w:rFonts w:cs="Arial"/>
                <w:sz w:val="18"/>
                <w:szCs w:val="18"/>
              </w:rPr>
              <w:t>9,686,300</w:t>
            </w:r>
          </w:p>
        </w:tc>
        <w:tc>
          <w:tcPr>
            <w:tcW w:w="1418" w:type="dxa"/>
            <w:tcBorders>
              <w:top w:val="nil"/>
              <w:left w:val="nil"/>
              <w:bottom w:val="nil"/>
              <w:right w:val="nil"/>
            </w:tcBorders>
            <w:shd w:val="clear" w:color="auto" w:fill="auto"/>
          </w:tcPr>
          <w:p w14:paraId="735C4E63" w14:textId="0DD31F9D" w:rsidR="00CD07CA" w:rsidRPr="00CD07CA" w:rsidRDefault="00CD07CA" w:rsidP="00CD07CA">
            <w:pPr>
              <w:spacing w:before="40" w:after="40"/>
              <w:jc w:val="right"/>
              <w:rPr>
                <w:rFonts w:cs="Arial"/>
                <w:b/>
                <w:bCs/>
                <w:sz w:val="18"/>
                <w:szCs w:val="18"/>
              </w:rPr>
            </w:pPr>
            <w:r w:rsidRPr="00CD07CA">
              <w:rPr>
                <w:rFonts w:cs="Arial"/>
                <w:b/>
                <w:bCs/>
                <w:sz w:val="18"/>
                <w:szCs w:val="18"/>
              </w:rPr>
              <w:t>10,137,987</w:t>
            </w:r>
          </w:p>
        </w:tc>
        <w:tc>
          <w:tcPr>
            <w:tcW w:w="1418" w:type="dxa"/>
            <w:tcBorders>
              <w:top w:val="nil"/>
              <w:left w:val="nil"/>
              <w:bottom w:val="nil"/>
              <w:right w:val="nil"/>
            </w:tcBorders>
            <w:shd w:val="clear" w:color="auto" w:fill="auto"/>
          </w:tcPr>
          <w:p w14:paraId="373831CA" w14:textId="77707E1B" w:rsidR="00CD07CA" w:rsidRPr="00C935A5" w:rsidRDefault="00CD07CA" w:rsidP="00CD07CA">
            <w:pPr>
              <w:spacing w:before="40" w:after="40"/>
              <w:jc w:val="right"/>
              <w:rPr>
                <w:rFonts w:cs="Arial"/>
                <w:sz w:val="18"/>
                <w:szCs w:val="18"/>
              </w:rPr>
            </w:pPr>
            <w:r w:rsidRPr="00CD07CA">
              <w:rPr>
                <w:rFonts w:cs="Arial"/>
                <w:sz w:val="18"/>
                <w:szCs w:val="18"/>
              </w:rPr>
              <w:t>451,687</w:t>
            </w:r>
          </w:p>
        </w:tc>
      </w:tr>
      <w:tr w:rsidR="00CD07CA" w:rsidRPr="00CD07CA" w14:paraId="48DB1646" w14:textId="77777777" w:rsidTr="00264F13">
        <w:trPr>
          <w:trHeight w:val="20"/>
        </w:trPr>
        <w:tc>
          <w:tcPr>
            <w:tcW w:w="2268" w:type="dxa"/>
            <w:tcBorders>
              <w:top w:val="nil"/>
              <w:left w:val="nil"/>
              <w:bottom w:val="nil"/>
              <w:right w:val="single" w:sz="18" w:space="0" w:color="C00000"/>
            </w:tcBorders>
            <w:shd w:val="clear" w:color="auto" w:fill="auto"/>
            <w:vAlign w:val="center"/>
          </w:tcPr>
          <w:p w14:paraId="4346BF2D" w14:textId="77777777" w:rsidR="00CD07CA" w:rsidRPr="00C935A5" w:rsidRDefault="00CD07CA" w:rsidP="00CD07CA">
            <w:pPr>
              <w:spacing w:before="40" w:after="40"/>
              <w:rPr>
                <w:rFonts w:cs="Arial"/>
                <w:sz w:val="18"/>
                <w:szCs w:val="18"/>
              </w:rPr>
            </w:pPr>
            <w:r w:rsidRPr="00C935A5">
              <w:rPr>
                <w:rFonts w:cs="Arial"/>
                <w:sz w:val="18"/>
                <w:szCs w:val="18"/>
              </w:rPr>
              <w:t xml:space="preserve">Golden Plains S </w:t>
            </w:r>
          </w:p>
        </w:tc>
        <w:tc>
          <w:tcPr>
            <w:tcW w:w="1418" w:type="dxa"/>
            <w:tcBorders>
              <w:top w:val="nil"/>
              <w:left w:val="single" w:sz="18" w:space="0" w:color="C00000"/>
              <w:bottom w:val="nil"/>
              <w:right w:val="nil"/>
            </w:tcBorders>
            <w:shd w:val="clear" w:color="auto" w:fill="auto"/>
          </w:tcPr>
          <w:p w14:paraId="0C21036F" w14:textId="31A2DB3A" w:rsidR="00CD07CA" w:rsidRPr="00C935A5" w:rsidRDefault="00CD07CA" w:rsidP="00CD07CA">
            <w:pPr>
              <w:spacing w:before="40" w:after="40"/>
              <w:jc w:val="right"/>
              <w:rPr>
                <w:rFonts w:cs="Arial"/>
                <w:sz w:val="18"/>
                <w:szCs w:val="18"/>
              </w:rPr>
            </w:pPr>
            <w:r w:rsidRPr="00CD07CA">
              <w:rPr>
                <w:rFonts w:cs="Arial"/>
                <w:sz w:val="18"/>
                <w:szCs w:val="18"/>
              </w:rPr>
              <w:t>6,782,206</w:t>
            </w:r>
          </w:p>
        </w:tc>
        <w:tc>
          <w:tcPr>
            <w:tcW w:w="1418" w:type="dxa"/>
            <w:tcBorders>
              <w:top w:val="nil"/>
              <w:left w:val="nil"/>
              <w:bottom w:val="nil"/>
              <w:right w:val="nil"/>
            </w:tcBorders>
            <w:shd w:val="clear" w:color="auto" w:fill="auto"/>
          </w:tcPr>
          <w:p w14:paraId="698D7AE2" w14:textId="4FC11F01" w:rsidR="00CD07CA" w:rsidRPr="00CD07CA" w:rsidRDefault="00CD07CA" w:rsidP="00CD07CA">
            <w:pPr>
              <w:spacing w:before="40" w:after="40"/>
              <w:jc w:val="right"/>
              <w:rPr>
                <w:rFonts w:cs="Arial"/>
                <w:b/>
                <w:bCs/>
                <w:sz w:val="18"/>
                <w:szCs w:val="18"/>
              </w:rPr>
            </w:pPr>
            <w:r w:rsidRPr="00CD07CA">
              <w:rPr>
                <w:rFonts w:cs="Arial"/>
                <w:b/>
                <w:bCs/>
                <w:sz w:val="18"/>
                <w:szCs w:val="18"/>
              </w:rPr>
              <w:t>7,097,921</w:t>
            </w:r>
          </w:p>
        </w:tc>
        <w:tc>
          <w:tcPr>
            <w:tcW w:w="1418" w:type="dxa"/>
            <w:tcBorders>
              <w:top w:val="nil"/>
              <w:left w:val="nil"/>
              <w:bottom w:val="nil"/>
              <w:right w:val="nil"/>
            </w:tcBorders>
            <w:shd w:val="clear" w:color="auto" w:fill="auto"/>
          </w:tcPr>
          <w:p w14:paraId="73B02DD4" w14:textId="3ECF4886" w:rsidR="00CD07CA" w:rsidRPr="00C935A5" w:rsidRDefault="00CD07CA" w:rsidP="00CD07CA">
            <w:pPr>
              <w:spacing w:before="40" w:after="40"/>
              <w:jc w:val="right"/>
              <w:rPr>
                <w:rFonts w:cs="Arial"/>
                <w:sz w:val="18"/>
                <w:szCs w:val="18"/>
              </w:rPr>
            </w:pPr>
            <w:r w:rsidRPr="00CD07CA">
              <w:rPr>
                <w:rFonts w:cs="Arial"/>
                <w:sz w:val="18"/>
                <w:szCs w:val="18"/>
              </w:rPr>
              <w:t>315,715</w:t>
            </w:r>
          </w:p>
        </w:tc>
      </w:tr>
      <w:tr w:rsidR="00CD07CA" w:rsidRPr="00CD07CA" w14:paraId="08C13223" w14:textId="77777777" w:rsidTr="00264F13">
        <w:trPr>
          <w:trHeight w:val="20"/>
        </w:trPr>
        <w:tc>
          <w:tcPr>
            <w:tcW w:w="2268" w:type="dxa"/>
            <w:tcBorders>
              <w:top w:val="nil"/>
              <w:left w:val="nil"/>
              <w:bottom w:val="nil"/>
              <w:right w:val="single" w:sz="18" w:space="0" w:color="C00000"/>
            </w:tcBorders>
            <w:shd w:val="clear" w:color="auto" w:fill="auto"/>
            <w:vAlign w:val="center"/>
          </w:tcPr>
          <w:p w14:paraId="17F269CD" w14:textId="77777777" w:rsidR="00CD07CA" w:rsidRPr="00C935A5" w:rsidRDefault="00CD07CA" w:rsidP="00CD07CA">
            <w:pPr>
              <w:spacing w:before="40" w:after="40"/>
              <w:rPr>
                <w:rFonts w:cs="Arial"/>
                <w:sz w:val="18"/>
                <w:szCs w:val="18"/>
              </w:rPr>
            </w:pPr>
            <w:r w:rsidRPr="00C935A5">
              <w:rPr>
                <w:rFonts w:cs="Arial"/>
                <w:sz w:val="18"/>
                <w:szCs w:val="18"/>
              </w:rPr>
              <w:t xml:space="preserve">Greater Bendigo C </w:t>
            </w:r>
          </w:p>
        </w:tc>
        <w:tc>
          <w:tcPr>
            <w:tcW w:w="1418" w:type="dxa"/>
            <w:tcBorders>
              <w:top w:val="nil"/>
              <w:left w:val="single" w:sz="18" w:space="0" w:color="C00000"/>
              <w:bottom w:val="nil"/>
              <w:right w:val="nil"/>
            </w:tcBorders>
            <w:shd w:val="clear" w:color="auto" w:fill="auto"/>
          </w:tcPr>
          <w:p w14:paraId="49D1A64D" w14:textId="311E0A62" w:rsidR="00CD07CA" w:rsidRPr="00C935A5" w:rsidRDefault="00CD07CA" w:rsidP="00CD07CA">
            <w:pPr>
              <w:spacing w:before="40" w:after="40"/>
              <w:jc w:val="right"/>
              <w:rPr>
                <w:rFonts w:cs="Arial"/>
                <w:sz w:val="18"/>
                <w:szCs w:val="18"/>
              </w:rPr>
            </w:pPr>
            <w:r w:rsidRPr="00CD07CA">
              <w:rPr>
                <w:rFonts w:cs="Arial"/>
                <w:sz w:val="18"/>
                <w:szCs w:val="18"/>
              </w:rPr>
              <w:t>19,452,940</w:t>
            </w:r>
          </w:p>
        </w:tc>
        <w:tc>
          <w:tcPr>
            <w:tcW w:w="1418" w:type="dxa"/>
            <w:tcBorders>
              <w:top w:val="nil"/>
              <w:left w:val="nil"/>
              <w:bottom w:val="nil"/>
              <w:right w:val="nil"/>
            </w:tcBorders>
            <w:shd w:val="clear" w:color="auto" w:fill="auto"/>
          </w:tcPr>
          <w:p w14:paraId="0AE5C718" w14:textId="688112F0" w:rsidR="00CD07CA" w:rsidRPr="00CD07CA" w:rsidRDefault="00CD07CA" w:rsidP="00CD07CA">
            <w:pPr>
              <w:spacing w:before="40" w:after="40"/>
              <w:jc w:val="right"/>
              <w:rPr>
                <w:rFonts w:cs="Arial"/>
                <w:b/>
                <w:bCs/>
                <w:sz w:val="18"/>
                <w:szCs w:val="18"/>
              </w:rPr>
            </w:pPr>
            <w:r w:rsidRPr="00CD07CA">
              <w:rPr>
                <w:rFonts w:cs="Arial"/>
                <w:b/>
                <w:bCs/>
                <w:sz w:val="18"/>
                <w:szCs w:val="18"/>
              </w:rPr>
              <w:t>20,353,176</w:t>
            </w:r>
          </w:p>
        </w:tc>
        <w:tc>
          <w:tcPr>
            <w:tcW w:w="1418" w:type="dxa"/>
            <w:tcBorders>
              <w:top w:val="nil"/>
              <w:left w:val="nil"/>
              <w:bottom w:val="nil"/>
              <w:right w:val="nil"/>
            </w:tcBorders>
            <w:shd w:val="clear" w:color="auto" w:fill="auto"/>
          </w:tcPr>
          <w:p w14:paraId="2C13A582" w14:textId="3AC06A03" w:rsidR="00CD07CA" w:rsidRPr="00C935A5" w:rsidRDefault="00CD07CA" w:rsidP="00CD07CA">
            <w:pPr>
              <w:spacing w:before="40" w:after="40"/>
              <w:jc w:val="right"/>
              <w:rPr>
                <w:rFonts w:cs="Arial"/>
                <w:sz w:val="18"/>
                <w:szCs w:val="18"/>
              </w:rPr>
            </w:pPr>
            <w:r w:rsidRPr="00CD07CA">
              <w:rPr>
                <w:rFonts w:cs="Arial"/>
                <w:sz w:val="18"/>
                <w:szCs w:val="18"/>
              </w:rPr>
              <w:t>900,236</w:t>
            </w:r>
          </w:p>
        </w:tc>
      </w:tr>
      <w:tr w:rsidR="00CD07CA" w:rsidRPr="00CD07CA" w14:paraId="0C541365" w14:textId="77777777" w:rsidTr="00264F13">
        <w:trPr>
          <w:trHeight w:val="20"/>
        </w:trPr>
        <w:tc>
          <w:tcPr>
            <w:tcW w:w="2268" w:type="dxa"/>
            <w:tcBorders>
              <w:top w:val="nil"/>
              <w:left w:val="nil"/>
              <w:bottom w:val="nil"/>
              <w:right w:val="single" w:sz="18" w:space="0" w:color="C00000"/>
            </w:tcBorders>
            <w:shd w:val="clear" w:color="auto" w:fill="auto"/>
            <w:vAlign w:val="center"/>
          </w:tcPr>
          <w:p w14:paraId="76AD2E3F" w14:textId="77777777" w:rsidR="00CD07CA" w:rsidRPr="00C935A5" w:rsidRDefault="00CD07CA" w:rsidP="00CD07CA">
            <w:pPr>
              <w:spacing w:before="40" w:after="40"/>
              <w:rPr>
                <w:rFonts w:cs="Arial"/>
                <w:sz w:val="18"/>
                <w:szCs w:val="18"/>
              </w:rPr>
            </w:pPr>
            <w:r w:rsidRPr="00C935A5">
              <w:rPr>
                <w:rFonts w:cs="Arial"/>
                <w:sz w:val="18"/>
                <w:szCs w:val="18"/>
              </w:rPr>
              <w:t xml:space="preserve">Greater Dandenong C </w:t>
            </w:r>
          </w:p>
        </w:tc>
        <w:tc>
          <w:tcPr>
            <w:tcW w:w="1418" w:type="dxa"/>
            <w:tcBorders>
              <w:top w:val="nil"/>
              <w:left w:val="single" w:sz="18" w:space="0" w:color="C00000"/>
              <w:bottom w:val="nil"/>
              <w:right w:val="nil"/>
            </w:tcBorders>
            <w:shd w:val="clear" w:color="auto" w:fill="auto"/>
          </w:tcPr>
          <w:p w14:paraId="6CD4164D" w14:textId="02AFD35B" w:rsidR="00CD07CA" w:rsidRPr="00C935A5" w:rsidRDefault="00CD07CA" w:rsidP="00CD07CA">
            <w:pPr>
              <w:spacing w:before="40" w:after="40"/>
              <w:jc w:val="right"/>
              <w:rPr>
                <w:rFonts w:cs="Arial"/>
                <w:sz w:val="18"/>
                <w:szCs w:val="18"/>
              </w:rPr>
            </w:pPr>
            <w:r w:rsidRPr="00CD07CA">
              <w:rPr>
                <w:rFonts w:cs="Arial"/>
                <w:sz w:val="18"/>
                <w:szCs w:val="18"/>
              </w:rPr>
              <w:t>12,215,112</w:t>
            </w:r>
          </w:p>
        </w:tc>
        <w:tc>
          <w:tcPr>
            <w:tcW w:w="1418" w:type="dxa"/>
            <w:tcBorders>
              <w:top w:val="nil"/>
              <w:left w:val="nil"/>
              <w:bottom w:val="nil"/>
              <w:right w:val="nil"/>
            </w:tcBorders>
            <w:shd w:val="clear" w:color="auto" w:fill="auto"/>
          </w:tcPr>
          <w:p w14:paraId="1F688C13" w14:textId="2E4BEA81" w:rsidR="00CD07CA" w:rsidRPr="00CD07CA" w:rsidRDefault="00CD07CA" w:rsidP="00CD07CA">
            <w:pPr>
              <w:spacing w:before="40" w:after="40"/>
              <w:jc w:val="right"/>
              <w:rPr>
                <w:rFonts w:cs="Arial"/>
                <w:b/>
                <w:bCs/>
                <w:sz w:val="18"/>
                <w:szCs w:val="18"/>
              </w:rPr>
            </w:pPr>
            <w:r w:rsidRPr="00CD07CA">
              <w:rPr>
                <w:rFonts w:cs="Arial"/>
                <w:b/>
                <w:bCs/>
                <w:sz w:val="18"/>
                <w:szCs w:val="18"/>
              </w:rPr>
              <w:t>12,779,128</w:t>
            </w:r>
          </w:p>
        </w:tc>
        <w:tc>
          <w:tcPr>
            <w:tcW w:w="1418" w:type="dxa"/>
            <w:tcBorders>
              <w:top w:val="nil"/>
              <w:left w:val="nil"/>
              <w:bottom w:val="nil"/>
              <w:right w:val="nil"/>
            </w:tcBorders>
            <w:shd w:val="clear" w:color="auto" w:fill="auto"/>
          </w:tcPr>
          <w:p w14:paraId="08D27160" w14:textId="3170234B" w:rsidR="00CD07CA" w:rsidRPr="00C935A5" w:rsidRDefault="00CD07CA" w:rsidP="00CD07CA">
            <w:pPr>
              <w:spacing w:before="40" w:after="40"/>
              <w:jc w:val="right"/>
              <w:rPr>
                <w:rFonts w:cs="Arial"/>
                <w:sz w:val="18"/>
                <w:szCs w:val="18"/>
              </w:rPr>
            </w:pPr>
            <w:r w:rsidRPr="00CD07CA">
              <w:rPr>
                <w:rFonts w:cs="Arial"/>
                <w:sz w:val="18"/>
                <w:szCs w:val="18"/>
              </w:rPr>
              <w:t>564,016</w:t>
            </w:r>
          </w:p>
        </w:tc>
      </w:tr>
      <w:tr w:rsidR="00CD07CA" w:rsidRPr="00CD07CA" w14:paraId="354D1C67" w14:textId="77777777" w:rsidTr="00264F13">
        <w:trPr>
          <w:trHeight w:val="20"/>
        </w:trPr>
        <w:tc>
          <w:tcPr>
            <w:tcW w:w="2268" w:type="dxa"/>
            <w:tcBorders>
              <w:top w:val="nil"/>
              <w:left w:val="nil"/>
              <w:bottom w:val="nil"/>
              <w:right w:val="single" w:sz="18" w:space="0" w:color="C00000"/>
            </w:tcBorders>
            <w:shd w:val="clear" w:color="auto" w:fill="auto"/>
            <w:vAlign w:val="center"/>
          </w:tcPr>
          <w:p w14:paraId="1078C0EB" w14:textId="77777777" w:rsidR="00CD07CA" w:rsidRPr="00C935A5" w:rsidRDefault="00CD07CA" w:rsidP="00CD07CA">
            <w:pPr>
              <w:spacing w:before="40" w:after="40"/>
              <w:rPr>
                <w:rFonts w:cs="Arial"/>
                <w:sz w:val="18"/>
                <w:szCs w:val="18"/>
              </w:rPr>
            </w:pPr>
            <w:r w:rsidRPr="00C935A5">
              <w:rPr>
                <w:rFonts w:cs="Arial"/>
                <w:sz w:val="18"/>
                <w:szCs w:val="18"/>
              </w:rPr>
              <w:t xml:space="preserve">Greater Geelong C </w:t>
            </w:r>
          </w:p>
        </w:tc>
        <w:tc>
          <w:tcPr>
            <w:tcW w:w="1418" w:type="dxa"/>
            <w:tcBorders>
              <w:top w:val="nil"/>
              <w:left w:val="single" w:sz="18" w:space="0" w:color="C00000"/>
              <w:bottom w:val="nil"/>
              <w:right w:val="nil"/>
            </w:tcBorders>
            <w:shd w:val="clear" w:color="auto" w:fill="auto"/>
          </w:tcPr>
          <w:p w14:paraId="038DA5D5" w14:textId="3606C937" w:rsidR="00CD07CA" w:rsidRPr="00C935A5" w:rsidRDefault="00CD07CA" w:rsidP="00CD07CA">
            <w:pPr>
              <w:spacing w:before="40" w:after="40"/>
              <w:jc w:val="right"/>
              <w:rPr>
                <w:rFonts w:cs="Arial"/>
                <w:sz w:val="18"/>
                <w:szCs w:val="18"/>
              </w:rPr>
            </w:pPr>
            <w:r w:rsidRPr="00CD07CA">
              <w:rPr>
                <w:rFonts w:cs="Arial"/>
                <w:sz w:val="18"/>
                <w:szCs w:val="18"/>
              </w:rPr>
              <w:t>24,768,896</w:t>
            </w:r>
          </w:p>
        </w:tc>
        <w:tc>
          <w:tcPr>
            <w:tcW w:w="1418" w:type="dxa"/>
            <w:tcBorders>
              <w:top w:val="nil"/>
              <w:left w:val="nil"/>
              <w:bottom w:val="nil"/>
              <w:right w:val="nil"/>
            </w:tcBorders>
            <w:shd w:val="clear" w:color="auto" w:fill="auto"/>
          </w:tcPr>
          <w:p w14:paraId="6C1F812B" w14:textId="3D621C12" w:rsidR="00CD07CA" w:rsidRPr="00CD07CA" w:rsidRDefault="00CD07CA" w:rsidP="00CD07CA">
            <w:pPr>
              <w:spacing w:before="40" w:after="40"/>
              <w:jc w:val="right"/>
              <w:rPr>
                <w:rFonts w:cs="Arial"/>
                <w:b/>
                <w:bCs/>
                <w:sz w:val="18"/>
                <w:szCs w:val="18"/>
              </w:rPr>
            </w:pPr>
            <w:r w:rsidRPr="00CD07CA">
              <w:rPr>
                <w:rFonts w:cs="Arial"/>
                <w:b/>
                <w:bCs/>
                <w:sz w:val="18"/>
                <w:szCs w:val="18"/>
              </w:rPr>
              <w:t>25,913,440</w:t>
            </w:r>
          </w:p>
        </w:tc>
        <w:tc>
          <w:tcPr>
            <w:tcW w:w="1418" w:type="dxa"/>
            <w:tcBorders>
              <w:top w:val="nil"/>
              <w:left w:val="nil"/>
              <w:bottom w:val="nil"/>
              <w:right w:val="nil"/>
            </w:tcBorders>
            <w:shd w:val="clear" w:color="auto" w:fill="auto"/>
          </w:tcPr>
          <w:p w14:paraId="0FAB2F95" w14:textId="77DBB740" w:rsidR="00CD07CA" w:rsidRPr="00C935A5" w:rsidRDefault="00CD07CA" w:rsidP="00CD07CA">
            <w:pPr>
              <w:spacing w:before="40" w:after="40"/>
              <w:jc w:val="right"/>
              <w:rPr>
                <w:rFonts w:cs="Arial"/>
                <w:sz w:val="18"/>
                <w:szCs w:val="18"/>
              </w:rPr>
            </w:pPr>
            <w:r w:rsidRPr="00CD07CA">
              <w:rPr>
                <w:rFonts w:cs="Arial"/>
                <w:sz w:val="18"/>
                <w:szCs w:val="18"/>
              </w:rPr>
              <w:t>1,144,544</w:t>
            </w:r>
          </w:p>
        </w:tc>
      </w:tr>
      <w:tr w:rsidR="00CD07CA" w:rsidRPr="00CD07CA" w14:paraId="0F37B042" w14:textId="77777777" w:rsidTr="00264F13">
        <w:trPr>
          <w:trHeight w:val="20"/>
        </w:trPr>
        <w:tc>
          <w:tcPr>
            <w:tcW w:w="2268" w:type="dxa"/>
            <w:tcBorders>
              <w:top w:val="nil"/>
              <w:left w:val="nil"/>
              <w:bottom w:val="nil"/>
              <w:right w:val="single" w:sz="18" w:space="0" w:color="C00000"/>
            </w:tcBorders>
            <w:shd w:val="clear" w:color="auto" w:fill="auto"/>
            <w:vAlign w:val="center"/>
          </w:tcPr>
          <w:p w14:paraId="6A477AE0" w14:textId="77777777" w:rsidR="00CD07CA" w:rsidRPr="00C935A5" w:rsidRDefault="00CD07CA" w:rsidP="00CD07CA">
            <w:pPr>
              <w:spacing w:before="40" w:after="40"/>
              <w:rPr>
                <w:rFonts w:cs="Arial"/>
                <w:sz w:val="18"/>
                <w:szCs w:val="18"/>
              </w:rPr>
            </w:pPr>
            <w:r w:rsidRPr="00C935A5">
              <w:rPr>
                <w:rFonts w:cs="Arial"/>
                <w:sz w:val="18"/>
                <w:szCs w:val="18"/>
              </w:rPr>
              <w:t xml:space="preserve">Greater Shepparton C </w:t>
            </w:r>
          </w:p>
        </w:tc>
        <w:tc>
          <w:tcPr>
            <w:tcW w:w="1418" w:type="dxa"/>
            <w:tcBorders>
              <w:top w:val="nil"/>
              <w:left w:val="single" w:sz="18" w:space="0" w:color="C00000"/>
              <w:bottom w:val="nil"/>
              <w:right w:val="nil"/>
            </w:tcBorders>
            <w:shd w:val="clear" w:color="auto" w:fill="auto"/>
          </w:tcPr>
          <w:p w14:paraId="5341CCF3" w14:textId="431214DA" w:rsidR="00CD07CA" w:rsidRPr="00C935A5" w:rsidRDefault="00CD07CA" w:rsidP="00CD07CA">
            <w:pPr>
              <w:spacing w:before="40" w:after="40"/>
              <w:jc w:val="right"/>
              <w:rPr>
                <w:rFonts w:cs="Arial"/>
                <w:sz w:val="18"/>
                <w:szCs w:val="18"/>
              </w:rPr>
            </w:pPr>
            <w:r w:rsidRPr="00CD07CA">
              <w:rPr>
                <w:rFonts w:cs="Arial"/>
                <w:sz w:val="18"/>
                <w:szCs w:val="18"/>
              </w:rPr>
              <w:t>14,759,263</w:t>
            </w:r>
          </w:p>
        </w:tc>
        <w:tc>
          <w:tcPr>
            <w:tcW w:w="1418" w:type="dxa"/>
            <w:tcBorders>
              <w:top w:val="nil"/>
              <w:left w:val="nil"/>
              <w:bottom w:val="nil"/>
              <w:right w:val="nil"/>
            </w:tcBorders>
            <w:shd w:val="clear" w:color="auto" w:fill="auto"/>
          </w:tcPr>
          <w:p w14:paraId="1E605D7F" w14:textId="27B6B9C0" w:rsidR="00CD07CA" w:rsidRPr="00CD07CA" w:rsidRDefault="00CD07CA" w:rsidP="00CD07CA">
            <w:pPr>
              <w:spacing w:before="40" w:after="40"/>
              <w:jc w:val="right"/>
              <w:rPr>
                <w:rFonts w:cs="Arial"/>
                <w:b/>
                <w:bCs/>
                <w:sz w:val="18"/>
                <w:szCs w:val="18"/>
              </w:rPr>
            </w:pPr>
            <w:r w:rsidRPr="00CD07CA">
              <w:rPr>
                <w:rFonts w:cs="Arial"/>
                <w:b/>
                <w:bCs/>
                <w:sz w:val="18"/>
                <w:szCs w:val="18"/>
              </w:rPr>
              <w:t>15,443,275</w:t>
            </w:r>
          </w:p>
        </w:tc>
        <w:tc>
          <w:tcPr>
            <w:tcW w:w="1418" w:type="dxa"/>
            <w:tcBorders>
              <w:top w:val="nil"/>
              <w:left w:val="nil"/>
              <w:bottom w:val="nil"/>
              <w:right w:val="nil"/>
            </w:tcBorders>
            <w:shd w:val="clear" w:color="auto" w:fill="auto"/>
          </w:tcPr>
          <w:p w14:paraId="71EF9518" w14:textId="2800CA53" w:rsidR="00CD07CA" w:rsidRPr="00C935A5" w:rsidRDefault="00CD07CA" w:rsidP="00CD07CA">
            <w:pPr>
              <w:spacing w:before="40" w:after="40"/>
              <w:jc w:val="right"/>
              <w:rPr>
                <w:rFonts w:cs="Arial"/>
                <w:sz w:val="18"/>
                <w:szCs w:val="18"/>
              </w:rPr>
            </w:pPr>
            <w:r w:rsidRPr="00CD07CA">
              <w:rPr>
                <w:rFonts w:cs="Arial"/>
                <w:sz w:val="18"/>
                <w:szCs w:val="18"/>
              </w:rPr>
              <w:t>684,012</w:t>
            </w:r>
          </w:p>
        </w:tc>
      </w:tr>
      <w:tr w:rsidR="00CD07CA" w:rsidRPr="00CD07CA" w14:paraId="3C9E5C4C" w14:textId="77777777" w:rsidTr="00264F13">
        <w:trPr>
          <w:trHeight w:val="20"/>
        </w:trPr>
        <w:tc>
          <w:tcPr>
            <w:tcW w:w="2268" w:type="dxa"/>
            <w:tcBorders>
              <w:top w:val="nil"/>
              <w:left w:val="nil"/>
              <w:bottom w:val="nil"/>
              <w:right w:val="single" w:sz="18" w:space="0" w:color="C00000"/>
            </w:tcBorders>
            <w:shd w:val="clear" w:color="auto" w:fill="auto"/>
            <w:vAlign w:val="center"/>
          </w:tcPr>
          <w:p w14:paraId="6671953D" w14:textId="77777777" w:rsidR="00CD07CA" w:rsidRPr="00C935A5" w:rsidRDefault="00CD07CA" w:rsidP="00CD07CA">
            <w:pPr>
              <w:spacing w:before="40" w:after="40"/>
              <w:rPr>
                <w:rFonts w:cs="Arial"/>
                <w:sz w:val="18"/>
                <w:szCs w:val="18"/>
              </w:rPr>
            </w:pPr>
            <w:r w:rsidRPr="00C935A5">
              <w:rPr>
                <w:rFonts w:cs="Arial"/>
                <w:sz w:val="18"/>
                <w:szCs w:val="18"/>
              </w:rPr>
              <w:t xml:space="preserve">Hepburn S </w:t>
            </w:r>
          </w:p>
        </w:tc>
        <w:tc>
          <w:tcPr>
            <w:tcW w:w="1418" w:type="dxa"/>
            <w:tcBorders>
              <w:top w:val="nil"/>
              <w:left w:val="single" w:sz="18" w:space="0" w:color="C00000"/>
              <w:bottom w:val="nil"/>
              <w:right w:val="nil"/>
            </w:tcBorders>
            <w:shd w:val="clear" w:color="auto" w:fill="auto"/>
          </w:tcPr>
          <w:p w14:paraId="2E772705" w14:textId="415EA83F" w:rsidR="00CD07CA" w:rsidRPr="00C935A5" w:rsidRDefault="00CD07CA" w:rsidP="00CD07CA">
            <w:pPr>
              <w:spacing w:before="40" w:after="40"/>
              <w:jc w:val="right"/>
              <w:rPr>
                <w:rFonts w:cs="Arial"/>
                <w:sz w:val="18"/>
                <w:szCs w:val="18"/>
              </w:rPr>
            </w:pPr>
            <w:r w:rsidRPr="00CD07CA">
              <w:rPr>
                <w:rFonts w:cs="Arial"/>
                <w:sz w:val="18"/>
                <w:szCs w:val="18"/>
              </w:rPr>
              <w:t>5,615,112</w:t>
            </w:r>
          </w:p>
        </w:tc>
        <w:tc>
          <w:tcPr>
            <w:tcW w:w="1418" w:type="dxa"/>
            <w:tcBorders>
              <w:top w:val="nil"/>
              <w:left w:val="nil"/>
              <w:bottom w:val="nil"/>
              <w:right w:val="nil"/>
            </w:tcBorders>
            <w:shd w:val="clear" w:color="auto" w:fill="auto"/>
          </w:tcPr>
          <w:p w14:paraId="2C20A6D6" w14:textId="67694769" w:rsidR="00CD07CA" w:rsidRPr="00CD07CA" w:rsidRDefault="00CD07CA" w:rsidP="00CD07CA">
            <w:pPr>
              <w:spacing w:before="40" w:after="40"/>
              <w:jc w:val="right"/>
              <w:rPr>
                <w:rFonts w:cs="Arial"/>
                <w:b/>
                <w:bCs/>
                <w:sz w:val="18"/>
                <w:szCs w:val="18"/>
              </w:rPr>
            </w:pPr>
            <w:r w:rsidRPr="00CD07CA">
              <w:rPr>
                <w:rFonts w:cs="Arial"/>
                <w:b/>
                <w:bCs/>
                <w:sz w:val="18"/>
                <w:szCs w:val="18"/>
              </w:rPr>
              <w:t>5,876,047</w:t>
            </w:r>
          </w:p>
        </w:tc>
        <w:tc>
          <w:tcPr>
            <w:tcW w:w="1418" w:type="dxa"/>
            <w:tcBorders>
              <w:top w:val="nil"/>
              <w:left w:val="nil"/>
              <w:bottom w:val="nil"/>
              <w:right w:val="nil"/>
            </w:tcBorders>
            <w:shd w:val="clear" w:color="auto" w:fill="auto"/>
          </w:tcPr>
          <w:p w14:paraId="7BAD262C" w14:textId="4CE56EC5" w:rsidR="00CD07CA" w:rsidRPr="00C935A5" w:rsidRDefault="00CD07CA" w:rsidP="00CD07CA">
            <w:pPr>
              <w:spacing w:before="40" w:after="40"/>
              <w:jc w:val="right"/>
              <w:rPr>
                <w:rFonts w:cs="Arial"/>
                <w:sz w:val="18"/>
                <w:szCs w:val="18"/>
              </w:rPr>
            </w:pPr>
            <w:r w:rsidRPr="00CD07CA">
              <w:rPr>
                <w:rFonts w:cs="Arial"/>
                <w:sz w:val="18"/>
                <w:szCs w:val="18"/>
              </w:rPr>
              <w:t>260,935</w:t>
            </w:r>
          </w:p>
        </w:tc>
      </w:tr>
      <w:tr w:rsidR="00CD07CA" w:rsidRPr="00CD07CA" w14:paraId="2592272A" w14:textId="77777777" w:rsidTr="00264F13">
        <w:trPr>
          <w:trHeight w:val="20"/>
        </w:trPr>
        <w:tc>
          <w:tcPr>
            <w:tcW w:w="2268" w:type="dxa"/>
            <w:tcBorders>
              <w:top w:val="nil"/>
              <w:left w:val="nil"/>
              <w:bottom w:val="nil"/>
              <w:right w:val="single" w:sz="18" w:space="0" w:color="C00000"/>
            </w:tcBorders>
            <w:shd w:val="clear" w:color="auto" w:fill="auto"/>
            <w:vAlign w:val="center"/>
          </w:tcPr>
          <w:p w14:paraId="2247A242" w14:textId="77777777" w:rsidR="00CD07CA" w:rsidRPr="00C935A5" w:rsidRDefault="00CD07CA" w:rsidP="00CD07CA">
            <w:pPr>
              <w:spacing w:before="40" w:after="40"/>
              <w:rPr>
                <w:rFonts w:cs="Arial"/>
                <w:sz w:val="18"/>
                <w:szCs w:val="18"/>
              </w:rPr>
            </w:pPr>
            <w:r w:rsidRPr="00C935A5">
              <w:rPr>
                <w:rFonts w:cs="Arial"/>
                <w:sz w:val="18"/>
                <w:szCs w:val="18"/>
              </w:rPr>
              <w:t xml:space="preserve">Hindmarsh S </w:t>
            </w:r>
          </w:p>
        </w:tc>
        <w:tc>
          <w:tcPr>
            <w:tcW w:w="1418" w:type="dxa"/>
            <w:tcBorders>
              <w:top w:val="nil"/>
              <w:left w:val="single" w:sz="18" w:space="0" w:color="C00000"/>
              <w:bottom w:val="nil"/>
              <w:right w:val="nil"/>
            </w:tcBorders>
            <w:shd w:val="clear" w:color="auto" w:fill="auto"/>
          </w:tcPr>
          <w:p w14:paraId="31287EDE" w14:textId="18D75D6D" w:rsidR="00CD07CA" w:rsidRPr="00C935A5" w:rsidRDefault="00CD07CA" w:rsidP="00CD07CA">
            <w:pPr>
              <w:spacing w:before="40" w:after="40"/>
              <w:jc w:val="right"/>
              <w:rPr>
                <w:rFonts w:cs="Arial"/>
                <w:sz w:val="18"/>
                <w:szCs w:val="18"/>
              </w:rPr>
            </w:pPr>
            <w:r w:rsidRPr="00CD07CA">
              <w:rPr>
                <w:rFonts w:cs="Arial"/>
                <w:sz w:val="18"/>
                <w:szCs w:val="18"/>
              </w:rPr>
              <w:t>4,882,117</w:t>
            </w:r>
          </w:p>
        </w:tc>
        <w:tc>
          <w:tcPr>
            <w:tcW w:w="1418" w:type="dxa"/>
            <w:tcBorders>
              <w:top w:val="nil"/>
              <w:left w:val="nil"/>
              <w:bottom w:val="nil"/>
              <w:right w:val="nil"/>
            </w:tcBorders>
            <w:shd w:val="clear" w:color="auto" w:fill="auto"/>
          </w:tcPr>
          <w:p w14:paraId="7997C9A9" w14:textId="1927DA9E" w:rsidR="00CD07CA" w:rsidRPr="00CD07CA" w:rsidRDefault="00CD07CA" w:rsidP="00CD07CA">
            <w:pPr>
              <w:spacing w:before="40" w:after="40"/>
              <w:jc w:val="right"/>
              <w:rPr>
                <w:rFonts w:cs="Arial"/>
                <w:b/>
                <w:bCs/>
                <w:sz w:val="18"/>
                <w:szCs w:val="18"/>
              </w:rPr>
            </w:pPr>
            <w:r w:rsidRPr="00CD07CA">
              <w:rPr>
                <w:rFonts w:cs="Arial"/>
                <w:b/>
                <w:bCs/>
                <w:sz w:val="18"/>
                <w:szCs w:val="18"/>
              </w:rPr>
              <w:t>5,109,318</w:t>
            </w:r>
          </w:p>
        </w:tc>
        <w:tc>
          <w:tcPr>
            <w:tcW w:w="1418" w:type="dxa"/>
            <w:tcBorders>
              <w:top w:val="nil"/>
              <w:left w:val="nil"/>
              <w:bottom w:val="nil"/>
              <w:right w:val="nil"/>
            </w:tcBorders>
            <w:shd w:val="clear" w:color="auto" w:fill="auto"/>
          </w:tcPr>
          <w:p w14:paraId="4F204F61" w14:textId="28FAA5D5" w:rsidR="00CD07CA" w:rsidRPr="00C935A5" w:rsidRDefault="00CD07CA" w:rsidP="00CD07CA">
            <w:pPr>
              <w:spacing w:before="40" w:after="40"/>
              <w:jc w:val="right"/>
              <w:rPr>
                <w:rFonts w:cs="Arial"/>
                <w:sz w:val="18"/>
                <w:szCs w:val="18"/>
              </w:rPr>
            </w:pPr>
            <w:r w:rsidRPr="00CD07CA">
              <w:rPr>
                <w:rFonts w:cs="Arial"/>
                <w:sz w:val="18"/>
                <w:szCs w:val="18"/>
              </w:rPr>
              <w:t>227,201</w:t>
            </w:r>
          </w:p>
        </w:tc>
      </w:tr>
      <w:tr w:rsidR="00CD07CA" w:rsidRPr="00CD07CA" w14:paraId="6CC31614" w14:textId="77777777" w:rsidTr="00264F13">
        <w:trPr>
          <w:trHeight w:val="20"/>
        </w:trPr>
        <w:tc>
          <w:tcPr>
            <w:tcW w:w="2268" w:type="dxa"/>
            <w:tcBorders>
              <w:top w:val="nil"/>
              <w:left w:val="nil"/>
              <w:bottom w:val="nil"/>
              <w:right w:val="single" w:sz="18" w:space="0" w:color="C00000"/>
            </w:tcBorders>
            <w:shd w:val="clear" w:color="auto" w:fill="auto"/>
            <w:vAlign w:val="center"/>
          </w:tcPr>
          <w:p w14:paraId="72F53173" w14:textId="77777777" w:rsidR="00CD07CA" w:rsidRPr="00C935A5" w:rsidRDefault="00CD07CA" w:rsidP="00CD07CA">
            <w:pPr>
              <w:spacing w:before="40" w:after="40"/>
              <w:rPr>
                <w:rFonts w:cs="Arial"/>
                <w:sz w:val="18"/>
                <w:szCs w:val="18"/>
              </w:rPr>
            </w:pPr>
            <w:r w:rsidRPr="00C935A5">
              <w:rPr>
                <w:rFonts w:cs="Arial"/>
                <w:sz w:val="18"/>
                <w:szCs w:val="18"/>
              </w:rPr>
              <w:t xml:space="preserve">Hobsons Bay C </w:t>
            </w:r>
          </w:p>
        </w:tc>
        <w:tc>
          <w:tcPr>
            <w:tcW w:w="1418" w:type="dxa"/>
            <w:tcBorders>
              <w:top w:val="nil"/>
              <w:left w:val="single" w:sz="18" w:space="0" w:color="C00000"/>
              <w:bottom w:val="nil"/>
              <w:right w:val="nil"/>
            </w:tcBorders>
            <w:shd w:val="clear" w:color="auto" w:fill="auto"/>
          </w:tcPr>
          <w:p w14:paraId="4376F5A6" w14:textId="32B8AC54" w:rsidR="00CD07CA" w:rsidRPr="00C935A5" w:rsidRDefault="00CD07CA" w:rsidP="00CD07CA">
            <w:pPr>
              <w:spacing w:before="40" w:after="40"/>
              <w:jc w:val="right"/>
              <w:rPr>
                <w:rFonts w:cs="Arial"/>
                <w:sz w:val="18"/>
                <w:szCs w:val="18"/>
              </w:rPr>
            </w:pPr>
            <w:r w:rsidRPr="00CD07CA">
              <w:rPr>
                <w:rFonts w:cs="Arial"/>
                <w:sz w:val="18"/>
                <w:szCs w:val="18"/>
              </w:rPr>
              <w:t>3,032,146</w:t>
            </w:r>
          </w:p>
        </w:tc>
        <w:tc>
          <w:tcPr>
            <w:tcW w:w="1418" w:type="dxa"/>
            <w:tcBorders>
              <w:top w:val="nil"/>
              <w:left w:val="nil"/>
              <w:bottom w:val="nil"/>
              <w:right w:val="nil"/>
            </w:tcBorders>
            <w:shd w:val="clear" w:color="auto" w:fill="auto"/>
          </w:tcPr>
          <w:p w14:paraId="45BAB84C" w14:textId="71B7E515" w:rsidR="00CD07CA" w:rsidRPr="00CD07CA" w:rsidRDefault="00CD07CA" w:rsidP="00CD07CA">
            <w:pPr>
              <w:spacing w:before="40" w:after="40"/>
              <w:jc w:val="right"/>
              <w:rPr>
                <w:rFonts w:cs="Arial"/>
                <w:b/>
                <w:bCs/>
                <w:sz w:val="18"/>
                <w:szCs w:val="18"/>
              </w:rPr>
            </w:pPr>
            <w:r w:rsidRPr="00CD07CA">
              <w:rPr>
                <w:rFonts w:cs="Arial"/>
                <w:b/>
                <w:bCs/>
                <w:sz w:val="18"/>
                <w:szCs w:val="18"/>
              </w:rPr>
              <w:t>3,172,891</w:t>
            </w:r>
          </w:p>
        </w:tc>
        <w:tc>
          <w:tcPr>
            <w:tcW w:w="1418" w:type="dxa"/>
            <w:tcBorders>
              <w:top w:val="nil"/>
              <w:left w:val="nil"/>
              <w:bottom w:val="nil"/>
              <w:right w:val="nil"/>
            </w:tcBorders>
            <w:shd w:val="clear" w:color="auto" w:fill="auto"/>
          </w:tcPr>
          <w:p w14:paraId="273D1108" w14:textId="36DC5D47" w:rsidR="00CD07CA" w:rsidRPr="00C935A5" w:rsidRDefault="00CD07CA" w:rsidP="00CD07CA">
            <w:pPr>
              <w:spacing w:before="40" w:after="40"/>
              <w:jc w:val="right"/>
              <w:rPr>
                <w:rFonts w:cs="Arial"/>
                <w:sz w:val="18"/>
                <w:szCs w:val="18"/>
              </w:rPr>
            </w:pPr>
            <w:r w:rsidRPr="00CD07CA">
              <w:rPr>
                <w:rFonts w:cs="Arial"/>
                <w:sz w:val="18"/>
                <w:szCs w:val="18"/>
              </w:rPr>
              <w:t>140,745</w:t>
            </w:r>
          </w:p>
        </w:tc>
      </w:tr>
      <w:tr w:rsidR="00CD07CA" w:rsidRPr="00CD07CA" w14:paraId="13C6E7C6" w14:textId="77777777" w:rsidTr="00264F13">
        <w:trPr>
          <w:trHeight w:val="20"/>
        </w:trPr>
        <w:tc>
          <w:tcPr>
            <w:tcW w:w="2268" w:type="dxa"/>
            <w:tcBorders>
              <w:top w:val="nil"/>
              <w:left w:val="nil"/>
              <w:bottom w:val="nil"/>
              <w:right w:val="single" w:sz="18" w:space="0" w:color="C00000"/>
            </w:tcBorders>
            <w:shd w:val="clear" w:color="auto" w:fill="auto"/>
            <w:vAlign w:val="center"/>
          </w:tcPr>
          <w:p w14:paraId="1332E39F" w14:textId="77777777" w:rsidR="00CD07CA" w:rsidRPr="00C935A5" w:rsidRDefault="00CD07CA" w:rsidP="00CD07CA">
            <w:pPr>
              <w:spacing w:before="40" w:after="40"/>
              <w:rPr>
                <w:rFonts w:cs="Arial"/>
                <w:sz w:val="18"/>
                <w:szCs w:val="18"/>
              </w:rPr>
            </w:pPr>
            <w:r w:rsidRPr="00C935A5">
              <w:rPr>
                <w:rFonts w:cs="Arial"/>
                <w:sz w:val="18"/>
                <w:szCs w:val="18"/>
              </w:rPr>
              <w:t xml:space="preserve">Horsham RC </w:t>
            </w:r>
          </w:p>
        </w:tc>
        <w:tc>
          <w:tcPr>
            <w:tcW w:w="1418" w:type="dxa"/>
            <w:tcBorders>
              <w:top w:val="nil"/>
              <w:left w:val="single" w:sz="18" w:space="0" w:color="C00000"/>
              <w:bottom w:val="nil"/>
              <w:right w:val="nil"/>
            </w:tcBorders>
            <w:shd w:val="clear" w:color="auto" w:fill="auto"/>
          </w:tcPr>
          <w:p w14:paraId="22530309" w14:textId="3EF33001" w:rsidR="00CD07CA" w:rsidRPr="00C935A5" w:rsidRDefault="00CD07CA" w:rsidP="00CD07CA">
            <w:pPr>
              <w:spacing w:before="40" w:after="40"/>
              <w:jc w:val="right"/>
              <w:rPr>
                <w:rFonts w:cs="Arial"/>
                <w:sz w:val="18"/>
                <w:szCs w:val="18"/>
              </w:rPr>
            </w:pPr>
            <w:r w:rsidRPr="00CD07CA">
              <w:rPr>
                <w:rFonts w:cs="Arial"/>
                <w:sz w:val="18"/>
                <w:szCs w:val="18"/>
              </w:rPr>
              <w:t>7,093,034</w:t>
            </w:r>
          </w:p>
        </w:tc>
        <w:tc>
          <w:tcPr>
            <w:tcW w:w="1418" w:type="dxa"/>
            <w:tcBorders>
              <w:top w:val="nil"/>
              <w:left w:val="nil"/>
              <w:bottom w:val="nil"/>
              <w:right w:val="nil"/>
            </w:tcBorders>
            <w:shd w:val="clear" w:color="auto" w:fill="auto"/>
          </w:tcPr>
          <w:p w14:paraId="65A8338E" w14:textId="12856D95" w:rsidR="00CD07CA" w:rsidRPr="00CD07CA" w:rsidRDefault="00CD07CA" w:rsidP="00CD07CA">
            <w:pPr>
              <w:spacing w:before="40" w:after="40"/>
              <w:jc w:val="right"/>
              <w:rPr>
                <w:rFonts w:cs="Arial"/>
                <w:b/>
                <w:bCs/>
                <w:sz w:val="18"/>
                <w:szCs w:val="18"/>
              </w:rPr>
            </w:pPr>
            <w:r w:rsidRPr="00CD07CA">
              <w:rPr>
                <w:rFonts w:cs="Arial"/>
                <w:b/>
                <w:bCs/>
                <w:sz w:val="18"/>
                <w:szCs w:val="18"/>
              </w:rPr>
              <w:t>7,423,125</w:t>
            </w:r>
          </w:p>
        </w:tc>
        <w:tc>
          <w:tcPr>
            <w:tcW w:w="1418" w:type="dxa"/>
            <w:tcBorders>
              <w:top w:val="nil"/>
              <w:left w:val="nil"/>
              <w:bottom w:val="nil"/>
              <w:right w:val="nil"/>
            </w:tcBorders>
            <w:shd w:val="clear" w:color="auto" w:fill="auto"/>
          </w:tcPr>
          <w:p w14:paraId="00CEACC6" w14:textId="23C9B117" w:rsidR="00CD07CA" w:rsidRPr="00C935A5" w:rsidRDefault="00CD07CA" w:rsidP="00CD07CA">
            <w:pPr>
              <w:spacing w:before="40" w:after="40"/>
              <w:jc w:val="right"/>
              <w:rPr>
                <w:rFonts w:cs="Arial"/>
                <w:sz w:val="18"/>
                <w:szCs w:val="18"/>
              </w:rPr>
            </w:pPr>
            <w:r w:rsidRPr="00CD07CA">
              <w:rPr>
                <w:rFonts w:cs="Arial"/>
                <w:sz w:val="18"/>
                <w:szCs w:val="18"/>
              </w:rPr>
              <w:t>330,091</w:t>
            </w:r>
          </w:p>
        </w:tc>
      </w:tr>
      <w:tr w:rsidR="00CD07CA" w:rsidRPr="00CD07CA" w14:paraId="6B4D761A" w14:textId="77777777" w:rsidTr="00264F13">
        <w:trPr>
          <w:trHeight w:val="20"/>
        </w:trPr>
        <w:tc>
          <w:tcPr>
            <w:tcW w:w="2268" w:type="dxa"/>
            <w:tcBorders>
              <w:top w:val="nil"/>
              <w:left w:val="nil"/>
              <w:bottom w:val="nil"/>
              <w:right w:val="single" w:sz="18" w:space="0" w:color="C00000"/>
            </w:tcBorders>
            <w:shd w:val="clear" w:color="auto" w:fill="auto"/>
            <w:vAlign w:val="center"/>
          </w:tcPr>
          <w:p w14:paraId="50B6411D" w14:textId="77777777" w:rsidR="00CD07CA" w:rsidRPr="00C935A5" w:rsidRDefault="00CD07CA" w:rsidP="00CD07CA">
            <w:pPr>
              <w:spacing w:before="40" w:after="40"/>
              <w:rPr>
                <w:rFonts w:cs="Arial"/>
                <w:sz w:val="18"/>
                <w:szCs w:val="18"/>
              </w:rPr>
            </w:pPr>
            <w:r w:rsidRPr="00C935A5">
              <w:rPr>
                <w:rFonts w:cs="Arial"/>
                <w:sz w:val="18"/>
                <w:szCs w:val="18"/>
              </w:rPr>
              <w:t xml:space="preserve">Hume C </w:t>
            </w:r>
          </w:p>
        </w:tc>
        <w:tc>
          <w:tcPr>
            <w:tcW w:w="1418" w:type="dxa"/>
            <w:tcBorders>
              <w:top w:val="nil"/>
              <w:left w:val="single" w:sz="18" w:space="0" w:color="C00000"/>
              <w:bottom w:val="nil"/>
              <w:right w:val="nil"/>
            </w:tcBorders>
            <w:shd w:val="clear" w:color="auto" w:fill="auto"/>
          </w:tcPr>
          <w:p w14:paraId="7AECE4FD" w14:textId="0B9B8F88" w:rsidR="00CD07CA" w:rsidRPr="00C935A5" w:rsidRDefault="00CD07CA" w:rsidP="00CD07CA">
            <w:pPr>
              <w:spacing w:before="40" w:after="40"/>
              <w:jc w:val="right"/>
              <w:rPr>
                <w:rFonts w:cs="Arial"/>
                <w:sz w:val="18"/>
                <w:szCs w:val="18"/>
              </w:rPr>
            </w:pPr>
            <w:r w:rsidRPr="00CD07CA">
              <w:rPr>
                <w:rFonts w:cs="Arial"/>
                <w:sz w:val="18"/>
                <w:szCs w:val="18"/>
              </w:rPr>
              <w:t>18,298,552</w:t>
            </w:r>
          </w:p>
        </w:tc>
        <w:tc>
          <w:tcPr>
            <w:tcW w:w="1418" w:type="dxa"/>
            <w:tcBorders>
              <w:top w:val="nil"/>
              <w:left w:val="nil"/>
              <w:bottom w:val="nil"/>
              <w:right w:val="nil"/>
            </w:tcBorders>
            <w:shd w:val="clear" w:color="auto" w:fill="auto"/>
          </w:tcPr>
          <w:p w14:paraId="6D19B232" w14:textId="69DE1584" w:rsidR="00CD07CA" w:rsidRPr="00CD07CA" w:rsidRDefault="00CD07CA" w:rsidP="00CD07CA">
            <w:pPr>
              <w:spacing w:before="40" w:after="40"/>
              <w:jc w:val="right"/>
              <w:rPr>
                <w:rFonts w:cs="Arial"/>
                <w:b/>
                <w:bCs/>
                <w:sz w:val="18"/>
                <w:szCs w:val="18"/>
              </w:rPr>
            </w:pPr>
            <w:r w:rsidRPr="00CD07CA">
              <w:rPr>
                <w:rFonts w:cs="Arial"/>
                <w:b/>
                <w:bCs/>
                <w:sz w:val="18"/>
                <w:szCs w:val="18"/>
              </w:rPr>
              <w:t>19,144,277</w:t>
            </w:r>
          </w:p>
        </w:tc>
        <w:tc>
          <w:tcPr>
            <w:tcW w:w="1418" w:type="dxa"/>
            <w:tcBorders>
              <w:top w:val="nil"/>
              <w:left w:val="nil"/>
              <w:bottom w:val="nil"/>
              <w:right w:val="nil"/>
            </w:tcBorders>
            <w:shd w:val="clear" w:color="auto" w:fill="auto"/>
          </w:tcPr>
          <w:p w14:paraId="0DD624C6" w14:textId="07EC633D" w:rsidR="00CD07CA" w:rsidRPr="00C935A5" w:rsidRDefault="00CD07CA" w:rsidP="00CD07CA">
            <w:pPr>
              <w:spacing w:before="40" w:after="40"/>
              <w:jc w:val="right"/>
              <w:rPr>
                <w:rFonts w:cs="Arial"/>
                <w:sz w:val="18"/>
                <w:szCs w:val="18"/>
              </w:rPr>
            </w:pPr>
            <w:r w:rsidRPr="00CD07CA">
              <w:rPr>
                <w:rFonts w:cs="Arial"/>
                <w:sz w:val="18"/>
                <w:szCs w:val="18"/>
              </w:rPr>
              <w:t>845,725</w:t>
            </w:r>
          </w:p>
        </w:tc>
      </w:tr>
      <w:tr w:rsidR="00CD07CA" w:rsidRPr="00CD07CA" w14:paraId="227A3553" w14:textId="77777777" w:rsidTr="00264F13">
        <w:trPr>
          <w:trHeight w:val="20"/>
        </w:trPr>
        <w:tc>
          <w:tcPr>
            <w:tcW w:w="2268" w:type="dxa"/>
            <w:tcBorders>
              <w:top w:val="nil"/>
              <w:left w:val="nil"/>
              <w:bottom w:val="nil"/>
              <w:right w:val="single" w:sz="18" w:space="0" w:color="C00000"/>
            </w:tcBorders>
            <w:shd w:val="clear" w:color="auto" w:fill="auto"/>
            <w:vAlign w:val="center"/>
          </w:tcPr>
          <w:p w14:paraId="15B8A9CD" w14:textId="77777777" w:rsidR="00CD07CA" w:rsidRPr="00C935A5" w:rsidRDefault="00CD07CA" w:rsidP="00CD07CA">
            <w:pPr>
              <w:spacing w:before="40" w:after="40"/>
              <w:rPr>
                <w:rFonts w:cs="Arial"/>
                <w:sz w:val="18"/>
                <w:szCs w:val="18"/>
              </w:rPr>
            </w:pPr>
            <w:r w:rsidRPr="00C935A5">
              <w:rPr>
                <w:rFonts w:cs="Arial"/>
                <w:sz w:val="18"/>
                <w:szCs w:val="18"/>
              </w:rPr>
              <w:t xml:space="preserve">Indigo S </w:t>
            </w:r>
          </w:p>
        </w:tc>
        <w:tc>
          <w:tcPr>
            <w:tcW w:w="1418" w:type="dxa"/>
            <w:tcBorders>
              <w:top w:val="nil"/>
              <w:left w:val="single" w:sz="18" w:space="0" w:color="C00000"/>
              <w:bottom w:val="nil"/>
              <w:right w:val="nil"/>
            </w:tcBorders>
            <w:shd w:val="clear" w:color="auto" w:fill="auto"/>
          </w:tcPr>
          <w:p w14:paraId="6856D5BE" w14:textId="12A7DF6C" w:rsidR="00CD07CA" w:rsidRPr="00C935A5" w:rsidRDefault="00CD07CA" w:rsidP="00CD07CA">
            <w:pPr>
              <w:spacing w:before="40" w:after="40"/>
              <w:jc w:val="right"/>
              <w:rPr>
                <w:rFonts w:cs="Arial"/>
                <w:sz w:val="18"/>
                <w:szCs w:val="18"/>
              </w:rPr>
            </w:pPr>
            <w:r w:rsidRPr="00CD07CA">
              <w:rPr>
                <w:rFonts w:cs="Arial"/>
                <w:sz w:val="18"/>
                <w:szCs w:val="18"/>
              </w:rPr>
              <w:t>5,530,304</w:t>
            </w:r>
          </w:p>
        </w:tc>
        <w:tc>
          <w:tcPr>
            <w:tcW w:w="1418" w:type="dxa"/>
            <w:tcBorders>
              <w:top w:val="nil"/>
              <w:left w:val="nil"/>
              <w:bottom w:val="nil"/>
              <w:right w:val="nil"/>
            </w:tcBorders>
            <w:shd w:val="clear" w:color="auto" w:fill="auto"/>
          </w:tcPr>
          <w:p w14:paraId="6652C3AC" w14:textId="4D32F7EB" w:rsidR="00CD07CA" w:rsidRPr="00CD07CA" w:rsidRDefault="00CD07CA" w:rsidP="00CD07CA">
            <w:pPr>
              <w:spacing w:before="40" w:after="40"/>
              <w:jc w:val="right"/>
              <w:rPr>
                <w:rFonts w:cs="Arial"/>
                <w:b/>
                <w:bCs/>
                <w:sz w:val="18"/>
                <w:szCs w:val="18"/>
              </w:rPr>
            </w:pPr>
            <w:r w:rsidRPr="00CD07CA">
              <w:rPr>
                <w:rFonts w:cs="Arial"/>
                <w:b/>
                <w:bCs/>
                <w:sz w:val="18"/>
                <w:szCs w:val="18"/>
              </w:rPr>
              <w:t>5,787,626</w:t>
            </w:r>
          </w:p>
        </w:tc>
        <w:tc>
          <w:tcPr>
            <w:tcW w:w="1418" w:type="dxa"/>
            <w:tcBorders>
              <w:top w:val="nil"/>
              <w:left w:val="nil"/>
              <w:bottom w:val="nil"/>
              <w:right w:val="nil"/>
            </w:tcBorders>
            <w:shd w:val="clear" w:color="auto" w:fill="auto"/>
          </w:tcPr>
          <w:p w14:paraId="10297BAC" w14:textId="375DC95D" w:rsidR="00CD07CA" w:rsidRPr="00C935A5" w:rsidRDefault="00CD07CA" w:rsidP="00CD07CA">
            <w:pPr>
              <w:spacing w:before="40" w:after="40"/>
              <w:jc w:val="right"/>
              <w:rPr>
                <w:rFonts w:cs="Arial"/>
                <w:sz w:val="18"/>
                <w:szCs w:val="18"/>
              </w:rPr>
            </w:pPr>
            <w:r w:rsidRPr="00CD07CA">
              <w:rPr>
                <w:rFonts w:cs="Arial"/>
                <w:sz w:val="18"/>
                <w:szCs w:val="18"/>
              </w:rPr>
              <w:t>257,322</w:t>
            </w:r>
          </w:p>
        </w:tc>
      </w:tr>
      <w:tr w:rsidR="00CD07CA" w:rsidRPr="00CD07CA" w14:paraId="75A5A84E" w14:textId="77777777" w:rsidTr="00264F13">
        <w:trPr>
          <w:trHeight w:val="20"/>
        </w:trPr>
        <w:tc>
          <w:tcPr>
            <w:tcW w:w="2268" w:type="dxa"/>
            <w:tcBorders>
              <w:top w:val="nil"/>
              <w:left w:val="nil"/>
              <w:bottom w:val="nil"/>
              <w:right w:val="single" w:sz="18" w:space="0" w:color="C00000"/>
            </w:tcBorders>
            <w:shd w:val="clear" w:color="auto" w:fill="auto"/>
            <w:vAlign w:val="center"/>
          </w:tcPr>
          <w:p w14:paraId="455C81B3" w14:textId="77777777" w:rsidR="00CD07CA" w:rsidRPr="00C935A5" w:rsidRDefault="00CD07CA" w:rsidP="00CD07CA">
            <w:pPr>
              <w:spacing w:before="40" w:after="40"/>
              <w:rPr>
                <w:rFonts w:cs="Arial"/>
                <w:sz w:val="18"/>
                <w:szCs w:val="18"/>
              </w:rPr>
            </w:pPr>
            <w:r w:rsidRPr="00C935A5">
              <w:rPr>
                <w:rFonts w:cs="Arial"/>
                <w:sz w:val="18"/>
                <w:szCs w:val="18"/>
              </w:rPr>
              <w:t xml:space="preserve">Kingston C </w:t>
            </w:r>
          </w:p>
        </w:tc>
        <w:tc>
          <w:tcPr>
            <w:tcW w:w="1418" w:type="dxa"/>
            <w:tcBorders>
              <w:top w:val="nil"/>
              <w:left w:val="single" w:sz="18" w:space="0" w:color="C00000"/>
              <w:bottom w:val="nil"/>
              <w:right w:val="nil"/>
            </w:tcBorders>
            <w:shd w:val="clear" w:color="auto" w:fill="auto"/>
          </w:tcPr>
          <w:p w14:paraId="08E893FC" w14:textId="2402CA35" w:rsidR="00CD07CA" w:rsidRPr="00C935A5" w:rsidRDefault="00CD07CA" w:rsidP="00CD07CA">
            <w:pPr>
              <w:spacing w:before="40" w:after="40"/>
              <w:jc w:val="right"/>
              <w:rPr>
                <w:rFonts w:cs="Arial"/>
                <w:sz w:val="18"/>
                <w:szCs w:val="18"/>
              </w:rPr>
            </w:pPr>
            <w:r w:rsidRPr="00CD07CA">
              <w:rPr>
                <w:rFonts w:cs="Arial"/>
                <w:sz w:val="18"/>
                <w:szCs w:val="18"/>
              </w:rPr>
              <w:t>4,917,512</w:t>
            </w:r>
          </w:p>
        </w:tc>
        <w:tc>
          <w:tcPr>
            <w:tcW w:w="1418" w:type="dxa"/>
            <w:tcBorders>
              <w:top w:val="nil"/>
              <w:left w:val="nil"/>
              <w:bottom w:val="nil"/>
              <w:right w:val="nil"/>
            </w:tcBorders>
            <w:shd w:val="clear" w:color="auto" w:fill="auto"/>
          </w:tcPr>
          <w:p w14:paraId="5D81E9DC" w14:textId="1A14096E" w:rsidR="00CD07CA" w:rsidRPr="00CD07CA" w:rsidRDefault="00CD07CA" w:rsidP="00CD07CA">
            <w:pPr>
              <w:spacing w:before="40" w:after="40"/>
              <w:jc w:val="right"/>
              <w:rPr>
                <w:rFonts w:cs="Arial"/>
                <w:b/>
                <w:bCs/>
                <w:sz w:val="18"/>
                <w:szCs w:val="18"/>
              </w:rPr>
            </w:pPr>
            <w:r w:rsidRPr="00CD07CA">
              <w:rPr>
                <w:rFonts w:cs="Arial"/>
                <w:b/>
                <w:bCs/>
                <w:sz w:val="18"/>
                <w:szCs w:val="18"/>
              </w:rPr>
              <w:t>5,145,431</w:t>
            </w:r>
          </w:p>
        </w:tc>
        <w:tc>
          <w:tcPr>
            <w:tcW w:w="1418" w:type="dxa"/>
            <w:tcBorders>
              <w:top w:val="nil"/>
              <w:left w:val="nil"/>
              <w:bottom w:val="nil"/>
              <w:right w:val="nil"/>
            </w:tcBorders>
            <w:shd w:val="clear" w:color="auto" w:fill="auto"/>
          </w:tcPr>
          <w:p w14:paraId="5BF5896B" w14:textId="0DBA80F4" w:rsidR="00CD07CA" w:rsidRPr="00C935A5" w:rsidRDefault="00CD07CA" w:rsidP="00CD07CA">
            <w:pPr>
              <w:spacing w:before="40" w:after="40"/>
              <w:jc w:val="right"/>
              <w:rPr>
                <w:rFonts w:cs="Arial"/>
                <w:sz w:val="18"/>
                <w:szCs w:val="18"/>
              </w:rPr>
            </w:pPr>
            <w:r w:rsidRPr="00CD07CA">
              <w:rPr>
                <w:rFonts w:cs="Arial"/>
                <w:sz w:val="18"/>
                <w:szCs w:val="18"/>
              </w:rPr>
              <w:t>227,919</w:t>
            </w:r>
          </w:p>
        </w:tc>
      </w:tr>
      <w:tr w:rsidR="00CD07CA" w:rsidRPr="00CD07CA" w14:paraId="5AA70231" w14:textId="77777777" w:rsidTr="00264F13">
        <w:trPr>
          <w:trHeight w:val="20"/>
        </w:trPr>
        <w:tc>
          <w:tcPr>
            <w:tcW w:w="2268" w:type="dxa"/>
            <w:tcBorders>
              <w:top w:val="nil"/>
              <w:left w:val="nil"/>
              <w:bottom w:val="nil"/>
              <w:right w:val="single" w:sz="18" w:space="0" w:color="C00000"/>
            </w:tcBorders>
            <w:shd w:val="clear" w:color="auto" w:fill="auto"/>
            <w:vAlign w:val="center"/>
          </w:tcPr>
          <w:p w14:paraId="6F36C1C0" w14:textId="77777777" w:rsidR="00CD07CA" w:rsidRPr="00C935A5" w:rsidRDefault="00CD07CA" w:rsidP="00CD07CA">
            <w:pPr>
              <w:spacing w:before="40" w:after="40"/>
              <w:rPr>
                <w:rFonts w:cs="Arial"/>
                <w:sz w:val="18"/>
                <w:szCs w:val="18"/>
              </w:rPr>
            </w:pPr>
            <w:r w:rsidRPr="00C935A5">
              <w:rPr>
                <w:rFonts w:cs="Arial"/>
                <w:sz w:val="18"/>
                <w:szCs w:val="18"/>
              </w:rPr>
              <w:t xml:space="preserve">Knox C </w:t>
            </w:r>
          </w:p>
        </w:tc>
        <w:tc>
          <w:tcPr>
            <w:tcW w:w="1418" w:type="dxa"/>
            <w:tcBorders>
              <w:top w:val="nil"/>
              <w:left w:val="single" w:sz="18" w:space="0" w:color="C00000"/>
              <w:bottom w:val="nil"/>
              <w:right w:val="nil"/>
            </w:tcBorders>
            <w:shd w:val="clear" w:color="auto" w:fill="auto"/>
          </w:tcPr>
          <w:p w14:paraId="22B3E80D" w14:textId="46F1C8C3" w:rsidR="00CD07CA" w:rsidRPr="00C935A5" w:rsidRDefault="00CD07CA" w:rsidP="00CD07CA">
            <w:pPr>
              <w:spacing w:before="40" w:after="40"/>
              <w:jc w:val="right"/>
              <w:rPr>
                <w:rFonts w:cs="Arial"/>
                <w:sz w:val="18"/>
                <w:szCs w:val="18"/>
              </w:rPr>
            </w:pPr>
            <w:r w:rsidRPr="00CD07CA">
              <w:rPr>
                <w:rFonts w:cs="Arial"/>
                <w:sz w:val="18"/>
                <w:szCs w:val="18"/>
              </w:rPr>
              <w:t>8,013,807</w:t>
            </w:r>
          </w:p>
        </w:tc>
        <w:tc>
          <w:tcPr>
            <w:tcW w:w="1418" w:type="dxa"/>
            <w:tcBorders>
              <w:top w:val="nil"/>
              <w:left w:val="nil"/>
              <w:bottom w:val="nil"/>
              <w:right w:val="nil"/>
            </w:tcBorders>
            <w:shd w:val="clear" w:color="auto" w:fill="auto"/>
          </w:tcPr>
          <w:p w14:paraId="6AD9F397" w14:textId="44AFBC8D" w:rsidR="00CD07CA" w:rsidRPr="00CD07CA" w:rsidRDefault="00CD07CA" w:rsidP="00CD07CA">
            <w:pPr>
              <w:spacing w:before="40" w:after="40"/>
              <w:jc w:val="right"/>
              <w:rPr>
                <w:rFonts w:cs="Arial"/>
                <w:b/>
                <w:bCs/>
                <w:sz w:val="18"/>
                <w:szCs w:val="18"/>
              </w:rPr>
            </w:pPr>
            <w:r w:rsidRPr="00CD07CA">
              <w:rPr>
                <w:rFonts w:cs="Arial"/>
                <w:b/>
                <w:bCs/>
                <w:sz w:val="18"/>
                <w:szCs w:val="18"/>
              </w:rPr>
              <w:t>8,384,102</w:t>
            </w:r>
          </w:p>
        </w:tc>
        <w:tc>
          <w:tcPr>
            <w:tcW w:w="1418" w:type="dxa"/>
            <w:tcBorders>
              <w:top w:val="nil"/>
              <w:left w:val="nil"/>
              <w:bottom w:val="nil"/>
              <w:right w:val="nil"/>
            </w:tcBorders>
            <w:shd w:val="clear" w:color="auto" w:fill="auto"/>
          </w:tcPr>
          <w:p w14:paraId="4662E2E3" w14:textId="24E153A7" w:rsidR="00CD07CA" w:rsidRPr="00C935A5" w:rsidRDefault="00CD07CA" w:rsidP="00CD07CA">
            <w:pPr>
              <w:spacing w:before="40" w:after="40"/>
              <w:jc w:val="right"/>
              <w:rPr>
                <w:rFonts w:cs="Arial"/>
                <w:sz w:val="18"/>
                <w:szCs w:val="18"/>
              </w:rPr>
            </w:pPr>
            <w:r w:rsidRPr="00CD07CA">
              <w:rPr>
                <w:rFonts w:cs="Arial"/>
                <w:sz w:val="18"/>
                <w:szCs w:val="18"/>
              </w:rPr>
              <w:t>370,295</w:t>
            </w:r>
          </w:p>
        </w:tc>
      </w:tr>
      <w:tr w:rsidR="00CD07CA" w:rsidRPr="00CD07CA" w14:paraId="50079CDD" w14:textId="77777777" w:rsidTr="00264F13">
        <w:trPr>
          <w:trHeight w:val="20"/>
        </w:trPr>
        <w:tc>
          <w:tcPr>
            <w:tcW w:w="2268" w:type="dxa"/>
            <w:tcBorders>
              <w:top w:val="nil"/>
              <w:left w:val="nil"/>
              <w:bottom w:val="nil"/>
              <w:right w:val="single" w:sz="18" w:space="0" w:color="C00000"/>
            </w:tcBorders>
            <w:shd w:val="clear" w:color="auto" w:fill="auto"/>
            <w:vAlign w:val="center"/>
          </w:tcPr>
          <w:p w14:paraId="540C08F0" w14:textId="77777777" w:rsidR="00CD07CA" w:rsidRPr="00C935A5" w:rsidRDefault="00CD07CA" w:rsidP="00CD07CA">
            <w:pPr>
              <w:spacing w:before="40" w:after="40"/>
              <w:rPr>
                <w:rFonts w:cs="Arial"/>
                <w:sz w:val="18"/>
                <w:szCs w:val="18"/>
              </w:rPr>
            </w:pPr>
            <w:r w:rsidRPr="00C935A5">
              <w:rPr>
                <w:rFonts w:cs="Arial"/>
                <w:sz w:val="18"/>
                <w:szCs w:val="18"/>
              </w:rPr>
              <w:t xml:space="preserve">Latrobe C </w:t>
            </w:r>
          </w:p>
        </w:tc>
        <w:tc>
          <w:tcPr>
            <w:tcW w:w="1418" w:type="dxa"/>
            <w:tcBorders>
              <w:top w:val="nil"/>
              <w:left w:val="single" w:sz="18" w:space="0" w:color="C00000"/>
              <w:bottom w:val="nil"/>
              <w:right w:val="nil"/>
            </w:tcBorders>
            <w:shd w:val="clear" w:color="auto" w:fill="auto"/>
          </w:tcPr>
          <w:p w14:paraId="6CBFB1AE" w14:textId="7352ECC1" w:rsidR="00CD07CA" w:rsidRPr="00C935A5" w:rsidRDefault="00CD07CA" w:rsidP="00CD07CA">
            <w:pPr>
              <w:spacing w:before="40" w:after="40"/>
              <w:jc w:val="right"/>
              <w:rPr>
                <w:rFonts w:cs="Arial"/>
                <w:sz w:val="18"/>
                <w:szCs w:val="18"/>
              </w:rPr>
            </w:pPr>
            <w:r w:rsidRPr="00CD07CA">
              <w:rPr>
                <w:rFonts w:cs="Arial"/>
                <w:sz w:val="18"/>
                <w:szCs w:val="18"/>
              </w:rPr>
              <w:t>14,170,564</w:t>
            </w:r>
          </w:p>
        </w:tc>
        <w:tc>
          <w:tcPr>
            <w:tcW w:w="1418" w:type="dxa"/>
            <w:tcBorders>
              <w:top w:val="nil"/>
              <w:left w:val="nil"/>
              <w:bottom w:val="nil"/>
              <w:right w:val="nil"/>
            </w:tcBorders>
            <w:shd w:val="clear" w:color="auto" w:fill="auto"/>
          </w:tcPr>
          <w:p w14:paraId="11105FE4" w14:textId="4F51A611" w:rsidR="00CD07CA" w:rsidRPr="00CD07CA" w:rsidRDefault="00CD07CA" w:rsidP="00CD07CA">
            <w:pPr>
              <w:spacing w:before="40" w:after="40"/>
              <w:jc w:val="right"/>
              <w:rPr>
                <w:rFonts w:cs="Arial"/>
                <w:b/>
                <w:bCs/>
                <w:sz w:val="18"/>
                <w:szCs w:val="18"/>
              </w:rPr>
            </w:pPr>
            <w:r w:rsidRPr="00CD07CA">
              <w:rPr>
                <w:rFonts w:cs="Arial"/>
                <w:b/>
                <w:bCs/>
                <w:sz w:val="18"/>
                <w:szCs w:val="18"/>
              </w:rPr>
              <w:t>14,826,401</w:t>
            </w:r>
          </w:p>
        </w:tc>
        <w:tc>
          <w:tcPr>
            <w:tcW w:w="1418" w:type="dxa"/>
            <w:tcBorders>
              <w:top w:val="nil"/>
              <w:left w:val="nil"/>
              <w:bottom w:val="nil"/>
              <w:right w:val="nil"/>
            </w:tcBorders>
            <w:shd w:val="clear" w:color="auto" w:fill="auto"/>
          </w:tcPr>
          <w:p w14:paraId="3C3B7516" w14:textId="0A5CC10E" w:rsidR="00CD07CA" w:rsidRPr="00C935A5" w:rsidRDefault="00CD07CA" w:rsidP="00CD07CA">
            <w:pPr>
              <w:spacing w:before="40" w:after="40"/>
              <w:jc w:val="right"/>
              <w:rPr>
                <w:rFonts w:cs="Arial"/>
                <w:sz w:val="18"/>
                <w:szCs w:val="18"/>
              </w:rPr>
            </w:pPr>
            <w:r w:rsidRPr="00CD07CA">
              <w:rPr>
                <w:rFonts w:cs="Arial"/>
                <w:sz w:val="18"/>
                <w:szCs w:val="18"/>
              </w:rPr>
              <w:t>655,837</w:t>
            </w:r>
          </w:p>
        </w:tc>
      </w:tr>
      <w:tr w:rsidR="00CD07CA" w:rsidRPr="00CD07CA" w14:paraId="6F9B11A3" w14:textId="77777777" w:rsidTr="00264F13">
        <w:trPr>
          <w:trHeight w:val="20"/>
        </w:trPr>
        <w:tc>
          <w:tcPr>
            <w:tcW w:w="2268" w:type="dxa"/>
            <w:tcBorders>
              <w:top w:val="nil"/>
              <w:left w:val="nil"/>
              <w:bottom w:val="nil"/>
              <w:right w:val="single" w:sz="18" w:space="0" w:color="C00000"/>
            </w:tcBorders>
            <w:shd w:val="clear" w:color="auto" w:fill="auto"/>
            <w:vAlign w:val="center"/>
          </w:tcPr>
          <w:p w14:paraId="4F19BC40" w14:textId="77777777" w:rsidR="00CD07CA" w:rsidRPr="00C935A5" w:rsidRDefault="00CD07CA" w:rsidP="00CD07CA">
            <w:pPr>
              <w:spacing w:before="40" w:after="40"/>
              <w:rPr>
                <w:rFonts w:cs="Arial"/>
                <w:sz w:val="18"/>
                <w:szCs w:val="18"/>
              </w:rPr>
            </w:pPr>
            <w:r w:rsidRPr="00C935A5">
              <w:rPr>
                <w:rFonts w:cs="Arial"/>
                <w:sz w:val="18"/>
                <w:szCs w:val="18"/>
              </w:rPr>
              <w:t xml:space="preserve">Loddon S </w:t>
            </w:r>
          </w:p>
        </w:tc>
        <w:tc>
          <w:tcPr>
            <w:tcW w:w="1418" w:type="dxa"/>
            <w:tcBorders>
              <w:top w:val="nil"/>
              <w:left w:val="single" w:sz="18" w:space="0" w:color="C00000"/>
              <w:bottom w:val="nil"/>
              <w:right w:val="nil"/>
            </w:tcBorders>
            <w:shd w:val="clear" w:color="auto" w:fill="auto"/>
          </w:tcPr>
          <w:p w14:paraId="2957C7A8" w14:textId="2366F8A0" w:rsidR="00CD07CA" w:rsidRPr="00C935A5" w:rsidRDefault="00CD07CA" w:rsidP="00CD07CA">
            <w:pPr>
              <w:spacing w:before="40" w:after="40"/>
              <w:jc w:val="right"/>
              <w:rPr>
                <w:rFonts w:cs="Arial"/>
                <w:sz w:val="18"/>
                <w:szCs w:val="18"/>
              </w:rPr>
            </w:pPr>
            <w:r w:rsidRPr="00CD07CA">
              <w:rPr>
                <w:rFonts w:cs="Arial"/>
                <w:sz w:val="18"/>
                <w:szCs w:val="18"/>
              </w:rPr>
              <w:t>9,962,428</w:t>
            </w:r>
          </w:p>
        </w:tc>
        <w:tc>
          <w:tcPr>
            <w:tcW w:w="1418" w:type="dxa"/>
            <w:tcBorders>
              <w:top w:val="nil"/>
              <w:left w:val="nil"/>
              <w:bottom w:val="nil"/>
              <w:right w:val="nil"/>
            </w:tcBorders>
            <w:shd w:val="clear" w:color="auto" w:fill="auto"/>
          </w:tcPr>
          <w:p w14:paraId="27933ACB" w14:textId="405CD0FD" w:rsidR="00CD07CA" w:rsidRPr="00CD07CA" w:rsidRDefault="00CD07CA" w:rsidP="00CD07CA">
            <w:pPr>
              <w:spacing w:before="40" w:after="40"/>
              <w:jc w:val="right"/>
              <w:rPr>
                <w:rFonts w:cs="Arial"/>
                <w:b/>
                <w:bCs/>
                <w:sz w:val="18"/>
                <w:szCs w:val="18"/>
              </w:rPr>
            </w:pPr>
            <w:r w:rsidRPr="00CD07CA">
              <w:rPr>
                <w:rFonts w:cs="Arial"/>
                <w:b/>
                <w:bCs/>
                <w:sz w:val="18"/>
                <w:szCs w:val="18"/>
              </w:rPr>
              <w:t>10,427,214</w:t>
            </w:r>
          </w:p>
        </w:tc>
        <w:tc>
          <w:tcPr>
            <w:tcW w:w="1418" w:type="dxa"/>
            <w:tcBorders>
              <w:top w:val="nil"/>
              <w:left w:val="nil"/>
              <w:bottom w:val="nil"/>
              <w:right w:val="nil"/>
            </w:tcBorders>
            <w:shd w:val="clear" w:color="auto" w:fill="auto"/>
          </w:tcPr>
          <w:p w14:paraId="56435184" w14:textId="43CA62F6" w:rsidR="00CD07CA" w:rsidRPr="00C935A5" w:rsidRDefault="00CD07CA" w:rsidP="00CD07CA">
            <w:pPr>
              <w:spacing w:before="40" w:after="40"/>
              <w:jc w:val="right"/>
              <w:rPr>
                <w:rFonts w:cs="Arial"/>
                <w:sz w:val="18"/>
                <w:szCs w:val="18"/>
              </w:rPr>
            </w:pPr>
            <w:r w:rsidRPr="00CD07CA">
              <w:rPr>
                <w:rFonts w:cs="Arial"/>
                <w:sz w:val="18"/>
                <w:szCs w:val="18"/>
              </w:rPr>
              <w:t>464,786</w:t>
            </w:r>
          </w:p>
        </w:tc>
      </w:tr>
    </w:tbl>
    <w:p w14:paraId="2B008E81" w14:textId="77777777" w:rsidR="000726CB" w:rsidRPr="00C935A5" w:rsidRDefault="000726CB" w:rsidP="00FF36E8">
      <w:pPr>
        <w:spacing w:before="40" w:after="20"/>
        <w:rPr>
          <w:rFonts w:cs="Arial"/>
          <w:sz w:val="18"/>
          <w:szCs w:val="18"/>
        </w:rPr>
      </w:pPr>
    </w:p>
    <w:p w14:paraId="4F67C11B" w14:textId="77777777" w:rsidR="004F2BFF" w:rsidRPr="00C935A5" w:rsidRDefault="004F2BFF" w:rsidP="00FF36E8">
      <w:pPr>
        <w:spacing w:before="40" w:after="20"/>
        <w:rPr>
          <w:rFonts w:cs="Arial"/>
          <w:sz w:val="18"/>
          <w:szCs w:val="18"/>
        </w:rPr>
      </w:pPr>
    </w:p>
    <w:p w14:paraId="5A680545" w14:textId="77777777" w:rsidR="000726CB" w:rsidRPr="00C935A5" w:rsidRDefault="000726CB" w:rsidP="00FF36E8">
      <w:pPr>
        <w:spacing w:before="40" w:after="20"/>
        <w:rPr>
          <w:rFonts w:cs="Arial"/>
          <w:sz w:val="18"/>
          <w:szCs w:val="18"/>
        </w:rPr>
      </w:pPr>
      <w:r w:rsidRPr="00C935A5">
        <w:rPr>
          <w:rFonts w:cs="Arial"/>
          <w:sz w:val="18"/>
          <w:szCs w:val="18"/>
        </w:rPr>
        <w:br w:type="page"/>
      </w:r>
    </w:p>
    <w:p w14:paraId="639F0773" w14:textId="17A7E849" w:rsidR="000726CB" w:rsidRPr="00C935A5" w:rsidRDefault="00CE4507" w:rsidP="00E02B3C">
      <w:pPr>
        <w:pStyle w:val="VGC-Head10"/>
      </w:pPr>
      <w:r w:rsidRPr="00C935A5">
        <w:t>Appendix 1</w:t>
      </w:r>
      <w:r w:rsidR="000726CB" w:rsidRPr="00C935A5">
        <w:tab/>
      </w:r>
      <w:r w:rsidR="00E02B3C">
        <w:t>2022-23</w:t>
      </w:r>
      <w:r w:rsidR="00A97ABE" w:rsidRPr="00C935A5">
        <w:t xml:space="preserve"> </w:t>
      </w:r>
      <w:r w:rsidR="000726CB" w:rsidRPr="00C935A5">
        <w:t xml:space="preserve">Final Grant Allocations </w:t>
      </w:r>
    </w:p>
    <w:p w14:paraId="66EDA962" w14:textId="77777777" w:rsidR="000726CB" w:rsidRPr="00C935A5" w:rsidRDefault="000726CB" w:rsidP="00E02B3C">
      <w:pPr>
        <w:pStyle w:val="VGC-Head2"/>
      </w:pPr>
    </w:p>
    <w:p w14:paraId="4687EFF0" w14:textId="77777777" w:rsidR="00BE3B95" w:rsidRPr="00C935A5" w:rsidRDefault="00BE3B9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475A74" w:rsidRPr="00C935A5" w14:paraId="6619E9D2" w14:textId="77777777" w:rsidTr="00DD07A4">
        <w:trPr>
          <w:trHeight w:val="20"/>
          <w:tblHeader/>
        </w:trPr>
        <w:tc>
          <w:tcPr>
            <w:tcW w:w="2268" w:type="dxa"/>
            <w:tcBorders>
              <w:top w:val="nil"/>
              <w:left w:val="nil"/>
              <w:right w:val="single" w:sz="18" w:space="0" w:color="C00000"/>
            </w:tcBorders>
            <w:shd w:val="clear" w:color="auto" w:fill="auto"/>
            <w:vAlign w:val="bottom"/>
          </w:tcPr>
          <w:p w14:paraId="680CB422" w14:textId="77777777" w:rsidR="00475A74" w:rsidRPr="00C935A5" w:rsidRDefault="00475A74" w:rsidP="008001AD">
            <w:pPr>
              <w:spacing w:before="40" w:after="20"/>
              <w:jc w:val="center"/>
              <w:rPr>
                <w:rFonts w:cs="Arial"/>
                <w:sz w:val="18"/>
                <w:szCs w:val="18"/>
              </w:rPr>
            </w:pPr>
          </w:p>
        </w:tc>
        <w:tc>
          <w:tcPr>
            <w:tcW w:w="3402" w:type="dxa"/>
            <w:gridSpan w:val="3"/>
            <w:tcBorders>
              <w:top w:val="nil"/>
              <w:left w:val="single" w:sz="18" w:space="0" w:color="C00000"/>
              <w:bottom w:val="single" w:sz="8" w:space="0" w:color="C00000"/>
              <w:right w:val="nil"/>
            </w:tcBorders>
            <w:shd w:val="clear" w:color="auto" w:fill="auto"/>
            <w:vAlign w:val="bottom"/>
          </w:tcPr>
          <w:p w14:paraId="4A677669" w14:textId="59709458" w:rsidR="00475A74" w:rsidRPr="00C935A5" w:rsidRDefault="00475A74" w:rsidP="008001AD">
            <w:pPr>
              <w:spacing w:before="40" w:after="2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70" w:type="dxa"/>
            <w:vMerge w:val="restart"/>
            <w:tcBorders>
              <w:top w:val="nil"/>
              <w:left w:val="nil"/>
              <w:bottom w:val="single" w:sz="8" w:space="0" w:color="C00000"/>
              <w:right w:val="nil"/>
            </w:tcBorders>
            <w:shd w:val="clear" w:color="auto" w:fill="auto"/>
            <w:vAlign w:val="bottom"/>
          </w:tcPr>
          <w:p w14:paraId="7E366FDC" w14:textId="77777777" w:rsidR="00475A74" w:rsidRPr="00C935A5" w:rsidRDefault="00475A74" w:rsidP="008001AD">
            <w:pPr>
              <w:spacing w:before="40" w:after="20"/>
              <w:jc w:val="center"/>
              <w:rPr>
                <w:rFonts w:cs="Arial"/>
                <w:b/>
                <w:sz w:val="18"/>
                <w:szCs w:val="18"/>
              </w:rPr>
            </w:pPr>
          </w:p>
        </w:tc>
        <w:tc>
          <w:tcPr>
            <w:tcW w:w="3402" w:type="dxa"/>
            <w:gridSpan w:val="3"/>
            <w:tcBorders>
              <w:top w:val="nil"/>
              <w:left w:val="nil"/>
              <w:bottom w:val="single" w:sz="8" w:space="0" w:color="C00000"/>
              <w:right w:val="nil"/>
            </w:tcBorders>
            <w:shd w:val="clear" w:color="auto" w:fill="auto"/>
            <w:vAlign w:val="bottom"/>
          </w:tcPr>
          <w:p w14:paraId="096E4356" w14:textId="3B0C3F0B" w:rsidR="00475A74" w:rsidRPr="00C935A5" w:rsidRDefault="00475A74" w:rsidP="008001AD">
            <w:pPr>
              <w:spacing w:before="40" w:after="2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 xml:space="preserve">Grants </w:t>
            </w:r>
          </w:p>
        </w:tc>
      </w:tr>
      <w:tr w:rsidR="00475A74" w:rsidRPr="00C935A5" w14:paraId="24CFF62B" w14:textId="77777777" w:rsidTr="00DD07A4">
        <w:trPr>
          <w:trHeight w:val="20"/>
          <w:tblHeader/>
        </w:trPr>
        <w:tc>
          <w:tcPr>
            <w:tcW w:w="2268" w:type="dxa"/>
            <w:tcBorders>
              <w:top w:val="nil"/>
              <w:left w:val="nil"/>
              <w:right w:val="single" w:sz="18" w:space="0" w:color="C00000"/>
            </w:tcBorders>
            <w:shd w:val="clear" w:color="auto" w:fill="auto"/>
            <w:vAlign w:val="bottom"/>
          </w:tcPr>
          <w:p w14:paraId="0B2C043E" w14:textId="77777777" w:rsidR="00475A74" w:rsidRPr="00C935A5" w:rsidRDefault="00475A74" w:rsidP="008001AD">
            <w:pPr>
              <w:spacing w:before="40" w:after="20"/>
              <w:jc w:val="center"/>
              <w:rPr>
                <w:rFonts w:cs="Arial"/>
                <w:sz w:val="18"/>
                <w:szCs w:val="18"/>
              </w:rPr>
            </w:pPr>
          </w:p>
        </w:tc>
        <w:tc>
          <w:tcPr>
            <w:tcW w:w="1134" w:type="dxa"/>
            <w:tcBorders>
              <w:top w:val="single" w:sz="8" w:space="0" w:color="C00000"/>
              <w:left w:val="single" w:sz="18" w:space="0" w:color="C00000"/>
              <w:bottom w:val="single" w:sz="8" w:space="0" w:color="C00000"/>
              <w:right w:val="nil"/>
            </w:tcBorders>
            <w:shd w:val="clear" w:color="auto" w:fill="auto"/>
            <w:vAlign w:val="bottom"/>
          </w:tcPr>
          <w:p w14:paraId="32AB8807"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798E55A6"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6478AABA"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Difference </w:t>
            </w:r>
            <w:r w:rsidRPr="00C935A5">
              <w:rPr>
                <w:rFonts w:cs="Arial"/>
                <w:sz w:val="16"/>
                <w:szCs w:val="16"/>
              </w:rPr>
              <w:br/>
              <w:t>($)</w:t>
            </w:r>
          </w:p>
        </w:tc>
        <w:tc>
          <w:tcPr>
            <w:tcW w:w="170" w:type="dxa"/>
            <w:vMerge/>
            <w:tcBorders>
              <w:top w:val="single" w:sz="8" w:space="0" w:color="C00000"/>
              <w:left w:val="nil"/>
              <w:bottom w:val="single" w:sz="8" w:space="0" w:color="C00000"/>
              <w:right w:val="nil"/>
            </w:tcBorders>
            <w:shd w:val="clear" w:color="auto" w:fill="auto"/>
            <w:vAlign w:val="bottom"/>
          </w:tcPr>
          <w:p w14:paraId="043A914B" w14:textId="77777777" w:rsidR="00475A74" w:rsidRPr="00C935A5" w:rsidRDefault="00475A74" w:rsidP="008001AD">
            <w:pPr>
              <w:spacing w:before="40" w:after="20"/>
              <w:jc w:val="center"/>
              <w:rPr>
                <w:rFonts w:cs="Arial"/>
                <w:sz w:val="16"/>
                <w:szCs w:val="16"/>
              </w:rPr>
            </w:pPr>
          </w:p>
        </w:tc>
        <w:tc>
          <w:tcPr>
            <w:tcW w:w="1134" w:type="dxa"/>
            <w:tcBorders>
              <w:top w:val="single" w:sz="8" w:space="0" w:color="C00000"/>
              <w:left w:val="nil"/>
              <w:bottom w:val="single" w:sz="8" w:space="0" w:color="C00000"/>
              <w:right w:val="nil"/>
            </w:tcBorders>
            <w:shd w:val="clear" w:color="auto" w:fill="auto"/>
            <w:vAlign w:val="bottom"/>
          </w:tcPr>
          <w:p w14:paraId="55E4970D"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3D83BF64"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025227DD"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Difference </w:t>
            </w:r>
            <w:r w:rsidRPr="00C935A5">
              <w:rPr>
                <w:rFonts w:cs="Arial"/>
                <w:sz w:val="16"/>
                <w:szCs w:val="16"/>
              </w:rPr>
              <w:br/>
              <w:t>($)</w:t>
            </w:r>
          </w:p>
        </w:tc>
      </w:tr>
      <w:tr w:rsidR="00CD07CA" w:rsidRPr="00CD07CA" w14:paraId="2F9F9D73" w14:textId="77777777" w:rsidTr="0046448A">
        <w:trPr>
          <w:trHeight w:val="20"/>
          <w:tblHeader/>
        </w:trPr>
        <w:tc>
          <w:tcPr>
            <w:tcW w:w="2268" w:type="dxa"/>
            <w:tcBorders>
              <w:left w:val="nil"/>
              <w:bottom w:val="nil"/>
              <w:right w:val="single" w:sz="18" w:space="0" w:color="C00000"/>
            </w:tcBorders>
            <w:shd w:val="clear" w:color="auto" w:fill="auto"/>
            <w:vAlign w:val="center"/>
          </w:tcPr>
          <w:p w14:paraId="5923A1E5" w14:textId="77777777" w:rsidR="00CD07CA" w:rsidRPr="00C935A5" w:rsidRDefault="00CD07CA" w:rsidP="00CD07CA">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4706A99B" w14:textId="73DAB491" w:rsidR="00CD07CA" w:rsidRPr="00C935A5" w:rsidRDefault="00CD07CA" w:rsidP="00CD07CA">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65A569DC" w14:textId="77777777" w:rsidR="00CD07CA" w:rsidRPr="007436BC" w:rsidRDefault="00CD07CA" w:rsidP="00CD07CA">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15DB12DD" w14:textId="6C95482E" w:rsidR="00CD07CA" w:rsidRPr="00C935A5" w:rsidRDefault="00CD07CA" w:rsidP="00CD07CA">
            <w:pPr>
              <w:spacing w:before="40" w:after="20"/>
              <w:jc w:val="right"/>
              <w:rPr>
                <w:rFonts w:cs="Arial"/>
                <w:sz w:val="18"/>
                <w:szCs w:val="18"/>
              </w:rPr>
            </w:pPr>
          </w:p>
        </w:tc>
        <w:tc>
          <w:tcPr>
            <w:tcW w:w="170" w:type="dxa"/>
            <w:tcBorders>
              <w:top w:val="single" w:sz="8" w:space="0" w:color="C00000"/>
              <w:left w:val="nil"/>
              <w:bottom w:val="nil"/>
              <w:right w:val="nil"/>
            </w:tcBorders>
            <w:shd w:val="clear" w:color="auto" w:fill="auto"/>
            <w:vAlign w:val="bottom"/>
          </w:tcPr>
          <w:p w14:paraId="106F5805" w14:textId="77777777" w:rsidR="00CD07CA" w:rsidRPr="00C935A5" w:rsidRDefault="00CD07CA" w:rsidP="00CD07CA">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1A905FFB" w14:textId="77863CE2" w:rsidR="00CD07CA" w:rsidRPr="00C935A5" w:rsidRDefault="00CD07CA" w:rsidP="00CD07CA">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2FBEE173" w14:textId="77777777" w:rsidR="00CD07CA" w:rsidRPr="007436BC" w:rsidRDefault="00CD07CA" w:rsidP="00CD07CA">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48DBB445" w14:textId="5B3ABD8A" w:rsidR="00CD07CA" w:rsidRPr="00C935A5" w:rsidRDefault="00CD07CA" w:rsidP="00CD07CA">
            <w:pPr>
              <w:spacing w:before="40" w:after="20"/>
              <w:jc w:val="right"/>
              <w:rPr>
                <w:rFonts w:cs="Arial"/>
                <w:sz w:val="18"/>
                <w:szCs w:val="18"/>
              </w:rPr>
            </w:pPr>
          </w:p>
        </w:tc>
      </w:tr>
      <w:tr w:rsidR="00CD07CA" w:rsidRPr="00CD07CA" w14:paraId="6506144D" w14:textId="77777777" w:rsidTr="0046448A">
        <w:trPr>
          <w:trHeight w:val="20"/>
        </w:trPr>
        <w:tc>
          <w:tcPr>
            <w:tcW w:w="2268" w:type="dxa"/>
            <w:tcBorders>
              <w:top w:val="nil"/>
              <w:left w:val="nil"/>
              <w:bottom w:val="nil"/>
              <w:right w:val="single" w:sz="18" w:space="0" w:color="C00000"/>
            </w:tcBorders>
            <w:shd w:val="clear" w:color="auto" w:fill="auto"/>
            <w:vAlign w:val="center"/>
          </w:tcPr>
          <w:p w14:paraId="19680B36" w14:textId="77777777" w:rsidR="00CD07CA" w:rsidRPr="00C935A5" w:rsidRDefault="00CD07CA" w:rsidP="00CD07CA">
            <w:pPr>
              <w:spacing w:before="40" w:after="20"/>
              <w:rPr>
                <w:rFonts w:cs="Arial"/>
                <w:sz w:val="18"/>
                <w:szCs w:val="18"/>
              </w:rPr>
            </w:pPr>
            <w:r w:rsidRPr="00C935A5">
              <w:rPr>
                <w:rFonts w:cs="Arial"/>
                <w:sz w:val="18"/>
                <w:szCs w:val="18"/>
              </w:rPr>
              <w:t xml:space="preserve">Macedon Ranges S </w:t>
            </w:r>
          </w:p>
        </w:tc>
        <w:tc>
          <w:tcPr>
            <w:tcW w:w="1134" w:type="dxa"/>
            <w:tcBorders>
              <w:top w:val="nil"/>
              <w:left w:val="single" w:sz="18" w:space="0" w:color="C00000"/>
              <w:bottom w:val="nil"/>
              <w:right w:val="nil"/>
            </w:tcBorders>
            <w:shd w:val="clear" w:color="auto" w:fill="auto"/>
          </w:tcPr>
          <w:p w14:paraId="4782E691" w14:textId="0E342B53" w:rsidR="00CD07CA" w:rsidRPr="00C935A5" w:rsidRDefault="00CD07CA" w:rsidP="00CD07CA">
            <w:pPr>
              <w:spacing w:before="40" w:after="20"/>
              <w:jc w:val="right"/>
              <w:rPr>
                <w:rFonts w:cs="Arial"/>
                <w:sz w:val="18"/>
                <w:szCs w:val="18"/>
              </w:rPr>
            </w:pPr>
            <w:r w:rsidRPr="00CD07CA">
              <w:rPr>
                <w:rFonts w:cs="Arial"/>
                <w:sz w:val="18"/>
                <w:szCs w:val="18"/>
              </w:rPr>
              <w:t>6,051,233</w:t>
            </w:r>
          </w:p>
        </w:tc>
        <w:tc>
          <w:tcPr>
            <w:tcW w:w="1134" w:type="dxa"/>
            <w:tcBorders>
              <w:top w:val="nil"/>
              <w:left w:val="nil"/>
              <w:bottom w:val="nil"/>
              <w:right w:val="nil"/>
            </w:tcBorders>
            <w:shd w:val="clear" w:color="auto" w:fill="auto"/>
          </w:tcPr>
          <w:p w14:paraId="03D41B40" w14:textId="026ED30B" w:rsidR="00CD07CA" w:rsidRPr="007436BC" w:rsidRDefault="00CD07CA" w:rsidP="00CD07CA">
            <w:pPr>
              <w:spacing w:before="40" w:after="20"/>
              <w:jc w:val="right"/>
              <w:rPr>
                <w:rFonts w:cs="Arial"/>
                <w:sz w:val="18"/>
                <w:szCs w:val="18"/>
              </w:rPr>
            </w:pPr>
            <w:r w:rsidRPr="00CD07CA">
              <w:rPr>
                <w:rFonts w:cs="Arial"/>
                <w:sz w:val="18"/>
                <w:szCs w:val="18"/>
              </w:rPr>
              <w:t>6,329,105</w:t>
            </w:r>
          </w:p>
        </w:tc>
        <w:tc>
          <w:tcPr>
            <w:tcW w:w="1134" w:type="dxa"/>
            <w:tcBorders>
              <w:top w:val="nil"/>
              <w:left w:val="nil"/>
              <w:bottom w:val="nil"/>
              <w:right w:val="nil"/>
            </w:tcBorders>
            <w:shd w:val="clear" w:color="auto" w:fill="auto"/>
          </w:tcPr>
          <w:p w14:paraId="7B26202B" w14:textId="70A2EFD6" w:rsidR="00CD07CA" w:rsidRPr="00C935A5" w:rsidRDefault="00CD07CA" w:rsidP="00CD07CA">
            <w:pPr>
              <w:spacing w:before="40" w:after="20"/>
              <w:jc w:val="right"/>
              <w:rPr>
                <w:rFonts w:cs="Arial"/>
                <w:sz w:val="18"/>
                <w:szCs w:val="18"/>
              </w:rPr>
            </w:pPr>
            <w:r w:rsidRPr="00CD07CA">
              <w:rPr>
                <w:rFonts w:cs="Arial"/>
                <w:sz w:val="18"/>
                <w:szCs w:val="18"/>
              </w:rPr>
              <w:t>277,872</w:t>
            </w:r>
          </w:p>
        </w:tc>
        <w:tc>
          <w:tcPr>
            <w:tcW w:w="170" w:type="dxa"/>
            <w:tcBorders>
              <w:top w:val="nil"/>
              <w:left w:val="nil"/>
              <w:bottom w:val="nil"/>
              <w:right w:val="nil"/>
            </w:tcBorders>
            <w:shd w:val="clear" w:color="auto" w:fill="auto"/>
            <w:vAlign w:val="bottom"/>
          </w:tcPr>
          <w:p w14:paraId="00ACFB20"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072AA484" w14:textId="2740D7C3" w:rsidR="00CD07CA" w:rsidRPr="00C935A5" w:rsidRDefault="00CD07CA" w:rsidP="00CD07CA">
            <w:pPr>
              <w:spacing w:before="40" w:after="20"/>
              <w:jc w:val="right"/>
              <w:rPr>
                <w:rFonts w:cs="Arial"/>
                <w:sz w:val="18"/>
                <w:szCs w:val="18"/>
              </w:rPr>
            </w:pPr>
            <w:r w:rsidRPr="00CD07CA">
              <w:rPr>
                <w:rFonts w:cs="Arial"/>
                <w:sz w:val="18"/>
                <w:szCs w:val="18"/>
              </w:rPr>
              <w:t>2,455,198</w:t>
            </w:r>
          </w:p>
        </w:tc>
        <w:tc>
          <w:tcPr>
            <w:tcW w:w="1134" w:type="dxa"/>
            <w:tcBorders>
              <w:top w:val="nil"/>
              <w:left w:val="nil"/>
              <w:bottom w:val="nil"/>
              <w:right w:val="nil"/>
            </w:tcBorders>
            <w:shd w:val="clear" w:color="auto" w:fill="auto"/>
          </w:tcPr>
          <w:p w14:paraId="09F5FDAD" w14:textId="7DA22A27" w:rsidR="00CD07CA" w:rsidRPr="007436BC" w:rsidRDefault="00CD07CA" w:rsidP="00CD07CA">
            <w:pPr>
              <w:spacing w:before="40" w:after="20"/>
              <w:jc w:val="right"/>
              <w:rPr>
                <w:rFonts w:cs="Arial"/>
                <w:sz w:val="18"/>
                <w:szCs w:val="18"/>
              </w:rPr>
            </w:pPr>
            <w:r w:rsidRPr="00CD07CA">
              <w:rPr>
                <w:rFonts w:cs="Arial"/>
                <w:sz w:val="18"/>
                <w:szCs w:val="18"/>
              </w:rPr>
              <w:t>2,572,295</w:t>
            </w:r>
          </w:p>
        </w:tc>
        <w:tc>
          <w:tcPr>
            <w:tcW w:w="1134" w:type="dxa"/>
            <w:tcBorders>
              <w:top w:val="nil"/>
              <w:left w:val="nil"/>
              <w:bottom w:val="nil"/>
              <w:right w:val="nil"/>
            </w:tcBorders>
            <w:shd w:val="clear" w:color="auto" w:fill="auto"/>
          </w:tcPr>
          <w:p w14:paraId="3D118AC9" w14:textId="513823F6" w:rsidR="00CD07CA" w:rsidRPr="00C935A5" w:rsidRDefault="00CD07CA" w:rsidP="00CD07CA">
            <w:pPr>
              <w:spacing w:before="40" w:after="20"/>
              <w:jc w:val="right"/>
              <w:rPr>
                <w:rFonts w:cs="Arial"/>
                <w:sz w:val="18"/>
                <w:szCs w:val="18"/>
              </w:rPr>
            </w:pPr>
            <w:r w:rsidRPr="00CD07CA">
              <w:rPr>
                <w:rFonts w:cs="Arial"/>
                <w:sz w:val="18"/>
                <w:szCs w:val="18"/>
              </w:rPr>
              <w:t>117,097</w:t>
            </w:r>
          </w:p>
        </w:tc>
      </w:tr>
      <w:tr w:rsidR="00CD07CA" w:rsidRPr="00CD07CA" w14:paraId="669E633F" w14:textId="77777777" w:rsidTr="0046448A">
        <w:trPr>
          <w:trHeight w:val="20"/>
        </w:trPr>
        <w:tc>
          <w:tcPr>
            <w:tcW w:w="2268" w:type="dxa"/>
            <w:tcBorders>
              <w:top w:val="nil"/>
              <w:left w:val="nil"/>
              <w:bottom w:val="nil"/>
              <w:right w:val="single" w:sz="18" w:space="0" w:color="C00000"/>
            </w:tcBorders>
            <w:shd w:val="clear" w:color="auto" w:fill="auto"/>
            <w:vAlign w:val="center"/>
          </w:tcPr>
          <w:p w14:paraId="3545B6E0" w14:textId="77777777" w:rsidR="00CD07CA" w:rsidRPr="00C935A5" w:rsidRDefault="00CD07CA" w:rsidP="00CD07CA">
            <w:pPr>
              <w:spacing w:before="40" w:after="20"/>
              <w:rPr>
                <w:rFonts w:cs="Arial"/>
                <w:sz w:val="18"/>
                <w:szCs w:val="18"/>
              </w:rPr>
            </w:pPr>
            <w:r w:rsidRPr="00C935A5">
              <w:rPr>
                <w:rFonts w:cs="Arial"/>
                <w:sz w:val="18"/>
                <w:szCs w:val="18"/>
              </w:rPr>
              <w:t xml:space="preserve">Manningham C </w:t>
            </w:r>
          </w:p>
        </w:tc>
        <w:tc>
          <w:tcPr>
            <w:tcW w:w="1134" w:type="dxa"/>
            <w:tcBorders>
              <w:top w:val="nil"/>
              <w:left w:val="single" w:sz="18" w:space="0" w:color="C00000"/>
              <w:bottom w:val="nil"/>
              <w:right w:val="nil"/>
            </w:tcBorders>
            <w:shd w:val="clear" w:color="auto" w:fill="auto"/>
          </w:tcPr>
          <w:p w14:paraId="4E856E3D" w14:textId="35D7D058" w:rsidR="00CD07CA" w:rsidRPr="00C935A5" w:rsidRDefault="00CD07CA" w:rsidP="00CD07CA">
            <w:pPr>
              <w:spacing w:before="40" w:after="20"/>
              <w:jc w:val="right"/>
              <w:rPr>
                <w:rFonts w:cs="Arial"/>
                <w:sz w:val="18"/>
                <w:szCs w:val="18"/>
              </w:rPr>
            </w:pPr>
            <w:r w:rsidRPr="00CD07CA">
              <w:rPr>
                <w:rFonts w:cs="Arial"/>
                <w:sz w:val="18"/>
                <w:szCs w:val="18"/>
              </w:rPr>
              <w:t>2,874,057</w:t>
            </w:r>
          </w:p>
        </w:tc>
        <w:tc>
          <w:tcPr>
            <w:tcW w:w="1134" w:type="dxa"/>
            <w:tcBorders>
              <w:top w:val="nil"/>
              <w:left w:val="nil"/>
              <w:bottom w:val="nil"/>
              <w:right w:val="nil"/>
            </w:tcBorders>
            <w:shd w:val="clear" w:color="auto" w:fill="auto"/>
          </w:tcPr>
          <w:p w14:paraId="6FE30335" w14:textId="3360843B" w:rsidR="00CD07CA" w:rsidRPr="007436BC" w:rsidRDefault="00CD07CA" w:rsidP="00CD07CA">
            <w:pPr>
              <w:spacing w:before="40" w:after="20"/>
              <w:jc w:val="right"/>
              <w:rPr>
                <w:rFonts w:cs="Arial"/>
                <w:sz w:val="18"/>
                <w:szCs w:val="18"/>
              </w:rPr>
            </w:pPr>
            <w:r w:rsidRPr="00CD07CA">
              <w:rPr>
                <w:rFonts w:cs="Arial"/>
                <w:sz w:val="18"/>
                <w:szCs w:val="18"/>
              </w:rPr>
              <w:t>3,006,033</w:t>
            </w:r>
          </w:p>
        </w:tc>
        <w:tc>
          <w:tcPr>
            <w:tcW w:w="1134" w:type="dxa"/>
            <w:tcBorders>
              <w:top w:val="nil"/>
              <w:left w:val="nil"/>
              <w:bottom w:val="nil"/>
              <w:right w:val="nil"/>
            </w:tcBorders>
            <w:shd w:val="clear" w:color="auto" w:fill="auto"/>
          </w:tcPr>
          <w:p w14:paraId="72FEFB6A" w14:textId="18BD911F" w:rsidR="00CD07CA" w:rsidRPr="00C935A5" w:rsidRDefault="00CD07CA" w:rsidP="00CD07CA">
            <w:pPr>
              <w:spacing w:before="40" w:after="20"/>
              <w:jc w:val="right"/>
              <w:rPr>
                <w:rFonts w:cs="Arial"/>
                <w:sz w:val="18"/>
                <w:szCs w:val="18"/>
              </w:rPr>
            </w:pPr>
            <w:r w:rsidRPr="00CD07CA">
              <w:rPr>
                <w:rFonts w:cs="Arial"/>
                <w:sz w:val="18"/>
                <w:szCs w:val="18"/>
              </w:rPr>
              <w:t>131,976</w:t>
            </w:r>
          </w:p>
        </w:tc>
        <w:tc>
          <w:tcPr>
            <w:tcW w:w="170" w:type="dxa"/>
            <w:tcBorders>
              <w:top w:val="nil"/>
              <w:left w:val="nil"/>
              <w:bottom w:val="nil"/>
              <w:right w:val="nil"/>
            </w:tcBorders>
            <w:shd w:val="clear" w:color="auto" w:fill="auto"/>
            <w:vAlign w:val="bottom"/>
          </w:tcPr>
          <w:p w14:paraId="3B0018C1"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0DC278B6" w14:textId="71C86FB4" w:rsidR="00CD07CA" w:rsidRPr="00C935A5" w:rsidRDefault="00CD07CA" w:rsidP="00CD07CA">
            <w:pPr>
              <w:spacing w:before="40" w:after="20"/>
              <w:jc w:val="right"/>
              <w:rPr>
                <w:rFonts w:cs="Arial"/>
                <w:sz w:val="18"/>
                <w:szCs w:val="18"/>
              </w:rPr>
            </w:pPr>
            <w:r w:rsidRPr="00CD07CA">
              <w:rPr>
                <w:rFonts w:cs="Arial"/>
                <w:sz w:val="18"/>
                <w:szCs w:val="18"/>
              </w:rPr>
              <w:t>946,497</w:t>
            </w:r>
          </w:p>
        </w:tc>
        <w:tc>
          <w:tcPr>
            <w:tcW w:w="1134" w:type="dxa"/>
            <w:tcBorders>
              <w:top w:val="nil"/>
              <w:left w:val="nil"/>
              <w:bottom w:val="nil"/>
              <w:right w:val="nil"/>
            </w:tcBorders>
            <w:shd w:val="clear" w:color="auto" w:fill="auto"/>
          </w:tcPr>
          <w:p w14:paraId="789D945D" w14:textId="31723657" w:rsidR="00CD07CA" w:rsidRPr="007436BC" w:rsidRDefault="00CD07CA" w:rsidP="00CD07CA">
            <w:pPr>
              <w:spacing w:before="40" w:after="20"/>
              <w:jc w:val="right"/>
              <w:rPr>
                <w:rFonts w:cs="Arial"/>
                <w:sz w:val="18"/>
                <w:szCs w:val="18"/>
              </w:rPr>
            </w:pPr>
            <w:r w:rsidRPr="00CD07CA">
              <w:rPr>
                <w:rFonts w:cs="Arial"/>
                <w:sz w:val="18"/>
                <w:szCs w:val="18"/>
              </w:rPr>
              <w:t>991,639</w:t>
            </w:r>
          </w:p>
        </w:tc>
        <w:tc>
          <w:tcPr>
            <w:tcW w:w="1134" w:type="dxa"/>
            <w:tcBorders>
              <w:top w:val="nil"/>
              <w:left w:val="nil"/>
              <w:bottom w:val="nil"/>
              <w:right w:val="nil"/>
            </w:tcBorders>
            <w:shd w:val="clear" w:color="auto" w:fill="auto"/>
          </w:tcPr>
          <w:p w14:paraId="5051A11B" w14:textId="059B7B74" w:rsidR="00CD07CA" w:rsidRPr="00C935A5" w:rsidRDefault="00CD07CA" w:rsidP="00CD07CA">
            <w:pPr>
              <w:spacing w:before="40" w:after="20"/>
              <w:jc w:val="right"/>
              <w:rPr>
                <w:rFonts w:cs="Arial"/>
                <w:sz w:val="18"/>
                <w:szCs w:val="18"/>
              </w:rPr>
            </w:pPr>
            <w:r w:rsidRPr="00CD07CA">
              <w:rPr>
                <w:rFonts w:cs="Arial"/>
                <w:sz w:val="18"/>
                <w:szCs w:val="18"/>
              </w:rPr>
              <w:t>45,142</w:t>
            </w:r>
          </w:p>
        </w:tc>
      </w:tr>
      <w:tr w:rsidR="00CD07CA" w:rsidRPr="00CD07CA" w14:paraId="22877389" w14:textId="77777777" w:rsidTr="0046448A">
        <w:trPr>
          <w:trHeight w:val="20"/>
        </w:trPr>
        <w:tc>
          <w:tcPr>
            <w:tcW w:w="2268" w:type="dxa"/>
            <w:tcBorders>
              <w:top w:val="nil"/>
              <w:left w:val="nil"/>
              <w:bottom w:val="nil"/>
              <w:right w:val="single" w:sz="18" w:space="0" w:color="C00000"/>
            </w:tcBorders>
            <w:shd w:val="clear" w:color="auto" w:fill="auto"/>
            <w:vAlign w:val="center"/>
          </w:tcPr>
          <w:p w14:paraId="65524AF1" w14:textId="77777777" w:rsidR="00CD07CA" w:rsidRPr="00C935A5" w:rsidRDefault="00CD07CA" w:rsidP="00CD07CA">
            <w:pPr>
              <w:spacing w:before="40" w:after="20"/>
              <w:rPr>
                <w:rFonts w:cs="Arial"/>
                <w:sz w:val="18"/>
                <w:szCs w:val="18"/>
              </w:rPr>
            </w:pPr>
            <w:r w:rsidRPr="00C935A5">
              <w:rPr>
                <w:rFonts w:cs="Arial"/>
                <w:sz w:val="18"/>
                <w:szCs w:val="18"/>
              </w:rPr>
              <w:t xml:space="preserve">Mansfield S </w:t>
            </w:r>
          </w:p>
        </w:tc>
        <w:tc>
          <w:tcPr>
            <w:tcW w:w="1134" w:type="dxa"/>
            <w:tcBorders>
              <w:top w:val="nil"/>
              <w:left w:val="single" w:sz="18" w:space="0" w:color="C00000"/>
              <w:bottom w:val="nil"/>
              <w:right w:val="nil"/>
            </w:tcBorders>
            <w:shd w:val="clear" w:color="auto" w:fill="auto"/>
          </w:tcPr>
          <w:p w14:paraId="2111DE56" w14:textId="3B7502E4" w:rsidR="00CD07CA" w:rsidRPr="00C935A5" w:rsidRDefault="00CD07CA" w:rsidP="00CD07CA">
            <w:pPr>
              <w:spacing w:before="40" w:after="20"/>
              <w:jc w:val="right"/>
              <w:rPr>
                <w:rFonts w:cs="Arial"/>
                <w:sz w:val="18"/>
                <w:szCs w:val="18"/>
              </w:rPr>
            </w:pPr>
            <w:r w:rsidRPr="00CD07CA">
              <w:rPr>
                <w:rFonts w:cs="Arial"/>
                <w:sz w:val="18"/>
                <w:szCs w:val="18"/>
              </w:rPr>
              <w:t>2,440,589</w:t>
            </w:r>
          </w:p>
        </w:tc>
        <w:tc>
          <w:tcPr>
            <w:tcW w:w="1134" w:type="dxa"/>
            <w:tcBorders>
              <w:top w:val="nil"/>
              <w:left w:val="nil"/>
              <w:bottom w:val="nil"/>
              <w:right w:val="nil"/>
            </w:tcBorders>
            <w:shd w:val="clear" w:color="auto" w:fill="auto"/>
          </w:tcPr>
          <w:p w14:paraId="458B5A77" w14:textId="12FCBA40" w:rsidR="00CD07CA" w:rsidRPr="007436BC" w:rsidRDefault="00CD07CA" w:rsidP="00CD07CA">
            <w:pPr>
              <w:spacing w:before="40" w:after="20"/>
              <w:jc w:val="right"/>
              <w:rPr>
                <w:rFonts w:cs="Arial"/>
                <w:sz w:val="18"/>
                <w:szCs w:val="18"/>
              </w:rPr>
            </w:pPr>
            <w:r w:rsidRPr="00CD07CA">
              <w:rPr>
                <w:rFonts w:cs="Arial"/>
                <w:sz w:val="18"/>
                <w:szCs w:val="18"/>
              </w:rPr>
              <w:t>2,552,660</w:t>
            </w:r>
          </w:p>
        </w:tc>
        <w:tc>
          <w:tcPr>
            <w:tcW w:w="1134" w:type="dxa"/>
            <w:tcBorders>
              <w:top w:val="nil"/>
              <w:left w:val="nil"/>
              <w:bottom w:val="nil"/>
              <w:right w:val="nil"/>
            </w:tcBorders>
            <w:shd w:val="clear" w:color="auto" w:fill="auto"/>
          </w:tcPr>
          <w:p w14:paraId="0E1A5D2D" w14:textId="0481DF6D" w:rsidR="00CD07CA" w:rsidRPr="00C935A5" w:rsidRDefault="00CD07CA" w:rsidP="00CD07CA">
            <w:pPr>
              <w:spacing w:before="40" w:after="20"/>
              <w:jc w:val="right"/>
              <w:rPr>
                <w:rFonts w:cs="Arial"/>
                <w:sz w:val="18"/>
                <w:szCs w:val="18"/>
              </w:rPr>
            </w:pPr>
            <w:r w:rsidRPr="00CD07CA">
              <w:rPr>
                <w:rFonts w:cs="Arial"/>
                <w:sz w:val="18"/>
                <w:szCs w:val="18"/>
              </w:rPr>
              <w:t>112,071</w:t>
            </w:r>
          </w:p>
        </w:tc>
        <w:tc>
          <w:tcPr>
            <w:tcW w:w="170" w:type="dxa"/>
            <w:tcBorders>
              <w:top w:val="nil"/>
              <w:left w:val="nil"/>
              <w:bottom w:val="nil"/>
              <w:right w:val="nil"/>
            </w:tcBorders>
            <w:shd w:val="clear" w:color="auto" w:fill="auto"/>
            <w:vAlign w:val="bottom"/>
          </w:tcPr>
          <w:p w14:paraId="247547F0"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42558BB1" w14:textId="38DBCE6F" w:rsidR="00CD07CA" w:rsidRPr="00C935A5" w:rsidRDefault="00CD07CA" w:rsidP="00CD07CA">
            <w:pPr>
              <w:spacing w:before="40" w:after="20"/>
              <w:jc w:val="right"/>
              <w:rPr>
                <w:rFonts w:cs="Arial"/>
                <w:sz w:val="18"/>
                <w:szCs w:val="18"/>
              </w:rPr>
            </w:pPr>
            <w:r w:rsidRPr="00CD07CA">
              <w:rPr>
                <w:rFonts w:cs="Arial"/>
                <w:sz w:val="18"/>
                <w:szCs w:val="18"/>
              </w:rPr>
              <w:t>1,026,237</w:t>
            </w:r>
          </w:p>
        </w:tc>
        <w:tc>
          <w:tcPr>
            <w:tcW w:w="1134" w:type="dxa"/>
            <w:tcBorders>
              <w:top w:val="nil"/>
              <w:left w:val="nil"/>
              <w:bottom w:val="nil"/>
              <w:right w:val="nil"/>
            </w:tcBorders>
            <w:shd w:val="clear" w:color="auto" w:fill="auto"/>
          </w:tcPr>
          <w:p w14:paraId="66DCE668" w14:textId="638B4220" w:rsidR="00CD07CA" w:rsidRPr="007436BC" w:rsidRDefault="00CD07CA" w:rsidP="00CD07CA">
            <w:pPr>
              <w:spacing w:before="40" w:after="20"/>
              <w:jc w:val="right"/>
              <w:rPr>
                <w:rFonts w:cs="Arial"/>
                <w:sz w:val="18"/>
                <w:szCs w:val="18"/>
              </w:rPr>
            </w:pPr>
            <w:r w:rsidRPr="00CD07CA">
              <w:rPr>
                <w:rFonts w:cs="Arial"/>
                <w:sz w:val="18"/>
                <w:szCs w:val="18"/>
              </w:rPr>
              <w:t>1,075,182</w:t>
            </w:r>
          </w:p>
        </w:tc>
        <w:tc>
          <w:tcPr>
            <w:tcW w:w="1134" w:type="dxa"/>
            <w:tcBorders>
              <w:top w:val="nil"/>
              <w:left w:val="nil"/>
              <w:bottom w:val="nil"/>
              <w:right w:val="nil"/>
            </w:tcBorders>
            <w:shd w:val="clear" w:color="auto" w:fill="auto"/>
          </w:tcPr>
          <w:p w14:paraId="43800D35" w14:textId="7074C29A" w:rsidR="00CD07CA" w:rsidRPr="00C935A5" w:rsidRDefault="00CD07CA" w:rsidP="00CD07CA">
            <w:pPr>
              <w:spacing w:before="40" w:after="20"/>
              <w:jc w:val="right"/>
              <w:rPr>
                <w:rFonts w:cs="Arial"/>
                <w:sz w:val="18"/>
                <w:szCs w:val="18"/>
              </w:rPr>
            </w:pPr>
            <w:r w:rsidRPr="00CD07CA">
              <w:rPr>
                <w:rFonts w:cs="Arial"/>
                <w:sz w:val="18"/>
                <w:szCs w:val="18"/>
              </w:rPr>
              <w:t>48,945</w:t>
            </w:r>
          </w:p>
        </w:tc>
      </w:tr>
      <w:tr w:rsidR="00CD07CA" w:rsidRPr="00CD07CA" w14:paraId="264CDF89" w14:textId="77777777" w:rsidTr="0046448A">
        <w:trPr>
          <w:trHeight w:val="20"/>
        </w:trPr>
        <w:tc>
          <w:tcPr>
            <w:tcW w:w="2268" w:type="dxa"/>
            <w:tcBorders>
              <w:top w:val="nil"/>
              <w:left w:val="nil"/>
              <w:bottom w:val="nil"/>
              <w:right w:val="single" w:sz="18" w:space="0" w:color="C00000"/>
            </w:tcBorders>
            <w:shd w:val="clear" w:color="auto" w:fill="auto"/>
            <w:vAlign w:val="center"/>
          </w:tcPr>
          <w:p w14:paraId="41681AF9" w14:textId="77777777" w:rsidR="00CD07CA" w:rsidRPr="00C935A5" w:rsidRDefault="00CD07CA" w:rsidP="00CD07CA">
            <w:pPr>
              <w:spacing w:before="40" w:after="20"/>
              <w:rPr>
                <w:rFonts w:cs="Arial"/>
                <w:sz w:val="18"/>
                <w:szCs w:val="18"/>
              </w:rPr>
            </w:pPr>
            <w:r w:rsidRPr="00C935A5">
              <w:rPr>
                <w:rFonts w:cs="Arial"/>
                <w:sz w:val="18"/>
                <w:szCs w:val="18"/>
              </w:rPr>
              <w:t xml:space="preserve">Maribyrnong C </w:t>
            </w:r>
          </w:p>
        </w:tc>
        <w:tc>
          <w:tcPr>
            <w:tcW w:w="1134" w:type="dxa"/>
            <w:tcBorders>
              <w:top w:val="nil"/>
              <w:left w:val="single" w:sz="18" w:space="0" w:color="C00000"/>
              <w:bottom w:val="nil"/>
              <w:right w:val="nil"/>
            </w:tcBorders>
            <w:shd w:val="clear" w:color="auto" w:fill="auto"/>
          </w:tcPr>
          <w:p w14:paraId="51DF91E1" w14:textId="05651897" w:rsidR="00CD07CA" w:rsidRPr="00C935A5" w:rsidRDefault="00CD07CA" w:rsidP="00CD07CA">
            <w:pPr>
              <w:spacing w:before="40" w:after="20"/>
              <w:jc w:val="right"/>
              <w:rPr>
                <w:rFonts w:cs="Arial"/>
                <w:sz w:val="18"/>
                <w:szCs w:val="18"/>
              </w:rPr>
            </w:pPr>
            <w:r w:rsidRPr="00CD07CA">
              <w:rPr>
                <w:rFonts w:cs="Arial"/>
                <w:sz w:val="18"/>
                <w:szCs w:val="18"/>
              </w:rPr>
              <w:t>2,267,051</w:t>
            </w:r>
          </w:p>
        </w:tc>
        <w:tc>
          <w:tcPr>
            <w:tcW w:w="1134" w:type="dxa"/>
            <w:tcBorders>
              <w:top w:val="nil"/>
              <w:left w:val="nil"/>
              <w:bottom w:val="nil"/>
              <w:right w:val="nil"/>
            </w:tcBorders>
            <w:shd w:val="clear" w:color="auto" w:fill="auto"/>
          </w:tcPr>
          <w:p w14:paraId="08EC5343" w14:textId="126D10FB" w:rsidR="00CD07CA" w:rsidRPr="007436BC" w:rsidRDefault="00CD07CA" w:rsidP="00CD07CA">
            <w:pPr>
              <w:spacing w:before="40" w:after="20"/>
              <w:jc w:val="right"/>
              <w:rPr>
                <w:rFonts w:cs="Arial"/>
                <w:sz w:val="18"/>
                <w:szCs w:val="18"/>
              </w:rPr>
            </w:pPr>
            <w:r w:rsidRPr="00CD07CA">
              <w:rPr>
                <w:rFonts w:cs="Arial"/>
                <w:sz w:val="18"/>
                <w:szCs w:val="18"/>
              </w:rPr>
              <w:t>2,371,154</w:t>
            </w:r>
          </w:p>
        </w:tc>
        <w:tc>
          <w:tcPr>
            <w:tcW w:w="1134" w:type="dxa"/>
            <w:tcBorders>
              <w:top w:val="nil"/>
              <w:left w:val="nil"/>
              <w:bottom w:val="nil"/>
              <w:right w:val="nil"/>
            </w:tcBorders>
            <w:shd w:val="clear" w:color="auto" w:fill="auto"/>
          </w:tcPr>
          <w:p w14:paraId="6D42E1BE" w14:textId="7D312287" w:rsidR="00CD07CA" w:rsidRPr="00C935A5" w:rsidRDefault="00CD07CA" w:rsidP="00CD07CA">
            <w:pPr>
              <w:spacing w:before="40" w:after="20"/>
              <w:jc w:val="right"/>
              <w:rPr>
                <w:rFonts w:cs="Arial"/>
                <w:sz w:val="18"/>
                <w:szCs w:val="18"/>
              </w:rPr>
            </w:pPr>
            <w:r w:rsidRPr="00CD07CA">
              <w:rPr>
                <w:rFonts w:cs="Arial"/>
                <w:sz w:val="18"/>
                <w:szCs w:val="18"/>
              </w:rPr>
              <w:t>104,103</w:t>
            </w:r>
          </w:p>
        </w:tc>
        <w:tc>
          <w:tcPr>
            <w:tcW w:w="170" w:type="dxa"/>
            <w:tcBorders>
              <w:top w:val="nil"/>
              <w:left w:val="nil"/>
              <w:bottom w:val="nil"/>
              <w:right w:val="nil"/>
            </w:tcBorders>
            <w:shd w:val="clear" w:color="auto" w:fill="auto"/>
            <w:vAlign w:val="bottom"/>
          </w:tcPr>
          <w:p w14:paraId="39DB1CE7"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25F08C88" w14:textId="4A5A8D40" w:rsidR="00CD07CA" w:rsidRPr="00C935A5" w:rsidRDefault="00CD07CA" w:rsidP="00CD07CA">
            <w:pPr>
              <w:spacing w:before="40" w:after="20"/>
              <w:jc w:val="right"/>
              <w:rPr>
                <w:rFonts w:cs="Arial"/>
                <w:sz w:val="18"/>
                <w:szCs w:val="18"/>
              </w:rPr>
            </w:pPr>
            <w:r w:rsidRPr="00CD07CA">
              <w:rPr>
                <w:rFonts w:cs="Arial"/>
                <w:sz w:val="18"/>
                <w:szCs w:val="18"/>
              </w:rPr>
              <w:t>667,053</w:t>
            </w:r>
          </w:p>
        </w:tc>
        <w:tc>
          <w:tcPr>
            <w:tcW w:w="1134" w:type="dxa"/>
            <w:tcBorders>
              <w:top w:val="nil"/>
              <w:left w:val="nil"/>
              <w:bottom w:val="nil"/>
              <w:right w:val="nil"/>
            </w:tcBorders>
            <w:shd w:val="clear" w:color="auto" w:fill="auto"/>
          </w:tcPr>
          <w:p w14:paraId="184C033E" w14:textId="0EE99B1B" w:rsidR="00CD07CA" w:rsidRPr="007436BC" w:rsidRDefault="00CD07CA" w:rsidP="00CD07CA">
            <w:pPr>
              <w:spacing w:before="40" w:after="20"/>
              <w:jc w:val="right"/>
              <w:rPr>
                <w:rFonts w:cs="Arial"/>
                <w:sz w:val="18"/>
                <w:szCs w:val="18"/>
              </w:rPr>
            </w:pPr>
            <w:r w:rsidRPr="00CD07CA">
              <w:rPr>
                <w:rFonts w:cs="Arial"/>
                <w:sz w:val="18"/>
                <w:szCs w:val="18"/>
              </w:rPr>
              <w:t>698,867</w:t>
            </w:r>
          </w:p>
        </w:tc>
        <w:tc>
          <w:tcPr>
            <w:tcW w:w="1134" w:type="dxa"/>
            <w:tcBorders>
              <w:top w:val="nil"/>
              <w:left w:val="nil"/>
              <w:bottom w:val="nil"/>
              <w:right w:val="nil"/>
            </w:tcBorders>
            <w:shd w:val="clear" w:color="auto" w:fill="auto"/>
          </w:tcPr>
          <w:p w14:paraId="37252017" w14:textId="32F01FE5" w:rsidR="00CD07CA" w:rsidRPr="00C935A5" w:rsidRDefault="00CD07CA" w:rsidP="00CD07CA">
            <w:pPr>
              <w:spacing w:before="40" w:after="20"/>
              <w:jc w:val="right"/>
              <w:rPr>
                <w:rFonts w:cs="Arial"/>
                <w:sz w:val="18"/>
                <w:szCs w:val="18"/>
              </w:rPr>
            </w:pPr>
            <w:r w:rsidRPr="00CD07CA">
              <w:rPr>
                <w:rFonts w:cs="Arial"/>
                <w:sz w:val="18"/>
                <w:szCs w:val="18"/>
              </w:rPr>
              <w:t>31,814</w:t>
            </w:r>
          </w:p>
        </w:tc>
      </w:tr>
      <w:tr w:rsidR="00CD07CA" w:rsidRPr="00CD07CA" w14:paraId="4F775CBF" w14:textId="77777777" w:rsidTr="0046448A">
        <w:trPr>
          <w:trHeight w:val="20"/>
        </w:trPr>
        <w:tc>
          <w:tcPr>
            <w:tcW w:w="2268" w:type="dxa"/>
            <w:tcBorders>
              <w:top w:val="nil"/>
              <w:left w:val="nil"/>
              <w:bottom w:val="nil"/>
              <w:right w:val="single" w:sz="18" w:space="0" w:color="C00000"/>
            </w:tcBorders>
            <w:shd w:val="clear" w:color="auto" w:fill="auto"/>
            <w:vAlign w:val="center"/>
          </w:tcPr>
          <w:p w14:paraId="6E2841B1" w14:textId="77777777" w:rsidR="00CD07CA" w:rsidRPr="00C935A5" w:rsidRDefault="00CD07CA" w:rsidP="00CD07CA">
            <w:pPr>
              <w:spacing w:before="40" w:after="20"/>
              <w:rPr>
                <w:rFonts w:cs="Arial"/>
                <w:sz w:val="18"/>
                <w:szCs w:val="18"/>
              </w:rPr>
            </w:pPr>
            <w:r w:rsidRPr="00C935A5">
              <w:rPr>
                <w:rFonts w:cs="Arial"/>
                <w:sz w:val="18"/>
                <w:szCs w:val="18"/>
              </w:rPr>
              <w:t xml:space="preserve">Maroondah C </w:t>
            </w:r>
          </w:p>
        </w:tc>
        <w:tc>
          <w:tcPr>
            <w:tcW w:w="1134" w:type="dxa"/>
            <w:tcBorders>
              <w:top w:val="nil"/>
              <w:left w:val="single" w:sz="18" w:space="0" w:color="C00000"/>
              <w:bottom w:val="nil"/>
              <w:right w:val="nil"/>
            </w:tcBorders>
            <w:shd w:val="clear" w:color="auto" w:fill="auto"/>
          </w:tcPr>
          <w:p w14:paraId="196D029D" w14:textId="6106A1D5" w:rsidR="00CD07CA" w:rsidRPr="00C935A5" w:rsidRDefault="00CD07CA" w:rsidP="00CD07CA">
            <w:pPr>
              <w:spacing w:before="40" w:after="20"/>
              <w:jc w:val="right"/>
              <w:rPr>
                <w:rFonts w:cs="Arial"/>
                <w:sz w:val="18"/>
                <w:szCs w:val="18"/>
              </w:rPr>
            </w:pPr>
            <w:r w:rsidRPr="00CD07CA">
              <w:rPr>
                <w:rFonts w:cs="Arial"/>
                <w:sz w:val="18"/>
                <w:szCs w:val="18"/>
              </w:rPr>
              <w:t>4,155,626</w:t>
            </w:r>
          </w:p>
        </w:tc>
        <w:tc>
          <w:tcPr>
            <w:tcW w:w="1134" w:type="dxa"/>
            <w:tcBorders>
              <w:top w:val="nil"/>
              <w:left w:val="nil"/>
              <w:bottom w:val="nil"/>
              <w:right w:val="nil"/>
            </w:tcBorders>
            <w:shd w:val="clear" w:color="auto" w:fill="auto"/>
          </w:tcPr>
          <w:p w14:paraId="0609F650" w14:textId="567B4DE8" w:rsidR="00CD07CA" w:rsidRPr="007436BC" w:rsidRDefault="00CD07CA" w:rsidP="00CD07CA">
            <w:pPr>
              <w:spacing w:before="40" w:after="20"/>
              <w:jc w:val="right"/>
              <w:rPr>
                <w:rFonts w:cs="Arial"/>
                <w:sz w:val="18"/>
                <w:szCs w:val="18"/>
              </w:rPr>
            </w:pPr>
            <w:r w:rsidRPr="00CD07CA">
              <w:rPr>
                <w:rFonts w:cs="Arial"/>
                <w:sz w:val="18"/>
                <w:szCs w:val="18"/>
              </w:rPr>
              <w:t>4,346,452</w:t>
            </w:r>
          </w:p>
        </w:tc>
        <w:tc>
          <w:tcPr>
            <w:tcW w:w="1134" w:type="dxa"/>
            <w:tcBorders>
              <w:top w:val="nil"/>
              <w:left w:val="nil"/>
              <w:bottom w:val="nil"/>
              <w:right w:val="nil"/>
            </w:tcBorders>
            <w:shd w:val="clear" w:color="auto" w:fill="auto"/>
          </w:tcPr>
          <w:p w14:paraId="473B1428" w14:textId="53689BD7" w:rsidR="00CD07CA" w:rsidRPr="00C935A5" w:rsidRDefault="00CD07CA" w:rsidP="00CD07CA">
            <w:pPr>
              <w:spacing w:before="40" w:after="20"/>
              <w:jc w:val="right"/>
              <w:rPr>
                <w:rFonts w:cs="Arial"/>
                <w:sz w:val="18"/>
                <w:szCs w:val="18"/>
              </w:rPr>
            </w:pPr>
            <w:r w:rsidRPr="00CD07CA">
              <w:rPr>
                <w:rFonts w:cs="Arial"/>
                <w:sz w:val="18"/>
                <w:szCs w:val="18"/>
              </w:rPr>
              <w:t>190,826</w:t>
            </w:r>
          </w:p>
        </w:tc>
        <w:tc>
          <w:tcPr>
            <w:tcW w:w="170" w:type="dxa"/>
            <w:tcBorders>
              <w:top w:val="nil"/>
              <w:left w:val="nil"/>
              <w:bottom w:val="nil"/>
              <w:right w:val="nil"/>
            </w:tcBorders>
            <w:shd w:val="clear" w:color="auto" w:fill="auto"/>
            <w:vAlign w:val="bottom"/>
          </w:tcPr>
          <w:p w14:paraId="40812C1B"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3685DF07" w14:textId="410459CD" w:rsidR="00CD07CA" w:rsidRPr="00C935A5" w:rsidRDefault="00CD07CA" w:rsidP="00CD07CA">
            <w:pPr>
              <w:spacing w:before="40" w:after="20"/>
              <w:jc w:val="right"/>
              <w:rPr>
                <w:rFonts w:cs="Arial"/>
                <w:sz w:val="18"/>
                <w:szCs w:val="18"/>
              </w:rPr>
            </w:pPr>
            <w:r w:rsidRPr="00CD07CA">
              <w:rPr>
                <w:rFonts w:cs="Arial"/>
                <w:sz w:val="18"/>
                <w:szCs w:val="18"/>
              </w:rPr>
              <w:t>875,622</w:t>
            </w:r>
          </w:p>
        </w:tc>
        <w:tc>
          <w:tcPr>
            <w:tcW w:w="1134" w:type="dxa"/>
            <w:tcBorders>
              <w:top w:val="nil"/>
              <w:left w:val="nil"/>
              <w:bottom w:val="nil"/>
              <w:right w:val="nil"/>
            </w:tcBorders>
            <w:shd w:val="clear" w:color="auto" w:fill="auto"/>
          </w:tcPr>
          <w:p w14:paraId="48C9D381" w14:textId="5EF5DD7F" w:rsidR="00CD07CA" w:rsidRPr="007436BC" w:rsidRDefault="00CD07CA" w:rsidP="00CD07CA">
            <w:pPr>
              <w:spacing w:before="40" w:after="20"/>
              <w:jc w:val="right"/>
              <w:rPr>
                <w:rFonts w:cs="Arial"/>
                <w:sz w:val="18"/>
                <w:szCs w:val="18"/>
              </w:rPr>
            </w:pPr>
            <w:r w:rsidRPr="00CD07CA">
              <w:rPr>
                <w:rFonts w:cs="Arial"/>
                <w:sz w:val="18"/>
                <w:szCs w:val="18"/>
              </w:rPr>
              <w:t>917,383</w:t>
            </w:r>
          </w:p>
        </w:tc>
        <w:tc>
          <w:tcPr>
            <w:tcW w:w="1134" w:type="dxa"/>
            <w:tcBorders>
              <w:top w:val="nil"/>
              <w:left w:val="nil"/>
              <w:bottom w:val="nil"/>
              <w:right w:val="nil"/>
            </w:tcBorders>
            <w:shd w:val="clear" w:color="auto" w:fill="auto"/>
          </w:tcPr>
          <w:p w14:paraId="01C3CC0A" w14:textId="193F2AAE" w:rsidR="00CD07CA" w:rsidRPr="00C935A5" w:rsidRDefault="00CD07CA" w:rsidP="00CD07CA">
            <w:pPr>
              <w:spacing w:before="40" w:after="20"/>
              <w:jc w:val="right"/>
              <w:rPr>
                <w:rFonts w:cs="Arial"/>
                <w:sz w:val="18"/>
                <w:szCs w:val="18"/>
              </w:rPr>
            </w:pPr>
            <w:r w:rsidRPr="00CD07CA">
              <w:rPr>
                <w:rFonts w:cs="Arial"/>
                <w:sz w:val="18"/>
                <w:szCs w:val="18"/>
              </w:rPr>
              <w:t>41,761</w:t>
            </w:r>
          </w:p>
        </w:tc>
      </w:tr>
      <w:tr w:rsidR="00CD07CA" w:rsidRPr="00CD07CA" w14:paraId="4B9C5344" w14:textId="77777777" w:rsidTr="0046448A">
        <w:trPr>
          <w:trHeight w:val="20"/>
        </w:trPr>
        <w:tc>
          <w:tcPr>
            <w:tcW w:w="2268" w:type="dxa"/>
            <w:tcBorders>
              <w:top w:val="nil"/>
              <w:left w:val="nil"/>
              <w:bottom w:val="nil"/>
              <w:right w:val="single" w:sz="18" w:space="0" w:color="C00000"/>
            </w:tcBorders>
            <w:shd w:val="clear" w:color="auto" w:fill="auto"/>
            <w:vAlign w:val="center"/>
          </w:tcPr>
          <w:p w14:paraId="312DDF4F" w14:textId="77777777" w:rsidR="00CD07CA" w:rsidRPr="00C935A5" w:rsidRDefault="00CD07CA" w:rsidP="00CD07CA">
            <w:pPr>
              <w:spacing w:before="40" w:after="20"/>
              <w:rPr>
                <w:rFonts w:cs="Arial"/>
                <w:sz w:val="18"/>
                <w:szCs w:val="18"/>
              </w:rPr>
            </w:pPr>
            <w:r w:rsidRPr="00C935A5">
              <w:rPr>
                <w:rFonts w:cs="Arial"/>
                <w:sz w:val="18"/>
                <w:szCs w:val="18"/>
              </w:rPr>
              <w:t>Melbourne C</w:t>
            </w:r>
          </w:p>
        </w:tc>
        <w:tc>
          <w:tcPr>
            <w:tcW w:w="1134" w:type="dxa"/>
            <w:tcBorders>
              <w:top w:val="nil"/>
              <w:left w:val="single" w:sz="18" w:space="0" w:color="C00000"/>
              <w:bottom w:val="nil"/>
              <w:right w:val="nil"/>
            </w:tcBorders>
            <w:shd w:val="clear" w:color="auto" w:fill="auto"/>
          </w:tcPr>
          <w:p w14:paraId="47DCB4F6" w14:textId="6F2F69C9" w:rsidR="00CD07CA" w:rsidRPr="00C935A5" w:rsidRDefault="00CD07CA" w:rsidP="00CD07CA">
            <w:pPr>
              <w:spacing w:before="40" w:after="20"/>
              <w:jc w:val="right"/>
              <w:rPr>
                <w:rFonts w:cs="Arial"/>
                <w:sz w:val="18"/>
                <w:szCs w:val="18"/>
              </w:rPr>
            </w:pPr>
            <w:r w:rsidRPr="00CD07CA">
              <w:rPr>
                <w:rFonts w:cs="Arial"/>
                <w:sz w:val="18"/>
                <w:szCs w:val="18"/>
              </w:rPr>
              <w:t>3,846,296</w:t>
            </w:r>
          </w:p>
        </w:tc>
        <w:tc>
          <w:tcPr>
            <w:tcW w:w="1134" w:type="dxa"/>
            <w:tcBorders>
              <w:top w:val="nil"/>
              <w:left w:val="nil"/>
              <w:bottom w:val="nil"/>
              <w:right w:val="nil"/>
            </w:tcBorders>
            <w:shd w:val="clear" w:color="auto" w:fill="auto"/>
          </w:tcPr>
          <w:p w14:paraId="79172458" w14:textId="08FA2654" w:rsidR="00CD07CA" w:rsidRPr="007436BC" w:rsidRDefault="00CD07CA" w:rsidP="00CD07CA">
            <w:pPr>
              <w:spacing w:before="40" w:after="20"/>
              <w:jc w:val="right"/>
              <w:rPr>
                <w:rFonts w:cs="Arial"/>
                <w:sz w:val="18"/>
                <w:szCs w:val="18"/>
              </w:rPr>
            </w:pPr>
            <w:r w:rsidRPr="00CD07CA">
              <w:rPr>
                <w:rFonts w:cs="Arial"/>
                <w:sz w:val="18"/>
                <w:szCs w:val="18"/>
              </w:rPr>
              <w:t>4,022,917</w:t>
            </w:r>
          </w:p>
        </w:tc>
        <w:tc>
          <w:tcPr>
            <w:tcW w:w="1134" w:type="dxa"/>
            <w:tcBorders>
              <w:top w:val="nil"/>
              <w:left w:val="nil"/>
              <w:bottom w:val="nil"/>
              <w:right w:val="nil"/>
            </w:tcBorders>
            <w:shd w:val="clear" w:color="auto" w:fill="auto"/>
          </w:tcPr>
          <w:p w14:paraId="07DA4227" w14:textId="7F9D23FA" w:rsidR="00CD07CA" w:rsidRPr="00C935A5" w:rsidRDefault="00CD07CA" w:rsidP="00CD07CA">
            <w:pPr>
              <w:spacing w:before="40" w:after="20"/>
              <w:jc w:val="right"/>
              <w:rPr>
                <w:rFonts w:cs="Arial"/>
                <w:sz w:val="18"/>
                <w:szCs w:val="18"/>
              </w:rPr>
            </w:pPr>
            <w:r w:rsidRPr="00CD07CA">
              <w:rPr>
                <w:rFonts w:cs="Arial"/>
                <w:sz w:val="18"/>
                <w:szCs w:val="18"/>
              </w:rPr>
              <w:t>176,621</w:t>
            </w:r>
          </w:p>
        </w:tc>
        <w:tc>
          <w:tcPr>
            <w:tcW w:w="170" w:type="dxa"/>
            <w:tcBorders>
              <w:top w:val="nil"/>
              <w:left w:val="nil"/>
              <w:bottom w:val="nil"/>
              <w:right w:val="nil"/>
            </w:tcBorders>
            <w:shd w:val="clear" w:color="auto" w:fill="auto"/>
            <w:vAlign w:val="bottom"/>
          </w:tcPr>
          <w:p w14:paraId="5B288126"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3BEF6460" w14:textId="27550B03" w:rsidR="00CD07CA" w:rsidRPr="00C935A5" w:rsidRDefault="00CD07CA" w:rsidP="00CD07CA">
            <w:pPr>
              <w:spacing w:before="40" w:after="20"/>
              <w:jc w:val="right"/>
              <w:rPr>
                <w:rFonts w:cs="Arial"/>
                <w:sz w:val="18"/>
                <w:szCs w:val="18"/>
              </w:rPr>
            </w:pPr>
            <w:r w:rsidRPr="00CD07CA">
              <w:rPr>
                <w:rFonts w:cs="Arial"/>
                <w:sz w:val="18"/>
                <w:szCs w:val="18"/>
              </w:rPr>
              <w:t>808,077</w:t>
            </w:r>
          </w:p>
        </w:tc>
        <w:tc>
          <w:tcPr>
            <w:tcW w:w="1134" w:type="dxa"/>
            <w:tcBorders>
              <w:top w:val="nil"/>
              <w:left w:val="nil"/>
              <w:bottom w:val="nil"/>
              <w:right w:val="nil"/>
            </w:tcBorders>
            <w:shd w:val="clear" w:color="auto" w:fill="auto"/>
          </w:tcPr>
          <w:p w14:paraId="69EA7AFC" w14:textId="0494359B" w:rsidR="00CD07CA" w:rsidRPr="007436BC" w:rsidRDefault="00CD07CA" w:rsidP="00CD07CA">
            <w:pPr>
              <w:spacing w:before="40" w:after="20"/>
              <w:jc w:val="right"/>
              <w:rPr>
                <w:rFonts w:cs="Arial"/>
                <w:sz w:val="18"/>
                <w:szCs w:val="18"/>
              </w:rPr>
            </w:pPr>
            <w:r w:rsidRPr="00CD07CA">
              <w:rPr>
                <w:rFonts w:cs="Arial"/>
                <w:sz w:val="18"/>
                <w:szCs w:val="18"/>
              </w:rPr>
              <w:t>846,617</w:t>
            </w:r>
          </w:p>
        </w:tc>
        <w:tc>
          <w:tcPr>
            <w:tcW w:w="1134" w:type="dxa"/>
            <w:tcBorders>
              <w:top w:val="nil"/>
              <w:left w:val="nil"/>
              <w:bottom w:val="nil"/>
              <w:right w:val="nil"/>
            </w:tcBorders>
            <w:shd w:val="clear" w:color="auto" w:fill="auto"/>
          </w:tcPr>
          <w:p w14:paraId="637CF3A8" w14:textId="44D921AC" w:rsidR="00CD07CA" w:rsidRPr="00C935A5" w:rsidRDefault="00CD07CA" w:rsidP="00CD07CA">
            <w:pPr>
              <w:spacing w:before="40" w:after="20"/>
              <w:jc w:val="right"/>
              <w:rPr>
                <w:rFonts w:cs="Arial"/>
                <w:sz w:val="18"/>
                <w:szCs w:val="18"/>
              </w:rPr>
            </w:pPr>
            <w:r w:rsidRPr="00CD07CA">
              <w:rPr>
                <w:rFonts w:cs="Arial"/>
                <w:sz w:val="18"/>
                <w:szCs w:val="18"/>
              </w:rPr>
              <w:t>38,540</w:t>
            </w:r>
          </w:p>
        </w:tc>
      </w:tr>
      <w:tr w:rsidR="00CD07CA" w:rsidRPr="00CD07CA" w14:paraId="6AF41C29" w14:textId="77777777" w:rsidTr="0046448A">
        <w:trPr>
          <w:trHeight w:val="20"/>
        </w:trPr>
        <w:tc>
          <w:tcPr>
            <w:tcW w:w="2268" w:type="dxa"/>
            <w:tcBorders>
              <w:top w:val="nil"/>
              <w:left w:val="nil"/>
              <w:bottom w:val="nil"/>
              <w:right w:val="single" w:sz="18" w:space="0" w:color="C00000"/>
            </w:tcBorders>
            <w:shd w:val="clear" w:color="auto" w:fill="auto"/>
            <w:vAlign w:val="center"/>
          </w:tcPr>
          <w:p w14:paraId="47332C5F" w14:textId="77777777" w:rsidR="00CD07CA" w:rsidRPr="00C935A5" w:rsidRDefault="00CD07CA" w:rsidP="00CD07CA">
            <w:pPr>
              <w:spacing w:before="40" w:after="20"/>
              <w:rPr>
                <w:rFonts w:cs="Arial"/>
                <w:sz w:val="18"/>
                <w:szCs w:val="18"/>
              </w:rPr>
            </w:pPr>
            <w:r w:rsidRPr="00C935A5">
              <w:rPr>
                <w:rFonts w:cs="Arial"/>
                <w:sz w:val="18"/>
                <w:szCs w:val="18"/>
              </w:rPr>
              <w:t xml:space="preserve">Melton C </w:t>
            </w:r>
          </w:p>
        </w:tc>
        <w:tc>
          <w:tcPr>
            <w:tcW w:w="1134" w:type="dxa"/>
            <w:tcBorders>
              <w:top w:val="nil"/>
              <w:left w:val="single" w:sz="18" w:space="0" w:color="C00000"/>
              <w:bottom w:val="nil"/>
              <w:right w:val="nil"/>
            </w:tcBorders>
            <w:shd w:val="clear" w:color="auto" w:fill="auto"/>
          </w:tcPr>
          <w:p w14:paraId="113A1C18" w14:textId="4A7A2841" w:rsidR="00CD07CA" w:rsidRPr="00C935A5" w:rsidRDefault="00CD07CA" w:rsidP="00CD07CA">
            <w:pPr>
              <w:spacing w:before="40" w:after="20"/>
              <w:jc w:val="right"/>
              <w:rPr>
                <w:rFonts w:cs="Arial"/>
                <w:sz w:val="18"/>
                <w:szCs w:val="18"/>
              </w:rPr>
            </w:pPr>
            <w:r w:rsidRPr="00CD07CA">
              <w:rPr>
                <w:rFonts w:cs="Arial"/>
                <w:sz w:val="18"/>
                <w:szCs w:val="18"/>
              </w:rPr>
              <w:t>17,418,003</w:t>
            </w:r>
          </w:p>
        </w:tc>
        <w:tc>
          <w:tcPr>
            <w:tcW w:w="1134" w:type="dxa"/>
            <w:tcBorders>
              <w:top w:val="nil"/>
              <w:left w:val="nil"/>
              <w:bottom w:val="nil"/>
              <w:right w:val="nil"/>
            </w:tcBorders>
            <w:shd w:val="clear" w:color="auto" w:fill="auto"/>
          </w:tcPr>
          <w:p w14:paraId="7D54878D" w14:textId="4B6717F6" w:rsidR="00CD07CA" w:rsidRPr="007436BC" w:rsidRDefault="00CD07CA" w:rsidP="00CD07CA">
            <w:pPr>
              <w:spacing w:before="40" w:after="20"/>
              <w:jc w:val="right"/>
              <w:rPr>
                <w:rFonts w:cs="Arial"/>
                <w:sz w:val="18"/>
                <w:szCs w:val="18"/>
              </w:rPr>
            </w:pPr>
            <w:r w:rsidRPr="00CD07CA">
              <w:rPr>
                <w:rFonts w:cs="Arial"/>
                <w:sz w:val="18"/>
                <w:szCs w:val="18"/>
              </w:rPr>
              <w:t>18,217,835</w:t>
            </w:r>
          </w:p>
        </w:tc>
        <w:tc>
          <w:tcPr>
            <w:tcW w:w="1134" w:type="dxa"/>
            <w:tcBorders>
              <w:top w:val="nil"/>
              <w:left w:val="nil"/>
              <w:bottom w:val="nil"/>
              <w:right w:val="nil"/>
            </w:tcBorders>
            <w:shd w:val="clear" w:color="auto" w:fill="auto"/>
          </w:tcPr>
          <w:p w14:paraId="2EE12D53" w14:textId="4D0F03BF" w:rsidR="00CD07CA" w:rsidRPr="00C935A5" w:rsidRDefault="00CD07CA" w:rsidP="00CD07CA">
            <w:pPr>
              <w:spacing w:before="40" w:after="20"/>
              <w:jc w:val="right"/>
              <w:rPr>
                <w:rFonts w:cs="Arial"/>
                <w:sz w:val="18"/>
                <w:szCs w:val="18"/>
              </w:rPr>
            </w:pPr>
            <w:r w:rsidRPr="00CD07CA">
              <w:rPr>
                <w:rFonts w:cs="Arial"/>
                <w:sz w:val="18"/>
                <w:szCs w:val="18"/>
              </w:rPr>
              <w:t>799,832</w:t>
            </w:r>
          </w:p>
        </w:tc>
        <w:tc>
          <w:tcPr>
            <w:tcW w:w="170" w:type="dxa"/>
            <w:tcBorders>
              <w:top w:val="nil"/>
              <w:left w:val="nil"/>
              <w:bottom w:val="nil"/>
              <w:right w:val="nil"/>
            </w:tcBorders>
            <w:shd w:val="clear" w:color="auto" w:fill="auto"/>
            <w:vAlign w:val="bottom"/>
          </w:tcPr>
          <w:p w14:paraId="0F94A1CC"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540FBE03" w14:textId="58ED9D52" w:rsidR="00CD07CA" w:rsidRPr="00C935A5" w:rsidRDefault="00CD07CA" w:rsidP="00CD07CA">
            <w:pPr>
              <w:spacing w:before="40" w:after="20"/>
              <w:jc w:val="right"/>
              <w:rPr>
                <w:rFonts w:cs="Arial"/>
                <w:sz w:val="18"/>
                <w:szCs w:val="18"/>
              </w:rPr>
            </w:pPr>
            <w:r w:rsidRPr="00CD07CA">
              <w:rPr>
                <w:rFonts w:cs="Arial"/>
                <w:sz w:val="18"/>
                <w:szCs w:val="18"/>
              </w:rPr>
              <w:t>2,748,156</w:t>
            </w:r>
          </w:p>
        </w:tc>
        <w:tc>
          <w:tcPr>
            <w:tcW w:w="1134" w:type="dxa"/>
            <w:tcBorders>
              <w:top w:val="nil"/>
              <w:left w:val="nil"/>
              <w:bottom w:val="nil"/>
              <w:right w:val="nil"/>
            </w:tcBorders>
            <w:shd w:val="clear" w:color="auto" w:fill="auto"/>
          </w:tcPr>
          <w:p w14:paraId="7AF96E0D" w14:textId="2EB94AD3" w:rsidR="00CD07CA" w:rsidRPr="007436BC" w:rsidRDefault="00CD07CA" w:rsidP="00CD07CA">
            <w:pPr>
              <w:spacing w:before="40" w:after="20"/>
              <w:jc w:val="right"/>
              <w:rPr>
                <w:rFonts w:cs="Arial"/>
                <w:sz w:val="18"/>
                <w:szCs w:val="18"/>
              </w:rPr>
            </w:pPr>
            <w:r w:rsidRPr="00CD07CA">
              <w:rPr>
                <w:rFonts w:cs="Arial"/>
                <w:sz w:val="18"/>
                <w:szCs w:val="18"/>
              </w:rPr>
              <w:t>2,879,225</w:t>
            </w:r>
          </w:p>
        </w:tc>
        <w:tc>
          <w:tcPr>
            <w:tcW w:w="1134" w:type="dxa"/>
            <w:tcBorders>
              <w:top w:val="nil"/>
              <w:left w:val="nil"/>
              <w:bottom w:val="nil"/>
              <w:right w:val="nil"/>
            </w:tcBorders>
            <w:shd w:val="clear" w:color="auto" w:fill="auto"/>
          </w:tcPr>
          <w:p w14:paraId="4DFFD751" w14:textId="15785A0B" w:rsidR="00CD07CA" w:rsidRPr="00C935A5" w:rsidRDefault="00CD07CA" w:rsidP="00CD07CA">
            <w:pPr>
              <w:spacing w:before="40" w:after="20"/>
              <w:jc w:val="right"/>
              <w:rPr>
                <w:rFonts w:cs="Arial"/>
                <w:sz w:val="18"/>
                <w:szCs w:val="18"/>
              </w:rPr>
            </w:pPr>
            <w:r w:rsidRPr="00CD07CA">
              <w:rPr>
                <w:rFonts w:cs="Arial"/>
                <w:sz w:val="18"/>
                <w:szCs w:val="18"/>
              </w:rPr>
              <w:t>131,069</w:t>
            </w:r>
          </w:p>
        </w:tc>
      </w:tr>
      <w:tr w:rsidR="00CD07CA" w:rsidRPr="00CD07CA" w14:paraId="416113ED" w14:textId="77777777" w:rsidTr="0046448A">
        <w:trPr>
          <w:trHeight w:val="20"/>
        </w:trPr>
        <w:tc>
          <w:tcPr>
            <w:tcW w:w="2268" w:type="dxa"/>
            <w:tcBorders>
              <w:top w:val="nil"/>
              <w:left w:val="nil"/>
              <w:bottom w:val="nil"/>
              <w:right w:val="single" w:sz="18" w:space="0" w:color="C00000"/>
            </w:tcBorders>
            <w:shd w:val="clear" w:color="auto" w:fill="auto"/>
            <w:vAlign w:val="center"/>
          </w:tcPr>
          <w:p w14:paraId="51ACDD98" w14:textId="5750D70A" w:rsidR="00CD07CA" w:rsidRPr="00C935A5" w:rsidRDefault="00CD07CA" w:rsidP="00CD07CA">
            <w:pPr>
              <w:spacing w:before="40" w:after="20"/>
              <w:rPr>
                <w:rFonts w:cs="Arial"/>
                <w:sz w:val="18"/>
                <w:szCs w:val="18"/>
              </w:rPr>
            </w:pPr>
            <w:r>
              <w:rPr>
                <w:rFonts w:cs="Arial"/>
                <w:sz w:val="18"/>
                <w:szCs w:val="18"/>
              </w:rPr>
              <w:t>Merri-bek</w:t>
            </w:r>
            <w:r w:rsidRPr="00C935A5">
              <w:rPr>
                <w:rFonts w:cs="Arial"/>
                <w:sz w:val="18"/>
                <w:szCs w:val="18"/>
              </w:rPr>
              <w:t xml:space="preserve"> C </w:t>
            </w:r>
          </w:p>
        </w:tc>
        <w:tc>
          <w:tcPr>
            <w:tcW w:w="1134" w:type="dxa"/>
            <w:tcBorders>
              <w:top w:val="nil"/>
              <w:left w:val="single" w:sz="18" w:space="0" w:color="C00000"/>
              <w:bottom w:val="nil"/>
              <w:right w:val="nil"/>
            </w:tcBorders>
            <w:shd w:val="clear" w:color="auto" w:fill="auto"/>
          </w:tcPr>
          <w:p w14:paraId="6FBDDFF1" w14:textId="540F85E2" w:rsidR="00CD07CA" w:rsidRPr="00C935A5" w:rsidRDefault="00CD07CA" w:rsidP="00CD07CA">
            <w:pPr>
              <w:spacing w:before="40" w:after="20"/>
              <w:jc w:val="right"/>
              <w:rPr>
                <w:rFonts w:cs="Arial"/>
                <w:sz w:val="18"/>
                <w:szCs w:val="18"/>
              </w:rPr>
            </w:pPr>
            <w:r w:rsidRPr="00CD07CA">
              <w:rPr>
                <w:rFonts w:cs="Arial"/>
                <w:sz w:val="18"/>
                <w:szCs w:val="18"/>
              </w:rPr>
              <w:t>4,182,490</w:t>
            </w:r>
          </w:p>
        </w:tc>
        <w:tc>
          <w:tcPr>
            <w:tcW w:w="1134" w:type="dxa"/>
            <w:tcBorders>
              <w:top w:val="nil"/>
              <w:left w:val="nil"/>
              <w:bottom w:val="nil"/>
              <w:right w:val="nil"/>
            </w:tcBorders>
            <w:shd w:val="clear" w:color="auto" w:fill="auto"/>
          </w:tcPr>
          <w:p w14:paraId="62450494" w14:textId="72902496" w:rsidR="00CD07CA" w:rsidRPr="007436BC" w:rsidRDefault="00CD07CA" w:rsidP="00CD07CA">
            <w:pPr>
              <w:spacing w:before="40" w:after="20"/>
              <w:jc w:val="right"/>
              <w:rPr>
                <w:rFonts w:cs="Arial"/>
                <w:sz w:val="18"/>
                <w:szCs w:val="18"/>
              </w:rPr>
            </w:pPr>
            <w:r w:rsidRPr="00CD07CA">
              <w:rPr>
                <w:rFonts w:cs="Arial"/>
                <w:sz w:val="18"/>
                <w:szCs w:val="18"/>
              </w:rPr>
              <w:t>4,374,549</w:t>
            </w:r>
          </w:p>
        </w:tc>
        <w:tc>
          <w:tcPr>
            <w:tcW w:w="1134" w:type="dxa"/>
            <w:tcBorders>
              <w:top w:val="nil"/>
              <w:left w:val="nil"/>
              <w:bottom w:val="nil"/>
              <w:right w:val="nil"/>
            </w:tcBorders>
            <w:shd w:val="clear" w:color="auto" w:fill="auto"/>
          </w:tcPr>
          <w:p w14:paraId="0CCD8E7D" w14:textId="1ED88781" w:rsidR="00CD07CA" w:rsidRPr="00C935A5" w:rsidRDefault="00CD07CA" w:rsidP="00CD07CA">
            <w:pPr>
              <w:spacing w:before="40" w:after="20"/>
              <w:jc w:val="right"/>
              <w:rPr>
                <w:rFonts w:cs="Arial"/>
                <w:sz w:val="18"/>
                <w:szCs w:val="18"/>
              </w:rPr>
            </w:pPr>
            <w:r w:rsidRPr="00CD07CA">
              <w:rPr>
                <w:rFonts w:cs="Arial"/>
                <w:sz w:val="18"/>
                <w:szCs w:val="18"/>
              </w:rPr>
              <w:t>192,059</w:t>
            </w:r>
          </w:p>
        </w:tc>
        <w:tc>
          <w:tcPr>
            <w:tcW w:w="170" w:type="dxa"/>
            <w:tcBorders>
              <w:top w:val="nil"/>
              <w:left w:val="nil"/>
              <w:bottom w:val="nil"/>
              <w:right w:val="nil"/>
            </w:tcBorders>
            <w:shd w:val="clear" w:color="auto" w:fill="auto"/>
            <w:vAlign w:val="bottom"/>
          </w:tcPr>
          <w:p w14:paraId="44E01A64"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64614505" w14:textId="45232639" w:rsidR="00CD07CA" w:rsidRPr="00C935A5" w:rsidRDefault="00CD07CA" w:rsidP="00CD07CA">
            <w:pPr>
              <w:spacing w:before="40" w:after="20"/>
              <w:jc w:val="right"/>
              <w:rPr>
                <w:rFonts w:cs="Arial"/>
                <w:sz w:val="18"/>
                <w:szCs w:val="18"/>
              </w:rPr>
            </w:pPr>
            <w:r w:rsidRPr="00CD07CA">
              <w:rPr>
                <w:rFonts w:cs="Arial"/>
                <w:sz w:val="18"/>
                <w:szCs w:val="18"/>
              </w:rPr>
              <w:t>1,046,356</w:t>
            </w:r>
          </w:p>
        </w:tc>
        <w:tc>
          <w:tcPr>
            <w:tcW w:w="1134" w:type="dxa"/>
            <w:tcBorders>
              <w:top w:val="nil"/>
              <w:left w:val="nil"/>
              <w:bottom w:val="nil"/>
              <w:right w:val="nil"/>
            </w:tcBorders>
            <w:shd w:val="clear" w:color="auto" w:fill="auto"/>
          </w:tcPr>
          <w:p w14:paraId="02A1B0BB" w14:textId="707E2475" w:rsidR="00CD07CA" w:rsidRPr="007436BC" w:rsidRDefault="00CD07CA" w:rsidP="00CD07CA">
            <w:pPr>
              <w:spacing w:before="40" w:after="20"/>
              <w:jc w:val="right"/>
              <w:rPr>
                <w:rFonts w:cs="Arial"/>
                <w:sz w:val="18"/>
                <w:szCs w:val="18"/>
              </w:rPr>
            </w:pPr>
            <w:r w:rsidRPr="00CD07CA">
              <w:rPr>
                <w:rFonts w:cs="Arial"/>
                <w:sz w:val="18"/>
                <w:szCs w:val="18"/>
              </w:rPr>
              <w:t>1,096,260</w:t>
            </w:r>
          </w:p>
        </w:tc>
        <w:tc>
          <w:tcPr>
            <w:tcW w:w="1134" w:type="dxa"/>
            <w:tcBorders>
              <w:top w:val="nil"/>
              <w:left w:val="nil"/>
              <w:bottom w:val="nil"/>
              <w:right w:val="nil"/>
            </w:tcBorders>
            <w:shd w:val="clear" w:color="auto" w:fill="auto"/>
          </w:tcPr>
          <w:p w14:paraId="1005963B" w14:textId="32498ED8" w:rsidR="00CD07CA" w:rsidRPr="00C935A5" w:rsidRDefault="00CD07CA" w:rsidP="00CD07CA">
            <w:pPr>
              <w:spacing w:before="40" w:after="20"/>
              <w:jc w:val="right"/>
              <w:rPr>
                <w:rFonts w:cs="Arial"/>
                <w:sz w:val="18"/>
                <w:szCs w:val="18"/>
              </w:rPr>
            </w:pPr>
            <w:r w:rsidRPr="00CD07CA">
              <w:rPr>
                <w:rFonts w:cs="Arial"/>
                <w:sz w:val="18"/>
                <w:szCs w:val="18"/>
              </w:rPr>
              <w:t>49,904</w:t>
            </w:r>
          </w:p>
        </w:tc>
      </w:tr>
      <w:tr w:rsidR="00CD07CA" w:rsidRPr="00CD07CA" w14:paraId="1D0847D1" w14:textId="77777777" w:rsidTr="0046448A">
        <w:trPr>
          <w:trHeight w:val="20"/>
        </w:trPr>
        <w:tc>
          <w:tcPr>
            <w:tcW w:w="2268" w:type="dxa"/>
            <w:tcBorders>
              <w:top w:val="nil"/>
              <w:left w:val="nil"/>
              <w:bottom w:val="nil"/>
              <w:right w:val="single" w:sz="18" w:space="0" w:color="C00000"/>
            </w:tcBorders>
            <w:shd w:val="clear" w:color="auto" w:fill="auto"/>
            <w:vAlign w:val="center"/>
          </w:tcPr>
          <w:p w14:paraId="31E933A7" w14:textId="77777777" w:rsidR="00CD07CA" w:rsidRPr="00C935A5" w:rsidRDefault="00CD07CA" w:rsidP="00CD07CA">
            <w:pPr>
              <w:spacing w:before="40" w:after="20"/>
              <w:rPr>
                <w:rFonts w:cs="Arial"/>
                <w:sz w:val="18"/>
                <w:szCs w:val="18"/>
              </w:rPr>
            </w:pPr>
            <w:r w:rsidRPr="00C935A5">
              <w:rPr>
                <w:rFonts w:cs="Arial"/>
                <w:sz w:val="18"/>
                <w:szCs w:val="18"/>
              </w:rPr>
              <w:t xml:space="preserve">Mildura RC </w:t>
            </w:r>
          </w:p>
        </w:tc>
        <w:tc>
          <w:tcPr>
            <w:tcW w:w="1134" w:type="dxa"/>
            <w:tcBorders>
              <w:top w:val="nil"/>
              <w:left w:val="single" w:sz="18" w:space="0" w:color="C00000"/>
              <w:bottom w:val="nil"/>
              <w:right w:val="nil"/>
            </w:tcBorders>
            <w:shd w:val="clear" w:color="auto" w:fill="auto"/>
          </w:tcPr>
          <w:p w14:paraId="5A6F50BA" w14:textId="73D320D3" w:rsidR="00CD07CA" w:rsidRPr="00C935A5" w:rsidRDefault="00CD07CA" w:rsidP="00CD07CA">
            <w:pPr>
              <w:spacing w:before="40" w:after="20"/>
              <w:jc w:val="right"/>
              <w:rPr>
                <w:rFonts w:cs="Arial"/>
                <w:sz w:val="18"/>
                <w:szCs w:val="18"/>
              </w:rPr>
            </w:pPr>
            <w:r w:rsidRPr="00CD07CA">
              <w:rPr>
                <w:rFonts w:cs="Arial"/>
                <w:sz w:val="18"/>
                <w:szCs w:val="18"/>
              </w:rPr>
              <w:t>12,402,151</w:t>
            </w:r>
          </w:p>
        </w:tc>
        <w:tc>
          <w:tcPr>
            <w:tcW w:w="1134" w:type="dxa"/>
            <w:tcBorders>
              <w:top w:val="nil"/>
              <w:left w:val="nil"/>
              <w:bottom w:val="nil"/>
              <w:right w:val="nil"/>
            </w:tcBorders>
            <w:shd w:val="clear" w:color="auto" w:fill="auto"/>
          </w:tcPr>
          <w:p w14:paraId="7B78DF36" w14:textId="059F2B01" w:rsidR="00CD07CA" w:rsidRPr="007436BC" w:rsidRDefault="00CD07CA" w:rsidP="00CD07CA">
            <w:pPr>
              <w:spacing w:before="40" w:after="20"/>
              <w:jc w:val="right"/>
              <w:rPr>
                <w:rFonts w:cs="Arial"/>
                <w:sz w:val="18"/>
                <w:szCs w:val="18"/>
              </w:rPr>
            </w:pPr>
            <w:r w:rsidRPr="00CD07CA">
              <w:rPr>
                <w:rFonts w:cs="Arial"/>
                <w:sz w:val="18"/>
                <w:szCs w:val="18"/>
              </w:rPr>
              <w:t>12,971,656</w:t>
            </w:r>
          </w:p>
        </w:tc>
        <w:tc>
          <w:tcPr>
            <w:tcW w:w="1134" w:type="dxa"/>
            <w:tcBorders>
              <w:top w:val="nil"/>
              <w:left w:val="nil"/>
              <w:bottom w:val="nil"/>
              <w:right w:val="nil"/>
            </w:tcBorders>
            <w:shd w:val="clear" w:color="auto" w:fill="auto"/>
          </w:tcPr>
          <w:p w14:paraId="67180D2E" w14:textId="46416BA7" w:rsidR="00CD07CA" w:rsidRPr="00C935A5" w:rsidRDefault="00CD07CA" w:rsidP="00CD07CA">
            <w:pPr>
              <w:spacing w:before="40" w:after="20"/>
              <w:jc w:val="right"/>
              <w:rPr>
                <w:rFonts w:cs="Arial"/>
                <w:sz w:val="18"/>
                <w:szCs w:val="18"/>
              </w:rPr>
            </w:pPr>
            <w:r w:rsidRPr="00CD07CA">
              <w:rPr>
                <w:rFonts w:cs="Arial"/>
                <w:sz w:val="18"/>
                <w:szCs w:val="18"/>
              </w:rPr>
              <w:t>569,505</w:t>
            </w:r>
          </w:p>
        </w:tc>
        <w:tc>
          <w:tcPr>
            <w:tcW w:w="170" w:type="dxa"/>
            <w:tcBorders>
              <w:top w:val="nil"/>
              <w:left w:val="nil"/>
              <w:bottom w:val="nil"/>
              <w:right w:val="nil"/>
            </w:tcBorders>
            <w:shd w:val="clear" w:color="auto" w:fill="auto"/>
            <w:vAlign w:val="bottom"/>
          </w:tcPr>
          <w:p w14:paraId="20BE9393"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4A303D87" w14:textId="4AF9D580" w:rsidR="00CD07CA" w:rsidRPr="00C935A5" w:rsidRDefault="00CD07CA" w:rsidP="00CD07CA">
            <w:pPr>
              <w:spacing w:before="40" w:after="20"/>
              <w:jc w:val="right"/>
              <w:rPr>
                <w:rFonts w:cs="Arial"/>
                <w:sz w:val="18"/>
                <w:szCs w:val="18"/>
              </w:rPr>
            </w:pPr>
            <w:r w:rsidRPr="00CD07CA">
              <w:rPr>
                <w:rFonts w:cs="Arial"/>
                <w:sz w:val="18"/>
                <w:szCs w:val="18"/>
              </w:rPr>
              <w:t>4,663,151</w:t>
            </w:r>
          </w:p>
        </w:tc>
        <w:tc>
          <w:tcPr>
            <w:tcW w:w="1134" w:type="dxa"/>
            <w:tcBorders>
              <w:top w:val="nil"/>
              <w:left w:val="nil"/>
              <w:bottom w:val="nil"/>
              <w:right w:val="nil"/>
            </w:tcBorders>
            <w:shd w:val="clear" w:color="auto" w:fill="auto"/>
          </w:tcPr>
          <w:p w14:paraId="37B536B1" w14:textId="6D8071F4" w:rsidR="00CD07CA" w:rsidRPr="007436BC" w:rsidRDefault="00CD07CA" w:rsidP="00CD07CA">
            <w:pPr>
              <w:spacing w:before="40" w:after="20"/>
              <w:jc w:val="right"/>
              <w:rPr>
                <w:rFonts w:cs="Arial"/>
                <w:sz w:val="18"/>
                <w:szCs w:val="18"/>
              </w:rPr>
            </w:pPr>
            <w:r w:rsidRPr="00CD07CA">
              <w:rPr>
                <w:rFonts w:cs="Arial"/>
                <w:sz w:val="18"/>
                <w:szCs w:val="18"/>
              </w:rPr>
              <w:t>4,885,553</w:t>
            </w:r>
          </w:p>
        </w:tc>
        <w:tc>
          <w:tcPr>
            <w:tcW w:w="1134" w:type="dxa"/>
            <w:tcBorders>
              <w:top w:val="nil"/>
              <w:left w:val="nil"/>
              <w:bottom w:val="nil"/>
              <w:right w:val="nil"/>
            </w:tcBorders>
            <w:shd w:val="clear" w:color="auto" w:fill="auto"/>
          </w:tcPr>
          <w:p w14:paraId="3DFFE530" w14:textId="73A09167" w:rsidR="00CD07CA" w:rsidRPr="00C935A5" w:rsidRDefault="00CD07CA" w:rsidP="00CD07CA">
            <w:pPr>
              <w:spacing w:before="40" w:after="20"/>
              <w:jc w:val="right"/>
              <w:rPr>
                <w:rFonts w:cs="Arial"/>
                <w:sz w:val="18"/>
                <w:szCs w:val="18"/>
              </w:rPr>
            </w:pPr>
            <w:r w:rsidRPr="00CD07CA">
              <w:rPr>
                <w:rFonts w:cs="Arial"/>
                <w:sz w:val="18"/>
                <w:szCs w:val="18"/>
              </w:rPr>
              <w:t>222,402</w:t>
            </w:r>
          </w:p>
        </w:tc>
      </w:tr>
      <w:tr w:rsidR="00CD07CA" w:rsidRPr="00CD07CA" w14:paraId="6C73ECA1" w14:textId="77777777" w:rsidTr="0046448A">
        <w:trPr>
          <w:trHeight w:val="20"/>
        </w:trPr>
        <w:tc>
          <w:tcPr>
            <w:tcW w:w="2268" w:type="dxa"/>
            <w:tcBorders>
              <w:top w:val="nil"/>
              <w:left w:val="nil"/>
              <w:bottom w:val="nil"/>
              <w:right w:val="single" w:sz="18" w:space="0" w:color="C00000"/>
            </w:tcBorders>
            <w:shd w:val="clear" w:color="auto" w:fill="auto"/>
            <w:vAlign w:val="center"/>
          </w:tcPr>
          <w:p w14:paraId="61B7ED8C" w14:textId="77777777" w:rsidR="00CD07CA" w:rsidRPr="00C935A5" w:rsidRDefault="00CD07CA" w:rsidP="00CD07CA">
            <w:pPr>
              <w:spacing w:before="40" w:after="20"/>
              <w:rPr>
                <w:rFonts w:cs="Arial"/>
                <w:sz w:val="18"/>
                <w:szCs w:val="18"/>
              </w:rPr>
            </w:pPr>
            <w:r w:rsidRPr="00C935A5">
              <w:rPr>
                <w:rFonts w:cs="Arial"/>
                <w:sz w:val="18"/>
                <w:szCs w:val="18"/>
              </w:rPr>
              <w:t xml:space="preserve">Mitchell S </w:t>
            </w:r>
          </w:p>
        </w:tc>
        <w:tc>
          <w:tcPr>
            <w:tcW w:w="1134" w:type="dxa"/>
            <w:tcBorders>
              <w:top w:val="nil"/>
              <w:left w:val="single" w:sz="18" w:space="0" w:color="C00000"/>
              <w:bottom w:val="nil"/>
              <w:right w:val="nil"/>
            </w:tcBorders>
            <w:shd w:val="clear" w:color="auto" w:fill="auto"/>
          </w:tcPr>
          <w:p w14:paraId="6820FEC8" w14:textId="56CBB88A" w:rsidR="00CD07CA" w:rsidRPr="00C935A5" w:rsidRDefault="00CD07CA" w:rsidP="00CD07CA">
            <w:pPr>
              <w:spacing w:before="40" w:after="20"/>
              <w:jc w:val="right"/>
              <w:rPr>
                <w:rFonts w:cs="Arial"/>
                <w:sz w:val="18"/>
                <w:szCs w:val="18"/>
              </w:rPr>
            </w:pPr>
            <w:r w:rsidRPr="00CD07CA">
              <w:rPr>
                <w:rFonts w:cs="Arial"/>
                <w:sz w:val="18"/>
                <w:szCs w:val="18"/>
              </w:rPr>
              <w:t>6,925,977</w:t>
            </w:r>
          </w:p>
        </w:tc>
        <w:tc>
          <w:tcPr>
            <w:tcW w:w="1134" w:type="dxa"/>
            <w:tcBorders>
              <w:top w:val="nil"/>
              <w:left w:val="nil"/>
              <w:bottom w:val="nil"/>
              <w:right w:val="nil"/>
            </w:tcBorders>
            <w:shd w:val="clear" w:color="auto" w:fill="auto"/>
          </w:tcPr>
          <w:p w14:paraId="54DB2036" w14:textId="60735BED" w:rsidR="00CD07CA" w:rsidRPr="007436BC" w:rsidRDefault="00CD07CA" w:rsidP="00CD07CA">
            <w:pPr>
              <w:spacing w:before="40" w:after="20"/>
              <w:jc w:val="right"/>
              <w:rPr>
                <w:rFonts w:cs="Arial"/>
                <w:sz w:val="18"/>
                <w:szCs w:val="18"/>
              </w:rPr>
            </w:pPr>
            <w:r w:rsidRPr="00CD07CA">
              <w:rPr>
                <w:rFonts w:cs="Arial"/>
                <w:sz w:val="18"/>
                <w:szCs w:val="18"/>
              </w:rPr>
              <w:t>7,244,017</w:t>
            </w:r>
          </w:p>
        </w:tc>
        <w:tc>
          <w:tcPr>
            <w:tcW w:w="1134" w:type="dxa"/>
            <w:tcBorders>
              <w:top w:val="nil"/>
              <w:left w:val="nil"/>
              <w:bottom w:val="nil"/>
              <w:right w:val="nil"/>
            </w:tcBorders>
            <w:shd w:val="clear" w:color="auto" w:fill="auto"/>
          </w:tcPr>
          <w:p w14:paraId="756FA47C" w14:textId="449A6C1D" w:rsidR="00CD07CA" w:rsidRPr="00C935A5" w:rsidRDefault="00CD07CA" w:rsidP="00CD07CA">
            <w:pPr>
              <w:spacing w:before="40" w:after="20"/>
              <w:jc w:val="right"/>
              <w:rPr>
                <w:rFonts w:cs="Arial"/>
                <w:sz w:val="18"/>
                <w:szCs w:val="18"/>
              </w:rPr>
            </w:pPr>
            <w:r w:rsidRPr="00CD07CA">
              <w:rPr>
                <w:rFonts w:cs="Arial"/>
                <w:sz w:val="18"/>
                <w:szCs w:val="18"/>
              </w:rPr>
              <w:t>318,040</w:t>
            </w:r>
          </w:p>
        </w:tc>
        <w:tc>
          <w:tcPr>
            <w:tcW w:w="170" w:type="dxa"/>
            <w:tcBorders>
              <w:top w:val="nil"/>
              <w:left w:val="nil"/>
              <w:bottom w:val="nil"/>
              <w:right w:val="nil"/>
            </w:tcBorders>
            <w:shd w:val="clear" w:color="auto" w:fill="auto"/>
            <w:vAlign w:val="bottom"/>
          </w:tcPr>
          <w:p w14:paraId="57062653"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21F932F8" w14:textId="71F70EAE" w:rsidR="00CD07CA" w:rsidRPr="00C935A5" w:rsidRDefault="00CD07CA" w:rsidP="00CD07CA">
            <w:pPr>
              <w:spacing w:before="40" w:after="20"/>
              <w:jc w:val="right"/>
              <w:rPr>
                <w:rFonts w:cs="Arial"/>
                <w:sz w:val="18"/>
                <w:szCs w:val="18"/>
              </w:rPr>
            </w:pPr>
            <w:r w:rsidRPr="00CD07CA">
              <w:rPr>
                <w:rFonts w:cs="Arial"/>
                <w:sz w:val="18"/>
                <w:szCs w:val="18"/>
              </w:rPr>
              <w:t>2,253,735</w:t>
            </w:r>
          </w:p>
        </w:tc>
        <w:tc>
          <w:tcPr>
            <w:tcW w:w="1134" w:type="dxa"/>
            <w:tcBorders>
              <w:top w:val="nil"/>
              <w:left w:val="nil"/>
              <w:bottom w:val="nil"/>
              <w:right w:val="nil"/>
            </w:tcBorders>
            <w:shd w:val="clear" w:color="auto" w:fill="auto"/>
          </w:tcPr>
          <w:p w14:paraId="70250E63" w14:textId="2DFB2991" w:rsidR="00CD07CA" w:rsidRPr="007436BC" w:rsidRDefault="00CD07CA" w:rsidP="00CD07CA">
            <w:pPr>
              <w:spacing w:before="40" w:after="20"/>
              <w:jc w:val="right"/>
              <w:rPr>
                <w:rFonts w:cs="Arial"/>
                <w:sz w:val="18"/>
                <w:szCs w:val="18"/>
              </w:rPr>
            </w:pPr>
            <w:r w:rsidRPr="00CD07CA">
              <w:rPr>
                <w:rFonts w:cs="Arial"/>
                <w:sz w:val="18"/>
                <w:szCs w:val="18"/>
              </w:rPr>
              <w:t>2,361,223</w:t>
            </w:r>
          </w:p>
        </w:tc>
        <w:tc>
          <w:tcPr>
            <w:tcW w:w="1134" w:type="dxa"/>
            <w:tcBorders>
              <w:top w:val="nil"/>
              <w:left w:val="nil"/>
              <w:bottom w:val="nil"/>
              <w:right w:val="nil"/>
            </w:tcBorders>
            <w:shd w:val="clear" w:color="auto" w:fill="auto"/>
          </w:tcPr>
          <w:p w14:paraId="58A5D1F1" w14:textId="17765900" w:rsidR="00CD07CA" w:rsidRPr="00C935A5" w:rsidRDefault="00CD07CA" w:rsidP="00CD07CA">
            <w:pPr>
              <w:spacing w:before="40" w:after="20"/>
              <w:jc w:val="right"/>
              <w:rPr>
                <w:rFonts w:cs="Arial"/>
                <w:sz w:val="18"/>
                <w:szCs w:val="18"/>
              </w:rPr>
            </w:pPr>
            <w:r w:rsidRPr="00CD07CA">
              <w:rPr>
                <w:rFonts w:cs="Arial"/>
                <w:sz w:val="18"/>
                <w:szCs w:val="18"/>
              </w:rPr>
              <w:t>107,488</w:t>
            </w:r>
          </w:p>
        </w:tc>
      </w:tr>
      <w:tr w:rsidR="00CD07CA" w:rsidRPr="00CD07CA" w14:paraId="3A0E15E0" w14:textId="77777777" w:rsidTr="0046448A">
        <w:trPr>
          <w:trHeight w:val="20"/>
        </w:trPr>
        <w:tc>
          <w:tcPr>
            <w:tcW w:w="2268" w:type="dxa"/>
            <w:tcBorders>
              <w:top w:val="nil"/>
              <w:left w:val="nil"/>
              <w:bottom w:val="nil"/>
              <w:right w:val="single" w:sz="18" w:space="0" w:color="C00000"/>
            </w:tcBorders>
            <w:shd w:val="clear" w:color="auto" w:fill="auto"/>
            <w:vAlign w:val="center"/>
          </w:tcPr>
          <w:p w14:paraId="3649D3C6" w14:textId="77777777" w:rsidR="00CD07CA" w:rsidRPr="00C935A5" w:rsidRDefault="00CD07CA" w:rsidP="00CD07CA">
            <w:pPr>
              <w:spacing w:before="40" w:after="20"/>
              <w:rPr>
                <w:rFonts w:cs="Arial"/>
                <w:sz w:val="18"/>
                <w:szCs w:val="18"/>
              </w:rPr>
            </w:pPr>
            <w:r w:rsidRPr="00C935A5">
              <w:rPr>
                <w:rFonts w:cs="Arial"/>
                <w:sz w:val="18"/>
                <w:szCs w:val="18"/>
              </w:rPr>
              <w:t xml:space="preserve">Moira S </w:t>
            </w:r>
          </w:p>
        </w:tc>
        <w:tc>
          <w:tcPr>
            <w:tcW w:w="1134" w:type="dxa"/>
            <w:tcBorders>
              <w:top w:val="nil"/>
              <w:left w:val="single" w:sz="18" w:space="0" w:color="C00000"/>
              <w:bottom w:val="nil"/>
              <w:right w:val="nil"/>
            </w:tcBorders>
            <w:shd w:val="clear" w:color="auto" w:fill="auto"/>
          </w:tcPr>
          <w:p w14:paraId="494E335D" w14:textId="73326647" w:rsidR="00CD07CA" w:rsidRPr="00C935A5" w:rsidRDefault="00CD07CA" w:rsidP="00CD07CA">
            <w:pPr>
              <w:spacing w:before="40" w:after="20"/>
              <w:jc w:val="right"/>
              <w:rPr>
                <w:rFonts w:cs="Arial"/>
                <w:sz w:val="18"/>
                <w:szCs w:val="18"/>
              </w:rPr>
            </w:pPr>
            <w:r w:rsidRPr="00CD07CA">
              <w:rPr>
                <w:rFonts w:cs="Arial"/>
                <w:sz w:val="18"/>
                <w:szCs w:val="18"/>
              </w:rPr>
              <w:t>7,938,351</w:t>
            </w:r>
          </w:p>
        </w:tc>
        <w:tc>
          <w:tcPr>
            <w:tcW w:w="1134" w:type="dxa"/>
            <w:tcBorders>
              <w:top w:val="nil"/>
              <w:left w:val="nil"/>
              <w:bottom w:val="nil"/>
              <w:right w:val="nil"/>
            </w:tcBorders>
            <w:shd w:val="clear" w:color="auto" w:fill="auto"/>
          </w:tcPr>
          <w:p w14:paraId="581547DB" w14:textId="6F8AB883" w:rsidR="00CD07CA" w:rsidRPr="007436BC" w:rsidRDefault="00CD07CA" w:rsidP="00CD07CA">
            <w:pPr>
              <w:spacing w:before="40" w:after="20"/>
              <w:jc w:val="right"/>
              <w:rPr>
                <w:rFonts w:cs="Arial"/>
                <w:sz w:val="18"/>
                <w:szCs w:val="18"/>
              </w:rPr>
            </w:pPr>
            <w:r w:rsidRPr="00CD07CA">
              <w:rPr>
                <w:rFonts w:cs="Arial"/>
                <w:sz w:val="18"/>
                <w:szCs w:val="18"/>
              </w:rPr>
              <w:t>8,302,879</w:t>
            </w:r>
          </w:p>
        </w:tc>
        <w:tc>
          <w:tcPr>
            <w:tcW w:w="1134" w:type="dxa"/>
            <w:tcBorders>
              <w:top w:val="nil"/>
              <w:left w:val="nil"/>
              <w:bottom w:val="nil"/>
              <w:right w:val="nil"/>
            </w:tcBorders>
            <w:shd w:val="clear" w:color="auto" w:fill="auto"/>
          </w:tcPr>
          <w:p w14:paraId="43728AEE" w14:textId="37D56A35" w:rsidR="00CD07CA" w:rsidRPr="00C935A5" w:rsidRDefault="00CD07CA" w:rsidP="00CD07CA">
            <w:pPr>
              <w:spacing w:before="40" w:after="20"/>
              <w:jc w:val="right"/>
              <w:rPr>
                <w:rFonts w:cs="Arial"/>
                <w:sz w:val="18"/>
                <w:szCs w:val="18"/>
              </w:rPr>
            </w:pPr>
            <w:r w:rsidRPr="00CD07CA">
              <w:rPr>
                <w:rFonts w:cs="Arial"/>
                <w:sz w:val="18"/>
                <w:szCs w:val="18"/>
              </w:rPr>
              <w:t>364,528</w:t>
            </w:r>
          </w:p>
        </w:tc>
        <w:tc>
          <w:tcPr>
            <w:tcW w:w="170" w:type="dxa"/>
            <w:tcBorders>
              <w:top w:val="nil"/>
              <w:left w:val="nil"/>
              <w:bottom w:val="nil"/>
              <w:right w:val="nil"/>
            </w:tcBorders>
            <w:shd w:val="clear" w:color="auto" w:fill="auto"/>
            <w:vAlign w:val="bottom"/>
          </w:tcPr>
          <w:p w14:paraId="1C48954B"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27942701" w14:textId="324106C1" w:rsidR="00CD07CA" w:rsidRPr="00C935A5" w:rsidRDefault="00CD07CA" w:rsidP="00CD07CA">
            <w:pPr>
              <w:spacing w:before="40" w:after="20"/>
              <w:jc w:val="right"/>
              <w:rPr>
                <w:rFonts w:cs="Arial"/>
                <w:sz w:val="18"/>
                <w:szCs w:val="18"/>
              </w:rPr>
            </w:pPr>
            <w:r w:rsidRPr="00CD07CA">
              <w:rPr>
                <w:rFonts w:cs="Arial"/>
                <w:sz w:val="18"/>
                <w:szCs w:val="18"/>
              </w:rPr>
              <w:t>4,381,475</w:t>
            </w:r>
          </w:p>
        </w:tc>
        <w:tc>
          <w:tcPr>
            <w:tcW w:w="1134" w:type="dxa"/>
            <w:tcBorders>
              <w:top w:val="nil"/>
              <w:left w:val="nil"/>
              <w:bottom w:val="nil"/>
              <w:right w:val="nil"/>
            </w:tcBorders>
            <w:shd w:val="clear" w:color="auto" w:fill="auto"/>
          </w:tcPr>
          <w:p w14:paraId="79A91326" w14:textId="03ACE4F8" w:rsidR="00CD07CA" w:rsidRPr="007436BC" w:rsidRDefault="00CD07CA" w:rsidP="00CD07CA">
            <w:pPr>
              <w:spacing w:before="40" w:after="20"/>
              <w:jc w:val="right"/>
              <w:rPr>
                <w:rFonts w:cs="Arial"/>
                <w:sz w:val="18"/>
                <w:szCs w:val="18"/>
              </w:rPr>
            </w:pPr>
            <w:r w:rsidRPr="00CD07CA">
              <w:rPr>
                <w:rFonts w:cs="Arial"/>
                <w:sz w:val="18"/>
                <w:szCs w:val="18"/>
              </w:rPr>
              <w:t>4,590,442</w:t>
            </w:r>
          </w:p>
        </w:tc>
        <w:tc>
          <w:tcPr>
            <w:tcW w:w="1134" w:type="dxa"/>
            <w:tcBorders>
              <w:top w:val="nil"/>
              <w:left w:val="nil"/>
              <w:bottom w:val="nil"/>
              <w:right w:val="nil"/>
            </w:tcBorders>
            <w:shd w:val="clear" w:color="auto" w:fill="auto"/>
          </w:tcPr>
          <w:p w14:paraId="66508513" w14:textId="1AD8C32E" w:rsidR="00CD07CA" w:rsidRPr="00C935A5" w:rsidRDefault="00CD07CA" w:rsidP="00CD07CA">
            <w:pPr>
              <w:spacing w:before="40" w:after="20"/>
              <w:jc w:val="right"/>
              <w:rPr>
                <w:rFonts w:cs="Arial"/>
                <w:sz w:val="18"/>
                <w:szCs w:val="18"/>
              </w:rPr>
            </w:pPr>
            <w:r w:rsidRPr="00CD07CA">
              <w:rPr>
                <w:rFonts w:cs="Arial"/>
                <w:sz w:val="18"/>
                <w:szCs w:val="18"/>
              </w:rPr>
              <w:t>208,967</w:t>
            </w:r>
          </w:p>
        </w:tc>
      </w:tr>
      <w:tr w:rsidR="00CD07CA" w:rsidRPr="00CD07CA" w14:paraId="671968D1" w14:textId="77777777" w:rsidTr="0046448A">
        <w:trPr>
          <w:trHeight w:val="20"/>
        </w:trPr>
        <w:tc>
          <w:tcPr>
            <w:tcW w:w="2268" w:type="dxa"/>
            <w:tcBorders>
              <w:top w:val="nil"/>
              <w:left w:val="nil"/>
              <w:bottom w:val="nil"/>
              <w:right w:val="single" w:sz="18" w:space="0" w:color="C00000"/>
            </w:tcBorders>
            <w:shd w:val="clear" w:color="auto" w:fill="auto"/>
            <w:vAlign w:val="center"/>
          </w:tcPr>
          <w:p w14:paraId="496A0266" w14:textId="77777777" w:rsidR="00CD07CA" w:rsidRPr="00C935A5" w:rsidRDefault="00CD07CA" w:rsidP="00CD07CA">
            <w:pPr>
              <w:spacing w:before="40" w:after="20"/>
              <w:rPr>
                <w:rFonts w:cs="Arial"/>
                <w:sz w:val="18"/>
                <w:szCs w:val="18"/>
              </w:rPr>
            </w:pPr>
            <w:r w:rsidRPr="00C935A5">
              <w:rPr>
                <w:rFonts w:cs="Arial"/>
                <w:sz w:val="18"/>
                <w:szCs w:val="18"/>
              </w:rPr>
              <w:t xml:space="preserve">Monash C </w:t>
            </w:r>
          </w:p>
        </w:tc>
        <w:tc>
          <w:tcPr>
            <w:tcW w:w="1134" w:type="dxa"/>
            <w:tcBorders>
              <w:top w:val="nil"/>
              <w:left w:val="single" w:sz="18" w:space="0" w:color="C00000"/>
              <w:bottom w:val="nil"/>
              <w:right w:val="nil"/>
            </w:tcBorders>
            <w:shd w:val="clear" w:color="auto" w:fill="auto"/>
          </w:tcPr>
          <w:p w14:paraId="02EADC99" w14:textId="11584D65" w:rsidR="00CD07CA" w:rsidRPr="00C935A5" w:rsidRDefault="00CD07CA" w:rsidP="00CD07CA">
            <w:pPr>
              <w:spacing w:before="40" w:after="20"/>
              <w:jc w:val="right"/>
              <w:rPr>
                <w:rFonts w:cs="Arial"/>
                <w:sz w:val="18"/>
                <w:szCs w:val="18"/>
              </w:rPr>
            </w:pPr>
            <w:r w:rsidRPr="00CD07CA">
              <w:rPr>
                <w:rFonts w:cs="Arial"/>
                <w:sz w:val="18"/>
                <w:szCs w:val="18"/>
              </w:rPr>
              <w:t>4,483,043</w:t>
            </w:r>
          </w:p>
        </w:tc>
        <w:tc>
          <w:tcPr>
            <w:tcW w:w="1134" w:type="dxa"/>
            <w:tcBorders>
              <w:top w:val="nil"/>
              <w:left w:val="nil"/>
              <w:bottom w:val="nil"/>
              <w:right w:val="nil"/>
            </w:tcBorders>
            <w:shd w:val="clear" w:color="auto" w:fill="auto"/>
          </w:tcPr>
          <w:p w14:paraId="071D8F62" w14:textId="039DE2E1" w:rsidR="00CD07CA" w:rsidRPr="007436BC" w:rsidRDefault="00CD07CA" w:rsidP="00CD07CA">
            <w:pPr>
              <w:spacing w:before="40" w:after="20"/>
              <w:jc w:val="right"/>
              <w:rPr>
                <w:rFonts w:cs="Arial"/>
                <w:sz w:val="18"/>
                <w:szCs w:val="18"/>
              </w:rPr>
            </w:pPr>
            <w:r w:rsidRPr="00CD07CA">
              <w:rPr>
                <w:rFonts w:cs="Arial"/>
                <w:sz w:val="18"/>
                <w:szCs w:val="18"/>
              </w:rPr>
              <w:t>4,688,904</w:t>
            </w:r>
          </w:p>
        </w:tc>
        <w:tc>
          <w:tcPr>
            <w:tcW w:w="1134" w:type="dxa"/>
            <w:tcBorders>
              <w:top w:val="nil"/>
              <w:left w:val="nil"/>
              <w:bottom w:val="nil"/>
              <w:right w:val="nil"/>
            </w:tcBorders>
            <w:shd w:val="clear" w:color="auto" w:fill="auto"/>
          </w:tcPr>
          <w:p w14:paraId="1412661E" w14:textId="5B157447" w:rsidR="00CD07CA" w:rsidRPr="00C935A5" w:rsidRDefault="00CD07CA" w:rsidP="00CD07CA">
            <w:pPr>
              <w:spacing w:before="40" w:after="20"/>
              <w:jc w:val="right"/>
              <w:rPr>
                <w:rFonts w:cs="Arial"/>
                <w:sz w:val="18"/>
                <w:szCs w:val="18"/>
              </w:rPr>
            </w:pPr>
            <w:r w:rsidRPr="00CD07CA">
              <w:rPr>
                <w:rFonts w:cs="Arial"/>
                <w:sz w:val="18"/>
                <w:szCs w:val="18"/>
              </w:rPr>
              <w:t>205,861</w:t>
            </w:r>
          </w:p>
        </w:tc>
        <w:tc>
          <w:tcPr>
            <w:tcW w:w="170" w:type="dxa"/>
            <w:tcBorders>
              <w:top w:val="nil"/>
              <w:left w:val="nil"/>
              <w:bottom w:val="nil"/>
              <w:right w:val="nil"/>
            </w:tcBorders>
            <w:shd w:val="clear" w:color="auto" w:fill="auto"/>
            <w:vAlign w:val="bottom"/>
          </w:tcPr>
          <w:p w14:paraId="20E44A42"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71018780" w14:textId="08C48153" w:rsidR="00CD07CA" w:rsidRPr="00C935A5" w:rsidRDefault="00CD07CA" w:rsidP="00CD07CA">
            <w:pPr>
              <w:spacing w:before="40" w:after="20"/>
              <w:jc w:val="right"/>
              <w:rPr>
                <w:rFonts w:cs="Arial"/>
                <w:sz w:val="18"/>
                <w:szCs w:val="18"/>
              </w:rPr>
            </w:pPr>
            <w:r w:rsidRPr="00CD07CA">
              <w:rPr>
                <w:rFonts w:cs="Arial"/>
                <w:sz w:val="18"/>
                <w:szCs w:val="18"/>
              </w:rPr>
              <w:t>1,386,091</w:t>
            </w:r>
          </w:p>
        </w:tc>
        <w:tc>
          <w:tcPr>
            <w:tcW w:w="1134" w:type="dxa"/>
            <w:tcBorders>
              <w:top w:val="nil"/>
              <w:left w:val="nil"/>
              <w:bottom w:val="nil"/>
              <w:right w:val="nil"/>
            </w:tcBorders>
            <w:shd w:val="clear" w:color="auto" w:fill="auto"/>
          </w:tcPr>
          <w:p w14:paraId="62B82090" w14:textId="75A1F6CF" w:rsidR="00CD07CA" w:rsidRPr="007436BC" w:rsidRDefault="00CD07CA" w:rsidP="00CD07CA">
            <w:pPr>
              <w:spacing w:before="40" w:after="20"/>
              <w:jc w:val="right"/>
              <w:rPr>
                <w:rFonts w:cs="Arial"/>
                <w:sz w:val="18"/>
                <w:szCs w:val="18"/>
              </w:rPr>
            </w:pPr>
            <w:r w:rsidRPr="00CD07CA">
              <w:rPr>
                <w:rFonts w:cs="Arial"/>
                <w:sz w:val="18"/>
                <w:szCs w:val="18"/>
              </w:rPr>
              <w:t>1,452,198</w:t>
            </w:r>
          </w:p>
        </w:tc>
        <w:tc>
          <w:tcPr>
            <w:tcW w:w="1134" w:type="dxa"/>
            <w:tcBorders>
              <w:top w:val="nil"/>
              <w:left w:val="nil"/>
              <w:bottom w:val="nil"/>
              <w:right w:val="nil"/>
            </w:tcBorders>
            <w:shd w:val="clear" w:color="auto" w:fill="auto"/>
          </w:tcPr>
          <w:p w14:paraId="4CC61B7D" w14:textId="6186631A" w:rsidR="00CD07CA" w:rsidRPr="00C935A5" w:rsidRDefault="00CD07CA" w:rsidP="00CD07CA">
            <w:pPr>
              <w:spacing w:before="40" w:after="20"/>
              <w:jc w:val="right"/>
              <w:rPr>
                <w:rFonts w:cs="Arial"/>
                <w:sz w:val="18"/>
                <w:szCs w:val="18"/>
              </w:rPr>
            </w:pPr>
            <w:r w:rsidRPr="00CD07CA">
              <w:rPr>
                <w:rFonts w:cs="Arial"/>
                <w:sz w:val="18"/>
                <w:szCs w:val="18"/>
              </w:rPr>
              <w:t>66,107</w:t>
            </w:r>
          </w:p>
        </w:tc>
      </w:tr>
      <w:tr w:rsidR="00CD07CA" w:rsidRPr="00CD07CA" w14:paraId="632A00ED" w14:textId="77777777" w:rsidTr="0046448A">
        <w:trPr>
          <w:trHeight w:val="20"/>
        </w:trPr>
        <w:tc>
          <w:tcPr>
            <w:tcW w:w="2268" w:type="dxa"/>
            <w:tcBorders>
              <w:top w:val="nil"/>
              <w:left w:val="nil"/>
              <w:bottom w:val="nil"/>
              <w:right w:val="single" w:sz="18" w:space="0" w:color="C00000"/>
            </w:tcBorders>
            <w:shd w:val="clear" w:color="auto" w:fill="auto"/>
            <w:vAlign w:val="center"/>
          </w:tcPr>
          <w:p w14:paraId="54D71508" w14:textId="77777777" w:rsidR="00CD07CA" w:rsidRPr="00C935A5" w:rsidRDefault="00CD07CA" w:rsidP="00CD07CA">
            <w:pPr>
              <w:spacing w:before="40" w:after="20"/>
              <w:rPr>
                <w:rFonts w:cs="Arial"/>
                <w:sz w:val="18"/>
                <w:szCs w:val="18"/>
              </w:rPr>
            </w:pPr>
            <w:r w:rsidRPr="00C935A5">
              <w:rPr>
                <w:rFonts w:cs="Arial"/>
                <w:sz w:val="18"/>
                <w:szCs w:val="18"/>
              </w:rPr>
              <w:t xml:space="preserve">Moonee Valley C </w:t>
            </w:r>
          </w:p>
        </w:tc>
        <w:tc>
          <w:tcPr>
            <w:tcW w:w="1134" w:type="dxa"/>
            <w:tcBorders>
              <w:top w:val="nil"/>
              <w:left w:val="single" w:sz="18" w:space="0" w:color="C00000"/>
              <w:bottom w:val="nil"/>
              <w:right w:val="nil"/>
            </w:tcBorders>
            <w:shd w:val="clear" w:color="auto" w:fill="auto"/>
          </w:tcPr>
          <w:p w14:paraId="5A4EBE74" w14:textId="611ABDE1" w:rsidR="00CD07CA" w:rsidRPr="00C935A5" w:rsidRDefault="00CD07CA" w:rsidP="00CD07CA">
            <w:pPr>
              <w:spacing w:before="40" w:after="20"/>
              <w:jc w:val="right"/>
              <w:rPr>
                <w:rFonts w:cs="Arial"/>
                <w:sz w:val="18"/>
                <w:szCs w:val="18"/>
              </w:rPr>
            </w:pPr>
            <w:r w:rsidRPr="00CD07CA">
              <w:rPr>
                <w:rFonts w:cs="Arial"/>
                <w:sz w:val="18"/>
                <w:szCs w:val="18"/>
              </w:rPr>
              <w:t>2,929,648</w:t>
            </w:r>
          </w:p>
        </w:tc>
        <w:tc>
          <w:tcPr>
            <w:tcW w:w="1134" w:type="dxa"/>
            <w:tcBorders>
              <w:top w:val="nil"/>
              <w:left w:val="nil"/>
              <w:bottom w:val="nil"/>
              <w:right w:val="nil"/>
            </w:tcBorders>
            <w:shd w:val="clear" w:color="auto" w:fill="auto"/>
          </w:tcPr>
          <w:p w14:paraId="19ED4D39" w14:textId="59F344C4" w:rsidR="00CD07CA" w:rsidRPr="007436BC" w:rsidRDefault="00CD07CA" w:rsidP="00CD07CA">
            <w:pPr>
              <w:spacing w:before="40" w:after="20"/>
              <w:jc w:val="right"/>
              <w:rPr>
                <w:rFonts w:cs="Arial"/>
                <w:sz w:val="18"/>
                <w:szCs w:val="18"/>
              </w:rPr>
            </w:pPr>
            <w:r w:rsidRPr="00CD07CA">
              <w:rPr>
                <w:rFonts w:cs="Arial"/>
                <w:sz w:val="18"/>
                <w:szCs w:val="18"/>
              </w:rPr>
              <w:t>3,064,177</w:t>
            </w:r>
          </w:p>
        </w:tc>
        <w:tc>
          <w:tcPr>
            <w:tcW w:w="1134" w:type="dxa"/>
            <w:tcBorders>
              <w:top w:val="nil"/>
              <w:left w:val="nil"/>
              <w:bottom w:val="nil"/>
              <w:right w:val="nil"/>
            </w:tcBorders>
            <w:shd w:val="clear" w:color="auto" w:fill="auto"/>
          </w:tcPr>
          <w:p w14:paraId="3FB83875" w14:textId="64A1FFD9" w:rsidR="00CD07CA" w:rsidRPr="00C935A5" w:rsidRDefault="00CD07CA" w:rsidP="00CD07CA">
            <w:pPr>
              <w:spacing w:before="40" w:after="20"/>
              <w:jc w:val="right"/>
              <w:rPr>
                <w:rFonts w:cs="Arial"/>
                <w:sz w:val="18"/>
                <w:szCs w:val="18"/>
              </w:rPr>
            </w:pPr>
            <w:r w:rsidRPr="00CD07CA">
              <w:rPr>
                <w:rFonts w:cs="Arial"/>
                <w:sz w:val="18"/>
                <w:szCs w:val="18"/>
              </w:rPr>
              <w:t>134,529</w:t>
            </w:r>
          </w:p>
        </w:tc>
        <w:tc>
          <w:tcPr>
            <w:tcW w:w="170" w:type="dxa"/>
            <w:tcBorders>
              <w:top w:val="nil"/>
              <w:left w:val="nil"/>
              <w:bottom w:val="nil"/>
              <w:right w:val="nil"/>
            </w:tcBorders>
            <w:shd w:val="clear" w:color="auto" w:fill="auto"/>
            <w:vAlign w:val="bottom"/>
          </w:tcPr>
          <w:p w14:paraId="195AB58D"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47F39BEB" w14:textId="7B94B8AE" w:rsidR="00CD07CA" w:rsidRPr="00C935A5" w:rsidRDefault="00CD07CA" w:rsidP="00CD07CA">
            <w:pPr>
              <w:spacing w:before="40" w:after="20"/>
              <w:jc w:val="right"/>
              <w:rPr>
                <w:rFonts w:cs="Arial"/>
                <w:sz w:val="18"/>
                <w:szCs w:val="18"/>
              </w:rPr>
            </w:pPr>
            <w:r w:rsidRPr="00CD07CA">
              <w:rPr>
                <w:rFonts w:cs="Arial"/>
                <w:sz w:val="18"/>
                <w:szCs w:val="18"/>
              </w:rPr>
              <w:t>788,284</w:t>
            </w:r>
          </w:p>
        </w:tc>
        <w:tc>
          <w:tcPr>
            <w:tcW w:w="1134" w:type="dxa"/>
            <w:tcBorders>
              <w:top w:val="nil"/>
              <w:left w:val="nil"/>
              <w:bottom w:val="nil"/>
              <w:right w:val="nil"/>
            </w:tcBorders>
            <w:shd w:val="clear" w:color="auto" w:fill="auto"/>
          </w:tcPr>
          <w:p w14:paraId="67B15AF7" w14:textId="137DDC0E" w:rsidR="00CD07CA" w:rsidRPr="007436BC" w:rsidRDefault="00CD07CA" w:rsidP="00CD07CA">
            <w:pPr>
              <w:spacing w:before="40" w:after="20"/>
              <w:jc w:val="right"/>
              <w:rPr>
                <w:rFonts w:cs="Arial"/>
                <w:sz w:val="18"/>
                <w:szCs w:val="18"/>
              </w:rPr>
            </w:pPr>
            <w:r w:rsidRPr="00CD07CA">
              <w:rPr>
                <w:rFonts w:cs="Arial"/>
                <w:sz w:val="18"/>
                <w:szCs w:val="18"/>
              </w:rPr>
              <w:t>825,880</w:t>
            </w:r>
          </w:p>
        </w:tc>
        <w:tc>
          <w:tcPr>
            <w:tcW w:w="1134" w:type="dxa"/>
            <w:tcBorders>
              <w:top w:val="nil"/>
              <w:left w:val="nil"/>
              <w:bottom w:val="nil"/>
              <w:right w:val="nil"/>
            </w:tcBorders>
            <w:shd w:val="clear" w:color="auto" w:fill="auto"/>
          </w:tcPr>
          <w:p w14:paraId="19FB9258" w14:textId="5E6FCDD7" w:rsidR="00CD07CA" w:rsidRPr="00C935A5" w:rsidRDefault="00CD07CA" w:rsidP="00CD07CA">
            <w:pPr>
              <w:spacing w:before="40" w:after="20"/>
              <w:jc w:val="right"/>
              <w:rPr>
                <w:rFonts w:cs="Arial"/>
                <w:sz w:val="18"/>
                <w:szCs w:val="18"/>
              </w:rPr>
            </w:pPr>
            <w:r w:rsidRPr="00CD07CA">
              <w:rPr>
                <w:rFonts w:cs="Arial"/>
                <w:sz w:val="18"/>
                <w:szCs w:val="18"/>
              </w:rPr>
              <w:t>37,596</w:t>
            </w:r>
          </w:p>
        </w:tc>
      </w:tr>
      <w:tr w:rsidR="00CD07CA" w:rsidRPr="00CD07CA" w14:paraId="1BD57851" w14:textId="77777777" w:rsidTr="0046448A">
        <w:trPr>
          <w:trHeight w:val="20"/>
        </w:trPr>
        <w:tc>
          <w:tcPr>
            <w:tcW w:w="2268" w:type="dxa"/>
            <w:tcBorders>
              <w:top w:val="nil"/>
              <w:left w:val="nil"/>
              <w:bottom w:val="nil"/>
              <w:right w:val="single" w:sz="18" w:space="0" w:color="C00000"/>
            </w:tcBorders>
            <w:shd w:val="clear" w:color="auto" w:fill="auto"/>
            <w:vAlign w:val="center"/>
          </w:tcPr>
          <w:p w14:paraId="5D725E76" w14:textId="77777777" w:rsidR="00CD07CA" w:rsidRPr="00C935A5" w:rsidRDefault="00CD07CA" w:rsidP="00CD07CA">
            <w:pPr>
              <w:spacing w:before="40" w:after="20"/>
              <w:rPr>
                <w:rFonts w:cs="Arial"/>
                <w:sz w:val="18"/>
                <w:szCs w:val="18"/>
              </w:rPr>
            </w:pPr>
            <w:r w:rsidRPr="00C935A5">
              <w:rPr>
                <w:rFonts w:cs="Arial"/>
                <w:sz w:val="18"/>
                <w:szCs w:val="18"/>
              </w:rPr>
              <w:t xml:space="preserve">Moorabool S </w:t>
            </w:r>
          </w:p>
        </w:tc>
        <w:tc>
          <w:tcPr>
            <w:tcW w:w="1134" w:type="dxa"/>
            <w:tcBorders>
              <w:top w:val="nil"/>
              <w:left w:val="single" w:sz="18" w:space="0" w:color="C00000"/>
              <w:bottom w:val="nil"/>
              <w:right w:val="nil"/>
            </w:tcBorders>
            <w:shd w:val="clear" w:color="auto" w:fill="auto"/>
          </w:tcPr>
          <w:p w14:paraId="079EB0F5" w14:textId="35E11035" w:rsidR="00CD07CA" w:rsidRPr="00C935A5" w:rsidRDefault="00CD07CA" w:rsidP="00CD07CA">
            <w:pPr>
              <w:spacing w:before="40" w:after="20"/>
              <w:jc w:val="right"/>
              <w:rPr>
                <w:rFonts w:cs="Arial"/>
                <w:sz w:val="18"/>
                <w:szCs w:val="18"/>
              </w:rPr>
            </w:pPr>
            <w:r w:rsidRPr="00CD07CA">
              <w:rPr>
                <w:rFonts w:cs="Arial"/>
                <w:sz w:val="18"/>
                <w:szCs w:val="18"/>
              </w:rPr>
              <w:t>5,247,299</w:t>
            </w:r>
          </w:p>
        </w:tc>
        <w:tc>
          <w:tcPr>
            <w:tcW w:w="1134" w:type="dxa"/>
            <w:tcBorders>
              <w:top w:val="nil"/>
              <w:left w:val="nil"/>
              <w:bottom w:val="nil"/>
              <w:right w:val="nil"/>
            </w:tcBorders>
            <w:shd w:val="clear" w:color="auto" w:fill="auto"/>
          </w:tcPr>
          <w:p w14:paraId="6DF7638B" w14:textId="16379C12" w:rsidR="00CD07CA" w:rsidRPr="007436BC" w:rsidRDefault="00CD07CA" w:rsidP="00CD07CA">
            <w:pPr>
              <w:spacing w:before="40" w:after="20"/>
              <w:jc w:val="right"/>
              <w:rPr>
                <w:rFonts w:cs="Arial"/>
                <w:sz w:val="18"/>
                <w:szCs w:val="18"/>
              </w:rPr>
            </w:pPr>
            <w:r w:rsidRPr="00CD07CA">
              <w:rPr>
                <w:rFonts w:cs="Arial"/>
                <w:sz w:val="18"/>
                <w:szCs w:val="18"/>
              </w:rPr>
              <w:t>5,488,254</w:t>
            </w:r>
          </w:p>
        </w:tc>
        <w:tc>
          <w:tcPr>
            <w:tcW w:w="1134" w:type="dxa"/>
            <w:tcBorders>
              <w:top w:val="nil"/>
              <w:left w:val="nil"/>
              <w:bottom w:val="nil"/>
              <w:right w:val="nil"/>
            </w:tcBorders>
            <w:shd w:val="clear" w:color="auto" w:fill="auto"/>
          </w:tcPr>
          <w:p w14:paraId="46B2C2B5" w14:textId="6E6B17B5" w:rsidR="00CD07CA" w:rsidRPr="00C935A5" w:rsidRDefault="00CD07CA" w:rsidP="00CD07CA">
            <w:pPr>
              <w:spacing w:before="40" w:after="20"/>
              <w:jc w:val="right"/>
              <w:rPr>
                <w:rFonts w:cs="Arial"/>
                <w:sz w:val="18"/>
                <w:szCs w:val="18"/>
              </w:rPr>
            </w:pPr>
            <w:r w:rsidRPr="00CD07CA">
              <w:rPr>
                <w:rFonts w:cs="Arial"/>
                <w:sz w:val="18"/>
                <w:szCs w:val="18"/>
              </w:rPr>
              <w:t>240,955</w:t>
            </w:r>
          </w:p>
        </w:tc>
        <w:tc>
          <w:tcPr>
            <w:tcW w:w="170" w:type="dxa"/>
            <w:tcBorders>
              <w:top w:val="nil"/>
              <w:left w:val="nil"/>
              <w:bottom w:val="nil"/>
              <w:right w:val="nil"/>
            </w:tcBorders>
            <w:shd w:val="clear" w:color="auto" w:fill="auto"/>
            <w:vAlign w:val="bottom"/>
          </w:tcPr>
          <w:p w14:paraId="52E4734B"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2127E069" w14:textId="02389943" w:rsidR="00CD07CA" w:rsidRPr="00C935A5" w:rsidRDefault="00CD07CA" w:rsidP="00CD07CA">
            <w:pPr>
              <w:spacing w:before="40" w:after="20"/>
              <w:jc w:val="right"/>
              <w:rPr>
                <w:rFonts w:cs="Arial"/>
                <w:sz w:val="18"/>
                <w:szCs w:val="18"/>
              </w:rPr>
            </w:pPr>
            <w:r w:rsidRPr="00CD07CA">
              <w:rPr>
                <w:rFonts w:cs="Arial"/>
                <w:sz w:val="18"/>
                <w:szCs w:val="18"/>
              </w:rPr>
              <w:t>2,213,797</w:t>
            </w:r>
          </w:p>
        </w:tc>
        <w:tc>
          <w:tcPr>
            <w:tcW w:w="1134" w:type="dxa"/>
            <w:tcBorders>
              <w:top w:val="nil"/>
              <w:left w:val="nil"/>
              <w:bottom w:val="nil"/>
              <w:right w:val="nil"/>
            </w:tcBorders>
            <w:shd w:val="clear" w:color="auto" w:fill="auto"/>
          </w:tcPr>
          <w:p w14:paraId="11D8DFA8" w14:textId="505C3EE2" w:rsidR="00CD07CA" w:rsidRPr="007436BC" w:rsidRDefault="00CD07CA" w:rsidP="00CD07CA">
            <w:pPr>
              <w:spacing w:before="40" w:after="20"/>
              <w:jc w:val="right"/>
              <w:rPr>
                <w:rFonts w:cs="Arial"/>
                <w:sz w:val="18"/>
                <w:szCs w:val="18"/>
              </w:rPr>
            </w:pPr>
            <w:r w:rsidRPr="00CD07CA">
              <w:rPr>
                <w:rFonts w:cs="Arial"/>
                <w:sz w:val="18"/>
                <w:szCs w:val="18"/>
              </w:rPr>
              <w:t>2,319,380</w:t>
            </w:r>
          </w:p>
        </w:tc>
        <w:tc>
          <w:tcPr>
            <w:tcW w:w="1134" w:type="dxa"/>
            <w:tcBorders>
              <w:top w:val="nil"/>
              <w:left w:val="nil"/>
              <w:bottom w:val="nil"/>
              <w:right w:val="nil"/>
            </w:tcBorders>
            <w:shd w:val="clear" w:color="auto" w:fill="auto"/>
          </w:tcPr>
          <w:p w14:paraId="4808FCC2" w14:textId="7DE54FFF" w:rsidR="00CD07CA" w:rsidRPr="00C935A5" w:rsidRDefault="00CD07CA" w:rsidP="00CD07CA">
            <w:pPr>
              <w:spacing w:before="40" w:after="20"/>
              <w:jc w:val="right"/>
              <w:rPr>
                <w:rFonts w:cs="Arial"/>
                <w:sz w:val="18"/>
                <w:szCs w:val="18"/>
              </w:rPr>
            </w:pPr>
            <w:r w:rsidRPr="00CD07CA">
              <w:rPr>
                <w:rFonts w:cs="Arial"/>
                <w:sz w:val="18"/>
                <w:szCs w:val="18"/>
              </w:rPr>
              <w:t>105,583</w:t>
            </w:r>
          </w:p>
        </w:tc>
      </w:tr>
      <w:tr w:rsidR="00CD07CA" w:rsidRPr="00CD07CA" w14:paraId="3ED54DE2" w14:textId="77777777" w:rsidTr="0046448A">
        <w:trPr>
          <w:trHeight w:val="20"/>
        </w:trPr>
        <w:tc>
          <w:tcPr>
            <w:tcW w:w="2268" w:type="dxa"/>
            <w:tcBorders>
              <w:top w:val="nil"/>
              <w:left w:val="nil"/>
              <w:bottom w:val="nil"/>
              <w:right w:val="single" w:sz="18" w:space="0" w:color="C00000"/>
            </w:tcBorders>
            <w:shd w:val="clear" w:color="auto" w:fill="auto"/>
            <w:vAlign w:val="center"/>
          </w:tcPr>
          <w:p w14:paraId="3F7E870F" w14:textId="77777777" w:rsidR="00CD07CA" w:rsidRPr="00C935A5" w:rsidRDefault="00CD07CA" w:rsidP="00CD07CA">
            <w:pPr>
              <w:spacing w:before="40" w:after="20"/>
              <w:rPr>
                <w:rFonts w:cs="Arial"/>
                <w:sz w:val="18"/>
                <w:szCs w:val="18"/>
              </w:rPr>
            </w:pPr>
            <w:r w:rsidRPr="00C935A5">
              <w:rPr>
                <w:rFonts w:cs="Arial"/>
                <w:sz w:val="18"/>
                <w:szCs w:val="18"/>
              </w:rPr>
              <w:t xml:space="preserve">Mornington Peninsula S </w:t>
            </w:r>
          </w:p>
        </w:tc>
        <w:tc>
          <w:tcPr>
            <w:tcW w:w="1134" w:type="dxa"/>
            <w:tcBorders>
              <w:top w:val="nil"/>
              <w:left w:val="single" w:sz="18" w:space="0" w:color="C00000"/>
              <w:bottom w:val="nil"/>
              <w:right w:val="nil"/>
            </w:tcBorders>
            <w:shd w:val="clear" w:color="auto" w:fill="auto"/>
          </w:tcPr>
          <w:p w14:paraId="74102A21" w14:textId="1D796B4C" w:rsidR="00CD07CA" w:rsidRPr="00C935A5" w:rsidRDefault="00CD07CA" w:rsidP="00CD07CA">
            <w:pPr>
              <w:spacing w:before="40" w:after="20"/>
              <w:jc w:val="right"/>
              <w:rPr>
                <w:rFonts w:cs="Arial"/>
                <w:sz w:val="18"/>
                <w:szCs w:val="18"/>
              </w:rPr>
            </w:pPr>
            <w:r w:rsidRPr="00CD07CA">
              <w:rPr>
                <w:rFonts w:cs="Arial"/>
                <w:sz w:val="18"/>
                <w:szCs w:val="18"/>
              </w:rPr>
              <w:t>3,823,766</w:t>
            </w:r>
          </w:p>
        </w:tc>
        <w:tc>
          <w:tcPr>
            <w:tcW w:w="1134" w:type="dxa"/>
            <w:tcBorders>
              <w:top w:val="nil"/>
              <w:left w:val="nil"/>
              <w:bottom w:val="nil"/>
              <w:right w:val="nil"/>
            </w:tcBorders>
            <w:shd w:val="clear" w:color="auto" w:fill="auto"/>
          </w:tcPr>
          <w:p w14:paraId="2B2D3278" w14:textId="561615DB" w:rsidR="00CD07CA" w:rsidRPr="007436BC" w:rsidRDefault="00CD07CA" w:rsidP="00CD07CA">
            <w:pPr>
              <w:spacing w:before="40" w:after="20"/>
              <w:jc w:val="right"/>
              <w:rPr>
                <w:rFonts w:cs="Arial"/>
                <w:sz w:val="18"/>
                <w:szCs w:val="18"/>
              </w:rPr>
            </w:pPr>
            <w:r w:rsidRPr="00CD07CA">
              <w:rPr>
                <w:rFonts w:cs="Arial"/>
                <w:sz w:val="18"/>
                <w:szCs w:val="18"/>
              </w:rPr>
              <w:t>3,999,353</w:t>
            </w:r>
          </w:p>
        </w:tc>
        <w:tc>
          <w:tcPr>
            <w:tcW w:w="1134" w:type="dxa"/>
            <w:tcBorders>
              <w:top w:val="nil"/>
              <w:left w:val="nil"/>
              <w:bottom w:val="nil"/>
              <w:right w:val="nil"/>
            </w:tcBorders>
            <w:shd w:val="clear" w:color="auto" w:fill="auto"/>
          </w:tcPr>
          <w:p w14:paraId="7FF5F072" w14:textId="285144D5" w:rsidR="00CD07CA" w:rsidRPr="00C935A5" w:rsidRDefault="00CD07CA" w:rsidP="00CD07CA">
            <w:pPr>
              <w:spacing w:before="40" w:after="20"/>
              <w:jc w:val="right"/>
              <w:rPr>
                <w:rFonts w:cs="Arial"/>
                <w:sz w:val="18"/>
                <w:szCs w:val="18"/>
              </w:rPr>
            </w:pPr>
            <w:r w:rsidRPr="00CD07CA">
              <w:rPr>
                <w:rFonts w:cs="Arial"/>
                <w:sz w:val="18"/>
                <w:szCs w:val="18"/>
              </w:rPr>
              <w:t>175,587</w:t>
            </w:r>
          </w:p>
        </w:tc>
        <w:tc>
          <w:tcPr>
            <w:tcW w:w="170" w:type="dxa"/>
            <w:tcBorders>
              <w:top w:val="nil"/>
              <w:left w:val="nil"/>
              <w:bottom w:val="nil"/>
              <w:right w:val="nil"/>
            </w:tcBorders>
            <w:shd w:val="clear" w:color="auto" w:fill="auto"/>
            <w:vAlign w:val="bottom"/>
          </w:tcPr>
          <w:p w14:paraId="191630DD"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035D540C" w14:textId="613AF00E" w:rsidR="00CD07CA" w:rsidRPr="00C935A5" w:rsidRDefault="00CD07CA" w:rsidP="00CD07CA">
            <w:pPr>
              <w:spacing w:before="40" w:after="20"/>
              <w:jc w:val="right"/>
              <w:rPr>
                <w:rFonts w:cs="Arial"/>
                <w:sz w:val="18"/>
                <w:szCs w:val="18"/>
              </w:rPr>
            </w:pPr>
            <w:r w:rsidRPr="00CD07CA">
              <w:rPr>
                <w:rFonts w:cs="Arial"/>
                <w:sz w:val="18"/>
                <w:szCs w:val="18"/>
              </w:rPr>
              <w:t>2,782,803</w:t>
            </w:r>
          </w:p>
        </w:tc>
        <w:tc>
          <w:tcPr>
            <w:tcW w:w="1134" w:type="dxa"/>
            <w:tcBorders>
              <w:top w:val="nil"/>
              <w:left w:val="nil"/>
              <w:bottom w:val="nil"/>
              <w:right w:val="nil"/>
            </w:tcBorders>
            <w:shd w:val="clear" w:color="auto" w:fill="auto"/>
          </w:tcPr>
          <w:p w14:paraId="2E6E07F5" w14:textId="2D184432" w:rsidR="00CD07CA" w:rsidRPr="007436BC" w:rsidRDefault="00CD07CA" w:rsidP="00CD07CA">
            <w:pPr>
              <w:spacing w:before="40" w:after="20"/>
              <w:jc w:val="right"/>
              <w:rPr>
                <w:rFonts w:cs="Arial"/>
                <w:sz w:val="18"/>
                <w:szCs w:val="18"/>
              </w:rPr>
            </w:pPr>
            <w:r w:rsidRPr="00CD07CA">
              <w:rPr>
                <w:rFonts w:cs="Arial"/>
                <w:sz w:val="18"/>
                <w:szCs w:val="18"/>
              </w:rPr>
              <w:t>2,915,524</w:t>
            </w:r>
          </w:p>
        </w:tc>
        <w:tc>
          <w:tcPr>
            <w:tcW w:w="1134" w:type="dxa"/>
            <w:tcBorders>
              <w:top w:val="nil"/>
              <w:left w:val="nil"/>
              <w:bottom w:val="nil"/>
              <w:right w:val="nil"/>
            </w:tcBorders>
            <w:shd w:val="clear" w:color="auto" w:fill="auto"/>
          </w:tcPr>
          <w:p w14:paraId="4E34134D" w14:textId="16FCF65A" w:rsidR="00CD07CA" w:rsidRPr="00C935A5" w:rsidRDefault="00CD07CA" w:rsidP="00CD07CA">
            <w:pPr>
              <w:spacing w:before="40" w:after="20"/>
              <w:jc w:val="right"/>
              <w:rPr>
                <w:rFonts w:cs="Arial"/>
                <w:sz w:val="18"/>
                <w:szCs w:val="18"/>
              </w:rPr>
            </w:pPr>
            <w:r w:rsidRPr="00CD07CA">
              <w:rPr>
                <w:rFonts w:cs="Arial"/>
                <w:sz w:val="18"/>
                <w:szCs w:val="18"/>
              </w:rPr>
              <w:t>132,721</w:t>
            </w:r>
          </w:p>
        </w:tc>
      </w:tr>
      <w:tr w:rsidR="00CD07CA" w:rsidRPr="00CD07CA" w14:paraId="3E62CF62" w14:textId="77777777" w:rsidTr="0046448A">
        <w:trPr>
          <w:trHeight w:val="20"/>
        </w:trPr>
        <w:tc>
          <w:tcPr>
            <w:tcW w:w="2268" w:type="dxa"/>
            <w:tcBorders>
              <w:top w:val="nil"/>
              <w:left w:val="nil"/>
              <w:bottom w:val="nil"/>
              <w:right w:val="single" w:sz="18" w:space="0" w:color="C00000"/>
            </w:tcBorders>
            <w:shd w:val="clear" w:color="auto" w:fill="auto"/>
            <w:vAlign w:val="center"/>
          </w:tcPr>
          <w:p w14:paraId="1819B9EF" w14:textId="77777777" w:rsidR="00CD07CA" w:rsidRPr="00C935A5" w:rsidRDefault="00CD07CA" w:rsidP="00CD07CA">
            <w:pPr>
              <w:spacing w:before="40" w:after="20"/>
              <w:rPr>
                <w:rFonts w:cs="Arial"/>
                <w:sz w:val="18"/>
                <w:szCs w:val="18"/>
              </w:rPr>
            </w:pPr>
            <w:r w:rsidRPr="00C935A5">
              <w:rPr>
                <w:rFonts w:cs="Arial"/>
                <w:sz w:val="18"/>
                <w:szCs w:val="18"/>
              </w:rPr>
              <w:t xml:space="preserve">Mount Alexander S </w:t>
            </w:r>
          </w:p>
        </w:tc>
        <w:tc>
          <w:tcPr>
            <w:tcW w:w="1134" w:type="dxa"/>
            <w:tcBorders>
              <w:top w:val="nil"/>
              <w:left w:val="single" w:sz="18" w:space="0" w:color="C00000"/>
              <w:bottom w:val="nil"/>
              <w:right w:val="nil"/>
            </w:tcBorders>
            <w:shd w:val="clear" w:color="auto" w:fill="auto"/>
          </w:tcPr>
          <w:p w14:paraId="2DFECFB4" w14:textId="50CA63CA" w:rsidR="00CD07CA" w:rsidRPr="00C935A5" w:rsidRDefault="00CD07CA" w:rsidP="00CD07CA">
            <w:pPr>
              <w:spacing w:before="40" w:after="20"/>
              <w:jc w:val="right"/>
              <w:rPr>
                <w:rFonts w:cs="Arial"/>
                <w:sz w:val="18"/>
                <w:szCs w:val="18"/>
              </w:rPr>
            </w:pPr>
            <w:r w:rsidRPr="00CD07CA">
              <w:rPr>
                <w:rFonts w:cs="Arial"/>
                <w:sz w:val="18"/>
                <w:szCs w:val="18"/>
              </w:rPr>
              <w:t>3,864,077</w:t>
            </w:r>
          </w:p>
        </w:tc>
        <w:tc>
          <w:tcPr>
            <w:tcW w:w="1134" w:type="dxa"/>
            <w:tcBorders>
              <w:top w:val="nil"/>
              <w:left w:val="nil"/>
              <w:bottom w:val="nil"/>
              <w:right w:val="nil"/>
            </w:tcBorders>
            <w:shd w:val="clear" w:color="auto" w:fill="auto"/>
          </w:tcPr>
          <w:p w14:paraId="237309FA" w14:textId="7F631000" w:rsidR="00CD07CA" w:rsidRPr="007436BC" w:rsidRDefault="00CD07CA" w:rsidP="00CD07CA">
            <w:pPr>
              <w:spacing w:before="40" w:after="20"/>
              <w:jc w:val="right"/>
              <w:rPr>
                <w:rFonts w:cs="Arial"/>
                <w:sz w:val="18"/>
                <w:szCs w:val="18"/>
              </w:rPr>
            </w:pPr>
            <w:r w:rsidRPr="00CD07CA">
              <w:rPr>
                <w:rFonts w:cs="Arial"/>
                <w:sz w:val="18"/>
                <w:szCs w:val="18"/>
              </w:rPr>
              <w:t>4,041,515</w:t>
            </w:r>
          </w:p>
        </w:tc>
        <w:tc>
          <w:tcPr>
            <w:tcW w:w="1134" w:type="dxa"/>
            <w:tcBorders>
              <w:top w:val="nil"/>
              <w:left w:val="nil"/>
              <w:bottom w:val="nil"/>
              <w:right w:val="nil"/>
            </w:tcBorders>
            <w:shd w:val="clear" w:color="auto" w:fill="auto"/>
          </w:tcPr>
          <w:p w14:paraId="0F5290A4" w14:textId="1669C51E" w:rsidR="00CD07CA" w:rsidRPr="00C935A5" w:rsidRDefault="00CD07CA" w:rsidP="00CD07CA">
            <w:pPr>
              <w:spacing w:before="40" w:after="20"/>
              <w:jc w:val="right"/>
              <w:rPr>
                <w:rFonts w:cs="Arial"/>
                <w:sz w:val="18"/>
                <w:szCs w:val="18"/>
              </w:rPr>
            </w:pPr>
            <w:r w:rsidRPr="00CD07CA">
              <w:rPr>
                <w:rFonts w:cs="Arial"/>
                <w:sz w:val="18"/>
                <w:szCs w:val="18"/>
              </w:rPr>
              <w:t>177,438</w:t>
            </w:r>
          </w:p>
        </w:tc>
        <w:tc>
          <w:tcPr>
            <w:tcW w:w="170" w:type="dxa"/>
            <w:tcBorders>
              <w:top w:val="nil"/>
              <w:left w:val="nil"/>
              <w:bottom w:val="nil"/>
              <w:right w:val="nil"/>
            </w:tcBorders>
            <w:shd w:val="clear" w:color="auto" w:fill="auto"/>
            <w:vAlign w:val="bottom"/>
          </w:tcPr>
          <w:p w14:paraId="6D83AEBB"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6FD31CE3" w14:textId="0183996A" w:rsidR="00CD07CA" w:rsidRPr="00C935A5" w:rsidRDefault="00CD07CA" w:rsidP="00CD07CA">
            <w:pPr>
              <w:spacing w:before="40" w:after="20"/>
              <w:jc w:val="right"/>
              <w:rPr>
                <w:rFonts w:cs="Arial"/>
                <w:sz w:val="18"/>
                <w:szCs w:val="18"/>
              </w:rPr>
            </w:pPr>
            <w:r w:rsidRPr="00CD07CA">
              <w:rPr>
                <w:rFonts w:cs="Arial"/>
                <w:sz w:val="18"/>
                <w:szCs w:val="18"/>
              </w:rPr>
              <w:t>2,000,813</w:t>
            </w:r>
          </w:p>
        </w:tc>
        <w:tc>
          <w:tcPr>
            <w:tcW w:w="1134" w:type="dxa"/>
            <w:tcBorders>
              <w:top w:val="nil"/>
              <w:left w:val="nil"/>
              <w:bottom w:val="nil"/>
              <w:right w:val="nil"/>
            </w:tcBorders>
            <w:shd w:val="clear" w:color="auto" w:fill="auto"/>
          </w:tcPr>
          <w:p w14:paraId="11083278" w14:textId="30A12C42" w:rsidR="00CD07CA" w:rsidRPr="007436BC" w:rsidRDefault="00CD07CA" w:rsidP="00CD07CA">
            <w:pPr>
              <w:spacing w:before="40" w:after="20"/>
              <w:jc w:val="right"/>
              <w:rPr>
                <w:rFonts w:cs="Arial"/>
                <w:sz w:val="18"/>
                <w:szCs w:val="18"/>
              </w:rPr>
            </w:pPr>
            <w:r w:rsidRPr="00CD07CA">
              <w:rPr>
                <w:rFonts w:cs="Arial"/>
                <w:sz w:val="18"/>
                <w:szCs w:val="18"/>
              </w:rPr>
              <w:t>2,096,239</w:t>
            </w:r>
          </w:p>
        </w:tc>
        <w:tc>
          <w:tcPr>
            <w:tcW w:w="1134" w:type="dxa"/>
            <w:tcBorders>
              <w:top w:val="nil"/>
              <w:left w:val="nil"/>
              <w:bottom w:val="nil"/>
              <w:right w:val="nil"/>
            </w:tcBorders>
            <w:shd w:val="clear" w:color="auto" w:fill="auto"/>
          </w:tcPr>
          <w:p w14:paraId="0284DEC5" w14:textId="322BB506" w:rsidR="00CD07CA" w:rsidRPr="00C935A5" w:rsidRDefault="00CD07CA" w:rsidP="00CD07CA">
            <w:pPr>
              <w:spacing w:before="40" w:after="20"/>
              <w:jc w:val="right"/>
              <w:rPr>
                <w:rFonts w:cs="Arial"/>
                <w:sz w:val="18"/>
                <w:szCs w:val="18"/>
              </w:rPr>
            </w:pPr>
            <w:r w:rsidRPr="00CD07CA">
              <w:rPr>
                <w:rFonts w:cs="Arial"/>
                <w:sz w:val="18"/>
                <w:szCs w:val="18"/>
              </w:rPr>
              <w:t>95,426</w:t>
            </w:r>
          </w:p>
        </w:tc>
      </w:tr>
      <w:tr w:rsidR="00CD07CA" w:rsidRPr="00CD07CA" w14:paraId="6F3DA3F8" w14:textId="77777777" w:rsidTr="0046448A">
        <w:trPr>
          <w:trHeight w:val="20"/>
        </w:trPr>
        <w:tc>
          <w:tcPr>
            <w:tcW w:w="2268" w:type="dxa"/>
            <w:tcBorders>
              <w:top w:val="nil"/>
              <w:left w:val="nil"/>
              <w:bottom w:val="nil"/>
              <w:right w:val="single" w:sz="18" w:space="0" w:color="C00000"/>
            </w:tcBorders>
            <w:shd w:val="clear" w:color="auto" w:fill="auto"/>
            <w:vAlign w:val="center"/>
          </w:tcPr>
          <w:p w14:paraId="6FBAB5B2" w14:textId="77777777" w:rsidR="00CD07CA" w:rsidRPr="00C935A5" w:rsidRDefault="00CD07CA" w:rsidP="00CD07CA">
            <w:pPr>
              <w:spacing w:before="40" w:after="20"/>
              <w:rPr>
                <w:rFonts w:cs="Arial"/>
                <w:sz w:val="18"/>
                <w:szCs w:val="18"/>
              </w:rPr>
            </w:pPr>
            <w:r w:rsidRPr="00C935A5">
              <w:rPr>
                <w:rFonts w:cs="Arial"/>
                <w:sz w:val="18"/>
                <w:szCs w:val="18"/>
              </w:rPr>
              <w:t xml:space="preserve">Moyne S </w:t>
            </w:r>
          </w:p>
        </w:tc>
        <w:tc>
          <w:tcPr>
            <w:tcW w:w="1134" w:type="dxa"/>
            <w:tcBorders>
              <w:top w:val="nil"/>
              <w:left w:val="single" w:sz="18" w:space="0" w:color="C00000"/>
              <w:bottom w:val="nil"/>
              <w:right w:val="nil"/>
            </w:tcBorders>
            <w:shd w:val="clear" w:color="auto" w:fill="auto"/>
          </w:tcPr>
          <w:p w14:paraId="68D96F5D" w14:textId="72BBBFC6" w:rsidR="00CD07CA" w:rsidRPr="00C935A5" w:rsidRDefault="00CD07CA" w:rsidP="00CD07CA">
            <w:pPr>
              <w:spacing w:before="40" w:after="20"/>
              <w:jc w:val="right"/>
              <w:rPr>
                <w:rFonts w:cs="Arial"/>
                <w:sz w:val="18"/>
                <w:szCs w:val="18"/>
              </w:rPr>
            </w:pPr>
            <w:r w:rsidRPr="00CD07CA">
              <w:rPr>
                <w:rFonts w:cs="Arial"/>
                <w:sz w:val="18"/>
                <w:szCs w:val="18"/>
              </w:rPr>
              <w:t>5,106,405</w:t>
            </w:r>
          </w:p>
        </w:tc>
        <w:tc>
          <w:tcPr>
            <w:tcW w:w="1134" w:type="dxa"/>
            <w:tcBorders>
              <w:top w:val="nil"/>
              <w:left w:val="nil"/>
              <w:bottom w:val="nil"/>
              <w:right w:val="nil"/>
            </w:tcBorders>
            <w:shd w:val="clear" w:color="auto" w:fill="auto"/>
          </w:tcPr>
          <w:p w14:paraId="78922CCE" w14:textId="27B911C2" w:rsidR="00CD07CA" w:rsidRPr="007436BC" w:rsidRDefault="00CD07CA" w:rsidP="00CD07CA">
            <w:pPr>
              <w:spacing w:before="40" w:after="20"/>
              <w:jc w:val="right"/>
              <w:rPr>
                <w:rFonts w:cs="Arial"/>
                <w:sz w:val="18"/>
                <w:szCs w:val="18"/>
              </w:rPr>
            </w:pPr>
            <w:r w:rsidRPr="00CD07CA">
              <w:rPr>
                <w:rFonts w:cs="Arial"/>
                <w:sz w:val="18"/>
                <w:szCs w:val="18"/>
              </w:rPr>
              <w:t>5,340,890</w:t>
            </w:r>
          </w:p>
        </w:tc>
        <w:tc>
          <w:tcPr>
            <w:tcW w:w="1134" w:type="dxa"/>
            <w:tcBorders>
              <w:top w:val="nil"/>
              <w:left w:val="nil"/>
              <w:bottom w:val="nil"/>
              <w:right w:val="nil"/>
            </w:tcBorders>
            <w:shd w:val="clear" w:color="auto" w:fill="auto"/>
          </w:tcPr>
          <w:p w14:paraId="1ACDDBDD" w14:textId="01EAF8A7" w:rsidR="00CD07CA" w:rsidRPr="00C935A5" w:rsidRDefault="00CD07CA" w:rsidP="00CD07CA">
            <w:pPr>
              <w:spacing w:before="40" w:after="20"/>
              <w:jc w:val="right"/>
              <w:rPr>
                <w:rFonts w:cs="Arial"/>
                <w:sz w:val="18"/>
                <w:szCs w:val="18"/>
              </w:rPr>
            </w:pPr>
            <w:r w:rsidRPr="00CD07CA">
              <w:rPr>
                <w:rFonts w:cs="Arial"/>
                <w:sz w:val="18"/>
                <w:szCs w:val="18"/>
              </w:rPr>
              <w:t>234,485</w:t>
            </w:r>
          </w:p>
        </w:tc>
        <w:tc>
          <w:tcPr>
            <w:tcW w:w="170" w:type="dxa"/>
            <w:tcBorders>
              <w:top w:val="nil"/>
              <w:left w:val="nil"/>
              <w:bottom w:val="nil"/>
              <w:right w:val="nil"/>
            </w:tcBorders>
            <w:shd w:val="clear" w:color="auto" w:fill="auto"/>
            <w:vAlign w:val="bottom"/>
          </w:tcPr>
          <w:p w14:paraId="66787F08"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37AE3644" w14:textId="51CC6C60" w:rsidR="00CD07CA" w:rsidRPr="00C935A5" w:rsidRDefault="00CD07CA" w:rsidP="00CD07CA">
            <w:pPr>
              <w:spacing w:before="40" w:after="20"/>
              <w:jc w:val="right"/>
              <w:rPr>
                <w:rFonts w:cs="Arial"/>
                <w:sz w:val="18"/>
                <w:szCs w:val="18"/>
              </w:rPr>
            </w:pPr>
            <w:r w:rsidRPr="00CD07CA">
              <w:rPr>
                <w:rFonts w:cs="Arial"/>
                <w:sz w:val="18"/>
                <w:szCs w:val="18"/>
              </w:rPr>
              <w:t>4,684,102</w:t>
            </w:r>
          </w:p>
        </w:tc>
        <w:tc>
          <w:tcPr>
            <w:tcW w:w="1134" w:type="dxa"/>
            <w:tcBorders>
              <w:top w:val="nil"/>
              <w:left w:val="nil"/>
              <w:bottom w:val="nil"/>
              <w:right w:val="nil"/>
            </w:tcBorders>
            <w:shd w:val="clear" w:color="auto" w:fill="auto"/>
          </w:tcPr>
          <w:p w14:paraId="316498CF" w14:textId="2A66821F" w:rsidR="00CD07CA" w:rsidRPr="007436BC" w:rsidRDefault="00CD07CA" w:rsidP="00CD07CA">
            <w:pPr>
              <w:spacing w:before="40" w:after="20"/>
              <w:jc w:val="right"/>
              <w:rPr>
                <w:rFonts w:cs="Arial"/>
                <w:sz w:val="18"/>
                <w:szCs w:val="18"/>
              </w:rPr>
            </w:pPr>
            <w:r w:rsidRPr="00CD07CA">
              <w:rPr>
                <w:rFonts w:cs="Arial"/>
                <w:sz w:val="18"/>
                <w:szCs w:val="18"/>
              </w:rPr>
              <w:t>4,907,503</w:t>
            </w:r>
          </w:p>
        </w:tc>
        <w:tc>
          <w:tcPr>
            <w:tcW w:w="1134" w:type="dxa"/>
            <w:tcBorders>
              <w:top w:val="nil"/>
              <w:left w:val="nil"/>
              <w:bottom w:val="nil"/>
              <w:right w:val="nil"/>
            </w:tcBorders>
            <w:shd w:val="clear" w:color="auto" w:fill="auto"/>
          </w:tcPr>
          <w:p w14:paraId="7B470953" w14:textId="399A95F6" w:rsidR="00CD07CA" w:rsidRPr="00C935A5" w:rsidRDefault="00CD07CA" w:rsidP="00CD07CA">
            <w:pPr>
              <w:spacing w:before="40" w:after="20"/>
              <w:jc w:val="right"/>
              <w:rPr>
                <w:rFonts w:cs="Arial"/>
                <w:sz w:val="18"/>
                <w:szCs w:val="18"/>
              </w:rPr>
            </w:pPr>
            <w:r w:rsidRPr="00CD07CA">
              <w:rPr>
                <w:rFonts w:cs="Arial"/>
                <w:sz w:val="18"/>
                <w:szCs w:val="18"/>
              </w:rPr>
              <w:t>223,401</w:t>
            </w:r>
          </w:p>
        </w:tc>
      </w:tr>
      <w:tr w:rsidR="00CD07CA" w:rsidRPr="00CD07CA" w14:paraId="0798986F" w14:textId="77777777" w:rsidTr="0046448A">
        <w:trPr>
          <w:trHeight w:val="20"/>
        </w:trPr>
        <w:tc>
          <w:tcPr>
            <w:tcW w:w="2268" w:type="dxa"/>
            <w:tcBorders>
              <w:top w:val="nil"/>
              <w:left w:val="nil"/>
              <w:bottom w:val="nil"/>
              <w:right w:val="single" w:sz="18" w:space="0" w:color="C00000"/>
            </w:tcBorders>
            <w:shd w:val="clear" w:color="auto" w:fill="auto"/>
            <w:vAlign w:val="center"/>
          </w:tcPr>
          <w:p w14:paraId="2AC853D0" w14:textId="77777777" w:rsidR="00CD07CA" w:rsidRPr="00C935A5" w:rsidRDefault="00CD07CA" w:rsidP="00CD07CA">
            <w:pPr>
              <w:spacing w:before="40" w:after="20"/>
              <w:rPr>
                <w:rFonts w:cs="Arial"/>
                <w:sz w:val="18"/>
                <w:szCs w:val="18"/>
              </w:rPr>
            </w:pPr>
            <w:r w:rsidRPr="00C935A5">
              <w:rPr>
                <w:rFonts w:cs="Arial"/>
                <w:sz w:val="18"/>
                <w:szCs w:val="18"/>
              </w:rPr>
              <w:t xml:space="preserve">Murrindindi S </w:t>
            </w:r>
          </w:p>
        </w:tc>
        <w:tc>
          <w:tcPr>
            <w:tcW w:w="1134" w:type="dxa"/>
            <w:tcBorders>
              <w:top w:val="nil"/>
              <w:left w:val="single" w:sz="18" w:space="0" w:color="C00000"/>
              <w:bottom w:val="nil"/>
              <w:right w:val="nil"/>
            </w:tcBorders>
            <w:shd w:val="clear" w:color="auto" w:fill="auto"/>
          </w:tcPr>
          <w:p w14:paraId="624409A2" w14:textId="2E51C27C" w:rsidR="00CD07CA" w:rsidRPr="00C935A5" w:rsidRDefault="00CD07CA" w:rsidP="00CD07CA">
            <w:pPr>
              <w:spacing w:before="40" w:after="20"/>
              <w:jc w:val="right"/>
              <w:rPr>
                <w:rFonts w:cs="Arial"/>
                <w:sz w:val="18"/>
                <w:szCs w:val="18"/>
              </w:rPr>
            </w:pPr>
            <w:r w:rsidRPr="00CD07CA">
              <w:rPr>
                <w:rFonts w:cs="Arial"/>
                <w:sz w:val="18"/>
                <w:szCs w:val="18"/>
              </w:rPr>
              <w:t>3,394,579</w:t>
            </w:r>
          </w:p>
        </w:tc>
        <w:tc>
          <w:tcPr>
            <w:tcW w:w="1134" w:type="dxa"/>
            <w:tcBorders>
              <w:top w:val="nil"/>
              <w:left w:val="nil"/>
              <w:bottom w:val="nil"/>
              <w:right w:val="nil"/>
            </w:tcBorders>
            <w:shd w:val="clear" w:color="auto" w:fill="auto"/>
          </w:tcPr>
          <w:p w14:paraId="67327918" w14:textId="119EE226" w:rsidR="00CD07CA" w:rsidRPr="007436BC" w:rsidRDefault="00CD07CA" w:rsidP="00CD07CA">
            <w:pPr>
              <w:spacing w:before="40" w:after="20"/>
              <w:jc w:val="right"/>
              <w:rPr>
                <w:rFonts w:cs="Arial"/>
                <w:sz w:val="18"/>
                <w:szCs w:val="18"/>
              </w:rPr>
            </w:pPr>
            <w:r w:rsidRPr="00CD07CA">
              <w:rPr>
                <w:rFonts w:cs="Arial"/>
                <w:sz w:val="18"/>
                <w:szCs w:val="18"/>
              </w:rPr>
              <w:t>3,550,458</w:t>
            </w:r>
          </w:p>
        </w:tc>
        <w:tc>
          <w:tcPr>
            <w:tcW w:w="1134" w:type="dxa"/>
            <w:tcBorders>
              <w:top w:val="nil"/>
              <w:left w:val="nil"/>
              <w:bottom w:val="nil"/>
              <w:right w:val="nil"/>
            </w:tcBorders>
            <w:shd w:val="clear" w:color="auto" w:fill="auto"/>
          </w:tcPr>
          <w:p w14:paraId="165C877B" w14:textId="175680C8" w:rsidR="00CD07CA" w:rsidRPr="00C935A5" w:rsidRDefault="00CD07CA" w:rsidP="00CD07CA">
            <w:pPr>
              <w:spacing w:before="40" w:after="20"/>
              <w:jc w:val="right"/>
              <w:rPr>
                <w:rFonts w:cs="Arial"/>
                <w:sz w:val="18"/>
                <w:szCs w:val="18"/>
              </w:rPr>
            </w:pPr>
            <w:r w:rsidRPr="00CD07CA">
              <w:rPr>
                <w:rFonts w:cs="Arial"/>
                <w:sz w:val="18"/>
                <w:szCs w:val="18"/>
              </w:rPr>
              <w:t>155,879</w:t>
            </w:r>
          </w:p>
        </w:tc>
        <w:tc>
          <w:tcPr>
            <w:tcW w:w="170" w:type="dxa"/>
            <w:tcBorders>
              <w:top w:val="nil"/>
              <w:left w:val="nil"/>
              <w:bottom w:val="nil"/>
              <w:right w:val="nil"/>
            </w:tcBorders>
            <w:shd w:val="clear" w:color="auto" w:fill="auto"/>
            <w:vAlign w:val="bottom"/>
          </w:tcPr>
          <w:p w14:paraId="76C63386"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2CB3A493" w14:textId="7A77C8C5" w:rsidR="00CD07CA" w:rsidRPr="00C935A5" w:rsidRDefault="00CD07CA" w:rsidP="00CD07CA">
            <w:pPr>
              <w:spacing w:before="40" w:after="20"/>
              <w:jc w:val="right"/>
              <w:rPr>
                <w:rFonts w:cs="Arial"/>
                <w:sz w:val="18"/>
                <w:szCs w:val="18"/>
              </w:rPr>
            </w:pPr>
            <w:r w:rsidRPr="00CD07CA">
              <w:rPr>
                <w:rFonts w:cs="Arial"/>
                <w:sz w:val="18"/>
                <w:szCs w:val="18"/>
              </w:rPr>
              <w:t>1,859,512</w:t>
            </w:r>
          </w:p>
        </w:tc>
        <w:tc>
          <w:tcPr>
            <w:tcW w:w="1134" w:type="dxa"/>
            <w:tcBorders>
              <w:top w:val="nil"/>
              <w:left w:val="nil"/>
              <w:bottom w:val="nil"/>
              <w:right w:val="nil"/>
            </w:tcBorders>
            <w:shd w:val="clear" w:color="auto" w:fill="auto"/>
          </w:tcPr>
          <w:p w14:paraId="02BD6FDA" w14:textId="605E1591" w:rsidR="00CD07CA" w:rsidRPr="007436BC" w:rsidRDefault="00CD07CA" w:rsidP="00CD07CA">
            <w:pPr>
              <w:spacing w:before="40" w:after="20"/>
              <w:jc w:val="right"/>
              <w:rPr>
                <w:rFonts w:cs="Arial"/>
                <w:sz w:val="18"/>
                <w:szCs w:val="18"/>
              </w:rPr>
            </w:pPr>
            <w:r w:rsidRPr="00CD07CA">
              <w:rPr>
                <w:rFonts w:cs="Arial"/>
                <w:sz w:val="18"/>
                <w:szCs w:val="18"/>
              </w:rPr>
              <w:t>1,948,198</w:t>
            </w:r>
          </w:p>
        </w:tc>
        <w:tc>
          <w:tcPr>
            <w:tcW w:w="1134" w:type="dxa"/>
            <w:tcBorders>
              <w:top w:val="nil"/>
              <w:left w:val="nil"/>
              <w:bottom w:val="nil"/>
              <w:right w:val="nil"/>
            </w:tcBorders>
            <w:shd w:val="clear" w:color="auto" w:fill="auto"/>
          </w:tcPr>
          <w:p w14:paraId="3878A682" w14:textId="146E3A03" w:rsidR="00CD07CA" w:rsidRPr="00C935A5" w:rsidRDefault="00CD07CA" w:rsidP="00CD07CA">
            <w:pPr>
              <w:spacing w:before="40" w:after="20"/>
              <w:jc w:val="right"/>
              <w:rPr>
                <w:rFonts w:cs="Arial"/>
                <w:sz w:val="18"/>
                <w:szCs w:val="18"/>
              </w:rPr>
            </w:pPr>
            <w:r w:rsidRPr="00CD07CA">
              <w:rPr>
                <w:rFonts w:cs="Arial"/>
                <w:sz w:val="18"/>
                <w:szCs w:val="18"/>
              </w:rPr>
              <w:t>88,686</w:t>
            </w:r>
          </w:p>
        </w:tc>
      </w:tr>
      <w:tr w:rsidR="00CD07CA" w:rsidRPr="00CD07CA" w14:paraId="4BFC082F" w14:textId="77777777" w:rsidTr="0046448A">
        <w:trPr>
          <w:trHeight w:val="20"/>
        </w:trPr>
        <w:tc>
          <w:tcPr>
            <w:tcW w:w="2268" w:type="dxa"/>
            <w:tcBorders>
              <w:top w:val="nil"/>
              <w:left w:val="nil"/>
              <w:bottom w:val="nil"/>
              <w:right w:val="single" w:sz="18" w:space="0" w:color="C00000"/>
            </w:tcBorders>
            <w:shd w:val="clear" w:color="auto" w:fill="auto"/>
            <w:vAlign w:val="center"/>
          </w:tcPr>
          <w:p w14:paraId="041C7E38" w14:textId="77777777" w:rsidR="00CD07CA" w:rsidRPr="00C935A5" w:rsidRDefault="00CD07CA" w:rsidP="00CD07CA">
            <w:pPr>
              <w:spacing w:before="40" w:after="20"/>
              <w:rPr>
                <w:rFonts w:cs="Arial"/>
                <w:sz w:val="18"/>
                <w:szCs w:val="18"/>
              </w:rPr>
            </w:pPr>
            <w:r w:rsidRPr="00C935A5">
              <w:rPr>
                <w:rFonts w:cs="Arial"/>
                <w:sz w:val="18"/>
                <w:szCs w:val="18"/>
              </w:rPr>
              <w:t xml:space="preserve">Nillumbik S </w:t>
            </w:r>
          </w:p>
        </w:tc>
        <w:tc>
          <w:tcPr>
            <w:tcW w:w="1134" w:type="dxa"/>
            <w:tcBorders>
              <w:top w:val="nil"/>
              <w:left w:val="single" w:sz="18" w:space="0" w:color="C00000"/>
              <w:bottom w:val="nil"/>
              <w:right w:val="nil"/>
            </w:tcBorders>
            <w:shd w:val="clear" w:color="auto" w:fill="auto"/>
          </w:tcPr>
          <w:p w14:paraId="5422DE0B" w14:textId="6C973C3D" w:rsidR="00CD07CA" w:rsidRPr="00C935A5" w:rsidRDefault="00CD07CA" w:rsidP="00CD07CA">
            <w:pPr>
              <w:spacing w:before="40" w:after="20"/>
              <w:jc w:val="right"/>
              <w:rPr>
                <w:rFonts w:cs="Arial"/>
                <w:sz w:val="18"/>
                <w:szCs w:val="18"/>
              </w:rPr>
            </w:pPr>
            <w:r w:rsidRPr="00CD07CA">
              <w:rPr>
                <w:rFonts w:cs="Arial"/>
                <w:sz w:val="18"/>
                <w:szCs w:val="18"/>
              </w:rPr>
              <w:t>1,987,372</w:t>
            </w:r>
          </w:p>
        </w:tc>
        <w:tc>
          <w:tcPr>
            <w:tcW w:w="1134" w:type="dxa"/>
            <w:tcBorders>
              <w:top w:val="nil"/>
              <w:left w:val="nil"/>
              <w:bottom w:val="nil"/>
              <w:right w:val="nil"/>
            </w:tcBorders>
            <w:shd w:val="clear" w:color="auto" w:fill="auto"/>
          </w:tcPr>
          <w:p w14:paraId="58AD3292" w14:textId="00EEEA39" w:rsidR="00CD07CA" w:rsidRPr="007436BC" w:rsidRDefault="00CD07CA" w:rsidP="00CD07CA">
            <w:pPr>
              <w:spacing w:before="40" w:after="20"/>
              <w:jc w:val="right"/>
              <w:rPr>
                <w:rFonts w:cs="Arial"/>
                <w:sz w:val="18"/>
                <w:szCs w:val="18"/>
              </w:rPr>
            </w:pPr>
            <w:r w:rsidRPr="00CD07CA">
              <w:rPr>
                <w:rFonts w:cs="Arial"/>
                <w:sz w:val="18"/>
                <w:szCs w:val="18"/>
              </w:rPr>
              <w:t>2,078,632</w:t>
            </w:r>
          </w:p>
        </w:tc>
        <w:tc>
          <w:tcPr>
            <w:tcW w:w="1134" w:type="dxa"/>
            <w:tcBorders>
              <w:top w:val="nil"/>
              <w:left w:val="nil"/>
              <w:bottom w:val="nil"/>
              <w:right w:val="nil"/>
            </w:tcBorders>
            <w:shd w:val="clear" w:color="auto" w:fill="auto"/>
          </w:tcPr>
          <w:p w14:paraId="0779FE6F" w14:textId="689C3C22" w:rsidR="00CD07CA" w:rsidRPr="00C935A5" w:rsidRDefault="00CD07CA" w:rsidP="00CD07CA">
            <w:pPr>
              <w:spacing w:before="40" w:after="20"/>
              <w:jc w:val="right"/>
              <w:rPr>
                <w:rFonts w:cs="Arial"/>
                <w:sz w:val="18"/>
                <w:szCs w:val="18"/>
              </w:rPr>
            </w:pPr>
            <w:r w:rsidRPr="00CD07CA">
              <w:rPr>
                <w:rFonts w:cs="Arial"/>
                <w:sz w:val="18"/>
                <w:szCs w:val="18"/>
              </w:rPr>
              <w:t>91,260</w:t>
            </w:r>
          </w:p>
        </w:tc>
        <w:tc>
          <w:tcPr>
            <w:tcW w:w="170" w:type="dxa"/>
            <w:tcBorders>
              <w:top w:val="nil"/>
              <w:left w:val="nil"/>
              <w:bottom w:val="nil"/>
              <w:right w:val="nil"/>
            </w:tcBorders>
            <w:shd w:val="clear" w:color="auto" w:fill="auto"/>
            <w:vAlign w:val="bottom"/>
          </w:tcPr>
          <w:p w14:paraId="6E22914F"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3F2D6B40" w14:textId="63B452DD" w:rsidR="00CD07CA" w:rsidRPr="00C935A5" w:rsidRDefault="00CD07CA" w:rsidP="00CD07CA">
            <w:pPr>
              <w:spacing w:before="40" w:after="20"/>
              <w:jc w:val="right"/>
              <w:rPr>
                <w:rFonts w:cs="Arial"/>
                <w:sz w:val="18"/>
                <w:szCs w:val="18"/>
              </w:rPr>
            </w:pPr>
            <w:r w:rsidRPr="00CD07CA">
              <w:rPr>
                <w:rFonts w:cs="Arial"/>
                <w:sz w:val="18"/>
                <w:szCs w:val="18"/>
              </w:rPr>
              <w:t>1,291,858</w:t>
            </w:r>
          </w:p>
        </w:tc>
        <w:tc>
          <w:tcPr>
            <w:tcW w:w="1134" w:type="dxa"/>
            <w:tcBorders>
              <w:top w:val="nil"/>
              <w:left w:val="nil"/>
              <w:bottom w:val="nil"/>
              <w:right w:val="nil"/>
            </w:tcBorders>
            <w:shd w:val="clear" w:color="auto" w:fill="auto"/>
          </w:tcPr>
          <w:p w14:paraId="4C78514A" w14:textId="17DBD6F5" w:rsidR="00CD07CA" w:rsidRPr="007436BC" w:rsidRDefault="00CD07CA" w:rsidP="00CD07CA">
            <w:pPr>
              <w:spacing w:before="40" w:after="20"/>
              <w:jc w:val="right"/>
              <w:rPr>
                <w:rFonts w:cs="Arial"/>
                <w:sz w:val="18"/>
                <w:szCs w:val="18"/>
              </w:rPr>
            </w:pPr>
            <w:r w:rsidRPr="00CD07CA">
              <w:rPr>
                <w:rFonts w:cs="Arial"/>
                <w:sz w:val="18"/>
                <w:szCs w:val="18"/>
              </w:rPr>
              <w:t>1,353,471</w:t>
            </w:r>
          </w:p>
        </w:tc>
        <w:tc>
          <w:tcPr>
            <w:tcW w:w="1134" w:type="dxa"/>
            <w:tcBorders>
              <w:top w:val="nil"/>
              <w:left w:val="nil"/>
              <w:bottom w:val="nil"/>
              <w:right w:val="nil"/>
            </w:tcBorders>
            <w:shd w:val="clear" w:color="auto" w:fill="auto"/>
          </w:tcPr>
          <w:p w14:paraId="3ED351F5" w14:textId="67D23358" w:rsidR="00CD07CA" w:rsidRPr="00C935A5" w:rsidRDefault="00CD07CA" w:rsidP="00CD07CA">
            <w:pPr>
              <w:spacing w:before="40" w:after="20"/>
              <w:jc w:val="right"/>
              <w:rPr>
                <w:rFonts w:cs="Arial"/>
                <w:sz w:val="18"/>
                <w:szCs w:val="18"/>
              </w:rPr>
            </w:pPr>
            <w:r w:rsidRPr="00CD07CA">
              <w:rPr>
                <w:rFonts w:cs="Arial"/>
                <w:sz w:val="18"/>
                <w:szCs w:val="18"/>
              </w:rPr>
              <w:t>61,613</w:t>
            </w:r>
          </w:p>
        </w:tc>
      </w:tr>
      <w:tr w:rsidR="00CD07CA" w:rsidRPr="00CD07CA" w14:paraId="1DA5C0C1" w14:textId="77777777" w:rsidTr="0046448A">
        <w:trPr>
          <w:trHeight w:val="20"/>
        </w:trPr>
        <w:tc>
          <w:tcPr>
            <w:tcW w:w="2268" w:type="dxa"/>
            <w:tcBorders>
              <w:top w:val="nil"/>
              <w:left w:val="nil"/>
              <w:bottom w:val="nil"/>
              <w:right w:val="single" w:sz="18" w:space="0" w:color="C00000"/>
            </w:tcBorders>
            <w:shd w:val="clear" w:color="auto" w:fill="auto"/>
            <w:vAlign w:val="center"/>
          </w:tcPr>
          <w:p w14:paraId="1ED2C74C" w14:textId="77777777" w:rsidR="00CD07CA" w:rsidRPr="00C935A5" w:rsidRDefault="00CD07CA" w:rsidP="00CD07CA">
            <w:pPr>
              <w:spacing w:before="40" w:after="20"/>
              <w:rPr>
                <w:rFonts w:cs="Arial"/>
                <w:sz w:val="18"/>
                <w:szCs w:val="18"/>
              </w:rPr>
            </w:pPr>
            <w:r w:rsidRPr="00C935A5">
              <w:rPr>
                <w:rFonts w:cs="Arial"/>
                <w:sz w:val="18"/>
                <w:szCs w:val="18"/>
              </w:rPr>
              <w:t xml:space="preserve">Northern Grampians S </w:t>
            </w:r>
          </w:p>
        </w:tc>
        <w:tc>
          <w:tcPr>
            <w:tcW w:w="1134" w:type="dxa"/>
            <w:tcBorders>
              <w:top w:val="nil"/>
              <w:left w:val="single" w:sz="18" w:space="0" w:color="C00000"/>
              <w:bottom w:val="nil"/>
              <w:right w:val="nil"/>
            </w:tcBorders>
            <w:shd w:val="clear" w:color="auto" w:fill="auto"/>
          </w:tcPr>
          <w:p w14:paraId="17346862" w14:textId="4CBBE3BB" w:rsidR="00CD07CA" w:rsidRPr="00C935A5" w:rsidRDefault="00CD07CA" w:rsidP="00CD07CA">
            <w:pPr>
              <w:spacing w:before="40" w:after="20"/>
              <w:jc w:val="right"/>
              <w:rPr>
                <w:rFonts w:cs="Arial"/>
                <w:sz w:val="18"/>
                <w:szCs w:val="18"/>
              </w:rPr>
            </w:pPr>
            <w:r w:rsidRPr="00CD07CA">
              <w:rPr>
                <w:rFonts w:cs="Arial"/>
                <w:sz w:val="18"/>
                <w:szCs w:val="18"/>
              </w:rPr>
              <w:t>5,373,157</w:t>
            </w:r>
          </w:p>
        </w:tc>
        <w:tc>
          <w:tcPr>
            <w:tcW w:w="1134" w:type="dxa"/>
            <w:tcBorders>
              <w:top w:val="nil"/>
              <w:left w:val="nil"/>
              <w:bottom w:val="nil"/>
              <w:right w:val="nil"/>
            </w:tcBorders>
            <w:shd w:val="clear" w:color="auto" w:fill="auto"/>
          </w:tcPr>
          <w:p w14:paraId="50952CCD" w14:textId="5F1C5A25" w:rsidR="00CD07CA" w:rsidRPr="007436BC" w:rsidRDefault="00CD07CA" w:rsidP="00CD07CA">
            <w:pPr>
              <w:spacing w:before="40" w:after="20"/>
              <w:jc w:val="right"/>
              <w:rPr>
                <w:rFonts w:cs="Arial"/>
                <w:sz w:val="18"/>
                <w:szCs w:val="18"/>
              </w:rPr>
            </w:pPr>
            <w:r w:rsidRPr="00CD07CA">
              <w:rPr>
                <w:rFonts w:cs="Arial"/>
                <w:sz w:val="18"/>
                <w:szCs w:val="18"/>
              </w:rPr>
              <w:t>5,619,891</w:t>
            </w:r>
          </w:p>
        </w:tc>
        <w:tc>
          <w:tcPr>
            <w:tcW w:w="1134" w:type="dxa"/>
            <w:tcBorders>
              <w:top w:val="nil"/>
              <w:left w:val="nil"/>
              <w:bottom w:val="nil"/>
              <w:right w:val="nil"/>
            </w:tcBorders>
            <w:shd w:val="clear" w:color="auto" w:fill="auto"/>
          </w:tcPr>
          <w:p w14:paraId="05E48CF8" w14:textId="5DBB15C8" w:rsidR="00CD07CA" w:rsidRPr="00C935A5" w:rsidRDefault="00CD07CA" w:rsidP="00CD07CA">
            <w:pPr>
              <w:spacing w:before="40" w:after="20"/>
              <w:jc w:val="right"/>
              <w:rPr>
                <w:rFonts w:cs="Arial"/>
                <w:sz w:val="18"/>
                <w:szCs w:val="18"/>
              </w:rPr>
            </w:pPr>
            <w:r w:rsidRPr="00CD07CA">
              <w:rPr>
                <w:rFonts w:cs="Arial"/>
                <w:sz w:val="18"/>
                <w:szCs w:val="18"/>
              </w:rPr>
              <w:t>246,734</w:t>
            </w:r>
          </w:p>
        </w:tc>
        <w:tc>
          <w:tcPr>
            <w:tcW w:w="170" w:type="dxa"/>
            <w:tcBorders>
              <w:top w:val="nil"/>
              <w:left w:val="nil"/>
              <w:bottom w:val="nil"/>
              <w:right w:val="nil"/>
            </w:tcBorders>
            <w:shd w:val="clear" w:color="auto" w:fill="auto"/>
            <w:vAlign w:val="bottom"/>
          </w:tcPr>
          <w:p w14:paraId="2C00A710"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3015E7A8" w14:textId="0608959B" w:rsidR="00CD07CA" w:rsidRPr="00C935A5" w:rsidRDefault="00CD07CA" w:rsidP="00CD07CA">
            <w:pPr>
              <w:spacing w:before="40" w:after="20"/>
              <w:jc w:val="right"/>
              <w:rPr>
                <w:rFonts w:cs="Arial"/>
                <w:sz w:val="18"/>
                <w:szCs w:val="18"/>
              </w:rPr>
            </w:pPr>
            <w:r w:rsidRPr="00CD07CA">
              <w:rPr>
                <w:rFonts w:cs="Arial"/>
                <w:sz w:val="18"/>
                <w:szCs w:val="18"/>
              </w:rPr>
              <w:t>3,301,513</w:t>
            </w:r>
          </w:p>
        </w:tc>
        <w:tc>
          <w:tcPr>
            <w:tcW w:w="1134" w:type="dxa"/>
            <w:tcBorders>
              <w:top w:val="nil"/>
              <w:left w:val="nil"/>
              <w:bottom w:val="nil"/>
              <w:right w:val="nil"/>
            </w:tcBorders>
            <w:shd w:val="clear" w:color="auto" w:fill="auto"/>
          </w:tcPr>
          <w:p w14:paraId="5364DF83" w14:textId="12601E99" w:rsidR="00CD07CA" w:rsidRPr="007436BC" w:rsidRDefault="00CD07CA" w:rsidP="00CD07CA">
            <w:pPr>
              <w:spacing w:before="40" w:after="20"/>
              <w:jc w:val="right"/>
              <w:rPr>
                <w:rFonts w:cs="Arial"/>
                <w:sz w:val="18"/>
                <w:szCs w:val="18"/>
              </w:rPr>
            </w:pPr>
            <w:r w:rsidRPr="00CD07CA">
              <w:rPr>
                <w:rFonts w:cs="Arial"/>
                <w:sz w:val="18"/>
                <w:szCs w:val="18"/>
              </w:rPr>
              <w:t>3,458,973</w:t>
            </w:r>
          </w:p>
        </w:tc>
        <w:tc>
          <w:tcPr>
            <w:tcW w:w="1134" w:type="dxa"/>
            <w:tcBorders>
              <w:top w:val="nil"/>
              <w:left w:val="nil"/>
              <w:bottom w:val="nil"/>
              <w:right w:val="nil"/>
            </w:tcBorders>
            <w:shd w:val="clear" w:color="auto" w:fill="auto"/>
          </w:tcPr>
          <w:p w14:paraId="5FDF895E" w14:textId="0C828B68" w:rsidR="00CD07CA" w:rsidRPr="00C935A5" w:rsidRDefault="00CD07CA" w:rsidP="00CD07CA">
            <w:pPr>
              <w:spacing w:before="40" w:after="20"/>
              <w:jc w:val="right"/>
              <w:rPr>
                <w:rFonts w:cs="Arial"/>
                <w:sz w:val="18"/>
                <w:szCs w:val="18"/>
              </w:rPr>
            </w:pPr>
            <w:r w:rsidRPr="00CD07CA">
              <w:rPr>
                <w:rFonts w:cs="Arial"/>
                <w:sz w:val="18"/>
                <w:szCs w:val="18"/>
              </w:rPr>
              <w:t>157,460</w:t>
            </w:r>
          </w:p>
        </w:tc>
      </w:tr>
      <w:tr w:rsidR="00CD07CA" w:rsidRPr="00CD07CA" w14:paraId="665481E5" w14:textId="77777777" w:rsidTr="0046448A">
        <w:trPr>
          <w:trHeight w:val="20"/>
        </w:trPr>
        <w:tc>
          <w:tcPr>
            <w:tcW w:w="2268" w:type="dxa"/>
            <w:tcBorders>
              <w:top w:val="nil"/>
              <w:left w:val="nil"/>
              <w:bottom w:val="nil"/>
              <w:right w:val="single" w:sz="18" w:space="0" w:color="C00000"/>
            </w:tcBorders>
            <w:shd w:val="clear" w:color="auto" w:fill="auto"/>
            <w:vAlign w:val="center"/>
          </w:tcPr>
          <w:p w14:paraId="7AE06B46" w14:textId="77777777" w:rsidR="00CD07CA" w:rsidRPr="00C935A5" w:rsidRDefault="00CD07CA" w:rsidP="00CD07CA">
            <w:pPr>
              <w:spacing w:before="40" w:after="20"/>
              <w:rPr>
                <w:rFonts w:cs="Arial"/>
                <w:sz w:val="18"/>
                <w:szCs w:val="18"/>
              </w:rPr>
            </w:pPr>
            <w:r w:rsidRPr="00C935A5">
              <w:rPr>
                <w:rFonts w:cs="Arial"/>
                <w:sz w:val="18"/>
                <w:szCs w:val="18"/>
              </w:rPr>
              <w:t xml:space="preserve">Port Phillip C </w:t>
            </w:r>
          </w:p>
        </w:tc>
        <w:tc>
          <w:tcPr>
            <w:tcW w:w="1134" w:type="dxa"/>
            <w:tcBorders>
              <w:top w:val="nil"/>
              <w:left w:val="single" w:sz="18" w:space="0" w:color="C00000"/>
              <w:bottom w:val="nil"/>
              <w:right w:val="nil"/>
            </w:tcBorders>
            <w:shd w:val="clear" w:color="auto" w:fill="auto"/>
          </w:tcPr>
          <w:p w14:paraId="0E80615B" w14:textId="6D3F796A" w:rsidR="00CD07CA" w:rsidRPr="00C935A5" w:rsidRDefault="00CD07CA" w:rsidP="00CD07CA">
            <w:pPr>
              <w:spacing w:before="40" w:after="20"/>
              <w:jc w:val="right"/>
              <w:rPr>
                <w:rFonts w:cs="Arial"/>
                <w:sz w:val="18"/>
                <w:szCs w:val="18"/>
              </w:rPr>
            </w:pPr>
            <w:r w:rsidRPr="00CD07CA">
              <w:rPr>
                <w:rFonts w:cs="Arial"/>
                <w:sz w:val="18"/>
                <w:szCs w:val="18"/>
              </w:rPr>
              <w:t>2,538,202</w:t>
            </w:r>
          </w:p>
        </w:tc>
        <w:tc>
          <w:tcPr>
            <w:tcW w:w="1134" w:type="dxa"/>
            <w:tcBorders>
              <w:top w:val="nil"/>
              <w:left w:val="nil"/>
              <w:bottom w:val="nil"/>
              <w:right w:val="nil"/>
            </w:tcBorders>
            <w:shd w:val="clear" w:color="auto" w:fill="auto"/>
          </w:tcPr>
          <w:p w14:paraId="6E239C86" w14:textId="3721B698" w:rsidR="00CD07CA" w:rsidRPr="007436BC" w:rsidRDefault="00CD07CA" w:rsidP="00CD07CA">
            <w:pPr>
              <w:spacing w:before="40" w:after="20"/>
              <w:jc w:val="right"/>
              <w:rPr>
                <w:rFonts w:cs="Arial"/>
                <w:sz w:val="18"/>
                <w:szCs w:val="18"/>
              </w:rPr>
            </w:pPr>
            <w:r w:rsidRPr="00CD07CA">
              <w:rPr>
                <w:rFonts w:cs="Arial"/>
                <w:sz w:val="18"/>
                <w:szCs w:val="18"/>
              </w:rPr>
              <w:t>2,654,756</w:t>
            </w:r>
          </w:p>
        </w:tc>
        <w:tc>
          <w:tcPr>
            <w:tcW w:w="1134" w:type="dxa"/>
            <w:tcBorders>
              <w:top w:val="nil"/>
              <w:left w:val="nil"/>
              <w:bottom w:val="nil"/>
              <w:right w:val="nil"/>
            </w:tcBorders>
            <w:shd w:val="clear" w:color="auto" w:fill="auto"/>
          </w:tcPr>
          <w:p w14:paraId="6738B0EC" w14:textId="2366AC07" w:rsidR="00CD07CA" w:rsidRPr="00C935A5" w:rsidRDefault="00CD07CA" w:rsidP="00CD07CA">
            <w:pPr>
              <w:spacing w:before="40" w:after="20"/>
              <w:jc w:val="right"/>
              <w:rPr>
                <w:rFonts w:cs="Arial"/>
                <w:sz w:val="18"/>
                <w:szCs w:val="18"/>
              </w:rPr>
            </w:pPr>
            <w:r w:rsidRPr="00CD07CA">
              <w:rPr>
                <w:rFonts w:cs="Arial"/>
                <w:sz w:val="18"/>
                <w:szCs w:val="18"/>
              </w:rPr>
              <w:t>116,554</w:t>
            </w:r>
          </w:p>
        </w:tc>
        <w:tc>
          <w:tcPr>
            <w:tcW w:w="170" w:type="dxa"/>
            <w:tcBorders>
              <w:top w:val="nil"/>
              <w:left w:val="nil"/>
              <w:bottom w:val="nil"/>
              <w:right w:val="nil"/>
            </w:tcBorders>
            <w:shd w:val="clear" w:color="auto" w:fill="auto"/>
            <w:vAlign w:val="bottom"/>
          </w:tcPr>
          <w:p w14:paraId="04E82B79"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59D87D59" w14:textId="072AD4A0" w:rsidR="00CD07CA" w:rsidRPr="00C935A5" w:rsidRDefault="00CD07CA" w:rsidP="00CD07CA">
            <w:pPr>
              <w:spacing w:before="40" w:after="20"/>
              <w:jc w:val="right"/>
              <w:rPr>
                <w:rFonts w:cs="Arial"/>
                <w:sz w:val="18"/>
                <w:szCs w:val="18"/>
              </w:rPr>
            </w:pPr>
            <w:r w:rsidRPr="00CD07CA">
              <w:rPr>
                <w:rFonts w:cs="Arial"/>
                <w:sz w:val="18"/>
                <w:szCs w:val="18"/>
              </w:rPr>
              <w:t>478,480</w:t>
            </w:r>
          </w:p>
        </w:tc>
        <w:tc>
          <w:tcPr>
            <w:tcW w:w="1134" w:type="dxa"/>
            <w:tcBorders>
              <w:top w:val="nil"/>
              <w:left w:val="nil"/>
              <w:bottom w:val="nil"/>
              <w:right w:val="nil"/>
            </w:tcBorders>
            <w:shd w:val="clear" w:color="auto" w:fill="auto"/>
          </w:tcPr>
          <w:p w14:paraId="614DA89B" w14:textId="112BA850" w:rsidR="00CD07CA" w:rsidRPr="007436BC" w:rsidRDefault="00CD07CA" w:rsidP="00CD07CA">
            <w:pPr>
              <w:spacing w:before="40" w:after="20"/>
              <w:jc w:val="right"/>
              <w:rPr>
                <w:rFonts w:cs="Arial"/>
                <w:sz w:val="18"/>
                <w:szCs w:val="18"/>
              </w:rPr>
            </w:pPr>
            <w:r w:rsidRPr="00CD07CA">
              <w:rPr>
                <w:rFonts w:cs="Arial"/>
                <w:sz w:val="18"/>
                <w:szCs w:val="18"/>
              </w:rPr>
              <w:t>501,300</w:t>
            </w:r>
          </w:p>
        </w:tc>
        <w:tc>
          <w:tcPr>
            <w:tcW w:w="1134" w:type="dxa"/>
            <w:tcBorders>
              <w:top w:val="nil"/>
              <w:left w:val="nil"/>
              <w:bottom w:val="nil"/>
              <w:right w:val="nil"/>
            </w:tcBorders>
            <w:shd w:val="clear" w:color="auto" w:fill="auto"/>
          </w:tcPr>
          <w:p w14:paraId="7B4A2403" w14:textId="52E4C2A7" w:rsidR="00CD07CA" w:rsidRPr="00C935A5" w:rsidRDefault="00CD07CA" w:rsidP="00CD07CA">
            <w:pPr>
              <w:spacing w:before="40" w:after="20"/>
              <w:jc w:val="right"/>
              <w:rPr>
                <w:rFonts w:cs="Arial"/>
                <w:sz w:val="18"/>
                <w:szCs w:val="18"/>
              </w:rPr>
            </w:pPr>
            <w:r w:rsidRPr="00CD07CA">
              <w:rPr>
                <w:rFonts w:cs="Arial"/>
                <w:sz w:val="18"/>
                <w:szCs w:val="18"/>
              </w:rPr>
              <w:t>22,820</w:t>
            </w:r>
          </w:p>
        </w:tc>
      </w:tr>
      <w:tr w:rsidR="00CD07CA" w:rsidRPr="00CD07CA" w14:paraId="1C295284" w14:textId="77777777" w:rsidTr="0046448A">
        <w:trPr>
          <w:trHeight w:val="20"/>
        </w:trPr>
        <w:tc>
          <w:tcPr>
            <w:tcW w:w="2268" w:type="dxa"/>
            <w:tcBorders>
              <w:top w:val="nil"/>
              <w:left w:val="nil"/>
              <w:bottom w:val="nil"/>
              <w:right w:val="single" w:sz="18" w:space="0" w:color="C00000"/>
            </w:tcBorders>
            <w:shd w:val="clear" w:color="auto" w:fill="auto"/>
            <w:vAlign w:val="center"/>
          </w:tcPr>
          <w:p w14:paraId="5308234E" w14:textId="77777777" w:rsidR="00CD07CA" w:rsidRPr="00C935A5" w:rsidRDefault="00CD07CA" w:rsidP="00CD07CA">
            <w:pPr>
              <w:spacing w:before="40" w:after="20"/>
              <w:rPr>
                <w:rFonts w:cs="Arial"/>
                <w:sz w:val="18"/>
                <w:szCs w:val="18"/>
              </w:rPr>
            </w:pPr>
            <w:r w:rsidRPr="00C935A5">
              <w:rPr>
                <w:rFonts w:cs="Arial"/>
                <w:sz w:val="18"/>
                <w:szCs w:val="18"/>
              </w:rPr>
              <w:t xml:space="preserve">Pyrenees S </w:t>
            </w:r>
          </w:p>
        </w:tc>
        <w:tc>
          <w:tcPr>
            <w:tcW w:w="1134" w:type="dxa"/>
            <w:tcBorders>
              <w:top w:val="nil"/>
              <w:left w:val="single" w:sz="18" w:space="0" w:color="C00000"/>
              <w:bottom w:val="nil"/>
              <w:right w:val="nil"/>
            </w:tcBorders>
            <w:shd w:val="clear" w:color="auto" w:fill="auto"/>
          </w:tcPr>
          <w:p w14:paraId="7A3F3D80" w14:textId="34E254F9" w:rsidR="00CD07CA" w:rsidRPr="00C935A5" w:rsidRDefault="00CD07CA" w:rsidP="00CD07CA">
            <w:pPr>
              <w:spacing w:before="40" w:after="20"/>
              <w:jc w:val="right"/>
              <w:rPr>
                <w:rFonts w:cs="Arial"/>
                <w:sz w:val="18"/>
                <w:szCs w:val="18"/>
              </w:rPr>
            </w:pPr>
            <w:r w:rsidRPr="00CD07CA">
              <w:rPr>
                <w:rFonts w:cs="Arial"/>
                <w:sz w:val="18"/>
                <w:szCs w:val="18"/>
              </w:rPr>
              <w:t>3,749,038</w:t>
            </w:r>
          </w:p>
        </w:tc>
        <w:tc>
          <w:tcPr>
            <w:tcW w:w="1134" w:type="dxa"/>
            <w:tcBorders>
              <w:top w:val="nil"/>
              <w:left w:val="nil"/>
              <w:bottom w:val="nil"/>
              <w:right w:val="nil"/>
            </w:tcBorders>
            <w:shd w:val="clear" w:color="auto" w:fill="auto"/>
          </w:tcPr>
          <w:p w14:paraId="6727535B" w14:textId="69E2926C" w:rsidR="00CD07CA" w:rsidRPr="007436BC" w:rsidRDefault="00CD07CA" w:rsidP="00CD07CA">
            <w:pPr>
              <w:spacing w:before="40" w:after="20"/>
              <w:jc w:val="right"/>
              <w:rPr>
                <w:rFonts w:cs="Arial"/>
                <w:sz w:val="18"/>
                <w:szCs w:val="18"/>
              </w:rPr>
            </w:pPr>
            <w:r w:rsidRPr="00CD07CA">
              <w:rPr>
                <w:rFonts w:cs="Arial"/>
                <w:sz w:val="18"/>
                <w:szCs w:val="18"/>
              </w:rPr>
              <w:t>3,921,193</w:t>
            </w:r>
          </w:p>
        </w:tc>
        <w:tc>
          <w:tcPr>
            <w:tcW w:w="1134" w:type="dxa"/>
            <w:tcBorders>
              <w:top w:val="nil"/>
              <w:left w:val="nil"/>
              <w:bottom w:val="nil"/>
              <w:right w:val="nil"/>
            </w:tcBorders>
            <w:shd w:val="clear" w:color="auto" w:fill="auto"/>
          </w:tcPr>
          <w:p w14:paraId="6AB5ADA3" w14:textId="34181B64" w:rsidR="00CD07CA" w:rsidRPr="00C935A5" w:rsidRDefault="00CD07CA" w:rsidP="00CD07CA">
            <w:pPr>
              <w:spacing w:before="40" w:after="20"/>
              <w:jc w:val="right"/>
              <w:rPr>
                <w:rFonts w:cs="Arial"/>
                <w:sz w:val="18"/>
                <w:szCs w:val="18"/>
              </w:rPr>
            </w:pPr>
            <w:r w:rsidRPr="00CD07CA">
              <w:rPr>
                <w:rFonts w:cs="Arial"/>
                <w:sz w:val="18"/>
                <w:szCs w:val="18"/>
              </w:rPr>
              <w:t>172,155</w:t>
            </w:r>
          </w:p>
        </w:tc>
        <w:tc>
          <w:tcPr>
            <w:tcW w:w="170" w:type="dxa"/>
            <w:tcBorders>
              <w:top w:val="nil"/>
              <w:left w:val="nil"/>
              <w:bottom w:val="nil"/>
              <w:right w:val="nil"/>
            </w:tcBorders>
            <w:shd w:val="clear" w:color="auto" w:fill="auto"/>
            <w:vAlign w:val="bottom"/>
          </w:tcPr>
          <w:p w14:paraId="56D32F6A"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7ECED03E" w14:textId="2D0C6659" w:rsidR="00CD07CA" w:rsidRPr="00C935A5" w:rsidRDefault="00CD07CA" w:rsidP="00CD07CA">
            <w:pPr>
              <w:spacing w:before="40" w:after="20"/>
              <w:jc w:val="right"/>
              <w:rPr>
                <w:rFonts w:cs="Arial"/>
                <w:sz w:val="18"/>
                <w:szCs w:val="18"/>
              </w:rPr>
            </w:pPr>
            <w:r w:rsidRPr="00CD07CA">
              <w:rPr>
                <w:rFonts w:cs="Arial"/>
                <w:sz w:val="18"/>
                <w:szCs w:val="18"/>
              </w:rPr>
              <w:t>2,397,335</w:t>
            </w:r>
          </w:p>
        </w:tc>
        <w:tc>
          <w:tcPr>
            <w:tcW w:w="1134" w:type="dxa"/>
            <w:tcBorders>
              <w:top w:val="nil"/>
              <w:left w:val="nil"/>
              <w:bottom w:val="nil"/>
              <w:right w:val="nil"/>
            </w:tcBorders>
            <w:shd w:val="clear" w:color="auto" w:fill="auto"/>
          </w:tcPr>
          <w:p w14:paraId="5F17D973" w14:textId="4FBF2A77" w:rsidR="00CD07CA" w:rsidRPr="007436BC" w:rsidRDefault="00CD07CA" w:rsidP="00CD07CA">
            <w:pPr>
              <w:spacing w:before="40" w:after="20"/>
              <w:jc w:val="right"/>
              <w:rPr>
                <w:rFonts w:cs="Arial"/>
                <w:sz w:val="18"/>
                <w:szCs w:val="18"/>
              </w:rPr>
            </w:pPr>
            <w:r w:rsidRPr="00CD07CA">
              <w:rPr>
                <w:rFonts w:cs="Arial"/>
                <w:sz w:val="18"/>
                <w:szCs w:val="18"/>
              </w:rPr>
              <w:t>2,511,672</w:t>
            </w:r>
          </w:p>
        </w:tc>
        <w:tc>
          <w:tcPr>
            <w:tcW w:w="1134" w:type="dxa"/>
            <w:tcBorders>
              <w:top w:val="nil"/>
              <w:left w:val="nil"/>
              <w:bottom w:val="nil"/>
              <w:right w:val="nil"/>
            </w:tcBorders>
            <w:shd w:val="clear" w:color="auto" w:fill="auto"/>
          </w:tcPr>
          <w:p w14:paraId="30FE0597" w14:textId="73CCF1AB" w:rsidR="00CD07CA" w:rsidRPr="00C935A5" w:rsidRDefault="00CD07CA" w:rsidP="00CD07CA">
            <w:pPr>
              <w:spacing w:before="40" w:after="20"/>
              <w:jc w:val="right"/>
              <w:rPr>
                <w:rFonts w:cs="Arial"/>
                <w:sz w:val="18"/>
                <w:szCs w:val="18"/>
              </w:rPr>
            </w:pPr>
            <w:r w:rsidRPr="00CD07CA">
              <w:rPr>
                <w:rFonts w:cs="Arial"/>
                <w:sz w:val="18"/>
                <w:szCs w:val="18"/>
              </w:rPr>
              <w:t>114,337</w:t>
            </w:r>
          </w:p>
        </w:tc>
      </w:tr>
      <w:tr w:rsidR="00CD07CA" w:rsidRPr="00CD07CA" w14:paraId="5A81AA00" w14:textId="77777777" w:rsidTr="0046448A">
        <w:trPr>
          <w:trHeight w:val="20"/>
        </w:trPr>
        <w:tc>
          <w:tcPr>
            <w:tcW w:w="2268" w:type="dxa"/>
            <w:tcBorders>
              <w:top w:val="nil"/>
              <w:left w:val="nil"/>
              <w:bottom w:val="nil"/>
              <w:right w:val="single" w:sz="18" w:space="0" w:color="C00000"/>
            </w:tcBorders>
            <w:shd w:val="clear" w:color="auto" w:fill="auto"/>
            <w:vAlign w:val="center"/>
          </w:tcPr>
          <w:p w14:paraId="784F5190" w14:textId="77777777" w:rsidR="00CD07CA" w:rsidRPr="00C935A5" w:rsidRDefault="00CD07CA" w:rsidP="00CD07CA">
            <w:pPr>
              <w:spacing w:before="40" w:after="20"/>
              <w:rPr>
                <w:rFonts w:cs="Arial"/>
                <w:sz w:val="18"/>
                <w:szCs w:val="18"/>
              </w:rPr>
            </w:pPr>
            <w:r w:rsidRPr="00C935A5">
              <w:rPr>
                <w:rFonts w:cs="Arial"/>
                <w:sz w:val="18"/>
                <w:szCs w:val="18"/>
              </w:rPr>
              <w:t xml:space="preserve">Queenscliffe B </w:t>
            </w:r>
          </w:p>
        </w:tc>
        <w:tc>
          <w:tcPr>
            <w:tcW w:w="1134" w:type="dxa"/>
            <w:tcBorders>
              <w:top w:val="nil"/>
              <w:left w:val="single" w:sz="18" w:space="0" w:color="C00000"/>
              <w:bottom w:val="nil"/>
              <w:right w:val="nil"/>
            </w:tcBorders>
            <w:shd w:val="clear" w:color="auto" w:fill="auto"/>
          </w:tcPr>
          <w:p w14:paraId="15F909AF" w14:textId="1BDFA339" w:rsidR="00CD07CA" w:rsidRPr="00C935A5" w:rsidRDefault="00CD07CA" w:rsidP="00CD07CA">
            <w:pPr>
              <w:spacing w:before="40" w:after="20"/>
              <w:jc w:val="right"/>
              <w:rPr>
                <w:rFonts w:cs="Arial"/>
                <w:sz w:val="18"/>
                <w:szCs w:val="18"/>
              </w:rPr>
            </w:pPr>
            <w:r w:rsidRPr="00CD07CA">
              <w:rPr>
                <w:rFonts w:cs="Arial"/>
                <w:sz w:val="18"/>
                <w:szCs w:val="18"/>
              </w:rPr>
              <w:t>530,085</w:t>
            </w:r>
          </w:p>
        </w:tc>
        <w:tc>
          <w:tcPr>
            <w:tcW w:w="1134" w:type="dxa"/>
            <w:tcBorders>
              <w:top w:val="nil"/>
              <w:left w:val="nil"/>
              <w:bottom w:val="nil"/>
              <w:right w:val="nil"/>
            </w:tcBorders>
            <w:shd w:val="clear" w:color="auto" w:fill="auto"/>
          </w:tcPr>
          <w:p w14:paraId="0DF54888" w14:textId="6D8577A7" w:rsidR="00CD07CA" w:rsidRPr="007436BC" w:rsidRDefault="00CD07CA" w:rsidP="00CD07CA">
            <w:pPr>
              <w:spacing w:before="40" w:after="20"/>
              <w:jc w:val="right"/>
              <w:rPr>
                <w:rFonts w:cs="Arial"/>
                <w:sz w:val="18"/>
                <w:szCs w:val="18"/>
              </w:rPr>
            </w:pPr>
            <w:r w:rsidRPr="00CD07CA">
              <w:rPr>
                <w:rFonts w:cs="Arial"/>
                <w:sz w:val="18"/>
                <w:szCs w:val="18"/>
              </w:rPr>
              <w:t>554,426</w:t>
            </w:r>
          </w:p>
        </w:tc>
        <w:tc>
          <w:tcPr>
            <w:tcW w:w="1134" w:type="dxa"/>
            <w:tcBorders>
              <w:top w:val="nil"/>
              <w:left w:val="nil"/>
              <w:bottom w:val="nil"/>
              <w:right w:val="nil"/>
            </w:tcBorders>
            <w:shd w:val="clear" w:color="auto" w:fill="auto"/>
          </w:tcPr>
          <w:p w14:paraId="15EC479A" w14:textId="344C397B" w:rsidR="00CD07CA" w:rsidRPr="00C935A5" w:rsidRDefault="00CD07CA" w:rsidP="00CD07CA">
            <w:pPr>
              <w:spacing w:before="40" w:after="20"/>
              <w:jc w:val="right"/>
              <w:rPr>
                <w:rFonts w:cs="Arial"/>
                <w:sz w:val="18"/>
                <w:szCs w:val="18"/>
              </w:rPr>
            </w:pPr>
            <w:r w:rsidRPr="00CD07CA">
              <w:rPr>
                <w:rFonts w:cs="Arial"/>
                <w:sz w:val="18"/>
                <w:szCs w:val="18"/>
              </w:rPr>
              <w:t>24,341</w:t>
            </w:r>
          </w:p>
        </w:tc>
        <w:tc>
          <w:tcPr>
            <w:tcW w:w="170" w:type="dxa"/>
            <w:tcBorders>
              <w:top w:val="nil"/>
              <w:left w:val="nil"/>
              <w:bottom w:val="nil"/>
              <w:right w:val="nil"/>
            </w:tcBorders>
            <w:shd w:val="clear" w:color="auto" w:fill="auto"/>
            <w:vAlign w:val="bottom"/>
          </w:tcPr>
          <w:p w14:paraId="24838948"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65365AAF" w14:textId="1860102E" w:rsidR="00CD07CA" w:rsidRPr="00C935A5" w:rsidRDefault="00CD07CA" w:rsidP="00CD07CA">
            <w:pPr>
              <w:spacing w:before="40" w:after="20"/>
              <w:jc w:val="right"/>
              <w:rPr>
                <w:rFonts w:cs="Arial"/>
                <w:sz w:val="18"/>
                <w:szCs w:val="18"/>
              </w:rPr>
            </w:pPr>
            <w:r w:rsidRPr="00CD07CA">
              <w:rPr>
                <w:rFonts w:cs="Arial"/>
                <w:sz w:val="18"/>
                <w:szCs w:val="18"/>
              </w:rPr>
              <w:t>65,614</w:t>
            </w:r>
          </w:p>
        </w:tc>
        <w:tc>
          <w:tcPr>
            <w:tcW w:w="1134" w:type="dxa"/>
            <w:tcBorders>
              <w:top w:val="nil"/>
              <w:left w:val="nil"/>
              <w:bottom w:val="nil"/>
              <w:right w:val="nil"/>
            </w:tcBorders>
            <w:shd w:val="clear" w:color="auto" w:fill="auto"/>
          </w:tcPr>
          <w:p w14:paraId="7141C902" w14:textId="38596D48" w:rsidR="00CD07CA" w:rsidRPr="007436BC" w:rsidRDefault="00CD07CA" w:rsidP="00CD07CA">
            <w:pPr>
              <w:spacing w:before="40" w:after="20"/>
              <w:jc w:val="right"/>
              <w:rPr>
                <w:rFonts w:cs="Arial"/>
                <w:sz w:val="18"/>
                <w:szCs w:val="18"/>
              </w:rPr>
            </w:pPr>
            <w:r w:rsidRPr="00CD07CA">
              <w:rPr>
                <w:rFonts w:cs="Arial"/>
                <w:sz w:val="18"/>
                <w:szCs w:val="18"/>
              </w:rPr>
              <w:t>68,743</w:t>
            </w:r>
          </w:p>
        </w:tc>
        <w:tc>
          <w:tcPr>
            <w:tcW w:w="1134" w:type="dxa"/>
            <w:tcBorders>
              <w:top w:val="nil"/>
              <w:left w:val="nil"/>
              <w:bottom w:val="nil"/>
              <w:right w:val="nil"/>
            </w:tcBorders>
            <w:shd w:val="clear" w:color="auto" w:fill="auto"/>
          </w:tcPr>
          <w:p w14:paraId="03C93EFA" w14:textId="59C24250" w:rsidR="00CD07CA" w:rsidRPr="00C935A5" w:rsidRDefault="00CD07CA" w:rsidP="00CD07CA">
            <w:pPr>
              <w:spacing w:before="40" w:after="20"/>
              <w:jc w:val="right"/>
              <w:rPr>
                <w:rFonts w:cs="Arial"/>
                <w:sz w:val="18"/>
                <w:szCs w:val="18"/>
              </w:rPr>
            </w:pPr>
            <w:r w:rsidRPr="00CD07CA">
              <w:rPr>
                <w:rFonts w:cs="Arial"/>
                <w:sz w:val="18"/>
                <w:szCs w:val="18"/>
              </w:rPr>
              <w:t>3,129</w:t>
            </w:r>
          </w:p>
        </w:tc>
      </w:tr>
      <w:tr w:rsidR="00CD07CA" w:rsidRPr="00CD07CA" w14:paraId="544371ED" w14:textId="77777777" w:rsidTr="0046448A">
        <w:trPr>
          <w:trHeight w:val="20"/>
        </w:trPr>
        <w:tc>
          <w:tcPr>
            <w:tcW w:w="2268" w:type="dxa"/>
            <w:tcBorders>
              <w:top w:val="nil"/>
              <w:left w:val="nil"/>
              <w:bottom w:val="nil"/>
              <w:right w:val="single" w:sz="18" w:space="0" w:color="C00000"/>
            </w:tcBorders>
            <w:shd w:val="clear" w:color="auto" w:fill="auto"/>
            <w:vAlign w:val="center"/>
          </w:tcPr>
          <w:p w14:paraId="3B63B025" w14:textId="77777777" w:rsidR="00CD07CA" w:rsidRPr="00C935A5" w:rsidRDefault="00CD07CA" w:rsidP="00CD07CA">
            <w:pPr>
              <w:spacing w:before="40" w:after="20"/>
              <w:rPr>
                <w:rFonts w:cs="Arial"/>
                <w:sz w:val="18"/>
                <w:szCs w:val="18"/>
              </w:rPr>
            </w:pPr>
            <w:r w:rsidRPr="00C935A5">
              <w:rPr>
                <w:rFonts w:cs="Arial"/>
                <w:sz w:val="18"/>
                <w:szCs w:val="18"/>
              </w:rPr>
              <w:t xml:space="preserve">South Gippsland S </w:t>
            </w:r>
          </w:p>
        </w:tc>
        <w:tc>
          <w:tcPr>
            <w:tcW w:w="1134" w:type="dxa"/>
            <w:tcBorders>
              <w:top w:val="nil"/>
              <w:left w:val="single" w:sz="18" w:space="0" w:color="C00000"/>
              <w:bottom w:val="nil"/>
              <w:right w:val="nil"/>
            </w:tcBorders>
            <w:shd w:val="clear" w:color="auto" w:fill="auto"/>
          </w:tcPr>
          <w:p w14:paraId="7A6955BA" w14:textId="6B45E83E" w:rsidR="00CD07CA" w:rsidRPr="00C935A5" w:rsidRDefault="00CD07CA" w:rsidP="00CD07CA">
            <w:pPr>
              <w:spacing w:before="40" w:after="20"/>
              <w:jc w:val="right"/>
              <w:rPr>
                <w:rFonts w:cs="Arial"/>
                <w:sz w:val="18"/>
                <w:szCs w:val="18"/>
              </w:rPr>
            </w:pPr>
            <w:r w:rsidRPr="00CD07CA">
              <w:rPr>
                <w:rFonts w:cs="Arial"/>
                <w:sz w:val="18"/>
                <w:szCs w:val="18"/>
              </w:rPr>
              <w:t>6,937,714</w:t>
            </w:r>
          </w:p>
        </w:tc>
        <w:tc>
          <w:tcPr>
            <w:tcW w:w="1134" w:type="dxa"/>
            <w:tcBorders>
              <w:top w:val="nil"/>
              <w:left w:val="nil"/>
              <w:bottom w:val="nil"/>
              <w:right w:val="nil"/>
            </w:tcBorders>
            <w:shd w:val="clear" w:color="auto" w:fill="auto"/>
          </w:tcPr>
          <w:p w14:paraId="360ABC0E" w14:textId="73EB7414" w:rsidR="00CD07CA" w:rsidRPr="007436BC" w:rsidRDefault="00CD07CA" w:rsidP="00CD07CA">
            <w:pPr>
              <w:spacing w:before="40" w:after="20"/>
              <w:jc w:val="right"/>
              <w:rPr>
                <w:rFonts w:cs="Arial"/>
                <w:sz w:val="18"/>
                <w:szCs w:val="18"/>
              </w:rPr>
            </w:pPr>
            <w:r w:rsidRPr="00CD07CA">
              <w:rPr>
                <w:rFonts w:cs="Arial"/>
                <w:sz w:val="18"/>
                <w:szCs w:val="18"/>
              </w:rPr>
              <w:t>7,256,293</w:t>
            </w:r>
          </w:p>
        </w:tc>
        <w:tc>
          <w:tcPr>
            <w:tcW w:w="1134" w:type="dxa"/>
            <w:tcBorders>
              <w:top w:val="nil"/>
              <w:left w:val="nil"/>
              <w:bottom w:val="nil"/>
              <w:right w:val="nil"/>
            </w:tcBorders>
            <w:shd w:val="clear" w:color="auto" w:fill="auto"/>
          </w:tcPr>
          <w:p w14:paraId="54DD25C0" w14:textId="2AD1104A" w:rsidR="00CD07CA" w:rsidRPr="00C935A5" w:rsidRDefault="00CD07CA" w:rsidP="00CD07CA">
            <w:pPr>
              <w:spacing w:before="40" w:after="20"/>
              <w:jc w:val="right"/>
              <w:rPr>
                <w:rFonts w:cs="Arial"/>
                <w:sz w:val="18"/>
                <w:szCs w:val="18"/>
              </w:rPr>
            </w:pPr>
            <w:r w:rsidRPr="00CD07CA">
              <w:rPr>
                <w:rFonts w:cs="Arial"/>
                <w:sz w:val="18"/>
                <w:szCs w:val="18"/>
              </w:rPr>
              <w:t>318,579</w:t>
            </w:r>
          </w:p>
        </w:tc>
        <w:tc>
          <w:tcPr>
            <w:tcW w:w="170" w:type="dxa"/>
            <w:tcBorders>
              <w:top w:val="nil"/>
              <w:left w:val="nil"/>
              <w:bottom w:val="nil"/>
              <w:right w:val="nil"/>
            </w:tcBorders>
            <w:shd w:val="clear" w:color="auto" w:fill="auto"/>
            <w:vAlign w:val="bottom"/>
          </w:tcPr>
          <w:p w14:paraId="42FE0739"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2667F2B2" w14:textId="0C76EB21" w:rsidR="00CD07CA" w:rsidRPr="00C935A5" w:rsidRDefault="00CD07CA" w:rsidP="00CD07CA">
            <w:pPr>
              <w:spacing w:before="40" w:after="20"/>
              <w:jc w:val="right"/>
              <w:rPr>
                <w:rFonts w:cs="Arial"/>
                <w:sz w:val="18"/>
                <w:szCs w:val="18"/>
              </w:rPr>
            </w:pPr>
            <w:r w:rsidRPr="00CD07CA">
              <w:rPr>
                <w:rFonts w:cs="Arial"/>
                <w:sz w:val="18"/>
                <w:szCs w:val="18"/>
              </w:rPr>
              <w:t>4,204,128</w:t>
            </w:r>
          </w:p>
        </w:tc>
        <w:tc>
          <w:tcPr>
            <w:tcW w:w="1134" w:type="dxa"/>
            <w:tcBorders>
              <w:top w:val="nil"/>
              <w:left w:val="nil"/>
              <w:bottom w:val="nil"/>
              <w:right w:val="nil"/>
            </w:tcBorders>
            <w:shd w:val="clear" w:color="auto" w:fill="auto"/>
          </w:tcPr>
          <w:p w14:paraId="7CD65A19" w14:textId="49271253" w:rsidR="00CD07CA" w:rsidRPr="007436BC" w:rsidRDefault="00CD07CA" w:rsidP="00CD07CA">
            <w:pPr>
              <w:spacing w:before="40" w:after="20"/>
              <w:jc w:val="right"/>
              <w:rPr>
                <w:rFonts w:cs="Arial"/>
                <w:sz w:val="18"/>
                <w:szCs w:val="18"/>
              </w:rPr>
            </w:pPr>
            <w:r w:rsidRPr="00CD07CA">
              <w:rPr>
                <w:rFonts w:cs="Arial"/>
                <w:sz w:val="18"/>
                <w:szCs w:val="18"/>
              </w:rPr>
              <w:t>4,404,637</w:t>
            </w:r>
          </w:p>
        </w:tc>
        <w:tc>
          <w:tcPr>
            <w:tcW w:w="1134" w:type="dxa"/>
            <w:tcBorders>
              <w:top w:val="nil"/>
              <w:left w:val="nil"/>
              <w:bottom w:val="nil"/>
              <w:right w:val="nil"/>
            </w:tcBorders>
            <w:shd w:val="clear" w:color="auto" w:fill="auto"/>
          </w:tcPr>
          <w:p w14:paraId="464B5D34" w14:textId="7AF6E2F9" w:rsidR="00CD07CA" w:rsidRPr="00C935A5" w:rsidRDefault="00CD07CA" w:rsidP="00CD07CA">
            <w:pPr>
              <w:spacing w:before="40" w:after="20"/>
              <w:jc w:val="right"/>
              <w:rPr>
                <w:rFonts w:cs="Arial"/>
                <w:sz w:val="18"/>
                <w:szCs w:val="18"/>
              </w:rPr>
            </w:pPr>
            <w:r w:rsidRPr="00CD07CA">
              <w:rPr>
                <w:rFonts w:cs="Arial"/>
                <w:sz w:val="18"/>
                <w:szCs w:val="18"/>
              </w:rPr>
              <w:t>200,509</w:t>
            </w:r>
          </w:p>
        </w:tc>
      </w:tr>
      <w:tr w:rsidR="00CD07CA" w:rsidRPr="00CD07CA" w14:paraId="5A8FAB9B" w14:textId="77777777" w:rsidTr="0046448A">
        <w:trPr>
          <w:trHeight w:val="20"/>
        </w:trPr>
        <w:tc>
          <w:tcPr>
            <w:tcW w:w="2268" w:type="dxa"/>
            <w:tcBorders>
              <w:top w:val="nil"/>
              <w:left w:val="nil"/>
              <w:bottom w:val="nil"/>
              <w:right w:val="single" w:sz="18" w:space="0" w:color="C00000"/>
            </w:tcBorders>
            <w:shd w:val="clear" w:color="auto" w:fill="auto"/>
            <w:vAlign w:val="center"/>
          </w:tcPr>
          <w:p w14:paraId="3A76695D" w14:textId="77777777" w:rsidR="00CD07CA" w:rsidRPr="00C935A5" w:rsidRDefault="00CD07CA" w:rsidP="00CD07CA">
            <w:pPr>
              <w:spacing w:before="40" w:after="20"/>
              <w:rPr>
                <w:rFonts w:cs="Arial"/>
                <w:sz w:val="18"/>
                <w:szCs w:val="18"/>
              </w:rPr>
            </w:pPr>
            <w:r w:rsidRPr="00C935A5">
              <w:rPr>
                <w:rFonts w:cs="Arial"/>
                <w:sz w:val="18"/>
                <w:szCs w:val="18"/>
              </w:rPr>
              <w:t xml:space="preserve">Southern Grampians S </w:t>
            </w:r>
          </w:p>
        </w:tc>
        <w:tc>
          <w:tcPr>
            <w:tcW w:w="1134" w:type="dxa"/>
            <w:tcBorders>
              <w:top w:val="nil"/>
              <w:left w:val="single" w:sz="18" w:space="0" w:color="C00000"/>
              <w:bottom w:val="nil"/>
              <w:right w:val="nil"/>
            </w:tcBorders>
            <w:shd w:val="clear" w:color="auto" w:fill="auto"/>
          </w:tcPr>
          <w:p w14:paraId="6BB4ED93" w14:textId="316AA573" w:rsidR="00CD07CA" w:rsidRPr="00C935A5" w:rsidRDefault="00CD07CA" w:rsidP="00CD07CA">
            <w:pPr>
              <w:spacing w:before="40" w:after="20"/>
              <w:jc w:val="right"/>
              <w:rPr>
                <w:rFonts w:cs="Arial"/>
                <w:sz w:val="18"/>
                <w:szCs w:val="18"/>
              </w:rPr>
            </w:pPr>
            <w:r w:rsidRPr="00CD07CA">
              <w:rPr>
                <w:rFonts w:cs="Arial"/>
                <w:sz w:val="18"/>
                <w:szCs w:val="18"/>
              </w:rPr>
              <w:t>5,042,683</w:t>
            </w:r>
          </w:p>
        </w:tc>
        <w:tc>
          <w:tcPr>
            <w:tcW w:w="1134" w:type="dxa"/>
            <w:tcBorders>
              <w:top w:val="nil"/>
              <w:left w:val="nil"/>
              <w:bottom w:val="nil"/>
              <w:right w:val="nil"/>
            </w:tcBorders>
            <w:shd w:val="clear" w:color="auto" w:fill="auto"/>
          </w:tcPr>
          <w:p w14:paraId="170B039C" w14:textId="6359F9F4" w:rsidR="00CD07CA" w:rsidRPr="007436BC" w:rsidRDefault="00CD07CA" w:rsidP="00CD07CA">
            <w:pPr>
              <w:spacing w:before="40" w:after="20"/>
              <w:jc w:val="right"/>
              <w:rPr>
                <w:rFonts w:cs="Arial"/>
                <w:sz w:val="18"/>
                <w:szCs w:val="18"/>
              </w:rPr>
            </w:pPr>
            <w:r w:rsidRPr="00CD07CA">
              <w:rPr>
                <w:rFonts w:cs="Arial"/>
                <w:sz w:val="18"/>
                <w:szCs w:val="18"/>
              </w:rPr>
              <w:t>5,274,242</w:t>
            </w:r>
          </w:p>
        </w:tc>
        <w:tc>
          <w:tcPr>
            <w:tcW w:w="1134" w:type="dxa"/>
            <w:tcBorders>
              <w:top w:val="nil"/>
              <w:left w:val="nil"/>
              <w:bottom w:val="nil"/>
              <w:right w:val="nil"/>
            </w:tcBorders>
            <w:shd w:val="clear" w:color="auto" w:fill="auto"/>
          </w:tcPr>
          <w:p w14:paraId="1C963E08" w14:textId="0DD6E2EE" w:rsidR="00CD07CA" w:rsidRPr="00C935A5" w:rsidRDefault="00CD07CA" w:rsidP="00CD07CA">
            <w:pPr>
              <w:spacing w:before="40" w:after="20"/>
              <w:jc w:val="right"/>
              <w:rPr>
                <w:rFonts w:cs="Arial"/>
                <w:sz w:val="18"/>
                <w:szCs w:val="18"/>
              </w:rPr>
            </w:pPr>
            <w:r w:rsidRPr="00CD07CA">
              <w:rPr>
                <w:rFonts w:cs="Arial"/>
                <w:sz w:val="18"/>
                <w:szCs w:val="18"/>
              </w:rPr>
              <w:t>231,559</w:t>
            </w:r>
          </w:p>
        </w:tc>
        <w:tc>
          <w:tcPr>
            <w:tcW w:w="170" w:type="dxa"/>
            <w:tcBorders>
              <w:top w:val="nil"/>
              <w:left w:val="nil"/>
              <w:bottom w:val="nil"/>
              <w:right w:val="nil"/>
            </w:tcBorders>
            <w:shd w:val="clear" w:color="auto" w:fill="auto"/>
            <w:vAlign w:val="bottom"/>
          </w:tcPr>
          <w:p w14:paraId="4AD681E3"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2241B829" w14:textId="6C6E6F14" w:rsidR="00CD07CA" w:rsidRPr="00C935A5" w:rsidRDefault="00CD07CA" w:rsidP="00CD07CA">
            <w:pPr>
              <w:spacing w:before="40" w:after="20"/>
              <w:jc w:val="right"/>
              <w:rPr>
                <w:rFonts w:cs="Arial"/>
                <w:sz w:val="18"/>
                <w:szCs w:val="18"/>
              </w:rPr>
            </w:pPr>
            <w:r w:rsidRPr="00CD07CA">
              <w:rPr>
                <w:rFonts w:cs="Arial"/>
                <w:sz w:val="18"/>
                <w:szCs w:val="18"/>
              </w:rPr>
              <w:t>3,457,130</w:t>
            </w:r>
          </w:p>
        </w:tc>
        <w:tc>
          <w:tcPr>
            <w:tcW w:w="1134" w:type="dxa"/>
            <w:tcBorders>
              <w:top w:val="nil"/>
              <w:left w:val="nil"/>
              <w:bottom w:val="nil"/>
              <w:right w:val="nil"/>
            </w:tcBorders>
            <w:shd w:val="clear" w:color="auto" w:fill="auto"/>
          </w:tcPr>
          <w:p w14:paraId="4E42B670" w14:textId="63A83F96" w:rsidR="00CD07CA" w:rsidRPr="007436BC" w:rsidRDefault="00CD07CA" w:rsidP="00CD07CA">
            <w:pPr>
              <w:spacing w:before="40" w:after="20"/>
              <w:jc w:val="right"/>
              <w:rPr>
                <w:rFonts w:cs="Arial"/>
                <w:sz w:val="18"/>
                <w:szCs w:val="18"/>
              </w:rPr>
            </w:pPr>
            <w:r w:rsidRPr="00CD07CA">
              <w:rPr>
                <w:rFonts w:cs="Arial"/>
                <w:sz w:val="18"/>
                <w:szCs w:val="18"/>
              </w:rPr>
              <w:t>3,622,012</w:t>
            </w:r>
          </w:p>
        </w:tc>
        <w:tc>
          <w:tcPr>
            <w:tcW w:w="1134" w:type="dxa"/>
            <w:tcBorders>
              <w:top w:val="nil"/>
              <w:left w:val="nil"/>
              <w:bottom w:val="nil"/>
              <w:right w:val="nil"/>
            </w:tcBorders>
            <w:shd w:val="clear" w:color="auto" w:fill="auto"/>
          </w:tcPr>
          <w:p w14:paraId="705DD3B5" w14:textId="489C37EE" w:rsidR="00CD07CA" w:rsidRPr="00C935A5" w:rsidRDefault="00CD07CA" w:rsidP="00CD07CA">
            <w:pPr>
              <w:spacing w:before="40" w:after="20"/>
              <w:jc w:val="right"/>
              <w:rPr>
                <w:rFonts w:cs="Arial"/>
                <w:sz w:val="18"/>
                <w:szCs w:val="18"/>
              </w:rPr>
            </w:pPr>
            <w:r w:rsidRPr="00CD07CA">
              <w:rPr>
                <w:rFonts w:cs="Arial"/>
                <w:sz w:val="18"/>
                <w:szCs w:val="18"/>
              </w:rPr>
              <w:t>164,882</w:t>
            </w:r>
          </w:p>
        </w:tc>
      </w:tr>
      <w:tr w:rsidR="00CD07CA" w:rsidRPr="00CD07CA" w14:paraId="26124B61" w14:textId="77777777" w:rsidTr="0046448A">
        <w:trPr>
          <w:trHeight w:val="20"/>
        </w:trPr>
        <w:tc>
          <w:tcPr>
            <w:tcW w:w="2268" w:type="dxa"/>
            <w:tcBorders>
              <w:top w:val="nil"/>
              <w:left w:val="nil"/>
              <w:bottom w:val="nil"/>
              <w:right w:val="single" w:sz="18" w:space="0" w:color="C00000"/>
            </w:tcBorders>
            <w:shd w:val="clear" w:color="auto" w:fill="auto"/>
            <w:vAlign w:val="center"/>
          </w:tcPr>
          <w:p w14:paraId="54B74607" w14:textId="77777777" w:rsidR="00CD07CA" w:rsidRPr="00C935A5" w:rsidRDefault="00CD07CA" w:rsidP="00CD07CA">
            <w:pPr>
              <w:spacing w:before="40" w:after="20"/>
              <w:rPr>
                <w:rFonts w:cs="Arial"/>
                <w:sz w:val="18"/>
                <w:szCs w:val="18"/>
              </w:rPr>
            </w:pPr>
            <w:r w:rsidRPr="00C935A5">
              <w:rPr>
                <w:rFonts w:cs="Arial"/>
                <w:sz w:val="18"/>
                <w:szCs w:val="18"/>
              </w:rPr>
              <w:t xml:space="preserve">Stonnington C </w:t>
            </w:r>
          </w:p>
        </w:tc>
        <w:tc>
          <w:tcPr>
            <w:tcW w:w="1134" w:type="dxa"/>
            <w:tcBorders>
              <w:top w:val="nil"/>
              <w:left w:val="single" w:sz="18" w:space="0" w:color="C00000"/>
              <w:bottom w:val="nil"/>
              <w:right w:val="nil"/>
            </w:tcBorders>
            <w:shd w:val="clear" w:color="auto" w:fill="auto"/>
          </w:tcPr>
          <w:p w14:paraId="160669E4" w14:textId="07CC7D69" w:rsidR="00CD07CA" w:rsidRPr="00C935A5" w:rsidRDefault="00CD07CA" w:rsidP="00CD07CA">
            <w:pPr>
              <w:spacing w:before="40" w:after="20"/>
              <w:jc w:val="right"/>
              <w:rPr>
                <w:rFonts w:cs="Arial"/>
                <w:sz w:val="18"/>
                <w:szCs w:val="18"/>
              </w:rPr>
            </w:pPr>
            <w:r w:rsidRPr="00CD07CA">
              <w:rPr>
                <w:rFonts w:cs="Arial"/>
                <w:sz w:val="18"/>
                <w:szCs w:val="18"/>
              </w:rPr>
              <w:t>2,589,106</w:t>
            </w:r>
          </w:p>
        </w:tc>
        <w:tc>
          <w:tcPr>
            <w:tcW w:w="1134" w:type="dxa"/>
            <w:tcBorders>
              <w:top w:val="nil"/>
              <w:left w:val="nil"/>
              <w:bottom w:val="nil"/>
              <w:right w:val="nil"/>
            </w:tcBorders>
            <w:shd w:val="clear" w:color="auto" w:fill="auto"/>
          </w:tcPr>
          <w:p w14:paraId="0F190029" w14:textId="4AF3DA6B" w:rsidR="00CD07CA" w:rsidRPr="007436BC" w:rsidRDefault="00CD07CA" w:rsidP="00CD07CA">
            <w:pPr>
              <w:spacing w:before="40" w:after="20"/>
              <w:jc w:val="right"/>
              <w:rPr>
                <w:rFonts w:cs="Arial"/>
                <w:sz w:val="18"/>
                <w:szCs w:val="18"/>
              </w:rPr>
            </w:pPr>
            <w:r w:rsidRPr="00CD07CA">
              <w:rPr>
                <w:rFonts w:cs="Arial"/>
                <w:sz w:val="18"/>
                <w:szCs w:val="18"/>
              </w:rPr>
              <w:t>2,707,997</w:t>
            </w:r>
          </w:p>
        </w:tc>
        <w:tc>
          <w:tcPr>
            <w:tcW w:w="1134" w:type="dxa"/>
            <w:tcBorders>
              <w:top w:val="nil"/>
              <w:left w:val="nil"/>
              <w:bottom w:val="nil"/>
              <w:right w:val="nil"/>
            </w:tcBorders>
            <w:shd w:val="clear" w:color="auto" w:fill="auto"/>
          </w:tcPr>
          <w:p w14:paraId="4D27DE70" w14:textId="080F1A55" w:rsidR="00CD07CA" w:rsidRPr="00C935A5" w:rsidRDefault="00CD07CA" w:rsidP="00CD07CA">
            <w:pPr>
              <w:spacing w:before="40" w:after="20"/>
              <w:jc w:val="right"/>
              <w:rPr>
                <w:rFonts w:cs="Arial"/>
                <w:sz w:val="18"/>
                <w:szCs w:val="18"/>
              </w:rPr>
            </w:pPr>
            <w:r w:rsidRPr="00CD07CA">
              <w:rPr>
                <w:rFonts w:cs="Arial"/>
                <w:sz w:val="18"/>
                <w:szCs w:val="18"/>
              </w:rPr>
              <w:t>118,891</w:t>
            </w:r>
          </w:p>
        </w:tc>
        <w:tc>
          <w:tcPr>
            <w:tcW w:w="170" w:type="dxa"/>
            <w:tcBorders>
              <w:top w:val="nil"/>
              <w:left w:val="nil"/>
              <w:bottom w:val="nil"/>
              <w:right w:val="nil"/>
            </w:tcBorders>
            <w:shd w:val="clear" w:color="auto" w:fill="auto"/>
            <w:vAlign w:val="bottom"/>
          </w:tcPr>
          <w:p w14:paraId="0D8D5BB6"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0304139D" w14:textId="2C1A8885" w:rsidR="00CD07CA" w:rsidRPr="00C935A5" w:rsidRDefault="00CD07CA" w:rsidP="00CD07CA">
            <w:pPr>
              <w:spacing w:before="40" w:after="20"/>
              <w:jc w:val="right"/>
              <w:rPr>
                <w:rFonts w:cs="Arial"/>
                <w:sz w:val="18"/>
                <w:szCs w:val="18"/>
              </w:rPr>
            </w:pPr>
            <w:r w:rsidRPr="00CD07CA">
              <w:rPr>
                <w:rFonts w:cs="Arial"/>
                <w:sz w:val="18"/>
                <w:szCs w:val="18"/>
              </w:rPr>
              <w:t>503,047</w:t>
            </w:r>
          </w:p>
        </w:tc>
        <w:tc>
          <w:tcPr>
            <w:tcW w:w="1134" w:type="dxa"/>
            <w:tcBorders>
              <w:top w:val="nil"/>
              <w:left w:val="nil"/>
              <w:bottom w:val="nil"/>
              <w:right w:val="nil"/>
            </w:tcBorders>
            <w:shd w:val="clear" w:color="auto" w:fill="auto"/>
          </w:tcPr>
          <w:p w14:paraId="4E710DE1" w14:textId="10F40EBE" w:rsidR="00CD07CA" w:rsidRPr="007436BC" w:rsidRDefault="00CD07CA" w:rsidP="00CD07CA">
            <w:pPr>
              <w:spacing w:before="40" w:after="20"/>
              <w:jc w:val="right"/>
              <w:rPr>
                <w:rFonts w:cs="Arial"/>
                <w:sz w:val="18"/>
                <w:szCs w:val="18"/>
              </w:rPr>
            </w:pPr>
            <w:r w:rsidRPr="00CD07CA">
              <w:rPr>
                <w:rFonts w:cs="Arial"/>
                <w:sz w:val="18"/>
                <w:szCs w:val="18"/>
              </w:rPr>
              <w:t>527,039</w:t>
            </w:r>
          </w:p>
        </w:tc>
        <w:tc>
          <w:tcPr>
            <w:tcW w:w="1134" w:type="dxa"/>
            <w:tcBorders>
              <w:top w:val="nil"/>
              <w:left w:val="nil"/>
              <w:bottom w:val="nil"/>
              <w:right w:val="nil"/>
            </w:tcBorders>
            <w:shd w:val="clear" w:color="auto" w:fill="auto"/>
          </w:tcPr>
          <w:p w14:paraId="622E5225" w14:textId="7DE639E1" w:rsidR="00CD07CA" w:rsidRPr="00C935A5" w:rsidRDefault="00CD07CA" w:rsidP="00CD07CA">
            <w:pPr>
              <w:spacing w:before="40" w:after="20"/>
              <w:jc w:val="right"/>
              <w:rPr>
                <w:rFonts w:cs="Arial"/>
                <w:sz w:val="18"/>
                <w:szCs w:val="18"/>
              </w:rPr>
            </w:pPr>
            <w:r w:rsidRPr="00CD07CA">
              <w:rPr>
                <w:rFonts w:cs="Arial"/>
                <w:sz w:val="18"/>
                <w:szCs w:val="18"/>
              </w:rPr>
              <w:t>23,992</w:t>
            </w:r>
          </w:p>
        </w:tc>
      </w:tr>
      <w:tr w:rsidR="00CD07CA" w:rsidRPr="00CD07CA" w14:paraId="07F133A2" w14:textId="77777777" w:rsidTr="0046448A">
        <w:trPr>
          <w:trHeight w:val="20"/>
        </w:trPr>
        <w:tc>
          <w:tcPr>
            <w:tcW w:w="2268" w:type="dxa"/>
            <w:tcBorders>
              <w:top w:val="nil"/>
              <w:left w:val="nil"/>
              <w:bottom w:val="nil"/>
              <w:right w:val="single" w:sz="18" w:space="0" w:color="C00000"/>
            </w:tcBorders>
            <w:shd w:val="clear" w:color="auto" w:fill="auto"/>
            <w:vAlign w:val="center"/>
          </w:tcPr>
          <w:p w14:paraId="26E29E55" w14:textId="77777777" w:rsidR="00CD07CA" w:rsidRPr="00C935A5" w:rsidRDefault="00CD07CA" w:rsidP="00CD07CA">
            <w:pPr>
              <w:spacing w:before="40" w:after="20"/>
              <w:rPr>
                <w:rFonts w:cs="Arial"/>
                <w:sz w:val="18"/>
                <w:szCs w:val="18"/>
              </w:rPr>
            </w:pPr>
            <w:r w:rsidRPr="00C935A5">
              <w:rPr>
                <w:rFonts w:cs="Arial"/>
                <w:sz w:val="18"/>
                <w:szCs w:val="18"/>
              </w:rPr>
              <w:t xml:space="preserve">Strathbogie S </w:t>
            </w:r>
          </w:p>
        </w:tc>
        <w:tc>
          <w:tcPr>
            <w:tcW w:w="1134" w:type="dxa"/>
            <w:tcBorders>
              <w:top w:val="nil"/>
              <w:left w:val="single" w:sz="18" w:space="0" w:color="C00000"/>
              <w:bottom w:val="nil"/>
              <w:right w:val="nil"/>
            </w:tcBorders>
            <w:shd w:val="clear" w:color="auto" w:fill="auto"/>
          </w:tcPr>
          <w:p w14:paraId="5EE0F167" w14:textId="4671F217" w:rsidR="00CD07CA" w:rsidRPr="00C935A5" w:rsidRDefault="00CD07CA" w:rsidP="00CD07CA">
            <w:pPr>
              <w:spacing w:before="40" w:after="20"/>
              <w:jc w:val="right"/>
              <w:rPr>
                <w:rFonts w:cs="Arial"/>
                <w:sz w:val="18"/>
                <w:szCs w:val="18"/>
              </w:rPr>
            </w:pPr>
            <w:r w:rsidRPr="00CD07CA">
              <w:rPr>
                <w:rFonts w:cs="Arial"/>
                <w:sz w:val="18"/>
                <w:szCs w:val="18"/>
              </w:rPr>
              <w:t>3,665,734</w:t>
            </w:r>
          </w:p>
        </w:tc>
        <w:tc>
          <w:tcPr>
            <w:tcW w:w="1134" w:type="dxa"/>
            <w:tcBorders>
              <w:top w:val="nil"/>
              <w:left w:val="nil"/>
              <w:bottom w:val="nil"/>
              <w:right w:val="nil"/>
            </w:tcBorders>
            <w:shd w:val="clear" w:color="auto" w:fill="auto"/>
          </w:tcPr>
          <w:p w14:paraId="7699E40A" w14:textId="1C613393" w:rsidR="00CD07CA" w:rsidRPr="007436BC" w:rsidRDefault="00CD07CA" w:rsidP="00CD07CA">
            <w:pPr>
              <w:spacing w:before="40" w:after="20"/>
              <w:jc w:val="right"/>
              <w:rPr>
                <w:rFonts w:cs="Arial"/>
                <w:sz w:val="18"/>
                <w:szCs w:val="18"/>
              </w:rPr>
            </w:pPr>
            <w:r w:rsidRPr="00CD07CA">
              <w:rPr>
                <w:rFonts w:cs="Arial"/>
                <w:sz w:val="18"/>
                <w:szCs w:val="18"/>
              </w:rPr>
              <w:t>3,834,064</w:t>
            </w:r>
          </w:p>
        </w:tc>
        <w:tc>
          <w:tcPr>
            <w:tcW w:w="1134" w:type="dxa"/>
            <w:tcBorders>
              <w:top w:val="nil"/>
              <w:left w:val="nil"/>
              <w:bottom w:val="nil"/>
              <w:right w:val="nil"/>
            </w:tcBorders>
            <w:shd w:val="clear" w:color="auto" w:fill="auto"/>
          </w:tcPr>
          <w:p w14:paraId="08CE5BDB" w14:textId="5804525C" w:rsidR="00CD07CA" w:rsidRPr="00C935A5" w:rsidRDefault="00CD07CA" w:rsidP="00CD07CA">
            <w:pPr>
              <w:spacing w:before="40" w:after="20"/>
              <w:jc w:val="right"/>
              <w:rPr>
                <w:rFonts w:cs="Arial"/>
                <w:sz w:val="18"/>
                <w:szCs w:val="18"/>
              </w:rPr>
            </w:pPr>
            <w:r w:rsidRPr="00CD07CA">
              <w:rPr>
                <w:rFonts w:cs="Arial"/>
                <w:sz w:val="18"/>
                <w:szCs w:val="18"/>
              </w:rPr>
              <w:t>168,330</w:t>
            </w:r>
          </w:p>
        </w:tc>
        <w:tc>
          <w:tcPr>
            <w:tcW w:w="170" w:type="dxa"/>
            <w:tcBorders>
              <w:top w:val="nil"/>
              <w:left w:val="nil"/>
              <w:bottom w:val="nil"/>
              <w:right w:val="nil"/>
            </w:tcBorders>
            <w:shd w:val="clear" w:color="auto" w:fill="auto"/>
            <w:vAlign w:val="bottom"/>
          </w:tcPr>
          <w:p w14:paraId="6FA69CB9"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65D75FF0" w14:textId="0447690C" w:rsidR="00CD07CA" w:rsidRPr="00C935A5" w:rsidRDefault="00CD07CA" w:rsidP="00CD07CA">
            <w:pPr>
              <w:spacing w:before="40" w:after="20"/>
              <w:jc w:val="right"/>
              <w:rPr>
                <w:rFonts w:cs="Arial"/>
                <w:sz w:val="18"/>
                <w:szCs w:val="18"/>
              </w:rPr>
            </w:pPr>
            <w:r w:rsidRPr="00CD07CA">
              <w:rPr>
                <w:rFonts w:cs="Arial"/>
                <w:sz w:val="18"/>
                <w:szCs w:val="18"/>
              </w:rPr>
              <w:t>2,476,510</w:t>
            </w:r>
          </w:p>
        </w:tc>
        <w:tc>
          <w:tcPr>
            <w:tcW w:w="1134" w:type="dxa"/>
            <w:tcBorders>
              <w:top w:val="nil"/>
              <w:left w:val="nil"/>
              <w:bottom w:val="nil"/>
              <w:right w:val="nil"/>
            </w:tcBorders>
            <w:shd w:val="clear" w:color="auto" w:fill="auto"/>
          </w:tcPr>
          <w:p w14:paraId="12886869" w14:textId="4295B206" w:rsidR="00CD07CA" w:rsidRPr="007436BC" w:rsidRDefault="00CD07CA" w:rsidP="00CD07CA">
            <w:pPr>
              <w:spacing w:before="40" w:after="20"/>
              <w:jc w:val="right"/>
              <w:rPr>
                <w:rFonts w:cs="Arial"/>
                <w:sz w:val="18"/>
                <w:szCs w:val="18"/>
              </w:rPr>
            </w:pPr>
            <w:r w:rsidRPr="00CD07CA">
              <w:rPr>
                <w:rFonts w:cs="Arial"/>
                <w:sz w:val="18"/>
                <w:szCs w:val="18"/>
              </w:rPr>
              <w:t>2,594,623</w:t>
            </w:r>
          </w:p>
        </w:tc>
        <w:tc>
          <w:tcPr>
            <w:tcW w:w="1134" w:type="dxa"/>
            <w:tcBorders>
              <w:top w:val="nil"/>
              <w:left w:val="nil"/>
              <w:bottom w:val="nil"/>
              <w:right w:val="nil"/>
            </w:tcBorders>
            <w:shd w:val="clear" w:color="auto" w:fill="auto"/>
          </w:tcPr>
          <w:p w14:paraId="161A3F0B" w14:textId="03DB60A8" w:rsidR="00CD07CA" w:rsidRPr="00C935A5" w:rsidRDefault="00CD07CA" w:rsidP="00CD07CA">
            <w:pPr>
              <w:spacing w:before="40" w:after="20"/>
              <w:jc w:val="right"/>
              <w:rPr>
                <w:rFonts w:cs="Arial"/>
                <w:sz w:val="18"/>
                <w:szCs w:val="18"/>
              </w:rPr>
            </w:pPr>
            <w:r w:rsidRPr="00CD07CA">
              <w:rPr>
                <w:rFonts w:cs="Arial"/>
                <w:sz w:val="18"/>
                <w:szCs w:val="18"/>
              </w:rPr>
              <w:t>118,113</w:t>
            </w:r>
          </w:p>
        </w:tc>
      </w:tr>
      <w:tr w:rsidR="00CD07CA" w:rsidRPr="00CD07CA" w14:paraId="2F144B08" w14:textId="77777777" w:rsidTr="0046448A">
        <w:trPr>
          <w:trHeight w:val="20"/>
        </w:trPr>
        <w:tc>
          <w:tcPr>
            <w:tcW w:w="2268" w:type="dxa"/>
            <w:tcBorders>
              <w:top w:val="nil"/>
              <w:left w:val="nil"/>
              <w:bottom w:val="nil"/>
              <w:right w:val="single" w:sz="18" w:space="0" w:color="C00000"/>
            </w:tcBorders>
            <w:shd w:val="clear" w:color="auto" w:fill="auto"/>
            <w:vAlign w:val="center"/>
          </w:tcPr>
          <w:p w14:paraId="4B568EE4" w14:textId="77777777" w:rsidR="00CD07CA" w:rsidRPr="00C935A5" w:rsidRDefault="00CD07CA" w:rsidP="00CD07CA">
            <w:pPr>
              <w:spacing w:before="40" w:after="20"/>
              <w:rPr>
                <w:rFonts w:cs="Arial"/>
                <w:sz w:val="18"/>
                <w:szCs w:val="18"/>
              </w:rPr>
            </w:pPr>
            <w:r w:rsidRPr="00C935A5">
              <w:rPr>
                <w:rFonts w:cs="Arial"/>
                <w:sz w:val="18"/>
                <w:szCs w:val="18"/>
              </w:rPr>
              <w:t xml:space="preserve">Surf Coast S </w:t>
            </w:r>
          </w:p>
        </w:tc>
        <w:tc>
          <w:tcPr>
            <w:tcW w:w="1134" w:type="dxa"/>
            <w:tcBorders>
              <w:top w:val="nil"/>
              <w:left w:val="single" w:sz="18" w:space="0" w:color="C00000"/>
              <w:bottom w:val="nil"/>
              <w:right w:val="nil"/>
            </w:tcBorders>
            <w:shd w:val="clear" w:color="auto" w:fill="auto"/>
          </w:tcPr>
          <w:p w14:paraId="52B48DC7" w14:textId="38D889F6" w:rsidR="00CD07CA" w:rsidRPr="00C935A5" w:rsidRDefault="00CD07CA" w:rsidP="00CD07CA">
            <w:pPr>
              <w:spacing w:before="40" w:after="20"/>
              <w:jc w:val="right"/>
              <w:rPr>
                <w:rFonts w:cs="Arial"/>
                <w:sz w:val="18"/>
                <w:szCs w:val="18"/>
              </w:rPr>
            </w:pPr>
            <w:r w:rsidRPr="00CD07CA">
              <w:rPr>
                <w:rFonts w:cs="Arial"/>
                <w:sz w:val="18"/>
                <w:szCs w:val="18"/>
              </w:rPr>
              <w:t>3,299,708</w:t>
            </w:r>
          </w:p>
        </w:tc>
        <w:tc>
          <w:tcPr>
            <w:tcW w:w="1134" w:type="dxa"/>
            <w:tcBorders>
              <w:top w:val="nil"/>
              <w:left w:val="nil"/>
              <w:bottom w:val="nil"/>
              <w:right w:val="nil"/>
            </w:tcBorders>
            <w:shd w:val="clear" w:color="auto" w:fill="auto"/>
          </w:tcPr>
          <w:p w14:paraId="73AFFA09" w14:textId="6631637A" w:rsidR="00CD07CA" w:rsidRPr="007436BC" w:rsidRDefault="00CD07CA" w:rsidP="00CD07CA">
            <w:pPr>
              <w:spacing w:before="40" w:after="20"/>
              <w:jc w:val="right"/>
              <w:rPr>
                <w:rFonts w:cs="Arial"/>
                <w:sz w:val="18"/>
                <w:szCs w:val="18"/>
              </w:rPr>
            </w:pPr>
            <w:r w:rsidRPr="00CD07CA">
              <w:rPr>
                <w:rFonts w:cs="Arial"/>
                <w:sz w:val="18"/>
                <w:szCs w:val="18"/>
              </w:rPr>
              <w:t>3,451,230</w:t>
            </w:r>
          </w:p>
        </w:tc>
        <w:tc>
          <w:tcPr>
            <w:tcW w:w="1134" w:type="dxa"/>
            <w:tcBorders>
              <w:top w:val="nil"/>
              <w:left w:val="nil"/>
              <w:bottom w:val="nil"/>
              <w:right w:val="nil"/>
            </w:tcBorders>
            <w:shd w:val="clear" w:color="auto" w:fill="auto"/>
          </w:tcPr>
          <w:p w14:paraId="411816F1" w14:textId="0FC2399B" w:rsidR="00CD07CA" w:rsidRPr="00C935A5" w:rsidRDefault="00CD07CA" w:rsidP="00CD07CA">
            <w:pPr>
              <w:spacing w:before="40" w:after="20"/>
              <w:jc w:val="right"/>
              <w:rPr>
                <w:rFonts w:cs="Arial"/>
                <w:sz w:val="18"/>
                <w:szCs w:val="18"/>
              </w:rPr>
            </w:pPr>
            <w:r w:rsidRPr="00CD07CA">
              <w:rPr>
                <w:rFonts w:cs="Arial"/>
                <w:sz w:val="18"/>
                <w:szCs w:val="18"/>
              </w:rPr>
              <w:t>151,522</w:t>
            </w:r>
          </w:p>
        </w:tc>
        <w:tc>
          <w:tcPr>
            <w:tcW w:w="170" w:type="dxa"/>
            <w:tcBorders>
              <w:top w:val="nil"/>
              <w:left w:val="nil"/>
              <w:bottom w:val="nil"/>
              <w:right w:val="nil"/>
            </w:tcBorders>
            <w:shd w:val="clear" w:color="auto" w:fill="auto"/>
            <w:vAlign w:val="bottom"/>
          </w:tcPr>
          <w:p w14:paraId="5434F623"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0ED38DB6" w14:textId="1217C3A8" w:rsidR="00CD07CA" w:rsidRPr="00C935A5" w:rsidRDefault="00CD07CA" w:rsidP="00CD07CA">
            <w:pPr>
              <w:spacing w:before="40" w:after="20"/>
              <w:jc w:val="right"/>
              <w:rPr>
                <w:rFonts w:cs="Arial"/>
                <w:sz w:val="18"/>
                <w:szCs w:val="18"/>
              </w:rPr>
            </w:pPr>
            <w:r w:rsidRPr="00CD07CA">
              <w:rPr>
                <w:rFonts w:cs="Arial"/>
                <w:sz w:val="18"/>
                <w:szCs w:val="18"/>
              </w:rPr>
              <w:t>1,834,447</w:t>
            </w:r>
          </w:p>
        </w:tc>
        <w:tc>
          <w:tcPr>
            <w:tcW w:w="1134" w:type="dxa"/>
            <w:tcBorders>
              <w:top w:val="nil"/>
              <w:left w:val="nil"/>
              <w:bottom w:val="nil"/>
              <w:right w:val="nil"/>
            </w:tcBorders>
            <w:shd w:val="clear" w:color="auto" w:fill="auto"/>
          </w:tcPr>
          <w:p w14:paraId="64F02F4B" w14:textId="34B9C778" w:rsidR="00CD07CA" w:rsidRPr="007436BC" w:rsidRDefault="00CD07CA" w:rsidP="00CD07CA">
            <w:pPr>
              <w:spacing w:before="40" w:after="20"/>
              <w:jc w:val="right"/>
              <w:rPr>
                <w:rFonts w:cs="Arial"/>
                <w:sz w:val="18"/>
                <w:szCs w:val="18"/>
              </w:rPr>
            </w:pPr>
            <w:r w:rsidRPr="00CD07CA">
              <w:rPr>
                <w:rFonts w:cs="Arial"/>
                <w:sz w:val="18"/>
                <w:szCs w:val="18"/>
              </w:rPr>
              <w:t>1,921,938</w:t>
            </w:r>
          </w:p>
        </w:tc>
        <w:tc>
          <w:tcPr>
            <w:tcW w:w="1134" w:type="dxa"/>
            <w:tcBorders>
              <w:top w:val="nil"/>
              <w:left w:val="nil"/>
              <w:bottom w:val="nil"/>
              <w:right w:val="nil"/>
            </w:tcBorders>
            <w:shd w:val="clear" w:color="auto" w:fill="auto"/>
          </w:tcPr>
          <w:p w14:paraId="6D534894" w14:textId="56260C5A" w:rsidR="00CD07CA" w:rsidRPr="00C935A5" w:rsidRDefault="00CD07CA" w:rsidP="00CD07CA">
            <w:pPr>
              <w:spacing w:before="40" w:after="20"/>
              <w:jc w:val="right"/>
              <w:rPr>
                <w:rFonts w:cs="Arial"/>
                <w:sz w:val="18"/>
                <w:szCs w:val="18"/>
              </w:rPr>
            </w:pPr>
            <w:r w:rsidRPr="00CD07CA">
              <w:rPr>
                <w:rFonts w:cs="Arial"/>
                <w:sz w:val="18"/>
                <w:szCs w:val="18"/>
              </w:rPr>
              <w:t>87,491</w:t>
            </w:r>
          </w:p>
        </w:tc>
      </w:tr>
      <w:tr w:rsidR="00CD07CA" w:rsidRPr="00CD07CA" w14:paraId="4A0E275C" w14:textId="77777777" w:rsidTr="0046448A">
        <w:trPr>
          <w:trHeight w:val="20"/>
        </w:trPr>
        <w:tc>
          <w:tcPr>
            <w:tcW w:w="2268" w:type="dxa"/>
            <w:tcBorders>
              <w:top w:val="nil"/>
              <w:left w:val="nil"/>
              <w:bottom w:val="nil"/>
              <w:right w:val="single" w:sz="18" w:space="0" w:color="C00000"/>
            </w:tcBorders>
            <w:shd w:val="clear" w:color="auto" w:fill="auto"/>
            <w:vAlign w:val="center"/>
          </w:tcPr>
          <w:p w14:paraId="388F2FB9" w14:textId="77777777" w:rsidR="00CD07CA" w:rsidRPr="00C935A5" w:rsidRDefault="00CD07CA" w:rsidP="00CD07CA">
            <w:pPr>
              <w:spacing w:before="40" w:after="20"/>
              <w:rPr>
                <w:rFonts w:cs="Arial"/>
                <w:sz w:val="18"/>
                <w:szCs w:val="18"/>
              </w:rPr>
            </w:pPr>
            <w:r w:rsidRPr="00C935A5">
              <w:rPr>
                <w:rFonts w:cs="Arial"/>
                <w:sz w:val="18"/>
                <w:szCs w:val="18"/>
              </w:rPr>
              <w:t xml:space="preserve">Swan Hill RC </w:t>
            </w:r>
          </w:p>
        </w:tc>
        <w:tc>
          <w:tcPr>
            <w:tcW w:w="1134" w:type="dxa"/>
            <w:tcBorders>
              <w:top w:val="nil"/>
              <w:left w:val="single" w:sz="18" w:space="0" w:color="C00000"/>
              <w:bottom w:val="nil"/>
              <w:right w:val="nil"/>
            </w:tcBorders>
            <w:shd w:val="clear" w:color="auto" w:fill="auto"/>
          </w:tcPr>
          <w:p w14:paraId="6826A06D" w14:textId="2928B392" w:rsidR="00CD07CA" w:rsidRPr="00C935A5" w:rsidRDefault="00CD07CA" w:rsidP="00CD07CA">
            <w:pPr>
              <w:spacing w:before="40" w:after="20"/>
              <w:jc w:val="right"/>
              <w:rPr>
                <w:rFonts w:cs="Arial"/>
                <w:sz w:val="18"/>
                <w:szCs w:val="18"/>
              </w:rPr>
            </w:pPr>
            <w:r w:rsidRPr="00CD07CA">
              <w:rPr>
                <w:rFonts w:cs="Arial"/>
                <w:sz w:val="18"/>
                <w:szCs w:val="18"/>
              </w:rPr>
              <w:t>5,148,229</w:t>
            </w:r>
          </w:p>
        </w:tc>
        <w:tc>
          <w:tcPr>
            <w:tcW w:w="1134" w:type="dxa"/>
            <w:tcBorders>
              <w:top w:val="nil"/>
              <w:left w:val="nil"/>
              <w:bottom w:val="nil"/>
              <w:right w:val="nil"/>
            </w:tcBorders>
            <w:shd w:val="clear" w:color="auto" w:fill="auto"/>
          </w:tcPr>
          <w:p w14:paraId="2CE555BB" w14:textId="197DADBA" w:rsidR="00CD07CA" w:rsidRPr="007436BC" w:rsidRDefault="00CD07CA" w:rsidP="00CD07CA">
            <w:pPr>
              <w:spacing w:before="40" w:after="20"/>
              <w:jc w:val="right"/>
              <w:rPr>
                <w:rFonts w:cs="Arial"/>
                <w:sz w:val="18"/>
                <w:szCs w:val="18"/>
              </w:rPr>
            </w:pPr>
            <w:r w:rsidRPr="00CD07CA">
              <w:rPr>
                <w:rFonts w:cs="Arial"/>
                <w:sz w:val="18"/>
                <w:szCs w:val="18"/>
              </w:rPr>
              <w:t>5,384,635</w:t>
            </w:r>
          </w:p>
        </w:tc>
        <w:tc>
          <w:tcPr>
            <w:tcW w:w="1134" w:type="dxa"/>
            <w:tcBorders>
              <w:top w:val="nil"/>
              <w:left w:val="nil"/>
              <w:bottom w:val="nil"/>
              <w:right w:val="nil"/>
            </w:tcBorders>
            <w:shd w:val="clear" w:color="auto" w:fill="auto"/>
          </w:tcPr>
          <w:p w14:paraId="7516C27E" w14:textId="057E6934" w:rsidR="00CD07CA" w:rsidRPr="00C935A5" w:rsidRDefault="00CD07CA" w:rsidP="00CD07CA">
            <w:pPr>
              <w:spacing w:before="40" w:after="20"/>
              <w:jc w:val="right"/>
              <w:rPr>
                <w:rFonts w:cs="Arial"/>
                <w:sz w:val="18"/>
                <w:szCs w:val="18"/>
              </w:rPr>
            </w:pPr>
            <w:r w:rsidRPr="00CD07CA">
              <w:rPr>
                <w:rFonts w:cs="Arial"/>
                <w:sz w:val="18"/>
                <w:szCs w:val="18"/>
              </w:rPr>
              <w:t>236,406</w:t>
            </w:r>
          </w:p>
        </w:tc>
        <w:tc>
          <w:tcPr>
            <w:tcW w:w="170" w:type="dxa"/>
            <w:tcBorders>
              <w:top w:val="nil"/>
              <w:left w:val="nil"/>
              <w:bottom w:val="nil"/>
              <w:right w:val="nil"/>
            </w:tcBorders>
            <w:shd w:val="clear" w:color="auto" w:fill="auto"/>
            <w:vAlign w:val="bottom"/>
          </w:tcPr>
          <w:p w14:paraId="05305AA2"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2B1199E6" w14:textId="0CB4B6A9" w:rsidR="00CD07CA" w:rsidRPr="00C935A5" w:rsidRDefault="00CD07CA" w:rsidP="00CD07CA">
            <w:pPr>
              <w:spacing w:before="40" w:after="20"/>
              <w:jc w:val="right"/>
              <w:rPr>
                <w:rFonts w:cs="Arial"/>
                <w:sz w:val="18"/>
                <w:szCs w:val="18"/>
              </w:rPr>
            </w:pPr>
            <w:r w:rsidRPr="00CD07CA">
              <w:rPr>
                <w:rFonts w:cs="Arial"/>
                <w:sz w:val="18"/>
                <w:szCs w:val="18"/>
              </w:rPr>
              <w:t>2,525,966</w:t>
            </w:r>
          </w:p>
        </w:tc>
        <w:tc>
          <w:tcPr>
            <w:tcW w:w="1134" w:type="dxa"/>
            <w:tcBorders>
              <w:top w:val="nil"/>
              <w:left w:val="nil"/>
              <w:bottom w:val="nil"/>
              <w:right w:val="nil"/>
            </w:tcBorders>
            <w:shd w:val="clear" w:color="auto" w:fill="auto"/>
          </w:tcPr>
          <w:p w14:paraId="5D49C400" w14:textId="0BD01C55" w:rsidR="00CD07CA" w:rsidRPr="007436BC" w:rsidRDefault="00CD07CA" w:rsidP="00CD07CA">
            <w:pPr>
              <w:spacing w:before="40" w:after="20"/>
              <w:jc w:val="right"/>
              <w:rPr>
                <w:rFonts w:cs="Arial"/>
                <w:sz w:val="18"/>
                <w:szCs w:val="18"/>
              </w:rPr>
            </w:pPr>
            <w:r w:rsidRPr="00CD07CA">
              <w:rPr>
                <w:rFonts w:cs="Arial"/>
                <w:sz w:val="18"/>
                <w:szCs w:val="18"/>
              </w:rPr>
              <w:t>2,646,438</w:t>
            </w:r>
          </w:p>
        </w:tc>
        <w:tc>
          <w:tcPr>
            <w:tcW w:w="1134" w:type="dxa"/>
            <w:tcBorders>
              <w:top w:val="nil"/>
              <w:left w:val="nil"/>
              <w:bottom w:val="nil"/>
              <w:right w:val="nil"/>
            </w:tcBorders>
            <w:shd w:val="clear" w:color="auto" w:fill="auto"/>
          </w:tcPr>
          <w:p w14:paraId="71F11DB9" w14:textId="49DB9F6D" w:rsidR="00CD07CA" w:rsidRPr="00C935A5" w:rsidRDefault="00CD07CA" w:rsidP="00CD07CA">
            <w:pPr>
              <w:spacing w:before="40" w:after="20"/>
              <w:jc w:val="right"/>
              <w:rPr>
                <w:rFonts w:cs="Arial"/>
                <w:sz w:val="18"/>
                <w:szCs w:val="18"/>
              </w:rPr>
            </w:pPr>
            <w:r w:rsidRPr="00CD07CA">
              <w:rPr>
                <w:rFonts w:cs="Arial"/>
                <w:sz w:val="18"/>
                <w:szCs w:val="18"/>
              </w:rPr>
              <w:t>120,472</w:t>
            </w:r>
          </w:p>
        </w:tc>
      </w:tr>
      <w:tr w:rsidR="00CD07CA" w:rsidRPr="00CD07CA" w14:paraId="788C8DEA" w14:textId="77777777" w:rsidTr="0046448A">
        <w:trPr>
          <w:trHeight w:val="20"/>
        </w:trPr>
        <w:tc>
          <w:tcPr>
            <w:tcW w:w="2268" w:type="dxa"/>
            <w:tcBorders>
              <w:top w:val="nil"/>
              <w:left w:val="nil"/>
              <w:bottom w:val="nil"/>
              <w:right w:val="single" w:sz="18" w:space="0" w:color="C00000"/>
            </w:tcBorders>
            <w:shd w:val="clear" w:color="auto" w:fill="auto"/>
            <w:vAlign w:val="center"/>
          </w:tcPr>
          <w:p w14:paraId="1C08D6A8" w14:textId="77777777" w:rsidR="00CD07CA" w:rsidRPr="00C935A5" w:rsidRDefault="00CD07CA" w:rsidP="00CD07CA">
            <w:pPr>
              <w:spacing w:before="40" w:after="20"/>
              <w:rPr>
                <w:rFonts w:cs="Arial"/>
                <w:sz w:val="18"/>
                <w:szCs w:val="18"/>
              </w:rPr>
            </w:pPr>
            <w:r w:rsidRPr="00C935A5">
              <w:rPr>
                <w:rFonts w:cs="Arial"/>
                <w:sz w:val="18"/>
                <w:szCs w:val="18"/>
              </w:rPr>
              <w:t xml:space="preserve">Towong S </w:t>
            </w:r>
          </w:p>
        </w:tc>
        <w:tc>
          <w:tcPr>
            <w:tcW w:w="1134" w:type="dxa"/>
            <w:tcBorders>
              <w:top w:val="nil"/>
              <w:left w:val="single" w:sz="18" w:space="0" w:color="C00000"/>
              <w:bottom w:val="nil"/>
              <w:right w:val="nil"/>
            </w:tcBorders>
            <w:shd w:val="clear" w:color="auto" w:fill="auto"/>
          </w:tcPr>
          <w:p w14:paraId="1A1FA388" w14:textId="5D969EF2" w:rsidR="00CD07CA" w:rsidRPr="00C935A5" w:rsidRDefault="00CD07CA" w:rsidP="00CD07CA">
            <w:pPr>
              <w:spacing w:before="40" w:after="20"/>
              <w:jc w:val="right"/>
              <w:rPr>
                <w:rFonts w:cs="Arial"/>
                <w:sz w:val="18"/>
                <w:szCs w:val="18"/>
              </w:rPr>
            </w:pPr>
            <w:r w:rsidRPr="00CD07CA">
              <w:rPr>
                <w:rFonts w:cs="Arial"/>
                <w:sz w:val="18"/>
                <w:szCs w:val="18"/>
              </w:rPr>
              <w:t>3,369,339</w:t>
            </w:r>
          </w:p>
        </w:tc>
        <w:tc>
          <w:tcPr>
            <w:tcW w:w="1134" w:type="dxa"/>
            <w:tcBorders>
              <w:top w:val="nil"/>
              <w:left w:val="nil"/>
              <w:bottom w:val="nil"/>
              <w:right w:val="nil"/>
            </w:tcBorders>
            <w:shd w:val="clear" w:color="auto" w:fill="auto"/>
          </w:tcPr>
          <w:p w14:paraId="4AD14A3C" w14:textId="765C8673" w:rsidR="00CD07CA" w:rsidRPr="007436BC" w:rsidRDefault="00CD07CA" w:rsidP="00CD07CA">
            <w:pPr>
              <w:spacing w:before="40" w:after="20"/>
              <w:jc w:val="right"/>
              <w:rPr>
                <w:rFonts w:cs="Arial"/>
                <w:sz w:val="18"/>
                <w:szCs w:val="18"/>
              </w:rPr>
            </w:pPr>
            <w:r w:rsidRPr="00CD07CA">
              <w:rPr>
                <w:rFonts w:cs="Arial"/>
                <w:sz w:val="18"/>
                <w:szCs w:val="18"/>
              </w:rPr>
              <w:t>3,524,059</w:t>
            </w:r>
          </w:p>
        </w:tc>
        <w:tc>
          <w:tcPr>
            <w:tcW w:w="1134" w:type="dxa"/>
            <w:tcBorders>
              <w:top w:val="nil"/>
              <w:left w:val="nil"/>
              <w:bottom w:val="nil"/>
              <w:right w:val="nil"/>
            </w:tcBorders>
            <w:shd w:val="clear" w:color="auto" w:fill="auto"/>
          </w:tcPr>
          <w:p w14:paraId="5A19B19E" w14:textId="569ED021" w:rsidR="00CD07CA" w:rsidRPr="00C935A5" w:rsidRDefault="00CD07CA" w:rsidP="00CD07CA">
            <w:pPr>
              <w:spacing w:before="40" w:after="20"/>
              <w:jc w:val="right"/>
              <w:rPr>
                <w:rFonts w:cs="Arial"/>
                <w:sz w:val="18"/>
                <w:szCs w:val="18"/>
              </w:rPr>
            </w:pPr>
            <w:r w:rsidRPr="00CD07CA">
              <w:rPr>
                <w:rFonts w:cs="Arial"/>
                <w:sz w:val="18"/>
                <w:szCs w:val="18"/>
              </w:rPr>
              <w:t>154,720</w:t>
            </w:r>
          </w:p>
        </w:tc>
        <w:tc>
          <w:tcPr>
            <w:tcW w:w="170" w:type="dxa"/>
            <w:tcBorders>
              <w:top w:val="nil"/>
              <w:left w:val="nil"/>
              <w:bottom w:val="nil"/>
              <w:right w:val="nil"/>
            </w:tcBorders>
            <w:shd w:val="clear" w:color="auto" w:fill="auto"/>
            <w:vAlign w:val="bottom"/>
          </w:tcPr>
          <w:p w14:paraId="26BFE1BA"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2A43628E" w14:textId="097FFB6F" w:rsidR="00CD07CA" w:rsidRPr="00C935A5" w:rsidRDefault="00CD07CA" w:rsidP="00CD07CA">
            <w:pPr>
              <w:spacing w:before="40" w:after="20"/>
              <w:jc w:val="right"/>
              <w:rPr>
                <w:rFonts w:cs="Arial"/>
                <w:sz w:val="18"/>
                <w:szCs w:val="18"/>
              </w:rPr>
            </w:pPr>
            <w:r w:rsidRPr="00CD07CA">
              <w:rPr>
                <w:rFonts w:cs="Arial"/>
                <w:sz w:val="18"/>
                <w:szCs w:val="18"/>
              </w:rPr>
              <w:t>2,005,601</w:t>
            </w:r>
          </w:p>
        </w:tc>
        <w:tc>
          <w:tcPr>
            <w:tcW w:w="1134" w:type="dxa"/>
            <w:tcBorders>
              <w:top w:val="nil"/>
              <w:left w:val="nil"/>
              <w:bottom w:val="nil"/>
              <w:right w:val="nil"/>
            </w:tcBorders>
            <w:shd w:val="clear" w:color="auto" w:fill="auto"/>
          </w:tcPr>
          <w:p w14:paraId="7628AE16" w14:textId="0DDD74D8" w:rsidR="00CD07CA" w:rsidRPr="007436BC" w:rsidRDefault="00CD07CA" w:rsidP="00CD07CA">
            <w:pPr>
              <w:spacing w:before="40" w:after="20"/>
              <w:jc w:val="right"/>
              <w:rPr>
                <w:rFonts w:cs="Arial"/>
                <w:sz w:val="18"/>
                <w:szCs w:val="18"/>
              </w:rPr>
            </w:pPr>
            <w:r w:rsidRPr="00CD07CA">
              <w:rPr>
                <w:rFonts w:cs="Arial"/>
                <w:sz w:val="18"/>
                <w:szCs w:val="18"/>
              </w:rPr>
              <w:t>2,101,255</w:t>
            </w:r>
          </w:p>
        </w:tc>
        <w:tc>
          <w:tcPr>
            <w:tcW w:w="1134" w:type="dxa"/>
            <w:tcBorders>
              <w:top w:val="nil"/>
              <w:left w:val="nil"/>
              <w:bottom w:val="nil"/>
              <w:right w:val="nil"/>
            </w:tcBorders>
            <w:shd w:val="clear" w:color="auto" w:fill="auto"/>
          </w:tcPr>
          <w:p w14:paraId="11AB6D4B" w14:textId="03D839B2" w:rsidR="00CD07CA" w:rsidRPr="00C935A5" w:rsidRDefault="00CD07CA" w:rsidP="00CD07CA">
            <w:pPr>
              <w:spacing w:before="40" w:after="20"/>
              <w:jc w:val="right"/>
              <w:rPr>
                <w:rFonts w:cs="Arial"/>
                <w:sz w:val="18"/>
                <w:szCs w:val="18"/>
              </w:rPr>
            </w:pPr>
            <w:r w:rsidRPr="00CD07CA">
              <w:rPr>
                <w:rFonts w:cs="Arial"/>
                <w:sz w:val="18"/>
                <w:szCs w:val="18"/>
              </w:rPr>
              <w:t>95,654</w:t>
            </w:r>
          </w:p>
        </w:tc>
      </w:tr>
      <w:tr w:rsidR="00CD07CA" w:rsidRPr="00CD07CA" w14:paraId="516A807A" w14:textId="77777777" w:rsidTr="0046448A">
        <w:trPr>
          <w:trHeight w:val="20"/>
        </w:trPr>
        <w:tc>
          <w:tcPr>
            <w:tcW w:w="2268" w:type="dxa"/>
            <w:tcBorders>
              <w:top w:val="nil"/>
              <w:left w:val="nil"/>
              <w:bottom w:val="nil"/>
              <w:right w:val="single" w:sz="18" w:space="0" w:color="C00000"/>
            </w:tcBorders>
            <w:shd w:val="clear" w:color="auto" w:fill="auto"/>
            <w:vAlign w:val="center"/>
          </w:tcPr>
          <w:p w14:paraId="432D48A3" w14:textId="77777777" w:rsidR="00CD07CA" w:rsidRPr="00C935A5" w:rsidRDefault="00CD07CA" w:rsidP="00CD07CA">
            <w:pPr>
              <w:spacing w:before="40" w:after="20"/>
              <w:rPr>
                <w:rFonts w:cs="Arial"/>
                <w:sz w:val="18"/>
                <w:szCs w:val="18"/>
              </w:rPr>
            </w:pPr>
            <w:r w:rsidRPr="00C935A5">
              <w:rPr>
                <w:rFonts w:cs="Arial"/>
                <w:sz w:val="18"/>
                <w:szCs w:val="18"/>
              </w:rPr>
              <w:t xml:space="preserve">Wangaratta RC </w:t>
            </w:r>
          </w:p>
        </w:tc>
        <w:tc>
          <w:tcPr>
            <w:tcW w:w="1134" w:type="dxa"/>
            <w:tcBorders>
              <w:top w:val="nil"/>
              <w:left w:val="single" w:sz="18" w:space="0" w:color="C00000"/>
              <w:bottom w:val="nil"/>
              <w:right w:val="nil"/>
            </w:tcBorders>
            <w:shd w:val="clear" w:color="auto" w:fill="auto"/>
          </w:tcPr>
          <w:p w14:paraId="3B486E28" w14:textId="25A360A0" w:rsidR="00CD07CA" w:rsidRPr="00C935A5" w:rsidRDefault="00CD07CA" w:rsidP="00CD07CA">
            <w:pPr>
              <w:spacing w:before="40" w:after="20"/>
              <w:jc w:val="right"/>
              <w:rPr>
                <w:rFonts w:cs="Arial"/>
                <w:sz w:val="18"/>
                <w:szCs w:val="18"/>
              </w:rPr>
            </w:pPr>
            <w:r w:rsidRPr="00CD07CA">
              <w:rPr>
                <w:rFonts w:cs="Arial"/>
                <w:sz w:val="18"/>
                <w:szCs w:val="18"/>
              </w:rPr>
              <w:t>5,501,297</w:t>
            </w:r>
          </w:p>
        </w:tc>
        <w:tc>
          <w:tcPr>
            <w:tcW w:w="1134" w:type="dxa"/>
            <w:tcBorders>
              <w:top w:val="nil"/>
              <w:left w:val="nil"/>
              <w:bottom w:val="nil"/>
              <w:right w:val="nil"/>
            </w:tcBorders>
            <w:shd w:val="clear" w:color="auto" w:fill="auto"/>
          </w:tcPr>
          <w:p w14:paraId="64B6BF4F" w14:textId="07BE9D6A" w:rsidR="00CD07CA" w:rsidRPr="007436BC" w:rsidRDefault="00CD07CA" w:rsidP="00CD07CA">
            <w:pPr>
              <w:spacing w:before="40" w:after="20"/>
              <w:jc w:val="right"/>
              <w:rPr>
                <w:rFonts w:cs="Arial"/>
                <w:sz w:val="18"/>
                <w:szCs w:val="18"/>
              </w:rPr>
            </w:pPr>
            <w:r w:rsidRPr="00CD07CA">
              <w:rPr>
                <w:rFonts w:cs="Arial"/>
                <w:sz w:val="18"/>
                <w:szCs w:val="18"/>
              </w:rPr>
              <w:t>5,753,916</w:t>
            </w:r>
          </w:p>
        </w:tc>
        <w:tc>
          <w:tcPr>
            <w:tcW w:w="1134" w:type="dxa"/>
            <w:tcBorders>
              <w:top w:val="nil"/>
              <w:left w:val="nil"/>
              <w:bottom w:val="nil"/>
              <w:right w:val="nil"/>
            </w:tcBorders>
            <w:shd w:val="clear" w:color="auto" w:fill="auto"/>
          </w:tcPr>
          <w:p w14:paraId="51D61E2D" w14:textId="36A9A355" w:rsidR="00CD07CA" w:rsidRPr="00C935A5" w:rsidRDefault="00CD07CA" w:rsidP="00CD07CA">
            <w:pPr>
              <w:spacing w:before="40" w:after="20"/>
              <w:jc w:val="right"/>
              <w:rPr>
                <w:rFonts w:cs="Arial"/>
                <w:sz w:val="18"/>
                <w:szCs w:val="18"/>
              </w:rPr>
            </w:pPr>
            <w:r w:rsidRPr="00CD07CA">
              <w:rPr>
                <w:rFonts w:cs="Arial"/>
                <w:sz w:val="18"/>
                <w:szCs w:val="18"/>
              </w:rPr>
              <w:t>252,619</w:t>
            </w:r>
          </w:p>
        </w:tc>
        <w:tc>
          <w:tcPr>
            <w:tcW w:w="170" w:type="dxa"/>
            <w:tcBorders>
              <w:top w:val="nil"/>
              <w:left w:val="nil"/>
              <w:bottom w:val="nil"/>
              <w:right w:val="nil"/>
            </w:tcBorders>
            <w:shd w:val="clear" w:color="auto" w:fill="auto"/>
            <w:vAlign w:val="bottom"/>
          </w:tcPr>
          <w:p w14:paraId="1E509471"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145B82B4" w14:textId="192A101F" w:rsidR="00CD07CA" w:rsidRPr="00C935A5" w:rsidRDefault="00CD07CA" w:rsidP="00CD07CA">
            <w:pPr>
              <w:spacing w:before="40" w:after="20"/>
              <w:jc w:val="right"/>
              <w:rPr>
                <w:rFonts w:cs="Arial"/>
                <w:sz w:val="18"/>
                <w:szCs w:val="18"/>
              </w:rPr>
            </w:pPr>
            <w:r w:rsidRPr="00CD07CA">
              <w:rPr>
                <w:rFonts w:cs="Arial"/>
                <w:sz w:val="18"/>
                <w:szCs w:val="18"/>
              </w:rPr>
              <w:t>2,726,995</w:t>
            </w:r>
          </w:p>
        </w:tc>
        <w:tc>
          <w:tcPr>
            <w:tcW w:w="1134" w:type="dxa"/>
            <w:tcBorders>
              <w:top w:val="nil"/>
              <w:left w:val="nil"/>
              <w:bottom w:val="nil"/>
              <w:right w:val="nil"/>
            </w:tcBorders>
            <w:shd w:val="clear" w:color="auto" w:fill="auto"/>
          </w:tcPr>
          <w:p w14:paraId="15B1EA17" w14:textId="7DB94069" w:rsidR="00CD07CA" w:rsidRPr="007436BC" w:rsidRDefault="00CD07CA" w:rsidP="00CD07CA">
            <w:pPr>
              <w:spacing w:before="40" w:after="20"/>
              <w:jc w:val="right"/>
              <w:rPr>
                <w:rFonts w:cs="Arial"/>
                <w:sz w:val="18"/>
                <w:szCs w:val="18"/>
              </w:rPr>
            </w:pPr>
            <w:r w:rsidRPr="00CD07CA">
              <w:rPr>
                <w:rFonts w:cs="Arial"/>
                <w:sz w:val="18"/>
                <w:szCs w:val="18"/>
              </w:rPr>
              <w:t>2,857,055</w:t>
            </w:r>
          </w:p>
        </w:tc>
        <w:tc>
          <w:tcPr>
            <w:tcW w:w="1134" w:type="dxa"/>
            <w:tcBorders>
              <w:top w:val="nil"/>
              <w:left w:val="nil"/>
              <w:bottom w:val="nil"/>
              <w:right w:val="nil"/>
            </w:tcBorders>
            <w:shd w:val="clear" w:color="auto" w:fill="auto"/>
          </w:tcPr>
          <w:p w14:paraId="656E3EC2" w14:textId="46E90377" w:rsidR="00CD07CA" w:rsidRPr="00C935A5" w:rsidRDefault="00CD07CA" w:rsidP="00CD07CA">
            <w:pPr>
              <w:spacing w:before="40" w:after="20"/>
              <w:jc w:val="right"/>
              <w:rPr>
                <w:rFonts w:cs="Arial"/>
                <w:sz w:val="18"/>
                <w:szCs w:val="18"/>
              </w:rPr>
            </w:pPr>
            <w:r w:rsidRPr="00CD07CA">
              <w:rPr>
                <w:rFonts w:cs="Arial"/>
                <w:sz w:val="18"/>
                <w:szCs w:val="18"/>
              </w:rPr>
              <w:t>130,060</w:t>
            </w:r>
          </w:p>
        </w:tc>
      </w:tr>
      <w:tr w:rsidR="00CD07CA" w:rsidRPr="00CD07CA" w14:paraId="41A59455" w14:textId="77777777" w:rsidTr="0046448A">
        <w:trPr>
          <w:trHeight w:val="20"/>
        </w:trPr>
        <w:tc>
          <w:tcPr>
            <w:tcW w:w="2268" w:type="dxa"/>
            <w:tcBorders>
              <w:top w:val="nil"/>
              <w:left w:val="nil"/>
              <w:bottom w:val="nil"/>
              <w:right w:val="single" w:sz="18" w:space="0" w:color="C00000"/>
            </w:tcBorders>
            <w:shd w:val="clear" w:color="auto" w:fill="auto"/>
            <w:vAlign w:val="center"/>
          </w:tcPr>
          <w:p w14:paraId="7DCFA6A7" w14:textId="77777777" w:rsidR="00CD07CA" w:rsidRPr="00C935A5" w:rsidRDefault="00CD07CA" w:rsidP="00CD07CA">
            <w:pPr>
              <w:spacing w:before="40" w:after="20"/>
              <w:rPr>
                <w:rFonts w:cs="Arial"/>
                <w:sz w:val="18"/>
                <w:szCs w:val="18"/>
              </w:rPr>
            </w:pPr>
            <w:r w:rsidRPr="00C935A5">
              <w:rPr>
                <w:rFonts w:cs="Arial"/>
                <w:sz w:val="18"/>
                <w:szCs w:val="18"/>
              </w:rPr>
              <w:t xml:space="preserve">Warrnambool C </w:t>
            </w:r>
          </w:p>
        </w:tc>
        <w:tc>
          <w:tcPr>
            <w:tcW w:w="1134" w:type="dxa"/>
            <w:tcBorders>
              <w:top w:val="nil"/>
              <w:left w:val="single" w:sz="18" w:space="0" w:color="C00000"/>
              <w:bottom w:val="nil"/>
              <w:right w:val="nil"/>
            </w:tcBorders>
            <w:shd w:val="clear" w:color="auto" w:fill="auto"/>
          </w:tcPr>
          <w:p w14:paraId="223948CF" w14:textId="24EBB3B8" w:rsidR="00CD07CA" w:rsidRPr="00C935A5" w:rsidRDefault="00CD07CA" w:rsidP="00CD07CA">
            <w:pPr>
              <w:spacing w:before="40" w:after="20"/>
              <w:jc w:val="right"/>
              <w:rPr>
                <w:rFonts w:cs="Arial"/>
                <w:sz w:val="18"/>
                <w:szCs w:val="18"/>
              </w:rPr>
            </w:pPr>
            <w:r w:rsidRPr="00CD07CA">
              <w:rPr>
                <w:rFonts w:cs="Arial"/>
                <w:sz w:val="18"/>
                <w:szCs w:val="18"/>
              </w:rPr>
              <w:t>4,075,147</w:t>
            </w:r>
          </w:p>
        </w:tc>
        <w:tc>
          <w:tcPr>
            <w:tcW w:w="1134" w:type="dxa"/>
            <w:tcBorders>
              <w:top w:val="nil"/>
              <w:left w:val="nil"/>
              <w:bottom w:val="nil"/>
              <w:right w:val="nil"/>
            </w:tcBorders>
            <w:shd w:val="clear" w:color="auto" w:fill="auto"/>
          </w:tcPr>
          <w:p w14:paraId="0AAAF5A9" w14:textId="015A6A65" w:rsidR="00CD07CA" w:rsidRPr="007436BC" w:rsidRDefault="00CD07CA" w:rsidP="00CD07CA">
            <w:pPr>
              <w:spacing w:before="40" w:after="20"/>
              <w:jc w:val="right"/>
              <w:rPr>
                <w:rFonts w:cs="Arial"/>
                <w:sz w:val="18"/>
                <w:szCs w:val="18"/>
              </w:rPr>
            </w:pPr>
            <w:r w:rsidRPr="00CD07CA">
              <w:rPr>
                <w:rFonts w:cs="Arial"/>
                <w:sz w:val="18"/>
                <w:szCs w:val="18"/>
              </w:rPr>
              <w:t>4,262,277</w:t>
            </w:r>
          </w:p>
        </w:tc>
        <w:tc>
          <w:tcPr>
            <w:tcW w:w="1134" w:type="dxa"/>
            <w:tcBorders>
              <w:top w:val="nil"/>
              <w:left w:val="nil"/>
              <w:bottom w:val="nil"/>
              <w:right w:val="nil"/>
            </w:tcBorders>
            <w:shd w:val="clear" w:color="auto" w:fill="auto"/>
          </w:tcPr>
          <w:p w14:paraId="5B9EFA4F" w14:textId="04B06249" w:rsidR="00CD07CA" w:rsidRPr="00C935A5" w:rsidRDefault="00CD07CA" w:rsidP="00CD07CA">
            <w:pPr>
              <w:spacing w:before="40" w:after="20"/>
              <w:jc w:val="right"/>
              <w:rPr>
                <w:rFonts w:cs="Arial"/>
                <w:sz w:val="18"/>
                <w:szCs w:val="18"/>
              </w:rPr>
            </w:pPr>
            <w:r w:rsidRPr="00CD07CA">
              <w:rPr>
                <w:rFonts w:cs="Arial"/>
                <w:sz w:val="18"/>
                <w:szCs w:val="18"/>
              </w:rPr>
              <w:t>187,130</w:t>
            </w:r>
          </w:p>
        </w:tc>
        <w:tc>
          <w:tcPr>
            <w:tcW w:w="170" w:type="dxa"/>
            <w:tcBorders>
              <w:top w:val="nil"/>
              <w:left w:val="nil"/>
              <w:bottom w:val="nil"/>
              <w:right w:val="nil"/>
            </w:tcBorders>
            <w:shd w:val="clear" w:color="auto" w:fill="auto"/>
            <w:vAlign w:val="bottom"/>
          </w:tcPr>
          <w:p w14:paraId="7CF57F17"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71197FC0" w14:textId="7436C7DD" w:rsidR="00CD07CA" w:rsidRPr="00C935A5" w:rsidRDefault="00CD07CA" w:rsidP="00CD07CA">
            <w:pPr>
              <w:spacing w:before="40" w:after="20"/>
              <w:jc w:val="right"/>
              <w:rPr>
                <w:rFonts w:cs="Arial"/>
                <w:sz w:val="18"/>
                <w:szCs w:val="18"/>
              </w:rPr>
            </w:pPr>
            <w:r w:rsidRPr="00CD07CA">
              <w:rPr>
                <w:rFonts w:cs="Arial"/>
                <w:sz w:val="18"/>
                <w:szCs w:val="18"/>
              </w:rPr>
              <w:t>728,262</w:t>
            </w:r>
          </w:p>
        </w:tc>
        <w:tc>
          <w:tcPr>
            <w:tcW w:w="1134" w:type="dxa"/>
            <w:tcBorders>
              <w:top w:val="nil"/>
              <w:left w:val="nil"/>
              <w:bottom w:val="nil"/>
              <w:right w:val="nil"/>
            </w:tcBorders>
            <w:shd w:val="clear" w:color="auto" w:fill="auto"/>
          </w:tcPr>
          <w:p w14:paraId="7A46E640" w14:textId="749E6F1B" w:rsidR="00CD07CA" w:rsidRPr="007436BC" w:rsidRDefault="00CD07CA" w:rsidP="00CD07CA">
            <w:pPr>
              <w:spacing w:before="40" w:after="20"/>
              <w:jc w:val="right"/>
              <w:rPr>
                <w:rFonts w:cs="Arial"/>
                <w:sz w:val="18"/>
                <w:szCs w:val="18"/>
              </w:rPr>
            </w:pPr>
            <w:r w:rsidRPr="00CD07CA">
              <w:rPr>
                <w:rFonts w:cs="Arial"/>
                <w:sz w:val="18"/>
                <w:szCs w:val="18"/>
              </w:rPr>
              <w:t>762,995</w:t>
            </w:r>
          </w:p>
        </w:tc>
        <w:tc>
          <w:tcPr>
            <w:tcW w:w="1134" w:type="dxa"/>
            <w:tcBorders>
              <w:top w:val="nil"/>
              <w:left w:val="nil"/>
              <w:bottom w:val="nil"/>
              <w:right w:val="nil"/>
            </w:tcBorders>
            <w:shd w:val="clear" w:color="auto" w:fill="auto"/>
          </w:tcPr>
          <w:p w14:paraId="0CFC2F0C" w14:textId="7D194887" w:rsidR="00CD07CA" w:rsidRPr="00C935A5" w:rsidRDefault="00CD07CA" w:rsidP="00CD07CA">
            <w:pPr>
              <w:spacing w:before="40" w:after="20"/>
              <w:jc w:val="right"/>
              <w:rPr>
                <w:rFonts w:cs="Arial"/>
                <w:sz w:val="18"/>
                <w:szCs w:val="18"/>
              </w:rPr>
            </w:pPr>
            <w:r w:rsidRPr="00CD07CA">
              <w:rPr>
                <w:rFonts w:cs="Arial"/>
                <w:sz w:val="18"/>
                <w:szCs w:val="18"/>
              </w:rPr>
              <w:t>34,733</w:t>
            </w:r>
          </w:p>
        </w:tc>
      </w:tr>
      <w:tr w:rsidR="00CD07CA" w:rsidRPr="00CD07CA" w14:paraId="6E0410AC" w14:textId="77777777" w:rsidTr="0046448A">
        <w:trPr>
          <w:trHeight w:val="20"/>
        </w:trPr>
        <w:tc>
          <w:tcPr>
            <w:tcW w:w="2268" w:type="dxa"/>
            <w:tcBorders>
              <w:top w:val="nil"/>
              <w:left w:val="nil"/>
              <w:bottom w:val="nil"/>
              <w:right w:val="single" w:sz="18" w:space="0" w:color="C00000"/>
            </w:tcBorders>
            <w:shd w:val="clear" w:color="auto" w:fill="auto"/>
            <w:vAlign w:val="center"/>
          </w:tcPr>
          <w:p w14:paraId="08386AD5" w14:textId="77777777" w:rsidR="00CD07CA" w:rsidRPr="00C935A5" w:rsidRDefault="00CD07CA" w:rsidP="00CD07CA">
            <w:pPr>
              <w:spacing w:before="40" w:after="20"/>
              <w:rPr>
                <w:rFonts w:cs="Arial"/>
                <w:sz w:val="18"/>
                <w:szCs w:val="18"/>
              </w:rPr>
            </w:pPr>
            <w:r w:rsidRPr="00C935A5">
              <w:rPr>
                <w:rFonts w:cs="Arial"/>
                <w:sz w:val="18"/>
                <w:szCs w:val="18"/>
              </w:rPr>
              <w:t xml:space="preserve">Wellington S </w:t>
            </w:r>
          </w:p>
        </w:tc>
        <w:tc>
          <w:tcPr>
            <w:tcW w:w="1134" w:type="dxa"/>
            <w:tcBorders>
              <w:top w:val="nil"/>
              <w:left w:val="single" w:sz="18" w:space="0" w:color="C00000"/>
              <w:bottom w:val="nil"/>
              <w:right w:val="nil"/>
            </w:tcBorders>
            <w:shd w:val="clear" w:color="auto" w:fill="auto"/>
          </w:tcPr>
          <w:p w14:paraId="77671AB5" w14:textId="7DB749D5" w:rsidR="00CD07CA" w:rsidRPr="00C935A5" w:rsidRDefault="00CD07CA" w:rsidP="00CD07CA">
            <w:pPr>
              <w:spacing w:before="40" w:after="20"/>
              <w:jc w:val="right"/>
              <w:rPr>
                <w:rFonts w:cs="Arial"/>
                <w:sz w:val="18"/>
                <w:szCs w:val="18"/>
              </w:rPr>
            </w:pPr>
            <w:r w:rsidRPr="00CD07CA">
              <w:rPr>
                <w:rFonts w:cs="Arial"/>
                <w:sz w:val="18"/>
                <w:szCs w:val="18"/>
              </w:rPr>
              <w:t>10,218,711</w:t>
            </w:r>
          </w:p>
        </w:tc>
        <w:tc>
          <w:tcPr>
            <w:tcW w:w="1134" w:type="dxa"/>
            <w:tcBorders>
              <w:top w:val="nil"/>
              <w:left w:val="nil"/>
              <w:bottom w:val="nil"/>
              <w:right w:val="nil"/>
            </w:tcBorders>
            <w:shd w:val="clear" w:color="auto" w:fill="auto"/>
          </w:tcPr>
          <w:p w14:paraId="49788DD6" w14:textId="7B98685E" w:rsidR="00CD07CA" w:rsidRPr="007436BC" w:rsidRDefault="00CD07CA" w:rsidP="00CD07CA">
            <w:pPr>
              <w:spacing w:before="40" w:after="20"/>
              <w:jc w:val="right"/>
              <w:rPr>
                <w:rFonts w:cs="Arial"/>
                <w:sz w:val="18"/>
                <w:szCs w:val="18"/>
              </w:rPr>
            </w:pPr>
            <w:r w:rsidRPr="00CD07CA">
              <w:rPr>
                <w:rFonts w:cs="Arial"/>
                <w:sz w:val="18"/>
                <w:szCs w:val="18"/>
              </w:rPr>
              <w:t>10,687,953</w:t>
            </w:r>
          </w:p>
        </w:tc>
        <w:tc>
          <w:tcPr>
            <w:tcW w:w="1134" w:type="dxa"/>
            <w:tcBorders>
              <w:top w:val="nil"/>
              <w:left w:val="nil"/>
              <w:bottom w:val="nil"/>
              <w:right w:val="nil"/>
            </w:tcBorders>
            <w:shd w:val="clear" w:color="auto" w:fill="auto"/>
          </w:tcPr>
          <w:p w14:paraId="30E61CCA" w14:textId="20E8E5FF" w:rsidR="00CD07CA" w:rsidRPr="00C935A5" w:rsidRDefault="00CD07CA" w:rsidP="00CD07CA">
            <w:pPr>
              <w:spacing w:before="40" w:after="20"/>
              <w:jc w:val="right"/>
              <w:rPr>
                <w:rFonts w:cs="Arial"/>
                <w:sz w:val="18"/>
                <w:szCs w:val="18"/>
              </w:rPr>
            </w:pPr>
            <w:r w:rsidRPr="00CD07CA">
              <w:rPr>
                <w:rFonts w:cs="Arial"/>
                <w:sz w:val="18"/>
                <w:szCs w:val="18"/>
              </w:rPr>
              <w:t>469,242</w:t>
            </w:r>
          </w:p>
        </w:tc>
        <w:tc>
          <w:tcPr>
            <w:tcW w:w="170" w:type="dxa"/>
            <w:tcBorders>
              <w:top w:val="nil"/>
              <w:left w:val="nil"/>
              <w:bottom w:val="nil"/>
              <w:right w:val="nil"/>
            </w:tcBorders>
            <w:shd w:val="clear" w:color="auto" w:fill="auto"/>
            <w:vAlign w:val="bottom"/>
          </w:tcPr>
          <w:p w14:paraId="06EB4741"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0B19423D" w14:textId="4E006EA2" w:rsidR="00CD07CA" w:rsidRPr="00C935A5" w:rsidRDefault="00CD07CA" w:rsidP="00CD07CA">
            <w:pPr>
              <w:spacing w:before="40" w:after="20"/>
              <w:jc w:val="right"/>
              <w:rPr>
                <w:rFonts w:cs="Arial"/>
                <w:sz w:val="18"/>
                <w:szCs w:val="18"/>
              </w:rPr>
            </w:pPr>
            <w:r w:rsidRPr="00CD07CA">
              <w:rPr>
                <w:rFonts w:cs="Arial"/>
                <w:sz w:val="18"/>
                <w:szCs w:val="18"/>
              </w:rPr>
              <w:t>5,447,361</w:t>
            </w:r>
          </w:p>
        </w:tc>
        <w:tc>
          <w:tcPr>
            <w:tcW w:w="1134" w:type="dxa"/>
            <w:tcBorders>
              <w:top w:val="nil"/>
              <w:left w:val="nil"/>
              <w:bottom w:val="nil"/>
              <w:right w:val="nil"/>
            </w:tcBorders>
            <w:shd w:val="clear" w:color="auto" w:fill="auto"/>
          </w:tcPr>
          <w:p w14:paraId="630EC56C" w14:textId="01A125FB" w:rsidR="00CD07CA" w:rsidRPr="007436BC" w:rsidRDefault="00CD07CA" w:rsidP="00CD07CA">
            <w:pPr>
              <w:spacing w:before="40" w:after="20"/>
              <w:jc w:val="right"/>
              <w:rPr>
                <w:rFonts w:cs="Arial"/>
                <w:sz w:val="18"/>
                <w:szCs w:val="18"/>
              </w:rPr>
            </w:pPr>
            <w:r w:rsidRPr="00CD07CA">
              <w:rPr>
                <w:rFonts w:cs="Arial"/>
                <w:sz w:val="18"/>
                <w:szCs w:val="18"/>
              </w:rPr>
              <w:t>5,707,164</w:t>
            </w:r>
          </w:p>
        </w:tc>
        <w:tc>
          <w:tcPr>
            <w:tcW w:w="1134" w:type="dxa"/>
            <w:tcBorders>
              <w:top w:val="nil"/>
              <w:left w:val="nil"/>
              <w:bottom w:val="nil"/>
              <w:right w:val="nil"/>
            </w:tcBorders>
            <w:shd w:val="clear" w:color="auto" w:fill="auto"/>
          </w:tcPr>
          <w:p w14:paraId="48B8A0F7" w14:textId="1E3ABB98" w:rsidR="00CD07CA" w:rsidRPr="00C935A5" w:rsidRDefault="00CD07CA" w:rsidP="00CD07CA">
            <w:pPr>
              <w:spacing w:before="40" w:after="20"/>
              <w:jc w:val="right"/>
              <w:rPr>
                <w:rFonts w:cs="Arial"/>
                <w:sz w:val="18"/>
                <w:szCs w:val="18"/>
              </w:rPr>
            </w:pPr>
            <w:r w:rsidRPr="00CD07CA">
              <w:rPr>
                <w:rFonts w:cs="Arial"/>
                <w:sz w:val="18"/>
                <w:szCs w:val="18"/>
              </w:rPr>
              <w:t>259,803</w:t>
            </w:r>
          </w:p>
        </w:tc>
      </w:tr>
      <w:tr w:rsidR="00CD07CA" w:rsidRPr="00CD07CA" w14:paraId="5C662F1E" w14:textId="77777777" w:rsidTr="0046448A">
        <w:trPr>
          <w:trHeight w:val="20"/>
        </w:trPr>
        <w:tc>
          <w:tcPr>
            <w:tcW w:w="2268" w:type="dxa"/>
            <w:tcBorders>
              <w:top w:val="nil"/>
              <w:left w:val="nil"/>
              <w:bottom w:val="nil"/>
              <w:right w:val="single" w:sz="18" w:space="0" w:color="C00000"/>
            </w:tcBorders>
            <w:shd w:val="clear" w:color="auto" w:fill="auto"/>
            <w:vAlign w:val="center"/>
          </w:tcPr>
          <w:p w14:paraId="2D009ABC" w14:textId="77777777" w:rsidR="00CD07CA" w:rsidRPr="00C935A5" w:rsidRDefault="00CD07CA" w:rsidP="00CD07CA">
            <w:pPr>
              <w:spacing w:before="40" w:after="20"/>
              <w:rPr>
                <w:rFonts w:cs="Arial"/>
                <w:sz w:val="18"/>
                <w:szCs w:val="18"/>
              </w:rPr>
            </w:pPr>
            <w:r w:rsidRPr="00C935A5">
              <w:rPr>
                <w:rFonts w:cs="Arial"/>
                <w:sz w:val="18"/>
                <w:szCs w:val="18"/>
              </w:rPr>
              <w:t xml:space="preserve">West Wimmera S </w:t>
            </w:r>
          </w:p>
        </w:tc>
        <w:tc>
          <w:tcPr>
            <w:tcW w:w="1134" w:type="dxa"/>
            <w:tcBorders>
              <w:top w:val="nil"/>
              <w:left w:val="single" w:sz="18" w:space="0" w:color="C00000"/>
              <w:bottom w:val="nil"/>
              <w:right w:val="nil"/>
            </w:tcBorders>
            <w:shd w:val="clear" w:color="auto" w:fill="auto"/>
          </w:tcPr>
          <w:p w14:paraId="0B3CE8B4" w14:textId="21CC2741" w:rsidR="00CD07CA" w:rsidRPr="00C935A5" w:rsidRDefault="00CD07CA" w:rsidP="00CD07CA">
            <w:pPr>
              <w:spacing w:before="40" w:after="20"/>
              <w:jc w:val="right"/>
              <w:rPr>
                <w:rFonts w:cs="Arial"/>
                <w:sz w:val="18"/>
                <w:szCs w:val="18"/>
              </w:rPr>
            </w:pPr>
            <w:r w:rsidRPr="00CD07CA">
              <w:rPr>
                <w:rFonts w:cs="Arial"/>
                <w:sz w:val="18"/>
                <w:szCs w:val="18"/>
              </w:rPr>
              <w:t>3,918,164</w:t>
            </w:r>
          </w:p>
        </w:tc>
        <w:tc>
          <w:tcPr>
            <w:tcW w:w="1134" w:type="dxa"/>
            <w:tcBorders>
              <w:top w:val="nil"/>
              <w:left w:val="nil"/>
              <w:bottom w:val="nil"/>
              <w:right w:val="nil"/>
            </w:tcBorders>
            <w:shd w:val="clear" w:color="auto" w:fill="auto"/>
          </w:tcPr>
          <w:p w14:paraId="3AB80307" w14:textId="300AA442" w:rsidR="00CD07CA" w:rsidRPr="007436BC" w:rsidRDefault="00CD07CA" w:rsidP="00CD07CA">
            <w:pPr>
              <w:spacing w:before="40" w:after="20"/>
              <w:jc w:val="right"/>
              <w:rPr>
                <w:rFonts w:cs="Arial"/>
                <w:sz w:val="18"/>
                <w:szCs w:val="18"/>
              </w:rPr>
            </w:pPr>
            <w:r w:rsidRPr="00CD07CA">
              <w:rPr>
                <w:rFonts w:cs="Arial"/>
                <w:sz w:val="18"/>
                <w:szCs w:val="18"/>
              </w:rPr>
              <w:t>4,098,085</w:t>
            </w:r>
          </w:p>
        </w:tc>
        <w:tc>
          <w:tcPr>
            <w:tcW w:w="1134" w:type="dxa"/>
            <w:tcBorders>
              <w:top w:val="nil"/>
              <w:left w:val="nil"/>
              <w:bottom w:val="nil"/>
              <w:right w:val="nil"/>
            </w:tcBorders>
            <w:shd w:val="clear" w:color="auto" w:fill="auto"/>
          </w:tcPr>
          <w:p w14:paraId="405901E1" w14:textId="234C41EF" w:rsidR="00CD07CA" w:rsidRPr="00C935A5" w:rsidRDefault="00CD07CA" w:rsidP="00CD07CA">
            <w:pPr>
              <w:spacing w:before="40" w:after="20"/>
              <w:jc w:val="right"/>
              <w:rPr>
                <w:rFonts w:cs="Arial"/>
                <w:sz w:val="18"/>
                <w:szCs w:val="18"/>
              </w:rPr>
            </w:pPr>
            <w:r w:rsidRPr="00CD07CA">
              <w:rPr>
                <w:rFonts w:cs="Arial"/>
                <w:sz w:val="18"/>
                <w:szCs w:val="18"/>
              </w:rPr>
              <w:t>179,921</w:t>
            </w:r>
          </w:p>
        </w:tc>
        <w:tc>
          <w:tcPr>
            <w:tcW w:w="170" w:type="dxa"/>
            <w:tcBorders>
              <w:top w:val="nil"/>
              <w:left w:val="nil"/>
              <w:bottom w:val="nil"/>
              <w:right w:val="nil"/>
            </w:tcBorders>
            <w:shd w:val="clear" w:color="auto" w:fill="auto"/>
            <w:vAlign w:val="bottom"/>
          </w:tcPr>
          <w:p w14:paraId="31A9E284"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5D63AA42" w14:textId="4E3B6C8B" w:rsidR="00CD07CA" w:rsidRPr="00C935A5" w:rsidRDefault="00CD07CA" w:rsidP="00CD07CA">
            <w:pPr>
              <w:spacing w:before="40" w:after="20"/>
              <w:jc w:val="right"/>
              <w:rPr>
                <w:rFonts w:cs="Arial"/>
                <w:sz w:val="18"/>
                <w:szCs w:val="18"/>
              </w:rPr>
            </w:pPr>
            <w:r w:rsidRPr="00CD07CA">
              <w:rPr>
                <w:rFonts w:cs="Arial"/>
                <w:sz w:val="18"/>
                <w:szCs w:val="18"/>
              </w:rPr>
              <w:t>2,628,473</w:t>
            </w:r>
          </w:p>
        </w:tc>
        <w:tc>
          <w:tcPr>
            <w:tcW w:w="1134" w:type="dxa"/>
            <w:tcBorders>
              <w:top w:val="nil"/>
              <w:left w:val="nil"/>
              <w:bottom w:val="nil"/>
              <w:right w:val="nil"/>
            </w:tcBorders>
            <w:shd w:val="clear" w:color="auto" w:fill="auto"/>
          </w:tcPr>
          <w:p w14:paraId="53878AAE" w14:textId="58BFE9EC" w:rsidR="00CD07CA" w:rsidRPr="007436BC" w:rsidRDefault="00CD07CA" w:rsidP="00CD07CA">
            <w:pPr>
              <w:spacing w:before="40" w:after="20"/>
              <w:jc w:val="right"/>
              <w:rPr>
                <w:rFonts w:cs="Arial"/>
                <w:sz w:val="18"/>
                <w:szCs w:val="18"/>
              </w:rPr>
            </w:pPr>
            <w:r w:rsidRPr="00CD07CA">
              <w:rPr>
                <w:rFonts w:cs="Arial"/>
                <w:sz w:val="18"/>
                <w:szCs w:val="18"/>
              </w:rPr>
              <w:t>2,753,834</w:t>
            </w:r>
          </w:p>
        </w:tc>
        <w:tc>
          <w:tcPr>
            <w:tcW w:w="1134" w:type="dxa"/>
            <w:tcBorders>
              <w:top w:val="nil"/>
              <w:left w:val="nil"/>
              <w:bottom w:val="nil"/>
              <w:right w:val="nil"/>
            </w:tcBorders>
            <w:shd w:val="clear" w:color="auto" w:fill="auto"/>
          </w:tcPr>
          <w:p w14:paraId="11E013D9" w14:textId="557DE796" w:rsidR="00CD07CA" w:rsidRPr="00C935A5" w:rsidRDefault="00CD07CA" w:rsidP="00CD07CA">
            <w:pPr>
              <w:spacing w:before="40" w:after="20"/>
              <w:jc w:val="right"/>
              <w:rPr>
                <w:rFonts w:cs="Arial"/>
                <w:sz w:val="18"/>
                <w:szCs w:val="18"/>
              </w:rPr>
            </w:pPr>
            <w:r w:rsidRPr="00CD07CA">
              <w:rPr>
                <w:rFonts w:cs="Arial"/>
                <w:sz w:val="18"/>
                <w:szCs w:val="18"/>
              </w:rPr>
              <w:t>125,361</w:t>
            </w:r>
          </w:p>
        </w:tc>
      </w:tr>
      <w:tr w:rsidR="00CD07CA" w:rsidRPr="00CD07CA" w14:paraId="67610E8F" w14:textId="77777777" w:rsidTr="0046448A">
        <w:trPr>
          <w:trHeight w:val="20"/>
        </w:trPr>
        <w:tc>
          <w:tcPr>
            <w:tcW w:w="2268" w:type="dxa"/>
            <w:tcBorders>
              <w:top w:val="nil"/>
              <w:left w:val="nil"/>
              <w:bottom w:val="nil"/>
              <w:right w:val="single" w:sz="18" w:space="0" w:color="C00000"/>
            </w:tcBorders>
            <w:shd w:val="clear" w:color="auto" w:fill="auto"/>
            <w:vAlign w:val="center"/>
          </w:tcPr>
          <w:p w14:paraId="572A7015" w14:textId="77777777" w:rsidR="00CD07CA" w:rsidRPr="00C935A5" w:rsidRDefault="00CD07CA" w:rsidP="00CD07CA">
            <w:pPr>
              <w:spacing w:before="40" w:after="20"/>
              <w:rPr>
                <w:rFonts w:cs="Arial"/>
                <w:sz w:val="18"/>
                <w:szCs w:val="18"/>
              </w:rPr>
            </w:pPr>
            <w:r w:rsidRPr="00C935A5">
              <w:rPr>
                <w:rFonts w:cs="Arial"/>
                <w:sz w:val="18"/>
                <w:szCs w:val="18"/>
              </w:rPr>
              <w:t xml:space="preserve">Whitehorse C </w:t>
            </w:r>
          </w:p>
        </w:tc>
        <w:tc>
          <w:tcPr>
            <w:tcW w:w="1134" w:type="dxa"/>
            <w:tcBorders>
              <w:top w:val="nil"/>
              <w:left w:val="single" w:sz="18" w:space="0" w:color="C00000"/>
              <w:bottom w:val="nil"/>
              <w:right w:val="nil"/>
            </w:tcBorders>
            <w:shd w:val="clear" w:color="auto" w:fill="auto"/>
          </w:tcPr>
          <w:p w14:paraId="121ABBD6" w14:textId="3F8A2C04" w:rsidR="00CD07CA" w:rsidRPr="00C935A5" w:rsidRDefault="00CD07CA" w:rsidP="00CD07CA">
            <w:pPr>
              <w:spacing w:before="40" w:after="20"/>
              <w:jc w:val="right"/>
              <w:rPr>
                <w:rFonts w:cs="Arial"/>
                <w:sz w:val="18"/>
                <w:szCs w:val="18"/>
              </w:rPr>
            </w:pPr>
            <w:r w:rsidRPr="00CD07CA">
              <w:rPr>
                <w:rFonts w:cs="Arial"/>
                <w:sz w:val="18"/>
                <w:szCs w:val="18"/>
              </w:rPr>
              <w:t>3,984,651</w:t>
            </w:r>
          </w:p>
        </w:tc>
        <w:tc>
          <w:tcPr>
            <w:tcW w:w="1134" w:type="dxa"/>
            <w:tcBorders>
              <w:top w:val="nil"/>
              <w:left w:val="nil"/>
              <w:bottom w:val="nil"/>
              <w:right w:val="nil"/>
            </w:tcBorders>
            <w:shd w:val="clear" w:color="auto" w:fill="auto"/>
          </w:tcPr>
          <w:p w14:paraId="26A4AAEE" w14:textId="32C76627" w:rsidR="00CD07CA" w:rsidRPr="007436BC" w:rsidRDefault="00CD07CA" w:rsidP="00CD07CA">
            <w:pPr>
              <w:spacing w:before="40" w:after="20"/>
              <w:jc w:val="right"/>
              <w:rPr>
                <w:rFonts w:cs="Arial"/>
                <w:sz w:val="18"/>
                <w:szCs w:val="18"/>
              </w:rPr>
            </w:pPr>
            <w:r w:rsidRPr="00CD07CA">
              <w:rPr>
                <w:rFonts w:cs="Arial"/>
                <w:sz w:val="18"/>
                <w:szCs w:val="18"/>
              </w:rPr>
              <w:t>4,167,626</w:t>
            </w:r>
          </w:p>
        </w:tc>
        <w:tc>
          <w:tcPr>
            <w:tcW w:w="1134" w:type="dxa"/>
            <w:tcBorders>
              <w:top w:val="nil"/>
              <w:left w:val="nil"/>
              <w:bottom w:val="nil"/>
              <w:right w:val="nil"/>
            </w:tcBorders>
            <w:shd w:val="clear" w:color="auto" w:fill="auto"/>
          </w:tcPr>
          <w:p w14:paraId="163E2A0E" w14:textId="26A6B1B3" w:rsidR="00CD07CA" w:rsidRPr="00C935A5" w:rsidRDefault="00CD07CA" w:rsidP="00CD07CA">
            <w:pPr>
              <w:spacing w:before="40" w:after="20"/>
              <w:jc w:val="right"/>
              <w:rPr>
                <w:rFonts w:cs="Arial"/>
                <w:sz w:val="18"/>
                <w:szCs w:val="18"/>
              </w:rPr>
            </w:pPr>
            <w:r w:rsidRPr="00CD07CA">
              <w:rPr>
                <w:rFonts w:cs="Arial"/>
                <w:sz w:val="18"/>
                <w:szCs w:val="18"/>
              </w:rPr>
              <w:t>182,975</w:t>
            </w:r>
          </w:p>
        </w:tc>
        <w:tc>
          <w:tcPr>
            <w:tcW w:w="170" w:type="dxa"/>
            <w:tcBorders>
              <w:top w:val="nil"/>
              <w:left w:val="nil"/>
              <w:bottom w:val="nil"/>
              <w:right w:val="nil"/>
            </w:tcBorders>
            <w:shd w:val="clear" w:color="auto" w:fill="auto"/>
            <w:vAlign w:val="bottom"/>
          </w:tcPr>
          <w:p w14:paraId="69E01A66"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5561A78D" w14:textId="5A2A5210" w:rsidR="00CD07CA" w:rsidRPr="00C935A5" w:rsidRDefault="00CD07CA" w:rsidP="00CD07CA">
            <w:pPr>
              <w:spacing w:before="40" w:after="20"/>
              <w:jc w:val="right"/>
              <w:rPr>
                <w:rFonts w:cs="Arial"/>
                <w:sz w:val="18"/>
                <w:szCs w:val="18"/>
              </w:rPr>
            </w:pPr>
            <w:r w:rsidRPr="00CD07CA">
              <w:rPr>
                <w:rFonts w:cs="Arial"/>
                <w:sz w:val="18"/>
                <w:szCs w:val="18"/>
              </w:rPr>
              <w:t>1,167,510</w:t>
            </w:r>
          </w:p>
        </w:tc>
        <w:tc>
          <w:tcPr>
            <w:tcW w:w="1134" w:type="dxa"/>
            <w:tcBorders>
              <w:top w:val="nil"/>
              <w:left w:val="nil"/>
              <w:bottom w:val="nil"/>
              <w:right w:val="nil"/>
            </w:tcBorders>
            <w:shd w:val="clear" w:color="auto" w:fill="auto"/>
          </w:tcPr>
          <w:p w14:paraId="1E65A6AA" w14:textId="249B1139" w:rsidR="00CD07CA" w:rsidRPr="007436BC" w:rsidRDefault="00CD07CA" w:rsidP="00CD07CA">
            <w:pPr>
              <w:spacing w:before="40" w:after="20"/>
              <w:jc w:val="right"/>
              <w:rPr>
                <w:rFonts w:cs="Arial"/>
                <w:sz w:val="18"/>
                <w:szCs w:val="18"/>
              </w:rPr>
            </w:pPr>
            <w:r w:rsidRPr="00CD07CA">
              <w:rPr>
                <w:rFonts w:cs="Arial"/>
                <w:sz w:val="18"/>
                <w:szCs w:val="18"/>
              </w:rPr>
              <w:t>1,223,193</w:t>
            </w:r>
          </w:p>
        </w:tc>
        <w:tc>
          <w:tcPr>
            <w:tcW w:w="1134" w:type="dxa"/>
            <w:tcBorders>
              <w:top w:val="nil"/>
              <w:left w:val="nil"/>
              <w:bottom w:val="nil"/>
              <w:right w:val="nil"/>
            </w:tcBorders>
            <w:shd w:val="clear" w:color="auto" w:fill="auto"/>
          </w:tcPr>
          <w:p w14:paraId="3CB78473" w14:textId="6BF07047" w:rsidR="00CD07CA" w:rsidRPr="00C935A5" w:rsidRDefault="00CD07CA" w:rsidP="00CD07CA">
            <w:pPr>
              <w:spacing w:before="40" w:after="20"/>
              <w:jc w:val="right"/>
              <w:rPr>
                <w:rFonts w:cs="Arial"/>
                <w:sz w:val="18"/>
                <w:szCs w:val="18"/>
              </w:rPr>
            </w:pPr>
            <w:r w:rsidRPr="00CD07CA">
              <w:rPr>
                <w:rFonts w:cs="Arial"/>
                <w:sz w:val="18"/>
                <w:szCs w:val="18"/>
              </w:rPr>
              <w:t>55,683</w:t>
            </w:r>
          </w:p>
        </w:tc>
      </w:tr>
      <w:tr w:rsidR="00CD07CA" w:rsidRPr="00CD07CA" w14:paraId="532A8E33" w14:textId="77777777" w:rsidTr="0046448A">
        <w:trPr>
          <w:trHeight w:val="20"/>
        </w:trPr>
        <w:tc>
          <w:tcPr>
            <w:tcW w:w="2268" w:type="dxa"/>
            <w:tcBorders>
              <w:top w:val="nil"/>
              <w:left w:val="nil"/>
              <w:bottom w:val="nil"/>
              <w:right w:val="single" w:sz="18" w:space="0" w:color="C00000"/>
            </w:tcBorders>
            <w:shd w:val="clear" w:color="auto" w:fill="auto"/>
            <w:vAlign w:val="center"/>
          </w:tcPr>
          <w:p w14:paraId="11787B8A" w14:textId="77777777" w:rsidR="00CD07CA" w:rsidRPr="00C935A5" w:rsidRDefault="00CD07CA" w:rsidP="00CD07CA">
            <w:pPr>
              <w:spacing w:before="40" w:after="20"/>
              <w:rPr>
                <w:rFonts w:cs="Arial"/>
                <w:sz w:val="18"/>
                <w:szCs w:val="18"/>
              </w:rPr>
            </w:pPr>
            <w:r w:rsidRPr="00C935A5">
              <w:rPr>
                <w:rFonts w:cs="Arial"/>
                <w:sz w:val="18"/>
                <w:szCs w:val="18"/>
              </w:rPr>
              <w:t xml:space="preserve">Whittlesea C </w:t>
            </w:r>
          </w:p>
        </w:tc>
        <w:tc>
          <w:tcPr>
            <w:tcW w:w="1134" w:type="dxa"/>
            <w:tcBorders>
              <w:top w:val="nil"/>
              <w:left w:val="single" w:sz="18" w:space="0" w:color="C00000"/>
              <w:bottom w:val="nil"/>
              <w:right w:val="nil"/>
            </w:tcBorders>
            <w:shd w:val="clear" w:color="auto" w:fill="auto"/>
          </w:tcPr>
          <w:p w14:paraId="56280CB6" w14:textId="63FBD719" w:rsidR="00CD07CA" w:rsidRPr="00C935A5" w:rsidRDefault="00CD07CA" w:rsidP="00CD07CA">
            <w:pPr>
              <w:spacing w:before="40" w:after="20"/>
              <w:jc w:val="right"/>
              <w:rPr>
                <w:rFonts w:cs="Arial"/>
                <w:sz w:val="18"/>
                <w:szCs w:val="18"/>
              </w:rPr>
            </w:pPr>
            <w:r w:rsidRPr="00CD07CA">
              <w:rPr>
                <w:rFonts w:cs="Arial"/>
                <w:sz w:val="18"/>
                <w:szCs w:val="18"/>
              </w:rPr>
              <w:t>13,706,184</w:t>
            </w:r>
          </w:p>
        </w:tc>
        <w:tc>
          <w:tcPr>
            <w:tcW w:w="1134" w:type="dxa"/>
            <w:tcBorders>
              <w:top w:val="nil"/>
              <w:left w:val="nil"/>
              <w:bottom w:val="nil"/>
              <w:right w:val="nil"/>
            </w:tcBorders>
            <w:shd w:val="clear" w:color="auto" w:fill="auto"/>
          </w:tcPr>
          <w:p w14:paraId="597C8911" w14:textId="4F77C754" w:rsidR="00CD07CA" w:rsidRPr="007436BC" w:rsidRDefault="00CD07CA" w:rsidP="00CD07CA">
            <w:pPr>
              <w:spacing w:before="40" w:after="20"/>
              <w:jc w:val="right"/>
              <w:rPr>
                <w:rFonts w:cs="Arial"/>
                <w:sz w:val="18"/>
                <w:szCs w:val="18"/>
              </w:rPr>
            </w:pPr>
            <w:r w:rsidRPr="00CD07CA">
              <w:rPr>
                <w:rFonts w:cs="Arial"/>
                <w:sz w:val="18"/>
                <w:szCs w:val="18"/>
              </w:rPr>
              <w:t>14,335,570</w:t>
            </w:r>
          </w:p>
        </w:tc>
        <w:tc>
          <w:tcPr>
            <w:tcW w:w="1134" w:type="dxa"/>
            <w:tcBorders>
              <w:top w:val="nil"/>
              <w:left w:val="nil"/>
              <w:bottom w:val="nil"/>
              <w:right w:val="nil"/>
            </w:tcBorders>
            <w:shd w:val="clear" w:color="auto" w:fill="auto"/>
          </w:tcPr>
          <w:p w14:paraId="19A3410C" w14:textId="4126B4E9" w:rsidR="00CD07CA" w:rsidRPr="00C935A5" w:rsidRDefault="00CD07CA" w:rsidP="00CD07CA">
            <w:pPr>
              <w:spacing w:before="40" w:after="20"/>
              <w:jc w:val="right"/>
              <w:rPr>
                <w:rFonts w:cs="Arial"/>
                <w:sz w:val="18"/>
                <w:szCs w:val="18"/>
              </w:rPr>
            </w:pPr>
            <w:r w:rsidRPr="00CD07CA">
              <w:rPr>
                <w:rFonts w:cs="Arial"/>
                <w:sz w:val="18"/>
                <w:szCs w:val="18"/>
              </w:rPr>
              <w:t>629,386</w:t>
            </w:r>
          </w:p>
        </w:tc>
        <w:tc>
          <w:tcPr>
            <w:tcW w:w="170" w:type="dxa"/>
            <w:tcBorders>
              <w:top w:val="nil"/>
              <w:left w:val="nil"/>
              <w:bottom w:val="nil"/>
              <w:right w:val="nil"/>
            </w:tcBorders>
            <w:shd w:val="clear" w:color="auto" w:fill="auto"/>
            <w:vAlign w:val="bottom"/>
          </w:tcPr>
          <w:p w14:paraId="2703241B"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3E8CE2DF" w14:textId="021032F5" w:rsidR="00CD07CA" w:rsidRPr="00C935A5" w:rsidRDefault="00CD07CA" w:rsidP="00CD07CA">
            <w:pPr>
              <w:spacing w:before="40" w:after="20"/>
              <w:jc w:val="right"/>
              <w:rPr>
                <w:rFonts w:cs="Arial"/>
                <w:sz w:val="18"/>
                <w:szCs w:val="18"/>
              </w:rPr>
            </w:pPr>
            <w:r w:rsidRPr="00CD07CA">
              <w:rPr>
                <w:rFonts w:cs="Arial"/>
                <w:sz w:val="18"/>
                <w:szCs w:val="18"/>
              </w:rPr>
              <w:t>2,644,200</w:t>
            </w:r>
          </w:p>
        </w:tc>
        <w:tc>
          <w:tcPr>
            <w:tcW w:w="1134" w:type="dxa"/>
            <w:tcBorders>
              <w:top w:val="nil"/>
              <w:left w:val="nil"/>
              <w:bottom w:val="nil"/>
              <w:right w:val="nil"/>
            </w:tcBorders>
            <w:shd w:val="clear" w:color="auto" w:fill="auto"/>
          </w:tcPr>
          <w:p w14:paraId="3DE84E4B" w14:textId="427F887E" w:rsidR="00CD07CA" w:rsidRPr="007436BC" w:rsidRDefault="00CD07CA" w:rsidP="00CD07CA">
            <w:pPr>
              <w:spacing w:before="40" w:after="20"/>
              <w:jc w:val="right"/>
              <w:rPr>
                <w:rFonts w:cs="Arial"/>
                <w:sz w:val="18"/>
                <w:szCs w:val="18"/>
              </w:rPr>
            </w:pPr>
            <w:r w:rsidRPr="00CD07CA">
              <w:rPr>
                <w:rFonts w:cs="Arial"/>
                <w:sz w:val="18"/>
                <w:szCs w:val="18"/>
              </w:rPr>
              <w:t>2,770,311</w:t>
            </w:r>
          </w:p>
        </w:tc>
        <w:tc>
          <w:tcPr>
            <w:tcW w:w="1134" w:type="dxa"/>
            <w:tcBorders>
              <w:top w:val="nil"/>
              <w:left w:val="nil"/>
              <w:bottom w:val="nil"/>
              <w:right w:val="nil"/>
            </w:tcBorders>
            <w:shd w:val="clear" w:color="auto" w:fill="auto"/>
          </w:tcPr>
          <w:p w14:paraId="14105F74" w14:textId="31A4190D" w:rsidR="00CD07CA" w:rsidRPr="00C935A5" w:rsidRDefault="00CD07CA" w:rsidP="00CD07CA">
            <w:pPr>
              <w:spacing w:before="40" w:after="20"/>
              <w:jc w:val="right"/>
              <w:rPr>
                <w:rFonts w:cs="Arial"/>
                <w:sz w:val="18"/>
                <w:szCs w:val="18"/>
              </w:rPr>
            </w:pPr>
            <w:r w:rsidRPr="00CD07CA">
              <w:rPr>
                <w:rFonts w:cs="Arial"/>
                <w:sz w:val="18"/>
                <w:szCs w:val="18"/>
              </w:rPr>
              <w:t>126,111</w:t>
            </w:r>
          </w:p>
        </w:tc>
      </w:tr>
      <w:tr w:rsidR="00CD07CA" w:rsidRPr="00CD07CA" w14:paraId="4F7AA3BE" w14:textId="77777777" w:rsidTr="0046448A">
        <w:trPr>
          <w:trHeight w:val="20"/>
        </w:trPr>
        <w:tc>
          <w:tcPr>
            <w:tcW w:w="2268" w:type="dxa"/>
            <w:tcBorders>
              <w:top w:val="nil"/>
              <w:left w:val="nil"/>
              <w:bottom w:val="nil"/>
              <w:right w:val="single" w:sz="18" w:space="0" w:color="C00000"/>
            </w:tcBorders>
            <w:shd w:val="clear" w:color="auto" w:fill="auto"/>
            <w:vAlign w:val="center"/>
          </w:tcPr>
          <w:p w14:paraId="229E290C" w14:textId="77777777" w:rsidR="00CD07CA" w:rsidRPr="00C935A5" w:rsidRDefault="00CD07CA" w:rsidP="00CD07CA">
            <w:pPr>
              <w:spacing w:before="40" w:after="20"/>
              <w:rPr>
                <w:rFonts w:cs="Arial"/>
                <w:sz w:val="18"/>
                <w:szCs w:val="18"/>
              </w:rPr>
            </w:pPr>
            <w:r w:rsidRPr="00C935A5">
              <w:rPr>
                <w:rFonts w:cs="Arial"/>
                <w:sz w:val="18"/>
                <w:szCs w:val="18"/>
              </w:rPr>
              <w:t xml:space="preserve">Wodonga C </w:t>
            </w:r>
          </w:p>
        </w:tc>
        <w:tc>
          <w:tcPr>
            <w:tcW w:w="1134" w:type="dxa"/>
            <w:tcBorders>
              <w:top w:val="nil"/>
              <w:left w:val="single" w:sz="18" w:space="0" w:color="C00000"/>
              <w:bottom w:val="nil"/>
              <w:right w:val="nil"/>
            </w:tcBorders>
            <w:shd w:val="clear" w:color="auto" w:fill="auto"/>
          </w:tcPr>
          <w:p w14:paraId="28998821" w14:textId="04F72EDB" w:rsidR="00CD07CA" w:rsidRPr="00C935A5" w:rsidRDefault="00CD07CA" w:rsidP="00CD07CA">
            <w:pPr>
              <w:spacing w:before="40" w:after="20"/>
              <w:jc w:val="right"/>
              <w:rPr>
                <w:rFonts w:cs="Arial"/>
                <w:sz w:val="18"/>
                <w:szCs w:val="18"/>
              </w:rPr>
            </w:pPr>
            <w:r w:rsidRPr="00CD07CA">
              <w:rPr>
                <w:rFonts w:cs="Arial"/>
                <w:sz w:val="18"/>
                <w:szCs w:val="18"/>
              </w:rPr>
              <w:t>5,336,991</w:t>
            </w:r>
          </w:p>
        </w:tc>
        <w:tc>
          <w:tcPr>
            <w:tcW w:w="1134" w:type="dxa"/>
            <w:tcBorders>
              <w:top w:val="nil"/>
              <w:left w:val="nil"/>
              <w:bottom w:val="nil"/>
              <w:right w:val="nil"/>
            </w:tcBorders>
            <w:shd w:val="clear" w:color="auto" w:fill="auto"/>
          </w:tcPr>
          <w:p w14:paraId="25081A81" w14:textId="19CD43BB" w:rsidR="00CD07CA" w:rsidRPr="007436BC" w:rsidRDefault="00CD07CA" w:rsidP="00CD07CA">
            <w:pPr>
              <w:spacing w:before="40" w:after="20"/>
              <w:jc w:val="right"/>
              <w:rPr>
                <w:rFonts w:cs="Arial"/>
                <w:sz w:val="18"/>
                <w:szCs w:val="18"/>
              </w:rPr>
            </w:pPr>
            <w:r w:rsidRPr="00CD07CA">
              <w:rPr>
                <w:rFonts w:cs="Arial"/>
                <w:sz w:val="18"/>
                <w:szCs w:val="18"/>
              </w:rPr>
              <w:t>5,582,065</w:t>
            </w:r>
          </w:p>
        </w:tc>
        <w:tc>
          <w:tcPr>
            <w:tcW w:w="1134" w:type="dxa"/>
            <w:tcBorders>
              <w:top w:val="nil"/>
              <w:left w:val="nil"/>
              <w:bottom w:val="nil"/>
              <w:right w:val="nil"/>
            </w:tcBorders>
            <w:shd w:val="clear" w:color="auto" w:fill="auto"/>
          </w:tcPr>
          <w:p w14:paraId="42ED8966" w14:textId="72AC0AF0" w:rsidR="00CD07CA" w:rsidRPr="00C935A5" w:rsidRDefault="00CD07CA" w:rsidP="00CD07CA">
            <w:pPr>
              <w:spacing w:before="40" w:after="20"/>
              <w:jc w:val="right"/>
              <w:rPr>
                <w:rFonts w:cs="Arial"/>
                <w:sz w:val="18"/>
                <w:szCs w:val="18"/>
              </w:rPr>
            </w:pPr>
            <w:r w:rsidRPr="00CD07CA">
              <w:rPr>
                <w:rFonts w:cs="Arial"/>
                <w:sz w:val="18"/>
                <w:szCs w:val="18"/>
              </w:rPr>
              <w:t>245,074</w:t>
            </w:r>
          </w:p>
        </w:tc>
        <w:tc>
          <w:tcPr>
            <w:tcW w:w="170" w:type="dxa"/>
            <w:tcBorders>
              <w:top w:val="nil"/>
              <w:left w:val="nil"/>
              <w:bottom w:val="nil"/>
              <w:right w:val="nil"/>
            </w:tcBorders>
            <w:shd w:val="clear" w:color="auto" w:fill="auto"/>
            <w:vAlign w:val="bottom"/>
          </w:tcPr>
          <w:p w14:paraId="2DBCF349"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44CDFA35" w14:textId="7F61D8F1" w:rsidR="00CD07CA" w:rsidRPr="00C935A5" w:rsidRDefault="00CD07CA" w:rsidP="00CD07CA">
            <w:pPr>
              <w:spacing w:before="40" w:after="20"/>
              <w:jc w:val="right"/>
              <w:rPr>
                <w:rFonts w:cs="Arial"/>
                <w:sz w:val="18"/>
                <w:szCs w:val="18"/>
              </w:rPr>
            </w:pPr>
            <w:r w:rsidRPr="00CD07CA">
              <w:rPr>
                <w:rFonts w:cs="Arial"/>
                <w:sz w:val="18"/>
                <w:szCs w:val="18"/>
              </w:rPr>
              <w:t>911,207</w:t>
            </w:r>
          </w:p>
        </w:tc>
        <w:tc>
          <w:tcPr>
            <w:tcW w:w="1134" w:type="dxa"/>
            <w:tcBorders>
              <w:top w:val="nil"/>
              <w:left w:val="nil"/>
              <w:bottom w:val="nil"/>
              <w:right w:val="nil"/>
            </w:tcBorders>
            <w:shd w:val="clear" w:color="auto" w:fill="auto"/>
          </w:tcPr>
          <w:p w14:paraId="2D04900F" w14:textId="67CC91DB" w:rsidR="00CD07CA" w:rsidRPr="007436BC" w:rsidRDefault="00CD07CA" w:rsidP="00CD07CA">
            <w:pPr>
              <w:spacing w:before="40" w:after="20"/>
              <w:jc w:val="right"/>
              <w:rPr>
                <w:rFonts w:cs="Arial"/>
                <w:sz w:val="18"/>
                <w:szCs w:val="18"/>
              </w:rPr>
            </w:pPr>
            <w:r w:rsidRPr="00CD07CA">
              <w:rPr>
                <w:rFonts w:cs="Arial"/>
                <w:sz w:val="18"/>
                <w:szCs w:val="18"/>
              </w:rPr>
              <w:t>954,666</w:t>
            </w:r>
          </w:p>
        </w:tc>
        <w:tc>
          <w:tcPr>
            <w:tcW w:w="1134" w:type="dxa"/>
            <w:tcBorders>
              <w:top w:val="nil"/>
              <w:left w:val="nil"/>
              <w:bottom w:val="nil"/>
              <w:right w:val="nil"/>
            </w:tcBorders>
            <w:shd w:val="clear" w:color="auto" w:fill="auto"/>
          </w:tcPr>
          <w:p w14:paraId="231749E5" w14:textId="2E046596" w:rsidR="00CD07CA" w:rsidRPr="00C935A5" w:rsidRDefault="00CD07CA" w:rsidP="00CD07CA">
            <w:pPr>
              <w:spacing w:before="40" w:after="20"/>
              <w:jc w:val="right"/>
              <w:rPr>
                <w:rFonts w:cs="Arial"/>
                <w:sz w:val="18"/>
                <w:szCs w:val="18"/>
              </w:rPr>
            </w:pPr>
            <w:r w:rsidRPr="00CD07CA">
              <w:rPr>
                <w:rFonts w:cs="Arial"/>
                <w:sz w:val="18"/>
                <w:szCs w:val="18"/>
              </w:rPr>
              <w:t>43,459</w:t>
            </w:r>
          </w:p>
        </w:tc>
      </w:tr>
      <w:tr w:rsidR="00CD07CA" w:rsidRPr="00CD07CA" w14:paraId="3B140AB1" w14:textId="77777777" w:rsidTr="0046448A">
        <w:trPr>
          <w:trHeight w:val="20"/>
        </w:trPr>
        <w:tc>
          <w:tcPr>
            <w:tcW w:w="2268" w:type="dxa"/>
            <w:tcBorders>
              <w:top w:val="nil"/>
              <w:left w:val="nil"/>
              <w:bottom w:val="nil"/>
              <w:right w:val="single" w:sz="18" w:space="0" w:color="C00000"/>
            </w:tcBorders>
            <w:shd w:val="clear" w:color="auto" w:fill="auto"/>
            <w:vAlign w:val="center"/>
          </w:tcPr>
          <w:p w14:paraId="2EE889CA" w14:textId="77777777" w:rsidR="00CD07CA" w:rsidRPr="00C935A5" w:rsidRDefault="00CD07CA" w:rsidP="00CD07CA">
            <w:pPr>
              <w:spacing w:before="40" w:after="20"/>
              <w:rPr>
                <w:rFonts w:cs="Arial"/>
                <w:sz w:val="18"/>
                <w:szCs w:val="18"/>
              </w:rPr>
            </w:pPr>
            <w:r w:rsidRPr="00C935A5">
              <w:rPr>
                <w:rFonts w:cs="Arial"/>
                <w:sz w:val="18"/>
                <w:szCs w:val="18"/>
              </w:rPr>
              <w:t xml:space="preserve">Wyndham C </w:t>
            </w:r>
          </w:p>
        </w:tc>
        <w:tc>
          <w:tcPr>
            <w:tcW w:w="1134" w:type="dxa"/>
            <w:tcBorders>
              <w:top w:val="nil"/>
              <w:left w:val="single" w:sz="18" w:space="0" w:color="C00000"/>
              <w:bottom w:val="nil"/>
              <w:right w:val="nil"/>
            </w:tcBorders>
            <w:shd w:val="clear" w:color="auto" w:fill="auto"/>
          </w:tcPr>
          <w:p w14:paraId="29FAD517" w14:textId="4D2C8742" w:rsidR="00CD07CA" w:rsidRPr="00C935A5" w:rsidRDefault="00CD07CA" w:rsidP="00CD07CA">
            <w:pPr>
              <w:spacing w:before="40" w:after="20"/>
              <w:jc w:val="right"/>
              <w:rPr>
                <w:rFonts w:cs="Arial"/>
                <w:sz w:val="18"/>
                <w:szCs w:val="18"/>
              </w:rPr>
            </w:pPr>
            <w:r w:rsidRPr="00CD07CA">
              <w:rPr>
                <w:rFonts w:cs="Arial"/>
                <w:sz w:val="18"/>
                <w:szCs w:val="18"/>
              </w:rPr>
              <w:t>18,281,536</w:t>
            </w:r>
          </w:p>
        </w:tc>
        <w:tc>
          <w:tcPr>
            <w:tcW w:w="1134" w:type="dxa"/>
            <w:tcBorders>
              <w:top w:val="nil"/>
              <w:left w:val="nil"/>
              <w:bottom w:val="nil"/>
              <w:right w:val="nil"/>
            </w:tcBorders>
            <w:shd w:val="clear" w:color="auto" w:fill="auto"/>
          </w:tcPr>
          <w:p w14:paraId="16CD8A81" w14:textId="404DC25F" w:rsidR="00CD07CA" w:rsidRPr="007436BC" w:rsidRDefault="00CD07CA" w:rsidP="00CD07CA">
            <w:pPr>
              <w:spacing w:before="40" w:after="20"/>
              <w:jc w:val="right"/>
              <w:rPr>
                <w:rFonts w:cs="Arial"/>
                <w:sz w:val="18"/>
                <w:szCs w:val="18"/>
              </w:rPr>
            </w:pPr>
            <w:r w:rsidRPr="00CD07CA">
              <w:rPr>
                <w:rFonts w:cs="Arial"/>
                <w:sz w:val="18"/>
                <w:szCs w:val="18"/>
              </w:rPr>
              <w:t>19,121,021</w:t>
            </w:r>
          </w:p>
        </w:tc>
        <w:tc>
          <w:tcPr>
            <w:tcW w:w="1134" w:type="dxa"/>
            <w:tcBorders>
              <w:top w:val="nil"/>
              <w:left w:val="nil"/>
              <w:bottom w:val="nil"/>
              <w:right w:val="nil"/>
            </w:tcBorders>
            <w:shd w:val="clear" w:color="auto" w:fill="auto"/>
          </w:tcPr>
          <w:p w14:paraId="664744B6" w14:textId="022696B9" w:rsidR="00CD07CA" w:rsidRPr="00C935A5" w:rsidRDefault="00CD07CA" w:rsidP="00CD07CA">
            <w:pPr>
              <w:spacing w:before="40" w:after="20"/>
              <w:jc w:val="right"/>
              <w:rPr>
                <w:rFonts w:cs="Arial"/>
                <w:sz w:val="18"/>
                <w:szCs w:val="18"/>
              </w:rPr>
            </w:pPr>
            <w:r w:rsidRPr="00CD07CA">
              <w:rPr>
                <w:rFonts w:cs="Arial"/>
                <w:sz w:val="18"/>
                <w:szCs w:val="18"/>
              </w:rPr>
              <w:t>839,485</w:t>
            </w:r>
          </w:p>
        </w:tc>
        <w:tc>
          <w:tcPr>
            <w:tcW w:w="170" w:type="dxa"/>
            <w:tcBorders>
              <w:top w:val="nil"/>
              <w:left w:val="nil"/>
              <w:bottom w:val="nil"/>
              <w:right w:val="nil"/>
            </w:tcBorders>
            <w:shd w:val="clear" w:color="auto" w:fill="auto"/>
            <w:vAlign w:val="bottom"/>
          </w:tcPr>
          <w:p w14:paraId="5723EFC1"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18B19FB3" w14:textId="79B9FBF6" w:rsidR="00CD07CA" w:rsidRPr="00C935A5" w:rsidRDefault="00CD07CA" w:rsidP="00CD07CA">
            <w:pPr>
              <w:spacing w:before="40" w:after="20"/>
              <w:jc w:val="right"/>
              <w:rPr>
                <w:rFonts w:cs="Arial"/>
                <w:sz w:val="18"/>
                <w:szCs w:val="18"/>
              </w:rPr>
            </w:pPr>
            <w:r w:rsidRPr="00CD07CA">
              <w:rPr>
                <w:rFonts w:cs="Arial"/>
                <w:sz w:val="18"/>
                <w:szCs w:val="18"/>
              </w:rPr>
              <w:t>2,932,405</w:t>
            </w:r>
          </w:p>
        </w:tc>
        <w:tc>
          <w:tcPr>
            <w:tcW w:w="1134" w:type="dxa"/>
            <w:tcBorders>
              <w:top w:val="nil"/>
              <w:left w:val="nil"/>
              <w:bottom w:val="nil"/>
              <w:right w:val="nil"/>
            </w:tcBorders>
            <w:shd w:val="clear" w:color="auto" w:fill="auto"/>
          </w:tcPr>
          <w:p w14:paraId="71484EAC" w14:textId="6F040FB7" w:rsidR="00CD07CA" w:rsidRPr="007436BC" w:rsidRDefault="00CD07CA" w:rsidP="00CD07CA">
            <w:pPr>
              <w:spacing w:before="40" w:after="20"/>
              <w:jc w:val="right"/>
              <w:rPr>
                <w:rFonts w:cs="Arial"/>
                <w:sz w:val="18"/>
                <w:szCs w:val="18"/>
              </w:rPr>
            </w:pPr>
            <w:r w:rsidRPr="00CD07CA">
              <w:rPr>
                <w:rFonts w:cs="Arial"/>
                <w:sz w:val="18"/>
                <w:szCs w:val="18"/>
              </w:rPr>
              <w:t>3,072,261</w:t>
            </w:r>
          </w:p>
        </w:tc>
        <w:tc>
          <w:tcPr>
            <w:tcW w:w="1134" w:type="dxa"/>
            <w:tcBorders>
              <w:top w:val="nil"/>
              <w:left w:val="nil"/>
              <w:bottom w:val="nil"/>
              <w:right w:val="nil"/>
            </w:tcBorders>
            <w:shd w:val="clear" w:color="auto" w:fill="auto"/>
          </w:tcPr>
          <w:p w14:paraId="7DFF029C" w14:textId="09DBC95C" w:rsidR="00CD07CA" w:rsidRPr="00C935A5" w:rsidRDefault="00CD07CA" w:rsidP="00CD07CA">
            <w:pPr>
              <w:spacing w:before="40" w:after="20"/>
              <w:jc w:val="right"/>
              <w:rPr>
                <w:rFonts w:cs="Arial"/>
                <w:sz w:val="18"/>
                <w:szCs w:val="18"/>
              </w:rPr>
            </w:pPr>
            <w:r w:rsidRPr="00CD07CA">
              <w:rPr>
                <w:rFonts w:cs="Arial"/>
                <w:sz w:val="18"/>
                <w:szCs w:val="18"/>
              </w:rPr>
              <w:t>139,856</w:t>
            </w:r>
          </w:p>
        </w:tc>
      </w:tr>
      <w:tr w:rsidR="00CD07CA" w:rsidRPr="00CD07CA" w14:paraId="4C73ED6F" w14:textId="77777777" w:rsidTr="0046448A">
        <w:trPr>
          <w:trHeight w:val="20"/>
        </w:trPr>
        <w:tc>
          <w:tcPr>
            <w:tcW w:w="2268" w:type="dxa"/>
            <w:tcBorders>
              <w:top w:val="nil"/>
              <w:left w:val="nil"/>
              <w:bottom w:val="nil"/>
              <w:right w:val="single" w:sz="18" w:space="0" w:color="C00000"/>
            </w:tcBorders>
            <w:shd w:val="clear" w:color="auto" w:fill="auto"/>
            <w:vAlign w:val="center"/>
          </w:tcPr>
          <w:p w14:paraId="0AEAF10F" w14:textId="77777777" w:rsidR="00CD07CA" w:rsidRPr="00C935A5" w:rsidRDefault="00CD07CA" w:rsidP="00CD07CA">
            <w:pPr>
              <w:spacing w:before="40" w:after="20"/>
              <w:rPr>
                <w:rFonts w:cs="Arial"/>
                <w:sz w:val="18"/>
                <w:szCs w:val="18"/>
              </w:rPr>
            </w:pPr>
            <w:r w:rsidRPr="00C935A5">
              <w:rPr>
                <w:rFonts w:cs="Arial"/>
                <w:sz w:val="18"/>
                <w:szCs w:val="18"/>
              </w:rPr>
              <w:t xml:space="preserve">Yarra C </w:t>
            </w:r>
          </w:p>
        </w:tc>
        <w:tc>
          <w:tcPr>
            <w:tcW w:w="1134" w:type="dxa"/>
            <w:tcBorders>
              <w:top w:val="nil"/>
              <w:left w:val="single" w:sz="18" w:space="0" w:color="C00000"/>
              <w:bottom w:val="nil"/>
              <w:right w:val="nil"/>
            </w:tcBorders>
            <w:shd w:val="clear" w:color="auto" w:fill="auto"/>
          </w:tcPr>
          <w:p w14:paraId="722E8E3C" w14:textId="1D70F360" w:rsidR="00CD07CA" w:rsidRPr="00C935A5" w:rsidRDefault="00CD07CA" w:rsidP="00CD07CA">
            <w:pPr>
              <w:spacing w:before="40" w:after="20"/>
              <w:jc w:val="right"/>
              <w:rPr>
                <w:rFonts w:cs="Arial"/>
                <w:sz w:val="18"/>
                <w:szCs w:val="18"/>
              </w:rPr>
            </w:pPr>
            <w:r w:rsidRPr="00CD07CA">
              <w:rPr>
                <w:rFonts w:cs="Arial"/>
                <w:sz w:val="18"/>
                <w:szCs w:val="18"/>
              </w:rPr>
              <w:t>2,255,833</w:t>
            </w:r>
          </w:p>
        </w:tc>
        <w:tc>
          <w:tcPr>
            <w:tcW w:w="1134" w:type="dxa"/>
            <w:tcBorders>
              <w:top w:val="nil"/>
              <w:left w:val="nil"/>
              <w:bottom w:val="nil"/>
              <w:right w:val="nil"/>
            </w:tcBorders>
            <w:shd w:val="clear" w:color="auto" w:fill="auto"/>
          </w:tcPr>
          <w:p w14:paraId="7F138011" w14:textId="11357E40" w:rsidR="00CD07CA" w:rsidRPr="007436BC" w:rsidRDefault="00CD07CA" w:rsidP="00CD07CA">
            <w:pPr>
              <w:spacing w:before="40" w:after="20"/>
              <w:jc w:val="right"/>
              <w:rPr>
                <w:rFonts w:cs="Arial"/>
                <w:sz w:val="18"/>
                <w:szCs w:val="18"/>
              </w:rPr>
            </w:pPr>
            <w:r w:rsidRPr="00CD07CA">
              <w:rPr>
                <w:rFonts w:cs="Arial"/>
                <w:sz w:val="18"/>
                <w:szCs w:val="18"/>
              </w:rPr>
              <w:t>2,359,420</w:t>
            </w:r>
          </w:p>
        </w:tc>
        <w:tc>
          <w:tcPr>
            <w:tcW w:w="1134" w:type="dxa"/>
            <w:tcBorders>
              <w:top w:val="nil"/>
              <w:left w:val="nil"/>
              <w:bottom w:val="nil"/>
              <w:right w:val="nil"/>
            </w:tcBorders>
            <w:shd w:val="clear" w:color="auto" w:fill="auto"/>
          </w:tcPr>
          <w:p w14:paraId="2A24F826" w14:textId="4C391598" w:rsidR="00CD07CA" w:rsidRPr="00C935A5" w:rsidRDefault="00CD07CA" w:rsidP="00CD07CA">
            <w:pPr>
              <w:spacing w:before="40" w:after="20"/>
              <w:jc w:val="right"/>
              <w:rPr>
                <w:rFonts w:cs="Arial"/>
                <w:sz w:val="18"/>
                <w:szCs w:val="18"/>
              </w:rPr>
            </w:pPr>
            <w:r w:rsidRPr="00CD07CA">
              <w:rPr>
                <w:rFonts w:cs="Arial"/>
                <w:sz w:val="18"/>
                <w:szCs w:val="18"/>
              </w:rPr>
              <w:t>103,587</w:t>
            </w:r>
          </w:p>
        </w:tc>
        <w:tc>
          <w:tcPr>
            <w:tcW w:w="170" w:type="dxa"/>
            <w:tcBorders>
              <w:top w:val="nil"/>
              <w:left w:val="nil"/>
              <w:bottom w:val="nil"/>
              <w:right w:val="nil"/>
            </w:tcBorders>
            <w:shd w:val="clear" w:color="auto" w:fill="auto"/>
            <w:vAlign w:val="bottom"/>
          </w:tcPr>
          <w:p w14:paraId="675099E7"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1A2D136E" w14:textId="4FC874DC" w:rsidR="00CD07CA" w:rsidRPr="00C935A5" w:rsidRDefault="00CD07CA" w:rsidP="00CD07CA">
            <w:pPr>
              <w:spacing w:before="40" w:after="20"/>
              <w:jc w:val="right"/>
              <w:rPr>
                <w:rFonts w:cs="Arial"/>
                <w:sz w:val="18"/>
                <w:szCs w:val="18"/>
              </w:rPr>
            </w:pPr>
            <w:r w:rsidRPr="00CD07CA">
              <w:rPr>
                <w:rFonts w:cs="Arial"/>
                <w:sz w:val="18"/>
                <w:szCs w:val="18"/>
              </w:rPr>
              <w:t>452,389</w:t>
            </w:r>
          </w:p>
        </w:tc>
        <w:tc>
          <w:tcPr>
            <w:tcW w:w="1134" w:type="dxa"/>
            <w:tcBorders>
              <w:top w:val="nil"/>
              <w:left w:val="nil"/>
              <w:bottom w:val="nil"/>
              <w:right w:val="nil"/>
            </w:tcBorders>
            <w:shd w:val="clear" w:color="auto" w:fill="auto"/>
          </w:tcPr>
          <w:p w14:paraId="4E4F14A3" w14:textId="5837FCBA" w:rsidR="00CD07CA" w:rsidRPr="007436BC" w:rsidRDefault="00CD07CA" w:rsidP="00CD07CA">
            <w:pPr>
              <w:spacing w:before="40" w:after="20"/>
              <w:jc w:val="right"/>
              <w:rPr>
                <w:rFonts w:cs="Arial"/>
                <w:sz w:val="18"/>
                <w:szCs w:val="18"/>
              </w:rPr>
            </w:pPr>
            <w:r w:rsidRPr="00CD07CA">
              <w:rPr>
                <w:rFonts w:cs="Arial"/>
                <w:sz w:val="18"/>
                <w:szCs w:val="18"/>
              </w:rPr>
              <w:t>473,965</w:t>
            </w:r>
          </w:p>
        </w:tc>
        <w:tc>
          <w:tcPr>
            <w:tcW w:w="1134" w:type="dxa"/>
            <w:tcBorders>
              <w:top w:val="nil"/>
              <w:left w:val="nil"/>
              <w:bottom w:val="nil"/>
              <w:right w:val="nil"/>
            </w:tcBorders>
            <w:shd w:val="clear" w:color="auto" w:fill="auto"/>
          </w:tcPr>
          <w:p w14:paraId="4AD79B76" w14:textId="76E75F7B" w:rsidR="00CD07CA" w:rsidRPr="00C935A5" w:rsidRDefault="00CD07CA" w:rsidP="00CD07CA">
            <w:pPr>
              <w:spacing w:before="40" w:after="20"/>
              <w:jc w:val="right"/>
              <w:rPr>
                <w:rFonts w:cs="Arial"/>
                <w:sz w:val="18"/>
                <w:szCs w:val="18"/>
              </w:rPr>
            </w:pPr>
            <w:r w:rsidRPr="00CD07CA">
              <w:rPr>
                <w:rFonts w:cs="Arial"/>
                <w:sz w:val="18"/>
                <w:szCs w:val="18"/>
              </w:rPr>
              <w:t>21,576</w:t>
            </w:r>
          </w:p>
        </w:tc>
      </w:tr>
      <w:tr w:rsidR="00CD07CA" w:rsidRPr="00CD07CA" w14:paraId="434C81AA" w14:textId="77777777" w:rsidTr="0046448A">
        <w:trPr>
          <w:trHeight w:val="20"/>
        </w:trPr>
        <w:tc>
          <w:tcPr>
            <w:tcW w:w="2268" w:type="dxa"/>
            <w:tcBorders>
              <w:top w:val="nil"/>
              <w:left w:val="nil"/>
              <w:bottom w:val="nil"/>
              <w:right w:val="single" w:sz="18" w:space="0" w:color="C00000"/>
            </w:tcBorders>
            <w:shd w:val="clear" w:color="auto" w:fill="auto"/>
            <w:vAlign w:val="center"/>
          </w:tcPr>
          <w:p w14:paraId="1668A6ED" w14:textId="77777777" w:rsidR="00CD07CA" w:rsidRPr="00C935A5" w:rsidRDefault="00CD07CA" w:rsidP="00CD07CA">
            <w:pPr>
              <w:spacing w:before="40" w:after="20"/>
              <w:rPr>
                <w:rFonts w:cs="Arial"/>
                <w:sz w:val="18"/>
                <w:szCs w:val="18"/>
              </w:rPr>
            </w:pPr>
            <w:r w:rsidRPr="00C935A5">
              <w:rPr>
                <w:rFonts w:cs="Arial"/>
                <w:sz w:val="18"/>
                <w:szCs w:val="18"/>
              </w:rPr>
              <w:t xml:space="preserve">Yarra Ranges S </w:t>
            </w:r>
          </w:p>
        </w:tc>
        <w:tc>
          <w:tcPr>
            <w:tcW w:w="1134" w:type="dxa"/>
            <w:tcBorders>
              <w:top w:val="nil"/>
              <w:left w:val="single" w:sz="18" w:space="0" w:color="C00000"/>
              <w:bottom w:val="nil"/>
              <w:right w:val="nil"/>
            </w:tcBorders>
            <w:shd w:val="clear" w:color="auto" w:fill="auto"/>
          </w:tcPr>
          <w:p w14:paraId="47D87F47" w14:textId="44FE58D6" w:rsidR="00CD07CA" w:rsidRPr="00C935A5" w:rsidRDefault="00CD07CA" w:rsidP="00CD07CA">
            <w:pPr>
              <w:spacing w:before="40" w:after="20"/>
              <w:jc w:val="right"/>
              <w:rPr>
                <w:rFonts w:cs="Arial"/>
                <w:sz w:val="18"/>
                <w:szCs w:val="18"/>
              </w:rPr>
            </w:pPr>
            <w:r w:rsidRPr="00CD07CA">
              <w:rPr>
                <w:rFonts w:cs="Arial"/>
                <w:sz w:val="18"/>
                <w:szCs w:val="18"/>
              </w:rPr>
              <w:t>11,942,010</w:t>
            </w:r>
          </w:p>
        </w:tc>
        <w:tc>
          <w:tcPr>
            <w:tcW w:w="1134" w:type="dxa"/>
            <w:tcBorders>
              <w:top w:val="nil"/>
              <w:left w:val="nil"/>
              <w:bottom w:val="nil"/>
              <w:right w:val="nil"/>
            </w:tcBorders>
            <w:shd w:val="clear" w:color="auto" w:fill="auto"/>
          </w:tcPr>
          <w:p w14:paraId="5797B4F0" w14:textId="6CA2E3CE" w:rsidR="00CD07CA" w:rsidRPr="007436BC" w:rsidRDefault="00CD07CA" w:rsidP="00CD07CA">
            <w:pPr>
              <w:spacing w:before="40" w:after="20"/>
              <w:jc w:val="right"/>
              <w:rPr>
                <w:rFonts w:cs="Arial"/>
                <w:sz w:val="18"/>
                <w:szCs w:val="18"/>
              </w:rPr>
            </w:pPr>
            <w:r w:rsidRPr="00CD07CA">
              <w:rPr>
                <w:rFonts w:cs="Arial"/>
                <w:sz w:val="18"/>
                <w:szCs w:val="18"/>
              </w:rPr>
              <w:t>12,490,385</w:t>
            </w:r>
          </w:p>
        </w:tc>
        <w:tc>
          <w:tcPr>
            <w:tcW w:w="1134" w:type="dxa"/>
            <w:tcBorders>
              <w:top w:val="nil"/>
              <w:left w:val="nil"/>
              <w:bottom w:val="nil"/>
              <w:right w:val="nil"/>
            </w:tcBorders>
            <w:shd w:val="clear" w:color="auto" w:fill="auto"/>
          </w:tcPr>
          <w:p w14:paraId="72053579" w14:textId="400A3C6A" w:rsidR="00CD07CA" w:rsidRPr="00C935A5" w:rsidRDefault="00CD07CA" w:rsidP="00CD07CA">
            <w:pPr>
              <w:spacing w:before="40" w:after="20"/>
              <w:jc w:val="right"/>
              <w:rPr>
                <w:rFonts w:cs="Arial"/>
                <w:sz w:val="18"/>
                <w:szCs w:val="18"/>
              </w:rPr>
            </w:pPr>
            <w:r w:rsidRPr="00CD07CA">
              <w:rPr>
                <w:rFonts w:cs="Arial"/>
                <w:sz w:val="18"/>
                <w:szCs w:val="18"/>
              </w:rPr>
              <w:t>548,375</w:t>
            </w:r>
          </w:p>
        </w:tc>
        <w:tc>
          <w:tcPr>
            <w:tcW w:w="170" w:type="dxa"/>
            <w:tcBorders>
              <w:top w:val="nil"/>
              <w:left w:val="nil"/>
              <w:bottom w:val="nil"/>
              <w:right w:val="nil"/>
            </w:tcBorders>
            <w:shd w:val="clear" w:color="auto" w:fill="auto"/>
            <w:vAlign w:val="bottom"/>
          </w:tcPr>
          <w:p w14:paraId="4CE15E70" w14:textId="77777777" w:rsidR="00CD07CA" w:rsidRPr="00C935A5" w:rsidRDefault="00CD07CA" w:rsidP="00CD07CA">
            <w:pPr>
              <w:spacing w:before="40" w:after="20"/>
              <w:jc w:val="right"/>
              <w:rPr>
                <w:rFonts w:cs="Arial"/>
                <w:sz w:val="18"/>
                <w:szCs w:val="18"/>
              </w:rPr>
            </w:pPr>
          </w:p>
        </w:tc>
        <w:tc>
          <w:tcPr>
            <w:tcW w:w="1134" w:type="dxa"/>
            <w:tcBorders>
              <w:top w:val="nil"/>
              <w:left w:val="nil"/>
              <w:bottom w:val="nil"/>
              <w:right w:val="nil"/>
            </w:tcBorders>
            <w:shd w:val="clear" w:color="auto" w:fill="auto"/>
          </w:tcPr>
          <w:p w14:paraId="7CF0D5B6" w14:textId="2546F1D0" w:rsidR="00CD07CA" w:rsidRPr="00C935A5" w:rsidRDefault="00CD07CA" w:rsidP="00CD07CA">
            <w:pPr>
              <w:spacing w:before="40" w:after="20"/>
              <w:jc w:val="right"/>
              <w:rPr>
                <w:rFonts w:cs="Arial"/>
                <w:sz w:val="18"/>
                <w:szCs w:val="18"/>
              </w:rPr>
            </w:pPr>
            <w:r w:rsidRPr="00CD07CA">
              <w:rPr>
                <w:rFonts w:cs="Arial"/>
                <w:sz w:val="18"/>
                <w:szCs w:val="18"/>
              </w:rPr>
              <w:t>3,679,476</w:t>
            </w:r>
          </w:p>
        </w:tc>
        <w:tc>
          <w:tcPr>
            <w:tcW w:w="1134" w:type="dxa"/>
            <w:tcBorders>
              <w:top w:val="nil"/>
              <w:left w:val="nil"/>
              <w:bottom w:val="nil"/>
              <w:right w:val="nil"/>
            </w:tcBorders>
            <w:shd w:val="clear" w:color="auto" w:fill="auto"/>
          </w:tcPr>
          <w:p w14:paraId="3E439DF4" w14:textId="2DB7836B" w:rsidR="00CD07CA" w:rsidRPr="007436BC" w:rsidRDefault="00CD07CA" w:rsidP="00CD07CA">
            <w:pPr>
              <w:spacing w:before="40" w:after="20"/>
              <w:jc w:val="right"/>
              <w:rPr>
                <w:rFonts w:cs="Arial"/>
                <w:sz w:val="18"/>
                <w:szCs w:val="18"/>
              </w:rPr>
            </w:pPr>
            <w:r w:rsidRPr="00CD07CA">
              <w:rPr>
                <w:rFonts w:cs="Arial"/>
                <w:sz w:val="18"/>
                <w:szCs w:val="18"/>
              </w:rPr>
              <w:t>3,854,963</w:t>
            </w:r>
          </w:p>
        </w:tc>
        <w:tc>
          <w:tcPr>
            <w:tcW w:w="1134" w:type="dxa"/>
            <w:tcBorders>
              <w:top w:val="nil"/>
              <w:left w:val="nil"/>
              <w:bottom w:val="nil"/>
              <w:right w:val="nil"/>
            </w:tcBorders>
            <w:shd w:val="clear" w:color="auto" w:fill="auto"/>
          </w:tcPr>
          <w:p w14:paraId="430F76C7" w14:textId="743964F4" w:rsidR="00CD07CA" w:rsidRPr="00C935A5" w:rsidRDefault="00CD07CA" w:rsidP="00CD07CA">
            <w:pPr>
              <w:spacing w:before="40" w:after="20"/>
              <w:jc w:val="right"/>
              <w:rPr>
                <w:rFonts w:cs="Arial"/>
                <w:sz w:val="18"/>
                <w:szCs w:val="18"/>
              </w:rPr>
            </w:pPr>
            <w:r w:rsidRPr="00CD07CA">
              <w:rPr>
                <w:rFonts w:cs="Arial"/>
                <w:sz w:val="18"/>
                <w:szCs w:val="18"/>
              </w:rPr>
              <w:t>175,487</w:t>
            </w:r>
          </w:p>
        </w:tc>
      </w:tr>
      <w:tr w:rsidR="00CD07CA" w:rsidRPr="00CD07CA" w14:paraId="4249FE42" w14:textId="77777777" w:rsidTr="0046448A">
        <w:trPr>
          <w:trHeight w:val="20"/>
        </w:trPr>
        <w:tc>
          <w:tcPr>
            <w:tcW w:w="2268" w:type="dxa"/>
            <w:tcBorders>
              <w:top w:val="nil"/>
              <w:left w:val="nil"/>
              <w:bottom w:val="nil"/>
              <w:right w:val="single" w:sz="18" w:space="0" w:color="C00000"/>
            </w:tcBorders>
            <w:shd w:val="clear" w:color="auto" w:fill="auto"/>
            <w:vAlign w:val="center"/>
          </w:tcPr>
          <w:p w14:paraId="69173AA3" w14:textId="77777777" w:rsidR="00CD07CA" w:rsidRPr="00C935A5" w:rsidRDefault="00CD07CA" w:rsidP="00CD07CA">
            <w:pPr>
              <w:spacing w:before="40" w:after="20"/>
              <w:rPr>
                <w:rFonts w:cs="Arial"/>
                <w:sz w:val="18"/>
                <w:szCs w:val="18"/>
              </w:rPr>
            </w:pPr>
            <w:r w:rsidRPr="00C935A5">
              <w:rPr>
                <w:rFonts w:cs="Arial"/>
                <w:sz w:val="18"/>
                <w:szCs w:val="18"/>
              </w:rPr>
              <w:t xml:space="preserve">Yarriambiack S </w:t>
            </w:r>
          </w:p>
        </w:tc>
        <w:tc>
          <w:tcPr>
            <w:tcW w:w="1134" w:type="dxa"/>
            <w:tcBorders>
              <w:top w:val="nil"/>
              <w:left w:val="single" w:sz="18" w:space="0" w:color="C00000"/>
              <w:right w:val="nil"/>
            </w:tcBorders>
            <w:shd w:val="clear" w:color="auto" w:fill="auto"/>
          </w:tcPr>
          <w:p w14:paraId="3B315DED" w14:textId="63BC7B9B" w:rsidR="00CD07CA" w:rsidRPr="00C935A5" w:rsidRDefault="00CD07CA" w:rsidP="00CD07CA">
            <w:pPr>
              <w:spacing w:before="40" w:after="20"/>
              <w:jc w:val="right"/>
              <w:rPr>
                <w:rFonts w:cs="Arial"/>
                <w:sz w:val="18"/>
                <w:szCs w:val="18"/>
              </w:rPr>
            </w:pPr>
            <w:r w:rsidRPr="00CD07CA">
              <w:rPr>
                <w:rFonts w:cs="Arial"/>
                <w:sz w:val="18"/>
                <w:szCs w:val="18"/>
              </w:rPr>
              <w:t>3,797,440</w:t>
            </w:r>
          </w:p>
        </w:tc>
        <w:tc>
          <w:tcPr>
            <w:tcW w:w="1134" w:type="dxa"/>
            <w:tcBorders>
              <w:top w:val="nil"/>
              <w:left w:val="nil"/>
              <w:right w:val="nil"/>
            </w:tcBorders>
            <w:shd w:val="clear" w:color="auto" w:fill="auto"/>
          </w:tcPr>
          <w:p w14:paraId="6FED1759" w14:textId="50DEE5FD" w:rsidR="00CD07CA" w:rsidRPr="007436BC" w:rsidRDefault="00CD07CA" w:rsidP="00CD07CA">
            <w:pPr>
              <w:spacing w:before="40" w:after="20"/>
              <w:jc w:val="right"/>
              <w:rPr>
                <w:rFonts w:cs="Arial"/>
                <w:sz w:val="18"/>
                <w:szCs w:val="18"/>
              </w:rPr>
            </w:pPr>
            <w:r w:rsidRPr="00CD07CA">
              <w:rPr>
                <w:rFonts w:cs="Arial"/>
                <w:sz w:val="18"/>
                <w:szCs w:val="18"/>
              </w:rPr>
              <w:t>3,971,818</w:t>
            </w:r>
          </w:p>
        </w:tc>
        <w:tc>
          <w:tcPr>
            <w:tcW w:w="1134" w:type="dxa"/>
            <w:tcBorders>
              <w:top w:val="nil"/>
              <w:left w:val="nil"/>
              <w:right w:val="nil"/>
            </w:tcBorders>
            <w:shd w:val="clear" w:color="auto" w:fill="auto"/>
          </w:tcPr>
          <w:p w14:paraId="75A5B1C2" w14:textId="1229FE58" w:rsidR="00CD07CA" w:rsidRPr="00C935A5" w:rsidRDefault="00CD07CA" w:rsidP="00CD07CA">
            <w:pPr>
              <w:spacing w:before="40" w:after="20"/>
              <w:jc w:val="right"/>
              <w:rPr>
                <w:rFonts w:cs="Arial"/>
                <w:sz w:val="18"/>
                <w:szCs w:val="18"/>
              </w:rPr>
            </w:pPr>
            <w:r w:rsidRPr="00CD07CA">
              <w:rPr>
                <w:rFonts w:cs="Arial"/>
                <w:sz w:val="18"/>
                <w:szCs w:val="18"/>
              </w:rPr>
              <w:t>174,378</w:t>
            </w:r>
          </w:p>
        </w:tc>
        <w:tc>
          <w:tcPr>
            <w:tcW w:w="170" w:type="dxa"/>
            <w:tcBorders>
              <w:top w:val="nil"/>
              <w:left w:val="nil"/>
              <w:right w:val="nil"/>
            </w:tcBorders>
            <w:shd w:val="clear" w:color="auto" w:fill="auto"/>
            <w:vAlign w:val="bottom"/>
          </w:tcPr>
          <w:p w14:paraId="70A14633" w14:textId="77777777" w:rsidR="00CD07CA" w:rsidRPr="00C935A5" w:rsidRDefault="00CD07CA" w:rsidP="00CD07CA">
            <w:pPr>
              <w:spacing w:before="40" w:after="20"/>
              <w:jc w:val="right"/>
              <w:rPr>
                <w:rFonts w:cs="Arial"/>
                <w:sz w:val="18"/>
                <w:szCs w:val="18"/>
              </w:rPr>
            </w:pPr>
          </w:p>
        </w:tc>
        <w:tc>
          <w:tcPr>
            <w:tcW w:w="1134" w:type="dxa"/>
            <w:tcBorders>
              <w:top w:val="nil"/>
              <w:left w:val="nil"/>
              <w:right w:val="nil"/>
            </w:tcBorders>
            <w:shd w:val="clear" w:color="auto" w:fill="auto"/>
          </w:tcPr>
          <w:p w14:paraId="760F13ED" w14:textId="58E2D09C" w:rsidR="00CD07CA" w:rsidRPr="00C935A5" w:rsidRDefault="00CD07CA" w:rsidP="00CD07CA">
            <w:pPr>
              <w:spacing w:before="40" w:after="20"/>
              <w:jc w:val="right"/>
              <w:rPr>
                <w:rFonts w:cs="Arial"/>
                <w:sz w:val="18"/>
                <w:szCs w:val="18"/>
              </w:rPr>
            </w:pPr>
            <w:r w:rsidRPr="00CD07CA">
              <w:rPr>
                <w:rFonts w:cs="Arial"/>
                <w:sz w:val="18"/>
                <w:szCs w:val="18"/>
              </w:rPr>
              <w:t>2,328,361</w:t>
            </w:r>
          </w:p>
        </w:tc>
        <w:tc>
          <w:tcPr>
            <w:tcW w:w="1134" w:type="dxa"/>
            <w:tcBorders>
              <w:top w:val="nil"/>
              <w:left w:val="nil"/>
              <w:right w:val="nil"/>
            </w:tcBorders>
            <w:shd w:val="clear" w:color="auto" w:fill="auto"/>
          </w:tcPr>
          <w:p w14:paraId="3B7C5F9D" w14:textId="1069E723" w:rsidR="00CD07CA" w:rsidRPr="007436BC" w:rsidRDefault="00CD07CA" w:rsidP="00CD07CA">
            <w:pPr>
              <w:spacing w:before="40" w:after="20"/>
              <w:jc w:val="right"/>
              <w:rPr>
                <w:rFonts w:cs="Arial"/>
                <w:sz w:val="18"/>
                <w:szCs w:val="18"/>
              </w:rPr>
            </w:pPr>
            <w:r w:rsidRPr="00CD07CA">
              <w:rPr>
                <w:rFonts w:cs="Arial"/>
                <w:sz w:val="18"/>
                <w:szCs w:val="18"/>
              </w:rPr>
              <w:t>2,439,408</w:t>
            </w:r>
          </w:p>
        </w:tc>
        <w:tc>
          <w:tcPr>
            <w:tcW w:w="1134" w:type="dxa"/>
            <w:tcBorders>
              <w:top w:val="nil"/>
              <w:left w:val="nil"/>
              <w:right w:val="nil"/>
            </w:tcBorders>
            <w:shd w:val="clear" w:color="auto" w:fill="auto"/>
          </w:tcPr>
          <w:p w14:paraId="2D6CCEE5" w14:textId="49D4E3DC" w:rsidR="00CD07CA" w:rsidRPr="00C935A5" w:rsidRDefault="00CD07CA" w:rsidP="00CD07CA">
            <w:pPr>
              <w:spacing w:before="40" w:after="20"/>
              <w:jc w:val="right"/>
              <w:rPr>
                <w:rFonts w:cs="Arial"/>
                <w:sz w:val="18"/>
                <w:szCs w:val="18"/>
              </w:rPr>
            </w:pPr>
            <w:r w:rsidRPr="00CD07CA">
              <w:rPr>
                <w:rFonts w:cs="Arial"/>
                <w:sz w:val="18"/>
                <w:szCs w:val="18"/>
              </w:rPr>
              <w:t>111,047</w:t>
            </w:r>
          </w:p>
        </w:tc>
      </w:tr>
      <w:tr w:rsidR="00CD07CA" w:rsidRPr="00CD07CA" w14:paraId="25D4A370" w14:textId="77777777" w:rsidTr="0046448A">
        <w:trPr>
          <w:trHeight w:val="20"/>
        </w:trPr>
        <w:tc>
          <w:tcPr>
            <w:tcW w:w="2268" w:type="dxa"/>
            <w:tcBorders>
              <w:top w:val="nil"/>
              <w:left w:val="nil"/>
              <w:right w:val="single" w:sz="18" w:space="0" w:color="C00000"/>
            </w:tcBorders>
            <w:shd w:val="clear" w:color="auto" w:fill="auto"/>
            <w:vAlign w:val="center"/>
          </w:tcPr>
          <w:p w14:paraId="2BAC065D" w14:textId="77777777" w:rsidR="00CD07CA" w:rsidRPr="00C935A5" w:rsidRDefault="00CD07CA" w:rsidP="00CD07CA">
            <w:pPr>
              <w:spacing w:before="40" w:after="20"/>
              <w:rPr>
                <w:rFonts w:cs="Arial"/>
                <w:sz w:val="18"/>
                <w:szCs w:val="18"/>
              </w:rPr>
            </w:pPr>
          </w:p>
        </w:tc>
        <w:tc>
          <w:tcPr>
            <w:tcW w:w="1134" w:type="dxa"/>
            <w:tcBorders>
              <w:top w:val="nil"/>
              <w:left w:val="single" w:sz="18" w:space="0" w:color="C00000"/>
              <w:bottom w:val="single" w:sz="8" w:space="0" w:color="C00000"/>
              <w:right w:val="nil"/>
            </w:tcBorders>
            <w:shd w:val="clear" w:color="auto" w:fill="auto"/>
          </w:tcPr>
          <w:p w14:paraId="017CF634" w14:textId="42A9AD61" w:rsidR="00CD07CA" w:rsidRPr="00C935A5" w:rsidRDefault="00CD07CA" w:rsidP="00CD07CA">
            <w:pPr>
              <w:spacing w:before="40" w:after="20"/>
              <w:jc w:val="right"/>
              <w:rPr>
                <w:rFonts w:cs="Arial"/>
                <w:sz w:val="18"/>
                <w:szCs w:val="18"/>
              </w:rPr>
            </w:pPr>
          </w:p>
        </w:tc>
        <w:tc>
          <w:tcPr>
            <w:tcW w:w="1134" w:type="dxa"/>
            <w:tcBorders>
              <w:top w:val="nil"/>
              <w:left w:val="nil"/>
              <w:bottom w:val="single" w:sz="8" w:space="0" w:color="C00000"/>
              <w:right w:val="nil"/>
            </w:tcBorders>
            <w:shd w:val="clear" w:color="auto" w:fill="auto"/>
          </w:tcPr>
          <w:p w14:paraId="31FDE941" w14:textId="77777777" w:rsidR="00CD07CA" w:rsidRPr="007436BC" w:rsidRDefault="00CD07CA" w:rsidP="00CD07CA">
            <w:pPr>
              <w:spacing w:before="40" w:after="20"/>
              <w:jc w:val="right"/>
              <w:rPr>
                <w:rFonts w:cs="Arial"/>
                <w:sz w:val="18"/>
                <w:szCs w:val="18"/>
              </w:rPr>
            </w:pPr>
          </w:p>
        </w:tc>
        <w:tc>
          <w:tcPr>
            <w:tcW w:w="1134" w:type="dxa"/>
            <w:tcBorders>
              <w:top w:val="nil"/>
              <w:left w:val="nil"/>
              <w:bottom w:val="single" w:sz="8" w:space="0" w:color="C00000"/>
              <w:right w:val="nil"/>
            </w:tcBorders>
            <w:shd w:val="clear" w:color="auto" w:fill="auto"/>
          </w:tcPr>
          <w:p w14:paraId="74EA3D93" w14:textId="71F70AF4" w:rsidR="00CD07CA" w:rsidRPr="00C935A5" w:rsidRDefault="00CD07CA" w:rsidP="00CD07CA">
            <w:pPr>
              <w:spacing w:before="40" w:after="20"/>
              <w:jc w:val="right"/>
              <w:rPr>
                <w:rFonts w:cs="Arial"/>
                <w:sz w:val="18"/>
                <w:szCs w:val="18"/>
              </w:rPr>
            </w:pPr>
          </w:p>
        </w:tc>
        <w:tc>
          <w:tcPr>
            <w:tcW w:w="170" w:type="dxa"/>
            <w:tcBorders>
              <w:top w:val="nil"/>
              <w:left w:val="nil"/>
              <w:bottom w:val="single" w:sz="8" w:space="0" w:color="C00000"/>
              <w:right w:val="nil"/>
            </w:tcBorders>
            <w:shd w:val="clear" w:color="auto" w:fill="auto"/>
            <w:vAlign w:val="bottom"/>
          </w:tcPr>
          <w:p w14:paraId="5949295F" w14:textId="77777777" w:rsidR="00CD07CA" w:rsidRPr="00C935A5" w:rsidRDefault="00CD07CA" w:rsidP="00CD07CA">
            <w:pPr>
              <w:spacing w:before="40" w:after="20"/>
              <w:jc w:val="right"/>
              <w:rPr>
                <w:rFonts w:cs="Arial"/>
                <w:sz w:val="18"/>
                <w:szCs w:val="18"/>
              </w:rPr>
            </w:pPr>
          </w:p>
        </w:tc>
        <w:tc>
          <w:tcPr>
            <w:tcW w:w="1134" w:type="dxa"/>
            <w:tcBorders>
              <w:top w:val="nil"/>
              <w:left w:val="nil"/>
              <w:bottom w:val="single" w:sz="8" w:space="0" w:color="C00000"/>
              <w:right w:val="nil"/>
            </w:tcBorders>
            <w:shd w:val="clear" w:color="auto" w:fill="auto"/>
          </w:tcPr>
          <w:p w14:paraId="66C51892" w14:textId="66721C04" w:rsidR="00CD07CA" w:rsidRPr="00C935A5" w:rsidRDefault="00CD07CA" w:rsidP="00CD07CA">
            <w:pPr>
              <w:spacing w:before="40" w:after="20"/>
              <w:jc w:val="right"/>
              <w:rPr>
                <w:rFonts w:cs="Arial"/>
                <w:sz w:val="18"/>
                <w:szCs w:val="18"/>
              </w:rPr>
            </w:pPr>
          </w:p>
        </w:tc>
        <w:tc>
          <w:tcPr>
            <w:tcW w:w="1134" w:type="dxa"/>
            <w:tcBorders>
              <w:top w:val="nil"/>
              <w:left w:val="nil"/>
              <w:bottom w:val="single" w:sz="8" w:space="0" w:color="C00000"/>
              <w:right w:val="nil"/>
            </w:tcBorders>
            <w:shd w:val="clear" w:color="auto" w:fill="auto"/>
          </w:tcPr>
          <w:p w14:paraId="324C8AEE" w14:textId="77777777" w:rsidR="00CD07CA" w:rsidRPr="007436BC" w:rsidRDefault="00CD07CA" w:rsidP="00CD07CA">
            <w:pPr>
              <w:spacing w:before="40" w:after="20"/>
              <w:jc w:val="right"/>
              <w:rPr>
                <w:rFonts w:cs="Arial"/>
                <w:sz w:val="18"/>
                <w:szCs w:val="18"/>
              </w:rPr>
            </w:pPr>
          </w:p>
        </w:tc>
        <w:tc>
          <w:tcPr>
            <w:tcW w:w="1134" w:type="dxa"/>
            <w:tcBorders>
              <w:top w:val="nil"/>
              <w:left w:val="nil"/>
              <w:bottom w:val="single" w:sz="8" w:space="0" w:color="C00000"/>
              <w:right w:val="nil"/>
            </w:tcBorders>
            <w:shd w:val="clear" w:color="auto" w:fill="auto"/>
          </w:tcPr>
          <w:p w14:paraId="3D7AA9E6" w14:textId="7B14C262" w:rsidR="00CD07CA" w:rsidRPr="00C935A5" w:rsidRDefault="00CD07CA" w:rsidP="00CD07CA">
            <w:pPr>
              <w:spacing w:before="40" w:after="20"/>
              <w:jc w:val="right"/>
              <w:rPr>
                <w:rFonts w:cs="Arial"/>
                <w:sz w:val="18"/>
                <w:szCs w:val="18"/>
              </w:rPr>
            </w:pPr>
          </w:p>
        </w:tc>
      </w:tr>
      <w:tr w:rsidR="00CD07CA" w:rsidRPr="00CD07CA" w14:paraId="60964425" w14:textId="77777777" w:rsidTr="0046448A">
        <w:trPr>
          <w:trHeight w:val="20"/>
        </w:trPr>
        <w:tc>
          <w:tcPr>
            <w:tcW w:w="2268" w:type="dxa"/>
            <w:tcBorders>
              <w:top w:val="nil"/>
              <w:left w:val="nil"/>
              <w:right w:val="single" w:sz="18" w:space="0" w:color="C00000"/>
            </w:tcBorders>
            <w:shd w:val="clear" w:color="auto" w:fill="auto"/>
            <w:vAlign w:val="center"/>
          </w:tcPr>
          <w:p w14:paraId="698ED315" w14:textId="77777777" w:rsidR="00CD07CA" w:rsidRPr="00C935A5" w:rsidRDefault="00CD07CA" w:rsidP="00CD07CA">
            <w:pPr>
              <w:spacing w:before="40" w:after="20"/>
              <w:rPr>
                <w:rFonts w:cs="Arial"/>
                <w:sz w:val="18"/>
                <w:szCs w:val="18"/>
              </w:rPr>
            </w:pPr>
          </w:p>
        </w:tc>
        <w:tc>
          <w:tcPr>
            <w:tcW w:w="1134" w:type="dxa"/>
            <w:tcBorders>
              <w:top w:val="single" w:sz="8" w:space="0" w:color="C00000"/>
              <w:left w:val="single" w:sz="18" w:space="0" w:color="C00000"/>
              <w:right w:val="nil"/>
            </w:tcBorders>
            <w:shd w:val="clear" w:color="auto" w:fill="auto"/>
          </w:tcPr>
          <w:p w14:paraId="2744ACD7" w14:textId="700F2ADE" w:rsidR="00CD07CA" w:rsidRPr="00C935A5" w:rsidRDefault="00CD07CA" w:rsidP="00CD07CA">
            <w:pPr>
              <w:spacing w:before="40" w:after="20"/>
              <w:jc w:val="right"/>
              <w:rPr>
                <w:rFonts w:cs="Arial"/>
                <w:b/>
                <w:sz w:val="18"/>
                <w:szCs w:val="18"/>
              </w:rPr>
            </w:pPr>
            <w:r w:rsidRPr="00CD07CA">
              <w:rPr>
                <w:rFonts w:cs="Arial"/>
                <w:b/>
                <w:sz w:val="18"/>
                <w:szCs w:val="18"/>
              </w:rPr>
              <w:t>501,865,271</w:t>
            </w:r>
          </w:p>
        </w:tc>
        <w:tc>
          <w:tcPr>
            <w:tcW w:w="1134" w:type="dxa"/>
            <w:tcBorders>
              <w:top w:val="single" w:sz="8" w:space="0" w:color="C00000"/>
              <w:left w:val="nil"/>
              <w:right w:val="nil"/>
            </w:tcBorders>
            <w:shd w:val="clear" w:color="auto" w:fill="auto"/>
          </w:tcPr>
          <w:p w14:paraId="10A77047" w14:textId="10EC69A2" w:rsidR="00CD07CA" w:rsidRPr="00C935A5" w:rsidRDefault="00CD07CA" w:rsidP="00CD07CA">
            <w:pPr>
              <w:spacing w:before="40" w:after="20"/>
              <w:jc w:val="right"/>
              <w:rPr>
                <w:rFonts w:cs="Arial"/>
                <w:b/>
                <w:sz w:val="18"/>
                <w:szCs w:val="18"/>
              </w:rPr>
            </w:pPr>
            <w:r w:rsidRPr="00CD07CA">
              <w:rPr>
                <w:rFonts w:cs="Arial"/>
                <w:b/>
                <w:sz w:val="18"/>
                <w:szCs w:val="18"/>
              </w:rPr>
              <w:t>524,910,843</w:t>
            </w:r>
          </w:p>
        </w:tc>
        <w:tc>
          <w:tcPr>
            <w:tcW w:w="1134" w:type="dxa"/>
            <w:tcBorders>
              <w:top w:val="single" w:sz="8" w:space="0" w:color="C00000"/>
              <w:left w:val="nil"/>
              <w:right w:val="nil"/>
            </w:tcBorders>
            <w:shd w:val="clear" w:color="auto" w:fill="auto"/>
          </w:tcPr>
          <w:p w14:paraId="028B01CE" w14:textId="589D1D61" w:rsidR="00CD07CA" w:rsidRPr="00C935A5" w:rsidRDefault="00CD07CA" w:rsidP="00CD07CA">
            <w:pPr>
              <w:spacing w:before="40" w:after="20"/>
              <w:jc w:val="right"/>
              <w:rPr>
                <w:rFonts w:cs="Arial"/>
                <w:b/>
                <w:sz w:val="18"/>
                <w:szCs w:val="18"/>
              </w:rPr>
            </w:pPr>
            <w:r w:rsidRPr="00CD07CA">
              <w:rPr>
                <w:rFonts w:cs="Arial"/>
                <w:b/>
                <w:sz w:val="18"/>
                <w:szCs w:val="18"/>
              </w:rPr>
              <w:t>23,045,572</w:t>
            </w:r>
          </w:p>
        </w:tc>
        <w:tc>
          <w:tcPr>
            <w:tcW w:w="170" w:type="dxa"/>
            <w:tcBorders>
              <w:top w:val="single" w:sz="8" w:space="0" w:color="C00000"/>
              <w:left w:val="nil"/>
              <w:right w:val="nil"/>
            </w:tcBorders>
            <w:shd w:val="clear" w:color="auto" w:fill="auto"/>
            <w:vAlign w:val="bottom"/>
          </w:tcPr>
          <w:p w14:paraId="29D0DD2E" w14:textId="40E4C84D" w:rsidR="00CD07CA" w:rsidRPr="00C935A5" w:rsidRDefault="00CD07CA" w:rsidP="00CD07CA">
            <w:pPr>
              <w:spacing w:before="40" w:after="20"/>
              <w:jc w:val="right"/>
              <w:rPr>
                <w:rFonts w:cs="Arial"/>
                <w:b/>
                <w:sz w:val="18"/>
                <w:szCs w:val="18"/>
              </w:rPr>
            </w:pPr>
          </w:p>
        </w:tc>
        <w:tc>
          <w:tcPr>
            <w:tcW w:w="1134" w:type="dxa"/>
            <w:tcBorders>
              <w:top w:val="single" w:sz="8" w:space="0" w:color="C00000"/>
              <w:left w:val="nil"/>
              <w:right w:val="nil"/>
            </w:tcBorders>
            <w:shd w:val="clear" w:color="auto" w:fill="auto"/>
          </w:tcPr>
          <w:p w14:paraId="4CC20108" w14:textId="073646F7" w:rsidR="00CD07CA" w:rsidRPr="00C935A5" w:rsidRDefault="00CD07CA" w:rsidP="00CD07CA">
            <w:pPr>
              <w:spacing w:before="40" w:after="20"/>
              <w:jc w:val="right"/>
              <w:rPr>
                <w:rFonts w:cs="Arial"/>
                <w:b/>
                <w:sz w:val="18"/>
                <w:szCs w:val="18"/>
              </w:rPr>
            </w:pPr>
            <w:r w:rsidRPr="00CD07CA">
              <w:rPr>
                <w:rFonts w:cs="Arial"/>
                <w:b/>
                <w:sz w:val="18"/>
                <w:szCs w:val="18"/>
              </w:rPr>
              <w:t>178,488,462</w:t>
            </w:r>
          </w:p>
        </w:tc>
        <w:tc>
          <w:tcPr>
            <w:tcW w:w="1134" w:type="dxa"/>
            <w:tcBorders>
              <w:top w:val="single" w:sz="8" w:space="0" w:color="C00000"/>
              <w:left w:val="nil"/>
              <w:right w:val="nil"/>
            </w:tcBorders>
            <w:shd w:val="clear" w:color="auto" w:fill="auto"/>
          </w:tcPr>
          <w:p w14:paraId="49AE8026" w14:textId="484D359E" w:rsidR="00CD07CA" w:rsidRPr="00C935A5" w:rsidRDefault="00CD07CA" w:rsidP="00CD07CA">
            <w:pPr>
              <w:spacing w:before="40" w:after="20"/>
              <w:jc w:val="right"/>
              <w:rPr>
                <w:rFonts w:cs="Arial"/>
                <w:b/>
                <w:sz w:val="18"/>
                <w:szCs w:val="18"/>
              </w:rPr>
            </w:pPr>
            <w:r w:rsidRPr="00CD07CA">
              <w:rPr>
                <w:rFonts w:cs="Arial"/>
                <w:b/>
                <w:sz w:val="18"/>
                <w:szCs w:val="18"/>
              </w:rPr>
              <w:t>187,001,183</w:t>
            </w:r>
          </w:p>
        </w:tc>
        <w:tc>
          <w:tcPr>
            <w:tcW w:w="1134" w:type="dxa"/>
            <w:tcBorders>
              <w:top w:val="single" w:sz="8" w:space="0" w:color="C00000"/>
              <w:left w:val="nil"/>
              <w:right w:val="nil"/>
            </w:tcBorders>
            <w:shd w:val="clear" w:color="auto" w:fill="auto"/>
          </w:tcPr>
          <w:p w14:paraId="46770F64" w14:textId="550EB79A" w:rsidR="00CD07CA" w:rsidRPr="00C935A5" w:rsidRDefault="00CD07CA" w:rsidP="00CD07CA">
            <w:pPr>
              <w:spacing w:before="40" w:after="20"/>
              <w:jc w:val="right"/>
              <w:rPr>
                <w:rFonts w:cs="Arial"/>
                <w:b/>
                <w:sz w:val="18"/>
                <w:szCs w:val="18"/>
              </w:rPr>
            </w:pPr>
            <w:r w:rsidRPr="00CD07CA">
              <w:rPr>
                <w:rFonts w:cs="Arial"/>
                <w:b/>
                <w:sz w:val="18"/>
                <w:szCs w:val="18"/>
              </w:rPr>
              <w:t>8,512,721</w:t>
            </w:r>
          </w:p>
        </w:tc>
      </w:tr>
    </w:tbl>
    <w:p w14:paraId="7FC130F4" w14:textId="77777777" w:rsidR="002E062A" w:rsidRPr="00C935A5" w:rsidRDefault="002E062A" w:rsidP="007436BC">
      <w:pPr>
        <w:spacing w:before="40" w:after="40"/>
        <w:jc w:val="right"/>
        <w:rPr>
          <w:rFonts w:cs="Arial"/>
          <w:sz w:val="18"/>
          <w:szCs w:val="18"/>
        </w:rPr>
      </w:pPr>
      <w:r w:rsidRPr="00C935A5">
        <w:rPr>
          <w:rFonts w:cs="Arial"/>
          <w:sz w:val="18"/>
          <w:szCs w:val="18"/>
        </w:rPr>
        <w:br w:type="page"/>
      </w:r>
    </w:p>
    <w:p w14:paraId="318007F6" w14:textId="16072816" w:rsidR="000726CB" w:rsidRPr="00C935A5" w:rsidRDefault="00E02B3C" w:rsidP="00E02B3C">
      <w:pPr>
        <w:pStyle w:val="VGC-Head10"/>
      </w:pPr>
      <w:r>
        <w:t>2022-23</w:t>
      </w:r>
      <w:r w:rsidR="00A97ABE" w:rsidRPr="00C935A5">
        <w:t xml:space="preserve"> </w:t>
      </w:r>
      <w:r w:rsidR="000726CB" w:rsidRPr="00C935A5">
        <w:t>Final Grant Allocations</w:t>
      </w:r>
      <w:r w:rsidR="00CE4507" w:rsidRPr="00C935A5">
        <w:tab/>
        <w:t>Appendix 1</w:t>
      </w:r>
    </w:p>
    <w:p w14:paraId="17BE4402" w14:textId="77777777" w:rsidR="000726CB" w:rsidRPr="00C935A5" w:rsidRDefault="004F1184" w:rsidP="00E02B3C">
      <w:pPr>
        <w:pStyle w:val="VGC-Head2"/>
      </w:pPr>
      <w:r w:rsidRPr="00C935A5">
        <w:tab/>
      </w:r>
    </w:p>
    <w:p w14:paraId="7943B9D2" w14:textId="77777777" w:rsidR="00BE3B95" w:rsidRPr="00C935A5"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C935A5" w14:paraId="0782BFB3" w14:textId="77777777" w:rsidTr="00DD07A4">
        <w:trPr>
          <w:trHeight w:val="20"/>
          <w:tblHeader/>
        </w:trPr>
        <w:tc>
          <w:tcPr>
            <w:tcW w:w="2268" w:type="dxa"/>
            <w:tcBorders>
              <w:top w:val="nil"/>
              <w:left w:val="nil"/>
              <w:right w:val="single" w:sz="18" w:space="0" w:color="C00000"/>
            </w:tcBorders>
            <w:shd w:val="clear" w:color="auto" w:fill="auto"/>
            <w:vAlign w:val="bottom"/>
          </w:tcPr>
          <w:p w14:paraId="363C96DD" w14:textId="77777777" w:rsidR="008C0428" w:rsidRPr="00C935A5" w:rsidRDefault="008C0428" w:rsidP="008001AD">
            <w:pPr>
              <w:spacing w:before="40" w:after="20"/>
              <w:jc w:val="center"/>
              <w:rPr>
                <w:rFonts w:cs="Arial"/>
                <w:sz w:val="18"/>
                <w:szCs w:val="18"/>
              </w:rPr>
            </w:pPr>
          </w:p>
        </w:tc>
        <w:tc>
          <w:tcPr>
            <w:tcW w:w="4254" w:type="dxa"/>
            <w:gridSpan w:val="3"/>
            <w:tcBorders>
              <w:top w:val="nil"/>
              <w:left w:val="single" w:sz="18" w:space="0" w:color="C00000"/>
              <w:bottom w:val="single" w:sz="8" w:space="0" w:color="C00000"/>
              <w:right w:val="nil"/>
            </w:tcBorders>
            <w:shd w:val="clear" w:color="auto" w:fill="auto"/>
            <w:vAlign w:val="bottom"/>
          </w:tcPr>
          <w:p w14:paraId="4D747393" w14:textId="77777777" w:rsidR="008C0428" w:rsidRPr="00C935A5" w:rsidRDefault="00AD6B35" w:rsidP="008001AD">
            <w:pPr>
              <w:spacing w:before="40" w:after="20"/>
              <w:jc w:val="center"/>
              <w:rPr>
                <w:rFonts w:cs="Arial"/>
                <w:b/>
                <w:sz w:val="18"/>
                <w:szCs w:val="18"/>
              </w:rPr>
            </w:pPr>
            <w:r w:rsidRPr="00C935A5">
              <w:rPr>
                <w:rFonts w:cs="Arial"/>
                <w:b/>
                <w:sz w:val="18"/>
                <w:szCs w:val="18"/>
              </w:rPr>
              <w:t>Financial Assistance Grants</w:t>
            </w:r>
          </w:p>
        </w:tc>
      </w:tr>
      <w:tr w:rsidR="000726CB" w:rsidRPr="00C935A5" w14:paraId="620B0C1E" w14:textId="77777777" w:rsidTr="00DD07A4">
        <w:trPr>
          <w:trHeight w:val="20"/>
          <w:tblHeader/>
        </w:trPr>
        <w:tc>
          <w:tcPr>
            <w:tcW w:w="2268" w:type="dxa"/>
            <w:tcBorders>
              <w:top w:val="nil"/>
              <w:left w:val="nil"/>
              <w:right w:val="single" w:sz="18" w:space="0" w:color="C00000"/>
            </w:tcBorders>
            <w:shd w:val="clear" w:color="auto" w:fill="auto"/>
            <w:vAlign w:val="bottom"/>
          </w:tcPr>
          <w:p w14:paraId="3E00DBB7" w14:textId="77777777" w:rsidR="000726CB" w:rsidRPr="00C935A5" w:rsidRDefault="000726CB"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shd w:val="clear" w:color="auto" w:fill="auto"/>
            <w:vAlign w:val="bottom"/>
          </w:tcPr>
          <w:p w14:paraId="41F9E355"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418" w:type="dxa"/>
            <w:tcBorders>
              <w:top w:val="single" w:sz="8" w:space="0" w:color="C00000"/>
              <w:left w:val="nil"/>
              <w:bottom w:val="single" w:sz="8" w:space="0" w:color="C00000"/>
              <w:right w:val="nil"/>
            </w:tcBorders>
            <w:shd w:val="clear" w:color="auto" w:fill="auto"/>
            <w:vAlign w:val="bottom"/>
          </w:tcPr>
          <w:p w14:paraId="2A930447"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418" w:type="dxa"/>
            <w:tcBorders>
              <w:top w:val="single" w:sz="8" w:space="0" w:color="C00000"/>
              <w:left w:val="nil"/>
              <w:bottom w:val="single" w:sz="8" w:space="0" w:color="C00000"/>
              <w:right w:val="nil"/>
            </w:tcBorders>
            <w:shd w:val="clear" w:color="auto" w:fill="auto"/>
            <w:vAlign w:val="bottom"/>
          </w:tcPr>
          <w:p w14:paraId="6517EDCF"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Difference </w:t>
            </w:r>
            <w:r w:rsidR="005E44F9" w:rsidRPr="00C935A5">
              <w:rPr>
                <w:rFonts w:cs="Arial"/>
                <w:sz w:val="16"/>
                <w:szCs w:val="16"/>
              </w:rPr>
              <w:br/>
            </w:r>
            <w:r w:rsidRPr="00C935A5">
              <w:rPr>
                <w:rFonts w:cs="Arial"/>
                <w:sz w:val="16"/>
                <w:szCs w:val="16"/>
              </w:rPr>
              <w:t>($)</w:t>
            </w:r>
          </w:p>
        </w:tc>
      </w:tr>
      <w:tr w:rsidR="00CD07CA" w:rsidRPr="00CD07CA" w14:paraId="1B84F931" w14:textId="77777777" w:rsidTr="00BD302B">
        <w:trPr>
          <w:trHeight w:val="20"/>
          <w:tblHeader/>
        </w:trPr>
        <w:tc>
          <w:tcPr>
            <w:tcW w:w="2268" w:type="dxa"/>
            <w:tcBorders>
              <w:left w:val="nil"/>
              <w:bottom w:val="nil"/>
              <w:right w:val="single" w:sz="18" w:space="0" w:color="C00000"/>
            </w:tcBorders>
            <w:shd w:val="clear" w:color="auto" w:fill="auto"/>
            <w:vAlign w:val="center"/>
          </w:tcPr>
          <w:p w14:paraId="5CDCC6A5" w14:textId="77777777" w:rsidR="00CD07CA" w:rsidRPr="00C935A5" w:rsidRDefault="00CD07CA" w:rsidP="00CD07CA">
            <w:pPr>
              <w:spacing w:before="40" w:after="20"/>
              <w:rPr>
                <w:rFonts w:cs="Arial"/>
                <w:sz w:val="18"/>
                <w:szCs w:val="18"/>
              </w:rPr>
            </w:pPr>
          </w:p>
        </w:tc>
        <w:tc>
          <w:tcPr>
            <w:tcW w:w="1418" w:type="dxa"/>
            <w:tcBorders>
              <w:top w:val="single" w:sz="8" w:space="0" w:color="C00000"/>
              <w:left w:val="single" w:sz="18" w:space="0" w:color="C00000"/>
              <w:bottom w:val="nil"/>
              <w:right w:val="nil"/>
            </w:tcBorders>
            <w:shd w:val="clear" w:color="auto" w:fill="auto"/>
          </w:tcPr>
          <w:p w14:paraId="1CBD896D" w14:textId="3A87CA52" w:rsidR="00CD07CA" w:rsidRPr="00C935A5" w:rsidRDefault="00CD07CA" w:rsidP="00CD07CA">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2E4DDA23" w14:textId="77777777" w:rsidR="00CD07CA" w:rsidRPr="00CD07CA" w:rsidRDefault="00CD07CA" w:rsidP="00CD07CA">
            <w:pPr>
              <w:spacing w:before="40" w:after="20"/>
              <w:jc w:val="right"/>
              <w:rPr>
                <w:rFonts w:cs="Arial"/>
                <w:b/>
                <w:bCs/>
                <w:sz w:val="18"/>
                <w:szCs w:val="18"/>
              </w:rPr>
            </w:pPr>
          </w:p>
        </w:tc>
        <w:tc>
          <w:tcPr>
            <w:tcW w:w="1418" w:type="dxa"/>
            <w:tcBorders>
              <w:top w:val="single" w:sz="8" w:space="0" w:color="C00000"/>
              <w:left w:val="nil"/>
              <w:bottom w:val="nil"/>
              <w:right w:val="nil"/>
            </w:tcBorders>
            <w:shd w:val="clear" w:color="auto" w:fill="auto"/>
          </w:tcPr>
          <w:p w14:paraId="7BB64BC0" w14:textId="1D03EC2A" w:rsidR="00CD07CA" w:rsidRPr="00C935A5" w:rsidRDefault="00CD07CA" w:rsidP="00CD07CA">
            <w:pPr>
              <w:spacing w:before="40" w:after="20"/>
              <w:jc w:val="right"/>
              <w:rPr>
                <w:rFonts w:cs="Arial"/>
                <w:sz w:val="18"/>
                <w:szCs w:val="18"/>
              </w:rPr>
            </w:pPr>
          </w:p>
        </w:tc>
      </w:tr>
      <w:tr w:rsidR="00CD07CA" w:rsidRPr="00CD07CA" w14:paraId="7F8A4130" w14:textId="77777777" w:rsidTr="00BD302B">
        <w:trPr>
          <w:trHeight w:val="20"/>
        </w:trPr>
        <w:tc>
          <w:tcPr>
            <w:tcW w:w="2268" w:type="dxa"/>
            <w:tcBorders>
              <w:top w:val="nil"/>
              <w:left w:val="nil"/>
              <w:bottom w:val="nil"/>
              <w:right w:val="single" w:sz="18" w:space="0" w:color="C00000"/>
            </w:tcBorders>
            <w:shd w:val="clear" w:color="auto" w:fill="auto"/>
            <w:vAlign w:val="center"/>
          </w:tcPr>
          <w:p w14:paraId="57588AC4" w14:textId="77777777" w:rsidR="00CD07CA" w:rsidRPr="00C935A5" w:rsidRDefault="00CD07CA" w:rsidP="00CD07CA">
            <w:pPr>
              <w:spacing w:before="40" w:after="20"/>
              <w:rPr>
                <w:rFonts w:cs="Arial"/>
                <w:sz w:val="18"/>
                <w:szCs w:val="18"/>
              </w:rPr>
            </w:pPr>
            <w:r w:rsidRPr="00C935A5">
              <w:rPr>
                <w:rFonts w:cs="Arial"/>
                <w:sz w:val="18"/>
                <w:szCs w:val="18"/>
              </w:rPr>
              <w:t xml:space="preserve">Macedon Ranges S </w:t>
            </w:r>
          </w:p>
        </w:tc>
        <w:tc>
          <w:tcPr>
            <w:tcW w:w="1418" w:type="dxa"/>
            <w:tcBorders>
              <w:top w:val="nil"/>
              <w:left w:val="single" w:sz="18" w:space="0" w:color="C00000"/>
              <w:bottom w:val="nil"/>
              <w:right w:val="nil"/>
            </w:tcBorders>
            <w:shd w:val="clear" w:color="auto" w:fill="auto"/>
          </w:tcPr>
          <w:p w14:paraId="7AD0635B" w14:textId="2A79C0D7" w:rsidR="00CD07CA" w:rsidRPr="00BF69AF" w:rsidRDefault="00CD07CA" w:rsidP="00CD07CA">
            <w:pPr>
              <w:spacing w:before="40" w:after="20"/>
              <w:jc w:val="right"/>
              <w:rPr>
                <w:rFonts w:cs="Arial"/>
                <w:sz w:val="18"/>
                <w:szCs w:val="18"/>
              </w:rPr>
            </w:pPr>
            <w:r w:rsidRPr="00CD07CA">
              <w:rPr>
                <w:rFonts w:cs="Arial"/>
                <w:sz w:val="18"/>
                <w:szCs w:val="18"/>
              </w:rPr>
              <w:t>8,506,431</w:t>
            </w:r>
          </w:p>
        </w:tc>
        <w:tc>
          <w:tcPr>
            <w:tcW w:w="1418" w:type="dxa"/>
            <w:tcBorders>
              <w:top w:val="nil"/>
              <w:left w:val="nil"/>
              <w:bottom w:val="nil"/>
              <w:right w:val="nil"/>
            </w:tcBorders>
            <w:shd w:val="clear" w:color="auto" w:fill="auto"/>
          </w:tcPr>
          <w:p w14:paraId="27809851" w14:textId="1BE7C489" w:rsidR="00CD07CA" w:rsidRPr="00CD07CA" w:rsidRDefault="00CD07CA" w:rsidP="00CD07CA">
            <w:pPr>
              <w:spacing w:before="40" w:after="20"/>
              <w:jc w:val="right"/>
              <w:rPr>
                <w:rFonts w:cs="Arial"/>
                <w:b/>
                <w:bCs/>
                <w:sz w:val="18"/>
                <w:szCs w:val="18"/>
              </w:rPr>
            </w:pPr>
            <w:r w:rsidRPr="00CD07CA">
              <w:rPr>
                <w:rFonts w:cs="Arial"/>
                <w:b/>
                <w:bCs/>
                <w:sz w:val="18"/>
                <w:szCs w:val="18"/>
              </w:rPr>
              <w:t>8,901,400</w:t>
            </w:r>
          </w:p>
        </w:tc>
        <w:tc>
          <w:tcPr>
            <w:tcW w:w="1418" w:type="dxa"/>
            <w:tcBorders>
              <w:top w:val="nil"/>
              <w:left w:val="nil"/>
              <w:bottom w:val="nil"/>
              <w:right w:val="nil"/>
            </w:tcBorders>
            <w:shd w:val="clear" w:color="auto" w:fill="auto"/>
          </w:tcPr>
          <w:p w14:paraId="0B601174" w14:textId="256B79BD" w:rsidR="00CD07CA" w:rsidRPr="00BF69AF" w:rsidRDefault="00CD07CA" w:rsidP="00CD07CA">
            <w:pPr>
              <w:spacing w:before="40" w:after="20"/>
              <w:jc w:val="right"/>
              <w:rPr>
                <w:rFonts w:cs="Arial"/>
                <w:sz w:val="18"/>
                <w:szCs w:val="18"/>
              </w:rPr>
            </w:pPr>
            <w:r w:rsidRPr="00CD07CA">
              <w:rPr>
                <w:rFonts w:cs="Arial"/>
                <w:sz w:val="18"/>
                <w:szCs w:val="18"/>
              </w:rPr>
              <w:t>394,969</w:t>
            </w:r>
          </w:p>
        </w:tc>
      </w:tr>
      <w:tr w:rsidR="00CD07CA" w:rsidRPr="00CD07CA" w14:paraId="70A76C25" w14:textId="77777777" w:rsidTr="00BD302B">
        <w:trPr>
          <w:trHeight w:val="20"/>
        </w:trPr>
        <w:tc>
          <w:tcPr>
            <w:tcW w:w="2268" w:type="dxa"/>
            <w:tcBorders>
              <w:top w:val="nil"/>
              <w:left w:val="nil"/>
              <w:bottom w:val="nil"/>
              <w:right w:val="single" w:sz="18" w:space="0" w:color="C00000"/>
            </w:tcBorders>
            <w:shd w:val="clear" w:color="auto" w:fill="auto"/>
            <w:vAlign w:val="center"/>
          </w:tcPr>
          <w:p w14:paraId="75F3DB86" w14:textId="77777777" w:rsidR="00CD07CA" w:rsidRPr="00C935A5" w:rsidRDefault="00CD07CA" w:rsidP="00CD07CA">
            <w:pPr>
              <w:spacing w:before="40" w:after="20"/>
              <w:rPr>
                <w:rFonts w:cs="Arial"/>
                <w:sz w:val="18"/>
                <w:szCs w:val="18"/>
              </w:rPr>
            </w:pPr>
            <w:r w:rsidRPr="00C935A5">
              <w:rPr>
                <w:rFonts w:cs="Arial"/>
                <w:sz w:val="18"/>
                <w:szCs w:val="18"/>
              </w:rPr>
              <w:t xml:space="preserve">Manningham C </w:t>
            </w:r>
          </w:p>
        </w:tc>
        <w:tc>
          <w:tcPr>
            <w:tcW w:w="1418" w:type="dxa"/>
            <w:tcBorders>
              <w:top w:val="nil"/>
              <w:left w:val="single" w:sz="18" w:space="0" w:color="C00000"/>
              <w:bottom w:val="nil"/>
              <w:right w:val="nil"/>
            </w:tcBorders>
            <w:shd w:val="clear" w:color="auto" w:fill="auto"/>
          </w:tcPr>
          <w:p w14:paraId="2739A515" w14:textId="272A0374" w:rsidR="00CD07CA" w:rsidRPr="00BF69AF" w:rsidRDefault="00CD07CA" w:rsidP="00CD07CA">
            <w:pPr>
              <w:spacing w:before="40" w:after="20"/>
              <w:jc w:val="right"/>
              <w:rPr>
                <w:rFonts w:cs="Arial"/>
                <w:sz w:val="18"/>
                <w:szCs w:val="18"/>
              </w:rPr>
            </w:pPr>
            <w:r w:rsidRPr="00CD07CA">
              <w:rPr>
                <w:rFonts w:cs="Arial"/>
                <w:sz w:val="18"/>
                <w:szCs w:val="18"/>
              </w:rPr>
              <w:t>3,820,554</w:t>
            </w:r>
          </w:p>
        </w:tc>
        <w:tc>
          <w:tcPr>
            <w:tcW w:w="1418" w:type="dxa"/>
            <w:tcBorders>
              <w:top w:val="nil"/>
              <w:left w:val="nil"/>
              <w:bottom w:val="nil"/>
              <w:right w:val="nil"/>
            </w:tcBorders>
            <w:shd w:val="clear" w:color="auto" w:fill="auto"/>
          </w:tcPr>
          <w:p w14:paraId="697EE4C7" w14:textId="11D35109" w:rsidR="00CD07CA" w:rsidRPr="00CD07CA" w:rsidRDefault="00CD07CA" w:rsidP="00CD07CA">
            <w:pPr>
              <w:spacing w:before="40" w:after="20"/>
              <w:jc w:val="right"/>
              <w:rPr>
                <w:rFonts w:cs="Arial"/>
                <w:b/>
                <w:bCs/>
                <w:sz w:val="18"/>
                <w:szCs w:val="18"/>
              </w:rPr>
            </w:pPr>
            <w:r w:rsidRPr="00CD07CA">
              <w:rPr>
                <w:rFonts w:cs="Arial"/>
                <w:b/>
                <w:bCs/>
                <w:sz w:val="18"/>
                <w:szCs w:val="18"/>
              </w:rPr>
              <w:t>3,997,672</w:t>
            </w:r>
          </w:p>
        </w:tc>
        <w:tc>
          <w:tcPr>
            <w:tcW w:w="1418" w:type="dxa"/>
            <w:tcBorders>
              <w:top w:val="nil"/>
              <w:left w:val="nil"/>
              <w:bottom w:val="nil"/>
              <w:right w:val="nil"/>
            </w:tcBorders>
            <w:shd w:val="clear" w:color="auto" w:fill="auto"/>
          </w:tcPr>
          <w:p w14:paraId="441B9171" w14:textId="72D87C37" w:rsidR="00CD07CA" w:rsidRPr="00BF69AF" w:rsidRDefault="00CD07CA" w:rsidP="00CD07CA">
            <w:pPr>
              <w:spacing w:before="40" w:after="20"/>
              <w:jc w:val="right"/>
              <w:rPr>
                <w:rFonts w:cs="Arial"/>
                <w:sz w:val="18"/>
                <w:szCs w:val="18"/>
              </w:rPr>
            </w:pPr>
            <w:r w:rsidRPr="00CD07CA">
              <w:rPr>
                <w:rFonts w:cs="Arial"/>
                <w:sz w:val="18"/>
                <w:szCs w:val="18"/>
              </w:rPr>
              <w:t>177,118</w:t>
            </w:r>
          </w:p>
        </w:tc>
      </w:tr>
      <w:tr w:rsidR="00CD07CA" w:rsidRPr="00CD07CA" w14:paraId="64018F3E" w14:textId="77777777" w:rsidTr="00BD302B">
        <w:trPr>
          <w:trHeight w:val="20"/>
        </w:trPr>
        <w:tc>
          <w:tcPr>
            <w:tcW w:w="2268" w:type="dxa"/>
            <w:tcBorders>
              <w:top w:val="nil"/>
              <w:left w:val="nil"/>
              <w:bottom w:val="nil"/>
              <w:right w:val="single" w:sz="18" w:space="0" w:color="C00000"/>
            </w:tcBorders>
            <w:shd w:val="clear" w:color="auto" w:fill="auto"/>
            <w:vAlign w:val="center"/>
          </w:tcPr>
          <w:p w14:paraId="61ECCE50" w14:textId="77777777" w:rsidR="00CD07CA" w:rsidRPr="00C935A5" w:rsidRDefault="00CD07CA" w:rsidP="00CD07CA">
            <w:pPr>
              <w:spacing w:before="40" w:after="20"/>
              <w:rPr>
                <w:rFonts w:cs="Arial"/>
                <w:sz w:val="18"/>
                <w:szCs w:val="18"/>
              </w:rPr>
            </w:pPr>
            <w:r w:rsidRPr="00C935A5">
              <w:rPr>
                <w:rFonts w:cs="Arial"/>
                <w:sz w:val="18"/>
                <w:szCs w:val="18"/>
              </w:rPr>
              <w:t>Mansfield S</w:t>
            </w:r>
          </w:p>
        </w:tc>
        <w:tc>
          <w:tcPr>
            <w:tcW w:w="1418" w:type="dxa"/>
            <w:tcBorders>
              <w:top w:val="nil"/>
              <w:left w:val="single" w:sz="18" w:space="0" w:color="C00000"/>
              <w:bottom w:val="nil"/>
              <w:right w:val="nil"/>
            </w:tcBorders>
            <w:shd w:val="clear" w:color="auto" w:fill="auto"/>
          </w:tcPr>
          <w:p w14:paraId="54B3AB1A" w14:textId="762241CA" w:rsidR="00CD07CA" w:rsidRPr="00BF69AF" w:rsidRDefault="00CD07CA" w:rsidP="00CD07CA">
            <w:pPr>
              <w:spacing w:before="40" w:after="20"/>
              <w:jc w:val="right"/>
              <w:rPr>
                <w:rFonts w:cs="Arial"/>
                <w:sz w:val="18"/>
                <w:szCs w:val="18"/>
              </w:rPr>
            </w:pPr>
            <w:r w:rsidRPr="00CD07CA">
              <w:rPr>
                <w:rFonts w:cs="Arial"/>
                <w:sz w:val="18"/>
                <w:szCs w:val="18"/>
              </w:rPr>
              <w:t>3,466,826</w:t>
            </w:r>
          </w:p>
        </w:tc>
        <w:tc>
          <w:tcPr>
            <w:tcW w:w="1418" w:type="dxa"/>
            <w:tcBorders>
              <w:top w:val="nil"/>
              <w:left w:val="nil"/>
              <w:bottom w:val="nil"/>
              <w:right w:val="nil"/>
            </w:tcBorders>
            <w:shd w:val="clear" w:color="auto" w:fill="auto"/>
          </w:tcPr>
          <w:p w14:paraId="0BB7EEB2" w14:textId="1B42CD4F" w:rsidR="00CD07CA" w:rsidRPr="00CD07CA" w:rsidRDefault="00CD07CA" w:rsidP="00CD07CA">
            <w:pPr>
              <w:spacing w:before="40" w:after="20"/>
              <w:jc w:val="right"/>
              <w:rPr>
                <w:rFonts w:cs="Arial"/>
                <w:b/>
                <w:bCs/>
                <w:sz w:val="18"/>
                <w:szCs w:val="18"/>
              </w:rPr>
            </w:pPr>
            <w:r w:rsidRPr="00CD07CA">
              <w:rPr>
                <w:rFonts w:cs="Arial"/>
                <w:b/>
                <w:bCs/>
                <w:sz w:val="18"/>
                <w:szCs w:val="18"/>
              </w:rPr>
              <w:t>3,627,842</w:t>
            </w:r>
          </w:p>
        </w:tc>
        <w:tc>
          <w:tcPr>
            <w:tcW w:w="1418" w:type="dxa"/>
            <w:tcBorders>
              <w:top w:val="nil"/>
              <w:left w:val="nil"/>
              <w:bottom w:val="nil"/>
              <w:right w:val="nil"/>
            </w:tcBorders>
            <w:shd w:val="clear" w:color="auto" w:fill="auto"/>
          </w:tcPr>
          <w:p w14:paraId="2A4CEBDF" w14:textId="6CCB0AF7" w:rsidR="00CD07CA" w:rsidRPr="00BF69AF" w:rsidRDefault="00CD07CA" w:rsidP="00CD07CA">
            <w:pPr>
              <w:spacing w:before="40" w:after="20"/>
              <w:jc w:val="right"/>
              <w:rPr>
                <w:rFonts w:cs="Arial"/>
                <w:sz w:val="18"/>
                <w:szCs w:val="18"/>
              </w:rPr>
            </w:pPr>
            <w:r w:rsidRPr="00CD07CA">
              <w:rPr>
                <w:rFonts w:cs="Arial"/>
                <w:sz w:val="18"/>
                <w:szCs w:val="18"/>
              </w:rPr>
              <w:t>161,016</w:t>
            </w:r>
          </w:p>
        </w:tc>
      </w:tr>
      <w:tr w:rsidR="00CD07CA" w:rsidRPr="00CD07CA" w14:paraId="1986DE8E" w14:textId="77777777" w:rsidTr="00BD302B">
        <w:trPr>
          <w:trHeight w:val="20"/>
        </w:trPr>
        <w:tc>
          <w:tcPr>
            <w:tcW w:w="2268" w:type="dxa"/>
            <w:tcBorders>
              <w:top w:val="nil"/>
              <w:left w:val="nil"/>
              <w:bottom w:val="nil"/>
              <w:right w:val="single" w:sz="18" w:space="0" w:color="C00000"/>
            </w:tcBorders>
            <w:shd w:val="clear" w:color="auto" w:fill="auto"/>
            <w:vAlign w:val="center"/>
          </w:tcPr>
          <w:p w14:paraId="2AE1376F" w14:textId="77777777" w:rsidR="00CD07CA" w:rsidRPr="00C935A5" w:rsidRDefault="00CD07CA" w:rsidP="00CD07CA">
            <w:pPr>
              <w:spacing w:before="40" w:after="20"/>
              <w:rPr>
                <w:rFonts w:cs="Arial"/>
                <w:sz w:val="18"/>
                <w:szCs w:val="18"/>
              </w:rPr>
            </w:pPr>
            <w:r w:rsidRPr="00C935A5">
              <w:rPr>
                <w:rFonts w:cs="Arial"/>
                <w:sz w:val="18"/>
                <w:szCs w:val="18"/>
              </w:rPr>
              <w:t xml:space="preserve">Maribyrnong C </w:t>
            </w:r>
          </w:p>
        </w:tc>
        <w:tc>
          <w:tcPr>
            <w:tcW w:w="1418" w:type="dxa"/>
            <w:tcBorders>
              <w:top w:val="nil"/>
              <w:left w:val="single" w:sz="18" w:space="0" w:color="C00000"/>
              <w:bottom w:val="nil"/>
              <w:right w:val="nil"/>
            </w:tcBorders>
            <w:shd w:val="clear" w:color="auto" w:fill="auto"/>
          </w:tcPr>
          <w:p w14:paraId="1D18651C" w14:textId="44709992" w:rsidR="00CD07CA" w:rsidRPr="00BF69AF" w:rsidRDefault="00CD07CA" w:rsidP="00CD07CA">
            <w:pPr>
              <w:spacing w:before="40" w:after="20"/>
              <w:jc w:val="right"/>
              <w:rPr>
                <w:rFonts w:cs="Arial"/>
                <w:sz w:val="18"/>
                <w:szCs w:val="18"/>
              </w:rPr>
            </w:pPr>
            <w:r w:rsidRPr="00CD07CA">
              <w:rPr>
                <w:rFonts w:cs="Arial"/>
                <w:sz w:val="18"/>
                <w:szCs w:val="18"/>
              </w:rPr>
              <w:t>2,934,104</w:t>
            </w:r>
          </w:p>
        </w:tc>
        <w:tc>
          <w:tcPr>
            <w:tcW w:w="1418" w:type="dxa"/>
            <w:tcBorders>
              <w:top w:val="nil"/>
              <w:left w:val="nil"/>
              <w:bottom w:val="nil"/>
              <w:right w:val="nil"/>
            </w:tcBorders>
            <w:shd w:val="clear" w:color="auto" w:fill="auto"/>
          </w:tcPr>
          <w:p w14:paraId="4BEB9719" w14:textId="2EC048FC" w:rsidR="00CD07CA" w:rsidRPr="00CD07CA" w:rsidRDefault="00CD07CA" w:rsidP="00CD07CA">
            <w:pPr>
              <w:spacing w:before="40" w:after="20"/>
              <w:jc w:val="right"/>
              <w:rPr>
                <w:rFonts w:cs="Arial"/>
                <w:b/>
                <w:bCs/>
                <w:sz w:val="18"/>
                <w:szCs w:val="18"/>
              </w:rPr>
            </w:pPr>
            <w:r w:rsidRPr="00CD07CA">
              <w:rPr>
                <w:rFonts w:cs="Arial"/>
                <w:b/>
                <w:bCs/>
                <w:sz w:val="18"/>
                <w:szCs w:val="18"/>
              </w:rPr>
              <w:t>3,070,021</w:t>
            </w:r>
          </w:p>
        </w:tc>
        <w:tc>
          <w:tcPr>
            <w:tcW w:w="1418" w:type="dxa"/>
            <w:tcBorders>
              <w:top w:val="nil"/>
              <w:left w:val="nil"/>
              <w:bottom w:val="nil"/>
              <w:right w:val="nil"/>
            </w:tcBorders>
            <w:shd w:val="clear" w:color="auto" w:fill="auto"/>
          </w:tcPr>
          <w:p w14:paraId="28106F34" w14:textId="21BCC84F" w:rsidR="00CD07CA" w:rsidRPr="00BF69AF" w:rsidRDefault="00CD07CA" w:rsidP="00CD07CA">
            <w:pPr>
              <w:spacing w:before="40" w:after="20"/>
              <w:jc w:val="right"/>
              <w:rPr>
                <w:rFonts w:cs="Arial"/>
                <w:sz w:val="18"/>
                <w:szCs w:val="18"/>
              </w:rPr>
            </w:pPr>
            <w:r w:rsidRPr="00CD07CA">
              <w:rPr>
                <w:rFonts w:cs="Arial"/>
                <w:sz w:val="18"/>
                <w:szCs w:val="18"/>
              </w:rPr>
              <w:t>135,917</w:t>
            </w:r>
          </w:p>
        </w:tc>
      </w:tr>
      <w:tr w:rsidR="00CD07CA" w:rsidRPr="00CD07CA" w14:paraId="731ED08F" w14:textId="77777777" w:rsidTr="00BD302B">
        <w:trPr>
          <w:trHeight w:val="20"/>
        </w:trPr>
        <w:tc>
          <w:tcPr>
            <w:tcW w:w="2268" w:type="dxa"/>
            <w:tcBorders>
              <w:top w:val="nil"/>
              <w:left w:val="nil"/>
              <w:bottom w:val="nil"/>
              <w:right w:val="single" w:sz="18" w:space="0" w:color="C00000"/>
            </w:tcBorders>
            <w:shd w:val="clear" w:color="auto" w:fill="auto"/>
            <w:vAlign w:val="center"/>
          </w:tcPr>
          <w:p w14:paraId="6614BE0F" w14:textId="77777777" w:rsidR="00CD07CA" w:rsidRPr="00C935A5" w:rsidRDefault="00CD07CA" w:rsidP="00CD07CA">
            <w:pPr>
              <w:spacing w:before="40" w:after="20"/>
              <w:rPr>
                <w:rFonts w:cs="Arial"/>
                <w:sz w:val="18"/>
                <w:szCs w:val="18"/>
              </w:rPr>
            </w:pPr>
            <w:r w:rsidRPr="00C935A5">
              <w:rPr>
                <w:rFonts w:cs="Arial"/>
                <w:sz w:val="18"/>
                <w:szCs w:val="18"/>
              </w:rPr>
              <w:t xml:space="preserve">Maroondah C </w:t>
            </w:r>
          </w:p>
        </w:tc>
        <w:tc>
          <w:tcPr>
            <w:tcW w:w="1418" w:type="dxa"/>
            <w:tcBorders>
              <w:top w:val="nil"/>
              <w:left w:val="single" w:sz="18" w:space="0" w:color="C00000"/>
              <w:bottom w:val="nil"/>
              <w:right w:val="nil"/>
            </w:tcBorders>
            <w:shd w:val="clear" w:color="auto" w:fill="auto"/>
          </w:tcPr>
          <w:p w14:paraId="44CC226F" w14:textId="625D5397" w:rsidR="00CD07CA" w:rsidRPr="00BF69AF" w:rsidRDefault="00CD07CA" w:rsidP="00CD07CA">
            <w:pPr>
              <w:spacing w:before="40" w:after="20"/>
              <w:jc w:val="right"/>
              <w:rPr>
                <w:rFonts w:cs="Arial"/>
                <w:sz w:val="18"/>
                <w:szCs w:val="18"/>
              </w:rPr>
            </w:pPr>
            <w:r w:rsidRPr="00CD07CA">
              <w:rPr>
                <w:rFonts w:cs="Arial"/>
                <w:sz w:val="18"/>
                <w:szCs w:val="18"/>
              </w:rPr>
              <w:t>5,031,248</w:t>
            </w:r>
          </w:p>
        </w:tc>
        <w:tc>
          <w:tcPr>
            <w:tcW w:w="1418" w:type="dxa"/>
            <w:tcBorders>
              <w:top w:val="nil"/>
              <w:left w:val="nil"/>
              <w:bottom w:val="nil"/>
              <w:right w:val="nil"/>
            </w:tcBorders>
            <w:shd w:val="clear" w:color="auto" w:fill="auto"/>
          </w:tcPr>
          <w:p w14:paraId="6651E61F" w14:textId="315CC057" w:rsidR="00CD07CA" w:rsidRPr="00CD07CA" w:rsidRDefault="00CD07CA" w:rsidP="00CD07CA">
            <w:pPr>
              <w:spacing w:before="40" w:after="20"/>
              <w:jc w:val="right"/>
              <w:rPr>
                <w:rFonts w:cs="Arial"/>
                <w:b/>
                <w:bCs/>
                <w:sz w:val="18"/>
                <w:szCs w:val="18"/>
              </w:rPr>
            </w:pPr>
            <w:r w:rsidRPr="00CD07CA">
              <w:rPr>
                <w:rFonts w:cs="Arial"/>
                <w:b/>
                <w:bCs/>
                <w:sz w:val="18"/>
                <w:szCs w:val="18"/>
              </w:rPr>
              <w:t>5,263,835</w:t>
            </w:r>
          </w:p>
        </w:tc>
        <w:tc>
          <w:tcPr>
            <w:tcW w:w="1418" w:type="dxa"/>
            <w:tcBorders>
              <w:top w:val="nil"/>
              <w:left w:val="nil"/>
              <w:bottom w:val="nil"/>
              <w:right w:val="nil"/>
            </w:tcBorders>
            <w:shd w:val="clear" w:color="auto" w:fill="auto"/>
          </w:tcPr>
          <w:p w14:paraId="6EF61F61" w14:textId="4E4BA671" w:rsidR="00CD07CA" w:rsidRPr="00BF69AF" w:rsidRDefault="00CD07CA" w:rsidP="00CD07CA">
            <w:pPr>
              <w:spacing w:before="40" w:after="20"/>
              <w:jc w:val="right"/>
              <w:rPr>
                <w:rFonts w:cs="Arial"/>
                <w:sz w:val="18"/>
                <w:szCs w:val="18"/>
              </w:rPr>
            </w:pPr>
            <w:r w:rsidRPr="00CD07CA">
              <w:rPr>
                <w:rFonts w:cs="Arial"/>
                <w:sz w:val="18"/>
                <w:szCs w:val="18"/>
              </w:rPr>
              <w:t>232,587</w:t>
            </w:r>
          </w:p>
        </w:tc>
      </w:tr>
      <w:tr w:rsidR="00CD07CA" w:rsidRPr="00CD07CA" w14:paraId="557E7B95" w14:textId="77777777" w:rsidTr="00BD302B">
        <w:trPr>
          <w:trHeight w:val="20"/>
        </w:trPr>
        <w:tc>
          <w:tcPr>
            <w:tcW w:w="2268" w:type="dxa"/>
            <w:tcBorders>
              <w:top w:val="nil"/>
              <w:left w:val="nil"/>
              <w:bottom w:val="nil"/>
              <w:right w:val="single" w:sz="18" w:space="0" w:color="C00000"/>
            </w:tcBorders>
            <w:shd w:val="clear" w:color="auto" w:fill="auto"/>
            <w:vAlign w:val="center"/>
          </w:tcPr>
          <w:p w14:paraId="0033F5C4" w14:textId="77777777" w:rsidR="00CD07CA" w:rsidRPr="00C935A5" w:rsidRDefault="00CD07CA" w:rsidP="00CD07CA">
            <w:pPr>
              <w:spacing w:before="40" w:after="20"/>
              <w:rPr>
                <w:rFonts w:cs="Arial"/>
                <w:sz w:val="18"/>
                <w:szCs w:val="18"/>
              </w:rPr>
            </w:pPr>
            <w:r w:rsidRPr="00C935A5">
              <w:rPr>
                <w:rFonts w:cs="Arial"/>
                <w:sz w:val="18"/>
                <w:szCs w:val="18"/>
              </w:rPr>
              <w:t>Melbourne C</w:t>
            </w:r>
          </w:p>
        </w:tc>
        <w:tc>
          <w:tcPr>
            <w:tcW w:w="1418" w:type="dxa"/>
            <w:tcBorders>
              <w:top w:val="nil"/>
              <w:left w:val="single" w:sz="18" w:space="0" w:color="C00000"/>
              <w:bottom w:val="nil"/>
              <w:right w:val="nil"/>
            </w:tcBorders>
            <w:shd w:val="clear" w:color="auto" w:fill="auto"/>
          </w:tcPr>
          <w:p w14:paraId="6467FE66" w14:textId="473D18EA" w:rsidR="00CD07CA" w:rsidRPr="00BF69AF" w:rsidRDefault="00CD07CA" w:rsidP="00CD07CA">
            <w:pPr>
              <w:spacing w:before="40" w:after="20"/>
              <w:jc w:val="right"/>
              <w:rPr>
                <w:rFonts w:cs="Arial"/>
                <w:sz w:val="18"/>
                <w:szCs w:val="18"/>
              </w:rPr>
            </w:pPr>
            <w:r w:rsidRPr="00CD07CA">
              <w:rPr>
                <w:rFonts w:cs="Arial"/>
                <w:sz w:val="18"/>
                <w:szCs w:val="18"/>
              </w:rPr>
              <w:t>4,654,373</w:t>
            </w:r>
          </w:p>
        </w:tc>
        <w:tc>
          <w:tcPr>
            <w:tcW w:w="1418" w:type="dxa"/>
            <w:tcBorders>
              <w:top w:val="nil"/>
              <w:left w:val="nil"/>
              <w:bottom w:val="nil"/>
              <w:right w:val="nil"/>
            </w:tcBorders>
            <w:shd w:val="clear" w:color="auto" w:fill="auto"/>
          </w:tcPr>
          <w:p w14:paraId="0497709E" w14:textId="0DF19703" w:rsidR="00CD07CA" w:rsidRPr="00CD07CA" w:rsidRDefault="00CD07CA" w:rsidP="00CD07CA">
            <w:pPr>
              <w:spacing w:before="40" w:after="20"/>
              <w:jc w:val="right"/>
              <w:rPr>
                <w:rFonts w:cs="Arial"/>
                <w:b/>
                <w:bCs/>
                <w:sz w:val="18"/>
                <w:szCs w:val="18"/>
              </w:rPr>
            </w:pPr>
            <w:r w:rsidRPr="00CD07CA">
              <w:rPr>
                <w:rFonts w:cs="Arial"/>
                <w:b/>
                <w:bCs/>
                <w:sz w:val="18"/>
                <w:szCs w:val="18"/>
              </w:rPr>
              <w:t>4,869,534</w:t>
            </w:r>
          </w:p>
        </w:tc>
        <w:tc>
          <w:tcPr>
            <w:tcW w:w="1418" w:type="dxa"/>
            <w:tcBorders>
              <w:top w:val="nil"/>
              <w:left w:val="nil"/>
              <w:bottom w:val="nil"/>
              <w:right w:val="nil"/>
            </w:tcBorders>
            <w:shd w:val="clear" w:color="auto" w:fill="auto"/>
          </w:tcPr>
          <w:p w14:paraId="40C80BEE" w14:textId="083B04F1" w:rsidR="00CD07CA" w:rsidRPr="00BF69AF" w:rsidRDefault="00CD07CA" w:rsidP="00CD07CA">
            <w:pPr>
              <w:spacing w:before="40" w:after="20"/>
              <w:jc w:val="right"/>
              <w:rPr>
                <w:rFonts w:cs="Arial"/>
                <w:sz w:val="18"/>
                <w:szCs w:val="18"/>
              </w:rPr>
            </w:pPr>
            <w:r w:rsidRPr="00CD07CA">
              <w:rPr>
                <w:rFonts w:cs="Arial"/>
                <w:sz w:val="18"/>
                <w:szCs w:val="18"/>
              </w:rPr>
              <w:t>215,161</w:t>
            </w:r>
          </w:p>
        </w:tc>
      </w:tr>
      <w:tr w:rsidR="00CD07CA" w:rsidRPr="00CD07CA" w14:paraId="72A8D793" w14:textId="77777777" w:rsidTr="00BD302B">
        <w:trPr>
          <w:trHeight w:val="20"/>
        </w:trPr>
        <w:tc>
          <w:tcPr>
            <w:tcW w:w="2268" w:type="dxa"/>
            <w:tcBorders>
              <w:top w:val="nil"/>
              <w:left w:val="nil"/>
              <w:bottom w:val="nil"/>
              <w:right w:val="single" w:sz="18" w:space="0" w:color="C00000"/>
            </w:tcBorders>
            <w:shd w:val="clear" w:color="auto" w:fill="auto"/>
            <w:vAlign w:val="center"/>
          </w:tcPr>
          <w:p w14:paraId="7057DFF6" w14:textId="77777777" w:rsidR="00CD07CA" w:rsidRPr="00C935A5" w:rsidRDefault="00CD07CA" w:rsidP="00CD07CA">
            <w:pPr>
              <w:spacing w:before="40" w:after="20"/>
              <w:rPr>
                <w:rFonts w:cs="Arial"/>
                <w:sz w:val="18"/>
                <w:szCs w:val="18"/>
              </w:rPr>
            </w:pPr>
            <w:r w:rsidRPr="00C935A5">
              <w:rPr>
                <w:rFonts w:cs="Arial"/>
                <w:sz w:val="18"/>
                <w:szCs w:val="18"/>
              </w:rPr>
              <w:t xml:space="preserve">Melton C </w:t>
            </w:r>
          </w:p>
        </w:tc>
        <w:tc>
          <w:tcPr>
            <w:tcW w:w="1418" w:type="dxa"/>
            <w:tcBorders>
              <w:top w:val="nil"/>
              <w:left w:val="single" w:sz="18" w:space="0" w:color="C00000"/>
              <w:bottom w:val="nil"/>
              <w:right w:val="nil"/>
            </w:tcBorders>
            <w:shd w:val="clear" w:color="auto" w:fill="auto"/>
          </w:tcPr>
          <w:p w14:paraId="7637E297" w14:textId="5B394387" w:rsidR="00CD07CA" w:rsidRPr="00BF69AF" w:rsidRDefault="00CD07CA" w:rsidP="00CD07CA">
            <w:pPr>
              <w:spacing w:before="40" w:after="20"/>
              <w:jc w:val="right"/>
              <w:rPr>
                <w:rFonts w:cs="Arial"/>
                <w:sz w:val="18"/>
                <w:szCs w:val="18"/>
              </w:rPr>
            </w:pPr>
            <w:r w:rsidRPr="00CD07CA">
              <w:rPr>
                <w:rFonts w:cs="Arial"/>
                <w:sz w:val="18"/>
                <w:szCs w:val="18"/>
              </w:rPr>
              <w:t>20,166,159</w:t>
            </w:r>
          </w:p>
        </w:tc>
        <w:tc>
          <w:tcPr>
            <w:tcW w:w="1418" w:type="dxa"/>
            <w:tcBorders>
              <w:top w:val="nil"/>
              <w:left w:val="nil"/>
              <w:bottom w:val="nil"/>
              <w:right w:val="nil"/>
            </w:tcBorders>
            <w:shd w:val="clear" w:color="auto" w:fill="auto"/>
          </w:tcPr>
          <w:p w14:paraId="58FCAF5E" w14:textId="3EE071CD" w:rsidR="00CD07CA" w:rsidRPr="00CD07CA" w:rsidRDefault="00CD07CA" w:rsidP="00CD07CA">
            <w:pPr>
              <w:spacing w:before="40" w:after="20"/>
              <w:jc w:val="right"/>
              <w:rPr>
                <w:rFonts w:cs="Arial"/>
                <w:b/>
                <w:bCs/>
                <w:sz w:val="18"/>
                <w:szCs w:val="18"/>
              </w:rPr>
            </w:pPr>
            <w:r w:rsidRPr="00CD07CA">
              <w:rPr>
                <w:rFonts w:cs="Arial"/>
                <w:b/>
                <w:bCs/>
                <w:sz w:val="18"/>
                <w:szCs w:val="18"/>
              </w:rPr>
              <w:t>21,097,060</w:t>
            </w:r>
          </w:p>
        </w:tc>
        <w:tc>
          <w:tcPr>
            <w:tcW w:w="1418" w:type="dxa"/>
            <w:tcBorders>
              <w:top w:val="nil"/>
              <w:left w:val="nil"/>
              <w:bottom w:val="nil"/>
              <w:right w:val="nil"/>
            </w:tcBorders>
            <w:shd w:val="clear" w:color="auto" w:fill="auto"/>
          </w:tcPr>
          <w:p w14:paraId="70E0945E" w14:textId="437AA48F" w:rsidR="00CD07CA" w:rsidRPr="00BF69AF" w:rsidRDefault="00CD07CA" w:rsidP="00CD07CA">
            <w:pPr>
              <w:spacing w:before="40" w:after="20"/>
              <w:jc w:val="right"/>
              <w:rPr>
                <w:rFonts w:cs="Arial"/>
                <w:sz w:val="18"/>
                <w:szCs w:val="18"/>
              </w:rPr>
            </w:pPr>
            <w:r w:rsidRPr="00CD07CA">
              <w:rPr>
                <w:rFonts w:cs="Arial"/>
                <w:sz w:val="18"/>
                <w:szCs w:val="18"/>
              </w:rPr>
              <w:t>930,901</w:t>
            </w:r>
          </w:p>
        </w:tc>
      </w:tr>
      <w:tr w:rsidR="00CD07CA" w:rsidRPr="00CD07CA" w14:paraId="223D4D7D" w14:textId="77777777" w:rsidTr="00BD302B">
        <w:trPr>
          <w:trHeight w:val="20"/>
        </w:trPr>
        <w:tc>
          <w:tcPr>
            <w:tcW w:w="2268" w:type="dxa"/>
            <w:tcBorders>
              <w:top w:val="nil"/>
              <w:left w:val="nil"/>
              <w:bottom w:val="nil"/>
              <w:right w:val="single" w:sz="18" w:space="0" w:color="C00000"/>
            </w:tcBorders>
            <w:shd w:val="clear" w:color="auto" w:fill="auto"/>
            <w:vAlign w:val="center"/>
          </w:tcPr>
          <w:p w14:paraId="539691AD" w14:textId="77777777" w:rsidR="00CD07CA" w:rsidRPr="00C935A5" w:rsidRDefault="00CD07CA" w:rsidP="00CD07CA">
            <w:pPr>
              <w:spacing w:before="40" w:after="20"/>
              <w:rPr>
                <w:rFonts w:cs="Arial"/>
                <w:sz w:val="18"/>
                <w:szCs w:val="18"/>
              </w:rPr>
            </w:pPr>
            <w:r>
              <w:rPr>
                <w:rFonts w:cs="Arial"/>
                <w:sz w:val="18"/>
                <w:szCs w:val="18"/>
              </w:rPr>
              <w:t>Merri-bek</w:t>
            </w:r>
            <w:r w:rsidRPr="00C935A5">
              <w:rPr>
                <w:rFonts w:cs="Arial"/>
                <w:sz w:val="18"/>
                <w:szCs w:val="18"/>
              </w:rPr>
              <w:t xml:space="preserve"> C </w:t>
            </w:r>
          </w:p>
        </w:tc>
        <w:tc>
          <w:tcPr>
            <w:tcW w:w="1418" w:type="dxa"/>
            <w:tcBorders>
              <w:top w:val="nil"/>
              <w:left w:val="single" w:sz="18" w:space="0" w:color="C00000"/>
              <w:bottom w:val="nil"/>
              <w:right w:val="nil"/>
            </w:tcBorders>
            <w:shd w:val="clear" w:color="auto" w:fill="auto"/>
          </w:tcPr>
          <w:p w14:paraId="525F8538" w14:textId="5307C8AE" w:rsidR="00CD07CA" w:rsidRPr="00BF69AF" w:rsidRDefault="00CD07CA" w:rsidP="00CD07CA">
            <w:pPr>
              <w:spacing w:before="40" w:after="20"/>
              <w:jc w:val="right"/>
              <w:rPr>
                <w:rFonts w:cs="Arial"/>
                <w:sz w:val="18"/>
                <w:szCs w:val="18"/>
              </w:rPr>
            </w:pPr>
            <w:r w:rsidRPr="00CD07CA">
              <w:rPr>
                <w:rFonts w:cs="Arial"/>
                <w:sz w:val="18"/>
                <w:szCs w:val="18"/>
              </w:rPr>
              <w:t>5,228,846</w:t>
            </w:r>
          </w:p>
        </w:tc>
        <w:tc>
          <w:tcPr>
            <w:tcW w:w="1418" w:type="dxa"/>
            <w:tcBorders>
              <w:top w:val="nil"/>
              <w:left w:val="nil"/>
              <w:bottom w:val="nil"/>
              <w:right w:val="nil"/>
            </w:tcBorders>
            <w:shd w:val="clear" w:color="auto" w:fill="auto"/>
          </w:tcPr>
          <w:p w14:paraId="35869A59" w14:textId="6CAAA708" w:rsidR="00CD07CA" w:rsidRPr="00CD07CA" w:rsidRDefault="00CD07CA" w:rsidP="00CD07CA">
            <w:pPr>
              <w:spacing w:before="40" w:after="20"/>
              <w:jc w:val="right"/>
              <w:rPr>
                <w:rFonts w:cs="Arial"/>
                <w:b/>
                <w:bCs/>
                <w:sz w:val="18"/>
                <w:szCs w:val="18"/>
              </w:rPr>
            </w:pPr>
            <w:r w:rsidRPr="00CD07CA">
              <w:rPr>
                <w:rFonts w:cs="Arial"/>
                <w:b/>
                <w:bCs/>
                <w:sz w:val="18"/>
                <w:szCs w:val="18"/>
              </w:rPr>
              <w:t>5,470,809</w:t>
            </w:r>
          </w:p>
        </w:tc>
        <w:tc>
          <w:tcPr>
            <w:tcW w:w="1418" w:type="dxa"/>
            <w:tcBorders>
              <w:top w:val="nil"/>
              <w:left w:val="nil"/>
              <w:bottom w:val="nil"/>
              <w:right w:val="nil"/>
            </w:tcBorders>
            <w:shd w:val="clear" w:color="auto" w:fill="auto"/>
          </w:tcPr>
          <w:p w14:paraId="07DC1C7B" w14:textId="69D6C65B" w:rsidR="00CD07CA" w:rsidRPr="00BF69AF" w:rsidRDefault="00CD07CA" w:rsidP="00CD07CA">
            <w:pPr>
              <w:spacing w:before="40" w:after="20"/>
              <w:jc w:val="right"/>
              <w:rPr>
                <w:rFonts w:cs="Arial"/>
                <w:sz w:val="18"/>
                <w:szCs w:val="18"/>
              </w:rPr>
            </w:pPr>
            <w:r w:rsidRPr="00CD07CA">
              <w:rPr>
                <w:rFonts w:cs="Arial"/>
                <w:sz w:val="18"/>
                <w:szCs w:val="18"/>
              </w:rPr>
              <w:t>241,963</w:t>
            </w:r>
          </w:p>
        </w:tc>
      </w:tr>
      <w:tr w:rsidR="00CD07CA" w:rsidRPr="00CD07CA" w14:paraId="60FA85BA" w14:textId="77777777" w:rsidTr="00BD302B">
        <w:trPr>
          <w:trHeight w:val="20"/>
        </w:trPr>
        <w:tc>
          <w:tcPr>
            <w:tcW w:w="2268" w:type="dxa"/>
            <w:tcBorders>
              <w:top w:val="nil"/>
              <w:left w:val="nil"/>
              <w:bottom w:val="nil"/>
              <w:right w:val="single" w:sz="18" w:space="0" w:color="C00000"/>
            </w:tcBorders>
            <w:shd w:val="clear" w:color="auto" w:fill="auto"/>
            <w:vAlign w:val="center"/>
          </w:tcPr>
          <w:p w14:paraId="5263254D" w14:textId="77777777" w:rsidR="00CD07CA" w:rsidRPr="00C935A5" w:rsidRDefault="00CD07CA" w:rsidP="00CD07CA">
            <w:pPr>
              <w:spacing w:before="40" w:after="20"/>
              <w:rPr>
                <w:rFonts w:cs="Arial"/>
                <w:sz w:val="18"/>
                <w:szCs w:val="18"/>
              </w:rPr>
            </w:pPr>
            <w:r w:rsidRPr="00C935A5">
              <w:rPr>
                <w:rFonts w:cs="Arial"/>
                <w:sz w:val="18"/>
                <w:szCs w:val="18"/>
              </w:rPr>
              <w:t xml:space="preserve">Mildura RC </w:t>
            </w:r>
          </w:p>
        </w:tc>
        <w:tc>
          <w:tcPr>
            <w:tcW w:w="1418" w:type="dxa"/>
            <w:tcBorders>
              <w:top w:val="nil"/>
              <w:left w:val="single" w:sz="18" w:space="0" w:color="C00000"/>
              <w:bottom w:val="nil"/>
              <w:right w:val="nil"/>
            </w:tcBorders>
            <w:shd w:val="clear" w:color="auto" w:fill="auto"/>
          </w:tcPr>
          <w:p w14:paraId="409AE166" w14:textId="6F8472FD" w:rsidR="00CD07CA" w:rsidRPr="00BF69AF" w:rsidRDefault="00CD07CA" w:rsidP="00CD07CA">
            <w:pPr>
              <w:spacing w:before="40" w:after="20"/>
              <w:jc w:val="right"/>
              <w:rPr>
                <w:rFonts w:cs="Arial"/>
                <w:sz w:val="18"/>
                <w:szCs w:val="18"/>
              </w:rPr>
            </w:pPr>
            <w:r w:rsidRPr="00CD07CA">
              <w:rPr>
                <w:rFonts w:cs="Arial"/>
                <w:sz w:val="18"/>
                <w:szCs w:val="18"/>
              </w:rPr>
              <w:t>17,065,302</w:t>
            </w:r>
          </w:p>
        </w:tc>
        <w:tc>
          <w:tcPr>
            <w:tcW w:w="1418" w:type="dxa"/>
            <w:tcBorders>
              <w:top w:val="nil"/>
              <w:left w:val="nil"/>
              <w:bottom w:val="nil"/>
              <w:right w:val="nil"/>
            </w:tcBorders>
            <w:shd w:val="clear" w:color="auto" w:fill="auto"/>
          </w:tcPr>
          <w:p w14:paraId="10C5EB83" w14:textId="473C3D42" w:rsidR="00CD07CA" w:rsidRPr="00CD07CA" w:rsidRDefault="00CD07CA" w:rsidP="00CD07CA">
            <w:pPr>
              <w:spacing w:before="40" w:after="20"/>
              <w:jc w:val="right"/>
              <w:rPr>
                <w:rFonts w:cs="Arial"/>
                <w:b/>
                <w:bCs/>
                <w:sz w:val="18"/>
                <w:szCs w:val="18"/>
              </w:rPr>
            </w:pPr>
            <w:r w:rsidRPr="00CD07CA">
              <w:rPr>
                <w:rFonts w:cs="Arial"/>
                <w:b/>
                <w:bCs/>
                <w:sz w:val="18"/>
                <w:szCs w:val="18"/>
              </w:rPr>
              <w:t>17,857,209</w:t>
            </w:r>
          </w:p>
        </w:tc>
        <w:tc>
          <w:tcPr>
            <w:tcW w:w="1418" w:type="dxa"/>
            <w:tcBorders>
              <w:top w:val="nil"/>
              <w:left w:val="nil"/>
              <w:bottom w:val="nil"/>
              <w:right w:val="nil"/>
            </w:tcBorders>
            <w:shd w:val="clear" w:color="auto" w:fill="auto"/>
          </w:tcPr>
          <w:p w14:paraId="13E8B1D2" w14:textId="6D06F5CC" w:rsidR="00CD07CA" w:rsidRPr="00BF69AF" w:rsidRDefault="00CD07CA" w:rsidP="00CD07CA">
            <w:pPr>
              <w:spacing w:before="40" w:after="20"/>
              <w:jc w:val="right"/>
              <w:rPr>
                <w:rFonts w:cs="Arial"/>
                <w:sz w:val="18"/>
                <w:szCs w:val="18"/>
              </w:rPr>
            </w:pPr>
            <w:r w:rsidRPr="00CD07CA">
              <w:rPr>
                <w:rFonts w:cs="Arial"/>
                <w:sz w:val="18"/>
                <w:szCs w:val="18"/>
              </w:rPr>
              <w:t>791,907</w:t>
            </w:r>
          </w:p>
        </w:tc>
      </w:tr>
      <w:tr w:rsidR="00CD07CA" w:rsidRPr="00CD07CA" w14:paraId="5C40E945" w14:textId="77777777" w:rsidTr="00BD302B">
        <w:trPr>
          <w:trHeight w:val="20"/>
        </w:trPr>
        <w:tc>
          <w:tcPr>
            <w:tcW w:w="2268" w:type="dxa"/>
            <w:tcBorders>
              <w:top w:val="nil"/>
              <w:left w:val="nil"/>
              <w:bottom w:val="nil"/>
              <w:right w:val="single" w:sz="18" w:space="0" w:color="C00000"/>
            </w:tcBorders>
            <w:shd w:val="clear" w:color="auto" w:fill="auto"/>
            <w:vAlign w:val="center"/>
          </w:tcPr>
          <w:p w14:paraId="05E91281" w14:textId="77777777" w:rsidR="00CD07CA" w:rsidRPr="00C935A5" w:rsidRDefault="00CD07CA" w:rsidP="00CD07CA">
            <w:pPr>
              <w:spacing w:before="40" w:after="20"/>
              <w:rPr>
                <w:rFonts w:cs="Arial"/>
                <w:sz w:val="18"/>
                <w:szCs w:val="18"/>
              </w:rPr>
            </w:pPr>
            <w:r w:rsidRPr="00C935A5">
              <w:rPr>
                <w:rFonts w:cs="Arial"/>
                <w:sz w:val="18"/>
                <w:szCs w:val="18"/>
              </w:rPr>
              <w:t xml:space="preserve">Mitchell S </w:t>
            </w:r>
          </w:p>
        </w:tc>
        <w:tc>
          <w:tcPr>
            <w:tcW w:w="1418" w:type="dxa"/>
            <w:tcBorders>
              <w:top w:val="nil"/>
              <w:left w:val="single" w:sz="18" w:space="0" w:color="C00000"/>
              <w:bottom w:val="nil"/>
              <w:right w:val="nil"/>
            </w:tcBorders>
            <w:shd w:val="clear" w:color="auto" w:fill="auto"/>
          </w:tcPr>
          <w:p w14:paraId="5977A1D9" w14:textId="3F1097BC" w:rsidR="00CD07CA" w:rsidRPr="00BF69AF" w:rsidRDefault="00CD07CA" w:rsidP="00CD07CA">
            <w:pPr>
              <w:spacing w:before="40" w:after="20"/>
              <w:jc w:val="right"/>
              <w:rPr>
                <w:rFonts w:cs="Arial"/>
                <w:sz w:val="18"/>
                <w:szCs w:val="18"/>
              </w:rPr>
            </w:pPr>
            <w:r w:rsidRPr="00CD07CA">
              <w:rPr>
                <w:rFonts w:cs="Arial"/>
                <w:sz w:val="18"/>
                <w:szCs w:val="18"/>
              </w:rPr>
              <w:t>9,179,712</w:t>
            </w:r>
          </w:p>
        </w:tc>
        <w:tc>
          <w:tcPr>
            <w:tcW w:w="1418" w:type="dxa"/>
            <w:tcBorders>
              <w:top w:val="nil"/>
              <w:left w:val="nil"/>
              <w:bottom w:val="nil"/>
              <w:right w:val="nil"/>
            </w:tcBorders>
            <w:shd w:val="clear" w:color="auto" w:fill="auto"/>
          </w:tcPr>
          <w:p w14:paraId="5D88EA81" w14:textId="7A99CE40" w:rsidR="00CD07CA" w:rsidRPr="00CD07CA" w:rsidRDefault="00CD07CA" w:rsidP="00CD07CA">
            <w:pPr>
              <w:spacing w:before="40" w:after="20"/>
              <w:jc w:val="right"/>
              <w:rPr>
                <w:rFonts w:cs="Arial"/>
                <w:b/>
                <w:bCs/>
                <w:sz w:val="18"/>
                <w:szCs w:val="18"/>
              </w:rPr>
            </w:pPr>
            <w:r w:rsidRPr="00CD07CA">
              <w:rPr>
                <w:rFonts w:cs="Arial"/>
                <w:b/>
                <w:bCs/>
                <w:sz w:val="18"/>
                <w:szCs w:val="18"/>
              </w:rPr>
              <w:t>9,605,240</w:t>
            </w:r>
          </w:p>
        </w:tc>
        <w:tc>
          <w:tcPr>
            <w:tcW w:w="1418" w:type="dxa"/>
            <w:tcBorders>
              <w:top w:val="nil"/>
              <w:left w:val="nil"/>
              <w:bottom w:val="nil"/>
              <w:right w:val="nil"/>
            </w:tcBorders>
            <w:shd w:val="clear" w:color="auto" w:fill="auto"/>
          </w:tcPr>
          <w:p w14:paraId="68994D8C" w14:textId="798A6DF9" w:rsidR="00CD07CA" w:rsidRPr="00BF69AF" w:rsidRDefault="00CD07CA" w:rsidP="00CD07CA">
            <w:pPr>
              <w:spacing w:before="40" w:after="20"/>
              <w:jc w:val="right"/>
              <w:rPr>
                <w:rFonts w:cs="Arial"/>
                <w:sz w:val="18"/>
                <w:szCs w:val="18"/>
              </w:rPr>
            </w:pPr>
            <w:r w:rsidRPr="00CD07CA">
              <w:rPr>
                <w:rFonts w:cs="Arial"/>
                <w:sz w:val="18"/>
                <w:szCs w:val="18"/>
              </w:rPr>
              <w:t>425,528</w:t>
            </w:r>
          </w:p>
        </w:tc>
      </w:tr>
      <w:tr w:rsidR="00CD07CA" w:rsidRPr="00CD07CA" w14:paraId="3214055E" w14:textId="77777777" w:rsidTr="00BD302B">
        <w:trPr>
          <w:trHeight w:val="20"/>
        </w:trPr>
        <w:tc>
          <w:tcPr>
            <w:tcW w:w="2268" w:type="dxa"/>
            <w:tcBorders>
              <w:top w:val="nil"/>
              <w:left w:val="nil"/>
              <w:bottom w:val="nil"/>
              <w:right w:val="single" w:sz="18" w:space="0" w:color="C00000"/>
            </w:tcBorders>
            <w:shd w:val="clear" w:color="auto" w:fill="auto"/>
            <w:vAlign w:val="center"/>
          </w:tcPr>
          <w:p w14:paraId="4141EE1C" w14:textId="77777777" w:rsidR="00CD07CA" w:rsidRPr="00C935A5" w:rsidRDefault="00CD07CA" w:rsidP="00CD07CA">
            <w:pPr>
              <w:spacing w:before="40" w:after="20"/>
              <w:rPr>
                <w:rFonts w:cs="Arial"/>
                <w:sz w:val="18"/>
                <w:szCs w:val="18"/>
              </w:rPr>
            </w:pPr>
            <w:r w:rsidRPr="00C935A5">
              <w:rPr>
                <w:rFonts w:cs="Arial"/>
                <w:sz w:val="18"/>
                <w:szCs w:val="18"/>
              </w:rPr>
              <w:t xml:space="preserve">Moira S </w:t>
            </w:r>
          </w:p>
        </w:tc>
        <w:tc>
          <w:tcPr>
            <w:tcW w:w="1418" w:type="dxa"/>
            <w:tcBorders>
              <w:top w:val="nil"/>
              <w:left w:val="single" w:sz="18" w:space="0" w:color="C00000"/>
              <w:bottom w:val="nil"/>
              <w:right w:val="nil"/>
            </w:tcBorders>
            <w:shd w:val="clear" w:color="auto" w:fill="auto"/>
          </w:tcPr>
          <w:p w14:paraId="19586D2F" w14:textId="4EA9EC0E" w:rsidR="00CD07CA" w:rsidRPr="00BF69AF" w:rsidRDefault="00CD07CA" w:rsidP="00CD07CA">
            <w:pPr>
              <w:spacing w:before="40" w:after="20"/>
              <w:jc w:val="right"/>
              <w:rPr>
                <w:rFonts w:cs="Arial"/>
                <w:sz w:val="18"/>
                <w:szCs w:val="18"/>
              </w:rPr>
            </w:pPr>
            <w:r w:rsidRPr="00CD07CA">
              <w:rPr>
                <w:rFonts w:cs="Arial"/>
                <w:sz w:val="18"/>
                <w:szCs w:val="18"/>
              </w:rPr>
              <w:t>12,319,826</w:t>
            </w:r>
          </w:p>
        </w:tc>
        <w:tc>
          <w:tcPr>
            <w:tcW w:w="1418" w:type="dxa"/>
            <w:tcBorders>
              <w:top w:val="nil"/>
              <w:left w:val="nil"/>
              <w:bottom w:val="nil"/>
              <w:right w:val="nil"/>
            </w:tcBorders>
            <w:shd w:val="clear" w:color="auto" w:fill="auto"/>
          </w:tcPr>
          <w:p w14:paraId="706162B6" w14:textId="67D1C600" w:rsidR="00CD07CA" w:rsidRPr="00CD07CA" w:rsidRDefault="00CD07CA" w:rsidP="00CD07CA">
            <w:pPr>
              <w:spacing w:before="40" w:after="20"/>
              <w:jc w:val="right"/>
              <w:rPr>
                <w:rFonts w:cs="Arial"/>
                <w:b/>
                <w:bCs/>
                <w:sz w:val="18"/>
                <w:szCs w:val="18"/>
              </w:rPr>
            </w:pPr>
            <w:r w:rsidRPr="00CD07CA">
              <w:rPr>
                <w:rFonts w:cs="Arial"/>
                <w:b/>
                <w:bCs/>
                <w:sz w:val="18"/>
                <w:szCs w:val="18"/>
              </w:rPr>
              <w:t>12,893,321</w:t>
            </w:r>
          </w:p>
        </w:tc>
        <w:tc>
          <w:tcPr>
            <w:tcW w:w="1418" w:type="dxa"/>
            <w:tcBorders>
              <w:top w:val="nil"/>
              <w:left w:val="nil"/>
              <w:bottom w:val="nil"/>
              <w:right w:val="nil"/>
            </w:tcBorders>
            <w:shd w:val="clear" w:color="auto" w:fill="auto"/>
          </w:tcPr>
          <w:p w14:paraId="6314DAA0" w14:textId="75A5E3EF" w:rsidR="00CD07CA" w:rsidRPr="00BF69AF" w:rsidRDefault="00CD07CA" w:rsidP="00CD07CA">
            <w:pPr>
              <w:spacing w:before="40" w:after="20"/>
              <w:jc w:val="right"/>
              <w:rPr>
                <w:rFonts w:cs="Arial"/>
                <w:sz w:val="18"/>
                <w:szCs w:val="18"/>
              </w:rPr>
            </w:pPr>
            <w:r w:rsidRPr="00CD07CA">
              <w:rPr>
                <w:rFonts w:cs="Arial"/>
                <w:sz w:val="18"/>
                <w:szCs w:val="18"/>
              </w:rPr>
              <w:t>573,495</w:t>
            </w:r>
          </w:p>
        </w:tc>
      </w:tr>
      <w:tr w:rsidR="00CD07CA" w:rsidRPr="00CD07CA" w14:paraId="6FF6C76B" w14:textId="77777777" w:rsidTr="00BD302B">
        <w:trPr>
          <w:trHeight w:val="20"/>
        </w:trPr>
        <w:tc>
          <w:tcPr>
            <w:tcW w:w="2268" w:type="dxa"/>
            <w:tcBorders>
              <w:top w:val="nil"/>
              <w:left w:val="nil"/>
              <w:bottom w:val="nil"/>
              <w:right w:val="single" w:sz="18" w:space="0" w:color="C00000"/>
            </w:tcBorders>
            <w:shd w:val="clear" w:color="auto" w:fill="auto"/>
            <w:vAlign w:val="center"/>
          </w:tcPr>
          <w:p w14:paraId="451EA770" w14:textId="77777777" w:rsidR="00CD07CA" w:rsidRPr="00C935A5" w:rsidRDefault="00CD07CA" w:rsidP="00CD07CA">
            <w:pPr>
              <w:spacing w:before="40" w:after="20"/>
              <w:rPr>
                <w:rFonts w:cs="Arial"/>
                <w:sz w:val="18"/>
                <w:szCs w:val="18"/>
              </w:rPr>
            </w:pPr>
            <w:r w:rsidRPr="00C935A5">
              <w:rPr>
                <w:rFonts w:cs="Arial"/>
                <w:sz w:val="18"/>
                <w:szCs w:val="18"/>
              </w:rPr>
              <w:t xml:space="preserve">Monash C </w:t>
            </w:r>
          </w:p>
        </w:tc>
        <w:tc>
          <w:tcPr>
            <w:tcW w:w="1418" w:type="dxa"/>
            <w:tcBorders>
              <w:top w:val="nil"/>
              <w:left w:val="single" w:sz="18" w:space="0" w:color="C00000"/>
              <w:bottom w:val="nil"/>
              <w:right w:val="nil"/>
            </w:tcBorders>
            <w:shd w:val="clear" w:color="auto" w:fill="auto"/>
          </w:tcPr>
          <w:p w14:paraId="440A47AF" w14:textId="78264447" w:rsidR="00CD07CA" w:rsidRPr="00BF69AF" w:rsidRDefault="00CD07CA" w:rsidP="00CD07CA">
            <w:pPr>
              <w:spacing w:before="40" w:after="20"/>
              <w:jc w:val="right"/>
              <w:rPr>
                <w:rFonts w:cs="Arial"/>
                <w:sz w:val="18"/>
                <w:szCs w:val="18"/>
              </w:rPr>
            </w:pPr>
            <w:r w:rsidRPr="00CD07CA">
              <w:rPr>
                <w:rFonts w:cs="Arial"/>
                <w:sz w:val="18"/>
                <w:szCs w:val="18"/>
              </w:rPr>
              <w:t>5,869,134</w:t>
            </w:r>
          </w:p>
        </w:tc>
        <w:tc>
          <w:tcPr>
            <w:tcW w:w="1418" w:type="dxa"/>
            <w:tcBorders>
              <w:top w:val="nil"/>
              <w:left w:val="nil"/>
              <w:bottom w:val="nil"/>
              <w:right w:val="nil"/>
            </w:tcBorders>
            <w:shd w:val="clear" w:color="auto" w:fill="auto"/>
          </w:tcPr>
          <w:p w14:paraId="596CCFCD" w14:textId="6F164CC1" w:rsidR="00CD07CA" w:rsidRPr="00CD07CA" w:rsidRDefault="00CD07CA" w:rsidP="00CD07CA">
            <w:pPr>
              <w:spacing w:before="40" w:after="20"/>
              <w:jc w:val="right"/>
              <w:rPr>
                <w:rFonts w:cs="Arial"/>
                <w:b/>
                <w:bCs/>
                <w:sz w:val="18"/>
                <w:szCs w:val="18"/>
              </w:rPr>
            </w:pPr>
            <w:r w:rsidRPr="00CD07CA">
              <w:rPr>
                <w:rFonts w:cs="Arial"/>
                <w:b/>
                <w:bCs/>
                <w:sz w:val="18"/>
                <w:szCs w:val="18"/>
              </w:rPr>
              <w:t>6,141,102</w:t>
            </w:r>
          </w:p>
        </w:tc>
        <w:tc>
          <w:tcPr>
            <w:tcW w:w="1418" w:type="dxa"/>
            <w:tcBorders>
              <w:top w:val="nil"/>
              <w:left w:val="nil"/>
              <w:bottom w:val="nil"/>
              <w:right w:val="nil"/>
            </w:tcBorders>
            <w:shd w:val="clear" w:color="auto" w:fill="auto"/>
          </w:tcPr>
          <w:p w14:paraId="3E6CD366" w14:textId="458B76C8" w:rsidR="00CD07CA" w:rsidRPr="00BF69AF" w:rsidRDefault="00CD07CA" w:rsidP="00CD07CA">
            <w:pPr>
              <w:spacing w:before="40" w:after="20"/>
              <w:jc w:val="right"/>
              <w:rPr>
                <w:rFonts w:cs="Arial"/>
                <w:sz w:val="18"/>
                <w:szCs w:val="18"/>
              </w:rPr>
            </w:pPr>
            <w:r w:rsidRPr="00CD07CA">
              <w:rPr>
                <w:rFonts w:cs="Arial"/>
                <w:sz w:val="18"/>
                <w:szCs w:val="18"/>
              </w:rPr>
              <w:t>271,968</w:t>
            </w:r>
          </w:p>
        </w:tc>
      </w:tr>
      <w:tr w:rsidR="00CD07CA" w:rsidRPr="00CD07CA" w14:paraId="4DDCBA4C" w14:textId="77777777" w:rsidTr="00BD302B">
        <w:trPr>
          <w:trHeight w:val="20"/>
        </w:trPr>
        <w:tc>
          <w:tcPr>
            <w:tcW w:w="2268" w:type="dxa"/>
            <w:tcBorders>
              <w:top w:val="nil"/>
              <w:left w:val="nil"/>
              <w:bottom w:val="nil"/>
              <w:right w:val="single" w:sz="18" w:space="0" w:color="C00000"/>
            </w:tcBorders>
            <w:shd w:val="clear" w:color="auto" w:fill="auto"/>
            <w:vAlign w:val="center"/>
          </w:tcPr>
          <w:p w14:paraId="694D4C21" w14:textId="77777777" w:rsidR="00CD07CA" w:rsidRPr="00C935A5" w:rsidRDefault="00CD07CA" w:rsidP="00CD07CA">
            <w:pPr>
              <w:spacing w:before="40" w:after="20"/>
              <w:rPr>
                <w:rFonts w:cs="Arial"/>
                <w:sz w:val="18"/>
                <w:szCs w:val="18"/>
              </w:rPr>
            </w:pPr>
            <w:r w:rsidRPr="00C935A5">
              <w:rPr>
                <w:rFonts w:cs="Arial"/>
                <w:sz w:val="18"/>
                <w:szCs w:val="18"/>
              </w:rPr>
              <w:t xml:space="preserve">Moonee Valley C </w:t>
            </w:r>
          </w:p>
        </w:tc>
        <w:tc>
          <w:tcPr>
            <w:tcW w:w="1418" w:type="dxa"/>
            <w:tcBorders>
              <w:top w:val="nil"/>
              <w:left w:val="single" w:sz="18" w:space="0" w:color="C00000"/>
              <w:bottom w:val="nil"/>
              <w:right w:val="nil"/>
            </w:tcBorders>
            <w:shd w:val="clear" w:color="auto" w:fill="auto"/>
          </w:tcPr>
          <w:p w14:paraId="556E7C5B" w14:textId="1258BB70" w:rsidR="00CD07CA" w:rsidRPr="00BF69AF" w:rsidRDefault="00CD07CA" w:rsidP="00CD07CA">
            <w:pPr>
              <w:spacing w:before="40" w:after="20"/>
              <w:jc w:val="right"/>
              <w:rPr>
                <w:rFonts w:cs="Arial"/>
                <w:sz w:val="18"/>
                <w:szCs w:val="18"/>
              </w:rPr>
            </w:pPr>
            <w:r w:rsidRPr="00CD07CA">
              <w:rPr>
                <w:rFonts w:cs="Arial"/>
                <w:sz w:val="18"/>
                <w:szCs w:val="18"/>
              </w:rPr>
              <w:t>3,717,932</w:t>
            </w:r>
          </w:p>
        </w:tc>
        <w:tc>
          <w:tcPr>
            <w:tcW w:w="1418" w:type="dxa"/>
            <w:tcBorders>
              <w:top w:val="nil"/>
              <w:left w:val="nil"/>
              <w:bottom w:val="nil"/>
              <w:right w:val="nil"/>
            </w:tcBorders>
            <w:shd w:val="clear" w:color="auto" w:fill="auto"/>
          </w:tcPr>
          <w:p w14:paraId="0AA59E41" w14:textId="711B76ED" w:rsidR="00CD07CA" w:rsidRPr="00CD07CA" w:rsidRDefault="00CD07CA" w:rsidP="00CD07CA">
            <w:pPr>
              <w:spacing w:before="40" w:after="20"/>
              <w:jc w:val="right"/>
              <w:rPr>
                <w:rFonts w:cs="Arial"/>
                <w:b/>
                <w:bCs/>
                <w:sz w:val="18"/>
                <w:szCs w:val="18"/>
              </w:rPr>
            </w:pPr>
            <w:r w:rsidRPr="00CD07CA">
              <w:rPr>
                <w:rFonts w:cs="Arial"/>
                <w:b/>
                <w:bCs/>
                <w:sz w:val="18"/>
                <w:szCs w:val="18"/>
              </w:rPr>
              <w:t>3,890,057</w:t>
            </w:r>
          </w:p>
        </w:tc>
        <w:tc>
          <w:tcPr>
            <w:tcW w:w="1418" w:type="dxa"/>
            <w:tcBorders>
              <w:top w:val="nil"/>
              <w:left w:val="nil"/>
              <w:bottom w:val="nil"/>
              <w:right w:val="nil"/>
            </w:tcBorders>
            <w:shd w:val="clear" w:color="auto" w:fill="auto"/>
          </w:tcPr>
          <w:p w14:paraId="0EB4EC5F" w14:textId="45AE47A0" w:rsidR="00CD07CA" w:rsidRPr="00BF69AF" w:rsidRDefault="00CD07CA" w:rsidP="00CD07CA">
            <w:pPr>
              <w:spacing w:before="40" w:after="20"/>
              <w:jc w:val="right"/>
              <w:rPr>
                <w:rFonts w:cs="Arial"/>
                <w:sz w:val="18"/>
                <w:szCs w:val="18"/>
              </w:rPr>
            </w:pPr>
            <w:r w:rsidRPr="00CD07CA">
              <w:rPr>
                <w:rFonts w:cs="Arial"/>
                <w:sz w:val="18"/>
                <w:szCs w:val="18"/>
              </w:rPr>
              <w:t>172,125</w:t>
            </w:r>
          </w:p>
        </w:tc>
      </w:tr>
      <w:tr w:rsidR="00CD07CA" w:rsidRPr="00CD07CA" w14:paraId="2839C53B" w14:textId="77777777" w:rsidTr="00BD302B">
        <w:trPr>
          <w:trHeight w:val="20"/>
        </w:trPr>
        <w:tc>
          <w:tcPr>
            <w:tcW w:w="2268" w:type="dxa"/>
            <w:tcBorders>
              <w:top w:val="nil"/>
              <w:left w:val="nil"/>
              <w:bottom w:val="nil"/>
              <w:right w:val="single" w:sz="18" w:space="0" w:color="C00000"/>
            </w:tcBorders>
            <w:shd w:val="clear" w:color="auto" w:fill="auto"/>
            <w:vAlign w:val="center"/>
          </w:tcPr>
          <w:p w14:paraId="27E3E1E2" w14:textId="77777777" w:rsidR="00CD07CA" w:rsidRPr="00C935A5" w:rsidRDefault="00CD07CA" w:rsidP="00CD07CA">
            <w:pPr>
              <w:spacing w:before="40" w:after="20"/>
              <w:rPr>
                <w:rFonts w:cs="Arial"/>
                <w:sz w:val="18"/>
                <w:szCs w:val="18"/>
              </w:rPr>
            </w:pPr>
            <w:r w:rsidRPr="00C935A5">
              <w:rPr>
                <w:rFonts w:cs="Arial"/>
                <w:sz w:val="18"/>
                <w:szCs w:val="18"/>
              </w:rPr>
              <w:t xml:space="preserve">Moorabool S </w:t>
            </w:r>
          </w:p>
        </w:tc>
        <w:tc>
          <w:tcPr>
            <w:tcW w:w="1418" w:type="dxa"/>
            <w:tcBorders>
              <w:top w:val="nil"/>
              <w:left w:val="single" w:sz="18" w:space="0" w:color="C00000"/>
              <w:bottom w:val="nil"/>
              <w:right w:val="nil"/>
            </w:tcBorders>
            <w:shd w:val="clear" w:color="auto" w:fill="auto"/>
          </w:tcPr>
          <w:p w14:paraId="6C5D60A2" w14:textId="49FEA3C2" w:rsidR="00CD07CA" w:rsidRPr="00BF69AF" w:rsidRDefault="00CD07CA" w:rsidP="00CD07CA">
            <w:pPr>
              <w:spacing w:before="40" w:after="20"/>
              <w:jc w:val="right"/>
              <w:rPr>
                <w:rFonts w:cs="Arial"/>
                <w:sz w:val="18"/>
                <w:szCs w:val="18"/>
              </w:rPr>
            </w:pPr>
            <w:r w:rsidRPr="00CD07CA">
              <w:rPr>
                <w:rFonts w:cs="Arial"/>
                <w:sz w:val="18"/>
                <w:szCs w:val="18"/>
              </w:rPr>
              <w:t>7,461,096</w:t>
            </w:r>
          </w:p>
        </w:tc>
        <w:tc>
          <w:tcPr>
            <w:tcW w:w="1418" w:type="dxa"/>
            <w:tcBorders>
              <w:top w:val="nil"/>
              <w:left w:val="nil"/>
              <w:bottom w:val="nil"/>
              <w:right w:val="nil"/>
            </w:tcBorders>
            <w:shd w:val="clear" w:color="auto" w:fill="auto"/>
          </w:tcPr>
          <w:p w14:paraId="55511645" w14:textId="48DD3320" w:rsidR="00CD07CA" w:rsidRPr="00CD07CA" w:rsidRDefault="00CD07CA" w:rsidP="00CD07CA">
            <w:pPr>
              <w:spacing w:before="40" w:after="20"/>
              <w:jc w:val="right"/>
              <w:rPr>
                <w:rFonts w:cs="Arial"/>
                <w:b/>
                <w:bCs/>
                <w:sz w:val="18"/>
                <w:szCs w:val="18"/>
              </w:rPr>
            </w:pPr>
            <w:r w:rsidRPr="00CD07CA">
              <w:rPr>
                <w:rFonts w:cs="Arial"/>
                <w:b/>
                <w:bCs/>
                <w:sz w:val="18"/>
                <w:szCs w:val="18"/>
              </w:rPr>
              <w:t>7,807,634</w:t>
            </w:r>
          </w:p>
        </w:tc>
        <w:tc>
          <w:tcPr>
            <w:tcW w:w="1418" w:type="dxa"/>
            <w:tcBorders>
              <w:top w:val="nil"/>
              <w:left w:val="nil"/>
              <w:bottom w:val="nil"/>
              <w:right w:val="nil"/>
            </w:tcBorders>
            <w:shd w:val="clear" w:color="auto" w:fill="auto"/>
          </w:tcPr>
          <w:p w14:paraId="22D032CE" w14:textId="68FF30CF" w:rsidR="00CD07CA" w:rsidRPr="00BF69AF" w:rsidRDefault="00CD07CA" w:rsidP="00CD07CA">
            <w:pPr>
              <w:spacing w:before="40" w:after="20"/>
              <w:jc w:val="right"/>
              <w:rPr>
                <w:rFonts w:cs="Arial"/>
                <w:sz w:val="18"/>
                <w:szCs w:val="18"/>
              </w:rPr>
            </w:pPr>
            <w:r w:rsidRPr="00CD07CA">
              <w:rPr>
                <w:rFonts w:cs="Arial"/>
                <w:sz w:val="18"/>
                <w:szCs w:val="18"/>
              </w:rPr>
              <w:t>346,538</w:t>
            </w:r>
          </w:p>
        </w:tc>
      </w:tr>
      <w:tr w:rsidR="00CD07CA" w:rsidRPr="00CD07CA" w14:paraId="6C5CFEF3" w14:textId="77777777" w:rsidTr="00BD302B">
        <w:trPr>
          <w:trHeight w:val="20"/>
        </w:trPr>
        <w:tc>
          <w:tcPr>
            <w:tcW w:w="2268" w:type="dxa"/>
            <w:tcBorders>
              <w:top w:val="nil"/>
              <w:left w:val="nil"/>
              <w:bottom w:val="nil"/>
              <w:right w:val="single" w:sz="18" w:space="0" w:color="C00000"/>
            </w:tcBorders>
            <w:shd w:val="clear" w:color="auto" w:fill="auto"/>
            <w:vAlign w:val="center"/>
          </w:tcPr>
          <w:p w14:paraId="4EACBE83" w14:textId="77777777" w:rsidR="00CD07CA" w:rsidRPr="00C935A5" w:rsidRDefault="00CD07CA" w:rsidP="00CD07CA">
            <w:pPr>
              <w:spacing w:before="40" w:after="20"/>
              <w:rPr>
                <w:rFonts w:cs="Arial"/>
                <w:sz w:val="18"/>
                <w:szCs w:val="18"/>
              </w:rPr>
            </w:pPr>
            <w:r w:rsidRPr="00C935A5">
              <w:rPr>
                <w:rFonts w:cs="Arial"/>
                <w:sz w:val="18"/>
                <w:szCs w:val="18"/>
              </w:rPr>
              <w:t xml:space="preserve">Mornington Peninsula S </w:t>
            </w:r>
          </w:p>
        </w:tc>
        <w:tc>
          <w:tcPr>
            <w:tcW w:w="1418" w:type="dxa"/>
            <w:tcBorders>
              <w:top w:val="nil"/>
              <w:left w:val="single" w:sz="18" w:space="0" w:color="C00000"/>
              <w:bottom w:val="nil"/>
              <w:right w:val="nil"/>
            </w:tcBorders>
            <w:shd w:val="clear" w:color="auto" w:fill="auto"/>
          </w:tcPr>
          <w:p w14:paraId="541591C3" w14:textId="21005B67" w:rsidR="00CD07CA" w:rsidRPr="00BF69AF" w:rsidRDefault="00CD07CA" w:rsidP="00CD07CA">
            <w:pPr>
              <w:spacing w:before="40" w:after="20"/>
              <w:jc w:val="right"/>
              <w:rPr>
                <w:rFonts w:cs="Arial"/>
                <w:sz w:val="18"/>
                <w:szCs w:val="18"/>
              </w:rPr>
            </w:pPr>
            <w:r w:rsidRPr="00CD07CA">
              <w:rPr>
                <w:rFonts w:cs="Arial"/>
                <w:sz w:val="18"/>
                <w:szCs w:val="18"/>
              </w:rPr>
              <w:t>6,606,569</w:t>
            </w:r>
          </w:p>
        </w:tc>
        <w:tc>
          <w:tcPr>
            <w:tcW w:w="1418" w:type="dxa"/>
            <w:tcBorders>
              <w:top w:val="nil"/>
              <w:left w:val="nil"/>
              <w:bottom w:val="nil"/>
              <w:right w:val="nil"/>
            </w:tcBorders>
            <w:shd w:val="clear" w:color="auto" w:fill="auto"/>
          </w:tcPr>
          <w:p w14:paraId="5A85CE70" w14:textId="25BF4EF8" w:rsidR="00CD07CA" w:rsidRPr="00CD07CA" w:rsidRDefault="00CD07CA" w:rsidP="00CD07CA">
            <w:pPr>
              <w:spacing w:before="40" w:after="20"/>
              <w:jc w:val="right"/>
              <w:rPr>
                <w:rFonts w:cs="Arial"/>
                <w:b/>
                <w:bCs/>
                <w:sz w:val="18"/>
                <w:szCs w:val="18"/>
              </w:rPr>
            </w:pPr>
            <w:r w:rsidRPr="00CD07CA">
              <w:rPr>
                <w:rFonts w:cs="Arial"/>
                <w:b/>
                <w:bCs/>
                <w:sz w:val="18"/>
                <w:szCs w:val="18"/>
              </w:rPr>
              <w:t>6,914,877</w:t>
            </w:r>
          </w:p>
        </w:tc>
        <w:tc>
          <w:tcPr>
            <w:tcW w:w="1418" w:type="dxa"/>
            <w:tcBorders>
              <w:top w:val="nil"/>
              <w:left w:val="nil"/>
              <w:bottom w:val="nil"/>
              <w:right w:val="nil"/>
            </w:tcBorders>
            <w:shd w:val="clear" w:color="auto" w:fill="auto"/>
          </w:tcPr>
          <w:p w14:paraId="5A4D8E68" w14:textId="37453DB0" w:rsidR="00CD07CA" w:rsidRPr="00BF69AF" w:rsidRDefault="00CD07CA" w:rsidP="00CD07CA">
            <w:pPr>
              <w:spacing w:before="40" w:after="20"/>
              <w:jc w:val="right"/>
              <w:rPr>
                <w:rFonts w:cs="Arial"/>
                <w:sz w:val="18"/>
                <w:szCs w:val="18"/>
              </w:rPr>
            </w:pPr>
            <w:r w:rsidRPr="00CD07CA">
              <w:rPr>
                <w:rFonts w:cs="Arial"/>
                <w:sz w:val="18"/>
                <w:szCs w:val="18"/>
              </w:rPr>
              <w:t>308,308</w:t>
            </w:r>
          </w:p>
        </w:tc>
      </w:tr>
      <w:tr w:rsidR="00CD07CA" w:rsidRPr="00CD07CA" w14:paraId="086BFABD" w14:textId="77777777" w:rsidTr="00BD302B">
        <w:trPr>
          <w:trHeight w:val="20"/>
        </w:trPr>
        <w:tc>
          <w:tcPr>
            <w:tcW w:w="2268" w:type="dxa"/>
            <w:tcBorders>
              <w:top w:val="nil"/>
              <w:left w:val="nil"/>
              <w:bottom w:val="nil"/>
              <w:right w:val="single" w:sz="18" w:space="0" w:color="C00000"/>
            </w:tcBorders>
            <w:shd w:val="clear" w:color="auto" w:fill="auto"/>
            <w:vAlign w:val="center"/>
          </w:tcPr>
          <w:p w14:paraId="46ADA1F2" w14:textId="77777777" w:rsidR="00CD07CA" w:rsidRPr="00C935A5" w:rsidRDefault="00CD07CA" w:rsidP="00CD07CA">
            <w:pPr>
              <w:spacing w:before="40" w:after="20"/>
              <w:rPr>
                <w:rFonts w:cs="Arial"/>
                <w:sz w:val="18"/>
                <w:szCs w:val="18"/>
              </w:rPr>
            </w:pPr>
            <w:r w:rsidRPr="00C935A5">
              <w:rPr>
                <w:rFonts w:cs="Arial"/>
                <w:sz w:val="18"/>
                <w:szCs w:val="18"/>
              </w:rPr>
              <w:t xml:space="preserve">Mount Alexander S </w:t>
            </w:r>
          </w:p>
        </w:tc>
        <w:tc>
          <w:tcPr>
            <w:tcW w:w="1418" w:type="dxa"/>
            <w:tcBorders>
              <w:top w:val="nil"/>
              <w:left w:val="single" w:sz="18" w:space="0" w:color="C00000"/>
              <w:bottom w:val="nil"/>
              <w:right w:val="nil"/>
            </w:tcBorders>
            <w:shd w:val="clear" w:color="auto" w:fill="auto"/>
          </w:tcPr>
          <w:p w14:paraId="0E2A8986" w14:textId="765C4840" w:rsidR="00CD07CA" w:rsidRPr="00BF69AF" w:rsidRDefault="00CD07CA" w:rsidP="00CD07CA">
            <w:pPr>
              <w:spacing w:before="40" w:after="20"/>
              <w:jc w:val="right"/>
              <w:rPr>
                <w:rFonts w:cs="Arial"/>
                <w:sz w:val="18"/>
                <w:szCs w:val="18"/>
              </w:rPr>
            </w:pPr>
            <w:r w:rsidRPr="00CD07CA">
              <w:rPr>
                <w:rFonts w:cs="Arial"/>
                <w:sz w:val="18"/>
                <w:szCs w:val="18"/>
              </w:rPr>
              <w:t>5,864,890</w:t>
            </w:r>
          </w:p>
        </w:tc>
        <w:tc>
          <w:tcPr>
            <w:tcW w:w="1418" w:type="dxa"/>
            <w:tcBorders>
              <w:top w:val="nil"/>
              <w:left w:val="nil"/>
              <w:bottom w:val="nil"/>
              <w:right w:val="nil"/>
            </w:tcBorders>
            <w:shd w:val="clear" w:color="auto" w:fill="auto"/>
          </w:tcPr>
          <w:p w14:paraId="10EA8D89" w14:textId="4D4CABBF" w:rsidR="00CD07CA" w:rsidRPr="00CD07CA" w:rsidRDefault="00CD07CA" w:rsidP="00CD07CA">
            <w:pPr>
              <w:spacing w:before="40" w:after="20"/>
              <w:jc w:val="right"/>
              <w:rPr>
                <w:rFonts w:cs="Arial"/>
                <w:b/>
                <w:bCs/>
                <w:sz w:val="18"/>
                <w:szCs w:val="18"/>
              </w:rPr>
            </w:pPr>
            <w:r w:rsidRPr="00CD07CA">
              <w:rPr>
                <w:rFonts w:cs="Arial"/>
                <w:b/>
                <w:bCs/>
                <w:sz w:val="18"/>
                <w:szCs w:val="18"/>
              </w:rPr>
              <w:t>6,137,754</w:t>
            </w:r>
          </w:p>
        </w:tc>
        <w:tc>
          <w:tcPr>
            <w:tcW w:w="1418" w:type="dxa"/>
            <w:tcBorders>
              <w:top w:val="nil"/>
              <w:left w:val="nil"/>
              <w:bottom w:val="nil"/>
              <w:right w:val="nil"/>
            </w:tcBorders>
            <w:shd w:val="clear" w:color="auto" w:fill="auto"/>
          </w:tcPr>
          <w:p w14:paraId="1144688F" w14:textId="116598D4" w:rsidR="00CD07CA" w:rsidRPr="00BF69AF" w:rsidRDefault="00CD07CA" w:rsidP="00CD07CA">
            <w:pPr>
              <w:spacing w:before="40" w:after="20"/>
              <w:jc w:val="right"/>
              <w:rPr>
                <w:rFonts w:cs="Arial"/>
                <w:sz w:val="18"/>
                <w:szCs w:val="18"/>
              </w:rPr>
            </w:pPr>
            <w:r w:rsidRPr="00CD07CA">
              <w:rPr>
                <w:rFonts w:cs="Arial"/>
                <w:sz w:val="18"/>
                <w:szCs w:val="18"/>
              </w:rPr>
              <w:t>272,864</w:t>
            </w:r>
          </w:p>
        </w:tc>
      </w:tr>
      <w:tr w:rsidR="00CD07CA" w:rsidRPr="00CD07CA" w14:paraId="120B7A4E" w14:textId="77777777" w:rsidTr="00BD302B">
        <w:trPr>
          <w:trHeight w:val="20"/>
        </w:trPr>
        <w:tc>
          <w:tcPr>
            <w:tcW w:w="2268" w:type="dxa"/>
            <w:tcBorders>
              <w:top w:val="nil"/>
              <w:left w:val="nil"/>
              <w:bottom w:val="nil"/>
              <w:right w:val="single" w:sz="18" w:space="0" w:color="C00000"/>
            </w:tcBorders>
            <w:shd w:val="clear" w:color="auto" w:fill="auto"/>
            <w:vAlign w:val="center"/>
          </w:tcPr>
          <w:p w14:paraId="317ECE65" w14:textId="77777777" w:rsidR="00CD07CA" w:rsidRPr="00C935A5" w:rsidRDefault="00CD07CA" w:rsidP="00CD07CA">
            <w:pPr>
              <w:spacing w:before="40" w:after="20"/>
              <w:rPr>
                <w:rFonts w:cs="Arial"/>
                <w:sz w:val="18"/>
                <w:szCs w:val="18"/>
              </w:rPr>
            </w:pPr>
            <w:r w:rsidRPr="00C935A5">
              <w:rPr>
                <w:rFonts w:cs="Arial"/>
                <w:sz w:val="18"/>
                <w:szCs w:val="18"/>
              </w:rPr>
              <w:t xml:space="preserve">Moyne S </w:t>
            </w:r>
          </w:p>
        </w:tc>
        <w:tc>
          <w:tcPr>
            <w:tcW w:w="1418" w:type="dxa"/>
            <w:tcBorders>
              <w:top w:val="nil"/>
              <w:left w:val="single" w:sz="18" w:space="0" w:color="C00000"/>
              <w:bottom w:val="nil"/>
              <w:right w:val="nil"/>
            </w:tcBorders>
            <w:shd w:val="clear" w:color="auto" w:fill="auto"/>
          </w:tcPr>
          <w:p w14:paraId="68C0D932" w14:textId="01A4B9B6" w:rsidR="00CD07CA" w:rsidRPr="00BF69AF" w:rsidRDefault="00CD07CA" w:rsidP="00CD07CA">
            <w:pPr>
              <w:spacing w:before="40" w:after="20"/>
              <w:jc w:val="right"/>
              <w:rPr>
                <w:rFonts w:cs="Arial"/>
                <w:sz w:val="18"/>
                <w:szCs w:val="18"/>
              </w:rPr>
            </w:pPr>
            <w:r w:rsidRPr="00CD07CA">
              <w:rPr>
                <w:rFonts w:cs="Arial"/>
                <w:sz w:val="18"/>
                <w:szCs w:val="18"/>
              </w:rPr>
              <w:t>9,790,507</w:t>
            </w:r>
          </w:p>
        </w:tc>
        <w:tc>
          <w:tcPr>
            <w:tcW w:w="1418" w:type="dxa"/>
            <w:tcBorders>
              <w:top w:val="nil"/>
              <w:left w:val="nil"/>
              <w:bottom w:val="nil"/>
              <w:right w:val="nil"/>
            </w:tcBorders>
            <w:shd w:val="clear" w:color="auto" w:fill="auto"/>
          </w:tcPr>
          <w:p w14:paraId="49595191" w14:textId="2775338A" w:rsidR="00CD07CA" w:rsidRPr="00CD07CA" w:rsidRDefault="00CD07CA" w:rsidP="00CD07CA">
            <w:pPr>
              <w:spacing w:before="40" w:after="20"/>
              <w:jc w:val="right"/>
              <w:rPr>
                <w:rFonts w:cs="Arial"/>
                <w:b/>
                <w:bCs/>
                <w:sz w:val="18"/>
                <w:szCs w:val="18"/>
              </w:rPr>
            </w:pPr>
            <w:r w:rsidRPr="00CD07CA">
              <w:rPr>
                <w:rFonts w:cs="Arial"/>
                <w:b/>
                <w:bCs/>
                <w:sz w:val="18"/>
                <w:szCs w:val="18"/>
              </w:rPr>
              <w:t>10,248,393</w:t>
            </w:r>
          </w:p>
        </w:tc>
        <w:tc>
          <w:tcPr>
            <w:tcW w:w="1418" w:type="dxa"/>
            <w:tcBorders>
              <w:top w:val="nil"/>
              <w:left w:val="nil"/>
              <w:bottom w:val="nil"/>
              <w:right w:val="nil"/>
            </w:tcBorders>
            <w:shd w:val="clear" w:color="auto" w:fill="auto"/>
          </w:tcPr>
          <w:p w14:paraId="029B11EE" w14:textId="5647065B" w:rsidR="00CD07CA" w:rsidRPr="00BF69AF" w:rsidRDefault="00CD07CA" w:rsidP="00CD07CA">
            <w:pPr>
              <w:spacing w:before="40" w:after="20"/>
              <w:jc w:val="right"/>
              <w:rPr>
                <w:rFonts w:cs="Arial"/>
                <w:sz w:val="18"/>
                <w:szCs w:val="18"/>
              </w:rPr>
            </w:pPr>
            <w:r w:rsidRPr="00CD07CA">
              <w:rPr>
                <w:rFonts w:cs="Arial"/>
                <w:sz w:val="18"/>
                <w:szCs w:val="18"/>
              </w:rPr>
              <w:t>457,886</w:t>
            </w:r>
          </w:p>
        </w:tc>
      </w:tr>
      <w:tr w:rsidR="00CD07CA" w:rsidRPr="00CD07CA" w14:paraId="1709FE37" w14:textId="77777777" w:rsidTr="00BD302B">
        <w:trPr>
          <w:trHeight w:val="20"/>
        </w:trPr>
        <w:tc>
          <w:tcPr>
            <w:tcW w:w="2268" w:type="dxa"/>
            <w:tcBorders>
              <w:top w:val="nil"/>
              <w:left w:val="nil"/>
              <w:bottom w:val="nil"/>
              <w:right w:val="single" w:sz="18" w:space="0" w:color="C00000"/>
            </w:tcBorders>
            <w:shd w:val="clear" w:color="auto" w:fill="auto"/>
            <w:vAlign w:val="center"/>
          </w:tcPr>
          <w:p w14:paraId="5D5FC792" w14:textId="77777777" w:rsidR="00CD07CA" w:rsidRPr="00C935A5" w:rsidRDefault="00CD07CA" w:rsidP="00CD07CA">
            <w:pPr>
              <w:spacing w:before="40" w:after="20"/>
              <w:rPr>
                <w:rFonts w:cs="Arial"/>
                <w:sz w:val="18"/>
                <w:szCs w:val="18"/>
              </w:rPr>
            </w:pPr>
            <w:r w:rsidRPr="00C935A5">
              <w:rPr>
                <w:rFonts w:cs="Arial"/>
                <w:sz w:val="18"/>
                <w:szCs w:val="18"/>
              </w:rPr>
              <w:t xml:space="preserve">Murrindindi S </w:t>
            </w:r>
          </w:p>
        </w:tc>
        <w:tc>
          <w:tcPr>
            <w:tcW w:w="1418" w:type="dxa"/>
            <w:tcBorders>
              <w:top w:val="nil"/>
              <w:left w:val="single" w:sz="18" w:space="0" w:color="C00000"/>
              <w:bottom w:val="nil"/>
              <w:right w:val="nil"/>
            </w:tcBorders>
            <w:shd w:val="clear" w:color="auto" w:fill="auto"/>
          </w:tcPr>
          <w:p w14:paraId="3E781696" w14:textId="7DCBB280" w:rsidR="00CD07CA" w:rsidRPr="00BF69AF" w:rsidRDefault="00CD07CA" w:rsidP="00CD07CA">
            <w:pPr>
              <w:spacing w:before="40" w:after="20"/>
              <w:jc w:val="right"/>
              <w:rPr>
                <w:rFonts w:cs="Arial"/>
                <w:sz w:val="18"/>
                <w:szCs w:val="18"/>
              </w:rPr>
            </w:pPr>
            <w:r w:rsidRPr="00CD07CA">
              <w:rPr>
                <w:rFonts w:cs="Arial"/>
                <w:sz w:val="18"/>
                <w:szCs w:val="18"/>
              </w:rPr>
              <w:t>5,254,091</w:t>
            </w:r>
          </w:p>
        </w:tc>
        <w:tc>
          <w:tcPr>
            <w:tcW w:w="1418" w:type="dxa"/>
            <w:tcBorders>
              <w:top w:val="nil"/>
              <w:left w:val="nil"/>
              <w:bottom w:val="nil"/>
              <w:right w:val="nil"/>
            </w:tcBorders>
            <w:shd w:val="clear" w:color="auto" w:fill="auto"/>
          </w:tcPr>
          <w:p w14:paraId="20075D93" w14:textId="0A8BCE24" w:rsidR="00CD07CA" w:rsidRPr="00CD07CA" w:rsidRDefault="00CD07CA" w:rsidP="00CD07CA">
            <w:pPr>
              <w:spacing w:before="40" w:after="20"/>
              <w:jc w:val="right"/>
              <w:rPr>
                <w:rFonts w:cs="Arial"/>
                <w:b/>
                <w:bCs/>
                <w:sz w:val="18"/>
                <w:szCs w:val="18"/>
              </w:rPr>
            </w:pPr>
            <w:r w:rsidRPr="00CD07CA">
              <w:rPr>
                <w:rFonts w:cs="Arial"/>
                <w:b/>
                <w:bCs/>
                <w:sz w:val="18"/>
                <w:szCs w:val="18"/>
              </w:rPr>
              <w:t>5,498,656</w:t>
            </w:r>
          </w:p>
        </w:tc>
        <w:tc>
          <w:tcPr>
            <w:tcW w:w="1418" w:type="dxa"/>
            <w:tcBorders>
              <w:top w:val="nil"/>
              <w:left w:val="nil"/>
              <w:bottom w:val="nil"/>
              <w:right w:val="nil"/>
            </w:tcBorders>
            <w:shd w:val="clear" w:color="auto" w:fill="auto"/>
          </w:tcPr>
          <w:p w14:paraId="559D8527" w14:textId="306FF573" w:rsidR="00CD07CA" w:rsidRPr="00BF69AF" w:rsidRDefault="00CD07CA" w:rsidP="00CD07CA">
            <w:pPr>
              <w:spacing w:before="40" w:after="20"/>
              <w:jc w:val="right"/>
              <w:rPr>
                <w:rFonts w:cs="Arial"/>
                <w:sz w:val="18"/>
                <w:szCs w:val="18"/>
              </w:rPr>
            </w:pPr>
            <w:r w:rsidRPr="00CD07CA">
              <w:rPr>
                <w:rFonts w:cs="Arial"/>
                <w:sz w:val="18"/>
                <w:szCs w:val="18"/>
              </w:rPr>
              <w:t>244,565</w:t>
            </w:r>
          </w:p>
        </w:tc>
      </w:tr>
      <w:tr w:rsidR="00CD07CA" w:rsidRPr="00CD07CA" w14:paraId="6DE7E5BB" w14:textId="77777777" w:rsidTr="00BD302B">
        <w:trPr>
          <w:trHeight w:val="20"/>
        </w:trPr>
        <w:tc>
          <w:tcPr>
            <w:tcW w:w="2268" w:type="dxa"/>
            <w:tcBorders>
              <w:top w:val="nil"/>
              <w:left w:val="nil"/>
              <w:bottom w:val="nil"/>
              <w:right w:val="single" w:sz="18" w:space="0" w:color="C00000"/>
            </w:tcBorders>
            <w:shd w:val="clear" w:color="auto" w:fill="auto"/>
            <w:vAlign w:val="center"/>
          </w:tcPr>
          <w:p w14:paraId="756A3DAC" w14:textId="77777777" w:rsidR="00CD07CA" w:rsidRPr="00C935A5" w:rsidRDefault="00CD07CA" w:rsidP="00CD07CA">
            <w:pPr>
              <w:spacing w:before="40" w:after="20"/>
              <w:rPr>
                <w:rFonts w:cs="Arial"/>
                <w:sz w:val="18"/>
                <w:szCs w:val="18"/>
              </w:rPr>
            </w:pPr>
            <w:r w:rsidRPr="00C935A5">
              <w:rPr>
                <w:rFonts w:cs="Arial"/>
                <w:sz w:val="18"/>
                <w:szCs w:val="18"/>
              </w:rPr>
              <w:t xml:space="preserve">Nillumbik S </w:t>
            </w:r>
          </w:p>
        </w:tc>
        <w:tc>
          <w:tcPr>
            <w:tcW w:w="1418" w:type="dxa"/>
            <w:tcBorders>
              <w:top w:val="nil"/>
              <w:left w:val="single" w:sz="18" w:space="0" w:color="C00000"/>
              <w:bottom w:val="nil"/>
              <w:right w:val="nil"/>
            </w:tcBorders>
            <w:shd w:val="clear" w:color="auto" w:fill="auto"/>
          </w:tcPr>
          <w:p w14:paraId="07CCEA72" w14:textId="5228035C" w:rsidR="00CD07CA" w:rsidRPr="00BF69AF" w:rsidRDefault="00CD07CA" w:rsidP="00CD07CA">
            <w:pPr>
              <w:spacing w:before="40" w:after="20"/>
              <w:jc w:val="right"/>
              <w:rPr>
                <w:rFonts w:cs="Arial"/>
                <w:sz w:val="18"/>
                <w:szCs w:val="18"/>
              </w:rPr>
            </w:pPr>
            <w:r w:rsidRPr="00CD07CA">
              <w:rPr>
                <w:rFonts w:cs="Arial"/>
                <w:sz w:val="18"/>
                <w:szCs w:val="18"/>
              </w:rPr>
              <w:t>3,279,230</w:t>
            </w:r>
          </w:p>
        </w:tc>
        <w:tc>
          <w:tcPr>
            <w:tcW w:w="1418" w:type="dxa"/>
            <w:tcBorders>
              <w:top w:val="nil"/>
              <w:left w:val="nil"/>
              <w:bottom w:val="nil"/>
              <w:right w:val="nil"/>
            </w:tcBorders>
            <w:shd w:val="clear" w:color="auto" w:fill="auto"/>
          </w:tcPr>
          <w:p w14:paraId="5B4ACDBC" w14:textId="6415BE4E" w:rsidR="00CD07CA" w:rsidRPr="00CD07CA" w:rsidRDefault="00CD07CA" w:rsidP="00CD07CA">
            <w:pPr>
              <w:spacing w:before="40" w:after="20"/>
              <w:jc w:val="right"/>
              <w:rPr>
                <w:rFonts w:cs="Arial"/>
                <w:b/>
                <w:bCs/>
                <w:sz w:val="18"/>
                <w:szCs w:val="18"/>
              </w:rPr>
            </w:pPr>
            <w:r w:rsidRPr="00CD07CA">
              <w:rPr>
                <w:rFonts w:cs="Arial"/>
                <w:b/>
                <w:bCs/>
                <w:sz w:val="18"/>
                <w:szCs w:val="18"/>
              </w:rPr>
              <w:t>3,432,103</w:t>
            </w:r>
          </w:p>
        </w:tc>
        <w:tc>
          <w:tcPr>
            <w:tcW w:w="1418" w:type="dxa"/>
            <w:tcBorders>
              <w:top w:val="nil"/>
              <w:left w:val="nil"/>
              <w:bottom w:val="nil"/>
              <w:right w:val="nil"/>
            </w:tcBorders>
            <w:shd w:val="clear" w:color="auto" w:fill="auto"/>
          </w:tcPr>
          <w:p w14:paraId="5FC39995" w14:textId="3132A708" w:rsidR="00CD07CA" w:rsidRPr="00BF69AF" w:rsidRDefault="00CD07CA" w:rsidP="00CD07CA">
            <w:pPr>
              <w:spacing w:before="40" w:after="20"/>
              <w:jc w:val="right"/>
              <w:rPr>
                <w:rFonts w:cs="Arial"/>
                <w:sz w:val="18"/>
                <w:szCs w:val="18"/>
              </w:rPr>
            </w:pPr>
            <w:r w:rsidRPr="00CD07CA">
              <w:rPr>
                <w:rFonts w:cs="Arial"/>
                <w:sz w:val="18"/>
                <w:szCs w:val="18"/>
              </w:rPr>
              <w:t>152,873</w:t>
            </w:r>
          </w:p>
        </w:tc>
      </w:tr>
      <w:tr w:rsidR="00CD07CA" w:rsidRPr="00CD07CA" w14:paraId="7AE1E37B" w14:textId="77777777" w:rsidTr="00BD302B">
        <w:trPr>
          <w:trHeight w:val="20"/>
        </w:trPr>
        <w:tc>
          <w:tcPr>
            <w:tcW w:w="2268" w:type="dxa"/>
            <w:tcBorders>
              <w:top w:val="nil"/>
              <w:left w:val="nil"/>
              <w:bottom w:val="nil"/>
              <w:right w:val="single" w:sz="18" w:space="0" w:color="C00000"/>
            </w:tcBorders>
            <w:shd w:val="clear" w:color="auto" w:fill="auto"/>
            <w:vAlign w:val="center"/>
          </w:tcPr>
          <w:p w14:paraId="746539C1" w14:textId="77777777" w:rsidR="00CD07CA" w:rsidRPr="00C935A5" w:rsidRDefault="00CD07CA" w:rsidP="00CD07CA">
            <w:pPr>
              <w:spacing w:before="40" w:after="20"/>
              <w:rPr>
                <w:rFonts w:cs="Arial"/>
                <w:sz w:val="18"/>
                <w:szCs w:val="18"/>
              </w:rPr>
            </w:pPr>
            <w:r w:rsidRPr="00C935A5">
              <w:rPr>
                <w:rFonts w:cs="Arial"/>
                <w:sz w:val="18"/>
                <w:szCs w:val="18"/>
              </w:rPr>
              <w:t xml:space="preserve">Northern Grampians S </w:t>
            </w:r>
          </w:p>
        </w:tc>
        <w:tc>
          <w:tcPr>
            <w:tcW w:w="1418" w:type="dxa"/>
            <w:tcBorders>
              <w:top w:val="nil"/>
              <w:left w:val="single" w:sz="18" w:space="0" w:color="C00000"/>
              <w:bottom w:val="nil"/>
              <w:right w:val="nil"/>
            </w:tcBorders>
            <w:shd w:val="clear" w:color="auto" w:fill="auto"/>
          </w:tcPr>
          <w:p w14:paraId="6A65A702" w14:textId="7F3E9892" w:rsidR="00CD07CA" w:rsidRPr="00BF69AF" w:rsidRDefault="00CD07CA" w:rsidP="00CD07CA">
            <w:pPr>
              <w:spacing w:before="40" w:after="20"/>
              <w:jc w:val="right"/>
              <w:rPr>
                <w:rFonts w:cs="Arial"/>
                <w:sz w:val="18"/>
                <w:szCs w:val="18"/>
              </w:rPr>
            </w:pPr>
            <w:r w:rsidRPr="00CD07CA">
              <w:rPr>
                <w:rFonts w:cs="Arial"/>
                <w:sz w:val="18"/>
                <w:szCs w:val="18"/>
              </w:rPr>
              <w:t>8,674,670</w:t>
            </w:r>
          </w:p>
        </w:tc>
        <w:tc>
          <w:tcPr>
            <w:tcW w:w="1418" w:type="dxa"/>
            <w:tcBorders>
              <w:top w:val="nil"/>
              <w:left w:val="nil"/>
              <w:bottom w:val="nil"/>
              <w:right w:val="nil"/>
            </w:tcBorders>
            <w:shd w:val="clear" w:color="auto" w:fill="auto"/>
          </w:tcPr>
          <w:p w14:paraId="58C4E858" w14:textId="1F7021DC" w:rsidR="00CD07CA" w:rsidRPr="00CD07CA" w:rsidRDefault="00CD07CA" w:rsidP="00CD07CA">
            <w:pPr>
              <w:spacing w:before="40" w:after="20"/>
              <w:jc w:val="right"/>
              <w:rPr>
                <w:rFonts w:cs="Arial"/>
                <w:b/>
                <w:bCs/>
                <w:sz w:val="18"/>
                <w:szCs w:val="18"/>
              </w:rPr>
            </w:pPr>
            <w:r w:rsidRPr="00CD07CA">
              <w:rPr>
                <w:rFonts w:cs="Arial"/>
                <w:b/>
                <w:bCs/>
                <w:sz w:val="18"/>
                <w:szCs w:val="18"/>
              </w:rPr>
              <w:t>9,078,864</w:t>
            </w:r>
          </w:p>
        </w:tc>
        <w:tc>
          <w:tcPr>
            <w:tcW w:w="1418" w:type="dxa"/>
            <w:tcBorders>
              <w:top w:val="nil"/>
              <w:left w:val="nil"/>
              <w:bottom w:val="nil"/>
              <w:right w:val="nil"/>
            </w:tcBorders>
            <w:shd w:val="clear" w:color="auto" w:fill="auto"/>
          </w:tcPr>
          <w:p w14:paraId="15125209" w14:textId="2BCFC279" w:rsidR="00CD07CA" w:rsidRPr="00BF69AF" w:rsidRDefault="00CD07CA" w:rsidP="00CD07CA">
            <w:pPr>
              <w:spacing w:before="40" w:after="20"/>
              <w:jc w:val="right"/>
              <w:rPr>
                <w:rFonts w:cs="Arial"/>
                <w:sz w:val="18"/>
                <w:szCs w:val="18"/>
              </w:rPr>
            </w:pPr>
            <w:r w:rsidRPr="00CD07CA">
              <w:rPr>
                <w:rFonts w:cs="Arial"/>
                <w:sz w:val="18"/>
                <w:szCs w:val="18"/>
              </w:rPr>
              <w:t>404,194</w:t>
            </w:r>
          </w:p>
        </w:tc>
      </w:tr>
      <w:tr w:rsidR="00CD07CA" w:rsidRPr="00CD07CA" w14:paraId="02DE75EE" w14:textId="77777777" w:rsidTr="00BD302B">
        <w:trPr>
          <w:trHeight w:val="20"/>
        </w:trPr>
        <w:tc>
          <w:tcPr>
            <w:tcW w:w="2268" w:type="dxa"/>
            <w:tcBorders>
              <w:top w:val="nil"/>
              <w:left w:val="nil"/>
              <w:bottom w:val="nil"/>
              <w:right w:val="single" w:sz="18" w:space="0" w:color="C00000"/>
            </w:tcBorders>
            <w:shd w:val="clear" w:color="auto" w:fill="auto"/>
            <w:vAlign w:val="center"/>
          </w:tcPr>
          <w:p w14:paraId="46E0D913" w14:textId="77777777" w:rsidR="00CD07CA" w:rsidRPr="00C935A5" w:rsidRDefault="00CD07CA" w:rsidP="00CD07CA">
            <w:pPr>
              <w:spacing w:before="40" w:after="20"/>
              <w:rPr>
                <w:rFonts w:cs="Arial"/>
                <w:sz w:val="18"/>
                <w:szCs w:val="18"/>
              </w:rPr>
            </w:pPr>
            <w:r w:rsidRPr="00C935A5">
              <w:rPr>
                <w:rFonts w:cs="Arial"/>
                <w:sz w:val="18"/>
                <w:szCs w:val="18"/>
              </w:rPr>
              <w:t xml:space="preserve">Port Phillip C </w:t>
            </w:r>
          </w:p>
        </w:tc>
        <w:tc>
          <w:tcPr>
            <w:tcW w:w="1418" w:type="dxa"/>
            <w:tcBorders>
              <w:top w:val="nil"/>
              <w:left w:val="single" w:sz="18" w:space="0" w:color="C00000"/>
              <w:bottom w:val="nil"/>
              <w:right w:val="nil"/>
            </w:tcBorders>
            <w:shd w:val="clear" w:color="auto" w:fill="auto"/>
          </w:tcPr>
          <w:p w14:paraId="3AF47D41" w14:textId="5C6475B8" w:rsidR="00CD07CA" w:rsidRPr="00BF69AF" w:rsidRDefault="00CD07CA" w:rsidP="00CD07CA">
            <w:pPr>
              <w:spacing w:before="40" w:after="20"/>
              <w:jc w:val="right"/>
              <w:rPr>
                <w:rFonts w:cs="Arial"/>
                <w:sz w:val="18"/>
                <w:szCs w:val="18"/>
              </w:rPr>
            </w:pPr>
            <w:r w:rsidRPr="00CD07CA">
              <w:rPr>
                <w:rFonts w:cs="Arial"/>
                <w:sz w:val="18"/>
                <w:szCs w:val="18"/>
              </w:rPr>
              <w:t>3,016,682</w:t>
            </w:r>
          </w:p>
        </w:tc>
        <w:tc>
          <w:tcPr>
            <w:tcW w:w="1418" w:type="dxa"/>
            <w:tcBorders>
              <w:top w:val="nil"/>
              <w:left w:val="nil"/>
              <w:bottom w:val="nil"/>
              <w:right w:val="nil"/>
            </w:tcBorders>
            <w:shd w:val="clear" w:color="auto" w:fill="auto"/>
          </w:tcPr>
          <w:p w14:paraId="5075E7CD" w14:textId="150504EA" w:rsidR="00CD07CA" w:rsidRPr="00CD07CA" w:rsidRDefault="00CD07CA" w:rsidP="00CD07CA">
            <w:pPr>
              <w:spacing w:before="40" w:after="20"/>
              <w:jc w:val="right"/>
              <w:rPr>
                <w:rFonts w:cs="Arial"/>
                <w:b/>
                <w:bCs/>
                <w:sz w:val="18"/>
                <w:szCs w:val="18"/>
              </w:rPr>
            </w:pPr>
            <w:r w:rsidRPr="00CD07CA">
              <w:rPr>
                <w:rFonts w:cs="Arial"/>
                <w:b/>
                <w:bCs/>
                <w:sz w:val="18"/>
                <w:szCs w:val="18"/>
              </w:rPr>
              <w:t>3,156,056</w:t>
            </w:r>
          </w:p>
        </w:tc>
        <w:tc>
          <w:tcPr>
            <w:tcW w:w="1418" w:type="dxa"/>
            <w:tcBorders>
              <w:top w:val="nil"/>
              <w:left w:val="nil"/>
              <w:bottom w:val="nil"/>
              <w:right w:val="nil"/>
            </w:tcBorders>
            <w:shd w:val="clear" w:color="auto" w:fill="auto"/>
          </w:tcPr>
          <w:p w14:paraId="564A7E5C" w14:textId="7C9A3C27" w:rsidR="00CD07CA" w:rsidRPr="00BF69AF" w:rsidRDefault="00CD07CA" w:rsidP="00CD07CA">
            <w:pPr>
              <w:spacing w:before="40" w:after="20"/>
              <w:jc w:val="right"/>
              <w:rPr>
                <w:rFonts w:cs="Arial"/>
                <w:sz w:val="18"/>
                <w:szCs w:val="18"/>
              </w:rPr>
            </w:pPr>
            <w:r w:rsidRPr="00CD07CA">
              <w:rPr>
                <w:rFonts w:cs="Arial"/>
                <w:sz w:val="18"/>
                <w:szCs w:val="18"/>
              </w:rPr>
              <w:t>139,374</w:t>
            </w:r>
          </w:p>
        </w:tc>
      </w:tr>
      <w:tr w:rsidR="00CD07CA" w:rsidRPr="00CD07CA" w14:paraId="730DC3A7" w14:textId="77777777" w:rsidTr="00BD302B">
        <w:trPr>
          <w:trHeight w:val="20"/>
        </w:trPr>
        <w:tc>
          <w:tcPr>
            <w:tcW w:w="2268" w:type="dxa"/>
            <w:tcBorders>
              <w:top w:val="nil"/>
              <w:left w:val="nil"/>
              <w:bottom w:val="nil"/>
              <w:right w:val="single" w:sz="18" w:space="0" w:color="C00000"/>
            </w:tcBorders>
            <w:shd w:val="clear" w:color="auto" w:fill="auto"/>
            <w:vAlign w:val="center"/>
          </w:tcPr>
          <w:p w14:paraId="2B5ECB28" w14:textId="77777777" w:rsidR="00CD07CA" w:rsidRPr="00C935A5" w:rsidRDefault="00CD07CA" w:rsidP="00CD07CA">
            <w:pPr>
              <w:spacing w:before="40" w:after="20"/>
              <w:rPr>
                <w:rFonts w:cs="Arial"/>
                <w:sz w:val="18"/>
                <w:szCs w:val="18"/>
              </w:rPr>
            </w:pPr>
            <w:r w:rsidRPr="00C935A5">
              <w:rPr>
                <w:rFonts w:cs="Arial"/>
                <w:sz w:val="18"/>
                <w:szCs w:val="18"/>
              </w:rPr>
              <w:t xml:space="preserve">Pyrenees S </w:t>
            </w:r>
          </w:p>
        </w:tc>
        <w:tc>
          <w:tcPr>
            <w:tcW w:w="1418" w:type="dxa"/>
            <w:tcBorders>
              <w:top w:val="nil"/>
              <w:left w:val="single" w:sz="18" w:space="0" w:color="C00000"/>
              <w:bottom w:val="nil"/>
              <w:right w:val="nil"/>
            </w:tcBorders>
            <w:shd w:val="clear" w:color="auto" w:fill="auto"/>
          </w:tcPr>
          <w:p w14:paraId="6EA49100" w14:textId="44029862" w:rsidR="00CD07CA" w:rsidRPr="00BF69AF" w:rsidRDefault="00CD07CA" w:rsidP="00CD07CA">
            <w:pPr>
              <w:spacing w:before="40" w:after="20"/>
              <w:jc w:val="right"/>
              <w:rPr>
                <w:rFonts w:cs="Arial"/>
                <w:sz w:val="18"/>
                <w:szCs w:val="18"/>
              </w:rPr>
            </w:pPr>
            <w:r w:rsidRPr="00CD07CA">
              <w:rPr>
                <w:rFonts w:cs="Arial"/>
                <w:sz w:val="18"/>
                <w:szCs w:val="18"/>
              </w:rPr>
              <w:t>6,146,373</w:t>
            </w:r>
          </w:p>
        </w:tc>
        <w:tc>
          <w:tcPr>
            <w:tcW w:w="1418" w:type="dxa"/>
            <w:tcBorders>
              <w:top w:val="nil"/>
              <w:left w:val="nil"/>
              <w:bottom w:val="nil"/>
              <w:right w:val="nil"/>
            </w:tcBorders>
            <w:shd w:val="clear" w:color="auto" w:fill="auto"/>
          </w:tcPr>
          <w:p w14:paraId="3A5BAB2E" w14:textId="329CB6F4" w:rsidR="00CD07CA" w:rsidRPr="00CD07CA" w:rsidRDefault="00CD07CA" w:rsidP="00CD07CA">
            <w:pPr>
              <w:spacing w:before="40" w:after="20"/>
              <w:jc w:val="right"/>
              <w:rPr>
                <w:rFonts w:cs="Arial"/>
                <w:b/>
                <w:bCs/>
                <w:sz w:val="18"/>
                <w:szCs w:val="18"/>
              </w:rPr>
            </w:pPr>
            <w:r w:rsidRPr="00CD07CA">
              <w:rPr>
                <w:rFonts w:cs="Arial"/>
                <w:b/>
                <w:bCs/>
                <w:sz w:val="18"/>
                <w:szCs w:val="18"/>
              </w:rPr>
              <w:t>6,432,865</w:t>
            </w:r>
          </w:p>
        </w:tc>
        <w:tc>
          <w:tcPr>
            <w:tcW w:w="1418" w:type="dxa"/>
            <w:tcBorders>
              <w:top w:val="nil"/>
              <w:left w:val="nil"/>
              <w:bottom w:val="nil"/>
              <w:right w:val="nil"/>
            </w:tcBorders>
            <w:shd w:val="clear" w:color="auto" w:fill="auto"/>
          </w:tcPr>
          <w:p w14:paraId="69C2D90D" w14:textId="41236FD4" w:rsidR="00CD07CA" w:rsidRPr="00BF69AF" w:rsidRDefault="00CD07CA" w:rsidP="00CD07CA">
            <w:pPr>
              <w:spacing w:before="40" w:after="20"/>
              <w:jc w:val="right"/>
              <w:rPr>
                <w:rFonts w:cs="Arial"/>
                <w:sz w:val="18"/>
                <w:szCs w:val="18"/>
              </w:rPr>
            </w:pPr>
            <w:r w:rsidRPr="00CD07CA">
              <w:rPr>
                <w:rFonts w:cs="Arial"/>
                <w:sz w:val="18"/>
                <w:szCs w:val="18"/>
              </w:rPr>
              <w:t>286,492</w:t>
            </w:r>
          </w:p>
        </w:tc>
      </w:tr>
      <w:tr w:rsidR="00CD07CA" w:rsidRPr="00CD07CA" w14:paraId="62D3EBD7" w14:textId="77777777" w:rsidTr="00BD302B">
        <w:trPr>
          <w:trHeight w:val="20"/>
        </w:trPr>
        <w:tc>
          <w:tcPr>
            <w:tcW w:w="2268" w:type="dxa"/>
            <w:tcBorders>
              <w:top w:val="nil"/>
              <w:left w:val="nil"/>
              <w:bottom w:val="nil"/>
              <w:right w:val="single" w:sz="18" w:space="0" w:color="C00000"/>
            </w:tcBorders>
            <w:shd w:val="clear" w:color="auto" w:fill="auto"/>
            <w:vAlign w:val="center"/>
          </w:tcPr>
          <w:p w14:paraId="7217C823" w14:textId="77777777" w:rsidR="00CD07CA" w:rsidRPr="00C935A5" w:rsidRDefault="00CD07CA" w:rsidP="00CD07CA">
            <w:pPr>
              <w:spacing w:before="40" w:after="20"/>
              <w:rPr>
                <w:rFonts w:cs="Arial"/>
                <w:sz w:val="18"/>
                <w:szCs w:val="18"/>
              </w:rPr>
            </w:pPr>
            <w:r w:rsidRPr="00C935A5">
              <w:rPr>
                <w:rFonts w:cs="Arial"/>
                <w:sz w:val="18"/>
                <w:szCs w:val="18"/>
              </w:rPr>
              <w:t xml:space="preserve">Queenscliffe B </w:t>
            </w:r>
          </w:p>
        </w:tc>
        <w:tc>
          <w:tcPr>
            <w:tcW w:w="1418" w:type="dxa"/>
            <w:tcBorders>
              <w:top w:val="nil"/>
              <w:left w:val="single" w:sz="18" w:space="0" w:color="C00000"/>
              <w:bottom w:val="nil"/>
              <w:right w:val="nil"/>
            </w:tcBorders>
            <w:shd w:val="clear" w:color="auto" w:fill="auto"/>
          </w:tcPr>
          <w:p w14:paraId="1565EB44" w14:textId="0785F2E8" w:rsidR="00CD07CA" w:rsidRPr="00BF69AF" w:rsidRDefault="00CD07CA" w:rsidP="00CD07CA">
            <w:pPr>
              <w:spacing w:before="40" w:after="20"/>
              <w:jc w:val="right"/>
              <w:rPr>
                <w:rFonts w:cs="Arial"/>
                <w:sz w:val="18"/>
                <w:szCs w:val="18"/>
              </w:rPr>
            </w:pPr>
            <w:r w:rsidRPr="00CD07CA">
              <w:rPr>
                <w:rFonts w:cs="Arial"/>
                <w:sz w:val="18"/>
                <w:szCs w:val="18"/>
              </w:rPr>
              <w:t>595,699</w:t>
            </w:r>
          </w:p>
        </w:tc>
        <w:tc>
          <w:tcPr>
            <w:tcW w:w="1418" w:type="dxa"/>
            <w:tcBorders>
              <w:top w:val="nil"/>
              <w:left w:val="nil"/>
              <w:bottom w:val="nil"/>
              <w:right w:val="nil"/>
            </w:tcBorders>
            <w:shd w:val="clear" w:color="auto" w:fill="auto"/>
          </w:tcPr>
          <w:p w14:paraId="01FF4F9F" w14:textId="38C46E6C" w:rsidR="00CD07CA" w:rsidRPr="00CD07CA" w:rsidRDefault="00CD07CA" w:rsidP="00CD07CA">
            <w:pPr>
              <w:spacing w:before="40" w:after="20"/>
              <w:jc w:val="right"/>
              <w:rPr>
                <w:rFonts w:cs="Arial"/>
                <w:b/>
                <w:bCs/>
                <w:sz w:val="18"/>
                <w:szCs w:val="18"/>
              </w:rPr>
            </w:pPr>
            <w:r w:rsidRPr="00CD07CA">
              <w:rPr>
                <w:rFonts w:cs="Arial"/>
                <w:b/>
                <w:bCs/>
                <w:sz w:val="18"/>
                <w:szCs w:val="18"/>
              </w:rPr>
              <w:t>623,169</w:t>
            </w:r>
          </w:p>
        </w:tc>
        <w:tc>
          <w:tcPr>
            <w:tcW w:w="1418" w:type="dxa"/>
            <w:tcBorders>
              <w:top w:val="nil"/>
              <w:left w:val="nil"/>
              <w:bottom w:val="nil"/>
              <w:right w:val="nil"/>
            </w:tcBorders>
            <w:shd w:val="clear" w:color="auto" w:fill="auto"/>
          </w:tcPr>
          <w:p w14:paraId="3A9E37EA" w14:textId="62CCEB4A" w:rsidR="00CD07CA" w:rsidRPr="00BF69AF" w:rsidRDefault="00CD07CA" w:rsidP="00CD07CA">
            <w:pPr>
              <w:spacing w:before="40" w:after="20"/>
              <w:jc w:val="right"/>
              <w:rPr>
                <w:rFonts w:cs="Arial"/>
                <w:sz w:val="18"/>
                <w:szCs w:val="18"/>
              </w:rPr>
            </w:pPr>
            <w:r w:rsidRPr="00CD07CA">
              <w:rPr>
                <w:rFonts w:cs="Arial"/>
                <w:sz w:val="18"/>
                <w:szCs w:val="18"/>
              </w:rPr>
              <w:t>27,470</w:t>
            </w:r>
          </w:p>
        </w:tc>
      </w:tr>
      <w:tr w:rsidR="00CD07CA" w:rsidRPr="00CD07CA" w14:paraId="5DA849B2" w14:textId="77777777" w:rsidTr="00BD302B">
        <w:trPr>
          <w:trHeight w:val="20"/>
        </w:trPr>
        <w:tc>
          <w:tcPr>
            <w:tcW w:w="2268" w:type="dxa"/>
            <w:tcBorders>
              <w:top w:val="nil"/>
              <w:left w:val="nil"/>
              <w:bottom w:val="nil"/>
              <w:right w:val="single" w:sz="18" w:space="0" w:color="C00000"/>
            </w:tcBorders>
            <w:shd w:val="clear" w:color="auto" w:fill="auto"/>
            <w:vAlign w:val="center"/>
          </w:tcPr>
          <w:p w14:paraId="770B9428" w14:textId="77777777" w:rsidR="00CD07CA" w:rsidRPr="00C935A5" w:rsidRDefault="00CD07CA" w:rsidP="00CD07CA">
            <w:pPr>
              <w:spacing w:before="40" w:after="20"/>
              <w:rPr>
                <w:rFonts w:cs="Arial"/>
                <w:sz w:val="18"/>
                <w:szCs w:val="18"/>
              </w:rPr>
            </w:pPr>
            <w:r w:rsidRPr="00C935A5">
              <w:rPr>
                <w:rFonts w:cs="Arial"/>
                <w:sz w:val="18"/>
                <w:szCs w:val="18"/>
              </w:rPr>
              <w:t xml:space="preserve">South Gippsland S </w:t>
            </w:r>
          </w:p>
        </w:tc>
        <w:tc>
          <w:tcPr>
            <w:tcW w:w="1418" w:type="dxa"/>
            <w:tcBorders>
              <w:top w:val="nil"/>
              <w:left w:val="single" w:sz="18" w:space="0" w:color="C00000"/>
              <w:bottom w:val="nil"/>
              <w:right w:val="nil"/>
            </w:tcBorders>
            <w:shd w:val="clear" w:color="auto" w:fill="auto"/>
          </w:tcPr>
          <w:p w14:paraId="123FC8CE" w14:textId="6A6B6FB7" w:rsidR="00CD07CA" w:rsidRPr="00BF69AF" w:rsidRDefault="00CD07CA" w:rsidP="00CD07CA">
            <w:pPr>
              <w:spacing w:before="40" w:after="20"/>
              <w:jc w:val="right"/>
              <w:rPr>
                <w:rFonts w:cs="Arial"/>
                <w:sz w:val="18"/>
                <w:szCs w:val="18"/>
              </w:rPr>
            </w:pPr>
            <w:r w:rsidRPr="00CD07CA">
              <w:rPr>
                <w:rFonts w:cs="Arial"/>
                <w:sz w:val="18"/>
                <w:szCs w:val="18"/>
              </w:rPr>
              <w:t>11,141,842</w:t>
            </w:r>
          </w:p>
        </w:tc>
        <w:tc>
          <w:tcPr>
            <w:tcW w:w="1418" w:type="dxa"/>
            <w:tcBorders>
              <w:top w:val="nil"/>
              <w:left w:val="nil"/>
              <w:bottom w:val="nil"/>
              <w:right w:val="nil"/>
            </w:tcBorders>
            <w:shd w:val="clear" w:color="auto" w:fill="auto"/>
          </w:tcPr>
          <w:p w14:paraId="34074D7F" w14:textId="36A9A6A8" w:rsidR="00CD07CA" w:rsidRPr="00CD07CA" w:rsidRDefault="00CD07CA" w:rsidP="00CD07CA">
            <w:pPr>
              <w:spacing w:before="40" w:after="20"/>
              <w:jc w:val="right"/>
              <w:rPr>
                <w:rFonts w:cs="Arial"/>
                <w:b/>
                <w:bCs/>
                <w:sz w:val="18"/>
                <w:szCs w:val="18"/>
              </w:rPr>
            </w:pPr>
            <w:r w:rsidRPr="00CD07CA">
              <w:rPr>
                <w:rFonts w:cs="Arial"/>
                <w:b/>
                <w:bCs/>
                <w:sz w:val="18"/>
                <w:szCs w:val="18"/>
              </w:rPr>
              <w:t>11,660,930</w:t>
            </w:r>
          </w:p>
        </w:tc>
        <w:tc>
          <w:tcPr>
            <w:tcW w:w="1418" w:type="dxa"/>
            <w:tcBorders>
              <w:top w:val="nil"/>
              <w:left w:val="nil"/>
              <w:bottom w:val="nil"/>
              <w:right w:val="nil"/>
            </w:tcBorders>
            <w:shd w:val="clear" w:color="auto" w:fill="auto"/>
          </w:tcPr>
          <w:p w14:paraId="1734BFA1" w14:textId="256B5971" w:rsidR="00CD07CA" w:rsidRPr="00BF69AF" w:rsidRDefault="00CD07CA" w:rsidP="00CD07CA">
            <w:pPr>
              <w:spacing w:before="40" w:after="20"/>
              <w:jc w:val="right"/>
              <w:rPr>
                <w:rFonts w:cs="Arial"/>
                <w:sz w:val="18"/>
                <w:szCs w:val="18"/>
              </w:rPr>
            </w:pPr>
            <w:r w:rsidRPr="00CD07CA">
              <w:rPr>
                <w:rFonts w:cs="Arial"/>
                <w:sz w:val="18"/>
                <w:szCs w:val="18"/>
              </w:rPr>
              <w:t>519,088</w:t>
            </w:r>
          </w:p>
        </w:tc>
      </w:tr>
      <w:tr w:rsidR="00CD07CA" w:rsidRPr="00CD07CA" w14:paraId="61339248" w14:textId="77777777" w:rsidTr="00BD302B">
        <w:trPr>
          <w:trHeight w:val="20"/>
        </w:trPr>
        <w:tc>
          <w:tcPr>
            <w:tcW w:w="2268" w:type="dxa"/>
            <w:tcBorders>
              <w:top w:val="nil"/>
              <w:left w:val="nil"/>
              <w:bottom w:val="nil"/>
              <w:right w:val="single" w:sz="18" w:space="0" w:color="C00000"/>
            </w:tcBorders>
            <w:shd w:val="clear" w:color="auto" w:fill="auto"/>
            <w:vAlign w:val="center"/>
          </w:tcPr>
          <w:p w14:paraId="1C201313" w14:textId="77777777" w:rsidR="00CD07CA" w:rsidRPr="00C935A5" w:rsidRDefault="00CD07CA" w:rsidP="00CD07CA">
            <w:pPr>
              <w:spacing w:before="40" w:after="20"/>
              <w:rPr>
                <w:rFonts w:cs="Arial"/>
                <w:sz w:val="18"/>
                <w:szCs w:val="18"/>
              </w:rPr>
            </w:pPr>
            <w:r w:rsidRPr="00C935A5">
              <w:rPr>
                <w:rFonts w:cs="Arial"/>
                <w:sz w:val="18"/>
                <w:szCs w:val="18"/>
              </w:rPr>
              <w:t xml:space="preserve">Southern Grampians S </w:t>
            </w:r>
          </w:p>
        </w:tc>
        <w:tc>
          <w:tcPr>
            <w:tcW w:w="1418" w:type="dxa"/>
            <w:tcBorders>
              <w:top w:val="nil"/>
              <w:left w:val="single" w:sz="18" w:space="0" w:color="C00000"/>
              <w:bottom w:val="nil"/>
              <w:right w:val="nil"/>
            </w:tcBorders>
            <w:shd w:val="clear" w:color="auto" w:fill="auto"/>
          </w:tcPr>
          <w:p w14:paraId="1588787A" w14:textId="225318CC" w:rsidR="00CD07CA" w:rsidRPr="00BF69AF" w:rsidRDefault="00CD07CA" w:rsidP="00CD07CA">
            <w:pPr>
              <w:spacing w:before="40" w:after="20"/>
              <w:jc w:val="right"/>
              <w:rPr>
                <w:rFonts w:cs="Arial"/>
                <w:sz w:val="18"/>
                <w:szCs w:val="18"/>
              </w:rPr>
            </w:pPr>
            <w:r w:rsidRPr="00CD07CA">
              <w:rPr>
                <w:rFonts w:cs="Arial"/>
                <w:sz w:val="18"/>
                <w:szCs w:val="18"/>
              </w:rPr>
              <w:t>8,499,813</w:t>
            </w:r>
          </w:p>
        </w:tc>
        <w:tc>
          <w:tcPr>
            <w:tcW w:w="1418" w:type="dxa"/>
            <w:tcBorders>
              <w:top w:val="nil"/>
              <w:left w:val="nil"/>
              <w:bottom w:val="nil"/>
              <w:right w:val="nil"/>
            </w:tcBorders>
            <w:shd w:val="clear" w:color="auto" w:fill="auto"/>
          </w:tcPr>
          <w:p w14:paraId="2F82991E" w14:textId="68EB0E4B" w:rsidR="00CD07CA" w:rsidRPr="00CD07CA" w:rsidRDefault="00CD07CA" w:rsidP="00CD07CA">
            <w:pPr>
              <w:spacing w:before="40" w:after="20"/>
              <w:jc w:val="right"/>
              <w:rPr>
                <w:rFonts w:cs="Arial"/>
                <w:b/>
                <w:bCs/>
                <w:sz w:val="18"/>
                <w:szCs w:val="18"/>
              </w:rPr>
            </w:pPr>
            <w:r w:rsidRPr="00CD07CA">
              <w:rPr>
                <w:rFonts w:cs="Arial"/>
                <w:b/>
                <w:bCs/>
                <w:sz w:val="18"/>
                <w:szCs w:val="18"/>
              </w:rPr>
              <w:t>8,896,254</w:t>
            </w:r>
          </w:p>
        </w:tc>
        <w:tc>
          <w:tcPr>
            <w:tcW w:w="1418" w:type="dxa"/>
            <w:tcBorders>
              <w:top w:val="nil"/>
              <w:left w:val="nil"/>
              <w:bottom w:val="nil"/>
              <w:right w:val="nil"/>
            </w:tcBorders>
            <w:shd w:val="clear" w:color="auto" w:fill="auto"/>
          </w:tcPr>
          <w:p w14:paraId="4038E199" w14:textId="1C903854" w:rsidR="00CD07CA" w:rsidRPr="00BF69AF" w:rsidRDefault="00CD07CA" w:rsidP="00CD07CA">
            <w:pPr>
              <w:spacing w:before="40" w:after="20"/>
              <w:jc w:val="right"/>
              <w:rPr>
                <w:rFonts w:cs="Arial"/>
                <w:sz w:val="18"/>
                <w:szCs w:val="18"/>
              </w:rPr>
            </w:pPr>
            <w:r w:rsidRPr="00CD07CA">
              <w:rPr>
                <w:rFonts w:cs="Arial"/>
                <w:sz w:val="18"/>
                <w:szCs w:val="18"/>
              </w:rPr>
              <w:t>396,441</w:t>
            </w:r>
          </w:p>
        </w:tc>
      </w:tr>
      <w:tr w:rsidR="00CD07CA" w:rsidRPr="00CD07CA" w14:paraId="6E9B36AE" w14:textId="77777777" w:rsidTr="00BD302B">
        <w:trPr>
          <w:trHeight w:val="20"/>
        </w:trPr>
        <w:tc>
          <w:tcPr>
            <w:tcW w:w="2268" w:type="dxa"/>
            <w:tcBorders>
              <w:top w:val="nil"/>
              <w:left w:val="nil"/>
              <w:bottom w:val="nil"/>
              <w:right w:val="single" w:sz="18" w:space="0" w:color="C00000"/>
            </w:tcBorders>
            <w:shd w:val="clear" w:color="auto" w:fill="auto"/>
            <w:vAlign w:val="center"/>
          </w:tcPr>
          <w:p w14:paraId="127FBCFC" w14:textId="77777777" w:rsidR="00CD07CA" w:rsidRPr="00C935A5" w:rsidRDefault="00CD07CA" w:rsidP="00CD07CA">
            <w:pPr>
              <w:spacing w:before="40" w:after="20"/>
              <w:rPr>
                <w:rFonts w:cs="Arial"/>
                <w:sz w:val="18"/>
                <w:szCs w:val="18"/>
              </w:rPr>
            </w:pPr>
            <w:r w:rsidRPr="00C935A5">
              <w:rPr>
                <w:rFonts w:cs="Arial"/>
                <w:sz w:val="18"/>
                <w:szCs w:val="18"/>
              </w:rPr>
              <w:t xml:space="preserve">Stonnington C </w:t>
            </w:r>
          </w:p>
        </w:tc>
        <w:tc>
          <w:tcPr>
            <w:tcW w:w="1418" w:type="dxa"/>
            <w:tcBorders>
              <w:top w:val="nil"/>
              <w:left w:val="single" w:sz="18" w:space="0" w:color="C00000"/>
              <w:bottom w:val="nil"/>
              <w:right w:val="nil"/>
            </w:tcBorders>
            <w:shd w:val="clear" w:color="auto" w:fill="auto"/>
          </w:tcPr>
          <w:p w14:paraId="4981C771" w14:textId="63CDA343" w:rsidR="00CD07CA" w:rsidRPr="00BF69AF" w:rsidRDefault="00CD07CA" w:rsidP="00CD07CA">
            <w:pPr>
              <w:spacing w:before="40" w:after="20"/>
              <w:jc w:val="right"/>
              <w:rPr>
                <w:rFonts w:cs="Arial"/>
                <w:sz w:val="18"/>
                <w:szCs w:val="18"/>
              </w:rPr>
            </w:pPr>
            <w:r w:rsidRPr="00CD07CA">
              <w:rPr>
                <w:rFonts w:cs="Arial"/>
                <w:sz w:val="18"/>
                <w:szCs w:val="18"/>
              </w:rPr>
              <w:t>3,092,153</w:t>
            </w:r>
          </w:p>
        </w:tc>
        <w:tc>
          <w:tcPr>
            <w:tcW w:w="1418" w:type="dxa"/>
            <w:tcBorders>
              <w:top w:val="nil"/>
              <w:left w:val="nil"/>
              <w:bottom w:val="nil"/>
              <w:right w:val="nil"/>
            </w:tcBorders>
            <w:shd w:val="clear" w:color="auto" w:fill="auto"/>
          </w:tcPr>
          <w:p w14:paraId="12CD2739" w14:textId="62FD3CBF" w:rsidR="00CD07CA" w:rsidRPr="00CD07CA" w:rsidRDefault="00CD07CA" w:rsidP="00CD07CA">
            <w:pPr>
              <w:spacing w:before="40" w:after="20"/>
              <w:jc w:val="right"/>
              <w:rPr>
                <w:rFonts w:cs="Arial"/>
                <w:b/>
                <w:bCs/>
                <w:sz w:val="18"/>
                <w:szCs w:val="18"/>
              </w:rPr>
            </w:pPr>
            <w:r w:rsidRPr="00CD07CA">
              <w:rPr>
                <w:rFonts w:cs="Arial"/>
                <w:b/>
                <w:bCs/>
                <w:sz w:val="18"/>
                <w:szCs w:val="18"/>
              </w:rPr>
              <w:t>3,235,036</w:t>
            </w:r>
          </w:p>
        </w:tc>
        <w:tc>
          <w:tcPr>
            <w:tcW w:w="1418" w:type="dxa"/>
            <w:tcBorders>
              <w:top w:val="nil"/>
              <w:left w:val="nil"/>
              <w:bottom w:val="nil"/>
              <w:right w:val="nil"/>
            </w:tcBorders>
            <w:shd w:val="clear" w:color="auto" w:fill="auto"/>
          </w:tcPr>
          <w:p w14:paraId="63668222" w14:textId="28104B72" w:rsidR="00CD07CA" w:rsidRPr="00BF69AF" w:rsidRDefault="00CD07CA" w:rsidP="00CD07CA">
            <w:pPr>
              <w:spacing w:before="40" w:after="20"/>
              <w:jc w:val="right"/>
              <w:rPr>
                <w:rFonts w:cs="Arial"/>
                <w:sz w:val="18"/>
                <w:szCs w:val="18"/>
              </w:rPr>
            </w:pPr>
            <w:r w:rsidRPr="00CD07CA">
              <w:rPr>
                <w:rFonts w:cs="Arial"/>
                <w:sz w:val="18"/>
                <w:szCs w:val="18"/>
              </w:rPr>
              <w:t>142,883</w:t>
            </w:r>
          </w:p>
        </w:tc>
      </w:tr>
      <w:tr w:rsidR="00CD07CA" w:rsidRPr="00CD07CA" w14:paraId="5050D16A" w14:textId="77777777" w:rsidTr="00BD302B">
        <w:trPr>
          <w:trHeight w:val="20"/>
        </w:trPr>
        <w:tc>
          <w:tcPr>
            <w:tcW w:w="2268" w:type="dxa"/>
            <w:tcBorders>
              <w:top w:val="nil"/>
              <w:left w:val="nil"/>
              <w:bottom w:val="nil"/>
              <w:right w:val="single" w:sz="18" w:space="0" w:color="C00000"/>
            </w:tcBorders>
            <w:shd w:val="clear" w:color="auto" w:fill="auto"/>
            <w:vAlign w:val="center"/>
          </w:tcPr>
          <w:p w14:paraId="538D935E" w14:textId="77777777" w:rsidR="00CD07CA" w:rsidRPr="00C935A5" w:rsidRDefault="00CD07CA" w:rsidP="00CD07CA">
            <w:pPr>
              <w:spacing w:before="40" w:after="20"/>
              <w:rPr>
                <w:rFonts w:cs="Arial"/>
                <w:sz w:val="18"/>
                <w:szCs w:val="18"/>
              </w:rPr>
            </w:pPr>
            <w:r w:rsidRPr="00C935A5">
              <w:rPr>
                <w:rFonts w:cs="Arial"/>
                <w:sz w:val="18"/>
                <w:szCs w:val="18"/>
              </w:rPr>
              <w:t xml:space="preserve">Strathbogie S </w:t>
            </w:r>
          </w:p>
        </w:tc>
        <w:tc>
          <w:tcPr>
            <w:tcW w:w="1418" w:type="dxa"/>
            <w:tcBorders>
              <w:top w:val="nil"/>
              <w:left w:val="single" w:sz="18" w:space="0" w:color="C00000"/>
              <w:bottom w:val="nil"/>
              <w:right w:val="nil"/>
            </w:tcBorders>
            <w:shd w:val="clear" w:color="auto" w:fill="auto"/>
          </w:tcPr>
          <w:p w14:paraId="795B5530" w14:textId="142B2903" w:rsidR="00CD07CA" w:rsidRPr="00BF69AF" w:rsidRDefault="00CD07CA" w:rsidP="00CD07CA">
            <w:pPr>
              <w:spacing w:before="40" w:after="20"/>
              <w:jc w:val="right"/>
              <w:rPr>
                <w:rFonts w:cs="Arial"/>
                <w:sz w:val="18"/>
                <w:szCs w:val="18"/>
              </w:rPr>
            </w:pPr>
            <w:r w:rsidRPr="00CD07CA">
              <w:rPr>
                <w:rFonts w:cs="Arial"/>
                <w:sz w:val="18"/>
                <w:szCs w:val="18"/>
              </w:rPr>
              <w:t>6,142,244</w:t>
            </w:r>
          </w:p>
        </w:tc>
        <w:tc>
          <w:tcPr>
            <w:tcW w:w="1418" w:type="dxa"/>
            <w:tcBorders>
              <w:top w:val="nil"/>
              <w:left w:val="nil"/>
              <w:bottom w:val="nil"/>
              <w:right w:val="nil"/>
            </w:tcBorders>
            <w:shd w:val="clear" w:color="auto" w:fill="auto"/>
          </w:tcPr>
          <w:p w14:paraId="3FDFFCB0" w14:textId="56D10E56" w:rsidR="00CD07CA" w:rsidRPr="00CD07CA" w:rsidRDefault="00CD07CA" w:rsidP="00CD07CA">
            <w:pPr>
              <w:spacing w:before="40" w:after="20"/>
              <w:jc w:val="right"/>
              <w:rPr>
                <w:rFonts w:cs="Arial"/>
                <w:b/>
                <w:bCs/>
                <w:sz w:val="18"/>
                <w:szCs w:val="18"/>
              </w:rPr>
            </w:pPr>
            <w:r w:rsidRPr="00CD07CA">
              <w:rPr>
                <w:rFonts w:cs="Arial"/>
                <w:b/>
                <w:bCs/>
                <w:sz w:val="18"/>
                <w:szCs w:val="18"/>
              </w:rPr>
              <w:t>6,428,687</w:t>
            </w:r>
          </w:p>
        </w:tc>
        <w:tc>
          <w:tcPr>
            <w:tcW w:w="1418" w:type="dxa"/>
            <w:tcBorders>
              <w:top w:val="nil"/>
              <w:left w:val="nil"/>
              <w:bottom w:val="nil"/>
              <w:right w:val="nil"/>
            </w:tcBorders>
            <w:shd w:val="clear" w:color="auto" w:fill="auto"/>
          </w:tcPr>
          <w:p w14:paraId="0EEDB54C" w14:textId="2D1FE690" w:rsidR="00CD07CA" w:rsidRPr="00BF69AF" w:rsidRDefault="00CD07CA" w:rsidP="00CD07CA">
            <w:pPr>
              <w:spacing w:before="40" w:after="20"/>
              <w:jc w:val="right"/>
              <w:rPr>
                <w:rFonts w:cs="Arial"/>
                <w:sz w:val="18"/>
                <w:szCs w:val="18"/>
              </w:rPr>
            </w:pPr>
            <w:r w:rsidRPr="00CD07CA">
              <w:rPr>
                <w:rFonts w:cs="Arial"/>
                <w:sz w:val="18"/>
                <w:szCs w:val="18"/>
              </w:rPr>
              <w:t>286,443</w:t>
            </w:r>
          </w:p>
        </w:tc>
      </w:tr>
      <w:tr w:rsidR="00CD07CA" w:rsidRPr="00CD07CA" w14:paraId="604AE6B2" w14:textId="77777777" w:rsidTr="00BD302B">
        <w:trPr>
          <w:trHeight w:val="20"/>
        </w:trPr>
        <w:tc>
          <w:tcPr>
            <w:tcW w:w="2268" w:type="dxa"/>
            <w:tcBorders>
              <w:top w:val="nil"/>
              <w:left w:val="nil"/>
              <w:bottom w:val="nil"/>
              <w:right w:val="single" w:sz="18" w:space="0" w:color="C00000"/>
            </w:tcBorders>
            <w:shd w:val="clear" w:color="auto" w:fill="auto"/>
            <w:vAlign w:val="center"/>
          </w:tcPr>
          <w:p w14:paraId="477EC12D" w14:textId="77777777" w:rsidR="00CD07CA" w:rsidRPr="00C935A5" w:rsidRDefault="00CD07CA" w:rsidP="00CD07CA">
            <w:pPr>
              <w:spacing w:before="40" w:after="20"/>
              <w:rPr>
                <w:rFonts w:cs="Arial"/>
                <w:sz w:val="18"/>
                <w:szCs w:val="18"/>
              </w:rPr>
            </w:pPr>
            <w:r w:rsidRPr="00C935A5">
              <w:rPr>
                <w:rFonts w:cs="Arial"/>
                <w:sz w:val="18"/>
                <w:szCs w:val="18"/>
              </w:rPr>
              <w:t xml:space="preserve">Surf Coast S </w:t>
            </w:r>
          </w:p>
        </w:tc>
        <w:tc>
          <w:tcPr>
            <w:tcW w:w="1418" w:type="dxa"/>
            <w:tcBorders>
              <w:top w:val="nil"/>
              <w:left w:val="single" w:sz="18" w:space="0" w:color="C00000"/>
              <w:bottom w:val="nil"/>
              <w:right w:val="nil"/>
            </w:tcBorders>
            <w:shd w:val="clear" w:color="auto" w:fill="auto"/>
          </w:tcPr>
          <w:p w14:paraId="64C5A3E0" w14:textId="3BDCFCAD" w:rsidR="00CD07CA" w:rsidRPr="00BF69AF" w:rsidRDefault="00CD07CA" w:rsidP="00CD07CA">
            <w:pPr>
              <w:spacing w:before="40" w:after="20"/>
              <w:jc w:val="right"/>
              <w:rPr>
                <w:rFonts w:cs="Arial"/>
                <w:sz w:val="18"/>
                <w:szCs w:val="18"/>
              </w:rPr>
            </w:pPr>
            <w:r w:rsidRPr="00CD07CA">
              <w:rPr>
                <w:rFonts w:cs="Arial"/>
                <w:sz w:val="18"/>
                <w:szCs w:val="18"/>
              </w:rPr>
              <w:t>5,134,155</w:t>
            </w:r>
          </w:p>
        </w:tc>
        <w:tc>
          <w:tcPr>
            <w:tcW w:w="1418" w:type="dxa"/>
            <w:tcBorders>
              <w:top w:val="nil"/>
              <w:left w:val="nil"/>
              <w:bottom w:val="nil"/>
              <w:right w:val="nil"/>
            </w:tcBorders>
            <w:shd w:val="clear" w:color="auto" w:fill="auto"/>
          </w:tcPr>
          <w:p w14:paraId="0D2CC1FD" w14:textId="27D654F0" w:rsidR="00CD07CA" w:rsidRPr="00CD07CA" w:rsidRDefault="00CD07CA" w:rsidP="00CD07CA">
            <w:pPr>
              <w:spacing w:before="40" w:after="20"/>
              <w:jc w:val="right"/>
              <w:rPr>
                <w:rFonts w:cs="Arial"/>
                <w:b/>
                <w:bCs/>
                <w:sz w:val="18"/>
                <w:szCs w:val="18"/>
              </w:rPr>
            </w:pPr>
            <w:r w:rsidRPr="00CD07CA">
              <w:rPr>
                <w:rFonts w:cs="Arial"/>
                <w:b/>
                <w:bCs/>
                <w:sz w:val="18"/>
                <w:szCs w:val="18"/>
              </w:rPr>
              <w:t>5,373,168</w:t>
            </w:r>
          </w:p>
        </w:tc>
        <w:tc>
          <w:tcPr>
            <w:tcW w:w="1418" w:type="dxa"/>
            <w:tcBorders>
              <w:top w:val="nil"/>
              <w:left w:val="nil"/>
              <w:bottom w:val="nil"/>
              <w:right w:val="nil"/>
            </w:tcBorders>
            <w:shd w:val="clear" w:color="auto" w:fill="auto"/>
          </w:tcPr>
          <w:p w14:paraId="091AB2D2" w14:textId="648537BA" w:rsidR="00CD07CA" w:rsidRPr="00BF69AF" w:rsidRDefault="00CD07CA" w:rsidP="00CD07CA">
            <w:pPr>
              <w:spacing w:before="40" w:after="20"/>
              <w:jc w:val="right"/>
              <w:rPr>
                <w:rFonts w:cs="Arial"/>
                <w:sz w:val="18"/>
                <w:szCs w:val="18"/>
              </w:rPr>
            </w:pPr>
            <w:r w:rsidRPr="00CD07CA">
              <w:rPr>
                <w:rFonts w:cs="Arial"/>
                <w:sz w:val="18"/>
                <w:szCs w:val="18"/>
              </w:rPr>
              <w:t>239,013</w:t>
            </w:r>
          </w:p>
        </w:tc>
      </w:tr>
      <w:tr w:rsidR="00CD07CA" w:rsidRPr="00CD07CA" w14:paraId="711EDC63" w14:textId="77777777" w:rsidTr="00BD302B">
        <w:trPr>
          <w:trHeight w:val="20"/>
        </w:trPr>
        <w:tc>
          <w:tcPr>
            <w:tcW w:w="2268" w:type="dxa"/>
            <w:tcBorders>
              <w:top w:val="nil"/>
              <w:left w:val="nil"/>
              <w:bottom w:val="nil"/>
              <w:right w:val="single" w:sz="18" w:space="0" w:color="C00000"/>
            </w:tcBorders>
            <w:shd w:val="clear" w:color="auto" w:fill="auto"/>
            <w:vAlign w:val="center"/>
          </w:tcPr>
          <w:p w14:paraId="348134A6" w14:textId="77777777" w:rsidR="00CD07CA" w:rsidRPr="00C935A5" w:rsidRDefault="00CD07CA" w:rsidP="00CD07CA">
            <w:pPr>
              <w:spacing w:before="40" w:after="20"/>
              <w:rPr>
                <w:rFonts w:cs="Arial"/>
                <w:sz w:val="18"/>
                <w:szCs w:val="18"/>
              </w:rPr>
            </w:pPr>
            <w:r w:rsidRPr="00C935A5">
              <w:rPr>
                <w:rFonts w:cs="Arial"/>
                <w:sz w:val="18"/>
                <w:szCs w:val="18"/>
              </w:rPr>
              <w:t xml:space="preserve">Swan Hill RC </w:t>
            </w:r>
          </w:p>
        </w:tc>
        <w:tc>
          <w:tcPr>
            <w:tcW w:w="1418" w:type="dxa"/>
            <w:tcBorders>
              <w:top w:val="nil"/>
              <w:left w:val="single" w:sz="18" w:space="0" w:color="C00000"/>
              <w:bottom w:val="nil"/>
              <w:right w:val="nil"/>
            </w:tcBorders>
            <w:shd w:val="clear" w:color="auto" w:fill="auto"/>
          </w:tcPr>
          <w:p w14:paraId="5BCD930E" w14:textId="65B7D1C7" w:rsidR="00CD07CA" w:rsidRPr="00BF69AF" w:rsidRDefault="00CD07CA" w:rsidP="00CD07CA">
            <w:pPr>
              <w:spacing w:before="40" w:after="20"/>
              <w:jc w:val="right"/>
              <w:rPr>
                <w:rFonts w:cs="Arial"/>
                <w:sz w:val="18"/>
                <w:szCs w:val="18"/>
              </w:rPr>
            </w:pPr>
            <w:r w:rsidRPr="00CD07CA">
              <w:rPr>
                <w:rFonts w:cs="Arial"/>
                <w:sz w:val="18"/>
                <w:szCs w:val="18"/>
              </w:rPr>
              <w:t>7,674,195</w:t>
            </w:r>
          </w:p>
        </w:tc>
        <w:tc>
          <w:tcPr>
            <w:tcW w:w="1418" w:type="dxa"/>
            <w:tcBorders>
              <w:top w:val="nil"/>
              <w:left w:val="nil"/>
              <w:bottom w:val="nil"/>
              <w:right w:val="nil"/>
            </w:tcBorders>
            <w:shd w:val="clear" w:color="auto" w:fill="auto"/>
          </w:tcPr>
          <w:p w14:paraId="788F5640" w14:textId="57F7BF1F" w:rsidR="00CD07CA" w:rsidRPr="00CD07CA" w:rsidRDefault="00CD07CA" w:rsidP="00CD07CA">
            <w:pPr>
              <w:spacing w:before="40" w:after="20"/>
              <w:jc w:val="right"/>
              <w:rPr>
                <w:rFonts w:cs="Arial"/>
                <w:b/>
                <w:bCs/>
                <w:sz w:val="18"/>
                <w:szCs w:val="18"/>
              </w:rPr>
            </w:pPr>
            <w:r w:rsidRPr="00CD07CA">
              <w:rPr>
                <w:rFonts w:cs="Arial"/>
                <w:b/>
                <w:bCs/>
                <w:sz w:val="18"/>
                <w:szCs w:val="18"/>
              </w:rPr>
              <w:t>8,031,073</w:t>
            </w:r>
          </w:p>
        </w:tc>
        <w:tc>
          <w:tcPr>
            <w:tcW w:w="1418" w:type="dxa"/>
            <w:tcBorders>
              <w:top w:val="nil"/>
              <w:left w:val="nil"/>
              <w:bottom w:val="nil"/>
              <w:right w:val="nil"/>
            </w:tcBorders>
            <w:shd w:val="clear" w:color="auto" w:fill="auto"/>
          </w:tcPr>
          <w:p w14:paraId="2DECD11C" w14:textId="566BDD74" w:rsidR="00CD07CA" w:rsidRPr="00BF69AF" w:rsidRDefault="00CD07CA" w:rsidP="00CD07CA">
            <w:pPr>
              <w:spacing w:before="40" w:after="20"/>
              <w:jc w:val="right"/>
              <w:rPr>
                <w:rFonts w:cs="Arial"/>
                <w:sz w:val="18"/>
                <w:szCs w:val="18"/>
              </w:rPr>
            </w:pPr>
            <w:r w:rsidRPr="00CD07CA">
              <w:rPr>
                <w:rFonts w:cs="Arial"/>
                <w:sz w:val="18"/>
                <w:szCs w:val="18"/>
              </w:rPr>
              <w:t>356,878</w:t>
            </w:r>
          </w:p>
        </w:tc>
      </w:tr>
      <w:tr w:rsidR="00CD07CA" w:rsidRPr="00CD07CA" w14:paraId="5058DA85" w14:textId="77777777" w:rsidTr="00BD302B">
        <w:trPr>
          <w:trHeight w:val="20"/>
        </w:trPr>
        <w:tc>
          <w:tcPr>
            <w:tcW w:w="2268" w:type="dxa"/>
            <w:tcBorders>
              <w:top w:val="nil"/>
              <w:left w:val="nil"/>
              <w:bottom w:val="nil"/>
              <w:right w:val="single" w:sz="18" w:space="0" w:color="C00000"/>
            </w:tcBorders>
            <w:shd w:val="clear" w:color="auto" w:fill="auto"/>
            <w:vAlign w:val="center"/>
          </w:tcPr>
          <w:p w14:paraId="47F9AB2A" w14:textId="77777777" w:rsidR="00CD07CA" w:rsidRPr="00C935A5" w:rsidRDefault="00CD07CA" w:rsidP="00CD07CA">
            <w:pPr>
              <w:spacing w:before="40" w:after="20"/>
              <w:rPr>
                <w:rFonts w:cs="Arial"/>
                <w:sz w:val="18"/>
                <w:szCs w:val="18"/>
              </w:rPr>
            </w:pPr>
            <w:r w:rsidRPr="00C935A5">
              <w:rPr>
                <w:rFonts w:cs="Arial"/>
                <w:sz w:val="18"/>
                <w:szCs w:val="18"/>
              </w:rPr>
              <w:t xml:space="preserve">Towong S </w:t>
            </w:r>
          </w:p>
        </w:tc>
        <w:tc>
          <w:tcPr>
            <w:tcW w:w="1418" w:type="dxa"/>
            <w:tcBorders>
              <w:top w:val="nil"/>
              <w:left w:val="single" w:sz="18" w:space="0" w:color="C00000"/>
              <w:bottom w:val="nil"/>
              <w:right w:val="nil"/>
            </w:tcBorders>
            <w:shd w:val="clear" w:color="auto" w:fill="auto"/>
          </w:tcPr>
          <w:p w14:paraId="502844FF" w14:textId="031B9924" w:rsidR="00CD07CA" w:rsidRPr="00BF69AF" w:rsidRDefault="00CD07CA" w:rsidP="00CD07CA">
            <w:pPr>
              <w:spacing w:before="40" w:after="20"/>
              <w:jc w:val="right"/>
              <w:rPr>
                <w:rFonts w:cs="Arial"/>
                <w:sz w:val="18"/>
                <w:szCs w:val="18"/>
              </w:rPr>
            </w:pPr>
            <w:r w:rsidRPr="00CD07CA">
              <w:rPr>
                <w:rFonts w:cs="Arial"/>
                <w:sz w:val="18"/>
                <w:szCs w:val="18"/>
              </w:rPr>
              <w:t>5,374,940</w:t>
            </w:r>
          </w:p>
        </w:tc>
        <w:tc>
          <w:tcPr>
            <w:tcW w:w="1418" w:type="dxa"/>
            <w:tcBorders>
              <w:top w:val="nil"/>
              <w:left w:val="nil"/>
              <w:bottom w:val="nil"/>
              <w:right w:val="nil"/>
            </w:tcBorders>
            <w:shd w:val="clear" w:color="auto" w:fill="auto"/>
          </w:tcPr>
          <w:p w14:paraId="33EBC334" w14:textId="54CEA011" w:rsidR="00CD07CA" w:rsidRPr="00CD07CA" w:rsidRDefault="00CD07CA" w:rsidP="00CD07CA">
            <w:pPr>
              <w:spacing w:before="40" w:after="20"/>
              <w:jc w:val="right"/>
              <w:rPr>
                <w:rFonts w:cs="Arial"/>
                <w:b/>
                <w:bCs/>
                <w:sz w:val="18"/>
                <w:szCs w:val="18"/>
              </w:rPr>
            </w:pPr>
            <w:r w:rsidRPr="00CD07CA">
              <w:rPr>
                <w:rFonts w:cs="Arial"/>
                <w:b/>
                <w:bCs/>
                <w:sz w:val="18"/>
                <w:szCs w:val="18"/>
              </w:rPr>
              <w:t>5,625,314</w:t>
            </w:r>
          </w:p>
        </w:tc>
        <w:tc>
          <w:tcPr>
            <w:tcW w:w="1418" w:type="dxa"/>
            <w:tcBorders>
              <w:top w:val="nil"/>
              <w:left w:val="nil"/>
              <w:bottom w:val="nil"/>
              <w:right w:val="nil"/>
            </w:tcBorders>
            <w:shd w:val="clear" w:color="auto" w:fill="auto"/>
          </w:tcPr>
          <w:p w14:paraId="76AC7030" w14:textId="15DF898B" w:rsidR="00CD07CA" w:rsidRPr="00BF69AF" w:rsidRDefault="00CD07CA" w:rsidP="00CD07CA">
            <w:pPr>
              <w:spacing w:before="40" w:after="20"/>
              <w:jc w:val="right"/>
              <w:rPr>
                <w:rFonts w:cs="Arial"/>
                <w:sz w:val="18"/>
                <w:szCs w:val="18"/>
              </w:rPr>
            </w:pPr>
            <w:r w:rsidRPr="00CD07CA">
              <w:rPr>
                <w:rFonts w:cs="Arial"/>
                <w:sz w:val="18"/>
                <w:szCs w:val="18"/>
              </w:rPr>
              <w:t>250,374</w:t>
            </w:r>
          </w:p>
        </w:tc>
      </w:tr>
      <w:tr w:rsidR="00CD07CA" w:rsidRPr="00CD07CA" w14:paraId="056B4982" w14:textId="77777777" w:rsidTr="00BD302B">
        <w:trPr>
          <w:trHeight w:val="20"/>
        </w:trPr>
        <w:tc>
          <w:tcPr>
            <w:tcW w:w="2268" w:type="dxa"/>
            <w:tcBorders>
              <w:top w:val="nil"/>
              <w:left w:val="nil"/>
              <w:bottom w:val="nil"/>
              <w:right w:val="single" w:sz="18" w:space="0" w:color="C00000"/>
            </w:tcBorders>
            <w:shd w:val="clear" w:color="auto" w:fill="auto"/>
            <w:vAlign w:val="center"/>
          </w:tcPr>
          <w:p w14:paraId="7BC40E88" w14:textId="77777777" w:rsidR="00CD07CA" w:rsidRPr="00C935A5" w:rsidRDefault="00CD07CA" w:rsidP="00CD07CA">
            <w:pPr>
              <w:spacing w:before="40" w:after="20"/>
              <w:rPr>
                <w:rFonts w:cs="Arial"/>
                <w:sz w:val="18"/>
                <w:szCs w:val="18"/>
              </w:rPr>
            </w:pPr>
            <w:r w:rsidRPr="00C935A5">
              <w:rPr>
                <w:rFonts w:cs="Arial"/>
                <w:sz w:val="18"/>
                <w:szCs w:val="18"/>
              </w:rPr>
              <w:t xml:space="preserve">Wangaratta RC </w:t>
            </w:r>
          </w:p>
        </w:tc>
        <w:tc>
          <w:tcPr>
            <w:tcW w:w="1418" w:type="dxa"/>
            <w:tcBorders>
              <w:top w:val="nil"/>
              <w:left w:val="single" w:sz="18" w:space="0" w:color="C00000"/>
              <w:bottom w:val="nil"/>
              <w:right w:val="nil"/>
            </w:tcBorders>
            <w:shd w:val="clear" w:color="auto" w:fill="auto"/>
          </w:tcPr>
          <w:p w14:paraId="2B6E7F07" w14:textId="3BAC4A0D" w:rsidR="00CD07CA" w:rsidRPr="00BF69AF" w:rsidRDefault="00CD07CA" w:rsidP="00CD07CA">
            <w:pPr>
              <w:spacing w:before="40" w:after="20"/>
              <w:jc w:val="right"/>
              <w:rPr>
                <w:rFonts w:cs="Arial"/>
                <w:sz w:val="18"/>
                <w:szCs w:val="18"/>
              </w:rPr>
            </w:pPr>
            <w:r w:rsidRPr="00CD07CA">
              <w:rPr>
                <w:rFonts w:cs="Arial"/>
                <w:sz w:val="18"/>
                <w:szCs w:val="18"/>
              </w:rPr>
              <w:t>8,228,292</w:t>
            </w:r>
          </w:p>
        </w:tc>
        <w:tc>
          <w:tcPr>
            <w:tcW w:w="1418" w:type="dxa"/>
            <w:tcBorders>
              <w:top w:val="nil"/>
              <w:left w:val="nil"/>
              <w:bottom w:val="nil"/>
              <w:right w:val="nil"/>
            </w:tcBorders>
            <w:shd w:val="clear" w:color="auto" w:fill="auto"/>
          </w:tcPr>
          <w:p w14:paraId="490C00B1" w14:textId="5BA1A32C" w:rsidR="00CD07CA" w:rsidRPr="00CD07CA" w:rsidRDefault="00CD07CA" w:rsidP="00CD07CA">
            <w:pPr>
              <w:spacing w:before="40" w:after="20"/>
              <w:jc w:val="right"/>
              <w:rPr>
                <w:rFonts w:cs="Arial"/>
                <w:b/>
                <w:bCs/>
                <w:sz w:val="18"/>
                <w:szCs w:val="18"/>
              </w:rPr>
            </w:pPr>
            <w:r w:rsidRPr="00CD07CA">
              <w:rPr>
                <w:rFonts w:cs="Arial"/>
                <w:b/>
                <w:bCs/>
                <w:sz w:val="18"/>
                <w:szCs w:val="18"/>
              </w:rPr>
              <w:t>8,610,971</w:t>
            </w:r>
          </w:p>
        </w:tc>
        <w:tc>
          <w:tcPr>
            <w:tcW w:w="1418" w:type="dxa"/>
            <w:tcBorders>
              <w:top w:val="nil"/>
              <w:left w:val="nil"/>
              <w:bottom w:val="nil"/>
              <w:right w:val="nil"/>
            </w:tcBorders>
            <w:shd w:val="clear" w:color="auto" w:fill="auto"/>
          </w:tcPr>
          <w:p w14:paraId="6C835546" w14:textId="62FDAFA4" w:rsidR="00CD07CA" w:rsidRPr="00BF69AF" w:rsidRDefault="00CD07CA" w:rsidP="00CD07CA">
            <w:pPr>
              <w:spacing w:before="40" w:after="20"/>
              <w:jc w:val="right"/>
              <w:rPr>
                <w:rFonts w:cs="Arial"/>
                <w:sz w:val="18"/>
                <w:szCs w:val="18"/>
              </w:rPr>
            </w:pPr>
            <w:r w:rsidRPr="00CD07CA">
              <w:rPr>
                <w:rFonts w:cs="Arial"/>
                <w:sz w:val="18"/>
                <w:szCs w:val="18"/>
              </w:rPr>
              <w:t>382,679</w:t>
            </w:r>
          </w:p>
        </w:tc>
      </w:tr>
      <w:tr w:rsidR="00CD07CA" w:rsidRPr="00CD07CA" w14:paraId="7558ACBB" w14:textId="77777777" w:rsidTr="00BD302B">
        <w:trPr>
          <w:trHeight w:val="20"/>
        </w:trPr>
        <w:tc>
          <w:tcPr>
            <w:tcW w:w="2268" w:type="dxa"/>
            <w:tcBorders>
              <w:top w:val="nil"/>
              <w:left w:val="nil"/>
              <w:bottom w:val="nil"/>
              <w:right w:val="single" w:sz="18" w:space="0" w:color="C00000"/>
            </w:tcBorders>
            <w:shd w:val="clear" w:color="auto" w:fill="auto"/>
            <w:vAlign w:val="center"/>
          </w:tcPr>
          <w:p w14:paraId="7FEFA311" w14:textId="77777777" w:rsidR="00CD07CA" w:rsidRPr="00C935A5" w:rsidRDefault="00CD07CA" w:rsidP="00CD07CA">
            <w:pPr>
              <w:spacing w:before="40" w:after="20"/>
              <w:rPr>
                <w:rFonts w:cs="Arial"/>
                <w:sz w:val="18"/>
                <w:szCs w:val="18"/>
              </w:rPr>
            </w:pPr>
            <w:r w:rsidRPr="00C935A5">
              <w:rPr>
                <w:rFonts w:cs="Arial"/>
                <w:sz w:val="18"/>
                <w:szCs w:val="18"/>
              </w:rPr>
              <w:t xml:space="preserve">Warrnambool C </w:t>
            </w:r>
          </w:p>
        </w:tc>
        <w:tc>
          <w:tcPr>
            <w:tcW w:w="1418" w:type="dxa"/>
            <w:tcBorders>
              <w:top w:val="nil"/>
              <w:left w:val="single" w:sz="18" w:space="0" w:color="C00000"/>
              <w:bottom w:val="nil"/>
              <w:right w:val="nil"/>
            </w:tcBorders>
            <w:shd w:val="clear" w:color="auto" w:fill="auto"/>
          </w:tcPr>
          <w:p w14:paraId="274FAEC6" w14:textId="39480C8E" w:rsidR="00CD07CA" w:rsidRPr="00BF69AF" w:rsidRDefault="00CD07CA" w:rsidP="00CD07CA">
            <w:pPr>
              <w:spacing w:before="40" w:after="20"/>
              <w:jc w:val="right"/>
              <w:rPr>
                <w:rFonts w:cs="Arial"/>
                <w:sz w:val="18"/>
                <w:szCs w:val="18"/>
              </w:rPr>
            </w:pPr>
            <w:r w:rsidRPr="00CD07CA">
              <w:rPr>
                <w:rFonts w:cs="Arial"/>
                <w:sz w:val="18"/>
                <w:szCs w:val="18"/>
              </w:rPr>
              <w:t>4,803,409</w:t>
            </w:r>
          </w:p>
        </w:tc>
        <w:tc>
          <w:tcPr>
            <w:tcW w:w="1418" w:type="dxa"/>
            <w:tcBorders>
              <w:top w:val="nil"/>
              <w:left w:val="nil"/>
              <w:bottom w:val="nil"/>
              <w:right w:val="nil"/>
            </w:tcBorders>
            <w:shd w:val="clear" w:color="auto" w:fill="auto"/>
          </w:tcPr>
          <w:p w14:paraId="36F0B57A" w14:textId="1C168598" w:rsidR="00CD07CA" w:rsidRPr="00CD07CA" w:rsidRDefault="00CD07CA" w:rsidP="00CD07CA">
            <w:pPr>
              <w:spacing w:before="40" w:after="20"/>
              <w:jc w:val="right"/>
              <w:rPr>
                <w:rFonts w:cs="Arial"/>
                <w:b/>
                <w:bCs/>
                <w:sz w:val="18"/>
                <w:szCs w:val="18"/>
              </w:rPr>
            </w:pPr>
            <w:r w:rsidRPr="00CD07CA">
              <w:rPr>
                <w:rFonts w:cs="Arial"/>
                <w:b/>
                <w:bCs/>
                <w:sz w:val="18"/>
                <w:szCs w:val="18"/>
              </w:rPr>
              <w:t>5,025,272</w:t>
            </w:r>
          </w:p>
        </w:tc>
        <w:tc>
          <w:tcPr>
            <w:tcW w:w="1418" w:type="dxa"/>
            <w:tcBorders>
              <w:top w:val="nil"/>
              <w:left w:val="nil"/>
              <w:bottom w:val="nil"/>
              <w:right w:val="nil"/>
            </w:tcBorders>
            <w:shd w:val="clear" w:color="auto" w:fill="auto"/>
          </w:tcPr>
          <w:p w14:paraId="4B6ED11A" w14:textId="270FE22D" w:rsidR="00CD07CA" w:rsidRPr="00BF69AF" w:rsidRDefault="00CD07CA" w:rsidP="00CD07CA">
            <w:pPr>
              <w:spacing w:before="40" w:after="20"/>
              <w:jc w:val="right"/>
              <w:rPr>
                <w:rFonts w:cs="Arial"/>
                <w:sz w:val="18"/>
                <w:szCs w:val="18"/>
              </w:rPr>
            </w:pPr>
            <w:r w:rsidRPr="00CD07CA">
              <w:rPr>
                <w:rFonts w:cs="Arial"/>
                <w:sz w:val="18"/>
                <w:szCs w:val="18"/>
              </w:rPr>
              <w:t>221,863</w:t>
            </w:r>
          </w:p>
        </w:tc>
      </w:tr>
      <w:tr w:rsidR="00CD07CA" w:rsidRPr="00CD07CA" w14:paraId="740261C4" w14:textId="77777777" w:rsidTr="00BD302B">
        <w:trPr>
          <w:trHeight w:val="20"/>
        </w:trPr>
        <w:tc>
          <w:tcPr>
            <w:tcW w:w="2268" w:type="dxa"/>
            <w:tcBorders>
              <w:top w:val="nil"/>
              <w:left w:val="nil"/>
              <w:bottom w:val="nil"/>
              <w:right w:val="single" w:sz="18" w:space="0" w:color="C00000"/>
            </w:tcBorders>
            <w:shd w:val="clear" w:color="auto" w:fill="auto"/>
            <w:vAlign w:val="center"/>
          </w:tcPr>
          <w:p w14:paraId="65E77D6A" w14:textId="77777777" w:rsidR="00CD07CA" w:rsidRPr="00C935A5" w:rsidRDefault="00CD07CA" w:rsidP="00CD07CA">
            <w:pPr>
              <w:spacing w:before="40" w:after="20"/>
              <w:rPr>
                <w:rFonts w:cs="Arial"/>
                <w:sz w:val="18"/>
                <w:szCs w:val="18"/>
              </w:rPr>
            </w:pPr>
            <w:r w:rsidRPr="00C935A5">
              <w:rPr>
                <w:rFonts w:cs="Arial"/>
                <w:sz w:val="18"/>
                <w:szCs w:val="18"/>
              </w:rPr>
              <w:t xml:space="preserve">Wellington S </w:t>
            </w:r>
          </w:p>
        </w:tc>
        <w:tc>
          <w:tcPr>
            <w:tcW w:w="1418" w:type="dxa"/>
            <w:tcBorders>
              <w:top w:val="nil"/>
              <w:left w:val="single" w:sz="18" w:space="0" w:color="C00000"/>
              <w:bottom w:val="nil"/>
              <w:right w:val="nil"/>
            </w:tcBorders>
            <w:shd w:val="clear" w:color="auto" w:fill="auto"/>
          </w:tcPr>
          <w:p w14:paraId="7CC33288" w14:textId="2764968A" w:rsidR="00CD07CA" w:rsidRPr="00BF69AF" w:rsidRDefault="00CD07CA" w:rsidP="00CD07CA">
            <w:pPr>
              <w:spacing w:before="40" w:after="20"/>
              <w:jc w:val="right"/>
              <w:rPr>
                <w:rFonts w:cs="Arial"/>
                <w:sz w:val="18"/>
                <w:szCs w:val="18"/>
              </w:rPr>
            </w:pPr>
            <w:r w:rsidRPr="00CD07CA">
              <w:rPr>
                <w:rFonts w:cs="Arial"/>
                <w:sz w:val="18"/>
                <w:szCs w:val="18"/>
              </w:rPr>
              <w:t>15,666,072</w:t>
            </w:r>
          </w:p>
        </w:tc>
        <w:tc>
          <w:tcPr>
            <w:tcW w:w="1418" w:type="dxa"/>
            <w:tcBorders>
              <w:top w:val="nil"/>
              <w:left w:val="nil"/>
              <w:bottom w:val="nil"/>
              <w:right w:val="nil"/>
            </w:tcBorders>
            <w:shd w:val="clear" w:color="auto" w:fill="auto"/>
          </w:tcPr>
          <w:p w14:paraId="6776823E" w14:textId="58EFFCD4" w:rsidR="00CD07CA" w:rsidRPr="00CD07CA" w:rsidRDefault="00CD07CA" w:rsidP="00CD07CA">
            <w:pPr>
              <w:spacing w:before="40" w:after="20"/>
              <w:jc w:val="right"/>
              <w:rPr>
                <w:rFonts w:cs="Arial"/>
                <w:b/>
                <w:bCs/>
                <w:sz w:val="18"/>
                <w:szCs w:val="18"/>
              </w:rPr>
            </w:pPr>
            <w:r w:rsidRPr="00CD07CA">
              <w:rPr>
                <w:rFonts w:cs="Arial"/>
                <w:b/>
                <w:bCs/>
                <w:sz w:val="18"/>
                <w:szCs w:val="18"/>
              </w:rPr>
              <w:t>16,395,117</w:t>
            </w:r>
          </w:p>
        </w:tc>
        <w:tc>
          <w:tcPr>
            <w:tcW w:w="1418" w:type="dxa"/>
            <w:tcBorders>
              <w:top w:val="nil"/>
              <w:left w:val="nil"/>
              <w:bottom w:val="nil"/>
              <w:right w:val="nil"/>
            </w:tcBorders>
            <w:shd w:val="clear" w:color="auto" w:fill="auto"/>
          </w:tcPr>
          <w:p w14:paraId="486F61A9" w14:textId="09C342E9" w:rsidR="00CD07CA" w:rsidRPr="00BF69AF" w:rsidRDefault="00CD07CA" w:rsidP="00CD07CA">
            <w:pPr>
              <w:spacing w:before="40" w:after="20"/>
              <w:jc w:val="right"/>
              <w:rPr>
                <w:rFonts w:cs="Arial"/>
                <w:sz w:val="18"/>
                <w:szCs w:val="18"/>
              </w:rPr>
            </w:pPr>
            <w:r w:rsidRPr="00CD07CA">
              <w:rPr>
                <w:rFonts w:cs="Arial"/>
                <w:sz w:val="18"/>
                <w:szCs w:val="18"/>
              </w:rPr>
              <w:t>729,045</w:t>
            </w:r>
          </w:p>
        </w:tc>
      </w:tr>
      <w:tr w:rsidR="00CD07CA" w:rsidRPr="00CD07CA" w14:paraId="088D2655" w14:textId="77777777" w:rsidTr="00BD302B">
        <w:trPr>
          <w:trHeight w:val="20"/>
        </w:trPr>
        <w:tc>
          <w:tcPr>
            <w:tcW w:w="2268" w:type="dxa"/>
            <w:tcBorders>
              <w:top w:val="nil"/>
              <w:left w:val="nil"/>
              <w:bottom w:val="nil"/>
              <w:right w:val="single" w:sz="18" w:space="0" w:color="C00000"/>
            </w:tcBorders>
            <w:shd w:val="clear" w:color="auto" w:fill="auto"/>
            <w:vAlign w:val="center"/>
          </w:tcPr>
          <w:p w14:paraId="1A6D8016" w14:textId="77777777" w:rsidR="00CD07CA" w:rsidRPr="00C935A5" w:rsidRDefault="00CD07CA" w:rsidP="00CD07CA">
            <w:pPr>
              <w:spacing w:before="40" w:after="20"/>
              <w:rPr>
                <w:rFonts w:cs="Arial"/>
                <w:sz w:val="18"/>
                <w:szCs w:val="18"/>
              </w:rPr>
            </w:pPr>
            <w:r w:rsidRPr="00C935A5">
              <w:rPr>
                <w:rFonts w:cs="Arial"/>
                <w:sz w:val="18"/>
                <w:szCs w:val="18"/>
              </w:rPr>
              <w:t xml:space="preserve">West Wimmera S </w:t>
            </w:r>
          </w:p>
        </w:tc>
        <w:tc>
          <w:tcPr>
            <w:tcW w:w="1418" w:type="dxa"/>
            <w:tcBorders>
              <w:top w:val="nil"/>
              <w:left w:val="single" w:sz="18" w:space="0" w:color="C00000"/>
              <w:bottom w:val="nil"/>
              <w:right w:val="nil"/>
            </w:tcBorders>
            <w:shd w:val="clear" w:color="auto" w:fill="auto"/>
          </w:tcPr>
          <w:p w14:paraId="75D78469" w14:textId="22EA9BB8" w:rsidR="00CD07CA" w:rsidRPr="00BF69AF" w:rsidRDefault="00CD07CA" w:rsidP="00CD07CA">
            <w:pPr>
              <w:spacing w:before="40" w:after="20"/>
              <w:jc w:val="right"/>
              <w:rPr>
                <w:rFonts w:cs="Arial"/>
                <w:sz w:val="18"/>
                <w:szCs w:val="18"/>
              </w:rPr>
            </w:pPr>
            <w:r w:rsidRPr="00CD07CA">
              <w:rPr>
                <w:rFonts w:cs="Arial"/>
                <w:sz w:val="18"/>
                <w:szCs w:val="18"/>
              </w:rPr>
              <w:t>6,546,637</w:t>
            </w:r>
          </w:p>
        </w:tc>
        <w:tc>
          <w:tcPr>
            <w:tcW w:w="1418" w:type="dxa"/>
            <w:tcBorders>
              <w:top w:val="nil"/>
              <w:left w:val="nil"/>
              <w:bottom w:val="nil"/>
              <w:right w:val="nil"/>
            </w:tcBorders>
            <w:shd w:val="clear" w:color="auto" w:fill="auto"/>
          </w:tcPr>
          <w:p w14:paraId="67FFA7BA" w14:textId="1D64A8BA" w:rsidR="00CD07CA" w:rsidRPr="00CD07CA" w:rsidRDefault="00CD07CA" w:rsidP="00CD07CA">
            <w:pPr>
              <w:spacing w:before="40" w:after="20"/>
              <w:jc w:val="right"/>
              <w:rPr>
                <w:rFonts w:cs="Arial"/>
                <w:b/>
                <w:bCs/>
                <w:sz w:val="18"/>
                <w:szCs w:val="18"/>
              </w:rPr>
            </w:pPr>
            <w:r w:rsidRPr="00CD07CA">
              <w:rPr>
                <w:rFonts w:cs="Arial"/>
                <w:b/>
                <w:bCs/>
                <w:sz w:val="18"/>
                <w:szCs w:val="18"/>
              </w:rPr>
              <w:t>6,851,919</w:t>
            </w:r>
          </w:p>
        </w:tc>
        <w:tc>
          <w:tcPr>
            <w:tcW w:w="1418" w:type="dxa"/>
            <w:tcBorders>
              <w:top w:val="nil"/>
              <w:left w:val="nil"/>
              <w:bottom w:val="nil"/>
              <w:right w:val="nil"/>
            </w:tcBorders>
            <w:shd w:val="clear" w:color="auto" w:fill="auto"/>
          </w:tcPr>
          <w:p w14:paraId="55D286E0" w14:textId="39A9BAF7" w:rsidR="00CD07CA" w:rsidRPr="00BF69AF" w:rsidRDefault="00CD07CA" w:rsidP="00CD07CA">
            <w:pPr>
              <w:spacing w:before="40" w:after="20"/>
              <w:jc w:val="right"/>
              <w:rPr>
                <w:rFonts w:cs="Arial"/>
                <w:sz w:val="18"/>
                <w:szCs w:val="18"/>
              </w:rPr>
            </w:pPr>
            <w:r w:rsidRPr="00CD07CA">
              <w:rPr>
                <w:rFonts w:cs="Arial"/>
                <w:sz w:val="18"/>
                <w:szCs w:val="18"/>
              </w:rPr>
              <w:t>305,282</w:t>
            </w:r>
          </w:p>
        </w:tc>
      </w:tr>
      <w:tr w:rsidR="00CD07CA" w:rsidRPr="00CD07CA" w14:paraId="7ECD4D6B" w14:textId="77777777" w:rsidTr="00BD302B">
        <w:trPr>
          <w:trHeight w:val="20"/>
        </w:trPr>
        <w:tc>
          <w:tcPr>
            <w:tcW w:w="2268" w:type="dxa"/>
            <w:tcBorders>
              <w:top w:val="nil"/>
              <w:left w:val="nil"/>
              <w:bottom w:val="nil"/>
              <w:right w:val="single" w:sz="18" w:space="0" w:color="C00000"/>
            </w:tcBorders>
            <w:shd w:val="clear" w:color="auto" w:fill="auto"/>
            <w:vAlign w:val="center"/>
          </w:tcPr>
          <w:p w14:paraId="2A042E06" w14:textId="77777777" w:rsidR="00CD07CA" w:rsidRPr="00C935A5" w:rsidRDefault="00CD07CA" w:rsidP="00CD07CA">
            <w:pPr>
              <w:spacing w:before="40" w:after="20"/>
              <w:rPr>
                <w:rFonts w:cs="Arial"/>
                <w:sz w:val="18"/>
                <w:szCs w:val="18"/>
              </w:rPr>
            </w:pPr>
            <w:r w:rsidRPr="00C935A5">
              <w:rPr>
                <w:rFonts w:cs="Arial"/>
                <w:sz w:val="18"/>
                <w:szCs w:val="18"/>
              </w:rPr>
              <w:t xml:space="preserve">Whitehorse C </w:t>
            </w:r>
          </w:p>
        </w:tc>
        <w:tc>
          <w:tcPr>
            <w:tcW w:w="1418" w:type="dxa"/>
            <w:tcBorders>
              <w:top w:val="nil"/>
              <w:left w:val="single" w:sz="18" w:space="0" w:color="C00000"/>
              <w:bottom w:val="nil"/>
              <w:right w:val="nil"/>
            </w:tcBorders>
            <w:shd w:val="clear" w:color="auto" w:fill="auto"/>
          </w:tcPr>
          <w:p w14:paraId="7D6656EC" w14:textId="3F7675F0" w:rsidR="00CD07CA" w:rsidRPr="00BF69AF" w:rsidRDefault="00CD07CA" w:rsidP="00CD07CA">
            <w:pPr>
              <w:spacing w:before="40" w:after="20"/>
              <w:jc w:val="right"/>
              <w:rPr>
                <w:rFonts w:cs="Arial"/>
                <w:sz w:val="18"/>
                <w:szCs w:val="18"/>
              </w:rPr>
            </w:pPr>
            <w:r w:rsidRPr="00CD07CA">
              <w:rPr>
                <w:rFonts w:cs="Arial"/>
                <w:sz w:val="18"/>
                <w:szCs w:val="18"/>
              </w:rPr>
              <w:t>5,152,161</w:t>
            </w:r>
          </w:p>
        </w:tc>
        <w:tc>
          <w:tcPr>
            <w:tcW w:w="1418" w:type="dxa"/>
            <w:tcBorders>
              <w:top w:val="nil"/>
              <w:left w:val="nil"/>
              <w:bottom w:val="nil"/>
              <w:right w:val="nil"/>
            </w:tcBorders>
            <w:shd w:val="clear" w:color="auto" w:fill="auto"/>
          </w:tcPr>
          <w:p w14:paraId="5A218528" w14:textId="3E975AB8" w:rsidR="00CD07CA" w:rsidRPr="00CD07CA" w:rsidRDefault="00CD07CA" w:rsidP="00CD07CA">
            <w:pPr>
              <w:spacing w:before="40" w:after="20"/>
              <w:jc w:val="right"/>
              <w:rPr>
                <w:rFonts w:cs="Arial"/>
                <w:b/>
                <w:bCs/>
                <w:sz w:val="18"/>
                <w:szCs w:val="18"/>
              </w:rPr>
            </w:pPr>
            <w:r w:rsidRPr="00CD07CA">
              <w:rPr>
                <w:rFonts w:cs="Arial"/>
                <w:b/>
                <w:bCs/>
                <w:sz w:val="18"/>
                <w:szCs w:val="18"/>
              </w:rPr>
              <w:t>5,390,819</w:t>
            </w:r>
          </w:p>
        </w:tc>
        <w:tc>
          <w:tcPr>
            <w:tcW w:w="1418" w:type="dxa"/>
            <w:tcBorders>
              <w:top w:val="nil"/>
              <w:left w:val="nil"/>
              <w:bottom w:val="nil"/>
              <w:right w:val="nil"/>
            </w:tcBorders>
            <w:shd w:val="clear" w:color="auto" w:fill="auto"/>
          </w:tcPr>
          <w:p w14:paraId="52FE3F40" w14:textId="4F801936" w:rsidR="00CD07CA" w:rsidRPr="00BF69AF" w:rsidRDefault="00CD07CA" w:rsidP="00CD07CA">
            <w:pPr>
              <w:spacing w:before="40" w:after="20"/>
              <w:jc w:val="right"/>
              <w:rPr>
                <w:rFonts w:cs="Arial"/>
                <w:sz w:val="18"/>
                <w:szCs w:val="18"/>
              </w:rPr>
            </w:pPr>
            <w:r w:rsidRPr="00CD07CA">
              <w:rPr>
                <w:rFonts w:cs="Arial"/>
                <w:sz w:val="18"/>
                <w:szCs w:val="18"/>
              </w:rPr>
              <w:t>238,658</w:t>
            </w:r>
          </w:p>
        </w:tc>
      </w:tr>
      <w:tr w:rsidR="00CD07CA" w:rsidRPr="00CD07CA" w14:paraId="6194BFE6" w14:textId="77777777" w:rsidTr="00BD302B">
        <w:trPr>
          <w:trHeight w:val="20"/>
        </w:trPr>
        <w:tc>
          <w:tcPr>
            <w:tcW w:w="2268" w:type="dxa"/>
            <w:tcBorders>
              <w:top w:val="nil"/>
              <w:left w:val="nil"/>
              <w:bottom w:val="nil"/>
              <w:right w:val="single" w:sz="18" w:space="0" w:color="C00000"/>
            </w:tcBorders>
            <w:shd w:val="clear" w:color="auto" w:fill="auto"/>
            <w:vAlign w:val="center"/>
          </w:tcPr>
          <w:p w14:paraId="251FF38A" w14:textId="77777777" w:rsidR="00CD07CA" w:rsidRPr="00C935A5" w:rsidRDefault="00CD07CA" w:rsidP="00CD07CA">
            <w:pPr>
              <w:spacing w:before="40" w:after="20"/>
              <w:rPr>
                <w:rFonts w:cs="Arial"/>
                <w:sz w:val="18"/>
                <w:szCs w:val="18"/>
              </w:rPr>
            </w:pPr>
            <w:r w:rsidRPr="00C935A5">
              <w:rPr>
                <w:rFonts w:cs="Arial"/>
                <w:sz w:val="18"/>
                <w:szCs w:val="18"/>
              </w:rPr>
              <w:t xml:space="preserve">Whittlesea C </w:t>
            </w:r>
          </w:p>
        </w:tc>
        <w:tc>
          <w:tcPr>
            <w:tcW w:w="1418" w:type="dxa"/>
            <w:tcBorders>
              <w:top w:val="nil"/>
              <w:left w:val="single" w:sz="18" w:space="0" w:color="C00000"/>
              <w:bottom w:val="nil"/>
              <w:right w:val="nil"/>
            </w:tcBorders>
            <w:shd w:val="clear" w:color="auto" w:fill="auto"/>
          </w:tcPr>
          <w:p w14:paraId="55CEBDBD" w14:textId="00541AB1" w:rsidR="00CD07CA" w:rsidRPr="00BF69AF" w:rsidRDefault="00CD07CA" w:rsidP="00CD07CA">
            <w:pPr>
              <w:spacing w:before="40" w:after="20"/>
              <w:jc w:val="right"/>
              <w:rPr>
                <w:rFonts w:cs="Arial"/>
                <w:sz w:val="18"/>
                <w:szCs w:val="18"/>
              </w:rPr>
            </w:pPr>
            <w:r w:rsidRPr="00CD07CA">
              <w:rPr>
                <w:rFonts w:cs="Arial"/>
                <w:sz w:val="18"/>
                <w:szCs w:val="18"/>
              </w:rPr>
              <w:t>16,350,384</w:t>
            </w:r>
          </w:p>
        </w:tc>
        <w:tc>
          <w:tcPr>
            <w:tcW w:w="1418" w:type="dxa"/>
            <w:tcBorders>
              <w:top w:val="nil"/>
              <w:left w:val="nil"/>
              <w:bottom w:val="nil"/>
              <w:right w:val="nil"/>
            </w:tcBorders>
            <w:shd w:val="clear" w:color="auto" w:fill="auto"/>
          </w:tcPr>
          <w:p w14:paraId="7751D5DF" w14:textId="3590A542" w:rsidR="00CD07CA" w:rsidRPr="00CD07CA" w:rsidRDefault="00CD07CA" w:rsidP="00CD07CA">
            <w:pPr>
              <w:spacing w:before="40" w:after="20"/>
              <w:jc w:val="right"/>
              <w:rPr>
                <w:rFonts w:cs="Arial"/>
                <w:b/>
                <w:bCs/>
                <w:sz w:val="18"/>
                <w:szCs w:val="18"/>
              </w:rPr>
            </w:pPr>
            <w:r w:rsidRPr="00CD07CA">
              <w:rPr>
                <w:rFonts w:cs="Arial"/>
                <w:b/>
                <w:bCs/>
                <w:sz w:val="18"/>
                <w:szCs w:val="18"/>
              </w:rPr>
              <w:t>17,105,881</w:t>
            </w:r>
          </w:p>
        </w:tc>
        <w:tc>
          <w:tcPr>
            <w:tcW w:w="1418" w:type="dxa"/>
            <w:tcBorders>
              <w:top w:val="nil"/>
              <w:left w:val="nil"/>
              <w:bottom w:val="nil"/>
              <w:right w:val="nil"/>
            </w:tcBorders>
            <w:shd w:val="clear" w:color="auto" w:fill="auto"/>
          </w:tcPr>
          <w:p w14:paraId="1986C087" w14:textId="0920AE39" w:rsidR="00CD07CA" w:rsidRPr="00BF69AF" w:rsidRDefault="00CD07CA" w:rsidP="00CD07CA">
            <w:pPr>
              <w:spacing w:before="40" w:after="20"/>
              <w:jc w:val="right"/>
              <w:rPr>
                <w:rFonts w:cs="Arial"/>
                <w:sz w:val="18"/>
                <w:szCs w:val="18"/>
              </w:rPr>
            </w:pPr>
            <w:r w:rsidRPr="00CD07CA">
              <w:rPr>
                <w:rFonts w:cs="Arial"/>
                <w:sz w:val="18"/>
                <w:szCs w:val="18"/>
              </w:rPr>
              <w:t>755,497</w:t>
            </w:r>
          </w:p>
        </w:tc>
      </w:tr>
      <w:tr w:rsidR="00CD07CA" w:rsidRPr="00CD07CA" w14:paraId="643DD480" w14:textId="77777777" w:rsidTr="00BD302B">
        <w:trPr>
          <w:trHeight w:val="20"/>
        </w:trPr>
        <w:tc>
          <w:tcPr>
            <w:tcW w:w="2268" w:type="dxa"/>
            <w:tcBorders>
              <w:top w:val="nil"/>
              <w:left w:val="nil"/>
              <w:bottom w:val="nil"/>
              <w:right w:val="single" w:sz="18" w:space="0" w:color="C00000"/>
            </w:tcBorders>
            <w:shd w:val="clear" w:color="auto" w:fill="auto"/>
            <w:vAlign w:val="center"/>
          </w:tcPr>
          <w:p w14:paraId="2292D7FD" w14:textId="77777777" w:rsidR="00CD07CA" w:rsidRPr="00C935A5" w:rsidRDefault="00CD07CA" w:rsidP="00CD07CA">
            <w:pPr>
              <w:spacing w:before="40" w:after="20"/>
              <w:rPr>
                <w:rFonts w:cs="Arial"/>
                <w:sz w:val="18"/>
                <w:szCs w:val="18"/>
              </w:rPr>
            </w:pPr>
            <w:r w:rsidRPr="00C935A5">
              <w:rPr>
                <w:rFonts w:cs="Arial"/>
                <w:sz w:val="18"/>
                <w:szCs w:val="18"/>
              </w:rPr>
              <w:t xml:space="preserve">Wodonga C </w:t>
            </w:r>
          </w:p>
        </w:tc>
        <w:tc>
          <w:tcPr>
            <w:tcW w:w="1418" w:type="dxa"/>
            <w:tcBorders>
              <w:top w:val="nil"/>
              <w:left w:val="single" w:sz="18" w:space="0" w:color="C00000"/>
              <w:bottom w:val="nil"/>
              <w:right w:val="nil"/>
            </w:tcBorders>
            <w:shd w:val="clear" w:color="auto" w:fill="auto"/>
          </w:tcPr>
          <w:p w14:paraId="7674BAEE" w14:textId="45C86905" w:rsidR="00CD07CA" w:rsidRPr="00BF69AF" w:rsidRDefault="00CD07CA" w:rsidP="00CD07CA">
            <w:pPr>
              <w:spacing w:before="40" w:after="20"/>
              <w:jc w:val="right"/>
              <w:rPr>
                <w:rFonts w:cs="Arial"/>
                <w:sz w:val="18"/>
                <w:szCs w:val="18"/>
              </w:rPr>
            </w:pPr>
            <w:r w:rsidRPr="00CD07CA">
              <w:rPr>
                <w:rFonts w:cs="Arial"/>
                <w:sz w:val="18"/>
                <w:szCs w:val="18"/>
              </w:rPr>
              <w:t>6,248,198</w:t>
            </w:r>
          </w:p>
        </w:tc>
        <w:tc>
          <w:tcPr>
            <w:tcW w:w="1418" w:type="dxa"/>
            <w:tcBorders>
              <w:top w:val="nil"/>
              <w:left w:val="nil"/>
              <w:bottom w:val="nil"/>
              <w:right w:val="nil"/>
            </w:tcBorders>
            <w:shd w:val="clear" w:color="auto" w:fill="auto"/>
          </w:tcPr>
          <w:p w14:paraId="77343B3D" w14:textId="3471B404" w:rsidR="00CD07CA" w:rsidRPr="00CD07CA" w:rsidRDefault="00CD07CA" w:rsidP="00CD07CA">
            <w:pPr>
              <w:spacing w:before="40" w:after="20"/>
              <w:jc w:val="right"/>
              <w:rPr>
                <w:rFonts w:cs="Arial"/>
                <w:b/>
                <w:bCs/>
                <w:sz w:val="18"/>
                <w:szCs w:val="18"/>
              </w:rPr>
            </w:pPr>
            <w:r w:rsidRPr="00CD07CA">
              <w:rPr>
                <w:rFonts w:cs="Arial"/>
                <w:b/>
                <w:bCs/>
                <w:sz w:val="18"/>
                <w:szCs w:val="18"/>
              </w:rPr>
              <w:t>6,536,731</w:t>
            </w:r>
          </w:p>
        </w:tc>
        <w:tc>
          <w:tcPr>
            <w:tcW w:w="1418" w:type="dxa"/>
            <w:tcBorders>
              <w:top w:val="nil"/>
              <w:left w:val="nil"/>
              <w:bottom w:val="nil"/>
              <w:right w:val="nil"/>
            </w:tcBorders>
            <w:shd w:val="clear" w:color="auto" w:fill="auto"/>
          </w:tcPr>
          <w:p w14:paraId="29D179E3" w14:textId="0913D712" w:rsidR="00CD07CA" w:rsidRPr="00BF69AF" w:rsidRDefault="00CD07CA" w:rsidP="00CD07CA">
            <w:pPr>
              <w:spacing w:before="40" w:after="20"/>
              <w:jc w:val="right"/>
              <w:rPr>
                <w:rFonts w:cs="Arial"/>
                <w:sz w:val="18"/>
                <w:szCs w:val="18"/>
              </w:rPr>
            </w:pPr>
            <w:r w:rsidRPr="00CD07CA">
              <w:rPr>
                <w:rFonts w:cs="Arial"/>
                <w:sz w:val="18"/>
                <w:szCs w:val="18"/>
              </w:rPr>
              <w:t>288,533</w:t>
            </w:r>
          </w:p>
        </w:tc>
      </w:tr>
      <w:tr w:rsidR="00CD07CA" w:rsidRPr="00CD07CA" w14:paraId="052E0AB9" w14:textId="77777777" w:rsidTr="00BD302B">
        <w:trPr>
          <w:trHeight w:val="20"/>
        </w:trPr>
        <w:tc>
          <w:tcPr>
            <w:tcW w:w="2268" w:type="dxa"/>
            <w:tcBorders>
              <w:top w:val="nil"/>
              <w:left w:val="nil"/>
              <w:bottom w:val="nil"/>
              <w:right w:val="single" w:sz="18" w:space="0" w:color="C00000"/>
            </w:tcBorders>
            <w:shd w:val="clear" w:color="auto" w:fill="auto"/>
            <w:vAlign w:val="center"/>
          </w:tcPr>
          <w:p w14:paraId="330E26F1" w14:textId="77777777" w:rsidR="00CD07CA" w:rsidRPr="00C935A5" w:rsidRDefault="00CD07CA" w:rsidP="00CD07CA">
            <w:pPr>
              <w:spacing w:before="40" w:after="20"/>
              <w:rPr>
                <w:rFonts w:cs="Arial"/>
                <w:sz w:val="18"/>
                <w:szCs w:val="18"/>
              </w:rPr>
            </w:pPr>
            <w:r w:rsidRPr="00C935A5">
              <w:rPr>
                <w:rFonts w:cs="Arial"/>
                <w:sz w:val="18"/>
                <w:szCs w:val="18"/>
              </w:rPr>
              <w:t xml:space="preserve">Wyndham C </w:t>
            </w:r>
          </w:p>
        </w:tc>
        <w:tc>
          <w:tcPr>
            <w:tcW w:w="1418" w:type="dxa"/>
            <w:tcBorders>
              <w:top w:val="nil"/>
              <w:left w:val="single" w:sz="18" w:space="0" w:color="C00000"/>
              <w:bottom w:val="nil"/>
              <w:right w:val="nil"/>
            </w:tcBorders>
            <w:shd w:val="clear" w:color="auto" w:fill="auto"/>
          </w:tcPr>
          <w:p w14:paraId="40F8A95E" w14:textId="592E8A4E" w:rsidR="00CD07CA" w:rsidRPr="00BF69AF" w:rsidRDefault="00CD07CA" w:rsidP="00CD07CA">
            <w:pPr>
              <w:spacing w:before="40" w:after="20"/>
              <w:jc w:val="right"/>
              <w:rPr>
                <w:rFonts w:cs="Arial"/>
                <w:sz w:val="18"/>
                <w:szCs w:val="18"/>
              </w:rPr>
            </w:pPr>
            <w:r w:rsidRPr="00CD07CA">
              <w:rPr>
                <w:rFonts w:cs="Arial"/>
                <w:sz w:val="18"/>
                <w:szCs w:val="18"/>
              </w:rPr>
              <w:t>21,213,941</w:t>
            </w:r>
          </w:p>
        </w:tc>
        <w:tc>
          <w:tcPr>
            <w:tcW w:w="1418" w:type="dxa"/>
            <w:tcBorders>
              <w:top w:val="nil"/>
              <w:left w:val="nil"/>
              <w:bottom w:val="nil"/>
              <w:right w:val="nil"/>
            </w:tcBorders>
            <w:shd w:val="clear" w:color="auto" w:fill="auto"/>
          </w:tcPr>
          <w:p w14:paraId="1E864F5F" w14:textId="697CB816" w:rsidR="00CD07CA" w:rsidRPr="00CD07CA" w:rsidRDefault="00CD07CA" w:rsidP="00CD07CA">
            <w:pPr>
              <w:spacing w:before="40" w:after="20"/>
              <w:jc w:val="right"/>
              <w:rPr>
                <w:rFonts w:cs="Arial"/>
                <w:b/>
                <w:bCs/>
                <w:sz w:val="18"/>
                <w:szCs w:val="18"/>
              </w:rPr>
            </w:pPr>
            <w:r w:rsidRPr="00CD07CA">
              <w:rPr>
                <w:rFonts w:cs="Arial"/>
                <w:b/>
                <w:bCs/>
                <w:sz w:val="18"/>
                <w:szCs w:val="18"/>
              </w:rPr>
              <w:t>22,193,282</w:t>
            </w:r>
          </w:p>
        </w:tc>
        <w:tc>
          <w:tcPr>
            <w:tcW w:w="1418" w:type="dxa"/>
            <w:tcBorders>
              <w:top w:val="nil"/>
              <w:left w:val="nil"/>
              <w:bottom w:val="nil"/>
              <w:right w:val="nil"/>
            </w:tcBorders>
            <w:shd w:val="clear" w:color="auto" w:fill="auto"/>
          </w:tcPr>
          <w:p w14:paraId="219FA949" w14:textId="70AF1774" w:rsidR="00CD07CA" w:rsidRPr="00BF69AF" w:rsidRDefault="00CD07CA" w:rsidP="00CD07CA">
            <w:pPr>
              <w:spacing w:before="40" w:after="20"/>
              <w:jc w:val="right"/>
              <w:rPr>
                <w:rFonts w:cs="Arial"/>
                <w:sz w:val="18"/>
                <w:szCs w:val="18"/>
              </w:rPr>
            </w:pPr>
            <w:r w:rsidRPr="00CD07CA">
              <w:rPr>
                <w:rFonts w:cs="Arial"/>
                <w:sz w:val="18"/>
                <w:szCs w:val="18"/>
              </w:rPr>
              <w:t>979,341</w:t>
            </w:r>
          </w:p>
        </w:tc>
      </w:tr>
      <w:tr w:rsidR="00CD07CA" w:rsidRPr="00CD07CA" w14:paraId="551A6FCC" w14:textId="77777777" w:rsidTr="00BD302B">
        <w:trPr>
          <w:trHeight w:val="20"/>
        </w:trPr>
        <w:tc>
          <w:tcPr>
            <w:tcW w:w="2268" w:type="dxa"/>
            <w:tcBorders>
              <w:top w:val="nil"/>
              <w:left w:val="nil"/>
              <w:bottom w:val="nil"/>
              <w:right w:val="single" w:sz="18" w:space="0" w:color="C00000"/>
            </w:tcBorders>
            <w:shd w:val="clear" w:color="auto" w:fill="auto"/>
            <w:vAlign w:val="center"/>
          </w:tcPr>
          <w:p w14:paraId="525E0D55" w14:textId="77777777" w:rsidR="00CD07CA" w:rsidRPr="00C935A5" w:rsidRDefault="00CD07CA" w:rsidP="00CD07CA">
            <w:pPr>
              <w:spacing w:before="40" w:after="20"/>
              <w:rPr>
                <w:rFonts w:cs="Arial"/>
                <w:sz w:val="18"/>
                <w:szCs w:val="18"/>
              </w:rPr>
            </w:pPr>
            <w:r w:rsidRPr="00C935A5">
              <w:rPr>
                <w:rFonts w:cs="Arial"/>
                <w:sz w:val="18"/>
                <w:szCs w:val="18"/>
              </w:rPr>
              <w:t xml:space="preserve">Yarra C </w:t>
            </w:r>
          </w:p>
        </w:tc>
        <w:tc>
          <w:tcPr>
            <w:tcW w:w="1418" w:type="dxa"/>
            <w:tcBorders>
              <w:top w:val="nil"/>
              <w:left w:val="single" w:sz="18" w:space="0" w:color="C00000"/>
              <w:bottom w:val="nil"/>
              <w:right w:val="nil"/>
            </w:tcBorders>
            <w:shd w:val="clear" w:color="auto" w:fill="auto"/>
          </w:tcPr>
          <w:p w14:paraId="7D326392" w14:textId="0823B9D3" w:rsidR="00CD07CA" w:rsidRPr="00BF69AF" w:rsidRDefault="00CD07CA" w:rsidP="00CD07CA">
            <w:pPr>
              <w:spacing w:before="40" w:after="20"/>
              <w:jc w:val="right"/>
              <w:rPr>
                <w:rFonts w:cs="Arial"/>
                <w:sz w:val="18"/>
                <w:szCs w:val="18"/>
              </w:rPr>
            </w:pPr>
            <w:r w:rsidRPr="00CD07CA">
              <w:rPr>
                <w:rFonts w:cs="Arial"/>
                <w:sz w:val="18"/>
                <w:szCs w:val="18"/>
              </w:rPr>
              <w:t>2,708,222</w:t>
            </w:r>
          </w:p>
        </w:tc>
        <w:tc>
          <w:tcPr>
            <w:tcW w:w="1418" w:type="dxa"/>
            <w:tcBorders>
              <w:top w:val="nil"/>
              <w:left w:val="nil"/>
              <w:bottom w:val="nil"/>
              <w:right w:val="nil"/>
            </w:tcBorders>
            <w:shd w:val="clear" w:color="auto" w:fill="auto"/>
          </w:tcPr>
          <w:p w14:paraId="1122D53F" w14:textId="5D9C90B8" w:rsidR="00CD07CA" w:rsidRPr="00CD07CA" w:rsidRDefault="00CD07CA" w:rsidP="00CD07CA">
            <w:pPr>
              <w:spacing w:before="40" w:after="20"/>
              <w:jc w:val="right"/>
              <w:rPr>
                <w:rFonts w:cs="Arial"/>
                <w:b/>
                <w:bCs/>
                <w:sz w:val="18"/>
                <w:szCs w:val="18"/>
              </w:rPr>
            </w:pPr>
            <w:r w:rsidRPr="00CD07CA">
              <w:rPr>
                <w:rFonts w:cs="Arial"/>
                <w:b/>
                <w:bCs/>
                <w:sz w:val="18"/>
                <w:szCs w:val="18"/>
              </w:rPr>
              <w:t>2,833,385</w:t>
            </w:r>
          </w:p>
        </w:tc>
        <w:tc>
          <w:tcPr>
            <w:tcW w:w="1418" w:type="dxa"/>
            <w:tcBorders>
              <w:top w:val="nil"/>
              <w:left w:val="nil"/>
              <w:bottom w:val="nil"/>
              <w:right w:val="nil"/>
            </w:tcBorders>
            <w:shd w:val="clear" w:color="auto" w:fill="auto"/>
          </w:tcPr>
          <w:p w14:paraId="005B9973" w14:textId="5A68BE1B" w:rsidR="00CD07CA" w:rsidRPr="00BF69AF" w:rsidRDefault="00CD07CA" w:rsidP="00CD07CA">
            <w:pPr>
              <w:spacing w:before="40" w:after="20"/>
              <w:jc w:val="right"/>
              <w:rPr>
                <w:rFonts w:cs="Arial"/>
                <w:sz w:val="18"/>
                <w:szCs w:val="18"/>
              </w:rPr>
            </w:pPr>
            <w:r w:rsidRPr="00CD07CA">
              <w:rPr>
                <w:rFonts w:cs="Arial"/>
                <w:sz w:val="18"/>
                <w:szCs w:val="18"/>
              </w:rPr>
              <w:t>125,163</w:t>
            </w:r>
          </w:p>
        </w:tc>
      </w:tr>
      <w:tr w:rsidR="00CD07CA" w:rsidRPr="00CD07CA" w14:paraId="4964EEA7" w14:textId="77777777" w:rsidTr="00BD302B">
        <w:trPr>
          <w:trHeight w:val="20"/>
        </w:trPr>
        <w:tc>
          <w:tcPr>
            <w:tcW w:w="2268" w:type="dxa"/>
            <w:tcBorders>
              <w:top w:val="nil"/>
              <w:left w:val="nil"/>
              <w:bottom w:val="nil"/>
              <w:right w:val="single" w:sz="18" w:space="0" w:color="C00000"/>
            </w:tcBorders>
            <w:shd w:val="clear" w:color="auto" w:fill="auto"/>
            <w:vAlign w:val="center"/>
          </w:tcPr>
          <w:p w14:paraId="723FC697" w14:textId="77777777" w:rsidR="00CD07CA" w:rsidRPr="00C935A5" w:rsidRDefault="00CD07CA" w:rsidP="00CD07CA">
            <w:pPr>
              <w:spacing w:before="40" w:after="20"/>
              <w:rPr>
                <w:rFonts w:cs="Arial"/>
                <w:sz w:val="18"/>
                <w:szCs w:val="18"/>
              </w:rPr>
            </w:pPr>
            <w:r w:rsidRPr="00C935A5">
              <w:rPr>
                <w:rFonts w:cs="Arial"/>
                <w:sz w:val="18"/>
                <w:szCs w:val="18"/>
              </w:rPr>
              <w:t xml:space="preserve">Yarra Ranges S </w:t>
            </w:r>
          </w:p>
        </w:tc>
        <w:tc>
          <w:tcPr>
            <w:tcW w:w="1418" w:type="dxa"/>
            <w:tcBorders>
              <w:top w:val="nil"/>
              <w:left w:val="single" w:sz="18" w:space="0" w:color="C00000"/>
              <w:bottom w:val="nil"/>
              <w:right w:val="nil"/>
            </w:tcBorders>
            <w:shd w:val="clear" w:color="auto" w:fill="auto"/>
          </w:tcPr>
          <w:p w14:paraId="13B28326" w14:textId="7F51F4C9" w:rsidR="00CD07CA" w:rsidRPr="00BF69AF" w:rsidRDefault="00CD07CA" w:rsidP="00CD07CA">
            <w:pPr>
              <w:spacing w:before="40" w:after="20"/>
              <w:jc w:val="right"/>
              <w:rPr>
                <w:rFonts w:cs="Arial"/>
                <w:sz w:val="18"/>
                <w:szCs w:val="18"/>
              </w:rPr>
            </w:pPr>
            <w:r w:rsidRPr="00CD07CA">
              <w:rPr>
                <w:rFonts w:cs="Arial"/>
                <w:sz w:val="18"/>
                <w:szCs w:val="18"/>
              </w:rPr>
              <w:t>15,621,486</w:t>
            </w:r>
          </w:p>
        </w:tc>
        <w:tc>
          <w:tcPr>
            <w:tcW w:w="1418" w:type="dxa"/>
            <w:tcBorders>
              <w:top w:val="nil"/>
              <w:left w:val="nil"/>
              <w:bottom w:val="nil"/>
              <w:right w:val="nil"/>
            </w:tcBorders>
            <w:shd w:val="clear" w:color="auto" w:fill="auto"/>
          </w:tcPr>
          <w:p w14:paraId="425DF8AF" w14:textId="0628C134" w:rsidR="00CD07CA" w:rsidRPr="00CD07CA" w:rsidRDefault="00CD07CA" w:rsidP="00CD07CA">
            <w:pPr>
              <w:spacing w:before="40" w:after="20"/>
              <w:jc w:val="right"/>
              <w:rPr>
                <w:rFonts w:cs="Arial"/>
                <w:b/>
                <w:bCs/>
                <w:sz w:val="18"/>
                <w:szCs w:val="18"/>
              </w:rPr>
            </w:pPr>
            <w:r w:rsidRPr="00CD07CA">
              <w:rPr>
                <w:rFonts w:cs="Arial"/>
                <w:b/>
                <w:bCs/>
                <w:sz w:val="18"/>
                <w:szCs w:val="18"/>
              </w:rPr>
              <w:t>16,345,348</w:t>
            </w:r>
          </w:p>
        </w:tc>
        <w:tc>
          <w:tcPr>
            <w:tcW w:w="1418" w:type="dxa"/>
            <w:tcBorders>
              <w:top w:val="nil"/>
              <w:left w:val="nil"/>
              <w:bottom w:val="nil"/>
              <w:right w:val="nil"/>
            </w:tcBorders>
            <w:shd w:val="clear" w:color="auto" w:fill="auto"/>
          </w:tcPr>
          <w:p w14:paraId="2A1A2E0A" w14:textId="648896DE" w:rsidR="00CD07CA" w:rsidRPr="00BF69AF" w:rsidRDefault="00CD07CA" w:rsidP="00CD07CA">
            <w:pPr>
              <w:spacing w:before="40" w:after="20"/>
              <w:jc w:val="right"/>
              <w:rPr>
                <w:rFonts w:cs="Arial"/>
                <w:sz w:val="18"/>
                <w:szCs w:val="18"/>
              </w:rPr>
            </w:pPr>
            <w:r w:rsidRPr="00CD07CA">
              <w:rPr>
                <w:rFonts w:cs="Arial"/>
                <w:sz w:val="18"/>
                <w:szCs w:val="18"/>
              </w:rPr>
              <w:t>723,862</w:t>
            </w:r>
          </w:p>
        </w:tc>
      </w:tr>
      <w:tr w:rsidR="00CD07CA" w:rsidRPr="00CD07CA" w14:paraId="658FAB01" w14:textId="77777777" w:rsidTr="00BD302B">
        <w:trPr>
          <w:trHeight w:val="20"/>
        </w:trPr>
        <w:tc>
          <w:tcPr>
            <w:tcW w:w="2268" w:type="dxa"/>
            <w:tcBorders>
              <w:top w:val="nil"/>
              <w:left w:val="nil"/>
              <w:bottom w:val="nil"/>
              <w:right w:val="single" w:sz="18" w:space="0" w:color="C00000"/>
            </w:tcBorders>
            <w:shd w:val="clear" w:color="auto" w:fill="auto"/>
            <w:vAlign w:val="center"/>
          </w:tcPr>
          <w:p w14:paraId="40245F46" w14:textId="77777777" w:rsidR="00CD07CA" w:rsidRPr="00C935A5" w:rsidRDefault="00CD07CA" w:rsidP="00CD07CA">
            <w:pPr>
              <w:spacing w:before="40" w:after="20"/>
              <w:rPr>
                <w:rFonts w:cs="Arial"/>
                <w:sz w:val="18"/>
                <w:szCs w:val="18"/>
              </w:rPr>
            </w:pPr>
            <w:r w:rsidRPr="00C935A5">
              <w:rPr>
                <w:rFonts w:cs="Arial"/>
                <w:sz w:val="18"/>
                <w:szCs w:val="18"/>
              </w:rPr>
              <w:t xml:space="preserve">Yarriambiack S </w:t>
            </w:r>
          </w:p>
        </w:tc>
        <w:tc>
          <w:tcPr>
            <w:tcW w:w="1418" w:type="dxa"/>
            <w:tcBorders>
              <w:top w:val="nil"/>
              <w:left w:val="single" w:sz="18" w:space="0" w:color="C00000"/>
              <w:right w:val="nil"/>
            </w:tcBorders>
            <w:shd w:val="clear" w:color="auto" w:fill="auto"/>
          </w:tcPr>
          <w:p w14:paraId="4E67DBC4" w14:textId="6710BE94" w:rsidR="00CD07CA" w:rsidRPr="00BF69AF" w:rsidRDefault="00CD07CA" w:rsidP="00CD07CA">
            <w:pPr>
              <w:spacing w:before="40" w:after="20"/>
              <w:jc w:val="right"/>
              <w:rPr>
                <w:rFonts w:cs="Arial"/>
                <w:sz w:val="18"/>
                <w:szCs w:val="18"/>
              </w:rPr>
            </w:pPr>
            <w:r w:rsidRPr="00CD07CA">
              <w:rPr>
                <w:rFonts w:cs="Arial"/>
                <w:sz w:val="18"/>
                <w:szCs w:val="18"/>
              </w:rPr>
              <w:t>6,125,801</w:t>
            </w:r>
          </w:p>
        </w:tc>
        <w:tc>
          <w:tcPr>
            <w:tcW w:w="1418" w:type="dxa"/>
            <w:tcBorders>
              <w:top w:val="nil"/>
              <w:left w:val="nil"/>
              <w:right w:val="nil"/>
            </w:tcBorders>
            <w:shd w:val="clear" w:color="auto" w:fill="auto"/>
          </w:tcPr>
          <w:p w14:paraId="0166D828" w14:textId="086C1E3E" w:rsidR="00CD07CA" w:rsidRPr="00CD07CA" w:rsidRDefault="00CD07CA" w:rsidP="00CD07CA">
            <w:pPr>
              <w:spacing w:before="40" w:after="20"/>
              <w:jc w:val="right"/>
              <w:rPr>
                <w:rFonts w:cs="Arial"/>
                <w:b/>
                <w:bCs/>
                <w:sz w:val="18"/>
                <w:szCs w:val="18"/>
              </w:rPr>
            </w:pPr>
            <w:r w:rsidRPr="00CD07CA">
              <w:rPr>
                <w:rFonts w:cs="Arial"/>
                <w:b/>
                <w:bCs/>
                <w:sz w:val="18"/>
                <w:szCs w:val="18"/>
              </w:rPr>
              <w:t>6,411,226</w:t>
            </w:r>
          </w:p>
        </w:tc>
        <w:tc>
          <w:tcPr>
            <w:tcW w:w="1418" w:type="dxa"/>
            <w:tcBorders>
              <w:top w:val="nil"/>
              <w:left w:val="nil"/>
              <w:right w:val="nil"/>
            </w:tcBorders>
            <w:shd w:val="clear" w:color="auto" w:fill="auto"/>
          </w:tcPr>
          <w:p w14:paraId="617F23DC" w14:textId="36D0E845" w:rsidR="00CD07CA" w:rsidRPr="00BF69AF" w:rsidRDefault="00CD07CA" w:rsidP="00CD07CA">
            <w:pPr>
              <w:spacing w:before="40" w:after="20"/>
              <w:jc w:val="right"/>
              <w:rPr>
                <w:rFonts w:cs="Arial"/>
                <w:sz w:val="18"/>
                <w:szCs w:val="18"/>
              </w:rPr>
            </w:pPr>
            <w:r w:rsidRPr="00CD07CA">
              <w:rPr>
                <w:rFonts w:cs="Arial"/>
                <w:sz w:val="18"/>
                <w:szCs w:val="18"/>
              </w:rPr>
              <w:t>285,425</w:t>
            </w:r>
          </w:p>
        </w:tc>
      </w:tr>
      <w:tr w:rsidR="00CD07CA" w:rsidRPr="00CD07CA" w14:paraId="77E4ED3B" w14:textId="77777777" w:rsidTr="00BD302B">
        <w:trPr>
          <w:trHeight w:val="20"/>
        </w:trPr>
        <w:tc>
          <w:tcPr>
            <w:tcW w:w="2268" w:type="dxa"/>
            <w:tcBorders>
              <w:top w:val="nil"/>
              <w:left w:val="nil"/>
              <w:right w:val="single" w:sz="18" w:space="0" w:color="C00000"/>
            </w:tcBorders>
            <w:shd w:val="clear" w:color="auto" w:fill="auto"/>
            <w:vAlign w:val="center"/>
          </w:tcPr>
          <w:p w14:paraId="53A022DF" w14:textId="77777777" w:rsidR="00CD07CA" w:rsidRPr="00C935A5" w:rsidRDefault="00CD07CA" w:rsidP="00CD07CA">
            <w:pPr>
              <w:spacing w:before="40" w:after="20"/>
              <w:rPr>
                <w:rFonts w:cs="Arial"/>
                <w:sz w:val="18"/>
                <w:szCs w:val="18"/>
              </w:rPr>
            </w:pPr>
          </w:p>
        </w:tc>
        <w:tc>
          <w:tcPr>
            <w:tcW w:w="1418" w:type="dxa"/>
            <w:tcBorders>
              <w:top w:val="nil"/>
              <w:left w:val="single" w:sz="18" w:space="0" w:color="C00000"/>
              <w:bottom w:val="single" w:sz="8" w:space="0" w:color="C00000"/>
              <w:right w:val="nil"/>
            </w:tcBorders>
            <w:shd w:val="clear" w:color="auto" w:fill="auto"/>
          </w:tcPr>
          <w:p w14:paraId="4166B93A" w14:textId="055D6536" w:rsidR="00CD07CA" w:rsidRPr="0089591A" w:rsidRDefault="00CD07CA" w:rsidP="00CD07CA">
            <w:pPr>
              <w:spacing w:before="40" w:after="20"/>
              <w:jc w:val="right"/>
              <w:rPr>
                <w:rFonts w:cs="Arial"/>
                <w:sz w:val="18"/>
                <w:szCs w:val="18"/>
              </w:rPr>
            </w:pPr>
          </w:p>
        </w:tc>
        <w:tc>
          <w:tcPr>
            <w:tcW w:w="1418" w:type="dxa"/>
            <w:tcBorders>
              <w:top w:val="nil"/>
              <w:left w:val="nil"/>
              <w:bottom w:val="single" w:sz="8" w:space="0" w:color="C00000"/>
              <w:right w:val="nil"/>
            </w:tcBorders>
            <w:shd w:val="clear" w:color="auto" w:fill="auto"/>
          </w:tcPr>
          <w:p w14:paraId="1CDCB559" w14:textId="77777777" w:rsidR="00CD07CA" w:rsidRPr="00CD07CA" w:rsidRDefault="00CD07CA" w:rsidP="00CD07CA">
            <w:pPr>
              <w:spacing w:before="40" w:after="20"/>
              <w:jc w:val="right"/>
              <w:rPr>
                <w:rFonts w:cs="Arial"/>
                <w:b/>
                <w:bCs/>
                <w:sz w:val="18"/>
                <w:szCs w:val="18"/>
              </w:rPr>
            </w:pPr>
          </w:p>
        </w:tc>
        <w:tc>
          <w:tcPr>
            <w:tcW w:w="1418" w:type="dxa"/>
            <w:tcBorders>
              <w:top w:val="nil"/>
              <w:left w:val="nil"/>
              <w:bottom w:val="single" w:sz="8" w:space="0" w:color="C00000"/>
              <w:right w:val="nil"/>
            </w:tcBorders>
            <w:shd w:val="clear" w:color="auto" w:fill="auto"/>
          </w:tcPr>
          <w:p w14:paraId="5A25D18D" w14:textId="63887780" w:rsidR="00CD07CA" w:rsidRPr="0089591A" w:rsidRDefault="00CD07CA" w:rsidP="00CD07CA">
            <w:pPr>
              <w:spacing w:before="40" w:after="20"/>
              <w:jc w:val="right"/>
              <w:rPr>
                <w:rFonts w:cs="Arial"/>
                <w:sz w:val="18"/>
                <w:szCs w:val="18"/>
              </w:rPr>
            </w:pPr>
          </w:p>
        </w:tc>
      </w:tr>
      <w:tr w:rsidR="00CD07CA" w:rsidRPr="00CD07CA" w14:paraId="486EE4A4" w14:textId="77777777" w:rsidTr="00BD302B">
        <w:trPr>
          <w:trHeight w:val="20"/>
        </w:trPr>
        <w:tc>
          <w:tcPr>
            <w:tcW w:w="2268" w:type="dxa"/>
            <w:tcBorders>
              <w:top w:val="nil"/>
              <w:left w:val="nil"/>
              <w:right w:val="single" w:sz="18" w:space="0" w:color="C00000"/>
            </w:tcBorders>
            <w:shd w:val="clear" w:color="auto" w:fill="auto"/>
            <w:vAlign w:val="center"/>
          </w:tcPr>
          <w:p w14:paraId="246DD690" w14:textId="77777777" w:rsidR="00CD07CA" w:rsidRPr="00C935A5" w:rsidRDefault="00CD07CA" w:rsidP="00CD07CA">
            <w:pPr>
              <w:spacing w:before="40" w:after="20"/>
              <w:rPr>
                <w:rFonts w:cs="Arial"/>
                <w:sz w:val="18"/>
                <w:szCs w:val="18"/>
              </w:rPr>
            </w:pPr>
          </w:p>
        </w:tc>
        <w:tc>
          <w:tcPr>
            <w:tcW w:w="1418" w:type="dxa"/>
            <w:tcBorders>
              <w:top w:val="single" w:sz="8" w:space="0" w:color="C00000"/>
              <w:left w:val="single" w:sz="18" w:space="0" w:color="C00000"/>
              <w:right w:val="nil"/>
            </w:tcBorders>
            <w:shd w:val="clear" w:color="auto" w:fill="auto"/>
          </w:tcPr>
          <w:p w14:paraId="24CD1BF8" w14:textId="076B7E4E" w:rsidR="00CD07CA" w:rsidRPr="00C935A5" w:rsidRDefault="00CD07CA" w:rsidP="00CD07CA">
            <w:pPr>
              <w:spacing w:before="40" w:after="20"/>
              <w:jc w:val="right"/>
              <w:rPr>
                <w:rFonts w:cs="Arial"/>
                <w:b/>
                <w:sz w:val="18"/>
                <w:szCs w:val="18"/>
              </w:rPr>
            </w:pPr>
            <w:r w:rsidRPr="00CD07CA">
              <w:rPr>
                <w:rFonts w:cs="Arial"/>
                <w:b/>
                <w:sz w:val="18"/>
                <w:szCs w:val="18"/>
              </w:rPr>
              <w:t>680,353,733</w:t>
            </w:r>
          </w:p>
        </w:tc>
        <w:tc>
          <w:tcPr>
            <w:tcW w:w="1418" w:type="dxa"/>
            <w:tcBorders>
              <w:top w:val="single" w:sz="8" w:space="0" w:color="C00000"/>
              <w:left w:val="nil"/>
              <w:right w:val="nil"/>
            </w:tcBorders>
            <w:shd w:val="clear" w:color="auto" w:fill="auto"/>
          </w:tcPr>
          <w:p w14:paraId="6BB6C1C6" w14:textId="41D924A4" w:rsidR="00CD07CA" w:rsidRPr="00C935A5" w:rsidRDefault="00CD07CA" w:rsidP="00CD07CA">
            <w:pPr>
              <w:spacing w:before="40" w:after="20"/>
              <w:jc w:val="right"/>
              <w:rPr>
                <w:rFonts w:cs="Arial"/>
                <w:b/>
                <w:sz w:val="18"/>
                <w:szCs w:val="18"/>
              </w:rPr>
            </w:pPr>
            <w:r w:rsidRPr="00CD07CA">
              <w:rPr>
                <w:rFonts w:cs="Arial"/>
                <w:b/>
                <w:sz w:val="18"/>
                <w:szCs w:val="18"/>
              </w:rPr>
              <w:t>711,912,026</w:t>
            </w:r>
          </w:p>
        </w:tc>
        <w:tc>
          <w:tcPr>
            <w:tcW w:w="1418" w:type="dxa"/>
            <w:tcBorders>
              <w:top w:val="single" w:sz="8" w:space="0" w:color="C00000"/>
              <w:left w:val="nil"/>
              <w:right w:val="nil"/>
            </w:tcBorders>
            <w:shd w:val="clear" w:color="auto" w:fill="auto"/>
          </w:tcPr>
          <w:p w14:paraId="5D34AA1C" w14:textId="425F8B28" w:rsidR="00CD07CA" w:rsidRPr="00C935A5" w:rsidRDefault="00CD07CA" w:rsidP="00CD07CA">
            <w:pPr>
              <w:spacing w:before="40" w:after="20"/>
              <w:jc w:val="right"/>
              <w:rPr>
                <w:rFonts w:cs="Arial"/>
                <w:b/>
                <w:sz w:val="18"/>
                <w:szCs w:val="18"/>
              </w:rPr>
            </w:pPr>
            <w:r w:rsidRPr="00CD07CA">
              <w:rPr>
                <w:rFonts w:cs="Arial"/>
                <w:b/>
                <w:sz w:val="18"/>
                <w:szCs w:val="18"/>
              </w:rPr>
              <w:t>31,558,293</w:t>
            </w:r>
          </w:p>
        </w:tc>
      </w:tr>
    </w:tbl>
    <w:p w14:paraId="614633B4" w14:textId="77777777" w:rsidR="00282D8A" w:rsidRPr="00C935A5" w:rsidRDefault="002E062A" w:rsidP="00FF36E8">
      <w:pPr>
        <w:spacing w:before="40" w:after="20"/>
        <w:rPr>
          <w:rFonts w:cs="Arial"/>
          <w:sz w:val="18"/>
          <w:szCs w:val="18"/>
        </w:rPr>
      </w:pPr>
      <w:r w:rsidRPr="00C935A5">
        <w:rPr>
          <w:rFonts w:cs="Arial"/>
          <w:sz w:val="18"/>
          <w:szCs w:val="18"/>
        </w:rPr>
        <w:br w:type="page"/>
      </w:r>
    </w:p>
    <w:p w14:paraId="5D3A6F35" w14:textId="7D778905" w:rsidR="001E1A90" w:rsidRPr="00C935A5" w:rsidRDefault="00CE4507" w:rsidP="00E02B3C">
      <w:pPr>
        <w:pStyle w:val="VGC-Head10"/>
      </w:pPr>
      <w:r w:rsidRPr="00C935A5">
        <w:t>Appendix 2</w:t>
      </w:r>
      <w:r w:rsidR="00342DB4" w:rsidRPr="00C935A5">
        <w:tab/>
      </w:r>
      <w:r w:rsidR="00E02B3C">
        <w:t>2023-24</w:t>
      </w:r>
      <w:r w:rsidR="00A97ABE" w:rsidRPr="00C935A5">
        <w:t xml:space="preserve"> </w:t>
      </w:r>
      <w:r w:rsidR="001E1A90" w:rsidRPr="00C935A5">
        <w:t xml:space="preserve">Allocations </w:t>
      </w:r>
    </w:p>
    <w:p w14:paraId="25C936E5" w14:textId="77777777" w:rsidR="002460C5" w:rsidRPr="00C935A5" w:rsidRDefault="004B380D" w:rsidP="00E02B3C">
      <w:pPr>
        <w:pStyle w:val="VGC-Head2"/>
      </w:pPr>
      <w:r w:rsidRPr="00C935A5">
        <w:t>A.  Estimated Allocations</w:t>
      </w:r>
    </w:p>
    <w:p w14:paraId="334BC596" w14:textId="77777777" w:rsidR="002460C5" w:rsidRPr="00C935A5" w:rsidRDefault="002460C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B4976" w:rsidRPr="00C935A5" w14:paraId="0597FF82" w14:textId="77777777" w:rsidTr="00DD07A4">
        <w:trPr>
          <w:trHeight w:val="20"/>
          <w:tblHeader/>
        </w:trPr>
        <w:tc>
          <w:tcPr>
            <w:tcW w:w="2268" w:type="dxa"/>
            <w:tcBorders>
              <w:top w:val="nil"/>
              <w:left w:val="nil"/>
              <w:bottom w:val="nil"/>
              <w:right w:val="single" w:sz="18" w:space="0" w:color="C00000"/>
            </w:tcBorders>
            <w:shd w:val="clear" w:color="auto" w:fill="auto"/>
            <w:vAlign w:val="bottom"/>
          </w:tcPr>
          <w:p w14:paraId="7CE7CF86" w14:textId="77777777" w:rsidR="00CB4976" w:rsidRPr="00C935A5" w:rsidRDefault="00CB4976" w:rsidP="008001AD">
            <w:pPr>
              <w:spacing w:before="40" w:after="40"/>
              <w:jc w:val="center"/>
              <w:rPr>
                <w:rFonts w:cs="Arial"/>
                <w:sz w:val="18"/>
                <w:szCs w:val="18"/>
              </w:rPr>
            </w:pPr>
          </w:p>
        </w:tc>
        <w:tc>
          <w:tcPr>
            <w:tcW w:w="6805" w:type="dxa"/>
            <w:gridSpan w:val="5"/>
            <w:tcBorders>
              <w:top w:val="nil"/>
              <w:left w:val="single" w:sz="18" w:space="0" w:color="C00000"/>
              <w:bottom w:val="single" w:sz="8" w:space="0" w:color="C00000"/>
              <w:right w:val="nil"/>
            </w:tcBorders>
            <w:shd w:val="clear" w:color="auto" w:fill="auto"/>
            <w:vAlign w:val="bottom"/>
          </w:tcPr>
          <w:p w14:paraId="6411452F" w14:textId="75942B14" w:rsidR="00CB4976" w:rsidRPr="00C935A5" w:rsidRDefault="00AD6B35" w:rsidP="008001AD">
            <w:pPr>
              <w:spacing w:before="40" w:after="40"/>
              <w:jc w:val="center"/>
              <w:rPr>
                <w:rFonts w:cs="Arial"/>
                <w:b/>
                <w:sz w:val="18"/>
                <w:szCs w:val="18"/>
              </w:rPr>
            </w:pPr>
            <w:r w:rsidRPr="00C935A5">
              <w:rPr>
                <w:rFonts w:cs="Arial"/>
                <w:b/>
                <w:sz w:val="18"/>
                <w:szCs w:val="18"/>
              </w:rPr>
              <w:t>Financial Assistance Grants</w:t>
            </w:r>
            <w:r w:rsidR="00C23834" w:rsidRPr="00C935A5">
              <w:rPr>
                <w:rFonts w:cs="Arial"/>
                <w:b/>
                <w:sz w:val="18"/>
                <w:szCs w:val="18"/>
              </w:rPr>
              <w:t xml:space="preserve"> </w:t>
            </w:r>
            <w:r w:rsidR="00E02B3C">
              <w:rPr>
                <w:rFonts w:cs="Arial"/>
                <w:b/>
                <w:sz w:val="18"/>
                <w:szCs w:val="18"/>
              </w:rPr>
              <w:t>2023-24</w:t>
            </w:r>
            <w:r w:rsidR="00057EFC" w:rsidRPr="00C935A5">
              <w:rPr>
                <w:rFonts w:cs="Arial"/>
                <w:b/>
                <w:sz w:val="18"/>
                <w:szCs w:val="18"/>
              </w:rPr>
              <w:t xml:space="preserve"> </w:t>
            </w:r>
          </w:p>
        </w:tc>
      </w:tr>
      <w:tr w:rsidR="008641C1" w:rsidRPr="00C935A5" w14:paraId="65CFEABC" w14:textId="77777777" w:rsidTr="00DD07A4">
        <w:trPr>
          <w:trHeight w:val="20"/>
          <w:tblHeader/>
        </w:trPr>
        <w:tc>
          <w:tcPr>
            <w:tcW w:w="2268" w:type="dxa"/>
            <w:tcBorders>
              <w:top w:val="nil"/>
              <w:left w:val="nil"/>
              <w:bottom w:val="nil"/>
              <w:right w:val="single" w:sz="18" w:space="0" w:color="C00000"/>
            </w:tcBorders>
            <w:shd w:val="clear" w:color="auto" w:fill="auto"/>
            <w:vAlign w:val="bottom"/>
          </w:tcPr>
          <w:p w14:paraId="3331D321" w14:textId="77777777" w:rsidR="008641C1" w:rsidRPr="00C935A5" w:rsidRDefault="008641C1" w:rsidP="008001AD">
            <w:pPr>
              <w:spacing w:before="40" w:after="40"/>
              <w:jc w:val="center"/>
              <w:rPr>
                <w:rFonts w:cs="Arial"/>
                <w:sz w:val="18"/>
                <w:szCs w:val="18"/>
              </w:rPr>
            </w:pPr>
          </w:p>
        </w:tc>
        <w:tc>
          <w:tcPr>
            <w:tcW w:w="4083" w:type="dxa"/>
            <w:gridSpan w:val="3"/>
            <w:tcBorders>
              <w:top w:val="single" w:sz="8" w:space="0" w:color="C00000"/>
              <w:left w:val="single" w:sz="18" w:space="0" w:color="C00000"/>
              <w:bottom w:val="single" w:sz="8" w:space="0" w:color="C00000"/>
              <w:right w:val="nil"/>
            </w:tcBorders>
            <w:shd w:val="clear" w:color="auto" w:fill="auto"/>
            <w:vAlign w:val="bottom"/>
          </w:tcPr>
          <w:p w14:paraId="197D559C" w14:textId="4EF7D59A" w:rsidR="008641C1" w:rsidRPr="00C935A5" w:rsidRDefault="008641C1" w:rsidP="008001AD">
            <w:pPr>
              <w:spacing w:before="40" w:after="4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361" w:type="dxa"/>
            <w:vMerge w:val="restart"/>
            <w:tcBorders>
              <w:top w:val="single" w:sz="8" w:space="0" w:color="C00000"/>
              <w:left w:val="nil"/>
              <w:bottom w:val="single" w:sz="8" w:space="0" w:color="C00000"/>
              <w:right w:val="nil"/>
            </w:tcBorders>
            <w:shd w:val="clear" w:color="auto" w:fill="auto"/>
            <w:vAlign w:val="bottom"/>
          </w:tcPr>
          <w:p w14:paraId="7849F31F" w14:textId="5FDB5FFC" w:rsidR="008641C1" w:rsidRPr="00C935A5" w:rsidRDefault="008641C1" w:rsidP="008001AD">
            <w:pPr>
              <w:spacing w:before="40" w:after="4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Grants</w:t>
            </w:r>
            <w:r w:rsidRPr="00C935A5">
              <w:rPr>
                <w:rFonts w:cs="Arial"/>
                <w:b/>
                <w:sz w:val="18"/>
                <w:szCs w:val="18"/>
              </w:rPr>
              <w:t xml:space="preserve"> </w:t>
            </w:r>
            <w:r w:rsidRPr="00C935A5">
              <w:rPr>
                <w:rFonts w:cs="Arial"/>
                <w:b/>
                <w:sz w:val="18"/>
                <w:szCs w:val="18"/>
              </w:rPr>
              <w:br/>
              <w:t>($)</w:t>
            </w:r>
          </w:p>
        </w:tc>
        <w:tc>
          <w:tcPr>
            <w:tcW w:w="1361" w:type="dxa"/>
            <w:vMerge w:val="restart"/>
            <w:tcBorders>
              <w:top w:val="single" w:sz="8" w:space="0" w:color="C00000"/>
              <w:left w:val="nil"/>
              <w:bottom w:val="single" w:sz="8" w:space="0" w:color="C00000"/>
              <w:right w:val="nil"/>
            </w:tcBorders>
            <w:shd w:val="clear" w:color="auto" w:fill="auto"/>
            <w:vAlign w:val="bottom"/>
          </w:tcPr>
          <w:p w14:paraId="4800E7F8" w14:textId="77777777" w:rsidR="008641C1" w:rsidRPr="00C935A5" w:rsidRDefault="008641C1" w:rsidP="008001AD">
            <w:pPr>
              <w:spacing w:before="40" w:after="40"/>
              <w:jc w:val="center"/>
              <w:rPr>
                <w:rFonts w:cs="Arial"/>
                <w:b/>
                <w:sz w:val="18"/>
                <w:szCs w:val="18"/>
              </w:rPr>
            </w:pPr>
            <w:r w:rsidRPr="00C935A5">
              <w:rPr>
                <w:rFonts w:cs="Arial"/>
                <w:b/>
                <w:sz w:val="18"/>
                <w:szCs w:val="18"/>
              </w:rPr>
              <w:t>Total</w:t>
            </w:r>
            <w:r w:rsidRPr="00C935A5">
              <w:rPr>
                <w:rFonts w:cs="Arial"/>
                <w:b/>
                <w:sz w:val="18"/>
                <w:szCs w:val="18"/>
              </w:rPr>
              <w:br/>
              <w:t>($)</w:t>
            </w:r>
          </w:p>
        </w:tc>
      </w:tr>
      <w:tr w:rsidR="008641C1" w:rsidRPr="00C935A5" w14:paraId="386D8BD6" w14:textId="77777777" w:rsidTr="00DD07A4">
        <w:trPr>
          <w:trHeight w:val="20"/>
          <w:tblHeader/>
        </w:trPr>
        <w:tc>
          <w:tcPr>
            <w:tcW w:w="2268" w:type="dxa"/>
            <w:tcBorders>
              <w:top w:val="nil"/>
              <w:left w:val="nil"/>
              <w:right w:val="single" w:sz="18" w:space="0" w:color="C00000"/>
            </w:tcBorders>
            <w:shd w:val="clear" w:color="auto" w:fill="auto"/>
            <w:vAlign w:val="bottom"/>
          </w:tcPr>
          <w:p w14:paraId="746D1FBC" w14:textId="77777777" w:rsidR="008641C1" w:rsidRPr="00C935A5" w:rsidRDefault="008641C1" w:rsidP="008001AD">
            <w:pPr>
              <w:spacing w:before="40" w:after="40"/>
              <w:jc w:val="center"/>
              <w:rPr>
                <w:rFonts w:cs="Arial"/>
                <w:sz w:val="18"/>
                <w:szCs w:val="18"/>
              </w:rPr>
            </w:pPr>
          </w:p>
        </w:tc>
        <w:tc>
          <w:tcPr>
            <w:tcW w:w="1361" w:type="dxa"/>
            <w:tcBorders>
              <w:top w:val="single" w:sz="8" w:space="0" w:color="C00000"/>
              <w:left w:val="single" w:sz="18" w:space="0" w:color="C00000"/>
              <w:bottom w:val="single" w:sz="8" w:space="0" w:color="C00000"/>
            </w:tcBorders>
            <w:shd w:val="clear" w:color="auto" w:fill="auto"/>
            <w:vAlign w:val="bottom"/>
          </w:tcPr>
          <w:p w14:paraId="19676FA7" w14:textId="77777777" w:rsidR="008641C1" w:rsidRPr="00C935A5" w:rsidRDefault="008641C1" w:rsidP="008001AD">
            <w:pPr>
              <w:spacing w:before="40" w:after="40"/>
              <w:jc w:val="center"/>
              <w:rPr>
                <w:rFonts w:cs="Arial"/>
                <w:sz w:val="16"/>
                <w:szCs w:val="16"/>
              </w:rPr>
            </w:pPr>
            <w:r w:rsidRPr="00C935A5">
              <w:rPr>
                <w:rFonts w:cs="Arial"/>
                <w:sz w:val="16"/>
                <w:szCs w:val="16"/>
              </w:rPr>
              <w:t xml:space="preserve">Equalisation Grant </w:t>
            </w:r>
            <w:r w:rsidRPr="00C935A5">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303312FD" w14:textId="74D6CAAD" w:rsidR="008641C1" w:rsidRPr="00C935A5" w:rsidRDefault="008641C1" w:rsidP="008001AD">
            <w:pPr>
              <w:spacing w:before="40" w:after="40"/>
              <w:jc w:val="center"/>
              <w:rPr>
                <w:rFonts w:cs="Arial"/>
                <w:sz w:val="16"/>
                <w:szCs w:val="16"/>
              </w:rPr>
            </w:pPr>
            <w:r w:rsidRPr="00C935A5">
              <w:rPr>
                <w:rFonts w:cs="Arial"/>
                <w:sz w:val="16"/>
                <w:szCs w:val="16"/>
              </w:rPr>
              <w:t>Nat</w:t>
            </w:r>
            <w:r w:rsidR="00142B2C" w:rsidRPr="00C935A5">
              <w:rPr>
                <w:rFonts w:cs="Arial"/>
                <w:sz w:val="16"/>
                <w:szCs w:val="16"/>
              </w:rPr>
              <w:t>ural</w:t>
            </w:r>
            <w:r w:rsidRPr="00C935A5">
              <w:rPr>
                <w:rFonts w:cs="Arial"/>
                <w:sz w:val="16"/>
                <w:szCs w:val="16"/>
              </w:rPr>
              <w:t xml:space="preserve"> Disaster </w:t>
            </w:r>
            <w:r w:rsidRPr="00C935A5">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326C4C07" w14:textId="77777777" w:rsidR="008641C1" w:rsidRPr="00C935A5" w:rsidRDefault="008641C1" w:rsidP="008001AD">
            <w:pPr>
              <w:spacing w:before="40" w:after="40"/>
              <w:jc w:val="center"/>
              <w:rPr>
                <w:rFonts w:cs="Arial"/>
                <w:sz w:val="16"/>
                <w:szCs w:val="16"/>
              </w:rPr>
            </w:pPr>
            <w:r w:rsidRPr="00C935A5">
              <w:rPr>
                <w:rFonts w:cs="Arial"/>
                <w:sz w:val="16"/>
                <w:szCs w:val="16"/>
              </w:rPr>
              <w:t xml:space="preserve">Total </w:t>
            </w:r>
            <w:r w:rsidRPr="00C935A5">
              <w:rPr>
                <w:rFonts w:cs="Arial"/>
                <w:sz w:val="16"/>
                <w:szCs w:val="16"/>
              </w:rPr>
              <w:br/>
              <w:t>($)</w:t>
            </w:r>
          </w:p>
        </w:tc>
        <w:tc>
          <w:tcPr>
            <w:tcW w:w="1361" w:type="dxa"/>
            <w:vMerge/>
            <w:tcBorders>
              <w:top w:val="single" w:sz="8" w:space="0" w:color="C00000"/>
              <w:bottom w:val="single" w:sz="8" w:space="0" w:color="C00000"/>
            </w:tcBorders>
            <w:shd w:val="clear" w:color="auto" w:fill="auto"/>
            <w:vAlign w:val="bottom"/>
          </w:tcPr>
          <w:p w14:paraId="7FAD7365" w14:textId="77777777" w:rsidR="008641C1" w:rsidRPr="00C935A5" w:rsidRDefault="008641C1" w:rsidP="008001AD">
            <w:pPr>
              <w:spacing w:before="40" w:after="40"/>
              <w:jc w:val="center"/>
              <w:rPr>
                <w:rFonts w:cs="Arial"/>
                <w:b/>
                <w:sz w:val="18"/>
                <w:szCs w:val="18"/>
              </w:rPr>
            </w:pPr>
          </w:p>
        </w:tc>
        <w:tc>
          <w:tcPr>
            <w:tcW w:w="1361" w:type="dxa"/>
            <w:vMerge/>
            <w:tcBorders>
              <w:top w:val="single" w:sz="8" w:space="0" w:color="C00000"/>
              <w:bottom w:val="single" w:sz="8" w:space="0" w:color="C00000"/>
              <w:right w:val="nil"/>
            </w:tcBorders>
            <w:shd w:val="clear" w:color="auto" w:fill="auto"/>
            <w:vAlign w:val="bottom"/>
          </w:tcPr>
          <w:p w14:paraId="3C30D524" w14:textId="77777777" w:rsidR="008641C1" w:rsidRPr="00C935A5" w:rsidRDefault="008641C1" w:rsidP="008001AD">
            <w:pPr>
              <w:spacing w:before="40" w:after="40"/>
              <w:jc w:val="center"/>
              <w:rPr>
                <w:rFonts w:cs="Arial"/>
                <w:b/>
                <w:sz w:val="18"/>
                <w:szCs w:val="18"/>
              </w:rPr>
            </w:pPr>
          </w:p>
        </w:tc>
      </w:tr>
      <w:tr w:rsidR="009977D1" w:rsidRPr="009977D1" w14:paraId="41A5332F" w14:textId="77777777" w:rsidTr="000B06CC">
        <w:trPr>
          <w:trHeight w:val="240"/>
          <w:tblHeader/>
        </w:trPr>
        <w:tc>
          <w:tcPr>
            <w:tcW w:w="2268" w:type="dxa"/>
            <w:tcBorders>
              <w:left w:val="nil"/>
              <w:bottom w:val="nil"/>
              <w:right w:val="single" w:sz="18" w:space="0" w:color="C00000"/>
            </w:tcBorders>
            <w:shd w:val="clear" w:color="auto" w:fill="auto"/>
            <w:vAlign w:val="center"/>
          </w:tcPr>
          <w:p w14:paraId="5D9A6EB3" w14:textId="77777777" w:rsidR="009977D1" w:rsidRPr="00C935A5" w:rsidRDefault="009977D1" w:rsidP="009977D1">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tcPr>
          <w:p w14:paraId="0895C0B1" w14:textId="4199BCC6" w:rsidR="009977D1" w:rsidRPr="00C935A5" w:rsidRDefault="009977D1" w:rsidP="009977D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740DFCD9" w14:textId="77777777" w:rsidR="009977D1" w:rsidRPr="00C935A5" w:rsidRDefault="009977D1" w:rsidP="009977D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57A9F3A9" w14:textId="4A51DD0B" w:rsidR="009977D1" w:rsidRPr="007436BC" w:rsidRDefault="009977D1" w:rsidP="009977D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2DF58AB7" w14:textId="54EE0565" w:rsidR="009977D1" w:rsidRPr="007436BC" w:rsidRDefault="009977D1" w:rsidP="009977D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3FD74CAC" w14:textId="00ABABE4" w:rsidR="009977D1" w:rsidRPr="009977D1" w:rsidRDefault="009977D1" w:rsidP="009977D1">
            <w:pPr>
              <w:spacing w:before="40" w:after="40"/>
              <w:jc w:val="right"/>
              <w:rPr>
                <w:rFonts w:cs="Arial"/>
                <w:b/>
                <w:bCs/>
                <w:sz w:val="18"/>
                <w:szCs w:val="18"/>
              </w:rPr>
            </w:pPr>
          </w:p>
        </w:tc>
      </w:tr>
      <w:tr w:rsidR="009977D1" w:rsidRPr="009977D1" w14:paraId="73107C3D" w14:textId="77777777" w:rsidTr="000B06CC">
        <w:trPr>
          <w:trHeight w:val="240"/>
        </w:trPr>
        <w:tc>
          <w:tcPr>
            <w:tcW w:w="2268" w:type="dxa"/>
            <w:tcBorders>
              <w:top w:val="nil"/>
              <w:left w:val="nil"/>
              <w:bottom w:val="nil"/>
              <w:right w:val="single" w:sz="18" w:space="0" w:color="C00000"/>
            </w:tcBorders>
            <w:shd w:val="clear" w:color="auto" w:fill="auto"/>
            <w:vAlign w:val="center"/>
          </w:tcPr>
          <w:p w14:paraId="79A95D99" w14:textId="77777777" w:rsidR="009977D1" w:rsidRPr="00C935A5" w:rsidRDefault="009977D1" w:rsidP="009977D1">
            <w:pPr>
              <w:spacing w:before="40" w:after="40"/>
              <w:rPr>
                <w:rFonts w:cs="Arial"/>
                <w:sz w:val="18"/>
                <w:szCs w:val="18"/>
              </w:rPr>
            </w:pPr>
            <w:r w:rsidRPr="00C935A5">
              <w:rPr>
                <w:rFonts w:cs="Arial"/>
                <w:sz w:val="18"/>
                <w:szCs w:val="18"/>
              </w:rPr>
              <w:t>Alpine S</w:t>
            </w:r>
          </w:p>
        </w:tc>
        <w:tc>
          <w:tcPr>
            <w:tcW w:w="1361" w:type="dxa"/>
            <w:tcBorders>
              <w:top w:val="nil"/>
              <w:left w:val="single" w:sz="18" w:space="0" w:color="C00000"/>
              <w:bottom w:val="nil"/>
              <w:right w:val="nil"/>
            </w:tcBorders>
            <w:shd w:val="clear" w:color="auto" w:fill="auto"/>
          </w:tcPr>
          <w:p w14:paraId="7178BA61" w14:textId="767DF1FE" w:rsidR="009977D1" w:rsidRPr="00C935A5" w:rsidRDefault="009977D1" w:rsidP="009977D1">
            <w:pPr>
              <w:spacing w:before="40" w:after="20"/>
              <w:jc w:val="right"/>
              <w:rPr>
                <w:rFonts w:cs="Arial"/>
                <w:sz w:val="18"/>
                <w:szCs w:val="18"/>
              </w:rPr>
            </w:pPr>
            <w:r w:rsidRPr="009977D1">
              <w:rPr>
                <w:rFonts w:cs="Arial"/>
                <w:sz w:val="18"/>
                <w:szCs w:val="18"/>
              </w:rPr>
              <w:t>3,340,685</w:t>
            </w:r>
          </w:p>
        </w:tc>
        <w:tc>
          <w:tcPr>
            <w:tcW w:w="1361" w:type="dxa"/>
            <w:tcBorders>
              <w:top w:val="nil"/>
              <w:left w:val="nil"/>
              <w:bottom w:val="nil"/>
              <w:right w:val="nil"/>
            </w:tcBorders>
            <w:shd w:val="clear" w:color="auto" w:fill="auto"/>
          </w:tcPr>
          <w:p w14:paraId="3F93088F" w14:textId="7947ECFF"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06BC3064" w14:textId="58B98B0B" w:rsidR="009977D1" w:rsidRPr="007436BC" w:rsidRDefault="009977D1" w:rsidP="009977D1">
            <w:pPr>
              <w:spacing w:before="40" w:after="20"/>
              <w:jc w:val="right"/>
              <w:rPr>
                <w:rFonts w:cs="Arial"/>
                <w:sz w:val="18"/>
                <w:szCs w:val="18"/>
              </w:rPr>
            </w:pPr>
            <w:r w:rsidRPr="009977D1">
              <w:rPr>
                <w:rFonts w:cs="Arial"/>
                <w:sz w:val="18"/>
                <w:szCs w:val="18"/>
              </w:rPr>
              <w:t>3,340,685</w:t>
            </w:r>
          </w:p>
        </w:tc>
        <w:tc>
          <w:tcPr>
            <w:tcW w:w="1361" w:type="dxa"/>
            <w:tcBorders>
              <w:top w:val="nil"/>
              <w:left w:val="nil"/>
              <w:bottom w:val="nil"/>
              <w:right w:val="nil"/>
            </w:tcBorders>
            <w:shd w:val="clear" w:color="auto" w:fill="auto"/>
          </w:tcPr>
          <w:p w14:paraId="7C992904" w14:textId="611802E1" w:rsidR="009977D1" w:rsidRPr="007436BC" w:rsidRDefault="009977D1" w:rsidP="009977D1">
            <w:pPr>
              <w:spacing w:before="40" w:after="20"/>
              <w:jc w:val="right"/>
              <w:rPr>
                <w:rFonts w:cs="Arial"/>
                <w:sz w:val="18"/>
                <w:szCs w:val="18"/>
              </w:rPr>
            </w:pPr>
            <w:r w:rsidRPr="009977D1">
              <w:rPr>
                <w:rFonts w:cs="Arial"/>
                <w:sz w:val="18"/>
                <w:szCs w:val="18"/>
              </w:rPr>
              <w:t>1,342,640</w:t>
            </w:r>
          </w:p>
        </w:tc>
        <w:tc>
          <w:tcPr>
            <w:tcW w:w="1361" w:type="dxa"/>
            <w:tcBorders>
              <w:top w:val="nil"/>
              <w:left w:val="nil"/>
              <w:bottom w:val="nil"/>
              <w:right w:val="nil"/>
            </w:tcBorders>
            <w:shd w:val="clear" w:color="auto" w:fill="auto"/>
          </w:tcPr>
          <w:p w14:paraId="1AC7839A" w14:textId="7133626E" w:rsidR="009977D1" w:rsidRPr="009977D1" w:rsidRDefault="009977D1" w:rsidP="009977D1">
            <w:pPr>
              <w:spacing w:before="40" w:after="20"/>
              <w:jc w:val="right"/>
              <w:rPr>
                <w:rFonts w:cs="Arial"/>
                <w:b/>
                <w:bCs/>
                <w:sz w:val="18"/>
                <w:szCs w:val="18"/>
              </w:rPr>
            </w:pPr>
            <w:r w:rsidRPr="009977D1">
              <w:rPr>
                <w:rFonts w:cs="Arial"/>
                <w:b/>
                <w:bCs/>
                <w:sz w:val="18"/>
                <w:szCs w:val="18"/>
              </w:rPr>
              <w:t>4,683,325</w:t>
            </w:r>
          </w:p>
        </w:tc>
      </w:tr>
      <w:tr w:rsidR="009977D1" w:rsidRPr="009977D1" w14:paraId="0BCA17AA" w14:textId="77777777" w:rsidTr="000B06CC">
        <w:trPr>
          <w:trHeight w:val="240"/>
        </w:trPr>
        <w:tc>
          <w:tcPr>
            <w:tcW w:w="2268" w:type="dxa"/>
            <w:tcBorders>
              <w:top w:val="nil"/>
              <w:left w:val="nil"/>
              <w:bottom w:val="nil"/>
              <w:right w:val="single" w:sz="18" w:space="0" w:color="C00000"/>
            </w:tcBorders>
            <w:shd w:val="clear" w:color="auto" w:fill="auto"/>
            <w:vAlign w:val="center"/>
          </w:tcPr>
          <w:p w14:paraId="5A7B336F" w14:textId="77777777" w:rsidR="009977D1" w:rsidRPr="00C935A5" w:rsidRDefault="009977D1" w:rsidP="009977D1">
            <w:pPr>
              <w:spacing w:before="40" w:after="40"/>
              <w:rPr>
                <w:rFonts w:cs="Arial"/>
                <w:sz w:val="18"/>
                <w:szCs w:val="18"/>
              </w:rPr>
            </w:pPr>
            <w:r w:rsidRPr="00C935A5">
              <w:rPr>
                <w:rFonts w:cs="Arial"/>
                <w:sz w:val="18"/>
                <w:szCs w:val="18"/>
              </w:rPr>
              <w:t>Ararat RC</w:t>
            </w:r>
          </w:p>
        </w:tc>
        <w:tc>
          <w:tcPr>
            <w:tcW w:w="1361" w:type="dxa"/>
            <w:tcBorders>
              <w:top w:val="nil"/>
              <w:left w:val="single" w:sz="18" w:space="0" w:color="C00000"/>
              <w:bottom w:val="nil"/>
              <w:right w:val="nil"/>
            </w:tcBorders>
            <w:shd w:val="clear" w:color="auto" w:fill="auto"/>
          </w:tcPr>
          <w:p w14:paraId="43710C28" w14:textId="5B53F6FE" w:rsidR="009977D1" w:rsidRPr="00C935A5" w:rsidRDefault="009977D1" w:rsidP="009977D1">
            <w:pPr>
              <w:spacing w:before="40" w:after="20"/>
              <w:jc w:val="right"/>
              <w:rPr>
                <w:rFonts w:cs="Arial"/>
                <w:sz w:val="18"/>
                <w:szCs w:val="18"/>
              </w:rPr>
            </w:pPr>
            <w:r w:rsidRPr="009977D1">
              <w:rPr>
                <w:rFonts w:cs="Arial"/>
                <w:sz w:val="18"/>
                <w:szCs w:val="18"/>
              </w:rPr>
              <w:t>4,527,530</w:t>
            </w:r>
          </w:p>
        </w:tc>
        <w:tc>
          <w:tcPr>
            <w:tcW w:w="1361" w:type="dxa"/>
            <w:tcBorders>
              <w:top w:val="nil"/>
              <w:left w:val="nil"/>
              <w:bottom w:val="nil"/>
              <w:right w:val="nil"/>
            </w:tcBorders>
            <w:shd w:val="clear" w:color="auto" w:fill="auto"/>
          </w:tcPr>
          <w:p w14:paraId="62EC2469" w14:textId="647C63CE"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183DADBC" w14:textId="3F3750CE" w:rsidR="009977D1" w:rsidRPr="007436BC" w:rsidRDefault="009977D1" w:rsidP="009977D1">
            <w:pPr>
              <w:spacing w:before="40" w:after="20"/>
              <w:jc w:val="right"/>
              <w:rPr>
                <w:rFonts w:cs="Arial"/>
                <w:sz w:val="18"/>
                <w:szCs w:val="18"/>
              </w:rPr>
            </w:pPr>
            <w:r w:rsidRPr="009977D1">
              <w:rPr>
                <w:rFonts w:cs="Arial"/>
                <w:sz w:val="18"/>
                <w:szCs w:val="18"/>
              </w:rPr>
              <w:t>4,527,530</w:t>
            </w:r>
          </w:p>
        </w:tc>
        <w:tc>
          <w:tcPr>
            <w:tcW w:w="1361" w:type="dxa"/>
            <w:tcBorders>
              <w:top w:val="nil"/>
              <w:left w:val="nil"/>
              <w:bottom w:val="nil"/>
              <w:right w:val="nil"/>
            </w:tcBorders>
            <w:shd w:val="clear" w:color="auto" w:fill="auto"/>
          </w:tcPr>
          <w:p w14:paraId="113EB3C1" w14:textId="4823C334" w:rsidR="009977D1" w:rsidRPr="007436BC" w:rsidRDefault="009977D1" w:rsidP="009977D1">
            <w:pPr>
              <w:spacing w:before="40" w:after="20"/>
              <w:jc w:val="right"/>
              <w:rPr>
                <w:rFonts w:cs="Arial"/>
                <w:sz w:val="18"/>
                <w:szCs w:val="18"/>
              </w:rPr>
            </w:pPr>
            <w:r w:rsidRPr="009977D1">
              <w:rPr>
                <w:rFonts w:cs="Arial"/>
                <w:sz w:val="18"/>
                <w:szCs w:val="18"/>
              </w:rPr>
              <w:t>2,913,830</w:t>
            </w:r>
          </w:p>
        </w:tc>
        <w:tc>
          <w:tcPr>
            <w:tcW w:w="1361" w:type="dxa"/>
            <w:tcBorders>
              <w:top w:val="nil"/>
              <w:left w:val="nil"/>
              <w:bottom w:val="nil"/>
              <w:right w:val="nil"/>
            </w:tcBorders>
            <w:shd w:val="clear" w:color="auto" w:fill="auto"/>
          </w:tcPr>
          <w:p w14:paraId="2D82BE45" w14:textId="1F048FF6" w:rsidR="009977D1" w:rsidRPr="009977D1" w:rsidRDefault="009977D1" w:rsidP="009977D1">
            <w:pPr>
              <w:spacing w:before="40" w:after="20"/>
              <w:jc w:val="right"/>
              <w:rPr>
                <w:rFonts w:cs="Arial"/>
                <w:b/>
                <w:bCs/>
                <w:sz w:val="18"/>
                <w:szCs w:val="18"/>
              </w:rPr>
            </w:pPr>
            <w:r w:rsidRPr="009977D1">
              <w:rPr>
                <w:rFonts w:cs="Arial"/>
                <w:b/>
                <w:bCs/>
                <w:sz w:val="18"/>
                <w:szCs w:val="18"/>
              </w:rPr>
              <w:t>7,441,360</w:t>
            </w:r>
          </w:p>
        </w:tc>
      </w:tr>
      <w:tr w:rsidR="009977D1" w:rsidRPr="009977D1" w14:paraId="0FEF9982" w14:textId="77777777" w:rsidTr="000B06CC">
        <w:trPr>
          <w:trHeight w:val="240"/>
        </w:trPr>
        <w:tc>
          <w:tcPr>
            <w:tcW w:w="2268" w:type="dxa"/>
            <w:tcBorders>
              <w:top w:val="nil"/>
              <w:left w:val="nil"/>
              <w:bottom w:val="nil"/>
              <w:right w:val="single" w:sz="18" w:space="0" w:color="C00000"/>
            </w:tcBorders>
            <w:shd w:val="clear" w:color="auto" w:fill="auto"/>
            <w:vAlign w:val="center"/>
          </w:tcPr>
          <w:p w14:paraId="62FA89E1" w14:textId="77777777" w:rsidR="009977D1" w:rsidRPr="00C935A5" w:rsidRDefault="009977D1" w:rsidP="009977D1">
            <w:pPr>
              <w:spacing w:before="40" w:after="40"/>
              <w:rPr>
                <w:rFonts w:cs="Arial"/>
                <w:sz w:val="18"/>
                <w:szCs w:val="18"/>
              </w:rPr>
            </w:pPr>
            <w:r w:rsidRPr="00C935A5">
              <w:rPr>
                <w:rFonts w:cs="Arial"/>
                <w:sz w:val="18"/>
                <w:szCs w:val="18"/>
              </w:rPr>
              <w:t>Ballarat C</w:t>
            </w:r>
          </w:p>
        </w:tc>
        <w:tc>
          <w:tcPr>
            <w:tcW w:w="1361" w:type="dxa"/>
            <w:tcBorders>
              <w:top w:val="nil"/>
              <w:left w:val="single" w:sz="18" w:space="0" w:color="C00000"/>
              <w:bottom w:val="nil"/>
              <w:right w:val="nil"/>
            </w:tcBorders>
            <w:shd w:val="clear" w:color="auto" w:fill="auto"/>
          </w:tcPr>
          <w:p w14:paraId="408874A0" w14:textId="0D13A3B1" w:rsidR="009977D1" w:rsidRPr="00C935A5" w:rsidRDefault="009977D1" w:rsidP="009977D1">
            <w:pPr>
              <w:spacing w:before="40" w:after="20"/>
              <w:jc w:val="right"/>
              <w:rPr>
                <w:rFonts w:cs="Arial"/>
                <w:sz w:val="18"/>
                <w:szCs w:val="18"/>
              </w:rPr>
            </w:pPr>
            <w:r w:rsidRPr="009977D1">
              <w:rPr>
                <w:rFonts w:cs="Arial"/>
                <w:sz w:val="18"/>
                <w:szCs w:val="18"/>
              </w:rPr>
              <w:t>14,264,351</w:t>
            </w:r>
          </w:p>
        </w:tc>
        <w:tc>
          <w:tcPr>
            <w:tcW w:w="1361" w:type="dxa"/>
            <w:tcBorders>
              <w:top w:val="nil"/>
              <w:left w:val="nil"/>
              <w:bottom w:val="nil"/>
              <w:right w:val="nil"/>
            </w:tcBorders>
            <w:shd w:val="clear" w:color="auto" w:fill="auto"/>
          </w:tcPr>
          <w:p w14:paraId="4DEEE994" w14:textId="43543248"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6183A93B" w14:textId="457B702D" w:rsidR="009977D1" w:rsidRPr="007436BC" w:rsidRDefault="009977D1" w:rsidP="009977D1">
            <w:pPr>
              <w:spacing w:before="40" w:after="20"/>
              <w:jc w:val="right"/>
              <w:rPr>
                <w:rFonts w:cs="Arial"/>
                <w:sz w:val="18"/>
                <w:szCs w:val="18"/>
              </w:rPr>
            </w:pPr>
            <w:r w:rsidRPr="009977D1">
              <w:rPr>
                <w:rFonts w:cs="Arial"/>
                <w:sz w:val="18"/>
                <w:szCs w:val="18"/>
              </w:rPr>
              <w:t>14,264,351</w:t>
            </w:r>
          </w:p>
        </w:tc>
        <w:tc>
          <w:tcPr>
            <w:tcW w:w="1361" w:type="dxa"/>
            <w:tcBorders>
              <w:top w:val="nil"/>
              <w:left w:val="nil"/>
              <w:bottom w:val="nil"/>
              <w:right w:val="nil"/>
            </w:tcBorders>
            <w:shd w:val="clear" w:color="auto" w:fill="auto"/>
          </w:tcPr>
          <w:p w14:paraId="13002DCE" w14:textId="2B8B5500" w:rsidR="009977D1" w:rsidRPr="007436BC" w:rsidRDefault="009977D1" w:rsidP="009977D1">
            <w:pPr>
              <w:spacing w:before="40" w:after="20"/>
              <w:jc w:val="right"/>
              <w:rPr>
                <w:rFonts w:cs="Arial"/>
                <w:sz w:val="18"/>
                <w:szCs w:val="18"/>
              </w:rPr>
            </w:pPr>
            <w:r w:rsidRPr="009977D1">
              <w:rPr>
                <w:rFonts w:cs="Arial"/>
                <w:sz w:val="18"/>
                <w:szCs w:val="18"/>
              </w:rPr>
              <w:t>3,116,323</w:t>
            </w:r>
          </w:p>
        </w:tc>
        <w:tc>
          <w:tcPr>
            <w:tcW w:w="1361" w:type="dxa"/>
            <w:tcBorders>
              <w:top w:val="nil"/>
              <w:left w:val="nil"/>
              <w:bottom w:val="nil"/>
              <w:right w:val="nil"/>
            </w:tcBorders>
            <w:shd w:val="clear" w:color="auto" w:fill="auto"/>
          </w:tcPr>
          <w:p w14:paraId="08E9E47F" w14:textId="1B48B4FF" w:rsidR="009977D1" w:rsidRPr="009977D1" w:rsidRDefault="009977D1" w:rsidP="009977D1">
            <w:pPr>
              <w:spacing w:before="40" w:after="20"/>
              <w:jc w:val="right"/>
              <w:rPr>
                <w:rFonts w:cs="Arial"/>
                <w:b/>
                <w:bCs/>
                <w:sz w:val="18"/>
                <w:szCs w:val="18"/>
              </w:rPr>
            </w:pPr>
            <w:r w:rsidRPr="009977D1">
              <w:rPr>
                <w:rFonts w:cs="Arial"/>
                <w:b/>
                <w:bCs/>
                <w:sz w:val="18"/>
                <w:szCs w:val="18"/>
              </w:rPr>
              <w:t>17,380,674</w:t>
            </w:r>
          </w:p>
        </w:tc>
      </w:tr>
      <w:tr w:rsidR="009977D1" w:rsidRPr="009977D1" w14:paraId="441E6981" w14:textId="77777777" w:rsidTr="000B06CC">
        <w:trPr>
          <w:trHeight w:val="240"/>
        </w:trPr>
        <w:tc>
          <w:tcPr>
            <w:tcW w:w="2268" w:type="dxa"/>
            <w:tcBorders>
              <w:top w:val="nil"/>
              <w:left w:val="nil"/>
              <w:bottom w:val="nil"/>
              <w:right w:val="single" w:sz="18" w:space="0" w:color="C00000"/>
            </w:tcBorders>
            <w:shd w:val="clear" w:color="auto" w:fill="auto"/>
            <w:vAlign w:val="center"/>
          </w:tcPr>
          <w:p w14:paraId="75E0BAA2" w14:textId="77777777" w:rsidR="009977D1" w:rsidRPr="00C935A5" w:rsidRDefault="009977D1" w:rsidP="009977D1">
            <w:pPr>
              <w:spacing w:before="40" w:after="40"/>
              <w:rPr>
                <w:rFonts w:cs="Arial"/>
                <w:sz w:val="18"/>
                <w:szCs w:val="18"/>
              </w:rPr>
            </w:pPr>
            <w:r w:rsidRPr="00C935A5">
              <w:rPr>
                <w:rFonts w:cs="Arial"/>
                <w:sz w:val="18"/>
                <w:szCs w:val="18"/>
              </w:rPr>
              <w:t>Banyule C</w:t>
            </w:r>
          </w:p>
        </w:tc>
        <w:tc>
          <w:tcPr>
            <w:tcW w:w="1361" w:type="dxa"/>
            <w:tcBorders>
              <w:top w:val="nil"/>
              <w:left w:val="single" w:sz="18" w:space="0" w:color="C00000"/>
              <w:bottom w:val="nil"/>
              <w:right w:val="nil"/>
            </w:tcBorders>
            <w:shd w:val="clear" w:color="auto" w:fill="auto"/>
          </w:tcPr>
          <w:p w14:paraId="4964D1B6" w14:textId="4F5465DD" w:rsidR="009977D1" w:rsidRPr="00C935A5" w:rsidRDefault="009977D1" w:rsidP="009977D1">
            <w:pPr>
              <w:spacing w:before="40" w:after="20"/>
              <w:jc w:val="right"/>
              <w:rPr>
                <w:rFonts w:cs="Arial"/>
                <w:sz w:val="18"/>
                <w:szCs w:val="18"/>
              </w:rPr>
            </w:pPr>
            <w:r w:rsidRPr="009977D1">
              <w:rPr>
                <w:rFonts w:cs="Arial"/>
                <w:sz w:val="18"/>
                <w:szCs w:val="18"/>
              </w:rPr>
              <w:t>3,173,131</w:t>
            </w:r>
          </w:p>
        </w:tc>
        <w:tc>
          <w:tcPr>
            <w:tcW w:w="1361" w:type="dxa"/>
            <w:tcBorders>
              <w:top w:val="nil"/>
              <w:left w:val="nil"/>
              <w:bottom w:val="nil"/>
              <w:right w:val="nil"/>
            </w:tcBorders>
            <w:shd w:val="clear" w:color="auto" w:fill="auto"/>
          </w:tcPr>
          <w:p w14:paraId="3BCE0C82"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6AC2A573" w14:textId="73D4B735" w:rsidR="009977D1" w:rsidRPr="007436BC" w:rsidRDefault="009977D1" w:rsidP="009977D1">
            <w:pPr>
              <w:spacing w:before="40" w:after="20"/>
              <w:jc w:val="right"/>
              <w:rPr>
                <w:rFonts w:cs="Arial"/>
                <w:sz w:val="18"/>
                <w:szCs w:val="18"/>
              </w:rPr>
            </w:pPr>
            <w:r w:rsidRPr="009977D1">
              <w:rPr>
                <w:rFonts w:cs="Arial"/>
                <w:sz w:val="18"/>
                <w:szCs w:val="18"/>
              </w:rPr>
              <w:t>3,173,131</w:t>
            </w:r>
          </w:p>
        </w:tc>
        <w:tc>
          <w:tcPr>
            <w:tcW w:w="1361" w:type="dxa"/>
            <w:tcBorders>
              <w:top w:val="nil"/>
              <w:left w:val="nil"/>
              <w:bottom w:val="nil"/>
              <w:right w:val="nil"/>
            </w:tcBorders>
            <w:shd w:val="clear" w:color="auto" w:fill="auto"/>
          </w:tcPr>
          <w:p w14:paraId="48521EE5" w14:textId="428569FC" w:rsidR="009977D1" w:rsidRPr="007436BC" w:rsidRDefault="009977D1" w:rsidP="009977D1">
            <w:pPr>
              <w:spacing w:before="40" w:after="20"/>
              <w:jc w:val="right"/>
              <w:rPr>
                <w:rFonts w:cs="Arial"/>
                <w:sz w:val="18"/>
                <w:szCs w:val="18"/>
              </w:rPr>
            </w:pPr>
            <w:r w:rsidRPr="009977D1">
              <w:rPr>
                <w:rFonts w:cs="Arial"/>
                <w:sz w:val="18"/>
                <w:szCs w:val="18"/>
              </w:rPr>
              <w:t>1,173,065</w:t>
            </w:r>
          </w:p>
        </w:tc>
        <w:tc>
          <w:tcPr>
            <w:tcW w:w="1361" w:type="dxa"/>
            <w:tcBorders>
              <w:top w:val="nil"/>
              <w:left w:val="nil"/>
              <w:bottom w:val="nil"/>
              <w:right w:val="nil"/>
            </w:tcBorders>
            <w:shd w:val="clear" w:color="auto" w:fill="auto"/>
          </w:tcPr>
          <w:p w14:paraId="1178032C" w14:textId="133FBA99" w:rsidR="009977D1" w:rsidRPr="009977D1" w:rsidRDefault="009977D1" w:rsidP="009977D1">
            <w:pPr>
              <w:spacing w:before="40" w:after="20"/>
              <w:jc w:val="right"/>
              <w:rPr>
                <w:rFonts w:cs="Arial"/>
                <w:b/>
                <w:bCs/>
                <w:sz w:val="18"/>
                <w:szCs w:val="18"/>
              </w:rPr>
            </w:pPr>
            <w:r w:rsidRPr="009977D1">
              <w:rPr>
                <w:rFonts w:cs="Arial"/>
                <w:b/>
                <w:bCs/>
                <w:sz w:val="18"/>
                <w:szCs w:val="18"/>
              </w:rPr>
              <w:t>4,346,196</w:t>
            </w:r>
          </w:p>
        </w:tc>
      </w:tr>
      <w:tr w:rsidR="009977D1" w:rsidRPr="009977D1" w14:paraId="40060629" w14:textId="77777777" w:rsidTr="000B06CC">
        <w:trPr>
          <w:trHeight w:val="240"/>
        </w:trPr>
        <w:tc>
          <w:tcPr>
            <w:tcW w:w="2268" w:type="dxa"/>
            <w:tcBorders>
              <w:top w:val="nil"/>
              <w:left w:val="nil"/>
              <w:bottom w:val="nil"/>
              <w:right w:val="single" w:sz="18" w:space="0" w:color="C00000"/>
            </w:tcBorders>
            <w:shd w:val="clear" w:color="auto" w:fill="auto"/>
            <w:vAlign w:val="center"/>
          </w:tcPr>
          <w:p w14:paraId="5DC24E62" w14:textId="77777777" w:rsidR="009977D1" w:rsidRPr="00C935A5" w:rsidRDefault="009977D1" w:rsidP="009977D1">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C00000"/>
              <w:bottom w:val="nil"/>
              <w:right w:val="nil"/>
            </w:tcBorders>
            <w:shd w:val="clear" w:color="auto" w:fill="auto"/>
          </w:tcPr>
          <w:p w14:paraId="0245DB40" w14:textId="0EE62F17" w:rsidR="009977D1" w:rsidRPr="00C935A5" w:rsidRDefault="009977D1" w:rsidP="009977D1">
            <w:pPr>
              <w:spacing w:before="40" w:after="20"/>
              <w:jc w:val="right"/>
              <w:rPr>
                <w:rFonts w:cs="Arial"/>
                <w:sz w:val="18"/>
                <w:szCs w:val="18"/>
              </w:rPr>
            </w:pPr>
            <w:r w:rsidRPr="009977D1">
              <w:rPr>
                <w:rFonts w:cs="Arial"/>
                <w:sz w:val="18"/>
                <w:szCs w:val="18"/>
              </w:rPr>
              <w:t>6,663,021</w:t>
            </w:r>
          </w:p>
        </w:tc>
        <w:tc>
          <w:tcPr>
            <w:tcW w:w="1361" w:type="dxa"/>
            <w:tcBorders>
              <w:top w:val="nil"/>
              <w:left w:val="nil"/>
              <w:bottom w:val="nil"/>
              <w:right w:val="nil"/>
            </w:tcBorders>
            <w:shd w:val="clear" w:color="auto" w:fill="auto"/>
          </w:tcPr>
          <w:p w14:paraId="4CF8CAF7"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F8F3FB8" w14:textId="2FA93EFA" w:rsidR="009977D1" w:rsidRPr="007436BC" w:rsidRDefault="009977D1" w:rsidP="009977D1">
            <w:pPr>
              <w:spacing w:before="40" w:after="20"/>
              <w:jc w:val="right"/>
              <w:rPr>
                <w:rFonts w:cs="Arial"/>
                <w:sz w:val="18"/>
                <w:szCs w:val="18"/>
              </w:rPr>
            </w:pPr>
            <w:r w:rsidRPr="009977D1">
              <w:rPr>
                <w:rFonts w:cs="Arial"/>
                <w:sz w:val="18"/>
                <w:szCs w:val="18"/>
              </w:rPr>
              <w:t>6,663,021</w:t>
            </w:r>
          </w:p>
        </w:tc>
        <w:tc>
          <w:tcPr>
            <w:tcW w:w="1361" w:type="dxa"/>
            <w:tcBorders>
              <w:top w:val="nil"/>
              <w:left w:val="nil"/>
              <w:bottom w:val="nil"/>
              <w:right w:val="nil"/>
            </w:tcBorders>
            <w:shd w:val="clear" w:color="auto" w:fill="auto"/>
          </w:tcPr>
          <w:p w14:paraId="358C6C75" w14:textId="0AE1CA73" w:rsidR="009977D1" w:rsidRPr="007436BC" w:rsidRDefault="009977D1" w:rsidP="009977D1">
            <w:pPr>
              <w:spacing w:before="40" w:after="20"/>
              <w:jc w:val="right"/>
              <w:rPr>
                <w:rFonts w:cs="Arial"/>
                <w:sz w:val="18"/>
                <w:szCs w:val="18"/>
              </w:rPr>
            </w:pPr>
            <w:r w:rsidRPr="009977D1">
              <w:rPr>
                <w:rFonts w:cs="Arial"/>
                <w:sz w:val="18"/>
                <w:szCs w:val="18"/>
              </w:rPr>
              <w:t>1,803,604</w:t>
            </w:r>
          </w:p>
        </w:tc>
        <w:tc>
          <w:tcPr>
            <w:tcW w:w="1361" w:type="dxa"/>
            <w:tcBorders>
              <w:top w:val="nil"/>
              <w:left w:val="nil"/>
              <w:bottom w:val="nil"/>
              <w:right w:val="nil"/>
            </w:tcBorders>
            <w:shd w:val="clear" w:color="auto" w:fill="auto"/>
          </w:tcPr>
          <w:p w14:paraId="67298CA8" w14:textId="13205826" w:rsidR="009977D1" w:rsidRPr="009977D1" w:rsidRDefault="009977D1" w:rsidP="009977D1">
            <w:pPr>
              <w:spacing w:before="40" w:after="20"/>
              <w:jc w:val="right"/>
              <w:rPr>
                <w:rFonts w:cs="Arial"/>
                <w:b/>
                <w:bCs/>
                <w:sz w:val="18"/>
                <w:szCs w:val="18"/>
              </w:rPr>
            </w:pPr>
            <w:r w:rsidRPr="009977D1">
              <w:rPr>
                <w:rFonts w:cs="Arial"/>
                <w:b/>
                <w:bCs/>
                <w:sz w:val="18"/>
                <w:szCs w:val="18"/>
              </w:rPr>
              <w:t>8,466,625</w:t>
            </w:r>
          </w:p>
        </w:tc>
      </w:tr>
      <w:tr w:rsidR="009977D1" w:rsidRPr="009977D1" w14:paraId="2F1211C2" w14:textId="77777777" w:rsidTr="000B06CC">
        <w:trPr>
          <w:trHeight w:val="240"/>
        </w:trPr>
        <w:tc>
          <w:tcPr>
            <w:tcW w:w="2268" w:type="dxa"/>
            <w:tcBorders>
              <w:top w:val="nil"/>
              <w:left w:val="nil"/>
              <w:bottom w:val="nil"/>
              <w:right w:val="single" w:sz="18" w:space="0" w:color="C00000"/>
            </w:tcBorders>
            <w:shd w:val="clear" w:color="auto" w:fill="auto"/>
            <w:vAlign w:val="center"/>
          </w:tcPr>
          <w:p w14:paraId="422739C5" w14:textId="77777777" w:rsidR="009977D1" w:rsidRPr="00C935A5" w:rsidRDefault="009977D1" w:rsidP="009977D1">
            <w:pPr>
              <w:spacing w:before="40" w:after="40"/>
              <w:rPr>
                <w:rFonts w:cs="Arial"/>
                <w:sz w:val="18"/>
                <w:szCs w:val="18"/>
              </w:rPr>
            </w:pPr>
            <w:r w:rsidRPr="00C935A5">
              <w:rPr>
                <w:rFonts w:cs="Arial"/>
                <w:sz w:val="18"/>
                <w:szCs w:val="18"/>
              </w:rPr>
              <w:t>Baw Baw S</w:t>
            </w:r>
          </w:p>
        </w:tc>
        <w:tc>
          <w:tcPr>
            <w:tcW w:w="1361" w:type="dxa"/>
            <w:tcBorders>
              <w:top w:val="nil"/>
              <w:left w:val="single" w:sz="18" w:space="0" w:color="C00000"/>
              <w:bottom w:val="nil"/>
              <w:right w:val="nil"/>
            </w:tcBorders>
            <w:shd w:val="clear" w:color="auto" w:fill="auto"/>
          </w:tcPr>
          <w:p w14:paraId="75E02377" w14:textId="5AE27063" w:rsidR="009977D1" w:rsidRPr="00C935A5" w:rsidRDefault="009977D1" w:rsidP="009977D1">
            <w:pPr>
              <w:spacing w:before="40" w:after="20"/>
              <w:jc w:val="right"/>
              <w:rPr>
                <w:rFonts w:cs="Arial"/>
                <w:sz w:val="18"/>
                <w:szCs w:val="18"/>
              </w:rPr>
            </w:pPr>
            <w:r w:rsidRPr="009977D1">
              <w:rPr>
                <w:rFonts w:cs="Arial"/>
                <w:sz w:val="18"/>
                <w:szCs w:val="18"/>
              </w:rPr>
              <w:t>8,435,423</w:t>
            </w:r>
          </w:p>
        </w:tc>
        <w:tc>
          <w:tcPr>
            <w:tcW w:w="1361" w:type="dxa"/>
            <w:tcBorders>
              <w:top w:val="nil"/>
              <w:left w:val="nil"/>
              <w:bottom w:val="nil"/>
              <w:right w:val="nil"/>
            </w:tcBorders>
            <w:shd w:val="clear" w:color="auto" w:fill="auto"/>
          </w:tcPr>
          <w:p w14:paraId="32BD7176" w14:textId="3BFE63DA" w:rsidR="009977D1" w:rsidRPr="00C935A5" w:rsidRDefault="009977D1" w:rsidP="009977D1">
            <w:pPr>
              <w:spacing w:before="40" w:after="20"/>
              <w:jc w:val="right"/>
              <w:rPr>
                <w:rFonts w:cs="Arial"/>
                <w:sz w:val="18"/>
                <w:szCs w:val="18"/>
              </w:rPr>
            </w:pPr>
            <w:r w:rsidRPr="009977D1">
              <w:rPr>
                <w:rFonts w:cs="Arial"/>
                <w:sz w:val="18"/>
                <w:szCs w:val="18"/>
              </w:rPr>
              <w:t>92,975</w:t>
            </w:r>
          </w:p>
        </w:tc>
        <w:tc>
          <w:tcPr>
            <w:tcW w:w="1361" w:type="dxa"/>
            <w:tcBorders>
              <w:top w:val="nil"/>
              <w:left w:val="nil"/>
              <w:bottom w:val="nil"/>
              <w:right w:val="nil"/>
            </w:tcBorders>
            <w:shd w:val="clear" w:color="auto" w:fill="auto"/>
          </w:tcPr>
          <w:p w14:paraId="28B67EA1" w14:textId="29496C87" w:rsidR="009977D1" w:rsidRPr="007436BC" w:rsidRDefault="009977D1" w:rsidP="009977D1">
            <w:pPr>
              <w:spacing w:before="40" w:after="20"/>
              <w:jc w:val="right"/>
              <w:rPr>
                <w:rFonts w:cs="Arial"/>
                <w:sz w:val="18"/>
                <w:szCs w:val="18"/>
              </w:rPr>
            </w:pPr>
            <w:r w:rsidRPr="009977D1">
              <w:rPr>
                <w:rFonts w:cs="Arial"/>
                <w:sz w:val="18"/>
                <w:szCs w:val="18"/>
              </w:rPr>
              <w:t>8,528,398</w:t>
            </w:r>
          </w:p>
        </w:tc>
        <w:tc>
          <w:tcPr>
            <w:tcW w:w="1361" w:type="dxa"/>
            <w:tcBorders>
              <w:top w:val="nil"/>
              <w:left w:val="nil"/>
              <w:bottom w:val="nil"/>
              <w:right w:val="nil"/>
            </w:tcBorders>
            <w:shd w:val="clear" w:color="auto" w:fill="auto"/>
          </w:tcPr>
          <w:p w14:paraId="7C24BA41" w14:textId="00D531B7" w:rsidR="009977D1" w:rsidRPr="007436BC" w:rsidRDefault="009977D1" w:rsidP="009977D1">
            <w:pPr>
              <w:spacing w:before="40" w:after="20"/>
              <w:jc w:val="right"/>
              <w:rPr>
                <w:rFonts w:cs="Arial"/>
                <w:sz w:val="18"/>
                <w:szCs w:val="18"/>
              </w:rPr>
            </w:pPr>
            <w:r w:rsidRPr="009977D1">
              <w:rPr>
                <w:rFonts w:cs="Arial"/>
                <w:sz w:val="18"/>
                <w:szCs w:val="18"/>
              </w:rPr>
              <w:t>3,569,370</w:t>
            </w:r>
          </w:p>
        </w:tc>
        <w:tc>
          <w:tcPr>
            <w:tcW w:w="1361" w:type="dxa"/>
            <w:tcBorders>
              <w:top w:val="nil"/>
              <w:left w:val="nil"/>
              <w:bottom w:val="nil"/>
              <w:right w:val="nil"/>
            </w:tcBorders>
            <w:shd w:val="clear" w:color="auto" w:fill="auto"/>
          </w:tcPr>
          <w:p w14:paraId="280A52AA" w14:textId="0DE0F594" w:rsidR="009977D1" w:rsidRPr="009977D1" w:rsidRDefault="009977D1" w:rsidP="009977D1">
            <w:pPr>
              <w:spacing w:before="40" w:after="20"/>
              <w:jc w:val="right"/>
              <w:rPr>
                <w:rFonts w:cs="Arial"/>
                <w:b/>
                <w:bCs/>
                <w:sz w:val="18"/>
                <w:szCs w:val="18"/>
              </w:rPr>
            </w:pPr>
            <w:r w:rsidRPr="009977D1">
              <w:rPr>
                <w:rFonts w:cs="Arial"/>
                <w:b/>
                <w:bCs/>
                <w:sz w:val="18"/>
                <w:szCs w:val="18"/>
              </w:rPr>
              <w:t>12,097,768</w:t>
            </w:r>
          </w:p>
        </w:tc>
      </w:tr>
      <w:tr w:rsidR="009977D1" w:rsidRPr="009977D1" w14:paraId="35A881FF" w14:textId="77777777" w:rsidTr="000B06CC">
        <w:trPr>
          <w:trHeight w:val="240"/>
        </w:trPr>
        <w:tc>
          <w:tcPr>
            <w:tcW w:w="2268" w:type="dxa"/>
            <w:tcBorders>
              <w:top w:val="nil"/>
              <w:left w:val="nil"/>
              <w:bottom w:val="nil"/>
              <w:right w:val="single" w:sz="18" w:space="0" w:color="C00000"/>
            </w:tcBorders>
            <w:shd w:val="clear" w:color="auto" w:fill="auto"/>
            <w:vAlign w:val="center"/>
          </w:tcPr>
          <w:p w14:paraId="63401CAF" w14:textId="77777777" w:rsidR="009977D1" w:rsidRPr="00C935A5" w:rsidRDefault="009977D1" w:rsidP="009977D1">
            <w:pPr>
              <w:spacing w:before="40" w:after="40"/>
              <w:rPr>
                <w:rFonts w:cs="Arial"/>
                <w:sz w:val="18"/>
                <w:szCs w:val="18"/>
              </w:rPr>
            </w:pPr>
            <w:r w:rsidRPr="00C935A5">
              <w:rPr>
                <w:rFonts w:cs="Arial"/>
                <w:sz w:val="18"/>
                <w:szCs w:val="18"/>
              </w:rPr>
              <w:t>Bayside C</w:t>
            </w:r>
          </w:p>
        </w:tc>
        <w:tc>
          <w:tcPr>
            <w:tcW w:w="1361" w:type="dxa"/>
            <w:tcBorders>
              <w:top w:val="nil"/>
              <w:left w:val="single" w:sz="18" w:space="0" w:color="C00000"/>
              <w:bottom w:val="nil"/>
              <w:right w:val="nil"/>
            </w:tcBorders>
            <w:shd w:val="clear" w:color="auto" w:fill="auto"/>
          </w:tcPr>
          <w:p w14:paraId="2D996448" w14:textId="0A39D5CF" w:rsidR="009977D1" w:rsidRPr="00C935A5" w:rsidRDefault="009977D1" w:rsidP="009977D1">
            <w:pPr>
              <w:spacing w:before="40" w:after="20"/>
              <w:jc w:val="right"/>
              <w:rPr>
                <w:rFonts w:cs="Arial"/>
                <w:sz w:val="18"/>
                <w:szCs w:val="18"/>
              </w:rPr>
            </w:pPr>
            <w:r w:rsidRPr="009977D1">
              <w:rPr>
                <w:rFonts w:cs="Arial"/>
                <w:sz w:val="18"/>
                <w:szCs w:val="18"/>
              </w:rPr>
              <w:t>2,545,650</w:t>
            </w:r>
          </w:p>
        </w:tc>
        <w:tc>
          <w:tcPr>
            <w:tcW w:w="1361" w:type="dxa"/>
            <w:tcBorders>
              <w:top w:val="nil"/>
              <w:left w:val="nil"/>
              <w:bottom w:val="nil"/>
              <w:right w:val="nil"/>
            </w:tcBorders>
            <w:shd w:val="clear" w:color="auto" w:fill="auto"/>
          </w:tcPr>
          <w:p w14:paraId="70A8D78C"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18621B4F" w14:textId="67CC172A" w:rsidR="009977D1" w:rsidRPr="007436BC" w:rsidRDefault="009977D1" w:rsidP="009977D1">
            <w:pPr>
              <w:spacing w:before="40" w:after="20"/>
              <w:jc w:val="right"/>
              <w:rPr>
                <w:rFonts w:cs="Arial"/>
                <w:sz w:val="18"/>
                <w:szCs w:val="18"/>
              </w:rPr>
            </w:pPr>
            <w:r w:rsidRPr="009977D1">
              <w:rPr>
                <w:rFonts w:cs="Arial"/>
                <w:sz w:val="18"/>
                <w:szCs w:val="18"/>
              </w:rPr>
              <w:t>2,545,650</w:t>
            </w:r>
          </w:p>
        </w:tc>
        <w:tc>
          <w:tcPr>
            <w:tcW w:w="1361" w:type="dxa"/>
            <w:tcBorders>
              <w:top w:val="nil"/>
              <w:left w:val="nil"/>
              <w:bottom w:val="nil"/>
              <w:right w:val="nil"/>
            </w:tcBorders>
            <w:shd w:val="clear" w:color="auto" w:fill="auto"/>
          </w:tcPr>
          <w:p w14:paraId="06BE6C83" w14:textId="1BA187DB" w:rsidR="009977D1" w:rsidRPr="007436BC" w:rsidRDefault="009977D1" w:rsidP="009977D1">
            <w:pPr>
              <w:spacing w:before="40" w:after="20"/>
              <w:jc w:val="right"/>
              <w:rPr>
                <w:rFonts w:cs="Arial"/>
                <w:sz w:val="18"/>
                <w:szCs w:val="18"/>
              </w:rPr>
            </w:pPr>
            <w:r w:rsidRPr="009977D1">
              <w:rPr>
                <w:rFonts w:cs="Arial"/>
                <w:sz w:val="18"/>
                <w:szCs w:val="18"/>
              </w:rPr>
              <w:t>635,170</w:t>
            </w:r>
          </w:p>
        </w:tc>
        <w:tc>
          <w:tcPr>
            <w:tcW w:w="1361" w:type="dxa"/>
            <w:tcBorders>
              <w:top w:val="nil"/>
              <w:left w:val="nil"/>
              <w:bottom w:val="nil"/>
              <w:right w:val="nil"/>
            </w:tcBorders>
            <w:shd w:val="clear" w:color="auto" w:fill="auto"/>
          </w:tcPr>
          <w:p w14:paraId="525583A7" w14:textId="1EE59369" w:rsidR="009977D1" w:rsidRPr="009977D1" w:rsidRDefault="009977D1" w:rsidP="009977D1">
            <w:pPr>
              <w:spacing w:before="40" w:after="20"/>
              <w:jc w:val="right"/>
              <w:rPr>
                <w:rFonts w:cs="Arial"/>
                <w:b/>
                <w:bCs/>
                <w:sz w:val="18"/>
                <w:szCs w:val="18"/>
              </w:rPr>
            </w:pPr>
            <w:r w:rsidRPr="009977D1">
              <w:rPr>
                <w:rFonts w:cs="Arial"/>
                <w:b/>
                <w:bCs/>
                <w:sz w:val="18"/>
                <w:szCs w:val="18"/>
              </w:rPr>
              <w:t>3,180,820</w:t>
            </w:r>
          </w:p>
        </w:tc>
      </w:tr>
      <w:tr w:rsidR="009977D1" w:rsidRPr="009977D1" w14:paraId="5D35AA4E" w14:textId="77777777" w:rsidTr="000B06CC">
        <w:trPr>
          <w:trHeight w:val="240"/>
        </w:trPr>
        <w:tc>
          <w:tcPr>
            <w:tcW w:w="2268" w:type="dxa"/>
            <w:tcBorders>
              <w:top w:val="nil"/>
              <w:left w:val="nil"/>
              <w:bottom w:val="nil"/>
              <w:right w:val="single" w:sz="18" w:space="0" w:color="C00000"/>
            </w:tcBorders>
            <w:shd w:val="clear" w:color="auto" w:fill="auto"/>
            <w:vAlign w:val="center"/>
          </w:tcPr>
          <w:p w14:paraId="1C8FF5CC" w14:textId="77777777" w:rsidR="009977D1" w:rsidRPr="00C935A5" w:rsidRDefault="009977D1" w:rsidP="009977D1">
            <w:pPr>
              <w:spacing w:before="40" w:after="40"/>
              <w:rPr>
                <w:rFonts w:cs="Arial"/>
                <w:sz w:val="18"/>
                <w:szCs w:val="18"/>
              </w:rPr>
            </w:pPr>
            <w:r w:rsidRPr="00C935A5">
              <w:rPr>
                <w:rFonts w:cs="Arial"/>
                <w:sz w:val="18"/>
                <w:szCs w:val="18"/>
              </w:rPr>
              <w:t>Benalla RC</w:t>
            </w:r>
          </w:p>
        </w:tc>
        <w:tc>
          <w:tcPr>
            <w:tcW w:w="1361" w:type="dxa"/>
            <w:tcBorders>
              <w:top w:val="nil"/>
              <w:left w:val="single" w:sz="18" w:space="0" w:color="C00000"/>
              <w:bottom w:val="nil"/>
              <w:right w:val="nil"/>
            </w:tcBorders>
            <w:shd w:val="clear" w:color="auto" w:fill="auto"/>
          </w:tcPr>
          <w:p w14:paraId="59D544A3" w14:textId="6854D51F" w:rsidR="009977D1" w:rsidRPr="00C935A5" w:rsidRDefault="009977D1" w:rsidP="009977D1">
            <w:pPr>
              <w:spacing w:before="40" w:after="20"/>
              <w:jc w:val="right"/>
              <w:rPr>
                <w:rFonts w:cs="Arial"/>
                <w:sz w:val="18"/>
                <w:szCs w:val="18"/>
              </w:rPr>
            </w:pPr>
            <w:r w:rsidRPr="009977D1">
              <w:rPr>
                <w:rFonts w:cs="Arial"/>
                <w:sz w:val="18"/>
                <w:szCs w:val="18"/>
              </w:rPr>
              <w:t>3,426,842</w:t>
            </w:r>
          </w:p>
        </w:tc>
        <w:tc>
          <w:tcPr>
            <w:tcW w:w="1361" w:type="dxa"/>
            <w:tcBorders>
              <w:top w:val="nil"/>
              <w:left w:val="nil"/>
              <w:bottom w:val="nil"/>
              <w:right w:val="nil"/>
            </w:tcBorders>
            <w:shd w:val="clear" w:color="auto" w:fill="auto"/>
          </w:tcPr>
          <w:p w14:paraId="65B6FD86" w14:textId="1C149E52"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3828F57E" w14:textId="1980E606" w:rsidR="009977D1" w:rsidRPr="007436BC" w:rsidRDefault="009977D1" w:rsidP="009977D1">
            <w:pPr>
              <w:spacing w:before="40" w:after="20"/>
              <w:jc w:val="right"/>
              <w:rPr>
                <w:rFonts w:cs="Arial"/>
                <w:sz w:val="18"/>
                <w:szCs w:val="18"/>
              </w:rPr>
            </w:pPr>
            <w:r w:rsidRPr="009977D1">
              <w:rPr>
                <w:rFonts w:cs="Arial"/>
                <w:sz w:val="18"/>
                <w:szCs w:val="18"/>
              </w:rPr>
              <w:t>3,426,842</w:t>
            </w:r>
          </w:p>
        </w:tc>
        <w:tc>
          <w:tcPr>
            <w:tcW w:w="1361" w:type="dxa"/>
            <w:tcBorders>
              <w:top w:val="nil"/>
              <w:left w:val="nil"/>
              <w:bottom w:val="nil"/>
              <w:right w:val="nil"/>
            </w:tcBorders>
            <w:shd w:val="clear" w:color="auto" w:fill="auto"/>
          </w:tcPr>
          <w:p w14:paraId="165EA743" w14:textId="01052CE8" w:rsidR="009977D1" w:rsidRPr="007436BC" w:rsidRDefault="009977D1" w:rsidP="009977D1">
            <w:pPr>
              <w:spacing w:before="40" w:after="20"/>
              <w:jc w:val="right"/>
              <w:rPr>
                <w:rFonts w:cs="Arial"/>
                <w:sz w:val="18"/>
                <w:szCs w:val="18"/>
              </w:rPr>
            </w:pPr>
            <w:r w:rsidRPr="009977D1">
              <w:rPr>
                <w:rFonts w:cs="Arial"/>
                <w:sz w:val="18"/>
                <w:szCs w:val="18"/>
              </w:rPr>
              <w:t>1,815,194</w:t>
            </w:r>
          </w:p>
        </w:tc>
        <w:tc>
          <w:tcPr>
            <w:tcW w:w="1361" w:type="dxa"/>
            <w:tcBorders>
              <w:top w:val="nil"/>
              <w:left w:val="nil"/>
              <w:bottom w:val="nil"/>
              <w:right w:val="nil"/>
            </w:tcBorders>
            <w:shd w:val="clear" w:color="auto" w:fill="auto"/>
          </w:tcPr>
          <w:p w14:paraId="48436991" w14:textId="3E9860A7" w:rsidR="009977D1" w:rsidRPr="009977D1" w:rsidRDefault="009977D1" w:rsidP="009977D1">
            <w:pPr>
              <w:spacing w:before="40" w:after="20"/>
              <w:jc w:val="right"/>
              <w:rPr>
                <w:rFonts w:cs="Arial"/>
                <w:b/>
                <w:bCs/>
                <w:sz w:val="18"/>
                <w:szCs w:val="18"/>
              </w:rPr>
            </w:pPr>
            <w:r w:rsidRPr="009977D1">
              <w:rPr>
                <w:rFonts w:cs="Arial"/>
                <w:b/>
                <w:bCs/>
                <w:sz w:val="18"/>
                <w:szCs w:val="18"/>
              </w:rPr>
              <w:t>5,242,036</w:t>
            </w:r>
          </w:p>
        </w:tc>
      </w:tr>
      <w:tr w:rsidR="009977D1" w:rsidRPr="009977D1" w14:paraId="016BB096" w14:textId="77777777" w:rsidTr="000B06CC">
        <w:trPr>
          <w:trHeight w:val="240"/>
        </w:trPr>
        <w:tc>
          <w:tcPr>
            <w:tcW w:w="2268" w:type="dxa"/>
            <w:tcBorders>
              <w:top w:val="nil"/>
              <w:left w:val="nil"/>
              <w:bottom w:val="nil"/>
              <w:right w:val="single" w:sz="18" w:space="0" w:color="C00000"/>
            </w:tcBorders>
            <w:shd w:val="clear" w:color="auto" w:fill="auto"/>
            <w:vAlign w:val="center"/>
          </w:tcPr>
          <w:p w14:paraId="6ED348E0" w14:textId="77777777" w:rsidR="009977D1" w:rsidRPr="00C935A5" w:rsidRDefault="009977D1" w:rsidP="009977D1">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C00000"/>
              <w:bottom w:val="nil"/>
              <w:right w:val="nil"/>
            </w:tcBorders>
            <w:shd w:val="clear" w:color="auto" w:fill="auto"/>
          </w:tcPr>
          <w:p w14:paraId="3A9FB1B6" w14:textId="76C0AC20" w:rsidR="009977D1" w:rsidRPr="00C935A5" w:rsidRDefault="009977D1" w:rsidP="009977D1">
            <w:pPr>
              <w:spacing w:before="40" w:after="20"/>
              <w:jc w:val="right"/>
              <w:rPr>
                <w:rFonts w:cs="Arial"/>
                <w:sz w:val="18"/>
                <w:szCs w:val="18"/>
              </w:rPr>
            </w:pPr>
            <w:r w:rsidRPr="009977D1">
              <w:rPr>
                <w:rFonts w:cs="Arial"/>
                <w:sz w:val="18"/>
                <w:szCs w:val="18"/>
              </w:rPr>
              <w:t>4,223,868</w:t>
            </w:r>
          </w:p>
        </w:tc>
        <w:tc>
          <w:tcPr>
            <w:tcW w:w="1361" w:type="dxa"/>
            <w:tcBorders>
              <w:top w:val="nil"/>
              <w:left w:val="nil"/>
              <w:bottom w:val="nil"/>
              <w:right w:val="nil"/>
            </w:tcBorders>
            <w:shd w:val="clear" w:color="auto" w:fill="auto"/>
          </w:tcPr>
          <w:p w14:paraId="1B71622B"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67CFD74C" w14:textId="58983B8A" w:rsidR="009977D1" w:rsidRPr="007436BC" w:rsidRDefault="009977D1" w:rsidP="009977D1">
            <w:pPr>
              <w:spacing w:before="40" w:after="20"/>
              <w:jc w:val="right"/>
              <w:rPr>
                <w:rFonts w:cs="Arial"/>
                <w:sz w:val="18"/>
                <w:szCs w:val="18"/>
              </w:rPr>
            </w:pPr>
            <w:r w:rsidRPr="009977D1">
              <w:rPr>
                <w:rFonts w:cs="Arial"/>
                <w:sz w:val="18"/>
                <w:szCs w:val="18"/>
              </w:rPr>
              <w:t>4,223,868</w:t>
            </w:r>
          </w:p>
        </w:tc>
        <w:tc>
          <w:tcPr>
            <w:tcW w:w="1361" w:type="dxa"/>
            <w:tcBorders>
              <w:top w:val="nil"/>
              <w:left w:val="nil"/>
              <w:bottom w:val="nil"/>
              <w:right w:val="nil"/>
            </w:tcBorders>
            <w:shd w:val="clear" w:color="auto" w:fill="auto"/>
          </w:tcPr>
          <w:p w14:paraId="2B8369FC" w14:textId="6330F6F8" w:rsidR="009977D1" w:rsidRPr="007436BC" w:rsidRDefault="009977D1" w:rsidP="009977D1">
            <w:pPr>
              <w:spacing w:before="40" w:after="20"/>
              <w:jc w:val="right"/>
              <w:rPr>
                <w:rFonts w:cs="Arial"/>
                <w:sz w:val="18"/>
                <w:szCs w:val="18"/>
              </w:rPr>
            </w:pPr>
            <w:r w:rsidRPr="009977D1">
              <w:rPr>
                <w:rFonts w:cs="Arial"/>
                <w:sz w:val="18"/>
                <w:szCs w:val="18"/>
              </w:rPr>
              <w:t>1,141,058</w:t>
            </w:r>
          </w:p>
        </w:tc>
        <w:tc>
          <w:tcPr>
            <w:tcW w:w="1361" w:type="dxa"/>
            <w:tcBorders>
              <w:top w:val="nil"/>
              <w:left w:val="nil"/>
              <w:bottom w:val="nil"/>
              <w:right w:val="nil"/>
            </w:tcBorders>
            <w:shd w:val="clear" w:color="auto" w:fill="auto"/>
          </w:tcPr>
          <w:p w14:paraId="6B85A72F" w14:textId="687F8020" w:rsidR="009977D1" w:rsidRPr="009977D1" w:rsidRDefault="009977D1" w:rsidP="009977D1">
            <w:pPr>
              <w:spacing w:before="40" w:after="20"/>
              <w:jc w:val="right"/>
              <w:rPr>
                <w:rFonts w:cs="Arial"/>
                <w:b/>
                <w:bCs/>
                <w:sz w:val="18"/>
                <w:szCs w:val="18"/>
              </w:rPr>
            </w:pPr>
            <w:r w:rsidRPr="009977D1">
              <w:rPr>
                <w:rFonts w:cs="Arial"/>
                <w:b/>
                <w:bCs/>
                <w:sz w:val="18"/>
                <w:szCs w:val="18"/>
              </w:rPr>
              <w:t>5,364,926</w:t>
            </w:r>
          </w:p>
        </w:tc>
      </w:tr>
      <w:tr w:rsidR="009977D1" w:rsidRPr="009977D1" w14:paraId="6366074E" w14:textId="77777777" w:rsidTr="000B06CC">
        <w:trPr>
          <w:trHeight w:val="240"/>
        </w:trPr>
        <w:tc>
          <w:tcPr>
            <w:tcW w:w="2268" w:type="dxa"/>
            <w:tcBorders>
              <w:top w:val="nil"/>
              <w:left w:val="nil"/>
              <w:bottom w:val="nil"/>
              <w:right w:val="single" w:sz="18" w:space="0" w:color="C00000"/>
            </w:tcBorders>
            <w:shd w:val="clear" w:color="auto" w:fill="auto"/>
            <w:vAlign w:val="center"/>
          </w:tcPr>
          <w:p w14:paraId="1B621D5F" w14:textId="77777777" w:rsidR="009977D1" w:rsidRPr="00C935A5" w:rsidRDefault="009977D1" w:rsidP="009977D1">
            <w:pPr>
              <w:spacing w:before="40" w:after="40"/>
              <w:rPr>
                <w:rFonts w:cs="Arial"/>
                <w:sz w:val="18"/>
                <w:szCs w:val="18"/>
              </w:rPr>
            </w:pPr>
            <w:r w:rsidRPr="00C935A5">
              <w:rPr>
                <w:rFonts w:cs="Arial"/>
                <w:sz w:val="18"/>
                <w:szCs w:val="18"/>
              </w:rPr>
              <w:t>Brimbank C</w:t>
            </w:r>
          </w:p>
        </w:tc>
        <w:tc>
          <w:tcPr>
            <w:tcW w:w="1361" w:type="dxa"/>
            <w:tcBorders>
              <w:top w:val="nil"/>
              <w:left w:val="single" w:sz="18" w:space="0" w:color="C00000"/>
              <w:bottom w:val="nil"/>
              <w:right w:val="nil"/>
            </w:tcBorders>
            <w:shd w:val="clear" w:color="auto" w:fill="auto"/>
          </w:tcPr>
          <w:p w14:paraId="1E0D85CE" w14:textId="7E634B60" w:rsidR="009977D1" w:rsidRPr="00C935A5" w:rsidRDefault="009977D1" w:rsidP="009977D1">
            <w:pPr>
              <w:spacing w:before="40" w:after="20"/>
              <w:jc w:val="right"/>
              <w:rPr>
                <w:rFonts w:cs="Arial"/>
                <w:sz w:val="18"/>
                <w:szCs w:val="18"/>
              </w:rPr>
            </w:pPr>
            <w:r w:rsidRPr="009977D1">
              <w:rPr>
                <w:rFonts w:cs="Arial"/>
                <w:sz w:val="18"/>
                <w:szCs w:val="18"/>
              </w:rPr>
              <w:t>13,396,139</w:t>
            </w:r>
          </w:p>
        </w:tc>
        <w:tc>
          <w:tcPr>
            <w:tcW w:w="1361" w:type="dxa"/>
            <w:tcBorders>
              <w:top w:val="nil"/>
              <w:left w:val="nil"/>
              <w:bottom w:val="nil"/>
              <w:right w:val="nil"/>
            </w:tcBorders>
            <w:shd w:val="clear" w:color="auto" w:fill="auto"/>
          </w:tcPr>
          <w:p w14:paraId="07D2E8F9"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41404BF8" w14:textId="424F9677" w:rsidR="009977D1" w:rsidRPr="007436BC" w:rsidRDefault="009977D1" w:rsidP="009977D1">
            <w:pPr>
              <w:spacing w:before="40" w:after="20"/>
              <w:jc w:val="right"/>
              <w:rPr>
                <w:rFonts w:cs="Arial"/>
                <w:sz w:val="18"/>
                <w:szCs w:val="18"/>
              </w:rPr>
            </w:pPr>
            <w:r w:rsidRPr="009977D1">
              <w:rPr>
                <w:rFonts w:cs="Arial"/>
                <w:sz w:val="18"/>
                <w:szCs w:val="18"/>
              </w:rPr>
              <w:t>13,396,139</w:t>
            </w:r>
          </w:p>
        </w:tc>
        <w:tc>
          <w:tcPr>
            <w:tcW w:w="1361" w:type="dxa"/>
            <w:tcBorders>
              <w:top w:val="nil"/>
              <w:left w:val="nil"/>
              <w:bottom w:val="nil"/>
              <w:right w:val="nil"/>
            </w:tcBorders>
            <w:shd w:val="clear" w:color="auto" w:fill="auto"/>
          </w:tcPr>
          <w:p w14:paraId="5AAF516E" w14:textId="024C1EFD" w:rsidR="009977D1" w:rsidRPr="007436BC" w:rsidRDefault="009977D1" w:rsidP="009977D1">
            <w:pPr>
              <w:spacing w:before="40" w:after="20"/>
              <w:jc w:val="right"/>
              <w:rPr>
                <w:rFonts w:cs="Arial"/>
                <w:sz w:val="18"/>
                <w:szCs w:val="18"/>
              </w:rPr>
            </w:pPr>
            <w:r w:rsidRPr="009977D1">
              <w:rPr>
                <w:rFonts w:cs="Arial"/>
                <w:sz w:val="18"/>
                <w:szCs w:val="18"/>
              </w:rPr>
              <w:t>2,153,808</w:t>
            </w:r>
          </w:p>
        </w:tc>
        <w:tc>
          <w:tcPr>
            <w:tcW w:w="1361" w:type="dxa"/>
            <w:tcBorders>
              <w:top w:val="nil"/>
              <w:left w:val="nil"/>
              <w:bottom w:val="nil"/>
              <w:right w:val="nil"/>
            </w:tcBorders>
            <w:shd w:val="clear" w:color="auto" w:fill="auto"/>
          </w:tcPr>
          <w:p w14:paraId="12D3D383" w14:textId="3D4D7586" w:rsidR="009977D1" w:rsidRPr="009977D1" w:rsidRDefault="009977D1" w:rsidP="009977D1">
            <w:pPr>
              <w:spacing w:before="40" w:after="20"/>
              <w:jc w:val="right"/>
              <w:rPr>
                <w:rFonts w:cs="Arial"/>
                <w:b/>
                <w:bCs/>
                <w:sz w:val="18"/>
                <w:szCs w:val="18"/>
              </w:rPr>
            </w:pPr>
            <w:r w:rsidRPr="009977D1">
              <w:rPr>
                <w:rFonts w:cs="Arial"/>
                <w:b/>
                <w:bCs/>
                <w:sz w:val="18"/>
                <w:szCs w:val="18"/>
              </w:rPr>
              <w:t>15,549,947</w:t>
            </w:r>
          </w:p>
        </w:tc>
      </w:tr>
      <w:tr w:rsidR="009977D1" w:rsidRPr="009977D1" w14:paraId="250CD629" w14:textId="77777777" w:rsidTr="000B06CC">
        <w:trPr>
          <w:trHeight w:val="240"/>
        </w:trPr>
        <w:tc>
          <w:tcPr>
            <w:tcW w:w="2268" w:type="dxa"/>
            <w:tcBorders>
              <w:top w:val="nil"/>
              <w:left w:val="nil"/>
              <w:bottom w:val="nil"/>
              <w:right w:val="single" w:sz="18" w:space="0" w:color="C00000"/>
            </w:tcBorders>
            <w:shd w:val="clear" w:color="auto" w:fill="auto"/>
            <w:vAlign w:val="center"/>
          </w:tcPr>
          <w:p w14:paraId="5C331673" w14:textId="77777777" w:rsidR="009977D1" w:rsidRPr="00C935A5" w:rsidRDefault="009977D1" w:rsidP="009977D1">
            <w:pPr>
              <w:spacing w:before="40" w:after="40"/>
              <w:rPr>
                <w:rFonts w:cs="Arial"/>
                <w:sz w:val="18"/>
                <w:szCs w:val="18"/>
              </w:rPr>
            </w:pPr>
            <w:r w:rsidRPr="00C935A5">
              <w:rPr>
                <w:rFonts w:cs="Arial"/>
                <w:sz w:val="18"/>
                <w:szCs w:val="18"/>
              </w:rPr>
              <w:t>Buloke S</w:t>
            </w:r>
          </w:p>
        </w:tc>
        <w:tc>
          <w:tcPr>
            <w:tcW w:w="1361" w:type="dxa"/>
            <w:tcBorders>
              <w:top w:val="nil"/>
              <w:left w:val="single" w:sz="18" w:space="0" w:color="C00000"/>
              <w:bottom w:val="nil"/>
              <w:right w:val="nil"/>
            </w:tcBorders>
            <w:shd w:val="clear" w:color="auto" w:fill="auto"/>
          </w:tcPr>
          <w:p w14:paraId="2EF10ED3" w14:textId="5FA27690" w:rsidR="009977D1" w:rsidRPr="00C935A5" w:rsidRDefault="009977D1" w:rsidP="009977D1">
            <w:pPr>
              <w:spacing w:before="40" w:after="20"/>
              <w:jc w:val="right"/>
              <w:rPr>
                <w:rFonts w:cs="Arial"/>
                <w:sz w:val="18"/>
                <w:szCs w:val="18"/>
              </w:rPr>
            </w:pPr>
            <w:r w:rsidRPr="009977D1">
              <w:rPr>
                <w:rFonts w:cs="Arial"/>
                <w:sz w:val="18"/>
                <w:szCs w:val="18"/>
              </w:rPr>
              <w:t>4,842,124</w:t>
            </w:r>
          </w:p>
        </w:tc>
        <w:tc>
          <w:tcPr>
            <w:tcW w:w="1361" w:type="dxa"/>
            <w:tcBorders>
              <w:top w:val="nil"/>
              <w:left w:val="nil"/>
              <w:bottom w:val="nil"/>
              <w:right w:val="nil"/>
            </w:tcBorders>
            <w:shd w:val="clear" w:color="auto" w:fill="auto"/>
          </w:tcPr>
          <w:p w14:paraId="70D26E58" w14:textId="0A1B223F"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53E020ED" w14:textId="76AB5DD5" w:rsidR="009977D1" w:rsidRPr="007436BC" w:rsidRDefault="009977D1" w:rsidP="009977D1">
            <w:pPr>
              <w:spacing w:before="40" w:after="20"/>
              <w:jc w:val="right"/>
              <w:rPr>
                <w:rFonts w:cs="Arial"/>
                <w:sz w:val="18"/>
                <w:szCs w:val="18"/>
              </w:rPr>
            </w:pPr>
            <w:r w:rsidRPr="009977D1">
              <w:rPr>
                <w:rFonts w:cs="Arial"/>
                <w:sz w:val="18"/>
                <w:szCs w:val="18"/>
              </w:rPr>
              <w:t>4,842,124</w:t>
            </w:r>
          </w:p>
        </w:tc>
        <w:tc>
          <w:tcPr>
            <w:tcW w:w="1361" w:type="dxa"/>
            <w:tcBorders>
              <w:top w:val="nil"/>
              <w:left w:val="nil"/>
              <w:bottom w:val="nil"/>
              <w:right w:val="nil"/>
            </w:tcBorders>
            <w:shd w:val="clear" w:color="auto" w:fill="auto"/>
          </w:tcPr>
          <w:p w14:paraId="585C00C8" w14:textId="273BA752" w:rsidR="009977D1" w:rsidRPr="007436BC" w:rsidRDefault="009977D1" w:rsidP="009977D1">
            <w:pPr>
              <w:spacing w:before="40" w:after="20"/>
              <w:jc w:val="right"/>
              <w:rPr>
                <w:rFonts w:cs="Arial"/>
                <w:sz w:val="18"/>
                <w:szCs w:val="18"/>
              </w:rPr>
            </w:pPr>
            <w:r w:rsidRPr="009977D1">
              <w:rPr>
                <w:rFonts w:cs="Arial"/>
                <w:sz w:val="18"/>
                <w:szCs w:val="18"/>
              </w:rPr>
              <w:t>3,094,456</w:t>
            </w:r>
          </w:p>
        </w:tc>
        <w:tc>
          <w:tcPr>
            <w:tcW w:w="1361" w:type="dxa"/>
            <w:tcBorders>
              <w:top w:val="nil"/>
              <w:left w:val="nil"/>
              <w:bottom w:val="nil"/>
              <w:right w:val="nil"/>
            </w:tcBorders>
            <w:shd w:val="clear" w:color="auto" w:fill="auto"/>
          </w:tcPr>
          <w:p w14:paraId="5C96ECF2" w14:textId="368EC0D8" w:rsidR="009977D1" w:rsidRPr="009977D1" w:rsidRDefault="009977D1" w:rsidP="009977D1">
            <w:pPr>
              <w:spacing w:before="40" w:after="20"/>
              <w:jc w:val="right"/>
              <w:rPr>
                <w:rFonts w:cs="Arial"/>
                <w:b/>
                <w:bCs/>
                <w:sz w:val="18"/>
                <w:szCs w:val="18"/>
              </w:rPr>
            </w:pPr>
            <w:r w:rsidRPr="009977D1">
              <w:rPr>
                <w:rFonts w:cs="Arial"/>
                <w:b/>
                <w:bCs/>
                <w:sz w:val="18"/>
                <w:szCs w:val="18"/>
              </w:rPr>
              <w:t>7,936,580</w:t>
            </w:r>
          </w:p>
        </w:tc>
      </w:tr>
      <w:tr w:rsidR="009977D1" w:rsidRPr="009977D1" w14:paraId="1D6800A9" w14:textId="77777777" w:rsidTr="000B06CC">
        <w:trPr>
          <w:trHeight w:val="240"/>
        </w:trPr>
        <w:tc>
          <w:tcPr>
            <w:tcW w:w="2268" w:type="dxa"/>
            <w:tcBorders>
              <w:top w:val="nil"/>
              <w:left w:val="nil"/>
              <w:bottom w:val="nil"/>
              <w:right w:val="single" w:sz="18" w:space="0" w:color="C00000"/>
            </w:tcBorders>
            <w:shd w:val="clear" w:color="auto" w:fill="auto"/>
            <w:vAlign w:val="center"/>
          </w:tcPr>
          <w:p w14:paraId="788098FD" w14:textId="77777777" w:rsidR="009977D1" w:rsidRPr="00C935A5" w:rsidRDefault="009977D1" w:rsidP="009977D1">
            <w:pPr>
              <w:spacing w:before="40" w:after="40"/>
              <w:rPr>
                <w:rFonts w:cs="Arial"/>
                <w:sz w:val="18"/>
                <w:szCs w:val="18"/>
              </w:rPr>
            </w:pPr>
            <w:r w:rsidRPr="00C935A5">
              <w:rPr>
                <w:rFonts w:cs="Arial"/>
                <w:sz w:val="18"/>
                <w:szCs w:val="18"/>
              </w:rPr>
              <w:t>Campaspe S</w:t>
            </w:r>
          </w:p>
        </w:tc>
        <w:tc>
          <w:tcPr>
            <w:tcW w:w="1361" w:type="dxa"/>
            <w:tcBorders>
              <w:top w:val="nil"/>
              <w:left w:val="single" w:sz="18" w:space="0" w:color="C00000"/>
              <w:bottom w:val="nil"/>
              <w:right w:val="nil"/>
            </w:tcBorders>
            <w:shd w:val="clear" w:color="auto" w:fill="auto"/>
          </w:tcPr>
          <w:p w14:paraId="787A27A7" w14:textId="1D88DFF5" w:rsidR="009977D1" w:rsidRPr="00C935A5" w:rsidRDefault="009977D1" w:rsidP="009977D1">
            <w:pPr>
              <w:spacing w:before="40" w:after="20"/>
              <w:jc w:val="right"/>
              <w:rPr>
                <w:rFonts w:cs="Arial"/>
                <w:sz w:val="18"/>
                <w:szCs w:val="18"/>
              </w:rPr>
            </w:pPr>
            <w:r w:rsidRPr="009977D1">
              <w:rPr>
                <w:rFonts w:cs="Arial"/>
                <w:sz w:val="18"/>
                <w:szCs w:val="18"/>
              </w:rPr>
              <w:t>9,562,435</w:t>
            </w:r>
          </w:p>
        </w:tc>
        <w:tc>
          <w:tcPr>
            <w:tcW w:w="1361" w:type="dxa"/>
            <w:tcBorders>
              <w:top w:val="nil"/>
              <w:left w:val="nil"/>
              <w:bottom w:val="nil"/>
              <w:right w:val="nil"/>
            </w:tcBorders>
            <w:shd w:val="clear" w:color="auto" w:fill="auto"/>
          </w:tcPr>
          <w:p w14:paraId="01503AB7" w14:textId="0E0C644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DE93A7F" w14:textId="27048A67" w:rsidR="009977D1" w:rsidRPr="007436BC" w:rsidRDefault="009977D1" w:rsidP="009977D1">
            <w:pPr>
              <w:spacing w:before="40" w:after="20"/>
              <w:jc w:val="right"/>
              <w:rPr>
                <w:rFonts w:cs="Arial"/>
                <w:sz w:val="18"/>
                <w:szCs w:val="18"/>
              </w:rPr>
            </w:pPr>
            <w:r w:rsidRPr="009977D1">
              <w:rPr>
                <w:rFonts w:cs="Arial"/>
                <w:sz w:val="18"/>
                <w:szCs w:val="18"/>
              </w:rPr>
              <w:t>9,562,435</w:t>
            </w:r>
          </w:p>
        </w:tc>
        <w:tc>
          <w:tcPr>
            <w:tcW w:w="1361" w:type="dxa"/>
            <w:tcBorders>
              <w:top w:val="nil"/>
              <w:left w:val="nil"/>
              <w:bottom w:val="nil"/>
              <w:right w:val="nil"/>
            </w:tcBorders>
            <w:shd w:val="clear" w:color="auto" w:fill="auto"/>
          </w:tcPr>
          <w:p w14:paraId="777606EE" w14:textId="743E676F" w:rsidR="009977D1" w:rsidRPr="007436BC" w:rsidRDefault="009977D1" w:rsidP="009977D1">
            <w:pPr>
              <w:spacing w:before="40" w:after="20"/>
              <w:jc w:val="right"/>
              <w:rPr>
                <w:rFonts w:cs="Arial"/>
                <w:sz w:val="18"/>
                <w:szCs w:val="18"/>
              </w:rPr>
            </w:pPr>
            <w:r w:rsidRPr="009977D1">
              <w:rPr>
                <w:rFonts w:cs="Arial"/>
                <w:sz w:val="18"/>
                <w:szCs w:val="18"/>
              </w:rPr>
              <w:t>4,981,511</w:t>
            </w:r>
          </w:p>
        </w:tc>
        <w:tc>
          <w:tcPr>
            <w:tcW w:w="1361" w:type="dxa"/>
            <w:tcBorders>
              <w:top w:val="nil"/>
              <w:left w:val="nil"/>
              <w:bottom w:val="nil"/>
              <w:right w:val="nil"/>
            </w:tcBorders>
            <w:shd w:val="clear" w:color="auto" w:fill="auto"/>
          </w:tcPr>
          <w:p w14:paraId="05F4DA51" w14:textId="1912FB3F" w:rsidR="009977D1" w:rsidRPr="009977D1" w:rsidRDefault="009977D1" w:rsidP="009977D1">
            <w:pPr>
              <w:spacing w:before="40" w:after="20"/>
              <w:jc w:val="right"/>
              <w:rPr>
                <w:rFonts w:cs="Arial"/>
                <w:b/>
                <w:bCs/>
                <w:sz w:val="18"/>
                <w:szCs w:val="18"/>
              </w:rPr>
            </w:pPr>
            <w:r w:rsidRPr="009977D1">
              <w:rPr>
                <w:rFonts w:cs="Arial"/>
                <w:b/>
                <w:bCs/>
                <w:sz w:val="18"/>
                <w:szCs w:val="18"/>
              </w:rPr>
              <w:t>14,543,946</w:t>
            </w:r>
          </w:p>
        </w:tc>
      </w:tr>
      <w:tr w:rsidR="009977D1" w:rsidRPr="009977D1" w14:paraId="3311B8B6" w14:textId="77777777" w:rsidTr="000B06CC">
        <w:trPr>
          <w:trHeight w:val="240"/>
        </w:trPr>
        <w:tc>
          <w:tcPr>
            <w:tcW w:w="2268" w:type="dxa"/>
            <w:tcBorders>
              <w:top w:val="nil"/>
              <w:left w:val="nil"/>
              <w:bottom w:val="nil"/>
              <w:right w:val="single" w:sz="18" w:space="0" w:color="C00000"/>
            </w:tcBorders>
            <w:shd w:val="clear" w:color="auto" w:fill="auto"/>
            <w:vAlign w:val="center"/>
          </w:tcPr>
          <w:p w14:paraId="39EE25D1" w14:textId="77777777" w:rsidR="009977D1" w:rsidRPr="00C935A5" w:rsidRDefault="009977D1" w:rsidP="009977D1">
            <w:pPr>
              <w:spacing w:before="40" w:after="40"/>
              <w:rPr>
                <w:rFonts w:cs="Arial"/>
                <w:sz w:val="18"/>
                <w:szCs w:val="18"/>
              </w:rPr>
            </w:pPr>
            <w:r w:rsidRPr="00C935A5">
              <w:rPr>
                <w:rFonts w:cs="Arial"/>
                <w:sz w:val="18"/>
                <w:szCs w:val="18"/>
              </w:rPr>
              <w:t>Cardinia S</w:t>
            </w:r>
          </w:p>
        </w:tc>
        <w:tc>
          <w:tcPr>
            <w:tcW w:w="1361" w:type="dxa"/>
            <w:tcBorders>
              <w:top w:val="nil"/>
              <w:left w:val="single" w:sz="18" w:space="0" w:color="C00000"/>
              <w:bottom w:val="nil"/>
              <w:right w:val="nil"/>
            </w:tcBorders>
            <w:shd w:val="clear" w:color="auto" w:fill="auto"/>
          </w:tcPr>
          <w:p w14:paraId="002D9547" w14:textId="083D6559" w:rsidR="009977D1" w:rsidRPr="00C935A5" w:rsidRDefault="009977D1" w:rsidP="009977D1">
            <w:pPr>
              <w:spacing w:before="40" w:after="20"/>
              <w:jc w:val="right"/>
              <w:rPr>
                <w:rFonts w:cs="Arial"/>
                <w:sz w:val="18"/>
                <w:szCs w:val="18"/>
              </w:rPr>
            </w:pPr>
            <w:r w:rsidRPr="009977D1">
              <w:rPr>
                <w:rFonts w:cs="Arial"/>
                <w:sz w:val="18"/>
                <w:szCs w:val="18"/>
              </w:rPr>
              <w:t>11,754,120</w:t>
            </w:r>
          </w:p>
        </w:tc>
        <w:tc>
          <w:tcPr>
            <w:tcW w:w="1361" w:type="dxa"/>
            <w:tcBorders>
              <w:top w:val="nil"/>
              <w:left w:val="nil"/>
              <w:bottom w:val="nil"/>
              <w:right w:val="nil"/>
            </w:tcBorders>
            <w:shd w:val="clear" w:color="auto" w:fill="auto"/>
          </w:tcPr>
          <w:p w14:paraId="6FC469CE" w14:textId="67CF5F6A"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5D1BF9B3" w14:textId="3665C96B" w:rsidR="009977D1" w:rsidRPr="007436BC" w:rsidRDefault="009977D1" w:rsidP="009977D1">
            <w:pPr>
              <w:spacing w:before="40" w:after="20"/>
              <w:jc w:val="right"/>
              <w:rPr>
                <w:rFonts w:cs="Arial"/>
                <w:sz w:val="18"/>
                <w:szCs w:val="18"/>
              </w:rPr>
            </w:pPr>
            <w:r w:rsidRPr="009977D1">
              <w:rPr>
                <w:rFonts w:cs="Arial"/>
                <w:sz w:val="18"/>
                <w:szCs w:val="18"/>
              </w:rPr>
              <w:t>11,754,120</w:t>
            </w:r>
          </w:p>
        </w:tc>
        <w:tc>
          <w:tcPr>
            <w:tcW w:w="1361" w:type="dxa"/>
            <w:tcBorders>
              <w:top w:val="nil"/>
              <w:left w:val="nil"/>
              <w:bottom w:val="nil"/>
              <w:right w:val="nil"/>
            </w:tcBorders>
            <w:shd w:val="clear" w:color="auto" w:fill="auto"/>
          </w:tcPr>
          <w:p w14:paraId="1547259E" w14:textId="79ECEFA6" w:rsidR="009977D1" w:rsidRPr="007436BC" w:rsidRDefault="009977D1" w:rsidP="009977D1">
            <w:pPr>
              <w:spacing w:before="40" w:after="20"/>
              <w:jc w:val="right"/>
              <w:rPr>
                <w:rFonts w:cs="Arial"/>
                <w:sz w:val="18"/>
                <w:szCs w:val="18"/>
              </w:rPr>
            </w:pPr>
            <w:r w:rsidRPr="009977D1">
              <w:rPr>
                <w:rFonts w:cs="Arial"/>
                <w:sz w:val="18"/>
                <w:szCs w:val="18"/>
              </w:rPr>
              <w:t>3,289,440</w:t>
            </w:r>
          </w:p>
        </w:tc>
        <w:tc>
          <w:tcPr>
            <w:tcW w:w="1361" w:type="dxa"/>
            <w:tcBorders>
              <w:top w:val="nil"/>
              <w:left w:val="nil"/>
              <w:bottom w:val="nil"/>
              <w:right w:val="nil"/>
            </w:tcBorders>
            <w:shd w:val="clear" w:color="auto" w:fill="auto"/>
          </w:tcPr>
          <w:p w14:paraId="657ACCDA" w14:textId="11B2B515" w:rsidR="009977D1" w:rsidRPr="009977D1" w:rsidRDefault="009977D1" w:rsidP="009977D1">
            <w:pPr>
              <w:spacing w:before="40" w:after="20"/>
              <w:jc w:val="right"/>
              <w:rPr>
                <w:rFonts w:cs="Arial"/>
                <w:b/>
                <w:bCs/>
                <w:sz w:val="18"/>
                <w:szCs w:val="18"/>
              </w:rPr>
            </w:pPr>
            <w:r w:rsidRPr="009977D1">
              <w:rPr>
                <w:rFonts w:cs="Arial"/>
                <w:b/>
                <w:bCs/>
                <w:sz w:val="18"/>
                <w:szCs w:val="18"/>
              </w:rPr>
              <w:t>15,043,560</w:t>
            </w:r>
          </w:p>
        </w:tc>
      </w:tr>
      <w:tr w:rsidR="009977D1" w:rsidRPr="009977D1" w14:paraId="17ED9DD9" w14:textId="77777777" w:rsidTr="000B06CC">
        <w:trPr>
          <w:trHeight w:val="240"/>
        </w:trPr>
        <w:tc>
          <w:tcPr>
            <w:tcW w:w="2268" w:type="dxa"/>
            <w:tcBorders>
              <w:top w:val="nil"/>
              <w:left w:val="nil"/>
              <w:bottom w:val="nil"/>
              <w:right w:val="single" w:sz="18" w:space="0" w:color="C00000"/>
            </w:tcBorders>
            <w:shd w:val="clear" w:color="auto" w:fill="auto"/>
            <w:vAlign w:val="center"/>
          </w:tcPr>
          <w:p w14:paraId="49E7FF13" w14:textId="77777777" w:rsidR="009977D1" w:rsidRPr="00C935A5" w:rsidRDefault="009977D1" w:rsidP="009977D1">
            <w:pPr>
              <w:spacing w:before="40" w:after="40"/>
              <w:rPr>
                <w:rFonts w:cs="Arial"/>
                <w:sz w:val="18"/>
                <w:szCs w:val="18"/>
              </w:rPr>
            </w:pPr>
            <w:r w:rsidRPr="00C935A5">
              <w:rPr>
                <w:rFonts w:cs="Arial"/>
                <w:sz w:val="18"/>
                <w:szCs w:val="18"/>
              </w:rPr>
              <w:t>Casey C</w:t>
            </w:r>
          </w:p>
        </w:tc>
        <w:tc>
          <w:tcPr>
            <w:tcW w:w="1361" w:type="dxa"/>
            <w:tcBorders>
              <w:top w:val="nil"/>
              <w:left w:val="single" w:sz="18" w:space="0" w:color="C00000"/>
              <w:bottom w:val="nil"/>
              <w:right w:val="nil"/>
            </w:tcBorders>
            <w:shd w:val="clear" w:color="auto" w:fill="auto"/>
          </w:tcPr>
          <w:p w14:paraId="64315763" w14:textId="0FD9B130" w:rsidR="009977D1" w:rsidRPr="00C935A5" w:rsidRDefault="009977D1" w:rsidP="009977D1">
            <w:pPr>
              <w:spacing w:before="40" w:after="20"/>
              <w:jc w:val="right"/>
              <w:rPr>
                <w:rFonts w:cs="Arial"/>
                <w:sz w:val="18"/>
                <w:szCs w:val="18"/>
              </w:rPr>
            </w:pPr>
            <w:r w:rsidRPr="009977D1">
              <w:rPr>
                <w:rFonts w:cs="Arial"/>
                <w:sz w:val="18"/>
                <w:szCs w:val="18"/>
              </w:rPr>
              <w:t>23,508,227</w:t>
            </w:r>
          </w:p>
        </w:tc>
        <w:tc>
          <w:tcPr>
            <w:tcW w:w="1361" w:type="dxa"/>
            <w:tcBorders>
              <w:top w:val="nil"/>
              <w:left w:val="nil"/>
              <w:bottom w:val="nil"/>
              <w:right w:val="nil"/>
            </w:tcBorders>
            <w:shd w:val="clear" w:color="auto" w:fill="auto"/>
          </w:tcPr>
          <w:p w14:paraId="53F268D9"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15AD3EA7" w14:textId="2D6F27A6" w:rsidR="009977D1" w:rsidRPr="007436BC" w:rsidRDefault="009977D1" w:rsidP="009977D1">
            <w:pPr>
              <w:spacing w:before="40" w:after="20"/>
              <w:jc w:val="right"/>
              <w:rPr>
                <w:rFonts w:cs="Arial"/>
                <w:sz w:val="18"/>
                <w:szCs w:val="18"/>
              </w:rPr>
            </w:pPr>
            <w:r w:rsidRPr="009977D1">
              <w:rPr>
                <w:rFonts w:cs="Arial"/>
                <w:sz w:val="18"/>
                <w:szCs w:val="18"/>
              </w:rPr>
              <w:t>23,508,227</w:t>
            </w:r>
          </w:p>
        </w:tc>
        <w:tc>
          <w:tcPr>
            <w:tcW w:w="1361" w:type="dxa"/>
            <w:tcBorders>
              <w:top w:val="nil"/>
              <w:left w:val="nil"/>
              <w:bottom w:val="nil"/>
              <w:right w:val="nil"/>
            </w:tcBorders>
            <w:shd w:val="clear" w:color="auto" w:fill="auto"/>
          </w:tcPr>
          <w:p w14:paraId="32493CC6" w14:textId="1C50E166" w:rsidR="009977D1" w:rsidRPr="007436BC" w:rsidRDefault="009977D1" w:rsidP="009977D1">
            <w:pPr>
              <w:spacing w:before="40" w:after="20"/>
              <w:jc w:val="right"/>
              <w:rPr>
                <w:rFonts w:cs="Arial"/>
                <w:sz w:val="18"/>
                <w:szCs w:val="18"/>
              </w:rPr>
            </w:pPr>
            <w:r w:rsidRPr="009977D1">
              <w:rPr>
                <w:rFonts w:cs="Arial"/>
                <w:sz w:val="18"/>
                <w:szCs w:val="18"/>
              </w:rPr>
              <w:t>3,526,856</w:t>
            </w:r>
          </w:p>
        </w:tc>
        <w:tc>
          <w:tcPr>
            <w:tcW w:w="1361" w:type="dxa"/>
            <w:tcBorders>
              <w:top w:val="nil"/>
              <w:left w:val="nil"/>
              <w:bottom w:val="nil"/>
              <w:right w:val="nil"/>
            </w:tcBorders>
            <w:shd w:val="clear" w:color="auto" w:fill="auto"/>
          </w:tcPr>
          <w:p w14:paraId="3EAD42EF" w14:textId="65E3D494" w:rsidR="009977D1" w:rsidRPr="009977D1" w:rsidRDefault="009977D1" w:rsidP="009977D1">
            <w:pPr>
              <w:spacing w:before="40" w:after="20"/>
              <w:jc w:val="right"/>
              <w:rPr>
                <w:rFonts w:cs="Arial"/>
                <w:b/>
                <w:bCs/>
                <w:sz w:val="18"/>
                <w:szCs w:val="18"/>
              </w:rPr>
            </w:pPr>
            <w:r w:rsidRPr="009977D1">
              <w:rPr>
                <w:rFonts w:cs="Arial"/>
                <w:b/>
                <w:bCs/>
                <w:sz w:val="18"/>
                <w:szCs w:val="18"/>
              </w:rPr>
              <w:t>27,035,083</w:t>
            </w:r>
          </w:p>
        </w:tc>
      </w:tr>
      <w:tr w:rsidR="009977D1" w:rsidRPr="009977D1" w14:paraId="06ACAD5A" w14:textId="77777777" w:rsidTr="000B06CC">
        <w:trPr>
          <w:trHeight w:val="240"/>
        </w:trPr>
        <w:tc>
          <w:tcPr>
            <w:tcW w:w="2268" w:type="dxa"/>
            <w:tcBorders>
              <w:top w:val="nil"/>
              <w:left w:val="nil"/>
              <w:bottom w:val="nil"/>
              <w:right w:val="single" w:sz="18" w:space="0" w:color="C00000"/>
            </w:tcBorders>
            <w:shd w:val="clear" w:color="auto" w:fill="auto"/>
            <w:vAlign w:val="center"/>
          </w:tcPr>
          <w:p w14:paraId="11CD4B34" w14:textId="77777777" w:rsidR="009977D1" w:rsidRPr="00C935A5" w:rsidRDefault="009977D1" w:rsidP="009977D1">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C00000"/>
              <w:bottom w:val="nil"/>
              <w:right w:val="nil"/>
            </w:tcBorders>
            <w:shd w:val="clear" w:color="auto" w:fill="auto"/>
          </w:tcPr>
          <w:p w14:paraId="0BCAB44E" w14:textId="705F1964" w:rsidR="009977D1" w:rsidRPr="00C935A5" w:rsidRDefault="009977D1" w:rsidP="009977D1">
            <w:pPr>
              <w:spacing w:before="40" w:after="20"/>
              <w:jc w:val="right"/>
              <w:rPr>
                <w:rFonts w:cs="Arial"/>
                <w:sz w:val="18"/>
                <w:szCs w:val="18"/>
              </w:rPr>
            </w:pPr>
            <w:r w:rsidRPr="009977D1">
              <w:rPr>
                <w:rFonts w:cs="Arial"/>
                <w:sz w:val="18"/>
                <w:szCs w:val="18"/>
              </w:rPr>
              <w:t>3,543,143</w:t>
            </w:r>
          </w:p>
        </w:tc>
        <w:tc>
          <w:tcPr>
            <w:tcW w:w="1361" w:type="dxa"/>
            <w:tcBorders>
              <w:top w:val="nil"/>
              <w:left w:val="nil"/>
              <w:bottom w:val="nil"/>
              <w:right w:val="nil"/>
            </w:tcBorders>
            <w:shd w:val="clear" w:color="auto" w:fill="auto"/>
          </w:tcPr>
          <w:p w14:paraId="7A73C077" w14:textId="617F7EA9"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45AB94E9" w14:textId="0B5DF330" w:rsidR="009977D1" w:rsidRPr="007436BC" w:rsidRDefault="009977D1" w:rsidP="009977D1">
            <w:pPr>
              <w:spacing w:before="40" w:after="20"/>
              <w:jc w:val="right"/>
              <w:rPr>
                <w:rFonts w:cs="Arial"/>
                <w:sz w:val="18"/>
                <w:szCs w:val="18"/>
              </w:rPr>
            </w:pPr>
            <w:r w:rsidRPr="009977D1">
              <w:rPr>
                <w:rFonts w:cs="Arial"/>
                <w:sz w:val="18"/>
                <w:szCs w:val="18"/>
              </w:rPr>
              <w:t>3,543,143</w:t>
            </w:r>
          </w:p>
        </w:tc>
        <w:tc>
          <w:tcPr>
            <w:tcW w:w="1361" w:type="dxa"/>
            <w:tcBorders>
              <w:top w:val="nil"/>
              <w:left w:val="nil"/>
              <w:bottom w:val="nil"/>
              <w:right w:val="nil"/>
            </w:tcBorders>
            <w:shd w:val="clear" w:color="auto" w:fill="auto"/>
          </w:tcPr>
          <w:p w14:paraId="627C75E6" w14:textId="2E47349B" w:rsidR="009977D1" w:rsidRPr="007436BC" w:rsidRDefault="009977D1" w:rsidP="009977D1">
            <w:pPr>
              <w:spacing w:before="40" w:after="20"/>
              <w:jc w:val="right"/>
              <w:rPr>
                <w:rFonts w:cs="Arial"/>
                <w:sz w:val="18"/>
                <w:szCs w:val="18"/>
              </w:rPr>
            </w:pPr>
            <w:r w:rsidRPr="009977D1">
              <w:rPr>
                <w:rFonts w:cs="Arial"/>
                <w:sz w:val="18"/>
                <w:szCs w:val="18"/>
              </w:rPr>
              <w:t>1,570,147</w:t>
            </w:r>
          </w:p>
        </w:tc>
        <w:tc>
          <w:tcPr>
            <w:tcW w:w="1361" w:type="dxa"/>
            <w:tcBorders>
              <w:top w:val="nil"/>
              <w:left w:val="nil"/>
              <w:bottom w:val="nil"/>
              <w:right w:val="nil"/>
            </w:tcBorders>
            <w:shd w:val="clear" w:color="auto" w:fill="auto"/>
          </w:tcPr>
          <w:p w14:paraId="5BC3EECA" w14:textId="7CB9F2AD" w:rsidR="009977D1" w:rsidRPr="009977D1" w:rsidRDefault="009977D1" w:rsidP="009977D1">
            <w:pPr>
              <w:spacing w:before="40" w:after="20"/>
              <w:jc w:val="right"/>
              <w:rPr>
                <w:rFonts w:cs="Arial"/>
                <w:b/>
                <w:bCs/>
                <w:sz w:val="18"/>
                <w:szCs w:val="18"/>
              </w:rPr>
            </w:pPr>
            <w:r w:rsidRPr="009977D1">
              <w:rPr>
                <w:rFonts w:cs="Arial"/>
                <w:b/>
                <w:bCs/>
                <w:sz w:val="18"/>
                <w:szCs w:val="18"/>
              </w:rPr>
              <w:t>5,113,290</w:t>
            </w:r>
          </w:p>
        </w:tc>
      </w:tr>
      <w:tr w:rsidR="009977D1" w:rsidRPr="009977D1" w14:paraId="4F5C8352" w14:textId="77777777" w:rsidTr="000B06CC">
        <w:trPr>
          <w:trHeight w:val="240"/>
        </w:trPr>
        <w:tc>
          <w:tcPr>
            <w:tcW w:w="2268" w:type="dxa"/>
            <w:tcBorders>
              <w:top w:val="nil"/>
              <w:left w:val="nil"/>
              <w:bottom w:val="nil"/>
              <w:right w:val="single" w:sz="18" w:space="0" w:color="C00000"/>
            </w:tcBorders>
            <w:shd w:val="clear" w:color="auto" w:fill="auto"/>
            <w:vAlign w:val="center"/>
          </w:tcPr>
          <w:p w14:paraId="298313BD" w14:textId="77777777" w:rsidR="009977D1" w:rsidRPr="00C935A5" w:rsidRDefault="009977D1" w:rsidP="009977D1">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C00000"/>
              <w:bottom w:val="nil"/>
              <w:right w:val="nil"/>
            </w:tcBorders>
            <w:shd w:val="clear" w:color="auto" w:fill="auto"/>
          </w:tcPr>
          <w:p w14:paraId="2498FC6C" w14:textId="049FC4EC" w:rsidR="009977D1" w:rsidRPr="00C935A5" w:rsidRDefault="009977D1" w:rsidP="009977D1">
            <w:pPr>
              <w:spacing w:before="40" w:after="20"/>
              <w:jc w:val="right"/>
              <w:rPr>
                <w:rFonts w:cs="Arial"/>
                <w:sz w:val="18"/>
                <w:szCs w:val="18"/>
              </w:rPr>
            </w:pPr>
            <w:r w:rsidRPr="009977D1">
              <w:rPr>
                <w:rFonts w:cs="Arial"/>
                <w:sz w:val="18"/>
                <w:szCs w:val="18"/>
              </w:rPr>
              <w:t>5,183,150</w:t>
            </w:r>
          </w:p>
        </w:tc>
        <w:tc>
          <w:tcPr>
            <w:tcW w:w="1361" w:type="dxa"/>
            <w:tcBorders>
              <w:top w:val="nil"/>
              <w:left w:val="nil"/>
              <w:bottom w:val="nil"/>
              <w:right w:val="nil"/>
            </w:tcBorders>
            <w:shd w:val="clear" w:color="auto" w:fill="auto"/>
          </w:tcPr>
          <w:p w14:paraId="1C188F02" w14:textId="53DF6E04"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532F60C" w14:textId="00523EC5" w:rsidR="009977D1" w:rsidRPr="007436BC" w:rsidRDefault="009977D1" w:rsidP="009977D1">
            <w:pPr>
              <w:spacing w:before="40" w:after="20"/>
              <w:jc w:val="right"/>
              <w:rPr>
                <w:rFonts w:cs="Arial"/>
                <w:sz w:val="18"/>
                <w:szCs w:val="18"/>
              </w:rPr>
            </w:pPr>
            <w:r w:rsidRPr="009977D1">
              <w:rPr>
                <w:rFonts w:cs="Arial"/>
                <w:sz w:val="18"/>
                <w:szCs w:val="18"/>
              </w:rPr>
              <w:t>5,183,150</w:t>
            </w:r>
          </w:p>
        </w:tc>
        <w:tc>
          <w:tcPr>
            <w:tcW w:w="1361" w:type="dxa"/>
            <w:tcBorders>
              <w:top w:val="nil"/>
              <w:left w:val="nil"/>
              <w:bottom w:val="nil"/>
              <w:right w:val="nil"/>
            </w:tcBorders>
            <w:shd w:val="clear" w:color="auto" w:fill="auto"/>
          </w:tcPr>
          <w:p w14:paraId="3F161EA6" w14:textId="6E3EC569" w:rsidR="009977D1" w:rsidRPr="007436BC" w:rsidRDefault="009977D1" w:rsidP="009977D1">
            <w:pPr>
              <w:spacing w:before="40" w:after="20"/>
              <w:jc w:val="right"/>
              <w:rPr>
                <w:rFonts w:cs="Arial"/>
                <w:sz w:val="18"/>
                <w:szCs w:val="18"/>
              </w:rPr>
            </w:pPr>
            <w:r w:rsidRPr="009977D1">
              <w:rPr>
                <w:rFonts w:cs="Arial"/>
                <w:sz w:val="18"/>
                <w:szCs w:val="18"/>
              </w:rPr>
              <w:t>3,256,184</w:t>
            </w:r>
          </w:p>
        </w:tc>
        <w:tc>
          <w:tcPr>
            <w:tcW w:w="1361" w:type="dxa"/>
            <w:tcBorders>
              <w:top w:val="nil"/>
              <w:left w:val="nil"/>
              <w:bottom w:val="nil"/>
              <w:right w:val="nil"/>
            </w:tcBorders>
            <w:shd w:val="clear" w:color="auto" w:fill="auto"/>
          </w:tcPr>
          <w:p w14:paraId="4EA29C8C" w14:textId="79282FAC" w:rsidR="009977D1" w:rsidRPr="009977D1" w:rsidRDefault="009977D1" w:rsidP="009977D1">
            <w:pPr>
              <w:spacing w:before="40" w:after="20"/>
              <w:jc w:val="right"/>
              <w:rPr>
                <w:rFonts w:cs="Arial"/>
                <w:b/>
                <w:bCs/>
                <w:sz w:val="18"/>
                <w:szCs w:val="18"/>
              </w:rPr>
            </w:pPr>
            <w:r w:rsidRPr="009977D1">
              <w:rPr>
                <w:rFonts w:cs="Arial"/>
                <w:b/>
                <w:bCs/>
                <w:sz w:val="18"/>
                <w:szCs w:val="18"/>
              </w:rPr>
              <w:t>8,439,334</w:t>
            </w:r>
          </w:p>
        </w:tc>
      </w:tr>
      <w:tr w:rsidR="009977D1" w:rsidRPr="009977D1" w14:paraId="2FE29D66" w14:textId="77777777" w:rsidTr="000B06CC">
        <w:trPr>
          <w:trHeight w:val="240"/>
        </w:trPr>
        <w:tc>
          <w:tcPr>
            <w:tcW w:w="2268" w:type="dxa"/>
            <w:tcBorders>
              <w:top w:val="nil"/>
              <w:left w:val="nil"/>
              <w:bottom w:val="nil"/>
              <w:right w:val="single" w:sz="18" w:space="0" w:color="C00000"/>
            </w:tcBorders>
            <w:shd w:val="clear" w:color="auto" w:fill="auto"/>
            <w:vAlign w:val="center"/>
          </w:tcPr>
          <w:p w14:paraId="2B26C02D" w14:textId="77777777" w:rsidR="009977D1" w:rsidRPr="00C935A5" w:rsidRDefault="009977D1" w:rsidP="009977D1">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C00000"/>
              <w:bottom w:val="nil"/>
              <w:right w:val="nil"/>
            </w:tcBorders>
            <w:shd w:val="clear" w:color="auto" w:fill="auto"/>
          </w:tcPr>
          <w:p w14:paraId="08A73A98" w14:textId="15B9E2AE" w:rsidR="009977D1" w:rsidRPr="00C935A5" w:rsidRDefault="009977D1" w:rsidP="009977D1">
            <w:pPr>
              <w:spacing w:before="40" w:after="20"/>
              <w:jc w:val="right"/>
              <w:rPr>
                <w:rFonts w:cs="Arial"/>
                <w:sz w:val="18"/>
                <w:szCs w:val="18"/>
              </w:rPr>
            </w:pPr>
            <w:r w:rsidRPr="009977D1">
              <w:rPr>
                <w:rFonts w:cs="Arial"/>
                <w:sz w:val="18"/>
                <w:szCs w:val="18"/>
              </w:rPr>
              <w:t>5,277,525</w:t>
            </w:r>
          </w:p>
        </w:tc>
        <w:tc>
          <w:tcPr>
            <w:tcW w:w="1361" w:type="dxa"/>
            <w:tcBorders>
              <w:top w:val="nil"/>
              <w:left w:val="nil"/>
              <w:bottom w:val="nil"/>
              <w:right w:val="nil"/>
            </w:tcBorders>
            <w:shd w:val="clear" w:color="auto" w:fill="auto"/>
          </w:tcPr>
          <w:p w14:paraId="127F8E32" w14:textId="35A2B87A"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427ED7C0" w14:textId="1739F72B" w:rsidR="009977D1" w:rsidRPr="007436BC" w:rsidRDefault="009977D1" w:rsidP="009977D1">
            <w:pPr>
              <w:spacing w:before="40" w:after="20"/>
              <w:jc w:val="right"/>
              <w:rPr>
                <w:rFonts w:cs="Arial"/>
                <w:sz w:val="18"/>
                <w:szCs w:val="18"/>
              </w:rPr>
            </w:pPr>
            <w:r w:rsidRPr="009977D1">
              <w:rPr>
                <w:rFonts w:cs="Arial"/>
                <w:sz w:val="18"/>
                <w:szCs w:val="18"/>
              </w:rPr>
              <w:t>5,277,525</w:t>
            </w:r>
          </w:p>
        </w:tc>
        <w:tc>
          <w:tcPr>
            <w:tcW w:w="1361" w:type="dxa"/>
            <w:tcBorders>
              <w:top w:val="nil"/>
              <w:left w:val="nil"/>
              <w:bottom w:val="nil"/>
              <w:right w:val="nil"/>
            </w:tcBorders>
            <w:shd w:val="clear" w:color="auto" w:fill="auto"/>
          </w:tcPr>
          <w:p w14:paraId="1727B473" w14:textId="25CBEAD0" w:rsidR="009977D1" w:rsidRPr="007436BC" w:rsidRDefault="009977D1" w:rsidP="009977D1">
            <w:pPr>
              <w:spacing w:before="40" w:after="20"/>
              <w:jc w:val="right"/>
              <w:rPr>
                <w:rFonts w:cs="Arial"/>
                <w:sz w:val="18"/>
                <w:szCs w:val="18"/>
              </w:rPr>
            </w:pPr>
            <w:r w:rsidRPr="009977D1">
              <w:rPr>
                <w:rFonts w:cs="Arial"/>
                <w:sz w:val="18"/>
                <w:szCs w:val="18"/>
              </w:rPr>
              <w:t>4,313,977</w:t>
            </w:r>
          </w:p>
        </w:tc>
        <w:tc>
          <w:tcPr>
            <w:tcW w:w="1361" w:type="dxa"/>
            <w:tcBorders>
              <w:top w:val="nil"/>
              <w:left w:val="nil"/>
              <w:bottom w:val="nil"/>
              <w:right w:val="nil"/>
            </w:tcBorders>
            <w:shd w:val="clear" w:color="auto" w:fill="auto"/>
          </w:tcPr>
          <w:p w14:paraId="69424F21" w14:textId="1AFBFE43" w:rsidR="009977D1" w:rsidRPr="009977D1" w:rsidRDefault="009977D1" w:rsidP="009977D1">
            <w:pPr>
              <w:spacing w:before="40" w:after="20"/>
              <w:jc w:val="right"/>
              <w:rPr>
                <w:rFonts w:cs="Arial"/>
                <w:b/>
                <w:bCs/>
                <w:sz w:val="18"/>
                <w:szCs w:val="18"/>
              </w:rPr>
            </w:pPr>
            <w:r w:rsidRPr="009977D1">
              <w:rPr>
                <w:rFonts w:cs="Arial"/>
                <w:b/>
                <w:bCs/>
                <w:sz w:val="18"/>
                <w:szCs w:val="18"/>
              </w:rPr>
              <w:t>9,591,502</w:t>
            </w:r>
          </w:p>
        </w:tc>
      </w:tr>
      <w:tr w:rsidR="009977D1" w:rsidRPr="009977D1" w14:paraId="19EA0377" w14:textId="77777777" w:rsidTr="000B06CC">
        <w:trPr>
          <w:trHeight w:val="240"/>
        </w:trPr>
        <w:tc>
          <w:tcPr>
            <w:tcW w:w="2268" w:type="dxa"/>
            <w:tcBorders>
              <w:top w:val="nil"/>
              <w:left w:val="nil"/>
              <w:bottom w:val="nil"/>
              <w:right w:val="single" w:sz="18" w:space="0" w:color="C00000"/>
            </w:tcBorders>
            <w:shd w:val="clear" w:color="auto" w:fill="auto"/>
            <w:vAlign w:val="center"/>
          </w:tcPr>
          <w:p w14:paraId="23BD27ED" w14:textId="77777777" w:rsidR="009977D1" w:rsidRPr="00C935A5" w:rsidRDefault="009977D1" w:rsidP="009977D1">
            <w:pPr>
              <w:spacing w:before="40" w:after="40"/>
              <w:rPr>
                <w:rFonts w:cs="Arial"/>
                <w:sz w:val="18"/>
                <w:szCs w:val="18"/>
              </w:rPr>
            </w:pPr>
            <w:r w:rsidRPr="00C935A5">
              <w:rPr>
                <w:rFonts w:cs="Arial"/>
                <w:sz w:val="18"/>
                <w:szCs w:val="18"/>
              </w:rPr>
              <w:t>Darebin C</w:t>
            </w:r>
          </w:p>
        </w:tc>
        <w:tc>
          <w:tcPr>
            <w:tcW w:w="1361" w:type="dxa"/>
            <w:tcBorders>
              <w:top w:val="nil"/>
              <w:left w:val="single" w:sz="18" w:space="0" w:color="C00000"/>
              <w:bottom w:val="nil"/>
              <w:right w:val="nil"/>
            </w:tcBorders>
            <w:shd w:val="clear" w:color="auto" w:fill="auto"/>
          </w:tcPr>
          <w:p w14:paraId="2AB168B8" w14:textId="50561BDE" w:rsidR="009977D1" w:rsidRPr="00C935A5" w:rsidRDefault="009977D1" w:rsidP="009977D1">
            <w:pPr>
              <w:spacing w:before="40" w:after="20"/>
              <w:jc w:val="right"/>
              <w:rPr>
                <w:rFonts w:cs="Arial"/>
                <w:sz w:val="18"/>
                <w:szCs w:val="18"/>
              </w:rPr>
            </w:pPr>
            <w:r w:rsidRPr="009977D1">
              <w:rPr>
                <w:rFonts w:cs="Arial"/>
                <w:sz w:val="18"/>
                <w:szCs w:val="18"/>
              </w:rPr>
              <w:t>3,748,003</w:t>
            </w:r>
          </w:p>
        </w:tc>
        <w:tc>
          <w:tcPr>
            <w:tcW w:w="1361" w:type="dxa"/>
            <w:tcBorders>
              <w:top w:val="nil"/>
              <w:left w:val="nil"/>
              <w:bottom w:val="nil"/>
              <w:right w:val="nil"/>
            </w:tcBorders>
            <w:shd w:val="clear" w:color="auto" w:fill="auto"/>
          </w:tcPr>
          <w:p w14:paraId="730B2877"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0E1C6454" w14:textId="1277F116" w:rsidR="009977D1" w:rsidRPr="007436BC" w:rsidRDefault="009977D1" w:rsidP="009977D1">
            <w:pPr>
              <w:spacing w:before="40" w:after="20"/>
              <w:jc w:val="right"/>
              <w:rPr>
                <w:rFonts w:cs="Arial"/>
                <w:sz w:val="18"/>
                <w:szCs w:val="18"/>
              </w:rPr>
            </w:pPr>
            <w:r w:rsidRPr="009977D1">
              <w:rPr>
                <w:rFonts w:cs="Arial"/>
                <w:sz w:val="18"/>
                <w:szCs w:val="18"/>
              </w:rPr>
              <w:t>3,748,003</w:t>
            </w:r>
          </w:p>
        </w:tc>
        <w:tc>
          <w:tcPr>
            <w:tcW w:w="1361" w:type="dxa"/>
            <w:tcBorders>
              <w:top w:val="nil"/>
              <w:left w:val="nil"/>
              <w:bottom w:val="nil"/>
              <w:right w:val="nil"/>
            </w:tcBorders>
            <w:shd w:val="clear" w:color="auto" w:fill="auto"/>
          </w:tcPr>
          <w:p w14:paraId="7241B12C" w14:textId="1E689FE0" w:rsidR="009977D1" w:rsidRPr="007436BC" w:rsidRDefault="009977D1" w:rsidP="009977D1">
            <w:pPr>
              <w:spacing w:before="40" w:after="20"/>
              <w:jc w:val="right"/>
              <w:rPr>
                <w:rFonts w:cs="Arial"/>
                <w:sz w:val="18"/>
                <w:szCs w:val="18"/>
              </w:rPr>
            </w:pPr>
            <w:r w:rsidRPr="009977D1">
              <w:rPr>
                <w:rFonts w:cs="Arial"/>
                <w:sz w:val="18"/>
                <w:szCs w:val="18"/>
              </w:rPr>
              <w:t>1,099,830</w:t>
            </w:r>
          </w:p>
        </w:tc>
        <w:tc>
          <w:tcPr>
            <w:tcW w:w="1361" w:type="dxa"/>
            <w:tcBorders>
              <w:top w:val="nil"/>
              <w:left w:val="nil"/>
              <w:bottom w:val="nil"/>
              <w:right w:val="nil"/>
            </w:tcBorders>
            <w:shd w:val="clear" w:color="auto" w:fill="auto"/>
          </w:tcPr>
          <w:p w14:paraId="5D36C9D6" w14:textId="2ECA27C6" w:rsidR="009977D1" w:rsidRPr="009977D1" w:rsidRDefault="009977D1" w:rsidP="009977D1">
            <w:pPr>
              <w:spacing w:before="40" w:after="20"/>
              <w:jc w:val="right"/>
              <w:rPr>
                <w:rFonts w:cs="Arial"/>
                <w:b/>
                <w:bCs/>
                <w:sz w:val="18"/>
                <w:szCs w:val="18"/>
              </w:rPr>
            </w:pPr>
            <w:r w:rsidRPr="009977D1">
              <w:rPr>
                <w:rFonts w:cs="Arial"/>
                <w:b/>
                <w:bCs/>
                <w:sz w:val="18"/>
                <w:szCs w:val="18"/>
              </w:rPr>
              <w:t>4,847,833</w:t>
            </w:r>
          </w:p>
        </w:tc>
      </w:tr>
      <w:tr w:rsidR="009977D1" w:rsidRPr="009977D1" w14:paraId="364D1D40" w14:textId="77777777" w:rsidTr="000B06CC">
        <w:trPr>
          <w:trHeight w:val="240"/>
        </w:trPr>
        <w:tc>
          <w:tcPr>
            <w:tcW w:w="2268" w:type="dxa"/>
            <w:tcBorders>
              <w:top w:val="nil"/>
              <w:left w:val="nil"/>
              <w:bottom w:val="nil"/>
              <w:right w:val="single" w:sz="18" w:space="0" w:color="C00000"/>
            </w:tcBorders>
            <w:shd w:val="clear" w:color="auto" w:fill="auto"/>
            <w:vAlign w:val="center"/>
          </w:tcPr>
          <w:p w14:paraId="4193B536" w14:textId="77777777" w:rsidR="009977D1" w:rsidRPr="00C935A5" w:rsidRDefault="009977D1" w:rsidP="009977D1">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C00000"/>
              <w:bottom w:val="nil"/>
              <w:right w:val="nil"/>
            </w:tcBorders>
            <w:shd w:val="clear" w:color="auto" w:fill="auto"/>
          </w:tcPr>
          <w:p w14:paraId="5A9BAF4F" w14:textId="1C6490C7" w:rsidR="009977D1" w:rsidRPr="00C935A5" w:rsidRDefault="009977D1" w:rsidP="009977D1">
            <w:pPr>
              <w:spacing w:before="40" w:after="20"/>
              <w:jc w:val="right"/>
              <w:rPr>
                <w:rFonts w:cs="Arial"/>
                <w:sz w:val="18"/>
                <w:szCs w:val="18"/>
              </w:rPr>
            </w:pPr>
            <w:r w:rsidRPr="009977D1">
              <w:rPr>
                <w:rFonts w:cs="Arial"/>
                <w:sz w:val="18"/>
                <w:szCs w:val="18"/>
              </w:rPr>
              <w:t>13,720,349</w:t>
            </w:r>
          </w:p>
        </w:tc>
        <w:tc>
          <w:tcPr>
            <w:tcW w:w="1361" w:type="dxa"/>
            <w:tcBorders>
              <w:top w:val="nil"/>
              <w:left w:val="nil"/>
              <w:bottom w:val="nil"/>
              <w:right w:val="nil"/>
            </w:tcBorders>
            <w:shd w:val="clear" w:color="auto" w:fill="auto"/>
          </w:tcPr>
          <w:p w14:paraId="21A1499C" w14:textId="5912DE76" w:rsidR="009977D1" w:rsidRPr="00C935A5" w:rsidRDefault="009977D1" w:rsidP="009977D1">
            <w:pPr>
              <w:spacing w:before="40" w:after="20"/>
              <w:jc w:val="right"/>
              <w:rPr>
                <w:rFonts w:cs="Arial"/>
                <w:sz w:val="18"/>
                <w:szCs w:val="18"/>
              </w:rPr>
            </w:pPr>
            <w:r w:rsidRPr="009977D1">
              <w:rPr>
                <w:rFonts w:cs="Arial"/>
                <w:sz w:val="18"/>
                <w:szCs w:val="18"/>
              </w:rPr>
              <w:t>105,000</w:t>
            </w:r>
          </w:p>
        </w:tc>
        <w:tc>
          <w:tcPr>
            <w:tcW w:w="1361" w:type="dxa"/>
            <w:tcBorders>
              <w:top w:val="nil"/>
              <w:left w:val="nil"/>
              <w:bottom w:val="nil"/>
              <w:right w:val="nil"/>
            </w:tcBorders>
            <w:shd w:val="clear" w:color="auto" w:fill="auto"/>
          </w:tcPr>
          <w:p w14:paraId="4391AC54" w14:textId="43ED293D" w:rsidR="009977D1" w:rsidRPr="007436BC" w:rsidRDefault="009977D1" w:rsidP="009977D1">
            <w:pPr>
              <w:spacing w:before="40" w:after="20"/>
              <w:jc w:val="right"/>
              <w:rPr>
                <w:rFonts w:cs="Arial"/>
                <w:sz w:val="18"/>
                <w:szCs w:val="18"/>
              </w:rPr>
            </w:pPr>
            <w:r w:rsidRPr="009977D1">
              <w:rPr>
                <w:rFonts w:cs="Arial"/>
                <w:sz w:val="18"/>
                <w:szCs w:val="18"/>
              </w:rPr>
              <w:t>13,825,349</w:t>
            </w:r>
          </w:p>
        </w:tc>
        <w:tc>
          <w:tcPr>
            <w:tcW w:w="1361" w:type="dxa"/>
            <w:tcBorders>
              <w:top w:val="nil"/>
              <w:left w:val="nil"/>
              <w:bottom w:val="nil"/>
              <w:right w:val="nil"/>
            </w:tcBorders>
            <w:shd w:val="clear" w:color="auto" w:fill="auto"/>
          </w:tcPr>
          <w:p w14:paraId="468CF75E" w14:textId="7C53D0DD" w:rsidR="009977D1" w:rsidRPr="007436BC" w:rsidRDefault="009977D1" w:rsidP="009977D1">
            <w:pPr>
              <w:spacing w:before="40" w:after="20"/>
              <w:jc w:val="right"/>
              <w:rPr>
                <w:rFonts w:cs="Arial"/>
                <w:sz w:val="18"/>
                <w:szCs w:val="18"/>
              </w:rPr>
            </w:pPr>
            <w:r w:rsidRPr="009977D1">
              <w:rPr>
                <w:rFonts w:cs="Arial"/>
                <w:sz w:val="18"/>
                <w:szCs w:val="18"/>
              </w:rPr>
              <w:t>5,816,454</w:t>
            </w:r>
          </w:p>
        </w:tc>
        <w:tc>
          <w:tcPr>
            <w:tcW w:w="1361" w:type="dxa"/>
            <w:tcBorders>
              <w:top w:val="nil"/>
              <w:left w:val="nil"/>
              <w:bottom w:val="nil"/>
              <w:right w:val="nil"/>
            </w:tcBorders>
            <w:shd w:val="clear" w:color="auto" w:fill="auto"/>
          </w:tcPr>
          <w:p w14:paraId="28FABDB9" w14:textId="3680A7F8" w:rsidR="009977D1" w:rsidRPr="009977D1" w:rsidRDefault="009977D1" w:rsidP="009977D1">
            <w:pPr>
              <w:spacing w:before="40" w:after="20"/>
              <w:jc w:val="right"/>
              <w:rPr>
                <w:rFonts w:cs="Arial"/>
                <w:b/>
                <w:bCs/>
                <w:sz w:val="18"/>
                <w:szCs w:val="18"/>
              </w:rPr>
            </w:pPr>
            <w:r w:rsidRPr="009977D1">
              <w:rPr>
                <w:rFonts w:cs="Arial"/>
                <w:b/>
                <w:bCs/>
                <w:sz w:val="18"/>
                <w:szCs w:val="18"/>
              </w:rPr>
              <w:t>19,641,803</w:t>
            </w:r>
          </w:p>
        </w:tc>
      </w:tr>
      <w:tr w:rsidR="009977D1" w:rsidRPr="009977D1" w14:paraId="0535E918" w14:textId="77777777" w:rsidTr="000B06CC">
        <w:trPr>
          <w:trHeight w:val="240"/>
        </w:trPr>
        <w:tc>
          <w:tcPr>
            <w:tcW w:w="2268" w:type="dxa"/>
            <w:tcBorders>
              <w:top w:val="nil"/>
              <w:left w:val="nil"/>
              <w:bottom w:val="nil"/>
              <w:right w:val="single" w:sz="18" w:space="0" w:color="C00000"/>
            </w:tcBorders>
            <w:shd w:val="clear" w:color="auto" w:fill="auto"/>
            <w:vAlign w:val="center"/>
          </w:tcPr>
          <w:p w14:paraId="4767FF2F" w14:textId="77777777" w:rsidR="009977D1" w:rsidRPr="00C935A5" w:rsidRDefault="009977D1" w:rsidP="009977D1">
            <w:pPr>
              <w:spacing w:before="40" w:after="40"/>
              <w:rPr>
                <w:rFonts w:cs="Arial"/>
                <w:sz w:val="18"/>
                <w:szCs w:val="18"/>
              </w:rPr>
            </w:pPr>
            <w:r w:rsidRPr="00C935A5">
              <w:rPr>
                <w:rFonts w:cs="Arial"/>
                <w:sz w:val="18"/>
                <w:szCs w:val="18"/>
              </w:rPr>
              <w:t>Frankston C</w:t>
            </w:r>
          </w:p>
        </w:tc>
        <w:tc>
          <w:tcPr>
            <w:tcW w:w="1361" w:type="dxa"/>
            <w:tcBorders>
              <w:top w:val="nil"/>
              <w:left w:val="single" w:sz="18" w:space="0" w:color="C00000"/>
              <w:bottom w:val="nil"/>
              <w:right w:val="nil"/>
            </w:tcBorders>
            <w:shd w:val="clear" w:color="auto" w:fill="auto"/>
          </w:tcPr>
          <w:p w14:paraId="7BB58D3B" w14:textId="00B8AE56" w:rsidR="009977D1" w:rsidRPr="00C935A5" w:rsidRDefault="009977D1" w:rsidP="009977D1">
            <w:pPr>
              <w:spacing w:before="40" w:after="20"/>
              <w:jc w:val="right"/>
              <w:rPr>
                <w:rFonts w:cs="Arial"/>
                <w:sz w:val="18"/>
                <w:szCs w:val="18"/>
              </w:rPr>
            </w:pPr>
            <w:r w:rsidRPr="009977D1">
              <w:rPr>
                <w:rFonts w:cs="Arial"/>
                <w:sz w:val="18"/>
                <w:szCs w:val="18"/>
              </w:rPr>
              <w:t>8,616,259</w:t>
            </w:r>
          </w:p>
        </w:tc>
        <w:tc>
          <w:tcPr>
            <w:tcW w:w="1361" w:type="dxa"/>
            <w:tcBorders>
              <w:top w:val="nil"/>
              <w:left w:val="nil"/>
              <w:bottom w:val="nil"/>
              <w:right w:val="nil"/>
            </w:tcBorders>
            <w:shd w:val="clear" w:color="auto" w:fill="auto"/>
          </w:tcPr>
          <w:p w14:paraId="7EF8047E"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0BD163EA" w14:textId="4804D988" w:rsidR="009977D1" w:rsidRPr="007436BC" w:rsidRDefault="009977D1" w:rsidP="009977D1">
            <w:pPr>
              <w:spacing w:before="40" w:after="20"/>
              <w:jc w:val="right"/>
              <w:rPr>
                <w:rFonts w:cs="Arial"/>
                <w:sz w:val="18"/>
                <w:szCs w:val="18"/>
              </w:rPr>
            </w:pPr>
            <w:r w:rsidRPr="009977D1">
              <w:rPr>
                <w:rFonts w:cs="Arial"/>
                <w:sz w:val="18"/>
                <w:szCs w:val="18"/>
              </w:rPr>
              <w:t>8,616,259</w:t>
            </w:r>
          </w:p>
        </w:tc>
        <w:tc>
          <w:tcPr>
            <w:tcW w:w="1361" w:type="dxa"/>
            <w:tcBorders>
              <w:top w:val="nil"/>
              <w:left w:val="nil"/>
              <w:bottom w:val="nil"/>
              <w:right w:val="nil"/>
            </w:tcBorders>
            <w:shd w:val="clear" w:color="auto" w:fill="auto"/>
          </w:tcPr>
          <w:p w14:paraId="7AF2D182" w14:textId="7D1A0A66" w:rsidR="009977D1" w:rsidRPr="007436BC" w:rsidRDefault="009977D1" w:rsidP="009977D1">
            <w:pPr>
              <w:spacing w:before="40" w:after="20"/>
              <w:jc w:val="right"/>
              <w:rPr>
                <w:rFonts w:cs="Arial"/>
                <w:sz w:val="18"/>
                <w:szCs w:val="18"/>
              </w:rPr>
            </w:pPr>
            <w:r w:rsidRPr="009977D1">
              <w:rPr>
                <w:rFonts w:cs="Arial"/>
                <w:sz w:val="18"/>
                <w:szCs w:val="18"/>
              </w:rPr>
              <w:t>1,371,674</w:t>
            </w:r>
          </w:p>
        </w:tc>
        <w:tc>
          <w:tcPr>
            <w:tcW w:w="1361" w:type="dxa"/>
            <w:tcBorders>
              <w:top w:val="nil"/>
              <w:left w:val="nil"/>
              <w:bottom w:val="nil"/>
              <w:right w:val="nil"/>
            </w:tcBorders>
            <w:shd w:val="clear" w:color="auto" w:fill="auto"/>
          </w:tcPr>
          <w:p w14:paraId="505C6FB2" w14:textId="6B0DE81C" w:rsidR="009977D1" w:rsidRPr="009977D1" w:rsidRDefault="009977D1" w:rsidP="009977D1">
            <w:pPr>
              <w:spacing w:before="40" w:after="20"/>
              <w:jc w:val="right"/>
              <w:rPr>
                <w:rFonts w:cs="Arial"/>
                <w:b/>
                <w:bCs/>
                <w:sz w:val="18"/>
                <w:szCs w:val="18"/>
              </w:rPr>
            </w:pPr>
            <w:r w:rsidRPr="009977D1">
              <w:rPr>
                <w:rFonts w:cs="Arial"/>
                <w:b/>
                <w:bCs/>
                <w:sz w:val="18"/>
                <w:szCs w:val="18"/>
              </w:rPr>
              <w:t>9,987,933</w:t>
            </w:r>
          </w:p>
        </w:tc>
      </w:tr>
      <w:tr w:rsidR="009977D1" w:rsidRPr="009977D1" w14:paraId="25DACAED" w14:textId="77777777" w:rsidTr="000B06CC">
        <w:trPr>
          <w:trHeight w:val="240"/>
        </w:trPr>
        <w:tc>
          <w:tcPr>
            <w:tcW w:w="2268" w:type="dxa"/>
            <w:tcBorders>
              <w:top w:val="nil"/>
              <w:left w:val="nil"/>
              <w:bottom w:val="nil"/>
              <w:right w:val="single" w:sz="18" w:space="0" w:color="C00000"/>
            </w:tcBorders>
            <w:shd w:val="clear" w:color="auto" w:fill="auto"/>
            <w:vAlign w:val="center"/>
          </w:tcPr>
          <w:p w14:paraId="003BE0A4" w14:textId="77777777" w:rsidR="009977D1" w:rsidRPr="00C935A5" w:rsidRDefault="009977D1" w:rsidP="009977D1">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C00000"/>
              <w:bottom w:val="nil"/>
              <w:right w:val="nil"/>
            </w:tcBorders>
            <w:shd w:val="clear" w:color="auto" w:fill="auto"/>
          </w:tcPr>
          <w:p w14:paraId="1425996B" w14:textId="0F8E5A29" w:rsidR="009977D1" w:rsidRPr="00C935A5" w:rsidRDefault="009977D1" w:rsidP="009977D1">
            <w:pPr>
              <w:spacing w:before="40" w:after="20"/>
              <w:jc w:val="right"/>
              <w:rPr>
                <w:rFonts w:cs="Arial"/>
                <w:sz w:val="18"/>
                <w:szCs w:val="18"/>
              </w:rPr>
            </w:pPr>
            <w:r w:rsidRPr="009977D1">
              <w:rPr>
                <w:rFonts w:cs="Arial"/>
                <w:sz w:val="18"/>
                <w:szCs w:val="18"/>
              </w:rPr>
              <w:t>4,354,989</w:t>
            </w:r>
          </w:p>
        </w:tc>
        <w:tc>
          <w:tcPr>
            <w:tcW w:w="1361" w:type="dxa"/>
            <w:tcBorders>
              <w:top w:val="nil"/>
              <w:left w:val="nil"/>
              <w:bottom w:val="nil"/>
              <w:right w:val="nil"/>
            </w:tcBorders>
            <w:shd w:val="clear" w:color="auto" w:fill="auto"/>
          </w:tcPr>
          <w:p w14:paraId="017B6D4D" w14:textId="761982CA"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71CD321" w14:textId="63257E3B" w:rsidR="009977D1" w:rsidRPr="007436BC" w:rsidRDefault="009977D1" w:rsidP="009977D1">
            <w:pPr>
              <w:spacing w:before="40" w:after="20"/>
              <w:jc w:val="right"/>
              <w:rPr>
                <w:rFonts w:cs="Arial"/>
                <w:sz w:val="18"/>
                <w:szCs w:val="18"/>
              </w:rPr>
            </w:pPr>
            <w:r w:rsidRPr="009977D1">
              <w:rPr>
                <w:rFonts w:cs="Arial"/>
                <w:sz w:val="18"/>
                <w:szCs w:val="18"/>
              </w:rPr>
              <w:t>4,354,989</w:t>
            </w:r>
          </w:p>
        </w:tc>
        <w:tc>
          <w:tcPr>
            <w:tcW w:w="1361" w:type="dxa"/>
            <w:tcBorders>
              <w:top w:val="nil"/>
              <w:left w:val="nil"/>
              <w:bottom w:val="nil"/>
              <w:right w:val="nil"/>
            </w:tcBorders>
            <w:shd w:val="clear" w:color="auto" w:fill="auto"/>
          </w:tcPr>
          <w:p w14:paraId="27DC992D" w14:textId="30688523" w:rsidR="009977D1" w:rsidRPr="007436BC" w:rsidRDefault="009977D1" w:rsidP="009977D1">
            <w:pPr>
              <w:spacing w:before="40" w:after="20"/>
              <w:jc w:val="right"/>
              <w:rPr>
                <w:rFonts w:cs="Arial"/>
                <w:sz w:val="18"/>
                <w:szCs w:val="18"/>
              </w:rPr>
            </w:pPr>
            <w:r w:rsidRPr="009977D1">
              <w:rPr>
                <w:rFonts w:cs="Arial"/>
                <w:sz w:val="18"/>
                <w:szCs w:val="18"/>
              </w:rPr>
              <w:t>2,466,255</w:t>
            </w:r>
          </w:p>
        </w:tc>
        <w:tc>
          <w:tcPr>
            <w:tcW w:w="1361" w:type="dxa"/>
            <w:tcBorders>
              <w:top w:val="nil"/>
              <w:left w:val="nil"/>
              <w:bottom w:val="nil"/>
              <w:right w:val="nil"/>
            </w:tcBorders>
            <w:shd w:val="clear" w:color="auto" w:fill="auto"/>
          </w:tcPr>
          <w:p w14:paraId="54ED1210" w14:textId="34C8522D" w:rsidR="009977D1" w:rsidRPr="009977D1" w:rsidRDefault="009977D1" w:rsidP="009977D1">
            <w:pPr>
              <w:spacing w:before="40" w:after="20"/>
              <w:jc w:val="right"/>
              <w:rPr>
                <w:rFonts w:cs="Arial"/>
                <w:b/>
                <w:bCs/>
                <w:sz w:val="18"/>
                <w:szCs w:val="18"/>
              </w:rPr>
            </w:pPr>
            <w:r w:rsidRPr="009977D1">
              <w:rPr>
                <w:rFonts w:cs="Arial"/>
                <w:b/>
                <w:bCs/>
                <w:sz w:val="18"/>
                <w:szCs w:val="18"/>
              </w:rPr>
              <w:t>6,821,244</w:t>
            </w:r>
          </w:p>
        </w:tc>
      </w:tr>
      <w:tr w:rsidR="009977D1" w:rsidRPr="009977D1" w14:paraId="07A7BCCD" w14:textId="77777777" w:rsidTr="000B06CC">
        <w:trPr>
          <w:trHeight w:val="240"/>
        </w:trPr>
        <w:tc>
          <w:tcPr>
            <w:tcW w:w="2268" w:type="dxa"/>
            <w:tcBorders>
              <w:top w:val="nil"/>
              <w:left w:val="nil"/>
              <w:bottom w:val="nil"/>
              <w:right w:val="single" w:sz="18" w:space="0" w:color="C00000"/>
            </w:tcBorders>
            <w:shd w:val="clear" w:color="auto" w:fill="auto"/>
            <w:vAlign w:val="center"/>
          </w:tcPr>
          <w:p w14:paraId="55A7BB24" w14:textId="77777777" w:rsidR="009977D1" w:rsidRPr="00C935A5" w:rsidRDefault="009977D1" w:rsidP="009977D1">
            <w:pPr>
              <w:spacing w:before="40" w:after="40"/>
              <w:rPr>
                <w:rFonts w:cs="Arial"/>
                <w:sz w:val="18"/>
                <w:szCs w:val="18"/>
              </w:rPr>
            </w:pPr>
            <w:r w:rsidRPr="00C935A5">
              <w:rPr>
                <w:rFonts w:cs="Arial"/>
                <w:sz w:val="18"/>
                <w:szCs w:val="18"/>
              </w:rPr>
              <w:t>Glen Eira C</w:t>
            </w:r>
          </w:p>
        </w:tc>
        <w:tc>
          <w:tcPr>
            <w:tcW w:w="1361" w:type="dxa"/>
            <w:tcBorders>
              <w:top w:val="nil"/>
              <w:left w:val="single" w:sz="18" w:space="0" w:color="C00000"/>
              <w:bottom w:val="nil"/>
              <w:right w:val="nil"/>
            </w:tcBorders>
            <w:shd w:val="clear" w:color="auto" w:fill="auto"/>
          </w:tcPr>
          <w:p w14:paraId="1EC33423" w14:textId="0405669D" w:rsidR="009977D1" w:rsidRPr="00C935A5" w:rsidRDefault="009977D1" w:rsidP="009977D1">
            <w:pPr>
              <w:spacing w:before="40" w:after="20"/>
              <w:jc w:val="right"/>
              <w:rPr>
                <w:rFonts w:cs="Arial"/>
                <w:sz w:val="18"/>
                <w:szCs w:val="18"/>
              </w:rPr>
            </w:pPr>
            <w:r w:rsidRPr="009977D1">
              <w:rPr>
                <w:rFonts w:cs="Arial"/>
                <w:sz w:val="18"/>
                <w:szCs w:val="18"/>
              </w:rPr>
              <w:t>3,778,496</w:t>
            </w:r>
          </w:p>
        </w:tc>
        <w:tc>
          <w:tcPr>
            <w:tcW w:w="1361" w:type="dxa"/>
            <w:tcBorders>
              <w:top w:val="nil"/>
              <w:left w:val="nil"/>
              <w:bottom w:val="nil"/>
              <w:right w:val="nil"/>
            </w:tcBorders>
            <w:shd w:val="clear" w:color="auto" w:fill="auto"/>
          </w:tcPr>
          <w:p w14:paraId="41B3F74F"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30236E50" w14:textId="5E3E357A" w:rsidR="009977D1" w:rsidRPr="007436BC" w:rsidRDefault="009977D1" w:rsidP="009977D1">
            <w:pPr>
              <w:spacing w:before="40" w:after="20"/>
              <w:jc w:val="right"/>
              <w:rPr>
                <w:rFonts w:cs="Arial"/>
                <w:sz w:val="18"/>
                <w:szCs w:val="18"/>
              </w:rPr>
            </w:pPr>
            <w:r w:rsidRPr="009977D1">
              <w:rPr>
                <w:rFonts w:cs="Arial"/>
                <w:sz w:val="18"/>
                <w:szCs w:val="18"/>
              </w:rPr>
              <w:t>3,778,496</w:t>
            </w:r>
          </w:p>
        </w:tc>
        <w:tc>
          <w:tcPr>
            <w:tcW w:w="1361" w:type="dxa"/>
            <w:tcBorders>
              <w:top w:val="nil"/>
              <w:left w:val="nil"/>
              <w:bottom w:val="nil"/>
              <w:right w:val="nil"/>
            </w:tcBorders>
            <w:shd w:val="clear" w:color="auto" w:fill="auto"/>
          </w:tcPr>
          <w:p w14:paraId="5A4BBA05" w14:textId="13967C1D" w:rsidR="009977D1" w:rsidRPr="007436BC" w:rsidRDefault="009977D1" w:rsidP="009977D1">
            <w:pPr>
              <w:spacing w:before="40" w:after="20"/>
              <w:jc w:val="right"/>
              <w:rPr>
                <w:rFonts w:cs="Arial"/>
                <w:sz w:val="18"/>
                <w:szCs w:val="18"/>
              </w:rPr>
            </w:pPr>
            <w:r w:rsidRPr="009977D1">
              <w:rPr>
                <w:rFonts w:cs="Arial"/>
                <w:sz w:val="18"/>
                <w:szCs w:val="18"/>
              </w:rPr>
              <w:t>801,983</w:t>
            </w:r>
          </w:p>
        </w:tc>
        <w:tc>
          <w:tcPr>
            <w:tcW w:w="1361" w:type="dxa"/>
            <w:tcBorders>
              <w:top w:val="nil"/>
              <w:left w:val="nil"/>
              <w:bottom w:val="nil"/>
              <w:right w:val="nil"/>
            </w:tcBorders>
            <w:shd w:val="clear" w:color="auto" w:fill="auto"/>
          </w:tcPr>
          <w:p w14:paraId="262C2C2F" w14:textId="0F242281" w:rsidR="009977D1" w:rsidRPr="009977D1" w:rsidRDefault="009977D1" w:rsidP="009977D1">
            <w:pPr>
              <w:spacing w:before="40" w:after="20"/>
              <w:jc w:val="right"/>
              <w:rPr>
                <w:rFonts w:cs="Arial"/>
                <w:b/>
                <w:bCs/>
                <w:sz w:val="18"/>
                <w:szCs w:val="18"/>
              </w:rPr>
            </w:pPr>
            <w:r w:rsidRPr="009977D1">
              <w:rPr>
                <w:rFonts w:cs="Arial"/>
                <w:b/>
                <w:bCs/>
                <w:sz w:val="18"/>
                <w:szCs w:val="18"/>
              </w:rPr>
              <w:t>4,580,479</w:t>
            </w:r>
          </w:p>
        </w:tc>
      </w:tr>
      <w:tr w:rsidR="009977D1" w:rsidRPr="009977D1" w14:paraId="649A41AA" w14:textId="77777777" w:rsidTr="000B06CC">
        <w:trPr>
          <w:trHeight w:val="240"/>
        </w:trPr>
        <w:tc>
          <w:tcPr>
            <w:tcW w:w="2268" w:type="dxa"/>
            <w:tcBorders>
              <w:top w:val="nil"/>
              <w:left w:val="nil"/>
              <w:bottom w:val="nil"/>
              <w:right w:val="single" w:sz="18" w:space="0" w:color="C00000"/>
            </w:tcBorders>
            <w:shd w:val="clear" w:color="auto" w:fill="auto"/>
            <w:vAlign w:val="center"/>
          </w:tcPr>
          <w:p w14:paraId="4902C104" w14:textId="77777777" w:rsidR="009977D1" w:rsidRPr="00C935A5" w:rsidRDefault="009977D1" w:rsidP="009977D1">
            <w:pPr>
              <w:spacing w:before="40" w:after="40"/>
              <w:rPr>
                <w:rFonts w:cs="Arial"/>
                <w:sz w:val="18"/>
                <w:szCs w:val="18"/>
              </w:rPr>
            </w:pPr>
            <w:r w:rsidRPr="00C935A5">
              <w:rPr>
                <w:rFonts w:cs="Arial"/>
                <w:sz w:val="18"/>
                <w:szCs w:val="18"/>
              </w:rPr>
              <w:t>Glenelg S</w:t>
            </w:r>
          </w:p>
        </w:tc>
        <w:tc>
          <w:tcPr>
            <w:tcW w:w="1361" w:type="dxa"/>
            <w:tcBorders>
              <w:top w:val="nil"/>
              <w:left w:val="single" w:sz="18" w:space="0" w:color="C00000"/>
              <w:bottom w:val="nil"/>
              <w:right w:val="nil"/>
            </w:tcBorders>
            <w:shd w:val="clear" w:color="auto" w:fill="auto"/>
          </w:tcPr>
          <w:p w14:paraId="09B3874E" w14:textId="784C6AA7" w:rsidR="009977D1" w:rsidRPr="00C935A5" w:rsidRDefault="009977D1" w:rsidP="009977D1">
            <w:pPr>
              <w:spacing w:before="40" w:after="20"/>
              <w:jc w:val="right"/>
              <w:rPr>
                <w:rFonts w:cs="Arial"/>
                <w:sz w:val="18"/>
                <w:szCs w:val="18"/>
              </w:rPr>
            </w:pPr>
            <w:r w:rsidRPr="009977D1">
              <w:rPr>
                <w:rFonts w:cs="Arial"/>
                <w:sz w:val="18"/>
                <w:szCs w:val="18"/>
              </w:rPr>
              <w:t>6,221,015</w:t>
            </w:r>
          </w:p>
        </w:tc>
        <w:tc>
          <w:tcPr>
            <w:tcW w:w="1361" w:type="dxa"/>
            <w:tcBorders>
              <w:top w:val="nil"/>
              <w:left w:val="nil"/>
              <w:bottom w:val="nil"/>
              <w:right w:val="nil"/>
            </w:tcBorders>
            <w:shd w:val="clear" w:color="auto" w:fill="auto"/>
          </w:tcPr>
          <w:p w14:paraId="475A6E70" w14:textId="790936C1"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34B93E1" w14:textId="26A486ED" w:rsidR="009977D1" w:rsidRPr="007436BC" w:rsidRDefault="009977D1" w:rsidP="009977D1">
            <w:pPr>
              <w:spacing w:before="40" w:after="20"/>
              <w:jc w:val="right"/>
              <w:rPr>
                <w:rFonts w:cs="Arial"/>
                <w:sz w:val="18"/>
                <w:szCs w:val="18"/>
              </w:rPr>
            </w:pPr>
            <w:r w:rsidRPr="009977D1">
              <w:rPr>
                <w:rFonts w:cs="Arial"/>
                <w:sz w:val="18"/>
                <w:szCs w:val="18"/>
              </w:rPr>
              <w:t>6,221,015</w:t>
            </w:r>
          </w:p>
        </w:tc>
        <w:tc>
          <w:tcPr>
            <w:tcW w:w="1361" w:type="dxa"/>
            <w:tcBorders>
              <w:top w:val="nil"/>
              <w:left w:val="nil"/>
              <w:bottom w:val="nil"/>
              <w:right w:val="nil"/>
            </w:tcBorders>
            <w:shd w:val="clear" w:color="auto" w:fill="auto"/>
          </w:tcPr>
          <w:p w14:paraId="35750CBC" w14:textId="10D8E820" w:rsidR="009977D1" w:rsidRPr="007436BC" w:rsidRDefault="009977D1" w:rsidP="009977D1">
            <w:pPr>
              <w:spacing w:before="40" w:after="20"/>
              <w:jc w:val="right"/>
              <w:rPr>
                <w:rFonts w:cs="Arial"/>
                <w:sz w:val="18"/>
                <w:szCs w:val="18"/>
              </w:rPr>
            </w:pPr>
            <w:r w:rsidRPr="009977D1">
              <w:rPr>
                <w:rFonts w:cs="Arial"/>
                <w:sz w:val="18"/>
                <w:szCs w:val="18"/>
              </w:rPr>
              <w:t>4,265,656</w:t>
            </w:r>
          </w:p>
        </w:tc>
        <w:tc>
          <w:tcPr>
            <w:tcW w:w="1361" w:type="dxa"/>
            <w:tcBorders>
              <w:top w:val="nil"/>
              <w:left w:val="nil"/>
              <w:bottom w:val="nil"/>
              <w:right w:val="nil"/>
            </w:tcBorders>
            <w:shd w:val="clear" w:color="auto" w:fill="auto"/>
          </w:tcPr>
          <w:p w14:paraId="667654A6" w14:textId="6C4DC5AD" w:rsidR="009977D1" w:rsidRPr="009977D1" w:rsidRDefault="009977D1" w:rsidP="009977D1">
            <w:pPr>
              <w:spacing w:before="40" w:after="20"/>
              <w:jc w:val="right"/>
              <w:rPr>
                <w:rFonts w:cs="Arial"/>
                <w:b/>
                <w:bCs/>
                <w:sz w:val="18"/>
                <w:szCs w:val="18"/>
              </w:rPr>
            </w:pPr>
            <w:r w:rsidRPr="009977D1">
              <w:rPr>
                <w:rFonts w:cs="Arial"/>
                <w:b/>
                <w:bCs/>
                <w:sz w:val="18"/>
                <w:szCs w:val="18"/>
              </w:rPr>
              <w:t>10,486,671</w:t>
            </w:r>
          </w:p>
        </w:tc>
      </w:tr>
      <w:tr w:rsidR="009977D1" w:rsidRPr="009977D1" w14:paraId="7B2570D3" w14:textId="77777777" w:rsidTr="000B06CC">
        <w:trPr>
          <w:trHeight w:val="240"/>
        </w:trPr>
        <w:tc>
          <w:tcPr>
            <w:tcW w:w="2268" w:type="dxa"/>
            <w:tcBorders>
              <w:top w:val="nil"/>
              <w:left w:val="nil"/>
              <w:bottom w:val="nil"/>
              <w:right w:val="single" w:sz="18" w:space="0" w:color="C00000"/>
            </w:tcBorders>
            <w:shd w:val="clear" w:color="auto" w:fill="auto"/>
            <w:vAlign w:val="center"/>
          </w:tcPr>
          <w:p w14:paraId="0CD5FD0A" w14:textId="77777777" w:rsidR="009977D1" w:rsidRPr="00C935A5" w:rsidRDefault="009977D1" w:rsidP="009977D1">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C00000"/>
              <w:bottom w:val="nil"/>
              <w:right w:val="nil"/>
            </w:tcBorders>
            <w:shd w:val="clear" w:color="auto" w:fill="auto"/>
          </w:tcPr>
          <w:p w14:paraId="085919CA" w14:textId="7EA56492" w:rsidR="009977D1" w:rsidRPr="00C935A5" w:rsidRDefault="009977D1" w:rsidP="009977D1">
            <w:pPr>
              <w:spacing w:before="40" w:after="20"/>
              <w:jc w:val="right"/>
              <w:rPr>
                <w:rFonts w:cs="Arial"/>
                <w:sz w:val="18"/>
                <w:szCs w:val="18"/>
              </w:rPr>
            </w:pPr>
            <w:r w:rsidRPr="009977D1">
              <w:rPr>
                <w:rFonts w:cs="Arial"/>
                <w:sz w:val="18"/>
                <w:szCs w:val="18"/>
              </w:rPr>
              <w:t>4,679,874</w:t>
            </w:r>
          </w:p>
        </w:tc>
        <w:tc>
          <w:tcPr>
            <w:tcW w:w="1361" w:type="dxa"/>
            <w:tcBorders>
              <w:top w:val="nil"/>
              <w:left w:val="nil"/>
              <w:bottom w:val="nil"/>
              <w:right w:val="nil"/>
            </w:tcBorders>
            <w:shd w:val="clear" w:color="auto" w:fill="auto"/>
          </w:tcPr>
          <w:p w14:paraId="5D3F13DA" w14:textId="7276F61A"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57E9783F" w14:textId="2A103671" w:rsidR="009977D1" w:rsidRPr="007436BC" w:rsidRDefault="009977D1" w:rsidP="009977D1">
            <w:pPr>
              <w:spacing w:before="40" w:after="20"/>
              <w:jc w:val="right"/>
              <w:rPr>
                <w:rFonts w:cs="Arial"/>
                <w:sz w:val="18"/>
                <w:szCs w:val="18"/>
              </w:rPr>
            </w:pPr>
            <w:r w:rsidRPr="009977D1">
              <w:rPr>
                <w:rFonts w:cs="Arial"/>
                <w:sz w:val="18"/>
                <w:szCs w:val="18"/>
              </w:rPr>
              <w:t>4,679,874</w:t>
            </w:r>
          </w:p>
        </w:tc>
        <w:tc>
          <w:tcPr>
            <w:tcW w:w="1361" w:type="dxa"/>
            <w:tcBorders>
              <w:top w:val="nil"/>
              <w:left w:val="nil"/>
              <w:bottom w:val="nil"/>
              <w:right w:val="nil"/>
            </w:tcBorders>
            <w:shd w:val="clear" w:color="auto" w:fill="auto"/>
          </w:tcPr>
          <w:p w14:paraId="32B6F1DD" w14:textId="4B055B33" w:rsidR="009977D1" w:rsidRPr="007436BC" w:rsidRDefault="009977D1" w:rsidP="009977D1">
            <w:pPr>
              <w:spacing w:before="40" w:after="20"/>
              <w:jc w:val="right"/>
              <w:rPr>
                <w:rFonts w:cs="Arial"/>
                <w:sz w:val="18"/>
                <w:szCs w:val="18"/>
              </w:rPr>
            </w:pPr>
            <w:r w:rsidRPr="009977D1">
              <w:rPr>
                <w:rFonts w:cs="Arial"/>
                <w:sz w:val="18"/>
                <w:szCs w:val="18"/>
              </w:rPr>
              <w:t>2,640,662</w:t>
            </w:r>
          </w:p>
        </w:tc>
        <w:tc>
          <w:tcPr>
            <w:tcW w:w="1361" w:type="dxa"/>
            <w:tcBorders>
              <w:top w:val="nil"/>
              <w:left w:val="nil"/>
              <w:bottom w:val="nil"/>
              <w:right w:val="nil"/>
            </w:tcBorders>
            <w:shd w:val="clear" w:color="auto" w:fill="auto"/>
          </w:tcPr>
          <w:p w14:paraId="2F69711F" w14:textId="27889EAD" w:rsidR="009977D1" w:rsidRPr="009977D1" w:rsidRDefault="009977D1" w:rsidP="009977D1">
            <w:pPr>
              <w:spacing w:before="40" w:after="20"/>
              <w:jc w:val="right"/>
              <w:rPr>
                <w:rFonts w:cs="Arial"/>
                <w:b/>
                <w:bCs/>
                <w:sz w:val="18"/>
                <w:szCs w:val="18"/>
              </w:rPr>
            </w:pPr>
            <w:r w:rsidRPr="009977D1">
              <w:rPr>
                <w:rFonts w:cs="Arial"/>
                <w:b/>
                <w:bCs/>
                <w:sz w:val="18"/>
                <w:szCs w:val="18"/>
              </w:rPr>
              <w:t>7,320,536</w:t>
            </w:r>
          </w:p>
        </w:tc>
      </w:tr>
      <w:tr w:rsidR="009977D1" w:rsidRPr="009977D1" w14:paraId="1E5BF7C0" w14:textId="77777777" w:rsidTr="000B06CC">
        <w:trPr>
          <w:trHeight w:val="240"/>
        </w:trPr>
        <w:tc>
          <w:tcPr>
            <w:tcW w:w="2268" w:type="dxa"/>
            <w:tcBorders>
              <w:top w:val="nil"/>
              <w:left w:val="nil"/>
              <w:bottom w:val="nil"/>
              <w:right w:val="single" w:sz="18" w:space="0" w:color="C00000"/>
            </w:tcBorders>
            <w:shd w:val="clear" w:color="auto" w:fill="auto"/>
            <w:vAlign w:val="center"/>
          </w:tcPr>
          <w:p w14:paraId="66664231" w14:textId="77777777" w:rsidR="009977D1" w:rsidRPr="00C935A5" w:rsidRDefault="009977D1" w:rsidP="009977D1">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C00000"/>
              <w:bottom w:val="nil"/>
              <w:right w:val="nil"/>
            </w:tcBorders>
            <w:shd w:val="clear" w:color="auto" w:fill="auto"/>
          </w:tcPr>
          <w:p w14:paraId="7C062F3C" w14:textId="3F3C22F2" w:rsidR="009977D1" w:rsidRPr="00C935A5" w:rsidRDefault="009977D1" w:rsidP="009977D1">
            <w:pPr>
              <w:spacing w:before="40" w:after="20"/>
              <w:jc w:val="right"/>
              <w:rPr>
                <w:rFonts w:cs="Arial"/>
                <w:sz w:val="18"/>
                <w:szCs w:val="18"/>
              </w:rPr>
            </w:pPr>
            <w:r w:rsidRPr="009977D1">
              <w:rPr>
                <w:rFonts w:cs="Arial"/>
                <w:sz w:val="18"/>
                <w:szCs w:val="18"/>
              </w:rPr>
              <w:t>16,939,983</w:t>
            </w:r>
          </w:p>
        </w:tc>
        <w:tc>
          <w:tcPr>
            <w:tcW w:w="1361" w:type="dxa"/>
            <w:tcBorders>
              <w:top w:val="nil"/>
              <w:left w:val="nil"/>
              <w:bottom w:val="nil"/>
              <w:right w:val="nil"/>
            </w:tcBorders>
            <w:shd w:val="clear" w:color="auto" w:fill="auto"/>
          </w:tcPr>
          <w:p w14:paraId="144EFE0C" w14:textId="095EC4E9"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3574BF8B" w14:textId="01157E6D" w:rsidR="009977D1" w:rsidRPr="007436BC" w:rsidRDefault="009977D1" w:rsidP="009977D1">
            <w:pPr>
              <w:spacing w:before="40" w:after="20"/>
              <w:jc w:val="right"/>
              <w:rPr>
                <w:rFonts w:cs="Arial"/>
                <w:sz w:val="18"/>
                <w:szCs w:val="18"/>
              </w:rPr>
            </w:pPr>
            <w:r w:rsidRPr="009977D1">
              <w:rPr>
                <w:rFonts w:cs="Arial"/>
                <w:sz w:val="18"/>
                <w:szCs w:val="18"/>
              </w:rPr>
              <w:t>16,939,983</w:t>
            </w:r>
          </w:p>
        </w:tc>
        <w:tc>
          <w:tcPr>
            <w:tcW w:w="1361" w:type="dxa"/>
            <w:tcBorders>
              <w:top w:val="nil"/>
              <w:left w:val="nil"/>
              <w:bottom w:val="nil"/>
              <w:right w:val="nil"/>
            </w:tcBorders>
            <w:shd w:val="clear" w:color="auto" w:fill="auto"/>
          </w:tcPr>
          <w:p w14:paraId="5AE4FF47" w14:textId="309FCD47" w:rsidR="009977D1" w:rsidRPr="007436BC" w:rsidRDefault="009977D1" w:rsidP="009977D1">
            <w:pPr>
              <w:spacing w:before="40" w:after="20"/>
              <w:jc w:val="right"/>
              <w:rPr>
                <w:rFonts w:cs="Arial"/>
                <w:sz w:val="18"/>
                <w:szCs w:val="18"/>
              </w:rPr>
            </w:pPr>
            <w:r w:rsidRPr="009977D1">
              <w:rPr>
                <w:rFonts w:cs="Arial"/>
                <w:sz w:val="18"/>
                <w:szCs w:val="18"/>
              </w:rPr>
              <w:t>4,363,100</w:t>
            </w:r>
          </w:p>
        </w:tc>
        <w:tc>
          <w:tcPr>
            <w:tcW w:w="1361" w:type="dxa"/>
            <w:tcBorders>
              <w:top w:val="nil"/>
              <w:left w:val="nil"/>
              <w:bottom w:val="nil"/>
              <w:right w:val="nil"/>
            </w:tcBorders>
            <w:shd w:val="clear" w:color="auto" w:fill="auto"/>
          </w:tcPr>
          <w:p w14:paraId="1E222115" w14:textId="7D92E0AD" w:rsidR="009977D1" w:rsidRPr="009977D1" w:rsidRDefault="009977D1" w:rsidP="009977D1">
            <w:pPr>
              <w:spacing w:before="40" w:after="20"/>
              <w:jc w:val="right"/>
              <w:rPr>
                <w:rFonts w:cs="Arial"/>
                <w:b/>
                <w:bCs/>
                <w:sz w:val="18"/>
                <w:szCs w:val="18"/>
              </w:rPr>
            </w:pPr>
            <w:r w:rsidRPr="009977D1">
              <w:rPr>
                <w:rFonts w:cs="Arial"/>
                <w:b/>
                <w:bCs/>
                <w:sz w:val="18"/>
                <w:szCs w:val="18"/>
              </w:rPr>
              <w:t>21,303,083</w:t>
            </w:r>
          </w:p>
        </w:tc>
      </w:tr>
      <w:tr w:rsidR="009977D1" w:rsidRPr="009977D1" w14:paraId="35895D18" w14:textId="77777777" w:rsidTr="000B06CC">
        <w:trPr>
          <w:trHeight w:val="240"/>
        </w:trPr>
        <w:tc>
          <w:tcPr>
            <w:tcW w:w="2268" w:type="dxa"/>
            <w:tcBorders>
              <w:top w:val="nil"/>
              <w:left w:val="nil"/>
              <w:bottom w:val="nil"/>
              <w:right w:val="single" w:sz="18" w:space="0" w:color="C00000"/>
            </w:tcBorders>
            <w:shd w:val="clear" w:color="auto" w:fill="auto"/>
            <w:vAlign w:val="center"/>
          </w:tcPr>
          <w:p w14:paraId="493C416A" w14:textId="77777777" w:rsidR="009977D1" w:rsidRPr="00C935A5" w:rsidRDefault="009977D1" w:rsidP="009977D1">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C00000"/>
              <w:bottom w:val="nil"/>
              <w:right w:val="nil"/>
            </w:tcBorders>
            <w:shd w:val="clear" w:color="auto" w:fill="auto"/>
          </w:tcPr>
          <w:p w14:paraId="27A64FFC" w14:textId="06C247EC" w:rsidR="009977D1" w:rsidRPr="00C935A5" w:rsidRDefault="009977D1" w:rsidP="009977D1">
            <w:pPr>
              <w:spacing w:before="40" w:after="20"/>
              <w:jc w:val="right"/>
              <w:rPr>
                <w:rFonts w:cs="Arial"/>
                <w:sz w:val="18"/>
                <w:szCs w:val="18"/>
              </w:rPr>
            </w:pPr>
            <w:r w:rsidRPr="009977D1">
              <w:rPr>
                <w:rFonts w:cs="Arial"/>
                <w:sz w:val="18"/>
                <w:szCs w:val="18"/>
              </w:rPr>
              <w:t>10,990,522</w:t>
            </w:r>
          </w:p>
        </w:tc>
        <w:tc>
          <w:tcPr>
            <w:tcW w:w="1361" w:type="dxa"/>
            <w:tcBorders>
              <w:top w:val="nil"/>
              <w:left w:val="nil"/>
              <w:bottom w:val="nil"/>
              <w:right w:val="nil"/>
            </w:tcBorders>
            <w:shd w:val="clear" w:color="auto" w:fill="auto"/>
          </w:tcPr>
          <w:p w14:paraId="32572D2C"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556CB46B" w14:textId="664DD65D" w:rsidR="009977D1" w:rsidRPr="007436BC" w:rsidRDefault="009977D1" w:rsidP="009977D1">
            <w:pPr>
              <w:spacing w:before="40" w:after="20"/>
              <w:jc w:val="right"/>
              <w:rPr>
                <w:rFonts w:cs="Arial"/>
                <w:sz w:val="18"/>
                <w:szCs w:val="18"/>
              </w:rPr>
            </w:pPr>
            <w:r w:rsidRPr="009977D1">
              <w:rPr>
                <w:rFonts w:cs="Arial"/>
                <w:sz w:val="18"/>
                <w:szCs w:val="18"/>
              </w:rPr>
              <w:t>10,990,522</w:t>
            </w:r>
          </w:p>
        </w:tc>
        <w:tc>
          <w:tcPr>
            <w:tcW w:w="1361" w:type="dxa"/>
            <w:tcBorders>
              <w:top w:val="nil"/>
              <w:left w:val="nil"/>
              <w:bottom w:val="nil"/>
              <w:right w:val="nil"/>
            </w:tcBorders>
            <w:shd w:val="clear" w:color="auto" w:fill="auto"/>
          </w:tcPr>
          <w:p w14:paraId="465258FE" w14:textId="53259F60" w:rsidR="009977D1" w:rsidRPr="007436BC" w:rsidRDefault="009977D1" w:rsidP="009977D1">
            <w:pPr>
              <w:spacing w:before="40" w:after="20"/>
              <w:jc w:val="right"/>
              <w:rPr>
                <w:rFonts w:cs="Arial"/>
                <w:sz w:val="18"/>
                <w:szCs w:val="18"/>
              </w:rPr>
            </w:pPr>
            <w:r w:rsidRPr="009977D1">
              <w:rPr>
                <w:rFonts w:cs="Arial"/>
                <w:sz w:val="18"/>
                <w:szCs w:val="18"/>
              </w:rPr>
              <w:t>1,948,820</w:t>
            </w:r>
          </w:p>
        </w:tc>
        <w:tc>
          <w:tcPr>
            <w:tcW w:w="1361" w:type="dxa"/>
            <w:tcBorders>
              <w:top w:val="nil"/>
              <w:left w:val="nil"/>
              <w:bottom w:val="nil"/>
              <w:right w:val="nil"/>
            </w:tcBorders>
            <w:shd w:val="clear" w:color="auto" w:fill="auto"/>
          </w:tcPr>
          <w:p w14:paraId="602CE63B" w14:textId="65600DCC" w:rsidR="009977D1" w:rsidRPr="009977D1" w:rsidRDefault="009977D1" w:rsidP="009977D1">
            <w:pPr>
              <w:spacing w:before="40" w:after="20"/>
              <w:jc w:val="right"/>
              <w:rPr>
                <w:rFonts w:cs="Arial"/>
                <w:b/>
                <w:bCs/>
                <w:sz w:val="18"/>
                <w:szCs w:val="18"/>
              </w:rPr>
            </w:pPr>
            <w:r w:rsidRPr="009977D1">
              <w:rPr>
                <w:rFonts w:cs="Arial"/>
                <w:b/>
                <w:bCs/>
                <w:sz w:val="18"/>
                <w:szCs w:val="18"/>
              </w:rPr>
              <w:t>12,939,342</w:t>
            </w:r>
          </w:p>
        </w:tc>
      </w:tr>
      <w:tr w:rsidR="009977D1" w:rsidRPr="009977D1" w14:paraId="2ABB86DC" w14:textId="77777777" w:rsidTr="000B06CC">
        <w:trPr>
          <w:trHeight w:val="240"/>
        </w:trPr>
        <w:tc>
          <w:tcPr>
            <w:tcW w:w="2268" w:type="dxa"/>
            <w:tcBorders>
              <w:top w:val="nil"/>
              <w:left w:val="nil"/>
              <w:bottom w:val="nil"/>
              <w:right w:val="single" w:sz="18" w:space="0" w:color="C00000"/>
            </w:tcBorders>
            <w:shd w:val="clear" w:color="auto" w:fill="auto"/>
            <w:vAlign w:val="center"/>
          </w:tcPr>
          <w:p w14:paraId="71C53EA1" w14:textId="77777777" w:rsidR="009977D1" w:rsidRPr="00C935A5" w:rsidRDefault="009977D1" w:rsidP="009977D1">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C00000"/>
              <w:bottom w:val="nil"/>
              <w:right w:val="nil"/>
            </w:tcBorders>
            <w:shd w:val="clear" w:color="auto" w:fill="auto"/>
          </w:tcPr>
          <w:p w14:paraId="37008952" w14:textId="30FE48D7" w:rsidR="009977D1" w:rsidRPr="00C935A5" w:rsidRDefault="009977D1" w:rsidP="009977D1">
            <w:pPr>
              <w:spacing w:before="40" w:after="20"/>
              <w:jc w:val="right"/>
              <w:rPr>
                <w:rFonts w:cs="Arial"/>
                <w:sz w:val="18"/>
                <w:szCs w:val="18"/>
              </w:rPr>
            </w:pPr>
            <w:r w:rsidRPr="009977D1">
              <w:rPr>
                <w:rFonts w:cs="Arial"/>
                <w:sz w:val="18"/>
                <w:szCs w:val="18"/>
              </w:rPr>
              <w:t>22,358,951</w:t>
            </w:r>
          </w:p>
        </w:tc>
        <w:tc>
          <w:tcPr>
            <w:tcW w:w="1361" w:type="dxa"/>
            <w:tcBorders>
              <w:top w:val="nil"/>
              <w:left w:val="nil"/>
              <w:bottom w:val="nil"/>
              <w:right w:val="nil"/>
            </w:tcBorders>
            <w:shd w:val="clear" w:color="auto" w:fill="auto"/>
          </w:tcPr>
          <w:p w14:paraId="2AA0D8BF" w14:textId="6B21653B"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7A7D593" w14:textId="263D3201" w:rsidR="009977D1" w:rsidRPr="007436BC" w:rsidRDefault="009977D1" w:rsidP="009977D1">
            <w:pPr>
              <w:spacing w:before="40" w:after="20"/>
              <w:jc w:val="right"/>
              <w:rPr>
                <w:rFonts w:cs="Arial"/>
                <w:sz w:val="18"/>
                <w:szCs w:val="18"/>
              </w:rPr>
            </w:pPr>
            <w:r w:rsidRPr="009977D1">
              <w:rPr>
                <w:rFonts w:cs="Arial"/>
                <w:sz w:val="18"/>
                <w:szCs w:val="18"/>
              </w:rPr>
              <w:t>22,358,951</w:t>
            </w:r>
          </w:p>
        </w:tc>
        <w:tc>
          <w:tcPr>
            <w:tcW w:w="1361" w:type="dxa"/>
            <w:tcBorders>
              <w:top w:val="nil"/>
              <w:left w:val="nil"/>
              <w:bottom w:val="nil"/>
              <w:right w:val="nil"/>
            </w:tcBorders>
            <w:shd w:val="clear" w:color="auto" w:fill="auto"/>
          </w:tcPr>
          <w:p w14:paraId="7CB95F76" w14:textId="14B4184C" w:rsidR="009977D1" w:rsidRPr="007436BC" w:rsidRDefault="009977D1" w:rsidP="009977D1">
            <w:pPr>
              <w:spacing w:before="40" w:after="20"/>
              <w:jc w:val="right"/>
              <w:rPr>
                <w:rFonts w:cs="Arial"/>
                <w:sz w:val="18"/>
                <w:szCs w:val="18"/>
              </w:rPr>
            </w:pPr>
            <w:r w:rsidRPr="009977D1">
              <w:rPr>
                <w:rFonts w:cs="Arial"/>
                <w:sz w:val="18"/>
                <w:szCs w:val="18"/>
              </w:rPr>
              <w:t>4,498,586</w:t>
            </w:r>
          </w:p>
        </w:tc>
        <w:tc>
          <w:tcPr>
            <w:tcW w:w="1361" w:type="dxa"/>
            <w:tcBorders>
              <w:top w:val="nil"/>
              <w:left w:val="nil"/>
              <w:bottom w:val="nil"/>
              <w:right w:val="nil"/>
            </w:tcBorders>
            <w:shd w:val="clear" w:color="auto" w:fill="auto"/>
          </w:tcPr>
          <w:p w14:paraId="6E9023D5" w14:textId="5C14DD78" w:rsidR="009977D1" w:rsidRPr="009977D1" w:rsidRDefault="009977D1" w:rsidP="009977D1">
            <w:pPr>
              <w:spacing w:before="40" w:after="20"/>
              <w:jc w:val="right"/>
              <w:rPr>
                <w:rFonts w:cs="Arial"/>
                <w:b/>
                <w:bCs/>
                <w:sz w:val="18"/>
                <w:szCs w:val="18"/>
              </w:rPr>
            </w:pPr>
            <w:r w:rsidRPr="009977D1">
              <w:rPr>
                <w:rFonts w:cs="Arial"/>
                <w:b/>
                <w:bCs/>
                <w:sz w:val="18"/>
                <w:szCs w:val="18"/>
              </w:rPr>
              <w:t>26,857,537</w:t>
            </w:r>
          </w:p>
        </w:tc>
      </w:tr>
      <w:tr w:rsidR="009977D1" w:rsidRPr="009977D1" w14:paraId="686D513C" w14:textId="77777777" w:rsidTr="000B06CC">
        <w:trPr>
          <w:trHeight w:val="240"/>
        </w:trPr>
        <w:tc>
          <w:tcPr>
            <w:tcW w:w="2268" w:type="dxa"/>
            <w:tcBorders>
              <w:top w:val="nil"/>
              <w:left w:val="nil"/>
              <w:bottom w:val="nil"/>
              <w:right w:val="single" w:sz="18" w:space="0" w:color="C00000"/>
            </w:tcBorders>
            <w:shd w:val="clear" w:color="auto" w:fill="auto"/>
            <w:vAlign w:val="center"/>
          </w:tcPr>
          <w:p w14:paraId="77316FB9" w14:textId="77777777" w:rsidR="009977D1" w:rsidRPr="00C935A5" w:rsidRDefault="009977D1" w:rsidP="009977D1">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C00000"/>
              <w:bottom w:val="nil"/>
              <w:right w:val="nil"/>
            </w:tcBorders>
            <w:shd w:val="clear" w:color="auto" w:fill="auto"/>
          </w:tcPr>
          <w:p w14:paraId="3E980930" w14:textId="278137D6" w:rsidR="009977D1" w:rsidRPr="00C935A5" w:rsidRDefault="009977D1" w:rsidP="009977D1">
            <w:pPr>
              <w:spacing w:before="40" w:after="20"/>
              <w:jc w:val="right"/>
              <w:rPr>
                <w:rFonts w:cs="Arial"/>
                <w:sz w:val="18"/>
                <w:szCs w:val="18"/>
              </w:rPr>
            </w:pPr>
            <w:r w:rsidRPr="009977D1">
              <w:rPr>
                <w:rFonts w:cs="Arial"/>
                <w:sz w:val="18"/>
                <w:szCs w:val="18"/>
              </w:rPr>
              <w:t>12,443,427</w:t>
            </w:r>
          </w:p>
        </w:tc>
        <w:tc>
          <w:tcPr>
            <w:tcW w:w="1361" w:type="dxa"/>
            <w:tcBorders>
              <w:top w:val="nil"/>
              <w:left w:val="nil"/>
              <w:bottom w:val="nil"/>
              <w:right w:val="nil"/>
            </w:tcBorders>
            <w:shd w:val="clear" w:color="auto" w:fill="auto"/>
          </w:tcPr>
          <w:p w14:paraId="69A54F60"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05E30705" w14:textId="2347CE28" w:rsidR="009977D1" w:rsidRPr="007436BC" w:rsidRDefault="009977D1" w:rsidP="009977D1">
            <w:pPr>
              <w:spacing w:before="40" w:after="20"/>
              <w:jc w:val="right"/>
              <w:rPr>
                <w:rFonts w:cs="Arial"/>
                <w:sz w:val="18"/>
                <w:szCs w:val="18"/>
              </w:rPr>
            </w:pPr>
            <w:r w:rsidRPr="009977D1">
              <w:rPr>
                <w:rFonts w:cs="Arial"/>
                <w:sz w:val="18"/>
                <w:szCs w:val="18"/>
              </w:rPr>
              <w:t>12,443,427</w:t>
            </w:r>
          </w:p>
        </w:tc>
        <w:tc>
          <w:tcPr>
            <w:tcW w:w="1361" w:type="dxa"/>
            <w:tcBorders>
              <w:top w:val="nil"/>
              <w:left w:val="nil"/>
              <w:bottom w:val="nil"/>
              <w:right w:val="nil"/>
            </w:tcBorders>
            <w:shd w:val="clear" w:color="auto" w:fill="auto"/>
          </w:tcPr>
          <w:p w14:paraId="719108EE" w14:textId="14BC9DF7" w:rsidR="009977D1" w:rsidRPr="007436BC" w:rsidRDefault="009977D1" w:rsidP="009977D1">
            <w:pPr>
              <w:spacing w:before="40" w:after="20"/>
              <w:jc w:val="right"/>
              <w:rPr>
                <w:rFonts w:cs="Arial"/>
                <w:sz w:val="18"/>
                <w:szCs w:val="18"/>
              </w:rPr>
            </w:pPr>
            <w:r w:rsidRPr="009977D1">
              <w:rPr>
                <w:rFonts w:cs="Arial"/>
                <w:sz w:val="18"/>
                <w:szCs w:val="18"/>
              </w:rPr>
              <w:t>3,891,212</w:t>
            </w:r>
          </w:p>
        </w:tc>
        <w:tc>
          <w:tcPr>
            <w:tcW w:w="1361" w:type="dxa"/>
            <w:tcBorders>
              <w:top w:val="nil"/>
              <w:left w:val="nil"/>
              <w:bottom w:val="nil"/>
              <w:right w:val="nil"/>
            </w:tcBorders>
            <w:shd w:val="clear" w:color="auto" w:fill="auto"/>
          </w:tcPr>
          <w:p w14:paraId="6410828D" w14:textId="2304C082" w:rsidR="009977D1" w:rsidRPr="009977D1" w:rsidRDefault="009977D1" w:rsidP="009977D1">
            <w:pPr>
              <w:spacing w:before="40" w:after="20"/>
              <w:jc w:val="right"/>
              <w:rPr>
                <w:rFonts w:cs="Arial"/>
                <w:b/>
                <w:bCs/>
                <w:sz w:val="18"/>
                <w:szCs w:val="18"/>
              </w:rPr>
            </w:pPr>
            <w:r w:rsidRPr="009977D1">
              <w:rPr>
                <w:rFonts w:cs="Arial"/>
                <w:b/>
                <w:bCs/>
                <w:sz w:val="18"/>
                <w:szCs w:val="18"/>
              </w:rPr>
              <w:t>16,334,639</w:t>
            </w:r>
          </w:p>
        </w:tc>
      </w:tr>
      <w:tr w:rsidR="009977D1" w:rsidRPr="009977D1" w14:paraId="754B72CD" w14:textId="77777777" w:rsidTr="000B06CC">
        <w:trPr>
          <w:trHeight w:val="240"/>
        </w:trPr>
        <w:tc>
          <w:tcPr>
            <w:tcW w:w="2268" w:type="dxa"/>
            <w:tcBorders>
              <w:top w:val="nil"/>
              <w:left w:val="nil"/>
              <w:bottom w:val="nil"/>
              <w:right w:val="single" w:sz="18" w:space="0" w:color="C00000"/>
            </w:tcBorders>
            <w:shd w:val="clear" w:color="auto" w:fill="auto"/>
            <w:vAlign w:val="center"/>
          </w:tcPr>
          <w:p w14:paraId="44D247DC" w14:textId="77777777" w:rsidR="009977D1" w:rsidRPr="00C935A5" w:rsidRDefault="009977D1" w:rsidP="009977D1">
            <w:pPr>
              <w:spacing w:before="40" w:after="40"/>
              <w:rPr>
                <w:rFonts w:cs="Arial"/>
                <w:sz w:val="18"/>
                <w:szCs w:val="18"/>
              </w:rPr>
            </w:pPr>
            <w:r w:rsidRPr="00C935A5">
              <w:rPr>
                <w:rFonts w:cs="Arial"/>
                <w:sz w:val="18"/>
                <w:szCs w:val="18"/>
              </w:rPr>
              <w:t>Hepburn S</w:t>
            </w:r>
          </w:p>
        </w:tc>
        <w:tc>
          <w:tcPr>
            <w:tcW w:w="1361" w:type="dxa"/>
            <w:tcBorders>
              <w:top w:val="nil"/>
              <w:left w:val="single" w:sz="18" w:space="0" w:color="C00000"/>
              <w:bottom w:val="nil"/>
              <w:right w:val="nil"/>
            </w:tcBorders>
            <w:shd w:val="clear" w:color="auto" w:fill="auto"/>
          </w:tcPr>
          <w:p w14:paraId="521B8D53" w14:textId="085A026A" w:rsidR="009977D1" w:rsidRPr="00C935A5" w:rsidRDefault="009977D1" w:rsidP="009977D1">
            <w:pPr>
              <w:spacing w:before="40" w:after="20"/>
              <w:jc w:val="right"/>
              <w:rPr>
                <w:rFonts w:cs="Arial"/>
                <w:sz w:val="18"/>
                <w:szCs w:val="18"/>
              </w:rPr>
            </w:pPr>
            <w:r w:rsidRPr="009977D1">
              <w:rPr>
                <w:rFonts w:cs="Arial"/>
                <w:sz w:val="18"/>
                <w:szCs w:val="18"/>
              </w:rPr>
              <w:t>4,159,222</w:t>
            </w:r>
          </w:p>
        </w:tc>
        <w:tc>
          <w:tcPr>
            <w:tcW w:w="1361" w:type="dxa"/>
            <w:tcBorders>
              <w:top w:val="nil"/>
              <w:left w:val="nil"/>
              <w:bottom w:val="nil"/>
              <w:right w:val="nil"/>
            </w:tcBorders>
            <w:shd w:val="clear" w:color="auto" w:fill="auto"/>
          </w:tcPr>
          <w:p w14:paraId="06099128" w14:textId="63F021CA"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38126381" w14:textId="001B3F0E" w:rsidR="009977D1" w:rsidRPr="007436BC" w:rsidRDefault="009977D1" w:rsidP="009977D1">
            <w:pPr>
              <w:spacing w:before="40" w:after="20"/>
              <w:jc w:val="right"/>
              <w:rPr>
                <w:rFonts w:cs="Arial"/>
                <w:sz w:val="18"/>
                <w:szCs w:val="18"/>
              </w:rPr>
            </w:pPr>
            <w:r w:rsidRPr="009977D1">
              <w:rPr>
                <w:rFonts w:cs="Arial"/>
                <w:sz w:val="18"/>
                <w:szCs w:val="18"/>
              </w:rPr>
              <w:t>4,159,222</w:t>
            </w:r>
          </w:p>
        </w:tc>
        <w:tc>
          <w:tcPr>
            <w:tcW w:w="1361" w:type="dxa"/>
            <w:tcBorders>
              <w:top w:val="nil"/>
              <w:left w:val="nil"/>
              <w:bottom w:val="nil"/>
              <w:right w:val="nil"/>
            </w:tcBorders>
            <w:shd w:val="clear" w:color="auto" w:fill="auto"/>
          </w:tcPr>
          <w:p w14:paraId="348019A4" w14:textId="304EA573" w:rsidR="009977D1" w:rsidRPr="007436BC" w:rsidRDefault="009977D1" w:rsidP="009977D1">
            <w:pPr>
              <w:spacing w:before="40" w:after="20"/>
              <w:jc w:val="right"/>
              <w:rPr>
                <w:rFonts w:cs="Arial"/>
                <w:sz w:val="18"/>
                <w:szCs w:val="18"/>
              </w:rPr>
            </w:pPr>
            <w:r w:rsidRPr="009977D1">
              <w:rPr>
                <w:rFonts w:cs="Arial"/>
                <w:sz w:val="18"/>
                <w:szCs w:val="18"/>
              </w:rPr>
              <w:t>1,915,722</w:t>
            </w:r>
          </w:p>
        </w:tc>
        <w:tc>
          <w:tcPr>
            <w:tcW w:w="1361" w:type="dxa"/>
            <w:tcBorders>
              <w:top w:val="nil"/>
              <w:left w:val="nil"/>
              <w:bottom w:val="nil"/>
              <w:right w:val="nil"/>
            </w:tcBorders>
            <w:shd w:val="clear" w:color="auto" w:fill="auto"/>
          </w:tcPr>
          <w:p w14:paraId="316470E3" w14:textId="542DEA72" w:rsidR="009977D1" w:rsidRPr="009977D1" w:rsidRDefault="009977D1" w:rsidP="009977D1">
            <w:pPr>
              <w:spacing w:before="40" w:after="20"/>
              <w:jc w:val="right"/>
              <w:rPr>
                <w:rFonts w:cs="Arial"/>
                <w:b/>
                <w:bCs/>
                <w:sz w:val="18"/>
                <w:szCs w:val="18"/>
              </w:rPr>
            </w:pPr>
            <w:r w:rsidRPr="009977D1">
              <w:rPr>
                <w:rFonts w:cs="Arial"/>
                <w:b/>
                <w:bCs/>
                <w:sz w:val="18"/>
                <w:szCs w:val="18"/>
              </w:rPr>
              <w:t>6,074,944</w:t>
            </w:r>
          </w:p>
        </w:tc>
      </w:tr>
      <w:tr w:rsidR="009977D1" w:rsidRPr="009977D1" w14:paraId="1BFA47EF" w14:textId="77777777" w:rsidTr="000B06CC">
        <w:trPr>
          <w:trHeight w:val="240"/>
        </w:trPr>
        <w:tc>
          <w:tcPr>
            <w:tcW w:w="2268" w:type="dxa"/>
            <w:tcBorders>
              <w:top w:val="nil"/>
              <w:left w:val="nil"/>
              <w:bottom w:val="nil"/>
              <w:right w:val="single" w:sz="18" w:space="0" w:color="C00000"/>
            </w:tcBorders>
            <w:shd w:val="clear" w:color="auto" w:fill="auto"/>
            <w:vAlign w:val="center"/>
          </w:tcPr>
          <w:p w14:paraId="6A802778" w14:textId="77777777" w:rsidR="009977D1" w:rsidRPr="00C935A5" w:rsidRDefault="009977D1" w:rsidP="009977D1">
            <w:pPr>
              <w:spacing w:before="40" w:after="40"/>
              <w:rPr>
                <w:rFonts w:cs="Arial"/>
                <w:sz w:val="18"/>
                <w:szCs w:val="18"/>
              </w:rPr>
            </w:pPr>
            <w:r w:rsidRPr="00C935A5">
              <w:rPr>
                <w:rFonts w:cs="Arial"/>
                <w:sz w:val="18"/>
                <w:szCs w:val="18"/>
              </w:rPr>
              <w:t>Hindmarsh S</w:t>
            </w:r>
          </w:p>
        </w:tc>
        <w:tc>
          <w:tcPr>
            <w:tcW w:w="1361" w:type="dxa"/>
            <w:tcBorders>
              <w:top w:val="nil"/>
              <w:left w:val="single" w:sz="18" w:space="0" w:color="C00000"/>
              <w:bottom w:val="nil"/>
              <w:right w:val="nil"/>
            </w:tcBorders>
            <w:shd w:val="clear" w:color="auto" w:fill="auto"/>
          </w:tcPr>
          <w:p w14:paraId="51771051" w14:textId="0087EC16" w:rsidR="009977D1" w:rsidRPr="00C935A5" w:rsidRDefault="009977D1" w:rsidP="009977D1">
            <w:pPr>
              <w:spacing w:before="40" w:after="20"/>
              <w:jc w:val="right"/>
              <w:rPr>
                <w:rFonts w:cs="Arial"/>
                <w:sz w:val="18"/>
                <w:szCs w:val="18"/>
              </w:rPr>
            </w:pPr>
            <w:r w:rsidRPr="009977D1">
              <w:rPr>
                <w:rFonts w:cs="Arial"/>
                <w:sz w:val="18"/>
                <w:szCs w:val="18"/>
              </w:rPr>
              <w:t>3,389,732</w:t>
            </w:r>
          </w:p>
        </w:tc>
        <w:tc>
          <w:tcPr>
            <w:tcW w:w="1361" w:type="dxa"/>
            <w:tcBorders>
              <w:top w:val="nil"/>
              <w:left w:val="nil"/>
              <w:bottom w:val="nil"/>
              <w:right w:val="nil"/>
            </w:tcBorders>
            <w:shd w:val="clear" w:color="auto" w:fill="auto"/>
          </w:tcPr>
          <w:p w14:paraId="5FB9D894" w14:textId="6C821A1A"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7B687D8" w14:textId="7978C535" w:rsidR="009977D1" w:rsidRPr="007436BC" w:rsidRDefault="009977D1" w:rsidP="009977D1">
            <w:pPr>
              <w:spacing w:before="40" w:after="20"/>
              <w:jc w:val="right"/>
              <w:rPr>
                <w:rFonts w:cs="Arial"/>
                <w:sz w:val="18"/>
                <w:szCs w:val="18"/>
              </w:rPr>
            </w:pPr>
            <w:r w:rsidRPr="009977D1">
              <w:rPr>
                <w:rFonts w:cs="Arial"/>
                <w:sz w:val="18"/>
                <w:szCs w:val="18"/>
              </w:rPr>
              <w:t>3,389,732</w:t>
            </w:r>
          </w:p>
        </w:tc>
        <w:tc>
          <w:tcPr>
            <w:tcW w:w="1361" w:type="dxa"/>
            <w:tcBorders>
              <w:top w:val="nil"/>
              <w:left w:val="nil"/>
              <w:bottom w:val="nil"/>
              <w:right w:val="nil"/>
            </w:tcBorders>
            <w:shd w:val="clear" w:color="auto" w:fill="auto"/>
          </w:tcPr>
          <w:p w14:paraId="308660C1" w14:textId="29326B75" w:rsidR="009977D1" w:rsidRPr="007436BC" w:rsidRDefault="009977D1" w:rsidP="009977D1">
            <w:pPr>
              <w:spacing w:before="40" w:after="20"/>
              <w:jc w:val="right"/>
              <w:rPr>
                <w:rFonts w:cs="Arial"/>
                <w:sz w:val="18"/>
                <w:szCs w:val="18"/>
              </w:rPr>
            </w:pPr>
            <w:r w:rsidRPr="009977D1">
              <w:rPr>
                <w:rFonts w:cs="Arial"/>
                <w:sz w:val="18"/>
                <w:szCs w:val="18"/>
              </w:rPr>
              <w:t>1,797,374</w:t>
            </w:r>
          </w:p>
        </w:tc>
        <w:tc>
          <w:tcPr>
            <w:tcW w:w="1361" w:type="dxa"/>
            <w:tcBorders>
              <w:top w:val="nil"/>
              <w:left w:val="nil"/>
              <w:bottom w:val="nil"/>
              <w:right w:val="nil"/>
            </w:tcBorders>
            <w:shd w:val="clear" w:color="auto" w:fill="auto"/>
          </w:tcPr>
          <w:p w14:paraId="2E3AAC8C" w14:textId="0E51276C" w:rsidR="009977D1" w:rsidRPr="009977D1" w:rsidRDefault="009977D1" w:rsidP="009977D1">
            <w:pPr>
              <w:spacing w:before="40" w:after="20"/>
              <w:jc w:val="right"/>
              <w:rPr>
                <w:rFonts w:cs="Arial"/>
                <w:b/>
                <w:bCs/>
                <w:sz w:val="18"/>
                <w:szCs w:val="18"/>
              </w:rPr>
            </w:pPr>
            <w:r w:rsidRPr="009977D1">
              <w:rPr>
                <w:rFonts w:cs="Arial"/>
                <w:b/>
                <w:bCs/>
                <w:sz w:val="18"/>
                <w:szCs w:val="18"/>
              </w:rPr>
              <w:t>5,187,106</w:t>
            </w:r>
          </w:p>
        </w:tc>
      </w:tr>
      <w:tr w:rsidR="009977D1" w:rsidRPr="009977D1" w14:paraId="1AB60117" w14:textId="77777777" w:rsidTr="000B06CC">
        <w:trPr>
          <w:trHeight w:val="240"/>
        </w:trPr>
        <w:tc>
          <w:tcPr>
            <w:tcW w:w="2268" w:type="dxa"/>
            <w:tcBorders>
              <w:top w:val="nil"/>
              <w:left w:val="nil"/>
              <w:bottom w:val="nil"/>
              <w:right w:val="single" w:sz="18" w:space="0" w:color="C00000"/>
            </w:tcBorders>
            <w:shd w:val="clear" w:color="auto" w:fill="auto"/>
            <w:vAlign w:val="center"/>
          </w:tcPr>
          <w:p w14:paraId="6BA663D4" w14:textId="77777777" w:rsidR="009977D1" w:rsidRPr="00C935A5" w:rsidRDefault="009977D1" w:rsidP="009977D1">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C00000"/>
              <w:bottom w:val="nil"/>
              <w:right w:val="nil"/>
            </w:tcBorders>
            <w:shd w:val="clear" w:color="auto" w:fill="auto"/>
          </w:tcPr>
          <w:p w14:paraId="6950AB35" w14:textId="5A620B63" w:rsidR="009977D1" w:rsidRPr="00C935A5" w:rsidRDefault="009977D1" w:rsidP="009977D1">
            <w:pPr>
              <w:spacing w:before="40" w:after="20"/>
              <w:jc w:val="right"/>
              <w:rPr>
                <w:rFonts w:cs="Arial"/>
                <w:sz w:val="18"/>
                <w:szCs w:val="18"/>
              </w:rPr>
            </w:pPr>
            <w:r w:rsidRPr="009977D1">
              <w:rPr>
                <w:rFonts w:cs="Arial"/>
                <w:sz w:val="18"/>
                <w:szCs w:val="18"/>
              </w:rPr>
              <w:t>2,287,223</w:t>
            </w:r>
          </w:p>
        </w:tc>
        <w:tc>
          <w:tcPr>
            <w:tcW w:w="1361" w:type="dxa"/>
            <w:tcBorders>
              <w:top w:val="nil"/>
              <w:left w:val="nil"/>
              <w:bottom w:val="nil"/>
              <w:right w:val="nil"/>
            </w:tcBorders>
            <w:shd w:val="clear" w:color="auto" w:fill="auto"/>
          </w:tcPr>
          <w:p w14:paraId="56C4FF5F" w14:textId="6709B7EC"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5E85C7A9" w14:textId="7E5BB4CB" w:rsidR="009977D1" w:rsidRPr="007436BC" w:rsidRDefault="009977D1" w:rsidP="009977D1">
            <w:pPr>
              <w:spacing w:before="40" w:after="20"/>
              <w:jc w:val="right"/>
              <w:rPr>
                <w:rFonts w:cs="Arial"/>
                <w:sz w:val="18"/>
                <w:szCs w:val="18"/>
              </w:rPr>
            </w:pPr>
            <w:r w:rsidRPr="009977D1">
              <w:rPr>
                <w:rFonts w:cs="Arial"/>
                <w:sz w:val="18"/>
                <w:szCs w:val="18"/>
              </w:rPr>
              <w:t>2,287,223</w:t>
            </w:r>
          </w:p>
        </w:tc>
        <w:tc>
          <w:tcPr>
            <w:tcW w:w="1361" w:type="dxa"/>
            <w:tcBorders>
              <w:top w:val="nil"/>
              <w:left w:val="nil"/>
              <w:bottom w:val="nil"/>
              <w:right w:val="nil"/>
            </w:tcBorders>
            <w:shd w:val="clear" w:color="auto" w:fill="auto"/>
          </w:tcPr>
          <w:p w14:paraId="4D498AAA" w14:textId="1F33DC2A" w:rsidR="009977D1" w:rsidRPr="007436BC" w:rsidRDefault="009977D1" w:rsidP="009977D1">
            <w:pPr>
              <w:spacing w:before="40" w:after="20"/>
              <w:jc w:val="right"/>
              <w:rPr>
                <w:rFonts w:cs="Arial"/>
                <w:sz w:val="18"/>
                <w:szCs w:val="18"/>
              </w:rPr>
            </w:pPr>
            <w:r w:rsidRPr="009977D1">
              <w:rPr>
                <w:rFonts w:cs="Arial"/>
                <w:sz w:val="18"/>
                <w:szCs w:val="18"/>
              </w:rPr>
              <w:t>915,902</w:t>
            </w:r>
          </w:p>
        </w:tc>
        <w:tc>
          <w:tcPr>
            <w:tcW w:w="1361" w:type="dxa"/>
            <w:tcBorders>
              <w:top w:val="nil"/>
              <w:left w:val="nil"/>
              <w:bottom w:val="nil"/>
              <w:right w:val="nil"/>
            </w:tcBorders>
            <w:shd w:val="clear" w:color="auto" w:fill="auto"/>
          </w:tcPr>
          <w:p w14:paraId="195987A8" w14:textId="2391FA05" w:rsidR="009977D1" w:rsidRPr="009977D1" w:rsidRDefault="009977D1" w:rsidP="009977D1">
            <w:pPr>
              <w:spacing w:before="40" w:after="20"/>
              <w:jc w:val="right"/>
              <w:rPr>
                <w:rFonts w:cs="Arial"/>
                <w:b/>
                <w:bCs/>
                <w:sz w:val="18"/>
                <w:szCs w:val="18"/>
              </w:rPr>
            </w:pPr>
            <w:r w:rsidRPr="009977D1">
              <w:rPr>
                <w:rFonts w:cs="Arial"/>
                <w:b/>
                <w:bCs/>
                <w:sz w:val="18"/>
                <w:szCs w:val="18"/>
              </w:rPr>
              <w:t>3,203,125</w:t>
            </w:r>
          </w:p>
        </w:tc>
      </w:tr>
      <w:tr w:rsidR="009977D1" w:rsidRPr="009977D1" w14:paraId="3331E6AB" w14:textId="77777777" w:rsidTr="000B06CC">
        <w:trPr>
          <w:trHeight w:val="240"/>
        </w:trPr>
        <w:tc>
          <w:tcPr>
            <w:tcW w:w="2268" w:type="dxa"/>
            <w:tcBorders>
              <w:top w:val="nil"/>
              <w:left w:val="nil"/>
              <w:bottom w:val="nil"/>
              <w:right w:val="single" w:sz="18" w:space="0" w:color="C00000"/>
            </w:tcBorders>
            <w:shd w:val="clear" w:color="auto" w:fill="auto"/>
            <w:vAlign w:val="center"/>
          </w:tcPr>
          <w:p w14:paraId="535486A7" w14:textId="77777777" w:rsidR="009977D1" w:rsidRPr="00C935A5" w:rsidRDefault="009977D1" w:rsidP="009977D1">
            <w:pPr>
              <w:spacing w:before="40" w:after="40"/>
              <w:rPr>
                <w:rFonts w:cs="Arial"/>
                <w:sz w:val="18"/>
                <w:szCs w:val="18"/>
              </w:rPr>
            </w:pPr>
            <w:r w:rsidRPr="00C935A5">
              <w:rPr>
                <w:rFonts w:cs="Arial"/>
                <w:sz w:val="18"/>
                <w:szCs w:val="18"/>
              </w:rPr>
              <w:t>Horsham RC</w:t>
            </w:r>
          </w:p>
        </w:tc>
        <w:tc>
          <w:tcPr>
            <w:tcW w:w="1361" w:type="dxa"/>
            <w:tcBorders>
              <w:top w:val="nil"/>
              <w:left w:val="single" w:sz="18" w:space="0" w:color="C00000"/>
              <w:bottom w:val="nil"/>
              <w:right w:val="nil"/>
            </w:tcBorders>
            <w:shd w:val="clear" w:color="auto" w:fill="auto"/>
          </w:tcPr>
          <w:p w14:paraId="6CBE9074" w14:textId="32316596" w:rsidR="009977D1" w:rsidRPr="00C935A5" w:rsidRDefault="009977D1" w:rsidP="009977D1">
            <w:pPr>
              <w:spacing w:before="40" w:after="20"/>
              <w:jc w:val="right"/>
              <w:rPr>
                <w:rFonts w:cs="Arial"/>
                <w:sz w:val="18"/>
                <w:szCs w:val="18"/>
              </w:rPr>
            </w:pPr>
            <w:r w:rsidRPr="009977D1">
              <w:rPr>
                <w:rFonts w:cs="Arial"/>
                <w:sz w:val="18"/>
                <w:szCs w:val="18"/>
              </w:rPr>
              <w:t>4,898,888</w:t>
            </w:r>
          </w:p>
        </w:tc>
        <w:tc>
          <w:tcPr>
            <w:tcW w:w="1361" w:type="dxa"/>
            <w:tcBorders>
              <w:top w:val="nil"/>
              <w:left w:val="nil"/>
              <w:bottom w:val="nil"/>
              <w:right w:val="nil"/>
            </w:tcBorders>
            <w:shd w:val="clear" w:color="auto" w:fill="auto"/>
          </w:tcPr>
          <w:p w14:paraId="65B89F89" w14:textId="29476454"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6CD2C19" w14:textId="2C13082E" w:rsidR="009977D1" w:rsidRPr="007436BC" w:rsidRDefault="009977D1" w:rsidP="009977D1">
            <w:pPr>
              <w:spacing w:before="40" w:after="20"/>
              <w:jc w:val="right"/>
              <w:rPr>
                <w:rFonts w:cs="Arial"/>
                <w:sz w:val="18"/>
                <w:szCs w:val="18"/>
              </w:rPr>
            </w:pPr>
            <w:r w:rsidRPr="009977D1">
              <w:rPr>
                <w:rFonts w:cs="Arial"/>
                <w:sz w:val="18"/>
                <w:szCs w:val="18"/>
              </w:rPr>
              <w:t>4,898,888</w:t>
            </w:r>
          </w:p>
        </w:tc>
        <w:tc>
          <w:tcPr>
            <w:tcW w:w="1361" w:type="dxa"/>
            <w:tcBorders>
              <w:top w:val="nil"/>
              <w:left w:val="nil"/>
              <w:bottom w:val="nil"/>
              <w:right w:val="nil"/>
            </w:tcBorders>
            <w:shd w:val="clear" w:color="auto" w:fill="auto"/>
          </w:tcPr>
          <w:p w14:paraId="3821B969" w14:textId="712D9AA2" w:rsidR="009977D1" w:rsidRPr="007436BC" w:rsidRDefault="009977D1" w:rsidP="009977D1">
            <w:pPr>
              <w:spacing w:before="40" w:after="20"/>
              <w:jc w:val="right"/>
              <w:rPr>
                <w:rFonts w:cs="Arial"/>
                <w:sz w:val="18"/>
                <w:szCs w:val="18"/>
              </w:rPr>
            </w:pPr>
            <w:r w:rsidRPr="009977D1">
              <w:rPr>
                <w:rFonts w:cs="Arial"/>
                <w:sz w:val="18"/>
                <w:szCs w:val="18"/>
              </w:rPr>
              <w:t>2,717,871</w:t>
            </w:r>
          </w:p>
        </w:tc>
        <w:tc>
          <w:tcPr>
            <w:tcW w:w="1361" w:type="dxa"/>
            <w:tcBorders>
              <w:top w:val="nil"/>
              <w:left w:val="nil"/>
              <w:bottom w:val="nil"/>
              <w:right w:val="nil"/>
            </w:tcBorders>
            <w:shd w:val="clear" w:color="auto" w:fill="auto"/>
          </w:tcPr>
          <w:p w14:paraId="00D2D494" w14:textId="7D923574" w:rsidR="009977D1" w:rsidRPr="009977D1" w:rsidRDefault="009977D1" w:rsidP="009977D1">
            <w:pPr>
              <w:spacing w:before="40" w:after="20"/>
              <w:jc w:val="right"/>
              <w:rPr>
                <w:rFonts w:cs="Arial"/>
                <w:b/>
                <w:bCs/>
                <w:sz w:val="18"/>
                <w:szCs w:val="18"/>
              </w:rPr>
            </w:pPr>
            <w:r w:rsidRPr="009977D1">
              <w:rPr>
                <w:rFonts w:cs="Arial"/>
                <w:b/>
                <w:bCs/>
                <w:sz w:val="18"/>
                <w:szCs w:val="18"/>
              </w:rPr>
              <w:t>7,616,759</w:t>
            </w:r>
          </w:p>
        </w:tc>
      </w:tr>
      <w:tr w:rsidR="009977D1" w:rsidRPr="009977D1" w14:paraId="3CE73945" w14:textId="77777777" w:rsidTr="000B06CC">
        <w:trPr>
          <w:trHeight w:val="240"/>
        </w:trPr>
        <w:tc>
          <w:tcPr>
            <w:tcW w:w="2268" w:type="dxa"/>
            <w:tcBorders>
              <w:top w:val="nil"/>
              <w:left w:val="nil"/>
              <w:bottom w:val="nil"/>
              <w:right w:val="single" w:sz="18" w:space="0" w:color="C00000"/>
            </w:tcBorders>
            <w:shd w:val="clear" w:color="auto" w:fill="auto"/>
            <w:vAlign w:val="center"/>
          </w:tcPr>
          <w:p w14:paraId="1C6AEABE" w14:textId="77777777" w:rsidR="009977D1" w:rsidRPr="00C935A5" w:rsidRDefault="009977D1" w:rsidP="009977D1">
            <w:pPr>
              <w:spacing w:before="40" w:after="40"/>
              <w:rPr>
                <w:rFonts w:cs="Arial"/>
                <w:sz w:val="18"/>
                <w:szCs w:val="18"/>
              </w:rPr>
            </w:pPr>
            <w:r w:rsidRPr="00C935A5">
              <w:rPr>
                <w:rFonts w:cs="Arial"/>
                <w:sz w:val="18"/>
                <w:szCs w:val="18"/>
              </w:rPr>
              <w:t>Hume C</w:t>
            </w:r>
          </w:p>
        </w:tc>
        <w:tc>
          <w:tcPr>
            <w:tcW w:w="1361" w:type="dxa"/>
            <w:tcBorders>
              <w:top w:val="nil"/>
              <w:left w:val="single" w:sz="18" w:space="0" w:color="C00000"/>
              <w:bottom w:val="nil"/>
              <w:right w:val="nil"/>
            </w:tcBorders>
            <w:shd w:val="clear" w:color="auto" w:fill="auto"/>
          </w:tcPr>
          <w:p w14:paraId="4CBC37FA" w14:textId="6D19A60A" w:rsidR="009977D1" w:rsidRPr="00C935A5" w:rsidRDefault="009977D1" w:rsidP="009977D1">
            <w:pPr>
              <w:spacing w:before="40" w:after="20"/>
              <w:jc w:val="right"/>
              <w:rPr>
                <w:rFonts w:cs="Arial"/>
                <w:sz w:val="18"/>
                <w:szCs w:val="18"/>
              </w:rPr>
            </w:pPr>
            <w:r w:rsidRPr="009977D1">
              <w:rPr>
                <w:rFonts w:cs="Arial"/>
                <w:sz w:val="18"/>
                <w:szCs w:val="18"/>
              </w:rPr>
              <w:t>17,407,402</w:t>
            </w:r>
          </w:p>
        </w:tc>
        <w:tc>
          <w:tcPr>
            <w:tcW w:w="1361" w:type="dxa"/>
            <w:tcBorders>
              <w:top w:val="nil"/>
              <w:left w:val="nil"/>
              <w:bottom w:val="nil"/>
              <w:right w:val="nil"/>
            </w:tcBorders>
            <w:shd w:val="clear" w:color="auto" w:fill="auto"/>
          </w:tcPr>
          <w:p w14:paraId="6BBC55CF"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3334E295" w14:textId="0C03B410" w:rsidR="009977D1" w:rsidRPr="007436BC" w:rsidRDefault="009977D1" w:rsidP="009977D1">
            <w:pPr>
              <w:spacing w:before="40" w:after="20"/>
              <w:jc w:val="right"/>
              <w:rPr>
                <w:rFonts w:cs="Arial"/>
                <w:sz w:val="18"/>
                <w:szCs w:val="18"/>
              </w:rPr>
            </w:pPr>
            <w:r w:rsidRPr="009977D1">
              <w:rPr>
                <w:rFonts w:cs="Arial"/>
                <w:sz w:val="18"/>
                <w:szCs w:val="18"/>
              </w:rPr>
              <w:t>17,407,402</w:t>
            </w:r>
          </w:p>
        </w:tc>
        <w:tc>
          <w:tcPr>
            <w:tcW w:w="1361" w:type="dxa"/>
            <w:tcBorders>
              <w:top w:val="nil"/>
              <w:left w:val="nil"/>
              <w:bottom w:val="nil"/>
              <w:right w:val="nil"/>
            </w:tcBorders>
            <w:shd w:val="clear" w:color="auto" w:fill="auto"/>
          </w:tcPr>
          <w:p w14:paraId="0EE535B0" w14:textId="051F88FB" w:rsidR="009977D1" w:rsidRPr="007436BC" w:rsidRDefault="009977D1" w:rsidP="009977D1">
            <w:pPr>
              <w:spacing w:before="40" w:after="20"/>
              <w:jc w:val="right"/>
              <w:rPr>
                <w:rFonts w:cs="Arial"/>
                <w:sz w:val="18"/>
                <w:szCs w:val="18"/>
              </w:rPr>
            </w:pPr>
            <w:r w:rsidRPr="009977D1">
              <w:rPr>
                <w:rFonts w:cs="Arial"/>
                <w:sz w:val="18"/>
                <w:szCs w:val="18"/>
              </w:rPr>
              <w:t>3,411,906</w:t>
            </w:r>
          </w:p>
        </w:tc>
        <w:tc>
          <w:tcPr>
            <w:tcW w:w="1361" w:type="dxa"/>
            <w:tcBorders>
              <w:top w:val="nil"/>
              <w:left w:val="nil"/>
              <w:bottom w:val="nil"/>
              <w:right w:val="nil"/>
            </w:tcBorders>
            <w:shd w:val="clear" w:color="auto" w:fill="auto"/>
          </w:tcPr>
          <w:p w14:paraId="0A496653" w14:textId="25D6BD62" w:rsidR="009977D1" w:rsidRPr="009977D1" w:rsidRDefault="009977D1" w:rsidP="009977D1">
            <w:pPr>
              <w:spacing w:before="40" w:after="20"/>
              <w:jc w:val="right"/>
              <w:rPr>
                <w:rFonts w:cs="Arial"/>
                <w:b/>
                <w:bCs/>
                <w:sz w:val="18"/>
                <w:szCs w:val="18"/>
              </w:rPr>
            </w:pPr>
            <w:r w:rsidRPr="009977D1">
              <w:rPr>
                <w:rFonts w:cs="Arial"/>
                <w:b/>
                <w:bCs/>
                <w:sz w:val="18"/>
                <w:szCs w:val="18"/>
              </w:rPr>
              <w:t>20,819,308</w:t>
            </w:r>
          </w:p>
        </w:tc>
      </w:tr>
      <w:tr w:rsidR="009977D1" w:rsidRPr="009977D1" w14:paraId="398F7540" w14:textId="77777777" w:rsidTr="000B06CC">
        <w:trPr>
          <w:trHeight w:val="240"/>
        </w:trPr>
        <w:tc>
          <w:tcPr>
            <w:tcW w:w="2268" w:type="dxa"/>
            <w:tcBorders>
              <w:top w:val="nil"/>
              <w:left w:val="nil"/>
              <w:bottom w:val="nil"/>
              <w:right w:val="single" w:sz="18" w:space="0" w:color="C00000"/>
            </w:tcBorders>
            <w:shd w:val="clear" w:color="auto" w:fill="auto"/>
            <w:vAlign w:val="center"/>
          </w:tcPr>
          <w:p w14:paraId="0D8CF1F9" w14:textId="77777777" w:rsidR="009977D1" w:rsidRPr="00C935A5" w:rsidRDefault="009977D1" w:rsidP="009977D1">
            <w:pPr>
              <w:spacing w:before="40" w:after="40"/>
              <w:rPr>
                <w:rFonts w:cs="Arial"/>
                <w:sz w:val="18"/>
                <w:szCs w:val="18"/>
              </w:rPr>
            </w:pPr>
            <w:r w:rsidRPr="00C935A5">
              <w:rPr>
                <w:rFonts w:cs="Arial"/>
                <w:sz w:val="18"/>
                <w:szCs w:val="18"/>
              </w:rPr>
              <w:t>Indigo S</w:t>
            </w:r>
          </w:p>
        </w:tc>
        <w:tc>
          <w:tcPr>
            <w:tcW w:w="1361" w:type="dxa"/>
            <w:tcBorders>
              <w:top w:val="nil"/>
              <w:left w:val="single" w:sz="18" w:space="0" w:color="C00000"/>
              <w:bottom w:val="nil"/>
              <w:right w:val="nil"/>
            </w:tcBorders>
            <w:shd w:val="clear" w:color="auto" w:fill="auto"/>
          </w:tcPr>
          <w:p w14:paraId="732B9221" w14:textId="3A2C14EB" w:rsidR="009977D1" w:rsidRPr="00C935A5" w:rsidRDefault="009977D1" w:rsidP="009977D1">
            <w:pPr>
              <w:spacing w:before="40" w:after="20"/>
              <w:jc w:val="right"/>
              <w:rPr>
                <w:rFonts w:cs="Arial"/>
                <w:sz w:val="18"/>
                <w:szCs w:val="18"/>
              </w:rPr>
            </w:pPr>
            <w:r w:rsidRPr="009977D1">
              <w:rPr>
                <w:rFonts w:cs="Arial"/>
                <w:sz w:val="18"/>
                <w:szCs w:val="18"/>
              </w:rPr>
              <w:t>3,932,060</w:t>
            </w:r>
          </w:p>
        </w:tc>
        <w:tc>
          <w:tcPr>
            <w:tcW w:w="1361" w:type="dxa"/>
            <w:tcBorders>
              <w:top w:val="nil"/>
              <w:left w:val="nil"/>
              <w:bottom w:val="nil"/>
              <w:right w:val="nil"/>
            </w:tcBorders>
            <w:shd w:val="clear" w:color="auto" w:fill="auto"/>
          </w:tcPr>
          <w:p w14:paraId="6991F06D" w14:textId="611890EC"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1EC169EE" w14:textId="482B5DAD" w:rsidR="009977D1" w:rsidRPr="007436BC" w:rsidRDefault="009977D1" w:rsidP="009977D1">
            <w:pPr>
              <w:spacing w:before="40" w:after="20"/>
              <w:jc w:val="right"/>
              <w:rPr>
                <w:rFonts w:cs="Arial"/>
                <w:sz w:val="18"/>
                <w:szCs w:val="18"/>
              </w:rPr>
            </w:pPr>
            <w:r w:rsidRPr="009977D1">
              <w:rPr>
                <w:rFonts w:cs="Arial"/>
                <w:sz w:val="18"/>
                <w:szCs w:val="18"/>
              </w:rPr>
              <w:t>3,932,060</w:t>
            </w:r>
          </w:p>
        </w:tc>
        <w:tc>
          <w:tcPr>
            <w:tcW w:w="1361" w:type="dxa"/>
            <w:tcBorders>
              <w:top w:val="nil"/>
              <w:left w:val="nil"/>
              <w:bottom w:val="nil"/>
              <w:right w:val="nil"/>
            </w:tcBorders>
            <w:shd w:val="clear" w:color="auto" w:fill="auto"/>
          </w:tcPr>
          <w:p w14:paraId="7D098B40" w14:textId="42B59BAD" w:rsidR="009977D1" w:rsidRPr="007436BC" w:rsidRDefault="009977D1" w:rsidP="009977D1">
            <w:pPr>
              <w:spacing w:before="40" w:after="20"/>
              <w:jc w:val="right"/>
              <w:rPr>
                <w:rFonts w:cs="Arial"/>
                <w:sz w:val="18"/>
                <w:szCs w:val="18"/>
              </w:rPr>
            </w:pPr>
            <w:r w:rsidRPr="009977D1">
              <w:rPr>
                <w:rFonts w:cs="Arial"/>
                <w:sz w:val="18"/>
                <w:szCs w:val="18"/>
              </w:rPr>
              <w:t>2,091,126</w:t>
            </w:r>
          </w:p>
        </w:tc>
        <w:tc>
          <w:tcPr>
            <w:tcW w:w="1361" w:type="dxa"/>
            <w:tcBorders>
              <w:top w:val="nil"/>
              <w:left w:val="nil"/>
              <w:bottom w:val="nil"/>
              <w:right w:val="nil"/>
            </w:tcBorders>
            <w:shd w:val="clear" w:color="auto" w:fill="auto"/>
          </w:tcPr>
          <w:p w14:paraId="72301480" w14:textId="4C220FEB" w:rsidR="009977D1" w:rsidRPr="009977D1" w:rsidRDefault="009977D1" w:rsidP="009977D1">
            <w:pPr>
              <w:spacing w:before="40" w:after="20"/>
              <w:jc w:val="right"/>
              <w:rPr>
                <w:rFonts w:cs="Arial"/>
                <w:b/>
                <w:bCs/>
                <w:sz w:val="18"/>
                <w:szCs w:val="18"/>
              </w:rPr>
            </w:pPr>
            <w:r w:rsidRPr="009977D1">
              <w:rPr>
                <w:rFonts w:cs="Arial"/>
                <w:b/>
                <w:bCs/>
                <w:sz w:val="18"/>
                <w:szCs w:val="18"/>
              </w:rPr>
              <w:t>6,023,186</w:t>
            </w:r>
          </w:p>
        </w:tc>
      </w:tr>
      <w:tr w:rsidR="009977D1" w:rsidRPr="009977D1" w14:paraId="7843D9B5" w14:textId="77777777" w:rsidTr="000B06CC">
        <w:trPr>
          <w:trHeight w:val="240"/>
        </w:trPr>
        <w:tc>
          <w:tcPr>
            <w:tcW w:w="2268" w:type="dxa"/>
            <w:tcBorders>
              <w:top w:val="nil"/>
              <w:left w:val="nil"/>
              <w:bottom w:val="nil"/>
              <w:right w:val="single" w:sz="18" w:space="0" w:color="C00000"/>
            </w:tcBorders>
            <w:shd w:val="clear" w:color="auto" w:fill="auto"/>
            <w:vAlign w:val="center"/>
          </w:tcPr>
          <w:p w14:paraId="4F91F0BD" w14:textId="77777777" w:rsidR="009977D1" w:rsidRPr="00C935A5" w:rsidRDefault="009977D1" w:rsidP="009977D1">
            <w:pPr>
              <w:spacing w:before="40" w:after="40"/>
              <w:rPr>
                <w:rFonts w:cs="Arial"/>
                <w:sz w:val="18"/>
                <w:szCs w:val="18"/>
              </w:rPr>
            </w:pPr>
            <w:r w:rsidRPr="00C935A5">
              <w:rPr>
                <w:rFonts w:cs="Arial"/>
                <w:sz w:val="18"/>
                <w:szCs w:val="18"/>
              </w:rPr>
              <w:t>Kingston C</w:t>
            </w:r>
          </w:p>
        </w:tc>
        <w:tc>
          <w:tcPr>
            <w:tcW w:w="1361" w:type="dxa"/>
            <w:tcBorders>
              <w:top w:val="nil"/>
              <w:left w:val="single" w:sz="18" w:space="0" w:color="C00000"/>
              <w:bottom w:val="nil"/>
              <w:right w:val="nil"/>
            </w:tcBorders>
            <w:shd w:val="clear" w:color="auto" w:fill="auto"/>
          </w:tcPr>
          <w:p w14:paraId="2CCD705B" w14:textId="51C97C91" w:rsidR="009977D1" w:rsidRPr="00C935A5" w:rsidRDefault="009977D1" w:rsidP="009977D1">
            <w:pPr>
              <w:spacing w:before="40" w:after="20"/>
              <w:jc w:val="right"/>
              <w:rPr>
                <w:rFonts w:cs="Arial"/>
                <w:sz w:val="18"/>
                <w:szCs w:val="18"/>
              </w:rPr>
            </w:pPr>
            <w:r w:rsidRPr="009977D1">
              <w:rPr>
                <w:rFonts w:cs="Arial"/>
                <w:sz w:val="18"/>
                <w:szCs w:val="18"/>
              </w:rPr>
              <w:t>3,986,933</w:t>
            </w:r>
          </w:p>
        </w:tc>
        <w:tc>
          <w:tcPr>
            <w:tcW w:w="1361" w:type="dxa"/>
            <w:tcBorders>
              <w:top w:val="nil"/>
              <w:left w:val="nil"/>
              <w:bottom w:val="nil"/>
              <w:right w:val="nil"/>
            </w:tcBorders>
            <w:shd w:val="clear" w:color="auto" w:fill="auto"/>
          </w:tcPr>
          <w:p w14:paraId="605C29E6"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4AC04A66" w14:textId="39BCAA7B" w:rsidR="009977D1" w:rsidRPr="007436BC" w:rsidRDefault="009977D1" w:rsidP="009977D1">
            <w:pPr>
              <w:spacing w:before="40" w:after="20"/>
              <w:jc w:val="right"/>
              <w:rPr>
                <w:rFonts w:cs="Arial"/>
                <w:sz w:val="18"/>
                <w:szCs w:val="18"/>
              </w:rPr>
            </w:pPr>
            <w:r w:rsidRPr="009977D1">
              <w:rPr>
                <w:rFonts w:cs="Arial"/>
                <w:sz w:val="18"/>
                <w:szCs w:val="18"/>
              </w:rPr>
              <w:t>3,986,933</w:t>
            </w:r>
          </w:p>
        </w:tc>
        <w:tc>
          <w:tcPr>
            <w:tcW w:w="1361" w:type="dxa"/>
            <w:tcBorders>
              <w:top w:val="nil"/>
              <w:left w:val="nil"/>
              <w:bottom w:val="nil"/>
              <w:right w:val="nil"/>
            </w:tcBorders>
            <w:shd w:val="clear" w:color="auto" w:fill="auto"/>
          </w:tcPr>
          <w:p w14:paraId="4DF30FD5" w14:textId="15E5086D" w:rsidR="009977D1" w:rsidRPr="007436BC" w:rsidRDefault="009977D1" w:rsidP="009977D1">
            <w:pPr>
              <w:spacing w:before="40" w:after="20"/>
              <w:jc w:val="right"/>
              <w:rPr>
                <w:rFonts w:cs="Arial"/>
                <w:sz w:val="18"/>
                <w:szCs w:val="18"/>
              </w:rPr>
            </w:pPr>
            <w:r w:rsidRPr="009977D1">
              <w:rPr>
                <w:rFonts w:cs="Arial"/>
                <w:sz w:val="18"/>
                <w:szCs w:val="18"/>
              </w:rPr>
              <w:t>1,301,359</w:t>
            </w:r>
          </w:p>
        </w:tc>
        <w:tc>
          <w:tcPr>
            <w:tcW w:w="1361" w:type="dxa"/>
            <w:tcBorders>
              <w:top w:val="nil"/>
              <w:left w:val="nil"/>
              <w:bottom w:val="nil"/>
              <w:right w:val="nil"/>
            </w:tcBorders>
            <w:shd w:val="clear" w:color="auto" w:fill="auto"/>
          </w:tcPr>
          <w:p w14:paraId="00B343FC" w14:textId="0E810BFA" w:rsidR="009977D1" w:rsidRPr="009977D1" w:rsidRDefault="009977D1" w:rsidP="009977D1">
            <w:pPr>
              <w:spacing w:before="40" w:after="20"/>
              <w:jc w:val="right"/>
              <w:rPr>
                <w:rFonts w:cs="Arial"/>
                <w:b/>
                <w:bCs/>
                <w:sz w:val="18"/>
                <w:szCs w:val="18"/>
              </w:rPr>
            </w:pPr>
            <w:r w:rsidRPr="009977D1">
              <w:rPr>
                <w:rFonts w:cs="Arial"/>
                <w:b/>
                <w:bCs/>
                <w:sz w:val="18"/>
                <w:szCs w:val="18"/>
              </w:rPr>
              <w:t>5,288,292</w:t>
            </w:r>
          </w:p>
        </w:tc>
      </w:tr>
      <w:tr w:rsidR="009977D1" w:rsidRPr="009977D1" w14:paraId="68258D7E" w14:textId="77777777" w:rsidTr="000B06CC">
        <w:trPr>
          <w:trHeight w:val="240"/>
        </w:trPr>
        <w:tc>
          <w:tcPr>
            <w:tcW w:w="2268" w:type="dxa"/>
            <w:tcBorders>
              <w:top w:val="nil"/>
              <w:left w:val="nil"/>
              <w:bottom w:val="nil"/>
              <w:right w:val="single" w:sz="18" w:space="0" w:color="C00000"/>
            </w:tcBorders>
            <w:shd w:val="clear" w:color="auto" w:fill="auto"/>
            <w:vAlign w:val="center"/>
          </w:tcPr>
          <w:p w14:paraId="5E03F9AD" w14:textId="77777777" w:rsidR="009977D1" w:rsidRPr="00C935A5" w:rsidRDefault="009977D1" w:rsidP="009977D1">
            <w:pPr>
              <w:spacing w:before="40" w:after="40"/>
              <w:rPr>
                <w:rFonts w:cs="Arial"/>
                <w:sz w:val="18"/>
                <w:szCs w:val="18"/>
              </w:rPr>
            </w:pPr>
            <w:r w:rsidRPr="00C935A5">
              <w:rPr>
                <w:rFonts w:cs="Arial"/>
                <w:sz w:val="18"/>
                <w:szCs w:val="18"/>
              </w:rPr>
              <w:t>Knox C</w:t>
            </w:r>
          </w:p>
        </w:tc>
        <w:tc>
          <w:tcPr>
            <w:tcW w:w="1361" w:type="dxa"/>
            <w:tcBorders>
              <w:top w:val="nil"/>
              <w:left w:val="single" w:sz="18" w:space="0" w:color="C00000"/>
              <w:bottom w:val="nil"/>
              <w:right w:val="nil"/>
            </w:tcBorders>
            <w:shd w:val="clear" w:color="auto" w:fill="auto"/>
          </w:tcPr>
          <w:p w14:paraId="598E5011" w14:textId="07B52926" w:rsidR="009977D1" w:rsidRPr="00C935A5" w:rsidRDefault="009977D1" w:rsidP="009977D1">
            <w:pPr>
              <w:spacing w:before="40" w:after="20"/>
              <w:jc w:val="right"/>
              <w:rPr>
                <w:rFonts w:cs="Arial"/>
                <w:sz w:val="18"/>
                <w:szCs w:val="18"/>
              </w:rPr>
            </w:pPr>
            <w:r w:rsidRPr="009977D1">
              <w:rPr>
                <w:rFonts w:cs="Arial"/>
                <w:sz w:val="18"/>
                <w:szCs w:val="18"/>
              </w:rPr>
              <w:t>7,193,768</w:t>
            </w:r>
          </w:p>
        </w:tc>
        <w:tc>
          <w:tcPr>
            <w:tcW w:w="1361" w:type="dxa"/>
            <w:tcBorders>
              <w:top w:val="nil"/>
              <w:left w:val="nil"/>
              <w:bottom w:val="nil"/>
              <w:right w:val="nil"/>
            </w:tcBorders>
            <w:shd w:val="clear" w:color="auto" w:fill="auto"/>
          </w:tcPr>
          <w:p w14:paraId="43A27D6F" w14:textId="77777777"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4BB2DC52" w14:textId="4BF85A8A" w:rsidR="009977D1" w:rsidRPr="007436BC" w:rsidRDefault="009977D1" w:rsidP="009977D1">
            <w:pPr>
              <w:spacing w:before="40" w:after="20"/>
              <w:jc w:val="right"/>
              <w:rPr>
                <w:rFonts w:cs="Arial"/>
                <w:sz w:val="18"/>
                <w:szCs w:val="18"/>
              </w:rPr>
            </w:pPr>
            <w:r w:rsidRPr="009977D1">
              <w:rPr>
                <w:rFonts w:cs="Arial"/>
                <w:sz w:val="18"/>
                <w:szCs w:val="18"/>
              </w:rPr>
              <w:t>7,193,768</w:t>
            </w:r>
          </w:p>
        </w:tc>
        <w:tc>
          <w:tcPr>
            <w:tcW w:w="1361" w:type="dxa"/>
            <w:tcBorders>
              <w:top w:val="nil"/>
              <w:left w:val="nil"/>
              <w:bottom w:val="nil"/>
              <w:right w:val="nil"/>
            </w:tcBorders>
            <w:shd w:val="clear" w:color="auto" w:fill="auto"/>
          </w:tcPr>
          <w:p w14:paraId="27BB1D31" w14:textId="11B641C4" w:rsidR="009977D1" w:rsidRPr="007436BC" w:rsidRDefault="009977D1" w:rsidP="009977D1">
            <w:pPr>
              <w:spacing w:before="40" w:after="20"/>
              <w:jc w:val="right"/>
              <w:rPr>
                <w:rFonts w:cs="Arial"/>
                <w:sz w:val="18"/>
                <w:szCs w:val="18"/>
              </w:rPr>
            </w:pPr>
            <w:r w:rsidRPr="009977D1">
              <w:rPr>
                <w:rFonts w:cs="Arial"/>
                <w:sz w:val="18"/>
                <w:szCs w:val="18"/>
              </w:rPr>
              <w:t>1,433,872</w:t>
            </w:r>
          </w:p>
        </w:tc>
        <w:tc>
          <w:tcPr>
            <w:tcW w:w="1361" w:type="dxa"/>
            <w:tcBorders>
              <w:top w:val="nil"/>
              <w:left w:val="nil"/>
              <w:bottom w:val="nil"/>
              <w:right w:val="nil"/>
            </w:tcBorders>
            <w:shd w:val="clear" w:color="auto" w:fill="auto"/>
          </w:tcPr>
          <w:p w14:paraId="505BADC0" w14:textId="1805C9AF" w:rsidR="009977D1" w:rsidRPr="009977D1" w:rsidRDefault="009977D1" w:rsidP="009977D1">
            <w:pPr>
              <w:spacing w:before="40" w:after="20"/>
              <w:jc w:val="right"/>
              <w:rPr>
                <w:rFonts w:cs="Arial"/>
                <w:b/>
                <w:bCs/>
                <w:sz w:val="18"/>
                <w:szCs w:val="18"/>
              </w:rPr>
            </w:pPr>
            <w:r w:rsidRPr="009977D1">
              <w:rPr>
                <w:rFonts w:cs="Arial"/>
                <w:b/>
                <w:bCs/>
                <w:sz w:val="18"/>
                <w:szCs w:val="18"/>
              </w:rPr>
              <w:t>8,627,640</w:t>
            </w:r>
          </w:p>
        </w:tc>
      </w:tr>
      <w:tr w:rsidR="009977D1" w:rsidRPr="009977D1" w14:paraId="3DD20036" w14:textId="77777777" w:rsidTr="000B06CC">
        <w:trPr>
          <w:trHeight w:val="240"/>
        </w:trPr>
        <w:tc>
          <w:tcPr>
            <w:tcW w:w="2268" w:type="dxa"/>
            <w:tcBorders>
              <w:top w:val="nil"/>
              <w:left w:val="nil"/>
              <w:bottom w:val="nil"/>
              <w:right w:val="single" w:sz="18" w:space="0" w:color="C00000"/>
            </w:tcBorders>
            <w:shd w:val="clear" w:color="auto" w:fill="auto"/>
            <w:vAlign w:val="center"/>
          </w:tcPr>
          <w:p w14:paraId="03B20673" w14:textId="77777777" w:rsidR="009977D1" w:rsidRPr="00C935A5" w:rsidRDefault="009977D1" w:rsidP="009977D1">
            <w:pPr>
              <w:spacing w:before="40" w:after="40"/>
              <w:rPr>
                <w:rFonts w:cs="Arial"/>
                <w:sz w:val="18"/>
                <w:szCs w:val="18"/>
              </w:rPr>
            </w:pPr>
            <w:r w:rsidRPr="00C935A5">
              <w:rPr>
                <w:rFonts w:cs="Arial"/>
                <w:sz w:val="18"/>
                <w:szCs w:val="18"/>
              </w:rPr>
              <w:t>Latrobe C</w:t>
            </w:r>
          </w:p>
        </w:tc>
        <w:tc>
          <w:tcPr>
            <w:tcW w:w="1361" w:type="dxa"/>
            <w:tcBorders>
              <w:top w:val="nil"/>
              <w:left w:val="single" w:sz="18" w:space="0" w:color="C00000"/>
              <w:bottom w:val="nil"/>
              <w:right w:val="nil"/>
            </w:tcBorders>
            <w:shd w:val="clear" w:color="auto" w:fill="auto"/>
          </w:tcPr>
          <w:p w14:paraId="5FAE1DED" w14:textId="3116EB02" w:rsidR="009977D1" w:rsidRPr="00C935A5" w:rsidRDefault="009977D1" w:rsidP="009977D1">
            <w:pPr>
              <w:spacing w:before="40" w:after="20"/>
              <w:jc w:val="right"/>
              <w:rPr>
                <w:rFonts w:cs="Arial"/>
                <w:sz w:val="18"/>
                <w:szCs w:val="18"/>
              </w:rPr>
            </w:pPr>
            <w:r w:rsidRPr="009977D1">
              <w:rPr>
                <w:rFonts w:cs="Arial"/>
                <w:sz w:val="18"/>
                <w:szCs w:val="18"/>
              </w:rPr>
              <w:t>12,326,174</w:t>
            </w:r>
          </w:p>
        </w:tc>
        <w:tc>
          <w:tcPr>
            <w:tcW w:w="1361" w:type="dxa"/>
            <w:tcBorders>
              <w:top w:val="nil"/>
              <w:left w:val="nil"/>
              <w:bottom w:val="nil"/>
              <w:right w:val="nil"/>
            </w:tcBorders>
            <w:shd w:val="clear" w:color="auto" w:fill="auto"/>
          </w:tcPr>
          <w:p w14:paraId="35BEF71F" w14:textId="7FBD5EF5"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A1B3AEC" w14:textId="57427A8D" w:rsidR="009977D1" w:rsidRPr="007436BC" w:rsidRDefault="009977D1" w:rsidP="009977D1">
            <w:pPr>
              <w:spacing w:before="40" w:after="20"/>
              <w:jc w:val="right"/>
              <w:rPr>
                <w:rFonts w:cs="Arial"/>
                <w:sz w:val="18"/>
                <w:szCs w:val="18"/>
              </w:rPr>
            </w:pPr>
            <w:r w:rsidRPr="009977D1">
              <w:rPr>
                <w:rFonts w:cs="Arial"/>
                <w:sz w:val="18"/>
                <w:szCs w:val="18"/>
              </w:rPr>
              <w:t>12,326,174</w:t>
            </w:r>
          </w:p>
        </w:tc>
        <w:tc>
          <w:tcPr>
            <w:tcW w:w="1361" w:type="dxa"/>
            <w:tcBorders>
              <w:top w:val="nil"/>
              <w:left w:val="nil"/>
              <w:bottom w:val="nil"/>
              <w:right w:val="nil"/>
            </w:tcBorders>
            <w:shd w:val="clear" w:color="auto" w:fill="auto"/>
          </w:tcPr>
          <w:p w14:paraId="01B067B3" w14:textId="2C64505C" w:rsidR="009977D1" w:rsidRPr="007436BC" w:rsidRDefault="009977D1" w:rsidP="009977D1">
            <w:pPr>
              <w:spacing w:before="40" w:after="20"/>
              <w:jc w:val="right"/>
              <w:rPr>
                <w:rFonts w:cs="Arial"/>
                <w:sz w:val="18"/>
                <w:szCs w:val="18"/>
              </w:rPr>
            </w:pPr>
            <w:r w:rsidRPr="009977D1">
              <w:rPr>
                <w:rFonts w:cs="Arial"/>
                <w:sz w:val="18"/>
                <w:szCs w:val="18"/>
              </w:rPr>
              <w:t>3,192,836</w:t>
            </w:r>
          </w:p>
        </w:tc>
        <w:tc>
          <w:tcPr>
            <w:tcW w:w="1361" w:type="dxa"/>
            <w:tcBorders>
              <w:top w:val="nil"/>
              <w:left w:val="nil"/>
              <w:bottom w:val="nil"/>
              <w:right w:val="nil"/>
            </w:tcBorders>
            <w:shd w:val="clear" w:color="auto" w:fill="auto"/>
          </w:tcPr>
          <w:p w14:paraId="6786EA28" w14:textId="1F6BAACC" w:rsidR="009977D1" w:rsidRPr="009977D1" w:rsidRDefault="009977D1" w:rsidP="009977D1">
            <w:pPr>
              <w:spacing w:before="40" w:after="20"/>
              <w:jc w:val="right"/>
              <w:rPr>
                <w:rFonts w:cs="Arial"/>
                <w:b/>
                <w:bCs/>
                <w:sz w:val="18"/>
                <w:szCs w:val="18"/>
              </w:rPr>
            </w:pPr>
            <w:r w:rsidRPr="009977D1">
              <w:rPr>
                <w:rFonts w:cs="Arial"/>
                <w:b/>
                <w:bCs/>
                <w:sz w:val="18"/>
                <w:szCs w:val="18"/>
              </w:rPr>
              <w:t>15,519,010</w:t>
            </w:r>
          </w:p>
        </w:tc>
      </w:tr>
      <w:tr w:rsidR="009977D1" w:rsidRPr="009977D1" w14:paraId="40DEB587" w14:textId="77777777" w:rsidTr="000B06CC">
        <w:trPr>
          <w:trHeight w:val="240"/>
        </w:trPr>
        <w:tc>
          <w:tcPr>
            <w:tcW w:w="2268" w:type="dxa"/>
            <w:tcBorders>
              <w:top w:val="nil"/>
              <w:left w:val="nil"/>
              <w:bottom w:val="nil"/>
              <w:right w:val="single" w:sz="18" w:space="0" w:color="C00000"/>
            </w:tcBorders>
            <w:shd w:val="clear" w:color="auto" w:fill="auto"/>
            <w:vAlign w:val="center"/>
          </w:tcPr>
          <w:p w14:paraId="3C5EF5E1" w14:textId="77777777" w:rsidR="009977D1" w:rsidRPr="00C935A5" w:rsidRDefault="009977D1" w:rsidP="009977D1">
            <w:pPr>
              <w:spacing w:before="40" w:after="40"/>
              <w:rPr>
                <w:rFonts w:cs="Arial"/>
                <w:sz w:val="18"/>
                <w:szCs w:val="18"/>
              </w:rPr>
            </w:pPr>
            <w:r w:rsidRPr="00C935A5">
              <w:rPr>
                <w:rFonts w:cs="Arial"/>
                <w:sz w:val="18"/>
                <w:szCs w:val="18"/>
              </w:rPr>
              <w:t>Loddon S</w:t>
            </w:r>
          </w:p>
        </w:tc>
        <w:tc>
          <w:tcPr>
            <w:tcW w:w="1361" w:type="dxa"/>
            <w:tcBorders>
              <w:top w:val="nil"/>
              <w:left w:val="single" w:sz="18" w:space="0" w:color="C00000"/>
              <w:bottom w:val="nil"/>
              <w:right w:val="nil"/>
            </w:tcBorders>
            <w:shd w:val="clear" w:color="auto" w:fill="auto"/>
          </w:tcPr>
          <w:p w14:paraId="220B7F8C" w14:textId="008411A1" w:rsidR="009977D1" w:rsidRPr="00C935A5" w:rsidRDefault="009977D1" w:rsidP="009977D1">
            <w:pPr>
              <w:spacing w:before="40" w:after="20"/>
              <w:jc w:val="right"/>
              <w:rPr>
                <w:rFonts w:cs="Arial"/>
                <w:sz w:val="18"/>
                <w:szCs w:val="18"/>
              </w:rPr>
            </w:pPr>
            <w:r w:rsidRPr="009977D1">
              <w:rPr>
                <w:rFonts w:cs="Arial"/>
                <w:sz w:val="18"/>
                <w:szCs w:val="18"/>
              </w:rPr>
              <w:t>6,244,050</w:t>
            </w:r>
          </w:p>
        </w:tc>
        <w:tc>
          <w:tcPr>
            <w:tcW w:w="1361" w:type="dxa"/>
            <w:tcBorders>
              <w:top w:val="nil"/>
              <w:left w:val="nil"/>
              <w:bottom w:val="nil"/>
              <w:right w:val="nil"/>
            </w:tcBorders>
            <w:shd w:val="clear" w:color="auto" w:fill="auto"/>
          </w:tcPr>
          <w:p w14:paraId="2E28EA4A" w14:textId="6A9696A2" w:rsidR="009977D1" w:rsidRPr="00C935A5"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2B0D6D9" w14:textId="65A505D5" w:rsidR="009977D1" w:rsidRPr="007436BC" w:rsidRDefault="009977D1" w:rsidP="009977D1">
            <w:pPr>
              <w:spacing w:before="40" w:after="20"/>
              <w:jc w:val="right"/>
              <w:rPr>
                <w:rFonts w:cs="Arial"/>
                <w:sz w:val="18"/>
                <w:szCs w:val="18"/>
              </w:rPr>
            </w:pPr>
            <w:r w:rsidRPr="009977D1">
              <w:rPr>
                <w:rFonts w:cs="Arial"/>
                <w:sz w:val="18"/>
                <w:szCs w:val="18"/>
              </w:rPr>
              <w:t>6,244,050</w:t>
            </w:r>
          </w:p>
        </w:tc>
        <w:tc>
          <w:tcPr>
            <w:tcW w:w="1361" w:type="dxa"/>
            <w:tcBorders>
              <w:top w:val="nil"/>
              <w:left w:val="nil"/>
              <w:bottom w:val="nil"/>
              <w:right w:val="nil"/>
            </w:tcBorders>
            <w:shd w:val="clear" w:color="auto" w:fill="auto"/>
          </w:tcPr>
          <w:p w14:paraId="052F24FE" w14:textId="06DDAD00" w:rsidR="009977D1" w:rsidRPr="007436BC" w:rsidRDefault="009977D1" w:rsidP="009977D1">
            <w:pPr>
              <w:spacing w:before="40" w:after="20"/>
              <w:jc w:val="right"/>
              <w:rPr>
                <w:rFonts w:cs="Arial"/>
                <w:sz w:val="18"/>
                <w:szCs w:val="18"/>
              </w:rPr>
            </w:pPr>
            <w:r w:rsidRPr="009977D1">
              <w:rPr>
                <w:rFonts w:cs="Arial"/>
                <w:sz w:val="18"/>
                <w:szCs w:val="18"/>
              </w:rPr>
              <w:t>4,516,552</w:t>
            </w:r>
          </w:p>
        </w:tc>
        <w:tc>
          <w:tcPr>
            <w:tcW w:w="1361" w:type="dxa"/>
            <w:tcBorders>
              <w:top w:val="nil"/>
              <w:left w:val="nil"/>
              <w:bottom w:val="nil"/>
              <w:right w:val="nil"/>
            </w:tcBorders>
            <w:shd w:val="clear" w:color="auto" w:fill="auto"/>
          </w:tcPr>
          <w:p w14:paraId="7CAAD5F3" w14:textId="0142982B" w:rsidR="009977D1" w:rsidRPr="009977D1" w:rsidRDefault="009977D1" w:rsidP="009977D1">
            <w:pPr>
              <w:spacing w:before="40" w:after="20"/>
              <w:jc w:val="right"/>
              <w:rPr>
                <w:rFonts w:cs="Arial"/>
                <w:b/>
                <w:bCs/>
                <w:sz w:val="18"/>
                <w:szCs w:val="18"/>
              </w:rPr>
            </w:pPr>
            <w:r w:rsidRPr="009977D1">
              <w:rPr>
                <w:rFonts w:cs="Arial"/>
                <w:b/>
                <w:bCs/>
                <w:sz w:val="18"/>
                <w:szCs w:val="18"/>
              </w:rPr>
              <w:t>10,760,602</w:t>
            </w:r>
          </w:p>
        </w:tc>
      </w:tr>
    </w:tbl>
    <w:p w14:paraId="3AE6C566" w14:textId="77777777" w:rsidR="004F2BFF" w:rsidRPr="00C935A5" w:rsidRDefault="004F2BFF" w:rsidP="00FF36E8">
      <w:pPr>
        <w:spacing w:before="40" w:after="20"/>
        <w:rPr>
          <w:rFonts w:cs="Arial"/>
          <w:sz w:val="18"/>
          <w:szCs w:val="18"/>
        </w:rPr>
      </w:pPr>
    </w:p>
    <w:p w14:paraId="422FAD3A" w14:textId="77777777" w:rsidR="00F85AE2" w:rsidRPr="00C935A5" w:rsidRDefault="00F85AE2" w:rsidP="00FF36E8">
      <w:pPr>
        <w:spacing w:before="40" w:after="20"/>
        <w:rPr>
          <w:rFonts w:cs="Arial"/>
          <w:sz w:val="18"/>
          <w:szCs w:val="18"/>
        </w:rPr>
      </w:pPr>
      <w:r w:rsidRPr="00C935A5">
        <w:rPr>
          <w:rFonts w:cs="Arial"/>
          <w:sz w:val="18"/>
          <w:szCs w:val="18"/>
        </w:rPr>
        <w:br w:type="page"/>
      </w:r>
    </w:p>
    <w:p w14:paraId="3A155560" w14:textId="17425159" w:rsidR="00342DB4" w:rsidRPr="00C935A5" w:rsidRDefault="00E02B3C" w:rsidP="00E02B3C">
      <w:pPr>
        <w:pStyle w:val="VGC-Head10"/>
      </w:pPr>
      <w:r>
        <w:t>2023-24</w:t>
      </w:r>
      <w:r w:rsidR="00A97ABE" w:rsidRPr="00C935A5">
        <w:t xml:space="preserve"> </w:t>
      </w:r>
      <w:r w:rsidR="00342DB4" w:rsidRPr="00C935A5">
        <w:t>Allocations</w:t>
      </w:r>
      <w:r w:rsidR="00CE4507" w:rsidRPr="00C935A5">
        <w:tab/>
        <w:t>Appendix 2</w:t>
      </w:r>
    </w:p>
    <w:p w14:paraId="5F790C67" w14:textId="77777777" w:rsidR="002460C5" w:rsidRPr="00C935A5" w:rsidRDefault="004F1184" w:rsidP="00E02B3C">
      <w:pPr>
        <w:pStyle w:val="VGC-Head2"/>
      </w:pPr>
      <w:r w:rsidRPr="00C935A5">
        <w:tab/>
      </w:r>
      <w:r w:rsidR="004B380D" w:rsidRPr="00C935A5">
        <w:t>A.  Estimated Allocations</w:t>
      </w:r>
    </w:p>
    <w:p w14:paraId="41DDC507" w14:textId="77777777" w:rsidR="008C2184" w:rsidRPr="00C935A5" w:rsidRDefault="008C2184"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42DB4" w:rsidRPr="00C935A5" w14:paraId="0C67DBF1" w14:textId="77777777" w:rsidTr="00DD07A4">
        <w:trPr>
          <w:trHeight w:val="20"/>
          <w:tblHeader/>
        </w:trPr>
        <w:tc>
          <w:tcPr>
            <w:tcW w:w="2268" w:type="dxa"/>
            <w:tcBorders>
              <w:top w:val="nil"/>
              <w:left w:val="nil"/>
              <w:bottom w:val="nil"/>
              <w:right w:val="single" w:sz="18" w:space="0" w:color="C00000"/>
            </w:tcBorders>
            <w:shd w:val="clear" w:color="auto" w:fill="auto"/>
            <w:vAlign w:val="bottom"/>
          </w:tcPr>
          <w:p w14:paraId="73DC6FD0" w14:textId="77777777" w:rsidR="00342DB4" w:rsidRPr="00C935A5" w:rsidRDefault="00342DB4" w:rsidP="008001AD">
            <w:pPr>
              <w:spacing w:before="40" w:after="20"/>
              <w:jc w:val="center"/>
              <w:rPr>
                <w:rFonts w:cs="Arial"/>
                <w:sz w:val="18"/>
                <w:szCs w:val="18"/>
              </w:rPr>
            </w:pPr>
          </w:p>
        </w:tc>
        <w:tc>
          <w:tcPr>
            <w:tcW w:w="6805" w:type="dxa"/>
            <w:gridSpan w:val="5"/>
            <w:tcBorders>
              <w:left w:val="single" w:sz="18" w:space="0" w:color="C00000"/>
              <w:bottom w:val="single" w:sz="8" w:space="0" w:color="C00000"/>
              <w:right w:val="nil"/>
            </w:tcBorders>
            <w:shd w:val="clear" w:color="auto" w:fill="auto"/>
            <w:vAlign w:val="bottom"/>
          </w:tcPr>
          <w:p w14:paraId="6ABA6955" w14:textId="795CCECA" w:rsidR="00342DB4" w:rsidRPr="00C935A5" w:rsidRDefault="00AD6B35" w:rsidP="008001AD">
            <w:pPr>
              <w:spacing w:before="40" w:after="20"/>
              <w:jc w:val="center"/>
              <w:rPr>
                <w:rFonts w:cs="Arial"/>
                <w:b/>
                <w:sz w:val="18"/>
                <w:szCs w:val="18"/>
              </w:rPr>
            </w:pPr>
            <w:r w:rsidRPr="00C935A5">
              <w:rPr>
                <w:rFonts w:cs="Arial"/>
                <w:b/>
                <w:sz w:val="18"/>
                <w:szCs w:val="18"/>
              </w:rPr>
              <w:t xml:space="preserve">Financial Assistance Grants </w:t>
            </w:r>
            <w:r w:rsidR="00E02B3C">
              <w:rPr>
                <w:rFonts w:cs="Arial"/>
                <w:b/>
                <w:sz w:val="18"/>
                <w:szCs w:val="18"/>
              </w:rPr>
              <w:t>2023-24</w:t>
            </w:r>
            <w:r w:rsidR="00057EFC" w:rsidRPr="00C935A5">
              <w:rPr>
                <w:rFonts w:cs="Arial"/>
                <w:b/>
                <w:sz w:val="18"/>
                <w:szCs w:val="18"/>
              </w:rPr>
              <w:t xml:space="preserve"> </w:t>
            </w:r>
          </w:p>
        </w:tc>
      </w:tr>
      <w:tr w:rsidR="008641C1" w:rsidRPr="00C935A5" w14:paraId="7214401E" w14:textId="77777777" w:rsidTr="00DD07A4">
        <w:trPr>
          <w:trHeight w:val="20"/>
          <w:tblHeader/>
        </w:trPr>
        <w:tc>
          <w:tcPr>
            <w:tcW w:w="2268" w:type="dxa"/>
            <w:tcBorders>
              <w:top w:val="nil"/>
              <w:left w:val="nil"/>
              <w:bottom w:val="nil"/>
              <w:right w:val="single" w:sz="18" w:space="0" w:color="C00000"/>
            </w:tcBorders>
            <w:shd w:val="clear" w:color="auto" w:fill="auto"/>
            <w:vAlign w:val="bottom"/>
          </w:tcPr>
          <w:p w14:paraId="076D5BE9" w14:textId="77777777" w:rsidR="008641C1" w:rsidRPr="00C935A5" w:rsidRDefault="008641C1" w:rsidP="008001AD">
            <w:pPr>
              <w:spacing w:before="40" w:after="20"/>
              <w:jc w:val="center"/>
              <w:rPr>
                <w:rFonts w:cs="Arial"/>
                <w:sz w:val="18"/>
                <w:szCs w:val="18"/>
              </w:rPr>
            </w:pPr>
          </w:p>
        </w:tc>
        <w:tc>
          <w:tcPr>
            <w:tcW w:w="4083" w:type="dxa"/>
            <w:gridSpan w:val="3"/>
            <w:tcBorders>
              <w:top w:val="single" w:sz="8" w:space="0" w:color="C00000"/>
              <w:left w:val="single" w:sz="18" w:space="0" w:color="C00000"/>
              <w:bottom w:val="single" w:sz="8" w:space="0" w:color="C00000"/>
              <w:right w:val="nil"/>
            </w:tcBorders>
            <w:shd w:val="clear" w:color="auto" w:fill="auto"/>
            <w:vAlign w:val="bottom"/>
          </w:tcPr>
          <w:p w14:paraId="096BA555" w14:textId="6297E80D" w:rsidR="008641C1" w:rsidRPr="00C935A5" w:rsidRDefault="008641C1" w:rsidP="008001AD">
            <w:pPr>
              <w:spacing w:before="40" w:after="2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361" w:type="dxa"/>
            <w:vMerge w:val="restart"/>
            <w:tcBorders>
              <w:top w:val="single" w:sz="8" w:space="0" w:color="C00000"/>
              <w:left w:val="nil"/>
              <w:bottom w:val="single" w:sz="8" w:space="0" w:color="C00000"/>
              <w:right w:val="nil"/>
            </w:tcBorders>
            <w:shd w:val="clear" w:color="auto" w:fill="auto"/>
            <w:vAlign w:val="bottom"/>
          </w:tcPr>
          <w:p w14:paraId="01B25D63" w14:textId="7DFE4253" w:rsidR="008641C1" w:rsidRPr="00C935A5" w:rsidRDefault="008641C1" w:rsidP="008001AD">
            <w:pPr>
              <w:spacing w:before="40" w:after="2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Grants</w:t>
            </w:r>
            <w:r w:rsidRPr="00C935A5">
              <w:rPr>
                <w:rFonts w:cs="Arial"/>
                <w:b/>
                <w:sz w:val="18"/>
                <w:szCs w:val="18"/>
              </w:rPr>
              <w:t xml:space="preserve"> </w:t>
            </w:r>
            <w:r w:rsidRPr="00C935A5">
              <w:rPr>
                <w:rFonts w:cs="Arial"/>
                <w:b/>
                <w:sz w:val="18"/>
                <w:szCs w:val="18"/>
              </w:rPr>
              <w:br/>
              <w:t>($)</w:t>
            </w:r>
          </w:p>
        </w:tc>
        <w:tc>
          <w:tcPr>
            <w:tcW w:w="1361" w:type="dxa"/>
            <w:vMerge w:val="restart"/>
            <w:tcBorders>
              <w:top w:val="single" w:sz="8" w:space="0" w:color="C00000"/>
              <w:left w:val="nil"/>
              <w:bottom w:val="single" w:sz="8" w:space="0" w:color="C00000"/>
              <w:right w:val="nil"/>
            </w:tcBorders>
            <w:shd w:val="clear" w:color="auto" w:fill="auto"/>
            <w:vAlign w:val="bottom"/>
          </w:tcPr>
          <w:p w14:paraId="32B55896" w14:textId="77777777" w:rsidR="008641C1" w:rsidRPr="00C935A5" w:rsidRDefault="008641C1" w:rsidP="008001AD">
            <w:pPr>
              <w:spacing w:before="40" w:after="20"/>
              <w:jc w:val="center"/>
              <w:rPr>
                <w:rFonts w:cs="Arial"/>
                <w:b/>
                <w:sz w:val="18"/>
                <w:szCs w:val="18"/>
              </w:rPr>
            </w:pPr>
            <w:r w:rsidRPr="00C935A5">
              <w:rPr>
                <w:rFonts w:cs="Arial"/>
                <w:b/>
                <w:sz w:val="18"/>
                <w:szCs w:val="18"/>
              </w:rPr>
              <w:t>Total</w:t>
            </w:r>
            <w:r w:rsidRPr="00C935A5">
              <w:rPr>
                <w:rFonts w:cs="Arial"/>
                <w:b/>
                <w:sz w:val="18"/>
                <w:szCs w:val="18"/>
              </w:rPr>
              <w:br/>
              <w:t>($)</w:t>
            </w:r>
          </w:p>
        </w:tc>
      </w:tr>
      <w:tr w:rsidR="008641C1" w:rsidRPr="00C935A5" w14:paraId="0EA2F00A" w14:textId="77777777" w:rsidTr="00DD07A4">
        <w:trPr>
          <w:trHeight w:val="20"/>
          <w:tblHeader/>
        </w:trPr>
        <w:tc>
          <w:tcPr>
            <w:tcW w:w="2268" w:type="dxa"/>
            <w:tcBorders>
              <w:top w:val="nil"/>
              <w:left w:val="nil"/>
              <w:right w:val="single" w:sz="18" w:space="0" w:color="C00000"/>
            </w:tcBorders>
            <w:shd w:val="clear" w:color="auto" w:fill="auto"/>
            <w:vAlign w:val="bottom"/>
          </w:tcPr>
          <w:p w14:paraId="0DECB6A3" w14:textId="77777777" w:rsidR="008641C1" w:rsidRPr="00C935A5" w:rsidRDefault="008641C1"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tcBorders>
            <w:shd w:val="clear" w:color="auto" w:fill="auto"/>
            <w:vAlign w:val="bottom"/>
          </w:tcPr>
          <w:p w14:paraId="4D2748E1" w14:textId="77777777" w:rsidR="008641C1" w:rsidRPr="00C935A5" w:rsidRDefault="008641C1" w:rsidP="008001AD">
            <w:pPr>
              <w:spacing w:before="40" w:after="20"/>
              <w:jc w:val="center"/>
              <w:rPr>
                <w:rFonts w:cs="Arial"/>
                <w:sz w:val="16"/>
                <w:szCs w:val="16"/>
              </w:rPr>
            </w:pPr>
            <w:r w:rsidRPr="00C935A5">
              <w:rPr>
                <w:rFonts w:cs="Arial"/>
                <w:sz w:val="16"/>
                <w:szCs w:val="16"/>
              </w:rPr>
              <w:t xml:space="preserve">Equalisation Grant </w:t>
            </w:r>
            <w:r w:rsidRPr="00C935A5">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7723CC62" w14:textId="6F2A3F76" w:rsidR="008641C1" w:rsidRPr="00C935A5" w:rsidRDefault="00142B2C" w:rsidP="008001AD">
            <w:pPr>
              <w:spacing w:before="40" w:after="20"/>
              <w:jc w:val="center"/>
              <w:rPr>
                <w:rFonts w:cs="Arial"/>
                <w:sz w:val="16"/>
                <w:szCs w:val="16"/>
              </w:rPr>
            </w:pPr>
            <w:r w:rsidRPr="00C935A5">
              <w:rPr>
                <w:rFonts w:cs="Arial"/>
                <w:sz w:val="16"/>
                <w:szCs w:val="16"/>
              </w:rPr>
              <w:t>Natural</w:t>
            </w:r>
            <w:r w:rsidR="008641C1" w:rsidRPr="00C935A5">
              <w:rPr>
                <w:rFonts w:cs="Arial"/>
                <w:sz w:val="16"/>
                <w:szCs w:val="16"/>
              </w:rPr>
              <w:t xml:space="preserve"> Disaster </w:t>
            </w:r>
            <w:r w:rsidR="008641C1" w:rsidRPr="00C935A5">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3364B3FA" w14:textId="77777777" w:rsidR="008641C1" w:rsidRPr="00C935A5" w:rsidRDefault="008641C1" w:rsidP="008001AD">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w:t>
            </w:r>
          </w:p>
        </w:tc>
        <w:tc>
          <w:tcPr>
            <w:tcW w:w="1361" w:type="dxa"/>
            <w:vMerge/>
            <w:tcBorders>
              <w:top w:val="single" w:sz="8" w:space="0" w:color="C00000"/>
              <w:bottom w:val="single" w:sz="8" w:space="0" w:color="C00000"/>
            </w:tcBorders>
            <w:shd w:val="clear" w:color="auto" w:fill="auto"/>
            <w:vAlign w:val="bottom"/>
          </w:tcPr>
          <w:p w14:paraId="395958B6" w14:textId="77777777" w:rsidR="008641C1" w:rsidRPr="00C935A5" w:rsidRDefault="008641C1" w:rsidP="008001AD">
            <w:pPr>
              <w:spacing w:before="40" w:after="20"/>
              <w:jc w:val="center"/>
              <w:rPr>
                <w:rFonts w:cs="Arial"/>
                <w:b/>
                <w:sz w:val="18"/>
                <w:szCs w:val="18"/>
              </w:rPr>
            </w:pPr>
          </w:p>
        </w:tc>
        <w:tc>
          <w:tcPr>
            <w:tcW w:w="1361" w:type="dxa"/>
            <w:vMerge/>
            <w:tcBorders>
              <w:top w:val="single" w:sz="8" w:space="0" w:color="C00000"/>
              <w:bottom w:val="single" w:sz="8" w:space="0" w:color="C00000"/>
              <w:right w:val="nil"/>
            </w:tcBorders>
            <w:shd w:val="clear" w:color="auto" w:fill="auto"/>
            <w:vAlign w:val="bottom"/>
          </w:tcPr>
          <w:p w14:paraId="33ACFE42" w14:textId="77777777" w:rsidR="008641C1" w:rsidRPr="00C935A5" w:rsidRDefault="008641C1" w:rsidP="008001AD">
            <w:pPr>
              <w:spacing w:before="40" w:after="20"/>
              <w:jc w:val="center"/>
              <w:rPr>
                <w:rFonts w:cs="Arial"/>
                <w:b/>
                <w:sz w:val="18"/>
                <w:szCs w:val="18"/>
              </w:rPr>
            </w:pPr>
          </w:p>
        </w:tc>
      </w:tr>
      <w:tr w:rsidR="009977D1" w:rsidRPr="009977D1" w14:paraId="54D2A8DA" w14:textId="77777777" w:rsidTr="000C5623">
        <w:trPr>
          <w:trHeight w:val="240"/>
          <w:tblHeader/>
        </w:trPr>
        <w:tc>
          <w:tcPr>
            <w:tcW w:w="2268" w:type="dxa"/>
            <w:tcBorders>
              <w:left w:val="nil"/>
              <w:bottom w:val="nil"/>
              <w:right w:val="single" w:sz="18" w:space="0" w:color="C00000"/>
            </w:tcBorders>
            <w:shd w:val="clear" w:color="auto" w:fill="auto"/>
            <w:vAlign w:val="center"/>
          </w:tcPr>
          <w:p w14:paraId="1BDF5CBE" w14:textId="77777777" w:rsidR="009977D1" w:rsidRPr="00C935A5" w:rsidRDefault="009977D1" w:rsidP="009977D1">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tcPr>
          <w:p w14:paraId="62F5A5D6" w14:textId="2B972678" w:rsidR="009977D1" w:rsidRPr="007436BC" w:rsidRDefault="009977D1" w:rsidP="009977D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04E7E128" w14:textId="77777777" w:rsidR="009977D1" w:rsidRPr="007436BC" w:rsidRDefault="009977D1" w:rsidP="009977D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4EB569E9" w14:textId="6DDF539A" w:rsidR="009977D1" w:rsidRPr="007436BC" w:rsidRDefault="009977D1" w:rsidP="009977D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20ACFA32" w14:textId="744A9FBF" w:rsidR="009977D1" w:rsidRPr="007436BC" w:rsidRDefault="009977D1" w:rsidP="009977D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27070EE2" w14:textId="7285062B" w:rsidR="009977D1" w:rsidRPr="000E7CCF" w:rsidRDefault="009977D1" w:rsidP="009977D1">
            <w:pPr>
              <w:spacing w:before="40" w:after="20"/>
              <w:jc w:val="right"/>
              <w:rPr>
                <w:rFonts w:cs="Arial"/>
                <w:b/>
                <w:bCs/>
                <w:sz w:val="18"/>
                <w:szCs w:val="18"/>
              </w:rPr>
            </w:pPr>
          </w:p>
        </w:tc>
      </w:tr>
      <w:tr w:rsidR="009977D1" w:rsidRPr="009977D1" w14:paraId="4AF9143D" w14:textId="77777777" w:rsidTr="000C5623">
        <w:trPr>
          <w:trHeight w:val="240"/>
        </w:trPr>
        <w:tc>
          <w:tcPr>
            <w:tcW w:w="2268" w:type="dxa"/>
            <w:tcBorders>
              <w:top w:val="nil"/>
              <w:left w:val="nil"/>
              <w:bottom w:val="nil"/>
              <w:right w:val="single" w:sz="18" w:space="0" w:color="C00000"/>
            </w:tcBorders>
            <w:shd w:val="clear" w:color="auto" w:fill="auto"/>
            <w:vAlign w:val="center"/>
          </w:tcPr>
          <w:p w14:paraId="30A4883D" w14:textId="77777777" w:rsidR="009977D1" w:rsidRPr="00C935A5" w:rsidRDefault="009977D1" w:rsidP="009977D1">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C00000"/>
              <w:bottom w:val="nil"/>
              <w:right w:val="nil"/>
            </w:tcBorders>
            <w:shd w:val="clear" w:color="auto" w:fill="auto"/>
          </w:tcPr>
          <w:p w14:paraId="330B6C38" w14:textId="54ACB5B5" w:rsidR="009977D1" w:rsidRPr="007436BC" w:rsidRDefault="009977D1" w:rsidP="009977D1">
            <w:pPr>
              <w:spacing w:before="40" w:after="20"/>
              <w:jc w:val="right"/>
              <w:rPr>
                <w:rFonts w:cs="Arial"/>
                <w:sz w:val="18"/>
                <w:szCs w:val="18"/>
              </w:rPr>
            </w:pPr>
            <w:r w:rsidRPr="009977D1">
              <w:rPr>
                <w:rFonts w:cs="Arial"/>
                <w:sz w:val="18"/>
                <w:szCs w:val="18"/>
              </w:rPr>
              <w:t>6,667,307</w:t>
            </w:r>
          </w:p>
        </w:tc>
        <w:tc>
          <w:tcPr>
            <w:tcW w:w="1361" w:type="dxa"/>
            <w:tcBorders>
              <w:top w:val="nil"/>
              <w:left w:val="nil"/>
              <w:bottom w:val="nil"/>
              <w:right w:val="nil"/>
            </w:tcBorders>
            <w:shd w:val="clear" w:color="auto" w:fill="auto"/>
          </w:tcPr>
          <w:p w14:paraId="584374F0" w14:textId="1031B415"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2EE9F7CD" w14:textId="00C3CB3B" w:rsidR="009977D1" w:rsidRPr="007436BC" w:rsidRDefault="009977D1" w:rsidP="009977D1">
            <w:pPr>
              <w:spacing w:before="40" w:after="20"/>
              <w:jc w:val="right"/>
              <w:rPr>
                <w:rFonts w:cs="Arial"/>
                <w:sz w:val="18"/>
                <w:szCs w:val="18"/>
              </w:rPr>
            </w:pPr>
            <w:r w:rsidRPr="009977D1">
              <w:rPr>
                <w:rFonts w:cs="Arial"/>
                <w:sz w:val="18"/>
                <w:szCs w:val="18"/>
              </w:rPr>
              <w:t>6,667,307</w:t>
            </w:r>
          </w:p>
        </w:tc>
        <w:tc>
          <w:tcPr>
            <w:tcW w:w="1361" w:type="dxa"/>
            <w:tcBorders>
              <w:top w:val="nil"/>
              <w:left w:val="nil"/>
              <w:bottom w:val="nil"/>
              <w:right w:val="nil"/>
            </w:tcBorders>
            <w:shd w:val="clear" w:color="auto" w:fill="auto"/>
          </w:tcPr>
          <w:p w14:paraId="60D43A6E" w14:textId="72584E2D" w:rsidR="009977D1" w:rsidRPr="007436BC" w:rsidRDefault="009977D1" w:rsidP="009977D1">
            <w:pPr>
              <w:spacing w:before="40" w:after="20"/>
              <w:jc w:val="right"/>
              <w:rPr>
                <w:rFonts w:cs="Arial"/>
                <w:sz w:val="18"/>
                <w:szCs w:val="18"/>
              </w:rPr>
            </w:pPr>
            <w:r w:rsidRPr="009977D1">
              <w:rPr>
                <w:rFonts w:cs="Arial"/>
                <w:sz w:val="18"/>
                <w:szCs w:val="18"/>
              </w:rPr>
              <w:t>2,722,686</w:t>
            </w:r>
          </w:p>
        </w:tc>
        <w:tc>
          <w:tcPr>
            <w:tcW w:w="1361" w:type="dxa"/>
            <w:tcBorders>
              <w:top w:val="nil"/>
              <w:left w:val="nil"/>
              <w:bottom w:val="nil"/>
              <w:right w:val="nil"/>
            </w:tcBorders>
            <w:shd w:val="clear" w:color="auto" w:fill="auto"/>
          </w:tcPr>
          <w:p w14:paraId="48D26853" w14:textId="40BC19F2" w:rsidR="009977D1" w:rsidRPr="000E7CCF" w:rsidRDefault="009977D1" w:rsidP="009977D1">
            <w:pPr>
              <w:spacing w:before="40" w:after="20"/>
              <w:jc w:val="right"/>
              <w:rPr>
                <w:rFonts w:cs="Arial"/>
                <w:b/>
                <w:bCs/>
                <w:sz w:val="18"/>
                <w:szCs w:val="18"/>
              </w:rPr>
            </w:pPr>
            <w:r w:rsidRPr="000E7CCF">
              <w:rPr>
                <w:rFonts w:cs="Arial"/>
                <w:b/>
                <w:bCs/>
                <w:sz w:val="18"/>
                <w:szCs w:val="18"/>
              </w:rPr>
              <w:t>9,389,993</w:t>
            </w:r>
          </w:p>
        </w:tc>
      </w:tr>
      <w:tr w:rsidR="009977D1" w:rsidRPr="009977D1" w14:paraId="5934C53B" w14:textId="77777777" w:rsidTr="000C5623">
        <w:trPr>
          <w:trHeight w:val="240"/>
        </w:trPr>
        <w:tc>
          <w:tcPr>
            <w:tcW w:w="2268" w:type="dxa"/>
            <w:tcBorders>
              <w:top w:val="nil"/>
              <w:left w:val="nil"/>
              <w:bottom w:val="nil"/>
              <w:right w:val="single" w:sz="18" w:space="0" w:color="C00000"/>
            </w:tcBorders>
            <w:shd w:val="clear" w:color="auto" w:fill="auto"/>
            <w:vAlign w:val="center"/>
          </w:tcPr>
          <w:p w14:paraId="508A4B11" w14:textId="77777777" w:rsidR="009977D1" w:rsidRPr="00C935A5" w:rsidRDefault="009977D1" w:rsidP="009977D1">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C00000"/>
              <w:bottom w:val="nil"/>
              <w:right w:val="nil"/>
            </w:tcBorders>
            <w:shd w:val="clear" w:color="auto" w:fill="auto"/>
          </w:tcPr>
          <w:p w14:paraId="646E9C06" w14:textId="0B3C3933" w:rsidR="009977D1" w:rsidRPr="007436BC" w:rsidRDefault="009977D1" w:rsidP="009977D1">
            <w:pPr>
              <w:spacing w:before="40" w:after="20"/>
              <w:jc w:val="right"/>
              <w:rPr>
                <w:rFonts w:cs="Arial"/>
                <w:sz w:val="18"/>
                <w:szCs w:val="18"/>
              </w:rPr>
            </w:pPr>
            <w:r w:rsidRPr="009977D1">
              <w:rPr>
                <w:rFonts w:cs="Arial"/>
                <w:sz w:val="18"/>
                <w:szCs w:val="18"/>
              </w:rPr>
              <w:t>3,150,816</w:t>
            </w:r>
          </w:p>
        </w:tc>
        <w:tc>
          <w:tcPr>
            <w:tcW w:w="1361" w:type="dxa"/>
            <w:tcBorders>
              <w:top w:val="nil"/>
              <w:left w:val="nil"/>
              <w:bottom w:val="nil"/>
              <w:right w:val="nil"/>
            </w:tcBorders>
            <w:shd w:val="clear" w:color="auto" w:fill="auto"/>
          </w:tcPr>
          <w:p w14:paraId="02646BA6"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61826E22" w14:textId="206B1CAA" w:rsidR="009977D1" w:rsidRPr="007436BC" w:rsidRDefault="009977D1" w:rsidP="009977D1">
            <w:pPr>
              <w:spacing w:before="40" w:after="20"/>
              <w:jc w:val="right"/>
              <w:rPr>
                <w:rFonts w:cs="Arial"/>
                <w:sz w:val="18"/>
                <w:szCs w:val="18"/>
              </w:rPr>
            </w:pPr>
            <w:r w:rsidRPr="009977D1">
              <w:rPr>
                <w:rFonts w:cs="Arial"/>
                <w:sz w:val="18"/>
                <w:szCs w:val="18"/>
              </w:rPr>
              <w:t>3,150,816</w:t>
            </w:r>
          </w:p>
        </w:tc>
        <w:tc>
          <w:tcPr>
            <w:tcW w:w="1361" w:type="dxa"/>
            <w:tcBorders>
              <w:top w:val="nil"/>
              <w:left w:val="nil"/>
              <w:bottom w:val="nil"/>
              <w:right w:val="nil"/>
            </w:tcBorders>
            <w:shd w:val="clear" w:color="auto" w:fill="auto"/>
          </w:tcPr>
          <w:p w14:paraId="63C7FC59" w14:textId="48377601" w:rsidR="009977D1" w:rsidRPr="007436BC" w:rsidRDefault="009977D1" w:rsidP="009977D1">
            <w:pPr>
              <w:spacing w:before="40" w:after="20"/>
              <w:jc w:val="right"/>
              <w:rPr>
                <w:rFonts w:cs="Arial"/>
                <w:sz w:val="18"/>
                <w:szCs w:val="18"/>
              </w:rPr>
            </w:pPr>
            <w:r w:rsidRPr="009977D1">
              <w:rPr>
                <w:rFonts w:cs="Arial"/>
                <w:sz w:val="18"/>
                <w:szCs w:val="18"/>
              </w:rPr>
              <w:t>1,048,254</w:t>
            </w:r>
          </w:p>
        </w:tc>
        <w:tc>
          <w:tcPr>
            <w:tcW w:w="1361" w:type="dxa"/>
            <w:tcBorders>
              <w:top w:val="nil"/>
              <w:left w:val="nil"/>
              <w:bottom w:val="nil"/>
              <w:right w:val="nil"/>
            </w:tcBorders>
            <w:shd w:val="clear" w:color="auto" w:fill="auto"/>
          </w:tcPr>
          <w:p w14:paraId="0A28C5B1" w14:textId="12B6F2D0" w:rsidR="009977D1" w:rsidRPr="000E7CCF" w:rsidRDefault="009977D1" w:rsidP="009977D1">
            <w:pPr>
              <w:spacing w:before="40" w:after="20"/>
              <w:jc w:val="right"/>
              <w:rPr>
                <w:rFonts w:cs="Arial"/>
                <w:b/>
                <w:bCs/>
                <w:sz w:val="18"/>
                <w:szCs w:val="18"/>
              </w:rPr>
            </w:pPr>
            <w:r w:rsidRPr="000E7CCF">
              <w:rPr>
                <w:rFonts w:cs="Arial"/>
                <w:b/>
                <w:bCs/>
                <w:sz w:val="18"/>
                <w:szCs w:val="18"/>
              </w:rPr>
              <w:t>4,199,070</w:t>
            </w:r>
          </w:p>
        </w:tc>
      </w:tr>
      <w:tr w:rsidR="009977D1" w:rsidRPr="009977D1" w14:paraId="05D03C6D" w14:textId="77777777" w:rsidTr="000C5623">
        <w:trPr>
          <w:trHeight w:val="240"/>
        </w:trPr>
        <w:tc>
          <w:tcPr>
            <w:tcW w:w="2268" w:type="dxa"/>
            <w:tcBorders>
              <w:top w:val="nil"/>
              <w:left w:val="nil"/>
              <w:bottom w:val="nil"/>
              <w:right w:val="single" w:sz="18" w:space="0" w:color="C00000"/>
            </w:tcBorders>
            <w:shd w:val="clear" w:color="auto" w:fill="auto"/>
            <w:vAlign w:val="center"/>
          </w:tcPr>
          <w:p w14:paraId="587F4F89" w14:textId="77777777" w:rsidR="009977D1" w:rsidRPr="00C935A5" w:rsidRDefault="009977D1" w:rsidP="009977D1">
            <w:pPr>
              <w:spacing w:before="40" w:after="20"/>
              <w:rPr>
                <w:rFonts w:cs="Arial"/>
                <w:sz w:val="18"/>
                <w:szCs w:val="18"/>
              </w:rPr>
            </w:pPr>
            <w:r w:rsidRPr="00C935A5">
              <w:rPr>
                <w:rFonts w:cs="Arial"/>
                <w:sz w:val="18"/>
                <w:szCs w:val="18"/>
              </w:rPr>
              <w:t>Mansfield S</w:t>
            </w:r>
          </w:p>
        </w:tc>
        <w:tc>
          <w:tcPr>
            <w:tcW w:w="1361" w:type="dxa"/>
            <w:tcBorders>
              <w:top w:val="nil"/>
              <w:left w:val="single" w:sz="18" w:space="0" w:color="C00000"/>
              <w:bottom w:val="nil"/>
              <w:right w:val="nil"/>
            </w:tcBorders>
            <w:shd w:val="clear" w:color="auto" w:fill="auto"/>
          </w:tcPr>
          <w:p w14:paraId="271B1236" w14:textId="0F8DBF00" w:rsidR="009977D1" w:rsidRPr="007436BC" w:rsidRDefault="009977D1" w:rsidP="009977D1">
            <w:pPr>
              <w:spacing w:before="40" w:after="20"/>
              <w:jc w:val="right"/>
              <w:rPr>
                <w:rFonts w:cs="Arial"/>
                <w:sz w:val="18"/>
                <w:szCs w:val="18"/>
              </w:rPr>
            </w:pPr>
            <w:r w:rsidRPr="009977D1">
              <w:rPr>
                <w:rFonts w:cs="Arial"/>
                <w:sz w:val="18"/>
                <w:szCs w:val="18"/>
              </w:rPr>
              <w:t>2,737,164</w:t>
            </w:r>
          </w:p>
        </w:tc>
        <w:tc>
          <w:tcPr>
            <w:tcW w:w="1361" w:type="dxa"/>
            <w:tcBorders>
              <w:top w:val="nil"/>
              <w:left w:val="nil"/>
              <w:bottom w:val="nil"/>
              <w:right w:val="nil"/>
            </w:tcBorders>
            <w:shd w:val="clear" w:color="auto" w:fill="auto"/>
          </w:tcPr>
          <w:p w14:paraId="54967A7B" w14:textId="4BE527A2" w:rsidR="009977D1" w:rsidRPr="007436BC" w:rsidRDefault="009977D1" w:rsidP="009977D1">
            <w:pPr>
              <w:spacing w:before="40" w:after="20"/>
              <w:jc w:val="right"/>
              <w:rPr>
                <w:rFonts w:cs="Arial"/>
                <w:sz w:val="18"/>
                <w:szCs w:val="18"/>
              </w:rPr>
            </w:pPr>
            <w:r w:rsidRPr="009977D1">
              <w:rPr>
                <w:rFonts w:cs="Arial"/>
                <w:sz w:val="18"/>
                <w:szCs w:val="18"/>
              </w:rPr>
              <w:t>12,487</w:t>
            </w:r>
          </w:p>
        </w:tc>
        <w:tc>
          <w:tcPr>
            <w:tcW w:w="1361" w:type="dxa"/>
            <w:tcBorders>
              <w:top w:val="nil"/>
              <w:left w:val="nil"/>
              <w:bottom w:val="nil"/>
              <w:right w:val="nil"/>
            </w:tcBorders>
            <w:shd w:val="clear" w:color="auto" w:fill="auto"/>
          </w:tcPr>
          <w:p w14:paraId="2BE5AADC" w14:textId="312E5A61" w:rsidR="009977D1" w:rsidRPr="007436BC" w:rsidRDefault="009977D1" w:rsidP="009977D1">
            <w:pPr>
              <w:spacing w:before="40" w:after="20"/>
              <w:jc w:val="right"/>
              <w:rPr>
                <w:rFonts w:cs="Arial"/>
                <w:sz w:val="18"/>
                <w:szCs w:val="18"/>
              </w:rPr>
            </w:pPr>
            <w:r w:rsidRPr="009977D1">
              <w:rPr>
                <w:rFonts w:cs="Arial"/>
                <w:sz w:val="18"/>
                <w:szCs w:val="18"/>
              </w:rPr>
              <w:t>2,749,651</w:t>
            </w:r>
          </w:p>
        </w:tc>
        <w:tc>
          <w:tcPr>
            <w:tcW w:w="1361" w:type="dxa"/>
            <w:tcBorders>
              <w:top w:val="nil"/>
              <w:left w:val="nil"/>
              <w:bottom w:val="nil"/>
              <w:right w:val="nil"/>
            </w:tcBorders>
            <w:shd w:val="clear" w:color="auto" w:fill="auto"/>
          </w:tcPr>
          <w:p w14:paraId="24D87C29" w14:textId="5A4DFDA0" w:rsidR="009977D1" w:rsidRPr="007436BC" w:rsidRDefault="009977D1" w:rsidP="009977D1">
            <w:pPr>
              <w:spacing w:before="40" w:after="20"/>
              <w:jc w:val="right"/>
              <w:rPr>
                <w:rFonts w:cs="Arial"/>
                <w:sz w:val="18"/>
                <w:szCs w:val="18"/>
              </w:rPr>
            </w:pPr>
            <w:r w:rsidRPr="009977D1">
              <w:rPr>
                <w:rFonts w:cs="Arial"/>
                <w:sz w:val="18"/>
                <w:szCs w:val="18"/>
              </w:rPr>
              <w:t>1,148,209</w:t>
            </w:r>
          </w:p>
        </w:tc>
        <w:tc>
          <w:tcPr>
            <w:tcW w:w="1361" w:type="dxa"/>
            <w:tcBorders>
              <w:top w:val="nil"/>
              <w:left w:val="nil"/>
              <w:bottom w:val="nil"/>
              <w:right w:val="nil"/>
            </w:tcBorders>
            <w:shd w:val="clear" w:color="auto" w:fill="auto"/>
          </w:tcPr>
          <w:p w14:paraId="201FFA40" w14:textId="7D07BA6A" w:rsidR="009977D1" w:rsidRPr="000E7CCF" w:rsidRDefault="009977D1" w:rsidP="009977D1">
            <w:pPr>
              <w:spacing w:before="40" w:after="20"/>
              <w:jc w:val="right"/>
              <w:rPr>
                <w:rFonts w:cs="Arial"/>
                <w:b/>
                <w:bCs/>
                <w:sz w:val="18"/>
                <w:szCs w:val="18"/>
              </w:rPr>
            </w:pPr>
            <w:r w:rsidRPr="000E7CCF">
              <w:rPr>
                <w:rFonts w:cs="Arial"/>
                <w:b/>
                <w:bCs/>
                <w:sz w:val="18"/>
                <w:szCs w:val="18"/>
              </w:rPr>
              <w:t>3,897,860</w:t>
            </w:r>
          </w:p>
        </w:tc>
      </w:tr>
      <w:tr w:rsidR="009977D1" w:rsidRPr="009977D1" w14:paraId="3AC98915" w14:textId="77777777" w:rsidTr="000C5623">
        <w:trPr>
          <w:trHeight w:val="240"/>
        </w:trPr>
        <w:tc>
          <w:tcPr>
            <w:tcW w:w="2268" w:type="dxa"/>
            <w:tcBorders>
              <w:top w:val="nil"/>
              <w:left w:val="nil"/>
              <w:bottom w:val="nil"/>
              <w:right w:val="single" w:sz="18" w:space="0" w:color="C00000"/>
            </w:tcBorders>
            <w:shd w:val="clear" w:color="auto" w:fill="auto"/>
            <w:vAlign w:val="center"/>
          </w:tcPr>
          <w:p w14:paraId="20AAC68A" w14:textId="77777777" w:rsidR="009977D1" w:rsidRPr="00C935A5" w:rsidRDefault="009977D1" w:rsidP="009977D1">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C00000"/>
              <w:bottom w:val="nil"/>
              <w:right w:val="nil"/>
            </w:tcBorders>
            <w:shd w:val="clear" w:color="auto" w:fill="auto"/>
          </w:tcPr>
          <w:p w14:paraId="528F64AA" w14:textId="2C8765CD" w:rsidR="009977D1" w:rsidRPr="007436BC" w:rsidRDefault="009977D1" w:rsidP="009977D1">
            <w:pPr>
              <w:spacing w:before="40" w:after="20"/>
              <w:jc w:val="right"/>
              <w:rPr>
                <w:rFonts w:cs="Arial"/>
                <w:sz w:val="18"/>
                <w:szCs w:val="18"/>
              </w:rPr>
            </w:pPr>
            <w:r w:rsidRPr="009977D1">
              <w:rPr>
                <w:rFonts w:cs="Arial"/>
                <w:sz w:val="18"/>
                <w:szCs w:val="18"/>
              </w:rPr>
              <w:t>2,380,404</w:t>
            </w:r>
          </w:p>
        </w:tc>
        <w:tc>
          <w:tcPr>
            <w:tcW w:w="1361" w:type="dxa"/>
            <w:tcBorders>
              <w:top w:val="nil"/>
              <w:left w:val="nil"/>
              <w:bottom w:val="nil"/>
              <w:right w:val="nil"/>
            </w:tcBorders>
            <w:shd w:val="clear" w:color="auto" w:fill="auto"/>
          </w:tcPr>
          <w:p w14:paraId="6215A100"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2CE75A2" w14:textId="61593586" w:rsidR="009977D1" w:rsidRPr="007436BC" w:rsidRDefault="009977D1" w:rsidP="009977D1">
            <w:pPr>
              <w:spacing w:before="40" w:after="20"/>
              <w:jc w:val="right"/>
              <w:rPr>
                <w:rFonts w:cs="Arial"/>
                <w:sz w:val="18"/>
                <w:szCs w:val="18"/>
              </w:rPr>
            </w:pPr>
            <w:r w:rsidRPr="009977D1">
              <w:rPr>
                <w:rFonts w:cs="Arial"/>
                <w:sz w:val="18"/>
                <w:szCs w:val="18"/>
              </w:rPr>
              <w:t>2,380,404</w:t>
            </w:r>
          </w:p>
        </w:tc>
        <w:tc>
          <w:tcPr>
            <w:tcW w:w="1361" w:type="dxa"/>
            <w:tcBorders>
              <w:top w:val="nil"/>
              <w:left w:val="nil"/>
              <w:bottom w:val="nil"/>
              <w:right w:val="nil"/>
            </w:tcBorders>
            <w:shd w:val="clear" w:color="auto" w:fill="auto"/>
          </w:tcPr>
          <w:p w14:paraId="7583B29F" w14:textId="36673D88" w:rsidR="009977D1" w:rsidRPr="007436BC" w:rsidRDefault="009977D1" w:rsidP="009977D1">
            <w:pPr>
              <w:spacing w:before="40" w:after="20"/>
              <w:jc w:val="right"/>
              <w:rPr>
                <w:rFonts w:cs="Arial"/>
                <w:sz w:val="18"/>
                <w:szCs w:val="18"/>
              </w:rPr>
            </w:pPr>
            <w:r w:rsidRPr="009977D1">
              <w:rPr>
                <w:rFonts w:cs="Arial"/>
                <w:sz w:val="18"/>
                <w:szCs w:val="18"/>
              </w:rPr>
              <w:t>738,005</w:t>
            </w:r>
          </w:p>
        </w:tc>
        <w:tc>
          <w:tcPr>
            <w:tcW w:w="1361" w:type="dxa"/>
            <w:tcBorders>
              <w:top w:val="nil"/>
              <w:left w:val="nil"/>
              <w:bottom w:val="nil"/>
              <w:right w:val="nil"/>
            </w:tcBorders>
            <w:shd w:val="clear" w:color="auto" w:fill="auto"/>
          </w:tcPr>
          <w:p w14:paraId="586877D2" w14:textId="31B05ACE" w:rsidR="009977D1" w:rsidRPr="000E7CCF" w:rsidRDefault="009977D1" w:rsidP="009977D1">
            <w:pPr>
              <w:spacing w:before="40" w:after="20"/>
              <w:jc w:val="right"/>
              <w:rPr>
                <w:rFonts w:cs="Arial"/>
                <w:b/>
                <w:bCs/>
                <w:sz w:val="18"/>
                <w:szCs w:val="18"/>
              </w:rPr>
            </w:pPr>
            <w:r w:rsidRPr="000E7CCF">
              <w:rPr>
                <w:rFonts w:cs="Arial"/>
                <w:b/>
                <w:bCs/>
                <w:sz w:val="18"/>
                <w:szCs w:val="18"/>
              </w:rPr>
              <w:t>3,118,409</w:t>
            </w:r>
          </w:p>
        </w:tc>
      </w:tr>
      <w:tr w:rsidR="009977D1" w:rsidRPr="009977D1" w14:paraId="69D016AB" w14:textId="77777777" w:rsidTr="000C5623">
        <w:trPr>
          <w:trHeight w:val="240"/>
        </w:trPr>
        <w:tc>
          <w:tcPr>
            <w:tcW w:w="2268" w:type="dxa"/>
            <w:tcBorders>
              <w:top w:val="nil"/>
              <w:left w:val="nil"/>
              <w:bottom w:val="nil"/>
              <w:right w:val="single" w:sz="18" w:space="0" w:color="C00000"/>
            </w:tcBorders>
            <w:shd w:val="clear" w:color="auto" w:fill="auto"/>
            <w:vAlign w:val="center"/>
          </w:tcPr>
          <w:p w14:paraId="609CC3A4" w14:textId="77777777" w:rsidR="009977D1" w:rsidRPr="00C935A5" w:rsidRDefault="009977D1" w:rsidP="009977D1">
            <w:pPr>
              <w:spacing w:before="40" w:after="20"/>
              <w:rPr>
                <w:rFonts w:cs="Arial"/>
                <w:sz w:val="18"/>
                <w:szCs w:val="18"/>
              </w:rPr>
            </w:pPr>
            <w:r w:rsidRPr="00C935A5">
              <w:rPr>
                <w:rFonts w:cs="Arial"/>
                <w:sz w:val="18"/>
                <w:szCs w:val="18"/>
              </w:rPr>
              <w:t>Maroondah C</w:t>
            </w:r>
          </w:p>
        </w:tc>
        <w:tc>
          <w:tcPr>
            <w:tcW w:w="1361" w:type="dxa"/>
            <w:tcBorders>
              <w:top w:val="nil"/>
              <w:left w:val="single" w:sz="18" w:space="0" w:color="C00000"/>
              <w:bottom w:val="nil"/>
              <w:right w:val="nil"/>
            </w:tcBorders>
            <w:shd w:val="clear" w:color="auto" w:fill="auto"/>
          </w:tcPr>
          <w:p w14:paraId="790A62AF" w14:textId="559866DA" w:rsidR="009977D1" w:rsidRPr="007436BC" w:rsidRDefault="009977D1" w:rsidP="009977D1">
            <w:pPr>
              <w:spacing w:before="40" w:after="20"/>
              <w:jc w:val="right"/>
              <w:rPr>
                <w:rFonts w:cs="Arial"/>
                <w:sz w:val="18"/>
                <w:szCs w:val="18"/>
              </w:rPr>
            </w:pPr>
            <w:r w:rsidRPr="009977D1">
              <w:rPr>
                <w:rFonts w:cs="Arial"/>
                <w:sz w:val="18"/>
                <w:szCs w:val="18"/>
              </w:rPr>
              <w:t>4,407,613</w:t>
            </w:r>
          </w:p>
        </w:tc>
        <w:tc>
          <w:tcPr>
            <w:tcW w:w="1361" w:type="dxa"/>
            <w:tcBorders>
              <w:top w:val="nil"/>
              <w:left w:val="nil"/>
              <w:bottom w:val="nil"/>
              <w:right w:val="nil"/>
            </w:tcBorders>
            <w:shd w:val="clear" w:color="auto" w:fill="auto"/>
          </w:tcPr>
          <w:p w14:paraId="1E78DA4C"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1D5B5FDE" w14:textId="52AEA71D" w:rsidR="009977D1" w:rsidRPr="007436BC" w:rsidRDefault="009977D1" w:rsidP="009977D1">
            <w:pPr>
              <w:spacing w:before="40" w:after="20"/>
              <w:jc w:val="right"/>
              <w:rPr>
                <w:rFonts w:cs="Arial"/>
                <w:sz w:val="18"/>
                <w:szCs w:val="18"/>
              </w:rPr>
            </w:pPr>
            <w:r w:rsidRPr="009977D1">
              <w:rPr>
                <w:rFonts w:cs="Arial"/>
                <w:sz w:val="18"/>
                <w:szCs w:val="18"/>
              </w:rPr>
              <w:t>4,407,613</w:t>
            </w:r>
          </w:p>
        </w:tc>
        <w:tc>
          <w:tcPr>
            <w:tcW w:w="1361" w:type="dxa"/>
            <w:tcBorders>
              <w:top w:val="nil"/>
              <w:left w:val="nil"/>
              <w:bottom w:val="nil"/>
              <w:right w:val="nil"/>
            </w:tcBorders>
            <w:shd w:val="clear" w:color="auto" w:fill="auto"/>
          </w:tcPr>
          <w:p w14:paraId="55797B59" w14:textId="114DEF49" w:rsidR="009977D1" w:rsidRPr="007436BC" w:rsidRDefault="009977D1" w:rsidP="009977D1">
            <w:pPr>
              <w:spacing w:before="40" w:after="20"/>
              <w:jc w:val="right"/>
              <w:rPr>
                <w:rFonts w:cs="Arial"/>
                <w:sz w:val="18"/>
                <w:szCs w:val="18"/>
              </w:rPr>
            </w:pPr>
            <w:r w:rsidRPr="009977D1">
              <w:rPr>
                <w:rFonts w:cs="Arial"/>
                <w:sz w:val="18"/>
                <w:szCs w:val="18"/>
              </w:rPr>
              <w:t>966,393</w:t>
            </w:r>
          </w:p>
        </w:tc>
        <w:tc>
          <w:tcPr>
            <w:tcW w:w="1361" w:type="dxa"/>
            <w:tcBorders>
              <w:top w:val="nil"/>
              <w:left w:val="nil"/>
              <w:bottom w:val="nil"/>
              <w:right w:val="nil"/>
            </w:tcBorders>
            <w:shd w:val="clear" w:color="auto" w:fill="auto"/>
          </w:tcPr>
          <w:p w14:paraId="307DEBE9" w14:textId="75E17EA3" w:rsidR="009977D1" w:rsidRPr="000E7CCF" w:rsidRDefault="009977D1" w:rsidP="009977D1">
            <w:pPr>
              <w:spacing w:before="40" w:after="20"/>
              <w:jc w:val="right"/>
              <w:rPr>
                <w:rFonts w:cs="Arial"/>
                <w:b/>
                <w:bCs/>
                <w:sz w:val="18"/>
                <w:szCs w:val="18"/>
              </w:rPr>
            </w:pPr>
            <w:r w:rsidRPr="000E7CCF">
              <w:rPr>
                <w:rFonts w:cs="Arial"/>
                <w:b/>
                <w:bCs/>
                <w:sz w:val="18"/>
                <w:szCs w:val="18"/>
              </w:rPr>
              <w:t>5,374,006</w:t>
            </w:r>
          </w:p>
        </w:tc>
      </w:tr>
      <w:tr w:rsidR="009977D1" w:rsidRPr="009977D1" w14:paraId="46BF8777" w14:textId="77777777" w:rsidTr="000C5623">
        <w:trPr>
          <w:trHeight w:val="240"/>
        </w:trPr>
        <w:tc>
          <w:tcPr>
            <w:tcW w:w="2268" w:type="dxa"/>
            <w:tcBorders>
              <w:top w:val="nil"/>
              <w:left w:val="nil"/>
              <w:bottom w:val="nil"/>
              <w:right w:val="single" w:sz="18" w:space="0" w:color="C00000"/>
            </w:tcBorders>
            <w:shd w:val="clear" w:color="auto" w:fill="auto"/>
            <w:vAlign w:val="center"/>
          </w:tcPr>
          <w:p w14:paraId="6F0293D5" w14:textId="77777777" w:rsidR="009977D1" w:rsidRPr="00C935A5" w:rsidRDefault="009977D1" w:rsidP="009977D1">
            <w:pPr>
              <w:spacing w:before="40" w:after="20"/>
              <w:rPr>
                <w:rFonts w:cs="Arial"/>
                <w:sz w:val="18"/>
                <w:szCs w:val="18"/>
              </w:rPr>
            </w:pPr>
            <w:r w:rsidRPr="00C935A5">
              <w:rPr>
                <w:rFonts w:cs="Arial"/>
                <w:sz w:val="18"/>
                <w:szCs w:val="18"/>
              </w:rPr>
              <w:t>Melbourne C</w:t>
            </w:r>
          </w:p>
        </w:tc>
        <w:tc>
          <w:tcPr>
            <w:tcW w:w="1361" w:type="dxa"/>
            <w:tcBorders>
              <w:top w:val="nil"/>
              <w:left w:val="single" w:sz="18" w:space="0" w:color="C00000"/>
              <w:bottom w:val="nil"/>
              <w:right w:val="nil"/>
            </w:tcBorders>
            <w:shd w:val="clear" w:color="auto" w:fill="auto"/>
          </w:tcPr>
          <w:p w14:paraId="50EE39EE" w14:textId="66C4191E" w:rsidR="009977D1" w:rsidRPr="007436BC" w:rsidRDefault="009977D1" w:rsidP="009977D1">
            <w:pPr>
              <w:spacing w:before="40" w:after="20"/>
              <w:jc w:val="right"/>
              <w:rPr>
                <w:rFonts w:cs="Arial"/>
                <w:sz w:val="18"/>
                <w:szCs w:val="18"/>
              </w:rPr>
            </w:pPr>
            <w:r w:rsidRPr="009977D1">
              <w:rPr>
                <w:rFonts w:cs="Arial"/>
                <w:sz w:val="18"/>
                <w:szCs w:val="18"/>
              </w:rPr>
              <w:t>3,984,564</w:t>
            </w:r>
          </w:p>
        </w:tc>
        <w:tc>
          <w:tcPr>
            <w:tcW w:w="1361" w:type="dxa"/>
            <w:tcBorders>
              <w:top w:val="nil"/>
              <w:left w:val="nil"/>
              <w:bottom w:val="nil"/>
              <w:right w:val="nil"/>
            </w:tcBorders>
            <w:shd w:val="clear" w:color="auto" w:fill="auto"/>
          </w:tcPr>
          <w:p w14:paraId="5E313A7F"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219E0E94" w14:textId="0C046EF1" w:rsidR="009977D1" w:rsidRPr="007436BC" w:rsidRDefault="009977D1" w:rsidP="009977D1">
            <w:pPr>
              <w:spacing w:before="40" w:after="20"/>
              <w:jc w:val="right"/>
              <w:rPr>
                <w:rFonts w:cs="Arial"/>
                <w:sz w:val="18"/>
                <w:szCs w:val="18"/>
              </w:rPr>
            </w:pPr>
            <w:r w:rsidRPr="009977D1">
              <w:rPr>
                <w:rFonts w:cs="Arial"/>
                <w:sz w:val="18"/>
                <w:szCs w:val="18"/>
              </w:rPr>
              <w:t>3,984,564</w:t>
            </w:r>
          </w:p>
        </w:tc>
        <w:tc>
          <w:tcPr>
            <w:tcW w:w="1361" w:type="dxa"/>
            <w:tcBorders>
              <w:top w:val="nil"/>
              <w:left w:val="nil"/>
              <w:bottom w:val="nil"/>
              <w:right w:val="nil"/>
            </w:tcBorders>
            <w:shd w:val="clear" w:color="auto" w:fill="auto"/>
          </w:tcPr>
          <w:p w14:paraId="47A20195" w14:textId="2120BB44" w:rsidR="009977D1" w:rsidRPr="007436BC" w:rsidRDefault="009977D1" w:rsidP="009977D1">
            <w:pPr>
              <w:spacing w:before="40" w:after="20"/>
              <w:jc w:val="right"/>
              <w:rPr>
                <w:rFonts w:cs="Arial"/>
                <w:sz w:val="18"/>
                <w:szCs w:val="18"/>
              </w:rPr>
            </w:pPr>
            <w:r w:rsidRPr="009977D1">
              <w:rPr>
                <w:rFonts w:cs="Arial"/>
                <w:sz w:val="18"/>
                <w:szCs w:val="18"/>
              </w:rPr>
              <w:t>893,321</w:t>
            </w:r>
          </w:p>
        </w:tc>
        <w:tc>
          <w:tcPr>
            <w:tcW w:w="1361" w:type="dxa"/>
            <w:tcBorders>
              <w:top w:val="nil"/>
              <w:left w:val="nil"/>
              <w:bottom w:val="nil"/>
              <w:right w:val="nil"/>
            </w:tcBorders>
            <w:shd w:val="clear" w:color="auto" w:fill="auto"/>
          </w:tcPr>
          <w:p w14:paraId="2D23855A" w14:textId="7FBCDD84" w:rsidR="009977D1" w:rsidRPr="000E7CCF" w:rsidRDefault="009977D1" w:rsidP="009977D1">
            <w:pPr>
              <w:spacing w:before="40" w:after="20"/>
              <w:jc w:val="right"/>
              <w:rPr>
                <w:rFonts w:cs="Arial"/>
                <w:b/>
                <w:bCs/>
                <w:sz w:val="18"/>
                <w:szCs w:val="18"/>
              </w:rPr>
            </w:pPr>
            <w:r w:rsidRPr="000E7CCF">
              <w:rPr>
                <w:rFonts w:cs="Arial"/>
                <w:b/>
                <w:bCs/>
                <w:sz w:val="18"/>
                <w:szCs w:val="18"/>
              </w:rPr>
              <w:t>4,877,885</w:t>
            </w:r>
          </w:p>
        </w:tc>
      </w:tr>
      <w:tr w:rsidR="009977D1" w:rsidRPr="009977D1" w14:paraId="71F06151" w14:textId="77777777" w:rsidTr="000C5623">
        <w:trPr>
          <w:trHeight w:val="240"/>
        </w:trPr>
        <w:tc>
          <w:tcPr>
            <w:tcW w:w="2268" w:type="dxa"/>
            <w:tcBorders>
              <w:top w:val="nil"/>
              <w:left w:val="nil"/>
              <w:bottom w:val="nil"/>
              <w:right w:val="single" w:sz="18" w:space="0" w:color="C00000"/>
            </w:tcBorders>
            <w:shd w:val="clear" w:color="auto" w:fill="auto"/>
            <w:vAlign w:val="center"/>
          </w:tcPr>
          <w:p w14:paraId="3CBCBBCB" w14:textId="77777777" w:rsidR="009977D1" w:rsidRPr="00C935A5" w:rsidRDefault="009977D1" w:rsidP="009977D1">
            <w:pPr>
              <w:spacing w:before="40" w:after="20"/>
              <w:rPr>
                <w:rFonts w:cs="Arial"/>
                <w:sz w:val="18"/>
                <w:szCs w:val="18"/>
              </w:rPr>
            </w:pPr>
            <w:r w:rsidRPr="00C935A5">
              <w:rPr>
                <w:rFonts w:cs="Arial"/>
                <w:sz w:val="18"/>
                <w:szCs w:val="18"/>
              </w:rPr>
              <w:t>Melton C</w:t>
            </w:r>
          </w:p>
        </w:tc>
        <w:tc>
          <w:tcPr>
            <w:tcW w:w="1361" w:type="dxa"/>
            <w:tcBorders>
              <w:top w:val="nil"/>
              <w:left w:val="single" w:sz="18" w:space="0" w:color="C00000"/>
              <w:bottom w:val="nil"/>
              <w:right w:val="nil"/>
            </w:tcBorders>
            <w:shd w:val="clear" w:color="auto" w:fill="auto"/>
          </w:tcPr>
          <w:p w14:paraId="2F7D333D" w14:textId="0B8B0B8A" w:rsidR="009977D1" w:rsidRPr="007436BC" w:rsidRDefault="009977D1" w:rsidP="009977D1">
            <w:pPr>
              <w:spacing w:before="40" w:after="20"/>
              <w:jc w:val="right"/>
              <w:rPr>
                <w:rFonts w:cs="Arial"/>
                <w:sz w:val="18"/>
                <w:szCs w:val="18"/>
              </w:rPr>
            </w:pPr>
            <w:r w:rsidRPr="009977D1">
              <w:rPr>
                <w:rFonts w:cs="Arial"/>
                <w:sz w:val="18"/>
                <w:szCs w:val="18"/>
              </w:rPr>
              <w:t>20,379,064</w:t>
            </w:r>
          </w:p>
        </w:tc>
        <w:tc>
          <w:tcPr>
            <w:tcW w:w="1361" w:type="dxa"/>
            <w:tcBorders>
              <w:top w:val="nil"/>
              <w:left w:val="nil"/>
              <w:bottom w:val="nil"/>
              <w:right w:val="nil"/>
            </w:tcBorders>
            <w:shd w:val="clear" w:color="auto" w:fill="auto"/>
          </w:tcPr>
          <w:p w14:paraId="7123727D" w14:textId="12A3A6CF"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7EC229D" w14:textId="704666E6" w:rsidR="009977D1" w:rsidRPr="007436BC" w:rsidRDefault="009977D1" w:rsidP="009977D1">
            <w:pPr>
              <w:spacing w:before="40" w:after="20"/>
              <w:jc w:val="right"/>
              <w:rPr>
                <w:rFonts w:cs="Arial"/>
                <w:sz w:val="18"/>
                <w:szCs w:val="18"/>
              </w:rPr>
            </w:pPr>
            <w:r w:rsidRPr="009977D1">
              <w:rPr>
                <w:rFonts w:cs="Arial"/>
                <w:sz w:val="18"/>
                <w:szCs w:val="18"/>
              </w:rPr>
              <w:t>20,379,064</w:t>
            </w:r>
          </w:p>
        </w:tc>
        <w:tc>
          <w:tcPr>
            <w:tcW w:w="1361" w:type="dxa"/>
            <w:tcBorders>
              <w:top w:val="nil"/>
              <w:left w:val="nil"/>
              <w:bottom w:val="nil"/>
              <w:right w:val="nil"/>
            </w:tcBorders>
            <w:shd w:val="clear" w:color="auto" w:fill="auto"/>
          </w:tcPr>
          <w:p w14:paraId="38F8CEF5" w14:textId="57E6877B" w:rsidR="009977D1" w:rsidRPr="007436BC" w:rsidRDefault="009977D1" w:rsidP="009977D1">
            <w:pPr>
              <w:spacing w:before="40" w:after="20"/>
              <w:jc w:val="right"/>
              <w:rPr>
                <w:rFonts w:cs="Arial"/>
                <w:sz w:val="18"/>
                <w:szCs w:val="18"/>
              </w:rPr>
            </w:pPr>
            <w:r w:rsidRPr="009977D1">
              <w:rPr>
                <w:rFonts w:cs="Arial"/>
                <w:sz w:val="18"/>
                <w:szCs w:val="18"/>
              </w:rPr>
              <w:t>3,192,945</w:t>
            </w:r>
          </w:p>
        </w:tc>
        <w:tc>
          <w:tcPr>
            <w:tcW w:w="1361" w:type="dxa"/>
            <w:tcBorders>
              <w:top w:val="nil"/>
              <w:left w:val="nil"/>
              <w:bottom w:val="nil"/>
              <w:right w:val="nil"/>
            </w:tcBorders>
            <w:shd w:val="clear" w:color="auto" w:fill="auto"/>
          </w:tcPr>
          <w:p w14:paraId="3C285277" w14:textId="41E85253" w:rsidR="009977D1" w:rsidRPr="000E7CCF" w:rsidRDefault="009977D1" w:rsidP="009977D1">
            <w:pPr>
              <w:spacing w:before="40" w:after="20"/>
              <w:jc w:val="right"/>
              <w:rPr>
                <w:rFonts w:cs="Arial"/>
                <w:b/>
                <w:bCs/>
                <w:sz w:val="18"/>
                <w:szCs w:val="18"/>
              </w:rPr>
            </w:pPr>
            <w:r w:rsidRPr="000E7CCF">
              <w:rPr>
                <w:rFonts w:cs="Arial"/>
                <w:b/>
                <w:bCs/>
                <w:sz w:val="18"/>
                <w:szCs w:val="18"/>
              </w:rPr>
              <w:t>23,572,009</w:t>
            </w:r>
          </w:p>
        </w:tc>
      </w:tr>
      <w:tr w:rsidR="009977D1" w:rsidRPr="009977D1" w14:paraId="756D83DB" w14:textId="77777777" w:rsidTr="000C5623">
        <w:trPr>
          <w:trHeight w:val="240"/>
        </w:trPr>
        <w:tc>
          <w:tcPr>
            <w:tcW w:w="2268" w:type="dxa"/>
            <w:tcBorders>
              <w:top w:val="nil"/>
              <w:left w:val="nil"/>
              <w:bottom w:val="nil"/>
              <w:right w:val="single" w:sz="18" w:space="0" w:color="C00000"/>
            </w:tcBorders>
            <w:shd w:val="clear" w:color="auto" w:fill="auto"/>
            <w:vAlign w:val="center"/>
          </w:tcPr>
          <w:p w14:paraId="5BE46438" w14:textId="77777777" w:rsidR="009977D1" w:rsidRPr="00C935A5" w:rsidRDefault="009977D1" w:rsidP="009977D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C00000"/>
              <w:bottom w:val="nil"/>
              <w:right w:val="nil"/>
            </w:tcBorders>
            <w:shd w:val="clear" w:color="auto" w:fill="auto"/>
          </w:tcPr>
          <w:p w14:paraId="63E5976D" w14:textId="08AB0F6D" w:rsidR="009977D1" w:rsidRPr="007436BC" w:rsidRDefault="009977D1" w:rsidP="009977D1">
            <w:pPr>
              <w:spacing w:before="40" w:after="20"/>
              <w:jc w:val="right"/>
              <w:rPr>
                <w:rFonts w:cs="Arial"/>
                <w:sz w:val="18"/>
                <w:szCs w:val="18"/>
              </w:rPr>
            </w:pPr>
            <w:r w:rsidRPr="009977D1">
              <w:rPr>
                <w:rFonts w:cs="Arial"/>
                <w:sz w:val="18"/>
                <w:szCs w:val="18"/>
              </w:rPr>
              <w:t>4,350,800</w:t>
            </w:r>
          </w:p>
        </w:tc>
        <w:tc>
          <w:tcPr>
            <w:tcW w:w="1361" w:type="dxa"/>
            <w:tcBorders>
              <w:top w:val="nil"/>
              <w:left w:val="nil"/>
              <w:bottom w:val="nil"/>
              <w:right w:val="nil"/>
            </w:tcBorders>
            <w:shd w:val="clear" w:color="auto" w:fill="auto"/>
          </w:tcPr>
          <w:p w14:paraId="79EF1DB1"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6552FB1F" w14:textId="257B70D6" w:rsidR="009977D1" w:rsidRPr="007436BC" w:rsidRDefault="009977D1" w:rsidP="009977D1">
            <w:pPr>
              <w:spacing w:before="40" w:after="20"/>
              <w:jc w:val="right"/>
              <w:rPr>
                <w:rFonts w:cs="Arial"/>
                <w:sz w:val="18"/>
                <w:szCs w:val="18"/>
              </w:rPr>
            </w:pPr>
            <w:r w:rsidRPr="009977D1">
              <w:rPr>
                <w:rFonts w:cs="Arial"/>
                <w:sz w:val="18"/>
                <w:szCs w:val="18"/>
              </w:rPr>
              <w:t>4,350,800</w:t>
            </w:r>
          </w:p>
        </w:tc>
        <w:tc>
          <w:tcPr>
            <w:tcW w:w="1361" w:type="dxa"/>
            <w:tcBorders>
              <w:top w:val="nil"/>
              <w:left w:val="nil"/>
              <w:bottom w:val="nil"/>
              <w:right w:val="nil"/>
            </w:tcBorders>
            <w:shd w:val="clear" w:color="auto" w:fill="auto"/>
          </w:tcPr>
          <w:p w14:paraId="3B78BCCA" w14:textId="0BA489FA" w:rsidR="009977D1" w:rsidRPr="007436BC" w:rsidRDefault="009977D1" w:rsidP="009977D1">
            <w:pPr>
              <w:spacing w:before="40" w:after="20"/>
              <w:jc w:val="right"/>
              <w:rPr>
                <w:rFonts w:cs="Arial"/>
                <w:sz w:val="18"/>
                <w:szCs w:val="18"/>
              </w:rPr>
            </w:pPr>
            <w:r w:rsidRPr="009977D1">
              <w:rPr>
                <w:rFonts w:cs="Arial"/>
                <w:sz w:val="18"/>
                <w:szCs w:val="18"/>
              </w:rPr>
              <w:t>1,151,298</w:t>
            </w:r>
          </w:p>
        </w:tc>
        <w:tc>
          <w:tcPr>
            <w:tcW w:w="1361" w:type="dxa"/>
            <w:tcBorders>
              <w:top w:val="nil"/>
              <w:left w:val="nil"/>
              <w:bottom w:val="nil"/>
              <w:right w:val="nil"/>
            </w:tcBorders>
            <w:shd w:val="clear" w:color="auto" w:fill="auto"/>
          </w:tcPr>
          <w:p w14:paraId="21EF53C5" w14:textId="424DF331" w:rsidR="009977D1" w:rsidRPr="000E7CCF" w:rsidRDefault="009977D1" w:rsidP="009977D1">
            <w:pPr>
              <w:spacing w:before="40" w:after="20"/>
              <w:jc w:val="right"/>
              <w:rPr>
                <w:rFonts w:cs="Arial"/>
                <w:b/>
                <w:bCs/>
                <w:sz w:val="18"/>
                <w:szCs w:val="18"/>
              </w:rPr>
            </w:pPr>
            <w:r w:rsidRPr="000E7CCF">
              <w:rPr>
                <w:rFonts w:cs="Arial"/>
                <w:b/>
                <w:bCs/>
                <w:sz w:val="18"/>
                <w:szCs w:val="18"/>
              </w:rPr>
              <w:t>5,502,098</w:t>
            </w:r>
          </w:p>
        </w:tc>
      </w:tr>
      <w:tr w:rsidR="009977D1" w:rsidRPr="009977D1" w14:paraId="174D15EE" w14:textId="77777777" w:rsidTr="000C5623">
        <w:trPr>
          <w:trHeight w:val="240"/>
        </w:trPr>
        <w:tc>
          <w:tcPr>
            <w:tcW w:w="2268" w:type="dxa"/>
            <w:tcBorders>
              <w:top w:val="nil"/>
              <w:left w:val="nil"/>
              <w:bottom w:val="nil"/>
              <w:right w:val="single" w:sz="18" w:space="0" w:color="C00000"/>
            </w:tcBorders>
            <w:shd w:val="clear" w:color="auto" w:fill="auto"/>
            <w:vAlign w:val="center"/>
          </w:tcPr>
          <w:p w14:paraId="2DD24235" w14:textId="77777777" w:rsidR="009977D1" w:rsidRPr="00C935A5" w:rsidRDefault="009977D1" w:rsidP="009977D1">
            <w:pPr>
              <w:spacing w:before="40" w:after="20"/>
              <w:rPr>
                <w:rFonts w:cs="Arial"/>
                <w:sz w:val="18"/>
                <w:szCs w:val="18"/>
              </w:rPr>
            </w:pPr>
            <w:r w:rsidRPr="00C935A5">
              <w:rPr>
                <w:rFonts w:cs="Arial"/>
                <w:sz w:val="18"/>
                <w:szCs w:val="18"/>
              </w:rPr>
              <w:t>Mildura RC</w:t>
            </w:r>
          </w:p>
        </w:tc>
        <w:tc>
          <w:tcPr>
            <w:tcW w:w="1361" w:type="dxa"/>
            <w:tcBorders>
              <w:top w:val="nil"/>
              <w:left w:val="single" w:sz="18" w:space="0" w:color="C00000"/>
              <w:bottom w:val="nil"/>
              <w:right w:val="nil"/>
            </w:tcBorders>
            <w:shd w:val="clear" w:color="auto" w:fill="auto"/>
          </w:tcPr>
          <w:p w14:paraId="7642C6BD" w14:textId="4377818E" w:rsidR="009977D1" w:rsidRPr="007436BC" w:rsidRDefault="009977D1" w:rsidP="009977D1">
            <w:pPr>
              <w:spacing w:before="40" w:after="20"/>
              <w:jc w:val="right"/>
              <w:rPr>
                <w:rFonts w:cs="Arial"/>
                <w:sz w:val="18"/>
                <w:szCs w:val="18"/>
              </w:rPr>
            </w:pPr>
            <w:r w:rsidRPr="009977D1">
              <w:rPr>
                <w:rFonts w:cs="Arial"/>
                <w:sz w:val="18"/>
                <w:szCs w:val="18"/>
              </w:rPr>
              <w:t>13,554,742</w:t>
            </w:r>
          </w:p>
        </w:tc>
        <w:tc>
          <w:tcPr>
            <w:tcW w:w="1361" w:type="dxa"/>
            <w:tcBorders>
              <w:top w:val="nil"/>
              <w:left w:val="nil"/>
              <w:bottom w:val="nil"/>
              <w:right w:val="nil"/>
            </w:tcBorders>
            <w:shd w:val="clear" w:color="auto" w:fill="auto"/>
          </w:tcPr>
          <w:p w14:paraId="7ACF388B" w14:textId="6D5B82C3"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AB91E4F" w14:textId="5AB20DDC" w:rsidR="009977D1" w:rsidRPr="007436BC" w:rsidRDefault="009977D1" w:rsidP="009977D1">
            <w:pPr>
              <w:spacing w:before="40" w:after="20"/>
              <w:jc w:val="right"/>
              <w:rPr>
                <w:rFonts w:cs="Arial"/>
                <w:sz w:val="18"/>
                <w:szCs w:val="18"/>
              </w:rPr>
            </w:pPr>
            <w:r w:rsidRPr="009977D1">
              <w:rPr>
                <w:rFonts w:cs="Arial"/>
                <w:sz w:val="18"/>
                <w:szCs w:val="18"/>
              </w:rPr>
              <w:t>13,554,742</w:t>
            </w:r>
          </w:p>
        </w:tc>
        <w:tc>
          <w:tcPr>
            <w:tcW w:w="1361" w:type="dxa"/>
            <w:tcBorders>
              <w:top w:val="nil"/>
              <w:left w:val="nil"/>
              <w:bottom w:val="nil"/>
              <w:right w:val="nil"/>
            </w:tcBorders>
            <w:shd w:val="clear" w:color="auto" w:fill="auto"/>
          </w:tcPr>
          <w:p w14:paraId="2ACCB99B" w14:textId="7BCA92A0" w:rsidR="009977D1" w:rsidRPr="007436BC" w:rsidRDefault="009977D1" w:rsidP="009977D1">
            <w:pPr>
              <w:spacing w:before="40" w:after="20"/>
              <w:jc w:val="right"/>
              <w:rPr>
                <w:rFonts w:cs="Arial"/>
                <w:sz w:val="18"/>
                <w:szCs w:val="18"/>
              </w:rPr>
            </w:pPr>
            <w:r w:rsidRPr="009977D1">
              <w:rPr>
                <w:rFonts w:cs="Arial"/>
                <w:sz w:val="18"/>
                <w:szCs w:val="18"/>
              </w:rPr>
              <w:t>5,160,450</w:t>
            </w:r>
          </w:p>
        </w:tc>
        <w:tc>
          <w:tcPr>
            <w:tcW w:w="1361" w:type="dxa"/>
            <w:tcBorders>
              <w:top w:val="nil"/>
              <w:left w:val="nil"/>
              <w:bottom w:val="nil"/>
              <w:right w:val="nil"/>
            </w:tcBorders>
            <w:shd w:val="clear" w:color="auto" w:fill="auto"/>
          </w:tcPr>
          <w:p w14:paraId="0AF9415C" w14:textId="2567FEEF" w:rsidR="009977D1" w:rsidRPr="000E7CCF" w:rsidRDefault="009977D1" w:rsidP="009977D1">
            <w:pPr>
              <w:spacing w:before="40" w:after="20"/>
              <w:jc w:val="right"/>
              <w:rPr>
                <w:rFonts w:cs="Arial"/>
                <w:b/>
                <w:bCs/>
                <w:sz w:val="18"/>
                <w:szCs w:val="18"/>
              </w:rPr>
            </w:pPr>
            <w:r w:rsidRPr="000E7CCF">
              <w:rPr>
                <w:rFonts w:cs="Arial"/>
                <w:b/>
                <w:bCs/>
                <w:sz w:val="18"/>
                <w:szCs w:val="18"/>
              </w:rPr>
              <w:t>18,715,192</w:t>
            </w:r>
          </w:p>
        </w:tc>
      </w:tr>
      <w:tr w:rsidR="009977D1" w:rsidRPr="009977D1" w14:paraId="360920C1" w14:textId="77777777" w:rsidTr="000C5623">
        <w:trPr>
          <w:trHeight w:val="240"/>
        </w:trPr>
        <w:tc>
          <w:tcPr>
            <w:tcW w:w="2268" w:type="dxa"/>
            <w:tcBorders>
              <w:top w:val="nil"/>
              <w:left w:val="nil"/>
              <w:bottom w:val="nil"/>
              <w:right w:val="single" w:sz="18" w:space="0" w:color="C00000"/>
            </w:tcBorders>
            <w:shd w:val="clear" w:color="auto" w:fill="auto"/>
            <w:vAlign w:val="center"/>
          </w:tcPr>
          <w:p w14:paraId="034F0516" w14:textId="77777777" w:rsidR="009977D1" w:rsidRPr="00C935A5" w:rsidRDefault="009977D1" w:rsidP="009977D1">
            <w:pPr>
              <w:spacing w:before="40" w:after="20"/>
              <w:rPr>
                <w:rFonts w:cs="Arial"/>
                <w:sz w:val="18"/>
                <w:szCs w:val="18"/>
              </w:rPr>
            </w:pPr>
            <w:r w:rsidRPr="00C935A5">
              <w:rPr>
                <w:rFonts w:cs="Arial"/>
                <w:sz w:val="18"/>
                <w:szCs w:val="18"/>
              </w:rPr>
              <w:t>Mitchell S</w:t>
            </w:r>
          </w:p>
        </w:tc>
        <w:tc>
          <w:tcPr>
            <w:tcW w:w="1361" w:type="dxa"/>
            <w:tcBorders>
              <w:top w:val="nil"/>
              <w:left w:val="single" w:sz="18" w:space="0" w:color="C00000"/>
              <w:bottom w:val="nil"/>
              <w:right w:val="nil"/>
            </w:tcBorders>
            <w:shd w:val="clear" w:color="auto" w:fill="auto"/>
          </w:tcPr>
          <w:p w14:paraId="0982C442" w14:textId="21ABE593" w:rsidR="009977D1" w:rsidRPr="007436BC" w:rsidRDefault="009977D1" w:rsidP="009977D1">
            <w:pPr>
              <w:spacing w:before="40" w:after="20"/>
              <w:jc w:val="right"/>
              <w:rPr>
                <w:rFonts w:cs="Arial"/>
                <w:sz w:val="18"/>
                <w:szCs w:val="18"/>
              </w:rPr>
            </w:pPr>
            <w:r w:rsidRPr="009977D1">
              <w:rPr>
                <w:rFonts w:cs="Arial"/>
                <w:sz w:val="18"/>
                <w:szCs w:val="18"/>
              </w:rPr>
              <w:t>7,977,410</w:t>
            </w:r>
          </w:p>
        </w:tc>
        <w:tc>
          <w:tcPr>
            <w:tcW w:w="1361" w:type="dxa"/>
            <w:tcBorders>
              <w:top w:val="nil"/>
              <w:left w:val="nil"/>
              <w:bottom w:val="nil"/>
              <w:right w:val="nil"/>
            </w:tcBorders>
            <w:shd w:val="clear" w:color="auto" w:fill="auto"/>
          </w:tcPr>
          <w:p w14:paraId="78AFD258" w14:textId="4399A9A4"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0C257DE9" w14:textId="5A930E92" w:rsidR="009977D1" w:rsidRPr="007436BC" w:rsidRDefault="009977D1" w:rsidP="009977D1">
            <w:pPr>
              <w:spacing w:before="40" w:after="20"/>
              <w:jc w:val="right"/>
              <w:rPr>
                <w:rFonts w:cs="Arial"/>
                <w:sz w:val="18"/>
                <w:szCs w:val="18"/>
              </w:rPr>
            </w:pPr>
            <w:r w:rsidRPr="009977D1">
              <w:rPr>
                <w:rFonts w:cs="Arial"/>
                <w:sz w:val="18"/>
                <w:szCs w:val="18"/>
              </w:rPr>
              <w:t>7,977,410</w:t>
            </w:r>
          </w:p>
        </w:tc>
        <w:tc>
          <w:tcPr>
            <w:tcW w:w="1361" w:type="dxa"/>
            <w:tcBorders>
              <w:top w:val="nil"/>
              <w:left w:val="nil"/>
              <w:bottom w:val="nil"/>
              <w:right w:val="nil"/>
            </w:tcBorders>
            <w:shd w:val="clear" w:color="auto" w:fill="auto"/>
          </w:tcPr>
          <w:p w14:paraId="155C1941" w14:textId="56A2CC88" w:rsidR="009977D1" w:rsidRPr="007436BC" w:rsidRDefault="009977D1" w:rsidP="009977D1">
            <w:pPr>
              <w:spacing w:before="40" w:after="20"/>
              <w:jc w:val="right"/>
              <w:rPr>
                <w:rFonts w:cs="Arial"/>
                <w:sz w:val="18"/>
                <w:szCs w:val="18"/>
              </w:rPr>
            </w:pPr>
            <w:r w:rsidRPr="009977D1">
              <w:rPr>
                <w:rFonts w:cs="Arial"/>
                <w:sz w:val="18"/>
                <w:szCs w:val="18"/>
              </w:rPr>
              <w:t>2,518,725</w:t>
            </w:r>
          </w:p>
        </w:tc>
        <w:tc>
          <w:tcPr>
            <w:tcW w:w="1361" w:type="dxa"/>
            <w:tcBorders>
              <w:top w:val="nil"/>
              <w:left w:val="nil"/>
              <w:bottom w:val="nil"/>
              <w:right w:val="nil"/>
            </w:tcBorders>
            <w:shd w:val="clear" w:color="auto" w:fill="auto"/>
          </w:tcPr>
          <w:p w14:paraId="0941A2A4" w14:textId="3E8D60E9" w:rsidR="009977D1" w:rsidRPr="000E7CCF" w:rsidRDefault="009977D1" w:rsidP="009977D1">
            <w:pPr>
              <w:spacing w:before="40" w:after="20"/>
              <w:jc w:val="right"/>
              <w:rPr>
                <w:rFonts w:cs="Arial"/>
                <w:b/>
                <w:bCs/>
                <w:sz w:val="18"/>
                <w:szCs w:val="18"/>
              </w:rPr>
            </w:pPr>
            <w:r w:rsidRPr="000E7CCF">
              <w:rPr>
                <w:rFonts w:cs="Arial"/>
                <w:b/>
                <w:bCs/>
                <w:sz w:val="18"/>
                <w:szCs w:val="18"/>
              </w:rPr>
              <w:t>10,496,135</w:t>
            </w:r>
          </w:p>
        </w:tc>
      </w:tr>
      <w:tr w:rsidR="009977D1" w:rsidRPr="009977D1" w14:paraId="32A481F0" w14:textId="77777777" w:rsidTr="000C5623">
        <w:trPr>
          <w:trHeight w:val="240"/>
        </w:trPr>
        <w:tc>
          <w:tcPr>
            <w:tcW w:w="2268" w:type="dxa"/>
            <w:tcBorders>
              <w:top w:val="nil"/>
              <w:left w:val="nil"/>
              <w:bottom w:val="nil"/>
              <w:right w:val="single" w:sz="18" w:space="0" w:color="C00000"/>
            </w:tcBorders>
            <w:shd w:val="clear" w:color="auto" w:fill="auto"/>
            <w:vAlign w:val="center"/>
          </w:tcPr>
          <w:p w14:paraId="173A6847" w14:textId="77777777" w:rsidR="009977D1" w:rsidRPr="00C935A5" w:rsidRDefault="009977D1" w:rsidP="009977D1">
            <w:pPr>
              <w:spacing w:before="40" w:after="20"/>
              <w:rPr>
                <w:rFonts w:cs="Arial"/>
                <w:sz w:val="18"/>
                <w:szCs w:val="18"/>
              </w:rPr>
            </w:pPr>
            <w:r w:rsidRPr="00C935A5">
              <w:rPr>
                <w:rFonts w:cs="Arial"/>
                <w:sz w:val="18"/>
                <w:szCs w:val="18"/>
              </w:rPr>
              <w:t>Moira S</w:t>
            </w:r>
          </w:p>
        </w:tc>
        <w:tc>
          <w:tcPr>
            <w:tcW w:w="1361" w:type="dxa"/>
            <w:tcBorders>
              <w:top w:val="nil"/>
              <w:left w:val="single" w:sz="18" w:space="0" w:color="C00000"/>
              <w:bottom w:val="nil"/>
              <w:right w:val="nil"/>
            </w:tcBorders>
            <w:shd w:val="clear" w:color="auto" w:fill="auto"/>
          </w:tcPr>
          <w:p w14:paraId="36BF2F4E" w14:textId="50CBACE0" w:rsidR="009977D1" w:rsidRPr="007436BC" w:rsidRDefault="009977D1" w:rsidP="009977D1">
            <w:pPr>
              <w:spacing w:before="40" w:after="20"/>
              <w:jc w:val="right"/>
              <w:rPr>
                <w:rFonts w:cs="Arial"/>
                <w:sz w:val="18"/>
                <w:szCs w:val="18"/>
              </w:rPr>
            </w:pPr>
            <w:r w:rsidRPr="009977D1">
              <w:rPr>
                <w:rFonts w:cs="Arial"/>
                <w:sz w:val="18"/>
                <w:szCs w:val="18"/>
              </w:rPr>
              <w:t>8,678,989</w:t>
            </w:r>
          </w:p>
        </w:tc>
        <w:tc>
          <w:tcPr>
            <w:tcW w:w="1361" w:type="dxa"/>
            <w:tcBorders>
              <w:top w:val="nil"/>
              <w:left w:val="nil"/>
              <w:bottom w:val="nil"/>
              <w:right w:val="nil"/>
            </w:tcBorders>
            <w:shd w:val="clear" w:color="auto" w:fill="auto"/>
          </w:tcPr>
          <w:p w14:paraId="5F869010" w14:textId="4A67F46D"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48518FA7" w14:textId="30B3EC3C" w:rsidR="009977D1" w:rsidRPr="007436BC" w:rsidRDefault="009977D1" w:rsidP="009977D1">
            <w:pPr>
              <w:spacing w:before="40" w:after="20"/>
              <w:jc w:val="right"/>
              <w:rPr>
                <w:rFonts w:cs="Arial"/>
                <w:sz w:val="18"/>
                <w:szCs w:val="18"/>
              </w:rPr>
            </w:pPr>
            <w:r w:rsidRPr="009977D1">
              <w:rPr>
                <w:rFonts w:cs="Arial"/>
                <w:sz w:val="18"/>
                <w:szCs w:val="18"/>
              </w:rPr>
              <w:t>8,678,989</w:t>
            </w:r>
          </w:p>
        </w:tc>
        <w:tc>
          <w:tcPr>
            <w:tcW w:w="1361" w:type="dxa"/>
            <w:tcBorders>
              <w:top w:val="nil"/>
              <w:left w:val="nil"/>
              <w:bottom w:val="nil"/>
              <w:right w:val="nil"/>
            </w:tcBorders>
            <w:shd w:val="clear" w:color="auto" w:fill="auto"/>
          </w:tcPr>
          <w:p w14:paraId="7C00CB56" w14:textId="017A91FE" w:rsidR="009977D1" w:rsidRPr="007436BC" w:rsidRDefault="009977D1" w:rsidP="009977D1">
            <w:pPr>
              <w:spacing w:before="40" w:after="20"/>
              <w:jc w:val="right"/>
              <w:rPr>
                <w:rFonts w:cs="Arial"/>
                <w:sz w:val="18"/>
                <w:szCs w:val="18"/>
              </w:rPr>
            </w:pPr>
            <w:r w:rsidRPr="009977D1">
              <w:rPr>
                <w:rFonts w:cs="Arial"/>
                <w:sz w:val="18"/>
                <w:szCs w:val="18"/>
              </w:rPr>
              <w:t>4,803,496</w:t>
            </w:r>
          </w:p>
        </w:tc>
        <w:tc>
          <w:tcPr>
            <w:tcW w:w="1361" w:type="dxa"/>
            <w:tcBorders>
              <w:top w:val="nil"/>
              <w:left w:val="nil"/>
              <w:bottom w:val="nil"/>
              <w:right w:val="nil"/>
            </w:tcBorders>
            <w:shd w:val="clear" w:color="auto" w:fill="auto"/>
          </w:tcPr>
          <w:p w14:paraId="4585A1FF" w14:textId="563F68BB" w:rsidR="009977D1" w:rsidRPr="000E7CCF" w:rsidRDefault="009977D1" w:rsidP="009977D1">
            <w:pPr>
              <w:spacing w:before="40" w:after="20"/>
              <w:jc w:val="right"/>
              <w:rPr>
                <w:rFonts w:cs="Arial"/>
                <w:b/>
                <w:bCs/>
                <w:sz w:val="18"/>
                <w:szCs w:val="18"/>
              </w:rPr>
            </w:pPr>
            <w:r w:rsidRPr="000E7CCF">
              <w:rPr>
                <w:rFonts w:cs="Arial"/>
                <w:b/>
                <w:bCs/>
                <w:sz w:val="18"/>
                <w:szCs w:val="18"/>
              </w:rPr>
              <w:t>13,482,485</w:t>
            </w:r>
          </w:p>
        </w:tc>
      </w:tr>
      <w:tr w:rsidR="009977D1" w:rsidRPr="009977D1" w14:paraId="6F4B3F9F" w14:textId="77777777" w:rsidTr="000C5623">
        <w:trPr>
          <w:trHeight w:val="240"/>
        </w:trPr>
        <w:tc>
          <w:tcPr>
            <w:tcW w:w="2268" w:type="dxa"/>
            <w:tcBorders>
              <w:top w:val="nil"/>
              <w:left w:val="nil"/>
              <w:bottom w:val="nil"/>
              <w:right w:val="single" w:sz="18" w:space="0" w:color="C00000"/>
            </w:tcBorders>
            <w:shd w:val="clear" w:color="auto" w:fill="auto"/>
            <w:vAlign w:val="center"/>
          </w:tcPr>
          <w:p w14:paraId="6C19A6E8" w14:textId="77777777" w:rsidR="009977D1" w:rsidRPr="00C935A5" w:rsidRDefault="009977D1" w:rsidP="009977D1">
            <w:pPr>
              <w:spacing w:before="40" w:after="20"/>
              <w:rPr>
                <w:rFonts w:cs="Arial"/>
                <w:sz w:val="18"/>
                <w:szCs w:val="18"/>
              </w:rPr>
            </w:pPr>
            <w:r w:rsidRPr="00C935A5">
              <w:rPr>
                <w:rFonts w:cs="Arial"/>
                <w:sz w:val="18"/>
                <w:szCs w:val="18"/>
              </w:rPr>
              <w:t>Monash C</w:t>
            </w:r>
          </w:p>
        </w:tc>
        <w:tc>
          <w:tcPr>
            <w:tcW w:w="1361" w:type="dxa"/>
            <w:tcBorders>
              <w:top w:val="nil"/>
              <w:left w:val="single" w:sz="18" w:space="0" w:color="C00000"/>
              <w:bottom w:val="nil"/>
              <w:right w:val="nil"/>
            </w:tcBorders>
            <w:shd w:val="clear" w:color="auto" w:fill="auto"/>
          </w:tcPr>
          <w:p w14:paraId="2F250081" w14:textId="59A1B542" w:rsidR="009977D1" w:rsidRPr="007436BC" w:rsidRDefault="009977D1" w:rsidP="009977D1">
            <w:pPr>
              <w:spacing w:before="40" w:after="20"/>
              <w:jc w:val="right"/>
              <w:rPr>
                <w:rFonts w:cs="Arial"/>
                <w:sz w:val="18"/>
                <w:szCs w:val="18"/>
              </w:rPr>
            </w:pPr>
            <w:r w:rsidRPr="009977D1">
              <w:rPr>
                <w:rFonts w:cs="Arial"/>
                <w:sz w:val="18"/>
                <w:szCs w:val="18"/>
              </w:rPr>
              <w:t>4,854,565</w:t>
            </w:r>
          </w:p>
        </w:tc>
        <w:tc>
          <w:tcPr>
            <w:tcW w:w="1361" w:type="dxa"/>
            <w:tcBorders>
              <w:top w:val="nil"/>
              <w:left w:val="nil"/>
              <w:bottom w:val="nil"/>
              <w:right w:val="nil"/>
            </w:tcBorders>
            <w:shd w:val="clear" w:color="auto" w:fill="auto"/>
          </w:tcPr>
          <w:p w14:paraId="39910FD5"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0D193659" w14:textId="2BB39CCA" w:rsidR="009977D1" w:rsidRPr="007436BC" w:rsidRDefault="009977D1" w:rsidP="009977D1">
            <w:pPr>
              <w:spacing w:before="40" w:after="20"/>
              <w:jc w:val="right"/>
              <w:rPr>
                <w:rFonts w:cs="Arial"/>
                <w:sz w:val="18"/>
                <w:szCs w:val="18"/>
              </w:rPr>
            </w:pPr>
            <w:r w:rsidRPr="009977D1">
              <w:rPr>
                <w:rFonts w:cs="Arial"/>
                <w:sz w:val="18"/>
                <w:szCs w:val="18"/>
              </w:rPr>
              <w:t>4,854,565</w:t>
            </w:r>
          </w:p>
        </w:tc>
        <w:tc>
          <w:tcPr>
            <w:tcW w:w="1361" w:type="dxa"/>
            <w:tcBorders>
              <w:top w:val="nil"/>
              <w:left w:val="nil"/>
              <w:bottom w:val="nil"/>
              <w:right w:val="nil"/>
            </w:tcBorders>
            <w:shd w:val="clear" w:color="auto" w:fill="auto"/>
          </w:tcPr>
          <w:p w14:paraId="1B46B140" w14:textId="2492B5DF" w:rsidR="009977D1" w:rsidRPr="007436BC" w:rsidRDefault="009977D1" w:rsidP="009977D1">
            <w:pPr>
              <w:spacing w:before="40" w:after="20"/>
              <w:jc w:val="right"/>
              <w:rPr>
                <w:rFonts w:cs="Arial"/>
                <w:sz w:val="18"/>
                <w:szCs w:val="18"/>
              </w:rPr>
            </w:pPr>
            <w:r w:rsidRPr="009977D1">
              <w:rPr>
                <w:rFonts w:cs="Arial"/>
                <w:sz w:val="18"/>
                <w:szCs w:val="18"/>
              </w:rPr>
              <w:t>1,517,410</w:t>
            </w:r>
          </w:p>
        </w:tc>
        <w:tc>
          <w:tcPr>
            <w:tcW w:w="1361" w:type="dxa"/>
            <w:tcBorders>
              <w:top w:val="nil"/>
              <w:left w:val="nil"/>
              <w:bottom w:val="nil"/>
              <w:right w:val="nil"/>
            </w:tcBorders>
            <w:shd w:val="clear" w:color="auto" w:fill="auto"/>
          </w:tcPr>
          <w:p w14:paraId="020AB195" w14:textId="2B57E03D" w:rsidR="009977D1" w:rsidRPr="000E7CCF" w:rsidRDefault="009977D1" w:rsidP="009977D1">
            <w:pPr>
              <w:spacing w:before="40" w:after="20"/>
              <w:jc w:val="right"/>
              <w:rPr>
                <w:rFonts w:cs="Arial"/>
                <w:b/>
                <w:bCs/>
                <w:sz w:val="18"/>
                <w:szCs w:val="18"/>
              </w:rPr>
            </w:pPr>
            <w:r w:rsidRPr="000E7CCF">
              <w:rPr>
                <w:rFonts w:cs="Arial"/>
                <w:b/>
                <w:bCs/>
                <w:sz w:val="18"/>
                <w:szCs w:val="18"/>
              </w:rPr>
              <w:t>6,371,975</w:t>
            </w:r>
          </w:p>
        </w:tc>
      </w:tr>
      <w:tr w:rsidR="009977D1" w:rsidRPr="009977D1" w14:paraId="5C9D4FD6" w14:textId="77777777" w:rsidTr="000C5623">
        <w:trPr>
          <w:trHeight w:val="240"/>
        </w:trPr>
        <w:tc>
          <w:tcPr>
            <w:tcW w:w="2268" w:type="dxa"/>
            <w:tcBorders>
              <w:top w:val="nil"/>
              <w:left w:val="nil"/>
              <w:bottom w:val="nil"/>
              <w:right w:val="single" w:sz="18" w:space="0" w:color="C00000"/>
            </w:tcBorders>
            <w:shd w:val="clear" w:color="auto" w:fill="auto"/>
            <w:vAlign w:val="center"/>
          </w:tcPr>
          <w:p w14:paraId="34D4B432" w14:textId="77777777" w:rsidR="009977D1" w:rsidRPr="00C935A5" w:rsidRDefault="009977D1" w:rsidP="009977D1">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C00000"/>
              <w:bottom w:val="nil"/>
              <w:right w:val="nil"/>
            </w:tcBorders>
            <w:shd w:val="clear" w:color="auto" w:fill="auto"/>
          </w:tcPr>
          <w:p w14:paraId="5F11AF44" w14:textId="65424EC9" w:rsidR="009977D1" w:rsidRPr="007436BC" w:rsidRDefault="009977D1" w:rsidP="009977D1">
            <w:pPr>
              <w:spacing w:before="40" w:after="20"/>
              <w:jc w:val="right"/>
              <w:rPr>
                <w:rFonts w:cs="Arial"/>
                <w:sz w:val="18"/>
                <w:szCs w:val="18"/>
              </w:rPr>
            </w:pPr>
            <w:r w:rsidRPr="009977D1">
              <w:rPr>
                <w:rFonts w:cs="Arial"/>
                <w:sz w:val="18"/>
                <w:szCs w:val="18"/>
              </w:rPr>
              <w:t>3,065,746</w:t>
            </w:r>
          </w:p>
        </w:tc>
        <w:tc>
          <w:tcPr>
            <w:tcW w:w="1361" w:type="dxa"/>
            <w:tcBorders>
              <w:top w:val="nil"/>
              <w:left w:val="nil"/>
              <w:bottom w:val="nil"/>
              <w:right w:val="nil"/>
            </w:tcBorders>
            <w:shd w:val="clear" w:color="auto" w:fill="auto"/>
          </w:tcPr>
          <w:p w14:paraId="447D9A05"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218A9540" w14:textId="3BD571ED" w:rsidR="009977D1" w:rsidRPr="007436BC" w:rsidRDefault="009977D1" w:rsidP="009977D1">
            <w:pPr>
              <w:spacing w:before="40" w:after="20"/>
              <w:jc w:val="right"/>
              <w:rPr>
                <w:rFonts w:cs="Arial"/>
                <w:sz w:val="18"/>
                <w:szCs w:val="18"/>
              </w:rPr>
            </w:pPr>
            <w:r w:rsidRPr="009977D1">
              <w:rPr>
                <w:rFonts w:cs="Arial"/>
                <w:sz w:val="18"/>
                <w:szCs w:val="18"/>
              </w:rPr>
              <w:t>3,065,746</w:t>
            </w:r>
          </w:p>
        </w:tc>
        <w:tc>
          <w:tcPr>
            <w:tcW w:w="1361" w:type="dxa"/>
            <w:tcBorders>
              <w:top w:val="nil"/>
              <w:left w:val="nil"/>
              <w:bottom w:val="nil"/>
              <w:right w:val="nil"/>
            </w:tcBorders>
            <w:shd w:val="clear" w:color="auto" w:fill="auto"/>
          </w:tcPr>
          <w:p w14:paraId="5C8C6D26" w14:textId="06806313" w:rsidR="009977D1" w:rsidRPr="007436BC" w:rsidRDefault="009977D1" w:rsidP="009977D1">
            <w:pPr>
              <w:spacing w:before="40" w:after="20"/>
              <w:jc w:val="right"/>
              <w:rPr>
                <w:rFonts w:cs="Arial"/>
                <w:sz w:val="18"/>
                <w:szCs w:val="18"/>
              </w:rPr>
            </w:pPr>
            <w:r w:rsidRPr="009977D1">
              <w:rPr>
                <w:rFonts w:cs="Arial"/>
                <w:sz w:val="18"/>
                <w:szCs w:val="18"/>
              </w:rPr>
              <w:t>872,250</w:t>
            </w:r>
          </w:p>
        </w:tc>
        <w:tc>
          <w:tcPr>
            <w:tcW w:w="1361" w:type="dxa"/>
            <w:tcBorders>
              <w:top w:val="nil"/>
              <w:left w:val="nil"/>
              <w:bottom w:val="nil"/>
              <w:right w:val="nil"/>
            </w:tcBorders>
            <w:shd w:val="clear" w:color="auto" w:fill="auto"/>
          </w:tcPr>
          <w:p w14:paraId="12442DCA" w14:textId="06657871" w:rsidR="009977D1" w:rsidRPr="000E7CCF" w:rsidRDefault="009977D1" w:rsidP="009977D1">
            <w:pPr>
              <w:spacing w:before="40" w:after="20"/>
              <w:jc w:val="right"/>
              <w:rPr>
                <w:rFonts w:cs="Arial"/>
                <w:b/>
                <w:bCs/>
                <w:sz w:val="18"/>
                <w:szCs w:val="18"/>
              </w:rPr>
            </w:pPr>
            <w:r w:rsidRPr="000E7CCF">
              <w:rPr>
                <w:rFonts w:cs="Arial"/>
                <w:b/>
                <w:bCs/>
                <w:sz w:val="18"/>
                <w:szCs w:val="18"/>
              </w:rPr>
              <w:t>3,937,996</w:t>
            </w:r>
          </w:p>
        </w:tc>
      </w:tr>
      <w:tr w:rsidR="009977D1" w:rsidRPr="009977D1" w14:paraId="300645A0" w14:textId="77777777" w:rsidTr="000C5623">
        <w:trPr>
          <w:trHeight w:val="240"/>
        </w:trPr>
        <w:tc>
          <w:tcPr>
            <w:tcW w:w="2268" w:type="dxa"/>
            <w:tcBorders>
              <w:top w:val="nil"/>
              <w:left w:val="nil"/>
              <w:bottom w:val="nil"/>
              <w:right w:val="single" w:sz="18" w:space="0" w:color="C00000"/>
            </w:tcBorders>
            <w:shd w:val="clear" w:color="auto" w:fill="auto"/>
            <w:vAlign w:val="center"/>
          </w:tcPr>
          <w:p w14:paraId="1A0C9A17" w14:textId="77777777" w:rsidR="009977D1" w:rsidRPr="00C935A5" w:rsidRDefault="009977D1" w:rsidP="009977D1">
            <w:pPr>
              <w:spacing w:before="40" w:after="20"/>
              <w:rPr>
                <w:rFonts w:cs="Arial"/>
                <w:sz w:val="18"/>
                <w:szCs w:val="18"/>
              </w:rPr>
            </w:pPr>
            <w:r w:rsidRPr="00C935A5">
              <w:rPr>
                <w:rFonts w:cs="Arial"/>
                <w:sz w:val="18"/>
                <w:szCs w:val="18"/>
              </w:rPr>
              <w:t>Moorabool S</w:t>
            </w:r>
          </w:p>
        </w:tc>
        <w:tc>
          <w:tcPr>
            <w:tcW w:w="1361" w:type="dxa"/>
            <w:tcBorders>
              <w:top w:val="nil"/>
              <w:left w:val="single" w:sz="18" w:space="0" w:color="C00000"/>
              <w:bottom w:val="nil"/>
              <w:right w:val="nil"/>
            </w:tcBorders>
            <w:shd w:val="clear" w:color="auto" w:fill="auto"/>
          </w:tcPr>
          <w:p w14:paraId="7080138F" w14:textId="7DCA44CA" w:rsidR="009977D1" w:rsidRPr="007436BC" w:rsidRDefault="009977D1" w:rsidP="009977D1">
            <w:pPr>
              <w:spacing w:before="40" w:after="20"/>
              <w:jc w:val="right"/>
              <w:rPr>
                <w:rFonts w:cs="Arial"/>
                <w:sz w:val="18"/>
                <w:szCs w:val="18"/>
              </w:rPr>
            </w:pPr>
            <w:r w:rsidRPr="009977D1">
              <w:rPr>
                <w:rFonts w:cs="Arial"/>
                <w:sz w:val="18"/>
                <w:szCs w:val="18"/>
              </w:rPr>
              <w:t>5,952,936</w:t>
            </w:r>
          </w:p>
        </w:tc>
        <w:tc>
          <w:tcPr>
            <w:tcW w:w="1361" w:type="dxa"/>
            <w:tcBorders>
              <w:top w:val="nil"/>
              <w:left w:val="nil"/>
              <w:bottom w:val="nil"/>
              <w:right w:val="nil"/>
            </w:tcBorders>
            <w:shd w:val="clear" w:color="auto" w:fill="auto"/>
          </w:tcPr>
          <w:p w14:paraId="7C7B3F6B" w14:textId="53BDECFF" w:rsidR="009977D1" w:rsidRPr="007436BC" w:rsidRDefault="009977D1" w:rsidP="009977D1">
            <w:pPr>
              <w:spacing w:before="40" w:after="20"/>
              <w:jc w:val="right"/>
              <w:rPr>
                <w:rFonts w:cs="Arial"/>
                <w:sz w:val="18"/>
                <w:szCs w:val="18"/>
              </w:rPr>
            </w:pPr>
            <w:r w:rsidRPr="009977D1">
              <w:rPr>
                <w:rFonts w:cs="Arial"/>
                <w:sz w:val="18"/>
                <w:szCs w:val="18"/>
              </w:rPr>
              <w:t>35,000</w:t>
            </w:r>
          </w:p>
        </w:tc>
        <w:tc>
          <w:tcPr>
            <w:tcW w:w="1361" w:type="dxa"/>
            <w:tcBorders>
              <w:top w:val="nil"/>
              <w:left w:val="nil"/>
              <w:bottom w:val="nil"/>
              <w:right w:val="nil"/>
            </w:tcBorders>
            <w:shd w:val="clear" w:color="auto" w:fill="auto"/>
          </w:tcPr>
          <w:p w14:paraId="1F3CF06C" w14:textId="3839D6F7" w:rsidR="009977D1" w:rsidRPr="007436BC" w:rsidRDefault="009977D1" w:rsidP="009977D1">
            <w:pPr>
              <w:spacing w:before="40" w:after="20"/>
              <w:jc w:val="right"/>
              <w:rPr>
                <w:rFonts w:cs="Arial"/>
                <w:sz w:val="18"/>
                <w:szCs w:val="18"/>
              </w:rPr>
            </w:pPr>
            <w:r w:rsidRPr="009977D1">
              <w:rPr>
                <w:rFonts w:cs="Arial"/>
                <w:sz w:val="18"/>
                <w:szCs w:val="18"/>
              </w:rPr>
              <w:t>5,987,936</w:t>
            </w:r>
          </w:p>
        </w:tc>
        <w:tc>
          <w:tcPr>
            <w:tcW w:w="1361" w:type="dxa"/>
            <w:tcBorders>
              <w:top w:val="nil"/>
              <w:left w:val="nil"/>
              <w:bottom w:val="nil"/>
              <w:right w:val="nil"/>
            </w:tcBorders>
            <w:shd w:val="clear" w:color="auto" w:fill="auto"/>
          </w:tcPr>
          <w:p w14:paraId="7FE01F25" w14:textId="1DF8A3E4" w:rsidR="009977D1" w:rsidRPr="007436BC" w:rsidRDefault="009977D1" w:rsidP="009977D1">
            <w:pPr>
              <w:spacing w:before="40" w:after="20"/>
              <w:jc w:val="right"/>
              <w:rPr>
                <w:rFonts w:cs="Arial"/>
                <w:sz w:val="18"/>
                <w:szCs w:val="18"/>
              </w:rPr>
            </w:pPr>
            <w:r w:rsidRPr="009977D1">
              <w:rPr>
                <w:rFonts w:cs="Arial"/>
                <w:sz w:val="18"/>
                <w:szCs w:val="18"/>
              </w:rPr>
              <w:t>2,443,577</w:t>
            </w:r>
          </w:p>
        </w:tc>
        <w:tc>
          <w:tcPr>
            <w:tcW w:w="1361" w:type="dxa"/>
            <w:tcBorders>
              <w:top w:val="nil"/>
              <w:left w:val="nil"/>
              <w:bottom w:val="nil"/>
              <w:right w:val="nil"/>
            </w:tcBorders>
            <w:shd w:val="clear" w:color="auto" w:fill="auto"/>
          </w:tcPr>
          <w:p w14:paraId="5417CC52" w14:textId="66B4135B" w:rsidR="009977D1" w:rsidRPr="000E7CCF" w:rsidRDefault="009977D1" w:rsidP="009977D1">
            <w:pPr>
              <w:spacing w:before="40" w:after="20"/>
              <w:jc w:val="right"/>
              <w:rPr>
                <w:rFonts w:cs="Arial"/>
                <w:b/>
                <w:bCs/>
                <w:sz w:val="18"/>
                <w:szCs w:val="18"/>
              </w:rPr>
            </w:pPr>
            <w:r w:rsidRPr="000E7CCF">
              <w:rPr>
                <w:rFonts w:cs="Arial"/>
                <w:b/>
                <w:bCs/>
                <w:sz w:val="18"/>
                <w:szCs w:val="18"/>
              </w:rPr>
              <w:t>8,431,513</w:t>
            </w:r>
          </w:p>
        </w:tc>
      </w:tr>
      <w:tr w:rsidR="009977D1" w:rsidRPr="009977D1" w14:paraId="65CB5450" w14:textId="77777777" w:rsidTr="000C5623">
        <w:trPr>
          <w:trHeight w:val="240"/>
        </w:trPr>
        <w:tc>
          <w:tcPr>
            <w:tcW w:w="2268" w:type="dxa"/>
            <w:tcBorders>
              <w:top w:val="nil"/>
              <w:left w:val="nil"/>
              <w:bottom w:val="nil"/>
              <w:right w:val="single" w:sz="18" w:space="0" w:color="C00000"/>
            </w:tcBorders>
            <w:shd w:val="clear" w:color="auto" w:fill="auto"/>
            <w:vAlign w:val="center"/>
          </w:tcPr>
          <w:p w14:paraId="6B0FB369" w14:textId="77777777" w:rsidR="009977D1" w:rsidRPr="00C935A5" w:rsidRDefault="009977D1" w:rsidP="009977D1">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C00000"/>
              <w:bottom w:val="nil"/>
              <w:right w:val="nil"/>
            </w:tcBorders>
            <w:shd w:val="clear" w:color="auto" w:fill="auto"/>
          </w:tcPr>
          <w:p w14:paraId="5462A47A" w14:textId="2557665F" w:rsidR="009977D1" w:rsidRPr="007436BC" w:rsidRDefault="009977D1" w:rsidP="009977D1">
            <w:pPr>
              <w:spacing w:before="40" w:after="20"/>
              <w:jc w:val="right"/>
              <w:rPr>
                <w:rFonts w:cs="Arial"/>
                <w:sz w:val="18"/>
                <w:szCs w:val="18"/>
              </w:rPr>
            </w:pPr>
            <w:r w:rsidRPr="009977D1">
              <w:rPr>
                <w:rFonts w:cs="Arial"/>
                <w:sz w:val="18"/>
                <w:szCs w:val="18"/>
              </w:rPr>
              <w:t>4,228,580</w:t>
            </w:r>
          </w:p>
        </w:tc>
        <w:tc>
          <w:tcPr>
            <w:tcW w:w="1361" w:type="dxa"/>
            <w:tcBorders>
              <w:top w:val="nil"/>
              <w:left w:val="nil"/>
              <w:bottom w:val="nil"/>
              <w:right w:val="nil"/>
            </w:tcBorders>
            <w:shd w:val="clear" w:color="auto" w:fill="auto"/>
          </w:tcPr>
          <w:p w14:paraId="674CB45C" w14:textId="3D1801BF"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04B017AD" w14:textId="24FF1BF6" w:rsidR="009977D1" w:rsidRPr="007436BC" w:rsidRDefault="009977D1" w:rsidP="009977D1">
            <w:pPr>
              <w:spacing w:before="40" w:after="20"/>
              <w:jc w:val="right"/>
              <w:rPr>
                <w:rFonts w:cs="Arial"/>
                <w:sz w:val="18"/>
                <w:szCs w:val="18"/>
              </w:rPr>
            </w:pPr>
            <w:r w:rsidRPr="009977D1">
              <w:rPr>
                <w:rFonts w:cs="Arial"/>
                <w:sz w:val="18"/>
                <w:szCs w:val="18"/>
              </w:rPr>
              <w:t>4,228,580</w:t>
            </w:r>
          </w:p>
        </w:tc>
        <w:tc>
          <w:tcPr>
            <w:tcW w:w="1361" w:type="dxa"/>
            <w:tcBorders>
              <w:top w:val="nil"/>
              <w:left w:val="nil"/>
              <w:bottom w:val="nil"/>
              <w:right w:val="nil"/>
            </w:tcBorders>
            <w:shd w:val="clear" w:color="auto" w:fill="auto"/>
          </w:tcPr>
          <w:p w14:paraId="7288EAB0" w14:textId="69E070D9" w:rsidR="009977D1" w:rsidRPr="007436BC" w:rsidRDefault="009977D1" w:rsidP="009977D1">
            <w:pPr>
              <w:spacing w:before="40" w:after="20"/>
              <w:jc w:val="right"/>
              <w:rPr>
                <w:rFonts w:cs="Arial"/>
                <w:sz w:val="18"/>
                <w:szCs w:val="18"/>
              </w:rPr>
            </w:pPr>
            <w:r w:rsidRPr="009977D1">
              <w:rPr>
                <w:rFonts w:cs="Arial"/>
                <w:sz w:val="18"/>
                <w:szCs w:val="18"/>
              </w:rPr>
              <w:t>3,083,474</w:t>
            </w:r>
          </w:p>
        </w:tc>
        <w:tc>
          <w:tcPr>
            <w:tcW w:w="1361" w:type="dxa"/>
            <w:tcBorders>
              <w:top w:val="nil"/>
              <w:left w:val="nil"/>
              <w:bottom w:val="nil"/>
              <w:right w:val="nil"/>
            </w:tcBorders>
            <w:shd w:val="clear" w:color="auto" w:fill="auto"/>
          </w:tcPr>
          <w:p w14:paraId="09A04D8A" w14:textId="625635C8" w:rsidR="009977D1" w:rsidRPr="000E7CCF" w:rsidRDefault="009977D1" w:rsidP="009977D1">
            <w:pPr>
              <w:spacing w:before="40" w:after="20"/>
              <w:jc w:val="right"/>
              <w:rPr>
                <w:rFonts w:cs="Arial"/>
                <w:b/>
                <w:bCs/>
                <w:sz w:val="18"/>
                <w:szCs w:val="18"/>
              </w:rPr>
            </w:pPr>
            <w:r w:rsidRPr="000E7CCF">
              <w:rPr>
                <w:rFonts w:cs="Arial"/>
                <w:b/>
                <w:bCs/>
                <w:sz w:val="18"/>
                <w:szCs w:val="18"/>
              </w:rPr>
              <w:t>7,312,054</w:t>
            </w:r>
          </w:p>
        </w:tc>
      </w:tr>
      <w:tr w:rsidR="009977D1" w:rsidRPr="009977D1" w14:paraId="1D7002AA" w14:textId="77777777" w:rsidTr="000C5623">
        <w:trPr>
          <w:trHeight w:val="240"/>
        </w:trPr>
        <w:tc>
          <w:tcPr>
            <w:tcW w:w="2268" w:type="dxa"/>
            <w:tcBorders>
              <w:top w:val="nil"/>
              <w:left w:val="nil"/>
              <w:bottom w:val="nil"/>
              <w:right w:val="single" w:sz="18" w:space="0" w:color="C00000"/>
            </w:tcBorders>
            <w:shd w:val="clear" w:color="auto" w:fill="auto"/>
            <w:vAlign w:val="center"/>
          </w:tcPr>
          <w:p w14:paraId="446E6F35" w14:textId="77777777" w:rsidR="009977D1" w:rsidRPr="00C935A5" w:rsidRDefault="009977D1" w:rsidP="009977D1">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C00000"/>
              <w:bottom w:val="nil"/>
              <w:right w:val="nil"/>
            </w:tcBorders>
            <w:shd w:val="clear" w:color="auto" w:fill="auto"/>
          </w:tcPr>
          <w:p w14:paraId="5BAD1E8B" w14:textId="205A2AA6" w:rsidR="009977D1" w:rsidRPr="007436BC" w:rsidRDefault="009977D1" w:rsidP="009977D1">
            <w:pPr>
              <w:spacing w:before="40" w:after="20"/>
              <w:jc w:val="right"/>
              <w:rPr>
                <w:rFonts w:cs="Arial"/>
                <w:sz w:val="18"/>
                <w:szCs w:val="18"/>
              </w:rPr>
            </w:pPr>
            <w:r w:rsidRPr="009977D1">
              <w:rPr>
                <w:rFonts w:cs="Arial"/>
                <w:sz w:val="18"/>
                <w:szCs w:val="18"/>
              </w:rPr>
              <w:t>4,117,880</w:t>
            </w:r>
          </w:p>
        </w:tc>
        <w:tc>
          <w:tcPr>
            <w:tcW w:w="1361" w:type="dxa"/>
            <w:tcBorders>
              <w:top w:val="nil"/>
              <w:left w:val="nil"/>
              <w:bottom w:val="nil"/>
              <w:right w:val="nil"/>
            </w:tcBorders>
            <w:shd w:val="clear" w:color="auto" w:fill="auto"/>
          </w:tcPr>
          <w:p w14:paraId="1B798F9E" w14:textId="0B31BD56"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21876110" w14:textId="3E22F8D9" w:rsidR="009977D1" w:rsidRPr="007436BC" w:rsidRDefault="009977D1" w:rsidP="009977D1">
            <w:pPr>
              <w:spacing w:before="40" w:after="20"/>
              <w:jc w:val="right"/>
              <w:rPr>
                <w:rFonts w:cs="Arial"/>
                <w:sz w:val="18"/>
                <w:szCs w:val="18"/>
              </w:rPr>
            </w:pPr>
            <w:r w:rsidRPr="009977D1">
              <w:rPr>
                <w:rFonts w:cs="Arial"/>
                <w:sz w:val="18"/>
                <w:szCs w:val="18"/>
              </w:rPr>
              <w:t>4,117,880</w:t>
            </w:r>
          </w:p>
        </w:tc>
        <w:tc>
          <w:tcPr>
            <w:tcW w:w="1361" w:type="dxa"/>
            <w:tcBorders>
              <w:top w:val="nil"/>
              <w:left w:val="nil"/>
              <w:bottom w:val="nil"/>
              <w:right w:val="nil"/>
            </w:tcBorders>
            <w:shd w:val="clear" w:color="auto" w:fill="auto"/>
          </w:tcPr>
          <w:p w14:paraId="61A37349" w14:textId="5EB16ECD" w:rsidR="009977D1" w:rsidRPr="007436BC" w:rsidRDefault="009977D1" w:rsidP="009977D1">
            <w:pPr>
              <w:spacing w:before="40" w:after="20"/>
              <w:jc w:val="right"/>
              <w:rPr>
                <w:rFonts w:cs="Arial"/>
                <w:sz w:val="18"/>
                <w:szCs w:val="18"/>
              </w:rPr>
            </w:pPr>
            <w:r w:rsidRPr="009977D1">
              <w:rPr>
                <w:rFonts w:cs="Arial"/>
                <w:sz w:val="18"/>
                <w:szCs w:val="18"/>
              </w:rPr>
              <w:t>2,210,641</w:t>
            </w:r>
          </w:p>
        </w:tc>
        <w:tc>
          <w:tcPr>
            <w:tcW w:w="1361" w:type="dxa"/>
            <w:tcBorders>
              <w:top w:val="nil"/>
              <w:left w:val="nil"/>
              <w:bottom w:val="nil"/>
              <w:right w:val="nil"/>
            </w:tcBorders>
            <w:shd w:val="clear" w:color="auto" w:fill="auto"/>
          </w:tcPr>
          <w:p w14:paraId="568A9481" w14:textId="57F4A3BC" w:rsidR="009977D1" w:rsidRPr="000E7CCF" w:rsidRDefault="009977D1" w:rsidP="009977D1">
            <w:pPr>
              <w:spacing w:before="40" w:after="20"/>
              <w:jc w:val="right"/>
              <w:rPr>
                <w:rFonts w:cs="Arial"/>
                <w:b/>
                <w:bCs/>
                <w:sz w:val="18"/>
                <w:szCs w:val="18"/>
              </w:rPr>
            </w:pPr>
            <w:r w:rsidRPr="000E7CCF">
              <w:rPr>
                <w:rFonts w:cs="Arial"/>
                <w:b/>
                <w:bCs/>
                <w:sz w:val="18"/>
                <w:szCs w:val="18"/>
              </w:rPr>
              <w:t>6,328,521</w:t>
            </w:r>
          </w:p>
        </w:tc>
      </w:tr>
      <w:tr w:rsidR="009977D1" w:rsidRPr="009977D1" w14:paraId="029D81BD" w14:textId="77777777" w:rsidTr="000C5623">
        <w:trPr>
          <w:trHeight w:val="240"/>
        </w:trPr>
        <w:tc>
          <w:tcPr>
            <w:tcW w:w="2268" w:type="dxa"/>
            <w:tcBorders>
              <w:top w:val="nil"/>
              <w:left w:val="nil"/>
              <w:bottom w:val="nil"/>
              <w:right w:val="single" w:sz="18" w:space="0" w:color="C00000"/>
            </w:tcBorders>
            <w:shd w:val="clear" w:color="auto" w:fill="auto"/>
            <w:vAlign w:val="center"/>
          </w:tcPr>
          <w:p w14:paraId="6D22F983" w14:textId="77777777" w:rsidR="009977D1" w:rsidRPr="00C935A5" w:rsidRDefault="009977D1" w:rsidP="009977D1">
            <w:pPr>
              <w:spacing w:before="40" w:after="20"/>
              <w:rPr>
                <w:rFonts w:cs="Arial"/>
                <w:sz w:val="18"/>
                <w:szCs w:val="18"/>
              </w:rPr>
            </w:pPr>
            <w:r w:rsidRPr="00C935A5">
              <w:rPr>
                <w:rFonts w:cs="Arial"/>
                <w:sz w:val="18"/>
                <w:szCs w:val="18"/>
              </w:rPr>
              <w:t>Moyne S</w:t>
            </w:r>
          </w:p>
        </w:tc>
        <w:tc>
          <w:tcPr>
            <w:tcW w:w="1361" w:type="dxa"/>
            <w:tcBorders>
              <w:top w:val="nil"/>
              <w:left w:val="single" w:sz="18" w:space="0" w:color="C00000"/>
              <w:bottom w:val="nil"/>
              <w:right w:val="nil"/>
            </w:tcBorders>
            <w:shd w:val="clear" w:color="auto" w:fill="auto"/>
          </w:tcPr>
          <w:p w14:paraId="71CB1AE9" w14:textId="5F3A4766" w:rsidR="009977D1" w:rsidRPr="007436BC" w:rsidRDefault="009977D1" w:rsidP="009977D1">
            <w:pPr>
              <w:spacing w:before="40" w:after="20"/>
              <w:jc w:val="right"/>
              <w:rPr>
                <w:rFonts w:cs="Arial"/>
                <w:sz w:val="18"/>
                <w:szCs w:val="18"/>
              </w:rPr>
            </w:pPr>
            <w:r w:rsidRPr="009977D1">
              <w:rPr>
                <w:rFonts w:cs="Arial"/>
                <w:sz w:val="18"/>
                <w:szCs w:val="18"/>
              </w:rPr>
              <w:t>5,324,975</w:t>
            </w:r>
          </w:p>
        </w:tc>
        <w:tc>
          <w:tcPr>
            <w:tcW w:w="1361" w:type="dxa"/>
            <w:tcBorders>
              <w:top w:val="nil"/>
              <w:left w:val="nil"/>
              <w:bottom w:val="nil"/>
              <w:right w:val="nil"/>
            </w:tcBorders>
            <w:shd w:val="clear" w:color="auto" w:fill="auto"/>
          </w:tcPr>
          <w:p w14:paraId="17D45475" w14:textId="1A82CD52"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47B8D110" w14:textId="59D207AB" w:rsidR="009977D1" w:rsidRPr="007436BC" w:rsidRDefault="009977D1" w:rsidP="009977D1">
            <w:pPr>
              <w:spacing w:before="40" w:after="20"/>
              <w:jc w:val="right"/>
              <w:rPr>
                <w:rFonts w:cs="Arial"/>
                <w:sz w:val="18"/>
                <w:szCs w:val="18"/>
              </w:rPr>
            </w:pPr>
            <w:r w:rsidRPr="009977D1">
              <w:rPr>
                <w:rFonts w:cs="Arial"/>
                <w:sz w:val="18"/>
                <w:szCs w:val="18"/>
              </w:rPr>
              <w:t>5,324,975</w:t>
            </w:r>
          </w:p>
        </w:tc>
        <w:tc>
          <w:tcPr>
            <w:tcW w:w="1361" w:type="dxa"/>
            <w:tcBorders>
              <w:top w:val="nil"/>
              <w:left w:val="nil"/>
              <w:bottom w:val="nil"/>
              <w:right w:val="nil"/>
            </w:tcBorders>
            <w:shd w:val="clear" w:color="auto" w:fill="auto"/>
          </w:tcPr>
          <w:p w14:paraId="1839345F" w14:textId="697D0F5F" w:rsidR="009977D1" w:rsidRPr="007436BC" w:rsidRDefault="009977D1" w:rsidP="009977D1">
            <w:pPr>
              <w:spacing w:before="40" w:after="20"/>
              <w:jc w:val="right"/>
              <w:rPr>
                <w:rFonts w:cs="Arial"/>
                <w:sz w:val="18"/>
                <w:szCs w:val="18"/>
              </w:rPr>
            </w:pPr>
            <w:r w:rsidRPr="009977D1">
              <w:rPr>
                <w:rFonts w:cs="Arial"/>
                <w:sz w:val="18"/>
                <w:szCs w:val="18"/>
              </w:rPr>
              <w:t>5,131,680</w:t>
            </w:r>
          </w:p>
        </w:tc>
        <w:tc>
          <w:tcPr>
            <w:tcW w:w="1361" w:type="dxa"/>
            <w:tcBorders>
              <w:top w:val="nil"/>
              <w:left w:val="nil"/>
              <w:bottom w:val="nil"/>
              <w:right w:val="nil"/>
            </w:tcBorders>
            <w:shd w:val="clear" w:color="auto" w:fill="auto"/>
          </w:tcPr>
          <w:p w14:paraId="659AE704" w14:textId="7DC3B10F" w:rsidR="009977D1" w:rsidRPr="000E7CCF" w:rsidRDefault="009977D1" w:rsidP="009977D1">
            <w:pPr>
              <w:spacing w:before="40" w:after="20"/>
              <w:jc w:val="right"/>
              <w:rPr>
                <w:rFonts w:cs="Arial"/>
                <w:b/>
                <w:bCs/>
                <w:sz w:val="18"/>
                <w:szCs w:val="18"/>
              </w:rPr>
            </w:pPr>
            <w:r w:rsidRPr="000E7CCF">
              <w:rPr>
                <w:rFonts w:cs="Arial"/>
                <w:b/>
                <w:bCs/>
                <w:sz w:val="18"/>
                <w:szCs w:val="18"/>
              </w:rPr>
              <w:t>10,456,655</w:t>
            </w:r>
          </w:p>
        </w:tc>
      </w:tr>
      <w:tr w:rsidR="009977D1" w:rsidRPr="009977D1" w14:paraId="72EBACFC" w14:textId="77777777" w:rsidTr="000C5623">
        <w:trPr>
          <w:trHeight w:val="240"/>
        </w:trPr>
        <w:tc>
          <w:tcPr>
            <w:tcW w:w="2268" w:type="dxa"/>
            <w:tcBorders>
              <w:top w:val="nil"/>
              <w:left w:val="nil"/>
              <w:bottom w:val="nil"/>
              <w:right w:val="single" w:sz="18" w:space="0" w:color="C00000"/>
            </w:tcBorders>
            <w:shd w:val="clear" w:color="auto" w:fill="auto"/>
            <w:vAlign w:val="center"/>
          </w:tcPr>
          <w:p w14:paraId="6F86D7BF" w14:textId="77777777" w:rsidR="009977D1" w:rsidRPr="00C935A5" w:rsidRDefault="009977D1" w:rsidP="009977D1">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C00000"/>
              <w:bottom w:val="nil"/>
              <w:right w:val="nil"/>
            </w:tcBorders>
            <w:shd w:val="clear" w:color="auto" w:fill="auto"/>
          </w:tcPr>
          <w:p w14:paraId="230F9B0C" w14:textId="576C8ED3" w:rsidR="009977D1" w:rsidRPr="007436BC" w:rsidRDefault="009977D1" w:rsidP="009977D1">
            <w:pPr>
              <w:spacing w:before="40" w:after="20"/>
              <w:jc w:val="right"/>
              <w:rPr>
                <w:rFonts w:cs="Arial"/>
                <w:sz w:val="18"/>
                <w:szCs w:val="18"/>
              </w:rPr>
            </w:pPr>
            <w:r w:rsidRPr="009977D1">
              <w:rPr>
                <w:rFonts w:cs="Arial"/>
                <w:sz w:val="18"/>
                <w:szCs w:val="18"/>
              </w:rPr>
              <w:t>3,706,831</w:t>
            </w:r>
          </w:p>
        </w:tc>
        <w:tc>
          <w:tcPr>
            <w:tcW w:w="1361" w:type="dxa"/>
            <w:tcBorders>
              <w:top w:val="nil"/>
              <w:left w:val="nil"/>
              <w:bottom w:val="nil"/>
              <w:right w:val="nil"/>
            </w:tcBorders>
            <w:shd w:val="clear" w:color="auto" w:fill="auto"/>
          </w:tcPr>
          <w:p w14:paraId="28BBF20E" w14:textId="2153F92B"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4D41BCA1" w14:textId="7AB01096" w:rsidR="009977D1" w:rsidRPr="007436BC" w:rsidRDefault="009977D1" w:rsidP="009977D1">
            <w:pPr>
              <w:spacing w:before="40" w:after="20"/>
              <w:jc w:val="right"/>
              <w:rPr>
                <w:rFonts w:cs="Arial"/>
                <w:sz w:val="18"/>
                <w:szCs w:val="18"/>
              </w:rPr>
            </w:pPr>
            <w:r w:rsidRPr="009977D1">
              <w:rPr>
                <w:rFonts w:cs="Arial"/>
                <w:sz w:val="18"/>
                <w:szCs w:val="18"/>
              </w:rPr>
              <w:t>3,706,831</w:t>
            </w:r>
          </w:p>
        </w:tc>
        <w:tc>
          <w:tcPr>
            <w:tcW w:w="1361" w:type="dxa"/>
            <w:tcBorders>
              <w:top w:val="nil"/>
              <w:left w:val="nil"/>
              <w:bottom w:val="nil"/>
              <w:right w:val="nil"/>
            </w:tcBorders>
            <w:shd w:val="clear" w:color="auto" w:fill="auto"/>
          </w:tcPr>
          <w:p w14:paraId="6DEE5982" w14:textId="4F7945D3" w:rsidR="009977D1" w:rsidRPr="007436BC" w:rsidRDefault="009977D1" w:rsidP="009977D1">
            <w:pPr>
              <w:spacing w:before="40" w:after="20"/>
              <w:jc w:val="right"/>
              <w:rPr>
                <w:rFonts w:cs="Arial"/>
                <w:sz w:val="18"/>
                <w:szCs w:val="18"/>
              </w:rPr>
            </w:pPr>
            <w:r w:rsidRPr="009977D1">
              <w:rPr>
                <w:rFonts w:cs="Arial"/>
                <w:sz w:val="18"/>
                <w:szCs w:val="18"/>
              </w:rPr>
              <w:t>2,033,423</w:t>
            </w:r>
          </w:p>
        </w:tc>
        <w:tc>
          <w:tcPr>
            <w:tcW w:w="1361" w:type="dxa"/>
            <w:tcBorders>
              <w:top w:val="nil"/>
              <w:left w:val="nil"/>
              <w:bottom w:val="nil"/>
              <w:right w:val="nil"/>
            </w:tcBorders>
            <w:shd w:val="clear" w:color="auto" w:fill="auto"/>
          </w:tcPr>
          <w:p w14:paraId="6BECB514" w14:textId="7A7888E4" w:rsidR="009977D1" w:rsidRPr="000E7CCF" w:rsidRDefault="009977D1" w:rsidP="009977D1">
            <w:pPr>
              <w:spacing w:before="40" w:after="20"/>
              <w:jc w:val="right"/>
              <w:rPr>
                <w:rFonts w:cs="Arial"/>
                <w:b/>
                <w:bCs/>
                <w:sz w:val="18"/>
                <w:szCs w:val="18"/>
              </w:rPr>
            </w:pPr>
            <w:r w:rsidRPr="000E7CCF">
              <w:rPr>
                <w:rFonts w:cs="Arial"/>
                <w:b/>
                <w:bCs/>
                <w:sz w:val="18"/>
                <w:szCs w:val="18"/>
              </w:rPr>
              <w:t>5,740,254</w:t>
            </w:r>
          </w:p>
        </w:tc>
      </w:tr>
      <w:tr w:rsidR="009977D1" w:rsidRPr="009977D1" w14:paraId="033B624F" w14:textId="77777777" w:rsidTr="000C5623">
        <w:trPr>
          <w:trHeight w:val="240"/>
        </w:trPr>
        <w:tc>
          <w:tcPr>
            <w:tcW w:w="2268" w:type="dxa"/>
            <w:tcBorders>
              <w:top w:val="nil"/>
              <w:left w:val="nil"/>
              <w:bottom w:val="nil"/>
              <w:right w:val="single" w:sz="18" w:space="0" w:color="C00000"/>
            </w:tcBorders>
            <w:shd w:val="clear" w:color="auto" w:fill="auto"/>
            <w:vAlign w:val="center"/>
          </w:tcPr>
          <w:p w14:paraId="56582EF7" w14:textId="77777777" w:rsidR="009977D1" w:rsidRPr="00C935A5" w:rsidRDefault="009977D1" w:rsidP="009977D1">
            <w:pPr>
              <w:spacing w:before="40" w:after="20"/>
              <w:rPr>
                <w:rFonts w:cs="Arial"/>
                <w:sz w:val="18"/>
                <w:szCs w:val="18"/>
              </w:rPr>
            </w:pPr>
            <w:r w:rsidRPr="00C935A5">
              <w:rPr>
                <w:rFonts w:cs="Arial"/>
                <w:sz w:val="18"/>
                <w:szCs w:val="18"/>
              </w:rPr>
              <w:t>Nillumbik S</w:t>
            </w:r>
          </w:p>
        </w:tc>
        <w:tc>
          <w:tcPr>
            <w:tcW w:w="1361" w:type="dxa"/>
            <w:tcBorders>
              <w:top w:val="nil"/>
              <w:left w:val="single" w:sz="18" w:space="0" w:color="C00000"/>
              <w:bottom w:val="nil"/>
              <w:right w:val="nil"/>
            </w:tcBorders>
            <w:shd w:val="clear" w:color="auto" w:fill="auto"/>
          </w:tcPr>
          <w:p w14:paraId="100E9778" w14:textId="7D28797A" w:rsidR="009977D1" w:rsidRPr="007436BC" w:rsidRDefault="009977D1" w:rsidP="009977D1">
            <w:pPr>
              <w:spacing w:before="40" w:after="20"/>
              <w:jc w:val="right"/>
              <w:rPr>
                <w:rFonts w:cs="Arial"/>
                <w:sz w:val="18"/>
                <w:szCs w:val="18"/>
              </w:rPr>
            </w:pPr>
            <w:r w:rsidRPr="009977D1">
              <w:rPr>
                <w:rFonts w:cs="Arial"/>
                <w:sz w:val="18"/>
                <w:szCs w:val="18"/>
              </w:rPr>
              <w:t>2,086,741</w:t>
            </w:r>
          </w:p>
        </w:tc>
        <w:tc>
          <w:tcPr>
            <w:tcW w:w="1361" w:type="dxa"/>
            <w:tcBorders>
              <w:top w:val="nil"/>
              <w:left w:val="nil"/>
              <w:bottom w:val="nil"/>
              <w:right w:val="nil"/>
            </w:tcBorders>
            <w:shd w:val="clear" w:color="auto" w:fill="auto"/>
          </w:tcPr>
          <w:p w14:paraId="1AD592FD" w14:textId="1B07FB41"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0E74B6D3" w14:textId="14C937D5" w:rsidR="009977D1" w:rsidRPr="007436BC" w:rsidRDefault="009977D1" w:rsidP="009977D1">
            <w:pPr>
              <w:spacing w:before="40" w:after="20"/>
              <w:jc w:val="right"/>
              <w:rPr>
                <w:rFonts w:cs="Arial"/>
                <w:sz w:val="18"/>
                <w:szCs w:val="18"/>
              </w:rPr>
            </w:pPr>
            <w:r w:rsidRPr="009977D1">
              <w:rPr>
                <w:rFonts w:cs="Arial"/>
                <w:sz w:val="18"/>
                <w:szCs w:val="18"/>
              </w:rPr>
              <w:t>2,086,741</w:t>
            </w:r>
          </w:p>
        </w:tc>
        <w:tc>
          <w:tcPr>
            <w:tcW w:w="1361" w:type="dxa"/>
            <w:tcBorders>
              <w:top w:val="nil"/>
              <w:left w:val="nil"/>
              <w:bottom w:val="nil"/>
              <w:right w:val="nil"/>
            </w:tcBorders>
            <w:shd w:val="clear" w:color="auto" w:fill="auto"/>
          </w:tcPr>
          <w:p w14:paraId="2E9677FF" w14:textId="066F9942" w:rsidR="009977D1" w:rsidRPr="007436BC" w:rsidRDefault="009977D1" w:rsidP="009977D1">
            <w:pPr>
              <w:spacing w:before="40" w:after="20"/>
              <w:jc w:val="right"/>
              <w:rPr>
                <w:rFonts w:cs="Arial"/>
                <w:sz w:val="18"/>
                <w:szCs w:val="18"/>
              </w:rPr>
            </w:pPr>
            <w:r w:rsidRPr="009977D1">
              <w:rPr>
                <w:rFonts w:cs="Arial"/>
                <w:sz w:val="18"/>
                <w:szCs w:val="18"/>
              </w:rPr>
              <w:t>1,435,630</w:t>
            </w:r>
          </w:p>
        </w:tc>
        <w:tc>
          <w:tcPr>
            <w:tcW w:w="1361" w:type="dxa"/>
            <w:tcBorders>
              <w:top w:val="nil"/>
              <w:left w:val="nil"/>
              <w:bottom w:val="nil"/>
              <w:right w:val="nil"/>
            </w:tcBorders>
            <w:shd w:val="clear" w:color="auto" w:fill="auto"/>
          </w:tcPr>
          <w:p w14:paraId="5D864614" w14:textId="02573945" w:rsidR="009977D1" w:rsidRPr="000E7CCF" w:rsidRDefault="009977D1" w:rsidP="009977D1">
            <w:pPr>
              <w:spacing w:before="40" w:after="20"/>
              <w:jc w:val="right"/>
              <w:rPr>
                <w:rFonts w:cs="Arial"/>
                <w:b/>
                <w:bCs/>
                <w:sz w:val="18"/>
                <w:szCs w:val="18"/>
              </w:rPr>
            </w:pPr>
            <w:r w:rsidRPr="000E7CCF">
              <w:rPr>
                <w:rFonts w:cs="Arial"/>
                <w:b/>
                <w:bCs/>
                <w:sz w:val="18"/>
                <w:szCs w:val="18"/>
              </w:rPr>
              <w:t>3,522,371</w:t>
            </w:r>
          </w:p>
        </w:tc>
      </w:tr>
      <w:tr w:rsidR="009977D1" w:rsidRPr="009977D1" w14:paraId="2B5AD111" w14:textId="77777777" w:rsidTr="000C5623">
        <w:trPr>
          <w:trHeight w:val="240"/>
        </w:trPr>
        <w:tc>
          <w:tcPr>
            <w:tcW w:w="2268" w:type="dxa"/>
            <w:tcBorders>
              <w:top w:val="nil"/>
              <w:left w:val="nil"/>
              <w:bottom w:val="nil"/>
              <w:right w:val="single" w:sz="18" w:space="0" w:color="C00000"/>
            </w:tcBorders>
            <w:shd w:val="clear" w:color="auto" w:fill="auto"/>
            <w:vAlign w:val="center"/>
          </w:tcPr>
          <w:p w14:paraId="1837198A" w14:textId="77777777" w:rsidR="009977D1" w:rsidRPr="00C935A5" w:rsidRDefault="009977D1" w:rsidP="009977D1">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C00000"/>
              <w:bottom w:val="nil"/>
              <w:right w:val="nil"/>
            </w:tcBorders>
            <w:shd w:val="clear" w:color="auto" w:fill="auto"/>
          </w:tcPr>
          <w:p w14:paraId="14DB7664" w14:textId="673CB9B2" w:rsidR="009977D1" w:rsidRPr="007436BC" w:rsidRDefault="009977D1" w:rsidP="009977D1">
            <w:pPr>
              <w:spacing w:before="40" w:after="20"/>
              <w:jc w:val="right"/>
              <w:rPr>
                <w:rFonts w:cs="Arial"/>
                <w:sz w:val="18"/>
                <w:szCs w:val="18"/>
              </w:rPr>
            </w:pPr>
            <w:r w:rsidRPr="009977D1">
              <w:rPr>
                <w:rFonts w:cs="Arial"/>
                <w:sz w:val="18"/>
                <w:szCs w:val="18"/>
              </w:rPr>
              <w:t>5,763,549</w:t>
            </w:r>
          </w:p>
        </w:tc>
        <w:tc>
          <w:tcPr>
            <w:tcW w:w="1361" w:type="dxa"/>
            <w:tcBorders>
              <w:top w:val="nil"/>
              <w:left w:val="nil"/>
              <w:bottom w:val="nil"/>
              <w:right w:val="nil"/>
            </w:tcBorders>
            <w:shd w:val="clear" w:color="auto" w:fill="auto"/>
          </w:tcPr>
          <w:p w14:paraId="425987BC" w14:textId="3A26A7EB"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FB913FB" w14:textId="1FACD343" w:rsidR="009977D1" w:rsidRPr="007436BC" w:rsidRDefault="009977D1" w:rsidP="009977D1">
            <w:pPr>
              <w:spacing w:before="40" w:after="20"/>
              <w:jc w:val="right"/>
              <w:rPr>
                <w:rFonts w:cs="Arial"/>
                <w:sz w:val="18"/>
                <w:szCs w:val="18"/>
              </w:rPr>
            </w:pPr>
            <w:r w:rsidRPr="009977D1">
              <w:rPr>
                <w:rFonts w:cs="Arial"/>
                <w:sz w:val="18"/>
                <w:szCs w:val="18"/>
              </w:rPr>
              <w:t>5,763,549</w:t>
            </w:r>
          </w:p>
        </w:tc>
        <w:tc>
          <w:tcPr>
            <w:tcW w:w="1361" w:type="dxa"/>
            <w:tcBorders>
              <w:top w:val="nil"/>
              <w:left w:val="nil"/>
              <w:bottom w:val="nil"/>
              <w:right w:val="nil"/>
            </w:tcBorders>
            <w:shd w:val="clear" w:color="auto" w:fill="auto"/>
          </w:tcPr>
          <w:p w14:paraId="7A407878" w14:textId="4431638B" w:rsidR="009977D1" w:rsidRPr="007436BC" w:rsidRDefault="009977D1" w:rsidP="009977D1">
            <w:pPr>
              <w:spacing w:before="40" w:after="20"/>
              <w:jc w:val="right"/>
              <w:rPr>
                <w:rFonts w:cs="Arial"/>
                <w:sz w:val="18"/>
                <w:szCs w:val="18"/>
              </w:rPr>
            </w:pPr>
            <w:r w:rsidRPr="009977D1">
              <w:rPr>
                <w:rFonts w:cs="Arial"/>
                <w:sz w:val="18"/>
                <w:szCs w:val="18"/>
              </w:rPr>
              <w:t>3,576,982</w:t>
            </w:r>
          </w:p>
        </w:tc>
        <w:tc>
          <w:tcPr>
            <w:tcW w:w="1361" w:type="dxa"/>
            <w:tcBorders>
              <w:top w:val="nil"/>
              <w:left w:val="nil"/>
              <w:bottom w:val="nil"/>
              <w:right w:val="nil"/>
            </w:tcBorders>
            <w:shd w:val="clear" w:color="auto" w:fill="auto"/>
          </w:tcPr>
          <w:p w14:paraId="165A9034" w14:textId="35C499CC" w:rsidR="009977D1" w:rsidRPr="000E7CCF" w:rsidRDefault="009977D1" w:rsidP="009977D1">
            <w:pPr>
              <w:spacing w:before="40" w:after="20"/>
              <w:jc w:val="right"/>
              <w:rPr>
                <w:rFonts w:cs="Arial"/>
                <w:b/>
                <w:bCs/>
                <w:sz w:val="18"/>
                <w:szCs w:val="18"/>
              </w:rPr>
            </w:pPr>
            <w:r w:rsidRPr="000E7CCF">
              <w:rPr>
                <w:rFonts w:cs="Arial"/>
                <w:b/>
                <w:bCs/>
                <w:sz w:val="18"/>
                <w:szCs w:val="18"/>
              </w:rPr>
              <w:t>9,340,531</w:t>
            </w:r>
          </w:p>
        </w:tc>
      </w:tr>
      <w:tr w:rsidR="009977D1" w:rsidRPr="009977D1" w14:paraId="39466E5A" w14:textId="77777777" w:rsidTr="000C5623">
        <w:trPr>
          <w:trHeight w:val="240"/>
        </w:trPr>
        <w:tc>
          <w:tcPr>
            <w:tcW w:w="2268" w:type="dxa"/>
            <w:tcBorders>
              <w:top w:val="nil"/>
              <w:left w:val="nil"/>
              <w:bottom w:val="nil"/>
              <w:right w:val="single" w:sz="18" w:space="0" w:color="C00000"/>
            </w:tcBorders>
            <w:shd w:val="clear" w:color="auto" w:fill="auto"/>
            <w:vAlign w:val="center"/>
          </w:tcPr>
          <w:p w14:paraId="5613392A" w14:textId="77777777" w:rsidR="009977D1" w:rsidRPr="00C935A5" w:rsidRDefault="009977D1" w:rsidP="009977D1">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C00000"/>
              <w:bottom w:val="nil"/>
              <w:right w:val="nil"/>
            </w:tcBorders>
            <w:shd w:val="clear" w:color="auto" w:fill="auto"/>
          </w:tcPr>
          <w:p w14:paraId="3A84DEBE" w14:textId="524CF9D4" w:rsidR="009977D1" w:rsidRPr="007436BC" w:rsidRDefault="009977D1" w:rsidP="009977D1">
            <w:pPr>
              <w:spacing w:before="40" w:after="20"/>
              <w:jc w:val="right"/>
              <w:rPr>
                <w:rFonts w:cs="Arial"/>
                <w:sz w:val="18"/>
                <w:szCs w:val="18"/>
              </w:rPr>
            </w:pPr>
            <w:r w:rsidRPr="009977D1">
              <w:rPr>
                <w:rFonts w:cs="Arial"/>
                <w:sz w:val="18"/>
                <w:szCs w:val="18"/>
              </w:rPr>
              <w:t>2,588,908</w:t>
            </w:r>
          </w:p>
        </w:tc>
        <w:tc>
          <w:tcPr>
            <w:tcW w:w="1361" w:type="dxa"/>
            <w:tcBorders>
              <w:top w:val="nil"/>
              <w:left w:val="nil"/>
              <w:bottom w:val="nil"/>
              <w:right w:val="nil"/>
            </w:tcBorders>
            <w:shd w:val="clear" w:color="auto" w:fill="auto"/>
          </w:tcPr>
          <w:p w14:paraId="1661FABD"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47DCE4B9" w14:textId="6E19283C" w:rsidR="009977D1" w:rsidRPr="007436BC" w:rsidRDefault="009977D1" w:rsidP="009977D1">
            <w:pPr>
              <w:spacing w:before="40" w:after="20"/>
              <w:jc w:val="right"/>
              <w:rPr>
                <w:rFonts w:cs="Arial"/>
                <w:sz w:val="18"/>
                <w:szCs w:val="18"/>
              </w:rPr>
            </w:pPr>
            <w:r w:rsidRPr="009977D1">
              <w:rPr>
                <w:rFonts w:cs="Arial"/>
                <w:sz w:val="18"/>
                <w:szCs w:val="18"/>
              </w:rPr>
              <w:t>2,588,908</w:t>
            </w:r>
          </w:p>
        </w:tc>
        <w:tc>
          <w:tcPr>
            <w:tcW w:w="1361" w:type="dxa"/>
            <w:tcBorders>
              <w:top w:val="nil"/>
              <w:left w:val="nil"/>
              <w:bottom w:val="nil"/>
              <w:right w:val="nil"/>
            </w:tcBorders>
            <w:shd w:val="clear" w:color="auto" w:fill="auto"/>
          </w:tcPr>
          <w:p w14:paraId="003F72AA" w14:textId="5629670E" w:rsidR="009977D1" w:rsidRPr="007436BC" w:rsidRDefault="009977D1" w:rsidP="009977D1">
            <w:pPr>
              <w:spacing w:before="40" w:after="20"/>
              <w:jc w:val="right"/>
              <w:rPr>
                <w:rFonts w:cs="Arial"/>
                <w:sz w:val="18"/>
                <w:szCs w:val="18"/>
              </w:rPr>
            </w:pPr>
            <w:r w:rsidRPr="009977D1">
              <w:rPr>
                <w:rFonts w:cs="Arial"/>
                <w:sz w:val="18"/>
                <w:szCs w:val="18"/>
              </w:rPr>
              <w:t>525,319</w:t>
            </w:r>
          </w:p>
        </w:tc>
        <w:tc>
          <w:tcPr>
            <w:tcW w:w="1361" w:type="dxa"/>
            <w:tcBorders>
              <w:top w:val="nil"/>
              <w:left w:val="nil"/>
              <w:bottom w:val="nil"/>
              <w:right w:val="nil"/>
            </w:tcBorders>
            <w:shd w:val="clear" w:color="auto" w:fill="auto"/>
          </w:tcPr>
          <w:p w14:paraId="1D1E94FD" w14:textId="0D63553D" w:rsidR="009977D1" w:rsidRPr="000E7CCF" w:rsidRDefault="009977D1" w:rsidP="009977D1">
            <w:pPr>
              <w:spacing w:before="40" w:after="20"/>
              <w:jc w:val="right"/>
              <w:rPr>
                <w:rFonts w:cs="Arial"/>
                <w:b/>
                <w:bCs/>
                <w:sz w:val="18"/>
                <w:szCs w:val="18"/>
              </w:rPr>
            </w:pPr>
            <w:r w:rsidRPr="000E7CCF">
              <w:rPr>
                <w:rFonts w:cs="Arial"/>
                <w:b/>
                <w:bCs/>
                <w:sz w:val="18"/>
                <w:szCs w:val="18"/>
              </w:rPr>
              <w:t>3,114,227</w:t>
            </w:r>
          </w:p>
        </w:tc>
      </w:tr>
      <w:tr w:rsidR="009977D1" w:rsidRPr="009977D1" w14:paraId="5A6BB0E1" w14:textId="77777777" w:rsidTr="000C5623">
        <w:trPr>
          <w:trHeight w:val="240"/>
        </w:trPr>
        <w:tc>
          <w:tcPr>
            <w:tcW w:w="2268" w:type="dxa"/>
            <w:tcBorders>
              <w:top w:val="nil"/>
              <w:left w:val="nil"/>
              <w:bottom w:val="nil"/>
              <w:right w:val="single" w:sz="18" w:space="0" w:color="C00000"/>
            </w:tcBorders>
            <w:shd w:val="clear" w:color="auto" w:fill="auto"/>
            <w:vAlign w:val="center"/>
          </w:tcPr>
          <w:p w14:paraId="5E043CA6" w14:textId="77777777" w:rsidR="009977D1" w:rsidRPr="00C935A5" w:rsidRDefault="009977D1" w:rsidP="009977D1">
            <w:pPr>
              <w:spacing w:before="40" w:after="20"/>
              <w:rPr>
                <w:rFonts w:cs="Arial"/>
                <w:sz w:val="18"/>
                <w:szCs w:val="18"/>
              </w:rPr>
            </w:pPr>
            <w:r w:rsidRPr="00C935A5">
              <w:rPr>
                <w:rFonts w:cs="Arial"/>
                <w:sz w:val="18"/>
                <w:szCs w:val="18"/>
              </w:rPr>
              <w:t>Pyrenees S</w:t>
            </w:r>
          </w:p>
        </w:tc>
        <w:tc>
          <w:tcPr>
            <w:tcW w:w="1361" w:type="dxa"/>
            <w:tcBorders>
              <w:top w:val="nil"/>
              <w:left w:val="single" w:sz="18" w:space="0" w:color="C00000"/>
              <w:bottom w:val="nil"/>
              <w:right w:val="nil"/>
            </w:tcBorders>
            <w:shd w:val="clear" w:color="auto" w:fill="auto"/>
          </w:tcPr>
          <w:p w14:paraId="639790DB" w14:textId="36C9ADC6" w:rsidR="009977D1" w:rsidRPr="007436BC" w:rsidRDefault="009977D1" w:rsidP="009977D1">
            <w:pPr>
              <w:spacing w:before="40" w:after="20"/>
              <w:jc w:val="right"/>
              <w:rPr>
                <w:rFonts w:cs="Arial"/>
                <w:sz w:val="18"/>
                <w:szCs w:val="18"/>
              </w:rPr>
            </w:pPr>
            <w:r w:rsidRPr="009977D1">
              <w:rPr>
                <w:rFonts w:cs="Arial"/>
                <w:sz w:val="18"/>
                <w:szCs w:val="18"/>
              </w:rPr>
              <w:t>4,052,070</w:t>
            </w:r>
          </w:p>
        </w:tc>
        <w:tc>
          <w:tcPr>
            <w:tcW w:w="1361" w:type="dxa"/>
            <w:tcBorders>
              <w:top w:val="nil"/>
              <w:left w:val="nil"/>
              <w:bottom w:val="nil"/>
              <w:right w:val="nil"/>
            </w:tcBorders>
            <w:shd w:val="clear" w:color="auto" w:fill="auto"/>
          </w:tcPr>
          <w:p w14:paraId="489D189F" w14:textId="3FD2C6E9"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4DC6574A" w14:textId="721C49A3" w:rsidR="009977D1" w:rsidRPr="007436BC" w:rsidRDefault="009977D1" w:rsidP="009977D1">
            <w:pPr>
              <w:spacing w:before="40" w:after="20"/>
              <w:jc w:val="right"/>
              <w:rPr>
                <w:rFonts w:cs="Arial"/>
                <w:sz w:val="18"/>
                <w:szCs w:val="18"/>
              </w:rPr>
            </w:pPr>
            <w:r w:rsidRPr="009977D1">
              <w:rPr>
                <w:rFonts w:cs="Arial"/>
                <w:sz w:val="18"/>
                <w:szCs w:val="18"/>
              </w:rPr>
              <w:t>4,052,070</w:t>
            </w:r>
          </w:p>
        </w:tc>
        <w:tc>
          <w:tcPr>
            <w:tcW w:w="1361" w:type="dxa"/>
            <w:tcBorders>
              <w:top w:val="nil"/>
              <w:left w:val="nil"/>
              <w:bottom w:val="nil"/>
              <w:right w:val="nil"/>
            </w:tcBorders>
            <w:shd w:val="clear" w:color="auto" w:fill="auto"/>
          </w:tcPr>
          <w:p w14:paraId="4D0F8F51" w14:textId="4241E1B5" w:rsidR="009977D1" w:rsidRPr="007436BC" w:rsidRDefault="009977D1" w:rsidP="009977D1">
            <w:pPr>
              <w:spacing w:before="40" w:after="20"/>
              <w:jc w:val="right"/>
              <w:rPr>
                <w:rFonts w:cs="Arial"/>
                <w:sz w:val="18"/>
                <w:szCs w:val="18"/>
              </w:rPr>
            </w:pPr>
            <w:r w:rsidRPr="009977D1">
              <w:rPr>
                <w:rFonts w:cs="Arial"/>
                <w:sz w:val="18"/>
                <w:szCs w:val="18"/>
              </w:rPr>
              <w:t>2,632,028</w:t>
            </w:r>
          </w:p>
        </w:tc>
        <w:tc>
          <w:tcPr>
            <w:tcW w:w="1361" w:type="dxa"/>
            <w:tcBorders>
              <w:top w:val="nil"/>
              <w:left w:val="nil"/>
              <w:bottom w:val="nil"/>
              <w:right w:val="nil"/>
            </w:tcBorders>
            <w:shd w:val="clear" w:color="auto" w:fill="auto"/>
          </w:tcPr>
          <w:p w14:paraId="68FA03AB" w14:textId="747CC161" w:rsidR="009977D1" w:rsidRPr="000E7CCF" w:rsidRDefault="009977D1" w:rsidP="009977D1">
            <w:pPr>
              <w:spacing w:before="40" w:after="20"/>
              <w:jc w:val="right"/>
              <w:rPr>
                <w:rFonts w:cs="Arial"/>
                <w:b/>
                <w:bCs/>
                <w:sz w:val="18"/>
                <w:szCs w:val="18"/>
              </w:rPr>
            </w:pPr>
            <w:r w:rsidRPr="000E7CCF">
              <w:rPr>
                <w:rFonts w:cs="Arial"/>
                <w:b/>
                <w:bCs/>
                <w:sz w:val="18"/>
                <w:szCs w:val="18"/>
              </w:rPr>
              <w:t>6,684,098</w:t>
            </w:r>
          </w:p>
        </w:tc>
      </w:tr>
      <w:tr w:rsidR="009977D1" w:rsidRPr="009977D1" w14:paraId="46387424" w14:textId="77777777" w:rsidTr="000C5623">
        <w:trPr>
          <w:trHeight w:val="240"/>
        </w:trPr>
        <w:tc>
          <w:tcPr>
            <w:tcW w:w="2268" w:type="dxa"/>
            <w:tcBorders>
              <w:top w:val="nil"/>
              <w:left w:val="nil"/>
              <w:bottom w:val="nil"/>
              <w:right w:val="single" w:sz="18" w:space="0" w:color="C00000"/>
            </w:tcBorders>
            <w:shd w:val="clear" w:color="auto" w:fill="auto"/>
            <w:vAlign w:val="center"/>
          </w:tcPr>
          <w:p w14:paraId="706D87F2" w14:textId="77777777" w:rsidR="009977D1" w:rsidRPr="00C935A5" w:rsidRDefault="009977D1" w:rsidP="009977D1">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C00000"/>
              <w:bottom w:val="nil"/>
              <w:right w:val="nil"/>
            </w:tcBorders>
            <w:shd w:val="clear" w:color="auto" w:fill="auto"/>
          </w:tcPr>
          <w:p w14:paraId="35053172" w14:textId="7113A444" w:rsidR="009977D1" w:rsidRPr="007436BC" w:rsidRDefault="009977D1" w:rsidP="009977D1">
            <w:pPr>
              <w:spacing w:before="40" w:after="20"/>
              <w:jc w:val="right"/>
              <w:rPr>
                <w:rFonts w:cs="Arial"/>
                <w:sz w:val="18"/>
                <w:szCs w:val="18"/>
              </w:rPr>
            </w:pPr>
            <w:r w:rsidRPr="009977D1">
              <w:rPr>
                <w:rFonts w:cs="Arial"/>
                <w:sz w:val="18"/>
                <w:szCs w:val="18"/>
              </w:rPr>
              <w:t>369,940</w:t>
            </w:r>
          </w:p>
        </w:tc>
        <w:tc>
          <w:tcPr>
            <w:tcW w:w="1361" w:type="dxa"/>
            <w:tcBorders>
              <w:top w:val="nil"/>
              <w:left w:val="nil"/>
              <w:bottom w:val="nil"/>
              <w:right w:val="nil"/>
            </w:tcBorders>
            <w:shd w:val="clear" w:color="auto" w:fill="auto"/>
          </w:tcPr>
          <w:p w14:paraId="2346B6DC"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6AE1E498" w14:textId="1991B2A0" w:rsidR="009977D1" w:rsidRPr="007436BC" w:rsidRDefault="009977D1" w:rsidP="009977D1">
            <w:pPr>
              <w:spacing w:before="40" w:after="20"/>
              <w:jc w:val="right"/>
              <w:rPr>
                <w:rFonts w:cs="Arial"/>
                <w:sz w:val="18"/>
                <w:szCs w:val="18"/>
              </w:rPr>
            </w:pPr>
            <w:r w:rsidRPr="009977D1">
              <w:rPr>
                <w:rFonts w:cs="Arial"/>
                <w:sz w:val="18"/>
                <w:szCs w:val="18"/>
              </w:rPr>
              <w:t>369,940</w:t>
            </w:r>
          </w:p>
        </w:tc>
        <w:tc>
          <w:tcPr>
            <w:tcW w:w="1361" w:type="dxa"/>
            <w:tcBorders>
              <w:top w:val="nil"/>
              <w:left w:val="nil"/>
              <w:bottom w:val="nil"/>
              <w:right w:val="nil"/>
            </w:tcBorders>
            <w:shd w:val="clear" w:color="auto" w:fill="auto"/>
          </w:tcPr>
          <w:p w14:paraId="770B90C7" w14:textId="057E6996" w:rsidR="009977D1" w:rsidRPr="007436BC" w:rsidRDefault="009977D1" w:rsidP="009977D1">
            <w:pPr>
              <w:spacing w:before="40" w:after="20"/>
              <w:jc w:val="right"/>
              <w:rPr>
                <w:rFonts w:cs="Arial"/>
                <w:sz w:val="18"/>
                <w:szCs w:val="18"/>
              </w:rPr>
            </w:pPr>
            <w:r w:rsidRPr="009977D1">
              <w:rPr>
                <w:rFonts w:cs="Arial"/>
                <w:sz w:val="18"/>
                <w:szCs w:val="18"/>
              </w:rPr>
              <w:t>72,803</w:t>
            </w:r>
          </w:p>
        </w:tc>
        <w:tc>
          <w:tcPr>
            <w:tcW w:w="1361" w:type="dxa"/>
            <w:tcBorders>
              <w:top w:val="nil"/>
              <w:left w:val="nil"/>
              <w:bottom w:val="nil"/>
              <w:right w:val="nil"/>
            </w:tcBorders>
            <w:shd w:val="clear" w:color="auto" w:fill="auto"/>
          </w:tcPr>
          <w:p w14:paraId="11BE2259" w14:textId="5DA56194" w:rsidR="009977D1" w:rsidRPr="000E7CCF" w:rsidRDefault="009977D1" w:rsidP="009977D1">
            <w:pPr>
              <w:spacing w:before="40" w:after="20"/>
              <w:jc w:val="right"/>
              <w:rPr>
                <w:rFonts w:cs="Arial"/>
                <w:b/>
                <w:bCs/>
                <w:sz w:val="18"/>
                <w:szCs w:val="18"/>
              </w:rPr>
            </w:pPr>
            <w:r w:rsidRPr="000E7CCF">
              <w:rPr>
                <w:rFonts w:cs="Arial"/>
                <w:b/>
                <w:bCs/>
                <w:sz w:val="18"/>
                <w:szCs w:val="18"/>
              </w:rPr>
              <w:t>442,743</w:t>
            </w:r>
          </w:p>
        </w:tc>
      </w:tr>
      <w:tr w:rsidR="009977D1" w:rsidRPr="009977D1" w14:paraId="03D756FF" w14:textId="77777777" w:rsidTr="000C5623">
        <w:trPr>
          <w:trHeight w:val="240"/>
        </w:trPr>
        <w:tc>
          <w:tcPr>
            <w:tcW w:w="2268" w:type="dxa"/>
            <w:tcBorders>
              <w:top w:val="nil"/>
              <w:left w:val="nil"/>
              <w:bottom w:val="nil"/>
              <w:right w:val="single" w:sz="18" w:space="0" w:color="C00000"/>
            </w:tcBorders>
            <w:shd w:val="clear" w:color="auto" w:fill="auto"/>
            <w:vAlign w:val="center"/>
          </w:tcPr>
          <w:p w14:paraId="7ECC71AD" w14:textId="77777777" w:rsidR="009977D1" w:rsidRPr="00C935A5" w:rsidRDefault="009977D1" w:rsidP="009977D1">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C00000"/>
              <w:bottom w:val="nil"/>
              <w:right w:val="nil"/>
            </w:tcBorders>
            <w:shd w:val="clear" w:color="auto" w:fill="auto"/>
          </w:tcPr>
          <w:p w14:paraId="0431E992" w14:textId="2C9D4C8C" w:rsidR="009977D1" w:rsidRPr="007436BC" w:rsidRDefault="009977D1" w:rsidP="009977D1">
            <w:pPr>
              <w:spacing w:before="40" w:after="20"/>
              <w:jc w:val="right"/>
              <w:rPr>
                <w:rFonts w:cs="Arial"/>
                <w:sz w:val="18"/>
                <w:szCs w:val="18"/>
              </w:rPr>
            </w:pPr>
            <w:r w:rsidRPr="009977D1">
              <w:rPr>
                <w:rFonts w:cs="Arial"/>
                <w:sz w:val="18"/>
                <w:szCs w:val="18"/>
              </w:rPr>
              <w:t>7,420,408</w:t>
            </w:r>
          </w:p>
        </w:tc>
        <w:tc>
          <w:tcPr>
            <w:tcW w:w="1361" w:type="dxa"/>
            <w:tcBorders>
              <w:top w:val="nil"/>
              <w:left w:val="nil"/>
              <w:bottom w:val="nil"/>
              <w:right w:val="nil"/>
            </w:tcBorders>
            <w:shd w:val="clear" w:color="auto" w:fill="auto"/>
          </w:tcPr>
          <w:p w14:paraId="09DA32ED" w14:textId="298E7246" w:rsidR="009977D1" w:rsidRPr="007436BC" w:rsidRDefault="009977D1" w:rsidP="009977D1">
            <w:pPr>
              <w:spacing w:before="40" w:after="20"/>
              <w:jc w:val="right"/>
              <w:rPr>
                <w:rFonts w:cs="Arial"/>
                <w:sz w:val="18"/>
                <w:szCs w:val="18"/>
              </w:rPr>
            </w:pPr>
            <w:r w:rsidRPr="009977D1">
              <w:rPr>
                <w:rFonts w:cs="Arial"/>
                <w:sz w:val="18"/>
                <w:szCs w:val="18"/>
              </w:rPr>
              <w:t>70,000</w:t>
            </w:r>
          </w:p>
        </w:tc>
        <w:tc>
          <w:tcPr>
            <w:tcW w:w="1361" w:type="dxa"/>
            <w:tcBorders>
              <w:top w:val="nil"/>
              <w:left w:val="nil"/>
              <w:bottom w:val="nil"/>
              <w:right w:val="nil"/>
            </w:tcBorders>
            <w:shd w:val="clear" w:color="auto" w:fill="auto"/>
          </w:tcPr>
          <w:p w14:paraId="12E05A02" w14:textId="58C2B1FB" w:rsidR="009977D1" w:rsidRPr="007436BC" w:rsidRDefault="009977D1" w:rsidP="009977D1">
            <w:pPr>
              <w:spacing w:before="40" w:after="20"/>
              <w:jc w:val="right"/>
              <w:rPr>
                <w:rFonts w:cs="Arial"/>
                <w:sz w:val="18"/>
                <w:szCs w:val="18"/>
              </w:rPr>
            </w:pPr>
            <w:r w:rsidRPr="009977D1">
              <w:rPr>
                <w:rFonts w:cs="Arial"/>
                <w:sz w:val="18"/>
                <w:szCs w:val="18"/>
              </w:rPr>
              <w:t>7,490,408</w:t>
            </w:r>
          </w:p>
        </w:tc>
        <w:tc>
          <w:tcPr>
            <w:tcW w:w="1361" w:type="dxa"/>
            <w:tcBorders>
              <w:top w:val="nil"/>
              <w:left w:val="nil"/>
              <w:bottom w:val="nil"/>
              <w:right w:val="nil"/>
            </w:tcBorders>
            <w:shd w:val="clear" w:color="auto" w:fill="auto"/>
          </w:tcPr>
          <w:p w14:paraId="43E9C323" w14:textId="4032E01F" w:rsidR="009977D1" w:rsidRPr="007436BC" w:rsidRDefault="009977D1" w:rsidP="009977D1">
            <w:pPr>
              <w:spacing w:before="40" w:after="20"/>
              <w:jc w:val="right"/>
              <w:rPr>
                <w:rFonts w:cs="Arial"/>
                <w:sz w:val="18"/>
                <w:szCs w:val="18"/>
              </w:rPr>
            </w:pPr>
            <w:r w:rsidRPr="009977D1">
              <w:rPr>
                <w:rFonts w:cs="Arial"/>
                <w:sz w:val="18"/>
                <w:szCs w:val="18"/>
              </w:rPr>
              <w:t>4,604,306</w:t>
            </w:r>
          </w:p>
        </w:tc>
        <w:tc>
          <w:tcPr>
            <w:tcW w:w="1361" w:type="dxa"/>
            <w:tcBorders>
              <w:top w:val="nil"/>
              <w:left w:val="nil"/>
              <w:bottom w:val="nil"/>
              <w:right w:val="nil"/>
            </w:tcBorders>
            <w:shd w:val="clear" w:color="auto" w:fill="auto"/>
          </w:tcPr>
          <w:p w14:paraId="79EFE955" w14:textId="7ACCDB5A" w:rsidR="009977D1" w:rsidRPr="000E7CCF" w:rsidRDefault="009977D1" w:rsidP="009977D1">
            <w:pPr>
              <w:spacing w:before="40" w:after="20"/>
              <w:jc w:val="right"/>
              <w:rPr>
                <w:rFonts w:cs="Arial"/>
                <w:b/>
                <w:bCs/>
                <w:sz w:val="18"/>
                <w:szCs w:val="18"/>
              </w:rPr>
            </w:pPr>
            <w:r w:rsidRPr="000E7CCF">
              <w:rPr>
                <w:rFonts w:cs="Arial"/>
                <w:b/>
                <w:bCs/>
                <w:sz w:val="18"/>
                <w:szCs w:val="18"/>
              </w:rPr>
              <w:t>12,094,714</w:t>
            </w:r>
          </w:p>
        </w:tc>
      </w:tr>
      <w:tr w:rsidR="009977D1" w:rsidRPr="009977D1" w14:paraId="2CA62A67" w14:textId="77777777" w:rsidTr="000C5623">
        <w:trPr>
          <w:trHeight w:val="240"/>
        </w:trPr>
        <w:tc>
          <w:tcPr>
            <w:tcW w:w="2268" w:type="dxa"/>
            <w:tcBorders>
              <w:top w:val="nil"/>
              <w:left w:val="nil"/>
              <w:bottom w:val="nil"/>
              <w:right w:val="single" w:sz="18" w:space="0" w:color="C00000"/>
            </w:tcBorders>
            <w:shd w:val="clear" w:color="auto" w:fill="auto"/>
            <w:vAlign w:val="center"/>
          </w:tcPr>
          <w:p w14:paraId="77312483" w14:textId="77777777" w:rsidR="009977D1" w:rsidRPr="00C935A5" w:rsidRDefault="009977D1" w:rsidP="009977D1">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C00000"/>
              <w:bottom w:val="nil"/>
              <w:right w:val="nil"/>
            </w:tcBorders>
            <w:shd w:val="clear" w:color="auto" w:fill="auto"/>
          </w:tcPr>
          <w:p w14:paraId="3352B86A" w14:textId="20080096" w:rsidR="009977D1" w:rsidRPr="007436BC" w:rsidRDefault="009977D1" w:rsidP="009977D1">
            <w:pPr>
              <w:spacing w:before="40" w:after="20"/>
              <w:jc w:val="right"/>
              <w:rPr>
                <w:rFonts w:cs="Arial"/>
                <w:sz w:val="18"/>
                <w:szCs w:val="18"/>
              </w:rPr>
            </w:pPr>
            <w:r w:rsidRPr="009977D1">
              <w:rPr>
                <w:rFonts w:cs="Arial"/>
                <w:sz w:val="18"/>
                <w:szCs w:val="18"/>
              </w:rPr>
              <w:t>5,314,589</w:t>
            </w:r>
          </w:p>
        </w:tc>
        <w:tc>
          <w:tcPr>
            <w:tcW w:w="1361" w:type="dxa"/>
            <w:tcBorders>
              <w:top w:val="nil"/>
              <w:left w:val="nil"/>
              <w:bottom w:val="nil"/>
              <w:right w:val="nil"/>
            </w:tcBorders>
            <w:shd w:val="clear" w:color="auto" w:fill="auto"/>
          </w:tcPr>
          <w:p w14:paraId="07799A0C" w14:textId="4D44C1AB"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5F17622C" w14:textId="6E0B3BC1" w:rsidR="009977D1" w:rsidRPr="007436BC" w:rsidRDefault="009977D1" w:rsidP="009977D1">
            <w:pPr>
              <w:spacing w:before="40" w:after="20"/>
              <w:jc w:val="right"/>
              <w:rPr>
                <w:rFonts w:cs="Arial"/>
                <w:sz w:val="18"/>
                <w:szCs w:val="18"/>
              </w:rPr>
            </w:pPr>
            <w:r w:rsidRPr="009977D1">
              <w:rPr>
                <w:rFonts w:cs="Arial"/>
                <w:sz w:val="18"/>
                <w:szCs w:val="18"/>
              </w:rPr>
              <w:t>5,314,589</w:t>
            </w:r>
          </w:p>
        </w:tc>
        <w:tc>
          <w:tcPr>
            <w:tcW w:w="1361" w:type="dxa"/>
            <w:tcBorders>
              <w:top w:val="nil"/>
              <w:left w:val="nil"/>
              <w:bottom w:val="nil"/>
              <w:right w:val="nil"/>
            </w:tcBorders>
            <w:shd w:val="clear" w:color="auto" w:fill="auto"/>
          </w:tcPr>
          <w:p w14:paraId="1F1E2B72" w14:textId="40003CF8" w:rsidR="009977D1" w:rsidRPr="007436BC" w:rsidRDefault="009977D1" w:rsidP="009977D1">
            <w:pPr>
              <w:spacing w:before="40" w:after="20"/>
              <w:jc w:val="right"/>
              <w:rPr>
                <w:rFonts w:cs="Arial"/>
                <w:sz w:val="18"/>
                <w:szCs w:val="18"/>
              </w:rPr>
            </w:pPr>
            <w:r w:rsidRPr="009977D1">
              <w:rPr>
                <w:rFonts w:cs="Arial"/>
                <w:sz w:val="18"/>
                <w:szCs w:val="18"/>
              </w:rPr>
              <w:t>3,798,839</w:t>
            </w:r>
          </w:p>
        </w:tc>
        <w:tc>
          <w:tcPr>
            <w:tcW w:w="1361" w:type="dxa"/>
            <w:tcBorders>
              <w:top w:val="nil"/>
              <w:left w:val="nil"/>
              <w:bottom w:val="nil"/>
              <w:right w:val="nil"/>
            </w:tcBorders>
            <w:shd w:val="clear" w:color="auto" w:fill="auto"/>
          </w:tcPr>
          <w:p w14:paraId="637578BF" w14:textId="642FD89F" w:rsidR="009977D1" w:rsidRPr="000E7CCF" w:rsidRDefault="009977D1" w:rsidP="009977D1">
            <w:pPr>
              <w:spacing w:before="40" w:after="20"/>
              <w:jc w:val="right"/>
              <w:rPr>
                <w:rFonts w:cs="Arial"/>
                <w:b/>
                <w:bCs/>
                <w:sz w:val="18"/>
                <w:szCs w:val="18"/>
              </w:rPr>
            </w:pPr>
            <w:r w:rsidRPr="000E7CCF">
              <w:rPr>
                <w:rFonts w:cs="Arial"/>
                <w:b/>
                <w:bCs/>
                <w:sz w:val="18"/>
                <w:szCs w:val="18"/>
              </w:rPr>
              <w:t>9,113,428</w:t>
            </w:r>
          </w:p>
        </w:tc>
      </w:tr>
      <w:tr w:rsidR="009977D1" w:rsidRPr="009977D1" w14:paraId="35144AB2" w14:textId="77777777" w:rsidTr="000C5623">
        <w:trPr>
          <w:trHeight w:val="240"/>
        </w:trPr>
        <w:tc>
          <w:tcPr>
            <w:tcW w:w="2268" w:type="dxa"/>
            <w:tcBorders>
              <w:top w:val="nil"/>
              <w:left w:val="nil"/>
              <w:bottom w:val="nil"/>
              <w:right w:val="single" w:sz="18" w:space="0" w:color="C00000"/>
            </w:tcBorders>
            <w:shd w:val="clear" w:color="auto" w:fill="auto"/>
            <w:vAlign w:val="center"/>
          </w:tcPr>
          <w:p w14:paraId="7DB58449" w14:textId="77777777" w:rsidR="009977D1" w:rsidRPr="00C935A5" w:rsidRDefault="009977D1" w:rsidP="009977D1">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C00000"/>
              <w:bottom w:val="nil"/>
              <w:right w:val="nil"/>
            </w:tcBorders>
            <w:shd w:val="clear" w:color="auto" w:fill="auto"/>
          </w:tcPr>
          <w:p w14:paraId="37A0E0AD" w14:textId="1A96467F" w:rsidR="009977D1" w:rsidRPr="007436BC" w:rsidRDefault="009977D1" w:rsidP="009977D1">
            <w:pPr>
              <w:spacing w:before="40" w:after="20"/>
              <w:jc w:val="right"/>
              <w:rPr>
                <w:rFonts w:cs="Arial"/>
                <w:sz w:val="18"/>
                <w:szCs w:val="18"/>
              </w:rPr>
            </w:pPr>
            <w:r w:rsidRPr="009977D1">
              <w:rPr>
                <w:rFonts w:cs="Arial"/>
                <w:sz w:val="18"/>
                <w:szCs w:val="18"/>
              </w:rPr>
              <w:t>2,650,592</w:t>
            </w:r>
          </w:p>
        </w:tc>
        <w:tc>
          <w:tcPr>
            <w:tcW w:w="1361" w:type="dxa"/>
            <w:tcBorders>
              <w:top w:val="nil"/>
              <w:left w:val="nil"/>
              <w:bottom w:val="nil"/>
              <w:right w:val="nil"/>
            </w:tcBorders>
            <w:shd w:val="clear" w:color="auto" w:fill="auto"/>
          </w:tcPr>
          <w:p w14:paraId="31D825F0"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4C3440E7" w14:textId="121B3DD9" w:rsidR="009977D1" w:rsidRPr="007436BC" w:rsidRDefault="009977D1" w:rsidP="009977D1">
            <w:pPr>
              <w:spacing w:before="40" w:after="20"/>
              <w:jc w:val="right"/>
              <w:rPr>
                <w:rFonts w:cs="Arial"/>
                <w:sz w:val="18"/>
                <w:szCs w:val="18"/>
              </w:rPr>
            </w:pPr>
            <w:r w:rsidRPr="009977D1">
              <w:rPr>
                <w:rFonts w:cs="Arial"/>
                <w:sz w:val="18"/>
                <w:szCs w:val="18"/>
              </w:rPr>
              <w:t>2,650,592</w:t>
            </w:r>
          </w:p>
        </w:tc>
        <w:tc>
          <w:tcPr>
            <w:tcW w:w="1361" w:type="dxa"/>
            <w:tcBorders>
              <w:top w:val="nil"/>
              <w:left w:val="nil"/>
              <w:bottom w:val="nil"/>
              <w:right w:val="nil"/>
            </w:tcBorders>
            <w:shd w:val="clear" w:color="auto" w:fill="auto"/>
          </w:tcPr>
          <w:p w14:paraId="0BAABA29" w14:textId="3A205ACA" w:rsidR="009977D1" w:rsidRPr="007436BC" w:rsidRDefault="009977D1" w:rsidP="009977D1">
            <w:pPr>
              <w:spacing w:before="40" w:after="20"/>
              <w:jc w:val="right"/>
              <w:rPr>
                <w:rFonts w:cs="Arial"/>
                <w:sz w:val="18"/>
                <w:szCs w:val="18"/>
              </w:rPr>
            </w:pPr>
            <w:r w:rsidRPr="009977D1">
              <w:rPr>
                <w:rFonts w:cs="Arial"/>
                <w:sz w:val="18"/>
                <w:szCs w:val="18"/>
              </w:rPr>
              <w:t>557,080</w:t>
            </w:r>
          </w:p>
        </w:tc>
        <w:tc>
          <w:tcPr>
            <w:tcW w:w="1361" w:type="dxa"/>
            <w:tcBorders>
              <w:top w:val="nil"/>
              <w:left w:val="nil"/>
              <w:bottom w:val="nil"/>
              <w:right w:val="nil"/>
            </w:tcBorders>
            <w:shd w:val="clear" w:color="auto" w:fill="auto"/>
          </w:tcPr>
          <w:p w14:paraId="2FB45B03" w14:textId="0647D0A0" w:rsidR="009977D1" w:rsidRPr="000E7CCF" w:rsidRDefault="009977D1" w:rsidP="009977D1">
            <w:pPr>
              <w:spacing w:before="40" w:after="20"/>
              <w:jc w:val="right"/>
              <w:rPr>
                <w:rFonts w:cs="Arial"/>
                <w:b/>
                <w:bCs/>
                <w:sz w:val="18"/>
                <w:szCs w:val="18"/>
              </w:rPr>
            </w:pPr>
            <w:r w:rsidRPr="000E7CCF">
              <w:rPr>
                <w:rFonts w:cs="Arial"/>
                <w:b/>
                <w:bCs/>
                <w:sz w:val="18"/>
                <w:szCs w:val="18"/>
              </w:rPr>
              <w:t>3,207,672</w:t>
            </w:r>
          </w:p>
        </w:tc>
      </w:tr>
      <w:tr w:rsidR="009977D1" w:rsidRPr="009977D1" w14:paraId="21E4CD9E" w14:textId="77777777" w:rsidTr="000C5623">
        <w:trPr>
          <w:trHeight w:val="240"/>
        </w:trPr>
        <w:tc>
          <w:tcPr>
            <w:tcW w:w="2268" w:type="dxa"/>
            <w:tcBorders>
              <w:top w:val="nil"/>
              <w:left w:val="nil"/>
              <w:bottom w:val="nil"/>
              <w:right w:val="single" w:sz="18" w:space="0" w:color="C00000"/>
            </w:tcBorders>
            <w:shd w:val="clear" w:color="auto" w:fill="auto"/>
            <w:vAlign w:val="center"/>
          </w:tcPr>
          <w:p w14:paraId="668268E0" w14:textId="77777777" w:rsidR="009977D1" w:rsidRPr="00C935A5" w:rsidRDefault="009977D1" w:rsidP="009977D1">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C00000"/>
              <w:bottom w:val="nil"/>
              <w:right w:val="nil"/>
            </w:tcBorders>
            <w:shd w:val="clear" w:color="auto" w:fill="auto"/>
          </w:tcPr>
          <w:p w14:paraId="33FE4DE4" w14:textId="0C1B4A6B" w:rsidR="009977D1" w:rsidRPr="007436BC" w:rsidRDefault="009977D1" w:rsidP="009977D1">
            <w:pPr>
              <w:spacing w:before="40" w:after="20"/>
              <w:jc w:val="right"/>
              <w:rPr>
                <w:rFonts w:cs="Arial"/>
                <w:sz w:val="18"/>
                <w:szCs w:val="18"/>
              </w:rPr>
            </w:pPr>
            <w:r w:rsidRPr="009977D1">
              <w:rPr>
                <w:rFonts w:cs="Arial"/>
                <w:sz w:val="18"/>
                <w:szCs w:val="18"/>
              </w:rPr>
              <w:t>3,978,494</w:t>
            </w:r>
          </w:p>
        </w:tc>
        <w:tc>
          <w:tcPr>
            <w:tcW w:w="1361" w:type="dxa"/>
            <w:tcBorders>
              <w:top w:val="nil"/>
              <w:left w:val="nil"/>
              <w:bottom w:val="nil"/>
              <w:right w:val="nil"/>
            </w:tcBorders>
            <w:shd w:val="clear" w:color="auto" w:fill="auto"/>
          </w:tcPr>
          <w:p w14:paraId="3DFEE89D"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772E9F21" w14:textId="0E029881" w:rsidR="009977D1" w:rsidRPr="007436BC" w:rsidRDefault="009977D1" w:rsidP="009977D1">
            <w:pPr>
              <w:spacing w:before="40" w:after="20"/>
              <w:jc w:val="right"/>
              <w:rPr>
                <w:rFonts w:cs="Arial"/>
                <w:sz w:val="18"/>
                <w:szCs w:val="18"/>
              </w:rPr>
            </w:pPr>
            <w:r w:rsidRPr="009977D1">
              <w:rPr>
                <w:rFonts w:cs="Arial"/>
                <w:sz w:val="18"/>
                <w:szCs w:val="18"/>
              </w:rPr>
              <w:t>3,978,494</w:t>
            </w:r>
          </w:p>
        </w:tc>
        <w:tc>
          <w:tcPr>
            <w:tcW w:w="1361" w:type="dxa"/>
            <w:tcBorders>
              <w:top w:val="nil"/>
              <w:left w:val="nil"/>
              <w:bottom w:val="nil"/>
              <w:right w:val="nil"/>
            </w:tcBorders>
            <w:shd w:val="clear" w:color="auto" w:fill="auto"/>
          </w:tcPr>
          <w:p w14:paraId="529BBBDC" w14:textId="14A15818" w:rsidR="009977D1" w:rsidRPr="007436BC" w:rsidRDefault="009977D1" w:rsidP="009977D1">
            <w:pPr>
              <w:spacing w:before="40" w:after="20"/>
              <w:jc w:val="right"/>
              <w:rPr>
                <w:rFonts w:cs="Arial"/>
                <w:sz w:val="18"/>
                <w:szCs w:val="18"/>
              </w:rPr>
            </w:pPr>
            <w:r w:rsidRPr="009977D1">
              <w:rPr>
                <w:rFonts w:cs="Arial"/>
                <w:sz w:val="18"/>
                <w:szCs w:val="18"/>
              </w:rPr>
              <w:t>2,725,262</w:t>
            </w:r>
          </w:p>
        </w:tc>
        <w:tc>
          <w:tcPr>
            <w:tcW w:w="1361" w:type="dxa"/>
            <w:tcBorders>
              <w:top w:val="nil"/>
              <w:left w:val="nil"/>
              <w:bottom w:val="nil"/>
              <w:right w:val="nil"/>
            </w:tcBorders>
            <w:shd w:val="clear" w:color="auto" w:fill="auto"/>
          </w:tcPr>
          <w:p w14:paraId="3B82BEF7" w14:textId="0CBD5249" w:rsidR="009977D1" w:rsidRPr="000E7CCF" w:rsidRDefault="009977D1" w:rsidP="009977D1">
            <w:pPr>
              <w:spacing w:before="40" w:after="20"/>
              <w:jc w:val="right"/>
              <w:rPr>
                <w:rFonts w:cs="Arial"/>
                <w:b/>
                <w:bCs/>
                <w:sz w:val="18"/>
                <w:szCs w:val="18"/>
              </w:rPr>
            </w:pPr>
            <w:r w:rsidRPr="000E7CCF">
              <w:rPr>
                <w:rFonts w:cs="Arial"/>
                <w:b/>
                <w:bCs/>
                <w:sz w:val="18"/>
                <w:szCs w:val="18"/>
              </w:rPr>
              <w:t>6,703,756</w:t>
            </w:r>
          </w:p>
        </w:tc>
      </w:tr>
      <w:tr w:rsidR="009977D1" w:rsidRPr="009977D1" w14:paraId="628CCFB1" w14:textId="77777777" w:rsidTr="000C5623">
        <w:trPr>
          <w:trHeight w:val="240"/>
        </w:trPr>
        <w:tc>
          <w:tcPr>
            <w:tcW w:w="2268" w:type="dxa"/>
            <w:tcBorders>
              <w:top w:val="nil"/>
              <w:left w:val="nil"/>
              <w:bottom w:val="nil"/>
              <w:right w:val="single" w:sz="18" w:space="0" w:color="C00000"/>
            </w:tcBorders>
            <w:shd w:val="clear" w:color="auto" w:fill="auto"/>
            <w:vAlign w:val="center"/>
          </w:tcPr>
          <w:p w14:paraId="61B0EF9A" w14:textId="77777777" w:rsidR="009977D1" w:rsidRPr="00C935A5" w:rsidRDefault="009977D1" w:rsidP="009977D1">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C00000"/>
              <w:bottom w:val="nil"/>
              <w:right w:val="nil"/>
            </w:tcBorders>
            <w:shd w:val="clear" w:color="auto" w:fill="auto"/>
          </w:tcPr>
          <w:p w14:paraId="5BE4D28A" w14:textId="560A6B86" w:rsidR="009977D1" w:rsidRPr="007436BC" w:rsidRDefault="009977D1" w:rsidP="009977D1">
            <w:pPr>
              <w:spacing w:before="40" w:after="20"/>
              <w:jc w:val="right"/>
              <w:rPr>
                <w:rFonts w:cs="Arial"/>
                <w:sz w:val="18"/>
                <w:szCs w:val="18"/>
              </w:rPr>
            </w:pPr>
            <w:r w:rsidRPr="009977D1">
              <w:rPr>
                <w:rFonts w:cs="Arial"/>
                <w:sz w:val="18"/>
                <w:szCs w:val="18"/>
              </w:rPr>
              <w:t>3,464,693</w:t>
            </w:r>
          </w:p>
        </w:tc>
        <w:tc>
          <w:tcPr>
            <w:tcW w:w="1361" w:type="dxa"/>
            <w:tcBorders>
              <w:top w:val="nil"/>
              <w:left w:val="nil"/>
              <w:bottom w:val="nil"/>
              <w:right w:val="nil"/>
            </w:tcBorders>
            <w:shd w:val="clear" w:color="auto" w:fill="auto"/>
          </w:tcPr>
          <w:p w14:paraId="746DF20A" w14:textId="6459B846"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38EB57C7" w14:textId="68CBC593" w:rsidR="009977D1" w:rsidRPr="007436BC" w:rsidRDefault="009977D1" w:rsidP="009977D1">
            <w:pPr>
              <w:spacing w:before="40" w:after="20"/>
              <w:jc w:val="right"/>
              <w:rPr>
                <w:rFonts w:cs="Arial"/>
                <w:sz w:val="18"/>
                <w:szCs w:val="18"/>
              </w:rPr>
            </w:pPr>
            <w:r w:rsidRPr="009977D1">
              <w:rPr>
                <w:rFonts w:cs="Arial"/>
                <w:sz w:val="18"/>
                <w:szCs w:val="18"/>
              </w:rPr>
              <w:t>3,464,693</w:t>
            </w:r>
          </w:p>
        </w:tc>
        <w:tc>
          <w:tcPr>
            <w:tcW w:w="1361" w:type="dxa"/>
            <w:tcBorders>
              <w:top w:val="nil"/>
              <w:left w:val="nil"/>
              <w:bottom w:val="nil"/>
              <w:right w:val="nil"/>
            </w:tcBorders>
            <w:shd w:val="clear" w:color="auto" w:fill="auto"/>
          </w:tcPr>
          <w:p w14:paraId="379347BB" w14:textId="6C6786B2" w:rsidR="009977D1" w:rsidRPr="007436BC" w:rsidRDefault="009977D1" w:rsidP="009977D1">
            <w:pPr>
              <w:spacing w:before="40" w:after="20"/>
              <w:jc w:val="right"/>
              <w:rPr>
                <w:rFonts w:cs="Arial"/>
                <w:sz w:val="18"/>
                <w:szCs w:val="18"/>
              </w:rPr>
            </w:pPr>
            <w:r w:rsidRPr="009977D1">
              <w:rPr>
                <w:rFonts w:cs="Arial"/>
                <w:sz w:val="18"/>
                <w:szCs w:val="18"/>
              </w:rPr>
              <w:t>2,029,205</w:t>
            </w:r>
          </w:p>
        </w:tc>
        <w:tc>
          <w:tcPr>
            <w:tcW w:w="1361" w:type="dxa"/>
            <w:tcBorders>
              <w:top w:val="nil"/>
              <w:left w:val="nil"/>
              <w:bottom w:val="nil"/>
              <w:right w:val="nil"/>
            </w:tcBorders>
            <w:shd w:val="clear" w:color="auto" w:fill="auto"/>
          </w:tcPr>
          <w:p w14:paraId="2833B3FE" w14:textId="5AA742E3" w:rsidR="009977D1" w:rsidRPr="000E7CCF" w:rsidRDefault="009977D1" w:rsidP="009977D1">
            <w:pPr>
              <w:spacing w:before="40" w:after="20"/>
              <w:jc w:val="right"/>
              <w:rPr>
                <w:rFonts w:cs="Arial"/>
                <w:b/>
                <w:bCs/>
                <w:sz w:val="18"/>
                <w:szCs w:val="18"/>
              </w:rPr>
            </w:pPr>
            <w:r w:rsidRPr="000E7CCF">
              <w:rPr>
                <w:rFonts w:cs="Arial"/>
                <w:b/>
                <w:bCs/>
                <w:sz w:val="18"/>
                <w:szCs w:val="18"/>
              </w:rPr>
              <w:t>5,493,898</w:t>
            </w:r>
          </w:p>
        </w:tc>
      </w:tr>
      <w:tr w:rsidR="009977D1" w:rsidRPr="009977D1" w14:paraId="5C18A414" w14:textId="77777777" w:rsidTr="000C5623">
        <w:trPr>
          <w:trHeight w:val="240"/>
        </w:trPr>
        <w:tc>
          <w:tcPr>
            <w:tcW w:w="2268" w:type="dxa"/>
            <w:tcBorders>
              <w:top w:val="nil"/>
              <w:left w:val="nil"/>
              <w:bottom w:val="nil"/>
              <w:right w:val="single" w:sz="18" w:space="0" w:color="C00000"/>
            </w:tcBorders>
            <w:shd w:val="clear" w:color="auto" w:fill="auto"/>
            <w:vAlign w:val="center"/>
          </w:tcPr>
          <w:p w14:paraId="4F08B0E3" w14:textId="77777777" w:rsidR="009977D1" w:rsidRPr="00C935A5" w:rsidRDefault="009977D1" w:rsidP="009977D1">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C00000"/>
              <w:bottom w:val="nil"/>
              <w:right w:val="nil"/>
            </w:tcBorders>
            <w:shd w:val="clear" w:color="auto" w:fill="auto"/>
          </w:tcPr>
          <w:p w14:paraId="1B76CA69" w14:textId="5DBDF1C7" w:rsidR="009977D1" w:rsidRPr="007436BC" w:rsidRDefault="009977D1" w:rsidP="009977D1">
            <w:pPr>
              <w:spacing w:before="40" w:after="20"/>
              <w:jc w:val="right"/>
              <w:rPr>
                <w:rFonts w:cs="Arial"/>
                <w:sz w:val="18"/>
                <w:szCs w:val="18"/>
              </w:rPr>
            </w:pPr>
            <w:r w:rsidRPr="009977D1">
              <w:rPr>
                <w:rFonts w:cs="Arial"/>
                <w:sz w:val="18"/>
                <w:szCs w:val="18"/>
              </w:rPr>
              <w:t>5,801,309</w:t>
            </w:r>
          </w:p>
        </w:tc>
        <w:tc>
          <w:tcPr>
            <w:tcW w:w="1361" w:type="dxa"/>
            <w:tcBorders>
              <w:top w:val="nil"/>
              <w:left w:val="nil"/>
              <w:bottom w:val="nil"/>
              <w:right w:val="nil"/>
            </w:tcBorders>
            <w:shd w:val="clear" w:color="auto" w:fill="auto"/>
          </w:tcPr>
          <w:p w14:paraId="373FDEBC" w14:textId="2A6F6BFF"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28509BCE" w14:textId="5AF14E09" w:rsidR="009977D1" w:rsidRPr="007436BC" w:rsidRDefault="009977D1" w:rsidP="009977D1">
            <w:pPr>
              <w:spacing w:before="40" w:after="20"/>
              <w:jc w:val="right"/>
              <w:rPr>
                <w:rFonts w:cs="Arial"/>
                <w:sz w:val="18"/>
                <w:szCs w:val="18"/>
              </w:rPr>
            </w:pPr>
            <w:r w:rsidRPr="009977D1">
              <w:rPr>
                <w:rFonts w:cs="Arial"/>
                <w:sz w:val="18"/>
                <w:szCs w:val="18"/>
              </w:rPr>
              <w:t>5,801,309</w:t>
            </w:r>
          </w:p>
        </w:tc>
        <w:tc>
          <w:tcPr>
            <w:tcW w:w="1361" w:type="dxa"/>
            <w:tcBorders>
              <w:top w:val="nil"/>
              <w:left w:val="nil"/>
              <w:bottom w:val="nil"/>
              <w:right w:val="nil"/>
            </w:tcBorders>
            <w:shd w:val="clear" w:color="auto" w:fill="auto"/>
          </w:tcPr>
          <w:p w14:paraId="3775E895" w14:textId="764B9AF0" w:rsidR="009977D1" w:rsidRPr="007436BC" w:rsidRDefault="009977D1" w:rsidP="009977D1">
            <w:pPr>
              <w:spacing w:before="40" w:after="20"/>
              <w:jc w:val="right"/>
              <w:rPr>
                <w:rFonts w:cs="Arial"/>
                <w:sz w:val="18"/>
                <w:szCs w:val="18"/>
              </w:rPr>
            </w:pPr>
            <w:r w:rsidRPr="009977D1">
              <w:rPr>
                <w:rFonts w:cs="Arial"/>
                <w:sz w:val="18"/>
                <w:szCs w:val="18"/>
              </w:rPr>
              <w:t>2,820,617</w:t>
            </w:r>
          </w:p>
        </w:tc>
        <w:tc>
          <w:tcPr>
            <w:tcW w:w="1361" w:type="dxa"/>
            <w:tcBorders>
              <w:top w:val="nil"/>
              <w:left w:val="nil"/>
              <w:bottom w:val="nil"/>
              <w:right w:val="nil"/>
            </w:tcBorders>
            <w:shd w:val="clear" w:color="auto" w:fill="auto"/>
          </w:tcPr>
          <w:p w14:paraId="41685F31" w14:textId="4D83EA10" w:rsidR="009977D1" w:rsidRPr="000E7CCF" w:rsidRDefault="009977D1" w:rsidP="009977D1">
            <w:pPr>
              <w:spacing w:before="40" w:after="20"/>
              <w:jc w:val="right"/>
              <w:rPr>
                <w:rFonts w:cs="Arial"/>
                <w:b/>
                <w:bCs/>
                <w:sz w:val="18"/>
                <w:szCs w:val="18"/>
              </w:rPr>
            </w:pPr>
            <w:r w:rsidRPr="000E7CCF">
              <w:rPr>
                <w:rFonts w:cs="Arial"/>
                <w:b/>
                <w:bCs/>
                <w:sz w:val="18"/>
                <w:szCs w:val="18"/>
              </w:rPr>
              <w:t>8,621,926</w:t>
            </w:r>
          </w:p>
        </w:tc>
      </w:tr>
      <w:tr w:rsidR="009977D1" w:rsidRPr="009977D1" w14:paraId="512D52DA" w14:textId="77777777" w:rsidTr="000C5623">
        <w:trPr>
          <w:trHeight w:val="240"/>
        </w:trPr>
        <w:tc>
          <w:tcPr>
            <w:tcW w:w="2268" w:type="dxa"/>
            <w:tcBorders>
              <w:top w:val="nil"/>
              <w:left w:val="nil"/>
              <w:bottom w:val="nil"/>
              <w:right w:val="single" w:sz="18" w:space="0" w:color="C00000"/>
            </w:tcBorders>
            <w:shd w:val="clear" w:color="auto" w:fill="auto"/>
            <w:vAlign w:val="center"/>
          </w:tcPr>
          <w:p w14:paraId="385B85D5" w14:textId="77777777" w:rsidR="009977D1" w:rsidRPr="00C935A5" w:rsidRDefault="009977D1" w:rsidP="009977D1">
            <w:pPr>
              <w:spacing w:before="40" w:after="20"/>
              <w:rPr>
                <w:rFonts w:cs="Arial"/>
                <w:sz w:val="18"/>
                <w:szCs w:val="18"/>
              </w:rPr>
            </w:pPr>
            <w:r w:rsidRPr="00C935A5">
              <w:rPr>
                <w:rFonts w:cs="Arial"/>
                <w:sz w:val="18"/>
                <w:szCs w:val="18"/>
              </w:rPr>
              <w:t>Towong S</w:t>
            </w:r>
          </w:p>
        </w:tc>
        <w:tc>
          <w:tcPr>
            <w:tcW w:w="1361" w:type="dxa"/>
            <w:tcBorders>
              <w:top w:val="nil"/>
              <w:left w:val="single" w:sz="18" w:space="0" w:color="C00000"/>
              <w:bottom w:val="nil"/>
              <w:right w:val="nil"/>
            </w:tcBorders>
            <w:shd w:val="clear" w:color="auto" w:fill="auto"/>
          </w:tcPr>
          <w:p w14:paraId="2A2A0BCE" w14:textId="58B751D6" w:rsidR="009977D1" w:rsidRPr="007436BC" w:rsidRDefault="009977D1" w:rsidP="009977D1">
            <w:pPr>
              <w:spacing w:before="40" w:after="20"/>
              <w:jc w:val="right"/>
              <w:rPr>
                <w:rFonts w:cs="Arial"/>
                <w:sz w:val="18"/>
                <w:szCs w:val="18"/>
              </w:rPr>
            </w:pPr>
            <w:r w:rsidRPr="009977D1">
              <w:rPr>
                <w:rFonts w:cs="Arial"/>
                <w:sz w:val="18"/>
                <w:szCs w:val="18"/>
              </w:rPr>
              <w:t>3,675,967</w:t>
            </w:r>
          </w:p>
        </w:tc>
        <w:tc>
          <w:tcPr>
            <w:tcW w:w="1361" w:type="dxa"/>
            <w:tcBorders>
              <w:top w:val="nil"/>
              <w:left w:val="nil"/>
              <w:bottom w:val="nil"/>
              <w:right w:val="nil"/>
            </w:tcBorders>
            <w:shd w:val="clear" w:color="auto" w:fill="auto"/>
          </w:tcPr>
          <w:p w14:paraId="2A13A5FE" w14:textId="3616BE2D"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4ED3D80A" w14:textId="0BCB5969" w:rsidR="009977D1" w:rsidRPr="007436BC" w:rsidRDefault="009977D1" w:rsidP="009977D1">
            <w:pPr>
              <w:spacing w:before="40" w:after="20"/>
              <w:jc w:val="right"/>
              <w:rPr>
                <w:rFonts w:cs="Arial"/>
                <w:sz w:val="18"/>
                <w:szCs w:val="18"/>
              </w:rPr>
            </w:pPr>
            <w:r w:rsidRPr="009977D1">
              <w:rPr>
                <w:rFonts w:cs="Arial"/>
                <w:sz w:val="18"/>
                <w:szCs w:val="18"/>
              </w:rPr>
              <w:t>3,675,967</w:t>
            </w:r>
          </w:p>
        </w:tc>
        <w:tc>
          <w:tcPr>
            <w:tcW w:w="1361" w:type="dxa"/>
            <w:tcBorders>
              <w:top w:val="nil"/>
              <w:left w:val="nil"/>
              <w:bottom w:val="nil"/>
              <w:right w:val="nil"/>
            </w:tcBorders>
            <w:shd w:val="clear" w:color="auto" w:fill="auto"/>
          </w:tcPr>
          <w:p w14:paraId="3013DE83" w14:textId="1331BC62" w:rsidR="009977D1" w:rsidRPr="007436BC" w:rsidRDefault="009977D1" w:rsidP="009977D1">
            <w:pPr>
              <w:spacing w:before="40" w:after="20"/>
              <w:jc w:val="right"/>
              <w:rPr>
                <w:rFonts w:cs="Arial"/>
                <w:sz w:val="18"/>
                <w:szCs w:val="18"/>
              </w:rPr>
            </w:pPr>
            <w:r w:rsidRPr="009977D1">
              <w:rPr>
                <w:rFonts w:cs="Arial"/>
                <w:sz w:val="18"/>
                <w:szCs w:val="18"/>
              </w:rPr>
              <w:t>2,213,034</w:t>
            </w:r>
          </w:p>
        </w:tc>
        <w:tc>
          <w:tcPr>
            <w:tcW w:w="1361" w:type="dxa"/>
            <w:tcBorders>
              <w:top w:val="nil"/>
              <w:left w:val="nil"/>
              <w:bottom w:val="nil"/>
              <w:right w:val="nil"/>
            </w:tcBorders>
            <w:shd w:val="clear" w:color="auto" w:fill="auto"/>
          </w:tcPr>
          <w:p w14:paraId="054C0A21" w14:textId="7614A7A8" w:rsidR="009977D1" w:rsidRPr="000E7CCF" w:rsidRDefault="009977D1" w:rsidP="009977D1">
            <w:pPr>
              <w:spacing w:before="40" w:after="20"/>
              <w:jc w:val="right"/>
              <w:rPr>
                <w:rFonts w:cs="Arial"/>
                <w:b/>
                <w:bCs/>
                <w:sz w:val="18"/>
                <w:szCs w:val="18"/>
              </w:rPr>
            </w:pPr>
            <w:r w:rsidRPr="000E7CCF">
              <w:rPr>
                <w:rFonts w:cs="Arial"/>
                <w:b/>
                <w:bCs/>
                <w:sz w:val="18"/>
                <w:szCs w:val="18"/>
              </w:rPr>
              <w:t>5,889,001</w:t>
            </w:r>
          </w:p>
        </w:tc>
      </w:tr>
      <w:tr w:rsidR="009977D1" w:rsidRPr="009977D1" w14:paraId="57836F7A" w14:textId="77777777" w:rsidTr="000C5623">
        <w:trPr>
          <w:trHeight w:val="240"/>
        </w:trPr>
        <w:tc>
          <w:tcPr>
            <w:tcW w:w="2268" w:type="dxa"/>
            <w:tcBorders>
              <w:top w:val="nil"/>
              <w:left w:val="nil"/>
              <w:bottom w:val="nil"/>
              <w:right w:val="single" w:sz="18" w:space="0" w:color="C00000"/>
            </w:tcBorders>
            <w:shd w:val="clear" w:color="auto" w:fill="auto"/>
            <w:vAlign w:val="center"/>
          </w:tcPr>
          <w:p w14:paraId="52D05E3E" w14:textId="77777777" w:rsidR="009977D1" w:rsidRPr="00C935A5" w:rsidRDefault="009977D1" w:rsidP="009977D1">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C00000"/>
              <w:bottom w:val="nil"/>
              <w:right w:val="nil"/>
            </w:tcBorders>
            <w:shd w:val="clear" w:color="auto" w:fill="auto"/>
          </w:tcPr>
          <w:p w14:paraId="1EBC63B1" w14:textId="1170D0BE" w:rsidR="009977D1" w:rsidRPr="007436BC" w:rsidRDefault="009977D1" w:rsidP="009977D1">
            <w:pPr>
              <w:spacing w:before="40" w:after="20"/>
              <w:jc w:val="right"/>
              <w:rPr>
                <w:rFonts w:cs="Arial"/>
                <w:sz w:val="18"/>
                <w:szCs w:val="18"/>
              </w:rPr>
            </w:pPr>
            <w:r w:rsidRPr="009977D1">
              <w:rPr>
                <w:rFonts w:cs="Arial"/>
                <w:sz w:val="18"/>
                <w:szCs w:val="18"/>
              </w:rPr>
              <w:t>6,016,515</w:t>
            </w:r>
          </w:p>
        </w:tc>
        <w:tc>
          <w:tcPr>
            <w:tcW w:w="1361" w:type="dxa"/>
            <w:tcBorders>
              <w:top w:val="nil"/>
              <w:left w:val="nil"/>
              <w:bottom w:val="nil"/>
              <w:right w:val="nil"/>
            </w:tcBorders>
            <w:shd w:val="clear" w:color="auto" w:fill="auto"/>
          </w:tcPr>
          <w:p w14:paraId="3C4937BF" w14:textId="781D8172"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5FEC67F0" w14:textId="3004D47A" w:rsidR="009977D1" w:rsidRPr="007436BC" w:rsidRDefault="009977D1" w:rsidP="009977D1">
            <w:pPr>
              <w:spacing w:before="40" w:after="20"/>
              <w:jc w:val="right"/>
              <w:rPr>
                <w:rFonts w:cs="Arial"/>
                <w:sz w:val="18"/>
                <w:szCs w:val="18"/>
              </w:rPr>
            </w:pPr>
            <w:r w:rsidRPr="009977D1">
              <w:rPr>
                <w:rFonts w:cs="Arial"/>
                <w:sz w:val="18"/>
                <w:szCs w:val="18"/>
              </w:rPr>
              <w:t>6,016,515</w:t>
            </w:r>
          </w:p>
        </w:tc>
        <w:tc>
          <w:tcPr>
            <w:tcW w:w="1361" w:type="dxa"/>
            <w:tcBorders>
              <w:top w:val="nil"/>
              <w:left w:val="nil"/>
              <w:bottom w:val="nil"/>
              <w:right w:val="nil"/>
            </w:tcBorders>
            <w:shd w:val="clear" w:color="auto" w:fill="auto"/>
          </w:tcPr>
          <w:p w14:paraId="0B5C3BF5" w14:textId="445822CA" w:rsidR="009977D1" w:rsidRPr="007436BC" w:rsidRDefault="009977D1" w:rsidP="009977D1">
            <w:pPr>
              <w:spacing w:before="40" w:after="20"/>
              <w:jc w:val="right"/>
              <w:rPr>
                <w:rFonts w:cs="Arial"/>
                <w:sz w:val="18"/>
                <w:szCs w:val="18"/>
              </w:rPr>
            </w:pPr>
            <w:r w:rsidRPr="009977D1">
              <w:rPr>
                <w:rFonts w:cs="Arial"/>
                <w:sz w:val="18"/>
                <w:szCs w:val="18"/>
              </w:rPr>
              <w:t>2,990,151</w:t>
            </w:r>
          </w:p>
        </w:tc>
        <w:tc>
          <w:tcPr>
            <w:tcW w:w="1361" w:type="dxa"/>
            <w:tcBorders>
              <w:top w:val="nil"/>
              <w:left w:val="nil"/>
              <w:bottom w:val="nil"/>
              <w:right w:val="nil"/>
            </w:tcBorders>
            <w:shd w:val="clear" w:color="auto" w:fill="auto"/>
          </w:tcPr>
          <w:p w14:paraId="6C74CA57" w14:textId="043B6A64" w:rsidR="009977D1" w:rsidRPr="000E7CCF" w:rsidRDefault="009977D1" w:rsidP="009977D1">
            <w:pPr>
              <w:spacing w:before="40" w:after="20"/>
              <w:jc w:val="right"/>
              <w:rPr>
                <w:rFonts w:cs="Arial"/>
                <w:b/>
                <w:bCs/>
                <w:sz w:val="18"/>
                <w:szCs w:val="18"/>
              </w:rPr>
            </w:pPr>
            <w:r w:rsidRPr="000E7CCF">
              <w:rPr>
                <w:rFonts w:cs="Arial"/>
                <w:b/>
                <w:bCs/>
                <w:sz w:val="18"/>
                <w:szCs w:val="18"/>
              </w:rPr>
              <w:t>9,006,666</w:t>
            </w:r>
          </w:p>
        </w:tc>
      </w:tr>
      <w:tr w:rsidR="009977D1" w:rsidRPr="009977D1" w14:paraId="027D0B20" w14:textId="77777777" w:rsidTr="000C5623">
        <w:trPr>
          <w:trHeight w:val="240"/>
        </w:trPr>
        <w:tc>
          <w:tcPr>
            <w:tcW w:w="2268" w:type="dxa"/>
            <w:tcBorders>
              <w:top w:val="nil"/>
              <w:left w:val="nil"/>
              <w:bottom w:val="nil"/>
              <w:right w:val="single" w:sz="18" w:space="0" w:color="C00000"/>
            </w:tcBorders>
            <w:shd w:val="clear" w:color="auto" w:fill="auto"/>
            <w:vAlign w:val="center"/>
          </w:tcPr>
          <w:p w14:paraId="68588F88" w14:textId="77777777" w:rsidR="009977D1" w:rsidRPr="00C935A5" w:rsidRDefault="009977D1" w:rsidP="009977D1">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C00000"/>
              <w:bottom w:val="nil"/>
              <w:right w:val="nil"/>
            </w:tcBorders>
            <w:shd w:val="clear" w:color="auto" w:fill="auto"/>
          </w:tcPr>
          <w:p w14:paraId="28874A0C" w14:textId="766D2AFB" w:rsidR="009977D1" w:rsidRPr="007436BC" w:rsidRDefault="009977D1" w:rsidP="009977D1">
            <w:pPr>
              <w:spacing w:before="40" w:after="20"/>
              <w:jc w:val="right"/>
              <w:rPr>
                <w:rFonts w:cs="Arial"/>
                <w:sz w:val="18"/>
                <w:szCs w:val="18"/>
              </w:rPr>
            </w:pPr>
            <w:r w:rsidRPr="009977D1">
              <w:rPr>
                <w:rFonts w:cs="Arial"/>
                <w:sz w:val="18"/>
                <w:szCs w:val="18"/>
              </w:rPr>
              <w:t>4,392,675</w:t>
            </w:r>
          </w:p>
        </w:tc>
        <w:tc>
          <w:tcPr>
            <w:tcW w:w="1361" w:type="dxa"/>
            <w:tcBorders>
              <w:top w:val="nil"/>
              <w:left w:val="nil"/>
              <w:bottom w:val="nil"/>
              <w:right w:val="nil"/>
            </w:tcBorders>
            <w:shd w:val="clear" w:color="auto" w:fill="auto"/>
          </w:tcPr>
          <w:p w14:paraId="69306894" w14:textId="726D7559"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0128D4C7" w14:textId="5516E947" w:rsidR="009977D1" w:rsidRPr="007436BC" w:rsidRDefault="009977D1" w:rsidP="009977D1">
            <w:pPr>
              <w:spacing w:before="40" w:after="20"/>
              <w:jc w:val="right"/>
              <w:rPr>
                <w:rFonts w:cs="Arial"/>
                <w:sz w:val="18"/>
                <w:szCs w:val="18"/>
              </w:rPr>
            </w:pPr>
            <w:r w:rsidRPr="009977D1">
              <w:rPr>
                <w:rFonts w:cs="Arial"/>
                <w:sz w:val="18"/>
                <w:szCs w:val="18"/>
              </w:rPr>
              <w:t>4,392,675</w:t>
            </w:r>
          </w:p>
        </w:tc>
        <w:tc>
          <w:tcPr>
            <w:tcW w:w="1361" w:type="dxa"/>
            <w:tcBorders>
              <w:top w:val="nil"/>
              <w:left w:val="nil"/>
              <w:bottom w:val="nil"/>
              <w:right w:val="nil"/>
            </w:tcBorders>
            <w:shd w:val="clear" w:color="auto" w:fill="auto"/>
          </w:tcPr>
          <w:p w14:paraId="1677960F" w14:textId="6B0019A3" w:rsidR="009977D1" w:rsidRPr="007436BC" w:rsidRDefault="009977D1" w:rsidP="009977D1">
            <w:pPr>
              <w:spacing w:before="40" w:after="20"/>
              <w:jc w:val="right"/>
              <w:rPr>
                <w:rFonts w:cs="Arial"/>
                <w:sz w:val="18"/>
                <w:szCs w:val="18"/>
              </w:rPr>
            </w:pPr>
            <w:r w:rsidRPr="009977D1">
              <w:rPr>
                <w:rFonts w:cs="Arial"/>
                <w:sz w:val="18"/>
                <w:szCs w:val="18"/>
              </w:rPr>
              <w:t>816,292</w:t>
            </w:r>
          </w:p>
        </w:tc>
        <w:tc>
          <w:tcPr>
            <w:tcW w:w="1361" w:type="dxa"/>
            <w:tcBorders>
              <w:top w:val="nil"/>
              <w:left w:val="nil"/>
              <w:bottom w:val="nil"/>
              <w:right w:val="nil"/>
            </w:tcBorders>
            <w:shd w:val="clear" w:color="auto" w:fill="auto"/>
          </w:tcPr>
          <w:p w14:paraId="04C48709" w14:textId="7DE4820A" w:rsidR="009977D1" w:rsidRPr="000E7CCF" w:rsidRDefault="009977D1" w:rsidP="009977D1">
            <w:pPr>
              <w:spacing w:before="40" w:after="20"/>
              <w:jc w:val="right"/>
              <w:rPr>
                <w:rFonts w:cs="Arial"/>
                <w:b/>
                <w:bCs/>
                <w:sz w:val="18"/>
                <w:szCs w:val="18"/>
              </w:rPr>
            </w:pPr>
            <w:r w:rsidRPr="000E7CCF">
              <w:rPr>
                <w:rFonts w:cs="Arial"/>
                <w:b/>
                <w:bCs/>
                <w:sz w:val="18"/>
                <w:szCs w:val="18"/>
              </w:rPr>
              <w:t>5,208,967</w:t>
            </w:r>
          </w:p>
        </w:tc>
      </w:tr>
      <w:tr w:rsidR="009977D1" w:rsidRPr="009977D1" w14:paraId="7165CD4C" w14:textId="77777777" w:rsidTr="000C5623">
        <w:trPr>
          <w:trHeight w:val="240"/>
        </w:trPr>
        <w:tc>
          <w:tcPr>
            <w:tcW w:w="2268" w:type="dxa"/>
            <w:tcBorders>
              <w:top w:val="nil"/>
              <w:left w:val="nil"/>
              <w:bottom w:val="nil"/>
              <w:right w:val="single" w:sz="18" w:space="0" w:color="C00000"/>
            </w:tcBorders>
            <w:shd w:val="clear" w:color="auto" w:fill="auto"/>
            <w:vAlign w:val="center"/>
          </w:tcPr>
          <w:p w14:paraId="122071DA" w14:textId="77777777" w:rsidR="009977D1" w:rsidRPr="00C935A5" w:rsidRDefault="009977D1" w:rsidP="009977D1">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C00000"/>
              <w:bottom w:val="nil"/>
              <w:right w:val="nil"/>
            </w:tcBorders>
            <w:shd w:val="clear" w:color="auto" w:fill="auto"/>
          </w:tcPr>
          <w:p w14:paraId="01BC8245" w14:textId="425DB557" w:rsidR="009977D1" w:rsidRPr="007436BC" w:rsidRDefault="009977D1" w:rsidP="009977D1">
            <w:pPr>
              <w:spacing w:before="40" w:after="20"/>
              <w:jc w:val="right"/>
              <w:rPr>
                <w:rFonts w:cs="Arial"/>
                <w:sz w:val="18"/>
                <w:szCs w:val="18"/>
              </w:rPr>
            </w:pPr>
            <w:r w:rsidRPr="009977D1">
              <w:rPr>
                <w:rFonts w:cs="Arial"/>
                <w:sz w:val="18"/>
                <w:szCs w:val="18"/>
              </w:rPr>
              <w:t>11,126,007</w:t>
            </w:r>
          </w:p>
        </w:tc>
        <w:tc>
          <w:tcPr>
            <w:tcW w:w="1361" w:type="dxa"/>
            <w:tcBorders>
              <w:top w:val="nil"/>
              <w:left w:val="nil"/>
              <w:bottom w:val="nil"/>
              <w:right w:val="nil"/>
            </w:tcBorders>
            <w:shd w:val="clear" w:color="auto" w:fill="auto"/>
          </w:tcPr>
          <w:p w14:paraId="37DE372B" w14:textId="2002A040" w:rsidR="009977D1" w:rsidRPr="007436BC" w:rsidRDefault="009977D1" w:rsidP="009977D1">
            <w:pPr>
              <w:spacing w:before="40" w:after="20"/>
              <w:jc w:val="right"/>
              <w:rPr>
                <w:rFonts w:cs="Arial"/>
                <w:sz w:val="18"/>
                <w:szCs w:val="18"/>
              </w:rPr>
            </w:pPr>
            <w:r w:rsidRPr="009977D1">
              <w:rPr>
                <w:rFonts w:cs="Arial"/>
                <w:sz w:val="18"/>
                <w:szCs w:val="18"/>
              </w:rPr>
              <w:t>52,515</w:t>
            </w:r>
          </w:p>
        </w:tc>
        <w:tc>
          <w:tcPr>
            <w:tcW w:w="1361" w:type="dxa"/>
            <w:tcBorders>
              <w:top w:val="nil"/>
              <w:left w:val="nil"/>
              <w:bottom w:val="nil"/>
              <w:right w:val="nil"/>
            </w:tcBorders>
            <w:shd w:val="clear" w:color="auto" w:fill="auto"/>
          </w:tcPr>
          <w:p w14:paraId="62F74141" w14:textId="1FCA8255" w:rsidR="009977D1" w:rsidRPr="007436BC" w:rsidRDefault="009977D1" w:rsidP="009977D1">
            <w:pPr>
              <w:spacing w:before="40" w:after="20"/>
              <w:jc w:val="right"/>
              <w:rPr>
                <w:rFonts w:cs="Arial"/>
                <w:sz w:val="18"/>
                <w:szCs w:val="18"/>
              </w:rPr>
            </w:pPr>
            <w:r w:rsidRPr="009977D1">
              <w:rPr>
                <w:rFonts w:cs="Arial"/>
                <w:sz w:val="18"/>
                <w:szCs w:val="18"/>
              </w:rPr>
              <w:t>11,178,522</w:t>
            </w:r>
          </w:p>
        </w:tc>
        <w:tc>
          <w:tcPr>
            <w:tcW w:w="1361" w:type="dxa"/>
            <w:tcBorders>
              <w:top w:val="nil"/>
              <w:left w:val="nil"/>
              <w:bottom w:val="nil"/>
              <w:right w:val="nil"/>
            </w:tcBorders>
            <w:shd w:val="clear" w:color="auto" w:fill="auto"/>
          </w:tcPr>
          <w:p w14:paraId="428F3E7E" w14:textId="36F6AA81" w:rsidR="009977D1" w:rsidRPr="007436BC" w:rsidRDefault="009977D1" w:rsidP="009977D1">
            <w:pPr>
              <w:spacing w:before="40" w:after="20"/>
              <w:jc w:val="right"/>
              <w:rPr>
                <w:rFonts w:cs="Arial"/>
                <w:sz w:val="18"/>
                <w:szCs w:val="18"/>
              </w:rPr>
            </w:pPr>
            <w:r w:rsidRPr="009977D1">
              <w:rPr>
                <w:rFonts w:cs="Arial"/>
                <w:sz w:val="18"/>
                <w:szCs w:val="18"/>
              </w:rPr>
              <w:t>5,965,005</w:t>
            </w:r>
          </w:p>
        </w:tc>
        <w:tc>
          <w:tcPr>
            <w:tcW w:w="1361" w:type="dxa"/>
            <w:tcBorders>
              <w:top w:val="nil"/>
              <w:left w:val="nil"/>
              <w:bottom w:val="nil"/>
              <w:right w:val="nil"/>
            </w:tcBorders>
            <w:shd w:val="clear" w:color="auto" w:fill="auto"/>
          </w:tcPr>
          <w:p w14:paraId="0C5D467C" w14:textId="2FF7F679" w:rsidR="009977D1" w:rsidRPr="000E7CCF" w:rsidRDefault="009977D1" w:rsidP="009977D1">
            <w:pPr>
              <w:spacing w:before="40" w:after="20"/>
              <w:jc w:val="right"/>
              <w:rPr>
                <w:rFonts w:cs="Arial"/>
                <w:b/>
                <w:bCs/>
                <w:sz w:val="18"/>
                <w:szCs w:val="18"/>
              </w:rPr>
            </w:pPr>
            <w:r w:rsidRPr="000E7CCF">
              <w:rPr>
                <w:rFonts w:cs="Arial"/>
                <w:b/>
                <w:bCs/>
                <w:sz w:val="18"/>
                <w:szCs w:val="18"/>
              </w:rPr>
              <w:t>17,143,527</w:t>
            </w:r>
          </w:p>
        </w:tc>
      </w:tr>
      <w:tr w:rsidR="009977D1" w:rsidRPr="009977D1" w14:paraId="77056D38" w14:textId="77777777" w:rsidTr="000C5623">
        <w:trPr>
          <w:trHeight w:val="240"/>
        </w:trPr>
        <w:tc>
          <w:tcPr>
            <w:tcW w:w="2268" w:type="dxa"/>
            <w:tcBorders>
              <w:top w:val="nil"/>
              <w:left w:val="nil"/>
              <w:bottom w:val="nil"/>
              <w:right w:val="single" w:sz="18" w:space="0" w:color="C00000"/>
            </w:tcBorders>
            <w:shd w:val="clear" w:color="auto" w:fill="auto"/>
            <w:vAlign w:val="center"/>
          </w:tcPr>
          <w:p w14:paraId="6981DD09" w14:textId="77777777" w:rsidR="009977D1" w:rsidRPr="00C935A5" w:rsidRDefault="009977D1" w:rsidP="009977D1">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C00000"/>
              <w:bottom w:val="nil"/>
              <w:right w:val="nil"/>
            </w:tcBorders>
            <w:shd w:val="clear" w:color="auto" w:fill="auto"/>
          </w:tcPr>
          <w:p w14:paraId="360988FF" w14:textId="56B7511A" w:rsidR="009977D1" w:rsidRPr="007436BC" w:rsidRDefault="009977D1" w:rsidP="009977D1">
            <w:pPr>
              <w:spacing w:before="40" w:after="20"/>
              <w:jc w:val="right"/>
              <w:rPr>
                <w:rFonts w:cs="Arial"/>
                <w:sz w:val="18"/>
                <w:szCs w:val="18"/>
              </w:rPr>
            </w:pPr>
            <w:r w:rsidRPr="009977D1">
              <w:rPr>
                <w:rFonts w:cs="Arial"/>
                <w:sz w:val="18"/>
                <w:szCs w:val="18"/>
              </w:rPr>
              <w:t>4,221,942</w:t>
            </w:r>
          </w:p>
        </w:tc>
        <w:tc>
          <w:tcPr>
            <w:tcW w:w="1361" w:type="dxa"/>
            <w:tcBorders>
              <w:top w:val="nil"/>
              <w:left w:val="nil"/>
              <w:bottom w:val="nil"/>
              <w:right w:val="nil"/>
            </w:tcBorders>
            <w:shd w:val="clear" w:color="auto" w:fill="auto"/>
          </w:tcPr>
          <w:p w14:paraId="26D9799A" w14:textId="1E75F562"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001AD00E" w14:textId="51AF47C8" w:rsidR="009977D1" w:rsidRPr="007436BC" w:rsidRDefault="009977D1" w:rsidP="009977D1">
            <w:pPr>
              <w:spacing w:before="40" w:after="20"/>
              <w:jc w:val="right"/>
              <w:rPr>
                <w:rFonts w:cs="Arial"/>
                <w:sz w:val="18"/>
                <w:szCs w:val="18"/>
              </w:rPr>
            </w:pPr>
            <w:r w:rsidRPr="009977D1">
              <w:rPr>
                <w:rFonts w:cs="Arial"/>
                <w:sz w:val="18"/>
                <w:szCs w:val="18"/>
              </w:rPr>
              <w:t>4,221,942</w:t>
            </w:r>
          </w:p>
        </w:tc>
        <w:tc>
          <w:tcPr>
            <w:tcW w:w="1361" w:type="dxa"/>
            <w:tcBorders>
              <w:top w:val="nil"/>
              <w:left w:val="nil"/>
              <w:bottom w:val="nil"/>
              <w:right w:val="nil"/>
            </w:tcBorders>
            <w:shd w:val="clear" w:color="auto" w:fill="auto"/>
          </w:tcPr>
          <w:p w14:paraId="1FAC6B06" w14:textId="4C61AEBA" w:rsidR="009977D1" w:rsidRPr="007436BC" w:rsidRDefault="009977D1" w:rsidP="009977D1">
            <w:pPr>
              <w:spacing w:before="40" w:after="20"/>
              <w:jc w:val="right"/>
              <w:rPr>
                <w:rFonts w:cs="Arial"/>
                <w:sz w:val="18"/>
                <w:szCs w:val="18"/>
              </w:rPr>
            </w:pPr>
            <w:r w:rsidRPr="009977D1">
              <w:rPr>
                <w:rFonts w:cs="Arial"/>
                <w:sz w:val="18"/>
                <w:szCs w:val="18"/>
              </w:rPr>
              <w:t>2,877,706</w:t>
            </w:r>
          </w:p>
        </w:tc>
        <w:tc>
          <w:tcPr>
            <w:tcW w:w="1361" w:type="dxa"/>
            <w:tcBorders>
              <w:top w:val="nil"/>
              <w:left w:val="nil"/>
              <w:bottom w:val="nil"/>
              <w:right w:val="nil"/>
            </w:tcBorders>
            <w:shd w:val="clear" w:color="auto" w:fill="auto"/>
          </w:tcPr>
          <w:p w14:paraId="34929907" w14:textId="5A790510" w:rsidR="009977D1" w:rsidRPr="000E7CCF" w:rsidRDefault="009977D1" w:rsidP="009977D1">
            <w:pPr>
              <w:spacing w:before="40" w:after="20"/>
              <w:jc w:val="right"/>
              <w:rPr>
                <w:rFonts w:cs="Arial"/>
                <w:b/>
                <w:bCs/>
                <w:sz w:val="18"/>
                <w:szCs w:val="18"/>
              </w:rPr>
            </w:pPr>
            <w:r w:rsidRPr="000E7CCF">
              <w:rPr>
                <w:rFonts w:cs="Arial"/>
                <w:b/>
                <w:bCs/>
                <w:sz w:val="18"/>
                <w:szCs w:val="18"/>
              </w:rPr>
              <w:t>7,099,648</w:t>
            </w:r>
          </w:p>
        </w:tc>
      </w:tr>
      <w:tr w:rsidR="009977D1" w:rsidRPr="009977D1" w14:paraId="0F4A22E3" w14:textId="77777777" w:rsidTr="000C5623">
        <w:trPr>
          <w:trHeight w:val="240"/>
        </w:trPr>
        <w:tc>
          <w:tcPr>
            <w:tcW w:w="2268" w:type="dxa"/>
            <w:tcBorders>
              <w:top w:val="nil"/>
              <w:left w:val="nil"/>
              <w:bottom w:val="nil"/>
              <w:right w:val="single" w:sz="18" w:space="0" w:color="C00000"/>
            </w:tcBorders>
            <w:shd w:val="clear" w:color="auto" w:fill="auto"/>
            <w:vAlign w:val="center"/>
          </w:tcPr>
          <w:p w14:paraId="263BE8B8" w14:textId="77777777" w:rsidR="009977D1" w:rsidRPr="00C935A5" w:rsidRDefault="009977D1" w:rsidP="009977D1">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C00000"/>
              <w:bottom w:val="nil"/>
              <w:right w:val="nil"/>
            </w:tcBorders>
            <w:shd w:val="clear" w:color="auto" w:fill="auto"/>
          </w:tcPr>
          <w:p w14:paraId="635B998F" w14:textId="6FC41B70" w:rsidR="009977D1" w:rsidRPr="007436BC" w:rsidRDefault="009977D1" w:rsidP="009977D1">
            <w:pPr>
              <w:spacing w:before="40" w:after="20"/>
              <w:jc w:val="right"/>
              <w:rPr>
                <w:rFonts w:cs="Arial"/>
                <w:sz w:val="18"/>
                <w:szCs w:val="18"/>
              </w:rPr>
            </w:pPr>
            <w:r w:rsidRPr="009977D1">
              <w:rPr>
                <w:rFonts w:cs="Arial"/>
                <w:sz w:val="18"/>
                <w:szCs w:val="18"/>
              </w:rPr>
              <w:t>4,296,297</w:t>
            </w:r>
          </w:p>
        </w:tc>
        <w:tc>
          <w:tcPr>
            <w:tcW w:w="1361" w:type="dxa"/>
            <w:tcBorders>
              <w:top w:val="nil"/>
              <w:left w:val="nil"/>
              <w:bottom w:val="nil"/>
              <w:right w:val="nil"/>
            </w:tcBorders>
            <w:shd w:val="clear" w:color="auto" w:fill="auto"/>
          </w:tcPr>
          <w:p w14:paraId="4C1EDE10"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5739E0DB" w14:textId="515D95B7" w:rsidR="009977D1" w:rsidRPr="007436BC" w:rsidRDefault="009977D1" w:rsidP="009977D1">
            <w:pPr>
              <w:spacing w:before="40" w:after="20"/>
              <w:jc w:val="right"/>
              <w:rPr>
                <w:rFonts w:cs="Arial"/>
                <w:sz w:val="18"/>
                <w:szCs w:val="18"/>
              </w:rPr>
            </w:pPr>
            <w:r w:rsidRPr="009977D1">
              <w:rPr>
                <w:rFonts w:cs="Arial"/>
                <w:sz w:val="18"/>
                <w:szCs w:val="18"/>
              </w:rPr>
              <w:t>4,296,297</w:t>
            </w:r>
          </w:p>
        </w:tc>
        <w:tc>
          <w:tcPr>
            <w:tcW w:w="1361" w:type="dxa"/>
            <w:tcBorders>
              <w:top w:val="nil"/>
              <w:left w:val="nil"/>
              <w:bottom w:val="nil"/>
              <w:right w:val="nil"/>
            </w:tcBorders>
            <w:shd w:val="clear" w:color="auto" w:fill="auto"/>
          </w:tcPr>
          <w:p w14:paraId="6274119D" w14:textId="0E457B67" w:rsidR="009977D1" w:rsidRPr="007436BC" w:rsidRDefault="009977D1" w:rsidP="009977D1">
            <w:pPr>
              <w:spacing w:before="40" w:after="20"/>
              <w:jc w:val="right"/>
              <w:rPr>
                <w:rFonts w:cs="Arial"/>
                <w:sz w:val="18"/>
                <w:szCs w:val="18"/>
              </w:rPr>
            </w:pPr>
            <w:r w:rsidRPr="009977D1">
              <w:rPr>
                <w:rFonts w:cs="Arial"/>
                <w:sz w:val="18"/>
                <w:szCs w:val="18"/>
              </w:rPr>
              <w:t>1,322,072</w:t>
            </w:r>
          </w:p>
        </w:tc>
        <w:tc>
          <w:tcPr>
            <w:tcW w:w="1361" w:type="dxa"/>
            <w:tcBorders>
              <w:top w:val="nil"/>
              <w:left w:val="nil"/>
              <w:bottom w:val="nil"/>
              <w:right w:val="nil"/>
            </w:tcBorders>
            <w:shd w:val="clear" w:color="auto" w:fill="auto"/>
          </w:tcPr>
          <w:p w14:paraId="19D4AEFF" w14:textId="1A9BE3CE" w:rsidR="009977D1" w:rsidRPr="000E7CCF" w:rsidRDefault="009977D1" w:rsidP="009977D1">
            <w:pPr>
              <w:spacing w:before="40" w:after="20"/>
              <w:jc w:val="right"/>
              <w:rPr>
                <w:rFonts w:cs="Arial"/>
                <w:b/>
                <w:bCs/>
                <w:sz w:val="18"/>
                <w:szCs w:val="18"/>
              </w:rPr>
            </w:pPr>
            <w:r w:rsidRPr="000E7CCF">
              <w:rPr>
                <w:rFonts w:cs="Arial"/>
                <w:b/>
                <w:bCs/>
                <w:sz w:val="18"/>
                <w:szCs w:val="18"/>
              </w:rPr>
              <w:t>5,618,369</w:t>
            </w:r>
          </w:p>
        </w:tc>
      </w:tr>
      <w:tr w:rsidR="009977D1" w:rsidRPr="009977D1" w14:paraId="07B1C0F1" w14:textId="77777777" w:rsidTr="000C5623">
        <w:trPr>
          <w:trHeight w:val="240"/>
        </w:trPr>
        <w:tc>
          <w:tcPr>
            <w:tcW w:w="2268" w:type="dxa"/>
            <w:tcBorders>
              <w:top w:val="nil"/>
              <w:left w:val="nil"/>
              <w:bottom w:val="nil"/>
              <w:right w:val="single" w:sz="18" w:space="0" w:color="C00000"/>
            </w:tcBorders>
            <w:shd w:val="clear" w:color="auto" w:fill="auto"/>
            <w:vAlign w:val="center"/>
          </w:tcPr>
          <w:p w14:paraId="2A29256C" w14:textId="77777777" w:rsidR="009977D1" w:rsidRPr="00C935A5" w:rsidRDefault="009977D1" w:rsidP="009977D1">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C00000"/>
              <w:bottom w:val="nil"/>
              <w:right w:val="nil"/>
            </w:tcBorders>
            <w:shd w:val="clear" w:color="auto" w:fill="auto"/>
          </w:tcPr>
          <w:p w14:paraId="078D7A9A" w14:textId="697F10F4" w:rsidR="009977D1" w:rsidRPr="007436BC" w:rsidRDefault="009977D1" w:rsidP="009977D1">
            <w:pPr>
              <w:spacing w:before="40" w:after="20"/>
              <w:jc w:val="right"/>
              <w:rPr>
                <w:rFonts w:cs="Arial"/>
                <w:sz w:val="18"/>
                <w:szCs w:val="18"/>
              </w:rPr>
            </w:pPr>
            <w:r w:rsidRPr="009977D1">
              <w:rPr>
                <w:rFonts w:cs="Arial"/>
                <w:sz w:val="18"/>
                <w:szCs w:val="18"/>
              </w:rPr>
              <w:t>15,188,068</w:t>
            </w:r>
          </w:p>
        </w:tc>
        <w:tc>
          <w:tcPr>
            <w:tcW w:w="1361" w:type="dxa"/>
            <w:tcBorders>
              <w:top w:val="nil"/>
              <w:left w:val="nil"/>
              <w:bottom w:val="nil"/>
              <w:right w:val="nil"/>
            </w:tcBorders>
            <w:shd w:val="clear" w:color="auto" w:fill="auto"/>
          </w:tcPr>
          <w:p w14:paraId="59A51BAB"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2E235207" w14:textId="4ABA468B" w:rsidR="009977D1" w:rsidRPr="007436BC" w:rsidRDefault="009977D1" w:rsidP="009977D1">
            <w:pPr>
              <w:spacing w:before="40" w:after="20"/>
              <w:jc w:val="right"/>
              <w:rPr>
                <w:rFonts w:cs="Arial"/>
                <w:sz w:val="18"/>
                <w:szCs w:val="18"/>
              </w:rPr>
            </w:pPr>
            <w:r w:rsidRPr="009977D1">
              <w:rPr>
                <w:rFonts w:cs="Arial"/>
                <w:sz w:val="18"/>
                <w:szCs w:val="18"/>
              </w:rPr>
              <w:t>15,188,068</w:t>
            </w:r>
          </w:p>
        </w:tc>
        <w:tc>
          <w:tcPr>
            <w:tcW w:w="1361" w:type="dxa"/>
            <w:tcBorders>
              <w:top w:val="nil"/>
              <w:left w:val="nil"/>
              <w:bottom w:val="nil"/>
              <w:right w:val="nil"/>
            </w:tcBorders>
            <w:shd w:val="clear" w:color="auto" w:fill="auto"/>
          </w:tcPr>
          <w:p w14:paraId="1C0EA765" w14:textId="67311D88" w:rsidR="009977D1" w:rsidRPr="007436BC" w:rsidRDefault="009977D1" w:rsidP="009977D1">
            <w:pPr>
              <w:spacing w:before="40" w:after="20"/>
              <w:jc w:val="right"/>
              <w:rPr>
                <w:rFonts w:cs="Arial"/>
                <w:sz w:val="18"/>
                <w:szCs w:val="18"/>
              </w:rPr>
            </w:pPr>
            <w:r w:rsidRPr="009977D1">
              <w:rPr>
                <w:rFonts w:cs="Arial"/>
                <w:sz w:val="18"/>
                <w:szCs w:val="18"/>
              </w:rPr>
              <w:t>2,969,140</w:t>
            </w:r>
          </w:p>
        </w:tc>
        <w:tc>
          <w:tcPr>
            <w:tcW w:w="1361" w:type="dxa"/>
            <w:tcBorders>
              <w:top w:val="nil"/>
              <w:left w:val="nil"/>
              <w:bottom w:val="nil"/>
              <w:right w:val="nil"/>
            </w:tcBorders>
            <w:shd w:val="clear" w:color="auto" w:fill="auto"/>
          </w:tcPr>
          <w:p w14:paraId="793880CA" w14:textId="6246DED8" w:rsidR="009977D1" w:rsidRPr="000E7CCF" w:rsidRDefault="009977D1" w:rsidP="009977D1">
            <w:pPr>
              <w:spacing w:before="40" w:after="20"/>
              <w:jc w:val="right"/>
              <w:rPr>
                <w:rFonts w:cs="Arial"/>
                <w:b/>
                <w:bCs/>
                <w:sz w:val="18"/>
                <w:szCs w:val="18"/>
              </w:rPr>
            </w:pPr>
            <w:r w:rsidRPr="000E7CCF">
              <w:rPr>
                <w:rFonts w:cs="Arial"/>
                <w:b/>
                <w:bCs/>
                <w:sz w:val="18"/>
                <w:szCs w:val="18"/>
              </w:rPr>
              <w:t>18,157,208</w:t>
            </w:r>
          </w:p>
        </w:tc>
      </w:tr>
      <w:tr w:rsidR="009977D1" w:rsidRPr="009977D1" w14:paraId="75C78BA1" w14:textId="77777777" w:rsidTr="000C5623">
        <w:trPr>
          <w:trHeight w:val="240"/>
        </w:trPr>
        <w:tc>
          <w:tcPr>
            <w:tcW w:w="2268" w:type="dxa"/>
            <w:tcBorders>
              <w:top w:val="nil"/>
              <w:left w:val="nil"/>
              <w:bottom w:val="nil"/>
              <w:right w:val="single" w:sz="18" w:space="0" w:color="C00000"/>
            </w:tcBorders>
            <w:shd w:val="clear" w:color="auto" w:fill="auto"/>
            <w:vAlign w:val="center"/>
          </w:tcPr>
          <w:p w14:paraId="4943A542" w14:textId="77777777" w:rsidR="009977D1" w:rsidRPr="00C935A5" w:rsidRDefault="009977D1" w:rsidP="009977D1">
            <w:pPr>
              <w:spacing w:before="40" w:after="20"/>
              <w:rPr>
                <w:rFonts w:cs="Arial"/>
                <w:sz w:val="18"/>
                <w:szCs w:val="18"/>
              </w:rPr>
            </w:pPr>
            <w:r w:rsidRPr="00C935A5">
              <w:rPr>
                <w:rFonts w:cs="Arial"/>
                <w:sz w:val="18"/>
                <w:szCs w:val="18"/>
              </w:rPr>
              <w:t>Wodonga C</w:t>
            </w:r>
          </w:p>
        </w:tc>
        <w:tc>
          <w:tcPr>
            <w:tcW w:w="1361" w:type="dxa"/>
            <w:tcBorders>
              <w:top w:val="nil"/>
              <w:left w:val="single" w:sz="18" w:space="0" w:color="C00000"/>
              <w:bottom w:val="nil"/>
              <w:right w:val="nil"/>
            </w:tcBorders>
            <w:shd w:val="clear" w:color="auto" w:fill="auto"/>
          </w:tcPr>
          <w:p w14:paraId="4327A84C" w14:textId="53DFE8A6" w:rsidR="009977D1" w:rsidRPr="007436BC" w:rsidRDefault="009977D1" w:rsidP="009977D1">
            <w:pPr>
              <w:spacing w:before="40" w:after="20"/>
              <w:jc w:val="right"/>
              <w:rPr>
                <w:rFonts w:cs="Arial"/>
                <w:sz w:val="18"/>
                <w:szCs w:val="18"/>
              </w:rPr>
            </w:pPr>
            <w:r w:rsidRPr="009977D1">
              <w:rPr>
                <w:rFonts w:cs="Arial"/>
                <w:sz w:val="18"/>
                <w:szCs w:val="18"/>
              </w:rPr>
              <w:t>5,896,198</w:t>
            </w:r>
          </w:p>
        </w:tc>
        <w:tc>
          <w:tcPr>
            <w:tcW w:w="1361" w:type="dxa"/>
            <w:tcBorders>
              <w:top w:val="nil"/>
              <w:left w:val="nil"/>
              <w:bottom w:val="nil"/>
              <w:right w:val="nil"/>
            </w:tcBorders>
            <w:shd w:val="clear" w:color="auto" w:fill="auto"/>
          </w:tcPr>
          <w:p w14:paraId="637044D9" w14:textId="15457F5E"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650E1F7B" w14:textId="4FECFC86" w:rsidR="009977D1" w:rsidRPr="007436BC" w:rsidRDefault="009977D1" w:rsidP="009977D1">
            <w:pPr>
              <w:spacing w:before="40" w:after="20"/>
              <w:jc w:val="right"/>
              <w:rPr>
                <w:rFonts w:cs="Arial"/>
                <w:sz w:val="18"/>
                <w:szCs w:val="18"/>
              </w:rPr>
            </w:pPr>
            <w:r w:rsidRPr="009977D1">
              <w:rPr>
                <w:rFonts w:cs="Arial"/>
                <w:sz w:val="18"/>
                <w:szCs w:val="18"/>
              </w:rPr>
              <w:t>5,896,198</w:t>
            </w:r>
          </w:p>
        </w:tc>
        <w:tc>
          <w:tcPr>
            <w:tcW w:w="1361" w:type="dxa"/>
            <w:tcBorders>
              <w:top w:val="nil"/>
              <w:left w:val="nil"/>
              <w:bottom w:val="nil"/>
              <w:right w:val="nil"/>
            </w:tcBorders>
            <w:shd w:val="clear" w:color="auto" w:fill="auto"/>
          </w:tcPr>
          <w:p w14:paraId="69DAAC0A" w14:textId="51A080D0" w:rsidR="009977D1" w:rsidRPr="007436BC" w:rsidRDefault="009977D1" w:rsidP="009977D1">
            <w:pPr>
              <w:spacing w:before="40" w:after="20"/>
              <w:jc w:val="right"/>
              <w:rPr>
                <w:rFonts w:cs="Arial"/>
                <w:sz w:val="18"/>
                <w:szCs w:val="18"/>
              </w:rPr>
            </w:pPr>
            <w:r w:rsidRPr="009977D1">
              <w:rPr>
                <w:rFonts w:cs="Arial"/>
                <w:sz w:val="18"/>
                <w:szCs w:val="18"/>
              </w:rPr>
              <w:t>1,012,996</w:t>
            </w:r>
          </w:p>
        </w:tc>
        <w:tc>
          <w:tcPr>
            <w:tcW w:w="1361" w:type="dxa"/>
            <w:tcBorders>
              <w:top w:val="nil"/>
              <w:left w:val="nil"/>
              <w:bottom w:val="nil"/>
              <w:right w:val="nil"/>
            </w:tcBorders>
            <w:shd w:val="clear" w:color="auto" w:fill="auto"/>
          </w:tcPr>
          <w:p w14:paraId="0506ED3A" w14:textId="157A8721" w:rsidR="009977D1" w:rsidRPr="000E7CCF" w:rsidRDefault="009977D1" w:rsidP="009977D1">
            <w:pPr>
              <w:spacing w:before="40" w:after="20"/>
              <w:jc w:val="right"/>
              <w:rPr>
                <w:rFonts w:cs="Arial"/>
                <w:b/>
                <w:bCs/>
                <w:sz w:val="18"/>
                <w:szCs w:val="18"/>
              </w:rPr>
            </w:pPr>
            <w:r w:rsidRPr="000E7CCF">
              <w:rPr>
                <w:rFonts w:cs="Arial"/>
                <w:b/>
                <w:bCs/>
                <w:sz w:val="18"/>
                <w:szCs w:val="18"/>
              </w:rPr>
              <w:t>6,909,194</w:t>
            </w:r>
          </w:p>
        </w:tc>
      </w:tr>
      <w:tr w:rsidR="009977D1" w:rsidRPr="009977D1" w14:paraId="5B721996" w14:textId="77777777" w:rsidTr="000C5623">
        <w:trPr>
          <w:trHeight w:val="240"/>
        </w:trPr>
        <w:tc>
          <w:tcPr>
            <w:tcW w:w="2268" w:type="dxa"/>
            <w:tcBorders>
              <w:top w:val="nil"/>
              <w:left w:val="nil"/>
              <w:bottom w:val="nil"/>
              <w:right w:val="single" w:sz="18" w:space="0" w:color="C00000"/>
            </w:tcBorders>
            <w:shd w:val="clear" w:color="auto" w:fill="auto"/>
            <w:vAlign w:val="center"/>
          </w:tcPr>
          <w:p w14:paraId="03449D39" w14:textId="77777777" w:rsidR="009977D1" w:rsidRPr="00C935A5" w:rsidRDefault="009977D1" w:rsidP="009977D1">
            <w:pPr>
              <w:spacing w:before="40" w:after="20"/>
              <w:rPr>
                <w:rFonts w:cs="Arial"/>
                <w:sz w:val="18"/>
                <w:szCs w:val="18"/>
              </w:rPr>
            </w:pPr>
            <w:r w:rsidRPr="00C935A5">
              <w:rPr>
                <w:rFonts w:cs="Arial"/>
                <w:sz w:val="18"/>
                <w:szCs w:val="18"/>
              </w:rPr>
              <w:t>Wyndham C</w:t>
            </w:r>
          </w:p>
        </w:tc>
        <w:tc>
          <w:tcPr>
            <w:tcW w:w="1361" w:type="dxa"/>
            <w:tcBorders>
              <w:top w:val="nil"/>
              <w:left w:val="single" w:sz="18" w:space="0" w:color="C00000"/>
              <w:bottom w:val="nil"/>
              <w:right w:val="nil"/>
            </w:tcBorders>
            <w:shd w:val="clear" w:color="auto" w:fill="auto"/>
          </w:tcPr>
          <w:p w14:paraId="7A503F63" w14:textId="189EAF1E" w:rsidR="009977D1" w:rsidRPr="007436BC" w:rsidRDefault="009977D1" w:rsidP="009977D1">
            <w:pPr>
              <w:spacing w:before="40" w:after="20"/>
              <w:jc w:val="right"/>
              <w:rPr>
                <w:rFonts w:cs="Arial"/>
                <w:sz w:val="18"/>
                <w:szCs w:val="18"/>
              </w:rPr>
            </w:pPr>
            <w:r w:rsidRPr="009977D1">
              <w:rPr>
                <w:rFonts w:cs="Arial"/>
                <w:sz w:val="18"/>
                <w:szCs w:val="18"/>
              </w:rPr>
              <w:t>21,389,397</w:t>
            </w:r>
          </w:p>
        </w:tc>
        <w:tc>
          <w:tcPr>
            <w:tcW w:w="1361" w:type="dxa"/>
            <w:tcBorders>
              <w:top w:val="nil"/>
              <w:left w:val="nil"/>
              <w:bottom w:val="nil"/>
              <w:right w:val="nil"/>
            </w:tcBorders>
            <w:shd w:val="clear" w:color="auto" w:fill="auto"/>
          </w:tcPr>
          <w:p w14:paraId="739CB532"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5DE03639" w14:textId="1AB0D93C" w:rsidR="009977D1" w:rsidRPr="007436BC" w:rsidRDefault="009977D1" w:rsidP="009977D1">
            <w:pPr>
              <w:spacing w:before="40" w:after="20"/>
              <w:jc w:val="right"/>
              <w:rPr>
                <w:rFonts w:cs="Arial"/>
                <w:sz w:val="18"/>
                <w:szCs w:val="18"/>
              </w:rPr>
            </w:pPr>
            <w:r w:rsidRPr="009977D1">
              <w:rPr>
                <w:rFonts w:cs="Arial"/>
                <w:sz w:val="18"/>
                <w:szCs w:val="18"/>
              </w:rPr>
              <w:t>21,389,397</w:t>
            </w:r>
          </w:p>
        </w:tc>
        <w:tc>
          <w:tcPr>
            <w:tcW w:w="1361" w:type="dxa"/>
            <w:tcBorders>
              <w:top w:val="nil"/>
              <w:left w:val="nil"/>
              <w:bottom w:val="nil"/>
              <w:right w:val="nil"/>
            </w:tcBorders>
            <w:shd w:val="clear" w:color="auto" w:fill="auto"/>
          </w:tcPr>
          <w:p w14:paraId="7D8D1AAB" w14:textId="0D8A8347" w:rsidR="009977D1" w:rsidRPr="007436BC" w:rsidRDefault="009977D1" w:rsidP="009977D1">
            <w:pPr>
              <w:spacing w:before="40" w:after="20"/>
              <w:jc w:val="right"/>
              <w:rPr>
                <w:rFonts w:cs="Arial"/>
                <w:sz w:val="18"/>
                <w:szCs w:val="18"/>
              </w:rPr>
            </w:pPr>
            <w:r w:rsidRPr="009977D1">
              <w:rPr>
                <w:rFonts w:cs="Arial"/>
                <w:sz w:val="18"/>
                <w:szCs w:val="18"/>
              </w:rPr>
              <w:t>3,344,755</w:t>
            </w:r>
          </w:p>
        </w:tc>
        <w:tc>
          <w:tcPr>
            <w:tcW w:w="1361" w:type="dxa"/>
            <w:tcBorders>
              <w:top w:val="nil"/>
              <w:left w:val="nil"/>
              <w:bottom w:val="nil"/>
              <w:right w:val="nil"/>
            </w:tcBorders>
            <w:shd w:val="clear" w:color="auto" w:fill="auto"/>
          </w:tcPr>
          <w:p w14:paraId="29451CE4" w14:textId="15DB0247" w:rsidR="009977D1" w:rsidRPr="000E7CCF" w:rsidRDefault="009977D1" w:rsidP="009977D1">
            <w:pPr>
              <w:spacing w:before="40" w:after="20"/>
              <w:jc w:val="right"/>
              <w:rPr>
                <w:rFonts w:cs="Arial"/>
                <w:b/>
                <w:bCs/>
                <w:sz w:val="18"/>
                <w:szCs w:val="18"/>
              </w:rPr>
            </w:pPr>
            <w:r w:rsidRPr="000E7CCF">
              <w:rPr>
                <w:rFonts w:cs="Arial"/>
                <w:b/>
                <w:bCs/>
                <w:sz w:val="18"/>
                <w:szCs w:val="18"/>
              </w:rPr>
              <w:t>24,734,152</w:t>
            </w:r>
          </w:p>
        </w:tc>
      </w:tr>
      <w:tr w:rsidR="009977D1" w:rsidRPr="009977D1" w14:paraId="6F3D4E01" w14:textId="77777777" w:rsidTr="000C5623">
        <w:trPr>
          <w:trHeight w:val="240"/>
        </w:trPr>
        <w:tc>
          <w:tcPr>
            <w:tcW w:w="2268" w:type="dxa"/>
            <w:tcBorders>
              <w:top w:val="nil"/>
              <w:left w:val="nil"/>
              <w:bottom w:val="nil"/>
              <w:right w:val="single" w:sz="18" w:space="0" w:color="C00000"/>
            </w:tcBorders>
            <w:shd w:val="clear" w:color="auto" w:fill="auto"/>
            <w:vAlign w:val="center"/>
          </w:tcPr>
          <w:p w14:paraId="434C89A0" w14:textId="77777777" w:rsidR="009977D1" w:rsidRPr="00C935A5" w:rsidRDefault="009977D1" w:rsidP="009977D1">
            <w:pPr>
              <w:spacing w:before="40" w:after="20"/>
              <w:rPr>
                <w:rFonts w:cs="Arial"/>
                <w:sz w:val="18"/>
                <w:szCs w:val="18"/>
              </w:rPr>
            </w:pPr>
            <w:r w:rsidRPr="00C935A5">
              <w:rPr>
                <w:rFonts w:cs="Arial"/>
                <w:sz w:val="18"/>
                <w:szCs w:val="18"/>
              </w:rPr>
              <w:t>Yarra C</w:t>
            </w:r>
          </w:p>
        </w:tc>
        <w:tc>
          <w:tcPr>
            <w:tcW w:w="1361" w:type="dxa"/>
            <w:tcBorders>
              <w:top w:val="nil"/>
              <w:left w:val="single" w:sz="18" w:space="0" w:color="C00000"/>
              <w:bottom w:val="nil"/>
              <w:right w:val="nil"/>
            </w:tcBorders>
            <w:shd w:val="clear" w:color="auto" w:fill="auto"/>
          </w:tcPr>
          <w:p w14:paraId="6A489BCF" w14:textId="0DF31C36" w:rsidR="009977D1" w:rsidRPr="007436BC" w:rsidRDefault="009977D1" w:rsidP="009977D1">
            <w:pPr>
              <w:spacing w:before="40" w:after="20"/>
              <w:jc w:val="right"/>
              <w:rPr>
                <w:rFonts w:cs="Arial"/>
                <w:sz w:val="18"/>
                <w:szCs w:val="18"/>
              </w:rPr>
            </w:pPr>
            <w:r w:rsidRPr="009977D1">
              <w:rPr>
                <w:rFonts w:cs="Arial"/>
                <w:sz w:val="18"/>
                <w:szCs w:val="18"/>
              </w:rPr>
              <w:t>2,296,747</w:t>
            </w:r>
          </w:p>
        </w:tc>
        <w:tc>
          <w:tcPr>
            <w:tcW w:w="1361" w:type="dxa"/>
            <w:tcBorders>
              <w:top w:val="nil"/>
              <w:left w:val="nil"/>
              <w:bottom w:val="nil"/>
              <w:right w:val="nil"/>
            </w:tcBorders>
            <w:shd w:val="clear" w:color="auto" w:fill="auto"/>
          </w:tcPr>
          <w:p w14:paraId="7E8E487C" w14:textId="77777777"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337FB9A7" w14:textId="428E02DB" w:rsidR="009977D1" w:rsidRPr="007436BC" w:rsidRDefault="009977D1" w:rsidP="009977D1">
            <w:pPr>
              <w:spacing w:before="40" w:after="20"/>
              <w:jc w:val="right"/>
              <w:rPr>
                <w:rFonts w:cs="Arial"/>
                <w:sz w:val="18"/>
                <w:szCs w:val="18"/>
              </w:rPr>
            </w:pPr>
            <w:r w:rsidRPr="009977D1">
              <w:rPr>
                <w:rFonts w:cs="Arial"/>
                <w:sz w:val="18"/>
                <w:szCs w:val="18"/>
              </w:rPr>
              <w:t>2,296,747</w:t>
            </w:r>
          </w:p>
        </w:tc>
        <w:tc>
          <w:tcPr>
            <w:tcW w:w="1361" w:type="dxa"/>
            <w:tcBorders>
              <w:top w:val="nil"/>
              <w:left w:val="nil"/>
              <w:bottom w:val="nil"/>
              <w:right w:val="nil"/>
            </w:tcBorders>
            <w:shd w:val="clear" w:color="auto" w:fill="auto"/>
          </w:tcPr>
          <w:p w14:paraId="46021834" w14:textId="5D107116" w:rsidR="009977D1" w:rsidRPr="007436BC" w:rsidRDefault="009977D1" w:rsidP="009977D1">
            <w:pPr>
              <w:spacing w:before="40" w:after="20"/>
              <w:jc w:val="right"/>
              <w:rPr>
                <w:rFonts w:cs="Arial"/>
                <w:sz w:val="18"/>
                <w:szCs w:val="18"/>
              </w:rPr>
            </w:pPr>
            <w:r w:rsidRPr="009977D1">
              <w:rPr>
                <w:rFonts w:cs="Arial"/>
                <w:sz w:val="18"/>
                <w:szCs w:val="18"/>
              </w:rPr>
              <w:t>496,490</w:t>
            </w:r>
          </w:p>
        </w:tc>
        <w:tc>
          <w:tcPr>
            <w:tcW w:w="1361" w:type="dxa"/>
            <w:tcBorders>
              <w:top w:val="nil"/>
              <w:left w:val="nil"/>
              <w:bottom w:val="nil"/>
              <w:right w:val="nil"/>
            </w:tcBorders>
            <w:shd w:val="clear" w:color="auto" w:fill="auto"/>
          </w:tcPr>
          <w:p w14:paraId="5967693E" w14:textId="5ACF378D" w:rsidR="009977D1" w:rsidRPr="000E7CCF" w:rsidRDefault="009977D1" w:rsidP="009977D1">
            <w:pPr>
              <w:spacing w:before="40" w:after="20"/>
              <w:jc w:val="right"/>
              <w:rPr>
                <w:rFonts w:cs="Arial"/>
                <w:b/>
                <w:bCs/>
                <w:sz w:val="18"/>
                <w:szCs w:val="18"/>
              </w:rPr>
            </w:pPr>
            <w:r w:rsidRPr="000E7CCF">
              <w:rPr>
                <w:rFonts w:cs="Arial"/>
                <w:b/>
                <w:bCs/>
                <w:sz w:val="18"/>
                <w:szCs w:val="18"/>
              </w:rPr>
              <w:t>2,793,237</w:t>
            </w:r>
          </w:p>
        </w:tc>
      </w:tr>
      <w:tr w:rsidR="009977D1" w:rsidRPr="009977D1" w14:paraId="24E6C645" w14:textId="77777777" w:rsidTr="000C5623">
        <w:trPr>
          <w:trHeight w:val="240"/>
        </w:trPr>
        <w:tc>
          <w:tcPr>
            <w:tcW w:w="2268" w:type="dxa"/>
            <w:tcBorders>
              <w:top w:val="nil"/>
              <w:left w:val="nil"/>
              <w:bottom w:val="nil"/>
              <w:right w:val="single" w:sz="18" w:space="0" w:color="C00000"/>
            </w:tcBorders>
            <w:shd w:val="clear" w:color="auto" w:fill="auto"/>
            <w:vAlign w:val="center"/>
          </w:tcPr>
          <w:p w14:paraId="1DE67E71" w14:textId="77777777" w:rsidR="009977D1" w:rsidRPr="00C935A5" w:rsidRDefault="009977D1" w:rsidP="009977D1">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C00000"/>
              <w:bottom w:val="nil"/>
              <w:right w:val="nil"/>
            </w:tcBorders>
            <w:shd w:val="clear" w:color="auto" w:fill="auto"/>
          </w:tcPr>
          <w:p w14:paraId="2E8D751E" w14:textId="5A92FEE7" w:rsidR="009977D1" w:rsidRPr="007436BC" w:rsidRDefault="009977D1" w:rsidP="009977D1">
            <w:pPr>
              <w:spacing w:before="40" w:after="20"/>
              <w:jc w:val="right"/>
              <w:rPr>
                <w:rFonts w:cs="Arial"/>
                <w:sz w:val="18"/>
                <w:szCs w:val="18"/>
              </w:rPr>
            </w:pPr>
            <w:r w:rsidRPr="009977D1">
              <w:rPr>
                <w:rFonts w:cs="Arial"/>
                <w:sz w:val="18"/>
                <w:szCs w:val="18"/>
              </w:rPr>
              <w:t>12,822,247</w:t>
            </w:r>
          </w:p>
        </w:tc>
        <w:tc>
          <w:tcPr>
            <w:tcW w:w="1361" w:type="dxa"/>
            <w:tcBorders>
              <w:top w:val="nil"/>
              <w:left w:val="nil"/>
              <w:bottom w:val="nil"/>
              <w:right w:val="nil"/>
            </w:tcBorders>
            <w:shd w:val="clear" w:color="auto" w:fill="auto"/>
          </w:tcPr>
          <w:p w14:paraId="03D2BEFE" w14:textId="4A841AB1" w:rsidR="009977D1" w:rsidRPr="007436BC" w:rsidRDefault="009977D1" w:rsidP="009977D1">
            <w:pPr>
              <w:spacing w:before="40" w:after="20"/>
              <w:jc w:val="right"/>
              <w:rPr>
                <w:rFonts w:cs="Arial"/>
                <w:sz w:val="18"/>
                <w:szCs w:val="18"/>
              </w:rPr>
            </w:pPr>
          </w:p>
        </w:tc>
        <w:tc>
          <w:tcPr>
            <w:tcW w:w="1361" w:type="dxa"/>
            <w:tcBorders>
              <w:top w:val="nil"/>
              <w:left w:val="nil"/>
              <w:bottom w:val="nil"/>
              <w:right w:val="nil"/>
            </w:tcBorders>
            <w:shd w:val="clear" w:color="auto" w:fill="auto"/>
          </w:tcPr>
          <w:p w14:paraId="46F5C780" w14:textId="5449C639" w:rsidR="009977D1" w:rsidRPr="007436BC" w:rsidRDefault="009977D1" w:rsidP="009977D1">
            <w:pPr>
              <w:spacing w:before="40" w:after="20"/>
              <w:jc w:val="right"/>
              <w:rPr>
                <w:rFonts w:cs="Arial"/>
                <w:sz w:val="18"/>
                <w:szCs w:val="18"/>
              </w:rPr>
            </w:pPr>
            <w:r w:rsidRPr="009977D1">
              <w:rPr>
                <w:rFonts w:cs="Arial"/>
                <w:sz w:val="18"/>
                <w:szCs w:val="18"/>
              </w:rPr>
              <w:t>12,822,247</w:t>
            </w:r>
          </w:p>
        </w:tc>
        <w:tc>
          <w:tcPr>
            <w:tcW w:w="1361" w:type="dxa"/>
            <w:tcBorders>
              <w:top w:val="nil"/>
              <w:left w:val="nil"/>
              <w:bottom w:val="nil"/>
              <w:right w:val="nil"/>
            </w:tcBorders>
            <w:shd w:val="clear" w:color="auto" w:fill="auto"/>
          </w:tcPr>
          <w:p w14:paraId="5DF3604D" w14:textId="2D465E89" w:rsidR="009977D1" w:rsidRPr="007436BC" w:rsidRDefault="009977D1" w:rsidP="009977D1">
            <w:pPr>
              <w:spacing w:before="40" w:after="20"/>
              <w:jc w:val="right"/>
              <w:rPr>
                <w:rFonts w:cs="Arial"/>
                <w:sz w:val="18"/>
                <w:szCs w:val="18"/>
              </w:rPr>
            </w:pPr>
            <w:r w:rsidRPr="009977D1">
              <w:rPr>
                <w:rFonts w:cs="Arial"/>
                <w:sz w:val="18"/>
                <w:szCs w:val="18"/>
              </w:rPr>
              <w:t>4,069,932</w:t>
            </w:r>
          </w:p>
        </w:tc>
        <w:tc>
          <w:tcPr>
            <w:tcW w:w="1361" w:type="dxa"/>
            <w:tcBorders>
              <w:top w:val="nil"/>
              <w:left w:val="nil"/>
              <w:bottom w:val="nil"/>
              <w:right w:val="nil"/>
            </w:tcBorders>
            <w:shd w:val="clear" w:color="auto" w:fill="auto"/>
          </w:tcPr>
          <w:p w14:paraId="5CC24BE7" w14:textId="7FA581D6" w:rsidR="009977D1" w:rsidRPr="000E7CCF" w:rsidRDefault="009977D1" w:rsidP="009977D1">
            <w:pPr>
              <w:spacing w:before="40" w:after="20"/>
              <w:jc w:val="right"/>
              <w:rPr>
                <w:rFonts w:cs="Arial"/>
                <w:b/>
                <w:bCs/>
                <w:sz w:val="18"/>
                <w:szCs w:val="18"/>
              </w:rPr>
            </w:pPr>
            <w:r w:rsidRPr="000E7CCF">
              <w:rPr>
                <w:rFonts w:cs="Arial"/>
                <w:b/>
                <w:bCs/>
                <w:sz w:val="18"/>
                <w:szCs w:val="18"/>
              </w:rPr>
              <w:t>16,892,179</w:t>
            </w:r>
          </w:p>
        </w:tc>
      </w:tr>
      <w:tr w:rsidR="009977D1" w:rsidRPr="009977D1" w14:paraId="3B3C2CAE" w14:textId="77777777" w:rsidTr="000C5623">
        <w:trPr>
          <w:trHeight w:val="240"/>
        </w:trPr>
        <w:tc>
          <w:tcPr>
            <w:tcW w:w="2268" w:type="dxa"/>
            <w:tcBorders>
              <w:top w:val="nil"/>
              <w:left w:val="nil"/>
              <w:right w:val="single" w:sz="18" w:space="0" w:color="C00000"/>
            </w:tcBorders>
            <w:shd w:val="clear" w:color="auto" w:fill="auto"/>
            <w:vAlign w:val="center"/>
          </w:tcPr>
          <w:p w14:paraId="44510761" w14:textId="77777777" w:rsidR="009977D1" w:rsidRPr="00C935A5" w:rsidRDefault="009977D1" w:rsidP="009977D1">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C00000"/>
              <w:right w:val="nil"/>
            </w:tcBorders>
            <w:shd w:val="clear" w:color="auto" w:fill="auto"/>
          </w:tcPr>
          <w:p w14:paraId="7394E48F" w14:textId="0B72E74E" w:rsidR="009977D1" w:rsidRPr="007436BC" w:rsidRDefault="009977D1" w:rsidP="009977D1">
            <w:pPr>
              <w:spacing w:before="40" w:after="20"/>
              <w:jc w:val="right"/>
              <w:rPr>
                <w:rFonts w:cs="Arial"/>
                <w:sz w:val="18"/>
                <w:szCs w:val="18"/>
              </w:rPr>
            </w:pPr>
            <w:r w:rsidRPr="009977D1">
              <w:rPr>
                <w:rFonts w:cs="Arial"/>
                <w:sz w:val="18"/>
                <w:szCs w:val="18"/>
              </w:rPr>
              <w:t>4,118,056</w:t>
            </w:r>
          </w:p>
        </w:tc>
        <w:tc>
          <w:tcPr>
            <w:tcW w:w="1361" w:type="dxa"/>
            <w:tcBorders>
              <w:top w:val="nil"/>
              <w:left w:val="nil"/>
              <w:right w:val="nil"/>
            </w:tcBorders>
            <w:shd w:val="clear" w:color="auto" w:fill="auto"/>
          </w:tcPr>
          <w:p w14:paraId="3211375D" w14:textId="5BB853A7" w:rsidR="009977D1" w:rsidRPr="007436BC" w:rsidRDefault="009977D1" w:rsidP="009977D1">
            <w:pPr>
              <w:spacing w:before="40" w:after="20"/>
              <w:jc w:val="right"/>
              <w:rPr>
                <w:rFonts w:cs="Arial"/>
                <w:sz w:val="18"/>
                <w:szCs w:val="18"/>
              </w:rPr>
            </w:pPr>
          </w:p>
        </w:tc>
        <w:tc>
          <w:tcPr>
            <w:tcW w:w="1361" w:type="dxa"/>
            <w:tcBorders>
              <w:top w:val="nil"/>
              <w:left w:val="nil"/>
              <w:right w:val="nil"/>
            </w:tcBorders>
            <w:shd w:val="clear" w:color="auto" w:fill="auto"/>
          </w:tcPr>
          <w:p w14:paraId="5985B689" w14:textId="522058DA" w:rsidR="009977D1" w:rsidRPr="007436BC" w:rsidRDefault="009977D1" w:rsidP="009977D1">
            <w:pPr>
              <w:spacing w:before="40" w:after="20"/>
              <w:jc w:val="right"/>
              <w:rPr>
                <w:rFonts w:cs="Arial"/>
                <w:sz w:val="18"/>
                <w:szCs w:val="18"/>
              </w:rPr>
            </w:pPr>
            <w:r w:rsidRPr="009977D1">
              <w:rPr>
                <w:rFonts w:cs="Arial"/>
                <w:sz w:val="18"/>
                <w:szCs w:val="18"/>
              </w:rPr>
              <w:t>4,118,056</w:t>
            </w:r>
          </w:p>
        </w:tc>
        <w:tc>
          <w:tcPr>
            <w:tcW w:w="1361" w:type="dxa"/>
            <w:tcBorders>
              <w:top w:val="nil"/>
              <w:left w:val="nil"/>
              <w:right w:val="nil"/>
            </w:tcBorders>
            <w:shd w:val="clear" w:color="auto" w:fill="auto"/>
          </w:tcPr>
          <w:p w14:paraId="79B8981B" w14:textId="3DFD81E8" w:rsidR="009977D1" w:rsidRPr="007436BC" w:rsidRDefault="009977D1" w:rsidP="009977D1">
            <w:pPr>
              <w:spacing w:before="40" w:after="20"/>
              <w:jc w:val="right"/>
              <w:rPr>
                <w:rFonts w:cs="Arial"/>
                <w:sz w:val="18"/>
                <w:szCs w:val="18"/>
              </w:rPr>
            </w:pPr>
            <w:r w:rsidRPr="009977D1">
              <w:rPr>
                <w:rFonts w:cs="Arial"/>
                <w:sz w:val="18"/>
                <w:szCs w:val="18"/>
              </w:rPr>
              <w:t>2,565,515</w:t>
            </w:r>
          </w:p>
        </w:tc>
        <w:tc>
          <w:tcPr>
            <w:tcW w:w="1361" w:type="dxa"/>
            <w:tcBorders>
              <w:top w:val="nil"/>
              <w:left w:val="nil"/>
              <w:right w:val="nil"/>
            </w:tcBorders>
            <w:shd w:val="clear" w:color="auto" w:fill="auto"/>
          </w:tcPr>
          <w:p w14:paraId="39B04B0E" w14:textId="416D6B89" w:rsidR="009977D1" w:rsidRPr="000E7CCF" w:rsidRDefault="009977D1" w:rsidP="009977D1">
            <w:pPr>
              <w:spacing w:before="40" w:after="20"/>
              <w:jc w:val="right"/>
              <w:rPr>
                <w:rFonts w:cs="Arial"/>
                <w:b/>
                <w:bCs/>
                <w:sz w:val="18"/>
                <w:szCs w:val="18"/>
              </w:rPr>
            </w:pPr>
            <w:r w:rsidRPr="000E7CCF">
              <w:rPr>
                <w:rFonts w:cs="Arial"/>
                <w:b/>
                <w:bCs/>
                <w:sz w:val="18"/>
                <w:szCs w:val="18"/>
              </w:rPr>
              <w:t>6,683,571</w:t>
            </w:r>
          </w:p>
        </w:tc>
      </w:tr>
      <w:tr w:rsidR="009977D1" w:rsidRPr="009977D1" w14:paraId="6CF01CA9" w14:textId="77777777" w:rsidTr="000C5623">
        <w:trPr>
          <w:trHeight w:val="240"/>
        </w:trPr>
        <w:tc>
          <w:tcPr>
            <w:tcW w:w="2268" w:type="dxa"/>
            <w:tcBorders>
              <w:left w:val="nil"/>
              <w:right w:val="single" w:sz="18" w:space="0" w:color="C00000"/>
            </w:tcBorders>
            <w:shd w:val="clear" w:color="auto" w:fill="auto"/>
            <w:vAlign w:val="center"/>
          </w:tcPr>
          <w:p w14:paraId="0E8AEBD3" w14:textId="77777777" w:rsidR="009977D1" w:rsidRPr="00C935A5" w:rsidRDefault="009977D1" w:rsidP="009977D1">
            <w:pPr>
              <w:spacing w:before="40" w:after="20"/>
              <w:rPr>
                <w:rFonts w:cs="Arial"/>
                <w:sz w:val="18"/>
                <w:szCs w:val="18"/>
              </w:rPr>
            </w:pPr>
          </w:p>
        </w:tc>
        <w:tc>
          <w:tcPr>
            <w:tcW w:w="1361" w:type="dxa"/>
            <w:tcBorders>
              <w:left w:val="single" w:sz="18" w:space="0" w:color="C00000"/>
              <w:bottom w:val="single" w:sz="8" w:space="0" w:color="C00000"/>
            </w:tcBorders>
            <w:shd w:val="clear" w:color="auto" w:fill="auto"/>
          </w:tcPr>
          <w:p w14:paraId="0285C49D" w14:textId="5AA34105" w:rsidR="009977D1" w:rsidRPr="007436BC" w:rsidRDefault="009977D1" w:rsidP="009977D1">
            <w:pPr>
              <w:spacing w:before="40" w:after="20"/>
              <w:jc w:val="right"/>
              <w:rPr>
                <w:rFonts w:cs="Arial"/>
                <w:sz w:val="18"/>
                <w:szCs w:val="18"/>
              </w:rPr>
            </w:pPr>
          </w:p>
        </w:tc>
        <w:tc>
          <w:tcPr>
            <w:tcW w:w="1361" w:type="dxa"/>
            <w:tcBorders>
              <w:bottom w:val="single" w:sz="8" w:space="0" w:color="C00000"/>
            </w:tcBorders>
            <w:shd w:val="clear" w:color="auto" w:fill="auto"/>
          </w:tcPr>
          <w:p w14:paraId="60D46F09" w14:textId="77777777" w:rsidR="009977D1" w:rsidRPr="007436BC" w:rsidRDefault="009977D1" w:rsidP="009977D1">
            <w:pPr>
              <w:spacing w:before="40" w:after="20"/>
              <w:jc w:val="right"/>
              <w:rPr>
                <w:rFonts w:cs="Arial"/>
                <w:sz w:val="18"/>
                <w:szCs w:val="18"/>
              </w:rPr>
            </w:pPr>
          </w:p>
        </w:tc>
        <w:tc>
          <w:tcPr>
            <w:tcW w:w="1361" w:type="dxa"/>
            <w:tcBorders>
              <w:bottom w:val="single" w:sz="8" w:space="0" w:color="C00000"/>
            </w:tcBorders>
            <w:shd w:val="clear" w:color="auto" w:fill="auto"/>
          </w:tcPr>
          <w:p w14:paraId="50B4885C" w14:textId="4B1408D2" w:rsidR="009977D1" w:rsidRPr="007436BC" w:rsidRDefault="009977D1" w:rsidP="009977D1">
            <w:pPr>
              <w:spacing w:before="40" w:after="20"/>
              <w:jc w:val="right"/>
              <w:rPr>
                <w:rFonts w:cs="Arial"/>
                <w:sz w:val="18"/>
                <w:szCs w:val="18"/>
              </w:rPr>
            </w:pPr>
          </w:p>
        </w:tc>
        <w:tc>
          <w:tcPr>
            <w:tcW w:w="1361" w:type="dxa"/>
            <w:tcBorders>
              <w:bottom w:val="single" w:sz="8" w:space="0" w:color="C00000"/>
            </w:tcBorders>
            <w:shd w:val="clear" w:color="auto" w:fill="auto"/>
          </w:tcPr>
          <w:p w14:paraId="38E004F8" w14:textId="71F7D0D9" w:rsidR="009977D1" w:rsidRPr="007436BC" w:rsidRDefault="009977D1" w:rsidP="009977D1">
            <w:pPr>
              <w:spacing w:before="40" w:after="20"/>
              <w:jc w:val="right"/>
              <w:rPr>
                <w:rFonts w:cs="Arial"/>
                <w:sz w:val="18"/>
                <w:szCs w:val="18"/>
              </w:rPr>
            </w:pPr>
          </w:p>
        </w:tc>
        <w:tc>
          <w:tcPr>
            <w:tcW w:w="1361" w:type="dxa"/>
            <w:tcBorders>
              <w:bottom w:val="single" w:sz="8" w:space="0" w:color="C00000"/>
              <w:right w:val="nil"/>
            </w:tcBorders>
            <w:shd w:val="clear" w:color="auto" w:fill="auto"/>
          </w:tcPr>
          <w:p w14:paraId="052B65E1" w14:textId="2DE62A77" w:rsidR="009977D1" w:rsidRPr="000E7CCF" w:rsidRDefault="009977D1" w:rsidP="009977D1">
            <w:pPr>
              <w:spacing w:before="40" w:after="20"/>
              <w:jc w:val="right"/>
              <w:rPr>
                <w:rFonts w:cs="Arial"/>
                <w:b/>
                <w:bCs/>
                <w:sz w:val="18"/>
                <w:szCs w:val="18"/>
              </w:rPr>
            </w:pPr>
          </w:p>
        </w:tc>
      </w:tr>
      <w:tr w:rsidR="009977D1" w:rsidRPr="009977D1" w14:paraId="7D7BEE58" w14:textId="77777777" w:rsidTr="000C5623">
        <w:trPr>
          <w:trHeight w:val="240"/>
        </w:trPr>
        <w:tc>
          <w:tcPr>
            <w:tcW w:w="2268" w:type="dxa"/>
            <w:tcBorders>
              <w:left w:val="nil"/>
              <w:right w:val="single" w:sz="18" w:space="0" w:color="C00000"/>
            </w:tcBorders>
            <w:shd w:val="clear" w:color="auto" w:fill="auto"/>
            <w:vAlign w:val="center"/>
          </w:tcPr>
          <w:p w14:paraId="52887AE0" w14:textId="77777777" w:rsidR="009977D1" w:rsidRPr="00C935A5" w:rsidRDefault="009977D1" w:rsidP="009977D1">
            <w:pPr>
              <w:spacing w:before="40" w:after="20"/>
              <w:rPr>
                <w:rFonts w:cs="Arial"/>
                <w:sz w:val="18"/>
                <w:szCs w:val="18"/>
              </w:rPr>
            </w:pPr>
          </w:p>
        </w:tc>
        <w:tc>
          <w:tcPr>
            <w:tcW w:w="1361" w:type="dxa"/>
            <w:tcBorders>
              <w:top w:val="single" w:sz="8" w:space="0" w:color="C00000"/>
              <w:left w:val="single" w:sz="18" w:space="0" w:color="C00000"/>
            </w:tcBorders>
            <w:shd w:val="clear" w:color="auto" w:fill="auto"/>
          </w:tcPr>
          <w:p w14:paraId="58DECA66" w14:textId="1DC340D6" w:rsidR="009977D1" w:rsidRPr="00C935A5" w:rsidRDefault="009977D1" w:rsidP="009977D1">
            <w:pPr>
              <w:spacing w:before="40" w:after="20"/>
              <w:jc w:val="right"/>
              <w:rPr>
                <w:rFonts w:cs="Arial"/>
                <w:b/>
                <w:sz w:val="18"/>
                <w:szCs w:val="18"/>
              </w:rPr>
            </w:pPr>
            <w:r w:rsidRPr="009977D1">
              <w:rPr>
                <w:rFonts w:cs="Arial"/>
                <w:b/>
                <w:sz w:val="18"/>
                <w:szCs w:val="18"/>
              </w:rPr>
              <w:t>549,796,479</w:t>
            </w:r>
          </w:p>
        </w:tc>
        <w:tc>
          <w:tcPr>
            <w:tcW w:w="1361" w:type="dxa"/>
            <w:tcBorders>
              <w:top w:val="single" w:sz="8" w:space="0" w:color="C00000"/>
            </w:tcBorders>
            <w:shd w:val="clear" w:color="auto" w:fill="auto"/>
          </w:tcPr>
          <w:p w14:paraId="7607A1E3" w14:textId="669B11F4" w:rsidR="009977D1" w:rsidRPr="00C935A5" w:rsidRDefault="009977D1" w:rsidP="009977D1">
            <w:pPr>
              <w:spacing w:before="40" w:after="20"/>
              <w:jc w:val="right"/>
              <w:rPr>
                <w:rFonts w:cs="Arial"/>
                <w:b/>
                <w:sz w:val="18"/>
                <w:szCs w:val="18"/>
              </w:rPr>
            </w:pPr>
            <w:r w:rsidRPr="009977D1">
              <w:rPr>
                <w:rFonts w:cs="Arial"/>
                <w:b/>
                <w:sz w:val="18"/>
                <w:szCs w:val="18"/>
              </w:rPr>
              <w:t>367,977</w:t>
            </w:r>
          </w:p>
        </w:tc>
        <w:tc>
          <w:tcPr>
            <w:tcW w:w="1361" w:type="dxa"/>
            <w:tcBorders>
              <w:top w:val="single" w:sz="8" w:space="0" w:color="C00000"/>
            </w:tcBorders>
            <w:shd w:val="clear" w:color="auto" w:fill="auto"/>
          </w:tcPr>
          <w:p w14:paraId="1DDA84D1" w14:textId="660CB107" w:rsidR="009977D1" w:rsidRPr="00C935A5" w:rsidRDefault="009977D1" w:rsidP="009977D1">
            <w:pPr>
              <w:spacing w:before="40" w:after="20"/>
              <w:jc w:val="right"/>
              <w:rPr>
                <w:rFonts w:cs="Arial"/>
                <w:b/>
                <w:sz w:val="18"/>
                <w:szCs w:val="18"/>
              </w:rPr>
            </w:pPr>
            <w:r w:rsidRPr="009977D1">
              <w:rPr>
                <w:rFonts w:cs="Arial"/>
                <w:b/>
                <w:sz w:val="18"/>
                <w:szCs w:val="18"/>
              </w:rPr>
              <w:t>550,164,456</w:t>
            </w:r>
          </w:p>
        </w:tc>
        <w:tc>
          <w:tcPr>
            <w:tcW w:w="1361" w:type="dxa"/>
            <w:tcBorders>
              <w:top w:val="single" w:sz="8" w:space="0" w:color="C00000"/>
            </w:tcBorders>
            <w:shd w:val="clear" w:color="auto" w:fill="auto"/>
          </w:tcPr>
          <w:p w14:paraId="6326096F" w14:textId="0FF04F42" w:rsidR="009977D1" w:rsidRPr="007436BC" w:rsidRDefault="009977D1" w:rsidP="009977D1">
            <w:pPr>
              <w:spacing w:before="40" w:after="20"/>
              <w:jc w:val="right"/>
              <w:rPr>
                <w:rFonts w:cs="Arial"/>
                <w:b/>
                <w:sz w:val="18"/>
                <w:szCs w:val="18"/>
              </w:rPr>
            </w:pPr>
            <w:r w:rsidRPr="009977D1">
              <w:rPr>
                <w:rFonts w:cs="Arial"/>
                <w:b/>
                <w:sz w:val="18"/>
                <w:szCs w:val="18"/>
              </w:rPr>
              <w:t>197,212,781</w:t>
            </w:r>
          </w:p>
        </w:tc>
        <w:tc>
          <w:tcPr>
            <w:tcW w:w="1361" w:type="dxa"/>
            <w:tcBorders>
              <w:top w:val="single" w:sz="8" w:space="0" w:color="C00000"/>
              <w:right w:val="nil"/>
            </w:tcBorders>
            <w:shd w:val="clear" w:color="auto" w:fill="auto"/>
          </w:tcPr>
          <w:p w14:paraId="4544DA6A" w14:textId="111D582B" w:rsidR="009977D1" w:rsidRPr="007436BC" w:rsidRDefault="009977D1" w:rsidP="009977D1">
            <w:pPr>
              <w:spacing w:before="40" w:after="20"/>
              <w:jc w:val="right"/>
              <w:rPr>
                <w:rFonts w:cs="Arial"/>
                <w:b/>
                <w:sz w:val="18"/>
                <w:szCs w:val="18"/>
              </w:rPr>
            </w:pPr>
            <w:r w:rsidRPr="009977D1">
              <w:rPr>
                <w:rFonts w:cs="Arial"/>
                <w:b/>
                <w:sz w:val="18"/>
                <w:szCs w:val="18"/>
              </w:rPr>
              <w:t>747,377,237</w:t>
            </w:r>
          </w:p>
        </w:tc>
      </w:tr>
    </w:tbl>
    <w:p w14:paraId="16739E02" w14:textId="77777777" w:rsidR="002460C5" w:rsidRPr="00C935A5" w:rsidRDefault="001E1A90" w:rsidP="00FF36E8">
      <w:pPr>
        <w:spacing w:before="40" w:after="20"/>
        <w:rPr>
          <w:rFonts w:cs="Arial"/>
          <w:sz w:val="8"/>
          <w:szCs w:val="8"/>
        </w:rPr>
      </w:pPr>
      <w:r w:rsidRPr="00C935A5">
        <w:rPr>
          <w:rFonts w:cs="Arial"/>
          <w:sz w:val="18"/>
          <w:szCs w:val="18"/>
        </w:rPr>
        <w:br w:type="page"/>
      </w:r>
    </w:p>
    <w:p w14:paraId="6C8165E6" w14:textId="65B3FF2C" w:rsidR="002460C5" w:rsidRPr="00C935A5" w:rsidRDefault="00CE4507" w:rsidP="00E02B3C">
      <w:pPr>
        <w:pStyle w:val="VGC-Head10"/>
      </w:pPr>
      <w:r w:rsidRPr="00C935A5">
        <w:t>Appendix 2</w:t>
      </w:r>
      <w:r w:rsidR="002460C5" w:rsidRPr="00C935A5">
        <w:tab/>
      </w:r>
      <w:r w:rsidR="00E02B3C">
        <w:t>2023-24</w:t>
      </w:r>
      <w:r w:rsidR="00A97ABE" w:rsidRPr="00C935A5">
        <w:t xml:space="preserve"> </w:t>
      </w:r>
      <w:r w:rsidR="002460C5" w:rsidRPr="00C935A5">
        <w:t xml:space="preserve">Allocations </w:t>
      </w:r>
    </w:p>
    <w:p w14:paraId="3B2F2B15" w14:textId="37C5320F" w:rsidR="002460C5" w:rsidRDefault="004B380D" w:rsidP="00E02B3C">
      <w:pPr>
        <w:pStyle w:val="VGC-Head2"/>
      </w:pPr>
      <w:r w:rsidRPr="00C935A5">
        <w:t>B.  Payments</w:t>
      </w:r>
    </w:p>
    <w:p w14:paraId="231E3E6C" w14:textId="77777777" w:rsidR="00C45270" w:rsidRPr="00C45270" w:rsidRDefault="00C45270" w:rsidP="00C45270">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C935A5" w14:paraId="4271D43F" w14:textId="77777777" w:rsidTr="00DD07A4">
        <w:trPr>
          <w:trHeight w:val="20"/>
          <w:tblHeader/>
        </w:trPr>
        <w:tc>
          <w:tcPr>
            <w:tcW w:w="2268" w:type="dxa"/>
            <w:tcBorders>
              <w:top w:val="nil"/>
              <w:left w:val="nil"/>
              <w:right w:val="single" w:sz="18" w:space="0" w:color="C00000"/>
            </w:tcBorders>
            <w:shd w:val="clear" w:color="auto" w:fill="auto"/>
            <w:vAlign w:val="bottom"/>
          </w:tcPr>
          <w:p w14:paraId="2C3D598C" w14:textId="77777777" w:rsidR="00475A74" w:rsidRPr="00C935A5" w:rsidRDefault="00475A74" w:rsidP="008001AD">
            <w:pPr>
              <w:spacing w:before="40" w:after="40"/>
              <w:jc w:val="center"/>
              <w:rPr>
                <w:rFonts w:cs="Arial"/>
                <w:sz w:val="18"/>
                <w:szCs w:val="18"/>
              </w:rPr>
            </w:pPr>
          </w:p>
        </w:tc>
        <w:tc>
          <w:tcPr>
            <w:tcW w:w="2268" w:type="dxa"/>
            <w:gridSpan w:val="2"/>
            <w:tcBorders>
              <w:left w:val="single" w:sz="18" w:space="0" w:color="C00000"/>
              <w:bottom w:val="single" w:sz="8" w:space="0" w:color="C00000"/>
            </w:tcBorders>
            <w:shd w:val="clear" w:color="auto" w:fill="auto"/>
            <w:vAlign w:val="bottom"/>
          </w:tcPr>
          <w:p w14:paraId="48A12175" w14:textId="54701F1D" w:rsidR="00475A74" w:rsidRPr="00C935A5" w:rsidRDefault="00AD6B35" w:rsidP="008001AD">
            <w:pPr>
              <w:spacing w:before="40" w:after="40"/>
              <w:jc w:val="center"/>
              <w:rPr>
                <w:rFonts w:cs="Arial"/>
                <w:b/>
                <w:sz w:val="18"/>
                <w:szCs w:val="18"/>
              </w:rPr>
            </w:pPr>
            <w:r w:rsidRPr="00C935A5">
              <w:rPr>
                <w:rFonts w:cs="Arial"/>
                <w:b/>
                <w:sz w:val="18"/>
                <w:szCs w:val="18"/>
              </w:rPr>
              <w:t xml:space="preserve">Financial Assistance Grants </w:t>
            </w:r>
            <w:r w:rsidR="00E02B3C">
              <w:rPr>
                <w:rFonts w:cs="Arial"/>
                <w:b/>
                <w:sz w:val="18"/>
                <w:szCs w:val="18"/>
              </w:rPr>
              <w:t>2023-24</w:t>
            </w:r>
            <w:r w:rsidR="00057EFC" w:rsidRPr="00C935A5">
              <w:rPr>
                <w:rFonts w:cs="Arial"/>
                <w:b/>
                <w:sz w:val="18"/>
                <w:szCs w:val="18"/>
              </w:rPr>
              <w:t xml:space="preserve"> </w:t>
            </w:r>
          </w:p>
        </w:tc>
        <w:tc>
          <w:tcPr>
            <w:tcW w:w="170" w:type="dxa"/>
            <w:vMerge w:val="restart"/>
            <w:tcBorders>
              <w:bottom w:val="single" w:sz="8" w:space="0" w:color="C00000"/>
            </w:tcBorders>
            <w:vAlign w:val="bottom"/>
          </w:tcPr>
          <w:p w14:paraId="688D57EC" w14:textId="77777777" w:rsidR="00475A74" w:rsidRPr="00C935A5" w:rsidRDefault="00475A74" w:rsidP="008001AD">
            <w:pPr>
              <w:spacing w:before="40" w:after="40"/>
              <w:jc w:val="center"/>
              <w:rPr>
                <w:rFonts w:cs="Arial"/>
                <w:b/>
                <w:sz w:val="18"/>
                <w:szCs w:val="18"/>
              </w:rPr>
            </w:pPr>
          </w:p>
        </w:tc>
        <w:tc>
          <w:tcPr>
            <w:tcW w:w="3063" w:type="dxa"/>
            <w:gridSpan w:val="3"/>
            <w:tcBorders>
              <w:bottom w:val="single" w:sz="8" w:space="0" w:color="C00000"/>
            </w:tcBorders>
            <w:vAlign w:val="bottom"/>
          </w:tcPr>
          <w:p w14:paraId="1172F172" w14:textId="3F922E5D" w:rsidR="00475A74" w:rsidRPr="00C935A5" w:rsidRDefault="00475A74" w:rsidP="008001AD">
            <w:pPr>
              <w:spacing w:before="40" w:after="40"/>
              <w:jc w:val="center"/>
              <w:rPr>
                <w:rFonts w:cs="Arial"/>
                <w:b/>
                <w:sz w:val="18"/>
                <w:szCs w:val="18"/>
              </w:rPr>
            </w:pPr>
            <w:r w:rsidRPr="00C935A5">
              <w:rPr>
                <w:rFonts w:cs="Arial"/>
                <w:b/>
                <w:sz w:val="18"/>
                <w:szCs w:val="18"/>
              </w:rPr>
              <w:t xml:space="preserve">Adjustment </w:t>
            </w:r>
            <w:r w:rsidR="00E02B3C">
              <w:rPr>
                <w:rFonts w:cs="Arial"/>
                <w:b/>
                <w:sz w:val="18"/>
                <w:szCs w:val="18"/>
              </w:rPr>
              <w:t>2022-23</w:t>
            </w:r>
            <w:r w:rsidR="00057EFC" w:rsidRPr="00C935A5">
              <w:rPr>
                <w:rFonts w:cs="Arial"/>
                <w:b/>
                <w:sz w:val="18"/>
                <w:szCs w:val="18"/>
              </w:rPr>
              <w:t xml:space="preserve"> </w:t>
            </w:r>
          </w:p>
        </w:tc>
        <w:tc>
          <w:tcPr>
            <w:tcW w:w="1247" w:type="dxa"/>
            <w:vMerge w:val="restart"/>
            <w:tcBorders>
              <w:bottom w:val="single" w:sz="8" w:space="0" w:color="C00000"/>
            </w:tcBorders>
            <w:shd w:val="clear" w:color="auto" w:fill="auto"/>
            <w:vAlign w:val="bottom"/>
          </w:tcPr>
          <w:p w14:paraId="01A56DCC" w14:textId="33D3DCFA" w:rsidR="00475A74" w:rsidRPr="00C935A5" w:rsidRDefault="00475A74" w:rsidP="008001AD">
            <w:pPr>
              <w:spacing w:before="40" w:after="40"/>
              <w:jc w:val="center"/>
              <w:rPr>
                <w:rFonts w:cs="Arial"/>
                <w:b/>
                <w:sz w:val="18"/>
                <w:szCs w:val="18"/>
              </w:rPr>
            </w:pPr>
            <w:r w:rsidRPr="00C935A5">
              <w:rPr>
                <w:rFonts w:cs="Arial"/>
                <w:b/>
                <w:sz w:val="18"/>
                <w:szCs w:val="18"/>
              </w:rPr>
              <w:t xml:space="preserve">Total Estimated Payment </w:t>
            </w:r>
            <w:r w:rsidR="001E3FAA" w:rsidRPr="00C935A5">
              <w:rPr>
                <w:rFonts w:cs="Arial"/>
                <w:b/>
                <w:sz w:val="18"/>
                <w:szCs w:val="18"/>
              </w:rPr>
              <w:t>*</w:t>
            </w:r>
            <w:r w:rsidRPr="00C935A5">
              <w:rPr>
                <w:rFonts w:cs="Arial"/>
                <w:b/>
                <w:sz w:val="18"/>
                <w:szCs w:val="18"/>
              </w:rPr>
              <w:br/>
            </w:r>
            <w:r w:rsidR="00E02B3C">
              <w:rPr>
                <w:rFonts w:cs="Arial"/>
                <w:b/>
                <w:sz w:val="18"/>
                <w:szCs w:val="18"/>
              </w:rPr>
              <w:t>2023-24</w:t>
            </w:r>
            <w:r w:rsidR="00057EFC" w:rsidRPr="00C935A5">
              <w:rPr>
                <w:rFonts w:cs="Arial"/>
                <w:b/>
                <w:sz w:val="18"/>
                <w:szCs w:val="18"/>
              </w:rPr>
              <w:t xml:space="preserve"> </w:t>
            </w:r>
            <w:r w:rsidRPr="00C935A5">
              <w:rPr>
                <w:rFonts w:cs="Arial"/>
                <w:b/>
                <w:sz w:val="18"/>
                <w:szCs w:val="18"/>
              </w:rPr>
              <w:br/>
              <w:t>($)</w:t>
            </w:r>
          </w:p>
        </w:tc>
      </w:tr>
      <w:tr w:rsidR="007924A4" w:rsidRPr="00C935A5" w14:paraId="2AB8136B" w14:textId="77777777" w:rsidTr="00DD07A4">
        <w:trPr>
          <w:trHeight w:val="20"/>
          <w:tblHeader/>
        </w:trPr>
        <w:tc>
          <w:tcPr>
            <w:tcW w:w="2268" w:type="dxa"/>
            <w:tcBorders>
              <w:top w:val="nil"/>
              <w:left w:val="nil"/>
              <w:right w:val="single" w:sz="18" w:space="0" w:color="C00000"/>
            </w:tcBorders>
            <w:shd w:val="clear" w:color="auto" w:fill="auto"/>
            <w:vAlign w:val="bottom"/>
          </w:tcPr>
          <w:p w14:paraId="23E84404" w14:textId="77777777" w:rsidR="007924A4" w:rsidRPr="00C935A5" w:rsidRDefault="007924A4" w:rsidP="008001AD">
            <w:pPr>
              <w:spacing w:before="40" w:after="40"/>
              <w:jc w:val="center"/>
              <w:rPr>
                <w:rFonts w:cs="Arial"/>
                <w:sz w:val="18"/>
                <w:szCs w:val="18"/>
              </w:rPr>
            </w:pPr>
          </w:p>
        </w:tc>
        <w:tc>
          <w:tcPr>
            <w:tcW w:w="1134" w:type="dxa"/>
            <w:tcBorders>
              <w:top w:val="single" w:sz="8" w:space="0" w:color="C00000"/>
              <w:left w:val="single" w:sz="18" w:space="0" w:color="C00000"/>
              <w:bottom w:val="single" w:sz="8" w:space="0" w:color="C00000"/>
            </w:tcBorders>
            <w:shd w:val="clear" w:color="auto" w:fill="auto"/>
            <w:vAlign w:val="bottom"/>
          </w:tcPr>
          <w:p w14:paraId="20860534" w14:textId="77777777" w:rsidR="007924A4" w:rsidRPr="00C935A5" w:rsidRDefault="007924A4" w:rsidP="008001AD">
            <w:pPr>
              <w:spacing w:before="40" w:after="40"/>
              <w:jc w:val="center"/>
              <w:rPr>
                <w:rFonts w:cs="Arial"/>
                <w:sz w:val="16"/>
                <w:szCs w:val="16"/>
              </w:rPr>
            </w:pPr>
            <w:r w:rsidRPr="00C935A5">
              <w:rPr>
                <w:rFonts w:cs="Arial"/>
                <w:sz w:val="16"/>
                <w:szCs w:val="16"/>
              </w:rPr>
              <w:t>General Purpose Grants</w:t>
            </w:r>
            <w:r w:rsidRPr="00C935A5">
              <w:rPr>
                <w:rFonts w:cs="Arial"/>
                <w:sz w:val="16"/>
                <w:szCs w:val="16"/>
              </w:rPr>
              <w:br/>
              <w:t>($)</w:t>
            </w:r>
          </w:p>
        </w:tc>
        <w:tc>
          <w:tcPr>
            <w:tcW w:w="1134" w:type="dxa"/>
            <w:tcBorders>
              <w:top w:val="single" w:sz="8" w:space="0" w:color="C00000"/>
              <w:bottom w:val="single" w:sz="8" w:space="0" w:color="C00000"/>
            </w:tcBorders>
            <w:shd w:val="clear" w:color="auto" w:fill="auto"/>
            <w:vAlign w:val="bottom"/>
          </w:tcPr>
          <w:p w14:paraId="508254C3" w14:textId="1BBB7227" w:rsidR="007924A4" w:rsidRPr="00C935A5" w:rsidRDefault="007924A4" w:rsidP="008001AD">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70" w:type="dxa"/>
            <w:vMerge/>
            <w:tcBorders>
              <w:top w:val="single" w:sz="8" w:space="0" w:color="C00000"/>
              <w:bottom w:val="single" w:sz="8" w:space="0" w:color="C00000"/>
            </w:tcBorders>
            <w:vAlign w:val="bottom"/>
          </w:tcPr>
          <w:p w14:paraId="32FA9183" w14:textId="77777777" w:rsidR="007924A4" w:rsidRPr="00C935A5" w:rsidRDefault="007924A4" w:rsidP="008001AD">
            <w:pPr>
              <w:spacing w:before="40" w:after="40"/>
              <w:jc w:val="center"/>
              <w:rPr>
                <w:rFonts w:cs="Arial"/>
                <w:sz w:val="16"/>
                <w:szCs w:val="16"/>
              </w:rPr>
            </w:pPr>
          </w:p>
        </w:tc>
        <w:tc>
          <w:tcPr>
            <w:tcW w:w="1021" w:type="dxa"/>
            <w:tcBorders>
              <w:top w:val="single" w:sz="8" w:space="0" w:color="C00000"/>
              <w:bottom w:val="single" w:sz="8" w:space="0" w:color="C00000"/>
            </w:tcBorders>
            <w:vAlign w:val="bottom"/>
          </w:tcPr>
          <w:p w14:paraId="51AD0BCE" w14:textId="46824142" w:rsidR="007924A4" w:rsidRPr="00C935A5" w:rsidRDefault="007924A4" w:rsidP="008C1A28">
            <w:pPr>
              <w:spacing w:before="40" w:after="4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021" w:type="dxa"/>
            <w:tcBorders>
              <w:top w:val="single" w:sz="8" w:space="0" w:color="C00000"/>
              <w:bottom w:val="single" w:sz="8" w:space="0" w:color="C00000"/>
            </w:tcBorders>
            <w:vAlign w:val="bottom"/>
          </w:tcPr>
          <w:p w14:paraId="76AAC708" w14:textId="1E436D0E" w:rsidR="007924A4" w:rsidRPr="00C935A5" w:rsidRDefault="007924A4" w:rsidP="008C1A28">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021" w:type="dxa"/>
            <w:tcBorders>
              <w:top w:val="single" w:sz="8" w:space="0" w:color="C00000"/>
              <w:bottom w:val="single" w:sz="8" w:space="0" w:color="C00000"/>
            </w:tcBorders>
            <w:vAlign w:val="bottom"/>
          </w:tcPr>
          <w:p w14:paraId="10A27F03" w14:textId="7DA538D5" w:rsidR="007924A4" w:rsidRPr="00C935A5" w:rsidRDefault="007924A4" w:rsidP="008001AD">
            <w:pPr>
              <w:spacing w:before="40" w:after="40"/>
              <w:jc w:val="center"/>
              <w:rPr>
                <w:rFonts w:cs="Arial"/>
                <w:sz w:val="16"/>
                <w:szCs w:val="16"/>
              </w:rPr>
            </w:pPr>
            <w:r w:rsidRPr="00C935A5">
              <w:rPr>
                <w:rFonts w:cs="Arial"/>
                <w:sz w:val="16"/>
                <w:szCs w:val="16"/>
              </w:rPr>
              <w:t>Total</w:t>
            </w:r>
            <w:r w:rsidR="00057EFC" w:rsidRPr="00C935A5">
              <w:rPr>
                <w:rFonts w:cs="Arial"/>
                <w:sz w:val="16"/>
                <w:szCs w:val="16"/>
              </w:rPr>
              <w:t xml:space="preserve"> </w:t>
            </w:r>
            <w:r w:rsidRPr="00C935A5">
              <w:rPr>
                <w:rFonts w:cs="Arial"/>
                <w:sz w:val="16"/>
                <w:szCs w:val="16"/>
              </w:rPr>
              <w:br/>
              <w:t>($)</w:t>
            </w:r>
          </w:p>
        </w:tc>
        <w:tc>
          <w:tcPr>
            <w:tcW w:w="1247" w:type="dxa"/>
            <w:vMerge/>
            <w:tcBorders>
              <w:top w:val="single" w:sz="8" w:space="0" w:color="C00000"/>
              <w:bottom w:val="single" w:sz="8" w:space="0" w:color="C00000"/>
            </w:tcBorders>
            <w:shd w:val="clear" w:color="auto" w:fill="auto"/>
            <w:vAlign w:val="bottom"/>
          </w:tcPr>
          <w:p w14:paraId="44EF485E" w14:textId="77777777" w:rsidR="007924A4" w:rsidRPr="00C935A5" w:rsidRDefault="007924A4" w:rsidP="008001AD">
            <w:pPr>
              <w:spacing w:before="40" w:after="40"/>
              <w:jc w:val="center"/>
              <w:rPr>
                <w:rFonts w:cs="Arial"/>
                <w:b/>
                <w:sz w:val="18"/>
                <w:szCs w:val="18"/>
              </w:rPr>
            </w:pPr>
          </w:p>
        </w:tc>
      </w:tr>
      <w:tr w:rsidR="009977D1" w:rsidRPr="009977D1" w14:paraId="277F8A36" w14:textId="77777777" w:rsidTr="00313C6D">
        <w:trPr>
          <w:trHeight w:val="240"/>
          <w:tblHeader/>
        </w:trPr>
        <w:tc>
          <w:tcPr>
            <w:tcW w:w="2268" w:type="dxa"/>
            <w:tcBorders>
              <w:left w:val="nil"/>
              <w:bottom w:val="nil"/>
              <w:right w:val="single" w:sz="18" w:space="0" w:color="C00000"/>
            </w:tcBorders>
            <w:shd w:val="clear" w:color="auto" w:fill="auto"/>
            <w:vAlign w:val="center"/>
          </w:tcPr>
          <w:p w14:paraId="72CDBE78" w14:textId="77777777" w:rsidR="009977D1" w:rsidRPr="00C935A5" w:rsidRDefault="009977D1" w:rsidP="009977D1">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5A10F030" w14:textId="2B409893" w:rsidR="009977D1" w:rsidRPr="00C935A5" w:rsidRDefault="009977D1" w:rsidP="009977D1">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56DB3F2C" w14:textId="7549A71A" w:rsidR="009977D1" w:rsidRPr="00C935A5" w:rsidRDefault="009977D1" w:rsidP="009977D1">
            <w:pPr>
              <w:spacing w:before="40" w:after="20"/>
              <w:jc w:val="right"/>
              <w:rPr>
                <w:rFonts w:cs="Arial"/>
                <w:sz w:val="18"/>
                <w:szCs w:val="18"/>
              </w:rPr>
            </w:pPr>
          </w:p>
        </w:tc>
        <w:tc>
          <w:tcPr>
            <w:tcW w:w="170" w:type="dxa"/>
            <w:tcBorders>
              <w:top w:val="single" w:sz="8" w:space="0" w:color="C00000"/>
              <w:left w:val="nil"/>
              <w:bottom w:val="nil"/>
              <w:right w:val="nil"/>
            </w:tcBorders>
          </w:tcPr>
          <w:p w14:paraId="34135DBE" w14:textId="77777777" w:rsidR="009977D1" w:rsidRPr="00C935A5" w:rsidRDefault="009977D1" w:rsidP="009977D1">
            <w:pPr>
              <w:spacing w:before="40" w:after="20"/>
              <w:jc w:val="right"/>
              <w:rPr>
                <w:rFonts w:cs="Arial"/>
                <w:sz w:val="18"/>
                <w:szCs w:val="18"/>
              </w:rPr>
            </w:pPr>
          </w:p>
        </w:tc>
        <w:tc>
          <w:tcPr>
            <w:tcW w:w="1021" w:type="dxa"/>
            <w:tcBorders>
              <w:top w:val="single" w:sz="8" w:space="0" w:color="C00000"/>
              <w:left w:val="nil"/>
              <w:bottom w:val="nil"/>
              <w:right w:val="nil"/>
            </w:tcBorders>
          </w:tcPr>
          <w:p w14:paraId="660004EF" w14:textId="5568A9A2" w:rsidR="009977D1" w:rsidRPr="00C935A5" w:rsidRDefault="009977D1" w:rsidP="009977D1">
            <w:pPr>
              <w:spacing w:before="40" w:after="20"/>
              <w:jc w:val="right"/>
              <w:rPr>
                <w:rFonts w:cs="Arial"/>
                <w:sz w:val="18"/>
                <w:szCs w:val="18"/>
              </w:rPr>
            </w:pPr>
          </w:p>
        </w:tc>
        <w:tc>
          <w:tcPr>
            <w:tcW w:w="1021" w:type="dxa"/>
            <w:tcBorders>
              <w:top w:val="single" w:sz="8" w:space="0" w:color="C00000"/>
              <w:left w:val="nil"/>
              <w:bottom w:val="nil"/>
              <w:right w:val="nil"/>
            </w:tcBorders>
          </w:tcPr>
          <w:p w14:paraId="29CA2688" w14:textId="77777777" w:rsidR="009977D1" w:rsidRPr="00C935A5" w:rsidRDefault="009977D1" w:rsidP="009977D1">
            <w:pPr>
              <w:spacing w:before="40" w:after="40"/>
              <w:jc w:val="right"/>
              <w:rPr>
                <w:rFonts w:cs="Arial"/>
                <w:sz w:val="18"/>
                <w:szCs w:val="18"/>
              </w:rPr>
            </w:pPr>
          </w:p>
        </w:tc>
        <w:tc>
          <w:tcPr>
            <w:tcW w:w="1021" w:type="dxa"/>
            <w:tcBorders>
              <w:top w:val="single" w:sz="8" w:space="0" w:color="C00000"/>
              <w:left w:val="nil"/>
              <w:bottom w:val="nil"/>
              <w:right w:val="nil"/>
            </w:tcBorders>
          </w:tcPr>
          <w:p w14:paraId="4B3503DA" w14:textId="24CFDD47" w:rsidR="009977D1" w:rsidRPr="00C935A5" w:rsidRDefault="009977D1" w:rsidP="009977D1">
            <w:pPr>
              <w:spacing w:before="40" w:after="40"/>
              <w:jc w:val="right"/>
              <w:rPr>
                <w:rFonts w:cs="Arial"/>
                <w:sz w:val="18"/>
                <w:szCs w:val="18"/>
              </w:rPr>
            </w:pPr>
          </w:p>
        </w:tc>
        <w:tc>
          <w:tcPr>
            <w:tcW w:w="1247" w:type="dxa"/>
            <w:tcBorders>
              <w:top w:val="single" w:sz="8" w:space="0" w:color="C00000"/>
              <w:left w:val="nil"/>
              <w:bottom w:val="nil"/>
              <w:right w:val="nil"/>
            </w:tcBorders>
            <w:shd w:val="clear" w:color="auto" w:fill="auto"/>
          </w:tcPr>
          <w:p w14:paraId="4BE190DF" w14:textId="577E56AC" w:rsidR="009977D1" w:rsidRPr="000E7CCF" w:rsidRDefault="009977D1" w:rsidP="009977D1">
            <w:pPr>
              <w:spacing w:before="40" w:after="20"/>
              <w:jc w:val="right"/>
              <w:rPr>
                <w:rFonts w:cs="Arial"/>
                <w:b/>
                <w:bCs/>
                <w:sz w:val="18"/>
                <w:szCs w:val="18"/>
              </w:rPr>
            </w:pPr>
          </w:p>
        </w:tc>
      </w:tr>
      <w:tr w:rsidR="009977D1" w:rsidRPr="009977D1" w14:paraId="55075160" w14:textId="77777777" w:rsidTr="00313C6D">
        <w:trPr>
          <w:trHeight w:val="240"/>
        </w:trPr>
        <w:tc>
          <w:tcPr>
            <w:tcW w:w="2268" w:type="dxa"/>
            <w:tcBorders>
              <w:top w:val="nil"/>
              <w:left w:val="nil"/>
              <w:bottom w:val="nil"/>
              <w:right w:val="single" w:sz="18" w:space="0" w:color="C00000"/>
            </w:tcBorders>
            <w:shd w:val="clear" w:color="auto" w:fill="auto"/>
            <w:vAlign w:val="center"/>
          </w:tcPr>
          <w:p w14:paraId="62E6133B" w14:textId="77777777" w:rsidR="009977D1" w:rsidRPr="00C935A5" w:rsidRDefault="009977D1" w:rsidP="009977D1">
            <w:pPr>
              <w:spacing w:before="40" w:after="40"/>
              <w:rPr>
                <w:rFonts w:cs="Arial"/>
                <w:sz w:val="18"/>
                <w:szCs w:val="18"/>
              </w:rPr>
            </w:pPr>
            <w:r w:rsidRPr="00C935A5">
              <w:rPr>
                <w:rFonts w:cs="Arial"/>
                <w:sz w:val="18"/>
                <w:szCs w:val="18"/>
              </w:rPr>
              <w:t>Alpine S</w:t>
            </w:r>
          </w:p>
        </w:tc>
        <w:tc>
          <w:tcPr>
            <w:tcW w:w="1134" w:type="dxa"/>
            <w:tcBorders>
              <w:top w:val="nil"/>
              <w:left w:val="single" w:sz="18" w:space="0" w:color="C00000"/>
              <w:bottom w:val="nil"/>
              <w:right w:val="nil"/>
            </w:tcBorders>
            <w:shd w:val="clear" w:color="auto" w:fill="auto"/>
          </w:tcPr>
          <w:p w14:paraId="2F7CA191" w14:textId="54C67C3A" w:rsidR="009977D1" w:rsidRPr="00C935A5" w:rsidRDefault="009977D1" w:rsidP="009977D1">
            <w:pPr>
              <w:spacing w:before="40" w:after="20"/>
              <w:jc w:val="right"/>
              <w:rPr>
                <w:rFonts w:cs="Arial"/>
                <w:sz w:val="18"/>
                <w:szCs w:val="18"/>
              </w:rPr>
            </w:pPr>
            <w:r w:rsidRPr="009977D1">
              <w:rPr>
                <w:rFonts w:cs="Arial"/>
                <w:sz w:val="18"/>
                <w:szCs w:val="18"/>
              </w:rPr>
              <w:t>3,340,685</w:t>
            </w:r>
          </w:p>
        </w:tc>
        <w:tc>
          <w:tcPr>
            <w:tcW w:w="1134" w:type="dxa"/>
            <w:tcBorders>
              <w:top w:val="nil"/>
              <w:left w:val="nil"/>
              <w:bottom w:val="nil"/>
              <w:right w:val="nil"/>
            </w:tcBorders>
            <w:shd w:val="clear" w:color="auto" w:fill="auto"/>
          </w:tcPr>
          <w:p w14:paraId="5B4EF710" w14:textId="5D98A73E" w:rsidR="009977D1" w:rsidRPr="00C935A5" w:rsidRDefault="009977D1" w:rsidP="009977D1">
            <w:pPr>
              <w:spacing w:before="40" w:after="20"/>
              <w:jc w:val="right"/>
              <w:rPr>
                <w:rFonts w:cs="Arial"/>
                <w:sz w:val="18"/>
                <w:szCs w:val="18"/>
              </w:rPr>
            </w:pPr>
            <w:r w:rsidRPr="009977D1">
              <w:rPr>
                <w:rFonts w:cs="Arial"/>
                <w:sz w:val="18"/>
                <w:szCs w:val="18"/>
              </w:rPr>
              <w:t>1,342,640</w:t>
            </w:r>
          </w:p>
        </w:tc>
        <w:tc>
          <w:tcPr>
            <w:tcW w:w="170" w:type="dxa"/>
            <w:tcBorders>
              <w:top w:val="nil"/>
              <w:left w:val="nil"/>
              <w:bottom w:val="nil"/>
              <w:right w:val="nil"/>
            </w:tcBorders>
          </w:tcPr>
          <w:p w14:paraId="7F691446"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7D3BBE1B" w14:textId="4454DE20" w:rsidR="009977D1" w:rsidRPr="00C935A5" w:rsidRDefault="009977D1" w:rsidP="009977D1">
            <w:pPr>
              <w:spacing w:before="40" w:after="20"/>
              <w:jc w:val="right"/>
              <w:rPr>
                <w:rFonts w:cs="Arial"/>
                <w:sz w:val="18"/>
                <w:szCs w:val="18"/>
              </w:rPr>
            </w:pPr>
            <w:r w:rsidRPr="009977D1">
              <w:rPr>
                <w:rFonts w:cs="Arial"/>
                <w:sz w:val="18"/>
                <w:szCs w:val="18"/>
              </w:rPr>
              <w:t>139,744</w:t>
            </w:r>
          </w:p>
        </w:tc>
        <w:tc>
          <w:tcPr>
            <w:tcW w:w="1021" w:type="dxa"/>
            <w:tcBorders>
              <w:top w:val="nil"/>
              <w:left w:val="nil"/>
              <w:bottom w:val="nil"/>
              <w:right w:val="nil"/>
            </w:tcBorders>
          </w:tcPr>
          <w:p w14:paraId="77F91B99" w14:textId="06DA3AFC" w:rsidR="009977D1" w:rsidRPr="00C935A5" w:rsidRDefault="009977D1" w:rsidP="009977D1">
            <w:pPr>
              <w:spacing w:before="40" w:after="20"/>
              <w:jc w:val="right"/>
              <w:rPr>
                <w:rFonts w:cs="Arial"/>
                <w:sz w:val="18"/>
                <w:szCs w:val="18"/>
              </w:rPr>
            </w:pPr>
            <w:r w:rsidRPr="009977D1">
              <w:rPr>
                <w:rFonts w:cs="Arial"/>
                <w:sz w:val="18"/>
                <w:szCs w:val="18"/>
              </w:rPr>
              <w:t>57,342</w:t>
            </w:r>
          </w:p>
        </w:tc>
        <w:tc>
          <w:tcPr>
            <w:tcW w:w="1021" w:type="dxa"/>
            <w:tcBorders>
              <w:top w:val="nil"/>
              <w:left w:val="nil"/>
              <w:bottom w:val="nil"/>
              <w:right w:val="nil"/>
            </w:tcBorders>
          </w:tcPr>
          <w:p w14:paraId="2AA4BE49" w14:textId="7D15825A" w:rsidR="009977D1" w:rsidRPr="00C935A5" w:rsidRDefault="009977D1" w:rsidP="009977D1">
            <w:pPr>
              <w:spacing w:before="40" w:after="20"/>
              <w:jc w:val="right"/>
              <w:rPr>
                <w:rFonts w:cs="Arial"/>
                <w:sz w:val="18"/>
                <w:szCs w:val="18"/>
              </w:rPr>
            </w:pPr>
            <w:r w:rsidRPr="009977D1">
              <w:rPr>
                <w:rFonts w:cs="Arial"/>
                <w:sz w:val="18"/>
                <w:szCs w:val="18"/>
              </w:rPr>
              <w:t>197,086</w:t>
            </w:r>
          </w:p>
        </w:tc>
        <w:tc>
          <w:tcPr>
            <w:tcW w:w="1247" w:type="dxa"/>
            <w:tcBorders>
              <w:top w:val="nil"/>
              <w:left w:val="nil"/>
              <w:bottom w:val="nil"/>
              <w:right w:val="nil"/>
            </w:tcBorders>
            <w:shd w:val="clear" w:color="auto" w:fill="auto"/>
          </w:tcPr>
          <w:p w14:paraId="0D24BA2F" w14:textId="3D36A85D" w:rsidR="009977D1" w:rsidRPr="000E7CCF" w:rsidRDefault="009977D1" w:rsidP="009977D1">
            <w:pPr>
              <w:spacing w:before="40" w:after="20"/>
              <w:jc w:val="right"/>
              <w:rPr>
                <w:rFonts w:cs="Arial"/>
                <w:b/>
                <w:bCs/>
                <w:sz w:val="18"/>
                <w:szCs w:val="18"/>
              </w:rPr>
            </w:pPr>
            <w:r w:rsidRPr="000E7CCF">
              <w:rPr>
                <w:rFonts w:cs="Arial"/>
                <w:b/>
                <w:bCs/>
                <w:sz w:val="18"/>
                <w:szCs w:val="18"/>
              </w:rPr>
              <w:t>4,880,411</w:t>
            </w:r>
          </w:p>
        </w:tc>
      </w:tr>
      <w:tr w:rsidR="009977D1" w:rsidRPr="009977D1" w14:paraId="59C52AC0" w14:textId="77777777" w:rsidTr="00313C6D">
        <w:trPr>
          <w:trHeight w:val="240"/>
        </w:trPr>
        <w:tc>
          <w:tcPr>
            <w:tcW w:w="2268" w:type="dxa"/>
            <w:tcBorders>
              <w:top w:val="nil"/>
              <w:left w:val="nil"/>
              <w:bottom w:val="nil"/>
              <w:right w:val="single" w:sz="18" w:space="0" w:color="C00000"/>
            </w:tcBorders>
            <w:shd w:val="clear" w:color="auto" w:fill="auto"/>
            <w:vAlign w:val="center"/>
          </w:tcPr>
          <w:p w14:paraId="14C9A17A" w14:textId="77777777" w:rsidR="009977D1" w:rsidRPr="00C935A5" w:rsidRDefault="009977D1" w:rsidP="009977D1">
            <w:pPr>
              <w:spacing w:before="40" w:after="40"/>
              <w:rPr>
                <w:rFonts w:cs="Arial"/>
                <w:sz w:val="18"/>
                <w:szCs w:val="18"/>
              </w:rPr>
            </w:pPr>
            <w:r w:rsidRPr="00C935A5">
              <w:rPr>
                <w:rFonts w:cs="Arial"/>
                <w:sz w:val="18"/>
                <w:szCs w:val="18"/>
              </w:rPr>
              <w:t>Ararat RC</w:t>
            </w:r>
          </w:p>
        </w:tc>
        <w:tc>
          <w:tcPr>
            <w:tcW w:w="1134" w:type="dxa"/>
            <w:tcBorders>
              <w:top w:val="nil"/>
              <w:left w:val="single" w:sz="18" w:space="0" w:color="C00000"/>
              <w:bottom w:val="nil"/>
              <w:right w:val="nil"/>
            </w:tcBorders>
            <w:shd w:val="clear" w:color="auto" w:fill="auto"/>
          </w:tcPr>
          <w:p w14:paraId="16447162" w14:textId="74E5C063" w:rsidR="009977D1" w:rsidRPr="00C935A5" w:rsidRDefault="009977D1" w:rsidP="009977D1">
            <w:pPr>
              <w:spacing w:before="40" w:after="20"/>
              <w:jc w:val="right"/>
              <w:rPr>
                <w:rFonts w:cs="Arial"/>
                <w:sz w:val="18"/>
                <w:szCs w:val="18"/>
              </w:rPr>
            </w:pPr>
            <w:r w:rsidRPr="009977D1">
              <w:rPr>
                <w:rFonts w:cs="Arial"/>
                <w:sz w:val="18"/>
                <w:szCs w:val="18"/>
              </w:rPr>
              <w:t>4,527,530</w:t>
            </w:r>
          </w:p>
        </w:tc>
        <w:tc>
          <w:tcPr>
            <w:tcW w:w="1134" w:type="dxa"/>
            <w:tcBorders>
              <w:top w:val="nil"/>
              <w:left w:val="nil"/>
              <w:bottom w:val="nil"/>
              <w:right w:val="nil"/>
            </w:tcBorders>
            <w:shd w:val="clear" w:color="auto" w:fill="auto"/>
          </w:tcPr>
          <w:p w14:paraId="5ABE6895" w14:textId="2D12968B" w:rsidR="009977D1" w:rsidRPr="00C935A5" w:rsidRDefault="009977D1" w:rsidP="009977D1">
            <w:pPr>
              <w:spacing w:before="40" w:after="20"/>
              <w:jc w:val="right"/>
              <w:rPr>
                <w:rFonts w:cs="Arial"/>
                <w:sz w:val="18"/>
                <w:szCs w:val="18"/>
              </w:rPr>
            </w:pPr>
            <w:r w:rsidRPr="009977D1">
              <w:rPr>
                <w:rFonts w:cs="Arial"/>
                <w:sz w:val="18"/>
                <w:szCs w:val="18"/>
              </w:rPr>
              <w:t>2,913,830</w:t>
            </w:r>
          </w:p>
        </w:tc>
        <w:tc>
          <w:tcPr>
            <w:tcW w:w="170" w:type="dxa"/>
            <w:tcBorders>
              <w:top w:val="nil"/>
              <w:left w:val="nil"/>
              <w:bottom w:val="nil"/>
              <w:right w:val="nil"/>
            </w:tcBorders>
          </w:tcPr>
          <w:p w14:paraId="55BF0DDE"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1D83F383" w14:textId="3D2620A6" w:rsidR="009977D1" w:rsidRPr="00C935A5" w:rsidRDefault="009977D1" w:rsidP="009977D1">
            <w:pPr>
              <w:spacing w:before="40" w:after="20"/>
              <w:jc w:val="right"/>
              <w:rPr>
                <w:rFonts w:cs="Arial"/>
                <w:sz w:val="18"/>
                <w:szCs w:val="18"/>
              </w:rPr>
            </w:pPr>
            <w:r w:rsidRPr="009977D1">
              <w:rPr>
                <w:rFonts w:cs="Arial"/>
                <w:sz w:val="18"/>
                <w:szCs w:val="18"/>
              </w:rPr>
              <w:t>190,190</w:t>
            </w:r>
          </w:p>
        </w:tc>
        <w:tc>
          <w:tcPr>
            <w:tcW w:w="1021" w:type="dxa"/>
            <w:tcBorders>
              <w:top w:val="nil"/>
              <w:left w:val="nil"/>
              <w:bottom w:val="nil"/>
              <w:right w:val="nil"/>
            </w:tcBorders>
          </w:tcPr>
          <w:p w14:paraId="6A21B7B6" w14:textId="7ABF4516" w:rsidR="009977D1" w:rsidRPr="00C935A5" w:rsidRDefault="009977D1" w:rsidP="009977D1">
            <w:pPr>
              <w:spacing w:before="40" w:after="20"/>
              <w:jc w:val="right"/>
              <w:rPr>
                <w:rFonts w:cs="Arial"/>
                <w:sz w:val="18"/>
                <w:szCs w:val="18"/>
              </w:rPr>
            </w:pPr>
            <w:r w:rsidRPr="009977D1">
              <w:rPr>
                <w:rFonts w:cs="Arial"/>
                <w:sz w:val="18"/>
                <w:szCs w:val="18"/>
              </w:rPr>
              <w:t>121,930</w:t>
            </w:r>
          </w:p>
        </w:tc>
        <w:tc>
          <w:tcPr>
            <w:tcW w:w="1021" w:type="dxa"/>
            <w:tcBorders>
              <w:top w:val="nil"/>
              <w:left w:val="nil"/>
              <w:bottom w:val="nil"/>
              <w:right w:val="nil"/>
            </w:tcBorders>
          </w:tcPr>
          <w:p w14:paraId="2A91BA21" w14:textId="16CA5375" w:rsidR="009977D1" w:rsidRPr="00C935A5" w:rsidRDefault="009977D1" w:rsidP="009977D1">
            <w:pPr>
              <w:spacing w:before="40" w:after="20"/>
              <w:jc w:val="right"/>
              <w:rPr>
                <w:rFonts w:cs="Arial"/>
                <w:sz w:val="18"/>
                <w:szCs w:val="18"/>
              </w:rPr>
            </w:pPr>
            <w:r w:rsidRPr="009977D1">
              <w:rPr>
                <w:rFonts w:cs="Arial"/>
                <w:sz w:val="18"/>
                <w:szCs w:val="18"/>
              </w:rPr>
              <w:t>312,120</w:t>
            </w:r>
          </w:p>
        </w:tc>
        <w:tc>
          <w:tcPr>
            <w:tcW w:w="1247" w:type="dxa"/>
            <w:tcBorders>
              <w:top w:val="nil"/>
              <w:left w:val="nil"/>
              <w:bottom w:val="nil"/>
              <w:right w:val="nil"/>
            </w:tcBorders>
            <w:shd w:val="clear" w:color="auto" w:fill="auto"/>
          </w:tcPr>
          <w:p w14:paraId="339E44E1" w14:textId="6AF069B9" w:rsidR="009977D1" w:rsidRPr="000E7CCF" w:rsidRDefault="009977D1" w:rsidP="009977D1">
            <w:pPr>
              <w:spacing w:before="40" w:after="20"/>
              <w:jc w:val="right"/>
              <w:rPr>
                <w:rFonts w:cs="Arial"/>
                <w:b/>
                <w:bCs/>
                <w:sz w:val="18"/>
                <w:szCs w:val="18"/>
              </w:rPr>
            </w:pPr>
            <w:r w:rsidRPr="000E7CCF">
              <w:rPr>
                <w:rFonts w:cs="Arial"/>
                <w:b/>
                <w:bCs/>
                <w:sz w:val="18"/>
                <w:szCs w:val="18"/>
              </w:rPr>
              <w:t>7,753,480</w:t>
            </w:r>
          </w:p>
        </w:tc>
      </w:tr>
      <w:tr w:rsidR="009977D1" w:rsidRPr="009977D1" w14:paraId="1AD1FBE7" w14:textId="77777777" w:rsidTr="00313C6D">
        <w:trPr>
          <w:trHeight w:val="240"/>
        </w:trPr>
        <w:tc>
          <w:tcPr>
            <w:tcW w:w="2268" w:type="dxa"/>
            <w:tcBorders>
              <w:top w:val="nil"/>
              <w:left w:val="nil"/>
              <w:bottom w:val="nil"/>
              <w:right w:val="single" w:sz="18" w:space="0" w:color="C00000"/>
            </w:tcBorders>
            <w:shd w:val="clear" w:color="auto" w:fill="auto"/>
            <w:vAlign w:val="center"/>
          </w:tcPr>
          <w:p w14:paraId="7C05FEBC" w14:textId="77777777" w:rsidR="009977D1" w:rsidRPr="00C935A5" w:rsidRDefault="009977D1" w:rsidP="009977D1">
            <w:pPr>
              <w:spacing w:before="40" w:after="40"/>
              <w:rPr>
                <w:rFonts w:cs="Arial"/>
                <w:sz w:val="18"/>
                <w:szCs w:val="18"/>
              </w:rPr>
            </w:pPr>
            <w:r w:rsidRPr="00C935A5">
              <w:rPr>
                <w:rFonts w:cs="Arial"/>
                <w:sz w:val="18"/>
                <w:szCs w:val="18"/>
              </w:rPr>
              <w:t>Ballarat C</w:t>
            </w:r>
          </w:p>
        </w:tc>
        <w:tc>
          <w:tcPr>
            <w:tcW w:w="1134" w:type="dxa"/>
            <w:tcBorders>
              <w:top w:val="nil"/>
              <w:left w:val="single" w:sz="18" w:space="0" w:color="C00000"/>
              <w:bottom w:val="nil"/>
              <w:right w:val="nil"/>
            </w:tcBorders>
            <w:shd w:val="clear" w:color="auto" w:fill="auto"/>
          </w:tcPr>
          <w:p w14:paraId="0D0A5D39" w14:textId="2414BD38" w:rsidR="009977D1" w:rsidRPr="00C935A5" w:rsidRDefault="009977D1" w:rsidP="009977D1">
            <w:pPr>
              <w:spacing w:before="40" w:after="20"/>
              <w:jc w:val="right"/>
              <w:rPr>
                <w:rFonts w:cs="Arial"/>
                <w:sz w:val="18"/>
                <w:szCs w:val="18"/>
              </w:rPr>
            </w:pPr>
            <w:r w:rsidRPr="009977D1">
              <w:rPr>
                <w:rFonts w:cs="Arial"/>
                <w:sz w:val="18"/>
                <w:szCs w:val="18"/>
              </w:rPr>
              <w:t>14,264,351</w:t>
            </w:r>
          </w:p>
        </w:tc>
        <w:tc>
          <w:tcPr>
            <w:tcW w:w="1134" w:type="dxa"/>
            <w:tcBorders>
              <w:top w:val="nil"/>
              <w:left w:val="nil"/>
              <w:bottom w:val="nil"/>
              <w:right w:val="nil"/>
            </w:tcBorders>
            <w:shd w:val="clear" w:color="auto" w:fill="auto"/>
          </w:tcPr>
          <w:p w14:paraId="61A70EF9" w14:textId="4AABCD1B" w:rsidR="009977D1" w:rsidRPr="00C935A5" w:rsidRDefault="009977D1" w:rsidP="009977D1">
            <w:pPr>
              <w:spacing w:before="40" w:after="20"/>
              <w:jc w:val="right"/>
              <w:rPr>
                <w:rFonts w:cs="Arial"/>
                <w:sz w:val="18"/>
                <w:szCs w:val="18"/>
              </w:rPr>
            </w:pPr>
            <w:r w:rsidRPr="009977D1">
              <w:rPr>
                <w:rFonts w:cs="Arial"/>
                <w:sz w:val="18"/>
                <w:szCs w:val="18"/>
              </w:rPr>
              <w:t>3,116,323</w:t>
            </w:r>
          </w:p>
        </w:tc>
        <w:tc>
          <w:tcPr>
            <w:tcW w:w="170" w:type="dxa"/>
            <w:tcBorders>
              <w:top w:val="nil"/>
              <w:left w:val="nil"/>
              <w:bottom w:val="nil"/>
              <w:right w:val="nil"/>
            </w:tcBorders>
          </w:tcPr>
          <w:p w14:paraId="60F65A4B"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65F2E867" w14:textId="3BE874C1" w:rsidR="009977D1" w:rsidRPr="00C935A5" w:rsidRDefault="009977D1" w:rsidP="009977D1">
            <w:pPr>
              <w:spacing w:before="40" w:after="20"/>
              <w:jc w:val="right"/>
              <w:rPr>
                <w:rFonts w:cs="Arial"/>
                <w:sz w:val="18"/>
                <w:szCs w:val="18"/>
              </w:rPr>
            </w:pPr>
            <w:r w:rsidRPr="009977D1">
              <w:rPr>
                <w:rFonts w:cs="Arial"/>
                <w:sz w:val="18"/>
                <w:szCs w:val="18"/>
              </w:rPr>
              <w:t>591,872</w:t>
            </w:r>
          </w:p>
        </w:tc>
        <w:tc>
          <w:tcPr>
            <w:tcW w:w="1021" w:type="dxa"/>
            <w:tcBorders>
              <w:top w:val="nil"/>
              <w:left w:val="nil"/>
              <w:bottom w:val="nil"/>
              <w:right w:val="nil"/>
            </w:tcBorders>
          </w:tcPr>
          <w:p w14:paraId="32CAAC9B" w14:textId="5FD3D1D3" w:rsidR="009977D1" w:rsidRPr="00C935A5" w:rsidRDefault="009977D1" w:rsidP="009977D1">
            <w:pPr>
              <w:spacing w:before="40" w:after="20"/>
              <w:jc w:val="right"/>
              <w:rPr>
                <w:rFonts w:cs="Arial"/>
                <w:sz w:val="18"/>
                <w:szCs w:val="18"/>
              </w:rPr>
            </w:pPr>
            <w:r w:rsidRPr="009977D1">
              <w:rPr>
                <w:rFonts w:cs="Arial"/>
                <w:sz w:val="18"/>
                <w:szCs w:val="18"/>
              </w:rPr>
              <w:t>134,352</w:t>
            </w:r>
          </w:p>
        </w:tc>
        <w:tc>
          <w:tcPr>
            <w:tcW w:w="1021" w:type="dxa"/>
            <w:tcBorders>
              <w:top w:val="nil"/>
              <w:left w:val="nil"/>
              <w:bottom w:val="nil"/>
              <w:right w:val="nil"/>
            </w:tcBorders>
          </w:tcPr>
          <w:p w14:paraId="244C9372" w14:textId="5C2570F4" w:rsidR="009977D1" w:rsidRPr="00C935A5" w:rsidRDefault="009977D1" w:rsidP="009977D1">
            <w:pPr>
              <w:spacing w:before="40" w:after="20"/>
              <w:jc w:val="right"/>
              <w:rPr>
                <w:rFonts w:cs="Arial"/>
                <w:sz w:val="18"/>
                <w:szCs w:val="18"/>
              </w:rPr>
            </w:pPr>
            <w:r w:rsidRPr="009977D1">
              <w:rPr>
                <w:rFonts w:cs="Arial"/>
                <w:sz w:val="18"/>
                <w:szCs w:val="18"/>
              </w:rPr>
              <w:t>726,224</w:t>
            </w:r>
          </w:p>
        </w:tc>
        <w:tc>
          <w:tcPr>
            <w:tcW w:w="1247" w:type="dxa"/>
            <w:tcBorders>
              <w:top w:val="nil"/>
              <w:left w:val="nil"/>
              <w:bottom w:val="nil"/>
              <w:right w:val="nil"/>
            </w:tcBorders>
            <w:shd w:val="clear" w:color="auto" w:fill="auto"/>
          </w:tcPr>
          <w:p w14:paraId="28C14DCA" w14:textId="236B30A9" w:rsidR="009977D1" w:rsidRPr="000E7CCF" w:rsidRDefault="009977D1" w:rsidP="009977D1">
            <w:pPr>
              <w:spacing w:before="40" w:after="20"/>
              <w:jc w:val="right"/>
              <w:rPr>
                <w:rFonts w:cs="Arial"/>
                <w:b/>
                <w:bCs/>
                <w:sz w:val="18"/>
                <w:szCs w:val="18"/>
              </w:rPr>
            </w:pPr>
            <w:r w:rsidRPr="000E7CCF">
              <w:rPr>
                <w:rFonts w:cs="Arial"/>
                <w:b/>
                <w:bCs/>
                <w:sz w:val="18"/>
                <w:szCs w:val="18"/>
              </w:rPr>
              <w:t>18,106,898</w:t>
            </w:r>
          </w:p>
        </w:tc>
      </w:tr>
      <w:tr w:rsidR="009977D1" w:rsidRPr="009977D1" w14:paraId="78BD14CD" w14:textId="77777777" w:rsidTr="00313C6D">
        <w:trPr>
          <w:trHeight w:val="240"/>
        </w:trPr>
        <w:tc>
          <w:tcPr>
            <w:tcW w:w="2268" w:type="dxa"/>
            <w:tcBorders>
              <w:top w:val="nil"/>
              <w:left w:val="nil"/>
              <w:bottom w:val="nil"/>
              <w:right w:val="single" w:sz="18" w:space="0" w:color="C00000"/>
            </w:tcBorders>
            <w:shd w:val="clear" w:color="auto" w:fill="auto"/>
            <w:vAlign w:val="center"/>
          </w:tcPr>
          <w:p w14:paraId="04B98545" w14:textId="77777777" w:rsidR="009977D1" w:rsidRPr="00C935A5" w:rsidRDefault="009977D1" w:rsidP="009977D1">
            <w:pPr>
              <w:spacing w:before="40" w:after="40"/>
              <w:rPr>
                <w:rFonts w:cs="Arial"/>
                <w:sz w:val="18"/>
                <w:szCs w:val="18"/>
              </w:rPr>
            </w:pPr>
            <w:r w:rsidRPr="00C935A5">
              <w:rPr>
                <w:rFonts w:cs="Arial"/>
                <w:sz w:val="18"/>
                <w:szCs w:val="18"/>
              </w:rPr>
              <w:t>Banyule C</w:t>
            </w:r>
          </w:p>
        </w:tc>
        <w:tc>
          <w:tcPr>
            <w:tcW w:w="1134" w:type="dxa"/>
            <w:tcBorders>
              <w:top w:val="nil"/>
              <w:left w:val="single" w:sz="18" w:space="0" w:color="C00000"/>
              <w:bottom w:val="nil"/>
              <w:right w:val="nil"/>
            </w:tcBorders>
            <w:shd w:val="clear" w:color="auto" w:fill="auto"/>
          </w:tcPr>
          <w:p w14:paraId="5C3A4BF5" w14:textId="62368C13" w:rsidR="009977D1" w:rsidRPr="00C935A5" w:rsidRDefault="009977D1" w:rsidP="009977D1">
            <w:pPr>
              <w:spacing w:before="40" w:after="20"/>
              <w:jc w:val="right"/>
              <w:rPr>
                <w:rFonts w:cs="Arial"/>
                <w:sz w:val="18"/>
                <w:szCs w:val="18"/>
              </w:rPr>
            </w:pPr>
            <w:r w:rsidRPr="009977D1">
              <w:rPr>
                <w:rFonts w:cs="Arial"/>
                <w:sz w:val="18"/>
                <w:szCs w:val="18"/>
              </w:rPr>
              <w:t>3,173,131</w:t>
            </w:r>
          </w:p>
        </w:tc>
        <w:tc>
          <w:tcPr>
            <w:tcW w:w="1134" w:type="dxa"/>
            <w:tcBorders>
              <w:top w:val="nil"/>
              <w:left w:val="nil"/>
              <w:bottom w:val="nil"/>
              <w:right w:val="nil"/>
            </w:tcBorders>
            <w:shd w:val="clear" w:color="auto" w:fill="auto"/>
          </w:tcPr>
          <w:p w14:paraId="4380D011" w14:textId="61A89615" w:rsidR="009977D1" w:rsidRPr="00C935A5" w:rsidRDefault="009977D1" w:rsidP="009977D1">
            <w:pPr>
              <w:spacing w:before="40" w:after="20"/>
              <w:jc w:val="right"/>
              <w:rPr>
                <w:rFonts w:cs="Arial"/>
                <w:sz w:val="18"/>
                <w:szCs w:val="18"/>
              </w:rPr>
            </w:pPr>
            <w:r w:rsidRPr="009977D1">
              <w:rPr>
                <w:rFonts w:cs="Arial"/>
                <w:sz w:val="18"/>
                <w:szCs w:val="18"/>
              </w:rPr>
              <w:t>1,173,065</w:t>
            </w:r>
          </w:p>
        </w:tc>
        <w:tc>
          <w:tcPr>
            <w:tcW w:w="170" w:type="dxa"/>
            <w:tcBorders>
              <w:top w:val="nil"/>
              <w:left w:val="nil"/>
              <w:bottom w:val="nil"/>
              <w:right w:val="nil"/>
            </w:tcBorders>
          </w:tcPr>
          <w:p w14:paraId="3FBB02C1"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04657325" w14:textId="1B929406" w:rsidR="009977D1" w:rsidRPr="00C935A5" w:rsidRDefault="009977D1" w:rsidP="009977D1">
            <w:pPr>
              <w:spacing w:before="40" w:after="20"/>
              <w:jc w:val="right"/>
              <w:rPr>
                <w:rFonts w:cs="Arial"/>
                <w:sz w:val="18"/>
                <w:szCs w:val="18"/>
              </w:rPr>
            </w:pPr>
            <w:r w:rsidRPr="009977D1">
              <w:rPr>
                <w:rFonts w:cs="Arial"/>
                <w:sz w:val="18"/>
                <w:szCs w:val="18"/>
              </w:rPr>
              <w:t>134,537</w:t>
            </w:r>
          </w:p>
        </w:tc>
        <w:tc>
          <w:tcPr>
            <w:tcW w:w="1021" w:type="dxa"/>
            <w:tcBorders>
              <w:top w:val="nil"/>
              <w:left w:val="nil"/>
              <w:bottom w:val="nil"/>
              <w:right w:val="nil"/>
            </w:tcBorders>
          </w:tcPr>
          <w:p w14:paraId="42FEFB6D" w14:textId="61456F56" w:rsidR="009977D1" w:rsidRPr="00C935A5" w:rsidRDefault="009977D1" w:rsidP="009977D1">
            <w:pPr>
              <w:spacing w:before="40" w:after="20"/>
              <w:jc w:val="right"/>
              <w:rPr>
                <w:rFonts w:cs="Arial"/>
                <w:sz w:val="18"/>
                <w:szCs w:val="18"/>
              </w:rPr>
            </w:pPr>
            <w:r w:rsidRPr="009977D1">
              <w:rPr>
                <w:rFonts w:cs="Arial"/>
                <w:sz w:val="18"/>
                <w:szCs w:val="18"/>
              </w:rPr>
              <w:t>50,587</w:t>
            </w:r>
          </w:p>
        </w:tc>
        <w:tc>
          <w:tcPr>
            <w:tcW w:w="1021" w:type="dxa"/>
            <w:tcBorders>
              <w:top w:val="nil"/>
              <w:left w:val="nil"/>
              <w:bottom w:val="nil"/>
              <w:right w:val="nil"/>
            </w:tcBorders>
          </w:tcPr>
          <w:p w14:paraId="4B006C26" w14:textId="3FCD292F" w:rsidR="009977D1" w:rsidRPr="00C935A5" w:rsidRDefault="009977D1" w:rsidP="009977D1">
            <w:pPr>
              <w:spacing w:before="40" w:after="20"/>
              <w:jc w:val="right"/>
              <w:rPr>
                <w:rFonts w:cs="Arial"/>
                <w:sz w:val="18"/>
                <w:szCs w:val="18"/>
              </w:rPr>
            </w:pPr>
            <w:r w:rsidRPr="009977D1">
              <w:rPr>
                <w:rFonts w:cs="Arial"/>
                <w:sz w:val="18"/>
                <w:szCs w:val="18"/>
              </w:rPr>
              <w:t>185,124</w:t>
            </w:r>
          </w:p>
        </w:tc>
        <w:tc>
          <w:tcPr>
            <w:tcW w:w="1247" w:type="dxa"/>
            <w:tcBorders>
              <w:top w:val="nil"/>
              <w:left w:val="nil"/>
              <w:bottom w:val="nil"/>
              <w:right w:val="nil"/>
            </w:tcBorders>
            <w:shd w:val="clear" w:color="auto" w:fill="auto"/>
          </w:tcPr>
          <w:p w14:paraId="6A41C8B1" w14:textId="3CB1BBFA" w:rsidR="009977D1" w:rsidRPr="000E7CCF" w:rsidRDefault="009977D1" w:rsidP="009977D1">
            <w:pPr>
              <w:spacing w:before="40" w:after="20"/>
              <w:jc w:val="right"/>
              <w:rPr>
                <w:rFonts w:cs="Arial"/>
                <w:b/>
                <w:bCs/>
                <w:sz w:val="18"/>
                <w:szCs w:val="18"/>
              </w:rPr>
            </w:pPr>
            <w:r w:rsidRPr="000E7CCF">
              <w:rPr>
                <w:rFonts w:cs="Arial"/>
                <w:b/>
                <w:bCs/>
                <w:sz w:val="18"/>
                <w:szCs w:val="18"/>
              </w:rPr>
              <w:t>4,531,320</w:t>
            </w:r>
          </w:p>
        </w:tc>
      </w:tr>
      <w:tr w:rsidR="009977D1" w:rsidRPr="009977D1" w14:paraId="55972EE4" w14:textId="77777777" w:rsidTr="00313C6D">
        <w:trPr>
          <w:trHeight w:val="240"/>
        </w:trPr>
        <w:tc>
          <w:tcPr>
            <w:tcW w:w="2268" w:type="dxa"/>
            <w:tcBorders>
              <w:top w:val="nil"/>
              <w:left w:val="nil"/>
              <w:bottom w:val="nil"/>
              <w:right w:val="single" w:sz="18" w:space="0" w:color="C00000"/>
            </w:tcBorders>
            <w:shd w:val="clear" w:color="auto" w:fill="auto"/>
            <w:vAlign w:val="center"/>
          </w:tcPr>
          <w:p w14:paraId="08D3E8E6" w14:textId="77777777" w:rsidR="009977D1" w:rsidRPr="00C935A5" w:rsidRDefault="009977D1" w:rsidP="009977D1">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C00000"/>
              <w:bottom w:val="nil"/>
              <w:right w:val="nil"/>
            </w:tcBorders>
            <w:shd w:val="clear" w:color="auto" w:fill="auto"/>
          </w:tcPr>
          <w:p w14:paraId="449A6CBD" w14:textId="09853FBD" w:rsidR="009977D1" w:rsidRPr="00C935A5" w:rsidRDefault="009977D1" w:rsidP="009977D1">
            <w:pPr>
              <w:spacing w:before="40" w:after="20"/>
              <w:jc w:val="right"/>
              <w:rPr>
                <w:rFonts w:cs="Arial"/>
                <w:sz w:val="18"/>
                <w:szCs w:val="18"/>
              </w:rPr>
            </w:pPr>
            <w:r w:rsidRPr="009977D1">
              <w:rPr>
                <w:rFonts w:cs="Arial"/>
                <w:sz w:val="18"/>
                <w:szCs w:val="18"/>
              </w:rPr>
              <w:t>6,663,021</w:t>
            </w:r>
          </w:p>
        </w:tc>
        <w:tc>
          <w:tcPr>
            <w:tcW w:w="1134" w:type="dxa"/>
            <w:tcBorders>
              <w:top w:val="nil"/>
              <w:left w:val="nil"/>
              <w:bottom w:val="nil"/>
              <w:right w:val="nil"/>
            </w:tcBorders>
            <w:shd w:val="clear" w:color="auto" w:fill="auto"/>
          </w:tcPr>
          <w:p w14:paraId="734A5670" w14:textId="57EAE7F0" w:rsidR="009977D1" w:rsidRPr="00C935A5" w:rsidRDefault="009977D1" w:rsidP="009977D1">
            <w:pPr>
              <w:spacing w:before="40" w:after="20"/>
              <w:jc w:val="right"/>
              <w:rPr>
                <w:rFonts w:cs="Arial"/>
                <w:sz w:val="18"/>
                <w:szCs w:val="18"/>
              </w:rPr>
            </w:pPr>
            <w:r w:rsidRPr="009977D1">
              <w:rPr>
                <w:rFonts w:cs="Arial"/>
                <w:sz w:val="18"/>
                <w:szCs w:val="18"/>
              </w:rPr>
              <w:t>1,803,604</w:t>
            </w:r>
          </w:p>
        </w:tc>
        <w:tc>
          <w:tcPr>
            <w:tcW w:w="170" w:type="dxa"/>
            <w:tcBorders>
              <w:top w:val="nil"/>
              <w:left w:val="nil"/>
              <w:bottom w:val="nil"/>
              <w:right w:val="nil"/>
            </w:tcBorders>
          </w:tcPr>
          <w:p w14:paraId="05E30758"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719D69CC" w14:textId="69D0B774" w:rsidR="009977D1" w:rsidRPr="00C935A5" w:rsidRDefault="009977D1" w:rsidP="009977D1">
            <w:pPr>
              <w:spacing w:before="40" w:after="20"/>
              <w:jc w:val="right"/>
              <w:rPr>
                <w:rFonts w:cs="Arial"/>
                <w:sz w:val="18"/>
                <w:szCs w:val="18"/>
              </w:rPr>
            </w:pPr>
            <w:r w:rsidRPr="009977D1">
              <w:rPr>
                <w:rFonts w:cs="Arial"/>
                <w:sz w:val="18"/>
                <w:szCs w:val="18"/>
              </w:rPr>
              <w:t>263,134</w:t>
            </w:r>
          </w:p>
        </w:tc>
        <w:tc>
          <w:tcPr>
            <w:tcW w:w="1021" w:type="dxa"/>
            <w:tcBorders>
              <w:top w:val="nil"/>
              <w:left w:val="nil"/>
              <w:bottom w:val="nil"/>
              <w:right w:val="nil"/>
            </w:tcBorders>
          </w:tcPr>
          <w:p w14:paraId="3EF0A51B" w14:textId="071AD21C" w:rsidR="009977D1" w:rsidRPr="00C935A5" w:rsidRDefault="009977D1" w:rsidP="009977D1">
            <w:pPr>
              <w:spacing w:before="40" w:after="20"/>
              <w:jc w:val="right"/>
              <w:rPr>
                <w:rFonts w:cs="Arial"/>
                <w:sz w:val="18"/>
                <w:szCs w:val="18"/>
              </w:rPr>
            </w:pPr>
            <w:r w:rsidRPr="009977D1">
              <w:rPr>
                <w:rFonts w:cs="Arial"/>
                <w:sz w:val="18"/>
                <w:szCs w:val="18"/>
              </w:rPr>
              <w:t>78,819</w:t>
            </w:r>
          </w:p>
        </w:tc>
        <w:tc>
          <w:tcPr>
            <w:tcW w:w="1021" w:type="dxa"/>
            <w:tcBorders>
              <w:top w:val="nil"/>
              <w:left w:val="nil"/>
              <w:bottom w:val="nil"/>
              <w:right w:val="nil"/>
            </w:tcBorders>
          </w:tcPr>
          <w:p w14:paraId="30FAC929" w14:textId="2AFB1E0B" w:rsidR="009977D1" w:rsidRPr="00C935A5" w:rsidRDefault="009977D1" w:rsidP="009977D1">
            <w:pPr>
              <w:spacing w:before="40" w:after="20"/>
              <w:jc w:val="right"/>
              <w:rPr>
                <w:rFonts w:cs="Arial"/>
                <w:sz w:val="18"/>
                <w:szCs w:val="18"/>
              </w:rPr>
            </w:pPr>
            <w:r w:rsidRPr="009977D1">
              <w:rPr>
                <w:rFonts w:cs="Arial"/>
                <w:sz w:val="18"/>
                <w:szCs w:val="18"/>
              </w:rPr>
              <w:t>341,953</w:t>
            </w:r>
          </w:p>
        </w:tc>
        <w:tc>
          <w:tcPr>
            <w:tcW w:w="1247" w:type="dxa"/>
            <w:tcBorders>
              <w:top w:val="nil"/>
              <w:left w:val="nil"/>
              <w:bottom w:val="nil"/>
              <w:right w:val="nil"/>
            </w:tcBorders>
            <w:shd w:val="clear" w:color="auto" w:fill="auto"/>
          </w:tcPr>
          <w:p w14:paraId="20040742" w14:textId="7EBC435D" w:rsidR="009977D1" w:rsidRPr="000E7CCF" w:rsidRDefault="009977D1" w:rsidP="009977D1">
            <w:pPr>
              <w:spacing w:before="40" w:after="20"/>
              <w:jc w:val="right"/>
              <w:rPr>
                <w:rFonts w:cs="Arial"/>
                <w:b/>
                <w:bCs/>
                <w:sz w:val="18"/>
                <w:szCs w:val="18"/>
              </w:rPr>
            </w:pPr>
            <w:r w:rsidRPr="000E7CCF">
              <w:rPr>
                <w:rFonts w:cs="Arial"/>
                <w:b/>
                <w:bCs/>
                <w:sz w:val="18"/>
                <w:szCs w:val="18"/>
              </w:rPr>
              <w:t>8,808,578</w:t>
            </w:r>
          </w:p>
        </w:tc>
      </w:tr>
      <w:tr w:rsidR="009977D1" w:rsidRPr="009977D1" w14:paraId="1BE75E0E" w14:textId="77777777" w:rsidTr="00313C6D">
        <w:trPr>
          <w:trHeight w:val="240"/>
        </w:trPr>
        <w:tc>
          <w:tcPr>
            <w:tcW w:w="2268" w:type="dxa"/>
            <w:tcBorders>
              <w:top w:val="nil"/>
              <w:left w:val="nil"/>
              <w:bottom w:val="nil"/>
              <w:right w:val="single" w:sz="18" w:space="0" w:color="C00000"/>
            </w:tcBorders>
            <w:shd w:val="clear" w:color="auto" w:fill="auto"/>
            <w:vAlign w:val="center"/>
          </w:tcPr>
          <w:p w14:paraId="23EEB859" w14:textId="77777777" w:rsidR="009977D1" w:rsidRPr="00C935A5" w:rsidRDefault="009977D1" w:rsidP="009977D1">
            <w:pPr>
              <w:spacing w:before="40" w:after="40"/>
              <w:rPr>
                <w:rFonts w:cs="Arial"/>
                <w:sz w:val="18"/>
                <w:szCs w:val="18"/>
              </w:rPr>
            </w:pPr>
            <w:r w:rsidRPr="00C935A5">
              <w:rPr>
                <w:rFonts w:cs="Arial"/>
                <w:sz w:val="18"/>
                <w:szCs w:val="18"/>
              </w:rPr>
              <w:t>Baw Baw S</w:t>
            </w:r>
          </w:p>
        </w:tc>
        <w:tc>
          <w:tcPr>
            <w:tcW w:w="1134" w:type="dxa"/>
            <w:tcBorders>
              <w:top w:val="nil"/>
              <w:left w:val="single" w:sz="18" w:space="0" w:color="C00000"/>
              <w:bottom w:val="nil"/>
              <w:right w:val="nil"/>
            </w:tcBorders>
            <w:shd w:val="clear" w:color="auto" w:fill="auto"/>
          </w:tcPr>
          <w:p w14:paraId="1822E7CE" w14:textId="17714FE8" w:rsidR="009977D1" w:rsidRPr="00C935A5" w:rsidRDefault="009977D1" w:rsidP="009977D1">
            <w:pPr>
              <w:spacing w:before="40" w:after="20"/>
              <w:jc w:val="right"/>
              <w:rPr>
                <w:rFonts w:cs="Arial"/>
                <w:sz w:val="18"/>
                <w:szCs w:val="18"/>
              </w:rPr>
            </w:pPr>
            <w:r w:rsidRPr="009977D1">
              <w:rPr>
                <w:rFonts w:cs="Arial"/>
                <w:sz w:val="18"/>
                <w:szCs w:val="18"/>
              </w:rPr>
              <w:t>8,528,398</w:t>
            </w:r>
          </w:p>
        </w:tc>
        <w:tc>
          <w:tcPr>
            <w:tcW w:w="1134" w:type="dxa"/>
            <w:tcBorders>
              <w:top w:val="nil"/>
              <w:left w:val="nil"/>
              <w:bottom w:val="nil"/>
              <w:right w:val="nil"/>
            </w:tcBorders>
            <w:shd w:val="clear" w:color="auto" w:fill="auto"/>
          </w:tcPr>
          <w:p w14:paraId="0E238987" w14:textId="71133A57" w:rsidR="009977D1" w:rsidRPr="00C935A5" w:rsidRDefault="009977D1" w:rsidP="009977D1">
            <w:pPr>
              <w:spacing w:before="40" w:after="20"/>
              <w:jc w:val="right"/>
              <w:rPr>
                <w:rFonts w:cs="Arial"/>
                <w:sz w:val="18"/>
                <w:szCs w:val="18"/>
              </w:rPr>
            </w:pPr>
            <w:r w:rsidRPr="009977D1">
              <w:rPr>
                <w:rFonts w:cs="Arial"/>
                <w:sz w:val="18"/>
                <w:szCs w:val="18"/>
              </w:rPr>
              <w:t>3,569,370</w:t>
            </w:r>
          </w:p>
        </w:tc>
        <w:tc>
          <w:tcPr>
            <w:tcW w:w="170" w:type="dxa"/>
            <w:tcBorders>
              <w:top w:val="nil"/>
              <w:left w:val="nil"/>
              <w:bottom w:val="nil"/>
              <w:right w:val="nil"/>
            </w:tcBorders>
          </w:tcPr>
          <w:p w14:paraId="045FC2A8"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68BB6CDD" w14:textId="09B20B41" w:rsidR="009977D1" w:rsidRPr="00C935A5" w:rsidRDefault="009977D1" w:rsidP="009977D1">
            <w:pPr>
              <w:spacing w:before="40" w:after="20"/>
              <w:jc w:val="right"/>
              <w:rPr>
                <w:rFonts w:cs="Arial"/>
                <w:sz w:val="18"/>
                <w:szCs w:val="18"/>
              </w:rPr>
            </w:pPr>
            <w:r w:rsidRPr="009977D1">
              <w:rPr>
                <w:rFonts w:cs="Arial"/>
                <w:sz w:val="18"/>
                <w:szCs w:val="18"/>
              </w:rPr>
              <w:t>349,558</w:t>
            </w:r>
          </w:p>
        </w:tc>
        <w:tc>
          <w:tcPr>
            <w:tcW w:w="1021" w:type="dxa"/>
            <w:tcBorders>
              <w:top w:val="nil"/>
              <w:left w:val="nil"/>
              <w:bottom w:val="nil"/>
              <w:right w:val="nil"/>
            </w:tcBorders>
          </w:tcPr>
          <w:p w14:paraId="794C3F36" w14:textId="0E66629B" w:rsidR="009977D1" w:rsidRPr="00C935A5" w:rsidRDefault="009977D1" w:rsidP="009977D1">
            <w:pPr>
              <w:spacing w:before="40" w:after="20"/>
              <w:jc w:val="right"/>
              <w:rPr>
                <w:rFonts w:cs="Arial"/>
                <w:sz w:val="18"/>
                <w:szCs w:val="18"/>
              </w:rPr>
            </w:pPr>
            <w:r w:rsidRPr="009977D1">
              <w:rPr>
                <w:rFonts w:cs="Arial"/>
                <w:sz w:val="18"/>
                <w:szCs w:val="18"/>
              </w:rPr>
              <w:t>153,608</w:t>
            </w:r>
          </w:p>
        </w:tc>
        <w:tc>
          <w:tcPr>
            <w:tcW w:w="1021" w:type="dxa"/>
            <w:tcBorders>
              <w:top w:val="nil"/>
              <w:left w:val="nil"/>
              <w:bottom w:val="nil"/>
              <w:right w:val="nil"/>
            </w:tcBorders>
          </w:tcPr>
          <w:p w14:paraId="7D21EE27" w14:textId="08E18B4F" w:rsidR="009977D1" w:rsidRPr="00C935A5" w:rsidRDefault="009977D1" w:rsidP="009977D1">
            <w:pPr>
              <w:spacing w:before="40" w:after="20"/>
              <w:jc w:val="right"/>
              <w:rPr>
                <w:rFonts w:cs="Arial"/>
                <w:sz w:val="18"/>
                <w:szCs w:val="18"/>
              </w:rPr>
            </w:pPr>
            <w:r w:rsidRPr="009977D1">
              <w:rPr>
                <w:rFonts w:cs="Arial"/>
                <w:sz w:val="18"/>
                <w:szCs w:val="18"/>
              </w:rPr>
              <w:t>503,166</w:t>
            </w:r>
          </w:p>
        </w:tc>
        <w:tc>
          <w:tcPr>
            <w:tcW w:w="1247" w:type="dxa"/>
            <w:tcBorders>
              <w:top w:val="nil"/>
              <w:left w:val="nil"/>
              <w:bottom w:val="nil"/>
              <w:right w:val="nil"/>
            </w:tcBorders>
            <w:shd w:val="clear" w:color="auto" w:fill="auto"/>
          </w:tcPr>
          <w:p w14:paraId="19BA51F8" w14:textId="4FAA159D" w:rsidR="009977D1" w:rsidRPr="000E7CCF" w:rsidRDefault="009977D1" w:rsidP="009977D1">
            <w:pPr>
              <w:spacing w:before="40" w:after="20"/>
              <w:jc w:val="right"/>
              <w:rPr>
                <w:rFonts w:cs="Arial"/>
                <w:b/>
                <w:bCs/>
                <w:sz w:val="18"/>
                <w:szCs w:val="18"/>
              </w:rPr>
            </w:pPr>
            <w:r w:rsidRPr="000E7CCF">
              <w:rPr>
                <w:rFonts w:cs="Arial"/>
                <w:b/>
                <w:bCs/>
                <w:sz w:val="18"/>
                <w:szCs w:val="18"/>
              </w:rPr>
              <w:t>12,600,934</w:t>
            </w:r>
          </w:p>
        </w:tc>
      </w:tr>
      <w:tr w:rsidR="009977D1" w:rsidRPr="009977D1" w14:paraId="37EEBA0E" w14:textId="77777777" w:rsidTr="00313C6D">
        <w:trPr>
          <w:trHeight w:val="240"/>
        </w:trPr>
        <w:tc>
          <w:tcPr>
            <w:tcW w:w="2268" w:type="dxa"/>
            <w:tcBorders>
              <w:top w:val="nil"/>
              <w:left w:val="nil"/>
              <w:bottom w:val="nil"/>
              <w:right w:val="single" w:sz="18" w:space="0" w:color="C00000"/>
            </w:tcBorders>
            <w:shd w:val="clear" w:color="auto" w:fill="auto"/>
            <w:vAlign w:val="center"/>
          </w:tcPr>
          <w:p w14:paraId="160FF317" w14:textId="77777777" w:rsidR="009977D1" w:rsidRPr="00C935A5" w:rsidRDefault="009977D1" w:rsidP="009977D1">
            <w:pPr>
              <w:spacing w:before="40" w:after="40"/>
              <w:rPr>
                <w:rFonts w:cs="Arial"/>
                <w:sz w:val="18"/>
                <w:szCs w:val="18"/>
              </w:rPr>
            </w:pPr>
            <w:r w:rsidRPr="00C935A5">
              <w:rPr>
                <w:rFonts w:cs="Arial"/>
                <w:sz w:val="18"/>
                <w:szCs w:val="18"/>
              </w:rPr>
              <w:t>Bayside C</w:t>
            </w:r>
          </w:p>
        </w:tc>
        <w:tc>
          <w:tcPr>
            <w:tcW w:w="1134" w:type="dxa"/>
            <w:tcBorders>
              <w:top w:val="nil"/>
              <w:left w:val="single" w:sz="18" w:space="0" w:color="C00000"/>
              <w:bottom w:val="nil"/>
              <w:right w:val="nil"/>
            </w:tcBorders>
            <w:shd w:val="clear" w:color="auto" w:fill="auto"/>
          </w:tcPr>
          <w:p w14:paraId="7CED6F13" w14:textId="4B0BFF8D" w:rsidR="009977D1" w:rsidRPr="00C935A5" w:rsidRDefault="009977D1" w:rsidP="009977D1">
            <w:pPr>
              <w:spacing w:before="40" w:after="20"/>
              <w:jc w:val="right"/>
              <w:rPr>
                <w:rFonts w:cs="Arial"/>
                <w:sz w:val="18"/>
                <w:szCs w:val="18"/>
              </w:rPr>
            </w:pPr>
            <w:r w:rsidRPr="009977D1">
              <w:rPr>
                <w:rFonts w:cs="Arial"/>
                <w:sz w:val="18"/>
                <w:szCs w:val="18"/>
              </w:rPr>
              <w:t>2,545,650</w:t>
            </w:r>
          </w:p>
        </w:tc>
        <w:tc>
          <w:tcPr>
            <w:tcW w:w="1134" w:type="dxa"/>
            <w:tcBorders>
              <w:top w:val="nil"/>
              <w:left w:val="nil"/>
              <w:bottom w:val="nil"/>
              <w:right w:val="nil"/>
            </w:tcBorders>
            <w:shd w:val="clear" w:color="auto" w:fill="auto"/>
          </w:tcPr>
          <w:p w14:paraId="3BCB352C" w14:textId="2657A40F" w:rsidR="009977D1" w:rsidRPr="00C935A5" w:rsidRDefault="009977D1" w:rsidP="009977D1">
            <w:pPr>
              <w:spacing w:before="40" w:after="20"/>
              <w:jc w:val="right"/>
              <w:rPr>
                <w:rFonts w:cs="Arial"/>
                <w:sz w:val="18"/>
                <w:szCs w:val="18"/>
              </w:rPr>
            </w:pPr>
            <w:r w:rsidRPr="009977D1">
              <w:rPr>
                <w:rFonts w:cs="Arial"/>
                <w:sz w:val="18"/>
                <w:szCs w:val="18"/>
              </w:rPr>
              <w:t>635,170</w:t>
            </w:r>
          </w:p>
        </w:tc>
        <w:tc>
          <w:tcPr>
            <w:tcW w:w="170" w:type="dxa"/>
            <w:tcBorders>
              <w:top w:val="nil"/>
              <w:left w:val="nil"/>
              <w:bottom w:val="nil"/>
              <w:right w:val="nil"/>
            </w:tcBorders>
          </w:tcPr>
          <w:p w14:paraId="7DC3A9D4"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565729D8" w14:textId="0B3D9324" w:rsidR="009977D1" w:rsidRPr="00C935A5" w:rsidRDefault="009977D1" w:rsidP="009977D1">
            <w:pPr>
              <w:spacing w:before="40" w:after="20"/>
              <w:jc w:val="right"/>
              <w:rPr>
                <w:rFonts w:cs="Arial"/>
                <w:sz w:val="18"/>
                <w:szCs w:val="18"/>
              </w:rPr>
            </w:pPr>
            <w:r w:rsidRPr="009977D1">
              <w:rPr>
                <w:rFonts w:cs="Arial"/>
                <w:sz w:val="18"/>
                <w:szCs w:val="18"/>
              </w:rPr>
              <w:t>109,783</w:t>
            </w:r>
          </w:p>
        </w:tc>
        <w:tc>
          <w:tcPr>
            <w:tcW w:w="1021" w:type="dxa"/>
            <w:tcBorders>
              <w:top w:val="nil"/>
              <w:left w:val="nil"/>
              <w:bottom w:val="nil"/>
              <w:right w:val="nil"/>
            </w:tcBorders>
          </w:tcPr>
          <w:p w14:paraId="68ED18CF" w14:textId="54428EB0" w:rsidR="009977D1" w:rsidRPr="00C935A5" w:rsidRDefault="009977D1" w:rsidP="009977D1">
            <w:pPr>
              <w:spacing w:before="40" w:after="20"/>
              <w:jc w:val="right"/>
              <w:rPr>
                <w:rFonts w:cs="Arial"/>
                <w:sz w:val="18"/>
                <w:szCs w:val="18"/>
              </w:rPr>
            </w:pPr>
            <w:r w:rsidRPr="009977D1">
              <w:rPr>
                <w:rFonts w:cs="Arial"/>
                <w:sz w:val="18"/>
                <w:szCs w:val="18"/>
              </w:rPr>
              <w:t>27,410</w:t>
            </w:r>
          </w:p>
        </w:tc>
        <w:tc>
          <w:tcPr>
            <w:tcW w:w="1021" w:type="dxa"/>
            <w:tcBorders>
              <w:top w:val="nil"/>
              <w:left w:val="nil"/>
              <w:bottom w:val="nil"/>
              <w:right w:val="nil"/>
            </w:tcBorders>
          </w:tcPr>
          <w:p w14:paraId="6ADDB921" w14:textId="1868E223" w:rsidR="009977D1" w:rsidRPr="00C935A5" w:rsidRDefault="009977D1" w:rsidP="009977D1">
            <w:pPr>
              <w:spacing w:before="40" w:after="20"/>
              <w:jc w:val="right"/>
              <w:rPr>
                <w:rFonts w:cs="Arial"/>
                <w:sz w:val="18"/>
                <w:szCs w:val="18"/>
              </w:rPr>
            </w:pPr>
            <w:r w:rsidRPr="009977D1">
              <w:rPr>
                <w:rFonts w:cs="Arial"/>
                <w:sz w:val="18"/>
                <w:szCs w:val="18"/>
              </w:rPr>
              <w:t>137,193</w:t>
            </w:r>
          </w:p>
        </w:tc>
        <w:tc>
          <w:tcPr>
            <w:tcW w:w="1247" w:type="dxa"/>
            <w:tcBorders>
              <w:top w:val="nil"/>
              <w:left w:val="nil"/>
              <w:bottom w:val="nil"/>
              <w:right w:val="nil"/>
            </w:tcBorders>
            <w:shd w:val="clear" w:color="auto" w:fill="auto"/>
          </w:tcPr>
          <w:p w14:paraId="57141176" w14:textId="0AB81749" w:rsidR="009977D1" w:rsidRPr="000E7CCF" w:rsidRDefault="009977D1" w:rsidP="009977D1">
            <w:pPr>
              <w:spacing w:before="40" w:after="20"/>
              <w:jc w:val="right"/>
              <w:rPr>
                <w:rFonts w:cs="Arial"/>
                <w:b/>
                <w:bCs/>
                <w:sz w:val="18"/>
                <w:szCs w:val="18"/>
              </w:rPr>
            </w:pPr>
            <w:r w:rsidRPr="000E7CCF">
              <w:rPr>
                <w:rFonts w:cs="Arial"/>
                <w:b/>
                <w:bCs/>
                <w:sz w:val="18"/>
                <w:szCs w:val="18"/>
              </w:rPr>
              <w:t>3,318,013</w:t>
            </w:r>
          </w:p>
        </w:tc>
      </w:tr>
      <w:tr w:rsidR="009977D1" w:rsidRPr="009977D1" w14:paraId="4384B0FF" w14:textId="77777777" w:rsidTr="00313C6D">
        <w:trPr>
          <w:trHeight w:val="240"/>
        </w:trPr>
        <w:tc>
          <w:tcPr>
            <w:tcW w:w="2268" w:type="dxa"/>
            <w:tcBorders>
              <w:top w:val="nil"/>
              <w:left w:val="nil"/>
              <w:bottom w:val="nil"/>
              <w:right w:val="single" w:sz="18" w:space="0" w:color="C00000"/>
            </w:tcBorders>
            <w:shd w:val="clear" w:color="auto" w:fill="auto"/>
            <w:vAlign w:val="center"/>
          </w:tcPr>
          <w:p w14:paraId="5C646AEC" w14:textId="77777777" w:rsidR="009977D1" w:rsidRPr="00C935A5" w:rsidRDefault="009977D1" w:rsidP="009977D1">
            <w:pPr>
              <w:spacing w:before="40" w:after="40"/>
              <w:rPr>
                <w:rFonts w:cs="Arial"/>
                <w:sz w:val="18"/>
                <w:szCs w:val="18"/>
              </w:rPr>
            </w:pPr>
            <w:r w:rsidRPr="00C935A5">
              <w:rPr>
                <w:rFonts w:cs="Arial"/>
                <w:sz w:val="18"/>
                <w:szCs w:val="18"/>
              </w:rPr>
              <w:t>Benalla RC</w:t>
            </w:r>
          </w:p>
        </w:tc>
        <w:tc>
          <w:tcPr>
            <w:tcW w:w="1134" w:type="dxa"/>
            <w:tcBorders>
              <w:top w:val="nil"/>
              <w:left w:val="single" w:sz="18" w:space="0" w:color="C00000"/>
              <w:bottom w:val="nil"/>
              <w:right w:val="nil"/>
            </w:tcBorders>
            <w:shd w:val="clear" w:color="auto" w:fill="auto"/>
          </w:tcPr>
          <w:p w14:paraId="1366D6A6" w14:textId="5361F255" w:rsidR="009977D1" w:rsidRPr="00C935A5" w:rsidRDefault="009977D1" w:rsidP="009977D1">
            <w:pPr>
              <w:spacing w:before="40" w:after="20"/>
              <w:jc w:val="right"/>
              <w:rPr>
                <w:rFonts w:cs="Arial"/>
                <w:sz w:val="18"/>
                <w:szCs w:val="18"/>
              </w:rPr>
            </w:pPr>
            <w:r w:rsidRPr="009977D1">
              <w:rPr>
                <w:rFonts w:cs="Arial"/>
                <w:sz w:val="18"/>
                <w:szCs w:val="18"/>
              </w:rPr>
              <w:t>3,426,842</w:t>
            </w:r>
          </w:p>
        </w:tc>
        <w:tc>
          <w:tcPr>
            <w:tcW w:w="1134" w:type="dxa"/>
            <w:tcBorders>
              <w:top w:val="nil"/>
              <w:left w:val="nil"/>
              <w:bottom w:val="nil"/>
              <w:right w:val="nil"/>
            </w:tcBorders>
            <w:shd w:val="clear" w:color="auto" w:fill="auto"/>
          </w:tcPr>
          <w:p w14:paraId="6B455BE5" w14:textId="6F9A8429" w:rsidR="009977D1" w:rsidRPr="00C935A5" w:rsidRDefault="009977D1" w:rsidP="009977D1">
            <w:pPr>
              <w:spacing w:before="40" w:after="20"/>
              <w:jc w:val="right"/>
              <w:rPr>
                <w:rFonts w:cs="Arial"/>
                <w:sz w:val="18"/>
                <w:szCs w:val="18"/>
              </w:rPr>
            </w:pPr>
            <w:r w:rsidRPr="009977D1">
              <w:rPr>
                <w:rFonts w:cs="Arial"/>
                <w:sz w:val="18"/>
                <w:szCs w:val="18"/>
              </w:rPr>
              <w:t>1,815,194</w:t>
            </w:r>
          </w:p>
        </w:tc>
        <w:tc>
          <w:tcPr>
            <w:tcW w:w="170" w:type="dxa"/>
            <w:tcBorders>
              <w:top w:val="nil"/>
              <w:left w:val="nil"/>
              <w:bottom w:val="nil"/>
              <w:right w:val="nil"/>
            </w:tcBorders>
          </w:tcPr>
          <w:p w14:paraId="5EE345DE"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4FFC4238" w14:textId="15CD1E92" w:rsidR="009977D1" w:rsidRPr="00C935A5" w:rsidRDefault="009977D1" w:rsidP="009977D1">
            <w:pPr>
              <w:spacing w:before="40" w:after="20"/>
              <w:jc w:val="right"/>
              <w:rPr>
                <w:rFonts w:cs="Arial"/>
                <w:sz w:val="18"/>
                <w:szCs w:val="18"/>
              </w:rPr>
            </w:pPr>
            <w:r w:rsidRPr="009977D1">
              <w:rPr>
                <w:rFonts w:cs="Arial"/>
                <w:sz w:val="18"/>
                <w:szCs w:val="18"/>
              </w:rPr>
              <w:t>139,299</w:t>
            </w:r>
          </w:p>
        </w:tc>
        <w:tc>
          <w:tcPr>
            <w:tcW w:w="1021" w:type="dxa"/>
            <w:tcBorders>
              <w:top w:val="nil"/>
              <w:left w:val="nil"/>
              <w:bottom w:val="nil"/>
              <w:right w:val="nil"/>
            </w:tcBorders>
          </w:tcPr>
          <w:p w14:paraId="1B853FC1" w14:textId="791A7C4F" w:rsidR="009977D1" w:rsidRPr="00C935A5" w:rsidRDefault="009977D1" w:rsidP="009977D1">
            <w:pPr>
              <w:spacing w:before="40" w:after="20"/>
              <w:jc w:val="right"/>
              <w:rPr>
                <w:rFonts w:cs="Arial"/>
                <w:sz w:val="18"/>
                <w:szCs w:val="18"/>
              </w:rPr>
            </w:pPr>
            <w:r w:rsidRPr="009977D1">
              <w:rPr>
                <w:rFonts w:cs="Arial"/>
                <w:sz w:val="18"/>
                <w:szCs w:val="18"/>
              </w:rPr>
              <w:t>78,351</w:t>
            </w:r>
          </w:p>
        </w:tc>
        <w:tc>
          <w:tcPr>
            <w:tcW w:w="1021" w:type="dxa"/>
            <w:tcBorders>
              <w:top w:val="nil"/>
              <w:left w:val="nil"/>
              <w:bottom w:val="nil"/>
              <w:right w:val="nil"/>
            </w:tcBorders>
          </w:tcPr>
          <w:p w14:paraId="61EB87AF" w14:textId="081FE886" w:rsidR="009977D1" w:rsidRPr="00C935A5" w:rsidRDefault="009977D1" w:rsidP="009977D1">
            <w:pPr>
              <w:spacing w:before="40" w:after="20"/>
              <w:jc w:val="right"/>
              <w:rPr>
                <w:rFonts w:cs="Arial"/>
                <w:sz w:val="18"/>
                <w:szCs w:val="18"/>
              </w:rPr>
            </w:pPr>
            <w:r w:rsidRPr="009977D1">
              <w:rPr>
                <w:rFonts w:cs="Arial"/>
                <w:sz w:val="18"/>
                <w:szCs w:val="18"/>
              </w:rPr>
              <w:t>217,650</w:t>
            </w:r>
          </w:p>
        </w:tc>
        <w:tc>
          <w:tcPr>
            <w:tcW w:w="1247" w:type="dxa"/>
            <w:tcBorders>
              <w:top w:val="nil"/>
              <w:left w:val="nil"/>
              <w:bottom w:val="nil"/>
              <w:right w:val="nil"/>
            </w:tcBorders>
            <w:shd w:val="clear" w:color="auto" w:fill="auto"/>
          </w:tcPr>
          <w:p w14:paraId="23C123BC" w14:textId="4B28200A" w:rsidR="009977D1" w:rsidRPr="000E7CCF" w:rsidRDefault="009977D1" w:rsidP="009977D1">
            <w:pPr>
              <w:spacing w:before="40" w:after="20"/>
              <w:jc w:val="right"/>
              <w:rPr>
                <w:rFonts w:cs="Arial"/>
                <w:b/>
                <w:bCs/>
                <w:sz w:val="18"/>
                <w:szCs w:val="18"/>
              </w:rPr>
            </w:pPr>
            <w:r w:rsidRPr="000E7CCF">
              <w:rPr>
                <w:rFonts w:cs="Arial"/>
                <w:b/>
                <w:bCs/>
                <w:sz w:val="18"/>
                <w:szCs w:val="18"/>
              </w:rPr>
              <w:t>5,459,686</w:t>
            </w:r>
          </w:p>
        </w:tc>
      </w:tr>
      <w:tr w:rsidR="009977D1" w:rsidRPr="009977D1" w14:paraId="792B7BA3" w14:textId="77777777" w:rsidTr="00313C6D">
        <w:trPr>
          <w:trHeight w:val="240"/>
        </w:trPr>
        <w:tc>
          <w:tcPr>
            <w:tcW w:w="2268" w:type="dxa"/>
            <w:tcBorders>
              <w:top w:val="nil"/>
              <w:left w:val="nil"/>
              <w:bottom w:val="nil"/>
              <w:right w:val="single" w:sz="18" w:space="0" w:color="C00000"/>
            </w:tcBorders>
            <w:shd w:val="clear" w:color="auto" w:fill="auto"/>
            <w:vAlign w:val="center"/>
          </w:tcPr>
          <w:p w14:paraId="54870E56" w14:textId="77777777" w:rsidR="009977D1" w:rsidRPr="00C935A5" w:rsidRDefault="009977D1" w:rsidP="009977D1">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C00000"/>
              <w:bottom w:val="nil"/>
              <w:right w:val="nil"/>
            </w:tcBorders>
            <w:shd w:val="clear" w:color="auto" w:fill="auto"/>
          </w:tcPr>
          <w:p w14:paraId="5C3DE211" w14:textId="5D6204C9" w:rsidR="009977D1" w:rsidRPr="00C935A5" w:rsidRDefault="009977D1" w:rsidP="009977D1">
            <w:pPr>
              <w:spacing w:before="40" w:after="20"/>
              <w:jc w:val="right"/>
              <w:rPr>
                <w:rFonts w:cs="Arial"/>
                <w:sz w:val="18"/>
                <w:szCs w:val="18"/>
              </w:rPr>
            </w:pPr>
            <w:r w:rsidRPr="009977D1">
              <w:rPr>
                <w:rFonts w:cs="Arial"/>
                <w:sz w:val="18"/>
                <w:szCs w:val="18"/>
              </w:rPr>
              <w:t>4,223,868</w:t>
            </w:r>
          </w:p>
        </w:tc>
        <w:tc>
          <w:tcPr>
            <w:tcW w:w="1134" w:type="dxa"/>
            <w:tcBorders>
              <w:top w:val="nil"/>
              <w:left w:val="nil"/>
              <w:bottom w:val="nil"/>
              <w:right w:val="nil"/>
            </w:tcBorders>
            <w:shd w:val="clear" w:color="auto" w:fill="auto"/>
          </w:tcPr>
          <w:p w14:paraId="4D16846F" w14:textId="145E751B" w:rsidR="009977D1" w:rsidRPr="00C935A5" w:rsidRDefault="009977D1" w:rsidP="009977D1">
            <w:pPr>
              <w:spacing w:before="40" w:after="20"/>
              <w:jc w:val="right"/>
              <w:rPr>
                <w:rFonts w:cs="Arial"/>
                <w:sz w:val="18"/>
                <w:szCs w:val="18"/>
              </w:rPr>
            </w:pPr>
            <w:r w:rsidRPr="009977D1">
              <w:rPr>
                <w:rFonts w:cs="Arial"/>
                <w:sz w:val="18"/>
                <w:szCs w:val="18"/>
              </w:rPr>
              <w:t>1,141,058</w:t>
            </w:r>
          </w:p>
        </w:tc>
        <w:tc>
          <w:tcPr>
            <w:tcW w:w="170" w:type="dxa"/>
            <w:tcBorders>
              <w:top w:val="nil"/>
              <w:left w:val="nil"/>
              <w:bottom w:val="nil"/>
              <w:right w:val="nil"/>
            </w:tcBorders>
          </w:tcPr>
          <w:p w14:paraId="73E3837E"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7A386B8F" w14:textId="06BF375F" w:rsidR="009977D1" w:rsidRPr="00C935A5" w:rsidRDefault="009977D1" w:rsidP="009977D1">
            <w:pPr>
              <w:spacing w:before="40" w:after="20"/>
              <w:jc w:val="right"/>
              <w:rPr>
                <w:rFonts w:cs="Arial"/>
                <w:sz w:val="18"/>
                <w:szCs w:val="18"/>
              </w:rPr>
            </w:pPr>
            <w:r w:rsidRPr="009977D1">
              <w:rPr>
                <w:rFonts w:cs="Arial"/>
                <w:sz w:val="18"/>
                <w:szCs w:val="18"/>
              </w:rPr>
              <w:t>183,663</w:t>
            </w:r>
          </w:p>
        </w:tc>
        <w:tc>
          <w:tcPr>
            <w:tcW w:w="1021" w:type="dxa"/>
            <w:tcBorders>
              <w:top w:val="nil"/>
              <w:left w:val="nil"/>
              <w:bottom w:val="nil"/>
              <w:right w:val="nil"/>
            </w:tcBorders>
          </w:tcPr>
          <w:p w14:paraId="618357A4" w14:textId="70BBF194" w:rsidR="009977D1" w:rsidRPr="00C935A5" w:rsidRDefault="009977D1" w:rsidP="009977D1">
            <w:pPr>
              <w:spacing w:before="40" w:after="20"/>
              <w:jc w:val="right"/>
              <w:rPr>
                <w:rFonts w:cs="Arial"/>
                <w:sz w:val="18"/>
                <w:szCs w:val="18"/>
              </w:rPr>
            </w:pPr>
            <w:r w:rsidRPr="009977D1">
              <w:rPr>
                <w:rFonts w:cs="Arial"/>
                <w:sz w:val="18"/>
                <w:szCs w:val="18"/>
              </w:rPr>
              <w:t>49,290</w:t>
            </w:r>
          </w:p>
        </w:tc>
        <w:tc>
          <w:tcPr>
            <w:tcW w:w="1021" w:type="dxa"/>
            <w:tcBorders>
              <w:top w:val="nil"/>
              <w:left w:val="nil"/>
              <w:bottom w:val="nil"/>
              <w:right w:val="nil"/>
            </w:tcBorders>
          </w:tcPr>
          <w:p w14:paraId="06C610D0" w14:textId="752FB233" w:rsidR="009977D1" w:rsidRPr="00C935A5" w:rsidRDefault="009977D1" w:rsidP="009977D1">
            <w:pPr>
              <w:spacing w:before="40" w:after="20"/>
              <w:jc w:val="right"/>
              <w:rPr>
                <w:rFonts w:cs="Arial"/>
                <w:sz w:val="18"/>
                <w:szCs w:val="18"/>
              </w:rPr>
            </w:pPr>
            <w:r w:rsidRPr="009977D1">
              <w:rPr>
                <w:rFonts w:cs="Arial"/>
                <w:sz w:val="18"/>
                <w:szCs w:val="18"/>
              </w:rPr>
              <w:t>232,953</w:t>
            </w:r>
          </w:p>
        </w:tc>
        <w:tc>
          <w:tcPr>
            <w:tcW w:w="1247" w:type="dxa"/>
            <w:tcBorders>
              <w:top w:val="nil"/>
              <w:left w:val="nil"/>
              <w:bottom w:val="nil"/>
              <w:right w:val="nil"/>
            </w:tcBorders>
            <w:shd w:val="clear" w:color="auto" w:fill="auto"/>
          </w:tcPr>
          <w:p w14:paraId="777FB40E" w14:textId="41D43D0C" w:rsidR="009977D1" w:rsidRPr="000E7CCF" w:rsidRDefault="009977D1" w:rsidP="009977D1">
            <w:pPr>
              <w:spacing w:before="40" w:after="20"/>
              <w:jc w:val="right"/>
              <w:rPr>
                <w:rFonts w:cs="Arial"/>
                <w:b/>
                <w:bCs/>
                <w:sz w:val="18"/>
                <w:szCs w:val="18"/>
              </w:rPr>
            </w:pPr>
            <w:r w:rsidRPr="000E7CCF">
              <w:rPr>
                <w:rFonts w:cs="Arial"/>
                <w:b/>
                <w:bCs/>
                <w:sz w:val="18"/>
                <w:szCs w:val="18"/>
              </w:rPr>
              <w:t>5,597,879</w:t>
            </w:r>
          </w:p>
        </w:tc>
      </w:tr>
      <w:tr w:rsidR="009977D1" w:rsidRPr="009977D1" w14:paraId="4CF57212" w14:textId="77777777" w:rsidTr="00313C6D">
        <w:trPr>
          <w:trHeight w:val="240"/>
        </w:trPr>
        <w:tc>
          <w:tcPr>
            <w:tcW w:w="2268" w:type="dxa"/>
            <w:tcBorders>
              <w:top w:val="nil"/>
              <w:left w:val="nil"/>
              <w:bottom w:val="nil"/>
              <w:right w:val="single" w:sz="18" w:space="0" w:color="C00000"/>
            </w:tcBorders>
            <w:shd w:val="clear" w:color="auto" w:fill="auto"/>
            <w:vAlign w:val="center"/>
          </w:tcPr>
          <w:p w14:paraId="1433147A" w14:textId="77777777" w:rsidR="009977D1" w:rsidRPr="00C935A5" w:rsidRDefault="009977D1" w:rsidP="009977D1">
            <w:pPr>
              <w:spacing w:before="40" w:after="40"/>
              <w:rPr>
                <w:rFonts w:cs="Arial"/>
                <w:sz w:val="18"/>
                <w:szCs w:val="18"/>
              </w:rPr>
            </w:pPr>
            <w:r w:rsidRPr="00C935A5">
              <w:rPr>
                <w:rFonts w:cs="Arial"/>
                <w:sz w:val="18"/>
                <w:szCs w:val="18"/>
              </w:rPr>
              <w:t>Brimbank C</w:t>
            </w:r>
          </w:p>
        </w:tc>
        <w:tc>
          <w:tcPr>
            <w:tcW w:w="1134" w:type="dxa"/>
            <w:tcBorders>
              <w:top w:val="nil"/>
              <w:left w:val="single" w:sz="18" w:space="0" w:color="C00000"/>
              <w:bottom w:val="nil"/>
              <w:right w:val="nil"/>
            </w:tcBorders>
            <w:shd w:val="clear" w:color="auto" w:fill="auto"/>
          </w:tcPr>
          <w:p w14:paraId="06A55455" w14:textId="0636CC35" w:rsidR="009977D1" w:rsidRPr="00C935A5" w:rsidRDefault="009977D1" w:rsidP="009977D1">
            <w:pPr>
              <w:spacing w:before="40" w:after="20"/>
              <w:jc w:val="right"/>
              <w:rPr>
                <w:rFonts w:cs="Arial"/>
                <w:sz w:val="18"/>
                <w:szCs w:val="18"/>
              </w:rPr>
            </w:pPr>
            <w:r w:rsidRPr="009977D1">
              <w:rPr>
                <w:rFonts w:cs="Arial"/>
                <w:sz w:val="18"/>
                <w:szCs w:val="18"/>
              </w:rPr>
              <w:t>13,396,139</w:t>
            </w:r>
          </w:p>
        </w:tc>
        <w:tc>
          <w:tcPr>
            <w:tcW w:w="1134" w:type="dxa"/>
            <w:tcBorders>
              <w:top w:val="nil"/>
              <w:left w:val="nil"/>
              <w:bottom w:val="nil"/>
              <w:right w:val="nil"/>
            </w:tcBorders>
            <w:shd w:val="clear" w:color="auto" w:fill="auto"/>
          </w:tcPr>
          <w:p w14:paraId="0FA0E359" w14:textId="7F44AE5E" w:rsidR="009977D1" w:rsidRPr="00C935A5" w:rsidRDefault="009977D1" w:rsidP="009977D1">
            <w:pPr>
              <w:spacing w:before="40" w:after="20"/>
              <w:jc w:val="right"/>
              <w:rPr>
                <w:rFonts w:cs="Arial"/>
                <w:sz w:val="18"/>
                <w:szCs w:val="18"/>
              </w:rPr>
            </w:pPr>
            <w:r w:rsidRPr="009977D1">
              <w:rPr>
                <w:rFonts w:cs="Arial"/>
                <w:sz w:val="18"/>
                <w:szCs w:val="18"/>
              </w:rPr>
              <w:t>2,153,808</w:t>
            </w:r>
          </w:p>
        </w:tc>
        <w:tc>
          <w:tcPr>
            <w:tcW w:w="170" w:type="dxa"/>
            <w:tcBorders>
              <w:top w:val="nil"/>
              <w:left w:val="nil"/>
              <w:bottom w:val="nil"/>
              <w:right w:val="nil"/>
            </w:tcBorders>
          </w:tcPr>
          <w:p w14:paraId="2A3E9617"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3E10B225" w14:textId="08E2574B" w:rsidR="009977D1" w:rsidRPr="00C935A5" w:rsidRDefault="009977D1" w:rsidP="009977D1">
            <w:pPr>
              <w:spacing w:before="40" w:after="20"/>
              <w:jc w:val="right"/>
              <w:rPr>
                <w:rFonts w:cs="Arial"/>
                <w:sz w:val="18"/>
                <w:szCs w:val="18"/>
              </w:rPr>
            </w:pPr>
            <w:r w:rsidRPr="009977D1">
              <w:rPr>
                <w:rFonts w:cs="Arial"/>
                <w:sz w:val="18"/>
                <w:szCs w:val="18"/>
              </w:rPr>
              <w:t>585,856</w:t>
            </w:r>
          </w:p>
        </w:tc>
        <w:tc>
          <w:tcPr>
            <w:tcW w:w="1021" w:type="dxa"/>
            <w:tcBorders>
              <w:top w:val="nil"/>
              <w:left w:val="nil"/>
              <w:bottom w:val="nil"/>
              <w:right w:val="nil"/>
            </w:tcBorders>
          </w:tcPr>
          <w:p w14:paraId="218EFB5A" w14:textId="6E3B978F" w:rsidR="009977D1" w:rsidRPr="00C935A5" w:rsidRDefault="009977D1" w:rsidP="009977D1">
            <w:pPr>
              <w:spacing w:before="40" w:after="20"/>
              <w:jc w:val="right"/>
              <w:rPr>
                <w:rFonts w:cs="Arial"/>
                <w:sz w:val="18"/>
                <w:szCs w:val="18"/>
              </w:rPr>
            </w:pPr>
            <w:r w:rsidRPr="009977D1">
              <w:rPr>
                <w:rFonts w:cs="Arial"/>
                <w:sz w:val="18"/>
                <w:szCs w:val="18"/>
              </w:rPr>
              <w:t>92,765</w:t>
            </w:r>
          </w:p>
        </w:tc>
        <w:tc>
          <w:tcPr>
            <w:tcW w:w="1021" w:type="dxa"/>
            <w:tcBorders>
              <w:top w:val="nil"/>
              <w:left w:val="nil"/>
              <w:bottom w:val="nil"/>
              <w:right w:val="nil"/>
            </w:tcBorders>
          </w:tcPr>
          <w:p w14:paraId="054D713C" w14:textId="7F323571" w:rsidR="009977D1" w:rsidRPr="00C935A5" w:rsidRDefault="009977D1" w:rsidP="009977D1">
            <w:pPr>
              <w:spacing w:before="40" w:after="20"/>
              <w:jc w:val="right"/>
              <w:rPr>
                <w:rFonts w:cs="Arial"/>
                <w:sz w:val="18"/>
                <w:szCs w:val="18"/>
              </w:rPr>
            </w:pPr>
            <w:r w:rsidRPr="009977D1">
              <w:rPr>
                <w:rFonts w:cs="Arial"/>
                <w:sz w:val="18"/>
                <w:szCs w:val="18"/>
              </w:rPr>
              <w:t>678,621</w:t>
            </w:r>
          </w:p>
        </w:tc>
        <w:tc>
          <w:tcPr>
            <w:tcW w:w="1247" w:type="dxa"/>
            <w:tcBorders>
              <w:top w:val="nil"/>
              <w:left w:val="nil"/>
              <w:bottom w:val="nil"/>
              <w:right w:val="nil"/>
            </w:tcBorders>
            <w:shd w:val="clear" w:color="auto" w:fill="auto"/>
          </w:tcPr>
          <w:p w14:paraId="06FDAD7E" w14:textId="443930DA" w:rsidR="009977D1" w:rsidRPr="000E7CCF" w:rsidRDefault="009977D1" w:rsidP="009977D1">
            <w:pPr>
              <w:spacing w:before="40" w:after="20"/>
              <w:jc w:val="right"/>
              <w:rPr>
                <w:rFonts w:cs="Arial"/>
                <w:b/>
                <w:bCs/>
                <w:sz w:val="18"/>
                <w:szCs w:val="18"/>
              </w:rPr>
            </w:pPr>
            <w:r w:rsidRPr="000E7CCF">
              <w:rPr>
                <w:rFonts w:cs="Arial"/>
                <w:b/>
                <w:bCs/>
                <w:sz w:val="18"/>
                <w:szCs w:val="18"/>
              </w:rPr>
              <w:t>16,228,568</w:t>
            </w:r>
          </w:p>
        </w:tc>
      </w:tr>
      <w:tr w:rsidR="009977D1" w:rsidRPr="009977D1" w14:paraId="0A3A3361" w14:textId="77777777" w:rsidTr="00313C6D">
        <w:trPr>
          <w:trHeight w:val="240"/>
        </w:trPr>
        <w:tc>
          <w:tcPr>
            <w:tcW w:w="2268" w:type="dxa"/>
            <w:tcBorders>
              <w:top w:val="nil"/>
              <w:left w:val="nil"/>
              <w:bottom w:val="nil"/>
              <w:right w:val="single" w:sz="18" w:space="0" w:color="C00000"/>
            </w:tcBorders>
            <w:shd w:val="clear" w:color="auto" w:fill="auto"/>
            <w:vAlign w:val="center"/>
          </w:tcPr>
          <w:p w14:paraId="7F25F853" w14:textId="77777777" w:rsidR="009977D1" w:rsidRPr="00C935A5" w:rsidRDefault="009977D1" w:rsidP="009977D1">
            <w:pPr>
              <w:spacing w:before="40" w:after="40"/>
              <w:rPr>
                <w:rFonts w:cs="Arial"/>
                <w:sz w:val="18"/>
                <w:szCs w:val="18"/>
              </w:rPr>
            </w:pPr>
            <w:r w:rsidRPr="00C935A5">
              <w:rPr>
                <w:rFonts w:cs="Arial"/>
                <w:sz w:val="18"/>
                <w:szCs w:val="18"/>
              </w:rPr>
              <w:t>Buloke S</w:t>
            </w:r>
          </w:p>
        </w:tc>
        <w:tc>
          <w:tcPr>
            <w:tcW w:w="1134" w:type="dxa"/>
            <w:tcBorders>
              <w:top w:val="nil"/>
              <w:left w:val="single" w:sz="18" w:space="0" w:color="C00000"/>
              <w:bottom w:val="nil"/>
              <w:right w:val="nil"/>
            </w:tcBorders>
            <w:shd w:val="clear" w:color="auto" w:fill="auto"/>
          </w:tcPr>
          <w:p w14:paraId="6EB4758C" w14:textId="6113FE53" w:rsidR="009977D1" w:rsidRPr="00C935A5" w:rsidRDefault="009977D1" w:rsidP="009977D1">
            <w:pPr>
              <w:spacing w:before="40" w:after="20"/>
              <w:jc w:val="right"/>
              <w:rPr>
                <w:rFonts w:cs="Arial"/>
                <w:sz w:val="18"/>
                <w:szCs w:val="18"/>
              </w:rPr>
            </w:pPr>
            <w:r w:rsidRPr="009977D1">
              <w:rPr>
                <w:rFonts w:cs="Arial"/>
                <w:sz w:val="18"/>
                <w:szCs w:val="18"/>
              </w:rPr>
              <w:t>4,842,124</w:t>
            </w:r>
          </w:p>
        </w:tc>
        <w:tc>
          <w:tcPr>
            <w:tcW w:w="1134" w:type="dxa"/>
            <w:tcBorders>
              <w:top w:val="nil"/>
              <w:left w:val="nil"/>
              <w:bottom w:val="nil"/>
              <w:right w:val="nil"/>
            </w:tcBorders>
            <w:shd w:val="clear" w:color="auto" w:fill="auto"/>
          </w:tcPr>
          <w:p w14:paraId="1C0E5D32" w14:textId="57109BE7" w:rsidR="009977D1" w:rsidRPr="00C935A5" w:rsidRDefault="009977D1" w:rsidP="009977D1">
            <w:pPr>
              <w:spacing w:before="40" w:after="20"/>
              <w:jc w:val="right"/>
              <w:rPr>
                <w:rFonts w:cs="Arial"/>
                <w:sz w:val="18"/>
                <w:szCs w:val="18"/>
              </w:rPr>
            </w:pPr>
            <w:r w:rsidRPr="009977D1">
              <w:rPr>
                <w:rFonts w:cs="Arial"/>
                <w:sz w:val="18"/>
                <w:szCs w:val="18"/>
              </w:rPr>
              <w:t>3,094,456</w:t>
            </w:r>
          </w:p>
        </w:tc>
        <w:tc>
          <w:tcPr>
            <w:tcW w:w="170" w:type="dxa"/>
            <w:tcBorders>
              <w:top w:val="nil"/>
              <w:left w:val="nil"/>
              <w:bottom w:val="nil"/>
              <w:right w:val="nil"/>
            </w:tcBorders>
          </w:tcPr>
          <w:p w14:paraId="6E19F8D7"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756C3A5A" w14:textId="3339E062" w:rsidR="009977D1" w:rsidRPr="00C935A5" w:rsidRDefault="009977D1" w:rsidP="009977D1">
            <w:pPr>
              <w:spacing w:before="40" w:after="20"/>
              <w:jc w:val="right"/>
              <w:rPr>
                <w:rFonts w:cs="Arial"/>
                <w:sz w:val="18"/>
                <w:szCs w:val="18"/>
              </w:rPr>
            </w:pPr>
            <w:r w:rsidRPr="009977D1">
              <w:rPr>
                <w:rFonts w:cs="Arial"/>
                <w:sz w:val="18"/>
                <w:szCs w:val="18"/>
              </w:rPr>
              <w:t>204,520</w:t>
            </w:r>
          </w:p>
        </w:tc>
        <w:tc>
          <w:tcPr>
            <w:tcW w:w="1021" w:type="dxa"/>
            <w:tcBorders>
              <w:top w:val="nil"/>
              <w:left w:val="nil"/>
              <w:bottom w:val="nil"/>
              <w:right w:val="nil"/>
            </w:tcBorders>
          </w:tcPr>
          <w:p w14:paraId="54077E6A" w14:textId="4E61E5EB" w:rsidR="009977D1" w:rsidRPr="00C935A5" w:rsidRDefault="009977D1" w:rsidP="009977D1">
            <w:pPr>
              <w:spacing w:before="40" w:after="20"/>
              <w:jc w:val="right"/>
              <w:rPr>
                <w:rFonts w:cs="Arial"/>
                <w:sz w:val="18"/>
                <w:szCs w:val="18"/>
              </w:rPr>
            </w:pPr>
            <w:r w:rsidRPr="009977D1">
              <w:rPr>
                <w:rFonts w:cs="Arial"/>
                <w:sz w:val="18"/>
                <w:szCs w:val="18"/>
              </w:rPr>
              <w:t>133,555</w:t>
            </w:r>
          </w:p>
        </w:tc>
        <w:tc>
          <w:tcPr>
            <w:tcW w:w="1021" w:type="dxa"/>
            <w:tcBorders>
              <w:top w:val="nil"/>
              <w:left w:val="nil"/>
              <w:bottom w:val="nil"/>
              <w:right w:val="nil"/>
            </w:tcBorders>
          </w:tcPr>
          <w:p w14:paraId="3E897BC1" w14:textId="1CBE4BCE" w:rsidR="009977D1" w:rsidRPr="00C935A5" w:rsidRDefault="009977D1" w:rsidP="009977D1">
            <w:pPr>
              <w:spacing w:before="40" w:after="20"/>
              <w:jc w:val="right"/>
              <w:rPr>
                <w:rFonts w:cs="Arial"/>
                <w:sz w:val="18"/>
                <w:szCs w:val="18"/>
              </w:rPr>
            </w:pPr>
            <w:r w:rsidRPr="009977D1">
              <w:rPr>
                <w:rFonts w:cs="Arial"/>
                <w:sz w:val="18"/>
                <w:szCs w:val="18"/>
              </w:rPr>
              <w:t>338,075</w:t>
            </w:r>
          </w:p>
        </w:tc>
        <w:tc>
          <w:tcPr>
            <w:tcW w:w="1247" w:type="dxa"/>
            <w:tcBorders>
              <w:top w:val="nil"/>
              <w:left w:val="nil"/>
              <w:bottom w:val="nil"/>
              <w:right w:val="nil"/>
            </w:tcBorders>
            <w:shd w:val="clear" w:color="auto" w:fill="auto"/>
          </w:tcPr>
          <w:p w14:paraId="3B5D6D63" w14:textId="4B6ED2BC" w:rsidR="009977D1" w:rsidRPr="000E7CCF" w:rsidRDefault="009977D1" w:rsidP="009977D1">
            <w:pPr>
              <w:spacing w:before="40" w:after="20"/>
              <w:jc w:val="right"/>
              <w:rPr>
                <w:rFonts w:cs="Arial"/>
                <w:b/>
                <w:bCs/>
                <w:sz w:val="18"/>
                <w:szCs w:val="18"/>
              </w:rPr>
            </w:pPr>
            <w:r w:rsidRPr="000E7CCF">
              <w:rPr>
                <w:rFonts w:cs="Arial"/>
                <w:b/>
                <w:bCs/>
                <w:sz w:val="18"/>
                <w:szCs w:val="18"/>
              </w:rPr>
              <w:t>8,274,655</w:t>
            </w:r>
          </w:p>
        </w:tc>
      </w:tr>
      <w:tr w:rsidR="009977D1" w:rsidRPr="009977D1" w14:paraId="4CAE8173" w14:textId="77777777" w:rsidTr="00313C6D">
        <w:trPr>
          <w:trHeight w:val="240"/>
        </w:trPr>
        <w:tc>
          <w:tcPr>
            <w:tcW w:w="2268" w:type="dxa"/>
            <w:tcBorders>
              <w:top w:val="nil"/>
              <w:left w:val="nil"/>
              <w:bottom w:val="nil"/>
              <w:right w:val="single" w:sz="18" w:space="0" w:color="C00000"/>
            </w:tcBorders>
            <w:shd w:val="clear" w:color="auto" w:fill="auto"/>
            <w:vAlign w:val="center"/>
          </w:tcPr>
          <w:p w14:paraId="75D1BD7E" w14:textId="77777777" w:rsidR="009977D1" w:rsidRPr="00C935A5" w:rsidRDefault="009977D1" w:rsidP="009977D1">
            <w:pPr>
              <w:spacing w:before="40" w:after="40"/>
              <w:rPr>
                <w:rFonts w:cs="Arial"/>
                <w:sz w:val="18"/>
                <w:szCs w:val="18"/>
              </w:rPr>
            </w:pPr>
            <w:r w:rsidRPr="00C935A5">
              <w:rPr>
                <w:rFonts w:cs="Arial"/>
                <w:sz w:val="18"/>
                <w:szCs w:val="18"/>
              </w:rPr>
              <w:t>Campaspe S</w:t>
            </w:r>
          </w:p>
        </w:tc>
        <w:tc>
          <w:tcPr>
            <w:tcW w:w="1134" w:type="dxa"/>
            <w:tcBorders>
              <w:top w:val="nil"/>
              <w:left w:val="single" w:sz="18" w:space="0" w:color="C00000"/>
              <w:bottom w:val="nil"/>
              <w:right w:val="nil"/>
            </w:tcBorders>
            <w:shd w:val="clear" w:color="auto" w:fill="auto"/>
          </w:tcPr>
          <w:p w14:paraId="0A5F7FE4" w14:textId="75975946" w:rsidR="009977D1" w:rsidRPr="00C935A5" w:rsidRDefault="009977D1" w:rsidP="009977D1">
            <w:pPr>
              <w:spacing w:before="40" w:after="20"/>
              <w:jc w:val="right"/>
              <w:rPr>
                <w:rFonts w:cs="Arial"/>
                <w:sz w:val="18"/>
                <w:szCs w:val="18"/>
              </w:rPr>
            </w:pPr>
            <w:r w:rsidRPr="009977D1">
              <w:rPr>
                <w:rFonts w:cs="Arial"/>
                <w:sz w:val="18"/>
                <w:szCs w:val="18"/>
              </w:rPr>
              <w:t>9,562,435</w:t>
            </w:r>
          </w:p>
        </w:tc>
        <w:tc>
          <w:tcPr>
            <w:tcW w:w="1134" w:type="dxa"/>
            <w:tcBorders>
              <w:top w:val="nil"/>
              <w:left w:val="nil"/>
              <w:bottom w:val="nil"/>
              <w:right w:val="nil"/>
            </w:tcBorders>
            <w:shd w:val="clear" w:color="auto" w:fill="auto"/>
          </w:tcPr>
          <w:p w14:paraId="0CB9FDB6" w14:textId="4A48D09C" w:rsidR="009977D1" w:rsidRPr="00C935A5" w:rsidRDefault="009977D1" w:rsidP="009977D1">
            <w:pPr>
              <w:spacing w:before="40" w:after="20"/>
              <w:jc w:val="right"/>
              <w:rPr>
                <w:rFonts w:cs="Arial"/>
                <w:sz w:val="18"/>
                <w:szCs w:val="18"/>
              </w:rPr>
            </w:pPr>
            <w:r w:rsidRPr="009977D1">
              <w:rPr>
                <w:rFonts w:cs="Arial"/>
                <w:sz w:val="18"/>
                <w:szCs w:val="18"/>
              </w:rPr>
              <w:t>4,981,511</w:t>
            </w:r>
          </w:p>
        </w:tc>
        <w:tc>
          <w:tcPr>
            <w:tcW w:w="170" w:type="dxa"/>
            <w:tcBorders>
              <w:top w:val="nil"/>
              <w:left w:val="nil"/>
              <w:bottom w:val="nil"/>
              <w:right w:val="nil"/>
            </w:tcBorders>
          </w:tcPr>
          <w:p w14:paraId="5646E537"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78D44E5C" w14:textId="6677C603" w:rsidR="009977D1" w:rsidRPr="00C935A5" w:rsidRDefault="009977D1" w:rsidP="009977D1">
            <w:pPr>
              <w:spacing w:before="40" w:after="20"/>
              <w:jc w:val="right"/>
              <w:rPr>
                <w:rFonts w:cs="Arial"/>
                <w:sz w:val="18"/>
                <w:szCs w:val="18"/>
              </w:rPr>
            </w:pPr>
            <w:r w:rsidRPr="009977D1">
              <w:rPr>
                <w:rFonts w:cs="Arial"/>
                <w:sz w:val="18"/>
                <w:szCs w:val="18"/>
              </w:rPr>
              <w:t>404,209</w:t>
            </w:r>
          </w:p>
        </w:tc>
        <w:tc>
          <w:tcPr>
            <w:tcW w:w="1021" w:type="dxa"/>
            <w:tcBorders>
              <w:top w:val="nil"/>
              <w:left w:val="nil"/>
              <w:bottom w:val="nil"/>
              <w:right w:val="nil"/>
            </w:tcBorders>
          </w:tcPr>
          <w:p w14:paraId="03CF2865" w14:textId="1BF45D06" w:rsidR="009977D1" w:rsidRPr="00C935A5" w:rsidRDefault="009977D1" w:rsidP="009977D1">
            <w:pPr>
              <w:spacing w:before="40" w:after="20"/>
              <w:jc w:val="right"/>
              <w:rPr>
                <w:rFonts w:cs="Arial"/>
                <w:sz w:val="18"/>
                <w:szCs w:val="18"/>
              </w:rPr>
            </w:pPr>
            <w:r w:rsidRPr="009977D1">
              <w:rPr>
                <w:rFonts w:cs="Arial"/>
                <w:sz w:val="18"/>
                <w:szCs w:val="18"/>
              </w:rPr>
              <w:t>217,241</w:t>
            </w:r>
          </w:p>
        </w:tc>
        <w:tc>
          <w:tcPr>
            <w:tcW w:w="1021" w:type="dxa"/>
            <w:tcBorders>
              <w:top w:val="nil"/>
              <w:left w:val="nil"/>
              <w:bottom w:val="nil"/>
              <w:right w:val="nil"/>
            </w:tcBorders>
          </w:tcPr>
          <w:p w14:paraId="3D4D5FAB" w14:textId="08A1734B" w:rsidR="009977D1" w:rsidRPr="00C935A5" w:rsidRDefault="009977D1" w:rsidP="009977D1">
            <w:pPr>
              <w:spacing w:before="40" w:after="20"/>
              <w:jc w:val="right"/>
              <w:rPr>
                <w:rFonts w:cs="Arial"/>
                <w:sz w:val="18"/>
                <w:szCs w:val="18"/>
              </w:rPr>
            </w:pPr>
            <w:r w:rsidRPr="009977D1">
              <w:rPr>
                <w:rFonts w:cs="Arial"/>
                <w:sz w:val="18"/>
                <w:szCs w:val="18"/>
              </w:rPr>
              <w:t>621,450</w:t>
            </w:r>
          </w:p>
        </w:tc>
        <w:tc>
          <w:tcPr>
            <w:tcW w:w="1247" w:type="dxa"/>
            <w:tcBorders>
              <w:top w:val="nil"/>
              <w:left w:val="nil"/>
              <w:bottom w:val="nil"/>
              <w:right w:val="nil"/>
            </w:tcBorders>
            <w:shd w:val="clear" w:color="auto" w:fill="auto"/>
          </w:tcPr>
          <w:p w14:paraId="5C5BE6B4" w14:textId="34D0BBFE" w:rsidR="009977D1" w:rsidRPr="000E7CCF" w:rsidRDefault="009977D1" w:rsidP="009977D1">
            <w:pPr>
              <w:spacing w:before="40" w:after="20"/>
              <w:jc w:val="right"/>
              <w:rPr>
                <w:rFonts w:cs="Arial"/>
                <w:b/>
                <w:bCs/>
                <w:sz w:val="18"/>
                <w:szCs w:val="18"/>
              </w:rPr>
            </w:pPr>
            <w:r w:rsidRPr="000E7CCF">
              <w:rPr>
                <w:rFonts w:cs="Arial"/>
                <w:b/>
                <w:bCs/>
                <w:sz w:val="18"/>
                <w:szCs w:val="18"/>
              </w:rPr>
              <w:t>15,165,396</w:t>
            </w:r>
          </w:p>
        </w:tc>
      </w:tr>
      <w:tr w:rsidR="009977D1" w:rsidRPr="009977D1" w14:paraId="20F94AEA" w14:textId="77777777" w:rsidTr="00313C6D">
        <w:trPr>
          <w:trHeight w:val="240"/>
        </w:trPr>
        <w:tc>
          <w:tcPr>
            <w:tcW w:w="2268" w:type="dxa"/>
            <w:tcBorders>
              <w:top w:val="nil"/>
              <w:left w:val="nil"/>
              <w:bottom w:val="nil"/>
              <w:right w:val="single" w:sz="18" w:space="0" w:color="C00000"/>
            </w:tcBorders>
            <w:shd w:val="clear" w:color="auto" w:fill="auto"/>
            <w:vAlign w:val="center"/>
          </w:tcPr>
          <w:p w14:paraId="5DA8EE7E" w14:textId="77777777" w:rsidR="009977D1" w:rsidRPr="00C935A5" w:rsidRDefault="009977D1" w:rsidP="009977D1">
            <w:pPr>
              <w:spacing w:before="40" w:after="40"/>
              <w:rPr>
                <w:rFonts w:cs="Arial"/>
                <w:sz w:val="18"/>
                <w:szCs w:val="18"/>
              </w:rPr>
            </w:pPr>
            <w:r w:rsidRPr="00C935A5">
              <w:rPr>
                <w:rFonts w:cs="Arial"/>
                <w:sz w:val="18"/>
                <w:szCs w:val="18"/>
              </w:rPr>
              <w:t>Cardinia S</w:t>
            </w:r>
          </w:p>
        </w:tc>
        <w:tc>
          <w:tcPr>
            <w:tcW w:w="1134" w:type="dxa"/>
            <w:tcBorders>
              <w:top w:val="nil"/>
              <w:left w:val="single" w:sz="18" w:space="0" w:color="C00000"/>
              <w:bottom w:val="nil"/>
              <w:right w:val="nil"/>
            </w:tcBorders>
            <w:shd w:val="clear" w:color="auto" w:fill="auto"/>
          </w:tcPr>
          <w:p w14:paraId="34D2502F" w14:textId="46C8DE82" w:rsidR="009977D1" w:rsidRPr="00C935A5" w:rsidRDefault="009977D1" w:rsidP="009977D1">
            <w:pPr>
              <w:spacing w:before="40" w:after="20"/>
              <w:jc w:val="right"/>
              <w:rPr>
                <w:rFonts w:cs="Arial"/>
                <w:sz w:val="18"/>
                <w:szCs w:val="18"/>
              </w:rPr>
            </w:pPr>
            <w:r w:rsidRPr="009977D1">
              <w:rPr>
                <w:rFonts w:cs="Arial"/>
                <w:sz w:val="18"/>
                <w:szCs w:val="18"/>
              </w:rPr>
              <w:t>11,754,120</w:t>
            </w:r>
          </w:p>
        </w:tc>
        <w:tc>
          <w:tcPr>
            <w:tcW w:w="1134" w:type="dxa"/>
            <w:tcBorders>
              <w:top w:val="nil"/>
              <w:left w:val="nil"/>
              <w:bottom w:val="nil"/>
              <w:right w:val="nil"/>
            </w:tcBorders>
            <w:shd w:val="clear" w:color="auto" w:fill="auto"/>
          </w:tcPr>
          <w:p w14:paraId="035AF0F2" w14:textId="230CF5E6" w:rsidR="009977D1" w:rsidRPr="00C935A5" w:rsidRDefault="009977D1" w:rsidP="009977D1">
            <w:pPr>
              <w:spacing w:before="40" w:after="20"/>
              <w:jc w:val="right"/>
              <w:rPr>
                <w:rFonts w:cs="Arial"/>
                <w:sz w:val="18"/>
                <w:szCs w:val="18"/>
              </w:rPr>
            </w:pPr>
            <w:r w:rsidRPr="009977D1">
              <w:rPr>
                <w:rFonts w:cs="Arial"/>
                <w:sz w:val="18"/>
                <w:szCs w:val="18"/>
              </w:rPr>
              <w:t>3,289,440</w:t>
            </w:r>
          </w:p>
        </w:tc>
        <w:tc>
          <w:tcPr>
            <w:tcW w:w="170" w:type="dxa"/>
            <w:tcBorders>
              <w:top w:val="nil"/>
              <w:left w:val="nil"/>
              <w:bottom w:val="nil"/>
              <w:right w:val="nil"/>
            </w:tcBorders>
          </w:tcPr>
          <w:p w14:paraId="52DA2D88"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1711AE66" w14:textId="434235C5" w:rsidR="009977D1" w:rsidRPr="00C935A5" w:rsidRDefault="009977D1" w:rsidP="009977D1">
            <w:pPr>
              <w:spacing w:before="40" w:after="20"/>
              <w:jc w:val="right"/>
              <w:rPr>
                <w:rFonts w:cs="Arial"/>
                <w:sz w:val="18"/>
                <w:szCs w:val="18"/>
              </w:rPr>
            </w:pPr>
            <w:r w:rsidRPr="009977D1">
              <w:rPr>
                <w:rFonts w:cs="Arial"/>
                <w:sz w:val="18"/>
                <w:szCs w:val="18"/>
              </w:rPr>
              <w:t>473,902</w:t>
            </w:r>
          </w:p>
        </w:tc>
        <w:tc>
          <w:tcPr>
            <w:tcW w:w="1021" w:type="dxa"/>
            <w:tcBorders>
              <w:top w:val="nil"/>
              <w:left w:val="nil"/>
              <w:bottom w:val="nil"/>
              <w:right w:val="nil"/>
            </w:tcBorders>
          </w:tcPr>
          <w:p w14:paraId="1C5C396D" w14:textId="5E15AFC4" w:rsidR="009977D1" w:rsidRPr="00C935A5" w:rsidRDefault="009977D1" w:rsidP="009977D1">
            <w:pPr>
              <w:spacing w:before="40" w:after="20"/>
              <w:jc w:val="right"/>
              <w:rPr>
                <w:rFonts w:cs="Arial"/>
                <w:sz w:val="18"/>
                <w:szCs w:val="18"/>
              </w:rPr>
            </w:pPr>
            <w:r w:rsidRPr="009977D1">
              <w:rPr>
                <w:rFonts w:cs="Arial"/>
                <w:sz w:val="18"/>
                <w:szCs w:val="18"/>
              </w:rPr>
              <w:t>141,346</w:t>
            </w:r>
          </w:p>
        </w:tc>
        <w:tc>
          <w:tcPr>
            <w:tcW w:w="1021" w:type="dxa"/>
            <w:tcBorders>
              <w:top w:val="nil"/>
              <w:left w:val="nil"/>
              <w:bottom w:val="nil"/>
              <w:right w:val="nil"/>
            </w:tcBorders>
          </w:tcPr>
          <w:p w14:paraId="1913D12F" w14:textId="0104CCF2" w:rsidR="009977D1" w:rsidRPr="00C935A5" w:rsidRDefault="009977D1" w:rsidP="009977D1">
            <w:pPr>
              <w:spacing w:before="40" w:after="20"/>
              <w:jc w:val="right"/>
              <w:rPr>
                <w:rFonts w:cs="Arial"/>
                <w:sz w:val="18"/>
                <w:szCs w:val="18"/>
              </w:rPr>
            </w:pPr>
            <w:r w:rsidRPr="009977D1">
              <w:rPr>
                <w:rFonts w:cs="Arial"/>
                <w:sz w:val="18"/>
                <w:szCs w:val="18"/>
              </w:rPr>
              <w:t>615,248</w:t>
            </w:r>
          </w:p>
        </w:tc>
        <w:tc>
          <w:tcPr>
            <w:tcW w:w="1247" w:type="dxa"/>
            <w:tcBorders>
              <w:top w:val="nil"/>
              <w:left w:val="nil"/>
              <w:bottom w:val="nil"/>
              <w:right w:val="nil"/>
            </w:tcBorders>
            <w:shd w:val="clear" w:color="auto" w:fill="auto"/>
          </w:tcPr>
          <w:p w14:paraId="284CAF99" w14:textId="3037121E" w:rsidR="009977D1" w:rsidRPr="000E7CCF" w:rsidRDefault="009977D1" w:rsidP="009977D1">
            <w:pPr>
              <w:spacing w:before="40" w:after="20"/>
              <w:jc w:val="right"/>
              <w:rPr>
                <w:rFonts w:cs="Arial"/>
                <w:b/>
                <w:bCs/>
                <w:sz w:val="18"/>
                <w:szCs w:val="18"/>
              </w:rPr>
            </w:pPr>
            <w:r w:rsidRPr="000E7CCF">
              <w:rPr>
                <w:rFonts w:cs="Arial"/>
                <w:b/>
                <w:bCs/>
                <w:sz w:val="18"/>
                <w:szCs w:val="18"/>
              </w:rPr>
              <w:t>15,658,808</w:t>
            </w:r>
          </w:p>
        </w:tc>
      </w:tr>
      <w:tr w:rsidR="009977D1" w:rsidRPr="009977D1" w14:paraId="16795C02" w14:textId="77777777" w:rsidTr="00313C6D">
        <w:trPr>
          <w:trHeight w:val="240"/>
        </w:trPr>
        <w:tc>
          <w:tcPr>
            <w:tcW w:w="2268" w:type="dxa"/>
            <w:tcBorders>
              <w:top w:val="nil"/>
              <w:left w:val="nil"/>
              <w:bottom w:val="nil"/>
              <w:right w:val="single" w:sz="18" w:space="0" w:color="C00000"/>
            </w:tcBorders>
            <w:shd w:val="clear" w:color="auto" w:fill="auto"/>
            <w:vAlign w:val="center"/>
          </w:tcPr>
          <w:p w14:paraId="16BBADAE" w14:textId="77777777" w:rsidR="009977D1" w:rsidRPr="00C935A5" w:rsidRDefault="009977D1" w:rsidP="009977D1">
            <w:pPr>
              <w:spacing w:before="40" w:after="40"/>
              <w:rPr>
                <w:rFonts w:cs="Arial"/>
                <w:sz w:val="18"/>
                <w:szCs w:val="18"/>
              </w:rPr>
            </w:pPr>
            <w:r w:rsidRPr="00C935A5">
              <w:rPr>
                <w:rFonts w:cs="Arial"/>
                <w:sz w:val="18"/>
                <w:szCs w:val="18"/>
              </w:rPr>
              <w:t>Casey C</w:t>
            </w:r>
          </w:p>
        </w:tc>
        <w:tc>
          <w:tcPr>
            <w:tcW w:w="1134" w:type="dxa"/>
            <w:tcBorders>
              <w:top w:val="nil"/>
              <w:left w:val="single" w:sz="18" w:space="0" w:color="C00000"/>
              <w:bottom w:val="nil"/>
              <w:right w:val="nil"/>
            </w:tcBorders>
            <w:shd w:val="clear" w:color="auto" w:fill="auto"/>
          </w:tcPr>
          <w:p w14:paraId="3902A84E" w14:textId="4BBED733" w:rsidR="009977D1" w:rsidRPr="00C935A5" w:rsidRDefault="009977D1" w:rsidP="009977D1">
            <w:pPr>
              <w:spacing w:before="40" w:after="20"/>
              <w:jc w:val="right"/>
              <w:rPr>
                <w:rFonts w:cs="Arial"/>
                <w:sz w:val="18"/>
                <w:szCs w:val="18"/>
              </w:rPr>
            </w:pPr>
            <w:r w:rsidRPr="009977D1">
              <w:rPr>
                <w:rFonts w:cs="Arial"/>
                <w:sz w:val="18"/>
                <w:szCs w:val="18"/>
              </w:rPr>
              <w:t>23,508,227</w:t>
            </w:r>
          </w:p>
        </w:tc>
        <w:tc>
          <w:tcPr>
            <w:tcW w:w="1134" w:type="dxa"/>
            <w:tcBorders>
              <w:top w:val="nil"/>
              <w:left w:val="nil"/>
              <w:bottom w:val="nil"/>
              <w:right w:val="nil"/>
            </w:tcBorders>
            <w:shd w:val="clear" w:color="auto" w:fill="auto"/>
          </w:tcPr>
          <w:p w14:paraId="35FF85BD" w14:textId="73529DBF" w:rsidR="009977D1" w:rsidRPr="00C935A5" w:rsidRDefault="009977D1" w:rsidP="009977D1">
            <w:pPr>
              <w:spacing w:before="40" w:after="20"/>
              <w:jc w:val="right"/>
              <w:rPr>
                <w:rFonts w:cs="Arial"/>
                <w:sz w:val="18"/>
                <w:szCs w:val="18"/>
              </w:rPr>
            </w:pPr>
            <w:r w:rsidRPr="009977D1">
              <w:rPr>
                <w:rFonts w:cs="Arial"/>
                <w:sz w:val="18"/>
                <w:szCs w:val="18"/>
              </w:rPr>
              <w:t>3,526,856</w:t>
            </w:r>
          </w:p>
        </w:tc>
        <w:tc>
          <w:tcPr>
            <w:tcW w:w="170" w:type="dxa"/>
            <w:tcBorders>
              <w:top w:val="nil"/>
              <w:left w:val="nil"/>
              <w:bottom w:val="nil"/>
              <w:right w:val="nil"/>
            </w:tcBorders>
          </w:tcPr>
          <w:p w14:paraId="26BA6F7D"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5953E15B" w14:textId="437AA538" w:rsidR="009977D1" w:rsidRPr="00C935A5" w:rsidRDefault="009977D1" w:rsidP="009977D1">
            <w:pPr>
              <w:spacing w:before="40" w:after="20"/>
              <w:jc w:val="right"/>
              <w:rPr>
                <w:rFonts w:cs="Arial"/>
                <w:sz w:val="18"/>
                <w:szCs w:val="18"/>
              </w:rPr>
            </w:pPr>
            <w:r w:rsidRPr="009977D1">
              <w:rPr>
                <w:rFonts w:cs="Arial"/>
                <w:sz w:val="18"/>
                <w:szCs w:val="18"/>
              </w:rPr>
              <w:t>927,891</w:t>
            </w:r>
          </w:p>
        </w:tc>
        <w:tc>
          <w:tcPr>
            <w:tcW w:w="1021" w:type="dxa"/>
            <w:tcBorders>
              <w:top w:val="nil"/>
              <w:left w:val="nil"/>
              <w:bottom w:val="nil"/>
              <w:right w:val="nil"/>
            </w:tcBorders>
          </w:tcPr>
          <w:p w14:paraId="01F93CD3" w14:textId="5321207F" w:rsidR="009977D1" w:rsidRPr="00C935A5" w:rsidRDefault="009977D1" w:rsidP="009977D1">
            <w:pPr>
              <w:spacing w:before="40" w:after="20"/>
              <w:jc w:val="right"/>
              <w:rPr>
                <w:rFonts w:cs="Arial"/>
                <w:sz w:val="18"/>
                <w:szCs w:val="18"/>
              </w:rPr>
            </w:pPr>
            <w:r w:rsidRPr="009977D1">
              <w:rPr>
                <w:rFonts w:cs="Arial"/>
                <w:sz w:val="18"/>
                <w:szCs w:val="18"/>
              </w:rPr>
              <w:t>150,710</w:t>
            </w:r>
          </w:p>
        </w:tc>
        <w:tc>
          <w:tcPr>
            <w:tcW w:w="1021" w:type="dxa"/>
            <w:tcBorders>
              <w:top w:val="nil"/>
              <w:left w:val="nil"/>
              <w:bottom w:val="nil"/>
              <w:right w:val="nil"/>
            </w:tcBorders>
          </w:tcPr>
          <w:p w14:paraId="519F192F" w14:textId="38E88918" w:rsidR="009977D1" w:rsidRPr="00C935A5" w:rsidRDefault="009977D1" w:rsidP="009977D1">
            <w:pPr>
              <w:spacing w:before="40" w:after="20"/>
              <w:jc w:val="right"/>
              <w:rPr>
                <w:rFonts w:cs="Arial"/>
                <w:sz w:val="18"/>
                <w:szCs w:val="18"/>
              </w:rPr>
            </w:pPr>
            <w:r w:rsidRPr="009977D1">
              <w:rPr>
                <w:rFonts w:cs="Arial"/>
                <w:sz w:val="18"/>
                <w:szCs w:val="18"/>
              </w:rPr>
              <w:t>1,078,601</w:t>
            </w:r>
          </w:p>
        </w:tc>
        <w:tc>
          <w:tcPr>
            <w:tcW w:w="1247" w:type="dxa"/>
            <w:tcBorders>
              <w:top w:val="nil"/>
              <w:left w:val="nil"/>
              <w:bottom w:val="nil"/>
              <w:right w:val="nil"/>
            </w:tcBorders>
            <w:shd w:val="clear" w:color="auto" w:fill="auto"/>
          </w:tcPr>
          <w:p w14:paraId="5F95F232" w14:textId="4BE03935" w:rsidR="009977D1" w:rsidRPr="000E7CCF" w:rsidRDefault="009977D1" w:rsidP="009977D1">
            <w:pPr>
              <w:spacing w:before="40" w:after="20"/>
              <w:jc w:val="right"/>
              <w:rPr>
                <w:rFonts w:cs="Arial"/>
                <w:b/>
                <w:bCs/>
                <w:sz w:val="18"/>
                <w:szCs w:val="18"/>
              </w:rPr>
            </w:pPr>
            <w:r w:rsidRPr="000E7CCF">
              <w:rPr>
                <w:rFonts w:cs="Arial"/>
                <w:b/>
                <w:bCs/>
                <w:sz w:val="18"/>
                <w:szCs w:val="18"/>
              </w:rPr>
              <w:t>28,113,684</w:t>
            </w:r>
          </w:p>
        </w:tc>
      </w:tr>
      <w:tr w:rsidR="009977D1" w:rsidRPr="009977D1" w14:paraId="3B0BD2A7" w14:textId="77777777" w:rsidTr="00313C6D">
        <w:trPr>
          <w:trHeight w:val="240"/>
        </w:trPr>
        <w:tc>
          <w:tcPr>
            <w:tcW w:w="2268" w:type="dxa"/>
            <w:tcBorders>
              <w:top w:val="nil"/>
              <w:left w:val="nil"/>
              <w:bottom w:val="nil"/>
              <w:right w:val="single" w:sz="18" w:space="0" w:color="C00000"/>
            </w:tcBorders>
            <w:shd w:val="clear" w:color="auto" w:fill="auto"/>
            <w:vAlign w:val="center"/>
          </w:tcPr>
          <w:p w14:paraId="48CB6529" w14:textId="77777777" w:rsidR="009977D1" w:rsidRPr="00C935A5" w:rsidRDefault="009977D1" w:rsidP="009977D1">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C00000"/>
              <w:bottom w:val="nil"/>
              <w:right w:val="nil"/>
            </w:tcBorders>
            <w:shd w:val="clear" w:color="auto" w:fill="auto"/>
          </w:tcPr>
          <w:p w14:paraId="3DF4A4B8" w14:textId="73FF77C6" w:rsidR="009977D1" w:rsidRPr="00C935A5" w:rsidRDefault="009977D1" w:rsidP="009977D1">
            <w:pPr>
              <w:spacing w:before="40" w:after="20"/>
              <w:jc w:val="right"/>
              <w:rPr>
                <w:rFonts w:cs="Arial"/>
                <w:sz w:val="18"/>
                <w:szCs w:val="18"/>
              </w:rPr>
            </w:pPr>
            <w:r w:rsidRPr="009977D1">
              <w:rPr>
                <w:rFonts w:cs="Arial"/>
                <w:sz w:val="18"/>
                <w:szCs w:val="18"/>
              </w:rPr>
              <w:t>3,543,143</w:t>
            </w:r>
          </w:p>
        </w:tc>
        <w:tc>
          <w:tcPr>
            <w:tcW w:w="1134" w:type="dxa"/>
            <w:tcBorders>
              <w:top w:val="nil"/>
              <w:left w:val="nil"/>
              <w:bottom w:val="nil"/>
              <w:right w:val="nil"/>
            </w:tcBorders>
            <w:shd w:val="clear" w:color="auto" w:fill="auto"/>
          </w:tcPr>
          <w:p w14:paraId="6D6003FA" w14:textId="2AA2D8BF" w:rsidR="009977D1" w:rsidRPr="00C935A5" w:rsidRDefault="009977D1" w:rsidP="009977D1">
            <w:pPr>
              <w:spacing w:before="40" w:after="20"/>
              <w:jc w:val="right"/>
              <w:rPr>
                <w:rFonts w:cs="Arial"/>
                <w:sz w:val="18"/>
                <w:szCs w:val="18"/>
              </w:rPr>
            </w:pPr>
            <w:r w:rsidRPr="009977D1">
              <w:rPr>
                <w:rFonts w:cs="Arial"/>
                <w:sz w:val="18"/>
                <w:szCs w:val="18"/>
              </w:rPr>
              <w:t>1,570,147</w:t>
            </w:r>
          </w:p>
        </w:tc>
        <w:tc>
          <w:tcPr>
            <w:tcW w:w="170" w:type="dxa"/>
            <w:tcBorders>
              <w:top w:val="nil"/>
              <w:left w:val="nil"/>
              <w:bottom w:val="nil"/>
              <w:right w:val="nil"/>
            </w:tcBorders>
          </w:tcPr>
          <w:p w14:paraId="1785858F"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78617C9D" w14:textId="4461EDEE" w:rsidR="009977D1" w:rsidRPr="00C935A5" w:rsidRDefault="009977D1" w:rsidP="009977D1">
            <w:pPr>
              <w:spacing w:before="40" w:after="20"/>
              <w:jc w:val="right"/>
              <w:rPr>
                <w:rFonts w:cs="Arial"/>
                <w:sz w:val="18"/>
                <w:szCs w:val="18"/>
              </w:rPr>
            </w:pPr>
            <w:r w:rsidRPr="009977D1">
              <w:rPr>
                <w:rFonts w:cs="Arial"/>
                <w:sz w:val="18"/>
                <w:szCs w:val="18"/>
              </w:rPr>
              <w:t>143,510</w:t>
            </w:r>
          </w:p>
        </w:tc>
        <w:tc>
          <w:tcPr>
            <w:tcW w:w="1021" w:type="dxa"/>
            <w:tcBorders>
              <w:top w:val="nil"/>
              <w:left w:val="nil"/>
              <w:bottom w:val="nil"/>
              <w:right w:val="nil"/>
            </w:tcBorders>
          </w:tcPr>
          <w:p w14:paraId="4EF67FAE" w14:textId="7BF1956E" w:rsidR="009977D1" w:rsidRPr="00C935A5" w:rsidRDefault="009977D1" w:rsidP="009977D1">
            <w:pPr>
              <w:spacing w:before="40" w:after="20"/>
              <w:jc w:val="right"/>
              <w:rPr>
                <w:rFonts w:cs="Arial"/>
                <w:sz w:val="18"/>
                <w:szCs w:val="18"/>
              </w:rPr>
            </w:pPr>
            <w:r w:rsidRPr="009977D1">
              <w:rPr>
                <w:rFonts w:cs="Arial"/>
                <w:sz w:val="18"/>
                <w:szCs w:val="18"/>
              </w:rPr>
              <w:t>65,367</w:t>
            </w:r>
          </w:p>
        </w:tc>
        <w:tc>
          <w:tcPr>
            <w:tcW w:w="1021" w:type="dxa"/>
            <w:tcBorders>
              <w:top w:val="nil"/>
              <w:left w:val="nil"/>
              <w:bottom w:val="nil"/>
              <w:right w:val="nil"/>
            </w:tcBorders>
          </w:tcPr>
          <w:p w14:paraId="618D1EBC" w14:textId="7DFE9238" w:rsidR="009977D1" w:rsidRPr="00C935A5" w:rsidRDefault="009977D1" w:rsidP="009977D1">
            <w:pPr>
              <w:spacing w:before="40" w:after="20"/>
              <w:jc w:val="right"/>
              <w:rPr>
                <w:rFonts w:cs="Arial"/>
                <w:sz w:val="18"/>
                <w:szCs w:val="18"/>
              </w:rPr>
            </w:pPr>
            <w:r w:rsidRPr="009977D1">
              <w:rPr>
                <w:rFonts w:cs="Arial"/>
                <w:sz w:val="18"/>
                <w:szCs w:val="18"/>
              </w:rPr>
              <w:t>208,877</w:t>
            </w:r>
          </w:p>
        </w:tc>
        <w:tc>
          <w:tcPr>
            <w:tcW w:w="1247" w:type="dxa"/>
            <w:tcBorders>
              <w:top w:val="nil"/>
              <w:left w:val="nil"/>
              <w:bottom w:val="nil"/>
              <w:right w:val="nil"/>
            </w:tcBorders>
            <w:shd w:val="clear" w:color="auto" w:fill="auto"/>
          </w:tcPr>
          <w:p w14:paraId="7DE0FB0B" w14:textId="2A3C78E3" w:rsidR="009977D1" w:rsidRPr="000E7CCF" w:rsidRDefault="009977D1" w:rsidP="009977D1">
            <w:pPr>
              <w:spacing w:before="40" w:after="20"/>
              <w:jc w:val="right"/>
              <w:rPr>
                <w:rFonts w:cs="Arial"/>
                <w:b/>
                <w:bCs/>
                <w:sz w:val="18"/>
                <w:szCs w:val="18"/>
              </w:rPr>
            </w:pPr>
            <w:r w:rsidRPr="000E7CCF">
              <w:rPr>
                <w:rFonts w:cs="Arial"/>
                <w:b/>
                <w:bCs/>
                <w:sz w:val="18"/>
                <w:szCs w:val="18"/>
              </w:rPr>
              <w:t>5,322,167</w:t>
            </w:r>
          </w:p>
        </w:tc>
      </w:tr>
      <w:tr w:rsidR="009977D1" w:rsidRPr="009977D1" w14:paraId="49187436" w14:textId="77777777" w:rsidTr="00313C6D">
        <w:trPr>
          <w:trHeight w:val="240"/>
        </w:trPr>
        <w:tc>
          <w:tcPr>
            <w:tcW w:w="2268" w:type="dxa"/>
            <w:tcBorders>
              <w:top w:val="nil"/>
              <w:left w:val="nil"/>
              <w:bottom w:val="nil"/>
              <w:right w:val="single" w:sz="18" w:space="0" w:color="C00000"/>
            </w:tcBorders>
            <w:shd w:val="clear" w:color="auto" w:fill="auto"/>
            <w:vAlign w:val="center"/>
          </w:tcPr>
          <w:p w14:paraId="4F9D1BAC" w14:textId="77777777" w:rsidR="009977D1" w:rsidRPr="00C935A5" w:rsidRDefault="009977D1" w:rsidP="009977D1">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C00000"/>
              <w:bottom w:val="nil"/>
              <w:right w:val="nil"/>
            </w:tcBorders>
            <w:shd w:val="clear" w:color="auto" w:fill="auto"/>
          </w:tcPr>
          <w:p w14:paraId="593B6881" w14:textId="6CF670C2" w:rsidR="009977D1" w:rsidRPr="00C935A5" w:rsidRDefault="009977D1" w:rsidP="009977D1">
            <w:pPr>
              <w:spacing w:before="40" w:after="20"/>
              <w:jc w:val="right"/>
              <w:rPr>
                <w:rFonts w:cs="Arial"/>
                <w:sz w:val="18"/>
                <w:szCs w:val="18"/>
              </w:rPr>
            </w:pPr>
            <w:r w:rsidRPr="009977D1">
              <w:rPr>
                <w:rFonts w:cs="Arial"/>
                <w:sz w:val="18"/>
                <w:szCs w:val="18"/>
              </w:rPr>
              <w:t>5,183,150</w:t>
            </w:r>
          </w:p>
        </w:tc>
        <w:tc>
          <w:tcPr>
            <w:tcW w:w="1134" w:type="dxa"/>
            <w:tcBorders>
              <w:top w:val="nil"/>
              <w:left w:val="nil"/>
              <w:bottom w:val="nil"/>
              <w:right w:val="nil"/>
            </w:tcBorders>
            <w:shd w:val="clear" w:color="auto" w:fill="auto"/>
          </w:tcPr>
          <w:p w14:paraId="57250097" w14:textId="4550A994" w:rsidR="009977D1" w:rsidRPr="00C935A5" w:rsidRDefault="009977D1" w:rsidP="009977D1">
            <w:pPr>
              <w:spacing w:before="40" w:after="20"/>
              <w:jc w:val="right"/>
              <w:rPr>
                <w:rFonts w:cs="Arial"/>
                <w:sz w:val="18"/>
                <w:szCs w:val="18"/>
              </w:rPr>
            </w:pPr>
            <w:r w:rsidRPr="009977D1">
              <w:rPr>
                <w:rFonts w:cs="Arial"/>
                <w:sz w:val="18"/>
                <w:szCs w:val="18"/>
              </w:rPr>
              <w:t>3,256,184</w:t>
            </w:r>
          </w:p>
        </w:tc>
        <w:tc>
          <w:tcPr>
            <w:tcW w:w="170" w:type="dxa"/>
            <w:tcBorders>
              <w:top w:val="nil"/>
              <w:left w:val="nil"/>
              <w:bottom w:val="nil"/>
              <w:right w:val="nil"/>
            </w:tcBorders>
          </w:tcPr>
          <w:p w14:paraId="419497FE"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7C97BDC4" w14:textId="42866A35" w:rsidR="009977D1" w:rsidRPr="00C935A5" w:rsidRDefault="009977D1" w:rsidP="009977D1">
            <w:pPr>
              <w:spacing w:before="40" w:after="20"/>
              <w:jc w:val="right"/>
              <w:rPr>
                <w:rFonts w:cs="Arial"/>
                <w:sz w:val="18"/>
                <w:szCs w:val="18"/>
              </w:rPr>
            </w:pPr>
            <w:r w:rsidRPr="009977D1">
              <w:rPr>
                <w:rFonts w:cs="Arial"/>
                <w:sz w:val="18"/>
                <w:szCs w:val="18"/>
              </w:rPr>
              <w:t>215,289</w:t>
            </w:r>
          </w:p>
        </w:tc>
        <w:tc>
          <w:tcPr>
            <w:tcW w:w="1021" w:type="dxa"/>
            <w:tcBorders>
              <w:top w:val="nil"/>
              <w:left w:val="nil"/>
              <w:bottom w:val="nil"/>
              <w:right w:val="nil"/>
            </w:tcBorders>
          </w:tcPr>
          <w:p w14:paraId="645807E1" w14:textId="39A54C1F" w:rsidR="009977D1" w:rsidRPr="00C935A5" w:rsidRDefault="009977D1" w:rsidP="009977D1">
            <w:pPr>
              <w:spacing w:before="40" w:after="20"/>
              <w:jc w:val="right"/>
              <w:rPr>
                <w:rFonts w:cs="Arial"/>
                <w:sz w:val="18"/>
                <w:szCs w:val="18"/>
              </w:rPr>
            </w:pPr>
            <w:r w:rsidRPr="009977D1">
              <w:rPr>
                <w:rFonts w:cs="Arial"/>
                <w:sz w:val="18"/>
                <w:szCs w:val="18"/>
              </w:rPr>
              <w:t>140,828</w:t>
            </w:r>
          </w:p>
        </w:tc>
        <w:tc>
          <w:tcPr>
            <w:tcW w:w="1021" w:type="dxa"/>
            <w:tcBorders>
              <w:top w:val="nil"/>
              <w:left w:val="nil"/>
              <w:bottom w:val="nil"/>
              <w:right w:val="nil"/>
            </w:tcBorders>
          </w:tcPr>
          <w:p w14:paraId="2033305C" w14:textId="15660513" w:rsidR="009977D1" w:rsidRPr="00C935A5" w:rsidRDefault="009977D1" w:rsidP="009977D1">
            <w:pPr>
              <w:spacing w:before="40" w:after="20"/>
              <w:jc w:val="right"/>
              <w:rPr>
                <w:rFonts w:cs="Arial"/>
                <w:sz w:val="18"/>
                <w:szCs w:val="18"/>
              </w:rPr>
            </w:pPr>
            <w:r w:rsidRPr="009977D1">
              <w:rPr>
                <w:rFonts w:cs="Arial"/>
                <w:sz w:val="18"/>
                <w:szCs w:val="18"/>
              </w:rPr>
              <w:t>356,117</w:t>
            </w:r>
          </w:p>
        </w:tc>
        <w:tc>
          <w:tcPr>
            <w:tcW w:w="1247" w:type="dxa"/>
            <w:tcBorders>
              <w:top w:val="nil"/>
              <w:left w:val="nil"/>
              <w:bottom w:val="nil"/>
              <w:right w:val="nil"/>
            </w:tcBorders>
            <w:shd w:val="clear" w:color="auto" w:fill="auto"/>
          </w:tcPr>
          <w:p w14:paraId="66D3094B" w14:textId="05DD6C25" w:rsidR="009977D1" w:rsidRPr="000E7CCF" w:rsidRDefault="009977D1" w:rsidP="009977D1">
            <w:pPr>
              <w:spacing w:before="40" w:after="20"/>
              <w:jc w:val="right"/>
              <w:rPr>
                <w:rFonts w:cs="Arial"/>
                <w:b/>
                <w:bCs/>
                <w:sz w:val="18"/>
                <w:szCs w:val="18"/>
              </w:rPr>
            </w:pPr>
            <w:r w:rsidRPr="000E7CCF">
              <w:rPr>
                <w:rFonts w:cs="Arial"/>
                <w:b/>
                <w:bCs/>
                <w:sz w:val="18"/>
                <w:szCs w:val="18"/>
              </w:rPr>
              <w:t>8,795,451</w:t>
            </w:r>
          </w:p>
        </w:tc>
      </w:tr>
      <w:tr w:rsidR="009977D1" w:rsidRPr="009977D1" w14:paraId="5B998C80" w14:textId="77777777" w:rsidTr="00313C6D">
        <w:trPr>
          <w:trHeight w:val="240"/>
        </w:trPr>
        <w:tc>
          <w:tcPr>
            <w:tcW w:w="2268" w:type="dxa"/>
            <w:tcBorders>
              <w:top w:val="nil"/>
              <w:left w:val="nil"/>
              <w:bottom w:val="nil"/>
              <w:right w:val="single" w:sz="18" w:space="0" w:color="C00000"/>
            </w:tcBorders>
            <w:shd w:val="clear" w:color="auto" w:fill="auto"/>
            <w:vAlign w:val="center"/>
          </w:tcPr>
          <w:p w14:paraId="4A2F2005" w14:textId="77777777" w:rsidR="009977D1" w:rsidRPr="00C935A5" w:rsidRDefault="009977D1" w:rsidP="009977D1">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C00000"/>
              <w:bottom w:val="nil"/>
              <w:right w:val="nil"/>
            </w:tcBorders>
            <w:shd w:val="clear" w:color="auto" w:fill="auto"/>
          </w:tcPr>
          <w:p w14:paraId="0CEC48F2" w14:textId="1A8A6A6F" w:rsidR="009977D1" w:rsidRPr="00C935A5" w:rsidRDefault="009977D1" w:rsidP="009977D1">
            <w:pPr>
              <w:spacing w:before="40" w:after="20"/>
              <w:jc w:val="right"/>
              <w:rPr>
                <w:rFonts w:cs="Arial"/>
                <w:sz w:val="18"/>
                <w:szCs w:val="18"/>
              </w:rPr>
            </w:pPr>
            <w:r w:rsidRPr="009977D1">
              <w:rPr>
                <w:rFonts w:cs="Arial"/>
                <w:sz w:val="18"/>
                <w:szCs w:val="18"/>
              </w:rPr>
              <w:t>5,277,525</w:t>
            </w:r>
          </w:p>
        </w:tc>
        <w:tc>
          <w:tcPr>
            <w:tcW w:w="1134" w:type="dxa"/>
            <w:tcBorders>
              <w:top w:val="nil"/>
              <w:left w:val="nil"/>
              <w:bottom w:val="nil"/>
              <w:right w:val="nil"/>
            </w:tcBorders>
            <w:shd w:val="clear" w:color="auto" w:fill="auto"/>
          </w:tcPr>
          <w:p w14:paraId="5FB71952" w14:textId="4B21F77F" w:rsidR="009977D1" w:rsidRPr="00C935A5" w:rsidRDefault="009977D1" w:rsidP="009977D1">
            <w:pPr>
              <w:spacing w:before="40" w:after="20"/>
              <w:jc w:val="right"/>
              <w:rPr>
                <w:rFonts w:cs="Arial"/>
                <w:sz w:val="18"/>
                <w:szCs w:val="18"/>
              </w:rPr>
            </w:pPr>
            <w:r w:rsidRPr="009977D1">
              <w:rPr>
                <w:rFonts w:cs="Arial"/>
                <w:sz w:val="18"/>
                <w:szCs w:val="18"/>
              </w:rPr>
              <w:t>4,313,977</w:t>
            </w:r>
          </w:p>
        </w:tc>
        <w:tc>
          <w:tcPr>
            <w:tcW w:w="170" w:type="dxa"/>
            <w:tcBorders>
              <w:top w:val="nil"/>
              <w:left w:val="nil"/>
              <w:bottom w:val="nil"/>
              <w:right w:val="nil"/>
            </w:tcBorders>
          </w:tcPr>
          <w:p w14:paraId="0E533B7B"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2A1D853F" w14:textId="71208E70" w:rsidR="009977D1" w:rsidRPr="00C935A5" w:rsidRDefault="009977D1" w:rsidP="009977D1">
            <w:pPr>
              <w:spacing w:before="40" w:after="20"/>
              <w:jc w:val="right"/>
              <w:rPr>
                <w:rFonts w:cs="Arial"/>
                <w:sz w:val="18"/>
                <w:szCs w:val="18"/>
              </w:rPr>
            </w:pPr>
            <w:r w:rsidRPr="009977D1">
              <w:rPr>
                <w:rFonts w:cs="Arial"/>
                <w:sz w:val="18"/>
                <w:szCs w:val="18"/>
              </w:rPr>
              <w:t>228,299</w:t>
            </w:r>
          </w:p>
        </w:tc>
        <w:tc>
          <w:tcPr>
            <w:tcW w:w="1021" w:type="dxa"/>
            <w:tcBorders>
              <w:top w:val="nil"/>
              <w:left w:val="nil"/>
              <w:bottom w:val="nil"/>
              <w:right w:val="nil"/>
            </w:tcBorders>
          </w:tcPr>
          <w:p w14:paraId="498D9821" w14:textId="09054D96" w:rsidR="009977D1" w:rsidRPr="00C935A5" w:rsidRDefault="009977D1" w:rsidP="009977D1">
            <w:pPr>
              <w:spacing w:before="40" w:after="20"/>
              <w:jc w:val="right"/>
              <w:rPr>
                <w:rFonts w:cs="Arial"/>
                <w:sz w:val="18"/>
                <w:szCs w:val="18"/>
              </w:rPr>
            </w:pPr>
            <w:r w:rsidRPr="009977D1">
              <w:rPr>
                <w:rFonts w:cs="Arial"/>
                <w:sz w:val="18"/>
                <w:szCs w:val="18"/>
              </w:rPr>
              <w:t>187,540</w:t>
            </w:r>
          </w:p>
        </w:tc>
        <w:tc>
          <w:tcPr>
            <w:tcW w:w="1021" w:type="dxa"/>
            <w:tcBorders>
              <w:top w:val="nil"/>
              <w:left w:val="nil"/>
              <w:bottom w:val="nil"/>
              <w:right w:val="nil"/>
            </w:tcBorders>
          </w:tcPr>
          <w:p w14:paraId="58120673" w14:textId="2B7E2060" w:rsidR="009977D1" w:rsidRPr="00C935A5" w:rsidRDefault="009977D1" w:rsidP="009977D1">
            <w:pPr>
              <w:spacing w:before="40" w:after="20"/>
              <w:jc w:val="right"/>
              <w:rPr>
                <w:rFonts w:cs="Arial"/>
                <w:sz w:val="18"/>
                <w:szCs w:val="18"/>
              </w:rPr>
            </w:pPr>
            <w:r w:rsidRPr="009977D1">
              <w:rPr>
                <w:rFonts w:cs="Arial"/>
                <w:sz w:val="18"/>
                <w:szCs w:val="18"/>
              </w:rPr>
              <w:t>415,839</w:t>
            </w:r>
          </w:p>
        </w:tc>
        <w:tc>
          <w:tcPr>
            <w:tcW w:w="1247" w:type="dxa"/>
            <w:tcBorders>
              <w:top w:val="nil"/>
              <w:left w:val="nil"/>
              <w:bottom w:val="nil"/>
              <w:right w:val="nil"/>
            </w:tcBorders>
            <w:shd w:val="clear" w:color="auto" w:fill="auto"/>
          </w:tcPr>
          <w:p w14:paraId="468E4929" w14:textId="20ACD526" w:rsidR="009977D1" w:rsidRPr="000E7CCF" w:rsidRDefault="009977D1" w:rsidP="009977D1">
            <w:pPr>
              <w:spacing w:before="40" w:after="20"/>
              <w:jc w:val="right"/>
              <w:rPr>
                <w:rFonts w:cs="Arial"/>
                <w:b/>
                <w:bCs/>
                <w:sz w:val="18"/>
                <w:szCs w:val="18"/>
              </w:rPr>
            </w:pPr>
            <w:r w:rsidRPr="000E7CCF">
              <w:rPr>
                <w:rFonts w:cs="Arial"/>
                <w:b/>
                <w:bCs/>
                <w:sz w:val="18"/>
                <w:szCs w:val="18"/>
              </w:rPr>
              <w:t>10,007,341</w:t>
            </w:r>
          </w:p>
        </w:tc>
      </w:tr>
      <w:tr w:rsidR="009977D1" w:rsidRPr="009977D1" w14:paraId="12DAD586" w14:textId="77777777" w:rsidTr="00313C6D">
        <w:trPr>
          <w:trHeight w:val="240"/>
        </w:trPr>
        <w:tc>
          <w:tcPr>
            <w:tcW w:w="2268" w:type="dxa"/>
            <w:tcBorders>
              <w:top w:val="nil"/>
              <w:left w:val="nil"/>
              <w:bottom w:val="nil"/>
              <w:right w:val="single" w:sz="18" w:space="0" w:color="C00000"/>
            </w:tcBorders>
            <w:shd w:val="clear" w:color="auto" w:fill="auto"/>
            <w:vAlign w:val="center"/>
          </w:tcPr>
          <w:p w14:paraId="2CAFE5D7" w14:textId="77777777" w:rsidR="009977D1" w:rsidRPr="00C935A5" w:rsidRDefault="009977D1" w:rsidP="009977D1">
            <w:pPr>
              <w:spacing w:before="40" w:after="40"/>
              <w:rPr>
                <w:rFonts w:cs="Arial"/>
                <w:sz w:val="18"/>
                <w:szCs w:val="18"/>
              </w:rPr>
            </w:pPr>
            <w:r w:rsidRPr="00C935A5">
              <w:rPr>
                <w:rFonts w:cs="Arial"/>
                <w:sz w:val="18"/>
                <w:szCs w:val="18"/>
              </w:rPr>
              <w:t>Darebin C</w:t>
            </w:r>
          </w:p>
        </w:tc>
        <w:tc>
          <w:tcPr>
            <w:tcW w:w="1134" w:type="dxa"/>
            <w:tcBorders>
              <w:top w:val="nil"/>
              <w:left w:val="single" w:sz="18" w:space="0" w:color="C00000"/>
              <w:bottom w:val="nil"/>
              <w:right w:val="nil"/>
            </w:tcBorders>
            <w:shd w:val="clear" w:color="auto" w:fill="auto"/>
          </w:tcPr>
          <w:p w14:paraId="73112CB0" w14:textId="2179D737" w:rsidR="009977D1" w:rsidRPr="00C935A5" w:rsidRDefault="009977D1" w:rsidP="009977D1">
            <w:pPr>
              <w:spacing w:before="40" w:after="20"/>
              <w:jc w:val="right"/>
              <w:rPr>
                <w:rFonts w:cs="Arial"/>
                <w:sz w:val="18"/>
                <w:szCs w:val="18"/>
              </w:rPr>
            </w:pPr>
            <w:r w:rsidRPr="009977D1">
              <w:rPr>
                <w:rFonts w:cs="Arial"/>
                <w:sz w:val="18"/>
                <w:szCs w:val="18"/>
              </w:rPr>
              <w:t>3,748,003</w:t>
            </w:r>
          </w:p>
        </w:tc>
        <w:tc>
          <w:tcPr>
            <w:tcW w:w="1134" w:type="dxa"/>
            <w:tcBorders>
              <w:top w:val="nil"/>
              <w:left w:val="nil"/>
              <w:bottom w:val="nil"/>
              <w:right w:val="nil"/>
            </w:tcBorders>
            <w:shd w:val="clear" w:color="auto" w:fill="auto"/>
          </w:tcPr>
          <w:p w14:paraId="74EC55FE" w14:textId="5A422C99" w:rsidR="009977D1" w:rsidRPr="00C935A5" w:rsidRDefault="009977D1" w:rsidP="009977D1">
            <w:pPr>
              <w:spacing w:before="40" w:after="20"/>
              <w:jc w:val="right"/>
              <w:rPr>
                <w:rFonts w:cs="Arial"/>
                <w:sz w:val="18"/>
                <w:szCs w:val="18"/>
              </w:rPr>
            </w:pPr>
            <w:r w:rsidRPr="009977D1">
              <w:rPr>
                <w:rFonts w:cs="Arial"/>
                <w:sz w:val="18"/>
                <w:szCs w:val="18"/>
              </w:rPr>
              <w:t>1,099,830</w:t>
            </w:r>
          </w:p>
        </w:tc>
        <w:tc>
          <w:tcPr>
            <w:tcW w:w="170" w:type="dxa"/>
            <w:tcBorders>
              <w:top w:val="nil"/>
              <w:left w:val="nil"/>
              <w:bottom w:val="nil"/>
              <w:right w:val="nil"/>
            </w:tcBorders>
          </w:tcPr>
          <w:p w14:paraId="29ABED6E"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43C06E0D" w14:textId="37B5DEB2" w:rsidR="009977D1" w:rsidRPr="00C935A5" w:rsidRDefault="009977D1" w:rsidP="009977D1">
            <w:pPr>
              <w:spacing w:before="40" w:after="20"/>
              <w:jc w:val="right"/>
              <w:rPr>
                <w:rFonts w:cs="Arial"/>
                <w:sz w:val="18"/>
                <w:szCs w:val="18"/>
              </w:rPr>
            </w:pPr>
            <w:r w:rsidRPr="009977D1">
              <w:rPr>
                <w:rFonts w:cs="Arial"/>
                <w:sz w:val="18"/>
                <w:szCs w:val="18"/>
              </w:rPr>
              <w:t>168,969</w:t>
            </w:r>
          </w:p>
        </w:tc>
        <w:tc>
          <w:tcPr>
            <w:tcW w:w="1021" w:type="dxa"/>
            <w:tcBorders>
              <w:top w:val="nil"/>
              <w:left w:val="nil"/>
              <w:bottom w:val="nil"/>
              <w:right w:val="nil"/>
            </w:tcBorders>
          </w:tcPr>
          <w:p w14:paraId="484AC170" w14:textId="572D28D5" w:rsidR="009977D1" w:rsidRPr="00C935A5" w:rsidRDefault="009977D1" w:rsidP="009977D1">
            <w:pPr>
              <w:spacing w:before="40" w:after="20"/>
              <w:jc w:val="right"/>
              <w:rPr>
                <w:rFonts w:cs="Arial"/>
                <w:sz w:val="18"/>
                <w:szCs w:val="18"/>
              </w:rPr>
            </w:pPr>
            <w:r w:rsidRPr="009977D1">
              <w:rPr>
                <w:rFonts w:cs="Arial"/>
                <w:sz w:val="18"/>
                <w:szCs w:val="18"/>
              </w:rPr>
              <w:t>47,591</w:t>
            </w:r>
          </w:p>
        </w:tc>
        <w:tc>
          <w:tcPr>
            <w:tcW w:w="1021" w:type="dxa"/>
            <w:tcBorders>
              <w:top w:val="nil"/>
              <w:left w:val="nil"/>
              <w:bottom w:val="nil"/>
              <w:right w:val="nil"/>
            </w:tcBorders>
          </w:tcPr>
          <w:p w14:paraId="76EBC1EC" w14:textId="7A8448DE" w:rsidR="009977D1" w:rsidRPr="00C935A5" w:rsidRDefault="009977D1" w:rsidP="009977D1">
            <w:pPr>
              <w:spacing w:before="40" w:after="20"/>
              <w:jc w:val="right"/>
              <w:rPr>
                <w:rFonts w:cs="Arial"/>
                <w:sz w:val="18"/>
                <w:szCs w:val="18"/>
              </w:rPr>
            </w:pPr>
            <w:r w:rsidRPr="009977D1">
              <w:rPr>
                <w:rFonts w:cs="Arial"/>
                <w:sz w:val="18"/>
                <w:szCs w:val="18"/>
              </w:rPr>
              <w:t>216,560</w:t>
            </w:r>
          </w:p>
        </w:tc>
        <w:tc>
          <w:tcPr>
            <w:tcW w:w="1247" w:type="dxa"/>
            <w:tcBorders>
              <w:top w:val="nil"/>
              <w:left w:val="nil"/>
              <w:bottom w:val="nil"/>
              <w:right w:val="nil"/>
            </w:tcBorders>
            <w:shd w:val="clear" w:color="auto" w:fill="auto"/>
          </w:tcPr>
          <w:p w14:paraId="4D7B6B93" w14:textId="3FEC7684" w:rsidR="009977D1" w:rsidRPr="000E7CCF" w:rsidRDefault="009977D1" w:rsidP="009977D1">
            <w:pPr>
              <w:spacing w:before="40" w:after="20"/>
              <w:jc w:val="right"/>
              <w:rPr>
                <w:rFonts w:cs="Arial"/>
                <w:b/>
                <w:bCs/>
                <w:sz w:val="18"/>
                <w:szCs w:val="18"/>
              </w:rPr>
            </w:pPr>
            <w:r w:rsidRPr="000E7CCF">
              <w:rPr>
                <w:rFonts w:cs="Arial"/>
                <w:b/>
                <w:bCs/>
                <w:sz w:val="18"/>
                <w:szCs w:val="18"/>
              </w:rPr>
              <w:t>5,064,393</w:t>
            </w:r>
          </w:p>
        </w:tc>
      </w:tr>
      <w:tr w:rsidR="009977D1" w:rsidRPr="009977D1" w14:paraId="47289A1F" w14:textId="77777777" w:rsidTr="00313C6D">
        <w:trPr>
          <w:trHeight w:val="240"/>
        </w:trPr>
        <w:tc>
          <w:tcPr>
            <w:tcW w:w="2268" w:type="dxa"/>
            <w:tcBorders>
              <w:top w:val="nil"/>
              <w:left w:val="nil"/>
              <w:bottom w:val="nil"/>
              <w:right w:val="single" w:sz="18" w:space="0" w:color="C00000"/>
            </w:tcBorders>
            <w:shd w:val="clear" w:color="auto" w:fill="auto"/>
            <w:vAlign w:val="center"/>
          </w:tcPr>
          <w:p w14:paraId="703E3777" w14:textId="77777777" w:rsidR="009977D1" w:rsidRPr="00C935A5" w:rsidRDefault="009977D1" w:rsidP="009977D1">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C00000"/>
              <w:bottom w:val="nil"/>
              <w:right w:val="nil"/>
            </w:tcBorders>
            <w:shd w:val="clear" w:color="auto" w:fill="auto"/>
          </w:tcPr>
          <w:p w14:paraId="1DE2BC81" w14:textId="6D8B882F" w:rsidR="009977D1" w:rsidRPr="00C935A5" w:rsidRDefault="009977D1" w:rsidP="009977D1">
            <w:pPr>
              <w:spacing w:before="40" w:after="20"/>
              <w:jc w:val="right"/>
              <w:rPr>
                <w:rFonts w:cs="Arial"/>
                <w:sz w:val="18"/>
                <w:szCs w:val="18"/>
              </w:rPr>
            </w:pPr>
            <w:r w:rsidRPr="009977D1">
              <w:rPr>
                <w:rFonts w:cs="Arial"/>
                <w:sz w:val="18"/>
                <w:szCs w:val="18"/>
              </w:rPr>
              <w:t>13,825,349</w:t>
            </w:r>
          </w:p>
        </w:tc>
        <w:tc>
          <w:tcPr>
            <w:tcW w:w="1134" w:type="dxa"/>
            <w:tcBorders>
              <w:top w:val="nil"/>
              <w:left w:val="nil"/>
              <w:bottom w:val="nil"/>
              <w:right w:val="nil"/>
            </w:tcBorders>
            <w:shd w:val="clear" w:color="auto" w:fill="auto"/>
          </w:tcPr>
          <w:p w14:paraId="1E666679" w14:textId="1CF451F0" w:rsidR="009977D1" w:rsidRPr="00C935A5" w:rsidRDefault="009977D1" w:rsidP="009977D1">
            <w:pPr>
              <w:spacing w:before="40" w:after="20"/>
              <w:jc w:val="right"/>
              <w:rPr>
                <w:rFonts w:cs="Arial"/>
                <w:sz w:val="18"/>
                <w:szCs w:val="18"/>
              </w:rPr>
            </w:pPr>
            <w:r w:rsidRPr="009977D1">
              <w:rPr>
                <w:rFonts w:cs="Arial"/>
                <w:sz w:val="18"/>
                <w:szCs w:val="18"/>
              </w:rPr>
              <w:t>5,816,454</w:t>
            </w:r>
          </w:p>
        </w:tc>
        <w:tc>
          <w:tcPr>
            <w:tcW w:w="170" w:type="dxa"/>
            <w:tcBorders>
              <w:top w:val="nil"/>
              <w:left w:val="nil"/>
              <w:bottom w:val="nil"/>
              <w:right w:val="nil"/>
            </w:tcBorders>
          </w:tcPr>
          <w:p w14:paraId="5975FFFB"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1EEA19BA" w14:textId="63F8162A" w:rsidR="009977D1" w:rsidRPr="00C935A5" w:rsidRDefault="009977D1" w:rsidP="009977D1">
            <w:pPr>
              <w:spacing w:before="40" w:after="20"/>
              <w:jc w:val="right"/>
              <w:rPr>
                <w:rFonts w:cs="Arial"/>
                <w:sz w:val="18"/>
                <w:szCs w:val="18"/>
              </w:rPr>
            </w:pPr>
            <w:r w:rsidRPr="009977D1">
              <w:rPr>
                <w:rFonts w:cs="Arial"/>
                <w:sz w:val="18"/>
                <w:szCs w:val="18"/>
              </w:rPr>
              <w:t>583,951</w:t>
            </w:r>
          </w:p>
        </w:tc>
        <w:tc>
          <w:tcPr>
            <w:tcW w:w="1021" w:type="dxa"/>
            <w:tcBorders>
              <w:top w:val="nil"/>
              <w:left w:val="nil"/>
              <w:bottom w:val="nil"/>
              <w:right w:val="nil"/>
            </w:tcBorders>
          </w:tcPr>
          <w:p w14:paraId="15E9AA5F" w14:textId="3F772904" w:rsidR="009977D1" w:rsidRPr="00C935A5" w:rsidRDefault="009977D1" w:rsidP="009977D1">
            <w:pPr>
              <w:spacing w:before="40" w:after="20"/>
              <w:jc w:val="right"/>
              <w:rPr>
                <w:rFonts w:cs="Arial"/>
                <w:sz w:val="18"/>
                <w:szCs w:val="18"/>
              </w:rPr>
            </w:pPr>
            <w:r w:rsidRPr="009977D1">
              <w:rPr>
                <w:rFonts w:cs="Arial"/>
                <w:sz w:val="18"/>
                <w:szCs w:val="18"/>
              </w:rPr>
              <w:t>251,573</w:t>
            </w:r>
          </w:p>
        </w:tc>
        <w:tc>
          <w:tcPr>
            <w:tcW w:w="1021" w:type="dxa"/>
            <w:tcBorders>
              <w:top w:val="nil"/>
              <w:left w:val="nil"/>
              <w:bottom w:val="nil"/>
              <w:right w:val="nil"/>
            </w:tcBorders>
          </w:tcPr>
          <w:p w14:paraId="4039C206" w14:textId="596D5D89" w:rsidR="009977D1" w:rsidRPr="00C935A5" w:rsidRDefault="009977D1" w:rsidP="009977D1">
            <w:pPr>
              <w:spacing w:before="40" w:after="20"/>
              <w:jc w:val="right"/>
              <w:rPr>
                <w:rFonts w:cs="Arial"/>
                <w:sz w:val="18"/>
                <w:szCs w:val="18"/>
              </w:rPr>
            </w:pPr>
            <w:r w:rsidRPr="009977D1">
              <w:rPr>
                <w:rFonts w:cs="Arial"/>
                <w:sz w:val="18"/>
                <w:szCs w:val="18"/>
              </w:rPr>
              <w:t>835,524</w:t>
            </w:r>
          </w:p>
        </w:tc>
        <w:tc>
          <w:tcPr>
            <w:tcW w:w="1247" w:type="dxa"/>
            <w:tcBorders>
              <w:top w:val="nil"/>
              <w:left w:val="nil"/>
              <w:bottom w:val="nil"/>
              <w:right w:val="nil"/>
            </w:tcBorders>
            <w:shd w:val="clear" w:color="auto" w:fill="auto"/>
          </w:tcPr>
          <w:p w14:paraId="02D52CE9" w14:textId="53AA3DDD" w:rsidR="009977D1" w:rsidRPr="000E7CCF" w:rsidRDefault="009977D1" w:rsidP="009977D1">
            <w:pPr>
              <w:spacing w:before="40" w:after="20"/>
              <w:jc w:val="right"/>
              <w:rPr>
                <w:rFonts w:cs="Arial"/>
                <w:b/>
                <w:bCs/>
                <w:sz w:val="18"/>
                <w:szCs w:val="18"/>
              </w:rPr>
            </w:pPr>
            <w:r w:rsidRPr="000E7CCF">
              <w:rPr>
                <w:rFonts w:cs="Arial"/>
                <w:b/>
                <w:bCs/>
                <w:sz w:val="18"/>
                <w:szCs w:val="18"/>
              </w:rPr>
              <w:t>20,477,327</w:t>
            </w:r>
          </w:p>
        </w:tc>
      </w:tr>
      <w:tr w:rsidR="009977D1" w:rsidRPr="009977D1" w14:paraId="37170BF2" w14:textId="77777777" w:rsidTr="00313C6D">
        <w:trPr>
          <w:trHeight w:val="240"/>
        </w:trPr>
        <w:tc>
          <w:tcPr>
            <w:tcW w:w="2268" w:type="dxa"/>
            <w:tcBorders>
              <w:top w:val="nil"/>
              <w:left w:val="nil"/>
              <w:bottom w:val="nil"/>
              <w:right w:val="single" w:sz="18" w:space="0" w:color="C00000"/>
            </w:tcBorders>
            <w:shd w:val="clear" w:color="auto" w:fill="auto"/>
            <w:vAlign w:val="center"/>
          </w:tcPr>
          <w:p w14:paraId="7BAD68EF" w14:textId="77777777" w:rsidR="009977D1" w:rsidRPr="00C935A5" w:rsidRDefault="009977D1" w:rsidP="009977D1">
            <w:pPr>
              <w:spacing w:before="40" w:after="40"/>
              <w:rPr>
                <w:rFonts w:cs="Arial"/>
                <w:sz w:val="18"/>
                <w:szCs w:val="18"/>
              </w:rPr>
            </w:pPr>
            <w:r w:rsidRPr="00C935A5">
              <w:rPr>
                <w:rFonts w:cs="Arial"/>
                <w:sz w:val="18"/>
                <w:szCs w:val="18"/>
              </w:rPr>
              <w:t>Frankston C</w:t>
            </w:r>
          </w:p>
        </w:tc>
        <w:tc>
          <w:tcPr>
            <w:tcW w:w="1134" w:type="dxa"/>
            <w:tcBorders>
              <w:top w:val="nil"/>
              <w:left w:val="single" w:sz="18" w:space="0" w:color="C00000"/>
              <w:bottom w:val="nil"/>
              <w:right w:val="nil"/>
            </w:tcBorders>
            <w:shd w:val="clear" w:color="auto" w:fill="auto"/>
          </w:tcPr>
          <w:p w14:paraId="469F8937" w14:textId="4514331B" w:rsidR="009977D1" w:rsidRPr="00C935A5" w:rsidRDefault="009977D1" w:rsidP="009977D1">
            <w:pPr>
              <w:spacing w:before="40" w:after="20"/>
              <w:jc w:val="right"/>
              <w:rPr>
                <w:rFonts w:cs="Arial"/>
                <w:sz w:val="18"/>
                <w:szCs w:val="18"/>
              </w:rPr>
            </w:pPr>
            <w:r w:rsidRPr="009977D1">
              <w:rPr>
                <w:rFonts w:cs="Arial"/>
                <w:sz w:val="18"/>
                <w:szCs w:val="18"/>
              </w:rPr>
              <w:t>8,616,259</w:t>
            </w:r>
          </w:p>
        </w:tc>
        <w:tc>
          <w:tcPr>
            <w:tcW w:w="1134" w:type="dxa"/>
            <w:tcBorders>
              <w:top w:val="nil"/>
              <w:left w:val="nil"/>
              <w:bottom w:val="nil"/>
              <w:right w:val="nil"/>
            </w:tcBorders>
            <w:shd w:val="clear" w:color="auto" w:fill="auto"/>
          </w:tcPr>
          <w:p w14:paraId="715FEE80" w14:textId="32F97B42" w:rsidR="009977D1" w:rsidRPr="00C935A5" w:rsidRDefault="009977D1" w:rsidP="009977D1">
            <w:pPr>
              <w:spacing w:before="40" w:after="20"/>
              <w:jc w:val="right"/>
              <w:rPr>
                <w:rFonts w:cs="Arial"/>
                <w:sz w:val="18"/>
                <w:szCs w:val="18"/>
              </w:rPr>
            </w:pPr>
            <w:r w:rsidRPr="009977D1">
              <w:rPr>
                <w:rFonts w:cs="Arial"/>
                <w:sz w:val="18"/>
                <w:szCs w:val="18"/>
              </w:rPr>
              <w:t>1,371,674</w:t>
            </w:r>
          </w:p>
        </w:tc>
        <w:tc>
          <w:tcPr>
            <w:tcW w:w="170" w:type="dxa"/>
            <w:tcBorders>
              <w:top w:val="nil"/>
              <w:left w:val="nil"/>
              <w:bottom w:val="nil"/>
              <w:right w:val="nil"/>
            </w:tcBorders>
          </w:tcPr>
          <w:p w14:paraId="084D9772"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23B7961B" w14:textId="27FA74C3" w:rsidR="009977D1" w:rsidRPr="00C935A5" w:rsidRDefault="009977D1" w:rsidP="009977D1">
            <w:pPr>
              <w:spacing w:before="40" w:after="20"/>
              <w:jc w:val="right"/>
              <w:rPr>
                <w:rFonts w:cs="Arial"/>
                <w:sz w:val="18"/>
                <w:szCs w:val="18"/>
              </w:rPr>
            </w:pPr>
            <w:r w:rsidRPr="009977D1">
              <w:rPr>
                <w:rFonts w:cs="Arial"/>
                <w:sz w:val="18"/>
                <w:szCs w:val="18"/>
              </w:rPr>
              <w:t>360,293</w:t>
            </w:r>
          </w:p>
        </w:tc>
        <w:tc>
          <w:tcPr>
            <w:tcW w:w="1021" w:type="dxa"/>
            <w:tcBorders>
              <w:top w:val="nil"/>
              <w:left w:val="nil"/>
              <w:bottom w:val="nil"/>
              <w:right w:val="nil"/>
            </w:tcBorders>
          </w:tcPr>
          <w:p w14:paraId="55064B4C" w14:textId="4E5E11E3" w:rsidR="009977D1" w:rsidRPr="00C935A5" w:rsidRDefault="009977D1" w:rsidP="009977D1">
            <w:pPr>
              <w:spacing w:before="40" w:after="20"/>
              <w:jc w:val="right"/>
              <w:rPr>
                <w:rFonts w:cs="Arial"/>
                <w:sz w:val="18"/>
                <w:szCs w:val="18"/>
              </w:rPr>
            </w:pPr>
            <w:r w:rsidRPr="009977D1">
              <w:rPr>
                <w:rFonts w:cs="Arial"/>
                <w:sz w:val="18"/>
                <w:szCs w:val="18"/>
              </w:rPr>
              <w:t>58,885</w:t>
            </w:r>
          </w:p>
        </w:tc>
        <w:tc>
          <w:tcPr>
            <w:tcW w:w="1021" w:type="dxa"/>
            <w:tcBorders>
              <w:top w:val="nil"/>
              <w:left w:val="nil"/>
              <w:bottom w:val="nil"/>
              <w:right w:val="nil"/>
            </w:tcBorders>
          </w:tcPr>
          <w:p w14:paraId="6D837301" w14:textId="09E12263" w:rsidR="009977D1" w:rsidRPr="00C935A5" w:rsidRDefault="009977D1" w:rsidP="009977D1">
            <w:pPr>
              <w:spacing w:before="40" w:after="20"/>
              <w:jc w:val="right"/>
              <w:rPr>
                <w:rFonts w:cs="Arial"/>
                <w:sz w:val="18"/>
                <w:szCs w:val="18"/>
              </w:rPr>
            </w:pPr>
            <w:r w:rsidRPr="009977D1">
              <w:rPr>
                <w:rFonts w:cs="Arial"/>
                <w:sz w:val="18"/>
                <w:szCs w:val="18"/>
              </w:rPr>
              <w:t>419,178</w:t>
            </w:r>
          </w:p>
        </w:tc>
        <w:tc>
          <w:tcPr>
            <w:tcW w:w="1247" w:type="dxa"/>
            <w:tcBorders>
              <w:top w:val="nil"/>
              <w:left w:val="nil"/>
              <w:bottom w:val="nil"/>
              <w:right w:val="nil"/>
            </w:tcBorders>
            <w:shd w:val="clear" w:color="auto" w:fill="auto"/>
          </w:tcPr>
          <w:p w14:paraId="66DFE9BE" w14:textId="1CF0D92E" w:rsidR="009977D1" w:rsidRPr="000E7CCF" w:rsidRDefault="009977D1" w:rsidP="009977D1">
            <w:pPr>
              <w:spacing w:before="40" w:after="20"/>
              <w:jc w:val="right"/>
              <w:rPr>
                <w:rFonts w:cs="Arial"/>
                <w:b/>
                <w:bCs/>
                <w:sz w:val="18"/>
                <w:szCs w:val="18"/>
              </w:rPr>
            </w:pPr>
            <w:r w:rsidRPr="000E7CCF">
              <w:rPr>
                <w:rFonts w:cs="Arial"/>
                <w:b/>
                <w:bCs/>
                <w:sz w:val="18"/>
                <w:szCs w:val="18"/>
              </w:rPr>
              <w:t>10,407,111</w:t>
            </w:r>
          </w:p>
        </w:tc>
      </w:tr>
      <w:tr w:rsidR="009977D1" w:rsidRPr="009977D1" w14:paraId="097D5A3D" w14:textId="77777777" w:rsidTr="00313C6D">
        <w:trPr>
          <w:trHeight w:val="240"/>
        </w:trPr>
        <w:tc>
          <w:tcPr>
            <w:tcW w:w="2268" w:type="dxa"/>
            <w:tcBorders>
              <w:top w:val="nil"/>
              <w:left w:val="nil"/>
              <w:bottom w:val="nil"/>
              <w:right w:val="single" w:sz="18" w:space="0" w:color="C00000"/>
            </w:tcBorders>
            <w:shd w:val="clear" w:color="auto" w:fill="auto"/>
            <w:vAlign w:val="center"/>
          </w:tcPr>
          <w:p w14:paraId="0A32084D" w14:textId="77777777" w:rsidR="009977D1" w:rsidRPr="00C935A5" w:rsidRDefault="009977D1" w:rsidP="009977D1">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C00000"/>
              <w:bottom w:val="nil"/>
              <w:right w:val="nil"/>
            </w:tcBorders>
            <w:shd w:val="clear" w:color="auto" w:fill="auto"/>
          </w:tcPr>
          <w:p w14:paraId="3C752D17" w14:textId="5EC86970" w:rsidR="009977D1" w:rsidRPr="00C935A5" w:rsidRDefault="009977D1" w:rsidP="009977D1">
            <w:pPr>
              <w:spacing w:before="40" w:after="20"/>
              <w:jc w:val="right"/>
              <w:rPr>
                <w:rFonts w:cs="Arial"/>
                <w:sz w:val="18"/>
                <w:szCs w:val="18"/>
              </w:rPr>
            </w:pPr>
            <w:r w:rsidRPr="009977D1">
              <w:rPr>
                <w:rFonts w:cs="Arial"/>
                <w:sz w:val="18"/>
                <w:szCs w:val="18"/>
              </w:rPr>
              <w:t>4,354,989</w:t>
            </w:r>
          </w:p>
        </w:tc>
        <w:tc>
          <w:tcPr>
            <w:tcW w:w="1134" w:type="dxa"/>
            <w:tcBorders>
              <w:top w:val="nil"/>
              <w:left w:val="nil"/>
              <w:bottom w:val="nil"/>
              <w:right w:val="nil"/>
            </w:tcBorders>
            <w:shd w:val="clear" w:color="auto" w:fill="auto"/>
          </w:tcPr>
          <w:p w14:paraId="764FB141" w14:textId="4981E293" w:rsidR="009977D1" w:rsidRPr="00C935A5" w:rsidRDefault="009977D1" w:rsidP="009977D1">
            <w:pPr>
              <w:spacing w:before="40" w:after="20"/>
              <w:jc w:val="right"/>
              <w:rPr>
                <w:rFonts w:cs="Arial"/>
                <w:sz w:val="18"/>
                <w:szCs w:val="18"/>
              </w:rPr>
            </w:pPr>
            <w:r w:rsidRPr="009977D1">
              <w:rPr>
                <w:rFonts w:cs="Arial"/>
                <w:sz w:val="18"/>
                <w:szCs w:val="18"/>
              </w:rPr>
              <w:t>2,466,255</w:t>
            </w:r>
          </w:p>
        </w:tc>
        <w:tc>
          <w:tcPr>
            <w:tcW w:w="170" w:type="dxa"/>
            <w:tcBorders>
              <w:top w:val="nil"/>
              <w:left w:val="nil"/>
              <w:bottom w:val="nil"/>
              <w:right w:val="nil"/>
            </w:tcBorders>
          </w:tcPr>
          <w:p w14:paraId="6A500C03"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1BE9C39B" w14:textId="16DE0908" w:rsidR="009977D1" w:rsidRPr="00C935A5" w:rsidRDefault="009977D1" w:rsidP="009977D1">
            <w:pPr>
              <w:spacing w:before="40" w:after="20"/>
              <w:jc w:val="right"/>
              <w:rPr>
                <w:rFonts w:cs="Arial"/>
                <w:sz w:val="18"/>
                <w:szCs w:val="18"/>
              </w:rPr>
            </w:pPr>
            <w:r w:rsidRPr="009977D1">
              <w:rPr>
                <w:rFonts w:cs="Arial"/>
                <w:sz w:val="18"/>
                <w:szCs w:val="18"/>
              </w:rPr>
              <w:t>184,474</w:t>
            </w:r>
          </w:p>
        </w:tc>
        <w:tc>
          <w:tcPr>
            <w:tcW w:w="1021" w:type="dxa"/>
            <w:tcBorders>
              <w:top w:val="nil"/>
              <w:left w:val="nil"/>
              <w:bottom w:val="nil"/>
              <w:right w:val="nil"/>
            </w:tcBorders>
          </w:tcPr>
          <w:p w14:paraId="7201D617" w14:textId="5F0D3366" w:rsidR="009977D1" w:rsidRPr="00C935A5" w:rsidRDefault="009977D1" w:rsidP="009977D1">
            <w:pPr>
              <w:spacing w:before="40" w:after="20"/>
              <w:jc w:val="right"/>
              <w:rPr>
                <w:rFonts w:cs="Arial"/>
                <w:sz w:val="18"/>
                <w:szCs w:val="18"/>
              </w:rPr>
            </w:pPr>
            <w:r w:rsidRPr="009977D1">
              <w:rPr>
                <w:rFonts w:cs="Arial"/>
                <w:sz w:val="18"/>
                <w:szCs w:val="18"/>
              </w:rPr>
              <w:t>107,586</w:t>
            </w:r>
          </w:p>
        </w:tc>
        <w:tc>
          <w:tcPr>
            <w:tcW w:w="1021" w:type="dxa"/>
            <w:tcBorders>
              <w:top w:val="nil"/>
              <w:left w:val="nil"/>
              <w:bottom w:val="nil"/>
              <w:right w:val="nil"/>
            </w:tcBorders>
          </w:tcPr>
          <w:p w14:paraId="4B7F26D1" w14:textId="1879B270" w:rsidR="009977D1" w:rsidRPr="00C935A5" w:rsidRDefault="009977D1" w:rsidP="009977D1">
            <w:pPr>
              <w:spacing w:before="40" w:after="20"/>
              <w:jc w:val="right"/>
              <w:rPr>
                <w:rFonts w:cs="Arial"/>
                <w:sz w:val="18"/>
                <w:szCs w:val="18"/>
              </w:rPr>
            </w:pPr>
            <w:r w:rsidRPr="009977D1">
              <w:rPr>
                <w:rFonts w:cs="Arial"/>
                <w:sz w:val="18"/>
                <w:szCs w:val="18"/>
              </w:rPr>
              <w:t>292,060</w:t>
            </w:r>
          </w:p>
        </w:tc>
        <w:tc>
          <w:tcPr>
            <w:tcW w:w="1247" w:type="dxa"/>
            <w:tcBorders>
              <w:top w:val="nil"/>
              <w:left w:val="nil"/>
              <w:bottom w:val="nil"/>
              <w:right w:val="nil"/>
            </w:tcBorders>
            <w:shd w:val="clear" w:color="auto" w:fill="auto"/>
          </w:tcPr>
          <w:p w14:paraId="68010082" w14:textId="0FBF3920" w:rsidR="009977D1" w:rsidRPr="000E7CCF" w:rsidRDefault="009977D1" w:rsidP="009977D1">
            <w:pPr>
              <w:spacing w:before="40" w:after="20"/>
              <w:jc w:val="right"/>
              <w:rPr>
                <w:rFonts w:cs="Arial"/>
                <w:b/>
                <w:bCs/>
                <w:sz w:val="18"/>
                <w:szCs w:val="18"/>
              </w:rPr>
            </w:pPr>
            <w:r w:rsidRPr="000E7CCF">
              <w:rPr>
                <w:rFonts w:cs="Arial"/>
                <w:b/>
                <w:bCs/>
                <w:sz w:val="18"/>
                <w:szCs w:val="18"/>
              </w:rPr>
              <w:t>7,113,304</w:t>
            </w:r>
          </w:p>
        </w:tc>
      </w:tr>
      <w:tr w:rsidR="009977D1" w:rsidRPr="009977D1" w14:paraId="228C12C8" w14:textId="77777777" w:rsidTr="00313C6D">
        <w:trPr>
          <w:trHeight w:val="240"/>
        </w:trPr>
        <w:tc>
          <w:tcPr>
            <w:tcW w:w="2268" w:type="dxa"/>
            <w:tcBorders>
              <w:top w:val="nil"/>
              <w:left w:val="nil"/>
              <w:bottom w:val="nil"/>
              <w:right w:val="single" w:sz="18" w:space="0" w:color="C00000"/>
            </w:tcBorders>
            <w:shd w:val="clear" w:color="auto" w:fill="auto"/>
            <w:vAlign w:val="center"/>
          </w:tcPr>
          <w:p w14:paraId="28FB95ED" w14:textId="77777777" w:rsidR="009977D1" w:rsidRPr="00C935A5" w:rsidRDefault="009977D1" w:rsidP="009977D1">
            <w:pPr>
              <w:spacing w:before="40" w:after="40"/>
              <w:rPr>
                <w:rFonts w:cs="Arial"/>
                <w:sz w:val="18"/>
                <w:szCs w:val="18"/>
              </w:rPr>
            </w:pPr>
            <w:r w:rsidRPr="00C935A5">
              <w:rPr>
                <w:rFonts w:cs="Arial"/>
                <w:sz w:val="18"/>
                <w:szCs w:val="18"/>
              </w:rPr>
              <w:t>Glen Eira C</w:t>
            </w:r>
          </w:p>
        </w:tc>
        <w:tc>
          <w:tcPr>
            <w:tcW w:w="1134" w:type="dxa"/>
            <w:tcBorders>
              <w:top w:val="nil"/>
              <w:left w:val="single" w:sz="18" w:space="0" w:color="C00000"/>
              <w:bottom w:val="nil"/>
              <w:right w:val="nil"/>
            </w:tcBorders>
            <w:shd w:val="clear" w:color="auto" w:fill="auto"/>
          </w:tcPr>
          <w:p w14:paraId="56B36EAD" w14:textId="35FF2A36" w:rsidR="009977D1" w:rsidRPr="00C935A5" w:rsidRDefault="009977D1" w:rsidP="009977D1">
            <w:pPr>
              <w:spacing w:before="40" w:after="20"/>
              <w:jc w:val="right"/>
              <w:rPr>
                <w:rFonts w:cs="Arial"/>
                <w:sz w:val="18"/>
                <w:szCs w:val="18"/>
              </w:rPr>
            </w:pPr>
            <w:r w:rsidRPr="009977D1">
              <w:rPr>
                <w:rFonts w:cs="Arial"/>
                <w:sz w:val="18"/>
                <w:szCs w:val="18"/>
              </w:rPr>
              <w:t>3,778,496</w:t>
            </w:r>
          </w:p>
        </w:tc>
        <w:tc>
          <w:tcPr>
            <w:tcW w:w="1134" w:type="dxa"/>
            <w:tcBorders>
              <w:top w:val="nil"/>
              <w:left w:val="nil"/>
              <w:bottom w:val="nil"/>
              <w:right w:val="nil"/>
            </w:tcBorders>
            <w:shd w:val="clear" w:color="auto" w:fill="auto"/>
          </w:tcPr>
          <w:p w14:paraId="3CA9CAEC" w14:textId="19032C31" w:rsidR="009977D1" w:rsidRPr="00C935A5" w:rsidRDefault="009977D1" w:rsidP="009977D1">
            <w:pPr>
              <w:spacing w:before="40" w:after="20"/>
              <w:jc w:val="right"/>
              <w:rPr>
                <w:rFonts w:cs="Arial"/>
                <w:sz w:val="18"/>
                <w:szCs w:val="18"/>
              </w:rPr>
            </w:pPr>
            <w:r w:rsidRPr="009977D1">
              <w:rPr>
                <w:rFonts w:cs="Arial"/>
                <w:sz w:val="18"/>
                <w:szCs w:val="18"/>
              </w:rPr>
              <w:t>801,983</w:t>
            </w:r>
          </w:p>
        </w:tc>
        <w:tc>
          <w:tcPr>
            <w:tcW w:w="170" w:type="dxa"/>
            <w:tcBorders>
              <w:top w:val="nil"/>
              <w:left w:val="nil"/>
              <w:bottom w:val="nil"/>
              <w:right w:val="nil"/>
            </w:tcBorders>
          </w:tcPr>
          <w:p w14:paraId="58DAA509"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56FA3A49" w14:textId="29C30DB9" w:rsidR="009977D1" w:rsidRPr="00C935A5" w:rsidRDefault="009977D1" w:rsidP="009977D1">
            <w:pPr>
              <w:spacing w:before="40" w:after="20"/>
              <w:jc w:val="right"/>
              <w:rPr>
                <w:rFonts w:cs="Arial"/>
                <w:sz w:val="18"/>
                <w:szCs w:val="18"/>
              </w:rPr>
            </w:pPr>
            <w:r w:rsidRPr="009977D1">
              <w:rPr>
                <w:rFonts w:cs="Arial"/>
                <w:sz w:val="18"/>
                <w:szCs w:val="18"/>
              </w:rPr>
              <w:t>161,298</w:t>
            </w:r>
          </w:p>
        </w:tc>
        <w:tc>
          <w:tcPr>
            <w:tcW w:w="1021" w:type="dxa"/>
            <w:tcBorders>
              <w:top w:val="nil"/>
              <w:left w:val="nil"/>
              <w:bottom w:val="nil"/>
              <w:right w:val="nil"/>
            </w:tcBorders>
          </w:tcPr>
          <w:p w14:paraId="589AF190" w14:textId="3AF23558" w:rsidR="009977D1" w:rsidRPr="00C935A5" w:rsidRDefault="009977D1" w:rsidP="009977D1">
            <w:pPr>
              <w:spacing w:before="40" w:after="20"/>
              <w:jc w:val="right"/>
              <w:rPr>
                <w:rFonts w:cs="Arial"/>
                <w:sz w:val="18"/>
                <w:szCs w:val="18"/>
              </w:rPr>
            </w:pPr>
            <w:r w:rsidRPr="009977D1">
              <w:rPr>
                <w:rFonts w:cs="Arial"/>
                <w:sz w:val="18"/>
                <w:szCs w:val="18"/>
              </w:rPr>
              <w:t>34,623</w:t>
            </w:r>
          </w:p>
        </w:tc>
        <w:tc>
          <w:tcPr>
            <w:tcW w:w="1021" w:type="dxa"/>
            <w:tcBorders>
              <w:top w:val="nil"/>
              <w:left w:val="nil"/>
              <w:bottom w:val="nil"/>
              <w:right w:val="nil"/>
            </w:tcBorders>
          </w:tcPr>
          <w:p w14:paraId="4B32027E" w14:textId="78F54137" w:rsidR="009977D1" w:rsidRPr="00C935A5" w:rsidRDefault="009977D1" w:rsidP="009977D1">
            <w:pPr>
              <w:spacing w:before="40" w:after="20"/>
              <w:jc w:val="right"/>
              <w:rPr>
                <w:rFonts w:cs="Arial"/>
                <w:sz w:val="18"/>
                <w:szCs w:val="18"/>
              </w:rPr>
            </w:pPr>
            <w:r w:rsidRPr="009977D1">
              <w:rPr>
                <w:rFonts w:cs="Arial"/>
                <w:sz w:val="18"/>
                <w:szCs w:val="18"/>
              </w:rPr>
              <w:t>195,921</w:t>
            </w:r>
          </w:p>
        </w:tc>
        <w:tc>
          <w:tcPr>
            <w:tcW w:w="1247" w:type="dxa"/>
            <w:tcBorders>
              <w:top w:val="nil"/>
              <w:left w:val="nil"/>
              <w:bottom w:val="nil"/>
              <w:right w:val="nil"/>
            </w:tcBorders>
            <w:shd w:val="clear" w:color="auto" w:fill="auto"/>
          </w:tcPr>
          <w:p w14:paraId="58968C2A" w14:textId="73D3C96C" w:rsidR="009977D1" w:rsidRPr="000E7CCF" w:rsidRDefault="009977D1" w:rsidP="009977D1">
            <w:pPr>
              <w:spacing w:before="40" w:after="20"/>
              <w:jc w:val="right"/>
              <w:rPr>
                <w:rFonts w:cs="Arial"/>
                <w:b/>
                <w:bCs/>
                <w:sz w:val="18"/>
                <w:szCs w:val="18"/>
              </w:rPr>
            </w:pPr>
            <w:r w:rsidRPr="000E7CCF">
              <w:rPr>
                <w:rFonts w:cs="Arial"/>
                <w:b/>
                <w:bCs/>
                <w:sz w:val="18"/>
                <w:szCs w:val="18"/>
              </w:rPr>
              <w:t>4,776,400</w:t>
            </w:r>
          </w:p>
        </w:tc>
      </w:tr>
      <w:tr w:rsidR="009977D1" w:rsidRPr="009977D1" w14:paraId="09748E61" w14:textId="77777777" w:rsidTr="00313C6D">
        <w:trPr>
          <w:trHeight w:val="240"/>
        </w:trPr>
        <w:tc>
          <w:tcPr>
            <w:tcW w:w="2268" w:type="dxa"/>
            <w:tcBorders>
              <w:top w:val="nil"/>
              <w:left w:val="nil"/>
              <w:bottom w:val="nil"/>
              <w:right w:val="single" w:sz="18" w:space="0" w:color="C00000"/>
            </w:tcBorders>
            <w:shd w:val="clear" w:color="auto" w:fill="auto"/>
            <w:vAlign w:val="center"/>
          </w:tcPr>
          <w:p w14:paraId="72B94F3B" w14:textId="77777777" w:rsidR="009977D1" w:rsidRPr="00C935A5" w:rsidRDefault="009977D1" w:rsidP="009977D1">
            <w:pPr>
              <w:spacing w:before="40" w:after="40"/>
              <w:rPr>
                <w:rFonts w:cs="Arial"/>
                <w:sz w:val="18"/>
                <w:szCs w:val="18"/>
              </w:rPr>
            </w:pPr>
            <w:r w:rsidRPr="00C935A5">
              <w:rPr>
                <w:rFonts w:cs="Arial"/>
                <w:sz w:val="18"/>
                <w:szCs w:val="18"/>
              </w:rPr>
              <w:t>Glenelg S</w:t>
            </w:r>
          </w:p>
        </w:tc>
        <w:tc>
          <w:tcPr>
            <w:tcW w:w="1134" w:type="dxa"/>
            <w:tcBorders>
              <w:top w:val="nil"/>
              <w:left w:val="single" w:sz="18" w:space="0" w:color="C00000"/>
              <w:bottom w:val="nil"/>
              <w:right w:val="nil"/>
            </w:tcBorders>
            <w:shd w:val="clear" w:color="auto" w:fill="auto"/>
          </w:tcPr>
          <w:p w14:paraId="4A217CB3" w14:textId="1EE32A8C" w:rsidR="009977D1" w:rsidRPr="00C935A5" w:rsidRDefault="009977D1" w:rsidP="009977D1">
            <w:pPr>
              <w:spacing w:before="40" w:after="20"/>
              <w:jc w:val="right"/>
              <w:rPr>
                <w:rFonts w:cs="Arial"/>
                <w:sz w:val="18"/>
                <w:szCs w:val="18"/>
              </w:rPr>
            </w:pPr>
            <w:r w:rsidRPr="009977D1">
              <w:rPr>
                <w:rFonts w:cs="Arial"/>
                <w:sz w:val="18"/>
                <w:szCs w:val="18"/>
              </w:rPr>
              <w:t>6,221,015</w:t>
            </w:r>
          </w:p>
        </w:tc>
        <w:tc>
          <w:tcPr>
            <w:tcW w:w="1134" w:type="dxa"/>
            <w:tcBorders>
              <w:top w:val="nil"/>
              <w:left w:val="nil"/>
              <w:bottom w:val="nil"/>
              <w:right w:val="nil"/>
            </w:tcBorders>
            <w:shd w:val="clear" w:color="auto" w:fill="auto"/>
          </w:tcPr>
          <w:p w14:paraId="01B9B905" w14:textId="0BE40F82" w:rsidR="009977D1" w:rsidRPr="00C935A5" w:rsidRDefault="009977D1" w:rsidP="009977D1">
            <w:pPr>
              <w:spacing w:before="40" w:after="20"/>
              <w:jc w:val="right"/>
              <w:rPr>
                <w:rFonts w:cs="Arial"/>
                <w:sz w:val="18"/>
                <w:szCs w:val="18"/>
              </w:rPr>
            </w:pPr>
            <w:r w:rsidRPr="009977D1">
              <w:rPr>
                <w:rFonts w:cs="Arial"/>
                <w:sz w:val="18"/>
                <w:szCs w:val="18"/>
              </w:rPr>
              <w:t>4,265,656</w:t>
            </w:r>
          </w:p>
        </w:tc>
        <w:tc>
          <w:tcPr>
            <w:tcW w:w="170" w:type="dxa"/>
            <w:tcBorders>
              <w:top w:val="nil"/>
              <w:left w:val="nil"/>
              <w:bottom w:val="nil"/>
              <w:right w:val="nil"/>
            </w:tcBorders>
          </w:tcPr>
          <w:p w14:paraId="4CFBAE10"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6E516CF6" w14:textId="4733AF1D" w:rsidR="009977D1" w:rsidRPr="00C935A5" w:rsidRDefault="009977D1" w:rsidP="009977D1">
            <w:pPr>
              <w:spacing w:before="40" w:after="20"/>
              <w:jc w:val="right"/>
              <w:rPr>
                <w:rFonts w:cs="Arial"/>
                <w:sz w:val="18"/>
                <w:szCs w:val="18"/>
              </w:rPr>
            </w:pPr>
            <w:r w:rsidRPr="009977D1">
              <w:rPr>
                <w:rFonts w:cs="Arial"/>
                <w:sz w:val="18"/>
                <w:szCs w:val="18"/>
              </w:rPr>
              <w:t>266,297</w:t>
            </w:r>
          </w:p>
        </w:tc>
        <w:tc>
          <w:tcPr>
            <w:tcW w:w="1021" w:type="dxa"/>
            <w:tcBorders>
              <w:top w:val="nil"/>
              <w:left w:val="nil"/>
              <w:bottom w:val="nil"/>
              <w:right w:val="nil"/>
            </w:tcBorders>
          </w:tcPr>
          <w:p w14:paraId="44CDFF58" w14:textId="24D1D0EA" w:rsidR="009977D1" w:rsidRPr="00C935A5" w:rsidRDefault="009977D1" w:rsidP="009977D1">
            <w:pPr>
              <w:spacing w:before="40" w:after="20"/>
              <w:jc w:val="right"/>
              <w:rPr>
                <w:rFonts w:cs="Arial"/>
                <w:sz w:val="18"/>
                <w:szCs w:val="18"/>
              </w:rPr>
            </w:pPr>
            <w:r w:rsidRPr="009977D1">
              <w:rPr>
                <w:rFonts w:cs="Arial"/>
                <w:sz w:val="18"/>
                <w:szCs w:val="18"/>
              </w:rPr>
              <w:t>185,390</w:t>
            </w:r>
          </w:p>
        </w:tc>
        <w:tc>
          <w:tcPr>
            <w:tcW w:w="1021" w:type="dxa"/>
            <w:tcBorders>
              <w:top w:val="nil"/>
              <w:left w:val="nil"/>
              <w:bottom w:val="nil"/>
              <w:right w:val="nil"/>
            </w:tcBorders>
          </w:tcPr>
          <w:p w14:paraId="2DC9B50D" w14:textId="204871A2" w:rsidR="009977D1" w:rsidRPr="00C935A5" w:rsidRDefault="009977D1" w:rsidP="009977D1">
            <w:pPr>
              <w:spacing w:before="40" w:after="20"/>
              <w:jc w:val="right"/>
              <w:rPr>
                <w:rFonts w:cs="Arial"/>
                <w:sz w:val="18"/>
                <w:szCs w:val="18"/>
              </w:rPr>
            </w:pPr>
            <w:r w:rsidRPr="009977D1">
              <w:rPr>
                <w:rFonts w:cs="Arial"/>
                <w:sz w:val="18"/>
                <w:szCs w:val="18"/>
              </w:rPr>
              <w:t>451,687</w:t>
            </w:r>
          </w:p>
        </w:tc>
        <w:tc>
          <w:tcPr>
            <w:tcW w:w="1247" w:type="dxa"/>
            <w:tcBorders>
              <w:top w:val="nil"/>
              <w:left w:val="nil"/>
              <w:bottom w:val="nil"/>
              <w:right w:val="nil"/>
            </w:tcBorders>
            <w:shd w:val="clear" w:color="auto" w:fill="auto"/>
          </w:tcPr>
          <w:p w14:paraId="2E3384A6" w14:textId="163C186A" w:rsidR="009977D1" w:rsidRPr="000E7CCF" w:rsidRDefault="009977D1" w:rsidP="009977D1">
            <w:pPr>
              <w:spacing w:before="40" w:after="20"/>
              <w:jc w:val="right"/>
              <w:rPr>
                <w:rFonts w:cs="Arial"/>
                <w:b/>
                <w:bCs/>
                <w:sz w:val="18"/>
                <w:szCs w:val="18"/>
              </w:rPr>
            </w:pPr>
            <w:r w:rsidRPr="000E7CCF">
              <w:rPr>
                <w:rFonts w:cs="Arial"/>
                <w:b/>
                <w:bCs/>
                <w:sz w:val="18"/>
                <w:szCs w:val="18"/>
              </w:rPr>
              <w:t>10,938,358</w:t>
            </w:r>
          </w:p>
        </w:tc>
      </w:tr>
      <w:tr w:rsidR="009977D1" w:rsidRPr="009977D1" w14:paraId="0A6A8E01" w14:textId="77777777" w:rsidTr="00313C6D">
        <w:trPr>
          <w:trHeight w:val="240"/>
        </w:trPr>
        <w:tc>
          <w:tcPr>
            <w:tcW w:w="2268" w:type="dxa"/>
            <w:tcBorders>
              <w:top w:val="nil"/>
              <w:left w:val="nil"/>
              <w:bottom w:val="nil"/>
              <w:right w:val="single" w:sz="18" w:space="0" w:color="C00000"/>
            </w:tcBorders>
            <w:shd w:val="clear" w:color="auto" w:fill="auto"/>
            <w:vAlign w:val="center"/>
          </w:tcPr>
          <w:p w14:paraId="5786C9F2" w14:textId="77777777" w:rsidR="009977D1" w:rsidRPr="00C935A5" w:rsidRDefault="009977D1" w:rsidP="009977D1">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C00000"/>
              <w:bottom w:val="nil"/>
              <w:right w:val="nil"/>
            </w:tcBorders>
            <w:shd w:val="clear" w:color="auto" w:fill="auto"/>
          </w:tcPr>
          <w:p w14:paraId="68FE3748" w14:textId="1A8155B4" w:rsidR="009977D1" w:rsidRPr="00C935A5" w:rsidRDefault="009977D1" w:rsidP="009977D1">
            <w:pPr>
              <w:spacing w:before="40" w:after="20"/>
              <w:jc w:val="right"/>
              <w:rPr>
                <w:rFonts w:cs="Arial"/>
                <w:sz w:val="18"/>
                <w:szCs w:val="18"/>
              </w:rPr>
            </w:pPr>
            <w:r w:rsidRPr="009977D1">
              <w:rPr>
                <w:rFonts w:cs="Arial"/>
                <w:sz w:val="18"/>
                <w:szCs w:val="18"/>
              </w:rPr>
              <w:t>4,679,874</w:t>
            </w:r>
          </w:p>
        </w:tc>
        <w:tc>
          <w:tcPr>
            <w:tcW w:w="1134" w:type="dxa"/>
            <w:tcBorders>
              <w:top w:val="nil"/>
              <w:left w:val="nil"/>
              <w:bottom w:val="nil"/>
              <w:right w:val="nil"/>
            </w:tcBorders>
            <w:shd w:val="clear" w:color="auto" w:fill="auto"/>
          </w:tcPr>
          <w:p w14:paraId="7B9BB459" w14:textId="6EC1A0E5" w:rsidR="009977D1" w:rsidRPr="00C935A5" w:rsidRDefault="009977D1" w:rsidP="009977D1">
            <w:pPr>
              <w:spacing w:before="40" w:after="20"/>
              <w:jc w:val="right"/>
              <w:rPr>
                <w:rFonts w:cs="Arial"/>
                <w:sz w:val="18"/>
                <w:szCs w:val="18"/>
              </w:rPr>
            </w:pPr>
            <w:r w:rsidRPr="009977D1">
              <w:rPr>
                <w:rFonts w:cs="Arial"/>
                <w:sz w:val="18"/>
                <w:szCs w:val="18"/>
              </w:rPr>
              <w:t>2,640,662</w:t>
            </w:r>
          </w:p>
        </w:tc>
        <w:tc>
          <w:tcPr>
            <w:tcW w:w="170" w:type="dxa"/>
            <w:tcBorders>
              <w:top w:val="nil"/>
              <w:left w:val="nil"/>
              <w:bottom w:val="nil"/>
              <w:right w:val="nil"/>
            </w:tcBorders>
          </w:tcPr>
          <w:p w14:paraId="1F62A974"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270B8901" w14:textId="15466E79" w:rsidR="009977D1" w:rsidRPr="00C935A5" w:rsidRDefault="009977D1" w:rsidP="009977D1">
            <w:pPr>
              <w:spacing w:before="40" w:after="20"/>
              <w:jc w:val="right"/>
              <w:rPr>
                <w:rFonts w:cs="Arial"/>
                <w:sz w:val="18"/>
                <w:szCs w:val="18"/>
              </w:rPr>
            </w:pPr>
            <w:r w:rsidRPr="009977D1">
              <w:rPr>
                <w:rFonts w:cs="Arial"/>
                <w:sz w:val="18"/>
                <w:szCs w:val="18"/>
              </w:rPr>
              <w:t>200,703</w:t>
            </w:r>
          </w:p>
        </w:tc>
        <w:tc>
          <w:tcPr>
            <w:tcW w:w="1021" w:type="dxa"/>
            <w:tcBorders>
              <w:top w:val="nil"/>
              <w:left w:val="nil"/>
              <w:bottom w:val="nil"/>
              <w:right w:val="nil"/>
            </w:tcBorders>
          </w:tcPr>
          <w:p w14:paraId="0093B83E" w14:textId="4A08E668" w:rsidR="009977D1" w:rsidRPr="00C935A5" w:rsidRDefault="009977D1" w:rsidP="009977D1">
            <w:pPr>
              <w:spacing w:before="40" w:after="20"/>
              <w:jc w:val="right"/>
              <w:rPr>
                <w:rFonts w:cs="Arial"/>
                <w:sz w:val="18"/>
                <w:szCs w:val="18"/>
              </w:rPr>
            </w:pPr>
            <w:r w:rsidRPr="009977D1">
              <w:rPr>
                <w:rFonts w:cs="Arial"/>
                <w:sz w:val="18"/>
                <w:szCs w:val="18"/>
              </w:rPr>
              <w:t>115,012</w:t>
            </w:r>
          </w:p>
        </w:tc>
        <w:tc>
          <w:tcPr>
            <w:tcW w:w="1021" w:type="dxa"/>
            <w:tcBorders>
              <w:top w:val="nil"/>
              <w:left w:val="nil"/>
              <w:bottom w:val="nil"/>
              <w:right w:val="nil"/>
            </w:tcBorders>
          </w:tcPr>
          <w:p w14:paraId="3E0FE3F0" w14:textId="527C0470" w:rsidR="009977D1" w:rsidRPr="00C935A5" w:rsidRDefault="009977D1" w:rsidP="009977D1">
            <w:pPr>
              <w:spacing w:before="40" w:after="20"/>
              <w:jc w:val="right"/>
              <w:rPr>
                <w:rFonts w:cs="Arial"/>
                <w:sz w:val="18"/>
                <w:szCs w:val="18"/>
              </w:rPr>
            </w:pPr>
            <w:r w:rsidRPr="009977D1">
              <w:rPr>
                <w:rFonts w:cs="Arial"/>
                <w:sz w:val="18"/>
                <w:szCs w:val="18"/>
              </w:rPr>
              <w:t>315,715</w:t>
            </w:r>
          </w:p>
        </w:tc>
        <w:tc>
          <w:tcPr>
            <w:tcW w:w="1247" w:type="dxa"/>
            <w:tcBorders>
              <w:top w:val="nil"/>
              <w:left w:val="nil"/>
              <w:bottom w:val="nil"/>
              <w:right w:val="nil"/>
            </w:tcBorders>
            <w:shd w:val="clear" w:color="auto" w:fill="auto"/>
          </w:tcPr>
          <w:p w14:paraId="02A8379F" w14:textId="7AC322A9" w:rsidR="009977D1" w:rsidRPr="000E7CCF" w:rsidRDefault="009977D1" w:rsidP="009977D1">
            <w:pPr>
              <w:spacing w:before="40" w:after="20"/>
              <w:jc w:val="right"/>
              <w:rPr>
                <w:rFonts w:cs="Arial"/>
                <w:b/>
                <w:bCs/>
                <w:sz w:val="18"/>
                <w:szCs w:val="18"/>
              </w:rPr>
            </w:pPr>
            <w:r w:rsidRPr="000E7CCF">
              <w:rPr>
                <w:rFonts w:cs="Arial"/>
                <w:b/>
                <w:bCs/>
                <w:sz w:val="18"/>
                <w:szCs w:val="18"/>
              </w:rPr>
              <w:t>7,636,251</w:t>
            </w:r>
          </w:p>
        </w:tc>
      </w:tr>
      <w:tr w:rsidR="009977D1" w:rsidRPr="009977D1" w14:paraId="37BCF895" w14:textId="77777777" w:rsidTr="00313C6D">
        <w:trPr>
          <w:trHeight w:val="240"/>
        </w:trPr>
        <w:tc>
          <w:tcPr>
            <w:tcW w:w="2268" w:type="dxa"/>
            <w:tcBorders>
              <w:top w:val="nil"/>
              <w:left w:val="nil"/>
              <w:bottom w:val="nil"/>
              <w:right w:val="single" w:sz="18" w:space="0" w:color="C00000"/>
            </w:tcBorders>
            <w:shd w:val="clear" w:color="auto" w:fill="auto"/>
            <w:vAlign w:val="center"/>
          </w:tcPr>
          <w:p w14:paraId="34D67B88" w14:textId="77777777" w:rsidR="009977D1" w:rsidRPr="00C935A5" w:rsidRDefault="009977D1" w:rsidP="009977D1">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C00000"/>
              <w:bottom w:val="nil"/>
              <w:right w:val="nil"/>
            </w:tcBorders>
            <w:shd w:val="clear" w:color="auto" w:fill="auto"/>
          </w:tcPr>
          <w:p w14:paraId="234DDF99" w14:textId="2B15B5C4" w:rsidR="009977D1" w:rsidRPr="00C935A5" w:rsidRDefault="009977D1" w:rsidP="009977D1">
            <w:pPr>
              <w:spacing w:before="40" w:after="20"/>
              <w:jc w:val="right"/>
              <w:rPr>
                <w:rFonts w:cs="Arial"/>
                <w:sz w:val="18"/>
                <w:szCs w:val="18"/>
              </w:rPr>
            </w:pPr>
            <w:r w:rsidRPr="009977D1">
              <w:rPr>
                <w:rFonts w:cs="Arial"/>
                <w:sz w:val="18"/>
                <w:szCs w:val="18"/>
              </w:rPr>
              <w:t>16,939,983</w:t>
            </w:r>
          </w:p>
        </w:tc>
        <w:tc>
          <w:tcPr>
            <w:tcW w:w="1134" w:type="dxa"/>
            <w:tcBorders>
              <w:top w:val="nil"/>
              <w:left w:val="nil"/>
              <w:bottom w:val="nil"/>
              <w:right w:val="nil"/>
            </w:tcBorders>
            <w:shd w:val="clear" w:color="auto" w:fill="auto"/>
          </w:tcPr>
          <w:p w14:paraId="7D87BAF2" w14:textId="7AEAEA27" w:rsidR="009977D1" w:rsidRPr="00C935A5" w:rsidRDefault="009977D1" w:rsidP="009977D1">
            <w:pPr>
              <w:spacing w:before="40" w:after="20"/>
              <w:jc w:val="right"/>
              <w:rPr>
                <w:rFonts w:cs="Arial"/>
                <w:sz w:val="18"/>
                <w:szCs w:val="18"/>
              </w:rPr>
            </w:pPr>
            <w:r w:rsidRPr="009977D1">
              <w:rPr>
                <w:rFonts w:cs="Arial"/>
                <w:sz w:val="18"/>
                <w:szCs w:val="18"/>
              </w:rPr>
              <w:t>4,363,100</w:t>
            </w:r>
          </w:p>
        </w:tc>
        <w:tc>
          <w:tcPr>
            <w:tcW w:w="170" w:type="dxa"/>
            <w:tcBorders>
              <w:top w:val="nil"/>
              <w:left w:val="nil"/>
              <w:bottom w:val="nil"/>
              <w:right w:val="nil"/>
            </w:tcBorders>
          </w:tcPr>
          <w:p w14:paraId="5B1BCD9C"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54ABCD49" w14:textId="2125E516" w:rsidR="009977D1" w:rsidRPr="00C935A5" w:rsidRDefault="009977D1" w:rsidP="009977D1">
            <w:pPr>
              <w:spacing w:before="40" w:after="20"/>
              <w:jc w:val="right"/>
              <w:rPr>
                <w:rFonts w:cs="Arial"/>
                <w:sz w:val="18"/>
                <w:szCs w:val="18"/>
              </w:rPr>
            </w:pPr>
            <w:r w:rsidRPr="009977D1">
              <w:rPr>
                <w:rFonts w:cs="Arial"/>
                <w:sz w:val="18"/>
                <w:szCs w:val="18"/>
              </w:rPr>
              <w:t>713,055</w:t>
            </w:r>
          </w:p>
        </w:tc>
        <w:tc>
          <w:tcPr>
            <w:tcW w:w="1021" w:type="dxa"/>
            <w:tcBorders>
              <w:top w:val="nil"/>
              <w:left w:val="nil"/>
              <w:bottom w:val="nil"/>
              <w:right w:val="nil"/>
            </w:tcBorders>
          </w:tcPr>
          <w:p w14:paraId="5DEF4DC6" w14:textId="45D24DD7" w:rsidR="009977D1" w:rsidRPr="00C935A5" w:rsidRDefault="009977D1" w:rsidP="009977D1">
            <w:pPr>
              <w:spacing w:before="40" w:after="20"/>
              <w:jc w:val="right"/>
              <w:rPr>
                <w:rFonts w:cs="Arial"/>
                <w:sz w:val="18"/>
                <w:szCs w:val="18"/>
              </w:rPr>
            </w:pPr>
            <w:r w:rsidRPr="009977D1">
              <w:rPr>
                <w:rFonts w:cs="Arial"/>
                <w:sz w:val="18"/>
                <w:szCs w:val="18"/>
              </w:rPr>
              <w:t>187,181</w:t>
            </w:r>
          </w:p>
        </w:tc>
        <w:tc>
          <w:tcPr>
            <w:tcW w:w="1021" w:type="dxa"/>
            <w:tcBorders>
              <w:top w:val="nil"/>
              <w:left w:val="nil"/>
              <w:bottom w:val="nil"/>
              <w:right w:val="nil"/>
            </w:tcBorders>
          </w:tcPr>
          <w:p w14:paraId="4087801E" w14:textId="30010A92" w:rsidR="009977D1" w:rsidRPr="00C935A5" w:rsidRDefault="009977D1" w:rsidP="009977D1">
            <w:pPr>
              <w:spacing w:before="40" w:after="20"/>
              <w:jc w:val="right"/>
              <w:rPr>
                <w:rFonts w:cs="Arial"/>
                <w:sz w:val="18"/>
                <w:szCs w:val="18"/>
              </w:rPr>
            </w:pPr>
            <w:r w:rsidRPr="009977D1">
              <w:rPr>
                <w:rFonts w:cs="Arial"/>
                <w:sz w:val="18"/>
                <w:szCs w:val="18"/>
              </w:rPr>
              <w:t>900,236</w:t>
            </w:r>
          </w:p>
        </w:tc>
        <w:tc>
          <w:tcPr>
            <w:tcW w:w="1247" w:type="dxa"/>
            <w:tcBorders>
              <w:top w:val="nil"/>
              <w:left w:val="nil"/>
              <w:bottom w:val="nil"/>
              <w:right w:val="nil"/>
            </w:tcBorders>
            <w:shd w:val="clear" w:color="auto" w:fill="auto"/>
          </w:tcPr>
          <w:p w14:paraId="294ADAE9" w14:textId="32FF583C" w:rsidR="009977D1" w:rsidRPr="000E7CCF" w:rsidRDefault="009977D1" w:rsidP="009977D1">
            <w:pPr>
              <w:spacing w:before="40" w:after="20"/>
              <w:jc w:val="right"/>
              <w:rPr>
                <w:rFonts w:cs="Arial"/>
                <w:b/>
                <w:bCs/>
                <w:sz w:val="18"/>
                <w:szCs w:val="18"/>
              </w:rPr>
            </w:pPr>
            <w:r w:rsidRPr="000E7CCF">
              <w:rPr>
                <w:rFonts w:cs="Arial"/>
                <w:b/>
                <w:bCs/>
                <w:sz w:val="18"/>
                <w:szCs w:val="18"/>
              </w:rPr>
              <w:t>22,203,319</w:t>
            </w:r>
          </w:p>
        </w:tc>
      </w:tr>
      <w:tr w:rsidR="009977D1" w:rsidRPr="009977D1" w14:paraId="141AAC8A" w14:textId="77777777" w:rsidTr="00313C6D">
        <w:trPr>
          <w:trHeight w:val="240"/>
        </w:trPr>
        <w:tc>
          <w:tcPr>
            <w:tcW w:w="2268" w:type="dxa"/>
            <w:tcBorders>
              <w:top w:val="nil"/>
              <w:left w:val="nil"/>
              <w:bottom w:val="nil"/>
              <w:right w:val="single" w:sz="18" w:space="0" w:color="C00000"/>
            </w:tcBorders>
            <w:shd w:val="clear" w:color="auto" w:fill="auto"/>
            <w:vAlign w:val="center"/>
          </w:tcPr>
          <w:p w14:paraId="67994118" w14:textId="77777777" w:rsidR="009977D1" w:rsidRPr="00C935A5" w:rsidRDefault="009977D1" w:rsidP="009977D1">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C00000"/>
              <w:bottom w:val="nil"/>
              <w:right w:val="nil"/>
            </w:tcBorders>
            <w:shd w:val="clear" w:color="auto" w:fill="auto"/>
          </w:tcPr>
          <w:p w14:paraId="7D63352B" w14:textId="08E8BD6F" w:rsidR="009977D1" w:rsidRPr="00C935A5" w:rsidRDefault="009977D1" w:rsidP="009977D1">
            <w:pPr>
              <w:spacing w:before="40" w:after="20"/>
              <w:jc w:val="right"/>
              <w:rPr>
                <w:rFonts w:cs="Arial"/>
                <w:sz w:val="18"/>
                <w:szCs w:val="18"/>
              </w:rPr>
            </w:pPr>
            <w:r w:rsidRPr="009977D1">
              <w:rPr>
                <w:rFonts w:cs="Arial"/>
                <w:sz w:val="18"/>
                <w:szCs w:val="18"/>
              </w:rPr>
              <w:t>10,990,522</w:t>
            </w:r>
          </w:p>
        </w:tc>
        <w:tc>
          <w:tcPr>
            <w:tcW w:w="1134" w:type="dxa"/>
            <w:tcBorders>
              <w:top w:val="nil"/>
              <w:left w:val="nil"/>
              <w:bottom w:val="nil"/>
              <w:right w:val="nil"/>
            </w:tcBorders>
            <w:shd w:val="clear" w:color="auto" w:fill="auto"/>
          </w:tcPr>
          <w:p w14:paraId="61FBB1B3" w14:textId="63B7F150" w:rsidR="009977D1" w:rsidRPr="00C935A5" w:rsidRDefault="009977D1" w:rsidP="009977D1">
            <w:pPr>
              <w:spacing w:before="40" w:after="20"/>
              <w:jc w:val="right"/>
              <w:rPr>
                <w:rFonts w:cs="Arial"/>
                <w:sz w:val="18"/>
                <w:szCs w:val="18"/>
              </w:rPr>
            </w:pPr>
            <w:r w:rsidRPr="009977D1">
              <w:rPr>
                <w:rFonts w:cs="Arial"/>
                <w:sz w:val="18"/>
                <w:szCs w:val="18"/>
              </w:rPr>
              <w:t>1,948,820</w:t>
            </w:r>
          </w:p>
        </w:tc>
        <w:tc>
          <w:tcPr>
            <w:tcW w:w="170" w:type="dxa"/>
            <w:tcBorders>
              <w:top w:val="nil"/>
              <w:left w:val="nil"/>
              <w:bottom w:val="nil"/>
              <w:right w:val="nil"/>
            </w:tcBorders>
          </w:tcPr>
          <w:p w14:paraId="0FDCFC44"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2BC6872F" w14:textId="22B1676D" w:rsidR="009977D1" w:rsidRPr="00C935A5" w:rsidRDefault="009977D1" w:rsidP="009977D1">
            <w:pPr>
              <w:spacing w:before="40" w:after="20"/>
              <w:jc w:val="right"/>
              <w:rPr>
                <w:rFonts w:cs="Arial"/>
                <w:sz w:val="18"/>
                <w:szCs w:val="18"/>
              </w:rPr>
            </w:pPr>
            <w:r w:rsidRPr="009977D1">
              <w:rPr>
                <w:rFonts w:cs="Arial"/>
                <w:sz w:val="18"/>
                <w:szCs w:val="18"/>
              </w:rPr>
              <w:t>480,650</w:t>
            </w:r>
          </w:p>
        </w:tc>
        <w:tc>
          <w:tcPr>
            <w:tcW w:w="1021" w:type="dxa"/>
            <w:tcBorders>
              <w:top w:val="nil"/>
              <w:left w:val="nil"/>
              <w:bottom w:val="nil"/>
              <w:right w:val="nil"/>
            </w:tcBorders>
          </w:tcPr>
          <w:p w14:paraId="7A3CDEAD" w14:textId="0AD98084" w:rsidR="009977D1" w:rsidRPr="00C935A5" w:rsidRDefault="009977D1" w:rsidP="009977D1">
            <w:pPr>
              <w:spacing w:before="40" w:after="20"/>
              <w:jc w:val="right"/>
              <w:rPr>
                <w:rFonts w:cs="Arial"/>
                <w:sz w:val="18"/>
                <w:szCs w:val="18"/>
              </w:rPr>
            </w:pPr>
            <w:r w:rsidRPr="009977D1">
              <w:rPr>
                <w:rFonts w:cs="Arial"/>
                <w:sz w:val="18"/>
                <w:szCs w:val="18"/>
              </w:rPr>
              <w:t>83,366</w:t>
            </w:r>
          </w:p>
        </w:tc>
        <w:tc>
          <w:tcPr>
            <w:tcW w:w="1021" w:type="dxa"/>
            <w:tcBorders>
              <w:top w:val="nil"/>
              <w:left w:val="nil"/>
              <w:bottom w:val="nil"/>
              <w:right w:val="nil"/>
            </w:tcBorders>
          </w:tcPr>
          <w:p w14:paraId="0C37936E" w14:textId="5523F91B" w:rsidR="009977D1" w:rsidRPr="00C935A5" w:rsidRDefault="009977D1" w:rsidP="009977D1">
            <w:pPr>
              <w:spacing w:before="40" w:after="20"/>
              <w:jc w:val="right"/>
              <w:rPr>
                <w:rFonts w:cs="Arial"/>
                <w:sz w:val="18"/>
                <w:szCs w:val="18"/>
              </w:rPr>
            </w:pPr>
            <w:r w:rsidRPr="009977D1">
              <w:rPr>
                <w:rFonts w:cs="Arial"/>
                <w:sz w:val="18"/>
                <w:szCs w:val="18"/>
              </w:rPr>
              <w:t>564,016</w:t>
            </w:r>
          </w:p>
        </w:tc>
        <w:tc>
          <w:tcPr>
            <w:tcW w:w="1247" w:type="dxa"/>
            <w:tcBorders>
              <w:top w:val="nil"/>
              <w:left w:val="nil"/>
              <w:bottom w:val="nil"/>
              <w:right w:val="nil"/>
            </w:tcBorders>
            <w:shd w:val="clear" w:color="auto" w:fill="auto"/>
          </w:tcPr>
          <w:p w14:paraId="4B1F8ABF" w14:textId="601860A4" w:rsidR="009977D1" w:rsidRPr="000E7CCF" w:rsidRDefault="009977D1" w:rsidP="009977D1">
            <w:pPr>
              <w:spacing w:before="40" w:after="20"/>
              <w:jc w:val="right"/>
              <w:rPr>
                <w:rFonts w:cs="Arial"/>
                <w:b/>
                <w:bCs/>
                <w:sz w:val="18"/>
                <w:szCs w:val="18"/>
              </w:rPr>
            </w:pPr>
            <w:r w:rsidRPr="000E7CCF">
              <w:rPr>
                <w:rFonts w:cs="Arial"/>
                <w:b/>
                <w:bCs/>
                <w:sz w:val="18"/>
                <w:szCs w:val="18"/>
              </w:rPr>
              <w:t>13,503,358</w:t>
            </w:r>
          </w:p>
        </w:tc>
      </w:tr>
      <w:tr w:rsidR="009977D1" w:rsidRPr="009977D1" w14:paraId="279A11D1" w14:textId="77777777" w:rsidTr="00313C6D">
        <w:trPr>
          <w:trHeight w:val="240"/>
        </w:trPr>
        <w:tc>
          <w:tcPr>
            <w:tcW w:w="2268" w:type="dxa"/>
            <w:tcBorders>
              <w:top w:val="nil"/>
              <w:left w:val="nil"/>
              <w:bottom w:val="nil"/>
              <w:right w:val="single" w:sz="18" w:space="0" w:color="C00000"/>
            </w:tcBorders>
            <w:shd w:val="clear" w:color="auto" w:fill="auto"/>
            <w:vAlign w:val="center"/>
          </w:tcPr>
          <w:p w14:paraId="5E59D3DE" w14:textId="77777777" w:rsidR="009977D1" w:rsidRPr="00C935A5" w:rsidRDefault="009977D1" w:rsidP="009977D1">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C00000"/>
              <w:bottom w:val="nil"/>
              <w:right w:val="nil"/>
            </w:tcBorders>
            <w:shd w:val="clear" w:color="auto" w:fill="auto"/>
          </w:tcPr>
          <w:p w14:paraId="3721CC28" w14:textId="224059A2" w:rsidR="009977D1" w:rsidRPr="00C935A5" w:rsidRDefault="009977D1" w:rsidP="009977D1">
            <w:pPr>
              <w:spacing w:before="40" w:after="20"/>
              <w:jc w:val="right"/>
              <w:rPr>
                <w:rFonts w:cs="Arial"/>
                <w:sz w:val="18"/>
                <w:szCs w:val="18"/>
              </w:rPr>
            </w:pPr>
            <w:r w:rsidRPr="009977D1">
              <w:rPr>
                <w:rFonts w:cs="Arial"/>
                <w:sz w:val="18"/>
                <w:szCs w:val="18"/>
              </w:rPr>
              <w:t>22,358,951</w:t>
            </w:r>
          </w:p>
        </w:tc>
        <w:tc>
          <w:tcPr>
            <w:tcW w:w="1134" w:type="dxa"/>
            <w:tcBorders>
              <w:top w:val="nil"/>
              <w:left w:val="nil"/>
              <w:bottom w:val="nil"/>
              <w:right w:val="nil"/>
            </w:tcBorders>
            <w:shd w:val="clear" w:color="auto" w:fill="auto"/>
          </w:tcPr>
          <w:p w14:paraId="26A1F293" w14:textId="19BB5E77" w:rsidR="009977D1" w:rsidRPr="00C935A5" w:rsidRDefault="009977D1" w:rsidP="009977D1">
            <w:pPr>
              <w:spacing w:before="40" w:after="20"/>
              <w:jc w:val="right"/>
              <w:rPr>
                <w:rFonts w:cs="Arial"/>
                <w:sz w:val="18"/>
                <w:szCs w:val="18"/>
              </w:rPr>
            </w:pPr>
            <w:r w:rsidRPr="009977D1">
              <w:rPr>
                <w:rFonts w:cs="Arial"/>
                <w:sz w:val="18"/>
                <w:szCs w:val="18"/>
              </w:rPr>
              <w:t>4,498,586</w:t>
            </w:r>
          </w:p>
        </w:tc>
        <w:tc>
          <w:tcPr>
            <w:tcW w:w="170" w:type="dxa"/>
            <w:tcBorders>
              <w:top w:val="nil"/>
              <w:left w:val="nil"/>
              <w:bottom w:val="nil"/>
              <w:right w:val="nil"/>
            </w:tcBorders>
          </w:tcPr>
          <w:p w14:paraId="2DE3B54A"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13AEA117" w14:textId="4423C110" w:rsidR="009977D1" w:rsidRPr="00C935A5" w:rsidRDefault="009977D1" w:rsidP="009977D1">
            <w:pPr>
              <w:spacing w:before="40" w:after="20"/>
              <w:jc w:val="right"/>
              <w:rPr>
                <w:rFonts w:cs="Arial"/>
                <w:sz w:val="18"/>
                <w:szCs w:val="18"/>
              </w:rPr>
            </w:pPr>
            <w:r w:rsidRPr="009977D1">
              <w:rPr>
                <w:rFonts w:cs="Arial"/>
                <w:sz w:val="18"/>
                <w:szCs w:val="18"/>
              </w:rPr>
              <w:t>952,026</w:t>
            </w:r>
          </w:p>
        </w:tc>
        <w:tc>
          <w:tcPr>
            <w:tcW w:w="1021" w:type="dxa"/>
            <w:tcBorders>
              <w:top w:val="nil"/>
              <w:left w:val="nil"/>
              <w:bottom w:val="nil"/>
              <w:right w:val="nil"/>
            </w:tcBorders>
          </w:tcPr>
          <w:p w14:paraId="2D66B497" w14:textId="2AB267BE" w:rsidR="009977D1" w:rsidRPr="00C935A5" w:rsidRDefault="009977D1" w:rsidP="009977D1">
            <w:pPr>
              <w:spacing w:before="40" w:after="20"/>
              <w:jc w:val="right"/>
              <w:rPr>
                <w:rFonts w:cs="Arial"/>
                <w:sz w:val="18"/>
                <w:szCs w:val="18"/>
              </w:rPr>
            </w:pPr>
            <w:r w:rsidRPr="009977D1">
              <w:rPr>
                <w:rFonts w:cs="Arial"/>
                <w:sz w:val="18"/>
                <w:szCs w:val="18"/>
              </w:rPr>
              <w:t>192,518</w:t>
            </w:r>
          </w:p>
        </w:tc>
        <w:tc>
          <w:tcPr>
            <w:tcW w:w="1021" w:type="dxa"/>
            <w:tcBorders>
              <w:top w:val="nil"/>
              <w:left w:val="nil"/>
              <w:bottom w:val="nil"/>
              <w:right w:val="nil"/>
            </w:tcBorders>
          </w:tcPr>
          <w:p w14:paraId="582AD866" w14:textId="1942B134" w:rsidR="009977D1" w:rsidRPr="00C935A5" w:rsidRDefault="009977D1" w:rsidP="009977D1">
            <w:pPr>
              <w:spacing w:before="40" w:after="20"/>
              <w:jc w:val="right"/>
              <w:rPr>
                <w:rFonts w:cs="Arial"/>
                <w:sz w:val="18"/>
                <w:szCs w:val="18"/>
              </w:rPr>
            </w:pPr>
            <w:r w:rsidRPr="009977D1">
              <w:rPr>
                <w:rFonts w:cs="Arial"/>
                <w:sz w:val="18"/>
                <w:szCs w:val="18"/>
              </w:rPr>
              <w:t>1,144,544</w:t>
            </w:r>
          </w:p>
        </w:tc>
        <w:tc>
          <w:tcPr>
            <w:tcW w:w="1247" w:type="dxa"/>
            <w:tcBorders>
              <w:top w:val="nil"/>
              <w:left w:val="nil"/>
              <w:bottom w:val="nil"/>
              <w:right w:val="nil"/>
            </w:tcBorders>
            <w:shd w:val="clear" w:color="auto" w:fill="auto"/>
          </w:tcPr>
          <w:p w14:paraId="7EBCAF32" w14:textId="2E94CED1" w:rsidR="009977D1" w:rsidRPr="000E7CCF" w:rsidRDefault="009977D1" w:rsidP="009977D1">
            <w:pPr>
              <w:spacing w:before="40" w:after="20"/>
              <w:jc w:val="right"/>
              <w:rPr>
                <w:rFonts w:cs="Arial"/>
                <w:b/>
                <w:bCs/>
                <w:sz w:val="18"/>
                <w:szCs w:val="18"/>
              </w:rPr>
            </w:pPr>
            <w:r w:rsidRPr="000E7CCF">
              <w:rPr>
                <w:rFonts w:cs="Arial"/>
                <w:b/>
                <w:bCs/>
                <w:sz w:val="18"/>
                <w:szCs w:val="18"/>
              </w:rPr>
              <w:t>28,002,081</w:t>
            </w:r>
          </w:p>
        </w:tc>
      </w:tr>
      <w:tr w:rsidR="009977D1" w:rsidRPr="009977D1" w14:paraId="21B6503A" w14:textId="77777777" w:rsidTr="00313C6D">
        <w:trPr>
          <w:trHeight w:val="240"/>
        </w:trPr>
        <w:tc>
          <w:tcPr>
            <w:tcW w:w="2268" w:type="dxa"/>
            <w:tcBorders>
              <w:top w:val="nil"/>
              <w:left w:val="nil"/>
              <w:bottom w:val="nil"/>
              <w:right w:val="single" w:sz="18" w:space="0" w:color="C00000"/>
            </w:tcBorders>
            <w:shd w:val="clear" w:color="auto" w:fill="auto"/>
            <w:vAlign w:val="center"/>
          </w:tcPr>
          <w:p w14:paraId="5CAA541E" w14:textId="77777777" w:rsidR="009977D1" w:rsidRPr="00C935A5" w:rsidRDefault="009977D1" w:rsidP="009977D1">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C00000"/>
              <w:bottom w:val="nil"/>
              <w:right w:val="nil"/>
            </w:tcBorders>
            <w:shd w:val="clear" w:color="auto" w:fill="auto"/>
          </w:tcPr>
          <w:p w14:paraId="0D69F0E6" w14:textId="1DCEE0E0" w:rsidR="009977D1" w:rsidRPr="00C935A5" w:rsidRDefault="009977D1" w:rsidP="009977D1">
            <w:pPr>
              <w:spacing w:before="40" w:after="20"/>
              <w:jc w:val="right"/>
              <w:rPr>
                <w:rFonts w:cs="Arial"/>
                <w:sz w:val="18"/>
                <w:szCs w:val="18"/>
              </w:rPr>
            </w:pPr>
            <w:r w:rsidRPr="009977D1">
              <w:rPr>
                <w:rFonts w:cs="Arial"/>
                <w:sz w:val="18"/>
                <w:szCs w:val="18"/>
              </w:rPr>
              <w:t>12,443,427</w:t>
            </w:r>
          </w:p>
        </w:tc>
        <w:tc>
          <w:tcPr>
            <w:tcW w:w="1134" w:type="dxa"/>
            <w:tcBorders>
              <w:top w:val="nil"/>
              <w:left w:val="nil"/>
              <w:bottom w:val="nil"/>
              <w:right w:val="nil"/>
            </w:tcBorders>
            <w:shd w:val="clear" w:color="auto" w:fill="auto"/>
          </w:tcPr>
          <w:p w14:paraId="344B4D8B" w14:textId="2495A6A7" w:rsidR="009977D1" w:rsidRPr="00C935A5" w:rsidRDefault="009977D1" w:rsidP="009977D1">
            <w:pPr>
              <w:spacing w:before="40" w:after="20"/>
              <w:jc w:val="right"/>
              <w:rPr>
                <w:rFonts w:cs="Arial"/>
                <w:sz w:val="18"/>
                <w:szCs w:val="18"/>
              </w:rPr>
            </w:pPr>
            <w:r w:rsidRPr="009977D1">
              <w:rPr>
                <w:rFonts w:cs="Arial"/>
                <w:sz w:val="18"/>
                <w:szCs w:val="18"/>
              </w:rPr>
              <w:t>3,891,212</w:t>
            </w:r>
          </w:p>
        </w:tc>
        <w:tc>
          <w:tcPr>
            <w:tcW w:w="170" w:type="dxa"/>
            <w:tcBorders>
              <w:top w:val="nil"/>
              <w:left w:val="nil"/>
              <w:bottom w:val="nil"/>
              <w:right w:val="nil"/>
            </w:tcBorders>
          </w:tcPr>
          <w:p w14:paraId="47EAAADB"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10A979D7" w14:textId="1C270DC4" w:rsidR="009977D1" w:rsidRPr="00C935A5" w:rsidRDefault="009977D1" w:rsidP="009977D1">
            <w:pPr>
              <w:spacing w:before="40" w:after="20"/>
              <w:jc w:val="right"/>
              <w:rPr>
                <w:rFonts w:cs="Arial"/>
                <w:sz w:val="18"/>
                <w:szCs w:val="18"/>
              </w:rPr>
            </w:pPr>
            <w:r w:rsidRPr="009977D1">
              <w:rPr>
                <w:rFonts w:cs="Arial"/>
                <w:sz w:val="18"/>
                <w:szCs w:val="18"/>
              </w:rPr>
              <w:t>515,438</w:t>
            </w:r>
          </w:p>
        </w:tc>
        <w:tc>
          <w:tcPr>
            <w:tcW w:w="1021" w:type="dxa"/>
            <w:tcBorders>
              <w:top w:val="nil"/>
              <w:left w:val="nil"/>
              <w:bottom w:val="nil"/>
              <w:right w:val="nil"/>
            </w:tcBorders>
          </w:tcPr>
          <w:p w14:paraId="50B3DE42" w14:textId="2147DB6A" w:rsidR="009977D1" w:rsidRPr="00C935A5" w:rsidRDefault="009977D1" w:rsidP="009977D1">
            <w:pPr>
              <w:spacing w:before="40" w:after="20"/>
              <w:jc w:val="right"/>
              <w:rPr>
                <w:rFonts w:cs="Arial"/>
                <w:sz w:val="18"/>
                <w:szCs w:val="18"/>
              </w:rPr>
            </w:pPr>
            <w:r w:rsidRPr="009977D1">
              <w:rPr>
                <w:rFonts w:cs="Arial"/>
                <w:sz w:val="18"/>
                <w:szCs w:val="18"/>
              </w:rPr>
              <w:t>168,574</w:t>
            </w:r>
          </w:p>
        </w:tc>
        <w:tc>
          <w:tcPr>
            <w:tcW w:w="1021" w:type="dxa"/>
            <w:tcBorders>
              <w:top w:val="nil"/>
              <w:left w:val="nil"/>
              <w:bottom w:val="nil"/>
              <w:right w:val="nil"/>
            </w:tcBorders>
          </w:tcPr>
          <w:p w14:paraId="1F6269D0" w14:textId="5CB948B9" w:rsidR="009977D1" w:rsidRPr="00C935A5" w:rsidRDefault="009977D1" w:rsidP="009977D1">
            <w:pPr>
              <w:spacing w:before="40" w:after="20"/>
              <w:jc w:val="right"/>
              <w:rPr>
                <w:rFonts w:cs="Arial"/>
                <w:sz w:val="18"/>
                <w:szCs w:val="18"/>
              </w:rPr>
            </w:pPr>
            <w:r w:rsidRPr="009977D1">
              <w:rPr>
                <w:rFonts w:cs="Arial"/>
                <w:sz w:val="18"/>
                <w:szCs w:val="18"/>
              </w:rPr>
              <w:t>684,012</w:t>
            </w:r>
          </w:p>
        </w:tc>
        <w:tc>
          <w:tcPr>
            <w:tcW w:w="1247" w:type="dxa"/>
            <w:tcBorders>
              <w:top w:val="nil"/>
              <w:left w:val="nil"/>
              <w:bottom w:val="nil"/>
              <w:right w:val="nil"/>
            </w:tcBorders>
            <w:shd w:val="clear" w:color="auto" w:fill="auto"/>
          </w:tcPr>
          <w:p w14:paraId="1D821041" w14:textId="4B27CB88" w:rsidR="009977D1" w:rsidRPr="000E7CCF" w:rsidRDefault="009977D1" w:rsidP="009977D1">
            <w:pPr>
              <w:spacing w:before="40" w:after="20"/>
              <w:jc w:val="right"/>
              <w:rPr>
                <w:rFonts w:cs="Arial"/>
                <w:b/>
                <w:bCs/>
                <w:sz w:val="18"/>
                <w:szCs w:val="18"/>
              </w:rPr>
            </w:pPr>
            <w:r w:rsidRPr="000E7CCF">
              <w:rPr>
                <w:rFonts w:cs="Arial"/>
                <w:b/>
                <w:bCs/>
                <w:sz w:val="18"/>
                <w:szCs w:val="18"/>
              </w:rPr>
              <w:t>17,018,651</w:t>
            </w:r>
          </w:p>
        </w:tc>
      </w:tr>
      <w:tr w:rsidR="009977D1" w:rsidRPr="009977D1" w14:paraId="626E1CF0" w14:textId="77777777" w:rsidTr="00313C6D">
        <w:trPr>
          <w:trHeight w:val="240"/>
        </w:trPr>
        <w:tc>
          <w:tcPr>
            <w:tcW w:w="2268" w:type="dxa"/>
            <w:tcBorders>
              <w:top w:val="nil"/>
              <w:left w:val="nil"/>
              <w:bottom w:val="nil"/>
              <w:right w:val="single" w:sz="18" w:space="0" w:color="C00000"/>
            </w:tcBorders>
            <w:shd w:val="clear" w:color="auto" w:fill="auto"/>
            <w:vAlign w:val="center"/>
          </w:tcPr>
          <w:p w14:paraId="6A3086E7" w14:textId="77777777" w:rsidR="009977D1" w:rsidRPr="00C935A5" w:rsidRDefault="009977D1" w:rsidP="009977D1">
            <w:pPr>
              <w:spacing w:before="40" w:after="40"/>
              <w:rPr>
                <w:rFonts w:cs="Arial"/>
                <w:sz w:val="18"/>
                <w:szCs w:val="18"/>
              </w:rPr>
            </w:pPr>
            <w:r w:rsidRPr="00C935A5">
              <w:rPr>
                <w:rFonts w:cs="Arial"/>
                <w:sz w:val="18"/>
                <w:szCs w:val="18"/>
              </w:rPr>
              <w:t>Hepburn S</w:t>
            </w:r>
          </w:p>
        </w:tc>
        <w:tc>
          <w:tcPr>
            <w:tcW w:w="1134" w:type="dxa"/>
            <w:tcBorders>
              <w:top w:val="nil"/>
              <w:left w:val="single" w:sz="18" w:space="0" w:color="C00000"/>
              <w:bottom w:val="nil"/>
              <w:right w:val="nil"/>
            </w:tcBorders>
            <w:shd w:val="clear" w:color="auto" w:fill="auto"/>
          </w:tcPr>
          <w:p w14:paraId="62B430D8" w14:textId="50B7F094" w:rsidR="009977D1" w:rsidRPr="00C935A5" w:rsidRDefault="009977D1" w:rsidP="009977D1">
            <w:pPr>
              <w:spacing w:before="40" w:after="20"/>
              <w:jc w:val="right"/>
              <w:rPr>
                <w:rFonts w:cs="Arial"/>
                <w:sz w:val="18"/>
                <w:szCs w:val="18"/>
              </w:rPr>
            </w:pPr>
            <w:r w:rsidRPr="009977D1">
              <w:rPr>
                <w:rFonts w:cs="Arial"/>
                <w:sz w:val="18"/>
                <w:szCs w:val="18"/>
              </w:rPr>
              <w:t>4,159,222</w:t>
            </w:r>
          </w:p>
        </w:tc>
        <w:tc>
          <w:tcPr>
            <w:tcW w:w="1134" w:type="dxa"/>
            <w:tcBorders>
              <w:top w:val="nil"/>
              <w:left w:val="nil"/>
              <w:bottom w:val="nil"/>
              <w:right w:val="nil"/>
            </w:tcBorders>
            <w:shd w:val="clear" w:color="auto" w:fill="auto"/>
          </w:tcPr>
          <w:p w14:paraId="35C2C202" w14:textId="3B95453E" w:rsidR="009977D1" w:rsidRPr="00C935A5" w:rsidRDefault="009977D1" w:rsidP="009977D1">
            <w:pPr>
              <w:spacing w:before="40" w:after="20"/>
              <w:jc w:val="right"/>
              <w:rPr>
                <w:rFonts w:cs="Arial"/>
                <w:sz w:val="18"/>
                <w:szCs w:val="18"/>
              </w:rPr>
            </w:pPr>
            <w:r w:rsidRPr="009977D1">
              <w:rPr>
                <w:rFonts w:cs="Arial"/>
                <w:sz w:val="18"/>
                <w:szCs w:val="18"/>
              </w:rPr>
              <w:t>1,915,722</w:t>
            </w:r>
          </w:p>
        </w:tc>
        <w:tc>
          <w:tcPr>
            <w:tcW w:w="170" w:type="dxa"/>
            <w:tcBorders>
              <w:top w:val="nil"/>
              <w:left w:val="nil"/>
              <w:bottom w:val="nil"/>
              <w:right w:val="nil"/>
            </w:tcBorders>
          </w:tcPr>
          <w:p w14:paraId="0B99A404"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2035E667" w14:textId="688E2F71" w:rsidR="009977D1" w:rsidRPr="00C935A5" w:rsidRDefault="009977D1" w:rsidP="009977D1">
            <w:pPr>
              <w:spacing w:before="40" w:after="20"/>
              <w:jc w:val="right"/>
              <w:rPr>
                <w:rFonts w:cs="Arial"/>
                <w:sz w:val="18"/>
                <w:szCs w:val="18"/>
              </w:rPr>
            </w:pPr>
            <w:r w:rsidRPr="009977D1">
              <w:rPr>
                <w:rFonts w:cs="Arial"/>
                <w:sz w:val="18"/>
                <w:szCs w:val="18"/>
              </w:rPr>
              <w:t>177,852</w:t>
            </w:r>
          </w:p>
        </w:tc>
        <w:tc>
          <w:tcPr>
            <w:tcW w:w="1021" w:type="dxa"/>
            <w:tcBorders>
              <w:top w:val="nil"/>
              <w:left w:val="nil"/>
              <w:bottom w:val="nil"/>
              <w:right w:val="nil"/>
            </w:tcBorders>
          </w:tcPr>
          <w:p w14:paraId="4ED4B2B1" w14:textId="31BEECAD" w:rsidR="009977D1" w:rsidRPr="00C935A5" w:rsidRDefault="009977D1" w:rsidP="009977D1">
            <w:pPr>
              <w:spacing w:before="40" w:after="20"/>
              <w:jc w:val="right"/>
              <w:rPr>
                <w:rFonts w:cs="Arial"/>
                <w:sz w:val="18"/>
                <w:szCs w:val="18"/>
              </w:rPr>
            </w:pPr>
            <w:r w:rsidRPr="009977D1">
              <w:rPr>
                <w:rFonts w:cs="Arial"/>
                <w:sz w:val="18"/>
                <w:szCs w:val="18"/>
              </w:rPr>
              <w:t>83,083</w:t>
            </w:r>
          </w:p>
        </w:tc>
        <w:tc>
          <w:tcPr>
            <w:tcW w:w="1021" w:type="dxa"/>
            <w:tcBorders>
              <w:top w:val="nil"/>
              <w:left w:val="nil"/>
              <w:bottom w:val="nil"/>
              <w:right w:val="nil"/>
            </w:tcBorders>
          </w:tcPr>
          <w:p w14:paraId="50D80FC2" w14:textId="048A6E89" w:rsidR="009977D1" w:rsidRPr="00C935A5" w:rsidRDefault="009977D1" w:rsidP="009977D1">
            <w:pPr>
              <w:spacing w:before="40" w:after="20"/>
              <w:jc w:val="right"/>
              <w:rPr>
                <w:rFonts w:cs="Arial"/>
                <w:sz w:val="18"/>
                <w:szCs w:val="18"/>
              </w:rPr>
            </w:pPr>
            <w:r w:rsidRPr="009977D1">
              <w:rPr>
                <w:rFonts w:cs="Arial"/>
                <w:sz w:val="18"/>
                <w:szCs w:val="18"/>
              </w:rPr>
              <w:t>260,935</w:t>
            </w:r>
          </w:p>
        </w:tc>
        <w:tc>
          <w:tcPr>
            <w:tcW w:w="1247" w:type="dxa"/>
            <w:tcBorders>
              <w:top w:val="nil"/>
              <w:left w:val="nil"/>
              <w:bottom w:val="nil"/>
              <w:right w:val="nil"/>
            </w:tcBorders>
            <w:shd w:val="clear" w:color="auto" w:fill="auto"/>
          </w:tcPr>
          <w:p w14:paraId="0BE16F0E" w14:textId="4DBF2E66" w:rsidR="009977D1" w:rsidRPr="000E7CCF" w:rsidRDefault="009977D1" w:rsidP="009977D1">
            <w:pPr>
              <w:spacing w:before="40" w:after="20"/>
              <w:jc w:val="right"/>
              <w:rPr>
                <w:rFonts w:cs="Arial"/>
                <w:b/>
                <w:bCs/>
                <w:sz w:val="18"/>
                <w:szCs w:val="18"/>
              </w:rPr>
            </w:pPr>
            <w:r w:rsidRPr="000E7CCF">
              <w:rPr>
                <w:rFonts w:cs="Arial"/>
                <w:b/>
                <w:bCs/>
                <w:sz w:val="18"/>
                <w:szCs w:val="18"/>
              </w:rPr>
              <w:t>6,335,879</w:t>
            </w:r>
          </w:p>
        </w:tc>
      </w:tr>
      <w:tr w:rsidR="009977D1" w:rsidRPr="009977D1" w14:paraId="2D511D48" w14:textId="77777777" w:rsidTr="00313C6D">
        <w:trPr>
          <w:trHeight w:val="240"/>
        </w:trPr>
        <w:tc>
          <w:tcPr>
            <w:tcW w:w="2268" w:type="dxa"/>
            <w:tcBorders>
              <w:top w:val="nil"/>
              <w:left w:val="nil"/>
              <w:bottom w:val="nil"/>
              <w:right w:val="single" w:sz="18" w:space="0" w:color="C00000"/>
            </w:tcBorders>
            <w:shd w:val="clear" w:color="auto" w:fill="auto"/>
            <w:vAlign w:val="center"/>
          </w:tcPr>
          <w:p w14:paraId="35590D83" w14:textId="77777777" w:rsidR="009977D1" w:rsidRPr="00C935A5" w:rsidRDefault="009977D1" w:rsidP="009977D1">
            <w:pPr>
              <w:spacing w:before="40" w:after="40"/>
              <w:rPr>
                <w:rFonts w:cs="Arial"/>
                <w:sz w:val="18"/>
                <w:szCs w:val="18"/>
              </w:rPr>
            </w:pPr>
            <w:r w:rsidRPr="00C935A5">
              <w:rPr>
                <w:rFonts w:cs="Arial"/>
                <w:sz w:val="18"/>
                <w:szCs w:val="18"/>
              </w:rPr>
              <w:t>Hindmarsh S</w:t>
            </w:r>
          </w:p>
        </w:tc>
        <w:tc>
          <w:tcPr>
            <w:tcW w:w="1134" w:type="dxa"/>
            <w:tcBorders>
              <w:top w:val="nil"/>
              <w:left w:val="single" w:sz="18" w:space="0" w:color="C00000"/>
              <w:bottom w:val="nil"/>
              <w:right w:val="nil"/>
            </w:tcBorders>
            <w:shd w:val="clear" w:color="auto" w:fill="auto"/>
          </w:tcPr>
          <w:p w14:paraId="34682AC4" w14:textId="3A63D479" w:rsidR="009977D1" w:rsidRPr="00C935A5" w:rsidRDefault="009977D1" w:rsidP="009977D1">
            <w:pPr>
              <w:spacing w:before="40" w:after="20"/>
              <w:jc w:val="right"/>
              <w:rPr>
                <w:rFonts w:cs="Arial"/>
                <w:sz w:val="18"/>
                <w:szCs w:val="18"/>
              </w:rPr>
            </w:pPr>
            <w:r w:rsidRPr="009977D1">
              <w:rPr>
                <w:rFonts w:cs="Arial"/>
                <w:sz w:val="18"/>
                <w:szCs w:val="18"/>
              </w:rPr>
              <w:t>3,389,732</w:t>
            </w:r>
          </w:p>
        </w:tc>
        <w:tc>
          <w:tcPr>
            <w:tcW w:w="1134" w:type="dxa"/>
            <w:tcBorders>
              <w:top w:val="nil"/>
              <w:left w:val="nil"/>
              <w:bottom w:val="nil"/>
              <w:right w:val="nil"/>
            </w:tcBorders>
            <w:shd w:val="clear" w:color="auto" w:fill="auto"/>
          </w:tcPr>
          <w:p w14:paraId="1B3D6252" w14:textId="22DB027F" w:rsidR="009977D1" w:rsidRPr="00C935A5" w:rsidRDefault="009977D1" w:rsidP="009977D1">
            <w:pPr>
              <w:spacing w:before="40" w:after="20"/>
              <w:jc w:val="right"/>
              <w:rPr>
                <w:rFonts w:cs="Arial"/>
                <w:sz w:val="18"/>
                <w:szCs w:val="18"/>
              </w:rPr>
            </w:pPr>
            <w:r w:rsidRPr="009977D1">
              <w:rPr>
                <w:rFonts w:cs="Arial"/>
                <w:sz w:val="18"/>
                <w:szCs w:val="18"/>
              </w:rPr>
              <w:t>1,797,374</w:t>
            </w:r>
          </w:p>
        </w:tc>
        <w:tc>
          <w:tcPr>
            <w:tcW w:w="170" w:type="dxa"/>
            <w:tcBorders>
              <w:top w:val="nil"/>
              <w:left w:val="nil"/>
              <w:bottom w:val="nil"/>
              <w:right w:val="nil"/>
            </w:tcBorders>
          </w:tcPr>
          <w:p w14:paraId="1CF19159"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7A61C797" w14:textId="46FB8220" w:rsidR="009977D1" w:rsidRPr="00C935A5" w:rsidRDefault="009977D1" w:rsidP="009977D1">
            <w:pPr>
              <w:spacing w:before="40" w:after="20"/>
              <w:jc w:val="right"/>
              <w:rPr>
                <w:rFonts w:cs="Arial"/>
                <w:sz w:val="18"/>
                <w:szCs w:val="18"/>
              </w:rPr>
            </w:pPr>
            <w:r w:rsidRPr="009977D1">
              <w:rPr>
                <w:rFonts w:cs="Arial"/>
                <w:sz w:val="18"/>
                <w:szCs w:val="18"/>
              </w:rPr>
              <w:t>146,123</w:t>
            </w:r>
          </w:p>
        </w:tc>
        <w:tc>
          <w:tcPr>
            <w:tcW w:w="1021" w:type="dxa"/>
            <w:tcBorders>
              <w:top w:val="nil"/>
              <w:left w:val="nil"/>
              <w:bottom w:val="nil"/>
              <w:right w:val="nil"/>
            </w:tcBorders>
          </w:tcPr>
          <w:p w14:paraId="1432D7E8" w14:textId="39BBE41C" w:rsidR="009977D1" w:rsidRPr="00C935A5" w:rsidRDefault="009977D1" w:rsidP="009977D1">
            <w:pPr>
              <w:spacing w:before="40" w:after="20"/>
              <w:jc w:val="right"/>
              <w:rPr>
                <w:rFonts w:cs="Arial"/>
                <w:sz w:val="18"/>
                <w:szCs w:val="18"/>
              </w:rPr>
            </w:pPr>
            <w:r w:rsidRPr="009977D1">
              <w:rPr>
                <w:rFonts w:cs="Arial"/>
                <w:sz w:val="18"/>
                <w:szCs w:val="18"/>
              </w:rPr>
              <w:t>81,078</w:t>
            </w:r>
          </w:p>
        </w:tc>
        <w:tc>
          <w:tcPr>
            <w:tcW w:w="1021" w:type="dxa"/>
            <w:tcBorders>
              <w:top w:val="nil"/>
              <w:left w:val="nil"/>
              <w:bottom w:val="nil"/>
              <w:right w:val="nil"/>
            </w:tcBorders>
          </w:tcPr>
          <w:p w14:paraId="7D91900E" w14:textId="782AE1E2" w:rsidR="009977D1" w:rsidRPr="00C935A5" w:rsidRDefault="009977D1" w:rsidP="009977D1">
            <w:pPr>
              <w:spacing w:before="40" w:after="20"/>
              <w:jc w:val="right"/>
              <w:rPr>
                <w:rFonts w:cs="Arial"/>
                <w:sz w:val="18"/>
                <w:szCs w:val="18"/>
              </w:rPr>
            </w:pPr>
            <w:r w:rsidRPr="009977D1">
              <w:rPr>
                <w:rFonts w:cs="Arial"/>
                <w:sz w:val="18"/>
                <w:szCs w:val="18"/>
              </w:rPr>
              <w:t>227,201</w:t>
            </w:r>
          </w:p>
        </w:tc>
        <w:tc>
          <w:tcPr>
            <w:tcW w:w="1247" w:type="dxa"/>
            <w:tcBorders>
              <w:top w:val="nil"/>
              <w:left w:val="nil"/>
              <w:bottom w:val="nil"/>
              <w:right w:val="nil"/>
            </w:tcBorders>
            <w:shd w:val="clear" w:color="auto" w:fill="auto"/>
          </w:tcPr>
          <w:p w14:paraId="545072CE" w14:textId="20288188" w:rsidR="009977D1" w:rsidRPr="000E7CCF" w:rsidRDefault="009977D1" w:rsidP="009977D1">
            <w:pPr>
              <w:spacing w:before="40" w:after="20"/>
              <w:jc w:val="right"/>
              <w:rPr>
                <w:rFonts w:cs="Arial"/>
                <w:b/>
                <w:bCs/>
                <w:sz w:val="18"/>
                <w:szCs w:val="18"/>
              </w:rPr>
            </w:pPr>
            <w:r w:rsidRPr="000E7CCF">
              <w:rPr>
                <w:rFonts w:cs="Arial"/>
                <w:b/>
                <w:bCs/>
                <w:sz w:val="18"/>
                <w:szCs w:val="18"/>
              </w:rPr>
              <w:t>5,414,307</w:t>
            </w:r>
          </w:p>
        </w:tc>
      </w:tr>
      <w:tr w:rsidR="009977D1" w:rsidRPr="009977D1" w14:paraId="69B078EB" w14:textId="77777777" w:rsidTr="00313C6D">
        <w:trPr>
          <w:trHeight w:val="240"/>
        </w:trPr>
        <w:tc>
          <w:tcPr>
            <w:tcW w:w="2268" w:type="dxa"/>
            <w:tcBorders>
              <w:top w:val="nil"/>
              <w:left w:val="nil"/>
              <w:bottom w:val="nil"/>
              <w:right w:val="single" w:sz="18" w:space="0" w:color="C00000"/>
            </w:tcBorders>
            <w:shd w:val="clear" w:color="auto" w:fill="auto"/>
            <w:vAlign w:val="center"/>
          </w:tcPr>
          <w:p w14:paraId="1BDD21D5" w14:textId="77777777" w:rsidR="009977D1" w:rsidRPr="00C935A5" w:rsidRDefault="009977D1" w:rsidP="009977D1">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C00000"/>
              <w:bottom w:val="nil"/>
              <w:right w:val="nil"/>
            </w:tcBorders>
            <w:shd w:val="clear" w:color="auto" w:fill="auto"/>
          </w:tcPr>
          <w:p w14:paraId="0D67B795" w14:textId="4CFDFD92" w:rsidR="009977D1" w:rsidRPr="00C935A5" w:rsidRDefault="009977D1" w:rsidP="009977D1">
            <w:pPr>
              <w:spacing w:before="40" w:after="20"/>
              <w:jc w:val="right"/>
              <w:rPr>
                <w:rFonts w:cs="Arial"/>
                <w:sz w:val="18"/>
                <w:szCs w:val="18"/>
              </w:rPr>
            </w:pPr>
            <w:r w:rsidRPr="009977D1">
              <w:rPr>
                <w:rFonts w:cs="Arial"/>
                <w:sz w:val="18"/>
                <w:szCs w:val="18"/>
              </w:rPr>
              <w:t>2,287,223</w:t>
            </w:r>
          </w:p>
        </w:tc>
        <w:tc>
          <w:tcPr>
            <w:tcW w:w="1134" w:type="dxa"/>
            <w:tcBorders>
              <w:top w:val="nil"/>
              <w:left w:val="nil"/>
              <w:bottom w:val="nil"/>
              <w:right w:val="nil"/>
            </w:tcBorders>
            <w:shd w:val="clear" w:color="auto" w:fill="auto"/>
          </w:tcPr>
          <w:p w14:paraId="5EFA8261" w14:textId="46F5A899" w:rsidR="009977D1" w:rsidRPr="00C935A5" w:rsidRDefault="009977D1" w:rsidP="009977D1">
            <w:pPr>
              <w:spacing w:before="40" w:after="20"/>
              <w:jc w:val="right"/>
              <w:rPr>
                <w:rFonts w:cs="Arial"/>
                <w:sz w:val="18"/>
                <w:szCs w:val="18"/>
              </w:rPr>
            </w:pPr>
            <w:r w:rsidRPr="009977D1">
              <w:rPr>
                <w:rFonts w:cs="Arial"/>
                <w:sz w:val="18"/>
                <w:szCs w:val="18"/>
              </w:rPr>
              <w:t>915,902</w:t>
            </w:r>
          </w:p>
        </w:tc>
        <w:tc>
          <w:tcPr>
            <w:tcW w:w="170" w:type="dxa"/>
            <w:tcBorders>
              <w:top w:val="nil"/>
              <w:left w:val="nil"/>
              <w:bottom w:val="nil"/>
              <w:right w:val="nil"/>
            </w:tcBorders>
          </w:tcPr>
          <w:p w14:paraId="4B68A65E"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08C349E8" w14:textId="5951D843" w:rsidR="009977D1" w:rsidRPr="00C935A5" w:rsidRDefault="009977D1" w:rsidP="009977D1">
            <w:pPr>
              <w:spacing w:before="40" w:after="20"/>
              <w:jc w:val="right"/>
              <w:rPr>
                <w:rFonts w:cs="Arial"/>
                <w:sz w:val="18"/>
                <w:szCs w:val="18"/>
              </w:rPr>
            </w:pPr>
            <w:r w:rsidRPr="009977D1">
              <w:rPr>
                <w:rFonts w:cs="Arial"/>
                <w:sz w:val="18"/>
                <w:szCs w:val="18"/>
              </w:rPr>
              <w:t>100,151</w:t>
            </w:r>
          </w:p>
        </w:tc>
        <w:tc>
          <w:tcPr>
            <w:tcW w:w="1021" w:type="dxa"/>
            <w:tcBorders>
              <w:top w:val="nil"/>
              <w:left w:val="nil"/>
              <w:bottom w:val="nil"/>
              <w:right w:val="nil"/>
            </w:tcBorders>
          </w:tcPr>
          <w:p w14:paraId="46F6F005" w14:textId="33E264A6" w:rsidR="009977D1" w:rsidRPr="00C935A5" w:rsidRDefault="009977D1" w:rsidP="009977D1">
            <w:pPr>
              <w:spacing w:before="40" w:after="20"/>
              <w:jc w:val="right"/>
              <w:rPr>
                <w:rFonts w:cs="Arial"/>
                <w:sz w:val="18"/>
                <w:szCs w:val="18"/>
              </w:rPr>
            </w:pPr>
            <w:r w:rsidRPr="009977D1">
              <w:rPr>
                <w:rFonts w:cs="Arial"/>
                <w:sz w:val="18"/>
                <w:szCs w:val="18"/>
              </w:rPr>
              <w:t>40,594</w:t>
            </w:r>
          </w:p>
        </w:tc>
        <w:tc>
          <w:tcPr>
            <w:tcW w:w="1021" w:type="dxa"/>
            <w:tcBorders>
              <w:top w:val="nil"/>
              <w:left w:val="nil"/>
              <w:bottom w:val="nil"/>
              <w:right w:val="nil"/>
            </w:tcBorders>
          </w:tcPr>
          <w:p w14:paraId="0A62C623" w14:textId="0F3BF3C6" w:rsidR="009977D1" w:rsidRPr="00C935A5" w:rsidRDefault="009977D1" w:rsidP="009977D1">
            <w:pPr>
              <w:spacing w:before="40" w:after="20"/>
              <w:jc w:val="right"/>
              <w:rPr>
                <w:rFonts w:cs="Arial"/>
                <w:sz w:val="18"/>
                <w:szCs w:val="18"/>
              </w:rPr>
            </w:pPr>
            <w:r w:rsidRPr="009977D1">
              <w:rPr>
                <w:rFonts w:cs="Arial"/>
                <w:sz w:val="18"/>
                <w:szCs w:val="18"/>
              </w:rPr>
              <w:t>140,745</w:t>
            </w:r>
          </w:p>
        </w:tc>
        <w:tc>
          <w:tcPr>
            <w:tcW w:w="1247" w:type="dxa"/>
            <w:tcBorders>
              <w:top w:val="nil"/>
              <w:left w:val="nil"/>
              <w:bottom w:val="nil"/>
              <w:right w:val="nil"/>
            </w:tcBorders>
            <w:shd w:val="clear" w:color="auto" w:fill="auto"/>
          </w:tcPr>
          <w:p w14:paraId="0A57E9C9" w14:textId="0A03A0A4" w:rsidR="009977D1" w:rsidRPr="000E7CCF" w:rsidRDefault="009977D1" w:rsidP="009977D1">
            <w:pPr>
              <w:spacing w:before="40" w:after="20"/>
              <w:jc w:val="right"/>
              <w:rPr>
                <w:rFonts w:cs="Arial"/>
                <w:b/>
                <w:bCs/>
                <w:sz w:val="18"/>
                <w:szCs w:val="18"/>
              </w:rPr>
            </w:pPr>
            <w:r w:rsidRPr="000E7CCF">
              <w:rPr>
                <w:rFonts w:cs="Arial"/>
                <w:b/>
                <w:bCs/>
                <w:sz w:val="18"/>
                <w:szCs w:val="18"/>
              </w:rPr>
              <w:t>3,343,870</w:t>
            </w:r>
          </w:p>
        </w:tc>
      </w:tr>
      <w:tr w:rsidR="009977D1" w:rsidRPr="009977D1" w14:paraId="1494AD34" w14:textId="77777777" w:rsidTr="00313C6D">
        <w:trPr>
          <w:trHeight w:val="240"/>
        </w:trPr>
        <w:tc>
          <w:tcPr>
            <w:tcW w:w="2268" w:type="dxa"/>
            <w:tcBorders>
              <w:top w:val="nil"/>
              <w:left w:val="nil"/>
              <w:bottom w:val="nil"/>
              <w:right w:val="single" w:sz="18" w:space="0" w:color="C00000"/>
            </w:tcBorders>
            <w:shd w:val="clear" w:color="auto" w:fill="auto"/>
            <w:vAlign w:val="center"/>
          </w:tcPr>
          <w:p w14:paraId="321BB25A" w14:textId="77777777" w:rsidR="009977D1" w:rsidRPr="00C935A5" w:rsidRDefault="009977D1" w:rsidP="009977D1">
            <w:pPr>
              <w:spacing w:before="40" w:after="40"/>
              <w:rPr>
                <w:rFonts w:cs="Arial"/>
                <w:sz w:val="18"/>
                <w:szCs w:val="18"/>
              </w:rPr>
            </w:pPr>
            <w:r w:rsidRPr="00C935A5">
              <w:rPr>
                <w:rFonts w:cs="Arial"/>
                <w:sz w:val="18"/>
                <w:szCs w:val="18"/>
              </w:rPr>
              <w:t>Horsham RC</w:t>
            </w:r>
          </w:p>
        </w:tc>
        <w:tc>
          <w:tcPr>
            <w:tcW w:w="1134" w:type="dxa"/>
            <w:tcBorders>
              <w:top w:val="nil"/>
              <w:left w:val="single" w:sz="18" w:space="0" w:color="C00000"/>
              <w:bottom w:val="nil"/>
              <w:right w:val="nil"/>
            </w:tcBorders>
            <w:shd w:val="clear" w:color="auto" w:fill="auto"/>
          </w:tcPr>
          <w:p w14:paraId="6B95FE82" w14:textId="48365F69" w:rsidR="009977D1" w:rsidRPr="00C935A5" w:rsidRDefault="009977D1" w:rsidP="009977D1">
            <w:pPr>
              <w:spacing w:before="40" w:after="20"/>
              <w:jc w:val="right"/>
              <w:rPr>
                <w:rFonts w:cs="Arial"/>
                <w:sz w:val="18"/>
                <w:szCs w:val="18"/>
              </w:rPr>
            </w:pPr>
            <w:r w:rsidRPr="009977D1">
              <w:rPr>
                <w:rFonts w:cs="Arial"/>
                <w:sz w:val="18"/>
                <w:szCs w:val="18"/>
              </w:rPr>
              <w:t>4,898,888</w:t>
            </w:r>
          </w:p>
        </w:tc>
        <w:tc>
          <w:tcPr>
            <w:tcW w:w="1134" w:type="dxa"/>
            <w:tcBorders>
              <w:top w:val="nil"/>
              <w:left w:val="nil"/>
              <w:bottom w:val="nil"/>
              <w:right w:val="nil"/>
            </w:tcBorders>
            <w:shd w:val="clear" w:color="auto" w:fill="auto"/>
          </w:tcPr>
          <w:p w14:paraId="7451BCEE" w14:textId="68F722F2" w:rsidR="009977D1" w:rsidRPr="00C935A5" w:rsidRDefault="009977D1" w:rsidP="009977D1">
            <w:pPr>
              <w:spacing w:before="40" w:after="20"/>
              <w:jc w:val="right"/>
              <w:rPr>
                <w:rFonts w:cs="Arial"/>
                <w:sz w:val="18"/>
                <w:szCs w:val="18"/>
              </w:rPr>
            </w:pPr>
            <w:r w:rsidRPr="009977D1">
              <w:rPr>
                <w:rFonts w:cs="Arial"/>
                <w:sz w:val="18"/>
                <w:szCs w:val="18"/>
              </w:rPr>
              <w:t>2,717,871</w:t>
            </w:r>
          </w:p>
        </w:tc>
        <w:tc>
          <w:tcPr>
            <w:tcW w:w="170" w:type="dxa"/>
            <w:tcBorders>
              <w:top w:val="nil"/>
              <w:left w:val="nil"/>
              <w:bottom w:val="nil"/>
              <w:right w:val="nil"/>
            </w:tcBorders>
          </w:tcPr>
          <w:p w14:paraId="7EC9F277"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2467B0C0" w14:textId="6C049C04" w:rsidR="009977D1" w:rsidRPr="00C935A5" w:rsidRDefault="009977D1" w:rsidP="009977D1">
            <w:pPr>
              <w:spacing w:before="40" w:after="20"/>
              <w:jc w:val="right"/>
              <w:rPr>
                <w:rFonts w:cs="Arial"/>
                <w:sz w:val="18"/>
                <w:szCs w:val="18"/>
              </w:rPr>
            </w:pPr>
            <w:r w:rsidRPr="009977D1">
              <w:rPr>
                <w:rFonts w:cs="Arial"/>
                <w:sz w:val="18"/>
                <w:szCs w:val="18"/>
              </w:rPr>
              <w:t>212,314</w:t>
            </w:r>
          </w:p>
        </w:tc>
        <w:tc>
          <w:tcPr>
            <w:tcW w:w="1021" w:type="dxa"/>
            <w:tcBorders>
              <w:top w:val="nil"/>
              <w:left w:val="nil"/>
              <w:bottom w:val="nil"/>
              <w:right w:val="nil"/>
            </w:tcBorders>
          </w:tcPr>
          <w:p w14:paraId="38F4706B" w14:textId="07E23A32" w:rsidR="009977D1" w:rsidRPr="00C935A5" w:rsidRDefault="009977D1" w:rsidP="009977D1">
            <w:pPr>
              <w:spacing w:before="40" w:after="20"/>
              <w:jc w:val="right"/>
              <w:rPr>
                <w:rFonts w:cs="Arial"/>
                <w:sz w:val="18"/>
                <w:szCs w:val="18"/>
              </w:rPr>
            </w:pPr>
            <w:r w:rsidRPr="009977D1">
              <w:rPr>
                <w:rFonts w:cs="Arial"/>
                <w:sz w:val="18"/>
                <w:szCs w:val="18"/>
              </w:rPr>
              <w:t>117,777</w:t>
            </w:r>
          </w:p>
        </w:tc>
        <w:tc>
          <w:tcPr>
            <w:tcW w:w="1021" w:type="dxa"/>
            <w:tcBorders>
              <w:top w:val="nil"/>
              <w:left w:val="nil"/>
              <w:bottom w:val="nil"/>
              <w:right w:val="nil"/>
            </w:tcBorders>
          </w:tcPr>
          <w:p w14:paraId="14899B54" w14:textId="0CDF43A5" w:rsidR="009977D1" w:rsidRPr="00C935A5" w:rsidRDefault="009977D1" w:rsidP="009977D1">
            <w:pPr>
              <w:spacing w:before="40" w:after="20"/>
              <w:jc w:val="right"/>
              <w:rPr>
                <w:rFonts w:cs="Arial"/>
                <w:sz w:val="18"/>
                <w:szCs w:val="18"/>
              </w:rPr>
            </w:pPr>
            <w:r w:rsidRPr="009977D1">
              <w:rPr>
                <w:rFonts w:cs="Arial"/>
                <w:sz w:val="18"/>
                <w:szCs w:val="18"/>
              </w:rPr>
              <w:t>330,091</w:t>
            </w:r>
          </w:p>
        </w:tc>
        <w:tc>
          <w:tcPr>
            <w:tcW w:w="1247" w:type="dxa"/>
            <w:tcBorders>
              <w:top w:val="nil"/>
              <w:left w:val="nil"/>
              <w:bottom w:val="nil"/>
              <w:right w:val="nil"/>
            </w:tcBorders>
            <w:shd w:val="clear" w:color="auto" w:fill="auto"/>
          </w:tcPr>
          <w:p w14:paraId="7E18B2EA" w14:textId="6C32BC3F" w:rsidR="009977D1" w:rsidRPr="000E7CCF" w:rsidRDefault="009977D1" w:rsidP="009977D1">
            <w:pPr>
              <w:spacing w:before="40" w:after="20"/>
              <w:jc w:val="right"/>
              <w:rPr>
                <w:rFonts w:cs="Arial"/>
                <w:b/>
                <w:bCs/>
                <w:sz w:val="18"/>
                <w:szCs w:val="18"/>
              </w:rPr>
            </w:pPr>
            <w:r w:rsidRPr="000E7CCF">
              <w:rPr>
                <w:rFonts w:cs="Arial"/>
                <w:b/>
                <w:bCs/>
                <w:sz w:val="18"/>
                <w:szCs w:val="18"/>
              </w:rPr>
              <w:t>7,946,850</w:t>
            </w:r>
          </w:p>
        </w:tc>
      </w:tr>
      <w:tr w:rsidR="009977D1" w:rsidRPr="009977D1" w14:paraId="1A8FB40D" w14:textId="77777777" w:rsidTr="00313C6D">
        <w:trPr>
          <w:trHeight w:val="240"/>
        </w:trPr>
        <w:tc>
          <w:tcPr>
            <w:tcW w:w="2268" w:type="dxa"/>
            <w:tcBorders>
              <w:top w:val="nil"/>
              <w:left w:val="nil"/>
              <w:bottom w:val="nil"/>
              <w:right w:val="single" w:sz="18" w:space="0" w:color="C00000"/>
            </w:tcBorders>
            <w:shd w:val="clear" w:color="auto" w:fill="auto"/>
            <w:vAlign w:val="center"/>
          </w:tcPr>
          <w:p w14:paraId="26C5507A" w14:textId="77777777" w:rsidR="009977D1" w:rsidRPr="00C935A5" w:rsidRDefault="009977D1" w:rsidP="009977D1">
            <w:pPr>
              <w:spacing w:before="40" w:after="40"/>
              <w:rPr>
                <w:rFonts w:cs="Arial"/>
                <w:sz w:val="18"/>
                <w:szCs w:val="18"/>
              </w:rPr>
            </w:pPr>
            <w:r w:rsidRPr="00C935A5">
              <w:rPr>
                <w:rFonts w:cs="Arial"/>
                <w:sz w:val="18"/>
                <w:szCs w:val="18"/>
              </w:rPr>
              <w:t>Hume C</w:t>
            </w:r>
          </w:p>
        </w:tc>
        <w:tc>
          <w:tcPr>
            <w:tcW w:w="1134" w:type="dxa"/>
            <w:tcBorders>
              <w:top w:val="nil"/>
              <w:left w:val="single" w:sz="18" w:space="0" w:color="C00000"/>
              <w:bottom w:val="nil"/>
              <w:right w:val="nil"/>
            </w:tcBorders>
            <w:shd w:val="clear" w:color="auto" w:fill="auto"/>
          </w:tcPr>
          <w:p w14:paraId="7AAD0EB7" w14:textId="716CBCA3" w:rsidR="009977D1" w:rsidRPr="00C935A5" w:rsidRDefault="009977D1" w:rsidP="009977D1">
            <w:pPr>
              <w:spacing w:before="40" w:after="20"/>
              <w:jc w:val="right"/>
              <w:rPr>
                <w:rFonts w:cs="Arial"/>
                <w:sz w:val="18"/>
                <w:szCs w:val="18"/>
              </w:rPr>
            </w:pPr>
            <w:r w:rsidRPr="009977D1">
              <w:rPr>
                <w:rFonts w:cs="Arial"/>
                <w:sz w:val="18"/>
                <w:szCs w:val="18"/>
              </w:rPr>
              <w:t>17,407,402</w:t>
            </w:r>
          </w:p>
        </w:tc>
        <w:tc>
          <w:tcPr>
            <w:tcW w:w="1134" w:type="dxa"/>
            <w:tcBorders>
              <w:top w:val="nil"/>
              <w:left w:val="nil"/>
              <w:bottom w:val="nil"/>
              <w:right w:val="nil"/>
            </w:tcBorders>
            <w:shd w:val="clear" w:color="auto" w:fill="auto"/>
          </w:tcPr>
          <w:p w14:paraId="5C1A7DBC" w14:textId="738DADE0" w:rsidR="009977D1" w:rsidRPr="00C935A5" w:rsidRDefault="009977D1" w:rsidP="009977D1">
            <w:pPr>
              <w:spacing w:before="40" w:after="20"/>
              <w:jc w:val="right"/>
              <w:rPr>
                <w:rFonts w:cs="Arial"/>
                <w:sz w:val="18"/>
                <w:szCs w:val="18"/>
              </w:rPr>
            </w:pPr>
            <w:r w:rsidRPr="009977D1">
              <w:rPr>
                <w:rFonts w:cs="Arial"/>
                <w:sz w:val="18"/>
                <w:szCs w:val="18"/>
              </w:rPr>
              <w:t>3,411,906</w:t>
            </w:r>
          </w:p>
        </w:tc>
        <w:tc>
          <w:tcPr>
            <w:tcW w:w="170" w:type="dxa"/>
            <w:tcBorders>
              <w:top w:val="nil"/>
              <w:left w:val="nil"/>
              <w:bottom w:val="nil"/>
              <w:right w:val="nil"/>
            </w:tcBorders>
          </w:tcPr>
          <w:p w14:paraId="7F568DDA"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368CEE5D" w14:textId="1D546389" w:rsidR="009977D1" w:rsidRPr="00C935A5" w:rsidRDefault="009977D1" w:rsidP="009977D1">
            <w:pPr>
              <w:spacing w:before="40" w:after="20"/>
              <w:jc w:val="right"/>
              <w:rPr>
                <w:rFonts w:cs="Arial"/>
                <w:sz w:val="18"/>
                <w:szCs w:val="18"/>
              </w:rPr>
            </w:pPr>
            <w:r w:rsidRPr="009977D1">
              <w:rPr>
                <w:rFonts w:cs="Arial"/>
                <w:sz w:val="18"/>
                <w:szCs w:val="18"/>
              </w:rPr>
              <w:t>698,948</w:t>
            </w:r>
          </w:p>
        </w:tc>
        <w:tc>
          <w:tcPr>
            <w:tcW w:w="1021" w:type="dxa"/>
            <w:tcBorders>
              <w:top w:val="nil"/>
              <w:left w:val="nil"/>
              <w:bottom w:val="nil"/>
              <w:right w:val="nil"/>
            </w:tcBorders>
          </w:tcPr>
          <w:p w14:paraId="57A13D86" w14:textId="497B4DAB" w:rsidR="009977D1" w:rsidRPr="00C935A5" w:rsidRDefault="009977D1" w:rsidP="009977D1">
            <w:pPr>
              <w:spacing w:before="40" w:after="20"/>
              <w:jc w:val="right"/>
              <w:rPr>
                <w:rFonts w:cs="Arial"/>
                <w:sz w:val="18"/>
                <w:szCs w:val="18"/>
              </w:rPr>
            </w:pPr>
            <w:r w:rsidRPr="009977D1">
              <w:rPr>
                <w:rFonts w:cs="Arial"/>
                <w:sz w:val="18"/>
                <w:szCs w:val="18"/>
              </w:rPr>
              <w:t>146,777</w:t>
            </w:r>
          </w:p>
        </w:tc>
        <w:tc>
          <w:tcPr>
            <w:tcW w:w="1021" w:type="dxa"/>
            <w:tcBorders>
              <w:top w:val="nil"/>
              <w:left w:val="nil"/>
              <w:bottom w:val="nil"/>
              <w:right w:val="nil"/>
            </w:tcBorders>
          </w:tcPr>
          <w:p w14:paraId="5FC2326B" w14:textId="1A5F7D3A" w:rsidR="009977D1" w:rsidRPr="00C935A5" w:rsidRDefault="009977D1" w:rsidP="009977D1">
            <w:pPr>
              <w:spacing w:before="40" w:after="20"/>
              <w:jc w:val="right"/>
              <w:rPr>
                <w:rFonts w:cs="Arial"/>
                <w:sz w:val="18"/>
                <w:szCs w:val="18"/>
              </w:rPr>
            </w:pPr>
            <w:r w:rsidRPr="009977D1">
              <w:rPr>
                <w:rFonts w:cs="Arial"/>
                <w:sz w:val="18"/>
                <w:szCs w:val="18"/>
              </w:rPr>
              <w:t>845,725</w:t>
            </w:r>
          </w:p>
        </w:tc>
        <w:tc>
          <w:tcPr>
            <w:tcW w:w="1247" w:type="dxa"/>
            <w:tcBorders>
              <w:top w:val="nil"/>
              <w:left w:val="nil"/>
              <w:bottom w:val="nil"/>
              <w:right w:val="nil"/>
            </w:tcBorders>
            <w:shd w:val="clear" w:color="auto" w:fill="auto"/>
          </w:tcPr>
          <w:p w14:paraId="38150C90" w14:textId="5C53E752" w:rsidR="009977D1" w:rsidRPr="000E7CCF" w:rsidRDefault="009977D1" w:rsidP="009977D1">
            <w:pPr>
              <w:spacing w:before="40" w:after="20"/>
              <w:jc w:val="right"/>
              <w:rPr>
                <w:rFonts w:cs="Arial"/>
                <w:b/>
                <w:bCs/>
                <w:sz w:val="18"/>
                <w:szCs w:val="18"/>
              </w:rPr>
            </w:pPr>
            <w:r w:rsidRPr="000E7CCF">
              <w:rPr>
                <w:rFonts w:cs="Arial"/>
                <w:b/>
                <w:bCs/>
                <w:sz w:val="18"/>
                <w:szCs w:val="18"/>
              </w:rPr>
              <w:t>21,665,033</w:t>
            </w:r>
          </w:p>
        </w:tc>
      </w:tr>
      <w:tr w:rsidR="009977D1" w:rsidRPr="009977D1" w14:paraId="0C8C6542" w14:textId="77777777" w:rsidTr="00313C6D">
        <w:trPr>
          <w:trHeight w:val="240"/>
        </w:trPr>
        <w:tc>
          <w:tcPr>
            <w:tcW w:w="2268" w:type="dxa"/>
            <w:tcBorders>
              <w:top w:val="nil"/>
              <w:left w:val="nil"/>
              <w:bottom w:val="nil"/>
              <w:right w:val="single" w:sz="18" w:space="0" w:color="C00000"/>
            </w:tcBorders>
            <w:shd w:val="clear" w:color="auto" w:fill="auto"/>
            <w:vAlign w:val="center"/>
          </w:tcPr>
          <w:p w14:paraId="15FB11FE" w14:textId="77777777" w:rsidR="009977D1" w:rsidRPr="00C935A5" w:rsidRDefault="009977D1" w:rsidP="009977D1">
            <w:pPr>
              <w:spacing w:before="40" w:after="40"/>
              <w:rPr>
                <w:rFonts w:cs="Arial"/>
                <w:sz w:val="18"/>
                <w:szCs w:val="18"/>
              </w:rPr>
            </w:pPr>
            <w:r w:rsidRPr="00C935A5">
              <w:rPr>
                <w:rFonts w:cs="Arial"/>
                <w:sz w:val="18"/>
                <w:szCs w:val="18"/>
              </w:rPr>
              <w:t>Indigo S</w:t>
            </w:r>
          </w:p>
        </w:tc>
        <w:tc>
          <w:tcPr>
            <w:tcW w:w="1134" w:type="dxa"/>
            <w:tcBorders>
              <w:top w:val="nil"/>
              <w:left w:val="single" w:sz="18" w:space="0" w:color="C00000"/>
              <w:bottom w:val="nil"/>
              <w:right w:val="nil"/>
            </w:tcBorders>
            <w:shd w:val="clear" w:color="auto" w:fill="auto"/>
          </w:tcPr>
          <w:p w14:paraId="5BEE0ABF" w14:textId="19DE190C" w:rsidR="009977D1" w:rsidRPr="00C935A5" w:rsidRDefault="009977D1" w:rsidP="009977D1">
            <w:pPr>
              <w:spacing w:before="40" w:after="20"/>
              <w:jc w:val="right"/>
              <w:rPr>
                <w:rFonts w:cs="Arial"/>
                <w:sz w:val="18"/>
                <w:szCs w:val="18"/>
              </w:rPr>
            </w:pPr>
            <w:r w:rsidRPr="009977D1">
              <w:rPr>
                <w:rFonts w:cs="Arial"/>
                <w:sz w:val="18"/>
                <w:szCs w:val="18"/>
              </w:rPr>
              <w:t>3,932,060</w:t>
            </w:r>
          </w:p>
        </w:tc>
        <w:tc>
          <w:tcPr>
            <w:tcW w:w="1134" w:type="dxa"/>
            <w:tcBorders>
              <w:top w:val="nil"/>
              <w:left w:val="nil"/>
              <w:bottom w:val="nil"/>
              <w:right w:val="nil"/>
            </w:tcBorders>
            <w:shd w:val="clear" w:color="auto" w:fill="auto"/>
          </w:tcPr>
          <w:p w14:paraId="561F3A8B" w14:textId="7873962E" w:rsidR="009977D1" w:rsidRPr="00C935A5" w:rsidRDefault="009977D1" w:rsidP="009977D1">
            <w:pPr>
              <w:spacing w:before="40" w:after="20"/>
              <w:jc w:val="right"/>
              <w:rPr>
                <w:rFonts w:cs="Arial"/>
                <w:sz w:val="18"/>
                <w:szCs w:val="18"/>
              </w:rPr>
            </w:pPr>
            <w:r w:rsidRPr="009977D1">
              <w:rPr>
                <w:rFonts w:cs="Arial"/>
                <w:sz w:val="18"/>
                <w:szCs w:val="18"/>
              </w:rPr>
              <w:t>2,091,126</w:t>
            </w:r>
          </w:p>
        </w:tc>
        <w:tc>
          <w:tcPr>
            <w:tcW w:w="170" w:type="dxa"/>
            <w:tcBorders>
              <w:top w:val="nil"/>
              <w:left w:val="nil"/>
              <w:bottom w:val="nil"/>
              <w:right w:val="nil"/>
            </w:tcBorders>
          </w:tcPr>
          <w:p w14:paraId="0715DBB0"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6C99A5B5" w14:textId="05556517" w:rsidR="009977D1" w:rsidRPr="00C935A5" w:rsidRDefault="009977D1" w:rsidP="009977D1">
            <w:pPr>
              <w:spacing w:before="40" w:after="20"/>
              <w:jc w:val="right"/>
              <w:rPr>
                <w:rFonts w:cs="Arial"/>
                <w:sz w:val="18"/>
                <w:szCs w:val="18"/>
              </w:rPr>
            </w:pPr>
            <w:r w:rsidRPr="009977D1">
              <w:rPr>
                <w:rFonts w:cs="Arial"/>
                <w:sz w:val="18"/>
                <w:szCs w:val="18"/>
              </w:rPr>
              <w:t>166,649</w:t>
            </w:r>
          </w:p>
        </w:tc>
        <w:tc>
          <w:tcPr>
            <w:tcW w:w="1021" w:type="dxa"/>
            <w:tcBorders>
              <w:top w:val="nil"/>
              <w:left w:val="nil"/>
              <w:bottom w:val="nil"/>
              <w:right w:val="nil"/>
            </w:tcBorders>
          </w:tcPr>
          <w:p w14:paraId="5D77087D" w14:textId="3813D8EE" w:rsidR="009977D1" w:rsidRPr="00C935A5" w:rsidRDefault="009977D1" w:rsidP="009977D1">
            <w:pPr>
              <w:spacing w:before="40" w:after="20"/>
              <w:jc w:val="right"/>
              <w:rPr>
                <w:rFonts w:cs="Arial"/>
                <w:sz w:val="18"/>
                <w:szCs w:val="18"/>
              </w:rPr>
            </w:pPr>
            <w:r w:rsidRPr="009977D1">
              <w:rPr>
                <w:rFonts w:cs="Arial"/>
                <w:sz w:val="18"/>
                <w:szCs w:val="18"/>
              </w:rPr>
              <w:t>90,673</w:t>
            </w:r>
          </w:p>
        </w:tc>
        <w:tc>
          <w:tcPr>
            <w:tcW w:w="1021" w:type="dxa"/>
            <w:tcBorders>
              <w:top w:val="nil"/>
              <w:left w:val="nil"/>
              <w:bottom w:val="nil"/>
              <w:right w:val="nil"/>
            </w:tcBorders>
          </w:tcPr>
          <w:p w14:paraId="3A8D8771" w14:textId="6C75F76D" w:rsidR="009977D1" w:rsidRPr="00C935A5" w:rsidRDefault="009977D1" w:rsidP="009977D1">
            <w:pPr>
              <w:spacing w:before="40" w:after="20"/>
              <w:jc w:val="right"/>
              <w:rPr>
                <w:rFonts w:cs="Arial"/>
                <w:sz w:val="18"/>
                <w:szCs w:val="18"/>
              </w:rPr>
            </w:pPr>
            <w:r w:rsidRPr="009977D1">
              <w:rPr>
                <w:rFonts w:cs="Arial"/>
                <w:sz w:val="18"/>
                <w:szCs w:val="18"/>
              </w:rPr>
              <w:t>257,322</w:t>
            </w:r>
          </w:p>
        </w:tc>
        <w:tc>
          <w:tcPr>
            <w:tcW w:w="1247" w:type="dxa"/>
            <w:tcBorders>
              <w:top w:val="nil"/>
              <w:left w:val="nil"/>
              <w:bottom w:val="nil"/>
              <w:right w:val="nil"/>
            </w:tcBorders>
            <w:shd w:val="clear" w:color="auto" w:fill="auto"/>
          </w:tcPr>
          <w:p w14:paraId="6291C055" w14:textId="04A2100E" w:rsidR="009977D1" w:rsidRPr="000E7CCF" w:rsidRDefault="009977D1" w:rsidP="009977D1">
            <w:pPr>
              <w:spacing w:before="40" w:after="20"/>
              <w:jc w:val="right"/>
              <w:rPr>
                <w:rFonts w:cs="Arial"/>
                <w:b/>
                <w:bCs/>
                <w:sz w:val="18"/>
                <w:szCs w:val="18"/>
              </w:rPr>
            </w:pPr>
            <w:r w:rsidRPr="000E7CCF">
              <w:rPr>
                <w:rFonts w:cs="Arial"/>
                <w:b/>
                <w:bCs/>
                <w:sz w:val="18"/>
                <w:szCs w:val="18"/>
              </w:rPr>
              <w:t>6,280,508</w:t>
            </w:r>
          </w:p>
        </w:tc>
      </w:tr>
      <w:tr w:rsidR="009977D1" w:rsidRPr="009977D1" w14:paraId="77422A50" w14:textId="77777777" w:rsidTr="00313C6D">
        <w:trPr>
          <w:trHeight w:val="240"/>
        </w:trPr>
        <w:tc>
          <w:tcPr>
            <w:tcW w:w="2268" w:type="dxa"/>
            <w:tcBorders>
              <w:top w:val="nil"/>
              <w:left w:val="nil"/>
              <w:bottom w:val="nil"/>
              <w:right w:val="single" w:sz="18" w:space="0" w:color="C00000"/>
            </w:tcBorders>
            <w:shd w:val="clear" w:color="auto" w:fill="auto"/>
            <w:vAlign w:val="center"/>
          </w:tcPr>
          <w:p w14:paraId="0115496E" w14:textId="77777777" w:rsidR="009977D1" w:rsidRPr="00C935A5" w:rsidRDefault="009977D1" w:rsidP="009977D1">
            <w:pPr>
              <w:spacing w:before="40" w:after="40"/>
              <w:rPr>
                <w:rFonts w:cs="Arial"/>
                <w:sz w:val="18"/>
                <w:szCs w:val="18"/>
              </w:rPr>
            </w:pPr>
            <w:r w:rsidRPr="00C935A5">
              <w:rPr>
                <w:rFonts w:cs="Arial"/>
                <w:sz w:val="18"/>
                <w:szCs w:val="18"/>
              </w:rPr>
              <w:t>Kingston C</w:t>
            </w:r>
          </w:p>
        </w:tc>
        <w:tc>
          <w:tcPr>
            <w:tcW w:w="1134" w:type="dxa"/>
            <w:tcBorders>
              <w:top w:val="nil"/>
              <w:left w:val="single" w:sz="18" w:space="0" w:color="C00000"/>
              <w:bottom w:val="nil"/>
              <w:right w:val="nil"/>
            </w:tcBorders>
            <w:shd w:val="clear" w:color="auto" w:fill="auto"/>
          </w:tcPr>
          <w:p w14:paraId="28AEBA22" w14:textId="584E9B83" w:rsidR="009977D1" w:rsidRPr="00C935A5" w:rsidRDefault="009977D1" w:rsidP="009977D1">
            <w:pPr>
              <w:spacing w:before="40" w:after="20"/>
              <w:jc w:val="right"/>
              <w:rPr>
                <w:rFonts w:cs="Arial"/>
                <w:sz w:val="18"/>
                <w:szCs w:val="18"/>
              </w:rPr>
            </w:pPr>
            <w:r w:rsidRPr="009977D1">
              <w:rPr>
                <w:rFonts w:cs="Arial"/>
                <w:sz w:val="18"/>
                <w:szCs w:val="18"/>
              </w:rPr>
              <w:t>3,986,933</w:t>
            </w:r>
          </w:p>
        </w:tc>
        <w:tc>
          <w:tcPr>
            <w:tcW w:w="1134" w:type="dxa"/>
            <w:tcBorders>
              <w:top w:val="nil"/>
              <w:left w:val="nil"/>
              <w:bottom w:val="nil"/>
              <w:right w:val="nil"/>
            </w:tcBorders>
            <w:shd w:val="clear" w:color="auto" w:fill="auto"/>
          </w:tcPr>
          <w:p w14:paraId="52277488" w14:textId="5AB0D3CB" w:rsidR="009977D1" w:rsidRPr="00C935A5" w:rsidRDefault="009977D1" w:rsidP="009977D1">
            <w:pPr>
              <w:spacing w:before="40" w:after="20"/>
              <w:jc w:val="right"/>
              <w:rPr>
                <w:rFonts w:cs="Arial"/>
                <w:sz w:val="18"/>
                <w:szCs w:val="18"/>
              </w:rPr>
            </w:pPr>
            <w:r w:rsidRPr="009977D1">
              <w:rPr>
                <w:rFonts w:cs="Arial"/>
                <w:sz w:val="18"/>
                <w:szCs w:val="18"/>
              </w:rPr>
              <w:t>1,301,359</w:t>
            </w:r>
          </w:p>
        </w:tc>
        <w:tc>
          <w:tcPr>
            <w:tcW w:w="170" w:type="dxa"/>
            <w:tcBorders>
              <w:top w:val="nil"/>
              <w:left w:val="nil"/>
              <w:bottom w:val="nil"/>
              <w:right w:val="nil"/>
            </w:tcBorders>
          </w:tcPr>
          <w:p w14:paraId="4EAE6401"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133F4D63" w14:textId="4CB9FF77" w:rsidR="009977D1" w:rsidRPr="00C935A5" w:rsidRDefault="009977D1" w:rsidP="009977D1">
            <w:pPr>
              <w:spacing w:before="40" w:after="20"/>
              <w:jc w:val="right"/>
              <w:rPr>
                <w:rFonts w:cs="Arial"/>
                <w:sz w:val="18"/>
                <w:szCs w:val="18"/>
              </w:rPr>
            </w:pPr>
            <w:r w:rsidRPr="009977D1">
              <w:rPr>
                <w:rFonts w:cs="Arial"/>
                <w:sz w:val="18"/>
                <w:szCs w:val="18"/>
              </w:rPr>
              <w:t>171,235</w:t>
            </w:r>
          </w:p>
        </w:tc>
        <w:tc>
          <w:tcPr>
            <w:tcW w:w="1021" w:type="dxa"/>
            <w:tcBorders>
              <w:top w:val="nil"/>
              <w:left w:val="nil"/>
              <w:bottom w:val="nil"/>
              <w:right w:val="nil"/>
            </w:tcBorders>
          </w:tcPr>
          <w:p w14:paraId="7E888C54" w14:textId="168A6794" w:rsidR="009977D1" w:rsidRPr="00C935A5" w:rsidRDefault="009977D1" w:rsidP="009977D1">
            <w:pPr>
              <w:spacing w:before="40" w:after="20"/>
              <w:jc w:val="right"/>
              <w:rPr>
                <w:rFonts w:cs="Arial"/>
                <w:sz w:val="18"/>
                <w:szCs w:val="18"/>
              </w:rPr>
            </w:pPr>
            <w:r w:rsidRPr="009977D1">
              <w:rPr>
                <w:rFonts w:cs="Arial"/>
                <w:sz w:val="18"/>
                <w:szCs w:val="18"/>
              </w:rPr>
              <w:t>56,684</w:t>
            </w:r>
          </w:p>
        </w:tc>
        <w:tc>
          <w:tcPr>
            <w:tcW w:w="1021" w:type="dxa"/>
            <w:tcBorders>
              <w:top w:val="nil"/>
              <w:left w:val="nil"/>
              <w:bottom w:val="nil"/>
              <w:right w:val="nil"/>
            </w:tcBorders>
          </w:tcPr>
          <w:p w14:paraId="577C69A7" w14:textId="56B44918" w:rsidR="009977D1" w:rsidRPr="00C935A5" w:rsidRDefault="009977D1" w:rsidP="009977D1">
            <w:pPr>
              <w:spacing w:before="40" w:after="20"/>
              <w:jc w:val="right"/>
              <w:rPr>
                <w:rFonts w:cs="Arial"/>
                <w:sz w:val="18"/>
                <w:szCs w:val="18"/>
              </w:rPr>
            </w:pPr>
            <w:r w:rsidRPr="009977D1">
              <w:rPr>
                <w:rFonts w:cs="Arial"/>
                <w:sz w:val="18"/>
                <w:szCs w:val="18"/>
              </w:rPr>
              <w:t>227,919</w:t>
            </w:r>
          </w:p>
        </w:tc>
        <w:tc>
          <w:tcPr>
            <w:tcW w:w="1247" w:type="dxa"/>
            <w:tcBorders>
              <w:top w:val="nil"/>
              <w:left w:val="nil"/>
              <w:bottom w:val="nil"/>
              <w:right w:val="nil"/>
            </w:tcBorders>
            <w:shd w:val="clear" w:color="auto" w:fill="auto"/>
          </w:tcPr>
          <w:p w14:paraId="5AEDFE50" w14:textId="5D64FDA0" w:rsidR="009977D1" w:rsidRPr="000E7CCF" w:rsidRDefault="009977D1" w:rsidP="009977D1">
            <w:pPr>
              <w:spacing w:before="40" w:after="20"/>
              <w:jc w:val="right"/>
              <w:rPr>
                <w:rFonts w:cs="Arial"/>
                <w:b/>
                <w:bCs/>
                <w:sz w:val="18"/>
                <w:szCs w:val="18"/>
              </w:rPr>
            </w:pPr>
            <w:r w:rsidRPr="000E7CCF">
              <w:rPr>
                <w:rFonts w:cs="Arial"/>
                <w:b/>
                <w:bCs/>
                <w:sz w:val="18"/>
                <w:szCs w:val="18"/>
              </w:rPr>
              <w:t>5,516,211</w:t>
            </w:r>
          </w:p>
        </w:tc>
      </w:tr>
      <w:tr w:rsidR="009977D1" w:rsidRPr="009977D1" w14:paraId="627C3F7D" w14:textId="77777777" w:rsidTr="00313C6D">
        <w:trPr>
          <w:trHeight w:val="240"/>
        </w:trPr>
        <w:tc>
          <w:tcPr>
            <w:tcW w:w="2268" w:type="dxa"/>
            <w:tcBorders>
              <w:top w:val="nil"/>
              <w:left w:val="nil"/>
              <w:bottom w:val="nil"/>
              <w:right w:val="single" w:sz="18" w:space="0" w:color="C00000"/>
            </w:tcBorders>
            <w:shd w:val="clear" w:color="auto" w:fill="auto"/>
            <w:vAlign w:val="center"/>
          </w:tcPr>
          <w:p w14:paraId="405E2471" w14:textId="77777777" w:rsidR="009977D1" w:rsidRPr="00C935A5" w:rsidRDefault="009977D1" w:rsidP="009977D1">
            <w:pPr>
              <w:spacing w:before="40" w:after="40"/>
              <w:rPr>
                <w:rFonts w:cs="Arial"/>
                <w:sz w:val="18"/>
                <w:szCs w:val="18"/>
              </w:rPr>
            </w:pPr>
            <w:r w:rsidRPr="00C935A5">
              <w:rPr>
                <w:rFonts w:cs="Arial"/>
                <w:sz w:val="18"/>
                <w:szCs w:val="18"/>
              </w:rPr>
              <w:t>Knox C</w:t>
            </w:r>
          </w:p>
        </w:tc>
        <w:tc>
          <w:tcPr>
            <w:tcW w:w="1134" w:type="dxa"/>
            <w:tcBorders>
              <w:top w:val="nil"/>
              <w:left w:val="single" w:sz="18" w:space="0" w:color="C00000"/>
              <w:bottom w:val="nil"/>
              <w:right w:val="nil"/>
            </w:tcBorders>
            <w:shd w:val="clear" w:color="auto" w:fill="auto"/>
          </w:tcPr>
          <w:p w14:paraId="76A8D3BF" w14:textId="0662D026" w:rsidR="009977D1" w:rsidRPr="00C935A5" w:rsidRDefault="009977D1" w:rsidP="009977D1">
            <w:pPr>
              <w:spacing w:before="40" w:after="20"/>
              <w:jc w:val="right"/>
              <w:rPr>
                <w:rFonts w:cs="Arial"/>
                <w:sz w:val="18"/>
                <w:szCs w:val="18"/>
              </w:rPr>
            </w:pPr>
            <w:r w:rsidRPr="009977D1">
              <w:rPr>
                <w:rFonts w:cs="Arial"/>
                <w:sz w:val="18"/>
                <w:szCs w:val="18"/>
              </w:rPr>
              <w:t>7,193,768</w:t>
            </w:r>
          </w:p>
        </w:tc>
        <w:tc>
          <w:tcPr>
            <w:tcW w:w="1134" w:type="dxa"/>
            <w:tcBorders>
              <w:top w:val="nil"/>
              <w:left w:val="nil"/>
              <w:bottom w:val="nil"/>
              <w:right w:val="nil"/>
            </w:tcBorders>
            <w:shd w:val="clear" w:color="auto" w:fill="auto"/>
          </w:tcPr>
          <w:p w14:paraId="45D03847" w14:textId="17D8004C" w:rsidR="009977D1" w:rsidRPr="00C935A5" w:rsidRDefault="009977D1" w:rsidP="009977D1">
            <w:pPr>
              <w:spacing w:before="40" w:after="20"/>
              <w:jc w:val="right"/>
              <w:rPr>
                <w:rFonts w:cs="Arial"/>
                <w:sz w:val="18"/>
                <w:szCs w:val="18"/>
              </w:rPr>
            </w:pPr>
            <w:r w:rsidRPr="009977D1">
              <w:rPr>
                <w:rFonts w:cs="Arial"/>
                <w:sz w:val="18"/>
                <w:szCs w:val="18"/>
              </w:rPr>
              <w:t>1,433,872</w:t>
            </w:r>
          </w:p>
        </w:tc>
        <w:tc>
          <w:tcPr>
            <w:tcW w:w="170" w:type="dxa"/>
            <w:tcBorders>
              <w:top w:val="nil"/>
              <w:left w:val="nil"/>
              <w:bottom w:val="nil"/>
              <w:right w:val="nil"/>
            </w:tcBorders>
          </w:tcPr>
          <w:p w14:paraId="600BD93A"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41997351" w14:textId="549029D1" w:rsidR="009977D1" w:rsidRPr="00C935A5" w:rsidRDefault="009977D1" w:rsidP="009977D1">
            <w:pPr>
              <w:spacing w:before="40" w:after="20"/>
              <w:jc w:val="right"/>
              <w:rPr>
                <w:rFonts w:cs="Arial"/>
                <w:sz w:val="18"/>
                <w:szCs w:val="18"/>
              </w:rPr>
            </w:pPr>
            <w:r w:rsidRPr="009977D1">
              <w:rPr>
                <w:rFonts w:cs="Arial"/>
                <w:sz w:val="18"/>
                <w:szCs w:val="18"/>
              </w:rPr>
              <w:t>308,385</w:t>
            </w:r>
          </w:p>
        </w:tc>
        <w:tc>
          <w:tcPr>
            <w:tcW w:w="1021" w:type="dxa"/>
            <w:tcBorders>
              <w:top w:val="nil"/>
              <w:left w:val="nil"/>
              <w:bottom w:val="nil"/>
              <w:right w:val="nil"/>
            </w:tcBorders>
          </w:tcPr>
          <w:p w14:paraId="36E9BDD2" w14:textId="39A11855" w:rsidR="009977D1" w:rsidRPr="00C935A5" w:rsidRDefault="009977D1" w:rsidP="009977D1">
            <w:pPr>
              <w:spacing w:before="40" w:after="20"/>
              <w:jc w:val="right"/>
              <w:rPr>
                <w:rFonts w:cs="Arial"/>
                <w:sz w:val="18"/>
                <w:szCs w:val="18"/>
              </w:rPr>
            </w:pPr>
            <w:r w:rsidRPr="009977D1">
              <w:rPr>
                <w:rFonts w:cs="Arial"/>
                <w:sz w:val="18"/>
                <w:szCs w:val="18"/>
              </w:rPr>
              <w:t>61,910</w:t>
            </w:r>
          </w:p>
        </w:tc>
        <w:tc>
          <w:tcPr>
            <w:tcW w:w="1021" w:type="dxa"/>
            <w:tcBorders>
              <w:top w:val="nil"/>
              <w:left w:val="nil"/>
              <w:bottom w:val="nil"/>
              <w:right w:val="nil"/>
            </w:tcBorders>
          </w:tcPr>
          <w:p w14:paraId="4024017F" w14:textId="742F53CF" w:rsidR="009977D1" w:rsidRPr="00C935A5" w:rsidRDefault="009977D1" w:rsidP="009977D1">
            <w:pPr>
              <w:spacing w:before="40" w:after="20"/>
              <w:jc w:val="right"/>
              <w:rPr>
                <w:rFonts w:cs="Arial"/>
                <w:sz w:val="18"/>
                <w:szCs w:val="18"/>
              </w:rPr>
            </w:pPr>
            <w:r w:rsidRPr="009977D1">
              <w:rPr>
                <w:rFonts w:cs="Arial"/>
                <w:sz w:val="18"/>
                <w:szCs w:val="18"/>
              </w:rPr>
              <w:t>370,295</w:t>
            </w:r>
          </w:p>
        </w:tc>
        <w:tc>
          <w:tcPr>
            <w:tcW w:w="1247" w:type="dxa"/>
            <w:tcBorders>
              <w:top w:val="nil"/>
              <w:left w:val="nil"/>
              <w:bottom w:val="nil"/>
              <w:right w:val="nil"/>
            </w:tcBorders>
            <w:shd w:val="clear" w:color="auto" w:fill="auto"/>
          </w:tcPr>
          <w:p w14:paraId="405A47AB" w14:textId="56AF31B8" w:rsidR="009977D1" w:rsidRPr="000E7CCF" w:rsidRDefault="009977D1" w:rsidP="009977D1">
            <w:pPr>
              <w:spacing w:before="40" w:after="20"/>
              <w:jc w:val="right"/>
              <w:rPr>
                <w:rFonts w:cs="Arial"/>
                <w:b/>
                <w:bCs/>
                <w:sz w:val="18"/>
                <w:szCs w:val="18"/>
              </w:rPr>
            </w:pPr>
            <w:r w:rsidRPr="000E7CCF">
              <w:rPr>
                <w:rFonts w:cs="Arial"/>
                <w:b/>
                <w:bCs/>
                <w:sz w:val="18"/>
                <w:szCs w:val="18"/>
              </w:rPr>
              <w:t>8,997,935</w:t>
            </w:r>
          </w:p>
        </w:tc>
      </w:tr>
      <w:tr w:rsidR="009977D1" w:rsidRPr="009977D1" w14:paraId="4922C216" w14:textId="77777777" w:rsidTr="00313C6D">
        <w:trPr>
          <w:trHeight w:val="240"/>
        </w:trPr>
        <w:tc>
          <w:tcPr>
            <w:tcW w:w="2268" w:type="dxa"/>
            <w:tcBorders>
              <w:top w:val="nil"/>
              <w:left w:val="nil"/>
              <w:bottom w:val="nil"/>
              <w:right w:val="single" w:sz="18" w:space="0" w:color="C00000"/>
            </w:tcBorders>
            <w:shd w:val="clear" w:color="auto" w:fill="auto"/>
            <w:vAlign w:val="center"/>
          </w:tcPr>
          <w:p w14:paraId="539C8C7B" w14:textId="77777777" w:rsidR="009977D1" w:rsidRPr="00C935A5" w:rsidRDefault="009977D1" w:rsidP="009977D1">
            <w:pPr>
              <w:spacing w:before="40" w:after="40"/>
              <w:rPr>
                <w:rFonts w:cs="Arial"/>
                <w:sz w:val="18"/>
                <w:szCs w:val="18"/>
              </w:rPr>
            </w:pPr>
            <w:r w:rsidRPr="00C935A5">
              <w:rPr>
                <w:rFonts w:cs="Arial"/>
                <w:sz w:val="18"/>
                <w:szCs w:val="18"/>
              </w:rPr>
              <w:t>Latrobe C</w:t>
            </w:r>
          </w:p>
        </w:tc>
        <w:tc>
          <w:tcPr>
            <w:tcW w:w="1134" w:type="dxa"/>
            <w:tcBorders>
              <w:top w:val="nil"/>
              <w:left w:val="single" w:sz="18" w:space="0" w:color="C00000"/>
              <w:bottom w:val="nil"/>
              <w:right w:val="nil"/>
            </w:tcBorders>
            <w:shd w:val="clear" w:color="auto" w:fill="auto"/>
          </w:tcPr>
          <w:p w14:paraId="37C61E01" w14:textId="1A13540F" w:rsidR="009977D1" w:rsidRPr="00C935A5" w:rsidRDefault="009977D1" w:rsidP="009977D1">
            <w:pPr>
              <w:spacing w:before="40" w:after="20"/>
              <w:jc w:val="right"/>
              <w:rPr>
                <w:rFonts w:cs="Arial"/>
                <w:sz w:val="18"/>
                <w:szCs w:val="18"/>
              </w:rPr>
            </w:pPr>
            <w:r w:rsidRPr="009977D1">
              <w:rPr>
                <w:rFonts w:cs="Arial"/>
                <w:sz w:val="18"/>
                <w:szCs w:val="18"/>
              </w:rPr>
              <w:t>12,326,174</w:t>
            </w:r>
          </w:p>
        </w:tc>
        <w:tc>
          <w:tcPr>
            <w:tcW w:w="1134" w:type="dxa"/>
            <w:tcBorders>
              <w:top w:val="nil"/>
              <w:left w:val="nil"/>
              <w:bottom w:val="nil"/>
              <w:right w:val="nil"/>
            </w:tcBorders>
            <w:shd w:val="clear" w:color="auto" w:fill="auto"/>
          </w:tcPr>
          <w:p w14:paraId="4679E59A" w14:textId="728C92B8" w:rsidR="009977D1" w:rsidRPr="00C935A5" w:rsidRDefault="009977D1" w:rsidP="009977D1">
            <w:pPr>
              <w:spacing w:before="40" w:after="20"/>
              <w:jc w:val="right"/>
              <w:rPr>
                <w:rFonts w:cs="Arial"/>
                <w:sz w:val="18"/>
                <w:szCs w:val="18"/>
              </w:rPr>
            </w:pPr>
            <w:r w:rsidRPr="009977D1">
              <w:rPr>
                <w:rFonts w:cs="Arial"/>
                <w:sz w:val="18"/>
                <w:szCs w:val="18"/>
              </w:rPr>
              <w:t>3,192,836</w:t>
            </w:r>
          </w:p>
        </w:tc>
        <w:tc>
          <w:tcPr>
            <w:tcW w:w="170" w:type="dxa"/>
            <w:tcBorders>
              <w:top w:val="nil"/>
              <w:left w:val="nil"/>
              <w:bottom w:val="nil"/>
              <w:right w:val="nil"/>
            </w:tcBorders>
          </w:tcPr>
          <w:p w14:paraId="4D6A2B99"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7D176093" w14:textId="15E5A3CB" w:rsidR="009977D1" w:rsidRPr="00C935A5" w:rsidRDefault="009977D1" w:rsidP="009977D1">
            <w:pPr>
              <w:spacing w:before="40" w:after="20"/>
              <w:jc w:val="right"/>
              <w:rPr>
                <w:rFonts w:cs="Arial"/>
                <w:sz w:val="18"/>
                <w:szCs w:val="18"/>
              </w:rPr>
            </w:pPr>
            <w:r w:rsidRPr="009977D1">
              <w:rPr>
                <w:rFonts w:cs="Arial"/>
                <w:sz w:val="18"/>
                <w:szCs w:val="18"/>
              </w:rPr>
              <w:t>517,967</w:t>
            </w:r>
          </w:p>
        </w:tc>
        <w:tc>
          <w:tcPr>
            <w:tcW w:w="1021" w:type="dxa"/>
            <w:tcBorders>
              <w:top w:val="nil"/>
              <w:left w:val="nil"/>
              <w:bottom w:val="nil"/>
              <w:right w:val="nil"/>
            </w:tcBorders>
          </w:tcPr>
          <w:p w14:paraId="04E0D8FF" w14:textId="25C95B78" w:rsidR="009977D1" w:rsidRPr="00C935A5" w:rsidRDefault="009977D1" w:rsidP="009977D1">
            <w:pPr>
              <w:spacing w:before="40" w:after="20"/>
              <w:jc w:val="right"/>
              <w:rPr>
                <w:rFonts w:cs="Arial"/>
                <w:sz w:val="18"/>
                <w:szCs w:val="18"/>
              </w:rPr>
            </w:pPr>
            <w:r w:rsidRPr="009977D1">
              <w:rPr>
                <w:rFonts w:cs="Arial"/>
                <w:sz w:val="18"/>
                <w:szCs w:val="18"/>
              </w:rPr>
              <w:t>137,870</w:t>
            </w:r>
          </w:p>
        </w:tc>
        <w:tc>
          <w:tcPr>
            <w:tcW w:w="1021" w:type="dxa"/>
            <w:tcBorders>
              <w:top w:val="nil"/>
              <w:left w:val="nil"/>
              <w:bottom w:val="nil"/>
              <w:right w:val="nil"/>
            </w:tcBorders>
          </w:tcPr>
          <w:p w14:paraId="40F17033" w14:textId="38C6D154" w:rsidR="009977D1" w:rsidRPr="00C935A5" w:rsidRDefault="009977D1" w:rsidP="009977D1">
            <w:pPr>
              <w:spacing w:before="40" w:after="20"/>
              <w:jc w:val="right"/>
              <w:rPr>
                <w:rFonts w:cs="Arial"/>
                <w:sz w:val="18"/>
                <w:szCs w:val="18"/>
              </w:rPr>
            </w:pPr>
            <w:r w:rsidRPr="009977D1">
              <w:rPr>
                <w:rFonts w:cs="Arial"/>
                <w:sz w:val="18"/>
                <w:szCs w:val="18"/>
              </w:rPr>
              <w:t>655,837</w:t>
            </w:r>
          </w:p>
        </w:tc>
        <w:tc>
          <w:tcPr>
            <w:tcW w:w="1247" w:type="dxa"/>
            <w:tcBorders>
              <w:top w:val="nil"/>
              <w:left w:val="nil"/>
              <w:bottom w:val="nil"/>
              <w:right w:val="nil"/>
            </w:tcBorders>
            <w:shd w:val="clear" w:color="auto" w:fill="auto"/>
          </w:tcPr>
          <w:p w14:paraId="096A2BE6" w14:textId="3E5948F9" w:rsidR="009977D1" w:rsidRPr="000E7CCF" w:rsidRDefault="009977D1" w:rsidP="009977D1">
            <w:pPr>
              <w:spacing w:before="40" w:after="20"/>
              <w:jc w:val="right"/>
              <w:rPr>
                <w:rFonts w:cs="Arial"/>
                <w:b/>
                <w:bCs/>
                <w:sz w:val="18"/>
                <w:szCs w:val="18"/>
              </w:rPr>
            </w:pPr>
            <w:r w:rsidRPr="000E7CCF">
              <w:rPr>
                <w:rFonts w:cs="Arial"/>
                <w:b/>
                <w:bCs/>
                <w:sz w:val="18"/>
                <w:szCs w:val="18"/>
              </w:rPr>
              <w:t>16,174,847</w:t>
            </w:r>
          </w:p>
        </w:tc>
      </w:tr>
      <w:tr w:rsidR="009977D1" w:rsidRPr="009977D1" w14:paraId="3608C76E" w14:textId="77777777" w:rsidTr="00313C6D">
        <w:trPr>
          <w:trHeight w:val="240"/>
        </w:trPr>
        <w:tc>
          <w:tcPr>
            <w:tcW w:w="2268" w:type="dxa"/>
            <w:tcBorders>
              <w:top w:val="nil"/>
              <w:left w:val="nil"/>
              <w:bottom w:val="nil"/>
              <w:right w:val="single" w:sz="18" w:space="0" w:color="C00000"/>
            </w:tcBorders>
            <w:shd w:val="clear" w:color="auto" w:fill="auto"/>
            <w:vAlign w:val="center"/>
          </w:tcPr>
          <w:p w14:paraId="557CB449" w14:textId="77777777" w:rsidR="009977D1" w:rsidRPr="00C935A5" w:rsidRDefault="009977D1" w:rsidP="009977D1">
            <w:pPr>
              <w:spacing w:before="40" w:after="40"/>
              <w:rPr>
                <w:rFonts w:cs="Arial"/>
                <w:sz w:val="18"/>
                <w:szCs w:val="18"/>
              </w:rPr>
            </w:pPr>
            <w:r w:rsidRPr="00C935A5">
              <w:rPr>
                <w:rFonts w:cs="Arial"/>
                <w:sz w:val="18"/>
                <w:szCs w:val="18"/>
              </w:rPr>
              <w:t>Loddon S</w:t>
            </w:r>
          </w:p>
        </w:tc>
        <w:tc>
          <w:tcPr>
            <w:tcW w:w="1134" w:type="dxa"/>
            <w:tcBorders>
              <w:top w:val="nil"/>
              <w:left w:val="single" w:sz="18" w:space="0" w:color="C00000"/>
              <w:bottom w:val="nil"/>
              <w:right w:val="nil"/>
            </w:tcBorders>
            <w:shd w:val="clear" w:color="auto" w:fill="auto"/>
          </w:tcPr>
          <w:p w14:paraId="2C1D3CBF" w14:textId="025160E9" w:rsidR="009977D1" w:rsidRPr="00C935A5" w:rsidRDefault="009977D1" w:rsidP="009977D1">
            <w:pPr>
              <w:spacing w:before="40" w:after="20"/>
              <w:jc w:val="right"/>
              <w:rPr>
                <w:rFonts w:cs="Arial"/>
                <w:sz w:val="18"/>
                <w:szCs w:val="18"/>
              </w:rPr>
            </w:pPr>
            <w:r w:rsidRPr="009977D1">
              <w:rPr>
                <w:rFonts w:cs="Arial"/>
                <w:sz w:val="18"/>
                <w:szCs w:val="18"/>
              </w:rPr>
              <w:t>6,244,050</w:t>
            </w:r>
          </w:p>
        </w:tc>
        <w:tc>
          <w:tcPr>
            <w:tcW w:w="1134" w:type="dxa"/>
            <w:tcBorders>
              <w:top w:val="nil"/>
              <w:left w:val="nil"/>
              <w:bottom w:val="nil"/>
              <w:right w:val="nil"/>
            </w:tcBorders>
            <w:shd w:val="clear" w:color="auto" w:fill="auto"/>
          </w:tcPr>
          <w:p w14:paraId="78B03843" w14:textId="06FF8611" w:rsidR="009977D1" w:rsidRPr="00C935A5" w:rsidRDefault="009977D1" w:rsidP="009977D1">
            <w:pPr>
              <w:spacing w:before="40" w:after="20"/>
              <w:jc w:val="right"/>
              <w:rPr>
                <w:rFonts w:cs="Arial"/>
                <w:sz w:val="18"/>
                <w:szCs w:val="18"/>
              </w:rPr>
            </w:pPr>
            <w:r w:rsidRPr="009977D1">
              <w:rPr>
                <w:rFonts w:cs="Arial"/>
                <w:sz w:val="18"/>
                <w:szCs w:val="18"/>
              </w:rPr>
              <w:t>4,516,552</w:t>
            </w:r>
          </w:p>
        </w:tc>
        <w:tc>
          <w:tcPr>
            <w:tcW w:w="170" w:type="dxa"/>
            <w:tcBorders>
              <w:top w:val="nil"/>
              <w:left w:val="nil"/>
              <w:bottom w:val="nil"/>
              <w:right w:val="nil"/>
            </w:tcBorders>
          </w:tcPr>
          <w:p w14:paraId="1B6B4A1E"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7E072A66" w14:textId="13C6EF3B" w:rsidR="009977D1" w:rsidRPr="00C935A5" w:rsidRDefault="009977D1" w:rsidP="009977D1">
            <w:pPr>
              <w:spacing w:before="40" w:after="20"/>
              <w:jc w:val="right"/>
              <w:rPr>
                <w:rFonts w:cs="Arial"/>
                <w:sz w:val="18"/>
                <w:szCs w:val="18"/>
              </w:rPr>
            </w:pPr>
            <w:r w:rsidRPr="009977D1">
              <w:rPr>
                <w:rFonts w:cs="Arial"/>
                <w:sz w:val="18"/>
                <w:szCs w:val="18"/>
              </w:rPr>
              <w:t>268,148</w:t>
            </w:r>
          </w:p>
        </w:tc>
        <w:tc>
          <w:tcPr>
            <w:tcW w:w="1021" w:type="dxa"/>
            <w:tcBorders>
              <w:top w:val="nil"/>
              <w:left w:val="nil"/>
              <w:bottom w:val="nil"/>
              <w:right w:val="nil"/>
            </w:tcBorders>
          </w:tcPr>
          <w:p w14:paraId="73F29286" w14:textId="51D4659E" w:rsidR="009977D1" w:rsidRPr="00C935A5" w:rsidRDefault="009977D1" w:rsidP="009977D1">
            <w:pPr>
              <w:spacing w:before="40" w:after="20"/>
              <w:jc w:val="right"/>
              <w:rPr>
                <w:rFonts w:cs="Arial"/>
                <w:sz w:val="18"/>
                <w:szCs w:val="18"/>
              </w:rPr>
            </w:pPr>
            <w:r w:rsidRPr="009977D1">
              <w:rPr>
                <w:rFonts w:cs="Arial"/>
                <w:sz w:val="18"/>
                <w:szCs w:val="18"/>
              </w:rPr>
              <w:t>196,638</w:t>
            </w:r>
          </w:p>
        </w:tc>
        <w:tc>
          <w:tcPr>
            <w:tcW w:w="1021" w:type="dxa"/>
            <w:tcBorders>
              <w:top w:val="nil"/>
              <w:left w:val="nil"/>
              <w:bottom w:val="nil"/>
              <w:right w:val="nil"/>
            </w:tcBorders>
          </w:tcPr>
          <w:p w14:paraId="3BEC081B" w14:textId="5C4B3C05" w:rsidR="009977D1" w:rsidRPr="00C935A5" w:rsidRDefault="009977D1" w:rsidP="009977D1">
            <w:pPr>
              <w:spacing w:before="40" w:after="20"/>
              <w:jc w:val="right"/>
              <w:rPr>
                <w:rFonts w:cs="Arial"/>
                <w:sz w:val="18"/>
                <w:szCs w:val="18"/>
              </w:rPr>
            </w:pPr>
            <w:r w:rsidRPr="009977D1">
              <w:rPr>
                <w:rFonts w:cs="Arial"/>
                <w:sz w:val="18"/>
                <w:szCs w:val="18"/>
              </w:rPr>
              <w:t>464,786</w:t>
            </w:r>
          </w:p>
        </w:tc>
        <w:tc>
          <w:tcPr>
            <w:tcW w:w="1247" w:type="dxa"/>
            <w:tcBorders>
              <w:top w:val="nil"/>
              <w:left w:val="nil"/>
              <w:bottom w:val="nil"/>
              <w:right w:val="nil"/>
            </w:tcBorders>
            <w:shd w:val="clear" w:color="auto" w:fill="auto"/>
          </w:tcPr>
          <w:p w14:paraId="68FFBD29" w14:textId="4D4A7743" w:rsidR="009977D1" w:rsidRPr="000E7CCF" w:rsidRDefault="009977D1" w:rsidP="009977D1">
            <w:pPr>
              <w:spacing w:before="40" w:after="20"/>
              <w:jc w:val="right"/>
              <w:rPr>
                <w:rFonts w:cs="Arial"/>
                <w:b/>
                <w:bCs/>
                <w:sz w:val="18"/>
                <w:szCs w:val="18"/>
              </w:rPr>
            </w:pPr>
            <w:r w:rsidRPr="000E7CCF">
              <w:rPr>
                <w:rFonts w:cs="Arial"/>
                <w:b/>
                <w:bCs/>
                <w:sz w:val="18"/>
                <w:szCs w:val="18"/>
              </w:rPr>
              <w:t>11,225,388</w:t>
            </w:r>
          </w:p>
        </w:tc>
      </w:tr>
    </w:tbl>
    <w:p w14:paraId="4EF98725" w14:textId="77777777" w:rsidR="00AD71BD" w:rsidRDefault="00AD71BD" w:rsidP="001B22BA">
      <w:pPr>
        <w:spacing w:before="40" w:after="20"/>
        <w:rPr>
          <w:rFonts w:cs="Arial"/>
          <w:sz w:val="18"/>
          <w:szCs w:val="18"/>
        </w:rPr>
      </w:pPr>
    </w:p>
    <w:p w14:paraId="2E13033C" w14:textId="4615D783" w:rsidR="00AD05EC" w:rsidRPr="00C935A5" w:rsidRDefault="002460C5" w:rsidP="001B22BA">
      <w:pPr>
        <w:spacing w:before="40" w:after="20"/>
        <w:rPr>
          <w:rFonts w:cs="Arial"/>
          <w:sz w:val="18"/>
          <w:szCs w:val="18"/>
        </w:rPr>
      </w:pPr>
      <w:r w:rsidRPr="00C935A5">
        <w:rPr>
          <w:rFonts w:cs="Arial"/>
          <w:sz w:val="18"/>
          <w:szCs w:val="18"/>
        </w:rPr>
        <w:br w:type="page"/>
      </w:r>
    </w:p>
    <w:p w14:paraId="2A6FE80B" w14:textId="30A40D01" w:rsidR="00AD05EC" w:rsidRPr="00C935A5" w:rsidRDefault="00E02B3C" w:rsidP="00E02B3C">
      <w:pPr>
        <w:pStyle w:val="VGC-Head10"/>
      </w:pPr>
      <w:r>
        <w:t>2023-24</w:t>
      </w:r>
      <w:r w:rsidR="00A97ABE" w:rsidRPr="00C935A5">
        <w:t xml:space="preserve"> </w:t>
      </w:r>
      <w:r w:rsidR="00AD05EC" w:rsidRPr="00C935A5">
        <w:t>Allocations</w:t>
      </w:r>
      <w:r w:rsidR="00CE4507" w:rsidRPr="00C935A5">
        <w:tab/>
        <w:t>Appendix 2</w:t>
      </w:r>
    </w:p>
    <w:p w14:paraId="2225C045" w14:textId="77777777" w:rsidR="00AD05EC" w:rsidRPr="00C935A5" w:rsidRDefault="004F1184" w:rsidP="00E02B3C">
      <w:pPr>
        <w:pStyle w:val="VGC-Head2"/>
      </w:pPr>
      <w:r w:rsidRPr="00C935A5">
        <w:tab/>
      </w:r>
      <w:r w:rsidR="004B380D" w:rsidRPr="00C935A5">
        <w:t>B.  Payments</w:t>
      </w: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C935A5" w14:paraId="40123682" w14:textId="77777777" w:rsidTr="00DD07A4">
        <w:trPr>
          <w:trHeight w:val="20"/>
          <w:tblHeader/>
        </w:trPr>
        <w:tc>
          <w:tcPr>
            <w:tcW w:w="2268" w:type="dxa"/>
            <w:tcBorders>
              <w:top w:val="nil"/>
              <w:left w:val="nil"/>
              <w:right w:val="single" w:sz="18" w:space="0" w:color="C00000"/>
            </w:tcBorders>
            <w:shd w:val="clear" w:color="auto" w:fill="auto"/>
            <w:vAlign w:val="bottom"/>
          </w:tcPr>
          <w:p w14:paraId="4EE9AAF1" w14:textId="77777777" w:rsidR="00475A74" w:rsidRPr="00C935A5" w:rsidRDefault="00475A74" w:rsidP="008001AD">
            <w:pPr>
              <w:spacing w:before="40" w:after="20"/>
              <w:jc w:val="center"/>
              <w:rPr>
                <w:rFonts w:cs="Arial"/>
                <w:sz w:val="18"/>
                <w:szCs w:val="18"/>
              </w:rPr>
            </w:pPr>
          </w:p>
        </w:tc>
        <w:tc>
          <w:tcPr>
            <w:tcW w:w="2268" w:type="dxa"/>
            <w:gridSpan w:val="2"/>
            <w:tcBorders>
              <w:left w:val="single" w:sz="18" w:space="0" w:color="C00000"/>
              <w:bottom w:val="single" w:sz="8" w:space="0" w:color="C00000"/>
            </w:tcBorders>
            <w:shd w:val="clear" w:color="auto" w:fill="auto"/>
            <w:vAlign w:val="bottom"/>
          </w:tcPr>
          <w:p w14:paraId="754FAE4C" w14:textId="598EC71A" w:rsidR="00475A74" w:rsidRPr="00C935A5" w:rsidRDefault="00AD6B35" w:rsidP="008001AD">
            <w:pPr>
              <w:spacing w:before="40" w:after="20"/>
              <w:jc w:val="center"/>
              <w:rPr>
                <w:rFonts w:cs="Arial"/>
                <w:b/>
                <w:sz w:val="18"/>
                <w:szCs w:val="18"/>
              </w:rPr>
            </w:pPr>
            <w:r w:rsidRPr="00C935A5">
              <w:rPr>
                <w:rFonts w:cs="Arial"/>
                <w:b/>
                <w:sz w:val="18"/>
                <w:szCs w:val="18"/>
              </w:rPr>
              <w:t xml:space="preserve">Financial Assistance Grants </w:t>
            </w:r>
            <w:r w:rsidR="00E02B3C">
              <w:rPr>
                <w:rFonts w:cs="Arial"/>
                <w:b/>
                <w:sz w:val="18"/>
                <w:szCs w:val="18"/>
              </w:rPr>
              <w:t>2023-24</w:t>
            </w:r>
            <w:r w:rsidR="00057EFC" w:rsidRPr="00C935A5">
              <w:rPr>
                <w:rFonts w:cs="Arial"/>
                <w:b/>
                <w:sz w:val="18"/>
                <w:szCs w:val="18"/>
              </w:rPr>
              <w:t xml:space="preserve"> </w:t>
            </w:r>
          </w:p>
        </w:tc>
        <w:tc>
          <w:tcPr>
            <w:tcW w:w="170" w:type="dxa"/>
            <w:vMerge w:val="restart"/>
            <w:tcBorders>
              <w:bottom w:val="single" w:sz="8" w:space="0" w:color="C00000"/>
            </w:tcBorders>
            <w:vAlign w:val="bottom"/>
          </w:tcPr>
          <w:p w14:paraId="0CDE9625" w14:textId="77777777" w:rsidR="00475A74" w:rsidRPr="00C935A5" w:rsidRDefault="00475A74" w:rsidP="008001AD">
            <w:pPr>
              <w:spacing w:before="40" w:after="20"/>
              <w:jc w:val="center"/>
              <w:rPr>
                <w:rFonts w:cs="Arial"/>
                <w:b/>
                <w:sz w:val="18"/>
                <w:szCs w:val="18"/>
              </w:rPr>
            </w:pPr>
          </w:p>
        </w:tc>
        <w:tc>
          <w:tcPr>
            <w:tcW w:w="3063" w:type="dxa"/>
            <w:gridSpan w:val="3"/>
            <w:tcBorders>
              <w:bottom w:val="single" w:sz="8" w:space="0" w:color="C00000"/>
            </w:tcBorders>
            <w:vAlign w:val="bottom"/>
          </w:tcPr>
          <w:p w14:paraId="5232B8B8" w14:textId="168022A5" w:rsidR="00475A74" w:rsidRPr="00C935A5" w:rsidRDefault="00475A74" w:rsidP="008001AD">
            <w:pPr>
              <w:spacing w:before="40" w:after="20"/>
              <w:jc w:val="center"/>
              <w:rPr>
                <w:rFonts w:cs="Arial"/>
                <w:b/>
                <w:sz w:val="18"/>
                <w:szCs w:val="18"/>
              </w:rPr>
            </w:pPr>
            <w:r w:rsidRPr="00C935A5">
              <w:rPr>
                <w:rFonts w:cs="Arial"/>
                <w:b/>
                <w:sz w:val="18"/>
                <w:szCs w:val="18"/>
              </w:rPr>
              <w:t xml:space="preserve">Adjustment </w:t>
            </w:r>
            <w:r w:rsidR="00E02B3C">
              <w:rPr>
                <w:rFonts w:cs="Arial"/>
                <w:b/>
                <w:sz w:val="18"/>
                <w:szCs w:val="18"/>
              </w:rPr>
              <w:t>2022-23</w:t>
            </w:r>
            <w:r w:rsidR="00057EFC" w:rsidRPr="00C935A5">
              <w:rPr>
                <w:rFonts w:cs="Arial"/>
                <w:b/>
                <w:sz w:val="18"/>
                <w:szCs w:val="18"/>
              </w:rPr>
              <w:t xml:space="preserve"> </w:t>
            </w:r>
          </w:p>
        </w:tc>
        <w:tc>
          <w:tcPr>
            <w:tcW w:w="1247" w:type="dxa"/>
            <w:vMerge w:val="restart"/>
            <w:tcBorders>
              <w:bottom w:val="single" w:sz="8" w:space="0" w:color="C00000"/>
            </w:tcBorders>
            <w:shd w:val="clear" w:color="auto" w:fill="auto"/>
            <w:vAlign w:val="bottom"/>
          </w:tcPr>
          <w:p w14:paraId="7EE55C48" w14:textId="2232C5AC" w:rsidR="00475A74" w:rsidRPr="00C935A5" w:rsidRDefault="00475A74" w:rsidP="008001AD">
            <w:pPr>
              <w:spacing w:before="40" w:after="20"/>
              <w:jc w:val="center"/>
              <w:rPr>
                <w:rFonts w:cs="Arial"/>
                <w:b/>
                <w:sz w:val="18"/>
                <w:szCs w:val="18"/>
              </w:rPr>
            </w:pPr>
            <w:r w:rsidRPr="00C935A5">
              <w:rPr>
                <w:rFonts w:cs="Arial"/>
                <w:b/>
                <w:sz w:val="18"/>
                <w:szCs w:val="18"/>
              </w:rPr>
              <w:t>Total Estimated Payment</w:t>
            </w:r>
            <w:r w:rsidR="001E3FAA" w:rsidRPr="00C935A5">
              <w:rPr>
                <w:rFonts w:cs="Arial"/>
                <w:b/>
                <w:sz w:val="18"/>
                <w:szCs w:val="18"/>
              </w:rPr>
              <w:t xml:space="preserve">* </w:t>
            </w:r>
            <w:r w:rsidR="00E02B3C">
              <w:rPr>
                <w:rFonts w:cs="Arial"/>
                <w:b/>
                <w:sz w:val="18"/>
                <w:szCs w:val="18"/>
              </w:rPr>
              <w:t>2023-24</w:t>
            </w:r>
            <w:r w:rsidR="00057EFC" w:rsidRPr="00C935A5">
              <w:rPr>
                <w:rFonts w:cs="Arial"/>
                <w:b/>
                <w:sz w:val="18"/>
                <w:szCs w:val="18"/>
              </w:rPr>
              <w:t xml:space="preserve"> </w:t>
            </w:r>
            <w:r w:rsidRPr="00C935A5">
              <w:rPr>
                <w:rFonts w:cs="Arial"/>
                <w:b/>
                <w:sz w:val="18"/>
                <w:szCs w:val="18"/>
              </w:rPr>
              <w:br/>
              <w:t>($)</w:t>
            </w:r>
          </w:p>
        </w:tc>
      </w:tr>
      <w:tr w:rsidR="007924A4" w:rsidRPr="00C935A5" w14:paraId="2FE4B871" w14:textId="77777777" w:rsidTr="00DD07A4">
        <w:trPr>
          <w:trHeight w:val="20"/>
          <w:tblHeader/>
        </w:trPr>
        <w:tc>
          <w:tcPr>
            <w:tcW w:w="2268" w:type="dxa"/>
            <w:tcBorders>
              <w:top w:val="nil"/>
              <w:left w:val="nil"/>
              <w:right w:val="single" w:sz="18" w:space="0" w:color="C00000"/>
            </w:tcBorders>
            <w:shd w:val="clear" w:color="auto" w:fill="auto"/>
            <w:vAlign w:val="bottom"/>
          </w:tcPr>
          <w:p w14:paraId="15C1F8EA" w14:textId="77777777" w:rsidR="007924A4" w:rsidRPr="00C935A5" w:rsidRDefault="007924A4" w:rsidP="008001AD">
            <w:pPr>
              <w:spacing w:before="40" w:after="20"/>
              <w:jc w:val="center"/>
              <w:rPr>
                <w:rFonts w:cs="Arial"/>
                <w:sz w:val="18"/>
                <w:szCs w:val="18"/>
              </w:rPr>
            </w:pPr>
          </w:p>
        </w:tc>
        <w:tc>
          <w:tcPr>
            <w:tcW w:w="1134" w:type="dxa"/>
            <w:tcBorders>
              <w:top w:val="single" w:sz="8" w:space="0" w:color="C00000"/>
              <w:left w:val="single" w:sz="18" w:space="0" w:color="C00000"/>
              <w:bottom w:val="single" w:sz="8" w:space="0" w:color="C00000"/>
            </w:tcBorders>
            <w:shd w:val="clear" w:color="auto" w:fill="auto"/>
            <w:vAlign w:val="bottom"/>
          </w:tcPr>
          <w:p w14:paraId="4D76DAC2" w14:textId="4B1399C8" w:rsidR="007924A4" w:rsidRPr="00C935A5" w:rsidRDefault="007924A4" w:rsidP="008001AD">
            <w:pPr>
              <w:spacing w:before="40" w:after="2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134" w:type="dxa"/>
            <w:tcBorders>
              <w:top w:val="single" w:sz="8" w:space="0" w:color="C00000"/>
              <w:bottom w:val="single" w:sz="8" w:space="0" w:color="C00000"/>
            </w:tcBorders>
            <w:shd w:val="clear" w:color="auto" w:fill="auto"/>
            <w:vAlign w:val="bottom"/>
          </w:tcPr>
          <w:p w14:paraId="63B335B1" w14:textId="01170143" w:rsidR="007924A4" w:rsidRPr="00C935A5" w:rsidRDefault="007924A4" w:rsidP="008001AD">
            <w:pPr>
              <w:spacing w:before="40" w:after="2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70" w:type="dxa"/>
            <w:vMerge/>
            <w:tcBorders>
              <w:top w:val="single" w:sz="8" w:space="0" w:color="C00000"/>
              <w:bottom w:val="single" w:sz="8" w:space="0" w:color="C00000"/>
            </w:tcBorders>
            <w:vAlign w:val="bottom"/>
          </w:tcPr>
          <w:p w14:paraId="6D1FB2BF" w14:textId="77777777" w:rsidR="007924A4" w:rsidRPr="00C935A5" w:rsidRDefault="007924A4" w:rsidP="008001AD">
            <w:pPr>
              <w:spacing w:before="40" w:after="20"/>
              <w:jc w:val="center"/>
              <w:rPr>
                <w:rFonts w:cs="Arial"/>
                <w:sz w:val="16"/>
                <w:szCs w:val="16"/>
              </w:rPr>
            </w:pPr>
          </w:p>
        </w:tc>
        <w:tc>
          <w:tcPr>
            <w:tcW w:w="1021" w:type="dxa"/>
            <w:tcBorders>
              <w:top w:val="single" w:sz="8" w:space="0" w:color="C00000"/>
              <w:bottom w:val="single" w:sz="8" w:space="0" w:color="C00000"/>
            </w:tcBorders>
            <w:vAlign w:val="bottom"/>
          </w:tcPr>
          <w:p w14:paraId="7419355B" w14:textId="0BEBEC59" w:rsidR="007924A4" w:rsidRPr="00C935A5" w:rsidRDefault="007924A4" w:rsidP="008C1A28">
            <w:pPr>
              <w:spacing w:before="40" w:after="4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021" w:type="dxa"/>
            <w:tcBorders>
              <w:top w:val="single" w:sz="8" w:space="0" w:color="C00000"/>
              <w:bottom w:val="single" w:sz="8" w:space="0" w:color="C00000"/>
            </w:tcBorders>
            <w:vAlign w:val="bottom"/>
          </w:tcPr>
          <w:p w14:paraId="0620DA86" w14:textId="6A981891" w:rsidR="007924A4" w:rsidRPr="00C935A5" w:rsidRDefault="007924A4" w:rsidP="008C1A28">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021" w:type="dxa"/>
            <w:tcBorders>
              <w:top w:val="single" w:sz="8" w:space="0" w:color="C00000"/>
              <w:bottom w:val="single" w:sz="8" w:space="0" w:color="C00000"/>
            </w:tcBorders>
            <w:vAlign w:val="bottom"/>
          </w:tcPr>
          <w:p w14:paraId="356C00E6" w14:textId="1558D4E4" w:rsidR="007924A4" w:rsidRPr="00C935A5" w:rsidRDefault="007924A4" w:rsidP="008001AD">
            <w:pPr>
              <w:spacing w:before="40" w:after="20"/>
              <w:jc w:val="center"/>
              <w:rPr>
                <w:rFonts w:cs="Arial"/>
                <w:sz w:val="16"/>
                <w:szCs w:val="16"/>
              </w:rPr>
            </w:pPr>
            <w:r w:rsidRPr="00C935A5">
              <w:rPr>
                <w:rFonts w:cs="Arial"/>
                <w:sz w:val="16"/>
                <w:szCs w:val="16"/>
              </w:rPr>
              <w:t>Total</w:t>
            </w:r>
            <w:r w:rsidR="00057EFC" w:rsidRPr="00C935A5">
              <w:rPr>
                <w:rFonts w:cs="Arial"/>
                <w:sz w:val="16"/>
                <w:szCs w:val="16"/>
              </w:rPr>
              <w:t xml:space="preserve"> </w:t>
            </w:r>
            <w:r w:rsidRPr="00C935A5">
              <w:rPr>
                <w:rFonts w:cs="Arial"/>
                <w:sz w:val="16"/>
                <w:szCs w:val="16"/>
              </w:rPr>
              <w:br/>
              <w:t>($)</w:t>
            </w:r>
          </w:p>
        </w:tc>
        <w:tc>
          <w:tcPr>
            <w:tcW w:w="1247" w:type="dxa"/>
            <w:vMerge/>
            <w:tcBorders>
              <w:top w:val="single" w:sz="8" w:space="0" w:color="C00000"/>
              <w:bottom w:val="single" w:sz="8" w:space="0" w:color="C00000"/>
            </w:tcBorders>
            <w:shd w:val="clear" w:color="auto" w:fill="auto"/>
            <w:vAlign w:val="bottom"/>
          </w:tcPr>
          <w:p w14:paraId="0B6B5691" w14:textId="77777777" w:rsidR="007924A4" w:rsidRPr="00C935A5" w:rsidRDefault="007924A4" w:rsidP="008001AD">
            <w:pPr>
              <w:spacing w:before="40" w:after="20"/>
              <w:jc w:val="center"/>
              <w:rPr>
                <w:rFonts w:cs="Arial"/>
                <w:b/>
                <w:sz w:val="18"/>
                <w:szCs w:val="18"/>
              </w:rPr>
            </w:pPr>
          </w:p>
        </w:tc>
      </w:tr>
      <w:tr w:rsidR="009977D1" w:rsidRPr="00DD45E2" w14:paraId="7CCE49D6" w14:textId="77777777" w:rsidTr="00231EDE">
        <w:trPr>
          <w:trHeight w:val="240"/>
          <w:tblHeader/>
        </w:trPr>
        <w:tc>
          <w:tcPr>
            <w:tcW w:w="2268" w:type="dxa"/>
            <w:tcBorders>
              <w:left w:val="nil"/>
              <w:bottom w:val="nil"/>
              <w:right w:val="single" w:sz="18" w:space="0" w:color="C00000"/>
            </w:tcBorders>
            <w:shd w:val="clear" w:color="auto" w:fill="auto"/>
            <w:vAlign w:val="center"/>
          </w:tcPr>
          <w:p w14:paraId="748490A1" w14:textId="77777777" w:rsidR="009977D1" w:rsidRPr="00C935A5" w:rsidRDefault="009977D1" w:rsidP="009977D1">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1CAD5891" w14:textId="155DF3B7" w:rsidR="009977D1" w:rsidRPr="00C935A5" w:rsidRDefault="009977D1" w:rsidP="009977D1">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412B71B1" w14:textId="6B368630" w:rsidR="009977D1" w:rsidRPr="00C935A5" w:rsidRDefault="009977D1" w:rsidP="009977D1">
            <w:pPr>
              <w:spacing w:before="40" w:after="20"/>
              <w:jc w:val="right"/>
              <w:rPr>
                <w:rFonts w:cs="Arial"/>
                <w:sz w:val="18"/>
                <w:szCs w:val="18"/>
              </w:rPr>
            </w:pPr>
          </w:p>
        </w:tc>
        <w:tc>
          <w:tcPr>
            <w:tcW w:w="170" w:type="dxa"/>
            <w:tcBorders>
              <w:top w:val="single" w:sz="8" w:space="0" w:color="C00000"/>
              <w:left w:val="nil"/>
              <w:bottom w:val="nil"/>
              <w:right w:val="nil"/>
            </w:tcBorders>
            <w:vAlign w:val="bottom"/>
          </w:tcPr>
          <w:p w14:paraId="3AB563ED" w14:textId="77777777" w:rsidR="009977D1" w:rsidRPr="00C935A5" w:rsidRDefault="009977D1" w:rsidP="009977D1">
            <w:pPr>
              <w:spacing w:before="40" w:after="20"/>
              <w:jc w:val="right"/>
              <w:rPr>
                <w:rFonts w:cs="Arial"/>
                <w:sz w:val="18"/>
                <w:szCs w:val="18"/>
              </w:rPr>
            </w:pPr>
          </w:p>
        </w:tc>
        <w:tc>
          <w:tcPr>
            <w:tcW w:w="1021" w:type="dxa"/>
            <w:tcBorders>
              <w:top w:val="single" w:sz="8" w:space="0" w:color="C00000"/>
              <w:left w:val="nil"/>
              <w:bottom w:val="nil"/>
              <w:right w:val="nil"/>
            </w:tcBorders>
          </w:tcPr>
          <w:p w14:paraId="5BC73FA8" w14:textId="632ECC3C" w:rsidR="009977D1" w:rsidRPr="00C935A5" w:rsidRDefault="009977D1" w:rsidP="009977D1">
            <w:pPr>
              <w:spacing w:before="40" w:after="20"/>
              <w:jc w:val="right"/>
              <w:rPr>
                <w:rFonts w:cs="Arial"/>
                <w:sz w:val="18"/>
                <w:szCs w:val="18"/>
              </w:rPr>
            </w:pPr>
          </w:p>
        </w:tc>
        <w:tc>
          <w:tcPr>
            <w:tcW w:w="1021" w:type="dxa"/>
            <w:tcBorders>
              <w:top w:val="single" w:sz="8" w:space="0" w:color="C00000"/>
              <w:left w:val="nil"/>
              <w:bottom w:val="nil"/>
              <w:right w:val="nil"/>
            </w:tcBorders>
          </w:tcPr>
          <w:p w14:paraId="05E1F197" w14:textId="77777777" w:rsidR="009977D1" w:rsidRPr="00C935A5" w:rsidRDefault="009977D1" w:rsidP="009977D1">
            <w:pPr>
              <w:spacing w:before="40" w:after="20"/>
              <w:jc w:val="right"/>
              <w:rPr>
                <w:rFonts w:cs="Arial"/>
                <w:sz w:val="18"/>
                <w:szCs w:val="18"/>
              </w:rPr>
            </w:pPr>
          </w:p>
        </w:tc>
        <w:tc>
          <w:tcPr>
            <w:tcW w:w="1021" w:type="dxa"/>
            <w:tcBorders>
              <w:top w:val="single" w:sz="8" w:space="0" w:color="C00000"/>
              <w:left w:val="nil"/>
              <w:bottom w:val="nil"/>
              <w:right w:val="nil"/>
            </w:tcBorders>
          </w:tcPr>
          <w:p w14:paraId="47FDF45D" w14:textId="3C88B259" w:rsidR="009977D1" w:rsidRPr="00C935A5" w:rsidRDefault="009977D1" w:rsidP="009977D1">
            <w:pPr>
              <w:spacing w:before="40" w:after="20"/>
              <w:jc w:val="right"/>
              <w:rPr>
                <w:rFonts w:cs="Arial"/>
                <w:sz w:val="18"/>
                <w:szCs w:val="18"/>
              </w:rPr>
            </w:pPr>
          </w:p>
        </w:tc>
        <w:tc>
          <w:tcPr>
            <w:tcW w:w="1247" w:type="dxa"/>
            <w:tcBorders>
              <w:top w:val="single" w:sz="8" w:space="0" w:color="C00000"/>
              <w:left w:val="nil"/>
              <w:bottom w:val="nil"/>
              <w:right w:val="nil"/>
            </w:tcBorders>
            <w:shd w:val="clear" w:color="auto" w:fill="auto"/>
          </w:tcPr>
          <w:p w14:paraId="74946AB3" w14:textId="5212F688" w:rsidR="009977D1" w:rsidRPr="000E7CCF" w:rsidRDefault="009977D1" w:rsidP="009977D1">
            <w:pPr>
              <w:spacing w:before="40" w:after="20"/>
              <w:jc w:val="right"/>
              <w:rPr>
                <w:rFonts w:cs="Arial"/>
                <w:b/>
                <w:bCs/>
                <w:sz w:val="18"/>
                <w:szCs w:val="18"/>
              </w:rPr>
            </w:pPr>
          </w:p>
        </w:tc>
      </w:tr>
      <w:tr w:rsidR="009977D1" w:rsidRPr="009977D1" w14:paraId="0A9A8221" w14:textId="77777777" w:rsidTr="00231EDE">
        <w:trPr>
          <w:trHeight w:val="240"/>
        </w:trPr>
        <w:tc>
          <w:tcPr>
            <w:tcW w:w="2268" w:type="dxa"/>
            <w:tcBorders>
              <w:top w:val="nil"/>
              <w:left w:val="nil"/>
              <w:bottom w:val="nil"/>
              <w:right w:val="single" w:sz="18" w:space="0" w:color="C00000"/>
            </w:tcBorders>
            <w:shd w:val="clear" w:color="auto" w:fill="auto"/>
            <w:vAlign w:val="center"/>
          </w:tcPr>
          <w:p w14:paraId="10F39DD7" w14:textId="77777777" w:rsidR="009977D1" w:rsidRPr="00C935A5" w:rsidRDefault="009977D1" w:rsidP="009977D1">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C00000"/>
              <w:bottom w:val="nil"/>
              <w:right w:val="nil"/>
            </w:tcBorders>
            <w:shd w:val="clear" w:color="auto" w:fill="auto"/>
          </w:tcPr>
          <w:p w14:paraId="6CFB07C3" w14:textId="6F943392" w:rsidR="009977D1" w:rsidRPr="00C935A5" w:rsidRDefault="009977D1" w:rsidP="009977D1">
            <w:pPr>
              <w:spacing w:before="40" w:after="20"/>
              <w:jc w:val="right"/>
              <w:rPr>
                <w:rFonts w:cs="Arial"/>
                <w:sz w:val="18"/>
                <w:szCs w:val="18"/>
              </w:rPr>
            </w:pPr>
            <w:r w:rsidRPr="009977D1">
              <w:rPr>
                <w:rFonts w:cs="Arial"/>
                <w:sz w:val="18"/>
                <w:szCs w:val="18"/>
              </w:rPr>
              <w:t>6,667,307</w:t>
            </w:r>
          </w:p>
        </w:tc>
        <w:tc>
          <w:tcPr>
            <w:tcW w:w="1134" w:type="dxa"/>
            <w:tcBorders>
              <w:top w:val="nil"/>
              <w:left w:val="nil"/>
              <w:bottom w:val="nil"/>
              <w:right w:val="nil"/>
            </w:tcBorders>
            <w:shd w:val="clear" w:color="auto" w:fill="auto"/>
          </w:tcPr>
          <w:p w14:paraId="7565A8B1" w14:textId="238B6865" w:rsidR="009977D1" w:rsidRPr="00C935A5" w:rsidRDefault="009977D1" w:rsidP="009977D1">
            <w:pPr>
              <w:spacing w:before="40" w:after="20"/>
              <w:jc w:val="right"/>
              <w:rPr>
                <w:rFonts w:cs="Arial"/>
                <w:sz w:val="18"/>
                <w:szCs w:val="18"/>
              </w:rPr>
            </w:pPr>
            <w:r w:rsidRPr="009977D1">
              <w:rPr>
                <w:rFonts w:cs="Arial"/>
                <w:sz w:val="18"/>
                <w:szCs w:val="18"/>
              </w:rPr>
              <w:t>2,722,686</w:t>
            </w:r>
          </w:p>
        </w:tc>
        <w:tc>
          <w:tcPr>
            <w:tcW w:w="170" w:type="dxa"/>
            <w:tcBorders>
              <w:top w:val="nil"/>
              <w:left w:val="nil"/>
              <w:bottom w:val="nil"/>
              <w:right w:val="nil"/>
            </w:tcBorders>
            <w:vAlign w:val="bottom"/>
          </w:tcPr>
          <w:p w14:paraId="58057B05"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654D5E3C" w14:textId="5B9F3E88" w:rsidR="009977D1" w:rsidRPr="00C935A5" w:rsidRDefault="009977D1" w:rsidP="009977D1">
            <w:pPr>
              <w:spacing w:before="40" w:after="20"/>
              <w:jc w:val="right"/>
              <w:rPr>
                <w:rFonts w:cs="Arial"/>
                <w:sz w:val="18"/>
                <w:szCs w:val="18"/>
              </w:rPr>
            </w:pPr>
            <w:r w:rsidRPr="009977D1">
              <w:rPr>
                <w:rFonts w:cs="Arial"/>
                <w:sz w:val="18"/>
                <w:szCs w:val="18"/>
              </w:rPr>
              <w:t>277,872</w:t>
            </w:r>
          </w:p>
        </w:tc>
        <w:tc>
          <w:tcPr>
            <w:tcW w:w="1021" w:type="dxa"/>
            <w:tcBorders>
              <w:top w:val="nil"/>
              <w:left w:val="nil"/>
              <w:bottom w:val="nil"/>
              <w:right w:val="nil"/>
            </w:tcBorders>
          </w:tcPr>
          <w:p w14:paraId="64250175" w14:textId="072EC7D8" w:rsidR="009977D1" w:rsidRPr="00C935A5" w:rsidRDefault="009977D1" w:rsidP="009977D1">
            <w:pPr>
              <w:spacing w:before="40" w:after="20"/>
              <w:jc w:val="right"/>
              <w:rPr>
                <w:rFonts w:cs="Arial"/>
                <w:sz w:val="18"/>
                <w:szCs w:val="18"/>
              </w:rPr>
            </w:pPr>
            <w:r w:rsidRPr="009977D1">
              <w:rPr>
                <w:rFonts w:cs="Arial"/>
                <w:sz w:val="18"/>
                <w:szCs w:val="18"/>
              </w:rPr>
              <w:t>117,097</w:t>
            </w:r>
          </w:p>
        </w:tc>
        <w:tc>
          <w:tcPr>
            <w:tcW w:w="1021" w:type="dxa"/>
            <w:tcBorders>
              <w:top w:val="nil"/>
              <w:left w:val="nil"/>
              <w:bottom w:val="nil"/>
              <w:right w:val="nil"/>
            </w:tcBorders>
          </w:tcPr>
          <w:p w14:paraId="7AB5C14A" w14:textId="28B5542E" w:rsidR="009977D1" w:rsidRPr="00C935A5" w:rsidRDefault="009977D1" w:rsidP="009977D1">
            <w:pPr>
              <w:spacing w:before="40" w:after="20"/>
              <w:jc w:val="right"/>
              <w:rPr>
                <w:rFonts w:cs="Arial"/>
                <w:sz w:val="18"/>
                <w:szCs w:val="18"/>
              </w:rPr>
            </w:pPr>
            <w:r w:rsidRPr="009977D1">
              <w:rPr>
                <w:rFonts w:cs="Arial"/>
                <w:sz w:val="18"/>
                <w:szCs w:val="18"/>
              </w:rPr>
              <w:t>394,969</w:t>
            </w:r>
          </w:p>
        </w:tc>
        <w:tc>
          <w:tcPr>
            <w:tcW w:w="1247" w:type="dxa"/>
            <w:tcBorders>
              <w:top w:val="nil"/>
              <w:left w:val="nil"/>
              <w:bottom w:val="nil"/>
              <w:right w:val="nil"/>
            </w:tcBorders>
            <w:shd w:val="clear" w:color="auto" w:fill="auto"/>
          </w:tcPr>
          <w:p w14:paraId="29C52148" w14:textId="4F6B30B7" w:rsidR="009977D1" w:rsidRPr="000E7CCF" w:rsidRDefault="009977D1" w:rsidP="009977D1">
            <w:pPr>
              <w:spacing w:before="40" w:after="20"/>
              <w:jc w:val="right"/>
              <w:rPr>
                <w:rFonts w:cs="Arial"/>
                <w:b/>
                <w:bCs/>
                <w:sz w:val="18"/>
                <w:szCs w:val="18"/>
              </w:rPr>
            </w:pPr>
            <w:r w:rsidRPr="000E7CCF">
              <w:rPr>
                <w:rFonts w:cs="Arial"/>
                <w:b/>
                <w:bCs/>
                <w:sz w:val="18"/>
                <w:szCs w:val="18"/>
              </w:rPr>
              <w:t>9,784,962</w:t>
            </w:r>
          </w:p>
        </w:tc>
      </w:tr>
      <w:tr w:rsidR="009977D1" w:rsidRPr="009977D1" w14:paraId="66AE4564" w14:textId="77777777" w:rsidTr="00231EDE">
        <w:trPr>
          <w:trHeight w:val="240"/>
        </w:trPr>
        <w:tc>
          <w:tcPr>
            <w:tcW w:w="2268" w:type="dxa"/>
            <w:tcBorders>
              <w:top w:val="nil"/>
              <w:left w:val="nil"/>
              <w:bottom w:val="nil"/>
              <w:right w:val="single" w:sz="18" w:space="0" w:color="C00000"/>
            </w:tcBorders>
            <w:shd w:val="clear" w:color="auto" w:fill="auto"/>
            <w:vAlign w:val="center"/>
          </w:tcPr>
          <w:p w14:paraId="647EDD97" w14:textId="77777777" w:rsidR="009977D1" w:rsidRPr="00C935A5" w:rsidRDefault="009977D1" w:rsidP="009977D1">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C00000"/>
              <w:bottom w:val="nil"/>
              <w:right w:val="nil"/>
            </w:tcBorders>
            <w:shd w:val="clear" w:color="auto" w:fill="auto"/>
          </w:tcPr>
          <w:p w14:paraId="7207CD22" w14:textId="3630A403" w:rsidR="009977D1" w:rsidRPr="00C935A5" w:rsidRDefault="009977D1" w:rsidP="009977D1">
            <w:pPr>
              <w:spacing w:before="40" w:after="20"/>
              <w:jc w:val="right"/>
              <w:rPr>
                <w:rFonts w:cs="Arial"/>
                <w:sz w:val="18"/>
                <w:szCs w:val="18"/>
              </w:rPr>
            </w:pPr>
            <w:r w:rsidRPr="009977D1">
              <w:rPr>
                <w:rFonts w:cs="Arial"/>
                <w:sz w:val="18"/>
                <w:szCs w:val="18"/>
              </w:rPr>
              <w:t>3,150,816</w:t>
            </w:r>
          </w:p>
        </w:tc>
        <w:tc>
          <w:tcPr>
            <w:tcW w:w="1134" w:type="dxa"/>
            <w:tcBorders>
              <w:top w:val="nil"/>
              <w:left w:val="nil"/>
              <w:bottom w:val="nil"/>
              <w:right w:val="nil"/>
            </w:tcBorders>
            <w:shd w:val="clear" w:color="auto" w:fill="auto"/>
          </w:tcPr>
          <w:p w14:paraId="3055850B" w14:textId="0310DF36" w:rsidR="009977D1" w:rsidRPr="00C935A5" w:rsidRDefault="009977D1" w:rsidP="009977D1">
            <w:pPr>
              <w:spacing w:before="40" w:after="20"/>
              <w:jc w:val="right"/>
              <w:rPr>
                <w:rFonts w:cs="Arial"/>
                <w:sz w:val="18"/>
                <w:szCs w:val="18"/>
              </w:rPr>
            </w:pPr>
            <w:r w:rsidRPr="009977D1">
              <w:rPr>
                <w:rFonts w:cs="Arial"/>
                <w:sz w:val="18"/>
                <w:szCs w:val="18"/>
              </w:rPr>
              <w:t>1,048,254</w:t>
            </w:r>
          </w:p>
        </w:tc>
        <w:tc>
          <w:tcPr>
            <w:tcW w:w="170" w:type="dxa"/>
            <w:tcBorders>
              <w:top w:val="nil"/>
              <w:left w:val="nil"/>
              <w:bottom w:val="nil"/>
              <w:right w:val="nil"/>
            </w:tcBorders>
            <w:vAlign w:val="bottom"/>
          </w:tcPr>
          <w:p w14:paraId="5BDDBBDB"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647C97A0" w14:textId="5E38CBAC" w:rsidR="009977D1" w:rsidRPr="00C935A5" w:rsidRDefault="009977D1" w:rsidP="009977D1">
            <w:pPr>
              <w:spacing w:before="40" w:after="20"/>
              <w:jc w:val="right"/>
              <w:rPr>
                <w:rFonts w:cs="Arial"/>
                <w:sz w:val="18"/>
                <w:szCs w:val="18"/>
              </w:rPr>
            </w:pPr>
            <w:r w:rsidRPr="009977D1">
              <w:rPr>
                <w:rFonts w:cs="Arial"/>
                <w:sz w:val="18"/>
                <w:szCs w:val="18"/>
              </w:rPr>
              <w:t>131,976</w:t>
            </w:r>
          </w:p>
        </w:tc>
        <w:tc>
          <w:tcPr>
            <w:tcW w:w="1021" w:type="dxa"/>
            <w:tcBorders>
              <w:top w:val="nil"/>
              <w:left w:val="nil"/>
              <w:bottom w:val="nil"/>
              <w:right w:val="nil"/>
            </w:tcBorders>
          </w:tcPr>
          <w:p w14:paraId="1AD1B184" w14:textId="43EA749A" w:rsidR="009977D1" w:rsidRPr="00C935A5" w:rsidRDefault="009977D1" w:rsidP="009977D1">
            <w:pPr>
              <w:spacing w:before="40" w:after="20"/>
              <w:jc w:val="right"/>
              <w:rPr>
                <w:rFonts w:cs="Arial"/>
                <w:sz w:val="18"/>
                <w:szCs w:val="18"/>
              </w:rPr>
            </w:pPr>
            <w:r w:rsidRPr="009977D1">
              <w:rPr>
                <w:rFonts w:cs="Arial"/>
                <w:sz w:val="18"/>
                <w:szCs w:val="18"/>
              </w:rPr>
              <w:t>45,142</w:t>
            </w:r>
          </w:p>
        </w:tc>
        <w:tc>
          <w:tcPr>
            <w:tcW w:w="1021" w:type="dxa"/>
            <w:tcBorders>
              <w:top w:val="nil"/>
              <w:left w:val="nil"/>
              <w:bottom w:val="nil"/>
              <w:right w:val="nil"/>
            </w:tcBorders>
          </w:tcPr>
          <w:p w14:paraId="7993C701" w14:textId="14882019" w:rsidR="009977D1" w:rsidRPr="00C935A5" w:rsidRDefault="009977D1" w:rsidP="009977D1">
            <w:pPr>
              <w:spacing w:before="40" w:after="20"/>
              <w:jc w:val="right"/>
              <w:rPr>
                <w:rFonts w:cs="Arial"/>
                <w:sz w:val="18"/>
                <w:szCs w:val="18"/>
              </w:rPr>
            </w:pPr>
            <w:r w:rsidRPr="009977D1">
              <w:rPr>
                <w:rFonts w:cs="Arial"/>
                <w:sz w:val="18"/>
                <w:szCs w:val="18"/>
              </w:rPr>
              <w:t>177,118</w:t>
            </w:r>
          </w:p>
        </w:tc>
        <w:tc>
          <w:tcPr>
            <w:tcW w:w="1247" w:type="dxa"/>
            <w:tcBorders>
              <w:top w:val="nil"/>
              <w:left w:val="nil"/>
              <w:bottom w:val="nil"/>
              <w:right w:val="nil"/>
            </w:tcBorders>
            <w:shd w:val="clear" w:color="auto" w:fill="auto"/>
          </w:tcPr>
          <w:p w14:paraId="35465817" w14:textId="454424FD" w:rsidR="009977D1" w:rsidRPr="000E7CCF" w:rsidRDefault="009977D1" w:rsidP="009977D1">
            <w:pPr>
              <w:spacing w:before="40" w:after="20"/>
              <w:jc w:val="right"/>
              <w:rPr>
                <w:rFonts w:cs="Arial"/>
                <w:b/>
                <w:bCs/>
                <w:sz w:val="18"/>
                <w:szCs w:val="18"/>
              </w:rPr>
            </w:pPr>
            <w:r w:rsidRPr="000E7CCF">
              <w:rPr>
                <w:rFonts w:cs="Arial"/>
                <w:b/>
                <w:bCs/>
                <w:sz w:val="18"/>
                <w:szCs w:val="18"/>
              </w:rPr>
              <w:t>4,376,188</w:t>
            </w:r>
          </w:p>
        </w:tc>
      </w:tr>
      <w:tr w:rsidR="009977D1" w:rsidRPr="009977D1" w14:paraId="2B5C8297" w14:textId="77777777" w:rsidTr="00231EDE">
        <w:trPr>
          <w:trHeight w:val="240"/>
        </w:trPr>
        <w:tc>
          <w:tcPr>
            <w:tcW w:w="2268" w:type="dxa"/>
            <w:tcBorders>
              <w:top w:val="nil"/>
              <w:left w:val="nil"/>
              <w:bottom w:val="nil"/>
              <w:right w:val="single" w:sz="18" w:space="0" w:color="C00000"/>
            </w:tcBorders>
            <w:shd w:val="clear" w:color="auto" w:fill="auto"/>
            <w:vAlign w:val="center"/>
          </w:tcPr>
          <w:p w14:paraId="46A901C4" w14:textId="77777777" w:rsidR="009977D1" w:rsidRPr="00C935A5" w:rsidRDefault="009977D1" w:rsidP="009977D1">
            <w:pPr>
              <w:spacing w:before="40" w:after="20"/>
              <w:rPr>
                <w:rFonts w:cs="Arial"/>
                <w:sz w:val="18"/>
                <w:szCs w:val="18"/>
              </w:rPr>
            </w:pPr>
            <w:r w:rsidRPr="00C935A5">
              <w:rPr>
                <w:rFonts w:cs="Arial"/>
                <w:sz w:val="18"/>
                <w:szCs w:val="18"/>
              </w:rPr>
              <w:t>Mansfield S</w:t>
            </w:r>
          </w:p>
        </w:tc>
        <w:tc>
          <w:tcPr>
            <w:tcW w:w="1134" w:type="dxa"/>
            <w:tcBorders>
              <w:top w:val="nil"/>
              <w:left w:val="single" w:sz="18" w:space="0" w:color="C00000"/>
              <w:bottom w:val="nil"/>
              <w:right w:val="nil"/>
            </w:tcBorders>
            <w:shd w:val="clear" w:color="auto" w:fill="auto"/>
          </w:tcPr>
          <w:p w14:paraId="5CB5A061" w14:textId="394FBF1C" w:rsidR="009977D1" w:rsidRPr="00C935A5" w:rsidRDefault="009977D1" w:rsidP="009977D1">
            <w:pPr>
              <w:spacing w:before="40" w:after="20"/>
              <w:jc w:val="right"/>
              <w:rPr>
                <w:rFonts w:cs="Arial"/>
                <w:sz w:val="18"/>
                <w:szCs w:val="18"/>
              </w:rPr>
            </w:pPr>
            <w:r w:rsidRPr="009977D1">
              <w:rPr>
                <w:rFonts w:cs="Arial"/>
                <w:sz w:val="18"/>
                <w:szCs w:val="18"/>
              </w:rPr>
              <w:t>2,749,651</w:t>
            </w:r>
          </w:p>
        </w:tc>
        <w:tc>
          <w:tcPr>
            <w:tcW w:w="1134" w:type="dxa"/>
            <w:tcBorders>
              <w:top w:val="nil"/>
              <w:left w:val="nil"/>
              <w:bottom w:val="nil"/>
              <w:right w:val="nil"/>
            </w:tcBorders>
            <w:shd w:val="clear" w:color="auto" w:fill="auto"/>
          </w:tcPr>
          <w:p w14:paraId="3ED6A3D2" w14:textId="43635A42" w:rsidR="009977D1" w:rsidRPr="00C935A5" w:rsidRDefault="009977D1" w:rsidP="009977D1">
            <w:pPr>
              <w:spacing w:before="40" w:after="20"/>
              <w:jc w:val="right"/>
              <w:rPr>
                <w:rFonts w:cs="Arial"/>
                <w:sz w:val="18"/>
                <w:szCs w:val="18"/>
              </w:rPr>
            </w:pPr>
            <w:r w:rsidRPr="009977D1">
              <w:rPr>
                <w:rFonts w:cs="Arial"/>
                <w:sz w:val="18"/>
                <w:szCs w:val="18"/>
              </w:rPr>
              <w:t>1,148,209</w:t>
            </w:r>
          </w:p>
        </w:tc>
        <w:tc>
          <w:tcPr>
            <w:tcW w:w="170" w:type="dxa"/>
            <w:tcBorders>
              <w:top w:val="nil"/>
              <w:left w:val="nil"/>
              <w:bottom w:val="nil"/>
              <w:right w:val="nil"/>
            </w:tcBorders>
            <w:vAlign w:val="bottom"/>
          </w:tcPr>
          <w:p w14:paraId="4B578F6C"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7925FDCB" w14:textId="624BE9CE" w:rsidR="009977D1" w:rsidRPr="00C935A5" w:rsidRDefault="009977D1" w:rsidP="009977D1">
            <w:pPr>
              <w:spacing w:before="40" w:after="20"/>
              <w:jc w:val="right"/>
              <w:rPr>
                <w:rFonts w:cs="Arial"/>
                <w:sz w:val="18"/>
                <w:szCs w:val="18"/>
              </w:rPr>
            </w:pPr>
            <w:r w:rsidRPr="009977D1">
              <w:rPr>
                <w:rFonts w:cs="Arial"/>
                <w:sz w:val="18"/>
                <w:szCs w:val="18"/>
              </w:rPr>
              <w:t>112,071</w:t>
            </w:r>
          </w:p>
        </w:tc>
        <w:tc>
          <w:tcPr>
            <w:tcW w:w="1021" w:type="dxa"/>
            <w:tcBorders>
              <w:top w:val="nil"/>
              <w:left w:val="nil"/>
              <w:bottom w:val="nil"/>
              <w:right w:val="nil"/>
            </w:tcBorders>
          </w:tcPr>
          <w:p w14:paraId="4186539A" w14:textId="15557342" w:rsidR="009977D1" w:rsidRPr="00C935A5" w:rsidRDefault="009977D1" w:rsidP="009977D1">
            <w:pPr>
              <w:spacing w:before="40" w:after="20"/>
              <w:jc w:val="right"/>
              <w:rPr>
                <w:rFonts w:cs="Arial"/>
                <w:sz w:val="18"/>
                <w:szCs w:val="18"/>
              </w:rPr>
            </w:pPr>
            <w:r w:rsidRPr="009977D1">
              <w:rPr>
                <w:rFonts w:cs="Arial"/>
                <w:sz w:val="18"/>
                <w:szCs w:val="18"/>
              </w:rPr>
              <w:t>48,945</w:t>
            </w:r>
          </w:p>
        </w:tc>
        <w:tc>
          <w:tcPr>
            <w:tcW w:w="1021" w:type="dxa"/>
            <w:tcBorders>
              <w:top w:val="nil"/>
              <w:left w:val="nil"/>
              <w:bottom w:val="nil"/>
              <w:right w:val="nil"/>
            </w:tcBorders>
          </w:tcPr>
          <w:p w14:paraId="5942025A" w14:textId="0A336247" w:rsidR="009977D1" w:rsidRPr="00C935A5" w:rsidRDefault="009977D1" w:rsidP="009977D1">
            <w:pPr>
              <w:spacing w:before="40" w:after="20"/>
              <w:jc w:val="right"/>
              <w:rPr>
                <w:rFonts w:cs="Arial"/>
                <w:sz w:val="18"/>
                <w:szCs w:val="18"/>
              </w:rPr>
            </w:pPr>
            <w:r w:rsidRPr="009977D1">
              <w:rPr>
                <w:rFonts w:cs="Arial"/>
                <w:sz w:val="18"/>
                <w:szCs w:val="18"/>
              </w:rPr>
              <w:t>161,016</w:t>
            </w:r>
          </w:p>
        </w:tc>
        <w:tc>
          <w:tcPr>
            <w:tcW w:w="1247" w:type="dxa"/>
            <w:tcBorders>
              <w:top w:val="nil"/>
              <w:left w:val="nil"/>
              <w:bottom w:val="nil"/>
              <w:right w:val="nil"/>
            </w:tcBorders>
            <w:shd w:val="clear" w:color="auto" w:fill="auto"/>
          </w:tcPr>
          <w:p w14:paraId="54611481" w14:textId="704DF337" w:rsidR="009977D1" w:rsidRPr="000E7CCF" w:rsidRDefault="009977D1" w:rsidP="009977D1">
            <w:pPr>
              <w:spacing w:before="40" w:after="20"/>
              <w:jc w:val="right"/>
              <w:rPr>
                <w:rFonts w:cs="Arial"/>
                <w:b/>
                <w:bCs/>
                <w:sz w:val="18"/>
                <w:szCs w:val="18"/>
              </w:rPr>
            </w:pPr>
            <w:r w:rsidRPr="000E7CCF">
              <w:rPr>
                <w:rFonts w:cs="Arial"/>
                <w:b/>
                <w:bCs/>
                <w:sz w:val="18"/>
                <w:szCs w:val="18"/>
              </w:rPr>
              <w:t>4,058,876</w:t>
            </w:r>
          </w:p>
        </w:tc>
      </w:tr>
      <w:tr w:rsidR="009977D1" w:rsidRPr="009977D1" w14:paraId="791E8B5A" w14:textId="77777777" w:rsidTr="00231EDE">
        <w:trPr>
          <w:trHeight w:val="240"/>
        </w:trPr>
        <w:tc>
          <w:tcPr>
            <w:tcW w:w="2268" w:type="dxa"/>
            <w:tcBorders>
              <w:top w:val="nil"/>
              <w:left w:val="nil"/>
              <w:bottom w:val="nil"/>
              <w:right w:val="single" w:sz="18" w:space="0" w:color="C00000"/>
            </w:tcBorders>
            <w:shd w:val="clear" w:color="auto" w:fill="auto"/>
            <w:vAlign w:val="center"/>
          </w:tcPr>
          <w:p w14:paraId="170A99A6" w14:textId="77777777" w:rsidR="009977D1" w:rsidRPr="00C935A5" w:rsidRDefault="009977D1" w:rsidP="009977D1">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C00000"/>
              <w:bottom w:val="nil"/>
              <w:right w:val="nil"/>
            </w:tcBorders>
            <w:shd w:val="clear" w:color="auto" w:fill="auto"/>
          </w:tcPr>
          <w:p w14:paraId="0CB53107" w14:textId="558A7296" w:rsidR="009977D1" w:rsidRPr="00C935A5" w:rsidRDefault="009977D1" w:rsidP="009977D1">
            <w:pPr>
              <w:spacing w:before="40" w:after="20"/>
              <w:jc w:val="right"/>
              <w:rPr>
                <w:rFonts w:cs="Arial"/>
                <w:sz w:val="18"/>
                <w:szCs w:val="18"/>
              </w:rPr>
            </w:pPr>
            <w:r w:rsidRPr="009977D1">
              <w:rPr>
                <w:rFonts w:cs="Arial"/>
                <w:sz w:val="18"/>
                <w:szCs w:val="18"/>
              </w:rPr>
              <w:t>2,380,404</w:t>
            </w:r>
          </w:p>
        </w:tc>
        <w:tc>
          <w:tcPr>
            <w:tcW w:w="1134" w:type="dxa"/>
            <w:tcBorders>
              <w:top w:val="nil"/>
              <w:left w:val="nil"/>
              <w:bottom w:val="nil"/>
              <w:right w:val="nil"/>
            </w:tcBorders>
            <w:shd w:val="clear" w:color="auto" w:fill="auto"/>
          </w:tcPr>
          <w:p w14:paraId="1E26841B" w14:textId="3B5AD1D0" w:rsidR="009977D1" w:rsidRPr="00C935A5" w:rsidRDefault="009977D1" w:rsidP="009977D1">
            <w:pPr>
              <w:spacing w:before="40" w:after="20"/>
              <w:jc w:val="right"/>
              <w:rPr>
                <w:rFonts w:cs="Arial"/>
                <w:sz w:val="18"/>
                <w:szCs w:val="18"/>
              </w:rPr>
            </w:pPr>
            <w:r w:rsidRPr="009977D1">
              <w:rPr>
                <w:rFonts w:cs="Arial"/>
                <w:sz w:val="18"/>
                <w:szCs w:val="18"/>
              </w:rPr>
              <w:t>738,005</w:t>
            </w:r>
          </w:p>
        </w:tc>
        <w:tc>
          <w:tcPr>
            <w:tcW w:w="170" w:type="dxa"/>
            <w:tcBorders>
              <w:top w:val="nil"/>
              <w:left w:val="nil"/>
              <w:bottom w:val="nil"/>
              <w:right w:val="nil"/>
            </w:tcBorders>
            <w:vAlign w:val="bottom"/>
          </w:tcPr>
          <w:p w14:paraId="46A6B9E1"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0535BDD1" w14:textId="7978725F" w:rsidR="009977D1" w:rsidRPr="00C935A5" w:rsidRDefault="009977D1" w:rsidP="009977D1">
            <w:pPr>
              <w:spacing w:before="40" w:after="20"/>
              <w:jc w:val="right"/>
              <w:rPr>
                <w:rFonts w:cs="Arial"/>
                <w:sz w:val="18"/>
                <w:szCs w:val="18"/>
              </w:rPr>
            </w:pPr>
            <w:r w:rsidRPr="009977D1">
              <w:rPr>
                <w:rFonts w:cs="Arial"/>
                <w:sz w:val="18"/>
                <w:szCs w:val="18"/>
              </w:rPr>
              <w:t>104,103</w:t>
            </w:r>
          </w:p>
        </w:tc>
        <w:tc>
          <w:tcPr>
            <w:tcW w:w="1021" w:type="dxa"/>
            <w:tcBorders>
              <w:top w:val="nil"/>
              <w:left w:val="nil"/>
              <w:bottom w:val="nil"/>
              <w:right w:val="nil"/>
            </w:tcBorders>
          </w:tcPr>
          <w:p w14:paraId="79BF9C91" w14:textId="1CC8AE36" w:rsidR="009977D1" w:rsidRPr="00C935A5" w:rsidRDefault="009977D1" w:rsidP="009977D1">
            <w:pPr>
              <w:spacing w:before="40" w:after="20"/>
              <w:jc w:val="right"/>
              <w:rPr>
                <w:rFonts w:cs="Arial"/>
                <w:sz w:val="18"/>
                <w:szCs w:val="18"/>
              </w:rPr>
            </w:pPr>
            <w:r w:rsidRPr="009977D1">
              <w:rPr>
                <w:rFonts w:cs="Arial"/>
                <w:sz w:val="18"/>
                <w:szCs w:val="18"/>
              </w:rPr>
              <w:t>31,814</w:t>
            </w:r>
          </w:p>
        </w:tc>
        <w:tc>
          <w:tcPr>
            <w:tcW w:w="1021" w:type="dxa"/>
            <w:tcBorders>
              <w:top w:val="nil"/>
              <w:left w:val="nil"/>
              <w:bottom w:val="nil"/>
              <w:right w:val="nil"/>
            </w:tcBorders>
          </w:tcPr>
          <w:p w14:paraId="46E655DF" w14:textId="59CFFF4B" w:rsidR="009977D1" w:rsidRPr="00C935A5" w:rsidRDefault="009977D1" w:rsidP="009977D1">
            <w:pPr>
              <w:spacing w:before="40" w:after="20"/>
              <w:jc w:val="right"/>
              <w:rPr>
                <w:rFonts w:cs="Arial"/>
                <w:sz w:val="18"/>
                <w:szCs w:val="18"/>
              </w:rPr>
            </w:pPr>
            <w:r w:rsidRPr="009977D1">
              <w:rPr>
                <w:rFonts w:cs="Arial"/>
                <w:sz w:val="18"/>
                <w:szCs w:val="18"/>
              </w:rPr>
              <w:t>135,917</w:t>
            </w:r>
          </w:p>
        </w:tc>
        <w:tc>
          <w:tcPr>
            <w:tcW w:w="1247" w:type="dxa"/>
            <w:tcBorders>
              <w:top w:val="nil"/>
              <w:left w:val="nil"/>
              <w:bottom w:val="nil"/>
              <w:right w:val="nil"/>
            </w:tcBorders>
            <w:shd w:val="clear" w:color="auto" w:fill="auto"/>
          </w:tcPr>
          <w:p w14:paraId="0D7914C5" w14:textId="1B81CA7F" w:rsidR="009977D1" w:rsidRPr="000E7CCF" w:rsidRDefault="009977D1" w:rsidP="009977D1">
            <w:pPr>
              <w:spacing w:before="40" w:after="20"/>
              <w:jc w:val="right"/>
              <w:rPr>
                <w:rFonts w:cs="Arial"/>
                <w:b/>
                <w:bCs/>
                <w:sz w:val="18"/>
                <w:szCs w:val="18"/>
              </w:rPr>
            </w:pPr>
            <w:r w:rsidRPr="000E7CCF">
              <w:rPr>
                <w:rFonts w:cs="Arial"/>
                <w:b/>
                <w:bCs/>
                <w:sz w:val="18"/>
                <w:szCs w:val="18"/>
              </w:rPr>
              <w:t>3,254,326</w:t>
            </w:r>
          </w:p>
        </w:tc>
      </w:tr>
      <w:tr w:rsidR="009977D1" w:rsidRPr="009977D1" w14:paraId="130626C7" w14:textId="77777777" w:rsidTr="00231EDE">
        <w:trPr>
          <w:trHeight w:val="240"/>
        </w:trPr>
        <w:tc>
          <w:tcPr>
            <w:tcW w:w="2268" w:type="dxa"/>
            <w:tcBorders>
              <w:top w:val="nil"/>
              <w:left w:val="nil"/>
              <w:bottom w:val="nil"/>
              <w:right w:val="single" w:sz="18" w:space="0" w:color="C00000"/>
            </w:tcBorders>
            <w:shd w:val="clear" w:color="auto" w:fill="auto"/>
            <w:vAlign w:val="center"/>
          </w:tcPr>
          <w:p w14:paraId="23D4E7F8" w14:textId="77777777" w:rsidR="009977D1" w:rsidRPr="00C935A5" w:rsidRDefault="009977D1" w:rsidP="009977D1">
            <w:pPr>
              <w:spacing w:before="40" w:after="20"/>
              <w:rPr>
                <w:rFonts w:cs="Arial"/>
                <w:sz w:val="18"/>
                <w:szCs w:val="18"/>
              </w:rPr>
            </w:pPr>
            <w:r w:rsidRPr="00C935A5">
              <w:rPr>
                <w:rFonts w:cs="Arial"/>
                <w:sz w:val="18"/>
                <w:szCs w:val="18"/>
              </w:rPr>
              <w:t>Maroondah C</w:t>
            </w:r>
          </w:p>
        </w:tc>
        <w:tc>
          <w:tcPr>
            <w:tcW w:w="1134" w:type="dxa"/>
            <w:tcBorders>
              <w:top w:val="nil"/>
              <w:left w:val="single" w:sz="18" w:space="0" w:color="C00000"/>
              <w:bottom w:val="nil"/>
              <w:right w:val="nil"/>
            </w:tcBorders>
            <w:shd w:val="clear" w:color="auto" w:fill="auto"/>
          </w:tcPr>
          <w:p w14:paraId="39D3DAB4" w14:textId="262FF2EE" w:rsidR="009977D1" w:rsidRPr="00C935A5" w:rsidRDefault="009977D1" w:rsidP="009977D1">
            <w:pPr>
              <w:spacing w:before="40" w:after="20"/>
              <w:jc w:val="right"/>
              <w:rPr>
                <w:rFonts w:cs="Arial"/>
                <w:sz w:val="18"/>
                <w:szCs w:val="18"/>
              </w:rPr>
            </w:pPr>
            <w:r w:rsidRPr="009977D1">
              <w:rPr>
                <w:rFonts w:cs="Arial"/>
                <w:sz w:val="18"/>
                <w:szCs w:val="18"/>
              </w:rPr>
              <w:t>4,407,613</w:t>
            </w:r>
          </w:p>
        </w:tc>
        <w:tc>
          <w:tcPr>
            <w:tcW w:w="1134" w:type="dxa"/>
            <w:tcBorders>
              <w:top w:val="nil"/>
              <w:left w:val="nil"/>
              <w:bottom w:val="nil"/>
              <w:right w:val="nil"/>
            </w:tcBorders>
            <w:shd w:val="clear" w:color="auto" w:fill="auto"/>
          </w:tcPr>
          <w:p w14:paraId="0F79FB6B" w14:textId="18874A30" w:rsidR="009977D1" w:rsidRPr="00C935A5" w:rsidRDefault="009977D1" w:rsidP="009977D1">
            <w:pPr>
              <w:spacing w:before="40" w:after="20"/>
              <w:jc w:val="right"/>
              <w:rPr>
                <w:rFonts w:cs="Arial"/>
                <w:sz w:val="18"/>
                <w:szCs w:val="18"/>
              </w:rPr>
            </w:pPr>
            <w:r w:rsidRPr="009977D1">
              <w:rPr>
                <w:rFonts w:cs="Arial"/>
                <w:sz w:val="18"/>
                <w:szCs w:val="18"/>
              </w:rPr>
              <w:t>966,393</w:t>
            </w:r>
          </w:p>
        </w:tc>
        <w:tc>
          <w:tcPr>
            <w:tcW w:w="170" w:type="dxa"/>
            <w:tcBorders>
              <w:top w:val="nil"/>
              <w:left w:val="nil"/>
              <w:bottom w:val="nil"/>
              <w:right w:val="nil"/>
            </w:tcBorders>
            <w:vAlign w:val="bottom"/>
          </w:tcPr>
          <w:p w14:paraId="55AEEB0C"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327C0786" w14:textId="5D423357" w:rsidR="009977D1" w:rsidRPr="00C935A5" w:rsidRDefault="009977D1" w:rsidP="009977D1">
            <w:pPr>
              <w:spacing w:before="40" w:after="20"/>
              <w:jc w:val="right"/>
              <w:rPr>
                <w:rFonts w:cs="Arial"/>
                <w:sz w:val="18"/>
                <w:szCs w:val="18"/>
              </w:rPr>
            </w:pPr>
            <w:r w:rsidRPr="009977D1">
              <w:rPr>
                <w:rFonts w:cs="Arial"/>
                <w:sz w:val="18"/>
                <w:szCs w:val="18"/>
              </w:rPr>
              <w:t>190,826</w:t>
            </w:r>
          </w:p>
        </w:tc>
        <w:tc>
          <w:tcPr>
            <w:tcW w:w="1021" w:type="dxa"/>
            <w:tcBorders>
              <w:top w:val="nil"/>
              <w:left w:val="nil"/>
              <w:bottom w:val="nil"/>
              <w:right w:val="nil"/>
            </w:tcBorders>
          </w:tcPr>
          <w:p w14:paraId="5B396330" w14:textId="4FB87C34" w:rsidR="009977D1" w:rsidRPr="00C935A5" w:rsidRDefault="009977D1" w:rsidP="009977D1">
            <w:pPr>
              <w:spacing w:before="40" w:after="20"/>
              <w:jc w:val="right"/>
              <w:rPr>
                <w:rFonts w:cs="Arial"/>
                <w:sz w:val="18"/>
                <w:szCs w:val="18"/>
              </w:rPr>
            </w:pPr>
            <w:r w:rsidRPr="009977D1">
              <w:rPr>
                <w:rFonts w:cs="Arial"/>
                <w:sz w:val="18"/>
                <w:szCs w:val="18"/>
              </w:rPr>
              <w:t>41,761</w:t>
            </w:r>
          </w:p>
        </w:tc>
        <w:tc>
          <w:tcPr>
            <w:tcW w:w="1021" w:type="dxa"/>
            <w:tcBorders>
              <w:top w:val="nil"/>
              <w:left w:val="nil"/>
              <w:bottom w:val="nil"/>
              <w:right w:val="nil"/>
            </w:tcBorders>
          </w:tcPr>
          <w:p w14:paraId="439F1B87" w14:textId="7381AA6F" w:rsidR="009977D1" w:rsidRPr="00C935A5" w:rsidRDefault="009977D1" w:rsidP="009977D1">
            <w:pPr>
              <w:spacing w:before="40" w:after="20"/>
              <w:jc w:val="right"/>
              <w:rPr>
                <w:rFonts w:cs="Arial"/>
                <w:sz w:val="18"/>
                <w:szCs w:val="18"/>
              </w:rPr>
            </w:pPr>
            <w:r w:rsidRPr="009977D1">
              <w:rPr>
                <w:rFonts w:cs="Arial"/>
                <w:sz w:val="18"/>
                <w:szCs w:val="18"/>
              </w:rPr>
              <w:t>232,587</w:t>
            </w:r>
          </w:p>
        </w:tc>
        <w:tc>
          <w:tcPr>
            <w:tcW w:w="1247" w:type="dxa"/>
            <w:tcBorders>
              <w:top w:val="nil"/>
              <w:left w:val="nil"/>
              <w:bottom w:val="nil"/>
              <w:right w:val="nil"/>
            </w:tcBorders>
            <w:shd w:val="clear" w:color="auto" w:fill="auto"/>
          </w:tcPr>
          <w:p w14:paraId="49EFE3E2" w14:textId="50745278" w:rsidR="009977D1" w:rsidRPr="000E7CCF" w:rsidRDefault="009977D1" w:rsidP="009977D1">
            <w:pPr>
              <w:spacing w:before="40" w:after="20"/>
              <w:jc w:val="right"/>
              <w:rPr>
                <w:rFonts w:cs="Arial"/>
                <w:b/>
                <w:bCs/>
                <w:sz w:val="18"/>
                <w:szCs w:val="18"/>
              </w:rPr>
            </w:pPr>
            <w:r w:rsidRPr="000E7CCF">
              <w:rPr>
                <w:rFonts w:cs="Arial"/>
                <w:b/>
                <w:bCs/>
                <w:sz w:val="18"/>
                <w:szCs w:val="18"/>
              </w:rPr>
              <w:t>5,606,593</w:t>
            </w:r>
          </w:p>
        </w:tc>
      </w:tr>
      <w:tr w:rsidR="009977D1" w:rsidRPr="009977D1" w14:paraId="418748AF" w14:textId="77777777" w:rsidTr="00231EDE">
        <w:trPr>
          <w:trHeight w:val="240"/>
        </w:trPr>
        <w:tc>
          <w:tcPr>
            <w:tcW w:w="2268" w:type="dxa"/>
            <w:tcBorders>
              <w:top w:val="nil"/>
              <w:left w:val="nil"/>
              <w:bottom w:val="nil"/>
              <w:right w:val="single" w:sz="18" w:space="0" w:color="C00000"/>
            </w:tcBorders>
            <w:shd w:val="clear" w:color="auto" w:fill="auto"/>
            <w:vAlign w:val="center"/>
          </w:tcPr>
          <w:p w14:paraId="6E0A5351" w14:textId="77777777" w:rsidR="009977D1" w:rsidRPr="00C935A5" w:rsidRDefault="009977D1" w:rsidP="009977D1">
            <w:pPr>
              <w:spacing w:before="40" w:after="20"/>
              <w:rPr>
                <w:rFonts w:cs="Arial"/>
                <w:sz w:val="18"/>
                <w:szCs w:val="18"/>
              </w:rPr>
            </w:pPr>
            <w:r w:rsidRPr="00C935A5">
              <w:rPr>
                <w:rFonts w:cs="Arial"/>
                <w:sz w:val="18"/>
                <w:szCs w:val="18"/>
              </w:rPr>
              <w:t>Melbourne C</w:t>
            </w:r>
          </w:p>
        </w:tc>
        <w:tc>
          <w:tcPr>
            <w:tcW w:w="1134" w:type="dxa"/>
            <w:tcBorders>
              <w:top w:val="nil"/>
              <w:left w:val="single" w:sz="18" w:space="0" w:color="C00000"/>
              <w:bottom w:val="nil"/>
              <w:right w:val="nil"/>
            </w:tcBorders>
            <w:shd w:val="clear" w:color="auto" w:fill="auto"/>
          </w:tcPr>
          <w:p w14:paraId="1D2B3F04" w14:textId="1935CFFB" w:rsidR="009977D1" w:rsidRPr="00C935A5" w:rsidRDefault="009977D1" w:rsidP="009977D1">
            <w:pPr>
              <w:spacing w:before="40" w:after="20"/>
              <w:jc w:val="right"/>
              <w:rPr>
                <w:rFonts w:cs="Arial"/>
                <w:sz w:val="18"/>
                <w:szCs w:val="18"/>
              </w:rPr>
            </w:pPr>
            <w:r w:rsidRPr="009977D1">
              <w:rPr>
                <w:rFonts w:cs="Arial"/>
                <w:sz w:val="18"/>
                <w:szCs w:val="18"/>
              </w:rPr>
              <w:t>3,984,564</w:t>
            </w:r>
          </w:p>
        </w:tc>
        <w:tc>
          <w:tcPr>
            <w:tcW w:w="1134" w:type="dxa"/>
            <w:tcBorders>
              <w:top w:val="nil"/>
              <w:left w:val="nil"/>
              <w:bottom w:val="nil"/>
              <w:right w:val="nil"/>
            </w:tcBorders>
            <w:shd w:val="clear" w:color="auto" w:fill="auto"/>
          </w:tcPr>
          <w:p w14:paraId="1F1D4835" w14:textId="4078A108" w:rsidR="009977D1" w:rsidRPr="00C935A5" w:rsidRDefault="009977D1" w:rsidP="009977D1">
            <w:pPr>
              <w:spacing w:before="40" w:after="20"/>
              <w:jc w:val="right"/>
              <w:rPr>
                <w:rFonts w:cs="Arial"/>
                <w:sz w:val="18"/>
                <w:szCs w:val="18"/>
              </w:rPr>
            </w:pPr>
            <w:r w:rsidRPr="009977D1">
              <w:rPr>
                <w:rFonts w:cs="Arial"/>
                <w:sz w:val="18"/>
                <w:szCs w:val="18"/>
              </w:rPr>
              <w:t>893,321</w:t>
            </w:r>
          </w:p>
        </w:tc>
        <w:tc>
          <w:tcPr>
            <w:tcW w:w="170" w:type="dxa"/>
            <w:tcBorders>
              <w:top w:val="nil"/>
              <w:left w:val="nil"/>
              <w:bottom w:val="nil"/>
              <w:right w:val="nil"/>
            </w:tcBorders>
            <w:vAlign w:val="bottom"/>
          </w:tcPr>
          <w:p w14:paraId="4167E53B"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49D1E951" w14:textId="198CA009" w:rsidR="009977D1" w:rsidRPr="00C935A5" w:rsidRDefault="009977D1" w:rsidP="009977D1">
            <w:pPr>
              <w:spacing w:before="40" w:after="20"/>
              <w:jc w:val="right"/>
              <w:rPr>
                <w:rFonts w:cs="Arial"/>
                <w:sz w:val="18"/>
                <w:szCs w:val="18"/>
              </w:rPr>
            </w:pPr>
            <w:r w:rsidRPr="009977D1">
              <w:rPr>
                <w:rFonts w:cs="Arial"/>
                <w:sz w:val="18"/>
                <w:szCs w:val="18"/>
              </w:rPr>
              <w:t>176,621</w:t>
            </w:r>
          </w:p>
        </w:tc>
        <w:tc>
          <w:tcPr>
            <w:tcW w:w="1021" w:type="dxa"/>
            <w:tcBorders>
              <w:top w:val="nil"/>
              <w:left w:val="nil"/>
              <w:bottom w:val="nil"/>
              <w:right w:val="nil"/>
            </w:tcBorders>
          </w:tcPr>
          <w:p w14:paraId="14F09CF3" w14:textId="42E435F6" w:rsidR="009977D1" w:rsidRPr="00C935A5" w:rsidRDefault="009977D1" w:rsidP="009977D1">
            <w:pPr>
              <w:spacing w:before="40" w:after="20"/>
              <w:jc w:val="right"/>
              <w:rPr>
                <w:rFonts w:cs="Arial"/>
                <w:sz w:val="18"/>
                <w:szCs w:val="18"/>
              </w:rPr>
            </w:pPr>
            <w:r w:rsidRPr="009977D1">
              <w:rPr>
                <w:rFonts w:cs="Arial"/>
                <w:sz w:val="18"/>
                <w:szCs w:val="18"/>
              </w:rPr>
              <w:t>38,540</w:t>
            </w:r>
          </w:p>
        </w:tc>
        <w:tc>
          <w:tcPr>
            <w:tcW w:w="1021" w:type="dxa"/>
            <w:tcBorders>
              <w:top w:val="nil"/>
              <w:left w:val="nil"/>
              <w:bottom w:val="nil"/>
              <w:right w:val="nil"/>
            </w:tcBorders>
          </w:tcPr>
          <w:p w14:paraId="6DC1C58E" w14:textId="47F6FD27" w:rsidR="009977D1" w:rsidRPr="00C935A5" w:rsidRDefault="009977D1" w:rsidP="009977D1">
            <w:pPr>
              <w:spacing w:before="40" w:after="20"/>
              <w:jc w:val="right"/>
              <w:rPr>
                <w:rFonts w:cs="Arial"/>
                <w:sz w:val="18"/>
                <w:szCs w:val="18"/>
              </w:rPr>
            </w:pPr>
            <w:r w:rsidRPr="009977D1">
              <w:rPr>
                <w:rFonts w:cs="Arial"/>
                <w:sz w:val="18"/>
                <w:szCs w:val="18"/>
              </w:rPr>
              <w:t>215,161</w:t>
            </w:r>
          </w:p>
        </w:tc>
        <w:tc>
          <w:tcPr>
            <w:tcW w:w="1247" w:type="dxa"/>
            <w:tcBorders>
              <w:top w:val="nil"/>
              <w:left w:val="nil"/>
              <w:bottom w:val="nil"/>
              <w:right w:val="nil"/>
            </w:tcBorders>
            <w:shd w:val="clear" w:color="auto" w:fill="auto"/>
          </w:tcPr>
          <w:p w14:paraId="3DC4CA07" w14:textId="695A9263" w:rsidR="009977D1" w:rsidRPr="000E7CCF" w:rsidRDefault="009977D1" w:rsidP="009977D1">
            <w:pPr>
              <w:spacing w:before="40" w:after="20"/>
              <w:jc w:val="right"/>
              <w:rPr>
                <w:rFonts w:cs="Arial"/>
                <w:b/>
                <w:bCs/>
                <w:sz w:val="18"/>
                <w:szCs w:val="18"/>
              </w:rPr>
            </w:pPr>
            <w:r w:rsidRPr="000E7CCF">
              <w:rPr>
                <w:rFonts w:cs="Arial"/>
                <w:b/>
                <w:bCs/>
                <w:sz w:val="18"/>
                <w:szCs w:val="18"/>
              </w:rPr>
              <w:t>5,093,046</w:t>
            </w:r>
          </w:p>
        </w:tc>
      </w:tr>
      <w:tr w:rsidR="009977D1" w:rsidRPr="009977D1" w14:paraId="4260CE95" w14:textId="77777777" w:rsidTr="00231EDE">
        <w:trPr>
          <w:trHeight w:val="240"/>
        </w:trPr>
        <w:tc>
          <w:tcPr>
            <w:tcW w:w="2268" w:type="dxa"/>
            <w:tcBorders>
              <w:top w:val="nil"/>
              <w:left w:val="nil"/>
              <w:bottom w:val="nil"/>
              <w:right w:val="single" w:sz="18" w:space="0" w:color="C00000"/>
            </w:tcBorders>
            <w:shd w:val="clear" w:color="auto" w:fill="auto"/>
            <w:vAlign w:val="center"/>
          </w:tcPr>
          <w:p w14:paraId="7DFC28C1" w14:textId="77777777" w:rsidR="009977D1" w:rsidRPr="00C935A5" w:rsidRDefault="009977D1" w:rsidP="009977D1">
            <w:pPr>
              <w:spacing w:before="40" w:after="20"/>
              <w:rPr>
                <w:rFonts w:cs="Arial"/>
                <w:sz w:val="18"/>
                <w:szCs w:val="18"/>
              </w:rPr>
            </w:pPr>
            <w:r w:rsidRPr="00C935A5">
              <w:rPr>
                <w:rFonts w:cs="Arial"/>
                <w:sz w:val="18"/>
                <w:szCs w:val="18"/>
              </w:rPr>
              <w:t>Melton C</w:t>
            </w:r>
          </w:p>
        </w:tc>
        <w:tc>
          <w:tcPr>
            <w:tcW w:w="1134" w:type="dxa"/>
            <w:tcBorders>
              <w:top w:val="nil"/>
              <w:left w:val="single" w:sz="18" w:space="0" w:color="C00000"/>
              <w:bottom w:val="nil"/>
              <w:right w:val="nil"/>
            </w:tcBorders>
            <w:shd w:val="clear" w:color="auto" w:fill="auto"/>
          </w:tcPr>
          <w:p w14:paraId="4DB46362" w14:textId="6EC6895E" w:rsidR="009977D1" w:rsidRPr="00C935A5" w:rsidRDefault="009977D1" w:rsidP="009977D1">
            <w:pPr>
              <w:spacing w:before="40" w:after="20"/>
              <w:jc w:val="right"/>
              <w:rPr>
                <w:rFonts w:cs="Arial"/>
                <w:sz w:val="18"/>
                <w:szCs w:val="18"/>
              </w:rPr>
            </w:pPr>
            <w:r w:rsidRPr="009977D1">
              <w:rPr>
                <w:rFonts w:cs="Arial"/>
                <w:sz w:val="18"/>
                <w:szCs w:val="18"/>
              </w:rPr>
              <w:t>20,379,064</w:t>
            </w:r>
          </w:p>
        </w:tc>
        <w:tc>
          <w:tcPr>
            <w:tcW w:w="1134" w:type="dxa"/>
            <w:tcBorders>
              <w:top w:val="nil"/>
              <w:left w:val="nil"/>
              <w:bottom w:val="nil"/>
              <w:right w:val="nil"/>
            </w:tcBorders>
            <w:shd w:val="clear" w:color="auto" w:fill="auto"/>
          </w:tcPr>
          <w:p w14:paraId="1C557667" w14:textId="5190D6B4" w:rsidR="009977D1" w:rsidRPr="00C935A5" w:rsidRDefault="009977D1" w:rsidP="009977D1">
            <w:pPr>
              <w:spacing w:before="40" w:after="20"/>
              <w:jc w:val="right"/>
              <w:rPr>
                <w:rFonts w:cs="Arial"/>
                <w:sz w:val="18"/>
                <w:szCs w:val="18"/>
              </w:rPr>
            </w:pPr>
            <w:r w:rsidRPr="009977D1">
              <w:rPr>
                <w:rFonts w:cs="Arial"/>
                <w:sz w:val="18"/>
                <w:szCs w:val="18"/>
              </w:rPr>
              <w:t>3,192,945</w:t>
            </w:r>
          </w:p>
        </w:tc>
        <w:tc>
          <w:tcPr>
            <w:tcW w:w="170" w:type="dxa"/>
            <w:tcBorders>
              <w:top w:val="nil"/>
              <w:left w:val="nil"/>
              <w:bottom w:val="nil"/>
              <w:right w:val="nil"/>
            </w:tcBorders>
            <w:vAlign w:val="bottom"/>
          </w:tcPr>
          <w:p w14:paraId="15AC120E"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053D6540" w14:textId="52AEDC45" w:rsidR="009977D1" w:rsidRPr="00C935A5" w:rsidRDefault="009977D1" w:rsidP="009977D1">
            <w:pPr>
              <w:spacing w:before="40" w:after="20"/>
              <w:jc w:val="right"/>
              <w:rPr>
                <w:rFonts w:cs="Arial"/>
                <w:sz w:val="18"/>
                <w:szCs w:val="18"/>
              </w:rPr>
            </w:pPr>
            <w:r w:rsidRPr="009977D1">
              <w:rPr>
                <w:rFonts w:cs="Arial"/>
                <w:sz w:val="18"/>
                <w:szCs w:val="18"/>
              </w:rPr>
              <w:t>799,832</w:t>
            </w:r>
          </w:p>
        </w:tc>
        <w:tc>
          <w:tcPr>
            <w:tcW w:w="1021" w:type="dxa"/>
            <w:tcBorders>
              <w:top w:val="nil"/>
              <w:left w:val="nil"/>
              <w:bottom w:val="nil"/>
              <w:right w:val="nil"/>
            </w:tcBorders>
          </w:tcPr>
          <w:p w14:paraId="1F620AA4" w14:textId="19452A05" w:rsidR="009977D1" w:rsidRPr="00C935A5" w:rsidRDefault="009977D1" w:rsidP="009977D1">
            <w:pPr>
              <w:spacing w:before="40" w:after="20"/>
              <w:jc w:val="right"/>
              <w:rPr>
                <w:rFonts w:cs="Arial"/>
                <w:sz w:val="18"/>
                <w:szCs w:val="18"/>
              </w:rPr>
            </w:pPr>
            <w:r w:rsidRPr="009977D1">
              <w:rPr>
                <w:rFonts w:cs="Arial"/>
                <w:sz w:val="18"/>
                <w:szCs w:val="18"/>
              </w:rPr>
              <w:t>131,069</w:t>
            </w:r>
          </w:p>
        </w:tc>
        <w:tc>
          <w:tcPr>
            <w:tcW w:w="1021" w:type="dxa"/>
            <w:tcBorders>
              <w:top w:val="nil"/>
              <w:left w:val="nil"/>
              <w:bottom w:val="nil"/>
              <w:right w:val="nil"/>
            </w:tcBorders>
          </w:tcPr>
          <w:p w14:paraId="0F3EE682" w14:textId="0D69CB53" w:rsidR="009977D1" w:rsidRPr="00C935A5" w:rsidRDefault="009977D1" w:rsidP="009977D1">
            <w:pPr>
              <w:spacing w:before="40" w:after="20"/>
              <w:jc w:val="right"/>
              <w:rPr>
                <w:rFonts w:cs="Arial"/>
                <w:sz w:val="18"/>
                <w:szCs w:val="18"/>
              </w:rPr>
            </w:pPr>
            <w:r w:rsidRPr="009977D1">
              <w:rPr>
                <w:rFonts w:cs="Arial"/>
                <w:sz w:val="18"/>
                <w:szCs w:val="18"/>
              </w:rPr>
              <w:t>930,901</w:t>
            </w:r>
          </w:p>
        </w:tc>
        <w:tc>
          <w:tcPr>
            <w:tcW w:w="1247" w:type="dxa"/>
            <w:tcBorders>
              <w:top w:val="nil"/>
              <w:left w:val="nil"/>
              <w:bottom w:val="nil"/>
              <w:right w:val="nil"/>
            </w:tcBorders>
            <w:shd w:val="clear" w:color="auto" w:fill="auto"/>
          </w:tcPr>
          <w:p w14:paraId="7B1DD427" w14:textId="2EA9E9E6" w:rsidR="009977D1" w:rsidRPr="000E7CCF" w:rsidRDefault="009977D1" w:rsidP="009977D1">
            <w:pPr>
              <w:spacing w:before="40" w:after="20"/>
              <w:jc w:val="right"/>
              <w:rPr>
                <w:rFonts w:cs="Arial"/>
                <w:b/>
                <w:bCs/>
                <w:sz w:val="18"/>
                <w:szCs w:val="18"/>
              </w:rPr>
            </w:pPr>
            <w:r w:rsidRPr="000E7CCF">
              <w:rPr>
                <w:rFonts w:cs="Arial"/>
                <w:b/>
                <w:bCs/>
                <w:sz w:val="18"/>
                <w:szCs w:val="18"/>
              </w:rPr>
              <w:t>24,502,910</w:t>
            </w:r>
          </w:p>
        </w:tc>
      </w:tr>
      <w:tr w:rsidR="009977D1" w:rsidRPr="009977D1" w14:paraId="1FACE91B" w14:textId="77777777" w:rsidTr="00231EDE">
        <w:trPr>
          <w:trHeight w:val="240"/>
        </w:trPr>
        <w:tc>
          <w:tcPr>
            <w:tcW w:w="2268" w:type="dxa"/>
            <w:tcBorders>
              <w:top w:val="nil"/>
              <w:left w:val="nil"/>
              <w:bottom w:val="nil"/>
              <w:right w:val="single" w:sz="18" w:space="0" w:color="C00000"/>
            </w:tcBorders>
            <w:shd w:val="clear" w:color="auto" w:fill="auto"/>
            <w:vAlign w:val="center"/>
          </w:tcPr>
          <w:p w14:paraId="5294DF2B" w14:textId="77777777" w:rsidR="009977D1" w:rsidRPr="00C935A5" w:rsidRDefault="009977D1" w:rsidP="009977D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C00000"/>
              <w:bottom w:val="nil"/>
              <w:right w:val="nil"/>
            </w:tcBorders>
            <w:shd w:val="clear" w:color="auto" w:fill="auto"/>
          </w:tcPr>
          <w:p w14:paraId="34425056" w14:textId="3C89A576" w:rsidR="009977D1" w:rsidRPr="00C935A5" w:rsidRDefault="009977D1" w:rsidP="009977D1">
            <w:pPr>
              <w:spacing w:before="40" w:after="20"/>
              <w:jc w:val="right"/>
              <w:rPr>
                <w:rFonts w:cs="Arial"/>
                <w:sz w:val="18"/>
                <w:szCs w:val="18"/>
              </w:rPr>
            </w:pPr>
            <w:r w:rsidRPr="009977D1">
              <w:rPr>
                <w:rFonts w:cs="Arial"/>
                <w:sz w:val="18"/>
                <w:szCs w:val="18"/>
              </w:rPr>
              <w:t>4,350,800</w:t>
            </w:r>
          </w:p>
        </w:tc>
        <w:tc>
          <w:tcPr>
            <w:tcW w:w="1134" w:type="dxa"/>
            <w:tcBorders>
              <w:top w:val="nil"/>
              <w:left w:val="nil"/>
              <w:bottom w:val="nil"/>
              <w:right w:val="nil"/>
            </w:tcBorders>
            <w:shd w:val="clear" w:color="auto" w:fill="auto"/>
          </w:tcPr>
          <w:p w14:paraId="6F10B34E" w14:textId="079D7331" w:rsidR="009977D1" w:rsidRPr="00C935A5" w:rsidRDefault="009977D1" w:rsidP="009977D1">
            <w:pPr>
              <w:spacing w:before="40" w:after="20"/>
              <w:jc w:val="right"/>
              <w:rPr>
                <w:rFonts w:cs="Arial"/>
                <w:sz w:val="18"/>
                <w:szCs w:val="18"/>
              </w:rPr>
            </w:pPr>
            <w:r w:rsidRPr="009977D1">
              <w:rPr>
                <w:rFonts w:cs="Arial"/>
                <w:sz w:val="18"/>
                <w:szCs w:val="18"/>
              </w:rPr>
              <w:t>1,151,298</w:t>
            </w:r>
          </w:p>
        </w:tc>
        <w:tc>
          <w:tcPr>
            <w:tcW w:w="170" w:type="dxa"/>
            <w:tcBorders>
              <w:top w:val="nil"/>
              <w:left w:val="nil"/>
              <w:bottom w:val="nil"/>
              <w:right w:val="nil"/>
            </w:tcBorders>
            <w:vAlign w:val="bottom"/>
          </w:tcPr>
          <w:p w14:paraId="6EBB9CC9"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2E7AC920" w14:textId="477EDF9E" w:rsidR="009977D1" w:rsidRPr="00C935A5" w:rsidRDefault="009977D1" w:rsidP="009977D1">
            <w:pPr>
              <w:spacing w:before="40" w:after="20"/>
              <w:jc w:val="right"/>
              <w:rPr>
                <w:rFonts w:cs="Arial"/>
                <w:sz w:val="18"/>
                <w:szCs w:val="18"/>
              </w:rPr>
            </w:pPr>
            <w:r w:rsidRPr="009977D1">
              <w:rPr>
                <w:rFonts w:cs="Arial"/>
                <w:sz w:val="18"/>
                <w:szCs w:val="18"/>
              </w:rPr>
              <w:t>192,059</w:t>
            </w:r>
          </w:p>
        </w:tc>
        <w:tc>
          <w:tcPr>
            <w:tcW w:w="1021" w:type="dxa"/>
            <w:tcBorders>
              <w:top w:val="nil"/>
              <w:left w:val="nil"/>
              <w:bottom w:val="nil"/>
              <w:right w:val="nil"/>
            </w:tcBorders>
          </w:tcPr>
          <w:p w14:paraId="37829F13" w14:textId="695579AD" w:rsidR="009977D1" w:rsidRPr="00C935A5" w:rsidRDefault="009977D1" w:rsidP="009977D1">
            <w:pPr>
              <w:spacing w:before="40" w:after="20"/>
              <w:jc w:val="right"/>
              <w:rPr>
                <w:rFonts w:cs="Arial"/>
                <w:sz w:val="18"/>
                <w:szCs w:val="18"/>
              </w:rPr>
            </w:pPr>
            <w:r w:rsidRPr="009977D1">
              <w:rPr>
                <w:rFonts w:cs="Arial"/>
                <w:sz w:val="18"/>
                <w:szCs w:val="18"/>
              </w:rPr>
              <w:t>49,904</w:t>
            </w:r>
          </w:p>
        </w:tc>
        <w:tc>
          <w:tcPr>
            <w:tcW w:w="1021" w:type="dxa"/>
            <w:tcBorders>
              <w:top w:val="nil"/>
              <w:left w:val="nil"/>
              <w:bottom w:val="nil"/>
              <w:right w:val="nil"/>
            </w:tcBorders>
          </w:tcPr>
          <w:p w14:paraId="291D7C90" w14:textId="0F29D46B" w:rsidR="009977D1" w:rsidRPr="00C935A5" w:rsidRDefault="009977D1" w:rsidP="009977D1">
            <w:pPr>
              <w:spacing w:before="40" w:after="20"/>
              <w:jc w:val="right"/>
              <w:rPr>
                <w:rFonts w:cs="Arial"/>
                <w:sz w:val="18"/>
                <w:szCs w:val="18"/>
              </w:rPr>
            </w:pPr>
            <w:r w:rsidRPr="009977D1">
              <w:rPr>
                <w:rFonts w:cs="Arial"/>
                <w:sz w:val="18"/>
                <w:szCs w:val="18"/>
              </w:rPr>
              <w:t>241,963</w:t>
            </w:r>
          </w:p>
        </w:tc>
        <w:tc>
          <w:tcPr>
            <w:tcW w:w="1247" w:type="dxa"/>
            <w:tcBorders>
              <w:top w:val="nil"/>
              <w:left w:val="nil"/>
              <w:bottom w:val="nil"/>
              <w:right w:val="nil"/>
            </w:tcBorders>
            <w:shd w:val="clear" w:color="auto" w:fill="auto"/>
          </w:tcPr>
          <w:p w14:paraId="6B405FED" w14:textId="52C6B5EE" w:rsidR="009977D1" w:rsidRPr="000E7CCF" w:rsidRDefault="009977D1" w:rsidP="009977D1">
            <w:pPr>
              <w:spacing w:before="40" w:after="20"/>
              <w:jc w:val="right"/>
              <w:rPr>
                <w:rFonts w:cs="Arial"/>
                <w:b/>
                <w:bCs/>
                <w:sz w:val="18"/>
                <w:szCs w:val="18"/>
              </w:rPr>
            </w:pPr>
            <w:r w:rsidRPr="000E7CCF">
              <w:rPr>
                <w:rFonts w:cs="Arial"/>
                <w:b/>
                <w:bCs/>
                <w:sz w:val="18"/>
                <w:szCs w:val="18"/>
              </w:rPr>
              <w:t>5,744,061</w:t>
            </w:r>
          </w:p>
        </w:tc>
      </w:tr>
      <w:tr w:rsidR="009977D1" w:rsidRPr="009977D1" w14:paraId="22005FAA" w14:textId="77777777" w:rsidTr="00231EDE">
        <w:trPr>
          <w:trHeight w:val="240"/>
        </w:trPr>
        <w:tc>
          <w:tcPr>
            <w:tcW w:w="2268" w:type="dxa"/>
            <w:tcBorders>
              <w:top w:val="nil"/>
              <w:left w:val="nil"/>
              <w:bottom w:val="nil"/>
              <w:right w:val="single" w:sz="18" w:space="0" w:color="C00000"/>
            </w:tcBorders>
            <w:shd w:val="clear" w:color="auto" w:fill="auto"/>
            <w:vAlign w:val="center"/>
          </w:tcPr>
          <w:p w14:paraId="16E2120F" w14:textId="77777777" w:rsidR="009977D1" w:rsidRPr="00C935A5" w:rsidRDefault="009977D1" w:rsidP="009977D1">
            <w:pPr>
              <w:spacing w:before="40" w:after="20"/>
              <w:rPr>
                <w:rFonts w:cs="Arial"/>
                <w:sz w:val="18"/>
                <w:szCs w:val="18"/>
              </w:rPr>
            </w:pPr>
            <w:r w:rsidRPr="00C935A5">
              <w:rPr>
                <w:rFonts w:cs="Arial"/>
                <w:sz w:val="18"/>
                <w:szCs w:val="18"/>
              </w:rPr>
              <w:t>Mildura RC</w:t>
            </w:r>
          </w:p>
        </w:tc>
        <w:tc>
          <w:tcPr>
            <w:tcW w:w="1134" w:type="dxa"/>
            <w:tcBorders>
              <w:top w:val="nil"/>
              <w:left w:val="single" w:sz="18" w:space="0" w:color="C00000"/>
              <w:bottom w:val="nil"/>
              <w:right w:val="nil"/>
            </w:tcBorders>
            <w:shd w:val="clear" w:color="auto" w:fill="auto"/>
          </w:tcPr>
          <w:p w14:paraId="79DB7A73" w14:textId="3E58D1AD" w:rsidR="009977D1" w:rsidRPr="00C935A5" w:rsidRDefault="009977D1" w:rsidP="009977D1">
            <w:pPr>
              <w:spacing w:before="40" w:after="20"/>
              <w:jc w:val="right"/>
              <w:rPr>
                <w:rFonts w:cs="Arial"/>
                <w:sz w:val="18"/>
                <w:szCs w:val="18"/>
              </w:rPr>
            </w:pPr>
            <w:r w:rsidRPr="009977D1">
              <w:rPr>
                <w:rFonts w:cs="Arial"/>
                <w:sz w:val="18"/>
                <w:szCs w:val="18"/>
              </w:rPr>
              <w:t>13,554,742</w:t>
            </w:r>
          </w:p>
        </w:tc>
        <w:tc>
          <w:tcPr>
            <w:tcW w:w="1134" w:type="dxa"/>
            <w:tcBorders>
              <w:top w:val="nil"/>
              <w:left w:val="nil"/>
              <w:bottom w:val="nil"/>
              <w:right w:val="nil"/>
            </w:tcBorders>
            <w:shd w:val="clear" w:color="auto" w:fill="auto"/>
          </w:tcPr>
          <w:p w14:paraId="73F58609" w14:textId="7070C07F" w:rsidR="009977D1" w:rsidRPr="00C935A5" w:rsidRDefault="009977D1" w:rsidP="009977D1">
            <w:pPr>
              <w:spacing w:before="40" w:after="20"/>
              <w:jc w:val="right"/>
              <w:rPr>
                <w:rFonts w:cs="Arial"/>
                <w:sz w:val="18"/>
                <w:szCs w:val="18"/>
              </w:rPr>
            </w:pPr>
            <w:r w:rsidRPr="009977D1">
              <w:rPr>
                <w:rFonts w:cs="Arial"/>
                <w:sz w:val="18"/>
                <w:szCs w:val="18"/>
              </w:rPr>
              <w:t>5,160,450</w:t>
            </w:r>
          </w:p>
        </w:tc>
        <w:tc>
          <w:tcPr>
            <w:tcW w:w="170" w:type="dxa"/>
            <w:tcBorders>
              <w:top w:val="nil"/>
              <w:left w:val="nil"/>
              <w:bottom w:val="nil"/>
              <w:right w:val="nil"/>
            </w:tcBorders>
            <w:vAlign w:val="bottom"/>
          </w:tcPr>
          <w:p w14:paraId="2D23F5A4"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57935D7B" w14:textId="2C3E59FB" w:rsidR="009977D1" w:rsidRPr="00C935A5" w:rsidRDefault="009977D1" w:rsidP="009977D1">
            <w:pPr>
              <w:spacing w:before="40" w:after="20"/>
              <w:jc w:val="right"/>
              <w:rPr>
                <w:rFonts w:cs="Arial"/>
                <w:sz w:val="18"/>
                <w:szCs w:val="18"/>
              </w:rPr>
            </w:pPr>
            <w:r w:rsidRPr="009977D1">
              <w:rPr>
                <w:rFonts w:cs="Arial"/>
                <w:sz w:val="18"/>
                <w:szCs w:val="18"/>
              </w:rPr>
              <w:t>569,505</w:t>
            </w:r>
          </w:p>
        </w:tc>
        <w:tc>
          <w:tcPr>
            <w:tcW w:w="1021" w:type="dxa"/>
            <w:tcBorders>
              <w:top w:val="nil"/>
              <w:left w:val="nil"/>
              <w:bottom w:val="nil"/>
              <w:right w:val="nil"/>
            </w:tcBorders>
          </w:tcPr>
          <w:p w14:paraId="4B762DC5" w14:textId="6F0EC8F3" w:rsidR="009977D1" w:rsidRPr="00C935A5" w:rsidRDefault="009977D1" w:rsidP="009977D1">
            <w:pPr>
              <w:spacing w:before="40" w:after="20"/>
              <w:jc w:val="right"/>
              <w:rPr>
                <w:rFonts w:cs="Arial"/>
                <w:sz w:val="18"/>
                <w:szCs w:val="18"/>
              </w:rPr>
            </w:pPr>
            <w:r w:rsidRPr="009977D1">
              <w:rPr>
                <w:rFonts w:cs="Arial"/>
                <w:sz w:val="18"/>
                <w:szCs w:val="18"/>
              </w:rPr>
              <w:t>222,402</w:t>
            </w:r>
          </w:p>
        </w:tc>
        <w:tc>
          <w:tcPr>
            <w:tcW w:w="1021" w:type="dxa"/>
            <w:tcBorders>
              <w:top w:val="nil"/>
              <w:left w:val="nil"/>
              <w:bottom w:val="nil"/>
              <w:right w:val="nil"/>
            </w:tcBorders>
          </w:tcPr>
          <w:p w14:paraId="0FC6C299" w14:textId="253FF928" w:rsidR="009977D1" w:rsidRPr="00C935A5" w:rsidRDefault="009977D1" w:rsidP="009977D1">
            <w:pPr>
              <w:spacing w:before="40" w:after="20"/>
              <w:jc w:val="right"/>
              <w:rPr>
                <w:rFonts w:cs="Arial"/>
                <w:sz w:val="18"/>
                <w:szCs w:val="18"/>
              </w:rPr>
            </w:pPr>
            <w:r w:rsidRPr="009977D1">
              <w:rPr>
                <w:rFonts w:cs="Arial"/>
                <w:sz w:val="18"/>
                <w:szCs w:val="18"/>
              </w:rPr>
              <w:t>791,907</w:t>
            </w:r>
          </w:p>
        </w:tc>
        <w:tc>
          <w:tcPr>
            <w:tcW w:w="1247" w:type="dxa"/>
            <w:tcBorders>
              <w:top w:val="nil"/>
              <w:left w:val="nil"/>
              <w:bottom w:val="nil"/>
              <w:right w:val="nil"/>
            </w:tcBorders>
            <w:shd w:val="clear" w:color="auto" w:fill="auto"/>
          </w:tcPr>
          <w:p w14:paraId="57242DDD" w14:textId="22463625" w:rsidR="009977D1" w:rsidRPr="000E7CCF" w:rsidRDefault="009977D1" w:rsidP="009977D1">
            <w:pPr>
              <w:spacing w:before="40" w:after="20"/>
              <w:jc w:val="right"/>
              <w:rPr>
                <w:rFonts w:cs="Arial"/>
                <w:b/>
                <w:bCs/>
                <w:sz w:val="18"/>
                <w:szCs w:val="18"/>
              </w:rPr>
            </w:pPr>
            <w:r w:rsidRPr="000E7CCF">
              <w:rPr>
                <w:rFonts w:cs="Arial"/>
                <w:b/>
                <w:bCs/>
                <w:sz w:val="18"/>
                <w:szCs w:val="18"/>
              </w:rPr>
              <w:t>19,507,099</w:t>
            </w:r>
          </w:p>
        </w:tc>
      </w:tr>
      <w:tr w:rsidR="009977D1" w:rsidRPr="009977D1" w14:paraId="2A2E6B58" w14:textId="77777777" w:rsidTr="00231EDE">
        <w:trPr>
          <w:trHeight w:val="240"/>
        </w:trPr>
        <w:tc>
          <w:tcPr>
            <w:tcW w:w="2268" w:type="dxa"/>
            <w:tcBorders>
              <w:top w:val="nil"/>
              <w:left w:val="nil"/>
              <w:bottom w:val="nil"/>
              <w:right w:val="single" w:sz="18" w:space="0" w:color="C00000"/>
            </w:tcBorders>
            <w:shd w:val="clear" w:color="auto" w:fill="auto"/>
            <w:vAlign w:val="center"/>
          </w:tcPr>
          <w:p w14:paraId="0362B136" w14:textId="77777777" w:rsidR="009977D1" w:rsidRPr="00C935A5" w:rsidRDefault="009977D1" w:rsidP="009977D1">
            <w:pPr>
              <w:spacing w:before="40" w:after="20"/>
              <w:rPr>
                <w:rFonts w:cs="Arial"/>
                <w:sz w:val="18"/>
                <w:szCs w:val="18"/>
              </w:rPr>
            </w:pPr>
            <w:r w:rsidRPr="00C935A5">
              <w:rPr>
                <w:rFonts w:cs="Arial"/>
                <w:sz w:val="18"/>
                <w:szCs w:val="18"/>
              </w:rPr>
              <w:t>Mitchell S</w:t>
            </w:r>
          </w:p>
        </w:tc>
        <w:tc>
          <w:tcPr>
            <w:tcW w:w="1134" w:type="dxa"/>
            <w:tcBorders>
              <w:top w:val="nil"/>
              <w:left w:val="single" w:sz="18" w:space="0" w:color="C00000"/>
              <w:bottom w:val="nil"/>
              <w:right w:val="nil"/>
            </w:tcBorders>
            <w:shd w:val="clear" w:color="auto" w:fill="auto"/>
          </w:tcPr>
          <w:p w14:paraId="7C351DC9" w14:textId="3095C27F" w:rsidR="009977D1" w:rsidRPr="00C935A5" w:rsidRDefault="009977D1" w:rsidP="009977D1">
            <w:pPr>
              <w:spacing w:before="40" w:after="20"/>
              <w:jc w:val="right"/>
              <w:rPr>
                <w:rFonts w:cs="Arial"/>
                <w:sz w:val="18"/>
                <w:szCs w:val="18"/>
              </w:rPr>
            </w:pPr>
            <w:r w:rsidRPr="009977D1">
              <w:rPr>
                <w:rFonts w:cs="Arial"/>
                <w:sz w:val="18"/>
                <w:szCs w:val="18"/>
              </w:rPr>
              <w:t>7,977,410</w:t>
            </w:r>
          </w:p>
        </w:tc>
        <w:tc>
          <w:tcPr>
            <w:tcW w:w="1134" w:type="dxa"/>
            <w:tcBorders>
              <w:top w:val="nil"/>
              <w:left w:val="nil"/>
              <w:bottom w:val="nil"/>
              <w:right w:val="nil"/>
            </w:tcBorders>
            <w:shd w:val="clear" w:color="auto" w:fill="auto"/>
          </w:tcPr>
          <w:p w14:paraId="1CC49890" w14:textId="7C534D70" w:rsidR="009977D1" w:rsidRPr="00C935A5" w:rsidRDefault="009977D1" w:rsidP="009977D1">
            <w:pPr>
              <w:spacing w:before="40" w:after="20"/>
              <w:jc w:val="right"/>
              <w:rPr>
                <w:rFonts w:cs="Arial"/>
                <w:sz w:val="18"/>
                <w:szCs w:val="18"/>
              </w:rPr>
            </w:pPr>
            <w:r w:rsidRPr="009977D1">
              <w:rPr>
                <w:rFonts w:cs="Arial"/>
                <w:sz w:val="18"/>
                <w:szCs w:val="18"/>
              </w:rPr>
              <w:t>2,518,725</w:t>
            </w:r>
          </w:p>
        </w:tc>
        <w:tc>
          <w:tcPr>
            <w:tcW w:w="170" w:type="dxa"/>
            <w:tcBorders>
              <w:top w:val="nil"/>
              <w:left w:val="nil"/>
              <w:bottom w:val="nil"/>
              <w:right w:val="nil"/>
            </w:tcBorders>
            <w:vAlign w:val="bottom"/>
          </w:tcPr>
          <w:p w14:paraId="3D1D9F8F"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347F0339" w14:textId="7A97EF45" w:rsidR="009977D1" w:rsidRPr="00C935A5" w:rsidRDefault="009977D1" w:rsidP="009977D1">
            <w:pPr>
              <w:spacing w:before="40" w:after="20"/>
              <w:jc w:val="right"/>
              <w:rPr>
                <w:rFonts w:cs="Arial"/>
                <w:sz w:val="18"/>
                <w:szCs w:val="18"/>
              </w:rPr>
            </w:pPr>
            <w:r w:rsidRPr="009977D1">
              <w:rPr>
                <w:rFonts w:cs="Arial"/>
                <w:sz w:val="18"/>
                <w:szCs w:val="18"/>
              </w:rPr>
              <w:t>318,040</w:t>
            </w:r>
          </w:p>
        </w:tc>
        <w:tc>
          <w:tcPr>
            <w:tcW w:w="1021" w:type="dxa"/>
            <w:tcBorders>
              <w:top w:val="nil"/>
              <w:left w:val="nil"/>
              <w:bottom w:val="nil"/>
              <w:right w:val="nil"/>
            </w:tcBorders>
          </w:tcPr>
          <w:p w14:paraId="07AB661F" w14:textId="31C3355C" w:rsidR="009977D1" w:rsidRPr="00C935A5" w:rsidRDefault="009977D1" w:rsidP="009977D1">
            <w:pPr>
              <w:spacing w:before="40" w:after="20"/>
              <w:jc w:val="right"/>
              <w:rPr>
                <w:rFonts w:cs="Arial"/>
                <w:sz w:val="18"/>
                <w:szCs w:val="18"/>
              </w:rPr>
            </w:pPr>
            <w:r w:rsidRPr="009977D1">
              <w:rPr>
                <w:rFonts w:cs="Arial"/>
                <w:sz w:val="18"/>
                <w:szCs w:val="18"/>
              </w:rPr>
              <w:t>107,488</w:t>
            </w:r>
          </w:p>
        </w:tc>
        <w:tc>
          <w:tcPr>
            <w:tcW w:w="1021" w:type="dxa"/>
            <w:tcBorders>
              <w:top w:val="nil"/>
              <w:left w:val="nil"/>
              <w:bottom w:val="nil"/>
              <w:right w:val="nil"/>
            </w:tcBorders>
          </w:tcPr>
          <w:p w14:paraId="55796084" w14:textId="28E2D7AD" w:rsidR="009977D1" w:rsidRPr="00C935A5" w:rsidRDefault="009977D1" w:rsidP="009977D1">
            <w:pPr>
              <w:spacing w:before="40" w:after="20"/>
              <w:jc w:val="right"/>
              <w:rPr>
                <w:rFonts w:cs="Arial"/>
                <w:sz w:val="18"/>
                <w:szCs w:val="18"/>
              </w:rPr>
            </w:pPr>
            <w:r w:rsidRPr="009977D1">
              <w:rPr>
                <w:rFonts w:cs="Arial"/>
                <w:sz w:val="18"/>
                <w:szCs w:val="18"/>
              </w:rPr>
              <w:t>425,528</w:t>
            </w:r>
          </w:p>
        </w:tc>
        <w:tc>
          <w:tcPr>
            <w:tcW w:w="1247" w:type="dxa"/>
            <w:tcBorders>
              <w:top w:val="nil"/>
              <w:left w:val="nil"/>
              <w:bottom w:val="nil"/>
              <w:right w:val="nil"/>
            </w:tcBorders>
            <w:shd w:val="clear" w:color="auto" w:fill="auto"/>
          </w:tcPr>
          <w:p w14:paraId="2C789D11" w14:textId="2178C5BE" w:rsidR="009977D1" w:rsidRPr="000E7CCF" w:rsidRDefault="009977D1" w:rsidP="009977D1">
            <w:pPr>
              <w:spacing w:before="40" w:after="20"/>
              <w:jc w:val="right"/>
              <w:rPr>
                <w:rFonts w:cs="Arial"/>
                <w:b/>
                <w:bCs/>
                <w:sz w:val="18"/>
                <w:szCs w:val="18"/>
              </w:rPr>
            </w:pPr>
            <w:r w:rsidRPr="000E7CCF">
              <w:rPr>
                <w:rFonts w:cs="Arial"/>
                <w:b/>
                <w:bCs/>
                <w:sz w:val="18"/>
                <w:szCs w:val="18"/>
              </w:rPr>
              <w:t>10,921,663</w:t>
            </w:r>
          </w:p>
        </w:tc>
      </w:tr>
      <w:tr w:rsidR="009977D1" w:rsidRPr="009977D1" w14:paraId="75107512" w14:textId="77777777" w:rsidTr="00231EDE">
        <w:trPr>
          <w:trHeight w:val="240"/>
        </w:trPr>
        <w:tc>
          <w:tcPr>
            <w:tcW w:w="2268" w:type="dxa"/>
            <w:tcBorders>
              <w:top w:val="nil"/>
              <w:left w:val="nil"/>
              <w:bottom w:val="nil"/>
              <w:right w:val="single" w:sz="18" w:space="0" w:color="C00000"/>
            </w:tcBorders>
            <w:shd w:val="clear" w:color="auto" w:fill="auto"/>
            <w:vAlign w:val="center"/>
          </w:tcPr>
          <w:p w14:paraId="51D8E476" w14:textId="77777777" w:rsidR="009977D1" w:rsidRPr="00C935A5" w:rsidRDefault="009977D1" w:rsidP="009977D1">
            <w:pPr>
              <w:spacing w:before="40" w:after="20"/>
              <w:rPr>
                <w:rFonts w:cs="Arial"/>
                <w:sz w:val="18"/>
                <w:szCs w:val="18"/>
              </w:rPr>
            </w:pPr>
            <w:r w:rsidRPr="00C935A5">
              <w:rPr>
                <w:rFonts w:cs="Arial"/>
                <w:sz w:val="18"/>
                <w:szCs w:val="18"/>
              </w:rPr>
              <w:t>Moira S</w:t>
            </w:r>
          </w:p>
        </w:tc>
        <w:tc>
          <w:tcPr>
            <w:tcW w:w="1134" w:type="dxa"/>
            <w:tcBorders>
              <w:top w:val="nil"/>
              <w:left w:val="single" w:sz="18" w:space="0" w:color="C00000"/>
              <w:bottom w:val="nil"/>
              <w:right w:val="nil"/>
            </w:tcBorders>
            <w:shd w:val="clear" w:color="auto" w:fill="auto"/>
          </w:tcPr>
          <w:p w14:paraId="08C16660" w14:textId="22CEB095" w:rsidR="009977D1" w:rsidRPr="00C935A5" w:rsidRDefault="009977D1" w:rsidP="009977D1">
            <w:pPr>
              <w:spacing w:before="40" w:after="20"/>
              <w:jc w:val="right"/>
              <w:rPr>
                <w:rFonts w:cs="Arial"/>
                <w:sz w:val="18"/>
                <w:szCs w:val="18"/>
              </w:rPr>
            </w:pPr>
            <w:r w:rsidRPr="009977D1">
              <w:rPr>
                <w:rFonts w:cs="Arial"/>
                <w:sz w:val="18"/>
                <w:szCs w:val="18"/>
              </w:rPr>
              <w:t>8,678,989</w:t>
            </w:r>
          </w:p>
        </w:tc>
        <w:tc>
          <w:tcPr>
            <w:tcW w:w="1134" w:type="dxa"/>
            <w:tcBorders>
              <w:top w:val="nil"/>
              <w:left w:val="nil"/>
              <w:bottom w:val="nil"/>
              <w:right w:val="nil"/>
            </w:tcBorders>
            <w:shd w:val="clear" w:color="auto" w:fill="auto"/>
          </w:tcPr>
          <w:p w14:paraId="7E812CBD" w14:textId="6E59175F" w:rsidR="009977D1" w:rsidRPr="00C935A5" w:rsidRDefault="009977D1" w:rsidP="009977D1">
            <w:pPr>
              <w:spacing w:before="40" w:after="20"/>
              <w:jc w:val="right"/>
              <w:rPr>
                <w:rFonts w:cs="Arial"/>
                <w:sz w:val="18"/>
                <w:szCs w:val="18"/>
              </w:rPr>
            </w:pPr>
            <w:r w:rsidRPr="009977D1">
              <w:rPr>
                <w:rFonts w:cs="Arial"/>
                <w:sz w:val="18"/>
                <w:szCs w:val="18"/>
              </w:rPr>
              <w:t>4,803,496</w:t>
            </w:r>
          </w:p>
        </w:tc>
        <w:tc>
          <w:tcPr>
            <w:tcW w:w="170" w:type="dxa"/>
            <w:tcBorders>
              <w:top w:val="nil"/>
              <w:left w:val="nil"/>
              <w:bottom w:val="nil"/>
              <w:right w:val="nil"/>
            </w:tcBorders>
            <w:vAlign w:val="bottom"/>
          </w:tcPr>
          <w:p w14:paraId="3C9E53E2"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2104DD72" w14:textId="3146BED9" w:rsidR="009977D1" w:rsidRPr="00C935A5" w:rsidRDefault="009977D1" w:rsidP="009977D1">
            <w:pPr>
              <w:spacing w:before="40" w:after="20"/>
              <w:jc w:val="right"/>
              <w:rPr>
                <w:rFonts w:cs="Arial"/>
                <w:sz w:val="18"/>
                <w:szCs w:val="18"/>
              </w:rPr>
            </w:pPr>
            <w:r w:rsidRPr="009977D1">
              <w:rPr>
                <w:rFonts w:cs="Arial"/>
                <w:sz w:val="18"/>
                <w:szCs w:val="18"/>
              </w:rPr>
              <w:t>364,528</w:t>
            </w:r>
          </w:p>
        </w:tc>
        <w:tc>
          <w:tcPr>
            <w:tcW w:w="1021" w:type="dxa"/>
            <w:tcBorders>
              <w:top w:val="nil"/>
              <w:left w:val="nil"/>
              <w:bottom w:val="nil"/>
              <w:right w:val="nil"/>
            </w:tcBorders>
          </w:tcPr>
          <w:p w14:paraId="52B017CF" w14:textId="021466D9" w:rsidR="009977D1" w:rsidRPr="00C935A5" w:rsidRDefault="009977D1" w:rsidP="009977D1">
            <w:pPr>
              <w:spacing w:before="40" w:after="20"/>
              <w:jc w:val="right"/>
              <w:rPr>
                <w:rFonts w:cs="Arial"/>
                <w:sz w:val="18"/>
                <w:szCs w:val="18"/>
              </w:rPr>
            </w:pPr>
            <w:r w:rsidRPr="009977D1">
              <w:rPr>
                <w:rFonts w:cs="Arial"/>
                <w:sz w:val="18"/>
                <w:szCs w:val="18"/>
              </w:rPr>
              <w:t>208,967</w:t>
            </w:r>
          </w:p>
        </w:tc>
        <w:tc>
          <w:tcPr>
            <w:tcW w:w="1021" w:type="dxa"/>
            <w:tcBorders>
              <w:top w:val="nil"/>
              <w:left w:val="nil"/>
              <w:bottom w:val="nil"/>
              <w:right w:val="nil"/>
            </w:tcBorders>
          </w:tcPr>
          <w:p w14:paraId="488E3F48" w14:textId="63BA4867" w:rsidR="009977D1" w:rsidRPr="00C935A5" w:rsidRDefault="009977D1" w:rsidP="009977D1">
            <w:pPr>
              <w:spacing w:before="40" w:after="20"/>
              <w:jc w:val="right"/>
              <w:rPr>
                <w:rFonts w:cs="Arial"/>
                <w:sz w:val="18"/>
                <w:szCs w:val="18"/>
              </w:rPr>
            </w:pPr>
            <w:r w:rsidRPr="009977D1">
              <w:rPr>
                <w:rFonts w:cs="Arial"/>
                <w:sz w:val="18"/>
                <w:szCs w:val="18"/>
              </w:rPr>
              <w:t>573,495</w:t>
            </w:r>
          </w:p>
        </w:tc>
        <w:tc>
          <w:tcPr>
            <w:tcW w:w="1247" w:type="dxa"/>
            <w:tcBorders>
              <w:top w:val="nil"/>
              <w:left w:val="nil"/>
              <w:bottom w:val="nil"/>
              <w:right w:val="nil"/>
            </w:tcBorders>
            <w:shd w:val="clear" w:color="auto" w:fill="auto"/>
          </w:tcPr>
          <w:p w14:paraId="141E9A41" w14:textId="7C7892C0" w:rsidR="009977D1" w:rsidRPr="000E7CCF" w:rsidRDefault="009977D1" w:rsidP="009977D1">
            <w:pPr>
              <w:spacing w:before="40" w:after="20"/>
              <w:jc w:val="right"/>
              <w:rPr>
                <w:rFonts w:cs="Arial"/>
                <w:b/>
                <w:bCs/>
                <w:sz w:val="18"/>
                <w:szCs w:val="18"/>
              </w:rPr>
            </w:pPr>
            <w:r w:rsidRPr="000E7CCF">
              <w:rPr>
                <w:rFonts w:cs="Arial"/>
                <w:b/>
                <w:bCs/>
                <w:sz w:val="18"/>
                <w:szCs w:val="18"/>
              </w:rPr>
              <w:t>14,055,980</w:t>
            </w:r>
          </w:p>
        </w:tc>
      </w:tr>
      <w:tr w:rsidR="009977D1" w:rsidRPr="009977D1" w14:paraId="78606AD9" w14:textId="77777777" w:rsidTr="00231EDE">
        <w:trPr>
          <w:trHeight w:val="240"/>
        </w:trPr>
        <w:tc>
          <w:tcPr>
            <w:tcW w:w="2268" w:type="dxa"/>
            <w:tcBorders>
              <w:top w:val="nil"/>
              <w:left w:val="nil"/>
              <w:bottom w:val="nil"/>
              <w:right w:val="single" w:sz="18" w:space="0" w:color="C00000"/>
            </w:tcBorders>
            <w:shd w:val="clear" w:color="auto" w:fill="auto"/>
            <w:vAlign w:val="center"/>
          </w:tcPr>
          <w:p w14:paraId="13681BFE" w14:textId="77777777" w:rsidR="009977D1" w:rsidRPr="00C935A5" w:rsidRDefault="009977D1" w:rsidP="009977D1">
            <w:pPr>
              <w:spacing w:before="40" w:after="20"/>
              <w:rPr>
                <w:rFonts w:cs="Arial"/>
                <w:sz w:val="18"/>
                <w:szCs w:val="18"/>
              </w:rPr>
            </w:pPr>
            <w:r w:rsidRPr="00C935A5">
              <w:rPr>
                <w:rFonts w:cs="Arial"/>
                <w:sz w:val="18"/>
                <w:szCs w:val="18"/>
              </w:rPr>
              <w:t>Monash C</w:t>
            </w:r>
          </w:p>
        </w:tc>
        <w:tc>
          <w:tcPr>
            <w:tcW w:w="1134" w:type="dxa"/>
            <w:tcBorders>
              <w:top w:val="nil"/>
              <w:left w:val="single" w:sz="18" w:space="0" w:color="C00000"/>
              <w:bottom w:val="nil"/>
              <w:right w:val="nil"/>
            </w:tcBorders>
            <w:shd w:val="clear" w:color="auto" w:fill="auto"/>
          </w:tcPr>
          <w:p w14:paraId="1C069AD8" w14:textId="6AE29025" w:rsidR="009977D1" w:rsidRPr="00C935A5" w:rsidRDefault="009977D1" w:rsidP="009977D1">
            <w:pPr>
              <w:spacing w:before="40" w:after="20"/>
              <w:jc w:val="right"/>
              <w:rPr>
                <w:rFonts w:cs="Arial"/>
                <w:sz w:val="18"/>
                <w:szCs w:val="18"/>
              </w:rPr>
            </w:pPr>
            <w:r w:rsidRPr="009977D1">
              <w:rPr>
                <w:rFonts w:cs="Arial"/>
                <w:sz w:val="18"/>
                <w:szCs w:val="18"/>
              </w:rPr>
              <w:t>4,854,565</w:t>
            </w:r>
          </w:p>
        </w:tc>
        <w:tc>
          <w:tcPr>
            <w:tcW w:w="1134" w:type="dxa"/>
            <w:tcBorders>
              <w:top w:val="nil"/>
              <w:left w:val="nil"/>
              <w:bottom w:val="nil"/>
              <w:right w:val="nil"/>
            </w:tcBorders>
            <w:shd w:val="clear" w:color="auto" w:fill="auto"/>
          </w:tcPr>
          <w:p w14:paraId="446F1374" w14:textId="10C0C65E" w:rsidR="009977D1" w:rsidRPr="00C935A5" w:rsidRDefault="009977D1" w:rsidP="009977D1">
            <w:pPr>
              <w:spacing w:before="40" w:after="20"/>
              <w:jc w:val="right"/>
              <w:rPr>
                <w:rFonts w:cs="Arial"/>
                <w:sz w:val="18"/>
                <w:szCs w:val="18"/>
              </w:rPr>
            </w:pPr>
            <w:r w:rsidRPr="009977D1">
              <w:rPr>
                <w:rFonts w:cs="Arial"/>
                <w:sz w:val="18"/>
                <w:szCs w:val="18"/>
              </w:rPr>
              <w:t>1,517,410</w:t>
            </w:r>
          </w:p>
        </w:tc>
        <w:tc>
          <w:tcPr>
            <w:tcW w:w="170" w:type="dxa"/>
            <w:tcBorders>
              <w:top w:val="nil"/>
              <w:left w:val="nil"/>
              <w:bottom w:val="nil"/>
              <w:right w:val="nil"/>
            </w:tcBorders>
            <w:vAlign w:val="bottom"/>
          </w:tcPr>
          <w:p w14:paraId="744A31D0"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5D65EF3F" w14:textId="38A2BFD8" w:rsidR="009977D1" w:rsidRPr="00C935A5" w:rsidRDefault="009977D1" w:rsidP="009977D1">
            <w:pPr>
              <w:spacing w:before="40" w:after="20"/>
              <w:jc w:val="right"/>
              <w:rPr>
                <w:rFonts w:cs="Arial"/>
                <w:sz w:val="18"/>
                <w:szCs w:val="18"/>
              </w:rPr>
            </w:pPr>
            <w:r w:rsidRPr="009977D1">
              <w:rPr>
                <w:rFonts w:cs="Arial"/>
                <w:sz w:val="18"/>
                <w:szCs w:val="18"/>
              </w:rPr>
              <w:t>205,861</w:t>
            </w:r>
          </w:p>
        </w:tc>
        <w:tc>
          <w:tcPr>
            <w:tcW w:w="1021" w:type="dxa"/>
            <w:tcBorders>
              <w:top w:val="nil"/>
              <w:left w:val="nil"/>
              <w:bottom w:val="nil"/>
              <w:right w:val="nil"/>
            </w:tcBorders>
          </w:tcPr>
          <w:p w14:paraId="2A98394D" w14:textId="56A6911E" w:rsidR="009977D1" w:rsidRPr="00C935A5" w:rsidRDefault="009977D1" w:rsidP="009977D1">
            <w:pPr>
              <w:spacing w:before="40" w:after="20"/>
              <w:jc w:val="right"/>
              <w:rPr>
                <w:rFonts w:cs="Arial"/>
                <w:sz w:val="18"/>
                <w:szCs w:val="18"/>
              </w:rPr>
            </w:pPr>
            <w:r w:rsidRPr="009977D1">
              <w:rPr>
                <w:rFonts w:cs="Arial"/>
                <w:sz w:val="18"/>
                <w:szCs w:val="18"/>
              </w:rPr>
              <w:t>66,107</w:t>
            </w:r>
          </w:p>
        </w:tc>
        <w:tc>
          <w:tcPr>
            <w:tcW w:w="1021" w:type="dxa"/>
            <w:tcBorders>
              <w:top w:val="nil"/>
              <w:left w:val="nil"/>
              <w:bottom w:val="nil"/>
              <w:right w:val="nil"/>
            </w:tcBorders>
          </w:tcPr>
          <w:p w14:paraId="2CDB0AA7" w14:textId="4F1A08F5" w:rsidR="009977D1" w:rsidRPr="00C935A5" w:rsidRDefault="009977D1" w:rsidP="009977D1">
            <w:pPr>
              <w:spacing w:before="40" w:after="20"/>
              <w:jc w:val="right"/>
              <w:rPr>
                <w:rFonts w:cs="Arial"/>
                <w:sz w:val="18"/>
                <w:szCs w:val="18"/>
              </w:rPr>
            </w:pPr>
            <w:r w:rsidRPr="009977D1">
              <w:rPr>
                <w:rFonts w:cs="Arial"/>
                <w:sz w:val="18"/>
                <w:szCs w:val="18"/>
              </w:rPr>
              <w:t>271,968</w:t>
            </w:r>
          </w:p>
        </w:tc>
        <w:tc>
          <w:tcPr>
            <w:tcW w:w="1247" w:type="dxa"/>
            <w:tcBorders>
              <w:top w:val="nil"/>
              <w:left w:val="nil"/>
              <w:bottom w:val="nil"/>
              <w:right w:val="nil"/>
            </w:tcBorders>
            <w:shd w:val="clear" w:color="auto" w:fill="auto"/>
          </w:tcPr>
          <w:p w14:paraId="6A346DAD" w14:textId="34D68FC6" w:rsidR="009977D1" w:rsidRPr="000E7CCF" w:rsidRDefault="009977D1" w:rsidP="009977D1">
            <w:pPr>
              <w:spacing w:before="40" w:after="20"/>
              <w:jc w:val="right"/>
              <w:rPr>
                <w:rFonts w:cs="Arial"/>
                <w:b/>
                <w:bCs/>
                <w:sz w:val="18"/>
                <w:szCs w:val="18"/>
              </w:rPr>
            </w:pPr>
            <w:r w:rsidRPr="000E7CCF">
              <w:rPr>
                <w:rFonts w:cs="Arial"/>
                <w:b/>
                <w:bCs/>
                <w:sz w:val="18"/>
                <w:szCs w:val="18"/>
              </w:rPr>
              <w:t>6,643,943</w:t>
            </w:r>
          </w:p>
        </w:tc>
      </w:tr>
      <w:tr w:rsidR="009977D1" w:rsidRPr="009977D1" w14:paraId="56D1A769" w14:textId="77777777" w:rsidTr="00231EDE">
        <w:trPr>
          <w:trHeight w:val="240"/>
        </w:trPr>
        <w:tc>
          <w:tcPr>
            <w:tcW w:w="2268" w:type="dxa"/>
            <w:tcBorders>
              <w:top w:val="nil"/>
              <w:left w:val="nil"/>
              <w:bottom w:val="nil"/>
              <w:right w:val="single" w:sz="18" w:space="0" w:color="C00000"/>
            </w:tcBorders>
            <w:shd w:val="clear" w:color="auto" w:fill="auto"/>
            <w:vAlign w:val="center"/>
          </w:tcPr>
          <w:p w14:paraId="25F00157" w14:textId="77777777" w:rsidR="009977D1" w:rsidRPr="00C935A5" w:rsidRDefault="009977D1" w:rsidP="009977D1">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C00000"/>
              <w:bottom w:val="nil"/>
              <w:right w:val="nil"/>
            </w:tcBorders>
            <w:shd w:val="clear" w:color="auto" w:fill="auto"/>
          </w:tcPr>
          <w:p w14:paraId="03703FD9" w14:textId="4E86BF6B" w:rsidR="009977D1" w:rsidRPr="00C935A5" w:rsidRDefault="009977D1" w:rsidP="009977D1">
            <w:pPr>
              <w:spacing w:before="40" w:after="20"/>
              <w:jc w:val="right"/>
              <w:rPr>
                <w:rFonts w:cs="Arial"/>
                <w:sz w:val="18"/>
                <w:szCs w:val="18"/>
              </w:rPr>
            </w:pPr>
            <w:r w:rsidRPr="009977D1">
              <w:rPr>
                <w:rFonts w:cs="Arial"/>
                <w:sz w:val="18"/>
                <w:szCs w:val="18"/>
              </w:rPr>
              <w:t>3,065,746</w:t>
            </w:r>
          </w:p>
        </w:tc>
        <w:tc>
          <w:tcPr>
            <w:tcW w:w="1134" w:type="dxa"/>
            <w:tcBorders>
              <w:top w:val="nil"/>
              <w:left w:val="nil"/>
              <w:bottom w:val="nil"/>
              <w:right w:val="nil"/>
            </w:tcBorders>
            <w:shd w:val="clear" w:color="auto" w:fill="auto"/>
          </w:tcPr>
          <w:p w14:paraId="044E2820" w14:textId="226A3959" w:rsidR="009977D1" w:rsidRPr="00C935A5" w:rsidRDefault="009977D1" w:rsidP="009977D1">
            <w:pPr>
              <w:spacing w:before="40" w:after="20"/>
              <w:jc w:val="right"/>
              <w:rPr>
                <w:rFonts w:cs="Arial"/>
                <w:sz w:val="18"/>
                <w:szCs w:val="18"/>
              </w:rPr>
            </w:pPr>
            <w:r w:rsidRPr="009977D1">
              <w:rPr>
                <w:rFonts w:cs="Arial"/>
                <w:sz w:val="18"/>
                <w:szCs w:val="18"/>
              </w:rPr>
              <w:t>872,250</w:t>
            </w:r>
          </w:p>
        </w:tc>
        <w:tc>
          <w:tcPr>
            <w:tcW w:w="170" w:type="dxa"/>
            <w:tcBorders>
              <w:top w:val="nil"/>
              <w:left w:val="nil"/>
              <w:bottom w:val="nil"/>
              <w:right w:val="nil"/>
            </w:tcBorders>
            <w:vAlign w:val="bottom"/>
          </w:tcPr>
          <w:p w14:paraId="45660142"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754B0C34" w14:textId="26566092" w:rsidR="009977D1" w:rsidRPr="00C935A5" w:rsidRDefault="009977D1" w:rsidP="009977D1">
            <w:pPr>
              <w:spacing w:before="40" w:after="20"/>
              <w:jc w:val="right"/>
              <w:rPr>
                <w:rFonts w:cs="Arial"/>
                <w:sz w:val="18"/>
                <w:szCs w:val="18"/>
              </w:rPr>
            </w:pPr>
            <w:r w:rsidRPr="009977D1">
              <w:rPr>
                <w:rFonts w:cs="Arial"/>
                <w:sz w:val="18"/>
                <w:szCs w:val="18"/>
              </w:rPr>
              <w:t>134,529</w:t>
            </w:r>
          </w:p>
        </w:tc>
        <w:tc>
          <w:tcPr>
            <w:tcW w:w="1021" w:type="dxa"/>
            <w:tcBorders>
              <w:top w:val="nil"/>
              <w:left w:val="nil"/>
              <w:bottom w:val="nil"/>
              <w:right w:val="nil"/>
            </w:tcBorders>
          </w:tcPr>
          <w:p w14:paraId="5B200ED1" w14:textId="5AC37902" w:rsidR="009977D1" w:rsidRPr="00C935A5" w:rsidRDefault="009977D1" w:rsidP="009977D1">
            <w:pPr>
              <w:spacing w:before="40" w:after="20"/>
              <w:jc w:val="right"/>
              <w:rPr>
                <w:rFonts w:cs="Arial"/>
                <w:sz w:val="18"/>
                <w:szCs w:val="18"/>
              </w:rPr>
            </w:pPr>
            <w:r w:rsidRPr="009977D1">
              <w:rPr>
                <w:rFonts w:cs="Arial"/>
                <w:sz w:val="18"/>
                <w:szCs w:val="18"/>
              </w:rPr>
              <w:t>37,596</w:t>
            </w:r>
          </w:p>
        </w:tc>
        <w:tc>
          <w:tcPr>
            <w:tcW w:w="1021" w:type="dxa"/>
            <w:tcBorders>
              <w:top w:val="nil"/>
              <w:left w:val="nil"/>
              <w:bottom w:val="nil"/>
              <w:right w:val="nil"/>
            </w:tcBorders>
          </w:tcPr>
          <w:p w14:paraId="77E53F5D" w14:textId="180635DE" w:rsidR="009977D1" w:rsidRPr="00C935A5" w:rsidRDefault="009977D1" w:rsidP="009977D1">
            <w:pPr>
              <w:spacing w:before="40" w:after="20"/>
              <w:jc w:val="right"/>
              <w:rPr>
                <w:rFonts w:cs="Arial"/>
                <w:sz w:val="18"/>
                <w:szCs w:val="18"/>
              </w:rPr>
            </w:pPr>
            <w:r w:rsidRPr="009977D1">
              <w:rPr>
                <w:rFonts w:cs="Arial"/>
                <w:sz w:val="18"/>
                <w:szCs w:val="18"/>
              </w:rPr>
              <w:t>172,125</w:t>
            </w:r>
          </w:p>
        </w:tc>
        <w:tc>
          <w:tcPr>
            <w:tcW w:w="1247" w:type="dxa"/>
            <w:tcBorders>
              <w:top w:val="nil"/>
              <w:left w:val="nil"/>
              <w:bottom w:val="nil"/>
              <w:right w:val="nil"/>
            </w:tcBorders>
            <w:shd w:val="clear" w:color="auto" w:fill="auto"/>
          </w:tcPr>
          <w:p w14:paraId="30BCD204" w14:textId="414D4DF4" w:rsidR="009977D1" w:rsidRPr="000E7CCF" w:rsidRDefault="009977D1" w:rsidP="009977D1">
            <w:pPr>
              <w:spacing w:before="40" w:after="20"/>
              <w:jc w:val="right"/>
              <w:rPr>
                <w:rFonts w:cs="Arial"/>
                <w:b/>
                <w:bCs/>
                <w:sz w:val="18"/>
                <w:szCs w:val="18"/>
              </w:rPr>
            </w:pPr>
            <w:r w:rsidRPr="000E7CCF">
              <w:rPr>
                <w:rFonts w:cs="Arial"/>
                <w:b/>
                <w:bCs/>
                <w:sz w:val="18"/>
                <w:szCs w:val="18"/>
              </w:rPr>
              <w:t>4,110,121</w:t>
            </w:r>
          </w:p>
        </w:tc>
      </w:tr>
      <w:tr w:rsidR="009977D1" w:rsidRPr="009977D1" w14:paraId="01B00F7B" w14:textId="77777777" w:rsidTr="00231EDE">
        <w:trPr>
          <w:trHeight w:val="240"/>
        </w:trPr>
        <w:tc>
          <w:tcPr>
            <w:tcW w:w="2268" w:type="dxa"/>
            <w:tcBorders>
              <w:top w:val="nil"/>
              <w:left w:val="nil"/>
              <w:bottom w:val="nil"/>
              <w:right w:val="single" w:sz="18" w:space="0" w:color="C00000"/>
            </w:tcBorders>
            <w:shd w:val="clear" w:color="auto" w:fill="auto"/>
            <w:vAlign w:val="center"/>
          </w:tcPr>
          <w:p w14:paraId="44105DAE" w14:textId="77777777" w:rsidR="009977D1" w:rsidRPr="00C935A5" w:rsidRDefault="009977D1" w:rsidP="009977D1">
            <w:pPr>
              <w:spacing w:before="40" w:after="20"/>
              <w:rPr>
                <w:rFonts w:cs="Arial"/>
                <w:sz w:val="18"/>
                <w:szCs w:val="18"/>
              </w:rPr>
            </w:pPr>
            <w:r w:rsidRPr="00C935A5">
              <w:rPr>
                <w:rFonts w:cs="Arial"/>
                <w:sz w:val="18"/>
                <w:szCs w:val="18"/>
              </w:rPr>
              <w:t>Moorabool S</w:t>
            </w:r>
          </w:p>
        </w:tc>
        <w:tc>
          <w:tcPr>
            <w:tcW w:w="1134" w:type="dxa"/>
            <w:tcBorders>
              <w:top w:val="nil"/>
              <w:left w:val="single" w:sz="18" w:space="0" w:color="C00000"/>
              <w:bottom w:val="nil"/>
              <w:right w:val="nil"/>
            </w:tcBorders>
            <w:shd w:val="clear" w:color="auto" w:fill="auto"/>
          </w:tcPr>
          <w:p w14:paraId="42E6C3B0" w14:textId="6026DE20" w:rsidR="009977D1" w:rsidRPr="00C935A5" w:rsidRDefault="009977D1" w:rsidP="009977D1">
            <w:pPr>
              <w:spacing w:before="40" w:after="20"/>
              <w:jc w:val="right"/>
              <w:rPr>
                <w:rFonts w:cs="Arial"/>
                <w:sz w:val="18"/>
                <w:szCs w:val="18"/>
              </w:rPr>
            </w:pPr>
            <w:r w:rsidRPr="009977D1">
              <w:rPr>
                <w:rFonts w:cs="Arial"/>
                <w:sz w:val="18"/>
                <w:szCs w:val="18"/>
              </w:rPr>
              <w:t>5,987,936</w:t>
            </w:r>
          </w:p>
        </w:tc>
        <w:tc>
          <w:tcPr>
            <w:tcW w:w="1134" w:type="dxa"/>
            <w:tcBorders>
              <w:top w:val="nil"/>
              <w:left w:val="nil"/>
              <w:bottom w:val="nil"/>
              <w:right w:val="nil"/>
            </w:tcBorders>
            <w:shd w:val="clear" w:color="auto" w:fill="auto"/>
          </w:tcPr>
          <w:p w14:paraId="29EE0ADC" w14:textId="4E2466D0" w:rsidR="009977D1" w:rsidRPr="00C935A5" w:rsidRDefault="009977D1" w:rsidP="009977D1">
            <w:pPr>
              <w:spacing w:before="40" w:after="20"/>
              <w:jc w:val="right"/>
              <w:rPr>
                <w:rFonts w:cs="Arial"/>
                <w:sz w:val="18"/>
                <w:szCs w:val="18"/>
              </w:rPr>
            </w:pPr>
            <w:r w:rsidRPr="009977D1">
              <w:rPr>
                <w:rFonts w:cs="Arial"/>
                <w:sz w:val="18"/>
                <w:szCs w:val="18"/>
              </w:rPr>
              <w:t>2,443,577</w:t>
            </w:r>
          </w:p>
        </w:tc>
        <w:tc>
          <w:tcPr>
            <w:tcW w:w="170" w:type="dxa"/>
            <w:tcBorders>
              <w:top w:val="nil"/>
              <w:left w:val="nil"/>
              <w:bottom w:val="nil"/>
              <w:right w:val="nil"/>
            </w:tcBorders>
            <w:vAlign w:val="bottom"/>
          </w:tcPr>
          <w:p w14:paraId="2C235E2F"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63E0F6C1" w14:textId="4DB46E58" w:rsidR="009977D1" w:rsidRPr="00C935A5" w:rsidRDefault="009977D1" w:rsidP="009977D1">
            <w:pPr>
              <w:spacing w:before="40" w:after="20"/>
              <w:jc w:val="right"/>
              <w:rPr>
                <w:rFonts w:cs="Arial"/>
                <w:sz w:val="18"/>
                <w:szCs w:val="18"/>
              </w:rPr>
            </w:pPr>
            <w:r w:rsidRPr="009977D1">
              <w:rPr>
                <w:rFonts w:cs="Arial"/>
                <w:sz w:val="18"/>
                <w:szCs w:val="18"/>
              </w:rPr>
              <w:t>240,955</w:t>
            </w:r>
          </w:p>
        </w:tc>
        <w:tc>
          <w:tcPr>
            <w:tcW w:w="1021" w:type="dxa"/>
            <w:tcBorders>
              <w:top w:val="nil"/>
              <w:left w:val="nil"/>
              <w:bottom w:val="nil"/>
              <w:right w:val="nil"/>
            </w:tcBorders>
          </w:tcPr>
          <w:p w14:paraId="48674778" w14:textId="1DFA049B" w:rsidR="009977D1" w:rsidRPr="00C935A5" w:rsidRDefault="009977D1" w:rsidP="009977D1">
            <w:pPr>
              <w:spacing w:before="40" w:after="20"/>
              <w:jc w:val="right"/>
              <w:rPr>
                <w:rFonts w:cs="Arial"/>
                <w:sz w:val="18"/>
                <w:szCs w:val="18"/>
              </w:rPr>
            </w:pPr>
            <w:r w:rsidRPr="009977D1">
              <w:rPr>
                <w:rFonts w:cs="Arial"/>
                <w:sz w:val="18"/>
                <w:szCs w:val="18"/>
              </w:rPr>
              <w:t>105,583</w:t>
            </w:r>
          </w:p>
        </w:tc>
        <w:tc>
          <w:tcPr>
            <w:tcW w:w="1021" w:type="dxa"/>
            <w:tcBorders>
              <w:top w:val="nil"/>
              <w:left w:val="nil"/>
              <w:bottom w:val="nil"/>
              <w:right w:val="nil"/>
            </w:tcBorders>
          </w:tcPr>
          <w:p w14:paraId="3D2D9C03" w14:textId="1B8F7199" w:rsidR="009977D1" w:rsidRPr="00C935A5" w:rsidRDefault="009977D1" w:rsidP="009977D1">
            <w:pPr>
              <w:spacing w:before="40" w:after="20"/>
              <w:jc w:val="right"/>
              <w:rPr>
                <w:rFonts w:cs="Arial"/>
                <w:sz w:val="18"/>
                <w:szCs w:val="18"/>
              </w:rPr>
            </w:pPr>
            <w:r w:rsidRPr="009977D1">
              <w:rPr>
                <w:rFonts w:cs="Arial"/>
                <w:sz w:val="18"/>
                <w:szCs w:val="18"/>
              </w:rPr>
              <w:t>346,538</w:t>
            </w:r>
          </w:p>
        </w:tc>
        <w:tc>
          <w:tcPr>
            <w:tcW w:w="1247" w:type="dxa"/>
            <w:tcBorders>
              <w:top w:val="nil"/>
              <w:left w:val="nil"/>
              <w:bottom w:val="nil"/>
              <w:right w:val="nil"/>
            </w:tcBorders>
            <w:shd w:val="clear" w:color="auto" w:fill="auto"/>
          </w:tcPr>
          <w:p w14:paraId="19C6FBA1" w14:textId="6905B267" w:rsidR="009977D1" w:rsidRPr="000E7CCF" w:rsidRDefault="009977D1" w:rsidP="009977D1">
            <w:pPr>
              <w:spacing w:before="40" w:after="20"/>
              <w:jc w:val="right"/>
              <w:rPr>
                <w:rFonts w:cs="Arial"/>
                <w:b/>
                <w:bCs/>
                <w:sz w:val="18"/>
                <w:szCs w:val="18"/>
              </w:rPr>
            </w:pPr>
            <w:r w:rsidRPr="000E7CCF">
              <w:rPr>
                <w:rFonts w:cs="Arial"/>
                <w:b/>
                <w:bCs/>
                <w:sz w:val="18"/>
                <w:szCs w:val="18"/>
              </w:rPr>
              <w:t>8,778,051</w:t>
            </w:r>
          </w:p>
        </w:tc>
      </w:tr>
      <w:tr w:rsidR="009977D1" w:rsidRPr="009977D1" w14:paraId="7395948B" w14:textId="77777777" w:rsidTr="00231EDE">
        <w:trPr>
          <w:trHeight w:val="240"/>
        </w:trPr>
        <w:tc>
          <w:tcPr>
            <w:tcW w:w="2268" w:type="dxa"/>
            <w:tcBorders>
              <w:top w:val="nil"/>
              <w:left w:val="nil"/>
              <w:bottom w:val="nil"/>
              <w:right w:val="single" w:sz="18" w:space="0" w:color="C00000"/>
            </w:tcBorders>
            <w:shd w:val="clear" w:color="auto" w:fill="auto"/>
            <w:vAlign w:val="center"/>
          </w:tcPr>
          <w:p w14:paraId="67253A58" w14:textId="77777777" w:rsidR="009977D1" w:rsidRPr="00C935A5" w:rsidRDefault="009977D1" w:rsidP="009977D1">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C00000"/>
              <w:bottom w:val="nil"/>
              <w:right w:val="nil"/>
            </w:tcBorders>
            <w:shd w:val="clear" w:color="auto" w:fill="auto"/>
          </w:tcPr>
          <w:p w14:paraId="1A3C2660" w14:textId="658916B2" w:rsidR="009977D1" w:rsidRPr="00C935A5" w:rsidRDefault="009977D1" w:rsidP="009977D1">
            <w:pPr>
              <w:spacing w:before="40" w:after="20"/>
              <w:jc w:val="right"/>
              <w:rPr>
                <w:rFonts w:cs="Arial"/>
                <w:sz w:val="18"/>
                <w:szCs w:val="18"/>
              </w:rPr>
            </w:pPr>
            <w:r w:rsidRPr="009977D1">
              <w:rPr>
                <w:rFonts w:cs="Arial"/>
                <w:sz w:val="18"/>
                <w:szCs w:val="18"/>
              </w:rPr>
              <w:t>4,228,580</w:t>
            </w:r>
          </w:p>
        </w:tc>
        <w:tc>
          <w:tcPr>
            <w:tcW w:w="1134" w:type="dxa"/>
            <w:tcBorders>
              <w:top w:val="nil"/>
              <w:left w:val="nil"/>
              <w:bottom w:val="nil"/>
              <w:right w:val="nil"/>
            </w:tcBorders>
            <w:shd w:val="clear" w:color="auto" w:fill="auto"/>
          </w:tcPr>
          <w:p w14:paraId="1098F3A4" w14:textId="5738A266" w:rsidR="009977D1" w:rsidRPr="00C935A5" w:rsidRDefault="009977D1" w:rsidP="009977D1">
            <w:pPr>
              <w:spacing w:before="40" w:after="20"/>
              <w:jc w:val="right"/>
              <w:rPr>
                <w:rFonts w:cs="Arial"/>
                <w:sz w:val="18"/>
                <w:szCs w:val="18"/>
              </w:rPr>
            </w:pPr>
            <w:r w:rsidRPr="009977D1">
              <w:rPr>
                <w:rFonts w:cs="Arial"/>
                <w:sz w:val="18"/>
                <w:szCs w:val="18"/>
              </w:rPr>
              <w:t>3,083,474</w:t>
            </w:r>
          </w:p>
        </w:tc>
        <w:tc>
          <w:tcPr>
            <w:tcW w:w="170" w:type="dxa"/>
            <w:tcBorders>
              <w:top w:val="nil"/>
              <w:left w:val="nil"/>
              <w:bottom w:val="nil"/>
              <w:right w:val="nil"/>
            </w:tcBorders>
            <w:vAlign w:val="bottom"/>
          </w:tcPr>
          <w:p w14:paraId="56C787FC"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3FB8AB3C" w14:textId="1A99FF9F" w:rsidR="009977D1" w:rsidRPr="00C935A5" w:rsidRDefault="009977D1" w:rsidP="009977D1">
            <w:pPr>
              <w:spacing w:before="40" w:after="20"/>
              <w:jc w:val="right"/>
              <w:rPr>
                <w:rFonts w:cs="Arial"/>
                <w:sz w:val="18"/>
                <w:szCs w:val="18"/>
              </w:rPr>
            </w:pPr>
            <w:r w:rsidRPr="009977D1">
              <w:rPr>
                <w:rFonts w:cs="Arial"/>
                <w:sz w:val="18"/>
                <w:szCs w:val="18"/>
              </w:rPr>
              <w:t>175,587</w:t>
            </w:r>
          </w:p>
        </w:tc>
        <w:tc>
          <w:tcPr>
            <w:tcW w:w="1021" w:type="dxa"/>
            <w:tcBorders>
              <w:top w:val="nil"/>
              <w:left w:val="nil"/>
              <w:bottom w:val="nil"/>
              <w:right w:val="nil"/>
            </w:tcBorders>
          </w:tcPr>
          <w:p w14:paraId="2A8DEAB9" w14:textId="20F04750" w:rsidR="009977D1" w:rsidRPr="00C935A5" w:rsidRDefault="009977D1" w:rsidP="009977D1">
            <w:pPr>
              <w:spacing w:before="40" w:after="20"/>
              <w:jc w:val="right"/>
              <w:rPr>
                <w:rFonts w:cs="Arial"/>
                <w:sz w:val="18"/>
                <w:szCs w:val="18"/>
              </w:rPr>
            </w:pPr>
            <w:r w:rsidRPr="009977D1">
              <w:rPr>
                <w:rFonts w:cs="Arial"/>
                <w:sz w:val="18"/>
                <w:szCs w:val="18"/>
              </w:rPr>
              <w:t>132,721</w:t>
            </w:r>
          </w:p>
        </w:tc>
        <w:tc>
          <w:tcPr>
            <w:tcW w:w="1021" w:type="dxa"/>
            <w:tcBorders>
              <w:top w:val="nil"/>
              <w:left w:val="nil"/>
              <w:bottom w:val="nil"/>
              <w:right w:val="nil"/>
            </w:tcBorders>
          </w:tcPr>
          <w:p w14:paraId="21729174" w14:textId="3CEC85A7" w:rsidR="009977D1" w:rsidRPr="00C935A5" w:rsidRDefault="009977D1" w:rsidP="009977D1">
            <w:pPr>
              <w:spacing w:before="40" w:after="20"/>
              <w:jc w:val="right"/>
              <w:rPr>
                <w:rFonts w:cs="Arial"/>
                <w:sz w:val="18"/>
                <w:szCs w:val="18"/>
              </w:rPr>
            </w:pPr>
            <w:r w:rsidRPr="009977D1">
              <w:rPr>
                <w:rFonts w:cs="Arial"/>
                <w:sz w:val="18"/>
                <w:szCs w:val="18"/>
              </w:rPr>
              <w:t>308,308</w:t>
            </w:r>
          </w:p>
        </w:tc>
        <w:tc>
          <w:tcPr>
            <w:tcW w:w="1247" w:type="dxa"/>
            <w:tcBorders>
              <w:top w:val="nil"/>
              <w:left w:val="nil"/>
              <w:bottom w:val="nil"/>
              <w:right w:val="nil"/>
            </w:tcBorders>
            <w:shd w:val="clear" w:color="auto" w:fill="auto"/>
          </w:tcPr>
          <w:p w14:paraId="4342C53D" w14:textId="58D03D58" w:rsidR="009977D1" w:rsidRPr="000E7CCF" w:rsidRDefault="009977D1" w:rsidP="009977D1">
            <w:pPr>
              <w:spacing w:before="40" w:after="20"/>
              <w:jc w:val="right"/>
              <w:rPr>
                <w:rFonts w:cs="Arial"/>
                <w:b/>
                <w:bCs/>
                <w:sz w:val="18"/>
                <w:szCs w:val="18"/>
              </w:rPr>
            </w:pPr>
            <w:r w:rsidRPr="000E7CCF">
              <w:rPr>
                <w:rFonts w:cs="Arial"/>
                <w:b/>
                <w:bCs/>
                <w:sz w:val="18"/>
                <w:szCs w:val="18"/>
              </w:rPr>
              <w:t>7,620,362</w:t>
            </w:r>
          </w:p>
        </w:tc>
      </w:tr>
      <w:tr w:rsidR="009977D1" w:rsidRPr="009977D1" w14:paraId="2D9642DC" w14:textId="77777777" w:rsidTr="00231EDE">
        <w:trPr>
          <w:trHeight w:val="240"/>
        </w:trPr>
        <w:tc>
          <w:tcPr>
            <w:tcW w:w="2268" w:type="dxa"/>
            <w:tcBorders>
              <w:top w:val="nil"/>
              <w:left w:val="nil"/>
              <w:bottom w:val="nil"/>
              <w:right w:val="single" w:sz="18" w:space="0" w:color="C00000"/>
            </w:tcBorders>
            <w:shd w:val="clear" w:color="auto" w:fill="auto"/>
            <w:vAlign w:val="center"/>
          </w:tcPr>
          <w:p w14:paraId="4C707B1A" w14:textId="77777777" w:rsidR="009977D1" w:rsidRPr="00C935A5" w:rsidRDefault="009977D1" w:rsidP="009977D1">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C00000"/>
              <w:bottom w:val="nil"/>
              <w:right w:val="nil"/>
            </w:tcBorders>
            <w:shd w:val="clear" w:color="auto" w:fill="auto"/>
          </w:tcPr>
          <w:p w14:paraId="122F6FC9" w14:textId="32BB06EF" w:rsidR="009977D1" w:rsidRPr="00C935A5" w:rsidRDefault="009977D1" w:rsidP="009977D1">
            <w:pPr>
              <w:spacing w:before="40" w:after="20"/>
              <w:jc w:val="right"/>
              <w:rPr>
                <w:rFonts w:cs="Arial"/>
                <w:sz w:val="18"/>
                <w:szCs w:val="18"/>
              </w:rPr>
            </w:pPr>
            <w:r w:rsidRPr="009977D1">
              <w:rPr>
                <w:rFonts w:cs="Arial"/>
                <w:sz w:val="18"/>
                <w:szCs w:val="18"/>
              </w:rPr>
              <w:t>4,117,880</w:t>
            </w:r>
          </w:p>
        </w:tc>
        <w:tc>
          <w:tcPr>
            <w:tcW w:w="1134" w:type="dxa"/>
            <w:tcBorders>
              <w:top w:val="nil"/>
              <w:left w:val="nil"/>
              <w:bottom w:val="nil"/>
              <w:right w:val="nil"/>
            </w:tcBorders>
            <w:shd w:val="clear" w:color="auto" w:fill="auto"/>
          </w:tcPr>
          <w:p w14:paraId="40E0359B" w14:textId="4C05DD88" w:rsidR="009977D1" w:rsidRPr="00C935A5" w:rsidRDefault="009977D1" w:rsidP="009977D1">
            <w:pPr>
              <w:spacing w:before="40" w:after="20"/>
              <w:jc w:val="right"/>
              <w:rPr>
                <w:rFonts w:cs="Arial"/>
                <w:sz w:val="18"/>
                <w:szCs w:val="18"/>
              </w:rPr>
            </w:pPr>
            <w:r w:rsidRPr="009977D1">
              <w:rPr>
                <w:rFonts w:cs="Arial"/>
                <w:sz w:val="18"/>
                <w:szCs w:val="18"/>
              </w:rPr>
              <w:t>2,210,641</w:t>
            </w:r>
          </w:p>
        </w:tc>
        <w:tc>
          <w:tcPr>
            <w:tcW w:w="170" w:type="dxa"/>
            <w:tcBorders>
              <w:top w:val="nil"/>
              <w:left w:val="nil"/>
              <w:bottom w:val="nil"/>
              <w:right w:val="nil"/>
            </w:tcBorders>
            <w:vAlign w:val="bottom"/>
          </w:tcPr>
          <w:p w14:paraId="74754F00"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5364AF15" w14:textId="47CE4577" w:rsidR="009977D1" w:rsidRPr="00C935A5" w:rsidRDefault="009977D1" w:rsidP="009977D1">
            <w:pPr>
              <w:spacing w:before="40" w:after="20"/>
              <w:jc w:val="right"/>
              <w:rPr>
                <w:rFonts w:cs="Arial"/>
                <w:sz w:val="18"/>
                <w:szCs w:val="18"/>
              </w:rPr>
            </w:pPr>
            <w:r w:rsidRPr="009977D1">
              <w:rPr>
                <w:rFonts w:cs="Arial"/>
                <w:sz w:val="18"/>
                <w:szCs w:val="18"/>
              </w:rPr>
              <w:t>177,438</w:t>
            </w:r>
          </w:p>
        </w:tc>
        <w:tc>
          <w:tcPr>
            <w:tcW w:w="1021" w:type="dxa"/>
            <w:tcBorders>
              <w:top w:val="nil"/>
              <w:left w:val="nil"/>
              <w:bottom w:val="nil"/>
              <w:right w:val="nil"/>
            </w:tcBorders>
          </w:tcPr>
          <w:p w14:paraId="589D8AAD" w14:textId="4F4BC0AB" w:rsidR="009977D1" w:rsidRPr="00C935A5" w:rsidRDefault="009977D1" w:rsidP="009977D1">
            <w:pPr>
              <w:spacing w:before="40" w:after="20"/>
              <w:jc w:val="right"/>
              <w:rPr>
                <w:rFonts w:cs="Arial"/>
                <w:sz w:val="18"/>
                <w:szCs w:val="18"/>
              </w:rPr>
            </w:pPr>
            <w:r w:rsidRPr="009977D1">
              <w:rPr>
                <w:rFonts w:cs="Arial"/>
                <w:sz w:val="18"/>
                <w:szCs w:val="18"/>
              </w:rPr>
              <w:t>95,426</w:t>
            </w:r>
          </w:p>
        </w:tc>
        <w:tc>
          <w:tcPr>
            <w:tcW w:w="1021" w:type="dxa"/>
            <w:tcBorders>
              <w:top w:val="nil"/>
              <w:left w:val="nil"/>
              <w:bottom w:val="nil"/>
              <w:right w:val="nil"/>
            </w:tcBorders>
          </w:tcPr>
          <w:p w14:paraId="2EDDE4B8" w14:textId="282B432E" w:rsidR="009977D1" w:rsidRPr="00C935A5" w:rsidRDefault="009977D1" w:rsidP="009977D1">
            <w:pPr>
              <w:spacing w:before="40" w:after="20"/>
              <w:jc w:val="right"/>
              <w:rPr>
                <w:rFonts w:cs="Arial"/>
                <w:sz w:val="18"/>
                <w:szCs w:val="18"/>
              </w:rPr>
            </w:pPr>
            <w:r w:rsidRPr="009977D1">
              <w:rPr>
                <w:rFonts w:cs="Arial"/>
                <w:sz w:val="18"/>
                <w:szCs w:val="18"/>
              </w:rPr>
              <w:t>272,864</w:t>
            </w:r>
          </w:p>
        </w:tc>
        <w:tc>
          <w:tcPr>
            <w:tcW w:w="1247" w:type="dxa"/>
            <w:tcBorders>
              <w:top w:val="nil"/>
              <w:left w:val="nil"/>
              <w:bottom w:val="nil"/>
              <w:right w:val="nil"/>
            </w:tcBorders>
            <w:shd w:val="clear" w:color="auto" w:fill="auto"/>
          </w:tcPr>
          <w:p w14:paraId="119C2077" w14:textId="1EBCF422" w:rsidR="009977D1" w:rsidRPr="000E7CCF" w:rsidRDefault="009977D1" w:rsidP="009977D1">
            <w:pPr>
              <w:spacing w:before="40" w:after="20"/>
              <w:jc w:val="right"/>
              <w:rPr>
                <w:rFonts w:cs="Arial"/>
                <w:b/>
                <w:bCs/>
                <w:sz w:val="18"/>
                <w:szCs w:val="18"/>
              </w:rPr>
            </w:pPr>
            <w:r w:rsidRPr="000E7CCF">
              <w:rPr>
                <w:rFonts w:cs="Arial"/>
                <w:b/>
                <w:bCs/>
                <w:sz w:val="18"/>
                <w:szCs w:val="18"/>
              </w:rPr>
              <w:t>6,601,385</w:t>
            </w:r>
          </w:p>
        </w:tc>
      </w:tr>
      <w:tr w:rsidR="009977D1" w:rsidRPr="009977D1" w14:paraId="05F1EF49" w14:textId="77777777" w:rsidTr="00231EDE">
        <w:trPr>
          <w:trHeight w:val="240"/>
        </w:trPr>
        <w:tc>
          <w:tcPr>
            <w:tcW w:w="2268" w:type="dxa"/>
            <w:tcBorders>
              <w:top w:val="nil"/>
              <w:left w:val="nil"/>
              <w:bottom w:val="nil"/>
              <w:right w:val="single" w:sz="18" w:space="0" w:color="C00000"/>
            </w:tcBorders>
            <w:shd w:val="clear" w:color="auto" w:fill="auto"/>
            <w:vAlign w:val="center"/>
          </w:tcPr>
          <w:p w14:paraId="788FAC4A" w14:textId="77777777" w:rsidR="009977D1" w:rsidRPr="00C935A5" w:rsidRDefault="009977D1" w:rsidP="009977D1">
            <w:pPr>
              <w:spacing w:before="40" w:after="20"/>
              <w:rPr>
                <w:rFonts w:cs="Arial"/>
                <w:sz w:val="18"/>
                <w:szCs w:val="18"/>
              </w:rPr>
            </w:pPr>
            <w:r w:rsidRPr="00C935A5">
              <w:rPr>
                <w:rFonts w:cs="Arial"/>
                <w:sz w:val="18"/>
                <w:szCs w:val="18"/>
              </w:rPr>
              <w:t>Moyne S</w:t>
            </w:r>
          </w:p>
        </w:tc>
        <w:tc>
          <w:tcPr>
            <w:tcW w:w="1134" w:type="dxa"/>
            <w:tcBorders>
              <w:top w:val="nil"/>
              <w:left w:val="single" w:sz="18" w:space="0" w:color="C00000"/>
              <w:bottom w:val="nil"/>
              <w:right w:val="nil"/>
            </w:tcBorders>
            <w:shd w:val="clear" w:color="auto" w:fill="auto"/>
          </w:tcPr>
          <w:p w14:paraId="3AD17FD4" w14:textId="18109B07" w:rsidR="009977D1" w:rsidRPr="00C935A5" w:rsidRDefault="009977D1" w:rsidP="009977D1">
            <w:pPr>
              <w:spacing w:before="40" w:after="20"/>
              <w:jc w:val="right"/>
              <w:rPr>
                <w:rFonts w:cs="Arial"/>
                <w:sz w:val="18"/>
                <w:szCs w:val="18"/>
              </w:rPr>
            </w:pPr>
            <w:r w:rsidRPr="009977D1">
              <w:rPr>
                <w:rFonts w:cs="Arial"/>
                <w:sz w:val="18"/>
                <w:szCs w:val="18"/>
              </w:rPr>
              <w:t>5,324,975</w:t>
            </w:r>
          </w:p>
        </w:tc>
        <w:tc>
          <w:tcPr>
            <w:tcW w:w="1134" w:type="dxa"/>
            <w:tcBorders>
              <w:top w:val="nil"/>
              <w:left w:val="nil"/>
              <w:bottom w:val="nil"/>
              <w:right w:val="nil"/>
            </w:tcBorders>
            <w:shd w:val="clear" w:color="auto" w:fill="auto"/>
          </w:tcPr>
          <w:p w14:paraId="1221C60E" w14:textId="50180F3E" w:rsidR="009977D1" w:rsidRPr="00C935A5" w:rsidRDefault="009977D1" w:rsidP="009977D1">
            <w:pPr>
              <w:spacing w:before="40" w:after="20"/>
              <w:jc w:val="right"/>
              <w:rPr>
                <w:rFonts w:cs="Arial"/>
                <w:sz w:val="18"/>
                <w:szCs w:val="18"/>
              </w:rPr>
            </w:pPr>
            <w:r w:rsidRPr="009977D1">
              <w:rPr>
                <w:rFonts w:cs="Arial"/>
                <w:sz w:val="18"/>
                <w:szCs w:val="18"/>
              </w:rPr>
              <w:t>5,131,680</w:t>
            </w:r>
          </w:p>
        </w:tc>
        <w:tc>
          <w:tcPr>
            <w:tcW w:w="170" w:type="dxa"/>
            <w:tcBorders>
              <w:top w:val="nil"/>
              <w:left w:val="nil"/>
              <w:bottom w:val="nil"/>
              <w:right w:val="nil"/>
            </w:tcBorders>
            <w:vAlign w:val="bottom"/>
          </w:tcPr>
          <w:p w14:paraId="34B7B8FD"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07409AB4" w14:textId="51EE8D93" w:rsidR="009977D1" w:rsidRPr="00C935A5" w:rsidRDefault="009977D1" w:rsidP="009977D1">
            <w:pPr>
              <w:spacing w:before="40" w:after="20"/>
              <w:jc w:val="right"/>
              <w:rPr>
                <w:rFonts w:cs="Arial"/>
                <w:sz w:val="18"/>
                <w:szCs w:val="18"/>
              </w:rPr>
            </w:pPr>
            <w:r w:rsidRPr="009977D1">
              <w:rPr>
                <w:rFonts w:cs="Arial"/>
                <w:sz w:val="18"/>
                <w:szCs w:val="18"/>
              </w:rPr>
              <w:t>234,485</w:t>
            </w:r>
          </w:p>
        </w:tc>
        <w:tc>
          <w:tcPr>
            <w:tcW w:w="1021" w:type="dxa"/>
            <w:tcBorders>
              <w:top w:val="nil"/>
              <w:left w:val="nil"/>
              <w:bottom w:val="nil"/>
              <w:right w:val="nil"/>
            </w:tcBorders>
          </w:tcPr>
          <w:p w14:paraId="547BA83B" w14:textId="47BA1658" w:rsidR="009977D1" w:rsidRPr="00C935A5" w:rsidRDefault="009977D1" w:rsidP="009977D1">
            <w:pPr>
              <w:spacing w:before="40" w:after="20"/>
              <w:jc w:val="right"/>
              <w:rPr>
                <w:rFonts w:cs="Arial"/>
                <w:sz w:val="18"/>
                <w:szCs w:val="18"/>
              </w:rPr>
            </w:pPr>
            <w:r w:rsidRPr="009977D1">
              <w:rPr>
                <w:rFonts w:cs="Arial"/>
                <w:sz w:val="18"/>
                <w:szCs w:val="18"/>
              </w:rPr>
              <w:t>223,401</w:t>
            </w:r>
          </w:p>
        </w:tc>
        <w:tc>
          <w:tcPr>
            <w:tcW w:w="1021" w:type="dxa"/>
            <w:tcBorders>
              <w:top w:val="nil"/>
              <w:left w:val="nil"/>
              <w:bottom w:val="nil"/>
              <w:right w:val="nil"/>
            </w:tcBorders>
          </w:tcPr>
          <w:p w14:paraId="26F1CC28" w14:textId="48F814EC" w:rsidR="009977D1" w:rsidRPr="00C935A5" w:rsidRDefault="009977D1" w:rsidP="009977D1">
            <w:pPr>
              <w:spacing w:before="40" w:after="20"/>
              <w:jc w:val="right"/>
              <w:rPr>
                <w:rFonts w:cs="Arial"/>
                <w:sz w:val="18"/>
                <w:szCs w:val="18"/>
              </w:rPr>
            </w:pPr>
            <w:r w:rsidRPr="009977D1">
              <w:rPr>
                <w:rFonts w:cs="Arial"/>
                <w:sz w:val="18"/>
                <w:szCs w:val="18"/>
              </w:rPr>
              <w:t>457,886</w:t>
            </w:r>
          </w:p>
        </w:tc>
        <w:tc>
          <w:tcPr>
            <w:tcW w:w="1247" w:type="dxa"/>
            <w:tcBorders>
              <w:top w:val="nil"/>
              <w:left w:val="nil"/>
              <w:bottom w:val="nil"/>
              <w:right w:val="nil"/>
            </w:tcBorders>
            <w:shd w:val="clear" w:color="auto" w:fill="auto"/>
          </w:tcPr>
          <w:p w14:paraId="2531E383" w14:textId="70476B3D" w:rsidR="009977D1" w:rsidRPr="000E7CCF" w:rsidRDefault="009977D1" w:rsidP="009977D1">
            <w:pPr>
              <w:spacing w:before="40" w:after="20"/>
              <w:jc w:val="right"/>
              <w:rPr>
                <w:rFonts w:cs="Arial"/>
                <w:b/>
                <w:bCs/>
                <w:sz w:val="18"/>
                <w:szCs w:val="18"/>
              </w:rPr>
            </w:pPr>
            <w:r w:rsidRPr="000E7CCF">
              <w:rPr>
                <w:rFonts w:cs="Arial"/>
                <w:b/>
                <w:bCs/>
                <w:sz w:val="18"/>
                <w:szCs w:val="18"/>
              </w:rPr>
              <w:t>10,914,541</w:t>
            </w:r>
          </w:p>
        </w:tc>
      </w:tr>
      <w:tr w:rsidR="009977D1" w:rsidRPr="009977D1" w14:paraId="165D786C" w14:textId="77777777" w:rsidTr="00231EDE">
        <w:trPr>
          <w:trHeight w:val="240"/>
        </w:trPr>
        <w:tc>
          <w:tcPr>
            <w:tcW w:w="2268" w:type="dxa"/>
            <w:tcBorders>
              <w:top w:val="nil"/>
              <w:left w:val="nil"/>
              <w:bottom w:val="nil"/>
              <w:right w:val="single" w:sz="18" w:space="0" w:color="C00000"/>
            </w:tcBorders>
            <w:shd w:val="clear" w:color="auto" w:fill="auto"/>
            <w:vAlign w:val="center"/>
          </w:tcPr>
          <w:p w14:paraId="2D757D11" w14:textId="77777777" w:rsidR="009977D1" w:rsidRPr="00C935A5" w:rsidRDefault="009977D1" w:rsidP="009977D1">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C00000"/>
              <w:bottom w:val="nil"/>
              <w:right w:val="nil"/>
            </w:tcBorders>
            <w:shd w:val="clear" w:color="auto" w:fill="auto"/>
          </w:tcPr>
          <w:p w14:paraId="0F4BBBD6" w14:textId="460DA41A" w:rsidR="009977D1" w:rsidRPr="00C935A5" w:rsidRDefault="009977D1" w:rsidP="009977D1">
            <w:pPr>
              <w:spacing w:before="40" w:after="20"/>
              <w:jc w:val="right"/>
              <w:rPr>
                <w:rFonts w:cs="Arial"/>
                <w:sz w:val="18"/>
                <w:szCs w:val="18"/>
              </w:rPr>
            </w:pPr>
            <w:r w:rsidRPr="009977D1">
              <w:rPr>
                <w:rFonts w:cs="Arial"/>
                <w:sz w:val="18"/>
                <w:szCs w:val="18"/>
              </w:rPr>
              <w:t>3,706,831</w:t>
            </w:r>
          </w:p>
        </w:tc>
        <w:tc>
          <w:tcPr>
            <w:tcW w:w="1134" w:type="dxa"/>
            <w:tcBorders>
              <w:top w:val="nil"/>
              <w:left w:val="nil"/>
              <w:bottom w:val="nil"/>
              <w:right w:val="nil"/>
            </w:tcBorders>
            <w:shd w:val="clear" w:color="auto" w:fill="auto"/>
          </w:tcPr>
          <w:p w14:paraId="6771BF3B" w14:textId="145D4679" w:rsidR="009977D1" w:rsidRPr="00C935A5" w:rsidRDefault="009977D1" w:rsidP="009977D1">
            <w:pPr>
              <w:spacing w:before="40" w:after="20"/>
              <w:jc w:val="right"/>
              <w:rPr>
                <w:rFonts w:cs="Arial"/>
                <w:sz w:val="18"/>
                <w:szCs w:val="18"/>
              </w:rPr>
            </w:pPr>
            <w:r w:rsidRPr="009977D1">
              <w:rPr>
                <w:rFonts w:cs="Arial"/>
                <w:sz w:val="18"/>
                <w:szCs w:val="18"/>
              </w:rPr>
              <w:t>2,033,423</w:t>
            </w:r>
          </w:p>
        </w:tc>
        <w:tc>
          <w:tcPr>
            <w:tcW w:w="170" w:type="dxa"/>
            <w:tcBorders>
              <w:top w:val="nil"/>
              <w:left w:val="nil"/>
              <w:bottom w:val="nil"/>
              <w:right w:val="nil"/>
            </w:tcBorders>
            <w:vAlign w:val="bottom"/>
          </w:tcPr>
          <w:p w14:paraId="11C22702"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605F32C5" w14:textId="7EE9E444" w:rsidR="009977D1" w:rsidRPr="00C935A5" w:rsidRDefault="009977D1" w:rsidP="009977D1">
            <w:pPr>
              <w:spacing w:before="40" w:after="20"/>
              <w:jc w:val="right"/>
              <w:rPr>
                <w:rFonts w:cs="Arial"/>
                <w:sz w:val="18"/>
                <w:szCs w:val="18"/>
              </w:rPr>
            </w:pPr>
            <w:r w:rsidRPr="009977D1">
              <w:rPr>
                <w:rFonts w:cs="Arial"/>
                <w:sz w:val="18"/>
                <w:szCs w:val="18"/>
              </w:rPr>
              <w:t>155,879</w:t>
            </w:r>
          </w:p>
        </w:tc>
        <w:tc>
          <w:tcPr>
            <w:tcW w:w="1021" w:type="dxa"/>
            <w:tcBorders>
              <w:top w:val="nil"/>
              <w:left w:val="nil"/>
              <w:bottom w:val="nil"/>
              <w:right w:val="nil"/>
            </w:tcBorders>
          </w:tcPr>
          <w:p w14:paraId="3F2B8E80" w14:textId="6DE6EE20" w:rsidR="009977D1" w:rsidRPr="00C935A5" w:rsidRDefault="009977D1" w:rsidP="009977D1">
            <w:pPr>
              <w:spacing w:before="40" w:after="20"/>
              <w:jc w:val="right"/>
              <w:rPr>
                <w:rFonts w:cs="Arial"/>
                <w:sz w:val="18"/>
                <w:szCs w:val="18"/>
              </w:rPr>
            </w:pPr>
            <w:r w:rsidRPr="009977D1">
              <w:rPr>
                <w:rFonts w:cs="Arial"/>
                <w:sz w:val="18"/>
                <w:szCs w:val="18"/>
              </w:rPr>
              <w:t>88,686</w:t>
            </w:r>
          </w:p>
        </w:tc>
        <w:tc>
          <w:tcPr>
            <w:tcW w:w="1021" w:type="dxa"/>
            <w:tcBorders>
              <w:top w:val="nil"/>
              <w:left w:val="nil"/>
              <w:bottom w:val="nil"/>
              <w:right w:val="nil"/>
            </w:tcBorders>
          </w:tcPr>
          <w:p w14:paraId="0506A3AA" w14:textId="4F4A3158" w:rsidR="009977D1" w:rsidRPr="00C935A5" w:rsidRDefault="009977D1" w:rsidP="009977D1">
            <w:pPr>
              <w:spacing w:before="40" w:after="20"/>
              <w:jc w:val="right"/>
              <w:rPr>
                <w:rFonts w:cs="Arial"/>
                <w:sz w:val="18"/>
                <w:szCs w:val="18"/>
              </w:rPr>
            </w:pPr>
            <w:r w:rsidRPr="009977D1">
              <w:rPr>
                <w:rFonts w:cs="Arial"/>
                <w:sz w:val="18"/>
                <w:szCs w:val="18"/>
              </w:rPr>
              <w:t>244,565</w:t>
            </w:r>
          </w:p>
        </w:tc>
        <w:tc>
          <w:tcPr>
            <w:tcW w:w="1247" w:type="dxa"/>
            <w:tcBorders>
              <w:top w:val="nil"/>
              <w:left w:val="nil"/>
              <w:bottom w:val="nil"/>
              <w:right w:val="nil"/>
            </w:tcBorders>
            <w:shd w:val="clear" w:color="auto" w:fill="auto"/>
          </w:tcPr>
          <w:p w14:paraId="6AC15818" w14:textId="6C53D036" w:rsidR="009977D1" w:rsidRPr="000E7CCF" w:rsidRDefault="009977D1" w:rsidP="009977D1">
            <w:pPr>
              <w:spacing w:before="40" w:after="20"/>
              <w:jc w:val="right"/>
              <w:rPr>
                <w:rFonts w:cs="Arial"/>
                <w:b/>
                <w:bCs/>
                <w:sz w:val="18"/>
                <w:szCs w:val="18"/>
              </w:rPr>
            </w:pPr>
            <w:r w:rsidRPr="000E7CCF">
              <w:rPr>
                <w:rFonts w:cs="Arial"/>
                <w:b/>
                <w:bCs/>
                <w:sz w:val="18"/>
                <w:szCs w:val="18"/>
              </w:rPr>
              <w:t>5,984,819</w:t>
            </w:r>
          </w:p>
        </w:tc>
      </w:tr>
      <w:tr w:rsidR="009977D1" w:rsidRPr="009977D1" w14:paraId="513C0873" w14:textId="77777777" w:rsidTr="00231EDE">
        <w:trPr>
          <w:trHeight w:val="240"/>
        </w:trPr>
        <w:tc>
          <w:tcPr>
            <w:tcW w:w="2268" w:type="dxa"/>
            <w:tcBorders>
              <w:top w:val="nil"/>
              <w:left w:val="nil"/>
              <w:bottom w:val="nil"/>
              <w:right w:val="single" w:sz="18" w:space="0" w:color="C00000"/>
            </w:tcBorders>
            <w:shd w:val="clear" w:color="auto" w:fill="auto"/>
            <w:vAlign w:val="center"/>
          </w:tcPr>
          <w:p w14:paraId="1AE189B3" w14:textId="77777777" w:rsidR="009977D1" w:rsidRPr="00C935A5" w:rsidRDefault="009977D1" w:rsidP="009977D1">
            <w:pPr>
              <w:spacing w:before="40" w:after="20"/>
              <w:rPr>
                <w:rFonts w:cs="Arial"/>
                <w:sz w:val="18"/>
                <w:szCs w:val="18"/>
              </w:rPr>
            </w:pPr>
            <w:r w:rsidRPr="00C935A5">
              <w:rPr>
                <w:rFonts w:cs="Arial"/>
                <w:sz w:val="18"/>
                <w:szCs w:val="18"/>
              </w:rPr>
              <w:t>Nillumbik S</w:t>
            </w:r>
          </w:p>
        </w:tc>
        <w:tc>
          <w:tcPr>
            <w:tcW w:w="1134" w:type="dxa"/>
            <w:tcBorders>
              <w:top w:val="nil"/>
              <w:left w:val="single" w:sz="18" w:space="0" w:color="C00000"/>
              <w:bottom w:val="nil"/>
              <w:right w:val="nil"/>
            </w:tcBorders>
            <w:shd w:val="clear" w:color="auto" w:fill="auto"/>
          </w:tcPr>
          <w:p w14:paraId="596C4FEC" w14:textId="59655F4E" w:rsidR="009977D1" w:rsidRPr="00C935A5" w:rsidRDefault="009977D1" w:rsidP="009977D1">
            <w:pPr>
              <w:spacing w:before="40" w:after="20"/>
              <w:jc w:val="right"/>
              <w:rPr>
                <w:rFonts w:cs="Arial"/>
                <w:sz w:val="18"/>
                <w:szCs w:val="18"/>
              </w:rPr>
            </w:pPr>
            <w:r w:rsidRPr="009977D1">
              <w:rPr>
                <w:rFonts w:cs="Arial"/>
                <w:sz w:val="18"/>
                <w:szCs w:val="18"/>
              </w:rPr>
              <w:t>2,086,741</w:t>
            </w:r>
          </w:p>
        </w:tc>
        <w:tc>
          <w:tcPr>
            <w:tcW w:w="1134" w:type="dxa"/>
            <w:tcBorders>
              <w:top w:val="nil"/>
              <w:left w:val="nil"/>
              <w:bottom w:val="nil"/>
              <w:right w:val="nil"/>
            </w:tcBorders>
            <w:shd w:val="clear" w:color="auto" w:fill="auto"/>
          </w:tcPr>
          <w:p w14:paraId="2B42FDE8" w14:textId="21061AE4" w:rsidR="009977D1" w:rsidRPr="00C935A5" w:rsidRDefault="009977D1" w:rsidP="009977D1">
            <w:pPr>
              <w:spacing w:before="40" w:after="20"/>
              <w:jc w:val="right"/>
              <w:rPr>
                <w:rFonts w:cs="Arial"/>
                <w:sz w:val="18"/>
                <w:szCs w:val="18"/>
              </w:rPr>
            </w:pPr>
            <w:r w:rsidRPr="009977D1">
              <w:rPr>
                <w:rFonts w:cs="Arial"/>
                <w:sz w:val="18"/>
                <w:szCs w:val="18"/>
              </w:rPr>
              <w:t>1,435,630</w:t>
            </w:r>
          </w:p>
        </w:tc>
        <w:tc>
          <w:tcPr>
            <w:tcW w:w="170" w:type="dxa"/>
            <w:tcBorders>
              <w:top w:val="nil"/>
              <w:left w:val="nil"/>
              <w:bottom w:val="nil"/>
              <w:right w:val="nil"/>
            </w:tcBorders>
            <w:vAlign w:val="bottom"/>
          </w:tcPr>
          <w:p w14:paraId="441379B5"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3A30F915" w14:textId="6667A040" w:rsidR="009977D1" w:rsidRPr="00C935A5" w:rsidRDefault="009977D1" w:rsidP="009977D1">
            <w:pPr>
              <w:spacing w:before="40" w:after="20"/>
              <w:jc w:val="right"/>
              <w:rPr>
                <w:rFonts w:cs="Arial"/>
                <w:sz w:val="18"/>
                <w:szCs w:val="18"/>
              </w:rPr>
            </w:pPr>
            <w:r w:rsidRPr="009977D1">
              <w:rPr>
                <w:rFonts w:cs="Arial"/>
                <w:sz w:val="18"/>
                <w:szCs w:val="18"/>
              </w:rPr>
              <w:t>91,260</w:t>
            </w:r>
          </w:p>
        </w:tc>
        <w:tc>
          <w:tcPr>
            <w:tcW w:w="1021" w:type="dxa"/>
            <w:tcBorders>
              <w:top w:val="nil"/>
              <w:left w:val="nil"/>
              <w:bottom w:val="nil"/>
              <w:right w:val="nil"/>
            </w:tcBorders>
          </w:tcPr>
          <w:p w14:paraId="03D07CCA" w14:textId="307BA22D" w:rsidR="009977D1" w:rsidRPr="00C935A5" w:rsidRDefault="009977D1" w:rsidP="009977D1">
            <w:pPr>
              <w:spacing w:before="40" w:after="20"/>
              <w:jc w:val="right"/>
              <w:rPr>
                <w:rFonts w:cs="Arial"/>
                <w:sz w:val="18"/>
                <w:szCs w:val="18"/>
              </w:rPr>
            </w:pPr>
            <w:r w:rsidRPr="009977D1">
              <w:rPr>
                <w:rFonts w:cs="Arial"/>
                <w:sz w:val="18"/>
                <w:szCs w:val="18"/>
              </w:rPr>
              <w:t>61,613</w:t>
            </w:r>
          </w:p>
        </w:tc>
        <w:tc>
          <w:tcPr>
            <w:tcW w:w="1021" w:type="dxa"/>
            <w:tcBorders>
              <w:top w:val="nil"/>
              <w:left w:val="nil"/>
              <w:bottom w:val="nil"/>
              <w:right w:val="nil"/>
            </w:tcBorders>
          </w:tcPr>
          <w:p w14:paraId="705002E8" w14:textId="1209538B" w:rsidR="009977D1" w:rsidRPr="00C935A5" w:rsidRDefault="009977D1" w:rsidP="009977D1">
            <w:pPr>
              <w:spacing w:before="40" w:after="20"/>
              <w:jc w:val="right"/>
              <w:rPr>
                <w:rFonts w:cs="Arial"/>
                <w:sz w:val="18"/>
                <w:szCs w:val="18"/>
              </w:rPr>
            </w:pPr>
            <w:r w:rsidRPr="009977D1">
              <w:rPr>
                <w:rFonts w:cs="Arial"/>
                <w:sz w:val="18"/>
                <w:szCs w:val="18"/>
              </w:rPr>
              <w:t>152,873</w:t>
            </w:r>
          </w:p>
        </w:tc>
        <w:tc>
          <w:tcPr>
            <w:tcW w:w="1247" w:type="dxa"/>
            <w:tcBorders>
              <w:top w:val="nil"/>
              <w:left w:val="nil"/>
              <w:bottom w:val="nil"/>
              <w:right w:val="nil"/>
            </w:tcBorders>
            <w:shd w:val="clear" w:color="auto" w:fill="auto"/>
          </w:tcPr>
          <w:p w14:paraId="488C80F5" w14:textId="0AD6C202" w:rsidR="009977D1" w:rsidRPr="000E7CCF" w:rsidRDefault="009977D1" w:rsidP="009977D1">
            <w:pPr>
              <w:spacing w:before="40" w:after="20"/>
              <w:jc w:val="right"/>
              <w:rPr>
                <w:rFonts w:cs="Arial"/>
                <w:b/>
                <w:bCs/>
                <w:sz w:val="18"/>
                <w:szCs w:val="18"/>
              </w:rPr>
            </w:pPr>
            <w:r w:rsidRPr="000E7CCF">
              <w:rPr>
                <w:rFonts w:cs="Arial"/>
                <w:b/>
                <w:bCs/>
                <w:sz w:val="18"/>
                <w:szCs w:val="18"/>
              </w:rPr>
              <w:t>3,675,244</w:t>
            </w:r>
          </w:p>
        </w:tc>
      </w:tr>
      <w:tr w:rsidR="009977D1" w:rsidRPr="009977D1" w14:paraId="3F04204D" w14:textId="77777777" w:rsidTr="00231EDE">
        <w:trPr>
          <w:trHeight w:val="240"/>
        </w:trPr>
        <w:tc>
          <w:tcPr>
            <w:tcW w:w="2268" w:type="dxa"/>
            <w:tcBorders>
              <w:top w:val="nil"/>
              <w:left w:val="nil"/>
              <w:bottom w:val="nil"/>
              <w:right w:val="single" w:sz="18" w:space="0" w:color="C00000"/>
            </w:tcBorders>
            <w:shd w:val="clear" w:color="auto" w:fill="auto"/>
            <w:vAlign w:val="center"/>
          </w:tcPr>
          <w:p w14:paraId="071D0EA1" w14:textId="77777777" w:rsidR="009977D1" w:rsidRPr="00C935A5" w:rsidRDefault="009977D1" w:rsidP="009977D1">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C00000"/>
              <w:bottom w:val="nil"/>
              <w:right w:val="nil"/>
            </w:tcBorders>
            <w:shd w:val="clear" w:color="auto" w:fill="auto"/>
          </w:tcPr>
          <w:p w14:paraId="00C6EAB8" w14:textId="0242515B" w:rsidR="009977D1" w:rsidRPr="00C935A5" w:rsidRDefault="009977D1" w:rsidP="009977D1">
            <w:pPr>
              <w:spacing w:before="40" w:after="20"/>
              <w:jc w:val="right"/>
              <w:rPr>
                <w:rFonts w:cs="Arial"/>
                <w:sz w:val="18"/>
                <w:szCs w:val="18"/>
              </w:rPr>
            </w:pPr>
            <w:r w:rsidRPr="009977D1">
              <w:rPr>
                <w:rFonts w:cs="Arial"/>
                <w:sz w:val="18"/>
                <w:szCs w:val="18"/>
              </w:rPr>
              <w:t>5,763,549</w:t>
            </w:r>
          </w:p>
        </w:tc>
        <w:tc>
          <w:tcPr>
            <w:tcW w:w="1134" w:type="dxa"/>
            <w:tcBorders>
              <w:top w:val="nil"/>
              <w:left w:val="nil"/>
              <w:bottom w:val="nil"/>
              <w:right w:val="nil"/>
            </w:tcBorders>
            <w:shd w:val="clear" w:color="auto" w:fill="auto"/>
          </w:tcPr>
          <w:p w14:paraId="6A27391B" w14:textId="4537D032" w:rsidR="009977D1" w:rsidRPr="00C935A5" w:rsidRDefault="009977D1" w:rsidP="009977D1">
            <w:pPr>
              <w:spacing w:before="40" w:after="20"/>
              <w:jc w:val="right"/>
              <w:rPr>
                <w:rFonts w:cs="Arial"/>
                <w:sz w:val="18"/>
                <w:szCs w:val="18"/>
              </w:rPr>
            </w:pPr>
            <w:r w:rsidRPr="009977D1">
              <w:rPr>
                <w:rFonts w:cs="Arial"/>
                <w:sz w:val="18"/>
                <w:szCs w:val="18"/>
              </w:rPr>
              <w:t>3,576,982</w:t>
            </w:r>
          </w:p>
        </w:tc>
        <w:tc>
          <w:tcPr>
            <w:tcW w:w="170" w:type="dxa"/>
            <w:tcBorders>
              <w:top w:val="nil"/>
              <w:left w:val="nil"/>
              <w:bottom w:val="nil"/>
              <w:right w:val="nil"/>
            </w:tcBorders>
            <w:vAlign w:val="bottom"/>
          </w:tcPr>
          <w:p w14:paraId="7DC6BDB6"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4C68F2EA" w14:textId="6BDD7747" w:rsidR="009977D1" w:rsidRPr="00C935A5" w:rsidRDefault="009977D1" w:rsidP="009977D1">
            <w:pPr>
              <w:spacing w:before="40" w:after="20"/>
              <w:jc w:val="right"/>
              <w:rPr>
                <w:rFonts w:cs="Arial"/>
                <w:sz w:val="18"/>
                <w:szCs w:val="18"/>
              </w:rPr>
            </w:pPr>
            <w:r w:rsidRPr="009977D1">
              <w:rPr>
                <w:rFonts w:cs="Arial"/>
                <w:sz w:val="18"/>
                <w:szCs w:val="18"/>
              </w:rPr>
              <w:t>246,734</w:t>
            </w:r>
          </w:p>
        </w:tc>
        <w:tc>
          <w:tcPr>
            <w:tcW w:w="1021" w:type="dxa"/>
            <w:tcBorders>
              <w:top w:val="nil"/>
              <w:left w:val="nil"/>
              <w:bottom w:val="nil"/>
              <w:right w:val="nil"/>
            </w:tcBorders>
          </w:tcPr>
          <w:p w14:paraId="713BE853" w14:textId="2A35D39C" w:rsidR="009977D1" w:rsidRPr="00C935A5" w:rsidRDefault="009977D1" w:rsidP="009977D1">
            <w:pPr>
              <w:spacing w:before="40" w:after="20"/>
              <w:jc w:val="right"/>
              <w:rPr>
                <w:rFonts w:cs="Arial"/>
                <w:sz w:val="18"/>
                <w:szCs w:val="18"/>
              </w:rPr>
            </w:pPr>
            <w:r w:rsidRPr="009977D1">
              <w:rPr>
                <w:rFonts w:cs="Arial"/>
                <w:sz w:val="18"/>
                <w:szCs w:val="18"/>
              </w:rPr>
              <w:t>157,460</w:t>
            </w:r>
          </w:p>
        </w:tc>
        <w:tc>
          <w:tcPr>
            <w:tcW w:w="1021" w:type="dxa"/>
            <w:tcBorders>
              <w:top w:val="nil"/>
              <w:left w:val="nil"/>
              <w:bottom w:val="nil"/>
              <w:right w:val="nil"/>
            </w:tcBorders>
          </w:tcPr>
          <w:p w14:paraId="224CB8E2" w14:textId="6E03C20A" w:rsidR="009977D1" w:rsidRPr="00C935A5" w:rsidRDefault="009977D1" w:rsidP="009977D1">
            <w:pPr>
              <w:spacing w:before="40" w:after="20"/>
              <w:jc w:val="right"/>
              <w:rPr>
                <w:rFonts w:cs="Arial"/>
                <w:sz w:val="18"/>
                <w:szCs w:val="18"/>
              </w:rPr>
            </w:pPr>
            <w:r w:rsidRPr="009977D1">
              <w:rPr>
                <w:rFonts w:cs="Arial"/>
                <w:sz w:val="18"/>
                <w:szCs w:val="18"/>
              </w:rPr>
              <w:t>404,194</w:t>
            </w:r>
          </w:p>
        </w:tc>
        <w:tc>
          <w:tcPr>
            <w:tcW w:w="1247" w:type="dxa"/>
            <w:tcBorders>
              <w:top w:val="nil"/>
              <w:left w:val="nil"/>
              <w:bottom w:val="nil"/>
              <w:right w:val="nil"/>
            </w:tcBorders>
            <w:shd w:val="clear" w:color="auto" w:fill="auto"/>
          </w:tcPr>
          <w:p w14:paraId="745D6BF9" w14:textId="2137E695" w:rsidR="009977D1" w:rsidRPr="000E7CCF" w:rsidRDefault="009977D1" w:rsidP="009977D1">
            <w:pPr>
              <w:spacing w:before="40" w:after="20"/>
              <w:jc w:val="right"/>
              <w:rPr>
                <w:rFonts w:cs="Arial"/>
                <w:b/>
                <w:bCs/>
                <w:sz w:val="18"/>
                <w:szCs w:val="18"/>
              </w:rPr>
            </w:pPr>
            <w:r w:rsidRPr="000E7CCF">
              <w:rPr>
                <w:rFonts w:cs="Arial"/>
                <w:b/>
                <w:bCs/>
                <w:sz w:val="18"/>
                <w:szCs w:val="18"/>
              </w:rPr>
              <w:t>9,744,725</w:t>
            </w:r>
          </w:p>
        </w:tc>
      </w:tr>
      <w:tr w:rsidR="009977D1" w:rsidRPr="009977D1" w14:paraId="1D96433E" w14:textId="77777777" w:rsidTr="00231EDE">
        <w:trPr>
          <w:trHeight w:val="240"/>
        </w:trPr>
        <w:tc>
          <w:tcPr>
            <w:tcW w:w="2268" w:type="dxa"/>
            <w:tcBorders>
              <w:top w:val="nil"/>
              <w:left w:val="nil"/>
              <w:bottom w:val="nil"/>
              <w:right w:val="single" w:sz="18" w:space="0" w:color="C00000"/>
            </w:tcBorders>
            <w:shd w:val="clear" w:color="auto" w:fill="auto"/>
            <w:vAlign w:val="center"/>
          </w:tcPr>
          <w:p w14:paraId="1C57F2BB" w14:textId="77777777" w:rsidR="009977D1" w:rsidRPr="00C935A5" w:rsidRDefault="009977D1" w:rsidP="009977D1">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C00000"/>
              <w:bottom w:val="nil"/>
              <w:right w:val="nil"/>
            </w:tcBorders>
            <w:shd w:val="clear" w:color="auto" w:fill="auto"/>
          </w:tcPr>
          <w:p w14:paraId="7507B1B8" w14:textId="093AFA97" w:rsidR="009977D1" w:rsidRPr="00C935A5" w:rsidRDefault="009977D1" w:rsidP="009977D1">
            <w:pPr>
              <w:spacing w:before="40" w:after="20"/>
              <w:jc w:val="right"/>
              <w:rPr>
                <w:rFonts w:cs="Arial"/>
                <w:sz w:val="18"/>
                <w:szCs w:val="18"/>
              </w:rPr>
            </w:pPr>
            <w:r w:rsidRPr="009977D1">
              <w:rPr>
                <w:rFonts w:cs="Arial"/>
                <w:sz w:val="18"/>
                <w:szCs w:val="18"/>
              </w:rPr>
              <w:t>2,588,908</w:t>
            </w:r>
          </w:p>
        </w:tc>
        <w:tc>
          <w:tcPr>
            <w:tcW w:w="1134" w:type="dxa"/>
            <w:tcBorders>
              <w:top w:val="nil"/>
              <w:left w:val="nil"/>
              <w:bottom w:val="nil"/>
              <w:right w:val="nil"/>
            </w:tcBorders>
            <w:shd w:val="clear" w:color="auto" w:fill="auto"/>
          </w:tcPr>
          <w:p w14:paraId="4339CC1E" w14:textId="36AC36F7" w:rsidR="009977D1" w:rsidRPr="00C935A5" w:rsidRDefault="009977D1" w:rsidP="009977D1">
            <w:pPr>
              <w:spacing w:before="40" w:after="20"/>
              <w:jc w:val="right"/>
              <w:rPr>
                <w:rFonts w:cs="Arial"/>
                <w:sz w:val="18"/>
                <w:szCs w:val="18"/>
              </w:rPr>
            </w:pPr>
            <w:r w:rsidRPr="009977D1">
              <w:rPr>
                <w:rFonts w:cs="Arial"/>
                <w:sz w:val="18"/>
                <w:szCs w:val="18"/>
              </w:rPr>
              <w:t>525,319</w:t>
            </w:r>
          </w:p>
        </w:tc>
        <w:tc>
          <w:tcPr>
            <w:tcW w:w="170" w:type="dxa"/>
            <w:tcBorders>
              <w:top w:val="nil"/>
              <w:left w:val="nil"/>
              <w:bottom w:val="nil"/>
              <w:right w:val="nil"/>
            </w:tcBorders>
            <w:vAlign w:val="bottom"/>
          </w:tcPr>
          <w:p w14:paraId="1B586082"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287B2B40" w14:textId="789599CC" w:rsidR="009977D1" w:rsidRPr="00C935A5" w:rsidRDefault="009977D1" w:rsidP="009977D1">
            <w:pPr>
              <w:spacing w:before="40" w:after="20"/>
              <w:jc w:val="right"/>
              <w:rPr>
                <w:rFonts w:cs="Arial"/>
                <w:sz w:val="18"/>
                <w:szCs w:val="18"/>
              </w:rPr>
            </w:pPr>
            <w:r w:rsidRPr="009977D1">
              <w:rPr>
                <w:rFonts w:cs="Arial"/>
                <w:sz w:val="18"/>
                <w:szCs w:val="18"/>
              </w:rPr>
              <w:t>116,554</w:t>
            </w:r>
          </w:p>
        </w:tc>
        <w:tc>
          <w:tcPr>
            <w:tcW w:w="1021" w:type="dxa"/>
            <w:tcBorders>
              <w:top w:val="nil"/>
              <w:left w:val="nil"/>
              <w:bottom w:val="nil"/>
              <w:right w:val="nil"/>
            </w:tcBorders>
          </w:tcPr>
          <w:p w14:paraId="18370FCB" w14:textId="1E3A25BE" w:rsidR="009977D1" w:rsidRPr="00C935A5" w:rsidRDefault="009977D1" w:rsidP="009977D1">
            <w:pPr>
              <w:spacing w:before="40" w:after="20"/>
              <w:jc w:val="right"/>
              <w:rPr>
                <w:rFonts w:cs="Arial"/>
                <w:sz w:val="18"/>
                <w:szCs w:val="18"/>
              </w:rPr>
            </w:pPr>
            <w:r w:rsidRPr="009977D1">
              <w:rPr>
                <w:rFonts w:cs="Arial"/>
                <w:sz w:val="18"/>
                <w:szCs w:val="18"/>
              </w:rPr>
              <w:t>22,820</w:t>
            </w:r>
          </w:p>
        </w:tc>
        <w:tc>
          <w:tcPr>
            <w:tcW w:w="1021" w:type="dxa"/>
            <w:tcBorders>
              <w:top w:val="nil"/>
              <w:left w:val="nil"/>
              <w:bottom w:val="nil"/>
              <w:right w:val="nil"/>
            </w:tcBorders>
          </w:tcPr>
          <w:p w14:paraId="1365948C" w14:textId="37C69C9A" w:rsidR="009977D1" w:rsidRPr="00C935A5" w:rsidRDefault="009977D1" w:rsidP="009977D1">
            <w:pPr>
              <w:spacing w:before="40" w:after="20"/>
              <w:jc w:val="right"/>
              <w:rPr>
                <w:rFonts w:cs="Arial"/>
                <w:sz w:val="18"/>
                <w:szCs w:val="18"/>
              </w:rPr>
            </w:pPr>
            <w:r w:rsidRPr="009977D1">
              <w:rPr>
                <w:rFonts w:cs="Arial"/>
                <w:sz w:val="18"/>
                <w:szCs w:val="18"/>
              </w:rPr>
              <w:t>139,374</w:t>
            </w:r>
          </w:p>
        </w:tc>
        <w:tc>
          <w:tcPr>
            <w:tcW w:w="1247" w:type="dxa"/>
            <w:tcBorders>
              <w:top w:val="nil"/>
              <w:left w:val="nil"/>
              <w:bottom w:val="nil"/>
              <w:right w:val="nil"/>
            </w:tcBorders>
            <w:shd w:val="clear" w:color="auto" w:fill="auto"/>
          </w:tcPr>
          <w:p w14:paraId="3B00825F" w14:textId="59728AB9" w:rsidR="009977D1" w:rsidRPr="000E7CCF" w:rsidRDefault="009977D1" w:rsidP="009977D1">
            <w:pPr>
              <w:spacing w:before="40" w:after="20"/>
              <w:jc w:val="right"/>
              <w:rPr>
                <w:rFonts w:cs="Arial"/>
                <w:b/>
                <w:bCs/>
                <w:sz w:val="18"/>
                <w:szCs w:val="18"/>
              </w:rPr>
            </w:pPr>
            <w:r w:rsidRPr="000E7CCF">
              <w:rPr>
                <w:rFonts w:cs="Arial"/>
                <w:b/>
                <w:bCs/>
                <w:sz w:val="18"/>
                <w:szCs w:val="18"/>
              </w:rPr>
              <w:t>3,253,601</w:t>
            </w:r>
          </w:p>
        </w:tc>
      </w:tr>
      <w:tr w:rsidR="009977D1" w:rsidRPr="009977D1" w14:paraId="1E56396D" w14:textId="77777777" w:rsidTr="00231EDE">
        <w:trPr>
          <w:trHeight w:val="240"/>
        </w:trPr>
        <w:tc>
          <w:tcPr>
            <w:tcW w:w="2268" w:type="dxa"/>
            <w:tcBorders>
              <w:top w:val="nil"/>
              <w:left w:val="nil"/>
              <w:bottom w:val="nil"/>
              <w:right w:val="single" w:sz="18" w:space="0" w:color="C00000"/>
            </w:tcBorders>
            <w:shd w:val="clear" w:color="auto" w:fill="auto"/>
            <w:vAlign w:val="center"/>
          </w:tcPr>
          <w:p w14:paraId="289E5500" w14:textId="77777777" w:rsidR="009977D1" w:rsidRPr="00C935A5" w:rsidRDefault="009977D1" w:rsidP="009977D1">
            <w:pPr>
              <w:spacing w:before="40" w:after="20"/>
              <w:rPr>
                <w:rFonts w:cs="Arial"/>
                <w:sz w:val="18"/>
                <w:szCs w:val="18"/>
              </w:rPr>
            </w:pPr>
            <w:r w:rsidRPr="00C935A5">
              <w:rPr>
                <w:rFonts w:cs="Arial"/>
                <w:sz w:val="18"/>
                <w:szCs w:val="18"/>
              </w:rPr>
              <w:t>Pyrenees S</w:t>
            </w:r>
          </w:p>
        </w:tc>
        <w:tc>
          <w:tcPr>
            <w:tcW w:w="1134" w:type="dxa"/>
            <w:tcBorders>
              <w:top w:val="nil"/>
              <w:left w:val="single" w:sz="18" w:space="0" w:color="C00000"/>
              <w:bottom w:val="nil"/>
              <w:right w:val="nil"/>
            </w:tcBorders>
            <w:shd w:val="clear" w:color="auto" w:fill="auto"/>
          </w:tcPr>
          <w:p w14:paraId="5D2FB2AC" w14:textId="07C57FD8" w:rsidR="009977D1" w:rsidRPr="00C935A5" w:rsidRDefault="009977D1" w:rsidP="009977D1">
            <w:pPr>
              <w:spacing w:before="40" w:after="20"/>
              <w:jc w:val="right"/>
              <w:rPr>
                <w:rFonts w:cs="Arial"/>
                <w:sz w:val="18"/>
                <w:szCs w:val="18"/>
              </w:rPr>
            </w:pPr>
            <w:r w:rsidRPr="009977D1">
              <w:rPr>
                <w:rFonts w:cs="Arial"/>
                <w:sz w:val="18"/>
                <w:szCs w:val="18"/>
              </w:rPr>
              <w:t>4,052,070</w:t>
            </w:r>
          </w:p>
        </w:tc>
        <w:tc>
          <w:tcPr>
            <w:tcW w:w="1134" w:type="dxa"/>
            <w:tcBorders>
              <w:top w:val="nil"/>
              <w:left w:val="nil"/>
              <w:bottom w:val="nil"/>
              <w:right w:val="nil"/>
            </w:tcBorders>
            <w:shd w:val="clear" w:color="auto" w:fill="auto"/>
          </w:tcPr>
          <w:p w14:paraId="09E649E1" w14:textId="3EC63A57" w:rsidR="009977D1" w:rsidRPr="00C935A5" w:rsidRDefault="009977D1" w:rsidP="009977D1">
            <w:pPr>
              <w:spacing w:before="40" w:after="20"/>
              <w:jc w:val="right"/>
              <w:rPr>
                <w:rFonts w:cs="Arial"/>
                <w:sz w:val="18"/>
                <w:szCs w:val="18"/>
              </w:rPr>
            </w:pPr>
            <w:r w:rsidRPr="009977D1">
              <w:rPr>
                <w:rFonts w:cs="Arial"/>
                <w:sz w:val="18"/>
                <w:szCs w:val="18"/>
              </w:rPr>
              <w:t>2,632,028</w:t>
            </w:r>
          </w:p>
        </w:tc>
        <w:tc>
          <w:tcPr>
            <w:tcW w:w="170" w:type="dxa"/>
            <w:tcBorders>
              <w:top w:val="nil"/>
              <w:left w:val="nil"/>
              <w:bottom w:val="nil"/>
              <w:right w:val="nil"/>
            </w:tcBorders>
            <w:vAlign w:val="bottom"/>
          </w:tcPr>
          <w:p w14:paraId="62ACE499"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1DCAB3B3" w14:textId="1A40BFB0" w:rsidR="009977D1" w:rsidRPr="00C935A5" w:rsidRDefault="009977D1" w:rsidP="009977D1">
            <w:pPr>
              <w:spacing w:before="40" w:after="20"/>
              <w:jc w:val="right"/>
              <w:rPr>
                <w:rFonts w:cs="Arial"/>
                <w:sz w:val="18"/>
                <w:szCs w:val="18"/>
              </w:rPr>
            </w:pPr>
            <w:r w:rsidRPr="009977D1">
              <w:rPr>
                <w:rFonts w:cs="Arial"/>
                <w:sz w:val="18"/>
                <w:szCs w:val="18"/>
              </w:rPr>
              <w:t>172,155</w:t>
            </w:r>
          </w:p>
        </w:tc>
        <w:tc>
          <w:tcPr>
            <w:tcW w:w="1021" w:type="dxa"/>
            <w:tcBorders>
              <w:top w:val="nil"/>
              <w:left w:val="nil"/>
              <w:bottom w:val="nil"/>
              <w:right w:val="nil"/>
            </w:tcBorders>
          </w:tcPr>
          <w:p w14:paraId="045CA602" w14:textId="41068CAB" w:rsidR="009977D1" w:rsidRPr="00C935A5" w:rsidRDefault="009977D1" w:rsidP="009977D1">
            <w:pPr>
              <w:spacing w:before="40" w:after="20"/>
              <w:jc w:val="right"/>
              <w:rPr>
                <w:rFonts w:cs="Arial"/>
                <w:sz w:val="18"/>
                <w:szCs w:val="18"/>
              </w:rPr>
            </w:pPr>
            <w:r w:rsidRPr="009977D1">
              <w:rPr>
                <w:rFonts w:cs="Arial"/>
                <w:sz w:val="18"/>
                <w:szCs w:val="18"/>
              </w:rPr>
              <w:t>114,337</w:t>
            </w:r>
          </w:p>
        </w:tc>
        <w:tc>
          <w:tcPr>
            <w:tcW w:w="1021" w:type="dxa"/>
            <w:tcBorders>
              <w:top w:val="nil"/>
              <w:left w:val="nil"/>
              <w:bottom w:val="nil"/>
              <w:right w:val="nil"/>
            </w:tcBorders>
          </w:tcPr>
          <w:p w14:paraId="7159553E" w14:textId="334F4BC5" w:rsidR="009977D1" w:rsidRPr="00C935A5" w:rsidRDefault="009977D1" w:rsidP="009977D1">
            <w:pPr>
              <w:spacing w:before="40" w:after="20"/>
              <w:jc w:val="right"/>
              <w:rPr>
                <w:rFonts w:cs="Arial"/>
                <w:sz w:val="18"/>
                <w:szCs w:val="18"/>
              </w:rPr>
            </w:pPr>
            <w:r w:rsidRPr="009977D1">
              <w:rPr>
                <w:rFonts w:cs="Arial"/>
                <w:sz w:val="18"/>
                <w:szCs w:val="18"/>
              </w:rPr>
              <w:t>286,492</w:t>
            </w:r>
          </w:p>
        </w:tc>
        <w:tc>
          <w:tcPr>
            <w:tcW w:w="1247" w:type="dxa"/>
            <w:tcBorders>
              <w:top w:val="nil"/>
              <w:left w:val="nil"/>
              <w:bottom w:val="nil"/>
              <w:right w:val="nil"/>
            </w:tcBorders>
            <w:shd w:val="clear" w:color="auto" w:fill="auto"/>
          </w:tcPr>
          <w:p w14:paraId="0B282669" w14:textId="041AA1A2" w:rsidR="009977D1" w:rsidRPr="000E7CCF" w:rsidRDefault="009977D1" w:rsidP="009977D1">
            <w:pPr>
              <w:spacing w:before="40" w:after="20"/>
              <w:jc w:val="right"/>
              <w:rPr>
                <w:rFonts w:cs="Arial"/>
                <w:b/>
                <w:bCs/>
                <w:sz w:val="18"/>
                <w:szCs w:val="18"/>
              </w:rPr>
            </w:pPr>
            <w:r w:rsidRPr="000E7CCF">
              <w:rPr>
                <w:rFonts w:cs="Arial"/>
                <w:b/>
                <w:bCs/>
                <w:sz w:val="18"/>
                <w:szCs w:val="18"/>
              </w:rPr>
              <w:t>6,970,590</w:t>
            </w:r>
          </w:p>
        </w:tc>
      </w:tr>
      <w:tr w:rsidR="009977D1" w:rsidRPr="009977D1" w14:paraId="19E5EFDA" w14:textId="77777777" w:rsidTr="00231EDE">
        <w:trPr>
          <w:trHeight w:val="240"/>
        </w:trPr>
        <w:tc>
          <w:tcPr>
            <w:tcW w:w="2268" w:type="dxa"/>
            <w:tcBorders>
              <w:top w:val="nil"/>
              <w:left w:val="nil"/>
              <w:bottom w:val="nil"/>
              <w:right w:val="single" w:sz="18" w:space="0" w:color="C00000"/>
            </w:tcBorders>
            <w:shd w:val="clear" w:color="auto" w:fill="auto"/>
            <w:vAlign w:val="center"/>
          </w:tcPr>
          <w:p w14:paraId="6CE5D5AC" w14:textId="77777777" w:rsidR="009977D1" w:rsidRPr="00C935A5" w:rsidRDefault="009977D1" w:rsidP="009977D1">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C00000"/>
              <w:bottom w:val="nil"/>
              <w:right w:val="nil"/>
            </w:tcBorders>
            <w:shd w:val="clear" w:color="auto" w:fill="auto"/>
          </w:tcPr>
          <w:p w14:paraId="484327D6" w14:textId="55B8F046" w:rsidR="009977D1" w:rsidRPr="00C935A5" w:rsidRDefault="009977D1" w:rsidP="009977D1">
            <w:pPr>
              <w:spacing w:before="40" w:after="20"/>
              <w:jc w:val="right"/>
              <w:rPr>
                <w:rFonts w:cs="Arial"/>
                <w:sz w:val="18"/>
                <w:szCs w:val="18"/>
              </w:rPr>
            </w:pPr>
            <w:r w:rsidRPr="009977D1">
              <w:rPr>
                <w:rFonts w:cs="Arial"/>
                <w:sz w:val="18"/>
                <w:szCs w:val="18"/>
              </w:rPr>
              <w:t>369,940</w:t>
            </w:r>
          </w:p>
        </w:tc>
        <w:tc>
          <w:tcPr>
            <w:tcW w:w="1134" w:type="dxa"/>
            <w:tcBorders>
              <w:top w:val="nil"/>
              <w:left w:val="nil"/>
              <w:bottom w:val="nil"/>
              <w:right w:val="nil"/>
            </w:tcBorders>
            <w:shd w:val="clear" w:color="auto" w:fill="auto"/>
          </w:tcPr>
          <w:p w14:paraId="535C1C6D" w14:textId="32E69103" w:rsidR="009977D1" w:rsidRPr="00C935A5" w:rsidRDefault="009977D1" w:rsidP="009977D1">
            <w:pPr>
              <w:spacing w:before="40" w:after="20"/>
              <w:jc w:val="right"/>
              <w:rPr>
                <w:rFonts w:cs="Arial"/>
                <w:sz w:val="18"/>
                <w:szCs w:val="18"/>
              </w:rPr>
            </w:pPr>
            <w:r w:rsidRPr="009977D1">
              <w:rPr>
                <w:rFonts w:cs="Arial"/>
                <w:sz w:val="18"/>
                <w:szCs w:val="18"/>
              </w:rPr>
              <w:t>72,803</w:t>
            </w:r>
          </w:p>
        </w:tc>
        <w:tc>
          <w:tcPr>
            <w:tcW w:w="170" w:type="dxa"/>
            <w:tcBorders>
              <w:top w:val="nil"/>
              <w:left w:val="nil"/>
              <w:bottom w:val="nil"/>
              <w:right w:val="nil"/>
            </w:tcBorders>
            <w:vAlign w:val="bottom"/>
          </w:tcPr>
          <w:p w14:paraId="0FBB59B7"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216D8C56" w14:textId="0CB767E5" w:rsidR="009977D1" w:rsidRPr="00C935A5" w:rsidRDefault="009977D1" w:rsidP="009977D1">
            <w:pPr>
              <w:spacing w:before="40" w:after="20"/>
              <w:jc w:val="right"/>
              <w:rPr>
                <w:rFonts w:cs="Arial"/>
                <w:sz w:val="18"/>
                <w:szCs w:val="18"/>
              </w:rPr>
            </w:pPr>
            <w:r w:rsidRPr="009977D1">
              <w:rPr>
                <w:rFonts w:cs="Arial"/>
                <w:sz w:val="18"/>
                <w:szCs w:val="18"/>
              </w:rPr>
              <w:t>24,341</w:t>
            </w:r>
          </w:p>
        </w:tc>
        <w:tc>
          <w:tcPr>
            <w:tcW w:w="1021" w:type="dxa"/>
            <w:tcBorders>
              <w:top w:val="nil"/>
              <w:left w:val="nil"/>
              <w:bottom w:val="nil"/>
              <w:right w:val="nil"/>
            </w:tcBorders>
          </w:tcPr>
          <w:p w14:paraId="02AD8455" w14:textId="73197DD3" w:rsidR="009977D1" w:rsidRPr="00C935A5" w:rsidRDefault="009977D1" w:rsidP="009977D1">
            <w:pPr>
              <w:spacing w:before="40" w:after="20"/>
              <w:jc w:val="right"/>
              <w:rPr>
                <w:rFonts w:cs="Arial"/>
                <w:sz w:val="18"/>
                <w:szCs w:val="18"/>
              </w:rPr>
            </w:pPr>
            <w:r w:rsidRPr="009977D1">
              <w:rPr>
                <w:rFonts w:cs="Arial"/>
                <w:sz w:val="18"/>
                <w:szCs w:val="18"/>
              </w:rPr>
              <w:t>3,129</w:t>
            </w:r>
          </w:p>
        </w:tc>
        <w:tc>
          <w:tcPr>
            <w:tcW w:w="1021" w:type="dxa"/>
            <w:tcBorders>
              <w:top w:val="nil"/>
              <w:left w:val="nil"/>
              <w:bottom w:val="nil"/>
              <w:right w:val="nil"/>
            </w:tcBorders>
          </w:tcPr>
          <w:p w14:paraId="55BA501F" w14:textId="33FD0C5A" w:rsidR="009977D1" w:rsidRPr="00C935A5" w:rsidRDefault="009977D1" w:rsidP="009977D1">
            <w:pPr>
              <w:spacing w:before="40" w:after="20"/>
              <w:jc w:val="right"/>
              <w:rPr>
                <w:rFonts w:cs="Arial"/>
                <w:sz w:val="18"/>
                <w:szCs w:val="18"/>
              </w:rPr>
            </w:pPr>
            <w:r w:rsidRPr="009977D1">
              <w:rPr>
                <w:rFonts w:cs="Arial"/>
                <w:sz w:val="18"/>
                <w:szCs w:val="18"/>
              </w:rPr>
              <w:t>27,470</w:t>
            </w:r>
          </w:p>
        </w:tc>
        <w:tc>
          <w:tcPr>
            <w:tcW w:w="1247" w:type="dxa"/>
            <w:tcBorders>
              <w:top w:val="nil"/>
              <w:left w:val="nil"/>
              <w:bottom w:val="nil"/>
              <w:right w:val="nil"/>
            </w:tcBorders>
            <w:shd w:val="clear" w:color="auto" w:fill="auto"/>
          </w:tcPr>
          <w:p w14:paraId="67A0ABA6" w14:textId="0DCFA68D" w:rsidR="009977D1" w:rsidRPr="000E7CCF" w:rsidRDefault="009977D1" w:rsidP="009977D1">
            <w:pPr>
              <w:spacing w:before="40" w:after="20"/>
              <w:jc w:val="right"/>
              <w:rPr>
                <w:rFonts w:cs="Arial"/>
                <w:b/>
                <w:bCs/>
                <w:sz w:val="18"/>
                <w:szCs w:val="18"/>
              </w:rPr>
            </w:pPr>
            <w:r w:rsidRPr="000E7CCF">
              <w:rPr>
                <w:rFonts w:cs="Arial"/>
                <w:b/>
                <w:bCs/>
                <w:sz w:val="18"/>
                <w:szCs w:val="18"/>
              </w:rPr>
              <w:t>470,213</w:t>
            </w:r>
          </w:p>
        </w:tc>
      </w:tr>
      <w:tr w:rsidR="009977D1" w:rsidRPr="009977D1" w14:paraId="2AC837AA" w14:textId="77777777" w:rsidTr="00231EDE">
        <w:trPr>
          <w:trHeight w:val="240"/>
        </w:trPr>
        <w:tc>
          <w:tcPr>
            <w:tcW w:w="2268" w:type="dxa"/>
            <w:tcBorders>
              <w:top w:val="nil"/>
              <w:left w:val="nil"/>
              <w:bottom w:val="nil"/>
              <w:right w:val="single" w:sz="18" w:space="0" w:color="C00000"/>
            </w:tcBorders>
            <w:shd w:val="clear" w:color="auto" w:fill="auto"/>
            <w:vAlign w:val="center"/>
          </w:tcPr>
          <w:p w14:paraId="252F2AEE" w14:textId="77777777" w:rsidR="009977D1" w:rsidRPr="00C935A5" w:rsidRDefault="009977D1" w:rsidP="009977D1">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C00000"/>
              <w:bottom w:val="nil"/>
              <w:right w:val="nil"/>
            </w:tcBorders>
            <w:shd w:val="clear" w:color="auto" w:fill="auto"/>
          </w:tcPr>
          <w:p w14:paraId="1D8EB0CC" w14:textId="5255E2ED" w:rsidR="009977D1" w:rsidRPr="00C935A5" w:rsidRDefault="009977D1" w:rsidP="009977D1">
            <w:pPr>
              <w:spacing w:before="40" w:after="20"/>
              <w:jc w:val="right"/>
              <w:rPr>
                <w:rFonts w:cs="Arial"/>
                <w:sz w:val="18"/>
                <w:szCs w:val="18"/>
              </w:rPr>
            </w:pPr>
            <w:r w:rsidRPr="009977D1">
              <w:rPr>
                <w:rFonts w:cs="Arial"/>
                <w:sz w:val="18"/>
                <w:szCs w:val="18"/>
              </w:rPr>
              <w:t>7,490,408</w:t>
            </w:r>
          </w:p>
        </w:tc>
        <w:tc>
          <w:tcPr>
            <w:tcW w:w="1134" w:type="dxa"/>
            <w:tcBorders>
              <w:top w:val="nil"/>
              <w:left w:val="nil"/>
              <w:bottom w:val="nil"/>
              <w:right w:val="nil"/>
            </w:tcBorders>
            <w:shd w:val="clear" w:color="auto" w:fill="auto"/>
          </w:tcPr>
          <w:p w14:paraId="06214EC4" w14:textId="43EF78D6" w:rsidR="009977D1" w:rsidRPr="00C935A5" w:rsidRDefault="009977D1" w:rsidP="009977D1">
            <w:pPr>
              <w:spacing w:before="40" w:after="20"/>
              <w:jc w:val="right"/>
              <w:rPr>
                <w:rFonts w:cs="Arial"/>
                <w:sz w:val="18"/>
                <w:szCs w:val="18"/>
              </w:rPr>
            </w:pPr>
            <w:r w:rsidRPr="009977D1">
              <w:rPr>
                <w:rFonts w:cs="Arial"/>
                <w:sz w:val="18"/>
                <w:szCs w:val="18"/>
              </w:rPr>
              <w:t>4,604,306</w:t>
            </w:r>
          </w:p>
        </w:tc>
        <w:tc>
          <w:tcPr>
            <w:tcW w:w="170" w:type="dxa"/>
            <w:tcBorders>
              <w:top w:val="nil"/>
              <w:left w:val="nil"/>
              <w:bottom w:val="nil"/>
              <w:right w:val="nil"/>
            </w:tcBorders>
            <w:vAlign w:val="bottom"/>
          </w:tcPr>
          <w:p w14:paraId="46D761B6"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4FCC58E9" w14:textId="72351821" w:rsidR="009977D1" w:rsidRPr="00C935A5" w:rsidRDefault="009977D1" w:rsidP="009977D1">
            <w:pPr>
              <w:spacing w:before="40" w:after="20"/>
              <w:jc w:val="right"/>
              <w:rPr>
                <w:rFonts w:cs="Arial"/>
                <w:sz w:val="18"/>
                <w:szCs w:val="18"/>
              </w:rPr>
            </w:pPr>
            <w:r w:rsidRPr="009977D1">
              <w:rPr>
                <w:rFonts w:cs="Arial"/>
                <w:sz w:val="18"/>
                <w:szCs w:val="18"/>
              </w:rPr>
              <w:t>318,579</w:t>
            </w:r>
          </w:p>
        </w:tc>
        <w:tc>
          <w:tcPr>
            <w:tcW w:w="1021" w:type="dxa"/>
            <w:tcBorders>
              <w:top w:val="nil"/>
              <w:left w:val="nil"/>
              <w:bottom w:val="nil"/>
              <w:right w:val="nil"/>
            </w:tcBorders>
          </w:tcPr>
          <w:p w14:paraId="6D7BBBA8" w14:textId="79EBB0EE" w:rsidR="009977D1" w:rsidRPr="00C935A5" w:rsidRDefault="009977D1" w:rsidP="009977D1">
            <w:pPr>
              <w:spacing w:before="40" w:after="20"/>
              <w:jc w:val="right"/>
              <w:rPr>
                <w:rFonts w:cs="Arial"/>
                <w:sz w:val="18"/>
                <w:szCs w:val="18"/>
              </w:rPr>
            </w:pPr>
            <w:r w:rsidRPr="009977D1">
              <w:rPr>
                <w:rFonts w:cs="Arial"/>
                <w:sz w:val="18"/>
                <w:szCs w:val="18"/>
              </w:rPr>
              <w:t>200,509</w:t>
            </w:r>
          </w:p>
        </w:tc>
        <w:tc>
          <w:tcPr>
            <w:tcW w:w="1021" w:type="dxa"/>
            <w:tcBorders>
              <w:top w:val="nil"/>
              <w:left w:val="nil"/>
              <w:bottom w:val="nil"/>
              <w:right w:val="nil"/>
            </w:tcBorders>
          </w:tcPr>
          <w:p w14:paraId="3EDB1424" w14:textId="61EF9FE8" w:rsidR="009977D1" w:rsidRPr="00C935A5" w:rsidRDefault="009977D1" w:rsidP="009977D1">
            <w:pPr>
              <w:spacing w:before="40" w:after="20"/>
              <w:jc w:val="right"/>
              <w:rPr>
                <w:rFonts w:cs="Arial"/>
                <w:sz w:val="18"/>
                <w:szCs w:val="18"/>
              </w:rPr>
            </w:pPr>
            <w:r w:rsidRPr="009977D1">
              <w:rPr>
                <w:rFonts w:cs="Arial"/>
                <w:sz w:val="18"/>
                <w:szCs w:val="18"/>
              </w:rPr>
              <w:t>519,088</w:t>
            </w:r>
          </w:p>
        </w:tc>
        <w:tc>
          <w:tcPr>
            <w:tcW w:w="1247" w:type="dxa"/>
            <w:tcBorders>
              <w:top w:val="nil"/>
              <w:left w:val="nil"/>
              <w:bottom w:val="nil"/>
              <w:right w:val="nil"/>
            </w:tcBorders>
            <w:shd w:val="clear" w:color="auto" w:fill="auto"/>
          </w:tcPr>
          <w:p w14:paraId="75A08982" w14:textId="40D67474" w:rsidR="009977D1" w:rsidRPr="000E7CCF" w:rsidRDefault="009977D1" w:rsidP="009977D1">
            <w:pPr>
              <w:spacing w:before="40" w:after="20"/>
              <w:jc w:val="right"/>
              <w:rPr>
                <w:rFonts w:cs="Arial"/>
                <w:b/>
                <w:bCs/>
                <w:sz w:val="18"/>
                <w:szCs w:val="18"/>
              </w:rPr>
            </w:pPr>
            <w:r w:rsidRPr="000E7CCF">
              <w:rPr>
                <w:rFonts w:cs="Arial"/>
                <w:b/>
                <w:bCs/>
                <w:sz w:val="18"/>
                <w:szCs w:val="18"/>
              </w:rPr>
              <w:t>12,613,802</w:t>
            </w:r>
          </w:p>
        </w:tc>
      </w:tr>
      <w:tr w:rsidR="009977D1" w:rsidRPr="009977D1" w14:paraId="5AA9523B" w14:textId="77777777" w:rsidTr="00231EDE">
        <w:trPr>
          <w:trHeight w:val="240"/>
        </w:trPr>
        <w:tc>
          <w:tcPr>
            <w:tcW w:w="2268" w:type="dxa"/>
            <w:tcBorders>
              <w:top w:val="nil"/>
              <w:left w:val="nil"/>
              <w:bottom w:val="nil"/>
              <w:right w:val="single" w:sz="18" w:space="0" w:color="C00000"/>
            </w:tcBorders>
            <w:shd w:val="clear" w:color="auto" w:fill="auto"/>
            <w:vAlign w:val="center"/>
          </w:tcPr>
          <w:p w14:paraId="5E0C3CEA" w14:textId="77777777" w:rsidR="009977D1" w:rsidRPr="00C935A5" w:rsidRDefault="009977D1" w:rsidP="009977D1">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C00000"/>
              <w:bottom w:val="nil"/>
              <w:right w:val="nil"/>
            </w:tcBorders>
            <w:shd w:val="clear" w:color="auto" w:fill="auto"/>
          </w:tcPr>
          <w:p w14:paraId="1689B3C7" w14:textId="54FB824E" w:rsidR="009977D1" w:rsidRPr="00C935A5" w:rsidRDefault="009977D1" w:rsidP="009977D1">
            <w:pPr>
              <w:spacing w:before="40" w:after="20"/>
              <w:jc w:val="right"/>
              <w:rPr>
                <w:rFonts w:cs="Arial"/>
                <w:sz w:val="18"/>
                <w:szCs w:val="18"/>
              </w:rPr>
            </w:pPr>
            <w:r w:rsidRPr="009977D1">
              <w:rPr>
                <w:rFonts w:cs="Arial"/>
                <w:sz w:val="18"/>
                <w:szCs w:val="18"/>
              </w:rPr>
              <w:t>5,314,589</w:t>
            </w:r>
          </w:p>
        </w:tc>
        <w:tc>
          <w:tcPr>
            <w:tcW w:w="1134" w:type="dxa"/>
            <w:tcBorders>
              <w:top w:val="nil"/>
              <w:left w:val="nil"/>
              <w:bottom w:val="nil"/>
              <w:right w:val="nil"/>
            </w:tcBorders>
            <w:shd w:val="clear" w:color="auto" w:fill="auto"/>
          </w:tcPr>
          <w:p w14:paraId="3BC299CF" w14:textId="4FC2DF00" w:rsidR="009977D1" w:rsidRPr="00C935A5" w:rsidRDefault="009977D1" w:rsidP="009977D1">
            <w:pPr>
              <w:spacing w:before="40" w:after="20"/>
              <w:jc w:val="right"/>
              <w:rPr>
                <w:rFonts w:cs="Arial"/>
                <w:sz w:val="18"/>
                <w:szCs w:val="18"/>
              </w:rPr>
            </w:pPr>
            <w:r w:rsidRPr="009977D1">
              <w:rPr>
                <w:rFonts w:cs="Arial"/>
                <w:sz w:val="18"/>
                <w:szCs w:val="18"/>
              </w:rPr>
              <w:t>3,798,839</w:t>
            </w:r>
          </w:p>
        </w:tc>
        <w:tc>
          <w:tcPr>
            <w:tcW w:w="170" w:type="dxa"/>
            <w:tcBorders>
              <w:top w:val="nil"/>
              <w:left w:val="nil"/>
              <w:bottom w:val="nil"/>
              <w:right w:val="nil"/>
            </w:tcBorders>
            <w:vAlign w:val="bottom"/>
          </w:tcPr>
          <w:p w14:paraId="33935CBD"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37597D87" w14:textId="7E3E5290" w:rsidR="009977D1" w:rsidRPr="00C935A5" w:rsidRDefault="009977D1" w:rsidP="009977D1">
            <w:pPr>
              <w:spacing w:before="40" w:after="20"/>
              <w:jc w:val="right"/>
              <w:rPr>
                <w:rFonts w:cs="Arial"/>
                <w:sz w:val="18"/>
                <w:szCs w:val="18"/>
              </w:rPr>
            </w:pPr>
            <w:r w:rsidRPr="009977D1">
              <w:rPr>
                <w:rFonts w:cs="Arial"/>
                <w:sz w:val="18"/>
                <w:szCs w:val="18"/>
              </w:rPr>
              <w:t>231,559</w:t>
            </w:r>
          </w:p>
        </w:tc>
        <w:tc>
          <w:tcPr>
            <w:tcW w:w="1021" w:type="dxa"/>
            <w:tcBorders>
              <w:top w:val="nil"/>
              <w:left w:val="nil"/>
              <w:bottom w:val="nil"/>
              <w:right w:val="nil"/>
            </w:tcBorders>
          </w:tcPr>
          <w:p w14:paraId="7F3166BA" w14:textId="37F26901" w:rsidR="009977D1" w:rsidRPr="00C935A5" w:rsidRDefault="009977D1" w:rsidP="009977D1">
            <w:pPr>
              <w:spacing w:before="40" w:after="20"/>
              <w:jc w:val="right"/>
              <w:rPr>
                <w:rFonts w:cs="Arial"/>
                <w:sz w:val="18"/>
                <w:szCs w:val="18"/>
              </w:rPr>
            </w:pPr>
            <w:r w:rsidRPr="009977D1">
              <w:rPr>
                <w:rFonts w:cs="Arial"/>
                <w:sz w:val="18"/>
                <w:szCs w:val="18"/>
              </w:rPr>
              <w:t>164,882</w:t>
            </w:r>
          </w:p>
        </w:tc>
        <w:tc>
          <w:tcPr>
            <w:tcW w:w="1021" w:type="dxa"/>
            <w:tcBorders>
              <w:top w:val="nil"/>
              <w:left w:val="nil"/>
              <w:bottom w:val="nil"/>
              <w:right w:val="nil"/>
            </w:tcBorders>
          </w:tcPr>
          <w:p w14:paraId="253EE0BD" w14:textId="69B32D98" w:rsidR="009977D1" w:rsidRPr="00C935A5" w:rsidRDefault="009977D1" w:rsidP="009977D1">
            <w:pPr>
              <w:spacing w:before="40" w:after="20"/>
              <w:jc w:val="right"/>
              <w:rPr>
                <w:rFonts w:cs="Arial"/>
                <w:sz w:val="18"/>
                <w:szCs w:val="18"/>
              </w:rPr>
            </w:pPr>
            <w:r w:rsidRPr="009977D1">
              <w:rPr>
                <w:rFonts w:cs="Arial"/>
                <w:sz w:val="18"/>
                <w:szCs w:val="18"/>
              </w:rPr>
              <w:t>396,441</w:t>
            </w:r>
          </w:p>
        </w:tc>
        <w:tc>
          <w:tcPr>
            <w:tcW w:w="1247" w:type="dxa"/>
            <w:tcBorders>
              <w:top w:val="nil"/>
              <w:left w:val="nil"/>
              <w:bottom w:val="nil"/>
              <w:right w:val="nil"/>
            </w:tcBorders>
            <w:shd w:val="clear" w:color="auto" w:fill="auto"/>
          </w:tcPr>
          <w:p w14:paraId="78406D2D" w14:textId="19E8FF15" w:rsidR="009977D1" w:rsidRPr="000E7CCF" w:rsidRDefault="009977D1" w:rsidP="009977D1">
            <w:pPr>
              <w:spacing w:before="40" w:after="20"/>
              <w:jc w:val="right"/>
              <w:rPr>
                <w:rFonts w:cs="Arial"/>
                <w:b/>
                <w:bCs/>
                <w:sz w:val="18"/>
                <w:szCs w:val="18"/>
              </w:rPr>
            </w:pPr>
            <w:r w:rsidRPr="000E7CCF">
              <w:rPr>
                <w:rFonts w:cs="Arial"/>
                <w:b/>
                <w:bCs/>
                <w:sz w:val="18"/>
                <w:szCs w:val="18"/>
              </w:rPr>
              <w:t>9,509,869</w:t>
            </w:r>
          </w:p>
        </w:tc>
      </w:tr>
      <w:tr w:rsidR="009977D1" w:rsidRPr="009977D1" w14:paraId="5EA316C5" w14:textId="77777777" w:rsidTr="00231EDE">
        <w:trPr>
          <w:trHeight w:val="240"/>
        </w:trPr>
        <w:tc>
          <w:tcPr>
            <w:tcW w:w="2268" w:type="dxa"/>
            <w:tcBorders>
              <w:top w:val="nil"/>
              <w:left w:val="nil"/>
              <w:bottom w:val="nil"/>
              <w:right w:val="single" w:sz="18" w:space="0" w:color="C00000"/>
            </w:tcBorders>
            <w:shd w:val="clear" w:color="auto" w:fill="auto"/>
            <w:vAlign w:val="center"/>
          </w:tcPr>
          <w:p w14:paraId="2CC47714" w14:textId="77777777" w:rsidR="009977D1" w:rsidRPr="00C935A5" w:rsidRDefault="009977D1" w:rsidP="009977D1">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C00000"/>
              <w:bottom w:val="nil"/>
              <w:right w:val="nil"/>
            </w:tcBorders>
            <w:shd w:val="clear" w:color="auto" w:fill="auto"/>
          </w:tcPr>
          <w:p w14:paraId="08190559" w14:textId="01F1D5BA" w:rsidR="009977D1" w:rsidRPr="00C935A5" w:rsidRDefault="009977D1" w:rsidP="009977D1">
            <w:pPr>
              <w:spacing w:before="40" w:after="20"/>
              <w:jc w:val="right"/>
              <w:rPr>
                <w:rFonts w:cs="Arial"/>
                <w:sz w:val="18"/>
                <w:szCs w:val="18"/>
              </w:rPr>
            </w:pPr>
            <w:r w:rsidRPr="009977D1">
              <w:rPr>
                <w:rFonts w:cs="Arial"/>
                <w:sz w:val="18"/>
                <w:szCs w:val="18"/>
              </w:rPr>
              <w:t>2,650,592</w:t>
            </w:r>
          </w:p>
        </w:tc>
        <w:tc>
          <w:tcPr>
            <w:tcW w:w="1134" w:type="dxa"/>
            <w:tcBorders>
              <w:top w:val="nil"/>
              <w:left w:val="nil"/>
              <w:bottom w:val="nil"/>
              <w:right w:val="nil"/>
            </w:tcBorders>
            <w:shd w:val="clear" w:color="auto" w:fill="auto"/>
          </w:tcPr>
          <w:p w14:paraId="42EEDAF5" w14:textId="35A0E210" w:rsidR="009977D1" w:rsidRPr="00C935A5" w:rsidRDefault="009977D1" w:rsidP="009977D1">
            <w:pPr>
              <w:spacing w:before="40" w:after="20"/>
              <w:jc w:val="right"/>
              <w:rPr>
                <w:rFonts w:cs="Arial"/>
                <w:sz w:val="18"/>
                <w:szCs w:val="18"/>
              </w:rPr>
            </w:pPr>
            <w:r w:rsidRPr="009977D1">
              <w:rPr>
                <w:rFonts w:cs="Arial"/>
                <w:sz w:val="18"/>
                <w:szCs w:val="18"/>
              </w:rPr>
              <w:t>557,080</w:t>
            </w:r>
          </w:p>
        </w:tc>
        <w:tc>
          <w:tcPr>
            <w:tcW w:w="170" w:type="dxa"/>
            <w:tcBorders>
              <w:top w:val="nil"/>
              <w:left w:val="nil"/>
              <w:bottom w:val="nil"/>
              <w:right w:val="nil"/>
            </w:tcBorders>
            <w:vAlign w:val="bottom"/>
          </w:tcPr>
          <w:p w14:paraId="6052C89C"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62E7002E" w14:textId="1A8E7A75" w:rsidR="009977D1" w:rsidRPr="00C935A5" w:rsidRDefault="009977D1" w:rsidP="009977D1">
            <w:pPr>
              <w:spacing w:before="40" w:after="20"/>
              <w:jc w:val="right"/>
              <w:rPr>
                <w:rFonts w:cs="Arial"/>
                <w:sz w:val="18"/>
                <w:szCs w:val="18"/>
              </w:rPr>
            </w:pPr>
            <w:r w:rsidRPr="009977D1">
              <w:rPr>
                <w:rFonts w:cs="Arial"/>
                <w:sz w:val="18"/>
                <w:szCs w:val="18"/>
              </w:rPr>
              <w:t>118,891</w:t>
            </w:r>
          </w:p>
        </w:tc>
        <w:tc>
          <w:tcPr>
            <w:tcW w:w="1021" w:type="dxa"/>
            <w:tcBorders>
              <w:top w:val="nil"/>
              <w:left w:val="nil"/>
              <w:bottom w:val="nil"/>
              <w:right w:val="nil"/>
            </w:tcBorders>
          </w:tcPr>
          <w:p w14:paraId="52FEDA0C" w14:textId="66FCAC53" w:rsidR="009977D1" w:rsidRPr="00C935A5" w:rsidRDefault="009977D1" w:rsidP="009977D1">
            <w:pPr>
              <w:spacing w:before="40" w:after="20"/>
              <w:jc w:val="right"/>
              <w:rPr>
                <w:rFonts w:cs="Arial"/>
                <w:sz w:val="18"/>
                <w:szCs w:val="18"/>
              </w:rPr>
            </w:pPr>
            <w:r w:rsidRPr="009977D1">
              <w:rPr>
                <w:rFonts w:cs="Arial"/>
                <w:sz w:val="18"/>
                <w:szCs w:val="18"/>
              </w:rPr>
              <w:t>23,992</w:t>
            </w:r>
          </w:p>
        </w:tc>
        <w:tc>
          <w:tcPr>
            <w:tcW w:w="1021" w:type="dxa"/>
            <w:tcBorders>
              <w:top w:val="nil"/>
              <w:left w:val="nil"/>
              <w:bottom w:val="nil"/>
              <w:right w:val="nil"/>
            </w:tcBorders>
          </w:tcPr>
          <w:p w14:paraId="15FFE96F" w14:textId="066BD37B" w:rsidR="009977D1" w:rsidRPr="00C935A5" w:rsidRDefault="009977D1" w:rsidP="009977D1">
            <w:pPr>
              <w:spacing w:before="40" w:after="20"/>
              <w:jc w:val="right"/>
              <w:rPr>
                <w:rFonts w:cs="Arial"/>
                <w:sz w:val="18"/>
                <w:szCs w:val="18"/>
              </w:rPr>
            </w:pPr>
            <w:r w:rsidRPr="009977D1">
              <w:rPr>
                <w:rFonts w:cs="Arial"/>
                <w:sz w:val="18"/>
                <w:szCs w:val="18"/>
              </w:rPr>
              <w:t>142,883</w:t>
            </w:r>
          </w:p>
        </w:tc>
        <w:tc>
          <w:tcPr>
            <w:tcW w:w="1247" w:type="dxa"/>
            <w:tcBorders>
              <w:top w:val="nil"/>
              <w:left w:val="nil"/>
              <w:bottom w:val="nil"/>
              <w:right w:val="nil"/>
            </w:tcBorders>
            <w:shd w:val="clear" w:color="auto" w:fill="auto"/>
          </w:tcPr>
          <w:p w14:paraId="15AB1075" w14:textId="719CDBAA" w:rsidR="009977D1" w:rsidRPr="000E7CCF" w:rsidRDefault="009977D1" w:rsidP="009977D1">
            <w:pPr>
              <w:spacing w:before="40" w:after="20"/>
              <w:jc w:val="right"/>
              <w:rPr>
                <w:rFonts w:cs="Arial"/>
                <w:b/>
                <w:bCs/>
                <w:sz w:val="18"/>
                <w:szCs w:val="18"/>
              </w:rPr>
            </w:pPr>
            <w:r w:rsidRPr="000E7CCF">
              <w:rPr>
                <w:rFonts w:cs="Arial"/>
                <w:b/>
                <w:bCs/>
                <w:sz w:val="18"/>
                <w:szCs w:val="18"/>
              </w:rPr>
              <w:t>3,350,555</w:t>
            </w:r>
          </w:p>
        </w:tc>
      </w:tr>
      <w:tr w:rsidR="009977D1" w:rsidRPr="009977D1" w14:paraId="41843AB2" w14:textId="77777777" w:rsidTr="00231EDE">
        <w:trPr>
          <w:trHeight w:val="240"/>
        </w:trPr>
        <w:tc>
          <w:tcPr>
            <w:tcW w:w="2268" w:type="dxa"/>
            <w:tcBorders>
              <w:top w:val="nil"/>
              <w:left w:val="nil"/>
              <w:bottom w:val="nil"/>
              <w:right w:val="single" w:sz="18" w:space="0" w:color="C00000"/>
            </w:tcBorders>
            <w:shd w:val="clear" w:color="auto" w:fill="auto"/>
            <w:vAlign w:val="center"/>
          </w:tcPr>
          <w:p w14:paraId="31AD5B3C" w14:textId="77777777" w:rsidR="009977D1" w:rsidRPr="00C935A5" w:rsidRDefault="009977D1" w:rsidP="009977D1">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C00000"/>
              <w:bottom w:val="nil"/>
              <w:right w:val="nil"/>
            </w:tcBorders>
            <w:shd w:val="clear" w:color="auto" w:fill="auto"/>
          </w:tcPr>
          <w:p w14:paraId="6291D434" w14:textId="780D6112" w:rsidR="009977D1" w:rsidRPr="00C935A5" w:rsidRDefault="009977D1" w:rsidP="009977D1">
            <w:pPr>
              <w:spacing w:before="40" w:after="20"/>
              <w:jc w:val="right"/>
              <w:rPr>
                <w:rFonts w:cs="Arial"/>
                <w:sz w:val="18"/>
                <w:szCs w:val="18"/>
              </w:rPr>
            </w:pPr>
            <w:r w:rsidRPr="009977D1">
              <w:rPr>
                <w:rFonts w:cs="Arial"/>
                <w:sz w:val="18"/>
                <w:szCs w:val="18"/>
              </w:rPr>
              <w:t>3,978,494</w:t>
            </w:r>
          </w:p>
        </w:tc>
        <w:tc>
          <w:tcPr>
            <w:tcW w:w="1134" w:type="dxa"/>
            <w:tcBorders>
              <w:top w:val="nil"/>
              <w:left w:val="nil"/>
              <w:bottom w:val="nil"/>
              <w:right w:val="nil"/>
            </w:tcBorders>
            <w:shd w:val="clear" w:color="auto" w:fill="auto"/>
          </w:tcPr>
          <w:p w14:paraId="0F86ACB4" w14:textId="3451D78A" w:rsidR="009977D1" w:rsidRPr="00C935A5" w:rsidRDefault="009977D1" w:rsidP="009977D1">
            <w:pPr>
              <w:spacing w:before="40" w:after="20"/>
              <w:jc w:val="right"/>
              <w:rPr>
                <w:rFonts w:cs="Arial"/>
                <w:sz w:val="18"/>
                <w:szCs w:val="18"/>
              </w:rPr>
            </w:pPr>
            <w:r w:rsidRPr="009977D1">
              <w:rPr>
                <w:rFonts w:cs="Arial"/>
                <w:sz w:val="18"/>
                <w:szCs w:val="18"/>
              </w:rPr>
              <w:t>2,725,262</w:t>
            </w:r>
          </w:p>
        </w:tc>
        <w:tc>
          <w:tcPr>
            <w:tcW w:w="170" w:type="dxa"/>
            <w:tcBorders>
              <w:top w:val="nil"/>
              <w:left w:val="nil"/>
              <w:bottom w:val="nil"/>
              <w:right w:val="nil"/>
            </w:tcBorders>
            <w:vAlign w:val="bottom"/>
          </w:tcPr>
          <w:p w14:paraId="3C9C38C0"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503A02E7" w14:textId="29A3FBA0" w:rsidR="009977D1" w:rsidRPr="00C935A5" w:rsidRDefault="009977D1" w:rsidP="009977D1">
            <w:pPr>
              <w:spacing w:before="40" w:after="20"/>
              <w:jc w:val="right"/>
              <w:rPr>
                <w:rFonts w:cs="Arial"/>
                <w:sz w:val="18"/>
                <w:szCs w:val="18"/>
              </w:rPr>
            </w:pPr>
            <w:r w:rsidRPr="009977D1">
              <w:rPr>
                <w:rFonts w:cs="Arial"/>
                <w:sz w:val="18"/>
                <w:szCs w:val="18"/>
              </w:rPr>
              <w:t>168,330</w:t>
            </w:r>
          </w:p>
        </w:tc>
        <w:tc>
          <w:tcPr>
            <w:tcW w:w="1021" w:type="dxa"/>
            <w:tcBorders>
              <w:top w:val="nil"/>
              <w:left w:val="nil"/>
              <w:bottom w:val="nil"/>
              <w:right w:val="nil"/>
            </w:tcBorders>
          </w:tcPr>
          <w:p w14:paraId="5C8E39FF" w14:textId="12F8EE23" w:rsidR="009977D1" w:rsidRPr="00C935A5" w:rsidRDefault="009977D1" w:rsidP="009977D1">
            <w:pPr>
              <w:spacing w:before="40" w:after="20"/>
              <w:jc w:val="right"/>
              <w:rPr>
                <w:rFonts w:cs="Arial"/>
                <w:sz w:val="18"/>
                <w:szCs w:val="18"/>
              </w:rPr>
            </w:pPr>
            <w:r w:rsidRPr="009977D1">
              <w:rPr>
                <w:rFonts w:cs="Arial"/>
                <w:sz w:val="18"/>
                <w:szCs w:val="18"/>
              </w:rPr>
              <w:t>118,113</w:t>
            </w:r>
          </w:p>
        </w:tc>
        <w:tc>
          <w:tcPr>
            <w:tcW w:w="1021" w:type="dxa"/>
            <w:tcBorders>
              <w:top w:val="nil"/>
              <w:left w:val="nil"/>
              <w:bottom w:val="nil"/>
              <w:right w:val="nil"/>
            </w:tcBorders>
          </w:tcPr>
          <w:p w14:paraId="5753E2EC" w14:textId="72D4735A" w:rsidR="009977D1" w:rsidRPr="00C935A5" w:rsidRDefault="009977D1" w:rsidP="009977D1">
            <w:pPr>
              <w:spacing w:before="40" w:after="20"/>
              <w:jc w:val="right"/>
              <w:rPr>
                <w:rFonts w:cs="Arial"/>
                <w:sz w:val="18"/>
                <w:szCs w:val="18"/>
              </w:rPr>
            </w:pPr>
            <w:r w:rsidRPr="009977D1">
              <w:rPr>
                <w:rFonts w:cs="Arial"/>
                <w:sz w:val="18"/>
                <w:szCs w:val="18"/>
              </w:rPr>
              <w:t>286,443</w:t>
            </w:r>
          </w:p>
        </w:tc>
        <w:tc>
          <w:tcPr>
            <w:tcW w:w="1247" w:type="dxa"/>
            <w:tcBorders>
              <w:top w:val="nil"/>
              <w:left w:val="nil"/>
              <w:bottom w:val="nil"/>
              <w:right w:val="nil"/>
            </w:tcBorders>
            <w:shd w:val="clear" w:color="auto" w:fill="auto"/>
          </w:tcPr>
          <w:p w14:paraId="4835582B" w14:textId="5B5A3E34" w:rsidR="009977D1" w:rsidRPr="000E7CCF" w:rsidRDefault="009977D1" w:rsidP="009977D1">
            <w:pPr>
              <w:spacing w:before="40" w:after="20"/>
              <w:jc w:val="right"/>
              <w:rPr>
                <w:rFonts w:cs="Arial"/>
                <w:b/>
                <w:bCs/>
                <w:sz w:val="18"/>
                <w:szCs w:val="18"/>
              </w:rPr>
            </w:pPr>
            <w:r w:rsidRPr="000E7CCF">
              <w:rPr>
                <w:rFonts w:cs="Arial"/>
                <w:b/>
                <w:bCs/>
                <w:sz w:val="18"/>
                <w:szCs w:val="18"/>
              </w:rPr>
              <w:t>6,990,199</w:t>
            </w:r>
          </w:p>
        </w:tc>
      </w:tr>
      <w:tr w:rsidR="009977D1" w:rsidRPr="009977D1" w14:paraId="14DEE1AC" w14:textId="77777777" w:rsidTr="00231EDE">
        <w:trPr>
          <w:trHeight w:val="240"/>
        </w:trPr>
        <w:tc>
          <w:tcPr>
            <w:tcW w:w="2268" w:type="dxa"/>
            <w:tcBorders>
              <w:top w:val="nil"/>
              <w:left w:val="nil"/>
              <w:bottom w:val="nil"/>
              <w:right w:val="single" w:sz="18" w:space="0" w:color="C00000"/>
            </w:tcBorders>
            <w:shd w:val="clear" w:color="auto" w:fill="auto"/>
            <w:vAlign w:val="center"/>
          </w:tcPr>
          <w:p w14:paraId="08CC86AD" w14:textId="77777777" w:rsidR="009977D1" w:rsidRPr="00C935A5" w:rsidRDefault="009977D1" w:rsidP="009977D1">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C00000"/>
              <w:bottom w:val="nil"/>
              <w:right w:val="nil"/>
            </w:tcBorders>
            <w:shd w:val="clear" w:color="auto" w:fill="auto"/>
          </w:tcPr>
          <w:p w14:paraId="29573D51" w14:textId="42C6A778" w:rsidR="009977D1" w:rsidRPr="00C935A5" w:rsidRDefault="009977D1" w:rsidP="009977D1">
            <w:pPr>
              <w:spacing w:before="40" w:after="20"/>
              <w:jc w:val="right"/>
              <w:rPr>
                <w:rFonts w:cs="Arial"/>
                <w:sz w:val="18"/>
                <w:szCs w:val="18"/>
              </w:rPr>
            </w:pPr>
            <w:r w:rsidRPr="009977D1">
              <w:rPr>
                <w:rFonts w:cs="Arial"/>
                <w:sz w:val="18"/>
                <w:szCs w:val="18"/>
              </w:rPr>
              <w:t>3,464,693</w:t>
            </w:r>
          </w:p>
        </w:tc>
        <w:tc>
          <w:tcPr>
            <w:tcW w:w="1134" w:type="dxa"/>
            <w:tcBorders>
              <w:top w:val="nil"/>
              <w:left w:val="nil"/>
              <w:bottom w:val="nil"/>
              <w:right w:val="nil"/>
            </w:tcBorders>
            <w:shd w:val="clear" w:color="auto" w:fill="auto"/>
          </w:tcPr>
          <w:p w14:paraId="12D8152F" w14:textId="5A13745E" w:rsidR="009977D1" w:rsidRPr="00C935A5" w:rsidRDefault="009977D1" w:rsidP="009977D1">
            <w:pPr>
              <w:spacing w:before="40" w:after="20"/>
              <w:jc w:val="right"/>
              <w:rPr>
                <w:rFonts w:cs="Arial"/>
                <w:sz w:val="18"/>
                <w:szCs w:val="18"/>
              </w:rPr>
            </w:pPr>
            <w:r w:rsidRPr="009977D1">
              <w:rPr>
                <w:rFonts w:cs="Arial"/>
                <w:sz w:val="18"/>
                <w:szCs w:val="18"/>
              </w:rPr>
              <w:t>2,029,205</w:t>
            </w:r>
          </w:p>
        </w:tc>
        <w:tc>
          <w:tcPr>
            <w:tcW w:w="170" w:type="dxa"/>
            <w:tcBorders>
              <w:top w:val="nil"/>
              <w:left w:val="nil"/>
              <w:bottom w:val="nil"/>
              <w:right w:val="nil"/>
            </w:tcBorders>
            <w:vAlign w:val="bottom"/>
          </w:tcPr>
          <w:p w14:paraId="06B16DDD"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5FD07D31" w14:textId="30112A22" w:rsidR="009977D1" w:rsidRPr="00C935A5" w:rsidRDefault="009977D1" w:rsidP="009977D1">
            <w:pPr>
              <w:spacing w:before="40" w:after="20"/>
              <w:jc w:val="right"/>
              <w:rPr>
                <w:rFonts w:cs="Arial"/>
                <w:sz w:val="18"/>
                <w:szCs w:val="18"/>
              </w:rPr>
            </w:pPr>
            <w:r w:rsidRPr="009977D1">
              <w:rPr>
                <w:rFonts w:cs="Arial"/>
                <w:sz w:val="18"/>
                <w:szCs w:val="18"/>
              </w:rPr>
              <w:t>151,522</w:t>
            </w:r>
          </w:p>
        </w:tc>
        <w:tc>
          <w:tcPr>
            <w:tcW w:w="1021" w:type="dxa"/>
            <w:tcBorders>
              <w:top w:val="nil"/>
              <w:left w:val="nil"/>
              <w:bottom w:val="nil"/>
              <w:right w:val="nil"/>
            </w:tcBorders>
          </w:tcPr>
          <w:p w14:paraId="5C5FACB2" w14:textId="1D8A1AA4" w:rsidR="009977D1" w:rsidRPr="00C935A5" w:rsidRDefault="009977D1" w:rsidP="009977D1">
            <w:pPr>
              <w:spacing w:before="40" w:after="20"/>
              <w:jc w:val="right"/>
              <w:rPr>
                <w:rFonts w:cs="Arial"/>
                <w:sz w:val="18"/>
                <w:szCs w:val="18"/>
              </w:rPr>
            </w:pPr>
            <w:r w:rsidRPr="009977D1">
              <w:rPr>
                <w:rFonts w:cs="Arial"/>
                <w:sz w:val="18"/>
                <w:szCs w:val="18"/>
              </w:rPr>
              <w:t>87,491</w:t>
            </w:r>
          </w:p>
        </w:tc>
        <w:tc>
          <w:tcPr>
            <w:tcW w:w="1021" w:type="dxa"/>
            <w:tcBorders>
              <w:top w:val="nil"/>
              <w:left w:val="nil"/>
              <w:bottom w:val="nil"/>
              <w:right w:val="nil"/>
            </w:tcBorders>
          </w:tcPr>
          <w:p w14:paraId="5D711815" w14:textId="562CD992" w:rsidR="009977D1" w:rsidRPr="00C935A5" w:rsidRDefault="009977D1" w:rsidP="009977D1">
            <w:pPr>
              <w:spacing w:before="40" w:after="20"/>
              <w:jc w:val="right"/>
              <w:rPr>
                <w:rFonts w:cs="Arial"/>
                <w:sz w:val="18"/>
                <w:szCs w:val="18"/>
              </w:rPr>
            </w:pPr>
            <w:r w:rsidRPr="009977D1">
              <w:rPr>
                <w:rFonts w:cs="Arial"/>
                <w:sz w:val="18"/>
                <w:szCs w:val="18"/>
              </w:rPr>
              <w:t>239,013</w:t>
            </w:r>
          </w:p>
        </w:tc>
        <w:tc>
          <w:tcPr>
            <w:tcW w:w="1247" w:type="dxa"/>
            <w:tcBorders>
              <w:top w:val="nil"/>
              <w:left w:val="nil"/>
              <w:bottom w:val="nil"/>
              <w:right w:val="nil"/>
            </w:tcBorders>
            <w:shd w:val="clear" w:color="auto" w:fill="auto"/>
          </w:tcPr>
          <w:p w14:paraId="56B5BB4A" w14:textId="11A3A7A2" w:rsidR="009977D1" w:rsidRPr="000E7CCF" w:rsidRDefault="009977D1" w:rsidP="009977D1">
            <w:pPr>
              <w:spacing w:before="40" w:after="20"/>
              <w:jc w:val="right"/>
              <w:rPr>
                <w:rFonts w:cs="Arial"/>
                <w:b/>
                <w:bCs/>
                <w:sz w:val="18"/>
                <w:szCs w:val="18"/>
              </w:rPr>
            </w:pPr>
            <w:r w:rsidRPr="000E7CCF">
              <w:rPr>
                <w:rFonts w:cs="Arial"/>
                <w:b/>
                <w:bCs/>
                <w:sz w:val="18"/>
                <w:szCs w:val="18"/>
              </w:rPr>
              <w:t>5,732,911</w:t>
            </w:r>
          </w:p>
        </w:tc>
      </w:tr>
      <w:tr w:rsidR="009977D1" w:rsidRPr="009977D1" w14:paraId="0199B443" w14:textId="77777777" w:rsidTr="00231EDE">
        <w:trPr>
          <w:trHeight w:val="240"/>
        </w:trPr>
        <w:tc>
          <w:tcPr>
            <w:tcW w:w="2268" w:type="dxa"/>
            <w:tcBorders>
              <w:top w:val="nil"/>
              <w:left w:val="nil"/>
              <w:bottom w:val="nil"/>
              <w:right w:val="single" w:sz="18" w:space="0" w:color="C00000"/>
            </w:tcBorders>
            <w:shd w:val="clear" w:color="auto" w:fill="auto"/>
            <w:vAlign w:val="center"/>
          </w:tcPr>
          <w:p w14:paraId="45844A84" w14:textId="77777777" w:rsidR="009977D1" w:rsidRPr="00C935A5" w:rsidRDefault="009977D1" w:rsidP="009977D1">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C00000"/>
              <w:bottom w:val="nil"/>
              <w:right w:val="nil"/>
            </w:tcBorders>
            <w:shd w:val="clear" w:color="auto" w:fill="auto"/>
          </w:tcPr>
          <w:p w14:paraId="7F2B8B48" w14:textId="376428D2" w:rsidR="009977D1" w:rsidRPr="00C935A5" w:rsidRDefault="009977D1" w:rsidP="009977D1">
            <w:pPr>
              <w:spacing w:before="40" w:after="20"/>
              <w:jc w:val="right"/>
              <w:rPr>
                <w:rFonts w:cs="Arial"/>
                <w:sz w:val="18"/>
                <w:szCs w:val="18"/>
              </w:rPr>
            </w:pPr>
            <w:r w:rsidRPr="009977D1">
              <w:rPr>
                <w:rFonts w:cs="Arial"/>
                <w:sz w:val="18"/>
                <w:szCs w:val="18"/>
              </w:rPr>
              <w:t>5,801,309</w:t>
            </w:r>
          </w:p>
        </w:tc>
        <w:tc>
          <w:tcPr>
            <w:tcW w:w="1134" w:type="dxa"/>
            <w:tcBorders>
              <w:top w:val="nil"/>
              <w:left w:val="nil"/>
              <w:bottom w:val="nil"/>
              <w:right w:val="nil"/>
            </w:tcBorders>
            <w:shd w:val="clear" w:color="auto" w:fill="auto"/>
          </w:tcPr>
          <w:p w14:paraId="448B477C" w14:textId="187EBEA2" w:rsidR="009977D1" w:rsidRPr="00C935A5" w:rsidRDefault="009977D1" w:rsidP="009977D1">
            <w:pPr>
              <w:spacing w:before="40" w:after="20"/>
              <w:jc w:val="right"/>
              <w:rPr>
                <w:rFonts w:cs="Arial"/>
                <w:sz w:val="18"/>
                <w:szCs w:val="18"/>
              </w:rPr>
            </w:pPr>
            <w:r w:rsidRPr="009977D1">
              <w:rPr>
                <w:rFonts w:cs="Arial"/>
                <w:sz w:val="18"/>
                <w:szCs w:val="18"/>
              </w:rPr>
              <w:t>2,820,617</w:t>
            </w:r>
          </w:p>
        </w:tc>
        <w:tc>
          <w:tcPr>
            <w:tcW w:w="170" w:type="dxa"/>
            <w:tcBorders>
              <w:top w:val="nil"/>
              <w:left w:val="nil"/>
              <w:bottom w:val="nil"/>
              <w:right w:val="nil"/>
            </w:tcBorders>
            <w:vAlign w:val="bottom"/>
          </w:tcPr>
          <w:p w14:paraId="2E42437A"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3F237A95" w14:textId="4E62B36A" w:rsidR="009977D1" w:rsidRPr="00C935A5" w:rsidRDefault="009977D1" w:rsidP="009977D1">
            <w:pPr>
              <w:spacing w:before="40" w:after="20"/>
              <w:jc w:val="right"/>
              <w:rPr>
                <w:rFonts w:cs="Arial"/>
                <w:sz w:val="18"/>
                <w:szCs w:val="18"/>
              </w:rPr>
            </w:pPr>
            <w:r w:rsidRPr="009977D1">
              <w:rPr>
                <w:rFonts w:cs="Arial"/>
                <w:sz w:val="18"/>
                <w:szCs w:val="18"/>
              </w:rPr>
              <w:t>236,406</w:t>
            </w:r>
          </w:p>
        </w:tc>
        <w:tc>
          <w:tcPr>
            <w:tcW w:w="1021" w:type="dxa"/>
            <w:tcBorders>
              <w:top w:val="nil"/>
              <w:left w:val="nil"/>
              <w:bottom w:val="nil"/>
              <w:right w:val="nil"/>
            </w:tcBorders>
          </w:tcPr>
          <w:p w14:paraId="4F22891C" w14:textId="3B89C0E0" w:rsidR="009977D1" w:rsidRPr="00C935A5" w:rsidRDefault="009977D1" w:rsidP="009977D1">
            <w:pPr>
              <w:spacing w:before="40" w:after="20"/>
              <w:jc w:val="right"/>
              <w:rPr>
                <w:rFonts w:cs="Arial"/>
                <w:sz w:val="18"/>
                <w:szCs w:val="18"/>
              </w:rPr>
            </w:pPr>
            <w:r w:rsidRPr="009977D1">
              <w:rPr>
                <w:rFonts w:cs="Arial"/>
                <w:sz w:val="18"/>
                <w:szCs w:val="18"/>
              </w:rPr>
              <w:t>120,472</w:t>
            </w:r>
          </w:p>
        </w:tc>
        <w:tc>
          <w:tcPr>
            <w:tcW w:w="1021" w:type="dxa"/>
            <w:tcBorders>
              <w:top w:val="nil"/>
              <w:left w:val="nil"/>
              <w:bottom w:val="nil"/>
              <w:right w:val="nil"/>
            </w:tcBorders>
          </w:tcPr>
          <w:p w14:paraId="7AF2CEFC" w14:textId="2EB92346" w:rsidR="009977D1" w:rsidRPr="00C935A5" w:rsidRDefault="009977D1" w:rsidP="009977D1">
            <w:pPr>
              <w:spacing w:before="40" w:after="20"/>
              <w:jc w:val="right"/>
              <w:rPr>
                <w:rFonts w:cs="Arial"/>
                <w:sz w:val="18"/>
                <w:szCs w:val="18"/>
              </w:rPr>
            </w:pPr>
            <w:r w:rsidRPr="009977D1">
              <w:rPr>
                <w:rFonts w:cs="Arial"/>
                <w:sz w:val="18"/>
                <w:szCs w:val="18"/>
              </w:rPr>
              <w:t>356,878</w:t>
            </w:r>
          </w:p>
        </w:tc>
        <w:tc>
          <w:tcPr>
            <w:tcW w:w="1247" w:type="dxa"/>
            <w:tcBorders>
              <w:top w:val="nil"/>
              <w:left w:val="nil"/>
              <w:bottom w:val="nil"/>
              <w:right w:val="nil"/>
            </w:tcBorders>
            <w:shd w:val="clear" w:color="auto" w:fill="auto"/>
          </w:tcPr>
          <w:p w14:paraId="4FFB9541" w14:textId="0F8AFC5D" w:rsidR="009977D1" w:rsidRPr="000E7CCF" w:rsidRDefault="009977D1" w:rsidP="009977D1">
            <w:pPr>
              <w:spacing w:before="40" w:after="20"/>
              <w:jc w:val="right"/>
              <w:rPr>
                <w:rFonts w:cs="Arial"/>
                <w:b/>
                <w:bCs/>
                <w:sz w:val="18"/>
                <w:szCs w:val="18"/>
              </w:rPr>
            </w:pPr>
            <w:r w:rsidRPr="000E7CCF">
              <w:rPr>
                <w:rFonts w:cs="Arial"/>
                <w:b/>
                <w:bCs/>
                <w:sz w:val="18"/>
                <w:szCs w:val="18"/>
              </w:rPr>
              <w:t>8,978,804</w:t>
            </w:r>
          </w:p>
        </w:tc>
      </w:tr>
      <w:tr w:rsidR="009977D1" w:rsidRPr="009977D1" w14:paraId="1D67F7C9" w14:textId="77777777" w:rsidTr="00231EDE">
        <w:trPr>
          <w:trHeight w:val="240"/>
        </w:trPr>
        <w:tc>
          <w:tcPr>
            <w:tcW w:w="2268" w:type="dxa"/>
            <w:tcBorders>
              <w:top w:val="nil"/>
              <w:left w:val="nil"/>
              <w:bottom w:val="nil"/>
              <w:right w:val="single" w:sz="18" w:space="0" w:color="C00000"/>
            </w:tcBorders>
            <w:shd w:val="clear" w:color="auto" w:fill="auto"/>
            <w:vAlign w:val="center"/>
          </w:tcPr>
          <w:p w14:paraId="00A5130F" w14:textId="77777777" w:rsidR="009977D1" w:rsidRPr="00C935A5" w:rsidRDefault="009977D1" w:rsidP="009977D1">
            <w:pPr>
              <w:spacing w:before="40" w:after="20"/>
              <w:rPr>
                <w:rFonts w:cs="Arial"/>
                <w:sz w:val="18"/>
                <w:szCs w:val="18"/>
              </w:rPr>
            </w:pPr>
            <w:r w:rsidRPr="00C935A5">
              <w:rPr>
                <w:rFonts w:cs="Arial"/>
                <w:sz w:val="18"/>
                <w:szCs w:val="18"/>
              </w:rPr>
              <w:t>Towong S</w:t>
            </w:r>
          </w:p>
        </w:tc>
        <w:tc>
          <w:tcPr>
            <w:tcW w:w="1134" w:type="dxa"/>
            <w:tcBorders>
              <w:top w:val="nil"/>
              <w:left w:val="single" w:sz="18" w:space="0" w:color="C00000"/>
              <w:bottom w:val="nil"/>
              <w:right w:val="nil"/>
            </w:tcBorders>
            <w:shd w:val="clear" w:color="auto" w:fill="auto"/>
          </w:tcPr>
          <w:p w14:paraId="57D8DA13" w14:textId="5164051F" w:rsidR="009977D1" w:rsidRPr="00C935A5" w:rsidRDefault="009977D1" w:rsidP="009977D1">
            <w:pPr>
              <w:spacing w:before="40" w:after="20"/>
              <w:jc w:val="right"/>
              <w:rPr>
                <w:rFonts w:cs="Arial"/>
                <w:sz w:val="18"/>
                <w:szCs w:val="18"/>
              </w:rPr>
            </w:pPr>
            <w:r w:rsidRPr="009977D1">
              <w:rPr>
                <w:rFonts w:cs="Arial"/>
                <w:sz w:val="18"/>
                <w:szCs w:val="18"/>
              </w:rPr>
              <w:t>3,675,967</w:t>
            </w:r>
          </w:p>
        </w:tc>
        <w:tc>
          <w:tcPr>
            <w:tcW w:w="1134" w:type="dxa"/>
            <w:tcBorders>
              <w:top w:val="nil"/>
              <w:left w:val="nil"/>
              <w:bottom w:val="nil"/>
              <w:right w:val="nil"/>
            </w:tcBorders>
            <w:shd w:val="clear" w:color="auto" w:fill="auto"/>
          </w:tcPr>
          <w:p w14:paraId="3532F603" w14:textId="05255FEA" w:rsidR="009977D1" w:rsidRPr="00C935A5" w:rsidRDefault="009977D1" w:rsidP="009977D1">
            <w:pPr>
              <w:spacing w:before="40" w:after="20"/>
              <w:jc w:val="right"/>
              <w:rPr>
                <w:rFonts w:cs="Arial"/>
                <w:sz w:val="18"/>
                <w:szCs w:val="18"/>
              </w:rPr>
            </w:pPr>
            <w:r w:rsidRPr="009977D1">
              <w:rPr>
                <w:rFonts w:cs="Arial"/>
                <w:sz w:val="18"/>
                <w:szCs w:val="18"/>
              </w:rPr>
              <w:t>2,213,034</w:t>
            </w:r>
          </w:p>
        </w:tc>
        <w:tc>
          <w:tcPr>
            <w:tcW w:w="170" w:type="dxa"/>
            <w:tcBorders>
              <w:top w:val="nil"/>
              <w:left w:val="nil"/>
              <w:bottom w:val="nil"/>
              <w:right w:val="nil"/>
            </w:tcBorders>
            <w:vAlign w:val="bottom"/>
          </w:tcPr>
          <w:p w14:paraId="7F1499EB"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5461BB7D" w14:textId="62003DA5" w:rsidR="009977D1" w:rsidRPr="00C935A5" w:rsidRDefault="009977D1" w:rsidP="009977D1">
            <w:pPr>
              <w:spacing w:before="40" w:after="20"/>
              <w:jc w:val="right"/>
              <w:rPr>
                <w:rFonts w:cs="Arial"/>
                <w:sz w:val="18"/>
                <w:szCs w:val="18"/>
              </w:rPr>
            </w:pPr>
            <w:r w:rsidRPr="009977D1">
              <w:rPr>
                <w:rFonts w:cs="Arial"/>
                <w:sz w:val="18"/>
                <w:szCs w:val="18"/>
              </w:rPr>
              <w:t>154,720</w:t>
            </w:r>
          </w:p>
        </w:tc>
        <w:tc>
          <w:tcPr>
            <w:tcW w:w="1021" w:type="dxa"/>
            <w:tcBorders>
              <w:top w:val="nil"/>
              <w:left w:val="nil"/>
              <w:bottom w:val="nil"/>
              <w:right w:val="nil"/>
            </w:tcBorders>
          </w:tcPr>
          <w:p w14:paraId="446292A3" w14:textId="3E49D62E" w:rsidR="009977D1" w:rsidRPr="00C935A5" w:rsidRDefault="009977D1" w:rsidP="009977D1">
            <w:pPr>
              <w:spacing w:before="40" w:after="20"/>
              <w:jc w:val="right"/>
              <w:rPr>
                <w:rFonts w:cs="Arial"/>
                <w:sz w:val="18"/>
                <w:szCs w:val="18"/>
              </w:rPr>
            </w:pPr>
            <w:r w:rsidRPr="009977D1">
              <w:rPr>
                <w:rFonts w:cs="Arial"/>
                <w:sz w:val="18"/>
                <w:szCs w:val="18"/>
              </w:rPr>
              <w:t>95,654</w:t>
            </w:r>
          </w:p>
        </w:tc>
        <w:tc>
          <w:tcPr>
            <w:tcW w:w="1021" w:type="dxa"/>
            <w:tcBorders>
              <w:top w:val="nil"/>
              <w:left w:val="nil"/>
              <w:bottom w:val="nil"/>
              <w:right w:val="nil"/>
            </w:tcBorders>
          </w:tcPr>
          <w:p w14:paraId="14A04418" w14:textId="31AA8A7D" w:rsidR="009977D1" w:rsidRPr="00C935A5" w:rsidRDefault="009977D1" w:rsidP="009977D1">
            <w:pPr>
              <w:spacing w:before="40" w:after="20"/>
              <w:jc w:val="right"/>
              <w:rPr>
                <w:rFonts w:cs="Arial"/>
                <w:sz w:val="18"/>
                <w:szCs w:val="18"/>
              </w:rPr>
            </w:pPr>
            <w:r w:rsidRPr="009977D1">
              <w:rPr>
                <w:rFonts w:cs="Arial"/>
                <w:sz w:val="18"/>
                <w:szCs w:val="18"/>
              </w:rPr>
              <w:t>250,374</w:t>
            </w:r>
          </w:p>
        </w:tc>
        <w:tc>
          <w:tcPr>
            <w:tcW w:w="1247" w:type="dxa"/>
            <w:tcBorders>
              <w:top w:val="nil"/>
              <w:left w:val="nil"/>
              <w:bottom w:val="nil"/>
              <w:right w:val="nil"/>
            </w:tcBorders>
            <w:shd w:val="clear" w:color="auto" w:fill="auto"/>
          </w:tcPr>
          <w:p w14:paraId="63610E21" w14:textId="768FA6D6" w:rsidR="009977D1" w:rsidRPr="000E7CCF" w:rsidRDefault="009977D1" w:rsidP="009977D1">
            <w:pPr>
              <w:spacing w:before="40" w:after="20"/>
              <w:jc w:val="right"/>
              <w:rPr>
                <w:rFonts w:cs="Arial"/>
                <w:b/>
                <w:bCs/>
                <w:sz w:val="18"/>
                <w:szCs w:val="18"/>
              </w:rPr>
            </w:pPr>
            <w:r w:rsidRPr="000E7CCF">
              <w:rPr>
                <w:rFonts w:cs="Arial"/>
                <w:b/>
                <w:bCs/>
                <w:sz w:val="18"/>
                <w:szCs w:val="18"/>
              </w:rPr>
              <w:t>6,139,375</w:t>
            </w:r>
          </w:p>
        </w:tc>
      </w:tr>
      <w:tr w:rsidR="009977D1" w:rsidRPr="009977D1" w14:paraId="5200DA65" w14:textId="77777777" w:rsidTr="00231EDE">
        <w:trPr>
          <w:trHeight w:val="240"/>
        </w:trPr>
        <w:tc>
          <w:tcPr>
            <w:tcW w:w="2268" w:type="dxa"/>
            <w:tcBorders>
              <w:top w:val="nil"/>
              <w:left w:val="nil"/>
              <w:bottom w:val="nil"/>
              <w:right w:val="single" w:sz="18" w:space="0" w:color="C00000"/>
            </w:tcBorders>
            <w:shd w:val="clear" w:color="auto" w:fill="auto"/>
            <w:vAlign w:val="center"/>
          </w:tcPr>
          <w:p w14:paraId="38998DCC" w14:textId="77777777" w:rsidR="009977D1" w:rsidRPr="00C935A5" w:rsidRDefault="009977D1" w:rsidP="009977D1">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C00000"/>
              <w:bottom w:val="nil"/>
              <w:right w:val="nil"/>
            </w:tcBorders>
            <w:shd w:val="clear" w:color="auto" w:fill="auto"/>
          </w:tcPr>
          <w:p w14:paraId="75E1924A" w14:textId="05DD4BD5" w:rsidR="009977D1" w:rsidRPr="00C935A5" w:rsidRDefault="009977D1" w:rsidP="009977D1">
            <w:pPr>
              <w:spacing w:before="40" w:after="20"/>
              <w:jc w:val="right"/>
              <w:rPr>
                <w:rFonts w:cs="Arial"/>
                <w:sz w:val="18"/>
                <w:szCs w:val="18"/>
              </w:rPr>
            </w:pPr>
            <w:r w:rsidRPr="009977D1">
              <w:rPr>
                <w:rFonts w:cs="Arial"/>
                <w:sz w:val="18"/>
                <w:szCs w:val="18"/>
              </w:rPr>
              <w:t>6,016,515</w:t>
            </w:r>
          </w:p>
        </w:tc>
        <w:tc>
          <w:tcPr>
            <w:tcW w:w="1134" w:type="dxa"/>
            <w:tcBorders>
              <w:top w:val="nil"/>
              <w:left w:val="nil"/>
              <w:bottom w:val="nil"/>
              <w:right w:val="nil"/>
            </w:tcBorders>
            <w:shd w:val="clear" w:color="auto" w:fill="auto"/>
          </w:tcPr>
          <w:p w14:paraId="69B61026" w14:textId="15B2EA39" w:rsidR="009977D1" w:rsidRPr="00C935A5" w:rsidRDefault="009977D1" w:rsidP="009977D1">
            <w:pPr>
              <w:spacing w:before="40" w:after="20"/>
              <w:jc w:val="right"/>
              <w:rPr>
                <w:rFonts w:cs="Arial"/>
                <w:sz w:val="18"/>
                <w:szCs w:val="18"/>
              </w:rPr>
            </w:pPr>
            <w:r w:rsidRPr="009977D1">
              <w:rPr>
                <w:rFonts w:cs="Arial"/>
                <w:sz w:val="18"/>
                <w:szCs w:val="18"/>
              </w:rPr>
              <w:t>2,990,151</w:t>
            </w:r>
          </w:p>
        </w:tc>
        <w:tc>
          <w:tcPr>
            <w:tcW w:w="170" w:type="dxa"/>
            <w:tcBorders>
              <w:top w:val="nil"/>
              <w:left w:val="nil"/>
              <w:bottom w:val="nil"/>
              <w:right w:val="nil"/>
            </w:tcBorders>
            <w:vAlign w:val="bottom"/>
          </w:tcPr>
          <w:p w14:paraId="089677F8"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0F8529BB" w14:textId="00006040" w:rsidR="009977D1" w:rsidRPr="00C935A5" w:rsidRDefault="009977D1" w:rsidP="009977D1">
            <w:pPr>
              <w:spacing w:before="40" w:after="20"/>
              <w:jc w:val="right"/>
              <w:rPr>
                <w:rFonts w:cs="Arial"/>
                <w:sz w:val="18"/>
                <w:szCs w:val="18"/>
              </w:rPr>
            </w:pPr>
            <w:r w:rsidRPr="009977D1">
              <w:rPr>
                <w:rFonts w:cs="Arial"/>
                <w:sz w:val="18"/>
                <w:szCs w:val="18"/>
              </w:rPr>
              <w:t>252,619</w:t>
            </w:r>
          </w:p>
        </w:tc>
        <w:tc>
          <w:tcPr>
            <w:tcW w:w="1021" w:type="dxa"/>
            <w:tcBorders>
              <w:top w:val="nil"/>
              <w:left w:val="nil"/>
              <w:bottom w:val="nil"/>
              <w:right w:val="nil"/>
            </w:tcBorders>
          </w:tcPr>
          <w:p w14:paraId="029EAD19" w14:textId="29791825" w:rsidR="009977D1" w:rsidRPr="00C935A5" w:rsidRDefault="009977D1" w:rsidP="009977D1">
            <w:pPr>
              <w:spacing w:before="40" w:after="20"/>
              <w:jc w:val="right"/>
              <w:rPr>
                <w:rFonts w:cs="Arial"/>
                <w:sz w:val="18"/>
                <w:szCs w:val="18"/>
              </w:rPr>
            </w:pPr>
            <w:r w:rsidRPr="009977D1">
              <w:rPr>
                <w:rFonts w:cs="Arial"/>
                <w:sz w:val="18"/>
                <w:szCs w:val="18"/>
              </w:rPr>
              <w:t>130,060</w:t>
            </w:r>
          </w:p>
        </w:tc>
        <w:tc>
          <w:tcPr>
            <w:tcW w:w="1021" w:type="dxa"/>
            <w:tcBorders>
              <w:top w:val="nil"/>
              <w:left w:val="nil"/>
              <w:bottom w:val="nil"/>
              <w:right w:val="nil"/>
            </w:tcBorders>
          </w:tcPr>
          <w:p w14:paraId="1C635A79" w14:textId="25A01351" w:rsidR="009977D1" w:rsidRPr="00C935A5" w:rsidRDefault="009977D1" w:rsidP="009977D1">
            <w:pPr>
              <w:spacing w:before="40" w:after="20"/>
              <w:jc w:val="right"/>
              <w:rPr>
                <w:rFonts w:cs="Arial"/>
                <w:sz w:val="18"/>
                <w:szCs w:val="18"/>
              </w:rPr>
            </w:pPr>
            <w:r w:rsidRPr="009977D1">
              <w:rPr>
                <w:rFonts w:cs="Arial"/>
                <w:sz w:val="18"/>
                <w:szCs w:val="18"/>
              </w:rPr>
              <w:t>382,679</w:t>
            </w:r>
          </w:p>
        </w:tc>
        <w:tc>
          <w:tcPr>
            <w:tcW w:w="1247" w:type="dxa"/>
            <w:tcBorders>
              <w:top w:val="nil"/>
              <w:left w:val="nil"/>
              <w:bottom w:val="nil"/>
              <w:right w:val="nil"/>
            </w:tcBorders>
            <w:shd w:val="clear" w:color="auto" w:fill="auto"/>
          </w:tcPr>
          <w:p w14:paraId="2A9284E4" w14:textId="0911E3D2" w:rsidR="009977D1" w:rsidRPr="000E7CCF" w:rsidRDefault="009977D1" w:rsidP="009977D1">
            <w:pPr>
              <w:spacing w:before="40" w:after="20"/>
              <w:jc w:val="right"/>
              <w:rPr>
                <w:rFonts w:cs="Arial"/>
                <w:b/>
                <w:bCs/>
                <w:sz w:val="18"/>
                <w:szCs w:val="18"/>
              </w:rPr>
            </w:pPr>
            <w:r w:rsidRPr="000E7CCF">
              <w:rPr>
                <w:rFonts w:cs="Arial"/>
                <w:b/>
                <w:bCs/>
                <w:sz w:val="18"/>
                <w:szCs w:val="18"/>
              </w:rPr>
              <w:t>9,389,345</w:t>
            </w:r>
          </w:p>
        </w:tc>
      </w:tr>
      <w:tr w:rsidR="009977D1" w:rsidRPr="009977D1" w14:paraId="01E4BFAF" w14:textId="77777777" w:rsidTr="00231EDE">
        <w:trPr>
          <w:trHeight w:val="240"/>
        </w:trPr>
        <w:tc>
          <w:tcPr>
            <w:tcW w:w="2268" w:type="dxa"/>
            <w:tcBorders>
              <w:top w:val="nil"/>
              <w:left w:val="nil"/>
              <w:bottom w:val="nil"/>
              <w:right w:val="single" w:sz="18" w:space="0" w:color="C00000"/>
            </w:tcBorders>
            <w:shd w:val="clear" w:color="auto" w:fill="auto"/>
            <w:vAlign w:val="center"/>
          </w:tcPr>
          <w:p w14:paraId="05C73E0B" w14:textId="77777777" w:rsidR="009977D1" w:rsidRPr="00C935A5" w:rsidRDefault="009977D1" w:rsidP="009977D1">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C00000"/>
              <w:bottom w:val="nil"/>
              <w:right w:val="nil"/>
            </w:tcBorders>
            <w:shd w:val="clear" w:color="auto" w:fill="auto"/>
          </w:tcPr>
          <w:p w14:paraId="47A3EE4F" w14:textId="0BD036E5" w:rsidR="009977D1" w:rsidRPr="00C935A5" w:rsidRDefault="009977D1" w:rsidP="009977D1">
            <w:pPr>
              <w:spacing w:before="40" w:after="20"/>
              <w:jc w:val="right"/>
              <w:rPr>
                <w:rFonts w:cs="Arial"/>
                <w:sz w:val="18"/>
                <w:szCs w:val="18"/>
              </w:rPr>
            </w:pPr>
            <w:r w:rsidRPr="009977D1">
              <w:rPr>
                <w:rFonts w:cs="Arial"/>
                <w:sz w:val="18"/>
                <w:szCs w:val="18"/>
              </w:rPr>
              <w:t>4,392,675</w:t>
            </w:r>
          </w:p>
        </w:tc>
        <w:tc>
          <w:tcPr>
            <w:tcW w:w="1134" w:type="dxa"/>
            <w:tcBorders>
              <w:top w:val="nil"/>
              <w:left w:val="nil"/>
              <w:bottom w:val="nil"/>
              <w:right w:val="nil"/>
            </w:tcBorders>
            <w:shd w:val="clear" w:color="auto" w:fill="auto"/>
          </w:tcPr>
          <w:p w14:paraId="76FA1D05" w14:textId="4DD6ACC8" w:rsidR="009977D1" w:rsidRPr="00C935A5" w:rsidRDefault="009977D1" w:rsidP="009977D1">
            <w:pPr>
              <w:spacing w:before="40" w:after="20"/>
              <w:jc w:val="right"/>
              <w:rPr>
                <w:rFonts w:cs="Arial"/>
                <w:sz w:val="18"/>
                <w:szCs w:val="18"/>
              </w:rPr>
            </w:pPr>
            <w:r w:rsidRPr="009977D1">
              <w:rPr>
                <w:rFonts w:cs="Arial"/>
                <w:sz w:val="18"/>
                <w:szCs w:val="18"/>
              </w:rPr>
              <w:t>816,292</w:t>
            </w:r>
          </w:p>
        </w:tc>
        <w:tc>
          <w:tcPr>
            <w:tcW w:w="170" w:type="dxa"/>
            <w:tcBorders>
              <w:top w:val="nil"/>
              <w:left w:val="nil"/>
              <w:bottom w:val="nil"/>
              <w:right w:val="nil"/>
            </w:tcBorders>
            <w:vAlign w:val="bottom"/>
          </w:tcPr>
          <w:p w14:paraId="74383E3A"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2CB82930" w14:textId="0E5D9727" w:rsidR="009977D1" w:rsidRPr="00C935A5" w:rsidRDefault="009977D1" w:rsidP="009977D1">
            <w:pPr>
              <w:spacing w:before="40" w:after="20"/>
              <w:jc w:val="right"/>
              <w:rPr>
                <w:rFonts w:cs="Arial"/>
                <w:sz w:val="18"/>
                <w:szCs w:val="18"/>
              </w:rPr>
            </w:pPr>
            <w:r w:rsidRPr="009977D1">
              <w:rPr>
                <w:rFonts w:cs="Arial"/>
                <w:sz w:val="18"/>
                <w:szCs w:val="18"/>
              </w:rPr>
              <w:t>187,130</w:t>
            </w:r>
          </w:p>
        </w:tc>
        <w:tc>
          <w:tcPr>
            <w:tcW w:w="1021" w:type="dxa"/>
            <w:tcBorders>
              <w:top w:val="nil"/>
              <w:left w:val="nil"/>
              <w:bottom w:val="nil"/>
              <w:right w:val="nil"/>
            </w:tcBorders>
          </w:tcPr>
          <w:p w14:paraId="3010E27E" w14:textId="377C7EEC" w:rsidR="009977D1" w:rsidRPr="00C935A5" w:rsidRDefault="009977D1" w:rsidP="009977D1">
            <w:pPr>
              <w:spacing w:before="40" w:after="20"/>
              <w:jc w:val="right"/>
              <w:rPr>
                <w:rFonts w:cs="Arial"/>
                <w:sz w:val="18"/>
                <w:szCs w:val="18"/>
              </w:rPr>
            </w:pPr>
            <w:r w:rsidRPr="009977D1">
              <w:rPr>
                <w:rFonts w:cs="Arial"/>
                <w:sz w:val="18"/>
                <w:szCs w:val="18"/>
              </w:rPr>
              <w:t>34,733</w:t>
            </w:r>
          </w:p>
        </w:tc>
        <w:tc>
          <w:tcPr>
            <w:tcW w:w="1021" w:type="dxa"/>
            <w:tcBorders>
              <w:top w:val="nil"/>
              <w:left w:val="nil"/>
              <w:bottom w:val="nil"/>
              <w:right w:val="nil"/>
            </w:tcBorders>
          </w:tcPr>
          <w:p w14:paraId="12CDBD44" w14:textId="3E1DEFB6" w:rsidR="009977D1" w:rsidRPr="00C935A5" w:rsidRDefault="009977D1" w:rsidP="009977D1">
            <w:pPr>
              <w:spacing w:before="40" w:after="20"/>
              <w:jc w:val="right"/>
              <w:rPr>
                <w:rFonts w:cs="Arial"/>
                <w:sz w:val="18"/>
                <w:szCs w:val="18"/>
              </w:rPr>
            </w:pPr>
            <w:r w:rsidRPr="009977D1">
              <w:rPr>
                <w:rFonts w:cs="Arial"/>
                <w:sz w:val="18"/>
                <w:szCs w:val="18"/>
              </w:rPr>
              <w:t>221,863</w:t>
            </w:r>
          </w:p>
        </w:tc>
        <w:tc>
          <w:tcPr>
            <w:tcW w:w="1247" w:type="dxa"/>
            <w:tcBorders>
              <w:top w:val="nil"/>
              <w:left w:val="nil"/>
              <w:bottom w:val="nil"/>
              <w:right w:val="nil"/>
            </w:tcBorders>
            <w:shd w:val="clear" w:color="auto" w:fill="auto"/>
          </w:tcPr>
          <w:p w14:paraId="79E283BC" w14:textId="1D81FA00" w:rsidR="009977D1" w:rsidRPr="000E7CCF" w:rsidRDefault="009977D1" w:rsidP="009977D1">
            <w:pPr>
              <w:spacing w:before="40" w:after="20"/>
              <w:jc w:val="right"/>
              <w:rPr>
                <w:rFonts w:cs="Arial"/>
                <w:b/>
                <w:bCs/>
                <w:sz w:val="18"/>
                <w:szCs w:val="18"/>
              </w:rPr>
            </w:pPr>
            <w:r w:rsidRPr="000E7CCF">
              <w:rPr>
                <w:rFonts w:cs="Arial"/>
                <w:b/>
                <w:bCs/>
                <w:sz w:val="18"/>
                <w:szCs w:val="18"/>
              </w:rPr>
              <w:t>5,430,830</w:t>
            </w:r>
          </w:p>
        </w:tc>
      </w:tr>
      <w:tr w:rsidR="009977D1" w:rsidRPr="009977D1" w14:paraId="6A7E7D59" w14:textId="77777777" w:rsidTr="00231EDE">
        <w:trPr>
          <w:trHeight w:val="240"/>
        </w:trPr>
        <w:tc>
          <w:tcPr>
            <w:tcW w:w="2268" w:type="dxa"/>
            <w:tcBorders>
              <w:top w:val="nil"/>
              <w:left w:val="nil"/>
              <w:bottom w:val="nil"/>
              <w:right w:val="single" w:sz="18" w:space="0" w:color="C00000"/>
            </w:tcBorders>
            <w:shd w:val="clear" w:color="auto" w:fill="auto"/>
            <w:vAlign w:val="center"/>
          </w:tcPr>
          <w:p w14:paraId="3F9A3DC5" w14:textId="77777777" w:rsidR="009977D1" w:rsidRPr="00C935A5" w:rsidRDefault="009977D1" w:rsidP="009977D1">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C00000"/>
              <w:bottom w:val="nil"/>
              <w:right w:val="nil"/>
            </w:tcBorders>
            <w:shd w:val="clear" w:color="auto" w:fill="auto"/>
          </w:tcPr>
          <w:p w14:paraId="1B4073F4" w14:textId="3FAF5A56" w:rsidR="009977D1" w:rsidRPr="00C935A5" w:rsidRDefault="009977D1" w:rsidP="009977D1">
            <w:pPr>
              <w:spacing w:before="40" w:after="20"/>
              <w:jc w:val="right"/>
              <w:rPr>
                <w:rFonts w:cs="Arial"/>
                <w:sz w:val="18"/>
                <w:szCs w:val="18"/>
              </w:rPr>
            </w:pPr>
            <w:r w:rsidRPr="009977D1">
              <w:rPr>
                <w:rFonts w:cs="Arial"/>
                <w:sz w:val="18"/>
                <w:szCs w:val="18"/>
              </w:rPr>
              <w:t>11,178,522</w:t>
            </w:r>
          </w:p>
        </w:tc>
        <w:tc>
          <w:tcPr>
            <w:tcW w:w="1134" w:type="dxa"/>
            <w:tcBorders>
              <w:top w:val="nil"/>
              <w:left w:val="nil"/>
              <w:bottom w:val="nil"/>
              <w:right w:val="nil"/>
            </w:tcBorders>
            <w:shd w:val="clear" w:color="auto" w:fill="auto"/>
          </w:tcPr>
          <w:p w14:paraId="12AD29C4" w14:textId="45295B60" w:rsidR="009977D1" w:rsidRPr="00C935A5" w:rsidRDefault="009977D1" w:rsidP="009977D1">
            <w:pPr>
              <w:spacing w:before="40" w:after="20"/>
              <w:jc w:val="right"/>
              <w:rPr>
                <w:rFonts w:cs="Arial"/>
                <w:sz w:val="18"/>
                <w:szCs w:val="18"/>
              </w:rPr>
            </w:pPr>
            <w:r w:rsidRPr="009977D1">
              <w:rPr>
                <w:rFonts w:cs="Arial"/>
                <w:sz w:val="18"/>
                <w:szCs w:val="18"/>
              </w:rPr>
              <w:t>5,965,005</w:t>
            </w:r>
          </w:p>
        </w:tc>
        <w:tc>
          <w:tcPr>
            <w:tcW w:w="170" w:type="dxa"/>
            <w:tcBorders>
              <w:top w:val="nil"/>
              <w:left w:val="nil"/>
              <w:bottom w:val="nil"/>
              <w:right w:val="nil"/>
            </w:tcBorders>
            <w:vAlign w:val="bottom"/>
          </w:tcPr>
          <w:p w14:paraId="1827FAAE"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50C89AB6" w14:textId="1E60A686" w:rsidR="009977D1" w:rsidRPr="00C935A5" w:rsidRDefault="009977D1" w:rsidP="009977D1">
            <w:pPr>
              <w:spacing w:before="40" w:after="20"/>
              <w:jc w:val="right"/>
              <w:rPr>
                <w:rFonts w:cs="Arial"/>
                <w:sz w:val="18"/>
                <w:szCs w:val="18"/>
              </w:rPr>
            </w:pPr>
            <w:r w:rsidRPr="009977D1">
              <w:rPr>
                <w:rFonts w:cs="Arial"/>
                <w:sz w:val="18"/>
                <w:szCs w:val="18"/>
              </w:rPr>
              <w:t>469,242</w:t>
            </w:r>
          </w:p>
        </w:tc>
        <w:tc>
          <w:tcPr>
            <w:tcW w:w="1021" w:type="dxa"/>
            <w:tcBorders>
              <w:top w:val="nil"/>
              <w:left w:val="nil"/>
              <w:bottom w:val="nil"/>
              <w:right w:val="nil"/>
            </w:tcBorders>
          </w:tcPr>
          <w:p w14:paraId="3AE4061E" w14:textId="7CE111F5" w:rsidR="009977D1" w:rsidRPr="00C935A5" w:rsidRDefault="009977D1" w:rsidP="009977D1">
            <w:pPr>
              <w:spacing w:before="40" w:after="20"/>
              <w:jc w:val="right"/>
              <w:rPr>
                <w:rFonts w:cs="Arial"/>
                <w:sz w:val="18"/>
                <w:szCs w:val="18"/>
              </w:rPr>
            </w:pPr>
            <w:r w:rsidRPr="009977D1">
              <w:rPr>
                <w:rFonts w:cs="Arial"/>
                <w:sz w:val="18"/>
                <w:szCs w:val="18"/>
              </w:rPr>
              <w:t>259,803</w:t>
            </w:r>
          </w:p>
        </w:tc>
        <w:tc>
          <w:tcPr>
            <w:tcW w:w="1021" w:type="dxa"/>
            <w:tcBorders>
              <w:top w:val="nil"/>
              <w:left w:val="nil"/>
              <w:bottom w:val="nil"/>
              <w:right w:val="nil"/>
            </w:tcBorders>
          </w:tcPr>
          <w:p w14:paraId="58CB8A1C" w14:textId="617AD572" w:rsidR="009977D1" w:rsidRPr="00C935A5" w:rsidRDefault="009977D1" w:rsidP="009977D1">
            <w:pPr>
              <w:spacing w:before="40" w:after="20"/>
              <w:jc w:val="right"/>
              <w:rPr>
                <w:rFonts w:cs="Arial"/>
                <w:sz w:val="18"/>
                <w:szCs w:val="18"/>
              </w:rPr>
            </w:pPr>
            <w:r w:rsidRPr="009977D1">
              <w:rPr>
                <w:rFonts w:cs="Arial"/>
                <w:sz w:val="18"/>
                <w:szCs w:val="18"/>
              </w:rPr>
              <w:t>729,045</w:t>
            </w:r>
          </w:p>
        </w:tc>
        <w:tc>
          <w:tcPr>
            <w:tcW w:w="1247" w:type="dxa"/>
            <w:tcBorders>
              <w:top w:val="nil"/>
              <w:left w:val="nil"/>
              <w:bottom w:val="nil"/>
              <w:right w:val="nil"/>
            </w:tcBorders>
            <w:shd w:val="clear" w:color="auto" w:fill="auto"/>
          </w:tcPr>
          <w:p w14:paraId="137E2C84" w14:textId="405B508E" w:rsidR="009977D1" w:rsidRPr="000E7CCF" w:rsidRDefault="009977D1" w:rsidP="009977D1">
            <w:pPr>
              <w:spacing w:before="40" w:after="20"/>
              <w:jc w:val="right"/>
              <w:rPr>
                <w:rFonts w:cs="Arial"/>
                <w:b/>
                <w:bCs/>
                <w:sz w:val="18"/>
                <w:szCs w:val="18"/>
              </w:rPr>
            </w:pPr>
            <w:r w:rsidRPr="000E7CCF">
              <w:rPr>
                <w:rFonts w:cs="Arial"/>
                <w:b/>
                <w:bCs/>
                <w:sz w:val="18"/>
                <w:szCs w:val="18"/>
              </w:rPr>
              <w:t>17,872,572</w:t>
            </w:r>
          </w:p>
        </w:tc>
      </w:tr>
      <w:tr w:rsidR="009977D1" w:rsidRPr="009977D1" w14:paraId="0B227627" w14:textId="77777777" w:rsidTr="00231EDE">
        <w:trPr>
          <w:trHeight w:val="240"/>
        </w:trPr>
        <w:tc>
          <w:tcPr>
            <w:tcW w:w="2268" w:type="dxa"/>
            <w:tcBorders>
              <w:top w:val="nil"/>
              <w:left w:val="nil"/>
              <w:bottom w:val="nil"/>
              <w:right w:val="single" w:sz="18" w:space="0" w:color="C00000"/>
            </w:tcBorders>
            <w:shd w:val="clear" w:color="auto" w:fill="auto"/>
            <w:vAlign w:val="center"/>
          </w:tcPr>
          <w:p w14:paraId="119B9E6B" w14:textId="77777777" w:rsidR="009977D1" w:rsidRPr="00C935A5" w:rsidRDefault="009977D1" w:rsidP="009977D1">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C00000"/>
              <w:bottom w:val="nil"/>
              <w:right w:val="nil"/>
            </w:tcBorders>
            <w:shd w:val="clear" w:color="auto" w:fill="auto"/>
          </w:tcPr>
          <w:p w14:paraId="1A19359B" w14:textId="5EA34C50" w:rsidR="009977D1" w:rsidRPr="00C935A5" w:rsidRDefault="009977D1" w:rsidP="009977D1">
            <w:pPr>
              <w:spacing w:before="40" w:after="20"/>
              <w:jc w:val="right"/>
              <w:rPr>
                <w:rFonts w:cs="Arial"/>
                <w:sz w:val="18"/>
                <w:szCs w:val="18"/>
              </w:rPr>
            </w:pPr>
            <w:r w:rsidRPr="009977D1">
              <w:rPr>
                <w:rFonts w:cs="Arial"/>
                <w:sz w:val="18"/>
                <w:szCs w:val="18"/>
              </w:rPr>
              <w:t>4,221,942</w:t>
            </w:r>
          </w:p>
        </w:tc>
        <w:tc>
          <w:tcPr>
            <w:tcW w:w="1134" w:type="dxa"/>
            <w:tcBorders>
              <w:top w:val="nil"/>
              <w:left w:val="nil"/>
              <w:bottom w:val="nil"/>
              <w:right w:val="nil"/>
            </w:tcBorders>
            <w:shd w:val="clear" w:color="auto" w:fill="auto"/>
          </w:tcPr>
          <w:p w14:paraId="542A40C4" w14:textId="39B37C1E" w:rsidR="009977D1" w:rsidRPr="00C935A5" w:rsidRDefault="009977D1" w:rsidP="009977D1">
            <w:pPr>
              <w:spacing w:before="40" w:after="20"/>
              <w:jc w:val="right"/>
              <w:rPr>
                <w:rFonts w:cs="Arial"/>
                <w:sz w:val="18"/>
                <w:szCs w:val="18"/>
              </w:rPr>
            </w:pPr>
            <w:r w:rsidRPr="009977D1">
              <w:rPr>
                <w:rFonts w:cs="Arial"/>
                <w:sz w:val="18"/>
                <w:szCs w:val="18"/>
              </w:rPr>
              <w:t>2,877,706</w:t>
            </w:r>
          </w:p>
        </w:tc>
        <w:tc>
          <w:tcPr>
            <w:tcW w:w="170" w:type="dxa"/>
            <w:tcBorders>
              <w:top w:val="nil"/>
              <w:left w:val="nil"/>
              <w:bottom w:val="nil"/>
              <w:right w:val="nil"/>
            </w:tcBorders>
            <w:vAlign w:val="bottom"/>
          </w:tcPr>
          <w:p w14:paraId="740387A6"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4677F373" w14:textId="0A2E1EC5" w:rsidR="009977D1" w:rsidRPr="00C935A5" w:rsidRDefault="009977D1" w:rsidP="009977D1">
            <w:pPr>
              <w:spacing w:before="40" w:after="20"/>
              <w:jc w:val="right"/>
              <w:rPr>
                <w:rFonts w:cs="Arial"/>
                <w:sz w:val="18"/>
                <w:szCs w:val="18"/>
              </w:rPr>
            </w:pPr>
            <w:r w:rsidRPr="009977D1">
              <w:rPr>
                <w:rFonts w:cs="Arial"/>
                <w:sz w:val="18"/>
                <w:szCs w:val="18"/>
              </w:rPr>
              <w:t>179,921</w:t>
            </w:r>
          </w:p>
        </w:tc>
        <w:tc>
          <w:tcPr>
            <w:tcW w:w="1021" w:type="dxa"/>
            <w:tcBorders>
              <w:top w:val="nil"/>
              <w:left w:val="nil"/>
              <w:bottom w:val="nil"/>
              <w:right w:val="nil"/>
            </w:tcBorders>
          </w:tcPr>
          <w:p w14:paraId="02C35E45" w14:textId="265F3479" w:rsidR="009977D1" w:rsidRPr="00C935A5" w:rsidRDefault="009977D1" w:rsidP="009977D1">
            <w:pPr>
              <w:spacing w:before="40" w:after="20"/>
              <w:jc w:val="right"/>
              <w:rPr>
                <w:rFonts w:cs="Arial"/>
                <w:sz w:val="18"/>
                <w:szCs w:val="18"/>
              </w:rPr>
            </w:pPr>
            <w:r w:rsidRPr="009977D1">
              <w:rPr>
                <w:rFonts w:cs="Arial"/>
                <w:sz w:val="18"/>
                <w:szCs w:val="18"/>
              </w:rPr>
              <w:t>125,361</w:t>
            </w:r>
          </w:p>
        </w:tc>
        <w:tc>
          <w:tcPr>
            <w:tcW w:w="1021" w:type="dxa"/>
            <w:tcBorders>
              <w:top w:val="nil"/>
              <w:left w:val="nil"/>
              <w:bottom w:val="nil"/>
              <w:right w:val="nil"/>
            </w:tcBorders>
          </w:tcPr>
          <w:p w14:paraId="1C04283A" w14:textId="2D6CD5AF" w:rsidR="009977D1" w:rsidRPr="00C935A5" w:rsidRDefault="009977D1" w:rsidP="009977D1">
            <w:pPr>
              <w:spacing w:before="40" w:after="20"/>
              <w:jc w:val="right"/>
              <w:rPr>
                <w:rFonts w:cs="Arial"/>
                <w:sz w:val="18"/>
                <w:szCs w:val="18"/>
              </w:rPr>
            </w:pPr>
            <w:r w:rsidRPr="009977D1">
              <w:rPr>
                <w:rFonts w:cs="Arial"/>
                <w:sz w:val="18"/>
                <w:szCs w:val="18"/>
              </w:rPr>
              <w:t>305,282</w:t>
            </w:r>
          </w:p>
        </w:tc>
        <w:tc>
          <w:tcPr>
            <w:tcW w:w="1247" w:type="dxa"/>
            <w:tcBorders>
              <w:top w:val="nil"/>
              <w:left w:val="nil"/>
              <w:bottom w:val="nil"/>
              <w:right w:val="nil"/>
            </w:tcBorders>
            <w:shd w:val="clear" w:color="auto" w:fill="auto"/>
          </w:tcPr>
          <w:p w14:paraId="66880486" w14:textId="434E583E" w:rsidR="009977D1" w:rsidRPr="000E7CCF" w:rsidRDefault="009977D1" w:rsidP="009977D1">
            <w:pPr>
              <w:spacing w:before="40" w:after="20"/>
              <w:jc w:val="right"/>
              <w:rPr>
                <w:rFonts w:cs="Arial"/>
                <w:b/>
                <w:bCs/>
                <w:sz w:val="18"/>
                <w:szCs w:val="18"/>
              </w:rPr>
            </w:pPr>
            <w:r w:rsidRPr="000E7CCF">
              <w:rPr>
                <w:rFonts w:cs="Arial"/>
                <w:b/>
                <w:bCs/>
                <w:sz w:val="18"/>
                <w:szCs w:val="18"/>
              </w:rPr>
              <w:t>7,404,930</w:t>
            </w:r>
          </w:p>
        </w:tc>
      </w:tr>
      <w:tr w:rsidR="009977D1" w:rsidRPr="009977D1" w14:paraId="089E31FE" w14:textId="77777777" w:rsidTr="00231EDE">
        <w:trPr>
          <w:trHeight w:val="240"/>
        </w:trPr>
        <w:tc>
          <w:tcPr>
            <w:tcW w:w="2268" w:type="dxa"/>
            <w:tcBorders>
              <w:top w:val="nil"/>
              <w:left w:val="nil"/>
              <w:bottom w:val="nil"/>
              <w:right w:val="single" w:sz="18" w:space="0" w:color="C00000"/>
            </w:tcBorders>
            <w:shd w:val="clear" w:color="auto" w:fill="auto"/>
            <w:vAlign w:val="center"/>
          </w:tcPr>
          <w:p w14:paraId="441B781B" w14:textId="77777777" w:rsidR="009977D1" w:rsidRPr="00C935A5" w:rsidRDefault="009977D1" w:rsidP="009977D1">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C00000"/>
              <w:bottom w:val="nil"/>
              <w:right w:val="nil"/>
            </w:tcBorders>
            <w:shd w:val="clear" w:color="auto" w:fill="auto"/>
          </w:tcPr>
          <w:p w14:paraId="6CDB77A7" w14:textId="35AD69AF" w:rsidR="009977D1" w:rsidRPr="00C935A5" w:rsidRDefault="009977D1" w:rsidP="009977D1">
            <w:pPr>
              <w:spacing w:before="40" w:after="20"/>
              <w:jc w:val="right"/>
              <w:rPr>
                <w:rFonts w:cs="Arial"/>
                <w:sz w:val="18"/>
                <w:szCs w:val="18"/>
              </w:rPr>
            </w:pPr>
            <w:r w:rsidRPr="009977D1">
              <w:rPr>
                <w:rFonts w:cs="Arial"/>
                <w:sz w:val="18"/>
                <w:szCs w:val="18"/>
              </w:rPr>
              <w:t>4,296,297</w:t>
            </w:r>
          </w:p>
        </w:tc>
        <w:tc>
          <w:tcPr>
            <w:tcW w:w="1134" w:type="dxa"/>
            <w:tcBorders>
              <w:top w:val="nil"/>
              <w:left w:val="nil"/>
              <w:bottom w:val="nil"/>
              <w:right w:val="nil"/>
            </w:tcBorders>
            <w:shd w:val="clear" w:color="auto" w:fill="auto"/>
          </w:tcPr>
          <w:p w14:paraId="3A8A2553" w14:textId="58BC2FCC" w:rsidR="009977D1" w:rsidRPr="00C935A5" w:rsidRDefault="009977D1" w:rsidP="009977D1">
            <w:pPr>
              <w:spacing w:before="40" w:after="20"/>
              <w:jc w:val="right"/>
              <w:rPr>
                <w:rFonts w:cs="Arial"/>
                <w:sz w:val="18"/>
                <w:szCs w:val="18"/>
              </w:rPr>
            </w:pPr>
            <w:r w:rsidRPr="009977D1">
              <w:rPr>
                <w:rFonts w:cs="Arial"/>
                <w:sz w:val="18"/>
                <w:szCs w:val="18"/>
              </w:rPr>
              <w:t>1,322,072</w:t>
            </w:r>
          </w:p>
        </w:tc>
        <w:tc>
          <w:tcPr>
            <w:tcW w:w="170" w:type="dxa"/>
            <w:tcBorders>
              <w:top w:val="nil"/>
              <w:left w:val="nil"/>
              <w:bottom w:val="nil"/>
              <w:right w:val="nil"/>
            </w:tcBorders>
            <w:vAlign w:val="bottom"/>
          </w:tcPr>
          <w:p w14:paraId="60C6AB1B"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409F0F5D" w14:textId="2F9C08CF" w:rsidR="009977D1" w:rsidRPr="00C935A5" w:rsidRDefault="009977D1" w:rsidP="009977D1">
            <w:pPr>
              <w:spacing w:before="40" w:after="20"/>
              <w:jc w:val="right"/>
              <w:rPr>
                <w:rFonts w:cs="Arial"/>
                <w:sz w:val="18"/>
                <w:szCs w:val="18"/>
              </w:rPr>
            </w:pPr>
            <w:r w:rsidRPr="009977D1">
              <w:rPr>
                <w:rFonts w:cs="Arial"/>
                <w:sz w:val="18"/>
                <w:szCs w:val="18"/>
              </w:rPr>
              <w:t>182,975</w:t>
            </w:r>
          </w:p>
        </w:tc>
        <w:tc>
          <w:tcPr>
            <w:tcW w:w="1021" w:type="dxa"/>
            <w:tcBorders>
              <w:top w:val="nil"/>
              <w:left w:val="nil"/>
              <w:bottom w:val="nil"/>
              <w:right w:val="nil"/>
            </w:tcBorders>
          </w:tcPr>
          <w:p w14:paraId="311D337C" w14:textId="100AAF37" w:rsidR="009977D1" w:rsidRPr="00C935A5" w:rsidRDefault="009977D1" w:rsidP="009977D1">
            <w:pPr>
              <w:spacing w:before="40" w:after="20"/>
              <w:jc w:val="right"/>
              <w:rPr>
                <w:rFonts w:cs="Arial"/>
                <w:sz w:val="18"/>
                <w:szCs w:val="18"/>
              </w:rPr>
            </w:pPr>
            <w:r w:rsidRPr="009977D1">
              <w:rPr>
                <w:rFonts w:cs="Arial"/>
                <w:sz w:val="18"/>
                <w:szCs w:val="18"/>
              </w:rPr>
              <w:t>55,683</w:t>
            </w:r>
          </w:p>
        </w:tc>
        <w:tc>
          <w:tcPr>
            <w:tcW w:w="1021" w:type="dxa"/>
            <w:tcBorders>
              <w:top w:val="nil"/>
              <w:left w:val="nil"/>
              <w:bottom w:val="nil"/>
              <w:right w:val="nil"/>
            </w:tcBorders>
          </w:tcPr>
          <w:p w14:paraId="484CE793" w14:textId="04F0856F" w:rsidR="009977D1" w:rsidRPr="00C935A5" w:rsidRDefault="009977D1" w:rsidP="009977D1">
            <w:pPr>
              <w:spacing w:before="40" w:after="20"/>
              <w:jc w:val="right"/>
              <w:rPr>
                <w:rFonts w:cs="Arial"/>
                <w:sz w:val="18"/>
                <w:szCs w:val="18"/>
              </w:rPr>
            </w:pPr>
            <w:r w:rsidRPr="009977D1">
              <w:rPr>
                <w:rFonts w:cs="Arial"/>
                <w:sz w:val="18"/>
                <w:szCs w:val="18"/>
              </w:rPr>
              <w:t>238,658</w:t>
            </w:r>
          </w:p>
        </w:tc>
        <w:tc>
          <w:tcPr>
            <w:tcW w:w="1247" w:type="dxa"/>
            <w:tcBorders>
              <w:top w:val="nil"/>
              <w:left w:val="nil"/>
              <w:bottom w:val="nil"/>
              <w:right w:val="nil"/>
            </w:tcBorders>
            <w:shd w:val="clear" w:color="auto" w:fill="auto"/>
          </w:tcPr>
          <w:p w14:paraId="495CCFD6" w14:textId="1A3BAC7F" w:rsidR="009977D1" w:rsidRPr="000E7CCF" w:rsidRDefault="009977D1" w:rsidP="009977D1">
            <w:pPr>
              <w:spacing w:before="40" w:after="20"/>
              <w:jc w:val="right"/>
              <w:rPr>
                <w:rFonts w:cs="Arial"/>
                <w:b/>
                <w:bCs/>
                <w:sz w:val="18"/>
                <w:szCs w:val="18"/>
              </w:rPr>
            </w:pPr>
            <w:r w:rsidRPr="000E7CCF">
              <w:rPr>
                <w:rFonts w:cs="Arial"/>
                <w:b/>
                <w:bCs/>
                <w:sz w:val="18"/>
                <w:szCs w:val="18"/>
              </w:rPr>
              <w:t>5,857,027</w:t>
            </w:r>
          </w:p>
        </w:tc>
      </w:tr>
      <w:tr w:rsidR="009977D1" w:rsidRPr="009977D1" w14:paraId="7A029AB5" w14:textId="77777777" w:rsidTr="00231EDE">
        <w:trPr>
          <w:trHeight w:val="240"/>
        </w:trPr>
        <w:tc>
          <w:tcPr>
            <w:tcW w:w="2268" w:type="dxa"/>
            <w:tcBorders>
              <w:top w:val="nil"/>
              <w:left w:val="nil"/>
              <w:bottom w:val="nil"/>
              <w:right w:val="single" w:sz="18" w:space="0" w:color="C00000"/>
            </w:tcBorders>
            <w:shd w:val="clear" w:color="auto" w:fill="auto"/>
            <w:vAlign w:val="center"/>
          </w:tcPr>
          <w:p w14:paraId="37F08A4E" w14:textId="77777777" w:rsidR="009977D1" w:rsidRPr="00C935A5" w:rsidRDefault="009977D1" w:rsidP="009977D1">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C00000"/>
              <w:bottom w:val="nil"/>
              <w:right w:val="nil"/>
            </w:tcBorders>
            <w:shd w:val="clear" w:color="auto" w:fill="auto"/>
          </w:tcPr>
          <w:p w14:paraId="21F6B28C" w14:textId="46827B0D" w:rsidR="009977D1" w:rsidRPr="00C935A5" w:rsidRDefault="009977D1" w:rsidP="009977D1">
            <w:pPr>
              <w:spacing w:before="40" w:after="20"/>
              <w:jc w:val="right"/>
              <w:rPr>
                <w:rFonts w:cs="Arial"/>
                <w:sz w:val="18"/>
                <w:szCs w:val="18"/>
              </w:rPr>
            </w:pPr>
            <w:r w:rsidRPr="009977D1">
              <w:rPr>
                <w:rFonts w:cs="Arial"/>
                <w:sz w:val="18"/>
                <w:szCs w:val="18"/>
              </w:rPr>
              <w:t>15,188,068</w:t>
            </w:r>
          </w:p>
        </w:tc>
        <w:tc>
          <w:tcPr>
            <w:tcW w:w="1134" w:type="dxa"/>
            <w:tcBorders>
              <w:top w:val="nil"/>
              <w:left w:val="nil"/>
              <w:bottom w:val="nil"/>
              <w:right w:val="nil"/>
            </w:tcBorders>
            <w:shd w:val="clear" w:color="auto" w:fill="auto"/>
          </w:tcPr>
          <w:p w14:paraId="102C6108" w14:textId="16B788AD" w:rsidR="009977D1" w:rsidRPr="00C935A5" w:rsidRDefault="009977D1" w:rsidP="009977D1">
            <w:pPr>
              <w:spacing w:before="40" w:after="20"/>
              <w:jc w:val="right"/>
              <w:rPr>
                <w:rFonts w:cs="Arial"/>
                <w:sz w:val="18"/>
                <w:szCs w:val="18"/>
              </w:rPr>
            </w:pPr>
            <w:r w:rsidRPr="009977D1">
              <w:rPr>
                <w:rFonts w:cs="Arial"/>
                <w:sz w:val="18"/>
                <w:szCs w:val="18"/>
              </w:rPr>
              <w:t>2,969,140</w:t>
            </w:r>
          </w:p>
        </w:tc>
        <w:tc>
          <w:tcPr>
            <w:tcW w:w="170" w:type="dxa"/>
            <w:tcBorders>
              <w:top w:val="nil"/>
              <w:left w:val="nil"/>
              <w:bottom w:val="nil"/>
              <w:right w:val="nil"/>
            </w:tcBorders>
            <w:vAlign w:val="bottom"/>
          </w:tcPr>
          <w:p w14:paraId="11931DEA"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53EF61B7" w14:textId="7E554E50" w:rsidR="009977D1" w:rsidRPr="00C935A5" w:rsidRDefault="009977D1" w:rsidP="009977D1">
            <w:pPr>
              <w:spacing w:before="40" w:after="20"/>
              <w:jc w:val="right"/>
              <w:rPr>
                <w:rFonts w:cs="Arial"/>
                <w:sz w:val="18"/>
                <w:szCs w:val="18"/>
              </w:rPr>
            </w:pPr>
            <w:r w:rsidRPr="009977D1">
              <w:rPr>
                <w:rFonts w:cs="Arial"/>
                <w:sz w:val="18"/>
                <w:szCs w:val="18"/>
              </w:rPr>
              <w:t>629,386</w:t>
            </w:r>
          </w:p>
        </w:tc>
        <w:tc>
          <w:tcPr>
            <w:tcW w:w="1021" w:type="dxa"/>
            <w:tcBorders>
              <w:top w:val="nil"/>
              <w:left w:val="nil"/>
              <w:bottom w:val="nil"/>
              <w:right w:val="nil"/>
            </w:tcBorders>
          </w:tcPr>
          <w:p w14:paraId="21847CCE" w14:textId="29AA4C86" w:rsidR="009977D1" w:rsidRPr="00C935A5" w:rsidRDefault="009977D1" w:rsidP="009977D1">
            <w:pPr>
              <w:spacing w:before="40" w:after="20"/>
              <w:jc w:val="right"/>
              <w:rPr>
                <w:rFonts w:cs="Arial"/>
                <w:sz w:val="18"/>
                <w:szCs w:val="18"/>
              </w:rPr>
            </w:pPr>
            <w:r w:rsidRPr="009977D1">
              <w:rPr>
                <w:rFonts w:cs="Arial"/>
                <w:sz w:val="18"/>
                <w:szCs w:val="18"/>
              </w:rPr>
              <w:t>126,111</w:t>
            </w:r>
          </w:p>
        </w:tc>
        <w:tc>
          <w:tcPr>
            <w:tcW w:w="1021" w:type="dxa"/>
            <w:tcBorders>
              <w:top w:val="nil"/>
              <w:left w:val="nil"/>
              <w:bottom w:val="nil"/>
              <w:right w:val="nil"/>
            </w:tcBorders>
          </w:tcPr>
          <w:p w14:paraId="72B49DB6" w14:textId="05467518" w:rsidR="009977D1" w:rsidRPr="00C935A5" w:rsidRDefault="009977D1" w:rsidP="009977D1">
            <w:pPr>
              <w:spacing w:before="40" w:after="20"/>
              <w:jc w:val="right"/>
              <w:rPr>
                <w:rFonts w:cs="Arial"/>
                <w:sz w:val="18"/>
                <w:szCs w:val="18"/>
              </w:rPr>
            </w:pPr>
            <w:r w:rsidRPr="009977D1">
              <w:rPr>
                <w:rFonts w:cs="Arial"/>
                <w:sz w:val="18"/>
                <w:szCs w:val="18"/>
              </w:rPr>
              <w:t>755,497</w:t>
            </w:r>
          </w:p>
        </w:tc>
        <w:tc>
          <w:tcPr>
            <w:tcW w:w="1247" w:type="dxa"/>
            <w:tcBorders>
              <w:top w:val="nil"/>
              <w:left w:val="nil"/>
              <w:bottom w:val="nil"/>
              <w:right w:val="nil"/>
            </w:tcBorders>
            <w:shd w:val="clear" w:color="auto" w:fill="auto"/>
          </w:tcPr>
          <w:p w14:paraId="161335C6" w14:textId="7B06C6F9" w:rsidR="009977D1" w:rsidRPr="000E7CCF" w:rsidRDefault="009977D1" w:rsidP="009977D1">
            <w:pPr>
              <w:spacing w:before="40" w:after="20"/>
              <w:jc w:val="right"/>
              <w:rPr>
                <w:rFonts w:cs="Arial"/>
                <w:b/>
                <w:bCs/>
                <w:sz w:val="18"/>
                <w:szCs w:val="18"/>
              </w:rPr>
            </w:pPr>
            <w:r w:rsidRPr="000E7CCF">
              <w:rPr>
                <w:rFonts w:cs="Arial"/>
                <w:b/>
                <w:bCs/>
                <w:sz w:val="18"/>
                <w:szCs w:val="18"/>
              </w:rPr>
              <w:t>18,912,705</w:t>
            </w:r>
          </w:p>
        </w:tc>
      </w:tr>
      <w:tr w:rsidR="009977D1" w:rsidRPr="009977D1" w14:paraId="1C00CCEA" w14:textId="77777777" w:rsidTr="00231EDE">
        <w:trPr>
          <w:trHeight w:val="240"/>
        </w:trPr>
        <w:tc>
          <w:tcPr>
            <w:tcW w:w="2268" w:type="dxa"/>
            <w:tcBorders>
              <w:top w:val="nil"/>
              <w:left w:val="nil"/>
              <w:bottom w:val="nil"/>
              <w:right w:val="single" w:sz="18" w:space="0" w:color="C00000"/>
            </w:tcBorders>
            <w:shd w:val="clear" w:color="auto" w:fill="auto"/>
            <w:vAlign w:val="center"/>
          </w:tcPr>
          <w:p w14:paraId="50F61148" w14:textId="77777777" w:rsidR="009977D1" w:rsidRPr="00C935A5" w:rsidRDefault="009977D1" w:rsidP="009977D1">
            <w:pPr>
              <w:spacing w:before="40" w:after="20"/>
              <w:rPr>
                <w:rFonts w:cs="Arial"/>
                <w:sz w:val="18"/>
                <w:szCs w:val="18"/>
              </w:rPr>
            </w:pPr>
            <w:r w:rsidRPr="00C935A5">
              <w:rPr>
                <w:rFonts w:cs="Arial"/>
                <w:sz w:val="18"/>
                <w:szCs w:val="18"/>
              </w:rPr>
              <w:t>Wodonga C</w:t>
            </w:r>
          </w:p>
        </w:tc>
        <w:tc>
          <w:tcPr>
            <w:tcW w:w="1134" w:type="dxa"/>
            <w:tcBorders>
              <w:top w:val="nil"/>
              <w:left w:val="single" w:sz="18" w:space="0" w:color="C00000"/>
              <w:bottom w:val="nil"/>
              <w:right w:val="nil"/>
            </w:tcBorders>
            <w:shd w:val="clear" w:color="auto" w:fill="auto"/>
          </w:tcPr>
          <w:p w14:paraId="0B01D6FE" w14:textId="1A031E5B" w:rsidR="009977D1" w:rsidRPr="00C935A5" w:rsidRDefault="009977D1" w:rsidP="009977D1">
            <w:pPr>
              <w:spacing w:before="40" w:after="20"/>
              <w:jc w:val="right"/>
              <w:rPr>
                <w:rFonts w:cs="Arial"/>
                <w:sz w:val="18"/>
                <w:szCs w:val="18"/>
              </w:rPr>
            </w:pPr>
            <w:r w:rsidRPr="009977D1">
              <w:rPr>
                <w:rFonts w:cs="Arial"/>
                <w:sz w:val="18"/>
                <w:szCs w:val="18"/>
              </w:rPr>
              <w:t>5,896,198</w:t>
            </w:r>
          </w:p>
        </w:tc>
        <w:tc>
          <w:tcPr>
            <w:tcW w:w="1134" w:type="dxa"/>
            <w:tcBorders>
              <w:top w:val="nil"/>
              <w:left w:val="nil"/>
              <w:bottom w:val="nil"/>
              <w:right w:val="nil"/>
            </w:tcBorders>
            <w:shd w:val="clear" w:color="auto" w:fill="auto"/>
          </w:tcPr>
          <w:p w14:paraId="60A18DF6" w14:textId="04B043CE" w:rsidR="009977D1" w:rsidRPr="00C935A5" w:rsidRDefault="009977D1" w:rsidP="009977D1">
            <w:pPr>
              <w:spacing w:before="40" w:after="20"/>
              <w:jc w:val="right"/>
              <w:rPr>
                <w:rFonts w:cs="Arial"/>
                <w:sz w:val="18"/>
                <w:szCs w:val="18"/>
              </w:rPr>
            </w:pPr>
            <w:r w:rsidRPr="009977D1">
              <w:rPr>
                <w:rFonts w:cs="Arial"/>
                <w:sz w:val="18"/>
                <w:szCs w:val="18"/>
              </w:rPr>
              <w:t>1,012,996</w:t>
            </w:r>
          </w:p>
        </w:tc>
        <w:tc>
          <w:tcPr>
            <w:tcW w:w="170" w:type="dxa"/>
            <w:tcBorders>
              <w:top w:val="nil"/>
              <w:left w:val="nil"/>
              <w:bottom w:val="nil"/>
              <w:right w:val="nil"/>
            </w:tcBorders>
            <w:vAlign w:val="bottom"/>
          </w:tcPr>
          <w:p w14:paraId="30CFFF58"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368398CE" w14:textId="4E0C3392" w:rsidR="009977D1" w:rsidRPr="00C935A5" w:rsidRDefault="009977D1" w:rsidP="009977D1">
            <w:pPr>
              <w:spacing w:before="40" w:after="20"/>
              <w:jc w:val="right"/>
              <w:rPr>
                <w:rFonts w:cs="Arial"/>
                <w:sz w:val="18"/>
                <w:szCs w:val="18"/>
              </w:rPr>
            </w:pPr>
            <w:r w:rsidRPr="009977D1">
              <w:rPr>
                <w:rFonts w:cs="Arial"/>
                <w:sz w:val="18"/>
                <w:szCs w:val="18"/>
              </w:rPr>
              <w:t>245,074</w:t>
            </w:r>
          </w:p>
        </w:tc>
        <w:tc>
          <w:tcPr>
            <w:tcW w:w="1021" w:type="dxa"/>
            <w:tcBorders>
              <w:top w:val="nil"/>
              <w:left w:val="nil"/>
              <w:bottom w:val="nil"/>
              <w:right w:val="nil"/>
            </w:tcBorders>
          </w:tcPr>
          <w:p w14:paraId="7189D566" w14:textId="45233E48" w:rsidR="009977D1" w:rsidRPr="00C935A5" w:rsidRDefault="009977D1" w:rsidP="009977D1">
            <w:pPr>
              <w:spacing w:before="40" w:after="20"/>
              <w:jc w:val="right"/>
              <w:rPr>
                <w:rFonts w:cs="Arial"/>
                <w:sz w:val="18"/>
                <w:szCs w:val="18"/>
              </w:rPr>
            </w:pPr>
            <w:r w:rsidRPr="009977D1">
              <w:rPr>
                <w:rFonts w:cs="Arial"/>
                <w:sz w:val="18"/>
                <w:szCs w:val="18"/>
              </w:rPr>
              <w:t>43,459</w:t>
            </w:r>
          </w:p>
        </w:tc>
        <w:tc>
          <w:tcPr>
            <w:tcW w:w="1021" w:type="dxa"/>
            <w:tcBorders>
              <w:top w:val="nil"/>
              <w:left w:val="nil"/>
              <w:bottom w:val="nil"/>
              <w:right w:val="nil"/>
            </w:tcBorders>
          </w:tcPr>
          <w:p w14:paraId="4FCC9D98" w14:textId="74192C9D" w:rsidR="009977D1" w:rsidRPr="00C935A5" w:rsidRDefault="009977D1" w:rsidP="009977D1">
            <w:pPr>
              <w:spacing w:before="40" w:after="20"/>
              <w:jc w:val="right"/>
              <w:rPr>
                <w:rFonts w:cs="Arial"/>
                <w:sz w:val="18"/>
                <w:szCs w:val="18"/>
              </w:rPr>
            </w:pPr>
            <w:r w:rsidRPr="009977D1">
              <w:rPr>
                <w:rFonts w:cs="Arial"/>
                <w:sz w:val="18"/>
                <w:szCs w:val="18"/>
              </w:rPr>
              <w:t>288,533</w:t>
            </w:r>
          </w:p>
        </w:tc>
        <w:tc>
          <w:tcPr>
            <w:tcW w:w="1247" w:type="dxa"/>
            <w:tcBorders>
              <w:top w:val="nil"/>
              <w:left w:val="nil"/>
              <w:bottom w:val="nil"/>
              <w:right w:val="nil"/>
            </w:tcBorders>
            <w:shd w:val="clear" w:color="auto" w:fill="auto"/>
          </w:tcPr>
          <w:p w14:paraId="77C6ADA7" w14:textId="04D188C9" w:rsidR="009977D1" w:rsidRPr="000E7CCF" w:rsidRDefault="009977D1" w:rsidP="009977D1">
            <w:pPr>
              <w:spacing w:before="40" w:after="20"/>
              <w:jc w:val="right"/>
              <w:rPr>
                <w:rFonts w:cs="Arial"/>
                <w:b/>
                <w:bCs/>
                <w:sz w:val="18"/>
                <w:szCs w:val="18"/>
              </w:rPr>
            </w:pPr>
            <w:r w:rsidRPr="000E7CCF">
              <w:rPr>
                <w:rFonts w:cs="Arial"/>
                <w:b/>
                <w:bCs/>
                <w:sz w:val="18"/>
                <w:szCs w:val="18"/>
              </w:rPr>
              <w:t>7,197,727</w:t>
            </w:r>
          </w:p>
        </w:tc>
      </w:tr>
      <w:tr w:rsidR="009977D1" w:rsidRPr="009977D1" w14:paraId="4CCDC3E1" w14:textId="77777777" w:rsidTr="00231EDE">
        <w:trPr>
          <w:trHeight w:val="240"/>
        </w:trPr>
        <w:tc>
          <w:tcPr>
            <w:tcW w:w="2268" w:type="dxa"/>
            <w:tcBorders>
              <w:top w:val="nil"/>
              <w:left w:val="nil"/>
              <w:bottom w:val="nil"/>
              <w:right w:val="single" w:sz="18" w:space="0" w:color="C00000"/>
            </w:tcBorders>
            <w:shd w:val="clear" w:color="auto" w:fill="auto"/>
            <w:vAlign w:val="center"/>
          </w:tcPr>
          <w:p w14:paraId="65C2008D" w14:textId="77777777" w:rsidR="009977D1" w:rsidRPr="00C935A5" w:rsidRDefault="009977D1" w:rsidP="009977D1">
            <w:pPr>
              <w:spacing w:before="40" w:after="20"/>
              <w:rPr>
                <w:rFonts w:cs="Arial"/>
                <w:sz w:val="18"/>
                <w:szCs w:val="18"/>
              </w:rPr>
            </w:pPr>
            <w:r w:rsidRPr="00C935A5">
              <w:rPr>
                <w:rFonts w:cs="Arial"/>
                <w:sz w:val="18"/>
                <w:szCs w:val="18"/>
              </w:rPr>
              <w:t>Wyndham C</w:t>
            </w:r>
          </w:p>
        </w:tc>
        <w:tc>
          <w:tcPr>
            <w:tcW w:w="1134" w:type="dxa"/>
            <w:tcBorders>
              <w:top w:val="nil"/>
              <w:left w:val="single" w:sz="18" w:space="0" w:color="C00000"/>
              <w:bottom w:val="nil"/>
              <w:right w:val="nil"/>
            </w:tcBorders>
            <w:shd w:val="clear" w:color="auto" w:fill="auto"/>
          </w:tcPr>
          <w:p w14:paraId="5E9C0F5E" w14:textId="7925F8E5" w:rsidR="009977D1" w:rsidRPr="00C935A5" w:rsidRDefault="009977D1" w:rsidP="009977D1">
            <w:pPr>
              <w:spacing w:before="40" w:after="20"/>
              <w:jc w:val="right"/>
              <w:rPr>
                <w:rFonts w:cs="Arial"/>
                <w:sz w:val="18"/>
                <w:szCs w:val="18"/>
              </w:rPr>
            </w:pPr>
            <w:r w:rsidRPr="009977D1">
              <w:rPr>
                <w:rFonts w:cs="Arial"/>
                <w:sz w:val="18"/>
                <w:szCs w:val="18"/>
              </w:rPr>
              <w:t>21,389,397</w:t>
            </w:r>
          </w:p>
        </w:tc>
        <w:tc>
          <w:tcPr>
            <w:tcW w:w="1134" w:type="dxa"/>
            <w:tcBorders>
              <w:top w:val="nil"/>
              <w:left w:val="nil"/>
              <w:bottom w:val="nil"/>
              <w:right w:val="nil"/>
            </w:tcBorders>
            <w:shd w:val="clear" w:color="auto" w:fill="auto"/>
          </w:tcPr>
          <w:p w14:paraId="24066370" w14:textId="40CA58D6" w:rsidR="009977D1" w:rsidRPr="00C935A5" w:rsidRDefault="009977D1" w:rsidP="009977D1">
            <w:pPr>
              <w:spacing w:before="40" w:after="20"/>
              <w:jc w:val="right"/>
              <w:rPr>
                <w:rFonts w:cs="Arial"/>
                <w:sz w:val="18"/>
                <w:szCs w:val="18"/>
              </w:rPr>
            </w:pPr>
            <w:r w:rsidRPr="009977D1">
              <w:rPr>
                <w:rFonts w:cs="Arial"/>
                <w:sz w:val="18"/>
                <w:szCs w:val="18"/>
              </w:rPr>
              <w:t>3,344,755</w:t>
            </w:r>
          </w:p>
        </w:tc>
        <w:tc>
          <w:tcPr>
            <w:tcW w:w="170" w:type="dxa"/>
            <w:tcBorders>
              <w:top w:val="nil"/>
              <w:left w:val="nil"/>
              <w:bottom w:val="nil"/>
              <w:right w:val="nil"/>
            </w:tcBorders>
            <w:vAlign w:val="bottom"/>
          </w:tcPr>
          <w:p w14:paraId="242194CF"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375689DD" w14:textId="75794355" w:rsidR="009977D1" w:rsidRPr="00C935A5" w:rsidRDefault="009977D1" w:rsidP="009977D1">
            <w:pPr>
              <w:spacing w:before="40" w:after="20"/>
              <w:jc w:val="right"/>
              <w:rPr>
                <w:rFonts w:cs="Arial"/>
                <w:sz w:val="18"/>
                <w:szCs w:val="18"/>
              </w:rPr>
            </w:pPr>
            <w:r w:rsidRPr="009977D1">
              <w:rPr>
                <w:rFonts w:cs="Arial"/>
                <w:sz w:val="18"/>
                <w:szCs w:val="18"/>
              </w:rPr>
              <w:t>839,485</w:t>
            </w:r>
          </w:p>
        </w:tc>
        <w:tc>
          <w:tcPr>
            <w:tcW w:w="1021" w:type="dxa"/>
            <w:tcBorders>
              <w:top w:val="nil"/>
              <w:left w:val="nil"/>
              <w:bottom w:val="nil"/>
              <w:right w:val="nil"/>
            </w:tcBorders>
          </w:tcPr>
          <w:p w14:paraId="0DF3B3C3" w14:textId="48191C8C" w:rsidR="009977D1" w:rsidRPr="00C935A5" w:rsidRDefault="009977D1" w:rsidP="009977D1">
            <w:pPr>
              <w:spacing w:before="40" w:after="20"/>
              <w:jc w:val="right"/>
              <w:rPr>
                <w:rFonts w:cs="Arial"/>
                <w:sz w:val="18"/>
                <w:szCs w:val="18"/>
              </w:rPr>
            </w:pPr>
            <w:r w:rsidRPr="009977D1">
              <w:rPr>
                <w:rFonts w:cs="Arial"/>
                <w:sz w:val="18"/>
                <w:szCs w:val="18"/>
              </w:rPr>
              <w:t>139,856</w:t>
            </w:r>
          </w:p>
        </w:tc>
        <w:tc>
          <w:tcPr>
            <w:tcW w:w="1021" w:type="dxa"/>
            <w:tcBorders>
              <w:top w:val="nil"/>
              <w:left w:val="nil"/>
              <w:bottom w:val="nil"/>
              <w:right w:val="nil"/>
            </w:tcBorders>
          </w:tcPr>
          <w:p w14:paraId="5943F676" w14:textId="06690CB1" w:rsidR="009977D1" w:rsidRPr="00C935A5" w:rsidRDefault="009977D1" w:rsidP="009977D1">
            <w:pPr>
              <w:spacing w:before="40" w:after="20"/>
              <w:jc w:val="right"/>
              <w:rPr>
                <w:rFonts w:cs="Arial"/>
                <w:sz w:val="18"/>
                <w:szCs w:val="18"/>
              </w:rPr>
            </w:pPr>
            <w:r w:rsidRPr="009977D1">
              <w:rPr>
                <w:rFonts w:cs="Arial"/>
                <w:sz w:val="18"/>
                <w:szCs w:val="18"/>
              </w:rPr>
              <w:t>979,341</w:t>
            </w:r>
          </w:p>
        </w:tc>
        <w:tc>
          <w:tcPr>
            <w:tcW w:w="1247" w:type="dxa"/>
            <w:tcBorders>
              <w:top w:val="nil"/>
              <w:left w:val="nil"/>
              <w:bottom w:val="nil"/>
              <w:right w:val="nil"/>
            </w:tcBorders>
            <w:shd w:val="clear" w:color="auto" w:fill="auto"/>
          </w:tcPr>
          <w:p w14:paraId="1F52F6AB" w14:textId="07189003" w:rsidR="009977D1" w:rsidRPr="000E7CCF" w:rsidRDefault="009977D1" w:rsidP="009977D1">
            <w:pPr>
              <w:spacing w:before="40" w:after="20"/>
              <w:jc w:val="right"/>
              <w:rPr>
                <w:rFonts w:cs="Arial"/>
                <w:b/>
                <w:bCs/>
                <w:sz w:val="18"/>
                <w:szCs w:val="18"/>
              </w:rPr>
            </w:pPr>
            <w:r w:rsidRPr="000E7CCF">
              <w:rPr>
                <w:rFonts w:cs="Arial"/>
                <w:b/>
                <w:bCs/>
                <w:sz w:val="18"/>
                <w:szCs w:val="18"/>
              </w:rPr>
              <w:t>25,713,493</w:t>
            </w:r>
          </w:p>
        </w:tc>
      </w:tr>
      <w:tr w:rsidR="009977D1" w:rsidRPr="009977D1" w14:paraId="62D2C875" w14:textId="77777777" w:rsidTr="00231EDE">
        <w:trPr>
          <w:trHeight w:val="240"/>
        </w:trPr>
        <w:tc>
          <w:tcPr>
            <w:tcW w:w="2268" w:type="dxa"/>
            <w:tcBorders>
              <w:top w:val="nil"/>
              <w:left w:val="nil"/>
              <w:bottom w:val="nil"/>
              <w:right w:val="single" w:sz="18" w:space="0" w:color="C00000"/>
            </w:tcBorders>
            <w:shd w:val="clear" w:color="auto" w:fill="auto"/>
            <w:vAlign w:val="center"/>
          </w:tcPr>
          <w:p w14:paraId="0CE06CB4" w14:textId="77777777" w:rsidR="009977D1" w:rsidRPr="00C935A5" w:rsidRDefault="009977D1" w:rsidP="009977D1">
            <w:pPr>
              <w:spacing w:before="40" w:after="20"/>
              <w:rPr>
                <w:rFonts w:cs="Arial"/>
                <w:sz w:val="18"/>
                <w:szCs w:val="18"/>
              </w:rPr>
            </w:pPr>
            <w:r w:rsidRPr="00C935A5">
              <w:rPr>
                <w:rFonts w:cs="Arial"/>
                <w:sz w:val="18"/>
                <w:szCs w:val="18"/>
              </w:rPr>
              <w:t>Yarra C</w:t>
            </w:r>
          </w:p>
        </w:tc>
        <w:tc>
          <w:tcPr>
            <w:tcW w:w="1134" w:type="dxa"/>
            <w:tcBorders>
              <w:top w:val="nil"/>
              <w:left w:val="single" w:sz="18" w:space="0" w:color="C00000"/>
              <w:bottom w:val="nil"/>
              <w:right w:val="nil"/>
            </w:tcBorders>
            <w:shd w:val="clear" w:color="auto" w:fill="auto"/>
          </w:tcPr>
          <w:p w14:paraId="18B6E054" w14:textId="2DBED618" w:rsidR="009977D1" w:rsidRPr="00C935A5" w:rsidRDefault="009977D1" w:rsidP="009977D1">
            <w:pPr>
              <w:spacing w:before="40" w:after="20"/>
              <w:jc w:val="right"/>
              <w:rPr>
                <w:rFonts w:cs="Arial"/>
                <w:sz w:val="18"/>
                <w:szCs w:val="18"/>
              </w:rPr>
            </w:pPr>
            <w:r w:rsidRPr="009977D1">
              <w:rPr>
                <w:rFonts w:cs="Arial"/>
                <w:sz w:val="18"/>
                <w:szCs w:val="18"/>
              </w:rPr>
              <w:t>2,296,747</w:t>
            </w:r>
          </w:p>
        </w:tc>
        <w:tc>
          <w:tcPr>
            <w:tcW w:w="1134" w:type="dxa"/>
            <w:tcBorders>
              <w:top w:val="nil"/>
              <w:left w:val="nil"/>
              <w:bottom w:val="nil"/>
              <w:right w:val="nil"/>
            </w:tcBorders>
            <w:shd w:val="clear" w:color="auto" w:fill="auto"/>
          </w:tcPr>
          <w:p w14:paraId="3AC8AD10" w14:textId="0D283415" w:rsidR="009977D1" w:rsidRPr="00C935A5" w:rsidRDefault="009977D1" w:rsidP="009977D1">
            <w:pPr>
              <w:spacing w:before="40" w:after="20"/>
              <w:jc w:val="right"/>
              <w:rPr>
                <w:rFonts w:cs="Arial"/>
                <w:sz w:val="18"/>
                <w:szCs w:val="18"/>
              </w:rPr>
            </w:pPr>
            <w:r w:rsidRPr="009977D1">
              <w:rPr>
                <w:rFonts w:cs="Arial"/>
                <w:sz w:val="18"/>
                <w:szCs w:val="18"/>
              </w:rPr>
              <w:t>496,490</w:t>
            </w:r>
          </w:p>
        </w:tc>
        <w:tc>
          <w:tcPr>
            <w:tcW w:w="170" w:type="dxa"/>
            <w:tcBorders>
              <w:top w:val="nil"/>
              <w:left w:val="nil"/>
              <w:bottom w:val="nil"/>
              <w:right w:val="nil"/>
            </w:tcBorders>
            <w:vAlign w:val="bottom"/>
          </w:tcPr>
          <w:p w14:paraId="3FA421A5"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16AB80D3" w14:textId="54596EEC" w:rsidR="009977D1" w:rsidRPr="00C935A5" w:rsidRDefault="009977D1" w:rsidP="009977D1">
            <w:pPr>
              <w:spacing w:before="40" w:after="20"/>
              <w:jc w:val="right"/>
              <w:rPr>
                <w:rFonts w:cs="Arial"/>
                <w:sz w:val="18"/>
                <w:szCs w:val="18"/>
              </w:rPr>
            </w:pPr>
            <w:r w:rsidRPr="009977D1">
              <w:rPr>
                <w:rFonts w:cs="Arial"/>
                <w:sz w:val="18"/>
                <w:szCs w:val="18"/>
              </w:rPr>
              <w:t>103,587</w:t>
            </w:r>
          </w:p>
        </w:tc>
        <w:tc>
          <w:tcPr>
            <w:tcW w:w="1021" w:type="dxa"/>
            <w:tcBorders>
              <w:top w:val="nil"/>
              <w:left w:val="nil"/>
              <w:bottom w:val="nil"/>
              <w:right w:val="nil"/>
            </w:tcBorders>
          </w:tcPr>
          <w:p w14:paraId="4C79D5E0" w14:textId="0601378B" w:rsidR="009977D1" w:rsidRPr="00C935A5" w:rsidRDefault="009977D1" w:rsidP="009977D1">
            <w:pPr>
              <w:spacing w:before="40" w:after="20"/>
              <w:jc w:val="right"/>
              <w:rPr>
                <w:rFonts w:cs="Arial"/>
                <w:sz w:val="18"/>
                <w:szCs w:val="18"/>
              </w:rPr>
            </w:pPr>
            <w:r w:rsidRPr="009977D1">
              <w:rPr>
                <w:rFonts w:cs="Arial"/>
                <w:sz w:val="18"/>
                <w:szCs w:val="18"/>
              </w:rPr>
              <w:t>21,576</w:t>
            </w:r>
          </w:p>
        </w:tc>
        <w:tc>
          <w:tcPr>
            <w:tcW w:w="1021" w:type="dxa"/>
            <w:tcBorders>
              <w:top w:val="nil"/>
              <w:left w:val="nil"/>
              <w:bottom w:val="nil"/>
              <w:right w:val="nil"/>
            </w:tcBorders>
          </w:tcPr>
          <w:p w14:paraId="790EC731" w14:textId="77BC80DF" w:rsidR="009977D1" w:rsidRPr="00C935A5" w:rsidRDefault="009977D1" w:rsidP="009977D1">
            <w:pPr>
              <w:spacing w:before="40" w:after="20"/>
              <w:jc w:val="right"/>
              <w:rPr>
                <w:rFonts w:cs="Arial"/>
                <w:sz w:val="18"/>
                <w:szCs w:val="18"/>
              </w:rPr>
            </w:pPr>
            <w:r w:rsidRPr="009977D1">
              <w:rPr>
                <w:rFonts w:cs="Arial"/>
                <w:sz w:val="18"/>
                <w:szCs w:val="18"/>
              </w:rPr>
              <w:t>125,163</w:t>
            </w:r>
          </w:p>
        </w:tc>
        <w:tc>
          <w:tcPr>
            <w:tcW w:w="1247" w:type="dxa"/>
            <w:tcBorders>
              <w:top w:val="nil"/>
              <w:left w:val="nil"/>
              <w:bottom w:val="nil"/>
              <w:right w:val="nil"/>
            </w:tcBorders>
            <w:shd w:val="clear" w:color="auto" w:fill="auto"/>
          </w:tcPr>
          <w:p w14:paraId="46FC9451" w14:textId="15A8DFC1" w:rsidR="009977D1" w:rsidRPr="000E7CCF" w:rsidRDefault="009977D1" w:rsidP="009977D1">
            <w:pPr>
              <w:spacing w:before="40" w:after="20"/>
              <w:jc w:val="right"/>
              <w:rPr>
                <w:rFonts w:cs="Arial"/>
                <w:b/>
                <w:bCs/>
                <w:sz w:val="18"/>
                <w:szCs w:val="18"/>
              </w:rPr>
            </w:pPr>
            <w:r w:rsidRPr="000E7CCF">
              <w:rPr>
                <w:rFonts w:cs="Arial"/>
                <w:b/>
                <w:bCs/>
                <w:sz w:val="18"/>
                <w:szCs w:val="18"/>
              </w:rPr>
              <w:t>2,918,400</w:t>
            </w:r>
          </w:p>
        </w:tc>
      </w:tr>
      <w:tr w:rsidR="009977D1" w:rsidRPr="009977D1" w14:paraId="691FC084" w14:textId="77777777" w:rsidTr="00231EDE">
        <w:trPr>
          <w:trHeight w:val="240"/>
        </w:trPr>
        <w:tc>
          <w:tcPr>
            <w:tcW w:w="2268" w:type="dxa"/>
            <w:tcBorders>
              <w:top w:val="nil"/>
              <w:left w:val="nil"/>
              <w:bottom w:val="nil"/>
              <w:right w:val="single" w:sz="18" w:space="0" w:color="C00000"/>
            </w:tcBorders>
            <w:shd w:val="clear" w:color="auto" w:fill="auto"/>
            <w:vAlign w:val="center"/>
          </w:tcPr>
          <w:p w14:paraId="4B6112F6" w14:textId="77777777" w:rsidR="009977D1" w:rsidRPr="00C935A5" w:rsidRDefault="009977D1" w:rsidP="009977D1">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C00000"/>
              <w:bottom w:val="nil"/>
              <w:right w:val="nil"/>
            </w:tcBorders>
            <w:shd w:val="clear" w:color="auto" w:fill="auto"/>
          </w:tcPr>
          <w:p w14:paraId="662134C4" w14:textId="5A62C98B" w:rsidR="009977D1" w:rsidRPr="00C935A5" w:rsidRDefault="009977D1" w:rsidP="009977D1">
            <w:pPr>
              <w:spacing w:before="40" w:after="20"/>
              <w:jc w:val="right"/>
              <w:rPr>
                <w:rFonts w:cs="Arial"/>
                <w:sz w:val="18"/>
                <w:szCs w:val="18"/>
              </w:rPr>
            </w:pPr>
            <w:r w:rsidRPr="009977D1">
              <w:rPr>
                <w:rFonts w:cs="Arial"/>
                <w:sz w:val="18"/>
                <w:szCs w:val="18"/>
              </w:rPr>
              <w:t>12,822,247</w:t>
            </w:r>
          </w:p>
        </w:tc>
        <w:tc>
          <w:tcPr>
            <w:tcW w:w="1134" w:type="dxa"/>
            <w:tcBorders>
              <w:top w:val="nil"/>
              <w:left w:val="nil"/>
              <w:bottom w:val="nil"/>
              <w:right w:val="nil"/>
            </w:tcBorders>
            <w:shd w:val="clear" w:color="auto" w:fill="auto"/>
          </w:tcPr>
          <w:p w14:paraId="22F23565" w14:textId="1ADAB104" w:rsidR="009977D1" w:rsidRPr="00C935A5" w:rsidRDefault="009977D1" w:rsidP="009977D1">
            <w:pPr>
              <w:spacing w:before="40" w:after="20"/>
              <w:jc w:val="right"/>
              <w:rPr>
                <w:rFonts w:cs="Arial"/>
                <w:sz w:val="18"/>
                <w:szCs w:val="18"/>
              </w:rPr>
            </w:pPr>
            <w:r w:rsidRPr="009977D1">
              <w:rPr>
                <w:rFonts w:cs="Arial"/>
                <w:sz w:val="18"/>
                <w:szCs w:val="18"/>
              </w:rPr>
              <w:t>4,069,932</w:t>
            </w:r>
          </w:p>
        </w:tc>
        <w:tc>
          <w:tcPr>
            <w:tcW w:w="170" w:type="dxa"/>
            <w:tcBorders>
              <w:top w:val="nil"/>
              <w:left w:val="nil"/>
              <w:bottom w:val="nil"/>
              <w:right w:val="nil"/>
            </w:tcBorders>
            <w:vAlign w:val="bottom"/>
          </w:tcPr>
          <w:p w14:paraId="40F736A3" w14:textId="77777777" w:rsidR="009977D1" w:rsidRPr="00C935A5" w:rsidRDefault="009977D1" w:rsidP="009977D1">
            <w:pPr>
              <w:spacing w:before="40" w:after="20"/>
              <w:jc w:val="right"/>
              <w:rPr>
                <w:rFonts w:cs="Arial"/>
                <w:sz w:val="18"/>
                <w:szCs w:val="18"/>
              </w:rPr>
            </w:pPr>
          </w:p>
        </w:tc>
        <w:tc>
          <w:tcPr>
            <w:tcW w:w="1021" w:type="dxa"/>
            <w:tcBorders>
              <w:top w:val="nil"/>
              <w:left w:val="nil"/>
              <w:bottom w:val="nil"/>
              <w:right w:val="nil"/>
            </w:tcBorders>
          </w:tcPr>
          <w:p w14:paraId="66F7E7F9" w14:textId="0A9CA298" w:rsidR="009977D1" w:rsidRPr="00C935A5" w:rsidRDefault="009977D1" w:rsidP="009977D1">
            <w:pPr>
              <w:spacing w:before="40" w:after="20"/>
              <w:jc w:val="right"/>
              <w:rPr>
                <w:rFonts w:cs="Arial"/>
                <w:sz w:val="18"/>
                <w:szCs w:val="18"/>
              </w:rPr>
            </w:pPr>
            <w:r w:rsidRPr="009977D1">
              <w:rPr>
                <w:rFonts w:cs="Arial"/>
                <w:sz w:val="18"/>
                <w:szCs w:val="18"/>
              </w:rPr>
              <w:t>548,375</w:t>
            </w:r>
          </w:p>
        </w:tc>
        <w:tc>
          <w:tcPr>
            <w:tcW w:w="1021" w:type="dxa"/>
            <w:tcBorders>
              <w:top w:val="nil"/>
              <w:left w:val="nil"/>
              <w:bottom w:val="nil"/>
              <w:right w:val="nil"/>
            </w:tcBorders>
          </w:tcPr>
          <w:p w14:paraId="4F8B36B7" w14:textId="36164C87" w:rsidR="009977D1" w:rsidRPr="00C935A5" w:rsidRDefault="009977D1" w:rsidP="009977D1">
            <w:pPr>
              <w:spacing w:before="40" w:after="20"/>
              <w:jc w:val="right"/>
              <w:rPr>
                <w:rFonts w:cs="Arial"/>
                <w:sz w:val="18"/>
                <w:szCs w:val="18"/>
              </w:rPr>
            </w:pPr>
            <w:r w:rsidRPr="009977D1">
              <w:rPr>
                <w:rFonts w:cs="Arial"/>
                <w:sz w:val="18"/>
                <w:szCs w:val="18"/>
              </w:rPr>
              <w:t>175,487</w:t>
            </w:r>
          </w:p>
        </w:tc>
        <w:tc>
          <w:tcPr>
            <w:tcW w:w="1021" w:type="dxa"/>
            <w:tcBorders>
              <w:top w:val="nil"/>
              <w:left w:val="nil"/>
              <w:bottom w:val="nil"/>
              <w:right w:val="nil"/>
            </w:tcBorders>
          </w:tcPr>
          <w:p w14:paraId="2ABEDC9A" w14:textId="1082B070" w:rsidR="009977D1" w:rsidRPr="00C935A5" w:rsidRDefault="009977D1" w:rsidP="009977D1">
            <w:pPr>
              <w:spacing w:before="40" w:after="20"/>
              <w:jc w:val="right"/>
              <w:rPr>
                <w:rFonts w:cs="Arial"/>
                <w:sz w:val="18"/>
                <w:szCs w:val="18"/>
              </w:rPr>
            </w:pPr>
            <w:r w:rsidRPr="009977D1">
              <w:rPr>
                <w:rFonts w:cs="Arial"/>
                <w:sz w:val="18"/>
                <w:szCs w:val="18"/>
              </w:rPr>
              <w:t>723,862</w:t>
            </w:r>
          </w:p>
        </w:tc>
        <w:tc>
          <w:tcPr>
            <w:tcW w:w="1247" w:type="dxa"/>
            <w:tcBorders>
              <w:top w:val="nil"/>
              <w:left w:val="nil"/>
              <w:bottom w:val="nil"/>
              <w:right w:val="nil"/>
            </w:tcBorders>
            <w:shd w:val="clear" w:color="auto" w:fill="auto"/>
          </w:tcPr>
          <w:p w14:paraId="7721DCC7" w14:textId="00B7608E" w:rsidR="009977D1" w:rsidRPr="000E7CCF" w:rsidRDefault="009977D1" w:rsidP="009977D1">
            <w:pPr>
              <w:spacing w:before="40" w:after="20"/>
              <w:jc w:val="right"/>
              <w:rPr>
                <w:rFonts w:cs="Arial"/>
                <w:b/>
                <w:bCs/>
                <w:sz w:val="18"/>
                <w:szCs w:val="18"/>
              </w:rPr>
            </w:pPr>
            <w:r w:rsidRPr="000E7CCF">
              <w:rPr>
                <w:rFonts w:cs="Arial"/>
                <w:b/>
                <w:bCs/>
                <w:sz w:val="18"/>
                <w:szCs w:val="18"/>
              </w:rPr>
              <w:t>17,616,041</w:t>
            </w:r>
          </w:p>
        </w:tc>
      </w:tr>
      <w:tr w:rsidR="009977D1" w:rsidRPr="009977D1" w14:paraId="1FB6AA2A" w14:textId="77777777" w:rsidTr="00231EDE">
        <w:trPr>
          <w:trHeight w:val="240"/>
        </w:trPr>
        <w:tc>
          <w:tcPr>
            <w:tcW w:w="2268" w:type="dxa"/>
            <w:tcBorders>
              <w:top w:val="nil"/>
              <w:left w:val="nil"/>
              <w:right w:val="single" w:sz="18" w:space="0" w:color="C00000"/>
            </w:tcBorders>
            <w:shd w:val="clear" w:color="auto" w:fill="auto"/>
            <w:vAlign w:val="center"/>
          </w:tcPr>
          <w:p w14:paraId="02297C79" w14:textId="77777777" w:rsidR="009977D1" w:rsidRPr="00C935A5" w:rsidRDefault="009977D1" w:rsidP="009977D1">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C00000"/>
              <w:right w:val="nil"/>
            </w:tcBorders>
            <w:shd w:val="clear" w:color="auto" w:fill="auto"/>
          </w:tcPr>
          <w:p w14:paraId="0C98CC62" w14:textId="52C59FEC" w:rsidR="009977D1" w:rsidRPr="00C935A5" w:rsidRDefault="009977D1" w:rsidP="009977D1">
            <w:pPr>
              <w:spacing w:before="40" w:after="20"/>
              <w:jc w:val="right"/>
              <w:rPr>
                <w:rFonts w:cs="Arial"/>
                <w:sz w:val="18"/>
                <w:szCs w:val="18"/>
              </w:rPr>
            </w:pPr>
            <w:r w:rsidRPr="009977D1">
              <w:rPr>
                <w:rFonts w:cs="Arial"/>
                <w:sz w:val="18"/>
                <w:szCs w:val="18"/>
              </w:rPr>
              <w:t>4,118,056</w:t>
            </w:r>
          </w:p>
        </w:tc>
        <w:tc>
          <w:tcPr>
            <w:tcW w:w="1134" w:type="dxa"/>
            <w:tcBorders>
              <w:top w:val="nil"/>
              <w:left w:val="nil"/>
              <w:right w:val="nil"/>
            </w:tcBorders>
            <w:shd w:val="clear" w:color="auto" w:fill="auto"/>
          </w:tcPr>
          <w:p w14:paraId="5CE57556" w14:textId="029506CA" w:rsidR="009977D1" w:rsidRPr="00C935A5" w:rsidRDefault="009977D1" w:rsidP="009977D1">
            <w:pPr>
              <w:spacing w:before="40" w:after="20"/>
              <w:jc w:val="right"/>
              <w:rPr>
                <w:rFonts w:cs="Arial"/>
                <w:sz w:val="18"/>
                <w:szCs w:val="18"/>
              </w:rPr>
            </w:pPr>
            <w:r w:rsidRPr="009977D1">
              <w:rPr>
                <w:rFonts w:cs="Arial"/>
                <w:sz w:val="18"/>
                <w:szCs w:val="18"/>
              </w:rPr>
              <w:t>2,565,515</w:t>
            </w:r>
          </w:p>
        </w:tc>
        <w:tc>
          <w:tcPr>
            <w:tcW w:w="170" w:type="dxa"/>
            <w:tcBorders>
              <w:top w:val="nil"/>
              <w:left w:val="nil"/>
              <w:right w:val="nil"/>
            </w:tcBorders>
            <w:vAlign w:val="bottom"/>
          </w:tcPr>
          <w:p w14:paraId="69D35BBE" w14:textId="77777777" w:rsidR="009977D1" w:rsidRPr="00C935A5" w:rsidRDefault="009977D1" w:rsidP="009977D1">
            <w:pPr>
              <w:spacing w:before="40" w:after="20"/>
              <w:jc w:val="right"/>
              <w:rPr>
                <w:rFonts w:cs="Arial"/>
                <w:sz w:val="18"/>
                <w:szCs w:val="18"/>
              </w:rPr>
            </w:pPr>
          </w:p>
        </w:tc>
        <w:tc>
          <w:tcPr>
            <w:tcW w:w="1021" w:type="dxa"/>
            <w:tcBorders>
              <w:top w:val="nil"/>
              <w:left w:val="nil"/>
              <w:right w:val="nil"/>
            </w:tcBorders>
          </w:tcPr>
          <w:p w14:paraId="6C736E13" w14:textId="15FFCCFA" w:rsidR="009977D1" w:rsidRPr="00C935A5" w:rsidRDefault="009977D1" w:rsidP="009977D1">
            <w:pPr>
              <w:spacing w:before="40" w:after="20"/>
              <w:jc w:val="right"/>
              <w:rPr>
                <w:rFonts w:cs="Arial"/>
                <w:sz w:val="18"/>
                <w:szCs w:val="18"/>
              </w:rPr>
            </w:pPr>
            <w:r w:rsidRPr="009977D1">
              <w:rPr>
                <w:rFonts w:cs="Arial"/>
                <w:sz w:val="18"/>
                <w:szCs w:val="18"/>
              </w:rPr>
              <w:t>174,378</w:t>
            </w:r>
          </w:p>
        </w:tc>
        <w:tc>
          <w:tcPr>
            <w:tcW w:w="1021" w:type="dxa"/>
            <w:tcBorders>
              <w:top w:val="nil"/>
              <w:left w:val="nil"/>
              <w:right w:val="nil"/>
            </w:tcBorders>
          </w:tcPr>
          <w:p w14:paraId="2352B7E1" w14:textId="11675ECD" w:rsidR="009977D1" w:rsidRPr="00C935A5" w:rsidRDefault="009977D1" w:rsidP="009977D1">
            <w:pPr>
              <w:spacing w:before="40" w:after="20"/>
              <w:jc w:val="right"/>
              <w:rPr>
                <w:rFonts w:cs="Arial"/>
                <w:sz w:val="18"/>
                <w:szCs w:val="18"/>
              </w:rPr>
            </w:pPr>
            <w:r w:rsidRPr="009977D1">
              <w:rPr>
                <w:rFonts w:cs="Arial"/>
                <w:sz w:val="18"/>
                <w:szCs w:val="18"/>
              </w:rPr>
              <w:t>111,047</w:t>
            </w:r>
          </w:p>
        </w:tc>
        <w:tc>
          <w:tcPr>
            <w:tcW w:w="1021" w:type="dxa"/>
            <w:tcBorders>
              <w:top w:val="nil"/>
              <w:left w:val="nil"/>
              <w:right w:val="nil"/>
            </w:tcBorders>
          </w:tcPr>
          <w:p w14:paraId="3764F8A6" w14:textId="45ACA47E" w:rsidR="009977D1" w:rsidRPr="00C935A5" w:rsidRDefault="009977D1" w:rsidP="009977D1">
            <w:pPr>
              <w:spacing w:before="40" w:after="20"/>
              <w:jc w:val="right"/>
              <w:rPr>
                <w:rFonts w:cs="Arial"/>
                <w:sz w:val="18"/>
                <w:szCs w:val="18"/>
              </w:rPr>
            </w:pPr>
            <w:r w:rsidRPr="009977D1">
              <w:rPr>
                <w:rFonts w:cs="Arial"/>
                <w:sz w:val="18"/>
                <w:szCs w:val="18"/>
              </w:rPr>
              <w:t>285,425</w:t>
            </w:r>
          </w:p>
        </w:tc>
        <w:tc>
          <w:tcPr>
            <w:tcW w:w="1247" w:type="dxa"/>
            <w:tcBorders>
              <w:top w:val="nil"/>
              <w:left w:val="nil"/>
              <w:right w:val="nil"/>
            </w:tcBorders>
            <w:shd w:val="clear" w:color="auto" w:fill="auto"/>
          </w:tcPr>
          <w:p w14:paraId="37A3BDD7" w14:textId="0B2F58F2" w:rsidR="009977D1" w:rsidRPr="000E7CCF" w:rsidRDefault="009977D1" w:rsidP="009977D1">
            <w:pPr>
              <w:spacing w:before="40" w:after="20"/>
              <w:jc w:val="right"/>
              <w:rPr>
                <w:rFonts w:cs="Arial"/>
                <w:b/>
                <w:bCs/>
                <w:sz w:val="18"/>
                <w:szCs w:val="18"/>
              </w:rPr>
            </w:pPr>
            <w:r w:rsidRPr="000E7CCF">
              <w:rPr>
                <w:rFonts w:cs="Arial"/>
                <w:b/>
                <w:bCs/>
                <w:sz w:val="18"/>
                <w:szCs w:val="18"/>
              </w:rPr>
              <w:t>6,968,996</w:t>
            </w:r>
          </w:p>
        </w:tc>
      </w:tr>
      <w:tr w:rsidR="009977D1" w:rsidRPr="009977D1" w14:paraId="68EA7959" w14:textId="77777777" w:rsidTr="00231EDE">
        <w:trPr>
          <w:trHeight w:val="240"/>
        </w:trPr>
        <w:tc>
          <w:tcPr>
            <w:tcW w:w="2268" w:type="dxa"/>
            <w:tcBorders>
              <w:left w:val="nil"/>
              <w:right w:val="single" w:sz="18" w:space="0" w:color="C00000"/>
            </w:tcBorders>
            <w:shd w:val="clear" w:color="auto" w:fill="auto"/>
            <w:vAlign w:val="center"/>
          </w:tcPr>
          <w:p w14:paraId="3DAAC48E" w14:textId="77777777" w:rsidR="009977D1" w:rsidRPr="00C935A5" w:rsidRDefault="009977D1" w:rsidP="009977D1">
            <w:pPr>
              <w:spacing w:before="40" w:after="20"/>
              <w:rPr>
                <w:rFonts w:cs="Arial"/>
                <w:sz w:val="18"/>
                <w:szCs w:val="18"/>
              </w:rPr>
            </w:pPr>
          </w:p>
        </w:tc>
        <w:tc>
          <w:tcPr>
            <w:tcW w:w="1134" w:type="dxa"/>
            <w:tcBorders>
              <w:left w:val="single" w:sz="18" w:space="0" w:color="C00000"/>
              <w:bottom w:val="single" w:sz="8" w:space="0" w:color="C00000"/>
            </w:tcBorders>
            <w:shd w:val="clear" w:color="auto" w:fill="auto"/>
          </w:tcPr>
          <w:p w14:paraId="5B43575F" w14:textId="36D174B2" w:rsidR="009977D1" w:rsidRPr="00C935A5" w:rsidRDefault="009977D1" w:rsidP="009977D1">
            <w:pPr>
              <w:spacing w:before="40" w:after="20"/>
              <w:jc w:val="right"/>
              <w:rPr>
                <w:rFonts w:cs="Arial"/>
                <w:sz w:val="18"/>
                <w:szCs w:val="18"/>
              </w:rPr>
            </w:pPr>
          </w:p>
        </w:tc>
        <w:tc>
          <w:tcPr>
            <w:tcW w:w="1134" w:type="dxa"/>
            <w:tcBorders>
              <w:bottom w:val="single" w:sz="8" w:space="0" w:color="C00000"/>
            </w:tcBorders>
            <w:shd w:val="clear" w:color="auto" w:fill="auto"/>
          </w:tcPr>
          <w:p w14:paraId="417BC4E8" w14:textId="216E67FB" w:rsidR="009977D1" w:rsidRPr="00C935A5" w:rsidRDefault="009977D1" w:rsidP="009977D1">
            <w:pPr>
              <w:spacing w:before="40" w:after="20"/>
              <w:jc w:val="right"/>
              <w:rPr>
                <w:rFonts w:cs="Arial"/>
                <w:sz w:val="18"/>
                <w:szCs w:val="18"/>
              </w:rPr>
            </w:pPr>
          </w:p>
        </w:tc>
        <w:tc>
          <w:tcPr>
            <w:tcW w:w="170" w:type="dxa"/>
            <w:tcBorders>
              <w:bottom w:val="single" w:sz="8" w:space="0" w:color="C00000"/>
            </w:tcBorders>
            <w:vAlign w:val="bottom"/>
          </w:tcPr>
          <w:p w14:paraId="443DD99D" w14:textId="77777777" w:rsidR="009977D1" w:rsidRPr="00C935A5" w:rsidRDefault="009977D1" w:rsidP="009977D1">
            <w:pPr>
              <w:spacing w:before="40" w:after="20"/>
              <w:jc w:val="right"/>
              <w:rPr>
                <w:rFonts w:cs="Arial"/>
                <w:sz w:val="18"/>
                <w:szCs w:val="18"/>
              </w:rPr>
            </w:pPr>
          </w:p>
        </w:tc>
        <w:tc>
          <w:tcPr>
            <w:tcW w:w="1021" w:type="dxa"/>
            <w:tcBorders>
              <w:bottom w:val="single" w:sz="8" w:space="0" w:color="C00000"/>
            </w:tcBorders>
          </w:tcPr>
          <w:p w14:paraId="13D23401" w14:textId="1682E680" w:rsidR="009977D1" w:rsidRPr="00C935A5" w:rsidRDefault="009977D1" w:rsidP="009977D1">
            <w:pPr>
              <w:spacing w:before="40" w:after="20"/>
              <w:jc w:val="right"/>
              <w:rPr>
                <w:rFonts w:cs="Arial"/>
                <w:sz w:val="18"/>
                <w:szCs w:val="18"/>
              </w:rPr>
            </w:pPr>
          </w:p>
        </w:tc>
        <w:tc>
          <w:tcPr>
            <w:tcW w:w="1021" w:type="dxa"/>
            <w:tcBorders>
              <w:bottom w:val="single" w:sz="8" w:space="0" w:color="C00000"/>
            </w:tcBorders>
          </w:tcPr>
          <w:p w14:paraId="0221C749" w14:textId="77777777" w:rsidR="009977D1" w:rsidRPr="00C935A5" w:rsidRDefault="009977D1" w:rsidP="009977D1">
            <w:pPr>
              <w:spacing w:before="40" w:after="20"/>
              <w:jc w:val="right"/>
              <w:rPr>
                <w:rFonts w:cs="Arial"/>
                <w:sz w:val="18"/>
                <w:szCs w:val="18"/>
              </w:rPr>
            </w:pPr>
          </w:p>
        </w:tc>
        <w:tc>
          <w:tcPr>
            <w:tcW w:w="1021" w:type="dxa"/>
            <w:tcBorders>
              <w:bottom w:val="single" w:sz="8" w:space="0" w:color="C00000"/>
            </w:tcBorders>
          </w:tcPr>
          <w:p w14:paraId="64E6E27B" w14:textId="48BD0558" w:rsidR="009977D1" w:rsidRPr="00C935A5" w:rsidRDefault="009977D1" w:rsidP="009977D1">
            <w:pPr>
              <w:spacing w:before="40" w:after="20"/>
              <w:jc w:val="right"/>
              <w:rPr>
                <w:rFonts w:cs="Arial"/>
                <w:sz w:val="18"/>
                <w:szCs w:val="18"/>
              </w:rPr>
            </w:pPr>
          </w:p>
        </w:tc>
        <w:tc>
          <w:tcPr>
            <w:tcW w:w="1247" w:type="dxa"/>
            <w:tcBorders>
              <w:bottom w:val="single" w:sz="8" w:space="0" w:color="C00000"/>
            </w:tcBorders>
            <w:shd w:val="clear" w:color="auto" w:fill="auto"/>
          </w:tcPr>
          <w:p w14:paraId="088B73E9" w14:textId="7E9F84F7" w:rsidR="009977D1" w:rsidRPr="000E7CCF" w:rsidRDefault="009977D1" w:rsidP="009977D1">
            <w:pPr>
              <w:spacing w:before="40" w:after="20"/>
              <w:jc w:val="right"/>
              <w:rPr>
                <w:rFonts w:cs="Arial"/>
                <w:b/>
                <w:bCs/>
                <w:sz w:val="18"/>
                <w:szCs w:val="18"/>
              </w:rPr>
            </w:pPr>
          </w:p>
        </w:tc>
      </w:tr>
      <w:tr w:rsidR="009977D1" w:rsidRPr="009977D1" w14:paraId="7D02C53F" w14:textId="77777777" w:rsidTr="00231EDE">
        <w:trPr>
          <w:trHeight w:val="240"/>
        </w:trPr>
        <w:tc>
          <w:tcPr>
            <w:tcW w:w="2268" w:type="dxa"/>
            <w:tcBorders>
              <w:left w:val="nil"/>
              <w:right w:val="single" w:sz="18" w:space="0" w:color="C00000"/>
            </w:tcBorders>
            <w:shd w:val="clear" w:color="auto" w:fill="auto"/>
            <w:vAlign w:val="center"/>
          </w:tcPr>
          <w:p w14:paraId="063E4505" w14:textId="77777777" w:rsidR="009977D1" w:rsidRPr="00C935A5" w:rsidRDefault="009977D1" w:rsidP="009977D1">
            <w:pPr>
              <w:spacing w:before="40" w:after="20"/>
              <w:rPr>
                <w:rFonts w:cs="Arial"/>
                <w:sz w:val="18"/>
                <w:szCs w:val="18"/>
              </w:rPr>
            </w:pPr>
          </w:p>
        </w:tc>
        <w:tc>
          <w:tcPr>
            <w:tcW w:w="1134" w:type="dxa"/>
            <w:tcBorders>
              <w:top w:val="single" w:sz="8" w:space="0" w:color="C00000"/>
              <w:left w:val="single" w:sz="18" w:space="0" w:color="C00000"/>
            </w:tcBorders>
            <w:shd w:val="clear" w:color="auto" w:fill="auto"/>
          </w:tcPr>
          <w:p w14:paraId="1DEA83B2" w14:textId="2A3235FF" w:rsidR="009977D1" w:rsidRPr="00C935A5" w:rsidRDefault="009977D1" w:rsidP="009977D1">
            <w:pPr>
              <w:spacing w:before="40" w:after="20"/>
              <w:jc w:val="right"/>
              <w:rPr>
                <w:rFonts w:cs="Arial"/>
                <w:b/>
                <w:sz w:val="18"/>
                <w:szCs w:val="18"/>
              </w:rPr>
            </w:pPr>
            <w:r w:rsidRPr="009977D1">
              <w:rPr>
                <w:rFonts w:cs="Arial"/>
                <w:b/>
                <w:sz w:val="18"/>
                <w:szCs w:val="18"/>
              </w:rPr>
              <w:t>550,164,456</w:t>
            </w:r>
          </w:p>
        </w:tc>
        <w:tc>
          <w:tcPr>
            <w:tcW w:w="1134" w:type="dxa"/>
            <w:tcBorders>
              <w:top w:val="single" w:sz="8" w:space="0" w:color="C00000"/>
            </w:tcBorders>
            <w:shd w:val="clear" w:color="auto" w:fill="auto"/>
          </w:tcPr>
          <w:p w14:paraId="48CB03F4" w14:textId="634E3D78" w:rsidR="009977D1" w:rsidRPr="00C935A5" w:rsidRDefault="009977D1" w:rsidP="009977D1">
            <w:pPr>
              <w:spacing w:before="40" w:after="20"/>
              <w:jc w:val="right"/>
              <w:rPr>
                <w:rFonts w:cs="Arial"/>
                <w:b/>
                <w:sz w:val="18"/>
                <w:szCs w:val="18"/>
              </w:rPr>
            </w:pPr>
            <w:r w:rsidRPr="009977D1">
              <w:rPr>
                <w:rFonts w:cs="Arial"/>
                <w:b/>
                <w:sz w:val="18"/>
                <w:szCs w:val="18"/>
              </w:rPr>
              <w:t>197,212,781</w:t>
            </w:r>
          </w:p>
        </w:tc>
        <w:tc>
          <w:tcPr>
            <w:tcW w:w="170" w:type="dxa"/>
            <w:tcBorders>
              <w:top w:val="single" w:sz="8" w:space="0" w:color="C00000"/>
            </w:tcBorders>
            <w:vAlign w:val="bottom"/>
          </w:tcPr>
          <w:p w14:paraId="2F637BA3" w14:textId="3957A637" w:rsidR="009977D1" w:rsidRPr="00C935A5" w:rsidRDefault="009977D1" w:rsidP="009977D1">
            <w:pPr>
              <w:spacing w:before="40" w:after="20"/>
              <w:jc w:val="right"/>
              <w:rPr>
                <w:rFonts w:cs="Arial"/>
                <w:b/>
                <w:sz w:val="18"/>
                <w:szCs w:val="18"/>
              </w:rPr>
            </w:pPr>
          </w:p>
        </w:tc>
        <w:tc>
          <w:tcPr>
            <w:tcW w:w="1021" w:type="dxa"/>
            <w:tcBorders>
              <w:top w:val="single" w:sz="8" w:space="0" w:color="C00000"/>
            </w:tcBorders>
          </w:tcPr>
          <w:p w14:paraId="168AE772" w14:textId="3273EB92" w:rsidR="009977D1" w:rsidRPr="00C935A5" w:rsidRDefault="009977D1" w:rsidP="009977D1">
            <w:pPr>
              <w:spacing w:before="40" w:after="20"/>
              <w:jc w:val="right"/>
              <w:rPr>
                <w:rFonts w:cs="Arial"/>
                <w:b/>
                <w:sz w:val="18"/>
                <w:szCs w:val="18"/>
              </w:rPr>
            </w:pPr>
            <w:r w:rsidRPr="009977D1">
              <w:rPr>
                <w:rFonts w:cs="Arial"/>
                <w:b/>
                <w:sz w:val="18"/>
                <w:szCs w:val="18"/>
              </w:rPr>
              <w:t>23,045,572</w:t>
            </w:r>
          </w:p>
        </w:tc>
        <w:tc>
          <w:tcPr>
            <w:tcW w:w="1021" w:type="dxa"/>
            <w:tcBorders>
              <w:top w:val="single" w:sz="8" w:space="0" w:color="C00000"/>
            </w:tcBorders>
          </w:tcPr>
          <w:p w14:paraId="69DDC1F9" w14:textId="24210799" w:rsidR="009977D1" w:rsidRPr="00C935A5" w:rsidRDefault="009977D1" w:rsidP="009977D1">
            <w:pPr>
              <w:spacing w:before="40" w:after="20"/>
              <w:jc w:val="right"/>
              <w:rPr>
                <w:rFonts w:cs="Arial"/>
                <w:b/>
                <w:sz w:val="18"/>
                <w:szCs w:val="18"/>
              </w:rPr>
            </w:pPr>
            <w:r w:rsidRPr="009977D1">
              <w:rPr>
                <w:rFonts w:cs="Arial"/>
                <w:b/>
                <w:sz w:val="18"/>
                <w:szCs w:val="18"/>
              </w:rPr>
              <w:t>8,512,721</w:t>
            </w:r>
          </w:p>
        </w:tc>
        <w:tc>
          <w:tcPr>
            <w:tcW w:w="1021" w:type="dxa"/>
            <w:tcBorders>
              <w:top w:val="single" w:sz="8" w:space="0" w:color="C00000"/>
            </w:tcBorders>
          </w:tcPr>
          <w:p w14:paraId="7B676B2F" w14:textId="222D3DF8" w:rsidR="009977D1" w:rsidRPr="00C935A5" w:rsidRDefault="009977D1" w:rsidP="009977D1">
            <w:pPr>
              <w:spacing w:before="40" w:after="20"/>
              <w:jc w:val="right"/>
              <w:rPr>
                <w:rFonts w:cs="Arial"/>
                <w:b/>
                <w:sz w:val="18"/>
                <w:szCs w:val="18"/>
              </w:rPr>
            </w:pPr>
            <w:r w:rsidRPr="009977D1">
              <w:rPr>
                <w:rFonts w:cs="Arial"/>
                <w:b/>
                <w:sz w:val="18"/>
                <w:szCs w:val="18"/>
              </w:rPr>
              <w:t>31,558,293</w:t>
            </w:r>
          </w:p>
        </w:tc>
        <w:tc>
          <w:tcPr>
            <w:tcW w:w="1247" w:type="dxa"/>
            <w:tcBorders>
              <w:top w:val="single" w:sz="8" w:space="0" w:color="C00000"/>
            </w:tcBorders>
            <w:shd w:val="clear" w:color="auto" w:fill="auto"/>
          </w:tcPr>
          <w:p w14:paraId="4987E255" w14:textId="3CAF0E36" w:rsidR="009977D1" w:rsidRPr="00C935A5" w:rsidRDefault="009977D1" w:rsidP="009977D1">
            <w:pPr>
              <w:spacing w:before="40" w:after="20"/>
              <w:jc w:val="right"/>
              <w:rPr>
                <w:rFonts w:cs="Arial"/>
                <w:b/>
                <w:sz w:val="18"/>
                <w:szCs w:val="18"/>
              </w:rPr>
            </w:pPr>
            <w:r w:rsidRPr="009977D1">
              <w:rPr>
                <w:rFonts w:cs="Arial"/>
                <w:b/>
                <w:sz w:val="18"/>
                <w:szCs w:val="18"/>
              </w:rPr>
              <w:t>778,935,530</w:t>
            </w:r>
          </w:p>
        </w:tc>
      </w:tr>
    </w:tbl>
    <w:p w14:paraId="5C518519" w14:textId="77777777" w:rsidR="00DD45E2" w:rsidRDefault="00DD45E2" w:rsidP="00FF36E8">
      <w:pPr>
        <w:spacing w:before="40" w:after="20"/>
        <w:rPr>
          <w:rFonts w:cs="Arial"/>
          <w:i/>
          <w:sz w:val="16"/>
          <w:szCs w:val="16"/>
        </w:rPr>
      </w:pPr>
    </w:p>
    <w:p w14:paraId="6E55F114" w14:textId="626D3262" w:rsidR="001E1A90" w:rsidRPr="00C935A5" w:rsidRDefault="006B1550" w:rsidP="00FF36E8">
      <w:pPr>
        <w:spacing w:before="40" w:after="20"/>
        <w:rPr>
          <w:rFonts w:cs="Arial"/>
          <w:sz w:val="8"/>
          <w:szCs w:val="8"/>
        </w:rPr>
      </w:pPr>
      <w:r w:rsidRPr="00C935A5">
        <w:rPr>
          <w:rFonts w:cs="Arial"/>
          <w:sz w:val="18"/>
          <w:szCs w:val="18"/>
        </w:rPr>
        <w:br w:type="page"/>
      </w:r>
    </w:p>
    <w:p w14:paraId="720E7B62" w14:textId="021866E2" w:rsidR="001E1A90" w:rsidRPr="00C935A5" w:rsidRDefault="00CE4507" w:rsidP="00E02B3C">
      <w:pPr>
        <w:pStyle w:val="VGC-Head10"/>
      </w:pPr>
      <w:r w:rsidRPr="00C935A5">
        <w:t>Appendix 3</w:t>
      </w:r>
      <w:r w:rsidR="00342DB4" w:rsidRPr="00C935A5">
        <w:tab/>
      </w:r>
      <w:r w:rsidR="00E02B3C">
        <w:t>2023-24</w:t>
      </w:r>
      <w:r w:rsidR="00A97ABE" w:rsidRPr="00C935A5">
        <w:t xml:space="preserve"> </w:t>
      </w:r>
      <w:r w:rsidR="001E1A90" w:rsidRPr="00C935A5">
        <w:t xml:space="preserve">Comparative Grant Outcomes </w:t>
      </w:r>
    </w:p>
    <w:p w14:paraId="30A046D4" w14:textId="77777777" w:rsidR="001E1A90" w:rsidRPr="00C935A5" w:rsidRDefault="001E1A90" w:rsidP="00E02B3C">
      <w:pPr>
        <w:pStyle w:val="VGC-Head2"/>
      </w:pPr>
    </w:p>
    <w:p w14:paraId="0FC9FFF8" w14:textId="77777777" w:rsidR="00BE3B95" w:rsidRPr="00C935A5" w:rsidRDefault="00BE3B9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C935A5" w14:paraId="60D61F37" w14:textId="77777777" w:rsidTr="00DD07A4">
        <w:trPr>
          <w:trHeight w:val="20"/>
          <w:tblHeader/>
        </w:trPr>
        <w:tc>
          <w:tcPr>
            <w:tcW w:w="2268" w:type="dxa"/>
            <w:tcBorders>
              <w:top w:val="nil"/>
              <w:left w:val="nil"/>
              <w:right w:val="single" w:sz="18" w:space="0" w:color="C00000"/>
            </w:tcBorders>
            <w:shd w:val="clear" w:color="auto" w:fill="auto"/>
            <w:vAlign w:val="bottom"/>
          </w:tcPr>
          <w:p w14:paraId="536D9579" w14:textId="77777777" w:rsidR="003269FD" w:rsidRPr="00C935A5" w:rsidRDefault="003269FD" w:rsidP="008001AD">
            <w:pPr>
              <w:spacing w:before="40" w:after="40"/>
              <w:jc w:val="center"/>
              <w:rPr>
                <w:rFonts w:cs="Arial"/>
                <w:sz w:val="18"/>
                <w:szCs w:val="18"/>
              </w:rPr>
            </w:pPr>
          </w:p>
        </w:tc>
        <w:tc>
          <w:tcPr>
            <w:tcW w:w="1134" w:type="dxa"/>
            <w:vMerge w:val="restart"/>
            <w:tcBorders>
              <w:top w:val="nil"/>
              <w:left w:val="single" w:sz="18" w:space="0" w:color="C00000"/>
              <w:bottom w:val="single" w:sz="8" w:space="0" w:color="C00000"/>
              <w:right w:val="nil"/>
            </w:tcBorders>
            <w:shd w:val="clear" w:color="auto" w:fill="auto"/>
            <w:vAlign w:val="bottom"/>
          </w:tcPr>
          <w:p w14:paraId="2E0C2EA1" w14:textId="3BC029DA" w:rsidR="003269FD" w:rsidRPr="00C935A5" w:rsidRDefault="003269FD" w:rsidP="008001AD">
            <w:pPr>
              <w:spacing w:before="40" w:after="40"/>
              <w:jc w:val="center"/>
              <w:rPr>
                <w:rFonts w:cs="Arial"/>
                <w:b/>
                <w:sz w:val="18"/>
                <w:szCs w:val="18"/>
              </w:rPr>
            </w:pPr>
            <w:r w:rsidRPr="00C935A5">
              <w:rPr>
                <w:rFonts w:cs="Arial"/>
                <w:b/>
                <w:sz w:val="18"/>
                <w:szCs w:val="18"/>
              </w:rPr>
              <w:t xml:space="preserve">Estimated Resident Population </w:t>
            </w:r>
            <w:r w:rsidR="00B7548E" w:rsidRPr="00C935A5">
              <w:rPr>
                <w:rFonts w:cs="Arial"/>
                <w:sz w:val="16"/>
                <w:szCs w:val="16"/>
              </w:rPr>
              <w:t>(</w:t>
            </w:r>
            <w:r w:rsidR="00E02B3C">
              <w:rPr>
                <w:rFonts w:cs="Arial"/>
                <w:sz w:val="16"/>
                <w:szCs w:val="16"/>
              </w:rPr>
              <w:t>June 2022</w:t>
            </w:r>
            <w:r w:rsidR="00B7548E" w:rsidRPr="00C935A5">
              <w:rPr>
                <w:rFonts w:cs="Arial"/>
                <w:sz w:val="16"/>
                <w:szCs w:val="16"/>
              </w:rPr>
              <w:t>)</w:t>
            </w:r>
          </w:p>
        </w:tc>
        <w:tc>
          <w:tcPr>
            <w:tcW w:w="2268" w:type="dxa"/>
            <w:gridSpan w:val="2"/>
            <w:tcBorders>
              <w:top w:val="nil"/>
              <w:left w:val="nil"/>
              <w:bottom w:val="single" w:sz="8" w:space="0" w:color="C00000"/>
              <w:right w:val="nil"/>
            </w:tcBorders>
            <w:shd w:val="clear" w:color="auto" w:fill="auto"/>
            <w:vAlign w:val="bottom"/>
          </w:tcPr>
          <w:p w14:paraId="2465B101" w14:textId="26DBC483" w:rsidR="003269FD" w:rsidRPr="00C935A5" w:rsidRDefault="003269FD" w:rsidP="008001AD">
            <w:pPr>
              <w:spacing w:before="40" w:after="40"/>
              <w:jc w:val="center"/>
              <w:rPr>
                <w:rFonts w:cs="Arial"/>
                <w:b/>
                <w:sz w:val="18"/>
                <w:szCs w:val="18"/>
              </w:rPr>
            </w:pPr>
            <w:r w:rsidRPr="00C935A5">
              <w:rPr>
                <w:rFonts w:cs="Arial"/>
                <w:b/>
                <w:sz w:val="18"/>
                <w:szCs w:val="18"/>
              </w:rPr>
              <w:t xml:space="preserve">General Purpose Grants </w:t>
            </w:r>
            <w:r w:rsidR="00E02B3C">
              <w:rPr>
                <w:rFonts w:cs="Arial"/>
                <w:b/>
                <w:sz w:val="18"/>
                <w:szCs w:val="18"/>
              </w:rPr>
              <w:t>2023-24</w:t>
            </w:r>
          </w:p>
        </w:tc>
        <w:tc>
          <w:tcPr>
            <w:tcW w:w="1134" w:type="dxa"/>
            <w:vMerge w:val="restart"/>
            <w:tcBorders>
              <w:top w:val="nil"/>
              <w:left w:val="nil"/>
              <w:bottom w:val="single" w:sz="8" w:space="0" w:color="C00000"/>
              <w:right w:val="nil"/>
            </w:tcBorders>
            <w:shd w:val="clear" w:color="auto" w:fill="auto"/>
            <w:vAlign w:val="bottom"/>
          </w:tcPr>
          <w:p w14:paraId="6C443705" w14:textId="19080923" w:rsidR="003269FD" w:rsidRPr="00C935A5" w:rsidRDefault="003269FD" w:rsidP="008001AD">
            <w:pPr>
              <w:spacing w:before="40" w:after="40"/>
              <w:jc w:val="center"/>
              <w:rPr>
                <w:rFonts w:cs="Arial"/>
                <w:b/>
                <w:sz w:val="18"/>
                <w:szCs w:val="18"/>
              </w:rPr>
            </w:pPr>
            <w:r w:rsidRPr="00C935A5">
              <w:rPr>
                <w:rFonts w:cs="Arial"/>
                <w:b/>
                <w:sz w:val="18"/>
                <w:szCs w:val="18"/>
              </w:rPr>
              <w:t xml:space="preserve">Local Road Lengths </w:t>
            </w:r>
            <w:r w:rsidR="004F2BFF" w:rsidRPr="00C935A5">
              <w:rPr>
                <w:rFonts w:cs="Arial"/>
                <w:sz w:val="16"/>
                <w:szCs w:val="16"/>
              </w:rPr>
              <w:t>(</w:t>
            </w:r>
            <w:r w:rsidR="00E02B3C">
              <w:rPr>
                <w:rFonts w:cs="Arial"/>
                <w:sz w:val="16"/>
                <w:szCs w:val="16"/>
              </w:rPr>
              <w:t>June 2022</w:t>
            </w:r>
            <w:r w:rsidR="004F2BFF" w:rsidRPr="00C935A5">
              <w:rPr>
                <w:rFonts w:cs="Arial"/>
                <w:sz w:val="16"/>
                <w:szCs w:val="16"/>
              </w:rPr>
              <w:t>)</w:t>
            </w:r>
            <w:r w:rsidRPr="00C935A5">
              <w:rPr>
                <w:rFonts w:cs="Arial"/>
                <w:b/>
                <w:sz w:val="18"/>
                <w:szCs w:val="18"/>
              </w:rPr>
              <w:br/>
            </w:r>
            <w:r w:rsidRPr="00C935A5">
              <w:rPr>
                <w:rFonts w:cs="Arial"/>
                <w:sz w:val="16"/>
                <w:szCs w:val="16"/>
              </w:rPr>
              <w:t>(kms)</w:t>
            </w:r>
          </w:p>
        </w:tc>
        <w:tc>
          <w:tcPr>
            <w:tcW w:w="2268" w:type="dxa"/>
            <w:gridSpan w:val="2"/>
            <w:tcBorders>
              <w:top w:val="nil"/>
              <w:left w:val="nil"/>
              <w:bottom w:val="single" w:sz="8" w:space="0" w:color="C00000"/>
              <w:right w:val="nil"/>
            </w:tcBorders>
            <w:shd w:val="clear" w:color="auto" w:fill="auto"/>
            <w:vAlign w:val="bottom"/>
          </w:tcPr>
          <w:p w14:paraId="0FFFBBD9" w14:textId="42734E6A" w:rsidR="003269FD" w:rsidRPr="00C935A5" w:rsidRDefault="003269FD" w:rsidP="008001AD">
            <w:pPr>
              <w:spacing w:before="40" w:after="40"/>
              <w:jc w:val="center"/>
              <w:rPr>
                <w:rFonts w:cs="Arial"/>
                <w:b/>
                <w:sz w:val="18"/>
                <w:szCs w:val="18"/>
              </w:rPr>
            </w:pPr>
            <w:r w:rsidRPr="00C935A5">
              <w:rPr>
                <w:rFonts w:cs="Arial"/>
                <w:b/>
                <w:sz w:val="18"/>
                <w:szCs w:val="18"/>
              </w:rPr>
              <w:t xml:space="preserve">Local Roads Grants </w:t>
            </w:r>
            <w:r w:rsidR="00096A72" w:rsidRPr="00C935A5">
              <w:rPr>
                <w:rFonts w:cs="Arial"/>
                <w:b/>
                <w:sz w:val="18"/>
                <w:szCs w:val="18"/>
              </w:rPr>
              <w:br/>
            </w:r>
            <w:r w:rsidR="00E02B3C">
              <w:rPr>
                <w:rFonts w:cs="Arial"/>
                <w:b/>
                <w:sz w:val="18"/>
                <w:szCs w:val="18"/>
              </w:rPr>
              <w:t>2023-24</w:t>
            </w:r>
          </w:p>
        </w:tc>
      </w:tr>
      <w:tr w:rsidR="00502F32" w:rsidRPr="00C935A5" w14:paraId="7A2A32F0" w14:textId="77777777" w:rsidTr="00DD07A4">
        <w:trPr>
          <w:trHeight w:val="20"/>
          <w:tblHeader/>
        </w:trPr>
        <w:tc>
          <w:tcPr>
            <w:tcW w:w="2268" w:type="dxa"/>
            <w:tcBorders>
              <w:top w:val="nil"/>
              <w:left w:val="nil"/>
              <w:right w:val="single" w:sz="18" w:space="0" w:color="C00000"/>
            </w:tcBorders>
            <w:shd w:val="clear" w:color="auto" w:fill="auto"/>
            <w:vAlign w:val="bottom"/>
          </w:tcPr>
          <w:p w14:paraId="11786157" w14:textId="77777777" w:rsidR="00502F32" w:rsidRPr="00C935A5" w:rsidRDefault="00502F32" w:rsidP="008001AD">
            <w:pPr>
              <w:spacing w:before="40" w:after="40"/>
              <w:jc w:val="center"/>
              <w:rPr>
                <w:rFonts w:cs="Arial"/>
                <w:sz w:val="18"/>
                <w:szCs w:val="18"/>
              </w:rPr>
            </w:pPr>
          </w:p>
        </w:tc>
        <w:tc>
          <w:tcPr>
            <w:tcW w:w="1134" w:type="dxa"/>
            <w:vMerge/>
            <w:tcBorders>
              <w:top w:val="single" w:sz="8" w:space="0" w:color="C00000"/>
              <w:left w:val="single" w:sz="18" w:space="0" w:color="C00000"/>
              <w:bottom w:val="single" w:sz="8" w:space="0" w:color="C00000"/>
              <w:right w:val="nil"/>
            </w:tcBorders>
            <w:shd w:val="clear" w:color="auto" w:fill="auto"/>
            <w:vAlign w:val="bottom"/>
          </w:tcPr>
          <w:p w14:paraId="523B10B5" w14:textId="77777777" w:rsidR="00502F32" w:rsidRPr="00C935A5" w:rsidRDefault="00502F32" w:rsidP="008001AD">
            <w:pPr>
              <w:spacing w:before="40" w:after="40"/>
              <w:jc w:val="center"/>
              <w:rPr>
                <w:rFonts w:cs="Arial"/>
                <w:b/>
                <w:sz w:val="18"/>
                <w:szCs w:val="18"/>
              </w:rPr>
            </w:pPr>
          </w:p>
        </w:tc>
        <w:tc>
          <w:tcPr>
            <w:tcW w:w="1134" w:type="dxa"/>
            <w:tcBorders>
              <w:top w:val="single" w:sz="8" w:space="0" w:color="C00000"/>
              <w:left w:val="nil"/>
              <w:bottom w:val="single" w:sz="8" w:space="0" w:color="C00000"/>
              <w:right w:val="nil"/>
            </w:tcBorders>
            <w:shd w:val="clear" w:color="auto" w:fill="auto"/>
            <w:vAlign w:val="bottom"/>
          </w:tcPr>
          <w:p w14:paraId="3EFCE23F" w14:textId="069EA191" w:rsidR="00502F32" w:rsidRPr="00C935A5" w:rsidRDefault="00D818D2" w:rsidP="008001AD">
            <w:pPr>
              <w:spacing w:before="40" w:after="40"/>
              <w:jc w:val="center"/>
              <w:rPr>
                <w:rFonts w:cs="Arial"/>
                <w:sz w:val="16"/>
                <w:szCs w:val="16"/>
              </w:rPr>
            </w:pPr>
            <w:r w:rsidRPr="00C935A5">
              <w:rPr>
                <w:rFonts w:cs="Arial"/>
                <w:sz w:val="16"/>
                <w:szCs w:val="16"/>
              </w:rPr>
              <w:t>*</w:t>
            </w:r>
            <w:r w:rsidR="00502F32" w:rsidRPr="00C935A5">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06805359" w14:textId="4B7F94B4" w:rsidR="00502F32" w:rsidRPr="00C935A5" w:rsidRDefault="000F1D1F" w:rsidP="000F1D1F">
            <w:pPr>
              <w:spacing w:before="40" w:after="40"/>
              <w:jc w:val="center"/>
              <w:rPr>
                <w:rFonts w:cs="Arial"/>
                <w:sz w:val="16"/>
                <w:szCs w:val="16"/>
              </w:rPr>
            </w:pPr>
            <w:r w:rsidRPr="00C935A5">
              <w:rPr>
                <w:rFonts w:cs="Arial"/>
                <w:sz w:val="16"/>
                <w:szCs w:val="16"/>
              </w:rPr>
              <w:t>per c</w:t>
            </w:r>
            <w:r w:rsidR="00502F32" w:rsidRPr="00C935A5">
              <w:rPr>
                <w:rFonts w:cs="Arial"/>
                <w:sz w:val="16"/>
                <w:szCs w:val="16"/>
              </w:rPr>
              <w:t xml:space="preserve">apita </w:t>
            </w:r>
            <w:r w:rsidR="00D818D2" w:rsidRPr="00C935A5">
              <w:rPr>
                <w:rFonts w:cs="Arial"/>
                <w:sz w:val="16"/>
                <w:szCs w:val="16"/>
              </w:rPr>
              <w:t>*</w:t>
            </w:r>
            <w:r w:rsidR="00502F32" w:rsidRPr="00C935A5">
              <w:rPr>
                <w:rFonts w:cs="Arial"/>
                <w:sz w:val="16"/>
                <w:szCs w:val="16"/>
              </w:rPr>
              <w:br/>
              <w:t>($/head)</w:t>
            </w:r>
          </w:p>
        </w:tc>
        <w:tc>
          <w:tcPr>
            <w:tcW w:w="1134" w:type="dxa"/>
            <w:vMerge/>
            <w:tcBorders>
              <w:top w:val="single" w:sz="8" w:space="0" w:color="C00000"/>
              <w:left w:val="nil"/>
              <w:bottom w:val="single" w:sz="8" w:space="0" w:color="C00000"/>
              <w:right w:val="nil"/>
            </w:tcBorders>
            <w:shd w:val="clear" w:color="auto" w:fill="auto"/>
            <w:vAlign w:val="bottom"/>
          </w:tcPr>
          <w:p w14:paraId="040A2340" w14:textId="77777777" w:rsidR="00502F32" w:rsidRPr="00C935A5" w:rsidRDefault="00502F32" w:rsidP="008001AD">
            <w:pPr>
              <w:spacing w:before="40" w:after="40"/>
              <w:jc w:val="center"/>
              <w:rPr>
                <w:rFonts w:cs="Arial"/>
                <w:b/>
                <w:sz w:val="18"/>
                <w:szCs w:val="18"/>
              </w:rPr>
            </w:pPr>
          </w:p>
        </w:tc>
        <w:tc>
          <w:tcPr>
            <w:tcW w:w="1134" w:type="dxa"/>
            <w:tcBorders>
              <w:top w:val="single" w:sz="8" w:space="0" w:color="C00000"/>
              <w:left w:val="nil"/>
              <w:bottom w:val="single" w:sz="8" w:space="0" w:color="C00000"/>
              <w:right w:val="nil"/>
            </w:tcBorders>
            <w:shd w:val="clear" w:color="auto" w:fill="auto"/>
            <w:vAlign w:val="bottom"/>
          </w:tcPr>
          <w:p w14:paraId="13F6FE48" w14:textId="77777777" w:rsidR="00502F32" w:rsidRPr="00C935A5" w:rsidRDefault="00502F32" w:rsidP="008001AD">
            <w:pPr>
              <w:spacing w:before="40" w:after="40"/>
              <w:jc w:val="center"/>
              <w:rPr>
                <w:rFonts w:cs="Arial"/>
                <w:sz w:val="16"/>
                <w:szCs w:val="16"/>
              </w:rPr>
            </w:pPr>
            <w:r w:rsidRPr="00C935A5">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0585D432" w14:textId="77777777" w:rsidR="00502F32" w:rsidRPr="00C935A5" w:rsidRDefault="000F1D1F" w:rsidP="000F1D1F">
            <w:pPr>
              <w:spacing w:before="40" w:after="40"/>
              <w:jc w:val="center"/>
              <w:rPr>
                <w:rFonts w:cs="Arial"/>
                <w:sz w:val="16"/>
                <w:szCs w:val="16"/>
              </w:rPr>
            </w:pPr>
            <w:r w:rsidRPr="00C935A5">
              <w:rPr>
                <w:rFonts w:cs="Arial"/>
                <w:sz w:val="16"/>
                <w:szCs w:val="16"/>
              </w:rPr>
              <w:t>p</w:t>
            </w:r>
            <w:r w:rsidR="00502F32" w:rsidRPr="00C935A5">
              <w:rPr>
                <w:rFonts w:cs="Arial"/>
                <w:sz w:val="16"/>
                <w:szCs w:val="16"/>
              </w:rPr>
              <w:t xml:space="preserve">er </w:t>
            </w:r>
            <w:r w:rsidRPr="00C935A5">
              <w:rPr>
                <w:rFonts w:cs="Arial"/>
                <w:sz w:val="16"/>
                <w:szCs w:val="16"/>
              </w:rPr>
              <w:t>k</w:t>
            </w:r>
            <w:r w:rsidR="00502F32" w:rsidRPr="00C935A5">
              <w:rPr>
                <w:rFonts w:cs="Arial"/>
                <w:sz w:val="16"/>
                <w:szCs w:val="16"/>
              </w:rPr>
              <w:t>ilometre</w:t>
            </w:r>
            <w:r w:rsidR="00502F32" w:rsidRPr="00C935A5">
              <w:rPr>
                <w:rFonts w:cs="Arial"/>
                <w:sz w:val="16"/>
                <w:szCs w:val="16"/>
              </w:rPr>
              <w:br/>
              <w:t>($/km)</w:t>
            </w:r>
          </w:p>
        </w:tc>
      </w:tr>
      <w:tr w:rsidR="009977D1" w:rsidRPr="009977D1" w14:paraId="6AF61026" w14:textId="77777777" w:rsidTr="00C240FA">
        <w:trPr>
          <w:trHeight w:val="20"/>
          <w:tblHeader/>
        </w:trPr>
        <w:tc>
          <w:tcPr>
            <w:tcW w:w="2268" w:type="dxa"/>
            <w:tcBorders>
              <w:left w:val="nil"/>
              <w:bottom w:val="nil"/>
              <w:right w:val="single" w:sz="18" w:space="0" w:color="C00000"/>
            </w:tcBorders>
            <w:shd w:val="clear" w:color="auto" w:fill="auto"/>
            <w:vAlign w:val="center"/>
          </w:tcPr>
          <w:p w14:paraId="3FF12AE8" w14:textId="77777777" w:rsidR="009977D1" w:rsidRPr="00C935A5" w:rsidRDefault="009977D1" w:rsidP="009977D1">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2207DABA" w14:textId="38174A4C" w:rsidR="009977D1" w:rsidRPr="00C935A5" w:rsidRDefault="009977D1" w:rsidP="009977D1">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225EE03F" w14:textId="438A9F8A" w:rsidR="009977D1" w:rsidRPr="00C935A5" w:rsidRDefault="009977D1" w:rsidP="009977D1">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2CCDA016" w14:textId="5BBED8A9" w:rsidR="009977D1" w:rsidRPr="00C935A5" w:rsidRDefault="009977D1" w:rsidP="009977D1">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6783459B" w14:textId="77777777" w:rsidR="009977D1" w:rsidRPr="00C935A5" w:rsidRDefault="009977D1" w:rsidP="009977D1">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32122E71" w14:textId="284E37C9" w:rsidR="009977D1" w:rsidRPr="00C935A5" w:rsidRDefault="009977D1" w:rsidP="009977D1">
            <w:pPr>
              <w:spacing w:before="40" w:after="40"/>
              <w:jc w:val="right"/>
              <w:rPr>
                <w:rFonts w:cs="Arial"/>
                <w:sz w:val="18"/>
                <w:szCs w:val="18"/>
              </w:rPr>
            </w:pPr>
          </w:p>
        </w:tc>
        <w:tc>
          <w:tcPr>
            <w:tcW w:w="1134" w:type="dxa"/>
            <w:tcBorders>
              <w:top w:val="single" w:sz="8" w:space="0" w:color="C00000"/>
              <w:left w:val="nil"/>
              <w:bottom w:val="nil"/>
              <w:right w:val="nil"/>
            </w:tcBorders>
            <w:shd w:val="clear" w:color="auto" w:fill="auto"/>
          </w:tcPr>
          <w:p w14:paraId="7E8C6470" w14:textId="41BDC57E" w:rsidR="009977D1" w:rsidRPr="00C935A5" w:rsidRDefault="009977D1" w:rsidP="009977D1">
            <w:pPr>
              <w:spacing w:before="40" w:after="40"/>
              <w:jc w:val="right"/>
              <w:rPr>
                <w:rFonts w:cs="Arial"/>
                <w:sz w:val="18"/>
                <w:szCs w:val="18"/>
              </w:rPr>
            </w:pPr>
          </w:p>
        </w:tc>
      </w:tr>
      <w:tr w:rsidR="009977D1" w:rsidRPr="009977D1" w14:paraId="5197D00F" w14:textId="77777777" w:rsidTr="00C240FA">
        <w:trPr>
          <w:trHeight w:val="20"/>
        </w:trPr>
        <w:tc>
          <w:tcPr>
            <w:tcW w:w="2268" w:type="dxa"/>
            <w:tcBorders>
              <w:top w:val="nil"/>
              <w:left w:val="nil"/>
              <w:bottom w:val="nil"/>
              <w:right w:val="single" w:sz="18" w:space="0" w:color="C00000"/>
            </w:tcBorders>
            <w:shd w:val="clear" w:color="auto" w:fill="auto"/>
            <w:vAlign w:val="center"/>
          </w:tcPr>
          <w:p w14:paraId="7CD67E8F" w14:textId="1EB95B43"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Alpine S </w:t>
            </w:r>
          </w:p>
        </w:tc>
        <w:tc>
          <w:tcPr>
            <w:tcW w:w="1134" w:type="dxa"/>
            <w:tcBorders>
              <w:top w:val="nil"/>
              <w:left w:val="single" w:sz="18" w:space="0" w:color="C00000"/>
              <w:bottom w:val="nil"/>
              <w:right w:val="nil"/>
            </w:tcBorders>
            <w:shd w:val="clear" w:color="auto" w:fill="auto"/>
          </w:tcPr>
          <w:p w14:paraId="4BC21E6C" w14:textId="0A12C0B1" w:rsidR="009977D1" w:rsidRPr="00C935A5" w:rsidRDefault="009977D1" w:rsidP="009977D1">
            <w:pPr>
              <w:spacing w:before="40" w:after="20"/>
              <w:jc w:val="right"/>
              <w:rPr>
                <w:rFonts w:cs="Arial"/>
                <w:sz w:val="18"/>
                <w:szCs w:val="18"/>
              </w:rPr>
            </w:pPr>
            <w:r w:rsidRPr="009977D1">
              <w:rPr>
                <w:rFonts w:cs="Arial"/>
                <w:sz w:val="18"/>
                <w:szCs w:val="18"/>
              </w:rPr>
              <w:t>13,578</w:t>
            </w:r>
          </w:p>
        </w:tc>
        <w:tc>
          <w:tcPr>
            <w:tcW w:w="1134" w:type="dxa"/>
            <w:tcBorders>
              <w:top w:val="nil"/>
              <w:left w:val="nil"/>
              <w:bottom w:val="nil"/>
              <w:right w:val="nil"/>
            </w:tcBorders>
            <w:shd w:val="clear" w:color="auto" w:fill="auto"/>
          </w:tcPr>
          <w:p w14:paraId="7115F36B" w14:textId="6EC4B83E" w:rsidR="009977D1" w:rsidRPr="00C935A5" w:rsidRDefault="009977D1" w:rsidP="009977D1">
            <w:pPr>
              <w:spacing w:before="40" w:after="20"/>
              <w:jc w:val="right"/>
              <w:rPr>
                <w:rFonts w:cs="Arial"/>
                <w:sz w:val="18"/>
                <w:szCs w:val="18"/>
              </w:rPr>
            </w:pPr>
            <w:r w:rsidRPr="009977D1">
              <w:rPr>
                <w:rFonts w:cs="Arial"/>
                <w:sz w:val="18"/>
                <w:szCs w:val="18"/>
              </w:rPr>
              <w:t>3,340,685</w:t>
            </w:r>
          </w:p>
        </w:tc>
        <w:tc>
          <w:tcPr>
            <w:tcW w:w="1134" w:type="dxa"/>
            <w:tcBorders>
              <w:top w:val="nil"/>
              <w:left w:val="nil"/>
              <w:bottom w:val="nil"/>
              <w:right w:val="nil"/>
            </w:tcBorders>
            <w:shd w:val="clear" w:color="auto" w:fill="auto"/>
          </w:tcPr>
          <w:p w14:paraId="72283612" w14:textId="0BDD0EF3" w:rsidR="009977D1" w:rsidRPr="00C935A5" w:rsidRDefault="009977D1" w:rsidP="009977D1">
            <w:pPr>
              <w:spacing w:before="40" w:after="20"/>
              <w:jc w:val="right"/>
              <w:rPr>
                <w:rFonts w:cs="Arial"/>
                <w:sz w:val="18"/>
                <w:szCs w:val="18"/>
              </w:rPr>
            </w:pPr>
            <w:r w:rsidRPr="009977D1">
              <w:rPr>
                <w:rFonts w:cs="Arial"/>
                <w:sz w:val="18"/>
                <w:szCs w:val="18"/>
              </w:rPr>
              <w:t>246.04</w:t>
            </w:r>
          </w:p>
        </w:tc>
        <w:tc>
          <w:tcPr>
            <w:tcW w:w="1134" w:type="dxa"/>
            <w:tcBorders>
              <w:top w:val="nil"/>
              <w:left w:val="nil"/>
              <w:bottom w:val="nil"/>
              <w:right w:val="nil"/>
            </w:tcBorders>
            <w:shd w:val="clear" w:color="auto" w:fill="auto"/>
          </w:tcPr>
          <w:p w14:paraId="0BAF4774" w14:textId="3A932D76" w:rsidR="009977D1" w:rsidRPr="00C935A5" w:rsidRDefault="009977D1" w:rsidP="009977D1">
            <w:pPr>
              <w:spacing w:before="40" w:after="20"/>
              <w:jc w:val="right"/>
              <w:rPr>
                <w:rFonts w:cs="Arial"/>
                <w:sz w:val="18"/>
                <w:szCs w:val="18"/>
              </w:rPr>
            </w:pPr>
            <w:r w:rsidRPr="009977D1">
              <w:rPr>
                <w:rFonts w:cs="Arial"/>
                <w:sz w:val="18"/>
                <w:szCs w:val="18"/>
              </w:rPr>
              <w:t>685</w:t>
            </w:r>
          </w:p>
        </w:tc>
        <w:tc>
          <w:tcPr>
            <w:tcW w:w="1134" w:type="dxa"/>
            <w:tcBorders>
              <w:top w:val="nil"/>
              <w:left w:val="nil"/>
              <w:bottom w:val="nil"/>
              <w:right w:val="nil"/>
            </w:tcBorders>
            <w:shd w:val="clear" w:color="auto" w:fill="auto"/>
          </w:tcPr>
          <w:p w14:paraId="5E54EACE" w14:textId="3B43CFA6" w:rsidR="009977D1" w:rsidRPr="00C935A5" w:rsidRDefault="009977D1" w:rsidP="009977D1">
            <w:pPr>
              <w:spacing w:before="40" w:after="20"/>
              <w:jc w:val="right"/>
              <w:rPr>
                <w:rFonts w:cs="Arial"/>
                <w:sz w:val="18"/>
                <w:szCs w:val="18"/>
              </w:rPr>
            </w:pPr>
            <w:r w:rsidRPr="009977D1">
              <w:rPr>
                <w:rFonts w:cs="Arial"/>
                <w:sz w:val="18"/>
                <w:szCs w:val="18"/>
              </w:rPr>
              <w:t>1,342,640</w:t>
            </w:r>
          </w:p>
        </w:tc>
        <w:tc>
          <w:tcPr>
            <w:tcW w:w="1134" w:type="dxa"/>
            <w:tcBorders>
              <w:top w:val="nil"/>
              <w:left w:val="nil"/>
              <w:bottom w:val="nil"/>
              <w:right w:val="nil"/>
            </w:tcBorders>
            <w:shd w:val="clear" w:color="auto" w:fill="auto"/>
          </w:tcPr>
          <w:p w14:paraId="7AC0CD7B" w14:textId="3381ED98" w:rsidR="009977D1" w:rsidRPr="00C935A5" w:rsidRDefault="009977D1" w:rsidP="009977D1">
            <w:pPr>
              <w:spacing w:before="40" w:after="20"/>
              <w:jc w:val="right"/>
              <w:rPr>
                <w:rFonts w:cs="Arial"/>
                <w:sz w:val="18"/>
                <w:szCs w:val="18"/>
              </w:rPr>
            </w:pPr>
            <w:r w:rsidRPr="009977D1">
              <w:rPr>
                <w:rFonts w:cs="Arial"/>
                <w:sz w:val="18"/>
                <w:szCs w:val="18"/>
              </w:rPr>
              <w:t>1,960.1</w:t>
            </w:r>
          </w:p>
        </w:tc>
      </w:tr>
      <w:tr w:rsidR="009977D1" w:rsidRPr="009977D1" w14:paraId="015489A7" w14:textId="77777777" w:rsidTr="00C240FA">
        <w:trPr>
          <w:trHeight w:val="20"/>
        </w:trPr>
        <w:tc>
          <w:tcPr>
            <w:tcW w:w="2268" w:type="dxa"/>
            <w:tcBorders>
              <w:top w:val="nil"/>
              <w:left w:val="nil"/>
              <w:bottom w:val="nil"/>
              <w:right w:val="single" w:sz="18" w:space="0" w:color="C00000"/>
            </w:tcBorders>
            <w:shd w:val="clear" w:color="auto" w:fill="auto"/>
            <w:vAlign w:val="center"/>
          </w:tcPr>
          <w:p w14:paraId="4815AA56" w14:textId="5CAF4E6F" w:rsidR="009977D1" w:rsidRPr="00C935A5" w:rsidRDefault="009977D1" w:rsidP="009977D1">
            <w:pPr>
              <w:tabs>
                <w:tab w:val="right" w:pos="2037"/>
              </w:tabs>
              <w:spacing w:before="40" w:after="40"/>
              <w:rPr>
                <w:rFonts w:cs="Arial"/>
                <w:sz w:val="18"/>
                <w:szCs w:val="18"/>
              </w:rPr>
            </w:pPr>
            <w:r w:rsidRPr="00C935A5">
              <w:rPr>
                <w:rFonts w:cs="Arial"/>
                <w:sz w:val="18"/>
                <w:szCs w:val="18"/>
              </w:rPr>
              <w:t>Ararat RC</w:t>
            </w:r>
            <w:r>
              <w:rPr>
                <w:rFonts w:cs="Arial"/>
                <w:sz w:val="18"/>
                <w:szCs w:val="18"/>
              </w:rPr>
              <w:t xml:space="preserve"> </w:t>
            </w:r>
          </w:p>
        </w:tc>
        <w:tc>
          <w:tcPr>
            <w:tcW w:w="1134" w:type="dxa"/>
            <w:tcBorders>
              <w:top w:val="nil"/>
              <w:left w:val="single" w:sz="18" w:space="0" w:color="C00000"/>
              <w:bottom w:val="nil"/>
              <w:right w:val="nil"/>
            </w:tcBorders>
            <w:shd w:val="clear" w:color="auto" w:fill="auto"/>
          </w:tcPr>
          <w:p w14:paraId="02348BC0" w14:textId="0C76F000" w:rsidR="009977D1" w:rsidRPr="00C935A5" w:rsidRDefault="009977D1" w:rsidP="009977D1">
            <w:pPr>
              <w:spacing w:before="40" w:after="20"/>
              <w:jc w:val="right"/>
              <w:rPr>
                <w:rFonts w:cs="Arial"/>
                <w:sz w:val="18"/>
                <w:szCs w:val="18"/>
              </w:rPr>
            </w:pPr>
            <w:r w:rsidRPr="009977D1">
              <w:rPr>
                <w:rFonts w:cs="Arial"/>
                <w:sz w:val="18"/>
                <w:szCs w:val="18"/>
              </w:rPr>
              <w:t>11,741</w:t>
            </w:r>
          </w:p>
        </w:tc>
        <w:tc>
          <w:tcPr>
            <w:tcW w:w="1134" w:type="dxa"/>
            <w:tcBorders>
              <w:top w:val="nil"/>
              <w:left w:val="nil"/>
              <w:bottom w:val="nil"/>
              <w:right w:val="nil"/>
            </w:tcBorders>
            <w:shd w:val="clear" w:color="auto" w:fill="auto"/>
          </w:tcPr>
          <w:p w14:paraId="34E1E472" w14:textId="1A84B557" w:rsidR="009977D1" w:rsidRPr="00C935A5" w:rsidRDefault="009977D1" w:rsidP="009977D1">
            <w:pPr>
              <w:spacing w:before="40" w:after="20"/>
              <w:jc w:val="right"/>
              <w:rPr>
                <w:rFonts w:cs="Arial"/>
                <w:sz w:val="18"/>
                <w:szCs w:val="18"/>
              </w:rPr>
            </w:pPr>
            <w:r w:rsidRPr="009977D1">
              <w:rPr>
                <w:rFonts w:cs="Arial"/>
                <w:sz w:val="18"/>
                <w:szCs w:val="18"/>
              </w:rPr>
              <w:t>4,527,530</w:t>
            </w:r>
          </w:p>
        </w:tc>
        <w:tc>
          <w:tcPr>
            <w:tcW w:w="1134" w:type="dxa"/>
            <w:tcBorders>
              <w:top w:val="nil"/>
              <w:left w:val="nil"/>
              <w:bottom w:val="nil"/>
              <w:right w:val="nil"/>
            </w:tcBorders>
            <w:shd w:val="clear" w:color="auto" w:fill="auto"/>
          </w:tcPr>
          <w:p w14:paraId="5905BCE3" w14:textId="702D8B44" w:rsidR="009977D1" w:rsidRPr="00C935A5" w:rsidRDefault="009977D1" w:rsidP="009977D1">
            <w:pPr>
              <w:spacing w:before="40" w:after="20"/>
              <w:jc w:val="right"/>
              <w:rPr>
                <w:rFonts w:cs="Arial"/>
                <w:sz w:val="18"/>
                <w:szCs w:val="18"/>
              </w:rPr>
            </w:pPr>
            <w:r w:rsidRPr="009977D1">
              <w:rPr>
                <w:rFonts w:cs="Arial"/>
                <w:sz w:val="18"/>
                <w:szCs w:val="18"/>
              </w:rPr>
              <w:t>385.62</w:t>
            </w:r>
          </w:p>
        </w:tc>
        <w:tc>
          <w:tcPr>
            <w:tcW w:w="1134" w:type="dxa"/>
            <w:tcBorders>
              <w:top w:val="nil"/>
              <w:left w:val="nil"/>
              <w:bottom w:val="nil"/>
              <w:right w:val="nil"/>
            </w:tcBorders>
            <w:shd w:val="clear" w:color="auto" w:fill="auto"/>
          </w:tcPr>
          <w:p w14:paraId="4C2C2848" w14:textId="1E44A68B" w:rsidR="009977D1" w:rsidRPr="00C935A5" w:rsidRDefault="009977D1" w:rsidP="009977D1">
            <w:pPr>
              <w:spacing w:before="40" w:after="20"/>
              <w:jc w:val="right"/>
              <w:rPr>
                <w:rFonts w:cs="Arial"/>
                <w:sz w:val="18"/>
                <w:szCs w:val="18"/>
              </w:rPr>
            </w:pPr>
            <w:r w:rsidRPr="009977D1">
              <w:rPr>
                <w:rFonts w:cs="Arial"/>
                <w:sz w:val="18"/>
                <w:szCs w:val="18"/>
              </w:rPr>
              <w:t>2,437</w:t>
            </w:r>
          </w:p>
        </w:tc>
        <w:tc>
          <w:tcPr>
            <w:tcW w:w="1134" w:type="dxa"/>
            <w:tcBorders>
              <w:top w:val="nil"/>
              <w:left w:val="nil"/>
              <w:bottom w:val="nil"/>
              <w:right w:val="nil"/>
            </w:tcBorders>
            <w:shd w:val="clear" w:color="auto" w:fill="auto"/>
          </w:tcPr>
          <w:p w14:paraId="55122780" w14:textId="4AB5D945" w:rsidR="009977D1" w:rsidRPr="00C935A5" w:rsidRDefault="009977D1" w:rsidP="009977D1">
            <w:pPr>
              <w:spacing w:before="40" w:after="20"/>
              <w:jc w:val="right"/>
              <w:rPr>
                <w:rFonts w:cs="Arial"/>
                <w:sz w:val="18"/>
                <w:szCs w:val="18"/>
              </w:rPr>
            </w:pPr>
            <w:r w:rsidRPr="009977D1">
              <w:rPr>
                <w:rFonts w:cs="Arial"/>
                <w:sz w:val="18"/>
                <w:szCs w:val="18"/>
              </w:rPr>
              <w:t>2,913,830</w:t>
            </w:r>
          </w:p>
        </w:tc>
        <w:tc>
          <w:tcPr>
            <w:tcW w:w="1134" w:type="dxa"/>
            <w:tcBorders>
              <w:top w:val="nil"/>
              <w:left w:val="nil"/>
              <w:bottom w:val="nil"/>
              <w:right w:val="nil"/>
            </w:tcBorders>
            <w:shd w:val="clear" w:color="auto" w:fill="auto"/>
          </w:tcPr>
          <w:p w14:paraId="34822F12" w14:textId="3D5CFD70" w:rsidR="009977D1" w:rsidRPr="00C935A5" w:rsidRDefault="009977D1" w:rsidP="009977D1">
            <w:pPr>
              <w:spacing w:before="40" w:after="20"/>
              <w:jc w:val="right"/>
              <w:rPr>
                <w:rFonts w:cs="Arial"/>
                <w:sz w:val="18"/>
                <w:szCs w:val="18"/>
              </w:rPr>
            </w:pPr>
            <w:r w:rsidRPr="009977D1">
              <w:rPr>
                <w:rFonts w:cs="Arial"/>
                <w:sz w:val="18"/>
                <w:szCs w:val="18"/>
              </w:rPr>
              <w:t>1,195.7</w:t>
            </w:r>
          </w:p>
        </w:tc>
      </w:tr>
      <w:tr w:rsidR="009977D1" w:rsidRPr="009977D1" w14:paraId="0D80A368" w14:textId="77777777" w:rsidTr="00C240FA">
        <w:trPr>
          <w:trHeight w:val="20"/>
        </w:trPr>
        <w:tc>
          <w:tcPr>
            <w:tcW w:w="2268" w:type="dxa"/>
            <w:tcBorders>
              <w:top w:val="nil"/>
              <w:left w:val="nil"/>
              <w:bottom w:val="nil"/>
              <w:right w:val="single" w:sz="18" w:space="0" w:color="C00000"/>
            </w:tcBorders>
            <w:shd w:val="clear" w:color="auto" w:fill="auto"/>
            <w:vAlign w:val="center"/>
          </w:tcPr>
          <w:p w14:paraId="2331836B" w14:textId="5BBF8071"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C00000"/>
              <w:bottom w:val="nil"/>
              <w:right w:val="nil"/>
            </w:tcBorders>
            <w:shd w:val="clear" w:color="auto" w:fill="auto"/>
          </w:tcPr>
          <w:p w14:paraId="3D8B58BE" w14:textId="49E1F9D7" w:rsidR="009977D1" w:rsidRPr="00C935A5" w:rsidRDefault="009977D1" w:rsidP="009977D1">
            <w:pPr>
              <w:spacing w:before="40" w:after="20"/>
              <w:jc w:val="right"/>
              <w:rPr>
                <w:rFonts w:cs="Arial"/>
                <w:sz w:val="18"/>
                <w:szCs w:val="18"/>
              </w:rPr>
            </w:pPr>
            <w:r w:rsidRPr="009977D1">
              <w:rPr>
                <w:rFonts w:cs="Arial"/>
                <w:sz w:val="18"/>
                <w:szCs w:val="18"/>
              </w:rPr>
              <w:t>115,847</w:t>
            </w:r>
          </w:p>
        </w:tc>
        <w:tc>
          <w:tcPr>
            <w:tcW w:w="1134" w:type="dxa"/>
            <w:tcBorders>
              <w:top w:val="nil"/>
              <w:left w:val="nil"/>
              <w:bottom w:val="nil"/>
              <w:right w:val="nil"/>
            </w:tcBorders>
            <w:shd w:val="clear" w:color="auto" w:fill="auto"/>
          </w:tcPr>
          <w:p w14:paraId="25D85132" w14:textId="33739591" w:rsidR="009977D1" w:rsidRPr="00C935A5" w:rsidRDefault="009977D1" w:rsidP="009977D1">
            <w:pPr>
              <w:spacing w:before="40" w:after="20"/>
              <w:jc w:val="right"/>
              <w:rPr>
                <w:rFonts w:cs="Arial"/>
                <w:sz w:val="18"/>
                <w:szCs w:val="18"/>
              </w:rPr>
            </w:pPr>
            <w:r w:rsidRPr="009977D1">
              <w:rPr>
                <w:rFonts w:cs="Arial"/>
                <w:sz w:val="18"/>
                <w:szCs w:val="18"/>
              </w:rPr>
              <w:t>14,264,351</w:t>
            </w:r>
          </w:p>
        </w:tc>
        <w:tc>
          <w:tcPr>
            <w:tcW w:w="1134" w:type="dxa"/>
            <w:tcBorders>
              <w:top w:val="nil"/>
              <w:left w:val="nil"/>
              <w:bottom w:val="nil"/>
              <w:right w:val="nil"/>
            </w:tcBorders>
            <w:shd w:val="clear" w:color="auto" w:fill="auto"/>
          </w:tcPr>
          <w:p w14:paraId="76AFB6FD" w14:textId="743DBA62" w:rsidR="009977D1" w:rsidRPr="00C935A5" w:rsidRDefault="009977D1" w:rsidP="009977D1">
            <w:pPr>
              <w:spacing w:before="40" w:after="20"/>
              <w:jc w:val="right"/>
              <w:rPr>
                <w:rFonts w:cs="Arial"/>
                <w:sz w:val="18"/>
                <w:szCs w:val="18"/>
              </w:rPr>
            </w:pPr>
            <w:r w:rsidRPr="009977D1">
              <w:rPr>
                <w:rFonts w:cs="Arial"/>
                <w:sz w:val="18"/>
                <w:szCs w:val="18"/>
              </w:rPr>
              <w:t>123.13</w:t>
            </w:r>
          </w:p>
        </w:tc>
        <w:tc>
          <w:tcPr>
            <w:tcW w:w="1134" w:type="dxa"/>
            <w:tcBorders>
              <w:top w:val="nil"/>
              <w:left w:val="nil"/>
              <w:bottom w:val="nil"/>
              <w:right w:val="nil"/>
            </w:tcBorders>
            <w:shd w:val="clear" w:color="auto" w:fill="auto"/>
          </w:tcPr>
          <w:p w14:paraId="4E0C0138" w14:textId="7F243237" w:rsidR="009977D1" w:rsidRPr="00C935A5" w:rsidRDefault="009977D1" w:rsidP="009977D1">
            <w:pPr>
              <w:spacing w:before="40" w:after="20"/>
              <w:jc w:val="right"/>
              <w:rPr>
                <w:rFonts w:cs="Arial"/>
                <w:sz w:val="18"/>
                <w:szCs w:val="18"/>
              </w:rPr>
            </w:pPr>
            <w:r w:rsidRPr="009977D1">
              <w:rPr>
                <w:rFonts w:cs="Arial"/>
                <w:sz w:val="18"/>
                <w:szCs w:val="18"/>
              </w:rPr>
              <w:t>1,473</w:t>
            </w:r>
          </w:p>
        </w:tc>
        <w:tc>
          <w:tcPr>
            <w:tcW w:w="1134" w:type="dxa"/>
            <w:tcBorders>
              <w:top w:val="nil"/>
              <w:left w:val="nil"/>
              <w:bottom w:val="nil"/>
              <w:right w:val="nil"/>
            </w:tcBorders>
            <w:shd w:val="clear" w:color="auto" w:fill="auto"/>
          </w:tcPr>
          <w:p w14:paraId="3D979E2E" w14:textId="2AA7687C" w:rsidR="009977D1" w:rsidRPr="00C935A5" w:rsidRDefault="009977D1" w:rsidP="009977D1">
            <w:pPr>
              <w:spacing w:before="40" w:after="20"/>
              <w:jc w:val="right"/>
              <w:rPr>
                <w:rFonts w:cs="Arial"/>
                <w:sz w:val="18"/>
                <w:szCs w:val="18"/>
              </w:rPr>
            </w:pPr>
            <w:r w:rsidRPr="009977D1">
              <w:rPr>
                <w:rFonts w:cs="Arial"/>
                <w:sz w:val="18"/>
                <w:szCs w:val="18"/>
              </w:rPr>
              <w:t>3,116,323</w:t>
            </w:r>
          </w:p>
        </w:tc>
        <w:tc>
          <w:tcPr>
            <w:tcW w:w="1134" w:type="dxa"/>
            <w:tcBorders>
              <w:top w:val="nil"/>
              <w:left w:val="nil"/>
              <w:bottom w:val="nil"/>
              <w:right w:val="nil"/>
            </w:tcBorders>
            <w:shd w:val="clear" w:color="auto" w:fill="auto"/>
          </w:tcPr>
          <w:p w14:paraId="7C9C2692" w14:textId="7360244D" w:rsidR="009977D1" w:rsidRPr="00C935A5" w:rsidRDefault="009977D1" w:rsidP="009977D1">
            <w:pPr>
              <w:spacing w:before="40" w:after="20"/>
              <w:jc w:val="right"/>
              <w:rPr>
                <w:rFonts w:cs="Arial"/>
                <w:sz w:val="18"/>
                <w:szCs w:val="18"/>
              </w:rPr>
            </w:pPr>
            <w:r w:rsidRPr="009977D1">
              <w:rPr>
                <w:rFonts w:cs="Arial"/>
                <w:sz w:val="18"/>
                <w:szCs w:val="18"/>
              </w:rPr>
              <w:t>2,115.6</w:t>
            </w:r>
          </w:p>
        </w:tc>
      </w:tr>
      <w:tr w:rsidR="009977D1" w:rsidRPr="009977D1" w14:paraId="301D2349" w14:textId="77777777" w:rsidTr="00C240FA">
        <w:trPr>
          <w:trHeight w:val="20"/>
        </w:trPr>
        <w:tc>
          <w:tcPr>
            <w:tcW w:w="2268" w:type="dxa"/>
            <w:tcBorders>
              <w:top w:val="nil"/>
              <w:left w:val="nil"/>
              <w:bottom w:val="nil"/>
              <w:right w:val="single" w:sz="18" w:space="0" w:color="C00000"/>
            </w:tcBorders>
            <w:shd w:val="clear" w:color="auto" w:fill="auto"/>
            <w:vAlign w:val="center"/>
          </w:tcPr>
          <w:p w14:paraId="1B0983B5" w14:textId="2758C642"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Banyule C </w:t>
            </w:r>
          </w:p>
        </w:tc>
        <w:tc>
          <w:tcPr>
            <w:tcW w:w="1134" w:type="dxa"/>
            <w:tcBorders>
              <w:top w:val="nil"/>
              <w:left w:val="single" w:sz="18" w:space="0" w:color="C00000"/>
              <w:bottom w:val="nil"/>
              <w:right w:val="nil"/>
            </w:tcBorders>
            <w:shd w:val="clear" w:color="auto" w:fill="auto"/>
          </w:tcPr>
          <w:p w14:paraId="570E6FB3" w14:textId="7D3A9A63" w:rsidR="009977D1" w:rsidRPr="00C935A5" w:rsidRDefault="009977D1" w:rsidP="009977D1">
            <w:pPr>
              <w:spacing w:before="40" w:after="20"/>
              <w:jc w:val="right"/>
              <w:rPr>
                <w:rFonts w:cs="Arial"/>
                <w:sz w:val="18"/>
                <w:szCs w:val="18"/>
              </w:rPr>
            </w:pPr>
            <w:r w:rsidRPr="009977D1">
              <w:rPr>
                <w:rFonts w:cs="Arial"/>
                <w:sz w:val="18"/>
                <w:szCs w:val="18"/>
              </w:rPr>
              <w:t>127,268</w:t>
            </w:r>
          </w:p>
        </w:tc>
        <w:tc>
          <w:tcPr>
            <w:tcW w:w="1134" w:type="dxa"/>
            <w:tcBorders>
              <w:top w:val="nil"/>
              <w:left w:val="nil"/>
              <w:bottom w:val="nil"/>
              <w:right w:val="nil"/>
            </w:tcBorders>
            <w:shd w:val="clear" w:color="auto" w:fill="auto"/>
          </w:tcPr>
          <w:p w14:paraId="5FE001AA" w14:textId="4A5D9436" w:rsidR="009977D1" w:rsidRPr="00C935A5" w:rsidRDefault="009977D1" w:rsidP="009977D1">
            <w:pPr>
              <w:spacing w:before="40" w:after="20"/>
              <w:jc w:val="right"/>
              <w:rPr>
                <w:rFonts w:cs="Arial"/>
                <w:sz w:val="18"/>
                <w:szCs w:val="18"/>
              </w:rPr>
            </w:pPr>
            <w:r w:rsidRPr="009977D1">
              <w:rPr>
                <w:rFonts w:cs="Arial"/>
                <w:sz w:val="18"/>
                <w:szCs w:val="18"/>
              </w:rPr>
              <w:t>3,173,131</w:t>
            </w:r>
          </w:p>
        </w:tc>
        <w:tc>
          <w:tcPr>
            <w:tcW w:w="1134" w:type="dxa"/>
            <w:tcBorders>
              <w:top w:val="nil"/>
              <w:left w:val="nil"/>
              <w:bottom w:val="nil"/>
              <w:right w:val="nil"/>
            </w:tcBorders>
            <w:shd w:val="clear" w:color="auto" w:fill="auto"/>
          </w:tcPr>
          <w:p w14:paraId="2FACB638" w14:textId="030BA760"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0FD7458F" w14:textId="7120B37D" w:rsidR="009977D1" w:rsidRPr="00C935A5" w:rsidRDefault="009977D1" w:rsidP="009977D1">
            <w:pPr>
              <w:spacing w:before="40" w:after="20"/>
              <w:jc w:val="right"/>
              <w:rPr>
                <w:rFonts w:cs="Arial"/>
                <w:sz w:val="18"/>
                <w:szCs w:val="18"/>
              </w:rPr>
            </w:pPr>
            <w:r w:rsidRPr="009977D1">
              <w:rPr>
                <w:rFonts w:cs="Arial"/>
                <w:sz w:val="18"/>
                <w:szCs w:val="18"/>
              </w:rPr>
              <w:t>545</w:t>
            </w:r>
          </w:p>
        </w:tc>
        <w:tc>
          <w:tcPr>
            <w:tcW w:w="1134" w:type="dxa"/>
            <w:tcBorders>
              <w:top w:val="nil"/>
              <w:left w:val="nil"/>
              <w:bottom w:val="nil"/>
              <w:right w:val="nil"/>
            </w:tcBorders>
            <w:shd w:val="clear" w:color="auto" w:fill="auto"/>
          </w:tcPr>
          <w:p w14:paraId="50942FCD" w14:textId="0E92A34C" w:rsidR="009977D1" w:rsidRPr="00C935A5" w:rsidRDefault="009977D1" w:rsidP="009977D1">
            <w:pPr>
              <w:spacing w:before="40" w:after="20"/>
              <w:jc w:val="right"/>
              <w:rPr>
                <w:rFonts w:cs="Arial"/>
                <w:sz w:val="18"/>
                <w:szCs w:val="18"/>
              </w:rPr>
            </w:pPr>
            <w:r w:rsidRPr="009977D1">
              <w:rPr>
                <w:rFonts w:cs="Arial"/>
                <w:sz w:val="18"/>
                <w:szCs w:val="18"/>
              </w:rPr>
              <w:t>1,173,065</w:t>
            </w:r>
          </w:p>
        </w:tc>
        <w:tc>
          <w:tcPr>
            <w:tcW w:w="1134" w:type="dxa"/>
            <w:tcBorders>
              <w:top w:val="nil"/>
              <w:left w:val="nil"/>
              <w:bottom w:val="nil"/>
              <w:right w:val="nil"/>
            </w:tcBorders>
            <w:shd w:val="clear" w:color="auto" w:fill="auto"/>
          </w:tcPr>
          <w:p w14:paraId="5FFAB5CB" w14:textId="2A8F5FC5" w:rsidR="009977D1" w:rsidRPr="00C935A5" w:rsidRDefault="009977D1" w:rsidP="009977D1">
            <w:pPr>
              <w:spacing w:before="40" w:after="20"/>
              <w:jc w:val="right"/>
              <w:rPr>
                <w:rFonts w:cs="Arial"/>
                <w:sz w:val="18"/>
                <w:szCs w:val="18"/>
              </w:rPr>
            </w:pPr>
            <w:r w:rsidRPr="009977D1">
              <w:rPr>
                <w:rFonts w:cs="Arial"/>
                <w:sz w:val="18"/>
                <w:szCs w:val="18"/>
              </w:rPr>
              <w:t>2,152.4</w:t>
            </w:r>
          </w:p>
        </w:tc>
      </w:tr>
      <w:tr w:rsidR="009977D1" w:rsidRPr="009977D1" w14:paraId="14FC4555" w14:textId="77777777" w:rsidTr="00C240FA">
        <w:trPr>
          <w:trHeight w:val="20"/>
        </w:trPr>
        <w:tc>
          <w:tcPr>
            <w:tcW w:w="2268" w:type="dxa"/>
            <w:tcBorders>
              <w:top w:val="nil"/>
              <w:left w:val="nil"/>
              <w:bottom w:val="nil"/>
              <w:right w:val="single" w:sz="18" w:space="0" w:color="C00000"/>
            </w:tcBorders>
            <w:shd w:val="clear" w:color="auto" w:fill="auto"/>
            <w:vAlign w:val="center"/>
          </w:tcPr>
          <w:p w14:paraId="68DF68A1" w14:textId="00F31827"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Bass Coast S </w:t>
            </w:r>
          </w:p>
        </w:tc>
        <w:tc>
          <w:tcPr>
            <w:tcW w:w="1134" w:type="dxa"/>
            <w:tcBorders>
              <w:top w:val="nil"/>
              <w:left w:val="single" w:sz="18" w:space="0" w:color="C00000"/>
              <w:bottom w:val="nil"/>
              <w:right w:val="nil"/>
            </w:tcBorders>
            <w:shd w:val="clear" w:color="auto" w:fill="auto"/>
          </w:tcPr>
          <w:p w14:paraId="5DBDE2C5" w14:textId="4C41B210" w:rsidR="009977D1" w:rsidRPr="00C935A5" w:rsidRDefault="009977D1" w:rsidP="009977D1">
            <w:pPr>
              <w:spacing w:before="40" w:after="20"/>
              <w:jc w:val="right"/>
              <w:rPr>
                <w:rFonts w:cs="Arial"/>
                <w:sz w:val="18"/>
                <w:szCs w:val="18"/>
              </w:rPr>
            </w:pPr>
            <w:r w:rsidRPr="009977D1">
              <w:rPr>
                <w:rFonts w:cs="Arial"/>
                <w:sz w:val="18"/>
                <w:szCs w:val="18"/>
              </w:rPr>
              <w:t>41,741</w:t>
            </w:r>
          </w:p>
        </w:tc>
        <w:tc>
          <w:tcPr>
            <w:tcW w:w="1134" w:type="dxa"/>
            <w:tcBorders>
              <w:top w:val="nil"/>
              <w:left w:val="nil"/>
              <w:bottom w:val="nil"/>
              <w:right w:val="nil"/>
            </w:tcBorders>
            <w:shd w:val="clear" w:color="auto" w:fill="auto"/>
          </w:tcPr>
          <w:p w14:paraId="58B18A30" w14:textId="5959D524" w:rsidR="009977D1" w:rsidRPr="00C935A5" w:rsidRDefault="009977D1" w:rsidP="009977D1">
            <w:pPr>
              <w:spacing w:before="40" w:after="20"/>
              <w:jc w:val="right"/>
              <w:rPr>
                <w:rFonts w:cs="Arial"/>
                <w:sz w:val="18"/>
                <w:szCs w:val="18"/>
              </w:rPr>
            </w:pPr>
            <w:r w:rsidRPr="009977D1">
              <w:rPr>
                <w:rFonts w:cs="Arial"/>
                <w:sz w:val="18"/>
                <w:szCs w:val="18"/>
              </w:rPr>
              <w:t>6,663,021</w:t>
            </w:r>
          </w:p>
        </w:tc>
        <w:tc>
          <w:tcPr>
            <w:tcW w:w="1134" w:type="dxa"/>
            <w:tcBorders>
              <w:top w:val="nil"/>
              <w:left w:val="nil"/>
              <w:bottom w:val="nil"/>
              <w:right w:val="nil"/>
            </w:tcBorders>
            <w:shd w:val="clear" w:color="auto" w:fill="auto"/>
          </w:tcPr>
          <w:p w14:paraId="2E0F3F7C" w14:textId="6652B857" w:rsidR="009977D1" w:rsidRPr="00C935A5" w:rsidRDefault="009977D1" w:rsidP="009977D1">
            <w:pPr>
              <w:spacing w:before="40" w:after="20"/>
              <w:jc w:val="right"/>
              <w:rPr>
                <w:rFonts w:cs="Arial"/>
                <w:sz w:val="18"/>
                <w:szCs w:val="18"/>
              </w:rPr>
            </w:pPr>
            <w:r w:rsidRPr="009977D1">
              <w:rPr>
                <w:rFonts w:cs="Arial"/>
                <w:sz w:val="18"/>
                <w:szCs w:val="18"/>
              </w:rPr>
              <w:t>159.63</w:t>
            </w:r>
          </w:p>
        </w:tc>
        <w:tc>
          <w:tcPr>
            <w:tcW w:w="1134" w:type="dxa"/>
            <w:tcBorders>
              <w:top w:val="nil"/>
              <w:left w:val="nil"/>
              <w:bottom w:val="nil"/>
              <w:right w:val="nil"/>
            </w:tcBorders>
            <w:shd w:val="clear" w:color="auto" w:fill="auto"/>
          </w:tcPr>
          <w:p w14:paraId="1A034F0B" w14:textId="0E76E1E3" w:rsidR="009977D1" w:rsidRPr="00C935A5" w:rsidRDefault="009977D1" w:rsidP="009977D1">
            <w:pPr>
              <w:spacing w:before="40" w:after="20"/>
              <w:jc w:val="right"/>
              <w:rPr>
                <w:rFonts w:cs="Arial"/>
                <w:sz w:val="18"/>
                <w:szCs w:val="18"/>
              </w:rPr>
            </w:pPr>
            <w:r w:rsidRPr="009977D1">
              <w:rPr>
                <w:rFonts w:cs="Arial"/>
                <w:sz w:val="18"/>
                <w:szCs w:val="18"/>
              </w:rPr>
              <w:t>968</w:t>
            </w:r>
          </w:p>
        </w:tc>
        <w:tc>
          <w:tcPr>
            <w:tcW w:w="1134" w:type="dxa"/>
            <w:tcBorders>
              <w:top w:val="nil"/>
              <w:left w:val="nil"/>
              <w:bottom w:val="nil"/>
              <w:right w:val="nil"/>
            </w:tcBorders>
            <w:shd w:val="clear" w:color="auto" w:fill="auto"/>
          </w:tcPr>
          <w:p w14:paraId="0BFC080E" w14:textId="01C473BF" w:rsidR="009977D1" w:rsidRPr="00C935A5" w:rsidRDefault="009977D1" w:rsidP="009977D1">
            <w:pPr>
              <w:spacing w:before="40" w:after="20"/>
              <w:jc w:val="right"/>
              <w:rPr>
                <w:rFonts w:cs="Arial"/>
                <w:sz w:val="18"/>
                <w:szCs w:val="18"/>
              </w:rPr>
            </w:pPr>
            <w:r w:rsidRPr="009977D1">
              <w:rPr>
                <w:rFonts w:cs="Arial"/>
                <w:sz w:val="18"/>
                <w:szCs w:val="18"/>
              </w:rPr>
              <w:t>1,803,604</w:t>
            </w:r>
          </w:p>
        </w:tc>
        <w:tc>
          <w:tcPr>
            <w:tcW w:w="1134" w:type="dxa"/>
            <w:tcBorders>
              <w:top w:val="nil"/>
              <w:left w:val="nil"/>
              <w:bottom w:val="nil"/>
              <w:right w:val="nil"/>
            </w:tcBorders>
            <w:shd w:val="clear" w:color="auto" w:fill="auto"/>
          </w:tcPr>
          <w:p w14:paraId="5ECDB742" w14:textId="6899154A" w:rsidR="009977D1" w:rsidRPr="00C935A5" w:rsidRDefault="009977D1" w:rsidP="009977D1">
            <w:pPr>
              <w:spacing w:before="40" w:after="20"/>
              <w:jc w:val="right"/>
              <w:rPr>
                <w:rFonts w:cs="Arial"/>
                <w:sz w:val="18"/>
                <w:szCs w:val="18"/>
              </w:rPr>
            </w:pPr>
            <w:r w:rsidRPr="009977D1">
              <w:rPr>
                <w:rFonts w:cs="Arial"/>
                <w:sz w:val="18"/>
                <w:szCs w:val="18"/>
              </w:rPr>
              <w:t>1,863.2</w:t>
            </w:r>
          </w:p>
        </w:tc>
      </w:tr>
      <w:tr w:rsidR="009977D1" w:rsidRPr="009977D1" w14:paraId="6B81776A" w14:textId="77777777" w:rsidTr="00C240FA">
        <w:trPr>
          <w:trHeight w:val="20"/>
        </w:trPr>
        <w:tc>
          <w:tcPr>
            <w:tcW w:w="2268" w:type="dxa"/>
            <w:tcBorders>
              <w:top w:val="nil"/>
              <w:left w:val="nil"/>
              <w:bottom w:val="nil"/>
              <w:right w:val="single" w:sz="18" w:space="0" w:color="C00000"/>
            </w:tcBorders>
            <w:shd w:val="clear" w:color="auto" w:fill="auto"/>
            <w:vAlign w:val="center"/>
          </w:tcPr>
          <w:p w14:paraId="2CFC8600" w14:textId="03801F43" w:rsidR="009977D1" w:rsidRPr="00C935A5" w:rsidRDefault="009977D1" w:rsidP="009977D1">
            <w:pPr>
              <w:tabs>
                <w:tab w:val="right" w:pos="2037"/>
              </w:tabs>
              <w:spacing w:before="40" w:after="40"/>
              <w:rPr>
                <w:rFonts w:cs="Arial"/>
                <w:sz w:val="18"/>
                <w:szCs w:val="18"/>
              </w:rPr>
            </w:pPr>
            <w:r w:rsidRPr="00C935A5">
              <w:rPr>
                <w:rFonts w:cs="Arial"/>
                <w:sz w:val="18"/>
                <w:szCs w:val="18"/>
              </w:rPr>
              <w:t>Baw Baw S</w:t>
            </w:r>
            <w:r>
              <w:rPr>
                <w:rFonts w:cs="Arial"/>
                <w:sz w:val="18"/>
                <w:szCs w:val="18"/>
              </w:rPr>
              <w:t xml:space="preserve"> </w:t>
            </w:r>
            <w:r w:rsidRPr="00C935A5">
              <w:rPr>
                <w:rFonts w:cs="Arial"/>
                <w:sz w:val="18"/>
                <w:szCs w:val="18"/>
              </w:rPr>
              <w:t xml:space="preserve"> </w:t>
            </w:r>
            <w:r>
              <w:rPr>
                <w:rFonts w:cs="Arial"/>
                <w:sz w:val="18"/>
                <w:szCs w:val="18"/>
              </w:rPr>
              <w:t xml:space="preserve"> # </w:t>
            </w:r>
            <w:r>
              <w:rPr>
                <w:rFonts w:cs="Arial"/>
                <w:sz w:val="18"/>
                <w:szCs w:val="18"/>
              </w:rPr>
              <w:tab/>
            </w:r>
          </w:p>
        </w:tc>
        <w:tc>
          <w:tcPr>
            <w:tcW w:w="1134" w:type="dxa"/>
            <w:tcBorders>
              <w:top w:val="nil"/>
              <w:left w:val="single" w:sz="18" w:space="0" w:color="C00000"/>
              <w:bottom w:val="nil"/>
              <w:right w:val="nil"/>
            </w:tcBorders>
            <w:shd w:val="clear" w:color="auto" w:fill="auto"/>
          </w:tcPr>
          <w:p w14:paraId="6EAD89B6" w14:textId="0F58F173" w:rsidR="009977D1" w:rsidRPr="00C935A5" w:rsidRDefault="009977D1" w:rsidP="009977D1">
            <w:pPr>
              <w:spacing w:before="40" w:after="20"/>
              <w:jc w:val="right"/>
              <w:rPr>
                <w:rFonts w:cs="Arial"/>
                <w:sz w:val="18"/>
                <w:szCs w:val="18"/>
              </w:rPr>
            </w:pPr>
            <w:r w:rsidRPr="009977D1">
              <w:rPr>
                <w:rFonts w:cs="Arial"/>
                <w:sz w:val="18"/>
                <w:szCs w:val="18"/>
              </w:rPr>
              <w:t>59,326</w:t>
            </w:r>
          </w:p>
        </w:tc>
        <w:tc>
          <w:tcPr>
            <w:tcW w:w="1134" w:type="dxa"/>
            <w:tcBorders>
              <w:top w:val="nil"/>
              <w:left w:val="nil"/>
              <w:bottom w:val="nil"/>
              <w:right w:val="nil"/>
            </w:tcBorders>
            <w:shd w:val="clear" w:color="auto" w:fill="auto"/>
          </w:tcPr>
          <w:p w14:paraId="1288F18C" w14:textId="53D2ACD9" w:rsidR="009977D1" w:rsidRPr="00C935A5" w:rsidRDefault="009977D1" w:rsidP="009977D1">
            <w:pPr>
              <w:spacing w:before="40" w:after="20"/>
              <w:jc w:val="right"/>
              <w:rPr>
                <w:rFonts w:cs="Arial"/>
                <w:sz w:val="18"/>
                <w:szCs w:val="18"/>
              </w:rPr>
            </w:pPr>
            <w:r w:rsidRPr="009977D1">
              <w:rPr>
                <w:rFonts w:cs="Arial"/>
                <w:sz w:val="18"/>
                <w:szCs w:val="18"/>
              </w:rPr>
              <w:t>8,435,423</w:t>
            </w:r>
          </w:p>
        </w:tc>
        <w:tc>
          <w:tcPr>
            <w:tcW w:w="1134" w:type="dxa"/>
            <w:tcBorders>
              <w:top w:val="nil"/>
              <w:left w:val="nil"/>
              <w:bottom w:val="nil"/>
              <w:right w:val="nil"/>
            </w:tcBorders>
            <w:shd w:val="clear" w:color="auto" w:fill="auto"/>
          </w:tcPr>
          <w:p w14:paraId="2AA74707" w14:textId="543DE011" w:rsidR="009977D1" w:rsidRPr="00C935A5" w:rsidRDefault="009977D1" w:rsidP="009977D1">
            <w:pPr>
              <w:spacing w:before="40" w:after="20"/>
              <w:jc w:val="right"/>
              <w:rPr>
                <w:rFonts w:cs="Arial"/>
                <w:sz w:val="18"/>
                <w:szCs w:val="18"/>
              </w:rPr>
            </w:pPr>
            <w:r w:rsidRPr="009977D1">
              <w:rPr>
                <w:rFonts w:cs="Arial"/>
                <w:sz w:val="18"/>
                <w:szCs w:val="18"/>
              </w:rPr>
              <w:t>142.19</w:t>
            </w:r>
          </w:p>
        </w:tc>
        <w:tc>
          <w:tcPr>
            <w:tcW w:w="1134" w:type="dxa"/>
            <w:tcBorders>
              <w:top w:val="nil"/>
              <w:left w:val="nil"/>
              <w:bottom w:val="nil"/>
              <w:right w:val="nil"/>
            </w:tcBorders>
            <w:shd w:val="clear" w:color="auto" w:fill="auto"/>
          </w:tcPr>
          <w:p w14:paraId="6E5C8FBD" w14:textId="64C9C0D8" w:rsidR="009977D1" w:rsidRPr="00C935A5" w:rsidRDefault="009977D1" w:rsidP="009977D1">
            <w:pPr>
              <w:spacing w:before="40" w:after="20"/>
              <w:jc w:val="right"/>
              <w:rPr>
                <w:rFonts w:cs="Arial"/>
                <w:sz w:val="18"/>
                <w:szCs w:val="18"/>
              </w:rPr>
            </w:pPr>
            <w:r w:rsidRPr="009977D1">
              <w:rPr>
                <w:rFonts w:cs="Arial"/>
                <w:sz w:val="18"/>
                <w:szCs w:val="18"/>
              </w:rPr>
              <w:t>2,044</w:t>
            </w:r>
          </w:p>
        </w:tc>
        <w:tc>
          <w:tcPr>
            <w:tcW w:w="1134" w:type="dxa"/>
            <w:tcBorders>
              <w:top w:val="nil"/>
              <w:left w:val="nil"/>
              <w:bottom w:val="nil"/>
              <w:right w:val="nil"/>
            </w:tcBorders>
            <w:shd w:val="clear" w:color="auto" w:fill="auto"/>
          </w:tcPr>
          <w:p w14:paraId="70032857" w14:textId="2AF8020D" w:rsidR="009977D1" w:rsidRPr="00C935A5" w:rsidRDefault="009977D1" w:rsidP="009977D1">
            <w:pPr>
              <w:spacing w:before="40" w:after="20"/>
              <w:jc w:val="right"/>
              <w:rPr>
                <w:rFonts w:cs="Arial"/>
                <w:sz w:val="18"/>
                <w:szCs w:val="18"/>
              </w:rPr>
            </w:pPr>
            <w:r w:rsidRPr="009977D1">
              <w:rPr>
                <w:rFonts w:cs="Arial"/>
                <w:sz w:val="18"/>
                <w:szCs w:val="18"/>
              </w:rPr>
              <w:t>3,569,370</w:t>
            </w:r>
          </w:p>
        </w:tc>
        <w:tc>
          <w:tcPr>
            <w:tcW w:w="1134" w:type="dxa"/>
            <w:tcBorders>
              <w:top w:val="nil"/>
              <w:left w:val="nil"/>
              <w:bottom w:val="nil"/>
              <w:right w:val="nil"/>
            </w:tcBorders>
            <w:shd w:val="clear" w:color="auto" w:fill="auto"/>
          </w:tcPr>
          <w:p w14:paraId="442F73FD" w14:textId="07736F90" w:rsidR="009977D1" w:rsidRPr="00C935A5" w:rsidRDefault="009977D1" w:rsidP="009977D1">
            <w:pPr>
              <w:spacing w:before="40" w:after="20"/>
              <w:jc w:val="right"/>
              <w:rPr>
                <w:rFonts w:cs="Arial"/>
                <w:sz w:val="18"/>
                <w:szCs w:val="18"/>
              </w:rPr>
            </w:pPr>
            <w:r w:rsidRPr="009977D1">
              <w:rPr>
                <w:rFonts w:cs="Arial"/>
                <w:sz w:val="18"/>
                <w:szCs w:val="18"/>
              </w:rPr>
              <w:t>1,746.3</w:t>
            </w:r>
          </w:p>
        </w:tc>
      </w:tr>
      <w:tr w:rsidR="009977D1" w:rsidRPr="009977D1" w14:paraId="46B56F7C" w14:textId="77777777" w:rsidTr="00C240FA">
        <w:trPr>
          <w:trHeight w:val="20"/>
        </w:trPr>
        <w:tc>
          <w:tcPr>
            <w:tcW w:w="2268" w:type="dxa"/>
            <w:tcBorders>
              <w:top w:val="nil"/>
              <w:left w:val="nil"/>
              <w:bottom w:val="nil"/>
              <w:right w:val="single" w:sz="18" w:space="0" w:color="C00000"/>
            </w:tcBorders>
            <w:shd w:val="clear" w:color="auto" w:fill="auto"/>
            <w:vAlign w:val="center"/>
          </w:tcPr>
          <w:p w14:paraId="60CF1AC9" w14:textId="63013B2B"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Bayside C </w:t>
            </w:r>
          </w:p>
        </w:tc>
        <w:tc>
          <w:tcPr>
            <w:tcW w:w="1134" w:type="dxa"/>
            <w:tcBorders>
              <w:top w:val="nil"/>
              <w:left w:val="single" w:sz="18" w:space="0" w:color="C00000"/>
              <w:bottom w:val="nil"/>
              <w:right w:val="nil"/>
            </w:tcBorders>
            <w:shd w:val="clear" w:color="auto" w:fill="auto"/>
          </w:tcPr>
          <w:p w14:paraId="044385D6" w14:textId="62336FE3" w:rsidR="009977D1" w:rsidRPr="00C935A5" w:rsidRDefault="009977D1" w:rsidP="009977D1">
            <w:pPr>
              <w:spacing w:before="40" w:after="20"/>
              <w:jc w:val="right"/>
              <w:rPr>
                <w:rFonts w:cs="Arial"/>
                <w:sz w:val="18"/>
                <w:szCs w:val="18"/>
              </w:rPr>
            </w:pPr>
            <w:r w:rsidRPr="009977D1">
              <w:rPr>
                <w:rFonts w:cs="Arial"/>
                <w:sz w:val="18"/>
                <w:szCs w:val="18"/>
              </w:rPr>
              <w:t>102,101</w:t>
            </w:r>
          </w:p>
        </w:tc>
        <w:tc>
          <w:tcPr>
            <w:tcW w:w="1134" w:type="dxa"/>
            <w:tcBorders>
              <w:top w:val="nil"/>
              <w:left w:val="nil"/>
              <w:bottom w:val="nil"/>
              <w:right w:val="nil"/>
            </w:tcBorders>
            <w:shd w:val="clear" w:color="auto" w:fill="auto"/>
          </w:tcPr>
          <w:p w14:paraId="2D721D0A" w14:textId="728B9BAF" w:rsidR="009977D1" w:rsidRPr="00C935A5" w:rsidRDefault="009977D1" w:rsidP="009977D1">
            <w:pPr>
              <w:spacing w:before="40" w:after="20"/>
              <w:jc w:val="right"/>
              <w:rPr>
                <w:rFonts w:cs="Arial"/>
                <w:sz w:val="18"/>
                <w:szCs w:val="18"/>
              </w:rPr>
            </w:pPr>
            <w:r w:rsidRPr="009977D1">
              <w:rPr>
                <w:rFonts w:cs="Arial"/>
                <w:sz w:val="18"/>
                <w:szCs w:val="18"/>
              </w:rPr>
              <w:t>2,545,650</w:t>
            </w:r>
          </w:p>
        </w:tc>
        <w:tc>
          <w:tcPr>
            <w:tcW w:w="1134" w:type="dxa"/>
            <w:tcBorders>
              <w:top w:val="nil"/>
              <w:left w:val="nil"/>
              <w:bottom w:val="nil"/>
              <w:right w:val="nil"/>
            </w:tcBorders>
            <w:shd w:val="clear" w:color="auto" w:fill="auto"/>
          </w:tcPr>
          <w:p w14:paraId="0DD0C840" w14:textId="70E08780"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1D9EFAE5" w14:textId="70BB2E50" w:rsidR="009977D1" w:rsidRPr="00C935A5" w:rsidRDefault="009977D1" w:rsidP="009977D1">
            <w:pPr>
              <w:spacing w:before="40" w:after="20"/>
              <w:jc w:val="right"/>
              <w:rPr>
                <w:rFonts w:cs="Arial"/>
                <w:sz w:val="18"/>
                <w:szCs w:val="18"/>
              </w:rPr>
            </w:pPr>
            <w:r w:rsidRPr="009977D1">
              <w:rPr>
                <w:rFonts w:cs="Arial"/>
                <w:sz w:val="18"/>
                <w:szCs w:val="18"/>
              </w:rPr>
              <w:t>356</w:t>
            </w:r>
          </w:p>
        </w:tc>
        <w:tc>
          <w:tcPr>
            <w:tcW w:w="1134" w:type="dxa"/>
            <w:tcBorders>
              <w:top w:val="nil"/>
              <w:left w:val="nil"/>
              <w:bottom w:val="nil"/>
              <w:right w:val="nil"/>
            </w:tcBorders>
            <w:shd w:val="clear" w:color="auto" w:fill="auto"/>
          </w:tcPr>
          <w:p w14:paraId="770BED25" w14:textId="57EC93CB" w:rsidR="009977D1" w:rsidRPr="00C935A5" w:rsidRDefault="009977D1" w:rsidP="009977D1">
            <w:pPr>
              <w:spacing w:before="40" w:after="20"/>
              <w:jc w:val="right"/>
              <w:rPr>
                <w:rFonts w:cs="Arial"/>
                <w:sz w:val="18"/>
                <w:szCs w:val="18"/>
              </w:rPr>
            </w:pPr>
            <w:r w:rsidRPr="009977D1">
              <w:rPr>
                <w:rFonts w:cs="Arial"/>
                <w:sz w:val="18"/>
                <w:szCs w:val="18"/>
              </w:rPr>
              <w:t>635,170</w:t>
            </w:r>
          </w:p>
        </w:tc>
        <w:tc>
          <w:tcPr>
            <w:tcW w:w="1134" w:type="dxa"/>
            <w:tcBorders>
              <w:top w:val="nil"/>
              <w:left w:val="nil"/>
              <w:bottom w:val="nil"/>
              <w:right w:val="nil"/>
            </w:tcBorders>
            <w:shd w:val="clear" w:color="auto" w:fill="auto"/>
          </w:tcPr>
          <w:p w14:paraId="1F9588FF" w14:textId="29EEBFC5" w:rsidR="009977D1" w:rsidRPr="00C935A5" w:rsidRDefault="009977D1" w:rsidP="009977D1">
            <w:pPr>
              <w:spacing w:before="40" w:after="20"/>
              <w:jc w:val="right"/>
              <w:rPr>
                <w:rFonts w:cs="Arial"/>
                <w:sz w:val="18"/>
                <w:szCs w:val="18"/>
              </w:rPr>
            </w:pPr>
            <w:r w:rsidRPr="009977D1">
              <w:rPr>
                <w:rFonts w:cs="Arial"/>
                <w:sz w:val="18"/>
                <w:szCs w:val="18"/>
              </w:rPr>
              <w:t>1,784.2</w:t>
            </w:r>
          </w:p>
        </w:tc>
      </w:tr>
      <w:tr w:rsidR="009977D1" w:rsidRPr="009977D1" w14:paraId="32437B82" w14:textId="77777777" w:rsidTr="00C240FA">
        <w:trPr>
          <w:trHeight w:val="20"/>
        </w:trPr>
        <w:tc>
          <w:tcPr>
            <w:tcW w:w="2268" w:type="dxa"/>
            <w:tcBorders>
              <w:top w:val="nil"/>
              <w:left w:val="nil"/>
              <w:bottom w:val="nil"/>
              <w:right w:val="single" w:sz="18" w:space="0" w:color="C00000"/>
            </w:tcBorders>
            <w:shd w:val="clear" w:color="auto" w:fill="auto"/>
            <w:vAlign w:val="center"/>
          </w:tcPr>
          <w:p w14:paraId="3982C183" w14:textId="60287B38"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Benalla RC </w:t>
            </w:r>
          </w:p>
        </w:tc>
        <w:tc>
          <w:tcPr>
            <w:tcW w:w="1134" w:type="dxa"/>
            <w:tcBorders>
              <w:top w:val="nil"/>
              <w:left w:val="single" w:sz="18" w:space="0" w:color="C00000"/>
              <w:bottom w:val="nil"/>
              <w:right w:val="nil"/>
            </w:tcBorders>
            <w:shd w:val="clear" w:color="auto" w:fill="auto"/>
          </w:tcPr>
          <w:p w14:paraId="684693C8" w14:textId="6A58509F" w:rsidR="009977D1" w:rsidRPr="00C935A5" w:rsidRDefault="009977D1" w:rsidP="009977D1">
            <w:pPr>
              <w:spacing w:before="40" w:after="20"/>
              <w:jc w:val="right"/>
              <w:rPr>
                <w:rFonts w:cs="Arial"/>
                <w:sz w:val="18"/>
                <w:szCs w:val="18"/>
              </w:rPr>
            </w:pPr>
            <w:r w:rsidRPr="009977D1">
              <w:rPr>
                <w:rFonts w:cs="Arial"/>
                <w:sz w:val="18"/>
                <w:szCs w:val="18"/>
              </w:rPr>
              <w:t>14,450</w:t>
            </w:r>
          </w:p>
        </w:tc>
        <w:tc>
          <w:tcPr>
            <w:tcW w:w="1134" w:type="dxa"/>
            <w:tcBorders>
              <w:top w:val="nil"/>
              <w:left w:val="nil"/>
              <w:bottom w:val="nil"/>
              <w:right w:val="nil"/>
            </w:tcBorders>
            <w:shd w:val="clear" w:color="auto" w:fill="auto"/>
          </w:tcPr>
          <w:p w14:paraId="76A04DA6" w14:textId="473FA70E" w:rsidR="009977D1" w:rsidRPr="00C935A5" w:rsidRDefault="009977D1" w:rsidP="009977D1">
            <w:pPr>
              <w:spacing w:before="40" w:after="20"/>
              <w:jc w:val="right"/>
              <w:rPr>
                <w:rFonts w:cs="Arial"/>
                <w:sz w:val="18"/>
                <w:szCs w:val="18"/>
              </w:rPr>
            </w:pPr>
            <w:r w:rsidRPr="009977D1">
              <w:rPr>
                <w:rFonts w:cs="Arial"/>
                <w:sz w:val="18"/>
                <w:szCs w:val="18"/>
              </w:rPr>
              <w:t>3,426,842</w:t>
            </w:r>
          </w:p>
        </w:tc>
        <w:tc>
          <w:tcPr>
            <w:tcW w:w="1134" w:type="dxa"/>
            <w:tcBorders>
              <w:top w:val="nil"/>
              <w:left w:val="nil"/>
              <w:bottom w:val="nil"/>
              <w:right w:val="nil"/>
            </w:tcBorders>
            <w:shd w:val="clear" w:color="auto" w:fill="auto"/>
          </w:tcPr>
          <w:p w14:paraId="7ECFCC04" w14:textId="6FF8B0A8" w:rsidR="009977D1" w:rsidRPr="00C935A5" w:rsidRDefault="009977D1" w:rsidP="009977D1">
            <w:pPr>
              <w:spacing w:before="40" w:after="20"/>
              <w:jc w:val="right"/>
              <w:rPr>
                <w:rFonts w:cs="Arial"/>
                <w:sz w:val="18"/>
                <w:szCs w:val="18"/>
              </w:rPr>
            </w:pPr>
            <w:r w:rsidRPr="009977D1">
              <w:rPr>
                <w:rFonts w:cs="Arial"/>
                <w:sz w:val="18"/>
                <w:szCs w:val="18"/>
              </w:rPr>
              <w:t>237.15</w:t>
            </w:r>
          </w:p>
        </w:tc>
        <w:tc>
          <w:tcPr>
            <w:tcW w:w="1134" w:type="dxa"/>
            <w:tcBorders>
              <w:top w:val="nil"/>
              <w:left w:val="nil"/>
              <w:bottom w:val="nil"/>
              <w:right w:val="nil"/>
            </w:tcBorders>
            <w:shd w:val="clear" w:color="auto" w:fill="auto"/>
          </w:tcPr>
          <w:p w14:paraId="04D2B942" w14:textId="329DFE70" w:rsidR="009977D1" w:rsidRPr="00C935A5" w:rsidRDefault="009977D1" w:rsidP="009977D1">
            <w:pPr>
              <w:spacing w:before="40" w:after="20"/>
              <w:jc w:val="right"/>
              <w:rPr>
                <w:rFonts w:cs="Arial"/>
                <w:sz w:val="18"/>
                <w:szCs w:val="18"/>
              </w:rPr>
            </w:pPr>
            <w:r w:rsidRPr="009977D1">
              <w:rPr>
                <w:rFonts w:cs="Arial"/>
                <w:sz w:val="18"/>
                <w:szCs w:val="18"/>
              </w:rPr>
              <w:t>1,330</w:t>
            </w:r>
          </w:p>
        </w:tc>
        <w:tc>
          <w:tcPr>
            <w:tcW w:w="1134" w:type="dxa"/>
            <w:tcBorders>
              <w:top w:val="nil"/>
              <w:left w:val="nil"/>
              <w:bottom w:val="nil"/>
              <w:right w:val="nil"/>
            </w:tcBorders>
            <w:shd w:val="clear" w:color="auto" w:fill="auto"/>
          </w:tcPr>
          <w:p w14:paraId="2319B993" w14:textId="7236ED9E" w:rsidR="009977D1" w:rsidRPr="00C935A5" w:rsidRDefault="009977D1" w:rsidP="009977D1">
            <w:pPr>
              <w:spacing w:before="40" w:after="20"/>
              <w:jc w:val="right"/>
              <w:rPr>
                <w:rFonts w:cs="Arial"/>
                <w:sz w:val="18"/>
                <w:szCs w:val="18"/>
              </w:rPr>
            </w:pPr>
            <w:r w:rsidRPr="009977D1">
              <w:rPr>
                <w:rFonts w:cs="Arial"/>
                <w:sz w:val="18"/>
                <w:szCs w:val="18"/>
              </w:rPr>
              <w:t>1,815,194</w:t>
            </w:r>
          </w:p>
        </w:tc>
        <w:tc>
          <w:tcPr>
            <w:tcW w:w="1134" w:type="dxa"/>
            <w:tcBorders>
              <w:top w:val="nil"/>
              <w:left w:val="nil"/>
              <w:bottom w:val="nil"/>
              <w:right w:val="nil"/>
            </w:tcBorders>
            <w:shd w:val="clear" w:color="auto" w:fill="auto"/>
          </w:tcPr>
          <w:p w14:paraId="2CF0F067" w14:textId="4046CBEC" w:rsidR="009977D1" w:rsidRPr="00C935A5" w:rsidRDefault="009977D1" w:rsidP="009977D1">
            <w:pPr>
              <w:spacing w:before="40" w:after="20"/>
              <w:jc w:val="right"/>
              <w:rPr>
                <w:rFonts w:cs="Arial"/>
                <w:sz w:val="18"/>
                <w:szCs w:val="18"/>
              </w:rPr>
            </w:pPr>
            <w:r w:rsidRPr="009977D1">
              <w:rPr>
                <w:rFonts w:cs="Arial"/>
                <w:sz w:val="18"/>
                <w:szCs w:val="18"/>
              </w:rPr>
              <w:t>1,364.7</w:t>
            </w:r>
          </w:p>
        </w:tc>
      </w:tr>
      <w:tr w:rsidR="009977D1" w:rsidRPr="009977D1" w14:paraId="7CEAF511" w14:textId="77777777" w:rsidTr="00C240FA">
        <w:trPr>
          <w:trHeight w:val="20"/>
        </w:trPr>
        <w:tc>
          <w:tcPr>
            <w:tcW w:w="2268" w:type="dxa"/>
            <w:tcBorders>
              <w:top w:val="nil"/>
              <w:left w:val="nil"/>
              <w:bottom w:val="nil"/>
              <w:right w:val="single" w:sz="18" w:space="0" w:color="C00000"/>
            </w:tcBorders>
            <w:shd w:val="clear" w:color="auto" w:fill="auto"/>
            <w:vAlign w:val="center"/>
          </w:tcPr>
          <w:p w14:paraId="61E5E6C4" w14:textId="43F0732C"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Boroondara C </w:t>
            </w:r>
          </w:p>
        </w:tc>
        <w:tc>
          <w:tcPr>
            <w:tcW w:w="1134" w:type="dxa"/>
            <w:tcBorders>
              <w:top w:val="nil"/>
              <w:left w:val="single" w:sz="18" w:space="0" w:color="C00000"/>
              <w:bottom w:val="nil"/>
              <w:right w:val="nil"/>
            </w:tcBorders>
            <w:shd w:val="clear" w:color="auto" w:fill="auto"/>
          </w:tcPr>
          <w:p w14:paraId="4BD2E46A" w14:textId="5919D8F3" w:rsidR="009977D1" w:rsidRPr="00C935A5" w:rsidRDefault="009977D1" w:rsidP="009977D1">
            <w:pPr>
              <w:spacing w:before="40" w:after="20"/>
              <w:jc w:val="right"/>
              <w:rPr>
                <w:rFonts w:cs="Arial"/>
                <w:sz w:val="18"/>
                <w:szCs w:val="18"/>
              </w:rPr>
            </w:pPr>
            <w:r w:rsidRPr="009977D1">
              <w:rPr>
                <w:rFonts w:cs="Arial"/>
                <w:sz w:val="18"/>
                <w:szCs w:val="18"/>
              </w:rPr>
              <w:t>169,411</w:t>
            </w:r>
          </w:p>
        </w:tc>
        <w:tc>
          <w:tcPr>
            <w:tcW w:w="1134" w:type="dxa"/>
            <w:tcBorders>
              <w:top w:val="nil"/>
              <w:left w:val="nil"/>
              <w:bottom w:val="nil"/>
              <w:right w:val="nil"/>
            </w:tcBorders>
            <w:shd w:val="clear" w:color="auto" w:fill="auto"/>
          </w:tcPr>
          <w:p w14:paraId="74918FF8" w14:textId="7709EA95" w:rsidR="009977D1" w:rsidRPr="00C935A5" w:rsidRDefault="009977D1" w:rsidP="009977D1">
            <w:pPr>
              <w:spacing w:before="40" w:after="20"/>
              <w:jc w:val="right"/>
              <w:rPr>
                <w:rFonts w:cs="Arial"/>
                <w:sz w:val="18"/>
                <w:szCs w:val="18"/>
              </w:rPr>
            </w:pPr>
            <w:r w:rsidRPr="009977D1">
              <w:rPr>
                <w:rFonts w:cs="Arial"/>
                <w:sz w:val="18"/>
                <w:szCs w:val="18"/>
              </w:rPr>
              <w:t>4,223,868</w:t>
            </w:r>
          </w:p>
        </w:tc>
        <w:tc>
          <w:tcPr>
            <w:tcW w:w="1134" w:type="dxa"/>
            <w:tcBorders>
              <w:top w:val="nil"/>
              <w:left w:val="nil"/>
              <w:bottom w:val="nil"/>
              <w:right w:val="nil"/>
            </w:tcBorders>
            <w:shd w:val="clear" w:color="auto" w:fill="auto"/>
          </w:tcPr>
          <w:p w14:paraId="0F4D18A7" w14:textId="52794BC4"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1BB78660" w14:textId="125C7EF0" w:rsidR="009977D1" w:rsidRPr="00C935A5" w:rsidRDefault="009977D1" w:rsidP="009977D1">
            <w:pPr>
              <w:spacing w:before="40" w:after="20"/>
              <w:jc w:val="right"/>
              <w:rPr>
                <w:rFonts w:cs="Arial"/>
                <w:sz w:val="18"/>
                <w:szCs w:val="18"/>
              </w:rPr>
            </w:pPr>
            <w:r w:rsidRPr="009977D1">
              <w:rPr>
                <w:rFonts w:cs="Arial"/>
                <w:sz w:val="18"/>
                <w:szCs w:val="18"/>
              </w:rPr>
              <w:t>567</w:t>
            </w:r>
          </w:p>
        </w:tc>
        <w:tc>
          <w:tcPr>
            <w:tcW w:w="1134" w:type="dxa"/>
            <w:tcBorders>
              <w:top w:val="nil"/>
              <w:left w:val="nil"/>
              <w:bottom w:val="nil"/>
              <w:right w:val="nil"/>
            </w:tcBorders>
            <w:shd w:val="clear" w:color="auto" w:fill="auto"/>
          </w:tcPr>
          <w:p w14:paraId="6AAAE431" w14:textId="017E83C6" w:rsidR="009977D1" w:rsidRPr="00C935A5" w:rsidRDefault="009977D1" w:rsidP="009977D1">
            <w:pPr>
              <w:spacing w:before="40" w:after="20"/>
              <w:jc w:val="right"/>
              <w:rPr>
                <w:rFonts w:cs="Arial"/>
                <w:sz w:val="18"/>
                <w:szCs w:val="18"/>
              </w:rPr>
            </w:pPr>
            <w:r w:rsidRPr="009977D1">
              <w:rPr>
                <w:rFonts w:cs="Arial"/>
                <w:sz w:val="18"/>
                <w:szCs w:val="18"/>
              </w:rPr>
              <w:t>1,141,058</w:t>
            </w:r>
          </w:p>
        </w:tc>
        <w:tc>
          <w:tcPr>
            <w:tcW w:w="1134" w:type="dxa"/>
            <w:tcBorders>
              <w:top w:val="nil"/>
              <w:left w:val="nil"/>
              <w:bottom w:val="nil"/>
              <w:right w:val="nil"/>
            </w:tcBorders>
            <w:shd w:val="clear" w:color="auto" w:fill="auto"/>
          </w:tcPr>
          <w:p w14:paraId="39012B68" w14:textId="6D91FA73" w:rsidR="009977D1" w:rsidRPr="00C935A5" w:rsidRDefault="009977D1" w:rsidP="009977D1">
            <w:pPr>
              <w:spacing w:before="40" w:after="20"/>
              <w:jc w:val="right"/>
              <w:rPr>
                <w:rFonts w:cs="Arial"/>
                <w:sz w:val="18"/>
                <w:szCs w:val="18"/>
              </w:rPr>
            </w:pPr>
            <w:r w:rsidRPr="009977D1">
              <w:rPr>
                <w:rFonts w:cs="Arial"/>
                <w:sz w:val="18"/>
                <w:szCs w:val="18"/>
              </w:rPr>
              <w:t>2,012.4</w:t>
            </w:r>
          </w:p>
        </w:tc>
      </w:tr>
      <w:tr w:rsidR="009977D1" w:rsidRPr="009977D1" w14:paraId="2FD2C584" w14:textId="77777777" w:rsidTr="00C240FA">
        <w:trPr>
          <w:trHeight w:val="20"/>
        </w:trPr>
        <w:tc>
          <w:tcPr>
            <w:tcW w:w="2268" w:type="dxa"/>
            <w:tcBorders>
              <w:top w:val="nil"/>
              <w:left w:val="nil"/>
              <w:bottom w:val="nil"/>
              <w:right w:val="single" w:sz="18" w:space="0" w:color="C00000"/>
            </w:tcBorders>
            <w:shd w:val="clear" w:color="auto" w:fill="auto"/>
            <w:vAlign w:val="center"/>
          </w:tcPr>
          <w:p w14:paraId="5CC88788" w14:textId="36DE4DE4"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Brimbank C </w:t>
            </w:r>
          </w:p>
        </w:tc>
        <w:tc>
          <w:tcPr>
            <w:tcW w:w="1134" w:type="dxa"/>
            <w:tcBorders>
              <w:top w:val="nil"/>
              <w:left w:val="single" w:sz="18" w:space="0" w:color="C00000"/>
              <w:bottom w:val="nil"/>
              <w:right w:val="nil"/>
            </w:tcBorders>
            <w:shd w:val="clear" w:color="auto" w:fill="auto"/>
          </w:tcPr>
          <w:p w14:paraId="14045E13" w14:textId="4FA4BF6A" w:rsidR="009977D1" w:rsidRPr="00C935A5" w:rsidRDefault="009977D1" w:rsidP="009977D1">
            <w:pPr>
              <w:spacing w:before="40" w:after="20"/>
              <w:jc w:val="right"/>
              <w:rPr>
                <w:rFonts w:cs="Arial"/>
                <w:sz w:val="18"/>
                <w:szCs w:val="18"/>
              </w:rPr>
            </w:pPr>
            <w:r w:rsidRPr="009977D1">
              <w:rPr>
                <w:rFonts w:cs="Arial"/>
                <w:sz w:val="18"/>
                <w:szCs w:val="18"/>
              </w:rPr>
              <w:t>193,146</w:t>
            </w:r>
          </w:p>
        </w:tc>
        <w:tc>
          <w:tcPr>
            <w:tcW w:w="1134" w:type="dxa"/>
            <w:tcBorders>
              <w:top w:val="nil"/>
              <w:left w:val="nil"/>
              <w:bottom w:val="nil"/>
              <w:right w:val="nil"/>
            </w:tcBorders>
            <w:shd w:val="clear" w:color="auto" w:fill="auto"/>
          </w:tcPr>
          <w:p w14:paraId="0699C770" w14:textId="1441FE79" w:rsidR="009977D1" w:rsidRPr="00C935A5" w:rsidRDefault="009977D1" w:rsidP="009977D1">
            <w:pPr>
              <w:spacing w:before="40" w:after="20"/>
              <w:jc w:val="right"/>
              <w:rPr>
                <w:rFonts w:cs="Arial"/>
                <w:sz w:val="18"/>
                <w:szCs w:val="18"/>
              </w:rPr>
            </w:pPr>
            <w:r w:rsidRPr="009977D1">
              <w:rPr>
                <w:rFonts w:cs="Arial"/>
                <w:sz w:val="18"/>
                <w:szCs w:val="18"/>
              </w:rPr>
              <w:t>13,396,139</w:t>
            </w:r>
          </w:p>
        </w:tc>
        <w:tc>
          <w:tcPr>
            <w:tcW w:w="1134" w:type="dxa"/>
            <w:tcBorders>
              <w:top w:val="nil"/>
              <w:left w:val="nil"/>
              <w:bottom w:val="nil"/>
              <w:right w:val="nil"/>
            </w:tcBorders>
            <w:shd w:val="clear" w:color="auto" w:fill="auto"/>
          </w:tcPr>
          <w:p w14:paraId="5484C092" w14:textId="42CC2E2A" w:rsidR="009977D1" w:rsidRPr="00C935A5" w:rsidRDefault="009977D1" w:rsidP="009977D1">
            <w:pPr>
              <w:spacing w:before="40" w:after="20"/>
              <w:jc w:val="right"/>
              <w:rPr>
                <w:rFonts w:cs="Arial"/>
                <w:sz w:val="18"/>
                <w:szCs w:val="18"/>
              </w:rPr>
            </w:pPr>
            <w:r w:rsidRPr="009977D1">
              <w:rPr>
                <w:rFonts w:cs="Arial"/>
                <w:sz w:val="18"/>
                <w:szCs w:val="18"/>
              </w:rPr>
              <w:t>69.36</w:t>
            </w:r>
          </w:p>
        </w:tc>
        <w:tc>
          <w:tcPr>
            <w:tcW w:w="1134" w:type="dxa"/>
            <w:tcBorders>
              <w:top w:val="nil"/>
              <w:left w:val="nil"/>
              <w:bottom w:val="nil"/>
              <w:right w:val="nil"/>
            </w:tcBorders>
            <w:shd w:val="clear" w:color="auto" w:fill="auto"/>
          </w:tcPr>
          <w:p w14:paraId="03DC7350" w14:textId="2E13E2AA" w:rsidR="009977D1" w:rsidRPr="00C935A5" w:rsidRDefault="009977D1" w:rsidP="009977D1">
            <w:pPr>
              <w:spacing w:before="40" w:after="20"/>
              <w:jc w:val="right"/>
              <w:rPr>
                <w:rFonts w:cs="Arial"/>
                <w:sz w:val="18"/>
                <w:szCs w:val="18"/>
              </w:rPr>
            </w:pPr>
            <w:r w:rsidRPr="009977D1">
              <w:rPr>
                <w:rFonts w:cs="Arial"/>
                <w:sz w:val="18"/>
                <w:szCs w:val="18"/>
              </w:rPr>
              <w:t>894</w:t>
            </w:r>
          </w:p>
        </w:tc>
        <w:tc>
          <w:tcPr>
            <w:tcW w:w="1134" w:type="dxa"/>
            <w:tcBorders>
              <w:top w:val="nil"/>
              <w:left w:val="nil"/>
              <w:bottom w:val="nil"/>
              <w:right w:val="nil"/>
            </w:tcBorders>
            <w:shd w:val="clear" w:color="auto" w:fill="auto"/>
          </w:tcPr>
          <w:p w14:paraId="3B408879" w14:textId="4BEB72B1" w:rsidR="009977D1" w:rsidRPr="00C935A5" w:rsidRDefault="009977D1" w:rsidP="009977D1">
            <w:pPr>
              <w:spacing w:before="40" w:after="20"/>
              <w:jc w:val="right"/>
              <w:rPr>
                <w:rFonts w:cs="Arial"/>
                <w:sz w:val="18"/>
                <w:szCs w:val="18"/>
              </w:rPr>
            </w:pPr>
            <w:r w:rsidRPr="009977D1">
              <w:rPr>
                <w:rFonts w:cs="Arial"/>
                <w:sz w:val="18"/>
                <w:szCs w:val="18"/>
              </w:rPr>
              <w:t>2,153,808</w:t>
            </w:r>
          </w:p>
        </w:tc>
        <w:tc>
          <w:tcPr>
            <w:tcW w:w="1134" w:type="dxa"/>
            <w:tcBorders>
              <w:top w:val="nil"/>
              <w:left w:val="nil"/>
              <w:bottom w:val="nil"/>
              <w:right w:val="nil"/>
            </w:tcBorders>
            <w:shd w:val="clear" w:color="auto" w:fill="auto"/>
          </w:tcPr>
          <w:p w14:paraId="35C05D94" w14:textId="229BCF76" w:rsidR="009977D1" w:rsidRPr="00C935A5" w:rsidRDefault="009977D1" w:rsidP="009977D1">
            <w:pPr>
              <w:spacing w:before="40" w:after="20"/>
              <w:jc w:val="right"/>
              <w:rPr>
                <w:rFonts w:cs="Arial"/>
                <w:sz w:val="18"/>
                <w:szCs w:val="18"/>
              </w:rPr>
            </w:pPr>
            <w:r w:rsidRPr="009977D1">
              <w:rPr>
                <w:rFonts w:cs="Arial"/>
                <w:sz w:val="18"/>
                <w:szCs w:val="18"/>
              </w:rPr>
              <w:t>2,409.2</w:t>
            </w:r>
          </w:p>
        </w:tc>
      </w:tr>
      <w:tr w:rsidR="009977D1" w:rsidRPr="009977D1" w14:paraId="16D0E3D4" w14:textId="77777777" w:rsidTr="00C240FA">
        <w:trPr>
          <w:trHeight w:val="20"/>
        </w:trPr>
        <w:tc>
          <w:tcPr>
            <w:tcW w:w="2268" w:type="dxa"/>
            <w:tcBorders>
              <w:top w:val="nil"/>
              <w:left w:val="nil"/>
              <w:bottom w:val="nil"/>
              <w:right w:val="single" w:sz="18" w:space="0" w:color="C00000"/>
            </w:tcBorders>
            <w:shd w:val="clear" w:color="auto" w:fill="auto"/>
            <w:vAlign w:val="center"/>
          </w:tcPr>
          <w:p w14:paraId="43F02F1F" w14:textId="42001BF5"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Buloke S </w:t>
            </w:r>
          </w:p>
        </w:tc>
        <w:tc>
          <w:tcPr>
            <w:tcW w:w="1134" w:type="dxa"/>
            <w:tcBorders>
              <w:top w:val="nil"/>
              <w:left w:val="single" w:sz="18" w:space="0" w:color="C00000"/>
              <w:bottom w:val="nil"/>
              <w:right w:val="nil"/>
            </w:tcBorders>
            <w:shd w:val="clear" w:color="auto" w:fill="auto"/>
          </w:tcPr>
          <w:p w14:paraId="704C8DC1" w14:textId="7E5016E0" w:rsidR="009977D1" w:rsidRPr="00C935A5" w:rsidRDefault="009977D1" w:rsidP="009977D1">
            <w:pPr>
              <w:spacing w:before="40" w:after="20"/>
              <w:jc w:val="right"/>
              <w:rPr>
                <w:rFonts w:cs="Arial"/>
                <w:sz w:val="18"/>
                <w:szCs w:val="18"/>
              </w:rPr>
            </w:pPr>
            <w:r w:rsidRPr="009977D1">
              <w:rPr>
                <w:rFonts w:cs="Arial"/>
                <w:sz w:val="18"/>
                <w:szCs w:val="18"/>
              </w:rPr>
              <w:t>6,110</w:t>
            </w:r>
          </w:p>
        </w:tc>
        <w:tc>
          <w:tcPr>
            <w:tcW w:w="1134" w:type="dxa"/>
            <w:tcBorders>
              <w:top w:val="nil"/>
              <w:left w:val="nil"/>
              <w:bottom w:val="nil"/>
              <w:right w:val="nil"/>
            </w:tcBorders>
            <w:shd w:val="clear" w:color="auto" w:fill="auto"/>
          </w:tcPr>
          <w:p w14:paraId="43E7089E" w14:textId="4E72AF91" w:rsidR="009977D1" w:rsidRPr="00C935A5" w:rsidRDefault="009977D1" w:rsidP="009977D1">
            <w:pPr>
              <w:spacing w:before="40" w:after="20"/>
              <w:jc w:val="right"/>
              <w:rPr>
                <w:rFonts w:cs="Arial"/>
                <w:sz w:val="18"/>
                <w:szCs w:val="18"/>
              </w:rPr>
            </w:pPr>
            <w:r w:rsidRPr="009977D1">
              <w:rPr>
                <w:rFonts w:cs="Arial"/>
                <w:sz w:val="18"/>
                <w:szCs w:val="18"/>
              </w:rPr>
              <w:t>4,842,124</w:t>
            </w:r>
          </w:p>
        </w:tc>
        <w:tc>
          <w:tcPr>
            <w:tcW w:w="1134" w:type="dxa"/>
            <w:tcBorders>
              <w:top w:val="nil"/>
              <w:left w:val="nil"/>
              <w:bottom w:val="nil"/>
              <w:right w:val="nil"/>
            </w:tcBorders>
            <w:shd w:val="clear" w:color="auto" w:fill="auto"/>
          </w:tcPr>
          <w:p w14:paraId="114277A2" w14:textId="20C63561" w:rsidR="009977D1" w:rsidRPr="00C935A5" w:rsidRDefault="009977D1" w:rsidP="009977D1">
            <w:pPr>
              <w:spacing w:before="40" w:after="20"/>
              <w:jc w:val="right"/>
              <w:rPr>
                <w:rFonts w:cs="Arial"/>
                <w:sz w:val="18"/>
                <w:szCs w:val="18"/>
              </w:rPr>
            </w:pPr>
            <w:r w:rsidRPr="009977D1">
              <w:rPr>
                <w:rFonts w:cs="Arial"/>
                <w:sz w:val="18"/>
                <w:szCs w:val="18"/>
              </w:rPr>
              <w:t>792.49</w:t>
            </w:r>
          </w:p>
        </w:tc>
        <w:tc>
          <w:tcPr>
            <w:tcW w:w="1134" w:type="dxa"/>
            <w:tcBorders>
              <w:top w:val="nil"/>
              <w:left w:val="nil"/>
              <w:bottom w:val="nil"/>
              <w:right w:val="nil"/>
            </w:tcBorders>
            <w:shd w:val="clear" w:color="auto" w:fill="auto"/>
          </w:tcPr>
          <w:p w14:paraId="3DF43A59" w14:textId="6EFA8CB2" w:rsidR="009977D1" w:rsidRPr="00C935A5" w:rsidRDefault="009977D1" w:rsidP="009977D1">
            <w:pPr>
              <w:spacing w:before="40" w:after="20"/>
              <w:jc w:val="right"/>
              <w:rPr>
                <w:rFonts w:cs="Arial"/>
                <w:sz w:val="18"/>
                <w:szCs w:val="18"/>
              </w:rPr>
            </w:pPr>
            <w:r w:rsidRPr="009977D1">
              <w:rPr>
                <w:rFonts w:cs="Arial"/>
                <w:sz w:val="18"/>
                <w:szCs w:val="18"/>
              </w:rPr>
              <w:t>5,381</w:t>
            </w:r>
          </w:p>
        </w:tc>
        <w:tc>
          <w:tcPr>
            <w:tcW w:w="1134" w:type="dxa"/>
            <w:tcBorders>
              <w:top w:val="nil"/>
              <w:left w:val="nil"/>
              <w:bottom w:val="nil"/>
              <w:right w:val="nil"/>
            </w:tcBorders>
            <w:shd w:val="clear" w:color="auto" w:fill="auto"/>
          </w:tcPr>
          <w:p w14:paraId="5D6F4085" w14:textId="1CF48D4A" w:rsidR="009977D1" w:rsidRPr="00C935A5" w:rsidRDefault="009977D1" w:rsidP="009977D1">
            <w:pPr>
              <w:spacing w:before="40" w:after="20"/>
              <w:jc w:val="right"/>
              <w:rPr>
                <w:rFonts w:cs="Arial"/>
                <w:sz w:val="18"/>
                <w:szCs w:val="18"/>
              </w:rPr>
            </w:pPr>
            <w:r w:rsidRPr="009977D1">
              <w:rPr>
                <w:rFonts w:cs="Arial"/>
                <w:sz w:val="18"/>
                <w:szCs w:val="18"/>
              </w:rPr>
              <w:t>3,094,456</w:t>
            </w:r>
          </w:p>
        </w:tc>
        <w:tc>
          <w:tcPr>
            <w:tcW w:w="1134" w:type="dxa"/>
            <w:tcBorders>
              <w:top w:val="nil"/>
              <w:left w:val="nil"/>
              <w:bottom w:val="nil"/>
              <w:right w:val="nil"/>
            </w:tcBorders>
            <w:shd w:val="clear" w:color="auto" w:fill="auto"/>
          </w:tcPr>
          <w:p w14:paraId="100B2681" w14:textId="6CDD16D6" w:rsidR="009977D1" w:rsidRPr="00C935A5" w:rsidRDefault="009977D1" w:rsidP="009977D1">
            <w:pPr>
              <w:spacing w:before="40" w:after="20"/>
              <w:jc w:val="right"/>
              <w:rPr>
                <w:rFonts w:cs="Arial"/>
                <w:sz w:val="18"/>
                <w:szCs w:val="18"/>
              </w:rPr>
            </w:pPr>
            <w:r w:rsidRPr="009977D1">
              <w:rPr>
                <w:rFonts w:cs="Arial"/>
                <w:sz w:val="18"/>
                <w:szCs w:val="18"/>
              </w:rPr>
              <w:t>575.1</w:t>
            </w:r>
          </w:p>
        </w:tc>
      </w:tr>
      <w:tr w:rsidR="009977D1" w:rsidRPr="009977D1" w14:paraId="2E17DCF4" w14:textId="77777777" w:rsidTr="00C240FA">
        <w:trPr>
          <w:trHeight w:val="20"/>
        </w:trPr>
        <w:tc>
          <w:tcPr>
            <w:tcW w:w="2268" w:type="dxa"/>
            <w:tcBorders>
              <w:top w:val="nil"/>
              <w:left w:val="nil"/>
              <w:bottom w:val="nil"/>
              <w:right w:val="single" w:sz="18" w:space="0" w:color="C00000"/>
            </w:tcBorders>
            <w:shd w:val="clear" w:color="auto" w:fill="auto"/>
            <w:vAlign w:val="center"/>
          </w:tcPr>
          <w:p w14:paraId="66C101FF" w14:textId="1BE668DB" w:rsidR="009977D1" w:rsidRPr="00C935A5" w:rsidRDefault="009977D1" w:rsidP="009977D1">
            <w:pPr>
              <w:tabs>
                <w:tab w:val="right" w:pos="2037"/>
              </w:tabs>
              <w:spacing w:before="40" w:after="40"/>
              <w:rPr>
                <w:rFonts w:cs="Arial"/>
                <w:sz w:val="18"/>
                <w:szCs w:val="18"/>
              </w:rPr>
            </w:pPr>
            <w:r w:rsidRPr="00C935A5">
              <w:rPr>
                <w:rFonts w:cs="Arial"/>
                <w:sz w:val="18"/>
                <w:szCs w:val="18"/>
              </w:rPr>
              <w:t>Campaspe S</w:t>
            </w:r>
            <w:r>
              <w:rPr>
                <w:rFonts w:cs="Arial"/>
                <w:sz w:val="18"/>
                <w:szCs w:val="18"/>
              </w:rPr>
              <w:t xml:space="preserve"> </w:t>
            </w:r>
          </w:p>
        </w:tc>
        <w:tc>
          <w:tcPr>
            <w:tcW w:w="1134" w:type="dxa"/>
            <w:tcBorders>
              <w:top w:val="nil"/>
              <w:left w:val="single" w:sz="18" w:space="0" w:color="C00000"/>
              <w:bottom w:val="nil"/>
              <w:right w:val="nil"/>
            </w:tcBorders>
            <w:shd w:val="clear" w:color="auto" w:fill="auto"/>
          </w:tcPr>
          <w:p w14:paraId="15768681" w14:textId="618A999E" w:rsidR="009977D1" w:rsidRPr="00C935A5" w:rsidRDefault="009977D1" w:rsidP="009977D1">
            <w:pPr>
              <w:spacing w:before="40" w:after="20"/>
              <w:jc w:val="right"/>
              <w:rPr>
                <w:rFonts w:cs="Arial"/>
                <w:sz w:val="18"/>
                <w:szCs w:val="18"/>
              </w:rPr>
            </w:pPr>
            <w:r w:rsidRPr="009977D1">
              <w:rPr>
                <w:rFonts w:cs="Arial"/>
                <w:sz w:val="18"/>
                <w:szCs w:val="18"/>
              </w:rPr>
              <w:t>38,506</w:t>
            </w:r>
          </w:p>
        </w:tc>
        <w:tc>
          <w:tcPr>
            <w:tcW w:w="1134" w:type="dxa"/>
            <w:tcBorders>
              <w:top w:val="nil"/>
              <w:left w:val="nil"/>
              <w:bottom w:val="nil"/>
              <w:right w:val="nil"/>
            </w:tcBorders>
            <w:shd w:val="clear" w:color="auto" w:fill="auto"/>
          </w:tcPr>
          <w:p w14:paraId="7F12C7CB" w14:textId="78C21077" w:rsidR="009977D1" w:rsidRPr="00C935A5" w:rsidRDefault="009977D1" w:rsidP="009977D1">
            <w:pPr>
              <w:spacing w:before="40" w:after="20"/>
              <w:jc w:val="right"/>
              <w:rPr>
                <w:rFonts w:cs="Arial"/>
                <w:sz w:val="18"/>
                <w:szCs w:val="18"/>
              </w:rPr>
            </w:pPr>
            <w:r w:rsidRPr="009977D1">
              <w:rPr>
                <w:rFonts w:cs="Arial"/>
                <w:sz w:val="18"/>
                <w:szCs w:val="18"/>
              </w:rPr>
              <w:t>9,562,435</w:t>
            </w:r>
          </w:p>
        </w:tc>
        <w:tc>
          <w:tcPr>
            <w:tcW w:w="1134" w:type="dxa"/>
            <w:tcBorders>
              <w:top w:val="nil"/>
              <w:left w:val="nil"/>
              <w:bottom w:val="nil"/>
              <w:right w:val="nil"/>
            </w:tcBorders>
            <w:shd w:val="clear" w:color="auto" w:fill="auto"/>
          </w:tcPr>
          <w:p w14:paraId="0E87BB26" w14:textId="47FEA7D5" w:rsidR="009977D1" w:rsidRPr="00C935A5" w:rsidRDefault="009977D1" w:rsidP="009977D1">
            <w:pPr>
              <w:spacing w:before="40" w:after="20"/>
              <w:jc w:val="right"/>
              <w:rPr>
                <w:rFonts w:cs="Arial"/>
                <w:sz w:val="18"/>
                <w:szCs w:val="18"/>
              </w:rPr>
            </w:pPr>
            <w:r w:rsidRPr="009977D1">
              <w:rPr>
                <w:rFonts w:cs="Arial"/>
                <w:sz w:val="18"/>
                <w:szCs w:val="18"/>
              </w:rPr>
              <w:t>248.34</w:t>
            </w:r>
          </w:p>
        </w:tc>
        <w:tc>
          <w:tcPr>
            <w:tcW w:w="1134" w:type="dxa"/>
            <w:tcBorders>
              <w:top w:val="nil"/>
              <w:left w:val="nil"/>
              <w:bottom w:val="nil"/>
              <w:right w:val="nil"/>
            </w:tcBorders>
            <w:shd w:val="clear" w:color="auto" w:fill="auto"/>
          </w:tcPr>
          <w:p w14:paraId="082352C9" w14:textId="0F7960F0" w:rsidR="009977D1" w:rsidRPr="00C935A5" w:rsidRDefault="009977D1" w:rsidP="009977D1">
            <w:pPr>
              <w:spacing w:before="40" w:after="20"/>
              <w:jc w:val="right"/>
              <w:rPr>
                <w:rFonts w:cs="Arial"/>
                <w:sz w:val="18"/>
                <w:szCs w:val="18"/>
              </w:rPr>
            </w:pPr>
            <w:r w:rsidRPr="009977D1">
              <w:rPr>
                <w:rFonts w:cs="Arial"/>
                <w:sz w:val="18"/>
                <w:szCs w:val="18"/>
              </w:rPr>
              <w:t>4,015</w:t>
            </w:r>
          </w:p>
        </w:tc>
        <w:tc>
          <w:tcPr>
            <w:tcW w:w="1134" w:type="dxa"/>
            <w:tcBorders>
              <w:top w:val="nil"/>
              <w:left w:val="nil"/>
              <w:bottom w:val="nil"/>
              <w:right w:val="nil"/>
            </w:tcBorders>
            <w:shd w:val="clear" w:color="auto" w:fill="auto"/>
          </w:tcPr>
          <w:p w14:paraId="4E2BA26A" w14:textId="3E888066" w:rsidR="009977D1" w:rsidRPr="00C935A5" w:rsidRDefault="009977D1" w:rsidP="009977D1">
            <w:pPr>
              <w:spacing w:before="40" w:after="20"/>
              <w:jc w:val="right"/>
              <w:rPr>
                <w:rFonts w:cs="Arial"/>
                <w:sz w:val="18"/>
                <w:szCs w:val="18"/>
              </w:rPr>
            </w:pPr>
            <w:r w:rsidRPr="009977D1">
              <w:rPr>
                <w:rFonts w:cs="Arial"/>
                <w:sz w:val="18"/>
                <w:szCs w:val="18"/>
              </w:rPr>
              <w:t>4,981,511</w:t>
            </w:r>
          </w:p>
        </w:tc>
        <w:tc>
          <w:tcPr>
            <w:tcW w:w="1134" w:type="dxa"/>
            <w:tcBorders>
              <w:top w:val="nil"/>
              <w:left w:val="nil"/>
              <w:bottom w:val="nil"/>
              <w:right w:val="nil"/>
            </w:tcBorders>
            <w:shd w:val="clear" w:color="auto" w:fill="auto"/>
          </w:tcPr>
          <w:p w14:paraId="7B029B97" w14:textId="15B29F26" w:rsidR="009977D1" w:rsidRPr="00C935A5" w:rsidRDefault="009977D1" w:rsidP="009977D1">
            <w:pPr>
              <w:spacing w:before="40" w:after="20"/>
              <w:jc w:val="right"/>
              <w:rPr>
                <w:rFonts w:cs="Arial"/>
                <w:sz w:val="18"/>
                <w:szCs w:val="18"/>
              </w:rPr>
            </w:pPr>
            <w:r w:rsidRPr="009977D1">
              <w:rPr>
                <w:rFonts w:cs="Arial"/>
                <w:sz w:val="18"/>
                <w:szCs w:val="18"/>
              </w:rPr>
              <w:t>1,240.7</w:t>
            </w:r>
          </w:p>
        </w:tc>
      </w:tr>
      <w:tr w:rsidR="009977D1" w:rsidRPr="009977D1" w14:paraId="1F593F28" w14:textId="77777777" w:rsidTr="00C240FA">
        <w:trPr>
          <w:trHeight w:val="20"/>
        </w:trPr>
        <w:tc>
          <w:tcPr>
            <w:tcW w:w="2268" w:type="dxa"/>
            <w:tcBorders>
              <w:top w:val="nil"/>
              <w:left w:val="nil"/>
              <w:bottom w:val="nil"/>
              <w:right w:val="single" w:sz="18" w:space="0" w:color="C00000"/>
            </w:tcBorders>
            <w:shd w:val="clear" w:color="auto" w:fill="auto"/>
            <w:vAlign w:val="center"/>
          </w:tcPr>
          <w:p w14:paraId="64844219" w14:textId="513F09DB"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Cardinia S </w:t>
            </w:r>
          </w:p>
        </w:tc>
        <w:tc>
          <w:tcPr>
            <w:tcW w:w="1134" w:type="dxa"/>
            <w:tcBorders>
              <w:top w:val="nil"/>
              <w:left w:val="single" w:sz="18" w:space="0" w:color="C00000"/>
              <w:bottom w:val="nil"/>
              <w:right w:val="nil"/>
            </w:tcBorders>
            <w:shd w:val="clear" w:color="auto" w:fill="auto"/>
          </w:tcPr>
          <w:p w14:paraId="40E8A188" w14:textId="1D34212F" w:rsidR="009977D1" w:rsidRPr="00C935A5" w:rsidRDefault="009977D1" w:rsidP="009977D1">
            <w:pPr>
              <w:spacing w:before="40" w:after="20"/>
              <w:jc w:val="right"/>
              <w:rPr>
                <w:rFonts w:cs="Arial"/>
                <w:sz w:val="18"/>
                <w:szCs w:val="18"/>
              </w:rPr>
            </w:pPr>
            <w:r w:rsidRPr="009977D1">
              <w:rPr>
                <w:rFonts w:cs="Arial"/>
                <w:sz w:val="18"/>
                <w:szCs w:val="18"/>
              </w:rPr>
              <w:t>123,020</w:t>
            </w:r>
          </w:p>
        </w:tc>
        <w:tc>
          <w:tcPr>
            <w:tcW w:w="1134" w:type="dxa"/>
            <w:tcBorders>
              <w:top w:val="nil"/>
              <w:left w:val="nil"/>
              <w:bottom w:val="nil"/>
              <w:right w:val="nil"/>
            </w:tcBorders>
            <w:shd w:val="clear" w:color="auto" w:fill="auto"/>
          </w:tcPr>
          <w:p w14:paraId="3789C030" w14:textId="00904355" w:rsidR="009977D1" w:rsidRPr="00C935A5" w:rsidRDefault="009977D1" w:rsidP="009977D1">
            <w:pPr>
              <w:spacing w:before="40" w:after="20"/>
              <w:jc w:val="right"/>
              <w:rPr>
                <w:rFonts w:cs="Arial"/>
                <w:sz w:val="18"/>
                <w:szCs w:val="18"/>
              </w:rPr>
            </w:pPr>
            <w:r w:rsidRPr="009977D1">
              <w:rPr>
                <w:rFonts w:cs="Arial"/>
                <w:sz w:val="18"/>
                <w:szCs w:val="18"/>
              </w:rPr>
              <w:t>11,754,120</w:t>
            </w:r>
          </w:p>
        </w:tc>
        <w:tc>
          <w:tcPr>
            <w:tcW w:w="1134" w:type="dxa"/>
            <w:tcBorders>
              <w:top w:val="nil"/>
              <w:left w:val="nil"/>
              <w:bottom w:val="nil"/>
              <w:right w:val="nil"/>
            </w:tcBorders>
            <w:shd w:val="clear" w:color="auto" w:fill="auto"/>
          </w:tcPr>
          <w:p w14:paraId="3A9ECCDA" w14:textId="3973D524" w:rsidR="009977D1" w:rsidRPr="00C935A5" w:rsidRDefault="009977D1" w:rsidP="009977D1">
            <w:pPr>
              <w:spacing w:before="40" w:after="20"/>
              <w:jc w:val="right"/>
              <w:rPr>
                <w:rFonts w:cs="Arial"/>
                <w:sz w:val="18"/>
                <w:szCs w:val="18"/>
              </w:rPr>
            </w:pPr>
            <w:r w:rsidRPr="009977D1">
              <w:rPr>
                <w:rFonts w:cs="Arial"/>
                <w:sz w:val="18"/>
                <w:szCs w:val="18"/>
              </w:rPr>
              <w:t>95.55</w:t>
            </w:r>
          </w:p>
        </w:tc>
        <w:tc>
          <w:tcPr>
            <w:tcW w:w="1134" w:type="dxa"/>
            <w:tcBorders>
              <w:top w:val="nil"/>
              <w:left w:val="nil"/>
              <w:bottom w:val="nil"/>
              <w:right w:val="nil"/>
            </w:tcBorders>
            <w:shd w:val="clear" w:color="auto" w:fill="auto"/>
          </w:tcPr>
          <w:p w14:paraId="792591BF" w14:textId="2BC4A7F0" w:rsidR="009977D1" w:rsidRPr="00C935A5" w:rsidRDefault="009977D1" w:rsidP="009977D1">
            <w:pPr>
              <w:spacing w:before="40" w:after="20"/>
              <w:jc w:val="right"/>
              <w:rPr>
                <w:rFonts w:cs="Arial"/>
                <w:sz w:val="18"/>
                <w:szCs w:val="18"/>
              </w:rPr>
            </w:pPr>
            <w:r w:rsidRPr="009977D1">
              <w:rPr>
                <w:rFonts w:cs="Arial"/>
                <w:sz w:val="18"/>
                <w:szCs w:val="18"/>
              </w:rPr>
              <w:t>1,600</w:t>
            </w:r>
          </w:p>
        </w:tc>
        <w:tc>
          <w:tcPr>
            <w:tcW w:w="1134" w:type="dxa"/>
            <w:tcBorders>
              <w:top w:val="nil"/>
              <w:left w:val="nil"/>
              <w:bottom w:val="nil"/>
              <w:right w:val="nil"/>
            </w:tcBorders>
            <w:shd w:val="clear" w:color="auto" w:fill="auto"/>
          </w:tcPr>
          <w:p w14:paraId="31554253" w14:textId="326B69AC" w:rsidR="009977D1" w:rsidRPr="00C935A5" w:rsidRDefault="009977D1" w:rsidP="009977D1">
            <w:pPr>
              <w:spacing w:before="40" w:after="20"/>
              <w:jc w:val="right"/>
              <w:rPr>
                <w:rFonts w:cs="Arial"/>
                <w:sz w:val="18"/>
                <w:szCs w:val="18"/>
              </w:rPr>
            </w:pPr>
            <w:r w:rsidRPr="009977D1">
              <w:rPr>
                <w:rFonts w:cs="Arial"/>
                <w:sz w:val="18"/>
                <w:szCs w:val="18"/>
              </w:rPr>
              <w:t>3,289,440</w:t>
            </w:r>
          </w:p>
        </w:tc>
        <w:tc>
          <w:tcPr>
            <w:tcW w:w="1134" w:type="dxa"/>
            <w:tcBorders>
              <w:top w:val="nil"/>
              <w:left w:val="nil"/>
              <w:bottom w:val="nil"/>
              <w:right w:val="nil"/>
            </w:tcBorders>
            <w:shd w:val="clear" w:color="auto" w:fill="auto"/>
          </w:tcPr>
          <w:p w14:paraId="2EDE4065" w14:textId="5DC1A9E6" w:rsidR="009977D1" w:rsidRPr="00C935A5" w:rsidRDefault="009977D1" w:rsidP="009977D1">
            <w:pPr>
              <w:spacing w:before="40" w:after="20"/>
              <w:jc w:val="right"/>
              <w:rPr>
                <w:rFonts w:cs="Arial"/>
                <w:sz w:val="18"/>
                <w:szCs w:val="18"/>
              </w:rPr>
            </w:pPr>
            <w:r w:rsidRPr="009977D1">
              <w:rPr>
                <w:rFonts w:cs="Arial"/>
                <w:sz w:val="18"/>
                <w:szCs w:val="18"/>
              </w:rPr>
              <w:t>2,055.9</w:t>
            </w:r>
          </w:p>
        </w:tc>
      </w:tr>
      <w:tr w:rsidR="009977D1" w:rsidRPr="009977D1" w14:paraId="483800E1" w14:textId="77777777" w:rsidTr="00C240FA">
        <w:trPr>
          <w:trHeight w:val="20"/>
        </w:trPr>
        <w:tc>
          <w:tcPr>
            <w:tcW w:w="2268" w:type="dxa"/>
            <w:tcBorders>
              <w:top w:val="nil"/>
              <w:left w:val="nil"/>
              <w:bottom w:val="nil"/>
              <w:right w:val="single" w:sz="18" w:space="0" w:color="C00000"/>
            </w:tcBorders>
            <w:shd w:val="clear" w:color="auto" w:fill="auto"/>
            <w:vAlign w:val="center"/>
          </w:tcPr>
          <w:p w14:paraId="3DD89A8D" w14:textId="6FA9B7E1"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Casey C </w:t>
            </w:r>
          </w:p>
        </w:tc>
        <w:tc>
          <w:tcPr>
            <w:tcW w:w="1134" w:type="dxa"/>
            <w:tcBorders>
              <w:top w:val="nil"/>
              <w:left w:val="single" w:sz="18" w:space="0" w:color="C00000"/>
              <w:bottom w:val="nil"/>
              <w:right w:val="nil"/>
            </w:tcBorders>
            <w:shd w:val="clear" w:color="auto" w:fill="auto"/>
          </w:tcPr>
          <w:p w14:paraId="39ADF5D4" w14:textId="73E9D94B" w:rsidR="009977D1" w:rsidRPr="00C935A5" w:rsidRDefault="009977D1" w:rsidP="009977D1">
            <w:pPr>
              <w:spacing w:before="40" w:after="20"/>
              <w:jc w:val="right"/>
              <w:rPr>
                <w:rFonts w:cs="Arial"/>
                <w:sz w:val="18"/>
                <w:szCs w:val="18"/>
              </w:rPr>
            </w:pPr>
            <w:r w:rsidRPr="009977D1">
              <w:rPr>
                <w:rFonts w:cs="Arial"/>
                <w:sz w:val="18"/>
                <w:szCs w:val="18"/>
              </w:rPr>
              <w:t>378,472</w:t>
            </w:r>
          </w:p>
        </w:tc>
        <w:tc>
          <w:tcPr>
            <w:tcW w:w="1134" w:type="dxa"/>
            <w:tcBorders>
              <w:top w:val="nil"/>
              <w:left w:val="nil"/>
              <w:bottom w:val="nil"/>
              <w:right w:val="nil"/>
            </w:tcBorders>
            <w:shd w:val="clear" w:color="auto" w:fill="auto"/>
          </w:tcPr>
          <w:p w14:paraId="61BCA15A" w14:textId="699FC228" w:rsidR="009977D1" w:rsidRPr="00C935A5" w:rsidRDefault="009977D1" w:rsidP="009977D1">
            <w:pPr>
              <w:spacing w:before="40" w:after="20"/>
              <w:jc w:val="right"/>
              <w:rPr>
                <w:rFonts w:cs="Arial"/>
                <w:sz w:val="18"/>
                <w:szCs w:val="18"/>
              </w:rPr>
            </w:pPr>
            <w:r w:rsidRPr="009977D1">
              <w:rPr>
                <w:rFonts w:cs="Arial"/>
                <w:sz w:val="18"/>
                <w:szCs w:val="18"/>
              </w:rPr>
              <w:t>23,508,227</w:t>
            </w:r>
          </w:p>
        </w:tc>
        <w:tc>
          <w:tcPr>
            <w:tcW w:w="1134" w:type="dxa"/>
            <w:tcBorders>
              <w:top w:val="nil"/>
              <w:left w:val="nil"/>
              <w:bottom w:val="nil"/>
              <w:right w:val="nil"/>
            </w:tcBorders>
            <w:shd w:val="clear" w:color="auto" w:fill="auto"/>
          </w:tcPr>
          <w:p w14:paraId="1C86E3A5" w14:textId="30E85E0F" w:rsidR="009977D1" w:rsidRPr="00C935A5" w:rsidRDefault="009977D1" w:rsidP="009977D1">
            <w:pPr>
              <w:spacing w:before="40" w:after="20"/>
              <w:jc w:val="right"/>
              <w:rPr>
                <w:rFonts w:cs="Arial"/>
                <w:sz w:val="18"/>
                <w:szCs w:val="18"/>
              </w:rPr>
            </w:pPr>
            <w:r w:rsidRPr="009977D1">
              <w:rPr>
                <w:rFonts w:cs="Arial"/>
                <w:sz w:val="18"/>
                <w:szCs w:val="18"/>
              </w:rPr>
              <w:t>62.11</w:t>
            </w:r>
          </w:p>
        </w:tc>
        <w:tc>
          <w:tcPr>
            <w:tcW w:w="1134" w:type="dxa"/>
            <w:tcBorders>
              <w:top w:val="nil"/>
              <w:left w:val="nil"/>
              <w:bottom w:val="nil"/>
              <w:right w:val="nil"/>
            </w:tcBorders>
            <w:shd w:val="clear" w:color="auto" w:fill="auto"/>
          </w:tcPr>
          <w:p w14:paraId="7DD804A2" w14:textId="5D6D4402" w:rsidR="009977D1" w:rsidRPr="00C935A5" w:rsidRDefault="009977D1" w:rsidP="009977D1">
            <w:pPr>
              <w:spacing w:before="40" w:after="20"/>
              <w:jc w:val="right"/>
              <w:rPr>
                <w:rFonts w:cs="Arial"/>
                <w:sz w:val="18"/>
                <w:szCs w:val="18"/>
              </w:rPr>
            </w:pPr>
            <w:r w:rsidRPr="009977D1">
              <w:rPr>
                <w:rFonts w:cs="Arial"/>
                <w:sz w:val="18"/>
                <w:szCs w:val="18"/>
              </w:rPr>
              <w:t>1,875</w:t>
            </w:r>
          </w:p>
        </w:tc>
        <w:tc>
          <w:tcPr>
            <w:tcW w:w="1134" w:type="dxa"/>
            <w:tcBorders>
              <w:top w:val="nil"/>
              <w:left w:val="nil"/>
              <w:bottom w:val="nil"/>
              <w:right w:val="nil"/>
            </w:tcBorders>
            <w:shd w:val="clear" w:color="auto" w:fill="auto"/>
          </w:tcPr>
          <w:p w14:paraId="6336B6EE" w14:textId="43D6E368" w:rsidR="009977D1" w:rsidRPr="00C935A5" w:rsidRDefault="009977D1" w:rsidP="009977D1">
            <w:pPr>
              <w:spacing w:before="40" w:after="20"/>
              <w:jc w:val="right"/>
              <w:rPr>
                <w:rFonts w:cs="Arial"/>
                <w:sz w:val="18"/>
                <w:szCs w:val="18"/>
              </w:rPr>
            </w:pPr>
            <w:r w:rsidRPr="009977D1">
              <w:rPr>
                <w:rFonts w:cs="Arial"/>
                <w:sz w:val="18"/>
                <w:szCs w:val="18"/>
              </w:rPr>
              <w:t>3,526,856</w:t>
            </w:r>
          </w:p>
        </w:tc>
        <w:tc>
          <w:tcPr>
            <w:tcW w:w="1134" w:type="dxa"/>
            <w:tcBorders>
              <w:top w:val="nil"/>
              <w:left w:val="nil"/>
              <w:bottom w:val="nil"/>
              <w:right w:val="nil"/>
            </w:tcBorders>
            <w:shd w:val="clear" w:color="auto" w:fill="auto"/>
          </w:tcPr>
          <w:p w14:paraId="4514C0DF" w14:textId="25DEEF17" w:rsidR="009977D1" w:rsidRPr="00C935A5" w:rsidRDefault="009977D1" w:rsidP="009977D1">
            <w:pPr>
              <w:spacing w:before="40" w:after="20"/>
              <w:jc w:val="right"/>
              <w:rPr>
                <w:rFonts w:cs="Arial"/>
                <w:sz w:val="18"/>
                <w:szCs w:val="18"/>
              </w:rPr>
            </w:pPr>
            <w:r w:rsidRPr="009977D1">
              <w:rPr>
                <w:rFonts w:cs="Arial"/>
                <w:sz w:val="18"/>
                <w:szCs w:val="18"/>
              </w:rPr>
              <w:t>1,880.6</w:t>
            </w:r>
          </w:p>
        </w:tc>
      </w:tr>
      <w:tr w:rsidR="009977D1" w:rsidRPr="009977D1" w14:paraId="2E8D059C" w14:textId="77777777" w:rsidTr="00C240FA">
        <w:trPr>
          <w:trHeight w:val="20"/>
        </w:trPr>
        <w:tc>
          <w:tcPr>
            <w:tcW w:w="2268" w:type="dxa"/>
            <w:tcBorders>
              <w:top w:val="nil"/>
              <w:left w:val="nil"/>
              <w:bottom w:val="nil"/>
              <w:right w:val="single" w:sz="18" w:space="0" w:color="C00000"/>
            </w:tcBorders>
            <w:shd w:val="clear" w:color="auto" w:fill="auto"/>
            <w:vAlign w:val="center"/>
          </w:tcPr>
          <w:p w14:paraId="278697B9" w14:textId="589B6FD1"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Central Goldfields S </w:t>
            </w:r>
          </w:p>
        </w:tc>
        <w:tc>
          <w:tcPr>
            <w:tcW w:w="1134" w:type="dxa"/>
            <w:tcBorders>
              <w:top w:val="nil"/>
              <w:left w:val="single" w:sz="18" w:space="0" w:color="C00000"/>
              <w:bottom w:val="nil"/>
              <w:right w:val="nil"/>
            </w:tcBorders>
            <w:shd w:val="clear" w:color="auto" w:fill="auto"/>
          </w:tcPr>
          <w:p w14:paraId="717761D4" w14:textId="6D420E8D" w:rsidR="009977D1" w:rsidRPr="00C935A5" w:rsidRDefault="009977D1" w:rsidP="009977D1">
            <w:pPr>
              <w:spacing w:before="40" w:after="20"/>
              <w:jc w:val="right"/>
              <w:rPr>
                <w:rFonts w:cs="Arial"/>
                <w:sz w:val="18"/>
                <w:szCs w:val="18"/>
              </w:rPr>
            </w:pPr>
            <w:r w:rsidRPr="009977D1">
              <w:rPr>
                <w:rFonts w:cs="Arial"/>
                <w:sz w:val="18"/>
                <w:szCs w:val="18"/>
              </w:rPr>
              <w:t>13,501</w:t>
            </w:r>
          </w:p>
        </w:tc>
        <w:tc>
          <w:tcPr>
            <w:tcW w:w="1134" w:type="dxa"/>
            <w:tcBorders>
              <w:top w:val="nil"/>
              <w:left w:val="nil"/>
              <w:bottom w:val="nil"/>
              <w:right w:val="nil"/>
            </w:tcBorders>
            <w:shd w:val="clear" w:color="auto" w:fill="auto"/>
          </w:tcPr>
          <w:p w14:paraId="0BF1091D" w14:textId="748704D1" w:rsidR="009977D1" w:rsidRPr="00C935A5" w:rsidRDefault="009977D1" w:rsidP="009977D1">
            <w:pPr>
              <w:spacing w:before="40" w:after="20"/>
              <w:jc w:val="right"/>
              <w:rPr>
                <w:rFonts w:cs="Arial"/>
                <w:sz w:val="18"/>
                <w:szCs w:val="18"/>
              </w:rPr>
            </w:pPr>
            <w:r w:rsidRPr="009977D1">
              <w:rPr>
                <w:rFonts w:cs="Arial"/>
                <w:sz w:val="18"/>
                <w:szCs w:val="18"/>
              </w:rPr>
              <w:t>3,543,143</w:t>
            </w:r>
          </w:p>
        </w:tc>
        <w:tc>
          <w:tcPr>
            <w:tcW w:w="1134" w:type="dxa"/>
            <w:tcBorders>
              <w:top w:val="nil"/>
              <w:left w:val="nil"/>
              <w:bottom w:val="nil"/>
              <w:right w:val="nil"/>
            </w:tcBorders>
            <w:shd w:val="clear" w:color="auto" w:fill="auto"/>
          </w:tcPr>
          <w:p w14:paraId="38F76431" w14:textId="7AD0C05B" w:rsidR="009977D1" w:rsidRPr="00C935A5" w:rsidRDefault="009977D1" w:rsidP="009977D1">
            <w:pPr>
              <w:spacing w:before="40" w:after="20"/>
              <w:jc w:val="right"/>
              <w:rPr>
                <w:rFonts w:cs="Arial"/>
                <w:sz w:val="18"/>
                <w:szCs w:val="18"/>
              </w:rPr>
            </w:pPr>
            <w:r w:rsidRPr="009977D1">
              <w:rPr>
                <w:rFonts w:cs="Arial"/>
                <w:sz w:val="18"/>
                <w:szCs w:val="18"/>
              </w:rPr>
              <w:t>262.44</w:t>
            </w:r>
          </w:p>
        </w:tc>
        <w:tc>
          <w:tcPr>
            <w:tcW w:w="1134" w:type="dxa"/>
            <w:tcBorders>
              <w:top w:val="nil"/>
              <w:left w:val="nil"/>
              <w:bottom w:val="nil"/>
              <w:right w:val="nil"/>
            </w:tcBorders>
            <w:shd w:val="clear" w:color="auto" w:fill="auto"/>
          </w:tcPr>
          <w:p w14:paraId="05CB90A8" w14:textId="35705BC5" w:rsidR="009977D1" w:rsidRPr="00C935A5" w:rsidRDefault="009977D1" w:rsidP="009977D1">
            <w:pPr>
              <w:spacing w:before="40" w:after="20"/>
              <w:jc w:val="right"/>
              <w:rPr>
                <w:rFonts w:cs="Arial"/>
                <w:sz w:val="18"/>
                <w:szCs w:val="18"/>
              </w:rPr>
            </w:pPr>
            <w:r w:rsidRPr="009977D1">
              <w:rPr>
                <w:rFonts w:cs="Arial"/>
                <w:sz w:val="18"/>
                <w:szCs w:val="18"/>
              </w:rPr>
              <w:t>1,296</w:t>
            </w:r>
          </w:p>
        </w:tc>
        <w:tc>
          <w:tcPr>
            <w:tcW w:w="1134" w:type="dxa"/>
            <w:tcBorders>
              <w:top w:val="nil"/>
              <w:left w:val="nil"/>
              <w:bottom w:val="nil"/>
              <w:right w:val="nil"/>
            </w:tcBorders>
            <w:shd w:val="clear" w:color="auto" w:fill="auto"/>
          </w:tcPr>
          <w:p w14:paraId="6D79433D" w14:textId="327D6005" w:rsidR="009977D1" w:rsidRPr="00C935A5" w:rsidRDefault="009977D1" w:rsidP="009977D1">
            <w:pPr>
              <w:spacing w:before="40" w:after="20"/>
              <w:jc w:val="right"/>
              <w:rPr>
                <w:rFonts w:cs="Arial"/>
                <w:sz w:val="18"/>
                <w:szCs w:val="18"/>
              </w:rPr>
            </w:pPr>
            <w:r w:rsidRPr="009977D1">
              <w:rPr>
                <w:rFonts w:cs="Arial"/>
                <w:sz w:val="18"/>
                <w:szCs w:val="18"/>
              </w:rPr>
              <w:t>1,570,147</w:t>
            </w:r>
          </w:p>
        </w:tc>
        <w:tc>
          <w:tcPr>
            <w:tcW w:w="1134" w:type="dxa"/>
            <w:tcBorders>
              <w:top w:val="nil"/>
              <w:left w:val="nil"/>
              <w:bottom w:val="nil"/>
              <w:right w:val="nil"/>
            </w:tcBorders>
            <w:shd w:val="clear" w:color="auto" w:fill="auto"/>
          </w:tcPr>
          <w:p w14:paraId="60155C91" w14:textId="0ED97649" w:rsidR="009977D1" w:rsidRPr="00C935A5" w:rsidRDefault="009977D1" w:rsidP="009977D1">
            <w:pPr>
              <w:spacing w:before="40" w:after="20"/>
              <w:jc w:val="right"/>
              <w:rPr>
                <w:rFonts w:cs="Arial"/>
                <w:sz w:val="18"/>
                <w:szCs w:val="18"/>
              </w:rPr>
            </w:pPr>
            <w:r w:rsidRPr="009977D1">
              <w:rPr>
                <w:rFonts w:cs="Arial"/>
                <w:sz w:val="18"/>
                <w:szCs w:val="18"/>
              </w:rPr>
              <w:t>1,211.5</w:t>
            </w:r>
          </w:p>
        </w:tc>
      </w:tr>
      <w:tr w:rsidR="009977D1" w:rsidRPr="009977D1" w14:paraId="181EC4AD" w14:textId="77777777" w:rsidTr="00C240FA">
        <w:trPr>
          <w:trHeight w:val="20"/>
        </w:trPr>
        <w:tc>
          <w:tcPr>
            <w:tcW w:w="2268" w:type="dxa"/>
            <w:tcBorders>
              <w:top w:val="nil"/>
              <w:left w:val="nil"/>
              <w:bottom w:val="nil"/>
              <w:right w:val="single" w:sz="18" w:space="0" w:color="C00000"/>
            </w:tcBorders>
            <w:shd w:val="clear" w:color="auto" w:fill="auto"/>
            <w:vAlign w:val="center"/>
          </w:tcPr>
          <w:p w14:paraId="731D10D4" w14:textId="5E1D8056"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Colac Otway S </w:t>
            </w:r>
          </w:p>
        </w:tc>
        <w:tc>
          <w:tcPr>
            <w:tcW w:w="1134" w:type="dxa"/>
            <w:tcBorders>
              <w:top w:val="nil"/>
              <w:left w:val="single" w:sz="18" w:space="0" w:color="C00000"/>
              <w:bottom w:val="nil"/>
              <w:right w:val="nil"/>
            </w:tcBorders>
            <w:shd w:val="clear" w:color="auto" w:fill="auto"/>
          </w:tcPr>
          <w:p w14:paraId="3D1B8914" w14:textId="1A351E40" w:rsidR="009977D1" w:rsidRPr="00C935A5" w:rsidRDefault="009977D1" w:rsidP="009977D1">
            <w:pPr>
              <w:spacing w:before="40" w:after="20"/>
              <w:jc w:val="right"/>
              <w:rPr>
                <w:rFonts w:cs="Arial"/>
                <w:sz w:val="18"/>
                <w:szCs w:val="18"/>
              </w:rPr>
            </w:pPr>
            <w:r w:rsidRPr="009977D1">
              <w:rPr>
                <w:rFonts w:cs="Arial"/>
                <w:sz w:val="18"/>
                <w:szCs w:val="18"/>
              </w:rPr>
              <w:t>22,177</w:t>
            </w:r>
          </w:p>
        </w:tc>
        <w:tc>
          <w:tcPr>
            <w:tcW w:w="1134" w:type="dxa"/>
            <w:tcBorders>
              <w:top w:val="nil"/>
              <w:left w:val="nil"/>
              <w:bottom w:val="nil"/>
              <w:right w:val="nil"/>
            </w:tcBorders>
            <w:shd w:val="clear" w:color="auto" w:fill="auto"/>
          </w:tcPr>
          <w:p w14:paraId="6466AC0A" w14:textId="479B9986" w:rsidR="009977D1" w:rsidRPr="00C935A5" w:rsidRDefault="009977D1" w:rsidP="009977D1">
            <w:pPr>
              <w:spacing w:before="40" w:after="20"/>
              <w:jc w:val="right"/>
              <w:rPr>
                <w:rFonts w:cs="Arial"/>
                <w:sz w:val="18"/>
                <w:szCs w:val="18"/>
              </w:rPr>
            </w:pPr>
            <w:r w:rsidRPr="009977D1">
              <w:rPr>
                <w:rFonts w:cs="Arial"/>
                <w:sz w:val="18"/>
                <w:szCs w:val="18"/>
              </w:rPr>
              <w:t>5,183,150</w:t>
            </w:r>
          </w:p>
        </w:tc>
        <w:tc>
          <w:tcPr>
            <w:tcW w:w="1134" w:type="dxa"/>
            <w:tcBorders>
              <w:top w:val="nil"/>
              <w:left w:val="nil"/>
              <w:bottom w:val="nil"/>
              <w:right w:val="nil"/>
            </w:tcBorders>
            <w:shd w:val="clear" w:color="auto" w:fill="auto"/>
          </w:tcPr>
          <w:p w14:paraId="51E2EB6D" w14:textId="375D7CB3" w:rsidR="009977D1" w:rsidRPr="00C935A5" w:rsidRDefault="009977D1" w:rsidP="009977D1">
            <w:pPr>
              <w:spacing w:before="40" w:after="20"/>
              <w:jc w:val="right"/>
              <w:rPr>
                <w:rFonts w:cs="Arial"/>
                <w:sz w:val="18"/>
                <w:szCs w:val="18"/>
              </w:rPr>
            </w:pPr>
            <w:r w:rsidRPr="009977D1">
              <w:rPr>
                <w:rFonts w:cs="Arial"/>
                <w:sz w:val="18"/>
                <w:szCs w:val="18"/>
              </w:rPr>
              <w:t>233.72</w:t>
            </w:r>
          </w:p>
        </w:tc>
        <w:tc>
          <w:tcPr>
            <w:tcW w:w="1134" w:type="dxa"/>
            <w:tcBorders>
              <w:top w:val="nil"/>
              <w:left w:val="nil"/>
              <w:bottom w:val="nil"/>
              <w:right w:val="nil"/>
            </w:tcBorders>
            <w:shd w:val="clear" w:color="auto" w:fill="auto"/>
          </w:tcPr>
          <w:p w14:paraId="096E8EBD" w14:textId="1885C2C2" w:rsidR="009977D1" w:rsidRPr="00C935A5" w:rsidRDefault="009977D1" w:rsidP="009977D1">
            <w:pPr>
              <w:spacing w:before="40" w:after="20"/>
              <w:jc w:val="right"/>
              <w:rPr>
                <w:rFonts w:cs="Arial"/>
                <w:sz w:val="18"/>
                <w:szCs w:val="18"/>
              </w:rPr>
            </w:pPr>
            <w:r w:rsidRPr="009977D1">
              <w:rPr>
                <w:rFonts w:cs="Arial"/>
                <w:sz w:val="18"/>
                <w:szCs w:val="18"/>
              </w:rPr>
              <w:t>1,623</w:t>
            </w:r>
          </w:p>
        </w:tc>
        <w:tc>
          <w:tcPr>
            <w:tcW w:w="1134" w:type="dxa"/>
            <w:tcBorders>
              <w:top w:val="nil"/>
              <w:left w:val="nil"/>
              <w:bottom w:val="nil"/>
              <w:right w:val="nil"/>
            </w:tcBorders>
            <w:shd w:val="clear" w:color="auto" w:fill="auto"/>
          </w:tcPr>
          <w:p w14:paraId="7166AFD7" w14:textId="5E8D5D3F" w:rsidR="009977D1" w:rsidRPr="00C935A5" w:rsidRDefault="009977D1" w:rsidP="009977D1">
            <w:pPr>
              <w:spacing w:before="40" w:after="20"/>
              <w:jc w:val="right"/>
              <w:rPr>
                <w:rFonts w:cs="Arial"/>
                <w:sz w:val="18"/>
                <w:szCs w:val="18"/>
              </w:rPr>
            </w:pPr>
            <w:r w:rsidRPr="009977D1">
              <w:rPr>
                <w:rFonts w:cs="Arial"/>
                <w:sz w:val="18"/>
                <w:szCs w:val="18"/>
              </w:rPr>
              <w:t>3,256,184</w:t>
            </w:r>
          </w:p>
        </w:tc>
        <w:tc>
          <w:tcPr>
            <w:tcW w:w="1134" w:type="dxa"/>
            <w:tcBorders>
              <w:top w:val="nil"/>
              <w:left w:val="nil"/>
              <w:bottom w:val="nil"/>
              <w:right w:val="nil"/>
            </w:tcBorders>
            <w:shd w:val="clear" w:color="auto" w:fill="auto"/>
          </w:tcPr>
          <w:p w14:paraId="0B74BA61" w14:textId="703F32BE" w:rsidR="009977D1" w:rsidRPr="00C935A5" w:rsidRDefault="009977D1" w:rsidP="009977D1">
            <w:pPr>
              <w:spacing w:before="40" w:after="20"/>
              <w:jc w:val="right"/>
              <w:rPr>
                <w:rFonts w:cs="Arial"/>
                <w:sz w:val="18"/>
                <w:szCs w:val="18"/>
              </w:rPr>
            </w:pPr>
            <w:r w:rsidRPr="009977D1">
              <w:rPr>
                <w:rFonts w:cs="Arial"/>
                <w:sz w:val="18"/>
                <w:szCs w:val="18"/>
              </w:rPr>
              <w:t>2,006.3</w:t>
            </w:r>
          </w:p>
        </w:tc>
      </w:tr>
      <w:tr w:rsidR="009977D1" w:rsidRPr="009977D1" w14:paraId="263A2783" w14:textId="77777777" w:rsidTr="00C240FA">
        <w:trPr>
          <w:trHeight w:val="20"/>
        </w:trPr>
        <w:tc>
          <w:tcPr>
            <w:tcW w:w="2268" w:type="dxa"/>
            <w:tcBorders>
              <w:top w:val="nil"/>
              <w:left w:val="nil"/>
              <w:bottom w:val="nil"/>
              <w:right w:val="single" w:sz="18" w:space="0" w:color="C00000"/>
            </w:tcBorders>
            <w:shd w:val="clear" w:color="auto" w:fill="auto"/>
            <w:vAlign w:val="center"/>
          </w:tcPr>
          <w:p w14:paraId="6F6BE57B" w14:textId="03026408"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Corangamite S </w:t>
            </w:r>
          </w:p>
        </w:tc>
        <w:tc>
          <w:tcPr>
            <w:tcW w:w="1134" w:type="dxa"/>
            <w:tcBorders>
              <w:top w:val="nil"/>
              <w:left w:val="single" w:sz="18" w:space="0" w:color="C00000"/>
              <w:bottom w:val="nil"/>
              <w:right w:val="nil"/>
            </w:tcBorders>
            <w:shd w:val="clear" w:color="auto" w:fill="auto"/>
          </w:tcPr>
          <w:p w14:paraId="194F8836" w14:textId="02D64DCD" w:rsidR="009977D1" w:rsidRPr="00C935A5" w:rsidRDefault="009977D1" w:rsidP="009977D1">
            <w:pPr>
              <w:spacing w:before="40" w:after="20"/>
              <w:jc w:val="right"/>
              <w:rPr>
                <w:rFonts w:cs="Arial"/>
                <w:sz w:val="18"/>
                <w:szCs w:val="18"/>
              </w:rPr>
            </w:pPr>
            <w:r w:rsidRPr="009977D1">
              <w:rPr>
                <w:rFonts w:cs="Arial"/>
                <w:sz w:val="18"/>
                <w:szCs w:val="18"/>
              </w:rPr>
              <w:t>15,977</w:t>
            </w:r>
          </w:p>
        </w:tc>
        <w:tc>
          <w:tcPr>
            <w:tcW w:w="1134" w:type="dxa"/>
            <w:tcBorders>
              <w:top w:val="nil"/>
              <w:left w:val="nil"/>
              <w:bottom w:val="nil"/>
              <w:right w:val="nil"/>
            </w:tcBorders>
            <w:shd w:val="clear" w:color="auto" w:fill="auto"/>
          </w:tcPr>
          <w:p w14:paraId="1B294215" w14:textId="438AA2B4" w:rsidR="009977D1" w:rsidRPr="00C935A5" w:rsidRDefault="009977D1" w:rsidP="009977D1">
            <w:pPr>
              <w:spacing w:before="40" w:after="20"/>
              <w:jc w:val="right"/>
              <w:rPr>
                <w:rFonts w:cs="Arial"/>
                <w:sz w:val="18"/>
                <w:szCs w:val="18"/>
              </w:rPr>
            </w:pPr>
            <w:r w:rsidRPr="009977D1">
              <w:rPr>
                <w:rFonts w:cs="Arial"/>
                <w:sz w:val="18"/>
                <w:szCs w:val="18"/>
              </w:rPr>
              <w:t>5,277,525</w:t>
            </w:r>
          </w:p>
        </w:tc>
        <w:tc>
          <w:tcPr>
            <w:tcW w:w="1134" w:type="dxa"/>
            <w:tcBorders>
              <w:top w:val="nil"/>
              <w:left w:val="nil"/>
              <w:bottom w:val="nil"/>
              <w:right w:val="nil"/>
            </w:tcBorders>
            <w:shd w:val="clear" w:color="auto" w:fill="auto"/>
          </w:tcPr>
          <w:p w14:paraId="18D8D787" w14:textId="38909AA6" w:rsidR="009977D1" w:rsidRPr="00C935A5" w:rsidRDefault="009977D1" w:rsidP="009977D1">
            <w:pPr>
              <w:spacing w:before="40" w:after="20"/>
              <w:jc w:val="right"/>
              <w:rPr>
                <w:rFonts w:cs="Arial"/>
                <w:sz w:val="18"/>
                <w:szCs w:val="18"/>
              </w:rPr>
            </w:pPr>
            <w:r w:rsidRPr="009977D1">
              <w:rPr>
                <w:rFonts w:cs="Arial"/>
                <w:sz w:val="18"/>
                <w:szCs w:val="18"/>
              </w:rPr>
              <w:t>330.32</w:t>
            </w:r>
          </w:p>
        </w:tc>
        <w:tc>
          <w:tcPr>
            <w:tcW w:w="1134" w:type="dxa"/>
            <w:tcBorders>
              <w:top w:val="nil"/>
              <w:left w:val="nil"/>
              <w:bottom w:val="nil"/>
              <w:right w:val="nil"/>
            </w:tcBorders>
            <w:shd w:val="clear" w:color="auto" w:fill="auto"/>
          </w:tcPr>
          <w:p w14:paraId="51D11CD9" w14:textId="1E89A22E" w:rsidR="009977D1" w:rsidRPr="00C935A5" w:rsidRDefault="009977D1" w:rsidP="009977D1">
            <w:pPr>
              <w:spacing w:before="40" w:after="20"/>
              <w:jc w:val="right"/>
              <w:rPr>
                <w:rFonts w:cs="Arial"/>
                <w:sz w:val="18"/>
                <w:szCs w:val="18"/>
              </w:rPr>
            </w:pPr>
            <w:r w:rsidRPr="009977D1">
              <w:rPr>
                <w:rFonts w:cs="Arial"/>
                <w:sz w:val="18"/>
                <w:szCs w:val="18"/>
              </w:rPr>
              <w:t>2,369</w:t>
            </w:r>
          </w:p>
        </w:tc>
        <w:tc>
          <w:tcPr>
            <w:tcW w:w="1134" w:type="dxa"/>
            <w:tcBorders>
              <w:top w:val="nil"/>
              <w:left w:val="nil"/>
              <w:bottom w:val="nil"/>
              <w:right w:val="nil"/>
            </w:tcBorders>
            <w:shd w:val="clear" w:color="auto" w:fill="auto"/>
          </w:tcPr>
          <w:p w14:paraId="5E4CA39F" w14:textId="211F8A51" w:rsidR="009977D1" w:rsidRPr="00C935A5" w:rsidRDefault="009977D1" w:rsidP="009977D1">
            <w:pPr>
              <w:spacing w:before="40" w:after="20"/>
              <w:jc w:val="right"/>
              <w:rPr>
                <w:rFonts w:cs="Arial"/>
                <w:sz w:val="18"/>
                <w:szCs w:val="18"/>
              </w:rPr>
            </w:pPr>
            <w:r w:rsidRPr="009977D1">
              <w:rPr>
                <w:rFonts w:cs="Arial"/>
                <w:sz w:val="18"/>
                <w:szCs w:val="18"/>
              </w:rPr>
              <w:t>4,313,977</w:t>
            </w:r>
          </w:p>
        </w:tc>
        <w:tc>
          <w:tcPr>
            <w:tcW w:w="1134" w:type="dxa"/>
            <w:tcBorders>
              <w:top w:val="nil"/>
              <w:left w:val="nil"/>
              <w:bottom w:val="nil"/>
              <w:right w:val="nil"/>
            </w:tcBorders>
            <w:shd w:val="clear" w:color="auto" w:fill="auto"/>
          </w:tcPr>
          <w:p w14:paraId="3D2DEF17" w14:textId="520A0377" w:rsidR="009977D1" w:rsidRPr="00C935A5" w:rsidRDefault="009977D1" w:rsidP="009977D1">
            <w:pPr>
              <w:spacing w:before="40" w:after="20"/>
              <w:jc w:val="right"/>
              <w:rPr>
                <w:rFonts w:cs="Arial"/>
                <w:sz w:val="18"/>
                <w:szCs w:val="18"/>
              </w:rPr>
            </w:pPr>
            <w:r w:rsidRPr="009977D1">
              <w:rPr>
                <w:rFonts w:cs="Arial"/>
                <w:sz w:val="18"/>
                <w:szCs w:val="18"/>
              </w:rPr>
              <w:t>1,821.0</w:t>
            </w:r>
          </w:p>
        </w:tc>
      </w:tr>
      <w:tr w:rsidR="009977D1" w:rsidRPr="009977D1" w14:paraId="002CD6D7" w14:textId="77777777" w:rsidTr="00C240FA">
        <w:trPr>
          <w:trHeight w:val="20"/>
        </w:trPr>
        <w:tc>
          <w:tcPr>
            <w:tcW w:w="2268" w:type="dxa"/>
            <w:tcBorders>
              <w:top w:val="nil"/>
              <w:left w:val="nil"/>
              <w:bottom w:val="nil"/>
              <w:right w:val="single" w:sz="18" w:space="0" w:color="C00000"/>
            </w:tcBorders>
            <w:shd w:val="clear" w:color="auto" w:fill="auto"/>
            <w:vAlign w:val="center"/>
          </w:tcPr>
          <w:p w14:paraId="200AA47C" w14:textId="2692C56E"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Darebin C </w:t>
            </w:r>
          </w:p>
        </w:tc>
        <w:tc>
          <w:tcPr>
            <w:tcW w:w="1134" w:type="dxa"/>
            <w:tcBorders>
              <w:top w:val="nil"/>
              <w:left w:val="single" w:sz="18" w:space="0" w:color="C00000"/>
              <w:bottom w:val="nil"/>
              <w:right w:val="nil"/>
            </w:tcBorders>
            <w:shd w:val="clear" w:color="auto" w:fill="auto"/>
          </w:tcPr>
          <w:p w14:paraId="5354DEFF" w14:textId="72736F10" w:rsidR="009977D1" w:rsidRPr="00C935A5" w:rsidRDefault="009977D1" w:rsidP="009977D1">
            <w:pPr>
              <w:spacing w:before="40" w:after="20"/>
              <w:jc w:val="right"/>
              <w:rPr>
                <w:rFonts w:cs="Arial"/>
                <w:sz w:val="18"/>
                <w:szCs w:val="18"/>
              </w:rPr>
            </w:pPr>
            <w:r w:rsidRPr="009977D1">
              <w:rPr>
                <w:rFonts w:cs="Arial"/>
                <w:sz w:val="18"/>
                <w:szCs w:val="18"/>
              </w:rPr>
              <w:t>150,325</w:t>
            </w:r>
          </w:p>
        </w:tc>
        <w:tc>
          <w:tcPr>
            <w:tcW w:w="1134" w:type="dxa"/>
            <w:tcBorders>
              <w:top w:val="nil"/>
              <w:left w:val="nil"/>
              <w:bottom w:val="nil"/>
              <w:right w:val="nil"/>
            </w:tcBorders>
            <w:shd w:val="clear" w:color="auto" w:fill="auto"/>
          </w:tcPr>
          <w:p w14:paraId="79FBAE15" w14:textId="6533D55A" w:rsidR="009977D1" w:rsidRPr="00C935A5" w:rsidRDefault="009977D1" w:rsidP="009977D1">
            <w:pPr>
              <w:spacing w:before="40" w:after="20"/>
              <w:jc w:val="right"/>
              <w:rPr>
                <w:rFonts w:cs="Arial"/>
                <w:sz w:val="18"/>
                <w:szCs w:val="18"/>
              </w:rPr>
            </w:pPr>
            <w:r w:rsidRPr="009977D1">
              <w:rPr>
                <w:rFonts w:cs="Arial"/>
                <w:sz w:val="18"/>
                <w:szCs w:val="18"/>
              </w:rPr>
              <w:t>3,748,003</w:t>
            </w:r>
          </w:p>
        </w:tc>
        <w:tc>
          <w:tcPr>
            <w:tcW w:w="1134" w:type="dxa"/>
            <w:tcBorders>
              <w:top w:val="nil"/>
              <w:left w:val="nil"/>
              <w:bottom w:val="nil"/>
              <w:right w:val="nil"/>
            </w:tcBorders>
            <w:shd w:val="clear" w:color="auto" w:fill="auto"/>
          </w:tcPr>
          <w:p w14:paraId="4752467A" w14:textId="108CD7D5"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3A66910F" w14:textId="0640BCB5" w:rsidR="009977D1" w:rsidRPr="00C935A5" w:rsidRDefault="009977D1" w:rsidP="009977D1">
            <w:pPr>
              <w:spacing w:before="40" w:after="20"/>
              <w:jc w:val="right"/>
              <w:rPr>
                <w:rFonts w:cs="Arial"/>
                <w:sz w:val="18"/>
                <w:szCs w:val="18"/>
              </w:rPr>
            </w:pPr>
            <w:r w:rsidRPr="009977D1">
              <w:rPr>
                <w:rFonts w:cs="Arial"/>
                <w:sz w:val="18"/>
                <w:szCs w:val="18"/>
              </w:rPr>
              <w:t>514</w:t>
            </w:r>
          </w:p>
        </w:tc>
        <w:tc>
          <w:tcPr>
            <w:tcW w:w="1134" w:type="dxa"/>
            <w:tcBorders>
              <w:top w:val="nil"/>
              <w:left w:val="nil"/>
              <w:bottom w:val="nil"/>
              <w:right w:val="nil"/>
            </w:tcBorders>
            <w:shd w:val="clear" w:color="auto" w:fill="auto"/>
          </w:tcPr>
          <w:p w14:paraId="0BD7C505" w14:textId="7C941350" w:rsidR="009977D1" w:rsidRPr="00C935A5" w:rsidRDefault="009977D1" w:rsidP="009977D1">
            <w:pPr>
              <w:spacing w:before="40" w:after="20"/>
              <w:jc w:val="right"/>
              <w:rPr>
                <w:rFonts w:cs="Arial"/>
                <w:sz w:val="18"/>
                <w:szCs w:val="18"/>
              </w:rPr>
            </w:pPr>
            <w:r w:rsidRPr="009977D1">
              <w:rPr>
                <w:rFonts w:cs="Arial"/>
                <w:sz w:val="18"/>
                <w:szCs w:val="18"/>
              </w:rPr>
              <w:t>1,099,830</w:t>
            </w:r>
          </w:p>
        </w:tc>
        <w:tc>
          <w:tcPr>
            <w:tcW w:w="1134" w:type="dxa"/>
            <w:tcBorders>
              <w:top w:val="nil"/>
              <w:left w:val="nil"/>
              <w:bottom w:val="nil"/>
              <w:right w:val="nil"/>
            </w:tcBorders>
            <w:shd w:val="clear" w:color="auto" w:fill="auto"/>
          </w:tcPr>
          <w:p w14:paraId="6FADF8C0" w14:textId="57B5E0AB" w:rsidR="009977D1" w:rsidRPr="00C935A5" w:rsidRDefault="009977D1" w:rsidP="009977D1">
            <w:pPr>
              <w:spacing w:before="40" w:after="20"/>
              <w:jc w:val="right"/>
              <w:rPr>
                <w:rFonts w:cs="Arial"/>
                <w:sz w:val="18"/>
                <w:szCs w:val="18"/>
              </w:rPr>
            </w:pPr>
            <w:r w:rsidRPr="009977D1">
              <w:rPr>
                <w:rFonts w:cs="Arial"/>
                <w:sz w:val="18"/>
                <w:szCs w:val="18"/>
              </w:rPr>
              <w:t>2,139.7</w:t>
            </w:r>
          </w:p>
        </w:tc>
      </w:tr>
      <w:tr w:rsidR="009977D1" w:rsidRPr="009977D1" w14:paraId="4BDB8C03" w14:textId="77777777" w:rsidTr="00C240FA">
        <w:trPr>
          <w:trHeight w:val="20"/>
        </w:trPr>
        <w:tc>
          <w:tcPr>
            <w:tcW w:w="2268" w:type="dxa"/>
            <w:tcBorders>
              <w:top w:val="nil"/>
              <w:left w:val="nil"/>
              <w:bottom w:val="nil"/>
              <w:right w:val="single" w:sz="18" w:space="0" w:color="C00000"/>
            </w:tcBorders>
            <w:shd w:val="clear" w:color="auto" w:fill="auto"/>
            <w:vAlign w:val="center"/>
          </w:tcPr>
          <w:p w14:paraId="533A9799" w14:textId="653C102D"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East Gippsland S  </w:t>
            </w:r>
            <w:r>
              <w:rPr>
                <w:rFonts w:cs="Arial"/>
                <w:sz w:val="18"/>
                <w:szCs w:val="18"/>
              </w:rPr>
              <w:t xml:space="preserve"> # </w:t>
            </w:r>
            <w:r>
              <w:rPr>
                <w:rFonts w:cs="Arial"/>
                <w:sz w:val="18"/>
                <w:szCs w:val="18"/>
              </w:rPr>
              <w:tab/>
            </w:r>
          </w:p>
        </w:tc>
        <w:tc>
          <w:tcPr>
            <w:tcW w:w="1134" w:type="dxa"/>
            <w:tcBorders>
              <w:top w:val="nil"/>
              <w:left w:val="single" w:sz="18" w:space="0" w:color="C00000"/>
              <w:bottom w:val="nil"/>
              <w:right w:val="nil"/>
            </w:tcBorders>
            <w:shd w:val="clear" w:color="auto" w:fill="auto"/>
          </w:tcPr>
          <w:p w14:paraId="09D6A9D8" w14:textId="51789E7E" w:rsidR="009977D1" w:rsidRPr="00C935A5" w:rsidRDefault="009977D1" w:rsidP="009977D1">
            <w:pPr>
              <w:spacing w:before="40" w:after="20"/>
              <w:jc w:val="right"/>
              <w:rPr>
                <w:rFonts w:cs="Arial"/>
                <w:sz w:val="18"/>
                <w:szCs w:val="18"/>
              </w:rPr>
            </w:pPr>
            <w:r w:rsidRPr="009977D1">
              <w:rPr>
                <w:rFonts w:cs="Arial"/>
                <w:sz w:val="18"/>
                <w:szCs w:val="18"/>
              </w:rPr>
              <w:t>48,887</w:t>
            </w:r>
          </w:p>
        </w:tc>
        <w:tc>
          <w:tcPr>
            <w:tcW w:w="1134" w:type="dxa"/>
            <w:tcBorders>
              <w:top w:val="nil"/>
              <w:left w:val="nil"/>
              <w:bottom w:val="nil"/>
              <w:right w:val="nil"/>
            </w:tcBorders>
            <w:shd w:val="clear" w:color="auto" w:fill="auto"/>
          </w:tcPr>
          <w:p w14:paraId="0B3E7C7E" w14:textId="7778DCA8" w:rsidR="009977D1" w:rsidRPr="00C935A5" w:rsidRDefault="009977D1" w:rsidP="009977D1">
            <w:pPr>
              <w:spacing w:before="40" w:after="20"/>
              <w:jc w:val="right"/>
              <w:rPr>
                <w:rFonts w:cs="Arial"/>
                <w:sz w:val="18"/>
                <w:szCs w:val="18"/>
              </w:rPr>
            </w:pPr>
            <w:r w:rsidRPr="009977D1">
              <w:rPr>
                <w:rFonts w:cs="Arial"/>
                <w:sz w:val="18"/>
                <w:szCs w:val="18"/>
              </w:rPr>
              <w:t>13,720,349</w:t>
            </w:r>
          </w:p>
        </w:tc>
        <w:tc>
          <w:tcPr>
            <w:tcW w:w="1134" w:type="dxa"/>
            <w:tcBorders>
              <w:top w:val="nil"/>
              <w:left w:val="nil"/>
              <w:bottom w:val="nil"/>
              <w:right w:val="nil"/>
            </w:tcBorders>
            <w:shd w:val="clear" w:color="auto" w:fill="auto"/>
          </w:tcPr>
          <w:p w14:paraId="773AAA03" w14:textId="72B5FF61" w:rsidR="009977D1" w:rsidRPr="00C935A5" w:rsidRDefault="009977D1" w:rsidP="009977D1">
            <w:pPr>
              <w:spacing w:before="40" w:after="20"/>
              <w:jc w:val="right"/>
              <w:rPr>
                <w:rFonts w:cs="Arial"/>
                <w:sz w:val="18"/>
                <w:szCs w:val="18"/>
              </w:rPr>
            </w:pPr>
            <w:r w:rsidRPr="009977D1">
              <w:rPr>
                <w:rFonts w:cs="Arial"/>
                <w:sz w:val="18"/>
                <w:szCs w:val="18"/>
              </w:rPr>
              <w:t>280.65</w:t>
            </w:r>
          </w:p>
        </w:tc>
        <w:tc>
          <w:tcPr>
            <w:tcW w:w="1134" w:type="dxa"/>
            <w:tcBorders>
              <w:top w:val="nil"/>
              <w:left w:val="nil"/>
              <w:bottom w:val="nil"/>
              <w:right w:val="nil"/>
            </w:tcBorders>
            <w:shd w:val="clear" w:color="auto" w:fill="auto"/>
          </w:tcPr>
          <w:p w14:paraId="209936CB" w14:textId="4B13313C" w:rsidR="009977D1" w:rsidRPr="00C935A5" w:rsidRDefault="009977D1" w:rsidP="009977D1">
            <w:pPr>
              <w:spacing w:before="40" w:after="20"/>
              <w:jc w:val="right"/>
              <w:rPr>
                <w:rFonts w:cs="Arial"/>
                <w:sz w:val="18"/>
                <w:szCs w:val="18"/>
              </w:rPr>
            </w:pPr>
            <w:r w:rsidRPr="009977D1">
              <w:rPr>
                <w:rFonts w:cs="Arial"/>
                <w:sz w:val="18"/>
                <w:szCs w:val="18"/>
              </w:rPr>
              <w:t>2,980</w:t>
            </w:r>
          </w:p>
        </w:tc>
        <w:tc>
          <w:tcPr>
            <w:tcW w:w="1134" w:type="dxa"/>
            <w:tcBorders>
              <w:top w:val="nil"/>
              <w:left w:val="nil"/>
              <w:bottom w:val="nil"/>
              <w:right w:val="nil"/>
            </w:tcBorders>
            <w:shd w:val="clear" w:color="auto" w:fill="auto"/>
          </w:tcPr>
          <w:p w14:paraId="30D7CD68" w14:textId="3A54B485" w:rsidR="009977D1" w:rsidRPr="00C935A5" w:rsidRDefault="009977D1" w:rsidP="009977D1">
            <w:pPr>
              <w:spacing w:before="40" w:after="20"/>
              <w:jc w:val="right"/>
              <w:rPr>
                <w:rFonts w:cs="Arial"/>
                <w:sz w:val="18"/>
                <w:szCs w:val="18"/>
              </w:rPr>
            </w:pPr>
            <w:r w:rsidRPr="009977D1">
              <w:rPr>
                <w:rFonts w:cs="Arial"/>
                <w:sz w:val="18"/>
                <w:szCs w:val="18"/>
              </w:rPr>
              <w:t>5,816,454</w:t>
            </w:r>
          </w:p>
        </w:tc>
        <w:tc>
          <w:tcPr>
            <w:tcW w:w="1134" w:type="dxa"/>
            <w:tcBorders>
              <w:top w:val="nil"/>
              <w:left w:val="nil"/>
              <w:bottom w:val="nil"/>
              <w:right w:val="nil"/>
            </w:tcBorders>
            <w:shd w:val="clear" w:color="auto" w:fill="auto"/>
          </w:tcPr>
          <w:p w14:paraId="61EFE971" w14:textId="5E9E3778" w:rsidR="009977D1" w:rsidRPr="00C935A5" w:rsidRDefault="009977D1" w:rsidP="009977D1">
            <w:pPr>
              <w:spacing w:before="40" w:after="20"/>
              <w:jc w:val="right"/>
              <w:rPr>
                <w:rFonts w:cs="Arial"/>
                <w:sz w:val="18"/>
                <w:szCs w:val="18"/>
              </w:rPr>
            </w:pPr>
            <w:r w:rsidRPr="009977D1">
              <w:rPr>
                <w:rFonts w:cs="Arial"/>
                <w:sz w:val="18"/>
                <w:szCs w:val="18"/>
              </w:rPr>
              <w:t>1,951.8</w:t>
            </w:r>
          </w:p>
        </w:tc>
      </w:tr>
      <w:tr w:rsidR="009977D1" w:rsidRPr="009977D1" w14:paraId="5D0714B9" w14:textId="77777777" w:rsidTr="00C240FA">
        <w:trPr>
          <w:trHeight w:val="20"/>
        </w:trPr>
        <w:tc>
          <w:tcPr>
            <w:tcW w:w="2268" w:type="dxa"/>
            <w:tcBorders>
              <w:top w:val="nil"/>
              <w:left w:val="nil"/>
              <w:bottom w:val="nil"/>
              <w:right w:val="single" w:sz="18" w:space="0" w:color="C00000"/>
            </w:tcBorders>
            <w:shd w:val="clear" w:color="auto" w:fill="auto"/>
            <w:vAlign w:val="center"/>
          </w:tcPr>
          <w:p w14:paraId="40972183" w14:textId="5893816A"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Frankston C </w:t>
            </w:r>
          </w:p>
        </w:tc>
        <w:tc>
          <w:tcPr>
            <w:tcW w:w="1134" w:type="dxa"/>
            <w:tcBorders>
              <w:top w:val="nil"/>
              <w:left w:val="single" w:sz="18" w:space="0" w:color="C00000"/>
              <w:bottom w:val="nil"/>
              <w:right w:val="nil"/>
            </w:tcBorders>
            <w:shd w:val="clear" w:color="auto" w:fill="auto"/>
          </w:tcPr>
          <w:p w14:paraId="00ED70F1" w14:textId="1B6524E9" w:rsidR="009977D1" w:rsidRPr="00C935A5" w:rsidRDefault="009977D1" w:rsidP="009977D1">
            <w:pPr>
              <w:spacing w:before="40" w:after="20"/>
              <w:jc w:val="right"/>
              <w:rPr>
                <w:rFonts w:cs="Arial"/>
                <w:sz w:val="18"/>
                <w:szCs w:val="18"/>
              </w:rPr>
            </w:pPr>
            <w:r w:rsidRPr="009977D1">
              <w:rPr>
                <w:rFonts w:cs="Arial"/>
                <w:sz w:val="18"/>
                <w:szCs w:val="18"/>
              </w:rPr>
              <w:t>141,002</w:t>
            </w:r>
          </w:p>
        </w:tc>
        <w:tc>
          <w:tcPr>
            <w:tcW w:w="1134" w:type="dxa"/>
            <w:tcBorders>
              <w:top w:val="nil"/>
              <w:left w:val="nil"/>
              <w:bottom w:val="nil"/>
              <w:right w:val="nil"/>
            </w:tcBorders>
            <w:shd w:val="clear" w:color="auto" w:fill="auto"/>
          </w:tcPr>
          <w:p w14:paraId="30127291" w14:textId="76C2D8AC" w:rsidR="009977D1" w:rsidRPr="00C935A5" w:rsidRDefault="009977D1" w:rsidP="009977D1">
            <w:pPr>
              <w:spacing w:before="40" w:after="20"/>
              <w:jc w:val="right"/>
              <w:rPr>
                <w:rFonts w:cs="Arial"/>
                <w:sz w:val="18"/>
                <w:szCs w:val="18"/>
              </w:rPr>
            </w:pPr>
            <w:r w:rsidRPr="009977D1">
              <w:rPr>
                <w:rFonts w:cs="Arial"/>
                <w:sz w:val="18"/>
                <w:szCs w:val="18"/>
              </w:rPr>
              <w:t>8,616,259</w:t>
            </w:r>
          </w:p>
        </w:tc>
        <w:tc>
          <w:tcPr>
            <w:tcW w:w="1134" w:type="dxa"/>
            <w:tcBorders>
              <w:top w:val="nil"/>
              <w:left w:val="nil"/>
              <w:bottom w:val="nil"/>
              <w:right w:val="nil"/>
            </w:tcBorders>
            <w:shd w:val="clear" w:color="auto" w:fill="auto"/>
          </w:tcPr>
          <w:p w14:paraId="4EC1F42D" w14:textId="2BFF35C6" w:rsidR="009977D1" w:rsidRPr="00C935A5" w:rsidRDefault="009977D1" w:rsidP="009977D1">
            <w:pPr>
              <w:spacing w:before="40" w:after="20"/>
              <w:jc w:val="right"/>
              <w:rPr>
                <w:rFonts w:cs="Arial"/>
                <w:sz w:val="18"/>
                <w:szCs w:val="18"/>
              </w:rPr>
            </w:pPr>
            <w:r w:rsidRPr="009977D1">
              <w:rPr>
                <w:rFonts w:cs="Arial"/>
                <w:sz w:val="18"/>
                <w:szCs w:val="18"/>
              </w:rPr>
              <w:t>61.11</w:t>
            </w:r>
          </w:p>
        </w:tc>
        <w:tc>
          <w:tcPr>
            <w:tcW w:w="1134" w:type="dxa"/>
            <w:tcBorders>
              <w:top w:val="nil"/>
              <w:left w:val="nil"/>
              <w:bottom w:val="nil"/>
              <w:right w:val="nil"/>
            </w:tcBorders>
            <w:shd w:val="clear" w:color="auto" w:fill="auto"/>
          </w:tcPr>
          <w:p w14:paraId="01C13CFA" w14:textId="78BEA6FF" w:rsidR="009977D1" w:rsidRPr="00C935A5" w:rsidRDefault="009977D1" w:rsidP="009977D1">
            <w:pPr>
              <w:spacing w:before="40" w:after="20"/>
              <w:jc w:val="right"/>
              <w:rPr>
                <w:rFonts w:cs="Arial"/>
                <w:sz w:val="18"/>
                <w:szCs w:val="18"/>
              </w:rPr>
            </w:pPr>
            <w:r w:rsidRPr="009977D1">
              <w:rPr>
                <w:rFonts w:cs="Arial"/>
                <w:sz w:val="18"/>
                <w:szCs w:val="18"/>
              </w:rPr>
              <w:t>703</w:t>
            </w:r>
          </w:p>
        </w:tc>
        <w:tc>
          <w:tcPr>
            <w:tcW w:w="1134" w:type="dxa"/>
            <w:tcBorders>
              <w:top w:val="nil"/>
              <w:left w:val="nil"/>
              <w:bottom w:val="nil"/>
              <w:right w:val="nil"/>
            </w:tcBorders>
            <w:shd w:val="clear" w:color="auto" w:fill="auto"/>
          </w:tcPr>
          <w:p w14:paraId="6D4CFDB6" w14:textId="45197C13" w:rsidR="009977D1" w:rsidRPr="00C935A5" w:rsidRDefault="009977D1" w:rsidP="009977D1">
            <w:pPr>
              <w:spacing w:before="40" w:after="20"/>
              <w:jc w:val="right"/>
              <w:rPr>
                <w:rFonts w:cs="Arial"/>
                <w:sz w:val="18"/>
                <w:szCs w:val="18"/>
              </w:rPr>
            </w:pPr>
            <w:r w:rsidRPr="009977D1">
              <w:rPr>
                <w:rFonts w:cs="Arial"/>
                <w:sz w:val="18"/>
                <w:szCs w:val="18"/>
              </w:rPr>
              <w:t>1,371,674</w:t>
            </w:r>
          </w:p>
        </w:tc>
        <w:tc>
          <w:tcPr>
            <w:tcW w:w="1134" w:type="dxa"/>
            <w:tcBorders>
              <w:top w:val="nil"/>
              <w:left w:val="nil"/>
              <w:bottom w:val="nil"/>
              <w:right w:val="nil"/>
            </w:tcBorders>
            <w:shd w:val="clear" w:color="auto" w:fill="auto"/>
          </w:tcPr>
          <w:p w14:paraId="3DAE267B" w14:textId="7DB9AD0E" w:rsidR="009977D1" w:rsidRPr="00C935A5" w:rsidRDefault="009977D1" w:rsidP="009977D1">
            <w:pPr>
              <w:spacing w:before="40" w:after="20"/>
              <w:jc w:val="right"/>
              <w:rPr>
                <w:rFonts w:cs="Arial"/>
                <w:sz w:val="18"/>
                <w:szCs w:val="18"/>
              </w:rPr>
            </w:pPr>
            <w:r w:rsidRPr="009977D1">
              <w:rPr>
                <w:rFonts w:cs="Arial"/>
                <w:sz w:val="18"/>
                <w:szCs w:val="18"/>
              </w:rPr>
              <w:t>1,951.2</w:t>
            </w:r>
          </w:p>
        </w:tc>
      </w:tr>
      <w:tr w:rsidR="009977D1" w:rsidRPr="009977D1" w14:paraId="670E207F" w14:textId="77777777" w:rsidTr="00C240FA">
        <w:trPr>
          <w:trHeight w:val="20"/>
        </w:trPr>
        <w:tc>
          <w:tcPr>
            <w:tcW w:w="2268" w:type="dxa"/>
            <w:tcBorders>
              <w:top w:val="nil"/>
              <w:left w:val="nil"/>
              <w:bottom w:val="nil"/>
              <w:right w:val="single" w:sz="18" w:space="0" w:color="C00000"/>
            </w:tcBorders>
            <w:shd w:val="clear" w:color="auto" w:fill="auto"/>
            <w:vAlign w:val="center"/>
          </w:tcPr>
          <w:p w14:paraId="73B2E774" w14:textId="289869B0"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Gannawarra S </w:t>
            </w:r>
          </w:p>
        </w:tc>
        <w:tc>
          <w:tcPr>
            <w:tcW w:w="1134" w:type="dxa"/>
            <w:tcBorders>
              <w:top w:val="nil"/>
              <w:left w:val="single" w:sz="18" w:space="0" w:color="C00000"/>
              <w:bottom w:val="nil"/>
              <w:right w:val="nil"/>
            </w:tcBorders>
            <w:shd w:val="clear" w:color="auto" w:fill="auto"/>
          </w:tcPr>
          <w:p w14:paraId="31663CB6" w14:textId="1245D005" w:rsidR="009977D1" w:rsidRPr="00C935A5" w:rsidRDefault="009977D1" w:rsidP="009977D1">
            <w:pPr>
              <w:spacing w:before="40" w:after="20"/>
              <w:jc w:val="right"/>
              <w:rPr>
                <w:rFonts w:cs="Arial"/>
                <w:sz w:val="18"/>
                <w:szCs w:val="18"/>
              </w:rPr>
            </w:pPr>
            <w:r w:rsidRPr="009977D1">
              <w:rPr>
                <w:rFonts w:cs="Arial"/>
                <w:sz w:val="18"/>
                <w:szCs w:val="18"/>
              </w:rPr>
              <w:t>10,528</w:t>
            </w:r>
          </w:p>
        </w:tc>
        <w:tc>
          <w:tcPr>
            <w:tcW w:w="1134" w:type="dxa"/>
            <w:tcBorders>
              <w:top w:val="nil"/>
              <w:left w:val="nil"/>
              <w:bottom w:val="nil"/>
              <w:right w:val="nil"/>
            </w:tcBorders>
            <w:shd w:val="clear" w:color="auto" w:fill="auto"/>
          </w:tcPr>
          <w:p w14:paraId="3A33D76D" w14:textId="5730EF37" w:rsidR="009977D1" w:rsidRPr="00C935A5" w:rsidRDefault="009977D1" w:rsidP="009977D1">
            <w:pPr>
              <w:spacing w:before="40" w:after="20"/>
              <w:jc w:val="right"/>
              <w:rPr>
                <w:rFonts w:cs="Arial"/>
                <w:sz w:val="18"/>
                <w:szCs w:val="18"/>
              </w:rPr>
            </w:pPr>
            <w:r w:rsidRPr="009977D1">
              <w:rPr>
                <w:rFonts w:cs="Arial"/>
                <w:sz w:val="18"/>
                <w:szCs w:val="18"/>
              </w:rPr>
              <w:t>4,354,989</w:t>
            </w:r>
          </w:p>
        </w:tc>
        <w:tc>
          <w:tcPr>
            <w:tcW w:w="1134" w:type="dxa"/>
            <w:tcBorders>
              <w:top w:val="nil"/>
              <w:left w:val="nil"/>
              <w:bottom w:val="nil"/>
              <w:right w:val="nil"/>
            </w:tcBorders>
            <w:shd w:val="clear" w:color="auto" w:fill="auto"/>
          </w:tcPr>
          <w:p w14:paraId="71DC4B1C" w14:textId="0B55F803" w:rsidR="009977D1" w:rsidRPr="00C935A5" w:rsidRDefault="009977D1" w:rsidP="009977D1">
            <w:pPr>
              <w:spacing w:before="40" w:after="20"/>
              <w:jc w:val="right"/>
              <w:rPr>
                <w:rFonts w:cs="Arial"/>
                <w:sz w:val="18"/>
                <w:szCs w:val="18"/>
              </w:rPr>
            </w:pPr>
            <w:r w:rsidRPr="009977D1">
              <w:rPr>
                <w:rFonts w:cs="Arial"/>
                <w:sz w:val="18"/>
                <w:szCs w:val="18"/>
              </w:rPr>
              <w:t>413.66</w:t>
            </w:r>
          </w:p>
        </w:tc>
        <w:tc>
          <w:tcPr>
            <w:tcW w:w="1134" w:type="dxa"/>
            <w:tcBorders>
              <w:top w:val="nil"/>
              <w:left w:val="nil"/>
              <w:bottom w:val="nil"/>
              <w:right w:val="nil"/>
            </w:tcBorders>
            <w:shd w:val="clear" w:color="auto" w:fill="auto"/>
          </w:tcPr>
          <w:p w14:paraId="2B3A5B32" w14:textId="7C183532" w:rsidR="009977D1" w:rsidRPr="00C935A5" w:rsidRDefault="009977D1" w:rsidP="009977D1">
            <w:pPr>
              <w:spacing w:before="40" w:after="20"/>
              <w:jc w:val="right"/>
              <w:rPr>
                <w:rFonts w:cs="Arial"/>
                <w:sz w:val="18"/>
                <w:szCs w:val="18"/>
              </w:rPr>
            </w:pPr>
            <w:r w:rsidRPr="009977D1">
              <w:rPr>
                <w:rFonts w:cs="Arial"/>
                <w:sz w:val="18"/>
                <w:szCs w:val="18"/>
              </w:rPr>
              <w:t>2,257</w:t>
            </w:r>
          </w:p>
        </w:tc>
        <w:tc>
          <w:tcPr>
            <w:tcW w:w="1134" w:type="dxa"/>
            <w:tcBorders>
              <w:top w:val="nil"/>
              <w:left w:val="nil"/>
              <w:bottom w:val="nil"/>
              <w:right w:val="nil"/>
            </w:tcBorders>
            <w:shd w:val="clear" w:color="auto" w:fill="auto"/>
          </w:tcPr>
          <w:p w14:paraId="78C967E6" w14:textId="47BDC283" w:rsidR="009977D1" w:rsidRPr="00C935A5" w:rsidRDefault="009977D1" w:rsidP="009977D1">
            <w:pPr>
              <w:spacing w:before="40" w:after="20"/>
              <w:jc w:val="right"/>
              <w:rPr>
                <w:rFonts w:cs="Arial"/>
                <w:sz w:val="18"/>
                <w:szCs w:val="18"/>
              </w:rPr>
            </w:pPr>
            <w:r w:rsidRPr="009977D1">
              <w:rPr>
                <w:rFonts w:cs="Arial"/>
                <w:sz w:val="18"/>
                <w:szCs w:val="18"/>
              </w:rPr>
              <w:t>2,466,255</w:t>
            </w:r>
          </w:p>
        </w:tc>
        <w:tc>
          <w:tcPr>
            <w:tcW w:w="1134" w:type="dxa"/>
            <w:tcBorders>
              <w:top w:val="nil"/>
              <w:left w:val="nil"/>
              <w:bottom w:val="nil"/>
              <w:right w:val="nil"/>
            </w:tcBorders>
            <w:shd w:val="clear" w:color="auto" w:fill="auto"/>
          </w:tcPr>
          <w:p w14:paraId="61A3E17B" w14:textId="55DC0576" w:rsidR="009977D1" w:rsidRPr="00C935A5" w:rsidRDefault="009977D1" w:rsidP="009977D1">
            <w:pPr>
              <w:spacing w:before="40" w:after="20"/>
              <w:jc w:val="right"/>
              <w:rPr>
                <w:rFonts w:cs="Arial"/>
                <w:sz w:val="18"/>
                <w:szCs w:val="18"/>
              </w:rPr>
            </w:pPr>
            <w:r w:rsidRPr="009977D1">
              <w:rPr>
                <w:rFonts w:cs="Arial"/>
                <w:sz w:val="18"/>
                <w:szCs w:val="18"/>
              </w:rPr>
              <w:t>1,092.7</w:t>
            </w:r>
          </w:p>
        </w:tc>
      </w:tr>
      <w:tr w:rsidR="009977D1" w:rsidRPr="009977D1" w14:paraId="7ABE74EA" w14:textId="77777777" w:rsidTr="00C240FA">
        <w:trPr>
          <w:trHeight w:val="20"/>
        </w:trPr>
        <w:tc>
          <w:tcPr>
            <w:tcW w:w="2268" w:type="dxa"/>
            <w:tcBorders>
              <w:top w:val="nil"/>
              <w:left w:val="nil"/>
              <w:bottom w:val="nil"/>
              <w:right w:val="single" w:sz="18" w:space="0" w:color="C00000"/>
            </w:tcBorders>
            <w:shd w:val="clear" w:color="auto" w:fill="auto"/>
            <w:vAlign w:val="center"/>
          </w:tcPr>
          <w:p w14:paraId="240188CC" w14:textId="76505BE9"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Glen Eira C </w:t>
            </w:r>
          </w:p>
        </w:tc>
        <w:tc>
          <w:tcPr>
            <w:tcW w:w="1134" w:type="dxa"/>
            <w:tcBorders>
              <w:top w:val="nil"/>
              <w:left w:val="single" w:sz="18" w:space="0" w:color="C00000"/>
              <w:bottom w:val="nil"/>
              <w:right w:val="nil"/>
            </w:tcBorders>
            <w:shd w:val="clear" w:color="auto" w:fill="auto"/>
          </w:tcPr>
          <w:p w14:paraId="69E9B9B9" w14:textId="1B4A0D56" w:rsidR="009977D1" w:rsidRPr="00C935A5" w:rsidRDefault="009977D1" w:rsidP="009977D1">
            <w:pPr>
              <w:spacing w:before="40" w:after="20"/>
              <w:jc w:val="right"/>
              <w:rPr>
                <w:rFonts w:cs="Arial"/>
                <w:sz w:val="18"/>
                <w:szCs w:val="18"/>
              </w:rPr>
            </w:pPr>
            <w:r w:rsidRPr="009977D1">
              <w:rPr>
                <w:rFonts w:cs="Arial"/>
                <w:sz w:val="18"/>
                <w:szCs w:val="18"/>
              </w:rPr>
              <w:t>151,548</w:t>
            </w:r>
          </w:p>
        </w:tc>
        <w:tc>
          <w:tcPr>
            <w:tcW w:w="1134" w:type="dxa"/>
            <w:tcBorders>
              <w:top w:val="nil"/>
              <w:left w:val="nil"/>
              <w:bottom w:val="nil"/>
              <w:right w:val="nil"/>
            </w:tcBorders>
            <w:shd w:val="clear" w:color="auto" w:fill="auto"/>
          </w:tcPr>
          <w:p w14:paraId="4686D037" w14:textId="74CA72F4" w:rsidR="009977D1" w:rsidRPr="00C935A5" w:rsidRDefault="009977D1" w:rsidP="009977D1">
            <w:pPr>
              <w:spacing w:before="40" w:after="20"/>
              <w:jc w:val="right"/>
              <w:rPr>
                <w:rFonts w:cs="Arial"/>
                <w:sz w:val="18"/>
                <w:szCs w:val="18"/>
              </w:rPr>
            </w:pPr>
            <w:r w:rsidRPr="009977D1">
              <w:rPr>
                <w:rFonts w:cs="Arial"/>
                <w:sz w:val="18"/>
                <w:szCs w:val="18"/>
              </w:rPr>
              <w:t>3,778,496</w:t>
            </w:r>
          </w:p>
        </w:tc>
        <w:tc>
          <w:tcPr>
            <w:tcW w:w="1134" w:type="dxa"/>
            <w:tcBorders>
              <w:top w:val="nil"/>
              <w:left w:val="nil"/>
              <w:bottom w:val="nil"/>
              <w:right w:val="nil"/>
            </w:tcBorders>
            <w:shd w:val="clear" w:color="auto" w:fill="auto"/>
          </w:tcPr>
          <w:p w14:paraId="3CEE97EF" w14:textId="15A8FAD9"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28479061" w14:textId="0EAC0238" w:rsidR="009977D1" w:rsidRPr="00C935A5" w:rsidRDefault="009977D1" w:rsidP="009977D1">
            <w:pPr>
              <w:spacing w:before="40" w:after="20"/>
              <w:jc w:val="right"/>
              <w:rPr>
                <w:rFonts w:cs="Arial"/>
                <w:sz w:val="18"/>
                <w:szCs w:val="18"/>
              </w:rPr>
            </w:pPr>
            <w:r w:rsidRPr="009977D1">
              <w:rPr>
                <w:rFonts w:cs="Arial"/>
                <w:sz w:val="18"/>
                <w:szCs w:val="18"/>
              </w:rPr>
              <w:t>433</w:t>
            </w:r>
          </w:p>
        </w:tc>
        <w:tc>
          <w:tcPr>
            <w:tcW w:w="1134" w:type="dxa"/>
            <w:tcBorders>
              <w:top w:val="nil"/>
              <w:left w:val="nil"/>
              <w:bottom w:val="nil"/>
              <w:right w:val="nil"/>
            </w:tcBorders>
            <w:shd w:val="clear" w:color="auto" w:fill="auto"/>
          </w:tcPr>
          <w:p w14:paraId="5C7AA9EF" w14:textId="77DDD856" w:rsidR="009977D1" w:rsidRPr="00C935A5" w:rsidRDefault="009977D1" w:rsidP="009977D1">
            <w:pPr>
              <w:spacing w:before="40" w:after="20"/>
              <w:jc w:val="right"/>
              <w:rPr>
                <w:rFonts w:cs="Arial"/>
                <w:sz w:val="18"/>
                <w:szCs w:val="18"/>
              </w:rPr>
            </w:pPr>
            <w:r w:rsidRPr="009977D1">
              <w:rPr>
                <w:rFonts w:cs="Arial"/>
                <w:sz w:val="18"/>
                <w:szCs w:val="18"/>
              </w:rPr>
              <w:t>801,983</w:t>
            </w:r>
          </w:p>
        </w:tc>
        <w:tc>
          <w:tcPr>
            <w:tcW w:w="1134" w:type="dxa"/>
            <w:tcBorders>
              <w:top w:val="nil"/>
              <w:left w:val="nil"/>
              <w:bottom w:val="nil"/>
              <w:right w:val="nil"/>
            </w:tcBorders>
            <w:shd w:val="clear" w:color="auto" w:fill="auto"/>
          </w:tcPr>
          <w:p w14:paraId="68D627B7" w14:textId="14C14BB6" w:rsidR="009977D1" w:rsidRPr="00C935A5" w:rsidRDefault="009977D1" w:rsidP="009977D1">
            <w:pPr>
              <w:spacing w:before="40" w:after="20"/>
              <w:jc w:val="right"/>
              <w:rPr>
                <w:rFonts w:cs="Arial"/>
                <w:sz w:val="18"/>
                <w:szCs w:val="18"/>
              </w:rPr>
            </w:pPr>
            <w:r w:rsidRPr="009977D1">
              <w:rPr>
                <w:rFonts w:cs="Arial"/>
                <w:sz w:val="18"/>
                <w:szCs w:val="18"/>
              </w:rPr>
              <w:t>1,852.2</w:t>
            </w:r>
          </w:p>
        </w:tc>
      </w:tr>
      <w:tr w:rsidR="009977D1" w:rsidRPr="009977D1" w14:paraId="72EA1281" w14:textId="77777777" w:rsidTr="00C240FA">
        <w:trPr>
          <w:trHeight w:val="20"/>
        </w:trPr>
        <w:tc>
          <w:tcPr>
            <w:tcW w:w="2268" w:type="dxa"/>
            <w:tcBorders>
              <w:top w:val="nil"/>
              <w:left w:val="nil"/>
              <w:bottom w:val="nil"/>
              <w:right w:val="single" w:sz="18" w:space="0" w:color="C00000"/>
            </w:tcBorders>
            <w:shd w:val="clear" w:color="auto" w:fill="auto"/>
            <w:vAlign w:val="center"/>
          </w:tcPr>
          <w:p w14:paraId="77982240" w14:textId="7A1B5389"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Glenelg S </w:t>
            </w:r>
          </w:p>
        </w:tc>
        <w:tc>
          <w:tcPr>
            <w:tcW w:w="1134" w:type="dxa"/>
            <w:tcBorders>
              <w:top w:val="nil"/>
              <w:left w:val="single" w:sz="18" w:space="0" w:color="C00000"/>
              <w:bottom w:val="nil"/>
              <w:right w:val="nil"/>
            </w:tcBorders>
            <w:shd w:val="clear" w:color="auto" w:fill="auto"/>
          </w:tcPr>
          <w:p w14:paraId="2266EB29" w14:textId="02EE5498" w:rsidR="009977D1" w:rsidRPr="00C935A5" w:rsidRDefault="009977D1" w:rsidP="009977D1">
            <w:pPr>
              <w:spacing w:before="40" w:after="20"/>
              <w:jc w:val="right"/>
              <w:rPr>
                <w:rFonts w:cs="Arial"/>
                <w:sz w:val="18"/>
                <w:szCs w:val="18"/>
              </w:rPr>
            </w:pPr>
            <w:r w:rsidRPr="009977D1">
              <w:rPr>
                <w:rFonts w:cs="Arial"/>
                <w:sz w:val="18"/>
                <w:szCs w:val="18"/>
              </w:rPr>
              <w:t>20,016</w:t>
            </w:r>
          </w:p>
        </w:tc>
        <w:tc>
          <w:tcPr>
            <w:tcW w:w="1134" w:type="dxa"/>
            <w:tcBorders>
              <w:top w:val="nil"/>
              <w:left w:val="nil"/>
              <w:bottom w:val="nil"/>
              <w:right w:val="nil"/>
            </w:tcBorders>
            <w:shd w:val="clear" w:color="auto" w:fill="auto"/>
          </w:tcPr>
          <w:p w14:paraId="61584BC0" w14:textId="56825151" w:rsidR="009977D1" w:rsidRPr="00C935A5" w:rsidRDefault="009977D1" w:rsidP="009977D1">
            <w:pPr>
              <w:spacing w:before="40" w:after="20"/>
              <w:jc w:val="right"/>
              <w:rPr>
                <w:rFonts w:cs="Arial"/>
                <w:sz w:val="18"/>
                <w:szCs w:val="18"/>
              </w:rPr>
            </w:pPr>
            <w:r w:rsidRPr="009977D1">
              <w:rPr>
                <w:rFonts w:cs="Arial"/>
                <w:sz w:val="18"/>
                <w:szCs w:val="18"/>
              </w:rPr>
              <w:t>6,221,015</w:t>
            </w:r>
          </w:p>
        </w:tc>
        <w:tc>
          <w:tcPr>
            <w:tcW w:w="1134" w:type="dxa"/>
            <w:tcBorders>
              <w:top w:val="nil"/>
              <w:left w:val="nil"/>
              <w:bottom w:val="nil"/>
              <w:right w:val="nil"/>
            </w:tcBorders>
            <w:shd w:val="clear" w:color="auto" w:fill="auto"/>
          </w:tcPr>
          <w:p w14:paraId="135EE603" w14:textId="60768636" w:rsidR="009977D1" w:rsidRPr="00C935A5" w:rsidRDefault="009977D1" w:rsidP="009977D1">
            <w:pPr>
              <w:spacing w:before="40" w:after="20"/>
              <w:jc w:val="right"/>
              <w:rPr>
                <w:rFonts w:cs="Arial"/>
                <w:sz w:val="18"/>
                <w:szCs w:val="18"/>
              </w:rPr>
            </w:pPr>
            <w:r w:rsidRPr="009977D1">
              <w:rPr>
                <w:rFonts w:cs="Arial"/>
                <w:sz w:val="18"/>
                <w:szCs w:val="18"/>
              </w:rPr>
              <w:t>310.80</w:t>
            </w:r>
          </w:p>
        </w:tc>
        <w:tc>
          <w:tcPr>
            <w:tcW w:w="1134" w:type="dxa"/>
            <w:tcBorders>
              <w:top w:val="nil"/>
              <w:left w:val="nil"/>
              <w:bottom w:val="nil"/>
              <w:right w:val="nil"/>
            </w:tcBorders>
            <w:shd w:val="clear" w:color="auto" w:fill="auto"/>
          </w:tcPr>
          <w:p w14:paraId="3AAAABBA" w14:textId="3E07B423" w:rsidR="009977D1" w:rsidRPr="00C935A5" w:rsidRDefault="009977D1" w:rsidP="009977D1">
            <w:pPr>
              <w:spacing w:before="40" w:after="20"/>
              <w:jc w:val="right"/>
              <w:rPr>
                <w:rFonts w:cs="Arial"/>
                <w:sz w:val="18"/>
                <w:szCs w:val="18"/>
              </w:rPr>
            </w:pPr>
            <w:r w:rsidRPr="009977D1">
              <w:rPr>
                <w:rFonts w:cs="Arial"/>
                <w:sz w:val="18"/>
                <w:szCs w:val="18"/>
              </w:rPr>
              <w:t>2,629</w:t>
            </w:r>
          </w:p>
        </w:tc>
        <w:tc>
          <w:tcPr>
            <w:tcW w:w="1134" w:type="dxa"/>
            <w:tcBorders>
              <w:top w:val="nil"/>
              <w:left w:val="nil"/>
              <w:bottom w:val="nil"/>
              <w:right w:val="nil"/>
            </w:tcBorders>
            <w:shd w:val="clear" w:color="auto" w:fill="auto"/>
          </w:tcPr>
          <w:p w14:paraId="408ABF9C" w14:textId="4896797B" w:rsidR="009977D1" w:rsidRPr="00C935A5" w:rsidRDefault="009977D1" w:rsidP="009977D1">
            <w:pPr>
              <w:spacing w:before="40" w:after="20"/>
              <w:jc w:val="right"/>
              <w:rPr>
                <w:rFonts w:cs="Arial"/>
                <w:sz w:val="18"/>
                <w:szCs w:val="18"/>
              </w:rPr>
            </w:pPr>
            <w:r w:rsidRPr="009977D1">
              <w:rPr>
                <w:rFonts w:cs="Arial"/>
                <w:sz w:val="18"/>
                <w:szCs w:val="18"/>
              </w:rPr>
              <w:t>4,265,656</w:t>
            </w:r>
          </w:p>
        </w:tc>
        <w:tc>
          <w:tcPr>
            <w:tcW w:w="1134" w:type="dxa"/>
            <w:tcBorders>
              <w:top w:val="nil"/>
              <w:left w:val="nil"/>
              <w:bottom w:val="nil"/>
              <w:right w:val="nil"/>
            </w:tcBorders>
            <w:shd w:val="clear" w:color="auto" w:fill="auto"/>
          </w:tcPr>
          <w:p w14:paraId="25E590A0" w14:textId="4FBF4A8F" w:rsidR="009977D1" w:rsidRPr="00C935A5" w:rsidRDefault="009977D1" w:rsidP="009977D1">
            <w:pPr>
              <w:spacing w:before="40" w:after="20"/>
              <w:jc w:val="right"/>
              <w:rPr>
                <w:rFonts w:cs="Arial"/>
                <w:sz w:val="18"/>
                <w:szCs w:val="18"/>
              </w:rPr>
            </w:pPr>
            <w:r w:rsidRPr="009977D1">
              <w:rPr>
                <w:rFonts w:cs="Arial"/>
                <w:sz w:val="18"/>
                <w:szCs w:val="18"/>
              </w:rPr>
              <w:t>1,622.5</w:t>
            </w:r>
          </w:p>
        </w:tc>
      </w:tr>
      <w:tr w:rsidR="009977D1" w:rsidRPr="009977D1" w14:paraId="7A0D43E4" w14:textId="77777777" w:rsidTr="00C240FA">
        <w:trPr>
          <w:trHeight w:val="20"/>
        </w:trPr>
        <w:tc>
          <w:tcPr>
            <w:tcW w:w="2268" w:type="dxa"/>
            <w:tcBorders>
              <w:top w:val="nil"/>
              <w:left w:val="nil"/>
              <w:bottom w:val="nil"/>
              <w:right w:val="single" w:sz="18" w:space="0" w:color="C00000"/>
            </w:tcBorders>
            <w:shd w:val="clear" w:color="auto" w:fill="auto"/>
            <w:vAlign w:val="center"/>
          </w:tcPr>
          <w:p w14:paraId="18D4CA8A" w14:textId="05609D5E"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Golden Plains S </w:t>
            </w:r>
          </w:p>
        </w:tc>
        <w:tc>
          <w:tcPr>
            <w:tcW w:w="1134" w:type="dxa"/>
            <w:tcBorders>
              <w:top w:val="nil"/>
              <w:left w:val="single" w:sz="18" w:space="0" w:color="C00000"/>
              <w:bottom w:val="nil"/>
              <w:right w:val="nil"/>
            </w:tcBorders>
            <w:shd w:val="clear" w:color="auto" w:fill="auto"/>
          </w:tcPr>
          <w:p w14:paraId="366AC45C" w14:textId="0C2FEF1D" w:rsidR="009977D1" w:rsidRPr="00C935A5" w:rsidRDefault="009977D1" w:rsidP="009977D1">
            <w:pPr>
              <w:spacing w:before="40" w:after="20"/>
              <w:jc w:val="right"/>
              <w:rPr>
                <w:rFonts w:cs="Arial"/>
                <w:sz w:val="18"/>
                <w:szCs w:val="18"/>
              </w:rPr>
            </w:pPr>
            <w:r w:rsidRPr="009977D1">
              <w:rPr>
                <w:rFonts w:cs="Arial"/>
                <w:sz w:val="18"/>
                <w:szCs w:val="18"/>
              </w:rPr>
              <w:t>25,296</w:t>
            </w:r>
          </w:p>
        </w:tc>
        <w:tc>
          <w:tcPr>
            <w:tcW w:w="1134" w:type="dxa"/>
            <w:tcBorders>
              <w:top w:val="nil"/>
              <w:left w:val="nil"/>
              <w:bottom w:val="nil"/>
              <w:right w:val="nil"/>
            </w:tcBorders>
            <w:shd w:val="clear" w:color="auto" w:fill="auto"/>
          </w:tcPr>
          <w:p w14:paraId="38FBC80D" w14:textId="789C38D8" w:rsidR="009977D1" w:rsidRPr="00C935A5" w:rsidRDefault="009977D1" w:rsidP="009977D1">
            <w:pPr>
              <w:spacing w:before="40" w:after="20"/>
              <w:jc w:val="right"/>
              <w:rPr>
                <w:rFonts w:cs="Arial"/>
                <w:sz w:val="18"/>
                <w:szCs w:val="18"/>
              </w:rPr>
            </w:pPr>
            <w:r w:rsidRPr="009977D1">
              <w:rPr>
                <w:rFonts w:cs="Arial"/>
                <w:sz w:val="18"/>
                <w:szCs w:val="18"/>
              </w:rPr>
              <w:t>4,679,874</w:t>
            </w:r>
          </w:p>
        </w:tc>
        <w:tc>
          <w:tcPr>
            <w:tcW w:w="1134" w:type="dxa"/>
            <w:tcBorders>
              <w:top w:val="nil"/>
              <w:left w:val="nil"/>
              <w:bottom w:val="nil"/>
              <w:right w:val="nil"/>
            </w:tcBorders>
            <w:shd w:val="clear" w:color="auto" w:fill="auto"/>
          </w:tcPr>
          <w:p w14:paraId="2E367144" w14:textId="1C3DC210" w:rsidR="009977D1" w:rsidRPr="00C935A5" w:rsidRDefault="009977D1" w:rsidP="009977D1">
            <w:pPr>
              <w:spacing w:before="40" w:after="20"/>
              <w:jc w:val="right"/>
              <w:rPr>
                <w:rFonts w:cs="Arial"/>
                <w:sz w:val="18"/>
                <w:szCs w:val="18"/>
              </w:rPr>
            </w:pPr>
            <w:r w:rsidRPr="009977D1">
              <w:rPr>
                <w:rFonts w:cs="Arial"/>
                <w:sz w:val="18"/>
                <w:szCs w:val="18"/>
              </w:rPr>
              <w:t>185.00</w:t>
            </w:r>
          </w:p>
        </w:tc>
        <w:tc>
          <w:tcPr>
            <w:tcW w:w="1134" w:type="dxa"/>
            <w:tcBorders>
              <w:top w:val="nil"/>
              <w:left w:val="nil"/>
              <w:bottom w:val="nil"/>
              <w:right w:val="nil"/>
            </w:tcBorders>
            <w:shd w:val="clear" w:color="auto" w:fill="auto"/>
          </w:tcPr>
          <w:p w14:paraId="79A40FAC" w14:textId="084AA294" w:rsidR="009977D1" w:rsidRPr="00C935A5" w:rsidRDefault="009977D1" w:rsidP="009977D1">
            <w:pPr>
              <w:spacing w:before="40" w:after="20"/>
              <w:jc w:val="right"/>
              <w:rPr>
                <w:rFonts w:cs="Arial"/>
                <w:sz w:val="18"/>
                <w:szCs w:val="18"/>
              </w:rPr>
            </w:pPr>
            <w:r w:rsidRPr="009977D1">
              <w:rPr>
                <w:rFonts w:cs="Arial"/>
                <w:sz w:val="18"/>
                <w:szCs w:val="18"/>
              </w:rPr>
              <w:t>1,738</w:t>
            </w:r>
          </w:p>
        </w:tc>
        <w:tc>
          <w:tcPr>
            <w:tcW w:w="1134" w:type="dxa"/>
            <w:tcBorders>
              <w:top w:val="nil"/>
              <w:left w:val="nil"/>
              <w:bottom w:val="nil"/>
              <w:right w:val="nil"/>
            </w:tcBorders>
            <w:shd w:val="clear" w:color="auto" w:fill="auto"/>
          </w:tcPr>
          <w:p w14:paraId="25FA2EC0" w14:textId="324BB52C" w:rsidR="009977D1" w:rsidRPr="00C935A5" w:rsidRDefault="009977D1" w:rsidP="009977D1">
            <w:pPr>
              <w:spacing w:before="40" w:after="20"/>
              <w:jc w:val="right"/>
              <w:rPr>
                <w:rFonts w:cs="Arial"/>
                <w:sz w:val="18"/>
                <w:szCs w:val="18"/>
              </w:rPr>
            </w:pPr>
            <w:r w:rsidRPr="009977D1">
              <w:rPr>
                <w:rFonts w:cs="Arial"/>
                <w:sz w:val="18"/>
                <w:szCs w:val="18"/>
              </w:rPr>
              <w:t>2,640,662</w:t>
            </w:r>
          </w:p>
        </w:tc>
        <w:tc>
          <w:tcPr>
            <w:tcW w:w="1134" w:type="dxa"/>
            <w:tcBorders>
              <w:top w:val="nil"/>
              <w:left w:val="nil"/>
              <w:bottom w:val="nil"/>
              <w:right w:val="nil"/>
            </w:tcBorders>
            <w:shd w:val="clear" w:color="auto" w:fill="auto"/>
          </w:tcPr>
          <w:p w14:paraId="09E03992" w14:textId="1D7235AC" w:rsidR="009977D1" w:rsidRPr="00C935A5" w:rsidRDefault="009977D1" w:rsidP="009977D1">
            <w:pPr>
              <w:spacing w:before="40" w:after="20"/>
              <w:jc w:val="right"/>
              <w:rPr>
                <w:rFonts w:cs="Arial"/>
                <w:sz w:val="18"/>
                <w:szCs w:val="18"/>
              </w:rPr>
            </w:pPr>
            <w:r w:rsidRPr="009977D1">
              <w:rPr>
                <w:rFonts w:cs="Arial"/>
                <w:sz w:val="18"/>
                <w:szCs w:val="18"/>
              </w:rPr>
              <w:t>1,519.2</w:t>
            </w:r>
          </w:p>
        </w:tc>
      </w:tr>
      <w:tr w:rsidR="009977D1" w:rsidRPr="009977D1" w14:paraId="492ECDC2" w14:textId="77777777" w:rsidTr="00C240FA">
        <w:trPr>
          <w:trHeight w:val="20"/>
        </w:trPr>
        <w:tc>
          <w:tcPr>
            <w:tcW w:w="2268" w:type="dxa"/>
            <w:tcBorders>
              <w:top w:val="nil"/>
              <w:left w:val="nil"/>
              <w:bottom w:val="nil"/>
              <w:right w:val="single" w:sz="18" w:space="0" w:color="C00000"/>
            </w:tcBorders>
            <w:shd w:val="clear" w:color="auto" w:fill="auto"/>
            <w:vAlign w:val="center"/>
          </w:tcPr>
          <w:p w14:paraId="69F28852" w14:textId="7D5D0F08"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Greater Bendigo C </w:t>
            </w:r>
          </w:p>
        </w:tc>
        <w:tc>
          <w:tcPr>
            <w:tcW w:w="1134" w:type="dxa"/>
            <w:tcBorders>
              <w:top w:val="nil"/>
              <w:left w:val="single" w:sz="18" w:space="0" w:color="C00000"/>
              <w:bottom w:val="nil"/>
              <w:right w:val="nil"/>
            </w:tcBorders>
            <w:shd w:val="clear" w:color="auto" w:fill="auto"/>
          </w:tcPr>
          <w:p w14:paraId="1864B3CB" w14:textId="25F4DF3D" w:rsidR="009977D1" w:rsidRPr="00C935A5" w:rsidRDefault="009977D1" w:rsidP="009977D1">
            <w:pPr>
              <w:spacing w:before="40" w:after="20"/>
              <w:jc w:val="right"/>
              <w:rPr>
                <w:rFonts w:cs="Arial"/>
                <w:sz w:val="18"/>
                <w:szCs w:val="18"/>
              </w:rPr>
            </w:pPr>
            <w:r w:rsidRPr="009977D1">
              <w:rPr>
                <w:rFonts w:cs="Arial"/>
                <w:sz w:val="18"/>
                <w:szCs w:val="18"/>
              </w:rPr>
              <w:t>122,551</w:t>
            </w:r>
          </w:p>
        </w:tc>
        <w:tc>
          <w:tcPr>
            <w:tcW w:w="1134" w:type="dxa"/>
            <w:tcBorders>
              <w:top w:val="nil"/>
              <w:left w:val="nil"/>
              <w:bottom w:val="nil"/>
              <w:right w:val="nil"/>
            </w:tcBorders>
            <w:shd w:val="clear" w:color="auto" w:fill="auto"/>
          </w:tcPr>
          <w:p w14:paraId="6A522BD7" w14:textId="4181D569" w:rsidR="009977D1" w:rsidRPr="00C935A5" w:rsidRDefault="009977D1" w:rsidP="009977D1">
            <w:pPr>
              <w:spacing w:before="40" w:after="20"/>
              <w:jc w:val="right"/>
              <w:rPr>
                <w:rFonts w:cs="Arial"/>
                <w:sz w:val="18"/>
                <w:szCs w:val="18"/>
              </w:rPr>
            </w:pPr>
            <w:r w:rsidRPr="009977D1">
              <w:rPr>
                <w:rFonts w:cs="Arial"/>
                <w:sz w:val="18"/>
                <w:szCs w:val="18"/>
              </w:rPr>
              <w:t>16,939,983</w:t>
            </w:r>
          </w:p>
        </w:tc>
        <w:tc>
          <w:tcPr>
            <w:tcW w:w="1134" w:type="dxa"/>
            <w:tcBorders>
              <w:top w:val="nil"/>
              <w:left w:val="nil"/>
              <w:bottom w:val="nil"/>
              <w:right w:val="nil"/>
            </w:tcBorders>
            <w:shd w:val="clear" w:color="auto" w:fill="auto"/>
          </w:tcPr>
          <w:p w14:paraId="6D68C0AD" w14:textId="2CE4F363" w:rsidR="009977D1" w:rsidRPr="00C935A5" w:rsidRDefault="009977D1" w:rsidP="009977D1">
            <w:pPr>
              <w:spacing w:before="40" w:after="20"/>
              <w:jc w:val="right"/>
              <w:rPr>
                <w:rFonts w:cs="Arial"/>
                <w:sz w:val="18"/>
                <w:szCs w:val="18"/>
              </w:rPr>
            </w:pPr>
            <w:r w:rsidRPr="009977D1">
              <w:rPr>
                <w:rFonts w:cs="Arial"/>
                <w:sz w:val="18"/>
                <w:szCs w:val="18"/>
              </w:rPr>
              <w:t>138.23</w:t>
            </w:r>
          </w:p>
        </w:tc>
        <w:tc>
          <w:tcPr>
            <w:tcW w:w="1134" w:type="dxa"/>
            <w:tcBorders>
              <w:top w:val="nil"/>
              <w:left w:val="nil"/>
              <w:bottom w:val="nil"/>
              <w:right w:val="nil"/>
            </w:tcBorders>
            <w:shd w:val="clear" w:color="auto" w:fill="auto"/>
          </w:tcPr>
          <w:p w14:paraId="66B4AA6D" w14:textId="6659F96D" w:rsidR="009977D1" w:rsidRPr="00C935A5" w:rsidRDefault="009977D1" w:rsidP="009977D1">
            <w:pPr>
              <w:spacing w:before="40" w:after="20"/>
              <w:jc w:val="right"/>
              <w:rPr>
                <w:rFonts w:cs="Arial"/>
                <w:sz w:val="18"/>
                <w:szCs w:val="18"/>
              </w:rPr>
            </w:pPr>
            <w:r w:rsidRPr="009977D1">
              <w:rPr>
                <w:rFonts w:cs="Arial"/>
                <w:sz w:val="18"/>
                <w:szCs w:val="18"/>
              </w:rPr>
              <w:t>3,150</w:t>
            </w:r>
          </w:p>
        </w:tc>
        <w:tc>
          <w:tcPr>
            <w:tcW w:w="1134" w:type="dxa"/>
            <w:tcBorders>
              <w:top w:val="nil"/>
              <w:left w:val="nil"/>
              <w:bottom w:val="nil"/>
              <w:right w:val="nil"/>
            </w:tcBorders>
            <w:shd w:val="clear" w:color="auto" w:fill="auto"/>
          </w:tcPr>
          <w:p w14:paraId="3BFB01EC" w14:textId="24C2A9FC" w:rsidR="009977D1" w:rsidRPr="00C935A5" w:rsidRDefault="009977D1" w:rsidP="009977D1">
            <w:pPr>
              <w:spacing w:before="40" w:after="20"/>
              <w:jc w:val="right"/>
              <w:rPr>
                <w:rFonts w:cs="Arial"/>
                <w:sz w:val="18"/>
                <w:szCs w:val="18"/>
              </w:rPr>
            </w:pPr>
            <w:r w:rsidRPr="009977D1">
              <w:rPr>
                <w:rFonts w:cs="Arial"/>
                <w:sz w:val="18"/>
                <w:szCs w:val="18"/>
              </w:rPr>
              <w:t>4,363,100</w:t>
            </w:r>
          </w:p>
        </w:tc>
        <w:tc>
          <w:tcPr>
            <w:tcW w:w="1134" w:type="dxa"/>
            <w:tcBorders>
              <w:top w:val="nil"/>
              <w:left w:val="nil"/>
              <w:bottom w:val="nil"/>
              <w:right w:val="nil"/>
            </w:tcBorders>
            <w:shd w:val="clear" w:color="auto" w:fill="auto"/>
          </w:tcPr>
          <w:p w14:paraId="27858AE9" w14:textId="5AFFE4CA" w:rsidR="009977D1" w:rsidRPr="00C935A5" w:rsidRDefault="009977D1" w:rsidP="009977D1">
            <w:pPr>
              <w:spacing w:before="40" w:after="20"/>
              <w:jc w:val="right"/>
              <w:rPr>
                <w:rFonts w:cs="Arial"/>
                <w:sz w:val="18"/>
                <w:szCs w:val="18"/>
              </w:rPr>
            </w:pPr>
            <w:r w:rsidRPr="009977D1">
              <w:rPr>
                <w:rFonts w:cs="Arial"/>
                <w:sz w:val="18"/>
                <w:szCs w:val="18"/>
              </w:rPr>
              <w:t>1,385.1</w:t>
            </w:r>
          </w:p>
        </w:tc>
      </w:tr>
      <w:tr w:rsidR="009977D1" w:rsidRPr="009977D1" w14:paraId="47AA6F54" w14:textId="77777777" w:rsidTr="00C240FA">
        <w:trPr>
          <w:trHeight w:val="20"/>
        </w:trPr>
        <w:tc>
          <w:tcPr>
            <w:tcW w:w="2268" w:type="dxa"/>
            <w:tcBorders>
              <w:top w:val="nil"/>
              <w:left w:val="nil"/>
              <w:bottom w:val="nil"/>
              <w:right w:val="single" w:sz="18" w:space="0" w:color="C00000"/>
            </w:tcBorders>
            <w:shd w:val="clear" w:color="auto" w:fill="auto"/>
            <w:vAlign w:val="center"/>
          </w:tcPr>
          <w:p w14:paraId="23985F66" w14:textId="72913317"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Greater Dandenong C </w:t>
            </w:r>
          </w:p>
        </w:tc>
        <w:tc>
          <w:tcPr>
            <w:tcW w:w="1134" w:type="dxa"/>
            <w:tcBorders>
              <w:top w:val="nil"/>
              <w:left w:val="single" w:sz="18" w:space="0" w:color="C00000"/>
              <w:bottom w:val="nil"/>
              <w:right w:val="nil"/>
            </w:tcBorders>
            <w:shd w:val="clear" w:color="auto" w:fill="auto"/>
          </w:tcPr>
          <w:p w14:paraId="27909051" w14:textId="3E24FE5E" w:rsidR="009977D1" w:rsidRPr="00C935A5" w:rsidRDefault="009977D1" w:rsidP="009977D1">
            <w:pPr>
              <w:spacing w:before="40" w:after="20"/>
              <w:jc w:val="right"/>
              <w:rPr>
                <w:rFonts w:cs="Arial"/>
                <w:sz w:val="18"/>
                <w:szCs w:val="18"/>
              </w:rPr>
            </w:pPr>
            <w:r w:rsidRPr="009977D1">
              <w:rPr>
                <w:rFonts w:cs="Arial"/>
                <w:sz w:val="18"/>
                <w:szCs w:val="18"/>
              </w:rPr>
              <w:t>159,021</w:t>
            </w:r>
          </w:p>
        </w:tc>
        <w:tc>
          <w:tcPr>
            <w:tcW w:w="1134" w:type="dxa"/>
            <w:tcBorders>
              <w:top w:val="nil"/>
              <w:left w:val="nil"/>
              <w:bottom w:val="nil"/>
              <w:right w:val="nil"/>
            </w:tcBorders>
            <w:shd w:val="clear" w:color="auto" w:fill="auto"/>
          </w:tcPr>
          <w:p w14:paraId="6FFD391B" w14:textId="25F8F4B9" w:rsidR="009977D1" w:rsidRPr="00C935A5" w:rsidRDefault="009977D1" w:rsidP="009977D1">
            <w:pPr>
              <w:spacing w:before="40" w:after="20"/>
              <w:jc w:val="right"/>
              <w:rPr>
                <w:rFonts w:cs="Arial"/>
                <w:sz w:val="18"/>
                <w:szCs w:val="18"/>
              </w:rPr>
            </w:pPr>
            <w:r w:rsidRPr="009977D1">
              <w:rPr>
                <w:rFonts w:cs="Arial"/>
                <w:sz w:val="18"/>
                <w:szCs w:val="18"/>
              </w:rPr>
              <w:t>10,990,522</w:t>
            </w:r>
          </w:p>
        </w:tc>
        <w:tc>
          <w:tcPr>
            <w:tcW w:w="1134" w:type="dxa"/>
            <w:tcBorders>
              <w:top w:val="nil"/>
              <w:left w:val="nil"/>
              <w:bottom w:val="nil"/>
              <w:right w:val="nil"/>
            </w:tcBorders>
            <w:shd w:val="clear" w:color="auto" w:fill="auto"/>
          </w:tcPr>
          <w:p w14:paraId="6084BE29" w14:textId="5AD120CB" w:rsidR="009977D1" w:rsidRPr="00C935A5" w:rsidRDefault="009977D1" w:rsidP="009977D1">
            <w:pPr>
              <w:spacing w:before="40" w:after="20"/>
              <w:jc w:val="right"/>
              <w:rPr>
                <w:rFonts w:cs="Arial"/>
                <w:sz w:val="18"/>
                <w:szCs w:val="18"/>
              </w:rPr>
            </w:pPr>
            <w:r w:rsidRPr="009977D1">
              <w:rPr>
                <w:rFonts w:cs="Arial"/>
                <w:sz w:val="18"/>
                <w:szCs w:val="18"/>
              </w:rPr>
              <w:t>69.11</w:t>
            </w:r>
          </w:p>
        </w:tc>
        <w:tc>
          <w:tcPr>
            <w:tcW w:w="1134" w:type="dxa"/>
            <w:tcBorders>
              <w:top w:val="nil"/>
              <w:left w:val="nil"/>
              <w:bottom w:val="nil"/>
              <w:right w:val="nil"/>
            </w:tcBorders>
            <w:shd w:val="clear" w:color="auto" w:fill="auto"/>
          </w:tcPr>
          <w:p w14:paraId="5F8026C0" w14:textId="23E3DF71" w:rsidR="009977D1" w:rsidRPr="00C935A5" w:rsidRDefault="009977D1" w:rsidP="009977D1">
            <w:pPr>
              <w:spacing w:before="40" w:after="20"/>
              <w:jc w:val="right"/>
              <w:rPr>
                <w:rFonts w:cs="Arial"/>
                <w:sz w:val="18"/>
                <w:szCs w:val="18"/>
              </w:rPr>
            </w:pPr>
            <w:r w:rsidRPr="009977D1">
              <w:rPr>
                <w:rFonts w:cs="Arial"/>
                <w:sz w:val="18"/>
                <w:szCs w:val="18"/>
              </w:rPr>
              <w:t>695</w:t>
            </w:r>
          </w:p>
        </w:tc>
        <w:tc>
          <w:tcPr>
            <w:tcW w:w="1134" w:type="dxa"/>
            <w:tcBorders>
              <w:top w:val="nil"/>
              <w:left w:val="nil"/>
              <w:bottom w:val="nil"/>
              <w:right w:val="nil"/>
            </w:tcBorders>
            <w:shd w:val="clear" w:color="auto" w:fill="auto"/>
          </w:tcPr>
          <w:p w14:paraId="525B7741" w14:textId="77FFC7C4" w:rsidR="009977D1" w:rsidRPr="00C935A5" w:rsidRDefault="009977D1" w:rsidP="009977D1">
            <w:pPr>
              <w:spacing w:before="40" w:after="20"/>
              <w:jc w:val="right"/>
              <w:rPr>
                <w:rFonts w:cs="Arial"/>
                <w:sz w:val="18"/>
                <w:szCs w:val="18"/>
              </w:rPr>
            </w:pPr>
            <w:r w:rsidRPr="009977D1">
              <w:rPr>
                <w:rFonts w:cs="Arial"/>
                <w:sz w:val="18"/>
                <w:szCs w:val="18"/>
              </w:rPr>
              <w:t>1,948,820</w:t>
            </w:r>
          </w:p>
        </w:tc>
        <w:tc>
          <w:tcPr>
            <w:tcW w:w="1134" w:type="dxa"/>
            <w:tcBorders>
              <w:top w:val="nil"/>
              <w:left w:val="nil"/>
              <w:bottom w:val="nil"/>
              <w:right w:val="nil"/>
            </w:tcBorders>
            <w:shd w:val="clear" w:color="auto" w:fill="auto"/>
          </w:tcPr>
          <w:p w14:paraId="19FADAD9" w14:textId="2A9FA29D" w:rsidR="009977D1" w:rsidRPr="00C935A5" w:rsidRDefault="009977D1" w:rsidP="009977D1">
            <w:pPr>
              <w:spacing w:before="40" w:after="20"/>
              <w:jc w:val="right"/>
              <w:rPr>
                <w:rFonts w:cs="Arial"/>
                <w:sz w:val="18"/>
                <w:szCs w:val="18"/>
              </w:rPr>
            </w:pPr>
            <w:r w:rsidRPr="009977D1">
              <w:rPr>
                <w:rFonts w:cs="Arial"/>
                <w:sz w:val="18"/>
                <w:szCs w:val="18"/>
              </w:rPr>
              <w:t>2,804.9</w:t>
            </w:r>
          </w:p>
        </w:tc>
      </w:tr>
      <w:tr w:rsidR="009977D1" w:rsidRPr="009977D1" w14:paraId="30B16C90" w14:textId="77777777" w:rsidTr="00C240FA">
        <w:trPr>
          <w:trHeight w:val="20"/>
        </w:trPr>
        <w:tc>
          <w:tcPr>
            <w:tcW w:w="2268" w:type="dxa"/>
            <w:tcBorders>
              <w:top w:val="nil"/>
              <w:left w:val="nil"/>
              <w:bottom w:val="nil"/>
              <w:right w:val="single" w:sz="18" w:space="0" w:color="C00000"/>
            </w:tcBorders>
            <w:shd w:val="clear" w:color="auto" w:fill="auto"/>
            <w:vAlign w:val="center"/>
          </w:tcPr>
          <w:p w14:paraId="707DC1B4" w14:textId="781B0E16"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Greater Geelong C </w:t>
            </w:r>
          </w:p>
        </w:tc>
        <w:tc>
          <w:tcPr>
            <w:tcW w:w="1134" w:type="dxa"/>
            <w:tcBorders>
              <w:top w:val="nil"/>
              <w:left w:val="single" w:sz="18" w:space="0" w:color="C00000"/>
              <w:bottom w:val="nil"/>
              <w:right w:val="nil"/>
            </w:tcBorders>
            <w:shd w:val="clear" w:color="auto" w:fill="auto"/>
          </w:tcPr>
          <w:p w14:paraId="237D0E94" w14:textId="2C3F373A" w:rsidR="009977D1" w:rsidRPr="00C935A5" w:rsidRDefault="009977D1" w:rsidP="009977D1">
            <w:pPr>
              <w:spacing w:before="40" w:after="20"/>
              <w:jc w:val="right"/>
              <w:rPr>
                <w:rFonts w:cs="Arial"/>
                <w:sz w:val="18"/>
                <w:szCs w:val="18"/>
              </w:rPr>
            </w:pPr>
            <w:r w:rsidRPr="009977D1">
              <w:rPr>
                <w:rFonts w:cs="Arial"/>
                <w:sz w:val="18"/>
                <w:szCs w:val="18"/>
              </w:rPr>
              <w:t>276,116</w:t>
            </w:r>
          </w:p>
        </w:tc>
        <w:tc>
          <w:tcPr>
            <w:tcW w:w="1134" w:type="dxa"/>
            <w:tcBorders>
              <w:top w:val="nil"/>
              <w:left w:val="nil"/>
              <w:bottom w:val="nil"/>
              <w:right w:val="nil"/>
            </w:tcBorders>
            <w:shd w:val="clear" w:color="auto" w:fill="auto"/>
          </w:tcPr>
          <w:p w14:paraId="0FA504BB" w14:textId="492E36FA" w:rsidR="009977D1" w:rsidRPr="00C935A5" w:rsidRDefault="009977D1" w:rsidP="009977D1">
            <w:pPr>
              <w:spacing w:before="40" w:after="20"/>
              <w:jc w:val="right"/>
              <w:rPr>
                <w:rFonts w:cs="Arial"/>
                <w:sz w:val="18"/>
                <w:szCs w:val="18"/>
              </w:rPr>
            </w:pPr>
            <w:r w:rsidRPr="009977D1">
              <w:rPr>
                <w:rFonts w:cs="Arial"/>
                <w:sz w:val="18"/>
                <w:szCs w:val="18"/>
              </w:rPr>
              <w:t>22,358,951</w:t>
            </w:r>
          </w:p>
        </w:tc>
        <w:tc>
          <w:tcPr>
            <w:tcW w:w="1134" w:type="dxa"/>
            <w:tcBorders>
              <w:top w:val="nil"/>
              <w:left w:val="nil"/>
              <w:bottom w:val="nil"/>
              <w:right w:val="nil"/>
            </w:tcBorders>
            <w:shd w:val="clear" w:color="auto" w:fill="auto"/>
          </w:tcPr>
          <w:p w14:paraId="48B33FEB" w14:textId="0CFFFBC6" w:rsidR="009977D1" w:rsidRPr="00C935A5" w:rsidRDefault="009977D1" w:rsidP="009977D1">
            <w:pPr>
              <w:spacing w:before="40" w:after="20"/>
              <w:jc w:val="right"/>
              <w:rPr>
                <w:rFonts w:cs="Arial"/>
                <w:sz w:val="18"/>
                <w:szCs w:val="18"/>
              </w:rPr>
            </w:pPr>
            <w:r w:rsidRPr="009977D1">
              <w:rPr>
                <w:rFonts w:cs="Arial"/>
                <w:sz w:val="18"/>
                <w:szCs w:val="18"/>
              </w:rPr>
              <w:t>80.98</w:t>
            </w:r>
          </w:p>
        </w:tc>
        <w:tc>
          <w:tcPr>
            <w:tcW w:w="1134" w:type="dxa"/>
            <w:tcBorders>
              <w:top w:val="nil"/>
              <w:left w:val="nil"/>
              <w:bottom w:val="nil"/>
              <w:right w:val="nil"/>
            </w:tcBorders>
            <w:shd w:val="clear" w:color="auto" w:fill="auto"/>
          </w:tcPr>
          <w:p w14:paraId="1FA7E6E0" w14:textId="536AA46F" w:rsidR="009977D1" w:rsidRPr="00C935A5" w:rsidRDefault="009977D1" w:rsidP="009977D1">
            <w:pPr>
              <w:spacing w:before="40" w:after="20"/>
              <w:jc w:val="right"/>
              <w:rPr>
                <w:rFonts w:cs="Arial"/>
                <w:sz w:val="18"/>
                <w:szCs w:val="18"/>
              </w:rPr>
            </w:pPr>
            <w:r w:rsidRPr="009977D1">
              <w:rPr>
                <w:rFonts w:cs="Arial"/>
                <w:sz w:val="18"/>
                <w:szCs w:val="18"/>
              </w:rPr>
              <w:t>2,402</w:t>
            </w:r>
          </w:p>
        </w:tc>
        <w:tc>
          <w:tcPr>
            <w:tcW w:w="1134" w:type="dxa"/>
            <w:tcBorders>
              <w:top w:val="nil"/>
              <w:left w:val="nil"/>
              <w:bottom w:val="nil"/>
              <w:right w:val="nil"/>
            </w:tcBorders>
            <w:shd w:val="clear" w:color="auto" w:fill="auto"/>
          </w:tcPr>
          <w:p w14:paraId="0750E450" w14:textId="3D33176F" w:rsidR="009977D1" w:rsidRPr="00C935A5" w:rsidRDefault="009977D1" w:rsidP="009977D1">
            <w:pPr>
              <w:spacing w:before="40" w:after="20"/>
              <w:jc w:val="right"/>
              <w:rPr>
                <w:rFonts w:cs="Arial"/>
                <w:sz w:val="18"/>
                <w:szCs w:val="18"/>
              </w:rPr>
            </w:pPr>
            <w:r w:rsidRPr="009977D1">
              <w:rPr>
                <w:rFonts w:cs="Arial"/>
                <w:sz w:val="18"/>
                <w:szCs w:val="18"/>
              </w:rPr>
              <w:t>4,498,586</w:t>
            </w:r>
          </w:p>
        </w:tc>
        <w:tc>
          <w:tcPr>
            <w:tcW w:w="1134" w:type="dxa"/>
            <w:tcBorders>
              <w:top w:val="nil"/>
              <w:left w:val="nil"/>
              <w:bottom w:val="nil"/>
              <w:right w:val="nil"/>
            </w:tcBorders>
            <w:shd w:val="clear" w:color="auto" w:fill="auto"/>
          </w:tcPr>
          <w:p w14:paraId="455388BC" w14:textId="6C16C062" w:rsidR="009977D1" w:rsidRPr="00C935A5" w:rsidRDefault="009977D1" w:rsidP="009977D1">
            <w:pPr>
              <w:spacing w:before="40" w:after="20"/>
              <w:jc w:val="right"/>
              <w:rPr>
                <w:rFonts w:cs="Arial"/>
                <w:sz w:val="18"/>
                <w:szCs w:val="18"/>
              </w:rPr>
            </w:pPr>
            <w:r w:rsidRPr="009977D1">
              <w:rPr>
                <w:rFonts w:cs="Arial"/>
                <w:sz w:val="18"/>
                <w:szCs w:val="18"/>
              </w:rPr>
              <w:t>1,872.9</w:t>
            </w:r>
          </w:p>
        </w:tc>
      </w:tr>
      <w:tr w:rsidR="009977D1" w:rsidRPr="009977D1" w14:paraId="4A1AB6AE" w14:textId="77777777" w:rsidTr="00C240FA">
        <w:trPr>
          <w:trHeight w:val="20"/>
        </w:trPr>
        <w:tc>
          <w:tcPr>
            <w:tcW w:w="2268" w:type="dxa"/>
            <w:tcBorders>
              <w:top w:val="nil"/>
              <w:left w:val="nil"/>
              <w:bottom w:val="nil"/>
              <w:right w:val="single" w:sz="18" w:space="0" w:color="C00000"/>
            </w:tcBorders>
            <w:shd w:val="clear" w:color="auto" w:fill="auto"/>
            <w:vAlign w:val="center"/>
          </w:tcPr>
          <w:p w14:paraId="219EA91B" w14:textId="612A93E9"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Greater Shepparton C </w:t>
            </w:r>
          </w:p>
        </w:tc>
        <w:tc>
          <w:tcPr>
            <w:tcW w:w="1134" w:type="dxa"/>
            <w:tcBorders>
              <w:top w:val="nil"/>
              <w:left w:val="single" w:sz="18" w:space="0" w:color="C00000"/>
              <w:bottom w:val="nil"/>
              <w:right w:val="nil"/>
            </w:tcBorders>
            <w:shd w:val="clear" w:color="auto" w:fill="auto"/>
          </w:tcPr>
          <w:p w14:paraId="5ECA2DA6" w14:textId="10366A6A" w:rsidR="009977D1" w:rsidRPr="00C935A5" w:rsidRDefault="009977D1" w:rsidP="009977D1">
            <w:pPr>
              <w:spacing w:before="40" w:after="20"/>
              <w:jc w:val="right"/>
              <w:rPr>
                <w:rFonts w:cs="Arial"/>
                <w:sz w:val="18"/>
                <w:szCs w:val="18"/>
              </w:rPr>
            </w:pPr>
            <w:r w:rsidRPr="009977D1">
              <w:rPr>
                <w:rFonts w:cs="Arial"/>
                <w:sz w:val="18"/>
                <w:szCs w:val="18"/>
              </w:rPr>
              <w:t>68,873</w:t>
            </w:r>
          </w:p>
        </w:tc>
        <w:tc>
          <w:tcPr>
            <w:tcW w:w="1134" w:type="dxa"/>
            <w:tcBorders>
              <w:top w:val="nil"/>
              <w:left w:val="nil"/>
              <w:bottom w:val="nil"/>
              <w:right w:val="nil"/>
            </w:tcBorders>
            <w:shd w:val="clear" w:color="auto" w:fill="auto"/>
          </w:tcPr>
          <w:p w14:paraId="0D462607" w14:textId="3FDF5F3F" w:rsidR="009977D1" w:rsidRPr="00C935A5" w:rsidRDefault="009977D1" w:rsidP="009977D1">
            <w:pPr>
              <w:spacing w:before="40" w:after="20"/>
              <w:jc w:val="right"/>
              <w:rPr>
                <w:rFonts w:cs="Arial"/>
                <w:sz w:val="18"/>
                <w:szCs w:val="18"/>
              </w:rPr>
            </w:pPr>
            <w:r w:rsidRPr="009977D1">
              <w:rPr>
                <w:rFonts w:cs="Arial"/>
                <w:sz w:val="18"/>
                <w:szCs w:val="18"/>
              </w:rPr>
              <w:t>12,443,427</w:t>
            </w:r>
          </w:p>
        </w:tc>
        <w:tc>
          <w:tcPr>
            <w:tcW w:w="1134" w:type="dxa"/>
            <w:tcBorders>
              <w:top w:val="nil"/>
              <w:left w:val="nil"/>
              <w:bottom w:val="nil"/>
              <w:right w:val="nil"/>
            </w:tcBorders>
            <w:shd w:val="clear" w:color="auto" w:fill="auto"/>
          </w:tcPr>
          <w:p w14:paraId="572DA386" w14:textId="7755C03C" w:rsidR="009977D1" w:rsidRPr="00C935A5" w:rsidRDefault="009977D1" w:rsidP="009977D1">
            <w:pPr>
              <w:spacing w:before="40" w:after="20"/>
              <w:jc w:val="right"/>
              <w:rPr>
                <w:rFonts w:cs="Arial"/>
                <w:sz w:val="18"/>
                <w:szCs w:val="18"/>
              </w:rPr>
            </w:pPr>
            <w:r w:rsidRPr="009977D1">
              <w:rPr>
                <w:rFonts w:cs="Arial"/>
                <w:sz w:val="18"/>
                <w:szCs w:val="18"/>
              </w:rPr>
              <w:t>180.67</w:t>
            </w:r>
          </w:p>
        </w:tc>
        <w:tc>
          <w:tcPr>
            <w:tcW w:w="1134" w:type="dxa"/>
            <w:tcBorders>
              <w:top w:val="nil"/>
              <w:left w:val="nil"/>
              <w:bottom w:val="nil"/>
              <w:right w:val="nil"/>
            </w:tcBorders>
            <w:shd w:val="clear" w:color="auto" w:fill="auto"/>
          </w:tcPr>
          <w:p w14:paraId="0CE72260" w14:textId="2FBCC186" w:rsidR="009977D1" w:rsidRPr="00C935A5" w:rsidRDefault="009977D1" w:rsidP="009977D1">
            <w:pPr>
              <w:spacing w:before="40" w:after="20"/>
              <w:jc w:val="right"/>
              <w:rPr>
                <w:rFonts w:cs="Arial"/>
                <w:sz w:val="18"/>
                <w:szCs w:val="18"/>
              </w:rPr>
            </w:pPr>
            <w:r w:rsidRPr="009977D1">
              <w:rPr>
                <w:rFonts w:cs="Arial"/>
                <w:sz w:val="18"/>
                <w:szCs w:val="18"/>
              </w:rPr>
              <w:t>2,545</w:t>
            </w:r>
          </w:p>
        </w:tc>
        <w:tc>
          <w:tcPr>
            <w:tcW w:w="1134" w:type="dxa"/>
            <w:tcBorders>
              <w:top w:val="nil"/>
              <w:left w:val="nil"/>
              <w:bottom w:val="nil"/>
              <w:right w:val="nil"/>
            </w:tcBorders>
            <w:shd w:val="clear" w:color="auto" w:fill="auto"/>
          </w:tcPr>
          <w:p w14:paraId="1A1E766C" w14:textId="7758F1BE" w:rsidR="009977D1" w:rsidRPr="00C935A5" w:rsidRDefault="009977D1" w:rsidP="009977D1">
            <w:pPr>
              <w:spacing w:before="40" w:after="20"/>
              <w:jc w:val="right"/>
              <w:rPr>
                <w:rFonts w:cs="Arial"/>
                <w:sz w:val="18"/>
                <w:szCs w:val="18"/>
              </w:rPr>
            </w:pPr>
            <w:r w:rsidRPr="009977D1">
              <w:rPr>
                <w:rFonts w:cs="Arial"/>
                <w:sz w:val="18"/>
                <w:szCs w:val="18"/>
              </w:rPr>
              <w:t>3,891,212</w:t>
            </w:r>
          </w:p>
        </w:tc>
        <w:tc>
          <w:tcPr>
            <w:tcW w:w="1134" w:type="dxa"/>
            <w:tcBorders>
              <w:top w:val="nil"/>
              <w:left w:val="nil"/>
              <w:bottom w:val="nil"/>
              <w:right w:val="nil"/>
            </w:tcBorders>
            <w:shd w:val="clear" w:color="auto" w:fill="auto"/>
          </w:tcPr>
          <w:p w14:paraId="1DB1D3E5" w14:textId="2A3EEB7A" w:rsidR="009977D1" w:rsidRPr="00C935A5" w:rsidRDefault="009977D1" w:rsidP="009977D1">
            <w:pPr>
              <w:spacing w:before="40" w:after="20"/>
              <w:jc w:val="right"/>
              <w:rPr>
                <w:rFonts w:cs="Arial"/>
                <w:sz w:val="18"/>
                <w:szCs w:val="18"/>
              </w:rPr>
            </w:pPr>
            <w:r w:rsidRPr="009977D1">
              <w:rPr>
                <w:rFonts w:cs="Arial"/>
                <w:sz w:val="18"/>
                <w:szCs w:val="18"/>
              </w:rPr>
              <w:t>1,529.0</w:t>
            </w:r>
          </w:p>
        </w:tc>
      </w:tr>
      <w:tr w:rsidR="009977D1" w:rsidRPr="009977D1" w14:paraId="4DA1A266" w14:textId="77777777" w:rsidTr="00C240FA">
        <w:trPr>
          <w:trHeight w:val="20"/>
        </w:trPr>
        <w:tc>
          <w:tcPr>
            <w:tcW w:w="2268" w:type="dxa"/>
            <w:tcBorders>
              <w:top w:val="nil"/>
              <w:left w:val="nil"/>
              <w:bottom w:val="nil"/>
              <w:right w:val="single" w:sz="18" w:space="0" w:color="C00000"/>
            </w:tcBorders>
            <w:shd w:val="clear" w:color="auto" w:fill="auto"/>
            <w:vAlign w:val="center"/>
          </w:tcPr>
          <w:p w14:paraId="7DDF1DC7" w14:textId="6AD15D74"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Hepburn S </w:t>
            </w:r>
          </w:p>
        </w:tc>
        <w:tc>
          <w:tcPr>
            <w:tcW w:w="1134" w:type="dxa"/>
            <w:tcBorders>
              <w:top w:val="nil"/>
              <w:left w:val="single" w:sz="18" w:space="0" w:color="C00000"/>
              <w:bottom w:val="nil"/>
              <w:right w:val="nil"/>
            </w:tcBorders>
            <w:shd w:val="clear" w:color="auto" w:fill="auto"/>
          </w:tcPr>
          <w:p w14:paraId="7386630F" w14:textId="129D1CC8" w:rsidR="009977D1" w:rsidRPr="00C935A5" w:rsidRDefault="009977D1" w:rsidP="009977D1">
            <w:pPr>
              <w:spacing w:before="40" w:after="20"/>
              <w:jc w:val="right"/>
              <w:rPr>
                <w:rFonts w:cs="Arial"/>
                <w:sz w:val="18"/>
                <w:szCs w:val="18"/>
              </w:rPr>
            </w:pPr>
            <w:r w:rsidRPr="009977D1">
              <w:rPr>
                <w:rFonts w:cs="Arial"/>
                <w:sz w:val="18"/>
                <w:szCs w:val="18"/>
              </w:rPr>
              <w:t>16,555</w:t>
            </w:r>
          </w:p>
        </w:tc>
        <w:tc>
          <w:tcPr>
            <w:tcW w:w="1134" w:type="dxa"/>
            <w:tcBorders>
              <w:top w:val="nil"/>
              <w:left w:val="nil"/>
              <w:bottom w:val="nil"/>
              <w:right w:val="nil"/>
            </w:tcBorders>
            <w:shd w:val="clear" w:color="auto" w:fill="auto"/>
          </w:tcPr>
          <w:p w14:paraId="05933BC0" w14:textId="4ADC7F10" w:rsidR="009977D1" w:rsidRPr="00C935A5" w:rsidRDefault="009977D1" w:rsidP="009977D1">
            <w:pPr>
              <w:spacing w:before="40" w:after="20"/>
              <w:jc w:val="right"/>
              <w:rPr>
                <w:rFonts w:cs="Arial"/>
                <w:sz w:val="18"/>
                <w:szCs w:val="18"/>
              </w:rPr>
            </w:pPr>
            <w:r w:rsidRPr="009977D1">
              <w:rPr>
                <w:rFonts w:cs="Arial"/>
                <w:sz w:val="18"/>
                <w:szCs w:val="18"/>
              </w:rPr>
              <w:t>4,159,222</w:t>
            </w:r>
          </w:p>
        </w:tc>
        <w:tc>
          <w:tcPr>
            <w:tcW w:w="1134" w:type="dxa"/>
            <w:tcBorders>
              <w:top w:val="nil"/>
              <w:left w:val="nil"/>
              <w:bottom w:val="nil"/>
              <w:right w:val="nil"/>
            </w:tcBorders>
            <w:shd w:val="clear" w:color="auto" w:fill="auto"/>
          </w:tcPr>
          <w:p w14:paraId="7C67ED9E" w14:textId="08035731" w:rsidR="009977D1" w:rsidRPr="00C935A5" w:rsidRDefault="009977D1" w:rsidP="009977D1">
            <w:pPr>
              <w:spacing w:before="40" w:after="20"/>
              <w:jc w:val="right"/>
              <w:rPr>
                <w:rFonts w:cs="Arial"/>
                <w:sz w:val="18"/>
                <w:szCs w:val="18"/>
              </w:rPr>
            </w:pPr>
            <w:r w:rsidRPr="009977D1">
              <w:rPr>
                <w:rFonts w:cs="Arial"/>
                <w:sz w:val="18"/>
                <w:szCs w:val="18"/>
              </w:rPr>
              <w:t>251.24</w:t>
            </w:r>
          </w:p>
        </w:tc>
        <w:tc>
          <w:tcPr>
            <w:tcW w:w="1134" w:type="dxa"/>
            <w:tcBorders>
              <w:top w:val="nil"/>
              <w:left w:val="nil"/>
              <w:bottom w:val="nil"/>
              <w:right w:val="nil"/>
            </w:tcBorders>
            <w:shd w:val="clear" w:color="auto" w:fill="auto"/>
          </w:tcPr>
          <w:p w14:paraId="3A13C16E" w14:textId="0334A621" w:rsidR="009977D1" w:rsidRPr="00C935A5" w:rsidRDefault="009977D1" w:rsidP="009977D1">
            <w:pPr>
              <w:spacing w:before="40" w:after="20"/>
              <w:jc w:val="right"/>
              <w:rPr>
                <w:rFonts w:cs="Arial"/>
                <w:sz w:val="18"/>
                <w:szCs w:val="18"/>
              </w:rPr>
            </w:pPr>
            <w:r w:rsidRPr="009977D1">
              <w:rPr>
                <w:rFonts w:cs="Arial"/>
                <w:sz w:val="18"/>
                <w:szCs w:val="18"/>
              </w:rPr>
              <w:t>1,454</w:t>
            </w:r>
          </w:p>
        </w:tc>
        <w:tc>
          <w:tcPr>
            <w:tcW w:w="1134" w:type="dxa"/>
            <w:tcBorders>
              <w:top w:val="nil"/>
              <w:left w:val="nil"/>
              <w:bottom w:val="nil"/>
              <w:right w:val="nil"/>
            </w:tcBorders>
            <w:shd w:val="clear" w:color="auto" w:fill="auto"/>
          </w:tcPr>
          <w:p w14:paraId="22F07CB1" w14:textId="15D603BA" w:rsidR="009977D1" w:rsidRPr="00C935A5" w:rsidRDefault="009977D1" w:rsidP="009977D1">
            <w:pPr>
              <w:spacing w:before="40" w:after="20"/>
              <w:jc w:val="right"/>
              <w:rPr>
                <w:rFonts w:cs="Arial"/>
                <w:sz w:val="18"/>
                <w:szCs w:val="18"/>
              </w:rPr>
            </w:pPr>
            <w:r w:rsidRPr="009977D1">
              <w:rPr>
                <w:rFonts w:cs="Arial"/>
                <w:sz w:val="18"/>
                <w:szCs w:val="18"/>
              </w:rPr>
              <w:t>1,915,722</w:t>
            </w:r>
          </w:p>
        </w:tc>
        <w:tc>
          <w:tcPr>
            <w:tcW w:w="1134" w:type="dxa"/>
            <w:tcBorders>
              <w:top w:val="nil"/>
              <w:left w:val="nil"/>
              <w:bottom w:val="nil"/>
              <w:right w:val="nil"/>
            </w:tcBorders>
            <w:shd w:val="clear" w:color="auto" w:fill="auto"/>
          </w:tcPr>
          <w:p w14:paraId="7EEC6312" w14:textId="4E59B1D7" w:rsidR="009977D1" w:rsidRPr="00C935A5" w:rsidRDefault="009977D1" w:rsidP="009977D1">
            <w:pPr>
              <w:spacing w:before="40" w:after="20"/>
              <w:jc w:val="right"/>
              <w:rPr>
                <w:rFonts w:cs="Arial"/>
                <w:sz w:val="18"/>
                <w:szCs w:val="18"/>
              </w:rPr>
            </w:pPr>
            <w:r w:rsidRPr="009977D1">
              <w:rPr>
                <w:rFonts w:cs="Arial"/>
                <w:sz w:val="18"/>
                <w:szCs w:val="18"/>
              </w:rPr>
              <w:t>1,317.2</w:t>
            </w:r>
          </w:p>
        </w:tc>
      </w:tr>
      <w:tr w:rsidR="009977D1" w:rsidRPr="009977D1" w14:paraId="12C2F38C" w14:textId="77777777" w:rsidTr="00C240FA">
        <w:trPr>
          <w:trHeight w:val="20"/>
        </w:trPr>
        <w:tc>
          <w:tcPr>
            <w:tcW w:w="2268" w:type="dxa"/>
            <w:tcBorders>
              <w:top w:val="nil"/>
              <w:left w:val="nil"/>
              <w:bottom w:val="nil"/>
              <w:right w:val="single" w:sz="18" w:space="0" w:color="C00000"/>
            </w:tcBorders>
            <w:shd w:val="clear" w:color="auto" w:fill="auto"/>
            <w:vAlign w:val="center"/>
          </w:tcPr>
          <w:p w14:paraId="4CDFFC72" w14:textId="3CECB11B"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Hindmarsh S </w:t>
            </w:r>
          </w:p>
        </w:tc>
        <w:tc>
          <w:tcPr>
            <w:tcW w:w="1134" w:type="dxa"/>
            <w:tcBorders>
              <w:top w:val="nil"/>
              <w:left w:val="single" w:sz="18" w:space="0" w:color="C00000"/>
              <w:bottom w:val="nil"/>
              <w:right w:val="nil"/>
            </w:tcBorders>
            <w:shd w:val="clear" w:color="auto" w:fill="auto"/>
          </w:tcPr>
          <w:p w14:paraId="47E46FA4" w14:textId="3065E7F1" w:rsidR="009977D1" w:rsidRPr="00C935A5" w:rsidRDefault="009977D1" w:rsidP="009977D1">
            <w:pPr>
              <w:spacing w:before="40" w:after="20"/>
              <w:jc w:val="right"/>
              <w:rPr>
                <w:rFonts w:cs="Arial"/>
                <w:sz w:val="18"/>
                <w:szCs w:val="18"/>
              </w:rPr>
            </w:pPr>
            <w:r w:rsidRPr="009977D1">
              <w:rPr>
                <w:rFonts w:cs="Arial"/>
                <w:sz w:val="18"/>
                <w:szCs w:val="18"/>
              </w:rPr>
              <w:t>5,602</w:t>
            </w:r>
          </w:p>
        </w:tc>
        <w:tc>
          <w:tcPr>
            <w:tcW w:w="1134" w:type="dxa"/>
            <w:tcBorders>
              <w:top w:val="nil"/>
              <w:left w:val="nil"/>
              <w:bottom w:val="nil"/>
              <w:right w:val="nil"/>
            </w:tcBorders>
            <w:shd w:val="clear" w:color="auto" w:fill="auto"/>
          </w:tcPr>
          <w:p w14:paraId="219BB255" w14:textId="62086995" w:rsidR="009977D1" w:rsidRPr="00C935A5" w:rsidRDefault="009977D1" w:rsidP="009977D1">
            <w:pPr>
              <w:spacing w:before="40" w:after="20"/>
              <w:jc w:val="right"/>
              <w:rPr>
                <w:rFonts w:cs="Arial"/>
                <w:sz w:val="18"/>
                <w:szCs w:val="18"/>
              </w:rPr>
            </w:pPr>
            <w:r w:rsidRPr="009977D1">
              <w:rPr>
                <w:rFonts w:cs="Arial"/>
                <w:sz w:val="18"/>
                <w:szCs w:val="18"/>
              </w:rPr>
              <w:t>3,389,732</w:t>
            </w:r>
          </w:p>
        </w:tc>
        <w:tc>
          <w:tcPr>
            <w:tcW w:w="1134" w:type="dxa"/>
            <w:tcBorders>
              <w:top w:val="nil"/>
              <w:left w:val="nil"/>
              <w:bottom w:val="nil"/>
              <w:right w:val="nil"/>
            </w:tcBorders>
            <w:shd w:val="clear" w:color="auto" w:fill="auto"/>
          </w:tcPr>
          <w:p w14:paraId="6D1532DB" w14:textId="77C76938" w:rsidR="009977D1" w:rsidRPr="00C935A5" w:rsidRDefault="009977D1" w:rsidP="009977D1">
            <w:pPr>
              <w:spacing w:before="40" w:after="20"/>
              <w:jc w:val="right"/>
              <w:rPr>
                <w:rFonts w:cs="Arial"/>
                <w:sz w:val="18"/>
                <w:szCs w:val="18"/>
              </w:rPr>
            </w:pPr>
            <w:r w:rsidRPr="009977D1">
              <w:rPr>
                <w:rFonts w:cs="Arial"/>
                <w:sz w:val="18"/>
                <w:szCs w:val="18"/>
              </w:rPr>
              <w:t>605.09</w:t>
            </w:r>
          </w:p>
        </w:tc>
        <w:tc>
          <w:tcPr>
            <w:tcW w:w="1134" w:type="dxa"/>
            <w:tcBorders>
              <w:top w:val="nil"/>
              <w:left w:val="nil"/>
              <w:bottom w:val="nil"/>
              <w:right w:val="nil"/>
            </w:tcBorders>
            <w:shd w:val="clear" w:color="auto" w:fill="auto"/>
          </w:tcPr>
          <w:p w14:paraId="614CDC70" w14:textId="381C7F5B" w:rsidR="009977D1" w:rsidRPr="00C935A5" w:rsidRDefault="009977D1" w:rsidP="009977D1">
            <w:pPr>
              <w:spacing w:before="40" w:after="20"/>
              <w:jc w:val="right"/>
              <w:rPr>
                <w:rFonts w:cs="Arial"/>
                <w:sz w:val="18"/>
                <w:szCs w:val="18"/>
              </w:rPr>
            </w:pPr>
            <w:r w:rsidRPr="009977D1">
              <w:rPr>
                <w:rFonts w:cs="Arial"/>
                <w:sz w:val="18"/>
                <w:szCs w:val="18"/>
              </w:rPr>
              <w:t>3,025</w:t>
            </w:r>
          </w:p>
        </w:tc>
        <w:tc>
          <w:tcPr>
            <w:tcW w:w="1134" w:type="dxa"/>
            <w:tcBorders>
              <w:top w:val="nil"/>
              <w:left w:val="nil"/>
              <w:bottom w:val="nil"/>
              <w:right w:val="nil"/>
            </w:tcBorders>
            <w:shd w:val="clear" w:color="auto" w:fill="auto"/>
          </w:tcPr>
          <w:p w14:paraId="5CB1AFA5" w14:textId="384EA332" w:rsidR="009977D1" w:rsidRPr="00C935A5" w:rsidRDefault="009977D1" w:rsidP="009977D1">
            <w:pPr>
              <w:spacing w:before="40" w:after="20"/>
              <w:jc w:val="right"/>
              <w:rPr>
                <w:rFonts w:cs="Arial"/>
                <w:sz w:val="18"/>
                <w:szCs w:val="18"/>
              </w:rPr>
            </w:pPr>
            <w:r w:rsidRPr="009977D1">
              <w:rPr>
                <w:rFonts w:cs="Arial"/>
                <w:sz w:val="18"/>
                <w:szCs w:val="18"/>
              </w:rPr>
              <w:t>1,797,374</w:t>
            </w:r>
          </w:p>
        </w:tc>
        <w:tc>
          <w:tcPr>
            <w:tcW w:w="1134" w:type="dxa"/>
            <w:tcBorders>
              <w:top w:val="nil"/>
              <w:left w:val="nil"/>
              <w:bottom w:val="nil"/>
              <w:right w:val="nil"/>
            </w:tcBorders>
            <w:shd w:val="clear" w:color="auto" w:fill="auto"/>
          </w:tcPr>
          <w:p w14:paraId="27AC298E" w14:textId="3BD78689" w:rsidR="009977D1" w:rsidRPr="00C935A5" w:rsidRDefault="009977D1" w:rsidP="009977D1">
            <w:pPr>
              <w:spacing w:before="40" w:after="20"/>
              <w:jc w:val="right"/>
              <w:rPr>
                <w:rFonts w:cs="Arial"/>
                <w:sz w:val="18"/>
                <w:szCs w:val="18"/>
              </w:rPr>
            </w:pPr>
            <w:r w:rsidRPr="009977D1">
              <w:rPr>
                <w:rFonts w:cs="Arial"/>
                <w:sz w:val="18"/>
                <w:szCs w:val="18"/>
              </w:rPr>
              <w:t>594.2</w:t>
            </w:r>
          </w:p>
        </w:tc>
      </w:tr>
      <w:tr w:rsidR="009977D1" w:rsidRPr="009977D1" w14:paraId="3B9091ED" w14:textId="77777777" w:rsidTr="00C240FA">
        <w:trPr>
          <w:trHeight w:val="20"/>
        </w:trPr>
        <w:tc>
          <w:tcPr>
            <w:tcW w:w="2268" w:type="dxa"/>
            <w:tcBorders>
              <w:top w:val="nil"/>
              <w:left w:val="nil"/>
              <w:bottom w:val="nil"/>
              <w:right w:val="single" w:sz="18" w:space="0" w:color="C00000"/>
            </w:tcBorders>
            <w:shd w:val="clear" w:color="auto" w:fill="auto"/>
            <w:vAlign w:val="center"/>
          </w:tcPr>
          <w:p w14:paraId="5C05F5DC" w14:textId="55F08ED0"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Hobsons Bay C </w:t>
            </w:r>
          </w:p>
        </w:tc>
        <w:tc>
          <w:tcPr>
            <w:tcW w:w="1134" w:type="dxa"/>
            <w:tcBorders>
              <w:top w:val="nil"/>
              <w:left w:val="single" w:sz="18" w:space="0" w:color="C00000"/>
              <w:bottom w:val="nil"/>
              <w:right w:val="nil"/>
            </w:tcBorders>
            <w:shd w:val="clear" w:color="auto" w:fill="auto"/>
          </w:tcPr>
          <w:p w14:paraId="6BB5D502" w14:textId="507FE6BC" w:rsidR="009977D1" w:rsidRPr="00C935A5" w:rsidRDefault="009977D1" w:rsidP="009977D1">
            <w:pPr>
              <w:spacing w:before="40" w:after="20"/>
              <w:jc w:val="right"/>
              <w:rPr>
                <w:rFonts w:cs="Arial"/>
                <w:sz w:val="18"/>
                <w:szCs w:val="18"/>
              </w:rPr>
            </w:pPr>
            <w:r w:rsidRPr="009977D1">
              <w:rPr>
                <w:rFonts w:cs="Arial"/>
                <w:sz w:val="18"/>
                <w:szCs w:val="18"/>
              </w:rPr>
              <w:t>91,736</w:t>
            </w:r>
          </w:p>
        </w:tc>
        <w:tc>
          <w:tcPr>
            <w:tcW w:w="1134" w:type="dxa"/>
            <w:tcBorders>
              <w:top w:val="nil"/>
              <w:left w:val="nil"/>
              <w:bottom w:val="nil"/>
              <w:right w:val="nil"/>
            </w:tcBorders>
            <w:shd w:val="clear" w:color="auto" w:fill="auto"/>
          </w:tcPr>
          <w:p w14:paraId="39B990A2" w14:textId="565119A6" w:rsidR="009977D1" w:rsidRPr="00C935A5" w:rsidRDefault="009977D1" w:rsidP="009977D1">
            <w:pPr>
              <w:spacing w:before="40" w:after="20"/>
              <w:jc w:val="right"/>
              <w:rPr>
                <w:rFonts w:cs="Arial"/>
                <w:sz w:val="18"/>
                <w:szCs w:val="18"/>
              </w:rPr>
            </w:pPr>
            <w:r w:rsidRPr="009977D1">
              <w:rPr>
                <w:rFonts w:cs="Arial"/>
                <w:sz w:val="18"/>
                <w:szCs w:val="18"/>
              </w:rPr>
              <w:t>2,287,223</w:t>
            </w:r>
          </w:p>
        </w:tc>
        <w:tc>
          <w:tcPr>
            <w:tcW w:w="1134" w:type="dxa"/>
            <w:tcBorders>
              <w:top w:val="nil"/>
              <w:left w:val="nil"/>
              <w:bottom w:val="nil"/>
              <w:right w:val="nil"/>
            </w:tcBorders>
            <w:shd w:val="clear" w:color="auto" w:fill="auto"/>
          </w:tcPr>
          <w:p w14:paraId="1EEE67B4" w14:textId="0051D405"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3B0D177E" w14:textId="5E3F67B5" w:rsidR="009977D1" w:rsidRPr="00C935A5" w:rsidRDefault="009977D1" w:rsidP="009977D1">
            <w:pPr>
              <w:spacing w:before="40" w:after="20"/>
              <w:jc w:val="right"/>
              <w:rPr>
                <w:rFonts w:cs="Arial"/>
                <w:sz w:val="18"/>
                <w:szCs w:val="18"/>
              </w:rPr>
            </w:pPr>
            <w:r w:rsidRPr="009977D1">
              <w:rPr>
                <w:rFonts w:cs="Arial"/>
                <w:sz w:val="18"/>
                <w:szCs w:val="18"/>
              </w:rPr>
              <w:t>431</w:t>
            </w:r>
          </w:p>
        </w:tc>
        <w:tc>
          <w:tcPr>
            <w:tcW w:w="1134" w:type="dxa"/>
            <w:tcBorders>
              <w:top w:val="nil"/>
              <w:left w:val="nil"/>
              <w:bottom w:val="nil"/>
              <w:right w:val="nil"/>
            </w:tcBorders>
            <w:shd w:val="clear" w:color="auto" w:fill="auto"/>
          </w:tcPr>
          <w:p w14:paraId="004B11F9" w14:textId="417A64D2" w:rsidR="009977D1" w:rsidRPr="00C935A5" w:rsidRDefault="009977D1" w:rsidP="009977D1">
            <w:pPr>
              <w:spacing w:before="40" w:after="20"/>
              <w:jc w:val="right"/>
              <w:rPr>
                <w:rFonts w:cs="Arial"/>
                <w:sz w:val="18"/>
                <w:szCs w:val="18"/>
              </w:rPr>
            </w:pPr>
            <w:r w:rsidRPr="009977D1">
              <w:rPr>
                <w:rFonts w:cs="Arial"/>
                <w:sz w:val="18"/>
                <w:szCs w:val="18"/>
              </w:rPr>
              <w:t>915,902</w:t>
            </w:r>
          </w:p>
        </w:tc>
        <w:tc>
          <w:tcPr>
            <w:tcW w:w="1134" w:type="dxa"/>
            <w:tcBorders>
              <w:top w:val="nil"/>
              <w:left w:val="nil"/>
              <w:bottom w:val="nil"/>
              <w:right w:val="nil"/>
            </w:tcBorders>
            <w:shd w:val="clear" w:color="auto" w:fill="auto"/>
          </w:tcPr>
          <w:p w14:paraId="5AFD1EB9" w14:textId="0F7A9AE4" w:rsidR="009977D1" w:rsidRPr="00C935A5" w:rsidRDefault="009977D1" w:rsidP="009977D1">
            <w:pPr>
              <w:spacing w:before="40" w:after="20"/>
              <w:jc w:val="right"/>
              <w:rPr>
                <w:rFonts w:cs="Arial"/>
                <w:sz w:val="18"/>
                <w:szCs w:val="18"/>
              </w:rPr>
            </w:pPr>
            <w:r w:rsidRPr="009977D1">
              <w:rPr>
                <w:rFonts w:cs="Arial"/>
                <w:sz w:val="18"/>
                <w:szCs w:val="18"/>
              </w:rPr>
              <w:t>2,125.1</w:t>
            </w:r>
          </w:p>
        </w:tc>
      </w:tr>
      <w:tr w:rsidR="009977D1" w:rsidRPr="009977D1" w14:paraId="3770BB16" w14:textId="77777777" w:rsidTr="00C240FA">
        <w:trPr>
          <w:trHeight w:val="20"/>
        </w:trPr>
        <w:tc>
          <w:tcPr>
            <w:tcW w:w="2268" w:type="dxa"/>
            <w:tcBorders>
              <w:top w:val="nil"/>
              <w:left w:val="nil"/>
              <w:bottom w:val="nil"/>
              <w:right w:val="single" w:sz="18" w:space="0" w:color="C00000"/>
            </w:tcBorders>
            <w:shd w:val="clear" w:color="auto" w:fill="auto"/>
            <w:vAlign w:val="center"/>
          </w:tcPr>
          <w:p w14:paraId="343AF67B" w14:textId="7BE5E888"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Horsham RC </w:t>
            </w:r>
          </w:p>
        </w:tc>
        <w:tc>
          <w:tcPr>
            <w:tcW w:w="1134" w:type="dxa"/>
            <w:tcBorders>
              <w:top w:val="nil"/>
              <w:left w:val="single" w:sz="18" w:space="0" w:color="C00000"/>
              <w:bottom w:val="nil"/>
              <w:right w:val="nil"/>
            </w:tcBorders>
            <w:shd w:val="clear" w:color="auto" w:fill="auto"/>
          </w:tcPr>
          <w:p w14:paraId="550EAE2A" w14:textId="55C3A080" w:rsidR="009977D1" w:rsidRPr="00C935A5" w:rsidRDefault="009977D1" w:rsidP="009977D1">
            <w:pPr>
              <w:spacing w:before="40" w:after="20"/>
              <w:jc w:val="right"/>
              <w:rPr>
                <w:rFonts w:cs="Arial"/>
                <w:sz w:val="18"/>
                <w:szCs w:val="18"/>
              </w:rPr>
            </w:pPr>
            <w:r w:rsidRPr="009977D1">
              <w:rPr>
                <w:rFonts w:cs="Arial"/>
                <w:sz w:val="18"/>
                <w:szCs w:val="18"/>
              </w:rPr>
              <w:t>20,327</w:t>
            </w:r>
          </w:p>
        </w:tc>
        <w:tc>
          <w:tcPr>
            <w:tcW w:w="1134" w:type="dxa"/>
            <w:tcBorders>
              <w:top w:val="nil"/>
              <w:left w:val="nil"/>
              <w:bottom w:val="nil"/>
              <w:right w:val="nil"/>
            </w:tcBorders>
            <w:shd w:val="clear" w:color="auto" w:fill="auto"/>
          </w:tcPr>
          <w:p w14:paraId="2F3C6729" w14:textId="6D94E50E" w:rsidR="009977D1" w:rsidRPr="00C935A5" w:rsidRDefault="009977D1" w:rsidP="009977D1">
            <w:pPr>
              <w:spacing w:before="40" w:after="20"/>
              <w:jc w:val="right"/>
              <w:rPr>
                <w:rFonts w:cs="Arial"/>
                <w:sz w:val="18"/>
                <w:szCs w:val="18"/>
              </w:rPr>
            </w:pPr>
            <w:r w:rsidRPr="009977D1">
              <w:rPr>
                <w:rFonts w:cs="Arial"/>
                <w:sz w:val="18"/>
                <w:szCs w:val="18"/>
              </w:rPr>
              <w:t>4,898,888</w:t>
            </w:r>
          </w:p>
        </w:tc>
        <w:tc>
          <w:tcPr>
            <w:tcW w:w="1134" w:type="dxa"/>
            <w:tcBorders>
              <w:top w:val="nil"/>
              <w:left w:val="nil"/>
              <w:bottom w:val="nil"/>
              <w:right w:val="nil"/>
            </w:tcBorders>
            <w:shd w:val="clear" w:color="auto" w:fill="auto"/>
          </w:tcPr>
          <w:p w14:paraId="3B4E6AEF" w14:textId="04244E30" w:rsidR="009977D1" w:rsidRPr="00C935A5" w:rsidRDefault="009977D1" w:rsidP="009977D1">
            <w:pPr>
              <w:spacing w:before="40" w:after="20"/>
              <w:jc w:val="right"/>
              <w:rPr>
                <w:rFonts w:cs="Arial"/>
                <w:sz w:val="18"/>
                <w:szCs w:val="18"/>
              </w:rPr>
            </w:pPr>
            <w:r w:rsidRPr="009977D1">
              <w:rPr>
                <w:rFonts w:cs="Arial"/>
                <w:sz w:val="18"/>
                <w:szCs w:val="18"/>
              </w:rPr>
              <w:t>241.00</w:t>
            </w:r>
          </w:p>
        </w:tc>
        <w:tc>
          <w:tcPr>
            <w:tcW w:w="1134" w:type="dxa"/>
            <w:tcBorders>
              <w:top w:val="nil"/>
              <w:left w:val="nil"/>
              <w:bottom w:val="nil"/>
              <w:right w:val="nil"/>
            </w:tcBorders>
            <w:shd w:val="clear" w:color="auto" w:fill="auto"/>
          </w:tcPr>
          <w:p w14:paraId="4A6920E6" w14:textId="7FD843E7" w:rsidR="009977D1" w:rsidRPr="00C935A5" w:rsidRDefault="009977D1" w:rsidP="009977D1">
            <w:pPr>
              <w:spacing w:before="40" w:after="20"/>
              <w:jc w:val="right"/>
              <w:rPr>
                <w:rFonts w:cs="Arial"/>
                <w:sz w:val="18"/>
                <w:szCs w:val="18"/>
              </w:rPr>
            </w:pPr>
            <w:r w:rsidRPr="009977D1">
              <w:rPr>
                <w:rFonts w:cs="Arial"/>
                <w:sz w:val="18"/>
                <w:szCs w:val="18"/>
              </w:rPr>
              <w:t>2,984</w:t>
            </w:r>
          </w:p>
        </w:tc>
        <w:tc>
          <w:tcPr>
            <w:tcW w:w="1134" w:type="dxa"/>
            <w:tcBorders>
              <w:top w:val="nil"/>
              <w:left w:val="nil"/>
              <w:bottom w:val="nil"/>
              <w:right w:val="nil"/>
            </w:tcBorders>
            <w:shd w:val="clear" w:color="auto" w:fill="auto"/>
          </w:tcPr>
          <w:p w14:paraId="3E1FFBBC" w14:textId="26B1E52A" w:rsidR="009977D1" w:rsidRPr="00C935A5" w:rsidRDefault="009977D1" w:rsidP="009977D1">
            <w:pPr>
              <w:spacing w:before="40" w:after="20"/>
              <w:jc w:val="right"/>
              <w:rPr>
                <w:rFonts w:cs="Arial"/>
                <w:sz w:val="18"/>
                <w:szCs w:val="18"/>
              </w:rPr>
            </w:pPr>
            <w:r w:rsidRPr="009977D1">
              <w:rPr>
                <w:rFonts w:cs="Arial"/>
                <w:sz w:val="18"/>
                <w:szCs w:val="18"/>
              </w:rPr>
              <w:t>2,717,871</w:t>
            </w:r>
          </w:p>
        </w:tc>
        <w:tc>
          <w:tcPr>
            <w:tcW w:w="1134" w:type="dxa"/>
            <w:tcBorders>
              <w:top w:val="nil"/>
              <w:left w:val="nil"/>
              <w:bottom w:val="nil"/>
              <w:right w:val="nil"/>
            </w:tcBorders>
            <w:shd w:val="clear" w:color="auto" w:fill="auto"/>
          </w:tcPr>
          <w:p w14:paraId="6C092F84" w14:textId="11B133A2" w:rsidR="009977D1" w:rsidRPr="00C935A5" w:rsidRDefault="009977D1" w:rsidP="009977D1">
            <w:pPr>
              <w:spacing w:before="40" w:after="20"/>
              <w:jc w:val="right"/>
              <w:rPr>
                <w:rFonts w:cs="Arial"/>
                <w:sz w:val="18"/>
                <w:szCs w:val="18"/>
              </w:rPr>
            </w:pPr>
            <w:r w:rsidRPr="009977D1">
              <w:rPr>
                <w:rFonts w:cs="Arial"/>
                <w:sz w:val="18"/>
                <w:szCs w:val="18"/>
              </w:rPr>
              <w:t>910.8</w:t>
            </w:r>
          </w:p>
        </w:tc>
      </w:tr>
      <w:tr w:rsidR="009977D1" w:rsidRPr="009977D1" w14:paraId="6CD35647" w14:textId="77777777" w:rsidTr="00C240FA">
        <w:trPr>
          <w:trHeight w:val="20"/>
        </w:trPr>
        <w:tc>
          <w:tcPr>
            <w:tcW w:w="2268" w:type="dxa"/>
            <w:tcBorders>
              <w:top w:val="nil"/>
              <w:left w:val="nil"/>
              <w:bottom w:val="nil"/>
              <w:right w:val="single" w:sz="18" w:space="0" w:color="C00000"/>
            </w:tcBorders>
            <w:shd w:val="clear" w:color="auto" w:fill="auto"/>
            <w:vAlign w:val="center"/>
          </w:tcPr>
          <w:p w14:paraId="7AC616A0" w14:textId="62904F10"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Hume C </w:t>
            </w:r>
          </w:p>
        </w:tc>
        <w:tc>
          <w:tcPr>
            <w:tcW w:w="1134" w:type="dxa"/>
            <w:tcBorders>
              <w:top w:val="nil"/>
              <w:left w:val="single" w:sz="18" w:space="0" w:color="C00000"/>
              <w:bottom w:val="nil"/>
              <w:right w:val="nil"/>
            </w:tcBorders>
            <w:shd w:val="clear" w:color="auto" w:fill="auto"/>
          </w:tcPr>
          <w:p w14:paraId="1C5EFDF3" w14:textId="4CF11F0C" w:rsidR="009977D1" w:rsidRPr="00C935A5" w:rsidRDefault="009977D1" w:rsidP="009977D1">
            <w:pPr>
              <w:spacing w:before="40" w:after="20"/>
              <w:jc w:val="right"/>
              <w:rPr>
                <w:rFonts w:cs="Arial"/>
                <w:sz w:val="18"/>
                <w:szCs w:val="18"/>
              </w:rPr>
            </w:pPr>
            <w:r w:rsidRPr="009977D1">
              <w:rPr>
                <w:rFonts w:cs="Arial"/>
                <w:sz w:val="18"/>
                <w:szCs w:val="18"/>
              </w:rPr>
              <w:t>252,723</w:t>
            </w:r>
          </w:p>
        </w:tc>
        <w:tc>
          <w:tcPr>
            <w:tcW w:w="1134" w:type="dxa"/>
            <w:tcBorders>
              <w:top w:val="nil"/>
              <w:left w:val="nil"/>
              <w:bottom w:val="nil"/>
              <w:right w:val="nil"/>
            </w:tcBorders>
            <w:shd w:val="clear" w:color="auto" w:fill="auto"/>
          </w:tcPr>
          <w:p w14:paraId="034116A4" w14:textId="56168A3E" w:rsidR="009977D1" w:rsidRPr="00C935A5" w:rsidRDefault="009977D1" w:rsidP="009977D1">
            <w:pPr>
              <w:spacing w:before="40" w:after="20"/>
              <w:jc w:val="right"/>
              <w:rPr>
                <w:rFonts w:cs="Arial"/>
                <w:sz w:val="18"/>
                <w:szCs w:val="18"/>
              </w:rPr>
            </w:pPr>
            <w:r w:rsidRPr="009977D1">
              <w:rPr>
                <w:rFonts w:cs="Arial"/>
                <w:sz w:val="18"/>
                <w:szCs w:val="18"/>
              </w:rPr>
              <w:t>17,407,402</w:t>
            </w:r>
          </w:p>
        </w:tc>
        <w:tc>
          <w:tcPr>
            <w:tcW w:w="1134" w:type="dxa"/>
            <w:tcBorders>
              <w:top w:val="nil"/>
              <w:left w:val="nil"/>
              <w:bottom w:val="nil"/>
              <w:right w:val="nil"/>
            </w:tcBorders>
            <w:shd w:val="clear" w:color="auto" w:fill="auto"/>
          </w:tcPr>
          <w:p w14:paraId="730E505E" w14:textId="39C255CC" w:rsidR="009977D1" w:rsidRPr="00C935A5" w:rsidRDefault="009977D1" w:rsidP="009977D1">
            <w:pPr>
              <w:spacing w:before="40" w:after="20"/>
              <w:jc w:val="right"/>
              <w:rPr>
                <w:rFonts w:cs="Arial"/>
                <w:sz w:val="18"/>
                <w:szCs w:val="18"/>
              </w:rPr>
            </w:pPr>
            <w:r w:rsidRPr="009977D1">
              <w:rPr>
                <w:rFonts w:cs="Arial"/>
                <w:sz w:val="18"/>
                <w:szCs w:val="18"/>
              </w:rPr>
              <w:t>68.88</w:t>
            </w:r>
          </w:p>
        </w:tc>
        <w:tc>
          <w:tcPr>
            <w:tcW w:w="1134" w:type="dxa"/>
            <w:tcBorders>
              <w:top w:val="nil"/>
              <w:left w:val="nil"/>
              <w:bottom w:val="nil"/>
              <w:right w:val="nil"/>
            </w:tcBorders>
            <w:shd w:val="clear" w:color="auto" w:fill="auto"/>
          </w:tcPr>
          <w:p w14:paraId="072E083C" w14:textId="6F6254D0" w:rsidR="009977D1" w:rsidRPr="00C935A5" w:rsidRDefault="009977D1" w:rsidP="009977D1">
            <w:pPr>
              <w:spacing w:before="40" w:after="20"/>
              <w:jc w:val="right"/>
              <w:rPr>
                <w:rFonts w:cs="Arial"/>
                <w:sz w:val="18"/>
                <w:szCs w:val="18"/>
              </w:rPr>
            </w:pPr>
            <w:r w:rsidRPr="009977D1">
              <w:rPr>
                <w:rFonts w:cs="Arial"/>
                <w:sz w:val="18"/>
                <w:szCs w:val="18"/>
              </w:rPr>
              <w:t>1,448</w:t>
            </w:r>
          </w:p>
        </w:tc>
        <w:tc>
          <w:tcPr>
            <w:tcW w:w="1134" w:type="dxa"/>
            <w:tcBorders>
              <w:top w:val="nil"/>
              <w:left w:val="nil"/>
              <w:bottom w:val="nil"/>
              <w:right w:val="nil"/>
            </w:tcBorders>
            <w:shd w:val="clear" w:color="auto" w:fill="auto"/>
          </w:tcPr>
          <w:p w14:paraId="0BFEA75D" w14:textId="2A5CAA5F" w:rsidR="009977D1" w:rsidRPr="00C935A5" w:rsidRDefault="009977D1" w:rsidP="009977D1">
            <w:pPr>
              <w:spacing w:before="40" w:after="20"/>
              <w:jc w:val="right"/>
              <w:rPr>
                <w:rFonts w:cs="Arial"/>
                <w:sz w:val="18"/>
                <w:szCs w:val="18"/>
              </w:rPr>
            </w:pPr>
            <w:r w:rsidRPr="009977D1">
              <w:rPr>
                <w:rFonts w:cs="Arial"/>
                <w:sz w:val="18"/>
                <w:szCs w:val="18"/>
              </w:rPr>
              <w:t>3,411,906</w:t>
            </w:r>
          </w:p>
        </w:tc>
        <w:tc>
          <w:tcPr>
            <w:tcW w:w="1134" w:type="dxa"/>
            <w:tcBorders>
              <w:top w:val="nil"/>
              <w:left w:val="nil"/>
              <w:bottom w:val="nil"/>
              <w:right w:val="nil"/>
            </w:tcBorders>
            <w:shd w:val="clear" w:color="auto" w:fill="auto"/>
          </w:tcPr>
          <w:p w14:paraId="43674BCA" w14:textId="4000CD43" w:rsidR="009977D1" w:rsidRPr="00C935A5" w:rsidRDefault="009977D1" w:rsidP="009977D1">
            <w:pPr>
              <w:spacing w:before="40" w:after="20"/>
              <w:jc w:val="right"/>
              <w:rPr>
                <w:rFonts w:cs="Arial"/>
                <w:sz w:val="18"/>
                <w:szCs w:val="18"/>
              </w:rPr>
            </w:pPr>
            <w:r w:rsidRPr="009977D1">
              <w:rPr>
                <w:rFonts w:cs="Arial"/>
                <w:sz w:val="18"/>
                <w:szCs w:val="18"/>
              </w:rPr>
              <w:t>2,355.9</w:t>
            </w:r>
          </w:p>
        </w:tc>
      </w:tr>
      <w:tr w:rsidR="009977D1" w:rsidRPr="009977D1" w14:paraId="3D6D0A33" w14:textId="77777777" w:rsidTr="00C240FA">
        <w:trPr>
          <w:trHeight w:val="20"/>
        </w:trPr>
        <w:tc>
          <w:tcPr>
            <w:tcW w:w="2268" w:type="dxa"/>
            <w:tcBorders>
              <w:top w:val="nil"/>
              <w:left w:val="nil"/>
              <w:bottom w:val="nil"/>
              <w:right w:val="single" w:sz="18" w:space="0" w:color="C00000"/>
            </w:tcBorders>
            <w:shd w:val="clear" w:color="auto" w:fill="auto"/>
            <w:vAlign w:val="center"/>
          </w:tcPr>
          <w:p w14:paraId="02A1D017" w14:textId="4EBB5386" w:rsidR="009977D1" w:rsidRPr="00C935A5" w:rsidRDefault="009977D1" w:rsidP="009977D1">
            <w:pPr>
              <w:tabs>
                <w:tab w:val="right" w:pos="2037"/>
              </w:tabs>
              <w:spacing w:before="40" w:after="40"/>
              <w:rPr>
                <w:rFonts w:cs="Arial"/>
                <w:sz w:val="18"/>
                <w:szCs w:val="18"/>
              </w:rPr>
            </w:pPr>
            <w:r w:rsidRPr="00C935A5">
              <w:rPr>
                <w:rFonts w:cs="Arial"/>
                <w:sz w:val="18"/>
                <w:szCs w:val="18"/>
              </w:rPr>
              <w:t>Indigo S</w:t>
            </w:r>
          </w:p>
        </w:tc>
        <w:tc>
          <w:tcPr>
            <w:tcW w:w="1134" w:type="dxa"/>
            <w:tcBorders>
              <w:top w:val="nil"/>
              <w:left w:val="single" w:sz="18" w:space="0" w:color="C00000"/>
              <w:bottom w:val="nil"/>
              <w:right w:val="nil"/>
            </w:tcBorders>
            <w:shd w:val="clear" w:color="auto" w:fill="auto"/>
          </w:tcPr>
          <w:p w14:paraId="14B8C438" w14:textId="5940F350" w:rsidR="009977D1" w:rsidRPr="00C935A5" w:rsidRDefault="009977D1" w:rsidP="009977D1">
            <w:pPr>
              <w:spacing w:before="40" w:after="20"/>
              <w:jc w:val="right"/>
              <w:rPr>
                <w:rFonts w:cs="Arial"/>
                <w:sz w:val="18"/>
                <w:szCs w:val="18"/>
              </w:rPr>
            </w:pPr>
            <w:r w:rsidRPr="009977D1">
              <w:rPr>
                <w:rFonts w:cs="Arial"/>
                <w:sz w:val="18"/>
                <w:szCs w:val="18"/>
              </w:rPr>
              <w:t>17,407</w:t>
            </w:r>
          </w:p>
        </w:tc>
        <w:tc>
          <w:tcPr>
            <w:tcW w:w="1134" w:type="dxa"/>
            <w:tcBorders>
              <w:top w:val="nil"/>
              <w:left w:val="nil"/>
              <w:bottom w:val="nil"/>
              <w:right w:val="nil"/>
            </w:tcBorders>
            <w:shd w:val="clear" w:color="auto" w:fill="auto"/>
          </w:tcPr>
          <w:p w14:paraId="0F4C653A" w14:textId="79CF5981" w:rsidR="009977D1" w:rsidRPr="00C935A5" w:rsidRDefault="009977D1" w:rsidP="009977D1">
            <w:pPr>
              <w:spacing w:before="40" w:after="20"/>
              <w:jc w:val="right"/>
              <w:rPr>
                <w:rFonts w:cs="Arial"/>
                <w:sz w:val="18"/>
                <w:szCs w:val="18"/>
              </w:rPr>
            </w:pPr>
            <w:r w:rsidRPr="009977D1">
              <w:rPr>
                <w:rFonts w:cs="Arial"/>
                <w:sz w:val="18"/>
                <w:szCs w:val="18"/>
              </w:rPr>
              <w:t>3,932,060</w:t>
            </w:r>
          </w:p>
        </w:tc>
        <w:tc>
          <w:tcPr>
            <w:tcW w:w="1134" w:type="dxa"/>
            <w:tcBorders>
              <w:top w:val="nil"/>
              <w:left w:val="nil"/>
              <w:bottom w:val="nil"/>
              <w:right w:val="nil"/>
            </w:tcBorders>
            <w:shd w:val="clear" w:color="auto" w:fill="auto"/>
          </w:tcPr>
          <w:p w14:paraId="00D41420" w14:textId="22A9A5B9" w:rsidR="009977D1" w:rsidRPr="00C935A5" w:rsidRDefault="009977D1" w:rsidP="009977D1">
            <w:pPr>
              <w:spacing w:before="40" w:after="20"/>
              <w:jc w:val="right"/>
              <w:rPr>
                <w:rFonts w:cs="Arial"/>
                <w:sz w:val="18"/>
                <w:szCs w:val="18"/>
              </w:rPr>
            </w:pPr>
            <w:r w:rsidRPr="009977D1">
              <w:rPr>
                <w:rFonts w:cs="Arial"/>
                <w:sz w:val="18"/>
                <w:szCs w:val="18"/>
              </w:rPr>
              <w:t>225.89</w:t>
            </w:r>
          </w:p>
        </w:tc>
        <w:tc>
          <w:tcPr>
            <w:tcW w:w="1134" w:type="dxa"/>
            <w:tcBorders>
              <w:top w:val="nil"/>
              <w:left w:val="nil"/>
              <w:bottom w:val="nil"/>
              <w:right w:val="nil"/>
            </w:tcBorders>
            <w:shd w:val="clear" w:color="auto" w:fill="auto"/>
          </w:tcPr>
          <w:p w14:paraId="6314CFFD" w14:textId="6147676C" w:rsidR="009977D1" w:rsidRPr="00C935A5" w:rsidRDefault="009977D1" w:rsidP="009977D1">
            <w:pPr>
              <w:spacing w:before="40" w:after="20"/>
              <w:jc w:val="right"/>
              <w:rPr>
                <w:rFonts w:cs="Arial"/>
                <w:sz w:val="18"/>
                <w:szCs w:val="18"/>
              </w:rPr>
            </w:pPr>
            <w:r w:rsidRPr="009977D1">
              <w:rPr>
                <w:rFonts w:cs="Arial"/>
                <w:sz w:val="18"/>
                <w:szCs w:val="18"/>
              </w:rPr>
              <w:t>1,571</w:t>
            </w:r>
          </w:p>
        </w:tc>
        <w:tc>
          <w:tcPr>
            <w:tcW w:w="1134" w:type="dxa"/>
            <w:tcBorders>
              <w:top w:val="nil"/>
              <w:left w:val="nil"/>
              <w:bottom w:val="nil"/>
              <w:right w:val="nil"/>
            </w:tcBorders>
            <w:shd w:val="clear" w:color="auto" w:fill="auto"/>
          </w:tcPr>
          <w:p w14:paraId="307BF7E0" w14:textId="0B578370" w:rsidR="009977D1" w:rsidRPr="00C935A5" w:rsidRDefault="009977D1" w:rsidP="009977D1">
            <w:pPr>
              <w:spacing w:before="40" w:after="20"/>
              <w:jc w:val="right"/>
              <w:rPr>
                <w:rFonts w:cs="Arial"/>
                <w:sz w:val="18"/>
                <w:szCs w:val="18"/>
              </w:rPr>
            </w:pPr>
            <w:r w:rsidRPr="009977D1">
              <w:rPr>
                <w:rFonts w:cs="Arial"/>
                <w:sz w:val="18"/>
                <w:szCs w:val="18"/>
              </w:rPr>
              <w:t>2,091,126</w:t>
            </w:r>
          </w:p>
        </w:tc>
        <w:tc>
          <w:tcPr>
            <w:tcW w:w="1134" w:type="dxa"/>
            <w:tcBorders>
              <w:top w:val="nil"/>
              <w:left w:val="nil"/>
              <w:bottom w:val="nil"/>
              <w:right w:val="nil"/>
            </w:tcBorders>
            <w:shd w:val="clear" w:color="auto" w:fill="auto"/>
          </w:tcPr>
          <w:p w14:paraId="1EE11EF3" w14:textId="375A1410" w:rsidR="009977D1" w:rsidRPr="00C935A5" w:rsidRDefault="009977D1" w:rsidP="009977D1">
            <w:pPr>
              <w:spacing w:before="40" w:after="20"/>
              <w:jc w:val="right"/>
              <w:rPr>
                <w:rFonts w:cs="Arial"/>
                <w:sz w:val="18"/>
                <w:szCs w:val="18"/>
              </w:rPr>
            </w:pPr>
            <w:r w:rsidRPr="009977D1">
              <w:rPr>
                <w:rFonts w:cs="Arial"/>
                <w:sz w:val="18"/>
                <w:szCs w:val="18"/>
              </w:rPr>
              <w:t>1,330.7</w:t>
            </w:r>
          </w:p>
        </w:tc>
      </w:tr>
      <w:tr w:rsidR="009977D1" w:rsidRPr="009977D1" w14:paraId="6A5F7B9E" w14:textId="77777777" w:rsidTr="00C240FA">
        <w:trPr>
          <w:trHeight w:val="20"/>
        </w:trPr>
        <w:tc>
          <w:tcPr>
            <w:tcW w:w="2268" w:type="dxa"/>
            <w:tcBorders>
              <w:top w:val="nil"/>
              <w:left w:val="nil"/>
              <w:bottom w:val="nil"/>
              <w:right w:val="single" w:sz="18" w:space="0" w:color="C00000"/>
            </w:tcBorders>
            <w:shd w:val="clear" w:color="auto" w:fill="auto"/>
            <w:vAlign w:val="center"/>
          </w:tcPr>
          <w:p w14:paraId="1B2D09AA" w14:textId="5BAD3FD5"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Kingston C </w:t>
            </w:r>
          </w:p>
        </w:tc>
        <w:tc>
          <w:tcPr>
            <w:tcW w:w="1134" w:type="dxa"/>
            <w:tcBorders>
              <w:top w:val="nil"/>
              <w:left w:val="single" w:sz="18" w:space="0" w:color="C00000"/>
              <w:bottom w:val="nil"/>
              <w:right w:val="nil"/>
            </w:tcBorders>
            <w:shd w:val="clear" w:color="auto" w:fill="auto"/>
          </w:tcPr>
          <w:p w14:paraId="29D88F02" w14:textId="2BC329BE" w:rsidR="009977D1" w:rsidRPr="00C935A5" w:rsidRDefault="009977D1" w:rsidP="009977D1">
            <w:pPr>
              <w:spacing w:before="40" w:after="20"/>
              <w:jc w:val="right"/>
              <w:rPr>
                <w:rFonts w:cs="Arial"/>
                <w:sz w:val="18"/>
                <w:szCs w:val="18"/>
              </w:rPr>
            </w:pPr>
            <w:r w:rsidRPr="009977D1">
              <w:rPr>
                <w:rFonts w:cs="Arial"/>
                <w:sz w:val="18"/>
                <w:szCs w:val="18"/>
              </w:rPr>
              <w:t>159,908</w:t>
            </w:r>
          </w:p>
        </w:tc>
        <w:tc>
          <w:tcPr>
            <w:tcW w:w="1134" w:type="dxa"/>
            <w:tcBorders>
              <w:top w:val="nil"/>
              <w:left w:val="nil"/>
              <w:bottom w:val="nil"/>
              <w:right w:val="nil"/>
            </w:tcBorders>
            <w:shd w:val="clear" w:color="auto" w:fill="auto"/>
          </w:tcPr>
          <w:p w14:paraId="73F307CE" w14:textId="15C08261" w:rsidR="009977D1" w:rsidRPr="00C935A5" w:rsidRDefault="009977D1" w:rsidP="009977D1">
            <w:pPr>
              <w:spacing w:before="40" w:after="20"/>
              <w:jc w:val="right"/>
              <w:rPr>
                <w:rFonts w:cs="Arial"/>
                <w:sz w:val="18"/>
                <w:szCs w:val="18"/>
              </w:rPr>
            </w:pPr>
            <w:r w:rsidRPr="009977D1">
              <w:rPr>
                <w:rFonts w:cs="Arial"/>
                <w:sz w:val="18"/>
                <w:szCs w:val="18"/>
              </w:rPr>
              <w:t>3,986,933</w:t>
            </w:r>
          </w:p>
        </w:tc>
        <w:tc>
          <w:tcPr>
            <w:tcW w:w="1134" w:type="dxa"/>
            <w:tcBorders>
              <w:top w:val="nil"/>
              <w:left w:val="nil"/>
              <w:bottom w:val="nil"/>
              <w:right w:val="nil"/>
            </w:tcBorders>
            <w:shd w:val="clear" w:color="auto" w:fill="auto"/>
          </w:tcPr>
          <w:p w14:paraId="4D7F5FFF" w14:textId="1556918B"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2A92A4B6" w14:textId="351A2DDB" w:rsidR="009977D1" w:rsidRPr="00C935A5" w:rsidRDefault="009977D1" w:rsidP="009977D1">
            <w:pPr>
              <w:spacing w:before="40" w:after="20"/>
              <w:jc w:val="right"/>
              <w:rPr>
                <w:rFonts w:cs="Arial"/>
                <w:sz w:val="18"/>
                <w:szCs w:val="18"/>
              </w:rPr>
            </w:pPr>
            <w:r w:rsidRPr="009977D1">
              <w:rPr>
                <w:rFonts w:cs="Arial"/>
                <w:sz w:val="18"/>
                <w:szCs w:val="18"/>
              </w:rPr>
              <w:t>604</w:t>
            </w:r>
          </w:p>
        </w:tc>
        <w:tc>
          <w:tcPr>
            <w:tcW w:w="1134" w:type="dxa"/>
            <w:tcBorders>
              <w:top w:val="nil"/>
              <w:left w:val="nil"/>
              <w:bottom w:val="nil"/>
              <w:right w:val="nil"/>
            </w:tcBorders>
            <w:shd w:val="clear" w:color="auto" w:fill="auto"/>
          </w:tcPr>
          <w:p w14:paraId="56C5A33F" w14:textId="485DF26A" w:rsidR="009977D1" w:rsidRPr="00C935A5" w:rsidRDefault="009977D1" w:rsidP="009977D1">
            <w:pPr>
              <w:spacing w:before="40" w:after="20"/>
              <w:jc w:val="right"/>
              <w:rPr>
                <w:rFonts w:cs="Arial"/>
                <w:sz w:val="18"/>
                <w:szCs w:val="18"/>
              </w:rPr>
            </w:pPr>
            <w:r w:rsidRPr="009977D1">
              <w:rPr>
                <w:rFonts w:cs="Arial"/>
                <w:sz w:val="18"/>
                <w:szCs w:val="18"/>
              </w:rPr>
              <w:t>1,301,359</w:t>
            </w:r>
          </w:p>
        </w:tc>
        <w:tc>
          <w:tcPr>
            <w:tcW w:w="1134" w:type="dxa"/>
            <w:tcBorders>
              <w:top w:val="nil"/>
              <w:left w:val="nil"/>
              <w:bottom w:val="nil"/>
              <w:right w:val="nil"/>
            </w:tcBorders>
            <w:shd w:val="clear" w:color="auto" w:fill="auto"/>
          </w:tcPr>
          <w:p w14:paraId="77148C83" w14:textId="5729ADC3" w:rsidR="009977D1" w:rsidRPr="00C935A5" w:rsidRDefault="009977D1" w:rsidP="009977D1">
            <w:pPr>
              <w:spacing w:before="40" w:after="20"/>
              <w:jc w:val="right"/>
              <w:rPr>
                <w:rFonts w:cs="Arial"/>
                <w:sz w:val="18"/>
                <w:szCs w:val="18"/>
              </w:rPr>
            </w:pPr>
            <w:r w:rsidRPr="009977D1">
              <w:rPr>
                <w:rFonts w:cs="Arial"/>
                <w:sz w:val="18"/>
                <w:szCs w:val="18"/>
              </w:rPr>
              <w:t>2,154.6</w:t>
            </w:r>
          </w:p>
        </w:tc>
      </w:tr>
      <w:tr w:rsidR="009977D1" w:rsidRPr="009977D1" w14:paraId="1B35009E" w14:textId="77777777" w:rsidTr="00C240FA">
        <w:trPr>
          <w:trHeight w:val="20"/>
        </w:trPr>
        <w:tc>
          <w:tcPr>
            <w:tcW w:w="2268" w:type="dxa"/>
            <w:tcBorders>
              <w:top w:val="nil"/>
              <w:left w:val="nil"/>
              <w:bottom w:val="nil"/>
              <w:right w:val="single" w:sz="18" w:space="0" w:color="C00000"/>
            </w:tcBorders>
            <w:shd w:val="clear" w:color="auto" w:fill="auto"/>
            <w:vAlign w:val="center"/>
          </w:tcPr>
          <w:p w14:paraId="6C164A51" w14:textId="1F47D82B"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Knox C </w:t>
            </w:r>
          </w:p>
        </w:tc>
        <w:tc>
          <w:tcPr>
            <w:tcW w:w="1134" w:type="dxa"/>
            <w:tcBorders>
              <w:top w:val="nil"/>
              <w:left w:val="single" w:sz="18" w:space="0" w:color="C00000"/>
              <w:bottom w:val="nil"/>
              <w:right w:val="nil"/>
            </w:tcBorders>
            <w:shd w:val="clear" w:color="auto" w:fill="auto"/>
          </w:tcPr>
          <w:p w14:paraId="2E2DF12D" w14:textId="79252427" w:rsidR="009977D1" w:rsidRPr="00C935A5" w:rsidRDefault="009977D1" w:rsidP="009977D1">
            <w:pPr>
              <w:spacing w:before="40" w:after="20"/>
              <w:jc w:val="right"/>
              <w:rPr>
                <w:rFonts w:cs="Arial"/>
                <w:sz w:val="18"/>
                <w:szCs w:val="18"/>
              </w:rPr>
            </w:pPr>
            <w:r w:rsidRPr="009977D1">
              <w:rPr>
                <w:rFonts w:cs="Arial"/>
                <w:sz w:val="18"/>
                <w:szCs w:val="18"/>
              </w:rPr>
              <w:t>159,404</w:t>
            </w:r>
          </w:p>
        </w:tc>
        <w:tc>
          <w:tcPr>
            <w:tcW w:w="1134" w:type="dxa"/>
            <w:tcBorders>
              <w:top w:val="nil"/>
              <w:left w:val="nil"/>
              <w:bottom w:val="nil"/>
              <w:right w:val="nil"/>
            </w:tcBorders>
            <w:shd w:val="clear" w:color="auto" w:fill="auto"/>
          </w:tcPr>
          <w:p w14:paraId="338A069E" w14:textId="74FC0933" w:rsidR="009977D1" w:rsidRPr="00C935A5" w:rsidRDefault="009977D1" w:rsidP="009977D1">
            <w:pPr>
              <w:spacing w:before="40" w:after="20"/>
              <w:jc w:val="right"/>
              <w:rPr>
                <w:rFonts w:cs="Arial"/>
                <w:sz w:val="18"/>
                <w:szCs w:val="18"/>
              </w:rPr>
            </w:pPr>
            <w:r w:rsidRPr="009977D1">
              <w:rPr>
                <w:rFonts w:cs="Arial"/>
                <w:sz w:val="18"/>
                <w:szCs w:val="18"/>
              </w:rPr>
              <w:t>7,193,768</w:t>
            </w:r>
          </w:p>
        </w:tc>
        <w:tc>
          <w:tcPr>
            <w:tcW w:w="1134" w:type="dxa"/>
            <w:tcBorders>
              <w:top w:val="nil"/>
              <w:left w:val="nil"/>
              <w:bottom w:val="nil"/>
              <w:right w:val="nil"/>
            </w:tcBorders>
            <w:shd w:val="clear" w:color="auto" w:fill="auto"/>
          </w:tcPr>
          <w:p w14:paraId="512CA8E0" w14:textId="03F9D0EF" w:rsidR="009977D1" w:rsidRPr="00C935A5" w:rsidRDefault="009977D1" w:rsidP="009977D1">
            <w:pPr>
              <w:spacing w:before="40" w:after="20"/>
              <w:jc w:val="right"/>
              <w:rPr>
                <w:rFonts w:cs="Arial"/>
                <w:sz w:val="18"/>
                <w:szCs w:val="18"/>
              </w:rPr>
            </w:pPr>
            <w:r w:rsidRPr="009977D1">
              <w:rPr>
                <w:rFonts w:cs="Arial"/>
                <w:sz w:val="18"/>
                <w:szCs w:val="18"/>
              </w:rPr>
              <w:t>45.13</w:t>
            </w:r>
          </w:p>
        </w:tc>
        <w:tc>
          <w:tcPr>
            <w:tcW w:w="1134" w:type="dxa"/>
            <w:tcBorders>
              <w:top w:val="nil"/>
              <w:left w:val="nil"/>
              <w:bottom w:val="nil"/>
              <w:right w:val="nil"/>
            </w:tcBorders>
            <w:shd w:val="clear" w:color="auto" w:fill="auto"/>
          </w:tcPr>
          <w:p w14:paraId="39576C2C" w14:textId="21D1076A" w:rsidR="009977D1" w:rsidRPr="00C935A5" w:rsidRDefault="009977D1" w:rsidP="009977D1">
            <w:pPr>
              <w:spacing w:before="40" w:after="20"/>
              <w:jc w:val="right"/>
              <w:rPr>
                <w:rFonts w:cs="Arial"/>
                <w:sz w:val="18"/>
                <w:szCs w:val="18"/>
              </w:rPr>
            </w:pPr>
            <w:r w:rsidRPr="009977D1">
              <w:rPr>
                <w:rFonts w:cs="Arial"/>
                <w:sz w:val="18"/>
                <w:szCs w:val="18"/>
              </w:rPr>
              <w:t>725</w:t>
            </w:r>
          </w:p>
        </w:tc>
        <w:tc>
          <w:tcPr>
            <w:tcW w:w="1134" w:type="dxa"/>
            <w:tcBorders>
              <w:top w:val="nil"/>
              <w:left w:val="nil"/>
              <w:bottom w:val="nil"/>
              <w:right w:val="nil"/>
            </w:tcBorders>
            <w:shd w:val="clear" w:color="auto" w:fill="auto"/>
          </w:tcPr>
          <w:p w14:paraId="69DDA2CF" w14:textId="6B1635E3" w:rsidR="009977D1" w:rsidRPr="00C935A5" w:rsidRDefault="009977D1" w:rsidP="009977D1">
            <w:pPr>
              <w:spacing w:before="40" w:after="20"/>
              <w:jc w:val="right"/>
              <w:rPr>
                <w:rFonts w:cs="Arial"/>
                <w:sz w:val="18"/>
                <w:szCs w:val="18"/>
              </w:rPr>
            </w:pPr>
            <w:r w:rsidRPr="009977D1">
              <w:rPr>
                <w:rFonts w:cs="Arial"/>
                <w:sz w:val="18"/>
                <w:szCs w:val="18"/>
              </w:rPr>
              <w:t>1,433,872</w:t>
            </w:r>
          </w:p>
        </w:tc>
        <w:tc>
          <w:tcPr>
            <w:tcW w:w="1134" w:type="dxa"/>
            <w:tcBorders>
              <w:top w:val="nil"/>
              <w:left w:val="nil"/>
              <w:bottom w:val="nil"/>
              <w:right w:val="nil"/>
            </w:tcBorders>
            <w:shd w:val="clear" w:color="auto" w:fill="auto"/>
          </w:tcPr>
          <w:p w14:paraId="76BBBC55" w14:textId="4E1E3123" w:rsidR="009977D1" w:rsidRPr="00C935A5" w:rsidRDefault="009977D1" w:rsidP="009977D1">
            <w:pPr>
              <w:spacing w:before="40" w:after="20"/>
              <w:jc w:val="right"/>
              <w:rPr>
                <w:rFonts w:cs="Arial"/>
                <w:sz w:val="18"/>
                <w:szCs w:val="18"/>
              </w:rPr>
            </w:pPr>
            <w:r w:rsidRPr="009977D1">
              <w:rPr>
                <w:rFonts w:cs="Arial"/>
                <w:sz w:val="18"/>
                <w:szCs w:val="18"/>
              </w:rPr>
              <w:t>1,978.3</w:t>
            </w:r>
          </w:p>
        </w:tc>
      </w:tr>
      <w:tr w:rsidR="009977D1" w:rsidRPr="009977D1" w14:paraId="40C08737" w14:textId="77777777" w:rsidTr="00C240FA">
        <w:trPr>
          <w:trHeight w:val="20"/>
        </w:trPr>
        <w:tc>
          <w:tcPr>
            <w:tcW w:w="2268" w:type="dxa"/>
            <w:tcBorders>
              <w:top w:val="nil"/>
              <w:left w:val="nil"/>
              <w:bottom w:val="nil"/>
              <w:right w:val="single" w:sz="18" w:space="0" w:color="C00000"/>
            </w:tcBorders>
            <w:shd w:val="clear" w:color="auto" w:fill="auto"/>
            <w:vAlign w:val="center"/>
          </w:tcPr>
          <w:p w14:paraId="5B656B10" w14:textId="7264E39A"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Latrobe C </w:t>
            </w:r>
          </w:p>
        </w:tc>
        <w:tc>
          <w:tcPr>
            <w:tcW w:w="1134" w:type="dxa"/>
            <w:tcBorders>
              <w:top w:val="nil"/>
              <w:left w:val="single" w:sz="18" w:space="0" w:color="C00000"/>
              <w:bottom w:val="nil"/>
              <w:right w:val="nil"/>
            </w:tcBorders>
            <w:shd w:val="clear" w:color="auto" w:fill="auto"/>
          </w:tcPr>
          <w:p w14:paraId="5CC93175" w14:textId="20E8ECF9" w:rsidR="009977D1" w:rsidRPr="00C935A5" w:rsidRDefault="009977D1" w:rsidP="009977D1">
            <w:pPr>
              <w:spacing w:before="40" w:after="20"/>
              <w:jc w:val="right"/>
              <w:rPr>
                <w:rFonts w:cs="Arial"/>
                <w:sz w:val="18"/>
                <w:szCs w:val="18"/>
              </w:rPr>
            </w:pPr>
            <w:r w:rsidRPr="009977D1">
              <w:rPr>
                <w:rFonts w:cs="Arial"/>
                <w:sz w:val="18"/>
                <w:szCs w:val="18"/>
              </w:rPr>
              <w:t>77,606</w:t>
            </w:r>
          </w:p>
        </w:tc>
        <w:tc>
          <w:tcPr>
            <w:tcW w:w="1134" w:type="dxa"/>
            <w:tcBorders>
              <w:top w:val="nil"/>
              <w:left w:val="nil"/>
              <w:bottom w:val="nil"/>
              <w:right w:val="nil"/>
            </w:tcBorders>
            <w:shd w:val="clear" w:color="auto" w:fill="auto"/>
          </w:tcPr>
          <w:p w14:paraId="2D7B3DE1" w14:textId="774FE64D" w:rsidR="009977D1" w:rsidRPr="00C935A5" w:rsidRDefault="009977D1" w:rsidP="009977D1">
            <w:pPr>
              <w:spacing w:before="40" w:after="20"/>
              <w:jc w:val="right"/>
              <w:rPr>
                <w:rFonts w:cs="Arial"/>
                <w:sz w:val="18"/>
                <w:szCs w:val="18"/>
              </w:rPr>
            </w:pPr>
            <w:r w:rsidRPr="009977D1">
              <w:rPr>
                <w:rFonts w:cs="Arial"/>
                <w:sz w:val="18"/>
                <w:szCs w:val="18"/>
              </w:rPr>
              <w:t>12,326,174</w:t>
            </w:r>
          </w:p>
        </w:tc>
        <w:tc>
          <w:tcPr>
            <w:tcW w:w="1134" w:type="dxa"/>
            <w:tcBorders>
              <w:top w:val="nil"/>
              <w:left w:val="nil"/>
              <w:bottom w:val="nil"/>
              <w:right w:val="nil"/>
            </w:tcBorders>
            <w:shd w:val="clear" w:color="auto" w:fill="auto"/>
          </w:tcPr>
          <w:p w14:paraId="6C01BB8D" w14:textId="4F4308F7" w:rsidR="009977D1" w:rsidRPr="00C935A5" w:rsidRDefault="009977D1" w:rsidP="009977D1">
            <w:pPr>
              <w:spacing w:before="40" w:after="20"/>
              <w:jc w:val="right"/>
              <w:rPr>
                <w:rFonts w:cs="Arial"/>
                <w:sz w:val="18"/>
                <w:szCs w:val="18"/>
              </w:rPr>
            </w:pPr>
            <w:r w:rsidRPr="009977D1">
              <w:rPr>
                <w:rFonts w:cs="Arial"/>
                <w:sz w:val="18"/>
                <w:szCs w:val="18"/>
              </w:rPr>
              <w:t>158.83</w:t>
            </w:r>
          </w:p>
        </w:tc>
        <w:tc>
          <w:tcPr>
            <w:tcW w:w="1134" w:type="dxa"/>
            <w:tcBorders>
              <w:top w:val="nil"/>
              <w:left w:val="nil"/>
              <w:bottom w:val="nil"/>
              <w:right w:val="nil"/>
            </w:tcBorders>
            <w:shd w:val="clear" w:color="auto" w:fill="auto"/>
          </w:tcPr>
          <w:p w14:paraId="1984EFC2" w14:textId="59BBC245" w:rsidR="009977D1" w:rsidRPr="00C935A5" w:rsidRDefault="009977D1" w:rsidP="009977D1">
            <w:pPr>
              <w:spacing w:before="40" w:after="20"/>
              <w:jc w:val="right"/>
              <w:rPr>
                <w:rFonts w:cs="Arial"/>
                <w:sz w:val="18"/>
                <w:szCs w:val="18"/>
              </w:rPr>
            </w:pPr>
            <w:r w:rsidRPr="009977D1">
              <w:rPr>
                <w:rFonts w:cs="Arial"/>
                <w:sz w:val="18"/>
                <w:szCs w:val="18"/>
              </w:rPr>
              <w:t>1,648</w:t>
            </w:r>
          </w:p>
        </w:tc>
        <w:tc>
          <w:tcPr>
            <w:tcW w:w="1134" w:type="dxa"/>
            <w:tcBorders>
              <w:top w:val="nil"/>
              <w:left w:val="nil"/>
              <w:bottom w:val="nil"/>
              <w:right w:val="nil"/>
            </w:tcBorders>
            <w:shd w:val="clear" w:color="auto" w:fill="auto"/>
          </w:tcPr>
          <w:p w14:paraId="1BEEAFBC" w14:textId="1318C968" w:rsidR="009977D1" w:rsidRPr="00C935A5" w:rsidRDefault="009977D1" w:rsidP="009977D1">
            <w:pPr>
              <w:spacing w:before="40" w:after="20"/>
              <w:jc w:val="right"/>
              <w:rPr>
                <w:rFonts w:cs="Arial"/>
                <w:sz w:val="18"/>
                <w:szCs w:val="18"/>
              </w:rPr>
            </w:pPr>
            <w:r w:rsidRPr="009977D1">
              <w:rPr>
                <w:rFonts w:cs="Arial"/>
                <w:sz w:val="18"/>
                <w:szCs w:val="18"/>
              </w:rPr>
              <w:t>3,192,836</w:t>
            </w:r>
          </w:p>
        </w:tc>
        <w:tc>
          <w:tcPr>
            <w:tcW w:w="1134" w:type="dxa"/>
            <w:tcBorders>
              <w:top w:val="nil"/>
              <w:left w:val="nil"/>
              <w:bottom w:val="nil"/>
              <w:right w:val="nil"/>
            </w:tcBorders>
            <w:shd w:val="clear" w:color="auto" w:fill="auto"/>
          </w:tcPr>
          <w:p w14:paraId="2ED87300" w14:textId="38F34351" w:rsidR="009977D1" w:rsidRPr="00C935A5" w:rsidRDefault="009977D1" w:rsidP="009977D1">
            <w:pPr>
              <w:spacing w:before="40" w:after="20"/>
              <w:jc w:val="right"/>
              <w:rPr>
                <w:rFonts w:cs="Arial"/>
                <w:sz w:val="18"/>
                <w:szCs w:val="18"/>
              </w:rPr>
            </w:pPr>
            <w:r w:rsidRPr="009977D1">
              <w:rPr>
                <w:rFonts w:cs="Arial"/>
                <w:sz w:val="18"/>
                <w:szCs w:val="18"/>
              </w:rPr>
              <w:t>1,937.4</w:t>
            </w:r>
          </w:p>
        </w:tc>
      </w:tr>
      <w:tr w:rsidR="009977D1" w:rsidRPr="009977D1" w14:paraId="168C34BB" w14:textId="77777777" w:rsidTr="00C240FA">
        <w:trPr>
          <w:trHeight w:val="20"/>
        </w:trPr>
        <w:tc>
          <w:tcPr>
            <w:tcW w:w="2268" w:type="dxa"/>
            <w:tcBorders>
              <w:top w:val="nil"/>
              <w:left w:val="nil"/>
              <w:bottom w:val="nil"/>
              <w:right w:val="single" w:sz="18" w:space="0" w:color="C00000"/>
            </w:tcBorders>
            <w:shd w:val="clear" w:color="auto" w:fill="auto"/>
            <w:vAlign w:val="center"/>
          </w:tcPr>
          <w:p w14:paraId="35101602" w14:textId="083EB9DD" w:rsidR="009977D1" w:rsidRPr="00C935A5" w:rsidRDefault="009977D1" w:rsidP="009977D1">
            <w:pPr>
              <w:tabs>
                <w:tab w:val="right" w:pos="2037"/>
              </w:tabs>
              <w:spacing w:before="40" w:after="40"/>
              <w:rPr>
                <w:rFonts w:cs="Arial"/>
                <w:sz w:val="18"/>
                <w:szCs w:val="18"/>
              </w:rPr>
            </w:pPr>
            <w:r w:rsidRPr="00C935A5">
              <w:rPr>
                <w:rFonts w:cs="Arial"/>
                <w:sz w:val="18"/>
                <w:szCs w:val="18"/>
              </w:rPr>
              <w:t xml:space="preserve">Loddon S </w:t>
            </w:r>
          </w:p>
        </w:tc>
        <w:tc>
          <w:tcPr>
            <w:tcW w:w="1134" w:type="dxa"/>
            <w:tcBorders>
              <w:top w:val="nil"/>
              <w:left w:val="single" w:sz="18" w:space="0" w:color="C00000"/>
              <w:bottom w:val="nil"/>
              <w:right w:val="nil"/>
            </w:tcBorders>
            <w:shd w:val="clear" w:color="auto" w:fill="auto"/>
          </w:tcPr>
          <w:p w14:paraId="45291A13" w14:textId="22D7C93A" w:rsidR="009977D1" w:rsidRPr="00C935A5" w:rsidRDefault="009977D1" w:rsidP="009977D1">
            <w:pPr>
              <w:spacing w:before="40" w:after="20"/>
              <w:jc w:val="right"/>
              <w:rPr>
                <w:rFonts w:cs="Arial"/>
                <w:sz w:val="18"/>
                <w:szCs w:val="18"/>
              </w:rPr>
            </w:pPr>
            <w:r w:rsidRPr="009977D1">
              <w:rPr>
                <w:rFonts w:cs="Arial"/>
                <w:sz w:val="18"/>
                <w:szCs w:val="18"/>
              </w:rPr>
              <w:t>7,729</w:t>
            </w:r>
          </w:p>
        </w:tc>
        <w:tc>
          <w:tcPr>
            <w:tcW w:w="1134" w:type="dxa"/>
            <w:tcBorders>
              <w:top w:val="nil"/>
              <w:left w:val="nil"/>
              <w:bottom w:val="nil"/>
              <w:right w:val="nil"/>
            </w:tcBorders>
            <w:shd w:val="clear" w:color="auto" w:fill="auto"/>
          </w:tcPr>
          <w:p w14:paraId="54DA3274" w14:textId="676A5E87" w:rsidR="009977D1" w:rsidRPr="00C935A5" w:rsidRDefault="009977D1" w:rsidP="009977D1">
            <w:pPr>
              <w:spacing w:before="40" w:after="20"/>
              <w:jc w:val="right"/>
              <w:rPr>
                <w:rFonts w:cs="Arial"/>
                <w:sz w:val="18"/>
                <w:szCs w:val="18"/>
              </w:rPr>
            </w:pPr>
            <w:r w:rsidRPr="009977D1">
              <w:rPr>
                <w:rFonts w:cs="Arial"/>
                <w:sz w:val="18"/>
                <w:szCs w:val="18"/>
              </w:rPr>
              <w:t>6,244,050</w:t>
            </w:r>
          </w:p>
        </w:tc>
        <w:tc>
          <w:tcPr>
            <w:tcW w:w="1134" w:type="dxa"/>
            <w:tcBorders>
              <w:top w:val="nil"/>
              <w:left w:val="nil"/>
              <w:bottom w:val="nil"/>
              <w:right w:val="nil"/>
            </w:tcBorders>
            <w:shd w:val="clear" w:color="auto" w:fill="auto"/>
          </w:tcPr>
          <w:p w14:paraId="51CE6707" w14:textId="76B954A8" w:rsidR="009977D1" w:rsidRPr="00C935A5" w:rsidRDefault="009977D1" w:rsidP="009977D1">
            <w:pPr>
              <w:spacing w:before="40" w:after="20"/>
              <w:jc w:val="right"/>
              <w:rPr>
                <w:rFonts w:cs="Arial"/>
                <w:sz w:val="18"/>
                <w:szCs w:val="18"/>
              </w:rPr>
            </w:pPr>
            <w:r w:rsidRPr="009977D1">
              <w:rPr>
                <w:rFonts w:cs="Arial"/>
                <w:sz w:val="18"/>
                <w:szCs w:val="18"/>
              </w:rPr>
              <w:t>807.87</w:t>
            </w:r>
          </w:p>
        </w:tc>
        <w:tc>
          <w:tcPr>
            <w:tcW w:w="1134" w:type="dxa"/>
            <w:tcBorders>
              <w:top w:val="nil"/>
              <w:left w:val="nil"/>
              <w:bottom w:val="nil"/>
              <w:right w:val="nil"/>
            </w:tcBorders>
            <w:shd w:val="clear" w:color="auto" w:fill="auto"/>
          </w:tcPr>
          <w:p w14:paraId="76535E0B" w14:textId="3EF19549" w:rsidR="009977D1" w:rsidRPr="00C935A5" w:rsidRDefault="009977D1" w:rsidP="009977D1">
            <w:pPr>
              <w:spacing w:before="40" w:after="20"/>
              <w:jc w:val="right"/>
              <w:rPr>
                <w:rFonts w:cs="Arial"/>
                <w:sz w:val="18"/>
                <w:szCs w:val="18"/>
              </w:rPr>
            </w:pPr>
            <w:r w:rsidRPr="009977D1">
              <w:rPr>
                <w:rFonts w:cs="Arial"/>
                <w:sz w:val="18"/>
                <w:szCs w:val="18"/>
              </w:rPr>
              <w:t>4,745</w:t>
            </w:r>
          </w:p>
        </w:tc>
        <w:tc>
          <w:tcPr>
            <w:tcW w:w="1134" w:type="dxa"/>
            <w:tcBorders>
              <w:top w:val="nil"/>
              <w:left w:val="nil"/>
              <w:bottom w:val="nil"/>
              <w:right w:val="nil"/>
            </w:tcBorders>
            <w:shd w:val="clear" w:color="auto" w:fill="auto"/>
          </w:tcPr>
          <w:p w14:paraId="774BB86A" w14:textId="54F8ECDB" w:rsidR="009977D1" w:rsidRPr="00C935A5" w:rsidRDefault="009977D1" w:rsidP="009977D1">
            <w:pPr>
              <w:spacing w:before="40" w:after="20"/>
              <w:jc w:val="right"/>
              <w:rPr>
                <w:rFonts w:cs="Arial"/>
                <w:sz w:val="18"/>
                <w:szCs w:val="18"/>
              </w:rPr>
            </w:pPr>
            <w:r w:rsidRPr="009977D1">
              <w:rPr>
                <w:rFonts w:cs="Arial"/>
                <w:sz w:val="18"/>
                <w:szCs w:val="18"/>
              </w:rPr>
              <w:t>4,516,552</w:t>
            </w:r>
          </w:p>
        </w:tc>
        <w:tc>
          <w:tcPr>
            <w:tcW w:w="1134" w:type="dxa"/>
            <w:tcBorders>
              <w:top w:val="nil"/>
              <w:left w:val="nil"/>
              <w:bottom w:val="nil"/>
              <w:right w:val="nil"/>
            </w:tcBorders>
            <w:shd w:val="clear" w:color="auto" w:fill="auto"/>
          </w:tcPr>
          <w:p w14:paraId="2EEEB46B" w14:textId="6CA37781" w:rsidR="009977D1" w:rsidRPr="00C935A5" w:rsidRDefault="009977D1" w:rsidP="009977D1">
            <w:pPr>
              <w:spacing w:before="40" w:after="20"/>
              <w:jc w:val="right"/>
              <w:rPr>
                <w:rFonts w:cs="Arial"/>
                <w:sz w:val="18"/>
                <w:szCs w:val="18"/>
              </w:rPr>
            </w:pPr>
            <w:r w:rsidRPr="009977D1">
              <w:rPr>
                <w:rFonts w:cs="Arial"/>
                <w:sz w:val="18"/>
                <w:szCs w:val="18"/>
              </w:rPr>
              <w:t>951.9</w:t>
            </w:r>
          </w:p>
        </w:tc>
      </w:tr>
    </w:tbl>
    <w:p w14:paraId="1BCFA4D4" w14:textId="77777777" w:rsidR="00096A72" w:rsidRPr="00C935A5" w:rsidRDefault="00096A72" w:rsidP="00FF36E8">
      <w:pPr>
        <w:spacing w:before="40" w:after="20"/>
        <w:rPr>
          <w:rFonts w:cs="Arial"/>
          <w:sz w:val="18"/>
          <w:szCs w:val="18"/>
        </w:rPr>
      </w:pPr>
    </w:p>
    <w:p w14:paraId="07F32A04" w14:textId="77777777" w:rsidR="001B22BA" w:rsidRPr="00C935A5" w:rsidRDefault="001B22BA" w:rsidP="00FF36E8">
      <w:pPr>
        <w:spacing w:before="40" w:after="20"/>
        <w:rPr>
          <w:rFonts w:cs="Arial"/>
          <w:sz w:val="18"/>
          <w:szCs w:val="18"/>
        </w:rPr>
      </w:pPr>
    </w:p>
    <w:p w14:paraId="169F9C7E" w14:textId="799F62E9" w:rsidR="00342DB4" w:rsidRPr="00C935A5" w:rsidRDefault="00DD45E2" w:rsidP="00FF36E8">
      <w:pPr>
        <w:spacing w:before="40" w:after="20"/>
        <w:rPr>
          <w:rFonts w:cs="Arial"/>
          <w:sz w:val="18"/>
          <w:szCs w:val="18"/>
        </w:rPr>
      </w:pPr>
      <w:r>
        <w:rPr>
          <w:rFonts w:cs="Arial"/>
          <w:i/>
          <w:sz w:val="16"/>
          <w:szCs w:val="16"/>
        </w:rPr>
        <w:t>#</w:t>
      </w:r>
      <w:r w:rsidR="00675E14" w:rsidRPr="00C935A5">
        <w:rPr>
          <w:rFonts w:cs="Arial"/>
          <w:i/>
          <w:sz w:val="16"/>
          <w:szCs w:val="16"/>
        </w:rPr>
        <w:t xml:space="preserve"> Includes natural disaster grants.</w:t>
      </w:r>
      <w:r w:rsidR="00342DB4" w:rsidRPr="00C935A5">
        <w:rPr>
          <w:rFonts w:cs="Arial"/>
          <w:sz w:val="18"/>
          <w:szCs w:val="18"/>
        </w:rPr>
        <w:br w:type="page"/>
      </w:r>
    </w:p>
    <w:p w14:paraId="04435ABB" w14:textId="37A7B0F8" w:rsidR="00342DB4" w:rsidRPr="00C935A5" w:rsidRDefault="00E02B3C" w:rsidP="00E02B3C">
      <w:pPr>
        <w:pStyle w:val="VGC-Head10"/>
      </w:pPr>
      <w:r>
        <w:t>2023-24</w:t>
      </w:r>
      <w:r w:rsidR="00A97ABE" w:rsidRPr="00C935A5">
        <w:t xml:space="preserve"> </w:t>
      </w:r>
      <w:r w:rsidR="00342DB4" w:rsidRPr="00C935A5">
        <w:t>Comparative Grant Outcomes</w:t>
      </w:r>
      <w:r w:rsidR="00CE4507" w:rsidRPr="00C935A5">
        <w:tab/>
        <w:t>Appendix 3</w:t>
      </w:r>
    </w:p>
    <w:p w14:paraId="26FC59F4" w14:textId="77777777" w:rsidR="00342DB4" w:rsidRPr="00C935A5" w:rsidRDefault="004F1184" w:rsidP="00E02B3C">
      <w:pPr>
        <w:pStyle w:val="VGC-Head2"/>
      </w:pPr>
      <w:r w:rsidRPr="00C935A5">
        <w:tab/>
      </w:r>
    </w:p>
    <w:p w14:paraId="3A13AAF3" w14:textId="77777777" w:rsidR="004D3D01" w:rsidRPr="00C935A5" w:rsidRDefault="004D3D01"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C935A5" w14:paraId="2608E0CF" w14:textId="77777777" w:rsidTr="00DD07A4">
        <w:trPr>
          <w:trHeight w:val="20"/>
          <w:tblHeader/>
        </w:trPr>
        <w:tc>
          <w:tcPr>
            <w:tcW w:w="2268" w:type="dxa"/>
            <w:tcBorders>
              <w:top w:val="nil"/>
              <w:left w:val="nil"/>
              <w:right w:val="single" w:sz="18" w:space="0" w:color="C00000"/>
            </w:tcBorders>
            <w:shd w:val="clear" w:color="auto" w:fill="auto"/>
            <w:vAlign w:val="bottom"/>
          </w:tcPr>
          <w:p w14:paraId="1F9206CB" w14:textId="77777777" w:rsidR="003269FD" w:rsidRPr="00C935A5" w:rsidRDefault="003269FD" w:rsidP="008001AD">
            <w:pPr>
              <w:spacing w:before="40" w:after="20"/>
              <w:jc w:val="center"/>
              <w:rPr>
                <w:rFonts w:cs="Arial"/>
                <w:sz w:val="18"/>
                <w:szCs w:val="18"/>
              </w:rPr>
            </w:pPr>
          </w:p>
        </w:tc>
        <w:tc>
          <w:tcPr>
            <w:tcW w:w="1134" w:type="dxa"/>
            <w:vMerge w:val="restart"/>
            <w:tcBorders>
              <w:top w:val="nil"/>
              <w:left w:val="single" w:sz="18" w:space="0" w:color="C00000"/>
              <w:bottom w:val="single" w:sz="8" w:space="0" w:color="C00000"/>
              <w:right w:val="nil"/>
            </w:tcBorders>
            <w:shd w:val="clear" w:color="auto" w:fill="auto"/>
            <w:vAlign w:val="bottom"/>
          </w:tcPr>
          <w:p w14:paraId="401B5D68" w14:textId="69CF0992" w:rsidR="003269FD" w:rsidRPr="00C935A5" w:rsidRDefault="003269FD" w:rsidP="008001AD">
            <w:pPr>
              <w:spacing w:before="40" w:after="20"/>
              <w:jc w:val="center"/>
              <w:rPr>
                <w:rFonts w:cs="Arial"/>
                <w:b/>
                <w:sz w:val="18"/>
                <w:szCs w:val="18"/>
              </w:rPr>
            </w:pPr>
            <w:r w:rsidRPr="00C935A5">
              <w:rPr>
                <w:rFonts w:cs="Arial"/>
                <w:b/>
                <w:sz w:val="18"/>
                <w:szCs w:val="18"/>
              </w:rPr>
              <w:t xml:space="preserve">Estimated Resident Population </w:t>
            </w:r>
            <w:r w:rsidR="00B7548E" w:rsidRPr="00C935A5">
              <w:rPr>
                <w:rFonts w:cs="Arial"/>
                <w:sz w:val="16"/>
                <w:szCs w:val="16"/>
              </w:rPr>
              <w:t>(</w:t>
            </w:r>
            <w:r w:rsidR="00E02B3C">
              <w:rPr>
                <w:rFonts w:cs="Arial"/>
                <w:sz w:val="16"/>
                <w:szCs w:val="16"/>
              </w:rPr>
              <w:t>June 2022</w:t>
            </w:r>
            <w:r w:rsidR="00B7548E" w:rsidRPr="00C935A5">
              <w:rPr>
                <w:rFonts w:cs="Arial"/>
                <w:sz w:val="16"/>
                <w:szCs w:val="16"/>
              </w:rPr>
              <w:t>)</w:t>
            </w:r>
          </w:p>
        </w:tc>
        <w:tc>
          <w:tcPr>
            <w:tcW w:w="2268" w:type="dxa"/>
            <w:gridSpan w:val="2"/>
            <w:tcBorders>
              <w:top w:val="nil"/>
              <w:left w:val="nil"/>
              <w:bottom w:val="single" w:sz="8" w:space="0" w:color="C00000"/>
              <w:right w:val="nil"/>
            </w:tcBorders>
            <w:shd w:val="clear" w:color="auto" w:fill="auto"/>
            <w:vAlign w:val="bottom"/>
          </w:tcPr>
          <w:p w14:paraId="74DB3971" w14:textId="3924A0F6" w:rsidR="003269FD" w:rsidRPr="00C935A5" w:rsidRDefault="003269FD" w:rsidP="008001AD">
            <w:pPr>
              <w:spacing w:before="40" w:after="20"/>
              <w:jc w:val="center"/>
              <w:rPr>
                <w:rFonts w:cs="Arial"/>
                <w:b/>
                <w:sz w:val="18"/>
                <w:szCs w:val="18"/>
              </w:rPr>
            </w:pPr>
            <w:r w:rsidRPr="00C935A5">
              <w:rPr>
                <w:rFonts w:cs="Arial"/>
                <w:b/>
                <w:sz w:val="18"/>
                <w:szCs w:val="18"/>
              </w:rPr>
              <w:t xml:space="preserve">General Purpose Grants </w:t>
            </w:r>
            <w:r w:rsidR="00E02B3C">
              <w:rPr>
                <w:rFonts w:cs="Arial"/>
                <w:b/>
                <w:sz w:val="18"/>
                <w:szCs w:val="18"/>
              </w:rPr>
              <w:t>2023-24</w:t>
            </w:r>
          </w:p>
        </w:tc>
        <w:tc>
          <w:tcPr>
            <w:tcW w:w="1134" w:type="dxa"/>
            <w:vMerge w:val="restart"/>
            <w:tcBorders>
              <w:top w:val="nil"/>
              <w:left w:val="nil"/>
              <w:bottom w:val="single" w:sz="8" w:space="0" w:color="C00000"/>
              <w:right w:val="nil"/>
            </w:tcBorders>
            <w:shd w:val="clear" w:color="auto" w:fill="auto"/>
            <w:vAlign w:val="bottom"/>
          </w:tcPr>
          <w:p w14:paraId="19379C04" w14:textId="464FC1BC" w:rsidR="003269FD" w:rsidRPr="00C935A5" w:rsidRDefault="003269FD" w:rsidP="008001AD">
            <w:pPr>
              <w:spacing w:before="40" w:after="20"/>
              <w:jc w:val="center"/>
              <w:rPr>
                <w:rFonts w:cs="Arial"/>
                <w:b/>
                <w:sz w:val="18"/>
                <w:szCs w:val="18"/>
              </w:rPr>
            </w:pPr>
            <w:r w:rsidRPr="00C935A5">
              <w:rPr>
                <w:rFonts w:cs="Arial"/>
                <w:b/>
                <w:sz w:val="18"/>
                <w:szCs w:val="18"/>
              </w:rPr>
              <w:t xml:space="preserve">Local Road Lengths </w:t>
            </w:r>
            <w:r w:rsidR="004F2BFF" w:rsidRPr="00C935A5">
              <w:rPr>
                <w:rFonts w:cs="Arial"/>
                <w:sz w:val="16"/>
                <w:szCs w:val="16"/>
              </w:rPr>
              <w:t>(</w:t>
            </w:r>
            <w:r w:rsidR="00E02B3C">
              <w:rPr>
                <w:rFonts w:cs="Arial"/>
                <w:sz w:val="16"/>
                <w:szCs w:val="16"/>
              </w:rPr>
              <w:t>June 2022</w:t>
            </w:r>
            <w:r w:rsidR="004F2BFF" w:rsidRPr="00C935A5">
              <w:rPr>
                <w:rFonts w:cs="Arial"/>
                <w:sz w:val="16"/>
                <w:szCs w:val="16"/>
              </w:rPr>
              <w:t>)</w:t>
            </w:r>
            <w:r w:rsidRPr="00C935A5">
              <w:rPr>
                <w:rFonts w:cs="Arial"/>
                <w:sz w:val="16"/>
                <w:szCs w:val="16"/>
              </w:rPr>
              <w:br/>
              <w:t>(kms)</w:t>
            </w:r>
          </w:p>
        </w:tc>
        <w:tc>
          <w:tcPr>
            <w:tcW w:w="2268" w:type="dxa"/>
            <w:gridSpan w:val="2"/>
            <w:tcBorders>
              <w:top w:val="nil"/>
              <w:left w:val="nil"/>
              <w:bottom w:val="single" w:sz="8" w:space="0" w:color="C00000"/>
              <w:right w:val="nil"/>
            </w:tcBorders>
            <w:shd w:val="clear" w:color="auto" w:fill="auto"/>
            <w:vAlign w:val="bottom"/>
          </w:tcPr>
          <w:p w14:paraId="0568F197" w14:textId="249A64A7" w:rsidR="003269FD" w:rsidRPr="00C935A5" w:rsidRDefault="003269FD" w:rsidP="008001AD">
            <w:pPr>
              <w:spacing w:before="40" w:after="20"/>
              <w:jc w:val="center"/>
              <w:rPr>
                <w:rFonts w:cs="Arial"/>
                <w:b/>
                <w:sz w:val="18"/>
                <w:szCs w:val="18"/>
              </w:rPr>
            </w:pPr>
            <w:r w:rsidRPr="00C935A5">
              <w:rPr>
                <w:rFonts w:cs="Arial"/>
                <w:b/>
                <w:sz w:val="18"/>
                <w:szCs w:val="18"/>
              </w:rPr>
              <w:t xml:space="preserve">Local Roads Grants </w:t>
            </w:r>
            <w:r w:rsidR="00096A72" w:rsidRPr="00C935A5">
              <w:rPr>
                <w:rFonts w:cs="Arial"/>
                <w:b/>
                <w:sz w:val="18"/>
                <w:szCs w:val="18"/>
              </w:rPr>
              <w:br/>
            </w:r>
            <w:r w:rsidR="00E02B3C">
              <w:rPr>
                <w:rFonts w:cs="Arial"/>
                <w:b/>
                <w:sz w:val="18"/>
                <w:szCs w:val="18"/>
              </w:rPr>
              <w:t>2023-24</w:t>
            </w:r>
          </w:p>
        </w:tc>
      </w:tr>
      <w:tr w:rsidR="004D3D01" w:rsidRPr="00C935A5" w14:paraId="4EC2EA4C" w14:textId="77777777" w:rsidTr="00DD07A4">
        <w:trPr>
          <w:trHeight w:val="20"/>
          <w:tblHeader/>
        </w:trPr>
        <w:tc>
          <w:tcPr>
            <w:tcW w:w="2268" w:type="dxa"/>
            <w:tcBorders>
              <w:top w:val="nil"/>
              <w:left w:val="nil"/>
              <w:right w:val="single" w:sz="18" w:space="0" w:color="C00000"/>
            </w:tcBorders>
            <w:shd w:val="clear" w:color="auto" w:fill="auto"/>
            <w:vAlign w:val="bottom"/>
          </w:tcPr>
          <w:p w14:paraId="3DA52C75" w14:textId="77777777" w:rsidR="004D3D01" w:rsidRPr="00C935A5" w:rsidRDefault="004D3D01" w:rsidP="008001AD">
            <w:pPr>
              <w:spacing w:before="40" w:after="20"/>
              <w:jc w:val="center"/>
              <w:rPr>
                <w:rFonts w:cs="Arial"/>
                <w:sz w:val="18"/>
                <w:szCs w:val="18"/>
              </w:rPr>
            </w:pPr>
          </w:p>
        </w:tc>
        <w:tc>
          <w:tcPr>
            <w:tcW w:w="1134" w:type="dxa"/>
            <w:vMerge/>
            <w:tcBorders>
              <w:top w:val="single" w:sz="8" w:space="0" w:color="C00000"/>
              <w:left w:val="single" w:sz="18" w:space="0" w:color="C00000"/>
              <w:bottom w:val="single" w:sz="8" w:space="0" w:color="C00000"/>
              <w:right w:val="nil"/>
            </w:tcBorders>
            <w:shd w:val="clear" w:color="auto" w:fill="auto"/>
            <w:vAlign w:val="bottom"/>
          </w:tcPr>
          <w:p w14:paraId="04A75462" w14:textId="77777777" w:rsidR="004D3D01" w:rsidRPr="00C935A5" w:rsidRDefault="004D3D01" w:rsidP="008001AD">
            <w:pPr>
              <w:spacing w:before="40" w:after="20"/>
              <w:jc w:val="center"/>
              <w:rPr>
                <w:rFonts w:cs="Arial"/>
                <w:b/>
                <w:sz w:val="18"/>
                <w:szCs w:val="18"/>
              </w:rPr>
            </w:pPr>
          </w:p>
        </w:tc>
        <w:tc>
          <w:tcPr>
            <w:tcW w:w="1134" w:type="dxa"/>
            <w:tcBorders>
              <w:top w:val="single" w:sz="8" w:space="0" w:color="C00000"/>
              <w:left w:val="nil"/>
              <w:bottom w:val="single" w:sz="8" w:space="0" w:color="C00000"/>
              <w:right w:val="nil"/>
            </w:tcBorders>
            <w:shd w:val="clear" w:color="auto" w:fill="auto"/>
            <w:vAlign w:val="bottom"/>
          </w:tcPr>
          <w:p w14:paraId="225CD8D8" w14:textId="3B4037E9" w:rsidR="004D3D01" w:rsidRPr="00C935A5" w:rsidRDefault="00D818D2" w:rsidP="008001AD">
            <w:pPr>
              <w:spacing w:before="40" w:after="20"/>
              <w:jc w:val="center"/>
              <w:rPr>
                <w:rFonts w:cs="Arial"/>
                <w:sz w:val="16"/>
                <w:szCs w:val="16"/>
              </w:rPr>
            </w:pPr>
            <w:r w:rsidRPr="00C935A5">
              <w:rPr>
                <w:rFonts w:cs="Arial"/>
                <w:sz w:val="16"/>
                <w:szCs w:val="16"/>
              </w:rPr>
              <w:t>*</w:t>
            </w:r>
            <w:r w:rsidR="004D3D01" w:rsidRPr="00C935A5">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5EF79482" w14:textId="213B73C4" w:rsidR="004D3D01" w:rsidRPr="00C935A5" w:rsidRDefault="000F1D1F" w:rsidP="000F1D1F">
            <w:pPr>
              <w:spacing w:before="40" w:after="20"/>
              <w:jc w:val="center"/>
              <w:rPr>
                <w:rFonts w:cs="Arial"/>
                <w:sz w:val="16"/>
                <w:szCs w:val="16"/>
              </w:rPr>
            </w:pPr>
            <w:r w:rsidRPr="00C935A5">
              <w:rPr>
                <w:rFonts w:cs="Arial"/>
                <w:sz w:val="16"/>
                <w:szCs w:val="16"/>
              </w:rPr>
              <w:t>p</w:t>
            </w:r>
            <w:r w:rsidR="004D3D01" w:rsidRPr="00C935A5">
              <w:rPr>
                <w:rFonts w:cs="Arial"/>
                <w:sz w:val="16"/>
                <w:szCs w:val="16"/>
              </w:rPr>
              <w:t xml:space="preserve">er </w:t>
            </w:r>
            <w:r w:rsidRPr="00C935A5">
              <w:rPr>
                <w:rFonts w:cs="Arial"/>
                <w:sz w:val="16"/>
                <w:szCs w:val="16"/>
              </w:rPr>
              <w:t>c</w:t>
            </w:r>
            <w:r w:rsidR="004D3D01" w:rsidRPr="00C935A5">
              <w:rPr>
                <w:rFonts w:cs="Arial"/>
                <w:sz w:val="16"/>
                <w:szCs w:val="16"/>
              </w:rPr>
              <w:t xml:space="preserve">apita </w:t>
            </w:r>
            <w:r w:rsidR="00D818D2" w:rsidRPr="00C935A5">
              <w:rPr>
                <w:rFonts w:cs="Arial"/>
                <w:sz w:val="16"/>
                <w:szCs w:val="16"/>
              </w:rPr>
              <w:t>*</w:t>
            </w:r>
            <w:r w:rsidR="004D3D01" w:rsidRPr="00C935A5">
              <w:rPr>
                <w:rFonts w:cs="Arial"/>
                <w:sz w:val="16"/>
                <w:szCs w:val="16"/>
              </w:rPr>
              <w:br/>
              <w:t>($/head)</w:t>
            </w:r>
          </w:p>
        </w:tc>
        <w:tc>
          <w:tcPr>
            <w:tcW w:w="1134" w:type="dxa"/>
            <w:vMerge/>
            <w:tcBorders>
              <w:top w:val="single" w:sz="8" w:space="0" w:color="C00000"/>
              <w:left w:val="nil"/>
              <w:bottom w:val="single" w:sz="8" w:space="0" w:color="C00000"/>
              <w:right w:val="nil"/>
            </w:tcBorders>
            <w:shd w:val="clear" w:color="auto" w:fill="auto"/>
            <w:vAlign w:val="bottom"/>
          </w:tcPr>
          <w:p w14:paraId="5B09285A" w14:textId="77777777" w:rsidR="004D3D01" w:rsidRPr="00C935A5" w:rsidRDefault="004D3D01" w:rsidP="008001AD">
            <w:pPr>
              <w:spacing w:before="40" w:after="20"/>
              <w:jc w:val="center"/>
              <w:rPr>
                <w:rFonts w:cs="Arial"/>
                <w:b/>
                <w:sz w:val="18"/>
                <w:szCs w:val="18"/>
              </w:rPr>
            </w:pPr>
          </w:p>
        </w:tc>
        <w:tc>
          <w:tcPr>
            <w:tcW w:w="1134" w:type="dxa"/>
            <w:tcBorders>
              <w:top w:val="single" w:sz="8" w:space="0" w:color="C00000"/>
              <w:left w:val="nil"/>
              <w:bottom w:val="single" w:sz="8" w:space="0" w:color="C00000"/>
              <w:right w:val="nil"/>
            </w:tcBorders>
            <w:shd w:val="clear" w:color="auto" w:fill="auto"/>
            <w:vAlign w:val="bottom"/>
          </w:tcPr>
          <w:p w14:paraId="095DD878" w14:textId="77777777" w:rsidR="004D3D01" w:rsidRPr="00C935A5" w:rsidRDefault="004D3D01" w:rsidP="008001AD">
            <w:pPr>
              <w:spacing w:before="40" w:after="20"/>
              <w:jc w:val="center"/>
              <w:rPr>
                <w:rFonts w:cs="Arial"/>
                <w:sz w:val="16"/>
                <w:szCs w:val="16"/>
              </w:rPr>
            </w:pPr>
            <w:r w:rsidRPr="00C935A5">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704629EA" w14:textId="77777777" w:rsidR="004D3D01" w:rsidRPr="00C935A5" w:rsidRDefault="000F1D1F" w:rsidP="000F1D1F">
            <w:pPr>
              <w:spacing w:before="40" w:after="20"/>
              <w:jc w:val="center"/>
              <w:rPr>
                <w:rFonts w:cs="Arial"/>
                <w:sz w:val="16"/>
                <w:szCs w:val="16"/>
              </w:rPr>
            </w:pPr>
            <w:r w:rsidRPr="00C935A5">
              <w:rPr>
                <w:rFonts w:cs="Arial"/>
                <w:sz w:val="16"/>
                <w:szCs w:val="16"/>
              </w:rPr>
              <w:t>p</w:t>
            </w:r>
            <w:r w:rsidR="004D3D01" w:rsidRPr="00C935A5">
              <w:rPr>
                <w:rFonts w:cs="Arial"/>
                <w:sz w:val="16"/>
                <w:szCs w:val="16"/>
              </w:rPr>
              <w:t xml:space="preserve">er </w:t>
            </w:r>
            <w:r w:rsidRPr="00C935A5">
              <w:rPr>
                <w:rFonts w:cs="Arial"/>
                <w:sz w:val="16"/>
                <w:szCs w:val="16"/>
              </w:rPr>
              <w:t>k</w:t>
            </w:r>
            <w:r w:rsidR="004D3D01" w:rsidRPr="00C935A5">
              <w:rPr>
                <w:rFonts w:cs="Arial"/>
                <w:sz w:val="16"/>
                <w:szCs w:val="16"/>
              </w:rPr>
              <w:t>ilometre</w:t>
            </w:r>
            <w:r w:rsidR="004D3D01" w:rsidRPr="00C935A5">
              <w:rPr>
                <w:rFonts w:cs="Arial"/>
                <w:sz w:val="16"/>
                <w:szCs w:val="16"/>
              </w:rPr>
              <w:br/>
              <w:t>($/km)</w:t>
            </w:r>
          </w:p>
        </w:tc>
      </w:tr>
      <w:tr w:rsidR="009977D1" w:rsidRPr="009977D1" w14:paraId="77787287" w14:textId="77777777" w:rsidTr="006966DD">
        <w:trPr>
          <w:trHeight w:val="20"/>
          <w:tblHeader/>
        </w:trPr>
        <w:tc>
          <w:tcPr>
            <w:tcW w:w="2268" w:type="dxa"/>
            <w:tcBorders>
              <w:left w:val="nil"/>
              <w:bottom w:val="nil"/>
              <w:right w:val="single" w:sz="18" w:space="0" w:color="C00000"/>
            </w:tcBorders>
            <w:shd w:val="clear" w:color="auto" w:fill="auto"/>
            <w:vAlign w:val="center"/>
          </w:tcPr>
          <w:p w14:paraId="26A33BDB" w14:textId="77777777" w:rsidR="009977D1" w:rsidRPr="00C935A5" w:rsidRDefault="009977D1" w:rsidP="009977D1">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5F3BF6A8" w14:textId="5583E4A1" w:rsidR="009977D1" w:rsidRPr="00C935A5" w:rsidRDefault="009977D1" w:rsidP="009977D1">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1A726A6B" w14:textId="2BB83988" w:rsidR="009977D1" w:rsidRPr="00C935A5" w:rsidRDefault="009977D1" w:rsidP="009977D1">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3269471D" w14:textId="11A61675" w:rsidR="009977D1" w:rsidRPr="00C935A5" w:rsidRDefault="009977D1" w:rsidP="009977D1">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0BD9FEE0" w14:textId="77777777" w:rsidR="009977D1" w:rsidRPr="00C935A5" w:rsidRDefault="009977D1" w:rsidP="009977D1">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45139AF6" w14:textId="79AD8A78" w:rsidR="009977D1" w:rsidRPr="00C935A5" w:rsidRDefault="009977D1" w:rsidP="009977D1">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1C2CA311" w14:textId="0F743F50" w:rsidR="009977D1" w:rsidRPr="00C935A5" w:rsidRDefault="009977D1" w:rsidP="009977D1">
            <w:pPr>
              <w:spacing w:before="40" w:after="20"/>
              <w:jc w:val="right"/>
              <w:rPr>
                <w:rFonts w:cs="Arial"/>
                <w:sz w:val="18"/>
                <w:szCs w:val="18"/>
              </w:rPr>
            </w:pPr>
          </w:p>
        </w:tc>
      </w:tr>
      <w:tr w:rsidR="009977D1" w:rsidRPr="009977D1" w14:paraId="6D1B8C98" w14:textId="77777777" w:rsidTr="006966DD">
        <w:trPr>
          <w:trHeight w:val="20"/>
        </w:trPr>
        <w:tc>
          <w:tcPr>
            <w:tcW w:w="2268" w:type="dxa"/>
            <w:tcBorders>
              <w:top w:val="nil"/>
              <w:left w:val="nil"/>
              <w:bottom w:val="nil"/>
              <w:right w:val="single" w:sz="18" w:space="0" w:color="C00000"/>
            </w:tcBorders>
            <w:shd w:val="clear" w:color="auto" w:fill="auto"/>
            <w:vAlign w:val="center"/>
          </w:tcPr>
          <w:p w14:paraId="62CE9D73" w14:textId="0136EE61"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Macedon Ranges S </w:t>
            </w:r>
          </w:p>
        </w:tc>
        <w:tc>
          <w:tcPr>
            <w:tcW w:w="1134" w:type="dxa"/>
            <w:tcBorders>
              <w:top w:val="nil"/>
              <w:left w:val="single" w:sz="18" w:space="0" w:color="C00000"/>
              <w:bottom w:val="nil"/>
              <w:right w:val="nil"/>
            </w:tcBorders>
            <w:shd w:val="clear" w:color="auto" w:fill="auto"/>
          </w:tcPr>
          <w:p w14:paraId="2B7B4116" w14:textId="003E739D" w:rsidR="009977D1" w:rsidRPr="00C935A5" w:rsidRDefault="009977D1" w:rsidP="009977D1">
            <w:pPr>
              <w:spacing w:before="40" w:after="20"/>
              <w:jc w:val="right"/>
              <w:rPr>
                <w:rFonts w:cs="Arial"/>
                <w:sz w:val="18"/>
                <w:szCs w:val="18"/>
              </w:rPr>
            </w:pPr>
            <w:r w:rsidRPr="009977D1">
              <w:rPr>
                <w:rFonts w:cs="Arial"/>
                <w:sz w:val="18"/>
                <w:szCs w:val="18"/>
              </w:rPr>
              <w:t>52,132</w:t>
            </w:r>
          </w:p>
        </w:tc>
        <w:tc>
          <w:tcPr>
            <w:tcW w:w="1134" w:type="dxa"/>
            <w:tcBorders>
              <w:top w:val="nil"/>
              <w:left w:val="nil"/>
              <w:bottom w:val="nil"/>
              <w:right w:val="nil"/>
            </w:tcBorders>
            <w:shd w:val="clear" w:color="auto" w:fill="auto"/>
          </w:tcPr>
          <w:p w14:paraId="327CA995" w14:textId="6B849DA2" w:rsidR="009977D1" w:rsidRPr="00C935A5" w:rsidRDefault="009977D1" w:rsidP="009977D1">
            <w:pPr>
              <w:spacing w:before="40" w:after="20"/>
              <w:jc w:val="right"/>
              <w:rPr>
                <w:rFonts w:cs="Arial"/>
                <w:sz w:val="18"/>
                <w:szCs w:val="18"/>
              </w:rPr>
            </w:pPr>
            <w:r w:rsidRPr="009977D1">
              <w:rPr>
                <w:rFonts w:cs="Arial"/>
                <w:sz w:val="18"/>
                <w:szCs w:val="18"/>
              </w:rPr>
              <w:t>6,667,307</w:t>
            </w:r>
          </w:p>
        </w:tc>
        <w:tc>
          <w:tcPr>
            <w:tcW w:w="1134" w:type="dxa"/>
            <w:tcBorders>
              <w:top w:val="nil"/>
              <w:left w:val="nil"/>
              <w:bottom w:val="nil"/>
              <w:right w:val="nil"/>
            </w:tcBorders>
            <w:shd w:val="clear" w:color="auto" w:fill="auto"/>
          </w:tcPr>
          <w:p w14:paraId="738282A1" w14:textId="59A031B5" w:rsidR="009977D1" w:rsidRPr="00C935A5" w:rsidRDefault="009977D1" w:rsidP="009977D1">
            <w:pPr>
              <w:spacing w:before="40" w:after="20"/>
              <w:jc w:val="right"/>
              <w:rPr>
                <w:rFonts w:cs="Arial"/>
                <w:sz w:val="18"/>
                <w:szCs w:val="18"/>
              </w:rPr>
            </w:pPr>
            <w:r w:rsidRPr="009977D1">
              <w:rPr>
                <w:rFonts w:cs="Arial"/>
                <w:sz w:val="18"/>
                <w:szCs w:val="18"/>
              </w:rPr>
              <w:t>127.89</w:t>
            </w:r>
          </w:p>
        </w:tc>
        <w:tc>
          <w:tcPr>
            <w:tcW w:w="1134" w:type="dxa"/>
            <w:tcBorders>
              <w:top w:val="nil"/>
              <w:left w:val="nil"/>
              <w:bottom w:val="nil"/>
              <w:right w:val="nil"/>
            </w:tcBorders>
            <w:shd w:val="clear" w:color="auto" w:fill="auto"/>
          </w:tcPr>
          <w:p w14:paraId="70DA61F5" w14:textId="719FCF48" w:rsidR="009977D1" w:rsidRPr="00D52DFF" w:rsidRDefault="009977D1" w:rsidP="009977D1">
            <w:pPr>
              <w:spacing w:before="40" w:after="20"/>
              <w:jc w:val="right"/>
              <w:rPr>
                <w:rFonts w:cs="Arial"/>
                <w:sz w:val="18"/>
                <w:szCs w:val="18"/>
              </w:rPr>
            </w:pPr>
            <w:r w:rsidRPr="009977D1">
              <w:rPr>
                <w:rFonts w:cs="Arial"/>
                <w:sz w:val="18"/>
                <w:szCs w:val="18"/>
              </w:rPr>
              <w:t>1,648</w:t>
            </w:r>
          </w:p>
        </w:tc>
        <w:tc>
          <w:tcPr>
            <w:tcW w:w="1134" w:type="dxa"/>
            <w:tcBorders>
              <w:top w:val="nil"/>
              <w:left w:val="nil"/>
              <w:bottom w:val="nil"/>
              <w:right w:val="nil"/>
            </w:tcBorders>
            <w:shd w:val="clear" w:color="auto" w:fill="auto"/>
          </w:tcPr>
          <w:p w14:paraId="04ECDD6F" w14:textId="1ADFF7E4" w:rsidR="009977D1" w:rsidRPr="00C935A5" w:rsidRDefault="009977D1" w:rsidP="009977D1">
            <w:pPr>
              <w:spacing w:before="40" w:after="20"/>
              <w:jc w:val="right"/>
              <w:rPr>
                <w:rFonts w:cs="Arial"/>
                <w:sz w:val="18"/>
                <w:szCs w:val="18"/>
              </w:rPr>
            </w:pPr>
            <w:r w:rsidRPr="009977D1">
              <w:rPr>
                <w:rFonts w:cs="Arial"/>
                <w:sz w:val="18"/>
                <w:szCs w:val="18"/>
              </w:rPr>
              <w:t>2,722,686</w:t>
            </w:r>
          </w:p>
        </w:tc>
        <w:tc>
          <w:tcPr>
            <w:tcW w:w="1134" w:type="dxa"/>
            <w:tcBorders>
              <w:top w:val="nil"/>
              <w:left w:val="nil"/>
              <w:bottom w:val="nil"/>
              <w:right w:val="nil"/>
            </w:tcBorders>
            <w:shd w:val="clear" w:color="auto" w:fill="auto"/>
          </w:tcPr>
          <w:p w14:paraId="0DF78E52" w14:textId="1D35ADB0" w:rsidR="009977D1" w:rsidRPr="00C935A5" w:rsidRDefault="009977D1" w:rsidP="009977D1">
            <w:pPr>
              <w:spacing w:before="40" w:after="20"/>
              <w:jc w:val="right"/>
              <w:rPr>
                <w:rFonts w:cs="Arial"/>
                <w:sz w:val="18"/>
                <w:szCs w:val="18"/>
              </w:rPr>
            </w:pPr>
            <w:r w:rsidRPr="009977D1">
              <w:rPr>
                <w:rFonts w:cs="Arial"/>
                <w:sz w:val="18"/>
                <w:szCs w:val="18"/>
              </w:rPr>
              <w:t>1,652.1</w:t>
            </w:r>
          </w:p>
        </w:tc>
      </w:tr>
      <w:tr w:rsidR="009977D1" w:rsidRPr="009977D1" w14:paraId="455CEE8A" w14:textId="77777777" w:rsidTr="006966DD">
        <w:trPr>
          <w:trHeight w:val="20"/>
        </w:trPr>
        <w:tc>
          <w:tcPr>
            <w:tcW w:w="2268" w:type="dxa"/>
            <w:tcBorders>
              <w:top w:val="nil"/>
              <w:left w:val="nil"/>
              <w:bottom w:val="nil"/>
              <w:right w:val="single" w:sz="18" w:space="0" w:color="C00000"/>
            </w:tcBorders>
            <w:shd w:val="clear" w:color="auto" w:fill="auto"/>
            <w:vAlign w:val="center"/>
          </w:tcPr>
          <w:p w14:paraId="54ED94E2" w14:textId="0E80A350"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Manningham C </w:t>
            </w:r>
          </w:p>
        </w:tc>
        <w:tc>
          <w:tcPr>
            <w:tcW w:w="1134" w:type="dxa"/>
            <w:tcBorders>
              <w:top w:val="nil"/>
              <w:left w:val="single" w:sz="18" w:space="0" w:color="C00000"/>
              <w:bottom w:val="nil"/>
              <w:right w:val="nil"/>
            </w:tcBorders>
            <w:shd w:val="clear" w:color="auto" w:fill="auto"/>
          </w:tcPr>
          <w:p w14:paraId="39759112" w14:textId="76E61118" w:rsidR="009977D1" w:rsidRPr="00C935A5" w:rsidRDefault="009977D1" w:rsidP="009977D1">
            <w:pPr>
              <w:spacing w:before="40" w:after="20"/>
              <w:jc w:val="right"/>
              <w:rPr>
                <w:rFonts w:cs="Arial"/>
                <w:sz w:val="18"/>
                <w:szCs w:val="18"/>
              </w:rPr>
            </w:pPr>
            <w:r w:rsidRPr="009977D1">
              <w:rPr>
                <w:rFonts w:cs="Arial"/>
                <w:sz w:val="18"/>
                <w:szCs w:val="18"/>
              </w:rPr>
              <w:t>126,373</w:t>
            </w:r>
          </w:p>
        </w:tc>
        <w:tc>
          <w:tcPr>
            <w:tcW w:w="1134" w:type="dxa"/>
            <w:tcBorders>
              <w:top w:val="nil"/>
              <w:left w:val="nil"/>
              <w:bottom w:val="nil"/>
              <w:right w:val="nil"/>
            </w:tcBorders>
            <w:shd w:val="clear" w:color="auto" w:fill="auto"/>
          </w:tcPr>
          <w:p w14:paraId="6E4B39C0" w14:textId="2F54F3D5" w:rsidR="009977D1" w:rsidRPr="00C935A5" w:rsidRDefault="009977D1" w:rsidP="009977D1">
            <w:pPr>
              <w:spacing w:before="40" w:after="20"/>
              <w:jc w:val="right"/>
              <w:rPr>
                <w:rFonts w:cs="Arial"/>
                <w:sz w:val="18"/>
                <w:szCs w:val="18"/>
              </w:rPr>
            </w:pPr>
            <w:r w:rsidRPr="009977D1">
              <w:rPr>
                <w:rFonts w:cs="Arial"/>
                <w:sz w:val="18"/>
                <w:szCs w:val="18"/>
              </w:rPr>
              <w:t>3,150,816</w:t>
            </w:r>
          </w:p>
        </w:tc>
        <w:tc>
          <w:tcPr>
            <w:tcW w:w="1134" w:type="dxa"/>
            <w:tcBorders>
              <w:top w:val="nil"/>
              <w:left w:val="nil"/>
              <w:bottom w:val="nil"/>
              <w:right w:val="nil"/>
            </w:tcBorders>
            <w:shd w:val="clear" w:color="auto" w:fill="auto"/>
          </w:tcPr>
          <w:p w14:paraId="56F36F43" w14:textId="691B0360"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54004890" w14:textId="4C5D6147" w:rsidR="009977D1" w:rsidRPr="00C935A5" w:rsidRDefault="009977D1" w:rsidP="009977D1">
            <w:pPr>
              <w:spacing w:before="40" w:after="20"/>
              <w:jc w:val="right"/>
              <w:rPr>
                <w:rFonts w:cs="Arial"/>
                <w:sz w:val="18"/>
                <w:szCs w:val="18"/>
              </w:rPr>
            </w:pPr>
            <w:r w:rsidRPr="009977D1">
              <w:rPr>
                <w:rFonts w:cs="Arial"/>
                <w:sz w:val="18"/>
                <w:szCs w:val="18"/>
              </w:rPr>
              <w:t>607</w:t>
            </w:r>
          </w:p>
        </w:tc>
        <w:tc>
          <w:tcPr>
            <w:tcW w:w="1134" w:type="dxa"/>
            <w:tcBorders>
              <w:top w:val="nil"/>
              <w:left w:val="nil"/>
              <w:bottom w:val="nil"/>
              <w:right w:val="nil"/>
            </w:tcBorders>
            <w:shd w:val="clear" w:color="auto" w:fill="auto"/>
          </w:tcPr>
          <w:p w14:paraId="29EC9361" w14:textId="3569ADBF" w:rsidR="009977D1" w:rsidRPr="00C935A5" w:rsidRDefault="009977D1" w:rsidP="009977D1">
            <w:pPr>
              <w:spacing w:before="40" w:after="20"/>
              <w:jc w:val="right"/>
              <w:rPr>
                <w:rFonts w:cs="Arial"/>
                <w:sz w:val="18"/>
                <w:szCs w:val="18"/>
              </w:rPr>
            </w:pPr>
            <w:r w:rsidRPr="009977D1">
              <w:rPr>
                <w:rFonts w:cs="Arial"/>
                <w:sz w:val="18"/>
                <w:szCs w:val="18"/>
              </w:rPr>
              <w:t>1,048,254</w:t>
            </w:r>
          </w:p>
        </w:tc>
        <w:tc>
          <w:tcPr>
            <w:tcW w:w="1134" w:type="dxa"/>
            <w:tcBorders>
              <w:top w:val="nil"/>
              <w:left w:val="nil"/>
              <w:bottom w:val="nil"/>
              <w:right w:val="nil"/>
            </w:tcBorders>
            <w:shd w:val="clear" w:color="auto" w:fill="auto"/>
          </w:tcPr>
          <w:p w14:paraId="73DECC9F" w14:textId="323B40C5" w:rsidR="009977D1" w:rsidRPr="00C935A5" w:rsidRDefault="009977D1" w:rsidP="009977D1">
            <w:pPr>
              <w:spacing w:before="40" w:after="20"/>
              <w:jc w:val="right"/>
              <w:rPr>
                <w:rFonts w:cs="Arial"/>
                <w:sz w:val="18"/>
                <w:szCs w:val="18"/>
              </w:rPr>
            </w:pPr>
            <w:r w:rsidRPr="009977D1">
              <w:rPr>
                <w:rFonts w:cs="Arial"/>
                <w:sz w:val="18"/>
                <w:szCs w:val="18"/>
              </w:rPr>
              <w:t>1,726.9</w:t>
            </w:r>
          </w:p>
        </w:tc>
      </w:tr>
      <w:tr w:rsidR="009977D1" w:rsidRPr="009977D1" w14:paraId="7EF0089A" w14:textId="77777777" w:rsidTr="006966DD">
        <w:trPr>
          <w:trHeight w:val="20"/>
        </w:trPr>
        <w:tc>
          <w:tcPr>
            <w:tcW w:w="2268" w:type="dxa"/>
            <w:tcBorders>
              <w:top w:val="nil"/>
              <w:left w:val="nil"/>
              <w:bottom w:val="nil"/>
              <w:right w:val="single" w:sz="18" w:space="0" w:color="C00000"/>
            </w:tcBorders>
            <w:shd w:val="clear" w:color="auto" w:fill="auto"/>
            <w:vAlign w:val="center"/>
          </w:tcPr>
          <w:p w14:paraId="19380ADD" w14:textId="4D5BC140"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Mansfield S  </w:t>
            </w:r>
            <w:r>
              <w:rPr>
                <w:rFonts w:cs="Arial"/>
                <w:sz w:val="18"/>
                <w:szCs w:val="18"/>
              </w:rPr>
              <w:t xml:space="preserve"> # </w:t>
            </w:r>
            <w:r>
              <w:rPr>
                <w:rFonts w:cs="Arial"/>
                <w:sz w:val="18"/>
                <w:szCs w:val="18"/>
              </w:rPr>
              <w:tab/>
            </w:r>
          </w:p>
        </w:tc>
        <w:tc>
          <w:tcPr>
            <w:tcW w:w="1134" w:type="dxa"/>
            <w:tcBorders>
              <w:top w:val="nil"/>
              <w:left w:val="single" w:sz="18" w:space="0" w:color="C00000"/>
              <w:bottom w:val="nil"/>
              <w:right w:val="nil"/>
            </w:tcBorders>
            <w:shd w:val="clear" w:color="auto" w:fill="auto"/>
          </w:tcPr>
          <w:p w14:paraId="160574E3" w14:textId="732AB55C" w:rsidR="009977D1" w:rsidRPr="00C935A5" w:rsidRDefault="009977D1" w:rsidP="009977D1">
            <w:pPr>
              <w:spacing w:before="40" w:after="20"/>
              <w:jc w:val="right"/>
              <w:rPr>
                <w:rFonts w:cs="Arial"/>
                <w:sz w:val="18"/>
                <w:szCs w:val="18"/>
              </w:rPr>
            </w:pPr>
            <w:r w:rsidRPr="009977D1">
              <w:rPr>
                <w:rFonts w:cs="Arial"/>
                <w:sz w:val="18"/>
                <w:szCs w:val="18"/>
              </w:rPr>
              <w:t>10,665</w:t>
            </w:r>
          </w:p>
        </w:tc>
        <w:tc>
          <w:tcPr>
            <w:tcW w:w="1134" w:type="dxa"/>
            <w:tcBorders>
              <w:top w:val="nil"/>
              <w:left w:val="nil"/>
              <w:bottom w:val="nil"/>
              <w:right w:val="nil"/>
            </w:tcBorders>
            <w:shd w:val="clear" w:color="auto" w:fill="auto"/>
          </w:tcPr>
          <w:p w14:paraId="6A61EF92" w14:textId="26308AE1" w:rsidR="009977D1" w:rsidRPr="00C935A5" w:rsidRDefault="009977D1" w:rsidP="009977D1">
            <w:pPr>
              <w:spacing w:before="40" w:after="20"/>
              <w:jc w:val="right"/>
              <w:rPr>
                <w:rFonts w:cs="Arial"/>
                <w:sz w:val="18"/>
                <w:szCs w:val="18"/>
              </w:rPr>
            </w:pPr>
            <w:r w:rsidRPr="009977D1">
              <w:rPr>
                <w:rFonts w:cs="Arial"/>
                <w:sz w:val="18"/>
                <w:szCs w:val="18"/>
              </w:rPr>
              <w:t>2,737,164</w:t>
            </w:r>
          </w:p>
        </w:tc>
        <w:tc>
          <w:tcPr>
            <w:tcW w:w="1134" w:type="dxa"/>
            <w:tcBorders>
              <w:top w:val="nil"/>
              <w:left w:val="nil"/>
              <w:bottom w:val="nil"/>
              <w:right w:val="nil"/>
            </w:tcBorders>
            <w:shd w:val="clear" w:color="auto" w:fill="auto"/>
          </w:tcPr>
          <w:p w14:paraId="4A309C57" w14:textId="2F4C8DE4" w:rsidR="009977D1" w:rsidRPr="00C935A5" w:rsidRDefault="009977D1" w:rsidP="009977D1">
            <w:pPr>
              <w:spacing w:before="40" w:after="20"/>
              <w:jc w:val="right"/>
              <w:rPr>
                <w:rFonts w:cs="Arial"/>
                <w:sz w:val="18"/>
                <w:szCs w:val="18"/>
              </w:rPr>
            </w:pPr>
            <w:r w:rsidRPr="009977D1">
              <w:rPr>
                <w:rFonts w:cs="Arial"/>
                <w:sz w:val="18"/>
                <w:szCs w:val="18"/>
              </w:rPr>
              <w:t>256.65</w:t>
            </w:r>
          </w:p>
        </w:tc>
        <w:tc>
          <w:tcPr>
            <w:tcW w:w="1134" w:type="dxa"/>
            <w:tcBorders>
              <w:top w:val="nil"/>
              <w:left w:val="nil"/>
              <w:bottom w:val="nil"/>
              <w:right w:val="nil"/>
            </w:tcBorders>
            <w:shd w:val="clear" w:color="auto" w:fill="auto"/>
          </w:tcPr>
          <w:p w14:paraId="45EA8973" w14:textId="26EC277D" w:rsidR="009977D1" w:rsidRPr="00C935A5" w:rsidRDefault="009977D1" w:rsidP="009977D1">
            <w:pPr>
              <w:spacing w:before="40" w:after="20"/>
              <w:jc w:val="right"/>
              <w:rPr>
                <w:rFonts w:cs="Arial"/>
                <w:sz w:val="18"/>
                <w:szCs w:val="18"/>
              </w:rPr>
            </w:pPr>
            <w:r w:rsidRPr="009977D1">
              <w:rPr>
                <w:rFonts w:cs="Arial"/>
                <w:sz w:val="18"/>
                <w:szCs w:val="18"/>
              </w:rPr>
              <w:t>825</w:t>
            </w:r>
          </w:p>
        </w:tc>
        <w:tc>
          <w:tcPr>
            <w:tcW w:w="1134" w:type="dxa"/>
            <w:tcBorders>
              <w:top w:val="nil"/>
              <w:left w:val="nil"/>
              <w:bottom w:val="nil"/>
              <w:right w:val="nil"/>
            </w:tcBorders>
            <w:shd w:val="clear" w:color="auto" w:fill="auto"/>
          </w:tcPr>
          <w:p w14:paraId="51A7E46E" w14:textId="4CB3C113" w:rsidR="009977D1" w:rsidRPr="00C935A5" w:rsidRDefault="009977D1" w:rsidP="009977D1">
            <w:pPr>
              <w:spacing w:before="40" w:after="20"/>
              <w:jc w:val="right"/>
              <w:rPr>
                <w:rFonts w:cs="Arial"/>
                <w:sz w:val="18"/>
                <w:szCs w:val="18"/>
              </w:rPr>
            </w:pPr>
            <w:r w:rsidRPr="009977D1">
              <w:rPr>
                <w:rFonts w:cs="Arial"/>
                <w:sz w:val="18"/>
                <w:szCs w:val="18"/>
              </w:rPr>
              <w:t>1,148,209</w:t>
            </w:r>
          </w:p>
        </w:tc>
        <w:tc>
          <w:tcPr>
            <w:tcW w:w="1134" w:type="dxa"/>
            <w:tcBorders>
              <w:top w:val="nil"/>
              <w:left w:val="nil"/>
              <w:bottom w:val="nil"/>
              <w:right w:val="nil"/>
            </w:tcBorders>
            <w:shd w:val="clear" w:color="auto" w:fill="auto"/>
          </w:tcPr>
          <w:p w14:paraId="30F34021" w14:textId="2702C780" w:rsidR="009977D1" w:rsidRPr="00C935A5" w:rsidRDefault="009977D1" w:rsidP="009977D1">
            <w:pPr>
              <w:spacing w:before="40" w:after="20"/>
              <w:jc w:val="right"/>
              <w:rPr>
                <w:rFonts w:cs="Arial"/>
                <w:sz w:val="18"/>
                <w:szCs w:val="18"/>
              </w:rPr>
            </w:pPr>
            <w:r w:rsidRPr="009977D1">
              <w:rPr>
                <w:rFonts w:cs="Arial"/>
                <w:sz w:val="18"/>
                <w:szCs w:val="18"/>
              </w:rPr>
              <w:t>1,392.3</w:t>
            </w:r>
          </w:p>
        </w:tc>
      </w:tr>
      <w:tr w:rsidR="009977D1" w:rsidRPr="009977D1" w14:paraId="6ABDF5B1" w14:textId="77777777" w:rsidTr="006966DD">
        <w:trPr>
          <w:trHeight w:val="20"/>
        </w:trPr>
        <w:tc>
          <w:tcPr>
            <w:tcW w:w="2268" w:type="dxa"/>
            <w:tcBorders>
              <w:top w:val="nil"/>
              <w:left w:val="nil"/>
              <w:bottom w:val="nil"/>
              <w:right w:val="single" w:sz="18" w:space="0" w:color="C00000"/>
            </w:tcBorders>
            <w:shd w:val="clear" w:color="auto" w:fill="auto"/>
            <w:vAlign w:val="center"/>
          </w:tcPr>
          <w:p w14:paraId="5986FB3F" w14:textId="5D202356"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Maribyrnong C </w:t>
            </w:r>
          </w:p>
        </w:tc>
        <w:tc>
          <w:tcPr>
            <w:tcW w:w="1134" w:type="dxa"/>
            <w:tcBorders>
              <w:top w:val="nil"/>
              <w:left w:val="single" w:sz="18" w:space="0" w:color="C00000"/>
              <w:bottom w:val="nil"/>
              <w:right w:val="nil"/>
            </w:tcBorders>
            <w:shd w:val="clear" w:color="auto" w:fill="auto"/>
          </w:tcPr>
          <w:p w14:paraId="2A61911B" w14:textId="487C8B60" w:rsidR="009977D1" w:rsidRPr="00C935A5" w:rsidRDefault="009977D1" w:rsidP="009977D1">
            <w:pPr>
              <w:spacing w:before="40" w:after="20"/>
              <w:jc w:val="right"/>
              <w:rPr>
                <w:rFonts w:cs="Arial"/>
                <w:sz w:val="18"/>
                <w:szCs w:val="18"/>
              </w:rPr>
            </w:pPr>
            <w:r w:rsidRPr="009977D1">
              <w:rPr>
                <w:rFonts w:cs="Arial"/>
                <w:sz w:val="18"/>
                <w:szCs w:val="18"/>
              </w:rPr>
              <w:t>87,393</w:t>
            </w:r>
          </w:p>
        </w:tc>
        <w:tc>
          <w:tcPr>
            <w:tcW w:w="1134" w:type="dxa"/>
            <w:tcBorders>
              <w:top w:val="nil"/>
              <w:left w:val="nil"/>
              <w:bottom w:val="nil"/>
              <w:right w:val="nil"/>
            </w:tcBorders>
            <w:shd w:val="clear" w:color="auto" w:fill="auto"/>
          </w:tcPr>
          <w:p w14:paraId="7C087DE4" w14:textId="30AC4BEC" w:rsidR="009977D1" w:rsidRPr="00C935A5" w:rsidRDefault="009977D1" w:rsidP="009977D1">
            <w:pPr>
              <w:spacing w:before="40" w:after="20"/>
              <w:jc w:val="right"/>
              <w:rPr>
                <w:rFonts w:cs="Arial"/>
                <w:sz w:val="18"/>
                <w:szCs w:val="18"/>
              </w:rPr>
            </w:pPr>
            <w:r w:rsidRPr="009977D1">
              <w:rPr>
                <w:rFonts w:cs="Arial"/>
                <w:sz w:val="18"/>
                <w:szCs w:val="18"/>
              </w:rPr>
              <w:t>2,380,404</w:t>
            </w:r>
          </w:p>
        </w:tc>
        <w:tc>
          <w:tcPr>
            <w:tcW w:w="1134" w:type="dxa"/>
            <w:tcBorders>
              <w:top w:val="nil"/>
              <w:left w:val="nil"/>
              <w:bottom w:val="nil"/>
              <w:right w:val="nil"/>
            </w:tcBorders>
            <w:shd w:val="clear" w:color="auto" w:fill="auto"/>
          </w:tcPr>
          <w:p w14:paraId="6CD27FCC" w14:textId="5CE96F14" w:rsidR="009977D1" w:rsidRPr="00C935A5" w:rsidRDefault="009977D1" w:rsidP="009977D1">
            <w:pPr>
              <w:spacing w:before="40" w:after="20"/>
              <w:jc w:val="right"/>
              <w:rPr>
                <w:rFonts w:cs="Arial"/>
                <w:sz w:val="18"/>
                <w:szCs w:val="18"/>
              </w:rPr>
            </w:pPr>
            <w:r w:rsidRPr="009977D1">
              <w:rPr>
                <w:rFonts w:cs="Arial"/>
                <w:sz w:val="18"/>
                <w:szCs w:val="18"/>
              </w:rPr>
              <w:t>27.24</w:t>
            </w:r>
          </w:p>
        </w:tc>
        <w:tc>
          <w:tcPr>
            <w:tcW w:w="1134" w:type="dxa"/>
            <w:tcBorders>
              <w:top w:val="nil"/>
              <w:left w:val="nil"/>
              <w:bottom w:val="nil"/>
              <w:right w:val="nil"/>
            </w:tcBorders>
            <w:shd w:val="clear" w:color="auto" w:fill="auto"/>
          </w:tcPr>
          <w:p w14:paraId="627DAB92" w14:textId="02574403" w:rsidR="009977D1" w:rsidRPr="00C935A5" w:rsidRDefault="009977D1" w:rsidP="009977D1">
            <w:pPr>
              <w:spacing w:before="40" w:after="20"/>
              <w:jc w:val="right"/>
              <w:rPr>
                <w:rFonts w:cs="Arial"/>
                <w:sz w:val="18"/>
                <w:szCs w:val="18"/>
              </w:rPr>
            </w:pPr>
            <w:r w:rsidRPr="009977D1">
              <w:rPr>
                <w:rFonts w:cs="Arial"/>
                <w:sz w:val="18"/>
                <w:szCs w:val="18"/>
              </w:rPr>
              <w:t>308</w:t>
            </w:r>
          </w:p>
        </w:tc>
        <w:tc>
          <w:tcPr>
            <w:tcW w:w="1134" w:type="dxa"/>
            <w:tcBorders>
              <w:top w:val="nil"/>
              <w:left w:val="nil"/>
              <w:bottom w:val="nil"/>
              <w:right w:val="nil"/>
            </w:tcBorders>
            <w:shd w:val="clear" w:color="auto" w:fill="auto"/>
          </w:tcPr>
          <w:p w14:paraId="0A2BE0A0" w14:textId="68D8D039" w:rsidR="009977D1" w:rsidRPr="00C935A5" w:rsidRDefault="009977D1" w:rsidP="009977D1">
            <w:pPr>
              <w:spacing w:before="40" w:after="20"/>
              <w:jc w:val="right"/>
              <w:rPr>
                <w:rFonts w:cs="Arial"/>
                <w:sz w:val="18"/>
                <w:szCs w:val="18"/>
              </w:rPr>
            </w:pPr>
            <w:r w:rsidRPr="009977D1">
              <w:rPr>
                <w:rFonts w:cs="Arial"/>
                <w:sz w:val="18"/>
                <w:szCs w:val="18"/>
              </w:rPr>
              <w:t>738,005</w:t>
            </w:r>
          </w:p>
        </w:tc>
        <w:tc>
          <w:tcPr>
            <w:tcW w:w="1134" w:type="dxa"/>
            <w:tcBorders>
              <w:top w:val="nil"/>
              <w:left w:val="nil"/>
              <w:bottom w:val="nil"/>
              <w:right w:val="nil"/>
            </w:tcBorders>
            <w:shd w:val="clear" w:color="auto" w:fill="auto"/>
          </w:tcPr>
          <w:p w14:paraId="505512C5" w14:textId="60B91032" w:rsidR="009977D1" w:rsidRPr="00C935A5" w:rsidRDefault="009977D1" w:rsidP="009977D1">
            <w:pPr>
              <w:spacing w:before="40" w:after="20"/>
              <w:jc w:val="right"/>
              <w:rPr>
                <w:rFonts w:cs="Arial"/>
                <w:sz w:val="18"/>
                <w:szCs w:val="18"/>
              </w:rPr>
            </w:pPr>
            <w:r w:rsidRPr="009977D1">
              <w:rPr>
                <w:rFonts w:cs="Arial"/>
                <w:sz w:val="18"/>
                <w:szCs w:val="18"/>
              </w:rPr>
              <w:t>2,393.6</w:t>
            </w:r>
          </w:p>
        </w:tc>
      </w:tr>
      <w:tr w:rsidR="009977D1" w:rsidRPr="009977D1" w14:paraId="251585AD" w14:textId="77777777" w:rsidTr="006966DD">
        <w:trPr>
          <w:trHeight w:val="20"/>
        </w:trPr>
        <w:tc>
          <w:tcPr>
            <w:tcW w:w="2268" w:type="dxa"/>
            <w:tcBorders>
              <w:top w:val="nil"/>
              <w:left w:val="nil"/>
              <w:bottom w:val="nil"/>
              <w:right w:val="single" w:sz="18" w:space="0" w:color="C00000"/>
            </w:tcBorders>
            <w:shd w:val="clear" w:color="auto" w:fill="auto"/>
            <w:vAlign w:val="center"/>
          </w:tcPr>
          <w:p w14:paraId="1487773F" w14:textId="3B87D6E4"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Maroondah C </w:t>
            </w:r>
          </w:p>
        </w:tc>
        <w:tc>
          <w:tcPr>
            <w:tcW w:w="1134" w:type="dxa"/>
            <w:tcBorders>
              <w:top w:val="nil"/>
              <w:left w:val="single" w:sz="18" w:space="0" w:color="C00000"/>
              <w:bottom w:val="nil"/>
              <w:right w:val="nil"/>
            </w:tcBorders>
            <w:shd w:val="clear" w:color="auto" w:fill="auto"/>
          </w:tcPr>
          <w:p w14:paraId="2BF66D9A" w14:textId="6CFBAC93" w:rsidR="009977D1" w:rsidRPr="00C935A5" w:rsidRDefault="009977D1" w:rsidP="009977D1">
            <w:pPr>
              <w:spacing w:before="40" w:after="20"/>
              <w:jc w:val="right"/>
              <w:rPr>
                <w:rFonts w:cs="Arial"/>
                <w:sz w:val="18"/>
                <w:szCs w:val="18"/>
              </w:rPr>
            </w:pPr>
            <w:r w:rsidRPr="009977D1">
              <w:rPr>
                <w:rFonts w:cs="Arial"/>
                <w:sz w:val="18"/>
                <w:szCs w:val="18"/>
              </w:rPr>
              <w:t>115,645</w:t>
            </w:r>
          </w:p>
        </w:tc>
        <w:tc>
          <w:tcPr>
            <w:tcW w:w="1134" w:type="dxa"/>
            <w:tcBorders>
              <w:top w:val="nil"/>
              <w:left w:val="nil"/>
              <w:bottom w:val="nil"/>
              <w:right w:val="nil"/>
            </w:tcBorders>
            <w:shd w:val="clear" w:color="auto" w:fill="auto"/>
          </w:tcPr>
          <w:p w14:paraId="27D76BE3" w14:textId="36AF37D0" w:rsidR="009977D1" w:rsidRPr="00C935A5" w:rsidRDefault="009977D1" w:rsidP="009977D1">
            <w:pPr>
              <w:spacing w:before="40" w:after="20"/>
              <w:jc w:val="right"/>
              <w:rPr>
                <w:rFonts w:cs="Arial"/>
                <w:sz w:val="18"/>
                <w:szCs w:val="18"/>
              </w:rPr>
            </w:pPr>
            <w:r w:rsidRPr="009977D1">
              <w:rPr>
                <w:rFonts w:cs="Arial"/>
                <w:sz w:val="18"/>
                <w:szCs w:val="18"/>
              </w:rPr>
              <w:t>4,407,613</w:t>
            </w:r>
          </w:p>
        </w:tc>
        <w:tc>
          <w:tcPr>
            <w:tcW w:w="1134" w:type="dxa"/>
            <w:tcBorders>
              <w:top w:val="nil"/>
              <w:left w:val="nil"/>
              <w:bottom w:val="nil"/>
              <w:right w:val="nil"/>
            </w:tcBorders>
            <w:shd w:val="clear" w:color="auto" w:fill="auto"/>
          </w:tcPr>
          <w:p w14:paraId="0E52AD1F" w14:textId="7AFD04BE" w:rsidR="009977D1" w:rsidRPr="00C935A5" w:rsidRDefault="009977D1" w:rsidP="009977D1">
            <w:pPr>
              <w:spacing w:before="40" w:after="20"/>
              <w:jc w:val="right"/>
              <w:rPr>
                <w:rFonts w:cs="Arial"/>
                <w:sz w:val="18"/>
                <w:szCs w:val="18"/>
              </w:rPr>
            </w:pPr>
            <w:r w:rsidRPr="009977D1">
              <w:rPr>
                <w:rFonts w:cs="Arial"/>
                <w:sz w:val="18"/>
                <w:szCs w:val="18"/>
              </w:rPr>
              <w:t>38.11</w:t>
            </w:r>
          </w:p>
        </w:tc>
        <w:tc>
          <w:tcPr>
            <w:tcW w:w="1134" w:type="dxa"/>
            <w:tcBorders>
              <w:top w:val="nil"/>
              <w:left w:val="nil"/>
              <w:bottom w:val="nil"/>
              <w:right w:val="nil"/>
            </w:tcBorders>
            <w:shd w:val="clear" w:color="auto" w:fill="auto"/>
          </w:tcPr>
          <w:p w14:paraId="14C846F2" w14:textId="57ABF996" w:rsidR="009977D1" w:rsidRPr="00C935A5" w:rsidRDefault="009977D1" w:rsidP="009977D1">
            <w:pPr>
              <w:spacing w:before="40" w:after="20"/>
              <w:jc w:val="right"/>
              <w:rPr>
                <w:rFonts w:cs="Arial"/>
                <w:sz w:val="18"/>
                <w:szCs w:val="18"/>
              </w:rPr>
            </w:pPr>
            <w:r w:rsidRPr="009977D1">
              <w:rPr>
                <w:rFonts w:cs="Arial"/>
                <w:sz w:val="18"/>
                <w:szCs w:val="18"/>
              </w:rPr>
              <w:t>474</w:t>
            </w:r>
          </w:p>
        </w:tc>
        <w:tc>
          <w:tcPr>
            <w:tcW w:w="1134" w:type="dxa"/>
            <w:tcBorders>
              <w:top w:val="nil"/>
              <w:left w:val="nil"/>
              <w:bottom w:val="nil"/>
              <w:right w:val="nil"/>
            </w:tcBorders>
            <w:shd w:val="clear" w:color="auto" w:fill="auto"/>
          </w:tcPr>
          <w:p w14:paraId="62566CBB" w14:textId="7B92E666" w:rsidR="009977D1" w:rsidRPr="00C935A5" w:rsidRDefault="009977D1" w:rsidP="009977D1">
            <w:pPr>
              <w:spacing w:before="40" w:after="20"/>
              <w:jc w:val="right"/>
              <w:rPr>
                <w:rFonts w:cs="Arial"/>
                <w:sz w:val="18"/>
                <w:szCs w:val="18"/>
              </w:rPr>
            </w:pPr>
            <w:r w:rsidRPr="009977D1">
              <w:rPr>
                <w:rFonts w:cs="Arial"/>
                <w:sz w:val="18"/>
                <w:szCs w:val="18"/>
              </w:rPr>
              <w:t>966,393</w:t>
            </w:r>
          </w:p>
        </w:tc>
        <w:tc>
          <w:tcPr>
            <w:tcW w:w="1134" w:type="dxa"/>
            <w:tcBorders>
              <w:top w:val="nil"/>
              <w:left w:val="nil"/>
              <w:bottom w:val="nil"/>
              <w:right w:val="nil"/>
            </w:tcBorders>
            <w:shd w:val="clear" w:color="auto" w:fill="auto"/>
          </w:tcPr>
          <w:p w14:paraId="28963254" w14:textId="4D9DE15F" w:rsidR="009977D1" w:rsidRPr="00C935A5" w:rsidRDefault="009977D1" w:rsidP="009977D1">
            <w:pPr>
              <w:spacing w:before="40" w:after="20"/>
              <w:jc w:val="right"/>
              <w:rPr>
                <w:rFonts w:cs="Arial"/>
                <w:sz w:val="18"/>
                <w:szCs w:val="18"/>
              </w:rPr>
            </w:pPr>
            <w:r w:rsidRPr="009977D1">
              <w:rPr>
                <w:rFonts w:cs="Arial"/>
                <w:sz w:val="18"/>
                <w:szCs w:val="18"/>
              </w:rPr>
              <w:t>2,039.1</w:t>
            </w:r>
          </w:p>
        </w:tc>
      </w:tr>
      <w:tr w:rsidR="009977D1" w:rsidRPr="009977D1" w14:paraId="41E5B33C" w14:textId="77777777" w:rsidTr="006966DD">
        <w:trPr>
          <w:trHeight w:val="20"/>
        </w:trPr>
        <w:tc>
          <w:tcPr>
            <w:tcW w:w="2268" w:type="dxa"/>
            <w:tcBorders>
              <w:top w:val="nil"/>
              <w:left w:val="nil"/>
              <w:bottom w:val="nil"/>
              <w:right w:val="single" w:sz="18" w:space="0" w:color="C00000"/>
            </w:tcBorders>
            <w:shd w:val="clear" w:color="auto" w:fill="auto"/>
            <w:vAlign w:val="center"/>
          </w:tcPr>
          <w:p w14:paraId="45B60A6D" w14:textId="4D93D261"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Melbourne C </w:t>
            </w:r>
          </w:p>
        </w:tc>
        <w:tc>
          <w:tcPr>
            <w:tcW w:w="1134" w:type="dxa"/>
            <w:tcBorders>
              <w:top w:val="nil"/>
              <w:left w:val="single" w:sz="18" w:space="0" w:color="C00000"/>
              <w:bottom w:val="nil"/>
              <w:right w:val="nil"/>
            </w:tcBorders>
            <w:shd w:val="clear" w:color="auto" w:fill="auto"/>
          </w:tcPr>
          <w:p w14:paraId="73BAC37F" w14:textId="0E188748" w:rsidR="009977D1" w:rsidRPr="00C935A5" w:rsidRDefault="009977D1" w:rsidP="009977D1">
            <w:pPr>
              <w:spacing w:before="40" w:after="20"/>
              <w:jc w:val="right"/>
              <w:rPr>
                <w:rFonts w:cs="Arial"/>
                <w:sz w:val="18"/>
                <w:szCs w:val="18"/>
              </w:rPr>
            </w:pPr>
            <w:r w:rsidRPr="009977D1">
              <w:rPr>
                <w:rFonts w:cs="Arial"/>
                <w:sz w:val="18"/>
                <w:szCs w:val="18"/>
              </w:rPr>
              <w:t>159,813</w:t>
            </w:r>
          </w:p>
        </w:tc>
        <w:tc>
          <w:tcPr>
            <w:tcW w:w="1134" w:type="dxa"/>
            <w:tcBorders>
              <w:top w:val="nil"/>
              <w:left w:val="nil"/>
              <w:bottom w:val="nil"/>
              <w:right w:val="nil"/>
            </w:tcBorders>
            <w:shd w:val="clear" w:color="auto" w:fill="auto"/>
          </w:tcPr>
          <w:p w14:paraId="5EEADF6A" w14:textId="3CDBDF57" w:rsidR="009977D1" w:rsidRPr="00C935A5" w:rsidRDefault="009977D1" w:rsidP="009977D1">
            <w:pPr>
              <w:spacing w:before="40" w:after="20"/>
              <w:jc w:val="right"/>
              <w:rPr>
                <w:rFonts w:cs="Arial"/>
                <w:sz w:val="18"/>
                <w:szCs w:val="18"/>
              </w:rPr>
            </w:pPr>
            <w:r w:rsidRPr="009977D1">
              <w:rPr>
                <w:rFonts w:cs="Arial"/>
                <w:sz w:val="18"/>
                <w:szCs w:val="18"/>
              </w:rPr>
              <w:t>3,984,564</w:t>
            </w:r>
          </w:p>
        </w:tc>
        <w:tc>
          <w:tcPr>
            <w:tcW w:w="1134" w:type="dxa"/>
            <w:tcBorders>
              <w:top w:val="nil"/>
              <w:left w:val="nil"/>
              <w:bottom w:val="nil"/>
              <w:right w:val="nil"/>
            </w:tcBorders>
            <w:shd w:val="clear" w:color="auto" w:fill="auto"/>
          </w:tcPr>
          <w:p w14:paraId="7389BE25" w14:textId="5A13E0AC"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06508D14" w14:textId="479F1F0B" w:rsidR="009977D1" w:rsidRPr="00C935A5" w:rsidRDefault="009977D1" w:rsidP="009977D1">
            <w:pPr>
              <w:spacing w:before="40" w:after="20"/>
              <w:jc w:val="right"/>
              <w:rPr>
                <w:rFonts w:cs="Arial"/>
                <w:sz w:val="18"/>
                <w:szCs w:val="18"/>
              </w:rPr>
            </w:pPr>
            <w:r w:rsidRPr="009977D1">
              <w:rPr>
                <w:rFonts w:cs="Arial"/>
                <w:sz w:val="18"/>
                <w:szCs w:val="18"/>
              </w:rPr>
              <w:t>243</w:t>
            </w:r>
          </w:p>
        </w:tc>
        <w:tc>
          <w:tcPr>
            <w:tcW w:w="1134" w:type="dxa"/>
            <w:tcBorders>
              <w:top w:val="nil"/>
              <w:left w:val="nil"/>
              <w:bottom w:val="nil"/>
              <w:right w:val="nil"/>
            </w:tcBorders>
            <w:shd w:val="clear" w:color="auto" w:fill="auto"/>
          </w:tcPr>
          <w:p w14:paraId="5B40E0A7" w14:textId="3E76CCCD" w:rsidR="009977D1" w:rsidRPr="00C935A5" w:rsidRDefault="009977D1" w:rsidP="009977D1">
            <w:pPr>
              <w:spacing w:before="40" w:after="20"/>
              <w:jc w:val="right"/>
              <w:rPr>
                <w:rFonts w:cs="Arial"/>
                <w:sz w:val="18"/>
                <w:szCs w:val="18"/>
              </w:rPr>
            </w:pPr>
            <w:r w:rsidRPr="009977D1">
              <w:rPr>
                <w:rFonts w:cs="Arial"/>
                <w:sz w:val="18"/>
                <w:szCs w:val="18"/>
              </w:rPr>
              <w:t>893,321</w:t>
            </w:r>
          </w:p>
        </w:tc>
        <w:tc>
          <w:tcPr>
            <w:tcW w:w="1134" w:type="dxa"/>
            <w:tcBorders>
              <w:top w:val="nil"/>
              <w:left w:val="nil"/>
              <w:bottom w:val="nil"/>
              <w:right w:val="nil"/>
            </w:tcBorders>
            <w:shd w:val="clear" w:color="auto" w:fill="auto"/>
          </w:tcPr>
          <w:p w14:paraId="62F73CD5" w14:textId="6E9BAC36" w:rsidR="009977D1" w:rsidRPr="00C935A5" w:rsidRDefault="009977D1" w:rsidP="009977D1">
            <w:pPr>
              <w:spacing w:before="40" w:after="20"/>
              <w:jc w:val="right"/>
              <w:rPr>
                <w:rFonts w:cs="Arial"/>
                <w:sz w:val="18"/>
                <w:szCs w:val="18"/>
              </w:rPr>
            </w:pPr>
            <w:r w:rsidRPr="009977D1">
              <w:rPr>
                <w:rFonts w:cs="Arial"/>
                <w:sz w:val="18"/>
                <w:szCs w:val="18"/>
              </w:rPr>
              <w:t>3,674.0</w:t>
            </w:r>
          </w:p>
        </w:tc>
      </w:tr>
      <w:tr w:rsidR="009977D1" w:rsidRPr="009977D1" w14:paraId="0B29E103" w14:textId="77777777" w:rsidTr="006966DD">
        <w:trPr>
          <w:trHeight w:val="20"/>
        </w:trPr>
        <w:tc>
          <w:tcPr>
            <w:tcW w:w="2268" w:type="dxa"/>
            <w:tcBorders>
              <w:top w:val="nil"/>
              <w:left w:val="nil"/>
              <w:bottom w:val="nil"/>
              <w:right w:val="single" w:sz="18" w:space="0" w:color="C00000"/>
            </w:tcBorders>
            <w:shd w:val="clear" w:color="auto" w:fill="auto"/>
            <w:vAlign w:val="center"/>
          </w:tcPr>
          <w:p w14:paraId="2419E84E" w14:textId="51F43633"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Melton C </w:t>
            </w:r>
          </w:p>
        </w:tc>
        <w:tc>
          <w:tcPr>
            <w:tcW w:w="1134" w:type="dxa"/>
            <w:tcBorders>
              <w:top w:val="nil"/>
              <w:left w:val="single" w:sz="18" w:space="0" w:color="C00000"/>
              <w:bottom w:val="nil"/>
              <w:right w:val="nil"/>
            </w:tcBorders>
            <w:shd w:val="clear" w:color="auto" w:fill="auto"/>
          </w:tcPr>
          <w:p w14:paraId="10F1B435" w14:textId="5E0A7CA4" w:rsidR="009977D1" w:rsidRPr="00C935A5" w:rsidRDefault="009977D1" w:rsidP="009977D1">
            <w:pPr>
              <w:spacing w:before="40" w:after="20"/>
              <w:jc w:val="right"/>
              <w:rPr>
                <w:rFonts w:cs="Arial"/>
                <w:sz w:val="18"/>
                <w:szCs w:val="18"/>
              </w:rPr>
            </w:pPr>
            <w:r w:rsidRPr="009977D1">
              <w:rPr>
                <w:rFonts w:cs="Arial"/>
                <w:sz w:val="18"/>
                <w:szCs w:val="18"/>
              </w:rPr>
              <w:t>192,865</w:t>
            </w:r>
          </w:p>
        </w:tc>
        <w:tc>
          <w:tcPr>
            <w:tcW w:w="1134" w:type="dxa"/>
            <w:tcBorders>
              <w:top w:val="nil"/>
              <w:left w:val="nil"/>
              <w:bottom w:val="nil"/>
              <w:right w:val="nil"/>
            </w:tcBorders>
            <w:shd w:val="clear" w:color="auto" w:fill="auto"/>
          </w:tcPr>
          <w:p w14:paraId="239B0DC0" w14:textId="652A885B" w:rsidR="009977D1" w:rsidRPr="00C935A5" w:rsidRDefault="009977D1" w:rsidP="009977D1">
            <w:pPr>
              <w:spacing w:before="40" w:after="20"/>
              <w:jc w:val="right"/>
              <w:rPr>
                <w:rFonts w:cs="Arial"/>
                <w:sz w:val="18"/>
                <w:szCs w:val="18"/>
              </w:rPr>
            </w:pPr>
            <w:r w:rsidRPr="009977D1">
              <w:rPr>
                <w:rFonts w:cs="Arial"/>
                <w:sz w:val="18"/>
                <w:szCs w:val="18"/>
              </w:rPr>
              <w:t>20,379,064</w:t>
            </w:r>
          </w:p>
        </w:tc>
        <w:tc>
          <w:tcPr>
            <w:tcW w:w="1134" w:type="dxa"/>
            <w:tcBorders>
              <w:top w:val="nil"/>
              <w:left w:val="nil"/>
              <w:bottom w:val="nil"/>
              <w:right w:val="nil"/>
            </w:tcBorders>
            <w:shd w:val="clear" w:color="auto" w:fill="auto"/>
          </w:tcPr>
          <w:p w14:paraId="0E6B56F2" w14:textId="2BBDE4E6" w:rsidR="009977D1" w:rsidRPr="00C935A5" w:rsidRDefault="009977D1" w:rsidP="009977D1">
            <w:pPr>
              <w:spacing w:before="40" w:after="20"/>
              <w:jc w:val="right"/>
              <w:rPr>
                <w:rFonts w:cs="Arial"/>
                <w:sz w:val="18"/>
                <w:szCs w:val="18"/>
              </w:rPr>
            </w:pPr>
            <w:r w:rsidRPr="009977D1">
              <w:rPr>
                <w:rFonts w:cs="Arial"/>
                <w:sz w:val="18"/>
                <w:szCs w:val="18"/>
              </w:rPr>
              <w:t>105.66</w:t>
            </w:r>
          </w:p>
        </w:tc>
        <w:tc>
          <w:tcPr>
            <w:tcW w:w="1134" w:type="dxa"/>
            <w:tcBorders>
              <w:top w:val="nil"/>
              <w:left w:val="nil"/>
              <w:bottom w:val="nil"/>
              <w:right w:val="nil"/>
            </w:tcBorders>
            <w:shd w:val="clear" w:color="auto" w:fill="auto"/>
          </w:tcPr>
          <w:p w14:paraId="46F32D5F" w14:textId="2F031D3A" w:rsidR="009977D1" w:rsidRPr="00C935A5" w:rsidRDefault="009977D1" w:rsidP="009977D1">
            <w:pPr>
              <w:spacing w:before="40" w:after="20"/>
              <w:jc w:val="right"/>
              <w:rPr>
                <w:rFonts w:cs="Arial"/>
                <w:sz w:val="18"/>
                <w:szCs w:val="18"/>
              </w:rPr>
            </w:pPr>
            <w:r w:rsidRPr="009977D1">
              <w:rPr>
                <w:rFonts w:cs="Arial"/>
                <w:sz w:val="18"/>
                <w:szCs w:val="18"/>
              </w:rPr>
              <w:t>1,388</w:t>
            </w:r>
          </w:p>
        </w:tc>
        <w:tc>
          <w:tcPr>
            <w:tcW w:w="1134" w:type="dxa"/>
            <w:tcBorders>
              <w:top w:val="nil"/>
              <w:left w:val="nil"/>
              <w:bottom w:val="nil"/>
              <w:right w:val="nil"/>
            </w:tcBorders>
            <w:shd w:val="clear" w:color="auto" w:fill="auto"/>
          </w:tcPr>
          <w:p w14:paraId="7A207CD6" w14:textId="25851376" w:rsidR="009977D1" w:rsidRPr="00C935A5" w:rsidRDefault="009977D1" w:rsidP="009977D1">
            <w:pPr>
              <w:spacing w:before="40" w:after="20"/>
              <w:jc w:val="right"/>
              <w:rPr>
                <w:rFonts w:cs="Arial"/>
                <w:sz w:val="18"/>
                <w:szCs w:val="18"/>
              </w:rPr>
            </w:pPr>
            <w:r w:rsidRPr="009977D1">
              <w:rPr>
                <w:rFonts w:cs="Arial"/>
                <w:sz w:val="18"/>
                <w:szCs w:val="18"/>
              </w:rPr>
              <w:t>3,192,945</w:t>
            </w:r>
          </w:p>
        </w:tc>
        <w:tc>
          <w:tcPr>
            <w:tcW w:w="1134" w:type="dxa"/>
            <w:tcBorders>
              <w:top w:val="nil"/>
              <w:left w:val="nil"/>
              <w:bottom w:val="nil"/>
              <w:right w:val="nil"/>
            </w:tcBorders>
            <w:shd w:val="clear" w:color="auto" w:fill="auto"/>
          </w:tcPr>
          <w:p w14:paraId="4B620A17" w14:textId="7D486417" w:rsidR="009977D1" w:rsidRPr="00C935A5" w:rsidRDefault="009977D1" w:rsidP="009977D1">
            <w:pPr>
              <w:spacing w:before="40" w:after="20"/>
              <w:jc w:val="right"/>
              <w:rPr>
                <w:rFonts w:cs="Arial"/>
                <w:sz w:val="18"/>
                <w:szCs w:val="18"/>
              </w:rPr>
            </w:pPr>
            <w:r w:rsidRPr="009977D1">
              <w:rPr>
                <w:rFonts w:cs="Arial"/>
                <w:sz w:val="18"/>
                <w:szCs w:val="18"/>
              </w:rPr>
              <w:t>2,300.5</w:t>
            </w:r>
          </w:p>
        </w:tc>
      </w:tr>
      <w:tr w:rsidR="009977D1" w:rsidRPr="009977D1" w14:paraId="6236F644" w14:textId="77777777" w:rsidTr="006966DD">
        <w:trPr>
          <w:trHeight w:val="20"/>
        </w:trPr>
        <w:tc>
          <w:tcPr>
            <w:tcW w:w="2268" w:type="dxa"/>
            <w:tcBorders>
              <w:top w:val="nil"/>
              <w:left w:val="nil"/>
              <w:bottom w:val="nil"/>
              <w:right w:val="single" w:sz="18" w:space="0" w:color="C00000"/>
            </w:tcBorders>
            <w:shd w:val="clear" w:color="auto" w:fill="auto"/>
            <w:vAlign w:val="center"/>
          </w:tcPr>
          <w:p w14:paraId="76ACC2AF" w14:textId="77777777" w:rsidR="009977D1" w:rsidRPr="00C935A5" w:rsidRDefault="009977D1" w:rsidP="009977D1">
            <w:pPr>
              <w:tabs>
                <w:tab w:val="right" w:pos="2037"/>
              </w:tabs>
              <w:spacing w:before="40" w:after="20"/>
              <w:rPr>
                <w:rFonts w:cs="Arial"/>
                <w:sz w:val="18"/>
                <w:szCs w:val="18"/>
              </w:rPr>
            </w:pPr>
            <w:r>
              <w:rPr>
                <w:rFonts w:cs="Arial"/>
                <w:sz w:val="18"/>
                <w:szCs w:val="18"/>
              </w:rPr>
              <w:t>Merri-bek</w:t>
            </w:r>
            <w:r w:rsidRPr="00C935A5">
              <w:rPr>
                <w:rFonts w:cs="Arial"/>
                <w:sz w:val="18"/>
                <w:szCs w:val="18"/>
              </w:rPr>
              <w:t xml:space="preserve"> C </w:t>
            </w:r>
          </w:p>
        </w:tc>
        <w:tc>
          <w:tcPr>
            <w:tcW w:w="1134" w:type="dxa"/>
            <w:tcBorders>
              <w:top w:val="nil"/>
              <w:left w:val="single" w:sz="18" w:space="0" w:color="C00000"/>
              <w:bottom w:val="nil"/>
              <w:right w:val="nil"/>
            </w:tcBorders>
            <w:shd w:val="clear" w:color="auto" w:fill="auto"/>
          </w:tcPr>
          <w:p w14:paraId="5CB59F3F" w14:textId="535C9537" w:rsidR="009977D1" w:rsidRPr="00C935A5" w:rsidRDefault="009977D1" w:rsidP="009977D1">
            <w:pPr>
              <w:spacing w:before="40" w:after="20"/>
              <w:jc w:val="right"/>
              <w:rPr>
                <w:rFonts w:cs="Arial"/>
                <w:sz w:val="18"/>
                <w:szCs w:val="18"/>
              </w:rPr>
            </w:pPr>
            <w:r w:rsidRPr="009977D1">
              <w:rPr>
                <w:rFonts w:cs="Arial"/>
                <w:sz w:val="18"/>
                <w:szCs w:val="18"/>
              </w:rPr>
              <w:t>174,502</w:t>
            </w:r>
          </w:p>
        </w:tc>
        <w:tc>
          <w:tcPr>
            <w:tcW w:w="1134" w:type="dxa"/>
            <w:tcBorders>
              <w:top w:val="nil"/>
              <w:left w:val="nil"/>
              <w:bottom w:val="nil"/>
              <w:right w:val="nil"/>
            </w:tcBorders>
            <w:shd w:val="clear" w:color="auto" w:fill="auto"/>
          </w:tcPr>
          <w:p w14:paraId="3EAB0E7A" w14:textId="5D34B878" w:rsidR="009977D1" w:rsidRPr="00C935A5" w:rsidRDefault="009977D1" w:rsidP="009977D1">
            <w:pPr>
              <w:spacing w:before="40" w:after="20"/>
              <w:jc w:val="right"/>
              <w:rPr>
                <w:rFonts w:cs="Arial"/>
                <w:sz w:val="18"/>
                <w:szCs w:val="18"/>
              </w:rPr>
            </w:pPr>
            <w:r w:rsidRPr="009977D1">
              <w:rPr>
                <w:rFonts w:cs="Arial"/>
                <w:sz w:val="18"/>
                <w:szCs w:val="18"/>
              </w:rPr>
              <w:t>4,350,800</w:t>
            </w:r>
          </w:p>
        </w:tc>
        <w:tc>
          <w:tcPr>
            <w:tcW w:w="1134" w:type="dxa"/>
            <w:tcBorders>
              <w:top w:val="nil"/>
              <w:left w:val="nil"/>
              <w:bottom w:val="nil"/>
              <w:right w:val="nil"/>
            </w:tcBorders>
            <w:shd w:val="clear" w:color="auto" w:fill="auto"/>
          </w:tcPr>
          <w:p w14:paraId="435728F3" w14:textId="4A95C602"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01CAC8D3" w14:textId="6EDA2293" w:rsidR="009977D1" w:rsidRPr="00C935A5" w:rsidRDefault="009977D1" w:rsidP="009977D1">
            <w:pPr>
              <w:spacing w:before="40" w:after="20"/>
              <w:jc w:val="right"/>
              <w:rPr>
                <w:rFonts w:cs="Arial"/>
                <w:sz w:val="18"/>
                <w:szCs w:val="18"/>
              </w:rPr>
            </w:pPr>
            <w:r w:rsidRPr="009977D1">
              <w:rPr>
                <w:rFonts w:cs="Arial"/>
                <w:sz w:val="18"/>
                <w:szCs w:val="18"/>
              </w:rPr>
              <w:t>521</w:t>
            </w:r>
          </w:p>
        </w:tc>
        <w:tc>
          <w:tcPr>
            <w:tcW w:w="1134" w:type="dxa"/>
            <w:tcBorders>
              <w:top w:val="nil"/>
              <w:left w:val="nil"/>
              <w:bottom w:val="nil"/>
              <w:right w:val="nil"/>
            </w:tcBorders>
            <w:shd w:val="clear" w:color="auto" w:fill="auto"/>
          </w:tcPr>
          <w:p w14:paraId="5B86F242" w14:textId="416D582A" w:rsidR="009977D1" w:rsidRPr="00C935A5" w:rsidRDefault="009977D1" w:rsidP="009977D1">
            <w:pPr>
              <w:spacing w:before="40" w:after="20"/>
              <w:jc w:val="right"/>
              <w:rPr>
                <w:rFonts w:cs="Arial"/>
                <w:sz w:val="18"/>
                <w:szCs w:val="18"/>
              </w:rPr>
            </w:pPr>
            <w:r w:rsidRPr="009977D1">
              <w:rPr>
                <w:rFonts w:cs="Arial"/>
                <w:sz w:val="18"/>
                <w:szCs w:val="18"/>
              </w:rPr>
              <w:t>1,151,298</w:t>
            </w:r>
          </w:p>
        </w:tc>
        <w:tc>
          <w:tcPr>
            <w:tcW w:w="1134" w:type="dxa"/>
            <w:tcBorders>
              <w:top w:val="nil"/>
              <w:left w:val="nil"/>
              <w:bottom w:val="nil"/>
              <w:right w:val="nil"/>
            </w:tcBorders>
            <w:shd w:val="clear" w:color="auto" w:fill="auto"/>
          </w:tcPr>
          <w:p w14:paraId="6308C33D" w14:textId="1ADC195A" w:rsidR="009977D1" w:rsidRPr="00C935A5" w:rsidRDefault="009977D1" w:rsidP="009977D1">
            <w:pPr>
              <w:spacing w:before="40" w:after="20"/>
              <w:jc w:val="right"/>
              <w:rPr>
                <w:rFonts w:cs="Arial"/>
                <w:sz w:val="18"/>
                <w:szCs w:val="18"/>
              </w:rPr>
            </w:pPr>
            <w:r w:rsidRPr="009977D1">
              <w:rPr>
                <w:rFonts w:cs="Arial"/>
                <w:sz w:val="18"/>
                <w:szCs w:val="18"/>
              </w:rPr>
              <w:t>2,209.8</w:t>
            </w:r>
          </w:p>
        </w:tc>
      </w:tr>
      <w:tr w:rsidR="009977D1" w:rsidRPr="009977D1" w14:paraId="71E7C573" w14:textId="77777777" w:rsidTr="006966DD">
        <w:trPr>
          <w:trHeight w:val="20"/>
        </w:trPr>
        <w:tc>
          <w:tcPr>
            <w:tcW w:w="2268" w:type="dxa"/>
            <w:tcBorders>
              <w:top w:val="nil"/>
              <w:left w:val="nil"/>
              <w:bottom w:val="nil"/>
              <w:right w:val="single" w:sz="18" w:space="0" w:color="C00000"/>
            </w:tcBorders>
            <w:shd w:val="clear" w:color="auto" w:fill="auto"/>
            <w:vAlign w:val="center"/>
          </w:tcPr>
          <w:p w14:paraId="60A9DC98" w14:textId="1DDD498F"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Mildura RC </w:t>
            </w:r>
          </w:p>
        </w:tc>
        <w:tc>
          <w:tcPr>
            <w:tcW w:w="1134" w:type="dxa"/>
            <w:tcBorders>
              <w:top w:val="nil"/>
              <w:left w:val="single" w:sz="18" w:space="0" w:color="C00000"/>
              <w:bottom w:val="nil"/>
              <w:right w:val="nil"/>
            </w:tcBorders>
            <w:shd w:val="clear" w:color="auto" w:fill="auto"/>
          </w:tcPr>
          <w:p w14:paraId="6F80AF5F" w14:textId="21D53F91" w:rsidR="009977D1" w:rsidRPr="00C935A5" w:rsidRDefault="009977D1" w:rsidP="009977D1">
            <w:pPr>
              <w:spacing w:before="40" w:after="20"/>
              <w:jc w:val="right"/>
              <w:rPr>
                <w:rFonts w:cs="Arial"/>
                <w:sz w:val="18"/>
                <w:szCs w:val="18"/>
              </w:rPr>
            </w:pPr>
            <w:r w:rsidRPr="009977D1">
              <w:rPr>
                <w:rFonts w:cs="Arial"/>
                <w:sz w:val="18"/>
                <w:szCs w:val="18"/>
              </w:rPr>
              <w:t>57,156</w:t>
            </w:r>
          </w:p>
        </w:tc>
        <w:tc>
          <w:tcPr>
            <w:tcW w:w="1134" w:type="dxa"/>
            <w:tcBorders>
              <w:top w:val="nil"/>
              <w:left w:val="nil"/>
              <w:bottom w:val="nil"/>
              <w:right w:val="nil"/>
            </w:tcBorders>
            <w:shd w:val="clear" w:color="auto" w:fill="auto"/>
          </w:tcPr>
          <w:p w14:paraId="36D4CEE4" w14:textId="08C56039" w:rsidR="009977D1" w:rsidRPr="00C935A5" w:rsidRDefault="009977D1" w:rsidP="009977D1">
            <w:pPr>
              <w:spacing w:before="40" w:after="20"/>
              <w:jc w:val="right"/>
              <w:rPr>
                <w:rFonts w:cs="Arial"/>
                <w:sz w:val="18"/>
                <w:szCs w:val="18"/>
              </w:rPr>
            </w:pPr>
            <w:r w:rsidRPr="009977D1">
              <w:rPr>
                <w:rFonts w:cs="Arial"/>
                <w:sz w:val="18"/>
                <w:szCs w:val="18"/>
              </w:rPr>
              <w:t>13,554,742</w:t>
            </w:r>
          </w:p>
        </w:tc>
        <w:tc>
          <w:tcPr>
            <w:tcW w:w="1134" w:type="dxa"/>
            <w:tcBorders>
              <w:top w:val="nil"/>
              <w:left w:val="nil"/>
              <w:bottom w:val="nil"/>
              <w:right w:val="nil"/>
            </w:tcBorders>
            <w:shd w:val="clear" w:color="auto" w:fill="auto"/>
          </w:tcPr>
          <w:p w14:paraId="1D11D294" w14:textId="17092BF9" w:rsidR="009977D1" w:rsidRPr="00C935A5" w:rsidRDefault="009977D1" w:rsidP="009977D1">
            <w:pPr>
              <w:spacing w:before="40" w:after="20"/>
              <w:jc w:val="right"/>
              <w:rPr>
                <w:rFonts w:cs="Arial"/>
                <w:sz w:val="18"/>
                <w:szCs w:val="18"/>
              </w:rPr>
            </w:pPr>
            <w:r w:rsidRPr="009977D1">
              <w:rPr>
                <w:rFonts w:cs="Arial"/>
                <w:sz w:val="18"/>
                <w:szCs w:val="18"/>
              </w:rPr>
              <w:t>237.15</w:t>
            </w:r>
          </w:p>
        </w:tc>
        <w:tc>
          <w:tcPr>
            <w:tcW w:w="1134" w:type="dxa"/>
            <w:tcBorders>
              <w:top w:val="nil"/>
              <w:left w:val="nil"/>
              <w:bottom w:val="nil"/>
              <w:right w:val="nil"/>
            </w:tcBorders>
            <w:shd w:val="clear" w:color="auto" w:fill="auto"/>
          </w:tcPr>
          <w:p w14:paraId="4FC831C2" w14:textId="55E8AAF3" w:rsidR="009977D1" w:rsidRPr="00C935A5" w:rsidRDefault="009977D1" w:rsidP="009977D1">
            <w:pPr>
              <w:spacing w:before="40" w:after="20"/>
              <w:jc w:val="right"/>
              <w:rPr>
                <w:rFonts w:cs="Arial"/>
                <w:sz w:val="18"/>
                <w:szCs w:val="18"/>
              </w:rPr>
            </w:pPr>
            <w:r w:rsidRPr="009977D1">
              <w:rPr>
                <w:rFonts w:cs="Arial"/>
                <w:sz w:val="18"/>
                <w:szCs w:val="18"/>
              </w:rPr>
              <w:t>5,228</w:t>
            </w:r>
          </w:p>
        </w:tc>
        <w:tc>
          <w:tcPr>
            <w:tcW w:w="1134" w:type="dxa"/>
            <w:tcBorders>
              <w:top w:val="nil"/>
              <w:left w:val="nil"/>
              <w:bottom w:val="nil"/>
              <w:right w:val="nil"/>
            </w:tcBorders>
            <w:shd w:val="clear" w:color="auto" w:fill="auto"/>
          </w:tcPr>
          <w:p w14:paraId="4E29CFF2" w14:textId="59F30EA8" w:rsidR="009977D1" w:rsidRPr="00C935A5" w:rsidRDefault="009977D1" w:rsidP="009977D1">
            <w:pPr>
              <w:spacing w:before="40" w:after="20"/>
              <w:jc w:val="right"/>
              <w:rPr>
                <w:rFonts w:cs="Arial"/>
                <w:sz w:val="18"/>
                <w:szCs w:val="18"/>
              </w:rPr>
            </w:pPr>
            <w:r w:rsidRPr="009977D1">
              <w:rPr>
                <w:rFonts w:cs="Arial"/>
                <w:sz w:val="18"/>
                <w:szCs w:val="18"/>
              </w:rPr>
              <w:t>5,160,450</w:t>
            </w:r>
          </w:p>
        </w:tc>
        <w:tc>
          <w:tcPr>
            <w:tcW w:w="1134" w:type="dxa"/>
            <w:tcBorders>
              <w:top w:val="nil"/>
              <w:left w:val="nil"/>
              <w:bottom w:val="nil"/>
              <w:right w:val="nil"/>
            </w:tcBorders>
            <w:shd w:val="clear" w:color="auto" w:fill="auto"/>
          </w:tcPr>
          <w:p w14:paraId="351B430B" w14:textId="5C862FD3" w:rsidR="009977D1" w:rsidRPr="00C935A5" w:rsidRDefault="009977D1" w:rsidP="009977D1">
            <w:pPr>
              <w:spacing w:before="40" w:after="20"/>
              <w:jc w:val="right"/>
              <w:rPr>
                <w:rFonts w:cs="Arial"/>
                <w:sz w:val="18"/>
                <w:szCs w:val="18"/>
              </w:rPr>
            </w:pPr>
            <w:r w:rsidRPr="009977D1">
              <w:rPr>
                <w:rFonts w:cs="Arial"/>
                <w:sz w:val="18"/>
                <w:szCs w:val="18"/>
              </w:rPr>
              <w:t>987.1</w:t>
            </w:r>
          </w:p>
        </w:tc>
      </w:tr>
      <w:tr w:rsidR="009977D1" w:rsidRPr="009977D1" w14:paraId="37BE5EF6" w14:textId="77777777" w:rsidTr="006966DD">
        <w:trPr>
          <w:trHeight w:val="20"/>
        </w:trPr>
        <w:tc>
          <w:tcPr>
            <w:tcW w:w="2268" w:type="dxa"/>
            <w:tcBorders>
              <w:top w:val="nil"/>
              <w:left w:val="nil"/>
              <w:bottom w:val="nil"/>
              <w:right w:val="single" w:sz="18" w:space="0" w:color="C00000"/>
            </w:tcBorders>
            <w:shd w:val="clear" w:color="auto" w:fill="auto"/>
            <w:vAlign w:val="center"/>
          </w:tcPr>
          <w:p w14:paraId="638EBF6A" w14:textId="131767C2"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Mitchell S </w:t>
            </w:r>
          </w:p>
        </w:tc>
        <w:tc>
          <w:tcPr>
            <w:tcW w:w="1134" w:type="dxa"/>
            <w:tcBorders>
              <w:top w:val="nil"/>
              <w:left w:val="single" w:sz="18" w:space="0" w:color="C00000"/>
              <w:bottom w:val="nil"/>
              <w:right w:val="nil"/>
            </w:tcBorders>
            <w:shd w:val="clear" w:color="auto" w:fill="auto"/>
          </w:tcPr>
          <w:p w14:paraId="76524269" w14:textId="0CF45653" w:rsidR="009977D1" w:rsidRPr="00C935A5" w:rsidRDefault="009977D1" w:rsidP="009977D1">
            <w:pPr>
              <w:spacing w:before="40" w:after="20"/>
              <w:jc w:val="right"/>
              <w:rPr>
                <w:rFonts w:cs="Arial"/>
                <w:sz w:val="18"/>
                <w:szCs w:val="18"/>
              </w:rPr>
            </w:pPr>
            <w:r w:rsidRPr="009977D1">
              <w:rPr>
                <w:rFonts w:cs="Arial"/>
                <w:sz w:val="18"/>
                <w:szCs w:val="18"/>
              </w:rPr>
              <w:t>51,569</w:t>
            </w:r>
          </w:p>
        </w:tc>
        <w:tc>
          <w:tcPr>
            <w:tcW w:w="1134" w:type="dxa"/>
            <w:tcBorders>
              <w:top w:val="nil"/>
              <w:left w:val="nil"/>
              <w:bottom w:val="nil"/>
              <w:right w:val="nil"/>
            </w:tcBorders>
            <w:shd w:val="clear" w:color="auto" w:fill="auto"/>
          </w:tcPr>
          <w:p w14:paraId="4CCAAE7B" w14:textId="22E5A7F7" w:rsidR="009977D1" w:rsidRPr="00C935A5" w:rsidRDefault="009977D1" w:rsidP="009977D1">
            <w:pPr>
              <w:spacing w:before="40" w:after="20"/>
              <w:jc w:val="right"/>
              <w:rPr>
                <w:rFonts w:cs="Arial"/>
                <w:sz w:val="18"/>
                <w:szCs w:val="18"/>
              </w:rPr>
            </w:pPr>
            <w:r w:rsidRPr="009977D1">
              <w:rPr>
                <w:rFonts w:cs="Arial"/>
                <w:sz w:val="18"/>
                <w:szCs w:val="18"/>
              </w:rPr>
              <w:t>7,977,410</w:t>
            </w:r>
          </w:p>
        </w:tc>
        <w:tc>
          <w:tcPr>
            <w:tcW w:w="1134" w:type="dxa"/>
            <w:tcBorders>
              <w:top w:val="nil"/>
              <w:left w:val="nil"/>
              <w:bottom w:val="nil"/>
              <w:right w:val="nil"/>
            </w:tcBorders>
            <w:shd w:val="clear" w:color="auto" w:fill="auto"/>
          </w:tcPr>
          <w:p w14:paraId="169473BC" w14:textId="5F69814D" w:rsidR="009977D1" w:rsidRPr="00C935A5" w:rsidRDefault="009977D1" w:rsidP="009977D1">
            <w:pPr>
              <w:spacing w:before="40" w:after="20"/>
              <w:jc w:val="right"/>
              <w:rPr>
                <w:rFonts w:cs="Arial"/>
                <w:sz w:val="18"/>
                <w:szCs w:val="18"/>
              </w:rPr>
            </w:pPr>
            <w:r w:rsidRPr="009977D1">
              <w:rPr>
                <w:rFonts w:cs="Arial"/>
                <w:sz w:val="18"/>
                <w:szCs w:val="18"/>
              </w:rPr>
              <w:t>154.69</w:t>
            </w:r>
          </w:p>
        </w:tc>
        <w:tc>
          <w:tcPr>
            <w:tcW w:w="1134" w:type="dxa"/>
            <w:tcBorders>
              <w:top w:val="nil"/>
              <w:left w:val="nil"/>
              <w:bottom w:val="nil"/>
              <w:right w:val="nil"/>
            </w:tcBorders>
            <w:shd w:val="clear" w:color="auto" w:fill="auto"/>
          </w:tcPr>
          <w:p w14:paraId="5828BEF9" w14:textId="6D924741" w:rsidR="009977D1" w:rsidRPr="00C935A5" w:rsidRDefault="009977D1" w:rsidP="009977D1">
            <w:pPr>
              <w:spacing w:before="40" w:after="20"/>
              <w:jc w:val="right"/>
              <w:rPr>
                <w:rFonts w:cs="Arial"/>
                <w:sz w:val="18"/>
                <w:szCs w:val="18"/>
              </w:rPr>
            </w:pPr>
            <w:r w:rsidRPr="009977D1">
              <w:rPr>
                <w:rFonts w:cs="Arial"/>
                <w:sz w:val="18"/>
                <w:szCs w:val="18"/>
              </w:rPr>
              <w:t>1,551</w:t>
            </w:r>
          </w:p>
        </w:tc>
        <w:tc>
          <w:tcPr>
            <w:tcW w:w="1134" w:type="dxa"/>
            <w:tcBorders>
              <w:top w:val="nil"/>
              <w:left w:val="nil"/>
              <w:bottom w:val="nil"/>
              <w:right w:val="nil"/>
            </w:tcBorders>
            <w:shd w:val="clear" w:color="auto" w:fill="auto"/>
          </w:tcPr>
          <w:p w14:paraId="2E3341D5" w14:textId="1FC4721D" w:rsidR="009977D1" w:rsidRPr="00C935A5" w:rsidRDefault="009977D1" w:rsidP="009977D1">
            <w:pPr>
              <w:spacing w:before="40" w:after="20"/>
              <w:jc w:val="right"/>
              <w:rPr>
                <w:rFonts w:cs="Arial"/>
                <w:sz w:val="18"/>
                <w:szCs w:val="18"/>
              </w:rPr>
            </w:pPr>
            <w:r w:rsidRPr="009977D1">
              <w:rPr>
                <w:rFonts w:cs="Arial"/>
                <w:sz w:val="18"/>
                <w:szCs w:val="18"/>
              </w:rPr>
              <w:t>2,518,725</w:t>
            </w:r>
          </w:p>
        </w:tc>
        <w:tc>
          <w:tcPr>
            <w:tcW w:w="1134" w:type="dxa"/>
            <w:tcBorders>
              <w:top w:val="nil"/>
              <w:left w:val="nil"/>
              <w:bottom w:val="nil"/>
              <w:right w:val="nil"/>
            </w:tcBorders>
            <w:shd w:val="clear" w:color="auto" w:fill="auto"/>
          </w:tcPr>
          <w:p w14:paraId="7F714704" w14:textId="4E5A92C8" w:rsidR="009977D1" w:rsidRPr="00C935A5" w:rsidRDefault="009977D1" w:rsidP="009977D1">
            <w:pPr>
              <w:spacing w:before="40" w:after="20"/>
              <w:jc w:val="right"/>
              <w:rPr>
                <w:rFonts w:cs="Arial"/>
                <w:sz w:val="18"/>
                <w:szCs w:val="18"/>
              </w:rPr>
            </w:pPr>
            <w:r w:rsidRPr="009977D1">
              <w:rPr>
                <w:rFonts w:cs="Arial"/>
                <w:sz w:val="18"/>
                <w:szCs w:val="18"/>
              </w:rPr>
              <w:t>1,624.0</w:t>
            </w:r>
          </w:p>
        </w:tc>
      </w:tr>
      <w:tr w:rsidR="009977D1" w:rsidRPr="009977D1" w14:paraId="75DFB042" w14:textId="77777777" w:rsidTr="006966DD">
        <w:trPr>
          <w:trHeight w:val="20"/>
        </w:trPr>
        <w:tc>
          <w:tcPr>
            <w:tcW w:w="2268" w:type="dxa"/>
            <w:tcBorders>
              <w:top w:val="nil"/>
              <w:left w:val="nil"/>
              <w:bottom w:val="nil"/>
              <w:right w:val="single" w:sz="18" w:space="0" w:color="C00000"/>
            </w:tcBorders>
            <w:shd w:val="clear" w:color="auto" w:fill="auto"/>
            <w:vAlign w:val="center"/>
          </w:tcPr>
          <w:p w14:paraId="1D4DDC9C" w14:textId="2C276B72"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Moira S </w:t>
            </w:r>
          </w:p>
        </w:tc>
        <w:tc>
          <w:tcPr>
            <w:tcW w:w="1134" w:type="dxa"/>
            <w:tcBorders>
              <w:top w:val="nil"/>
              <w:left w:val="single" w:sz="18" w:space="0" w:color="C00000"/>
              <w:bottom w:val="nil"/>
              <w:right w:val="nil"/>
            </w:tcBorders>
            <w:shd w:val="clear" w:color="auto" w:fill="auto"/>
          </w:tcPr>
          <w:p w14:paraId="4F150CF6" w14:textId="14A06DEB" w:rsidR="009977D1" w:rsidRPr="00C935A5" w:rsidRDefault="009977D1" w:rsidP="009977D1">
            <w:pPr>
              <w:spacing w:before="40" w:after="20"/>
              <w:jc w:val="right"/>
              <w:rPr>
                <w:rFonts w:cs="Arial"/>
                <w:sz w:val="18"/>
                <w:szCs w:val="18"/>
              </w:rPr>
            </w:pPr>
            <w:r w:rsidRPr="009977D1">
              <w:rPr>
                <w:rFonts w:cs="Arial"/>
                <w:sz w:val="18"/>
                <w:szCs w:val="18"/>
              </w:rPr>
              <w:t>30,540</w:t>
            </w:r>
          </w:p>
        </w:tc>
        <w:tc>
          <w:tcPr>
            <w:tcW w:w="1134" w:type="dxa"/>
            <w:tcBorders>
              <w:top w:val="nil"/>
              <w:left w:val="nil"/>
              <w:bottom w:val="nil"/>
              <w:right w:val="nil"/>
            </w:tcBorders>
            <w:shd w:val="clear" w:color="auto" w:fill="auto"/>
          </w:tcPr>
          <w:p w14:paraId="759F0D5C" w14:textId="03BDF11B" w:rsidR="009977D1" w:rsidRPr="00C935A5" w:rsidRDefault="009977D1" w:rsidP="009977D1">
            <w:pPr>
              <w:spacing w:before="40" w:after="20"/>
              <w:jc w:val="right"/>
              <w:rPr>
                <w:rFonts w:cs="Arial"/>
                <w:sz w:val="18"/>
                <w:szCs w:val="18"/>
              </w:rPr>
            </w:pPr>
            <w:r w:rsidRPr="009977D1">
              <w:rPr>
                <w:rFonts w:cs="Arial"/>
                <w:sz w:val="18"/>
                <w:szCs w:val="18"/>
              </w:rPr>
              <w:t>8,678,989</w:t>
            </w:r>
          </w:p>
        </w:tc>
        <w:tc>
          <w:tcPr>
            <w:tcW w:w="1134" w:type="dxa"/>
            <w:tcBorders>
              <w:top w:val="nil"/>
              <w:left w:val="nil"/>
              <w:bottom w:val="nil"/>
              <w:right w:val="nil"/>
            </w:tcBorders>
            <w:shd w:val="clear" w:color="auto" w:fill="auto"/>
          </w:tcPr>
          <w:p w14:paraId="71D07403" w14:textId="28D7423F" w:rsidR="009977D1" w:rsidRPr="00C935A5" w:rsidRDefault="009977D1" w:rsidP="009977D1">
            <w:pPr>
              <w:spacing w:before="40" w:after="20"/>
              <w:jc w:val="right"/>
              <w:rPr>
                <w:rFonts w:cs="Arial"/>
                <w:sz w:val="18"/>
                <w:szCs w:val="18"/>
              </w:rPr>
            </w:pPr>
            <w:r w:rsidRPr="009977D1">
              <w:rPr>
                <w:rFonts w:cs="Arial"/>
                <w:sz w:val="18"/>
                <w:szCs w:val="18"/>
              </w:rPr>
              <w:t>284.18</w:t>
            </w:r>
          </w:p>
        </w:tc>
        <w:tc>
          <w:tcPr>
            <w:tcW w:w="1134" w:type="dxa"/>
            <w:tcBorders>
              <w:top w:val="nil"/>
              <w:left w:val="nil"/>
              <w:bottom w:val="nil"/>
              <w:right w:val="nil"/>
            </w:tcBorders>
            <w:shd w:val="clear" w:color="auto" w:fill="auto"/>
          </w:tcPr>
          <w:p w14:paraId="64FF7F03" w14:textId="65152F85" w:rsidR="009977D1" w:rsidRPr="00C935A5" w:rsidRDefault="009977D1" w:rsidP="009977D1">
            <w:pPr>
              <w:spacing w:before="40" w:after="20"/>
              <w:jc w:val="right"/>
              <w:rPr>
                <w:rFonts w:cs="Arial"/>
                <w:sz w:val="18"/>
                <w:szCs w:val="18"/>
              </w:rPr>
            </w:pPr>
            <w:r w:rsidRPr="009977D1">
              <w:rPr>
                <w:rFonts w:cs="Arial"/>
                <w:sz w:val="18"/>
                <w:szCs w:val="18"/>
              </w:rPr>
              <w:t>3,654</w:t>
            </w:r>
          </w:p>
        </w:tc>
        <w:tc>
          <w:tcPr>
            <w:tcW w:w="1134" w:type="dxa"/>
            <w:tcBorders>
              <w:top w:val="nil"/>
              <w:left w:val="nil"/>
              <w:bottom w:val="nil"/>
              <w:right w:val="nil"/>
            </w:tcBorders>
            <w:shd w:val="clear" w:color="auto" w:fill="auto"/>
          </w:tcPr>
          <w:p w14:paraId="38B893E5" w14:textId="78CCE9D7" w:rsidR="009977D1" w:rsidRPr="00C935A5" w:rsidRDefault="009977D1" w:rsidP="009977D1">
            <w:pPr>
              <w:spacing w:before="40" w:after="20"/>
              <w:jc w:val="right"/>
              <w:rPr>
                <w:rFonts w:cs="Arial"/>
                <w:sz w:val="18"/>
                <w:szCs w:val="18"/>
              </w:rPr>
            </w:pPr>
            <w:r w:rsidRPr="009977D1">
              <w:rPr>
                <w:rFonts w:cs="Arial"/>
                <w:sz w:val="18"/>
                <w:szCs w:val="18"/>
              </w:rPr>
              <w:t>4,803,496</w:t>
            </w:r>
          </w:p>
        </w:tc>
        <w:tc>
          <w:tcPr>
            <w:tcW w:w="1134" w:type="dxa"/>
            <w:tcBorders>
              <w:top w:val="nil"/>
              <w:left w:val="nil"/>
              <w:bottom w:val="nil"/>
              <w:right w:val="nil"/>
            </w:tcBorders>
            <w:shd w:val="clear" w:color="auto" w:fill="auto"/>
          </w:tcPr>
          <w:p w14:paraId="1C0E910F" w14:textId="6833C5DA" w:rsidR="009977D1" w:rsidRPr="00C935A5" w:rsidRDefault="009977D1" w:rsidP="009977D1">
            <w:pPr>
              <w:spacing w:before="40" w:after="20"/>
              <w:jc w:val="right"/>
              <w:rPr>
                <w:rFonts w:cs="Arial"/>
                <w:sz w:val="18"/>
                <w:szCs w:val="18"/>
              </w:rPr>
            </w:pPr>
            <w:r w:rsidRPr="009977D1">
              <w:rPr>
                <w:rFonts w:cs="Arial"/>
                <w:sz w:val="18"/>
                <w:szCs w:val="18"/>
              </w:rPr>
              <w:t>1,314.6</w:t>
            </w:r>
          </w:p>
        </w:tc>
      </w:tr>
      <w:tr w:rsidR="009977D1" w:rsidRPr="009977D1" w14:paraId="4A1F0067" w14:textId="77777777" w:rsidTr="006966DD">
        <w:trPr>
          <w:trHeight w:val="20"/>
        </w:trPr>
        <w:tc>
          <w:tcPr>
            <w:tcW w:w="2268" w:type="dxa"/>
            <w:tcBorders>
              <w:top w:val="nil"/>
              <w:left w:val="nil"/>
              <w:bottom w:val="nil"/>
              <w:right w:val="single" w:sz="18" w:space="0" w:color="C00000"/>
            </w:tcBorders>
            <w:shd w:val="clear" w:color="auto" w:fill="auto"/>
            <w:vAlign w:val="center"/>
          </w:tcPr>
          <w:p w14:paraId="2179BC94" w14:textId="3F5D597B"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Monash C </w:t>
            </w:r>
          </w:p>
        </w:tc>
        <w:tc>
          <w:tcPr>
            <w:tcW w:w="1134" w:type="dxa"/>
            <w:tcBorders>
              <w:top w:val="nil"/>
              <w:left w:val="single" w:sz="18" w:space="0" w:color="C00000"/>
              <w:bottom w:val="nil"/>
              <w:right w:val="nil"/>
            </w:tcBorders>
            <w:shd w:val="clear" w:color="auto" w:fill="auto"/>
          </w:tcPr>
          <w:p w14:paraId="5644431F" w14:textId="69A599F3" w:rsidR="009977D1" w:rsidRPr="00C935A5" w:rsidRDefault="009977D1" w:rsidP="009977D1">
            <w:pPr>
              <w:spacing w:before="40" w:after="20"/>
              <w:jc w:val="right"/>
              <w:rPr>
                <w:rFonts w:cs="Arial"/>
                <w:sz w:val="18"/>
                <w:szCs w:val="18"/>
              </w:rPr>
            </w:pPr>
            <w:r w:rsidRPr="009977D1">
              <w:rPr>
                <w:rFonts w:cs="Arial"/>
                <w:sz w:val="18"/>
                <w:szCs w:val="18"/>
              </w:rPr>
              <w:t>194,707</w:t>
            </w:r>
          </w:p>
        </w:tc>
        <w:tc>
          <w:tcPr>
            <w:tcW w:w="1134" w:type="dxa"/>
            <w:tcBorders>
              <w:top w:val="nil"/>
              <w:left w:val="nil"/>
              <w:bottom w:val="nil"/>
              <w:right w:val="nil"/>
            </w:tcBorders>
            <w:shd w:val="clear" w:color="auto" w:fill="auto"/>
          </w:tcPr>
          <w:p w14:paraId="13CFCF6F" w14:textId="253A3A00" w:rsidR="009977D1" w:rsidRPr="00C935A5" w:rsidRDefault="009977D1" w:rsidP="009977D1">
            <w:pPr>
              <w:spacing w:before="40" w:after="20"/>
              <w:jc w:val="right"/>
              <w:rPr>
                <w:rFonts w:cs="Arial"/>
                <w:sz w:val="18"/>
                <w:szCs w:val="18"/>
              </w:rPr>
            </w:pPr>
            <w:r w:rsidRPr="009977D1">
              <w:rPr>
                <w:rFonts w:cs="Arial"/>
                <w:sz w:val="18"/>
                <w:szCs w:val="18"/>
              </w:rPr>
              <w:t>4,854,565</w:t>
            </w:r>
          </w:p>
        </w:tc>
        <w:tc>
          <w:tcPr>
            <w:tcW w:w="1134" w:type="dxa"/>
            <w:tcBorders>
              <w:top w:val="nil"/>
              <w:left w:val="nil"/>
              <w:bottom w:val="nil"/>
              <w:right w:val="nil"/>
            </w:tcBorders>
            <w:shd w:val="clear" w:color="auto" w:fill="auto"/>
          </w:tcPr>
          <w:p w14:paraId="2655A0A1" w14:textId="45CFEADD"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3E000905" w14:textId="54720A75" w:rsidR="009977D1" w:rsidRPr="00C935A5" w:rsidRDefault="009977D1" w:rsidP="009977D1">
            <w:pPr>
              <w:spacing w:before="40" w:after="20"/>
              <w:jc w:val="right"/>
              <w:rPr>
                <w:rFonts w:cs="Arial"/>
                <w:sz w:val="18"/>
                <w:szCs w:val="18"/>
              </w:rPr>
            </w:pPr>
            <w:r w:rsidRPr="009977D1">
              <w:rPr>
                <w:rFonts w:cs="Arial"/>
                <w:sz w:val="18"/>
                <w:szCs w:val="18"/>
              </w:rPr>
              <w:t>736</w:t>
            </w:r>
          </w:p>
        </w:tc>
        <w:tc>
          <w:tcPr>
            <w:tcW w:w="1134" w:type="dxa"/>
            <w:tcBorders>
              <w:top w:val="nil"/>
              <w:left w:val="nil"/>
              <w:bottom w:val="nil"/>
              <w:right w:val="nil"/>
            </w:tcBorders>
            <w:shd w:val="clear" w:color="auto" w:fill="auto"/>
          </w:tcPr>
          <w:p w14:paraId="2266D810" w14:textId="3608131B" w:rsidR="009977D1" w:rsidRPr="00C935A5" w:rsidRDefault="009977D1" w:rsidP="009977D1">
            <w:pPr>
              <w:spacing w:before="40" w:after="20"/>
              <w:jc w:val="right"/>
              <w:rPr>
                <w:rFonts w:cs="Arial"/>
                <w:sz w:val="18"/>
                <w:szCs w:val="18"/>
              </w:rPr>
            </w:pPr>
            <w:r w:rsidRPr="009977D1">
              <w:rPr>
                <w:rFonts w:cs="Arial"/>
                <w:sz w:val="18"/>
                <w:szCs w:val="18"/>
              </w:rPr>
              <w:t>1,517,410</w:t>
            </w:r>
          </w:p>
        </w:tc>
        <w:tc>
          <w:tcPr>
            <w:tcW w:w="1134" w:type="dxa"/>
            <w:tcBorders>
              <w:top w:val="nil"/>
              <w:left w:val="nil"/>
              <w:bottom w:val="nil"/>
              <w:right w:val="nil"/>
            </w:tcBorders>
            <w:shd w:val="clear" w:color="auto" w:fill="auto"/>
          </w:tcPr>
          <w:p w14:paraId="5E7BB015" w14:textId="6ED1BC29" w:rsidR="009977D1" w:rsidRPr="00C935A5" w:rsidRDefault="009977D1" w:rsidP="009977D1">
            <w:pPr>
              <w:spacing w:before="40" w:after="20"/>
              <w:jc w:val="right"/>
              <w:rPr>
                <w:rFonts w:cs="Arial"/>
                <w:sz w:val="18"/>
                <w:szCs w:val="18"/>
              </w:rPr>
            </w:pPr>
            <w:r w:rsidRPr="009977D1">
              <w:rPr>
                <w:rFonts w:cs="Arial"/>
                <w:sz w:val="18"/>
                <w:szCs w:val="18"/>
              </w:rPr>
              <w:t>2,061.7</w:t>
            </w:r>
          </w:p>
        </w:tc>
      </w:tr>
      <w:tr w:rsidR="009977D1" w:rsidRPr="009977D1" w14:paraId="70477D33" w14:textId="77777777" w:rsidTr="006966DD">
        <w:trPr>
          <w:trHeight w:val="20"/>
        </w:trPr>
        <w:tc>
          <w:tcPr>
            <w:tcW w:w="2268" w:type="dxa"/>
            <w:tcBorders>
              <w:top w:val="nil"/>
              <w:left w:val="nil"/>
              <w:bottom w:val="nil"/>
              <w:right w:val="single" w:sz="18" w:space="0" w:color="C00000"/>
            </w:tcBorders>
            <w:shd w:val="clear" w:color="auto" w:fill="auto"/>
            <w:vAlign w:val="center"/>
          </w:tcPr>
          <w:p w14:paraId="225F430A" w14:textId="18AA1601"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Moonee Valley C </w:t>
            </w:r>
          </w:p>
        </w:tc>
        <w:tc>
          <w:tcPr>
            <w:tcW w:w="1134" w:type="dxa"/>
            <w:tcBorders>
              <w:top w:val="nil"/>
              <w:left w:val="single" w:sz="18" w:space="0" w:color="C00000"/>
              <w:bottom w:val="nil"/>
              <w:right w:val="nil"/>
            </w:tcBorders>
            <w:shd w:val="clear" w:color="auto" w:fill="auto"/>
          </w:tcPr>
          <w:p w14:paraId="3B9BA562" w14:textId="110FE75B" w:rsidR="009977D1" w:rsidRPr="00C935A5" w:rsidRDefault="009977D1" w:rsidP="009977D1">
            <w:pPr>
              <w:spacing w:before="40" w:after="20"/>
              <w:jc w:val="right"/>
              <w:rPr>
                <w:rFonts w:cs="Arial"/>
                <w:sz w:val="18"/>
                <w:szCs w:val="18"/>
              </w:rPr>
            </w:pPr>
            <w:r w:rsidRPr="009977D1">
              <w:rPr>
                <w:rFonts w:cs="Arial"/>
                <w:sz w:val="18"/>
                <w:szCs w:val="18"/>
              </w:rPr>
              <w:t>122,961</w:t>
            </w:r>
          </w:p>
        </w:tc>
        <w:tc>
          <w:tcPr>
            <w:tcW w:w="1134" w:type="dxa"/>
            <w:tcBorders>
              <w:top w:val="nil"/>
              <w:left w:val="nil"/>
              <w:bottom w:val="nil"/>
              <w:right w:val="nil"/>
            </w:tcBorders>
            <w:shd w:val="clear" w:color="auto" w:fill="auto"/>
          </w:tcPr>
          <w:p w14:paraId="5D2476C5" w14:textId="7F2C6A6D" w:rsidR="009977D1" w:rsidRPr="00C935A5" w:rsidRDefault="009977D1" w:rsidP="009977D1">
            <w:pPr>
              <w:spacing w:before="40" w:after="20"/>
              <w:jc w:val="right"/>
              <w:rPr>
                <w:rFonts w:cs="Arial"/>
                <w:sz w:val="18"/>
                <w:szCs w:val="18"/>
              </w:rPr>
            </w:pPr>
            <w:r w:rsidRPr="009977D1">
              <w:rPr>
                <w:rFonts w:cs="Arial"/>
                <w:sz w:val="18"/>
                <w:szCs w:val="18"/>
              </w:rPr>
              <w:t>3,065,746</w:t>
            </w:r>
          </w:p>
        </w:tc>
        <w:tc>
          <w:tcPr>
            <w:tcW w:w="1134" w:type="dxa"/>
            <w:tcBorders>
              <w:top w:val="nil"/>
              <w:left w:val="nil"/>
              <w:bottom w:val="nil"/>
              <w:right w:val="nil"/>
            </w:tcBorders>
            <w:shd w:val="clear" w:color="auto" w:fill="auto"/>
          </w:tcPr>
          <w:p w14:paraId="5AED390F" w14:textId="65FBC969"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59B2D7F4" w14:textId="076ABE0E" w:rsidR="009977D1" w:rsidRPr="00C935A5" w:rsidRDefault="009977D1" w:rsidP="009977D1">
            <w:pPr>
              <w:spacing w:before="40" w:after="20"/>
              <w:jc w:val="right"/>
              <w:rPr>
                <w:rFonts w:cs="Arial"/>
                <w:sz w:val="18"/>
                <w:szCs w:val="18"/>
              </w:rPr>
            </w:pPr>
            <w:r w:rsidRPr="009977D1">
              <w:rPr>
                <w:rFonts w:cs="Arial"/>
                <w:sz w:val="18"/>
                <w:szCs w:val="18"/>
              </w:rPr>
              <w:t>411</w:t>
            </w:r>
          </w:p>
        </w:tc>
        <w:tc>
          <w:tcPr>
            <w:tcW w:w="1134" w:type="dxa"/>
            <w:tcBorders>
              <w:top w:val="nil"/>
              <w:left w:val="nil"/>
              <w:bottom w:val="nil"/>
              <w:right w:val="nil"/>
            </w:tcBorders>
            <w:shd w:val="clear" w:color="auto" w:fill="auto"/>
          </w:tcPr>
          <w:p w14:paraId="3D138DDF" w14:textId="2509CAB2" w:rsidR="009977D1" w:rsidRPr="00C935A5" w:rsidRDefault="009977D1" w:rsidP="009977D1">
            <w:pPr>
              <w:spacing w:before="40" w:after="20"/>
              <w:jc w:val="right"/>
              <w:rPr>
                <w:rFonts w:cs="Arial"/>
                <w:sz w:val="18"/>
                <w:szCs w:val="18"/>
              </w:rPr>
            </w:pPr>
            <w:r w:rsidRPr="009977D1">
              <w:rPr>
                <w:rFonts w:cs="Arial"/>
                <w:sz w:val="18"/>
                <w:szCs w:val="18"/>
              </w:rPr>
              <w:t>872,250</w:t>
            </w:r>
          </w:p>
        </w:tc>
        <w:tc>
          <w:tcPr>
            <w:tcW w:w="1134" w:type="dxa"/>
            <w:tcBorders>
              <w:top w:val="nil"/>
              <w:left w:val="nil"/>
              <w:bottom w:val="nil"/>
              <w:right w:val="nil"/>
            </w:tcBorders>
            <w:shd w:val="clear" w:color="auto" w:fill="auto"/>
          </w:tcPr>
          <w:p w14:paraId="323682DF" w14:textId="03B1DD91" w:rsidR="009977D1" w:rsidRPr="00C935A5" w:rsidRDefault="009977D1" w:rsidP="009977D1">
            <w:pPr>
              <w:spacing w:before="40" w:after="20"/>
              <w:jc w:val="right"/>
              <w:rPr>
                <w:rFonts w:cs="Arial"/>
                <w:sz w:val="18"/>
                <w:szCs w:val="18"/>
              </w:rPr>
            </w:pPr>
            <w:r w:rsidRPr="009977D1">
              <w:rPr>
                <w:rFonts w:cs="Arial"/>
                <w:sz w:val="18"/>
                <w:szCs w:val="18"/>
              </w:rPr>
              <w:t>2,122.3</w:t>
            </w:r>
          </w:p>
        </w:tc>
      </w:tr>
      <w:tr w:rsidR="009977D1" w:rsidRPr="009977D1" w14:paraId="00EF0738" w14:textId="77777777" w:rsidTr="006966DD">
        <w:trPr>
          <w:trHeight w:val="20"/>
        </w:trPr>
        <w:tc>
          <w:tcPr>
            <w:tcW w:w="2268" w:type="dxa"/>
            <w:tcBorders>
              <w:top w:val="nil"/>
              <w:left w:val="nil"/>
              <w:bottom w:val="nil"/>
              <w:right w:val="single" w:sz="18" w:space="0" w:color="C00000"/>
            </w:tcBorders>
            <w:shd w:val="clear" w:color="auto" w:fill="auto"/>
            <w:vAlign w:val="center"/>
          </w:tcPr>
          <w:p w14:paraId="019B05B7" w14:textId="5384A46B"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Moorabool S  </w:t>
            </w:r>
            <w:r>
              <w:rPr>
                <w:rFonts w:cs="Arial"/>
                <w:sz w:val="18"/>
                <w:szCs w:val="18"/>
              </w:rPr>
              <w:t xml:space="preserve"> # </w:t>
            </w:r>
            <w:r>
              <w:rPr>
                <w:rFonts w:cs="Arial"/>
                <w:sz w:val="18"/>
                <w:szCs w:val="18"/>
              </w:rPr>
              <w:tab/>
            </w:r>
          </w:p>
        </w:tc>
        <w:tc>
          <w:tcPr>
            <w:tcW w:w="1134" w:type="dxa"/>
            <w:tcBorders>
              <w:top w:val="nil"/>
              <w:left w:val="single" w:sz="18" w:space="0" w:color="C00000"/>
              <w:bottom w:val="nil"/>
              <w:right w:val="nil"/>
            </w:tcBorders>
            <w:shd w:val="clear" w:color="auto" w:fill="auto"/>
          </w:tcPr>
          <w:p w14:paraId="3336FE72" w14:textId="2A2B4D00" w:rsidR="009977D1" w:rsidRPr="00C935A5" w:rsidRDefault="009977D1" w:rsidP="009977D1">
            <w:pPr>
              <w:spacing w:before="40" w:after="20"/>
              <w:jc w:val="right"/>
              <w:rPr>
                <w:rFonts w:cs="Arial"/>
                <w:sz w:val="18"/>
                <w:szCs w:val="18"/>
              </w:rPr>
            </w:pPr>
            <w:r w:rsidRPr="009977D1">
              <w:rPr>
                <w:rFonts w:cs="Arial"/>
                <w:sz w:val="18"/>
                <w:szCs w:val="18"/>
              </w:rPr>
              <w:t>38,484</w:t>
            </w:r>
          </w:p>
        </w:tc>
        <w:tc>
          <w:tcPr>
            <w:tcW w:w="1134" w:type="dxa"/>
            <w:tcBorders>
              <w:top w:val="nil"/>
              <w:left w:val="nil"/>
              <w:bottom w:val="nil"/>
              <w:right w:val="nil"/>
            </w:tcBorders>
            <w:shd w:val="clear" w:color="auto" w:fill="auto"/>
          </w:tcPr>
          <w:p w14:paraId="5FCC2166" w14:textId="598DC16A" w:rsidR="009977D1" w:rsidRPr="00C935A5" w:rsidRDefault="009977D1" w:rsidP="009977D1">
            <w:pPr>
              <w:spacing w:before="40" w:after="20"/>
              <w:jc w:val="right"/>
              <w:rPr>
                <w:rFonts w:cs="Arial"/>
                <w:sz w:val="18"/>
                <w:szCs w:val="18"/>
              </w:rPr>
            </w:pPr>
            <w:r w:rsidRPr="009977D1">
              <w:rPr>
                <w:rFonts w:cs="Arial"/>
                <w:sz w:val="18"/>
                <w:szCs w:val="18"/>
              </w:rPr>
              <w:t>5,952,936</w:t>
            </w:r>
          </w:p>
        </w:tc>
        <w:tc>
          <w:tcPr>
            <w:tcW w:w="1134" w:type="dxa"/>
            <w:tcBorders>
              <w:top w:val="nil"/>
              <w:left w:val="nil"/>
              <w:bottom w:val="nil"/>
              <w:right w:val="nil"/>
            </w:tcBorders>
            <w:shd w:val="clear" w:color="auto" w:fill="auto"/>
          </w:tcPr>
          <w:p w14:paraId="352A1E0F" w14:textId="2E41F320" w:rsidR="009977D1" w:rsidRPr="00C935A5" w:rsidRDefault="009977D1" w:rsidP="009977D1">
            <w:pPr>
              <w:spacing w:before="40" w:after="20"/>
              <w:jc w:val="right"/>
              <w:rPr>
                <w:rFonts w:cs="Arial"/>
                <w:sz w:val="18"/>
                <w:szCs w:val="18"/>
              </w:rPr>
            </w:pPr>
            <w:r w:rsidRPr="009977D1">
              <w:rPr>
                <w:rFonts w:cs="Arial"/>
                <w:sz w:val="18"/>
                <w:szCs w:val="18"/>
              </w:rPr>
              <w:t>154.69</w:t>
            </w:r>
          </w:p>
        </w:tc>
        <w:tc>
          <w:tcPr>
            <w:tcW w:w="1134" w:type="dxa"/>
            <w:tcBorders>
              <w:top w:val="nil"/>
              <w:left w:val="nil"/>
              <w:bottom w:val="nil"/>
              <w:right w:val="nil"/>
            </w:tcBorders>
            <w:shd w:val="clear" w:color="auto" w:fill="auto"/>
          </w:tcPr>
          <w:p w14:paraId="2BCFF912" w14:textId="3318D084" w:rsidR="009977D1" w:rsidRPr="00C935A5" w:rsidRDefault="009977D1" w:rsidP="009977D1">
            <w:pPr>
              <w:spacing w:before="40" w:after="20"/>
              <w:jc w:val="right"/>
              <w:rPr>
                <w:rFonts w:cs="Arial"/>
                <w:sz w:val="18"/>
                <w:szCs w:val="18"/>
              </w:rPr>
            </w:pPr>
            <w:r w:rsidRPr="009977D1">
              <w:rPr>
                <w:rFonts w:cs="Arial"/>
                <w:sz w:val="18"/>
                <w:szCs w:val="18"/>
              </w:rPr>
              <w:t>1,535</w:t>
            </w:r>
          </w:p>
        </w:tc>
        <w:tc>
          <w:tcPr>
            <w:tcW w:w="1134" w:type="dxa"/>
            <w:tcBorders>
              <w:top w:val="nil"/>
              <w:left w:val="nil"/>
              <w:bottom w:val="nil"/>
              <w:right w:val="nil"/>
            </w:tcBorders>
            <w:shd w:val="clear" w:color="auto" w:fill="auto"/>
          </w:tcPr>
          <w:p w14:paraId="6492F649" w14:textId="5A043324" w:rsidR="009977D1" w:rsidRPr="00C935A5" w:rsidRDefault="009977D1" w:rsidP="009977D1">
            <w:pPr>
              <w:spacing w:before="40" w:after="20"/>
              <w:jc w:val="right"/>
              <w:rPr>
                <w:rFonts w:cs="Arial"/>
                <w:sz w:val="18"/>
                <w:szCs w:val="18"/>
              </w:rPr>
            </w:pPr>
            <w:r w:rsidRPr="009977D1">
              <w:rPr>
                <w:rFonts w:cs="Arial"/>
                <w:sz w:val="18"/>
                <w:szCs w:val="18"/>
              </w:rPr>
              <w:t>2,443,577</w:t>
            </w:r>
          </w:p>
        </w:tc>
        <w:tc>
          <w:tcPr>
            <w:tcW w:w="1134" w:type="dxa"/>
            <w:tcBorders>
              <w:top w:val="nil"/>
              <w:left w:val="nil"/>
              <w:bottom w:val="nil"/>
              <w:right w:val="nil"/>
            </w:tcBorders>
            <w:shd w:val="clear" w:color="auto" w:fill="auto"/>
          </w:tcPr>
          <w:p w14:paraId="74FF4B0C" w14:textId="6E2AC816" w:rsidR="009977D1" w:rsidRPr="00C935A5" w:rsidRDefault="009977D1" w:rsidP="009977D1">
            <w:pPr>
              <w:spacing w:before="40" w:after="20"/>
              <w:jc w:val="right"/>
              <w:rPr>
                <w:rFonts w:cs="Arial"/>
                <w:sz w:val="18"/>
                <w:szCs w:val="18"/>
              </w:rPr>
            </w:pPr>
            <w:r w:rsidRPr="009977D1">
              <w:rPr>
                <w:rFonts w:cs="Arial"/>
                <w:sz w:val="18"/>
                <w:szCs w:val="18"/>
              </w:rPr>
              <w:t>1,592.3</w:t>
            </w:r>
          </w:p>
        </w:tc>
      </w:tr>
      <w:tr w:rsidR="009977D1" w:rsidRPr="009977D1" w14:paraId="4FF886DE" w14:textId="77777777" w:rsidTr="006966DD">
        <w:trPr>
          <w:trHeight w:val="20"/>
        </w:trPr>
        <w:tc>
          <w:tcPr>
            <w:tcW w:w="2268" w:type="dxa"/>
            <w:tcBorders>
              <w:top w:val="nil"/>
              <w:left w:val="nil"/>
              <w:bottom w:val="nil"/>
              <w:right w:val="single" w:sz="18" w:space="0" w:color="C00000"/>
            </w:tcBorders>
            <w:shd w:val="clear" w:color="auto" w:fill="auto"/>
            <w:vAlign w:val="center"/>
          </w:tcPr>
          <w:p w14:paraId="0B07EF3F" w14:textId="0B1BB6C4"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Mornington Peninsula S </w:t>
            </w:r>
          </w:p>
        </w:tc>
        <w:tc>
          <w:tcPr>
            <w:tcW w:w="1134" w:type="dxa"/>
            <w:tcBorders>
              <w:top w:val="nil"/>
              <w:left w:val="single" w:sz="18" w:space="0" w:color="C00000"/>
              <w:bottom w:val="nil"/>
              <w:right w:val="nil"/>
            </w:tcBorders>
            <w:shd w:val="clear" w:color="auto" w:fill="auto"/>
          </w:tcPr>
          <w:p w14:paraId="4A71EB13" w14:textId="5A35C2A7" w:rsidR="009977D1" w:rsidRPr="00C935A5" w:rsidRDefault="009977D1" w:rsidP="009977D1">
            <w:pPr>
              <w:spacing w:before="40" w:after="20"/>
              <w:jc w:val="right"/>
              <w:rPr>
                <w:rFonts w:cs="Arial"/>
                <w:sz w:val="18"/>
                <w:szCs w:val="18"/>
              </w:rPr>
            </w:pPr>
            <w:r w:rsidRPr="009977D1">
              <w:rPr>
                <w:rFonts w:cs="Arial"/>
                <w:sz w:val="18"/>
                <w:szCs w:val="18"/>
              </w:rPr>
              <w:t>169,600</w:t>
            </w:r>
          </w:p>
        </w:tc>
        <w:tc>
          <w:tcPr>
            <w:tcW w:w="1134" w:type="dxa"/>
            <w:tcBorders>
              <w:top w:val="nil"/>
              <w:left w:val="nil"/>
              <w:bottom w:val="nil"/>
              <w:right w:val="nil"/>
            </w:tcBorders>
            <w:shd w:val="clear" w:color="auto" w:fill="auto"/>
          </w:tcPr>
          <w:p w14:paraId="0F5411AB" w14:textId="7A4AF64A" w:rsidR="009977D1" w:rsidRPr="00C935A5" w:rsidRDefault="009977D1" w:rsidP="009977D1">
            <w:pPr>
              <w:spacing w:before="40" w:after="20"/>
              <w:jc w:val="right"/>
              <w:rPr>
                <w:rFonts w:cs="Arial"/>
                <w:sz w:val="18"/>
                <w:szCs w:val="18"/>
              </w:rPr>
            </w:pPr>
            <w:r w:rsidRPr="009977D1">
              <w:rPr>
                <w:rFonts w:cs="Arial"/>
                <w:sz w:val="18"/>
                <w:szCs w:val="18"/>
              </w:rPr>
              <w:t>4,228,580</w:t>
            </w:r>
          </w:p>
        </w:tc>
        <w:tc>
          <w:tcPr>
            <w:tcW w:w="1134" w:type="dxa"/>
            <w:tcBorders>
              <w:top w:val="nil"/>
              <w:left w:val="nil"/>
              <w:bottom w:val="nil"/>
              <w:right w:val="nil"/>
            </w:tcBorders>
            <w:shd w:val="clear" w:color="auto" w:fill="auto"/>
          </w:tcPr>
          <w:p w14:paraId="273697D4" w14:textId="28D7704B"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746B5729" w14:textId="6BFBA703" w:rsidR="009977D1" w:rsidRPr="00C935A5" w:rsidRDefault="009977D1" w:rsidP="009977D1">
            <w:pPr>
              <w:spacing w:before="40" w:after="20"/>
              <w:jc w:val="right"/>
              <w:rPr>
                <w:rFonts w:cs="Arial"/>
                <w:sz w:val="18"/>
                <w:szCs w:val="18"/>
              </w:rPr>
            </w:pPr>
            <w:r w:rsidRPr="009977D1">
              <w:rPr>
                <w:rFonts w:cs="Arial"/>
                <w:sz w:val="18"/>
                <w:szCs w:val="18"/>
              </w:rPr>
              <w:t>1,709</w:t>
            </w:r>
          </w:p>
        </w:tc>
        <w:tc>
          <w:tcPr>
            <w:tcW w:w="1134" w:type="dxa"/>
            <w:tcBorders>
              <w:top w:val="nil"/>
              <w:left w:val="nil"/>
              <w:bottom w:val="nil"/>
              <w:right w:val="nil"/>
            </w:tcBorders>
            <w:shd w:val="clear" w:color="auto" w:fill="auto"/>
          </w:tcPr>
          <w:p w14:paraId="54FBB41B" w14:textId="30432004" w:rsidR="009977D1" w:rsidRPr="00C935A5" w:rsidRDefault="009977D1" w:rsidP="009977D1">
            <w:pPr>
              <w:spacing w:before="40" w:after="20"/>
              <w:jc w:val="right"/>
              <w:rPr>
                <w:rFonts w:cs="Arial"/>
                <w:sz w:val="18"/>
                <w:szCs w:val="18"/>
              </w:rPr>
            </w:pPr>
            <w:r w:rsidRPr="009977D1">
              <w:rPr>
                <w:rFonts w:cs="Arial"/>
                <w:sz w:val="18"/>
                <w:szCs w:val="18"/>
              </w:rPr>
              <w:t>3,083,474</w:t>
            </w:r>
          </w:p>
        </w:tc>
        <w:tc>
          <w:tcPr>
            <w:tcW w:w="1134" w:type="dxa"/>
            <w:tcBorders>
              <w:top w:val="nil"/>
              <w:left w:val="nil"/>
              <w:bottom w:val="nil"/>
              <w:right w:val="nil"/>
            </w:tcBorders>
            <w:shd w:val="clear" w:color="auto" w:fill="auto"/>
          </w:tcPr>
          <w:p w14:paraId="57396585" w14:textId="1A301219" w:rsidR="009977D1" w:rsidRPr="00C935A5" w:rsidRDefault="009977D1" w:rsidP="009977D1">
            <w:pPr>
              <w:spacing w:before="40" w:after="20"/>
              <w:jc w:val="right"/>
              <w:rPr>
                <w:rFonts w:cs="Arial"/>
                <w:sz w:val="18"/>
                <w:szCs w:val="18"/>
              </w:rPr>
            </w:pPr>
            <w:r w:rsidRPr="009977D1">
              <w:rPr>
                <w:rFonts w:cs="Arial"/>
                <w:sz w:val="18"/>
                <w:szCs w:val="18"/>
              </w:rPr>
              <w:t>1,804.3</w:t>
            </w:r>
          </w:p>
        </w:tc>
      </w:tr>
      <w:tr w:rsidR="009977D1" w:rsidRPr="009977D1" w14:paraId="40D8FB95" w14:textId="77777777" w:rsidTr="006966DD">
        <w:trPr>
          <w:trHeight w:val="20"/>
        </w:trPr>
        <w:tc>
          <w:tcPr>
            <w:tcW w:w="2268" w:type="dxa"/>
            <w:tcBorders>
              <w:top w:val="nil"/>
              <w:left w:val="nil"/>
              <w:bottom w:val="nil"/>
              <w:right w:val="single" w:sz="18" w:space="0" w:color="C00000"/>
            </w:tcBorders>
            <w:shd w:val="clear" w:color="auto" w:fill="auto"/>
            <w:vAlign w:val="center"/>
          </w:tcPr>
          <w:p w14:paraId="0C5ACD8A" w14:textId="3E07A60A"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Mount Alexander S </w:t>
            </w:r>
          </w:p>
        </w:tc>
        <w:tc>
          <w:tcPr>
            <w:tcW w:w="1134" w:type="dxa"/>
            <w:tcBorders>
              <w:top w:val="nil"/>
              <w:left w:val="single" w:sz="18" w:space="0" w:color="C00000"/>
              <w:bottom w:val="nil"/>
              <w:right w:val="nil"/>
            </w:tcBorders>
            <w:shd w:val="clear" w:color="auto" w:fill="auto"/>
          </w:tcPr>
          <w:p w14:paraId="128BE746" w14:textId="5B796FB6" w:rsidR="009977D1" w:rsidRPr="00C935A5" w:rsidRDefault="009977D1" w:rsidP="009977D1">
            <w:pPr>
              <w:spacing w:before="40" w:after="20"/>
              <w:jc w:val="right"/>
              <w:rPr>
                <w:rFonts w:cs="Arial"/>
                <w:sz w:val="18"/>
                <w:szCs w:val="18"/>
              </w:rPr>
            </w:pPr>
            <w:r w:rsidRPr="009977D1">
              <w:rPr>
                <w:rFonts w:cs="Arial"/>
                <w:sz w:val="18"/>
                <w:szCs w:val="18"/>
              </w:rPr>
              <w:t>20,292</w:t>
            </w:r>
          </w:p>
        </w:tc>
        <w:tc>
          <w:tcPr>
            <w:tcW w:w="1134" w:type="dxa"/>
            <w:tcBorders>
              <w:top w:val="nil"/>
              <w:left w:val="nil"/>
              <w:bottom w:val="nil"/>
              <w:right w:val="nil"/>
            </w:tcBorders>
            <w:shd w:val="clear" w:color="auto" w:fill="auto"/>
          </w:tcPr>
          <w:p w14:paraId="1C342E7D" w14:textId="4132F7FD" w:rsidR="009977D1" w:rsidRPr="00C935A5" w:rsidRDefault="009977D1" w:rsidP="009977D1">
            <w:pPr>
              <w:spacing w:before="40" w:after="20"/>
              <w:jc w:val="right"/>
              <w:rPr>
                <w:rFonts w:cs="Arial"/>
                <w:sz w:val="18"/>
                <w:szCs w:val="18"/>
              </w:rPr>
            </w:pPr>
            <w:r w:rsidRPr="009977D1">
              <w:rPr>
                <w:rFonts w:cs="Arial"/>
                <w:sz w:val="18"/>
                <w:szCs w:val="18"/>
              </w:rPr>
              <w:t>4,117,880</w:t>
            </w:r>
          </w:p>
        </w:tc>
        <w:tc>
          <w:tcPr>
            <w:tcW w:w="1134" w:type="dxa"/>
            <w:tcBorders>
              <w:top w:val="nil"/>
              <w:left w:val="nil"/>
              <w:bottom w:val="nil"/>
              <w:right w:val="nil"/>
            </w:tcBorders>
            <w:shd w:val="clear" w:color="auto" w:fill="auto"/>
          </w:tcPr>
          <w:p w14:paraId="18E844E2" w14:textId="5B607382" w:rsidR="009977D1" w:rsidRPr="00C935A5" w:rsidRDefault="009977D1" w:rsidP="009977D1">
            <w:pPr>
              <w:spacing w:before="40" w:after="20"/>
              <w:jc w:val="right"/>
              <w:rPr>
                <w:rFonts w:cs="Arial"/>
                <w:sz w:val="18"/>
                <w:szCs w:val="18"/>
              </w:rPr>
            </w:pPr>
            <w:r w:rsidRPr="009977D1">
              <w:rPr>
                <w:rFonts w:cs="Arial"/>
                <w:sz w:val="18"/>
                <w:szCs w:val="18"/>
              </w:rPr>
              <w:t>202.93</w:t>
            </w:r>
          </w:p>
        </w:tc>
        <w:tc>
          <w:tcPr>
            <w:tcW w:w="1134" w:type="dxa"/>
            <w:tcBorders>
              <w:top w:val="nil"/>
              <w:left w:val="nil"/>
              <w:bottom w:val="nil"/>
              <w:right w:val="nil"/>
            </w:tcBorders>
            <w:shd w:val="clear" w:color="auto" w:fill="auto"/>
          </w:tcPr>
          <w:p w14:paraId="21A752EB" w14:textId="1E3C30D3" w:rsidR="009977D1" w:rsidRPr="00C935A5" w:rsidRDefault="009977D1" w:rsidP="009977D1">
            <w:pPr>
              <w:spacing w:before="40" w:after="20"/>
              <w:jc w:val="right"/>
              <w:rPr>
                <w:rFonts w:cs="Arial"/>
                <w:sz w:val="18"/>
                <w:szCs w:val="18"/>
              </w:rPr>
            </w:pPr>
            <w:r w:rsidRPr="009977D1">
              <w:rPr>
                <w:rFonts w:cs="Arial"/>
                <w:sz w:val="18"/>
                <w:szCs w:val="18"/>
              </w:rPr>
              <w:t>1,426</w:t>
            </w:r>
          </w:p>
        </w:tc>
        <w:tc>
          <w:tcPr>
            <w:tcW w:w="1134" w:type="dxa"/>
            <w:tcBorders>
              <w:top w:val="nil"/>
              <w:left w:val="nil"/>
              <w:bottom w:val="nil"/>
              <w:right w:val="nil"/>
            </w:tcBorders>
            <w:shd w:val="clear" w:color="auto" w:fill="auto"/>
          </w:tcPr>
          <w:p w14:paraId="2B24B96B" w14:textId="0629C607" w:rsidR="009977D1" w:rsidRPr="00C935A5" w:rsidRDefault="009977D1" w:rsidP="009977D1">
            <w:pPr>
              <w:spacing w:before="40" w:after="20"/>
              <w:jc w:val="right"/>
              <w:rPr>
                <w:rFonts w:cs="Arial"/>
                <w:sz w:val="18"/>
                <w:szCs w:val="18"/>
              </w:rPr>
            </w:pPr>
            <w:r w:rsidRPr="009977D1">
              <w:rPr>
                <w:rFonts w:cs="Arial"/>
                <w:sz w:val="18"/>
                <w:szCs w:val="18"/>
              </w:rPr>
              <w:t>2,210,641</w:t>
            </w:r>
          </w:p>
        </w:tc>
        <w:tc>
          <w:tcPr>
            <w:tcW w:w="1134" w:type="dxa"/>
            <w:tcBorders>
              <w:top w:val="nil"/>
              <w:left w:val="nil"/>
              <w:bottom w:val="nil"/>
              <w:right w:val="nil"/>
            </w:tcBorders>
            <w:shd w:val="clear" w:color="auto" w:fill="auto"/>
          </w:tcPr>
          <w:p w14:paraId="3AEA129E" w14:textId="0B9EB6F0" w:rsidR="009977D1" w:rsidRPr="00C935A5" w:rsidRDefault="009977D1" w:rsidP="009977D1">
            <w:pPr>
              <w:spacing w:before="40" w:after="20"/>
              <w:jc w:val="right"/>
              <w:rPr>
                <w:rFonts w:cs="Arial"/>
                <w:sz w:val="18"/>
                <w:szCs w:val="18"/>
              </w:rPr>
            </w:pPr>
            <w:r w:rsidRPr="009977D1">
              <w:rPr>
                <w:rFonts w:cs="Arial"/>
                <w:sz w:val="18"/>
                <w:szCs w:val="18"/>
              </w:rPr>
              <w:t>1,550.5</w:t>
            </w:r>
          </w:p>
        </w:tc>
      </w:tr>
      <w:tr w:rsidR="009977D1" w:rsidRPr="009977D1" w14:paraId="3D6FA84A" w14:textId="77777777" w:rsidTr="006966DD">
        <w:trPr>
          <w:trHeight w:val="20"/>
        </w:trPr>
        <w:tc>
          <w:tcPr>
            <w:tcW w:w="2268" w:type="dxa"/>
            <w:tcBorders>
              <w:top w:val="nil"/>
              <w:left w:val="nil"/>
              <w:bottom w:val="nil"/>
              <w:right w:val="single" w:sz="18" w:space="0" w:color="C00000"/>
            </w:tcBorders>
            <w:shd w:val="clear" w:color="auto" w:fill="auto"/>
            <w:vAlign w:val="center"/>
          </w:tcPr>
          <w:p w14:paraId="5F386835" w14:textId="292A36CA"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Moyne S </w:t>
            </w:r>
          </w:p>
        </w:tc>
        <w:tc>
          <w:tcPr>
            <w:tcW w:w="1134" w:type="dxa"/>
            <w:tcBorders>
              <w:top w:val="nil"/>
              <w:left w:val="single" w:sz="18" w:space="0" w:color="C00000"/>
              <w:bottom w:val="nil"/>
              <w:right w:val="nil"/>
            </w:tcBorders>
            <w:shd w:val="clear" w:color="auto" w:fill="auto"/>
          </w:tcPr>
          <w:p w14:paraId="1202945F" w14:textId="5CBF7A4C" w:rsidR="009977D1" w:rsidRPr="00C935A5" w:rsidRDefault="009977D1" w:rsidP="009977D1">
            <w:pPr>
              <w:spacing w:before="40" w:after="20"/>
              <w:jc w:val="right"/>
              <w:rPr>
                <w:rFonts w:cs="Arial"/>
                <w:sz w:val="18"/>
                <w:szCs w:val="18"/>
              </w:rPr>
            </w:pPr>
            <w:r w:rsidRPr="009977D1">
              <w:rPr>
                <w:rFonts w:cs="Arial"/>
                <w:sz w:val="18"/>
                <w:szCs w:val="18"/>
              </w:rPr>
              <w:t>17,458</w:t>
            </w:r>
          </w:p>
        </w:tc>
        <w:tc>
          <w:tcPr>
            <w:tcW w:w="1134" w:type="dxa"/>
            <w:tcBorders>
              <w:top w:val="nil"/>
              <w:left w:val="nil"/>
              <w:bottom w:val="nil"/>
              <w:right w:val="nil"/>
            </w:tcBorders>
            <w:shd w:val="clear" w:color="auto" w:fill="auto"/>
          </w:tcPr>
          <w:p w14:paraId="0802AF32" w14:textId="62DCD819" w:rsidR="009977D1" w:rsidRPr="00C935A5" w:rsidRDefault="009977D1" w:rsidP="009977D1">
            <w:pPr>
              <w:spacing w:before="40" w:after="20"/>
              <w:jc w:val="right"/>
              <w:rPr>
                <w:rFonts w:cs="Arial"/>
                <w:sz w:val="18"/>
                <w:szCs w:val="18"/>
              </w:rPr>
            </w:pPr>
            <w:r w:rsidRPr="009977D1">
              <w:rPr>
                <w:rFonts w:cs="Arial"/>
                <w:sz w:val="18"/>
                <w:szCs w:val="18"/>
              </w:rPr>
              <w:t>5,324,975</w:t>
            </w:r>
          </w:p>
        </w:tc>
        <w:tc>
          <w:tcPr>
            <w:tcW w:w="1134" w:type="dxa"/>
            <w:tcBorders>
              <w:top w:val="nil"/>
              <w:left w:val="nil"/>
              <w:bottom w:val="nil"/>
              <w:right w:val="nil"/>
            </w:tcBorders>
            <w:shd w:val="clear" w:color="auto" w:fill="auto"/>
          </w:tcPr>
          <w:p w14:paraId="6A07CADB" w14:textId="4D5B18CA" w:rsidR="009977D1" w:rsidRPr="00C935A5" w:rsidRDefault="009977D1" w:rsidP="009977D1">
            <w:pPr>
              <w:spacing w:before="40" w:after="20"/>
              <w:jc w:val="right"/>
              <w:rPr>
                <w:rFonts w:cs="Arial"/>
                <w:sz w:val="18"/>
                <w:szCs w:val="18"/>
              </w:rPr>
            </w:pPr>
            <w:r w:rsidRPr="009977D1">
              <w:rPr>
                <w:rFonts w:cs="Arial"/>
                <w:sz w:val="18"/>
                <w:szCs w:val="18"/>
              </w:rPr>
              <w:t>305.02</w:t>
            </w:r>
          </w:p>
        </w:tc>
        <w:tc>
          <w:tcPr>
            <w:tcW w:w="1134" w:type="dxa"/>
            <w:tcBorders>
              <w:top w:val="nil"/>
              <w:left w:val="nil"/>
              <w:bottom w:val="nil"/>
              <w:right w:val="nil"/>
            </w:tcBorders>
            <w:shd w:val="clear" w:color="auto" w:fill="auto"/>
          </w:tcPr>
          <w:p w14:paraId="47FE2E84" w14:textId="3AD2D1D4" w:rsidR="009977D1" w:rsidRPr="00C935A5" w:rsidRDefault="009977D1" w:rsidP="009977D1">
            <w:pPr>
              <w:spacing w:before="40" w:after="20"/>
              <w:jc w:val="right"/>
              <w:rPr>
                <w:rFonts w:cs="Arial"/>
                <w:sz w:val="18"/>
                <w:szCs w:val="18"/>
              </w:rPr>
            </w:pPr>
            <w:r w:rsidRPr="009977D1">
              <w:rPr>
                <w:rFonts w:cs="Arial"/>
                <w:sz w:val="18"/>
                <w:szCs w:val="18"/>
              </w:rPr>
              <w:t>2,746</w:t>
            </w:r>
          </w:p>
        </w:tc>
        <w:tc>
          <w:tcPr>
            <w:tcW w:w="1134" w:type="dxa"/>
            <w:tcBorders>
              <w:top w:val="nil"/>
              <w:left w:val="nil"/>
              <w:bottom w:val="nil"/>
              <w:right w:val="nil"/>
            </w:tcBorders>
            <w:shd w:val="clear" w:color="auto" w:fill="auto"/>
          </w:tcPr>
          <w:p w14:paraId="7D4B5A90" w14:textId="44C880B1" w:rsidR="009977D1" w:rsidRPr="00C935A5" w:rsidRDefault="009977D1" w:rsidP="009977D1">
            <w:pPr>
              <w:spacing w:before="40" w:after="20"/>
              <w:jc w:val="right"/>
              <w:rPr>
                <w:rFonts w:cs="Arial"/>
                <w:sz w:val="18"/>
                <w:szCs w:val="18"/>
              </w:rPr>
            </w:pPr>
            <w:r w:rsidRPr="009977D1">
              <w:rPr>
                <w:rFonts w:cs="Arial"/>
                <w:sz w:val="18"/>
                <w:szCs w:val="18"/>
              </w:rPr>
              <w:t>5,131,680</w:t>
            </w:r>
          </w:p>
        </w:tc>
        <w:tc>
          <w:tcPr>
            <w:tcW w:w="1134" w:type="dxa"/>
            <w:tcBorders>
              <w:top w:val="nil"/>
              <w:left w:val="nil"/>
              <w:bottom w:val="nil"/>
              <w:right w:val="nil"/>
            </w:tcBorders>
            <w:shd w:val="clear" w:color="auto" w:fill="auto"/>
          </w:tcPr>
          <w:p w14:paraId="4EDE33A2" w14:textId="5AFDD580" w:rsidR="009977D1" w:rsidRPr="00C935A5" w:rsidRDefault="009977D1" w:rsidP="009977D1">
            <w:pPr>
              <w:spacing w:before="40" w:after="20"/>
              <w:jc w:val="right"/>
              <w:rPr>
                <w:rFonts w:cs="Arial"/>
                <w:sz w:val="18"/>
                <w:szCs w:val="18"/>
              </w:rPr>
            </w:pPr>
            <w:r w:rsidRPr="009977D1">
              <w:rPr>
                <w:rFonts w:cs="Arial"/>
                <w:sz w:val="18"/>
                <w:szCs w:val="18"/>
              </w:rPr>
              <w:t>1,869.1</w:t>
            </w:r>
          </w:p>
        </w:tc>
      </w:tr>
      <w:tr w:rsidR="009977D1" w:rsidRPr="009977D1" w14:paraId="0D97041C" w14:textId="77777777" w:rsidTr="006966DD">
        <w:trPr>
          <w:trHeight w:val="20"/>
        </w:trPr>
        <w:tc>
          <w:tcPr>
            <w:tcW w:w="2268" w:type="dxa"/>
            <w:tcBorders>
              <w:top w:val="nil"/>
              <w:left w:val="nil"/>
              <w:bottom w:val="nil"/>
              <w:right w:val="single" w:sz="18" w:space="0" w:color="C00000"/>
            </w:tcBorders>
            <w:shd w:val="clear" w:color="auto" w:fill="auto"/>
            <w:vAlign w:val="center"/>
          </w:tcPr>
          <w:p w14:paraId="7F9801EF" w14:textId="758B5564"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Murrindindi S </w:t>
            </w:r>
          </w:p>
        </w:tc>
        <w:tc>
          <w:tcPr>
            <w:tcW w:w="1134" w:type="dxa"/>
            <w:tcBorders>
              <w:top w:val="nil"/>
              <w:left w:val="single" w:sz="18" w:space="0" w:color="C00000"/>
              <w:bottom w:val="nil"/>
              <w:right w:val="nil"/>
            </w:tcBorders>
            <w:shd w:val="clear" w:color="auto" w:fill="auto"/>
          </w:tcPr>
          <w:p w14:paraId="058F32FA" w14:textId="38C3A601" w:rsidR="009977D1" w:rsidRPr="00C935A5" w:rsidRDefault="009977D1" w:rsidP="009977D1">
            <w:pPr>
              <w:spacing w:before="40" w:after="20"/>
              <w:jc w:val="right"/>
              <w:rPr>
                <w:rFonts w:cs="Arial"/>
                <w:sz w:val="18"/>
                <w:szCs w:val="18"/>
              </w:rPr>
            </w:pPr>
            <w:r w:rsidRPr="009977D1">
              <w:rPr>
                <w:rFonts w:cs="Arial"/>
                <w:sz w:val="18"/>
                <w:szCs w:val="18"/>
              </w:rPr>
              <w:t>15,345</w:t>
            </w:r>
          </w:p>
        </w:tc>
        <w:tc>
          <w:tcPr>
            <w:tcW w:w="1134" w:type="dxa"/>
            <w:tcBorders>
              <w:top w:val="nil"/>
              <w:left w:val="nil"/>
              <w:bottom w:val="nil"/>
              <w:right w:val="nil"/>
            </w:tcBorders>
            <w:shd w:val="clear" w:color="auto" w:fill="auto"/>
          </w:tcPr>
          <w:p w14:paraId="61A34BC1" w14:textId="56F4691D" w:rsidR="009977D1" w:rsidRPr="00C935A5" w:rsidRDefault="009977D1" w:rsidP="009977D1">
            <w:pPr>
              <w:spacing w:before="40" w:after="20"/>
              <w:jc w:val="right"/>
              <w:rPr>
                <w:rFonts w:cs="Arial"/>
                <w:sz w:val="18"/>
                <w:szCs w:val="18"/>
              </w:rPr>
            </w:pPr>
            <w:r w:rsidRPr="009977D1">
              <w:rPr>
                <w:rFonts w:cs="Arial"/>
                <w:sz w:val="18"/>
                <w:szCs w:val="18"/>
              </w:rPr>
              <w:t>3,706,831</w:t>
            </w:r>
          </w:p>
        </w:tc>
        <w:tc>
          <w:tcPr>
            <w:tcW w:w="1134" w:type="dxa"/>
            <w:tcBorders>
              <w:top w:val="nil"/>
              <w:left w:val="nil"/>
              <w:bottom w:val="nil"/>
              <w:right w:val="nil"/>
            </w:tcBorders>
            <w:shd w:val="clear" w:color="auto" w:fill="auto"/>
          </w:tcPr>
          <w:p w14:paraId="509E0806" w14:textId="797160A9" w:rsidR="009977D1" w:rsidRPr="00C935A5" w:rsidRDefault="009977D1" w:rsidP="009977D1">
            <w:pPr>
              <w:spacing w:before="40" w:after="20"/>
              <w:jc w:val="right"/>
              <w:rPr>
                <w:rFonts w:cs="Arial"/>
                <w:sz w:val="18"/>
                <w:szCs w:val="18"/>
              </w:rPr>
            </w:pPr>
            <w:r w:rsidRPr="009977D1">
              <w:rPr>
                <w:rFonts w:cs="Arial"/>
                <w:sz w:val="18"/>
                <w:szCs w:val="18"/>
              </w:rPr>
              <w:t>241.57</w:t>
            </w:r>
          </w:p>
        </w:tc>
        <w:tc>
          <w:tcPr>
            <w:tcW w:w="1134" w:type="dxa"/>
            <w:tcBorders>
              <w:top w:val="nil"/>
              <w:left w:val="nil"/>
              <w:bottom w:val="nil"/>
              <w:right w:val="nil"/>
            </w:tcBorders>
            <w:shd w:val="clear" w:color="auto" w:fill="auto"/>
          </w:tcPr>
          <w:p w14:paraId="59A6B102" w14:textId="0D963F84" w:rsidR="009977D1" w:rsidRPr="00C935A5" w:rsidRDefault="009977D1" w:rsidP="009977D1">
            <w:pPr>
              <w:spacing w:before="40" w:after="20"/>
              <w:jc w:val="right"/>
              <w:rPr>
                <w:rFonts w:cs="Arial"/>
                <w:sz w:val="18"/>
                <w:szCs w:val="18"/>
              </w:rPr>
            </w:pPr>
            <w:r w:rsidRPr="009977D1">
              <w:rPr>
                <w:rFonts w:cs="Arial"/>
                <w:sz w:val="18"/>
                <w:szCs w:val="18"/>
              </w:rPr>
              <w:t>1,204</w:t>
            </w:r>
          </w:p>
        </w:tc>
        <w:tc>
          <w:tcPr>
            <w:tcW w:w="1134" w:type="dxa"/>
            <w:tcBorders>
              <w:top w:val="nil"/>
              <w:left w:val="nil"/>
              <w:bottom w:val="nil"/>
              <w:right w:val="nil"/>
            </w:tcBorders>
            <w:shd w:val="clear" w:color="auto" w:fill="auto"/>
          </w:tcPr>
          <w:p w14:paraId="6AE189F8" w14:textId="580F51D7" w:rsidR="009977D1" w:rsidRPr="00C935A5" w:rsidRDefault="009977D1" w:rsidP="009977D1">
            <w:pPr>
              <w:spacing w:before="40" w:after="20"/>
              <w:jc w:val="right"/>
              <w:rPr>
                <w:rFonts w:cs="Arial"/>
                <w:sz w:val="18"/>
                <w:szCs w:val="18"/>
              </w:rPr>
            </w:pPr>
            <w:r w:rsidRPr="009977D1">
              <w:rPr>
                <w:rFonts w:cs="Arial"/>
                <w:sz w:val="18"/>
                <w:szCs w:val="18"/>
              </w:rPr>
              <w:t>2,033,423</w:t>
            </w:r>
          </w:p>
        </w:tc>
        <w:tc>
          <w:tcPr>
            <w:tcW w:w="1134" w:type="dxa"/>
            <w:tcBorders>
              <w:top w:val="nil"/>
              <w:left w:val="nil"/>
              <w:bottom w:val="nil"/>
              <w:right w:val="nil"/>
            </w:tcBorders>
            <w:shd w:val="clear" w:color="auto" w:fill="auto"/>
          </w:tcPr>
          <w:p w14:paraId="6976CCAD" w14:textId="5EC3895C" w:rsidR="009977D1" w:rsidRPr="00C935A5" w:rsidRDefault="009977D1" w:rsidP="009977D1">
            <w:pPr>
              <w:spacing w:before="40" w:after="20"/>
              <w:jc w:val="right"/>
              <w:rPr>
                <w:rFonts w:cs="Arial"/>
                <w:sz w:val="18"/>
                <w:szCs w:val="18"/>
              </w:rPr>
            </w:pPr>
            <w:r w:rsidRPr="009977D1">
              <w:rPr>
                <w:rFonts w:cs="Arial"/>
                <w:sz w:val="18"/>
                <w:szCs w:val="18"/>
              </w:rPr>
              <w:t>1,688.2</w:t>
            </w:r>
          </w:p>
        </w:tc>
      </w:tr>
      <w:tr w:rsidR="009977D1" w:rsidRPr="009977D1" w14:paraId="22A271DA" w14:textId="77777777" w:rsidTr="006966DD">
        <w:trPr>
          <w:trHeight w:val="20"/>
        </w:trPr>
        <w:tc>
          <w:tcPr>
            <w:tcW w:w="2268" w:type="dxa"/>
            <w:tcBorders>
              <w:top w:val="nil"/>
              <w:left w:val="nil"/>
              <w:bottom w:val="nil"/>
              <w:right w:val="single" w:sz="18" w:space="0" w:color="C00000"/>
            </w:tcBorders>
            <w:shd w:val="clear" w:color="auto" w:fill="auto"/>
            <w:vAlign w:val="center"/>
          </w:tcPr>
          <w:p w14:paraId="758551ED" w14:textId="412EAD46" w:rsidR="009977D1" w:rsidRPr="00C935A5" w:rsidRDefault="009977D1" w:rsidP="009977D1">
            <w:pPr>
              <w:tabs>
                <w:tab w:val="right" w:pos="2037"/>
              </w:tabs>
              <w:spacing w:before="40" w:after="20"/>
              <w:rPr>
                <w:rFonts w:cs="Arial"/>
                <w:sz w:val="18"/>
                <w:szCs w:val="18"/>
              </w:rPr>
            </w:pPr>
            <w:r w:rsidRPr="00C935A5">
              <w:rPr>
                <w:rFonts w:cs="Arial"/>
                <w:sz w:val="18"/>
                <w:szCs w:val="18"/>
              </w:rPr>
              <w:t>Nillumbik S</w:t>
            </w:r>
            <w:r>
              <w:rPr>
                <w:rFonts w:cs="Arial"/>
                <w:sz w:val="18"/>
                <w:szCs w:val="18"/>
              </w:rPr>
              <w:t xml:space="preserve"> </w:t>
            </w:r>
          </w:p>
        </w:tc>
        <w:tc>
          <w:tcPr>
            <w:tcW w:w="1134" w:type="dxa"/>
            <w:tcBorders>
              <w:top w:val="nil"/>
              <w:left w:val="single" w:sz="18" w:space="0" w:color="C00000"/>
              <w:bottom w:val="nil"/>
              <w:right w:val="nil"/>
            </w:tcBorders>
            <w:shd w:val="clear" w:color="auto" w:fill="auto"/>
          </w:tcPr>
          <w:p w14:paraId="16A4F44D" w14:textId="44C43986" w:rsidR="009977D1" w:rsidRPr="00C935A5" w:rsidRDefault="009977D1" w:rsidP="009977D1">
            <w:pPr>
              <w:spacing w:before="40" w:after="20"/>
              <w:jc w:val="right"/>
              <w:rPr>
                <w:rFonts w:cs="Arial"/>
                <w:sz w:val="18"/>
                <w:szCs w:val="18"/>
              </w:rPr>
            </w:pPr>
            <w:r w:rsidRPr="009977D1">
              <w:rPr>
                <w:rFonts w:cs="Arial"/>
                <w:sz w:val="18"/>
                <w:szCs w:val="18"/>
              </w:rPr>
              <w:t>63,030</w:t>
            </w:r>
          </w:p>
        </w:tc>
        <w:tc>
          <w:tcPr>
            <w:tcW w:w="1134" w:type="dxa"/>
            <w:tcBorders>
              <w:top w:val="nil"/>
              <w:left w:val="nil"/>
              <w:bottom w:val="nil"/>
              <w:right w:val="nil"/>
            </w:tcBorders>
            <w:shd w:val="clear" w:color="auto" w:fill="auto"/>
          </w:tcPr>
          <w:p w14:paraId="513CE38C" w14:textId="0E79699D" w:rsidR="009977D1" w:rsidRPr="00C935A5" w:rsidRDefault="009977D1" w:rsidP="009977D1">
            <w:pPr>
              <w:spacing w:before="40" w:after="20"/>
              <w:jc w:val="right"/>
              <w:rPr>
                <w:rFonts w:cs="Arial"/>
                <w:sz w:val="18"/>
                <w:szCs w:val="18"/>
              </w:rPr>
            </w:pPr>
            <w:r w:rsidRPr="009977D1">
              <w:rPr>
                <w:rFonts w:cs="Arial"/>
                <w:sz w:val="18"/>
                <w:szCs w:val="18"/>
              </w:rPr>
              <w:t>2,086,741</w:t>
            </w:r>
          </w:p>
        </w:tc>
        <w:tc>
          <w:tcPr>
            <w:tcW w:w="1134" w:type="dxa"/>
            <w:tcBorders>
              <w:top w:val="nil"/>
              <w:left w:val="nil"/>
              <w:bottom w:val="nil"/>
              <w:right w:val="nil"/>
            </w:tcBorders>
            <w:shd w:val="clear" w:color="auto" w:fill="auto"/>
          </w:tcPr>
          <w:p w14:paraId="27F246D4" w14:textId="62D561AF" w:rsidR="009977D1" w:rsidRPr="00C935A5" w:rsidRDefault="009977D1" w:rsidP="009977D1">
            <w:pPr>
              <w:spacing w:before="40" w:after="20"/>
              <w:jc w:val="right"/>
              <w:rPr>
                <w:rFonts w:cs="Arial"/>
                <w:sz w:val="18"/>
                <w:szCs w:val="18"/>
              </w:rPr>
            </w:pPr>
            <w:r w:rsidRPr="009977D1">
              <w:rPr>
                <w:rFonts w:cs="Arial"/>
                <w:sz w:val="18"/>
                <w:szCs w:val="18"/>
              </w:rPr>
              <w:t>33.11</w:t>
            </w:r>
          </w:p>
        </w:tc>
        <w:tc>
          <w:tcPr>
            <w:tcW w:w="1134" w:type="dxa"/>
            <w:tcBorders>
              <w:top w:val="nil"/>
              <w:left w:val="nil"/>
              <w:bottom w:val="nil"/>
              <w:right w:val="nil"/>
            </w:tcBorders>
            <w:shd w:val="clear" w:color="auto" w:fill="auto"/>
          </w:tcPr>
          <w:p w14:paraId="14940C1C" w14:textId="2F115283" w:rsidR="009977D1" w:rsidRPr="00C935A5" w:rsidRDefault="009977D1" w:rsidP="009977D1">
            <w:pPr>
              <w:spacing w:before="40" w:after="20"/>
              <w:jc w:val="right"/>
              <w:rPr>
                <w:rFonts w:cs="Arial"/>
                <w:sz w:val="18"/>
                <w:szCs w:val="18"/>
              </w:rPr>
            </w:pPr>
            <w:r w:rsidRPr="009977D1">
              <w:rPr>
                <w:rFonts w:cs="Arial"/>
                <w:sz w:val="18"/>
                <w:szCs w:val="18"/>
              </w:rPr>
              <w:t>776</w:t>
            </w:r>
          </w:p>
        </w:tc>
        <w:tc>
          <w:tcPr>
            <w:tcW w:w="1134" w:type="dxa"/>
            <w:tcBorders>
              <w:top w:val="nil"/>
              <w:left w:val="nil"/>
              <w:bottom w:val="nil"/>
              <w:right w:val="nil"/>
            </w:tcBorders>
            <w:shd w:val="clear" w:color="auto" w:fill="auto"/>
          </w:tcPr>
          <w:p w14:paraId="0EA14087" w14:textId="4697408F" w:rsidR="009977D1" w:rsidRPr="00C935A5" w:rsidRDefault="009977D1" w:rsidP="009977D1">
            <w:pPr>
              <w:spacing w:before="40" w:after="20"/>
              <w:jc w:val="right"/>
              <w:rPr>
                <w:rFonts w:cs="Arial"/>
                <w:sz w:val="18"/>
                <w:szCs w:val="18"/>
              </w:rPr>
            </w:pPr>
            <w:r w:rsidRPr="009977D1">
              <w:rPr>
                <w:rFonts w:cs="Arial"/>
                <w:sz w:val="18"/>
                <w:szCs w:val="18"/>
              </w:rPr>
              <w:t>1,435,630</w:t>
            </w:r>
          </w:p>
        </w:tc>
        <w:tc>
          <w:tcPr>
            <w:tcW w:w="1134" w:type="dxa"/>
            <w:tcBorders>
              <w:top w:val="nil"/>
              <w:left w:val="nil"/>
              <w:bottom w:val="nil"/>
              <w:right w:val="nil"/>
            </w:tcBorders>
            <w:shd w:val="clear" w:color="auto" w:fill="auto"/>
          </w:tcPr>
          <w:p w14:paraId="5B3530EA" w14:textId="3394870A" w:rsidR="009977D1" w:rsidRPr="00C935A5" w:rsidRDefault="009977D1" w:rsidP="009977D1">
            <w:pPr>
              <w:spacing w:before="40" w:after="20"/>
              <w:jc w:val="right"/>
              <w:rPr>
                <w:rFonts w:cs="Arial"/>
                <w:sz w:val="18"/>
                <w:szCs w:val="18"/>
              </w:rPr>
            </w:pPr>
            <w:r w:rsidRPr="009977D1">
              <w:rPr>
                <w:rFonts w:cs="Arial"/>
                <w:sz w:val="18"/>
                <w:szCs w:val="18"/>
              </w:rPr>
              <w:t>1,850.9</w:t>
            </w:r>
          </w:p>
        </w:tc>
      </w:tr>
      <w:tr w:rsidR="009977D1" w:rsidRPr="009977D1" w14:paraId="46A592D5" w14:textId="77777777" w:rsidTr="006966DD">
        <w:trPr>
          <w:trHeight w:val="20"/>
        </w:trPr>
        <w:tc>
          <w:tcPr>
            <w:tcW w:w="2268" w:type="dxa"/>
            <w:tcBorders>
              <w:top w:val="nil"/>
              <w:left w:val="nil"/>
              <w:bottom w:val="nil"/>
              <w:right w:val="single" w:sz="18" w:space="0" w:color="C00000"/>
            </w:tcBorders>
            <w:shd w:val="clear" w:color="auto" w:fill="auto"/>
            <w:vAlign w:val="center"/>
          </w:tcPr>
          <w:p w14:paraId="4CF680CD" w14:textId="5039A140" w:rsidR="009977D1" w:rsidRPr="00C935A5" w:rsidRDefault="009977D1" w:rsidP="009977D1">
            <w:pPr>
              <w:tabs>
                <w:tab w:val="right" w:pos="2037"/>
              </w:tabs>
              <w:spacing w:before="40" w:after="20"/>
              <w:rPr>
                <w:rFonts w:cs="Arial"/>
                <w:sz w:val="18"/>
                <w:szCs w:val="18"/>
              </w:rPr>
            </w:pPr>
            <w:r w:rsidRPr="00C935A5">
              <w:rPr>
                <w:rFonts w:cs="Arial"/>
                <w:sz w:val="18"/>
                <w:szCs w:val="18"/>
              </w:rPr>
              <w:t>Northern Grampians S</w:t>
            </w:r>
            <w:r>
              <w:rPr>
                <w:rFonts w:cs="Arial"/>
                <w:sz w:val="18"/>
                <w:szCs w:val="18"/>
              </w:rPr>
              <w:t xml:space="preserve"> </w:t>
            </w:r>
          </w:p>
        </w:tc>
        <w:tc>
          <w:tcPr>
            <w:tcW w:w="1134" w:type="dxa"/>
            <w:tcBorders>
              <w:top w:val="nil"/>
              <w:left w:val="single" w:sz="18" w:space="0" w:color="C00000"/>
              <w:bottom w:val="nil"/>
              <w:right w:val="nil"/>
            </w:tcBorders>
            <w:shd w:val="clear" w:color="auto" w:fill="auto"/>
          </w:tcPr>
          <w:p w14:paraId="27B812B0" w14:textId="36DF9642" w:rsidR="009977D1" w:rsidRPr="00C935A5" w:rsidRDefault="009977D1" w:rsidP="009977D1">
            <w:pPr>
              <w:spacing w:before="40" w:after="20"/>
              <w:jc w:val="right"/>
              <w:rPr>
                <w:rFonts w:cs="Arial"/>
                <w:sz w:val="18"/>
                <w:szCs w:val="18"/>
              </w:rPr>
            </w:pPr>
            <w:r w:rsidRPr="009977D1">
              <w:rPr>
                <w:rFonts w:cs="Arial"/>
                <w:sz w:val="18"/>
                <w:szCs w:val="18"/>
              </w:rPr>
              <w:t>11,864</w:t>
            </w:r>
          </w:p>
        </w:tc>
        <w:tc>
          <w:tcPr>
            <w:tcW w:w="1134" w:type="dxa"/>
            <w:tcBorders>
              <w:top w:val="nil"/>
              <w:left w:val="nil"/>
              <w:bottom w:val="nil"/>
              <w:right w:val="nil"/>
            </w:tcBorders>
            <w:shd w:val="clear" w:color="auto" w:fill="auto"/>
          </w:tcPr>
          <w:p w14:paraId="5BB1B816" w14:textId="640D6359" w:rsidR="009977D1" w:rsidRPr="00C935A5" w:rsidRDefault="009977D1" w:rsidP="009977D1">
            <w:pPr>
              <w:spacing w:before="40" w:after="20"/>
              <w:jc w:val="right"/>
              <w:rPr>
                <w:rFonts w:cs="Arial"/>
                <w:sz w:val="18"/>
                <w:szCs w:val="18"/>
              </w:rPr>
            </w:pPr>
            <w:r w:rsidRPr="009977D1">
              <w:rPr>
                <w:rFonts w:cs="Arial"/>
                <w:sz w:val="18"/>
                <w:szCs w:val="18"/>
              </w:rPr>
              <w:t>5,763,549</w:t>
            </w:r>
          </w:p>
        </w:tc>
        <w:tc>
          <w:tcPr>
            <w:tcW w:w="1134" w:type="dxa"/>
            <w:tcBorders>
              <w:top w:val="nil"/>
              <w:left w:val="nil"/>
              <w:bottom w:val="nil"/>
              <w:right w:val="nil"/>
            </w:tcBorders>
            <w:shd w:val="clear" w:color="auto" w:fill="auto"/>
          </w:tcPr>
          <w:p w14:paraId="4BF00F24" w14:textId="70A92991" w:rsidR="009977D1" w:rsidRPr="00C935A5" w:rsidRDefault="009977D1" w:rsidP="009977D1">
            <w:pPr>
              <w:spacing w:before="40" w:after="20"/>
              <w:jc w:val="right"/>
              <w:rPr>
                <w:rFonts w:cs="Arial"/>
                <w:sz w:val="18"/>
                <w:szCs w:val="18"/>
              </w:rPr>
            </w:pPr>
            <w:r w:rsidRPr="009977D1">
              <w:rPr>
                <w:rFonts w:cs="Arial"/>
                <w:sz w:val="18"/>
                <w:szCs w:val="18"/>
              </w:rPr>
              <w:t>485.80</w:t>
            </w:r>
          </w:p>
        </w:tc>
        <w:tc>
          <w:tcPr>
            <w:tcW w:w="1134" w:type="dxa"/>
            <w:tcBorders>
              <w:top w:val="nil"/>
              <w:left w:val="nil"/>
              <w:bottom w:val="nil"/>
              <w:right w:val="nil"/>
            </w:tcBorders>
            <w:shd w:val="clear" w:color="auto" w:fill="auto"/>
          </w:tcPr>
          <w:p w14:paraId="5381A82D" w14:textId="24AC9085" w:rsidR="009977D1" w:rsidRPr="00C935A5" w:rsidRDefault="009977D1" w:rsidP="009977D1">
            <w:pPr>
              <w:spacing w:before="40" w:after="20"/>
              <w:jc w:val="right"/>
              <w:rPr>
                <w:rFonts w:cs="Arial"/>
                <w:sz w:val="18"/>
                <w:szCs w:val="18"/>
              </w:rPr>
            </w:pPr>
            <w:r w:rsidRPr="009977D1">
              <w:rPr>
                <w:rFonts w:cs="Arial"/>
                <w:sz w:val="18"/>
                <w:szCs w:val="18"/>
              </w:rPr>
              <w:t>3,374</w:t>
            </w:r>
          </w:p>
        </w:tc>
        <w:tc>
          <w:tcPr>
            <w:tcW w:w="1134" w:type="dxa"/>
            <w:tcBorders>
              <w:top w:val="nil"/>
              <w:left w:val="nil"/>
              <w:bottom w:val="nil"/>
              <w:right w:val="nil"/>
            </w:tcBorders>
            <w:shd w:val="clear" w:color="auto" w:fill="auto"/>
          </w:tcPr>
          <w:p w14:paraId="301DA6DB" w14:textId="0B310713" w:rsidR="009977D1" w:rsidRPr="00C935A5" w:rsidRDefault="009977D1" w:rsidP="009977D1">
            <w:pPr>
              <w:spacing w:before="40" w:after="20"/>
              <w:jc w:val="right"/>
              <w:rPr>
                <w:rFonts w:cs="Arial"/>
                <w:sz w:val="18"/>
                <w:szCs w:val="18"/>
              </w:rPr>
            </w:pPr>
            <w:r w:rsidRPr="009977D1">
              <w:rPr>
                <w:rFonts w:cs="Arial"/>
                <w:sz w:val="18"/>
                <w:szCs w:val="18"/>
              </w:rPr>
              <w:t>3,576,982</w:t>
            </w:r>
          </w:p>
        </w:tc>
        <w:tc>
          <w:tcPr>
            <w:tcW w:w="1134" w:type="dxa"/>
            <w:tcBorders>
              <w:top w:val="nil"/>
              <w:left w:val="nil"/>
              <w:bottom w:val="nil"/>
              <w:right w:val="nil"/>
            </w:tcBorders>
            <w:shd w:val="clear" w:color="auto" w:fill="auto"/>
          </w:tcPr>
          <w:p w14:paraId="7C96F799" w14:textId="72E925B0" w:rsidR="009977D1" w:rsidRPr="00C935A5" w:rsidRDefault="009977D1" w:rsidP="009977D1">
            <w:pPr>
              <w:spacing w:before="40" w:after="20"/>
              <w:jc w:val="right"/>
              <w:rPr>
                <w:rFonts w:cs="Arial"/>
                <w:sz w:val="18"/>
                <w:szCs w:val="18"/>
              </w:rPr>
            </w:pPr>
            <w:r w:rsidRPr="009977D1">
              <w:rPr>
                <w:rFonts w:cs="Arial"/>
                <w:sz w:val="18"/>
                <w:szCs w:val="18"/>
              </w:rPr>
              <w:t>1,060.2</w:t>
            </w:r>
          </w:p>
        </w:tc>
      </w:tr>
      <w:tr w:rsidR="009977D1" w:rsidRPr="009977D1" w14:paraId="5B50D9EA" w14:textId="77777777" w:rsidTr="006966DD">
        <w:trPr>
          <w:trHeight w:val="20"/>
        </w:trPr>
        <w:tc>
          <w:tcPr>
            <w:tcW w:w="2268" w:type="dxa"/>
            <w:tcBorders>
              <w:top w:val="nil"/>
              <w:left w:val="nil"/>
              <w:bottom w:val="nil"/>
              <w:right w:val="single" w:sz="18" w:space="0" w:color="C00000"/>
            </w:tcBorders>
            <w:shd w:val="clear" w:color="auto" w:fill="auto"/>
            <w:vAlign w:val="center"/>
          </w:tcPr>
          <w:p w14:paraId="58FEBEBC" w14:textId="42B4A4F0"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Port Phillip C </w:t>
            </w:r>
          </w:p>
        </w:tc>
        <w:tc>
          <w:tcPr>
            <w:tcW w:w="1134" w:type="dxa"/>
            <w:tcBorders>
              <w:top w:val="nil"/>
              <w:left w:val="single" w:sz="18" w:space="0" w:color="C00000"/>
              <w:bottom w:val="nil"/>
              <w:right w:val="nil"/>
            </w:tcBorders>
            <w:shd w:val="clear" w:color="auto" w:fill="auto"/>
          </w:tcPr>
          <w:p w14:paraId="3FE80578" w14:textId="3A942DE1" w:rsidR="009977D1" w:rsidRPr="00C935A5" w:rsidRDefault="009977D1" w:rsidP="009977D1">
            <w:pPr>
              <w:spacing w:before="40" w:after="20"/>
              <w:jc w:val="right"/>
              <w:rPr>
                <w:rFonts w:cs="Arial"/>
                <w:sz w:val="18"/>
                <w:szCs w:val="18"/>
              </w:rPr>
            </w:pPr>
            <w:r w:rsidRPr="009977D1">
              <w:rPr>
                <w:rFonts w:cs="Arial"/>
                <w:sz w:val="18"/>
                <w:szCs w:val="18"/>
              </w:rPr>
              <w:t>103,836</w:t>
            </w:r>
          </w:p>
        </w:tc>
        <w:tc>
          <w:tcPr>
            <w:tcW w:w="1134" w:type="dxa"/>
            <w:tcBorders>
              <w:top w:val="nil"/>
              <w:left w:val="nil"/>
              <w:bottom w:val="nil"/>
              <w:right w:val="nil"/>
            </w:tcBorders>
            <w:shd w:val="clear" w:color="auto" w:fill="auto"/>
          </w:tcPr>
          <w:p w14:paraId="432697E6" w14:textId="7557BD35" w:rsidR="009977D1" w:rsidRPr="00C935A5" w:rsidRDefault="009977D1" w:rsidP="009977D1">
            <w:pPr>
              <w:spacing w:before="40" w:after="20"/>
              <w:jc w:val="right"/>
              <w:rPr>
                <w:rFonts w:cs="Arial"/>
                <w:sz w:val="18"/>
                <w:szCs w:val="18"/>
              </w:rPr>
            </w:pPr>
            <w:r w:rsidRPr="009977D1">
              <w:rPr>
                <w:rFonts w:cs="Arial"/>
                <w:sz w:val="18"/>
                <w:szCs w:val="18"/>
              </w:rPr>
              <w:t>2,588,908</w:t>
            </w:r>
          </w:p>
        </w:tc>
        <w:tc>
          <w:tcPr>
            <w:tcW w:w="1134" w:type="dxa"/>
            <w:tcBorders>
              <w:top w:val="nil"/>
              <w:left w:val="nil"/>
              <w:bottom w:val="nil"/>
              <w:right w:val="nil"/>
            </w:tcBorders>
            <w:shd w:val="clear" w:color="auto" w:fill="auto"/>
          </w:tcPr>
          <w:p w14:paraId="3A9E1B16" w14:textId="4202863A"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5E81EE3C" w14:textId="75E42F2A" w:rsidR="009977D1" w:rsidRPr="00C935A5" w:rsidRDefault="009977D1" w:rsidP="009977D1">
            <w:pPr>
              <w:spacing w:before="40" w:after="20"/>
              <w:jc w:val="right"/>
              <w:rPr>
                <w:rFonts w:cs="Arial"/>
                <w:sz w:val="18"/>
                <w:szCs w:val="18"/>
              </w:rPr>
            </w:pPr>
            <w:r w:rsidRPr="009977D1">
              <w:rPr>
                <w:rFonts w:cs="Arial"/>
                <w:sz w:val="18"/>
                <w:szCs w:val="18"/>
              </w:rPr>
              <w:t>215</w:t>
            </w:r>
          </w:p>
        </w:tc>
        <w:tc>
          <w:tcPr>
            <w:tcW w:w="1134" w:type="dxa"/>
            <w:tcBorders>
              <w:top w:val="nil"/>
              <w:left w:val="nil"/>
              <w:bottom w:val="nil"/>
              <w:right w:val="nil"/>
            </w:tcBorders>
            <w:shd w:val="clear" w:color="auto" w:fill="auto"/>
          </w:tcPr>
          <w:p w14:paraId="399D6C6F" w14:textId="4DF26521" w:rsidR="009977D1" w:rsidRPr="00C935A5" w:rsidRDefault="009977D1" w:rsidP="009977D1">
            <w:pPr>
              <w:spacing w:before="40" w:after="20"/>
              <w:jc w:val="right"/>
              <w:rPr>
                <w:rFonts w:cs="Arial"/>
                <w:sz w:val="18"/>
                <w:szCs w:val="18"/>
              </w:rPr>
            </w:pPr>
            <w:r w:rsidRPr="009977D1">
              <w:rPr>
                <w:rFonts w:cs="Arial"/>
                <w:sz w:val="18"/>
                <w:szCs w:val="18"/>
              </w:rPr>
              <w:t>525,319</w:t>
            </w:r>
          </w:p>
        </w:tc>
        <w:tc>
          <w:tcPr>
            <w:tcW w:w="1134" w:type="dxa"/>
            <w:tcBorders>
              <w:top w:val="nil"/>
              <w:left w:val="nil"/>
              <w:bottom w:val="nil"/>
              <w:right w:val="nil"/>
            </w:tcBorders>
            <w:shd w:val="clear" w:color="auto" w:fill="auto"/>
          </w:tcPr>
          <w:p w14:paraId="6755A2BB" w14:textId="671E7B07" w:rsidR="009977D1" w:rsidRPr="00C935A5" w:rsidRDefault="009977D1" w:rsidP="009977D1">
            <w:pPr>
              <w:spacing w:before="40" w:after="20"/>
              <w:jc w:val="right"/>
              <w:rPr>
                <w:rFonts w:cs="Arial"/>
                <w:sz w:val="18"/>
                <w:szCs w:val="18"/>
              </w:rPr>
            </w:pPr>
            <w:r w:rsidRPr="009977D1">
              <w:rPr>
                <w:rFonts w:cs="Arial"/>
                <w:sz w:val="18"/>
                <w:szCs w:val="18"/>
              </w:rPr>
              <w:t>2,443.3</w:t>
            </w:r>
          </w:p>
        </w:tc>
      </w:tr>
      <w:tr w:rsidR="009977D1" w:rsidRPr="009977D1" w14:paraId="4A582B1B" w14:textId="77777777" w:rsidTr="006966DD">
        <w:trPr>
          <w:trHeight w:val="20"/>
        </w:trPr>
        <w:tc>
          <w:tcPr>
            <w:tcW w:w="2268" w:type="dxa"/>
            <w:tcBorders>
              <w:top w:val="nil"/>
              <w:left w:val="nil"/>
              <w:bottom w:val="nil"/>
              <w:right w:val="single" w:sz="18" w:space="0" w:color="C00000"/>
            </w:tcBorders>
            <w:shd w:val="clear" w:color="auto" w:fill="auto"/>
            <w:vAlign w:val="center"/>
          </w:tcPr>
          <w:p w14:paraId="47C4DB1F" w14:textId="265384AC"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Pyrenees S </w:t>
            </w:r>
          </w:p>
        </w:tc>
        <w:tc>
          <w:tcPr>
            <w:tcW w:w="1134" w:type="dxa"/>
            <w:tcBorders>
              <w:top w:val="nil"/>
              <w:left w:val="single" w:sz="18" w:space="0" w:color="C00000"/>
              <w:bottom w:val="nil"/>
              <w:right w:val="nil"/>
            </w:tcBorders>
            <w:shd w:val="clear" w:color="auto" w:fill="auto"/>
          </w:tcPr>
          <w:p w14:paraId="66170A6D" w14:textId="61B0EAA7" w:rsidR="009977D1" w:rsidRPr="00C935A5" w:rsidRDefault="009977D1" w:rsidP="009977D1">
            <w:pPr>
              <w:spacing w:before="40" w:after="20"/>
              <w:jc w:val="right"/>
              <w:rPr>
                <w:rFonts w:cs="Arial"/>
                <w:sz w:val="18"/>
                <w:szCs w:val="18"/>
              </w:rPr>
            </w:pPr>
            <w:r w:rsidRPr="009977D1">
              <w:rPr>
                <w:rFonts w:cs="Arial"/>
                <w:sz w:val="18"/>
                <w:szCs w:val="18"/>
              </w:rPr>
              <w:t>7,645</w:t>
            </w:r>
          </w:p>
        </w:tc>
        <w:tc>
          <w:tcPr>
            <w:tcW w:w="1134" w:type="dxa"/>
            <w:tcBorders>
              <w:top w:val="nil"/>
              <w:left w:val="nil"/>
              <w:bottom w:val="nil"/>
              <w:right w:val="nil"/>
            </w:tcBorders>
            <w:shd w:val="clear" w:color="auto" w:fill="auto"/>
          </w:tcPr>
          <w:p w14:paraId="1CF7F375" w14:textId="1762A5CB" w:rsidR="009977D1" w:rsidRPr="00C935A5" w:rsidRDefault="009977D1" w:rsidP="009977D1">
            <w:pPr>
              <w:spacing w:before="40" w:after="20"/>
              <w:jc w:val="right"/>
              <w:rPr>
                <w:rFonts w:cs="Arial"/>
                <w:sz w:val="18"/>
                <w:szCs w:val="18"/>
              </w:rPr>
            </w:pPr>
            <w:r w:rsidRPr="009977D1">
              <w:rPr>
                <w:rFonts w:cs="Arial"/>
                <w:sz w:val="18"/>
                <w:szCs w:val="18"/>
              </w:rPr>
              <w:t>4,052,070</w:t>
            </w:r>
          </w:p>
        </w:tc>
        <w:tc>
          <w:tcPr>
            <w:tcW w:w="1134" w:type="dxa"/>
            <w:tcBorders>
              <w:top w:val="nil"/>
              <w:left w:val="nil"/>
              <w:bottom w:val="nil"/>
              <w:right w:val="nil"/>
            </w:tcBorders>
            <w:shd w:val="clear" w:color="auto" w:fill="auto"/>
          </w:tcPr>
          <w:p w14:paraId="6F438CA5" w14:textId="3E7F25F4" w:rsidR="009977D1" w:rsidRPr="00C935A5" w:rsidRDefault="009977D1" w:rsidP="009977D1">
            <w:pPr>
              <w:spacing w:before="40" w:after="20"/>
              <w:jc w:val="right"/>
              <w:rPr>
                <w:rFonts w:cs="Arial"/>
                <w:sz w:val="18"/>
                <w:szCs w:val="18"/>
              </w:rPr>
            </w:pPr>
            <w:r w:rsidRPr="009977D1">
              <w:rPr>
                <w:rFonts w:cs="Arial"/>
                <w:sz w:val="18"/>
                <w:szCs w:val="18"/>
              </w:rPr>
              <w:t>530.03</w:t>
            </w:r>
          </w:p>
        </w:tc>
        <w:tc>
          <w:tcPr>
            <w:tcW w:w="1134" w:type="dxa"/>
            <w:tcBorders>
              <w:top w:val="nil"/>
              <w:left w:val="nil"/>
              <w:bottom w:val="nil"/>
              <w:right w:val="nil"/>
            </w:tcBorders>
            <w:shd w:val="clear" w:color="auto" w:fill="auto"/>
          </w:tcPr>
          <w:p w14:paraId="0D77782D" w14:textId="2EDFC6E0" w:rsidR="009977D1" w:rsidRPr="00C935A5" w:rsidRDefault="009977D1" w:rsidP="009977D1">
            <w:pPr>
              <w:spacing w:before="40" w:after="20"/>
              <w:jc w:val="right"/>
              <w:rPr>
                <w:rFonts w:cs="Arial"/>
                <w:sz w:val="18"/>
                <w:szCs w:val="18"/>
              </w:rPr>
            </w:pPr>
            <w:r w:rsidRPr="009977D1">
              <w:rPr>
                <w:rFonts w:cs="Arial"/>
                <w:sz w:val="18"/>
                <w:szCs w:val="18"/>
              </w:rPr>
              <w:t>2,036</w:t>
            </w:r>
          </w:p>
        </w:tc>
        <w:tc>
          <w:tcPr>
            <w:tcW w:w="1134" w:type="dxa"/>
            <w:tcBorders>
              <w:top w:val="nil"/>
              <w:left w:val="nil"/>
              <w:bottom w:val="nil"/>
              <w:right w:val="nil"/>
            </w:tcBorders>
            <w:shd w:val="clear" w:color="auto" w:fill="auto"/>
          </w:tcPr>
          <w:p w14:paraId="3B4A0EEB" w14:textId="59DD52EB" w:rsidR="009977D1" w:rsidRPr="00C935A5" w:rsidRDefault="009977D1" w:rsidP="009977D1">
            <w:pPr>
              <w:spacing w:before="40" w:after="20"/>
              <w:jc w:val="right"/>
              <w:rPr>
                <w:rFonts w:cs="Arial"/>
                <w:sz w:val="18"/>
                <w:szCs w:val="18"/>
              </w:rPr>
            </w:pPr>
            <w:r w:rsidRPr="009977D1">
              <w:rPr>
                <w:rFonts w:cs="Arial"/>
                <w:sz w:val="18"/>
                <w:szCs w:val="18"/>
              </w:rPr>
              <w:t>2,632,028</w:t>
            </w:r>
          </w:p>
        </w:tc>
        <w:tc>
          <w:tcPr>
            <w:tcW w:w="1134" w:type="dxa"/>
            <w:tcBorders>
              <w:top w:val="nil"/>
              <w:left w:val="nil"/>
              <w:bottom w:val="nil"/>
              <w:right w:val="nil"/>
            </w:tcBorders>
            <w:shd w:val="clear" w:color="auto" w:fill="auto"/>
          </w:tcPr>
          <w:p w14:paraId="232B2C88" w14:textId="1AC2EF85" w:rsidR="009977D1" w:rsidRPr="00C935A5" w:rsidRDefault="009977D1" w:rsidP="009977D1">
            <w:pPr>
              <w:spacing w:before="40" w:after="20"/>
              <w:jc w:val="right"/>
              <w:rPr>
                <w:rFonts w:cs="Arial"/>
                <w:sz w:val="18"/>
                <w:szCs w:val="18"/>
              </w:rPr>
            </w:pPr>
            <w:r w:rsidRPr="009977D1">
              <w:rPr>
                <w:rFonts w:cs="Arial"/>
                <w:sz w:val="18"/>
                <w:szCs w:val="18"/>
              </w:rPr>
              <w:t>1,292.7</w:t>
            </w:r>
          </w:p>
        </w:tc>
      </w:tr>
      <w:tr w:rsidR="009977D1" w:rsidRPr="009977D1" w14:paraId="027C66BB" w14:textId="77777777" w:rsidTr="006966DD">
        <w:trPr>
          <w:trHeight w:val="20"/>
        </w:trPr>
        <w:tc>
          <w:tcPr>
            <w:tcW w:w="2268" w:type="dxa"/>
            <w:tcBorders>
              <w:top w:val="nil"/>
              <w:left w:val="nil"/>
              <w:bottom w:val="nil"/>
              <w:right w:val="single" w:sz="18" w:space="0" w:color="C00000"/>
            </w:tcBorders>
            <w:shd w:val="clear" w:color="auto" w:fill="auto"/>
            <w:vAlign w:val="center"/>
          </w:tcPr>
          <w:p w14:paraId="337A9283" w14:textId="12C240CE"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Queenscliffe B </w:t>
            </w:r>
          </w:p>
        </w:tc>
        <w:tc>
          <w:tcPr>
            <w:tcW w:w="1134" w:type="dxa"/>
            <w:tcBorders>
              <w:top w:val="nil"/>
              <w:left w:val="single" w:sz="18" w:space="0" w:color="C00000"/>
              <w:bottom w:val="nil"/>
              <w:right w:val="nil"/>
            </w:tcBorders>
            <w:shd w:val="clear" w:color="auto" w:fill="auto"/>
          </w:tcPr>
          <w:p w14:paraId="00536E0E" w14:textId="5B26E14F" w:rsidR="009977D1" w:rsidRPr="00C935A5" w:rsidRDefault="009977D1" w:rsidP="009977D1">
            <w:pPr>
              <w:spacing w:before="40" w:after="20"/>
              <w:jc w:val="right"/>
              <w:rPr>
                <w:rFonts w:cs="Arial"/>
                <w:sz w:val="18"/>
                <w:szCs w:val="18"/>
              </w:rPr>
            </w:pPr>
            <w:r w:rsidRPr="009977D1">
              <w:rPr>
                <w:rFonts w:cs="Arial"/>
                <w:sz w:val="18"/>
                <w:szCs w:val="18"/>
              </w:rPr>
              <w:t>3,206</w:t>
            </w:r>
          </w:p>
        </w:tc>
        <w:tc>
          <w:tcPr>
            <w:tcW w:w="1134" w:type="dxa"/>
            <w:tcBorders>
              <w:top w:val="nil"/>
              <w:left w:val="nil"/>
              <w:bottom w:val="nil"/>
              <w:right w:val="nil"/>
            </w:tcBorders>
            <w:shd w:val="clear" w:color="auto" w:fill="auto"/>
          </w:tcPr>
          <w:p w14:paraId="1BB1C6FC" w14:textId="436B753E" w:rsidR="009977D1" w:rsidRPr="00C935A5" w:rsidRDefault="009977D1" w:rsidP="009977D1">
            <w:pPr>
              <w:spacing w:before="40" w:after="20"/>
              <w:jc w:val="right"/>
              <w:rPr>
                <w:rFonts w:cs="Arial"/>
                <w:sz w:val="18"/>
                <w:szCs w:val="18"/>
              </w:rPr>
            </w:pPr>
            <w:r w:rsidRPr="009977D1">
              <w:rPr>
                <w:rFonts w:cs="Arial"/>
                <w:sz w:val="18"/>
                <w:szCs w:val="18"/>
              </w:rPr>
              <w:t>369,940</w:t>
            </w:r>
          </w:p>
        </w:tc>
        <w:tc>
          <w:tcPr>
            <w:tcW w:w="1134" w:type="dxa"/>
            <w:tcBorders>
              <w:top w:val="nil"/>
              <w:left w:val="nil"/>
              <w:bottom w:val="nil"/>
              <w:right w:val="nil"/>
            </w:tcBorders>
            <w:shd w:val="clear" w:color="auto" w:fill="auto"/>
          </w:tcPr>
          <w:p w14:paraId="0E2B785C" w14:textId="0C7DA0A5" w:rsidR="009977D1" w:rsidRPr="00C935A5" w:rsidRDefault="009977D1" w:rsidP="009977D1">
            <w:pPr>
              <w:spacing w:before="40" w:after="20"/>
              <w:jc w:val="right"/>
              <w:rPr>
                <w:rFonts w:cs="Arial"/>
                <w:sz w:val="18"/>
                <w:szCs w:val="18"/>
              </w:rPr>
            </w:pPr>
            <w:r w:rsidRPr="009977D1">
              <w:rPr>
                <w:rFonts w:cs="Arial"/>
                <w:sz w:val="18"/>
                <w:szCs w:val="18"/>
              </w:rPr>
              <w:t>115.39</w:t>
            </w:r>
          </w:p>
        </w:tc>
        <w:tc>
          <w:tcPr>
            <w:tcW w:w="1134" w:type="dxa"/>
            <w:tcBorders>
              <w:top w:val="nil"/>
              <w:left w:val="nil"/>
              <w:bottom w:val="nil"/>
              <w:right w:val="nil"/>
            </w:tcBorders>
            <w:shd w:val="clear" w:color="auto" w:fill="auto"/>
          </w:tcPr>
          <w:p w14:paraId="34B515DF" w14:textId="4A889A9B" w:rsidR="009977D1" w:rsidRPr="00C935A5" w:rsidRDefault="009977D1" w:rsidP="009977D1">
            <w:pPr>
              <w:spacing w:before="40" w:after="20"/>
              <w:jc w:val="right"/>
              <w:rPr>
                <w:rFonts w:cs="Arial"/>
                <w:sz w:val="18"/>
                <w:szCs w:val="18"/>
              </w:rPr>
            </w:pPr>
            <w:r w:rsidRPr="009977D1">
              <w:rPr>
                <w:rFonts w:cs="Arial"/>
                <w:sz w:val="18"/>
                <w:szCs w:val="18"/>
              </w:rPr>
              <w:t>43</w:t>
            </w:r>
          </w:p>
        </w:tc>
        <w:tc>
          <w:tcPr>
            <w:tcW w:w="1134" w:type="dxa"/>
            <w:tcBorders>
              <w:top w:val="nil"/>
              <w:left w:val="nil"/>
              <w:bottom w:val="nil"/>
              <w:right w:val="nil"/>
            </w:tcBorders>
            <w:shd w:val="clear" w:color="auto" w:fill="auto"/>
          </w:tcPr>
          <w:p w14:paraId="2214EB8C" w14:textId="759FFCC7" w:rsidR="009977D1" w:rsidRPr="00C935A5" w:rsidRDefault="009977D1" w:rsidP="009977D1">
            <w:pPr>
              <w:spacing w:before="40" w:after="20"/>
              <w:jc w:val="right"/>
              <w:rPr>
                <w:rFonts w:cs="Arial"/>
                <w:sz w:val="18"/>
                <w:szCs w:val="18"/>
              </w:rPr>
            </w:pPr>
            <w:r w:rsidRPr="009977D1">
              <w:rPr>
                <w:rFonts w:cs="Arial"/>
                <w:sz w:val="18"/>
                <w:szCs w:val="18"/>
              </w:rPr>
              <w:t>72,803</w:t>
            </w:r>
          </w:p>
        </w:tc>
        <w:tc>
          <w:tcPr>
            <w:tcW w:w="1134" w:type="dxa"/>
            <w:tcBorders>
              <w:top w:val="nil"/>
              <w:left w:val="nil"/>
              <w:bottom w:val="nil"/>
              <w:right w:val="nil"/>
            </w:tcBorders>
            <w:shd w:val="clear" w:color="auto" w:fill="auto"/>
          </w:tcPr>
          <w:p w14:paraId="179D240B" w14:textId="15B161A5" w:rsidR="009977D1" w:rsidRPr="00C935A5" w:rsidRDefault="009977D1" w:rsidP="009977D1">
            <w:pPr>
              <w:spacing w:before="40" w:after="20"/>
              <w:jc w:val="right"/>
              <w:rPr>
                <w:rFonts w:cs="Arial"/>
                <w:sz w:val="18"/>
                <w:szCs w:val="18"/>
              </w:rPr>
            </w:pPr>
            <w:r w:rsidRPr="009977D1">
              <w:rPr>
                <w:rFonts w:cs="Arial"/>
                <w:sz w:val="18"/>
                <w:szCs w:val="18"/>
              </w:rPr>
              <w:t>1,693.1</w:t>
            </w:r>
          </w:p>
        </w:tc>
      </w:tr>
      <w:tr w:rsidR="009977D1" w:rsidRPr="009977D1" w14:paraId="7957DF4E" w14:textId="77777777" w:rsidTr="006966DD">
        <w:trPr>
          <w:trHeight w:val="20"/>
        </w:trPr>
        <w:tc>
          <w:tcPr>
            <w:tcW w:w="2268" w:type="dxa"/>
            <w:tcBorders>
              <w:top w:val="nil"/>
              <w:left w:val="nil"/>
              <w:bottom w:val="nil"/>
              <w:right w:val="single" w:sz="18" w:space="0" w:color="C00000"/>
            </w:tcBorders>
            <w:shd w:val="clear" w:color="auto" w:fill="auto"/>
            <w:vAlign w:val="center"/>
          </w:tcPr>
          <w:p w14:paraId="797DD844" w14:textId="22A49030"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South Gippsland S  </w:t>
            </w:r>
            <w:r>
              <w:rPr>
                <w:rFonts w:cs="Arial"/>
                <w:sz w:val="18"/>
                <w:szCs w:val="18"/>
              </w:rPr>
              <w:t xml:space="preserve"> # </w:t>
            </w:r>
            <w:r>
              <w:rPr>
                <w:rFonts w:cs="Arial"/>
                <w:sz w:val="18"/>
                <w:szCs w:val="18"/>
              </w:rPr>
              <w:tab/>
            </w:r>
          </w:p>
        </w:tc>
        <w:tc>
          <w:tcPr>
            <w:tcW w:w="1134" w:type="dxa"/>
            <w:tcBorders>
              <w:top w:val="nil"/>
              <w:left w:val="single" w:sz="18" w:space="0" w:color="C00000"/>
              <w:bottom w:val="nil"/>
              <w:right w:val="nil"/>
            </w:tcBorders>
            <w:shd w:val="clear" w:color="auto" w:fill="auto"/>
          </w:tcPr>
          <w:p w14:paraId="6BDE9BB8" w14:textId="7D9E68F7" w:rsidR="009977D1" w:rsidRPr="00C935A5" w:rsidRDefault="009977D1" w:rsidP="009977D1">
            <w:pPr>
              <w:spacing w:before="40" w:after="20"/>
              <w:jc w:val="right"/>
              <w:rPr>
                <w:rFonts w:cs="Arial"/>
                <w:sz w:val="18"/>
                <w:szCs w:val="18"/>
              </w:rPr>
            </w:pPr>
            <w:r w:rsidRPr="009977D1">
              <w:rPr>
                <w:rFonts w:cs="Arial"/>
                <w:sz w:val="18"/>
                <w:szCs w:val="18"/>
              </w:rPr>
              <w:t>30,680</w:t>
            </w:r>
          </w:p>
        </w:tc>
        <w:tc>
          <w:tcPr>
            <w:tcW w:w="1134" w:type="dxa"/>
            <w:tcBorders>
              <w:top w:val="nil"/>
              <w:left w:val="nil"/>
              <w:bottom w:val="nil"/>
              <w:right w:val="nil"/>
            </w:tcBorders>
            <w:shd w:val="clear" w:color="auto" w:fill="auto"/>
          </w:tcPr>
          <w:p w14:paraId="5608CBB7" w14:textId="50FBBA73" w:rsidR="009977D1" w:rsidRPr="00C935A5" w:rsidRDefault="009977D1" w:rsidP="009977D1">
            <w:pPr>
              <w:spacing w:before="40" w:after="20"/>
              <w:jc w:val="right"/>
              <w:rPr>
                <w:rFonts w:cs="Arial"/>
                <w:sz w:val="18"/>
                <w:szCs w:val="18"/>
              </w:rPr>
            </w:pPr>
            <w:r w:rsidRPr="009977D1">
              <w:rPr>
                <w:rFonts w:cs="Arial"/>
                <w:sz w:val="18"/>
                <w:szCs w:val="18"/>
              </w:rPr>
              <w:t>7,420,408</w:t>
            </w:r>
          </w:p>
        </w:tc>
        <w:tc>
          <w:tcPr>
            <w:tcW w:w="1134" w:type="dxa"/>
            <w:tcBorders>
              <w:top w:val="nil"/>
              <w:left w:val="nil"/>
              <w:bottom w:val="nil"/>
              <w:right w:val="nil"/>
            </w:tcBorders>
            <w:shd w:val="clear" w:color="auto" w:fill="auto"/>
          </w:tcPr>
          <w:p w14:paraId="2A7C1EA6" w14:textId="642CC0DE" w:rsidR="009977D1" w:rsidRPr="00C935A5" w:rsidRDefault="009977D1" w:rsidP="009977D1">
            <w:pPr>
              <w:spacing w:before="40" w:after="20"/>
              <w:jc w:val="right"/>
              <w:rPr>
                <w:rFonts w:cs="Arial"/>
                <w:sz w:val="18"/>
                <w:szCs w:val="18"/>
              </w:rPr>
            </w:pPr>
            <w:r w:rsidRPr="009977D1">
              <w:rPr>
                <w:rFonts w:cs="Arial"/>
                <w:sz w:val="18"/>
                <w:szCs w:val="18"/>
              </w:rPr>
              <w:t>241.86</w:t>
            </w:r>
          </w:p>
        </w:tc>
        <w:tc>
          <w:tcPr>
            <w:tcW w:w="1134" w:type="dxa"/>
            <w:tcBorders>
              <w:top w:val="nil"/>
              <w:left w:val="nil"/>
              <w:bottom w:val="nil"/>
              <w:right w:val="nil"/>
            </w:tcBorders>
            <w:shd w:val="clear" w:color="auto" w:fill="auto"/>
          </w:tcPr>
          <w:p w14:paraId="76B080BF" w14:textId="23EFDE7D" w:rsidR="009977D1" w:rsidRPr="00C935A5" w:rsidRDefault="009977D1" w:rsidP="009977D1">
            <w:pPr>
              <w:spacing w:before="40" w:after="20"/>
              <w:jc w:val="right"/>
              <w:rPr>
                <w:rFonts w:cs="Arial"/>
                <w:sz w:val="18"/>
                <w:szCs w:val="18"/>
              </w:rPr>
            </w:pPr>
            <w:r w:rsidRPr="009977D1">
              <w:rPr>
                <w:rFonts w:cs="Arial"/>
                <w:sz w:val="18"/>
                <w:szCs w:val="18"/>
              </w:rPr>
              <w:t>2,114</w:t>
            </w:r>
          </w:p>
        </w:tc>
        <w:tc>
          <w:tcPr>
            <w:tcW w:w="1134" w:type="dxa"/>
            <w:tcBorders>
              <w:top w:val="nil"/>
              <w:left w:val="nil"/>
              <w:bottom w:val="nil"/>
              <w:right w:val="nil"/>
            </w:tcBorders>
            <w:shd w:val="clear" w:color="auto" w:fill="auto"/>
          </w:tcPr>
          <w:p w14:paraId="6C48134C" w14:textId="44373315" w:rsidR="009977D1" w:rsidRPr="00C935A5" w:rsidRDefault="009977D1" w:rsidP="009977D1">
            <w:pPr>
              <w:spacing w:before="40" w:after="20"/>
              <w:jc w:val="right"/>
              <w:rPr>
                <w:rFonts w:cs="Arial"/>
                <w:sz w:val="18"/>
                <w:szCs w:val="18"/>
              </w:rPr>
            </w:pPr>
            <w:r w:rsidRPr="009977D1">
              <w:rPr>
                <w:rFonts w:cs="Arial"/>
                <w:sz w:val="18"/>
                <w:szCs w:val="18"/>
              </w:rPr>
              <w:t>4,604,306</w:t>
            </w:r>
          </w:p>
        </w:tc>
        <w:tc>
          <w:tcPr>
            <w:tcW w:w="1134" w:type="dxa"/>
            <w:tcBorders>
              <w:top w:val="nil"/>
              <w:left w:val="nil"/>
              <w:bottom w:val="nil"/>
              <w:right w:val="nil"/>
            </w:tcBorders>
            <w:shd w:val="clear" w:color="auto" w:fill="auto"/>
          </w:tcPr>
          <w:p w14:paraId="24194AD0" w14:textId="14AF8605" w:rsidR="009977D1" w:rsidRPr="00C935A5" w:rsidRDefault="009977D1" w:rsidP="009977D1">
            <w:pPr>
              <w:spacing w:before="40" w:after="20"/>
              <w:jc w:val="right"/>
              <w:rPr>
                <w:rFonts w:cs="Arial"/>
                <w:sz w:val="18"/>
                <w:szCs w:val="18"/>
              </w:rPr>
            </w:pPr>
            <w:r w:rsidRPr="009977D1">
              <w:rPr>
                <w:rFonts w:cs="Arial"/>
                <w:sz w:val="18"/>
                <w:szCs w:val="18"/>
              </w:rPr>
              <w:t>2,177.5</w:t>
            </w:r>
          </w:p>
        </w:tc>
      </w:tr>
      <w:tr w:rsidR="009977D1" w:rsidRPr="009977D1" w14:paraId="0459C259" w14:textId="77777777" w:rsidTr="006966DD">
        <w:trPr>
          <w:trHeight w:val="20"/>
        </w:trPr>
        <w:tc>
          <w:tcPr>
            <w:tcW w:w="2268" w:type="dxa"/>
            <w:tcBorders>
              <w:top w:val="nil"/>
              <w:left w:val="nil"/>
              <w:bottom w:val="nil"/>
              <w:right w:val="single" w:sz="18" w:space="0" w:color="C00000"/>
            </w:tcBorders>
            <w:shd w:val="clear" w:color="auto" w:fill="auto"/>
            <w:vAlign w:val="center"/>
          </w:tcPr>
          <w:p w14:paraId="3B1EBA0F" w14:textId="1BA33B61"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Southern Grampians S </w:t>
            </w:r>
          </w:p>
        </w:tc>
        <w:tc>
          <w:tcPr>
            <w:tcW w:w="1134" w:type="dxa"/>
            <w:tcBorders>
              <w:top w:val="nil"/>
              <w:left w:val="single" w:sz="18" w:space="0" w:color="C00000"/>
              <w:bottom w:val="nil"/>
              <w:right w:val="nil"/>
            </w:tcBorders>
            <w:shd w:val="clear" w:color="auto" w:fill="auto"/>
          </w:tcPr>
          <w:p w14:paraId="24D49BB5" w14:textId="412DC0B2" w:rsidR="009977D1" w:rsidRPr="00C935A5" w:rsidRDefault="009977D1" w:rsidP="009977D1">
            <w:pPr>
              <w:spacing w:before="40" w:after="20"/>
              <w:jc w:val="right"/>
              <w:rPr>
                <w:rFonts w:cs="Arial"/>
                <w:sz w:val="18"/>
                <w:szCs w:val="18"/>
              </w:rPr>
            </w:pPr>
            <w:r w:rsidRPr="009977D1">
              <w:rPr>
                <w:rFonts w:cs="Arial"/>
                <w:sz w:val="18"/>
                <w:szCs w:val="18"/>
              </w:rPr>
              <w:t>16,374</w:t>
            </w:r>
          </w:p>
        </w:tc>
        <w:tc>
          <w:tcPr>
            <w:tcW w:w="1134" w:type="dxa"/>
            <w:tcBorders>
              <w:top w:val="nil"/>
              <w:left w:val="nil"/>
              <w:bottom w:val="nil"/>
              <w:right w:val="nil"/>
            </w:tcBorders>
            <w:shd w:val="clear" w:color="auto" w:fill="auto"/>
          </w:tcPr>
          <w:p w14:paraId="0B662275" w14:textId="2CB53C0B" w:rsidR="009977D1" w:rsidRPr="00C935A5" w:rsidRDefault="009977D1" w:rsidP="009977D1">
            <w:pPr>
              <w:spacing w:before="40" w:after="20"/>
              <w:jc w:val="right"/>
              <w:rPr>
                <w:rFonts w:cs="Arial"/>
                <w:sz w:val="18"/>
                <w:szCs w:val="18"/>
              </w:rPr>
            </w:pPr>
            <w:r w:rsidRPr="009977D1">
              <w:rPr>
                <w:rFonts w:cs="Arial"/>
                <w:sz w:val="18"/>
                <w:szCs w:val="18"/>
              </w:rPr>
              <w:t>5,314,589</w:t>
            </w:r>
          </w:p>
        </w:tc>
        <w:tc>
          <w:tcPr>
            <w:tcW w:w="1134" w:type="dxa"/>
            <w:tcBorders>
              <w:top w:val="nil"/>
              <w:left w:val="nil"/>
              <w:bottom w:val="nil"/>
              <w:right w:val="nil"/>
            </w:tcBorders>
            <w:shd w:val="clear" w:color="auto" w:fill="auto"/>
          </w:tcPr>
          <w:p w14:paraId="6844A2B7" w14:textId="3FCD3DC0" w:rsidR="009977D1" w:rsidRPr="00C935A5" w:rsidRDefault="009977D1" w:rsidP="009977D1">
            <w:pPr>
              <w:spacing w:before="40" w:after="20"/>
              <w:jc w:val="right"/>
              <w:rPr>
                <w:rFonts w:cs="Arial"/>
                <w:sz w:val="18"/>
                <w:szCs w:val="18"/>
              </w:rPr>
            </w:pPr>
            <w:r w:rsidRPr="009977D1">
              <w:rPr>
                <w:rFonts w:cs="Arial"/>
                <w:sz w:val="18"/>
                <w:szCs w:val="18"/>
              </w:rPr>
              <w:t>324.57</w:t>
            </w:r>
          </w:p>
        </w:tc>
        <w:tc>
          <w:tcPr>
            <w:tcW w:w="1134" w:type="dxa"/>
            <w:tcBorders>
              <w:top w:val="nil"/>
              <w:left w:val="nil"/>
              <w:bottom w:val="nil"/>
              <w:right w:val="nil"/>
            </w:tcBorders>
            <w:shd w:val="clear" w:color="auto" w:fill="auto"/>
          </w:tcPr>
          <w:p w14:paraId="2C2339DF" w14:textId="3FC6BABA" w:rsidR="009977D1" w:rsidRPr="00C935A5" w:rsidRDefault="009977D1" w:rsidP="009977D1">
            <w:pPr>
              <w:spacing w:before="40" w:after="20"/>
              <w:jc w:val="right"/>
              <w:rPr>
                <w:rFonts w:cs="Arial"/>
                <w:sz w:val="18"/>
                <w:szCs w:val="18"/>
              </w:rPr>
            </w:pPr>
            <w:r w:rsidRPr="009977D1">
              <w:rPr>
                <w:rFonts w:cs="Arial"/>
                <w:sz w:val="18"/>
                <w:szCs w:val="18"/>
              </w:rPr>
              <w:t>2,988</w:t>
            </w:r>
          </w:p>
        </w:tc>
        <w:tc>
          <w:tcPr>
            <w:tcW w:w="1134" w:type="dxa"/>
            <w:tcBorders>
              <w:top w:val="nil"/>
              <w:left w:val="nil"/>
              <w:bottom w:val="nil"/>
              <w:right w:val="nil"/>
            </w:tcBorders>
            <w:shd w:val="clear" w:color="auto" w:fill="auto"/>
          </w:tcPr>
          <w:p w14:paraId="5E6FEF5C" w14:textId="45F65274" w:rsidR="009977D1" w:rsidRPr="00C935A5" w:rsidRDefault="009977D1" w:rsidP="009977D1">
            <w:pPr>
              <w:spacing w:before="40" w:after="20"/>
              <w:jc w:val="right"/>
              <w:rPr>
                <w:rFonts w:cs="Arial"/>
                <w:sz w:val="18"/>
                <w:szCs w:val="18"/>
              </w:rPr>
            </w:pPr>
            <w:r w:rsidRPr="009977D1">
              <w:rPr>
                <w:rFonts w:cs="Arial"/>
                <w:sz w:val="18"/>
                <w:szCs w:val="18"/>
              </w:rPr>
              <w:t>3,798,839</w:t>
            </w:r>
          </w:p>
        </w:tc>
        <w:tc>
          <w:tcPr>
            <w:tcW w:w="1134" w:type="dxa"/>
            <w:tcBorders>
              <w:top w:val="nil"/>
              <w:left w:val="nil"/>
              <w:bottom w:val="nil"/>
              <w:right w:val="nil"/>
            </w:tcBorders>
            <w:shd w:val="clear" w:color="auto" w:fill="auto"/>
          </w:tcPr>
          <w:p w14:paraId="073E83FA" w14:textId="15C600AA" w:rsidR="009977D1" w:rsidRPr="00C935A5" w:rsidRDefault="009977D1" w:rsidP="009977D1">
            <w:pPr>
              <w:spacing w:before="40" w:after="20"/>
              <w:jc w:val="right"/>
              <w:rPr>
                <w:rFonts w:cs="Arial"/>
                <w:sz w:val="18"/>
                <w:szCs w:val="18"/>
              </w:rPr>
            </w:pPr>
            <w:r w:rsidRPr="009977D1">
              <w:rPr>
                <w:rFonts w:cs="Arial"/>
                <w:sz w:val="18"/>
                <w:szCs w:val="18"/>
              </w:rPr>
              <w:t>1,271.4</w:t>
            </w:r>
          </w:p>
        </w:tc>
      </w:tr>
      <w:tr w:rsidR="009977D1" w:rsidRPr="009977D1" w14:paraId="14FE0C7E" w14:textId="77777777" w:rsidTr="006966DD">
        <w:trPr>
          <w:trHeight w:val="20"/>
        </w:trPr>
        <w:tc>
          <w:tcPr>
            <w:tcW w:w="2268" w:type="dxa"/>
            <w:tcBorders>
              <w:top w:val="nil"/>
              <w:left w:val="nil"/>
              <w:bottom w:val="nil"/>
              <w:right w:val="single" w:sz="18" w:space="0" w:color="C00000"/>
            </w:tcBorders>
            <w:shd w:val="clear" w:color="auto" w:fill="auto"/>
            <w:vAlign w:val="center"/>
          </w:tcPr>
          <w:p w14:paraId="0281907A" w14:textId="282D8B82"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Stonnington C </w:t>
            </w:r>
          </w:p>
        </w:tc>
        <w:tc>
          <w:tcPr>
            <w:tcW w:w="1134" w:type="dxa"/>
            <w:tcBorders>
              <w:top w:val="nil"/>
              <w:left w:val="single" w:sz="18" w:space="0" w:color="C00000"/>
              <w:bottom w:val="nil"/>
              <w:right w:val="nil"/>
            </w:tcBorders>
            <w:shd w:val="clear" w:color="auto" w:fill="auto"/>
          </w:tcPr>
          <w:p w14:paraId="3F903804" w14:textId="134634F9" w:rsidR="009977D1" w:rsidRPr="00C935A5" w:rsidRDefault="009977D1" w:rsidP="009977D1">
            <w:pPr>
              <w:spacing w:before="40" w:after="20"/>
              <w:jc w:val="right"/>
              <w:rPr>
                <w:rFonts w:cs="Arial"/>
                <w:sz w:val="18"/>
                <w:szCs w:val="18"/>
              </w:rPr>
            </w:pPr>
            <w:r w:rsidRPr="009977D1">
              <w:rPr>
                <w:rFonts w:cs="Arial"/>
                <w:sz w:val="18"/>
                <w:szCs w:val="18"/>
              </w:rPr>
              <w:t>106,310</w:t>
            </w:r>
          </w:p>
        </w:tc>
        <w:tc>
          <w:tcPr>
            <w:tcW w:w="1134" w:type="dxa"/>
            <w:tcBorders>
              <w:top w:val="nil"/>
              <w:left w:val="nil"/>
              <w:bottom w:val="nil"/>
              <w:right w:val="nil"/>
            </w:tcBorders>
            <w:shd w:val="clear" w:color="auto" w:fill="auto"/>
          </w:tcPr>
          <w:p w14:paraId="1AC1C4EE" w14:textId="68142909" w:rsidR="009977D1" w:rsidRPr="00C935A5" w:rsidRDefault="009977D1" w:rsidP="009977D1">
            <w:pPr>
              <w:spacing w:before="40" w:after="20"/>
              <w:jc w:val="right"/>
              <w:rPr>
                <w:rFonts w:cs="Arial"/>
                <w:sz w:val="18"/>
                <w:szCs w:val="18"/>
              </w:rPr>
            </w:pPr>
            <w:r w:rsidRPr="009977D1">
              <w:rPr>
                <w:rFonts w:cs="Arial"/>
                <w:sz w:val="18"/>
                <w:szCs w:val="18"/>
              </w:rPr>
              <w:t>2,650,592</w:t>
            </w:r>
          </w:p>
        </w:tc>
        <w:tc>
          <w:tcPr>
            <w:tcW w:w="1134" w:type="dxa"/>
            <w:tcBorders>
              <w:top w:val="nil"/>
              <w:left w:val="nil"/>
              <w:bottom w:val="nil"/>
              <w:right w:val="nil"/>
            </w:tcBorders>
            <w:shd w:val="clear" w:color="auto" w:fill="auto"/>
          </w:tcPr>
          <w:p w14:paraId="16AC8FEB" w14:textId="68772FB5"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7519D959" w14:textId="3F6E331B" w:rsidR="009977D1" w:rsidRPr="00C935A5" w:rsidRDefault="009977D1" w:rsidP="009977D1">
            <w:pPr>
              <w:spacing w:before="40" w:after="20"/>
              <w:jc w:val="right"/>
              <w:rPr>
                <w:rFonts w:cs="Arial"/>
                <w:sz w:val="18"/>
                <w:szCs w:val="18"/>
              </w:rPr>
            </w:pPr>
            <w:r w:rsidRPr="009977D1">
              <w:rPr>
                <w:rFonts w:cs="Arial"/>
                <w:sz w:val="18"/>
                <w:szCs w:val="18"/>
              </w:rPr>
              <w:t>256</w:t>
            </w:r>
          </w:p>
        </w:tc>
        <w:tc>
          <w:tcPr>
            <w:tcW w:w="1134" w:type="dxa"/>
            <w:tcBorders>
              <w:top w:val="nil"/>
              <w:left w:val="nil"/>
              <w:bottom w:val="nil"/>
              <w:right w:val="nil"/>
            </w:tcBorders>
            <w:shd w:val="clear" w:color="auto" w:fill="auto"/>
          </w:tcPr>
          <w:p w14:paraId="7BB42743" w14:textId="01AB726C" w:rsidR="009977D1" w:rsidRPr="00C935A5" w:rsidRDefault="009977D1" w:rsidP="009977D1">
            <w:pPr>
              <w:spacing w:before="40" w:after="20"/>
              <w:jc w:val="right"/>
              <w:rPr>
                <w:rFonts w:cs="Arial"/>
                <w:sz w:val="18"/>
                <w:szCs w:val="18"/>
              </w:rPr>
            </w:pPr>
            <w:r w:rsidRPr="009977D1">
              <w:rPr>
                <w:rFonts w:cs="Arial"/>
                <w:sz w:val="18"/>
                <w:szCs w:val="18"/>
              </w:rPr>
              <w:t>557,080</w:t>
            </w:r>
          </w:p>
        </w:tc>
        <w:tc>
          <w:tcPr>
            <w:tcW w:w="1134" w:type="dxa"/>
            <w:tcBorders>
              <w:top w:val="nil"/>
              <w:left w:val="nil"/>
              <w:bottom w:val="nil"/>
              <w:right w:val="nil"/>
            </w:tcBorders>
            <w:shd w:val="clear" w:color="auto" w:fill="auto"/>
          </w:tcPr>
          <w:p w14:paraId="49531FF6" w14:textId="29514405" w:rsidR="009977D1" w:rsidRPr="00C935A5" w:rsidRDefault="009977D1" w:rsidP="009977D1">
            <w:pPr>
              <w:spacing w:before="40" w:after="20"/>
              <w:jc w:val="right"/>
              <w:rPr>
                <w:rFonts w:cs="Arial"/>
                <w:sz w:val="18"/>
                <w:szCs w:val="18"/>
              </w:rPr>
            </w:pPr>
            <w:r w:rsidRPr="009977D1">
              <w:rPr>
                <w:rFonts w:cs="Arial"/>
                <w:sz w:val="18"/>
                <w:szCs w:val="18"/>
              </w:rPr>
              <w:t>2,178.2</w:t>
            </w:r>
          </w:p>
        </w:tc>
      </w:tr>
      <w:tr w:rsidR="009977D1" w:rsidRPr="009977D1" w14:paraId="55402155" w14:textId="77777777" w:rsidTr="006966DD">
        <w:trPr>
          <w:trHeight w:val="20"/>
        </w:trPr>
        <w:tc>
          <w:tcPr>
            <w:tcW w:w="2268" w:type="dxa"/>
            <w:tcBorders>
              <w:top w:val="nil"/>
              <w:left w:val="nil"/>
              <w:bottom w:val="nil"/>
              <w:right w:val="single" w:sz="18" w:space="0" w:color="C00000"/>
            </w:tcBorders>
            <w:shd w:val="clear" w:color="auto" w:fill="auto"/>
            <w:vAlign w:val="center"/>
          </w:tcPr>
          <w:p w14:paraId="7131F55E" w14:textId="145DE7AC"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Strathbogie S </w:t>
            </w:r>
          </w:p>
        </w:tc>
        <w:tc>
          <w:tcPr>
            <w:tcW w:w="1134" w:type="dxa"/>
            <w:tcBorders>
              <w:top w:val="nil"/>
              <w:left w:val="single" w:sz="18" w:space="0" w:color="C00000"/>
              <w:bottom w:val="nil"/>
              <w:right w:val="nil"/>
            </w:tcBorders>
            <w:shd w:val="clear" w:color="auto" w:fill="auto"/>
          </w:tcPr>
          <w:p w14:paraId="249F0ED0" w14:textId="076AF2CD" w:rsidR="009977D1" w:rsidRPr="00C935A5" w:rsidRDefault="009977D1" w:rsidP="009977D1">
            <w:pPr>
              <w:spacing w:before="40" w:after="20"/>
              <w:jc w:val="right"/>
              <w:rPr>
                <w:rFonts w:cs="Arial"/>
                <w:sz w:val="18"/>
                <w:szCs w:val="18"/>
              </w:rPr>
            </w:pPr>
            <w:r w:rsidRPr="009977D1">
              <w:rPr>
                <w:rFonts w:cs="Arial"/>
                <w:sz w:val="18"/>
                <w:szCs w:val="18"/>
              </w:rPr>
              <w:t>11,498</w:t>
            </w:r>
          </w:p>
        </w:tc>
        <w:tc>
          <w:tcPr>
            <w:tcW w:w="1134" w:type="dxa"/>
            <w:tcBorders>
              <w:top w:val="nil"/>
              <w:left w:val="nil"/>
              <w:bottom w:val="nil"/>
              <w:right w:val="nil"/>
            </w:tcBorders>
            <w:shd w:val="clear" w:color="auto" w:fill="auto"/>
          </w:tcPr>
          <w:p w14:paraId="0507F830" w14:textId="2DAB42CB" w:rsidR="009977D1" w:rsidRPr="00C935A5" w:rsidRDefault="009977D1" w:rsidP="009977D1">
            <w:pPr>
              <w:spacing w:before="40" w:after="20"/>
              <w:jc w:val="right"/>
              <w:rPr>
                <w:rFonts w:cs="Arial"/>
                <w:sz w:val="18"/>
                <w:szCs w:val="18"/>
              </w:rPr>
            </w:pPr>
            <w:r w:rsidRPr="009977D1">
              <w:rPr>
                <w:rFonts w:cs="Arial"/>
                <w:sz w:val="18"/>
                <w:szCs w:val="18"/>
              </w:rPr>
              <w:t>3,978,494</w:t>
            </w:r>
          </w:p>
        </w:tc>
        <w:tc>
          <w:tcPr>
            <w:tcW w:w="1134" w:type="dxa"/>
            <w:tcBorders>
              <w:top w:val="nil"/>
              <w:left w:val="nil"/>
              <w:bottom w:val="nil"/>
              <w:right w:val="nil"/>
            </w:tcBorders>
            <w:shd w:val="clear" w:color="auto" w:fill="auto"/>
          </w:tcPr>
          <w:p w14:paraId="1DC90CE0" w14:textId="1E2E4176" w:rsidR="009977D1" w:rsidRPr="00C935A5" w:rsidRDefault="009977D1" w:rsidP="009977D1">
            <w:pPr>
              <w:spacing w:before="40" w:after="20"/>
              <w:jc w:val="right"/>
              <w:rPr>
                <w:rFonts w:cs="Arial"/>
                <w:sz w:val="18"/>
                <w:szCs w:val="18"/>
              </w:rPr>
            </w:pPr>
            <w:r w:rsidRPr="009977D1">
              <w:rPr>
                <w:rFonts w:cs="Arial"/>
                <w:sz w:val="18"/>
                <w:szCs w:val="18"/>
              </w:rPr>
              <w:t>346.02</w:t>
            </w:r>
          </w:p>
        </w:tc>
        <w:tc>
          <w:tcPr>
            <w:tcW w:w="1134" w:type="dxa"/>
            <w:tcBorders>
              <w:top w:val="nil"/>
              <w:left w:val="nil"/>
              <w:bottom w:val="nil"/>
              <w:right w:val="nil"/>
            </w:tcBorders>
            <w:shd w:val="clear" w:color="auto" w:fill="auto"/>
          </w:tcPr>
          <w:p w14:paraId="44FFB322" w14:textId="6F920BEE" w:rsidR="009977D1" w:rsidRPr="00C935A5" w:rsidRDefault="009977D1" w:rsidP="009977D1">
            <w:pPr>
              <w:spacing w:before="40" w:after="20"/>
              <w:jc w:val="right"/>
              <w:rPr>
                <w:rFonts w:cs="Arial"/>
                <w:sz w:val="18"/>
                <w:szCs w:val="18"/>
              </w:rPr>
            </w:pPr>
            <w:r w:rsidRPr="009977D1">
              <w:rPr>
                <w:rFonts w:cs="Arial"/>
                <w:sz w:val="18"/>
                <w:szCs w:val="18"/>
              </w:rPr>
              <w:t>2,213</w:t>
            </w:r>
          </w:p>
        </w:tc>
        <w:tc>
          <w:tcPr>
            <w:tcW w:w="1134" w:type="dxa"/>
            <w:tcBorders>
              <w:top w:val="nil"/>
              <w:left w:val="nil"/>
              <w:bottom w:val="nil"/>
              <w:right w:val="nil"/>
            </w:tcBorders>
            <w:shd w:val="clear" w:color="auto" w:fill="auto"/>
          </w:tcPr>
          <w:p w14:paraId="2087FD50" w14:textId="50E08EEA" w:rsidR="009977D1" w:rsidRPr="00C935A5" w:rsidRDefault="009977D1" w:rsidP="009977D1">
            <w:pPr>
              <w:spacing w:before="40" w:after="20"/>
              <w:jc w:val="right"/>
              <w:rPr>
                <w:rFonts w:cs="Arial"/>
                <w:sz w:val="18"/>
                <w:szCs w:val="18"/>
              </w:rPr>
            </w:pPr>
            <w:r w:rsidRPr="009977D1">
              <w:rPr>
                <w:rFonts w:cs="Arial"/>
                <w:sz w:val="18"/>
                <w:szCs w:val="18"/>
              </w:rPr>
              <w:t>2,725,262</w:t>
            </w:r>
          </w:p>
        </w:tc>
        <w:tc>
          <w:tcPr>
            <w:tcW w:w="1134" w:type="dxa"/>
            <w:tcBorders>
              <w:top w:val="nil"/>
              <w:left w:val="nil"/>
              <w:bottom w:val="nil"/>
              <w:right w:val="nil"/>
            </w:tcBorders>
            <w:shd w:val="clear" w:color="auto" w:fill="auto"/>
          </w:tcPr>
          <w:p w14:paraId="1C0DB75D" w14:textId="51D77EC0" w:rsidR="009977D1" w:rsidRPr="00C935A5" w:rsidRDefault="009977D1" w:rsidP="009977D1">
            <w:pPr>
              <w:spacing w:before="40" w:after="20"/>
              <w:jc w:val="right"/>
              <w:rPr>
                <w:rFonts w:cs="Arial"/>
                <w:sz w:val="18"/>
                <w:szCs w:val="18"/>
              </w:rPr>
            </w:pPr>
            <w:r w:rsidRPr="009977D1">
              <w:rPr>
                <w:rFonts w:cs="Arial"/>
                <w:sz w:val="18"/>
                <w:szCs w:val="18"/>
              </w:rPr>
              <w:t>1,231.5</w:t>
            </w:r>
          </w:p>
        </w:tc>
      </w:tr>
      <w:tr w:rsidR="009977D1" w:rsidRPr="009977D1" w14:paraId="2E122259" w14:textId="77777777" w:rsidTr="006966DD">
        <w:trPr>
          <w:trHeight w:val="20"/>
        </w:trPr>
        <w:tc>
          <w:tcPr>
            <w:tcW w:w="2268" w:type="dxa"/>
            <w:tcBorders>
              <w:top w:val="nil"/>
              <w:left w:val="nil"/>
              <w:bottom w:val="nil"/>
              <w:right w:val="single" w:sz="18" w:space="0" w:color="C00000"/>
            </w:tcBorders>
            <w:shd w:val="clear" w:color="auto" w:fill="auto"/>
            <w:vAlign w:val="center"/>
          </w:tcPr>
          <w:p w14:paraId="184B9CB6" w14:textId="4A20CBEA"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Surf Coast S </w:t>
            </w:r>
          </w:p>
        </w:tc>
        <w:tc>
          <w:tcPr>
            <w:tcW w:w="1134" w:type="dxa"/>
            <w:tcBorders>
              <w:top w:val="nil"/>
              <w:left w:val="single" w:sz="18" w:space="0" w:color="C00000"/>
              <w:bottom w:val="nil"/>
              <w:right w:val="nil"/>
            </w:tcBorders>
            <w:shd w:val="clear" w:color="auto" w:fill="auto"/>
          </w:tcPr>
          <w:p w14:paraId="27C7BC00" w14:textId="2CF15ABF" w:rsidR="009977D1" w:rsidRPr="00C935A5" w:rsidRDefault="009977D1" w:rsidP="009977D1">
            <w:pPr>
              <w:spacing w:before="40" w:after="20"/>
              <w:jc w:val="right"/>
              <w:rPr>
                <w:rFonts w:cs="Arial"/>
                <w:sz w:val="18"/>
                <w:szCs w:val="18"/>
              </w:rPr>
            </w:pPr>
            <w:r w:rsidRPr="009977D1">
              <w:rPr>
                <w:rFonts w:cs="Arial"/>
                <w:sz w:val="18"/>
                <w:szCs w:val="18"/>
              </w:rPr>
              <w:t>38,610</w:t>
            </w:r>
          </w:p>
        </w:tc>
        <w:tc>
          <w:tcPr>
            <w:tcW w:w="1134" w:type="dxa"/>
            <w:tcBorders>
              <w:top w:val="nil"/>
              <w:left w:val="nil"/>
              <w:bottom w:val="nil"/>
              <w:right w:val="nil"/>
            </w:tcBorders>
            <w:shd w:val="clear" w:color="auto" w:fill="auto"/>
          </w:tcPr>
          <w:p w14:paraId="34840339" w14:textId="53265A20" w:rsidR="009977D1" w:rsidRPr="00C935A5" w:rsidRDefault="009977D1" w:rsidP="009977D1">
            <w:pPr>
              <w:spacing w:before="40" w:after="20"/>
              <w:jc w:val="right"/>
              <w:rPr>
                <w:rFonts w:cs="Arial"/>
                <w:sz w:val="18"/>
                <w:szCs w:val="18"/>
              </w:rPr>
            </w:pPr>
            <w:r w:rsidRPr="009977D1">
              <w:rPr>
                <w:rFonts w:cs="Arial"/>
                <w:sz w:val="18"/>
                <w:szCs w:val="18"/>
              </w:rPr>
              <w:t>3,464,693</w:t>
            </w:r>
          </w:p>
        </w:tc>
        <w:tc>
          <w:tcPr>
            <w:tcW w:w="1134" w:type="dxa"/>
            <w:tcBorders>
              <w:top w:val="nil"/>
              <w:left w:val="nil"/>
              <w:bottom w:val="nil"/>
              <w:right w:val="nil"/>
            </w:tcBorders>
            <w:shd w:val="clear" w:color="auto" w:fill="auto"/>
          </w:tcPr>
          <w:p w14:paraId="477C7687" w14:textId="015C5751" w:rsidR="009977D1" w:rsidRPr="00C935A5" w:rsidRDefault="009977D1" w:rsidP="009977D1">
            <w:pPr>
              <w:spacing w:before="40" w:after="20"/>
              <w:jc w:val="right"/>
              <w:rPr>
                <w:rFonts w:cs="Arial"/>
                <w:sz w:val="18"/>
                <w:szCs w:val="18"/>
              </w:rPr>
            </w:pPr>
            <w:r w:rsidRPr="009977D1">
              <w:rPr>
                <w:rFonts w:cs="Arial"/>
                <w:sz w:val="18"/>
                <w:szCs w:val="18"/>
              </w:rPr>
              <w:t>89.74</w:t>
            </w:r>
          </w:p>
        </w:tc>
        <w:tc>
          <w:tcPr>
            <w:tcW w:w="1134" w:type="dxa"/>
            <w:tcBorders>
              <w:top w:val="nil"/>
              <w:left w:val="nil"/>
              <w:bottom w:val="nil"/>
              <w:right w:val="nil"/>
            </w:tcBorders>
            <w:shd w:val="clear" w:color="auto" w:fill="auto"/>
          </w:tcPr>
          <w:p w14:paraId="0CDBE433" w14:textId="4E8E8229" w:rsidR="009977D1" w:rsidRPr="00C935A5" w:rsidRDefault="009977D1" w:rsidP="009977D1">
            <w:pPr>
              <w:spacing w:before="40" w:after="20"/>
              <w:jc w:val="right"/>
              <w:rPr>
                <w:rFonts w:cs="Arial"/>
                <w:sz w:val="18"/>
                <w:szCs w:val="18"/>
              </w:rPr>
            </w:pPr>
            <w:r w:rsidRPr="009977D1">
              <w:rPr>
                <w:rFonts w:cs="Arial"/>
                <w:sz w:val="18"/>
                <w:szCs w:val="18"/>
              </w:rPr>
              <w:t>1,129</w:t>
            </w:r>
          </w:p>
        </w:tc>
        <w:tc>
          <w:tcPr>
            <w:tcW w:w="1134" w:type="dxa"/>
            <w:tcBorders>
              <w:top w:val="nil"/>
              <w:left w:val="nil"/>
              <w:bottom w:val="nil"/>
              <w:right w:val="nil"/>
            </w:tcBorders>
            <w:shd w:val="clear" w:color="auto" w:fill="auto"/>
          </w:tcPr>
          <w:p w14:paraId="6ACE331E" w14:textId="4C244087" w:rsidR="009977D1" w:rsidRPr="00C935A5" w:rsidRDefault="009977D1" w:rsidP="009977D1">
            <w:pPr>
              <w:spacing w:before="40" w:after="20"/>
              <w:jc w:val="right"/>
              <w:rPr>
                <w:rFonts w:cs="Arial"/>
                <w:sz w:val="18"/>
                <w:szCs w:val="18"/>
              </w:rPr>
            </w:pPr>
            <w:r w:rsidRPr="009977D1">
              <w:rPr>
                <w:rFonts w:cs="Arial"/>
                <w:sz w:val="18"/>
                <w:szCs w:val="18"/>
              </w:rPr>
              <w:t>2,029,205</w:t>
            </w:r>
          </w:p>
        </w:tc>
        <w:tc>
          <w:tcPr>
            <w:tcW w:w="1134" w:type="dxa"/>
            <w:tcBorders>
              <w:top w:val="nil"/>
              <w:left w:val="nil"/>
              <w:bottom w:val="nil"/>
              <w:right w:val="nil"/>
            </w:tcBorders>
            <w:shd w:val="clear" w:color="auto" w:fill="auto"/>
          </w:tcPr>
          <w:p w14:paraId="038C07C1" w14:textId="25CC53FC" w:rsidR="009977D1" w:rsidRPr="00C935A5" w:rsidRDefault="009977D1" w:rsidP="009977D1">
            <w:pPr>
              <w:spacing w:before="40" w:after="20"/>
              <w:jc w:val="right"/>
              <w:rPr>
                <w:rFonts w:cs="Arial"/>
                <w:sz w:val="18"/>
                <w:szCs w:val="18"/>
              </w:rPr>
            </w:pPr>
            <w:r w:rsidRPr="009977D1">
              <w:rPr>
                <w:rFonts w:cs="Arial"/>
                <w:sz w:val="18"/>
                <w:szCs w:val="18"/>
              </w:rPr>
              <w:t>1,797.3</w:t>
            </w:r>
          </w:p>
        </w:tc>
      </w:tr>
      <w:tr w:rsidR="009977D1" w:rsidRPr="009977D1" w14:paraId="5AFB37C7" w14:textId="77777777" w:rsidTr="006966DD">
        <w:trPr>
          <w:trHeight w:val="20"/>
        </w:trPr>
        <w:tc>
          <w:tcPr>
            <w:tcW w:w="2268" w:type="dxa"/>
            <w:tcBorders>
              <w:top w:val="nil"/>
              <w:left w:val="nil"/>
              <w:bottom w:val="nil"/>
              <w:right w:val="single" w:sz="18" w:space="0" w:color="C00000"/>
            </w:tcBorders>
            <w:shd w:val="clear" w:color="auto" w:fill="auto"/>
            <w:vAlign w:val="center"/>
          </w:tcPr>
          <w:p w14:paraId="08BC82C2" w14:textId="1A5B972F"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Swan Hill RC </w:t>
            </w:r>
          </w:p>
        </w:tc>
        <w:tc>
          <w:tcPr>
            <w:tcW w:w="1134" w:type="dxa"/>
            <w:tcBorders>
              <w:top w:val="nil"/>
              <w:left w:val="single" w:sz="18" w:space="0" w:color="C00000"/>
              <w:bottom w:val="nil"/>
              <w:right w:val="nil"/>
            </w:tcBorders>
            <w:shd w:val="clear" w:color="auto" w:fill="auto"/>
          </w:tcPr>
          <w:p w14:paraId="42F0F876" w14:textId="21E43E33" w:rsidR="009977D1" w:rsidRPr="00C935A5" w:rsidRDefault="009977D1" w:rsidP="009977D1">
            <w:pPr>
              <w:spacing w:before="40" w:after="20"/>
              <w:jc w:val="right"/>
              <w:rPr>
                <w:rFonts w:cs="Arial"/>
                <w:sz w:val="18"/>
                <w:szCs w:val="18"/>
              </w:rPr>
            </w:pPr>
            <w:r>
              <w:rPr>
                <w:rFonts w:cs="Arial"/>
                <w:sz w:val="18"/>
                <w:szCs w:val="18"/>
              </w:rPr>
              <w:t>`</w:t>
            </w:r>
          </w:p>
        </w:tc>
        <w:tc>
          <w:tcPr>
            <w:tcW w:w="1134" w:type="dxa"/>
            <w:tcBorders>
              <w:top w:val="nil"/>
              <w:left w:val="nil"/>
              <w:bottom w:val="nil"/>
              <w:right w:val="nil"/>
            </w:tcBorders>
            <w:shd w:val="clear" w:color="auto" w:fill="auto"/>
          </w:tcPr>
          <w:p w14:paraId="3178923F" w14:textId="2ABEB554" w:rsidR="009977D1" w:rsidRPr="00C935A5" w:rsidRDefault="009977D1" w:rsidP="009977D1">
            <w:pPr>
              <w:spacing w:before="40" w:after="20"/>
              <w:jc w:val="right"/>
              <w:rPr>
                <w:rFonts w:cs="Arial"/>
                <w:sz w:val="18"/>
                <w:szCs w:val="18"/>
              </w:rPr>
            </w:pPr>
            <w:r w:rsidRPr="009977D1">
              <w:rPr>
                <w:rFonts w:cs="Arial"/>
                <w:sz w:val="18"/>
                <w:szCs w:val="18"/>
              </w:rPr>
              <w:t>5,801,309</w:t>
            </w:r>
          </w:p>
        </w:tc>
        <w:tc>
          <w:tcPr>
            <w:tcW w:w="1134" w:type="dxa"/>
            <w:tcBorders>
              <w:top w:val="nil"/>
              <w:left w:val="nil"/>
              <w:bottom w:val="nil"/>
              <w:right w:val="nil"/>
            </w:tcBorders>
            <w:shd w:val="clear" w:color="auto" w:fill="auto"/>
          </w:tcPr>
          <w:p w14:paraId="798F4A62" w14:textId="713F15A1" w:rsidR="009977D1" w:rsidRPr="00C935A5" w:rsidRDefault="009977D1" w:rsidP="009977D1">
            <w:pPr>
              <w:spacing w:before="40" w:after="20"/>
              <w:jc w:val="right"/>
              <w:rPr>
                <w:rFonts w:cs="Arial"/>
                <w:sz w:val="18"/>
                <w:szCs w:val="18"/>
              </w:rPr>
            </w:pPr>
            <w:r w:rsidRPr="009977D1">
              <w:rPr>
                <w:rFonts w:cs="Arial"/>
                <w:sz w:val="18"/>
                <w:szCs w:val="18"/>
              </w:rPr>
              <w:t>273.56</w:t>
            </w:r>
          </w:p>
        </w:tc>
        <w:tc>
          <w:tcPr>
            <w:tcW w:w="1134" w:type="dxa"/>
            <w:tcBorders>
              <w:top w:val="nil"/>
              <w:left w:val="nil"/>
              <w:bottom w:val="nil"/>
              <w:right w:val="nil"/>
            </w:tcBorders>
            <w:shd w:val="clear" w:color="auto" w:fill="auto"/>
          </w:tcPr>
          <w:p w14:paraId="09258718" w14:textId="1C2DB195" w:rsidR="009977D1" w:rsidRPr="00C935A5" w:rsidRDefault="009977D1" w:rsidP="009977D1">
            <w:pPr>
              <w:spacing w:before="40" w:after="20"/>
              <w:jc w:val="right"/>
              <w:rPr>
                <w:rFonts w:cs="Arial"/>
                <w:sz w:val="18"/>
                <w:szCs w:val="18"/>
              </w:rPr>
            </w:pPr>
            <w:r w:rsidRPr="009977D1">
              <w:rPr>
                <w:rFonts w:cs="Arial"/>
                <w:sz w:val="18"/>
                <w:szCs w:val="18"/>
              </w:rPr>
              <w:t>3,441</w:t>
            </w:r>
          </w:p>
        </w:tc>
        <w:tc>
          <w:tcPr>
            <w:tcW w:w="1134" w:type="dxa"/>
            <w:tcBorders>
              <w:top w:val="nil"/>
              <w:left w:val="nil"/>
              <w:bottom w:val="nil"/>
              <w:right w:val="nil"/>
            </w:tcBorders>
            <w:shd w:val="clear" w:color="auto" w:fill="auto"/>
          </w:tcPr>
          <w:p w14:paraId="7FBC4FFF" w14:textId="200270C8" w:rsidR="009977D1" w:rsidRPr="00C935A5" w:rsidRDefault="009977D1" w:rsidP="009977D1">
            <w:pPr>
              <w:spacing w:before="40" w:after="20"/>
              <w:jc w:val="right"/>
              <w:rPr>
                <w:rFonts w:cs="Arial"/>
                <w:sz w:val="18"/>
                <w:szCs w:val="18"/>
              </w:rPr>
            </w:pPr>
            <w:r w:rsidRPr="009977D1">
              <w:rPr>
                <w:rFonts w:cs="Arial"/>
                <w:sz w:val="18"/>
                <w:szCs w:val="18"/>
              </w:rPr>
              <w:t>2,820,617</w:t>
            </w:r>
          </w:p>
        </w:tc>
        <w:tc>
          <w:tcPr>
            <w:tcW w:w="1134" w:type="dxa"/>
            <w:tcBorders>
              <w:top w:val="nil"/>
              <w:left w:val="nil"/>
              <w:bottom w:val="nil"/>
              <w:right w:val="nil"/>
            </w:tcBorders>
            <w:shd w:val="clear" w:color="auto" w:fill="auto"/>
          </w:tcPr>
          <w:p w14:paraId="7655F740" w14:textId="18AD5F5B" w:rsidR="009977D1" w:rsidRPr="00C935A5" w:rsidRDefault="009977D1" w:rsidP="009977D1">
            <w:pPr>
              <w:spacing w:before="40" w:after="20"/>
              <w:jc w:val="right"/>
              <w:rPr>
                <w:rFonts w:cs="Arial"/>
                <w:sz w:val="18"/>
                <w:szCs w:val="18"/>
              </w:rPr>
            </w:pPr>
            <w:r w:rsidRPr="009977D1">
              <w:rPr>
                <w:rFonts w:cs="Arial"/>
                <w:sz w:val="18"/>
                <w:szCs w:val="18"/>
              </w:rPr>
              <w:t>819.7</w:t>
            </w:r>
          </w:p>
        </w:tc>
      </w:tr>
      <w:tr w:rsidR="009977D1" w:rsidRPr="009977D1" w14:paraId="64AC2216" w14:textId="77777777" w:rsidTr="006966DD">
        <w:trPr>
          <w:trHeight w:val="20"/>
        </w:trPr>
        <w:tc>
          <w:tcPr>
            <w:tcW w:w="2268" w:type="dxa"/>
            <w:tcBorders>
              <w:top w:val="nil"/>
              <w:left w:val="nil"/>
              <w:bottom w:val="nil"/>
              <w:right w:val="single" w:sz="18" w:space="0" w:color="C00000"/>
            </w:tcBorders>
            <w:shd w:val="clear" w:color="auto" w:fill="auto"/>
            <w:vAlign w:val="center"/>
          </w:tcPr>
          <w:p w14:paraId="7297ABED" w14:textId="0F44A0A5"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Towong S </w:t>
            </w:r>
          </w:p>
        </w:tc>
        <w:tc>
          <w:tcPr>
            <w:tcW w:w="1134" w:type="dxa"/>
            <w:tcBorders>
              <w:top w:val="nil"/>
              <w:left w:val="single" w:sz="18" w:space="0" w:color="C00000"/>
              <w:bottom w:val="nil"/>
              <w:right w:val="nil"/>
            </w:tcBorders>
            <w:shd w:val="clear" w:color="auto" w:fill="auto"/>
          </w:tcPr>
          <w:p w14:paraId="3FAB8CBF" w14:textId="3CACE8AB" w:rsidR="009977D1" w:rsidRPr="00C935A5" w:rsidRDefault="009977D1" w:rsidP="009977D1">
            <w:pPr>
              <w:spacing w:before="40" w:after="20"/>
              <w:jc w:val="right"/>
              <w:rPr>
                <w:rFonts w:cs="Arial"/>
                <w:sz w:val="18"/>
                <w:szCs w:val="18"/>
              </w:rPr>
            </w:pPr>
            <w:r w:rsidRPr="009977D1">
              <w:rPr>
                <w:rFonts w:cs="Arial"/>
                <w:sz w:val="18"/>
                <w:szCs w:val="18"/>
              </w:rPr>
              <w:t>6,187</w:t>
            </w:r>
          </w:p>
        </w:tc>
        <w:tc>
          <w:tcPr>
            <w:tcW w:w="1134" w:type="dxa"/>
            <w:tcBorders>
              <w:top w:val="nil"/>
              <w:left w:val="nil"/>
              <w:bottom w:val="nil"/>
              <w:right w:val="nil"/>
            </w:tcBorders>
            <w:shd w:val="clear" w:color="auto" w:fill="auto"/>
          </w:tcPr>
          <w:p w14:paraId="334359B9" w14:textId="4E2FF076" w:rsidR="009977D1" w:rsidRPr="00C935A5" w:rsidRDefault="009977D1" w:rsidP="009977D1">
            <w:pPr>
              <w:spacing w:before="40" w:after="20"/>
              <w:jc w:val="right"/>
              <w:rPr>
                <w:rFonts w:cs="Arial"/>
                <w:sz w:val="18"/>
                <w:szCs w:val="18"/>
              </w:rPr>
            </w:pPr>
            <w:r w:rsidRPr="009977D1">
              <w:rPr>
                <w:rFonts w:cs="Arial"/>
                <w:sz w:val="18"/>
                <w:szCs w:val="18"/>
              </w:rPr>
              <w:t>3,675,967</w:t>
            </w:r>
          </w:p>
        </w:tc>
        <w:tc>
          <w:tcPr>
            <w:tcW w:w="1134" w:type="dxa"/>
            <w:tcBorders>
              <w:top w:val="nil"/>
              <w:left w:val="nil"/>
              <w:bottom w:val="nil"/>
              <w:right w:val="nil"/>
            </w:tcBorders>
            <w:shd w:val="clear" w:color="auto" w:fill="auto"/>
          </w:tcPr>
          <w:p w14:paraId="39D5DBFC" w14:textId="2028C6DF" w:rsidR="009977D1" w:rsidRPr="00C935A5" w:rsidRDefault="009977D1" w:rsidP="009977D1">
            <w:pPr>
              <w:spacing w:before="40" w:after="20"/>
              <w:jc w:val="right"/>
              <w:rPr>
                <w:rFonts w:cs="Arial"/>
                <w:sz w:val="18"/>
                <w:szCs w:val="18"/>
              </w:rPr>
            </w:pPr>
            <w:r w:rsidRPr="009977D1">
              <w:rPr>
                <w:rFonts w:cs="Arial"/>
                <w:sz w:val="18"/>
                <w:szCs w:val="18"/>
              </w:rPr>
              <w:t>594.14</w:t>
            </w:r>
          </w:p>
        </w:tc>
        <w:tc>
          <w:tcPr>
            <w:tcW w:w="1134" w:type="dxa"/>
            <w:tcBorders>
              <w:top w:val="nil"/>
              <w:left w:val="nil"/>
              <w:bottom w:val="nil"/>
              <w:right w:val="nil"/>
            </w:tcBorders>
            <w:shd w:val="clear" w:color="auto" w:fill="auto"/>
          </w:tcPr>
          <w:p w14:paraId="5C651ADA" w14:textId="576210FB" w:rsidR="009977D1" w:rsidRPr="00C935A5" w:rsidRDefault="009977D1" w:rsidP="009977D1">
            <w:pPr>
              <w:spacing w:before="40" w:after="20"/>
              <w:jc w:val="right"/>
              <w:rPr>
                <w:rFonts w:cs="Arial"/>
                <w:sz w:val="18"/>
                <w:szCs w:val="18"/>
              </w:rPr>
            </w:pPr>
            <w:r w:rsidRPr="009977D1">
              <w:rPr>
                <w:rFonts w:cs="Arial"/>
                <w:sz w:val="18"/>
                <w:szCs w:val="18"/>
              </w:rPr>
              <w:t>1,183</w:t>
            </w:r>
          </w:p>
        </w:tc>
        <w:tc>
          <w:tcPr>
            <w:tcW w:w="1134" w:type="dxa"/>
            <w:tcBorders>
              <w:top w:val="nil"/>
              <w:left w:val="nil"/>
              <w:bottom w:val="nil"/>
              <w:right w:val="nil"/>
            </w:tcBorders>
            <w:shd w:val="clear" w:color="auto" w:fill="auto"/>
          </w:tcPr>
          <w:p w14:paraId="2DC401E6" w14:textId="68326152" w:rsidR="009977D1" w:rsidRPr="00C935A5" w:rsidRDefault="009977D1" w:rsidP="009977D1">
            <w:pPr>
              <w:spacing w:before="40" w:after="20"/>
              <w:jc w:val="right"/>
              <w:rPr>
                <w:rFonts w:cs="Arial"/>
                <w:sz w:val="18"/>
                <w:szCs w:val="18"/>
              </w:rPr>
            </w:pPr>
            <w:r w:rsidRPr="009977D1">
              <w:rPr>
                <w:rFonts w:cs="Arial"/>
                <w:sz w:val="18"/>
                <w:szCs w:val="18"/>
              </w:rPr>
              <w:t>2,213,034</w:t>
            </w:r>
          </w:p>
        </w:tc>
        <w:tc>
          <w:tcPr>
            <w:tcW w:w="1134" w:type="dxa"/>
            <w:tcBorders>
              <w:top w:val="nil"/>
              <w:left w:val="nil"/>
              <w:bottom w:val="nil"/>
              <w:right w:val="nil"/>
            </w:tcBorders>
            <w:shd w:val="clear" w:color="auto" w:fill="auto"/>
          </w:tcPr>
          <w:p w14:paraId="5389B330" w14:textId="6FCC7575" w:rsidR="009977D1" w:rsidRPr="00C935A5" w:rsidRDefault="009977D1" w:rsidP="009977D1">
            <w:pPr>
              <w:spacing w:before="40" w:after="20"/>
              <w:jc w:val="right"/>
              <w:rPr>
                <w:rFonts w:cs="Arial"/>
                <w:sz w:val="18"/>
                <w:szCs w:val="18"/>
              </w:rPr>
            </w:pPr>
            <w:r w:rsidRPr="009977D1">
              <w:rPr>
                <w:rFonts w:cs="Arial"/>
                <w:sz w:val="18"/>
                <w:szCs w:val="18"/>
              </w:rPr>
              <w:t>1,870.7</w:t>
            </w:r>
          </w:p>
        </w:tc>
      </w:tr>
      <w:tr w:rsidR="009977D1" w:rsidRPr="009977D1" w14:paraId="75EE926A" w14:textId="77777777" w:rsidTr="006966DD">
        <w:trPr>
          <w:trHeight w:val="20"/>
        </w:trPr>
        <w:tc>
          <w:tcPr>
            <w:tcW w:w="2268" w:type="dxa"/>
            <w:tcBorders>
              <w:top w:val="nil"/>
              <w:left w:val="nil"/>
              <w:bottom w:val="nil"/>
              <w:right w:val="single" w:sz="18" w:space="0" w:color="C00000"/>
            </w:tcBorders>
            <w:shd w:val="clear" w:color="auto" w:fill="auto"/>
            <w:vAlign w:val="center"/>
          </w:tcPr>
          <w:p w14:paraId="3AA4842D" w14:textId="5BE815B8"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Wangaratta RC </w:t>
            </w:r>
          </w:p>
        </w:tc>
        <w:tc>
          <w:tcPr>
            <w:tcW w:w="1134" w:type="dxa"/>
            <w:tcBorders>
              <w:top w:val="nil"/>
              <w:left w:val="single" w:sz="18" w:space="0" w:color="C00000"/>
              <w:bottom w:val="nil"/>
              <w:right w:val="nil"/>
            </w:tcBorders>
            <w:shd w:val="clear" w:color="auto" w:fill="auto"/>
          </w:tcPr>
          <w:p w14:paraId="546F988D" w14:textId="5066CE53" w:rsidR="009977D1" w:rsidRPr="00C935A5" w:rsidRDefault="009977D1" w:rsidP="009977D1">
            <w:pPr>
              <w:spacing w:before="40" w:after="20"/>
              <w:jc w:val="right"/>
              <w:rPr>
                <w:rFonts w:cs="Arial"/>
                <w:sz w:val="18"/>
                <w:szCs w:val="18"/>
              </w:rPr>
            </w:pPr>
            <w:r w:rsidRPr="009977D1">
              <w:rPr>
                <w:rFonts w:cs="Arial"/>
                <w:sz w:val="18"/>
                <w:szCs w:val="18"/>
              </w:rPr>
              <w:t>29,882</w:t>
            </w:r>
          </w:p>
        </w:tc>
        <w:tc>
          <w:tcPr>
            <w:tcW w:w="1134" w:type="dxa"/>
            <w:tcBorders>
              <w:top w:val="nil"/>
              <w:left w:val="nil"/>
              <w:bottom w:val="nil"/>
              <w:right w:val="nil"/>
            </w:tcBorders>
            <w:shd w:val="clear" w:color="auto" w:fill="auto"/>
          </w:tcPr>
          <w:p w14:paraId="583C29C5" w14:textId="11C2EE36" w:rsidR="009977D1" w:rsidRPr="00C935A5" w:rsidRDefault="009977D1" w:rsidP="009977D1">
            <w:pPr>
              <w:spacing w:before="40" w:after="20"/>
              <w:jc w:val="right"/>
              <w:rPr>
                <w:rFonts w:cs="Arial"/>
                <w:sz w:val="18"/>
                <w:szCs w:val="18"/>
              </w:rPr>
            </w:pPr>
            <w:r w:rsidRPr="009977D1">
              <w:rPr>
                <w:rFonts w:cs="Arial"/>
                <w:sz w:val="18"/>
                <w:szCs w:val="18"/>
              </w:rPr>
              <w:t>6,016,515</w:t>
            </w:r>
          </w:p>
        </w:tc>
        <w:tc>
          <w:tcPr>
            <w:tcW w:w="1134" w:type="dxa"/>
            <w:tcBorders>
              <w:top w:val="nil"/>
              <w:left w:val="nil"/>
              <w:bottom w:val="nil"/>
              <w:right w:val="nil"/>
            </w:tcBorders>
            <w:shd w:val="clear" w:color="auto" w:fill="auto"/>
          </w:tcPr>
          <w:p w14:paraId="171B4E86" w14:textId="7E3945E3" w:rsidR="009977D1" w:rsidRPr="00C935A5" w:rsidRDefault="009977D1" w:rsidP="009977D1">
            <w:pPr>
              <w:spacing w:before="40" w:after="20"/>
              <w:jc w:val="right"/>
              <w:rPr>
                <w:rFonts w:cs="Arial"/>
                <w:sz w:val="18"/>
                <w:szCs w:val="18"/>
              </w:rPr>
            </w:pPr>
            <w:r w:rsidRPr="009977D1">
              <w:rPr>
                <w:rFonts w:cs="Arial"/>
                <w:sz w:val="18"/>
                <w:szCs w:val="18"/>
              </w:rPr>
              <w:t>201.34</w:t>
            </w:r>
          </w:p>
        </w:tc>
        <w:tc>
          <w:tcPr>
            <w:tcW w:w="1134" w:type="dxa"/>
            <w:tcBorders>
              <w:top w:val="nil"/>
              <w:left w:val="nil"/>
              <w:bottom w:val="nil"/>
              <w:right w:val="nil"/>
            </w:tcBorders>
            <w:shd w:val="clear" w:color="auto" w:fill="auto"/>
          </w:tcPr>
          <w:p w14:paraId="0DA029FF" w14:textId="763AFF1C" w:rsidR="009977D1" w:rsidRPr="00C935A5" w:rsidRDefault="009977D1" w:rsidP="009977D1">
            <w:pPr>
              <w:spacing w:before="40" w:after="20"/>
              <w:jc w:val="right"/>
              <w:rPr>
                <w:rFonts w:cs="Arial"/>
                <w:sz w:val="18"/>
                <w:szCs w:val="18"/>
              </w:rPr>
            </w:pPr>
            <w:r w:rsidRPr="009977D1">
              <w:rPr>
                <w:rFonts w:cs="Arial"/>
                <w:sz w:val="18"/>
                <w:szCs w:val="18"/>
              </w:rPr>
              <w:t>1,892</w:t>
            </w:r>
          </w:p>
        </w:tc>
        <w:tc>
          <w:tcPr>
            <w:tcW w:w="1134" w:type="dxa"/>
            <w:tcBorders>
              <w:top w:val="nil"/>
              <w:left w:val="nil"/>
              <w:bottom w:val="nil"/>
              <w:right w:val="nil"/>
            </w:tcBorders>
            <w:shd w:val="clear" w:color="auto" w:fill="auto"/>
          </w:tcPr>
          <w:p w14:paraId="5477E1C5" w14:textId="5059D9DF" w:rsidR="009977D1" w:rsidRPr="00C935A5" w:rsidRDefault="009977D1" w:rsidP="009977D1">
            <w:pPr>
              <w:spacing w:before="40" w:after="20"/>
              <w:jc w:val="right"/>
              <w:rPr>
                <w:rFonts w:cs="Arial"/>
                <w:sz w:val="18"/>
                <w:szCs w:val="18"/>
              </w:rPr>
            </w:pPr>
            <w:r w:rsidRPr="009977D1">
              <w:rPr>
                <w:rFonts w:cs="Arial"/>
                <w:sz w:val="18"/>
                <w:szCs w:val="18"/>
              </w:rPr>
              <w:t>2,990,151</w:t>
            </w:r>
          </w:p>
        </w:tc>
        <w:tc>
          <w:tcPr>
            <w:tcW w:w="1134" w:type="dxa"/>
            <w:tcBorders>
              <w:top w:val="nil"/>
              <w:left w:val="nil"/>
              <w:bottom w:val="nil"/>
              <w:right w:val="nil"/>
            </w:tcBorders>
            <w:shd w:val="clear" w:color="auto" w:fill="auto"/>
          </w:tcPr>
          <w:p w14:paraId="161D1D02" w14:textId="22080DDD" w:rsidR="009977D1" w:rsidRPr="00C935A5" w:rsidRDefault="009977D1" w:rsidP="009977D1">
            <w:pPr>
              <w:spacing w:before="40" w:after="20"/>
              <w:jc w:val="right"/>
              <w:rPr>
                <w:rFonts w:cs="Arial"/>
                <w:sz w:val="18"/>
                <w:szCs w:val="18"/>
              </w:rPr>
            </w:pPr>
            <w:r w:rsidRPr="009977D1">
              <w:rPr>
                <w:rFonts w:cs="Arial"/>
                <w:sz w:val="18"/>
                <w:szCs w:val="18"/>
              </w:rPr>
              <w:t>1,580.4</w:t>
            </w:r>
          </w:p>
        </w:tc>
      </w:tr>
      <w:tr w:rsidR="009977D1" w:rsidRPr="009977D1" w14:paraId="0BA0F74A" w14:textId="77777777" w:rsidTr="006966DD">
        <w:trPr>
          <w:trHeight w:val="20"/>
        </w:trPr>
        <w:tc>
          <w:tcPr>
            <w:tcW w:w="2268" w:type="dxa"/>
            <w:tcBorders>
              <w:top w:val="nil"/>
              <w:left w:val="nil"/>
              <w:bottom w:val="nil"/>
              <w:right w:val="single" w:sz="18" w:space="0" w:color="C00000"/>
            </w:tcBorders>
            <w:shd w:val="clear" w:color="auto" w:fill="auto"/>
            <w:vAlign w:val="center"/>
          </w:tcPr>
          <w:p w14:paraId="5C73F1A7" w14:textId="46ABC2D7"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Warrnambool C </w:t>
            </w:r>
          </w:p>
        </w:tc>
        <w:tc>
          <w:tcPr>
            <w:tcW w:w="1134" w:type="dxa"/>
            <w:tcBorders>
              <w:top w:val="nil"/>
              <w:left w:val="single" w:sz="18" w:space="0" w:color="C00000"/>
              <w:bottom w:val="nil"/>
              <w:right w:val="nil"/>
            </w:tcBorders>
            <w:shd w:val="clear" w:color="auto" w:fill="auto"/>
          </w:tcPr>
          <w:p w14:paraId="670A8B54" w14:textId="130616B4" w:rsidR="009977D1" w:rsidRPr="00C935A5" w:rsidRDefault="009977D1" w:rsidP="009977D1">
            <w:pPr>
              <w:spacing w:before="40" w:after="20"/>
              <w:jc w:val="right"/>
              <w:rPr>
                <w:rFonts w:cs="Arial"/>
                <w:sz w:val="18"/>
                <w:szCs w:val="18"/>
              </w:rPr>
            </w:pPr>
            <w:r w:rsidRPr="009977D1">
              <w:rPr>
                <w:rFonts w:cs="Arial"/>
                <w:sz w:val="18"/>
                <w:szCs w:val="18"/>
              </w:rPr>
              <w:t>35,520</w:t>
            </w:r>
          </w:p>
        </w:tc>
        <w:tc>
          <w:tcPr>
            <w:tcW w:w="1134" w:type="dxa"/>
            <w:tcBorders>
              <w:top w:val="nil"/>
              <w:left w:val="nil"/>
              <w:bottom w:val="nil"/>
              <w:right w:val="nil"/>
            </w:tcBorders>
            <w:shd w:val="clear" w:color="auto" w:fill="auto"/>
          </w:tcPr>
          <w:p w14:paraId="1A8FF26E" w14:textId="2A08A690" w:rsidR="009977D1" w:rsidRPr="00C935A5" w:rsidRDefault="009977D1" w:rsidP="009977D1">
            <w:pPr>
              <w:spacing w:before="40" w:after="20"/>
              <w:jc w:val="right"/>
              <w:rPr>
                <w:rFonts w:cs="Arial"/>
                <w:sz w:val="18"/>
                <w:szCs w:val="18"/>
              </w:rPr>
            </w:pPr>
            <w:r w:rsidRPr="009977D1">
              <w:rPr>
                <w:rFonts w:cs="Arial"/>
                <w:sz w:val="18"/>
                <w:szCs w:val="18"/>
              </w:rPr>
              <w:t>4,392,675</w:t>
            </w:r>
          </w:p>
        </w:tc>
        <w:tc>
          <w:tcPr>
            <w:tcW w:w="1134" w:type="dxa"/>
            <w:tcBorders>
              <w:top w:val="nil"/>
              <w:left w:val="nil"/>
              <w:bottom w:val="nil"/>
              <w:right w:val="nil"/>
            </w:tcBorders>
            <w:shd w:val="clear" w:color="auto" w:fill="auto"/>
          </w:tcPr>
          <w:p w14:paraId="1F54226E" w14:textId="28EA9C89" w:rsidR="009977D1" w:rsidRPr="00C935A5" w:rsidRDefault="009977D1" w:rsidP="009977D1">
            <w:pPr>
              <w:spacing w:before="40" w:after="20"/>
              <w:jc w:val="right"/>
              <w:rPr>
                <w:rFonts w:cs="Arial"/>
                <w:sz w:val="18"/>
                <w:szCs w:val="18"/>
              </w:rPr>
            </w:pPr>
            <w:r w:rsidRPr="009977D1">
              <w:rPr>
                <w:rFonts w:cs="Arial"/>
                <w:sz w:val="18"/>
                <w:szCs w:val="18"/>
              </w:rPr>
              <w:t>123.67</w:t>
            </w:r>
          </w:p>
        </w:tc>
        <w:tc>
          <w:tcPr>
            <w:tcW w:w="1134" w:type="dxa"/>
            <w:tcBorders>
              <w:top w:val="nil"/>
              <w:left w:val="nil"/>
              <w:bottom w:val="nil"/>
              <w:right w:val="nil"/>
            </w:tcBorders>
            <w:shd w:val="clear" w:color="auto" w:fill="auto"/>
          </w:tcPr>
          <w:p w14:paraId="79B99FD6" w14:textId="4B83EC6A" w:rsidR="009977D1" w:rsidRPr="00C935A5" w:rsidRDefault="009977D1" w:rsidP="009977D1">
            <w:pPr>
              <w:spacing w:before="40" w:after="20"/>
              <w:jc w:val="right"/>
              <w:rPr>
                <w:rFonts w:cs="Arial"/>
                <w:sz w:val="18"/>
                <w:szCs w:val="18"/>
              </w:rPr>
            </w:pPr>
            <w:r w:rsidRPr="009977D1">
              <w:rPr>
                <w:rFonts w:cs="Arial"/>
                <w:sz w:val="18"/>
                <w:szCs w:val="18"/>
              </w:rPr>
              <w:t>342</w:t>
            </w:r>
          </w:p>
        </w:tc>
        <w:tc>
          <w:tcPr>
            <w:tcW w:w="1134" w:type="dxa"/>
            <w:tcBorders>
              <w:top w:val="nil"/>
              <w:left w:val="nil"/>
              <w:bottom w:val="nil"/>
              <w:right w:val="nil"/>
            </w:tcBorders>
            <w:shd w:val="clear" w:color="auto" w:fill="auto"/>
          </w:tcPr>
          <w:p w14:paraId="6135D8B0" w14:textId="1F1184A3" w:rsidR="009977D1" w:rsidRPr="00C935A5" w:rsidRDefault="009977D1" w:rsidP="009977D1">
            <w:pPr>
              <w:spacing w:before="40" w:after="20"/>
              <w:jc w:val="right"/>
              <w:rPr>
                <w:rFonts w:cs="Arial"/>
                <w:sz w:val="18"/>
                <w:szCs w:val="18"/>
              </w:rPr>
            </w:pPr>
            <w:r w:rsidRPr="009977D1">
              <w:rPr>
                <w:rFonts w:cs="Arial"/>
                <w:sz w:val="18"/>
                <w:szCs w:val="18"/>
              </w:rPr>
              <w:t>816,292</w:t>
            </w:r>
          </w:p>
        </w:tc>
        <w:tc>
          <w:tcPr>
            <w:tcW w:w="1134" w:type="dxa"/>
            <w:tcBorders>
              <w:top w:val="nil"/>
              <w:left w:val="nil"/>
              <w:bottom w:val="nil"/>
              <w:right w:val="nil"/>
            </w:tcBorders>
            <w:shd w:val="clear" w:color="auto" w:fill="auto"/>
          </w:tcPr>
          <w:p w14:paraId="69C6D331" w14:textId="7E1A2ACA" w:rsidR="009977D1" w:rsidRPr="00C935A5" w:rsidRDefault="009977D1" w:rsidP="009977D1">
            <w:pPr>
              <w:spacing w:before="40" w:after="20"/>
              <w:jc w:val="right"/>
              <w:rPr>
                <w:rFonts w:cs="Arial"/>
                <w:sz w:val="18"/>
                <w:szCs w:val="18"/>
              </w:rPr>
            </w:pPr>
            <w:r w:rsidRPr="009977D1">
              <w:rPr>
                <w:rFonts w:cs="Arial"/>
                <w:sz w:val="18"/>
                <w:szCs w:val="18"/>
              </w:rPr>
              <w:t>2,386.8</w:t>
            </w:r>
          </w:p>
        </w:tc>
      </w:tr>
      <w:tr w:rsidR="009977D1" w:rsidRPr="009977D1" w14:paraId="0E6C86E1" w14:textId="77777777" w:rsidTr="006966DD">
        <w:trPr>
          <w:trHeight w:val="20"/>
        </w:trPr>
        <w:tc>
          <w:tcPr>
            <w:tcW w:w="2268" w:type="dxa"/>
            <w:tcBorders>
              <w:top w:val="nil"/>
              <w:left w:val="nil"/>
              <w:bottom w:val="nil"/>
              <w:right w:val="single" w:sz="18" w:space="0" w:color="C00000"/>
            </w:tcBorders>
            <w:shd w:val="clear" w:color="auto" w:fill="auto"/>
            <w:vAlign w:val="center"/>
          </w:tcPr>
          <w:p w14:paraId="393B885B" w14:textId="719620C9"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Wellington S </w:t>
            </w:r>
            <w:r>
              <w:rPr>
                <w:rFonts w:cs="Arial"/>
                <w:sz w:val="18"/>
                <w:szCs w:val="18"/>
              </w:rPr>
              <w:t xml:space="preserve"> # </w:t>
            </w:r>
            <w:r>
              <w:rPr>
                <w:rFonts w:cs="Arial"/>
                <w:sz w:val="18"/>
                <w:szCs w:val="18"/>
              </w:rPr>
              <w:tab/>
            </w:r>
          </w:p>
        </w:tc>
        <w:tc>
          <w:tcPr>
            <w:tcW w:w="1134" w:type="dxa"/>
            <w:tcBorders>
              <w:top w:val="nil"/>
              <w:left w:val="single" w:sz="18" w:space="0" w:color="C00000"/>
              <w:bottom w:val="nil"/>
              <w:right w:val="nil"/>
            </w:tcBorders>
            <w:shd w:val="clear" w:color="auto" w:fill="auto"/>
          </w:tcPr>
          <w:p w14:paraId="3BEAE6EC" w14:textId="6BA1B4FB" w:rsidR="009977D1" w:rsidRPr="00C935A5" w:rsidRDefault="009977D1" w:rsidP="009977D1">
            <w:pPr>
              <w:spacing w:before="40" w:after="20"/>
              <w:jc w:val="right"/>
              <w:rPr>
                <w:rFonts w:cs="Arial"/>
                <w:sz w:val="18"/>
                <w:szCs w:val="18"/>
              </w:rPr>
            </w:pPr>
            <w:r w:rsidRPr="009977D1">
              <w:rPr>
                <w:rFonts w:cs="Arial"/>
                <w:sz w:val="18"/>
                <w:szCs w:val="18"/>
              </w:rPr>
              <w:t>45,754</w:t>
            </w:r>
          </w:p>
        </w:tc>
        <w:tc>
          <w:tcPr>
            <w:tcW w:w="1134" w:type="dxa"/>
            <w:tcBorders>
              <w:top w:val="nil"/>
              <w:left w:val="nil"/>
              <w:bottom w:val="nil"/>
              <w:right w:val="nil"/>
            </w:tcBorders>
            <w:shd w:val="clear" w:color="auto" w:fill="auto"/>
          </w:tcPr>
          <w:p w14:paraId="3DA9B9BC" w14:textId="4CE895D2" w:rsidR="009977D1" w:rsidRPr="00C935A5" w:rsidRDefault="009977D1" w:rsidP="009977D1">
            <w:pPr>
              <w:spacing w:before="40" w:after="20"/>
              <w:jc w:val="right"/>
              <w:rPr>
                <w:rFonts w:cs="Arial"/>
                <w:sz w:val="18"/>
                <w:szCs w:val="18"/>
              </w:rPr>
            </w:pPr>
            <w:r w:rsidRPr="009977D1">
              <w:rPr>
                <w:rFonts w:cs="Arial"/>
                <w:sz w:val="18"/>
                <w:szCs w:val="18"/>
              </w:rPr>
              <w:t>11,126,007</w:t>
            </w:r>
          </w:p>
        </w:tc>
        <w:tc>
          <w:tcPr>
            <w:tcW w:w="1134" w:type="dxa"/>
            <w:tcBorders>
              <w:top w:val="nil"/>
              <w:left w:val="nil"/>
              <w:bottom w:val="nil"/>
              <w:right w:val="nil"/>
            </w:tcBorders>
            <w:shd w:val="clear" w:color="auto" w:fill="auto"/>
          </w:tcPr>
          <w:p w14:paraId="33473E82" w14:textId="11C87EAC" w:rsidR="009977D1" w:rsidRPr="00C935A5" w:rsidRDefault="009977D1" w:rsidP="009977D1">
            <w:pPr>
              <w:spacing w:before="40" w:after="20"/>
              <w:jc w:val="right"/>
              <w:rPr>
                <w:rFonts w:cs="Arial"/>
                <w:sz w:val="18"/>
                <w:szCs w:val="18"/>
              </w:rPr>
            </w:pPr>
            <w:r w:rsidRPr="009977D1">
              <w:rPr>
                <w:rFonts w:cs="Arial"/>
                <w:sz w:val="18"/>
                <w:szCs w:val="18"/>
              </w:rPr>
              <w:t>243.17</w:t>
            </w:r>
          </w:p>
        </w:tc>
        <w:tc>
          <w:tcPr>
            <w:tcW w:w="1134" w:type="dxa"/>
            <w:tcBorders>
              <w:top w:val="nil"/>
              <w:left w:val="nil"/>
              <w:bottom w:val="nil"/>
              <w:right w:val="nil"/>
            </w:tcBorders>
            <w:shd w:val="clear" w:color="auto" w:fill="auto"/>
          </w:tcPr>
          <w:p w14:paraId="4F35D991" w14:textId="53B036BE" w:rsidR="009977D1" w:rsidRPr="00C935A5" w:rsidRDefault="009977D1" w:rsidP="009977D1">
            <w:pPr>
              <w:spacing w:before="40" w:after="20"/>
              <w:jc w:val="right"/>
              <w:rPr>
                <w:rFonts w:cs="Arial"/>
                <w:sz w:val="18"/>
                <w:szCs w:val="18"/>
              </w:rPr>
            </w:pPr>
            <w:r w:rsidRPr="009977D1">
              <w:rPr>
                <w:rFonts w:cs="Arial"/>
                <w:sz w:val="18"/>
                <w:szCs w:val="18"/>
              </w:rPr>
              <w:t>3,036</w:t>
            </w:r>
          </w:p>
        </w:tc>
        <w:tc>
          <w:tcPr>
            <w:tcW w:w="1134" w:type="dxa"/>
            <w:tcBorders>
              <w:top w:val="nil"/>
              <w:left w:val="nil"/>
              <w:bottom w:val="nil"/>
              <w:right w:val="nil"/>
            </w:tcBorders>
            <w:shd w:val="clear" w:color="auto" w:fill="auto"/>
          </w:tcPr>
          <w:p w14:paraId="5FE86F6F" w14:textId="2A3101F3" w:rsidR="009977D1" w:rsidRPr="00C935A5" w:rsidRDefault="009977D1" w:rsidP="009977D1">
            <w:pPr>
              <w:spacing w:before="40" w:after="20"/>
              <w:jc w:val="right"/>
              <w:rPr>
                <w:rFonts w:cs="Arial"/>
                <w:sz w:val="18"/>
                <w:szCs w:val="18"/>
              </w:rPr>
            </w:pPr>
            <w:r w:rsidRPr="009977D1">
              <w:rPr>
                <w:rFonts w:cs="Arial"/>
                <w:sz w:val="18"/>
                <w:szCs w:val="18"/>
              </w:rPr>
              <w:t>5,965,005</w:t>
            </w:r>
          </w:p>
        </w:tc>
        <w:tc>
          <w:tcPr>
            <w:tcW w:w="1134" w:type="dxa"/>
            <w:tcBorders>
              <w:top w:val="nil"/>
              <w:left w:val="nil"/>
              <w:bottom w:val="nil"/>
              <w:right w:val="nil"/>
            </w:tcBorders>
            <w:shd w:val="clear" w:color="auto" w:fill="auto"/>
          </w:tcPr>
          <w:p w14:paraId="7307D468" w14:textId="35248279" w:rsidR="009977D1" w:rsidRPr="00C935A5" w:rsidRDefault="009977D1" w:rsidP="009977D1">
            <w:pPr>
              <w:spacing w:before="40" w:after="20"/>
              <w:jc w:val="right"/>
              <w:rPr>
                <w:rFonts w:cs="Arial"/>
                <w:sz w:val="18"/>
                <w:szCs w:val="18"/>
              </w:rPr>
            </w:pPr>
            <w:r w:rsidRPr="009977D1">
              <w:rPr>
                <w:rFonts w:cs="Arial"/>
                <w:sz w:val="18"/>
                <w:szCs w:val="18"/>
              </w:rPr>
              <w:t>1,964.8</w:t>
            </w:r>
          </w:p>
        </w:tc>
      </w:tr>
      <w:tr w:rsidR="009977D1" w:rsidRPr="009977D1" w14:paraId="7B23DB46" w14:textId="77777777" w:rsidTr="006966DD">
        <w:trPr>
          <w:trHeight w:val="20"/>
        </w:trPr>
        <w:tc>
          <w:tcPr>
            <w:tcW w:w="2268" w:type="dxa"/>
            <w:tcBorders>
              <w:top w:val="nil"/>
              <w:left w:val="nil"/>
              <w:bottom w:val="nil"/>
              <w:right w:val="single" w:sz="18" w:space="0" w:color="C00000"/>
            </w:tcBorders>
            <w:shd w:val="clear" w:color="auto" w:fill="auto"/>
            <w:vAlign w:val="center"/>
          </w:tcPr>
          <w:p w14:paraId="747F2B32" w14:textId="1DBA2C81"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West Wimmera S </w:t>
            </w:r>
          </w:p>
        </w:tc>
        <w:tc>
          <w:tcPr>
            <w:tcW w:w="1134" w:type="dxa"/>
            <w:tcBorders>
              <w:top w:val="nil"/>
              <w:left w:val="single" w:sz="18" w:space="0" w:color="C00000"/>
              <w:bottom w:val="nil"/>
              <w:right w:val="nil"/>
            </w:tcBorders>
            <w:shd w:val="clear" w:color="auto" w:fill="auto"/>
          </w:tcPr>
          <w:p w14:paraId="4DA9059D" w14:textId="35A8E6DD" w:rsidR="009977D1" w:rsidRPr="00C935A5" w:rsidRDefault="009977D1" w:rsidP="009977D1">
            <w:pPr>
              <w:spacing w:before="40" w:after="20"/>
              <w:jc w:val="right"/>
              <w:rPr>
                <w:rFonts w:cs="Arial"/>
                <w:sz w:val="18"/>
                <w:szCs w:val="18"/>
              </w:rPr>
            </w:pPr>
            <w:r w:rsidRPr="009977D1">
              <w:rPr>
                <w:rFonts w:cs="Arial"/>
                <w:sz w:val="18"/>
                <w:szCs w:val="18"/>
              </w:rPr>
              <w:t>3,938</w:t>
            </w:r>
          </w:p>
        </w:tc>
        <w:tc>
          <w:tcPr>
            <w:tcW w:w="1134" w:type="dxa"/>
            <w:tcBorders>
              <w:top w:val="nil"/>
              <w:left w:val="nil"/>
              <w:bottom w:val="nil"/>
              <w:right w:val="nil"/>
            </w:tcBorders>
            <w:shd w:val="clear" w:color="auto" w:fill="auto"/>
          </w:tcPr>
          <w:p w14:paraId="684939F7" w14:textId="54AE2277" w:rsidR="009977D1" w:rsidRPr="00C935A5" w:rsidRDefault="009977D1" w:rsidP="009977D1">
            <w:pPr>
              <w:spacing w:before="40" w:after="20"/>
              <w:jc w:val="right"/>
              <w:rPr>
                <w:rFonts w:cs="Arial"/>
                <w:sz w:val="18"/>
                <w:szCs w:val="18"/>
              </w:rPr>
            </w:pPr>
            <w:r w:rsidRPr="009977D1">
              <w:rPr>
                <w:rFonts w:cs="Arial"/>
                <w:sz w:val="18"/>
                <w:szCs w:val="18"/>
              </w:rPr>
              <w:t>4,221,942</w:t>
            </w:r>
          </w:p>
        </w:tc>
        <w:tc>
          <w:tcPr>
            <w:tcW w:w="1134" w:type="dxa"/>
            <w:tcBorders>
              <w:top w:val="nil"/>
              <w:left w:val="nil"/>
              <w:bottom w:val="nil"/>
              <w:right w:val="nil"/>
            </w:tcBorders>
            <w:shd w:val="clear" w:color="auto" w:fill="auto"/>
          </w:tcPr>
          <w:p w14:paraId="5C41A214" w14:textId="376D0626" w:rsidR="009977D1" w:rsidRPr="00C935A5" w:rsidRDefault="009977D1" w:rsidP="009977D1">
            <w:pPr>
              <w:spacing w:before="40" w:after="20"/>
              <w:jc w:val="right"/>
              <w:rPr>
                <w:rFonts w:cs="Arial"/>
                <w:sz w:val="18"/>
                <w:szCs w:val="18"/>
              </w:rPr>
            </w:pPr>
            <w:r w:rsidRPr="009977D1">
              <w:rPr>
                <w:rFonts w:cs="Arial"/>
                <w:sz w:val="18"/>
                <w:szCs w:val="18"/>
              </w:rPr>
              <w:t>1072.10</w:t>
            </w:r>
          </w:p>
        </w:tc>
        <w:tc>
          <w:tcPr>
            <w:tcW w:w="1134" w:type="dxa"/>
            <w:tcBorders>
              <w:top w:val="nil"/>
              <w:left w:val="nil"/>
              <w:bottom w:val="nil"/>
              <w:right w:val="nil"/>
            </w:tcBorders>
            <w:shd w:val="clear" w:color="auto" w:fill="auto"/>
          </w:tcPr>
          <w:p w14:paraId="5CF3C1F0" w14:textId="6C91AE41" w:rsidR="009977D1" w:rsidRPr="00C935A5" w:rsidRDefault="009977D1" w:rsidP="009977D1">
            <w:pPr>
              <w:spacing w:before="40" w:after="20"/>
              <w:jc w:val="right"/>
              <w:rPr>
                <w:rFonts w:cs="Arial"/>
                <w:sz w:val="18"/>
                <w:szCs w:val="18"/>
              </w:rPr>
            </w:pPr>
            <w:r w:rsidRPr="009977D1">
              <w:rPr>
                <w:rFonts w:cs="Arial"/>
                <w:sz w:val="18"/>
                <w:szCs w:val="18"/>
              </w:rPr>
              <w:t>2,822</w:t>
            </w:r>
          </w:p>
        </w:tc>
        <w:tc>
          <w:tcPr>
            <w:tcW w:w="1134" w:type="dxa"/>
            <w:tcBorders>
              <w:top w:val="nil"/>
              <w:left w:val="nil"/>
              <w:bottom w:val="nil"/>
              <w:right w:val="nil"/>
            </w:tcBorders>
            <w:shd w:val="clear" w:color="auto" w:fill="auto"/>
          </w:tcPr>
          <w:p w14:paraId="0E640AE1" w14:textId="2BD6D446" w:rsidR="009977D1" w:rsidRPr="00C935A5" w:rsidRDefault="009977D1" w:rsidP="009977D1">
            <w:pPr>
              <w:spacing w:before="40" w:after="20"/>
              <w:jc w:val="right"/>
              <w:rPr>
                <w:rFonts w:cs="Arial"/>
                <w:sz w:val="18"/>
                <w:szCs w:val="18"/>
              </w:rPr>
            </w:pPr>
            <w:r w:rsidRPr="009977D1">
              <w:rPr>
                <w:rFonts w:cs="Arial"/>
                <w:sz w:val="18"/>
                <w:szCs w:val="18"/>
              </w:rPr>
              <w:t>2,877,706</w:t>
            </w:r>
          </w:p>
        </w:tc>
        <w:tc>
          <w:tcPr>
            <w:tcW w:w="1134" w:type="dxa"/>
            <w:tcBorders>
              <w:top w:val="nil"/>
              <w:left w:val="nil"/>
              <w:bottom w:val="nil"/>
              <w:right w:val="nil"/>
            </w:tcBorders>
            <w:shd w:val="clear" w:color="auto" w:fill="auto"/>
          </w:tcPr>
          <w:p w14:paraId="2F02026D" w14:textId="6B9A4131" w:rsidR="009977D1" w:rsidRPr="00C935A5" w:rsidRDefault="009977D1" w:rsidP="009977D1">
            <w:pPr>
              <w:spacing w:before="40" w:after="20"/>
              <w:jc w:val="right"/>
              <w:rPr>
                <w:rFonts w:cs="Arial"/>
                <w:sz w:val="18"/>
                <w:szCs w:val="18"/>
              </w:rPr>
            </w:pPr>
            <w:r w:rsidRPr="009977D1">
              <w:rPr>
                <w:rFonts w:cs="Arial"/>
                <w:sz w:val="18"/>
                <w:szCs w:val="18"/>
              </w:rPr>
              <w:t>1,019.7</w:t>
            </w:r>
          </w:p>
        </w:tc>
      </w:tr>
      <w:tr w:rsidR="009977D1" w:rsidRPr="009977D1" w14:paraId="63062C3A" w14:textId="77777777" w:rsidTr="006966DD">
        <w:trPr>
          <w:trHeight w:val="20"/>
        </w:trPr>
        <w:tc>
          <w:tcPr>
            <w:tcW w:w="2268" w:type="dxa"/>
            <w:tcBorders>
              <w:top w:val="nil"/>
              <w:left w:val="nil"/>
              <w:bottom w:val="nil"/>
              <w:right w:val="single" w:sz="18" w:space="0" w:color="C00000"/>
            </w:tcBorders>
            <w:shd w:val="clear" w:color="auto" w:fill="auto"/>
            <w:vAlign w:val="center"/>
          </w:tcPr>
          <w:p w14:paraId="299FF7CE" w14:textId="0573567B"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Whitehorse C </w:t>
            </w:r>
          </w:p>
        </w:tc>
        <w:tc>
          <w:tcPr>
            <w:tcW w:w="1134" w:type="dxa"/>
            <w:tcBorders>
              <w:top w:val="nil"/>
              <w:left w:val="single" w:sz="18" w:space="0" w:color="C00000"/>
              <w:bottom w:val="nil"/>
              <w:right w:val="nil"/>
            </w:tcBorders>
            <w:shd w:val="clear" w:color="auto" w:fill="auto"/>
          </w:tcPr>
          <w:p w14:paraId="78F2588C" w14:textId="2BAD727F" w:rsidR="009977D1" w:rsidRPr="00C935A5" w:rsidRDefault="009977D1" w:rsidP="009977D1">
            <w:pPr>
              <w:spacing w:before="40" w:after="20"/>
              <w:jc w:val="right"/>
              <w:rPr>
                <w:rFonts w:cs="Arial"/>
                <w:sz w:val="18"/>
                <w:szCs w:val="18"/>
              </w:rPr>
            </w:pPr>
            <w:r w:rsidRPr="009977D1">
              <w:rPr>
                <w:rFonts w:cs="Arial"/>
                <w:sz w:val="18"/>
                <w:szCs w:val="18"/>
              </w:rPr>
              <w:t>172,316</w:t>
            </w:r>
          </w:p>
        </w:tc>
        <w:tc>
          <w:tcPr>
            <w:tcW w:w="1134" w:type="dxa"/>
            <w:tcBorders>
              <w:top w:val="nil"/>
              <w:left w:val="nil"/>
              <w:bottom w:val="nil"/>
              <w:right w:val="nil"/>
            </w:tcBorders>
            <w:shd w:val="clear" w:color="auto" w:fill="auto"/>
          </w:tcPr>
          <w:p w14:paraId="043BF457" w14:textId="17C3E4BF" w:rsidR="009977D1" w:rsidRPr="00C935A5" w:rsidRDefault="009977D1" w:rsidP="009977D1">
            <w:pPr>
              <w:spacing w:before="40" w:after="20"/>
              <w:jc w:val="right"/>
              <w:rPr>
                <w:rFonts w:cs="Arial"/>
                <w:sz w:val="18"/>
                <w:szCs w:val="18"/>
              </w:rPr>
            </w:pPr>
            <w:r w:rsidRPr="009977D1">
              <w:rPr>
                <w:rFonts w:cs="Arial"/>
                <w:sz w:val="18"/>
                <w:szCs w:val="18"/>
              </w:rPr>
              <w:t>4,296,297</w:t>
            </w:r>
          </w:p>
        </w:tc>
        <w:tc>
          <w:tcPr>
            <w:tcW w:w="1134" w:type="dxa"/>
            <w:tcBorders>
              <w:top w:val="nil"/>
              <w:left w:val="nil"/>
              <w:bottom w:val="nil"/>
              <w:right w:val="nil"/>
            </w:tcBorders>
            <w:shd w:val="clear" w:color="auto" w:fill="auto"/>
          </w:tcPr>
          <w:p w14:paraId="0B195C4A" w14:textId="512B353F"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66F63C93" w14:textId="01A6A521" w:rsidR="009977D1" w:rsidRPr="00C935A5" w:rsidRDefault="009977D1" w:rsidP="009977D1">
            <w:pPr>
              <w:spacing w:before="40" w:after="20"/>
              <w:jc w:val="right"/>
              <w:rPr>
                <w:rFonts w:cs="Arial"/>
                <w:sz w:val="18"/>
                <w:szCs w:val="18"/>
              </w:rPr>
            </w:pPr>
            <w:r w:rsidRPr="009977D1">
              <w:rPr>
                <w:rFonts w:cs="Arial"/>
                <w:sz w:val="18"/>
                <w:szCs w:val="18"/>
              </w:rPr>
              <w:t>637</w:t>
            </w:r>
          </w:p>
        </w:tc>
        <w:tc>
          <w:tcPr>
            <w:tcW w:w="1134" w:type="dxa"/>
            <w:tcBorders>
              <w:top w:val="nil"/>
              <w:left w:val="nil"/>
              <w:bottom w:val="nil"/>
              <w:right w:val="nil"/>
            </w:tcBorders>
            <w:shd w:val="clear" w:color="auto" w:fill="auto"/>
          </w:tcPr>
          <w:p w14:paraId="0F7ECE5D" w14:textId="7119A466" w:rsidR="009977D1" w:rsidRPr="00C935A5" w:rsidRDefault="009977D1" w:rsidP="009977D1">
            <w:pPr>
              <w:spacing w:before="40" w:after="20"/>
              <w:jc w:val="right"/>
              <w:rPr>
                <w:rFonts w:cs="Arial"/>
                <w:sz w:val="18"/>
                <w:szCs w:val="18"/>
              </w:rPr>
            </w:pPr>
            <w:r w:rsidRPr="009977D1">
              <w:rPr>
                <w:rFonts w:cs="Arial"/>
                <w:sz w:val="18"/>
                <w:szCs w:val="18"/>
              </w:rPr>
              <w:t>1,322,072</w:t>
            </w:r>
          </w:p>
        </w:tc>
        <w:tc>
          <w:tcPr>
            <w:tcW w:w="1134" w:type="dxa"/>
            <w:tcBorders>
              <w:top w:val="nil"/>
              <w:left w:val="nil"/>
              <w:bottom w:val="nil"/>
              <w:right w:val="nil"/>
            </w:tcBorders>
            <w:shd w:val="clear" w:color="auto" w:fill="auto"/>
          </w:tcPr>
          <w:p w14:paraId="0EBF7C09" w14:textId="7FC4CCD8" w:rsidR="009977D1" w:rsidRPr="00C935A5" w:rsidRDefault="009977D1" w:rsidP="009977D1">
            <w:pPr>
              <w:spacing w:before="40" w:after="20"/>
              <w:jc w:val="right"/>
              <w:rPr>
                <w:rFonts w:cs="Arial"/>
                <w:sz w:val="18"/>
                <w:szCs w:val="18"/>
              </w:rPr>
            </w:pPr>
            <w:r w:rsidRPr="009977D1">
              <w:rPr>
                <w:rFonts w:cs="Arial"/>
                <w:sz w:val="18"/>
                <w:szCs w:val="18"/>
              </w:rPr>
              <w:t>2,075.5</w:t>
            </w:r>
          </w:p>
        </w:tc>
      </w:tr>
      <w:tr w:rsidR="009977D1" w:rsidRPr="009977D1" w14:paraId="1BE822E4" w14:textId="77777777" w:rsidTr="006966DD">
        <w:trPr>
          <w:trHeight w:val="20"/>
        </w:trPr>
        <w:tc>
          <w:tcPr>
            <w:tcW w:w="2268" w:type="dxa"/>
            <w:tcBorders>
              <w:top w:val="nil"/>
              <w:left w:val="nil"/>
              <w:bottom w:val="nil"/>
              <w:right w:val="single" w:sz="18" w:space="0" w:color="C00000"/>
            </w:tcBorders>
            <w:shd w:val="clear" w:color="auto" w:fill="auto"/>
            <w:vAlign w:val="center"/>
          </w:tcPr>
          <w:p w14:paraId="7EDB876E" w14:textId="253B5F84"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Whittlesea C </w:t>
            </w:r>
          </w:p>
        </w:tc>
        <w:tc>
          <w:tcPr>
            <w:tcW w:w="1134" w:type="dxa"/>
            <w:tcBorders>
              <w:top w:val="nil"/>
              <w:left w:val="single" w:sz="18" w:space="0" w:color="C00000"/>
              <w:bottom w:val="nil"/>
              <w:right w:val="nil"/>
            </w:tcBorders>
            <w:shd w:val="clear" w:color="auto" w:fill="auto"/>
          </w:tcPr>
          <w:p w14:paraId="46E78969" w14:textId="380E2D2E" w:rsidR="009977D1" w:rsidRPr="00C935A5" w:rsidRDefault="009977D1" w:rsidP="009977D1">
            <w:pPr>
              <w:spacing w:before="40" w:after="20"/>
              <w:jc w:val="right"/>
              <w:rPr>
                <w:rFonts w:cs="Arial"/>
                <w:sz w:val="18"/>
                <w:szCs w:val="18"/>
              </w:rPr>
            </w:pPr>
            <w:r w:rsidRPr="009977D1">
              <w:rPr>
                <w:rFonts w:cs="Arial"/>
                <w:sz w:val="18"/>
                <w:szCs w:val="18"/>
              </w:rPr>
              <w:t>236,764</w:t>
            </w:r>
          </w:p>
        </w:tc>
        <w:tc>
          <w:tcPr>
            <w:tcW w:w="1134" w:type="dxa"/>
            <w:tcBorders>
              <w:top w:val="nil"/>
              <w:left w:val="nil"/>
              <w:bottom w:val="nil"/>
              <w:right w:val="nil"/>
            </w:tcBorders>
            <w:shd w:val="clear" w:color="auto" w:fill="auto"/>
          </w:tcPr>
          <w:p w14:paraId="3B8F6420" w14:textId="3BF38683" w:rsidR="009977D1" w:rsidRPr="00C935A5" w:rsidRDefault="009977D1" w:rsidP="009977D1">
            <w:pPr>
              <w:spacing w:before="40" w:after="20"/>
              <w:jc w:val="right"/>
              <w:rPr>
                <w:rFonts w:cs="Arial"/>
                <w:sz w:val="18"/>
                <w:szCs w:val="18"/>
              </w:rPr>
            </w:pPr>
            <w:r w:rsidRPr="009977D1">
              <w:rPr>
                <w:rFonts w:cs="Arial"/>
                <w:sz w:val="18"/>
                <w:szCs w:val="18"/>
              </w:rPr>
              <w:t>15,188,068</w:t>
            </w:r>
          </w:p>
        </w:tc>
        <w:tc>
          <w:tcPr>
            <w:tcW w:w="1134" w:type="dxa"/>
            <w:tcBorders>
              <w:top w:val="nil"/>
              <w:left w:val="nil"/>
              <w:bottom w:val="nil"/>
              <w:right w:val="nil"/>
            </w:tcBorders>
            <w:shd w:val="clear" w:color="auto" w:fill="auto"/>
          </w:tcPr>
          <w:p w14:paraId="0700F772" w14:textId="087C15CD" w:rsidR="009977D1" w:rsidRPr="00C935A5" w:rsidRDefault="009977D1" w:rsidP="009977D1">
            <w:pPr>
              <w:spacing w:before="40" w:after="20"/>
              <w:jc w:val="right"/>
              <w:rPr>
                <w:rFonts w:cs="Arial"/>
                <w:sz w:val="18"/>
                <w:szCs w:val="18"/>
              </w:rPr>
            </w:pPr>
            <w:r w:rsidRPr="009977D1">
              <w:rPr>
                <w:rFonts w:cs="Arial"/>
                <w:sz w:val="18"/>
                <w:szCs w:val="18"/>
              </w:rPr>
              <w:t>64.15</w:t>
            </w:r>
          </w:p>
        </w:tc>
        <w:tc>
          <w:tcPr>
            <w:tcW w:w="1134" w:type="dxa"/>
            <w:tcBorders>
              <w:top w:val="nil"/>
              <w:left w:val="nil"/>
              <w:bottom w:val="nil"/>
              <w:right w:val="nil"/>
            </w:tcBorders>
            <w:shd w:val="clear" w:color="auto" w:fill="auto"/>
          </w:tcPr>
          <w:p w14:paraId="4B217F65" w14:textId="1B5D1485" w:rsidR="009977D1" w:rsidRPr="00C935A5" w:rsidRDefault="009977D1" w:rsidP="009977D1">
            <w:pPr>
              <w:spacing w:before="40" w:after="20"/>
              <w:jc w:val="right"/>
              <w:rPr>
                <w:rFonts w:cs="Arial"/>
                <w:sz w:val="18"/>
                <w:szCs w:val="18"/>
              </w:rPr>
            </w:pPr>
            <w:r w:rsidRPr="009977D1">
              <w:rPr>
                <w:rFonts w:cs="Arial"/>
                <w:sz w:val="18"/>
                <w:szCs w:val="18"/>
              </w:rPr>
              <w:t>1,385</w:t>
            </w:r>
          </w:p>
        </w:tc>
        <w:tc>
          <w:tcPr>
            <w:tcW w:w="1134" w:type="dxa"/>
            <w:tcBorders>
              <w:top w:val="nil"/>
              <w:left w:val="nil"/>
              <w:bottom w:val="nil"/>
              <w:right w:val="nil"/>
            </w:tcBorders>
            <w:shd w:val="clear" w:color="auto" w:fill="auto"/>
          </w:tcPr>
          <w:p w14:paraId="5F211B42" w14:textId="5CE8EAE3" w:rsidR="009977D1" w:rsidRPr="00C935A5" w:rsidRDefault="009977D1" w:rsidP="009977D1">
            <w:pPr>
              <w:spacing w:before="40" w:after="20"/>
              <w:jc w:val="right"/>
              <w:rPr>
                <w:rFonts w:cs="Arial"/>
                <w:sz w:val="18"/>
                <w:szCs w:val="18"/>
              </w:rPr>
            </w:pPr>
            <w:r w:rsidRPr="009977D1">
              <w:rPr>
                <w:rFonts w:cs="Arial"/>
                <w:sz w:val="18"/>
                <w:szCs w:val="18"/>
              </w:rPr>
              <w:t>2,969,140</w:t>
            </w:r>
          </w:p>
        </w:tc>
        <w:tc>
          <w:tcPr>
            <w:tcW w:w="1134" w:type="dxa"/>
            <w:tcBorders>
              <w:top w:val="nil"/>
              <w:left w:val="nil"/>
              <w:bottom w:val="nil"/>
              <w:right w:val="nil"/>
            </w:tcBorders>
            <w:shd w:val="clear" w:color="auto" w:fill="auto"/>
          </w:tcPr>
          <w:p w14:paraId="141F9D74" w14:textId="6E87E59F" w:rsidR="009977D1" w:rsidRPr="00C935A5" w:rsidRDefault="009977D1" w:rsidP="009977D1">
            <w:pPr>
              <w:spacing w:before="40" w:after="20"/>
              <w:jc w:val="right"/>
              <w:rPr>
                <w:rFonts w:cs="Arial"/>
                <w:sz w:val="18"/>
                <w:szCs w:val="18"/>
              </w:rPr>
            </w:pPr>
            <w:r w:rsidRPr="009977D1">
              <w:rPr>
                <w:rFonts w:cs="Arial"/>
                <w:sz w:val="18"/>
                <w:szCs w:val="18"/>
              </w:rPr>
              <w:t>2,143.8</w:t>
            </w:r>
          </w:p>
        </w:tc>
      </w:tr>
      <w:tr w:rsidR="009977D1" w:rsidRPr="009977D1" w14:paraId="08788045" w14:textId="77777777" w:rsidTr="006966DD">
        <w:trPr>
          <w:trHeight w:val="20"/>
        </w:trPr>
        <w:tc>
          <w:tcPr>
            <w:tcW w:w="2268" w:type="dxa"/>
            <w:tcBorders>
              <w:top w:val="nil"/>
              <w:left w:val="nil"/>
              <w:bottom w:val="nil"/>
              <w:right w:val="single" w:sz="18" w:space="0" w:color="C00000"/>
            </w:tcBorders>
            <w:shd w:val="clear" w:color="auto" w:fill="auto"/>
            <w:vAlign w:val="center"/>
          </w:tcPr>
          <w:p w14:paraId="338F3DB3" w14:textId="44DB5729"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Wodonga C </w:t>
            </w:r>
          </w:p>
        </w:tc>
        <w:tc>
          <w:tcPr>
            <w:tcW w:w="1134" w:type="dxa"/>
            <w:tcBorders>
              <w:top w:val="nil"/>
              <w:left w:val="single" w:sz="18" w:space="0" w:color="C00000"/>
              <w:bottom w:val="nil"/>
              <w:right w:val="nil"/>
            </w:tcBorders>
            <w:shd w:val="clear" w:color="auto" w:fill="auto"/>
          </w:tcPr>
          <w:p w14:paraId="193ED0B3" w14:textId="12E81CA6" w:rsidR="009977D1" w:rsidRPr="00C935A5" w:rsidRDefault="009977D1" w:rsidP="009977D1">
            <w:pPr>
              <w:spacing w:before="40" w:after="20"/>
              <w:jc w:val="right"/>
              <w:rPr>
                <w:rFonts w:cs="Arial"/>
                <w:sz w:val="18"/>
                <w:szCs w:val="18"/>
              </w:rPr>
            </w:pPr>
            <w:r w:rsidRPr="009977D1">
              <w:rPr>
                <w:rFonts w:cs="Arial"/>
                <w:sz w:val="18"/>
                <w:szCs w:val="18"/>
              </w:rPr>
              <w:t>43,635</w:t>
            </w:r>
          </w:p>
        </w:tc>
        <w:tc>
          <w:tcPr>
            <w:tcW w:w="1134" w:type="dxa"/>
            <w:tcBorders>
              <w:top w:val="nil"/>
              <w:left w:val="nil"/>
              <w:bottom w:val="nil"/>
              <w:right w:val="nil"/>
            </w:tcBorders>
            <w:shd w:val="clear" w:color="auto" w:fill="auto"/>
          </w:tcPr>
          <w:p w14:paraId="19D9203F" w14:textId="6E80F8D3" w:rsidR="009977D1" w:rsidRPr="00C935A5" w:rsidRDefault="009977D1" w:rsidP="009977D1">
            <w:pPr>
              <w:spacing w:before="40" w:after="20"/>
              <w:jc w:val="right"/>
              <w:rPr>
                <w:rFonts w:cs="Arial"/>
                <w:sz w:val="18"/>
                <w:szCs w:val="18"/>
              </w:rPr>
            </w:pPr>
            <w:r w:rsidRPr="009977D1">
              <w:rPr>
                <w:rFonts w:cs="Arial"/>
                <w:sz w:val="18"/>
                <w:szCs w:val="18"/>
              </w:rPr>
              <w:t>5,896,198</w:t>
            </w:r>
          </w:p>
        </w:tc>
        <w:tc>
          <w:tcPr>
            <w:tcW w:w="1134" w:type="dxa"/>
            <w:tcBorders>
              <w:top w:val="nil"/>
              <w:left w:val="nil"/>
              <w:bottom w:val="nil"/>
              <w:right w:val="nil"/>
            </w:tcBorders>
            <w:shd w:val="clear" w:color="auto" w:fill="auto"/>
          </w:tcPr>
          <w:p w14:paraId="39B6D3B9" w14:textId="64D69E6D" w:rsidR="009977D1" w:rsidRPr="00C935A5" w:rsidRDefault="009977D1" w:rsidP="009977D1">
            <w:pPr>
              <w:spacing w:before="40" w:after="20"/>
              <w:jc w:val="right"/>
              <w:rPr>
                <w:rFonts w:cs="Arial"/>
                <w:sz w:val="18"/>
                <w:szCs w:val="18"/>
              </w:rPr>
            </w:pPr>
            <w:r w:rsidRPr="009977D1">
              <w:rPr>
                <w:rFonts w:cs="Arial"/>
                <w:sz w:val="18"/>
                <w:szCs w:val="18"/>
              </w:rPr>
              <w:t>135.13</w:t>
            </w:r>
          </w:p>
        </w:tc>
        <w:tc>
          <w:tcPr>
            <w:tcW w:w="1134" w:type="dxa"/>
            <w:tcBorders>
              <w:top w:val="nil"/>
              <w:left w:val="nil"/>
              <w:bottom w:val="nil"/>
              <w:right w:val="nil"/>
            </w:tcBorders>
            <w:shd w:val="clear" w:color="auto" w:fill="auto"/>
          </w:tcPr>
          <w:p w14:paraId="35E53AF2" w14:textId="1888AB78" w:rsidR="009977D1" w:rsidRPr="00C935A5" w:rsidRDefault="009977D1" w:rsidP="009977D1">
            <w:pPr>
              <w:spacing w:before="40" w:after="20"/>
              <w:jc w:val="right"/>
              <w:rPr>
                <w:rFonts w:cs="Arial"/>
                <w:sz w:val="18"/>
                <w:szCs w:val="18"/>
              </w:rPr>
            </w:pPr>
            <w:r w:rsidRPr="009977D1">
              <w:rPr>
                <w:rFonts w:cs="Arial"/>
                <w:sz w:val="18"/>
                <w:szCs w:val="18"/>
              </w:rPr>
              <w:t>512</w:t>
            </w:r>
          </w:p>
        </w:tc>
        <w:tc>
          <w:tcPr>
            <w:tcW w:w="1134" w:type="dxa"/>
            <w:tcBorders>
              <w:top w:val="nil"/>
              <w:left w:val="nil"/>
              <w:bottom w:val="nil"/>
              <w:right w:val="nil"/>
            </w:tcBorders>
            <w:shd w:val="clear" w:color="auto" w:fill="auto"/>
          </w:tcPr>
          <w:p w14:paraId="36132E7B" w14:textId="4E26D556" w:rsidR="009977D1" w:rsidRPr="00C935A5" w:rsidRDefault="009977D1" w:rsidP="009977D1">
            <w:pPr>
              <w:spacing w:before="40" w:after="20"/>
              <w:jc w:val="right"/>
              <w:rPr>
                <w:rFonts w:cs="Arial"/>
                <w:sz w:val="18"/>
                <w:szCs w:val="18"/>
              </w:rPr>
            </w:pPr>
            <w:r w:rsidRPr="009977D1">
              <w:rPr>
                <w:rFonts w:cs="Arial"/>
                <w:sz w:val="18"/>
                <w:szCs w:val="18"/>
              </w:rPr>
              <w:t>1,012,996</w:t>
            </w:r>
          </w:p>
        </w:tc>
        <w:tc>
          <w:tcPr>
            <w:tcW w:w="1134" w:type="dxa"/>
            <w:tcBorders>
              <w:top w:val="nil"/>
              <w:left w:val="nil"/>
              <w:bottom w:val="nil"/>
              <w:right w:val="nil"/>
            </w:tcBorders>
            <w:shd w:val="clear" w:color="auto" w:fill="auto"/>
          </w:tcPr>
          <w:p w14:paraId="18EAF2FD" w14:textId="42D32DAB" w:rsidR="009977D1" w:rsidRPr="00C935A5" w:rsidRDefault="009977D1" w:rsidP="009977D1">
            <w:pPr>
              <w:spacing w:before="40" w:after="20"/>
              <w:jc w:val="right"/>
              <w:rPr>
                <w:rFonts w:cs="Arial"/>
                <w:sz w:val="18"/>
                <w:szCs w:val="18"/>
              </w:rPr>
            </w:pPr>
            <w:r w:rsidRPr="009977D1">
              <w:rPr>
                <w:rFonts w:cs="Arial"/>
                <w:sz w:val="18"/>
                <w:szCs w:val="18"/>
              </w:rPr>
              <w:t>1,978.5</w:t>
            </w:r>
          </w:p>
        </w:tc>
      </w:tr>
      <w:tr w:rsidR="009977D1" w:rsidRPr="009977D1" w14:paraId="7EA61943" w14:textId="77777777" w:rsidTr="006966DD">
        <w:trPr>
          <w:trHeight w:val="20"/>
        </w:trPr>
        <w:tc>
          <w:tcPr>
            <w:tcW w:w="2268" w:type="dxa"/>
            <w:tcBorders>
              <w:top w:val="nil"/>
              <w:left w:val="nil"/>
              <w:bottom w:val="nil"/>
              <w:right w:val="single" w:sz="18" w:space="0" w:color="C00000"/>
            </w:tcBorders>
            <w:shd w:val="clear" w:color="auto" w:fill="auto"/>
            <w:vAlign w:val="center"/>
          </w:tcPr>
          <w:p w14:paraId="11DD9EED" w14:textId="18B44646"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Wyndham C </w:t>
            </w:r>
          </w:p>
        </w:tc>
        <w:tc>
          <w:tcPr>
            <w:tcW w:w="1134" w:type="dxa"/>
            <w:tcBorders>
              <w:top w:val="nil"/>
              <w:left w:val="single" w:sz="18" w:space="0" w:color="C00000"/>
              <w:bottom w:val="nil"/>
              <w:right w:val="nil"/>
            </w:tcBorders>
            <w:shd w:val="clear" w:color="auto" w:fill="auto"/>
          </w:tcPr>
          <w:p w14:paraId="7E26A4FD" w14:textId="6D9FC519" w:rsidR="009977D1" w:rsidRPr="00C935A5" w:rsidRDefault="009977D1" w:rsidP="009977D1">
            <w:pPr>
              <w:spacing w:before="40" w:after="20"/>
              <w:jc w:val="right"/>
              <w:rPr>
                <w:rFonts w:cs="Arial"/>
                <w:sz w:val="18"/>
                <w:szCs w:val="18"/>
              </w:rPr>
            </w:pPr>
            <w:r w:rsidRPr="009977D1">
              <w:rPr>
                <w:rFonts w:cs="Arial"/>
                <w:sz w:val="18"/>
                <w:szCs w:val="18"/>
              </w:rPr>
              <w:t>308,623</w:t>
            </w:r>
          </w:p>
        </w:tc>
        <w:tc>
          <w:tcPr>
            <w:tcW w:w="1134" w:type="dxa"/>
            <w:tcBorders>
              <w:top w:val="nil"/>
              <w:left w:val="nil"/>
              <w:bottom w:val="nil"/>
              <w:right w:val="nil"/>
            </w:tcBorders>
            <w:shd w:val="clear" w:color="auto" w:fill="auto"/>
          </w:tcPr>
          <w:p w14:paraId="2B947546" w14:textId="3A8BC267" w:rsidR="009977D1" w:rsidRPr="00C935A5" w:rsidRDefault="009977D1" w:rsidP="009977D1">
            <w:pPr>
              <w:spacing w:before="40" w:after="20"/>
              <w:jc w:val="right"/>
              <w:rPr>
                <w:rFonts w:cs="Arial"/>
                <w:sz w:val="18"/>
                <w:szCs w:val="18"/>
              </w:rPr>
            </w:pPr>
            <w:r w:rsidRPr="009977D1">
              <w:rPr>
                <w:rFonts w:cs="Arial"/>
                <w:sz w:val="18"/>
                <w:szCs w:val="18"/>
              </w:rPr>
              <w:t>21,389,397</w:t>
            </w:r>
          </w:p>
        </w:tc>
        <w:tc>
          <w:tcPr>
            <w:tcW w:w="1134" w:type="dxa"/>
            <w:tcBorders>
              <w:top w:val="nil"/>
              <w:left w:val="nil"/>
              <w:bottom w:val="nil"/>
              <w:right w:val="nil"/>
            </w:tcBorders>
            <w:shd w:val="clear" w:color="auto" w:fill="auto"/>
          </w:tcPr>
          <w:p w14:paraId="7963BF8A" w14:textId="1EADB59F" w:rsidR="009977D1" w:rsidRPr="00C935A5" w:rsidRDefault="009977D1" w:rsidP="009977D1">
            <w:pPr>
              <w:spacing w:before="40" w:after="20"/>
              <w:jc w:val="right"/>
              <w:rPr>
                <w:rFonts w:cs="Arial"/>
                <w:sz w:val="18"/>
                <w:szCs w:val="18"/>
              </w:rPr>
            </w:pPr>
            <w:r w:rsidRPr="009977D1">
              <w:rPr>
                <w:rFonts w:cs="Arial"/>
                <w:sz w:val="18"/>
                <w:szCs w:val="18"/>
              </w:rPr>
              <w:t>69.31</w:t>
            </w:r>
          </w:p>
        </w:tc>
        <w:tc>
          <w:tcPr>
            <w:tcW w:w="1134" w:type="dxa"/>
            <w:tcBorders>
              <w:top w:val="nil"/>
              <w:left w:val="nil"/>
              <w:bottom w:val="nil"/>
              <w:right w:val="nil"/>
            </w:tcBorders>
            <w:shd w:val="clear" w:color="auto" w:fill="auto"/>
          </w:tcPr>
          <w:p w14:paraId="02B80B6B" w14:textId="091D6430" w:rsidR="009977D1" w:rsidRPr="00C935A5" w:rsidRDefault="009977D1" w:rsidP="009977D1">
            <w:pPr>
              <w:spacing w:before="40" w:after="20"/>
              <w:jc w:val="right"/>
              <w:rPr>
                <w:rFonts w:cs="Arial"/>
                <w:sz w:val="18"/>
                <w:szCs w:val="18"/>
              </w:rPr>
            </w:pPr>
            <w:r w:rsidRPr="009977D1">
              <w:rPr>
                <w:rFonts w:cs="Arial"/>
                <w:sz w:val="18"/>
                <w:szCs w:val="18"/>
              </w:rPr>
              <w:t>1,743</w:t>
            </w:r>
          </w:p>
        </w:tc>
        <w:tc>
          <w:tcPr>
            <w:tcW w:w="1134" w:type="dxa"/>
            <w:tcBorders>
              <w:top w:val="nil"/>
              <w:left w:val="nil"/>
              <w:bottom w:val="nil"/>
              <w:right w:val="nil"/>
            </w:tcBorders>
            <w:shd w:val="clear" w:color="auto" w:fill="auto"/>
          </w:tcPr>
          <w:p w14:paraId="699ACC21" w14:textId="47994D98" w:rsidR="009977D1" w:rsidRPr="00C935A5" w:rsidRDefault="009977D1" w:rsidP="009977D1">
            <w:pPr>
              <w:spacing w:before="40" w:after="20"/>
              <w:jc w:val="right"/>
              <w:rPr>
                <w:rFonts w:cs="Arial"/>
                <w:sz w:val="18"/>
                <w:szCs w:val="18"/>
              </w:rPr>
            </w:pPr>
            <w:r w:rsidRPr="009977D1">
              <w:rPr>
                <w:rFonts w:cs="Arial"/>
                <w:sz w:val="18"/>
                <w:szCs w:val="18"/>
              </w:rPr>
              <w:t>3,344,755</w:t>
            </w:r>
          </w:p>
        </w:tc>
        <w:tc>
          <w:tcPr>
            <w:tcW w:w="1134" w:type="dxa"/>
            <w:tcBorders>
              <w:top w:val="nil"/>
              <w:left w:val="nil"/>
              <w:bottom w:val="nil"/>
              <w:right w:val="nil"/>
            </w:tcBorders>
            <w:shd w:val="clear" w:color="auto" w:fill="auto"/>
          </w:tcPr>
          <w:p w14:paraId="7295FA09" w14:textId="5F4296FC" w:rsidR="009977D1" w:rsidRPr="00C935A5" w:rsidRDefault="009977D1" w:rsidP="009977D1">
            <w:pPr>
              <w:spacing w:before="40" w:after="20"/>
              <w:jc w:val="right"/>
              <w:rPr>
                <w:rFonts w:cs="Arial"/>
                <w:sz w:val="18"/>
                <w:szCs w:val="18"/>
              </w:rPr>
            </w:pPr>
            <w:r w:rsidRPr="009977D1">
              <w:rPr>
                <w:rFonts w:cs="Arial"/>
                <w:sz w:val="18"/>
                <w:szCs w:val="18"/>
              </w:rPr>
              <w:t>1,919.0</w:t>
            </w:r>
          </w:p>
        </w:tc>
      </w:tr>
      <w:tr w:rsidR="009977D1" w:rsidRPr="009977D1" w14:paraId="076A50FD" w14:textId="77777777" w:rsidTr="006966DD">
        <w:trPr>
          <w:trHeight w:val="20"/>
        </w:trPr>
        <w:tc>
          <w:tcPr>
            <w:tcW w:w="2268" w:type="dxa"/>
            <w:tcBorders>
              <w:top w:val="nil"/>
              <w:left w:val="nil"/>
              <w:bottom w:val="nil"/>
              <w:right w:val="single" w:sz="18" w:space="0" w:color="C00000"/>
            </w:tcBorders>
            <w:shd w:val="clear" w:color="auto" w:fill="auto"/>
            <w:vAlign w:val="center"/>
          </w:tcPr>
          <w:p w14:paraId="4524120E" w14:textId="32E228C6"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Yarra C </w:t>
            </w:r>
          </w:p>
        </w:tc>
        <w:tc>
          <w:tcPr>
            <w:tcW w:w="1134" w:type="dxa"/>
            <w:tcBorders>
              <w:top w:val="nil"/>
              <w:left w:val="single" w:sz="18" w:space="0" w:color="C00000"/>
              <w:bottom w:val="nil"/>
              <w:right w:val="nil"/>
            </w:tcBorders>
            <w:shd w:val="clear" w:color="auto" w:fill="auto"/>
          </w:tcPr>
          <w:p w14:paraId="13D58086" w14:textId="25594426" w:rsidR="009977D1" w:rsidRPr="00C935A5" w:rsidRDefault="009977D1" w:rsidP="009977D1">
            <w:pPr>
              <w:spacing w:before="40" w:after="20"/>
              <w:jc w:val="right"/>
              <w:rPr>
                <w:rFonts w:cs="Arial"/>
                <w:sz w:val="18"/>
                <w:szCs w:val="18"/>
              </w:rPr>
            </w:pPr>
            <w:r w:rsidRPr="009977D1">
              <w:rPr>
                <w:rFonts w:cs="Arial"/>
                <w:sz w:val="18"/>
                <w:szCs w:val="18"/>
              </w:rPr>
              <w:t>92,118</w:t>
            </w:r>
          </w:p>
        </w:tc>
        <w:tc>
          <w:tcPr>
            <w:tcW w:w="1134" w:type="dxa"/>
            <w:tcBorders>
              <w:top w:val="nil"/>
              <w:left w:val="nil"/>
              <w:bottom w:val="nil"/>
              <w:right w:val="nil"/>
            </w:tcBorders>
            <w:shd w:val="clear" w:color="auto" w:fill="auto"/>
          </w:tcPr>
          <w:p w14:paraId="00B05B91" w14:textId="18A7286D" w:rsidR="009977D1" w:rsidRPr="00C935A5" w:rsidRDefault="009977D1" w:rsidP="009977D1">
            <w:pPr>
              <w:spacing w:before="40" w:after="20"/>
              <w:jc w:val="right"/>
              <w:rPr>
                <w:rFonts w:cs="Arial"/>
                <w:sz w:val="18"/>
                <w:szCs w:val="18"/>
              </w:rPr>
            </w:pPr>
            <w:r w:rsidRPr="009977D1">
              <w:rPr>
                <w:rFonts w:cs="Arial"/>
                <w:sz w:val="18"/>
                <w:szCs w:val="18"/>
              </w:rPr>
              <w:t>2,296,747</w:t>
            </w:r>
          </w:p>
        </w:tc>
        <w:tc>
          <w:tcPr>
            <w:tcW w:w="1134" w:type="dxa"/>
            <w:tcBorders>
              <w:top w:val="nil"/>
              <w:left w:val="nil"/>
              <w:bottom w:val="nil"/>
              <w:right w:val="nil"/>
            </w:tcBorders>
            <w:shd w:val="clear" w:color="auto" w:fill="auto"/>
          </w:tcPr>
          <w:p w14:paraId="08B576B6" w14:textId="5FC6A022" w:rsidR="009977D1" w:rsidRPr="00C935A5" w:rsidRDefault="009977D1" w:rsidP="009977D1">
            <w:pPr>
              <w:spacing w:before="40" w:after="20"/>
              <w:jc w:val="right"/>
              <w:rPr>
                <w:rFonts w:cs="Arial"/>
                <w:sz w:val="18"/>
                <w:szCs w:val="18"/>
              </w:rPr>
            </w:pPr>
            <w:r w:rsidRPr="009977D1">
              <w:rPr>
                <w:rFonts w:cs="Arial"/>
                <w:sz w:val="18"/>
                <w:szCs w:val="18"/>
              </w:rPr>
              <w:t>24.93</w:t>
            </w:r>
          </w:p>
        </w:tc>
        <w:tc>
          <w:tcPr>
            <w:tcW w:w="1134" w:type="dxa"/>
            <w:tcBorders>
              <w:top w:val="nil"/>
              <w:left w:val="nil"/>
              <w:bottom w:val="nil"/>
              <w:right w:val="nil"/>
            </w:tcBorders>
            <w:shd w:val="clear" w:color="auto" w:fill="auto"/>
          </w:tcPr>
          <w:p w14:paraId="3497DDF7" w14:textId="61FA1D94" w:rsidR="009977D1" w:rsidRPr="00C935A5" w:rsidRDefault="009977D1" w:rsidP="009977D1">
            <w:pPr>
              <w:spacing w:before="40" w:after="20"/>
              <w:jc w:val="right"/>
              <w:rPr>
                <w:rFonts w:cs="Arial"/>
                <w:sz w:val="18"/>
                <w:szCs w:val="18"/>
              </w:rPr>
            </w:pPr>
            <w:r w:rsidRPr="009977D1">
              <w:rPr>
                <w:rFonts w:cs="Arial"/>
                <w:sz w:val="18"/>
                <w:szCs w:val="18"/>
              </w:rPr>
              <w:t>216</w:t>
            </w:r>
          </w:p>
        </w:tc>
        <w:tc>
          <w:tcPr>
            <w:tcW w:w="1134" w:type="dxa"/>
            <w:tcBorders>
              <w:top w:val="nil"/>
              <w:left w:val="nil"/>
              <w:bottom w:val="nil"/>
              <w:right w:val="nil"/>
            </w:tcBorders>
            <w:shd w:val="clear" w:color="auto" w:fill="auto"/>
          </w:tcPr>
          <w:p w14:paraId="412B1466" w14:textId="534D9FD0" w:rsidR="009977D1" w:rsidRPr="00C935A5" w:rsidRDefault="009977D1" w:rsidP="009977D1">
            <w:pPr>
              <w:spacing w:before="40" w:after="20"/>
              <w:jc w:val="right"/>
              <w:rPr>
                <w:rFonts w:cs="Arial"/>
                <w:sz w:val="18"/>
                <w:szCs w:val="18"/>
              </w:rPr>
            </w:pPr>
            <w:r w:rsidRPr="009977D1">
              <w:rPr>
                <w:rFonts w:cs="Arial"/>
                <w:sz w:val="18"/>
                <w:szCs w:val="18"/>
              </w:rPr>
              <w:t>496,490</w:t>
            </w:r>
          </w:p>
        </w:tc>
        <w:tc>
          <w:tcPr>
            <w:tcW w:w="1134" w:type="dxa"/>
            <w:tcBorders>
              <w:top w:val="nil"/>
              <w:left w:val="nil"/>
              <w:bottom w:val="nil"/>
              <w:right w:val="nil"/>
            </w:tcBorders>
            <w:shd w:val="clear" w:color="auto" w:fill="auto"/>
          </w:tcPr>
          <w:p w14:paraId="2CBA7013" w14:textId="63F8E1BA" w:rsidR="009977D1" w:rsidRPr="00C935A5" w:rsidRDefault="009977D1" w:rsidP="009977D1">
            <w:pPr>
              <w:spacing w:before="40" w:after="20"/>
              <w:jc w:val="right"/>
              <w:rPr>
                <w:rFonts w:cs="Arial"/>
                <w:sz w:val="18"/>
                <w:szCs w:val="18"/>
              </w:rPr>
            </w:pPr>
            <w:r w:rsidRPr="009977D1">
              <w:rPr>
                <w:rFonts w:cs="Arial"/>
                <w:sz w:val="18"/>
                <w:szCs w:val="18"/>
              </w:rPr>
              <w:t>2,298.6</w:t>
            </w:r>
          </w:p>
        </w:tc>
      </w:tr>
      <w:tr w:rsidR="009977D1" w:rsidRPr="009977D1" w14:paraId="29F14734" w14:textId="77777777" w:rsidTr="006966DD">
        <w:trPr>
          <w:trHeight w:val="20"/>
        </w:trPr>
        <w:tc>
          <w:tcPr>
            <w:tcW w:w="2268" w:type="dxa"/>
            <w:tcBorders>
              <w:top w:val="nil"/>
              <w:left w:val="nil"/>
              <w:bottom w:val="nil"/>
              <w:right w:val="single" w:sz="18" w:space="0" w:color="C00000"/>
            </w:tcBorders>
            <w:shd w:val="clear" w:color="auto" w:fill="auto"/>
            <w:vAlign w:val="center"/>
          </w:tcPr>
          <w:p w14:paraId="14B1A359" w14:textId="23BA7CBF"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Yarra Ranges S </w:t>
            </w:r>
          </w:p>
        </w:tc>
        <w:tc>
          <w:tcPr>
            <w:tcW w:w="1134" w:type="dxa"/>
            <w:tcBorders>
              <w:top w:val="nil"/>
              <w:left w:val="single" w:sz="18" w:space="0" w:color="C00000"/>
              <w:bottom w:val="nil"/>
              <w:right w:val="nil"/>
            </w:tcBorders>
            <w:shd w:val="clear" w:color="auto" w:fill="auto"/>
          </w:tcPr>
          <w:p w14:paraId="7DD451F7" w14:textId="6C982737" w:rsidR="009977D1" w:rsidRPr="00C935A5" w:rsidRDefault="009977D1" w:rsidP="009977D1">
            <w:pPr>
              <w:spacing w:before="40" w:after="20"/>
              <w:jc w:val="right"/>
              <w:rPr>
                <w:rFonts w:cs="Arial"/>
                <w:sz w:val="18"/>
                <w:szCs w:val="18"/>
              </w:rPr>
            </w:pPr>
            <w:r w:rsidRPr="009977D1">
              <w:rPr>
                <w:rFonts w:cs="Arial"/>
                <w:sz w:val="18"/>
                <w:szCs w:val="18"/>
              </w:rPr>
              <w:t>157,339</w:t>
            </w:r>
          </w:p>
        </w:tc>
        <w:tc>
          <w:tcPr>
            <w:tcW w:w="1134" w:type="dxa"/>
            <w:tcBorders>
              <w:top w:val="nil"/>
              <w:left w:val="nil"/>
              <w:bottom w:val="nil"/>
              <w:right w:val="nil"/>
            </w:tcBorders>
            <w:shd w:val="clear" w:color="auto" w:fill="auto"/>
          </w:tcPr>
          <w:p w14:paraId="55595941" w14:textId="5DF87D60" w:rsidR="009977D1" w:rsidRPr="00C935A5" w:rsidRDefault="009977D1" w:rsidP="009977D1">
            <w:pPr>
              <w:spacing w:before="40" w:after="20"/>
              <w:jc w:val="right"/>
              <w:rPr>
                <w:rFonts w:cs="Arial"/>
                <w:sz w:val="18"/>
                <w:szCs w:val="18"/>
              </w:rPr>
            </w:pPr>
            <w:r w:rsidRPr="009977D1">
              <w:rPr>
                <w:rFonts w:cs="Arial"/>
                <w:sz w:val="18"/>
                <w:szCs w:val="18"/>
              </w:rPr>
              <w:t>12,822,247</w:t>
            </w:r>
          </w:p>
        </w:tc>
        <w:tc>
          <w:tcPr>
            <w:tcW w:w="1134" w:type="dxa"/>
            <w:tcBorders>
              <w:top w:val="nil"/>
              <w:left w:val="nil"/>
              <w:bottom w:val="nil"/>
              <w:right w:val="nil"/>
            </w:tcBorders>
            <w:shd w:val="clear" w:color="auto" w:fill="auto"/>
          </w:tcPr>
          <w:p w14:paraId="5FC1FB70" w14:textId="20EEBFCB" w:rsidR="009977D1" w:rsidRPr="00C935A5" w:rsidRDefault="009977D1" w:rsidP="009977D1">
            <w:pPr>
              <w:spacing w:before="40" w:after="20"/>
              <w:jc w:val="right"/>
              <w:rPr>
                <w:rFonts w:cs="Arial"/>
                <w:sz w:val="18"/>
                <w:szCs w:val="18"/>
              </w:rPr>
            </w:pPr>
            <w:r w:rsidRPr="009977D1">
              <w:rPr>
                <w:rFonts w:cs="Arial"/>
                <w:sz w:val="18"/>
                <w:szCs w:val="18"/>
              </w:rPr>
              <w:t>81.49</w:t>
            </w:r>
          </w:p>
        </w:tc>
        <w:tc>
          <w:tcPr>
            <w:tcW w:w="1134" w:type="dxa"/>
            <w:tcBorders>
              <w:top w:val="nil"/>
              <w:left w:val="nil"/>
              <w:bottom w:val="nil"/>
              <w:right w:val="nil"/>
            </w:tcBorders>
            <w:shd w:val="clear" w:color="auto" w:fill="auto"/>
          </w:tcPr>
          <w:p w14:paraId="2FD7D5F3" w14:textId="02408227" w:rsidR="009977D1" w:rsidRPr="00C935A5" w:rsidRDefault="009977D1" w:rsidP="009977D1">
            <w:pPr>
              <w:spacing w:before="40" w:after="20"/>
              <w:jc w:val="right"/>
              <w:rPr>
                <w:rFonts w:cs="Arial"/>
                <w:sz w:val="18"/>
                <w:szCs w:val="18"/>
              </w:rPr>
            </w:pPr>
            <w:r w:rsidRPr="009977D1">
              <w:rPr>
                <w:rFonts w:cs="Arial"/>
                <w:sz w:val="18"/>
                <w:szCs w:val="18"/>
              </w:rPr>
              <w:t>1,761</w:t>
            </w:r>
          </w:p>
        </w:tc>
        <w:tc>
          <w:tcPr>
            <w:tcW w:w="1134" w:type="dxa"/>
            <w:tcBorders>
              <w:top w:val="nil"/>
              <w:left w:val="nil"/>
              <w:bottom w:val="nil"/>
              <w:right w:val="nil"/>
            </w:tcBorders>
            <w:shd w:val="clear" w:color="auto" w:fill="auto"/>
          </w:tcPr>
          <w:p w14:paraId="06379217" w14:textId="7FCDB681" w:rsidR="009977D1" w:rsidRPr="00C935A5" w:rsidRDefault="009977D1" w:rsidP="009977D1">
            <w:pPr>
              <w:spacing w:before="40" w:after="20"/>
              <w:jc w:val="right"/>
              <w:rPr>
                <w:rFonts w:cs="Arial"/>
                <w:sz w:val="18"/>
                <w:szCs w:val="18"/>
              </w:rPr>
            </w:pPr>
            <w:r w:rsidRPr="009977D1">
              <w:rPr>
                <w:rFonts w:cs="Arial"/>
                <w:sz w:val="18"/>
                <w:szCs w:val="18"/>
              </w:rPr>
              <w:t>4,069,932</w:t>
            </w:r>
          </w:p>
        </w:tc>
        <w:tc>
          <w:tcPr>
            <w:tcW w:w="1134" w:type="dxa"/>
            <w:tcBorders>
              <w:top w:val="nil"/>
              <w:left w:val="nil"/>
              <w:bottom w:val="nil"/>
              <w:right w:val="nil"/>
            </w:tcBorders>
            <w:shd w:val="clear" w:color="auto" w:fill="auto"/>
          </w:tcPr>
          <w:p w14:paraId="1CEC226C" w14:textId="11DF76BE" w:rsidR="009977D1" w:rsidRPr="00C935A5" w:rsidRDefault="009977D1" w:rsidP="009977D1">
            <w:pPr>
              <w:spacing w:before="40" w:after="20"/>
              <w:jc w:val="right"/>
              <w:rPr>
                <w:rFonts w:cs="Arial"/>
                <w:sz w:val="18"/>
                <w:szCs w:val="18"/>
              </w:rPr>
            </w:pPr>
            <w:r w:rsidRPr="009977D1">
              <w:rPr>
                <w:rFonts w:cs="Arial"/>
                <w:sz w:val="18"/>
                <w:szCs w:val="18"/>
              </w:rPr>
              <w:t>2,310.9</w:t>
            </w:r>
          </w:p>
        </w:tc>
      </w:tr>
      <w:tr w:rsidR="009977D1" w:rsidRPr="009977D1" w14:paraId="55613E86" w14:textId="77777777" w:rsidTr="006966DD">
        <w:trPr>
          <w:trHeight w:val="20"/>
        </w:trPr>
        <w:tc>
          <w:tcPr>
            <w:tcW w:w="2268" w:type="dxa"/>
            <w:tcBorders>
              <w:top w:val="nil"/>
              <w:left w:val="nil"/>
              <w:right w:val="single" w:sz="18" w:space="0" w:color="C00000"/>
            </w:tcBorders>
            <w:shd w:val="clear" w:color="auto" w:fill="auto"/>
            <w:vAlign w:val="center"/>
          </w:tcPr>
          <w:p w14:paraId="284551AF" w14:textId="43792BC3" w:rsidR="009977D1" w:rsidRPr="00C935A5" w:rsidRDefault="009977D1" w:rsidP="009977D1">
            <w:pPr>
              <w:tabs>
                <w:tab w:val="right" w:pos="2037"/>
              </w:tabs>
              <w:spacing w:before="40" w:after="20"/>
              <w:rPr>
                <w:rFonts w:cs="Arial"/>
                <w:sz w:val="18"/>
                <w:szCs w:val="18"/>
              </w:rPr>
            </w:pPr>
            <w:r w:rsidRPr="00C935A5">
              <w:rPr>
                <w:rFonts w:cs="Arial"/>
                <w:sz w:val="18"/>
                <w:szCs w:val="18"/>
              </w:rPr>
              <w:t xml:space="preserve">Yarriambiack S </w:t>
            </w:r>
          </w:p>
        </w:tc>
        <w:tc>
          <w:tcPr>
            <w:tcW w:w="1134" w:type="dxa"/>
            <w:tcBorders>
              <w:top w:val="nil"/>
              <w:left w:val="single" w:sz="18" w:space="0" w:color="C00000"/>
              <w:right w:val="nil"/>
            </w:tcBorders>
            <w:shd w:val="clear" w:color="auto" w:fill="auto"/>
          </w:tcPr>
          <w:p w14:paraId="065B7E78" w14:textId="242558C7" w:rsidR="009977D1" w:rsidRPr="00C935A5" w:rsidRDefault="009977D1" w:rsidP="009977D1">
            <w:pPr>
              <w:spacing w:before="40" w:after="20"/>
              <w:jc w:val="right"/>
              <w:rPr>
                <w:rFonts w:cs="Arial"/>
                <w:sz w:val="18"/>
                <w:szCs w:val="18"/>
              </w:rPr>
            </w:pPr>
            <w:r w:rsidRPr="009977D1">
              <w:rPr>
                <w:rFonts w:cs="Arial"/>
                <w:sz w:val="18"/>
                <w:szCs w:val="18"/>
              </w:rPr>
              <w:t>6,435</w:t>
            </w:r>
          </w:p>
        </w:tc>
        <w:tc>
          <w:tcPr>
            <w:tcW w:w="1134" w:type="dxa"/>
            <w:tcBorders>
              <w:top w:val="nil"/>
              <w:left w:val="nil"/>
              <w:right w:val="nil"/>
            </w:tcBorders>
            <w:shd w:val="clear" w:color="auto" w:fill="auto"/>
          </w:tcPr>
          <w:p w14:paraId="7F0F778A" w14:textId="44DB1597" w:rsidR="009977D1" w:rsidRPr="00C935A5" w:rsidRDefault="009977D1" w:rsidP="009977D1">
            <w:pPr>
              <w:spacing w:before="40" w:after="20"/>
              <w:jc w:val="right"/>
              <w:rPr>
                <w:rFonts w:cs="Arial"/>
                <w:sz w:val="18"/>
                <w:szCs w:val="18"/>
              </w:rPr>
            </w:pPr>
            <w:r w:rsidRPr="009977D1">
              <w:rPr>
                <w:rFonts w:cs="Arial"/>
                <w:sz w:val="18"/>
                <w:szCs w:val="18"/>
              </w:rPr>
              <w:t>4,118,056</w:t>
            </w:r>
          </w:p>
        </w:tc>
        <w:tc>
          <w:tcPr>
            <w:tcW w:w="1134" w:type="dxa"/>
            <w:tcBorders>
              <w:top w:val="nil"/>
              <w:left w:val="nil"/>
              <w:right w:val="nil"/>
            </w:tcBorders>
            <w:shd w:val="clear" w:color="auto" w:fill="auto"/>
          </w:tcPr>
          <w:p w14:paraId="0F69E0F2" w14:textId="23D80F09" w:rsidR="009977D1" w:rsidRPr="00C935A5" w:rsidRDefault="009977D1" w:rsidP="009977D1">
            <w:pPr>
              <w:spacing w:before="40" w:after="20"/>
              <w:jc w:val="right"/>
              <w:rPr>
                <w:rFonts w:cs="Arial"/>
                <w:sz w:val="18"/>
                <w:szCs w:val="18"/>
              </w:rPr>
            </w:pPr>
            <w:r w:rsidRPr="009977D1">
              <w:rPr>
                <w:rFonts w:cs="Arial"/>
                <w:sz w:val="18"/>
                <w:szCs w:val="18"/>
              </w:rPr>
              <w:t>639.95</w:t>
            </w:r>
          </w:p>
        </w:tc>
        <w:tc>
          <w:tcPr>
            <w:tcW w:w="1134" w:type="dxa"/>
            <w:tcBorders>
              <w:top w:val="nil"/>
              <w:left w:val="nil"/>
              <w:right w:val="nil"/>
            </w:tcBorders>
            <w:shd w:val="clear" w:color="auto" w:fill="auto"/>
          </w:tcPr>
          <w:p w14:paraId="6BE76879" w14:textId="32C58331" w:rsidR="009977D1" w:rsidRPr="00C935A5" w:rsidRDefault="009977D1" w:rsidP="009977D1">
            <w:pPr>
              <w:spacing w:before="40" w:after="20"/>
              <w:jc w:val="right"/>
              <w:rPr>
                <w:rFonts w:cs="Arial"/>
                <w:sz w:val="18"/>
                <w:szCs w:val="18"/>
              </w:rPr>
            </w:pPr>
            <w:r w:rsidRPr="009977D1">
              <w:rPr>
                <w:rFonts w:cs="Arial"/>
                <w:sz w:val="18"/>
                <w:szCs w:val="18"/>
              </w:rPr>
              <w:t>4,824</w:t>
            </w:r>
          </w:p>
        </w:tc>
        <w:tc>
          <w:tcPr>
            <w:tcW w:w="1134" w:type="dxa"/>
            <w:tcBorders>
              <w:top w:val="nil"/>
              <w:left w:val="nil"/>
              <w:right w:val="nil"/>
            </w:tcBorders>
            <w:shd w:val="clear" w:color="auto" w:fill="auto"/>
          </w:tcPr>
          <w:p w14:paraId="279FCB84" w14:textId="5E46CE1C" w:rsidR="009977D1" w:rsidRPr="00C935A5" w:rsidRDefault="009977D1" w:rsidP="009977D1">
            <w:pPr>
              <w:spacing w:before="40" w:after="20"/>
              <w:jc w:val="right"/>
              <w:rPr>
                <w:rFonts w:cs="Arial"/>
                <w:sz w:val="18"/>
                <w:szCs w:val="18"/>
              </w:rPr>
            </w:pPr>
            <w:r w:rsidRPr="009977D1">
              <w:rPr>
                <w:rFonts w:cs="Arial"/>
                <w:sz w:val="18"/>
                <w:szCs w:val="18"/>
              </w:rPr>
              <w:t>2,565,515</w:t>
            </w:r>
          </w:p>
        </w:tc>
        <w:tc>
          <w:tcPr>
            <w:tcW w:w="1134" w:type="dxa"/>
            <w:tcBorders>
              <w:top w:val="nil"/>
              <w:left w:val="nil"/>
              <w:right w:val="nil"/>
            </w:tcBorders>
            <w:shd w:val="clear" w:color="auto" w:fill="auto"/>
          </w:tcPr>
          <w:p w14:paraId="384F4D9C" w14:textId="5D5DE3CF" w:rsidR="009977D1" w:rsidRPr="00C935A5" w:rsidRDefault="009977D1" w:rsidP="009977D1">
            <w:pPr>
              <w:spacing w:before="40" w:after="20"/>
              <w:jc w:val="right"/>
              <w:rPr>
                <w:rFonts w:cs="Arial"/>
                <w:sz w:val="18"/>
                <w:szCs w:val="18"/>
              </w:rPr>
            </w:pPr>
            <w:r w:rsidRPr="009977D1">
              <w:rPr>
                <w:rFonts w:cs="Arial"/>
                <w:sz w:val="18"/>
                <w:szCs w:val="18"/>
              </w:rPr>
              <w:t>531.8</w:t>
            </w:r>
          </w:p>
        </w:tc>
      </w:tr>
      <w:tr w:rsidR="009977D1" w:rsidRPr="009977D1" w14:paraId="7072CDA9" w14:textId="77777777" w:rsidTr="006966DD">
        <w:trPr>
          <w:trHeight w:val="20"/>
        </w:trPr>
        <w:tc>
          <w:tcPr>
            <w:tcW w:w="2268" w:type="dxa"/>
            <w:tcBorders>
              <w:left w:val="nil"/>
              <w:right w:val="single" w:sz="18" w:space="0" w:color="C00000"/>
            </w:tcBorders>
            <w:shd w:val="clear" w:color="auto" w:fill="auto"/>
            <w:vAlign w:val="center"/>
          </w:tcPr>
          <w:p w14:paraId="0EA88741" w14:textId="77777777" w:rsidR="009977D1" w:rsidRPr="00C935A5" w:rsidRDefault="009977D1" w:rsidP="009977D1">
            <w:pPr>
              <w:tabs>
                <w:tab w:val="right" w:pos="2037"/>
              </w:tabs>
              <w:spacing w:before="40" w:after="20"/>
              <w:rPr>
                <w:rFonts w:cs="Arial"/>
                <w:sz w:val="18"/>
                <w:szCs w:val="18"/>
              </w:rPr>
            </w:pPr>
          </w:p>
        </w:tc>
        <w:tc>
          <w:tcPr>
            <w:tcW w:w="1134" w:type="dxa"/>
            <w:tcBorders>
              <w:left w:val="single" w:sz="18" w:space="0" w:color="C00000"/>
              <w:bottom w:val="single" w:sz="8" w:space="0" w:color="C00000"/>
              <w:right w:val="nil"/>
            </w:tcBorders>
            <w:shd w:val="clear" w:color="auto" w:fill="auto"/>
          </w:tcPr>
          <w:p w14:paraId="725983A7" w14:textId="4DB6F50A" w:rsidR="009977D1" w:rsidRPr="00C935A5" w:rsidRDefault="009977D1" w:rsidP="009977D1">
            <w:pPr>
              <w:spacing w:before="40" w:after="20"/>
              <w:jc w:val="right"/>
              <w:rPr>
                <w:rFonts w:cs="Arial"/>
                <w:sz w:val="18"/>
                <w:szCs w:val="18"/>
              </w:rPr>
            </w:pPr>
          </w:p>
        </w:tc>
        <w:tc>
          <w:tcPr>
            <w:tcW w:w="1134" w:type="dxa"/>
            <w:tcBorders>
              <w:left w:val="nil"/>
              <w:bottom w:val="single" w:sz="8" w:space="0" w:color="C00000"/>
              <w:right w:val="nil"/>
            </w:tcBorders>
            <w:shd w:val="clear" w:color="auto" w:fill="auto"/>
          </w:tcPr>
          <w:p w14:paraId="6F1CA2F6" w14:textId="61C495E2" w:rsidR="009977D1" w:rsidRPr="00C935A5" w:rsidRDefault="009977D1" w:rsidP="009977D1">
            <w:pPr>
              <w:spacing w:before="40" w:after="20"/>
              <w:jc w:val="right"/>
              <w:rPr>
                <w:rFonts w:cs="Arial"/>
                <w:sz w:val="18"/>
                <w:szCs w:val="18"/>
              </w:rPr>
            </w:pPr>
          </w:p>
        </w:tc>
        <w:tc>
          <w:tcPr>
            <w:tcW w:w="1134" w:type="dxa"/>
            <w:tcBorders>
              <w:left w:val="nil"/>
              <w:bottom w:val="single" w:sz="8" w:space="0" w:color="C00000"/>
              <w:right w:val="nil"/>
            </w:tcBorders>
            <w:shd w:val="clear" w:color="auto" w:fill="auto"/>
          </w:tcPr>
          <w:p w14:paraId="38A4BCF7" w14:textId="1D22F959" w:rsidR="009977D1" w:rsidRPr="00C935A5" w:rsidRDefault="009977D1" w:rsidP="009977D1">
            <w:pPr>
              <w:spacing w:before="40" w:after="20"/>
              <w:jc w:val="right"/>
              <w:rPr>
                <w:rFonts w:cs="Arial"/>
                <w:sz w:val="18"/>
                <w:szCs w:val="18"/>
              </w:rPr>
            </w:pPr>
          </w:p>
        </w:tc>
        <w:tc>
          <w:tcPr>
            <w:tcW w:w="1134" w:type="dxa"/>
            <w:tcBorders>
              <w:left w:val="nil"/>
              <w:bottom w:val="single" w:sz="8" w:space="0" w:color="C00000"/>
              <w:right w:val="nil"/>
            </w:tcBorders>
            <w:shd w:val="clear" w:color="auto" w:fill="auto"/>
          </w:tcPr>
          <w:p w14:paraId="22F2247A" w14:textId="77777777" w:rsidR="009977D1" w:rsidRPr="00C935A5" w:rsidRDefault="009977D1" w:rsidP="009977D1">
            <w:pPr>
              <w:spacing w:before="40" w:after="20"/>
              <w:jc w:val="right"/>
              <w:rPr>
                <w:rFonts w:cs="Arial"/>
                <w:sz w:val="18"/>
                <w:szCs w:val="18"/>
              </w:rPr>
            </w:pPr>
          </w:p>
        </w:tc>
        <w:tc>
          <w:tcPr>
            <w:tcW w:w="1134" w:type="dxa"/>
            <w:tcBorders>
              <w:left w:val="nil"/>
              <w:bottom w:val="single" w:sz="8" w:space="0" w:color="C00000"/>
              <w:right w:val="nil"/>
            </w:tcBorders>
            <w:shd w:val="clear" w:color="auto" w:fill="auto"/>
          </w:tcPr>
          <w:p w14:paraId="3E6E2081" w14:textId="6310F8BB" w:rsidR="009977D1" w:rsidRPr="00C935A5" w:rsidRDefault="009977D1" w:rsidP="009977D1">
            <w:pPr>
              <w:spacing w:before="40" w:after="20"/>
              <w:jc w:val="right"/>
              <w:rPr>
                <w:rFonts w:cs="Arial"/>
                <w:sz w:val="18"/>
                <w:szCs w:val="18"/>
              </w:rPr>
            </w:pPr>
          </w:p>
        </w:tc>
        <w:tc>
          <w:tcPr>
            <w:tcW w:w="1134" w:type="dxa"/>
            <w:tcBorders>
              <w:left w:val="nil"/>
              <w:bottom w:val="single" w:sz="8" w:space="0" w:color="C00000"/>
              <w:right w:val="nil"/>
            </w:tcBorders>
            <w:shd w:val="clear" w:color="auto" w:fill="auto"/>
          </w:tcPr>
          <w:p w14:paraId="21E1D9F2" w14:textId="684CBD8F" w:rsidR="009977D1" w:rsidRPr="00C935A5" w:rsidRDefault="009977D1" w:rsidP="009977D1">
            <w:pPr>
              <w:spacing w:before="40" w:after="20"/>
              <w:jc w:val="right"/>
              <w:rPr>
                <w:rFonts w:cs="Arial"/>
                <w:sz w:val="18"/>
                <w:szCs w:val="18"/>
              </w:rPr>
            </w:pPr>
          </w:p>
        </w:tc>
      </w:tr>
      <w:tr w:rsidR="009977D1" w:rsidRPr="009977D1" w14:paraId="0F1BF4F1" w14:textId="77777777" w:rsidTr="006966DD">
        <w:trPr>
          <w:trHeight w:val="20"/>
        </w:trPr>
        <w:tc>
          <w:tcPr>
            <w:tcW w:w="2268" w:type="dxa"/>
            <w:tcBorders>
              <w:left w:val="nil"/>
              <w:right w:val="single" w:sz="18" w:space="0" w:color="C00000"/>
            </w:tcBorders>
            <w:shd w:val="clear" w:color="auto" w:fill="auto"/>
            <w:vAlign w:val="center"/>
          </w:tcPr>
          <w:p w14:paraId="7F48C7CC" w14:textId="77777777" w:rsidR="009977D1" w:rsidRPr="00C935A5" w:rsidRDefault="009977D1" w:rsidP="009977D1">
            <w:pPr>
              <w:spacing w:before="40" w:after="20"/>
              <w:rPr>
                <w:rFonts w:cs="Arial"/>
                <w:sz w:val="18"/>
                <w:szCs w:val="18"/>
              </w:rPr>
            </w:pPr>
          </w:p>
        </w:tc>
        <w:tc>
          <w:tcPr>
            <w:tcW w:w="1134" w:type="dxa"/>
            <w:tcBorders>
              <w:top w:val="single" w:sz="8" w:space="0" w:color="C00000"/>
              <w:left w:val="single" w:sz="18" w:space="0" w:color="C00000"/>
              <w:right w:val="nil"/>
            </w:tcBorders>
            <w:shd w:val="clear" w:color="auto" w:fill="auto"/>
          </w:tcPr>
          <w:p w14:paraId="2625E39C" w14:textId="47CB7E11" w:rsidR="009977D1" w:rsidRPr="00C935A5" w:rsidRDefault="009977D1" w:rsidP="009977D1">
            <w:pPr>
              <w:spacing w:before="40" w:after="20"/>
              <w:jc w:val="right"/>
              <w:rPr>
                <w:rFonts w:cs="Arial"/>
                <w:b/>
                <w:sz w:val="18"/>
                <w:szCs w:val="18"/>
              </w:rPr>
            </w:pPr>
            <w:r w:rsidRPr="009977D1">
              <w:rPr>
                <w:rFonts w:cs="Arial"/>
                <w:b/>
                <w:sz w:val="18"/>
                <w:szCs w:val="18"/>
              </w:rPr>
              <w:t>6,619,803</w:t>
            </w:r>
          </w:p>
        </w:tc>
        <w:tc>
          <w:tcPr>
            <w:tcW w:w="1134" w:type="dxa"/>
            <w:tcBorders>
              <w:top w:val="single" w:sz="8" w:space="0" w:color="C00000"/>
              <w:left w:val="nil"/>
              <w:right w:val="nil"/>
            </w:tcBorders>
            <w:shd w:val="clear" w:color="auto" w:fill="auto"/>
          </w:tcPr>
          <w:p w14:paraId="16998CF3" w14:textId="75F95BA8" w:rsidR="009977D1" w:rsidRPr="00C935A5" w:rsidRDefault="009977D1" w:rsidP="009977D1">
            <w:pPr>
              <w:spacing w:before="40" w:after="20"/>
              <w:jc w:val="right"/>
              <w:rPr>
                <w:rFonts w:cs="Arial"/>
                <w:b/>
                <w:sz w:val="18"/>
                <w:szCs w:val="18"/>
              </w:rPr>
            </w:pPr>
            <w:r w:rsidRPr="009977D1">
              <w:rPr>
                <w:rFonts w:cs="Arial"/>
                <w:b/>
                <w:sz w:val="18"/>
                <w:szCs w:val="18"/>
              </w:rPr>
              <w:t>549,796,479</w:t>
            </w:r>
          </w:p>
        </w:tc>
        <w:tc>
          <w:tcPr>
            <w:tcW w:w="1134" w:type="dxa"/>
            <w:tcBorders>
              <w:top w:val="single" w:sz="8" w:space="0" w:color="C00000"/>
              <w:left w:val="nil"/>
              <w:right w:val="nil"/>
            </w:tcBorders>
            <w:shd w:val="clear" w:color="auto" w:fill="auto"/>
          </w:tcPr>
          <w:p w14:paraId="1BC0FF60" w14:textId="7A3E259A" w:rsidR="009977D1" w:rsidRPr="00C935A5" w:rsidRDefault="009977D1" w:rsidP="009977D1">
            <w:pPr>
              <w:spacing w:before="40" w:after="20"/>
              <w:jc w:val="right"/>
              <w:rPr>
                <w:rFonts w:cs="Arial"/>
                <w:b/>
                <w:sz w:val="18"/>
                <w:szCs w:val="18"/>
              </w:rPr>
            </w:pPr>
            <w:r w:rsidRPr="009977D1">
              <w:rPr>
                <w:rFonts w:cs="Arial"/>
                <w:b/>
                <w:sz w:val="18"/>
                <w:szCs w:val="18"/>
              </w:rPr>
              <w:t>83.05</w:t>
            </w:r>
          </w:p>
        </w:tc>
        <w:tc>
          <w:tcPr>
            <w:tcW w:w="1134" w:type="dxa"/>
            <w:tcBorders>
              <w:top w:val="single" w:sz="8" w:space="0" w:color="C00000"/>
              <w:left w:val="nil"/>
              <w:right w:val="nil"/>
            </w:tcBorders>
            <w:shd w:val="clear" w:color="auto" w:fill="auto"/>
          </w:tcPr>
          <w:p w14:paraId="5611C916" w14:textId="3D35829A" w:rsidR="009977D1" w:rsidRPr="00C935A5" w:rsidRDefault="009977D1" w:rsidP="009977D1">
            <w:pPr>
              <w:spacing w:before="40" w:after="20"/>
              <w:jc w:val="right"/>
              <w:rPr>
                <w:rFonts w:cs="Arial"/>
                <w:b/>
                <w:sz w:val="18"/>
                <w:szCs w:val="18"/>
              </w:rPr>
            </w:pPr>
            <w:r w:rsidRPr="009977D1">
              <w:rPr>
                <w:rFonts w:cs="Arial"/>
                <w:b/>
                <w:sz w:val="18"/>
                <w:szCs w:val="18"/>
              </w:rPr>
              <w:t>133,292</w:t>
            </w:r>
          </w:p>
        </w:tc>
        <w:tc>
          <w:tcPr>
            <w:tcW w:w="1134" w:type="dxa"/>
            <w:tcBorders>
              <w:top w:val="single" w:sz="8" w:space="0" w:color="C00000"/>
              <w:left w:val="nil"/>
              <w:right w:val="nil"/>
            </w:tcBorders>
            <w:shd w:val="clear" w:color="auto" w:fill="auto"/>
          </w:tcPr>
          <w:p w14:paraId="035C2836" w14:textId="48E018F3" w:rsidR="009977D1" w:rsidRPr="00D52DFF" w:rsidRDefault="009977D1" w:rsidP="009977D1">
            <w:pPr>
              <w:spacing w:before="40" w:after="20"/>
              <w:jc w:val="right"/>
              <w:rPr>
                <w:rFonts w:cs="Arial"/>
                <w:b/>
                <w:sz w:val="18"/>
                <w:szCs w:val="18"/>
              </w:rPr>
            </w:pPr>
            <w:r w:rsidRPr="009977D1">
              <w:rPr>
                <w:rFonts w:cs="Arial"/>
                <w:b/>
                <w:sz w:val="18"/>
                <w:szCs w:val="18"/>
              </w:rPr>
              <w:t>197,212,781</w:t>
            </w:r>
          </w:p>
        </w:tc>
        <w:tc>
          <w:tcPr>
            <w:tcW w:w="1134" w:type="dxa"/>
            <w:tcBorders>
              <w:top w:val="single" w:sz="8" w:space="0" w:color="C00000"/>
              <w:left w:val="nil"/>
              <w:right w:val="nil"/>
            </w:tcBorders>
            <w:shd w:val="clear" w:color="auto" w:fill="auto"/>
          </w:tcPr>
          <w:p w14:paraId="017F6395" w14:textId="5829F54C" w:rsidR="009977D1" w:rsidRPr="00C935A5" w:rsidRDefault="009977D1" w:rsidP="009977D1">
            <w:pPr>
              <w:spacing w:before="40" w:after="20"/>
              <w:jc w:val="right"/>
              <w:rPr>
                <w:rFonts w:cs="Arial"/>
                <w:b/>
                <w:sz w:val="18"/>
                <w:szCs w:val="18"/>
              </w:rPr>
            </w:pPr>
            <w:r w:rsidRPr="009977D1">
              <w:rPr>
                <w:rFonts w:cs="Arial"/>
                <w:b/>
                <w:sz w:val="18"/>
                <w:szCs w:val="18"/>
              </w:rPr>
              <w:t>1,479.6</w:t>
            </w:r>
          </w:p>
        </w:tc>
      </w:tr>
    </w:tbl>
    <w:p w14:paraId="3E9082AA" w14:textId="77777777" w:rsidR="001E1A90" w:rsidRPr="00C935A5" w:rsidRDefault="001B22BA" w:rsidP="00FF36E8">
      <w:pPr>
        <w:spacing w:before="40" w:after="20"/>
        <w:rPr>
          <w:rFonts w:cs="Arial"/>
          <w:sz w:val="18"/>
          <w:szCs w:val="18"/>
        </w:rPr>
      </w:pPr>
      <w:r w:rsidRPr="00C935A5">
        <w:rPr>
          <w:rFonts w:cs="Arial"/>
          <w:i/>
          <w:sz w:val="16"/>
          <w:szCs w:val="16"/>
        </w:rPr>
        <w:br/>
        <w:t xml:space="preserve"> </w:t>
      </w:r>
      <w:r w:rsidR="00675E14" w:rsidRPr="00C935A5">
        <w:rPr>
          <w:rFonts w:cs="Arial"/>
          <w:i/>
          <w:sz w:val="16"/>
          <w:szCs w:val="16"/>
        </w:rPr>
        <w:t>* Includes natural disaster grants.</w:t>
      </w:r>
      <w:r w:rsidR="001E1A90" w:rsidRPr="00C935A5">
        <w:rPr>
          <w:rFonts w:cs="Arial"/>
          <w:sz w:val="18"/>
          <w:szCs w:val="18"/>
        </w:rPr>
        <w:br w:type="page"/>
      </w:r>
    </w:p>
    <w:p w14:paraId="48F1932E" w14:textId="69BC8D17" w:rsidR="001E1A90" w:rsidRPr="00C935A5" w:rsidRDefault="00CE4507" w:rsidP="00E02B3C">
      <w:pPr>
        <w:pStyle w:val="VGC-Head10"/>
      </w:pPr>
      <w:r w:rsidRPr="00C935A5">
        <w:t>Appendix 4</w:t>
      </w:r>
      <w:r w:rsidR="00BF4614" w:rsidRPr="00C935A5">
        <w:tab/>
      </w:r>
      <w:r w:rsidR="00E02B3C">
        <w:t>2023-24</w:t>
      </w:r>
      <w:r w:rsidR="00A97ABE" w:rsidRPr="00C935A5">
        <w:t xml:space="preserve"> </w:t>
      </w:r>
      <w:r w:rsidR="001E1A90" w:rsidRPr="00C935A5">
        <w:t xml:space="preserve">General Purpose Grants </w:t>
      </w:r>
    </w:p>
    <w:p w14:paraId="76A81E94" w14:textId="77777777" w:rsidR="004756C2" w:rsidRPr="00C935A5" w:rsidRDefault="00CE520A" w:rsidP="00E02B3C">
      <w:pPr>
        <w:pStyle w:val="VGC-Head2"/>
      </w:pPr>
      <w:r w:rsidRPr="00C935A5">
        <w:t xml:space="preserve">A.  </w:t>
      </w:r>
      <w:r w:rsidR="00674746" w:rsidRPr="00C935A5">
        <w:t>Major Cost Drivers (Units)</w:t>
      </w:r>
    </w:p>
    <w:p w14:paraId="2AAA0FEC" w14:textId="77777777" w:rsidR="00CD20BD" w:rsidRPr="00C935A5"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C935A5" w14:paraId="58863607" w14:textId="77777777" w:rsidTr="00DD07A4">
        <w:trPr>
          <w:tblHeader/>
        </w:trPr>
        <w:tc>
          <w:tcPr>
            <w:tcW w:w="2268" w:type="dxa"/>
            <w:vMerge w:val="restart"/>
            <w:tcBorders>
              <w:top w:val="nil"/>
              <w:left w:val="nil"/>
              <w:right w:val="single" w:sz="18" w:space="0" w:color="C00000"/>
            </w:tcBorders>
            <w:shd w:val="clear" w:color="auto" w:fill="auto"/>
            <w:vAlign w:val="bottom"/>
          </w:tcPr>
          <w:p w14:paraId="5931A9D3" w14:textId="77777777" w:rsidR="006D154A" w:rsidRPr="00C935A5" w:rsidRDefault="006D154A" w:rsidP="008001AD">
            <w:pPr>
              <w:spacing w:before="40" w:after="20"/>
              <w:jc w:val="center"/>
              <w:rPr>
                <w:rFonts w:cs="Arial"/>
                <w:sz w:val="18"/>
                <w:szCs w:val="18"/>
              </w:rPr>
            </w:pPr>
          </w:p>
        </w:tc>
        <w:tc>
          <w:tcPr>
            <w:tcW w:w="1134" w:type="dxa"/>
            <w:vMerge w:val="restart"/>
            <w:tcBorders>
              <w:top w:val="nil"/>
              <w:left w:val="single" w:sz="18" w:space="0" w:color="C00000"/>
              <w:bottom w:val="single" w:sz="8" w:space="0" w:color="C00000"/>
              <w:right w:val="nil"/>
            </w:tcBorders>
            <w:shd w:val="clear" w:color="auto" w:fill="auto"/>
            <w:vAlign w:val="bottom"/>
          </w:tcPr>
          <w:p w14:paraId="614CDC5E" w14:textId="225265E9" w:rsidR="006D154A" w:rsidRPr="00C935A5" w:rsidRDefault="006D154A" w:rsidP="008001AD">
            <w:pPr>
              <w:spacing w:before="40" w:after="2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sidR="00E02B3C">
              <w:rPr>
                <w:rFonts w:cs="Arial"/>
                <w:sz w:val="16"/>
                <w:szCs w:val="16"/>
              </w:rPr>
              <w:t>June 2022</w:t>
            </w:r>
            <w:r w:rsidRPr="00C935A5">
              <w:rPr>
                <w:rFonts w:cs="Arial"/>
                <w:sz w:val="16"/>
                <w:szCs w:val="16"/>
              </w:rPr>
              <w:t>)</w:t>
            </w:r>
          </w:p>
        </w:tc>
        <w:tc>
          <w:tcPr>
            <w:tcW w:w="3402" w:type="dxa"/>
            <w:gridSpan w:val="3"/>
            <w:tcBorders>
              <w:top w:val="nil"/>
              <w:left w:val="nil"/>
              <w:bottom w:val="single" w:sz="8" w:space="0" w:color="C00000"/>
              <w:right w:val="nil"/>
            </w:tcBorders>
          </w:tcPr>
          <w:p w14:paraId="5CAEDE62" w14:textId="6BEA3E02" w:rsidR="006D154A" w:rsidRPr="00C935A5" w:rsidRDefault="006D154A" w:rsidP="008001AD">
            <w:pPr>
              <w:spacing w:before="40" w:after="20"/>
              <w:jc w:val="center"/>
              <w:rPr>
                <w:rFonts w:cs="Arial"/>
                <w:b/>
                <w:sz w:val="18"/>
                <w:szCs w:val="18"/>
              </w:rPr>
            </w:pPr>
            <w:r w:rsidRPr="00C935A5">
              <w:rPr>
                <w:rFonts w:cs="Arial"/>
                <w:b/>
                <w:sz w:val="18"/>
                <w:szCs w:val="18"/>
              </w:rPr>
              <w:t>Modified Population</w:t>
            </w:r>
          </w:p>
        </w:tc>
        <w:tc>
          <w:tcPr>
            <w:tcW w:w="1134" w:type="dxa"/>
            <w:vMerge w:val="restart"/>
            <w:tcBorders>
              <w:top w:val="nil"/>
              <w:left w:val="nil"/>
              <w:bottom w:val="single" w:sz="8" w:space="0" w:color="C00000"/>
              <w:right w:val="nil"/>
            </w:tcBorders>
            <w:shd w:val="clear" w:color="auto" w:fill="auto"/>
            <w:vAlign w:val="bottom"/>
          </w:tcPr>
          <w:p w14:paraId="3B964672" w14:textId="3AB2FBBD" w:rsidR="006D154A" w:rsidRPr="00C935A5" w:rsidRDefault="006D154A" w:rsidP="008001AD">
            <w:pPr>
              <w:spacing w:before="40" w:after="20"/>
              <w:jc w:val="center"/>
              <w:rPr>
                <w:rFonts w:cs="Arial"/>
                <w:b/>
                <w:sz w:val="16"/>
                <w:szCs w:val="16"/>
              </w:rPr>
            </w:pPr>
            <w:r w:rsidRPr="00C935A5">
              <w:rPr>
                <w:rFonts w:cs="Arial"/>
                <w:b/>
                <w:sz w:val="16"/>
                <w:szCs w:val="16"/>
              </w:rPr>
              <w:t xml:space="preserve">Population </w:t>
            </w:r>
            <w:r w:rsidRPr="00C935A5">
              <w:rPr>
                <w:rFonts w:cs="Arial"/>
                <w:b/>
                <w:sz w:val="16"/>
                <w:szCs w:val="16"/>
              </w:rPr>
              <w:br/>
              <w:t xml:space="preserve">&gt; 60 Years </w:t>
            </w:r>
            <w:r w:rsidRPr="00C935A5">
              <w:rPr>
                <w:rFonts w:cs="Arial"/>
                <w:b/>
                <w:sz w:val="16"/>
                <w:szCs w:val="16"/>
              </w:rPr>
              <w:br/>
              <w:t xml:space="preserve">+ Disabled Pensioners </w:t>
            </w:r>
            <w:r w:rsidRPr="00C935A5">
              <w:rPr>
                <w:rFonts w:cs="Arial"/>
                <w:b/>
                <w:sz w:val="16"/>
                <w:szCs w:val="16"/>
              </w:rPr>
              <w:br/>
              <w:t>+ Carers</w:t>
            </w:r>
          </w:p>
        </w:tc>
        <w:tc>
          <w:tcPr>
            <w:tcW w:w="1134" w:type="dxa"/>
            <w:vMerge w:val="restart"/>
            <w:tcBorders>
              <w:top w:val="nil"/>
              <w:left w:val="nil"/>
              <w:bottom w:val="single" w:sz="8" w:space="0" w:color="C00000"/>
              <w:right w:val="nil"/>
            </w:tcBorders>
            <w:vAlign w:val="bottom"/>
          </w:tcPr>
          <w:p w14:paraId="0F194C06" w14:textId="77777777" w:rsidR="006D154A" w:rsidRPr="00C935A5" w:rsidRDefault="006D154A" w:rsidP="008001AD">
            <w:pPr>
              <w:spacing w:before="40" w:after="20"/>
              <w:jc w:val="center"/>
              <w:rPr>
                <w:rFonts w:cs="Arial"/>
                <w:b/>
                <w:sz w:val="18"/>
                <w:szCs w:val="18"/>
              </w:rPr>
            </w:pPr>
            <w:r w:rsidRPr="00C935A5">
              <w:rPr>
                <w:rFonts w:cs="Arial"/>
                <w:b/>
                <w:sz w:val="18"/>
                <w:szCs w:val="18"/>
              </w:rPr>
              <w:t xml:space="preserve">No. of </w:t>
            </w:r>
            <w:r w:rsidRPr="00C935A5">
              <w:rPr>
                <w:rFonts w:cs="Arial"/>
                <w:b/>
                <w:sz w:val="18"/>
                <w:szCs w:val="18"/>
              </w:rPr>
              <w:br/>
              <w:t>Dwellings</w:t>
            </w:r>
          </w:p>
        </w:tc>
      </w:tr>
      <w:tr w:rsidR="000E59AF" w:rsidRPr="00C935A5" w14:paraId="3ACFCCF4" w14:textId="77777777" w:rsidTr="00DD07A4">
        <w:trPr>
          <w:tblHeader/>
        </w:trPr>
        <w:tc>
          <w:tcPr>
            <w:tcW w:w="2268" w:type="dxa"/>
            <w:vMerge/>
            <w:tcBorders>
              <w:left w:val="nil"/>
              <w:right w:val="single" w:sz="18" w:space="0" w:color="C00000"/>
            </w:tcBorders>
            <w:shd w:val="clear" w:color="auto" w:fill="auto"/>
            <w:vAlign w:val="bottom"/>
          </w:tcPr>
          <w:p w14:paraId="2FD39F0F" w14:textId="77777777" w:rsidR="000E59AF" w:rsidRPr="00C935A5" w:rsidRDefault="000E59AF" w:rsidP="008001AD">
            <w:pPr>
              <w:spacing w:before="40" w:after="20"/>
              <w:jc w:val="center"/>
              <w:rPr>
                <w:rFonts w:cs="Arial"/>
                <w:sz w:val="18"/>
                <w:szCs w:val="18"/>
              </w:rPr>
            </w:pPr>
          </w:p>
        </w:tc>
        <w:tc>
          <w:tcPr>
            <w:tcW w:w="1134" w:type="dxa"/>
            <w:vMerge/>
            <w:tcBorders>
              <w:top w:val="single" w:sz="8" w:space="0" w:color="C00000"/>
              <w:left w:val="single" w:sz="18" w:space="0" w:color="C00000"/>
              <w:bottom w:val="single" w:sz="8" w:space="0" w:color="C00000"/>
              <w:right w:val="nil"/>
            </w:tcBorders>
            <w:shd w:val="clear" w:color="auto" w:fill="auto"/>
            <w:vAlign w:val="bottom"/>
          </w:tcPr>
          <w:p w14:paraId="6489C73B" w14:textId="77777777" w:rsidR="000E59AF" w:rsidRPr="00C935A5" w:rsidRDefault="000E59AF" w:rsidP="008001AD">
            <w:pPr>
              <w:spacing w:before="40" w:after="20"/>
              <w:jc w:val="center"/>
              <w:rPr>
                <w:rFonts w:cs="Arial"/>
                <w:b/>
                <w:sz w:val="18"/>
                <w:szCs w:val="18"/>
              </w:rPr>
            </w:pPr>
          </w:p>
        </w:tc>
        <w:tc>
          <w:tcPr>
            <w:tcW w:w="1134" w:type="dxa"/>
            <w:tcBorders>
              <w:top w:val="single" w:sz="8" w:space="0" w:color="C00000"/>
              <w:left w:val="nil"/>
              <w:bottom w:val="single" w:sz="8" w:space="0" w:color="C00000"/>
              <w:right w:val="nil"/>
            </w:tcBorders>
            <w:tcMar>
              <w:left w:w="0" w:type="dxa"/>
              <w:right w:w="0" w:type="dxa"/>
            </w:tcMar>
            <w:vAlign w:val="bottom"/>
          </w:tcPr>
          <w:p w14:paraId="14AD18E6" w14:textId="00096776" w:rsidR="000E59AF" w:rsidRPr="00C935A5" w:rsidRDefault="006D154A" w:rsidP="006D154A">
            <w:pPr>
              <w:spacing w:before="40" w:after="20"/>
              <w:jc w:val="center"/>
              <w:rPr>
                <w:rFonts w:cs="Arial"/>
                <w:sz w:val="16"/>
                <w:szCs w:val="16"/>
              </w:rPr>
            </w:pPr>
            <w:r w:rsidRPr="00C935A5">
              <w:rPr>
                <w:rFonts w:cs="Arial"/>
                <w:sz w:val="16"/>
                <w:szCs w:val="16"/>
              </w:rPr>
              <w:t xml:space="preserve">Modified Population* </w:t>
            </w:r>
            <w:r w:rsidRPr="00C935A5">
              <w:rPr>
                <w:rFonts w:cs="Arial"/>
                <w:sz w:val="16"/>
                <w:szCs w:val="16"/>
              </w:rPr>
              <w:br/>
            </w:r>
            <w:r w:rsidR="000E59AF" w:rsidRPr="00C935A5">
              <w:rPr>
                <w:rFonts w:cs="Arial"/>
                <w:sz w:val="16"/>
                <w:szCs w:val="16"/>
              </w:rPr>
              <w:t>(</w:t>
            </w:r>
            <w:r w:rsidR="00967D17">
              <w:rPr>
                <w:rFonts w:cs="Arial"/>
                <w:sz w:val="16"/>
                <w:szCs w:val="16"/>
              </w:rPr>
              <w:t>min 17,500</w:t>
            </w:r>
            <w:r w:rsidR="000E59AF" w:rsidRPr="00C935A5">
              <w:rPr>
                <w:rFonts w:cs="Arial"/>
                <w:sz w:val="16"/>
                <w:szCs w:val="16"/>
              </w:rPr>
              <w:t>)*</w:t>
            </w:r>
          </w:p>
        </w:tc>
        <w:tc>
          <w:tcPr>
            <w:tcW w:w="1134" w:type="dxa"/>
            <w:tcBorders>
              <w:top w:val="single" w:sz="8" w:space="0" w:color="C00000"/>
              <w:left w:val="nil"/>
              <w:bottom w:val="single" w:sz="8" w:space="0" w:color="C00000"/>
              <w:right w:val="nil"/>
            </w:tcBorders>
            <w:vAlign w:val="bottom"/>
          </w:tcPr>
          <w:p w14:paraId="08018B36" w14:textId="4C1292FA" w:rsidR="000E59AF" w:rsidRPr="00C935A5" w:rsidRDefault="006D154A" w:rsidP="008001AD">
            <w:pPr>
              <w:spacing w:before="40" w:after="20"/>
              <w:jc w:val="center"/>
              <w:rPr>
                <w:rFonts w:cs="Arial"/>
                <w:sz w:val="16"/>
                <w:szCs w:val="16"/>
              </w:rPr>
            </w:pPr>
            <w:r w:rsidRPr="00C935A5">
              <w:rPr>
                <w:rFonts w:cs="Arial"/>
                <w:sz w:val="16"/>
                <w:szCs w:val="16"/>
              </w:rPr>
              <w:t>Modified Population*</w:t>
            </w:r>
            <w:r w:rsidR="000E59AF" w:rsidRPr="00C935A5">
              <w:rPr>
                <w:rFonts w:cs="Arial"/>
                <w:sz w:val="16"/>
                <w:szCs w:val="16"/>
              </w:rPr>
              <w:br/>
              <w:t>(min 20,000)</w:t>
            </w:r>
          </w:p>
        </w:tc>
        <w:tc>
          <w:tcPr>
            <w:tcW w:w="1134" w:type="dxa"/>
            <w:tcBorders>
              <w:top w:val="single" w:sz="8" w:space="0" w:color="C00000"/>
              <w:left w:val="nil"/>
              <w:bottom w:val="single" w:sz="8" w:space="0" w:color="C00000"/>
              <w:right w:val="nil"/>
            </w:tcBorders>
            <w:shd w:val="clear" w:color="auto" w:fill="auto"/>
            <w:tcMar>
              <w:left w:w="0" w:type="dxa"/>
              <w:right w:w="0" w:type="dxa"/>
            </w:tcMar>
            <w:vAlign w:val="bottom"/>
          </w:tcPr>
          <w:p w14:paraId="4FA0E9B3" w14:textId="52B7568C" w:rsidR="000E59AF" w:rsidRPr="00C935A5" w:rsidRDefault="006D154A" w:rsidP="008001AD">
            <w:pPr>
              <w:spacing w:before="40" w:after="20"/>
              <w:jc w:val="center"/>
              <w:rPr>
                <w:rFonts w:cs="Arial"/>
                <w:sz w:val="16"/>
                <w:szCs w:val="16"/>
              </w:rPr>
            </w:pPr>
            <w:r w:rsidRPr="00C935A5">
              <w:rPr>
                <w:rFonts w:cs="Arial"/>
                <w:sz w:val="16"/>
                <w:szCs w:val="16"/>
              </w:rPr>
              <w:t>Modified Population*</w:t>
            </w:r>
            <w:r w:rsidR="000E59AF" w:rsidRPr="00C935A5">
              <w:rPr>
                <w:rFonts w:cs="Arial"/>
                <w:sz w:val="16"/>
                <w:szCs w:val="16"/>
              </w:rPr>
              <w:br/>
              <w:t>(</w:t>
            </w:r>
            <w:r w:rsidRPr="00C935A5">
              <w:rPr>
                <w:rFonts w:cs="Arial"/>
                <w:sz w:val="16"/>
                <w:szCs w:val="16"/>
              </w:rPr>
              <w:t xml:space="preserve">no </w:t>
            </w:r>
            <w:r w:rsidR="000E59AF" w:rsidRPr="00C935A5">
              <w:rPr>
                <w:rFonts w:cs="Arial"/>
                <w:sz w:val="16"/>
                <w:szCs w:val="16"/>
              </w:rPr>
              <w:t>min)</w:t>
            </w:r>
          </w:p>
        </w:tc>
        <w:tc>
          <w:tcPr>
            <w:tcW w:w="1134" w:type="dxa"/>
            <w:vMerge/>
            <w:tcBorders>
              <w:top w:val="single" w:sz="8" w:space="0" w:color="C00000"/>
              <w:left w:val="nil"/>
              <w:bottom w:val="single" w:sz="8" w:space="0" w:color="C00000"/>
              <w:right w:val="nil"/>
            </w:tcBorders>
            <w:vAlign w:val="bottom"/>
          </w:tcPr>
          <w:p w14:paraId="6B325011" w14:textId="77777777" w:rsidR="000E59AF" w:rsidRPr="00C935A5" w:rsidRDefault="000E59AF" w:rsidP="008001AD">
            <w:pPr>
              <w:spacing w:before="40" w:after="20"/>
              <w:jc w:val="center"/>
              <w:rPr>
                <w:rFonts w:cs="Arial"/>
                <w:b/>
                <w:sz w:val="18"/>
                <w:szCs w:val="18"/>
              </w:rPr>
            </w:pPr>
          </w:p>
        </w:tc>
        <w:tc>
          <w:tcPr>
            <w:tcW w:w="1134" w:type="dxa"/>
            <w:vMerge/>
            <w:tcBorders>
              <w:top w:val="single" w:sz="8" w:space="0" w:color="C00000"/>
              <w:left w:val="nil"/>
              <w:bottom w:val="single" w:sz="8" w:space="0" w:color="C00000"/>
              <w:right w:val="nil"/>
            </w:tcBorders>
            <w:shd w:val="clear" w:color="auto" w:fill="auto"/>
            <w:vAlign w:val="bottom"/>
          </w:tcPr>
          <w:p w14:paraId="0436866E" w14:textId="77777777" w:rsidR="000E59AF" w:rsidRPr="00C935A5" w:rsidRDefault="000E59AF" w:rsidP="008001AD">
            <w:pPr>
              <w:spacing w:before="40" w:after="20"/>
              <w:jc w:val="center"/>
              <w:rPr>
                <w:rFonts w:cs="Arial"/>
                <w:b/>
                <w:sz w:val="18"/>
                <w:szCs w:val="18"/>
              </w:rPr>
            </w:pPr>
          </w:p>
        </w:tc>
      </w:tr>
      <w:tr w:rsidR="007041FA" w:rsidRPr="007041FA" w14:paraId="78E00C40" w14:textId="77777777" w:rsidTr="00E34FA2">
        <w:trPr>
          <w:trHeight w:val="240"/>
          <w:tblHeader/>
        </w:trPr>
        <w:tc>
          <w:tcPr>
            <w:tcW w:w="2268" w:type="dxa"/>
            <w:tcBorders>
              <w:left w:val="nil"/>
              <w:bottom w:val="nil"/>
              <w:right w:val="single" w:sz="18" w:space="0" w:color="C00000"/>
            </w:tcBorders>
            <w:shd w:val="clear" w:color="auto" w:fill="auto"/>
            <w:vAlign w:val="center"/>
          </w:tcPr>
          <w:p w14:paraId="50F67FCF" w14:textId="77777777" w:rsidR="007041FA" w:rsidRPr="00C935A5" w:rsidRDefault="007041FA" w:rsidP="007041FA">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1B9219DE" w14:textId="6C52CCB8" w:rsidR="007041FA" w:rsidRPr="00C935A5" w:rsidRDefault="007041FA" w:rsidP="007041FA">
            <w:pPr>
              <w:spacing w:before="40" w:after="20"/>
              <w:jc w:val="right"/>
              <w:rPr>
                <w:rFonts w:cs="Arial"/>
                <w:sz w:val="18"/>
                <w:szCs w:val="18"/>
              </w:rPr>
            </w:pPr>
          </w:p>
        </w:tc>
        <w:tc>
          <w:tcPr>
            <w:tcW w:w="1134" w:type="dxa"/>
            <w:tcBorders>
              <w:top w:val="single" w:sz="8" w:space="0" w:color="C00000"/>
              <w:left w:val="nil"/>
              <w:bottom w:val="nil"/>
              <w:right w:val="nil"/>
            </w:tcBorders>
          </w:tcPr>
          <w:p w14:paraId="4EF7222E" w14:textId="2F946E28" w:rsidR="007041FA" w:rsidRPr="00C935A5" w:rsidRDefault="007041FA" w:rsidP="007041FA">
            <w:pPr>
              <w:spacing w:before="40" w:after="20"/>
              <w:jc w:val="right"/>
              <w:rPr>
                <w:rFonts w:cs="Arial"/>
                <w:sz w:val="18"/>
                <w:szCs w:val="18"/>
              </w:rPr>
            </w:pPr>
          </w:p>
        </w:tc>
        <w:tc>
          <w:tcPr>
            <w:tcW w:w="1134" w:type="dxa"/>
            <w:tcBorders>
              <w:top w:val="single" w:sz="8" w:space="0" w:color="C00000"/>
              <w:left w:val="nil"/>
              <w:bottom w:val="nil"/>
              <w:right w:val="nil"/>
            </w:tcBorders>
          </w:tcPr>
          <w:p w14:paraId="294A8FC1" w14:textId="77777777" w:rsidR="007041FA" w:rsidRPr="00C935A5" w:rsidRDefault="007041FA" w:rsidP="007041FA">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79E711F4" w14:textId="423CBFBC" w:rsidR="007041FA" w:rsidRPr="00C935A5" w:rsidRDefault="007041FA" w:rsidP="007041FA">
            <w:pPr>
              <w:spacing w:before="40" w:after="20"/>
              <w:jc w:val="right"/>
              <w:rPr>
                <w:rFonts w:cs="Arial"/>
                <w:sz w:val="18"/>
                <w:szCs w:val="18"/>
              </w:rPr>
            </w:pPr>
          </w:p>
        </w:tc>
        <w:tc>
          <w:tcPr>
            <w:tcW w:w="1134" w:type="dxa"/>
            <w:tcBorders>
              <w:top w:val="single" w:sz="8" w:space="0" w:color="C00000"/>
              <w:left w:val="nil"/>
              <w:bottom w:val="nil"/>
              <w:right w:val="nil"/>
            </w:tcBorders>
          </w:tcPr>
          <w:p w14:paraId="30A8B647" w14:textId="54685975" w:rsidR="007041FA" w:rsidRPr="00C935A5" w:rsidRDefault="007041FA" w:rsidP="007041FA">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5365865A" w14:textId="7DA59594" w:rsidR="007041FA" w:rsidRPr="00C935A5" w:rsidRDefault="007041FA" w:rsidP="007041FA">
            <w:pPr>
              <w:spacing w:before="40" w:after="20"/>
              <w:jc w:val="right"/>
              <w:rPr>
                <w:rFonts w:cs="Arial"/>
                <w:sz w:val="18"/>
                <w:szCs w:val="18"/>
              </w:rPr>
            </w:pPr>
          </w:p>
        </w:tc>
      </w:tr>
      <w:tr w:rsidR="007041FA" w:rsidRPr="007041FA" w14:paraId="16EBA9A2" w14:textId="77777777" w:rsidTr="00E34FA2">
        <w:trPr>
          <w:trHeight w:val="240"/>
        </w:trPr>
        <w:tc>
          <w:tcPr>
            <w:tcW w:w="2268" w:type="dxa"/>
            <w:tcBorders>
              <w:top w:val="nil"/>
              <w:left w:val="nil"/>
              <w:bottom w:val="nil"/>
              <w:right w:val="single" w:sz="18" w:space="0" w:color="C00000"/>
            </w:tcBorders>
            <w:shd w:val="clear" w:color="auto" w:fill="auto"/>
            <w:vAlign w:val="center"/>
          </w:tcPr>
          <w:p w14:paraId="4642E01F" w14:textId="77777777" w:rsidR="007041FA" w:rsidRPr="00C935A5" w:rsidRDefault="007041FA" w:rsidP="007041FA">
            <w:pPr>
              <w:spacing w:before="40" w:after="40"/>
              <w:rPr>
                <w:rFonts w:cs="Arial"/>
                <w:sz w:val="18"/>
                <w:szCs w:val="18"/>
              </w:rPr>
            </w:pPr>
            <w:r w:rsidRPr="00C935A5">
              <w:rPr>
                <w:rFonts w:cs="Arial"/>
                <w:sz w:val="18"/>
                <w:szCs w:val="18"/>
              </w:rPr>
              <w:t>Alpine S</w:t>
            </w:r>
          </w:p>
        </w:tc>
        <w:tc>
          <w:tcPr>
            <w:tcW w:w="1134" w:type="dxa"/>
            <w:tcBorders>
              <w:top w:val="nil"/>
              <w:left w:val="single" w:sz="18" w:space="0" w:color="C00000"/>
              <w:bottom w:val="nil"/>
              <w:right w:val="nil"/>
            </w:tcBorders>
            <w:shd w:val="clear" w:color="auto" w:fill="auto"/>
          </w:tcPr>
          <w:p w14:paraId="0E9CDC42" w14:textId="7BEB2C2B" w:rsidR="007041FA" w:rsidRPr="00C628BD" w:rsidRDefault="007041FA" w:rsidP="007041FA">
            <w:pPr>
              <w:spacing w:before="40" w:after="20"/>
              <w:jc w:val="right"/>
              <w:rPr>
                <w:rFonts w:cs="Arial"/>
                <w:sz w:val="18"/>
                <w:szCs w:val="18"/>
              </w:rPr>
            </w:pPr>
            <w:r w:rsidRPr="007041FA">
              <w:rPr>
                <w:rFonts w:cs="Arial"/>
                <w:sz w:val="18"/>
                <w:szCs w:val="18"/>
              </w:rPr>
              <w:t>13,578</w:t>
            </w:r>
          </w:p>
        </w:tc>
        <w:tc>
          <w:tcPr>
            <w:tcW w:w="1134" w:type="dxa"/>
            <w:tcBorders>
              <w:top w:val="nil"/>
              <w:left w:val="nil"/>
              <w:bottom w:val="nil"/>
              <w:right w:val="nil"/>
            </w:tcBorders>
          </w:tcPr>
          <w:p w14:paraId="32BA7F08" w14:textId="080A75D8" w:rsidR="007041FA" w:rsidRPr="00C628BD" w:rsidRDefault="007041FA" w:rsidP="007041FA">
            <w:pPr>
              <w:spacing w:before="40" w:after="4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537748CC" w14:textId="14579BA4" w:rsidR="007041FA" w:rsidRPr="00C628BD" w:rsidRDefault="007041FA" w:rsidP="007041FA">
            <w:pPr>
              <w:spacing w:before="40" w:after="40"/>
              <w:jc w:val="right"/>
              <w:rPr>
                <w:rFonts w:cs="Arial"/>
                <w:sz w:val="18"/>
                <w:szCs w:val="18"/>
              </w:rPr>
            </w:pPr>
            <w:r w:rsidRPr="007041FA">
              <w:rPr>
                <w:rFonts w:cs="Arial"/>
                <w:sz w:val="18"/>
                <w:szCs w:val="18"/>
              </w:rPr>
              <w:t>20,000</w:t>
            </w:r>
          </w:p>
        </w:tc>
        <w:tc>
          <w:tcPr>
            <w:tcW w:w="1134" w:type="dxa"/>
            <w:tcBorders>
              <w:top w:val="nil"/>
              <w:left w:val="nil"/>
              <w:bottom w:val="nil"/>
              <w:right w:val="nil"/>
            </w:tcBorders>
            <w:shd w:val="clear" w:color="auto" w:fill="auto"/>
          </w:tcPr>
          <w:p w14:paraId="37A83272" w14:textId="7FFA9095" w:rsidR="007041FA" w:rsidRPr="00C628BD" w:rsidRDefault="007041FA" w:rsidP="007041FA">
            <w:pPr>
              <w:spacing w:before="40" w:after="20"/>
              <w:jc w:val="right"/>
              <w:rPr>
                <w:rFonts w:cs="Arial"/>
                <w:sz w:val="18"/>
                <w:szCs w:val="18"/>
              </w:rPr>
            </w:pPr>
            <w:r w:rsidRPr="007041FA">
              <w:rPr>
                <w:rFonts w:cs="Arial"/>
                <w:sz w:val="18"/>
                <w:szCs w:val="18"/>
              </w:rPr>
              <w:t>14,765</w:t>
            </w:r>
          </w:p>
        </w:tc>
        <w:tc>
          <w:tcPr>
            <w:tcW w:w="1134" w:type="dxa"/>
            <w:tcBorders>
              <w:top w:val="nil"/>
              <w:left w:val="nil"/>
              <w:bottom w:val="nil"/>
              <w:right w:val="nil"/>
            </w:tcBorders>
          </w:tcPr>
          <w:p w14:paraId="4AA3FF67" w14:textId="3EA126F3" w:rsidR="007041FA" w:rsidRPr="00C628BD" w:rsidRDefault="007041FA" w:rsidP="007041FA">
            <w:pPr>
              <w:spacing w:before="40" w:after="20"/>
              <w:jc w:val="right"/>
              <w:rPr>
                <w:rFonts w:cs="Arial"/>
                <w:sz w:val="18"/>
                <w:szCs w:val="18"/>
              </w:rPr>
            </w:pPr>
            <w:r w:rsidRPr="007041FA">
              <w:rPr>
                <w:rFonts w:cs="Arial"/>
                <w:sz w:val="18"/>
                <w:szCs w:val="18"/>
              </w:rPr>
              <w:t>5,243</w:t>
            </w:r>
          </w:p>
        </w:tc>
        <w:tc>
          <w:tcPr>
            <w:tcW w:w="1134" w:type="dxa"/>
            <w:tcBorders>
              <w:top w:val="nil"/>
              <w:left w:val="nil"/>
              <w:bottom w:val="nil"/>
              <w:right w:val="nil"/>
            </w:tcBorders>
            <w:shd w:val="clear" w:color="auto" w:fill="auto"/>
          </w:tcPr>
          <w:p w14:paraId="1089F0E8" w14:textId="476004B4" w:rsidR="007041FA" w:rsidRPr="00C628BD" w:rsidRDefault="007041FA" w:rsidP="007041FA">
            <w:pPr>
              <w:spacing w:before="40" w:after="20"/>
              <w:jc w:val="right"/>
              <w:rPr>
                <w:rFonts w:cs="Arial"/>
                <w:sz w:val="18"/>
                <w:szCs w:val="18"/>
              </w:rPr>
            </w:pPr>
            <w:r w:rsidRPr="007041FA">
              <w:rPr>
                <w:rFonts w:cs="Arial"/>
                <w:sz w:val="18"/>
                <w:szCs w:val="18"/>
              </w:rPr>
              <w:t>7,608</w:t>
            </w:r>
          </w:p>
        </w:tc>
      </w:tr>
      <w:tr w:rsidR="007041FA" w:rsidRPr="007041FA" w14:paraId="3B91B18C" w14:textId="77777777" w:rsidTr="00E34FA2">
        <w:trPr>
          <w:trHeight w:val="240"/>
        </w:trPr>
        <w:tc>
          <w:tcPr>
            <w:tcW w:w="2268" w:type="dxa"/>
            <w:tcBorders>
              <w:top w:val="nil"/>
              <w:left w:val="nil"/>
              <w:bottom w:val="nil"/>
              <w:right w:val="single" w:sz="18" w:space="0" w:color="C00000"/>
            </w:tcBorders>
            <w:shd w:val="clear" w:color="auto" w:fill="auto"/>
            <w:vAlign w:val="center"/>
          </w:tcPr>
          <w:p w14:paraId="69D76BEA" w14:textId="77777777" w:rsidR="007041FA" w:rsidRPr="00C935A5" w:rsidRDefault="007041FA" w:rsidP="007041FA">
            <w:pPr>
              <w:spacing w:before="40" w:after="40"/>
              <w:rPr>
                <w:rFonts w:cs="Arial"/>
                <w:sz w:val="18"/>
                <w:szCs w:val="18"/>
              </w:rPr>
            </w:pPr>
            <w:r w:rsidRPr="00C935A5">
              <w:rPr>
                <w:rFonts w:cs="Arial"/>
                <w:sz w:val="18"/>
                <w:szCs w:val="18"/>
              </w:rPr>
              <w:t>Ararat RC</w:t>
            </w:r>
          </w:p>
        </w:tc>
        <w:tc>
          <w:tcPr>
            <w:tcW w:w="1134" w:type="dxa"/>
            <w:tcBorders>
              <w:top w:val="nil"/>
              <w:left w:val="single" w:sz="18" w:space="0" w:color="C00000"/>
              <w:bottom w:val="nil"/>
              <w:right w:val="nil"/>
            </w:tcBorders>
            <w:shd w:val="clear" w:color="auto" w:fill="auto"/>
          </w:tcPr>
          <w:p w14:paraId="0853D577" w14:textId="4A899233" w:rsidR="007041FA" w:rsidRPr="00C628BD" w:rsidRDefault="007041FA" w:rsidP="007041FA">
            <w:pPr>
              <w:spacing w:before="40" w:after="20"/>
              <w:jc w:val="right"/>
              <w:rPr>
                <w:rFonts w:cs="Arial"/>
                <w:sz w:val="18"/>
                <w:szCs w:val="18"/>
              </w:rPr>
            </w:pPr>
            <w:r w:rsidRPr="007041FA">
              <w:rPr>
                <w:rFonts w:cs="Arial"/>
                <w:sz w:val="18"/>
                <w:szCs w:val="18"/>
              </w:rPr>
              <w:t>11,741</w:t>
            </w:r>
          </w:p>
        </w:tc>
        <w:tc>
          <w:tcPr>
            <w:tcW w:w="1134" w:type="dxa"/>
            <w:tcBorders>
              <w:top w:val="nil"/>
              <w:left w:val="nil"/>
              <w:bottom w:val="nil"/>
              <w:right w:val="nil"/>
            </w:tcBorders>
          </w:tcPr>
          <w:p w14:paraId="1330E776" w14:textId="1ABA81ED" w:rsidR="007041FA" w:rsidRPr="00C628BD"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3CC561A8" w14:textId="00171AF2" w:rsidR="007041FA" w:rsidRPr="00C628BD"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shd w:val="clear" w:color="auto" w:fill="auto"/>
          </w:tcPr>
          <w:p w14:paraId="562C5A4E" w14:textId="11717216" w:rsidR="007041FA" w:rsidRPr="00C628BD" w:rsidRDefault="007041FA" w:rsidP="007041FA">
            <w:pPr>
              <w:spacing w:before="40" w:after="20"/>
              <w:jc w:val="right"/>
              <w:rPr>
                <w:rFonts w:cs="Arial"/>
                <w:sz w:val="18"/>
                <w:szCs w:val="18"/>
              </w:rPr>
            </w:pPr>
            <w:r w:rsidRPr="007041FA">
              <w:rPr>
                <w:rFonts w:cs="Arial"/>
                <w:sz w:val="18"/>
                <w:szCs w:val="18"/>
              </w:rPr>
              <w:t>11,778</w:t>
            </w:r>
          </w:p>
        </w:tc>
        <w:tc>
          <w:tcPr>
            <w:tcW w:w="1134" w:type="dxa"/>
            <w:tcBorders>
              <w:top w:val="nil"/>
              <w:left w:val="nil"/>
              <w:bottom w:val="nil"/>
              <w:right w:val="nil"/>
            </w:tcBorders>
          </w:tcPr>
          <w:p w14:paraId="7E914444" w14:textId="49A151B8" w:rsidR="007041FA" w:rsidRPr="00C628BD" w:rsidRDefault="007041FA" w:rsidP="007041FA">
            <w:pPr>
              <w:spacing w:before="40" w:after="20"/>
              <w:jc w:val="right"/>
              <w:rPr>
                <w:rFonts w:cs="Arial"/>
                <w:sz w:val="18"/>
                <w:szCs w:val="18"/>
              </w:rPr>
            </w:pPr>
            <w:r w:rsidRPr="007041FA">
              <w:rPr>
                <w:rFonts w:cs="Arial"/>
                <w:sz w:val="18"/>
                <w:szCs w:val="18"/>
              </w:rPr>
              <w:t>4,652</w:t>
            </w:r>
          </w:p>
        </w:tc>
        <w:tc>
          <w:tcPr>
            <w:tcW w:w="1134" w:type="dxa"/>
            <w:tcBorders>
              <w:top w:val="nil"/>
              <w:left w:val="nil"/>
              <w:bottom w:val="nil"/>
              <w:right w:val="nil"/>
            </w:tcBorders>
            <w:shd w:val="clear" w:color="auto" w:fill="auto"/>
          </w:tcPr>
          <w:p w14:paraId="25F4CE0E" w14:textId="4CC8E200" w:rsidR="007041FA" w:rsidRPr="00C628BD" w:rsidRDefault="007041FA" w:rsidP="007041FA">
            <w:pPr>
              <w:spacing w:before="40" w:after="20"/>
              <w:jc w:val="right"/>
              <w:rPr>
                <w:rFonts w:cs="Arial"/>
                <w:sz w:val="18"/>
                <w:szCs w:val="18"/>
              </w:rPr>
            </w:pPr>
            <w:r w:rsidRPr="007041FA">
              <w:rPr>
                <w:rFonts w:cs="Arial"/>
                <w:sz w:val="18"/>
                <w:szCs w:val="18"/>
              </w:rPr>
              <w:t>5,386</w:t>
            </w:r>
          </w:p>
        </w:tc>
      </w:tr>
      <w:tr w:rsidR="007041FA" w:rsidRPr="007041FA" w14:paraId="2A4C0BD7" w14:textId="77777777" w:rsidTr="00E34FA2">
        <w:trPr>
          <w:trHeight w:val="240"/>
        </w:trPr>
        <w:tc>
          <w:tcPr>
            <w:tcW w:w="2268" w:type="dxa"/>
            <w:tcBorders>
              <w:top w:val="nil"/>
              <w:left w:val="nil"/>
              <w:bottom w:val="nil"/>
              <w:right w:val="single" w:sz="18" w:space="0" w:color="C00000"/>
            </w:tcBorders>
            <w:shd w:val="clear" w:color="auto" w:fill="auto"/>
            <w:vAlign w:val="center"/>
          </w:tcPr>
          <w:p w14:paraId="5F55261E" w14:textId="77777777" w:rsidR="007041FA" w:rsidRPr="00C935A5" w:rsidRDefault="007041FA" w:rsidP="007041FA">
            <w:pPr>
              <w:spacing w:before="40" w:after="40"/>
              <w:rPr>
                <w:rFonts w:cs="Arial"/>
                <w:sz w:val="18"/>
                <w:szCs w:val="18"/>
              </w:rPr>
            </w:pPr>
            <w:r w:rsidRPr="00C935A5">
              <w:rPr>
                <w:rFonts w:cs="Arial"/>
                <w:sz w:val="18"/>
                <w:szCs w:val="18"/>
              </w:rPr>
              <w:t>Ballarat C</w:t>
            </w:r>
          </w:p>
        </w:tc>
        <w:tc>
          <w:tcPr>
            <w:tcW w:w="1134" w:type="dxa"/>
            <w:tcBorders>
              <w:top w:val="nil"/>
              <w:left w:val="single" w:sz="18" w:space="0" w:color="C00000"/>
              <w:bottom w:val="nil"/>
              <w:right w:val="nil"/>
            </w:tcBorders>
            <w:shd w:val="clear" w:color="auto" w:fill="auto"/>
          </w:tcPr>
          <w:p w14:paraId="60A43A11" w14:textId="48326400" w:rsidR="007041FA" w:rsidRPr="00C628BD" w:rsidRDefault="007041FA" w:rsidP="007041FA">
            <w:pPr>
              <w:spacing w:before="40" w:after="20"/>
              <w:jc w:val="right"/>
              <w:rPr>
                <w:rFonts w:cs="Arial"/>
                <w:sz w:val="18"/>
                <w:szCs w:val="18"/>
              </w:rPr>
            </w:pPr>
            <w:r w:rsidRPr="007041FA">
              <w:rPr>
                <w:rFonts w:cs="Arial"/>
                <w:sz w:val="18"/>
                <w:szCs w:val="18"/>
              </w:rPr>
              <w:t>115,847</w:t>
            </w:r>
          </w:p>
        </w:tc>
        <w:tc>
          <w:tcPr>
            <w:tcW w:w="1134" w:type="dxa"/>
            <w:tcBorders>
              <w:top w:val="nil"/>
              <w:left w:val="nil"/>
              <w:bottom w:val="nil"/>
              <w:right w:val="nil"/>
            </w:tcBorders>
          </w:tcPr>
          <w:p w14:paraId="175490F8" w14:textId="5033295D" w:rsidR="007041FA" w:rsidRPr="00C628BD" w:rsidRDefault="007041FA" w:rsidP="007041FA">
            <w:pPr>
              <w:spacing w:before="40" w:after="20"/>
              <w:jc w:val="right"/>
              <w:rPr>
                <w:rFonts w:cs="Arial"/>
                <w:sz w:val="18"/>
                <w:szCs w:val="18"/>
              </w:rPr>
            </w:pPr>
            <w:r w:rsidRPr="007041FA">
              <w:rPr>
                <w:rFonts w:cs="Arial"/>
                <w:sz w:val="18"/>
                <w:szCs w:val="18"/>
              </w:rPr>
              <w:t>115,847</w:t>
            </w:r>
          </w:p>
        </w:tc>
        <w:tc>
          <w:tcPr>
            <w:tcW w:w="1134" w:type="dxa"/>
            <w:tcBorders>
              <w:top w:val="nil"/>
              <w:left w:val="nil"/>
              <w:bottom w:val="nil"/>
              <w:right w:val="nil"/>
            </w:tcBorders>
          </w:tcPr>
          <w:p w14:paraId="6AFA195F" w14:textId="55C6A27C" w:rsidR="007041FA" w:rsidRPr="00C628BD" w:rsidRDefault="007041FA" w:rsidP="007041FA">
            <w:pPr>
              <w:spacing w:before="40" w:after="20"/>
              <w:jc w:val="right"/>
              <w:rPr>
                <w:rFonts w:cs="Arial"/>
                <w:sz w:val="18"/>
                <w:szCs w:val="18"/>
              </w:rPr>
            </w:pPr>
            <w:r w:rsidRPr="007041FA">
              <w:rPr>
                <w:rFonts w:cs="Arial"/>
                <w:sz w:val="18"/>
                <w:szCs w:val="18"/>
              </w:rPr>
              <w:t>115,847</w:t>
            </w:r>
          </w:p>
        </w:tc>
        <w:tc>
          <w:tcPr>
            <w:tcW w:w="1134" w:type="dxa"/>
            <w:tcBorders>
              <w:top w:val="nil"/>
              <w:left w:val="nil"/>
              <w:bottom w:val="nil"/>
              <w:right w:val="nil"/>
            </w:tcBorders>
            <w:shd w:val="clear" w:color="auto" w:fill="auto"/>
          </w:tcPr>
          <w:p w14:paraId="224A3810" w14:textId="405456BF" w:rsidR="007041FA" w:rsidRPr="00C628BD" w:rsidRDefault="007041FA" w:rsidP="007041FA">
            <w:pPr>
              <w:spacing w:before="40" w:after="20"/>
              <w:jc w:val="right"/>
              <w:rPr>
                <w:rFonts w:cs="Arial"/>
                <w:sz w:val="18"/>
                <w:szCs w:val="18"/>
              </w:rPr>
            </w:pPr>
            <w:r w:rsidRPr="007041FA">
              <w:rPr>
                <w:rFonts w:cs="Arial"/>
                <w:sz w:val="18"/>
                <w:szCs w:val="18"/>
              </w:rPr>
              <w:t>115,847</w:t>
            </w:r>
          </w:p>
        </w:tc>
        <w:tc>
          <w:tcPr>
            <w:tcW w:w="1134" w:type="dxa"/>
            <w:tcBorders>
              <w:top w:val="nil"/>
              <w:left w:val="nil"/>
              <w:bottom w:val="nil"/>
              <w:right w:val="nil"/>
            </w:tcBorders>
          </w:tcPr>
          <w:p w14:paraId="1455799C" w14:textId="5192F1E4" w:rsidR="007041FA" w:rsidRPr="00C628BD" w:rsidRDefault="007041FA" w:rsidP="007041FA">
            <w:pPr>
              <w:spacing w:before="40" w:after="20"/>
              <w:jc w:val="right"/>
              <w:rPr>
                <w:rFonts w:cs="Arial"/>
                <w:sz w:val="18"/>
                <w:szCs w:val="18"/>
              </w:rPr>
            </w:pPr>
            <w:r w:rsidRPr="007041FA">
              <w:rPr>
                <w:rFonts w:cs="Arial"/>
                <w:sz w:val="18"/>
                <w:szCs w:val="18"/>
              </w:rPr>
              <w:t>37,037</w:t>
            </w:r>
          </w:p>
        </w:tc>
        <w:tc>
          <w:tcPr>
            <w:tcW w:w="1134" w:type="dxa"/>
            <w:tcBorders>
              <w:top w:val="nil"/>
              <w:left w:val="nil"/>
              <w:bottom w:val="nil"/>
              <w:right w:val="nil"/>
            </w:tcBorders>
            <w:shd w:val="clear" w:color="auto" w:fill="auto"/>
          </w:tcPr>
          <w:p w14:paraId="2E270733" w14:textId="0D569425" w:rsidR="007041FA" w:rsidRPr="00C628BD" w:rsidRDefault="007041FA" w:rsidP="007041FA">
            <w:pPr>
              <w:spacing w:before="40" w:after="20"/>
              <w:jc w:val="right"/>
              <w:rPr>
                <w:rFonts w:cs="Arial"/>
                <w:sz w:val="18"/>
                <w:szCs w:val="18"/>
              </w:rPr>
            </w:pPr>
            <w:r w:rsidRPr="007041FA">
              <w:rPr>
                <w:rFonts w:cs="Arial"/>
                <w:sz w:val="18"/>
                <w:szCs w:val="18"/>
              </w:rPr>
              <w:t>51,416</w:t>
            </w:r>
          </w:p>
        </w:tc>
      </w:tr>
      <w:tr w:rsidR="007041FA" w:rsidRPr="007041FA" w14:paraId="33163EBB" w14:textId="77777777" w:rsidTr="00E34FA2">
        <w:trPr>
          <w:trHeight w:val="240"/>
        </w:trPr>
        <w:tc>
          <w:tcPr>
            <w:tcW w:w="2268" w:type="dxa"/>
            <w:tcBorders>
              <w:top w:val="nil"/>
              <w:left w:val="nil"/>
              <w:bottom w:val="nil"/>
              <w:right w:val="single" w:sz="18" w:space="0" w:color="C00000"/>
            </w:tcBorders>
            <w:shd w:val="clear" w:color="auto" w:fill="auto"/>
            <w:vAlign w:val="center"/>
          </w:tcPr>
          <w:p w14:paraId="426F088D" w14:textId="77777777" w:rsidR="007041FA" w:rsidRPr="00C935A5" w:rsidRDefault="007041FA" w:rsidP="007041FA">
            <w:pPr>
              <w:spacing w:before="40" w:after="40"/>
              <w:rPr>
                <w:rFonts w:cs="Arial"/>
                <w:sz w:val="18"/>
                <w:szCs w:val="18"/>
              </w:rPr>
            </w:pPr>
            <w:r w:rsidRPr="00C935A5">
              <w:rPr>
                <w:rFonts w:cs="Arial"/>
                <w:sz w:val="18"/>
                <w:szCs w:val="18"/>
              </w:rPr>
              <w:t>Banyule C</w:t>
            </w:r>
          </w:p>
        </w:tc>
        <w:tc>
          <w:tcPr>
            <w:tcW w:w="1134" w:type="dxa"/>
            <w:tcBorders>
              <w:top w:val="nil"/>
              <w:left w:val="single" w:sz="18" w:space="0" w:color="C00000"/>
              <w:bottom w:val="nil"/>
              <w:right w:val="nil"/>
            </w:tcBorders>
            <w:shd w:val="clear" w:color="auto" w:fill="auto"/>
          </w:tcPr>
          <w:p w14:paraId="38A7F412" w14:textId="7E90C635" w:rsidR="007041FA" w:rsidRPr="00C628BD" w:rsidRDefault="007041FA" w:rsidP="007041FA">
            <w:pPr>
              <w:spacing w:before="40" w:after="20"/>
              <w:jc w:val="right"/>
              <w:rPr>
                <w:rFonts w:cs="Arial"/>
                <w:sz w:val="18"/>
                <w:szCs w:val="18"/>
              </w:rPr>
            </w:pPr>
            <w:r w:rsidRPr="007041FA">
              <w:rPr>
                <w:rFonts w:cs="Arial"/>
                <w:sz w:val="18"/>
                <w:szCs w:val="18"/>
              </w:rPr>
              <w:t>127,268</w:t>
            </w:r>
          </w:p>
        </w:tc>
        <w:tc>
          <w:tcPr>
            <w:tcW w:w="1134" w:type="dxa"/>
            <w:tcBorders>
              <w:top w:val="nil"/>
              <w:left w:val="nil"/>
              <w:bottom w:val="nil"/>
              <w:right w:val="nil"/>
            </w:tcBorders>
          </w:tcPr>
          <w:p w14:paraId="1E4B3121" w14:textId="1310E3E1" w:rsidR="007041FA" w:rsidRPr="00C628BD" w:rsidRDefault="007041FA" w:rsidP="007041FA">
            <w:pPr>
              <w:spacing w:before="40" w:after="20"/>
              <w:jc w:val="right"/>
              <w:rPr>
                <w:rFonts w:cs="Arial"/>
                <w:sz w:val="18"/>
                <w:szCs w:val="18"/>
              </w:rPr>
            </w:pPr>
            <w:r w:rsidRPr="007041FA">
              <w:rPr>
                <w:rFonts w:cs="Arial"/>
                <w:sz w:val="18"/>
                <w:szCs w:val="18"/>
              </w:rPr>
              <w:t>127,268</w:t>
            </w:r>
          </w:p>
        </w:tc>
        <w:tc>
          <w:tcPr>
            <w:tcW w:w="1134" w:type="dxa"/>
            <w:tcBorders>
              <w:top w:val="nil"/>
              <w:left w:val="nil"/>
              <w:bottom w:val="nil"/>
              <w:right w:val="nil"/>
            </w:tcBorders>
          </w:tcPr>
          <w:p w14:paraId="4729BDDA" w14:textId="0A02F5B3" w:rsidR="007041FA" w:rsidRPr="00C628BD" w:rsidRDefault="007041FA" w:rsidP="007041FA">
            <w:pPr>
              <w:spacing w:before="40" w:after="20"/>
              <w:jc w:val="right"/>
              <w:rPr>
                <w:rFonts w:cs="Arial"/>
                <w:sz w:val="18"/>
                <w:szCs w:val="18"/>
              </w:rPr>
            </w:pPr>
            <w:r w:rsidRPr="007041FA">
              <w:rPr>
                <w:rFonts w:cs="Arial"/>
                <w:sz w:val="18"/>
                <w:szCs w:val="18"/>
              </w:rPr>
              <w:t>127,268</w:t>
            </w:r>
          </w:p>
        </w:tc>
        <w:tc>
          <w:tcPr>
            <w:tcW w:w="1134" w:type="dxa"/>
            <w:tcBorders>
              <w:top w:val="nil"/>
              <w:left w:val="nil"/>
              <w:bottom w:val="nil"/>
              <w:right w:val="nil"/>
            </w:tcBorders>
            <w:shd w:val="clear" w:color="auto" w:fill="auto"/>
          </w:tcPr>
          <w:p w14:paraId="45A8899E" w14:textId="2E988807" w:rsidR="007041FA" w:rsidRPr="00C628BD" w:rsidRDefault="007041FA" w:rsidP="007041FA">
            <w:pPr>
              <w:spacing w:before="40" w:after="20"/>
              <w:jc w:val="right"/>
              <w:rPr>
                <w:rFonts w:cs="Arial"/>
                <w:sz w:val="18"/>
                <w:szCs w:val="18"/>
              </w:rPr>
            </w:pPr>
            <w:r w:rsidRPr="007041FA">
              <w:rPr>
                <w:rFonts w:cs="Arial"/>
                <w:sz w:val="18"/>
                <w:szCs w:val="18"/>
              </w:rPr>
              <w:t>127,268</w:t>
            </w:r>
          </w:p>
        </w:tc>
        <w:tc>
          <w:tcPr>
            <w:tcW w:w="1134" w:type="dxa"/>
            <w:tcBorders>
              <w:top w:val="nil"/>
              <w:left w:val="nil"/>
              <w:bottom w:val="nil"/>
              <w:right w:val="nil"/>
            </w:tcBorders>
          </w:tcPr>
          <w:p w14:paraId="6DB448F0" w14:textId="4D7DFA86" w:rsidR="007041FA" w:rsidRPr="00C628BD" w:rsidRDefault="007041FA" w:rsidP="007041FA">
            <w:pPr>
              <w:spacing w:before="40" w:after="20"/>
              <w:jc w:val="right"/>
              <w:rPr>
                <w:rFonts w:cs="Arial"/>
                <w:sz w:val="18"/>
                <w:szCs w:val="18"/>
              </w:rPr>
            </w:pPr>
            <w:r w:rsidRPr="007041FA">
              <w:rPr>
                <w:rFonts w:cs="Arial"/>
                <w:sz w:val="18"/>
                <w:szCs w:val="18"/>
              </w:rPr>
              <w:t>36,177</w:t>
            </w:r>
          </w:p>
        </w:tc>
        <w:tc>
          <w:tcPr>
            <w:tcW w:w="1134" w:type="dxa"/>
            <w:tcBorders>
              <w:top w:val="nil"/>
              <w:left w:val="nil"/>
              <w:bottom w:val="nil"/>
              <w:right w:val="nil"/>
            </w:tcBorders>
            <w:shd w:val="clear" w:color="auto" w:fill="auto"/>
          </w:tcPr>
          <w:p w14:paraId="385F1786" w14:textId="7500D186" w:rsidR="007041FA" w:rsidRPr="00C628BD" w:rsidRDefault="007041FA" w:rsidP="007041FA">
            <w:pPr>
              <w:spacing w:before="40" w:after="20"/>
              <w:jc w:val="right"/>
              <w:rPr>
                <w:rFonts w:cs="Arial"/>
                <w:sz w:val="18"/>
                <w:szCs w:val="18"/>
              </w:rPr>
            </w:pPr>
            <w:r w:rsidRPr="007041FA">
              <w:rPr>
                <w:rFonts w:cs="Arial"/>
                <w:sz w:val="18"/>
                <w:szCs w:val="18"/>
              </w:rPr>
              <w:t>52,098</w:t>
            </w:r>
          </w:p>
        </w:tc>
      </w:tr>
      <w:tr w:rsidR="007041FA" w:rsidRPr="007041FA" w14:paraId="48C6B2B4" w14:textId="77777777" w:rsidTr="00E34FA2">
        <w:trPr>
          <w:trHeight w:val="240"/>
        </w:trPr>
        <w:tc>
          <w:tcPr>
            <w:tcW w:w="2268" w:type="dxa"/>
            <w:tcBorders>
              <w:top w:val="nil"/>
              <w:left w:val="nil"/>
              <w:bottom w:val="nil"/>
              <w:right w:val="single" w:sz="18" w:space="0" w:color="C00000"/>
            </w:tcBorders>
            <w:shd w:val="clear" w:color="auto" w:fill="auto"/>
            <w:vAlign w:val="center"/>
          </w:tcPr>
          <w:p w14:paraId="7771579C" w14:textId="77777777" w:rsidR="007041FA" w:rsidRPr="00C935A5" w:rsidRDefault="007041FA" w:rsidP="007041FA">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C00000"/>
              <w:bottom w:val="nil"/>
              <w:right w:val="nil"/>
            </w:tcBorders>
            <w:shd w:val="clear" w:color="auto" w:fill="auto"/>
          </w:tcPr>
          <w:p w14:paraId="523AE70B" w14:textId="2CA750A2" w:rsidR="007041FA" w:rsidRPr="00C628BD" w:rsidRDefault="007041FA" w:rsidP="007041FA">
            <w:pPr>
              <w:spacing w:before="40" w:after="20"/>
              <w:jc w:val="right"/>
              <w:rPr>
                <w:rFonts w:cs="Arial"/>
                <w:sz w:val="18"/>
                <w:szCs w:val="18"/>
              </w:rPr>
            </w:pPr>
            <w:r w:rsidRPr="007041FA">
              <w:rPr>
                <w:rFonts w:cs="Arial"/>
                <w:sz w:val="18"/>
                <w:szCs w:val="18"/>
              </w:rPr>
              <w:t>41,741</w:t>
            </w:r>
          </w:p>
        </w:tc>
        <w:tc>
          <w:tcPr>
            <w:tcW w:w="1134" w:type="dxa"/>
            <w:tcBorders>
              <w:top w:val="nil"/>
              <w:left w:val="nil"/>
              <w:bottom w:val="nil"/>
              <w:right w:val="nil"/>
            </w:tcBorders>
          </w:tcPr>
          <w:p w14:paraId="38BE7613" w14:textId="29CD1365" w:rsidR="007041FA" w:rsidRPr="00C628BD" w:rsidRDefault="007041FA" w:rsidP="007041FA">
            <w:pPr>
              <w:spacing w:before="40" w:after="20"/>
              <w:jc w:val="right"/>
              <w:rPr>
                <w:rFonts w:cs="Arial"/>
                <w:sz w:val="18"/>
                <w:szCs w:val="18"/>
              </w:rPr>
            </w:pPr>
            <w:r w:rsidRPr="007041FA">
              <w:rPr>
                <w:rFonts w:cs="Arial"/>
                <w:sz w:val="18"/>
                <w:szCs w:val="18"/>
              </w:rPr>
              <w:t>53,681</w:t>
            </w:r>
          </w:p>
        </w:tc>
        <w:tc>
          <w:tcPr>
            <w:tcW w:w="1134" w:type="dxa"/>
            <w:tcBorders>
              <w:top w:val="nil"/>
              <w:left w:val="nil"/>
              <w:bottom w:val="nil"/>
              <w:right w:val="nil"/>
            </w:tcBorders>
          </w:tcPr>
          <w:p w14:paraId="6D9018DD" w14:textId="3B6DDA8A" w:rsidR="007041FA" w:rsidRPr="00C628BD" w:rsidRDefault="007041FA" w:rsidP="007041FA">
            <w:pPr>
              <w:spacing w:before="40" w:after="20"/>
              <w:jc w:val="right"/>
              <w:rPr>
                <w:rFonts w:cs="Arial"/>
                <w:sz w:val="18"/>
                <w:szCs w:val="18"/>
              </w:rPr>
            </w:pPr>
            <w:r w:rsidRPr="007041FA">
              <w:rPr>
                <w:rFonts w:cs="Arial"/>
                <w:sz w:val="18"/>
                <w:szCs w:val="18"/>
              </w:rPr>
              <w:t>53,681</w:t>
            </w:r>
          </w:p>
        </w:tc>
        <w:tc>
          <w:tcPr>
            <w:tcW w:w="1134" w:type="dxa"/>
            <w:tcBorders>
              <w:top w:val="nil"/>
              <w:left w:val="nil"/>
              <w:bottom w:val="nil"/>
              <w:right w:val="nil"/>
            </w:tcBorders>
            <w:shd w:val="clear" w:color="auto" w:fill="auto"/>
          </w:tcPr>
          <w:p w14:paraId="7DC49203" w14:textId="0065B99A" w:rsidR="007041FA" w:rsidRPr="00C628BD" w:rsidRDefault="007041FA" w:rsidP="007041FA">
            <w:pPr>
              <w:spacing w:before="40" w:after="20"/>
              <w:jc w:val="right"/>
              <w:rPr>
                <w:rFonts w:cs="Arial"/>
                <w:sz w:val="18"/>
                <w:szCs w:val="18"/>
              </w:rPr>
            </w:pPr>
            <w:r w:rsidRPr="007041FA">
              <w:rPr>
                <w:rFonts w:cs="Arial"/>
                <w:sz w:val="18"/>
                <w:szCs w:val="18"/>
              </w:rPr>
              <w:t>53,681</w:t>
            </w:r>
          </w:p>
        </w:tc>
        <w:tc>
          <w:tcPr>
            <w:tcW w:w="1134" w:type="dxa"/>
            <w:tcBorders>
              <w:top w:val="nil"/>
              <w:left w:val="nil"/>
              <w:bottom w:val="nil"/>
              <w:right w:val="nil"/>
            </w:tcBorders>
          </w:tcPr>
          <w:p w14:paraId="7922787E" w14:textId="3B7302A2" w:rsidR="007041FA" w:rsidRPr="00C628BD" w:rsidRDefault="007041FA" w:rsidP="007041FA">
            <w:pPr>
              <w:spacing w:before="40" w:after="20"/>
              <w:jc w:val="right"/>
              <w:rPr>
                <w:rFonts w:cs="Arial"/>
                <w:sz w:val="18"/>
                <w:szCs w:val="18"/>
              </w:rPr>
            </w:pPr>
            <w:r w:rsidRPr="007041FA">
              <w:rPr>
                <w:rFonts w:cs="Arial"/>
                <w:sz w:val="18"/>
                <w:szCs w:val="18"/>
              </w:rPr>
              <w:t>19,420</w:t>
            </w:r>
          </w:p>
        </w:tc>
        <w:tc>
          <w:tcPr>
            <w:tcW w:w="1134" w:type="dxa"/>
            <w:tcBorders>
              <w:top w:val="nil"/>
              <w:left w:val="nil"/>
              <w:bottom w:val="nil"/>
              <w:right w:val="nil"/>
            </w:tcBorders>
            <w:shd w:val="clear" w:color="auto" w:fill="auto"/>
          </w:tcPr>
          <w:p w14:paraId="3A758045" w14:textId="4638CB8E" w:rsidR="007041FA" w:rsidRPr="00C628BD" w:rsidRDefault="007041FA" w:rsidP="007041FA">
            <w:pPr>
              <w:spacing w:before="40" w:after="20"/>
              <w:jc w:val="right"/>
              <w:rPr>
                <w:rFonts w:cs="Arial"/>
                <w:sz w:val="18"/>
                <w:szCs w:val="18"/>
              </w:rPr>
            </w:pPr>
            <w:r w:rsidRPr="007041FA">
              <w:rPr>
                <w:rFonts w:cs="Arial"/>
                <w:sz w:val="18"/>
                <w:szCs w:val="18"/>
              </w:rPr>
              <w:t>31,106</w:t>
            </w:r>
          </w:p>
        </w:tc>
      </w:tr>
      <w:tr w:rsidR="007041FA" w:rsidRPr="007041FA" w14:paraId="3695C85B" w14:textId="77777777" w:rsidTr="00E34FA2">
        <w:trPr>
          <w:trHeight w:val="240"/>
        </w:trPr>
        <w:tc>
          <w:tcPr>
            <w:tcW w:w="2268" w:type="dxa"/>
            <w:tcBorders>
              <w:top w:val="nil"/>
              <w:left w:val="nil"/>
              <w:bottom w:val="nil"/>
              <w:right w:val="single" w:sz="18" w:space="0" w:color="C00000"/>
            </w:tcBorders>
            <w:shd w:val="clear" w:color="auto" w:fill="auto"/>
            <w:vAlign w:val="center"/>
          </w:tcPr>
          <w:p w14:paraId="09C282DA" w14:textId="77777777" w:rsidR="007041FA" w:rsidRPr="00C935A5" w:rsidRDefault="007041FA" w:rsidP="007041FA">
            <w:pPr>
              <w:spacing w:before="40" w:after="40"/>
              <w:rPr>
                <w:rFonts w:cs="Arial"/>
                <w:sz w:val="18"/>
                <w:szCs w:val="18"/>
              </w:rPr>
            </w:pPr>
            <w:r w:rsidRPr="00C935A5">
              <w:rPr>
                <w:rFonts w:cs="Arial"/>
                <w:sz w:val="18"/>
                <w:szCs w:val="18"/>
              </w:rPr>
              <w:t>Baw Baw S</w:t>
            </w:r>
          </w:p>
        </w:tc>
        <w:tc>
          <w:tcPr>
            <w:tcW w:w="1134" w:type="dxa"/>
            <w:tcBorders>
              <w:top w:val="nil"/>
              <w:left w:val="single" w:sz="18" w:space="0" w:color="C00000"/>
              <w:bottom w:val="nil"/>
              <w:right w:val="nil"/>
            </w:tcBorders>
            <w:shd w:val="clear" w:color="auto" w:fill="auto"/>
          </w:tcPr>
          <w:p w14:paraId="0622A869" w14:textId="598DF7C6" w:rsidR="007041FA" w:rsidRPr="00C628BD" w:rsidRDefault="007041FA" w:rsidP="007041FA">
            <w:pPr>
              <w:spacing w:before="40" w:after="20"/>
              <w:jc w:val="right"/>
              <w:rPr>
                <w:rFonts w:cs="Arial"/>
                <w:sz w:val="18"/>
                <w:szCs w:val="18"/>
              </w:rPr>
            </w:pPr>
            <w:r w:rsidRPr="007041FA">
              <w:rPr>
                <w:rFonts w:cs="Arial"/>
                <w:sz w:val="18"/>
                <w:szCs w:val="18"/>
              </w:rPr>
              <w:t>59,326</w:t>
            </w:r>
          </w:p>
        </w:tc>
        <w:tc>
          <w:tcPr>
            <w:tcW w:w="1134" w:type="dxa"/>
            <w:tcBorders>
              <w:top w:val="nil"/>
              <w:left w:val="nil"/>
              <w:bottom w:val="nil"/>
              <w:right w:val="nil"/>
            </w:tcBorders>
          </w:tcPr>
          <w:p w14:paraId="7AA374FF" w14:textId="366754ED" w:rsidR="007041FA" w:rsidRPr="00C628BD" w:rsidRDefault="007041FA" w:rsidP="007041FA">
            <w:pPr>
              <w:spacing w:before="40" w:after="20"/>
              <w:jc w:val="right"/>
              <w:rPr>
                <w:rFonts w:cs="Arial"/>
                <w:sz w:val="18"/>
                <w:szCs w:val="18"/>
              </w:rPr>
            </w:pPr>
            <w:r w:rsidRPr="007041FA">
              <w:rPr>
                <w:rFonts w:cs="Arial"/>
                <w:sz w:val="18"/>
                <w:szCs w:val="18"/>
              </w:rPr>
              <w:t>59,326</w:t>
            </w:r>
          </w:p>
        </w:tc>
        <w:tc>
          <w:tcPr>
            <w:tcW w:w="1134" w:type="dxa"/>
            <w:tcBorders>
              <w:top w:val="nil"/>
              <w:left w:val="nil"/>
              <w:bottom w:val="nil"/>
              <w:right w:val="nil"/>
            </w:tcBorders>
          </w:tcPr>
          <w:p w14:paraId="22633444" w14:textId="3531E2D6" w:rsidR="007041FA" w:rsidRPr="00C628BD" w:rsidRDefault="007041FA" w:rsidP="007041FA">
            <w:pPr>
              <w:spacing w:before="40" w:after="20"/>
              <w:jc w:val="right"/>
              <w:rPr>
                <w:rFonts w:cs="Arial"/>
                <w:sz w:val="18"/>
                <w:szCs w:val="18"/>
              </w:rPr>
            </w:pPr>
            <w:r w:rsidRPr="007041FA">
              <w:rPr>
                <w:rFonts w:cs="Arial"/>
                <w:sz w:val="18"/>
                <w:szCs w:val="18"/>
              </w:rPr>
              <w:t>59,326</w:t>
            </w:r>
          </w:p>
        </w:tc>
        <w:tc>
          <w:tcPr>
            <w:tcW w:w="1134" w:type="dxa"/>
            <w:tcBorders>
              <w:top w:val="nil"/>
              <w:left w:val="nil"/>
              <w:bottom w:val="nil"/>
              <w:right w:val="nil"/>
            </w:tcBorders>
            <w:shd w:val="clear" w:color="auto" w:fill="auto"/>
          </w:tcPr>
          <w:p w14:paraId="6BCC44F5" w14:textId="55D8044E" w:rsidR="007041FA" w:rsidRPr="00C628BD" w:rsidRDefault="007041FA" w:rsidP="007041FA">
            <w:pPr>
              <w:spacing w:before="40" w:after="20"/>
              <w:jc w:val="right"/>
              <w:rPr>
                <w:rFonts w:cs="Arial"/>
                <w:sz w:val="18"/>
                <w:szCs w:val="18"/>
              </w:rPr>
            </w:pPr>
            <w:r w:rsidRPr="007041FA">
              <w:rPr>
                <w:rFonts w:cs="Arial"/>
                <w:sz w:val="18"/>
                <w:szCs w:val="18"/>
              </w:rPr>
              <w:t>59,326</w:t>
            </w:r>
          </w:p>
        </w:tc>
        <w:tc>
          <w:tcPr>
            <w:tcW w:w="1134" w:type="dxa"/>
            <w:tcBorders>
              <w:top w:val="nil"/>
              <w:left w:val="nil"/>
              <w:bottom w:val="nil"/>
              <w:right w:val="nil"/>
            </w:tcBorders>
          </w:tcPr>
          <w:p w14:paraId="167E619E" w14:textId="0BE5E41A" w:rsidR="007041FA" w:rsidRPr="00C628BD" w:rsidRDefault="007041FA" w:rsidP="007041FA">
            <w:pPr>
              <w:spacing w:before="40" w:after="20"/>
              <w:jc w:val="right"/>
              <w:rPr>
                <w:rFonts w:cs="Arial"/>
                <w:sz w:val="18"/>
                <w:szCs w:val="18"/>
              </w:rPr>
            </w:pPr>
            <w:r w:rsidRPr="007041FA">
              <w:rPr>
                <w:rFonts w:cs="Arial"/>
                <w:sz w:val="18"/>
                <w:szCs w:val="18"/>
              </w:rPr>
              <w:t>20,208</w:t>
            </w:r>
          </w:p>
        </w:tc>
        <w:tc>
          <w:tcPr>
            <w:tcW w:w="1134" w:type="dxa"/>
            <w:tcBorders>
              <w:top w:val="nil"/>
              <w:left w:val="nil"/>
              <w:bottom w:val="nil"/>
              <w:right w:val="nil"/>
            </w:tcBorders>
            <w:shd w:val="clear" w:color="auto" w:fill="auto"/>
          </w:tcPr>
          <w:p w14:paraId="0973B28F" w14:textId="0D6C60F0" w:rsidR="007041FA" w:rsidRPr="00C628BD" w:rsidRDefault="007041FA" w:rsidP="007041FA">
            <w:pPr>
              <w:spacing w:before="40" w:after="20"/>
              <w:jc w:val="right"/>
              <w:rPr>
                <w:rFonts w:cs="Arial"/>
                <w:sz w:val="18"/>
                <w:szCs w:val="18"/>
              </w:rPr>
            </w:pPr>
            <w:r w:rsidRPr="007041FA">
              <w:rPr>
                <w:rFonts w:cs="Arial"/>
                <w:sz w:val="18"/>
                <w:szCs w:val="18"/>
              </w:rPr>
              <w:t>25,678</w:t>
            </w:r>
          </w:p>
        </w:tc>
      </w:tr>
      <w:tr w:rsidR="007041FA" w:rsidRPr="007041FA" w14:paraId="33FDCE80" w14:textId="77777777" w:rsidTr="00E34FA2">
        <w:trPr>
          <w:trHeight w:val="240"/>
        </w:trPr>
        <w:tc>
          <w:tcPr>
            <w:tcW w:w="2268" w:type="dxa"/>
            <w:tcBorders>
              <w:top w:val="nil"/>
              <w:left w:val="nil"/>
              <w:bottom w:val="nil"/>
              <w:right w:val="single" w:sz="18" w:space="0" w:color="C00000"/>
            </w:tcBorders>
            <w:shd w:val="clear" w:color="auto" w:fill="auto"/>
            <w:vAlign w:val="center"/>
          </w:tcPr>
          <w:p w14:paraId="2B340B93" w14:textId="77777777" w:rsidR="007041FA" w:rsidRPr="00C935A5" w:rsidRDefault="007041FA" w:rsidP="007041FA">
            <w:pPr>
              <w:spacing w:before="40" w:after="40"/>
              <w:rPr>
                <w:rFonts w:cs="Arial"/>
                <w:sz w:val="18"/>
                <w:szCs w:val="18"/>
              </w:rPr>
            </w:pPr>
            <w:r w:rsidRPr="00C935A5">
              <w:rPr>
                <w:rFonts w:cs="Arial"/>
                <w:sz w:val="18"/>
                <w:szCs w:val="18"/>
              </w:rPr>
              <w:t>Bayside C</w:t>
            </w:r>
          </w:p>
        </w:tc>
        <w:tc>
          <w:tcPr>
            <w:tcW w:w="1134" w:type="dxa"/>
            <w:tcBorders>
              <w:top w:val="nil"/>
              <w:left w:val="single" w:sz="18" w:space="0" w:color="C00000"/>
              <w:bottom w:val="nil"/>
              <w:right w:val="nil"/>
            </w:tcBorders>
            <w:shd w:val="clear" w:color="auto" w:fill="auto"/>
          </w:tcPr>
          <w:p w14:paraId="06ACC8F1" w14:textId="5B2A18FF" w:rsidR="007041FA" w:rsidRPr="00C628BD" w:rsidRDefault="007041FA" w:rsidP="007041FA">
            <w:pPr>
              <w:spacing w:before="40" w:after="20"/>
              <w:jc w:val="right"/>
              <w:rPr>
                <w:rFonts w:cs="Arial"/>
                <w:sz w:val="18"/>
                <w:szCs w:val="18"/>
              </w:rPr>
            </w:pPr>
            <w:r w:rsidRPr="007041FA">
              <w:rPr>
                <w:rFonts w:cs="Arial"/>
                <w:sz w:val="18"/>
                <w:szCs w:val="18"/>
              </w:rPr>
              <w:t>102,101</w:t>
            </w:r>
          </w:p>
        </w:tc>
        <w:tc>
          <w:tcPr>
            <w:tcW w:w="1134" w:type="dxa"/>
            <w:tcBorders>
              <w:top w:val="nil"/>
              <w:left w:val="nil"/>
              <w:bottom w:val="nil"/>
              <w:right w:val="nil"/>
            </w:tcBorders>
          </w:tcPr>
          <w:p w14:paraId="2DA5846B" w14:textId="790DE7B8" w:rsidR="007041FA" w:rsidRPr="00C628BD" w:rsidRDefault="007041FA" w:rsidP="007041FA">
            <w:pPr>
              <w:spacing w:before="40" w:after="20"/>
              <w:jc w:val="right"/>
              <w:rPr>
                <w:rFonts w:cs="Arial"/>
                <w:sz w:val="18"/>
                <w:szCs w:val="18"/>
              </w:rPr>
            </w:pPr>
            <w:r w:rsidRPr="007041FA">
              <w:rPr>
                <w:rFonts w:cs="Arial"/>
                <w:sz w:val="18"/>
                <w:szCs w:val="18"/>
              </w:rPr>
              <w:t>102,101</w:t>
            </w:r>
          </w:p>
        </w:tc>
        <w:tc>
          <w:tcPr>
            <w:tcW w:w="1134" w:type="dxa"/>
            <w:tcBorders>
              <w:top w:val="nil"/>
              <w:left w:val="nil"/>
              <w:bottom w:val="nil"/>
              <w:right w:val="nil"/>
            </w:tcBorders>
          </w:tcPr>
          <w:p w14:paraId="650DD5A5" w14:textId="257F6C11" w:rsidR="007041FA" w:rsidRPr="00C628BD" w:rsidRDefault="007041FA" w:rsidP="007041FA">
            <w:pPr>
              <w:spacing w:before="40" w:after="20"/>
              <w:jc w:val="right"/>
              <w:rPr>
                <w:rFonts w:cs="Arial"/>
                <w:sz w:val="18"/>
                <w:szCs w:val="18"/>
              </w:rPr>
            </w:pPr>
            <w:r w:rsidRPr="007041FA">
              <w:rPr>
                <w:rFonts w:cs="Arial"/>
                <w:sz w:val="18"/>
                <w:szCs w:val="18"/>
              </w:rPr>
              <w:t>102,101</w:t>
            </w:r>
          </w:p>
        </w:tc>
        <w:tc>
          <w:tcPr>
            <w:tcW w:w="1134" w:type="dxa"/>
            <w:tcBorders>
              <w:top w:val="nil"/>
              <w:left w:val="nil"/>
              <w:bottom w:val="nil"/>
              <w:right w:val="nil"/>
            </w:tcBorders>
            <w:shd w:val="clear" w:color="auto" w:fill="auto"/>
          </w:tcPr>
          <w:p w14:paraId="41D5BF8F" w14:textId="24618325" w:rsidR="007041FA" w:rsidRPr="00C628BD" w:rsidRDefault="007041FA" w:rsidP="007041FA">
            <w:pPr>
              <w:spacing w:before="40" w:after="20"/>
              <w:jc w:val="right"/>
              <w:rPr>
                <w:rFonts w:cs="Arial"/>
                <w:sz w:val="18"/>
                <w:szCs w:val="18"/>
              </w:rPr>
            </w:pPr>
            <w:r w:rsidRPr="007041FA">
              <w:rPr>
                <w:rFonts w:cs="Arial"/>
                <w:sz w:val="18"/>
                <w:szCs w:val="18"/>
              </w:rPr>
              <w:t>102,101</w:t>
            </w:r>
          </w:p>
        </w:tc>
        <w:tc>
          <w:tcPr>
            <w:tcW w:w="1134" w:type="dxa"/>
            <w:tcBorders>
              <w:top w:val="nil"/>
              <w:left w:val="nil"/>
              <w:bottom w:val="nil"/>
              <w:right w:val="nil"/>
            </w:tcBorders>
          </w:tcPr>
          <w:p w14:paraId="40229DC0" w14:textId="11CF801A" w:rsidR="007041FA" w:rsidRPr="00C628BD" w:rsidRDefault="007041FA" w:rsidP="007041FA">
            <w:pPr>
              <w:spacing w:before="40" w:after="20"/>
              <w:jc w:val="right"/>
              <w:rPr>
                <w:rFonts w:cs="Arial"/>
                <w:sz w:val="18"/>
                <w:szCs w:val="18"/>
              </w:rPr>
            </w:pPr>
            <w:r w:rsidRPr="007041FA">
              <w:rPr>
                <w:rFonts w:cs="Arial"/>
                <w:sz w:val="18"/>
                <w:szCs w:val="18"/>
              </w:rPr>
              <w:t>29,508</w:t>
            </w:r>
          </w:p>
        </w:tc>
        <w:tc>
          <w:tcPr>
            <w:tcW w:w="1134" w:type="dxa"/>
            <w:tcBorders>
              <w:top w:val="nil"/>
              <w:left w:val="nil"/>
              <w:bottom w:val="nil"/>
              <w:right w:val="nil"/>
            </w:tcBorders>
            <w:shd w:val="clear" w:color="auto" w:fill="auto"/>
          </w:tcPr>
          <w:p w14:paraId="0B0AAF90" w14:textId="60721FAA" w:rsidR="007041FA" w:rsidRPr="00C628BD" w:rsidRDefault="007041FA" w:rsidP="007041FA">
            <w:pPr>
              <w:spacing w:before="40" w:after="20"/>
              <w:jc w:val="right"/>
              <w:rPr>
                <w:rFonts w:cs="Arial"/>
                <w:sz w:val="18"/>
                <w:szCs w:val="18"/>
              </w:rPr>
            </w:pPr>
            <w:r w:rsidRPr="007041FA">
              <w:rPr>
                <w:rFonts w:cs="Arial"/>
                <w:sz w:val="18"/>
                <w:szCs w:val="18"/>
              </w:rPr>
              <w:t>41,642</w:t>
            </w:r>
          </w:p>
        </w:tc>
      </w:tr>
      <w:tr w:rsidR="007041FA" w:rsidRPr="007041FA" w14:paraId="1D3CAE97" w14:textId="77777777" w:rsidTr="00E34FA2">
        <w:trPr>
          <w:trHeight w:val="240"/>
        </w:trPr>
        <w:tc>
          <w:tcPr>
            <w:tcW w:w="2268" w:type="dxa"/>
            <w:tcBorders>
              <w:top w:val="nil"/>
              <w:left w:val="nil"/>
              <w:bottom w:val="nil"/>
              <w:right w:val="single" w:sz="18" w:space="0" w:color="C00000"/>
            </w:tcBorders>
            <w:shd w:val="clear" w:color="auto" w:fill="auto"/>
            <w:vAlign w:val="center"/>
          </w:tcPr>
          <w:p w14:paraId="2AE7DE44" w14:textId="77777777" w:rsidR="007041FA" w:rsidRPr="00C935A5" w:rsidRDefault="007041FA" w:rsidP="007041FA">
            <w:pPr>
              <w:spacing w:before="40" w:after="40"/>
              <w:rPr>
                <w:rFonts w:cs="Arial"/>
                <w:sz w:val="18"/>
                <w:szCs w:val="18"/>
              </w:rPr>
            </w:pPr>
            <w:r w:rsidRPr="00C935A5">
              <w:rPr>
                <w:rFonts w:cs="Arial"/>
                <w:sz w:val="18"/>
                <w:szCs w:val="18"/>
              </w:rPr>
              <w:t>Benalla RC</w:t>
            </w:r>
          </w:p>
        </w:tc>
        <w:tc>
          <w:tcPr>
            <w:tcW w:w="1134" w:type="dxa"/>
            <w:tcBorders>
              <w:top w:val="nil"/>
              <w:left w:val="single" w:sz="18" w:space="0" w:color="C00000"/>
              <w:bottom w:val="nil"/>
              <w:right w:val="nil"/>
            </w:tcBorders>
            <w:shd w:val="clear" w:color="auto" w:fill="auto"/>
          </w:tcPr>
          <w:p w14:paraId="1C46A169" w14:textId="4BF0FA68" w:rsidR="007041FA" w:rsidRPr="00C628BD" w:rsidRDefault="007041FA" w:rsidP="007041FA">
            <w:pPr>
              <w:spacing w:before="40" w:after="20"/>
              <w:jc w:val="right"/>
              <w:rPr>
                <w:rFonts w:cs="Arial"/>
                <w:sz w:val="18"/>
                <w:szCs w:val="18"/>
              </w:rPr>
            </w:pPr>
            <w:r w:rsidRPr="007041FA">
              <w:rPr>
                <w:rFonts w:cs="Arial"/>
                <w:sz w:val="18"/>
                <w:szCs w:val="18"/>
              </w:rPr>
              <w:t>14,450</w:t>
            </w:r>
          </w:p>
        </w:tc>
        <w:tc>
          <w:tcPr>
            <w:tcW w:w="1134" w:type="dxa"/>
            <w:tcBorders>
              <w:top w:val="nil"/>
              <w:left w:val="nil"/>
              <w:bottom w:val="nil"/>
              <w:right w:val="nil"/>
            </w:tcBorders>
          </w:tcPr>
          <w:p w14:paraId="5CAAF04A" w14:textId="76C34B0F" w:rsidR="007041FA" w:rsidRPr="00C628BD"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059DC460" w14:textId="3D237224" w:rsidR="007041FA" w:rsidRPr="00C628BD"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shd w:val="clear" w:color="auto" w:fill="auto"/>
          </w:tcPr>
          <w:p w14:paraId="24D13B19" w14:textId="13DE93F1" w:rsidR="007041FA" w:rsidRPr="00C628BD" w:rsidRDefault="007041FA" w:rsidP="007041FA">
            <w:pPr>
              <w:spacing w:before="40" w:after="20"/>
              <w:jc w:val="right"/>
              <w:rPr>
                <w:rFonts w:cs="Arial"/>
                <w:sz w:val="18"/>
                <w:szCs w:val="18"/>
              </w:rPr>
            </w:pPr>
            <w:r w:rsidRPr="007041FA">
              <w:rPr>
                <w:rFonts w:cs="Arial"/>
                <w:sz w:val="18"/>
                <w:szCs w:val="18"/>
              </w:rPr>
              <w:t>14,450</w:t>
            </w:r>
          </w:p>
        </w:tc>
        <w:tc>
          <w:tcPr>
            <w:tcW w:w="1134" w:type="dxa"/>
            <w:tcBorders>
              <w:top w:val="nil"/>
              <w:left w:val="nil"/>
              <w:bottom w:val="nil"/>
              <w:right w:val="nil"/>
            </w:tcBorders>
          </w:tcPr>
          <w:p w14:paraId="09D4FD5C" w14:textId="15359BC5" w:rsidR="007041FA" w:rsidRPr="00C628BD" w:rsidRDefault="007041FA" w:rsidP="007041FA">
            <w:pPr>
              <w:spacing w:before="40" w:after="20"/>
              <w:jc w:val="right"/>
              <w:rPr>
                <w:rFonts w:cs="Arial"/>
                <w:sz w:val="18"/>
                <w:szCs w:val="18"/>
              </w:rPr>
            </w:pPr>
            <w:r w:rsidRPr="007041FA">
              <w:rPr>
                <w:rFonts w:cs="Arial"/>
                <w:sz w:val="18"/>
                <w:szCs w:val="18"/>
              </w:rPr>
              <w:t>6,744</w:t>
            </w:r>
          </w:p>
        </w:tc>
        <w:tc>
          <w:tcPr>
            <w:tcW w:w="1134" w:type="dxa"/>
            <w:tcBorders>
              <w:top w:val="nil"/>
              <w:left w:val="nil"/>
              <w:bottom w:val="nil"/>
              <w:right w:val="nil"/>
            </w:tcBorders>
            <w:shd w:val="clear" w:color="auto" w:fill="auto"/>
          </w:tcPr>
          <w:p w14:paraId="4B086CA4" w14:textId="44A59455" w:rsidR="007041FA" w:rsidRPr="00C628BD" w:rsidRDefault="007041FA" w:rsidP="007041FA">
            <w:pPr>
              <w:spacing w:before="40" w:after="20"/>
              <w:jc w:val="right"/>
              <w:rPr>
                <w:rFonts w:cs="Arial"/>
                <w:sz w:val="18"/>
                <w:szCs w:val="18"/>
              </w:rPr>
            </w:pPr>
            <w:r w:rsidRPr="007041FA">
              <w:rPr>
                <w:rFonts w:cs="Arial"/>
                <w:sz w:val="18"/>
                <w:szCs w:val="18"/>
              </w:rPr>
              <w:t>7,360</w:t>
            </w:r>
          </w:p>
        </w:tc>
      </w:tr>
      <w:tr w:rsidR="007041FA" w:rsidRPr="007041FA" w14:paraId="0BEBB3E1" w14:textId="77777777" w:rsidTr="00E34FA2">
        <w:trPr>
          <w:trHeight w:val="240"/>
        </w:trPr>
        <w:tc>
          <w:tcPr>
            <w:tcW w:w="2268" w:type="dxa"/>
            <w:tcBorders>
              <w:top w:val="nil"/>
              <w:left w:val="nil"/>
              <w:bottom w:val="nil"/>
              <w:right w:val="single" w:sz="18" w:space="0" w:color="C00000"/>
            </w:tcBorders>
            <w:shd w:val="clear" w:color="auto" w:fill="auto"/>
            <w:vAlign w:val="center"/>
          </w:tcPr>
          <w:p w14:paraId="3C02969F" w14:textId="77777777" w:rsidR="007041FA" w:rsidRPr="00C935A5" w:rsidRDefault="007041FA" w:rsidP="007041FA">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C00000"/>
              <w:bottom w:val="nil"/>
              <w:right w:val="nil"/>
            </w:tcBorders>
            <w:shd w:val="clear" w:color="auto" w:fill="auto"/>
          </w:tcPr>
          <w:p w14:paraId="4A591B57" w14:textId="5CDE3541" w:rsidR="007041FA" w:rsidRPr="00C628BD" w:rsidRDefault="007041FA" w:rsidP="007041FA">
            <w:pPr>
              <w:spacing w:before="40" w:after="20"/>
              <w:jc w:val="right"/>
              <w:rPr>
                <w:rFonts w:cs="Arial"/>
                <w:sz w:val="18"/>
                <w:szCs w:val="18"/>
              </w:rPr>
            </w:pPr>
            <w:r w:rsidRPr="007041FA">
              <w:rPr>
                <w:rFonts w:cs="Arial"/>
                <w:sz w:val="18"/>
                <w:szCs w:val="18"/>
              </w:rPr>
              <w:t>169,411</w:t>
            </w:r>
          </w:p>
        </w:tc>
        <w:tc>
          <w:tcPr>
            <w:tcW w:w="1134" w:type="dxa"/>
            <w:tcBorders>
              <w:top w:val="nil"/>
              <w:left w:val="nil"/>
              <w:bottom w:val="nil"/>
              <w:right w:val="nil"/>
            </w:tcBorders>
          </w:tcPr>
          <w:p w14:paraId="577AC0AE" w14:textId="53ADDB00" w:rsidR="007041FA" w:rsidRPr="00C628BD" w:rsidRDefault="007041FA" w:rsidP="007041FA">
            <w:pPr>
              <w:spacing w:before="40" w:after="20"/>
              <w:jc w:val="right"/>
              <w:rPr>
                <w:rFonts w:cs="Arial"/>
                <w:sz w:val="18"/>
                <w:szCs w:val="18"/>
              </w:rPr>
            </w:pPr>
            <w:r w:rsidRPr="007041FA">
              <w:rPr>
                <w:rFonts w:cs="Arial"/>
                <w:sz w:val="18"/>
                <w:szCs w:val="18"/>
              </w:rPr>
              <w:t>170,173</w:t>
            </w:r>
          </w:p>
        </w:tc>
        <w:tc>
          <w:tcPr>
            <w:tcW w:w="1134" w:type="dxa"/>
            <w:tcBorders>
              <w:top w:val="nil"/>
              <w:left w:val="nil"/>
              <w:bottom w:val="nil"/>
              <w:right w:val="nil"/>
            </w:tcBorders>
          </w:tcPr>
          <w:p w14:paraId="1627631F" w14:textId="4FB7676A" w:rsidR="007041FA" w:rsidRPr="00C628BD" w:rsidRDefault="007041FA" w:rsidP="007041FA">
            <w:pPr>
              <w:spacing w:before="40" w:after="20"/>
              <w:jc w:val="right"/>
              <w:rPr>
                <w:rFonts w:cs="Arial"/>
                <w:sz w:val="18"/>
                <w:szCs w:val="18"/>
              </w:rPr>
            </w:pPr>
            <w:r w:rsidRPr="007041FA">
              <w:rPr>
                <w:rFonts w:cs="Arial"/>
                <w:sz w:val="18"/>
                <w:szCs w:val="18"/>
              </w:rPr>
              <w:t>170,173</w:t>
            </w:r>
          </w:p>
        </w:tc>
        <w:tc>
          <w:tcPr>
            <w:tcW w:w="1134" w:type="dxa"/>
            <w:tcBorders>
              <w:top w:val="nil"/>
              <w:left w:val="nil"/>
              <w:bottom w:val="nil"/>
              <w:right w:val="nil"/>
            </w:tcBorders>
            <w:shd w:val="clear" w:color="auto" w:fill="auto"/>
          </w:tcPr>
          <w:p w14:paraId="1B3EB884" w14:textId="4A07343C" w:rsidR="007041FA" w:rsidRPr="00C628BD" w:rsidRDefault="007041FA" w:rsidP="007041FA">
            <w:pPr>
              <w:spacing w:before="40" w:after="20"/>
              <w:jc w:val="right"/>
              <w:rPr>
                <w:rFonts w:cs="Arial"/>
                <w:sz w:val="18"/>
                <w:szCs w:val="18"/>
              </w:rPr>
            </w:pPr>
            <w:r w:rsidRPr="007041FA">
              <w:rPr>
                <w:rFonts w:cs="Arial"/>
                <w:sz w:val="18"/>
                <w:szCs w:val="18"/>
              </w:rPr>
              <w:t>170,173</w:t>
            </w:r>
          </w:p>
        </w:tc>
        <w:tc>
          <w:tcPr>
            <w:tcW w:w="1134" w:type="dxa"/>
            <w:tcBorders>
              <w:top w:val="nil"/>
              <w:left w:val="nil"/>
              <w:bottom w:val="nil"/>
              <w:right w:val="nil"/>
            </w:tcBorders>
          </w:tcPr>
          <w:p w14:paraId="5039699B" w14:textId="1F384A76" w:rsidR="007041FA" w:rsidRPr="00C628BD" w:rsidRDefault="007041FA" w:rsidP="007041FA">
            <w:pPr>
              <w:spacing w:before="40" w:after="20"/>
              <w:jc w:val="right"/>
              <w:rPr>
                <w:rFonts w:cs="Arial"/>
                <w:sz w:val="18"/>
                <w:szCs w:val="18"/>
              </w:rPr>
            </w:pPr>
            <w:r w:rsidRPr="007041FA">
              <w:rPr>
                <w:rFonts w:cs="Arial"/>
                <w:sz w:val="18"/>
                <w:szCs w:val="18"/>
              </w:rPr>
              <w:t>41,913</w:t>
            </w:r>
          </w:p>
        </w:tc>
        <w:tc>
          <w:tcPr>
            <w:tcW w:w="1134" w:type="dxa"/>
            <w:tcBorders>
              <w:top w:val="nil"/>
              <w:left w:val="nil"/>
              <w:bottom w:val="nil"/>
              <w:right w:val="nil"/>
            </w:tcBorders>
            <w:shd w:val="clear" w:color="auto" w:fill="auto"/>
          </w:tcPr>
          <w:p w14:paraId="45954E5A" w14:textId="4D8D5294" w:rsidR="007041FA" w:rsidRPr="00C628BD" w:rsidRDefault="007041FA" w:rsidP="007041FA">
            <w:pPr>
              <w:spacing w:before="40" w:after="20"/>
              <w:jc w:val="right"/>
              <w:rPr>
                <w:rFonts w:cs="Arial"/>
                <w:sz w:val="18"/>
                <w:szCs w:val="18"/>
              </w:rPr>
            </w:pPr>
            <w:r w:rsidRPr="007041FA">
              <w:rPr>
                <w:rFonts w:cs="Arial"/>
                <w:sz w:val="18"/>
                <w:szCs w:val="18"/>
              </w:rPr>
              <w:t>69,838</w:t>
            </w:r>
          </w:p>
        </w:tc>
      </w:tr>
      <w:tr w:rsidR="007041FA" w:rsidRPr="007041FA" w14:paraId="06A4A57B" w14:textId="77777777" w:rsidTr="00E34FA2">
        <w:trPr>
          <w:trHeight w:val="240"/>
        </w:trPr>
        <w:tc>
          <w:tcPr>
            <w:tcW w:w="2268" w:type="dxa"/>
            <w:tcBorders>
              <w:top w:val="nil"/>
              <w:left w:val="nil"/>
              <w:bottom w:val="nil"/>
              <w:right w:val="single" w:sz="18" w:space="0" w:color="C00000"/>
            </w:tcBorders>
            <w:shd w:val="clear" w:color="auto" w:fill="auto"/>
            <w:vAlign w:val="center"/>
          </w:tcPr>
          <w:p w14:paraId="6C6088C4" w14:textId="77777777" w:rsidR="007041FA" w:rsidRPr="00C935A5" w:rsidRDefault="007041FA" w:rsidP="007041FA">
            <w:pPr>
              <w:spacing w:before="40" w:after="40"/>
              <w:rPr>
                <w:rFonts w:cs="Arial"/>
                <w:sz w:val="18"/>
                <w:szCs w:val="18"/>
              </w:rPr>
            </w:pPr>
            <w:r w:rsidRPr="00C935A5">
              <w:rPr>
                <w:rFonts w:cs="Arial"/>
                <w:sz w:val="18"/>
                <w:szCs w:val="18"/>
              </w:rPr>
              <w:t>Brimbank C</w:t>
            </w:r>
          </w:p>
        </w:tc>
        <w:tc>
          <w:tcPr>
            <w:tcW w:w="1134" w:type="dxa"/>
            <w:tcBorders>
              <w:top w:val="nil"/>
              <w:left w:val="single" w:sz="18" w:space="0" w:color="C00000"/>
              <w:bottom w:val="nil"/>
              <w:right w:val="nil"/>
            </w:tcBorders>
            <w:shd w:val="clear" w:color="auto" w:fill="auto"/>
          </w:tcPr>
          <w:p w14:paraId="4E6BB2BA" w14:textId="116BBCC3" w:rsidR="007041FA" w:rsidRPr="00C628BD" w:rsidRDefault="007041FA" w:rsidP="007041FA">
            <w:pPr>
              <w:spacing w:before="40" w:after="20"/>
              <w:jc w:val="right"/>
              <w:rPr>
                <w:rFonts w:cs="Arial"/>
                <w:sz w:val="18"/>
                <w:szCs w:val="18"/>
              </w:rPr>
            </w:pPr>
            <w:r w:rsidRPr="007041FA">
              <w:rPr>
                <w:rFonts w:cs="Arial"/>
                <w:sz w:val="18"/>
                <w:szCs w:val="18"/>
              </w:rPr>
              <w:t>193,146</w:t>
            </w:r>
          </w:p>
        </w:tc>
        <w:tc>
          <w:tcPr>
            <w:tcW w:w="1134" w:type="dxa"/>
            <w:tcBorders>
              <w:top w:val="nil"/>
              <w:left w:val="nil"/>
              <w:bottom w:val="nil"/>
              <w:right w:val="nil"/>
            </w:tcBorders>
          </w:tcPr>
          <w:p w14:paraId="14B4563A" w14:textId="6D354BF2" w:rsidR="007041FA" w:rsidRPr="00C628BD" w:rsidRDefault="007041FA" w:rsidP="007041FA">
            <w:pPr>
              <w:spacing w:before="40" w:after="20"/>
              <w:jc w:val="right"/>
              <w:rPr>
                <w:rFonts w:cs="Arial"/>
                <w:sz w:val="18"/>
                <w:szCs w:val="18"/>
              </w:rPr>
            </w:pPr>
            <w:r w:rsidRPr="007041FA">
              <w:rPr>
                <w:rFonts w:cs="Arial"/>
                <w:sz w:val="18"/>
                <w:szCs w:val="18"/>
              </w:rPr>
              <w:t>193,146</w:t>
            </w:r>
          </w:p>
        </w:tc>
        <w:tc>
          <w:tcPr>
            <w:tcW w:w="1134" w:type="dxa"/>
            <w:tcBorders>
              <w:top w:val="nil"/>
              <w:left w:val="nil"/>
              <w:bottom w:val="nil"/>
              <w:right w:val="nil"/>
            </w:tcBorders>
          </w:tcPr>
          <w:p w14:paraId="5CC891F5" w14:textId="30AF6B37" w:rsidR="007041FA" w:rsidRPr="00C628BD" w:rsidRDefault="007041FA" w:rsidP="007041FA">
            <w:pPr>
              <w:spacing w:before="40" w:after="20"/>
              <w:jc w:val="right"/>
              <w:rPr>
                <w:rFonts w:cs="Arial"/>
                <w:sz w:val="18"/>
                <w:szCs w:val="18"/>
              </w:rPr>
            </w:pPr>
            <w:r w:rsidRPr="007041FA">
              <w:rPr>
                <w:rFonts w:cs="Arial"/>
                <w:sz w:val="18"/>
                <w:szCs w:val="18"/>
              </w:rPr>
              <w:t>193,146</w:t>
            </w:r>
          </w:p>
        </w:tc>
        <w:tc>
          <w:tcPr>
            <w:tcW w:w="1134" w:type="dxa"/>
            <w:tcBorders>
              <w:top w:val="nil"/>
              <w:left w:val="nil"/>
              <w:bottom w:val="nil"/>
              <w:right w:val="nil"/>
            </w:tcBorders>
            <w:shd w:val="clear" w:color="auto" w:fill="auto"/>
          </w:tcPr>
          <w:p w14:paraId="655C9B93" w14:textId="54B0F0D3" w:rsidR="007041FA" w:rsidRPr="00C628BD" w:rsidRDefault="007041FA" w:rsidP="007041FA">
            <w:pPr>
              <w:spacing w:before="40" w:after="20"/>
              <w:jc w:val="right"/>
              <w:rPr>
                <w:rFonts w:cs="Arial"/>
                <w:sz w:val="18"/>
                <w:szCs w:val="18"/>
              </w:rPr>
            </w:pPr>
            <w:r w:rsidRPr="007041FA">
              <w:rPr>
                <w:rFonts w:cs="Arial"/>
                <w:sz w:val="18"/>
                <w:szCs w:val="18"/>
              </w:rPr>
              <w:t>193,146</w:t>
            </w:r>
          </w:p>
        </w:tc>
        <w:tc>
          <w:tcPr>
            <w:tcW w:w="1134" w:type="dxa"/>
            <w:tcBorders>
              <w:top w:val="nil"/>
              <w:left w:val="nil"/>
              <w:bottom w:val="nil"/>
              <w:right w:val="nil"/>
            </w:tcBorders>
          </w:tcPr>
          <w:p w14:paraId="2CC9528F" w14:textId="41A5DD12" w:rsidR="007041FA" w:rsidRPr="00C628BD" w:rsidRDefault="007041FA" w:rsidP="007041FA">
            <w:pPr>
              <w:spacing w:before="40" w:after="20"/>
              <w:jc w:val="right"/>
              <w:rPr>
                <w:rFonts w:cs="Arial"/>
                <w:sz w:val="18"/>
                <w:szCs w:val="18"/>
              </w:rPr>
            </w:pPr>
            <w:r w:rsidRPr="007041FA">
              <w:rPr>
                <w:rFonts w:cs="Arial"/>
                <w:sz w:val="18"/>
                <w:szCs w:val="18"/>
              </w:rPr>
              <w:t>54,930</w:t>
            </w:r>
          </w:p>
        </w:tc>
        <w:tc>
          <w:tcPr>
            <w:tcW w:w="1134" w:type="dxa"/>
            <w:tcBorders>
              <w:top w:val="nil"/>
              <w:left w:val="nil"/>
              <w:bottom w:val="nil"/>
              <w:right w:val="nil"/>
            </w:tcBorders>
            <w:shd w:val="clear" w:color="auto" w:fill="auto"/>
          </w:tcPr>
          <w:p w14:paraId="427110F7" w14:textId="131EC532" w:rsidR="007041FA" w:rsidRPr="00C628BD" w:rsidRDefault="007041FA" w:rsidP="007041FA">
            <w:pPr>
              <w:spacing w:before="40" w:after="20"/>
              <w:jc w:val="right"/>
              <w:rPr>
                <w:rFonts w:cs="Arial"/>
                <w:sz w:val="18"/>
                <w:szCs w:val="18"/>
              </w:rPr>
            </w:pPr>
            <w:r w:rsidRPr="007041FA">
              <w:rPr>
                <w:rFonts w:cs="Arial"/>
                <w:sz w:val="18"/>
                <w:szCs w:val="18"/>
              </w:rPr>
              <w:t>68,771</w:t>
            </w:r>
          </w:p>
        </w:tc>
      </w:tr>
      <w:tr w:rsidR="007041FA" w:rsidRPr="007041FA" w14:paraId="4152AC42" w14:textId="77777777" w:rsidTr="00E34FA2">
        <w:trPr>
          <w:trHeight w:val="240"/>
        </w:trPr>
        <w:tc>
          <w:tcPr>
            <w:tcW w:w="2268" w:type="dxa"/>
            <w:tcBorders>
              <w:top w:val="nil"/>
              <w:left w:val="nil"/>
              <w:bottom w:val="nil"/>
              <w:right w:val="single" w:sz="18" w:space="0" w:color="C00000"/>
            </w:tcBorders>
            <w:shd w:val="clear" w:color="auto" w:fill="auto"/>
            <w:vAlign w:val="center"/>
          </w:tcPr>
          <w:p w14:paraId="756D19AD" w14:textId="77777777" w:rsidR="007041FA" w:rsidRPr="00C935A5" w:rsidRDefault="007041FA" w:rsidP="007041FA">
            <w:pPr>
              <w:spacing w:before="40" w:after="40"/>
              <w:rPr>
                <w:rFonts w:cs="Arial"/>
                <w:sz w:val="18"/>
                <w:szCs w:val="18"/>
              </w:rPr>
            </w:pPr>
            <w:r w:rsidRPr="00C935A5">
              <w:rPr>
                <w:rFonts w:cs="Arial"/>
                <w:sz w:val="18"/>
                <w:szCs w:val="18"/>
              </w:rPr>
              <w:t>Buloke S</w:t>
            </w:r>
          </w:p>
        </w:tc>
        <w:tc>
          <w:tcPr>
            <w:tcW w:w="1134" w:type="dxa"/>
            <w:tcBorders>
              <w:top w:val="nil"/>
              <w:left w:val="single" w:sz="18" w:space="0" w:color="C00000"/>
              <w:bottom w:val="nil"/>
              <w:right w:val="nil"/>
            </w:tcBorders>
            <w:shd w:val="clear" w:color="auto" w:fill="auto"/>
          </w:tcPr>
          <w:p w14:paraId="757EF250" w14:textId="2313B24F" w:rsidR="007041FA" w:rsidRPr="00C628BD" w:rsidRDefault="007041FA" w:rsidP="007041FA">
            <w:pPr>
              <w:spacing w:before="40" w:after="20"/>
              <w:jc w:val="right"/>
              <w:rPr>
                <w:rFonts w:cs="Arial"/>
                <w:sz w:val="18"/>
                <w:szCs w:val="18"/>
              </w:rPr>
            </w:pPr>
            <w:r w:rsidRPr="007041FA">
              <w:rPr>
                <w:rFonts w:cs="Arial"/>
                <w:sz w:val="18"/>
                <w:szCs w:val="18"/>
              </w:rPr>
              <w:t>6,110</w:t>
            </w:r>
          </w:p>
        </w:tc>
        <w:tc>
          <w:tcPr>
            <w:tcW w:w="1134" w:type="dxa"/>
            <w:tcBorders>
              <w:top w:val="nil"/>
              <w:left w:val="nil"/>
              <w:bottom w:val="nil"/>
              <w:right w:val="nil"/>
            </w:tcBorders>
          </w:tcPr>
          <w:p w14:paraId="2222D9A1" w14:textId="45AC4A81" w:rsidR="007041FA" w:rsidRPr="00C628BD"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72C20A86" w14:textId="7DB30D7A" w:rsidR="007041FA" w:rsidRPr="00C628BD"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shd w:val="clear" w:color="auto" w:fill="auto"/>
          </w:tcPr>
          <w:p w14:paraId="2E03C4FD" w14:textId="5919009F" w:rsidR="007041FA" w:rsidRPr="00C628BD" w:rsidRDefault="007041FA" w:rsidP="007041FA">
            <w:pPr>
              <w:spacing w:before="40" w:after="20"/>
              <w:jc w:val="right"/>
              <w:rPr>
                <w:rFonts w:cs="Arial"/>
                <w:sz w:val="18"/>
                <w:szCs w:val="18"/>
              </w:rPr>
            </w:pPr>
            <w:r w:rsidRPr="007041FA">
              <w:rPr>
                <w:rFonts w:cs="Arial"/>
                <w:sz w:val="18"/>
                <w:szCs w:val="18"/>
              </w:rPr>
              <w:t>6,401</w:t>
            </w:r>
          </w:p>
        </w:tc>
        <w:tc>
          <w:tcPr>
            <w:tcW w:w="1134" w:type="dxa"/>
            <w:tcBorders>
              <w:top w:val="nil"/>
              <w:left w:val="nil"/>
              <w:bottom w:val="nil"/>
              <w:right w:val="nil"/>
            </w:tcBorders>
          </w:tcPr>
          <w:p w14:paraId="61A8ED08" w14:textId="1E7FD7D9" w:rsidR="007041FA" w:rsidRPr="00C628BD" w:rsidRDefault="007041FA" w:rsidP="007041FA">
            <w:pPr>
              <w:spacing w:before="40" w:after="20"/>
              <w:jc w:val="right"/>
              <w:rPr>
                <w:rFonts w:cs="Arial"/>
                <w:sz w:val="18"/>
                <w:szCs w:val="18"/>
              </w:rPr>
            </w:pPr>
            <w:r w:rsidRPr="007041FA">
              <w:rPr>
                <w:rFonts w:cs="Arial"/>
                <w:sz w:val="18"/>
                <w:szCs w:val="18"/>
              </w:rPr>
              <w:t>2,898</w:t>
            </w:r>
          </w:p>
        </w:tc>
        <w:tc>
          <w:tcPr>
            <w:tcW w:w="1134" w:type="dxa"/>
            <w:tcBorders>
              <w:top w:val="nil"/>
              <w:left w:val="nil"/>
              <w:bottom w:val="nil"/>
              <w:right w:val="nil"/>
            </w:tcBorders>
            <w:shd w:val="clear" w:color="auto" w:fill="auto"/>
          </w:tcPr>
          <w:p w14:paraId="289A44EB" w14:textId="29885AA7" w:rsidR="007041FA" w:rsidRPr="00C628BD" w:rsidRDefault="007041FA" w:rsidP="007041FA">
            <w:pPr>
              <w:spacing w:before="40" w:after="20"/>
              <w:jc w:val="right"/>
              <w:rPr>
                <w:rFonts w:cs="Arial"/>
                <w:sz w:val="18"/>
                <w:szCs w:val="18"/>
              </w:rPr>
            </w:pPr>
            <w:r w:rsidRPr="007041FA">
              <w:rPr>
                <w:rFonts w:cs="Arial"/>
                <w:sz w:val="18"/>
                <w:szCs w:val="18"/>
              </w:rPr>
              <w:t>3,393</w:t>
            </w:r>
          </w:p>
        </w:tc>
      </w:tr>
      <w:tr w:rsidR="007041FA" w:rsidRPr="007041FA" w14:paraId="61842562" w14:textId="77777777" w:rsidTr="00E34FA2">
        <w:trPr>
          <w:trHeight w:val="240"/>
        </w:trPr>
        <w:tc>
          <w:tcPr>
            <w:tcW w:w="2268" w:type="dxa"/>
            <w:tcBorders>
              <w:top w:val="nil"/>
              <w:left w:val="nil"/>
              <w:bottom w:val="nil"/>
              <w:right w:val="single" w:sz="18" w:space="0" w:color="C00000"/>
            </w:tcBorders>
            <w:shd w:val="clear" w:color="auto" w:fill="auto"/>
            <w:vAlign w:val="center"/>
          </w:tcPr>
          <w:p w14:paraId="1BA7455B" w14:textId="77777777" w:rsidR="007041FA" w:rsidRPr="00C935A5" w:rsidRDefault="007041FA" w:rsidP="007041FA">
            <w:pPr>
              <w:spacing w:before="40" w:after="40"/>
              <w:rPr>
                <w:rFonts w:cs="Arial"/>
                <w:sz w:val="18"/>
                <w:szCs w:val="18"/>
              </w:rPr>
            </w:pPr>
            <w:r w:rsidRPr="00C935A5">
              <w:rPr>
                <w:rFonts w:cs="Arial"/>
                <w:sz w:val="18"/>
                <w:szCs w:val="18"/>
              </w:rPr>
              <w:t>Campaspe S</w:t>
            </w:r>
          </w:p>
        </w:tc>
        <w:tc>
          <w:tcPr>
            <w:tcW w:w="1134" w:type="dxa"/>
            <w:tcBorders>
              <w:top w:val="nil"/>
              <w:left w:val="single" w:sz="18" w:space="0" w:color="C00000"/>
              <w:bottom w:val="nil"/>
              <w:right w:val="nil"/>
            </w:tcBorders>
            <w:shd w:val="clear" w:color="auto" w:fill="auto"/>
          </w:tcPr>
          <w:p w14:paraId="7B1C84AE" w14:textId="2F39C4FB" w:rsidR="007041FA" w:rsidRPr="00C628BD" w:rsidRDefault="007041FA" w:rsidP="007041FA">
            <w:pPr>
              <w:spacing w:before="40" w:after="20"/>
              <w:jc w:val="right"/>
              <w:rPr>
                <w:rFonts w:cs="Arial"/>
                <w:sz w:val="18"/>
                <w:szCs w:val="18"/>
              </w:rPr>
            </w:pPr>
            <w:r w:rsidRPr="007041FA">
              <w:rPr>
                <w:rFonts w:cs="Arial"/>
                <w:sz w:val="18"/>
                <w:szCs w:val="18"/>
              </w:rPr>
              <w:t>38,506</w:t>
            </w:r>
          </w:p>
        </w:tc>
        <w:tc>
          <w:tcPr>
            <w:tcW w:w="1134" w:type="dxa"/>
            <w:tcBorders>
              <w:top w:val="nil"/>
              <w:left w:val="nil"/>
              <w:bottom w:val="nil"/>
              <w:right w:val="nil"/>
            </w:tcBorders>
          </w:tcPr>
          <w:p w14:paraId="101AF223" w14:textId="56469644" w:rsidR="007041FA" w:rsidRPr="00C628BD" w:rsidRDefault="007041FA" w:rsidP="007041FA">
            <w:pPr>
              <w:spacing w:before="40" w:after="20"/>
              <w:jc w:val="right"/>
              <w:rPr>
                <w:rFonts w:cs="Arial"/>
                <w:sz w:val="18"/>
                <w:szCs w:val="18"/>
              </w:rPr>
            </w:pPr>
            <w:r w:rsidRPr="007041FA">
              <w:rPr>
                <w:rFonts w:cs="Arial"/>
                <w:sz w:val="18"/>
                <w:szCs w:val="18"/>
              </w:rPr>
              <w:t>38,506</w:t>
            </w:r>
          </w:p>
        </w:tc>
        <w:tc>
          <w:tcPr>
            <w:tcW w:w="1134" w:type="dxa"/>
            <w:tcBorders>
              <w:top w:val="nil"/>
              <w:left w:val="nil"/>
              <w:bottom w:val="nil"/>
              <w:right w:val="nil"/>
            </w:tcBorders>
          </w:tcPr>
          <w:p w14:paraId="31D56331" w14:textId="6CFF9AAC" w:rsidR="007041FA" w:rsidRPr="00C628BD" w:rsidRDefault="007041FA" w:rsidP="007041FA">
            <w:pPr>
              <w:spacing w:before="40" w:after="20"/>
              <w:jc w:val="right"/>
              <w:rPr>
                <w:rFonts w:cs="Arial"/>
                <w:sz w:val="18"/>
                <w:szCs w:val="18"/>
              </w:rPr>
            </w:pPr>
            <w:r w:rsidRPr="007041FA">
              <w:rPr>
                <w:rFonts w:cs="Arial"/>
                <w:sz w:val="18"/>
                <w:szCs w:val="18"/>
              </w:rPr>
              <w:t>38,506</w:t>
            </w:r>
          </w:p>
        </w:tc>
        <w:tc>
          <w:tcPr>
            <w:tcW w:w="1134" w:type="dxa"/>
            <w:tcBorders>
              <w:top w:val="nil"/>
              <w:left w:val="nil"/>
              <w:bottom w:val="nil"/>
              <w:right w:val="nil"/>
            </w:tcBorders>
            <w:shd w:val="clear" w:color="auto" w:fill="auto"/>
          </w:tcPr>
          <w:p w14:paraId="74C7E3FB" w14:textId="24DDAEE0" w:rsidR="007041FA" w:rsidRPr="00C628BD" w:rsidRDefault="007041FA" w:rsidP="007041FA">
            <w:pPr>
              <w:spacing w:before="40" w:after="20"/>
              <w:jc w:val="right"/>
              <w:rPr>
                <w:rFonts w:cs="Arial"/>
                <w:sz w:val="18"/>
                <w:szCs w:val="18"/>
              </w:rPr>
            </w:pPr>
            <w:r w:rsidRPr="007041FA">
              <w:rPr>
                <w:rFonts w:cs="Arial"/>
                <w:sz w:val="18"/>
                <w:szCs w:val="18"/>
              </w:rPr>
              <w:t>38,506</w:t>
            </w:r>
          </w:p>
        </w:tc>
        <w:tc>
          <w:tcPr>
            <w:tcW w:w="1134" w:type="dxa"/>
            <w:tcBorders>
              <w:top w:val="nil"/>
              <w:left w:val="nil"/>
              <w:bottom w:val="nil"/>
              <w:right w:val="nil"/>
            </w:tcBorders>
          </w:tcPr>
          <w:p w14:paraId="33820806" w14:textId="6F0A82B2" w:rsidR="007041FA" w:rsidRPr="00C628BD" w:rsidRDefault="007041FA" w:rsidP="007041FA">
            <w:pPr>
              <w:spacing w:before="40" w:after="20"/>
              <w:jc w:val="right"/>
              <w:rPr>
                <w:rFonts w:cs="Arial"/>
                <w:sz w:val="18"/>
                <w:szCs w:val="18"/>
              </w:rPr>
            </w:pPr>
            <w:r w:rsidRPr="007041FA">
              <w:rPr>
                <w:rFonts w:cs="Arial"/>
                <w:sz w:val="18"/>
                <w:szCs w:val="18"/>
              </w:rPr>
              <w:t>15,571</w:t>
            </w:r>
          </w:p>
        </w:tc>
        <w:tc>
          <w:tcPr>
            <w:tcW w:w="1134" w:type="dxa"/>
            <w:tcBorders>
              <w:top w:val="nil"/>
              <w:left w:val="nil"/>
              <w:bottom w:val="nil"/>
              <w:right w:val="nil"/>
            </w:tcBorders>
            <w:shd w:val="clear" w:color="auto" w:fill="auto"/>
          </w:tcPr>
          <w:p w14:paraId="1E7AA121" w14:textId="0144D231" w:rsidR="007041FA" w:rsidRPr="00C628BD" w:rsidRDefault="007041FA" w:rsidP="007041FA">
            <w:pPr>
              <w:spacing w:before="40" w:after="20"/>
              <w:jc w:val="right"/>
              <w:rPr>
                <w:rFonts w:cs="Arial"/>
                <w:sz w:val="18"/>
                <w:szCs w:val="18"/>
              </w:rPr>
            </w:pPr>
            <w:r w:rsidRPr="007041FA">
              <w:rPr>
                <w:rFonts w:cs="Arial"/>
                <w:sz w:val="18"/>
                <w:szCs w:val="18"/>
              </w:rPr>
              <w:t>18,133</w:t>
            </w:r>
          </w:p>
        </w:tc>
      </w:tr>
      <w:tr w:rsidR="007041FA" w:rsidRPr="007041FA" w14:paraId="36D9E5F3" w14:textId="77777777" w:rsidTr="00E34FA2">
        <w:trPr>
          <w:trHeight w:val="240"/>
        </w:trPr>
        <w:tc>
          <w:tcPr>
            <w:tcW w:w="2268" w:type="dxa"/>
            <w:tcBorders>
              <w:top w:val="nil"/>
              <w:left w:val="nil"/>
              <w:bottom w:val="nil"/>
              <w:right w:val="single" w:sz="18" w:space="0" w:color="C00000"/>
            </w:tcBorders>
            <w:shd w:val="clear" w:color="auto" w:fill="auto"/>
            <w:vAlign w:val="center"/>
          </w:tcPr>
          <w:p w14:paraId="259B1BDC" w14:textId="77777777" w:rsidR="007041FA" w:rsidRPr="00C935A5" w:rsidRDefault="007041FA" w:rsidP="007041FA">
            <w:pPr>
              <w:spacing w:before="40" w:after="40"/>
              <w:rPr>
                <w:rFonts w:cs="Arial"/>
                <w:sz w:val="18"/>
                <w:szCs w:val="18"/>
              </w:rPr>
            </w:pPr>
            <w:r w:rsidRPr="00C935A5">
              <w:rPr>
                <w:rFonts w:cs="Arial"/>
                <w:sz w:val="18"/>
                <w:szCs w:val="18"/>
              </w:rPr>
              <w:t>Cardinia S</w:t>
            </w:r>
          </w:p>
        </w:tc>
        <w:tc>
          <w:tcPr>
            <w:tcW w:w="1134" w:type="dxa"/>
            <w:tcBorders>
              <w:top w:val="nil"/>
              <w:left w:val="single" w:sz="18" w:space="0" w:color="C00000"/>
              <w:bottom w:val="nil"/>
              <w:right w:val="nil"/>
            </w:tcBorders>
            <w:shd w:val="clear" w:color="auto" w:fill="auto"/>
          </w:tcPr>
          <w:p w14:paraId="4A88990B" w14:textId="678A7A8D" w:rsidR="007041FA" w:rsidRPr="00C628BD" w:rsidRDefault="007041FA" w:rsidP="007041FA">
            <w:pPr>
              <w:spacing w:before="40" w:after="20"/>
              <w:jc w:val="right"/>
              <w:rPr>
                <w:rFonts w:cs="Arial"/>
                <w:sz w:val="18"/>
                <w:szCs w:val="18"/>
              </w:rPr>
            </w:pPr>
            <w:r w:rsidRPr="007041FA">
              <w:rPr>
                <w:rFonts w:cs="Arial"/>
                <w:sz w:val="18"/>
                <w:szCs w:val="18"/>
              </w:rPr>
              <w:t>123,020</w:t>
            </w:r>
          </w:p>
        </w:tc>
        <w:tc>
          <w:tcPr>
            <w:tcW w:w="1134" w:type="dxa"/>
            <w:tcBorders>
              <w:top w:val="nil"/>
              <w:left w:val="nil"/>
              <w:bottom w:val="nil"/>
              <w:right w:val="nil"/>
            </w:tcBorders>
          </w:tcPr>
          <w:p w14:paraId="756417D4" w14:textId="468C4F62" w:rsidR="007041FA" w:rsidRPr="00C628BD" w:rsidRDefault="007041FA" w:rsidP="007041FA">
            <w:pPr>
              <w:spacing w:before="40" w:after="20"/>
              <w:jc w:val="right"/>
              <w:rPr>
                <w:rFonts w:cs="Arial"/>
                <w:sz w:val="18"/>
                <w:szCs w:val="18"/>
              </w:rPr>
            </w:pPr>
            <w:r w:rsidRPr="007041FA">
              <w:rPr>
                <w:rFonts w:cs="Arial"/>
                <w:sz w:val="18"/>
                <w:szCs w:val="18"/>
              </w:rPr>
              <w:t>123,020</w:t>
            </w:r>
          </w:p>
        </w:tc>
        <w:tc>
          <w:tcPr>
            <w:tcW w:w="1134" w:type="dxa"/>
            <w:tcBorders>
              <w:top w:val="nil"/>
              <w:left w:val="nil"/>
              <w:bottom w:val="nil"/>
              <w:right w:val="nil"/>
            </w:tcBorders>
          </w:tcPr>
          <w:p w14:paraId="7524329F" w14:textId="0FCE4C7A" w:rsidR="007041FA" w:rsidRPr="00C628BD" w:rsidRDefault="007041FA" w:rsidP="007041FA">
            <w:pPr>
              <w:spacing w:before="40" w:after="20"/>
              <w:jc w:val="right"/>
              <w:rPr>
                <w:rFonts w:cs="Arial"/>
                <w:sz w:val="18"/>
                <w:szCs w:val="18"/>
              </w:rPr>
            </w:pPr>
            <w:r w:rsidRPr="007041FA">
              <w:rPr>
                <w:rFonts w:cs="Arial"/>
                <w:sz w:val="18"/>
                <w:szCs w:val="18"/>
              </w:rPr>
              <w:t>123,020</w:t>
            </w:r>
          </w:p>
        </w:tc>
        <w:tc>
          <w:tcPr>
            <w:tcW w:w="1134" w:type="dxa"/>
            <w:tcBorders>
              <w:top w:val="nil"/>
              <w:left w:val="nil"/>
              <w:bottom w:val="nil"/>
              <w:right w:val="nil"/>
            </w:tcBorders>
            <w:shd w:val="clear" w:color="auto" w:fill="auto"/>
          </w:tcPr>
          <w:p w14:paraId="1BF3223E" w14:textId="7858B10B" w:rsidR="007041FA" w:rsidRPr="00C628BD" w:rsidRDefault="007041FA" w:rsidP="007041FA">
            <w:pPr>
              <w:spacing w:before="40" w:after="20"/>
              <w:jc w:val="right"/>
              <w:rPr>
                <w:rFonts w:cs="Arial"/>
                <w:sz w:val="18"/>
                <w:szCs w:val="18"/>
              </w:rPr>
            </w:pPr>
            <w:r w:rsidRPr="007041FA">
              <w:rPr>
                <w:rFonts w:cs="Arial"/>
                <w:sz w:val="18"/>
                <w:szCs w:val="18"/>
              </w:rPr>
              <w:t>123,020</w:t>
            </w:r>
          </w:p>
        </w:tc>
        <w:tc>
          <w:tcPr>
            <w:tcW w:w="1134" w:type="dxa"/>
            <w:tcBorders>
              <w:top w:val="nil"/>
              <w:left w:val="nil"/>
              <w:bottom w:val="nil"/>
              <w:right w:val="nil"/>
            </w:tcBorders>
          </w:tcPr>
          <w:p w14:paraId="597572AC" w14:textId="48404817" w:rsidR="007041FA" w:rsidRPr="00C628BD" w:rsidRDefault="007041FA" w:rsidP="007041FA">
            <w:pPr>
              <w:spacing w:before="40" w:after="20"/>
              <w:jc w:val="right"/>
              <w:rPr>
                <w:rFonts w:cs="Arial"/>
                <w:sz w:val="18"/>
                <w:szCs w:val="18"/>
              </w:rPr>
            </w:pPr>
            <w:r w:rsidRPr="007041FA">
              <w:rPr>
                <w:rFonts w:cs="Arial"/>
                <w:sz w:val="18"/>
                <w:szCs w:val="18"/>
              </w:rPr>
              <w:t>26,174</w:t>
            </w:r>
          </w:p>
        </w:tc>
        <w:tc>
          <w:tcPr>
            <w:tcW w:w="1134" w:type="dxa"/>
            <w:tcBorders>
              <w:top w:val="nil"/>
              <w:left w:val="nil"/>
              <w:bottom w:val="nil"/>
              <w:right w:val="nil"/>
            </w:tcBorders>
            <w:shd w:val="clear" w:color="auto" w:fill="auto"/>
          </w:tcPr>
          <w:p w14:paraId="09BD1BA3" w14:textId="651A6D3A" w:rsidR="007041FA" w:rsidRPr="00C628BD" w:rsidRDefault="007041FA" w:rsidP="007041FA">
            <w:pPr>
              <w:spacing w:before="40" w:after="20"/>
              <w:jc w:val="right"/>
              <w:rPr>
                <w:rFonts w:cs="Arial"/>
                <w:sz w:val="18"/>
                <w:szCs w:val="18"/>
              </w:rPr>
            </w:pPr>
            <w:r w:rsidRPr="007041FA">
              <w:rPr>
                <w:rFonts w:cs="Arial"/>
                <w:sz w:val="18"/>
                <w:szCs w:val="18"/>
              </w:rPr>
              <w:t>45,102</w:t>
            </w:r>
          </w:p>
        </w:tc>
      </w:tr>
      <w:tr w:rsidR="007041FA" w:rsidRPr="007041FA" w14:paraId="2E52A5EC" w14:textId="77777777" w:rsidTr="00E34FA2">
        <w:trPr>
          <w:trHeight w:val="240"/>
        </w:trPr>
        <w:tc>
          <w:tcPr>
            <w:tcW w:w="2268" w:type="dxa"/>
            <w:tcBorders>
              <w:top w:val="nil"/>
              <w:left w:val="nil"/>
              <w:bottom w:val="nil"/>
              <w:right w:val="single" w:sz="18" w:space="0" w:color="C00000"/>
            </w:tcBorders>
            <w:shd w:val="clear" w:color="auto" w:fill="auto"/>
            <w:vAlign w:val="center"/>
          </w:tcPr>
          <w:p w14:paraId="60577BC9" w14:textId="77777777" w:rsidR="007041FA" w:rsidRPr="00C935A5" w:rsidRDefault="007041FA" w:rsidP="007041FA">
            <w:pPr>
              <w:spacing w:before="40" w:after="40"/>
              <w:rPr>
                <w:rFonts w:cs="Arial"/>
                <w:sz w:val="18"/>
                <w:szCs w:val="18"/>
              </w:rPr>
            </w:pPr>
            <w:r w:rsidRPr="00C935A5">
              <w:rPr>
                <w:rFonts w:cs="Arial"/>
                <w:sz w:val="18"/>
                <w:szCs w:val="18"/>
              </w:rPr>
              <w:t>Casey C</w:t>
            </w:r>
          </w:p>
        </w:tc>
        <w:tc>
          <w:tcPr>
            <w:tcW w:w="1134" w:type="dxa"/>
            <w:tcBorders>
              <w:top w:val="nil"/>
              <w:left w:val="single" w:sz="18" w:space="0" w:color="C00000"/>
              <w:bottom w:val="nil"/>
              <w:right w:val="nil"/>
            </w:tcBorders>
            <w:shd w:val="clear" w:color="auto" w:fill="auto"/>
          </w:tcPr>
          <w:p w14:paraId="1734A610" w14:textId="7D8CF332" w:rsidR="007041FA" w:rsidRPr="00C628BD" w:rsidRDefault="007041FA" w:rsidP="007041FA">
            <w:pPr>
              <w:spacing w:before="40" w:after="20"/>
              <w:jc w:val="right"/>
              <w:rPr>
                <w:rFonts w:cs="Arial"/>
                <w:sz w:val="18"/>
                <w:szCs w:val="18"/>
              </w:rPr>
            </w:pPr>
            <w:r w:rsidRPr="007041FA">
              <w:rPr>
                <w:rFonts w:cs="Arial"/>
                <w:sz w:val="18"/>
                <w:szCs w:val="18"/>
              </w:rPr>
              <w:t>378,472</w:t>
            </w:r>
          </w:p>
        </w:tc>
        <w:tc>
          <w:tcPr>
            <w:tcW w:w="1134" w:type="dxa"/>
            <w:tcBorders>
              <w:top w:val="nil"/>
              <w:left w:val="nil"/>
              <w:bottom w:val="nil"/>
              <w:right w:val="nil"/>
            </w:tcBorders>
          </w:tcPr>
          <w:p w14:paraId="59D377B2" w14:textId="235ABD47" w:rsidR="007041FA" w:rsidRPr="00C628BD" w:rsidRDefault="007041FA" w:rsidP="007041FA">
            <w:pPr>
              <w:spacing w:before="40" w:after="20"/>
              <w:jc w:val="right"/>
              <w:rPr>
                <w:rFonts w:cs="Arial"/>
                <w:sz w:val="18"/>
                <w:szCs w:val="18"/>
              </w:rPr>
            </w:pPr>
            <w:r w:rsidRPr="007041FA">
              <w:rPr>
                <w:rFonts w:cs="Arial"/>
                <w:sz w:val="18"/>
                <w:szCs w:val="18"/>
              </w:rPr>
              <w:t>378,472</w:t>
            </w:r>
          </w:p>
        </w:tc>
        <w:tc>
          <w:tcPr>
            <w:tcW w:w="1134" w:type="dxa"/>
            <w:tcBorders>
              <w:top w:val="nil"/>
              <w:left w:val="nil"/>
              <w:bottom w:val="nil"/>
              <w:right w:val="nil"/>
            </w:tcBorders>
          </w:tcPr>
          <w:p w14:paraId="6F6A9C34" w14:textId="6B1C06DC" w:rsidR="007041FA" w:rsidRPr="00C628BD" w:rsidRDefault="007041FA" w:rsidP="007041FA">
            <w:pPr>
              <w:spacing w:before="40" w:after="20"/>
              <w:jc w:val="right"/>
              <w:rPr>
                <w:rFonts w:cs="Arial"/>
                <w:sz w:val="18"/>
                <w:szCs w:val="18"/>
              </w:rPr>
            </w:pPr>
            <w:r w:rsidRPr="007041FA">
              <w:rPr>
                <w:rFonts w:cs="Arial"/>
                <w:sz w:val="18"/>
                <w:szCs w:val="18"/>
              </w:rPr>
              <w:t>378,472</w:t>
            </w:r>
          </w:p>
        </w:tc>
        <w:tc>
          <w:tcPr>
            <w:tcW w:w="1134" w:type="dxa"/>
            <w:tcBorders>
              <w:top w:val="nil"/>
              <w:left w:val="nil"/>
              <w:bottom w:val="nil"/>
              <w:right w:val="nil"/>
            </w:tcBorders>
            <w:shd w:val="clear" w:color="auto" w:fill="auto"/>
          </w:tcPr>
          <w:p w14:paraId="20A3D73C" w14:textId="2D401D5C" w:rsidR="007041FA" w:rsidRPr="00C628BD" w:rsidRDefault="007041FA" w:rsidP="007041FA">
            <w:pPr>
              <w:spacing w:before="40" w:after="20"/>
              <w:jc w:val="right"/>
              <w:rPr>
                <w:rFonts w:cs="Arial"/>
                <w:sz w:val="18"/>
                <w:szCs w:val="18"/>
              </w:rPr>
            </w:pPr>
            <w:r w:rsidRPr="007041FA">
              <w:rPr>
                <w:rFonts w:cs="Arial"/>
                <w:sz w:val="18"/>
                <w:szCs w:val="18"/>
              </w:rPr>
              <w:t>378,472</w:t>
            </w:r>
          </w:p>
        </w:tc>
        <w:tc>
          <w:tcPr>
            <w:tcW w:w="1134" w:type="dxa"/>
            <w:tcBorders>
              <w:top w:val="nil"/>
              <w:left w:val="nil"/>
              <w:bottom w:val="nil"/>
              <w:right w:val="nil"/>
            </w:tcBorders>
          </w:tcPr>
          <w:p w14:paraId="4884DE08" w14:textId="41DD2B54" w:rsidR="007041FA" w:rsidRPr="00C628BD" w:rsidRDefault="007041FA" w:rsidP="007041FA">
            <w:pPr>
              <w:spacing w:before="40" w:after="20"/>
              <w:jc w:val="right"/>
              <w:rPr>
                <w:rFonts w:cs="Arial"/>
                <w:sz w:val="18"/>
                <w:szCs w:val="18"/>
              </w:rPr>
            </w:pPr>
            <w:r w:rsidRPr="007041FA">
              <w:rPr>
                <w:rFonts w:cs="Arial"/>
                <w:sz w:val="18"/>
                <w:szCs w:val="18"/>
              </w:rPr>
              <w:t>75,209</w:t>
            </w:r>
          </w:p>
        </w:tc>
        <w:tc>
          <w:tcPr>
            <w:tcW w:w="1134" w:type="dxa"/>
            <w:tcBorders>
              <w:top w:val="nil"/>
              <w:left w:val="nil"/>
              <w:bottom w:val="nil"/>
              <w:right w:val="nil"/>
            </w:tcBorders>
            <w:shd w:val="clear" w:color="auto" w:fill="auto"/>
          </w:tcPr>
          <w:p w14:paraId="2C46AC74" w14:textId="5CD40683" w:rsidR="007041FA" w:rsidRPr="00C628BD" w:rsidRDefault="007041FA" w:rsidP="007041FA">
            <w:pPr>
              <w:spacing w:before="40" w:after="20"/>
              <w:jc w:val="right"/>
              <w:rPr>
                <w:rFonts w:cs="Arial"/>
                <w:sz w:val="18"/>
                <w:szCs w:val="18"/>
              </w:rPr>
            </w:pPr>
            <w:r w:rsidRPr="007041FA">
              <w:rPr>
                <w:rFonts w:cs="Arial"/>
                <w:sz w:val="18"/>
                <w:szCs w:val="18"/>
              </w:rPr>
              <w:t>125,774</w:t>
            </w:r>
          </w:p>
        </w:tc>
      </w:tr>
      <w:tr w:rsidR="007041FA" w:rsidRPr="007041FA" w14:paraId="343DFB08" w14:textId="77777777" w:rsidTr="00E34FA2">
        <w:trPr>
          <w:trHeight w:val="240"/>
        </w:trPr>
        <w:tc>
          <w:tcPr>
            <w:tcW w:w="2268" w:type="dxa"/>
            <w:tcBorders>
              <w:top w:val="nil"/>
              <w:left w:val="nil"/>
              <w:bottom w:val="nil"/>
              <w:right w:val="single" w:sz="18" w:space="0" w:color="C00000"/>
            </w:tcBorders>
            <w:shd w:val="clear" w:color="auto" w:fill="auto"/>
            <w:vAlign w:val="center"/>
          </w:tcPr>
          <w:p w14:paraId="33B42906" w14:textId="77777777" w:rsidR="007041FA" w:rsidRPr="00C935A5" w:rsidRDefault="007041FA" w:rsidP="007041FA">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C00000"/>
              <w:bottom w:val="nil"/>
              <w:right w:val="nil"/>
            </w:tcBorders>
            <w:shd w:val="clear" w:color="auto" w:fill="auto"/>
          </w:tcPr>
          <w:p w14:paraId="2196A04D" w14:textId="0FB31A95" w:rsidR="007041FA" w:rsidRPr="00C628BD" w:rsidRDefault="007041FA" w:rsidP="007041FA">
            <w:pPr>
              <w:spacing w:before="40" w:after="20"/>
              <w:jc w:val="right"/>
              <w:rPr>
                <w:rFonts w:cs="Arial"/>
                <w:sz w:val="18"/>
                <w:szCs w:val="18"/>
              </w:rPr>
            </w:pPr>
            <w:r w:rsidRPr="007041FA">
              <w:rPr>
                <w:rFonts w:cs="Arial"/>
                <w:sz w:val="18"/>
                <w:szCs w:val="18"/>
              </w:rPr>
              <w:t>13,501</w:t>
            </w:r>
          </w:p>
        </w:tc>
        <w:tc>
          <w:tcPr>
            <w:tcW w:w="1134" w:type="dxa"/>
            <w:tcBorders>
              <w:top w:val="nil"/>
              <w:left w:val="nil"/>
              <w:bottom w:val="nil"/>
              <w:right w:val="nil"/>
            </w:tcBorders>
          </w:tcPr>
          <w:p w14:paraId="2A906AA3" w14:textId="650F7688" w:rsidR="007041FA" w:rsidRPr="00C628BD"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16CF7D06" w14:textId="1D432649" w:rsidR="007041FA" w:rsidRPr="00C628BD"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shd w:val="clear" w:color="auto" w:fill="auto"/>
          </w:tcPr>
          <w:p w14:paraId="0157BFB1" w14:textId="3420810F" w:rsidR="007041FA" w:rsidRPr="00C628BD" w:rsidRDefault="007041FA" w:rsidP="007041FA">
            <w:pPr>
              <w:spacing w:before="40" w:after="20"/>
              <w:jc w:val="right"/>
              <w:rPr>
                <w:rFonts w:cs="Arial"/>
                <w:sz w:val="18"/>
                <w:szCs w:val="18"/>
              </w:rPr>
            </w:pPr>
            <w:r w:rsidRPr="007041FA">
              <w:rPr>
                <w:rFonts w:cs="Arial"/>
                <w:sz w:val="18"/>
                <w:szCs w:val="18"/>
              </w:rPr>
              <w:t>13,574</w:t>
            </w:r>
          </w:p>
        </w:tc>
        <w:tc>
          <w:tcPr>
            <w:tcW w:w="1134" w:type="dxa"/>
            <w:tcBorders>
              <w:top w:val="nil"/>
              <w:left w:val="nil"/>
              <w:bottom w:val="nil"/>
              <w:right w:val="nil"/>
            </w:tcBorders>
          </w:tcPr>
          <w:p w14:paraId="1E619FED" w14:textId="4D0AB6FE" w:rsidR="007041FA" w:rsidRPr="00C628BD" w:rsidRDefault="007041FA" w:rsidP="007041FA">
            <w:pPr>
              <w:spacing w:before="40" w:after="20"/>
              <w:jc w:val="right"/>
              <w:rPr>
                <w:rFonts w:cs="Arial"/>
                <w:sz w:val="18"/>
                <w:szCs w:val="18"/>
              </w:rPr>
            </w:pPr>
            <w:r w:rsidRPr="007041FA">
              <w:rPr>
                <w:rFonts w:cs="Arial"/>
                <w:sz w:val="18"/>
                <w:szCs w:val="18"/>
              </w:rPr>
              <w:t>7,027</w:t>
            </w:r>
          </w:p>
        </w:tc>
        <w:tc>
          <w:tcPr>
            <w:tcW w:w="1134" w:type="dxa"/>
            <w:tcBorders>
              <w:top w:val="nil"/>
              <w:left w:val="nil"/>
              <w:bottom w:val="nil"/>
              <w:right w:val="nil"/>
            </w:tcBorders>
            <w:shd w:val="clear" w:color="auto" w:fill="auto"/>
          </w:tcPr>
          <w:p w14:paraId="22410A89" w14:textId="2F1AFB3A" w:rsidR="007041FA" w:rsidRPr="00C628BD" w:rsidRDefault="007041FA" w:rsidP="007041FA">
            <w:pPr>
              <w:spacing w:before="40" w:after="20"/>
              <w:jc w:val="right"/>
              <w:rPr>
                <w:rFonts w:cs="Arial"/>
                <w:sz w:val="18"/>
                <w:szCs w:val="18"/>
              </w:rPr>
            </w:pPr>
            <w:r w:rsidRPr="007041FA">
              <w:rPr>
                <w:rFonts w:cs="Arial"/>
                <w:sz w:val="18"/>
                <w:szCs w:val="18"/>
              </w:rPr>
              <w:t>7,172</w:t>
            </w:r>
          </w:p>
        </w:tc>
      </w:tr>
      <w:tr w:rsidR="007041FA" w:rsidRPr="007041FA" w14:paraId="40F13131" w14:textId="77777777" w:rsidTr="00E34FA2">
        <w:trPr>
          <w:trHeight w:val="240"/>
        </w:trPr>
        <w:tc>
          <w:tcPr>
            <w:tcW w:w="2268" w:type="dxa"/>
            <w:tcBorders>
              <w:top w:val="nil"/>
              <w:left w:val="nil"/>
              <w:bottom w:val="nil"/>
              <w:right w:val="single" w:sz="18" w:space="0" w:color="C00000"/>
            </w:tcBorders>
            <w:shd w:val="clear" w:color="auto" w:fill="auto"/>
            <w:vAlign w:val="center"/>
          </w:tcPr>
          <w:p w14:paraId="48D42827" w14:textId="77777777" w:rsidR="007041FA" w:rsidRPr="00C935A5" w:rsidRDefault="007041FA" w:rsidP="007041FA">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C00000"/>
              <w:bottom w:val="nil"/>
              <w:right w:val="nil"/>
            </w:tcBorders>
            <w:shd w:val="clear" w:color="auto" w:fill="auto"/>
          </w:tcPr>
          <w:p w14:paraId="0E1531E1" w14:textId="5E03DB50" w:rsidR="007041FA" w:rsidRPr="00C628BD" w:rsidRDefault="007041FA" w:rsidP="007041FA">
            <w:pPr>
              <w:spacing w:before="40" w:after="20"/>
              <w:jc w:val="right"/>
              <w:rPr>
                <w:rFonts w:cs="Arial"/>
                <w:sz w:val="18"/>
                <w:szCs w:val="18"/>
              </w:rPr>
            </w:pPr>
            <w:r w:rsidRPr="007041FA">
              <w:rPr>
                <w:rFonts w:cs="Arial"/>
                <w:sz w:val="18"/>
                <w:szCs w:val="18"/>
              </w:rPr>
              <w:t>22,177</w:t>
            </w:r>
          </w:p>
        </w:tc>
        <w:tc>
          <w:tcPr>
            <w:tcW w:w="1134" w:type="dxa"/>
            <w:tcBorders>
              <w:top w:val="nil"/>
              <w:left w:val="nil"/>
              <w:bottom w:val="nil"/>
              <w:right w:val="nil"/>
            </w:tcBorders>
          </w:tcPr>
          <w:p w14:paraId="5E274E77" w14:textId="5501751C" w:rsidR="007041FA" w:rsidRPr="00C628BD" w:rsidRDefault="007041FA" w:rsidP="007041FA">
            <w:pPr>
              <w:spacing w:before="40" w:after="20"/>
              <w:jc w:val="right"/>
              <w:rPr>
                <w:rFonts w:cs="Arial"/>
                <w:sz w:val="18"/>
                <w:szCs w:val="18"/>
              </w:rPr>
            </w:pPr>
            <w:r w:rsidRPr="007041FA">
              <w:rPr>
                <w:rFonts w:cs="Arial"/>
                <w:sz w:val="18"/>
                <w:szCs w:val="18"/>
              </w:rPr>
              <w:t>24,481</w:t>
            </w:r>
          </w:p>
        </w:tc>
        <w:tc>
          <w:tcPr>
            <w:tcW w:w="1134" w:type="dxa"/>
            <w:tcBorders>
              <w:top w:val="nil"/>
              <w:left w:val="nil"/>
              <w:bottom w:val="nil"/>
              <w:right w:val="nil"/>
            </w:tcBorders>
          </w:tcPr>
          <w:p w14:paraId="517FBBDD" w14:textId="33F6A656" w:rsidR="007041FA" w:rsidRPr="00C628BD" w:rsidRDefault="007041FA" w:rsidP="007041FA">
            <w:pPr>
              <w:spacing w:before="40" w:after="20"/>
              <w:jc w:val="right"/>
              <w:rPr>
                <w:rFonts w:cs="Arial"/>
                <w:sz w:val="18"/>
                <w:szCs w:val="18"/>
              </w:rPr>
            </w:pPr>
            <w:r w:rsidRPr="007041FA">
              <w:rPr>
                <w:rFonts w:cs="Arial"/>
                <w:sz w:val="18"/>
                <w:szCs w:val="18"/>
              </w:rPr>
              <w:t>24,481</w:t>
            </w:r>
          </w:p>
        </w:tc>
        <w:tc>
          <w:tcPr>
            <w:tcW w:w="1134" w:type="dxa"/>
            <w:tcBorders>
              <w:top w:val="nil"/>
              <w:left w:val="nil"/>
              <w:bottom w:val="nil"/>
              <w:right w:val="nil"/>
            </w:tcBorders>
            <w:shd w:val="clear" w:color="auto" w:fill="auto"/>
          </w:tcPr>
          <w:p w14:paraId="24FA213F" w14:textId="1858120D" w:rsidR="007041FA" w:rsidRPr="00C628BD" w:rsidRDefault="007041FA" w:rsidP="007041FA">
            <w:pPr>
              <w:spacing w:before="40" w:after="20"/>
              <w:jc w:val="right"/>
              <w:rPr>
                <w:rFonts w:cs="Arial"/>
                <w:sz w:val="18"/>
                <w:szCs w:val="18"/>
              </w:rPr>
            </w:pPr>
            <w:r w:rsidRPr="007041FA">
              <w:rPr>
                <w:rFonts w:cs="Arial"/>
                <w:sz w:val="18"/>
                <w:szCs w:val="18"/>
              </w:rPr>
              <w:t>24,481</w:t>
            </w:r>
          </w:p>
        </w:tc>
        <w:tc>
          <w:tcPr>
            <w:tcW w:w="1134" w:type="dxa"/>
            <w:tcBorders>
              <w:top w:val="nil"/>
              <w:left w:val="nil"/>
              <w:bottom w:val="nil"/>
              <w:right w:val="nil"/>
            </w:tcBorders>
          </w:tcPr>
          <w:p w14:paraId="2ADA2496" w14:textId="3924A874" w:rsidR="007041FA" w:rsidRPr="00C628BD" w:rsidRDefault="007041FA" w:rsidP="007041FA">
            <w:pPr>
              <w:spacing w:before="40" w:after="20"/>
              <w:jc w:val="right"/>
              <w:rPr>
                <w:rFonts w:cs="Arial"/>
                <w:sz w:val="18"/>
                <w:szCs w:val="18"/>
              </w:rPr>
            </w:pPr>
            <w:r w:rsidRPr="007041FA">
              <w:rPr>
                <w:rFonts w:cs="Arial"/>
                <w:sz w:val="18"/>
                <w:szCs w:val="18"/>
              </w:rPr>
              <w:t>8,570</w:t>
            </w:r>
          </w:p>
        </w:tc>
        <w:tc>
          <w:tcPr>
            <w:tcW w:w="1134" w:type="dxa"/>
            <w:tcBorders>
              <w:top w:val="nil"/>
              <w:left w:val="nil"/>
              <w:bottom w:val="nil"/>
              <w:right w:val="nil"/>
            </w:tcBorders>
            <w:shd w:val="clear" w:color="auto" w:fill="auto"/>
          </w:tcPr>
          <w:p w14:paraId="0DBA58E6" w14:textId="4E5F2F73" w:rsidR="007041FA" w:rsidRPr="00C628BD" w:rsidRDefault="007041FA" w:rsidP="007041FA">
            <w:pPr>
              <w:spacing w:before="40" w:after="20"/>
              <w:jc w:val="right"/>
              <w:rPr>
                <w:rFonts w:cs="Arial"/>
                <w:sz w:val="18"/>
                <w:szCs w:val="18"/>
              </w:rPr>
            </w:pPr>
            <w:r w:rsidRPr="007041FA">
              <w:rPr>
                <w:rFonts w:cs="Arial"/>
                <w:sz w:val="18"/>
                <w:szCs w:val="18"/>
              </w:rPr>
              <w:t>12,772</w:t>
            </w:r>
          </w:p>
        </w:tc>
      </w:tr>
      <w:tr w:rsidR="007041FA" w:rsidRPr="007041FA" w14:paraId="5B5BDE44" w14:textId="77777777" w:rsidTr="00E34FA2">
        <w:trPr>
          <w:trHeight w:val="240"/>
        </w:trPr>
        <w:tc>
          <w:tcPr>
            <w:tcW w:w="2268" w:type="dxa"/>
            <w:tcBorders>
              <w:top w:val="nil"/>
              <w:left w:val="nil"/>
              <w:bottom w:val="nil"/>
              <w:right w:val="single" w:sz="18" w:space="0" w:color="C00000"/>
            </w:tcBorders>
            <w:shd w:val="clear" w:color="auto" w:fill="auto"/>
            <w:vAlign w:val="center"/>
          </w:tcPr>
          <w:p w14:paraId="7FF90322" w14:textId="77777777" w:rsidR="007041FA" w:rsidRPr="00C935A5" w:rsidRDefault="007041FA" w:rsidP="007041FA">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C00000"/>
              <w:bottom w:val="nil"/>
              <w:right w:val="nil"/>
            </w:tcBorders>
            <w:shd w:val="clear" w:color="auto" w:fill="auto"/>
          </w:tcPr>
          <w:p w14:paraId="0EFA237E" w14:textId="05B94A47" w:rsidR="007041FA" w:rsidRPr="00C628BD" w:rsidRDefault="007041FA" w:rsidP="007041FA">
            <w:pPr>
              <w:spacing w:before="40" w:after="20"/>
              <w:jc w:val="right"/>
              <w:rPr>
                <w:rFonts w:cs="Arial"/>
                <w:sz w:val="18"/>
                <w:szCs w:val="18"/>
              </w:rPr>
            </w:pPr>
            <w:r w:rsidRPr="007041FA">
              <w:rPr>
                <w:rFonts w:cs="Arial"/>
                <w:sz w:val="18"/>
                <w:szCs w:val="18"/>
              </w:rPr>
              <w:t>15,977</w:t>
            </w:r>
          </w:p>
        </w:tc>
        <w:tc>
          <w:tcPr>
            <w:tcW w:w="1134" w:type="dxa"/>
            <w:tcBorders>
              <w:top w:val="nil"/>
              <w:left w:val="nil"/>
              <w:bottom w:val="nil"/>
              <w:right w:val="nil"/>
            </w:tcBorders>
          </w:tcPr>
          <w:p w14:paraId="2D30613B" w14:textId="30633932" w:rsidR="007041FA" w:rsidRPr="00C628BD"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1D1E661A" w14:textId="6995FDDE" w:rsidR="007041FA" w:rsidRPr="00C628BD"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shd w:val="clear" w:color="auto" w:fill="auto"/>
          </w:tcPr>
          <w:p w14:paraId="340EE0B6" w14:textId="3A390B29" w:rsidR="007041FA" w:rsidRPr="00C628BD" w:rsidRDefault="007041FA" w:rsidP="007041FA">
            <w:pPr>
              <w:spacing w:before="40" w:after="20"/>
              <w:jc w:val="right"/>
              <w:rPr>
                <w:rFonts w:cs="Arial"/>
                <w:sz w:val="18"/>
                <w:szCs w:val="18"/>
              </w:rPr>
            </w:pPr>
            <w:r w:rsidRPr="007041FA">
              <w:rPr>
                <w:rFonts w:cs="Arial"/>
                <w:sz w:val="18"/>
                <w:szCs w:val="18"/>
              </w:rPr>
              <w:t>16,364</w:t>
            </w:r>
          </w:p>
        </w:tc>
        <w:tc>
          <w:tcPr>
            <w:tcW w:w="1134" w:type="dxa"/>
            <w:tcBorders>
              <w:top w:val="nil"/>
              <w:left w:val="nil"/>
              <w:bottom w:val="nil"/>
              <w:right w:val="nil"/>
            </w:tcBorders>
          </w:tcPr>
          <w:p w14:paraId="39CF7C83" w14:textId="34AC294B" w:rsidR="007041FA" w:rsidRPr="00C628BD" w:rsidRDefault="007041FA" w:rsidP="007041FA">
            <w:pPr>
              <w:spacing w:before="40" w:after="20"/>
              <w:jc w:val="right"/>
              <w:rPr>
                <w:rFonts w:cs="Arial"/>
                <w:sz w:val="18"/>
                <w:szCs w:val="18"/>
              </w:rPr>
            </w:pPr>
            <w:r w:rsidRPr="007041FA">
              <w:rPr>
                <w:rFonts w:cs="Arial"/>
                <w:sz w:val="18"/>
                <w:szCs w:val="18"/>
              </w:rPr>
              <w:t>6,422</w:t>
            </w:r>
          </w:p>
        </w:tc>
        <w:tc>
          <w:tcPr>
            <w:tcW w:w="1134" w:type="dxa"/>
            <w:tcBorders>
              <w:top w:val="nil"/>
              <w:left w:val="nil"/>
              <w:bottom w:val="nil"/>
              <w:right w:val="nil"/>
            </w:tcBorders>
            <w:shd w:val="clear" w:color="auto" w:fill="auto"/>
          </w:tcPr>
          <w:p w14:paraId="67E8719F" w14:textId="4BB8E5E8" w:rsidR="007041FA" w:rsidRPr="00C628BD" w:rsidRDefault="007041FA" w:rsidP="007041FA">
            <w:pPr>
              <w:spacing w:before="40" w:after="20"/>
              <w:jc w:val="right"/>
              <w:rPr>
                <w:rFonts w:cs="Arial"/>
                <w:sz w:val="18"/>
                <w:szCs w:val="18"/>
              </w:rPr>
            </w:pPr>
            <w:r w:rsidRPr="007041FA">
              <w:rPr>
                <w:rFonts w:cs="Arial"/>
                <w:sz w:val="18"/>
                <w:szCs w:val="18"/>
              </w:rPr>
              <w:t>7,927</w:t>
            </w:r>
          </w:p>
        </w:tc>
      </w:tr>
      <w:tr w:rsidR="007041FA" w:rsidRPr="007041FA" w14:paraId="35D26C45" w14:textId="77777777" w:rsidTr="00E34FA2">
        <w:trPr>
          <w:trHeight w:val="240"/>
        </w:trPr>
        <w:tc>
          <w:tcPr>
            <w:tcW w:w="2268" w:type="dxa"/>
            <w:tcBorders>
              <w:top w:val="nil"/>
              <w:left w:val="nil"/>
              <w:bottom w:val="nil"/>
              <w:right w:val="single" w:sz="18" w:space="0" w:color="C00000"/>
            </w:tcBorders>
            <w:shd w:val="clear" w:color="auto" w:fill="auto"/>
            <w:vAlign w:val="center"/>
          </w:tcPr>
          <w:p w14:paraId="6E6ABA0E" w14:textId="77777777" w:rsidR="007041FA" w:rsidRPr="00C935A5" w:rsidRDefault="007041FA" w:rsidP="007041FA">
            <w:pPr>
              <w:spacing w:before="40" w:after="40"/>
              <w:rPr>
                <w:rFonts w:cs="Arial"/>
                <w:sz w:val="18"/>
                <w:szCs w:val="18"/>
              </w:rPr>
            </w:pPr>
            <w:r w:rsidRPr="00C935A5">
              <w:rPr>
                <w:rFonts w:cs="Arial"/>
                <w:sz w:val="18"/>
                <w:szCs w:val="18"/>
              </w:rPr>
              <w:t>Darebin C</w:t>
            </w:r>
          </w:p>
        </w:tc>
        <w:tc>
          <w:tcPr>
            <w:tcW w:w="1134" w:type="dxa"/>
            <w:tcBorders>
              <w:top w:val="nil"/>
              <w:left w:val="single" w:sz="18" w:space="0" w:color="C00000"/>
              <w:bottom w:val="nil"/>
              <w:right w:val="nil"/>
            </w:tcBorders>
            <w:shd w:val="clear" w:color="auto" w:fill="auto"/>
          </w:tcPr>
          <w:p w14:paraId="0F70A5BF" w14:textId="396DF1BF" w:rsidR="007041FA" w:rsidRPr="00C628BD" w:rsidRDefault="007041FA" w:rsidP="007041FA">
            <w:pPr>
              <w:spacing w:before="40" w:after="20"/>
              <w:jc w:val="right"/>
              <w:rPr>
                <w:rFonts w:cs="Arial"/>
                <w:sz w:val="18"/>
                <w:szCs w:val="18"/>
              </w:rPr>
            </w:pPr>
            <w:r w:rsidRPr="007041FA">
              <w:rPr>
                <w:rFonts w:cs="Arial"/>
                <w:sz w:val="18"/>
                <w:szCs w:val="18"/>
              </w:rPr>
              <w:t>150,325</w:t>
            </w:r>
          </w:p>
        </w:tc>
        <w:tc>
          <w:tcPr>
            <w:tcW w:w="1134" w:type="dxa"/>
            <w:tcBorders>
              <w:top w:val="nil"/>
              <w:left w:val="nil"/>
              <w:bottom w:val="nil"/>
              <w:right w:val="nil"/>
            </w:tcBorders>
          </w:tcPr>
          <w:p w14:paraId="6F935132" w14:textId="49DFFBA9" w:rsidR="007041FA" w:rsidRPr="00C628BD" w:rsidRDefault="007041FA" w:rsidP="007041FA">
            <w:pPr>
              <w:spacing w:before="40" w:after="20"/>
              <w:jc w:val="right"/>
              <w:rPr>
                <w:rFonts w:cs="Arial"/>
                <w:sz w:val="18"/>
                <w:szCs w:val="18"/>
              </w:rPr>
            </w:pPr>
            <w:r w:rsidRPr="007041FA">
              <w:rPr>
                <w:rFonts w:cs="Arial"/>
                <w:sz w:val="18"/>
                <w:szCs w:val="18"/>
              </w:rPr>
              <w:t>150,325</w:t>
            </w:r>
          </w:p>
        </w:tc>
        <w:tc>
          <w:tcPr>
            <w:tcW w:w="1134" w:type="dxa"/>
            <w:tcBorders>
              <w:top w:val="nil"/>
              <w:left w:val="nil"/>
              <w:bottom w:val="nil"/>
              <w:right w:val="nil"/>
            </w:tcBorders>
          </w:tcPr>
          <w:p w14:paraId="4FE212AC" w14:textId="30C662FA" w:rsidR="007041FA" w:rsidRPr="00C628BD" w:rsidRDefault="007041FA" w:rsidP="007041FA">
            <w:pPr>
              <w:spacing w:before="40" w:after="20"/>
              <w:jc w:val="right"/>
              <w:rPr>
                <w:rFonts w:cs="Arial"/>
                <w:sz w:val="18"/>
                <w:szCs w:val="18"/>
              </w:rPr>
            </w:pPr>
            <w:r w:rsidRPr="007041FA">
              <w:rPr>
                <w:rFonts w:cs="Arial"/>
                <w:sz w:val="18"/>
                <w:szCs w:val="18"/>
              </w:rPr>
              <w:t>150,325</w:t>
            </w:r>
          </w:p>
        </w:tc>
        <w:tc>
          <w:tcPr>
            <w:tcW w:w="1134" w:type="dxa"/>
            <w:tcBorders>
              <w:top w:val="nil"/>
              <w:left w:val="nil"/>
              <w:bottom w:val="nil"/>
              <w:right w:val="nil"/>
            </w:tcBorders>
            <w:shd w:val="clear" w:color="auto" w:fill="auto"/>
          </w:tcPr>
          <w:p w14:paraId="019EEFF1" w14:textId="45CFEFD4" w:rsidR="007041FA" w:rsidRPr="00C628BD" w:rsidRDefault="007041FA" w:rsidP="007041FA">
            <w:pPr>
              <w:spacing w:before="40" w:after="20"/>
              <w:jc w:val="right"/>
              <w:rPr>
                <w:rFonts w:cs="Arial"/>
                <w:sz w:val="18"/>
                <w:szCs w:val="18"/>
              </w:rPr>
            </w:pPr>
            <w:r w:rsidRPr="007041FA">
              <w:rPr>
                <w:rFonts w:cs="Arial"/>
                <w:sz w:val="18"/>
                <w:szCs w:val="18"/>
              </w:rPr>
              <w:t>150,325</w:t>
            </w:r>
          </w:p>
        </w:tc>
        <w:tc>
          <w:tcPr>
            <w:tcW w:w="1134" w:type="dxa"/>
            <w:tcBorders>
              <w:top w:val="nil"/>
              <w:left w:val="nil"/>
              <w:bottom w:val="nil"/>
              <w:right w:val="nil"/>
            </w:tcBorders>
          </w:tcPr>
          <w:p w14:paraId="49679EEE" w14:textId="0F58CFF3" w:rsidR="007041FA" w:rsidRPr="00C628BD" w:rsidRDefault="007041FA" w:rsidP="007041FA">
            <w:pPr>
              <w:spacing w:before="40" w:after="20"/>
              <w:jc w:val="right"/>
              <w:rPr>
                <w:rFonts w:cs="Arial"/>
                <w:sz w:val="18"/>
                <w:szCs w:val="18"/>
              </w:rPr>
            </w:pPr>
            <w:r w:rsidRPr="007041FA">
              <w:rPr>
                <w:rFonts w:cs="Arial"/>
                <w:sz w:val="18"/>
                <w:szCs w:val="18"/>
              </w:rPr>
              <w:t>35,384</w:t>
            </w:r>
          </w:p>
        </w:tc>
        <w:tc>
          <w:tcPr>
            <w:tcW w:w="1134" w:type="dxa"/>
            <w:tcBorders>
              <w:top w:val="nil"/>
              <w:left w:val="nil"/>
              <w:bottom w:val="nil"/>
              <w:right w:val="nil"/>
            </w:tcBorders>
            <w:shd w:val="clear" w:color="auto" w:fill="auto"/>
          </w:tcPr>
          <w:p w14:paraId="2748FB03" w14:textId="5D2E4882" w:rsidR="007041FA" w:rsidRPr="00C628BD" w:rsidRDefault="007041FA" w:rsidP="007041FA">
            <w:pPr>
              <w:spacing w:before="40" w:after="20"/>
              <w:jc w:val="right"/>
              <w:rPr>
                <w:rFonts w:cs="Arial"/>
                <w:sz w:val="18"/>
                <w:szCs w:val="18"/>
              </w:rPr>
            </w:pPr>
            <w:r w:rsidRPr="007041FA">
              <w:rPr>
                <w:rFonts w:cs="Arial"/>
                <w:sz w:val="18"/>
                <w:szCs w:val="18"/>
              </w:rPr>
              <w:t>63,138</w:t>
            </w:r>
          </w:p>
        </w:tc>
      </w:tr>
      <w:tr w:rsidR="007041FA" w:rsidRPr="007041FA" w14:paraId="623370C8" w14:textId="77777777" w:rsidTr="00E34FA2">
        <w:trPr>
          <w:trHeight w:val="240"/>
        </w:trPr>
        <w:tc>
          <w:tcPr>
            <w:tcW w:w="2268" w:type="dxa"/>
            <w:tcBorders>
              <w:top w:val="nil"/>
              <w:left w:val="nil"/>
              <w:bottom w:val="nil"/>
              <w:right w:val="single" w:sz="18" w:space="0" w:color="C00000"/>
            </w:tcBorders>
            <w:shd w:val="clear" w:color="auto" w:fill="auto"/>
            <w:vAlign w:val="center"/>
          </w:tcPr>
          <w:p w14:paraId="64906629" w14:textId="77777777" w:rsidR="007041FA" w:rsidRPr="00C935A5" w:rsidRDefault="007041FA" w:rsidP="007041FA">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C00000"/>
              <w:bottom w:val="nil"/>
              <w:right w:val="nil"/>
            </w:tcBorders>
            <w:shd w:val="clear" w:color="auto" w:fill="auto"/>
          </w:tcPr>
          <w:p w14:paraId="12AC1D98" w14:textId="55307E24" w:rsidR="007041FA" w:rsidRPr="00C628BD" w:rsidRDefault="007041FA" w:rsidP="007041FA">
            <w:pPr>
              <w:spacing w:before="40" w:after="20"/>
              <w:jc w:val="right"/>
              <w:rPr>
                <w:rFonts w:cs="Arial"/>
                <w:sz w:val="18"/>
                <w:szCs w:val="18"/>
              </w:rPr>
            </w:pPr>
            <w:r w:rsidRPr="007041FA">
              <w:rPr>
                <w:rFonts w:cs="Arial"/>
                <w:sz w:val="18"/>
                <w:szCs w:val="18"/>
              </w:rPr>
              <w:t>48,887</w:t>
            </w:r>
          </w:p>
        </w:tc>
        <w:tc>
          <w:tcPr>
            <w:tcW w:w="1134" w:type="dxa"/>
            <w:tcBorders>
              <w:top w:val="nil"/>
              <w:left w:val="nil"/>
              <w:bottom w:val="nil"/>
              <w:right w:val="nil"/>
            </w:tcBorders>
          </w:tcPr>
          <w:p w14:paraId="6FF81CDE" w14:textId="40641B05" w:rsidR="007041FA" w:rsidRPr="00C628BD" w:rsidRDefault="007041FA" w:rsidP="007041FA">
            <w:pPr>
              <w:spacing w:before="40" w:after="20"/>
              <w:jc w:val="right"/>
              <w:rPr>
                <w:rFonts w:cs="Arial"/>
                <w:sz w:val="18"/>
                <w:szCs w:val="18"/>
              </w:rPr>
            </w:pPr>
            <w:r w:rsidRPr="007041FA">
              <w:rPr>
                <w:rFonts w:cs="Arial"/>
                <w:sz w:val="18"/>
                <w:szCs w:val="18"/>
              </w:rPr>
              <w:t>51,655</w:t>
            </w:r>
          </w:p>
        </w:tc>
        <w:tc>
          <w:tcPr>
            <w:tcW w:w="1134" w:type="dxa"/>
            <w:tcBorders>
              <w:top w:val="nil"/>
              <w:left w:val="nil"/>
              <w:bottom w:val="nil"/>
              <w:right w:val="nil"/>
            </w:tcBorders>
          </w:tcPr>
          <w:p w14:paraId="4215DF0A" w14:textId="5B6D76E4" w:rsidR="007041FA" w:rsidRPr="00C628BD" w:rsidRDefault="007041FA" w:rsidP="007041FA">
            <w:pPr>
              <w:spacing w:before="40" w:after="20"/>
              <w:jc w:val="right"/>
              <w:rPr>
                <w:rFonts w:cs="Arial"/>
                <w:sz w:val="18"/>
                <w:szCs w:val="18"/>
              </w:rPr>
            </w:pPr>
            <w:r w:rsidRPr="007041FA">
              <w:rPr>
                <w:rFonts w:cs="Arial"/>
                <w:sz w:val="18"/>
                <w:szCs w:val="18"/>
              </w:rPr>
              <w:t>51,655</w:t>
            </w:r>
          </w:p>
        </w:tc>
        <w:tc>
          <w:tcPr>
            <w:tcW w:w="1134" w:type="dxa"/>
            <w:tcBorders>
              <w:top w:val="nil"/>
              <w:left w:val="nil"/>
              <w:bottom w:val="nil"/>
              <w:right w:val="nil"/>
            </w:tcBorders>
            <w:shd w:val="clear" w:color="auto" w:fill="auto"/>
          </w:tcPr>
          <w:p w14:paraId="1C7869E3" w14:textId="1176EE22" w:rsidR="007041FA" w:rsidRPr="00C628BD" w:rsidRDefault="007041FA" w:rsidP="007041FA">
            <w:pPr>
              <w:spacing w:before="40" w:after="20"/>
              <w:jc w:val="right"/>
              <w:rPr>
                <w:rFonts w:cs="Arial"/>
                <w:sz w:val="18"/>
                <w:szCs w:val="18"/>
              </w:rPr>
            </w:pPr>
            <w:r w:rsidRPr="007041FA">
              <w:rPr>
                <w:rFonts w:cs="Arial"/>
                <w:sz w:val="18"/>
                <w:szCs w:val="18"/>
              </w:rPr>
              <w:t>51,655</w:t>
            </w:r>
          </w:p>
        </w:tc>
        <w:tc>
          <w:tcPr>
            <w:tcW w:w="1134" w:type="dxa"/>
            <w:tcBorders>
              <w:top w:val="nil"/>
              <w:left w:val="nil"/>
              <w:bottom w:val="nil"/>
              <w:right w:val="nil"/>
            </w:tcBorders>
          </w:tcPr>
          <w:p w14:paraId="5282D90B" w14:textId="53A09C03" w:rsidR="007041FA" w:rsidRPr="00C628BD" w:rsidRDefault="007041FA" w:rsidP="007041FA">
            <w:pPr>
              <w:spacing w:before="40" w:after="20"/>
              <w:jc w:val="right"/>
              <w:rPr>
                <w:rFonts w:cs="Arial"/>
                <w:sz w:val="18"/>
                <w:szCs w:val="18"/>
              </w:rPr>
            </w:pPr>
            <w:r w:rsidRPr="007041FA">
              <w:rPr>
                <w:rFonts w:cs="Arial"/>
                <w:sz w:val="18"/>
                <w:szCs w:val="18"/>
              </w:rPr>
              <w:t>23,222</w:t>
            </w:r>
          </w:p>
        </w:tc>
        <w:tc>
          <w:tcPr>
            <w:tcW w:w="1134" w:type="dxa"/>
            <w:tcBorders>
              <w:top w:val="nil"/>
              <w:left w:val="nil"/>
              <w:bottom w:val="nil"/>
              <w:right w:val="nil"/>
            </w:tcBorders>
            <w:shd w:val="clear" w:color="auto" w:fill="auto"/>
          </w:tcPr>
          <w:p w14:paraId="00CD61F4" w14:textId="538DF16F" w:rsidR="007041FA" w:rsidRPr="00C628BD" w:rsidRDefault="007041FA" w:rsidP="007041FA">
            <w:pPr>
              <w:spacing w:before="40" w:after="20"/>
              <w:jc w:val="right"/>
              <w:rPr>
                <w:rFonts w:cs="Arial"/>
                <w:sz w:val="18"/>
                <w:szCs w:val="18"/>
              </w:rPr>
            </w:pPr>
            <w:r w:rsidRPr="007041FA">
              <w:rPr>
                <w:rFonts w:cs="Arial"/>
                <w:sz w:val="18"/>
                <w:szCs w:val="18"/>
              </w:rPr>
              <w:t>26,223</w:t>
            </w:r>
          </w:p>
        </w:tc>
      </w:tr>
      <w:tr w:rsidR="007041FA" w:rsidRPr="007041FA" w14:paraId="07131286" w14:textId="77777777" w:rsidTr="00E34FA2">
        <w:trPr>
          <w:trHeight w:val="240"/>
        </w:trPr>
        <w:tc>
          <w:tcPr>
            <w:tcW w:w="2268" w:type="dxa"/>
            <w:tcBorders>
              <w:top w:val="nil"/>
              <w:left w:val="nil"/>
              <w:bottom w:val="nil"/>
              <w:right w:val="single" w:sz="18" w:space="0" w:color="C00000"/>
            </w:tcBorders>
            <w:shd w:val="clear" w:color="auto" w:fill="auto"/>
            <w:vAlign w:val="center"/>
          </w:tcPr>
          <w:p w14:paraId="6A7A89C3" w14:textId="77777777" w:rsidR="007041FA" w:rsidRPr="00C935A5" w:rsidRDefault="007041FA" w:rsidP="007041FA">
            <w:pPr>
              <w:spacing w:before="40" w:after="40"/>
              <w:rPr>
                <w:rFonts w:cs="Arial"/>
                <w:sz w:val="18"/>
                <w:szCs w:val="18"/>
              </w:rPr>
            </w:pPr>
            <w:r w:rsidRPr="00C935A5">
              <w:rPr>
                <w:rFonts w:cs="Arial"/>
                <w:sz w:val="18"/>
                <w:szCs w:val="18"/>
              </w:rPr>
              <w:t>Frankston C</w:t>
            </w:r>
          </w:p>
        </w:tc>
        <w:tc>
          <w:tcPr>
            <w:tcW w:w="1134" w:type="dxa"/>
            <w:tcBorders>
              <w:top w:val="nil"/>
              <w:left w:val="single" w:sz="18" w:space="0" w:color="C00000"/>
              <w:bottom w:val="nil"/>
              <w:right w:val="nil"/>
            </w:tcBorders>
            <w:shd w:val="clear" w:color="auto" w:fill="auto"/>
          </w:tcPr>
          <w:p w14:paraId="7A03F2BA" w14:textId="1A9A5802" w:rsidR="007041FA" w:rsidRPr="00C628BD" w:rsidRDefault="007041FA" w:rsidP="007041FA">
            <w:pPr>
              <w:spacing w:before="40" w:after="20"/>
              <w:jc w:val="right"/>
              <w:rPr>
                <w:rFonts w:cs="Arial"/>
                <w:sz w:val="18"/>
                <w:szCs w:val="18"/>
              </w:rPr>
            </w:pPr>
            <w:r w:rsidRPr="007041FA">
              <w:rPr>
                <w:rFonts w:cs="Arial"/>
                <w:sz w:val="18"/>
                <w:szCs w:val="18"/>
              </w:rPr>
              <w:t>141,002</w:t>
            </w:r>
          </w:p>
        </w:tc>
        <w:tc>
          <w:tcPr>
            <w:tcW w:w="1134" w:type="dxa"/>
            <w:tcBorders>
              <w:top w:val="nil"/>
              <w:left w:val="nil"/>
              <w:bottom w:val="nil"/>
              <w:right w:val="nil"/>
            </w:tcBorders>
          </w:tcPr>
          <w:p w14:paraId="0483B133" w14:textId="2E2F0D69" w:rsidR="007041FA" w:rsidRPr="00C628BD" w:rsidRDefault="007041FA" w:rsidP="007041FA">
            <w:pPr>
              <w:spacing w:before="40" w:after="20"/>
              <w:jc w:val="right"/>
              <w:rPr>
                <w:rFonts w:cs="Arial"/>
                <w:sz w:val="18"/>
                <w:szCs w:val="18"/>
              </w:rPr>
            </w:pPr>
            <w:r w:rsidRPr="007041FA">
              <w:rPr>
                <w:rFonts w:cs="Arial"/>
                <w:sz w:val="18"/>
                <w:szCs w:val="18"/>
              </w:rPr>
              <w:t>141,002</w:t>
            </w:r>
          </w:p>
        </w:tc>
        <w:tc>
          <w:tcPr>
            <w:tcW w:w="1134" w:type="dxa"/>
            <w:tcBorders>
              <w:top w:val="nil"/>
              <w:left w:val="nil"/>
              <w:bottom w:val="nil"/>
              <w:right w:val="nil"/>
            </w:tcBorders>
          </w:tcPr>
          <w:p w14:paraId="7A6E7EB8" w14:textId="5E222FF6" w:rsidR="007041FA" w:rsidRPr="00C628BD" w:rsidRDefault="007041FA" w:rsidP="007041FA">
            <w:pPr>
              <w:spacing w:before="40" w:after="20"/>
              <w:jc w:val="right"/>
              <w:rPr>
                <w:rFonts w:cs="Arial"/>
                <w:sz w:val="18"/>
                <w:szCs w:val="18"/>
              </w:rPr>
            </w:pPr>
            <w:r w:rsidRPr="007041FA">
              <w:rPr>
                <w:rFonts w:cs="Arial"/>
                <w:sz w:val="18"/>
                <w:szCs w:val="18"/>
              </w:rPr>
              <w:t>141,002</w:t>
            </w:r>
          </w:p>
        </w:tc>
        <w:tc>
          <w:tcPr>
            <w:tcW w:w="1134" w:type="dxa"/>
            <w:tcBorders>
              <w:top w:val="nil"/>
              <w:left w:val="nil"/>
              <w:bottom w:val="nil"/>
              <w:right w:val="nil"/>
            </w:tcBorders>
            <w:shd w:val="clear" w:color="auto" w:fill="auto"/>
          </w:tcPr>
          <w:p w14:paraId="4B31AD18" w14:textId="6096E0C2" w:rsidR="007041FA" w:rsidRPr="00C628BD" w:rsidRDefault="007041FA" w:rsidP="007041FA">
            <w:pPr>
              <w:spacing w:before="40" w:after="20"/>
              <w:jc w:val="right"/>
              <w:rPr>
                <w:rFonts w:cs="Arial"/>
                <w:sz w:val="18"/>
                <w:szCs w:val="18"/>
              </w:rPr>
            </w:pPr>
            <w:r w:rsidRPr="007041FA">
              <w:rPr>
                <w:rFonts w:cs="Arial"/>
                <w:sz w:val="18"/>
                <w:szCs w:val="18"/>
              </w:rPr>
              <w:t>141,002</w:t>
            </w:r>
          </w:p>
        </w:tc>
        <w:tc>
          <w:tcPr>
            <w:tcW w:w="1134" w:type="dxa"/>
            <w:tcBorders>
              <w:top w:val="nil"/>
              <w:left w:val="nil"/>
              <w:bottom w:val="nil"/>
              <w:right w:val="nil"/>
            </w:tcBorders>
          </w:tcPr>
          <w:p w14:paraId="4BCA5B11" w14:textId="07742112" w:rsidR="007041FA" w:rsidRPr="00C628BD" w:rsidRDefault="007041FA" w:rsidP="007041FA">
            <w:pPr>
              <w:spacing w:before="40" w:after="20"/>
              <w:jc w:val="right"/>
              <w:rPr>
                <w:rFonts w:cs="Arial"/>
                <w:sz w:val="18"/>
                <w:szCs w:val="18"/>
              </w:rPr>
            </w:pPr>
            <w:r w:rsidRPr="007041FA">
              <w:rPr>
                <w:rFonts w:cs="Arial"/>
                <w:sz w:val="18"/>
                <w:szCs w:val="18"/>
              </w:rPr>
              <w:t>39,735</w:t>
            </w:r>
          </w:p>
        </w:tc>
        <w:tc>
          <w:tcPr>
            <w:tcW w:w="1134" w:type="dxa"/>
            <w:tcBorders>
              <w:top w:val="nil"/>
              <w:left w:val="nil"/>
              <w:bottom w:val="nil"/>
              <w:right w:val="nil"/>
            </w:tcBorders>
            <w:shd w:val="clear" w:color="auto" w:fill="auto"/>
          </w:tcPr>
          <w:p w14:paraId="2D1483DA" w14:textId="0D2558AE" w:rsidR="007041FA" w:rsidRPr="00C628BD" w:rsidRDefault="007041FA" w:rsidP="007041FA">
            <w:pPr>
              <w:spacing w:before="40" w:after="20"/>
              <w:jc w:val="right"/>
              <w:rPr>
                <w:rFonts w:cs="Arial"/>
                <w:sz w:val="18"/>
                <w:szCs w:val="18"/>
              </w:rPr>
            </w:pPr>
            <w:r w:rsidRPr="007041FA">
              <w:rPr>
                <w:rFonts w:cs="Arial"/>
                <w:sz w:val="18"/>
                <w:szCs w:val="18"/>
              </w:rPr>
              <w:t>58,297</w:t>
            </w:r>
          </w:p>
        </w:tc>
      </w:tr>
      <w:tr w:rsidR="007041FA" w:rsidRPr="007041FA" w14:paraId="0165A62A" w14:textId="77777777" w:rsidTr="00E34FA2">
        <w:trPr>
          <w:trHeight w:val="240"/>
        </w:trPr>
        <w:tc>
          <w:tcPr>
            <w:tcW w:w="2268" w:type="dxa"/>
            <w:tcBorders>
              <w:top w:val="nil"/>
              <w:left w:val="nil"/>
              <w:bottom w:val="nil"/>
              <w:right w:val="single" w:sz="18" w:space="0" w:color="C00000"/>
            </w:tcBorders>
            <w:shd w:val="clear" w:color="auto" w:fill="auto"/>
            <w:vAlign w:val="center"/>
          </w:tcPr>
          <w:p w14:paraId="01BA475F" w14:textId="77777777" w:rsidR="007041FA" w:rsidRPr="00C935A5" w:rsidRDefault="007041FA" w:rsidP="007041FA">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C00000"/>
              <w:bottom w:val="nil"/>
              <w:right w:val="nil"/>
            </w:tcBorders>
            <w:shd w:val="clear" w:color="auto" w:fill="auto"/>
          </w:tcPr>
          <w:p w14:paraId="6250ACD3" w14:textId="17395E00" w:rsidR="007041FA" w:rsidRPr="00C628BD" w:rsidRDefault="007041FA" w:rsidP="007041FA">
            <w:pPr>
              <w:spacing w:before="40" w:after="20"/>
              <w:jc w:val="right"/>
              <w:rPr>
                <w:rFonts w:cs="Arial"/>
                <w:sz w:val="18"/>
                <w:szCs w:val="18"/>
              </w:rPr>
            </w:pPr>
            <w:r w:rsidRPr="007041FA">
              <w:rPr>
                <w:rFonts w:cs="Arial"/>
                <w:sz w:val="18"/>
                <w:szCs w:val="18"/>
              </w:rPr>
              <w:t>10,528</w:t>
            </w:r>
          </w:p>
        </w:tc>
        <w:tc>
          <w:tcPr>
            <w:tcW w:w="1134" w:type="dxa"/>
            <w:tcBorders>
              <w:top w:val="nil"/>
              <w:left w:val="nil"/>
              <w:bottom w:val="nil"/>
              <w:right w:val="nil"/>
            </w:tcBorders>
          </w:tcPr>
          <w:p w14:paraId="4C030607" w14:textId="0ED7F294" w:rsidR="007041FA" w:rsidRPr="00C628BD"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35C0C362" w14:textId="0D81E3AC" w:rsidR="007041FA" w:rsidRPr="00C628BD"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shd w:val="clear" w:color="auto" w:fill="auto"/>
          </w:tcPr>
          <w:p w14:paraId="2B0B1030" w14:textId="4B07F109" w:rsidR="007041FA" w:rsidRPr="00C628BD" w:rsidRDefault="007041FA" w:rsidP="007041FA">
            <w:pPr>
              <w:spacing w:before="40" w:after="20"/>
              <w:jc w:val="right"/>
              <w:rPr>
                <w:rFonts w:cs="Arial"/>
                <w:sz w:val="18"/>
                <w:szCs w:val="18"/>
              </w:rPr>
            </w:pPr>
            <w:r w:rsidRPr="007041FA">
              <w:rPr>
                <w:rFonts w:cs="Arial"/>
                <w:sz w:val="18"/>
                <w:szCs w:val="18"/>
              </w:rPr>
              <w:t>10,603</w:t>
            </w:r>
          </w:p>
        </w:tc>
        <w:tc>
          <w:tcPr>
            <w:tcW w:w="1134" w:type="dxa"/>
            <w:tcBorders>
              <w:top w:val="nil"/>
              <w:left w:val="nil"/>
              <w:bottom w:val="nil"/>
              <w:right w:val="nil"/>
            </w:tcBorders>
          </w:tcPr>
          <w:p w14:paraId="6278CC84" w14:textId="6CC7B3F8" w:rsidR="007041FA" w:rsidRPr="00C628BD" w:rsidRDefault="007041FA" w:rsidP="007041FA">
            <w:pPr>
              <w:spacing w:before="40" w:after="20"/>
              <w:jc w:val="right"/>
              <w:rPr>
                <w:rFonts w:cs="Arial"/>
                <w:sz w:val="18"/>
                <w:szCs w:val="18"/>
              </w:rPr>
            </w:pPr>
            <w:r w:rsidRPr="007041FA">
              <w:rPr>
                <w:rFonts w:cs="Arial"/>
                <w:sz w:val="18"/>
                <w:szCs w:val="18"/>
              </w:rPr>
              <w:t>4,957</w:t>
            </w:r>
          </w:p>
        </w:tc>
        <w:tc>
          <w:tcPr>
            <w:tcW w:w="1134" w:type="dxa"/>
            <w:tcBorders>
              <w:top w:val="nil"/>
              <w:left w:val="nil"/>
              <w:bottom w:val="nil"/>
              <w:right w:val="nil"/>
            </w:tcBorders>
            <w:shd w:val="clear" w:color="auto" w:fill="auto"/>
          </w:tcPr>
          <w:p w14:paraId="4F4ABDF1" w14:textId="44502A1A" w:rsidR="007041FA" w:rsidRPr="00C628BD" w:rsidRDefault="007041FA" w:rsidP="007041FA">
            <w:pPr>
              <w:spacing w:before="40" w:after="20"/>
              <w:jc w:val="right"/>
              <w:rPr>
                <w:rFonts w:cs="Arial"/>
                <w:sz w:val="18"/>
                <w:szCs w:val="18"/>
              </w:rPr>
            </w:pPr>
            <w:r w:rsidRPr="007041FA">
              <w:rPr>
                <w:rFonts w:cs="Arial"/>
                <w:sz w:val="18"/>
                <w:szCs w:val="18"/>
              </w:rPr>
              <w:t>5,359</w:t>
            </w:r>
          </w:p>
        </w:tc>
      </w:tr>
      <w:tr w:rsidR="007041FA" w:rsidRPr="007041FA" w14:paraId="58937FEE" w14:textId="77777777" w:rsidTr="00E34FA2">
        <w:trPr>
          <w:trHeight w:val="240"/>
        </w:trPr>
        <w:tc>
          <w:tcPr>
            <w:tcW w:w="2268" w:type="dxa"/>
            <w:tcBorders>
              <w:top w:val="nil"/>
              <w:left w:val="nil"/>
              <w:bottom w:val="nil"/>
              <w:right w:val="single" w:sz="18" w:space="0" w:color="C00000"/>
            </w:tcBorders>
            <w:shd w:val="clear" w:color="auto" w:fill="auto"/>
            <w:vAlign w:val="center"/>
          </w:tcPr>
          <w:p w14:paraId="33A4440B" w14:textId="77777777" w:rsidR="007041FA" w:rsidRPr="00C935A5" w:rsidRDefault="007041FA" w:rsidP="007041FA">
            <w:pPr>
              <w:spacing w:before="40" w:after="40"/>
              <w:rPr>
                <w:rFonts w:cs="Arial"/>
                <w:sz w:val="18"/>
                <w:szCs w:val="18"/>
              </w:rPr>
            </w:pPr>
            <w:r w:rsidRPr="00C935A5">
              <w:rPr>
                <w:rFonts w:cs="Arial"/>
                <w:sz w:val="18"/>
                <w:szCs w:val="18"/>
              </w:rPr>
              <w:t>Glen Eira C</w:t>
            </w:r>
          </w:p>
        </w:tc>
        <w:tc>
          <w:tcPr>
            <w:tcW w:w="1134" w:type="dxa"/>
            <w:tcBorders>
              <w:top w:val="nil"/>
              <w:left w:val="single" w:sz="18" w:space="0" w:color="C00000"/>
              <w:bottom w:val="nil"/>
              <w:right w:val="nil"/>
            </w:tcBorders>
            <w:shd w:val="clear" w:color="auto" w:fill="auto"/>
          </w:tcPr>
          <w:p w14:paraId="3FD328F9" w14:textId="0AB6BEEA" w:rsidR="007041FA" w:rsidRPr="00C628BD" w:rsidRDefault="007041FA" w:rsidP="007041FA">
            <w:pPr>
              <w:spacing w:before="40" w:after="20"/>
              <w:jc w:val="right"/>
              <w:rPr>
                <w:rFonts w:cs="Arial"/>
                <w:sz w:val="18"/>
                <w:szCs w:val="18"/>
              </w:rPr>
            </w:pPr>
            <w:r w:rsidRPr="007041FA">
              <w:rPr>
                <w:rFonts w:cs="Arial"/>
                <w:sz w:val="18"/>
                <w:szCs w:val="18"/>
              </w:rPr>
              <w:t>151,548</w:t>
            </w:r>
          </w:p>
        </w:tc>
        <w:tc>
          <w:tcPr>
            <w:tcW w:w="1134" w:type="dxa"/>
            <w:tcBorders>
              <w:top w:val="nil"/>
              <w:left w:val="nil"/>
              <w:bottom w:val="nil"/>
              <w:right w:val="nil"/>
            </w:tcBorders>
          </w:tcPr>
          <w:p w14:paraId="22D7A8AB" w14:textId="1FC6C5EA" w:rsidR="007041FA" w:rsidRPr="00C628BD" w:rsidRDefault="007041FA" w:rsidP="007041FA">
            <w:pPr>
              <w:spacing w:before="40" w:after="20"/>
              <w:jc w:val="right"/>
              <w:rPr>
                <w:rFonts w:cs="Arial"/>
                <w:sz w:val="18"/>
                <w:szCs w:val="18"/>
              </w:rPr>
            </w:pPr>
            <w:r w:rsidRPr="007041FA">
              <w:rPr>
                <w:rFonts w:cs="Arial"/>
                <w:sz w:val="18"/>
                <w:szCs w:val="18"/>
              </w:rPr>
              <w:t>151,548</w:t>
            </w:r>
          </w:p>
        </w:tc>
        <w:tc>
          <w:tcPr>
            <w:tcW w:w="1134" w:type="dxa"/>
            <w:tcBorders>
              <w:top w:val="nil"/>
              <w:left w:val="nil"/>
              <w:bottom w:val="nil"/>
              <w:right w:val="nil"/>
            </w:tcBorders>
          </w:tcPr>
          <w:p w14:paraId="0BB9213E" w14:textId="27A3709C" w:rsidR="007041FA" w:rsidRPr="00C628BD" w:rsidRDefault="007041FA" w:rsidP="007041FA">
            <w:pPr>
              <w:spacing w:before="40" w:after="20"/>
              <w:jc w:val="right"/>
              <w:rPr>
                <w:rFonts w:cs="Arial"/>
                <w:sz w:val="18"/>
                <w:szCs w:val="18"/>
              </w:rPr>
            </w:pPr>
            <w:r w:rsidRPr="007041FA">
              <w:rPr>
                <w:rFonts w:cs="Arial"/>
                <w:sz w:val="18"/>
                <w:szCs w:val="18"/>
              </w:rPr>
              <w:t>151,548</w:t>
            </w:r>
          </w:p>
        </w:tc>
        <w:tc>
          <w:tcPr>
            <w:tcW w:w="1134" w:type="dxa"/>
            <w:tcBorders>
              <w:top w:val="nil"/>
              <w:left w:val="nil"/>
              <w:bottom w:val="nil"/>
              <w:right w:val="nil"/>
            </w:tcBorders>
            <w:shd w:val="clear" w:color="auto" w:fill="auto"/>
          </w:tcPr>
          <w:p w14:paraId="466E7FF0" w14:textId="4423D8E7" w:rsidR="007041FA" w:rsidRPr="00C628BD" w:rsidRDefault="007041FA" w:rsidP="007041FA">
            <w:pPr>
              <w:spacing w:before="40" w:after="20"/>
              <w:jc w:val="right"/>
              <w:rPr>
                <w:rFonts w:cs="Arial"/>
                <w:sz w:val="18"/>
                <w:szCs w:val="18"/>
              </w:rPr>
            </w:pPr>
            <w:r w:rsidRPr="007041FA">
              <w:rPr>
                <w:rFonts w:cs="Arial"/>
                <w:sz w:val="18"/>
                <w:szCs w:val="18"/>
              </w:rPr>
              <w:t>151,548</w:t>
            </w:r>
          </w:p>
        </w:tc>
        <w:tc>
          <w:tcPr>
            <w:tcW w:w="1134" w:type="dxa"/>
            <w:tcBorders>
              <w:top w:val="nil"/>
              <w:left w:val="nil"/>
              <w:bottom w:val="nil"/>
              <w:right w:val="nil"/>
            </w:tcBorders>
          </w:tcPr>
          <w:p w14:paraId="182EEF89" w14:textId="526C0EC5" w:rsidR="007041FA" w:rsidRPr="00C628BD" w:rsidRDefault="007041FA" w:rsidP="007041FA">
            <w:pPr>
              <w:spacing w:before="40" w:after="20"/>
              <w:jc w:val="right"/>
              <w:rPr>
                <w:rFonts w:cs="Arial"/>
                <w:sz w:val="18"/>
                <w:szCs w:val="18"/>
              </w:rPr>
            </w:pPr>
            <w:r w:rsidRPr="007041FA">
              <w:rPr>
                <w:rFonts w:cs="Arial"/>
                <w:sz w:val="18"/>
                <w:szCs w:val="18"/>
              </w:rPr>
              <w:t>35,614</w:t>
            </w:r>
          </w:p>
        </w:tc>
        <w:tc>
          <w:tcPr>
            <w:tcW w:w="1134" w:type="dxa"/>
            <w:tcBorders>
              <w:top w:val="nil"/>
              <w:left w:val="nil"/>
              <w:bottom w:val="nil"/>
              <w:right w:val="nil"/>
            </w:tcBorders>
            <w:shd w:val="clear" w:color="auto" w:fill="auto"/>
          </w:tcPr>
          <w:p w14:paraId="5BA809F9" w14:textId="167F87EA" w:rsidR="007041FA" w:rsidRPr="00C628BD" w:rsidRDefault="007041FA" w:rsidP="007041FA">
            <w:pPr>
              <w:spacing w:before="40" w:after="20"/>
              <w:jc w:val="right"/>
              <w:rPr>
                <w:rFonts w:cs="Arial"/>
                <w:sz w:val="18"/>
                <w:szCs w:val="18"/>
              </w:rPr>
            </w:pPr>
            <w:r w:rsidRPr="007041FA">
              <w:rPr>
                <w:rFonts w:cs="Arial"/>
                <w:sz w:val="18"/>
                <w:szCs w:val="18"/>
              </w:rPr>
              <w:t>64,634</w:t>
            </w:r>
          </w:p>
        </w:tc>
      </w:tr>
      <w:tr w:rsidR="007041FA" w:rsidRPr="007041FA" w14:paraId="06F8B793" w14:textId="77777777" w:rsidTr="00E34FA2">
        <w:trPr>
          <w:trHeight w:val="240"/>
        </w:trPr>
        <w:tc>
          <w:tcPr>
            <w:tcW w:w="2268" w:type="dxa"/>
            <w:tcBorders>
              <w:top w:val="nil"/>
              <w:left w:val="nil"/>
              <w:bottom w:val="nil"/>
              <w:right w:val="single" w:sz="18" w:space="0" w:color="C00000"/>
            </w:tcBorders>
            <w:shd w:val="clear" w:color="auto" w:fill="auto"/>
            <w:vAlign w:val="center"/>
          </w:tcPr>
          <w:p w14:paraId="2D9FAB93" w14:textId="77777777" w:rsidR="007041FA" w:rsidRPr="00C935A5" w:rsidRDefault="007041FA" w:rsidP="007041FA">
            <w:pPr>
              <w:spacing w:before="40" w:after="40"/>
              <w:rPr>
                <w:rFonts w:cs="Arial"/>
                <w:sz w:val="18"/>
                <w:szCs w:val="18"/>
              </w:rPr>
            </w:pPr>
            <w:r w:rsidRPr="00C935A5">
              <w:rPr>
                <w:rFonts w:cs="Arial"/>
                <w:sz w:val="18"/>
                <w:szCs w:val="18"/>
              </w:rPr>
              <w:t>Glenelg S</w:t>
            </w:r>
          </w:p>
        </w:tc>
        <w:tc>
          <w:tcPr>
            <w:tcW w:w="1134" w:type="dxa"/>
            <w:tcBorders>
              <w:top w:val="nil"/>
              <w:left w:val="single" w:sz="18" w:space="0" w:color="C00000"/>
              <w:bottom w:val="nil"/>
              <w:right w:val="nil"/>
            </w:tcBorders>
            <w:shd w:val="clear" w:color="auto" w:fill="auto"/>
          </w:tcPr>
          <w:p w14:paraId="6185DF45" w14:textId="2E44F3A8" w:rsidR="007041FA" w:rsidRPr="00C628BD" w:rsidRDefault="007041FA" w:rsidP="007041FA">
            <w:pPr>
              <w:spacing w:before="40" w:after="20"/>
              <w:jc w:val="right"/>
              <w:rPr>
                <w:rFonts w:cs="Arial"/>
                <w:sz w:val="18"/>
                <w:szCs w:val="18"/>
              </w:rPr>
            </w:pPr>
            <w:r w:rsidRPr="007041FA">
              <w:rPr>
                <w:rFonts w:cs="Arial"/>
                <w:sz w:val="18"/>
                <w:szCs w:val="18"/>
              </w:rPr>
              <w:t>20,016</w:t>
            </w:r>
          </w:p>
        </w:tc>
        <w:tc>
          <w:tcPr>
            <w:tcW w:w="1134" w:type="dxa"/>
            <w:tcBorders>
              <w:top w:val="nil"/>
              <w:left w:val="nil"/>
              <w:bottom w:val="nil"/>
              <w:right w:val="nil"/>
            </w:tcBorders>
          </w:tcPr>
          <w:p w14:paraId="67D35519" w14:textId="2644306D" w:rsidR="007041FA" w:rsidRPr="00C628BD" w:rsidRDefault="007041FA" w:rsidP="007041FA">
            <w:pPr>
              <w:spacing w:before="40" w:after="20"/>
              <w:jc w:val="right"/>
              <w:rPr>
                <w:rFonts w:cs="Arial"/>
                <w:sz w:val="18"/>
                <w:szCs w:val="18"/>
              </w:rPr>
            </w:pPr>
            <w:r w:rsidRPr="007041FA">
              <w:rPr>
                <w:rFonts w:cs="Arial"/>
                <w:sz w:val="18"/>
                <w:szCs w:val="18"/>
              </w:rPr>
              <w:t>20,472</w:t>
            </w:r>
          </w:p>
        </w:tc>
        <w:tc>
          <w:tcPr>
            <w:tcW w:w="1134" w:type="dxa"/>
            <w:tcBorders>
              <w:top w:val="nil"/>
              <w:left w:val="nil"/>
              <w:bottom w:val="nil"/>
              <w:right w:val="nil"/>
            </w:tcBorders>
          </w:tcPr>
          <w:p w14:paraId="38DD24FF" w14:textId="21028883" w:rsidR="007041FA" w:rsidRPr="00C628BD" w:rsidRDefault="007041FA" w:rsidP="007041FA">
            <w:pPr>
              <w:spacing w:before="40" w:after="20"/>
              <w:jc w:val="right"/>
              <w:rPr>
                <w:rFonts w:cs="Arial"/>
                <w:sz w:val="18"/>
                <w:szCs w:val="18"/>
              </w:rPr>
            </w:pPr>
            <w:r w:rsidRPr="007041FA">
              <w:rPr>
                <w:rFonts w:cs="Arial"/>
                <w:sz w:val="18"/>
                <w:szCs w:val="18"/>
              </w:rPr>
              <w:t>20,472</w:t>
            </w:r>
          </w:p>
        </w:tc>
        <w:tc>
          <w:tcPr>
            <w:tcW w:w="1134" w:type="dxa"/>
            <w:tcBorders>
              <w:top w:val="nil"/>
              <w:left w:val="nil"/>
              <w:bottom w:val="nil"/>
              <w:right w:val="nil"/>
            </w:tcBorders>
            <w:shd w:val="clear" w:color="auto" w:fill="auto"/>
          </w:tcPr>
          <w:p w14:paraId="317483AA" w14:textId="793BC4EE" w:rsidR="007041FA" w:rsidRPr="00C628BD" w:rsidRDefault="007041FA" w:rsidP="007041FA">
            <w:pPr>
              <w:spacing w:before="40" w:after="20"/>
              <w:jc w:val="right"/>
              <w:rPr>
                <w:rFonts w:cs="Arial"/>
                <w:sz w:val="18"/>
                <w:szCs w:val="18"/>
              </w:rPr>
            </w:pPr>
            <w:r w:rsidRPr="007041FA">
              <w:rPr>
                <w:rFonts w:cs="Arial"/>
                <w:sz w:val="18"/>
                <w:szCs w:val="18"/>
              </w:rPr>
              <w:t>20,472</w:t>
            </w:r>
          </w:p>
        </w:tc>
        <w:tc>
          <w:tcPr>
            <w:tcW w:w="1134" w:type="dxa"/>
            <w:tcBorders>
              <w:top w:val="nil"/>
              <w:left w:val="nil"/>
              <w:bottom w:val="nil"/>
              <w:right w:val="nil"/>
            </w:tcBorders>
          </w:tcPr>
          <w:p w14:paraId="5DEBD398" w14:textId="358DE883" w:rsidR="007041FA" w:rsidRPr="00C628BD" w:rsidRDefault="007041FA" w:rsidP="007041FA">
            <w:pPr>
              <w:spacing w:before="40" w:after="20"/>
              <w:jc w:val="right"/>
              <w:rPr>
                <w:rFonts w:cs="Arial"/>
                <w:sz w:val="18"/>
                <w:szCs w:val="18"/>
              </w:rPr>
            </w:pPr>
            <w:r w:rsidRPr="007041FA">
              <w:rPr>
                <w:rFonts w:cs="Arial"/>
                <w:sz w:val="18"/>
                <w:szCs w:val="18"/>
              </w:rPr>
              <w:t>8,655</w:t>
            </w:r>
          </w:p>
        </w:tc>
        <w:tc>
          <w:tcPr>
            <w:tcW w:w="1134" w:type="dxa"/>
            <w:tcBorders>
              <w:top w:val="nil"/>
              <w:left w:val="nil"/>
              <w:bottom w:val="nil"/>
              <w:right w:val="nil"/>
            </w:tcBorders>
            <w:shd w:val="clear" w:color="auto" w:fill="auto"/>
          </w:tcPr>
          <w:p w14:paraId="3B2148F5" w14:textId="201DAE87" w:rsidR="007041FA" w:rsidRPr="00C628BD" w:rsidRDefault="007041FA" w:rsidP="007041FA">
            <w:pPr>
              <w:spacing w:before="40" w:after="20"/>
              <w:jc w:val="right"/>
              <w:rPr>
                <w:rFonts w:cs="Arial"/>
                <w:sz w:val="18"/>
                <w:szCs w:val="18"/>
              </w:rPr>
            </w:pPr>
            <w:r w:rsidRPr="007041FA">
              <w:rPr>
                <w:rFonts w:cs="Arial"/>
                <w:sz w:val="18"/>
                <w:szCs w:val="18"/>
              </w:rPr>
              <w:t>10,376</w:t>
            </w:r>
          </w:p>
        </w:tc>
      </w:tr>
      <w:tr w:rsidR="007041FA" w:rsidRPr="007041FA" w14:paraId="3557836F" w14:textId="77777777" w:rsidTr="00E34FA2">
        <w:trPr>
          <w:trHeight w:val="240"/>
        </w:trPr>
        <w:tc>
          <w:tcPr>
            <w:tcW w:w="2268" w:type="dxa"/>
            <w:tcBorders>
              <w:top w:val="nil"/>
              <w:left w:val="nil"/>
              <w:bottom w:val="nil"/>
              <w:right w:val="single" w:sz="18" w:space="0" w:color="C00000"/>
            </w:tcBorders>
            <w:shd w:val="clear" w:color="auto" w:fill="auto"/>
            <w:vAlign w:val="center"/>
          </w:tcPr>
          <w:p w14:paraId="0EA72A58" w14:textId="77777777" w:rsidR="007041FA" w:rsidRPr="00C935A5" w:rsidRDefault="007041FA" w:rsidP="007041FA">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C00000"/>
              <w:bottom w:val="nil"/>
              <w:right w:val="nil"/>
            </w:tcBorders>
            <w:shd w:val="clear" w:color="auto" w:fill="auto"/>
          </w:tcPr>
          <w:p w14:paraId="3E101E54" w14:textId="04FED946" w:rsidR="007041FA" w:rsidRPr="00C628BD" w:rsidRDefault="007041FA" w:rsidP="007041FA">
            <w:pPr>
              <w:spacing w:before="40" w:after="20"/>
              <w:jc w:val="right"/>
              <w:rPr>
                <w:rFonts w:cs="Arial"/>
                <w:sz w:val="18"/>
                <w:szCs w:val="18"/>
              </w:rPr>
            </w:pPr>
            <w:r w:rsidRPr="007041FA">
              <w:rPr>
                <w:rFonts w:cs="Arial"/>
                <w:sz w:val="18"/>
                <w:szCs w:val="18"/>
              </w:rPr>
              <w:t>25,296</w:t>
            </w:r>
          </w:p>
        </w:tc>
        <w:tc>
          <w:tcPr>
            <w:tcW w:w="1134" w:type="dxa"/>
            <w:tcBorders>
              <w:top w:val="nil"/>
              <w:left w:val="nil"/>
              <w:bottom w:val="nil"/>
              <w:right w:val="nil"/>
            </w:tcBorders>
          </w:tcPr>
          <w:p w14:paraId="0B684460" w14:textId="3FE1FAD1" w:rsidR="007041FA" w:rsidRPr="00C628BD" w:rsidRDefault="007041FA" w:rsidP="007041FA">
            <w:pPr>
              <w:spacing w:before="40" w:after="20"/>
              <w:jc w:val="right"/>
              <w:rPr>
                <w:rFonts w:cs="Arial"/>
                <w:sz w:val="18"/>
                <w:szCs w:val="18"/>
              </w:rPr>
            </w:pPr>
            <w:r w:rsidRPr="007041FA">
              <w:rPr>
                <w:rFonts w:cs="Arial"/>
                <w:sz w:val="18"/>
                <w:szCs w:val="18"/>
              </w:rPr>
              <w:t>25,296</w:t>
            </w:r>
          </w:p>
        </w:tc>
        <w:tc>
          <w:tcPr>
            <w:tcW w:w="1134" w:type="dxa"/>
            <w:tcBorders>
              <w:top w:val="nil"/>
              <w:left w:val="nil"/>
              <w:bottom w:val="nil"/>
              <w:right w:val="nil"/>
            </w:tcBorders>
          </w:tcPr>
          <w:p w14:paraId="56412DFE" w14:textId="5B5FFA18" w:rsidR="007041FA" w:rsidRPr="00C628BD" w:rsidRDefault="007041FA" w:rsidP="007041FA">
            <w:pPr>
              <w:spacing w:before="40" w:after="20"/>
              <w:jc w:val="right"/>
              <w:rPr>
                <w:rFonts w:cs="Arial"/>
                <w:sz w:val="18"/>
                <w:szCs w:val="18"/>
              </w:rPr>
            </w:pPr>
            <w:r w:rsidRPr="007041FA">
              <w:rPr>
                <w:rFonts w:cs="Arial"/>
                <w:sz w:val="18"/>
                <w:szCs w:val="18"/>
              </w:rPr>
              <w:t>25,296</w:t>
            </w:r>
          </w:p>
        </w:tc>
        <w:tc>
          <w:tcPr>
            <w:tcW w:w="1134" w:type="dxa"/>
            <w:tcBorders>
              <w:top w:val="nil"/>
              <w:left w:val="nil"/>
              <w:bottom w:val="nil"/>
              <w:right w:val="nil"/>
            </w:tcBorders>
            <w:shd w:val="clear" w:color="auto" w:fill="auto"/>
          </w:tcPr>
          <w:p w14:paraId="3A13D1C5" w14:textId="0C0A4037" w:rsidR="007041FA" w:rsidRPr="00C628BD" w:rsidRDefault="007041FA" w:rsidP="007041FA">
            <w:pPr>
              <w:spacing w:before="40" w:after="20"/>
              <w:jc w:val="right"/>
              <w:rPr>
                <w:rFonts w:cs="Arial"/>
                <w:sz w:val="18"/>
                <w:szCs w:val="18"/>
              </w:rPr>
            </w:pPr>
            <w:r w:rsidRPr="007041FA">
              <w:rPr>
                <w:rFonts w:cs="Arial"/>
                <w:sz w:val="18"/>
                <w:szCs w:val="18"/>
              </w:rPr>
              <w:t>25,296</w:t>
            </w:r>
          </w:p>
        </w:tc>
        <w:tc>
          <w:tcPr>
            <w:tcW w:w="1134" w:type="dxa"/>
            <w:tcBorders>
              <w:top w:val="nil"/>
              <w:left w:val="nil"/>
              <w:bottom w:val="nil"/>
              <w:right w:val="nil"/>
            </w:tcBorders>
          </w:tcPr>
          <w:p w14:paraId="25634391" w14:textId="2DBD28B7" w:rsidR="007041FA" w:rsidRPr="00C628BD" w:rsidRDefault="007041FA" w:rsidP="007041FA">
            <w:pPr>
              <w:spacing w:before="40" w:after="20"/>
              <w:jc w:val="right"/>
              <w:rPr>
                <w:rFonts w:cs="Arial"/>
                <w:sz w:val="18"/>
                <w:szCs w:val="18"/>
              </w:rPr>
            </w:pPr>
            <w:r w:rsidRPr="007041FA">
              <w:rPr>
                <w:rFonts w:cs="Arial"/>
                <w:sz w:val="18"/>
                <w:szCs w:val="18"/>
              </w:rPr>
              <w:t>6,709</w:t>
            </w:r>
          </w:p>
        </w:tc>
        <w:tc>
          <w:tcPr>
            <w:tcW w:w="1134" w:type="dxa"/>
            <w:tcBorders>
              <w:top w:val="nil"/>
              <w:left w:val="nil"/>
              <w:bottom w:val="nil"/>
              <w:right w:val="nil"/>
            </w:tcBorders>
            <w:shd w:val="clear" w:color="auto" w:fill="auto"/>
          </w:tcPr>
          <w:p w14:paraId="6C23D2B6" w14:textId="4CCFCCBF" w:rsidR="007041FA" w:rsidRPr="00C628BD" w:rsidRDefault="007041FA" w:rsidP="007041FA">
            <w:pPr>
              <w:spacing w:before="40" w:after="20"/>
              <w:jc w:val="right"/>
              <w:rPr>
                <w:rFonts w:cs="Arial"/>
                <w:sz w:val="18"/>
                <w:szCs w:val="18"/>
              </w:rPr>
            </w:pPr>
            <w:r w:rsidRPr="007041FA">
              <w:rPr>
                <w:rFonts w:cs="Arial"/>
                <w:sz w:val="18"/>
                <w:szCs w:val="18"/>
              </w:rPr>
              <w:t>9,604</w:t>
            </w:r>
          </w:p>
        </w:tc>
      </w:tr>
      <w:tr w:rsidR="007041FA" w:rsidRPr="007041FA" w14:paraId="24769241" w14:textId="77777777" w:rsidTr="00E34FA2">
        <w:trPr>
          <w:trHeight w:val="240"/>
        </w:trPr>
        <w:tc>
          <w:tcPr>
            <w:tcW w:w="2268" w:type="dxa"/>
            <w:tcBorders>
              <w:top w:val="nil"/>
              <w:left w:val="nil"/>
              <w:bottom w:val="nil"/>
              <w:right w:val="single" w:sz="18" w:space="0" w:color="C00000"/>
            </w:tcBorders>
            <w:shd w:val="clear" w:color="auto" w:fill="auto"/>
            <w:vAlign w:val="center"/>
          </w:tcPr>
          <w:p w14:paraId="795A01C7" w14:textId="77777777" w:rsidR="007041FA" w:rsidRPr="00C935A5" w:rsidRDefault="007041FA" w:rsidP="007041FA">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C00000"/>
              <w:bottom w:val="nil"/>
              <w:right w:val="nil"/>
            </w:tcBorders>
            <w:shd w:val="clear" w:color="auto" w:fill="auto"/>
          </w:tcPr>
          <w:p w14:paraId="0D0321F0" w14:textId="004E3B20" w:rsidR="007041FA" w:rsidRPr="00C628BD" w:rsidRDefault="007041FA" w:rsidP="007041FA">
            <w:pPr>
              <w:spacing w:before="40" w:after="20"/>
              <w:jc w:val="right"/>
              <w:rPr>
                <w:rFonts w:cs="Arial"/>
                <w:sz w:val="18"/>
                <w:szCs w:val="18"/>
              </w:rPr>
            </w:pPr>
            <w:r w:rsidRPr="007041FA">
              <w:rPr>
                <w:rFonts w:cs="Arial"/>
                <w:sz w:val="18"/>
                <w:szCs w:val="18"/>
              </w:rPr>
              <w:t>122,551</w:t>
            </w:r>
          </w:p>
        </w:tc>
        <w:tc>
          <w:tcPr>
            <w:tcW w:w="1134" w:type="dxa"/>
            <w:tcBorders>
              <w:top w:val="nil"/>
              <w:left w:val="nil"/>
              <w:bottom w:val="nil"/>
              <w:right w:val="nil"/>
            </w:tcBorders>
          </w:tcPr>
          <w:p w14:paraId="4C39A45E" w14:textId="543EF67E" w:rsidR="007041FA" w:rsidRPr="00C628BD" w:rsidRDefault="007041FA" w:rsidP="007041FA">
            <w:pPr>
              <w:spacing w:before="40" w:after="20"/>
              <w:jc w:val="right"/>
              <w:rPr>
                <w:rFonts w:cs="Arial"/>
                <w:sz w:val="18"/>
                <w:szCs w:val="18"/>
              </w:rPr>
            </w:pPr>
            <w:r w:rsidRPr="007041FA">
              <w:rPr>
                <w:rFonts w:cs="Arial"/>
                <w:sz w:val="18"/>
                <w:szCs w:val="18"/>
              </w:rPr>
              <w:t>122,551</w:t>
            </w:r>
          </w:p>
        </w:tc>
        <w:tc>
          <w:tcPr>
            <w:tcW w:w="1134" w:type="dxa"/>
            <w:tcBorders>
              <w:top w:val="nil"/>
              <w:left w:val="nil"/>
              <w:bottom w:val="nil"/>
              <w:right w:val="nil"/>
            </w:tcBorders>
          </w:tcPr>
          <w:p w14:paraId="75A041FB" w14:textId="0E831EA3" w:rsidR="007041FA" w:rsidRPr="00C628BD" w:rsidRDefault="007041FA" w:rsidP="007041FA">
            <w:pPr>
              <w:spacing w:before="40" w:after="20"/>
              <w:jc w:val="right"/>
              <w:rPr>
                <w:rFonts w:cs="Arial"/>
                <w:sz w:val="18"/>
                <w:szCs w:val="18"/>
              </w:rPr>
            </w:pPr>
            <w:r w:rsidRPr="007041FA">
              <w:rPr>
                <w:rFonts w:cs="Arial"/>
                <w:sz w:val="18"/>
                <w:szCs w:val="18"/>
              </w:rPr>
              <w:t>122,551</w:t>
            </w:r>
          </w:p>
        </w:tc>
        <w:tc>
          <w:tcPr>
            <w:tcW w:w="1134" w:type="dxa"/>
            <w:tcBorders>
              <w:top w:val="nil"/>
              <w:left w:val="nil"/>
              <w:bottom w:val="nil"/>
              <w:right w:val="nil"/>
            </w:tcBorders>
            <w:shd w:val="clear" w:color="auto" w:fill="auto"/>
          </w:tcPr>
          <w:p w14:paraId="5A637C1E" w14:textId="573B136D" w:rsidR="007041FA" w:rsidRPr="00C628BD" w:rsidRDefault="007041FA" w:rsidP="007041FA">
            <w:pPr>
              <w:spacing w:before="40" w:after="20"/>
              <w:jc w:val="right"/>
              <w:rPr>
                <w:rFonts w:cs="Arial"/>
                <w:sz w:val="18"/>
                <w:szCs w:val="18"/>
              </w:rPr>
            </w:pPr>
            <w:r w:rsidRPr="007041FA">
              <w:rPr>
                <w:rFonts w:cs="Arial"/>
                <w:sz w:val="18"/>
                <w:szCs w:val="18"/>
              </w:rPr>
              <w:t>122,551</w:t>
            </w:r>
          </w:p>
        </w:tc>
        <w:tc>
          <w:tcPr>
            <w:tcW w:w="1134" w:type="dxa"/>
            <w:tcBorders>
              <w:top w:val="nil"/>
              <w:left w:val="nil"/>
              <w:bottom w:val="nil"/>
              <w:right w:val="nil"/>
            </w:tcBorders>
          </w:tcPr>
          <w:p w14:paraId="359D802A" w14:textId="5AEE942D" w:rsidR="007041FA" w:rsidRPr="00C628BD" w:rsidRDefault="007041FA" w:rsidP="007041FA">
            <w:pPr>
              <w:spacing w:before="40" w:after="20"/>
              <w:jc w:val="right"/>
              <w:rPr>
                <w:rFonts w:cs="Arial"/>
                <w:sz w:val="18"/>
                <w:szCs w:val="18"/>
              </w:rPr>
            </w:pPr>
            <w:r w:rsidRPr="007041FA">
              <w:rPr>
                <w:rFonts w:cs="Arial"/>
                <w:sz w:val="18"/>
                <w:szCs w:val="18"/>
              </w:rPr>
              <w:t>40,763</w:t>
            </w:r>
          </w:p>
        </w:tc>
        <w:tc>
          <w:tcPr>
            <w:tcW w:w="1134" w:type="dxa"/>
            <w:tcBorders>
              <w:top w:val="nil"/>
              <w:left w:val="nil"/>
              <w:bottom w:val="nil"/>
              <w:right w:val="nil"/>
            </w:tcBorders>
            <w:shd w:val="clear" w:color="auto" w:fill="auto"/>
          </w:tcPr>
          <w:p w14:paraId="764A88FF" w14:textId="0DB7658E" w:rsidR="007041FA" w:rsidRPr="00C628BD" w:rsidRDefault="007041FA" w:rsidP="007041FA">
            <w:pPr>
              <w:spacing w:before="40" w:after="20"/>
              <w:jc w:val="right"/>
              <w:rPr>
                <w:rFonts w:cs="Arial"/>
                <w:sz w:val="18"/>
                <w:szCs w:val="18"/>
              </w:rPr>
            </w:pPr>
            <w:r w:rsidRPr="007041FA">
              <w:rPr>
                <w:rFonts w:cs="Arial"/>
                <w:sz w:val="18"/>
                <w:szCs w:val="18"/>
              </w:rPr>
              <w:t>53,571</w:t>
            </w:r>
          </w:p>
        </w:tc>
      </w:tr>
      <w:tr w:rsidR="007041FA" w:rsidRPr="007041FA" w14:paraId="6FC955A2" w14:textId="77777777" w:rsidTr="00E34FA2">
        <w:trPr>
          <w:trHeight w:val="240"/>
        </w:trPr>
        <w:tc>
          <w:tcPr>
            <w:tcW w:w="2268" w:type="dxa"/>
            <w:tcBorders>
              <w:top w:val="nil"/>
              <w:left w:val="nil"/>
              <w:bottom w:val="nil"/>
              <w:right w:val="single" w:sz="18" w:space="0" w:color="C00000"/>
            </w:tcBorders>
            <w:shd w:val="clear" w:color="auto" w:fill="auto"/>
            <w:vAlign w:val="center"/>
          </w:tcPr>
          <w:p w14:paraId="73D58593" w14:textId="77777777" w:rsidR="007041FA" w:rsidRPr="00C935A5" w:rsidRDefault="007041FA" w:rsidP="007041FA">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C00000"/>
              <w:bottom w:val="nil"/>
              <w:right w:val="nil"/>
            </w:tcBorders>
            <w:shd w:val="clear" w:color="auto" w:fill="auto"/>
          </w:tcPr>
          <w:p w14:paraId="617260EC" w14:textId="10652FFE" w:rsidR="007041FA" w:rsidRPr="00C628BD" w:rsidRDefault="007041FA" w:rsidP="007041FA">
            <w:pPr>
              <w:spacing w:before="40" w:after="20"/>
              <w:jc w:val="right"/>
              <w:rPr>
                <w:rFonts w:cs="Arial"/>
                <w:sz w:val="18"/>
                <w:szCs w:val="18"/>
              </w:rPr>
            </w:pPr>
            <w:r w:rsidRPr="007041FA">
              <w:rPr>
                <w:rFonts w:cs="Arial"/>
                <w:sz w:val="18"/>
                <w:szCs w:val="18"/>
              </w:rPr>
              <w:t>159,021</w:t>
            </w:r>
          </w:p>
        </w:tc>
        <w:tc>
          <w:tcPr>
            <w:tcW w:w="1134" w:type="dxa"/>
            <w:tcBorders>
              <w:top w:val="nil"/>
              <w:left w:val="nil"/>
              <w:bottom w:val="nil"/>
              <w:right w:val="nil"/>
            </w:tcBorders>
          </w:tcPr>
          <w:p w14:paraId="7BFD15C6" w14:textId="14EECC43" w:rsidR="007041FA" w:rsidRPr="00C628BD" w:rsidRDefault="007041FA" w:rsidP="007041FA">
            <w:pPr>
              <w:spacing w:before="40" w:after="20"/>
              <w:jc w:val="right"/>
              <w:rPr>
                <w:rFonts w:cs="Arial"/>
                <w:sz w:val="18"/>
                <w:szCs w:val="18"/>
              </w:rPr>
            </w:pPr>
            <w:r w:rsidRPr="007041FA">
              <w:rPr>
                <w:rFonts w:cs="Arial"/>
                <w:sz w:val="18"/>
                <w:szCs w:val="18"/>
              </w:rPr>
              <w:t>159,021</w:t>
            </w:r>
          </w:p>
        </w:tc>
        <w:tc>
          <w:tcPr>
            <w:tcW w:w="1134" w:type="dxa"/>
            <w:tcBorders>
              <w:top w:val="nil"/>
              <w:left w:val="nil"/>
              <w:bottom w:val="nil"/>
              <w:right w:val="nil"/>
            </w:tcBorders>
          </w:tcPr>
          <w:p w14:paraId="27805207" w14:textId="281EE787" w:rsidR="007041FA" w:rsidRPr="00C628BD" w:rsidRDefault="007041FA" w:rsidP="007041FA">
            <w:pPr>
              <w:spacing w:before="40" w:after="20"/>
              <w:jc w:val="right"/>
              <w:rPr>
                <w:rFonts w:cs="Arial"/>
                <w:sz w:val="18"/>
                <w:szCs w:val="18"/>
              </w:rPr>
            </w:pPr>
            <w:r w:rsidRPr="007041FA">
              <w:rPr>
                <w:rFonts w:cs="Arial"/>
                <w:sz w:val="18"/>
                <w:szCs w:val="18"/>
              </w:rPr>
              <w:t>159,021</w:t>
            </w:r>
          </w:p>
        </w:tc>
        <w:tc>
          <w:tcPr>
            <w:tcW w:w="1134" w:type="dxa"/>
            <w:tcBorders>
              <w:top w:val="nil"/>
              <w:left w:val="nil"/>
              <w:bottom w:val="nil"/>
              <w:right w:val="nil"/>
            </w:tcBorders>
            <w:shd w:val="clear" w:color="auto" w:fill="auto"/>
          </w:tcPr>
          <w:p w14:paraId="3739372E" w14:textId="44A500EE" w:rsidR="007041FA" w:rsidRPr="00C628BD" w:rsidRDefault="007041FA" w:rsidP="007041FA">
            <w:pPr>
              <w:spacing w:before="40" w:after="20"/>
              <w:jc w:val="right"/>
              <w:rPr>
                <w:rFonts w:cs="Arial"/>
                <w:sz w:val="18"/>
                <w:szCs w:val="18"/>
              </w:rPr>
            </w:pPr>
            <w:r w:rsidRPr="007041FA">
              <w:rPr>
                <w:rFonts w:cs="Arial"/>
                <w:sz w:val="18"/>
                <w:szCs w:val="18"/>
              </w:rPr>
              <w:t>159,021</w:t>
            </w:r>
          </w:p>
        </w:tc>
        <w:tc>
          <w:tcPr>
            <w:tcW w:w="1134" w:type="dxa"/>
            <w:tcBorders>
              <w:top w:val="nil"/>
              <w:left w:val="nil"/>
              <w:bottom w:val="nil"/>
              <w:right w:val="nil"/>
            </w:tcBorders>
          </w:tcPr>
          <w:p w14:paraId="2906A911" w14:textId="4FBFBEF1" w:rsidR="007041FA" w:rsidRPr="00C628BD" w:rsidRDefault="007041FA" w:rsidP="007041FA">
            <w:pPr>
              <w:spacing w:before="40" w:after="20"/>
              <w:jc w:val="right"/>
              <w:rPr>
                <w:rFonts w:cs="Arial"/>
                <w:sz w:val="18"/>
                <w:szCs w:val="18"/>
              </w:rPr>
            </w:pPr>
            <w:r w:rsidRPr="007041FA">
              <w:rPr>
                <w:rFonts w:cs="Arial"/>
                <w:sz w:val="18"/>
                <w:szCs w:val="18"/>
              </w:rPr>
              <w:t>43,022</w:t>
            </w:r>
          </w:p>
        </w:tc>
        <w:tc>
          <w:tcPr>
            <w:tcW w:w="1134" w:type="dxa"/>
            <w:tcBorders>
              <w:top w:val="nil"/>
              <w:left w:val="nil"/>
              <w:bottom w:val="nil"/>
              <w:right w:val="nil"/>
            </w:tcBorders>
            <w:shd w:val="clear" w:color="auto" w:fill="auto"/>
          </w:tcPr>
          <w:p w14:paraId="7F90C458" w14:textId="0A0D12E6" w:rsidR="007041FA" w:rsidRPr="00C628BD" w:rsidRDefault="007041FA" w:rsidP="007041FA">
            <w:pPr>
              <w:spacing w:before="40" w:after="20"/>
              <w:jc w:val="right"/>
              <w:rPr>
                <w:rFonts w:cs="Arial"/>
                <w:sz w:val="18"/>
                <w:szCs w:val="18"/>
              </w:rPr>
            </w:pPr>
            <w:r w:rsidRPr="007041FA">
              <w:rPr>
                <w:rFonts w:cs="Arial"/>
                <w:sz w:val="18"/>
                <w:szCs w:val="18"/>
              </w:rPr>
              <w:t>56,547</w:t>
            </w:r>
          </w:p>
        </w:tc>
      </w:tr>
      <w:tr w:rsidR="007041FA" w:rsidRPr="007041FA" w14:paraId="2EF8F0FF" w14:textId="77777777" w:rsidTr="00E34FA2">
        <w:trPr>
          <w:trHeight w:val="240"/>
        </w:trPr>
        <w:tc>
          <w:tcPr>
            <w:tcW w:w="2268" w:type="dxa"/>
            <w:tcBorders>
              <w:top w:val="nil"/>
              <w:left w:val="nil"/>
              <w:bottom w:val="nil"/>
              <w:right w:val="single" w:sz="18" w:space="0" w:color="C00000"/>
            </w:tcBorders>
            <w:shd w:val="clear" w:color="auto" w:fill="auto"/>
            <w:vAlign w:val="center"/>
          </w:tcPr>
          <w:p w14:paraId="19E716D3" w14:textId="77777777" w:rsidR="007041FA" w:rsidRPr="00C935A5" w:rsidRDefault="007041FA" w:rsidP="007041FA">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C00000"/>
              <w:bottom w:val="nil"/>
              <w:right w:val="nil"/>
            </w:tcBorders>
            <w:shd w:val="clear" w:color="auto" w:fill="auto"/>
          </w:tcPr>
          <w:p w14:paraId="51635094" w14:textId="092190F7" w:rsidR="007041FA" w:rsidRPr="00C628BD" w:rsidRDefault="007041FA" w:rsidP="007041FA">
            <w:pPr>
              <w:spacing w:before="40" w:after="20"/>
              <w:jc w:val="right"/>
              <w:rPr>
                <w:rFonts w:cs="Arial"/>
                <w:sz w:val="18"/>
                <w:szCs w:val="18"/>
              </w:rPr>
            </w:pPr>
            <w:r w:rsidRPr="007041FA">
              <w:rPr>
                <w:rFonts w:cs="Arial"/>
                <w:sz w:val="18"/>
                <w:szCs w:val="18"/>
              </w:rPr>
              <w:t>276,116</w:t>
            </w:r>
          </w:p>
        </w:tc>
        <w:tc>
          <w:tcPr>
            <w:tcW w:w="1134" w:type="dxa"/>
            <w:tcBorders>
              <w:top w:val="nil"/>
              <w:left w:val="nil"/>
              <w:bottom w:val="nil"/>
              <w:right w:val="nil"/>
            </w:tcBorders>
          </w:tcPr>
          <w:p w14:paraId="6A1712E2" w14:textId="67C319C9" w:rsidR="007041FA" w:rsidRPr="00C628BD" w:rsidRDefault="007041FA" w:rsidP="007041FA">
            <w:pPr>
              <w:spacing w:before="40" w:after="20"/>
              <w:jc w:val="right"/>
              <w:rPr>
                <w:rFonts w:cs="Arial"/>
                <w:sz w:val="18"/>
                <w:szCs w:val="18"/>
              </w:rPr>
            </w:pPr>
            <w:r w:rsidRPr="007041FA">
              <w:rPr>
                <w:rFonts w:cs="Arial"/>
                <w:sz w:val="18"/>
                <w:szCs w:val="18"/>
              </w:rPr>
              <w:t>276,116</w:t>
            </w:r>
          </w:p>
        </w:tc>
        <w:tc>
          <w:tcPr>
            <w:tcW w:w="1134" w:type="dxa"/>
            <w:tcBorders>
              <w:top w:val="nil"/>
              <w:left w:val="nil"/>
              <w:bottom w:val="nil"/>
              <w:right w:val="nil"/>
            </w:tcBorders>
          </w:tcPr>
          <w:p w14:paraId="69F03B4D" w14:textId="42C12DDA" w:rsidR="007041FA" w:rsidRPr="00C628BD" w:rsidRDefault="007041FA" w:rsidP="007041FA">
            <w:pPr>
              <w:spacing w:before="40" w:after="20"/>
              <w:jc w:val="right"/>
              <w:rPr>
                <w:rFonts w:cs="Arial"/>
                <w:sz w:val="18"/>
                <w:szCs w:val="18"/>
              </w:rPr>
            </w:pPr>
            <w:r w:rsidRPr="007041FA">
              <w:rPr>
                <w:rFonts w:cs="Arial"/>
                <w:sz w:val="18"/>
                <w:szCs w:val="18"/>
              </w:rPr>
              <w:t>276,116</w:t>
            </w:r>
          </w:p>
        </w:tc>
        <w:tc>
          <w:tcPr>
            <w:tcW w:w="1134" w:type="dxa"/>
            <w:tcBorders>
              <w:top w:val="nil"/>
              <w:left w:val="nil"/>
              <w:bottom w:val="nil"/>
              <w:right w:val="nil"/>
            </w:tcBorders>
            <w:shd w:val="clear" w:color="auto" w:fill="auto"/>
          </w:tcPr>
          <w:p w14:paraId="123C4F22" w14:textId="0808EB60" w:rsidR="007041FA" w:rsidRPr="00C628BD" w:rsidRDefault="007041FA" w:rsidP="007041FA">
            <w:pPr>
              <w:spacing w:before="40" w:after="20"/>
              <w:jc w:val="right"/>
              <w:rPr>
                <w:rFonts w:cs="Arial"/>
                <w:sz w:val="18"/>
                <w:szCs w:val="18"/>
              </w:rPr>
            </w:pPr>
            <w:r w:rsidRPr="007041FA">
              <w:rPr>
                <w:rFonts w:cs="Arial"/>
                <w:sz w:val="18"/>
                <w:szCs w:val="18"/>
              </w:rPr>
              <w:t>276,116</w:t>
            </w:r>
          </w:p>
        </w:tc>
        <w:tc>
          <w:tcPr>
            <w:tcW w:w="1134" w:type="dxa"/>
            <w:tcBorders>
              <w:top w:val="nil"/>
              <w:left w:val="nil"/>
              <w:bottom w:val="nil"/>
              <w:right w:val="nil"/>
            </w:tcBorders>
          </w:tcPr>
          <w:p w14:paraId="2EB47576" w14:textId="329AB1E2" w:rsidR="007041FA" w:rsidRPr="00C628BD" w:rsidRDefault="007041FA" w:rsidP="007041FA">
            <w:pPr>
              <w:spacing w:before="40" w:after="20"/>
              <w:jc w:val="right"/>
              <w:rPr>
                <w:rFonts w:cs="Arial"/>
                <w:sz w:val="18"/>
                <w:szCs w:val="18"/>
              </w:rPr>
            </w:pPr>
            <w:r w:rsidRPr="007041FA">
              <w:rPr>
                <w:rFonts w:cs="Arial"/>
                <w:sz w:val="18"/>
                <w:szCs w:val="18"/>
              </w:rPr>
              <w:t>86,521</w:t>
            </w:r>
          </w:p>
        </w:tc>
        <w:tc>
          <w:tcPr>
            <w:tcW w:w="1134" w:type="dxa"/>
            <w:tcBorders>
              <w:top w:val="nil"/>
              <w:left w:val="nil"/>
              <w:bottom w:val="nil"/>
              <w:right w:val="nil"/>
            </w:tcBorders>
            <w:shd w:val="clear" w:color="auto" w:fill="auto"/>
          </w:tcPr>
          <w:p w14:paraId="5C0B0CDA" w14:textId="73A70B02" w:rsidR="007041FA" w:rsidRPr="00C628BD" w:rsidRDefault="007041FA" w:rsidP="007041FA">
            <w:pPr>
              <w:spacing w:before="40" w:after="20"/>
              <w:jc w:val="right"/>
              <w:rPr>
                <w:rFonts w:cs="Arial"/>
                <w:sz w:val="18"/>
                <w:szCs w:val="18"/>
              </w:rPr>
            </w:pPr>
            <w:r w:rsidRPr="007041FA">
              <w:rPr>
                <w:rFonts w:cs="Arial"/>
                <w:sz w:val="18"/>
                <w:szCs w:val="18"/>
              </w:rPr>
              <w:t>123,543</w:t>
            </w:r>
          </w:p>
        </w:tc>
      </w:tr>
      <w:tr w:rsidR="007041FA" w:rsidRPr="007041FA" w14:paraId="6B574AC3" w14:textId="77777777" w:rsidTr="00E34FA2">
        <w:trPr>
          <w:trHeight w:val="240"/>
        </w:trPr>
        <w:tc>
          <w:tcPr>
            <w:tcW w:w="2268" w:type="dxa"/>
            <w:tcBorders>
              <w:top w:val="nil"/>
              <w:left w:val="nil"/>
              <w:bottom w:val="nil"/>
              <w:right w:val="single" w:sz="18" w:space="0" w:color="C00000"/>
            </w:tcBorders>
            <w:shd w:val="clear" w:color="auto" w:fill="auto"/>
            <w:vAlign w:val="center"/>
          </w:tcPr>
          <w:p w14:paraId="1F422C66" w14:textId="77777777" w:rsidR="007041FA" w:rsidRPr="00C935A5" w:rsidRDefault="007041FA" w:rsidP="007041FA">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C00000"/>
              <w:bottom w:val="nil"/>
              <w:right w:val="nil"/>
            </w:tcBorders>
            <w:shd w:val="clear" w:color="auto" w:fill="auto"/>
          </w:tcPr>
          <w:p w14:paraId="48ADFCA7" w14:textId="593A79EC" w:rsidR="007041FA" w:rsidRPr="00C628BD" w:rsidRDefault="007041FA" w:rsidP="007041FA">
            <w:pPr>
              <w:spacing w:before="40" w:after="20"/>
              <w:jc w:val="right"/>
              <w:rPr>
                <w:rFonts w:cs="Arial"/>
                <w:sz w:val="18"/>
                <w:szCs w:val="18"/>
              </w:rPr>
            </w:pPr>
            <w:r w:rsidRPr="007041FA">
              <w:rPr>
                <w:rFonts w:cs="Arial"/>
                <w:sz w:val="18"/>
                <w:szCs w:val="18"/>
              </w:rPr>
              <w:t>68,873</w:t>
            </w:r>
          </w:p>
        </w:tc>
        <w:tc>
          <w:tcPr>
            <w:tcW w:w="1134" w:type="dxa"/>
            <w:tcBorders>
              <w:top w:val="nil"/>
              <w:left w:val="nil"/>
              <w:bottom w:val="nil"/>
              <w:right w:val="nil"/>
            </w:tcBorders>
          </w:tcPr>
          <w:p w14:paraId="55C263F7" w14:textId="3364277B" w:rsidR="007041FA" w:rsidRPr="00C628BD" w:rsidRDefault="007041FA" w:rsidP="007041FA">
            <w:pPr>
              <w:spacing w:before="40" w:after="20"/>
              <w:jc w:val="right"/>
              <w:rPr>
                <w:rFonts w:cs="Arial"/>
                <w:sz w:val="18"/>
                <w:szCs w:val="18"/>
              </w:rPr>
            </w:pPr>
            <w:r w:rsidRPr="007041FA">
              <w:rPr>
                <w:rFonts w:cs="Arial"/>
                <w:sz w:val="18"/>
                <w:szCs w:val="18"/>
              </w:rPr>
              <w:t>68,873</w:t>
            </w:r>
          </w:p>
        </w:tc>
        <w:tc>
          <w:tcPr>
            <w:tcW w:w="1134" w:type="dxa"/>
            <w:tcBorders>
              <w:top w:val="nil"/>
              <w:left w:val="nil"/>
              <w:bottom w:val="nil"/>
              <w:right w:val="nil"/>
            </w:tcBorders>
          </w:tcPr>
          <w:p w14:paraId="25147715" w14:textId="244B5DDF" w:rsidR="007041FA" w:rsidRPr="00C628BD" w:rsidRDefault="007041FA" w:rsidP="007041FA">
            <w:pPr>
              <w:spacing w:before="40" w:after="20"/>
              <w:jc w:val="right"/>
              <w:rPr>
                <w:rFonts w:cs="Arial"/>
                <w:sz w:val="18"/>
                <w:szCs w:val="18"/>
              </w:rPr>
            </w:pPr>
            <w:r w:rsidRPr="007041FA">
              <w:rPr>
                <w:rFonts w:cs="Arial"/>
                <w:sz w:val="18"/>
                <w:szCs w:val="18"/>
              </w:rPr>
              <w:t>68,873</w:t>
            </w:r>
          </w:p>
        </w:tc>
        <w:tc>
          <w:tcPr>
            <w:tcW w:w="1134" w:type="dxa"/>
            <w:tcBorders>
              <w:top w:val="nil"/>
              <w:left w:val="nil"/>
              <w:bottom w:val="nil"/>
              <w:right w:val="nil"/>
            </w:tcBorders>
            <w:shd w:val="clear" w:color="auto" w:fill="auto"/>
          </w:tcPr>
          <w:p w14:paraId="1D81D7A5" w14:textId="7A5CF2B9" w:rsidR="007041FA" w:rsidRPr="00C628BD" w:rsidRDefault="007041FA" w:rsidP="007041FA">
            <w:pPr>
              <w:spacing w:before="40" w:after="20"/>
              <w:jc w:val="right"/>
              <w:rPr>
                <w:rFonts w:cs="Arial"/>
                <w:sz w:val="18"/>
                <w:szCs w:val="18"/>
              </w:rPr>
            </w:pPr>
            <w:r w:rsidRPr="007041FA">
              <w:rPr>
                <w:rFonts w:cs="Arial"/>
                <w:sz w:val="18"/>
                <w:szCs w:val="18"/>
              </w:rPr>
              <w:t>68,873</w:t>
            </w:r>
          </w:p>
        </w:tc>
        <w:tc>
          <w:tcPr>
            <w:tcW w:w="1134" w:type="dxa"/>
            <w:tcBorders>
              <w:top w:val="nil"/>
              <w:left w:val="nil"/>
              <w:bottom w:val="nil"/>
              <w:right w:val="nil"/>
            </w:tcBorders>
          </w:tcPr>
          <w:p w14:paraId="193A9169" w14:textId="6A5E38BF" w:rsidR="007041FA" w:rsidRPr="00C628BD" w:rsidRDefault="007041FA" w:rsidP="007041FA">
            <w:pPr>
              <w:spacing w:before="40" w:after="20"/>
              <w:jc w:val="right"/>
              <w:rPr>
                <w:rFonts w:cs="Arial"/>
                <w:sz w:val="18"/>
                <w:szCs w:val="18"/>
              </w:rPr>
            </w:pPr>
            <w:r w:rsidRPr="007041FA">
              <w:rPr>
                <w:rFonts w:cs="Arial"/>
                <w:sz w:val="18"/>
                <w:szCs w:val="18"/>
              </w:rPr>
              <w:t>22,954</w:t>
            </w:r>
          </w:p>
        </w:tc>
        <w:tc>
          <w:tcPr>
            <w:tcW w:w="1134" w:type="dxa"/>
            <w:tcBorders>
              <w:top w:val="nil"/>
              <w:left w:val="nil"/>
              <w:bottom w:val="nil"/>
              <w:right w:val="nil"/>
            </w:tcBorders>
            <w:shd w:val="clear" w:color="auto" w:fill="auto"/>
          </w:tcPr>
          <w:p w14:paraId="76E93305" w14:textId="3BB3DC51" w:rsidR="007041FA" w:rsidRPr="00C628BD" w:rsidRDefault="007041FA" w:rsidP="007041FA">
            <w:pPr>
              <w:spacing w:before="40" w:after="20"/>
              <w:jc w:val="right"/>
              <w:rPr>
                <w:rFonts w:cs="Arial"/>
                <w:sz w:val="18"/>
                <w:szCs w:val="18"/>
              </w:rPr>
            </w:pPr>
            <w:r w:rsidRPr="007041FA">
              <w:rPr>
                <w:rFonts w:cs="Arial"/>
                <w:sz w:val="18"/>
                <w:szCs w:val="18"/>
              </w:rPr>
              <w:t>29,703</w:t>
            </w:r>
          </w:p>
        </w:tc>
      </w:tr>
      <w:tr w:rsidR="007041FA" w:rsidRPr="007041FA" w14:paraId="41579ECB" w14:textId="77777777" w:rsidTr="00E34FA2">
        <w:trPr>
          <w:trHeight w:val="240"/>
        </w:trPr>
        <w:tc>
          <w:tcPr>
            <w:tcW w:w="2268" w:type="dxa"/>
            <w:tcBorders>
              <w:top w:val="nil"/>
              <w:left w:val="nil"/>
              <w:bottom w:val="nil"/>
              <w:right w:val="single" w:sz="18" w:space="0" w:color="C00000"/>
            </w:tcBorders>
            <w:shd w:val="clear" w:color="auto" w:fill="auto"/>
            <w:vAlign w:val="center"/>
          </w:tcPr>
          <w:p w14:paraId="0EDC161A" w14:textId="77777777" w:rsidR="007041FA" w:rsidRPr="00C935A5" w:rsidRDefault="007041FA" w:rsidP="007041FA">
            <w:pPr>
              <w:spacing w:before="40" w:after="40"/>
              <w:rPr>
                <w:rFonts w:cs="Arial"/>
                <w:sz w:val="18"/>
                <w:szCs w:val="18"/>
              </w:rPr>
            </w:pPr>
            <w:r w:rsidRPr="00C935A5">
              <w:rPr>
                <w:rFonts w:cs="Arial"/>
                <w:sz w:val="18"/>
                <w:szCs w:val="18"/>
              </w:rPr>
              <w:t>Hepburn S</w:t>
            </w:r>
          </w:p>
        </w:tc>
        <w:tc>
          <w:tcPr>
            <w:tcW w:w="1134" w:type="dxa"/>
            <w:tcBorders>
              <w:top w:val="nil"/>
              <w:left w:val="single" w:sz="18" w:space="0" w:color="C00000"/>
              <w:bottom w:val="nil"/>
              <w:right w:val="nil"/>
            </w:tcBorders>
            <w:shd w:val="clear" w:color="auto" w:fill="auto"/>
          </w:tcPr>
          <w:p w14:paraId="2C488F48" w14:textId="5AD8A4AF" w:rsidR="007041FA" w:rsidRPr="00C628BD" w:rsidRDefault="007041FA" w:rsidP="007041FA">
            <w:pPr>
              <w:spacing w:before="40" w:after="20"/>
              <w:jc w:val="right"/>
              <w:rPr>
                <w:rFonts w:cs="Arial"/>
                <w:sz w:val="18"/>
                <w:szCs w:val="18"/>
              </w:rPr>
            </w:pPr>
            <w:r w:rsidRPr="007041FA">
              <w:rPr>
                <w:rFonts w:cs="Arial"/>
                <w:sz w:val="18"/>
                <w:szCs w:val="18"/>
              </w:rPr>
              <w:t>16,555</w:t>
            </w:r>
          </w:p>
        </w:tc>
        <w:tc>
          <w:tcPr>
            <w:tcW w:w="1134" w:type="dxa"/>
            <w:tcBorders>
              <w:top w:val="nil"/>
              <w:left w:val="nil"/>
              <w:bottom w:val="nil"/>
              <w:right w:val="nil"/>
            </w:tcBorders>
          </w:tcPr>
          <w:p w14:paraId="76AD7A98" w14:textId="4432A29E" w:rsidR="007041FA" w:rsidRPr="00C628BD" w:rsidRDefault="007041FA" w:rsidP="007041FA">
            <w:pPr>
              <w:spacing w:before="40" w:after="20"/>
              <w:jc w:val="right"/>
              <w:rPr>
                <w:rFonts w:cs="Arial"/>
                <w:sz w:val="18"/>
                <w:szCs w:val="18"/>
              </w:rPr>
            </w:pPr>
            <w:r w:rsidRPr="007041FA">
              <w:rPr>
                <w:rFonts w:cs="Arial"/>
                <w:sz w:val="18"/>
                <w:szCs w:val="18"/>
              </w:rPr>
              <w:t>18,039</w:t>
            </w:r>
          </w:p>
        </w:tc>
        <w:tc>
          <w:tcPr>
            <w:tcW w:w="1134" w:type="dxa"/>
            <w:tcBorders>
              <w:top w:val="nil"/>
              <w:left w:val="nil"/>
              <w:bottom w:val="nil"/>
              <w:right w:val="nil"/>
            </w:tcBorders>
          </w:tcPr>
          <w:p w14:paraId="4D709069" w14:textId="65956774" w:rsidR="007041FA" w:rsidRPr="00C628BD"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shd w:val="clear" w:color="auto" w:fill="auto"/>
          </w:tcPr>
          <w:p w14:paraId="78451752" w14:textId="2FAEC819" w:rsidR="007041FA" w:rsidRPr="00C628BD" w:rsidRDefault="007041FA" w:rsidP="007041FA">
            <w:pPr>
              <w:spacing w:before="40" w:after="20"/>
              <w:jc w:val="right"/>
              <w:rPr>
                <w:rFonts w:cs="Arial"/>
                <w:sz w:val="18"/>
                <w:szCs w:val="18"/>
              </w:rPr>
            </w:pPr>
            <w:r w:rsidRPr="007041FA">
              <w:rPr>
                <w:rFonts w:cs="Arial"/>
                <w:sz w:val="18"/>
                <w:szCs w:val="18"/>
              </w:rPr>
              <w:t>18,039</w:t>
            </w:r>
          </w:p>
        </w:tc>
        <w:tc>
          <w:tcPr>
            <w:tcW w:w="1134" w:type="dxa"/>
            <w:tcBorders>
              <w:top w:val="nil"/>
              <w:left w:val="nil"/>
              <w:bottom w:val="nil"/>
              <w:right w:val="nil"/>
            </w:tcBorders>
          </w:tcPr>
          <w:p w14:paraId="0D9C999B" w14:textId="7E17DC99" w:rsidR="007041FA" w:rsidRPr="00C628BD" w:rsidRDefault="007041FA" w:rsidP="007041FA">
            <w:pPr>
              <w:spacing w:before="40" w:after="20"/>
              <w:jc w:val="right"/>
              <w:rPr>
                <w:rFonts w:cs="Arial"/>
                <w:sz w:val="18"/>
                <w:szCs w:val="18"/>
              </w:rPr>
            </w:pPr>
            <w:r w:rsidRPr="007041FA">
              <w:rPr>
                <w:rFonts w:cs="Arial"/>
                <w:sz w:val="18"/>
                <w:szCs w:val="18"/>
              </w:rPr>
              <w:t>7,232</w:t>
            </w:r>
          </w:p>
        </w:tc>
        <w:tc>
          <w:tcPr>
            <w:tcW w:w="1134" w:type="dxa"/>
            <w:tcBorders>
              <w:top w:val="nil"/>
              <w:left w:val="nil"/>
              <w:bottom w:val="nil"/>
              <w:right w:val="nil"/>
            </w:tcBorders>
            <w:shd w:val="clear" w:color="auto" w:fill="auto"/>
          </w:tcPr>
          <w:p w14:paraId="4BBD89AD" w14:textId="7476DD3A" w:rsidR="007041FA" w:rsidRPr="00C628BD" w:rsidRDefault="007041FA" w:rsidP="007041FA">
            <w:pPr>
              <w:spacing w:before="40" w:after="20"/>
              <w:jc w:val="right"/>
              <w:rPr>
                <w:rFonts w:cs="Arial"/>
                <w:sz w:val="18"/>
                <w:szCs w:val="18"/>
              </w:rPr>
            </w:pPr>
            <w:r w:rsidRPr="007041FA">
              <w:rPr>
                <w:rFonts w:cs="Arial"/>
                <w:sz w:val="18"/>
                <w:szCs w:val="18"/>
              </w:rPr>
              <w:t>9,636</w:t>
            </w:r>
          </w:p>
        </w:tc>
      </w:tr>
      <w:tr w:rsidR="007041FA" w:rsidRPr="007041FA" w14:paraId="06D7323D" w14:textId="77777777" w:rsidTr="00E34FA2">
        <w:trPr>
          <w:trHeight w:val="240"/>
        </w:trPr>
        <w:tc>
          <w:tcPr>
            <w:tcW w:w="2268" w:type="dxa"/>
            <w:tcBorders>
              <w:top w:val="nil"/>
              <w:left w:val="nil"/>
              <w:bottom w:val="nil"/>
              <w:right w:val="single" w:sz="18" w:space="0" w:color="C00000"/>
            </w:tcBorders>
            <w:shd w:val="clear" w:color="auto" w:fill="auto"/>
            <w:vAlign w:val="center"/>
          </w:tcPr>
          <w:p w14:paraId="5973AFA1" w14:textId="77777777" w:rsidR="007041FA" w:rsidRPr="00C935A5" w:rsidRDefault="007041FA" w:rsidP="007041FA">
            <w:pPr>
              <w:spacing w:before="40" w:after="40"/>
              <w:rPr>
                <w:rFonts w:cs="Arial"/>
                <w:sz w:val="18"/>
                <w:szCs w:val="18"/>
              </w:rPr>
            </w:pPr>
            <w:r w:rsidRPr="00C935A5">
              <w:rPr>
                <w:rFonts w:cs="Arial"/>
                <w:sz w:val="18"/>
                <w:szCs w:val="18"/>
              </w:rPr>
              <w:t>Hindmarsh S</w:t>
            </w:r>
          </w:p>
        </w:tc>
        <w:tc>
          <w:tcPr>
            <w:tcW w:w="1134" w:type="dxa"/>
            <w:tcBorders>
              <w:top w:val="nil"/>
              <w:left w:val="single" w:sz="18" w:space="0" w:color="C00000"/>
              <w:bottom w:val="nil"/>
              <w:right w:val="nil"/>
            </w:tcBorders>
            <w:shd w:val="clear" w:color="auto" w:fill="auto"/>
          </w:tcPr>
          <w:p w14:paraId="4625A42E" w14:textId="5F3F43B1" w:rsidR="007041FA" w:rsidRPr="00C628BD" w:rsidRDefault="007041FA" w:rsidP="007041FA">
            <w:pPr>
              <w:spacing w:before="40" w:after="20"/>
              <w:jc w:val="right"/>
              <w:rPr>
                <w:rFonts w:cs="Arial"/>
                <w:sz w:val="18"/>
                <w:szCs w:val="18"/>
              </w:rPr>
            </w:pPr>
            <w:r w:rsidRPr="007041FA">
              <w:rPr>
                <w:rFonts w:cs="Arial"/>
                <w:sz w:val="18"/>
                <w:szCs w:val="18"/>
              </w:rPr>
              <w:t>5,602</w:t>
            </w:r>
          </w:p>
        </w:tc>
        <w:tc>
          <w:tcPr>
            <w:tcW w:w="1134" w:type="dxa"/>
            <w:tcBorders>
              <w:top w:val="nil"/>
              <w:left w:val="nil"/>
              <w:bottom w:val="nil"/>
              <w:right w:val="nil"/>
            </w:tcBorders>
          </w:tcPr>
          <w:p w14:paraId="2D1859BF" w14:textId="1914CAA0" w:rsidR="007041FA" w:rsidRPr="00C628BD"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094A12E5" w14:textId="4DAE1020" w:rsidR="007041FA" w:rsidRPr="00C628BD"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shd w:val="clear" w:color="auto" w:fill="auto"/>
          </w:tcPr>
          <w:p w14:paraId="1A37B07B" w14:textId="29AD77B7" w:rsidR="007041FA" w:rsidRPr="00C628BD" w:rsidRDefault="007041FA" w:rsidP="007041FA">
            <w:pPr>
              <w:spacing w:before="40" w:after="20"/>
              <w:jc w:val="right"/>
              <w:rPr>
                <w:rFonts w:cs="Arial"/>
                <w:sz w:val="18"/>
                <w:szCs w:val="18"/>
              </w:rPr>
            </w:pPr>
            <w:r w:rsidRPr="007041FA">
              <w:rPr>
                <w:rFonts w:cs="Arial"/>
                <w:sz w:val="18"/>
                <w:szCs w:val="18"/>
              </w:rPr>
              <w:t>5,991</w:t>
            </w:r>
          </w:p>
        </w:tc>
        <w:tc>
          <w:tcPr>
            <w:tcW w:w="1134" w:type="dxa"/>
            <w:tcBorders>
              <w:top w:val="nil"/>
              <w:left w:val="nil"/>
              <w:bottom w:val="nil"/>
              <w:right w:val="nil"/>
            </w:tcBorders>
          </w:tcPr>
          <w:p w14:paraId="657A2C15" w14:textId="0F11FFD2" w:rsidR="007041FA" w:rsidRPr="00C628BD" w:rsidRDefault="007041FA" w:rsidP="007041FA">
            <w:pPr>
              <w:spacing w:before="40" w:after="20"/>
              <w:jc w:val="right"/>
              <w:rPr>
                <w:rFonts w:cs="Arial"/>
                <w:sz w:val="18"/>
                <w:szCs w:val="18"/>
              </w:rPr>
            </w:pPr>
            <w:r w:rsidRPr="007041FA">
              <w:rPr>
                <w:rFonts w:cs="Arial"/>
                <w:sz w:val="18"/>
                <w:szCs w:val="18"/>
              </w:rPr>
              <w:t>2,576</w:t>
            </w:r>
          </w:p>
        </w:tc>
        <w:tc>
          <w:tcPr>
            <w:tcW w:w="1134" w:type="dxa"/>
            <w:tcBorders>
              <w:top w:val="nil"/>
              <w:left w:val="nil"/>
              <w:bottom w:val="nil"/>
              <w:right w:val="nil"/>
            </w:tcBorders>
            <w:shd w:val="clear" w:color="auto" w:fill="auto"/>
          </w:tcPr>
          <w:p w14:paraId="1AFA13D2" w14:textId="408FD79B" w:rsidR="007041FA" w:rsidRPr="00C628BD" w:rsidRDefault="007041FA" w:rsidP="007041FA">
            <w:pPr>
              <w:spacing w:before="40" w:after="20"/>
              <w:jc w:val="right"/>
              <w:rPr>
                <w:rFonts w:cs="Arial"/>
                <w:sz w:val="18"/>
                <w:szCs w:val="18"/>
              </w:rPr>
            </w:pPr>
            <w:r w:rsidRPr="007041FA">
              <w:rPr>
                <w:rFonts w:cs="Arial"/>
                <w:sz w:val="18"/>
                <w:szCs w:val="18"/>
              </w:rPr>
              <w:t>3,106</w:t>
            </w:r>
          </w:p>
        </w:tc>
      </w:tr>
      <w:tr w:rsidR="007041FA" w:rsidRPr="007041FA" w14:paraId="3416E743" w14:textId="77777777" w:rsidTr="00E34FA2">
        <w:trPr>
          <w:trHeight w:val="240"/>
        </w:trPr>
        <w:tc>
          <w:tcPr>
            <w:tcW w:w="2268" w:type="dxa"/>
            <w:tcBorders>
              <w:top w:val="nil"/>
              <w:left w:val="nil"/>
              <w:bottom w:val="nil"/>
              <w:right w:val="single" w:sz="18" w:space="0" w:color="C00000"/>
            </w:tcBorders>
            <w:shd w:val="clear" w:color="auto" w:fill="auto"/>
            <w:vAlign w:val="center"/>
          </w:tcPr>
          <w:p w14:paraId="08AF0490" w14:textId="77777777" w:rsidR="007041FA" w:rsidRPr="00C935A5" w:rsidRDefault="007041FA" w:rsidP="007041FA">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C00000"/>
              <w:bottom w:val="nil"/>
              <w:right w:val="nil"/>
            </w:tcBorders>
            <w:shd w:val="clear" w:color="auto" w:fill="auto"/>
          </w:tcPr>
          <w:p w14:paraId="3D4EB6D8" w14:textId="7ED66405" w:rsidR="007041FA" w:rsidRPr="00C628BD" w:rsidRDefault="007041FA" w:rsidP="007041FA">
            <w:pPr>
              <w:spacing w:before="40" w:after="20"/>
              <w:jc w:val="right"/>
              <w:rPr>
                <w:rFonts w:cs="Arial"/>
                <w:sz w:val="18"/>
                <w:szCs w:val="18"/>
              </w:rPr>
            </w:pPr>
            <w:r w:rsidRPr="007041FA">
              <w:rPr>
                <w:rFonts w:cs="Arial"/>
                <w:sz w:val="18"/>
                <w:szCs w:val="18"/>
              </w:rPr>
              <w:t>91,736</w:t>
            </w:r>
          </w:p>
        </w:tc>
        <w:tc>
          <w:tcPr>
            <w:tcW w:w="1134" w:type="dxa"/>
            <w:tcBorders>
              <w:top w:val="nil"/>
              <w:left w:val="nil"/>
              <w:bottom w:val="nil"/>
              <w:right w:val="nil"/>
            </w:tcBorders>
          </w:tcPr>
          <w:p w14:paraId="0FC94E98" w14:textId="01C80B08" w:rsidR="007041FA" w:rsidRPr="00C628BD" w:rsidRDefault="007041FA" w:rsidP="007041FA">
            <w:pPr>
              <w:spacing w:before="40" w:after="20"/>
              <w:jc w:val="right"/>
              <w:rPr>
                <w:rFonts w:cs="Arial"/>
                <w:sz w:val="18"/>
                <w:szCs w:val="18"/>
              </w:rPr>
            </w:pPr>
            <w:r w:rsidRPr="007041FA">
              <w:rPr>
                <w:rFonts w:cs="Arial"/>
                <w:sz w:val="18"/>
                <w:szCs w:val="18"/>
              </w:rPr>
              <w:t>91,736</w:t>
            </w:r>
          </w:p>
        </w:tc>
        <w:tc>
          <w:tcPr>
            <w:tcW w:w="1134" w:type="dxa"/>
            <w:tcBorders>
              <w:top w:val="nil"/>
              <w:left w:val="nil"/>
              <w:bottom w:val="nil"/>
              <w:right w:val="nil"/>
            </w:tcBorders>
          </w:tcPr>
          <w:p w14:paraId="613BE5A6" w14:textId="725BE514" w:rsidR="007041FA" w:rsidRPr="00C628BD" w:rsidRDefault="007041FA" w:rsidP="007041FA">
            <w:pPr>
              <w:spacing w:before="40" w:after="20"/>
              <w:jc w:val="right"/>
              <w:rPr>
                <w:rFonts w:cs="Arial"/>
                <w:sz w:val="18"/>
                <w:szCs w:val="18"/>
              </w:rPr>
            </w:pPr>
            <w:r w:rsidRPr="007041FA">
              <w:rPr>
                <w:rFonts w:cs="Arial"/>
                <w:sz w:val="18"/>
                <w:szCs w:val="18"/>
              </w:rPr>
              <w:t>91,736</w:t>
            </w:r>
          </w:p>
        </w:tc>
        <w:tc>
          <w:tcPr>
            <w:tcW w:w="1134" w:type="dxa"/>
            <w:tcBorders>
              <w:top w:val="nil"/>
              <w:left w:val="nil"/>
              <w:bottom w:val="nil"/>
              <w:right w:val="nil"/>
            </w:tcBorders>
            <w:shd w:val="clear" w:color="auto" w:fill="auto"/>
          </w:tcPr>
          <w:p w14:paraId="38D8D3B1" w14:textId="4A7032CB" w:rsidR="007041FA" w:rsidRPr="00C628BD" w:rsidRDefault="007041FA" w:rsidP="007041FA">
            <w:pPr>
              <w:spacing w:before="40" w:after="20"/>
              <w:jc w:val="right"/>
              <w:rPr>
                <w:rFonts w:cs="Arial"/>
                <w:sz w:val="18"/>
                <w:szCs w:val="18"/>
              </w:rPr>
            </w:pPr>
            <w:r w:rsidRPr="007041FA">
              <w:rPr>
                <w:rFonts w:cs="Arial"/>
                <w:sz w:val="18"/>
                <w:szCs w:val="18"/>
              </w:rPr>
              <w:t>91,736</w:t>
            </w:r>
          </w:p>
        </w:tc>
        <w:tc>
          <w:tcPr>
            <w:tcW w:w="1134" w:type="dxa"/>
            <w:tcBorders>
              <w:top w:val="nil"/>
              <w:left w:val="nil"/>
              <w:bottom w:val="nil"/>
              <w:right w:val="nil"/>
            </w:tcBorders>
          </w:tcPr>
          <w:p w14:paraId="713E0929" w14:textId="694F379D" w:rsidR="007041FA" w:rsidRPr="00C628BD" w:rsidRDefault="007041FA" w:rsidP="007041FA">
            <w:pPr>
              <w:spacing w:before="40" w:after="20"/>
              <w:jc w:val="right"/>
              <w:rPr>
                <w:rFonts w:cs="Arial"/>
                <w:sz w:val="18"/>
                <w:szCs w:val="18"/>
              </w:rPr>
            </w:pPr>
            <w:r w:rsidRPr="007041FA">
              <w:rPr>
                <w:rFonts w:cs="Arial"/>
                <w:sz w:val="18"/>
                <w:szCs w:val="18"/>
              </w:rPr>
              <w:t>23,598</w:t>
            </w:r>
          </w:p>
        </w:tc>
        <w:tc>
          <w:tcPr>
            <w:tcW w:w="1134" w:type="dxa"/>
            <w:tcBorders>
              <w:top w:val="nil"/>
              <w:left w:val="nil"/>
              <w:bottom w:val="nil"/>
              <w:right w:val="nil"/>
            </w:tcBorders>
            <w:shd w:val="clear" w:color="auto" w:fill="auto"/>
          </w:tcPr>
          <w:p w14:paraId="73F25E41" w14:textId="1F1567DD" w:rsidR="007041FA" w:rsidRPr="00C628BD" w:rsidRDefault="007041FA" w:rsidP="007041FA">
            <w:pPr>
              <w:spacing w:before="40" w:after="20"/>
              <w:jc w:val="right"/>
              <w:rPr>
                <w:rFonts w:cs="Arial"/>
                <w:sz w:val="18"/>
                <w:szCs w:val="18"/>
              </w:rPr>
            </w:pPr>
            <w:r w:rsidRPr="007041FA">
              <w:rPr>
                <w:rFonts w:cs="Arial"/>
                <w:sz w:val="18"/>
                <w:szCs w:val="18"/>
              </w:rPr>
              <w:t>37,413</w:t>
            </w:r>
          </w:p>
        </w:tc>
      </w:tr>
      <w:tr w:rsidR="007041FA" w:rsidRPr="007041FA" w14:paraId="71997870" w14:textId="77777777" w:rsidTr="00E34FA2">
        <w:trPr>
          <w:trHeight w:val="240"/>
        </w:trPr>
        <w:tc>
          <w:tcPr>
            <w:tcW w:w="2268" w:type="dxa"/>
            <w:tcBorders>
              <w:top w:val="nil"/>
              <w:left w:val="nil"/>
              <w:bottom w:val="nil"/>
              <w:right w:val="single" w:sz="18" w:space="0" w:color="C00000"/>
            </w:tcBorders>
            <w:shd w:val="clear" w:color="auto" w:fill="auto"/>
            <w:vAlign w:val="center"/>
          </w:tcPr>
          <w:p w14:paraId="6DB2D4B9" w14:textId="77777777" w:rsidR="007041FA" w:rsidRPr="00C935A5" w:rsidRDefault="007041FA" w:rsidP="007041FA">
            <w:pPr>
              <w:spacing w:before="40" w:after="40"/>
              <w:rPr>
                <w:rFonts w:cs="Arial"/>
                <w:sz w:val="18"/>
                <w:szCs w:val="18"/>
              </w:rPr>
            </w:pPr>
            <w:r w:rsidRPr="00C935A5">
              <w:rPr>
                <w:rFonts w:cs="Arial"/>
                <w:sz w:val="18"/>
                <w:szCs w:val="18"/>
              </w:rPr>
              <w:t>Horsham RC</w:t>
            </w:r>
          </w:p>
        </w:tc>
        <w:tc>
          <w:tcPr>
            <w:tcW w:w="1134" w:type="dxa"/>
            <w:tcBorders>
              <w:top w:val="nil"/>
              <w:left w:val="single" w:sz="18" w:space="0" w:color="C00000"/>
              <w:bottom w:val="nil"/>
              <w:right w:val="nil"/>
            </w:tcBorders>
            <w:shd w:val="clear" w:color="auto" w:fill="auto"/>
          </w:tcPr>
          <w:p w14:paraId="00979FD1" w14:textId="4D597055" w:rsidR="007041FA" w:rsidRPr="00C628BD" w:rsidRDefault="007041FA" w:rsidP="007041FA">
            <w:pPr>
              <w:spacing w:before="40" w:after="20"/>
              <w:jc w:val="right"/>
              <w:rPr>
                <w:rFonts w:cs="Arial"/>
                <w:sz w:val="18"/>
                <w:szCs w:val="18"/>
              </w:rPr>
            </w:pPr>
            <w:r w:rsidRPr="007041FA">
              <w:rPr>
                <w:rFonts w:cs="Arial"/>
                <w:sz w:val="18"/>
                <w:szCs w:val="18"/>
              </w:rPr>
              <w:t>20,327</w:t>
            </w:r>
          </w:p>
        </w:tc>
        <w:tc>
          <w:tcPr>
            <w:tcW w:w="1134" w:type="dxa"/>
            <w:tcBorders>
              <w:top w:val="nil"/>
              <w:left w:val="nil"/>
              <w:bottom w:val="nil"/>
              <w:right w:val="nil"/>
            </w:tcBorders>
          </w:tcPr>
          <w:p w14:paraId="53DAC9E6" w14:textId="7B375DDE" w:rsidR="007041FA" w:rsidRPr="00C628BD" w:rsidRDefault="007041FA" w:rsidP="007041FA">
            <w:pPr>
              <w:spacing w:before="40" w:after="20"/>
              <w:jc w:val="right"/>
              <w:rPr>
                <w:rFonts w:cs="Arial"/>
                <w:sz w:val="18"/>
                <w:szCs w:val="18"/>
              </w:rPr>
            </w:pPr>
            <w:r w:rsidRPr="007041FA">
              <w:rPr>
                <w:rFonts w:cs="Arial"/>
                <w:sz w:val="18"/>
                <w:szCs w:val="18"/>
              </w:rPr>
              <w:t>20,327</w:t>
            </w:r>
          </w:p>
        </w:tc>
        <w:tc>
          <w:tcPr>
            <w:tcW w:w="1134" w:type="dxa"/>
            <w:tcBorders>
              <w:top w:val="nil"/>
              <w:left w:val="nil"/>
              <w:bottom w:val="nil"/>
              <w:right w:val="nil"/>
            </w:tcBorders>
          </w:tcPr>
          <w:p w14:paraId="001E1237" w14:textId="16190A8F" w:rsidR="007041FA" w:rsidRPr="00C628BD" w:rsidRDefault="007041FA" w:rsidP="007041FA">
            <w:pPr>
              <w:spacing w:before="40" w:after="20"/>
              <w:jc w:val="right"/>
              <w:rPr>
                <w:rFonts w:cs="Arial"/>
                <w:sz w:val="18"/>
                <w:szCs w:val="18"/>
              </w:rPr>
            </w:pPr>
            <w:r w:rsidRPr="007041FA">
              <w:rPr>
                <w:rFonts w:cs="Arial"/>
                <w:sz w:val="18"/>
                <w:szCs w:val="18"/>
              </w:rPr>
              <w:t>20,327</w:t>
            </w:r>
          </w:p>
        </w:tc>
        <w:tc>
          <w:tcPr>
            <w:tcW w:w="1134" w:type="dxa"/>
            <w:tcBorders>
              <w:top w:val="nil"/>
              <w:left w:val="nil"/>
              <w:bottom w:val="nil"/>
              <w:right w:val="nil"/>
            </w:tcBorders>
            <w:shd w:val="clear" w:color="auto" w:fill="auto"/>
          </w:tcPr>
          <w:p w14:paraId="0B806682" w14:textId="59B6BBA2" w:rsidR="007041FA" w:rsidRPr="00C628BD" w:rsidRDefault="007041FA" w:rsidP="007041FA">
            <w:pPr>
              <w:spacing w:before="40" w:after="20"/>
              <w:jc w:val="right"/>
              <w:rPr>
                <w:rFonts w:cs="Arial"/>
                <w:sz w:val="18"/>
                <w:szCs w:val="18"/>
              </w:rPr>
            </w:pPr>
            <w:r w:rsidRPr="007041FA">
              <w:rPr>
                <w:rFonts w:cs="Arial"/>
                <w:sz w:val="18"/>
                <w:szCs w:val="18"/>
              </w:rPr>
              <w:t>20,327</w:t>
            </w:r>
          </w:p>
        </w:tc>
        <w:tc>
          <w:tcPr>
            <w:tcW w:w="1134" w:type="dxa"/>
            <w:tcBorders>
              <w:top w:val="nil"/>
              <w:left w:val="nil"/>
              <w:bottom w:val="nil"/>
              <w:right w:val="nil"/>
            </w:tcBorders>
          </w:tcPr>
          <w:p w14:paraId="57E94205" w14:textId="133E5D5C" w:rsidR="007041FA" w:rsidRPr="00C628BD" w:rsidRDefault="007041FA" w:rsidP="007041FA">
            <w:pPr>
              <w:spacing w:before="40" w:after="20"/>
              <w:jc w:val="right"/>
              <w:rPr>
                <w:rFonts w:cs="Arial"/>
                <w:sz w:val="18"/>
                <w:szCs w:val="18"/>
              </w:rPr>
            </w:pPr>
            <w:r w:rsidRPr="007041FA">
              <w:rPr>
                <w:rFonts w:cs="Arial"/>
                <w:sz w:val="18"/>
                <w:szCs w:val="18"/>
              </w:rPr>
              <w:t>7,159</w:t>
            </w:r>
          </w:p>
        </w:tc>
        <w:tc>
          <w:tcPr>
            <w:tcW w:w="1134" w:type="dxa"/>
            <w:tcBorders>
              <w:top w:val="nil"/>
              <w:left w:val="nil"/>
              <w:bottom w:val="nil"/>
              <w:right w:val="nil"/>
            </w:tcBorders>
            <w:shd w:val="clear" w:color="auto" w:fill="auto"/>
          </w:tcPr>
          <w:p w14:paraId="2A96ADE2" w14:textId="5A903E41" w:rsidR="007041FA" w:rsidRPr="00C628BD" w:rsidRDefault="007041FA" w:rsidP="007041FA">
            <w:pPr>
              <w:spacing w:before="40" w:after="20"/>
              <w:jc w:val="right"/>
              <w:rPr>
                <w:rFonts w:cs="Arial"/>
                <w:sz w:val="18"/>
                <w:szCs w:val="18"/>
              </w:rPr>
            </w:pPr>
            <w:r w:rsidRPr="007041FA">
              <w:rPr>
                <w:rFonts w:cs="Arial"/>
                <w:sz w:val="18"/>
                <w:szCs w:val="18"/>
              </w:rPr>
              <w:t>9,780</w:t>
            </w:r>
          </w:p>
        </w:tc>
      </w:tr>
      <w:tr w:rsidR="007041FA" w:rsidRPr="007041FA" w14:paraId="0823D13B" w14:textId="77777777" w:rsidTr="00E34FA2">
        <w:trPr>
          <w:trHeight w:val="240"/>
        </w:trPr>
        <w:tc>
          <w:tcPr>
            <w:tcW w:w="2268" w:type="dxa"/>
            <w:tcBorders>
              <w:top w:val="nil"/>
              <w:left w:val="nil"/>
              <w:bottom w:val="nil"/>
              <w:right w:val="single" w:sz="18" w:space="0" w:color="C00000"/>
            </w:tcBorders>
            <w:shd w:val="clear" w:color="auto" w:fill="auto"/>
            <w:vAlign w:val="center"/>
          </w:tcPr>
          <w:p w14:paraId="27AE4984" w14:textId="77777777" w:rsidR="007041FA" w:rsidRPr="00C935A5" w:rsidRDefault="007041FA" w:rsidP="007041FA">
            <w:pPr>
              <w:spacing w:before="40" w:after="40"/>
              <w:rPr>
                <w:rFonts w:cs="Arial"/>
                <w:sz w:val="18"/>
                <w:szCs w:val="18"/>
              </w:rPr>
            </w:pPr>
            <w:r w:rsidRPr="00C935A5">
              <w:rPr>
                <w:rFonts w:cs="Arial"/>
                <w:sz w:val="18"/>
                <w:szCs w:val="18"/>
              </w:rPr>
              <w:t>Hume C</w:t>
            </w:r>
          </w:p>
        </w:tc>
        <w:tc>
          <w:tcPr>
            <w:tcW w:w="1134" w:type="dxa"/>
            <w:tcBorders>
              <w:top w:val="nil"/>
              <w:left w:val="single" w:sz="18" w:space="0" w:color="C00000"/>
              <w:bottom w:val="nil"/>
              <w:right w:val="nil"/>
            </w:tcBorders>
            <w:shd w:val="clear" w:color="auto" w:fill="auto"/>
          </w:tcPr>
          <w:p w14:paraId="644704EC" w14:textId="52490BB8" w:rsidR="007041FA" w:rsidRPr="00C628BD" w:rsidRDefault="007041FA" w:rsidP="007041FA">
            <w:pPr>
              <w:spacing w:before="40" w:after="20"/>
              <w:jc w:val="right"/>
              <w:rPr>
                <w:rFonts w:cs="Arial"/>
                <w:sz w:val="18"/>
                <w:szCs w:val="18"/>
              </w:rPr>
            </w:pPr>
            <w:r w:rsidRPr="007041FA">
              <w:rPr>
                <w:rFonts w:cs="Arial"/>
                <w:sz w:val="18"/>
                <w:szCs w:val="18"/>
              </w:rPr>
              <w:t>252,723</w:t>
            </w:r>
          </w:p>
        </w:tc>
        <w:tc>
          <w:tcPr>
            <w:tcW w:w="1134" w:type="dxa"/>
            <w:tcBorders>
              <w:top w:val="nil"/>
              <w:left w:val="nil"/>
              <w:bottom w:val="nil"/>
              <w:right w:val="nil"/>
            </w:tcBorders>
          </w:tcPr>
          <w:p w14:paraId="1394C5E0" w14:textId="575371D3" w:rsidR="007041FA" w:rsidRPr="00C628BD" w:rsidRDefault="007041FA" w:rsidP="007041FA">
            <w:pPr>
              <w:spacing w:before="40" w:after="20"/>
              <w:jc w:val="right"/>
              <w:rPr>
                <w:rFonts w:cs="Arial"/>
                <w:sz w:val="18"/>
                <w:szCs w:val="18"/>
              </w:rPr>
            </w:pPr>
            <w:r w:rsidRPr="007041FA">
              <w:rPr>
                <w:rFonts w:cs="Arial"/>
                <w:sz w:val="18"/>
                <w:szCs w:val="18"/>
              </w:rPr>
              <w:t>252,723</w:t>
            </w:r>
          </w:p>
        </w:tc>
        <w:tc>
          <w:tcPr>
            <w:tcW w:w="1134" w:type="dxa"/>
            <w:tcBorders>
              <w:top w:val="nil"/>
              <w:left w:val="nil"/>
              <w:bottom w:val="nil"/>
              <w:right w:val="nil"/>
            </w:tcBorders>
          </w:tcPr>
          <w:p w14:paraId="47743D05" w14:textId="37429FA4" w:rsidR="007041FA" w:rsidRPr="00C628BD" w:rsidRDefault="007041FA" w:rsidP="007041FA">
            <w:pPr>
              <w:spacing w:before="40" w:after="20"/>
              <w:jc w:val="right"/>
              <w:rPr>
                <w:rFonts w:cs="Arial"/>
                <w:sz w:val="18"/>
                <w:szCs w:val="18"/>
              </w:rPr>
            </w:pPr>
            <w:r w:rsidRPr="007041FA">
              <w:rPr>
                <w:rFonts w:cs="Arial"/>
                <w:sz w:val="18"/>
                <w:szCs w:val="18"/>
              </w:rPr>
              <w:t>252,723</w:t>
            </w:r>
          </w:p>
        </w:tc>
        <w:tc>
          <w:tcPr>
            <w:tcW w:w="1134" w:type="dxa"/>
            <w:tcBorders>
              <w:top w:val="nil"/>
              <w:left w:val="nil"/>
              <w:bottom w:val="nil"/>
              <w:right w:val="nil"/>
            </w:tcBorders>
            <w:shd w:val="clear" w:color="auto" w:fill="auto"/>
          </w:tcPr>
          <w:p w14:paraId="4D77EAAE" w14:textId="11F33750" w:rsidR="007041FA" w:rsidRPr="00C628BD" w:rsidRDefault="007041FA" w:rsidP="007041FA">
            <w:pPr>
              <w:spacing w:before="40" w:after="20"/>
              <w:jc w:val="right"/>
              <w:rPr>
                <w:rFonts w:cs="Arial"/>
                <w:sz w:val="18"/>
                <w:szCs w:val="18"/>
              </w:rPr>
            </w:pPr>
            <w:r w:rsidRPr="007041FA">
              <w:rPr>
                <w:rFonts w:cs="Arial"/>
                <w:sz w:val="18"/>
                <w:szCs w:val="18"/>
              </w:rPr>
              <w:t>252,723</w:t>
            </w:r>
          </w:p>
        </w:tc>
        <w:tc>
          <w:tcPr>
            <w:tcW w:w="1134" w:type="dxa"/>
            <w:tcBorders>
              <w:top w:val="nil"/>
              <w:left w:val="nil"/>
              <w:bottom w:val="nil"/>
              <w:right w:val="nil"/>
            </w:tcBorders>
          </w:tcPr>
          <w:p w14:paraId="0C72F9EB" w14:textId="6AB1276A" w:rsidR="007041FA" w:rsidRPr="00C628BD" w:rsidRDefault="007041FA" w:rsidP="007041FA">
            <w:pPr>
              <w:spacing w:before="40" w:after="20"/>
              <w:jc w:val="right"/>
              <w:rPr>
                <w:rFonts w:cs="Arial"/>
                <w:sz w:val="18"/>
                <w:szCs w:val="18"/>
              </w:rPr>
            </w:pPr>
            <w:r w:rsidRPr="007041FA">
              <w:rPr>
                <w:rFonts w:cs="Arial"/>
                <w:sz w:val="18"/>
                <w:szCs w:val="18"/>
              </w:rPr>
              <w:t>58,992</w:t>
            </w:r>
          </w:p>
        </w:tc>
        <w:tc>
          <w:tcPr>
            <w:tcW w:w="1134" w:type="dxa"/>
            <w:tcBorders>
              <w:top w:val="nil"/>
              <w:left w:val="nil"/>
              <w:bottom w:val="nil"/>
              <w:right w:val="nil"/>
            </w:tcBorders>
            <w:shd w:val="clear" w:color="auto" w:fill="auto"/>
          </w:tcPr>
          <w:p w14:paraId="31EA64A5" w14:textId="29420B9D" w:rsidR="007041FA" w:rsidRPr="00C628BD" w:rsidRDefault="007041FA" w:rsidP="007041FA">
            <w:pPr>
              <w:spacing w:before="40" w:after="20"/>
              <w:jc w:val="right"/>
              <w:rPr>
                <w:rFonts w:cs="Arial"/>
                <w:sz w:val="18"/>
                <w:szCs w:val="18"/>
              </w:rPr>
            </w:pPr>
            <w:r w:rsidRPr="007041FA">
              <w:rPr>
                <w:rFonts w:cs="Arial"/>
                <w:sz w:val="18"/>
                <w:szCs w:val="18"/>
              </w:rPr>
              <w:t>87,020</w:t>
            </w:r>
          </w:p>
        </w:tc>
      </w:tr>
      <w:tr w:rsidR="007041FA" w:rsidRPr="007041FA" w14:paraId="43FA96F5" w14:textId="77777777" w:rsidTr="00E34FA2">
        <w:trPr>
          <w:trHeight w:val="240"/>
        </w:trPr>
        <w:tc>
          <w:tcPr>
            <w:tcW w:w="2268" w:type="dxa"/>
            <w:tcBorders>
              <w:top w:val="nil"/>
              <w:left w:val="nil"/>
              <w:bottom w:val="nil"/>
              <w:right w:val="single" w:sz="18" w:space="0" w:color="C00000"/>
            </w:tcBorders>
            <w:shd w:val="clear" w:color="auto" w:fill="auto"/>
            <w:vAlign w:val="center"/>
          </w:tcPr>
          <w:p w14:paraId="611E7C41" w14:textId="77777777" w:rsidR="007041FA" w:rsidRPr="00C935A5" w:rsidRDefault="007041FA" w:rsidP="007041FA">
            <w:pPr>
              <w:spacing w:before="40" w:after="40"/>
              <w:rPr>
                <w:rFonts w:cs="Arial"/>
                <w:sz w:val="18"/>
                <w:szCs w:val="18"/>
              </w:rPr>
            </w:pPr>
            <w:r w:rsidRPr="00C935A5">
              <w:rPr>
                <w:rFonts w:cs="Arial"/>
                <w:sz w:val="18"/>
                <w:szCs w:val="18"/>
              </w:rPr>
              <w:t>Indigo S</w:t>
            </w:r>
          </w:p>
        </w:tc>
        <w:tc>
          <w:tcPr>
            <w:tcW w:w="1134" w:type="dxa"/>
            <w:tcBorders>
              <w:top w:val="nil"/>
              <w:left w:val="single" w:sz="18" w:space="0" w:color="C00000"/>
              <w:bottom w:val="nil"/>
              <w:right w:val="nil"/>
            </w:tcBorders>
            <w:shd w:val="clear" w:color="auto" w:fill="auto"/>
          </w:tcPr>
          <w:p w14:paraId="6991AFD0" w14:textId="3A9DBEA5" w:rsidR="007041FA" w:rsidRPr="00C628BD" w:rsidRDefault="007041FA" w:rsidP="007041FA">
            <w:pPr>
              <w:spacing w:before="40" w:after="20"/>
              <w:jc w:val="right"/>
              <w:rPr>
                <w:rFonts w:cs="Arial"/>
                <w:sz w:val="18"/>
                <w:szCs w:val="18"/>
              </w:rPr>
            </w:pPr>
            <w:r w:rsidRPr="007041FA">
              <w:rPr>
                <w:rFonts w:cs="Arial"/>
                <w:sz w:val="18"/>
                <w:szCs w:val="18"/>
              </w:rPr>
              <w:t>17,407</w:t>
            </w:r>
          </w:p>
        </w:tc>
        <w:tc>
          <w:tcPr>
            <w:tcW w:w="1134" w:type="dxa"/>
            <w:tcBorders>
              <w:top w:val="nil"/>
              <w:left w:val="nil"/>
              <w:bottom w:val="nil"/>
              <w:right w:val="nil"/>
            </w:tcBorders>
          </w:tcPr>
          <w:p w14:paraId="1512B57A" w14:textId="50A79DD3" w:rsidR="007041FA" w:rsidRPr="00C628BD"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63A0671D" w14:textId="495E9858" w:rsidR="007041FA" w:rsidRPr="00C628BD"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shd w:val="clear" w:color="auto" w:fill="auto"/>
          </w:tcPr>
          <w:p w14:paraId="09C8C6EA" w14:textId="4D074900" w:rsidR="007041FA" w:rsidRPr="00C628BD" w:rsidRDefault="007041FA" w:rsidP="007041FA">
            <w:pPr>
              <w:spacing w:before="40" w:after="20"/>
              <w:jc w:val="right"/>
              <w:rPr>
                <w:rFonts w:cs="Arial"/>
                <w:sz w:val="18"/>
                <w:szCs w:val="18"/>
              </w:rPr>
            </w:pPr>
            <w:r w:rsidRPr="007041FA">
              <w:rPr>
                <w:rFonts w:cs="Arial"/>
                <w:sz w:val="18"/>
                <w:szCs w:val="18"/>
              </w:rPr>
              <w:t>17,407</w:t>
            </w:r>
          </w:p>
        </w:tc>
        <w:tc>
          <w:tcPr>
            <w:tcW w:w="1134" w:type="dxa"/>
            <w:tcBorders>
              <w:top w:val="nil"/>
              <w:left w:val="nil"/>
              <w:bottom w:val="nil"/>
              <w:right w:val="nil"/>
            </w:tcBorders>
          </w:tcPr>
          <w:p w14:paraId="7683BE52" w14:textId="65C45468" w:rsidR="007041FA" w:rsidRPr="00C628BD" w:rsidRDefault="007041FA" w:rsidP="007041FA">
            <w:pPr>
              <w:spacing w:before="40" w:after="20"/>
              <w:jc w:val="right"/>
              <w:rPr>
                <w:rFonts w:cs="Arial"/>
                <w:sz w:val="18"/>
                <w:szCs w:val="18"/>
              </w:rPr>
            </w:pPr>
            <w:r w:rsidRPr="007041FA">
              <w:rPr>
                <w:rFonts w:cs="Arial"/>
                <w:sz w:val="18"/>
                <w:szCs w:val="18"/>
              </w:rPr>
              <w:t>6,382</w:t>
            </w:r>
          </w:p>
        </w:tc>
        <w:tc>
          <w:tcPr>
            <w:tcW w:w="1134" w:type="dxa"/>
            <w:tcBorders>
              <w:top w:val="nil"/>
              <w:left w:val="nil"/>
              <w:bottom w:val="nil"/>
              <w:right w:val="nil"/>
            </w:tcBorders>
            <w:shd w:val="clear" w:color="auto" w:fill="auto"/>
          </w:tcPr>
          <w:p w14:paraId="37293C49" w14:textId="37E719D6" w:rsidR="007041FA" w:rsidRPr="00C628BD" w:rsidRDefault="007041FA" w:rsidP="007041FA">
            <w:pPr>
              <w:spacing w:before="40" w:after="20"/>
              <w:jc w:val="right"/>
              <w:rPr>
                <w:rFonts w:cs="Arial"/>
                <w:sz w:val="18"/>
                <w:szCs w:val="18"/>
              </w:rPr>
            </w:pPr>
            <w:r w:rsidRPr="007041FA">
              <w:rPr>
                <w:rFonts w:cs="Arial"/>
                <w:sz w:val="18"/>
                <w:szCs w:val="18"/>
              </w:rPr>
              <w:t>7,923</w:t>
            </w:r>
          </w:p>
        </w:tc>
      </w:tr>
      <w:tr w:rsidR="007041FA" w:rsidRPr="007041FA" w14:paraId="0B0325B6" w14:textId="77777777" w:rsidTr="00E34FA2">
        <w:trPr>
          <w:trHeight w:val="240"/>
        </w:trPr>
        <w:tc>
          <w:tcPr>
            <w:tcW w:w="2268" w:type="dxa"/>
            <w:tcBorders>
              <w:top w:val="nil"/>
              <w:left w:val="nil"/>
              <w:bottom w:val="nil"/>
              <w:right w:val="single" w:sz="18" w:space="0" w:color="C00000"/>
            </w:tcBorders>
            <w:shd w:val="clear" w:color="auto" w:fill="auto"/>
            <w:vAlign w:val="center"/>
          </w:tcPr>
          <w:p w14:paraId="7F7E180E" w14:textId="77777777" w:rsidR="007041FA" w:rsidRPr="00C935A5" w:rsidRDefault="007041FA" w:rsidP="007041FA">
            <w:pPr>
              <w:spacing w:before="40" w:after="40"/>
              <w:rPr>
                <w:rFonts w:cs="Arial"/>
                <w:sz w:val="18"/>
                <w:szCs w:val="18"/>
              </w:rPr>
            </w:pPr>
            <w:r w:rsidRPr="00C935A5">
              <w:rPr>
                <w:rFonts w:cs="Arial"/>
                <w:sz w:val="18"/>
                <w:szCs w:val="18"/>
              </w:rPr>
              <w:t>Kingston C</w:t>
            </w:r>
          </w:p>
        </w:tc>
        <w:tc>
          <w:tcPr>
            <w:tcW w:w="1134" w:type="dxa"/>
            <w:tcBorders>
              <w:top w:val="nil"/>
              <w:left w:val="single" w:sz="18" w:space="0" w:color="C00000"/>
              <w:bottom w:val="nil"/>
              <w:right w:val="nil"/>
            </w:tcBorders>
            <w:shd w:val="clear" w:color="auto" w:fill="auto"/>
          </w:tcPr>
          <w:p w14:paraId="236DD63C" w14:textId="2B886775" w:rsidR="007041FA" w:rsidRPr="00C628BD" w:rsidRDefault="007041FA" w:rsidP="007041FA">
            <w:pPr>
              <w:spacing w:before="40" w:after="20"/>
              <w:jc w:val="right"/>
              <w:rPr>
                <w:rFonts w:cs="Arial"/>
                <w:sz w:val="18"/>
                <w:szCs w:val="18"/>
              </w:rPr>
            </w:pPr>
            <w:r w:rsidRPr="007041FA">
              <w:rPr>
                <w:rFonts w:cs="Arial"/>
                <w:sz w:val="18"/>
                <w:szCs w:val="18"/>
              </w:rPr>
              <w:t>159,908</w:t>
            </w:r>
          </w:p>
        </w:tc>
        <w:tc>
          <w:tcPr>
            <w:tcW w:w="1134" w:type="dxa"/>
            <w:tcBorders>
              <w:top w:val="nil"/>
              <w:left w:val="nil"/>
              <w:bottom w:val="nil"/>
              <w:right w:val="nil"/>
            </w:tcBorders>
          </w:tcPr>
          <w:p w14:paraId="47C08D18" w14:textId="2AF5C0E8" w:rsidR="007041FA" w:rsidRPr="00C628BD" w:rsidRDefault="007041FA" w:rsidP="007041FA">
            <w:pPr>
              <w:spacing w:before="40" w:after="20"/>
              <w:jc w:val="right"/>
              <w:rPr>
                <w:rFonts w:cs="Arial"/>
                <w:sz w:val="18"/>
                <w:szCs w:val="18"/>
              </w:rPr>
            </w:pPr>
            <w:r w:rsidRPr="007041FA">
              <w:rPr>
                <w:rFonts w:cs="Arial"/>
                <w:sz w:val="18"/>
                <w:szCs w:val="18"/>
              </w:rPr>
              <w:t>159,908</w:t>
            </w:r>
          </w:p>
        </w:tc>
        <w:tc>
          <w:tcPr>
            <w:tcW w:w="1134" w:type="dxa"/>
            <w:tcBorders>
              <w:top w:val="nil"/>
              <w:left w:val="nil"/>
              <w:bottom w:val="nil"/>
              <w:right w:val="nil"/>
            </w:tcBorders>
          </w:tcPr>
          <w:p w14:paraId="7DEFE474" w14:textId="30F6501C" w:rsidR="007041FA" w:rsidRPr="00C628BD" w:rsidRDefault="007041FA" w:rsidP="007041FA">
            <w:pPr>
              <w:spacing w:before="40" w:after="20"/>
              <w:jc w:val="right"/>
              <w:rPr>
                <w:rFonts w:cs="Arial"/>
                <w:sz w:val="18"/>
                <w:szCs w:val="18"/>
              </w:rPr>
            </w:pPr>
            <w:r w:rsidRPr="007041FA">
              <w:rPr>
                <w:rFonts w:cs="Arial"/>
                <w:sz w:val="18"/>
                <w:szCs w:val="18"/>
              </w:rPr>
              <w:t>159,908</w:t>
            </w:r>
          </w:p>
        </w:tc>
        <w:tc>
          <w:tcPr>
            <w:tcW w:w="1134" w:type="dxa"/>
            <w:tcBorders>
              <w:top w:val="nil"/>
              <w:left w:val="nil"/>
              <w:bottom w:val="nil"/>
              <w:right w:val="nil"/>
            </w:tcBorders>
            <w:shd w:val="clear" w:color="auto" w:fill="auto"/>
          </w:tcPr>
          <w:p w14:paraId="40F1AEA1" w14:textId="746C151D" w:rsidR="007041FA" w:rsidRPr="00C628BD" w:rsidRDefault="007041FA" w:rsidP="007041FA">
            <w:pPr>
              <w:spacing w:before="40" w:after="20"/>
              <w:jc w:val="right"/>
              <w:rPr>
                <w:rFonts w:cs="Arial"/>
                <w:sz w:val="18"/>
                <w:szCs w:val="18"/>
              </w:rPr>
            </w:pPr>
            <w:r w:rsidRPr="007041FA">
              <w:rPr>
                <w:rFonts w:cs="Arial"/>
                <w:sz w:val="18"/>
                <w:szCs w:val="18"/>
              </w:rPr>
              <w:t>159,908</w:t>
            </w:r>
          </w:p>
        </w:tc>
        <w:tc>
          <w:tcPr>
            <w:tcW w:w="1134" w:type="dxa"/>
            <w:tcBorders>
              <w:top w:val="nil"/>
              <w:left w:val="nil"/>
              <w:bottom w:val="nil"/>
              <w:right w:val="nil"/>
            </w:tcBorders>
          </w:tcPr>
          <w:p w14:paraId="12C53952" w14:textId="37D6EA7A" w:rsidR="007041FA" w:rsidRPr="00C628BD" w:rsidRDefault="007041FA" w:rsidP="007041FA">
            <w:pPr>
              <w:spacing w:before="40" w:after="20"/>
              <w:jc w:val="right"/>
              <w:rPr>
                <w:rFonts w:cs="Arial"/>
                <w:sz w:val="18"/>
                <w:szCs w:val="18"/>
              </w:rPr>
            </w:pPr>
            <w:r w:rsidRPr="007041FA">
              <w:rPr>
                <w:rFonts w:cs="Arial"/>
                <w:sz w:val="18"/>
                <w:szCs w:val="18"/>
              </w:rPr>
              <w:t>44,128</w:t>
            </w:r>
          </w:p>
        </w:tc>
        <w:tc>
          <w:tcPr>
            <w:tcW w:w="1134" w:type="dxa"/>
            <w:tcBorders>
              <w:top w:val="nil"/>
              <w:left w:val="nil"/>
              <w:bottom w:val="nil"/>
              <w:right w:val="nil"/>
            </w:tcBorders>
            <w:shd w:val="clear" w:color="auto" w:fill="auto"/>
          </w:tcPr>
          <w:p w14:paraId="3334C8AB" w14:textId="4AEE2BF4" w:rsidR="007041FA" w:rsidRPr="00C628BD" w:rsidRDefault="007041FA" w:rsidP="007041FA">
            <w:pPr>
              <w:spacing w:before="40" w:after="20"/>
              <w:jc w:val="right"/>
              <w:rPr>
                <w:rFonts w:cs="Arial"/>
                <w:sz w:val="18"/>
                <w:szCs w:val="18"/>
              </w:rPr>
            </w:pPr>
            <w:r w:rsidRPr="007041FA">
              <w:rPr>
                <w:rFonts w:cs="Arial"/>
                <w:sz w:val="18"/>
                <w:szCs w:val="18"/>
              </w:rPr>
              <w:t>65,603</w:t>
            </w:r>
          </w:p>
        </w:tc>
      </w:tr>
      <w:tr w:rsidR="007041FA" w:rsidRPr="007041FA" w14:paraId="495B06E3" w14:textId="77777777" w:rsidTr="00E34FA2">
        <w:trPr>
          <w:trHeight w:val="240"/>
        </w:trPr>
        <w:tc>
          <w:tcPr>
            <w:tcW w:w="2268" w:type="dxa"/>
            <w:tcBorders>
              <w:top w:val="nil"/>
              <w:left w:val="nil"/>
              <w:bottom w:val="nil"/>
              <w:right w:val="single" w:sz="18" w:space="0" w:color="C00000"/>
            </w:tcBorders>
            <w:shd w:val="clear" w:color="auto" w:fill="auto"/>
            <w:vAlign w:val="center"/>
          </w:tcPr>
          <w:p w14:paraId="12CA6593" w14:textId="77777777" w:rsidR="007041FA" w:rsidRPr="00C935A5" w:rsidRDefault="007041FA" w:rsidP="007041FA">
            <w:pPr>
              <w:spacing w:before="40" w:after="40"/>
              <w:rPr>
                <w:rFonts w:cs="Arial"/>
                <w:sz w:val="18"/>
                <w:szCs w:val="18"/>
              </w:rPr>
            </w:pPr>
            <w:r w:rsidRPr="00C935A5">
              <w:rPr>
                <w:rFonts w:cs="Arial"/>
                <w:sz w:val="18"/>
                <w:szCs w:val="18"/>
              </w:rPr>
              <w:t>Knox C</w:t>
            </w:r>
          </w:p>
        </w:tc>
        <w:tc>
          <w:tcPr>
            <w:tcW w:w="1134" w:type="dxa"/>
            <w:tcBorders>
              <w:top w:val="nil"/>
              <w:left w:val="single" w:sz="18" w:space="0" w:color="C00000"/>
              <w:bottom w:val="nil"/>
              <w:right w:val="nil"/>
            </w:tcBorders>
            <w:shd w:val="clear" w:color="auto" w:fill="auto"/>
          </w:tcPr>
          <w:p w14:paraId="79A7838D" w14:textId="7172FCA8" w:rsidR="007041FA" w:rsidRPr="00C628BD" w:rsidRDefault="007041FA" w:rsidP="007041FA">
            <w:pPr>
              <w:spacing w:before="40" w:after="20"/>
              <w:jc w:val="right"/>
              <w:rPr>
                <w:rFonts w:cs="Arial"/>
                <w:sz w:val="18"/>
                <w:szCs w:val="18"/>
              </w:rPr>
            </w:pPr>
            <w:r w:rsidRPr="007041FA">
              <w:rPr>
                <w:rFonts w:cs="Arial"/>
                <w:sz w:val="18"/>
                <w:szCs w:val="18"/>
              </w:rPr>
              <w:t>159,404</w:t>
            </w:r>
          </w:p>
        </w:tc>
        <w:tc>
          <w:tcPr>
            <w:tcW w:w="1134" w:type="dxa"/>
            <w:tcBorders>
              <w:top w:val="nil"/>
              <w:left w:val="nil"/>
              <w:bottom w:val="nil"/>
              <w:right w:val="nil"/>
            </w:tcBorders>
          </w:tcPr>
          <w:p w14:paraId="2A6EBF8B" w14:textId="6353B470" w:rsidR="007041FA" w:rsidRPr="00C628BD" w:rsidRDefault="007041FA" w:rsidP="007041FA">
            <w:pPr>
              <w:spacing w:before="40" w:after="20"/>
              <w:jc w:val="right"/>
              <w:rPr>
                <w:rFonts w:cs="Arial"/>
                <w:sz w:val="18"/>
                <w:szCs w:val="18"/>
              </w:rPr>
            </w:pPr>
            <w:r w:rsidRPr="007041FA">
              <w:rPr>
                <w:rFonts w:cs="Arial"/>
                <w:sz w:val="18"/>
                <w:szCs w:val="18"/>
              </w:rPr>
              <w:t>159,404</w:t>
            </w:r>
          </w:p>
        </w:tc>
        <w:tc>
          <w:tcPr>
            <w:tcW w:w="1134" w:type="dxa"/>
            <w:tcBorders>
              <w:top w:val="nil"/>
              <w:left w:val="nil"/>
              <w:bottom w:val="nil"/>
              <w:right w:val="nil"/>
            </w:tcBorders>
          </w:tcPr>
          <w:p w14:paraId="113815E4" w14:textId="1D3E0CD3" w:rsidR="007041FA" w:rsidRPr="00C628BD" w:rsidRDefault="007041FA" w:rsidP="007041FA">
            <w:pPr>
              <w:spacing w:before="40" w:after="20"/>
              <w:jc w:val="right"/>
              <w:rPr>
                <w:rFonts w:cs="Arial"/>
                <w:sz w:val="18"/>
                <w:szCs w:val="18"/>
              </w:rPr>
            </w:pPr>
            <w:r w:rsidRPr="007041FA">
              <w:rPr>
                <w:rFonts w:cs="Arial"/>
                <w:sz w:val="18"/>
                <w:szCs w:val="18"/>
              </w:rPr>
              <w:t>159,404</w:t>
            </w:r>
          </w:p>
        </w:tc>
        <w:tc>
          <w:tcPr>
            <w:tcW w:w="1134" w:type="dxa"/>
            <w:tcBorders>
              <w:top w:val="nil"/>
              <w:left w:val="nil"/>
              <w:bottom w:val="nil"/>
              <w:right w:val="nil"/>
            </w:tcBorders>
            <w:shd w:val="clear" w:color="auto" w:fill="auto"/>
          </w:tcPr>
          <w:p w14:paraId="75B71321" w14:textId="707EAFD9" w:rsidR="007041FA" w:rsidRPr="00C628BD" w:rsidRDefault="007041FA" w:rsidP="007041FA">
            <w:pPr>
              <w:spacing w:before="40" w:after="20"/>
              <w:jc w:val="right"/>
              <w:rPr>
                <w:rFonts w:cs="Arial"/>
                <w:sz w:val="18"/>
                <w:szCs w:val="18"/>
              </w:rPr>
            </w:pPr>
            <w:r w:rsidRPr="007041FA">
              <w:rPr>
                <w:rFonts w:cs="Arial"/>
                <w:sz w:val="18"/>
                <w:szCs w:val="18"/>
              </w:rPr>
              <w:t>159,404</w:t>
            </w:r>
          </w:p>
        </w:tc>
        <w:tc>
          <w:tcPr>
            <w:tcW w:w="1134" w:type="dxa"/>
            <w:tcBorders>
              <w:top w:val="nil"/>
              <w:left w:val="nil"/>
              <w:bottom w:val="nil"/>
              <w:right w:val="nil"/>
            </w:tcBorders>
          </w:tcPr>
          <w:p w14:paraId="0B65DED0" w14:textId="2E18FD1E" w:rsidR="007041FA" w:rsidRPr="00C628BD" w:rsidRDefault="007041FA" w:rsidP="007041FA">
            <w:pPr>
              <w:spacing w:before="40" w:after="20"/>
              <w:jc w:val="right"/>
              <w:rPr>
                <w:rFonts w:cs="Arial"/>
                <w:sz w:val="18"/>
                <w:szCs w:val="18"/>
              </w:rPr>
            </w:pPr>
            <w:r w:rsidRPr="007041FA">
              <w:rPr>
                <w:rFonts w:cs="Arial"/>
                <w:sz w:val="18"/>
                <w:szCs w:val="18"/>
              </w:rPr>
              <w:t>44,574</w:t>
            </w:r>
          </w:p>
        </w:tc>
        <w:tc>
          <w:tcPr>
            <w:tcW w:w="1134" w:type="dxa"/>
            <w:tcBorders>
              <w:top w:val="nil"/>
              <w:left w:val="nil"/>
              <w:bottom w:val="nil"/>
              <w:right w:val="nil"/>
            </w:tcBorders>
            <w:shd w:val="clear" w:color="auto" w:fill="auto"/>
          </w:tcPr>
          <w:p w14:paraId="5E2194EC" w14:textId="0FB33AB3" w:rsidR="007041FA" w:rsidRPr="00C628BD" w:rsidRDefault="007041FA" w:rsidP="007041FA">
            <w:pPr>
              <w:spacing w:before="40" w:after="20"/>
              <w:jc w:val="right"/>
              <w:rPr>
                <w:rFonts w:cs="Arial"/>
                <w:sz w:val="18"/>
                <w:szCs w:val="18"/>
              </w:rPr>
            </w:pPr>
            <w:r w:rsidRPr="007041FA">
              <w:rPr>
                <w:rFonts w:cs="Arial"/>
                <w:sz w:val="18"/>
                <w:szCs w:val="18"/>
              </w:rPr>
              <w:t>60,671</w:t>
            </w:r>
          </w:p>
        </w:tc>
      </w:tr>
      <w:tr w:rsidR="007041FA" w:rsidRPr="007041FA" w14:paraId="0CC82CDB" w14:textId="77777777" w:rsidTr="00E34FA2">
        <w:trPr>
          <w:trHeight w:val="240"/>
        </w:trPr>
        <w:tc>
          <w:tcPr>
            <w:tcW w:w="2268" w:type="dxa"/>
            <w:tcBorders>
              <w:top w:val="nil"/>
              <w:left w:val="nil"/>
              <w:bottom w:val="nil"/>
              <w:right w:val="single" w:sz="18" w:space="0" w:color="C00000"/>
            </w:tcBorders>
            <w:shd w:val="clear" w:color="auto" w:fill="auto"/>
            <w:vAlign w:val="center"/>
          </w:tcPr>
          <w:p w14:paraId="4424148C" w14:textId="77777777" w:rsidR="007041FA" w:rsidRPr="00C935A5" w:rsidRDefault="007041FA" w:rsidP="007041FA">
            <w:pPr>
              <w:spacing w:before="40" w:after="40"/>
              <w:rPr>
                <w:rFonts w:cs="Arial"/>
                <w:sz w:val="18"/>
                <w:szCs w:val="18"/>
              </w:rPr>
            </w:pPr>
            <w:r w:rsidRPr="00C935A5">
              <w:rPr>
                <w:rFonts w:cs="Arial"/>
                <w:sz w:val="18"/>
                <w:szCs w:val="18"/>
              </w:rPr>
              <w:t>Latrobe C</w:t>
            </w:r>
          </w:p>
        </w:tc>
        <w:tc>
          <w:tcPr>
            <w:tcW w:w="1134" w:type="dxa"/>
            <w:tcBorders>
              <w:top w:val="nil"/>
              <w:left w:val="single" w:sz="18" w:space="0" w:color="C00000"/>
              <w:bottom w:val="nil"/>
              <w:right w:val="nil"/>
            </w:tcBorders>
            <w:shd w:val="clear" w:color="auto" w:fill="auto"/>
          </w:tcPr>
          <w:p w14:paraId="37350FC8" w14:textId="472D16AF" w:rsidR="007041FA" w:rsidRPr="00C628BD" w:rsidRDefault="007041FA" w:rsidP="007041FA">
            <w:pPr>
              <w:spacing w:before="40" w:after="20"/>
              <w:jc w:val="right"/>
              <w:rPr>
                <w:rFonts w:cs="Arial"/>
                <w:sz w:val="18"/>
                <w:szCs w:val="18"/>
              </w:rPr>
            </w:pPr>
            <w:r w:rsidRPr="007041FA">
              <w:rPr>
                <w:rFonts w:cs="Arial"/>
                <w:sz w:val="18"/>
                <w:szCs w:val="18"/>
              </w:rPr>
              <w:t>77,606</w:t>
            </w:r>
          </w:p>
        </w:tc>
        <w:tc>
          <w:tcPr>
            <w:tcW w:w="1134" w:type="dxa"/>
            <w:tcBorders>
              <w:top w:val="nil"/>
              <w:left w:val="nil"/>
              <w:bottom w:val="nil"/>
              <w:right w:val="nil"/>
            </w:tcBorders>
          </w:tcPr>
          <w:p w14:paraId="09AB4C18" w14:textId="27CC2559" w:rsidR="007041FA" w:rsidRPr="00C628BD" w:rsidRDefault="007041FA" w:rsidP="007041FA">
            <w:pPr>
              <w:spacing w:before="40" w:after="20"/>
              <w:jc w:val="right"/>
              <w:rPr>
                <w:rFonts w:cs="Arial"/>
                <w:sz w:val="18"/>
                <w:szCs w:val="18"/>
              </w:rPr>
            </w:pPr>
            <w:r w:rsidRPr="007041FA">
              <w:rPr>
                <w:rFonts w:cs="Arial"/>
                <w:sz w:val="18"/>
                <w:szCs w:val="18"/>
              </w:rPr>
              <w:t>77,606</w:t>
            </w:r>
          </w:p>
        </w:tc>
        <w:tc>
          <w:tcPr>
            <w:tcW w:w="1134" w:type="dxa"/>
            <w:tcBorders>
              <w:top w:val="nil"/>
              <w:left w:val="nil"/>
              <w:bottom w:val="nil"/>
              <w:right w:val="nil"/>
            </w:tcBorders>
          </w:tcPr>
          <w:p w14:paraId="07A8247F" w14:textId="5DC17EC7" w:rsidR="007041FA" w:rsidRPr="00C628BD" w:rsidRDefault="007041FA" w:rsidP="007041FA">
            <w:pPr>
              <w:spacing w:before="40" w:after="20"/>
              <w:jc w:val="right"/>
              <w:rPr>
                <w:rFonts w:cs="Arial"/>
                <w:sz w:val="18"/>
                <w:szCs w:val="18"/>
              </w:rPr>
            </w:pPr>
            <w:r w:rsidRPr="007041FA">
              <w:rPr>
                <w:rFonts w:cs="Arial"/>
                <w:sz w:val="18"/>
                <w:szCs w:val="18"/>
              </w:rPr>
              <w:t>77,606</w:t>
            </w:r>
          </w:p>
        </w:tc>
        <w:tc>
          <w:tcPr>
            <w:tcW w:w="1134" w:type="dxa"/>
            <w:tcBorders>
              <w:top w:val="nil"/>
              <w:left w:val="nil"/>
              <w:bottom w:val="nil"/>
              <w:right w:val="nil"/>
            </w:tcBorders>
            <w:shd w:val="clear" w:color="auto" w:fill="auto"/>
          </w:tcPr>
          <w:p w14:paraId="0B92DF6E" w14:textId="63298204" w:rsidR="007041FA" w:rsidRPr="00C628BD" w:rsidRDefault="007041FA" w:rsidP="007041FA">
            <w:pPr>
              <w:spacing w:before="40" w:after="20"/>
              <w:jc w:val="right"/>
              <w:rPr>
                <w:rFonts w:cs="Arial"/>
                <w:sz w:val="18"/>
                <w:szCs w:val="18"/>
              </w:rPr>
            </w:pPr>
            <w:r w:rsidRPr="007041FA">
              <w:rPr>
                <w:rFonts w:cs="Arial"/>
                <w:sz w:val="18"/>
                <w:szCs w:val="18"/>
              </w:rPr>
              <w:t>77,606</w:t>
            </w:r>
          </w:p>
        </w:tc>
        <w:tc>
          <w:tcPr>
            <w:tcW w:w="1134" w:type="dxa"/>
            <w:tcBorders>
              <w:top w:val="nil"/>
              <w:left w:val="nil"/>
              <w:bottom w:val="nil"/>
              <w:right w:val="nil"/>
            </w:tcBorders>
          </w:tcPr>
          <w:p w14:paraId="1C9246F8" w14:textId="69DF8D7D" w:rsidR="007041FA" w:rsidRPr="00C628BD" w:rsidRDefault="007041FA" w:rsidP="007041FA">
            <w:pPr>
              <w:spacing w:before="40" w:after="20"/>
              <w:jc w:val="right"/>
              <w:rPr>
                <w:rFonts w:cs="Arial"/>
                <w:sz w:val="18"/>
                <w:szCs w:val="18"/>
              </w:rPr>
            </w:pPr>
            <w:r w:rsidRPr="007041FA">
              <w:rPr>
                <w:rFonts w:cs="Arial"/>
                <w:sz w:val="18"/>
                <w:szCs w:val="18"/>
              </w:rPr>
              <w:t>29,059</w:t>
            </w:r>
          </w:p>
        </w:tc>
        <w:tc>
          <w:tcPr>
            <w:tcW w:w="1134" w:type="dxa"/>
            <w:tcBorders>
              <w:top w:val="nil"/>
              <w:left w:val="nil"/>
              <w:bottom w:val="nil"/>
              <w:right w:val="nil"/>
            </w:tcBorders>
            <w:shd w:val="clear" w:color="auto" w:fill="auto"/>
          </w:tcPr>
          <w:p w14:paraId="32B960ED" w14:textId="4043D18C" w:rsidR="007041FA" w:rsidRPr="00C628BD" w:rsidRDefault="007041FA" w:rsidP="007041FA">
            <w:pPr>
              <w:spacing w:before="40" w:after="20"/>
              <w:jc w:val="right"/>
              <w:rPr>
                <w:rFonts w:cs="Arial"/>
                <w:sz w:val="18"/>
                <w:szCs w:val="18"/>
              </w:rPr>
            </w:pPr>
            <w:r w:rsidRPr="007041FA">
              <w:rPr>
                <w:rFonts w:cs="Arial"/>
                <w:sz w:val="18"/>
                <w:szCs w:val="18"/>
              </w:rPr>
              <w:t>36,304</w:t>
            </w:r>
          </w:p>
        </w:tc>
      </w:tr>
      <w:tr w:rsidR="007041FA" w:rsidRPr="007041FA" w14:paraId="462806DE" w14:textId="77777777" w:rsidTr="00E34FA2">
        <w:trPr>
          <w:trHeight w:val="240"/>
        </w:trPr>
        <w:tc>
          <w:tcPr>
            <w:tcW w:w="2268" w:type="dxa"/>
            <w:tcBorders>
              <w:top w:val="nil"/>
              <w:left w:val="nil"/>
              <w:bottom w:val="nil"/>
              <w:right w:val="single" w:sz="18" w:space="0" w:color="C00000"/>
            </w:tcBorders>
            <w:shd w:val="clear" w:color="auto" w:fill="auto"/>
            <w:vAlign w:val="center"/>
          </w:tcPr>
          <w:p w14:paraId="766D8F58" w14:textId="77777777" w:rsidR="007041FA" w:rsidRPr="00C935A5" w:rsidRDefault="007041FA" w:rsidP="007041FA">
            <w:pPr>
              <w:spacing w:before="40" w:after="40"/>
              <w:rPr>
                <w:rFonts w:cs="Arial"/>
                <w:sz w:val="18"/>
                <w:szCs w:val="18"/>
              </w:rPr>
            </w:pPr>
            <w:r w:rsidRPr="00C935A5">
              <w:rPr>
                <w:rFonts w:cs="Arial"/>
                <w:sz w:val="18"/>
                <w:szCs w:val="18"/>
              </w:rPr>
              <w:t>Loddon S</w:t>
            </w:r>
          </w:p>
        </w:tc>
        <w:tc>
          <w:tcPr>
            <w:tcW w:w="1134" w:type="dxa"/>
            <w:tcBorders>
              <w:top w:val="nil"/>
              <w:left w:val="single" w:sz="18" w:space="0" w:color="C00000"/>
              <w:bottom w:val="nil"/>
              <w:right w:val="nil"/>
            </w:tcBorders>
            <w:shd w:val="clear" w:color="auto" w:fill="auto"/>
          </w:tcPr>
          <w:p w14:paraId="64210F3D" w14:textId="4A6DB89B" w:rsidR="007041FA" w:rsidRPr="00C628BD" w:rsidRDefault="007041FA" w:rsidP="007041FA">
            <w:pPr>
              <w:spacing w:before="40" w:after="20"/>
              <w:jc w:val="right"/>
              <w:rPr>
                <w:rFonts w:cs="Arial"/>
                <w:sz w:val="18"/>
                <w:szCs w:val="18"/>
              </w:rPr>
            </w:pPr>
            <w:r w:rsidRPr="007041FA">
              <w:rPr>
                <w:rFonts w:cs="Arial"/>
                <w:sz w:val="18"/>
                <w:szCs w:val="18"/>
              </w:rPr>
              <w:t>7,729</w:t>
            </w:r>
          </w:p>
        </w:tc>
        <w:tc>
          <w:tcPr>
            <w:tcW w:w="1134" w:type="dxa"/>
            <w:tcBorders>
              <w:top w:val="nil"/>
              <w:left w:val="nil"/>
              <w:bottom w:val="nil"/>
              <w:right w:val="nil"/>
            </w:tcBorders>
          </w:tcPr>
          <w:p w14:paraId="63528321" w14:textId="6E4FF463" w:rsidR="007041FA" w:rsidRPr="00C628BD"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2A7BE8F0" w14:textId="0C5F7141" w:rsidR="007041FA" w:rsidRPr="00C628BD"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shd w:val="clear" w:color="auto" w:fill="auto"/>
          </w:tcPr>
          <w:p w14:paraId="6F7D7F5F" w14:textId="448884AF" w:rsidR="007041FA" w:rsidRPr="00C628BD" w:rsidRDefault="007041FA" w:rsidP="007041FA">
            <w:pPr>
              <w:spacing w:before="40" w:after="20"/>
              <w:jc w:val="right"/>
              <w:rPr>
                <w:rFonts w:cs="Arial"/>
                <w:sz w:val="18"/>
                <w:szCs w:val="18"/>
              </w:rPr>
            </w:pPr>
            <w:r w:rsidRPr="007041FA">
              <w:rPr>
                <w:rFonts w:cs="Arial"/>
                <w:sz w:val="18"/>
                <w:szCs w:val="18"/>
              </w:rPr>
              <w:t>8,353</w:t>
            </w:r>
          </w:p>
        </w:tc>
        <w:tc>
          <w:tcPr>
            <w:tcW w:w="1134" w:type="dxa"/>
            <w:tcBorders>
              <w:top w:val="nil"/>
              <w:left w:val="nil"/>
              <w:bottom w:val="nil"/>
              <w:right w:val="nil"/>
            </w:tcBorders>
          </w:tcPr>
          <w:p w14:paraId="3C8C5F6A" w14:textId="04CAB93C" w:rsidR="007041FA" w:rsidRPr="00C628BD" w:rsidRDefault="007041FA" w:rsidP="007041FA">
            <w:pPr>
              <w:spacing w:before="40" w:after="20"/>
              <w:jc w:val="right"/>
              <w:rPr>
                <w:rFonts w:cs="Arial"/>
                <w:sz w:val="18"/>
                <w:szCs w:val="18"/>
              </w:rPr>
            </w:pPr>
            <w:r w:rsidRPr="007041FA">
              <w:rPr>
                <w:rFonts w:cs="Arial"/>
                <w:sz w:val="18"/>
                <w:szCs w:val="18"/>
              </w:rPr>
              <w:t>3,915</w:t>
            </w:r>
          </w:p>
        </w:tc>
        <w:tc>
          <w:tcPr>
            <w:tcW w:w="1134" w:type="dxa"/>
            <w:tcBorders>
              <w:top w:val="nil"/>
              <w:left w:val="nil"/>
              <w:bottom w:val="nil"/>
              <w:right w:val="nil"/>
            </w:tcBorders>
            <w:shd w:val="clear" w:color="auto" w:fill="auto"/>
          </w:tcPr>
          <w:p w14:paraId="703541BE" w14:textId="7030F04F" w:rsidR="007041FA" w:rsidRPr="00C628BD" w:rsidRDefault="007041FA" w:rsidP="007041FA">
            <w:pPr>
              <w:spacing w:before="40" w:after="20"/>
              <w:jc w:val="right"/>
              <w:rPr>
                <w:rFonts w:cs="Arial"/>
                <w:sz w:val="18"/>
                <w:szCs w:val="18"/>
              </w:rPr>
            </w:pPr>
            <w:r w:rsidRPr="007041FA">
              <w:rPr>
                <w:rFonts w:cs="Arial"/>
                <w:sz w:val="18"/>
                <w:szCs w:val="18"/>
              </w:rPr>
              <w:t>4,440</w:t>
            </w:r>
          </w:p>
        </w:tc>
      </w:tr>
    </w:tbl>
    <w:p w14:paraId="089C3B68" w14:textId="77777777" w:rsidR="00D50E04" w:rsidRPr="00C935A5" w:rsidRDefault="00D50E04" w:rsidP="00FF36E8">
      <w:pPr>
        <w:spacing w:before="40" w:after="20"/>
        <w:rPr>
          <w:rFonts w:cs="Arial"/>
          <w:sz w:val="18"/>
          <w:szCs w:val="18"/>
        </w:rPr>
      </w:pPr>
    </w:p>
    <w:p w14:paraId="489194F2" w14:textId="47204FE6" w:rsidR="008C2184" w:rsidRPr="00C935A5" w:rsidRDefault="006D154A" w:rsidP="00FF36E8">
      <w:pPr>
        <w:spacing w:before="40" w:after="20"/>
        <w:rPr>
          <w:rFonts w:cs="Arial"/>
          <w:i/>
          <w:sz w:val="16"/>
          <w:szCs w:val="16"/>
        </w:rPr>
      </w:pPr>
      <w:r w:rsidRPr="00CF4B38">
        <w:rPr>
          <w:rFonts w:cs="Arial"/>
          <w:i/>
          <w:sz w:val="16"/>
          <w:szCs w:val="16"/>
        </w:rPr>
        <w:t xml:space="preserve">* </w:t>
      </w:r>
      <w:r w:rsidR="007041FA" w:rsidRPr="00CF4B38">
        <w:rPr>
          <w:rFonts w:cs="Arial"/>
          <w:i/>
          <w:sz w:val="16"/>
          <w:szCs w:val="16"/>
        </w:rPr>
        <w:t>Modified Population - adjusted by two-thirds vacancy rate to take account of part-time residents</w:t>
      </w:r>
      <w:r w:rsidRPr="00CF4B38">
        <w:rPr>
          <w:rFonts w:cs="Arial"/>
          <w:i/>
          <w:sz w:val="16"/>
          <w:szCs w:val="16"/>
        </w:rPr>
        <w:t>.</w:t>
      </w:r>
      <w:r w:rsidRPr="00C935A5">
        <w:rPr>
          <w:rFonts w:cs="Arial"/>
          <w:i/>
          <w:sz w:val="16"/>
          <w:szCs w:val="16"/>
        </w:rPr>
        <w:t xml:space="preserve">  </w:t>
      </w:r>
    </w:p>
    <w:p w14:paraId="369BE095" w14:textId="420BB00E" w:rsidR="00BA1A67" w:rsidRPr="00C935A5" w:rsidRDefault="00BA1A67">
      <w:pPr>
        <w:rPr>
          <w:rFonts w:cs="Arial"/>
          <w:i/>
          <w:sz w:val="16"/>
          <w:szCs w:val="16"/>
        </w:rPr>
      </w:pPr>
      <w:r w:rsidRPr="00C935A5">
        <w:rPr>
          <w:rFonts w:cs="Arial"/>
          <w:i/>
          <w:sz w:val="16"/>
          <w:szCs w:val="16"/>
        </w:rPr>
        <w:br w:type="page"/>
      </w:r>
    </w:p>
    <w:p w14:paraId="140BF3E4" w14:textId="49C185F0" w:rsidR="00BF4614" w:rsidRPr="00C935A5" w:rsidRDefault="00E02B3C" w:rsidP="00E02B3C">
      <w:pPr>
        <w:pStyle w:val="VGC-Head10"/>
      </w:pPr>
      <w:r>
        <w:t>2023-24</w:t>
      </w:r>
      <w:r w:rsidR="00A97ABE" w:rsidRPr="00C935A5">
        <w:t xml:space="preserve"> </w:t>
      </w:r>
      <w:r w:rsidR="00BF4614" w:rsidRPr="00C935A5">
        <w:t>General Purpose Grants</w:t>
      </w:r>
      <w:r w:rsidR="00CE4507" w:rsidRPr="00C935A5">
        <w:tab/>
        <w:t>Appendix 4</w:t>
      </w:r>
    </w:p>
    <w:p w14:paraId="29981B7D" w14:textId="77777777" w:rsidR="004C2CCF" w:rsidRPr="00C935A5" w:rsidRDefault="004F1184" w:rsidP="00E02B3C">
      <w:pPr>
        <w:pStyle w:val="VGC-Head2"/>
      </w:pPr>
      <w:r w:rsidRPr="00C935A5">
        <w:tab/>
      </w:r>
      <w:r w:rsidR="004C2CCF" w:rsidRPr="00C935A5">
        <w:t xml:space="preserve">A.  </w:t>
      </w:r>
      <w:r w:rsidR="00674746" w:rsidRPr="00C935A5">
        <w:t>Major Cost Drivers (Units)</w:t>
      </w:r>
    </w:p>
    <w:p w14:paraId="4B6363F3" w14:textId="77777777" w:rsidR="00CD20BD" w:rsidRPr="00C935A5"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C935A5" w14:paraId="72E8D1E0" w14:textId="77777777" w:rsidTr="00DD07A4">
        <w:trPr>
          <w:tblHeader/>
        </w:trPr>
        <w:tc>
          <w:tcPr>
            <w:tcW w:w="2268" w:type="dxa"/>
            <w:vMerge w:val="restart"/>
            <w:tcBorders>
              <w:top w:val="nil"/>
              <w:left w:val="nil"/>
              <w:right w:val="single" w:sz="18" w:space="0" w:color="C00000"/>
            </w:tcBorders>
            <w:shd w:val="clear" w:color="auto" w:fill="auto"/>
            <w:vAlign w:val="bottom"/>
          </w:tcPr>
          <w:p w14:paraId="3EFE3D71" w14:textId="77777777" w:rsidR="006D154A" w:rsidRPr="00C935A5" w:rsidRDefault="006D154A" w:rsidP="008001AD">
            <w:pPr>
              <w:spacing w:before="40" w:after="20"/>
              <w:jc w:val="center"/>
              <w:rPr>
                <w:rFonts w:cs="Arial"/>
                <w:sz w:val="18"/>
                <w:szCs w:val="18"/>
              </w:rPr>
            </w:pPr>
          </w:p>
        </w:tc>
        <w:tc>
          <w:tcPr>
            <w:tcW w:w="1134" w:type="dxa"/>
            <w:vMerge w:val="restart"/>
            <w:tcBorders>
              <w:top w:val="nil"/>
              <w:left w:val="single" w:sz="18" w:space="0" w:color="C00000"/>
              <w:bottom w:val="single" w:sz="8" w:space="0" w:color="C00000"/>
              <w:right w:val="nil"/>
            </w:tcBorders>
            <w:shd w:val="clear" w:color="auto" w:fill="auto"/>
            <w:vAlign w:val="bottom"/>
          </w:tcPr>
          <w:p w14:paraId="3A87DB90" w14:textId="310E132C" w:rsidR="006D154A" w:rsidRPr="00C935A5" w:rsidRDefault="006D154A" w:rsidP="008001AD">
            <w:pPr>
              <w:spacing w:before="40" w:after="2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sidR="00E02B3C">
              <w:rPr>
                <w:rFonts w:cs="Arial"/>
                <w:sz w:val="16"/>
                <w:szCs w:val="16"/>
              </w:rPr>
              <w:t>June 2022</w:t>
            </w:r>
            <w:r w:rsidRPr="00C935A5">
              <w:rPr>
                <w:rFonts w:cs="Arial"/>
                <w:sz w:val="16"/>
                <w:szCs w:val="16"/>
              </w:rPr>
              <w:t>)</w:t>
            </w:r>
          </w:p>
        </w:tc>
        <w:tc>
          <w:tcPr>
            <w:tcW w:w="3402" w:type="dxa"/>
            <w:gridSpan w:val="3"/>
            <w:tcBorders>
              <w:top w:val="nil"/>
              <w:left w:val="nil"/>
              <w:bottom w:val="single" w:sz="8" w:space="0" w:color="C00000"/>
              <w:right w:val="nil"/>
            </w:tcBorders>
          </w:tcPr>
          <w:p w14:paraId="08FEF00B" w14:textId="55A1FA0B" w:rsidR="006D154A" w:rsidRPr="00C935A5" w:rsidRDefault="006D154A" w:rsidP="008001AD">
            <w:pPr>
              <w:spacing w:before="40" w:after="20"/>
              <w:jc w:val="center"/>
              <w:rPr>
                <w:rFonts w:cs="Arial"/>
                <w:b/>
                <w:sz w:val="18"/>
                <w:szCs w:val="18"/>
              </w:rPr>
            </w:pPr>
            <w:r w:rsidRPr="00C935A5">
              <w:rPr>
                <w:rFonts w:cs="Arial"/>
                <w:b/>
                <w:sz w:val="18"/>
                <w:szCs w:val="18"/>
              </w:rPr>
              <w:t>Modified Population</w:t>
            </w:r>
          </w:p>
        </w:tc>
        <w:tc>
          <w:tcPr>
            <w:tcW w:w="1134" w:type="dxa"/>
            <w:vMerge w:val="restart"/>
            <w:tcBorders>
              <w:top w:val="nil"/>
              <w:left w:val="nil"/>
              <w:bottom w:val="single" w:sz="8" w:space="0" w:color="C00000"/>
              <w:right w:val="nil"/>
            </w:tcBorders>
            <w:vAlign w:val="bottom"/>
          </w:tcPr>
          <w:p w14:paraId="374B8979" w14:textId="1C8B7806" w:rsidR="006D154A" w:rsidRPr="00C935A5" w:rsidRDefault="006D154A" w:rsidP="008001AD">
            <w:pPr>
              <w:spacing w:before="40" w:after="20"/>
              <w:jc w:val="center"/>
              <w:rPr>
                <w:rFonts w:cs="Arial"/>
                <w:b/>
                <w:sz w:val="16"/>
                <w:szCs w:val="16"/>
              </w:rPr>
            </w:pPr>
            <w:r w:rsidRPr="00C935A5">
              <w:rPr>
                <w:rFonts w:cs="Arial"/>
                <w:b/>
                <w:sz w:val="16"/>
                <w:szCs w:val="16"/>
              </w:rPr>
              <w:t xml:space="preserve">Population </w:t>
            </w:r>
            <w:r w:rsidRPr="00C935A5">
              <w:rPr>
                <w:rFonts w:cs="Arial"/>
                <w:b/>
                <w:sz w:val="16"/>
                <w:szCs w:val="16"/>
              </w:rPr>
              <w:br/>
              <w:t xml:space="preserve">&gt; 60 Years </w:t>
            </w:r>
            <w:r w:rsidRPr="00C935A5">
              <w:rPr>
                <w:rFonts w:cs="Arial"/>
                <w:b/>
                <w:sz w:val="16"/>
                <w:szCs w:val="16"/>
              </w:rPr>
              <w:br/>
              <w:t xml:space="preserve">+ Disabled Pensioners </w:t>
            </w:r>
            <w:r w:rsidRPr="00C935A5">
              <w:rPr>
                <w:rFonts w:cs="Arial"/>
                <w:b/>
                <w:sz w:val="16"/>
                <w:szCs w:val="16"/>
              </w:rPr>
              <w:br/>
              <w:t>+ Carers</w:t>
            </w:r>
          </w:p>
        </w:tc>
        <w:tc>
          <w:tcPr>
            <w:tcW w:w="1134" w:type="dxa"/>
            <w:vMerge w:val="restart"/>
            <w:tcBorders>
              <w:top w:val="nil"/>
              <w:left w:val="nil"/>
              <w:bottom w:val="single" w:sz="8" w:space="0" w:color="C00000"/>
              <w:right w:val="nil"/>
            </w:tcBorders>
            <w:shd w:val="clear" w:color="auto" w:fill="auto"/>
            <w:vAlign w:val="bottom"/>
          </w:tcPr>
          <w:p w14:paraId="67E5B8A0" w14:textId="77777777" w:rsidR="006D154A" w:rsidRPr="00C935A5" w:rsidRDefault="006D154A" w:rsidP="008001AD">
            <w:pPr>
              <w:spacing w:before="40" w:after="20"/>
              <w:jc w:val="center"/>
              <w:rPr>
                <w:rFonts w:cs="Arial"/>
                <w:b/>
                <w:sz w:val="18"/>
                <w:szCs w:val="18"/>
              </w:rPr>
            </w:pPr>
            <w:r w:rsidRPr="00C935A5">
              <w:rPr>
                <w:rFonts w:cs="Arial"/>
                <w:b/>
                <w:sz w:val="18"/>
                <w:szCs w:val="18"/>
              </w:rPr>
              <w:t xml:space="preserve">No. of </w:t>
            </w:r>
            <w:r w:rsidRPr="00C935A5">
              <w:rPr>
                <w:rFonts w:cs="Arial"/>
                <w:b/>
                <w:sz w:val="18"/>
                <w:szCs w:val="18"/>
              </w:rPr>
              <w:br/>
              <w:t>Dwellings</w:t>
            </w:r>
          </w:p>
        </w:tc>
      </w:tr>
      <w:tr w:rsidR="006D154A" w:rsidRPr="00C935A5" w14:paraId="022BED2B" w14:textId="77777777" w:rsidTr="00DD07A4">
        <w:trPr>
          <w:tblHeader/>
        </w:trPr>
        <w:tc>
          <w:tcPr>
            <w:tcW w:w="2268" w:type="dxa"/>
            <w:vMerge/>
            <w:tcBorders>
              <w:left w:val="nil"/>
              <w:right w:val="single" w:sz="18" w:space="0" w:color="C00000"/>
            </w:tcBorders>
            <w:shd w:val="clear" w:color="auto" w:fill="auto"/>
            <w:vAlign w:val="bottom"/>
          </w:tcPr>
          <w:p w14:paraId="68C872F6" w14:textId="77777777" w:rsidR="006D154A" w:rsidRPr="00C935A5" w:rsidRDefault="006D154A" w:rsidP="006D154A">
            <w:pPr>
              <w:spacing w:before="40" w:after="20"/>
              <w:jc w:val="center"/>
              <w:rPr>
                <w:rFonts w:cs="Arial"/>
                <w:sz w:val="18"/>
                <w:szCs w:val="18"/>
              </w:rPr>
            </w:pPr>
          </w:p>
        </w:tc>
        <w:tc>
          <w:tcPr>
            <w:tcW w:w="1134" w:type="dxa"/>
            <w:vMerge/>
            <w:tcBorders>
              <w:top w:val="single" w:sz="8" w:space="0" w:color="C00000"/>
              <w:left w:val="single" w:sz="18" w:space="0" w:color="C00000"/>
              <w:bottom w:val="single" w:sz="8" w:space="0" w:color="C00000"/>
              <w:right w:val="nil"/>
            </w:tcBorders>
            <w:shd w:val="clear" w:color="auto" w:fill="auto"/>
            <w:vAlign w:val="bottom"/>
          </w:tcPr>
          <w:p w14:paraId="6CEF397B" w14:textId="77777777" w:rsidR="006D154A" w:rsidRPr="00C935A5" w:rsidRDefault="006D154A" w:rsidP="006D154A">
            <w:pPr>
              <w:spacing w:before="40" w:after="20"/>
              <w:jc w:val="center"/>
              <w:rPr>
                <w:rFonts w:cs="Arial"/>
                <w:b/>
                <w:sz w:val="18"/>
                <w:szCs w:val="18"/>
              </w:rPr>
            </w:pPr>
          </w:p>
        </w:tc>
        <w:tc>
          <w:tcPr>
            <w:tcW w:w="1134" w:type="dxa"/>
            <w:tcBorders>
              <w:top w:val="single" w:sz="8" w:space="0" w:color="C00000"/>
              <w:left w:val="nil"/>
              <w:bottom w:val="single" w:sz="8" w:space="0" w:color="C00000"/>
              <w:right w:val="nil"/>
            </w:tcBorders>
            <w:tcMar>
              <w:left w:w="0" w:type="dxa"/>
              <w:right w:w="0" w:type="dxa"/>
            </w:tcMar>
            <w:vAlign w:val="bottom"/>
          </w:tcPr>
          <w:p w14:paraId="307D1607" w14:textId="4955F80E" w:rsidR="006D154A" w:rsidRPr="00C935A5" w:rsidRDefault="006D154A" w:rsidP="006D154A">
            <w:pPr>
              <w:spacing w:before="40" w:after="20"/>
              <w:jc w:val="center"/>
              <w:rPr>
                <w:rFonts w:cs="Arial"/>
                <w:sz w:val="16"/>
                <w:szCs w:val="16"/>
              </w:rPr>
            </w:pPr>
            <w:r w:rsidRPr="00C935A5">
              <w:rPr>
                <w:rFonts w:cs="Arial"/>
                <w:sz w:val="16"/>
                <w:szCs w:val="16"/>
              </w:rPr>
              <w:t xml:space="preserve">Modified Population* </w:t>
            </w:r>
            <w:r w:rsidRPr="00C935A5">
              <w:rPr>
                <w:rFonts w:cs="Arial"/>
                <w:sz w:val="16"/>
                <w:szCs w:val="16"/>
              </w:rPr>
              <w:br/>
              <w:t>(</w:t>
            </w:r>
            <w:r w:rsidR="00967D17">
              <w:rPr>
                <w:rFonts w:cs="Arial"/>
                <w:sz w:val="16"/>
                <w:szCs w:val="16"/>
              </w:rPr>
              <w:t>min 17,500</w:t>
            </w:r>
            <w:r w:rsidRPr="00C935A5">
              <w:rPr>
                <w:rFonts w:cs="Arial"/>
                <w:sz w:val="16"/>
                <w:szCs w:val="16"/>
              </w:rPr>
              <w:t>)*</w:t>
            </w:r>
          </w:p>
        </w:tc>
        <w:tc>
          <w:tcPr>
            <w:tcW w:w="1134" w:type="dxa"/>
            <w:tcBorders>
              <w:top w:val="single" w:sz="8" w:space="0" w:color="C00000"/>
              <w:left w:val="nil"/>
              <w:bottom w:val="single" w:sz="8" w:space="0" w:color="C00000"/>
              <w:right w:val="nil"/>
            </w:tcBorders>
            <w:vAlign w:val="bottom"/>
          </w:tcPr>
          <w:p w14:paraId="1CFA5477" w14:textId="1AEE4FBD" w:rsidR="006D154A" w:rsidRPr="00C935A5" w:rsidRDefault="006D154A" w:rsidP="006D154A">
            <w:pPr>
              <w:spacing w:before="40" w:after="20"/>
              <w:jc w:val="center"/>
              <w:rPr>
                <w:rFonts w:cs="Arial"/>
                <w:sz w:val="16"/>
                <w:szCs w:val="16"/>
              </w:rPr>
            </w:pPr>
            <w:r w:rsidRPr="00C935A5">
              <w:rPr>
                <w:rFonts w:cs="Arial"/>
                <w:sz w:val="16"/>
                <w:szCs w:val="16"/>
              </w:rPr>
              <w:t>Modified Population*</w:t>
            </w:r>
            <w:r w:rsidRPr="00C935A5">
              <w:rPr>
                <w:rFonts w:cs="Arial"/>
                <w:sz w:val="16"/>
                <w:szCs w:val="16"/>
              </w:rPr>
              <w:br/>
              <w:t>(min 20,000)</w:t>
            </w:r>
          </w:p>
        </w:tc>
        <w:tc>
          <w:tcPr>
            <w:tcW w:w="1134" w:type="dxa"/>
            <w:tcBorders>
              <w:top w:val="single" w:sz="8" w:space="0" w:color="C00000"/>
              <w:left w:val="nil"/>
              <w:bottom w:val="single" w:sz="8" w:space="0" w:color="C00000"/>
              <w:right w:val="nil"/>
            </w:tcBorders>
            <w:shd w:val="clear" w:color="auto" w:fill="auto"/>
            <w:tcMar>
              <w:left w:w="0" w:type="dxa"/>
              <w:right w:w="0" w:type="dxa"/>
            </w:tcMar>
            <w:vAlign w:val="bottom"/>
          </w:tcPr>
          <w:p w14:paraId="49C2C536" w14:textId="15B6CC1D" w:rsidR="006D154A" w:rsidRPr="00C935A5" w:rsidRDefault="006D154A" w:rsidP="006D154A">
            <w:pPr>
              <w:spacing w:before="40" w:after="20"/>
              <w:jc w:val="center"/>
              <w:rPr>
                <w:rFonts w:cs="Arial"/>
                <w:sz w:val="16"/>
                <w:szCs w:val="16"/>
              </w:rPr>
            </w:pPr>
            <w:r w:rsidRPr="00C935A5">
              <w:rPr>
                <w:rFonts w:cs="Arial"/>
                <w:sz w:val="16"/>
                <w:szCs w:val="16"/>
              </w:rPr>
              <w:t>Modified Population*</w:t>
            </w:r>
            <w:r w:rsidRPr="00C935A5">
              <w:rPr>
                <w:rFonts w:cs="Arial"/>
                <w:sz w:val="16"/>
                <w:szCs w:val="16"/>
              </w:rPr>
              <w:br/>
              <w:t>(no min)</w:t>
            </w:r>
          </w:p>
        </w:tc>
        <w:tc>
          <w:tcPr>
            <w:tcW w:w="1134" w:type="dxa"/>
            <w:vMerge/>
            <w:tcBorders>
              <w:top w:val="single" w:sz="8" w:space="0" w:color="C00000"/>
              <w:left w:val="nil"/>
              <w:bottom w:val="single" w:sz="8" w:space="0" w:color="C00000"/>
              <w:right w:val="nil"/>
            </w:tcBorders>
            <w:vAlign w:val="bottom"/>
          </w:tcPr>
          <w:p w14:paraId="50148B13" w14:textId="77777777" w:rsidR="006D154A" w:rsidRPr="00C935A5" w:rsidRDefault="006D154A" w:rsidP="006D154A">
            <w:pPr>
              <w:spacing w:before="40" w:after="20"/>
              <w:jc w:val="center"/>
              <w:rPr>
                <w:rFonts w:cs="Arial"/>
                <w:b/>
                <w:sz w:val="18"/>
                <w:szCs w:val="18"/>
              </w:rPr>
            </w:pPr>
          </w:p>
        </w:tc>
        <w:tc>
          <w:tcPr>
            <w:tcW w:w="1134" w:type="dxa"/>
            <w:vMerge/>
            <w:tcBorders>
              <w:top w:val="single" w:sz="8" w:space="0" w:color="C00000"/>
              <w:left w:val="nil"/>
              <w:bottom w:val="single" w:sz="8" w:space="0" w:color="C00000"/>
              <w:right w:val="nil"/>
            </w:tcBorders>
            <w:shd w:val="clear" w:color="auto" w:fill="auto"/>
            <w:vAlign w:val="bottom"/>
          </w:tcPr>
          <w:p w14:paraId="3F28254E" w14:textId="77777777" w:rsidR="006D154A" w:rsidRPr="00C935A5" w:rsidRDefault="006D154A" w:rsidP="006D154A">
            <w:pPr>
              <w:spacing w:before="40" w:after="20"/>
              <w:jc w:val="center"/>
              <w:rPr>
                <w:rFonts w:cs="Arial"/>
                <w:b/>
                <w:sz w:val="18"/>
                <w:szCs w:val="18"/>
              </w:rPr>
            </w:pPr>
          </w:p>
        </w:tc>
      </w:tr>
      <w:tr w:rsidR="007041FA" w:rsidRPr="007041FA" w14:paraId="7246EA84" w14:textId="77777777" w:rsidTr="000C4873">
        <w:trPr>
          <w:trHeight w:val="240"/>
          <w:tblHeader/>
        </w:trPr>
        <w:tc>
          <w:tcPr>
            <w:tcW w:w="2268" w:type="dxa"/>
            <w:tcBorders>
              <w:left w:val="nil"/>
              <w:bottom w:val="nil"/>
              <w:right w:val="single" w:sz="18" w:space="0" w:color="C00000"/>
            </w:tcBorders>
            <w:shd w:val="clear" w:color="auto" w:fill="auto"/>
            <w:vAlign w:val="center"/>
          </w:tcPr>
          <w:p w14:paraId="6A363734" w14:textId="77777777" w:rsidR="007041FA" w:rsidRPr="00C935A5" w:rsidRDefault="007041FA" w:rsidP="007041FA">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3CF0A2A8" w14:textId="0ABF8162" w:rsidR="007041FA" w:rsidRPr="00C935A5" w:rsidRDefault="007041FA" w:rsidP="007041FA">
            <w:pPr>
              <w:spacing w:before="40" w:after="20"/>
              <w:jc w:val="right"/>
              <w:rPr>
                <w:rFonts w:cs="Arial"/>
                <w:sz w:val="18"/>
                <w:szCs w:val="18"/>
              </w:rPr>
            </w:pPr>
          </w:p>
        </w:tc>
        <w:tc>
          <w:tcPr>
            <w:tcW w:w="1134" w:type="dxa"/>
            <w:tcBorders>
              <w:top w:val="single" w:sz="8" w:space="0" w:color="C00000"/>
              <w:left w:val="nil"/>
              <w:bottom w:val="nil"/>
              <w:right w:val="nil"/>
            </w:tcBorders>
          </w:tcPr>
          <w:p w14:paraId="769CCC90" w14:textId="7CD17697" w:rsidR="007041FA" w:rsidRPr="00C935A5" w:rsidRDefault="007041FA" w:rsidP="007041FA">
            <w:pPr>
              <w:spacing w:before="40" w:after="20"/>
              <w:jc w:val="right"/>
              <w:rPr>
                <w:rFonts w:cs="Arial"/>
                <w:sz w:val="18"/>
                <w:szCs w:val="18"/>
              </w:rPr>
            </w:pPr>
          </w:p>
        </w:tc>
        <w:tc>
          <w:tcPr>
            <w:tcW w:w="1134" w:type="dxa"/>
            <w:tcBorders>
              <w:top w:val="single" w:sz="8" w:space="0" w:color="C00000"/>
              <w:left w:val="nil"/>
              <w:bottom w:val="nil"/>
              <w:right w:val="nil"/>
            </w:tcBorders>
          </w:tcPr>
          <w:p w14:paraId="3B9A5AEF" w14:textId="77777777" w:rsidR="007041FA" w:rsidRPr="00C935A5" w:rsidRDefault="007041FA" w:rsidP="007041FA">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78609FBA" w14:textId="600D6466" w:rsidR="007041FA" w:rsidRPr="00C935A5" w:rsidRDefault="007041FA" w:rsidP="007041FA">
            <w:pPr>
              <w:spacing w:before="40" w:after="20"/>
              <w:jc w:val="right"/>
              <w:rPr>
                <w:rFonts w:cs="Arial"/>
                <w:sz w:val="18"/>
                <w:szCs w:val="18"/>
              </w:rPr>
            </w:pPr>
          </w:p>
        </w:tc>
        <w:tc>
          <w:tcPr>
            <w:tcW w:w="1134" w:type="dxa"/>
            <w:tcBorders>
              <w:top w:val="single" w:sz="8" w:space="0" w:color="C00000"/>
              <w:left w:val="nil"/>
              <w:bottom w:val="nil"/>
              <w:right w:val="nil"/>
            </w:tcBorders>
          </w:tcPr>
          <w:p w14:paraId="2DDCA6AC" w14:textId="6EDAEEF0" w:rsidR="007041FA" w:rsidRPr="00C935A5" w:rsidRDefault="007041FA" w:rsidP="007041FA">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04F2D0F5" w14:textId="705458AE" w:rsidR="007041FA" w:rsidRPr="00C935A5" w:rsidRDefault="007041FA" w:rsidP="007041FA">
            <w:pPr>
              <w:spacing w:before="40" w:after="20"/>
              <w:jc w:val="right"/>
              <w:rPr>
                <w:rFonts w:cs="Arial"/>
                <w:sz w:val="18"/>
                <w:szCs w:val="18"/>
              </w:rPr>
            </w:pPr>
          </w:p>
        </w:tc>
      </w:tr>
      <w:tr w:rsidR="007041FA" w:rsidRPr="007041FA" w14:paraId="54335A8B" w14:textId="77777777" w:rsidTr="000C4873">
        <w:trPr>
          <w:trHeight w:val="240"/>
        </w:trPr>
        <w:tc>
          <w:tcPr>
            <w:tcW w:w="2268" w:type="dxa"/>
            <w:tcBorders>
              <w:top w:val="nil"/>
              <w:left w:val="nil"/>
              <w:bottom w:val="nil"/>
              <w:right w:val="single" w:sz="18" w:space="0" w:color="C00000"/>
            </w:tcBorders>
            <w:shd w:val="clear" w:color="auto" w:fill="auto"/>
            <w:vAlign w:val="center"/>
          </w:tcPr>
          <w:p w14:paraId="259FCDE7" w14:textId="77777777" w:rsidR="007041FA" w:rsidRPr="00C935A5" w:rsidRDefault="007041FA" w:rsidP="007041FA">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C00000"/>
              <w:bottom w:val="nil"/>
              <w:right w:val="nil"/>
            </w:tcBorders>
            <w:shd w:val="clear" w:color="auto" w:fill="auto"/>
          </w:tcPr>
          <w:p w14:paraId="7EAAEBCF" w14:textId="1FD83520" w:rsidR="007041FA" w:rsidRPr="00C935A5" w:rsidRDefault="007041FA" w:rsidP="007041FA">
            <w:pPr>
              <w:spacing w:before="40" w:after="20"/>
              <w:jc w:val="right"/>
              <w:rPr>
                <w:rFonts w:cs="Arial"/>
                <w:sz w:val="18"/>
                <w:szCs w:val="18"/>
              </w:rPr>
            </w:pPr>
            <w:r w:rsidRPr="007041FA">
              <w:rPr>
                <w:rFonts w:cs="Arial"/>
                <w:sz w:val="18"/>
                <w:szCs w:val="18"/>
              </w:rPr>
              <w:t>52,132</w:t>
            </w:r>
          </w:p>
        </w:tc>
        <w:tc>
          <w:tcPr>
            <w:tcW w:w="1134" w:type="dxa"/>
            <w:tcBorders>
              <w:top w:val="nil"/>
              <w:left w:val="nil"/>
              <w:bottom w:val="nil"/>
              <w:right w:val="nil"/>
            </w:tcBorders>
          </w:tcPr>
          <w:p w14:paraId="7E255CAE" w14:textId="447ACD70" w:rsidR="007041FA" w:rsidRPr="00C935A5" w:rsidRDefault="007041FA" w:rsidP="007041FA">
            <w:pPr>
              <w:spacing w:before="40" w:after="20"/>
              <w:jc w:val="right"/>
              <w:rPr>
                <w:rFonts w:cs="Arial"/>
                <w:sz w:val="18"/>
                <w:szCs w:val="18"/>
              </w:rPr>
            </w:pPr>
            <w:r w:rsidRPr="007041FA">
              <w:rPr>
                <w:rFonts w:cs="Arial"/>
                <w:sz w:val="18"/>
                <w:szCs w:val="18"/>
              </w:rPr>
              <w:t>52,132</w:t>
            </w:r>
          </w:p>
        </w:tc>
        <w:tc>
          <w:tcPr>
            <w:tcW w:w="1134" w:type="dxa"/>
            <w:tcBorders>
              <w:top w:val="nil"/>
              <w:left w:val="nil"/>
              <w:bottom w:val="nil"/>
              <w:right w:val="nil"/>
            </w:tcBorders>
          </w:tcPr>
          <w:p w14:paraId="198DB022" w14:textId="36282019" w:rsidR="007041FA" w:rsidRPr="00C935A5" w:rsidRDefault="007041FA" w:rsidP="007041FA">
            <w:pPr>
              <w:spacing w:before="40" w:after="20"/>
              <w:jc w:val="right"/>
              <w:rPr>
                <w:rFonts w:cs="Arial"/>
                <w:sz w:val="18"/>
                <w:szCs w:val="18"/>
              </w:rPr>
            </w:pPr>
            <w:r w:rsidRPr="007041FA">
              <w:rPr>
                <w:rFonts w:cs="Arial"/>
                <w:sz w:val="18"/>
                <w:szCs w:val="18"/>
              </w:rPr>
              <w:t>52,132</w:t>
            </w:r>
          </w:p>
        </w:tc>
        <w:tc>
          <w:tcPr>
            <w:tcW w:w="1134" w:type="dxa"/>
            <w:tcBorders>
              <w:top w:val="nil"/>
              <w:left w:val="nil"/>
              <w:bottom w:val="nil"/>
              <w:right w:val="nil"/>
            </w:tcBorders>
          </w:tcPr>
          <w:p w14:paraId="7A618268" w14:textId="3C6433D4" w:rsidR="007041FA" w:rsidRPr="00C935A5" w:rsidRDefault="007041FA" w:rsidP="007041FA">
            <w:pPr>
              <w:spacing w:before="40" w:after="20"/>
              <w:jc w:val="right"/>
              <w:rPr>
                <w:rFonts w:cs="Arial"/>
                <w:sz w:val="18"/>
                <w:szCs w:val="18"/>
              </w:rPr>
            </w:pPr>
            <w:r w:rsidRPr="007041FA">
              <w:rPr>
                <w:rFonts w:cs="Arial"/>
                <w:sz w:val="18"/>
                <w:szCs w:val="18"/>
              </w:rPr>
              <w:t>52,132</w:t>
            </w:r>
          </w:p>
        </w:tc>
        <w:tc>
          <w:tcPr>
            <w:tcW w:w="1134" w:type="dxa"/>
            <w:tcBorders>
              <w:top w:val="nil"/>
              <w:left w:val="nil"/>
              <w:bottom w:val="nil"/>
              <w:right w:val="nil"/>
            </w:tcBorders>
            <w:shd w:val="clear" w:color="auto" w:fill="auto"/>
          </w:tcPr>
          <w:p w14:paraId="09D4D216" w14:textId="31154D7F" w:rsidR="007041FA" w:rsidRPr="00C935A5" w:rsidRDefault="007041FA" w:rsidP="007041FA">
            <w:pPr>
              <w:spacing w:before="40" w:after="20"/>
              <w:jc w:val="right"/>
              <w:rPr>
                <w:rFonts w:cs="Arial"/>
                <w:sz w:val="18"/>
                <w:szCs w:val="18"/>
              </w:rPr>
            </w:pPr>
            <w:r w:rsidRPr="007041FA">
              <w:rPr>
                <w:rFonts w:cs="Arial"/>
                <w:sz w:val="18"/>
                <w:szCs w:val="18"/>
              </w:rPr>
              <w:t>15,143</w:t>
            </w:r>
          </w:p>
        </w:tc>
        <w:tc>
          <w:tcPr>
            <w:tcW w:w="1134" w:type="dxa"/>
            <w:tcBorders>
              <w:top w:val="nil"/>
              <w:left w:val="nil"/>
              <w:bottom w:val="nil"/>
              <w:right w:val="nil"/>
            </w:tcBorders>
            <w:shd w:val="clear" w:color="auto" w:fill="auto"/>
          </w:tcPr>
          <w:p w14:paraId="448C44AC" w14:textId="194AC925" w:rsidR="007041FA" w:rsidRPr="00C935A5" w:rsidRDefault="007041FA" w:rsidP="007041FA">
            <w:pPr>
              <w:spacing w:before="40" w:after="20"/>
              <w:jc w:val="right"/>
              <w:rPr>
                <w:rFonts w:cs="Arial"/>
                <w:sz w:val="18"/>
                <w:szCs w:val="18"/>
              </w:rPr>
            </w:pPr>
            <w:r w:rsidRPr="007041FA">
              <w:rPr>
                <w:rFonts w:cs="Arial"/>
                <w:sz w:val="18"/>
                <w:szCs w:val="18"/>
              </w:rPr>
              <w:t>20,763</w:t>
            </w:r>
          </w:p>
        </w:tc>
      </w:tr>
      <w:tr w:rsidR="007041FA" w:rsidRPr="007041FA" w14:paraId="63C0C5D5" w14:textId="77777777" w:rsidTr="000C4873">
        <w:trPr>
          <w:trHeight w:val="240"/>
        </w:trPr>
        <w:tc>
          <w:tcPr>
            <w:tcW w:w="2268" w:type="dxa"/>
            <w:tcBorders>
              <w:top w:val="nil"/>
              <w:left w:val="nil"/>
              <w:bottom w:val="nil"/>
              <w:right w:val="single" w:sz="18" w:space="0" w:color="C00000"/>
            </w:tcBorders>
            <w:shd w:val="clear" w:color="auto" w:fill="auto"/>
            <w:vAlign w:val="center"/>
          </w:tcPr>
          <w:p w14:paraId="51255B17" w14:textId="77777777" w:rsidR="007041FA" w:rsidRPr="00C935A5" w:rsidRDefault="007041FA" w:rsidP="007041FA">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C00000"/>
              <w:bottom w:val="nil"/>
              <w:right w:val="nil"/>
            </w:tcBorders>
            <w:shd w:val="clear" w:color="auto" w:fill="auto"/>
          </w:tcPr>
          <w:p w14:paraId="21245DF8" w14:textId="6B251033" w:rsidR="007041FA" w:rsidRPr="00C935A5" w:rsidRDefault="007041FA" w:rsidP="007041FA">
            <w:pPr>
              <w:spacing w:before="40" w:after="20"/>
              <w:jc w:val="right"/>
              <w:rPr>
                <w:rFonts w:cs="Arial"/>
                <w:sz w:val="18"/>
                <w:szCs w:val="18"/>
              </w:rPr>
            </w:pPr>
            <w:r w:rsidRPr="007041FA">
              <w:rPr>
                <w:rFonts w:cs="Arial"/>
                <w:sz w:val="18"/>
                <w:szCs w:val="18"/>
              </w:rPr>
              <w:t>126,373</w:t>
            </w:r>
          </w:p>
        </w:tc>
        <w:tc>
          <w:tcPr>
            <w:tcW w:w="1134" w:type="dxa"/>
            <w:tcBorders>
              <w:top w:val="nil"/>
              <w:left w:val="nil"/>
              <w:bottom w:val="nil"/>
              <w:right w:val="nil"/>
            </w:tcBorders>
          </w:tcPr>
          <w:p w14:paraId="0B35BA0E" w14:textId="07EB599C" w:rsidR="007041FA" w:rsidRPr="00C935A5" w:rsidRDefault="007041FA" w:rsidP="007041FA">
            <w:pPr>
              <w:spacing w:before="40" w:after="20"/>
              <w:jc w:val="right"/>
              <w:rPr>
                <w:rFonts w:cs="Arial"/>
                <w:sz w:val="18"/>
                <w:szCs w:val="18"/>
              </w:rPr>
            </w:pPr>
            <w:r w:rsidRPr="007041FA">
              <w:rPr>
                <w:rFonts w:cs="Arial"/>
                <w:sz w:val="18"/>
                <w:szCs w:val="18"/>
              </w:rPr>
              <w:t>126,373</w:t>
            </w:r>
          </w:p>
        </w:tc>
        <w:tc>
          <w:tcPr>
            <w:tcW w:w="1134" w:type="dxa"/>
            <w:tcBorders>
              <w:top w:val="nil"/>
              <w:left w:val="nil"/>
              <w:bottom w:val="nil"/>
              <w:right w:val="nil"/>
            </w:tcBorders>
          </w:tcPr>
          <w:p w14:paraId="12DD0432" w14:textId="6AD96A7E" w:rsidR="007041FA" w:rsidRPr="00C935A5" w:rsidRDefault="007041FA" w:rsidP="007041FA">
            <w:pPr>
              <w:spacing w:before="40" w:after="20"/>
              <w:jc w:val="right"/>
              <w:rPr>
                <w:rFonts w:cs="Arial"/>
                <w:sz w:val="18"/>
                <w:szCs w:val="18"/>
              </w:rPr>
            </w:pPr>
            <w:r w:rsidRPr="007041FA">
              <w:rPr>
                <w:rFonts w:cs="Arial"/>
                <w:sz w:val="18"/>
                <w:szCs w:val="18"/>
              </w:rPr>
              <w:t>126,373</w:t>
            </w:r>
          </w:p>
        </w:tc>
        <w:tc>
          <w:tcPr>
            <w:tcW w:w="1134" w:type="dxa"/>
            <w:tcBorders>
              <w:top w:val="nil"/>
              <w:left w:val="nil"/>
              <w:bottom w:val="nil"/>
              <w:right w:val="nil"/>
            </w:tcBorders>
          </w:tcPr>
          <w:p w14:paraId="272F5F17" w14:textId="31D76626" w:rsidR="007041FA" w:rsidRPr="00C935A5" w:rsidRDefault="007041FA" w:rsidP="007041FA">
            <w:pPr>
              <w:spacing w:before="40" w:after="20"/>
              <w:jc w:val="right"/>
              <w:rPr>
                <w:rFonts w:cs="Arial"/>
                <w:sz w:val="18"/>
                <w:szCs w:val="18"/>
              </w:rPr>
            </w:pPr>
            <w:r w:rsidRPr="007041FA">
              <w:rPr>
                <w:rFonts w:cs="Arial"/>
                <w:sz w:val="18"/>
                <w:szCs w:val="18"/>
              </w:rPr>
              <w:t>126,373</w:t>
            </w:r>
          </w:p>
        </w:tc>
        <w:tc>
          <w:tcPr>
            <w:tcW w:w="1134" w:type="dxa"/>
            <w:tcBorders>
              <w:top w:val="nil"/>
              <w:left w:val="nil"/>
              <w:bottom w:val="nil"/>
              <w:right w:val="nil"/>
            </w:tcBorders>
            <w:shd w:val="clear" w:color="auto" w:fill="auto"/>
          </w:tcPr>
          <w:p w14:paraId="5F5FAB14" w14:textId="65135945" w:rsidR="007041FA" w:rsidRPr="00C935A5" w:rsidRDefault="007041FA" w:rsidP="007041FA">
            <w:pPr>
              <w:spacing w:before="40" w:after="20"/>
              <w:jc w:val="right"/>
              <w:rPr>
                <w:rFonts w:cs="Arial"/>
                <w:sz w:val="18"/>
                <w:szCs w:val="18"/>
              </w:rPr>
            </w:pPr>
            <w:r w:rsidRPr="007041FA">
              <w:rPr>
                <w:rFonts w:cs="Arial"/>
                <w:sz w:val="18"/>
                <w:szCs w:val="18"/>
              </w:rPr>
              <w:t>39,286</w:t>
            </w:r>
          </w:p>
        </w:tc>
        <w:tc>
          <w:tcPr>
            <w:tcW w:w="1134" w:type="dxa"/>
            <w:tcBorders>
              <w:top w:val="nil"/>
              <w:left w:val="nil"/>
              <w:bottom w:val="nil"/>
              <w:right w:val="nil"/>
            </w:tcBorders>
            <w:shd w:val="clear" w:color="auto" w:fill="auto"/>
          </w:tcPr>
          <w:p w14:paraId="7433012B" w14:textId="32549B30" w:rsidR="007041FA" w:rsidRPr="00C935A5" w:rsidRDefault="007041FA" w:rsidP="007041FA">
            <w:pPr>
              <w:spacing w:before="40" w:after="20"/>
              <w:jc w:val="right"/>
              <w:rPr>
                <w:rFonts w:cs="Arial"/>
                <w:sz w:val="18"/>
                <w:szCs w:val="18"/>
              </w:rPr>
            </w:pPr>
            <w:r w:rsidRPr="007041FA">
              <w:rPr>
                <w:rFonts w:cs="Arial"/>
                <w:sz w:val="18"/>
                <w:szCs w:val="18"/>
              </w:rPr>
              <w:t>49,668</w:t>
            </w:r>
          </w:p>
        </w:tc>
      </w:tr>
      <w:tr w:rsidR="007041FA" w:rsidRPr="007041FA" w14:paraId="1611A1D6" w14:textId="77777777" w:rsidTr="000C4873">
        <w:trPr>
          <w:trHeight w:val="240"/>
        </w:trPr>
        <w:tc>
          <w:tcPr>
            <w:tcW w:w="2268" w:type="dxa"/>
            <w:tcBorders>
              <w:top w:val="nil"/>
              <w:left w:val="nil"/>
              <w:bottom w:val="nil"/>
              <w:right w:val="single" w:sz="18" w:space="0" w:color="C00000"/>
            </w:tcBorders>
            <w:shd w:val="clear" w:color="auto" w:fill="auto"/>
            <w:vAlign w:val="center"/>
          </w:tcPr>
          <w:p w14:paraId="757255EA" w14:textId="77777777" w:rsidR="007041FA" w:rsidRPr="00C935A5" w:rsidRDefault="007041FA" w:rsidP="007041FA">
            <w:pPr>
              <w:spacing w:before="40" w:after="20"/>
              <w:rPr>
                <w:rFonts w:cs="Arial"/>
                <w:sz w:val="18"/>
                <w:szCs w:val="18"/>
              </w:rPr>
            </w:pPr>
            <w:r w:rsidRPr="00C935A5">
              <w:rPr>
                <w:rFonts w:cs="Arial"/>
                <w:sz w:val="18"/>
                <w:szCs w:val="18"/>
              </w:rPr>
              <w:t>Mansfield S</w:t>
            </w:r>
          </w:p>
        </w:tc>
        <w:tc>
          <w:tcPr>
            <w:tcW w:w="1134" w:type="dxa"/>
            <w:tcBorders>
              <w:top w:val="nil"/>
              <w:left w:val="single" w:sz="18" w:space="0" w:color="C00000"/>
              <w:bottom w:val="nil"/>
              <w:right w:val="nil"/>
            </w:tcBorders>
            <w:shd w:val="clear" w:color="auto" w:fill="auto"/>
          </w:tcPr>
          <w:p w14:paraId="3E56F489" w14:textId="2F769BBE" w:rsidR="007041FA" w:rsidRPr="00C935A5" w:rsidRDefault="007041FA" w:rsidP="007041FA">
            <w:pPr>
              <w:spacing w:before="40" w:after="20"/>
              <w:jc w:val="right"/>
              <w:rPr>
                <w:rFonts w:cs="Arial"/>
                <w:sz w:val="18"/>
                <w:szCs w:val="18"/>
              </w:rPr>
            </w:pPr>
            <w:r w:rsidRPr="007041FA">
              <w:rPr>
                <w:rFonts w:cs="Arial"/>
                <w:sz w:val="18"/>
                <w:szCs w:val="18"/>
              </w:rPr>
              <w:t>10,665</w:t>
            </w:r>
          </w:p>
        </w:tc>
        <w:tc>
          <w:tcPr>
            <w:tcW w:w="1134" w:type="dxa"/>
            <w:tcBorders>
              <w:top w:val="nil"/>
              <w:left w:val="nil"/>
              <w:bottom w:val="nil"/>
              <w:right w:val="nil"/>
            </w:tcBorders>
          </w:tcPr>
          <w:p w14:paraId="28EFEF6E" w14:textId="74419CFD" w:rsidR="007041FA" w:rsidRPr="00C935A5"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69348B20" w14:textId="1430955E" w:rsidR="007041FA" w:rsidRPr="00C935A5"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tcPr>
          <w:p w14:paraId="17C129A0" w14:textId="26DEE994" w:rsidR="007041FA" w:rsidRPr="00C935A5" w:rsidRDefault="007041FA" w:rsidP="007041FA">
            <w:pPr>
              <w:spacing w:before="40" w:after="20"/>
              <w:jc w:val="right"/>
              <w:rPr>
                <w:rFonts w:cs="Arial"/>
                <w:sz w:val="18"/>
                <w:szCs w:val="18"/>
              </w:rPr>
            </w:pPr>
            <w:r w:rsidRPr="007041FA">
              <w:rPr>
                <w:rFonts w:cs="Arial"/>
                <w:sz w:val="18"/>
                <w:szCs w:val="18"/>
              </w:rPr>
              <w:t>13,309</w:t>
            </w:r>
          </w:p>
        </w:tc>
        <w:tc>
          <w:tcPr>
            <w:tcW w:w="1134" w:type="dxa"/>
            <w:tcBorders>
              <w:top w:val="nil"/>
              <w:left w:val="nil"/>
              <w:bottom w:val="nil"/>
              <w:right w:val="nil"/>
            </w:tcBorders>
            <w:shd w:val="clear" w:color="auto" w:fill="auto"/>
          </w:tcPr>
          <w:p w14:paraId="6866B0B8" w14:textId="72D24239" w:rsidR="007041FA" w:rsidRPr="00C935A5" w:rsidRDefault="007041FA" w:rsidP="007041FA">
            <w:pPr>
              <w:spacing w:before="40" w:after="20"/>
              <w:jc w:val="right"/>
              <w:rPr>
                <w:rFonts w:cs="Arial"/>
                <w:sz w:val="18"/>
                <w:szCs w:val="18"/>
              </w:rPr>
            </w:pPr>
            <w:r w:rsidRPr="007041FA">
              <w:rPr>
                <w:rFonts w:cs="Arial"/>
                <w:sz w:val="18"/>
                <w:szCs w:val="18"/>
              </w:rPr>
              <w:t>4,228</w:t>
            </w:r>
          </w:p>
        </w:tc>
        <w:tc>
          <w:tcPr>
            <w:tcW w:w="1134" w:type="dxa"/>
            <w:tcBorders>
              <w:top w:val="nil"/>
              <w:left w:val="nil"/>
              <w:bottom w:val="nil"/>
              <w:right w:val="nil"/>
            </w:tcBorders>
            <w:shd w:val="clear" w:color="auto" w:fill="auto"/>
          </w:tcPr>
          <w:p w14:paraId="46967BA1" w14:textId="074370FB" w:rsidR="007041FA" w:rsidRPr="00C935A5" w:rsidRDefault="007041FA" w:rsidP="007041FA">
            <w:pPr>
              <w:spacing w:before="40" w:after="20"/>
              <w:jc w:val="right"/>
              <w:rPr>
                <w:rFonts w:cs="Arial"/>
                <w:sz w:val="18"/>
                <w:szCs w:val="18"/>
              </w:rPr>
            </w:pPr>
            <w:r w:rsidRPr="007041FA">
              <w:rPr>
                <w:rFonts w:cs="Arial"/>
                <w:sz w:val="18"/>
                <w:szCs w:val="18"/>
              </w:rPr>
              <w:t>7,315</w:t>
            </w:r>
          </w:p>
        </w:tc>
      </w:tr>
      <w:tr w:rsidR="007041FA" w:rsidRPr="007041FA" w14:paraId="688470FC" w14:textId="77777777" w:rsidTr="000C4873">
        <w:trPr>
          <w:trHeight w:val="240"/>
        </w:trPr>
        <w:tc>
          <w:tcPr>
            <w:tcW w:w="2268" w:type="dxa"/>
            <w:tcBorders>
              <w:top w:val="nil"/>
              <w:left w:val="nil"/>
              <w:bottom w:val="nil"/>
              <w:right w:val="single" w:sz="18" w:space="0" w:color="C00000"/>
            </w:tcBorders>
            <w:shd w:val="clear" w:color="auto" w:fill="auto"/>
            <w:vAlign w:val="center"/>
          </w:tcPr>
          <w:p w14:paraId="3D7A5A1F" w14:textId="77777777" w:rsidR="007041FA" w:rsidRPr="00C935A5" w:rsidRDefault="007041FA" w:rsidP="007041FA">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C00000"/>
              <w:bottom w:val="nil"/>
              <w:right w:val="nil"/>
            </w:tcBorders>
            <w:shd w:val="clear" w:color="auto" w:fill="auto"/>
          </w:tcPr>
          <w:p w14:paraId="19E026C3" w14:textId="50B38F9B" w:rsidR="007041FA" w:rsidRPr="00C935A5" w:rsidRDefault="007041FA" w:rsidP="007041FA">
            <w:pPr>
              <w:spacing w:before="40" w:after="20"/>
              <w:jc w:val="right"/>
              <w:rPr>
                <w:rFonts w:cs="Arial"/>
                <w:sz w:val="18"/>
                <w:szCs w:val="18"/>
              </w:rPr>
            </w:pPr>
            <w:r w:rsidRPr="007041FA">
              <w:rPr>
                <w:rFonts w:cs="Arial"/>
                <w:sz w:val="18"/>
                <w:szCs w:val="18"/>
              </w:rPr>
              <w:t>87,393</w:t>
            </w:r>
          </w:p>
        </w:tc>
        <w:tc>
          <w:tcPr>
            <w:tcW w:w="1134" w:type="dxa"/>
            <w:tcBorders>
              <w:top w:val="nil"/>
              <w:left w:val="nil"/>
              <w:bottom w:val="nil"/>
              <w:right w:val="nil"/>
            </w:tcBorders>
          </w:tcPr>
          <w:p w14:paraId="473BD5F7" w14:textId="13991A08" w:rsidR="007041FA" w:rsidRPr="00C935A5" w:rsidRDefault="007041FA" w:rsidP="007041FA">
            <w:pPr>
              <w:spacing w:before="40" w:after="20"/>
              <w:jc w:val="right"/>
              <w:rPr>
                <w:rFonts w:cs="Arial"/>
                <w:sz w:val="18"/>
                <w:szCs w:val="18"/>
              </w:rPr>
            </w:pPr>
            <w:r w:rsidRPr="007041FA">
              <w:rPr>
                <w:rFonts w:cs="Arial"/>
                <w:sz w:val="18"/>
                <w:szCs w:val="18"/>
              </w:rPr>
              <w:t>88,500</w:t>
            </w:r>
          </w:p>
        </w:tc>
        <w:tc>
          <w:tcPr>
            <w:tcW w:w="1134" w:type="dxa"/>
            <w:tcBorders>
              <w:top w:val="nil"/>
              <w:left w:val="nil"/>
              <w:bottom w:val="nil"/>
              <w:right w:val="nil"/>
            </w:tcBorders>
          </w:tcPr>
          <w:p w14:paraId="2D35893E" w14:textId="73886DE2" w:rsidR="007041FA" w:rsidRPr="00C935A5" w:rsidRDefault="007041FA" w:rsidP="007041FA">
            <w:pPr>
              <w:spacing w:before="40" w:after="20"/>
              <w:jc w:val="right"/>
              <w:rPr>
                <w:rFonts w:cs="Arial"/>
                <w:sz w:val="18"/>
                <w:szCs w:val="18"/>
              </w:rPr>
            </w:pPr>
            <w:r w:rsidRPr="007041FA">
              <w:rPr>
                <w:rFonts w:cs="Arial"/>
                <w:sz w:val="18"/>
                <w:szCs w:val="18"/>
              </w:rPr>
              <w:t>88,500</w:t>
            </w:r>
          </w:p>
        </w:tc>
        <w:tc>
          <w:tcPr>
            <w:tcW w:w="1134" w:type="dxa"/>
            <w:tcBorders>
              <w:top w:val="nil"/>
              <w:left w:val="nil"/>
              <w:bottom w:val="nil"/>
              <w:right w:val="nil"/>
            </w:tcBorders>
          </w:tcPr>
          <w:p w14:paraId="5D8C3760" w14:textId="53EC7428" w:rsidR="007041FA" w:rsidRPr="00C935A5" w:rsidRDefault="007041FA" w:rsidP="007041FA">
            <w:pPr>
              <w:spacing w:before="40" w:after="20"/>
              <w:jc w:val="right"/>
              <w:rPr>
                <w:rFonts w:cs="Arial"/>
                <w:sz w:val="18"/>
                <w:szCs w:val="18"/>
              </w:rPr>
            </w:pPr>
            <w:r w:rsidRPr="007041FA">
              <w:rPr>
                <w:rFonts w:cs="Arial"/>
                <w:sz w:val="18"/>
                <w:szCs w:val="18"/>
              </w:rPr>
              <w:t>88,500</w:t>
            </w:r>
          </w:p>
        </w:tc>
        <w:tc>
          <w:tcPr>
            <w:tcW w:w="1134" w:type="dxa"/>
            <w:tcBorders>
              <w:top w:val="nil"/>
              <w:left w:val="nil"/>
              <w:bottom w:val="nil"/>
              <w:right w:val="nil"/>
            </w:tcBorders>
            <w:shd w:val="clear" w:color="auto" w:fill="auto"/>
          </w:tcPr>
          <w:p w14:paraId="67354520" w14:textId="415212CB" w:rsidR="007041FA" w:rsidRPr="00C935A5" w:rsidRDefault="007041FA" w:rsidP="007041FA">
            <w:pPr>
              <w:spacing w:before="40" w:after="20"/>
              <w:jc w:val="right"/>
              <w:rPr>
                <w:rFonts w:cs="Arial"/>
                <w:sz w:val="18"/>
                <w:szCs w:val="18"/>
              </w:rPr>
            </w:pPr>
            <w:r w:rsidRPr="007041FA">
              <w:rPr>
                <w:rFonts w:cs="Arial"/>
                <w:sz w:val="18"/>
                <w:szCs w:val="18"/>
              </w:rPr>
              <w:t>16,316</w:t>
            </w:r>
          </w:p>
        </w:tc>
        <w:tc>
          <w:tcPr>
            <w:tcW w:w="1134" w:type="dxa"/>
            <w:tcBorders>
              <w:top w:val="nil"/>
              <w:left w:val="nil"/>
              <w:bottom w:val="nil"/>
              <w:right w:val="nil"/>
            </w:tcBorders>
            <w:shd w:val="clear" w:color="auto" w:fill="auto"/>
          </w:tcPr>
          <w:p w14:paraId="01A9C202" w14:textId="04A7C5C6" w:rsidR="007041FA" w:rsidRPr="00C935A5" w:rsidRDefault="007041FA" w:rsidP="007041FA">
            <w:pPr>
              <w:spacing w:before="40" w:after="20"/>
              <w:jc w:val="right"/>
              <w:rPr>
                <w:rFonts w:cs="Arial"/>
                <w:sz w:val="18"/>
                <w:szCs w:val="18"/>
              </w:rPr>
            </w:pPr>
            <w:r w:rsidRPr="007041FA">
              <w:rPr>
                <w:rFonts w:cs="Arial"/>
                <w:sz w:val="18"/>
                <w:szCs w:val="18"/>
              </w:rPr>
              <w:t>37,800</w:t>
            </w:r>
          </w:p>
        </w:tc>
      </w:tr>
      <w:tr w:rsidR="007041FA" w:rsidRPr="007041FA" w14:paraId="5F6090B4" w14:textId="77777777" w:rsidTr="000C4873">
        <w:trPr>
          <w:trHeight w:val="240"/>
        </w:trPr>
        <w:tc>
          <w:tcPr>
            <w:tcW w:w="2268" w:type="dxa"/>
            <w:tcBorders>
              <w:top w:val="nil"/>
              <w:left w:val="nil"/>
              <w:bottom w:val="nil"/>
              <w:right w:val="single" w:sz="18" w:space="0" w:color="C00000"/>
            </w:tcBorders>
            <w:shd w:val="clear" w:color="auto" w:fill="auto"/>
            <w:vAlign w:val="center"/>
          </w:tcPr>
          <w:p w14:paraId="3BEF5E79" w14:textId="77777777" w:rsidR="007041FA" w:rsidRPr="00C935A5" w:rsidRDefault="007041FA" w:rsidP="007041FA">
            <w:pPr>
              <w:spacing w:before="40" w:after="20"/>
              <w:rPr>
                <w:rFonts w:cs="Arial"/>
                <w:sz w:val="18"/>
                <w:szCs w:val="18"/>
              </w:rPr>
            </w:pPr>
            <w:r w:rsidRPr="00C935A5">
              <w:rPr>
                <w:rFonts w:cs="Arial"/>
                <w:sz w:val="18"/>
                <w:szCs w:val="18"/>
              </w:rPr>
              <w:t>Maroondah C</w:t>
            </w:r>
          </w:p>
        </w:tc>
        <w:tc>
          <w:tcPr>
            <w:tcW w:w="1134" w:type="dxa"/>
            <w:tcBorders>
              <w:top w:val="nil"/>
              <w:left w:val="single" w:sz="18" w:space="0" w:color="C00000"/>
              <w:bottom w:val="nil"/>
              <w:right w:val="nil"/>
            </w:tcBorders>
            <w:shd w:val="clear" w:color="auto" w:fill="auto"/>
          </w:tcPr>
          <w:p w14:paraId="69080E9D" w14:textId="31310284" w:rsidR="007041FA" w:rsidRPr="00C935A5" w:rsidRDefault="007041FA" w:rsidP="007041FA">
            <w:pPr>
              <w:spacing w:before="40" w:after="20"/>
              <w:jc w:val="right"/>
              <w:rPr>
                <w:rFonts w:cs="Arial"/>
                <w:sz w:val="18"/>
                <w:szCs w:val="18"/>
              </w:rPr>
            </w:pPr>
            <w:r w:rsidRPr="007041FA">
              <w:rPr>
                <w:rFonts w:cs="Arial"/>
                <w:sz w:val="18"/>
                <w:szCs w:val="18"/>
              </w:rPr>
              <w:t>115,645</w:t>
            </w:r>
          </w:p>
        </w:tc>
        <w:tc>
          <w:tcPr>
            <w:tcW w:w="1134" w:type="dxa"/>
            <w:tcBorders>
              <w:top w:val="nil"/>
              <w:left w:val="nil"/>
              <w:bottom w:val="nil"/>
              <w:right w:val="nil"/>
            </w:tcBorders>
          </w:tcPr>
          <w:p w14:paraId="752581E3" w14:textId="403A4F94" w:rsidR="007041FA" w:rsidRPr="00C935A5" w:rsidRDefault="007041FA" w:rsidP="007041FA">
            <w:pPr>
              <w:spacing w:before="40" w:after="20"/>
              <w:jc w:val="right"/>
              <w:rPr>
                <w:rFonts w:cs="Arial"/>
                <w:sz w:val="18"/>
                <w:szCs w:val="18"/>
              </w:rPr>
            </w:pPr>
            <w:r w:rsidRPr="007041FA">
              <w:rPr>
                <w:rFonts w:cs="Arial"/>
                <w:sz w:val="18"/>
                <w:szCs w:val="18"/>
              </w:rPr>
              <w:t>115,645</w:t>
            </w:r>
          </w:p>
        </w:tc>
        <w:tc>
          <w:tcPr>
            <w:tcW w:w="1134" w:type="dxa"/>
            <w:tcBorders>
              <w:top w:val="nil"/>
              <w:left w:val="nil"/>
              <w:bottom w:val="nil"/>
              <w:right w:val="nil"/>
            </w:tcBorders>
          </w:tcPr>
          <w:p w14:paraId="762A37C9" w14:textId="180BC180" w:rsidR="007041FA" w:rsidRPr="00C935A5" w:rsidRDefault="007041FA" w:rsidP="007041FA">
            <w:pPr>
              <w:spacing w:before="40" w:after="20"/>
              <w:jc w:val="right"/>
              <w:rPr>
                <w:rFonts w:cs="Arial"/>
                <w:sz w:val="18"/>
                <w:szCs w:val="18"/>
              </w:rPr>
            </w:pPr>
            <w:r w:rsidRPr="007041FA">
              <w:rPr>
                <w:rFonts w:cs="Arial"/>
                <w:sz w:val="18"/>
                <w:szCs w:val="18"/>
              </w:rPr>
              <w:t>115,645</w:t>
            </w:r>
          </w:p>
        </w:tc>
        <w:tc>
          <w:tcPr>
            <w:tcW w:w="1134" w:type="dxa"/>
            <w:tcBorders>
              <w:top w:val="nil"/>
              <w:left w:val="nil"/>
              <w:bottom w:val="nil"/>
              <w:right w:val="nil"/>
            </w:tcBorders>
          </w:tcPr>
          <w:p w14:paraId="3AF4CE09" w14:textId="160B1216" w:rsidR="007041FA" w:rsidRPr="00C935A5" w:rsidRDefault="007041FA" w:rsidP="007041FA">
            <w:pPr>
              <w:spacing w:before="40" w:after="20"/>
              <w:jc w:val="right"/>
              <w:rPr>
                <w:rFonts w:cs="Arial"/>
                <w:sz w:val="18"/>
                <w:szCs w:val="18"/>
              </w:rPr>
            </w:pPr>
            <w:r w:rsidRPr="007041FA">
              <w:rPr>
                <w:rFonts w:cs="Arial"/>
                <w:sz w:val="18"/>
                <w:szCs w:val="18"/>
              </w:rPr>
              <w:t>115,645</w:t>
            </w:r>
          </w:p>
        </w:tc>
        <w:tc>
          <w:tcPr>
            <w:tcW w:w="1134" w:type="dxa"/>
            <w:tcBorders>
              <w:top w:val="nil"/>
              <w:left w:val="nil"/>
              <w:bottom w:val="nil"/>
              <w:right w:val="nil"/>
            </w:tcBorders>
            <w:shd w:val="clear" w:color="auto" w:fill="auto"/>
          </w:tcPr>
          <w:p w14:paraId="5C9110C0" w14:textId="335AF01B" w:rsidR="007041FA" w:rsidRPr="00C935A5" w:rsidRDefault="007041FA" w:rsidP="007041FA">
            <w:pPr>
              <w:spacing w:before="40" w:after="20"/>
              <w:jc w:val="right"/>
              <w:rPr>
                <w:rFonts w:cs="Arial"/>
                <w:sz w:val="18"/>
                <w:szCs w:val="18"/>
              </w:rPr>
            </w:pPr>
            <w:r w:rsidRPr="007041FA">
              <w:rPr>
                <w:rFonts w:cs="Arial"/>
                <w:sz w:val="18"/>
                <w:szCs w:val="18"/>
              </w:rPr>
              <w:t>31,341</w:t>
            </w:r>
          </w:p>
        </w:tc>
        <w:tc>
          <w:tcPr>
            <w:tcW w:w="1134" w:type="dxa"/>
            <w:tcBorders>
              <w:top w:val="nil"/>
              <w:left w:val="nil"/>
              <w:bottom w:val="nil"/>
              <w:right w:val="nil"/>
            </w:tcBorders>
            <w:shd w:val="clear" w:color="auto" w:fill="auto"/>
          </w:tcPr>
          <w:p w14:paraId="443C7BA7" w14:textId="42BA17F8" w:rsidR="007041FA" w:rsidRPr="00C935A5" w:rsidRDefault="007041FA" w:rsidP="007041FA">
            <w:pPr>
              <w:spacing w:before="40" w:after="20"/>
              <w:jc w:val="right"/>
              <w:rPr>
                <w:rFonts w:cs="Arial"/>
                <w:sz w:val="18"/>
                <w:szCs w:val="18"/>
              </w:rPr>
            </w:pPr>
            <w:r w:rsidRPr="007041FA">
              <w:rPr>
                <w:rFonts w:cs="Arial"/>
                <w:sz w:val="18"/>
                <w:szCs w:val="18"/>
              </w:rPr>
              <w:t>46,134</w:t>
            </w:r>
          </w:p>
        </w:tc>
      </w:tr>
      <w:tr w:rsidR="007041FA" w:rsidRPr="007041FA" w14:paraId="7B90DC45" w14:textId="77777777" w:rsidTr="000C4873">
        <w:trPr>
          <w:trHeight w:val="240"/>
        </w:trPr>
        <w:tc>
          <w:tcPr>
            <w:tcW w:w="2268" w:type="dxa"/>
            <w:tcBorders>
              <w:top w:val="nil"/>
              <w:left w:val="nil"/>
              <w:bottom w:val="nil"/>
              <w:right w:val="single" w:sz="18" w:space="0" w:color="C00000"/>
            </w:tcBorders>
            <w:shd w:val="clear" w:color="auto" w:fill="auto"/>
            <w:vAlign w:val="center"/>
          </w:tcPr>
          <w:p w14:paraId="169C3DD5" w14:textId="77777777" w:rsidR="007041FA" w:rsidRPr="00C935A5" w:rsidRDefault="007041FA" w:rsidP="007041FA">
            <w:pPr>
              <w:spacing w:before="40" w:after="20"/>
              <w:rPr>
                <w:rFonts w:cs="Arial"/>
                <w:sz w:val="18"/>
                <w:szCs w:val="18"/>
              </w:rPr>
            </w:pPr>
            <w:r w:rsidRPr="00C935A5">
              <w:rPr>
                <w:rFonts w:cs="Arial"/>
                <w:sz w:val="18"/>
                <w:szCs w:val="18"/>
              </w:rPr>
              <w:t>Melbourne C</w:t>
            </w:r>
          </w:p>
        </w:tc>
        <w:tc>
          <w:tcPr>
            <w:tcW w:w="1134" w:type="dxa"/>
            <w:tcBorders>
              <w:top w:val="nil"/>
              <w:left w:val="single" w:sz="18" w:space="0" w:color="C00000"/>
              <w:bottom w:val="nil"/>
              <w:right w:val="nil"/>
            </w:tcBorders>
            <w:shd w:val="clear" w:color="auto" w:fill="auto"/>
          </w:tcPr>
          <w:p w14:paraId="02FCD233" w14:textId="41C18D84" w:rsidR="007041FA" w:rsidRPr="00C935A5" w:rsidRDefault="007041FA" w:rsidP="007041FA">
            <w:pPr>
              <w:spacing w:before="40" w:after="20"/>
              <w:jc w:val="right"/>
              <w:rPr>
                <w:rFonts w:cs="Arial"/>
                <w:sz w:val="18"/>
                <w:szCs w:val="18"/>
              </w:rPr>
            </w:pPr>
            <w:r w:rsidRPr="007041FA">
              <w:rPr>
                <w:rFonts w:cs="Arial"/>
                <w:sz w:val="18"/>
                <w:szCs w:val="18"/>
              </w:rPr>
              <w:t>159,813</w:t>
            </w:r>
          </w:p>
        </w:tc>
        <w:tc>
          <w:tcPr>
            <w:tcW w:w="1134" w:type="dxa"/>
            <w:tcBorders>
              <w:top w:val="nil"/>
              <w:left w:val="nil"/>
              <w:bottom w:val="nil"/>
              <w:right w:val="nil"/>
            </w:tcBorders>
          </w:tcPr>
          <w:p w14:paraId="38189C62" w14:textId="395ECB48" w:rsidR="007041FA" w:rsidRPr="00C935A5" w:rsidRDefault="007041FA" w:rsidP="007041FA">
            <w:pPr>
              <w:spacing w:before="40" w:after="20"/>
              <w:jc w:val="right"/>
              <w:rPr>
                <w:rFonts w:cs="Arial"/>
                <w:sz w:val="18"/>
                <w:szCs w:val="18"/>
              </w:rPr>
            </w:pPr>
            <w:r w:rsidRPr="007041FA">
              <w:rPr>
                <w:rFonts w:cs="Arial"/>
                <w:sz w:val="18"/>
                <w:szCs w:val="18"/>
              </w:rPr>
              <w:t>180,797</w:t>
            </w:r>
          </w:p>
        </w:tc>
        <w:tc>
          <w:tcPr>
            <w:tcW w:w="1134" w:type="dxa"/>
            <w:tcBorders>
              <w:top w:val="nil"/>
              <w:left w:val="nil"/>
              <w:bottom w:val="nil"/>
              <w:right w:val="nil"/>
            </w:tcBorders>
          </w:tcPr>
          <w:p w14:paraId="578D7752" w14:textId="04A96A31" w:rsidR="007041FA" w:rsidRPr="00C935A5" w:rsidRDefault="007041FA" w:rsidP="007041FA">
            <w:pPr>
              <w:spacing w:before="40" w:after="20"/>
              <w:jc w:val="right"/>
              <w:rPr>
                <w:rFonts w:cs="Arial"/>
                <w:sz w:val="18"/>
                <w:szCs w:val="18"/>
              </w:rPr>
            </w:pPr>
            <w:r w:rsidRPr="007041FA">
              <w:rPr>
                <w:rFonts w:cs="Arial"/>
                <w:sz w:val="18"/>
                <w:szCs w:val="18"/>
              </w:rPr>
              <w:t>180,797</w:t>
            </w:r>
          </w:p>
        </w:tc>
        <w:tc>
          <w:tcPr>
            <w:tcW w:w="1134" w:type="dxa"/>
            <w:tcBorders>
              <w:top w:val="nil"/>
              <w:left w:val="nil"/>
              <w:bottom w:val="nil"/>
              <w:right w:val="nil"/>
            </w:tcBorders>
          </w:tcPr>
          <w:p w14:paraId="23343BBD" w14:textId="725B95E4" w:rsidR="007041FA" w:rsidRPr="00C935A5" w:rsidRDefault="007041FA" w:rsidP="007041FA">
            <w:pPr>
              <w:spacing w:before="40" w:after="20"/>
              <w:jc w:val="right"/>
              <w:rPr>
                <w:rFonts w:cs="Arial"/>
                <w:sz w:val="18"/>
                <w:szCs w:val="18"/>
              </w:rPr>
            </w:pPr>
            <w:r w:rsidRPr="007041FA">
              <w:rPr>
                <w:rFonts w:cs="Arial"/>
                <w:sz w:val="18"/>
                <w:szCs w:val="18"/>
              </w:rPr>
              <w:t>180,797</w:t>
            </w:r>
          </w:p>
        </w:tc>
        <w:tc>
          <w:tcPr>
            <w:tcW w:w="1134" w:type="dxa"/>
            <w:tcBorders>
              <w:top w:val="nil"/>
              <w:left w:val="nil"/>
              <w:bottom w:val="nil"/>
              <w:right w:val="nil"/>
            </w:tcBorders>
            <w:shd w:val="clear" w:color="auto" w:fill="auto"/>
          </w:tcPr>
          <w:p w14:paraId="25E48DDD" w14:textId="78366EF7" w:rsidR="007041FA" w:rsidRPr="00C935A5" w:rsidRDefault="007041FA" w:rsidP="007041FA">
            <w:pPr>
              <w:spacing w:before="40" w:after="20"/>
              <w:jc w:val="right"/>
              <w:rPr>
                <w:rFonts w:cs="Arial"/>
                <w:sz w:val="18"/>
                <w:szCs w:val="18"/>
              </w:rPr>
            </w:pPr>
            <w:r w:rsidRPr="007041FA">
              <w:rPr>
                <w:rFonts w:cs="Arial"/>
                <w:sz w:val="18"/>
                <w:szCs w:val="18"/>
              </w:rPr>
              <w:t>17,514</w:t>
            </w:r>
          </w:p>
        </w:tc>
        <w:tc>
          <w:tcPr>
            <w:tcW w:w="1134" w:type="dxa"/>
            <w:tcBorders>
              <w:top w:val="nil"/>
              <w:left w:val="nil"/>
              <w:bottom w:val="nil"/>
              <w:right w:val="nil"/>
            </w:tcBorders>
            <w:shd w:val="clear" w:color="auto" w:fill="auto"/>
          </w:tcPr>
          <w:p w14:paraId="4C2326B5" w14:textId="5B4BECD2" w:rsidR="007041FA" w:rsidRPr="00C935A5" w:rsidRDefault="007041FA" w:rsidP="007041FA">
            <w:pPr>
              <w:spacing w:before="40" w:after="20"/>
              <w:jc w:val="right"/>
              <w:rPr>
                <w:rFonts w:cs="Arial"/>
                <w:sz w:val="18"/>
                <w:szCs w:val="18"/>
              </w:rPr>
            </w:pPr>
            <w:r w:rsidRPr="007041FA">
              <w:rPr>
                <w:rFonts w:cs="Arial"/>
                <w:sz w:val="18"/>
                <w:szCs w:val="18"/>
              </w:rPr>
              <w:t>96,945</w:t>
            </w:r>
          </w:p>
        </w:tc>
      </w:tr>
      <w:tr w:rsidR="007041FA" w:rsidRPr="007041FA" w14:paraId="52BC40D5" w14:textId="77777777" w:rsidTr="000C4873">
        <w:trPr>
          <w:trHeight w:val="240"/>
        </w:trPr>
        <w:tc>
          <w:tcPr>
            <w:tcW w:w="2268" w:type="dxa"/>
            <w:tcBorders>
              <w:top w:val="nil"/>
              <w:left w:val="nil"/>
              <w:bottom w:val="nil"/>
              <w:right w:val="single" w:sz="18" w:space="0" w:color="C00000"/>
            </w:tcBorders>
            <w:shd w:val="clear" w:color="auto" w:fill="auto"/>
            <w:vAlign w:val="center"/>
          </w:tcPr>
          <w:p w14:paraId="7F5F4031" w14:textId="77777777" w:rsidR="007041FA" w:rsidRPr="00C935A5" w:rsidRDefault="007041FA" w:rsidP="007041FA">
            <w:pPr>
              <w:spacing w:before="40" w:after="20"/>
              <w:rPr>
                <w:rFonts w:cs="Arial"/>
                <w:sz w:val="18"/>
                <w:szCs w:val="18"/>
              </w:rPr>
            </w:pPr>
            <w:r w:rsidRPr="00C935A5">
              <w:rPr>
                <w:rFonts w:cs="Arial"/>
                <w:sz w:val="18"/>
                <w:szCs w:val="18"/>
              </w:rPr>
              <w:t>Melton C</w:t>
            </w:r>
          </w:p>
        </w:tc>
        <w:tc>
          <w:tcPr>
            <w:tcW w:w="1134" w:type="dxa"/>
            <w:tcBorders>
              <w:top w:val="nil"/>
              <w:left w:val="single" w:sz="18" w:space="0" w:color="C00000"/>
              <w:bottom w:val="nil"/>
              <w:right w:val="nil"/>
            </w:tcBorders>
            <w:shd w:val="clear" w:color="auto" w:fill="auto"/>
          </w:tcPr>
          <w:p w14:paraId="042EA532" w14:textId="3E923F98" w:rsidR="007041FA" w:rsidRPr="00C935A5" w:rsidRDefault="007041FA" w:rsidP="007041FA">
            <w:pPr>
              <w:spacing w:before="40" w:after="20"/>
              <w:jc w:val="right"/>
              <w:rPr>
                <w:rFonts w:cs="Arial"/>
                <w:sz w:val="18"/>
                <w:szCs w:val="18"/>
              </w:rPr>
            </w:pPr>
            <w:r w:rsidRPr="007041FA">
              <w:rPr>
                <w:rFonts w:cs="Arial"/>
                <w:sz w:val="18"/>
                <w:szCs w:val="18"/>
              </w:rPr>
              <w:t>192,865</w:t>
            </w:r>
          </w:p>
        </w:tc>
        <w:tc>
          <w:tcPr>
            <w:tcW w:w="1134" w:type="dxa"/>
            <w:tcBorders>
              <w:top w:val="nil"/>
              <w:left w:val="nil"/>
              <w:bottom w:val="nil"/>
              <w:right w:val="nil"/>
            </w:tcBorders>
          </w:tcPr>
          <w:p w14:paraId="0C84195A" w14:textId="0B9E7620" w:rsidR="007041FA" w:rsidRPr="00C935A5" w:rsidRDefault="007041FA" w:rsidP="007041FA">
            <w:pPr>
              <w:spacing w:before="40" w:after="20"/>
              <w:jc w:val="right"/>
              <w:rPr>
                <w:rFonts w:cs="Arial"/>
                <w:sz w:val="18"/>
                <w:szCs w:val="18"/>
              </w:rPr>
            </w:pPr>
            <w:r w:rsidRPr="007041FA">
              <w:rPr>
                <w:rFonts w:cs="Arial"/>
                <w:sz w:val="18"/>
                <w:szCs w:val="18"/>
              </w:rPr>
              <w:t>192,865</w:t>
            </w:r>
          </w:p>
        </w:tc>
        <w:tc>
          <w:tcPr>
            <w:tcW w:w="1134" w:type="dxa"/>
            <w:tcBorders>
              <w:top w:val="nil"/>
              <w:left w:val="nil"/>
              <w:bottom w:val="nil"/>
              <w:right w:val="nil"/>
            </w:tcBorders>
          </w:tcPr>
          <w:p w14:paraId="270FB088" w14:textId="59265D2D" w:rsidR="007041FA" w:rsidRPr="00C935A5" w:rsidRDefault="007041FA" w:rsidP="007041FA">
            <w:pPr>
              <w:spacing w:before="40" w:after="20"/>
              <w:jc w:val="right"/>
              <w:rPr>
                <w:rFonts w:cs="Arial"/>
                <w:sz w:val="18"/>
                <w:szCs w:val="18"/>
              </w:rPr>
            </w:pPr>
            <w:r w:rsidRPr="007041FA">
              <w:rPr>
                <w:rFonts w:cs="Arial"/>
                <w:sz w:val="18"/>
                <w:szCs w:val="18"/>
              </w:rPr>
              <w:t>192,865</w:t>
            </w:r>
          </w:p>
        </w:tc>
        <w:tc>
          <w:tcPr>
            <w:tcW w:w="1134" w:type="dxa"/>
            <w:tcBorders>
              <w:top w:val="nil"/>
              <w:left w:val="nil"/>
              <w:bottom w:val="nil"/>
              <w:right w:val="nil"/>
            </w:tcBorders>
          </w:tcPr>
          <w:p w14:paraId="42CD4F49" w14:textId="2FD15FFD" w:rsidR="007041FA" w:rsidRPr="00C935A5" w:rsidRDefault="007041FA" w:rsidP="007041FA">
            <w:pPr>
              <w:spacing w:before="40" w:after="20"/>
              <w:jc w:val="right"/>
              <w:rPr>
                <w:rFonts w:cs="Arial"/>
                <w:sz w:val="18"/>
                <w:szCs w:val="18"/>
              </w:rPr>
            </w:pPr>
            <w:r w:rsidRPr="007041FA">
              <w:rPr>
                <w:rFonts w:cs="Arial"/>
                <w:sz w:val="18"/>
                <w:szCs w:val="18"/>
              </w:rPr>
              <w:t>192,865</w:t>
            </w:r>
          </w:p>
        </w:tc>
        <w:tc>
          <w:tcPr>
            <w:tcW w:w="1134" w:type="dxa"/>
            <w:tcBorders>
              <w:top w:val="nil"/>
              <w:left w:val="nil"/>
              <w:bottom w:val="nil"/>
              <w:right w:val="nil"/>
            </w:tcBorders>
            <w:shd w:val="clear" w:color="auto" w:fill="auto"/>
          </w:tcPr>
          <w:p w14:paraId="59678932" w14:textId="0AC90E22" w:rsidR="007041FA" w:rsidRPr="00C935A5" w:rsidRDefault="007041FA" w:rsidP="007041FA">
            <w:pPr>
              <w:spacing w:before="40" w:after="20"/>
              <w:jc w:val="right"/>
              <w:rPr>
                <w:rFonts w:cs="Arial"/>
                <w:sz w:val="18"/>
                <w:szCs w:val="18"/>
              </w:rPr>
            </w:pPr>
            <w:r w:rsidRPr="007041FA">
              <w:rPr>
                <w:rFonts w:cs="Arial"/>
                <w:sz w:val="18"/>
                <w:szCs w:val="18"/>
              </w:rPr>
              <w:t>35,074</w:t>
            </w:r>
          </w:p>
        </w:tc>
        <w:tc>
          <w:tcPr>
            <w:tcW w:w="1134" w:type="dxa"/>
            <w:tcBorders>
              <w:top w:val="nil"/>
              <w:left w:val="nil"/>
              <w:bottom w:val="nil"/>
              <w:right w:val="nil"/>
            </w:tcBorders>
            <w:shd w:val="clear" w:color="auto" w:fill="auto"/>
          </w:tcPr>
          <w:p w14:paraId="74072FA8" w14:textId="5E2FD9A9" w:rsidR="007041FA" w:rsidRPr="00C935A5" w:rsidRDefault="007041FA" w:rsidP="007041FA">
            <w:pPr>
              <w:spacing w:before="40" w:after="20"/>
              <w:jc w:val="right"/>
              <w:rPr>
                <w:rFonts w:cs="Arial"/>
                <w:sz w:val="18"/>
                <w:szCs w:val="18"/>
              </w:rPr>
            </w:pPr>
            <w:r w:rsidRPr="007041FA">
              <w:rPr>
                <w:rFonts w:cs="Arial"/>
                <w:sz w:val="18"/>
                <w:szCs w:val="18"/>
              </w:rPr>
              <w:t>64,973</w:t>
            </w:r>
          </w:p>
        </w:tc>
      </w:tr>
      <w:tr w:rsidR="007041FA" w:rsidRPr="007041FA" w14:paraId="1BF133B7" w14:textId="77777777" w:rsidTr="000C4873">
        <w:trPr>
          <w:trHeight w:val="240"/>
        </w:trPr>
        <w:tc>
          <w:tcPr>
            <w:tcW w:w="2268" w:type="dxa"/>
            <w:tcBorders>
              <w:top w:val="nil"/>
              <w:left w:val="nil"/>
              <w:bottom w:val="nil"/>
              <w:right w:val="single" w:sz="18" w:space="0" w:color="C00000"/>
            </w:tcBorders>
            <w:shd w:val="clear" w:color="auto" w:fill="auto"/>
            <w:vAlign w:val="center"/>
          </w:tcPr>
          <w:p w14:paraId="75452055" w14:textId="77777777" w:rsidR="007041FA" w:rsidRPr="00C935A5" w:rsidRDefault="007041FA" w:rsidP="007041FA">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C00000"/>
              <w:bottom w:val="nil"/>
              <w:right w:val="nil"/>
            </w:tcBorders>
            <w:shd w:val="clear" w:color="auto" w:fill="auto"/>
          </w:tcPr>
          <w:p w14:paraId="77F64CE5" w14:textId="0E5C422F" w:rsidR="007041FA" w:rsidRPr="00C935A5" w:rsidRDefault="007041FA" w:rsidP="007041FA">
            <w:pPr>
              <w:spacing w:before="40" w:after="20"/>
              <w:jc w:val="right"/>
              <w:rPr>
                <w:rFonts w:cs="Arial"/>
                <w:sz w:val="18"/>
                <w:szCs w:val="18"/>
              </w:rPr>
            </w:pPr>
            <w:r w:rsidRPr="007041FA">
              <w:rPr>
                <w:rFonts w:cs="Arial"/>
                <w:sz w:val="18"/>
                <w:szCs w:val="18"/>
              </w:rPr>
              <w:t>174,502</w:t>
            </w:r>
          </w:p>
        </w:tc>
        <w:tc>
          <w:tcPr>
            <w:tcW w:w="1134" w:type="dxa"/>
            <w:tcBorders>
              <w:top w:val="nil"/>
              <w:left w:val="nil"/>
              <w:bottom w:val="nil"/>
              <w:right w:val="nil"/>
            </w:tcBorders>
          </w:tcPr>
          <w:p w14:paraId="3EF0DC4F" w14:textId="0463AD51" w:rsidR="007041FA" w:rsidRPr="00C935A5" w:rsidRDefault="007041FA" w:rsidP="007041FA">
            <w:pPr>
              <w:spacing w:before="40" w:after="20"/>
              <w:jc w:val="right"/>
              <w:rPr>
                <w:rFonts w:cs="Arial"/>
                <w:sz w:val="18"/>
                <w:szCs w:val="18"/>
              </w:rPr>
            </w:pPr>
            <w:r w:rsidRPr="007041FA">
              <w:rPr>
                <w:rFonts w:cs="Arial"/>
                <w:sz w:val="18"/>
                <w:szCs w:val="18"/>
              </w:rPr>
              <w:t>174,502</w:t>
            </w:r>
          </w:p>
        </w:tc>
        <w:tc>
          <w:tcPr>
            <w:tcW w:w="1134" w:type="dxa"/>
            <w:tcBorders>
              <w:top w:val="nil"/>
              <w:left w:val="nil"/>
              <w:bottom w:val="nil"/>
              <w:right w:val="nil"/>
            </w:tcBorders>
          </w:tcPr>
          <w:p w14:paraId="3940AAED" w14:textId="7EFC9E4A" w:rsidR="007041FA" w:rsidRPr="00C935A5" w:rsidRDefault="007041FA" w:rsidP="007041FA">
            <w:pPr>
              <w:spacing w:before="40" w:after="20"/>
              <w:jc w:val="right"/>
              <w:rPr>
                <w:rFonts w:cs="Arial"/>
                <w:sz w:val="18"/>
                <w:szCs w:val="18"/>
              </w:rPr>
            </w:pPr>
            <w:r w:rsidRPr="007041FA">
              <w:rPr>
                <w:rFonts w:cs="Arial"/>
                <w:sz w:val="18"/>
                <w:szCs w:val="18"/>
              </w:rPr>
              <w:t>174,502</w:t>
            </w:r>
          </w:p>
        </w:tc>
        <w:tc>
          <w:tcPr>
            <w:tcW w:w="1134" w:type="dxa"/>
            <w:tcBorders>
              <w:top w:val="nil"/>
              <w:left w:val="nil"/>
              <w:bottom w:val="nil"/>
              <w:right w:val="nil"/>
            </w:tcBorders>
          </w:tcPr>
          <w:p w14:paraId="00EA12FA" w14:textId="3C5180FB" w:rsidR="007041FA" w:rsidRPr="00C935A5" w:rsidRDefault="007041FA" w:rsidP="007041FA">
            <w:pPr>
              <w:spacing w:before="40" w:after="20"/>
              <w:jc w:val="right"/>
              <w:rPr>
                <w:rFonts w:cs="Arial"/>
                <w:sz w:val="18"/>
                <w:szCs w:val="18"/>
              </w:rPr>
            </w:pPr>
            <w:r w:rsidRPr="007041FA">
              <w:rPr>
                <w:rFonts w:cs="Arial"/>
                <w:sz w:val="18"/>
                <w:szCs w:val="18"/>
              </w:rPr>
              <w:t>174,502</w:t>
            </w:r>
          </w:p>
        </w:tc>
        <w:tc>
          <w:tcPr>
            <w:tcW w:w="1134" w:type="dxa"/>
            <w:tcBorders>
              <w:top w:val="nil"/>
              <w:left w:val="nil"/>
              <w:bottom w:val="nil"/>
              <w:right w:val="nil"/>
            </w:tcBorders>
            <w:shd w:val="clear" w:color="auto" w:fill="auto"/>
          </w:tcPr>
          <w:p w14:paraId="2EE6C23C" w14:textId="6CBE01C8" w:rsidR="007041FA" w:rsidRPr="00C935A5" w:rsidRDefault="007041FA" w:rsidP="007041FA">
            <w:pPr>
              <w:spacing w:before="40" w:after="20"/>
              <w:jc w:val="right"/>
              <w:rPr>
                <w:rFonts w:cs="Arial"/>
                <w:sz w:val="18"/>
                <w:szCs w:val="18"/>
              </w:rPr>
            </w:pPr>
            <w:r w:rsidRPr="007041FA">
              <w:rPr>
                <w:rFonts w:cs="Arial"/>
                <w:sz w:val="18"/>
                <w:szCs w:val="18"/>
              </w:rPr>
              <w:t>37,695</w:t>
            </w:r>
          </w:p>
        </w:tc>
        <w:tc>
          <w:tcPr>
            <w:tcW w:w="1134" w:type="dxa"/>
            <w:tcBorders>
              <w:top w:val="nil"/>
              <w:left w:val="nil"/>
              <w:bottom w:val="nil"/>
              <w:right w:val="nil"/>
            </w:tcBorders>
            <w:shd w:val="clear" w:color="auto" w:fill="auto"/>
          </w:tcPr>
          <w:p w14:paraId="65B6413A" w14:textId="50574A3E" w:rsidR="007041FA" w:rsidRPr="00C935A5" w:rsidRDefault="007041FA" w:rsidP="007041FA">
            <w:pPr>
              <w:spacing w:before="40" w:after="20"/>
              <w:jc w:val="right"/>
              <w:rPr>
                <w:rFonts w:cs="Arial"/>
                <w:sz w:val="18"/>
                <w:szCs w:val="18"/>
              </w:rPr>
            </w:pPr>
            <w:r w:rsidRPr="007041FA">
              <w:rPr>
                <w:rFonts w:cs="Arial"/>
                <w:sz w:val="18"/>
                <w:szCs w:val="18"/>
              </w:rPr>
              <w:t>73,904</w:t>
            </w:r>
          </w:p>
        </w:tc>
      </w:tr>
      <w:tr w:rsidR="007041FA" w:rsidRPr="007041FA" w14:paraId="48C61DDE" w14:textId="77777777" w:rsidTr="000C4873">
        <w:trPr>
          <w:trHeight w:val="240"/>
        </w:trPr>
        <w:tc>
          <w:tcPr>
            <w:tcW w:w="2268" w:type="dxa"/>
            <w:tcBorders>
              <w:top w:val="nil"/>
              <w:left w:val="nil"/>
              <w:bottom w:val="nil"/>
              <w:right w:val="single" w:sz="18" w:space="0" w:color="C00000"/>
            </w:tcBorders>
            <w:shd w:val="clear" w:color="auto" w:fill="auto"/>
            <w:vAlign w:val="center"/>
          </w:tcPr>
          <w:p w14:paraId="1B100E83" w14:textId="77777777" w:rsidR="007041FA" w:rsidRPr="00C935A5" w:rsidRDefault="007041FA" w:rsidP="007041FA">
            <w:pPr>
              <w:spacing w:before="40" w:after="20"/>
              <w:rPr>
                <w:rFonts w:cs="Arial"/>
                <w:sz w:val="18"/>
                <w:szCs w:val="18"/>
              </w:rPr>
            </w:pPr>
            <w:r w:rsidRPr="00C935A5">
              <w:rPr>
                <w:rFonts w:cs="Arial"/>
                <w:sz w:val="18"/>
                <w:szCs w:val="18"/>
              </w:rPr>
              <w:t>Mildura RC</w:t>
            </w:r>
          </w:p>
        </w:tc>
        <w:tc>
          <w:tcPr>
            <w:tcW w:w="1134" w:type="dxa"/>
            <w:tcBorders>
              <w:top w:val="nil"/>
              <w:left w:val="single" w:sz="18" w:space="0" w:color="C00000"/>
              <w:bottom w:val="nil"/>
              <w:right w:val="nil"/>
            </w:tcBorders>
            <w:shd w:val="clear" w:color="auto" w:fill="auto"/>
          </w:tcPr>
          <w:p w14:paraId="520976FA" w14:textId="1DCE0004" w:rsidR="007041FA" w:rsidRPr="00C935A5" w:rsidRDefault="007041FA" w:rsidP="007041FA">
            <w:pPr>
              <w:spacing w:before="40" w:after="20"/>
              <w:jc w:val="right"/>
              <w:rPr>
                <w:rFonts w:cs="Arial"/>
                <w:sz w:val="18"/>
                <w:szCs w:val="18"/>
              </w:rPr>
            </w:pPr>
            <w:r w:rsidRPr="007041FA">
              <w:rPr>
                <w:rFonts w:cs="Arial"/>
                <w:sz w:val="18"/>
                <w:szCs w:val="18"/>
              </w:rPr>
              <w:t>57,156</w:t>
            </w:r>
          </w:p>
        </w:tc>
        <w:tc>
          <w:tcPr>
            <w:tcW w:w="1134" w:type="dxa"/>
            <w:tcBorders>
              <w:top w:val="nil"/>
              <w:left w:val="nil"/>
              <w:bottom w:val="nil"/>
              <w:right w:val="nil"/>
            </w:tcBorders>
          </w:tcPr>
          <w:p w14:paraId="50264849" w14:textId="02E36356" w:rsidR="007041FA" w:rsidRPr="00C935A5" w:rsidRDefault="007041FA" w:rsidP="007041FA">
            <w:pPr>
              <w:spacing w:before="40" w:after="20"/>
              <w:jc w:val="right"/>
              <w:rPr>
                <w:rFonts w:cs="Arial"/>
                <w:sz w:val="18"/>
                <w:szCs w:val="18"/>
              </w:rPr>
            </w:pPr>
            <w:r w:rsidRPr="007041FA">
              <w:rPr>
                <w:rFonts w:cs="Arial"/>
                <w:sz w:val="18"/>
                <w:szCs w:val="18"/>
              </w:rPr>
              <w:t>57,156</w:t>
            </w:r>
          </w:p>
        </w:tc>
        <w:tc>
          <w:tcPr>
            <w:tcW w:w="1134" w:type="dxa"/>
            <w:tcBorders>
              <w:top w:val="nil"/>
              <w:left w:val="nil"/>
              <w:bottom w:val="nil"/>
              <w:right w:val="nil"/>
            </w:tcBorders>
          </w:tcPr>
          <w:p w14:paraId="732958B5" w14:textId="68669176" w:rsidR="007041FA" w:rsidRPr="00C935A5" w:rsidRDefault="007041FA" w:rsidP="007041FA">
            <w:pPr>
              <w:spacing w:before="40" w:after="20"/>
              <w:jc w:val="right"/>
              <w:rPr>
                <w:rFonts w:cs="Arial"/>
                <w:sz w:val="18"/>
                <w:szCs w:val="18"/>
              </w:rPr>
            </w:pPr>
            <w:r w:rsidRPr="007041FA">
              <w:rPr>
                <w:rFonts w:cs="Arial"/>
                <w:sz w:val="18"/>
                <w:szCs w:val="18"/>
              </w:rPr>
              <w:t>57,156</w:t>
            </w:r>
          </w:p>
        </w:tc>
        <w:tc>
          <w:tcPr>
            <w:tcW w:w="1134" w:type="dxa"/>
            <w:tcBorders>
              <w:top w:val="nil"/>
              <w:left w:val="nil"/>
              <w:bottom w:val="nil"/>
              <w:right w:val="nil"/>
            </w:tcBorders>
          </w:tcPr>
          <w:p w14:paraId="67AFEED6" w14:textId="41E7570D" w:rsidR="007041FA" w:rsidRPr="00C935A5" w:rsidRDefault="007041FA" w:rsidP="007041FA">
            <w:pPr>
              <w:spacing w:before="40" w:after="20"/>
              <w:jc w:val="right"/>
              <w:rPr>
                <w:rFonts w:cs="Arial"/>
                <w:sz w:val="18"/>
                <w:szCs w:val="18"/>
              </w:rPr>
            </w:pPr>
            <w:r w:rsidRPr="007041FA">
              <w:rPr>
                <w:rFonts w:cs="Arial"/>
                <w:sz w:val="18"/>
                <w:szCs w:val="18"/>
              </w:rPr>
              <w:t>57,156</w:t>
            </w:r>
          </w:p>
        </w:tc>
        <w:tc>
          <w:tcPr>
            <w:tcW w:w="1134" w:type="dxa"/>
            <w:tcBorders>
              <w:top w:val="nil"/>
              <w:left w:val="nil"/>
              <w:bottom w:val="nil"/>
              <w:right w:val="nil"/>
            </w:tcBorders>
            <w:shd w:val="clear" w:color="auto" w:fill="auto"/>
          </w:tcPr>
          <w:p w14:paraId="636A6B2C" w14:textId="3FC81EA4" w:rsidR="007041FA" w:rsidRPr="00C935A5" w:rsidRDefault="007041FA" w:rsidP="007041FA">
            <w:pPr>
              <w:spacing w:before="40" w:after="20"/>
              <w:jc w:val="right"/>
              <w:rPr>
                <w:rFonts w:cs="Arial"/>
                <w:sz w:val="18"/>
                <w:szCs w:val="18"/>
              </w:rPr>
            </w:pPr>
            <w:r w:rsidRPr="007041FA">
              <w:rPr>
                <w:rFonts w:cs="Arial"/>
                <w:sz w:val="18"/>
                <w:szCs w:val="18"/>
              </w:rPr>
              <w:t>19,877</w:t>
            </w:r>
          </w:p>
        </w:tc>
        <w:tc>
          <w:tcPr>
            <w:tcW w:w="1134" w:type="dxa"/>
            <w:tcBorders>
              <w:top w:val="nil"/>
              <w:left w:val="nil"/>
              <w:bottom w:val="nil"/>
              <w:right w:val="nil"/>
            </w:tcBorders>
            <w:shd w:val="clear" w:color="auto" w:fill="auto"/>
          </w:tcPr>
          <w:p w14:paraId="049E5240" w14:textId="7B4C458D" w:rsidR="007041FA" w:rsidRPr="00C935A5" w:rsidRDefault="007041FA" w:rsidP="007041FA">
            <w:pPr>
              <w:spacing w:before="40" w:after="20"/>
              <w:jc w:val="right"/>
              <w:rPr>
                <w:rFonts w:cs="Arial"/>
                <w:sz w:val="18"/>
                <w:szCs w:val="18"/>
              </w:rPr>
            </w:pPr>
            <w:r w:rsidRPr="007041FA">
              <w:rPr>
                <w:rFonts w:cs="Arial"/>
                <w:sz w:val="18"/>
                <w:szCs w:val="18"/>
              </w:rPr>
              <w:t>26,175</w:t>
            </w:r>
          </w:p>
        </w:tc>
      </w:tr>
      <w:tr w:rsidR="007041FA" w:rsidRPr="007041FA" w14:paraId="65AE86A6" w14:textId="77777777" w:rsidTr="000C4873">
        <w:trPr>
          <w:trHeight w:val="240"/>
        </w:trPr>
        <w:tc>
          <w:tcPr>
            <w:tcW w:w="2268" w:type="dxa"/>
            <w:tcBorders>
              <w:top w:val="nil"/>
              <w:left w:val="nil"/>
              <w:bottom w:val="nil"/>
              <w:right w:val="single" w:sz="18" w:space="0" w:color="C00000"/>
            </w:tcBorders>
            <w:shd w:val="clear" w:color="auto" w:fill="auto"/>
            <w:vAlign w:val="center"/>
          </w:tcPr>
          <w:p w14:paraId="7374A576" w14:textId="77777777" w:rsidR="007041FA" w:rsidRPr="00C935A5" w:rsidRDefault="007041FA" w:rsidP="007041FA">
            <w:pPr>
              <w:spacing w:before="40" w:after="20"/>
              <w:rPr>
                <w:rFonts w:cs="Arial"/>
                <w:sz w:val="18"/>
                <w:szCs w:val="18"/>
              </w:rPr>
            </w:pPr>
            <w:r w:rsidRPr="00C935A5">
              <w:rPr>
                <w:rFonts w:cs="Arial"/>
                <w:sz w:val="18"/>
                <w:szCs w:val="18"/>
              </w:rPr>
              <w:t>Mitchell S</w:t>
            </w:r>
          </w:p>
        </w:tc>
        <w:tc>
          <w:tcPr>
            <w:tcW w:w="1134" w:type="dxa"/>
            <w:tcBorders>
              <w:top w:val="nil"/>
              <w:left w:val="single" w:sz="18" w:space="0" w:color="C00000"/>
              <w:bottom w:val="nil"/>
              <w:right w:val="nil"/>
            </w:tcBorders>
            <w:shd w:val="clear" w:color="auto" w:fill="auto"/>
          </w:tcPr>
          <w:p w14:paraId="5CFC9B93" w14:textId="63036FE0" w:rsidR="007041FA" w:rsidRPr="00C935A5" w:rsidRDefault="007041FA" w:rsidP="007041FA">
            <w:pPr>
              <w:spacing w:before="40" w:after="20"/>
              <w:jc w:val="right"/>
              <w:rPr>
                <w:rFonts w:cs="Arial"/>
                <w:sz w:val="18"/>
                <w:szCs w:val="18"/>
              </w:rPr>
            </w:pPr>
            <w:r w:rsidRPr="007041FA">
              <w:rPr>
                <w:rFonts w:cs="Arial"/>
                <w:sz w:val="18"/>
                <w:szCs w:val="18"/>
              </w:rPr>
              <w:t>51,569</w:t>
            </w:r>
          </w:p>
        </w:tc>
        <w:tc>
          <w:tcPr>
            <w:tcW w:w="1134" w:type="dxa"/>
            <w:tcBorders>
              <w:top w:val="nil"/>
              <w:left w:val="nil"/>
              <w:bottom w:val="nil"/>
              <w:right w:val="nil"/>
            </w:tcBorders>
          </w:tcPr>
          <w:p w14:paraId="61E92C0B" w14:textId="15E7E2A2" w:rsidR="007041FA" w:rsidRPr="00C935A5" w:rsidRDefault="007041FA" w:rsidP="007041FA">
            <w:pPr>
              <w:spacing w:before="40" w:after="20"/>
              <w:jc w:val="right"/>
              <w:rPr>
                <w:rFonts w:cs="Arial"/>
                <w:sz w:val="18"/>
                <w:szCs w:val="18"/>
              </w:rPr>
            </w:pPr>
            <w:r w:rsidRPr="007041FA">
              <w:rPr>
                <w:rFonts w:cs="Arial"/>
                <w:sz w:val="18"/>
                <w:szCs w:val="18"/>
              </w:rPr>
              <w:t>51,569</w:t>
            </w:r>
          </w:p>
        </w:tc>
        <w:tc>
          <w:tcPr>
            <w:tcW w:w="1134" w:type="dxa"/>
            <w:tcBorders>
              <w:top w:val="nil"/>
              <w:left w:val="nil"/>
              <w:bottom w:val="nil"/>
              <w:right w:val="nil"/>
            </w:tcBorders>
          </w:tcPr>
          <w:p w14:paraId="024C37B0" w14:textId="7BEE16CC" w:rsidR="007041FA" w:rsidRPr="00C935A5" w:rsidRDefault="007041FA" w:rsidP="007041FA">
            <w:pPr>
              <w:spacing w:before="40" w:after="20"/>
              <w:jc w:val="right"/>
              <w:rPr>
                <w:rFonts w:cs="Arial"/>
                <w:sz w:val="18"/>
                <w:szCs w:val="18"/>
              </w:rPr>
            </w:pPr>
            <w:r w:rsidRPr="007041FA">
              <w:rPr>
                <w:rFonts w:cs="Arial"/>
                <w:sz w:val="18"/>
                <w:szCs w:val="18"/>
              </w:rPr>
              <w:t>51,569</w:t>
            </w:r>
          </w:p>
        </w:tc>
        <w:tc>
          <w:tcPr>
            <w:tcW w:w="1134" w:type="dxa"/>
            <w:tcBorders>
              <w:top w:val="nil"/>
              <w:left w:val="nil"/>
              <w:bottom w:val="nil"/>
              <w:right w:val="nil"/>
            </w:tcBorders>
          </w:tcPr>
          <w:p w14:paraId="494B9370" w14:textId="77ED87EB" w:rsidR="007041FA" w:rsidRPr="00C935A5" w:rsidRDefault="007041FA" w:rsidP="007041FA">
            <w:pPr>
              <w:spacing w:before="40" w:after="20"/>
              <w:jc w:val="right"/>
              <w:rPr>
                <w:rFonts w:cs="Arial"/>
                <w:sz w:val="18"/>
                <w:szCs w:val="18"/>
              </w:rPr>
            </w:pPr>
            <w:r w:rsidRPr="007041FA">
              <w:rPr>
                <w:rFonts w:cs="Arial"/>
                <w:sz w:val="18"/>
                <w:szCs w:val="18"/>
              </w:rPr>
              <w:t>51,569</w:t>
            </w:r>
          </w:p>
        </w:tc>
        <w:tc>
          <w:tcPr>
            <w:tcW w:w="1134" w:type="dxa"/>
            <w:tcBorders>
              <w:top w:val="nil"/>
              <w:left w:val="nil"/>
              <w:bottom w:val="nil"/>
              <w:right w:val="nil"/>
            </w:tcBorders>
            <w:shd w:val="clear" w:color="auto" w:fill="auto"/>
          </w:tcPr>
          <w:p w14:paraId="736409AC" w14:textId="38153978" w:rsidR="007041FA" w:rsidRPr="00C935A5" w:rsidRDefault="007041FA" w:rsidP="007041FA">
            <w:pPr>
              <w:spacing w:before="40" w:after="20"/>
              <w:jc w:val="right"/>
              <w:rPr>
                <w:rFonts w:cs="Arial"/>
                <w:sz w:val="18"/>
                <w:szCs w:val="18"/>
              </w:rPr>
            </w:pPr>
            <w:r w:rsidRPr="007041FA">
              <w:rPr>
                <w:rFonts w:cs="Arial"/>
                <w:sz w:val="18"/>
                <w:szCs w:val="18"/>
              </w:rPr>
              <w:t>13,564</w:t>
            </w:r>
          </w:p>
        </w:tc>
        <w:tc>
          <w:tcPr>
            <w:tcW w:w="1134" w:type="dxa"/>
            <w:tcBorders>
              <w:top w:val="nil"/>
              <w:left w:val="nil"/>
              <w:bottom w:val="nil"/>
              <w:right w:val="nil"/>
            </w:tcBorders>
            <w:shd w:val="clear" w:color="auto" w:fill="auto"/>
          </w:tcPr>
          <w:p w14:paraId="5FD41174" w14:textId="214A8531" w:rsidR="007041FA" w:rsidRPr="00C935A5" w:rsidRDefault="007041FA" w:rsidP="007041FA">
            <w:pPr>
              <w:spacing w:before="40" w:after="20"/>
              <w:jc w:val="right"/>
              <w:rPr>
                <w:rFonts w:cs="Arial"/>
                <w:sz w:val="18"/>
                <w:szCs w:val="18"/>
              </w:rPr>
            </w:pPr>
            <w:r w:rsidRPr="007041FA">
              <w:rPr>
                <w:rFonts w:cs="Arial"/>
                <w:sz w:val="18"/>
                <w:szCs w:val="18"/>
              </w:rPr>
              <w:t>20,493</w:t>
            </w:r>
          </w:p>
        </w:tc>
      </w:tr>
      <w:tr w:rsidR="007041FA" w:rsidRPr="007041FA" w14:paraId="570493EA" w14:textId="77777777" w:rsidTr="000C4873">
        <w:trPr>
          <w:trHeight w:val="240"/>
        </w:trPr>
        <w:tc>
          <w:tcPr>
            <w:tcW w:w="2268" w:type="dxa"/>
            <w:tcBorders>
              <w:top w:val="nil"/>
              <w:left w:val="nil"/>
              <w:bottom w:val="nil"/>
              <w:right w:val="single" w:sz="18" w:space="0" w:color="C00000"/>
            </w:tcBorders>
            <w:shd w:val="clear" w:color="auto" w:fill="auto"/>
            <w:vAlign w:val="center"/>
          </w:tcPr>
          <w:p w14:paraId="737083A4" w14:textId="77777777" w:rsidR="007041FA" w:rsidRPr="00C935A5" w:rsidRDefault="007041FA" w:rsidP="007041FA">
            <w:pPr>
              <w:spacing w:before="40" w:after="20"/>
              <w:rPr>
                <w:rFonts w:cs="Arial"/>
                <w:sz w:val="18"/>
                <w:szCs w:val="18"/>
              </w:rPr>
            </w:pPr>
            <w:r w:rsidRPr="00C935A5">
              <w:rPr>
                <w:rFonts w:cs="Arial"/>
                <w:sz w:val="18"/>
                <w:szCs w:val="18"/>
              </w:rPr>
              <w:t>Moira S</w:t>
            </w:r>
          </w:p>
        </w:tc>
        <w:tc>
          <w:tcPr>
            <w:tcW w:w="1134" w:type="dxa"/>
            <w:tcBorders>
              <w:top w:val="nil"/>
              <w:left w:val="single" w:sz="18" w:space="0" w:color="C00000"/>
              <w:bottom w:val="nil"/>
              <w:right w:val="nil"/>
            </w:tcBorders>
            <w:shd w:val="clear" w:color="auto" w:fill="auto"/>
          </w:tcPr>
          <w:p w14:paraId="3E7715A7" w14:textId="6E842D4B" w:rsidR="007041FA" w:rsidRPr="00C935A5" w:rsidRDefault="007041FA" w:rsidP="007041FA">
            <w:pPr>
              <w:spacing w:before="40" w:after="20"/>
              <w:jc w:val="right"/>
              <w:rPr>
                <w:rFonts w:cs="Arial"/>
                <w:sz w:val="18"/>
                <w:szCs w:val="18"/>
              </w:rPr>
            </w:pPr>
            <w:r w:rsidRPr="007041FA">
              <w:rPr>
                <w:rFonts w:cs="Arial"/>
                <w:sz w:val="18"/>
                <w:szCs w:val="18"/>
              </w:rPr>
              <w:t>30,540</w:t>
            </w:r>
          </w:p>
        </w:tc>
        <w:tc>
          <w:tcPr>
            <w:tcW w:w="1134" w:type="dxa"/>
            <w:tcBorders>
              <w:top w:val="nil"/>
              <w:left w:val="nil"/>
              <w:bottom w:val="nil"/>
              <w:right w:val="nil"/>
            </w:tcBorders>
          </w:tcPr>
          <w:p w14:paraId="798670DF" w14:textId="5FCA77E0" w:rsidR="007041FA" w:rsidRPr="00C935A5" w:rsidRDefault="007041FA" w:rsidP="007041FA">
            <w:pPr>
              <w:spacing w:before="40" w:after="20"/>
              <w:jc w:val="right"/>
              <w:rPr>
                <w:rFonts w:cs="Arial"/>
                <w:sz w:val="18"/>
                <w:szCs w:val="18"/>
              </w:rPr>
            </w:pPr>
            <w:r w:rsidRPr="007041FA">
              <w:rPr>
                <w:rFonts w:cs="Arial"/>
                <w:sz w:val="18"/>
                <w:szCs w:val="18"/>
              </w:rPr>
              <w:t>31,394</w:t>
            </w:r>
          </w:p>
        </w:tc>
        <w:tc>
          <w:tcPr>
            <w:tcW w:w="1134" w:type="dxa"/>
            <w:tcBorders>
              <w:top w:val="nil"/>
              <w:left w:val="nil"/>
              <w:bottom w:val="nil"/>
              <w:right w:val="nil"/>
            </w:tcBorders>
          </w:tcPr>
          <w:p w14:paraId="63084DDC" w14:textId="7565C049" w:rsidR="007041FA" w:rsidRPr="00C935A5" w:rsidRDefault="007041FA" w:rsidP="007041FA">
            <w:pPr>
              <w:spacing w:before="40" w:after="20"/>
              <w:jc w:val="right"/>
              <w:rPr>
                <w:rFonts w:cs="Arial"/>
                <w:sz w:val="18"/>
                <w:szCs w:val="18"/>
              </w:rPr>
            </w:pPr>
            <w:r w:rsidRPr="007041FA">
              <w:rPr>
                <w:rFonts w:cs="Arial"/>
                <w:sz w:val="18"/>
                <w:szCs w:val="18"/>
              </w:rPr>
              <w:t>31,394</w:t>
            </w:r>
          </w:p>
        </w:tc>
        <w:tc>
          <w:tcPr>
            <w:tcW w:w="1134" w:type="dxa"/>
            <w:tcBorders>
              <w:top w:val="nil"/>
              <w:left w:val="nil"/>
              <w:bottom w:val="nil"/>
              <w:right w:val="nil"/>
            </w:tcBorders>
          </w:tcPr>
          <w:p w14:paraId="35A5069C" w14:textId="5B8EB0A5" w:rsidR="007041FA" w:rsidRPr="00C935A5" w:rsidRDefault="007041FA" w:rsidP="007041FA">
            <w:pPr>
              <w:spacing w:before="40" w:after="20"/>
              <w:jc w:val="right"/>
              <w:rPr>
                <w:rFonts w:cs="Arial"/>
                <w:sz w:val="18"/>
                <w:szCs w:val="18"/>
              </w:rPr>
            </w:pPr>
            <w:r w:rsidRPr="007041FA">
              <w:rPr>
                <w:rFonts w:cs="Arial"/>
                <w:sz w:val="18"/>
                <w:szCs w:val="18"/>
              </w:rPr>
              <w:t>31,394</w:t>
            </w:r>
          </w:p>
        </w:tc>
        <w:tc>
          <w:tcPr>
            <w:tcW w:w="1134" w:type="dxa"/>
            <w:tcBorders>
              <w:top w:val="nil"/>
              <w:left w:val="nil"/>
              <w:bottom w:val="nil"/>
              <w:right w:val="nil"/>
            </w:tcBorders>
            <w:shd w:val="clear" w:color="auto" w:fill="auto"/>
          </w:tcPr>
          <w:p w14:paraId="16FB6238" w14:textId="42E45F0D" w:rsidR="007041FA" w:rsidRPr="00C935A5" w:rsidRDefault="007041FA" w:rsidP="007041FA">
            <w:pPr>
              <w:spacing w:before="40" w:after="20"/>
              <w:jc w:val="right"/>
              <w:rPr>
                <w:rFonts w:cs="Arial"/>
                <w:sz w:val="18"/>
                <w:szCs w:val="18"/>
              </w:rPr>
            </w:pPr>
            <w:r w:rsidRPr="007041FA">
              <w:rPr>
                <w:rFonts w:cs="Arial"/>
                <w:sz w:val="18"/>
                <w:szCs w:val="18"/>
              </w:rPr>
              <w:t>13,162</w:t>
            </w:r>
          </w:p>
        </w:tc>
        <w:tc>
          <w:tcPr>
            <w:tcW w:w="1134" w:type="dxa"/>
            <w:tcBorders>
              <w:top w:val="nil"/>
              <w:left w:val="nil"/>
              <w:bottom w:val="nil"/>
              <w:right w:val="nil"/>
            </w:tcBorders>
            <w:shd w:val="clear" w:color="auto" w:fill="auto"/>
          </w:tcPr>
          <w:p w14:paraId="44F3C620" w14:textId="4E1F3CAE" w:rsidR="007041FA" w:rsidRPr="00C935A5" w:rsidRDefault="007041FA" w:rsidP="007041FA">
            <w:pPr>
              <w:spacing w:before="40" w:after="20"/>
              <w:jc w:val="right"/>
              <w:rPr>
                <w:rFonts w:cs="Arial"/>
                <w:sz w:val="18"/>
                <w:szCs w:val="18"/>
              </w:rPr>
            </w:pPr>
            <w:r w:rsidRPr="007041FA">
              <w:rPr>
                <w:rFonts w:cs="Arial"/>
                <w:sz w:val="18"/>
                <w:szCs w:val="18"/>
              </w:rPr>
              <w:t>15,176</w:t>
            </w:r>
          </w:p>
        </w:tc>
      </w:tr>
      <w:tr w:rsidR="007041FA" w:rsidRPr="007041FA" w14:paraId="7A4E6CED" w14:textId="77777777" w:rsidTr="000C4873">
        <w:trPr>
          <w:trHeight w:val="240"/>
        </w:trPr>
        <w:tc>
          <w:tcPr>
            <w:tcW w:w="2268" w:type="dxa"/>
            <w:tcBorders>
              <w:top w:val="nil"/>
              <w:left w:val="nil"/>
              <w:bottom w:val="nil"/>
              <w:right w:val="single" w:sz="18" w:space="0" w:color="C00000"/>
            </w:tcBorders>
            <w:shd w:val="clear" w:color="auto" w:fill="auto"/>
            <w:vAlign w:val="center"/>
          </w:tcPr>
          <w:p w14:paraId="65AB4D20" w14:textId="77777777" w:rsidR="007041FA" w:rsidRPr="00C935A5" w:rsidRDefault="007041FA" w:rsidP="007041FA">
            <w:pPr>
              <w:spacing w:before="40" w:after="20"/>
              <w:rPr>
                <w:rFonts w:cs="Arial"/>
                <w:sz w:val="18"/>
                <w:szCs w:val="18"/>
              </w:rPr>
            </w:pPr>
            <w:r w:rsidRPr="00C935A5">
              <w:rPr>
                <w:rFonts w:cs="Arial"/>
                <w:sz w:val="18"/>
                <w:szCs w:val="18"/>
              </w:rPr>
              <w:t>Monash C</w:t>
            </w:r>
          </w:p>
        </w:tc>
        <w:tc>
          <w:tcPr>
            <w:tcW w:w="1134" w:type="dxa"/>
            <w:tcBorders>
              <w:top w:val="nil"/>
              <w:left w:val="single" w:sz="18" w:space="0" w:color="C00000"/>
              <w:bottom w:val="nil"/>
              <w:right w:val="nil"/>
            </w:tcBorders>
            <w:shd w:val="clear" w:color="auto" w:fill="auto"/>
          </w:tcPr>
          <w:p w14:paraId="77BAABA6" w14:textId="0C1B9B29" w:rsidR="007041FA" w:rsidRPr="00C935A5" w:rsidRDefault="007041FA" w:rsidP="007041FA">
            <w:pPr>
              <w:spacing w:before="40" w:after="20"/>
              <w:jc w:val="right"/>
              <w:rPr>
                <w:rFonts w:cs="Arial"/>
                <w:sz w:val="18"/>
                <w:szCs w:val="18"/>
              </w:rPr>
            </w:pPr>
            <w:r w:rsidRPr="007041FA">
              <w:rPr>
                <w:rFonts w:cs="Arial"/>
                <w:sz w:val="18"/>
                <w:szCs w:val="18"/>
              </w:rPr>
              <w:t>194,707</w:t>
            </w:r>
          </w:p>
        </w:tc>
        <w:tc>
          <w:tcPr>
            <w:tcW w:w="1134" w:type="dxa"/>
            <w:tcBorders>
              <w:top w:val="nil"/>
              <w:left w:val="nil"/>
              <w:bottom w:val="nil"/>
              <w:right w:val="nil"/>
            </w:tcBorders>
          </w:tcPr>
          <w:p w14:paraId="4F57F624" w14:textId="1A1C38FB" w:rsidR="007041FA" w:rsidRPr="00C935A5" w:rsidRDefault="007041FA" w:rsidP="007041FA">
            <w:pPr>
              <w:spacing w:before="40" w:after="20"/>
              <w:jc w:val="right"/>
              <w:rPr>
                <w:rFonts w:cs="Arial"/>
                <w:sz w:val="18"/>
                <w:szCs w:val="18"/>
              </w:rPr>
            </w:pPr>
            <w:r w:rsidRPr="007041FA">
              <w:rPr>
                <w:rFonts w:cs="Arial"/>
                <w:sz w:val="18"/>
                <w:szCs w:val="18"/>
              </w:rPr>
              <w:t>194,707</w:t>
            </w:r>
          </w:p>
        </w:tc>
        <w:tc>
          <w:tcPr>
            <w:tcW w:w="1134" w:type="dxa"/>
            <w:tcBorders>
              <w:top w:val="nil"/>
              <w:left w:val="nil"/>
              <w:bottom w:val="nil"/>
              <w:right w:val="nil"/>
            </w:tcBorders>
          </w:tcPr>
          <w:p w14:paraId="1D8E6860" w14:textId="47C2BACB" w:rsidR="007041FA" w:rsidRPr="00C935A5" w:rsidRDefault="007041FA" w:rsidP="007041FA">
            <w:pPr>
              <w:spacing w:before="40" w:after="20"/>
              <w:jc w:val="right"/>
              <w:rPr>
                <w:rFonts w:cs="Arial"/>
                <w:sz w:val="18"/>
                <w:szCs w:val="18"/>
              </w:rPr>
            </w:pPr>
            <w:r w:rsidRPr="007041FA">
              <w:rPr>
                <w:rFonts w:cs="Arial"/>
                <w:sz w:val="18"/>
                <w:szCs w:val="18"/>
              </w:rPr>
              <w:t>194,707</w:t>
            </w:r>
          </w:p>
        </w:tc>
        <w:tc>
          <w:tcPr>
            <w:tcW w:w="1134" w:type="dxa"/>
            <w:tcBorders>
              <w:top w:val="nil"/>
              <w:left w:val="nil"/>
              <w:bottom w:val="nil"/>
              <w:right w:val="nil"/>
            </w:tcBorders>
          </w:tcPr>
          <w:p w14:paraId="7C8AA036" w14:textId="1484CDC6" w:rsidR="007041FA" w:rsidRPr="00C935A5" w:rsidRDefault="007041FA" w:rsidP="007041FA">
            <w:pPr>
              <w:spacing w:before="40" w:after="20"/>
              <w:jc w:val="right"/>
              <w:rPr>
                <w:rFonts w:cs="Arial"/>
                <w:sz w:val="18"/>
                <w:szCs w:val="18"/>
              </w:rPr>
            </w:pPr>
            <w:r w:rsidRPr="007041FA">
              <w:rPr>
                <w:rFonts w:cs="Arial"/>
                <w:sz w:val="18"/>
                <w:szCs w:val="18"/>
              </w:rPr>
              <w:t>194,707</w:t>
            </w:r>
          </w:p>
        </w:tc>
        <w:tc>
          <w:tcPr>
            <w:tcW w:w="1134" w:type="dxa"/>
            <w:tcBorders>
              <w:top w:val="nil"/>
              <w:left w:val="nil"/>
              <w:bottom w:val="nil"/>
              <w:right w:val="nil"/>
            </w:tcBorders>
            <w:shd w:val="clear" w:color="auto" w:fill="auto"/>
          </w:tcPr>
          <w:p w14:paraId="6D312F5A" w14:textId="1F67B994" w:rsidR="007041FA" w:rsidRPr="00C935A5" w:rsidRDefault="007041FA" w:rsidP="007041FA">
            <w:pPr>
              <w:spacing w:before="40" w:after="20"/>
              <w:jc w:val="right"/>
              <w:rPr>
                <w:rFonts w:cs="Arial"/>
                <w:sz w:val="18"/>
                <w:szCs w:val="18"/>
              </w:rPr>
            </w:pPr>
            <w:r w:rsidRPr="007041FA">
              <w:rPr>
                <w:rFonts w:cs="Arial"/>
                <w:sz w:val="18"/>
                <w:szCs w:val="18"/>
              </w:rPr>
              <w:t>49,954</w:t>
            </w:r>
          </w:p>
        </w:tc>
        <w:tc>
          <w:tcPr>
            <w:tcW w:w="1134" w:type="dxa"/>
            <w:tcBorders>
              <w:top w:val="nil"/>
              <w:left w:val="nil"/>
              <w:bottom w:val="nil"/>
              <w:right w:val="nil"/>
            </w:tcBorders>
            <w:shd w:val="clear" w:color="auto" w:fill="auto"/>
          </w:tcPr>
          <w:p w14:paraId="12F273BA" w14:textId="6947187D" w:rsidR="007041FA" w:rsidRPr="00C935A5" w:rsidRDefault="007041FA" w:rsidP="007041FA">
            <w:pPr>
              <w:spacing w:before="40" w:after="20"/>
              <w:jc w:val="right"/>
              <w:rPr>
                <w:rFonts w:cs="Arial"/>
                <w:sz w:val="18"/>
                <w:szCs w:val="18"/>
              </w:rPr>
            </w:pPr>
            <w:r w:rsidRPr="007041FA">
              <w:rPr>
                <w:rFonts w:cs="Arial"/>
                <w:sz w:val="18"/>
                <w:szCs w:val="18"/>
              </w:rPr>
              <w:t>74,920</w:t>
            </w:r>
          </w:p>
        </w:tc>
      </w:tr>
      <w:tr w:rsidR="007041FA" w:rsidRPr="007041FA" w14:paraId="64A86CB7" w14:textId="77777777" w:rsidTr="000C4873">
        <w:trPr>
          <w:trHeight w:val="240"/>
        </w:trPr>
        <w:tc>
          <w:tcPr>
            <w:tcW w:w="2268" w:type="dxa"/>
            <w:tcBorders>
              <w:top w:val="nil"/>
              <w:left w:val="nil"/>
              <w:bottom w:val="nil"/>
              <w:right w:val="single" w:sz="18" w:space="0" w:color="C00000"/>
            </w:tcBorders>
            <w:shd w:val="clear" w:color="auto" w:fill="auto"/>
            <w:vAlign w:val="center"/>
          </w:tcPr>
          <w:p w14:paraId="2DB5AF71" w14:textId="77777777" w:rsidR="007041FA" w:rsidRPr="00C935A5" w:rsidRDefault="007041FA" w:rsidP="007041FA">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C00000"/>
              <w:bottom w:val="nil"/>
              <w:right w:val="nil"/>
            </w:tcBorders>
            <w:shd w:val="clear" w:color="auto" w:fill="auto"/>
          </w:tcPr>
          <w:p w14:paraId="2E1858E5" w14:textId="45D6D81B" w:rsidR="007041FA" w:rsidRPr="00C935A5" w:rsidRDefault="007041FA" w:rsidP="007041FA">
            <w:pPr>
              <w:spacing w:before="40" w:after="20"/>
              <w:jc w:val="right"/>
              <w:rPr>
                <w:rFonts w:cs="Arial"/>
                <w:sz w:val="18"/>
                <w:szCs w:val="18"/>
              </w:rPr>
            </w:pPr>
            <w:r w:rsidRPr="007041FA">
              <w:rPr>
                <w:rFonts w:cs="Arial"/>
                <w:sz w:val="18"/>
                <w:szCs w:val="18"/>
              </w:rPr>
              <w:t>122,961</w:t>
            </w:r>
          </w:p>
        </w:tc>
        <w:tc>
          <w:tcPr>
            <w:tcW w:w="1134" w:type="dxa"/>
            <w:tcBorders>
              <w:top w:val="nil"/>
              <w:left w:val="nil"/>
              <w:bottom w:val="nil"/>
              <w:right w:val="nil"/>
            </w:tcBorders>
          </w:tcPr>
          <w:p w14:paraId="771710AC" w14:textId="5E2D5FF8" w:rsidR="007041FA" w:rsidRPr="00C935A5" w:rsidRDefault="007041FA" w:rsidP="007041FA">
            <w:pPr>
              <w:spacing w:before="40" w:after="20"/>
              <w:jc w:val="right"/>
              <w:rPr>
                <w:rFonts w:cs="Arial"/>
                <w:sz w:val="18"/>
                <w:szCs w:val="18"/>
              </w:rPr>
            </w:pPr>
            <w:r w:rsidRPr="007041FA">
              <w:rPr>
                <w:rFonts w:cs="Arial"/>
                <w:sz w:val="18"/>
                <w:szCs w:val="18"/>
              </w:rPr>
              <w:t>122,961</w:t>
            </w:r>
          </w:p>
        </w:tc>
        <w:tc>
          <w:tcPr>
            <w:tcW w:w="1134" w:type="dxa"/>
            <w:tcBorders>
              <w:top w:val="nil"/>
              <w:left w:val="nil"/>
              <w:bottom w:val="nil"/>
              <w:right w:val="nil"/>
            </w:tcBorders>
          </w:tcPr>
          <w:p w14:paraId="6BF78FE5" w14:textId="0DC796F9" w:rsidR="007041FA" w:rsidRPr="00C935A5" w:rsidRDefault="007041FA" w:rsidP="007041FA">
            <w:pPr>
              <w:spacing w:before="40" w:after="20"/>
              <w:jc w:val="right"/>
              <w:rPr>
                <w:rFonts w:cs="Arial"/>
                <w:sz w:val="18"/>
                <w:szCs w:val="18"/>
              </w:rPr>
            </w:pPr>
            <w:r w:rsidRPr="007041FA">
              <w:rPr>
                <w:rFonts w:cs="Arial"/>
                <w:sz w:val="18"/>
                <w:szCs w:val="18"/>
              </w:rPr>
              <w:t>122,961</w:t>
            </w:r>
          </w:p>
        </w:tc>
        <w:tc>
          <w:tcPr>
            <w:tcW w:w="1134" w:type="dxa"/>
            <w:tcBorders>
              <w:top w:val="nil"/>
              <w:left w:val="nil"/>
              <w:bottom w:val="nil"/>
              <w:right w:val="nil"/>
            </w:tcBorders>
          </w:tcPr>
          <w:p w14:paraId="4AE77B43" w14:textId="3CF774D2" w:rsidR="007041FA" w:rsidRPr="00C935A5" w:rsidRDefault="007041FA" w:rsidP="007041FA">
            <w:pPr>
              <w:spacing w:before="40" w:after="20"/>
              <w:jc w:val="right"/>
              <w:rPr>
                <w:rFonts w:cs="Arial"/>
                <w:sz w:val="18"/>
                <w:szCs w:val="18"/>
              </w:rPr>
            </w:pPr>
            <w:r w:rsidRPr="007041FA">
              <w:rPr>
                <w:rFonts w:cs="Arial"/>
                <w:sz w:val="18"/>
                <w:szCs w:val="18"/>
              </w:rPr>
              <w:t>122,961</w:t>
            </w:r>
          </w:p>
        </w:tc>
        <w:tc>
          <w:tcPr>
            <w:tcW w:w="1134" w:type="dxa"/>
            <w:tcBorders>
              <w:top w:val="nil"/>
              <w:left w:val="nil"/>
              <w:bottom w:val="nil"/>
              <w:right w:val="nil"/>
            </w:tcBorders>
            <w:shd w:val="clear" w:color="auto" w:fill="auto"/>
          </w:tcPr>
          <w:p w14:paraId="2D709F05" w14:textId="67835650" w:rsidR="007041FA" w:rsidRPr="00C935A5" w:rsidRDefault="007041FA" w:rsidP="007041FA">
            <w:pPr>
              <w:spacing w:before="40" w:after="20"/>
              <w:jc w:val="right"/>
              <w:rPr>
                <w:rFonts w:cs="Arial"/>
                <w:sz w:val="18"/>
                <w:szCs w:val="18"/>
              </w:rPr>
            </w:pPr>
            <w:r w:rsidRPr="007041FA">
              <w:rPr>
                <w:rFonts w:cs="Arial"/>
                <w:sz w:val="18"/>
                <w:szCs w:val="18"/>
              </w:rPr>
              <w:t>31,506</w:t>
            </w:r>
          </w:p>
        </w:tc>
        <w:tc>
          <w:tcPr>
            <w:tcW w:w="1134" w:type="dxa"/>
            <w:tcBorders>
              <w:top w:val="nil"/>
              <w:left w:val="nil"/>
              <w:bottom w:val="nil"/>
              <w:right w:val="nil"/>
            </w:tcBorders>
            <w:shd w:val="clear" w:color="auto" w:fill="auto"/>
          </w:tcPr>
          <w:p w14:paraId="549148F3" w14:textId="34933246" w:rsidR="007041FA" w:rsidRPr="00C935A5" w:rsidRDefault="007041FA" w:rsidP="007041FA">
            <w:pPr>
              <w:spacing w:before="40" w:after="20"/>
              <w:jc w:val="right"/>
              <w:rPr>
                <w:rFonts w:cs="Arial"/>
                <w:sz w:val="18"/>
                <w:szCs w:val="18"/>
              </w:rPr>
            </w:pPr>
            <w:r w:rsidRPr="007041FA">
              <w:rPr>
                <w:rFonts w:cs="Arial"/>
                <w:sz w:val="18"/>
                <w:szCs w:val="18"/>
              </w:rPr>
              <w:t>52,324</w:t>
            </w:r>
          </w:p>
        </w:tc>
      </w:tr>
      <w:tr w:rsidR="007041FA" w:rsidRPr="007041FA" w14:paraId="4C54F166" w14:textId="77777777" w:rsidTr="000C4873">
        <w:trPr>
          <w:trHeight w:val="240"/>
        </w:trPr>
        <w:tc>
          <w:tcPr>
            <w:tcW w:w="2268" w:type="dxa"/>
            <w:tcBorders>
              <w:top w:val="nil"/>
              <w:left w:val="nil"/>
              <w:bottom w:val="nil"/>
              <w:right w:val="single" w:sz="18" w:space="0" w:color="C00000"/>
            </w:tcBorders>
            <w:shd w:val="clear" w:color="auto" w:fill="auto"/>
            <w:vAlign w:val="center"/>
          </w:tcPr>
          <w:p w14:paraId="2C5F8B8A" w14:textId="77777777" w:rsidR="007041FA" w:rsidRPr="00C935A5" w:rsidRDefault="007041FA" w:rsidP="007041FA">
            <w:pPr>
              <w:spacing w:before="40" w:after="20"/>
              <w:rPr>
                <w:rFonts w:cs="Arial"/>
                <w:sz w:val="18"/>
                <w:szCs w:val="18"/>
              </w:rPr>
            </w:pPr>
            <w:r w:rsidRPr="00C935A5">
              <w:rPr>
                <w:rFonts w:cs="Arial"/>
                <w:sz w:val="18"/>
                <w:szCs w:val="18"/>
              </w:rPr>
              <w:t>Moorabool S</w:t>
            </w:r>
          </w:p>
        </w:tc>
        <w:tc>
          <w:tcPr>
            <w:tcW w:w="1134" w:type="dxa"/>
            <w:tcBorders>
              <w:top w:val="nil"/>
              <w:left w:val="single" w:sz="18" w:space="0" w:color="C00000"/>
              <w:bottom w:val="nil"/>
              <w:right w:val="nil"/>
            </w:tcBorders>
            <w:shd w:val="clear" w:color="auto" w:fill="auto"/>
          </w:tcPr>
          <w:p w14:paraId="6878E58D" w14:textId="7C497620" w:rsidR="007041FA" w:rsidRPr="00C935A5" w:rsidRDefault="007041FA" w:rsidP="007041FA">
            <w:pPr>
              <w:spacing w:before="40" w:after="20"/>
              <w:jc w:val="right"/>
              <w:rPr>
                <w:rFonts w:cs="Arial"/>
                <w:sz w:val="18"/>
                <w:szCs w:val="18"/>
              </w:rPr>
            </w:pPr>
            <w:r w:rsidRPr="007041FA">
              <w:rPr>
                <w:rFonts w:cs="Arial"/>
                <w:sz w:val="18"/>
                <w:szCs w:val="18"/>
              </w:rPr>
              <w:t>38,484</w:t>
            </w:r>
          </w:p>
        </w:tc>
        <w:tc>
          <w:tcPr>
            <w:tcW w:w="1134" w:type="dxa"/>
            <w:tcBorders>
              <w:top w:val="nil"/>
              <w:left w:val="nil"/>
              <w:bottom w:val="nil"/>
              <w:right w:val="nil"/>
            </w:tcBorders>
          </w:tcPr>
          <w:p w14:paraId="010B49D0" w14:textId="2945A1A9" w:rsidR="007041FA" w:rsidRPr="00C935A5" w:rsidRDefault="007041FA" w:rsidP="007041FA">
            <w:pPr>
              <w:spacing w:before="40" w:after="20"/>
              <w:jc w:val="right"/>
              <w:rPr>
                <w:rFonts w:cs="Arial"/>
                <w:sz w:val="18"/>
                <w:szCs w:val="18"/>
              </w:rPr>
            </w:pPr>
            <w:r w:rsidRPr="007041FA">
              <w:rPr>
                <w:rFonts w:cs="Arial"/>
                <w:sz w:val="18"/>
                <w:szCs w:val="18"/>
              </w:rPr>
              <w:t>38,484</w:t>
            </w:r>
          </w:p>
        </w:tc>
        <w:tc>
          <w:tcPr>
            <w:tcW w:w="1134" w:type="dxa"/>
            <w:tcBorders>
              <w:top w:val="nil"/>
              <w:left w:val="nil"/>
              <w:bottom w:val="nil"/>
              <w:right w:val="nil"/>
            </w:tcBorders>
          </w:tcPr>
          <w:p w14:paraId="3A843C9D" w14:textId="6F57A9EE" w:rsidR="007041FA" w:rsidRPr="00C935A5" w:rsidRDefault="007041FA" w:rsidP="007041FA">
            <w:pPr>
              <w:spacing w:before="40" w:after="20"/>
              <w:jc w:val="right"/>
              <w:rPr>
                <w:rFonts w:cs="Arial"/>
                <w:sz w:val="18"/>
                <w:szCs w:val="18"/>
              </w:rPr>
            </w:pPr>
            <w:r w:rsidRPr="007041FA">
              <w:rPr>
                <w:rFonts w:cs="Arial"/>
                <w:sz w:val="18"/>
                <w:szCs w:val="18"/>
              </w:rPr>
              <w:t>38,484</w:t>
            </w:r>
          </w:p>
        </w:tc>
        <w:tc>
          <w:tcPr>
            <w:tcW w:w="1134" w:type="dxa"/>
            <w:tcBorders>
              <w:top w:val="nil"/>
              <w:left w:val="nil"/>
              <w:bottom w:val="nil"/>
              <w:right w:val="nil"/>
            </w:tcBorders>
          </w:tcPr>
          <w:p w14:paraId="291B6025" w14:textId="111F11FD" w:rsidR="007041FA" w:rsidRPr="00C935A5" w:rsidRDefault="007041FA" w:rsidP="007041FA">
            <w:pPr>
              <w:spacing w:before="40" w:after="20"/>
              <w:jc w:val="right"/>
              <w:rPr>
                <w:rFonts w:cs="Arial"/>
                <w:sz w:val="18"/>
                <w:szCs w:val="18"/>
              </w:rPr>
            </w:pPr>
            <w:r w:rsidRPr="007041FA">
              <w:rPr>
                <w:rFonts w:cs="Arial"/>
                <w:sz w:val="18"/>
                <w:szCs w:val="18"/>
              </w:rPr>
              <w:t>38,484</w:t>
            </w:r>
          </w:p>
        </w:tc>
        <w:tc>
          <w:tcPr>
            <w:tcW w:w="1134" w:type="dxa"/>
            <w:tcBorders>
              <w:top w:val="nil"/>
              <w:left w:val="nil"/>
              <w:bottom w:val="nil"/>
              <w:right w:val="nil"/>
            </w:tcBorders>
            <w:shd w:val="clear" w:color="auto" w:fill="auto"/>
          </w:tcPr>
          <w:p w14:paraId="1A442C09" w14:textId="0DFC80E6" w:rsidR="007041FA" w:rsidRPr="00C935A5" w:rsidRDefault="007041FA" w:rsidP="007041FA">
            <w:pPr>
              <w:spacing w:before="40" w:after="20"/>
              <w:jc w:val="right"/>
              <w:rPr>
                <w:rFonts w:cs="Arial"/>
                <w:sz w:val="18"/>
                <w:szCs w:val="18"/>
              </w:rPr>
            </w:pPr>
            <w:r w:rsidRPr="007041FA">
              <w:rPr>
                <w:rFonts w:cs="Arial"/>
                <w:sz w:val="18"/>
                <w:szCs w:val="18"/>
              </w:rPr>
              <w:t>10,977</w:t>
            </w:r>
          </w:p>
        </w:tc>
        <w:tc>
          <w:tcPr>
            <w:tcW w:w="1134" w:type="dxa"/>
            <w:tcBorders>
              <w:top w:val="nil"/>
              <w:left w:val="nil"/>
              <w:bottom w:val="nil"/>
              <w:right w:val="nil"/>
            </w:tcBorders>
            <w:shd w:val="clear" w:color="auto" w:fill="auto"/>
          </w:tcPr>
          <w:p w14:paraId="445A03EA" w14:textId="2AE9A663" w:rsidR="007041FA" w:rsidRPr="00C935A5" w:rsidRDefault="007041FA" w:rsidP="007041FA">
            <w:pPr>
              <w:spacing w:before="40" w:after="20"/>
              <w:jc w:val="right"/>
              <w:rPr>
                <w:rFonts w:cs="Arial"/>
                <w:sz w:val="18"/>
                <w:szCs w:val="18"/>
              </w:rPr>
            </w:pPr>
            <w:r w:rsidRPr="007041FA">
              <w:rPr>
                <w:rFonts w:cs="Arial"/>
                <w:sz w:val="18"/>
                <w:szCs w:val="18"/>
              </w:rPr>
              <w:t>16,176</w:t>
            </w:r>
          </w:p>
        </w:tc>
      </w:tr>
      <w:tr w:rsidR="007041FA" w:rsidRPr="007041FA" w14:paraId="5C5CC7D6" w14:textId="77777777" w:rsidTr="000C4873">
        <w:trPr>
          <w:trHeight w:val="240"/>
        </w:trPr>
        <w:tc>
          <w:tcPr>
            <w:tcW w:w="2268" w:type="dxa"/>
            <w:tcBorders>
              <w:top w:val="nil"/>
              <w:left w:val="nil"/>
              <w:bottom w:val="nil"/>
              <w:right w:val="single" w:sz="18" w:space="0" w:color="C00000"/>
            </w:tcBorders>
            <w:shd w:val="clear" w:color="auto" w:fill="auto"/>
            <w:vAlign w:val="center"/>
          </w:tcPr>
          <w:p w14:paraId="13B869B9" w14:textId="77777777" w:rsidR="007041FA" w:rsidRPr="00C935A5" w:rsidRDefault="007041FA" w:rsidP="007041FA">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C00000"/>
              <w:bottom w:val="nil"/>
              <w:right w:val="nil"/>
            </w:tcBorders>
            <w:shd w:val="clear" w:color="auto" w:fill="auto"/>
          </w:tcPr>
          <w:p w14:paraId="24BC8E8A" w14:textId="7001DA91" w:rsidR="007041FA" w:rsidRPr="00C935A5" w:rsidRDefault="007041FA" w:rsidP="007041FA">
            <w:pPr>
              <w:spacing w:before="40" w:after="20"/>
              <w:jc w:val="right"/>
              <w:rPr>
                <w:rFonts w:cs="Arial"/>
                <w:sz w:val="18"/>
                <w:szCs w:val="18"/>
              </w:rPr>
            </w:pPr>
            <w:r w:rsidRPr="007041FA">
              <w:rPr>
                <w:rFonts w:cs="Arial"/>
                <w:sz w:val="18"/>
                <w:szCs w:val="18"/>
              </w:rPr>
              <w:t>169,600</w:t>
            </w:r>
          </w:p>
        </w:tc>
        <w:tc>
          <w:tcPr>
            <w:tcW w:w="1134" w:type="dxa"/>
            <w:tcBorders>
              <w:top w:val="nil"/>
              <w:left w:val="nil"/>
              <w:bottom w:val="nil"/>
              <w:right w:val="nil"/>
            </w:tcBorders>
          </w:tcPr>
          <w:p w14:paraId="70B4FDAD" w14:textId="122AEDB5" w:rsidR="007041FA" w:rsidRPr="00C935A5" w:rsidRDefault="007041FA" w:rsidP="007041FA">
            <w:pPr>
              <w:spacing w:before="40" w:after="20"/>
              <w:jc w:val="right"/>
              <w:rPr>
                <w:rFonts w:cs="Arial"/>
                <w:sz w:val="18"/>
                <w:szCs w:val="18"/>
              </w:rPr>
            </w:pPr>
            <w:r w:rsidRPr="007041FA">
              <w:rPr>
                <w:rFonts w:cs="Arial"/>
                <w:sz w:val="18"/>
                <w:szCs w:val="18"/>
              </w:rPr>
              <w:t>193,571</w:t>
            </w:r>
          </w:p>
        </w:tc>
        <w:tc>
          <w:tcPr>
            <w:tcW w:w="1134" w:type="dxa"/>
            <w:tcBorders>
              <w:top w:val="nil"/>
              <w:left w:val="nil"/>
              <w:bottom w:val="nil"/>
              <w:right w:val="nil"/>
            </w:tcBorders>
          </w:tcPr>
          <w:p w14:paraId="22466458" w14:textId="13EDE424" w:rsidR="007041FA" w:rsidRPr="00C935A5" w:rsidRDefault="007041FA" w:rsidP="007041FA">
            <w:pPr>
              <w:spacing w:before="40" w:after="20"/>
              <w:jc w:val="right"/>
              <w:rPr>
                <w:rFonts w:cs="Arial"/>
                <w:sz w:val="18"/>
                <w:szCs w:val="18"/>
              </w:rPr>
            </w:pPr>
            <w:r w:rsidRPr="007041FA">
              <w:rPr>
                <w:rFonts w:cs="Arial"/>
                <w:sz w:val="18"/>
                <w:szCs w:val="18"/>
              </w:rPr>
              <w:t>193,571</w:t>
            </w:r>
          </w:p>
        </w:tc>
        <w:tc>
          <w:tcPr>
            <w:tcW w:w="1134" w:type="dxa"/>
            <w:tcBorders>
              <w:top w:val="nil"/>
              <w:left w:val="nil"/>
              <w:bottom w:val="nil"/>
              <w:right w:val="nil"/>
            </w:tcBorders>
          </w:tcPr>
          <w:p w14:paraId="6A74C2DE" w14:textId="2855F313" w:rsidR="007041FA" w:rsidRPr="00C935A5" w:rsidRDefault="007041FA" w:rsidP="007041FA">
            <w:pPr>
              <w:spacing w:before="40" w:after="20"/>
              <w:jc w:val="right"/>
              <w:rPr>
                <w:rFonts w:cs="Arial"/>
                <w:sz w:val="18"/>
                <w:szCs w:val="18"/>
              </w:rPr>
            </w:pPr>
            <w:r w:rsidRPr="007041FA">
              <w:rPr>
                <w:rFonts w:cs="Arial"/>
                <w:sz w:val="18"/>
                <w:szCs w:val="18"/>
              </w:rPr>
              <w:t>193,571</w:t>
            </w:r>
          </w:p>
        </w:tc>
        <w:tc>
          <w:tcPr>
            <w:tcW w:w="1134" w:type="dxa"/>
            <w:tcBorders>
              <w:top w:val="nil"/>
              <w:left w:val="nil"/>
              <w:bottom w:val="nil"/>
              <w:right w:val="nil"/>
            </w:tcBorders>
            <w:shd w:val="clear" w:color="auto" w:fill="auto"/>
          </w:tcPr>
          <w:p w14:paraId="1C64A394" w14:textId="60A0EB98" w:rsidR="007041FA" w:rsidRPr="00C935A5" w:rsidRDefault="007041FA" w:rsidP="007041FA">
            <w:pPr>
              <w:spacing w:before="40" w:after="20"/>
              <w:jc w:val="right"/>
              <w:rPr>
                <w:rFonts w:cs="Arial"/>
                <w:sz w:val="18"/>
                <w:szCs w:val="18"/>
              </w:rPr>
            </w:pPr>
            <w:r w:rsidRPr="007041FA">
              <w:rPr>
                <w:rFonts w:cs="Arial"/>
                <w:sz w:val="18"/>
                <w:szCs w:val="18"/>
              </w:rPr>
              <w:t>66,106</w:t>
            </w:r>
          </w:p>
        </w:tc>
        <w:tc>
          <w:tcPr>
            <w:tcW w:w="1134" w:type="dxa"/>
            <w:tcBorders>
              <w:top w:val="nil"/>
              <w:left w:val="nil"/>
              <w:bottom w:val="nil"/>
              <w:right w:val="nil"/>
            </w:tcBorders>
            <w:shd w:val="clear" w:color="auto" w:fill="auto"/>
          </w:tcPr>
          <w:p w14:paraId="5BE431F1" w14:textId="187B18F0" w:rsidR="007041FA" w:rsidRPr="00C935A5" w:rsidRDefault="007041FA" w:rsidP="007041FA">
            <w:pPr>
              <w:spacing w:before="40" w:after="20"/>
              <w:jc w:val="right"/>
              <w:rPr>
                <w:rFonts w:cs="Arial"/>
                <w:sz w:val="18"/>
                <w:szCs w:val="18"/>
              </w:rPr>
            </w:pPr>
            <w:r w:rsidRPr="007041FA">
              <w:rPr>
                <w:rFonts w:cs="Arial"/>
                <w:sz w:val="18"/>
                <w:szCs w:val="18"/>
              </w:rPr>
              <w:t>93,909</w:t>
            </w:r>
          </w:p>
        </w:tc>
      </w:tr>
      <w:tr w:rsidR="007041FA" w:rsidRPr="007041FA" w14:paraId="47990F71" w14:textId="77777777" w:rsidTr="000C4873">
        <w:trPr>
          <w:trHeight w:val="240"/>
        </w:trPr>
        <w:tc>
          <w:tcPr>
            <w:tcW w:w="2268" w:type="dxa"/>
            <w:tcBorders>
              <w:top w:val="nil"/>
              <w:left w:val="nil"/>
              <w:bottom w:val="nil"/>
              <w:right w:val="single" w:sz="18" w:space="0" w:color="C00000"/>
            </w:tcBorders>
            <w:shd w:val="clear" w:color="auto" w:fill="auto"/>
            <w:vAlign w:val="center"/>
          </w:tcPr>
          <w:p w14:paraId="6E6B3C0C" w14:textId="77777777" w:rsidR="007041FA" w:rsidRPr="00C935A5" w:rsidRDefault="007041FA" w:rsidP="007041FA">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C00000"/>
              <w:bottom w:val="nil"/>
              <w:right w:val="nil"/>
            </w:tcBorders>
            <w:shd w:val="clear" w:color="auto" w:fill="auto"/>
          </w:tcPr>
          <w:p w14:paraId="22EB9A5D" w14:textId="045AEA03" w:rsidR="007041FA" w:rsidRPr="00C935A5" w:rsidRDefault="007041FA" w:rsidP="007041FA">
            <w:pPr>
              <w:spacing w:before="40" w:after="20"/>
              <w:jc w:val="right"/>
              <w:rPr>
                <w:rFonts w:cs="Arial"/>
                <w:sz w:val="18"/>
                <w:szCs w:val="18"/>
              </w:rPr>
            </w:pPr>
            <w:r w:rsidRPr="007041FA">
              <w:rPr>
                <w:rFonts w:cs="Arial"/>
                <w:sz w:val="18"/>
                <w:szCs w:val="18"/>
              </w:rPr>
              <w:t>20,292</w:t>
            </w:r>
          </w:p>
        </w:tc>
        <w:tc>
          <w:tcPr>
            <w:tcW w:w="1134" w:type="dxa"/>
            <w:tcBorders>
              <w:top w:val="nil"/>
              <w:left w:val="nil"/>
              <w:bottom w:val="nil"/>
              <w:right w:val="nil"/>
            </w:tcBorders>
          </w:tcPr>
          <w:p w14:paraId="438D9AF5" w14:textId="2ED01ADB" w:rsidR="007041FA" w:rsidRPr="00C935A5" w:rsidRDefault="007041FA" w:rsidP="007041FA">
            <w:pPr>
              <w:spacing w:before="40" w:after="20"/>
              <w:jc w:val="right"/>
              <w:rPr>
                <w:rFonts w:cs="Arial"/>
                <w:sz w:val="18"/>
                <w:szCs w:val="18"/>
              </w:rPr>
            </w:pPr>
            <w:r w:rsidRPr="007041FA">
              <w:rPr>
                <w:rFonts w:cs="Arial"/>
                <w:sz w:val="18"/>
                <w:szCs w:val="18"/>
              </w:rPr>
              <w:t>20,475</w:t>
            </w:r>
          </w:p>
        </w:tc>
        <w:tc>
          <w:tcPr>
            <w:tcW w:w="1134" w:type="dxa"/>
            <w:tcBorders>
              <w:top w:val="nil"/>
              <w:left w:val="nil"/>
              <w:bottom w:val="nil"/>
              <w:right w:val="nil"/>
            </w:tcBorders>
          </w:tcPr>
          <w:p w14:paraId="4D9CA50B" w14:textId="00A30C05" w:rsidR="007041FA" w:rsidRPr="00C935A5" w:rsidRDefault="007041FA" w:rsidP="007041FA">
            <w:pPr>
              <w:spacing w:before="40" w:after="20"/>
              <w:jc w:val="right"/>
              <w:rPr>
                <w:rFonts w:cs="Arial"/>
                <w:sz w:val="18"/>
                <w:szCs w:val="18"/>
              </w:rPr>
            </w:pPr>
            <w:r w:rsidRPr="007041FA">
              <w:rPr>
                <w:rFonts w:cs="Arial"/>
                <w:sz w:val="18"/>
                <w:szCs w:val="18"/>
              </w:rPr>
              <w:t>20,475</w:t>
            </w:r>
          </w:p>
        </w:tc>
        <w:tc>
          <w:tcPr>
            <w:tcW w:w="1134" w:type="dxa"/>
            <w:tcBorders>
              <w:top w:val="nil"/>
              <w:left w:val="nil"/>
              <w:bottom w:val="nil"/>
              <w:right w:val="nil"/>
            </w:tcBorders>
          </w:tcPr>
          <w:p w14:paraId="2A7E732F" w14:textId="0A10C1BC" w:rsidR="007041FA" w:rsidRPr="00C935A5" w:rsidRDefault="007041FA" w:rsidP="007041FA">
            <w:pPr>
              <w:spacing w:before="40" w:after="20"/>
              <w:jc w:val="right"/>
              <w:rPr>
                <w:rFonts w:cs="Arial"/>
                <w:sz w:val="18"/>
                <w:szCs w:val="18"/>
              </w:rPr>
            </w:pPr>
            <w:r w:rsidRPr="007041FA">
              <w:rPr>
                <w:rFonts w:cs="Arial"/>
                <w:sz w:val="18"/>
                <w:szCs w:val="18"/>
              </w:rPr>
              <w:t>20,475</w:t>
            </w:r>
          </w:p>
        </w:tc>
        <w:tc>
          <w:tcPr>
            <w:tcW w:w="1134" w:type="dxa"/>
            <w:tcBorders>
              <w:top w:val="nil"/>
              <w:left w:val="nil"/>
              <w:bottom w:val="nil"/>
              <w:right w:val="nil"/>
            </w:tcBorders>
            <w:shd w:val="clear" w:color="auto" w:fill="auto"/>
          </w:tcPr>
          <w:p w14:paraId="5015A52B" w14:textId="4578662F" w:rsidR="007041FA" w:rsidRPr="00C935A5" w:rsidRDefault="007041FA" w:rsidP="007041FA">
            <w:pPr>
              <w:spacing w:before="40" w:after="20"/>
              <w:jc w:val="right"/>
              <w:rPr>
                <w:rFonts w:cs="Arial"/>
                <w:sz w:val="18"/>
                <w:szCs w:val="18"/>
              </w:rPr>
            </w:pPr>
            <w:r w:rsidRPr="007041FA">
              <w:rPr>
                <w:rFonts w:cs="Arial"/>
                <w:sz w:val="18"/>
                <w:szCs w:val="18"/>
              </w:rPr>
              <w:t>8,585</w:t>
            </w:r>
          </w:p>
        </w:tc>
        <w:tc>
          <w:tcPr>
            <w:tcW w:w="1134" w:type="dxa"/>
            <w:tcBorders>
              <w:top w:val="nil"/>
              <w:left w:val="nil"/>
              <w:bottom w:val="nil"/>
              <w:right w:val="nil"/>
            </w:tcBorders>
            <w:shd w:val="clear" w:color="auto" w:fill="auto"/>
          </w:tcPr>
          <w:p w14:paraId="696E4D51" w14:textId="36F4FF5A" w:rsidR="007041FA" w:rsidRPr="00C935A5" w:rsidRDefault="007041FA" w:rsidP="007041FA">
            <w:pPr>
              <w:spacing w:before="40" w:after="20"/>
              <w:jc w:val="right"/>
              <w:rPr>
                <w:rFonts w:cs="Arial"/>
                <w:sz w:val="18"/>
                <w:szCs w:val="18"/>
              </w:rPr>
            </w:pPr>
            <w:r w:rsidRPr="007041FA">
              <w:rPr>
                <w:rFonts w:cs="Arial"/>
                <w:sz w:val="18"/>
                <w:szCs w:val="18"/>
              </w:rPr>
              <w:t>10,179</w:t>
            </w:r>
          </w:p>
        </w:tc>
      </w:tr>
      <w:tr w:rsidR="007041FA" w:rsidRPr="007041FA" w14:paraId="780E5325" w14:textId="77777777" w:rsidTr="000C4873">
        <w:trPr>
          <w:trHeight w:val="240"/>
        </w:trPr>
        <w:tc>
          <w:tcPr>
            <w:tcW w:w="2268" w:type="dxa"/>
            <w:tcBorders>
              <w:top w:val="nil"/>
              <w:left w:val="nil"/>
              <w:bottom w:val="nil"/>
              <w:right w:val="single" w:sz="18" w:space="0" w:color="C00000"/>
            </w:tcBorders>
            <w:shd w:val="clear" w:color="auto" w:fill="auto"/>
            <w:vAlign w:val="center"/>
          </w:tcPr>
          <w:p w14:paraId="55F234EC" w14:textId="77777777" w:rsidR="007041FA" w:rsidRPr="00C935A5" w:rsidRDefault="007041FA" w:rsidP="007041FA">
            <w:pPr>
              <w:spacing w:before="40" w:after="20"/>
              <w:rPr>
                <w:rFonts w:cs="Arial"/>
                <w:sz w:val="18"/>
                <w:szCs w:val="18"/>
              </w:rPr>
            </w:pPr>
            <w:r w:rsidRPr="00C935A5">
              <w:rPr>
                <w:rFonts w:cs="Arial"/>
                <w:sz w:val="18"/>
                <w:szCs w:val="18"/>
              </w:rPr>
              <w:t>Moyne S</w:t>
            </w:r>
          </w:p>
        </w:tc>
        <w:tc>
          <w:tcPr>
            <w:tcW w:w="1134" w:type="dxa"/>
            <w:tcBorders>
              <w:top w:val="nil"/>
              <w:left w:val="single" w:sz="18" w:space="0" w:color="C00000"/>
              <w:bottom w:val="nil"/>
              <w:right w:val="nil"/>
            </w:tcBorders>
            <w:shd w:val="clear" w:color="auto" w:fill="auto"/>
          </w:tcPr>
          <w:p w14:paraId="47E51787" w14:textId="3FE4F954" w:rsidR="007041FA" w:rsidRPr="00C935A5" w:rsidRDefault="007041FA" w:rsidP="007041FA">
            <w:pPr>
              <w:spacing w:before="40" w:after="20"/>
              <w:jc w:val="right"/>
              <w:rPr>
                <w:rFonts w:cs="Arial"/>
                <w:sz w:val="18"/>
                <w:szCs w:val="18"/>
              </w:rPr>
            </w:pPr>
            <w:r w:rsidRPr="007041FA">
              <w:rPr>
                <w:rFonts w:cs="Arial"/>
                <w:sz w:val="18"/>
                <w:szCs w:val="18"/>
              </w:rPr>
              <w:t>17,458</w:t>
            </w:r>
          </w:p>
        </w:tc>
        <w:tc>
          <w:tcPr>
            <w:tcW w:w="1134" w:type="dxa"/>
            <w:tcBorders>
              <w:top w:val="nil"/>
              <w:left w:val="nil"/>
              <w:bottom w:val="nil"/>
              <w:right w:val="nil"/>
            </w:tcBorders>
          </w:tcPr>
          <w:p w14:paraId="3AC46F0F" w14:textId="4E3DDB0D" w:rsidR="007041FA" w:rsidRPr="00C935A5" w:rsidRDefault="007041FA" w:rsidP="007041FA">
            <w:pPr>
              <w:spacing w:before="40" w:after="20"/>
              <w:jc w:val="right"/>
              <w:rPr>
                <w:rFonts w:cs="Arial"/>
                <w:sz w:val="18"/>
                <w:szCs w:val="18"/>
              </w:rPr>
            </w:pPr>
            <w:r w:rsidRPr="007041FA">
              <w:rPr>
                <w:rFonts w:cs="Arial"/>
                <w:sz w:val="18"/>
                <w:szCs w:val="18"/>
              </w:rPr>
              <w:t>18,673</w:t>
            </w:r>
          </w:p>
        </w:tc>
        <w:tc>
          <w:tcPr>
            <w:tcW w:w="1134" w:type="dxa"/>
            <w:tcBorders>
              <w:top w:val="nil"/>
              <w:left w:val="nil"/>
              <w:bottom w:val="nil"/>
              <w:right w:val="nil"/>
            </w:tcBorders>
          </w:tcPr>
          <w:p w14:paraId="48BD4BFF" w14:textId="3609677A" w:rsidR="007041FA" w:rsidRPr="00C935A5"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tcPr>
          <w:p w14:paraId="1CE56433" w14:textId="21D3806C" w:rsidR="007041FA" w:rsidRPr="00C935A5" w:rsidRDefault="007041FA" w:rsidP="007041FA">
            <w:pPr>
              <w:spacing w:before="40" w:after="20"/>
              <w:jc w:val="right"/>
              <w:rPr>
                <w:rFonts w:cs="Arial"/>
                <w:sz w:val="18"/>
                <w:szCs w:val="18"/>
              </w:rPr>
            </w:pPr>
            <w:r w:rsidRPr="007041FA">
              <w:rPr>
                <w:rFonts w:cs="Arial"/>
                <w:sz w:val="18"/>
                <w:szCs w:val="18"/>
              </w:rPr>
              <w:t>18,673</w:t>
            </w:r>
          </w:p>
        </w:tc>
        <w:tc>
          <w:tcPr>
            <w:tcW w:w="1134" w:type="dxa"/>
            <w:tcBorders>
              <w:top w:val="nil"/>
              <w:left w:val="nil"/>
              <w:bottom w:val="nil"/>
              <w:right w:val="nil"/>
            </w:tcBorders>
            <w:shd w:val="clear" w:color="auto" w:fill="auto"/>
          </w:tcPr>
          <w:p w14:paraId="2741B286" w14:textId="6FF4F735" w:rsidR="007041FA" w:rsidRPr="00C935A5" w:rsidRDefault="007041FA" w:rsidP="007041FA">
            <w:pPr>
              <w:spacing w:before="40" w:after="20"/>
              <w:jc w:val="right"/>
              <w:rPr>
                <w:rFonts w:cs="Arial"/>
                <w:sz w:val="18"/>
                <w:szCs w:val="18"/>
              </w:rPr>
            </w:pPr>
            <w:r w:rsidRPr="007041FA">
              <w:rPr>
                <w:rFonts w:cs="Arial"/>
                <w:sz w:val="18"/>
                <w:szCs w:val="18"/>
              </w:rPr>
              <w:t>5,912</w:t>
            </w:r>
          </w:p>
        </w:tc>
        <w:tc>
          <w:tcPr>
            <w:tcW w:w="1134" w:type="dxa"/>
            <w:tcBorders>
              <w:top w:val="nil"/>
              <w:left w:val="nil"/>
              <w:bottom w:val="nil"/>
              <w:right w:val="nil"/>
            </w:tcBorders>
            <w:shd w:val="clear" w:color="auto" w:fill="auto"/>
          </w:tcPr>
          <w:p w14:paraId="1E6A88C9" w14:textId="23BCB274" w:rsidR="007041FA" w:rsidRPr="00C935A5" w:rsidRDefault="007041FA" w:rsidP="007041FA">
            <w:pPr>
              <w:spacing w:before="40" w:after="20"/>
              <w:jc w:val="right"/>
              <w:rPr>
                <w:rFonts w:cs="Arial"/>
                <w:sz w:val="18"/>
                <w:szCs w:val="18"/>
              </w:rPr>
            </w:pPr>
            <w:r w:rsidRPr="007041FA">
              <w:rPr>
                <w:rFonts w:cs="Arial"/>
                <w:sz w:val="18"/>
                <w:szCs w:val="18"/>
              </w:rPr>
              <w:t>8,650</w:t>
            </w:r>
          </w:p>
        </w:tc>
      </w:tr>
      <w:tr w:rsidR="007041FA" w:rsidRPr="007041FA" w14:paraId="73CC49D5" w14:textId="77777777" w:rsidTr="000C4873">
        <w:trPr>
          <w:trHeight w:val="240"/>
        </w:trPr>
        <w:tc>
          <w:tcPr>
            <w:tcW w:w="2268" w:type="dxa"/>
            <w:tcBorders>
              <w:top w:val="nil"/>
              <w:left w:val="nil"/>
              <w:bottom w:val="nil"/>
              <w:right w:val="single" w:sz="18" w:space="0" w:color="C00000"/>
            </w:tcBorders>
            <w:shd w:val="clear" w:color="auto" w:fill="auto"/>
            <w:vAlign w:val="center"/>
          </w:tcPr>
          <w:p w14:paraId="5898A142" w14:textId="77777777" w:rsidR="007041FA" w:rsidRPr="00C935A5" w:rsidRDefault="007041FA" w:rsidP="007041FA">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C00000"/>
              <w:bottom w:val="nil"/>
              <w:right w:val="nil"/>
            </w:tcBorders>
            <w:shd w:val="clear" w:color="auto" w:fill="auto"/>
          </w:tcPr>
          <w:p w14:paraId="726F53B0" w14:textId="49F2858D" w:rsidR="007041FA" w:rsidRPr="00C935A5" w:rsidRDefault="007041FA" w:rsidP="007041FA">
            <w:pPr>
              <w:spacing w:before="40" w:after="20"/>
              <w:jc w:val="right"/>
              <w:rPr>
                <w:rFonts w:cs="Arial"/>
                <w:sz w:val="18"/>
                <w:szCs w:val="18"/>
              </w:rPr>
            </w:pPr>
            <w:r w:rsidRPr="007041FA">
              <w:rPr>
                <w:rFonts w:cs="Arial"/>
                <w:sz w:val="18"/>
                <w:szCs w:val="18"/>
              </w:rPr>
              <w:t>15,345</w:t>
            </w:r>
          </w:p>
        </w:tc>
        <w:tc>
          <w:tcPr>
            <w:tcW w:w="1134" w:type="dxa"/>
            <w:tcBorders>
              <w:top w:val="nil"/>
              <w:left w:val="nil"/>
              <w:bottom w:val="nil"/>
              <w:right w:val="nil"/>
            </w:tcBorders>
          </w:tcPr>
          <w:p w14:paraId="33EA8AAA" w14:textId="77FA55A6" w:rsidR="007041FA" w:rsidRPr="00C935A5"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6397A6A7" w14:textId="59B4C2EE" w:rsidR="007041FA" w:rsidRPr="00C935A5"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tcPr>
          <w:p w14:paraId="47D65BD2" w14:textId="06A70798" w:rsidR="007041FA" w:rsidRPr="00C935A5" w:rsidRDefault="007041FA" w:rsidP="007041FA">
            <w:pPr>
              <w:spacing w:before="40" w:after="20"/>
              <w:jc w:val="right"/>
              <w:rPr>
                <w:rFonts w:cs="Arial"/>
                <w:sz w:val="18"/>
                <w:szCs w:val="18"/>
              </w:rPr>
            </w:pPr>
            <w:r w:rsidRPr="007041FA">
              <w:rPr>
                <w:rFonts w:cs="Arial"/>
                <w:sz w:val="18"/>
                <w:szCs w:val="18"/>
              </w:rPr>
              <w:t>16,575</w:t>
            </w:r>
          </w:p>
        </w:tc>
        <w:tc>
          <w:tcPr>
            <w:tcW w:w="1134" w:type="dxa"/>
            <w:tcBorders>
              <w:top w:val="nil"/>
              <w:left w:val="nil"/>
              <w:bottom w:val="nil"/>
              <w:right w:val="nil"/>
            </w:tcBorders>
            <w:shd w:val="clear" w:color="auto" w:fill="auto"/>
          </w:tcPr>
          <w:p w14:paraId="058D6CBF" w14:textId="1916CBE8" w:rsidR="007041FA" w:rsidRPr="00C935A5" w:rsidRDefault="007041FA" w:rsidP="007041FA">
            <w:pPr>
              <w:spacing w:before="40" w:after="20"/>
              <w:jc w:val="right"/>
              <w:rPr>
                <w:rFonts w:cs="Arial"/>
                <w:sz w:val="18"/>
                <w:szCs w:val="18"/>
              </w:rPr>
            </w:pPr>
            <w:r w:rsidRPr="007041FA">
              <w:rPr>
                <w:rFonts w:cs="Arial"/>
                <w:sz w:val="18"/>
                <w:szCs w:val="18"/>
              </w:rPr>
              <w:t>6,409</w:t>
            </w:r>
          </w:p>
        </w:tc>
        <w:tc>
          <w:tcPr>
            <w:tcW w:w="1134" w:type="dxa"/>
            <w:tcBorders>
              <w:top w:val="nil"/>
              <w:left w:val="nil"/>
              <w:bottom w:val="nil"/>
              <w:right w:val="nil"/>
            </w:tcBorders>
            <w:shd w:val="clear" w:color="auto" w:fill="auto"/>
          </w:tcPr>
          <w:p w14:paraId="1D918C9E" w14:textId="1A994CDD" w:rsidR="007041FA" w:rsidRPr="00C935A5" w:rsidRDefault="007041FA" w:rsidP="007041FA">
            <w:pPr>
              <w:spacing w:before="40" w:after="20"/>
              <w:jc w:val="right"/>
              <w:rPr>
                <w:rFonts w:cs="Arial"/>
                <w:sz w:val="18"/>
                <w:szCs w:val="18"/>
              </w:rPr>
            </w:pPr>
            <w:r w:rsidRPr="007041FA">
              <w:rPr>
                <w:rFonts w:cs="Arial"/>
                <w:sz w:val="18"/>
                <w:szCs w:val="18"/>
              </w:rPr>
              <w:t>8,574</w:t>
            </w:r>
          </w:p>
        </w:tc>
      </w:tr>
      <w:tr w:rsidR="007041FA" w:rsidRPr="007041FA" w14:paraId="391941C1" w14:textId="77777777" w:rsidTr="000C4873">
        <w:trPr>
          <w:trHeight w:val="240"/>
        </w:trPr>
        <w:tc>
          <w:tcPr>
            <w:tcW w:w="2268" w:type="dxa"/>
            <w:tcBorders>
              <w:top w:val="nil"/>
              <w:left w:val="nil"/>
              <w:bottom w:val="nil"/>
              <w:right w:val="single" w:sz="18" w:space="0" w:color="C00000"/>
            </w:tcBorders>
            <w:shd w:val="clear" w:color="auto" w:fill="auto"/>
            <w:vAlign w:val="center"/>
          </w:tcPr>
          <w:p w14:paraId="7F3978AC" w14:textId="77777777" w:rsidR="007041FA" w:rsidRPr="00C935A5" w:rsidRDefault="007041FA" w:rsidP="007041FA">
            <w:pPr>
              <w:spacing w:before="40" w:after="20"/>
              <w:rPr>
                <w:rFonts w:cs="Arial"/>
                <w:sz w:val="18"/>
                <w:szCs w:val="18"/>
              </w:rPr>
            </w:pPr>
            <w:r w:rsidRPr="00C935A5">
              <w:rPr>
                <w:rFonts w:cs="Arial"/>
                <w:sz w:val="18"/>
                <w:szCs w:val="18"/>
              </w:rPr>
              <w:t>Nillumbik S</w:t>
            </w:r>
          </w:p>
        </w:tc>
        <w:tc>
          <w:tcPr>
            <w:tcW w:w="1134" w:type="dxa"/>
            <w:tcBorders>
              <w:top w:val="nil"/>
              <w:left w:val="single" w:sz="18" w:space="0" w:color="C00000"/>
              <w:bottom w:val="nil"/>
              <w:right w:val="nil"/>
            </w:tcBorders>
            <w:shd w:val="clear" w:color="auto" w:fill="auto"/>
          </w:tcPr>
          <w:p w14:paraId="5AD747E8" w14:textId="50DB119B" w:rsidR="007041FA" w:rsidRPr="00C935A5" w:rsidRDefault="007041FA" w:rsidP="007041FA">
            <w:pPr>
              <w:spacing w:before="40" w:after="20"/>
              <w:jc w:val="right"/>
              <w:rPr>
                <w:rFonts w:cs="Arial"/>
                <w:sz w:val="18"/>
                <w:szCs w:val="18"/>
              </w:rPr>
            </w:pPr>
            <w:r w:rsidRPr="007041FA">
              <w:rPr>
                <w:rFonts w:cs="Arial"/>
                <w:sz w:val="18"/>
                <w:szCs w:val="18"/>
              </w:rPr>
              <w:t>63,030</w:t>
            </w:r>
          </w:p>
        </w:tc>
        <w:tc>
          <w:tcPr>
            <w:tcW w:w="1134" w:type="dxa"/>
            <w:tcBorders>
              <w:top w:val="nil"/>
              <w:left w:val="nil"/>
              <w:bottom w:val="nil"/>
              <w:right w:val="nil"/>
            </w:tcBorders>
          </w:tcPr>
          <w:p w14:paraId="0FEE7F01" w14:textId="7F3F5AC5" w:rsidR="007041FA" w:rsidRPr="00C935A5" w:rsidRDefault="007041FA" w:rsidP="007041FA">
            <w:pPr>
              <w:spacing w:before="40" w:after="20"/>
              <w:jc w:val="right"/>
              <w:rPr>
                <w:rFonts w:cs="Arial"/>
                <w:sz w:val="18"/>
                <w:szCs w:val="18"/>
              </w:rPr>
            </w:pPr>
            <w:r w:rsidRPr="007041FA">
              <w:rPr>
                <w:rFonts w:cs="Arial"/>
                <w:sz w:val="18"/>
                <w:szCs w:val="18"/>
              </w:rPr>
              <w:t>63,030</w:t>
            </w:r>
          </w:p>
        </w:tc>
        <w:tc>
          <w:tcPr>
            <w:tcW w:w="1134" w:type="dxa"/>
            <w:tcBorders>
              <w:top w:val="nil"/>
              <w:left w:val="nil"/>
              <w:bottom w:val="nil"/>
              <w:right w:val="nil"/>
            </w:tcBorders>
          </w:tcPr>
          <w:p w14:paraId="1CEC72EC" w14:textId="3C8A343F" w:rsidR="007041FA" w:rsidRPr="00C935A5" w:rsidRDefault="007041FA" w:rsidP="007041FA">
            <w:pPr>
              <w:spacing w:before="40" w:after="20"/>
              <w:jc w:val="right"/>
              <w:rPr>
                <w:rFonts w:cs="Arial"/>
                <w:sz w:val="18"/>
                <w:szCs w:val="18"/>
              </w:rPr>
            </w:pPr>
            <w:r w:rsidRPr="007041FA">
              <w:rPr>
                <w:rFonts w:cs="Arial"/>
                <w:sz w:val="18"/>
                <w:szCs w:val="18"/>
              </w:rPr>
              <w:t>63,030</w:t>
            </w:r>
          </w:p>
        </w:tc>
        <w:tc>
          <w:tcPr>
            <w:tcW w:w="1134" w:type="dxa"/>
            <w:tcBorders>
              <w:top w:val="nil"/>
              <w:left w:val="nil"/>
              <w:bottom w:val="nil"/>
              <w:right w:val="nil"/>
            </w:tcBorders>
          </w:tcPr>
          <w:p w14:paraId="4B8AF62C" w14:textId="1D033852" w:rsidR="007041FA" w:rsidRPr="00C935A5" w:rsidRDefault="007041FA" w:rsidP="007041FA">
            <w:pPr>
              <w:spacing w:before="40" w:after="20"/>
              <w:jc w:val="right"/>
              <w:rPr>
                <w:rFonts w:cs="Arial"/>
                <w:sz w:val="18"/>
                <w:szCs w:val="18"/>
              </w:rPr>
            </w:pPr>
            <w:r w:rsidRPr="007041FA">
              <w:rPr>
                <w:rFonts w:cs="Arial"/>
                <w:sz w:val="18"/>
                <w:szCs w:val="18"/>
              </w:rPr>
              <w:t>63,030</w:t>
            </w:r>
          </w:p>
        </w:tc>
        <w:tc>
          <w:tcPr>
            <w:tcW w:w="1134" w:type="dxa"/>
            <w:tcBorders>
              <w:top w:val="nil"/>
              <w:left w:val="nil"/>
              <w:bottom w:val="nil"/>
              <w:right w:val="nil"/>
            </w:tcBorders>
            <w:shd w:val="clear" w:color="auto" w:fill="auto"/>
          </w:tcPr>
          <w:p w14:paraId="2D12C14A" w14:textId="06267C00" w:rsidR="007041FA" w:rsidRPr="00C935A5" w:rsidRDefault="007041FA" w:rsidP="007041FA">
            <w:pPr>
              <w:spacing w:before="40" w:after="20"/>
              <w:jc w:val="right"/>
              <w:rPr>
                <w:rFonts w:cs="Arial"/>
                <w:sz w:val="18"/>
                <w:szCs w:val="18"/>
              </w:rPr>
            </w:pPr>
            <w:r w:rsidRPr="007041FA">
              <w:rPr>
                <w:rFonts w:cs="Arial"/>
                <w:sz w:val="18"/>
                <w:szCs w:val="18"/>
              </w:rPr>
              <w:t>16,322</w:t>
            </w:r>
          </w:p>
        </w:tc>
        <w:tc>
          <w:tcPr>
            <w:tcW w:w="1134" w:type="dxa"/>
            <w:tcBorders>
              <w:top w:val="nil"/>
              <w:left w:val="nil"/>
              <w:bottom w:val="nil"/>
              <w:right w:val="nil"/>
            </w:tcBorders>
            <w:shd w:val="clear" w:color="auto" w:fill="auto"/>
          </w:tcPr>
          <w:p w14:paraId="438DFC6A" w14:textId="0D6FCAF1" w:rsidR="007041FA" w:rsidRPr="00C935A5" w:rsidRDefault="007041FA" w:rsidP="007041FA">
            <w:pPr>
              <w:spacing w:before="40" w:after="20"/>
              <w:jc w:val="right"/>
              <w:rPr>
                <w:rFonts w:cs="Arial"/>
                <w:sz w:val="18"/>
                <w:szCs w:val="18"/>
              </w:rPr>
            </w:pPr>
            <w:r w:rsidRPr="007041FA">
              <w:rPr>
                <w:rFonts w:cs="Arial"/>
                <w:sz w:val="18"/>
                <w:szCs w:val="18"/>
              </w:rPr>
              <w:t>21,827</w:t>
            </w:r>
          </w:p>
        </w:tc>
      </w:tr>
      <w:tr w:rsidR="007041FA" w:rsidRPr="007041FA" w14:paraId="76732278" w14:textId="77777777" w:rsidTr="000C4873">
        <w:trPr>
          <w:trHeight w:val="240"/>
        </w:trPr>
        <w:tc>
          <w:tcPr>
            <w:tcW w:w="2268" w:type="dxa"/>
            <w:tcBorders>
              <w:top w:val="nil"/>
              <w:left w:val="nil"/>
              <w:bottom w:val="nil"/>
              <w:right w:val="single" w:sz="18" w:space="0" w:color="C00000"/>
            </w:tcBorders>
            <w:shd w:val="clear" w:color="auto" w:fill="auto"/>
            <w:vAlign w:val="center"/>
          </w:tcPr>
          <w:p w14:paraId="18FC5B63" w14:textId="77777777" w:rsidR="007041FA" w:rsidRPr="00C935A5" w:rsidRDefault="007041FA" w:rsidP="007041FA">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C00000"/>
              <w:bottom w:val="nil"/>
              <w:right w:val="nil"/>
            </w:tcBorders>
            <w:shd w:val="clear" w:color="auto" w:fill="auto"/>
          </w:tcPr>
          <w:p w14:paraId="244AA960" w14:textId="1F9456B1" w:rsidR="007041FA" w:rsidRPr="00C935A5" w:rsidRDefault="007041FA" w:rsidP="007041FA">
            <w:pPr>
              <w:spacing w:before="40" w:after="20"/>
              <w:jc w:val="right"/>
              <w:rPr>
                <w:rFonts w:cs="Arial"/>
                <w:sz w:val="18"/>
                <w:szCs w:val="18"/>
              </w:rPr>
            </w:pPr>
            <w:r w:rsidRPr="007041FA">
              <w:rPr>
                <w:rFonts w:cs="Arial"/>
                <w:sz w:val="18"/>
                <w:szCs w:val="18"/>
              </w:rPr>
              <w:t>11,864</w:t>
            </w:r>
          </w:p>
        </w:tc>
        <w:tc>
          <w:tcPr>
            <w:tcW w:w="1134" w:type="dxa"/>
            <w:tcBorders>
              <w:top w:val="nil"/>
              <w:left w:val="nil"/>
              <w:bottom w:val="nil"/>
              <w:right w:val="nil"/>
            </w:tcBorders>
          </w:tcPr>
          <w:p w14:paraId="5F509B7E" w14:textId="18CE80EC" w:rsidR="007041FA" w:rsidRPr="00C935A5"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72A6EF5D" w14:textId="45348F30" w:rsidR="007041FA" w:rsidRPr="00C935A5"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tcPr>
          <w:p w14:paraId="326A25E3" w14:textId="0C65F9C9" w:rsidR="007041FA" w:rsidRPr="00C935A5" w:rsidRDefault="007041FA" w:rsidP="007041FA">
            <w:pPr>
              <w:spacing w:before="40" w:after="20"/>
              <w:jc w:val="right"/>
              <w:rPr>
                <w:rFonts w:cs="Arial"/>
                <w:sz w:val="18"/>
                <w:szCs w:val="18"/>
              </w:rPr>
            </w:pPr>
            <w:r w:rsidRPr="007041FA">
              <w:rPr>
                <w:rFonts w:cs="Arial"/>
                <w:sz w:val="18"/>
                <w:szCs w:val="18"/>
              </w:rPr>
              <w:t>12,187</w:t>
            </w:r>
          </w:p>
        </w:tc>
        <w:tc>
          <w:tcPr>
            <w:tcW w:w="1134" w:type="dxa"/>
            <w:tcBorders>
              <w:top w:val="nil"/>
              <w:left w:val="nil"/>
              <w:bottom w:val="nil"/>
              <w:right w:val="nil"/>
            </w:tcBorders>
            <w:shd w:val="clear" w:color="auto" w:fill="auto"/>
          </w:tcPr>
          <w:p w14:paraId="2D3C4BA2" w14:textId="14C94935" w:rsidR="007041FA" w:rsidRPr="00C935A5" w:rsidRDefault="007041FA" w:rsidP="007041FA">
            <w:pPr>
              <w:spacing w:before="40" w:after="20"/>
              <w:jc w:val="right"/>
              <w:rPr>
                <w:rFonts w:cs="Arial"/>
                <w:sz w:val="18"/>
                <w:szCs w:val="18"/>
              </w:rPr>
            </w:pPr>
            <w:r w:rsidRPr="007041FA">
              <w:rPr>
                <w:rFonts w:cs="Arial"/>
                <w:sz w:val="18"/>
                <w:szCs w:val="18"/>
              </w:rPr>
              <w:t>5,550</w:t>
            </w:r>
          </w:p>
        </w:tc>
        <w:tc>
          <w:tcPr>
            <w:tcW w:w="1134" w:type="dxa"/>
            <w:tcBorders>
              <w:top w:val="nil"/>
              <w:left w:val="nil"/>
              <w:bottom w:val="nil"/>
              <w:right w:val="nil"/>
            </w:tcBorders>
            <w:shd w:val="clear" w:color="auto" w:fill="auto"/>
          </w:tcPr>
          <w:p w14:paraId="7D2E5B57" w14:textId="090A3EF0" w:rsidR="007041FA" w:rsidRPr="00C935A5" w:rsidRDefault="007041FA" w:rsidP="007041FA">
            <w:pPr>
              <w:spacing w:before="40" w:after="20"/>
              <w:jc w:val="right"/>
              <w:rPr>
                <w:rFonts w:cs="Arial"/>
                <w:sz w:val="18"/>
                <w:szCs w:val="18"/>
              </w:rPr>
            </w:pPr>
            <w:r w:rsidRPr="007041FA">
              <w:rPr>
                <w:rFonts w:cs="Arial"/>
                <w:sz w:val="18"/>
                <w:szCs w:val="18"/>
              </w:rPr>
              <w:t>6,440</w:t>
            </w:r>
          </w:p>
        </w:tc>
      </w:tr>
      <w:tr w:rsidR="007041FA" w:rsidRPr="007041FA" w14:paraId="466E1DDA" w14:textId="77777777" w:rsidTr="000C4873">
        <w:trPr>
          <w:trHeight w:val="240"/>
        </w:trPr>
        <w:tc>
          <w:tcPr>
            <w:tcW w:w="2268" w:type="dxa"/>
            <w:tcBorders>
              <w:top w:val="nil"/>
              <w:left w:val="nil"/>
              <w:bottom w:val="nil"/>
              <w:right w:val="single" w:sz="18" w:space="0" w:color="C00000"/>
            </w:tcBorders>
            <w:shd w:val="clear" w:color="auto" w:fill="auto"/>
            <w:vAlign w:val="center"/>
          </w:tcPr>
          <w:p w14:paraId="39FE5E30" w14:textId="77777777" w:rsidR="007041FA" w:rsidRPr="00C935A5" w:rsidRDefault="007041FA" w:rsidP="007041FA">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C00000"/>
              <w:bottom w:val="nil"/>
              <w:right w:val="nil"/>
            </w:tcBorders>
            <w:shd w:val="clear" w:color="auto" w:fill="auto"/>
          </w:tcPr>
          <w:p w14:paraId="6E70365E" w14:textId="3F2C433A" w:rsidR="007041FA" w:rsidRPr="00C935A5" w:rsidRDefault="007041FA" w:rsidP="007041FA">
            <w:pPr>
              <w:spacing w:before="40" w:after="20"/>
              <w:jc w:val="right"/>
              <w:rPr>
                <w:rFonts w:cs="Arial"/>
                <w:sz w:val="18"/>
                <w:szCs w:val="18"/>
              </w:rPr>
            </w:pPr>
            <w:r w:rsidRPr="007041FA">
              <w:rPr>
                <w:rFonts w:cs="Arial"/>
                <w:sz w:val="18"/>
                <w:szCs w:val="18"/>
              </w:rPr>
              <w:t>103,836</w:t>
            </w:r>
          </w:p>
        </w:tc>
        <w:tc>
          <w:tcPr>
            <w:tcW w:w="1134" w:type="dxa"/>
            <w:tcBorders>
              <w:top w:val="nil"/>
              <w:left w:val="nil"/>
              <w:bottom w:val="nil"/>
              <w:right w:val="nil"/>
            </w:tcBorders>
          </w:tcPr>
          <w:p w14:paraId="61E2B9AB" w14:textId="201BCC2F" w:rsidR="007041FA" w:rsidRPr="00C935A5" w:rsidRDefault="007041FA" w:rsidP="007041FA">
            <w:pPr>
              <w:spacing w:before="40" w:after="20"/>
              <w:jc w:val="right"/>
              <w:rPr>
                <w:rFonts w:cs="Arial"/>
                <w:sz w:val="18"/>
                <w:szCs w:val="18"/>
              </w:rPr>
            </w:pPr>
            <w:r w:rsidRPr="007041FA">
              <w:rPr>
                <w:rFonts w:cs="Arial"/>
                <w:sz w:val="18"/>
                <w:szCs w:val="18"/>
              </w:rPr>
              <w:t>109,650</w:t>
            </w:r>
          </w:p>
        </w:tc>
        <w:tc>
          <w:tcPr>
            <w:tcW w:w="1134" w:type="dxa"/>
            <w:tcBorders>
              <w:top w:val="nil"/>
              <w:left w:val="nil"/>
              <w:bottom w:val="nil"/>
              <w:right w:val="nil"/>
            </w:tcBorders>
          </w:tcPr>
          <w:p w14:paraId="058A71CD" w14:textId="6574DED2" w:rsidR="007041FA" w:rsidRPr="00C935A5" w:rsidRDefault="007041FA" w:rsidP="007041FA">
            <w:pPr>
              <w:spacing w:before="40" w:after="20"/>
              <w:jc w:val="right"/>
              <w:rPr>
                <w:rFonts w:cs="Arial"/>
                <w:sz w:val="18"/>
                <w:szCs w:val="18"/>
              </w:rPr>
            </w:pPr>
            <w:r w:rsidRPr="007041FA">
              <w:rPr>
                <w:rFonts w:cs="Arial"/>
                <w:sz w:val="18"/>
                <w:szCs w:val="18"/>
              </w:rPr>
              <w:t>109,650</w:t>
            </w:r>
          </w:p>
        </w:tc>
        <w:tc>
          <w:tcPr>
            <w:tcW w:w="1134" w:type="dxa"/>
            <w:tcBorders>
              <w:top w:val="nil"/>
              <w:left w:val="nil"/>
              <w:bottom w:val="nil"/>
              <w:right w:val="nil"/>
            </w:tcBorders>
          </w:tcPr>
          <w:p w14:paraId="51F9C956" w14:textId="4F94FD86" w:rsidR="007041FA" w:rsidRPr="00C935A5" w:rsidRDefault="007041FA" w:rsidP="007041FA">
            <w:pPr>
              <w:spacing w:before="40" w:after="20"/>
              <w:jc w:val="right"/>
              <w:rPr>
                <w:rFonts w:cs="Arial"/>
                <w:sz w:val="18"/>
                <w:szCs w:val="18"/>
              </w:rPr>
            </w:pPr>
            <w:r w:rsidRPr="007041FA">
              <w:rPr>
                <w:rFonts w:cs="Arial"/>
                <w:sz w:val="18"/>
                <w:szCs w:val="18"/>
              </w:rPr>
              <w:t>109,650</w:t>
            </w:r>
          </w:p>
        </w:tc>
        <w:tc>
          <w:tcPr>
            <w:tcW w:w="1134" w:type="dxa"/>
            <w:tcBorders>
              <w:top w:val="nil"/>
              <w:left w:val="nil"/>
              <w:bottom w:val="nil"/>
              <w:right w:val="nil"/>
            </w:tcBorders>
            <w:shd w:val="clear" w:color="auto" w:fill="auto"/>
          </w:tcPr>
          <w:p w14:paraId="76ADB783" w14:textId="691D3801" w:rsidR="007041FA" w:rsidRPr="00C935A5" w:rsidRDefault="007041FA" w:rsidP="007041FA">
            <w:pPr>
              <w:spacing w:before="40" w:after="20"/>
              <w:jc w:val="right"/>
              <w:rPr>
                <w:rFonts w:cs="Arial"/>
                <w:sz w:val="18"/>
                <w:szCs w:val="18"/>
              </w:rPr>
            </w:pPr>
            <w:r w:rsidRPr="007041FA">
              <w:rPr>
                <w:rFonts w:cs="Arial"/>
                <w:sz w:val="18"/>
                <w:szCs w:val="18"/>
              </w:rPr>
              <w:t>21,709</w:t>
            </w:r>
          </w:p>
        </w:tc>
        <w:tc>
          <w:tcPr>
            <w:tcW w:w="1134" w:type="dxa"/>
            <w:tcBorders>
              <w:top w:val="nil"/>
              <w:left w:val="nil"/>
              <w:bottom w:val="nil"/>
              <w:right w:val="nil"/>
            </w:tcBorders>
            <w:shd w:val="clear" w:color="auto" w:fill="auto"/>
          </w:tcPr>
          <w:p w14:paraId="0166238A" w14:textId="20FA6EC2" w:rsidR="007041FA" w:rsidRPr="00C935A5" w:rsidRDefault="007041FA" w:rsidP="007041FA">
            <w:pPr>
              <w:spacing w:before="40" w:after="20"/>
              <w:jc w:val="right"/>
              <w:rPr>
                <w:rFonts w:cs="Arial"/>
                <w:sz w:val="18"/>
                <w:szCs w:val="18"/>
              </w:rPr>
            </w:pPr>
            <w:r w:rsidRPr="007041FA">
              <w:rPr>
                <w:rFonts w:cs="Arial"/>
                <w:sz w:val="18"/>
                <w:szCs w:val="18"/>
              </w:rPr>
              <w:t>58,519</w:t>
            </w:r>
          </w:p>
        </w:tc>
      </w:tr>
      <w:tr w:rsidR="007041FA" w:rsidRPr="007041FA" w14:paraId="3343EBB6" w14:textId="77777777" w:rsidTr="000C4873">
        <w:trPr>
          <w:trHeight w:val="240"/>
        </w:trPr>
        <w:tc>
          <w:tcPr>
            <w:tcW w:w="2268" w:type="dxa"/>
            <w:tcBorders>
              <w:top w:val="nil"/>
              <w:left w:val="nil"/>
              <w:bottom w:val="nil"/>
              <w:right w:val="single" w:sz="18" w:space="0" w:color="C00000"/>
            </w:tcBorders>
            <w:shd w:val="clear" w:color="auto" w:fill="auto"/>
            <w:vAlign w:val="center"/>
          </w:tcPr>
          <w:p w14:paraId="097C214C" w14:textId="77777777" w:rsidR="007041FA" w:rsidRPr="00C935A5" w:rsidRDefault="007041FA" w:rsidP="007041FA">
            <w:pPr>
              <w:spacing w:before="40" w:after="20"/>
              <w:rPr>
                <w:rFonts w:cs="Arial"/>
                <w:sz w:val="18"/>
                <w:szCs w:val="18"/>
              </w:rPr>
            </w:pPr>
            <w:r w:rsidRPr="00C935A5">
              <w:rPr>
                <w:rFonts w:cs="Arial"/>
                <w:sz w:val="18"/>
                <w:szCs w:val="18"/>
              </w:rPr>
              <w:t>Pyrenees S</w:t>
            </w:r>
          </w:p>
        </w:tc>
        <w:tc>
          <w:tcPr>
            <w:tcW w:w="1134" w:type="dxa"/>
            <w:tcBorders>
              <w:top w:val="nil"/>
              <w:left w:val="single" w:sz="18" w:space="0" w:color="C00000"/>
              <w:bottom w:val="nil"/>
              <w:right w:val="nil"/>
            </w:tcBorders>
            <w:shd w:val="clear" w:color="auto" w:fill="auto"/>
          </w:tcPr>
          <w:p w14:paraId="7A160B2A" w14:textId="21CED25A" w:rsidR="007041FA" w:rsidRPr="00C935A5" w:rsidRDefault="007041FA" w:rsidP="007041FA">
            <w:pPr>
              <w:spacing w:before="40" w:after="20"/>
              <w:jc w:val="right"/>
              <w:rPr>
                <w:rFonts w:cs="Arial"/>
                <w:sz w:val="18"/>
                <w:szCs w:val="18"/>
              </w:rPr>
            </w:pPr>
            <w:r w:rsidRPr="007041FA">
              <w:rPr>
                <w:rFonts w:cs="Arial"/>
                <w:sz w:val="18"/>
                <w:szCs w:val="18"/>
              </w:rPr>
              <w:t>7,645</w:t>
            </w:r>
          </w:p>
        </w:tc>
        <w:tc>
          <w:tcPr>
            <w:tcW w:w="1134" w:type="dxa"/>
            <w:tcBorders>
              <w:top w:val="nil"/>
              <w:left w:val="nil"/>
              <w:bottom w:val="nil"/>
              <w:right w:val="nil"/>
            </w:tcBorders>
          </w:tcPr>
          <w:p w14:paraId="3AB7510E" w14:textId="166883EA" w:rsidR="007041FA" w:rsidRPr="00C935A5"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48078A53" w14:textId="42996AD8" w:rsidR="007041FA" w:rsidRPr="00C935A5"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tcPr>
          <w:p w14:paraId="25AD573C" w14:textId="12A4BB36" w:rsidR="007041FA" w:rsidRPr="00C935A5" w:rsidRDefault="007041FA" w:rsidP="007041FA">
            <w:pPr>
              <w:spacing w:before="40" w:after="20"/>
              <w:jc w:val="right"/>
              <w:rPr>
                <w:rFonts w:cs="Arial"/>
                <w:sz w:val="18"/>
                <w:szCs w:val="18"/>
              </w:rPr>
            </w:pPr>
            <w:r w:rsidRPr="007041FA">
              <w:rPr>
                <w:rFonts w:cs="Arial"/>
                <w:sz w:val="18"/>
                <w:szCs w:val="18"/>
              </w:rPr>
              <w:t>8,081</w:t>
            </w:r>
          </w:p>
        </w:tc>
        <w:tc>
          <w:tcPr>
            <w:tcW w:w="1134" w:type="dxa"/>
            <w:tcBorders>
              <w:top w:val="nil"/>
              <w:left w:val="nil"/>
              <w:bottom w:val="nil"/>
              <w:right w:val="nil"/>
            </w:tcBorders>
            <w:shd w:val="clear" w:color="auto" w:fill="auto"/>
          </w:tcPr>
          <w:p w14:paraId="05F867C6" w14:textId="4277CDA3" w:rsidR="007041FA" w:rsidRPr="00C935A5" w:rsidRDefault="007041FA" w:rsidP="007041FA">
            <w:pPr>
              <w:spacing w:before="40" w:after="20"/>
              <w:jc w:val="right"/>
              <w:rPr>
                <w:rFonts w:cs="Arial"/>
                <w:sz w:val="18"/>
                <w:szCs w:val="18"/>
              </w:rPr>
            </w:pPr>
            <w:r w:rsidRPr="007041FA">
              <w:rPr>
                <w:rFonts w:cs="Arial"/>
                <w:sz w:val="18"/>
                <w:szCs w:val="18"/>
              </w:rPr>
              <w:t>3,382</w:t>
            </w:r>
          </w:p>
        </w:tc>
        <w:tc>
          <w:tcPr>
            <w:tcW w:w="1134" w:type="dxa"/>
            <w:tcBorders>
              <w:top w:val="nil"/>
              <w:left w:val="nil"/>
              <w:bottom w:val="nil"/>
              <w:right w:val="nil"/>
            </w:tcBorders>
            <w:shd w:val="clear" w:color="auto" w:fill="auto"/>
          </w:tcPr>
          <w:p w14:paraId="25B1DBA4" w14:textId="0918B2CC" w:rsidR="007041FA" w:rsidRPr="00C935A5" w:rsidRDefault="007041FA" w:rsidP="007041FA">
            <w:pPr>
              <w:spacing w:before="40" w:after="20"/>
              <w:jc w:val="right"/>
              <w:rPr>
                <w:rFonts w:cs="Arial"/>
                <w:sz w:val="18"/>
                <w:szCs w:val="18"/>
              </w:rPr>
            </w:pPr>
            <w:r w:rsidRPr="007041FA">
              <w:rPr>
                <w:rFonts w:cs="Arial"/>
                <w:sz w:val="18"/>
                <w:szCs w:val="18"/>
              </w:rPr>
              <w:t>3,936</w:t>
            </w:r>
          </w:p>
        </w:tc>
      </w:tr>
      <w:tr w:rsidR="007041FA" w:rsidRPr="007041FA" w14:paraId="7F41457A" w14:textId="77777777" w:rsidTr="000C4873">
        <w:trPr>
          <w:trHeight w:val="240"/>
        </w:trPr>
        <w:tc>
          <w:tcPr>
            <w:tcW w:w="2268" w:type="dxa"/>
            <w:tcBorders>
              <w:top w:val="nil"/>
              <w:left w:val="nil"/>
              <w:bottom w:val="nil"/>
              <w:right w:val="single" w:sz="18" w:space="0" w:color="C00000"/>
            </w:tcBorders>
            <w:shd w:val="clear" w:color="auto" w:fill="auto"/>
            <w:vAlign w:val="center"/>
          </w:tcPr>
          <w:p w14:paraId="4FB66362" w14:textId="77777777" w:rsidR="007041FA" w:rsidRPr="00C935A5" w:rsidRDefault="007041FA" w:rsidP="007041FA">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C00000"/>
              <w:bottom w:val="nil"/>
              <w:right w:val="nil"/>
            </w:tcBorders>
            <w:shd w:val="clear" w:color="auto" w:fill="auto"/>
          </w:tcPr>
          <w:p w14:paraId="230F7E45" w14:textId="54AEB8D1" w:rsidR="007041FA" w:rsidRPr="00C935A5" w:rsidRDefault="007041FA" w:rsidP="007041FA">
            <w:pPr>
              <w:spacing w:before="40" w:after="20"/>
              <w:jc w:val="right"/>
              <w:rPr>
                <w:rFonts w:cs="Arial"/>
                <w:sz w:val="18"/>
                <w:szCs w:val="18"/>
              </w:rPr>
            </w:pPr>
            <w:r w:rsidRPr="007041FA">
              <w:rPr>
                <w:rFonts w:cs="Arial"/>
                <w:sz w:val="18"/>
                <w:szCs w:val="18"/>
              </w:rPr>
              <w:t>3,206</w:t>
            </w:r>
          </w:p>
        </w:tc>
        <w:tc>
          <w:tcPr>
            <w:tcW w:w="1134" w:type="dxa"/>
            <w:tcBorders>
              <w:top w:val="nil"/>
              <w:left w:val="nil"/>
              <w:bottom w:val="nil"/>
              <w:right w:val="nil"/>
            </w:tcBorders>
          </w:tcPr>
          <w:p w14:paraId="246BE47A" w14:textId="4DF51E97" w:rsidR="007041FA" w:rsidRPr="00C935A5"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46903D44" w14:textId="4FA35993" w:rsidR="007041FA" w:rsidRPr="00C935A5"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tcPr>
          <w:p w14:paraId="5A28D3C4" w14:textId="48B04A9F" w:rsidR="007041FA" w:rsidRPr="00C935A5" w:rsidRDefault="007041FA" w:rsidP="007041FA">
            <w:pPr>
              <w:spacing w:before="40" w:after="20"/>
              <w:jc w:val="right"/>
              <w:rPr>
                <w:rFonts w:cs="Arial"/>
                <w:sz w:val="18"/>
                <w:szCs w:val="18"/>
              </w:rPr>
            </w:pPr>
            <w:r w:rsidRPr="007041FA">
              <w:rPr>
                <w:rFonts w:cs="Arial"/>
                <w:sz w:val="18"/>
                <w:szCs w:val="18"/>
              </w:rPr>
              <w:t>4,412</w:t>
            </w:r>
          </w:p>
        </w:tc>
        <w:tc>
          <w:tcPr>
            <w:tcW w:w="1134" w:type="dxa"/>
            <w:tcBorders>
              <w:top w:val="nil"/>
              <w:left w:val="nil"/>
              <w:bottom w:val="nil"/>
              <w:right w:val="nil"/>
            </w:tcBorders>
            <w:shd w:val="clear" w:color="auto" w:fill="auto"/>
          </w:tcPr>
          <w:p w14:paraId="6B50EFED" w14:textId="138FE1A7" w:rsidR="007041FA" w:rsidRPr="00C935A5" w:rsidRDefault="007041FA" w:rsidP="007041FA">
            <w:pPr>
              <w:spacing w:before="40" w:after="20"/>
              <w:jc w:val="right"/>
              <w:rPr>
                <w:rFonts w:cs="Arial"/>
                <w:sz w:val="18"/>
                <w:szCs w:val="18"/>
              </w:rPr>
            </w:pPr>
            <w:r w:rsidRPr="007041FA">
              <w:rPr>
                <w:rFonts w:cs="Arial"/>
                <w:sz w:val="18"/>
                <w:szCs w:val="18"/>
              </w:rPr>
              <w:t>1,963</w:t>
            </w:r>
          </w:p>
        </w:tc>
        <w:tc>
          <w:tcPr>
            <w:tcW w:w="1134" w:type="dxa"/>
            <w:tcBorders>
              <w:top w:val="nil"/>
              <w:left w:val="nil"/>
              <w:bottom w:val="nil"/>
              <w:right w:val="nil"/>
            </w:tcBorders>
            <w:shd w:val="clear" w:color="auto" w:fill="auto"/>
          </w:tcPr>
          <w:p w14:paraId="1B113C41" w14:textId="11D07739" w:rsidR="007041FA" w:rsidRPr="00C935A5" w:rsidRDefault="007041FA" w:rsidP="007041FA">
            <w:pPr>
              <w:spacing w:before="40" w:after="20"/>
              <w:jc w:val="right"/>
              <w:rPr>
                <w:rFonts w:cs="Arial"/>
                <w:sz w:val="18"/>
                <w:szCs w:val="18"/>
              </w:rPr>
            </w:pPr>
            <w:r w:rsidRPr="007041FA">
              <w:rPr>
                <w:rFonts w:cs="Arial"/>
                <w:sz w:val="18"/>
                <w:szCs w:val="18"/>
              </w:rPr>
              <w:t>3,045</w:t>
            </w:r>
          </w:p>
        </w:tc>
      </w:tr>
      <w:tr w:rsidR="007041FA" w:rsidRPr="007041FA" w14:paraId="0E4C767F" w14:textId="77777777" w:rsidTr="000C4873">
        <w:trPr>
          <w:trHeight w:val="240"/>
        </w:trPr>
        <w:tc>
          <w:tcPr>
            <w:tcW w:w="2268" w:type="dxa"/>
            <w:tcBorders>
              <w:top w:val="nil"/>
              <w:left w:val="nil"/>
              <w:bottom w:val="nil"/>
              <w:right w:val="single" w:sz="18" w:space="0" w:color="C00000"/>
            </w:tcBorders>
            <w:shd w:val="clear" w:color="auto" w:fill="auto"/>
            <w:vAlign w:val="center"/>
          </w:tcPr>
          <w:p w14:paraId="06135E8C" w14:textId="77777777" w:rsidR="007041FA" w:rsidRPr="00C935A5" w:rsidRDefault="007041FA" w:rsidP="007041FA">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C00000"/>
              <w:bottom w:val="nil"/>
              <w:right w:val="nil"/>
            </w:tcBorders>
            <w:shd w:val="clear" w:color="auto" w:fill="auto"/>
          </w:tcPr>
          <w:p w14:paraId="301ED2D6" w14:textId="2E2B9705" w:rsidR="007041FA" w:rsidRPr="00C935A5" w:rsidRDefault="007041FA" w:rsidP="007041FA">
            <w:pPr>
              <w:spacing w:before="40" w:after="20"/>
              <w:jc w:val="right"/>
              <w:rPr>
                <w:rFonts w:cs="Arial"/>
                <w:sz w:val="18"/>
                <w:szCs w:val="18"/>
              </w:rPr>
            </w:pPr>
            <w:r w:rsidRPr="007041FA">
              <w:rPr>
                <w:rFonts w:cs="Arial"/>
                <w:sz w:val="18"/>
                <w:szCs w:val="18"/>
              </w:rPr>
              <w:t>30,680</w:t>
            </w:r>
          </w:p>
        </w:tc>
        <w:tc>
          <w:tcPr>
            <w:tcW w:w="1134" w:type="dxa"/>
            <w:tcBorders>
              <w:top w:val="nil"/>
              <w:left w:val="nil"/>
              <w:bottom w:val="nil"/>
              <w:right w:val="nil"/>
            </w:tcBorders>
          </w:tcPr>
          <w:p w14:paraId="298B3B81" w14:textId="594D6BD0" w:rsidR="007041FA" w:rsidRPr="00C935A5" w:rsidRDefault="007041FA" w:rsidP="007041FA">
            <w:pPr>
              <w:spacing w:before="40" w:after="20"/>
              <w:jc w:val="right"/>
              <w:rPr>
                <w:rFonts w:cs="Arial"/>
                <w:sz w:val="18"/>
                <w:szCs w:val="18"/>
              </w:rPr>
            </w:pPr>
            <w:r w:rsidRPr="007041FA">
              <w:rPr>
                <w:rFonts w:cs="Arial"/>
                <w:sz w:val="18"/>
                <w:szCs w:val="18"/>
              </w:rPr>
              <w:t>34,362</w:t>
            </w:r>
          </w:p>
        </w:tc>
        <w:tc>
          <w:tcPr>
            <w:tcW w:w="1134" w:type="dxa"/>
            <w:tcBorders>
              <w:top w:val="nil"/>
              <w:left w:val="nil"/>
              <w:bottom w:val="nil"/>
              <w:right w:val="nil"/>
            </w:tcBorders>
          </w:tcPr>
          <w:p w14:paraId="48392B28" w14:textId="0A2DF1F8" w:rsidR="007041FA" w:rsidRPr="00C935A5" w:rsidRDefault="007041FA" w:rsidP="007041FA">
            <w:pPr>
              <w:spacing w:before="40" w:after="20"/>
              <w:jc w:val="right"/>
              <w:rPr>
                <w:rFonts w:cs="Arial"/>
                <w:sz w:val="18"/>
                <w:szCs w:val="18"/>
              </w:rPr>
            </w:pPr>
            <w:r w:rsidRPr="007041FA">
              <w:rPr>
                <w:rFonts w:cs="Arial"/>
                <w:sz w:val="18"/>
                <w:szCs w:val="18"/>
              </w:rPr>
              <w:t>34,362</w:t>
            </w:r>
          </w:p>
        </w:tc>
        <w:tc>
          <w:tcPr>
            <w:tcW w:w="1134" w:type="dxa"/>
            <w:tcBorders>
              <w:top w:val="nil"/>
              <w:left w:val="nil"/>
              <w:bottom w:val="nil"/>
              <w:right w:val="nil"/>
            </w:tcBorders>
          </w:tcPr>
          <w:p w14:paraId="5D767C95" w14:textId="1FA85DAF" w:rsidR="007041FA" w:rsidRPr="00C935A5" w:rsidRDefault="007041FA" w:rsidP="007041FA">
            <w:pPr>
              <w:spacing w:before="40" w:after="20"/>
              <w:jc w:val="right"/>
              <w:rPr>
                <w:rFonts w:cs="Arial"/>
                <w:sz w:val="18"/>
                <w:szCs w:val="18"/>
              </w:rPr>
            </w:pPr>
            <w:r w:rsidRPr="007041FA">
              <w:rPr>
                <w:rFonts w:cs="Arial"/>
                <w:sz w:val="18"/>
                <w:szCs w:val="18"/>
              </w:rPr>
              <w:t>34,362</w:t>
            </w:r>
          </w:p>
        </w:tc>
        <w:tc>
          <w:tcPr>
            <w:tcW w:w="1134" w:type="dxa"/>
            <w:tcBorders>
              <w:top w:val="nil"/>
              <w:left w:val="nil"/>
              <w:bottom w:val="nil"/>
              <w:right w:val="nil"/>
            </w:tcBorders>
            <w:shd w:val="clear" w:color="auto" w:fill="auto"/>
          </w:tcPr>
          <w:p w14:paraId="25964D3A" w14:textId="057A77FD" w:rsidR="007041FA" w:rsidRPr="00C935A5" w:rsidRDefault="007041FA" w:rsidP="007041FA">
            <w:pPr>
              <w:spacing w:before="40" w:after="20"/>
              <w:jc w:val="right"/>
              <w:rPr>
                <w:rFonts w:cs="Arial"/>
                <w:sz w:val="18"/>
                <w:szCs w:val="18"/>
              </w:rPr>
            </w:pPr>
            <w:r w:rsidRPr="007041FA">
              <w:rPr>
                <w:rFonts w:cs="Arial"/>
                <w:sz w:val="18"/>
                <w:szCs w:val="18"/>
              </w:rPr>
              <w:t>12,327</w:t>
            </w:r>
          </w:p>
        </w:tc>
        <w:tc>
          <w:tcPr>
            <w:tcW w:w="1134" w:type="dxa"/>
            <w:tcBorders>
              <w:top w:val="nil"/>
              <w:left w:val="nil"/>
              <w:bottom w:val="nil"/>
              <w:right w:val="nil"/>
            </w:tcBorders>
            <w:shd w:val="clear" w:color="auto" w:fill="auto"/>
          </w:tcPr>
          <w:p w14:paraId="121D6F88" w14:textId="4659D3D1" w:rsidR="007041FA" w:rsidRPr="00C935A5" w:rsidRDefault="007041FA" w:rsidP="007041FA">
            <w:pPr>
              <w:spacing w:before="40" w:after="20"/>
              <w:jc w:val="right"/>
              <w:rPr>
                <w:rFonts w:cs="Arial"/>
                <w:sz w:val="18"/>
                <w:szCs w:val="18"/>
              </w:rPr>
            </w:pPr>
            <w:r w:rsidRPr="007041FA">
              <w:rPr>
                <w:rFonts w:cs="Arial"/>
                <w:sz w:val="18"/>
                <w:szCs w:val="18"/>
              </w:rPr>
              <w:t>17,246</w:t>
            </w:r>
          </w:p>
        </w:tc>
      </w:tr>
      <w:tr w:rsidR="007041FA" w:rsidRPr="007041FA" w14:paraId="6A3428F3" w14:textId="77777777" w:rsidTr="000C4873">
        <w:trPr>
          <w:trHeight w:val="240"/>
        </w:trPr>
        <w:tc>
          <w:tcPr>
            <w:tcW w:w="2268" w:type="dxa"/>
            <w:tcBorders>
              <w:top w:val="nil"/>
              <w:left w:val="nil"/>
              <w:bottom w:val="nil"/>
              <w:right w:val="single" w:sz="18" w:space="0" w:color="C00000"/>
            </w:tcBorders>
            <w:shd w:val="clear" w:color="auto" w:fill="auto"/>
            <w:vAlign w:val="center"/>
          </w:tcPr>
          <w:p w14:paraId="266AA18F" w14:textId="77777777" w:rsidR="007041FA" w:rsidRPr="00C935A5" w:rsidRDefault="007041FA" w:rsidP="007041FA">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C00000"/>
              <w:bottom w:val="nil"/>
              <w:right w:val="nil"/>
            </w:tcBorders>
            <w:shd w:val="clear" w:color="auto" w:fill="auto"/>
          </w:tcPr>
          <w:p w14:paraId="63C49FFF" w14:textId="191ECAF5" w:rsidR="007041FA" w:rsidRPr="00C935A5" w:rsidRDefault="007041FA" w:rsidP="007041FA">
            <w:pPr>
              <w:spacing w:before="40" w:after="20"/>
              <w:jc w:val="right"/>
              <w:rPr>
                <w:rFonts w:cs="Arial"/>
                <w:sz w:val="18"/>
                <w:szCs w:val="18"/>
              </w:rPr>
            </w:pPr>
            <w:r w:rsidRPr="007041FA">
              <w:rPr>
                <w:rFonts w:cs="Arial"/>
                <w:sz w:val="18"/>
                <w:szCs w:val="18"/>
              </w:rPr>
              <w:t>16,374</w:t>
            </w:r>
          </w:p>
        </w:tc>
        <w:tc>
          <w:tcPr>
            <w:tcW w:w="1134" w:type="dxa"/>
            <w:tcBorders>
              <w:top w:val="nil"/>
              <w:left w:val="nil"/>
              <w:bottom w:val="nil"/>
              <w:right w:val="nil"/>
            </w:tcBorders>
          </w:tcPr>
          <w:p w14:paraId="093AEA8F" w14:textId="4D5CDE50" w:rsidR="007041FA" w:rsidRPr="00C935A5"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3A213AA5" w14:textId="7EC97D93" w:rsidR="007041FA" w:rsidRPr="00C935A5"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tcPr>
          <w:p w14:paraId="34451929" w14:textId="12E35A6E" w:rsidR="007041FA" w:rsidRPr="00C935A5" w:rsidRDefault="007041FA" w:rsidP="007041FA">
            <w:pPr>
              <w:spacing w:before="40" w:after="20"/>
              <w:jc w:val="right"/>
              <w:rPr>
                <w:rFonts w:cs="Arial"/>
                <w:sz w:val="18"/>
                <w:szCs w:val="18"/>
              </w:rPr>
            </w:pPr>
            <w:r w:rsidRPr="007041FA">
              <w:rPr>
                <w:rFonts w:cs="Arial"/>
                <w:sz w:val="18"/>
                <w:szCs w:val="18"/>
              </w:rPr>
              <w:t>16,596</w:t>
            </w:r>
          </w:p>
        </w:tc>
        <w:tc>
          <w:tcPr>
            <w:tcW w:w="1134" w:type="dxa"/>
            <w:tcBorders>
              <w:top w:val="nil"/>
              <w:left w:val="nil"/>
              <w:bottom w:val="nil"/>
              <w:right w:val="nil"/>
            </w:tcBorders>
            <w:shd w:val="clear" w:color="auto" w:fill="auto"/>
          </w:tcPr>
          <w:p w14:paraId="59E30FFC" w14:textId="7F1FC786" w:rsidR="007041FA" w:rsidRPr="00C935A5" w:rsidRDefault="007041FA" w:rsidP="007041FA">
            <w:pPr>
              <w:spacing w:before="40" w:after="20"/>
              <w:jc w:val="right"/>
              <w:rPr>
                <w:rFonts w:cs="Arial"/>
                <w:sz w:val="18"/>
                <w:szCs w:val="18"/>
              </w:rPr>
            </w:pPr>
            <w:r w:rsidRPr="007041FA">
              <w:rPr>
                <w:rFonts w:cs="Arial"/>
                <w:sz w:val="18"/>
                <w:szCs w:val="18"/>
              </w:rPr>
              <w:t>6,665</w:t>
            </w:r>
          </w:p>
        </w:tc>
        <w:tc>
          <w:tcPr>
            <w:tcW w:w="1134" w:type="dxa"/>
            <w:tcBorders>
              <w:top w:val="nil"/>
              <w:left w:val="nil"/>
              <w:bottom w:val="nil"/>
              <w:right w:val="nil"/>
            </w:tcBorders>
            <w:shd w:val="clear" w:color="auto" w:fill="auto"/>
          </w:tcPr>
          <w:p w14:paraId="76E92B6F" w14:textId="01364E47" w:rsidR="007041FA" w:rsidRPr="00C935A5" w:rsidRDefault="007041FA" w:rsidP="007041FA">
            <w:pPr>
              <w:spacing w:before="40" w:after="20"/>
              <w:jc w:val="right"/>
              <w:rPr>
                <w:rFonts w:cs="Arial"/>
                <w:sz w:val="18"/>
                <w:szCs w:val="18"/>
              </w:rPr>
            </w:pPr>
            <w:r w:rsidRPr="007041FA">
              <w:rPr>
                <w:rFonts w:cs="Arial"/>
                <w:sz w:val="18"/>
                <w:szCs w:val="18"/>
              </w:rPr>
              <w:t>8,423</w:t>
            </w:r>
          </w:p>
        </w:tc>
      </w:tr>
      <w:tr w:rsidR="007041FA" w:rsidRPr="007041FA" w14:paraId="6F35F677" w14:textId="77777777" w:rsidTr="000C4873">
        <w:trPr>
          <w:trHeight w:val="240"/>
        </w:trPr>
        <w:tc>
          <w:tcPr>
            <w:tcW w:w="2268" w:type="dxa"/>
            <w:tcBorders>
              <w:top w:val="nil"/>
              <w:left w:val="nil"/>
              <w:bottom w:val="nil"/>
              <w:right w:val="single" w:sz="18" w:space="0" w:color="C00000"/>
            </w:tcBorders>
            <w:shd w:val="clear" w:color="auto" w:fill="auto"/>
            <w:vAlign w:val="center"/>
          </w:tcPr>
          <w:p w14:paraId="6E13D435" w14:textId="77777777" w:rsidR="007041FA" w:rsidRPr="00C935A5" w:rsidRDefault="007041FA" w:rsidP="007041FA">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C00000"/>
              <w:bottom w:val="nil"/>
              <w:right w:val="nil"/>
            </w:tcBorders>
            <w:shd w:val="clear" w:color="auto" w:fill="auto"/>
          </w:tcPr>
          <w:p w14:paraId="09C0DE9B" w14:textId="3710E256" w:rsidR="007041FA" w:rsidRPr="00C935A5" w:rsidRDefault="007041FA" w:rsidP="007041FA">
            <w:pPr>
              <w:spacing w:before="40" w:after="20"/>
              <w:jc w:val="right"/>
              <w:rPr>
                <w:rFonts w:cs="Arial"/>
                <w:sz w:val="18"/>
                <w:szCs w:val="18"/>
              </w:rPr>
            </w:pPr>
            <w:r w:rsidRPr="007041FA">
              <w:rPr>
                <w:rFonts w:cs="Arial"/>
                <w:sz w:val="18"/>
                <w:szCs w:val="18"/>
              </w:rPr>
              <w:t>106,310</w:t>
            </w:r>
          </w:p>
        </w:tc>
        <w:tc>
          <w:tcPr>
            <w:tcW w:w="1134" w:type="dxa"/>
            <w:tcBorders>
              <w:top w:val="nil"/>
              <w:left w:val="nil"/>
              <w:bottom w:val="nil"/>
              <w:right w:val="nil"/>
            </w:tcBorders>
          </w:tcPr>
          <w:p w14:paraId="4728A2C5" w14:textId="1DC7D5CF" w:rsidR="007041FA" w:rsidRPr="00C935A5" w:rsidRDefault="007041FA" w:rsidP="007041FA">
            <w:pPr>
              <w:spacing w:before="40" w:after="20"/>
              <w:jc w:val="right"/>
              <w:rPr>
                <w:rFonts w:cs="Arial"/>
                <w:sz w:val="18"/>
                <w:szCs w:val="18"/>
              </w:rPr>
            </w:pPr>
            <w:r w:rsidRPr="007041FA">
              <w:rPr>
                <w:rFonts w:cs="Arial"/>
                <w:sz w:val="18"/>
                <w:szCs w:val="18"/>
              </w:rPr>
              <w:t>111,376</w:t>
            </w:r>
          </w:p>
        </w:tc>
        <w:tc>
          <w:tcPr>
            <w:tcW w:w="1134" w:type="dxa"/>
            <w:tcBorders>
              <w:top w:val="nil"/>
              <w:left w:val="nil"/>
              <w:bottom w:val="nil"/>
              <w:right w:val="nil"/>
            </w:tcBorders>
          </w:tcPr>
          <w:p w14:paraId="7A9D7D14" w14:textId="16623481" w:rsidR="007041FA" w:rsidRPr="00C935A5" w:rsidRDefault="007041FA" w:rsidP="007041FA">
            <w:pPr>
              <w:spacing w:before="40" w:after="20"/>
              <w:jc w:val="right"/>
              <w:rPr>
                <w:rFonts w:cs="Arial"/>
                <w:sz w:val="18"/>
                <w:szCs w:val="18"/>
              </w:rPr>
            </w:pPr>
            <w:r w:rsidRPr="007041FA">
              <w:rPr>
                <w:rFonts w:cs="Arial"/>
                <w:sz w:val="18"/>
                <w:szCs w:val="18"/>
              </w:rPr>
              <w:t>111,376</w:t>
            </w:r>
          </w:p>
        </w:tc>
        <w:tc>
          <w:tcPr>
            <w:tcW w:w="1134" w:type="dxa"/>
            <w:tcBorders>
              <w:top w:val="nil"/>
              <w:left w:val="nil"/>
              <w:bottom w:val="nil"/>
              <w:right w:val="nil"/>
            </w:tcBorders>
          </w:tcPr>
          <w:p w14:paraId="7CF93DD3" w14:textId="5084E538" w:rsidR="007041FA" w:rsidRPr="00C935A5" w:rsidRDefault="007041FA" w:rsidP="007041FA">
            <w:pPr>
              <w:spacing w:before="40" w:after="20"/>
              <w:jc w:val="right"/>
              <w:rPr>
                <w:rFonts w:cs="Arial"/>
                <w:sz w:val="18"/>
                <w:szCs w:val="18"/>
              </w:rPr>
            </w:pPr>
            <w:r w:rsidRPr="007041FA">
              <w:rPr>
                <w:rFonts w:cs="Arial"/>
                <w:sz w:val="18"/>
                <w:szCs w:val="18"/>
              </w:rPr>
              <w:t>111,376</w:t>
            </w:r>
          </w:p>
        </w:tc>
        <w:tc>
          <w:tcPr>
            <w:tcW w:w="1134" w:type="dxa"/>
            <w:tcBorders>
              <w:top w:val="nil"/>
              <w:left w:val="nil"/>
              <w:bottom w:val="nil"/>
              <w:right w:val="nil"/>
            </w:tcBorders>
            <w:shd w:val="clear" w:color="auto" w:fill="auto"/>
          </w:tcPr>
          <w:p w14:paraId="00C5B4D4" w14:textId="1B65B12B" w:rsidR="007041FA" w:rsidRPr="00C935A5" w:rsidRDefault="007041FA" w:rsidP="007041FA">
            <w:pPr>
              <w:spacing w:before="40" w:after="20"/>
              <w:jc w:val="right"/>
              <w:rPr>
                <w:rFonts w:cs="Arial"/>
                <w:sz w:val="18"/>
                <w:szCs w:val="18"/>
              </w:rPr>
            </w:pPr>
            <w:r w:rsidRPr="007041FA">
              <w:rPr>
                <w:rFonts w:cs="Arial"/>
                <w:sz w:val="18"/>
                <w:szCs w:val="18"/>
              </w:rPr>
              <w:t>23,701</w:t>
            </w:r>
          </w:p>
        </w:tc>
        <w:tc>
          <w:tcPr>
            <w:tcW w:w="1134" w:type="dxa"/>
            <w:tcBorders>
              <w:top w:val="nil"/>
              <w:left w:val="nil"/>
              <w:bottom w:val="nil"/>
              <w:right w:val="nil"/>
            </w:tcBorders>
            <w:shd w:val="clear" w:color="auto" w:fill="auto"/>
          </w:tcPr>
          <w:p w14:paraId="3BB6CF28" w14:textId="274A7B04" w:rsidR="007041FA" w:rsidRPr="00C935A5" w:rsidRDefault="007041FA" w:rsidP="007041FA">
            <w:pPr>
              <w:spacing w:before="40" w:after="20"/>
              <w:jc w:val="right"/>
              <w:rPr>
                <w:rFonts w:cs="Arial"/>
                <w:sz w:val="18"/>
                <w:szCs w:val="18"/>
              </w:rPr>
            </w:pPr>
            <w:r w:rsidRPr="007041FA">
              <w:rPr>
                <w:rFonts w:cs="Arial"/>
                <w:sz w:val="18"/>
                <w:szCs w:val="18"/>
              </w:rPr>
              <w:t>55,329</w:t>
            </w:r>
          </w:p>
        </w:tc>
      </w:tr>
      <w:tr w:rsidR="007041FA" w:rsidRPr="007041FA" w14:paraId="4EB2CF5C" w14:textId="77777777" w:rsidTr="000C4873">
        <w:trPr>
          <w:trHeight w:val="240"/>
        </w:trPr>
        <w:tc>
          <w:tcPr>
            <w:tcW w:w="2268" w:type="dxa"/>
            <w:tcBorders>
              <w:top w:val="nil"/>
              <w:left w:val="nil"/>
              <w:bottom w:val="nil"/>
              <w:right w:val="single" w:sz="18" w:space="0" w:color="C00000"/>
            </w:tcBorders>
            <w:shd w:val="clear" w:color="auto" w:fill="auto"/>
            <w:vAlign w:val="center"/>
          </w:tcPr>
          <w:p w14:paraId="043D1CBC" w14:textId="77777777" w:rsidR="007041FA" w:rsidRPr="00C935A5" w:rsidRDefault="007041FA" w:rsidP="007041FA">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C00000"/>
              <w:bottom w:val="nil"/>
              <w:right w:val="nil"/>
            </w:tcBorders>
            <w:shd w:val="clear" w:color="auto" w:fill="auto"/>
          </w:tcPr>
          <w:p w14:paraId="3784022F" w14:textId="155A8391" w:rsidR="007041FA" w:rsidRPr="00C935A5" w:rsidRDefault="007041FA" w:rsidP="007041FA">
            <w:pPr>
              <w:spacing w:before="40" w:after="20"/>
              <w:jc w:val="right"/>
              <w:rPr>
                <w:rFonts w:cs="Arial"/>
                <w:sz w:val="18"/>
                <w:szCs w:val="18"/>
              </w:rPr>
            </w:pPr>
            <w:r w:rsidRPr="007041FA">
              <w:rPr>
                <w:rFonts w:cs="Arial"/>
                <w:sz w:val="18"/>
                <w:szCs w:val="18"/>
              </w:rPr>
              <w:t>11,498</w:t>
            </w:r>
          </w:p>
        </w:tc>
        <w:tc>
          <w:tcPr>
            <w:tcW w:w="1134" w:type="dxa"/>
            <w:tcBorders>
              <w:top w:val="nil"/>
              <w:left w:val="nil"/>
              <w:bottom w:val="nil"/>
              <w:right w:val="nil"/>
            </w:tcBorders>
          </w:tcPr>
          <w:p w14:paraId="5E548D27" w14:textId="4C760C92" w:rsidR="007041FA" w:rsidRPr="00C935A5"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1DDDF396" w14:textId="67CD0E09" w:rsidR="007041FA" w:rsidRPr="00C935A5"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tcPr>
          <w:p w14:paraId="6CB80754" w14:textId="40A056AC" w:rsidR="007041FA" w:rsidRPr="00C935A5" w:rsidRDefault="007041FA" w:rsidP="007041FA">
            <w:pPr>
              <w:spacing w:before="40" w:after="20"/>
              <w:jc w:val="right"/>
              <w:rPr>
                <w:rFonts w:cs="Arial"/>
                <w:sz w:val="18"/>
                <w:szCs w:val="18"/>
              </w:rPr>
            </w:pPr>
            <w:r w:rsidRPr="007041FA">
              <w:rPr>
                <w:rFonts w:cs="Arial"/>
                <w:sz w:val="18"/>
                <w:szCs w:val="18"/>
              </w:rPr>
              <w:t>11,983</w:t>
            </w:r>
          </w:p>
        </w:tc>
        <w:tc>
          <w:tcPr>
            <w:tcW w:w="1134" w:type="dxa"/>
            <w:tcBorders>
              <w:top w:val="nil"/>
              <w:left w:val="nil"/>
              <w:bottom w:val="nil"/>
              <w:right w:val="nil"/>
            </w:tcBorders>
            <w:shd w:val="clear" w:color="auto" w:fill="auto"/>
          </w:tcPr>
          <w:p w14:paraId="6AFE0C83" w14:textId="6F5E16DD" w:rsidR="007041FA" w:rsidRPr="00C935A5" w:rsidRDefault="007041FA" w:rsidP="007041FA">
            <w:pPr>
              <w:spacing w:before="40" w:after="20"/>
              <w:jc w:val="right"/>
              <w:rPr>
                <w:rFonts w:cs="Arial"/>
                <w:sz w:val="18"/>
                <w:szCs w:val="18"/>
              </w:rPr>
            </w:pPr>
            <w:r w:rsidRPr="007041FA">
              <w:rPr>
                <w:rFonts w:cs="Arial"/>
                <w:sz w:val="18"/>
                <w:szCs w:val="18"/>
              </w:rPr>
              <w:t>5,433</w:t>
            </w:r>
          </w:p>
        </w:tc>
        <w:tc>
          <w:tcPr>
            <w:tcW w:w="1134" w:type="dxa"/>
            <w:tcBorders>
              <w:top w:val="nil"/>
              <w:left w:val="nil"/>
              <w:bottom w:val="nil"/>
              <w:right w:val="nil"/>
            </w:tcBorders>
            <w:shd w:val="clear" w:color="auto" w:fill="auto"/>
          </w:tcPr>
          <w:p w14:paraId="2F32E61E" w14:textId="07A00CA5" w:rsidR="007041FA" w:rsidRPr="00C935A5" w:rsidRDefault="007041FA" w:rsidP="007041FA">
            <w:pPr>
              <w:spacing w:before="40" w:after="20"/>
              <w:jc w:val="right"/>
              <w:rPr>
                <w:rFonts w:cs="Arial"/>
                <w:sz w:val="18"/>
                <w:szCs w:val="18"/>
              </w:rPr>
            </w:pPr>
            <w:r w:rsidRPr="007041FA">
              <w:rPr>
                <w:rFonts w:cs="Arial"/>
                <w:sz w:val="18"/>
                <w:szCs w:val="18"/>
              </w:rPr>
              <w:t>6,330</w:t>
            </w:r>
          </w:p>
        </w:tc>
      </w:tr>
      <w:tr w:rsidR="007041FA" w:rsidRPr="007041FA" w14:paraId="2C36ADE7" w14:textId="77777777" w:rsidTr="000C4873">
        <w:trPr>
          <w:trHeight w:val="240"/>
        </w:trPr>
        <w:tc>
          <w:tcPr>
            <w:tcW w:w="2268" w:type="dxa"/>
            <w:tcBorders>
              <w:top w:val="nil"/>
              <w:left w:val="nil"/>
              <w:bottom w:val="nil"/>
              <w:right w:val="single" w:sz="18" w:space="0" w:color="C00000"/>
            </w:tcBorders>
            <w:shd w:val="clear" w:color="auto" w:fill="auto"/>
            <w:vAlign w:val="center"/>
          </w:tcPr>
          <w:p w14:paraId="3CC9DAAF" w14:textId="77777777" w:rsidR="007041FA" w:rsidRPr="00C935A5" w:rsidRDefault="007041FA" w:rsidP="007041FA">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C00000"/>
              <w:bottom w:val="nil"/>
              <w:right w:val="nil"/>
            </w:tcBorders>
            <w:shd w:val="clear" w:color="auto" w:fill="auto"/>
          </w:tcPr>
          <w:p w14:paraId="26D73262" w14:textId="6229D16F" w:rsidR="007041FA" w:rsidRPr="00C935A5" w:rsidRDefault="007041FA" w:rsidP="007041FA">
            <w:pPr>
              <w:spacing w:before="40" w:after="20"/>
              <w:jc w:val="right"/>
              <w:rPr>
                <w:rFonts w:cs="Arial"/>
                <w:sz w:val="18"/>
                <w:szCs w:val="18"/>
              </w:rPr>
            </w:pPr>
            <w:r w:rsidRPr="007041FA">
              <w:rPr>
                <w:rFonts w:cs="Arial"/>
                <w:sz w:val="18"/>
                <w:szCs w:val="18"/>
              </w:rPr>
              <w:t>38,610</w:t>
            </w:r>
          </w:p>
        </w:tc>
        <w:tc>
          <w:tcPr>
            <w:tcW w:w="1134" w:type="dxa"/>
            <w:tcBorders>
              <w:top w:val="nil"/>
              <w:left w:val="nil"/>
              <w:bottom w:val="nil"/>
              <w:right w:val="nil"/>
            </w:tcBorders>
          </w:tcPr>
          <w:p w14:paraId="28B4A608" w14:textId="79547E11" w:rsidR="007041FA" w:rsidRPr="00C935A5" w:rsidRDefault="007041FA" w:rsidP="007041FA">
            <w:pPr>
              <w:spacing w:before="40" w:after="20"/>
              <w:jc w:val="right"/>
              <w:rPr>
                <w:rFonts w:cs="Arial"/>
                <w:sz w:val="18"/>
                <w:szCs w:val="18"/>
              </w:rPr>
            </w:pPr>
            <w:r w:rsidRPr="007041FA">
              <w:rPr>
                <w:rFonts w:cs="Arial"/>
                <w:sz w:val="18"/>
                <w:szCs w:val="18"/>
              </w:rPr>
              <w:t>45,895</w:t>
            </w:r>
          </w:p>
        </w:tc>
        <w:tc>
          <w:tcPr>
            <w:tcW w:w="1134" w:type="dxa"/>
            <w:tcBorders>
              <w:top w:val="nil"/>
              <w:left w:val="nil"/>
              <w:bottom w:val="nil"/>
              <w:right w:val="nil"/>
            </w:tcBorders>
          </w:tcPr>
          <w:p w14:paraId="4FB91894" w14:textId="39753DD9" w:rsidR="007041FA" w:rsidRPr="00C935A5" w:rsidRDefault="007041FA" w:rsidP="007041FA">
            <w:pPr>
              <w:spacing w:before="40" w:after="20"/>
              <w:jc w:val="right"/>
              <w:rPr>
                <w:rFonts w:cs="Arial"/>
                <w:sz w:val="18"/>
                <w:szCs w:val="18"/>
              </w:rPr>
            </w:pPr>
            <w:r w:rsidRPr="007041FA">
              <w:rPr>
                <w:rFonts w:cs="Arial"/>
                <w:sz w:val="18"/>
                <w:szCs w:val="18"/>
              </w:rPr>
              <w:t>45,895</w:t>
            </w:r>
          </w:p>
        </w:tc>
        <w:tc>
          <w:tcPr>
            <w:tcW w:w="1134" w:type="dxa"/>
            <w:tcBorders>
              <w:top w:val="nil"/>
              <w:left w:val="nil"/>
              <w:bottom w:val="nil"/>
              <w:right w:val="nil"/>
            </w:tcBorders>
          </w:tcPr>
          <w:p w14:paraId="35523EDF" w14:textId="61D2886B" w:rsidR="007041FA" w:rsidRPr="00C935A5" w:rsidRDefault="007041FA" w:rsidP="007041FA">
            <w:pPr>
              <w:spacing w:before="40" w:after="20"/>
              <w:jc w:val="right"/>
              <w:rPr>
                <w:rFonts w:cs="Arial"/>
                <w:sz w:val="18"/>
                <w:szCs w:val="18"/>
              </w:rPr>
            </w:pPr>
            <w:r w:rsidRPr="007041FA">
              <w:rPr>
                <w:rFonts w:cs="Arial"/>
                <w:sz w:val="18"/>
                <w:szCs w:val="18"/>
              </w:rPr>
              <w:t>45,895</w:t>
            </w:r>
          </w:p>
        </w:tc>
        <w:tc>
          <w:tcPr>
            <w:tcW w:w="1134" w:type="dxa"/>
            <w:tcBorders>
              <w:top w:val="nil"/>
              <w:left w:val="nil"/>
              <w:bottom w:val="nil"/>
              <w:right w:val="nil"/>
            </w:tcBorders>
            <w:shd w:val="clear" w:color="auto" w:fill="auto"/>
          </w:tcPr>
          <w:p w14:paraId="2F42D32B" w14:textId="2211C479" w:rsidR="007041FA" w:rsidRPr="00C935A5" w:rsidRDefault="007041FA" w:rsidP="007041FA">
            <w:pPr>
              <w:spacing w:before="40" w:after="20"/>
              <w:jc w:val="right"/>
              <w:rPr>
                <w:rFonts w:cs="Arial"/>
                <w:sz w:val="18"/>
                <w:szCs w:val="18"/>
              </w:rPr>
            </w:pPr>
            <w:r w:rsidRPr="007041FA">
              <w:rPr>
                <w:rFonts w:cs="Arial"/>
                <w:sz w:val="18"/>
                <w:szCs w:val="18"/>
              </w:rPr>
              <w:t>11,412</w:t>
            </w:r>
          </w:p>
        </w:tc>
        <w:tc>
          <w:tcPr>
            <w:tcW w:w="1134" w:type="dxa"/>
            <w:tcBorders>
              <w:top w:val="nil"/>
              <w:left w:val="nil"/>
              <w:bottom w:val="nil"/>
              <w:right w:val="nil"/>
            </w:tcBorders>
            <w:shd w:val="clear" w:color="auto" w:fill="auto"/>
          </w:tcPr>
          <w:p w14:paraId="31ABF083" w14:textId="1EAB2815" w:rsidR="007041FA" w:rsidRPr="00C935A5" w:rsidRDefault="007041FA" w:rsidP="007041FA">
            <w:pPr>
              <w:spacing w:before="40" w:after="20"/>
              <w:jc w:val="right"/>
              <w:rPr>
                <w:rFonts w:cs="Arial"/>
                <w:sz w:val="18"/>
                <w:szCs w:val="18"/>
              </w:rPr>
            </w:pPr>
            <w:r w:rsidRPr="007041FA">
              <w:rPr>
                <w:rFonts w:cs="Arial"/>
                <w:sz w:val="18"/>
                <w:szCs w:val="18"/>
              </w:rPr>
              <w:t>21,961</w:t>
            </w:r>
          </w:p>
        </w:tc>
      </w:tr>
      <w:tr w:rsidR="007041FA" w:rsidRPr="007041FA" w14:paraId="5B5879E4" w14:textId="77777777" w:rsidTr="000C4873">
        <w:trPr>
          <w:trHeight w:val="240"/>
        </w:trPr>
        <w:tc>
          <w:tcPr>
            <w:tcW w:w="2268" w:type="dxa"/>
            <w:tcBorders>
              <w:top w:val="nil"/>
              <w:left w:val="nil"/>
              <w:bottom w:val="nil"/>
              <w:right w:val="single" w:sz="18" w:space="0" w:color="C00000"/>
            </w:tcBorders>
            <w:shd w:val="clear" w:color="auto" w:fill="auto"/>
            <w:vAlign w:val="center"/>
          </w:tcPr>
          <w:p w14:paraId="48BA485D" w14:textId="77777777" w:rsidR="007041FA" w:rsidRPr="00C935A5" w:rsidRDefault="007041FA" w:rsidP="007041FA">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C00000"/>
              <w:bottom w:val="nil"/>
              <w:right w:val="nil"/>
            </w:tcBorders>
            <w:shd w:val="clear" w:color="auto" w:fill="auto"/>
          </w:tcPr>
          <w:p w14:paraId="2D7702A2" w14:textId="64C861DC" w:rsidR="007041FA" w:rsidRPr="00C935A5" w:rsidRDefault="007041FA" w:rsidP="007041FA">
            <w:pPr>
              <w:spacing w:before="40" w:after="20"/>
              <w:jc w:val="right"/>
              <w:rPr>
                <w:rFonts w:cs="Arial"/>
                <w:sz w:val="18"/>
                <w:szCs w:val="18"/>
              </w:rPr>
            </w:pPr>
            <w:r w:rsidRPr="007041FA">
              <w:rPr>
                <w:rFonts w:cs="Arial"/>
                <w:sz w:val="18"/>
                <w:szCs w:val="18"/>
              </w:rPr>
              <w:t>21,207</w:t>
            </w:r>
          </w:p>
        </w:tc>
        <w:tc>
          <w:tcPr>
            <w:tcW w:w="1134" w:type="dxa"/>
            <w:tcBorders>
              <w:top w:val="nil"/>
              <w:left w:val="nil"/>
              <w:bottom w:val="nil"/>
              <w:right w:val="nil"/>
            </w:tcBorders>
          </w:tcPr>
          <w:p w14:paraId="49ACDB71" w14:textId="765F31D3" w:rsidR="007041FA" w:rsidRPr="00C935A5" w:rsidRDefault="007041FA" w:rsidP="007041FA">
            <w:pPr>
              <w:spacing w:before="40" w:after="20"/>
              <w:jc w:val="right"/>
              <w:rPr>
                <w:rFonts w:cs="Arial"/>
                <w:sz w:val="18"/>
                <w:szCs w:val="18"/>
              </w:rPr>
            </w:pPr>
            <w:r w:rsidRPr="007041FA">
              <w:rPr>
                <w:rFonts w:cs="Arial"/>
                <w:sz w:val="18"/>
                <w:szCs w:val="18"/>
              </w:rPr>
              <w:t>21,207</w:t>
            </w:r>
          </w:p>
        </w:tc>
        <w:tc>
          <w:tcPr>
            <w:tcW w:w="1134" w:type="dxa"/>
            <w:tcBorders>
              <w:top w:val="nil"/>
              <w:left w:val="nil"/>
              <w:bottom w:val="nil"/>
              <w:right w:val="nil"/>
            </w:tcBorders>
          </w:tcPr>
          <w:p w14:paraId="537A31E2" w14:textId="3D0763FD" w:rsidR="007041FA" w:rsidRPr="00C935A5" w:rsidRDefault="007041FA" w:rsidP="007041FA">
            <w:pPr>
              <w:spacing w:before="40" w:after="20"/>
              <w:jc w:val="right"/>
              <w:rPr>
                <w:rFonts w:cs="Arial"/>
                <w:sz w:val="18"/>
                <w:szCs w:val="18"/>
              </w:rPr>
            </w:pPr>
            <w:r w:rsidRPr="007041FA">
              <w:rPr>
                <w:rFonts w:cs="Arial"/>
                <w:sz w:val="18"/>
                <w:szCs w:val="18"/>
              </w:rPr>
              <w:t>21,207</w:t>
            </w:r>
          </w:p>
        </w:tc>
        <w:tc>
          <w:tcPr>
            <w:tcW w:w="1134" w:type="dxa"/>
            <w:tcBorders>
              <w:top w:val="nil"/>
              <w:left w:val="nil"/>
              <w:bottom w:val="nil"/>
              <w:right w:val="nil"/>
            </w:tcBorders>
          </w:tcPr>
          <w:p w14:paraId="076B48AF" w14:textId="5F93AFF5" w:rsidR="007041FA" w:rsidRPr="00C935A5" w:rsidRDefault="007041FA" w:rsidP="007041FA">
            <w:pPr>
              <w:spacing w:before="40" w:after="20"/>
              <w:jc w:val="right"/>
              <w:rPr>
                <w:rFonts w:cs="Arial"/>
                <w:sz w:val="18"/>
                <w:szCs w:val="18"/>
              </w:rPr>
            </w:pPr>
            <w:r w:rsidRPr="007041FA">
              <w:rPr>
                <w:rFonts w:cs="Arial"/>
                <w:sz w:val="18"/>
                <w:szCs w:val="18"/>
              </w:rPr>
              <w:t>21,207</w:t>
            </w:r>
          </w:p>
        </w:tc>
        <w:tc>
          <w:tcPr>
            <w:tcW w:w="1134" w:type="dxa"/>
            <w:tcBorders>
              <w:top w:val="nil"/>
              <w:left w:val="nil"/>
              <w:bottom w:val="nil"/>
              <w:right w:val="nil"/>
            </w:tcBorders>
            <w:shd w:val="clear" w:color="auto" w:fill="auto"/>
          </w:tcPr>
          <w:p w14:paraId="39D011C1" w14:textId="272D641B" w:rsidR="007041FA" w:rsidRPr="00C935A5" w:rsidRDefault="007041FA" w:rsidP="007041FA">
            <w:pPr>
              <w:spacing w:before="40" w:after="20"/>
              <w:jc w:val="right"/>
              <w:rPr>
                <w:rFonts w:cs="Arial"/>
                <w:sz w:val="18"/>
                <w:szCs w:val="18"/>
              </w:rPr>
            </w:pPr>
            <w:r w:rsidRPr="007041FA">
              <w:rPr>
                <w:rFonts w:cs="Arial"/>
                <w:sz w:val="18"/>
                <w:szCs w:val="18"/>
              </w:rPr>
              <w:t>7,128</w:t>
            </w:r>
          </w:p>
        </w:tc>
        <w:tc>
          <w:tcPr>
            <w:tcW w:w="1134" w:type="dxa"/>
            <w:tcBorders>
              <w:top w:val="nil"/>
              <w:left w:val="nil"/>
              <w:bottom w:val="nil"/>
              <w:right w:val="nil"/>
            </w:tcBorders>
            <w:shd w:val="clear" w:color="auto" w:fill="auto"/>
          </w:tcPr>
          <w:p w14:paraId="7E45EB15" w14:textId="1366154F" w:rsidR="007041FA" w:rsidRPr="00C935A5" w:rsidRDefault="007041FA" w:rsidP="007041FA">
            <w:pPr>
              <w:spacing w:before="40" w:after="20"/>
              <w:jc w:val="right"/>
              <w:rPr>
                <w:rFonts w:cs="Arial"/>
                <w:sz w:val="18"/>
                <w:szCs w:val="18"/>
              </w:rPr>
            </w:pPr>
            <w:r w:rsidRPr="007041FA">
              <w:rPr>
                <w:rFonts w:cs="Arial"/>
                <w:sz w:val="18"/>
                <w:szCs w:val="18"/>
              </w:rPr>
              <w:t>10,005</w:t>
            </w:r>
          </w:p>
        </w:tc>
      </w:tr>
      <w:tr w:rsidR="007041FA" w:rsidRPr="007041FA" w14:paraId="5CD4EF42" w14:textId="77777777" w:rsidTr="000C4873">
        <w:trPr>
          <w:trHeight w:val="240"/>
        </w:trPr>
        <w:tc>
          <w:tcPr>
            <w:tcW w:w="2268" w:type="dxa"/>
            <w:tcBorders>
              <w:top w:val="nil"/>
              <w:left w:val="nil"/>
              <w:bottom w:val="nil"/>
              <w:right w:val="single" w:sz="18" w:space="0" w:color="C00000"/>
            </w:tcBorders>
            <w:shd w:val="clear" w:color="auto" w:fill="auto"/>
            <w:vAlign w:val="center"/>
          </w:tcPr>
          <w:p w14:paraId="6C490401" w14:textId="77777777" w:rsidR="007041FA" w:rsidRPr="00C935A5" w:rsidRDefault="007041FA" w:rsidP="007041FA">
            <w:pPr>
              <w:spacing w:before="40" w:after="20"/>
              <w:rPr>
                <w:rFonts w:cs="Arial"/>
                <w:sz w:val="18"/>
                <w:szCs w:val="18"/>
              </w:rPr>
            </w:pPr>
            <w:r w:rsidRPr="00C935A5">
              <w:rPr>
                <w:rFonts w:cs="Arial"/>
                <w:sz w:val="18"/>
                <w:szCs w:val="18"/>
              </w:rPr>
              <w:t>Towong S</w:t>
            </w:r>
          </w:p>
        </w:tc>
        <w:tc>
          <w:tcPr>
            <w:tcW w:w="1134" w:type="dxa"/>
            <w:tcBorders>
              <w:top w:val="nil"/>
              <w:left w:val="single" w:sz="18" w:space="0" w:color="C00000"/>
              <w:bottom w:val="nil"/>
              <w:right w:val="nil"/>
            </w:tcBorders>
            <w:shd w:val="clear" w:color="auto" w:fill="auto"/>
          </w:tcPr>
          <w:p w14:paraId="482B94F2" w14:textId="3FD23C0C" w:rsidR="007041FA" w:rsidRPr="00C935A5" w:rsidRDefault="007041FA" w:rsidP="007041FA">
            <w:pPr>
              <w:spacing w:before="40" w:after="20"/>
              <w:jc w:val="right"/>
              <w:rPr>
                <w:rFonts w:cs="Arial"/>
                <w:sz w:val="18"/>
                <w:szCs w:val="18"/>
              </w:rPr>
            </w:pPr>
            <w:r w:rsidRPr="007041FA">
              <w:rPr>
                <w:rFonts w:cs="Arial"/>
                <w:sz w:val="18"/>
                <w:szCs w:val="18"/>
              </w:rPr>
              <w:t>6,187</w:t>
            </w:r>
          </w:p>
        </w:tc>
        <w:tc>
          <w:tcPr>
            <w:tcW w:w="1134" w:type="dxa"/>
            <w:tcBorders>
              <w:top w:val="nil"/>
              <w:left w:val="nil"/>
              <w:bottom w:val="nil"/>
              <w:right w:val="nil"/>
            </w:tcBorders>
          </w:tcPr>
          <w:p w14:paraId="4AFDE80C" w14:textId="7F565D5D" w:rsidR="007041FA" w:rsidRPr="00C935A5"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39658F40" w14:textId="2F48C427" w:rsidR="007041FA" w:rsidRPr="00C935A5"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tcPr>
          <w:p w14:paraId="09BBEFED" w14:textId="1599E051" w:rsidR="007041FA" w:rsidRPr="00C935A5" w:rsidRDefault="007041FA" w:rsidP="007041FA">
            <w:pPr>
              <w:spacing w:before="40" w:after="20"/>
              <w:jc w:val="right"/>
              <w:rPr>
                <w:rFonts w:cs="Arial"/>
                <w:sz w:val="18"/>
                <w:szCs w:val="18"/>
              </w:rPr>
            </w:pPr>
            <w:r w:rsidRPr="007041FA">
              <w:rPr>
                <w:rFonts w:cs="Arial"/>
                <w:sz w:val="18"/>
                <w:szCs w:val="18"/>
              </w:rPr>
              <w:t>6,425</w:t>
            </w:r>
          </w:p>
        </w:tc>
        <w:tc>
          <w:tcPr>
            <w:tcW w:w="1134" w:type="dxa"/>
            <w:tcBorders>
              <w:top w:val="nil"/>
              <w:left w:val="nil"/>
              <w:bottom w:val="nil"/>
              <w:right w:val="nil"/>
            </w:tcBorders>
            <w:shd w:val="clear" w:color="auto" w:fill="auto"/>
          </w:tcPr>
          <w:p w14:paraId="09F0093A" w14:textId="4E4C45B3" w:rsidR="007041FA" w:rsidRPr="00C935A5" w:rsidRDefault="007041FA" w:rsidP="007041FA">
            <w:pPr>
              <w:spacing w:before="40" w:after="20"/>
              <w:jc w:val="right"/>
              <w:rPr>
                <w:rFonts w:cs="Arial"/>
                <w:sz w:val="18"/>
                <w:szCs w:val="18"/>
              </w:rPr>
            </w:pPr>
            <w:r w:rsidRPr="007041FA">
              <w:rPr>
                <w:rFonts w:cs="Arial"/>
                <w:sz w:val="18"/>
                <w:szCs w:val="18"/>
              </w:rPr>
              <w:t>2,786</w:t>
            </w:r>
          </w:p>
        </w:tc>
        <w:tc>
          <w:tcPr>
            <w:tcW w:w="1134" w:type="dxa"/>
            <w:tcBorders>
              <w:top w:val="nil"/>
              <w:left w:val="nil"/>
              <w:bottom w:val="nil"/>
              <w:right w:val="nil"/>
            </w:tcBorders>
            <w:shd w:val="clear" w:color="auto" w:fill="auto"/>
          </w:tcPr>
          <w:p w14:paraId="589EBD67" w14:textId="5F1AC13D" w:rsidR="007041FA" w:rsidRPr="00C935A5" w:rsidRDefault="007041FA" w:rsidP="007041FA">
            <w:pPr>
              <w:spacing w:before="40" w:after="20"/>
              <w:jc w:val="right"/>
              <w:rPr>
                <w:rFonts w:cs="Arial"/>
                <w:sz w:val="18"/>
                <w:szCs w:val="18"/>
              </w:rPr>
            </w:pPr>
            <w:r w:rsidRPr="007041FA">
              <w:rPr>
                <w:rFonts w:cs="Arial"/>
                <w:sz w:val="18"/>
                <w:szCs w:val="18"/>
              </w:rPr>
              <w:t>3,169</w:t>
            </w:r>
          </w:p>
        </w:tc>
      </w:tr>
      <w:tr w:rsidR="007041FA" w:rsidRPr="007041FA" w14:paraId="2D583D44" w14:textId="77777777" w:rsidTr="000C4873">
        <w:trPr>
          <w:trHeight w:val="240"/>
        </w:trPr>
        <w:tc>
          <w:tcPr>
            <w:tcW w:w="2268" w:type="dxa"/>
            <w:tcBorders>
              <w:top w:val="nil"/>
              <w:left w:val="nil"/>
              <w:bottom w:val="nil"/>
              <w:right w:val="single" w:sz="18" w:space="0" w:color="C00000"/>
            </w:tcBorders>
            <w:shd w:val="clear" w:color="auto" w:fill="auto"/>
            <w:vAlign w:val="center"/>
          </w:tcPr>
          <w:p w14:paraId="6FEBA4D2" w14:textId="77777777" w:rsidR="007041FA" w:rsidRPr="00C935A5" w:rsidRDefault="007041FA" w:rsidP="007041FA">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C00000"/>
              <w:bottom w:val="nil"/>
              <w:right w:val="nil"/>
            </w:tcBorders>
            <w:shd w:val="clear" w:color="auto" w:fill="auto"/>
          </w:tcPr>
          <w:p w14:paraId="3E1EF111" w14:textId="4B3F363A" w:rsidR="007041FA" w:rsidRPr="00C935A5" w:rsidRDefault="007041FA" w:rsidP="007041FA">
            <w:pPr>
              <w:spacing w:before="40" w:after="20"/>
              <w:jc w:val="right"/>
              <w:rPr>
                <w:rFonts w:cs="Arial"/>
                <w:sz w:val="18"/>
                <w:szCs w:val="18"/>
              </w:rPr>
            </w:pPr>
            <w:r w:rsidRPr="007041FA">
              <w:rPr>
                <w:rFonts w:cs="Arial"/>
                <w:sz w:val="18"/>
                <w:szCs w:val="18"/>
              </w:rPr>
              <w:t>29,882</w:t>
            </w:r>
          </w:p>
        </w:tc>
        <w:tc>
          <w:tcPr>
            <w:tcW w:w="1134" w:type="dxa"/>
            <w:tcBorders>
              <w:top w:val="nil"/>
              <w:left w:val="nil"/>
              <w:bottom w:val="nil"/>
              <w:right w:val="nil"/>
            </w:tcBorders>
          </w:tcPr>
          <w:p w14:paraId="4412FEDB" w14:textId="53102EC1" w:rsidR="007041FA" w:rsidRPr="00C935A5" w:rsidRDefault="007041FA" w:rsidP="007041FA">
            <w:pPr>
              <w:spacing w:before="40" w:after="20"/>
              <w:jc w:val="right"/>
              <w:rPr>
                <w:rFonts w:cs="Arial"/>
                <w:sz w:val="18"/>
                <w:szCs w:val="18"/>
              </w:rPr>
            </w:pPr>
            <w:r w:rsidRPr="007041FA">
              <w:rPr>
                <w:rFonts w:cs="Arial"/>
                <w:sz w:val="18"/>
                <w:szCs w:val="18"/>
              </w:rPr>
              <w:t>29,882</w:t>
            </w:r>
          </w:p>
        </w:tc>
        <w:tc>
          <w:tcPr>
            <w:tcW w:w="1134" w:type="dxa"/>
            <w:tcBorders>
              <w:top w:val="nil"/>
              <w:left w:val="nil"/>
              <w:bottom w:val="nil"/>
              <w:right w:val="nil"/>
            </w:tcBorders>
          </w:tcPr>
          <w:p w14:paraId="032DF974" w14:textId="2EDE7A3B" w:rsidR="007041FA" w:rsidRPr="00C935A5" w:rsidRDefault="007041FA" w:rsidP="007041FA">
            <w:pPr>
              <w:spacing w:before="40" w:after="20"/>
              <w:jc w:val="right"/>
              <w:rPr>
                <w:rFonts w:cs="Arial"/>
                <w:sz w:val="18"/>
                <w:szCs w:val="18"/>
              </w:rPr>
            </w:pPr>
            <w:r w:rsidRPr="007041FA">
              <w:rPr>
                <w:rFonts w:cs="Arial"/>
                <w:sz w:val="18"/>
                <w:szCs w:val="18"/>
              </w:rPr>
              <w:t>29,882</w:t>
            </w:r>
          </w:p>
        </w:tc>
        <w:tc>
          <w:tcPr>
            <w:tcW w:w="1134" w:type="dxa"/>
            <w:tcBorders>
              <w:top w:val="nil"/>
              <w:left w:val="nil"/>
              <w:bottom w:val="nil"/>
              <w:right w:val="nil"/>
            </w:tcBorders>
          </w:tcPr>
          <w:p w14:paraId="27C7DDB1" w14:textId="2803F44A" w:rsidR="007041FA" w:rsidRPr="00C935A5" w:rsidRDefault="007041FA" w:rsidP="007041FA">
            <w:pPr>
              <w:spacing w:before="40" w:after="20"/>
              <w:jc w:val="right"/>
              <w:rPr>
                <w:rFonts w:cs="Arial"/>
                <w:sz w:val="18"/>
                <w:szCs w:val="18"/>
              </w:rPr>
            </w:pPr>
            <w:r w:rsidRPr="007041FA">
              <w:rPr>
                <w:rFonts w:cs="Arial"/>
                <w:sz w:val="18"/>
                <w:szCs w:val="18"/>
              </w:rPr>
              <w:t>29,882</w:t>
            </w:r>
          </w:p>
        </w:tc>
        <w:tc>
          <w:tcPr>
            <w:tcW w:w="1134" w:type="dxa"/>
            <w:tcBorders>
              <w:top w:val="nil"/>
              <w:left w:val="nil"/>
              <w:bottom w:val="nil"/>
              <w:right w:val="nil"/>
            </w:tcBorders>
            <w:shd w:val="clear" w:color="auto" w:fill="auto"/>
          </w:tcPr>
          <w:p w14:paraId="3990A9BD" w14:textId="20741981" w:rsidR="007041FA" w:rsidRPr="00C935A5" w:rsidRDefault="007041FA" w:rsidP="007041FA">
            <w:pPr>
              <w:spacing w:before="40" w:after="20"/>
              <w:jc w:val="right"/>
              <w:rPr>
                <w:rFonts w:cs="Arial"/>
                <w:sz w:val="18"/>
                <w:szCs w:val="18"/>
              </w:rPr>
            </w:pPr>
            <w:r w:rsidRPr="007041FA">
              <w:rPr>
                <w:rFonts w:cs="Arial"/>
                <w:sz w:val="18"/>
                <w:szCs w:val="18"/>
              </w:rPr>
              <w:t>11,447</w:t>
            </w:r>
          </w:p>
        </w:tc>
        <w:tc>
          <w:tcPr>
            <w:tcW w:w="1134" w:type="dxa"/>
            <w:tcBorders>
              <w:top w:val="nil"/>
              <w:left w:val="nil"/>
              <w:bottom w:val="nil"/>
              <w:right w:val="nil"/>
            </w:tcBorders>
            <w:shd w:val="clear" w:color="auto" w:fill="auto"/>
          </w:tcPr>
          <w:p w14:paraId="7DCC9AB6" w14:textId="21032343" w:rsidR="007041FA" w:rsidRPr="00C935A5" w:rsidRDefault="007041FA" w:rsidP="007041FA">
            <w:pPr>
              <w:spacing w:before="40" w:after="20"/>
              <w:jc w:val="right"/>
              <w:rPr>
                <w:rFonts w:cs="Arial"/>
                <w:sz w:val="18"/>
                <w:szCs w:val="18"/>
              </w:rPr>
            </w:pPr>
            <w:r w:rsidRPr="007041FA">
              <w:rPr>
                <w:rFonts w:cs="Arial"/>
                <w:sz w:val="18"/>
                <w:szCs w:val="18"/>
              </w:rPr>
              <w:t>13,881</w:t>
            </w:r>
          </w:p>
        </w:tc>
      </w:tr>
      <w:tr w:rsidR="007041FA" w:rsidRPr="007041FA" w14:paraId="6BAD6F36" w14:textId="77777777" w:rsidTr="000C4873">
        <w:trPr>
          <w:trHeight w:val="240"/>
        </w:trPr>
        <w:tc>
          <w:tcPr>
            <w:tcW w:w="2268" w:type="dxa"/>
            <w:tcBorders>
              <w:top w:val="nil"/>
              <w:left w:val="nil"/>
              <w:bottom w:val="nil"/>
              <w:right w:val="single" w:sz="18" w:space="0" w:color="C00000"/>
            </w:tcBorders>
            <w:shd w:val="clear" w:color="auto" w:fill="auto"/>
            <w:vAlign w:val="center"/>
          </w:tcPr>
          <w:p w14:paraId="2D332B00" w14:textId="77777777" w:rsidR="007041FA" w:rsidRPr="00C935A5" w:rsidRDefault="007041FA" w:rsidP="007041FA">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C00000"/>
              <w:bottom w:val="nil"/>
              <w:right w:val="nil"/>
            </w:tcBorders>
            <w:shd w:val="clear" w:color="auto" w:fill="auto"/>
          </w:tcPr>
          <w:p w14:paraId="1F057BEA" w14:textId="3ABF7FF8" w:rsidR="007041FA" w:rsidRPr="00C935A5" w:rsidRDefault="007041FA" w:rsidP="007041FA">
            <w:pPr>
              <w:spacing w:before="40" w:after="20"/>
              <w:jc w:val="right"/>
              <w:rPr>
                <w:rFonts w:cs="Arial"/>
                <w:sz w:val="18"/>
                <w:szCs w:val="18"/>
              </w:rPr>
            </w:pPr>
            <w:r w:rsidRPr="007041FA">
              <w:rPr>
                <w:rFonts w:cs="Arial"/>
                <w:sz w:val="18"/>
                <w:szCs w:val="18"/>
              </w:rPr>
              <w:t>35,520</w:t>
            </w:r>
          </w:p>
        </w:tc>
        <w:tc>
          <w:tcPr>
            <w:tcW w:w="1134" w:type="dxa"/>
            <w:tcBorders>
              <w:top w:val="nil"/>
              <w:left w:val="nil"/>
              <w:bottom w:val="nil"/>
              <w:right w:val="nil"/>
            </w:tcBorders>
          </w:tcPr>
          <w:p w14:paraId="306F7C7A" w14:textId="5F9D12B3" w:rsidR="007041FA" w:rsidRPr="00C935A5" w:rsidRDefault="007041FA" w:rsidP="007041FA">
            <w:pPr>
              <w:spacing w:before="40" w:after="20"/>
              <w:jc w:val="right"/>
              <w:rPr>
                <w:rFonts w:cs="Arial"/>
                <w:sz w:val="18"/>
                <w:szCs w:val="18"/>
              </w:rPr>
            </w:pPr>
            <w:r w:rsidRPr="007041FA">
              <w:rPr>
                <w:rFonts w:cs="Arial"/>
                <w:sz w:val="18"/>
                <w:szCs w:val="18"/>
              </w:rPr>
              <w:t>35,520</w:t>
            </w:r>
          </w:p>
        </w:tc>
        <w:tc>
          <w:tcPr>
            <w:tcW w:w="1134" w:type="dxa"/>
            <w:tcBorders>
              <w:top w:val="nil"/>
              <w:left w:val="nil"/>
              <w:bottom w:val="nil"/>
              <w:right w:val="nil"/>
            </w:tcBorders>
          </w:tcPr>
          <w:p w14:paraId="2417B5D3" w14:textId="27E3536A" w:rsidR="007041FA" w:rsidRPr="00C935A5" w:rsidRDefault="007041FA" w:rsidP="007041FA">
            <w:pPr>
              <w:spacing w:before="40" w:after="20"/>
              <w:jc w:val="right"/>
              <w:rPr>
                <w:rFonts w:cs="Arial"/>
                <w:sz w:val="18"/>
                <w:szCs w:val="18"/>
              </w:rPr>
            </w:pPr>
            <w:r w:rsidRPr="007041FA">
              <w:rPr>
                <w:rFonts w:cs="Arial"/>
                <w:sz w:val="18"/>
                <w:szCs w:val="18"/>
              </w:rPr>
              <w:t>35,520</w:t>
            </w:r>
          </w:p>
        </w:tc>
        <w:tc>
          <w:tcPr>
            <w:tcW w:w="1134" w:type="dxa"/>
            <w:tcBorders>
              <w:top w:val="nil"/>
              <w:left w:val="nil"/>
              <w:bottom w:val="nil"/>
              <w:right w:val="nil"/>
            </w:tcBorders>
          </w:tcPr>
          <w:p w14:paraId="40071E33" w14:textId="5703E30C" w:rsidR="007041FA" w:rsidRPr="00C935A5" w:rsidRDefault="007041FA" w:rsidP="007041FA">
            <w:pPr>
              <w:spacing w:before="40" w:after="20"/>
              <w:jc w:val="right"/>
              <w:rPr>
                <w:rFonts w:cs="Arial"/>
                <w:sz w:val="18"/>
                <w:szCs w:val="18"/>
              </w:rPr>
            </w:pPr>
            <w:r w:rsidRPr="007041FA">
              <w:rPr>
                <w:rFonts w:cs="Arial"/>
                <w:sz w:val="18"/>
                <w:szCs w:val="18"/>
              </w:rPr>
              <w:t>35,520</w:t>
            </w:r>
          </w:p>
        </w:tc>
        <w:tc>
          <w:tcPr>
            <w:tcW w:w="1134" w:type="dxa"/>
            <w:tcBorders>
              <w:top w:val="nil"/>
              <w:left w:val="nil"/>
              <w:bottom w:val="nil"/>
              <w:right w:val="nil"/>
            </w:tcBorders>
            <w:shd w:val="clear" w:color="auto" w:fill="auto"/>
          </w:tcPr>
          <w:p w14:paraId="6C1E681C" w14:textId="106C7A10" w:rsidR="007041FA" w:rsidRPr="00C935A5" w:rsidRDefault="007041FA" w:rsidP="007041FA">
            <w:pPr>
              <w:spacing w:before="40" w:after="20"/>
              <w:jc w:val="right"/>
              <w:rPr>
                <w:rFonts w:cs="Arial"/>
                <w:sz w:val="18"/>
                <w:szCs w:val="18"/>
              </w:rPr>
            </w:pPr>
            <w:r w:rsidRPr="007041FA">
              <w:rPr>
                <w:rFonts w:cs="Arial"/>
                <w:sz w:val="18"/>
                <w:szCs w:val="18"/>
              </w:rPr>
              <w:t>12,098</w:t>
            </w:r>
          </w:p>
        </w:tc>
        <w:tc>
          <w:tcPr>
            <w:tcW w:w="1134" w:type="dxa"/>
            <w:tcBorders>
              <w:top w:val="nil"/>
              <w:left w:val="nil"/>
              <w:bottom w:val="nil"/>
              <w:right w:val="nil"/>
            </w:tcBorders>
            <w:shd w:val="clear" w:color="auto" w:fill="auto"/>
          </w:tcPr>
          <w:p w14:paraId="658CF55A" w14:textId="2C937E8C" w:rsidR="007041FA" w:rsidRPr="00C935A5" w:rsidRDefault="007041FA" w:rsidP="007041FA">
            <w:pPr>
              <w:spacing w:before="40" w:after="20"/>
              <w:jc w:val="right"/>
              <w:rPr>
                <w:rFonts w:cs="Arial"/>
                <w:sz w:val="18"/>
                <w:szCs w:val="18"/>
              </w:rPr>
            </w:pPr>
            <w:r w:rsidRPr="007041FA">
              <w:rPr>
                <w:rFonts w:cs="Arial"/>
                <w:sz w:val="18"/>
                <w:szCs w:val="18"/>
              </w:rPr>
              <w:t>15,929</w:t>
            </w:r>
          </w:p>
        </w:tc>
      </w:tr>
      <w:tr w:rsidR="007041FA" w:rsidRPr="007041FA" w14:paraId="26769018" w14:textId="77777777" w:rsidTr="000C4873">
        <w:trPr>
          <w:trHeight w:val="240"/>
        </w:trPr>
        <w:tc>
          <w:tcPr>
            <w:tcW w:w="2268" w:type="dxa"/>
            <w:tcBorders>
              <w:top w:val="nil"/>
              <w:left w:val="nil"/>
              <w:bottom w:val="nil"/>
              <w:right w:val="single" w:sz="18" w:space="0" w:color="C00000"/>
            </w:tcBorders>
            <w:shd w:val="clear" w:color="auto" w:fill="auto"/>
            <w:vAlign w:val="center"/>
          </w:tcPr>
          <w:p w14:paraId="77904B92" w14:textId="77777777" w:rsidR="007041FA" w:rsidRPr="00C935A5" w:rsidRDefault="007041FA" w:rsidP="007041FA">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C00000"/>
              <w:bottom w:val="nil"/>
              <w:right w:val="nil"/>
            </w:tcBorders>
            <w:shd w:val="clear" w:color="auto" w:fill="auto"/>
          </w:tcPr>
          <w:p w14:paraId="75B02209" w14:textId="4B2A1F85" w:rsidR="007041FA" w:rsidRPr="00C935A5" w:rsidRDefault="007041FA" w:rsidP="007041FA">
            <w:pPr>
              <w:spacing w:before="40" w:after="20"/>
              <w:jc w:val="right"/>
              <w:rPr>
                <w:rFonts w:cs="Arial"/>
                <w:sz w:val="18"/>
                <w:szCs w:val="18"/>
              </w:rPr>
            </w:pPr>
            <w:r w:rsidRPr="007041FA">
              <w:rPr>
                <w:rFonts w:cs="Arial"/>
                <w:sz w:val="18"/>
                <w:szCs w:val="18"/>
              </w:rPr>
              <w:t>45,754</w:t>
            </w:r>
          </w:p>
        </w:tc>
        <w:tc>
          <w:tcPr>
            <w:tcW w:w="1134" w:type="dxa"/>
            <w:tcBorders>
              <w:top w:val="nil"/>
              <w:left w:val="nil"/>
              <w:bottom w:val="nil"/>
              <w:right w:val="nil"/>
            </w:tcBorders>
          </w:tcPr>
          <w:p w14:paraId="0116B92C" w14:textId="2A081B31" w:rsidR="007041FA" w:rsidRPr="00C935A5" w:rsidRDefault="007041FA" w:rsidP="007041FA">
            <w:pPr>
              <w:spacing w:before="40" w:after="20"/>
              <w:jc w:val="right"/>
              <w:rPr>
                <w:rFonts w:cs="Arial"/>
                <w:sz w:val="18"/>
                <w:szCs w:val="18"/>
              </w:rPr>
            </w:pPr>
            <w:r w:rsidRPr="007041FA">
              <w:rPr>
                <w:rFonts w:cs="Arial"/>
                <w:sz w:val="18"/>
                <w:szCs w:val="18"/>
              </w:rPr>
              <w:t>49,183</w:t>
            </w:r>
          </w:p>
        </w:tc>
        <w:tc>
          <w:tcPr>
            <w:tcW w:w="1134" w:type="dxa"/>
            <w:tcBorders>
              <w:top w:val="nil"/>
              <w:left w:val="nil"/>
              <w:bottom w:val="nil"/>
              <w:right w:val="nil"/>
            </w:tcBorders>
          </w:tcPr>
          <w:p w14:paraId="71FA1A9F" w14:textId="1407F388" w:rsidR="007041FA" w:rsidRPr="00C935A5" w:rsidRDefault="007041FA" w:rsidP="007041FA">
            <w:pPr>
              <w:spacing w:before="40" w:after="20"/>
              <w:jc w:val="right"/>
              <w:rPr>
                <w:rFonts w:cs="Arial"/>
                <w:sz w:val="18"/>
                <w:szCs w:val="18"/>
              </w:rPr>
            </w:pPr>
            <w:r w:rsidRPr="007041FA">
              <w:rPr>
                <w:rFonts w:cs="Arial"/>
                <w:sz w:val="18"/>
                <w:szCs w:val="18"/>
              </w:rPr>
              <w:t>49,183</w:t>
            </w:r>
          </w:p>
        </w:tc>
        <w:tc>
          <w:tcPr>
            <w:tcW w:w="1134" w:type="dxa"/>
            <w:tcBorders>
              <w:top w:val="nil"/>
              <w:left w:val="nil"/>
              <w:bottom w:val="nil"/>
              <w:right w:val="nil"/>
            </w:tcBorders>
          </w:tcPr>
          <w:p w14:paraId="5FCA70E0" w14:textId="10165BE3" w:rsidR="007041FA" w:rsidRPr="00C935A5" w:rsidRDefault="007041FA" w:rsidP="007041FA">
            <w:pPr>
              <w:spacing w:before="40" w:after="20"/>
              <w:jc w:val="right"/>
              <w:rPr>
                <w:rFonts w:cs="Arial"/>
                <w:sz w:val="18"/>
                <w:szCs w:val="18"/>
              </w:rPr>
            </w:pPr>
            <w:r w:rsidRPr="007041FA">
              <w:rPr>
                <w:rFonts w:cs="Arial"/>
                <w:sz w:val="18"/>
                <w:szCs w:val="18"/>
              </w:rPr>
              <w:t>49,183</w:t>
            </w:r>
          </w:p>
        </w:tc>
        <w:tc>
          <w:tcPr>
            <w:tcW w:w="1134" w:type="dxa"/>
            <w:tcBorders>
              <w:top w:val="nil"/>
              <w:left w:val="nil"/>
              <w:bottom w:val="nil"/>
              <w:right w:val="nil"/>
            </w:tcBorders>
            <w:shd w:val="clear" w:color="auto" w:fill="auto"/>
          </w:tcPr>
          <w:p w14:paraId="74591B70" w14:textId="316A8652" w:rsidR="007041FA" w:rsidRPr="00C935A5" w:rsidRDefault="007041FA" w:rsidP="007041FA">
            <w:pPr>
              <w:spacing w:before="40" w:after="20"/>
              <w:jc w:val="right"/>
              <w:rPr>
                <w:rFonts w:cs="Arial"/>
                <w:sz w:val="18"/>
                <w:szCs w:val="18"/>
              </w:rPr>
            </w:pPr>
            <w:r w:rsidRPr="007041FA">
              <w:rPr>
                <w:rFonts w:cs="Arial"/>
                <w:sz w:val="18"/>
                <w:szCs w:val="18"/>
              </w:rPr>
              <w:t>17,428</w:t>
            </w:r>
          </w:p>
        </w:tc>
        <w:tc>
          <w:tcPr>
            <w:tcW w:w="1134" w:type="dxa"/>
            <w:tcBorders>
              <w:top w:val="nil"/>
              <w:left w:val="nil"/>
              <w:bottom w:val="nil"/>
              <w:right w:val="nil"/>
            </w:tcBorders>
            <w:shd w:val="clear" w:color="auto" w:fill="auto"/>
          </w:tcPr>
          <w:p w14:paraId="197E89BB" w14:textId="5EAFB9E0" w:rsidR="007041FA" w:rsidRPr="00C935A5" w:rsidRDefault="007041FA" w:rsidP="007041FA">
            <w:pPr>
              <w:spacing w:before="40" w:after="20"/>
              <w:jc w:val="right"/>
              <w:rPr>
                <w:rFonts w:cs="Arial"/>
                <w:sz w:val="18"/>
                <w:szCs w:val="18"/>
              </w:rPr>
            </w:pPr>
            <w:r w:rsidRPr="007041FA">
              <w:rPr>
                <w:rFonts w:cs="Arial"/>
                <w:sz w:val="18"/>
                <w:szCs w:val="18"/>
              </w:rPr>
              <w:t>23,845</w:t>
            </w:r>
          </w:p>
        </w:tc>
      </w:tr>
      <w:tr w:rsidR="007041FA" w:rsidRPr="007041FA" w14:paraId="4A9E5CDF" w14:textId="77777777" w:rsidTr="000C4873">
        <w:trPr>
          <w:trHeight w:val="240"/>
        </w:trPr>
        <w:tc>
          <w:tcPr>
            <w:tcW w:w="2268" w:type="dxa"/>
            <w:tcBorders>
              <w:top w:val="nil"/>
              <w:left w:val="nil"/>
              <w:bottom w:val="nil"/>
              <w:right w:val="single" w:sz="18" w:space="0" w:color="C00000"/>
            </w:tcBorders>
            <w:shd w:val="clear" w:color="auto" w:fill="auto"/>
            <w:vAlign w:val="center"/>
          </w:tcPr>
          <w:p w14:paraId="2D82B54C" w14:textId="77777777" w:rsidR="007041FA" w:rsidRPr="00C935A5" w:rsidRDefault="007041FA" w:rsidP="007041FA">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C00000"/>
              <w:bottom w:val="nil"/>
              <w:right w:val="nil"/>
            </w:tcBorders>
            <w:shd w:val="clear" w:color="auto" w:fill="auto"/>
          </w:tcPr>
          <w:p w14:paraId="0A71F084" w14:textId="44CFBEC6" w:rsidR="007041FA" w:rsidRPr="00C935A5" w:rsidRDefault="007041FA" w:rsidP="007041FA">
            <w:pPr>
              <w:spacing w:before="40" w:after="20"/>
              <w:jc w:val="right"/>
              <w:rPr>
                <w:rFonts w:cs="Arial"/>
                <w:sz w:val="18"/>
                <w:szCs w:val="18"/>
              </w:rPr>
            </w:pPr>
            <w:r w:rsidRPr="007041FA">
              <w:rPr>
                <w:rFonts w:cs="Arial"/>
                <w:sz w:val="18"/>
                <w:szCs w:val="18"/>
              </w:rPr>
              <w:t>3,938</w:t>
            </w:r>
          </w:p>
        </w:tc>
        <w:tc>
          <w:tcPr>
            <w:tcW w:w="1134" w:type="dxa"/>
            <w:tcBorders>
              <w:top w:val="nil"/>
              <w:left w:val="nil"/>
              <w:bottom w:val="nil"/>
              <w:right w:val="nil"/>
            </w:tcBorders>
          </w:tcPr>
          <w:p w14:paraId="5024AB81" w14:textId="70D68B51" w:rsidR="007041FA" w:rsidRPr="00C935A5"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bottom w:val="nil"/>
              <w:right w:val="nil"/>
            </w:tcBorders>
          </w:tcPr>
          <w:p w14:paraId="758C3C76" w14:textId="71AB9703" w:rsidR="007041FA" w:rsidRPr="00C935A5"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bottom w:val="nil"/>
              <w:right w:val="nil"/>
            </w:tcBorders>
          </w:tcPr>
          <w:p w14:paraId="29D44C81" w14:textId="5ECD4034" w:rsidR="007041FA" w:rsidRPr="00C935A5" w:rsidRDefault="007041FA" w:rsidP="007041FA">
            <w:pPr>
              <w:spacing w:before="40" w:after="20"/>
              <w:jc w:val="right"/>
              <w:rPr>
                <w:rFonts w:cs="Arial"/>
                <w:sz w:val="18"/>
                <w:szCs w:val="18"/>
              </w:rPr>
            </w:pPr>
            <w:r w:rsidRPr="007041FA">
              <w:rPr>
                <w:rFonts w:cs="Arial"/>
                <w:sz w:val="18"/>
                <w:szCs w:val="18"/>
              </w:rPr>
              <w:t>4,237</w:t>
            </w:r>
          </w:p>
        </w:tc>
        <w:tc>
          <w:tcPr>
            <w:tcW w:w="1134" w:type="dxa"/>
            <w:tcBorders>
              <w:top w:val="nil"/>
              <w:left w:val="nil"/>
              <w:bottom w:val="nil"/>
              <w:right w:val="nil"/>
            </w:tcBorders>
            <w:shd w:val="clear" w:color="auto" w:fill="auto"/>
          </w:tcPr>
          <w:p w14:paraId="5087C622" w14:textId="167AA829" w:rsidR="007041FA" w:rsidRPr="00C935A5" w:rsidRDefault="007041FA" w:rsidP="007041FA">
            <w:pPr>
              <w:spacing w:before="40" w:after="20"/>
              <w:jc w:val="right"/>
              <w:rPr>
                <w:rFonts w:cs="Arial"/>
                <w:sz w:val="18"/>
                <w:szCs w:val="18"/>
              </w:rPr>
            </w:pPr>
            <w:r w:rsidRPr="007041FA">
              <w:rPr>
                <w:rFonts w:cs="Arial"/>
                <w:sz w:val="18"/>
                <w:szCs w:val="18"/>
              </w:rPr>
              <w:t>1,773</w:t>
            </w:r>
          </w:p>
        </w:tc>
        <w:tc>
          <w:tcPr>
            <w:tcW w:w="1134" w:type="dxa"/>
            <w:tcBorders>
              <w:top w:val="nil"/>
              <w:left w:val="nil"/>
              <w:bottom w:val="nil"/>
              <w:right w:val="nil"/>
            </w:tcBorders>
            <w:shd w:val="clear" w:color="auto" w:fill="auto"/>
          </w:tcPr>
          <w:p w14:paraId="03C8D4F5" w14:textId="7A91E1F1" w:rsidR="007041FA" w:rsidRPr="00C935A5" w:rsidRDefault="007041FA" w:rsidP="007041FA">
            <w:pPr>
              <w:spacing w:before="40" w:after="20"/>
              <w:jc w:val="right"/>
              <w:rPr>
                <w:rFonts w:cs="Arial"/>
                <w:sz w:val="18"/>
                <w:szCs w:val="18"/>
              </w:rPr>
            </w:pPr>
            <w:r w:rsidRPr="007041FA">
              <w:rPr>
                <w:rFonts w:cs="Arial"/>
                <w:sz w:val="18"/>
                <w:szCs w:val="18"/>
              </w:rPr>
              <w:t>2,359</w:t>
            </w:r>
          </w:p>
        </w:tc>
      </w:tr>
      <w:tr w:rsidR="007041FA" w:rsidRPr="007041FA" w14:paraId="696FC5C4" w14:textId="77777777" w:rsidTr="000C4873">
        <w:trPr>
          <w:trHeight w:val="240"/>
        </w:trPr>
        <w:tc>
          <w:tcPr>
            <w:tcW w:w="2268" w:type="dxa"/>
            <w:tcBorders>
              <w:top w:val="nil"/>
              <w:left w:val="nil"/>
              <w:bottom w:val="nil"/>
              <w:right w:val="single" w:sz="18" w:space="0" w:color="C00000"/>
            </w:tcBorders>
            <w:shd w:val="clear" w:color="auto" w:fill="auto"/>
            <w:vAlign w:val="center"/>
          </w:tcPr>
          <w:p w14:paraId="385DB4BF" w14:textId="77777777" w:rsidR="007041FA" w:rsidRPr="00C935A5" w:rsidRDefault="007041FA" w:rsidP="007041FA">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C00000"/>
              <w:bottom w:val="nil"/>
              <w:right w:val="nil"/>
            </w:tcBorders>
            <w:shd w:val="clear" w:color="auto" w:fill="auto"/>
          </w:tcPr>
          <w:p w14:paraId="7DEBE624" w14:textId="0324FD4F" w:rsidR="007041FA" w:rsidRPr="00C935A5" w:rsidRDefault="007041FA" w:rsidP="007041FA">
            <w:pPr>
              <w:spacing w:before="40" w:after="20"/>
              <w:jc w:val="right"/>
              <w:rPr>
                <w:rFonts w:cs="Arial"/>
                <w:sz w:val="18"/>
                <w:szCs w:val="18"/>
              </w:rPr>
            </w:pPr>
            <w:r w:rsidRPr="007041FA">
              <w:rPr>
                <w:rFonts w:cs="Arial"/>
                <w:sz w:val="18"/>
                <w:szCs w:val="18"/>
              </w:rPr>
              <w:t>172,316</w:t>
            </w:r>
          </w:p>
        </w:tc>
        <w:tc>
          <w:tcPr>
            <w:tcW w:w="1134" w:type="dxa"/>
            <w:tcBorders>
              <w:top w:val="nil"/>
              <w:left w:val="nil"/>
              <w:bottom w:val="nil"/>
              <w:right w:val="nil"/>
            </w:tcBorders>
          </w:tcPr>
          <w:p w14:paraId="5DE8DC5A" w14:textId="3D168130" w:rsidR="007041FA" w:rsidRPr="00C935A5" w:rsidRDefault="007041FA" w:rsidP="007041FA">
            <w:pPr>
              <w:spacing w:before="40" w:after="20"/>
              <w:jc w:val="right"/>
              <w:rPr>
                <w:rFonts w:cs="Arial"/>
                <w:sz w:val="18"/>
                <w:szCs w:val="18"/>
              </w:rPr>
            </w:pPr>
            <w:r w:rsidRPr="007041FA">
              <w:rPr>
                <w:rFonts w:cs="Arial"/>
                <w:sz w:val="18"/>
                <w:szCs w:val="18"/>
              </w:rPr>
              <w:t>172,316</w:t>
            </w:r>
          </w:p>
        </w:tc>
        <w:tc>
          <w:tcPr>
            <w:tcW w:w="1134" w:type="dxa"/>
            <w:tcBorders>
              <w:top w:val="nil"/>
              <w:left w:val="nil"/>
              <w:bottom w:val="nil"/>
              <w:right w:val="nil"/>
            </w:tcBorders>
          </w:tcPr>
          <w:p w14:paraId="1751B8D9" w14:textId="2366DED7" w:rsidR="007041FA" w:rsidRPr="00C935A5" w:rsidRDefault="007041FA" w:rsidP="007041FA">
            <w:pPr>
              <w:spacing w:before="40" w:after="20"/>
              <w:jc w:val="right"/>
              <w:rPr>
                <w:rFonts w:cs="Arial"/>
                <w:sz w:val="18"/>
                <w:szCs w:val="18"/>
              </w:rPr>
            </w:pPr>
            <w:r w:rsidRPr="007041FA">
              <w:rPr>
                <w:rFonts w:cs="Arial"/>
                <w:sz w:val="18"/>
                <w:szCs w:val="18"/>
              </w:rPr>
              <w:t>172,316</w:t>
            </w:r>
          </w:p>
        </w:tc>
        <w:tc>
          <w:tcPr>
            <w:tcW w:w="1134" w:type="dxa"/>
            <w:tcBorders>
              <w:top w:val="nil"/>
              <w:left w:val="nil"/>
              <w:bottom w:val="nil"/>
              <w:right w:val="nil"/>
            </w:tcBorders>
          </w:tcPr>
          <w:p w14:paraId="495A4A7A" w14:textId="3C7FA4C3" w:rsidR="007041FA" w:rsidRPr="00C935A5" w:rsidRDefault="007041FA" w:rsidP="007041FA">
            <w:pPr>
              <w:spacing w:before="40" w:after="20"/>
              <w:jc w:val="right"/>
              <w:rPr>
                <w:rFonts w:cs="Arial"/>
                <w:sz w:val="18"/>
                <w:szCs w:val="18"/>
              </w:rPr>
            </w:pPr>
            <w:r w:rsidRPr="007041FA">
              <w:rPr>
                <w:rFonts w:cs="Arial"/>
                <w:sz w:val="18"/>
                <w:szCs w:val="18"/>
              </w:rPr>
              <w:t>172,316</w:t>
            </w:r>
          </w:p>
        </w:tc>
        <w:tc>
          <w:tcPr>
            <w:tcW w:w="1134" w:type="dxa"/>
            <w:tcBorders>
              <w:top w:val="nil"/>
              <w:left w:val="nil"/>
              <w:bottom w:val="nil"/>
              <w:right w:val="nil"/>
            </w:tcBorders>
            <w:shd w:val="clear" w:color="auto" w:fill="auto"/>
          </w:tcPr>
          <w:p w14:paraId="27E805BC" w14:textId="4995CB78" w:rsidR="007041FA" w:rsidRPr="00C935A5" w:rsidRDefault="007041FA" w:rsidP="007041FA">
            <w:pPr>
              <w:spacing w:before="40" w:after="20"/>
              <w:jc w:val="right"/>
              <w:rPr>
                <w:rFonts w:cs="Arial"/>
                <w:sz w:val="18"/>
                <w:szCs w:val="18"/>
              </w:rPr>
            </w:pPr>
            <w:r w:rsidRPr="007041FA">
              <w:rPr>
                <w:rFonts w:cs="Arial"/>
                <w:sz w:val="18"/>
                <w:szCs w:val="18"/>
              </w:rPr>
              <w:t>45,197</w:t>
            </w:r>
          </w:p>
        </w:tc>
        <w:tc>
          <w:tcPr>
            <w:tcW w:w="1134" w:type="dxa"/>
            <w:tcBorders>
              <w:top w:val="nil"/>
              <w:left w:val="nil"/>
              <w:bottom w:val="nil"/>
              <w:right w:val="nil"/>
            </w:tcBorders>
            <w:shd w:val="clear" w:color="auto" w:fill="auto"/>
          </w:tcPr>
          <w:p w14:paraId="0B30C7DB" w14:textId="12AB8A3F" w:rsidR="007041FA" w:rsidRPr="00C935A5" w:rsidRDefault="007041FA" w:rsidP="007041FA">
            <w:pPr>
              <w:spacing w:before="40" w:after="20"/>
              <w:jc w:val="right"/>
              <w:rPr>
                <w:rFonts w:cs="Arial"/>
                <w:sz w:val="18"/>
                <w:szCs w:val="18"/>
              </w:rPr>
            </w:pPr>
            <w:r w:rsidRPr="007041FA">
              <w:rPr>
                <w:rFonts w:cs="Arial"/>
                <w:sz w:val="18"/>
                <w:szCs w:val="18"/>
              </w:rPr>
              <w:t>70,040</w:t>
            </w:r>
          </w:p>
        </w:tc>
      </w:tr>
      <w:tr w:rsidR="007041FA" w:rsidRPr="007041FA" w14:paraId="2E8C1BE0" w14:textId="77777777" w:rsidTr="000C4873">
        <w:trPr>
          <w:trHeight w:val="240"/>
        </w:trPr>
        <w:tc>
          <w:tcPr>
            <w:tcW w:w="2268" w:type="dxa"/>
            <w:tcBorders>
              <w:top w:val="nil"/>
              <w:left w:val="nil"/>
              <w:bottom w:val="nil"/>
              <w:right w:val="single" w:sz="18" w:space="0" w:color="C00000"/>
            </w:tcBorders>
            <w:shd w:val="clear" w:color="auto" w:fill="auto"/>
            <w:vAlign w:val="center"/>
          </w:tcPr>
          <w:p w14:paraId="0002ECAA" w14:textId="77777777" w:rsidR="007041FA" w:rsidRPr="00C935A5" w:rsidRDefault="007041FA" w:rsidP="007041FA">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C00000"/>
              <w:bottom w:val="nil"/>
              <w:right w:val="nil"/>
            </w:tcBorders>
            <w:shd w:val="clear" w:color="auto" w:fill="auto"/>
          </w:tcPr>
          <w:p w14:paraId="0B3DDDEC" w14:textId="07E0B1B2" w:rsidR="007041FA" w:rsidRPr="00C935A5" w:rsidRDefault="007041FA" w:rsidP="007041FA">
            <w:pPr>
              <w:spacing w:before="40" w:after="20"/>
              <w:jc w:val="right"/>
              <w:rPr>
                <w:rFonts w:cs="Arial"/>
                <w:sz w:val="18"/>
                <w:szCs w:val="18"/>
              </w:rPr>
            </w:pPr>
            <w:r w:rsidRPr="007041FA">
              <w:rPr>
                <w:rFonts w:cs="Arial"/>
                <w:sz w:val="18"/>
                <w:szCs w:val="18"/>
              </w:rPr>
              <w:t>236,764</w:t>
            </w:r>
          </w:p>
        </w:tc>
        <w:tc>
          <w:tcPr>
            <w:tcW w:w="1134" w:type="dxa"/>
            <w:tcBorders>
              <w:top w:val="nil"/>
              <w:left w:val="nil"/>
              <w:bottom w:val="nil"/>
              <w:right w:val="nil"/>
            </w:tcBorders>
          </w:tcPr>
          <w:p w14:paraId="5F7767FF" w14:textId="520DBFDF" w:rsidR="007041FA" w:rsidRPr="00C935A5" w:rsidRDefault="007041FA" w:rsidP="007041FA">
            <w:pPr>
              <w:spacing w:before="40" w:after="20"/>
              <w:jc w:val="right"/>
              <w:rPr>
                <w:rFonts w:cs="Arial"/>
                <w:sz w:val="18"/>
                <w:szCs w:val="18"/>
              </w:rPr>
            </w:pPr>
            <w:r w:rsidRPr="007041FA">
              <w:rPr>
                <w:rFonts w:cs="Arial"/>
                <w:sz w:val="18"/>
                <w:szCs w:val="18"/>
              </w:rPr>
              <w:t>236,764</w:t>
            </w:r>
          </w:p>
        </w:tc>
        <w:tc>
          <w:tcPr>
            <w:tcW w:w="1134" w:type="dxa"/>
            <w:tcBorders>
              <w:top w:val="nil"/>
              <w:left w:val="nil"/>
              <w:bottom w:val="nil"/>
              <w:right w:val="nil"/>
            </w:tcBorders>
          </w:tcPr>
          <w:p w14:paraId="1E4487F3" w14:textId="7486AF6A" w:rsidR="007041FA" w:rsidRPr="00C935A5" w:rsidRDefault="007041FA" w:rsidP="007041FA">
            <w:pPr>
              <w:spacing w:before="40" w:after="20"/>
              <w:jc w:val="right"/>
              <w:rPr>
                <w:rFonts w:cs="Arial"/>
                <w:sz w:val="18"/>
                <w:szCs w:val="18"/>
              </w:rPr>
            </w:pPr>
            <w:r w:rsidRPr="007041FA">
              <w:rPr>
                <w:rFonts w:cs="Arial"/>
                <w:sz w:val="18"/>
                <w:szCs w:val="18"/>
              </w:rPr>
              <w:t>236,764</w:t>
            </w:r>
          </w:p>
        </w:tc>
        <w:tc>
          <w:tcPr>
            <w:tcW w:w="1134" w:type="dxa"/>
            <w:tcBorders>
              <w:top w:val="nil"/>
              <w:left w:val="nil"/>
              <w:bottom w:val="nil"/>
              <w:right w:val="nil"/>
            </w:tcBorders>
          </w:tcPr>
          <w:p w14:paraId="02DD9155" w14:textId="6E047ACE" w:rsidR="007041FA" w:rsidRPr="00C935A5" w:rsidRDefault="007041FA" w:rsidP="007041FA">
            <w:pPr>
              <w:spacing w:before="40" w:after="20"/>
              <w:jc w:val="right"/>
              <w:rPr>
                <w:rFonts w:cs="Arial"/>
                <w:sz w:val="18"/>
                <w:szCs w:val="18"/>
              </w:rPr>
            </w:pPr>
            <w:r w:rsidRPr="007041FA">
              <w:rPr>
                <w:rFonts w:cs="Arial"/>
                <w:sz w:val="18"/>
                <w:szCs w:val="18"/>
              </w:rPr>
              <w:t>236,764</w:t>
            </w:r>
          </w:p>
        </w:tc>
        <w:tc>
          <w:tcPr>
            <w:tcW w:w="1134" w:type="dxa"/>
            <w:tcBorders>
              <w:top w:val="nil"/>
              <w:left w:val="nil"/>
              <w:bottom w:val="nil"/>
              <w:right w:val="nil"/>
            </w:tcBorders>
            <w:shd w:val="clear" w:color="auto" w:fill="auto"/>
          </w:tcPr>
          <w:p w14:paraId="091D0F46" w14:textId="59E34995" w:rsidR="007041FA" w:rsidRPr="00C935A5" w:rsidRDefault="007041FA" w:rsidP="007041FA">
            <w:pPr>
              <w:spacing w:before="40" w:after="20"/>
              <w:jc w:val="right"/>
              <w:rPr>
                <w:rFonts w:cs="Arial"/>
                <w:sz w:val="18"/>
                <w:szCs w:val="18"/>
              </w:rPr>
            </w:pPr>
            <w:r w:rsidRPr="007041FA">
              <w:rPr>
                <w:rFonts w:cs="Arial"/>
                <w:sz w:val="18"/>
                <w:szCs w:val="18"/>
              </w:rPr>
              <w:t>54,527</w:t>
            </w:r>
          </w:p>
        </w:tc>
        <w:tc>
          <w:tcPr>
            <w:tcW w:w="1134" w:type="dxa"/>
            <w:tcBorders>
              <w:top w:val="nil"/>
              <w:left w:val="nil"/>
              <w:bottom w:val="nil"/>
              <w:right w:val="nil"/>
            </w:tcBorders>
            <w:shd w:val="clear" w:color="auto" w:fill="auto"/>
          </w:tcPr>
          <w:p w14:paraId="3ADF960C" w14:textId="7F8AC9E4" w:rsidR="007041FA" w:rsidRPr="00C935A5" w:rsidRDefault="007041FA" w:rsidP="007041FA">
            <w:pPr>
              <w:spacing w:before="40" w:after="20"/>
              <w:jc w:val="right"/>
              <w:rPr>
                <w:rFonts w:cs="Arial"/>
                <w:sz w:val="18"/>
                <w:szCs w:val="18"/>
              </w:rPr>
            </w:pPr>
            <w:r w:rsidRPr="007041FA">
              <w:rPr>
                <w:rFonts w:cs="Arial"/>
                <w:sz w:val="18"/>
                <w:szCs w:val="18"/>
              </w:rPr>
              <w:t>82,524</w:t>
            </w:r>
          </w:p>
        </w:tc>
      </w:tr>
      <w:tr w:rsidR="007041FA" w:rsidRPr="007041FA" w14:paraId="3F117AA8" w14:textId="77777777" w:rsidTr="000C4873">
        <w:trPr>
          <w:trHeight w:val="240"/>
        </w:trPr>
        <w:tc>
          <w:tcPr>
            <w:tcW w:w="2268" w:type="dxa"/>
            <w:tcBorders>
              <w:top w:val="nil"/>
              <w:left w:val="nil"/>
              <w:bottom w:val="nil"/>
              <w:right w:val="single" w:sz="18" w:space="0" w:color="C00000"/>
            </w:tcBorders>
            <w:shd w:val="clear" w:color="auto" w:fill="auto"/>
            <w:vAlign w:val="center"/>
          </w:tcPr>
          <w:p w14:paraId="50161C8B" w14:textId="77777777" w:rsidR="007041FA" w:rsidRPr="00C935A5" w:rsidRDefault="007041FA" w:rsidP="007041FA">
            <w:pPr>
              <w:spacing w:before="40" w:after="20"/>
              <w:rPr>
                <w:rFonts w:cs="Arial"/>
                <w:sz w:val="18"/>
                <w:szCs w:val="18"/>
              </w:rPr>
            </w:pPr>
            <w:r w:rsidRPr="00C935A5">
              <w:rPr>
                <w:rFonts w:cs="Arial"/>
                <w:sz w:val="18"/>
                <w:szCs w:val="18"/>
              </w:rPr>
              <w:t>Wodonga C</w:t>
            </w:r>
          </w:p>
        </w:tc>
        <w:tc>
          <w:tcPr>
            <w:tcW w:w="1134" w:type="dxa"/>
            <w:tcBorders>
              <w:top w:val="nil"/>
              <w:left w:val="single" w:sz="18" w:space="0" w:color="C00000"/>
              <w:bottom w:val="nil"/>
              <w:right w:val="nil"/>
            </w:tcBorders>
            <w:shd w:val="clear" w:color="auto" w:fill="auto"/>
          </w:tcPr>
          <w:p w14:paraId="7B51D4DD" w14:textId="3CE81012" w:rsidR="007041FA" w:rsidRPr="00C935A5" w:rsidRDefault="007041FA" w:rsidP="007041FA">
            <w:pPr>
              <w:spacing w:before="40" w:after="20"/>
              <w:jc w:val="right"/>
              <w:rPr>
                <w:rFonts w:cs="Arial"/>
                <w:sz w:val="18"/>
                <w:szCs w:val="18"/>
              </w:rPr>
            </w:pPr>
            <w:r w:rsidRPr="007041FA">
              <w:rPr>
                <w:rFonts w:cs="Arial"/>
                <w:sz w:val="18"/>
                <w:szCs w:val="18"/>
              </w:rPr>
              <w:t>43,635</w:t>
            </w:r>
          </w:p>
        </w:tc>
        <w:tc>
          <w:tcPr>
            <w:tcW w:w="1134" w:type="dxa"/>
            <w:tcBorders>
              <w:top w:val="nil"/>
              <w:left w:val="nil"/>
              <w:bottom w:val="nil"/>
              <w:right w:val="nil"/>
            </w:tcBorders>
          </w:tcPr>
          <w:p w14:paraId="0D60105C" w14:textId="2DBD5749" w:rsidR="007041FA" w:rsidRPr="00C935A5" w:rsidRDefault="007041FA" w:rsidP="007041FA">
            <w:pPr>
              <w:spacing w:before="40" w:after="20"/>
              <w:jc w:val="right"/>
              <w:rPr>
                <w:rFonts w:cs="Arial"/>
                <w:sz w:val="18"/>
                <w:szCs w:val="18"/>
              </w:rPr>
            </w:pPr>
            <w:r w:rsidRPr="007041FA">
              <w:rPr>
                <w:rFonts w:cs="Arial"/>
                <w:sz w:val="18"/>
                <w:szCs w:val="18"/>
              </w:rPr>
              <w:t>43,635</w:t>
            </w:r>
          </w:p>
        </w:tc>
        <w:tc>
          <w:tcPr>
            <w:tcW w:w="1134" w:type="dxa"/>
            <w:tcBorders>
              <w:top w:val="nil"/>
              <w:left w:val="nil"/>
              <w:bottom w:val="nil"/>
              <w:right w:val="nil"/>
            </w:tcBorders>
          </w:tcPr>
          <w:p w14:paraId="5CC50EE5" w14:textId="53CA4FB4" w:rsidR="007041FA" w:rsidRPr="00C935A5" w:rsidRDefault="007041FA" w:rsidP="007041FA">
            <w:pPr>
              <w:spacing w:before="40" w:after="20"/>
              <w:jc w:val="right"/>
              <w:rPr>
                <w:rFonts w:cs="Arial"/>
                <w:sz w:val="18"/>
                <w:szCs w:val="18"/>
              </w:rPr>
            </w:pPr>
            <w:r w:rsidRPr="007041FA">
              <w:rPr>
                <w:rFonts w:cs="Arial"/>
                <w:sz w:val="18"/>
                <w:szCs w:val="18"/>
              </w:rPr>
              <w:t>43,635</w:t>
            </w:r>
          </w:p>
        </w:tc>
        <w:tc>
          <w:tcPr>
            <w:tcW w:w="1134" w:type="dxa"/>
            <w:tcBorders>
              <w:top w:val="nil"/>
              <w:left w:val="nil"/>
              <w:bottom w:val="nil"/>
              <w:right w:val="nil"/>
            </w:tcBorders>
          </w:tcPr>
          <w:p w14:paraId="39604674" w14:textId="13609179" w:rsidR="007041FA" w:rsidRPr="00C935A5" w:rsidRDefault="007041FA" w:rsidP="007041FA">
            <w:pPr>
              <w:spacing w:before="40" w:after="20"/>
              <w:jc w:val="right"/>
              <w:rPr>
                <w:rFonts w:cs="Arial"/>
                <w:sz w:val="18"/>
                <w:szCs w:val="18"/>
              </w:rPr>
            </w:pPr>
            <w:r w:rsidRPr="007041FA">
              <w:rPr>
                <w:rFonts w:cs="Arial"/>
                <w:sz w:val="18"/>
                <w:szCs w:val="18"/>
              </w:rPr>
              <w:t>43,635</w:t>
            </w:r>
          </w:p>
        </w:tc>
        <w:tc>
          <w:tcPr>
            <w:tcW w:w="1134" w:type="dxa"/>
            <w:tcBorders>
              <w:top w:val="nil"/>
              <w:left w:val="nil"/>
              <w:bottom w:val="nil"/>
              <w:right w:val="nil"/>
            </w:tcBorders>
            <w:shd w:val="clear" w:color="auto" w:fill="auto"/>
          </w:tcPr>
          <w:p w14:paraId="3D7BB059" w14:textId="0A703E32" w:rsidR="007041FA" w:rsidRPr="00C935A5" w:rsidRDefault="007041FA" w:rsidP="007041FA">
            <w:pPr>
              <w:spacing w:before="40" w:after="20"/>
              <w:jc w:val="right"/>
              <w:rPr>
                <w:rFonts w:cs="Arial"/>
                <w:sz w:val="18"/>
                <w:szCs w:val="18"/>
              </w:rPr>
            </w:pPr>
            <w:r w:rsidRPr="007041FA">
              <w:rPr>
                <w:rFonts w:cs="Arial"/>
                <w:sz w:val="18"/>
                <w:szCs w:val="18"/>
              </w:rPr>
              <w:t>13,273</w:t>
            </w:r>
          </w:p>
        </w:tc>
        <w:tc>
          <w:tcPr>
            <w:tcW w:w="1134" w:type="dxa"/>
            <w:tcBorders>
              <w:top w:val="nil"/>
              <w:left w:val="nil"/>
              <w:bottom w:val="nil"/>
              <w:right w:val="nil"/>
            </w:tcBorders>
            <w:shd w:val="clear" w:color="auto" w:fill="auto"/>
          </w:tcPr>
          <w:p w14:paraId="4D2928DD" w14:textId="0F0EBC24" w:rsidR="007041FA" w:rsidRPr="00C935A5" w:rsidRDefault="007041FA" w:rsidP="007041FA">
            <w:pPr>
              <w:spacing w:before="40" w:after="20"/>
              <w:jc w:val="right"/>
              <w:rPr>
                <w:rFonts w:cs="Arial"/>
                <w:sz w:val="18"/>
                <w:szCs w:val="18"/>
              </w:rPr>
            </w:pPr>
            <w:r w:rsidRPr="007041FA">
              <w:rPr>
                <w:rFonts w:cs="Arial"/>
                <w:sz w:val="18"/>
                <w:szCs w:val="18"/>
              </w:rPr>
              <w:t>18,374</w:t>
            </w:r>
          </w:p>
        </w:tc>
      </w:tr>
      <w:tr w:rsidR="007041FA" w:rsidRPr="007041FA" w14:paraId="357140A5" w14:textId="77777777" w:rsidTr="000C4873">
        <w:trPr>
          <w:trHeight w:val="240"/>
        </w:trPr>
        <w:tc>
          <w:tcPr>
            <w:tcW w:w="2268" w:type="dxa"/>
            <w:tcBorders>
              <w:top w:val="nil"/>
              <w:left w:val="nil"/>
              <w:bottom w:val="nil"/>
              <w:right w:val="single" w:sz="18" w:space="0" w:color="C00000"/>
            </w:tcBorders>
            <w:shd w:val="clear" w:color="auto" w:fill="auto"/>
            <w:vAlign w:val="center"/>
          </w:tcPr>
          <w:p w14:paraId="1C9B46BD" w14:textId="77777777" w:rsidR="007041FA" w:rsidRPr="00C935A5" w:rsidRDefault="007041FA" w:rsidP="007041FA">
            <w:pPr>
              <w:spacing w:before="40" w:after="20"/>
              <w:rPr>
                <w:rFonts w:cs="Arial"/>
                <w:sz w:val="18"/>
                <w:szCs w:val="18"/>
              </w:rPr>
            </w:pPr>
            <w:r w:rsidRPr="00C935A5">
              <w:rPr>
                <w:rFonts w:cs="Arial"/>
                <w:sz w:val="18"/>
                <w:szCs w:val="18"/>
              </w:rPr>
              <w:t>Wyndham C</w:t>
            </w:r>
          </w:p>
        </w:tc>
        <w:tc>
          <w:tcPr>
            <w:tcW w:w="1134" w:type="dxa"/>
            <w:tcBorders>
              <w:top w:val="nil"/>
              <w:left w:val="single" w:sz="18" w:space="0" w:color="C00000"/>
              <w:bottom w:val="nil"/>
              <w:right w:val="nil"/>
            </w:tcBorders>
            <w:shd w:val="clear" w:color="auto" w:fill="auto"/>
          </w:tcPr>
          <w:p w14:paraId="0BF593FC" w14:textId="7AB983B4" w:rsidR="007041FA" w:rsidRPr="00C935A5" w:rsidRDefault="007041FA" w:rsidP="007041FA">
            <w:pPr>
              <w:spacing w:before="40" w:after="20"/>
              <w:jc w:val="right"/>
              <w:rPr>
                <w:rFonts w:cs="Arial"/>
                <w:sz w:val="18"/>
                <w:szCs w:val="18"/>
              </w:rPr>
            </w:pPr>
            <w:r w:rsidRPr="007041FA">
              <w:rPr>
                <w:rFonts w:cs="Arial"/>
                <w:sz w:val="18"/>
                <w:szCs w:val="18"/>
              </w:rPr>
              <w:t>308,623</w:t>
            </w:r>
          </w:p>
        </w:tc>
        <w:tc>
          <w:tcPr>
            <w:tcW w:w="1134" w:type="dxa"/>
            <w:tcBorders>
              <w:top w:val="nil"/>
              <w:left w:val="nil"/>
              <w:bottom w:val="nil"/>
              <w:right w:val="nil"/>
            </w:tcBorders>
          </w:tcPr>
          <w:p w14:paraId="673ADD6C" w14:textId="39FE8BCC" w:rsidR="007041FA" w:rsidRPr="00C935A5" w:rsidRDefault="007041FA" w:rsidP="007041FA">
            <w:pPr>
              <w:spacing w:before="40" w:after="20"/>
              <w:jc w:val="right"/>
              <w:rPr>
                <w:rFonts w:cs="Arial"/>
                <w:sz w:val="18"/>
                <w:szCs w:val="18"/>
              </w:rPr>
            </w:pPr>
            <w:r w:rsidRPr="007041FA">
              <w:rPr>
                <w:rFonts w:cs="Arial"/>
                <w:sz w:val="18"/>
                <w:szCs w:val="18"/>
              </w:rPr>
              <w:t>308,623</w:t>
            </w:r>
          </w:p>
        </w:tc>
        <w:tc>
          <w:tcPr>
            <w:tcW w:w="1134" w:type="dxa"/>
            <w:tcBorders>
              <w:top w:val="nil"/>
              <w:left w:val="nil"/>
              <w:bottom w:val="nil"/>
              <w:right w:val="nil"/>
            </w:tcBorders>
          </w:tcPr>
          <w:p w14:paraId="3F7B4342" w14:textId="7545F13D" w:rsidR="007041FA" w:rsidRPr="00C935A5" w:rsidRDefault="007041FA" w:rsidP="007041FA">
            <w:pPr>
              <w:spacing w:before="40" w:after="20"/>
              <w:jc w:val="right"/>
              <w:rPr>
                <w:rFonts w:cs="Arial"/>
                <w:sz w:val="18"/>
                <w:szCs w:val="18"/>
              </w:rPr>
            </w:pPr>
            <w:r w:rsidRPr="007041FA">
              <w:rPr>
                <w:rFonts w:cs="Arial"/>
                <w:sz w:val="18"/>
                <w:szCs w:val="18"/>
              </w:rPr>
              <w:t>308,623</w:t>
            </w:r>
          </w:p>
        </w:tc>
        <w:tc>
          <w:tcPr>
            <w:tcW w:w="1134" w:type="dxa"/>
            <w:tcBorders>
              <w:top w:val="nil"/>
              <w:left w:val="nil"/>
              <w:bottom w:val="nil"/>
              <w:right w:val="nil"/>
            </w:tcBorders>
          </w:tcPr>
          <w:p w14:paraId="584D5EE3" w14:textId="1744B317" w:rsidR="007041FA" w:rsidRPr="00C935A5" w:rsidRDefault="007041FA" w:rsidP="007041FA">
            <w:pPr>
              <w:spacing w:before="40" w:after="20"/>
              <w:jc w:val="right"/>
              <w:rPr>
                <w:rFonts w:cs="Arial"/>
                <w:sz w:val="18"/>
                <w:szCs w:val="18"/>
              </w:rPr>
            </w:pPr>
            <w:r w:rsidRPr="007041FA">
              <w:rPr>
                <w:rFonts w:cs="Arial"/>
                <w:sz w:val="18"/>
                <w:szCs w:val="18"/>
              </w:rPr>
              <w:t>308,623</w:t>
            </w:r>
          </w:p>
        </w:tc>
        <w:tc>
          <w:tcPr>
            <w:tcW w:w="1134" w:type="dxa"/>
            <w:tcBorders>
              <w:top w:val="nil"/>
              <w:left w:val="nil"/>
              <w:bottom w:val="nil"/>
              <w:right w:val="nil"/>
            </w:tcBorders>
            <w:shd w:val="clear" w:color="auto" w:fill="auto"/>
          </w:tcPr>
          <w:p w14:paraId="2B3DFE76" w14:textId="4354587E" w:rsidR="007041FA" w:rsidRPr="00C935A5" w:rsidRDefault="007041FA" w:rsidP="007041FA">
            <w:pPr>
              <w:spacing w:before="40" w:after="20"/>
              <w:jc w:val="right"/>
              <w:rPr>
                <w:rFonts w:cs="Arial"/>
                <w:sz w:val="18"/>
                <w:szCs w:val="18"/>
              </w:rPr>
            </w:pPr>
            <w:r w:rsidRPr="007041FA">
              <w:rPr>
                <w:rFonts w:cs="Arial"/>
                <w:sz w:val="18"/>
                <w:szCs w:val="18"/>
              </w:rPr>
              <w:t>45,708</w:t>
            </w:r>
          </w:p>
        </w:tc>
        <w:tc>
          <w:tcPr>
            <w:tcW w:w="1134" w:type="dxa"/>
            <w:tcBorders>
              <w:top w:val="nil"/>
              <w:left w:val="nil"/>
              <w:bottom w:val="nil"/>
              <w:right w:val="nil"/>
            </w:tcBorders>
            <w:shd w:val="clear" w:color="auto" w:fill="auto"/>
          </w:tcPr>
          <w:p w14:paraId="0457C019" w14:textId="15D3A215" w:rsidR="007041FA" w:rsidRPr="00C935A5" w:rsidRDefault="007041FA" w:rsidP="007041FA">
            <w:pPr>
              <w:spacing w:before="40" w:after="20"/>
              <w:jc w:val="right"/>
              <w:rPr>
                <w:rFonts w:cs="Arial"/>
                <w:sz w:val="18"/>
                <w:szCs w:val="18"/>
              </w:rPr>
            </w:pPr>
            <w:r w:rsidRPr="007041FA">
              <w:rPr>
                <w:rFonts w:cs="Arial"/>
                <w:sz w:val="18"/>
                <w:szCs w:val="18"/>
              </w:rPr>
              <w:t>106,927</w:t>
            </w:r>
          </w:p>
        </w:tc>
      </w:tr>
      <w:tr w:rsidR="007041FA" w:rsidRPr="007E0AB8" w14:paraId="78D671AD" w14:textId="77777777" w:rsidTr="000C4873">
        <w:trPr>
          <w:trHeight w:val="240"/>
        </w:trPr>
        <w:tc>
          <w:tcPr>
            <w:tcW w:w="2268" w:type="dxa"/>
            <w:tcBorders>
              <w:top w:val="nil"/>
              <w:left w:val="nil"/>
              <w:bottom w:val="nil"/>
              <w:right w:val="single" w:sz="18" w:space="0" w:color="C00000"/>
            </w:tcBorders>
            <w:shd w:val="clear" w:color="auto" w:fill="auto"/>
            <w:vAlign w:val="center"/>
          </w:tcPr>
          <w:p w14:paraId="54C9D14F" w14:textId="77777777" w:rsidR="007041FA" w:rsidRPr="00C935A5" w:rsidRDefault="007041FA" w:rsidP="007041FA">
            <w:pPr>
              <w:spacing w:before="40" w:after="20"/>
              <w:rPr>
                <w:rFonts w:cs="Arial"/>
                <w:sz w:val="18"/>
                <w:szCs w:val="18"/>
              </w:rPr>
            </w:pPr>
            <w:r w:rsidRPr="00C935A5">
              <w:rPr>
                <w:rFonts w:cs="Arial"/>
                <w:sz w:val="18"/>
                <w:szCs w:val="18"/>
              </w:rPr>
              <w:t>Yarra C</w:t>
            </w:r>
          </w:p>
        </w:tc>
        <w:tc>
          <w:tcPr>
            <w:tcW w:w="1134" w:type="dxa"/>
            <w:tcBorders>
              <w:top w:val="nil"/>
              <w:left w:val="single" w:sz="18" w:space="0" w:color="C00000"/>
              <w:bottom w:val="nil"/>
              <w:right w:val="nil"/>
            </w:tcBorders>
            <w:shd w:val="clear" w:color="auto" w:fill="auto"/>
          </w:tcPr>
          <w:p w14:paraId="5D6F9598" w14:textId="41972BA2" w:rsidR="007041FA" w:rsidRPr="00C935A5" w:rsidRDefault="007041FA" w:rsidP="007041FA">
            <w:pPr>
              <w:spacing w:before="40" w:after="20"/>
              <w:jc w:val="right"/>
              <w:rPr>
                <w:rFonts w:cs="Arial"/>
                <w:sz w:val="18"/>
                <w:szCs w:val="18"/>
              </w:rPr>
            </w:pPr>
            <w:r w:rsidRPr="007041FA">
              <w:rPr>
                <w:rFonts w:cs="Arial"/>
                <w:sz w:val="18"/>
                <w:szCs w:val="18"/>
              </w:rPr>
              <w:t>92,118</w:t>
            </w:r>
          </w:p>
        </w:tc>
        <w:tc>
          <w:tcPr>
            <w:tcW w:w="1134" w:type="dxa"/>
            <w:tcBorders>
              <w:top w:val="nil"/>
              <w:left w:val="nil"/>
              <w:bottom w:val="nil"/>
              <w:right w:val="nil"/>
            </w:tcBorders>
          </w:tcPr>
          <w:p w14:paraId="1CCAD684" w14:textId="5F71BB1E" w:rsidR="007041FA" w:rsidRPr="00C935A5" w:rsidRDefault="007041FA" w:rsidP="007041FA">
            <w:pPr>
              <w:spacing w:before="40" w:after="20"/>
              <w:jc w:val="right"/>
              <w:rPr>
                <w:rFonts w:cs="Arial"/>
                <w:sz w:val="18"/>
                <w:szCs w:val="18"/>
              </w:rPr>
            </w:pPr>
            <w:r w:rsidRPr="007041FA">
              <w:rPr>
                <w:rFonts w:cs="Arial"/>
                <w:sz w:val="18"/>
                <w:szCs w:val="18"/>
              </w:rPr>
              <w:t>94,787</w:t>
            </w:r>
          </w:p>
        </w:tc>
        <w:tc>
          <w:tcPr>
            <w:tcW w:w="1134" w:type="dxa"/>
            <w:tcBorders>
              <w:top w:val="nil"/>
              <w:left w:val="nil"/>
              <w:bottom w:val="nil"/>
              <w:right w:val="nil"/>
            </w:tcBorders>
          </w:tcPr>
          <w:p w14:paraId="29F1AE1F" w14:textId="292462DD" w:rsidR="007041FA" w:rsidRPr="00C935A5" w:rsidRDefault="007041FA" w:rsidP="007041FA">
            <w:pPr>
              <w:spacing w:before="40" w:after="20"/>
              <w:jc w:val="right"/>
              <w:rPr>
                <w:rFonts w:cs="Arial"/>
                <w:sz w:val="18"/>
                <w:szCs w:val="18"/>
              </w:rPr>
            </w:pPr>
            <w:r w:rsidRPr="007041FA">
              <w:rPr>
                <w:rFonts w:cs="Arial"/>
                <w:sz w:val="18"/>
                <w:szCs w:val="18"/>
              </w:rPr>
              <w:t>94,787</w:t>
            </w:r>
          </w:p>
        </w:tc>
        <w:tc>
          <w:tcPr>
            <w:tcW w:w="1134" w:type="dxa"/>
            <w:tcBorders>
              <w:top w:val="nil"/>
              <w:left w:val="nil"/>
              <w:bottom w:val="nil"/>
              <w:right w:val="nil"/>
            </w:tcBorders>
          </w:tcPr>
          <w:p w14:paraId="2C9447D1" w14:textId="73F18083" w:rsidR="007041FA" w:rsidRPr="00C935A5" w:rsidRDefault="007041FA" w:rsidP="007041FA">
            <w:pPr>
              <w:spacing w:before="40" w:after="20"/>
              <w:jc w:val="right"/>
              <w:rPr>
                <w:rFonts w:cs="Arial"/>
                <w:sz w:val="18"/>
                <w:szCs w:val="18"/>
              </w:rPr>
            </w:pPr>
            <w:r w:rsidRPr="007041FA">
              <w:rPr>
                <w:rFonts w:cs="Arial"/>
                <w:sz w:val="18"/>
                <w:szCs w:val="18"/>
              </w:rPr>
              <w:t>94,787</w:t>
            </w:r>
          </w:p>
        </w:tc>
        <w:tc>
          <w:tcPr>
            <w:tcW w:w="1134" w:type="dxa"/>
            <w:tcBorders>
              <w:top w:val="nil"/>
              <w:left w:val="nil"/>
              <w:bottom w:val="nil"/>
              <w:right w:val="nil"/>
            </w:tcBorders>
            <w:shd w:val="clear" w:color="auto" w:fill="auto"/>
          </w:tcPr>
          <w:p w14:paraId="4F93E9CD" w14:textId="72FDBDF7" w:rsidR="007041FA" w:rsidRPr="00C935A5" w:rsidRDefault="007041FA" w:rsidP="007041FA">
            <w:pPr>
              <w:spacing w:before="40" w:after="20"/>
              <w:jc w:val="right"/>
              <w:rPr>
                <w:rFonts w:cs="Arial"/>
                <w:sz w:val="18"/>
                <w:szCs w:val="18"/>
              </w:rPr>
            </w:pPr>
            <w:r w:rsidRPr="007041FA">
              <w:rPr>
                <w:rFonts w:cs="Arial"/>
                <w:sz w:val="18"/>
                <w:szCs w:val="18"/>
              </w:rPr>
              <w:t>16,819</w:t>
            </w:r>
          </w:p>
        </w:tc>
        <w:tc>
          <w:tcPr>
            <w:tcW w:w="1134" w:type="dxa"/>
            <w:tcBorders>
              <w:top w:val="nil"/>
              <w:left w:val="nil"/>
              <w:bottom w:val="nil"/>
              <w:right w:val="nil"/>
            </w:tcBorders>
            <w:shd w:val="clear" w:color="auto" w:fill="auto"/>
          </w:tcPr>
          <w:p w14:paraId="787D453F" w14:textId="0B6DB1BB" w:rsidR="007041FA" w:rsidRPr="00C935A5" w:rsidRDefault="007041FA" w:rsidP="007041FA">
            <w:pPr>
              <w:spacing w:before="40" w:after="20"/>
              <w:jc w:val="right"/>
              <w:rPr>
                <w:rFonts w:cs="Arial"/>
                <w:sz w:val="18"/>
                <w:szCs w:val="18"/>
              </w:rPr>
            </w:pPr>
            <w:r w:rsidRPr="007041FA">
              <w:rPr>
                <w:rFonts w:cs="Arial"/>
                <w:sz w:val="18"/>
                <w:szCs w:val="18"/>
              </w:rPr>
              <w:t>46,195</w:t>
            </w:r>
          </w:p>
        </w:tc>
      </w:tr>
      <w:tr w:rsidR="007041FA" w:rsidRPr="007E0AB8" w14:paraId="422B470A" w14:textId="77777777" w:rsidTr="000C4873">
        <w:trPr>
          <w:trHeight w:val="240"/>
        </w:trPr>
        <w:tc>
          <w:tcPr>
            <w:tcW w:w="2268" w:type="dxa"/>
            <w:tcBorders>
              <w:top w:val="nil"/>
              <w:left w:val="nil"/>
              <w:bottom w:val="nil"/>
              <w:right w:val="single" w:sz="18" w:space="0" w:color="C00000"/>
            </w:tcBorders>
            <w:shd w:val="clear" w:color="auto" w:fill="auto"/>
            <w:vAlign w:val="center"/>
          </w:tcPr>
          <w:p w14:paraId="55D3FA59" w14:textId="77777777" w:rsidR="007041FA" w:rsidRPr="00C935A5" w:rsidRDefault="007041FA" w:rsidP="007041FA">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C00000"/>
              <w:bottom w:val="nil"/>
              <w:right w:val="nil"/>
            </w:tcBorders>
            <w:shd w:val="clear" w:color="auto" w:fill="auto"/>
          </w:tcPr>
          <w:p w14:paraId="403815F4" w14:textId="12DC25B1" w:rsidR="007041FA" w:rsidRPr="00C935A5" w:rsidRDefault="007041FA" w:rsidP="007041FA">
            <w:pPr>
              <w:spacing w:before="40" w:after="20"/>
              <w:jc w:val="right"/>
              <w:rPr>
                <w:rFonts w:cs="Arial"/>
                <w:sz w:val="18"/>
                <w:szCs w:val="18"/>
              </w:rPr>
            </w:pPr>
            <w:r w:rsidRPr="007041FA">
              <w:rPr>
                <w:rFonts w:cs="Arial"/>
                <w:sz w:val="18"/>
                <w:szCs w:val="18"/>
              </w:rPr>
              <w:t>157,339</w:t>
            </w:r>
          </w:p>
        </w:tc>
        <w:tc>
          <w:tcPr>
            <w:tcW w:w="1134" w:type="dxa"/>
            <w:tcBorders>
              <w:top w:val="nil"/>
              <w:left w:val="nil"/>
              <w:bottom w:val="nil"/>
              <w:right w:val="nil"/>
            </w:tcBorders>
          </w:tcPr>
          <w:p w14:paraId="42AF0184" w14:textId="229EB3C5" w:rsidR="007041FA" w:rsidRPr="00C935A5" w:rsidRDefault="007041FA" w:rsidP="007041FA">
            <w:pPr>
              <w:spacing w:before="40" w:after="20"/>
              <w:jc w:val="right"/>
              <w:rPr>
                <w:rFonts w:cs="Arial"/>
                <w:sz w:val="18"/>
                <w:szCs w:val="18"/>
              </w:rPr>
            </w:pPr>
            <w:r w:rsidRPr="007041FA">
              <w:rPr>
                <w:rFonts w:cs="Arial"/>
                <w:sz w:val="18"/>
                <w:szCs w:val="18"/>
              </w:rPr>
              <w:t>157,339</w:t>
            </w:r>
          </w:p>
        </w:tc>
        <w:tc>
          <w:tcPr>
            <w:tcW w:w="1134" w:type="dxa"/>
            <w:tcBorders>
              <w:top w:val="nil"/>
              <w:left w:val="nil"/>
              <w:bottom w:val="nil"/>
              <w:right w:val="nil"/>
            </w:tcBorders>
          </w:tcPr>
          <w:p w14:paraId="36808380" w14:textId="3D635672" w:rsidR="007041FA" w:rsidRPr="00C935A5" w:rsidRDefault="007041FA" w:rsidP="007041FA">
            <w:pPr>
              <w:spacing w:before="40" w:after="20"/>
              <w:jc w:val="right"/>
              <w:rPr>
                <w:rFonts w:cs="Arial"/>
                <w:sz w:val="18"/>
                <w:szCs w:val="18"/>
              </w:rPr>
            </w:pPr>
            <w:r w:rsidRPr="007041FA">
              <w:rPr>
                <w:rFonts w:cs="Arial"/>
                <w:sz w:val="18"/>
                <w:szCs w:val="18"/>
              </w:rPr>
              <w:t>157,339</w:t>
            </w:r>
          </w:p>
        </w:tc>
        <w:tc>
          <w:tcPr>
            <w:tcW w:w="1134" w:type="dxa"/>
            <w:tcBorders>
              <w:top w:val="nil"/>
              <w:left w:val="nil"/>
              <w:bottom w:val="nil"/>
              <w:right w:val="nil"/>
            </w:tcBorders>
          </w:tcPr>
          <w:p w14:paraId="4ED9F08E" w14:textId="26F83100" w:rsidR="007041FA" w:rsidRPr="00C935A5" w:rsidRDefault="007041FA" w:rsidP="007041FA">
            <w:pPr>
              <w:spacing w:before="40" w:after="20"/>
              <w:jc w:val="right"/>
              <w:rPr>
                <w:rFonts w:cs="Arial"/>
                <w:sz w:val="18"/>
                <w:szCs w:val="18"/>
              </w:rPr>
            </w:pPr>
            <w:r w:rsidRPr="007041FA">
              <w:rPr>
                <w:rFonts w:cs="Arial"/>
                <w:sz w:val="18"/>
                <w:szCs w:val="18"/>
              </w:rPr>
              <w:t>157,339</w:t>
            </w:r>
          </w:p>
        </w:tc>
        <w:tc>
          <w:tcPr>
            <w:tcW w:w="1134" w:type="dxa"/>
            <w:tcBorders>
              <w:top w:val="nil"/>
              <w:left w:val="nil"/>
              <w:bottom w:val="nil"/>
              <w:right w:val="nil"/>
            </w:tcBorders>
            <w:shd w:val="clear" w:color="auto" w:fill="auto"/>
          </w:tcPr>
          <w:p w14:paraId="19EE5BFE" w14:textId="0A48164C" w:rsidR="007041FA" w:rsidRPr="00C935A5" w:rsidRDefault="007041FA" w:rsidP="007041FA">
            <w:pPr>
              <w:spacing w:before="40" w:after="20"/>
              <w:jc w:val="right"/>
              <w:rPr>
                <w:rFonts w:cs="Arial"/>
                <w:sz w:val="18"/>
                <w:szCs w:val="18"/>
              </w:rPr>
            </w:pPr>
            <w:r w:rsidRPr="007041FA">
              <w:rPr>
                <w:rFonts w:cs="Arial"/>
                <w:sz w:val="18"/>
                <w:szCs w:val="18"/>
              </w:rPr>
              <w:t>44,224</w:t>
            </w:r>
          </w:p>
        </w:tc>
        <w:tc>
          <w:tcPr>
            <w:tcW w:w="1134" w:type="dxa"/>
            <w:tcBorders>
              <w:top w:val="nil"/>
              <w:left w:val="nil"/>
              <w:bottom w:val="nil"/>
              <w:right w:val="nil"/>
            </w:tcBorders>
            <w:shd w:val="clear" w:color="auto" w:fill="auto"/>
          </w:tcPr>
          <w:p w14:paraId="684BE208" w14:textId="0A8C2067" w:rsidR="007041FA" w:rsidRPr="00C935A5" w:rsidRDefault="007041FA" w:rsidP="007041FA">
            <w:pPr>
              <w:spacing w:before="40" w:after="20"/>
              <w:jc w:val="right"/>
              <w:rPr>
                <w:rFonts w:cs="Arial"/>
                <w:sz w:val="18"/>
                <w:szCs w:val="18"/>
              </w:rPr>
            </w:pPr>
            <w:r w:rsidRPr="007041FA">
              <w:rPr>
                <w:rFonts w:cs="Arial"/>
                <w:sz w:val="18"/>
                <w:szCs w:val="18"/>
              </w:rPr>
              <w:t>60,911</w:t>
            </w:r>
          </w:p>
        </w:tc>
      </w:tr>
      <w:tr w:rsidR="007041FA" w:rsidRPr="007E0AB8" w14:paraId="719FBE22" w14:textId="77777777" w:rsidTr="000C4873">
        <w:trPr>
          <w:trHeight w:val="240"/>
        </w:trPr>
        <w:tc>
          <w:tcPr>
            <w:tcW w:w="2268" w:type="dxa"/>
            <w:tcBorders>
              <w:top w:val="nil"/>
              <w:left w:val="nil"/>
              <w:right w:val="single" w:sz="18" w:space="0" w:color="C00000"/>
            </w:tcBorders>
            <w:shd w:val="clear" w:color="auto" w:fill="auto"/>
            <w:vAlign w:val="center"/>
          </w:tcPr>
          <w:p w14:paraId="11512753" w14:textId="77777777" w:rsidR="007041FA" w:rsidRPr="00C935A5" w:rsidRDefault="007041FA" w:rsidP="007041FA">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C00000"/>
              <w:right w:val="nil"/>
            </w:tcBorders>
            <w:shd w:val="clear" w:color="auto" w:fill="auto"/>
          </w:tcPr>
          <w:p w14:paraId="715E42B6" w14:textId="1A7CA1D2" w:rsidR="007041FA" w:rsidRPr="00C935A5" w:rsidRDefault="007041FA" w:rsidP="007041FA">
            <w:pPr>
              <w:spacing w:before="40" w:after="20"/>
              <w:jc w:val="right"/>
              <w:rPr>
                <w:rFonts w:cs="Arial"/>
                <w:sz w:val="18"/>
                <w:szCs w:val="18"/>
              </w:rPr>
            </w:pPr>
            <w:r w:rsidRPr="007041FA">
              <w:rPr>
                <w:rFonts w:cs="Arial"/>
                <w:sz w:val="18"/>
                <w:szCs w:val="18"/>
              </w:rPr>
              <w:t>6,435</w:t>
            </w:r>
          </w:p>
        </w:tc>
        <w:tc>
          <w:tcPr>
            <w:tcW w:w="1134" w:type="dxa"/>
            <w:tcBorders>
              <w:top w:val="nil"/>
              <w:left w:val="nil"/>
              <w:right w:val="nil"/>
            </w:tcBorders>
          </w:tcPr>
          <w:p w14:paraId="48323CB9" w14:textId="3A58C071" w:rsidR="007041FA" w:rsidRPr="00C935A5" w:rsidRDefault="007041FA" w:rsidP="007041FA">
            <w:pPr>
              <w:spacing w:before="40" w:after="20"/>
              <w:jc w:val="right"/>
              <w:rPr>
                <w:rFonts w:cs="Arial"/>
                <w:sz w:val="18"/>
                <w:szCs w:val="18"/>
              </w:rPr>
            </w:pPr>
            <w:r w:rsidRPr="007041FA">
              <w:rPr>
                <w:rFonts w:cs="Arial"/>
                <w:sz w:val="18"/>
                <w:szCs w:val="18"/>
              </w:rPr>
              <w:t>17,500</w:t>
            </w:r>
          </w:p>
        </w:tc>
        <w:tc>
          <w:tcPr>
            <w:tcW w:w="1134" w:type="dxa"/>
            <w:tcBorders>
              <w:top w:val="nil"/>
              <w:left w:val="nil"/>
              <w:right w:val="nil"/>
            </w:tcBorders>
          </w:tcPr>
          <w:p w14:paraId="1C548344" w14:textId="79DB9001" w:rsidR="007041FA" w:rsidRPr="00C935A5" w:rsidRDefault="007041FA" w:rsidP="007041FA">
            <w:pPr>
              <w:spacing w:before="40" w:after="20"/>
              <w:jc w:val="right"/>
              <w:rPr>
                <w:rFonts w:cs="Arial"/>
                <w:sz w:val="18"/>
                <w:szCs w:val="18"/>
              </w:rPr>
            </w:pPr>
            <w:r w:rsidRPr="007041FA">
              <w:rPr>
                <w:rFonts w:cs="Arial"/>
                <w:sz w:val="18"/>
                <w:szCs w:val="18"/>
              </w:rPr>
              <w:t>20,000</w:t>
            </w:r>
          </w:p>
        </w:tc>
        <w:tc>
          <w:tcPr>
            <w:tcW w:w="1134" w:type="dxa"/>
            <w:tcBorders>
              <w:top w:val="nil"/>
              <w:left w:val="nil"/>
              <w:right w:val="nil"/>
            </w:tcBorders>
          </w:tcPr>
          <w:p w14:paraId="4A5061BE" w14:textId="77307836" w:rsidR="007041FA" w:rsidRPr="00C935A5" w:rsidRDefault="007041FA" w:rsidP="007041FA">
            <w:pPr>
              <w:spacing w:before="40" w:after="20"/>
              <w:jc w:val="right"/>
              <w:rPr>
                <w:rFonts w:cs="Arial"/>
                <w:sz w:val="18"/>
                <w:szCs w:val="18"/>
              </w:rPr>
            </w:pPr>
            <w:r w:rsidRPr="007041FA">
              <w:rPr>
                <w:rFonts w:cs="Arial"/>
                <w:sz w:val="18"/>
                <w:szCs w:val="18"/>
              </w:rPr>
              <w:t>6,838</w:t>
            </w:r>
          </w:p>
        </w:tc>
        <w:tc>
          <w:tcPr>
            <w:tcW w:w="1134" w:type="dxa"/>
            <w:tcBorders>
              <w:top w:val="nil"/>
              <w:left w:val="nil"/>
              <w:right w:val="nil"/>
            </w:tcBorders>
            <w:shd w:val="clear" w:color="auto" w:fill="auto"/>
          </w:tcPr>
          <w:p w14:paraId="08C29C61" w14:textId="3CC3CB23" w:rsidR="007041FA" w:rsidRPr="00C935A5" w:rsidRDefault="007041FA" w:rsidP="007041FA">
            <w:pPr>
              <w:spacing w:before="40" w:after="20"/>
              <w:jc w:val="right"/>
              <w:rPr>
                <w:rFonts w:cs="Arial"/>
                <w:sz w:val="18"/>
                <w:szCs w:val="18"/>
              </w:rPr>
            </w:pPr>
            <w:r w:rsidRPr="007041FA">
              <w:rPr>
                <w:rFonts w:cs="Arial"/>
                <w:sz w:val="18"/>
                <w:szCs w:val="18"/>
              </w:rPr>
              <w:t>3,256</w:t>
            </w:r>
          </w:p>
        </w:tc>
        <w:tc>
          <w:tcPr>
            <w:tcW w:w="1134" w:type="dxa"/>
            <w:tcBorders>
              <w:top w:val="nil"/>
              <w:left w:val="nil"/>
              <w:right w:val="nil"/>
            </w:tcBorders>
            <w:shd w:val="clear" w:color="auto" w:fill="auto"/>
          </w:tcPr>
          <w:p w14:paraId="2CF5ED5C" w14:textId="3E54CEA3" w:rsidR="007041FA" w:rsidRPr="00C935A5" w:rsidRDefault="007041FA" w:rsidP="007041FA">
            <w:pPr>
              <w:spacing w:before="40" w:after="20"/>
              <w:jc w:val="right"/>
              <w:rPr>
                <w:rFonts w:cs="Arial"/>
                <w:sz w:val="18"/>
                <w:szCs w:val="18"/>
              </w:rPr>
            </w:pPr>
            <w:r w:rsidRPr="007041FA">
              <w:rPr>
                <w:rFonts w:cs="Arial"/>
                <w:sz w:val="18"/>
                <w:szCs w:val="18"/>
              </w:rPr>
              <w:t>3,575</w:t>
            </w:r>
          </w:p>
        </w:tc>
      </w:tr>
      <w:tr w:rsidR="007041FA" w:rsidRPr="007E0AB8" w14:paraId="5ED7DBC6" w14:textId="77777777" w:rsidTr="000C4873">
        <w:trPr>
          <w:trHeight w:val="240"/>
        </w:trPr>
        <w:tc>
          <w:tcPr>
            <w:tcW w:w="2268" w:type="dxa"/>
            <w:tcBorders>
              <w:left w:val="nil"/>
              <w:right w:val="single" w:sz="18" w:space="0" w:color="C00000"/>
            </w:tcBorders>
            <w:shd w:val="clear" w:color="auto" w:fill="auto"/>
            <w:vAlign w:val="center"/>
          </w:tcPr>
          <w:p w14:paraId="184E04C8" w14:textId="77777777" w:rsidR="007041FA" w:rsidRPr="00C935A5" w:rsidRDefault="007041FA" w:rsidP="007041FA">
            <w:pPr>
              <w:spacing w:before="40" w:after="20"/>
              <w:rPr>
                <w:rFonts w:cs="Arial"/>
                <w:sz w:val="18"/>
                <w:szCs w:val="18"/>
              </w:rPr>
            </w:pPr>
          </w:p>
        </w:tc>
        <w:tc>
          <w:tcPr>
            <w:tcW w:w="1134" w:type="dxa"/>
            <w:tcBorders>
              <w:left w:val="single" w:sz="18" w:space="0" w:color="C00000"/>
              <w:bottom w:val="single" w:sz="8" w:space="0" w:color="C00000"/>
              <w:right w:val="nil"/>
            </w:tcBorders>
            <w:shd w:val="clear" w:color="auto" w:fill="auto"/>
          </w:tcPr>
          <w:p w14:paraId="041A2BD3" w14:textId="390D9379" w:rsidR="007041FA" w:rsidRPr="00C935A5" w:rsidRDefault="007041FA" w:rsidP="007041FA">
            <w:pPr>
              <w:spacing w:before="40" w:after="20"/>
              <w:jc w:val="right"/>
              <w:rPr>
                <w:rFonts w:cs="Arial"/>
                <w:sz w:val="18"/>
                <w:szCs w:val="18"/>
              </w:rPr>
            </w:pPr>
          </w:p>
        </w:tc>
        <w:tc>
          <w:tcPr>
            <w:tcW w:w="1134" w:type="dxa"/>
            <w:tcBorders>
              <w:left w:val="nil"/>
              <w:bottom w:val="single" w:sz="8" w:space="0" w:color="C00000"/>
              <w:right w:val="nil"/>
            </w:tcBorders>
          </w:tcPr>
          <w:p w14:paraId="7B0FF5D8" w14:textId="51B5731A" w:rsidR="007041FA" w:rsidRPr="00C935A5" w:rsidRDefault="007041FA" w:rsidP="007041FA">
            <w:pPr>
              <w:spacing w:before="40" w:after="20"/>
              <w:jc w:val="right"/>
              <w:rPr>
                <w:rFonts w:cs="Arial"/>
                <w:sz w:val="18"/>
                <w:szCs w:val="18"/>
              </w:rPr>
            </w:pPr>
          </w:p>
        </w:tc>
        <w:tc>
          <w:tcPr>
            <w:tcW w:w="1134" w:type="dxa"/>
            <w:tcBorders>
              <w:left w:val="nil"/>
              <w:bottom w:val="single" w:sz="8" w:space="0" w:color="C00000"/>
              <w:right w:val="nil"/>
            </w:tcBorders>
          </w:tcPr>
          <w:p w14:paraId="3C64B64F" w14:textId="77777777" w:rsidR="007041FA" w:rsidRPr="00C935A5" w:rsidRDefault="007041FA" w:rsidP="007041FA">
            <w:pPr>
              <w:spacing w:before="40" w:after="20"/>
              <w:jc w:val="right"/>
              <w:rPr>
                <w:rFonts w:cs="Arial"/>
                <w:sz w:val="18"/>
                <w:szCs w:val="18"/>
              </w:rPr>
            </w:pPr>
          </w:p>
        </w:tc>
        <w:tc>
          <w:tcPr>
            <w:tcW w:w="1134" w:type="dxa"/>
            <w:tcBorders>
              <w:left w:val="nil"/>
              <w:bottom w:val="single" w:sz="8" w:space="0" w:color="C00000"/>
              <w:right w:val="nil"/>
            </w:tcBorders>
          </w:tcPr>
          <w:p w14:paraId="2E576884" w14:textId="6E3DBE2B" w:rsidR="007041FA" w:rsidRPr="00C935A5" w:rsidRDefault="007041FA" w:rsidP="007041FA">
            <w:pPr>
              <w:spacing w:before="40" w:after="20"/>
              <w:jc w:val="right"/>
              <w:rPr>
                <w:rFonts w:cs="Arial"/>
                <w:sz w:val="18"/>
                <w:szCs w:val="18"/>
              </w:rPr>
            </w:pPr>
          </w:p>
        </w:tc>
        <w:tc>
          <w:tcPr>
            <w:tcW w:w="1134" w:type="dxa"/>
            <w:tcBorders>
              <w:left w:val="nil"/>
              <w:bottom w:val="single" w:sz="8" w:space="0" w:color="C00000"/>
              <w:right w:val="nil"/>
            </w:tcBorders>
            <w:shd w:val="clear" w:color="auto" w:fill="auto"/>
          </w:tcPr>
          <w:p w14:paraId="6A514BF8" w14:textId="6226314A" w:rsidR="007041FA" w:rsidRPr="00C935A5" w:rsidRDefault="007041FA" w:rsidP="007041FA">
            <w:pPr>
              <w:spacing w:before="40" w:after="20"/>
              <w:jc w:val="right"/>
              <w:rPr>
                <w:rFonts w:cs="Arial"/>
                <w:sz w:val="18"/>
                <w:szCs w:val="18"/>
              </w:rPr>
            </w:pPr>
          </w:p>
        </w:tc>
        <w:tc>
          <w:tcPr>
            <w:tcW w:w="1134" w:type="dxa"/>
            <w:tcBorders>
              <w:left w:val="nil"/>
              <w:bottom w:val="single" w:sz="8" w:space="0" w:color="C00000"/>
              <w:right w:val="nil"/>
            </w:tcBorders>
            <w:shd w:val="clear" w:color="auto" w:fill="auto"/>
          </w:tcPr>
          <w:p w14:paraId="4BDC55E4" w14:textId="5CA93369" w:rsidR="007041FA" w:rsidRPr="00C935A5" w:rsidRDefault="007041FA" w:rsidP="007041FA">
            <w:pPr>
              <w:spacing w:before="40" w:after="20"/>
              <w:jc w:val="right"/>
              <w:rPr>
                <w:rFonts w:cs="Arial"/>
                <w:sz w:val="18"/>
                <w:szCs w:val="18"/>
              </w:rPr>
            </w:pPr>
          </w:p>
        </w:tc>
      </w:tr>
      <w:tr w:rsidR="007041FA" w:rsidRPr="007041FA" w14:paraId="3437097A" w14:textId="77777777" w:rsidTr="000C4873">
        <w:trPr>
          <w:trHeight w:val="240"/>
        </w:trPr>
        <w:tc>
          <w:tcPr>
            <w:tcW w:w="2268" w:type="dxa"/>
            <w:tcBorders>
              <w:left w:val="nil"/>
              <w:right w:val="single" w:sz="18" w:space="0" w:color="C00000"/>
            </w:tcBorders>
            <w:shd w:val="clear" w:color="auto" w:fill="auto"/>
            <w:vAlign w:val="center"/>
          </w:tcPr>
          <w:p w14:paraId="1A1733DE" w14:textId="77777777" w:rsidR="007041FA" w:rsidRPr="00C935A5" w:rsidRDefault="007041FA" w:rsidP="007041FA">
            <w:pPr>
              <w:spacing w:before="40" w:after="20"/>
              <w:rPr>
                <w:rFonts w:cs="Arial"/>
                <w:sz w:val="18"/>
                <w:szCs w:val="18"/>
              </w:rPr>
            </w:pPr>
          </w:p>
        </w:tc>
        <w:tc>
          <w:tcPr>
            <w:tcW w:w="1134" w:type="dxa"/>
            <w:tcBorders>
              <w:top w:val="single" w:sz="8" w:space="0" w:color="C00000"/>
              <w:left w:val="single" w:sz="18" w:space="0" w:color="C00000"/>
              <w:right w:val="nil"/>
            </w:tcBorders>
            <w:shd w:val="clear" w:color="auto" w:fill="auto"/>
          </w:tcPr>
          <w:p w14:paraId="072D8592" w14:textId="1980A794" w:rsidR="007041FA" w:rsidRPr="00C935A5" w:rsidRDefault="007041FA" w:rsidP="007041FA">
            <w:pPr>
              <w:spacing w:before="40" w:after="20"/>
              <w:jc w:val="right"/>
              <w:rPr>
                <w:rFonts w:cs="Arial"/>
                <w:b/>
                <w:sz w:val="18"/>
                <w:szCs w:val="18"/>
              </w:rPr>
            </w:pPr>
            <w:r w:rsidRPr="007041FA">
              <w:rPr>
                <w:rFonts w:cs="Arial"/>
                <w:b/>
                <w:sz w:val="18"/>
                <w:szCs w:val="18"/>
              </w:rPr>
              <w:t>6,619,803</w:t>
            </w:r>
          </w:p>
        </w:tc>
        <w:tc>
          <w:tcPr>
            <w:tcW w:w="1134" w:type="dxa"/>
            <w:tcBorders>
              <w:top w:val="single" w:sz="8" w:space="0" w:color="C00000"/>
              <w:left w:val="nil"/>
              <w:right w:val="nil"/>
            </w:tcBorders>
          </w:tcPr>
          <w:p w14:paraId="7869F52C" w14:textId="77A9AB42" w:rsidR="007041FA" w:rsidRPr="00C935A5" w:rsidRDefault="007041FA" w:rsidP="007041FA">
            <w:pPr>
              <w:spacing w:before="40" w:after="20"/>
              <w:jc w:val="right"/>
              <w:rPr>
                <w:rFonts w:cs="Arial"/>
                <w:b/>
                <w:sz w:val="18"/>
                <w:szCs w:val="18"/>
              </w:rPr>
            </w:pPr>
            <w:r w:rsidRPr="007041FA">
              <w:rPr>
                <w:rFonts w:cs="Arial"/>
                <w:b/>
                <w:sz w:val="18"/>
                <w:szCs w:val="18"/>
              </w:rPr>
              <w:t>6,855,995</w:t>
            </w:r>
          </w:p>
        </w:tc>
        <w:tc>
          <w:tcPr>
            <w:tcW w:w="1134" w:type="dxa"/>
            <w:tcBorders>
              <w:top w:val="single" w:sz="8" w:space="0" w:color="C00000"/>
              <w:left w:val="nil"/>
              <w:right w:val="nil"/>
            </w:tcBorders>
          </w:tcPr>
          <w:p w14:paraId="2C095D0C" w14:textId="431C02A8" w:rsidR="007041FA" w:rsidRPr="00C935A5" w:rsidRDefault="007041FA" w:rsidP="007041FA">
            <w:pPr>
              <w:spacing w:before="40" w:after="20"/>
              <w:jc w:val="right"/>
              <w:rPr>
                <w:rFonts w:cs="Arial"/>
                <w:b/>
                <w:sz w:val="18"/>
                <w:szCs w:val="18"/>
              </w:rPr>
            </w:pPr>
            <w:r w:rsidRPr="007041FA">
              <w:rPr>
                <w:rFonts w:cs="Arial"/>
                <w:b/>
                <w:sz w:val="18"/>
                <w:szCs w:val="18"/>
              </w:rPr>
              <w:t>6,909,283</w:t>
            </w:r>
          </w:p>
        </w:tc>
        <w:tc>
          <w:tcPr>
            <w:tcW w:w="1134" w:type="dxa"/>
            <w:tcBorders>
              <w:top w:val="single" w:sz="8" w:space="0" w:color="C00000"/>
              <w:left w:val="nil"/>
              <w:right w:val="nil"/>
            </w:tcBorders>
          </w:tcPr>
          <w:p w14:paraId="13EF8F99" w14:textId="249EAE4A" w:rsidR="007041FA" w:rsidRPr="00C935A5" w:rsidRDefault="007041FA" w:rsidP="007041FA">
            <w:pPr>
              <w:spacing w:before="40" w:after="20"/>
              <w:jc w:val="right"/>
              <w:rPr>
                <w:rFonts w:cs="Arial"/>
                <w:b/>
                <w:sz w:val="18"/>
                <w:szCs w:val="18"/>
              </w:rPr>
            </w:pPr>
            <w:r w:rsidRPr="007041FA">
              <w:rPr>
                <w:rFonts w:cs="Arial"/>
                <w:b/>
                <w:sz w:val="18"/>
                <w:szCs w:val="18"/>
              </w:rPr>
              <w:t>6,726,324</w:t>
            </w:r>
          </w:p>
        </w:tc>
        <w:tc>
          <w:tcPr>
            <w:tcW w:w="1134" w:type="dxa"/>
            <w:tcBorders>
              <w:top w:val="single" w:sz="8" w:space="0" w:color="C00000"/>
              <w:left w:val="nil"/>
              <w:right w:val="nil"/>
            </w:tcBorders>
            <w:shd w:val="clear" w:color="auto" w:fill="auto"/>
          </w:tcPr>
          <w:p w14:paraId="6864A8BC" w14:textId="568823A6" w:rsidR="007041FA" w:rsidRPr="00C935A5" w:rsidRDefault="007041FA" w:rsidP="007041FA">
            <w:pPr>
              <w:spacing w:before="40" w:after="20"/>
              <w:jc w:val="right"/>
              <w:rPr>
                <w:rFonts w:cs="Arial"/>
                <w:b/>
                <w:sz w:val="18"/>
                <w:szCs w:val="18"/>
              </w:rPr>
            </w:pPr>
            <w:r w:rsidRPr="007041FA">
              <w:rPr>
                <w:rFonts w:cs="Arial"/>
                <w:b/>
                <w:sz w:val="18"/>
                <w:szCs w:val="18"/>
              </w:rPr>
              <w:t>1,779,631</w:t>
            </w:r>
          </w:p>
        </w:tc>
        <w:tc>
          <w:tcPr>
            <w:tcW w:w="1134" w:type="dxa"/>
            <w:tcBorders>
              <w:top w:val="single" w:sz="8" w:space="0" w:color="C00000"/>
              <w:left w:val="nil"/>
              <w:right w:val="nil"/>
            </w:tcBorders>
            <w:shd w:val="clear" w:color="auto" w:fill="auto"/>
          </w:tcPr>
          <w:p w14:paraId="78AA316D" w14:textId="3FCC6861" w:rsidR="007041FA" w:rsidRPr="00C935A5" w:rsidRDefault="007041FA" w:rsidP="007041FA">
            <w:pPr>
              <w:spacing w:before="40" w:after="20"/>
              <w:jc w:val="right"/>
              <w:rPr>
                <w:rFonts w:cs="Arial"/>
                <w:b/>
                <w:sz w:val="18"/>
                <w:szCs w:val="18"/>
              </w:rPr>
            </w:pPr>
            <w:r w:rsidRPr="007041FA">
              <w:rPr>
                <w:rFonts w:cs="Arial"/>
                <w:b/>
                <w:sz w:val="18"/>
                <w:szCs w:val="18"/>
              </w:rPr>
              <w:t>2,788,939</w:t>
            </w:r>
          </w:p>
        </w:tc>
      </w:tr>
    </w:tbl>
    <w:p w14:paraId="3F5BACA1" w14:textId="77777777" w:rsidR="002A2397" w:rsidRPr="00C628BD" w:rsidRDefault="002A2397" w:rsidP="00FF36E8">
      <w:pPr>
        <w:spacing w:before="40" w:after="20"/>
        <w:rPr>
          <w:rFonts w:cs="Arial"/>
          <w:i/>
          <w:sz w:val="8"/>
          <w:szCs w:val="8"/>
        </w:rPr>
      </w:pPr>
    </w:p>
    <w:p w14:paraId="3E734FEF" w14:textId="681D6929" w:rsidR="00282D8A" w:rsidRPr="00C935A5" w:rsidRDefault="00967D17" w:rsidP="00FF36E8">
      <w:pPr>
        <w:spacing w:before="40" w:after="20"/>
        <w:rPr>
          <w:rFonts w:cs="Arial"/>
          <w:sz w:val="18"/>
          <w:szCs w:val="18"/>
        </w:rPr>
      </w:pPr>
      <w:r w:rsidRPr="00CF4B38">
        <w:rPr>
          <w:rFonts w:cs="Arial"/>
          <w:i/>
          <w:sz w:val="16"/>
          <w:szCs w:val="16"/>
        </w:rPr>
        <w:t xml:space="preserve">* Modified Population - adjusted by </w:t>
      </w:r>
      <w:r w:rsidR="007041FA" w:rsidRPr="00CF4B38">
        <w:rPr>
          <w:rFonts w:cs="Arial"/>
          <w:i/>
          <w:sz w:val="16"/>
          <w:szCs w:val="16"/>
        </w:rPr>
        <w:t xml:space="preserve">two-thirds </w:t>
      </w:r>
      <w:r w:rsidRPr="00CF4B38">
        <w:rPr>
          <w:rFonts w:cs="Arial"/>
          <w:i/>
          <w:sz w:val="16"/>
          <w:szCs w:val="16"/>
        </w:rPr>
        <w:t>vacancy rate to take account of part-time residents.</w:t>
      </w:r>
      <w:r w:rsidRPr="00C935A5">
        <w:rPr>
          <w:rFonts w:cs="Arial"/>
          <w:i/>
          <w:sz w:val="16"/>
          <w:szCs w:val="16"/>
        </w:rPr>
        <w:t xml:space="preserve">  </w:t>
      </w:r>
    </w:p>
    <w:p w14:paraId="5AA2655E" w14:textId="2317BA64" w:rsidR="00BA1A67" w:rsidRPr="00C935A5" w:rsidRDefault="00BA1A67">
      <w:pPr>
        <w:rPr>
          <w:rFonts w:cs="Arial"/>
          <w:sz w:val="8"/>
          <w:szCs w:val="8"/>
        </w:rPr>
      </w:pPr>
      <w:r w:rsidRPr="00C935A5">
        <w:rPr>
          <w:rFonts w:cs="Arial"/>
          <w:sz w:val="18"/>
          <w:szCs w:val="18"/>
        </w:rPr>
        <w:br w:type="page"/>
      </w:r>
    </w:p>
    <w:p w14:paraId="60564FBD" w14:textId="77777777" w:rsidR="00BA1A67" w:rsidRPr="00C935A5" w:rsidRDefault="00BA1A67" w:rsidP="00FF36E8">
      <w:pPr>
        <w:spacing w:before="40" w:after="20"/>
        <w:rPr>
          <w:rFonts w:cs="Arial"/>
          <w:sz w:val="18"/>
          <w:szCs w:val="18"/>
        </w:rPr>
      </w:pPr>
    </w:p>
    <w:p w14:paraId="4CEC96F6" w14:textId="77777777" w:rsidR="00282D8A" w:rsidRPr="00C935A5" w:rsidRDefault="00282D8A" w:rsidP="00FF36E8">
      <w:pPr>
        <w:spacing w:before="40" w:after="20"/>
        <w:rPr>
          <w:rFonts w:cs="Arial"/>
          <w:sz w:val="18"/>
          <w:szCs w:val="18"/>
        </w:rPr>
      </w:pPr>
    </w:p>
    <w:p w14:paraId="2B68288B" w14:textId="77777777" w:rsidR="0058215B" w:rsidRPr="00C935A5" w:rsidRDefault="0058215B" w:rsidP="00FF36E8">
      <w:pPr>
        <w:spacing w:before="40" w:after="20"/>
        <w:rPr>
          <w:rFonts w:cs="Arial"/>
          <w:sz w:val="18"/>
          <w:szCs w:val="18"/>
        </w:rPr>
      </w:pPr>
    </w:p>
    <w:p w14:paraId="55E839C8" w14:textId="77777777" w:rsidR="00675E14" w:rsidRPr="00C935A5" w:rsidRDefault="00675E14" w:rsidP="00FF36E8">
      <w:pPr>
        <w:spacing w:before="40" w:after="20"/>
        <w:rPr>
          <w:rFonts w:cs="Arial"/>
          <w:sz w:val="18"/>
          <w:szCs w:val="18"/>
        </w:rPr>
      </w:pPr>
    </w:p>
    <w:p w14:paraId="48FD8CF7" w14:textId="77777777" w:rsidR="0058215B" w:rsidRPr="00C935A5" w:rsidRDefault="0058215B" w:rsidP="00FF36E8">
      <w:pPr>
        <w:spacing w:before="40" w:after="20"/>
        <w:rPr>
          <w:rFonts w:cs="Arial"/>
          <w:sz w:val="18"/>
          <w:szCs w:val="18"/>
        </w:rPr>
      </w:pPr>
    </w:p>
    <w:p w14:paraId="4215BB5E" w14:textId="77777777" w:rsidR="0058215B" w:rsidRPr="00C935A5" w:rsidRDefault="0058215B" w:rsidP="00FF36E8">
      <w:pPr>
        <w:spacing w:before="40" w:after="20"/>
        <w:rPr>
          <w:rFonts w:cs="Arial"/>
          <w:sz w:val="18"/>
          <w:szCs w:val="18"/>
        </w:rPr>
      </w:pPr>
    </w:p>
    <w:p w14:paraId="56C1E49B" w14:textId="77777777" w:rsidR="0058215B" w:rsidRPr="00C935A5" w:rsidRDefault="0058215B" w:rsidP="00FF36E8">
      <w:pPr>
        <w:spacing w:before="40" w:after="20"/>
        <w:rPr>
          <w:rFonts w:cs="Arial"/>
          <w:sz w:val="18"/>
          <w:szCs w:val="18"/>
        </w:rPr>
      </w:pPr>
    </w:p>
    <w:p w14:paraId="676BF7E1" w14:textId="77777777" w:rsidR="0058215B" w:rsidRPr="00C935A5" w:rsidRDefault="0058215B" w:rsidP="00FF36E8">
      <w:pPr>
        <w:spacing w:before="40" w:after="20"/>
        <w:rPr>
          <w:rFonts w:cs="Arial"/>
          <w:sz w:val="18"/>
          <w:szCs w:val="18"/>
        </w:rPr>
      </w:pPr>
    </w:p>
    <w:p w14:paraId="34117052" w14:textId="77777777" w:rsidR="0058215B" w:rsidRPr="00C935A5" w:rsidRDefault="00BE7A13" w:rsidP="00FF36E8">
      <w:pPr>
        <w:spacing w:before="40" w:after="20"/>
        <w:rPr>
          <w:rFonts w:cs="Arial"/>
          <w:sz w:val="18"/>
          <w:szCs w:val="18"/>
        </w:rPr>
      </w:pPr>
      <w:r w:rsidRPr="00C935A5">
        <w:rPr>
          <w:rFonts w:cs="Arial"/>
          <w:sz w:val="18"/>
          <w:szCs w:val="18"/>
        </w:rPr>
        <w:br w:type="page"/>
      </w:r>
    </w:p>
    <w:p w14:paraId="1C0EBDC0" w14:textId="3BE71B37" w:rsidR="00C94778" w:rsidRPr="00C935A5" w:rsidRDefault="00E02B3C" w:rsidP="00E02B3C">
      <w:pPr>
        <w:pStyle w:val="VGC-Head10"/>
      </w:pPr>
      <w:r>
        <w:t>2023-24</w:t>
      </w:r>
      <w:r w:rsidR="00A97ABE" w:rsidRPr="00C935A5">
        <w:t xml:space="preserve"> </w:t>
      </w:r>
      <w:r w:rsidR="00C94778" w:rsidRPr="00C935A5">
        <w:t>General Purpose Grants</w:t>
      </w:r>
      <w:r w:rsidR="00CE4507" w:rsidRPr="00C935A5">
        <w:tab/>
        <w:t>Appendix 4</w:t>
      </w:r>
    </w:p>
    <w:p w14:paraId="7C923EEB" w14:textId="77777777" w:rsidR="00C94778" w:rsidRPr="00C935A5" w:rsidRDefault="004F1184" w:rsidP="00E02B3C">
      <w:pPr>
        <w:pStyle w:val="VGC-Head2"/>
      </w:pPr>
      <w:r w:rsidRPr="00C935A5">
        <w:tab/>
      </w:r>
      <w:r w:rsidR="00CE520A" w:rsidRPr="00C935A5">
        <w:t xml:space="preserve">B.  </w:t>
      </w:r>
      <w:r w:rsidR="00A02A28" w:rsidRPr="00C935A5">
        <w:t xml:space="preserve">Statewide </w:t>
      </w:r>
      <w:r w:rsidR="00C94778" w:rsidRPr="00C935A5">
        <w:t>Average Expenditure &amp; Revenue Data</w:t>
      </w:r>
    </w:p>
    <w:p w14:paraId="1184CB37" w14:textId="77777777" w:rsidR="00C94778" w:rsidRPr="00C935A5" w:rsidRDefault="00C94778" w:rsidP="00FF36E8">
      <w:pPr>
        <w:spacing w:before="40" w:after="20"/>
        <w:rPr>
          <w:rFonts w:cs="Arial"/>
          <w:sz w:val="18"/>
          <w:szCs w:val="18"/>
        </w:rPr>
      </w:pPr>
    </w:p>
    <w:p w14:paraId="2E74AA9D" w14:textId="77777777" w:rsidR="00F37491" w:rsidRPr="00C935A5" w:rsidRDefault="00F37491" w:rsidP="00FF36E8">
      <w:pPr>
        <w:spacing w:before="40" w:after="20"/>
        <w:rPr>
          <w:rFonts w:cs="Arial"/>
          <w:sz w:val="18"/>
          <w:szCs w:val="18"/>
        </w:rPr>
      </w:pPr>
    </w:p>
    <w:p w14:paraId="4CC21443" w14:textId="77777777" w:rsidR="00712E97" w:rsidRPr="00C935A5" w:rsidRDefault="00712E97" w:rsidP="00FF36E8">
      <w:pPr>
        <w:spacing w:before="40" w:after="20"/>
        <w:rPr>
          <w:rFonts w:cs="Arial"/>
          <w:sz w:val="18"/>
          <w:szCs w:val="18"/>
        </w:rPr>
      </w:pPr>
    </w:p>
    <w:p w14:paraId="4C903644" w14:textId="77777777" w:rsidR="00712E97" w:rsidRPr="00C935A5" w:rsidRDefault="00712E97" w:rsidP="00FF36E8">
      <w:pPr>
        <w:spacing w:before="40" w:after="20"/>
        <w:rPr>
          <w:rFonts w:cs="Arial"/>
          <w:sz w:val="18"/>
          <w:szCs w:val="18"/>
        </w:rPr>
      </w:pPr>
    </w:p>
    <w:tbl>
      <w:tblPr>
        <w:tblW w:w="9190" w:type="dxa"/>
        <w:tblInd w:w="91" w:type="dxa"/>
        <w:tblLayout w:type="fixed"/>
        <w:tblCellMar>
          <w:left w:w="57" w:type="dxa"/>
          <w:right w:w="57" w:type="dxa"/>
        </w:tblCellMar>
        <w:tblLook w:val="0000" w:firstRow="0" w:lastRow="0" w:firstColumn="0" w:lastColumn="0" w:noHBand="0" w:noVBand="0"/>
      </w:tblPr>
      <w:tblGrid>
        <w:gridCol w:w="2268"/>
        <w:gridCol w:w="1247"/>
        <w:gridCol w:w="1474"/>
        <w:gridCol w:w="1247"/>
        <w:gridCol w:w="170"/>
        <w:gridCol w:w="1361"/>
        <w:gridCol w:w="1247"/>
        <w:gridCol w:w="176"/>
      </w:tblGrid>
      <w:tr w:rsidR="004873B8" w:rsidRPr="00C935A5" w14:paraId="2656DA9F" w14:textId="77777777" w:rsidTr="00DD07A4">
        <w:trPr>
          <w:trHeight w:val="20"/>
        </w:trPr>
        <w:tc>
          <w:tcPr>
            <w:tcW w:w="2268" w:type="dxa"/>
            <w:tcBorders>
              <w:right w:val="single" w:sz="18" w:space="0" w:color="C00000"/>
            </w:tcBorders>
            <w:vAlign w:val="bottom"/>
          </w:tcPr>
          <w:p w14:paraId="537EA612" w14:textId="77777777" w:rsidR="004873B8" w:rsidRPr="00C935A5" w:rsidRDefault="004873B8" w:rsidP="006D4C53">
            <w:pPr>
              <w:spacing w:before="40" w:after="20"/>
              <w:rPr>
                <w:rFonts w:cs="Arial"/>
                <w:b/>
                <w:sz w:val="18"/>
                <w:szCs w:val="18"/>
              </w:rPr>
            </w:pPr>
          </w:p>
        </w:tc>
        <w:tc>
          <w:tcPr>
            <w:tcW w:w="6922" w:type="dxa"/>
            <w:gridSpan w:val="7"/>
            <w:tcBorders>
              <w:left w:val="single" w:sz="18" w:space="0" w:color="C00000"/>
              <w:bottom w:val="single" w:sz="8" w:space="0" w:color="C00000"/>
            </w:tcBorders>
            <w:shd w:val="clear" w:color="auto" w:fill="auto"/>
            <w:vAlign w:val="bottom"/>
          </w:tcPr>
          <w:p w14:paraId="3CB5D270" w14:textId="77777777" w:rsidR="004873B8" w:rsidRPr="00C935A5" w:rsidRDefault="004873B8" w:rsidP="008001AD">
            <w:pPr>
              <w:spacing w:before="40" w:after="20"/>
              <w:jc w:val="center"/>
              <w:rPr>
                <w:rFonts w:cs="Arial"/>
                <w:b/>
                <w:sz w:val="18"/>
                <w:szCs w:val="18"/>
              </w:rPr>
            </w:pPr>
            <w:r w:rsidRPr="00C935A5">
              <w:rPr>
                <w:rFonts w:cs="Arial"/>
                <w:b/>
                <w:sz w:val="18"/>
                <w:szCs w:val="18"/>
              </w:rPr>
              <w:t>Function Summary</w:t>
            </w:r>
          </w:p>
        </w:tc>
      </w:tr>
      <w:tr w:rsidR="004873B8" w:rsidRPr="00C935A5" w14:paraId="015E6F22" w14:textId="77777777" w:rsidTr="00DD07A4">
        <w:trPr>
          <w:trHeight w:val="20"/>
        </w:trPr>
        <w:tc>
          <w:tcPr>
            <w:tcW w:w="2268" w:type="dxa"/>
            <w:tcBorders>
              <w:right w:val="single" w:sz="18" w:space="0" w:color="C00000"/>
            </w:tcBorders>
            <w:vAlign w:val="bottom"/>
          </w:tcPr>
          <w:p w14:paraId="6D0DC79F" w14:textId="77777777" w:rsidR="004873B8" w:rsidRPr="00C935A5" w:rsidRDefault="004873B8" w:rsidP="006D4C53">
            <w:pPr>
              <w:spacing w:before="40" w:after="20"/>
              <w:rPr>
                <w:rFonts w:cs="Arial"/>
                <w:b/>
                <w:sz w:val="18"/>
                <w:szCs w:val="18"/>
              </w:rPr>
            </w:pPr>
          </w:p>
        </w:tc>
        <w:tc>
          <w:tcPr>
            <w:tcW w:w="3968" w:type="dxa"/>
            <w:gridSpan w:val="3"/>
            <w:tcBorders>
              <w:top w:val="single" w:sz="8" w:space="0" w:color="C00000"/>
              <w:left w:val="single" w:sz="18" w:space="0" w:color="C00000"/>
              <w:bottom w:val="single" w:sz="8" w:space="0" w:color="C00000"/>
            </w:tcBorders>
            <w:shd w:val="clear" w:color="auto" w:fill="auto"/>
            <w:vAlign w:val="bottom"/>
          </w:tcPr>
          <w:p w14:paraId="44B01200" w14:textId="77777777" w:rsidR="004873B8" w:rsidRPr="00C935A5" w:rsidRDefault="004873B8" w:rsidP="008001AD">
            <w:pPr>
              <w:spacing w:before="40" w:after="20"/>
              <w:jc w:val="center"/>
              <w:rPr>
                <w:rFonts w:cs="Arial"/>
                <w:b/>
                <w:sz w:val="18"/>
                <w:szCs w:val="18"/>
              </w:rPr>
            </w:pPr>
            <w:r w:rsidRPr="00C935A5">
              <w:rPr>
                <w:rFonts w:cs="Arial"/>
                <w:b/>
                <w:sz w:val="18"/>
                <w:szCs w:val="18"/>
              </w:rPr>
              <w:t>Expenditure</w:t>
            </w:r>
          </w:p>
        </w:tc>
        <w:tc>
          <w:tcPr>
            <w:tcW w:w="170" w:type="dxa"/>
            <w:vMerge w:val="restart"/>
            <w:tcBorders>
              <w:top w:val="single" w:sz="8" w:space="0" w:color="C00000"/>
              <w:bottom w:val="single" w:sz="8" w:space="0" w:color="C00000"/>
            </w:tcBorders>
            <w:shd w:val="clear" w:color="auto" w:fill="auto"/>
            <w:vAlign w:val="bottom"/>
          </w:tcPr>
          <w:p w14:paraId="31AF71ED" w14:textId="77777777" w:rsidR="004873B8" w:rsidRPr="00C935A5" w:rsidRDefault="004873B8" w:rsidP="008001AD">
            <w:pPr>
              <w:spacing w:before="40" w:after="20"/>
              <w:jc w:val="center"/>
              <w:rPr>
                <w:rFonts w:cs="Arial"/>
                <w:b/>
                <w:sz w:val="18"/>
                <w:szCs w:val="18"/>
              </w:rPr>
            </w:pPr>
          </w:p>
        </w:tc>
        <w:tc>
          <w:tcPr>
            <w:tcW w:w="2784" w:type="dxa"/>
            <w:gridSpan w:val="3"/>
            <w:tcBorders>
              <w:top w:val="single" w:sz="8" w:space="0" w:color="C00000"/>
              <w:bottom w:val="single" w:sz="8" w:space="0" w:color="C00000"/>
            </w:tcBorders>
            <w:shd w:val="clear" w:color="auto" w:fill="auto"/>
            <w:vAlign w:val="bottom"/>
          </w:tcPr>
          <w:p w14:paraId="32B26877" w14:textId="77777777" w:rsidR="004873B8" w:rsidRPr="00C935A5" w:rsidRDefault="004873B8" w:rsidP="008001AD">
            <w:pPr>
              <w:spacing w:before="40" w:after="20"/>
              <w:jc w:val="center"/>
              <w:rPr>
                <w:rFonts w:cs="Arial"/>
                <w:b/>
                <w:sz w:val="18"/>
                <w:szCs w:val="18"/>
              </w:rPr>
            </w:pPr>
            <w:r w:rsidRPr="00C935A5">
              <w:rPr>
                <w:rFonts w:cs="Arial"/>
                <w:b/>
                <w:sz w:val="18"/>
                <w:szCs w:val="18"/>
              </w:rPr>
              <w:t>Revenue</w:t>
            </w:r>
          </w:p>
        </w:tc>
      </w:tr>
      <w:tr w:rsidR="00FB220A" w:rsidRPr="00C935A5" w14:paraId="54762177" w14:textId="77777777" w:rsidTr="00DD07A4">
        <w:trPr>
          <w:gridAfter w:val="1"/>
          <w:wAfter w:w="176" w:type="dxa"/>
          <w:trHeight w:val="20"/>
        </w:trPr>
        <w:tc>
          <w:tcPr>
            <w:tcW w:w="2268" w:type="dxa"/>
            <w:tcBorders>
              <w:right w:val="single" w:sz="18" w:space="0" w:color="C00000"/>
            </w:tcBorders>
            <w:shd w:val="clear" w:color="auto" w:fill="auto"/>
            <w:vAlign w:val="bottom"/>
          </w:tcPr>
          <w:p w14:paraId="1EDA0CEC" w14:textId="77777777" w:rsidR="00FB220A" w:rsidRPr="00C935A5" w:rsidRDefault="00FB220A" w:rsidP="006D4C53">
            <w:pPr>
              <w:spacing w:before="40" w:after="20"/>
              <w:rPr>
                <w:rFonts w:cs="Arial"/>
                <w:b/>
                <w:sz w:val="18"/>
                <w:szCs w:val="18"/>
              </w:rPr>
            </w:pPr>
            <w:r w:rsidRPr="00C935A5">
              <w:rPr>
                <w:rFonts w:cs="Arial"/>
                <w:b/>
                <w:sz w:val="18"/>
                <w:szCs w:val="18"/>
              </w:rPr>
              <w:t xml:space="preserve">Function </w:t>
            </w:r>
          </w:p>
          <w:p w14:paraId="2E2E7B99" w14:textId="77777777" w:rsidR="00FB220A" w:rsidRPr="00C935A5" w:rsidRDefault="00FB220A" w:rsidP="006D4C53">
            <w:pPr>
              <w:spacing w:before="40" w:after="20"/>
              <w:rPr>
                <w:rFonts w:cs="Arial"/>
                <w:sz w:val="16"/>
                <w:szCs w:val="16"/>
              </w:rPr>
            </w:pPr>
            <w:r w:rsidRPr="00C935A5">
              <w:rPr>
                <w:rFonts w:cs="Arial"/>
                <w:sz w:val="16"/>
                <w:szCs w:val="16"/>
              </w:rPr>
              <w:t>Major Cost Drivers</w:t>
            </w:r>
          </w:p>
        </w:tc>
        <w:tc>
          <w:tcPr>
            <w:tcW w:w="1247" w:type="dxa"/>
            <w:tcBorders>
              <w:top w:val="single" w:sz="8" w:space="0" w:color="C00000"/>
              <w:left w:val="single" w:sz="18" w:space="0" w:color="C00000"/>
              <w:bottom w:val="single" w:sz="8" w:space="0" w:color="C00000"/>
            </w:tcBorders>
            <w:shd w:val="clear" w:color="auto" w:fill="auto"/>
            <w:vAlign w:val="bottom"/>
          </w:tcPr>
          <w:p w14:paraId="484874F6" w14:textId="21D2510C" w:rsidR="00FB220A" w:rsidRPr="00C935A5" w:rsidRDefault="00FB220A" w:rsidP="009F5050">
            <w:pPr>
              <w:spacing w:before="40" w:after="20"/>
              <w:jc w:val="center"/>
              <w:rPr>
                <w:rFonts w:cs="Arial"/>
                <w:sz w:val="16"/>
                <w:szCs w:val="16"/>
              </w:rPr>
            </w:pPr>
            <w:r w:rsidRPr="00C935A5">
              <w:rPr>
                <w:rFonts w:cs="Arial"/>
                <w:sz w:val="16"/>
                <w:szCs w:val="16"/>
              </w:rPr>
              <w:t>Unit</w:t>
            </w:r>
            <w:r w:rsidR="00F1570F" w:rsidRPr="00C935A5">
              <w:rPr>
                <w:rFonts w:cs="Arial"/>
                <w:sz w:val="16"/>
                <w:szCs w:val="16"/>
              </w:rPr>
              <w:br/>
            </w:r>
          </w:p>
        </w:tc>
        <w:tc>
          <w:tcPr>
            <w:tcW w:w="1474" w:type="dxa"/>
            <w:tcBorders>
              <w:top w:val="single" w:sz="8" w:space="0" w:color="C00000"/>
              <w:bottom w:val="single" w:sz="8" w:space="0" w:color="C00000"/>
            </w:tcBorders>
          </w:tcPr>
          <w:p w14:paraId="1EBBD16E" w14:textId="083795C4" w:rsidR="00FB220A" w:rsidRPr="00C935A5" w:rsidRDefault="00FB220A" w:rsidP="009F5050">
            <w:pPr>
              <w:spacing w:before="40" w:after="20"/>
              <w:jc w:val="center"/>
              <w:rPr>
                <w:rFonts w:cs="Arial"/>
                <w:sz w:val="16"/>
                <w:szCs w:val="16"/>
              </w:rPr>
            </w:pPr>
            <w:r w:rsidRPr="00C935A5">
              <w:rPr>
                <w:rFonts w:cs="Arial"/>
                <w:sz w:val="16"/>
                <w:szCs w:val="16"/>
              </w:rPr>
              <w:t>State</w:t>
            </w:r>
            <w:r w:rsidR="00322BE9" w:rsidRPr="00C935A5">
              <w:rPr>
                <w:rFonts w:cs="Arial"/>
                <w:sz w:val="16"/>
                <w:szCs w:val="16"/>
              </w:rPr>
              <w:t>w</w:t>
            </w:r>
            <w:r w:rsidRPr="00C935A5">
              <w:rPr>
                <w:rFonts w:cs="Arial"/>
                <w:sz w:val="16"/>
                <w:szCs w:val="16"/>
              </w:rPr>
              <w:t xml:space="preserve">ide </w:t>
            </w:r>
            <w:r w:rsidRPr="00C935A5">
              <w:rPr>
                <w:rFonts w:cs="Arial"/>
                <w:sz w:val="16"/>
                <w:szCs w:val="16"/>
              </w:rPr>
              <w:br/>
              <w:t xml:space="preserve">Actual </w:t>
            </w:r>
            <w:r w:rsidRPr="00C935A5">
              <w:rPr>
                <w:rFonts w:cs="Arial"/>
                <w:sz w:val="16"/>
                <w:szCs w:val="16"/>
              </w:rPr>
              <w:br/>
              <w:t xml:space="preserve">Expenditure </w:t>
            </w:r>
            <w:r w:rsidR="00322BE9" w:rsidRPr="00C935A5">
              <w:rPr>
                <w:rFonts w:cs="Arial"/>
                <w:sz w:val="16"/>
                <w:szCs w:val="16"/>
              </w:rPr>
              <w:br/>
            </w:r>
            <w:r w:rsidRPr="00C935A5">
              <w:rPr>
                <w:rFonts w:cs="Arial"/>
                <w:sz w:val="16"/>
                <w:szCs w:val="16"/>
              </w:rPr>
              <w:br/>
              <w:t>($)</w:t>
            </w:r>
          </w:p>
        </w:tc>
        <w:tc>
          <w:tcPr>
            <w:tcW w:w="1247" w:type="dxa"/>
            <w:tcBorders>
              <w:top w:val="single" w:sz="8" w:space="0" w:color="C00000"/>
              <w:bottom w:val="single" w:sz="8" w:space="0" w:color="C00000"/>
            </w:tcBorders>
          </w:tcPr>
          <w:p w14:paraId="265E32D8" w14:textId="22248BB0" w:rsidR="00FB220A" w:rsidRPr="00C935A5" w:rsidRDefault="00FB220A" w:rsidP="009F5050">
            <w:pPr>
              <w:spacing w:before="40" w:after="20"/>
              <w:jc w:val="center"/>
              <w:rPr>
                <w:rFonts w:cs="Arial"/>
                <w:sz w:val="16"/>
                <w:szCs w:val="16"/>
              </w:rPr>
            </w:pPr>
            <w:r w:rsidRPr="00C935A5">
              <w:rPr>
                <w:rFonts w:cs="Arial"/>
                <w:sz w:val="16"/>
                <w:szCs w:val="16"/>
              </w:rPr>
              <w:t xml:space="preserve">Statewide Average Expenditure </w:t>
            </w:r>
            <w:r w:rsidR="005857EC" w:rsidRPr="00C935A5">
              <w:rPr>
                <w:rFonts w:cs="Arial"/>
                <w:sz w:val="16"/>
                <w:szCs w:val="16"/>
              </w:rPr>
              <w:br/>
              <w:t>p</w:t>
            </w:r>
            <w:r w:rsidRPr="00C935A5">
              <w:rPr>
                <w:rFonts w:cs="Arial"/>
                <w:sz w:val="16"/>
                <w:szCs w:val="16"/>
              </w:rPr>
              <w:t xml:space="preserve">er </w:t>
            </w:r>
            <w:r w:rsidR="005857EC" w:rsidRPr="00C935A5">
              <w:rPr>
                <w:rFonts w:cs="Arial"/>
                <w:sz w:val="16"/>
                <w:szCs w:val="16"/>
              </w:rPr>
              <w:t>u</w:t>
            </w:r>
            <w:r w:rsidRPr="00C935A5">
              <w:rPr>
                <w:rFonts w:cs="Arial"/>
                <w:sz w:val="16"/>
                <w:szCs w:val="16"/>
              </w:rPr>
              <w:t xml:space="preserve">nit </w:t>
            </w:r>
            <w:r w:rsidRPr="00C935A5">
              <w:rPr>
                <w:rFonts w:cs="Arial"/>
                <w:sz w:val="16"/>
                <w:szCs w:val="16"/>
              </w:rPr>
              <w:br/>
              <w:t>($/unit)</w:t>
            </w:r>
          </w:p>
        </w:tc>
        <w:tc>
          <w:tcPr>
            <w:tcW w:w="170" w:type="dxa"/>
            <w:vMerge/>
            <w:tcBorders>
              <w:top w:val="single" w:sz="8" w:space="0" w:color="C00000"/>
              <w:bottom w:val="single" w:sz="8" w:space="0" w:color="C00000"/>
            </w:tcBorders>
            <w:shd w:val="clear" w:color="auto" w:fill="auto"/>
            <w:vAlign w:val="bottom"/>
          </w:tcPr>
          <w:p w14:paraId="06D13FB2" w14:textId="77777777" w:rsidR="00FB220A" w:rsidRPr="00C935A5" w:rsidRDefault="00FB220A" w:rsidP="009F5050">
            <w:pPr>
              <w:spacing w:before="40" w:after="20"/>
              <w:jc w:val="center"/>
              <w:rPr>
                <w:rFonts w:cs="Arial"/>
                <w:sz w:val="16"/>
                <w:szCs w:val="16"/>
              </w:rPr>
            </w:pPr>
          </w:p>
        </w:tc>
        <w:tc>
          <w:tcPr>
            <w:tcW w:w="1361" w:type="dxa"/>
            <w:tcBorders>
              <w:top w:val="single" w:sz="8" w:space="0" w:color="C00000"/>
              <w:bottom w:val="single" w:sz="8" w:space="0" w:color="C00000"/>
            </w:tcBorders>
            <w:shd w:val="clear" w:color="auto" w:fill="auto"/>
            <w:vAlign w:val="bottom"/>
          </w:tcPr>
          <w:p w14:paraId="24853E1F" w14:textId="77777777" w:rsidR="00FB220A" w:rsidRPr="00C935A5" w:rsidRDefault="00FB220A" w:rsidP="009F5050">
            <w:pPr>
              <w:spacing w:before="40" w:after="20"/>
              <w:jc w:val="center"/>
              <w:rPr>
                <w:rFonts w:cs="Arial"/>
                <w:sz w:val="16"/>
                <w:szCs w:val="16"/>
              </w:rPr>
            </w:pPr>
            <w:r w:rsidRPr="00C935A5">
              <w:rPr>
                <w:rFonts w:cs="Arial"/>
                <w:sz w:val="16"/>
                <w:szCs w:val="16"/>
              </w:rPr>
              <w:t xml:space="preserve">Statewide </w:t>
            </w:r>
            <w:r w:rsidRPr="00C935A5">
              <w:rPr>
                <w:rFonts w:cs="Arial"/>
                <w:sz w:val="16"/>
                <w:szCs w:val="16"/>
              </w:rPr>
              <w:br/>
              <w:t xml:space="preserve">Actual </w:t>
            </w:r>
            <w:r w:rsidRPr="00C935A5">
              <w:rPr>
                <w:rFonts w:cs="Arial"/>
                <w:sz w:val="16"/>
                <w:szCs w:val="16"/>
              </w:rPr>
              <w:br/>
              <w:t xml:space="preserve">Grant </w:t>
            </w:r>
            <w:r w:rsidRPr="00C935A5">
              <w:rPr>
                <w:rFonts w:cs="Arial"/>
                <w:sz w:val="16"/>
                <w:szCs w:val="16"/>
              </w:rPr>
              <w:br/>
              <w:t>Revenue</w:t>
            </w:r>
            <w:r w:rsidRPr="00C935A5">
              <w:rPr>
                <w:rFonts w:cs="Arial"/>
                <w:sz w:val="16"/>
                <w:szCs w:val="16"/>
              </w:rPr>
              <w:br/>
              <w:t>($)</w:t>
            </w:r>
          </w:p>
        </w:tc>
        <w:tc>
          <w:tcPr>
            <w:tcW w:w="1247" w:type="dxa"/>
            <w:tcBorders>
              <w:top w:val="single" w:sz="8" w:space="0" w:color="C00000"/>
              <w:bottom w:val="single" w:sz="8" w:space="0" w:color="C00000"/>
            </w:tcBorders>
            <w:vAlign w:val="bottom"/>
          </w:tcPr>
          <w:p w14:paraId="26ACF66B" w14:textId="6C68FA8D" w:rsidR="00FB220A" w:rsidRPr="00C935A5" w:rsidRDefault="00FB220A" w:rsidP="009F5050">
            <w:pPr>
              <w:spacing w:before="40" w:after="20"/>
              <w:jc w:val="center"/>
              <w:rPr>
                <w:rFonts w:cs="Arial"/>
                <w:sz w:val="16"/>
                <w:szCs w:val="16"/>
              </w:rPr>
            </w:pPr>
            <w:r w:rsidRPr="00C935A5">
              <w:rPr>
                <w:rFonts w:cs="Arial"/>
                <w:sz w:val="16"/>
                <w:szCs w:val="16"/>
              </w:rPr>
              <w:t xml:space="preserve">Statewide Average Grant Revenue </w:t>
            </w:r>
            <w:r w:rsidRPr="00C935A5">
              <w:rPr>
                <w:rFonts w:cs="Arial"/>
                <w:sz w:val="16"/>
                <w:szCs w:val="16"/>
              </w:rPr>
              <w:br/>
            </w:r>
            <w:r w:rsidR="005857EC" w:rsidRPr="00C935A5">
              <w:rPr>
                <w:rFonts w:cs="Arial"/>
                <w:sz w:val="16"/>
                <w:szCs w:val="16"/>
              </w:rPr>
              <w:t>per u</w:t>
            </w:r>
            <w:r w:rsidRPr="00C935A5">
              <w:rPr>
                <w:rFonts w:cs="Arial"/>
                <w:sz w:val="16"/>
                <w:szCs w:val="16"/>
              </w:rPr>
              <w:t>nit</w:t>
            </w:r>
            <w:r w:rsidRPr="00C935A5">
              <w:rPr>
                <w:rFonts w:cs="Arial"/>
                <w:sz w:val="16"/>
                <w:szCs w:val="16"/>
              </w:rPr>
              <w:br/>
              <w:t>($/unit)</w:t>
            </w:r>
          </w:p>
        </w:tc>
      </w:tr>
      <w:tr w:rsidR="007041FA" w:rsidRPr="007041FA" w14:paraId="0F91EB4D" w14:textId="77777777" w:rsidTr="00F36098">
        <w:tc>
          <w:tcPr>
            <w:tcW w:w="2268" w:type="dxa"/>
            <w:tcBorders>
              <w:right w:val="single" w:sz="18" w:space="0" w:color="C00000"/>
            </w:tcBorders>
            <w:vAlign w:val="center"/>
          </w:tcPr>
          <w:p w14:paraId="52EEADB8" w14:textId="77777777" w:rsidR="007041FA" w:rsidRPr="00C935A5" w:rsidRDefault="007041FA" w:rsidP="007041FA">
            <w:pPr>
              <w:spacing w:before="40" w:after="40"/>
              <w:rPr>
                <w:rFonts w:cs="Arial"/>
                <w:sz w:val="18"/>
                <w:szCs w:val="18"/>
              </w:rPr>
            </w:pPr>
          </w:p>
          <w:p w14:paraId="298B3D5E" w14:textId="77777777" w:rsidR="007041FA" w:rsidRPr="00C935A5" w:rsidRDefault="007041FA" w:rsidP="007041FA">
            <w:pPr>
              <w:spacing w:before="40" w:after="40"/>
              <w:rPr>
                <w:rFonts w:cs="Arial"/>
                <w:sz w:val="18"/>
                <w:szCs w:val="18"/>
              </w:rPr>
            </w:pPr>
          </w:p>
        </w:tc>
        <w:tc>
          <w:tcPr>
            <w:tcW w:w="1247" w:type="dxa"/>
            <w:tcBorders>
              <w:left w:val="single" w:sz="18" w:space="0" w:color="C00000"/>
            </w:tcBorders>
            <w:shd w:val="clear" w:color="auto" w:fill="auto"/>
          </w:tcPr>
          <w:p w14:paraId="5DBE0A9A" w14:textId="2285A8A7" w:rsidR="007041FA" w:rsidRPr="00C935A5" w:rsidRDefault="007041FA" w:rsidP="007041FA">
            <w:pPr>
              <w:spacing w:before="40" w:after="40"/>
              <w:jc w:val="right"/>
              <w:rPr>
                <w:rFonts w:cs="Arial"/>
                <w:sz w:val="18"/>
                <w:szCs w:val="18"/>
              </w:rPr>
            </w:pPr>
          </w:p>
        </w:tc>
        <w:tc>
          <w:tcPr>
            <w:tcW w:w="1474" w:type="dxa"/>
          </w:tcPr>
          <w:p w14:paraId="5EA98C69" w14:textId="77777777" w:rsidR="007041FA" w:rsidRPr="00C935A5" w:rsidRDefault="007041FA" w:rsidP="007041FA">
            <w:pPr>
              <w:spacing w:before="40" w:after="40"/>
              <w:jc w:val="right"/>
              <w:rPr>
                <w:rFonts w:cs="Arial"/>
                <w:sz w:val="18"/>
                <w:szCs w:val="18"/>
              </w:rPr>
            </w:pPr>
          </w:p>
        </w:tc>
        <w:tc>
          <w:tcPr>
            <w:tcW w:w="1247" w:type="dxa"/>
          </w:tcPr>
          <w:p w14:paraId="297C8983" w14:textId="77777777" w:rsidR="007041FA" w:rsidRPr="00C935A5" w:rsidRDefault="007041FA" w:rsidP="007041FA">
            <w:pPr>
              <w:spacing w:before="40" w:after="40"/>
              <w:jc w:val="right"/>
              <w:rPr>
                <w:rFonts w:cs="Arial"/>
                <w:sz w:val="18"/>
                <w:szCs w:val="18"/>
              </w:rPr>
            </w:pPr>
          </w:p>
        </w:tc>
        <w:tc>
          <w:tcPr>
            <w:tcW w:w="170" w:type="dxa"/>
            <w:shd w:val="clear" w:color="auto" w:fill="auto"/>
          </w:tcPr>
          <w:p w14:paraId="29B4399D" w14:textId="77777777" w:rsidR="007041FA" w:rsidRPr="00C935A5" w:rsidRDefault="007041FA" w:rsidP="007041FA">
            <w:pPr>
              <w:spacing w:before="40" w:after="40"/>
              <w:jc w:val="right"/>
              <w:rPr>
                <w:rFonts w:cs="Arial"/>
                <w:sz w:val="18"/>
                <w:szCs w:val="18"/>
              </w:rPr>
            </w:pPr>
          </w:p>
        </w:tc>
        <w:tc>
          <w:tcPr>
            <w:tcW w:w="1361" w:type="dxa"/>
            <w:shd w:val="clear" w:color="auto" w:fill="auto"/>
          </w:tcPr>
          <w:p w14:paraId="0212F968" w14:textId="4D787DF9" w:rsidR="007041FA" w:rsidRPr="00C935A5" w:rsidRDefault="007041FA" w:rsidP="007041FA">
            <w:pPr>
              <w:spacing w:before="40" w:after="40"/>
              <w:jc w:val="right"/>
              <w:rPr>
                <w:rFonts w:cs="Arial"/>
                <w:sz w:val="18"/>
                <w:szCs w:val="18"/>
              </w:rPr>
            </w:pPr>
          </w:p>
        </w:tc>
        <w:tc>
          <w:tcPr>
            <w:tcW w:w="1423" w:type="dxa"/>
            <w:gridSpan w:val="2"/>
            <w:shd w:val="clear" w:color="auto" w:fill="auto"/>
          </w:tcPr>
          <w:p w14:paraId="2CF6B531" w14:textId="14243E58" w:rsidR="007041FA" w:rsidRPr="00C935A5" w:rsidRDefault="007041FA" w:rsidP="007041FA">
            <w:pPr>
              <w:spacing w:before="40" w:after="40"/>
              <w:jc w:val="right"/>
              <w:rPr>
                <w:rFonts w:cs="Arial"/>
                <w:sz w:val="18"/>
                <w:szCs w:val="18"/>
              </w:rPr>
            </w:pPr>
          </w:p>
        </w:tc>
      </w:tr>
      <w:tr w:rsidR="007041FA" w:rsidRPr="007041FA" w14:paraId="6F25EA8E" w14:textId="77777777" w:rsidTr="00F36098">
        <w:tc>
          <w:tcPr>
            <w:tcW w:w="2268" w:type="dxa"/>
            <w:tcBorders>
              <w:right w:val="single" w:sz="18" w:space="0" w:color="C00000"/>
            </w:tcBorders>
            <w:vAlign w:val="center"/>
          </w:tcPr>
          <w:p w14:paraId="6BFCB2ED" w14:textId="77777777" w:rsidR="007041FA" w:rsidRPr="00C935A5" w:rsidRDefault="007041FA" w:rsidP="007041FA">
            <w:pPr>
              <w:spacing w:before="40" w:after="40"/>
              <w:rPr>
                <w:rFonts w:cs="Arial"/>
                <w:sz w:val="16"/>
                <w:szCs w:val="16"/>
              </w:rPr>
            </w:pPr>
            <w:r w:rsidRPr="00C935A5">
              <w:rPr>
                <w:rFonts w:cs="Arial"/>
                <w:b/>
                <w:sz w:val="18"/>
                <w:szCs w:val="18"/>
              </w:rPr>
              <w:t>Governance</w:t>
            </w:r>
          </w:p>
          <w:p w14:paraId="586912A6" w14:textId="578EB7A7" w:rsidR="007041FA" w:rsidRPr="00C935A5" w:rsidRDefault="007041FA" w:rsidP="007041FA">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 xml:space="preserve">(min 20,000) </w:t>
            </w:r>
            <w:r w:rsidRPr="00C935A5">
              <w:rPr>
                <w:rFonts w:cs="Arial"/>
                <w:sz w:val="16"/>
                <w:szCs w:val="16"/>
              </w:rPr>
              <w:br/>
            </w:r>
          </w:p>
        </w:tc>
        <w:tc>
          <w:tcPr>
            <w:tcW w:w="1247" w:type="dxa"/>
            <w:tcBorders>
              <w:left w:val="single" w:sz="18" w:space="0" w:color="C00000"/>
            </w:tcBorders>
            <w:shd w:val="clear" w:color="auto" w:fill="auto"/>
          </w:tcPr>
          <w:p w14:paraId="51FD6184" w14:textId="742698B8" w:rsidR="007041FA" w:rsidRPr="00C935A5" w:rsidRDefault="007041FA" w:rsidP="007041FA">
            <w:pPr>
              <w:spacing w:before="40" w:after="40"/>
              <w:jc w:val="right"/>
              <w:rPr>
                <w:rFonts w:cs="Arial"/>
                <w:sz w:val="18"/>
                <w:szCs w:val="18"/>
              </w:rPr>
            </w:pPr>
            <w:r w:rsidRPr="007041FA">
              <w:rPr>
                <w:rFonts w:cs="Arial"/>
                <w:sz w:val="18"/>
                <w:szCs w:val="18"/>
              </w:rPr>
              <w:t>6,909,283</w:t>
            </w:r>
          </w:p>
        </w:tc>
        <w:tc>
          <w:tcPr>
            <w:tcW w:w="1474" w:type="dxa"/>
          </w:tcPr>
          <w:p w14:paraId="0092DE6C" w14:textId="07BDC4AE" w:rsidR="007041FA" w:rsidRPr="00C935A5" w:rsidRDefault="007041FA" w:rsidP="007041FA">
            <w:pPr>
              <w:spacing w:before="40" w:after="40"/>
              <w:jc w:val="right"/>
              <w:rPr>
                <w:rFonts w:cs="Arial"/>
                <w:sz w:val="18"/>
                <w:szCs w:val="18"/>
              </w:rPr>
            </w:pPr>
            <w:r w:rsidRPr="007041FA">
              <w:rPr>
                <w:rFonts w:cs="Arial"/>
                <w:sz w:val="18"/>
                <w:szCs w:val="18"/>
              </w:rPr>
              <w:t>485,368,113</w:t>
            </w:r>
          </w:p>
        </w:tc>
        <w:tc>
          <w:tcPr>
            <w:tcW w:w="1247" w:type="dxa"/>
          </w:tcPr>
          <w:p w14:paraId="1D6B8411" w14:textId="162F082D" w:rsidR="007041FA" w:rsidRPr="00C935A5" w:rsidRDefault="007041FA" w:rsidP="007041FA">
            <w:pPr>
              <w:spacing w:before="40" w:after="40"/>
              <w:jc w:val="right"/>
              <w:rPr>
                <w:rFonts w:cs="Arial"/>
                <w:sz w:val="18"/>
                <w:szCs w:val="18"/>
              </w:rPr>
            </w:pPr>
            <w:r w:rsidRPr="007041FA">
              <w:rPr>
                <w:rFonts w:cs="Arial"/>
                <w:sz w:val="18"/>
                <w:szCs w:val="18"/>
              </w:rPr>
              <w:t>70.25</w:t>
            </w:r>
          </w:p>
        </w:tc>
        <w:tc>
          <w:tcPr>
            <w:tcW w:w="170" w:type="dxa"/>
            <w:shd w:val="clear" w:color="auto" w:fill="auto"/>
          </w:tcPr>
          <w:p w14:paraId="40B647CF" w14:textId="77777777" w:rsidR="007041FA" w:rsidRPr="00C935A5" w:rsidRDefault="007041FA" w:rsidP="007041FA">
            <w:pPr>
              <w:spacing w:before="40" w:after="40"/>
              <w:jc w:val="right"/>
              <w:rPr>
                <w:rFonts w:cs="Arial"/>
                <w:sz w:val="18"/>
                <w:szCs w:val="18"/>
              </w:rPr>
            </w:pPr>
          </w:p>
        </w:tc>
        <w:tc>
          <w:tcPr>
            <w:tcW w:w="1361" w:type="dxa"/>
            <w:shd w:val="clear" w:color="auto" w:fill="auto"/>
          </w:tcPr>
          <w:p w14:paraId="2BEDA80E" w14:textId="71289BE7" w:rsidR="007041FA" w:rsidRPr="00C935A5" w:rsidRDefault="007041FA" w:rsidP="007041FA">
            <w:pPr>
              <w:spacing w:before="40" w:after="40"/>
              <w:jc w:val="right"/>
              <w:rPr>
                <w:rFonts w:cs="Arial"/>
                <w:sz w:val="18"/>
                <w:szCs w:val="18"/>
              </w:rPr>
            </w:pPr>
            <w:r w:rsidRPr="007041FA">
              <w:rPr>
                <w:rFonts w:cs="Arial"/>
                <w:sz w:val="18"/>
                <w:szCs w:val="18"/>
              </w:rPr>
              <w:t>20,707,542</w:t>
            </w:r>
          </w:p>
        </w:tc>
        <w:tc>
          <w:tcPr>
            <w:tcW w:w="1423" w:type="dxa"/>
            <w:gridSpan w:val="2"/>
            <w:shd w:val="clear" w:color="auto" w:fill="auto"/>
          </w:tcPr>
          <w:p w14:paraId="5754E6C5" w14:textId="3DF1F0A4" w:rsidR="007041FA" w:rsidRPr="00C935A5" w:rsidRDefault="007041FA" w:rsidP="007041FA">
            <w:pPr>
              <w:spacing w:before="40" w:after="40"/>
              <w:jc w:val="right"/>
              <w:rPr>
                <w:rFonts w:cs="Arial"/>
                <w:sz w:val="18"/>
                <w:szCs w:val="18"/>
              </w:rPr>
            </w:pPr>
            <w:r w:rsidRPr="007041FA">
              <w:rPr>
                <w:rFonts w:cs="Arial"/>
                <w:sz w:val="18"/>
                <w:szCs w:val="18"/>
              </w:rPr>
              <w:t>3.00</w:t>
            </w:r>
          </w:p>
        </w:tc>
      </w:tr>
      <w:tr w:rsidR="007041FA" w:rsidRPr="007041FA" w14:paraId="0F70A665" w14:textId="77777777" w:rsidTr="00F36098">
        <w:tc>
          <w:tcPr>
            <w:tcW w:w="2268" w:type="dxa"/>
            <w:tcBorders>
              <w:right w:val="single" w:sz="18" w:space="0" w:color="C00000"/>
            </w:tcBorders>
            <w:vAlign w:val="center"/>
          </w:tcPr>
          <w:p w14:paraId="1CA4455F" w14:textId="77777777" w:rsidR="007041FA" w:rsidRPr="00C935A5" w:rsidRDefault="007041FA" w:rsidP="007041FA">
            <w:pPr>
              <w:spacing w:before="40" w:after="40"/>
              <w:rPr>
                <w:rFonts w:cs="Arial"/>
                <w:sz w:val="16"/>
                <w:szCs w:val="16"/>
              </w:rPr>
            </w:pPr>
            <w:r w:rsidRPr="00C935A5">
              <w:rPr>
                <w:rFonts w:cs="Arial"/>
                <w:b/>
                <w:sz w:val="18"/>
                <w:szCs w:val="18"/>
              </w:rPr>
              <w:t xml:space="preserve">Family &amp; </w:t>
            </w:r>
            <w:r w:rsidRPr="00C935A5">
              <w:rPr>
                <w:rFonts w:cs="Arial"/>
                <w:b/>
                <w:sz w:val="18"/>
                <w:szCs w:val="18"/>
              </w:rPr>
              <w:br/>
              <w:t>Community Services</w:t>
            </w:r>
          </w:p>
          <w:p w14:paraId="650603AF" w14:textId="63D0C396" w:rsidR="007041FA" w:rsidRPr="00C935A5" w:rsidRDefault="007041FA" w:rsidP="007041FA">
            <w:pPr>
              <w:spacing w:before="40" w:after="40"/>
              <w:rPr>
                <w:rFonts w:cs="Arial"/>
                <w:sz w:val="16"/>
                <w:szCs w:val="16"/>
              </w:rPr>
            </w:pPr>
            <w:r w:rsidRPr="00C935A5">
              <w:rPr>
                <w:rFonts w:cs="Arial"/>
                <w:sz w:val="16"/>
                <w:szCs w:val="16"/>
              </w:rPr>
              <w:t xml:space="preserve">Population </w:t>
            </w:r>
            <w:r w:rsidRPr="00C935A5">
              <w:rPr>
                <w:rFonts w:cs="Arial"/>
                <w:sz w:val="16"/>
                <w:szCs w:val="16"/>
              </w:rPr>
              <w:br/>
            </w:r>
          </w:p>
        </w:tc>
        <w:tc>
          <w:tcPr>
            <w:tcW w:w="1247" w:type="dxa"/>
            <w:tcBorders>
              <w:left w:val="single" w:sz="18" w:space="0" w:color="C00000"/>
            </w:tcBorders>
            <w:shd w:val="clear" w:color="auto" w:fill="auto"/>
          </w:tcPr>
          <w:p w14:paraId="32C836ED" w14:textId="25596C55" w:rsidR="007041FA" w:rsidRPr="00C935A5" w:rsidRDefault="007041FA" w:rsidP="007041FA">
            <w:pPr>
              <w:spacing w:before="40" w:after="40"/>
              <w:jc w:val="right"/>
              <w:rPr>
                <w:rFonts w:cs="Arial"/>
                <w:sz w:val="18"/>
                <w:szCs w:val="18"/>
              </w:rPr>
            </w:pPr>
            <w:r w:rsidRPr="007041FA">
              <w:rPr>
                <w:rFonts w:cs="Arial"/>
                <w:sz w:val="18"/>
                <w:szCs w:val="18"/>
              </w:rPr>
              <w:t>6,619,803</w:t>
            </w:r>
          </w:p>
        </w:tc>
        <w:tc>
          <w:tcPr>
            <w:tcW w:w="1474" w:type="dxa"/>
          </w:tcPr>
          <w:p w14:paraId="45F00095" w14:textId="729DC561" w:rsidR="007041FA" w:rsidRPr="00C935A5" w:rsidRDefault="007041FA" w:rsidP="007041FA">
            <w:pPr>
              <w:spacing w:before="40" w:after="40"/>
              <w:jc w:val="right"/>
              <w:rPr>
                <w:rFonts w:cs="Arial"/>
                <w:sz w:val="18"/>
                <w:szCs w:val="18"/>
              </w:rPr>
            </w:pPr>
            <w:r w:rsidRPr="007041FA">
              <w:rPr>
                <w:rFonts w:cs="Arial"/>
                <w:sz w:val="18"/>
                <w:szCs w:val="18"/>
              </w:rPr>
              <w:t>998,159,369</w:t>
            </w:r>
          </w:p>
        </w:tc>
        <w:tc>
          <w:tcPr>
            <w:tcW w:w="1247" w:type="dxa"/>
          </w:tcPr>
          <w:p w14:paraId="23532FD8" w14:textId="29AA058A" w:rsidR="007041FA" w:rsidRPr="00C935A5" w:rsidRDefault="007041FA" w:rsidP="007041FA">
            <w:pPr>
              <w:spacing w:before="40" w:after="40"/>
              <w:jc w:val="right"/>
              <w:rPr>
                <w:rFonts w:cs="Arial"/>
                <w:sz w:val="18"/>
                <w:szCs w:val="18"/>
              </w:rPr>
            </w:pPr>
            <w:r w:rsidRPr="007041FA">
              <w:rPr>
                <w:rFonts w:cs="Arial"/>
                <w:sz w:val="18"/>
                <w:szCs w:val="18"/>
              </w:rPr>
              <w:t>150.78</w:t>
            </w:r>
          </w:p>
        </w:tc>
        <w:tc>
          <w:tcPr>
            <w:tcW w:w="170" w:type="dxa"/>
            <w:shd w:val="clear" w:color="auto" w:fill="auto"/>
          </w:tcPr>
          <w:p w14:paraId="495F3188" w14:textId="77777777" w:rsidR="007041FA" w:rsidRPr="00C935A5" w:rsidRDefault="007041FA" w:rsidP="007041FA">
            <w:pPr>
              <w:spacing w:before="40" w:after="40"/>
              <w:jc w:val="right"/>
              <w:rPr>
                <w:rFonts w:cs="Arial"/>
                <w:sz w:val="18"/>
                <w:szCs w:val="18"/>
              </w:rPr>
            </w:pPr>
          </w:p>
        </w:tc>
        <w:tc>
          <w:tcPr>
            <w:tcW w:w="1361" w:type="dxa"/>
            <w:shd w:val="clear" w:color="auto" w:fill="auto"/>
          </w:tcPr>
          <w:p w14:paraId="63FC13DB" w14:textId="05A9AA02" w:rsidR="007041FA" w:rsidRPr="00C935A5" w:rsidRDefault="007041FA" w:rsidP="007041FA">
            <w:pPr>
              <w:spacing w:before="40" w:after="40"/>
              <w:jc w:val="right"/>
              <w:rPr>
                <w:rFonts w:cs="Arial"/>
                <w:sz w:val="18"/>
                <w:szCs w:val="18"/>
              </w:rPr>
            </w:pPr>
            <w:r w:rsidRPr="007041FA">
              <w:rPr>
                <w:rFonts w:cs="Arial"/>
                <w:sz w:val="18"/>
                <w:szCs w:val="18"/>
              </w:rPr>
              <w:t>292,741,207</w:t>
            </w:r>
          </w:p>
        </w:tc>
        <w:tc>
          <w:tcPr>
            <w:tcW w:w="1423" w:type="dxa"/>
            <w:gridSpan w:val="2"/>
            <w:shd w:val="clear" w:color="auto" w:fill="auto"/>
          </w:tcPr>
          <w:p w14:paraId="5892B683" w14:textId="58EBCDD1" w:rsidR="007041FA" w:rsidRPr="00C935A5" w:rsidRDefault="007041FA" w:rsidP="007041FA">
            <w:pPr>
              <w:spacing w:before="40" w:after="40"/>
              <w:jc w:val="right"/>
              <w:rPr>
                <w:rFonts w:cs="Arial"/>
                <w:sz w:val="18"/>
                <w:szCs w:val="18"/>
              </w:rPr>
            </w:pPr>
            <w:r w:rsidRPr="007041FA">
              <w:rPr>
                <w:rFonts w:cs="Arial"/>
                <w:sz w:val="18"/>
                <w:szCs w:val="18"/>
              </w:rPr>
              <w:t>44.22</w:t>
            </w:r>
          </w:p>
        </w:tc>
      </w:tr>
      <w:tr w:rsidR="007041FA" w:rsidRPr="007041FA" w14:paraId="7A60ECAD" w14:textId="77777777" w:rsidTr="00F36098">
        <w:tc>
          <w:tcPr>
            <w:tcW w:w="2268" w:type="dxa"/>
            <w:tcBorders>
              <w:right w:val="single" w:sz="18" w:space="0" w:color="C00000"/>
            </w:tcBorders>
            <w:vAlign w:val="center"/>
          </w:tcPr>
          <w:p w14:paraId="6FAC2C42" w14:textId="77777777" w:rsidR="007041FA" w:rsidRPr="00C935A5" w:rsidRDefault="007041FA" w:rsidP="007041FA">
            <w:pPr>
              <w:spacing w:before="40" w:after="40"/>
              <w:rPr>
                <w:rFonts w:cs="Arial"/>
                <w:sz w:val="16"/>
                <w:szCs w:val="16"/>
              </w:rPr>
            </w:pPr>
            <w:r w:rsidRPr="00C935A5">
              <w:rPr>
                <w:rFonts w:cs="Arial"/>
                <w:b/>
                <w:sz w:val="18"/>
                <w:szCs w:val="18"/>
              </w:rPr>
              <w:t xml:space="preserve">Aged &amp; </w:t>
            </w:r>
            <w:r w:rsidRPr="00C935A5">
              <w:rPr>
                <w:rFonts w:cs="Arial"/>
                <w:b/>
                <w:sz w:val="18"/>
                <w:szCs w:val="18"/>
              </w:rPr>
              <w:br/>
              <w:t>Disabled Services</w:t>
            </w:r>
          </w:p>
          <w:p w14:paraId="3B2AC954" w14:textId="5AEC384B" w:rsidR="007041FA" w:rsidRPr="00C935A5" w:rsidRDefault="007041FA" w:rsidP="007041FA">
            <w:pPr>
              <w:spacing w:before="40" w:after="40"/>
              <w:rPr>
                <w:rFonts w:cs="Arial"/>
                <w:sz w:val="16"/>
                <w:szCs w:val="16"/>
              </w:rPr>
            </w:pPr>
            <w:r w:rsidRPr="00C935A5">
              <w:rPr>
                <w:rFonts w:cs="Arial"/>
                <w:sz w:val="16"/>
                <w:szCs w:val="16"/>
              </w:rPr>
              <w:t xml:space="preserve">Pop. &gt;60 yrs + Disabled Pensioners + Carers </w:t>
            </w:r>
            <w:r w:rsidRPr="00C935A5">
              <w:rPr>
                <w:rFonts w:cs="Arial"/>
                <w:sz w:val="16"/>
                <w:szCs w:val="16"/>
              </w:rPr>
              <w:br/>
            </w:r>
          </w:p>
        </w:tc>
        <w:tc>
          <w:tcPr>
            <w:tcW w:w="1247" w:type="dxa"/>
            <w:tcBorders>
              <w:left w:val="single" w:sz="18" w:space="0" w:color="C00000"/>
            </w:tcBorders>
            <w:shd w:val="clear" w:color="auto" w:fill="auto"/>
          </w:tcPr>
          <w:p w14:paraId="737A5DF9" w14:textId="7AA336CD" w:rsidR="007041FA" w:rsidRPr="00C935A5" w:rsidRDefault="007041FA" w:rsidP="007041FA">
            <w:pPr>
              <w:spacing w:before="40" w:after="40"/>
              <w:jc w:val="right"/>
              <w:rPr>
                <w:rFonts w:cs="Arial"/>
                <w:sz w:val="18"/>
                <w:szCs w:val="18"/>
              </w:rPr>
            </w:pPr>
            <w:r w:rsidRPr="007041FA">
              <w:rPr>
                <w:rFonts w:cs="Arial"/>
                <w:sz w:val="18"/>
                <w:szCs w:val="18"/>
              </w:rPr>
              <w:t>1,779,631</w:t>
            </w:r>
          </w:p>
        </w:tc>
        <w:tc>
          <w:tcPr>
            <w:tcW w:w="1474" w:type="dxa"/>
          </w:tcPr>
          <w:p w14:paraId="38741E15" w14:textId="627A551A" w:rsidR="007041FA" w:rsidRPr="00C935A5" w:rsidRDefault="007041FA" w:rsidP="007041FA">
            <w:pPr>
              <w:spacing w:before="40" w:after="40"/>
              <w:jc w:val="right"/>
              <w:rPr>
                <w:rFonts w:cs="Arial"/>
                <w:sz w:val="18"/>
                <w:szCs w:val="18"/>
              </w:rPr>
            </w:pPr>
            <w:r w:rsidRPr="007041FA">
              <w:rPr>
                <w:rFonts w:cs="Arial"/>
                <w:sz w:val="18"/>
                <w:szCs w:val="18"/>
              </w:rPr>
              <w:t>537,849,937</w:t>
            </w:r>
          </w:p>
        </w:tc>
        <w:tc>
          <w:tcPr>
            <w:tcW w:w="1247" w:type="dxa"/>
          </w:tcPr>
          <w:p w14:paraId="59B2D296" w14:textId="0A1F9F64" w:rsidR="007041FA" w:rsidRPr="00C935A5" w:rsidRDefault="007041FA" w:rsidP="007041FA">
            <w:pPr>
              <w:spacing w:before="40" w:after="40"/>
              <w:jc w:val="right"/>
              <w:rPr>
                <w:rFonts w:cs="Arial"/>
                <w:sz w:val="18"/>
                <w:szCs w:val="18"/>
              </w:rPr>
            </w:pPr>
            <w:r w:rsidRPr="007041FA">
              <w:rPr>
                <w:rFonts w:cs="Arial"/>
                <w:sz w:val="18"/>
                <w:szCs w:val="18"/>
              </w:rPr>
              <w:t>302.23</w:t>
            </w:r>
          </w:p>
        </w:tc>
        <w:tc>
          <w:tcPr>
            <w:tcW w:w="170" w:type="dxa"/>
            <w:shd w:val="clear" w:color="auto" w:fill="auto"/>
          </w:tcPr>
          <w:p w14:paraId="3C459EDB" w14:textId="77777777" w:rsidR="007041FA" w:rsidRPr="00C935A5" w:rsidRDefault="007041FA" w:rsidP="007041FA">
            <w:pPr>
              <w:spacing w:before="40" w:after="40"/>
              <w:jc w:val="right"/>
              <w:rPr>
                <w:rFonts w:cs="Arial"/>
                <w:sz w:val="18"/>
                <w:szCs w:val="18"/>
              </w:rPr>
            </w:pPr>
          </w:p>
        </w:tc>
        <w:tc>
          <w:tcPr>
            <w:tcW w:w="1361" w:type="dxa"/>
            <w:shd w:val="clear" w:color="auto" w:fill="auto"/>
          </w:tcPr>
          <w:p w14:paraId="55EC13A5" w14:textId="6943A284" w:rsidR="007041FA" w:rsidRPr="00C935A5" w:rsidRDefault="007041FA" w:rsidP="007041FA">
            <w:pPr>
              <w:spacing w:before="40" w:after="40"/>
              <w:jc w:val="right"/>
              <w:rPr>
                <w:rFonts w:cs="Arial"/>
                <w:sz w:val="18"/>
                <w:szCs w:val="18"/>
              </w:rPr>
            </w:pPr>
            <w:r w:rsidRPr="007041FA">
              <w:rPr>
                <w:rFonts w:cs="Arial"/>
                <w:sz w:val="18"/>
                <w:szCs w:val="18"/>
              </w:rPr>
              <w:t>254,386,693</w:t>
            </w:r>
          </w:p>
        </w:tc>
        <w:tc>
          <w:tcPr>
            <w:tcW w:w="1423" w:type="dxa"/>
            <w:gridSpan w:val="2"/>
            <w:shd w:val="clear" w:color="auto" w:fill="auto"/>
          </w:tcPr>
          <w:p w14:paraId="5CBA83D8" w14:textId="62BE88C1" w:rsidR="007041FA" w:rsidRPr="00C935A5" w:rsidRDefault="007041FA" w:rsidP="007041FA">
            <w:pPr>
              <w:spacing w:before="40" w:after="40"/>
              <w:jc w:val="right"/>
              <w:rPr>
                <w:rFonts w:cs="Arial"/>
                <w:sz w:val="18"/>
                <w:szCs w:val="18"/>
              </w:rPr>
            </w:pPr>
            <w:r w:rsidRPr="007041FA">
              <w:rPr>
                <w:rFonts w:cs="Arial"/>
                <w:sz w:val="18"/>
                <w:szCs w:val="18"/>
              </w:rPr>
              <w:t>142.94</w:t>
            </w:r>
          </w:p>
        </w:tc>
      </w:tr>
      <w:tr w:rsidR="007041FA" w:rsidRPr="007041FA" w14:paraId="31381517" w14:textId="77777777" w:rsidTr="00F36098">
        <w:tc>
          <w:tcPr>
            <w:tcW w:w="2268" w:type="dxa"/>
            <w:tcBorders>
              <w:right w:val="single" w:sz="18" w:space="0" w:color="C00000"/>
            </w:tcBorders>
            <w:vAlign w:val="center"/>
          </w:tcPr>
          <w:p w14:paraId="7364A8AC" w14:textId="77777777" w:rsidR="007041FA" w:rsidRPr="00C935A5" w:rsidRDefault="007041FA" w:rsidP="007041FA">
            <w:pPr>
              <w:spacing w:before="40" w:after="40"/>
              <w:rPr>
                <w:rFonts w:cs="Arial"/>
                <w:sz w:val="16"/>
                <w:szCs w:val="16"/>
              </w:rPr>
            </w:pPr>
            <w:r w:rsidRPr="00C935A5">
              <w:rPr>
                <w:rFonts w:cs="Arial"/>
                <w:b/>
                <w:sz w:val="18"/>
                <w:szCs w:val="18"/>
              </w:rPr>
              <w:t>Recreation &amp; Culture</w:t>
            </w:r>
          </w:p>
          <w:p w14:paraId="77A7CA30" w14:textId="66AEE383" w:rsidR="007041FA" w:rsidRPr="00C935A5" w:rsidRDefault="007041FA" w:rsidP="007041FA">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r>
          </w:p>
        </w:tc>
        <w:tc>
          <w:tcPr>
            <w:tcW w:w="1247" w:type="dxa"/>
            <w:tcBorders>
              <w:left w:val="single" w:sz="18" w:space="0" w:color="C00000"/>
            </w:tcBorders>
            <w:shd w:val="clear" w:color="auto" w:fill="auto"/>
          </w:tcPr>
          <w:p w14:paraId="7B048F71" w14:textId="7A3263BD" w:rsidR="007041FA" w:rsidRPr="00C935A5" w:rsidRDefault="007041FA" w:rsidP="007041FA">
            <w:pPr>
              <w:spacing w:before="40" w:after="40"/>
              <w:jc w:val="right"/>
              <w:rPr>
                <w:rFonts w:cs="Arial"/>
                <w:sz w:val="18"/>
                <w:szCs w:val="18"/>
              </w:rPr>
            </w:pPr>
            <w:r w:rsidRPr="007041FA">
              <w:rPr>
                <w:rFonts w:cs="Arial"/>
                <w:sz w:val="18"/>
                <w:szCs w:val="18"/>
              </w:rPr>
              <w:t>6,726,324</w:t>
            </w:r>
          </w:p>
        </w:tc>
        <w:tc>
          <w:tcPr>
            <w:tcW w:w="1474" w:type="dxa"/>
          </w:tcPr>
          <w:p w14:paraId="78FFD390" w14:textId="7A295480" w:rsidR="007041FA" w:rsidRPr="00C935A5" w:rsidRDefault="007041FA" w:rsidP="007041FA">
            <w:pPr>
              <w:spacing w:before="40" w:after="40"/>
              <w:jc w:val="right"/>
              <w:rPr>
                <w:rFonts w:cs="Arial"/>
                <w:sz w:val="18"/>
                <w:szCs w:val="18"/>
              </w:rPr>
            </w:pPr>
            <w:r w:rsidRPr="007041FA">
              <w:rPr>
                <w:rFonts w:cs="Arial"/>
                <w:sz w:val="18"/>
                <w:szCs w:val="18"/>
              </w:rPr>
              <w:t>2,418,213,404</w:t>
            </w:r>
          </w:p>
        </w:tc>
        <w:tc>
          <w:tcPr>
            <w:tcW w:w="1247" w:type="dxa"/>
          </w:tcPr>
          <w:p w14:paraId="096442B6" w14:textId="1E9BA2AC" w:rsidR="007041FA" w:rsidRPr="00C935A5" w:rsidRDefault="007041FA" w:rsidP="007041FA">
            <w:pPr>
              <w:spacing w:before="40" w:after="40"/>
              <w:jc w:val="right"/>
              <w:rPr>
                <w:rFonts w:cs="Arial"/>
                <w:sz w:val="18"/>
                <w:szCs w:val="18"/>
              </w:rPr>
            </w:pPr>
            <w:r w:rsidRPr="007041FA">
              <w:rPr>
                <w:rFonts w:cs="Arial"/>
                <w:sz w:val="18"/>
                <w:szCs w:val="18"/>
              </w:rPr>
              <w:t>359.51</w:t>
            </w:r>
          </w:p>
        </w:tc>
        <w:tc>
          <w:tcPr>
            <w:tcW w:w="170" w:type="dxa"/>
            <w:shd w:val="clear" w:color="auto" w:fill="auto"/>
          </w:tcPr>
          <w:p w14:paraId="665FFC48" w14:textId="77777777" w:rsidR="007041FA" w:rsidRPr="00C935A5" w:rsidRDefault="007041FA" w:rsidP="007041FA">
            <w:pPr>
              <w:spacing w:before="40" w:after="40"/>
              <w:jc w:val="right"/>
              <w:rPr>
                <w:rFonts w:cs="Arial"/>
                <w:sz w:val="18"/>
                <w:szCs w:val="18"/>
              </w:rPr>
            </w:pPr>
          </w:p>
        </w:tc>
        <w:tc>
          <w:tcPr>
            <w:tcW w:w="1361" w:type="dxa"/>
            <w:shd w:val="clear" w:color="auto" w:fill="auto"/>
          </w:tcPr>
          <w:p w14:paraId="0B5E50E4" w14:textId="4291360B" w:rsidR="007041FA" w:rsidRPr="00C935A5" w:rsidRDefault="007041FA" w:rsidP="007041FA">
            <w:pPr>
              <w:spacing w:before="40" w:after="40"/>
              <w:jc w:val="right"/>
              <w:rPr>
                <w:rFonts w:cs="Arial"/>
                <w:sz w:val="18"/>
                <w:szCs w:val="18"/>
              </w:rPr>
            </w:pPr>
            <w:r w:rsidRPr="007041FA">
              <w:rPr>
                <w:rFonts w:cs="Arial"/>
                <w:sz w:val="18"/>
                <w:szCs w:val="18"/>
              </w:rPr>
              <w:t>55,713,801</w:t>
            </w:r>
          </w:p>
        </w:tc>
        <w:tc>
          <w:tcPr>
            <w:tcW w:w="1423" w:type="dxa"/>
            <w:gridSpan w:val="2"/>
            <w:shd w:val="clear" w:color="auto" w:fill="auto"/>
          </w:tcPr>
          <w:p w14:paraId="3C520289" w14:textId="57D32D58" w:rsidR="007041FA" w:rsidRPr="00C935A5" w:rsidRDefault="007041FA" w:rsidP="007041FA">
            <w:pPr>
              <w:spacing w:before="40" w:after="40"/>
              <w:jc w:val="right"/>
              <w:rPr>
                <w:rFonts w:cs="Arial"/>
                <w:sz w:val="18"/>
                <w:szCs w:val="18"/>
              </w:rPr>
            </w:pPr>
            <w:r w:rsidRPr="007041FA">
              <w:rPr>
                <w:rFonts w:cs="Arial"/>
                <w:sz w:val="18"/>
                <w:szCs w:val="18"/>
              </w:rPr>
              <w:t>8.28</w:t>
            </w:r>
          </w:p>
        </w:tc>
      </w:tr>
      <w:tr w:rsidR="007041FA" w:rsidRPr="007041FA" w14:paraId="365AEEFF" w14:textId="77777777" w:rsidTr="00F36098">
        <w:tc>
          <w:tcPr>
            <w:tcW w:w="2268" w:type="dxa"/>
            <w:tcBorders>
              <w:right w:val="single" w:sz="18" w:space="0" w:color="C00000"/>
            </w:tcBorders>
            <w:vAlign w:val="center"/>
          </w:tcPr>
          <w:p w14:paraId="4F8DEC98" w14:textId="77777777" w:rsidR="007041FA" w:rsidRPr="00C935A5" w:rsidRDefault="007041FA" w:rsidP="007041FA">
            <w:pPr>
              <w:spacing w:before="40" w:after="40"/>
              <w:rPr>
                <w:rFonts w:cs="Arial"/>
                <w:sz w:val="16"/>
                <w:szCs w:val="16"/>
              </w:rPr>
            </w:pPr>
            <w:r w:rsidRPr="00C935A5">
              <w:rPr>
                <w:rFonts w:cs="Arial"/>
                <w:b/>
                <w:sz w:val="18"/>
                <w:szCs w:val="18"/>
              </w:rPr>
              <w:t>Waste Management</w:t>
            </w:r>
          </w:p>
          <w:p w14:paraId="12BA69E0" w14:textId="5E5AFE0B" w:rsidR="007041FA" w:rsidRPr="00C935A5" w:rsidRDefault="007041FA" w:rsidP="007041FA">
            <w:pPr>
              <w:spacing w:before="40" w:after="40"/>
              <w:rPr>
                <w:rFonts w:cs="Arial"/>
                <w:sz w:val="16"/>
                <w:szCs w:val="16"/>
              </w:rPr>
            </w:pPr>
            <w:r w:rsidRPr="00C935A5">
              <w:rPr>
                <w:rFonts w:cs="Arial"/>
                <w:sz w:val="16"/>
                <w:szCs w:val="16"/>
              </w:rPr>
              <w:t xml:space="preserve">No. of Dwellings </w:t>
            </w:r>
            <w:r w:rsidRPr="00C935A5">
              <w:rPr>
                <w:rFonts w:cs="Arial"/>
                <w:sz w:val="16"/>
                <w:szCs w:val="16"/>
              </w:rPr>
              <w:br/>
            </w:r>
          </w:p>
        </w:tc>
        <w:tc>
          <w:tcPr>
            <w:tcW w:w="1247" w:type="dxa"/>
            <w:tcBorders>
              <w:left w:val="single" w:sz="18" w:space="0" w:color="C00000"/>
            </w:tcBorders>
            <w:shd w:val="clear" w:color="auto" w:fill="auto"/>
          </w:tcPr>
          <w:p w14:paraId="147C6402" w14:textId="53BC50D0" w:rsidR="007041FA" w:rsidRPr="00C935A5" w:rsidRDefault="007041FA" w:rsidP="007041FA">
            <w:pPr>
              <w:spacing w:before="40" w:after="40"/>
              <w:jc w:val="right"/>
              <w:rPr>
                <w:rFonts w:cs="Arial"/>
                <w:sz w:val="18"/>
                <w:szCs w:val="18"/>
              </w:rPr>
            </w:pPr>
            <w:r w:rsidRPr="007041FA">
              <w:rPr>
                <w:rFonts w:cs="Arial"/>
                <w:sz w:val="18"/>
                <w:szCs w:val="18"/>
              </w:rPr>
              <w:t>2,788,939</w:t>
            </w:r>
          </w:p>
        </w:tc>
        <w:tc>
          <w:tcPr>
            <w:tcW w:w="1474" w:type="dxa"/>
          </w:tcPr>
          <w:p w14:paraId="03156BF5" w14:textId="7A751B78" w:rsidR="007041FA" w:rsidRPr="00C935A5" w:rsidRDefault="007041FA" w:rsidP="007041FA">
            <w:pPr>
              <w:spacing w:before="40" w:after="40"/>
              <w:jc w:val="right"/>
              <w:rPr>
                <w:rFonts w:cs="Arial"/>
                <w:sz w:val="18"/>
                <w:szCs w:val="18"/>
              </w:rPr>
            </w:pPr>
            <w:r w:rsidRPr="007041FA">
              <w:rPr>
                <w:rFonts w:cs="Arial"/>
                <w:sz w:val="18"/>
                <w:szCs w:val="18"/>
              </w:rPr>
              <w:t>1,351,614,875</w:t>
            </w:r>
          </w:p>
        </w:tc>
        <w:tc>
          <w:tcPr>
            <w:tcW w:w="1247" w:type="dxa"/>
          </w:tcPr>
          <w:p w14:paraId="67DB5790" w14:textId="79ABB79C" w:rsidR="007041FA" w:rsidRPr="00C935A5" w:rsidRDefault="007041FA" w:rsidP="007041FA">
            <w:pPr>
              <w:spacing w:before="40" w:after="40"/>
              <w:jc w:val="right"/>
              <w:rPr>
                <w:rFonts w:cs="Arial"/>
                <w:sz w:val="18"/>
                <w:szCs w:val="18"/>
              </w:rPr>
            </w:pPr>
            <w:r w:rsidRPr="007041FA">
              <w:rPr>
                <w:rFonts w:cs="Arial"/>
                <w:sz w:val="18"/>
                <w:szCs w:val="18"/>
              </w:rPr>
              <w:t>484.63</w:t>
            </w:r>
          </w:p>
        </w:tc>
        <w:tc>
          <w:tcPr>
            <w:tcW w:w="170" w:type="dxa"/>
            <w:shd w:val="clear" w:color="auto" w:fill="auto"/>
          </w:tcPr>
          <w:p w14:paraId="64BB2D0B" w14:textId="77777777" w:rsidR="007041FA" w:rsidRPr="00C935A5" w:rsidRDefault="007041FA" w:rsidP="007041FA">
            <w:pPr>
              <w:spacing w:before="40" w:after="40"/>
              <w:jc w:val="right"/>
              <w:rPr>
                <w:rFonts w:cs="Arial"/>
                <w:sz w:val="18"/>
                <w:szCs w:val="18"/>
              </w:rPr>
            </w:pPr>
          </w:p>
        </w:tc>
        <w:tc>
          <w:tcPr>
            <w:tcW w:w="1361" w:type="dxa"/>
            <w:shd w:val="clear" w:color="auto" w:fill="auto"/>
          </w:tcPr>
          <w:p w14:paraId="7BBBE7E4" w14:textId="5B7F71A4" w:rsidR="007041FA" w:rsidRPr="00C935A5" w:rsidRDefault="007041FA" w:rsidP="007041FA">
            <w:pPr>
              <w:spacing w:before="40" w:after="40"/>
              <w:jc w:val="right"/>
              <w:rPr>
                <w:rFonts w:cs="Arial"/>
                <w:sz w:val="18"/>
                <w:szCs w:val="18"/>
              </w:rPr>
            </w:pPr>
            <w:r w:rsidRPr="007041FA">
              <w:rPr>
                <w:rFonts w:cs="Arial"/>
                <w:sz w:val="18"/>
                <w:szCs w:val="18"/>
              </w:rPr>
              <w:t>715,734</w:t>
            </w:r>
          </w:p>
        </w:tc>
        <w:tc>
          <w:tcPr>
            <w:tcW w:w="1423" w:type="dxa"/>
            <w:gridSpan w:val="2"/>
            <w:shd w:val="clear" w:color="auto" w:fill="auto"/>
          </w:tcPr>
          <w:p w14:paraId="72BC216B" w14:textId="43379744" w:rsidR="007041FA" w:rsidRPr="00C935A5" w:rsidRDefault="007041FA" w:rsidP="007041FA">
            <w:pPr>
              <w:spacing w:before="40" w:after="40"/>
              <w:jc w:val="right"/>
              <w:rPr>
                <w:rFonts w:cs="Arial"/>
                <w:sz w:val="18"/>
                <w:szCs w:val="18"/>
              </w:rPr>
            </w:pPr>
            <w:r w:rsidRPr="007041FA">
              <w:rPr>
                <w:rFonts w:cs="Arial"/>
                <w:sz w:val="18"/>
                <w:szCs w:val="18"/>
              </w:rPr>
              <w:t>0.26</w:t>
            </w:r>
          </w:p>
        </w:tc>
      </w:tr>
      <w:tr w:rsidR="007041FA" w:rsidRPr="007041FA" w14:paraId="0C8DBA3C" w14:textId="77777777" w:rsidTr="00F36098">
        <w:tc>
          <w:tcPr>
            <w:tcW w:w="2268" w:type="dxa"/>
            <w:tcBorders>
              <w:right w:val="single" w:sz="18" w:space="0" w:color="C00000"/>
            </w:tcBorders>
            <w:vAlign w:val="center"/>
          </w:tcPr>
          <w:p w14:paraId="598F807B" w14:textId="77777777" w:rsidR="007041FA" w:rsidRPr="00C935A5" w:rsidRDefault="007041FA" w:rsidP="007041FA">
            <w:pPr>
              <w:spacing w:before="40" w:after="40"/>
              <w:rPr>
                <w:rFonts w:cs="Arial"/>
                <w:sz w:val="16"/>
                <w:szCs w:val="16"/>
              </w:rPr>
            </w:pPr>
            <w:r w:rsidRPr="00C935A5">
              <w:rPr>
                <w:rFonts w:cs="Arial"/>
                <w:b/>
                <w:sz w:val="18"/>
                <w:szCs w:val="18"/>
              </w:rPr>
              <w:t>Traffic &amp; Street Management</w:t>
            </w:r>
          </w:p>
          <w:p w14:paraId="7140D256" w14:textId="5C472E44" w:rsidR="007041FA" w:rsidRPr="00C935A5" w:rsidRDefault="007041FA" w:rsidP="007041FA">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r>
          </w:p>
        </w:tc>
        <w:tc>
          <w:tcPr>
            <w:tcW w:w="1247" w:type="dxa"/>
            <w:tcBorders>
              <w:left w:val="single" w:sz="18" w:space="0" w:color="C00000"/>
            </w:tcBorders>
            <w:shd w:val="clear" w:color="auto" w:fill="auto"/>
          </w:tcPr>
          <w:p w14:paraId="5ED21D69" w14:textId="4BAFE6F7" w:rsidR="007041FA" w:rsidRPr="00C935A5" w:rsidRDefault="007041FA" w:rsidP="007041FA">
            <w:pPr>
              <w:spacing w:before="40" w:after="40"/>
              <w:jc w:val="right"/>
              <w:rPr>
                <w:rFonts w:cs="Arial"/>
                <w:sz w:val="18"/>
                <w:szCs w:val="18"/>
              </w:rPr>
            </w:pPr>
            <w:r w:rsidRPr="007041FA">
              <w:rPr>
                <w:rFonts w:cs="Arial"/>
                <w:sz w:val="18"/>
                <w:szCs w:val="18"/>
              </w:rPr>
              <w:t>6,726,324</w:t>
            </w:r>
          </w:p>
        </w:tc>
        <w:tc>
          <w:tcPr>
            <w:tcW w:w="1474" w:type="dxa"/>
          </w:tcPr>
          <w:p w14:paraId="3DBF1BD6" w14:textId="363C5EFC" w:rsidR="007041FA" w:rsidRPr="00C935A5" w:rsidRDefault="007041FA" w:rsidP="007041FA">
            <w:pPr>
              <w:spacing w:before="40" w:after="40"/>
              <w:jc w:val="right"/>
              <w:rPr>
                <w:rFonts w:cs="Arial"/>
                <w:sz w:val="18"/>
                <w:szCs w:val="18"/>
              </w:rPr>
            </w:pPr>
            <w:r w:rsidRPr="007041FA">
              <w:rPr>
                <w:rFonts w:cs="Arial"/>
                <w:sz w:val="18"/>
                <w:szCs w:val="18"/>
              </w:rPr>
              <w:t>945,552,886</w:t>
            </w:r>
          </w:p>
        </w:tc>
        <w:tc>
          <w:tcPr>
            <w:tcW w:w="1247" w:type="dxa"/>
          </w:tcPr>
          <w:p w14:paraId="679BC0A6" w14:textId="4514A770" w:rsidR="007041FA" w:rsidRPr="00C935A5" w:rsidRDefault="007041FA" w:rsidP="007041FA">
            <w:pPr>
              <w:spacing w:before="40" w:after="40"/>
              <w:jc w:val="right"/>
              <w:rPr>
                <w:rFonts w:cs="Arial"/>
                <w:sz w:val="18"/>
                <w:szCs w:val="18"/>
              </w:rPr>
            </w:pPr>
            <w:r w:rsidRPr="007041FA">
              <w:rPr>
                <w:rFonts w:cs="Arial"/>
                <w:sz w:val="18"/>
                <w:szCs w:val="18"/>
              </w:rPr>
              <w:t>140.57</w:t>
            </w:r>
          </w:p>
        </w:tc>
        <w:tc>
          <w:tcPr>
            <w:tcW w:w="170" w:type="dxa"/>
            <w:shd w:val="clear" w:color="auto" w:fill="auto"/>
          </w:tcPr>
          <w:p w14:paraId="5D3A8D53" w14:textId="77777777" w:rsidR="007041FA" w:rsidRPr="00C935A5" w:rsidRDefault="007041FA" w:rsidP="007041FA">
            <w:pPr>
              <w:spacing w:before="40" w:after="40"/>
              <w:jc w:val="right"/>
              <w:rPr>
                <w:rFonts w:cs="Arial"/>
                <w:sz w:val="18"/>
                <w:szCs w:val="18"/>
              </w:rPr>
            </w:pPr>
          </w:p>
        </w:tc>
        <w:tc>
          <w:tcPr>
            <w:tcW w:w="1361" w:type="dxa"/>
            <w:shd w:val="clear" w:color="auto" w:fill="auto"/>
          </w:tcPr>
          <w:p w14:paraId="2A4C8E02" w14:textId="46B2DAC1" w:rsidR="007041FA" w:rsidRPr="00C935A5" w:rsidRDefault="007041FA" w:rsidP="007041FA">
            <w:pPr>
              <w:spacing w:before="40" w:after="40"/>
              <w:jc w:val="right"/>
              <w:rPr>
                <w:rFonts w:cs="Arial"/>
                <w:sz w:val="18"/>
                <w:szCs w:val="18"/>
              </w:rPr>
            </w:pPr>
            <w:r w:rsidRPr="007041FA">
              <w:rPr>
                <w:rFonts w:cs="Arial"/>
                <w:sz w:val="18"/>
                <w:szCs w:val="18"/>
              </w:rPr>
              <w:t>25,126,148</w:t>
            </w:r>
          </w:p>
        </w:tc>
        <w:tc>
          <w:tcPr>
            <w:tcW w:w="1423" w:type="dxa"/>
            <w:gridSpan w:val="2"/>
            <w:shd w:val="clear" w:color="auto" w:fill="auto"/>
          </w:tcPr>
          <w:p w14:paraId="55F0A8EF" w14:textId="567EE9CA" w:rsidR="007041FA" w:rsidRPr="00C935A5" w:rsidRDefault="007041FA" w:rsidP="007041FA">
            <w:pPr>
              <w:spacing w:before="40" w:after="40"/>
              <w:jc w:val="right"/>
              <w:rPr>
                <w:rFonts w:cs="Arial"/>
                <w:sz w:val="18"/>
                <w:szCs w:val="18"/>
              </w:rPr>
            </w:pPr>
            <w:r w:rsidRPr="007041FA">
              <w:rPr>
                <w:rFonts w:cs="Arial"/>
                <w:sz w:val="18"/>
                <w:szCs w:val="18"/>
              </w:rPr>
              <w:t>3.74</w:t>
            </w:r>
          </w:p>
        </w:tc>
      </w:tr>
      <w:tr w:rsidR="007041FA" w:rsidRPr="007041FA" w14:paraId="664F709B" w14:textId="77777777" w:rsidTr="00F36098">
        <w:tc>
          <w:tcPr>
            <w:tcW w:w="2268" w:type="dxa"/>
            <w:tcBorders>
              <w:right w:val="single" w:sz="18" w:space="0" w:color="C00000"/>
            </w:tcBorders>
            <w:vAlign w:val="center"/>
          </w:tcPr>
          <w:p w14:paraId="342E485E" w14:textId="77777777" w:rsidR="007041FA" w:rsidRPr="00C935A5" w:rsidRDefault="007041FA" w:rsidP="007041FA">
            <w:pPr>
              <w:spacing w:before="40" w:after="40"/>
              <w:rPr>
                <w:rFonts w:cs="Arial"/>
                <w:sz w:val="16"/>
                <w:szCs w:val="16"/>
              </w:rPr>
            </w:pPr>
            <w:r w:rsidRPr="00C935A5">
              <w:rPr>
                <w:rFonts w:cs="Arial"/>
                <w:b/>
                <w:sz w:val="18"/>
                <w:szCs w:val="18"/>
              </w:rPr>
              <w:t>Environment</w:t>
            </w:r>
          </w:p>
          <w:p w14:paraId="6E9B1D4E" w14:textId="3D4222C9" w:rsidR="007041FA" w:rsidRPr="00C935A5" w:rsidRDefault="007041FA" w:rsidP="007041FA">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w:t>
            </w:r>
            <w:r>
              <w:rPr>
                <w:rFonts w:cs="Arial"/>
                <w:sz w:val="16"/>
                <w:szCs w:val="16"/>
              </w:rPr>
              <w:t>min 17,500</w:t>
            </w:r>
            <w:r w:rsidRPr="00C935A5">
              <w:rPr>
                <w:rFonts w:cs="Arial"/>
                <w:sz w:val="16"/>
                <w:szCs w:val="16"/>
              </w:rPr>
              <w:t xml:space="preserve">) </w:t>
            </w:r>
            <w:r w:rsidRPr="00C935A5">
              <w:rPr>
                <w:rFonts w:cs="Arial"/>
                <w:sz w:val="16"/>
                <w:szCs w:val="16"/>
              </w:rPr>
              <w:br/>
            </w:r>
          </w:p>
        </w:tc>
        <w:tc>
          <w:tcPr>
            <w:tcW w:w="1247" w:type="dxa"/>
            <w:tcBorders>
              <w:left w:val="single" w:sz="18" w:space="0" w:color="C00000"/>
            </w:tcBorders>
            <w:shd w:val="clear" w:color="auto" w:fill="auto"/>
          </w:tcPr>
          <w:p w14:paraId="4FC02D66" w14:textId="44684EE0" w:rsidR="007041FA" w:rsidRPr="00C935A5" w:rsidRDefault="007041FA" w:rsidP="007041FA">
            <w:pPr>
              <w:spacing w:before="40" w:after="40"/>
              <w:jc w:val="right"/>
              <w:rPr>
                <w:rFonts w:cs="Arial"/>
                <w:sz w:val="18"/>
                <w:szCs w:val="18"/>
              </w:rPr>
            </w:pPr>
            <w:r w:rsidRPr="007041FA">
              <w:rPr>
                <w:rFonts w:cs="Arial"/>
                <w:sz w:val="18"/>
                <w:szCs w:val="18"/>
              </w:rPr>
              <w:t>6,855,995</w:t>
            </w:r>
          </w:p>
        </w:tc>
        <w:tc>
          <w:tcPr>
            <w:tcW w:w="1474" w:type="dxa"/>
          </w:tcPr>
          <w:p w14:paraId="1A9A89D5" w14:textId="70A6C362" w:rsidR="007041FA" w:rsidRPr="00C935A5" w:rsidRDefault="007041FA" w:rsidP="007041FA">
            <w:pPr>
              <w:spacing w:before="40" w:after="40"/>
              <w:jc w:val="right"/>
              <w:rPr>
                <w:rFonts w:cs="Arial"/>
                <w:sz w:val="18"/>
                <w:szCs w:val="18"/>
              </w:rPr>
            </w:pPr>
            <w:r w:rsidRPr="007041FA">
              <w:rPr>
                <w:rFonts w:cs="Arial"/>
                <w:sz w:val="18"/>
                <w:szCs w:val="18"/>
              </w:rPr>
              <w:t>603,644,375</w:t>
            </w:r>
          </w:p>
        </w:tc>
        <w:tc>
          <w:tcPr>
            <w:tcW w:w="1247" w:type="dxa"/>
          </w:tcPr>
          <w:p w14:paraId="35A679CF" w14:textId="48A288E7" w:rsidR="007041FA" w:rsidRPr="00C935A5" w:rsidRDefault="007041FA" w:rsidP="007041FA">
            <w:pPr>
              <w:spacing w:before="40" w:after="40"/>
              <w:jc w:val="right"/>
              <w:rPr>
                <w:rFonts w:cs="Arial"/>
                <w:sz w:val="18"/>
                <w:szCs w:val="18"/>
              </w:rPr>
            </w:pPr>
            <w:r w:rsidRPr="007041FA">
              <w:rPr>
                <w:rFonts w:cs="Arial"/>
                <w:sz w:val="18"/>
                <w:szCs w:val="18"/>
              </w:rPr>
              <w:t>88.05</w:t>
            </w:r>
          </w:p>
        </w:tc>
        <w:tc>
          <w:tcPr>
            <w:tcW w:w="170" w:type="dxa"/>
            <w:shd w:val="clear" w:color="auto" w:fill="auto"/>
          </w:tcPr>
          <w:p w14:paraId="4E9BD456" w14:textId="77777777" w:rsidR="007041FA" w:rsidRPr="00C935A5" w:rsidRDefault="007041FA" w:rsidP="007041FA">
            <w:pPr>
              <w:spacing w:before="40" w:after="40"/>
              <w:jc w:val="right"/>
              <w:rPr>
                <w:rFonts w:cs="Arial"/>
                <w:sz w:val="18"/>
                <w:szCs w:val="18"/>
              </w:rPr>
            </w:pPr>
          </w:p>
        </w:tc>
        <w:tc>
          <w:tcPr>
            <w:tcW w:w="1361" w:type="dxa"/>
            <w:shd w:val="clear" w:color="auto" w:fill="auto"/>
          </w:tcPr>
          <w:p w14:paraId="4B2DD4C9" w14:textId="5DDBD5C1" w:rsidR="007041FA" w:rsidRPr="00C935A5" w:rsidRDefault="007041FA" w:rsidP="007041FA">
            <w:pPr>
              <w:spacing w:before="40" w:after="40"/>
              <w:jc w:val="right"/>
              <w:rPr>
                <w:rFonts w:cs="Arial"/>
                <w:sz w:val="18"/>
                <w:szCs w:val="18"/>
              </w:rPr>
            </w:pPr>
            <w:r w:rsidRPr="007041FA">
              <w:rPr>
                <w:rFonts w:cs="Arial"/>
                <w:sz w:val="18"/>
                <w:szCs w:val="18"/>
              </w:rPr>
              <w:t>8,485,774</w:t>
            </w:r>
          </w:p>
        </w:tc>
        <w:tc>
          <w:tcPr>
            <w:tcW w:w="1423" w:type="dxa"/>
            <w:gridSpan w:val="2"/>
            <w:shd w:val="clear" w:color="auto" w:fill="auto"/>
          </w:tcPr>
          <w:p w14:paraId="3849124A" w14:textId="55A4321E" w:rsidR="007041FA" w:rsidRPr="00C935A5" w:rsidRDefault="007041FA" w:rsidP="007041FA">
            <w:pPr>
              <w:spacing w:before="40" w:after="40"/>
              <w:jc w:val="right"/>
              <w:rPr>
                <w:rFonts w:cs="Arial"/>
                <w:sz w:val="18"/>
                <w:szCs w:val="18"/>
              </w:rPr>
            </w:pPr>
            <w:r w:rsidRPr="007041FA">
              <w:rPr>
                <w:rFonts w:cs="Arial"/>
                <w:sz w:val="18"/>
                <w:szCs w:val="18"/>
              </w:rPr>
              <w:t>1.24</w:t>
            </w:r>
          </w:p>
        </w:tc>
      </w:tr>
      <w:tr w:rsidR="007041FA" w:rsidRPr="007041FA" w14:paraId="61197313" w14:textId="77777777" w:rsidTr="00F36098">
        <w:tc>
          <w:tcPr>
            <w:tcW w:w="2268" w:type="dxa"/>
            <w:tcBorders>
              <w:right w:val="single" w:sz="18" w:space="0" w:color="C00000"/>
            </w:tcBorders>
            <w:vAlign w:val="center"/>
          </w:tcPr>
          <w:p w14:paraId="109FCE57" w14:textId="77777777" w:rsidR="007041FA" w:rsidRPr="00C935A5" w:rsidRDefault="007041FA" w:rsidP="007041FA">
            <w:pPr>
              <w:spacing w:before="40" w:after="40"/>
              <w:rPr>
                <w:rFonts w:cs="Arial"/>
                <w:sz w:val="16"/>
                <w:szCs w:val="16"/>
              </w:rPr>
            </w:pPr>
            <w:r w:rsidRPr="00C935A5">
              <w:rPr>
                <w:rFonts w:cs="Arial"/>
                <w:b/>
                <w:sz w:val="18"/>
                <w:szCs w:val="18"/>
              </w:rPr>
              <w:t xml:space="preserve">Business &amp; </w:t>
            </w:r>
            <w:r w:rsidRPr="00C935A5">
              <w:rPr>
                <w:rFonts w:cs="Arial"/>
                <w:b/>
                <w:sz w:val="18"/>
                <w:szCs w:val="18"/>
              </w:rPr>
              <w:br/>
              <w:t>Economic Services</w:t>
            </w:r>
          </w:p>
          <w:p w14:paraId="5DBBA5E3" w14:textId="25A07F17" w:rsidR="007041FA" w:rsidRPr="00C935A5" w:rsidRDefault="007041FA" w:rsidP="007041FA">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w:t>
            </w:r>
            <w:r>
              <w:rPr>
                <w:rFonts w:cs="Arial"/>
                <w:sz w:val="16"/>
                <w:szCs w:val="16"/>
              </w:rPr>
              <w:t>min 17,500</w:t>
            </w:r>
            <w:r w:rsidRPr="00C935A5">
              <w:rPr>
                <w:rFonts w:cs="Arial"/>
                <w:sz w:val="16"/>
                <w:szCs w:val="16"/>
              </w:rPr>
              <w:t xml:space="preserve">) </w:t>
            </w:r>
            <w:r w:rsidRPr="00C935A5">
              <w:rPr>
                <w:rFonts w:cs="Arial"/>
                <w:sz w:val="16"/>
                <w:szCs w:val="16"/>
              </w:rPr>
              <w:br/>
            </w:r>
          </w:p>
        </w:tc>
        <w:tc>
          <w:tcPr>
            <w:tcW w:w="1247" w:type="dxa"/>
            <w:tcBorders>
              <w:left w:val="single" w:sz="18" w:space="0" w:color="C00000"/>
            </w:tcBorders>
            <w:shd w:val="clear" w:color="auto" w:fill="auto"/>
          </w:tcPr>
          <w:p w14:paraId="02D7DDD8" w14:textId="1E6ADAF7" w:rsidR="007041FA" w:rsidRPr="00C935A5" w:rsidRDefault="007041FA" w:rsidP="007041FA">
            <w:pPr>
              <w:spacing w:before="40" w:after="40"/>
              <w:jc w:val="right"/>
              <w:rPr>
                <w:rFonts w:cs="Arial"/>
                <w:sz w:val="18"/>
                <w:szCs w:val="18"/>
              </w:rPr>
            </w:pPr>
            <w:r w:rsidRPr="007041FA">
              <w:rPr>
                <w:rFonts w:cs="Arial"/>
                <w:sz w:val="18"/>
                <w:szCs w:val="18"/>
              </w:rPr>
              <w:t>6,855,995</w:t>
            </w:r>
          </w:p>
        </w:tc>
        <w:tc>
          <w:tcPr>
            <w:tcW w:w="1474" w:type="dxa"/>
          </w:tcPr>
          <w:p w14:paraId="2E665BEC" w14:textId="045EEF6E" w:rsidR="007041FA" w:rsidRPr="00C935A5" w:rsidRDefault="007041FA" w:rsidP="007041FA">
            <w:pPr>
              <w:spacing w:before="40" w:after="40"/>
              <w:jc w:val="right"/>
              <w:rPr>
                <w:rFonts w:cs="Arial"/>
                <w:sz w:val="18"/>
                <w:szCs w:val="18"/>
              </w:rPr>
            </w:pPr>
            <w:r w:rsidRPr="007041FA">
              <w:rPr>
                <w:rFonts w:cs="Arial"/>
                <w:sz w:val="18"/>
                <w:szCs w:val="18"/>
              </w:rPr>
              <w:t>1,026,321,176</w:t>
            </w:r>
          </w:p>
        </w:tc>
        <w:tc>
          <w:tcPr>
            <w:tcW w:w="1247" w:type="dxa"/>
          </w:tcPr>
          <w:p w14:paraId="27E125E9" w14:textId="4913FD31" w:rsidR="007041FA" w:rsidRPr="00C935A5" w:rsidRDefault="007041FA" w:rsidP="007041FA">
            <w:pPr>
              <w:spacing w:before="40" w:after="40"/>
              <w:jc w:val="right"/>
              <w:rPr>
                <w:rFonts w:cs="Arial"/>
                <w:sz w:val="18"/>
                <w:szCs w:val="18"/>
              </w:rPr>
            </w:pPr>
            <w:r w:rsidRPr="007041FA">
              <w:rPr>
                <w:rFonts w:cs="Arial"/>
                <w:sz w:val="18"/>
                <w:szCs w:val="18"/>
              </w:rPr>
              <w:t>149.70</w:t>
            </w:r>
          </w:p>
        </w:tc>
        <w:tc>
          <w:tcPr>
            <w:tcW w:w="170" w:type="dxa"/>
            <w:shd w:val="clear" w:color="auto" w:fill="auto"/>
          </w:tcPr>
          <w:p w14:paraId="03781678" w14:textId="77777777" w:rsidR="007041FA" w:rsidRPr="00C935A5" w:rsidRDefault="007041FA" w:rsidP="007041FA">
            <w:pPr>
              <w:spacing w:before="40" w:after="40"/>
              <w:jc w:val="right"/>
              <w:rPr>
                <w:rFonts w:cs="Arial"/>
                <w:sz w:val="18"/>
                <w:szCs w:val="18"/>
              </w:rPr>
            </w:pPr>
          </w:p>
        </w:tc>
        <w:tc>
          <w:tcPr>
            <w:tcW w:w="1361" w:type="dxa"/>
            <w:shd w:val="clear" w:color="auto" w:fill="auto"/>
          </w:tcPr>
          <w:p w14:paraId="31029D43" w14:textId="17237D0C" w:rsidR="007041FA" w:rsidRPr="00C935A5" w:rsidRDefault="007041FA" w:rsidP="007041FA">
            <w:pPr>
              <w:spacing w:before="40" w:after="40"/>
              <w:jc w:val="right"/>
              <w:rPr>
                <w:rFonts w:cs="Arial"/>
                <w:sz w:val="18"/>
                <w:szCs w:val="18"/>
              </w:rPr>
            </w:pPr>
            <w:r w:rsidRPr="007041FA">
              <w:rPr>
                <w:rFonts w:cs="Arial"/>
                <w:sz w:val="18"/>
                <w:szCs w:val="18"/>
              </w:rPr>
              <w:t>19,031,668</w:t>
            </w:r>
          </w:p>
        </w:tc>
        <w:tc>
          <w:tcPr>
            <w:tcW w:w="1423" w:type="dxa"/>
            <w:gridSpan w:val="2"/>
            <w:shd w:val="clear" w:color="auto" w:fill="auto"/>
          </w:tcPr>
          <w:p w14:paraId="4C57D880" w14:textId="4780E829" w:rsidR="007041FA" w:rsidRPr="00C935A5" w:rsidRDefault="007041FA" w:rsidP="007041FA">
            <w:pPr>
              <w:spacing w:before="40" w:after="40"/>
              <w:jc w:val="right"/>
              <w:rPr>
                <w:rFonts w:cs="Arial"/>
                <w:sz w:val="18"/>
                <w:szCs w:val="18"/>
              </w:rPr>
            </w:pPr>
            <w:r w:rsidRPr="007041FA">
              <w:rPr>
                <w:rFonts w:cs="Arial"/>
                <w:sz w:val="18"/>
                <w:szCs w:val="18"/>
              </w:rPr>
              <w:t>2.78</w:t>
            </w:r>
          </w:p>
        </w:tc>
      </w:tr>
      <w:tr w:rsidR="007041FA" w:rsidRPr="007041FA" w14:paraId="18169737" w14:textId="77777777" w:rsidTr="00F36098">
        <w:tc>
          <w:tcPr>
            <w:tcW w:w="2268" w:type="dxa"/>
            <w:tcBorders>
              <w:right w:val="single" w:sz="18" w:space="0" w:color="C00000"/>
            </w:tcBorders>
            <w:shd w:val="clear" w:color="auto" w:fill="auto"/>
            <w:vAlign w:val="center"/>
          </w:tcPr>
          <w:p w14:paraId="1BD4558A" w14:textId="34D54382" w:rsidR="007041FA" w:rsidRPr="00C935A5" w:rsidRDefault="007041FA" w:rsidP="007041FA">
            <w:pPr>
              <w:spacing w:before="40" w:after="40"/>
              <w:rPr>
                <w:rFonts w:cs="Arial"/>
                <w:sz w:val="16"/>
                <w:szCs w:val="16"/>
              </w:rPr>
            </w:pPr>
            <w:r w:rsidRPr="00C935A5">
              <w:rPr>
                <w:rFonts w:cs="Arial"/>
                <w:b/>
                <w:sz w:val="18"/>
                <w:szCs w:val="18"/>
              </w:rPr>
              <w:t>Local Roads &amp; Bridges</w:t>
            </w:r>
          </w:p>
        </w:tc>
        <w:tc>
          <w:tcPr>
            <w:tcW w:w="1247" w:type="dxa"/>
            <w:tcBorders>
              <w:left w:val="single" w:sz="18" w:space="0" w:color="C00000"/>
            </w:tcBorders>
            <w:shd w:val="clear" w:color="auto" w:fill="auto"/>
          </w:tcPr>
          <w:p w14:paraId="3BE24169" w14:textId="6F7C9B98" w:rsidR="007041FA" w:rsidRPr="00C935A5" w:rsidRDefault="007041FA" w:rsidP="007041FA">
            <w:pPr>
              <w:spacing w:before="40" w:after="40"/>
              <w:jc w:val="right"/>
              <w:rPr>
                <w:rFonts w:cs="Arial"/>
                <w:sz w:val="18"/>
                <w:szCs w:val="18"/>
              </w:rPr>
            </w:pPr>
          </w:p>
        </w:tc>
        <w:tc>
          <w:tcPr>
            <w:tcW w:w="1474" w:type="dxa"/>
          </w:tcPr>
          <w:p w14:paraId="71F42E69" w14:textId="1EE51D6A" w:rsidR="007041FA" w:rsidRPr="00C935A5" w:rsidRDefault="007041FA" w:rsidP="007041FA">
            <w:pPr>
              <w:spacing w:before="40" w:after="40"/>
              <w:jc w:val="right"/>
              <w:rPr>
                <w:rFonts w:cs="Arial"/>
                <w:sz w:val="18"/>
                <w:szCs w:val="18"/>
              </w:rPr>
            </w:pPr>
            <w:r w:rsidRPr="007041FA">
              <w:rPr>
                <w:rFonts w:cs="Arial"/>
                <w:sz w:val="18"/>
                <w:szCs w:val="18"/>
              </w:rPr>
              <w:t>1,428,538,860</w:t>
            </w:r>
          </w:p>
        </w:tc>
        <w:tc>
          <w:tcPr>
            <w:tcW w:w="1247" w:type="dxa"/>
          </w:tcPr>
          <w:p w14:paraId="3FA5671C" w14:textId="5FA160BA" w:rsidR="007041FA" w:rsidRPr="00C935A5" w:rsidRDefault="007041FA" w:rsidP="007041FA">
            <w:pPr>
              <w:spacing w:before="40" w:after="40"/>
              <w:jc w:val="right"/>
              <w:rPr>
                <w:rFonts w:cs="Arial"/>
                <w:sz w:val="18"/>
                <w:szCs w:val="18"/>
              </w:rPr>
            </w:pPr>
          </w:p>
        </w:tc>
        <w:tc>
          <w:tcPr>
            <w:tcW w:w="170" w:type="dxa"/>
            <w:shd w:val="clear" w:color="auto" w:fill="auto"/>
          </w:tcPr>
          <w:p w14:paraId="4771657A" w14:textId="77777777" w:rsidR="007041FA" w:rsidRPr="00C935A5" w:rsidRDefault="007041FA" w:rsidP="007041FA">
            <w:pPr>
              <w:spacing w:before="40" w:after="40"/>
              <w:jc w:val="right"/>
              <w:rPr>
                <w:rFonts w:cs="Arial"/>
                <w:sz w:val="18"/>
                <w:szCs w:val="18"/>
              </w:rPr>
            </w:pPr>
          </w:p>
        </w:tc>
        <w:tc>
          <w:tcPr>
            <w:tcW w:w="1361" w:type="dxa"/>
            <w:shd w:val="clear" w:color="auto" w:fill="auto"/>
          </w:tcPr>
          <w:p w14:paraId="644EDE06" w14:textId="37574C94" w:rsidR="007041FA" w:rsidRPr="00C935A5" w:rsidRDefault="007041FA" w:rsidP="007041FA">
            <w:pPr>
              <w:spacing w:before="40" w:after="40"/>
              <w:jc w:val="right"/>
              <w:rPr>
                <w:rFonts w:cs="Arial"/>
                <w:sz w:val="18"/>
                <w:szCs w:val="18"/>
              </w:rPr>
            </w:pPr>
            <w:r w:rsidRPr="007041FA">
              <w:rPr>
                <w:rFonts w:cs="Arial"/>
                <w:sz w:val="18"/>
                <w:szCs w:val="18"/>
              </w:rPr>
              <w:t>170,836,343</w:t>
            </w:r>
          </w:p>
        </w:tc>
        <w:tc>
          <w:tcPr>
            <w:tcW w:w="1423" w:type="dxa"/>
            <w:gridSpan w:val="2"/>
            <w:shd w:val="clear" w:color="auto" w:fill="auto"/>
          </w:tcPr>
          <w:p w14:paraId="40A86AD0" w14:textId="6414A3B7" w:rsidR="007041FA" w:rsidRPr="00C935A5" w:rsidRDefault="007041FA" w:rsidP="007041FA">
            <w:pPr>
              <w:spacing w:before="40" w:after="40"/>
              <w:jc w:val="right"/>
              <w:rPr>
                <w:rFonts w:cs="Arial"/>
                <w:sz w:val="18"/>
                <w:szCs w:val="18"/>
              </w:rPr>
            </w:pPr>
          </w:p>
        </w:tc>
      </w:tr>
      <w:tr w:rsidR="007041FA" w:rsidRPr="007041FA" w14:paraId="36D53B8B" w14:textId="77777777" w:rsidTr="00F36098">
        <w:tc>
          <w:tcPr>
            <w:tcW w:w="2268" w:type="dxa"/>
            <w:tcBorders>
              <w:right w:val="single" w:sz="18" w:space="0" w:color="C00000"/>
            </w:tcBorders>
            <w:vAlign w:val="center"/>
          </w:tcPr>
          <w:p w14:paraId="35B3D0CE" w14:textId="77777777" w:rsidR="007041FA" w:rsidRPr="00C935A5" w:rsidRDefault="007041FA" w:rsidP="007041FA">
            <w:pPr>
              <w:spacing w:before="40" w:after="40"/>
              <w:rPr>
                <w:rFonts w:cs="Arial"/>
                <w:sz w:val="16"/>
                <w:szCs w:val="16"/>
              </w:rPr>
            </w:pPr>
          </w:p>
        </w:tc>
        <w:tc>
          <w:tcPr>
            <w:tcW w:w="1247" w:type="dxa"/>
            <w:tcBorders>
              <w:left w:val="single" w:sz="18" w:space="0" w:color="C00000"/>
              <w:bottom w:val="single" w:sz="8" w:space="0" w:color="C00000"/>
            </w:tcBorders>
            <w:shd w:val="clear" w:color="auto" w:fill="auto"/>
          </w:tcPr>
          <w:p w14:paraId="4E5E2EAD" w14:textId="131CEB22" w:rsidR="007041FA" w:rsidRPr="00C935A5" w:rsidRDefault="007041FA" w:rsidP="007041FA">
            <w:pPr>
              <w:spacing w:before="40" w:after="40"/>
              <w:jc w:val="right"/>
              <w:rPr>
                <w:rFonts w:cs="Arial"/>
                <w:sz w:val="18"/>
                <w:szCs w:val="18"/>
              </w:rPr>
            </w:pPr>
          </w:p>
        </w:tc>
        <w:tc>
          <w:tcPr>
            <w:tcW w:w="1474" w:type="dxa"/>
            <w:tcBorders>
              <w:bottom w:val="single" w:sz="8" w:space="0" w:color="C00000"/>
            </w:tcBorders>
          </w:tcPr>
          <w:p w14:paraId="0E317366" w14:textId="77777777" w:rsidR="007041FA" w:rsidRPr="00C935A5" w:rsidRDefault="007041FA" w:rsidP="007041FA">
            <w:pPr>
              <w:spacing w:before="40" w:after="40"/>
              <w:jc w:val="right"/>
              <w:rPr>
                <w:rFonts w:cs="Arial"/>
                <w:sz w:val="18"/>
                <w:szCs w:val="18"/>
              </w:rPr>
            </w:pPr>
          </w:p>
        </w:tc>
        <w:tc>
          <w:tcPr>
            <w:tcW w:w="1247" w:type="dxa"/>
            <w:tcBorders>
              <w:bottom w:val="single" w:sz="8" w:space="0" w:color="C00000"/>
            </w:tcBorders>
          </w:tcPr>
          <w:p w14:paraId="1A24CDA6" w14:textId="77777777" w:rsidR="007041FA" w:rsidRPr="00C935A5" w:rsidRDefault="007041FA" w:rsidP="007041FA">
            <w:pPr>
              <w:spacing w:before="40" w:after="40"/>
              <w:jc w:val="right"/>
              <w:rPr>
                <w:rFonts w:cs="Arial"/>
                <w:sz w:val="18"/>
                <w:szCs w:val="18"/>
              </w:rPr>
            </w:pPr>
          </w:p>
        </w:tc>
        <w:tc>
          <w:tcPr>
            <w:tcW w:w="170" w:type="dxa"/>
            <w:tcBorders>
              <w:bottom w:val="single" w:sz="8" w:space="0" w:color="C00000"/>
            </w:tcBorders>
            <w:shd w:val="clear" w:color="auto" w:fill="auto"/>
          </w:tcPr>
          <w:p w14:paraId="10F2189F" w14:textId="77777777" w:rsidR="007041FA" w:rsidRPr="00C935A5" w:rsidRDefault="007041FA" w:rsidP="007041FA">
            <w:pPr>
              <w:spacing w:before="40" w:after="40"/>
              <w:jc w:val="right"/>
              <w:rPr>
                <w:rFonts w:cs="Arial"/>
                <w:sz w:val="18"/>
                <w:szCs w:val="18"/>
              </w:rPr>
            </w:pPr>
          </w:p>
        </w:tc>
        <w:tc>
          <w:tcPr>
            <w:tcW w:w="1361" w:type="dxa"/>
            <w:tcBorders>
              <w:bottom w:val="single" w:sz="8" w:space="0" w:color="C00000"/>
            </w:tcBorders>
            <w:shd w:val="clear" w:color="auto" w:fill="auto"/>
          </w:tcPr>
          <w:p w14:paraId="32A751E5" w14:textId="71BA4CB0" w:rsidR="007041FA" w:rsidRPr="00C935A5" w:rsidRDefault="007041FA" w:rsidP="007041FA">
            <w:pPr>
              <w:spacing w:before="40" w:after="40"/>
              <w:jc w:val="right"/>
              <w:rPr>
                <w:rFonts w:cs="Arial"/>
                <w:sz w:val="18"/>
                <w:szCs w:val="18"/>
              </w:rPr>
            </w:pPr>
          </w:p>
        </w:tc>
        <w:tc>
          <w:tcPr>
            <w:tcW w:w="1423" w:type="dxa"/>
            <w:gridSpan w:val="2"/>
            <w:tcBorders>
              <w:bottom w:val="single" w:sz="8" w:space="0" w:color="C00000"/>
            </w:tcBorders>
            <w:shd w:val="clear" w:color="auto" w:fill="auto"/>
          </w:tcPr>
          <w:p w14:paraId="57FD98A1" w14:textId="1A6A0E7B" w:rsidR="007041FA" w:rsidRPr="00C935A5" w:rsidRDefault="007041FA" w:rsidP="007041FA">
            <w:pPr>
              <w:spacing w:before="40" w:after="40"/>
              <w:jc w:val="right"/>
              <w:rPr>
                <w:rFonts w:cs="Arial"/>
                <w:sz w:val="18"/>
                <w:szCs w:val="18"/>
              </w:rPr>
            </w:pPr>
          </w:p>
        </w:tc>
      </w:tr>
      <w:tr w:rsidR="007041FA" w:rsidRPr="007041FA" w14:paraId="3659DBF5" w14:textId="77777777" w:rsidTr="00F36098">
        <w:tc>
          <w:tcPr>
            <w:tcW w:w="2268" w:type="dxa"/>
            <w:tcBorders>
              <w:right w:val="single" w:sz="18" w:space="0" w:color="C00000"/>
            </w:tcBorders>
            <w:vAlign w:val="center"/>
          </w:tcPr>
          <w:p w14:paraId="2D5A2248" w14:textId="77777777" w:rsidR="007041FA" w:rsidRPr="00C935A5" w:rsidRDefault="007041FA" w:rsidP="007041FA">
            <w:pPr>
              <w:autoSpaceDE w:val="0"/>
              <w:autoSpaceDN w:val="0"/>
              <w:adjustRightInd w:val="0"/>
              <w:spacing w:before="40" w:after="40"/>
              <w:rPr>
                <w:rFonts w:cs="Arial"/>
                <w:b/>
                <w:sz w:val="18"/>
                <w:szCs w:val="18"/>
              </w:rPr>
            </w:pPr>
          </w:p>
        </w:tc>
        <w:tc>
          <w:tcPr>
            <w:tcW w:w="1247" w:type="dxa"/>
            <w:tcBorders>
              <w:top w:val="single" w:sz="8" w:space="0" w:color="C00000"/>
              <w:left w:val="single" w:sz="18" w:space="0" w:color="C00000"/>
            </w:tcBorders>
            <w:shd w:val="clear" w:color="auto" w:fill="auto"/>
          </w:tcPr>
          <w:p w14:paraId="75E1F560" w14:textId="56A63277" w:rsidR="007041FA" w:rsidRPr="00C935A5" w:rsidRDefault="007041FA" w:rsidP="007041FA">
            <w:pPr>
              <w:jc w:val="right"/>
              <w:rPr>
                <w:rFonts w:cs="Arial"/>
                <w:b/>
                <w:sz w:val="18"/>
                <w:szCs w:val="18"/>
              </w:rPr>
            </w:pPr>
            <w:r w:rsidRPr="007041FA">
              <w:rPr>
                <w:rFonts w:cs="Arial"/>
                <w:b/>
                <w:sz w:val="18"/>
                <w:szCs w:val="18"/>
              </w:rPr>
              <w:t>45,262,294</w:t>
            </w:r>
          </w:p>
        </w:tc>
        <w:tc>
          <w:tcPr>
            <w:tcW w:w="1474" w:type="dxa"/>
            <w:tcBorders>
              <w:top w:val="single" w:sz="8" w:space="0" w:color="C00000"/>
            </w:tcBorders>
          </w:tcPr>
          <w:p w14:paraId="788F602E" w14:textId="40EAD998" w:rsidR="007041FA" w:rsidRPr="00C935A5" w:rsidRDefault="007041FA" w:rsidP="007041FA">
            <w:pPr>
              <w:jc w:val="right"/>
              <w:rPr>
                <w:rFonts w:cs="Arial"/>
                <w:b/>
                <w:sz w:val="18"/>
                <w:szCs w:val="18"/>
              </w:rPr>
            </w:pPr>
            <w:r w:rsidRPr="007041FA">
              <w:rPr>
                <w:rFonts w:cs="Arial"/>
                <w:b/>
                <w:sz w:val="18"/>
                <w:szCs w:val="18"/>
              </w:rPr>
              <w:t>9,795,262,993</w:t>
            </w:r>
          </w:p>
        </w:tc>
        <w:tc>
          <w:tcPr>
            <w:tcW w:w="1247" w:type="dxa"/>
            <w:tcBorders>
              <w:top w:val="single" w:sz="8" w:space="0" w:color="C00000"/>
            </w:tcBorders>
          </w:tcPr>
          <w:p w14:paraId="2F69ABBD" w14:textId="6FBB2A46" w:rsidR="007041FA" w:rsidRPr="00C935A5" w:rsidRDefault="007041FA" w:rsidP="007041FA">
            <w:pPr>
              <w:jc w:val="right"/>
              <w:rPr>
                <w:rFonts w:cs="Arial"/>
                <w:b/>
                <w:sz w:val="18"/>
                <w:szCs w:val="18"/>
              </w:rPr>
            </w:pPr>
          </w:p>
        </w:tc>
        <w:tc>
          <w:tcPr>
            <w:tcW w:w="170" w:type="dxa"/>
            <w:tcBorders>
              <w:top w:val="single" w:sz="8" w:space="0" w:color="C00000"/>
            </w:tcBorders>
            <w:shd w:val="clear" w:color="auto" w:fill="auto"/>
            <w:vAlign w:val="center"/>
          </w:tcPr>
          <w:p w14:paraId="03EE4236" w14:textId="77777777" w:rsidR="007041FA" w:rsidRPr="00C935A5" w:rsidRDefault="007041FA" w:rsidP="007041FA">
            <w:pPr>
              <w:spacing w:before="40" w:after="40"/>
              <w:jc w:val="right"/>
              <w:rPr>
                <w:rFonts w:cs="Arial"/>
                <w:b/>
                <w:sz w:val="18"/>
                <w:szCs w:val="18"/>
              </w:rPr>
            </w:pPr>
          </w:p>
        </w:tc>
        <w:tc>
          <w:tcPr>
            <w:tcW w:w="1361" w:type="dxa"/>
            <w:tcBorders>
              <w:top w:val="single" w:sz="8" w:space="0" w:color="C00000"/>
            </w:tcBorders>
            <w:shd w:val="clear" w:color="auto" w:fill="auto"/>
          </w:tcPr>
          <w:p w14:paraId="666ECF35" w14:textId="2B21A1E2" w:rsidR="007041FA" w:rsidRPr="00C935A5" w:rsidRDefault="007041FA" w:rsidP="007041FA">
            <w:pPr>
              <w:jc w:val="right"/>
              <w:rPr>
                <w:rFonts w:cs="Arial"/>
                <w:b/>
                <w:sz w:val="18"/>
                <w:szCs w:val="18"/>
              </w:rPr>
            </w:pPr>
            <w:r w:rsidRPr="007041FA">
              <w:rPr>
                <w:rFonts w:cs="Arial"/>
                <w:b/>
                <w:sz w:val="18"/>
                <w:szCs w:val="18"/>
              </w:rPr>
              <w:t>847,744,911</w:t>
            </w:r>
          </w:p>
        </w:tc>
        <w:tc>
          <w:tcPr>
            <w:tcW w:w="1423" w:type="dxa"/>
            <w:gridSpan w:val="2"/>
            <w:tcBorders>
              <w:top w:val="single" w:sz="8" w:space="0" w:color="C00000"/>
            </w:tcBorders>
            <w:shd w:val="clear" w:color="auto" w:fill="auto"/>
          </w:tcPr>
          <w:p w14:paraId="441009EF" w14:textId="5775401B" w:rsidR="007041FA" w:rsidRPr="00C935A5" w:rsidRDefault="007041FA" w:rsidP="007041FA">
            <w:pPr>
              <w:spacing w:before="40" w:after="40"/>
              <w:jc w:val="right"/>
              <w:rPr>
                <w:rFonts w:cs="Arial"/>
                <w:b/>
                <w:sz w:val="18"/>
                <w:szCs w:val="18"/>
              </w:rPr>
            </w:pPr>
          </w:p>
        </w:tc>
      </w:tr>
    </w:tbl>
    <w:p w14:paraId="30582072" w14:textId="77777777" w:rsidR="00C94778" w:rsidRPr="00C935A5" w:rsidRDefault="00C94778" w:rsidP="00FF36E8">
      <w:pPr>
        <w:spacing w:before="40" w:after="20"/>
        <w:rPr>
          <w:rFonts w:cs="Arial"/>
          <w:sz w:val="18"/>
          <w:szCs w:val="18"/>
        </w:rPr>
      </w:pPr>
    </w:p>
    <w:p w14:paraId="21D284C7" w14:textId="238A3D56" w:rsidR="00967D17" w:rsidRPr="00C935A5" w:rsidRDefault="00967D17" w:rsidP="00967D17">
      <w:pPr>
        <w:spacing w:before="40" w:after="20"/>
        <w:rPr>
          <w:rFonts w:cs="Arial"/>
          <w:i/>
          <w:sz w:val="16"/>
          <w:szCs w:val="16"/>
        </w:rPr>
      </w:pPr>
      <w:r w:rsidRPr="00CF4B38">
        <w:rPr>
          <w:rFonts w:cs="Arial"/>
          <w:i/>
          <w:sz w:val="16"/>
          <w:szCs w:val="16"/>
        </w:rPr>
        <w:t xml:space="preserve">* </w:t>
      </w:r>
      <w:r w:rsidR="007041FA" w:rsidRPr="00CF4B38">
        <w:rPr>
          <w:rFonts w:cs="Arial"/>
          <w:i/>
          <w:sz w:val="16"/>
          <w:szCs w:val="16"/>
        </w:rPr>
        <w:t>Modified Population - adjusted by two-thirds vacancy rate to take account of part-time residents</w:t>
      </w:r>
      <w:r w:rsidRPr="00CF4B38">
        <w:rPr>
          <w:rFonts w:cs="Arial"/>
          <w:i/>
          <w:sz w:val="16"/>
          <w:szCs w:val="16"/>
        </w:rPr>
        <w:t>.</w:t>
      </w:r>
      <w:r w:rsidRPr="00C935A5">
        <w:rPr>
          <w:rFonts w:cs="Arial"/>
          <w:i/>
          <w:sz w:val="16"/>
          <w:szCs w:val="16"/>
        </w:rPr>
        <w:t xml:space="preserve">  </w:t>
      </w:r>
    </w:p>
    <w:p w14:paraId="46E35498" w14:textId="77777777" w:rsidR="007F70F1" w:rsidRPr="00C935A5" w:rsidRDefault="007F70F1" w:rsidP="00FF36E8">
      <w:pPr>
        <w:spacing w:before="40" w:after="20"/>
        <w:rPr>
          <w:rFonts w:cs="Arial"/>
          <w:sz w:val="18"/>
          <w:szCs w:val="18"/>
        </w:rPr>
      </w:pPr>
    </w:p>
    <w:p w14:paraId="1A311C72" w14:textId="77777777" w:rsidR="00C94778" w:rsidRPr="00C935A5" w:rsidRDefault="00C94778" w:rsidP="00FF36E8">
      <w:pPr>
        <w:spacing w:before="40" w:after="20"/>
        <w:rPr>
          <w:rFonts w:cs="Arial"/>
          <w:sz w:val="18"/>
          <w:szCs w:val="18"/>
        </w:rPr>
      </w:pPr>
    </w:p>
    <w:p w14:paraId="691CF0FE" w14:textId="77777777" w:rsidR="00C94778" w:rsidRPr="00C935A5" w:rsidRDefault="00C94778" w:rsidP="00FF36E8">
      <w:pPr>
        <w:spacing w:before="40" w:after="20"/>
        <w:rPr>
          <w:rFonts w:cs="Arial"/>
          <w:sz w:val="18"/>
          <w:szCs w:val="18"/>
        </w:rPr>
      </w:pPr>
      <w:r w:rsidRPr="00C935A5">
        <w:rPr>
          <w:rFonts w:cs="Arial"/>
          <w:sz w:val="18"/>
          <w:szCs w:val="18"/>
        </w:rPr>
        <w:br w:type="page"/>
      </w:r>
    </w:p>
    <w:p w14:paraId="1656273A" w14:textId="6188A21A" w:rsidR="00C94778" w:rsidRPr="00C935A5" w:rsidRDefault="00CE4507" w:rsidP="00E02B3C">
      <w:pPr>
        <w:pStyle w:val="VGC-Head10"/>
      </w:pPr>
      <w:r w:rsidRPr="00C935A5">
        <w:t>Appendix 4</w:t>
      </w:r>
      <w:r w:rsidR="006E50A4" w:rsidRPr="00C935A5">
        <w:tab/>
      </w:r>
      <w:r w:rsidR="00E02B3C">
        <w:t>2023-24</w:t>
      </w:r>
      <w:r w:rsidR="00A97ABE" w:rsidRPr="00C935A5">
        <w:t xml:space="preserve"> </w:t>
      </w:r>
      <w:r w:rsidR="006E50A4" w:rsidRPr="00C935A5">
        <w:t xml:space="preserve">General Purpose Grants </w:t>
      </w:r>
    </w:p>
    <w:p w14:paraId="022BA594" w14:textId="77777777" w:rsidR="00C94778" w:rsidRPr="00C935A5" w:rsidRDefault="00CE520A" w:rsidP="00E02B3C">
      <w:pPr>
        <w:pStyle w:val="VGC-Head2"/>
      </w:pPr>
      <w:r w:rsidRPr="00C935A5">
        <w:t xml:space="preserve">C.  </w:t>
      </w:r>
      <w:r w:rsidR="00C94778" w:rsidRPr="00C935A5">
        <w:t>Cost Adjustors – Raw Data</w:t>
      </w:r>
    </w:p>
    <w:p w14:paraId="5F7BD982" w14:textId="77777777" w:rsidR="00BE3B95" w:rsidRPr="00C935A5"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7613F5" w:rsidRPr="00C935A5" w14:paraId="358C5050" w14:textId="77777777" w:rsidTr="00DD07A4">
        <w:tc>
          <w:tcPr>
            <w:tcW w:w="2268" w:type="dxa"/>
            <w:tcBorders>
              <w:top w:val="nil"/>
              <w:left w:val="nil"/>
              <w:bottom w:val="nil"/>
              <w:right w:val="single" w:sz="18" w:space="0" w:color="C00000"/>
            </w:tcBorders>
            <w:shd w:val="clear" w:color="auto" w:fill="auto"/>
            <w:vAlign w:val="bottom"/>
          </w:tcPr>
          <w:p w14:paraId="2D5439A8" w14:textId="77777777" w:rsidR="007613F5" w:rsidRPr="00C935A5" w:rsidRDefault="007613F5" w:rsidP="008001AD">
            <w:pPr>
              <w:spacing w:before="40" w:after="20"/>
              <w:jc w:val="center"/>
              <w:rPr>
                <w:rFonts w:cs="Arial"/>
                <w:sz w:val="18"/>
                <w:szCs w:val="18"/>
              </w:rPr>
            </w:pPr>
          </w:p>
        </w:tc>
        <w:tc>
          <w:tcPr>
            <w:tcW w:w="2836" w:type="dxa"/>
            <w:gridSpan w:val="2"/>
            <w:tcBorders>
              <w:top w:val="nil"/>
              <w:left w:val="single" w:sz="18" w:space="0" w:color="C00000"/>
              <w:bottom w:val="single" w:sz="8" w:space="0" w:color="C00000"/>
              <w:right w:val="nil"/>
            </w:tcBorders>
            <w:shd w:val="clear" w:color="auto" w:fill="auto"/>
            <w:vAlign w:val="bottom"/>
          </w:tcPr>
          <w:p w14:paraId="13349BF4" w14:textId="0191C2F9" w:rsidR="007613F5" w:rsidRPr="00C935A5" w:rsidRDefault="007613F5" w:rsidP="008001AD">
            <w:pPr>
              <w:spacing w:before="40" w:after="20"/>
              <w:jc w:val="center"/>
              <w:rPr>
                <w:rFonts w:cs="Arial"/>
                <w:b/>
                <w:sz w:val="18"/>
                <w:szCs w:val="18"/>
              </w:rPr>
            </w:pPr>
            <w:r w:rsidRPr="00C935A5">
              <w:rPr>
                <w:rFonts w:cs="Arial"/>
                <w:b/>
                <w:sz w:val="18"/>
                <w:szCs w:val="18"/>
              </w:rPr>
              <w:t>Aged Pensioners</w:t>
            </w:r>
            <w:r w:rsidR="00B23A90" w:rsidRPr="00C935A5">
              <w:rPr>
                <w:rFonts w:cs="Arial"/>
                <w:b/>
                <w:sz w:val="18"/>
                <w:szCs w:val="18"/>
              </w:rPr>
              <w:t xml:space="preserve"> </w:t>
            </w:r>
          </w:p>
        </w:tc>
        <w:tc>
          <w:tcPr>
            <w:tcW w:w="170" w:type="dxa"/>
            <w:vMerge w:val="restart"/>
            <w:tcBorders>
              <w:top w:val="nil"/>
              <w:left w:val="nil"/>
              <w:bottom w:val="single" w:sz="8" w:space="0" w:color="C00000"/>
              <w:right w:val="nil"/>
            </w:tcBorders>
            <w:vAlign w:val="bottom"/>
          </w:tcPr>
          <w:p w14:paraId="644FA2C6" w14:textId="77777777" w:rsidR="007613F5" w:rsidRPr="00C935A5" w:rsidRDefault="007613F5" w:rsidP="008001AD">
            <w:pPr>
              <w:spacing w:before="40" w:after="20"/>
              <w:jc w:val="center"/>
              <w:rPr>
                <w:rFonts w:cs="Arial"/>
                <w:b/>
                <w:sz w:val="18"/>
                <w:szCs w:val="18"/>
              </w:rPr>
            </w:pPr>
          </w:p>
        </w:tc>
        <w:tc>
          <w:tcPr>
            <w:tcW w:w="1418" w:type="dxa"/>
            <w:tcBorders>
              <w:top w:val="nil"/>
              <w:left w:val="nil"/>
              <w:bottom w:val="single" w:sz="8" w:space="0" w:color="C00000"/>
              <w:right w:val="nil"/>
            </w:tcBorders>
            <w:shd w:val="clear" w:color="auto" w:fill="auto"/>
            <w:vAlign w:val="bottom"/>
          </w:tcPr>
          <w:p w14:paraId="5E247C8A" w14:textId="4FF16C66" w:rsidR="007613F5" w:rsidRPr="00C935A5" w:rsidRDefault="007613F5" w:rsidP="008001AD">
            <w:pPr>
              <w:spacing w:before="40" w:after="20"/>
              <w:jc w:val="center"/>
              <w:rPr>
                <w:rFonts w:cs="Arial"/>
                <w:b/>
                <w:sz w:val="18"/>
                <w:szCs w:val="18"/>
              </w:rPr>
            </w:pPr>
            <w:r w:rsidRPr="00C935A5">
              <w:rPr>
                <w:rFonts w:cs="Arial"/>
                <w:b/>
                <w:sz w:val="18"/>
                <w:szCs w:val="18"/>
              </w:rPr>
              <w:t xml:space="preserve">Economies </w:t>
            </w:r>
            <w:r w:rsidRPr="00C935A5">
              <w:rPr>
                <w:rFonts w:cs="Arial"/>
                <w:b/>
                <w:sz w:val="18"/>
                <w:szCs w:val="18"/>
              </w:rPr>
              <w:br/>
              <w:t>of Scale</w:t>
            </w:r>
            <w:r w:rsidR="00B23A90" w:rsidRPr="00C935A5">
              <w:rPr>
                <w:rFonts w:cs="Arial"/>
                <w:b/>
                <w:sz w:val="18"/>
                <w:szCs w:val="18"/>
              </w:rPr>
              <w:t xml:space="preserve"> </w:t>
            </w:r>
          </w:p>
        </w:tc>
        <w:tc>
          <w:tcPr>
            <w:tcW w:w="170" w:type="dxa"/>
            <w:vMerge w:val="restart"/>
            <w:tcBorders>
              <w:top w:val="nil"/>
              <w:left w:val="nil"/>
              <w:bottom w:val="single" w:sz="8" w:space="0" w:color="C00000"/>
              <w:right w:val="nil"/>
            </w:tcBorders>
            <w:vAlign w:val="bottom"/>
          </w:tcPr>
          <w:p w14:paraId="38CAA894" w14:textId="77777777" w:rsidR="007613F5" w:rsidRPr="00C935A5" w:rsidRDefault="007613F5" w:rsidP="008001AD">
            <w:pPr>
              <w:spacing w:before="40" w:after="20"/>
              <w:jc w:val="center"/>
              <w:rPr>
                <w:rFonts w:cs="Arial"/>
                <w:b/>
                <w:sz w:val="18"/>
                <w:szCs w:val="18"/>
              </w:rPr>
            </w:pPr>
          </w:p>
        </w:tc>
        <w:tc>
          <w:tcPr>
            <w:tcW w:w="1418" w:type="dxa"/>
            <w:vMerge w:val="restart"/>
            <w:tcBorders>
              <w:top w:val="nil"/>
              <w:left w:val="nil"/>
              <w:bottom w:val="single" w:sz="8" w:space="0" w:color="C00000"/>
              <w:right w:val="nil"/>
            </w:tcBorders>
            <w:vAlign w:val="bottom"/>
          </w:tcPr>
          <w:p w14:paraId="51B20590" w14:textId="7BD869C2" w:rsidR="007613F5" w:rsidRPr="00C935A5" w:rsidRDefault="007613F5" w:rsidP="008001AD">
            <w:pPr>
              <w:spacing w:before="40" w:after="20"/>
              <w:jc w:val="center"/>
              <w:rPr>
                <w:rFonts w:cs="Arial"/>
                <w:b/>
                <w:sz w:val="18"/>
                <w:szCs w:val="18"/>
              </w:rPr>
            </w:pPr>
            <w:r w:rsidRPr="00C935A5">
              <w:rPr>
                <w:rFonts w:cs="Arial"/>
                <w:b/>
                <w:sz w:val="18"/>
                <w:szCs w:val="18"/>
              </w:rPr>
              <w:t>Environment</w:t>
            </w:r>
            <w:r w:rsidR="006B574F" w:rsidRPr="00C935A5">
              <w:rPr>
                <w:rFonts w:cs="Arial"/>
                <w:b/>
                <w:sz w:val="18"/>
                <w:szCs w:val="18"/>
              </w:rPr>
              <w:t>al</w:t>
            </w:r>
            <w:r w:rsidRPr="00C935A5">
              <w:rPr>
                <w:rFonts w:cs="Arial"/>
                <w:b/>
                <w:sz w:val="18"/>
                <w:szCs w:val="18"/>
              </w:rPr>
              <w:br/>
              <w:t xml:space="preserve">Risk </w:t>
            </w:r>
            <w:r w:rsidR="006B574F" w:rsidRPr="00C935A5">
              <w:rPr>
                <w:rFonts w:cs="Arial"/>
                <w:b/>
                <w:sz w:val="18"/>
                <w:szCs w:val="18"/>
              </w:rPr>
              <w:br/>
            </w:r>
            <w:r w:rsidR="006B574F" w:rsidRPr="00C935A5">
              <w:rPr>
                <w:rFonts w:cs="Arial"/>
                <w:b/>
                <w:sz w:val="16"/>
                <w:szCs w:val="16"/>
              </w:rPr>
              <w:t>(Fire &amp; Flood)</w:t>
            </w:r>
            <w:r w:rsidR="006D721B" w:rsidRPr="00C935A5">
              <w:rPr>
                <w:rFonts w:cs="Arial"/>
                <w:b/>
                <w:sz w:val="18"/>
                <w:szCs w:val="18"/>
              </w:rPr>
              <w:br/>
            </w:r>
            <w:r w:rsidRPr="00C935A5">
              <w:rPr>
                <w:rFonts w:cs="Arial"/>
                <w:b/>
                <w:sz w:val="18"/>
                <w:szCs w:val="18"/>
              </w:rPr>
              <w:t>Rating</w:t>
            </w:r>
            <w:r w:rsidR="00B23A90" w:rsidRPr="00C935A5">
              <w:rPr>
                <w:rFonts w:cs="Arial"/>
                <w:b/>
                <w:sz w:val="18"/>
                <w:szCs w:val="18"/>
              </w:rPr>
              <w:t xml:space="preserve"> </w:t>
            </w:r>
          </w:p>
        </w:tc>
      </w:tr>
      <w:tr w:rsidR="00A32B54" w:rsidRPr="00C935A5" w14:paraId="6FD0CB05" w14:textId="77777777" w:rsidTr="00DD07A4">
        <w:tc>
          <w:tcPr>
            <w:tcW w:w="2268" w:type="dxa"/>
            <w:tcBorders>
              <w:top w:val="nil"/>
              <w:left w:val="nil"/>
              <w:bottom w:val="nil"/>
              <w:right w:val="single" w:sz="18" w:space="0" w:color="C00000"/>
            </w:tcBorders>
            <w:shd w:val="clear" w:color="auto" w:fill="auto"/>
            <w:vAlign w:val="bottom"/>
          </w:tcPr>
          <w:p w14:paraId="62F1CF39" w14:textId="77777777" w:rsidR="00A32B54" w:rsidRPr="00C935A5" w:rsidRDefault="00A32B54"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shd w:val="clear" w:color="auto" w:fill="auto"/>
            <w:vAlign w:val="bottom"/>
          </w:tcPr>
          <w:p w14:paraId="71A7A674" w14:textId="77777777" w:rsidR="00A32B54" w:rsidRPr="00C935A5" w:rsidRDefault="00A32B54" w:rsidP="008001AD">
            <w:pPr>
              <w:spacing w:before="40" w:after="20"/>
              <w:jc w:val="center"/>
              <w:rPr>
                <w:rFonts w:cs="Arial"/>
                <w:sz w:val="16"/>
                <w:szCs w:val="16"/>
              </w:rPr>
            </w:pPr>
            <w:r w:rsidRPr="00C935A5">
              <w:rPr>
                <w:rFonts w:cs="Arial"/>
                <w:sz w:val="16"/>
                <w:szCs w:val="16"/>
              </w:rPr>
              <w:t>No.</w:t>
            </w:r>
          </w:p>
        </w:tc>
        <w:tc>
          <w:tcPr>
            <w:tcW w:w="1418" w:type="dxa"/>
            <w:tcBorders>
              <w:top w:val="single" w:sz="8" w:space="0" w:color="C00000"/>
              <w:left w:val="nil"/>
              <w:bottom w:val="single" w:sz="8" w:space="0" w:color="C00000"/>
              <w:right w:val="nil"/>
            </w:tcBorders>
            <w:shd w:val="clear" w:color="auto" w:fill="auto"/>
            <w:vAlign w:val="bottom"/>
          </w:tcPr>
          <w:p w14:paraId="47A9ADCC" w14:textId="3F68EB54" w:rsidR="00A32B54" w:rsidRPr="00C935A5" w:rsidRDefault="00A32B54" w:rsidP="005D04BF">
            <w:pPr>
              <w:spacing w:before="40" w:after="20"/>
              <w:jc w:val="center"/>
              <w:rPr>
                <w:rFonts w:cs="Arial"/>
                <w:sz w:val="16"/>
                <w:szCs w:val="16"/>
              </w:rPr>
            </w:pPr>
            <w:r w:rsidRPr="00C935A5">
              <w:rPr>
                <w:rFonts w:cs="Arial"/>
                <w:sz w:val="16"/>
                <w:szCs w:val="16"/>
              </w:rPr>
              <w:t>No./ Pop &gt;60</w:t>
            </w:r>
            <w:r w:rsidRPr="00C935A5">
              <w:rPr>
                <w:rFonts w:cs="Arial"/>
                <w:sz w:val="16"/>
                <w:szCs w:val="16"/>
              </w:rPr>
              <w:br/>
              <w:t>+Disabled</w:t>
            </w:r>
            <w:r w:rsidR="00D818D2" w:rsidRPr="00C935A5">
              <w:rPr>
                <w:rFonts w:cs="Arial"/>
                <w:sz w:val="16"/>
                <w:szCs w:val="16"/>
              </w:rPr>
              <w:t xml:space="preserve"> </w:t>
            </w:r>
            <w:r w:rsidR="005D04BF" w:rsidRPr="00C935A5">
              <w:rPr>
                <w:rFonts w:cs="Arial"/>
                <w:sz w:val="16"/>
                <w:szCs w:val="16"/>
              </w:rPr>
              <w:t>+</w:t>
            </w:r>
            <w:r w:rsidRPr="00C935A5">
              <w:rPr>
                <w:rFonts w:cs="Arial"/>
                <w:sz w:val="16"/>
                <w:szCs w:val="16"/>
              </w:rPr>
              <w:t xml:space="preserve">Carers </w:t>
            </w:r>
            <w:r w:rsidRPr="00C935A5">
              <w:rPr>
                <w:rFonts w:cs="Arial"/>
                <w:sz w:val="16"/>
                <w:szCs w:val="16"/>
              </w:rPr>
              <w:br/>
              <w:t>(%)</w:t>
            </w:r>
          </w:p>
        </w:tc>
        <w:tc>
          <w:tcPr>
            <w:tcW w:w="170" w:type="dxa"/>
            <w:vMerge/>
            <w:tcBorders>
              <w:top w:val="single" w:sz="8" w:space="0" w:color="C00000"/>
              <w:left w:val="nil"/>
              <w:bottom w:val="single" w:sz="8" w:space="0" w:color="C00000"/>
              <w:right w:val="nil"/>
            </w:tcBorders>
            <w:vAlign w:val="bottom"/>
          </w:tcPr>
          <w:p w14:paraId="537D361D" w14:textId="77777777" w:rsidR="00A32B54" w:rsidRPr="00C935A5" w:rsidRDefault="00A32B54" w:rsidP="008001AD">
            <w:pPr>
              <w:spacing w:before="40" w:after="20"/>
              <w:jc w:val="center"/>
              <w:rPr>
                <w:rFonts w:cs="Arial"/>
                <w:sz w:val="16"/>
                <w:szCs w:val="16"/>
              </w:rPr>
            </w:pPr>
          </w:p>
        </w:tc>
        <w:tc>
          <w:tcPr>
            <w:tcW w:w="1418" w:type="dxa"/>
            <w:tcBorders>
              <w:top w:val="single" w:sz="8" w:space="0" w:color="C00000"/>
              <w:left w:val="nil"/>
              <w:bottom w:val="single" w:sz="8" w:space="0" w:color="C00000"/>
              <w:right w:val="nil"/>
            </w:tcBorders>
            <w:shd w:val="clear" w:color="auto" w:fill="auto"/>
            <w:vAlign w:val="bottom"/>
          </w:tcPr>
          <w:p w14:paraId="0591C98F" w14:textId="698F22E4" w:rsidR="00A32B54" w:rsidRPr="00C935A5" w:rsidRDefault="00A32B54"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E02B3C">
              <w:rPr>
                <w:rFonts w:cs="Arial"/>
                <w:sz w:val="16"/>
                <w:szCs w:val="16"/>
              </w:rPr>
              <w:t>June 2022</w:t>
            </w:r>
          </w:p>
        </w:tc>
        <w:tc>
          <w:tcPr>
            <w:tcW w:w="170" w:type="dxa"/>
            <w:vMerge/>
            <w:tcBorders>
              <w:top w:val="single" w:sz="8" w:space="0" w:color="C00000"/>
              <w:left w:val="nil"/>
              <w:bottom w:val="single" w:sz="8" w:space="0" w:color="C00000"/>
              <w:right w:val="nil"/>
            </w:tcBorders>
            <w:vAlign w:val="bottom"/>
          </w:tcPr>
          <w:p w14:paraId="44EE3051" w14:textId="77777777" w:rsidR="00A32B54" w:rsidRPr="00C935A5" w:rsidRDefault="00A32B54" w:rsidP="008001AD">
            <w:pPr>
              <w:spacing w:before="40" w:after="20"/>
              <w:jc w:val="center"/>
              <w:rPr>
                <w:rFonts w:cs="Arial"/>
                <w:sz w:val="16"/>
                <w:szCs w:val="16"/>
              </w:rPr>
            </w:pPr>
          </w:p>
        </w:tc>
        <w:tc>
          <w:tcPr>
            <w:tcW w:w="1418" w:type="dxa"/>
            <w:vMerge/>
            <w:tcBorders>
              <w:top w:val="single" w:sz="8" w:space="0" w:color="C00000"/>
              <w:left w:val="nil"/>
              <w:bottom w:val="single" w:sz="8" w:space="0" w:color="C00000"/>
              <w:right w:val="nil"/>
            </w:tcBorders>
            <w:vAlign w:val="bottom"/>
          </w:tcPr>
          <w:p w14:paraId="00C06434" w14:textId="77777777" w:rsidR="00A32B54" w:rsidRPr="00C935A5" w:rsidRDefault="00A32B54" w:rsidP="008001AD">
            <w:pPr>
              <w:spacing w:before="40" w:after="20"/>
              <w:jc w:val="center"/>
              <w:rPr>
                <w:rFonts w:cs="Arial"/>
                <w:sz w:val="16"/>
                <w:szCs w:val="16"/>
              </w:rPr>
            </w:pPr>
          </w:p>
        </w:tc>
      </w:tr>
      <w:tr w:rsidR="00B57B16" w:rsidRPr="00B57B16" w14:paraId="2D780124" w14:textId="77777777" w:rsidTr="00F87704">
        <w:tc>
          <w:tcPr>
            <w:tcW w:w="2268" w:type="dxa"/>
            <w:tcBorders>
              <w:top w:val="nil"/>
              <w:left w:val="nil"/>
              <w:bottom w:val="nil"/>
              <w:right w:val="single" w:sz="18" w:space="0" w:color="C00000"/>
            </w:tcBorders>
            <w:shd w:val="clear" w:color="auto" w:fill="auto"/>
            <w:vAlign w:val="center"/>
          </w:tcPr>
          <w:p w14:paraId="38097E7F" w14:textId="77777777" w:rsidR="00B57B16" w:rsidRPr="00C935A5" w:rsidRDefault="00B57B16" w:rsidP="00B57B16">
            <w:pPr>
              <w:spacing w:before="40" w:after="40"/>
              <w:rPr>
                <w:rFonts w:cs="Arial"/>
                <w:sz w:val="18"/>
                <w:szCs w:val="18"/>
              </w:rPr>
            </w:pPr>
          </w:p>
        </w:tc>
        <w:tc>
          <w:tcPr>
            <w:tcW w:w="1418" w:type="dxa"/>
            <w:tcBorders>
              <w:top w:val="single" w:sz="8" w:space="0" w:color="C00000"/>
              <w:left w:val="single" w:sz="18" w:space="0" w:color="C00000"/>
              <w:bottom w:val="nil"/>
              <w:right w:val="nil"/>
            </w:tcBorders>
            <w:shd w:val="clear" w:color="auto" w:fill="auto"/>
          </w:tcPr>
          <w:p w14:paraId="5F46A0EE" w14:textId="3E04E194"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3398BFA6" w14:textId="3C195105" w:rsidR="00B57B16" w:rsidRPr="00C935A5" w:rsidRDefault="00B57B16" w:rsidP="00B57B16">
            <w:pPr>
              <w:spacing w:before="40" w:after="20"/>
              <w:jc w:val="center"/>
              <w:rPr>
                <w:rFonts w:cs="Arial"/>
                <w:sz w:val="18"/>
                <w:szCs w:val="18"/>
              </w:rPr>
            </w:pPr>
          </w:p>
        </w:tc>
        <w:tc>
          <w:tcPr>
            <w:tcW w:w="170" w:type="dxa"/>
            <w:tcBorders>
              <w:top w:val="single" w:sz="8" w:space="0" w:color="C00000"/>
              <w:left w:val="nil"/>
              <w:bottom w:val="nil"/>
              <w:right w:val="nil"/>
            </w:tcBorders>
          </w:tcPr>
          <w:p w14:paraId="05FD2072" w14:textId="4DB1E133"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5AD2606C" w14:textId="6502F885" w:rsidR="00B57B16" w:rsidRPr="00C935A5" w:rsidRDefault="00B57B16" w:rsidP="00B57B16">
            <w:pPr>
              <w:spacing w:before="40" w:after="20"/>
              <w:jc w:val="right"/>
              <w:rPr>
                <w:rFonts w:cs="Arial"/>
                <w:sz w:val="18"/>
                <w:szCs w:val="18"/>
              </w:rPr>
            </w:pPr>
          </w:p>
        </w:tc>
        <w:tc>
          <w:tcPr>
            <w:tcW w:w="170" w:type="dxa"/>
            <w:tcBorders>
              <w:top w:val="single" w:sz="8" w:space="0" w:color="C00000"/>
              <w:left w:val="nil"/>
              <w:bottom w:val="nil"/>
              <w:right w:val="nil"/>
            </w:tcBorders>
          </w:tcPr>
          <w:p w14:paraId="53C9F31D" w14:textId="36EE0A03"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right w:val="nil"/>
            </w:tcBorders>
          </w:tcPr>
          <w:p w14:paraId="05807E40" w14:textId="7745417B" w:rsidR="00B57B16" w:rsidRPr="00C935A5" w:rsidRDefault="00B57B16" w:rsidP="00B57B16">
            <w:pPr>
              <w:spacing w:before="40" w:after="20"/>
              <w:jc w:val="right"/>
              <w:rPr>
                <w:rFonts w:cs="Arial"/>
                <w:sz w:val="18"/>
                <w:szCs w:val="18"/>
              </w:rPr>
            </w:pPr>
          </w:p>
        </w:tc>
      </w:tr>
      <w:tr w:rsidR="00B57B16" w:rsidRPr="00B57B16" w14:paraId="283FC65C" w14:textId="77777777" w:rsidTr="00F87704">
        <w:tc>
          <w:tcPr>
            <w:tcW w:w="2268" w:type="dxa"/>
            <w:tcBorders>
              <w:top w:val="nil"/>
              <w:left w:val="nil"/>
              <w:bottom w:val="nil"/>
              <w:right w:val="single" w:sz="18" w:space="0" w:color="C00000"/>
            </w:tcBorders>
            <w:shd w:val="clear" w:color="auto" w:fill="auto"/>
            <w:vAlign w:val="center"/>
          </w:tcPr>
          <w:p w14:paraId="6FD09C24" w14:textId="77777777" w:rsidR="00B57B16" w:rsidRPr="00C935A5" w:rsidRDefault="00B57B16" w:rsidP="00B57B16">
            <w:pPr>
              <w:spacing w:before="40" w:after="40"/>
              <w:rPr>
                <w:rFonts w:cs="Arial"/>
                <w:sz w:val="18"/>
                <w:szCs w:val="18"/>
              </w:rPr>
            </w:pPr>
            <w:r w:rsidRPr="00C935A5">
              <w:rPr>
                <w:rFonts w:cs="Arial"/>
                <w:sz w:val="18"/>
                <w:szCs w:val="18"/>
              </w:rPr>
              <w:t>Alpine S</w:t>
            </w:r>
          </w:p>
        </w:tc>
        <w:tc>
          <w:tcPr>
            <w:tcW w:w="1418" w:type="dxa"/>
            <w:tcBorders>
              <w:top w:val="nil"/>
              <w:left w:val="single" w:sz="18" w:space="0" w:color="C00000"/>
              <w:bottom w:val="nil"/>
              <w:right w:val="nil"/>
            </w:tcBorders>
            <w:shd w:val="clear" w:color="auto" w:fill="auto"/>
          </w:tcPr>
          <w:p w14:paraId="3102F7A8" w14:textId="20112F5F" w:rsidR="00B57B16" w:rsidRPr="00C935A5" w:rsidRDefault="00B57B16" w:rsidP="00B57B16">
            <w:pPr>
              <w:spacing w:before="40" w:after="20"/>
              <w:jc w:val="right"/>
              <w:rPr>
                <w:rFonts w:cs="Arial"/>
                <w:sz w:val="18"/>
                <w:szCs w:val="18"/>
              </w:rPr>
            </w:pPr>
            <w:r w:rsidRPr="00B57B16">
              <w:rPr>
                <w:rFonts w:cs="Arial"/>
                <w:sz w:val="18"/>
                <w:szCs w:val="18"/>
              </w:rPr>
              <w:t>1,928</w:t>
            </w:r>
          </w:p>
        </w:tc>
        <w:tc>
          <w:tcPr>
            <w:tcW w:w="1418" w:type="dxa"/>
            <w:tcBorders>
              <w:top w:val="nil"/>
              <w:left w:val="nil"/>
              <w:bottom w:val="nil"/>
              <w:right w:val="nil"/>
            </w:tcBorders>
            <w:shd w:val="clear" w:color="auto" w:fill="auto"/>
          </w:tcPr>
          <w:p w14:paraId="59E3B522" w14:textId="4E531844" w:rsidR="00B57B16" w:rsidRPr="00C935A5" w:rsidRDefault="00B57B16" w:rsidP="00B57B16">
            <w:pPr>
              <w:spacing w:before="40" w:after="20"/>
              <w:jc w:val="center"/>
              <w:rPr>
                <w:rFonts w:cs="Arial"/>
                <w:sz w:val="18"/>
                <w:szCs w:val="18"/>
              </w:rPr>
            </w:pPr>
            <w:r w:rsidRPr="00B57B16">
              <w:rPr>
                <w:rFonts w:cs="Arial"/>
                <w:sz w:val="18"/>
                <w:szCs w:val="18"/>
              </w:rPr>
              <w:t>36.8</w:t>
            </w:r>
          </w:p>
        </w:tc>
        <w:tc>
          <w:tcPr>
            <w:tcW w:w="170" w:type="dxa"/>
            <w:tcBorders>
              <w:top w:val="nil"/>
              <w:left w:val="nil"/>
              <w:bottom w:val="nil"/>
              <w:right w:val="nil"/>
            </w:tcBorders>
          </w:tcPr>
          <w:p w14:paraId="0FA8AFAC" w14:textId="7BA67AFC"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5568168D" w14:textId="64D6D0DA" w:rsidR="00B57B16" w:rsidRPr="00C935A5" w:rsidRDefault="00B57B16" w:rsidP="00B57B16">
            <w:pPr>
              <w:spacing w:before="40" w:after="20"/>
              <w:jc w:val="right"/>
              <w:rPr>
                <w:rFonts w:cs="Arial"/>
                <w:sz w:val="18"/>
                <w:szCs w:val="18"/>
              </w:rPr>
            </w:pPr>
            <w:r w:rsidRPr="00B57B16">
              <w:rPr>
                <w:rFonts w:cs="Arial"/>
                <w:sz w:val="18"/>
                <w:szCs w:val="18"/>
              </w:rPr>
              <w:t>13,578</w:t>
            </w:r>
          </w:p>
        </w:tc>
        <w:tc>
          <w:tcPr>
            <w:tcW w:w="170" w:type="dxa"/>
            <w:tcBorders>
              <w:top w:val="nil"/>
              <w:left w:val="nil"/>
              <w:bottom w:val="nil"/>
              <w:right w:val="nil"/>
            </w:tcBorders>
          </w:tcPr>
          <w:p w14:paraId="1535FA7D" w14:textId="406E5CD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52D74A07" w14:textId="20172778" w:rsidR="00B57B16" w:rsidRPr="00C935A5" w:rsidRDefault="00B57B16" w:rsidP="00B57B16">
            <w:pPr>
              <w:spacing w:before="40" w:after="20"/>
              <w:jc w:val="right"/>
              <w:rPr>
                <w:rFonts w:cs="Arial"/>
                <w:sz w:val="18"/>
                <w:szCs w:val="18"/>
              </w:rPr>
            </w:pPr>
            <w:r w:rsidRPr="00B57B16">
              <w:rPr>
                <w:rFonts w:cs="Arial"/>
                <w:sz w:val="18"/>
                <w:szCs w:val="18"/>
              </w:rPr>
              <w:t>45.7</w:t>
            </w:r>
          </w:p>
        </w:tc>
      </w:tr>
      <w:tr w:rsidR="00B57B16" w:rsidRPr="00B57B16" w14:paraId="05803D85" w14:textId="77777777" w:rsidTr="00F87704">
        <w:tc>
          <w:tcPr>
            <w:tcW w:w="2268" w:type="dxa"/>
            <w:tcBorders>
              <w:top w:val="nil"/>
              <w:left w:val="nil"/>
              <w:bottom w:val="nil"/>
              <w:right w:val="single" w:sz="18" w:space="0" w:color="C00000"/>
            </w:tcBorders>
            <w:shd w:val="clear" w:color="auto" w:fill="auto"/>
            <w:vAlign w:val="center"/>
          </w:tcPr>
          <w:p w14:paraId="31A98CC4" w14:textId="77777777" w:rsidR="00B57B16" w:rsidRPr="00C935A5" w:rsidRDefault="00B57B16" w:rsidP="00B57B16">
            <w:pPr>
              <w:spacing w:before="40" w:after="40"/>
              <w:rPr>
                <w:rFonts w:cs="Arial"/>
                <w:sz w:val="18"/>
                <w:szCs w:val="18"/>
              </w:rPr>
            </w:pPr>
            <w:r w:rsidRPr="00C935A5">
              <w:rPr>
                <w:rFonts w:cs="Arial"/>
                <w:sz w:val="18"/>
                <w:szCs w:val="18"/>
              </w:rPr>
              <w:t>Ararat RC</w:t>
            </w:r>
          </w:p>
        </w:tc>
        <w:tc>
          <w:tcPr>
            <w:tcW w:w="1418" w:type="dxa"/>
            <w:tcBorders>
              <w:top w:val="nil"/>
              <w:left w:val="single" w:sz="18" w:space="0" w:color="C00000"/>
              <w:bottom w:val="nil"/>
              <w:right w:val="nil"/>
            </w:tcBorders>
            <w:shd w:val="clear" w:color="auto" w:fill="auto"/>
          </w:tcPr>
          <w:p w14:paraId="508A10C5" w14:textId="3351EC21" w:rsidR="00B57B16" w:rsidRPr="00C935A5" w:rsidRDefault="00B57B16" w:rsidP="00B57B16">
            <w:pPr>
              <w:spacing w:before="40" w:after="20"/>
              <w:jc w:val="right"/>
              <w:rPr>
                <w:rFonts w:cs="Arial"/>
                <w:sz w:val="18"/>
                <w:szCs w:val="18"/>
              </w:rPr>
            </w:pPr>
            <w:r w:rsidRPr="00B57B16">
              <w:rPr>
                <w:rFonts w:cs="Arial"/>
                <w:sz w:val="18"/>
                <w:szCs w:val="18"/>
              </w:rPr>
              <w:t>1,719</w:t>
            </w:r>
          </w:p>
        </w:tc>
        <w:tc>
          <w:tcPr>
            <w:tcW w:w="1418" w:type="dxa"/>
            <w:tcBorders>
              <w:top w:val="nil"/>
              <w:left w:val="nil"/>
              <w:bottom w:val="nil"/>
              <w:right w:val="nil"/>
            </w:tcBorders>
            <w:shd w:val="clear" w:color="auto" w:fill="auto"/>
          </w:tcPr>
          <w:p w14:paraId="5BB2400A" w14:textId="68DC770B" w:rsidR="00B57B16" w:rsidRPr="00C935A5" w:rsidRDefault="00B57B16" w:rsidP="00B57B16">
            <w:pPr>
              <w:spacing w:before="40" w:after="20"/>
              <w:jc w:val="center"/>
              <w:rPr>
                <w:rFonts w:cs="Arial"/>
                <w:sz w:val="18"/>
                <w:szCs w:val="18"/>
              </w:rPr>
            </w:pPr>
            <w:r w:rsidRPr="00B57B16">
              <w:rPr>
                <w:rFonts w:cs="Arial"/>
                <w:sz w:val="18"/>
                <w:szCs w:val="18"/>
              </w:rPr>
              <w:t>36.9</w:t>
            </w:r>
          </w:p>
        </w:tc>
        <w:tc>
          <w:tcPr>
            <w:tcW w:w="170" w:type="dxa"/>
            <w:tcBorders>
              <w:top w:val="nil"/>
              <w:left w:val="nil"/>
              <w:bottom w:val="nil"/>
              <w:right w:val="nil"/>
            </w:tcBorders>
          </w:tcPr>
          <w:p w14:paraId="604F9DBE" w14:textId="19913D5E"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69636141" w14:textId="6CCFBEA7" w:rsidR="00B57B16" w:rsidRPr="00C935A5" w:rsidRDefault="00B57B16" w:rsidP="00B57B16">
            <w:pPr>
              <w:spacing w:before="40" w:after="20"/>
              <w:jc w:val="right"/>
              <w:rPr>
                <w:rFonts w:cs="Arial"/>
                <w:sz w:val="18"/>
                <w:szCs w:val="18"/>
              </w:rPr>
            </w:pPr>
            <w:r w:rsidRPr="00B57B16">
              <w:rPr>
                <w:rFonts w:cs="Arial"/>
                <w:sz w:val="18"/>
                <w:szCs w:val="18"/>
              </w:rPr>
              <w:t>11,741</w:t>
            </w:r>
          </w:p>
        </w:tc>
        <w:tc>
          <w:tcPr>
            <w:tcW w:w="170" w:type="dxa"/>
            <w:tcBorders>
              <w:top w:val="nil"/>
              <w:left w:val="nil"/>
              <w:bottom w:val="nil"/>
              <w:right w:val="nil"/>
            </w:tcBorders>
          </w:tcPr>
          <w:p w14:paraId="2496F5A6" w14:textId="4EAF0E9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E5A9E85" w14:textId="78D20ED1" w:rsidR="00B57B16" w:rsidRPr="00C935A5" w:rsidRDefault="00B57B16" w:rsidP="00B57B16">
            <w:pPr>
              <w:spacing w:before="40" w:after="20"/>
              <w:jc w:val="right"/>
              <w:rPr>
                <w:rFonts w:cs="Arial"/>
                <w:sz w:val="18"/>
                <w:szCs w:val="18"/>
              </w:rPr>
            </w:pPr>
            <w:r w:rsidRPr="00B57B16">
              <w:rPr>
                <w:rFonts w:cs="Arial"/>
                <w:sz w:val="18"/>
                <w:szCs w:val="18"/>
              </w:rPr>
              <w:t>18.3</w:t>
            </w:r>
          </w:p>
        </w:tc>
      </w:tr>
      <w:tr w:rsidR="00B57B16" w:rsidRPr="00B57B16" w14:paraId="70E59022" w14:textId="77777777" w:rsidTr="00F87704">
        <w:tc>
          <w:tcPr>
            <w:tcW w:w="2268" w:type="dxa"/>
            <w:tcBorders>
              <w:top w:val="nil"/>
              <w:left w:val="nil"/>
              <w:bottom w:val="nil"/>
              <w:right w:val="single" w:sz="18" w:space="0" w:color="C00000"/>
            </w:tcBorders>
            <w:shd w:val="clear" w:color="auto" w:fill="auto"/>
            <w:vAlign w:val="center"/>
          </w:tcPr>
          <w:p w14:paraId="23C4CBB1" w14:textId="77777777" w:rsidR="00B57B16" w:rsidRPr="00C935A5" w:rsidRDefault="00B57B16" w:rsidP="00B57B16">
            <w:pPr>
              <w:spacing w:before="40" w:after="40"/>
              <w:rPr>
                <w:rFonts w:cs="Arial"/>
                <w:sz w:val="18"/>
                <w:szCs w:val="18"/>
              </w:rPr>
            </w:pPr>
            <w:r w:rsidRPr="00C935A5">
              <w:rPr>
                <w:rFonts w:cs="Arial"/>
                <w:sz w:val="18"/>
                <w:szCs w:val="18"/>
              </w:rPr>
              <w:t>Ballarat C</w:t>
            </w:r>
          </w:p>
        </w:tc>
        <w:tc>
          <w:tcPr>
            <w:tcW w:w="1418" w:type="dxa"/>
            <w:tcBorders>
              <w:top w:val="nil"/>
              <w:left w:val="single" w:sz="18" w:space="0" w:color="C00000"/>
              <w:bottom w:val="nil"/>
              <w:right w:val="nil"/>
            </w:tcBorders>
            <w:shd w:val="clear" w:color="auto" w:fill="auto"/>
          </w:tcPr>
          <w:p w14:paraId="4FC71DDE" w14:textId="2D8F5566" w:rsidR="00B57B16" w:rsidRPr="00C935A5" w:rsidRDefault="00B57B16" w:rsidP="00B57B16">
            <w:pPr>
              <w:spacing w:before="40" w:after="20"/>
              <w:jc w:val="right"/>
              <w:rPr>
                <w:rFonts w:cs="Arial"/>
                <w:sz w:val="18"/>
                <w:szCs w:val="18"/>
              </w:rPr>
            </w:pPr>
            <w:r w:rsidRPr="00B57B16">
              <w:rPr>
                <w:rFonts w:cs="Arial"/>
                <w:sz w:val="18"/>
                <w:szCs w:val="18"/>
              </w:rPr>
              <w:t>13,168</w:t>
            </w:r>
          </w:p>
        </w:tc>
        <w:tc>
          <w:tcPr>
            <w:tcW w:w="1418" w:type="dxa"/>
            <w:tcBorders>
              <w:top w:val="nil"/>
              <w:left w:val="nil"/>
              <w:bottom w:val="nil"/>
              <w:right w:val="nil"/>
            </w:tcBorders>
            <w:shd w:val="clear" w:color="auto" w:fill="auto"/>
          </w:tcPr>
          <w:p w14:paraId="24D19BF3" w14:textId="6ECBEC10" w:rsidR="00B57B16" w:rsidRPr="00C935A5" w:rsidRDefault="00B57B16" w:rsidP="00B57B16">
            <w:pPr>
              <w:spacing w:before="40" w:after="20"/>
              <w:jc w:val="center"/>
              <w:rPr>
                <w:rFonts w:cs="Arial"/>
                <w:sz w:val="18"/>
                <w:szCs w:val="18"/>
              </w:rPr>
            </w:pPr>
            <w:r w:rsidRPr="00B57B16">
              <w:rPr>
                <w:rFonts w:cs="Arial"/>
                <w:sz w:val="18"/>
                <w:szCs w:val="18"/>
              </w:rPr>
              <w:t>35.6</w:t>
            </w:r>
          </w:p>
        </w:tc>
        <w:tc>
          <w:tcPr>
            <w:tcW w:w="170" w:type="dxa"/>
            <w:tcBorders>
              <w:top w:val="nil"/>
              <w:left w:val="nil"/>
              <w:bottom w:val="nil"/>
              <w:right w:val="nil"/>
            </w:tcBorders>
          </w:tcPr>
          <w:p w14:paraId="18588C00" w14:textId="5BAFF13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17FFA3DC" w14:textId="202C22FE" w:rsidR="00B57B16" w:rsidRPr="00C935A5" w:rsidRDefault="00B57B16" w:rsidP="00B57B16">
            <w:pPr>
              <w:spacing w:before="40" w:after="20"/>
              <w:jc w:val="right"/>
              <w:rPr>
                <w:rFonts w:cs="Arial"/>
                <w:sz w:val="18"/>
                <w:szCs w:val="18"/>
              </w:rPr>
            </w:pPr>
            <w:r w:rsidRPr="00B57B16">
              <w:rPr>
                <w:rFonts w:cs="Arial"/>
                <w:sz w:val="18"/>
                <w:szCs w:val="18"/>
              </w:rPr>
              <w:t>115,847</w:t>
            </w:r>
          </w:p>
        </w:tc>
        <w:tc>
          <w:tcPr>
            <w:tcW w:w="170" w:type="dxa"/>
            <w:tcBorders>
              <w:top w:val="nil"/>
              <w:left w:val="nil"/>
              <w:bottom w:val="nil"/>
              <w:right w:val="nil"/>
            </w:tcBorders>
          </w:tcPr>
          <w:p w14:paraId="453DE9D1" w14:textId="3BC7C90A"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33FC7EC" w14:textId="58472371" w:rsidR="00B57B16" w:rsidRPr="00C935A5" w:rsidRDefault="00B57B16" w:rsidP="00B57B16">
            <w:pPr>
              <w:spacing w:before="40" w:after="20"/>
              <w:jc w:val="right"/>
              <w:rPr>
                <w:rFonts w:cs="Arial"/>
                <w:sz w:val="18"/>
                <w:szCs w:val="18"/>
              </w:rPr>
            </w:pPr>
            <w:r w:rsidRPr="00B57B16">
              <w:rPr>
                <w:rFonts w:cs="Arial"/>
                <w:sz w:val="18"/>
                <w:szCs w:val="18"/>
              </w:rPr>
              <w:t>15.3</w:t>
            </w:r>
          </w:p>
        </w:tc>
      </w:tr>
      <w:tr w:rsidR="00B57B16" w:rsidRPr="00B57B16" w14:paraId="7B6C246F" w14:textId="77777777" w:rsidTr="00F87704">
        <w:tc>
          <w:tcPr>
            <w:tcW w:w="2268" w:type="dxa"/>
            <w:tcBorders>
              <w:top w:val="nil"/>
              <w:left w:val="nil"/>
              <w:bottom w:val="nil"/>
              <w:right w:val="single" w:sz="18" w:space="0" w:color="C00000"/>
            </w:tcBorders>
            <w:shd w:val="clear" w:color="auto" w:fill="auto"/>
            <w:vAlign w:val="center"/>
          </w:tcPr>
          <w:p w14:paraId="31D75BAB" w14:textId="77777777" w:rsidR="00B57B16" w:rsidRPr="00C935A5" w:rsidRDefault="00B57B16" w:rsidP="00B57B16">
            <w:pPr>
              <w:spacing w:before="40" w:after="40"/>
              <w:rPr>
                <w:rFonts w:cs="Arial"/>
                <w:sz w:val="18"/>
                <w:szCs w:val="18"/>
              </w:rPr>
            </w:pPr>
            <w:r w:rsidRPr="00C935A5">
              <w:rPr>
                <w:rFonts w:cs="Arial"/>
                <w:sz w:val="18"/>
                <w:szCs w:val="18"/>
              </w:rPr>
              <w:t>Banyule C</w:t>
            </w:r>
          </w:p>
        </w:tc>
        <w:tc>
          <w:tcPr>
            <w:tcW w:w="1418" w:type="dxa"/>
            <w:tcBorders>
              <w:top w:val="nil"/>
              <w:left w:val="single" w:sz="18" w:space="0" w:color="C00000"/>
              <w:bottom w:val="nil"/>
              <w:right w:val="nil"/>
            </w:tcBorders>
            <w:shd w:val="clear" w:color="auto" w:fill="auto"/>
          </w:tcPr>
          <w:p w14:paraId="2DE47794" w14:textId="3C279698" w:rsidR="00B57B16" w:rsidRPr="00C935A5" w:rsidRDefault="00B57B16" w:rsidP="00B57B16">
            <w:pPr>
              <w:spacing w:before="40" w:after="20"/>
              <w:jc w:val="right"/>
              <w:rPr>
                <w:rFonts w:cs="Arial"/>
                <w:sz w:val="18"/>
                <w:szCs w:val="18"/>
              </w:rPr>
            </w:pPr>
            <w:r w:rsidRPr="00B57B16">
              <w:rPr>
                <w:rFonts w:cs="Arial"/>
                <w:sz w:val="18"/>
                <w:szCs w:val="18"/>
              </w:rPr>
              <w:t>11,376</w:t>
            </w:r>
          </w:p>
        </w:tc>
        <w:tc>
          <w:tcPr>
            <w:tcW w:w="1418" w:type="dxa"/>
            <w:tcBorders>
              <w:top w:val="nil"/>
              <w:left w:val="nil"/>
              <w:bottom w:val="nil"/>
              <w:right w:val="nil"/>
            </w:tcBorders>
            <w:shd w:val="clear" w:color="auto" w:fill="auto"/>
          </w:tcPr>
          <w:p w14:paraId="30CC350B" w14:textId="55C91850" w:rsidR="00B57B16" w:rsidRPr="00C935A5" w:rsidRDefault="00B57B16" w:rsidP="00B57B16">
            <w:pPr>
              <w:spacing w:before="40" w:after="20"/>
              <w:jc w:val="center"/>
              <w:rPr>
                <w:rFonts w:cs="Arial"/>
                <w:sz w:val="18"/>
                <w:szCs w:val="18"/>
              </w:rPr>
            </w:pPr>
            <w:r w:rsidRPr="00B57B16">
              <w:rPr>
                <w:rFonts w:cs="Arial"/>
                <w:sz w:val="18"/>
                <w:szCs w:val="18"/>
              </w:rPr>
              <w:t>31.4</w:t>
            </w:r>
          </w:p>
        </w:tc>
        <w:tc>
          <w:tcPr>
            <w:tcW w:w="170" w:type="dxa"/>
            <w:tcBorders>
              <w:top w:val="nil"/>
              <w:left w:val="nil"/>
              <w:bottom w:val="nil"/>
              <w:right w:val="nil"/>
            </w:tcBorders>
          </w:tcPr>
          <w:p w14:paraId="251BBD64" w14:textId="354FC65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343D695D" w14:textId="1EB69FC3" w:rsidR="00B57B16" w:rsidRPr="00C935A5" w:rsidRDefault="00B57B16" w:rsidP="00B57B16">
            <w:pPr>
              <w:spacing w:before="40" w:after="20"/>
              <w:jc w:val="right"/>
              <w:rPr>
                <w:rFonts w:cs="Arial"/>
                <w:sz w:val="18"/>
                <w:szCs w:val="18"/>
              </w:rPr>
            </w:pPr>
            <w:r w:rsidRPr="00B57B16">
              <w:rPr>
                <w:rFonts w:cs="Arial"/>
                <w:sz w:val="18"/>
                <w:szCs w:val="18"/>
              </w:rPr>
              <w:t>127,268</w:t>
            </w:r>
          </w:p>
        </w:tc>
        <w:tc>
          <w:tcPr>
            <w:tcW w:w="170" w:type="dxa"/>
            <w:tcBorders>
              <w:top w:val="nil"/>
              <w:left w:val="nil"/>
              <w:bottom w:val="nil"/>
              <w:right w:val="nil"/>
            </w:tcBorders>
          </w:tcPr>
          <w:p w14:paraId="32FFEBEE" w14:textId="00067777"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F0AC674" w14:textId="5F1BC87D" w:rsidR="00B57B16" w:rsidRPr="00C935A5" w:rsidRDefault="00B57B16" w:rsidP="00B57B16">
            <w:pPr>
              <w:spacing w:before="40" w:after="20"/>
              <w:jc w:val="right"/>
              <w:rPr>
                <w:rFonts w:cs="Arial"/>
                <w:sz w:val="18"/>
                <w:szCs w:val="18"/>
              </w:rPr>
            </w:pPr>
            <w:r w:rsidRPr="00B57B16">
              <w:rPr>
                <w:rFonts w:cs="Arial"/>
                <w:sz w:val="18"/>
                <w:szCs w:val="18"/>
              </w:rPr>
              <w:t>1.7</w:t>
            </w:r>
          </w:p>
        </w:tc>
      </w:tr>
      <w:tr w:rsidR="00B57B16" w:rsidRPr="00B57B16" w14:paraId="11ECA085" w14:textId="77777777" w:rsidTr="00F87704">
        <w:tc>
          <w:tcPr>
            <w:tcW w:w="2268" w:type="dxa"/>
            <w:tcBorders>
              <w:top w:val="nil"/>
              <w:left w:val="nil"/>
              <w:bottom w:val="nil"/>
              <w:right w:val="single" w:sz="18" w:space="0" w:color="C00000"/>
            </w:tcBorders>
            <w:shd w:val="clear" w:color="auto" w:fill="auto"/>
            <w:vAlign w:val="center"/>
          </w:tcPr>
          <w:p w14:paraId="7EBE9D6C" w14:textId="77777777" w:rsidR="00B57B16" w:rsidRPr="00C935A5" w:rsidRDefault="00B57B16" w:rsidP="00B57B16">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C00000"/>
              <w:bottom w:val="nil"/>
              <w:right w:val="nil"/>
            </w:tcBorders>
            <w:shd w:val="clear" w:color="auto" w:fill="auto"/>
          </w:tcPr>
          <w:p w14:paraId="71AA3609" w14:textId="47E75CA5" w:rsidR="00B57B16" w:rsidRPr="00C935A5" w:rsidRDefault="00B57B16" w:rsidP="00B57B16">
            <w:pPr>
              <w:spacing w:before="40" w:after="20"/>
              <w:jc w:val="right"/>
              <w:rPr>
                <w:rFonts w:cs="Arial"/>
                <w:sz w:val="18"/>
                <w:szCs w:val="18"/>
              </w:rPr>
            </w:pPr>
            <w:r w:rsidRPr="00B57B16">
              <w:rPr>
                <w:rFonts w:cs="Arial"/>
                <w:sz w:val="18"/>
                <w:szCs w:val="18"/>
              </w:rPr>
              <w:t>7,031</w:t>
            </w:r>
          </w:p>
        </w:tc>
        <w:tc>
          <w:tcPr>
            <w:tcW w:w="1418" w:type="dxa"/>
            <w:tcBorders>
              <w:top w:val="nil"/>
              <w:left w:val="nil"/>
              <w:bottom w:val="nil"/>
              <w:right w:val="nil"/>
            </w:tcBorders>
            <w:shd w:val="clear" w:color="auto" w:fill="auto"/>
          </w:tcPr>
          <w:p w14:paraId="29E7F693" w14:textId="11D9FBBD" w:rsidR="00B57B16" w:rsidRPr="00C935A5" w:rsidRDefault="00B57B16" w:rsidP="00B57B16">
            <w:pPr>
              <w:spacing w:before="40" w:after="20"/>
              <w:jc w:val="center"/>
              <w:rPr>
                <w:rFonts w:cs="Arial"/>
                <w:sz w:val="18"/>
                <w:szCs w:val="18"/>
              </w:rPr>
            </w:pPr>
            <w:r w:rsidRPr="00B57B16">
              <w:rPr>
                <w:rFonts w:cs="Arial"/>
                <w:sz w:val="18"/>
                <w:szCs w:val="18"/>
              </w:rPr>
              <w:t>36.2</w:t>
            </w:r>
          </w:p>
        </w:tc>
        <w:tc>
          <w:tcPr>
            <w:tcW w:w="170" w:type="dxa"/>
            <w:tcBorders>
              <w:top w:val="nil"/>
              <w:left w:val="nil"/>
              <w:bottom w:val="nil"/>
              <w:right w:val="nil"/>
            </w:tcBorders>
          </w:tcPr>
          <w:p w14:paraId="42EB3041" w14:textId="77C5A754"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53A7190F" w14:textId="729B344F" w:rsidR="00B57B16" w:rsidRPr="00C935A5" w:rsidRDefault="00B57B16" w:rsidP="00B57B16">
            <w:pPr>
              <w:spacing w:before="40" w:after="20"/>
              <w:jc w:val="right"/>
              <w:rPr>
                <w:rFonts w:cs="Arial"/>
                <w:sz w:val="18"/>
                <w:szCs w:val="18"/>
              </w:rPr>
            </w:pPr>
            <w:r w:rsidRPr="00B57B16">
              <w:rPr>
                <w:rFonts w:cs="Arial"/>
                <w:sz w:val="18"/>
                <w:szCs w:val="18"/>
              </w:rPr>
              <w:t>41,741</w:t>
            </w:r>
          </w:p>
        </w:tc>
        <w:tc>
          <w:tcPr>
            <w:tcW w:w="170" w:type="dxa"/>
            <w:tcBorders>
              <w:top w:val="nil"/>
              <w:left w:val="nil"/>
              <w:bottom w:val="nil"/>
              <w:right w:val="nil"/>
            </w:tcBorders>
          </w:tcPr>
          <w:p w14:paraId="4C79406C" w14:textId="772DF367"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2A93F42" w14:textId="4732B2CF" w:rsidR="00B57B16" w:rsidRPr="00C935A5" w:rsidRDefault="00B57B16" w:rsidP="00B57B16">
            <w:pPr>
              <w:spacing w:before="40" w:after="20"/>
              <w:jc w:val="right"/>
              <w:rPr>
                <w:rFonts w:cs="Arial"/>
                <w:sz w:val="18"/>
                <w:szCs w:val="18"/>
              </w:rPr>
            </w:pPr>
            <w:r w:rsidRPr="00B57B16">
              <w:rPr>
                <w:rFonts w:cs="Arial"/>
                <w:sz w:val="18"/>
                <w:szCs w:val="18"/>
              </w:rPr>
              <w:t>15.0</w:t>
            </w:r>
          </w:p>
        </w:tc>
      </w:tr>
      <w:tr w:rsidR="00B57B16" w:rsidRPr="00B57B16" w14:paraId="0E515C54" w14:textId="77777777" w:rsidTr="00F87704">
        <w:tc>
          <w:tcPr>
            <w:tcW w:w="2268" w:type="dxa"/>
            <w:tcBorders>
              <w:top w:val="nil"/>
              <w:left w:val="nil"/>
              <w:bottom w:val="nil"/>
              <w:right w:val="single" w:sz="18" w:space="0" w:color="C00000"/>
            </w:tcBorders>
            <w:shd w:val="clear" w:color="auto" w:fill="auto"/>
            <w:vAlign w:val="center"/>
          </w:tcPr>
          <w:p w14:paraId="3DD6C41E" w14:textId="77777777" w:rsidR="00B57B16" w:rsidRPr="00C935A5" w:rsidRDefault="00B57B16" w:rsidP="00B57B16">
            <w:pPr>
              <w:spacing w:before="40" w:after="40"/>
              <w:rPr>
                <w:rFonts w:cs="Arial"/>
                <w:sz w:val="18"/>
                <w:szCs w:val="18"/>
              </w:rPr>
            </w:pPr>
            <w:r w:rsidRPr="00C935A5">
              <w:rPr>
                <w:rFonts w:cs="Arial"/>
                <w:sz w:val="18"/>
                <w:szCs w:val="18"/>
              </w:rPr>
              <w:t>Baw Baw S</w:t>
            </w:r>
          </w:p>
        </w:tc>
        <w:tc>
          <w:tcPr>
            <w:tcW w:w="1418" w:type="dxa"/>
            <w:tcBorders>
              <w:top w:val="nil"/>
              <w:left w:val="single" w:sz="18" w:space="0" w:color="C00000"/>
              <w:bottom w:val="nil"/>
              <w:right w:val="nil"/>
            </w:tcBorders>
            <w:shd w:val="clear" w:color="auto" w:fill="auto"/>
          </w:tcPr>
          <w:p w14:paraId="732E7668" w14:textId="7F028FA1" w:rsidR="00B57B16" w:rsidRPr="00C935A5" w:rsidRDefault="00B57B16" w:rsidP="00B57B16">
            <w:pPr>
              <w:spacing w:before="40" w:after="20"/>
              <w:jc w:val="right"/>
              <w:rPr>
                <w:rFonts w:cs="Arial"/>
                <w:sz w:val="18"/>
                <w:szCs w:val="18"/>
              </w:rPr>
            </w:pPr>
            <w:r w:rsidRPr="00B57B16">
              <w:rPr>
                <w:rFonts w:cs="Arial"/>
                <w:sz w:val="18"/>
                <w:szCs w:val="18"/>
              </w:rPr>
              <w:t>7,165</w:t>
            </w:r>
          </w:p>
        </w:tc>
        <w:tc>
          <w:tcPr>
            <w:tcW w:w="1418" w:type="dxa"/>
            <w:tcBorders>
              <w:top w:val="nil"/>
              <w:left w:val="nil"/>
              <w:bottom w:val="nil"/>
              <w:right w:val="nil"/>
            </w:tcBorders>
            <w:shd w:val="clear" w:color="auto" w:fill="auto"/>
          </w:tcPr>
          <w:p w14:paraId="588166DF" w14:textId="204D0AED" w:rsidR="00B57B16" w:rsidRPr="00C935A5" w:rsidRDefault="00B57B16" w:rsidP="00B57B16">
            <w:pPr>
              <w:spacing w:before="40" w:after="20"/>
              <w:jc w:val="center"/>
              <w:rPr>
                <w:rFonts w:cs="Arial"/>
                <w:sz w:val="18"/>
                <w:szCs w:val="18"/>
              </w:rPr>
            </w:pPr>
            <w:r w:rsidRPr="00B57B16">
              <w:rPr>
                <w:rFonts w:cs="Arial"/>
                <w:sz w:val="18"/>
                <w:szCs w:val="18"/>
              </w:rPr>
              <w:t>35.5</w:t>
            </w:r>
          </w:p>
        </w:tc>
        <w:tc>
          <w:tcPr>
            <w:tcW w:w="170" w:type="dxa"/>
            <w:tcBorders>
              <w:top w:val="nil"/>
              <w:left w:val="nil"/>
              <w:bottom w:val="nil"/>
              <w:right w:val="nil"/>
            </w:tcBorders>
          </w:tcPr>
          <w:p w14:paraId="775452D9" w14:textId="4C50827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78FB46DD" w14:textId="46A8EE41" w:rsidR="00B57B16" w:rsidRPr="00C935A5" w:rsidRDefault="00B57B16" w:rsidP="00B57B16">
            <w:pPr>
              <w:spacing w:before="40" w:after="20"/>
              <w:jc w:val="right"/>
              <w:rPr>
                <w:rFonts w:cs="Arial"/>
                <w:sz w:val="18"/>
                <w:szCs w:val="18"/>
              </w:rPr>
            </w:pPr>
            <w:r w:rsidRPr="00B57B16">
              <w:rPr>
                <w:rFonts w:cs="Arial"/>
                <w:sz w:val="18"/>
                <w:szCs w:val="18"/>
              </w:rPr>
              <w:t>59,326</w:t>
            </w:r>
          </w:p>
        </w:tc>
        <w:tc>
          <w:tcPr>
            <w:tcW w:w="170" w:type="dxa"/>
            <w:tcBorders>
              <w:top w:val="nil"/>
              <w:left w:val="nil"/>
              <w:bottom w:val="nil"/>
              <w:right w:val="nil"/>
            </w:tcBorders>
          </w:tcPr>
          <w:p w14:paraId="5ADA8C30" w14:textId="1CCFE84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0D40E9AD" w14:textId="59C90A61" w:rsidR="00B57B16" w:rsidRPr="00C935A5" w:rsidRDefault="00B57B16" w:rsidP="00B57B16">
            <w:pPr>
              <w:spacing w:before="40" w:after="20"/>
              <w:jc w:val="right"/>
              <w:rPr>
                <w:rFonts w:cs="Arial"/>
                <w:sz w:val="18"/>
                <w:szCs w:val="18"/>
              </w:rPr>
            </w:pPr>
            <w:r w:rsidRPr="00B57B16">
              <w:rPr>
                <w:rFonts w:cs="Arial"/>
                <w:sz w:val="18"/>
                <w:szCs w:val="18"/>
              </w:rPr>
              <w:t>11.3</w:t>
            </w:r>
          </w:p>
        </w:tc>
      </w:tr>
      <w:tr w:rsidR="00B57B16" w:rsidRPr="00B57B16" w14:paraId="5FE7F98E" w14:textId="77777777" w:rsidTr="00F87704">
        <w:tc>
          <w:tcPr>
            <w:tcW w:w="2268" w:type="dxa"/>
            <w:tcBorders>
              <w:top w:val="nil"/>
              <w:left w:val="nil"/>
              <w:bottom w:val="nil"/>
              <w:right w:val="single" w:sz="18" w:space="0" w:color="C00000"/>
            </w:tcBorders>
            <w:shd w:val="clear" w:color="auto" w:fill="auto"/>
            <w:vAlign w:val="center"/>
          </w:tcPr>
          <w:p w14:paraId="624FCB1F" w14:textId="77777777" w:rsidR="00B57B16" w:rsidRPr="00C935A5" w:rsidRDefault="00B57B16" w:rsidP="00B57B16">
            <w:pPr>
              <w:spacing w:before="40" w:after="40"/>
              <w:rPr>
                <w:rFonts w:cs="Arial"/>
                <w:sz w:val="18"/>
                <w:szCs w:val="18"/>
              </w:rPr>
            </w:pPr>
            <w:r w:rsidRPr="00C935A5">
              <w:rPr>
                <w:rFonts w:cs="Arial"/>
                <w:sz w:val="18"/>
                <w:szCs w:val="18"/>
              </w:rPr>
              <w:t>Bayside C</w:t>
            </w:r>
          </w:p>
        </w:tc>
        <w:tc>
          <w:tcPr>
            <w:tcW w:w="1418" w:type="dxa"/>
            <w:tcBorders>
              <w:top w:val="nil"/>
              <w:left w:val="single" w:sz="18" w:space="0" w:color="C00000"/>
              <w:bottom w:val="nil"/>
              <w:right w:val="nil"/>
            </w:tcBorders>
            <w:shd w:val="clear" w:color="auto" w:fill="auto"/>
          </w:tcPr>
          <w:p w14:paraId="2A303E7A" w14:textId="10A0121E" w:rsidR="00B57B16" w:rsidRPr="00C935A5" w:rsidRDefault="00B57B16" w:rsidP="00B57B16">
            <w:pPr>
              <w:spacing w:before="40" w:after="20"/>
              <w:jc w:val="right"/>
              <w:rPr>
                <w:rFonts w:cs="Arial"/>
                <w:sz w:val="18"/>
                <w:szCs w:val="18"/>
              </w:rPr>
            </w:pPr>
            <w:r w:rsidRPr="00B57B16">
              <w:rPr>
                <w:rFonts w:cs="Arial"/>
                <w:sz w:val="18"/>
                <w:szCs w:val="18"/>
              </w:rPr>
              <w:t>6,641</w:t>
            </w:r>
          </w:p>
        </w:tc>
        <w:tc>
          <w:tcPr>
            <w:tcW w:w="1418" w:type="dxa"/>
            <w:tcBorders>
              <w:top w:val="nil"/>
              <w:left w:val="nil"/>
              <w:bottom w:val="nil"/>
              <w:right w:val="nil"/>
            </w:tcBorders>
            <w:shd w:val="clear" w:color="auto" w:fill="auto"/>
          </w:tcPr>
          <w:p w14:paraId="17D99C79" w14:textId="67E3CB6F" w:rsidR="00B57B16" w:rsidRPr="00C935A5" w:rsidRDefault="00B57B16" w:rsidP="00B57B16">
            <w:pPr>
              <w:spacing w:before="40" w:after="20"/>
              <w:jc w:val="center"/>
              <w:rPr>
                <w:rFonts w:cs="Arial"/>
                <w:sz w:val="18"/>
                <w:szCs w:val="18"/>
              </w:rPr>
            </w:pPr>
            <w:r w:rsidRPr="00B57B16">
              <w:rPr>
                <w:rFonts w:cs="Arial"/>
                <w:sz w:val="18"/>
                <w:szCs w:val="18"/>
              </w:rPr>
              <w:t>22.5</w:t>
            </w:r>
          </w:p>
        </w:tc>
        <w:tc>
          <w:tcPr>
            <w:tcW w:w="170" w:type="dxa"/>
            <w:tcBorders>
              <w:top w:val="nil"/>
              <w:left w:val="nil"/>
              <w:bottom w:val="nil"/>
              <w:right w:val="nil"/>
            </w:tcBorders>
          </w:tcPr>
          <w:p w14:paraId="125492BF" w14:textId="7EF2A26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518E531F" w14:textId="2900468E" w:rsidR="00B57B16" w:rsidRPr="00C935A5" w:rsidRDefault="00B57B16" w:rsidP="00B57B16">
            <w:pPr>
              <w:spacing w:before="40" w:after="20"/>
              <w:jc w:val="right"/>
              <w:rPr>
                <w:rFonts w:cs="Arial"/>
                <w:sz w:val="18"/>
                <w:szCs w:val="18"/>
              </w:rPr>
            </w:pPr>
            <w:r w:rsidRPr="00B57B16">
              <w:rPr>
                <w:rFonts w:cs="Arial"/>
                <w:sz w:val="18"/>
                <w:szCs w:val="18"/>
              </w:rPr>
              <w:t>102,101</w:t>
            </w:r>
          </w:p>
        </w:tc>
        <w:tc>
          <w:tcPr>
            <w:tcW w:w="170" w:type="dxa"/>
            <w:tcBorders>
              <w:top w:val="nil"/>
              <w:left w:val="nil"/>
              <w:bottom w:val="nil"/>
              <w:right w:val="nil"/>
            </w:tcBorders>
          </w:tcPr>
          <w:p w14:paraId="5C17ACC5" w14:textId="01E567BF"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34BD99C" w14:textId="41A8C048" w:rsidR="00B57B16" w:rsidRPr="00C935A5" w:rsidRDefault="00B57B16" w:rsidP="00B57B16">
            <w:pPr>
              <w:spacing w:before="40" w:after="20"/>
              <w:jc w:val="right"/>
              <w:rPr>
                <w:rFonts w:cs="Arial"/>
                <w:sz w:val="18"/>
                <w:szCs w:val="18"/>
              </w:rPr>
            </w:pPr>
          </w:p>
        </w:tc>
      </w:tr>
      <w:tr w:rsidR="00B57B16" w:rsidRPr="00B57B16" w14:paraId="6B4B0B0B" w14:textId="77777777" w:rsidTr="00F87704">
        <w:tc>
          <w:tcPr>
            <w:tcW w:w="2268" w:type="dxa"/>
            <w:tcBorders>
              <w:top w:val="nil"/>
              <w:left w:val="nil"/>
              <w:bottom w:val="nil"/>
              <w:right w:val="single" w:sz="18" w:space="0" w:color="C00000"/>
            </w:tcBorders>
            <w:shd w:val="clear" w:color="auto" w:fill="auto"/>
            <w:vAlign w:val="center"/>
          </w:tcPr>
          <w:p w14:paraId="615DAC27" w14:textId="77777777" w:rsidR="00B57B16" w:rsidRPr="00C935A5" w:rsidRDefault="00B57B16" w:rsidP="00B57B16">
            <w:pPr>
              <w:spacing w:before="40" w:after="40"/>
              <w:rPr>
                <w:rFonts w:cs="Arial"/>
                <w:sz w:val="18"/>
                <w:szCs w:val="18"/>
              </w:rPr>
            </w:pPr>
            <w:r w:rsidRPr="00C935A5">
              <w:rPr>
                <w:rFonts w:cs="Arial"/>
                <w:sz w:val="18"/>
                <w:szCs w:val="18"/>
              </w:rPr>
              <w:t>Benalla RC</w:t>
            </w:r>
          </w:p>
        </w:tc>
        <w:tc>
          <w:tcPr>
            <w:tcW w:w="1418" w:type="dxa"/>
            <w:tcBorders>
              <w:top w:val="nil"/>
              <w:left w:val="single" w:sz="18" w:space="0" w:color="C00000"/>
              <w:bottom w:val="nil"/>
              <w:right w:val="nil"/>
            </w:tcBorders>
            <w:shd w:val="clear" w:color="auto" w:fill="auto"/>
          </w:tcPr>
          <w:p w14:paraId="61A23FC3" w14:textId="0A9F7847" w:rsidR="00B57B16" w:rsidRPr="00C935A5" w:rsidRDefault="00B57B16" w:rsidP="00B57B16">
            <w:pPr>
              <w:spacing w:before="40" w:after="20"/>
              <w:jc w:val="right"/>
              <w:rPr>
                <w:rFonts w:cs="Arial"/>
                <w:sz w:val="18"/>
                <w:szCs w:val="18"/>
              </w:rPr>
            </w:pPr>
            <w:r w:rsidRPr="00B57B16">
              <w:rPr>
                <w:rFonts w:cs="Arial"/>
                <w:sz w:val="18"/>
                <w:szCs w:val="18"/>
              </w:rPr>
              <w:t>2,562</w:t>
            </w:r>
          </w:p>
        </w:tc>
        <w:tc>
          <w:tcPr>
            <w:tcW w:w="1418" w:type="dxa"/>
            <w:tcBorders>
              <w:top w:val="nil"/>
              <w:left w:val="nil"/>
              <w:bottom w:val="nil"/>
              <w:right w:val="nil"/>
            </w:tcBorders>
            <w:shd w:val="clear" w:color="auto" w:fill="auto"/>
          </w:tcPr>
          <w:p w14:paraId="287515C0" w14:textId="22D5E23C" w:rsidR="00B57B16" w:rsidRPr="00C935A5" w:rsidRDefault="00B57B16" w:rsidP="00B57B16">
            <w:pPr>
              <w:spacing w:before="40" w:after="20"/>
              <w:jc w:val="center"/>
              <w:rPr>
                <w:rFonts w:cs="Arial"/>
                <w:sz w:val="18"/>
                <w:szCs w:val="18"/>
              </w:rPr>
            </w:pPr>
            <w:r w:rsidRPr="00B57B16">
              <w:rPr>
                <w:rFonts w:cs="Arial"/>
                <w:sz w:val="18"/>
                <w:szCs w:val="18"/>
              </w:rPr>
              <w:t>38.0</w:t>
            </w:r>
          </w:p>
        </w:tc>
        <w:tc>
          <w:tcPr>
            <w:tcW w:w="170" w:type="dxa"/>
            <w:tcBorders>
              <w:top w:val="nil"/>
              <w:left w:val="nil"/>
              <w:bottom w:val="nil"/>
              <w:right w:val="nil"/>
            </w:tcBorders>
          </w:tcPr>
          <w:p w14:paraId="2ED02E88" w14:textId="342A5007"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0395F1B3" w14:textId="0254D23F" w:rsidR="00B57B16" w:rsidRPr="00C935A5" w:rsidRDefault="00B57B16" w:rsidP="00B57B16">
            <w:pPr>
              <w:spacing w:before="40" w:after="20"/>
              <w:jc w:val="right"/>
              <w:rPr>
                <w:rFonts w:cs="Arial"/>
                <w:sz w:val="18"/>
                <w:szCs w:val="18"/>
              </w:rPr>
            </w:pPr>
            <w:r w:rsidRPr="00B57B16">
              <w:rPr>
                <w:rFonts w:cs="Arial"/>
                <w:sz w:val="18"/>
                <w:szCs w:val="18"/>
              </w:rPr>
              <w:t>14,450</w:t>
            </w:r>
          </w:p>
        </w:tc>
        <w:tc>
          <w:tcPr>
            <w:tcW w:w="170" w:type="dxa"/>
            <w:tcBorders>
              <w:top w:val="nil"/>
              <w:left w:val="nil"/>
              <w:bottom w:val="nil"/>
              <w:right w:val="nil"/>
            </w:tcBorders>
          </w:tcPr>
          <w:p w14:paraId="2A660EC9" w14:textId="2CE4D9D6"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851F5AF" w14:textId="0B126214" w:rsidR="00B57B16" w:rsidRPr="00C935A5" w:rsidRDefault="00B57B16" w:rsidP="00B57B16">
            <w:pPr>
              <w:spacing w:before="40" w:after="20"/>
              <w:jc w:val="right"/>
              <w:rPr>
                <w:rFonts w:cs="Arial"/>
                <w:sz w:val="18"/>
                <w:szCs w:val="18"/>
              </w:rPr>
            </w:pPr>
            <w:r w:rsidRPr="00B57B16">
              <w:rPr>
                <w:rFonts w:cs="Arial"/>
                <w:sz w:val="18"/>
                <w:szCs w:val="18"/>
              </w:rPr>
              <w:t>63.5</w:t>
            </w:r>
          </w:p>
        </w:tc>
      </w:tr>
      <w:tr w:rsidR="00B57B16" w:rsidRPr="00B57B16" w14:paraId="460E9684" w14:textId="77777777" w:rsidTr="00F87704">
        <w:tc>
          <w:tcPr>
            <w:tcW w:w="2268" w:type="dxa"/>
            <w:tcBorders>
              <w:top w:val="nil"/>
              <w:left w:val="nil"/>
              <w:bottom w:val="nil"/>
              <w:right w:val="single" w:sz="18" w:space="0" w:color="C00000"/>
            </w:tcBorders>
            <w:shd w:val="clear" w:color="auto" w:fill="auto"/>
            <w:vAlign w:val="center"/>
          </w:tcPr>
          <w:p w14:paraId="38F3A859" w14:textId="77777777" w:rsidR="00B57B16" w:rsidRPr="00C935A5" w:rsidRDefault="00B57B16" w:rsidP="00B57B16">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C00000"/>
              <w:bottom w:val="nil"/>
              <w:right w:val="nil"/>
            </w:tcBorders>
            <w:shd w:val="clear" w:color="auto" w:fill="auto"/>
          </w:tcPr>
          <w:p w14:paraId="768E21D7" w14:textId="5B494CAB" w:rsidR="00B57B16" w:rsidRPr="00C935A5" w:rsidRDefault="00B57B16" w:rsidP="00B57B16">
            <w:pPr>
              <w:spacing w:before="40" w:after="20"/>
              <w:jc w:val="right"/>
              <w:rPr>
                <w:rFonts w:cs="Arial"/>
                <w:sz w:val="18"/>
                <w:szCs w:val="18"/>
              </w:rPr>
            </w:pPr>
            <w:r w:rsidRPr="00B57B16">
              <w:rPr>
                <w:rFonts w:cs="Arial"/>
                <w:sz w:val="18"/>
                <w:szCs w:val="18"/>
              </w:rPr>
              <w:t>8,226</w:t>
            </w:r>
          </w:p>
        </w:tc>
        <w:tc>
          <w:tcPr>
            <w:tcW w:w="1418" w:type="dxa"/>
            <w:tcBorders>
              <w:top w:val="nil"/>
              <w:left w:val="nil"/>
              <w:bottom w:val="nil"/>
              <w:right w:val="nil"/>
            </w:tcBorders>
            <w:shd w:val="clear" w:color="auto" w:fill="auto"/>
          </w:tcPr>
          <w:p w14:paraId="45B52832" w14:textId="260F1DD2" w:rsidR="00B57B16" w:rsidRPr="00C935A5" w:rsidRDefault="00B57B16" w:rsidP="00B57B16">
            <w:pPr>
              <w:spacing w:before="40" w:after="20"/>
              <w:jc w:val="center"/>
              <w:rPr>
                <w:rFonts w:cs="Arial"/>
                <w:sz w:val="18"/>
                <w:szCs w:val="18"/>
              </w:rPr>
            </w:pPr>
            <w:r w:rsidRPr="00B57B16">
              <w:rPr>
                <w:rFonts w:cs="Arial"/>
                <w:sz w:val="18"/>
                <w:szCs w:val="18"/>
              </w:rPr>
              <w:t>19.6</w:t>
            </w:r>
          </w:p>
        </w:tc>
        <w:tc>
          <w:tcPr>
            <w:tcW w:w="170" w:type="dxa"/>
            <w:tcBorders>
              <w:top w:val="nil"/>
              <w:left w:val="nil"/>
              <w:bottom w:val="nil"/>
              <w:right w:val="nil"/>
            </w:tcBorders>
          </w:tcPr>
          <w:p w14:paraId="51D3E001" w14:textId="3A2CE002"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48455809" w14:textId="2CF7C673" w:rsidR="00B57B16" w:rsidRPr="00C935A5" w:rsidRDefault="00B57B16" w:rsidP="00B57B16">
            <w:pPr>
              <w:spacing w:before="40" w:after="20"/>
              <w:jc w:val="right"/>
              <w:rPr>
                <w:rFonts w:cs="Arial"/>
                <w:sz w:val="18"/>
                <w:szCs w:val="18"/>
              </w:rPr>
            </w:pPr>
            <w:r w:rsidRPr="00B57B16">
              <w:rPr>
                <w:rFonts w:cs="Arial"/>
                <w:sz w:val="18"/>
                <w:szCs w:val="18"/>
              </w:rPr>
              <w:t>169,411</w:t>
            </w:r>
          </w:p>
        </w:tc>
        <w:tc>
          <w:tcPr>
            <w:tcW w:w="170" w:type="dxa"/>
            <w:tcBorders>
              <w:top w:val="nil"/>
              <w:left w:val="nil"/>
              <w:bottom w:val="nil"/>
              <w:right w:val="nil"/>
            </w:tcBorders>
          </w:tcPr>
          <w:p w14:paraId="274F2AA9" w14:textId="35E01D2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324639F" w14:textId="3884F65B" w:rsidR="00B57B16" w:rsidRPr="00C935A5" w:rsidRDefault="00B57B16" w:rsidP="00B57B16">
            <w:pPr>
              <w:spacing w:before="40" w:after="20"/>
              <w:jc w:val="right"/>
              <w:rPr>
                <w:rFonts w:cs="Arial"/>
                <w:sz w:val="18"/>
                <w:szCs w:val="18"/>
              </w:rPr>
            </w:pPr>
            <w:r w:rsidRPr="00B57B16">
              <w:rPr>
                <w:rFonts w:cs="Arial"/>
                <w:sz w:val="18"/>
                <w:szCs w:val="18"/>
              </w:rPr>
              <w:t>1.2</w:t>
            </w:r>
          </w:p>
        </w:tc>
      </w:tr>
      <w:tr w:rsidR="00B57B16" w:rsidRPr="00B57B16" w14:paraId="53737749" w14:textId="77777777" w:rsidTr="00F87704">
        <w:tc>
          <w:tcPr>
            <w:tcW w:w="2268" w:type="dxa"/>
            <w:tcBorders>
              <w:top w:val="nil"/>
              <w:left w:val="nil"/>
              <w:bottom w:val="nil"/>
              <w:right w:val="single" w:sz="18" w:space="0" w:color="C00000"/>
            </w:tcBorders>
            <w:shd w:val="clear" w:color="auto" w:fill="auto"/>
            <w:vAlign w:val="center"/>
          </w:tcPr>
          <w:p w14:paraId="38B111EE" w14:textId="77777777" w:rsidR="00B57B16" w:rsidRPr="00C935A5" w:rsidRDefault="00B57B16" w:rsidP="00B57B16">
            <w:pPr>
              <w:spacing w:before="40" w:after="40"/>
              <w:rPr>
                <w:rFonts w:cs="Arial"/>
                <w:sz w:val="18"/>
                <w:szCs w:val="18"/>
              </w:rPr>
            </w:pPr>
            <w:r w:rsidRPr="00C935A5">
              <w:rPr>
                <w:rFonts w:cs="Arial"/>
                <w:sz w:val="18"/>
                <w:szCs w:val="18"/>
              </w:rPr>
              <w:t>Brimbank C</w:t>
            </w:r>
          </w:p>
        </w:tc>
        <w:tc>
          <w:tcPr>
            <w:tcW w:w="1418" w:type="dxa"/>
            <w:tcBorders>
              <w:top w:val="nil"/>
              <w:left w:val="single" w:sz="18" w:space="0" w:color="C00000"/>
              <w:bottom w:val="nil"/>
              <w:right w:val="nil"/>
            </w:tcBorders>
            <w:shd w:val="clear" w:color="auto" w:fill="auto"/>
          </w:tcPr>
          <w:p w14:paraId="7C09B857" w14:textId="5FEBCCF6" w:rsidR="00B57B16" w:rsidRPr="00C935A5" w:rsidRDefault="00B57B16" w:rsidP="00B57B16">
            <w:pPr>
              <w:spacing w:before="40" w:after="20"/>
              <w:jc w:val="right"/>
              <w:rPr>
                <w:rFonts w:cs="Arial"/>
                <w:sz w:val="18"/>
                <w:szCs w:val="18"/>
              </w:rPr>
            </w:pPr>
            <w:r w:rsidRPr="00B57B16">
              <w:rPr>
                <w:rFonts w:cs="Arial"/>
                <w:sz w:val="18"/>
                <w:szCs w:val="18"/>
              </w:rPr>
              <w:t>20,995</w:t>
            </w:r>
          </w:p>
        </w:tc>
        <w:tc>
          <w:tcPr>
            <w:tcW w:w="1418" w:type="dxa"/>
            <w:tcBorders>
              <w:top w:val="nil"/>
              <w:left w:val="nil"/>
              <w:bottom w:val="nil"/>
              <w:right w:val="nil"/>
            </w:tcBorders>
            <w:shd w:val="clear" w:color="auto" w:fill="auto"/>
          </w:tcPr>
          <w:p w14:paraId="1BF1DC7E" w14:textId="7422D347" w:rsidR="00B57B16" w:rsidRPr="00C935A5" w:rsidRDefault="00B57B16" w:rsidP="00B57B16">
            <w:pPr>
              <w:spacing w:before="40" w:after="20"/>
              <w:jc w:val="center"/>
              <w:rPr>
                <w:rFonts w:cs="Arial"/>
                <w:sz w:val="18"/>
                <w:szCs w:val="18"/>
              </w:rPr>
            </w:pPr>
            <w:r w:rsidRPr="00B57B16">
              <w:rPr>
                <w:rFonts w:cs="Arial"/>
                <w:sz w:val="18"/>
                <w:szCs w:val="18"/>
              </w:rPr>
              <w:t>38.2</w:t>
            </w:r>
          </w:p>
        </w:tc>
        <w:tc>
          <w:tcPr>
            <w:tcW w:w="170" w:type="dxa"/>
            <w:tcBorders>
              <w:top w:val="nil"/>
              <w:left w:val="nil"/>
              <w:bottom w:val="nil"/>
              <w:right w:val="nil"/>
            </w:tcBorders>
          </w:tcPr>
          <w:p w14:paraId="28A47D0E" w14:textId="0956B76A"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495E4D2A" w14:textId="771049CB" w:rsidR="00B57B16" w:rsidRPr="00C935A5" w:rsidRDefault="00B57B16" w:rsidP="00B57B16">
            <w:pPr>
              <w:spacing w:before="40" w:after="20"/>
              <w:jc w:val="right"/>
              <w:rPr>
                <w:rFonts w:cs="Arial"/>
                <w:sz w:val="18"/>
                <w:szCs w:val="18"/>
              </w:rPr>
            </w:pPr>
            <w:r w:rsidRPr="00B57B16">
              <w:rPr>
                <w:rFonts w:cs="Arial"/>
                <w:sz w:val="18"/>
                <w:szCs w:val="18"/>
              </w:rPr>
              <w:t>193,146</w:t>
            </w:r>
          </w:p>
        </w:tc>
        <w:tc>
          <w:tcPr>
            <w:tcW w:w="170" w:type="dxa"/>
            <w:tcBorders>
              <w:top w:val="nil"/>
              <w:left w:val="nil"/>
              <w:bottom w:val="nil"/>
              <w:right w:val="nil"/>
            </w:tcBorders>
          </w:tcPr>
          <w:p w14:paraId="41C31E3F" w14:textId="78091010"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56C367E" w14:textId="46EBEC74" w:rsidR="00B57B16" w:rsidRPr="00C935A5" w:rsidRDefault="00B57B16" w:rsidP="00B57B16">
            <w:pPr>
              <w:spacing w:before="40" w:after="20"/>
              <w:jc w:val="right"/>
              <w:rPr>
                <w:rFonts w:cs="Arial"/>
                <w:sz w:val="18"/>
                <w:szCs w:val="18"/>
              </w:rPr>
            </w:pPr>
            <w:r w:rsidRPr="00B57B16">
              <w:rPr>
                <w:rFonts w:cs="Arial"/>
                <w:sz w:val="18"/>
                <w:szCs w:val="18"/>
              </w:rPr>
              <w:t>0.8</w:t>
            </w:r>
          </w:p>
        </w:tc>
      </w:tr>
      <w:tr w:rsidR="00B57B16" w:rsidRPr="00B57B16" w14:paraId="628ABD06" w14:textId="77777777" w:rsidTr="00F87704">
        <w:tc>
          <w:tcPr>
            <w:tcW w:w="2268" w:type="dxa"/>
            <w:tcBorders>
              <w:top w:val="nil"/>
              <w:left w:val="nil"/>
              <w:bottom w:val="nil"/>
              <w:right w:val="single" w:sz="18" w:space="0" w:color="C00000"/>
            </w:tcBorders>
            <w:shd w:val="clear" w:color="auto" w:fill="auto"/>
            <w:vAlign w:val="center"/>
          </w:tcPr>
          <w:p w14:paraId="0FB3FA92" w14:textId="77777777" w:rsidR="00B57B16" w:rsidRPr="00C935A5" w:rsidRDefault="00B57B16" w:rsidP="00B57B16">
            <w:pPr>
              <w:spacing w:before="40" w:after="40"/>
              <w:rPr>
                <w:rFonts w:cs="Arial"/>
                <w:sz w:val="18"/>
                <w:szCs w:val="18"/>
              </w:rPr>
            </w:pPr>
            <w:r w:rsidRPr="00C935A5">
              <w:rPr>
                <w:rFonts w:cs="Arial"/>
                <w:sz w:val="18"/>
                <w:szCs w:val="18"/>
              </w:rPr>
              <w:t>Buloke S</w:t>
            </w:r>
          </w:p>
        </w:tc>
        <w:tc>
          <w:tcPr>
            <w:tcW w:w="1418" w:type="dxa"/>
            <w:tcBorders>
              <w:top w:val="nil"/>
              <w:left w:val="single" w:sz="18" w:space="0" w:color="C00000"/>
              <w:bottom w:val="nil"/>
              <w:right w:val="nil"/>
            </w:tcBorders>
            <w:shd w:val="clear" w:color="auto" w:fill="auto"/>
          </w:tcPr>
          <w:p w14:paraId="06A07EB8" w14:textId="63DAF3C8" w:rsidR="00B57B16" w:rsidRPr="00C935A5" w:rsidRDefault="00B57B16" w:rsidP="00B57B16">
            <w:pPr>
              <w:spacing w:before="40" w:after="20"/>
              <w:jc w:val="right"/>
              <w:rPr>
                <w:rFonts w:cs="Arial"/>
                <w:sz w:val="18"/>
                <w:szCs w:val="18"/>
              </w:rPr>
            </w:pPr>
            <w:r w:rsidRPr="00B57B16">
              <w:rPr>
                <w:rFonts w:cs="Arial"/>
                <w:sz w:val="18"/>
                <w:szCs w:val="18"/>
              </w:rPr>
              <w:t>1,002</w:t>
            </w:r>
          </w:p>
        </w:tc>
        <w:tc>
          <w:tcPr>
            <w:tcW w:w="1418" w:type="dxa"/>
            <w:tcBorders>
              <w:top w:val="nil"/>
              <w:left w:val="nil"/>
              <w:bottom w:val="nil"/>
              <w:right w:val="nil"/>
            </w:tcBorders>
            <w:shd w:val="clear" w:color="auto" w:fill="auto"/>
          </w:tcPr>
          <w:p w14:paraId="562A1DDA" w14:textId="61C73119" w:rsidR="00B57B16" w:rsidRPr="00C935A5" w:rsidRDefault="00B57B16" w:rsidP="00B57B16">
            <w:pPr>
              <w:spacing w:before="40" w:after="20"/>
              <w:jc w:val="center"/>
              <w:rPr>
                <w:rFonts w:cs="Arial"/>
                <w:sz w:val="18"/>
                <w:szCs w:val="18"/>
              </w:rPr>
            </w:pPr>
            <w:r w:rsidRPr="00B57B16">
              <w:rPr>
                <w:rFonts w:cs="Arial"/>
                <w:sz w:val="18"/>
                <w:szCs w:val="18"/>
              </w:rPr>
              <w:t>34.6</w:t>
            </w:r>
          </w:p>
        </w:tc>
        <w:tc>
          <w:tcPr>
            <w:tcW w:w="170" w:type="dxa"/>
            <w:tcBorders>
              <w:top w:val="nil"/>
              <w:left w:val="nil"/>
              <w:bottom w:val="nil"/>
              <w:right w:val="nil"/>
            </w:tcBorders>
          </w:tcPr>
          <w:p w14:paraId="28C81933" w14:textId="656446F6"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1F7B8DAD" w14:textId="31B36612" w:rsidR="00B57B16" w:rsidRPr="00C935A5" w:rsidRDefault="00B57B16" w:rsidP="00B57B16">
            <w:pPr>
              <w:spacing w:before="40" w:after="20"/>
              <w:jc w:val="right"/>
              <w:rPr>
                <w:rFonts w:cs="Arial"/>
                <w:sz w:val="18"/>
                <w:szCs w:val="18"/>
              </w:rPr>
            </w:pPr>
            <w:r w:rsidRPr="00B57B16">
              <w:rPr>
                <w:rFonts w:cs="Arial"/>
                <w:sz w:val="18"/>
                <w:szCs w:val="18"/>
              </w:rPr>
              <w:t>6,110</w:t>
            </w:r>
          </w:p>
        </w:tc>
        <w:tc>
          <w:tcPr>
            <w:tcW w:w="170" w:type="dxa"/>
            <w:tcBorders>
              <w:top w:val="nil"/>
              <w:left w:val="nil"/>
              <w:bottom w:val="nil"/>
              <w:right w:val="nil"/>
            </w:tcBorders>
          </w:tcPr>
          <w:p w14:paraId="61F6D8A6" w14:textId="0F3BB127"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55E237FD" w14:textId="4A5FA026" w:rsidR="00B57B16" w:rsidRPr="00C935A5" w:rsidRDefault="00B57B16" w:rsidP="00B57B16">
            <w:pPr>
              <w:spacing w:before="40" w:after="20"/>
              <w:jc w:val="right"/>
              <w:rPr>
                <w:rFonts w:cs="Arial"/>
                <w:sz w:val="18"/>
                <w:szCs w:val="18"/>
              </w:rPr>
            </w:pPr>
            <w:r w:rsidRPr="00B57B16">
              <w:rPr>
                <w:rFonts w:cs="Arial"/>
                <w:sz w:val="18"/>
                <w:szCs w:val="18"/>
              </w:rPr>
              <w:t>25.5</w:t>
            </w:r>
          </w:p>
        </w:tc>
      </w:tr>
      <w:tr w:rsidR="00B57B16" w:rsidRPr="00B57B16" w14:paraId="69729BA3" w14:textId="77777777" w:rsidTr="00F87704">
        <w:tc>
          <w:tcPr>
            <w:tcW w:w="2268" w:type="dxa"/>
            <w:tcBorders>
              <w:top w:val="nil"/>
              <w:left w:val="nil"/>
              <w:bottom w:val="nil"/>
              <w:right w:val="single" w:sz="18" w:space="0" w:color="C00000"/>
            </w:tcBorders>
            <w:shd w:val="clear" w:color="auto" w:fill="auto"/>
            <w:vAlign w:val="center"/>
          </w:tcPr>
          <w:p w14:paraId="7F828065" w14:textId="77777777" w:rsidR="00B57B16" w:rsidRPr="00C935A5" w:rsidRDefault="00B57B16" w:rsidP="00B57B16">
            <w:pPr>
              <w:spacing w:before="40" w:after="40"/>
              <w:rPr>
                <w:rFonts w:cs="Arial"/>
                <w:sz w:val="18"/>
                <w:szCs w:val="18"/>
              </w:rPr>
            </w:pPr>
            <w:r w:rsidRPr="00C935A5">
              <w:rPr>
                <w:rFonts w:cs="Arial"/>
                <w:sz w:val="18"/>
                <w:szCs w:val="18"/>
              </w:rPr>
              <w:t>Campaspe S</w:t>
            </w:r>
          </w:p>
        </w:tc>
        <w:tc>
          <w:tcPr>
            <w:tcW w:w="1418" w:type="dxa"/>
            <w:tcBorders>
              <w:top w:val="nil"/>
              <w:left w:val="single" w:sz="18" w:space="0" w:color="C00000"/>
              <w:bottom w:val="nil"/>
              <w:right w:val="nil"/>
            </w:tcBorders>
            <w:shd w:val="clear" w:color="auto" w:fill="auto"/>
          </w:tcPr>
          <w:p w14:paraId="4C848E23" w14:textId="518FA2F4" w:rsidR="00B57B16" w:rsidRPr="00C935A5" w:rsidRDefault="00B57B16" w:rsidP="00B57B16">
            <w:pPr>
              <w:spacing w:before="40" w:after="20"/>
              <w:jc w:val="right"/>
              <w:rPr>
                <w:rFonts w:cs="Arial"/>
                <w:sz w:val="18"/>
                <w:szCs w:val="18"/>
              </w:rPr>
            </w:pPr>
            <w:r w:rsidRPr="00B57B16">
              <w:rPr>
                <w:rFonts w:cs="Arial"/>
                <w:sz w:val="18"/>
                <w:szCs w:val="18"/>
              </w:rPr>
              <w:t>5,948</w:t>
            </w:r>
          </w:p>
        </w:tc>
        <w:tc>
          <w:tcPr>
            <w:tcW w:w="1418" w:type="dxa"/>
            <w:tcBorders>
              <w:top w:val="nil"/>
              <w:left w:val="nil"/>
              <w:bottom w:val="nil"/>
              <w:right w:val="nil"/>
            </w:tcBorders>
            <w:shd w:val="clear" w:color="auto" w:fill="auto"/>
          </w:tcPr>
          <w:p w14:paraId="144DC0D7" w14:textId="0E6B399E" w:rsidR="00B57B16" w:rsidRPr="00C935A5" w:rsidRDefault="00B57B16" w:rsidP="00B57B16">
            <w:pPr>
              <w:spacing w:before="40" w:after="20"/>
              <w:jc w:val="center"/>
              <w:rPr>
                <w:rFonts w:cs="Arial"/>
                <w:sz w:val="18"/>
                <w:szCs w:val="18"/>
              </w:rPr>
            </w:pPr>
            <w:r w:rsidRPr="00B57B16">
              <w:rPr>
                <w:rFonts w:cs="Arial"/>
                <w:sz w:val="18"/>
                <w:szCs w:val="18"/>
              </w:rPr>
              <w:t>38.2</w:t>
            </w:r>
          </w:p>
        </w:tc>
        <w:tc>
          <w:tcPr>
            <w:tcW w:w="170" w:type="dxa"/>
            <w:tcBorders>
              <w:top w:val="nil"/>
              <w:left w:val="nil"/>
              <w:bottom w:val="nil"/>
              <w:right w:val="nil"/>
            </w:tcBorders>
          </w:tcPr>
          <w:p w14:paraId="05EBAFB5" w14:textId="18B4AF9D"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3DC05DB0" w14:textId="428E271C" w:rsidR="00B57B16" w:rsidRPr="00C935A5" w:rsidRDefault="00B57B16" w:rsidP="00B57B16">
            <w:pPr>
              <w:spacing w:before="40" w:after="20"/>
              <w:jc w:val="right"/>
              <w:rPr>
                <w:rFonts w:cs="Arial"/>
                <w:sz w:val="18"/>
                <w:szCs w:val="18"/>
              </w:rPr>
            </w:pPr>
            <w:r w:rsidRPr="00B57B16">
              <w:rPr>
                <w:rFonts w:cs="Arial"/>
                <w:sz w:val="18"/>
                <w:szCs w:val="18"/>
              </w:rPr>
              <w:t>38,506</w:t>
            </w:r>
          </w:p>
        </w:tc>
        <w:tc>
          <w:tcPr>
            <w:tcW w:w="170" w:type="dxa"/>
            <w:tcBorders>
              <w:top w:val="nil"/>
              <w:left w:val="nil"/>
              <w:bottom w:val="nil"/>
              <w:right w:val="nil"/>
            </w:tcBorders>
          </w:tcPr>
          <w:p w14:paraId="17D705DA" w14:textId="2BF1B0E4"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F0838AA" w14:textId="627F264D" w:rsidR="00B57B16" w:rsidRPr="00C935A5" w:rsidRDefault="00B57B16" w:rsidP="00B57B16">
            <w:pPr>
              <w:spacing w:before="40" w:after="20"/>
              <w:jc w:val="right"/>
              <w:rPr>
                <w:rFonts w:cs="Arial"/>
                <w:sz w:val="18"/>
                <w:szCs w:val="18"/>
              </w:rPr>
            </w:pPr>
            <w:r w:rsidRPr="00B57B16">
              <w:rPr>
                <w:rFonts w:cs="Arial"/>
                <w:sz w:val="18"/>
                <w:szCs w:val="18"/>
              </w:rPr>
              <w:t>24.9</w:t>
            </w:r>
          </w:p>
        </w:tc>
      </w:tr>
      <w:tr w:rsidR="00B57B16" w:rsidRPr="00B57B16" w14:paraId="5820DE78" w14:textId="77777777" w:rsidTr="00F87704">
        <w:tc>
          <w:tcPr>
            <w:tcW w:w="2268" w:type="dxa"/>
            <w:tcBorders>
              <w:top w:val="nil"/>
              <w:left w:val="nil"/>
              <w:bottom w:val="nil"/>
              <w:right w:val="single" w:sz="18" w:space="0" w:color="C00000"/>
            </w:tcBorders>
            <w:shd w:val="clear" w:color="auto" w:fill="auto"/>
            <w:vAlign w:val="center"/>
          </w:tcPr>
          <w:p w14:paraId="6CC999CC" w14:textId="77777777" w:rsidR="00B57B16" w:rsidRPr="00C935A5" w:rsidRDefault="00B57B16" w:rsidP="00B57B16">
            <w:pPr>
              <w:spacing w:before="40" w:after="40"/>
              <w:rPr>
                <w:rFonts w:cs="Arial"/>
                <w:sz w:val="18"/>
                <w:szCs w:val="18"/>
              </w:rPr>
            </w:pPr>
            <w:r w:rsidRPr="00C935A5">
              <w:rPr>
                <w:rFonts w:cs="Arial"/>
                <w:sz w:val="18"/>
                <w:szCs w:val="18"/>
              </w:rPr>
              <w:t>Cardinia S</w:t>
            </w:r>
          </w:p>
        </w:tc>
        <w:tc>
          <w:tcPr>
            <w:tcW w:w="1418" w:type="dxa"/>
            <w:tcBorders>
              <w:top w:val="nil"/>
              <w:left w:val="single" w:sz="18" w:space="0" w:color="C00000"/>
              <w:bottom w:val="nil"/>
              <w:right w:val="nil"/>
            </w:tcBorders>
            <w:shd w:val="clear" w:color="auto" w:fill="auto"/>
          </w:tcPr>
          <w:p w14:paraId="0D1E224B" w14:textId="42ED3C9A" w:rsidR="00B57B16" w:rsidRPr="00C935A5" w:rsidRDefault="00B57B16" w:rsidP="00B57B16">
            <w:pPr>
              <w:spacing w:before="40" w:after="20"/>
              <w:jc w:val="right"/>
              <w:rPr>
                <w:rFonts w:cs="Arial"/>
                <w:sz w:val="18"/>
                <w:szCs w:val="18"/>
              </w:rPr>
            </w:pPr>
            <w:r w:rsidRPr="00B57B16">
              <w:rPr>
                <w:rFonts w:cs="Arial"/>
                <w:sz w:val="18"/>
                <w:szCs w:val="18"/>
              </w:rPr>
              <w:t>9,022</w:t>
            </w:r>
          </w:p>
        </w:tc>
        <w:tc>
          <w:tcPr>
            <w:tcW w:w="1418" w:type="dxa"/>
            <w:tcBorders>
              <w:top w:val="nil"/>
              <w:left w:val="nil"/>
              <w:bottom w:val="nil"/>
              <w:right w:val="nil"/>
            </w:tcBorders>
            <w:shd w:val="clear" w:color="auto" w:fill="auto"/>
          </w:tcPr>
          <w:p w14:paraId="58166266" w14:textId="223AB79D" w:rsidR="00B57B16" w:rsidRPr="00C935A5" w:rsidRDefault="00B57B16" w:rsidP="00B57B16">
            <w:pPr>
              <w:spacing w:before="40" w:after="20"/>
              <w:jc w:val="center"/>
              <w:rPr>
                <w:rFonts w:cs="Arial"/>
                <w:sz w:val="18"/>
                <w:szCs w:val="18"/>
              </w:rPr>
            </w:pPr>
            <w:r w:rsidRPr="00B57B16">
              <w:rPr>
                <w:rFonts w:cs="Arial"/>
                <w:sz w:val="18"/>
                <w:szCs w:val="18"/>
              </w:rPr>
              <w:t>34.5</w:t>
            </w:r>
          </w:p>
        </w:tc>
        <w:tc>
          <w:tcPr>
            <w:tcW w:w="170" w:type="dxa"/>
            <w:tcBorders>
              <w:top w:val="nil"/>
              <w:left w:val="nil"/>
              <w:bottom w:val="nil"/>
              <w:right w:val="nil"/>
            </w:tcBorders>
          </w:tcPr>
          <w:p w14:paraId="6DC9C402" w14:textId="7944A4BE"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70718293" w14:textId="41A2C971" w:rsidR="00B57B16" w:rsidRPr="00C935A5" w:rsidRDefault="00B57B16" w:rsidP="00B57B16">
            <w:pPr>
              <w:spacing w:before="40" w:after="20"/>
              <w:jc w:val="right"/>
              <w:rPr>
                <w:rFonts w:cs="Arial"/>
                <w:sz w:val="18"/>
                <w:szCs w:val="18"/>
              </w:rPr>
            </w:pPr>
            <w:r w:rsidRPr="00B57B16">
              <w:rPr>
                <w:rFonts w:cs="Arial"/>
                <w:sz w:val="18"/>
                <w:szCs w:val="18"/>
              </w:rPr>
              <w:t>123,020</w:t>
            </w:r>
          </w:p>
        </w:tc>
        <w:tc>
          <w:tcPr>
            <w:tcW w:w="170" w:type="dxa"/>
            <w:tcBorders>
              <w:top w:val="nil"/>
              <w:left w:val="nil"/>
              <w:bottom w:val="nil"/>
              <w:right w:val="nil"/>
            </w:tcBorders>
          </w:tcPr>
          <w:p w14:paraId="4DAB395D" w14:textId="24137550"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3CC47748" w14:textId="1D16D1DD" w:rsidR="00B57B16" w:rsidRPr="00C935A5" w:rsidRDefault="00B57B16" w:rsidP="00B57B16">
            <w:pPr>
              <w:spacing w:before="40" w:after="20"/>
              <w:jc w:val="right"/>
              <w:rPr>
                <w:rFonts w:cs="Arial"/>
                <w:sz w:val="18"/>
                <w:szCs w:val="18"/>
              </w:rPr>
            </w:pPr>
            <w:r w:rsidRPr="00B57B16">
              <w:rPr>
                <w:rFonts w:cs="Arial"/>
                <w:sz w:val="18"/>
                <w:szCs w:val="18"/>
              </w:rPr>
              <w:t>29.7</w:t>
            </w:r>
          </w:p>
        </w:tc>
      </w:tr>
      <w:tr w:rsidR="00B57B16" w:rsidRPr="00B57B16" w14:paraId="5C8F21C3" w14:textId="77777777" w:rsidTr="00F87704">
        <w:tc>
          <w:tcPr>
            <w:tcW w:w="2268" w:type="dxa"/>
            <w:tcBorders>
              <w:top w:val="nil"/>
              <w:left w:val="nil"/>
              <w:bottom w:val="nil"/>
              <w:right w:val="single" w:sz="18" w:space="0" w:color="C00000"/>
            </w:tcBorders>
            <w:shd w:val="clear" w:color="auto" w:fill="auto"/>
            <w:vAlign w:val="center"/>
          </w:tcPr>
          <w:p w14:paraId="00038F38" w14:textId="77777777" w:rsidR="00B57B16" w:rsidRPr="00C935A5" w:rsidRDefault="00B57B16" w:rsidP="00B57B16">
            <w:pPr>
              <w:spacing w:before="40" w:after="40"/>
              <w:rPr>
                <w:rFonts w:cs="Arial"/>
                <w:sz w:val="18"/>
                <w:szCs w:val="18"/>
              </w:rPr>
            </w:pPr>
            <w:r w:rsidRPr="00C935A5">
              <w:rPr>
                <w:rFonts w:cs="Arial"/>
                <w:sz w:val="18"/>
                <w:szCs w:val="18"/>
              </w:rPr>
              <w:t>Casey C</w:t>
            </w:r>
          </w:p>
        </w:tc>
        <w:tc>
          <w:tcPr>
            <w:tcW w:w="1418" w:type="dxa"/>
            <w:tcBorders>
              <w:top w:val="nil"/>
              <w:left w:val="single" w:sz="18" w:space="0" w:color="C00000"/>
              <w:bottom w:val="nil"/>
              <w:right w:val="nil"/>
            </w:tcBorders>
            <w:shd w:val="clear" w:color="auto" w:fill="auto"/>
          </w:tcPr>
          <w:p w14:paraId="239A00DB" w14:textId="0F7DCEA6" w:rsidR="00B57B16" w:rsidRPr="00C935A5" w:rsidRDefault="00B57B16" w:rsidP="00B57B16">
            <w:pPr>
              <w:spacing w:before="40" w:after="20"/>
              <w:jc w:val="right"/>
              <w:rPr>
                <w:rFonts w:cs="Arial"/>
                <w:sz w:val="18"/>
                <w:szCs w:val="18"/>
              </w:rPr>
            </w:pPr>
            <w:r w:rsidRPr="00B57B16">
              <w:rPr>
                <w:rFonts w:cs="Arial"/>
                <w:sz w:val="18"/>
                <w:szCs w:val="18"/>
              </w:rPr>
              <w:t>24,502</w:t>
            </w:r>
          </w:p>
        </w:tc>
        <w:tc>
          <w:tcPr>
            <w:tcW w:w="1418" w:type="dxa"/>
            <w:tcBorders>
              <w:top w:val="nil"/>
              <w:left w:val="nil"/>
              <w:bottom w:val="nil"/>
              <w:right w:val="nil"/>
            </w:tcBorders>
            <w:shd w:val="clear" w:color="auto" w:fill="auto"/>
          </w:tcPr>
          <w:p w14:paraId="661F9D29" w14:textId="686D7518" w:rsidR="00B57B16" w:rsidRPr="00C935A5" w:rsidRDefault="00B57B16" w:rsidP="00B57B16">
            <w:pPr>
              <w:spacing w:before="40" w:after="20"/>
              <w:jc w:val="center"/>
              <w:rPr>
                <w:rFonts w:cs="Arial"/>
                <w:sz w:val="18"/>
                <w:szCs w:val="18"/>
              </w:rPr>
            </w:pPr>
            <w:r w:rsidRPr="00B57B16">
              <w:rPr>
                <w:rFonts w:cs="Arial"/>
                <w:sz w:val="18"/>
                <w:szCs w:val="18"/>
              </w:rPr>
              <w:t>32.6</w:t>
            </w:r>
          </w:p>
        </w:tc>
        <w:tc>
          <w:tcPr>
            <w:tcW w:w="170" w:type="dxa"/>
            <w:tcBorders>
              <w:top w:val="nil"/>
              <w:left w:val="nil"/>
              <w:bottom w:val="nil"/>
              <w:right w:val="nil"/>
            </w:tcBorders>
          </w:tcPr>
          <w:p w14:paraId="65DD201F" w14:textId="7157E6A6"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6F262EE8" w14:textId="4A31FBCD" w:rsidR="00B57B16" w:rsidRPr="00C935A5" w:rsidRDefault="00B57B16" w:rsidP="00B57B16">
            <w:pPr>
              <w:spacing w:before="40" w:after="20"/>
              <w:jc w:val="right"/>
              <w:rPr>
                <w:rFonts w:cs="Arial"/>
                <w:sz w:val="18"/>
                <w:szCs w:val="18"/>
              </w:rPr>
            </w:pPr>
            <w:r w:rsidRPr="00B57B16">
              <w:rPr>
                <w:rFonts w:cs="Arial"/>
                <w:sz w:val="18"/>
                <w:szCs w:val="18"/>
              </w:rPr>
              <w:t>378,472</w:t>
            </w:r>
          </w:p>
        </w:tc>
        <w:tc>
          <w:tcPr>
            <w:tcW w:w="170" w:type="dxa"/>
            <w:tcBorders>
              <w:top w:val="nil"/>
              <w:left w:val="nil"/>
              <w:bottom w:val="nil"/>
              <w:right w:val="nil"/>
            </w:tcBorders>
          </w:tcPr>
          <w:p w14:paraId="26E27ED5" w14:textId="4AA90E05"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5A28714B" w14:textId="7A95B864" w:rsidR="00B57B16" w:rsidRPr="00C935A5" w:rsidRDefault="00B57B16" w:rsidP="00B57B16">
            <w:pPr>
              <w:spacing w:before="40" w:after="20"/>
              <w:jc w:val="right"/>
              <w:rPr>
                <w:rFonts w:cs="Arial"/>
                <w:sz w:val="18"/>
                <w:szCs w:val="18"/>
              </w:rPr>
            </w:pPr>
            <w:r w:rsidRPr="00B57B16">
              <w:rPr>
                <w:rFonts w:cs="Arial"/>
                <w:sz w:val="18"/>
                <w:szCs w:val="18"/>
              </w:rPr>
              <w:t>5.2</w:t>
            </w:r>
          </w:p>
        </w:tc>
      </w:tr>
      <w:tr w:rsidR="00B57B16" w:rsidRPr="00B57B16" w14:paraId="3DB5B857" w14:textId="77777777" w:rsidTr="00F87704">
        <w:tc>
          <w:tcPr>
            <w:tcW w:w="2268" w:type="dxa"/>
            <w:tcBorders>
              <w:top w:val="nil"/>
              <w:left w:val="nil"/>
              <w:bottom w:val="nil"/>
              <w:right w:val="single" w:sz="18" w:space="0" w:color="C00000"/>
            </w:tcBorders>
            <w:shd w:val="clear" w:color="auto" w:fill="auto"/>
            <w:vAlign w:val="center"/>
          </w:tcPr>
          <w:p w14:paraId="7A0F15AB" w14:textId="77777777" w:rsidR="00B57B16" w:rsidRPr="00C935A5" w:rsidRDefault="00B57B16" w:rsidP="00B57B16">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C00000"/>
              <w:bottom w:val="nil"/>
              <w:right w:val="nil"/>
            </w:tcBorders>
            <w:shd w:val="clear" w:color="auto" w:fill="auto"/>
          </w:tcPr>
          <w:p w14:paraId="2FBF4D8A" w14:textId="5CCFDB1F" w:rsidR="00B57B16" w:rsidRPr="00C935A5" w:rsidRDefault="00B57B16" w:rsidP="00B57B16">
            <w:pPr>
              <w:spacing w:before="40" w:after="20"/>
              <w:jc w:val="right"/>
              <w:rPr>
                <w:rFonts w:cs="Arial"/>
                <w:sz w:val="18"/>
                <w:szCs w:val="18"/>
              </w:rPr>
            </w:pPr>
            <w:r w:rsidRPr="00B57B16">
              <w:rPr>
                <w:rFonts w:cs="Arial"/>
                <w:sz w:val="18"/>
                <w:szCs w:val="18"/>
              </w:rPr>
              <w:t>3,001</w:t>
            </w:r>
          </w:p>
        </w:tc>
        <w:tc>
          <w:tcPr>
            <w:tcW w:w="1418" w:type="dxa"/>
            <w:tcBorders>
              <w:top w:val="nil"/>
              <w:left w:val="nil"/>
              <w:bottom w:val="nil"/>
              <w:right w:val="nil"/>
            </w:tcBorders>
            <w:shd w:val="clear" w:color="auto" w:fill="auto"/>
          </w:tcPr>
          <w:p w14:paraId="590E69E5" w14:textId="2D162BC6" w:rsidR="00B57B16" w:rsidRPr="00C935A5" w:rsidRDefault="00B57B16" w:rsidP="00B57B16">
            <w:pPr>
              <w:spacing w:before="40" w:after="20"/>
              <w:jc w:val="center"/>
              <w:rPr>
                <w:rFonts w:cs="Arial"/>
                <w:sz w:val="18"/>
                <w:szCs w:val="18"/>
              </w:rPr>
            </w:pPr>
            <w:r w:rsidRPr="00B57B16">
              <w:rPr>
                <w:rFonts w:cs="Arial"/>
                <w:sz w:val="18"/>
                <w:szCs w:val="18"/>
              </w:rPr>
              <w:t>42.7</w:t>
            </w:r>
          </w:p>
        </w:tc>
        <w:tc>
          <w:tcPr>
            <w:tcW w:w="170" w:type="dxa"/>
            <w:tcBorders>
              <w:top w:val="nil"/>
              <w:left w:val="nil"/>
              <w:bottom w:val="nil"/>
              <w:right w:val="nil"/>
            </w:tcBorders>
          </w:tcPr>
          <w:p w14:paraId="190149F7" w14:textId="23C4367F"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617F3F0D" w14:textId="469A19E7" w:rsidR="00B57B16" w:rsidRPr="00C935A5" w:rsidRDefault="00B57B16" w:rsidP="00B57B16">
            <w:pPr>
              <w:spacing w:before="40" w:after="20"/>
              <w:jc w:val="right"/>
              <w:rPr>
                <w:rFonts w:cs="Arial"/>
                <w:sz w:val="18"/>
                <w:szCs w:val="18"/>
              </w:rPr>
            </w:pPr>
            <w:r w:rsidRPr="00B57B16">
              <w:rPr>
                <w:rFonts w:cs="Arial"/>
                <w:sz w:val="18"/>
                <w:szCs w:val="18"/>
              </w:rPr>
              <w:t>13,501</w:t>
            </w:r>
          </w:p>
        </w:tc>
        <w:tc>
          <w:tcPr>
            <w:tcW w:w="170" w:type="dxa"/>
            <w:tcBorders>
              <w:top w:val="nil"/>
              <w:left w:val="nil"/>
              <w:bottom w:val="nil"/>
              <w:right w:val="nil"/>
            </w:tcBorders>
          </w:tcPr>
          <w:p w14:paraId="69A2CA02" w14:textId="21AA479E"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52CAB56" w14:textId="20E09DFE" w:rsidR="00B57B16" w:rsidRPr="00C935A5" w:rsidRDefault="00B57B16" w:rsidP="00B57B16">
            <w:pPr>
              <w:spacing w:before="40" w:after="20"/>
              <w:jc w:val="right"/>
              <w:rPr>
                <w:rFonts w:cs="Arial"/>
                <w:sz w:val="18"/>
                <w:szCs w:val="18"/>
              </w:rPr>
            </w:pPr>
            <w:r w:rsidRPr="00B57B16">
              <w:rPr>
                <w:rFonts w:cs="Arial"/>
                <w:sz w:val="18"/>
                <w:szCs w:val="18"/>
              </w:rPr>
              <w:t>65.5</w:t>
            </w:r>
          </w:p>
        </w:tc>
      </w:tr>
      <w:tr w:rsidR="00B57B16" w:rsidRPr="00B57B16" w14:paraId="5850B811" w14:textId="77777777" w:rsidTr="00F87704">
        <w:tc>
          <w:tcPr>
            <w:tcW w:w="2268" w:type="dxa"/>
            <w:tcBorders>
              <w:top w:val="nil"/>
              <w:left w:val="nil"/>
              <w:bottom w:val="nil"/>
              <w:right w:val="single" w:sz="18" w:space="0" w:color="C00000"/>
            </w:tcBorders>
            <w:shd w:val="clear" w:color="auto" w:fill="auto"/>
            <w:vAlign w:val="center"/>
          </w:tcPr>
          <w:p w14:paraId="7F6DC0FC" w14:textId="77777777" w:rsidR="00B57B16" w:rsidRPr="00C935A5" w:rsidRDefault="00B57B16" w:rsidP="00B57B16">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C00000"/>
              <w:bottom w:val="nil"/>
              <w:right w:val="nil"/>
            </w:tcBorders>
            <w:shd w:val="clear" w:color="auto" w:fill="auto"/>
          </w:tcPr>
          <w:p w14:paraId="30918C84" w14:textId="6419E267" w:rsidR="00B57B16" w:rsidRPr="00C935A5" w:rsidRDefault="00B57B16" w:rsidP="00B57B16">
            <w:pPr>
              <w:spacing w:before="40" w:after="20"/>
              <w:jc w:val="right"/>
              <w:rPr>
                <w:rFonts w:cs="Arial"/>
                <w:sz w:val="18"/>
                <w:szCs w:val="18"/>
              </w:rPr>
            </w:pPr>
            <w:r w:rsidRPr="00B57B16">
              <w:rPr>
                <w:rFonts w:cs="Arial"/>
                <w:sz w:val="18"/>
                <w:szCs w:val="18"/>
              </w:rPr>
              <w:t>2,894</w:t>
            </w:r>
          </w:p>
        </w:tc>
        <w:tc>
          <w:tcPr>
            <w:tcW w:w="1418" w:type="dxa"/>
            <w:tcBorders>
              <w:top w:val="nil"/>
              <w:left w:val="nil"/>
              <w:bottom w:val="nil"/>
              <w:right w:val="nil"/>
            </w:tcBorders>
            <w:shd w:val="clear" w:color="auto" w:fill="auto"/>
          </w:tcPr>
          <w:p w14:paraId="5AC87F4A" w14:textId="500F6E0C" w:rsidR="00B57B16" w:rsidRPr="00C935A5" w:rsidRDefault="00B57B16" w:rsidP="00B57B16">
            <w:pPr>
              <w:spacing w:before="40" w:after="20"/>
              <w:jc w:val="center"/>
              <w:rPr>
                <w:rFonts w:cs="Arial"/>
                <w:sz w:val="18"/>
                <w:szCs w:val="18"/>
              </w:rPr>
            </w:pPr>
            <w:r w:rsidRPr="00B57B16">
              <w:rPr>
                <w:rFonts w:cs="Arial"/>
                <w:sz w:val="18"/>
                <w:szCs w:val="18"/>
              </w:rPr>
              <w:t>33.8</w:t>
            </w:r>
          </w:p>
        </w:tc>
        <w:tc>
          <w:tcPr>
            <w:tcW w:w="170" w:type="dxa"/>
            <w:tcBorders>
              <w:top w:val="nil"/>
              <w:left w:val="nil"/>
              <w:bottom w:val="nil"/>
              <w:right w:val="nil"/>
            </w:tcBorders>
          </w:tcPr>
          <w:p w14:paraId="58C823D5" w14:textId="511C6528"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11137614" w14:textId="7AFD9A06" w:rsidR="00B57B16" w:rsidRPr="00C935A5" w:rsidRDefault="00B57B16" w:rsidP="00B57B16">
            <w:pPr>
              <w:spacing w:before="40" w:after="20"/>
              <w:jc w:val="right"/>
              <w:rPr>
                <w:rFonts w:cs="Arial"/>
                <w:sz w:val="18"/>
                <w:szCs w:val="18"/>
              </w:rPr>
            </w:pPr>
            <w:r w:rsidRPr="00B57B16">
              <w:rPr>
                <w:rFonts w:cs="Arial"/>
                <w:sz w:val="18"/>
                <w:szCs w:val="18"/>
              </w:rPr>
              <w:t>22,177</w:t>
            </w:r>
          </w:p>
        </w:tc>
        <w:tc>
          <w:tcPr>
            <w:tcW w:w="170" w:type="dxa"/>
            <w:tcBorders>
              <w:top w:val="nil"/>
              <w:left w:val="nil"/>
              <w:bottom w:val="nil"/>
              <w:right w:val="nil"/>
            </w:tcBorders>
          </w:tcPr>
          <w:p w14:paraId="32A58C9F" w14:textId="6AC0097E"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41081D0" w14:textId="6E0AC5F2" w:rsidR="00B57B16" w:rsidRPr="00C935A5" w:rsidRDefault="00B57B16" w:rsidP="00B57B16">
            <w:pPr>
              <w:spacing w:before="40" w:after="20"/>
              <w:jc w:val="right"/>
              <w:rPr>
                <w:rFonts w:cs="Arial"/>
                <w:sz w:val="18"/>
                <w:szCs w:val="18"/>
              </w:rPr>
            </w:pPr>
            <w:r w:rsidRPr="00B57B16">
              <w:rPr>
                <w:rFonts w:cs="Arial"/>
                <w:sz w:val="18"/>
                <w:szCs w:val="18"/>
              </w:rPr>
              <w:t>35.4</w:t>
            </w:r>
          </w:p>
        </w:tc>
      </w:tr>
      <w:tr w:rsidR="00B57B16" w:rsidRPr="00B57B16" w14:paraId="2858BACD" w14:textId="77777777" w:rsidTr="00F87704">
        <w:tc>
          <w:tcPr>
            <w:tcW w:w="2268" w:type="dxa"/>
            <w:tcBorders>
              <w:top w:val="nil"/>
              <w:left w:val="nil"/>
              <w:bottom w:val="nil"/>
              <w:right w:val="single" w:sz="18" w:space="0" w:color="C00000"/>
            </w:tcBorders>
            <w:shd w:val="clear" w:color="auto" w:fill="auto"/>
            <w:vAlign w:val="center"/>
          </w:tcPr>
          <w:p w14:paraId="2BB24429" w14:textId="77777777" w:rsidR="00B57B16" w:rsidRPr="00C935A5" w:rsidRDefault="00B57B16" w:rsidP="00B57B16">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C00000"/>
              <w:bottom w:val="nil"/>
              <w:right w:val="nil"/>
            </w:tcBorders>
            <w:shd w:val="clear" w:color="auto" w:fill="auto"/>
          </w:tcPr>
          <w:p w14:paraId="70EDA685" w14:textId="2E58D92A" w:rsidR="00B57B16" w:rsidRPr="00C935A5" w:rsidRDefault="00B57B16" w:rsidP="00B57B16">
            <w:pPr>
              <w:spacing w:before="40" w:after="20"/>
              <w:jc w:val="right"/>
              <w:rPr>
                <w:rFonts w:cs="Arial"/>
                <w:sz w:val="18"/>
                <w:szCs w:val="18"/>
              </w:rPr>
            </w:pPr>
            <w:r w:rsidRPr="00B57B16">
              <w:rPr>
                <w:rFonts w:cs="Arial"/>
                <w:sz w:val="18"/>
                <w:szCs w:val="18"/>
              </w:rPr>
              <w:t>2,165</w:t>
            </w:r>
          </w:p>
        </w:tc>
        <w:tc>
          <w:tcPr>
            <w:tcW w:w="1418" w:type="dxa"/>
            <w:tcBorders>
              <w:top w:val="nil"/>
              <w:left w:val="nil"/>
              <w:bottom w:val="nil"/>
              <w:right w:val="nil"/>
            </w:tcBorders>
            <w:shd w:val="clear" w:color="auto" w:fill="auto"/>
          </w:tcPr>
          <w:p w14:paraId="681A1D0C" w14:textId="218FEAAA" w:rsidR="00B57B16" w:rsidRPr="00C935A5" w:rsidRDefault="00B57B16" w:rsidP="00B57B16">
            <w:pPr>
              <w:spacing w:before="40" w:after="20"/>
              <w:jc w:val="center"/>
              <w:rPr>
                <w:rFonts w:cs="Arial"/>
                <w:sz w:val="18"/>
                <w:szCs w:val="18"/>
              </w:rPr>
            </w:pPr>
            <w:r w:rsidRPr="00B57B16">
              <w:rPr>
                <w:rFonts w:cs="Arial"/>
                <w:sz w:val="18"/>
                <w:szCs w:val="18"/>
              </w:rPr>
              <w:t>33.7</w:t>
            </w:r>
          </w:p>
        </w:tc>
        <w:tc>
          <w:tcPr>
            <w:tcW w:w="170" w:type="dxa"/>
            <w:tcBorders>
              <w:top w:val="nil"/>
              <w:left w:val="nil"/>
              <w:bottom w:val="nil"/>
              <w:right w:val="nil"/>
            </w:tcBorders>
          </w:tcPr>
          <w:p w14:paraId="4CD94261" w14:textId="7D924E9D"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45D46817" w14:textId="292A3D66" w:rsidR="00B57B16" w:rsidRPr="00C935A5" w:rsidRDefault="00B57B16" w:rsidP="00B57B16">
            <w:pPr>
              <w:spacing w:before="40" w:after="20"/>
              <w:jc w:val="right"/>
              <w:rPr>
                <w:rFonts w:cs="Arial"/>
                <w:sz w:val="18"/>
                <w:szCs w:val="18"/>
              </w:rPr>
            </w:pPr>
            <w:r w:rsidRPr="00B57B16">
              <w:rPr>
                <w:rFonts w:cs="Arial"/>
                <w:sz w:val="18"/>
                <w:szCs w:val="18"/>
              </w:rPr>
              <w:t>15,977</w:t>
            </w:r>
          </w:p>
        </w:tc>
        <w:tc>
          <w:tcPr>
            <w:tcW w:w="170" w:type="dxa"/>
            <w:tcBorders>
              <w:top w:val="nil"/>
              <w:left w:val="nil"/>
              <w:bottom w:val="nil"/>
              <w:right w:val="nil"/>
            </w:tcBorders>
          </w:tcPr>
          <w:p w14:paraId="00AA26EE" w14:textId="1198B727"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AA43382" w14:textId="54822A06" w:rsidR="00B57B16" w:rsidRPr="00C935A5" w:rsidRDefault="00B57B16" w:rsidP="00B57B16">
            <w:pPr>
              <w:spacing w:before="40" w:after="20"/>
              <w:jc w:val="right"/>
              <w:rPr>
                <w:rFonts w:cs="Arial"/>
                <w:sz w:val="18"/>
                <w:szCs w:val="18"/>
              </w:rPr>
            </w:pPr>
            <w:r w:rsidRPr="00B57B16">
              <w:rPr>
                <w:rFonts w:cs="Arial"/>
                <w:sz w:val="18"/>
                <w:szCs w:val="18"/>
              </w:rPr>
              <w:t>22.8</w:t>
            </w:r>
          </w:p>
        </w:tc>
      </w:tr>
      <w:tr w:rsidR="00B57B16" w:rsidRPr="00B57B16" w14:paraId="45E588F0" w14:textId="77777777" w:rsidTr="00F87704">
        <w:tc>
          <w:tcPr>
            <w:tcW w:w="2268" w:type="dxa"/>
            <w:tcBorders>
              <w:top w:val="nil"/>
              <w:left w:val="nil"/>
              <w:bottom w:val="nil"/>
              <w:right w:val="single" w:sz="18" w:space="0" w:color="C00000"/>
            </w:tcBorders>
            <w:shd w:val="clear" w:color="auto" w:fill="auto"/>
            <w:vAlign w:val="center"/>
          </w:tcPr>
          <w:p w14:paraId="6F030EC4" w14:textId="77777777" w:rsidR="00B57B16" w:rsidRPr="00C935A5" w:rsidRDefault="00B57B16" w:rsidP="00B57B16">
            <w:pPr>
              <w:spacing w:before="40" w:after="40"/>
              <w:rPr>
                <w:rFonts w:cs="Arial"/>
                <w:sz w:val="18"/>
                <w:szCs w:val="18"/>
              </w:rPr>
            </w:pPr>
            <w:r w:rsidRPr="00C935A5">
              <w:rPr>
                <w:rFonts w:cs="Arial"/>
                <w:sz w:val="18"/>
                <w:szCs w:val="18"/>
              </w:rPr>
              <w:t>Darebin C</w:t>
            </w:r>
          </w:p>
        </w:tc>
        <w:tc>
          <w:tcPr>
            <w:tcW w:w="1418" w:type="dxa"/>
            <w:tcBorders>
              <w:top w:val="nil"/>
              <w:left w:val="single" w:sz="18" w:space="0" w:color="C00000"/>
              <w:bottom w:val="nil"/>
              <w:right w:val="nil"/>
            </w:tcBorders>
            <w:shd w:val="clear" w:color="auto" w:fill="auto"/>
          </w:tcPr>
          <w:p w14:paraId="635A77EA" w14:textId="20931C52" w:rsidR="00B57B16" w:rsidRPr="00C935A5" w:rsidRDefault="00B57B16" w:rsidP="00B57B16">
            <w:pPr>
              <w:spacing w:before="40" w:after="20"/>
              <w:jc w:val="right"/>
              <w:rPr>
                <w:rFonts w:cs="Arial"/>
                <w:sz w:val="18"/>
                <w:szCs w:val="18"/>
              </w:rPr>
            </w:pPr>
            <w:r w:rsidRPr="00B57B16">
              <w:rPr>
                <w:rFonts w:cs="Arial"/>
                <w:sz w:val="18"/>
                <w:szCs w:val="18"/>
              </w:rPr>
              <w:t>13,576</w:t>
            </w:r>
          </w:p>
        </w:tc>
        <w:tc>
          <w:tcPr>
            <w:tcW w:w="1418" w:type="dxa"/>
            <w:tcBorders>
              <w:top w:val="nil"/>
              <w:left w:val="nil"/>
              <w:bottom w:val="nil"/>
              <w:right w:val="nil"/>
            </w:tcBorders>
            <w:shd w:val="clear" w:color="auto" w:fill="auto"/>
          </w:tcPr>
          <w:p w14:paraId="20B7343C" w14:textId="46B23E18" w:rsidR="00B57B16" w:rsidRPr="00C935A5" w:rsidRDefault="00B57B16" w:rsidP="00B57B16">
            <w:pPr>
              <w:spacing w:before="40" w:after="20"/>
              <w:jc w:val="center"/>
              <w:rPr>
                <w:rFonts w:cs="Arial"/>
                <w:sz w:val="18"/>
                <w:szCs w:val="18"/>
              </w:rPr>
            </w:pPr>
            <w:r w:rsidRPr="00B57B16">
              <w:rPr>
                <w:rFonts w:cs="Arial"/>
                <w:sz w:val="18"/>
                <w:szCs w:val="18"/>
              </w:rPr>
              <w:t>38.4</w:t>
            </w:r>
          </w:p>
        </w:tc>
        <w:tc>
          <w:tcPr>
            <w:tcW w:w="170" w:type="dxa"/>
            <w:tcBorders>
              <w:top w:val="nil"/>
              <w:left w:val="nil"/>
              <w:bottom w:val="nil"/>
              <w:right w:val="nil"/>
            </w:tcBorders>
          </w:tcPr>
          <w:p w14:paraId="2F5BAEAD" w14:textId="653E4B05"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6B48E442" w14:textId="3F05036C" w:rsidR="00B57B16" w:rsidRPr="00C935A5" w:rsidRDefault="00B57B16" w:rsidP="00B57B16">
            <w:pPr>
              <w:spacing w:before="40" w:after="20"/>
              <w:jc w:val="right"/>
              <w:rPr>
                <w:rFonts w:cs="Arial"/>
                <w:sz w:val="18"/>
                <w:szCs w:val="18"/>
              </w:rPr>
            </w:pPr>
            <w:r w:rsidRPr="00B57B16">
              <w:rPr>
                <w:rFonts w:cs="Arial"/>
                <w:sz w:val="18"/>
                <w:szCs w:val="18"/>
              </w:rPr>
              <w:t>150,325</w:t>
            </w:r>
          </w:p>
        </w:tc>
        <w:tc>
          <w:tcPr>
            <w:tcW w:w="170" w:type="dxa"/>
            <w:tcBorders>
              <w:top w:val="nil"/>
              <w:left w:val="nil"/>
              <w:bottom w:val="nil"/>
              <w:right w:val="nil"/>
            </w:tcBorders>
          </w:tcPr>
          <w:p w14:paraId="6669A7C4" w14:textId="4531E2D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E560AB4" w14:textId="3E6124DF" w:rsidR="00B57B16" w:rsidRPr="00C935A5" w:rsidRDefault="00B57B16" w:rsidP="00B57B16">
            <w:pPr>
              <w:spacing w:before="40" w:after="20"/>
              <w:jc w:val="right"/>
              <w:rPr>
                <w:rFonts w:cs="Arial"/>
                <w:sz w:val="18"/>
                <w:szCs w:val="18"/>
              </w:rPr>
            </w:pPr>
            <w:r w:rsidRPr="00B57B16">
              <w:rPr>
                <w:rFonts w:cs="Arial"/>
                <w:sz w:val="18"/>
                <w:szCs w:val="18"/>
              </w:rPr>
              <w:t>1.4</w:t>
            </w:r>
          </w:p>
        </w:tc>
      </w:tr>
      <w:tr w:rsidR="00B57B16" w:rsidRPr="00B57B16" w14:paraId="0255B536" w14:textId="77777777" w:rsidTr="00F87704">
        <w:tc>
          <w:tcPr>
            <w:tcW w:w="2268" w:type="dxa"/>
            <w:tcBorders>
              <w:top w:val="nil"/>
              <w:left w:val="nil"/>
              <w:bottom w:val="nil"/>
              <w:right w:val="single" w:sz="18" w:space="0" w:color="C00000"/>
            </w:tcBorders>
            <w:shd w:val="clear" w:color="auto" w:fill="auto"/>
            <w:vAlign w:val="center"/>
          </w:tcPr>
          <w:p w14:paraId="11C3283F" w14:textId="77777777" w:rsidR="00B57B16" w:rsidRPr="00C935A5" w:rsidRDefault="00B57B16" w:rsidP="00B57B16">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C00000"/>
              <w:bottom w:val="nil"/>
              <w:right w:val="nil"/>
            </w:tcBorders>
            <w:shd w:val="clear" w:color="auto" w:fill="auto"/>
          </w:tcPr>
          <w:p w14:paraId="06EBB030" w14:textId="2FD0424C" w:rsidR="00B57B16" w:rsidRPr="00C935A5" w:rsidRDefault="00B57B16" w:rsidP="00B57B16">
            <w:pPr>
              <w:spacing w:before="40" w:after="20"/>
              <w:jc w:val="right"/>
              <w:rPr>
                <w:rFonts w:cs="Arial"/>
                <w:sz w:val="18"/>
                <w:szCs w:val="18"/>
              </w:rPr>
            </w:pPr>
            <w:r w:rsidRPr="00B57B16">
              <w:rPr>
                <w:rFonts w:cs="Arial"/>
                <w:sz w:val="18"/>
                <w:szCs w:val="18"/>
              </w:rPr>
              <w:t>9,449</w:t>
            </w:r>
          </w:p>
        </w:tc>
        <w:tc>
          <w:tcPr>
            <w:tcW w:w="1418" w:type="dxa"/>
            <w:tcBorders>
              <w:top w:val="nil"/>
              <w:left w:val="nil"/>
              <w:bottom w:val="nil"/>
              <w:right w:val="nil"/>
            </w:tcBorders>
            <w:shd w:val="clear" w:color="auto" w:fill="auto"/>
          </w:tcPr>
          <w:p w14:paraId="1AD2D6DD" w14:textId="638C3BCB" w:rsidR="00B57B16" w:rsidRPr="00C935A5" w:rsidRDefault="00B57B16" w:rsidP="00B57B16">
            <w:pPr>
              <w:spacing w:before="40" w:after="20"/>
              <w:jc w:val="center"/>
              <w:rPr>
                <w:rFonts w:cs="Arial"/>
                <w:sz w:val="18"/>
                <w:szCs w:val="18"/>
              </w:rPr>
            </w:pPr>
            <w:r w:rsidRPr="00B57B16">
              <w:rPr>
                <w:rFonts w:cs="Arial"/>
                <w:sz w:val="18"/>
                <w:szCs w:val="18"/>
              </w:rPr>
              <w:t>40.7</w:t>
            </w:r>
          </w:p>
        </w:tc>
        <w:tc>
          <w:tcPr>
            <w:tcW w:w="170" w:type="dxa"/>
            <w:tcBorders>
              <w:top w:val="nil"/>
              <w:left w:val="nil"/>
              <w:bottom w:val="nil"/>
              <w:right w:val="nil"/>
            </w:tcBorders>
          </w:tcPr>
          <w:p w14:paraId="2589A352" w14:textId="5F46F964"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2C4B3BC2" w14:textId="15DEC0F4" w:rsidR="00B57B16" w:rsidRPr="00C935A5" w:rsidRDefault="00B57B16" w:rsidP="00B57B16">
            <w:pPr>
              <w:spacing w:before="40" w:after="20"/>
              <w:jc w:val="right"/>
              <w:rPr>
                <w:rFonts w:cs="Arial"/>
                <w:sz w:val="18"/>
                <w:szCs w:val="18"/>
              </w:rPr>
            </w:pPr>
            <w:r w:rsidRPr="00B57B16">
              <w:rPr>
                <w:rFonts w:cs="Arial"/>
                <w:sz w:val="18"/>
                <w:szCs w:val="18"/>
              </w:rPr>
              <w:t>48,887</w:t>
            </w:r>
          </w:p>
        </w:tc>
        <w:tc>
          <w:tcPr>
            <w:tcW w:w="170" w:type="dxa"/>
            <w:tcBorders>
              <w:top w:val="nil"/>
              <w:left w:val="nil"/>
              <w:bottom w:val="nil"/>
              <w:right w:val="nil"/>
            </w:tcBorders>
          </w:tcPr>
          <w:p w14:paraId="5D405971" w14:textId="760F80AF"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08B42756" w14:textId="1D9CFAD4" w:rsidR="00B57B16" w:rsidRPr="00C935A5" w:rsidRDefault="00B57B16" w:rsidP="00B57B16">
            <w:pPr>
              <w:spacing w:before="40" w:after="20"/>
              <w:jc w:val="right"/>
              <w:rPr>
                <w:rFonts w:cs="Arial"/>
                <w:sz w:val="18"/>
                <w:szCs w:val="18"/>
              </w:rPr>
            </w:pPr>
            <w:r w:rsidRPr="00B57B16">
              <w:rPr>
                <w:rFonts w:cs="Arial"/>
                <w:sz w:val="18"/>
                <w:szCs w:val="18"/>
              </w:rPr>
              <w:t>27.5</w:t>
            </w:r>
          </w:p>
        </w:tc>
      </w:tr>
      <w:tr w:rsidR="00B57B16" w:rsidRPr="00B57B16" w14:paraId="506D2D2F" w14:textId="77777777" w:rsidTr="00F87704">
        <w:tc>
          <w:tcPr>
            <w:tcW w:w="2268" w:type="dxa"/>
            <w:tcBorders>
              <w:top w:val="nil"/>
              <w:left w:val="nil"/>
              <w:bottom w:val="nil"/>
              <w:right w:val="single" w:sz="18" w:space="0" w:color="C00000"/>
            </w:tcBorders>
            <w:shd w:val="clear" w:color="auto" w:fill="auto"/>
            <w:vAlign w:val="center"/>
          </w:tcPr>
          <w:p w14:paraId="2D15771D" w14:textId="77777777" w:rsidR="00B57B16" w:rsidRPr="00C935A5" w:rsidRDefault="00B57B16" w:rsidP="00B57B16">
            <w:pPr>
              <w:spacing w:before="40" w:after="40"/>
              <w:rPr>
                <w:rFonts w:cs="Arial"/>
                <w:sz w:val="18"/>
                <w:szCs w:val="18"/>
              </w:rPr>
            </w:pPr>
            <w:r w:rsidRPr="00C935A5">
              <w:rPr>
                <w:rFonts w:cs="Arial"/>
                <w:sz w:val="18"/>
                <w:szCs w:val="18"/>
              </w:rPr>
              <w:t>Frankston C</w:t>
            </w:r>
          </w:p>
        </w:tc>
        <w:tc>
          <w:tcPr>
            <w:tcW w:w="1418" w:type="dxa"/>
            <w:tcBorders>
              <w:top w:val="nil"/>
              <w:left w:val="single" w:sz="18" w:space="0" w:color="C00000"/>
              <w:bottom w:val="nil"/>
              <w:right w:val="nil"/>
            </w:tcBorders>
            <w:shd w:val="clear" w:color="auto" w:fill="auto"/>
          </w:tcPr>
          <w:p w14:paraId="2B876A9B" w14:textId="2A4F549C" w:rsidR="00B57B16" w:rsidRPr="00C935A5" w:rsidRDefault="00B57B16" w:rsidP="00B57B16">
            <w:pPr>
              <w:spacing w:before="40" w:after="20"/>
              <w:jc w:val="right"/>
              <w:rPr>
                <w:rFonts w:cs="Arial"/>
                <w:sz w:val="18"/>
                <w:szCs w:val="18"/>
              </w:rPr>
            </w:pPr>
            <w:r w:rsidRPr="00B57B16">
              <w:rPr>
                <w:rFonts w:cs="Arial"/>
                <w:sz w:val="18"/>
                <w:szCs w:val="18"/>
              </w:rPr>
              <w:t>14,453</w:t>
            </w:r>
          </w:p>
        </w:tc>
        <w:tc>
          <w:tcPr>
            <w:tcW w:w="1418" w:type="dxa"/>
            <w:tcBorders>
              <w:top w:val="nil"/>
              <w:left w:val="nil"/>
              <w:bottom w:val="nil"/>
              <w:right w:val="nil"/>
            </w:tcBorders>
            <w:shd w:val="clear" w:color="auto" w:fill="auto"/>
          </w:tcPr>
          <w:p w14:paraId="05118957" w14:textId="406DA3FD" w:rsidR="00B57B16" w:rsidRPr="00C935A5" w:rsidRDefault="00B57B16" w:rsidP="00B57B16">
            <w:pPr>
              <w:spacing w:before="40" w:after="20"/>
              <w:jc w:val="center"/>
              <w:rPr>
                <w:rFonts w:cs="Arial"/>
                <w:sz w:val="18"/>
                <w:szCs w:val="18"/>
              </w:rPr>
            </w:pPr>
            <w:r w:rsidRPr="00B57B16">
              <w:rPr>
                <w:rFonts w:cs="Arial"/>
                <w:sz w:val="18"/>
                <w:szCs w:val="18"/>
              </w:rPr>
              <w:t>36.4</w:t>
            </w:r>
          </w:p>
        </w:tc>
        <w:tc>
          <w:tcPr>
            <w:tcW w:w="170" w:type="dxa"/>
            <w:tcBorders>
              <w:top w:val="nil"/>
              <w:left w:val="nil"/>
              <w:bottom w:val="nil"/>
              <w:right w:val="nil"/>
            </w:tcBorders>
          </w:tcPr>
          <w:p w14:paraId="0CCE7798" w14:textId="659E6555"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67CEC367" w14:textId="4938E70B" w:rsidR="00B57B16" w:rsidRPr="00C935A5" w:rsidRDefault="00B57B16" w:rsidP="00B57B16">
            <w:pPr>
              <w:spacing w:before="40" w:after="20"/>
              <w:jc w:val="right"/>
              <w:rPr>
                <w:rFonts w:cs="Arial"/>
                <w:sz w:val="18"/>
                <w:szCs w:val="18"/>
              </w:rPr>
            </w:pPr>
            <w:r w:rsidRPr="00B57B16">
              <w:rPr>
                <w:rFonts w:cs="Arial"/>
                <w:sz w:val="18"/>
                <w:szCs w:val="18"/>
              </w:rPr>
              <w:t>141,002</w:t>
            </w:r>
          </w:p>
        </w:tc>
        <w:tc>
          <w:tcPr>
            <w:tcW w:w="170" w:type="dxa"/>
            <w:tcBorders>
              <w:top w:val="nil"/>
              <w:left w:val="nil"/>
              <w:bottom w:val="nil"/>
              <w:right w:val="nil"/>
            </w:tcBorders>
          </w:tcPr>
          <w:p w14:paraId="022B47AC" w14:textId="3350768D"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5169519F" w14:textId="27046B70" w:rsidR="00B57B16" w:rsidRPr="00C935A5" w:rsidRDefault="00B57B16" w:rsidP="00B57B16">
            <w:pPr>
              <w:spacing w:before="40" w:after="20"/>
              <w:jc w:val="right"/>
              <w:rPr>
                <w:rFonts w:cs="Arial"/>
                <w:sz w:val="18"/>
                <w:szCs w:val="18"/>
              </w:rPr>
            </w:pPr>
            <w:r w:rsidRPr="00B57B16">
              <w:rPr>
                <w:rFonts w:cs="Arial"/>
                <w:sz w:val="18"/>
                <w:szCs w:val="18"/>
              </w:rPr>
              <w:t>11.4</w:t>
            </w:r>
          </w:p>
        </w:tc>
      </w:tr>
      <w:tr w:rsidR="00B57B16" w:rsidRPr="00B57B16" w14:paraId="146F6C88" w14:textId="77777777" w:rsidTr="00F87704">
        <w:tc>
          <w:tcPr>
            <w:tcW w:w="2268" w:type="dxa"/>
            <w:tcBorders>
              <w:top w:val="nil"/>
              <w:left w:val="nil"/>
              <w:bottom w:val="nil"/>
              <w:right w:val="single" w:sz="18" w:space="0" w:color="C00000"/>
            </w:tcBorders>
            <w:shd w:val="clear" w:color="auto" w:fill="auto"/>
            <w:vAlign w:val="center"/>
          </w:tcPr>
          <w:p w14:paraId="076B4E8D" w14:textId="77777777" w:rsidR="00B57B16" w:rsidRPr="00C935A5" w:rsidRDefault="00B57B16" w:rsidP="00B57B16">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C00000"/>
              <w:bottom w:val="nil"/>
              <w:right w:val="nil"/>
            </w:tcBorders>
            <w:shd w:val="clear" w:color="auto" w:fill="auto"/>
          </w:tcPr>
          <w:p w14:paraId="3AB12EF8" w14:textId="6F9A6460" w:rsidR="00B57B16" w:rsidRPr="00C935A5" w:rsidRDefault="00B57B16" w:rsidP="00B57B16">
            <w:pPr>
              <w:spacing w:before="40" w:after="20"/>
              <w:jc w:val="right"/>
              <w:rPr>
                <w:rFonts w:cs="Arial"/>
                <w:sz w:val="18"/>
                <w:szCs w:val="18"/>
              </w:rPr>
            </w:pPr>
            <w:r w:rsidRPr="00B57B16">
              <w:rPr>
                <w:rFonts w:cs="Arial"/>
                <w:sz w:val="18"/>
                <w:szCs w:val="18"/>
              </w:rPr>
              <w:t>2,011</w:t>
            </w:r>
          </w:p>
        </w:tc>
        <w:tc>
          <w:tcPr>
            <w:tcW w:w="1418" w:type="dxa"/>
            <w:tcBorders>
              <w:top w:val="nil"/>
              <w:left w:val="nil"/>
              <w:bottom w:val="nil"/>
              <w:right w:val="nil"/>
            </w:tcBorders>
            <w:shd w:val="clear" w:color="auto" w:fill="auto"/>
          </w:tcPr>
          <w:p w14:paraId="3A63BF54" w14:textId="1109BC07" w:rsidR="00B57B16" w:rsidRPr="00C935A5" w:rsidRDefault="00B57B16" w:rsidP="00B57B16">
            <w:pPr>
              <w:spacing w:before="40" w:after="20"/>
              <w:jc w:val="center"/>
              <w:rPr>
                <w:rFonts w:cs="Arial"/>
                <w:sz w:val="18"/>
                <w:szCs w:val="18"/>
              </w:rPr>
            </w:pPr>
            <w:r w:rsidRPr="00B57B16">
              <w:rPr>
                <w:rFonts w:cs="Arial"/>
                <w:sz w:val="18"/>
                <w:szCs w:val="18"/>
              </w:rPr>
              <w:t>40.6</w:t>
            </w:r>
          </w:p>
        </w:tc>
        <w:tc>
          <w:tcPr>
            <w:tcW w:w="170" w:type="dxa"/>
            <w:tcBorders>
              <w:top w:val="nil"/>
              <w:left w:val="nil"/>
              <w:bottom w:val="nil"/>
              <w:right w:val="nil"/>
            </w:tcBorders>
          </w:tcPr>
          <w:p w14:paraId="1FAFCE30" w14:textId="74BEC51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3685C4A8" w14:textId="3D7F037A" w:rsidR="00B57B16" w:rsidRPr="00C935A5" w:rsidRDefault="00B57B16" w:rsidP="00B57B16">
            <w:pPr>
              <w:spacing w:before="40" w:after="20"/>
              <w:jc w:val="right"/>
              <w:rPr>
                <w:rFonts w:cs="Arial"/>
                <w:sz w:val="18"/>
                <w:szCs w:val="18"/>
              </w:rPr>
            </w:pPr>
            <w:r w:rsidRPr="00B57B16">
              <w:rPr>
                <w:rFonts w:cs="Arial"/>
                <w:sz w:val="18"/>
                <w:szCs w:val="18"/>
              </w:rPr>
              <w:t>10,528</w:t>
            </w:r>
          </w:p>
        </w:tc>
        <w:tc>
          <w:tcPr>
            <w:tcW w:w="170" w:type="dxa"/>
            <w:tcBorders>
              <w:top w:val="nil"/>
              <w:left w:val="nil"/>
              <w:bottom w:val="nil"/>
              <w:right w:val="nil"/>
            </w:tcBorders>
          </w:tcPr>
          <w:p w14:paraId="44D623DE" w14:textId="7B21E78E"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62AD662" w14:textId="4CB53C3B" w:rsidR="00B57B16" w:rsidRPr="00C935A5" w:rsidRDefault="00B57B16" w:rsidP="00B57B16">
            <w:pPr>
              <w:spacing w:before="40" w:after="20"/>
              <w:jc w:val="right"/>
              <w:rPr>
                <w:rFonts w:cs="Arial"/>
                <w:sz w:val="18"/>
                <w:szCs w:val="18"/>
              </w:rPr>
            </w:pPr>
            <w:r w:rsidRPr="00B57B16">
              <w:rPr>
                <w:rFonts w:cs="Arial"/>
                <w:sz w:val="18"/>
                <w:szCs w:val="18"/>
              </w:rPr>
              <w:t>37.6</w:t>
            </w:r>
          </w:p>
        </w:tc>
      </w:tr>
      <w:tr w:rsidR="00B57B16" w:rsidRPr="00B57B16" w14:paraId="4D37606A" w14:textId="77777777" w:rsidTr="00F87704">
        <w:tc>
          <w:tcPr>
            <w:tcW w:w="2268" w:type="dxa"/>
            <w:tcBorders>
              <w:top w:val="nil"/>
              <w:left w:val="nil"/>
              <w:bottom w:val="nil"/>
              <w:right w:val="single" w:sz="18" w:space="0" w:color="C00000"/>
            </w:tcBorders>
            <w:shd w:val="clear" w:color="auto" w:fill="auto"/>
            <w:vAlign w:val="center"/>
          </w:tcPr>
          <w:p w14:paraId="11A36BB6" w14:textId="77777777" w:rsidR="00B57B16" w:rsidRPr="00C935A5" w:rsidRDefault="00B57B16" w:rsidP="00B57B16">
            <w:pPr>
              <w:spacing w:before="40" w:after="40"/>
              <w:rPr>
                <w:rFonts w:cs="Arial"/>
                <w:sz w:val="18"/>
                <w:szCs w:val="18"/>
              </w:rPr>
            </w:pPr>
            <w:r w:rsidRPr="00C935A5">
              <w:rPr>
                <w:rFonts w:cs="Arial"/>
                <w:sz w:val="18"/>
                <w:szCs w:val="18"/>
              </w:rPr>
              <w:t>Glen Eira C</w:t>
            </w:r>
          </w:p>
        </w:tc>
        <w:tc>
          <w:tcPr>
            <w:tcW w:w="1418" w:type="dxa"/>
            <w:tcBorders>
              <w:top w:val="nil"/>
              <w:left w:val="single" w:sz="18" w:space="0" w:color="C00000"/>
              <w:bottom w:val="nil"/>
              <w:right w:val="nil"/>
            </w:tcBorders>
            <w:shd w:val="clear" w:color="auto" w:fill="auto"/>
          </w:tcPr>
          <w:p w14:paraId="4567D17A" w14:textId="5FD48643" w:rsidR="00B57B16" w:rsidRPr="00C935A5" w:rsidRDefault="00B57B16" w:rsidP="00B57B16">
            <w:pPr>
              <w:spacing w:before="40" w:after="20"/>
              <w:jc w:val="right"/>
              <w:rPr>
                <w:rFonts w:cs="Arial"/>
                <w:sz w:val="18"/>
                <w:szCs w:val="18"/>
              </w:rPr>
            </w:pPr>
            <w:r w:rsidRPr="00B57B16">
              <w:rPr>
                <w:rFonts w:cs="Arial"/>
                <w:sz w:val="18"/>
                <w:szCs w:val="18"/>
              </w:rPr>
              <w:t>10,503</w:t>
            </w:r>
          </w:p>
        </w:tc>
        <w:tc>
          <w:tcPr>
            <w:tcW w:w="1418" w:type="dxa"/>
            <w:tcBorders>
              <w:top w:val="nil"/>
              <w:left w:val="nil"/>
              <w:bottom w:val="nil"/>
              <w:right w:val="nil"/>
            </w:tcBorders>
            <w:shd w:val="clear" w:color="auto" w:fill="auto"/>
          </w:tcPr>
          <w:p w14:paraId="3ADBFD2D" w14:textId="772FA894" w:rsidR="00B57B16" w:rsidRPr="00C935A5" w:rsidRDefault="00B57B16" w:rsidP="00B57B16">
            <w:pPr>
              <w:spacing w:before="40" w:after="20"/>
              <w:jc w:val="center"/>
              <w:rPr>
                <w:rFonts w:cs="Arial"/>
                <w:sz w:val="18"/>
                <w:szCs w:val="18"/>
              </w:rPr>
            </w:pPr>
            <w:r w:rsidRPr="00B57B16">
              <w:rPr>
                <w:rFonts w:cs="Arial"/>
                <w:sz w:val="18"/>
                <w:szCs w:val="18"/>
              </w:rPr>
              <w:t>29.5</w:t>
            </w:r>
          </w:p>
        </w:tc>
        <w:tc>
          <w:tcPr>
            <w:tcW w:w="170" w:type="dxa"/>
            <w:tcBorders>
              <w:top w:val="nil"/>
              <w:left w:val="nil"/>
              <w:bottom w:val="nil"/>
              <w:right w:val="nil"/>
            </w:tcBorders>
          </w:tcPr>
          <w:p w14:paraId="248C889B" w14:textId="036AC84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3E61734E" w14:textId="7A6339B6" w:rsidR="00B57B16" w:rsidRPr="00C935A5" w:rsidRDefault="00B57B16" w:rsidP="00B57B16">
            <w:pPr>
              <w:spacing w:before="40" w:after="20"/>
              <w:jc w:val="right"/>
              <w:rPr>
                <w:rFonts w:cs="Arial"/>
                <w:sz w:val="18"/>
                <w:szCs w:val="18"/>
              </w:rPr>
            </w:pPr>
            <w:r w:rsidRPr="00B57B16">
              <w:rPr>
                <w:rFonts w:cs="Arial"/>
                <w:sz w:val="18"/>
                <w:szCs w:val="18"/>
              </w:rPr>
              <w:t>151,548</w:t>
            </w:r>
          </w:p>
        </w:tc>
        <w:tc>
          <w:tcPr>
            <w:tcW w:w="170" w:type="dxa"/>
            <w:tcBorders>
              <w:top w:val="nil"/>
              <w:left w:val="nil"/>
              <w:bottom w:val="nil"/>
              <w:right w:val="nil"/>
            </w:tcBorders>
          </w:tcPr>
          <w:p w14:paraId="3B915EBD" w14:textId="18F5BED6"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52EC459C" w14:textId="3B892FA6" w:rsidR="00B57B16" w:rsidRPr="00C935A5" w:rsidRDefault="00B57B16" w:rsidP="00B57B16">
            <w:pPr>
              <w:spacing w:before="40" w:after="20"/>
              <w:jc w:val="right"/>
              <w:rPr>
                <w:rFonts w:cs="Arial"/>
                <w:sz w:val="18"/>
                <w:szCs w:val="18"/>
              </w:rPr>
            </w:pPr>
          </w:p>
        </w:tc>
      </w:tr>
      <w:tr w:rsidR="00B57B16" w:rsidRPr="00B57B16" w14:paraId="50513B68" w14:textId="77777777" w:rsidTr="00F87704">
        <w:tc>
          <w:tcPr>
            <w:tcW w:w="2268" w:type="dxa"/>
            <w:tcBorders>
              <w:top w:val="nil"/>
              <w:left w:val="nil"/>
              <w:bottom w:val="nil"/>
              <w:right w:val="single" w:sz="18" w:space="0" w:color="C00000"/>
            </w:tcBorders>
            <w:shd w:val="clear" w:color="auto" w:fill="auto"/>
            <w:vAlign w:val="center"/>
          </w:tcPr>
          <w:p w14:paraId="607AAE2E" w14:textId="77777777" w:rsidR="00B57B16" w:rsidRPr="00C935A5" w:rsidRDefault="00B57B16" w:rsidP="00B57B16">
            <w:pPr>
              <w:spacing w:before="40" w:after="40"/>
              <w:rPr>
                <w:rFonts w:cs="Arial"/>
                <w:sz w:val="18"/>
                <w:szCs w:val="18"/>
              </w:rPr>
            </w:pPr>
            <w:r w:rsidRPr="00C935A5">
              <w:rPr>
                <w:rFonts w:cs="Arial"/>
                <w:sz w:val="18"/>
                <w:szCs w:val="18"/>
              </w:rPr>
              <w:t>Glenelg S</w:t>
            </w:r>
          </w:p>
        </w:tc>
        <w:tc>
          <w:tcPr>
            <w:tcW w:w="1418" w:type="dxa"/>
            <w:tcBorders>
              <w:top w:val="nil"/>
              <w:left w:val="single" w:sz="18" w:space="0" w:color="C00000"/>
              <w:bottom w:val="nil"/>
              <w:right w:val="nil"/>
            </w:tcBorders>
            <w:shd w:val="clear" w:color="auto" w:fill="auto"/>
          </w:tcPr>
          <w:p w14:paraId="5D78F539" w14:textId="4BA9F660" w:rsidR="00B57B16" w:rsidRPr="00C935A5" w:rsidRDefault="00B57B16" w:rsidP="00B57B16">
            <w:pPr>
              <w:spacing w:before="40" w:after="20"/>
              <w:jc w:val="right"/>
              <w:rPr>
                <w:rFonts w:cs="Arial"/>
                <w:sz w:val="18"/>
                <w:szCs w:val="18"/>
              </w:rPr>
            </w:pPr>
            <w:r w:rsidRPr="00B57B16">
              <w:rPr>
                <w:rFonts w:cs="Arial"/>
                <w:sz w:val="18"/>
                <w:szCs w:val="18"/>
              </w:rPr>
              <w:t>3,051</w:t>
            </w:r>
          </w:p>
        </w:tc>
        <w:tc>
          <w:tcPr>
            <w:tcW w:w="1418" w:type="dxa"/>
            <w:tcBorders>
              <w:top w:val="nil"/>
              <w:left w:val="nil"/>
              <w:bottom w:val="nil"/>
              <w:right w:val="nil"/>
            </w:tcBorders>
            <w:shd w:val="clear" w:color="auto" w:fill="auto"/>
          </w:tcPr>
          <w:p w14:paraId="046475BC" w14:textId="525D9312" w:rsidR="00B57B16" w:rsidRPr="00C935A5" w:rsidRDefault="00B57B16" w:rsidP="00B57B16">
            <w:pPr>
              <w:spacing w:before="40" w:after="20"/>
              <w:jc w:val="center"/>
              <w:rPr>
                <w:rFonts w:cs="Arial"/>
                <w:sz w:val="18"/>
                <w:szCs w:val="18"/>
              </w:rPr>
            </w:pPr>
            <w:r w:rsidRPr="00B57B16">
              <w:rPr>
                <w:rFonts w:cs="Arial"/>
                <w:sz w:val="18"/>
                <w:szCs w:val="18"/>
              </w:rPr>
              <w:t>35.3</w:t>
            </w:r>
          </w:p>
        </w:tc>
        <w:tc>
          <w:tcPr>
            <w:tcW w:w="170" w:type="dxa"/>
            <w:tcBorders>
              <w:top w:val="nil"/>
              <w:left w:val="nil"/>
              <w:bottom w:val="nil"/>
              <w:right w:val="nil"/>
            </w:tcBorders>
          </w:tcPr>
          <w:p w14:paraId="1D056199" w14:textId="72F3EB4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727DFC2D" w14:textId="6ADFFD57" w:rsidR="00B57B16" w:rsidRPr="00C935A5" w:rsidRDefault="00B57B16" w:rsidP="00B57B16">
            <w:pPr>
              <w:spacing w:before="40" w:after="20"/>
              <w:jc w:val="right"/>
              <w:rPr>
                <w:rFonts w:cs="Arial"/>
                <w:sz w:val="18"/>
                <w:szCs w:val="18"/>
              </w:rPr>
            </w:pPr>
            <w:r w:rsidRPr="00B57B16">
              <w:rPr>
                <w:rFonts w:cs="Arial"/>
                <w:sz w:val="18"/>
                <w:szCs w:val="18"/>
              </w:rPr>
              <w:t>20,016</w:t>
            </w:r>
          </w:p>
        </w:tc>
        <w:tc>
          <w:tcPr>
            <w:tcW w:w="170" w:type="dxa"/>
            <w:tcBorders>
              <w:top w:val="nil"/>
              <w:left w:val="nil"/>
              <w:bottom w:val="nil"/>
              <w:right w:val="nil"/>
            </w:tcBorders>
          </w:tcPr>
          <w:p w14:paraId="66404321" w14:textId="4B6C212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A5C41B3" w14:textId="2E06F0B6" w:rsidR="00B57B16" w:rsidRPr="00C935A5" w:rsidRDefault="00B57B16" w:rsidP="00B57B16">
            <w:pPr>
              <w:spacing w:before="40" w:after="20"/>
              <w:jc w:val="right"/>
              <w:rPr>
                <w:rFonts w:cs="Arial"/>
                <w:sz w:val="18"/>
                <w:szCs w:val="18"/>
              </w:rPr>
            </w:pPr>
            <w:r w:rsidRPr="00B57B16">
              <w:rPr>
                <w:rFonts w:cs="Arial"/>
                <w:sz w:val="18"/>
                <w:szCs w:val="18"/>
              </w:rPr>
              <w:t>37.4</w:t>
            </w:r>
          </w:p>
        </w:tc>
      </w:tr>
      <w:tr w:rsidR="00B57B16" w:rsidRPr="00B57B16" w14:paraId="39A24A10" w14:textId="77777777" w:rsidTr="00F87704">
        <w:tc>
          <w:tcPr>
            <w:tcW w:w="2268" w:type="dxa"/>
            <w:tcBorders>
              <w:top w:val="nil"/>
              <w:left w:val="nil"/>
              <w:bottom w:val="nil"/>
              <w:right w:val="single" w:sz="18" w:space="0" w:color="C00000"/>
            </w:tcBorders>
            <w:shd w:val="clear" w:color="auto" w:fill="auto"/>
            <w:vAlign w:val="center"/>
          </w:tcPr>
          <w:p w14:paraId="5760D447" w14:textId="77777777" w:rsidR="00B57B16" w:rsidRPr="00C935A5" w:rsidRDefault="00B57B16" w:rsidP="00B57B16">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C00000"/>
              <w:bottom w:val="nil"/>
              <w:right w:val="nil"/>
            </w:tcBorders>
            <w:shd w:val="clear" w:color="auto" w:fill="auto"/>
          </w:tcPr>
          <w:p w14:paraId="38BC9D48" w14:textId="5B4D4491" w:rsidR="00B57B16" w:rsidRPr="00C935A5" w:rsidRDefault="00B57B16" w:rsidP="00B57B16">
            <w:pPr>
              <w:spacing w:before="40" w:after="20"/>
              <w:jc w:val="right"/>
              <w:rPr>
                <w:rFonts w:cs="Arial"/>
                <w:sz w:val="18"/>
                <w:szCs w:val="18"/>
              </w:rPr>
            </w:pPr>
            <w:r w:rsidRPr="00B57B16">
              <w:rPr>
                <w:rFonts w:cs="Arial"/>
                <w:sz w:val="18"/>
                <w:szCs w:val="18"/>
              </w:rPr>
              <w:t>2,184</w:t>
            </w:r>
          </w:p>
        </w:tc>
        <w:tc>
          <w:tcPr>
            <w:tcW w:w="1418" w:type="dxa"/>
            <w:tcBorders>
              <w:top w:val="nil"/>
              <w:left w:val="nil"/>
              <w:bottom w:val="nil"/>
              <w:right w:val="nil"/>
            </w:tcBorders>
            <w:shd w:val="clear" w:color="auto" w:fill="auto"/>
          </w:tcPr>
          <w:p w14:paraId="36EAA5CE" w14:textId="3E4C4F55" w:rsidR="00B57B16" w:rsidRPr="00C935A5" w:rsidRDefault="00B57B16" w:rsidP="00B57B16">
            <w:pPr>
              <w:spacing w:before="40" w:after="20"/>
              <w:jc w:val="center"/>
              <w:rPr>
                <w:rFonts w:cs="Arial"/>
                <w:sz w:val="18"/>
                <w:szCs w:val="18"/>
              </w:rPr>
            </w:pPr>
            <w:r w:rsidRPr="00B57B16">
              <w:rPr>
                <w:rFonts w:cs="Arial"/>
                <w:sz w:val="18"/>
                <w:szCs w:val="18"/>
              </w:rPr>
              <w:t>32.6</w:t>
            </w:r>
          </w:p>
        </w:tc>
        <w:tc>
          <w:tcPr>
            <w:tcW w:w="170" w:type="dxa"/>
            <w:tcBorders>
              <w:top w:val="nil"/>
              <w:left w:val="nil"/>
              <w:bottom w:val="nil"/>
              <w:right w:val="nil"/>
            </w:tcBorders>
          </w:tcPr>
          <w:p w14:paraId="62E790B9" w14:textId="36DF1FB8"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68A7EE95" w14:textId="108C55DC" w:rsidR="00B57B16" w:rsidRPr="00C935A5" w:rsidRDefault="00B57B16" w:rsidP="00B57B16">
            <w:pPr>
              <w:spacing w:before="40" w:after="20"/>
              <w:jc w:val="right"/>
              <w:rPr>
                <w:rFonts w:cs="Arial"/>
                <w:sz w:val="18"/>
                <w:szCs w:val="18"/>
              </w:rPr>
            </w:pPr>
            <w:r w:rsidRPr="00B57B16">
              <w:rPr>
                <w:rFonts w:cs="Arial"/>
                <w:sz w:val="18"/>
                <w:szCs w:val="18"/>
              </w:rPr>
              <w:t>25,296</w:t>
            </w:r>
          </w:p>
        </w:tc>
        <w:tc>
          <w:tcPr>
            <w:tcW w:w="170" w:type="dxa"/>
            <w:tcBorders>
              <w:top w:val="nil"/>
              <w:left w:val="nil"/>
              <w:bottom w:val="nil"/>
              <w:right w:val="nil"/>
            </w:tcBorders>
          </w:tcPr>
          <w:p w14:paraId="0D78C11E" w14:textId="6CD725D6"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C956075" w14:textId="72C69490" w:rsidR="00B57B16" w:rsidRPr="00C935A5" w:rsidRDefault="00B57B16" w:rsidP="00B57B16">
            <w:pPr>
              <w:spacing w:before="40" w:after="20"/>
              <w:jc w:val="right"/>
              <w:rPr>
                <w:rFonts w:cs="Arial"/>
                <w:sz w:val="18"/>
                <w:szCs w:val="18"/>
              </w:rPr>
            </w:pPr>
            <w:r w:rsidRPr="00B57B16">
              <w:rPr>
                <w:rFonts w:cs="Arial"/>
                <w:sz w:val="18"/>
                <w:szCs w:val="18"/>
              </w:rPr>
              <w:t>42.6</w:t>
            </w:r>
          </w:p>
        </w:tc>
      </w:tr>
      <w:tr w:rsidR="00B57B16" w:rsidRPr="00B57B16" w14:paraId="37CC4408" w14:textId="77777777" w:rsidTr="00F87704">
        <w:tc>
          <w:tcPr>
            <w:tcW w:w="2268" w:type="dxa"/>
            <w:tcBorders>
              <w:top w:val="nil"/>
              <w:left w:val="nil"/>
              <w:bottom w:val="nil"/>
              <w:right w:val="single" w:sz="18" w:space="0" w:color="C00000"/>
            </w:tcBorders>
            <w:shd w:val="clear" w:color="auto" w:fill="auto"/>
            <w:vAlign w:val="center"/>
          </w:tcPr>
          <w:p w14:paraId="22000E79" w14:textId="77777777" w:rsidR="00B57B16" w:rsidRPr="00C935A5" w:rsidRDefault="00B57B16" w:rsidP="00B57B16">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C00000"/>
              <w:bottom w:val="nil"/>
              <w:right w:val="nil"/>
            </w:tcBorders>
            <w:shd w:val="clear" w:color="auto" w:fill="auto"/>
          </w:tcPr>
          <w:p w14:paraId="7737F672" w14:textId="473E48A1" w:rsidR="00B57B16" w:rsidRPr="00C935A5" w:rsidRDefault="00B57B16" w:rsidP="00B57B16">
            <w:pPr>
              <w:spacing w:before="40" w:after="20"/>
              <w:jc w:val="right"/>
              <w:rPr>
                <w:rFonts w:cs="Arial"/>
                <w:sz w:val="18"/>
                <w:szCs w:val="18"/>
              </w:rPr>
            </w:pPr>
            <w:r w:rsidRPr="00B57B16">
              <w:rPr>
                <w:rFonts w:cs="Arial"/>
                <w:sz w:val="18"/>
                <w:szCs w:val="18"/>
              </w:rPr>
              <w:t>14,755</w:t>
            </w:r>
          </w:p>
        </w:tc>
        <w:tc>
          <w:tcPr>
            <w:tcW w:w="1418" w:type="dxa"/>
            <w:tcBorders>
              <w:top w:val="nil"/>
              <w:left w:val="nil"/>
              <w:bottom w:val="nil"/>
              <w:right w:val="nil"/>
            </w:tcBorders>
            <w:shd w:val="clear" w:color="auto" w:fill="auto"/>
          </w:tcPr>
          <w:p w14:paraId="38F65FFC" w14:textId="3B752D1E" w:rsidR="00B57B16" w:rsidRPr="00C935A5" w:rsidRDefault="00B57B16" w:rsidP="00B57B16">
            <w:pPr>
              <w:spacing w:before="40" w:after="20"/>
              <w:jc w:val="center"/>
              <w:rPr>
                <w:rFonts w:cs="Arial"/>
                <w:sz w:val="18"/>
                <w:szCs w:val="18"/>
              </w:rPr>
            </w:pPr>
            <w:r w:rsidRPr="00B57B16">
              <w:rPr>
                <w:rFonts w:cs="Arial"/>
                <w:sz w:val="18"/>
                <w:szCs w:val="18"/>
              </w:rPr>
              <w:t>36.2</w:t>
            </w:r>
          </w:p>
        </w:tc>
        <w:tc>
          <w:tcPr>
            <w:tcW w:w="170" w:type="dxa"/>
            <w:tcBorders>
              <w:top w:val="nil"/>
              <w:left w:val="nil"/>
              <w:bottom w:val="nil"/>
              <w:right w:val="nil"/>
            </w:tcBorders>
          </w:tcPr>
          <w:p w14:paraId="5ECD2807" w14:textId="5C165BED"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7F857A71" w14:textId="1950AF91" w:rsidR="00B57B16" w:rsidRPr="00C935A5" w:rsidRDefault="00B57B16" w:rsidP="00B57B16">
            <w:pPr>
              <w:spacing w:before="40" w:after="20"/>
              <w:jc w:val="right"/>
              <w:rPr>
                <w:rFonts w:cs="Arial"/>
                <w:sz w:val="18"/>
                <w:szCs w:val="18"/>
              </w:rPr>
            </w:pPr>
            <w:r w:rsidRPr="00B57B16">
              <w:rPr>
                <w:rFonts w:cs="Arial"/>
                <w:sz w:val="18"/>
                <w:szCs w:val="18"/>
              </w:rPr>
              <w:t>122,551</w:t>
            </w:r>
          </w:p>
        </w:tc>
        <w:tc>
          <w:tcPr>
            <w:tcW w:w="170" w:type="dxa"/>
            <w:tcBorders>
              <w:top w:val="nil"/>
              <w:left w:val="nil"/>
              <w:bottom w:val="nil"/>
              <w:right w:val="nil"/>
            </w:tcBorders>
          </w:tcPr>
          <w:p w14:paraId="3EB74274" w14:textId="4D7DF46D"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77D2A4B" w14:textId="476C1515" w:rsidR="00B57B16" w:rsidRPr="00C935A5" w:rsidRDefault="00B57B16" w:rsidP="00B57B16">
            <w:pPr>
              <w:spacing w:before="40" w:after="20"/>
              <w:jc w:val="right"/>
              <w:rPr>
                <w:rFonts w:cs="Arial"/>
                <w:sz w:val="18"/>
                <w:szCs w:val="18"/>
              </w:rPr>
            </w:pPr>
            <w:r w:rsidRPr="00B57B16">
              <w:rPr>
                <w:rFonts w:cs="Arial"/>
                <w:sz w:val="18"/>
                <w:szCs w:val="18"/>
              </w:rPr>
              <w:t>20.8</w:t>
            </w:r>
          </w:p>
        </w:tc>
      </w:tr>
      <w:tr w:rsidR="00B57B16" w:rsidRPr="00B57B16" w14:paraId="55671E12" w14:textId="77777777" w:rsidTr="00F87704">
        <w:tc>
          <w:tcPr>
            <w:tcW w:w="2268" w:type="dxa"/>
            <w:tcBorders>
              <w:top w:val="nil"/>
              <w:left w:val="nil"/>
              <w:bottom w:val="nil"/>
              <w:right w:val="single" w:sz="18" w:space="0" w:color="C00000"/>
            </w:tcBorders>
            <w:shd w:val="clear" w:color="auto" w:fill="auto"/>
            <w:vAlign w:val="center"/>
          </w:tcPr>
          <w:p w14:paraId="325AB701" w14:textId="77777777" w:rsidR="00B57B16" w:rsidRPr="00C935A5" w:rsidRDefault="00B57B16" w:rsidP="00B57B16">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C00000"/>
              <w:bottom w:val="nil"/>
              <w:right w:val="nil"/>
            </w:tcBorders>
            <w:shd w:val="clear" w:color="auto" w:fill="auto"/>
          </w:tcPr>
          <w:p w14:paraId="5D2B81DF" w14:textId="1871A471" w:rsidR="00B57B16" w:rsidRPr="00C935A5" w:rsidRDefault="00B57B16" w:rsidP="00B57B16">
            <w:pPr>
              <w:spacing w:before="40" w:after="20"/>
              <w:jc w:val="right"/>
              <w:rPr>
                <w:rFonts w:cs="Arial"/>
                <w:sz w:val="18"/>
                <w:szCs w:val="18"/>
              </w:rPr>
            </w:pPr>
            <w:r w:rsidRPr="00B57B16">
              <w:rPr>
                <w:rFonts w:cs="Arial"/>
                <w:sz w:val="18"/>
                <w:szCs w:val="18"/>
              </w:rPr>
              <w:t>16,929</w:t>
            </w:r>
          </w:p>
        </w:tc>
        <w:tc>
          <w:tcPr>
            <w:tcW w:w="1418" w:type="dxa"/>
            <w:tcBorders>
              <w:top w:val="nil"/>
              <w:left w:val="nil"/>
              <w:bottom w:val="nil"/>
              <w:right w:val="nil"/>
            </w:tcBorders>
            <w:shd w:val="clear" w:color="auto" w:fill="auto"/>
          </w:tcPr>
          <w:p w14:paraId="6922200D" w14:textId="5ABE4669" w:rsidR="00B57B16" w:rsidRPr="00C935A5" w:rsidRDefault="00B57B16" w:rsidP="00B57B16">
            <w:pPr>
              <w:spacing w:before="40" w:after="20"/>
              <w:jc w:val="center"/>
              <w:rPr>
                <w:rFonts w:cs="Arial"/>
                <w:sz w:val="18"/>
                <w:szCs w:val="18"/>
              </w:rPr>
            </w:pPr>
            <w:r w:rsidRPr="00B57B16">
              <w:rPr>
                <w:rFonts w:cs="Arial"/>
                <w:sz w:val="18"/>
                <w:szCs w:val="18"/>
              </w:rPr>
              <w:t>39.3</w:t>
            </w:r>
          </w:p>
        </w:tc>
        <w:tc>
          <w:tcPr>
            <w:tcW w:w="170" w:type="dxa"/>
            <w:tcBorders>
              <w:top w:val="nil"/>
              <w:left w:val="nil"/>
              <w:bottom w:val="nil"/>
              <w:right w:val="nil"/>
            </w:tcBorders>
          </w:tcPr>
          <w:p w14:paraId="5D347CF8" w14:textId="21F0DD9D"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41AB25AA" w14:textId="50A00F4C" w:rsidR="00B57B16" w:rsidRPr="00C935A5" w:rsidRDefault="00B57B16" w:rsidP="00B57B16">
            <w:pPr>
              <w:spacing w:before="40" w:after="20"/>
              <w:jc w:val="right"/>
              <w:rPr>
                <w:rFonts w:cs="Arial"/>
                <w:sz w:val="18"/>
                <w:szCs w:val="18"/>
              </w:rPr>
            </w:pPr>
            <w:r w:rsidRPr="00B57B16">
              <w:rPr>
                <w:rFonts w:cs="Arial"/>
                <w:sz w:val="18"/>
                <w:szCs w:val="18"/>
              </w:rPr>
              <w:t>159,021</w:t>
            </w:r>
          </w:p>
        </w:tc>
        <w:tc>
          <w:tcPr>
            <w:tcW w:w="170" w:type="dxa"/>
            <w:tcBorders>
              <w:top w:val="nil"/>
              <w:left w:val="nil"/>
              <w:bottom w:val="nil"/>
              <w:right w:val="nil"/>
            </w:tcBorders>
          </w:tcPr>
          <w:p w14:paraId="5DD0AFFD" w14:textId="76B3FA4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9FC76D2" w14:textId="2777B8B1" w:rsidR="00B57B16" w:rsidRPr="00C935A5" w:rsidRDefault="00B57B16" w:rsidP="00B57B16">
            <w:pPr>
              <w:spacing w:before="40" w:after="20"/>
              <w:jc w:val="right"/>
              <w:rPr>
                <w:rFonts w:cs="Arial"/>
                <w:sz w:val="18"/>
                <w:szCs w:val="18"/>
              </w:rPr>
            </w:pPr>
            <w:r w:rsidRPr="00B57B16">
              <w:rPr>
                <w:rFonts w:cs="Arial"/>
                <w:sz w:val="18"/>
                <w:szCs w:val="18"/>
              </w:rPr>
              <w:t>1.4</w:t>
            </w:r>
          </w:p>
        </w:tc>
      </w:tr>
      <w:tr w:rsidR="00B57B16" w:rsidRPr="00B57B16" w14:paraId="7F908BE6" w14:textId="77777777" w:rsidTr="00F87704">
        <w:tc>
          <w:tcPr>
            <w:tcW w:w="2268" w:type="dxa"/>
            <w:tcBorders>
              <w:top w:val="nil"/>
              <w:left w:val="nil"/>
              <w:bottom w:val="nil"/>
              <w:right w:val="single" w:sz="18" w:space="0" w:color="C00000"/>
            </w:tcBorders>
            <w:shd w:val="clear" w:color="auto" w:fill="auto"/>
            <w:vAlign w:val="center"/>
          </w:tcPr>
          <w:p w14:paraId="6FF972D3" w14:textId="77777777" w:rsidR="00B57B16" w:rsidRPr="00C935A5" w:rsidRDefault="00B57B16" w:rsidP="00B57B16">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C00000"/>
              <w:bottom w:val="nil"/>
              <w:right w:val="nil"/>
            </w:tcBorders>
            <w:shd w:val="clear" w:color="auto" w:fill="auto"/>
          </w:tcPr>
          <w:p w14:paraId="4FB70422" w14:textId="36F52F39" w:rsidR="00B57B16" w:rsidRPr="00C935A5" w:rsidRDefault="00B57B16" w:rsidP="00B57B16">
            <w:pPr>
              <w:spacing w:before="40" w:after="20"/>
              <w:jc w:val="right"/>
              <w:rPr>
                <w:rFonts w:cs="Arial"/>
                <w:sz w:val="18"/>
                <w:szCs w:val="18"/>
              </w:rPr>
            </w:pPr>
            <w:r w:rsidRPr="00B57B16">
              <w:rPr>
                <w:rFonts w:cs="Arial"/>
                <w:sz w:val="18"/>
                <w:szCs w:val="18"/>
              </w:rPr>
              <w:t>31,705</w:t>
            </w:r>
          </w:p>
        </w:tc>
        <w:tc>
          <w:tcPr>
            <w:tcW w:w="1418" w:type="dxa"/>
            <w:tcBorders>
              <w:top w:val="nil"/>
              <w:left w:val="nil"/>
              <w:bottom w:val="nil"/>
              <w:right w:val="nil"/>
            </w:tcBorders>
            <w:shd w:val="clear" w:color="auto" w:fill="auto"/>
          </w:tcPr>
          <w:p w14:paraId="3B267361" w14:textId="77217E23" w:rsidR="00B57B16" w:rsidRPr="00C935A5" w:rsidRDefault="00B57B16" w:rsidP="00B57B16">
            <w:pPr>
              <w:spacing w:before="40" w:after="20"/>
              <w:jc w:val="center"/>
              <w:rPr>
                <w:rFonts w:cs="Arial"/>
                <w:sz w:val="18"/>
                <w:szCs w:val="18"/>
              </w:rPr>
            </w:pPr>
            <w:r w:rsidRPr="00B57B16">
              <w:rPr>
                <w:rFonts w:cs="Arial"/>
                <w:sz w:val="18"/>
                <w:szCs w:val="18"/>
              </w:rPr>
              <w:t>36.6</w:t>
            </w:r>
          </w:p>
        </w:tc>
        <w:tc>
          <w:tcPr>
            <w:tcW w:w="170" w:type="dxa"/>
            <w:tcBorders>
              <w:top w:val="nil"/>
              <w:left w:val="nil"/>
              <w:bottom w:val="nil"/>
              <w:right w:val="nil"/>
            </w:tcBorders>
          </w:tcPr>
          <w:p w14:paraId="4D2520B6" w14:textId="69F16EEF"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2464C31B" w14:textId="5AF0FC26" w:rsidR="00B57B16" w:rsidRPr="00C935A5" w:rsidRDefault="00B57B16" w:rsidP="00B57B16">
            <w:pPr>
              <w:spacing w:before="40" w:after="20"/>
              <w:jc w:val="right"/>
              <w:rPr>
                <w:rFonts w:cs="Arial"/>
                <w:sz w:val="18"/>
                <w:szCs w:val="18"/>
              </w:rPr>
            </w:pPr>
            <w:r w:rsidRPr="00B57B16">
              <w:rPr>
                <w:rFonts w:cs="Arial"/>
                <w:sz w:val="18"/>
                <w:szCs w:val="18"/>
              </w:rPr>
              <w:t>276,116</w:t>
            </w:r>
          </w:p>
        </w:tc>
        <w:tc>
          <w:tcPr>
            <w:tcW w:w="170" w:type="dxa"/>
            <w:tcBorders>
              <w:top w:val="nil"/>
              <w:left w:val="nil"/>
              <w:bottom w:val="nil"/>
              <w:right w:val="nil"/>
            </w:tcBorders>
          </w:tcPr>
          <w:p w14:paraId="489DA63E" w14:textId="5E6DFF7A"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2FF84A5" w14:textId="6A062C52" w:rsidR="00B57B16" w:rsidRPr="00C935A5" w:rsidRDefault="00B57B16" w:rsidP="00B57B16">
            <w:pPr>
              <w:spacing w:before="40" w:after="20"/>
              <w:jc w:val="right"/>
              <w:rPr>
                <w:rFonts w:cs="Arial"/>
                <w:sz w:val="18"/>
                <w:szCs w:val="18"/>
              </w:rPr>
            </w:pPr>
            <w:r w:rsidRPr="00B57B16">
              <w:rPr>
                <w:rFonts w:cs="Arial"/>
                <w:sz w:val="18"/>
                <w:szCs w:val="18"/>
              </w:rPr>
              <w:t>10.1</w:t>
            </w:r>
          </w:p>
        </w:tc>
      </w:tr>
      <w:tr w:rsidR="00B57B16" w:rsidRPr="00B57B16" w14:paraId="3E13083E" w14:textId="77777777" w:rsidTr="00F87704">
        <w:tc>
          <w:tcPr>
            <w:tcW w:w="2268" w:type="dxa"/>
            <w:tcBorders>
              <w:top w:val="nil"/>
              <w:left w:val="nil"/>
              <w:bottom w:val="nil"/>
              <w:right w:val="single" w:sz="18" w:space="0" w:color="C00000"/>
            </w:tcBorders>
            <w:shd w:val="clear" w:color="auto" w:fill="auto"/>
            <w:vAlign w:val="center"/>
          </w:tcPr>
          <w:p w14:paraId="6753EE37" w14:textId="77777777" w:rsidR="00B57B16" w:rsidRPr="00C935A5" w:rsidRDefault="00B57B16" w:rsidP="00B57B16">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C00000"/>
              <w:bottom w:val="nil"/>
              <w:right w:val="nil"/>
            </w:tcBorders>
            <w:shd w:val="clear" w:color="auto" w:fill="auto"/>
          </w:tcPr>
          <w:p w14:paraId="19E690F8" w14:textId="09DF42EC" w:rsidR="00B57B16" w:rsidRPr="00C935A5" w:rsidRDefault="00B57B16" w:rsidP="00B57B16">
            <w:pPr>
              <w:spacing w:before="40" w:after="20"/>
              <w:jc w:val="right"/>
              <w:rPr>
                <w:rFonts w:cs="Arial"/>
                <w:sz w:val="18"/>
                <w:szCs w:val="18"/>
              </w:rPr>
            </w:pPr>
            <w:r w:rsidRPr="00B57B16">
              <w:rPr>
                <w:rFonts w:cs="Arial"/>
                <w:sz w:val="18"/>
                <w:szCs w:val="18"/>
              </w:rPr>
              <w:t>7,920</w:t>
            </w:r>
          </w:p>
        </w:tc>
        <w:tc>
          <w:tcPr>
            <w:tcW w:w="1418" w:type="dxa"/>
            <w:tcBorders>
              <w:top w:val="nil"/>
              <w:left w:val="nil"/>
              <w:bottom w:val="nil"/>
              <w:right w:val="nil"/>
            </w:tcBorders>
            <w:shd w:val="clear" w:color="auto" w:fill="auto"/>
          </w:tcPr>
          <w:p w14:paraId="3D543D88" w14:textId="5517183F" w:rsidR="00B57B16" w:rsidRPr="00C935A5" w:rsidRDefault="00B57B16" w:rsidP="00B57B16">
            <w:pPr>
              <w:spacing w:before="40" w:after="20"/>
              <w:jc w:val="center"/>
              <w:rPr>
                <w:rFonts w:cs="Arial"/>
                <w:sz w:val="18"/>
                <w:szCs w:val="18"/>
              </w:rPr>
            </w:pPr>
            <w:r w:rsidRPr="00B57B16">
              <w:rPr>
                <w:rFonts w:cs="Arial"/>
                <w:sz w:val="18"/>
                <w:szCs w:val="18"/>
              </w:rPr>
              <w:t>34.5</w:t>
            </w:r>
          </w:p>
        </w:tc>
        <w:tc>
          <w:tcPr>
            <w:tcW w:w="170" w:type="dxa"/>
            <w:tcBorders>
              <w:top w:val="nil"/>
              <w:left w:val="nil"/>
              <w:bottom w:val="nil"/>
              <w:right w:val="nil"/>
            </w:tcBorders>
          </w:tcPr>
          <w:p w14:paraId="63C9502A" w14:textId="1EEE853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3D153938" w14:textId="720A11C9" w:rsidR="00B57B16" w:rsidRPr="00C935A5" w:rsidRDefault="00B57B16" w:rsidP="00B57B16">
            <w:pPr>
              <w:spacing w:before="40" w:after="20"/>
              <w:jc w:val="right"/>
              <w:rPr>
                <w:rFonts w:cs="Arial"/>
                <w:sz w:val="18"/>
                <w:szCs w:val="18"/>
              </w:rPr>
            </w:pPr>
            <w:r w:rsidRPr="00B57B16">
              <w:rPr>
                <w:rFonts w:cs="Arial"/>
                <w:sz w:val="18"/>
                <w:szCs w:val="18"/>
              </w:rPr>
              <w:t>68,873</w:t>
            </w:r>
          </w:p>
        </w:tc>
        <w:tc>
          <w:tcPr>
            <w:tcW w:w="170" w:type="dxa"/>
            <w:tcBorders>
              <w:top w:val="nil"/>
              <w:left w:val="nil"/>
              <w:bottom w:val="nil"/>
              <w:right w:val="nil"/>
            </w:tcBorders>
          </w:tcPr>
          <w:p w14:paraId="7240EAA3" w14:textId="1FABBC7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3F76727D" w14:textId="07593140" w:rsidR="00B57B16" w:rsidRPr="00C935A5" w:rsidRDefault="00B57B16" w:rsidP="00B57B16">
            <w:pPr>
              <w:spacing w:before="40" w:after="20"/>
              <w:jc w:val="right"/>
              <w:rPr>
                <w:rFonts w:cs="Arial"/>
                <w:sz w:val="18"/>
                <w:szCs w:val="18"/>
              </w:rPr>
            </w:pPr>
            <w:r w:rsidRPr="00B57B16">
              <w:rPr>
                <w:rFonts w:cs="Arial"/>
                <w:sz w:val="18"/>
                <w:szCs w:val="18"/>
              </w:rPr>
              <w:t>45.3</w:t>
            </w:r>
          </w:p>
        </w:tc>
      </w:tr>
      <w:tr w:rsidR="00B57B16" w:rsidRPr="00B57B16" w14:paraId="372E1DB1" w14:textId="77777777" w:rsidTr="00F87704">
        <w:tc>
          <w:tcPr>
            <w:tcW w:w="2268" w:type="dxa"/>
            <w:tcBorders>
              <w:top w:val="nil"/>
              <w:left w:val="nil"/>
              <w:bottom w:val="nil"/>
              <w:right w:val="single" w:sz="18" w:space="0" w:color="C00000"/>
            </w:tcBorders>
            <w:shd w:val="clear" w:color="auto" w:fill="auto"/>
            <w:vAlign w:val="center"/>
          </w:tcPr>
          <w:p w14:paraId="7B2FFC66" w14:textId="77777777" w:rsidR="00B57B16" w:rsidRPr="00C935A5" w:rsidRDefault="00B57B16" w:rsidP="00B57B16">
            <w:pPr>
              <w:spacing w:before="40" w:after="40"/>
              <w:rPr>
                <w:rFonts w:cs="Arial"/>
                <w:sz w:val="18"/>
                <w:szCs w:val="18"/>
              </w:rPr>
            </w:pPr>
            <w:r w:rsidRPr="00C935A5">
              <w:rPr>
                <w:rFonts w:cs="Arial"/>
                <w:sz w:val="18"/>
                <w:szCs w:val="18"/>
              </w:rPr>
              <w:t>Hepburn S</w:t>
            </w:r>
          </w:p>
        </w:tc>
        <w:tc>
          <w:tcPr>
            <w:tcW w:w="1418" w:type="dxa"/>
            <w:tcBorders>
              <w:top w:val="nil"/>
              <w:left w:val="single" w:sz="18" w:space="0" w:color="C00000"/>
              <w:bottom w:val="nil"/>
              <w:right w:val="nil"/>
            </w:tcBorders>
            <w:shd w:val="clear" w:color="auto" w:fill="auto"/>
          </w:tcPr>
          <w:p w14:paraId="7AF2D900" w14:textId="03C32704" w:rsidR="00B57B16" w:rsidRPr="00C935A5" w:rsidRDefault="00B57B16" w:rsidP="00B57B16">
            <w:pPr>
              <w:spacing w:before="40" w:after="20"/>
              <w:jc w:val="right"/>
              <w:rPr>
                <w:rFonts w:cs="Arial"/>
                <w:sz w:val="18"/>
                <w:szCs w:val="18"/>
              </w:rPr>
            </w:pPr>
            <w:r w:rsidRPr="00B57B16">
              <w:rPr>
                <w:rFonts w:cs="Arial"/>
                <w:sz w:val="18"/>
                <w:szCs w:val="18"/>
              </w:rPr>
              <w:t>2,501</w:t>
            </w:r>
          </w:p>
        </w:tc>
        <w:tc>
          <w:tcPr>
            <w:tcW w:w="1418" w:type="dxa"/>
            <w:tcBorders>
              <w:top w:val="nil"/>
              <w:left w:val="nil"/>
              <w:bottom w:val="nil"/>
              <w:right w:val="nil"/>
            </w:tcBorders>
            <w:shd w:val="clear" w:color="auto" w:fill="auto"/>
          </w:tcPr>
          <w:p w14:paraId="517BD042" w14:textId="70BC71DB" w:rsidR="00B57B16" w:rsidRPr="00C935A5" w:rsidRDefault="00B57B16" w:rsidP="00B57B16">
            <w:pPr>
              <w:spacing w:before="40" w:after="20"/>
              <w:jc w:val="center"/>
              <w:rPr>
                <w:rFonts w:cs="Arial"/>
                <w:sz w:val="18"/>
                <w:szCs w:val="18"/>
              </w:rPr>
            </w:pPr>
            <w:r w:rsidRPr="00B57B16">
              <w:rPr>
                <w:rFonts w:cs="Arial"/>
                <w:sz w:val="18"/>
                <w:szCs w:val="18"/>
              </w:rPr>
              <w:t>34.6</w:t>
            </w:r>
          </w:p>
        </w:tc>
        <w:tc>
          <w:tcPr>
            <w:tcW w:w="170" w:type="dxa"/>
            <w:tcBorders>
              <w:top w:val="nil"/>
              <w:left w:val="nil"/>
              <w:bottom w:val="nil"/>
              <w:right w:val="nil"/>
            </w:tcBorders>
          </w:tcPr>
          <w:p w14:paraId="15F1462D" w14:textId="4D6EA6D0"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641DE9C9" w14:textId="0868E19D" w:rsidR="00B57B16" w:rsidRPr="00C935A5" w:rsidRDefault="00B57B16" w:rsidP="00B57B16">
            <w:pPr>
              <w:spacing w:before="40" w:after="20"/>
              <w:jc w:val="right"/>
              <w:rPr>
                <w:rFonts w:cs="Arial"/>
                <w:sz w:val="18"/>
                <w:szCs w:val="18"/>
              </w:rPr>
            </w:pPr>
            <w:r w:rsidRPr="00B57B16">
              <w:rPr>
                <w:rFonts w:cs="Arial"/>
                <w:sz w:val="18"/>
                <w:szCs w:val="18"/>
              </w:rPr>
              <w:t>16,555</w:t>
            </w:r>
          </w:p>
        </w:tc>
        <w:tc>
          <w:tcPr>
            <w:tcW w:w="170" w:type="dxa"/>
            <w:tcBorders>
              <w:top w:val="nil"/>
              <w:left w:val="nil"/>
              <w:bottom w:val="nil"/>
              <w:right w:val="nil"/>
            </w:tcBorders>
          </w:tcPr>
          <w:p w14:paraId="6A9EC21F" w14:textId="51FF9DB6"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78A13FF" w14:textId="3AA3EBAC" w:rsidR="00B57B16" w:rsidRPr="00C935A5" w:rsidRDefault="00B57B16" w:rsidP="00B57B16">
            <w:pPr>
              <w:spacing w:before="40" w:after="20"/>
              <w:jc w:val="right"/>
              <w:rPr>
                <w:rFonts w:cs="Arial"/>
                <w:sz w:val="18"/>
                <w:szCs w:val="18"/>
              </w:rPr>
            </w:pPr>
            <w:r w:rsidRPr="00B57B16">
              <w:rPr>
                <w:rFonts w:cs="Arial"/>
                <w:sz w:val="18"/>
                <w:szCs w:val="18"/>
              </w:rPr>
              <w:t>43.9</w:t>
            </w:r>
          </w:p>
        </w:tc>
      </w:tr>
      <w:tr w:rsidR="00B57B16" w:rsidRPr="00B57B16" w14:paraId="79EAD1D6" w14:textId="77777777" w:rsidTr="00F87704">
        <w:tc>
          <w:tcPr>
            <w:tcW w:w="2268" w:type="dxa"/>
            <w:tcBorders>
              <w:top w:val="nil"/>
              <w:left w:val="nil"/>
              <w:bottom w:val="nil"/>
              <w:right w:val="single" w:sz="18" w:space="0" w:color="C00000"/>
            </w:tcBorders>
            <w:shd w:val="clear" w:color="auto" w:fill="auto"/>
            <w:vAlign w:val="center"/>
          </w:tcPr>
          <w:p w14:paraId="7F35D308" w14:textId="77777777" w:rsidR="00B57B16" w:rsidRPr="00C935A5" w:rsidRDefault="00B57B16" w:rsidP="00B57B16">
            <w:pPr>
              <w:spacing w:before="40" w:after="40"/>
              <w:rPr>
                <w:rFonts w:cs="Arial"/>
                <w:sz w:val="18"/>
                <w:szCs w:val="18"/>
              </w:rPr>
            </w:pPr>
            <w:r w:rsidRPr="00C935A5">
              <w:rPr>
                <w:rFonts w:cs="Arial"/>
                <w:sz w:val="18"/>
                <w:szCs w:val="18"/>
              </w:rPr>
              <w:t>Hindmarsh S</w:t>
            </w:r>
          </w:p>
        </w:tc>
        <w:tc>
          <w:tcPr>
            <w:tcW w:w="1418" w:type="dxa"/>
            <w:tcBorders>
              <w:top w:val="nil"/>
              <w:left w:val="single" w:sz="18" w:space="0" w:color="C00000"/>
              <w:bottom w:val="nil"/>
              <w:right w:val="nil"/>
            </w:tcBorders>
            <w:shd w:val="clear" w:color="auto" w:fill="auto"/>
          </w:tcPr>
          <w:p w14:paraId="4EEDE1E7" w14:textId="3D9502B2" w:rsidR="00B57B16" w:rsidRPr="00C935A5" w:rsidRDefault="00B57B16" w:rsidP="00B57B16">
            <w:pPr>
              <w:spacing w:before="40" w:after="20"/>
              <w:jc w:val="right"/>
              <w:rPr>
                <w:rFonts w:cs="Arial"/>
                <w:sz w:val="18"/>
                <w:szCs w:val="18"/>
              </w:rPr>
            </w:pPr>
            <w:r w:rsidRPr="00B57B16">
              <w:rPr>
                <w:rFonts w:cs="Arial"/>
                <w:sz w:val="18"/>
                <w:szCs w:val="18"/>
              </w:rPr>
              <w:t>937</w:t>
            </w:r>
          </w:p>
        </w:tc>
        <w:tc>
          <w:tcPr>
            <w:tcW w:w="1418" w:type="dxa"/>
            <w:tcBorders>
              <w:top w:val="nil"/>
              <w:left w:val="nil"/>
              <w:bottom w:val="nil"/>
              <w:right w:val="nil"/>
            </w:tcBorders>
            <w:shd w:val="clear" w:color="auto" w:fill="auto"/>
          </w:tcPr>
          <w:p w14:paraId="17002879" w14:textId="18953F02" w:rsidR="00B57B16" w:rsidRPr="00C935A5" w:rsidRDefault="00B57B16" w:rsidP="00B57B16">
            <w:pPr>
              <w:spacing w:before="40" w:after="20"/>
              <w:jc w:val="center"/>
              <w:rPr>
                <w:rFonts w:cs="Arial"/>
                <w:sz w:val="18"/>
                <w:szCs w:val="18"/>
              </w:rPr>
            </w:pPr>
            <w:r w:rsidRPr="00B57B16">
              <w:rPr>
                <w:rFonts w:cs="Arial"/>
                <w:sz w:val="18"/>
                <w:szCs w:val="18"/>
              </w:rPr>
              <w:t>36.4</w:t>
            </w:r>
          </w:p>
        </w:tc>
        <w:tc>
          <w:tcPr>
            <w:tcW w:w="170" w:type="dxa"/>
            <w:tcBorders>
              <w:top w:val="nil"/>
              <w:left w:val="nil"/>
              <w:bottom w:val="nil"/>
              <w:right w:val="nil"/>
            </w:tcBorders>
          </w:tcPr>
          <w:p w14:paraId="7C1D5D5B" w14:textId="74AD3D74"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0D935D21" w14:textId="309EE91F" w:rsidR="00B57B16" w:rsidRPr="00C935A5" w:rsidRDefault="00B57B16" w:rsidP="00B57B16">
            <w:pPr>
              <w:spacing w:before="40" w:after="20"/>
              <w:jc w:val="right"/>
              <w:rPr>
                <w:rFonts w:cs="Arial"/>
                <w:sz w:val="18"/>
                <w:szCs w:val="18"/>
              </w:rPr>
            </w:pPr>
            <w:r w:rsidRPr="00B57B16">
              <w:rPr>
                <w:rFonts w:cs="Arial"/>
                <w:sz w:val="18"/>
                <w:szCs w:val="18"/>
              </w:rPr>
              <w:t>5,602</w:t>
            </w:r>
          </w:p>
        </w:tc>
        <w:tc>
          <w:tcPr>
            <w:tcW w:w="170" w:type="dxa"/>
            <w:tcBorders>
              <w:top w:val="nil"/>
              <w:left w:val="nil"/>
              <w:bottom w:val="nil"/>
              <w:right w:val="nil"/>
            </w:tcBorders>
          </w:tcPr>
          <w:p w14:paraId="69687235" w14:textId="18BFB3C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6F2566F" w14:textId="5B622958" w:rsidR="00B57B16" w:rsidRPr="00C935A5" w:rsidRDefault="00B57B16" w:rsidP="00B57B16">
            <w:pPr>
              <w:spacing w:before="40" w:after="20"/>
              <w:jc w:val="right"/>
              <w:rPr>
                <w:rFonts w:cs="Arial"/>
                <w:sz w:val="18"/>
                <w:szCs w:val="18"/>
              </w:rPr>
            </w:pPr>
            <w:r w:rsidRPr="00B57B16">
              <w:rPr>
                <w:rFonts w:cs="Arial"/>
                <w:sz w:val="18"/>
                <w:szCs w:val="18"/>
              </w:rPr>
              <w:t>13.3</w:t>
            </w:r>
          </w:p>
        </w:tc>
      </w:tr>
      <w:tr w:rsidR="00B57B16" w:rsidRPr="00B57B16" w14:paraId="7F2C7168" w14:textId="77777777" w:rsidTr="00F87704">
        <w:tc>
          <w:tcPr>
            <w:tcW w:w="2268" w:type="dxa"/>
            <w:tcBorders>
              <w:top w:val="nil"/>
              <w:left w:val="nil"/>
              <w:bottom w:val="nil"/>
              <w:right w:val="single" w:sz="18" w:space="0" w:color="C00000"/>
            </w:tcBorders>
            <w:shd w:val="clear" w:color="auto" w:fill="auto"/>
            <w:vAlign w:val="center"/>
          </w:tcPr>
          <w:p w14:paraId="40810610" w14:textId="77777777" w:rsidR="00B57B16" w:rsidRPr="00C935A5" w:rsidRDefault="00B57B16" w:rsidP="00B57B16">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C00000"/>
              <w:bottom w:val="nil"/>
              <w:right w:val="nil"/>
            </w:tcBorders>
            <w:shd w:val="clear" w:color="auto" w:fill="auto"/>
          </w:tcPr>
          <w:p w14:paraId="30D26F73" w14:textId="5FD90210" w:rsidR="00B57B16" w:rsidRPr="00C935A5" w:rsidRDefault="00B57B16" w:rsidP="00B57B16">
            <w:pPr>
              <w:spacing w:before="40" w:after="20"/>
              <w:jc w:val="right"/>
              <w:rPr>
                <w:rFonts w:cs="Arial"/>
                <w:sz w:val="18"/>
                <w:szCs w:val="18"/>
              </w:rPr>
            </w:pPr>
            <w:r w:rsidRPr="00B57B16">
              <w:rPr>
                <w:rFonts w:cs="Arial"/>
                <w:sz w:val="18"/>
                <w:szCs w:val="18"/>
              </w:rPr>
              <w:t>8,644</w:t>
            </w:r>
          </w:p>
        </w:tc>
        <w:tc>
          <w:tcPr>
            <w:tcW w:w="1418" w:type="dxa"/>
            <w:tcBorders>
              <w:top w:val="nil"/>
              <w:left w:val="nil"/>
              <w:bottom w:val="nil"/>
              <w:right w:val="nil"/>
            </w:tcBorders>
            <w:shd w:val="clear" w:color="auto" w:fill="auto"/>
          </w:tcPr>
          <w:p w14:paraId="140A6E3D" w14:textId="23310BA3" w:rsidR="00B57B16" w:rsidRPr="00C935A5" w:rsidRDefault="00B57B16" w:rsidP="00B57B16">
            <w:pPr>
              <w:spacing w:before="40" w:after="20"/>
              <w:jc w:val="center"/>
              <w:rPr>
                <w:rFonts w:cs="Arial"/>
                <w:sz w:val="18"/>
                <w:szCs w:val="18"/>
              </w:rPr>
            </w:pPr>
            <w:r w:rsidRPr="00B57B16">
              <w:rPr>
                <w:rFonts w:cs="Arial"/>
                <w:sz w:val="18"/>
                <w:szCs w:val="18"/>
              </w:rPr>
              <w:t>36.6</w:t>
            </w:r>
          </w:p>
        </w:tc>
        <w:tc>
          <w:tcPr>
            <w:tcW w:w="170" w:type="dxa"/>
            <w:tcBorders>
              <w:top w:val="nil"/>
              <w:left w:val="nil"/>
              <w:bottom w:val="nil"/>
              <w:right w:val="nil"/>
            </w:tcBorders>
          </w:tcPr>
          <w:p w14:paraId="6F33DD5E" w14:textId="09B94154"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33C05CBB" w14:textId="2B982E4E" w:rsidR="00B57B16" w:rsidRPr="00C935A5" w:rsidRDefault="00B57B16" w:rsidP="00B57B16">
            <w:pPr>
              <w:spacing w:before="40" w:after="20"/>
              <w:jc w:val="right"/>
              <w:rPr>
                <w:rFonts w:cs="Arial"/>
                <w:sz w:val="18"/>
                <w:szCs w:val="18"/>
              </w:rPr>
            </w:pPr>
            <w:r w:rsidRPr="00B57B16">
              <w:rPr>
                <w:rFonts w:cs="Arial"/>
                <w:sz w:val="18"/>
                <w:szCs w:val="18"/>
              </w:rPr>
              <w:t>91,736</w:t>
            </w:r>
          </w:p>
        </w:tc>
        <w:tc>
          <w:tcPr>
            <w:tcW w:w="170" w:type="dxa"/>
            <w:tcBorders>
              <w:top w:val="nil"/>
              <w:left w:val="nil"/>
              <w:bottom w:val="nil"/>
              <w:right w:val="nil"/>
            </w:tcBorders>
          </w:tcPr>
          <w:p w14:paraId="75B235E4" w14:textId="7888B7F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50CA625D" w14:textId="083521C2" w:rsidR="00B57B16" w:rsidRPr="00C935A5" w:rsidRDefault="00B57B16" w:rsidP="00B57B16">
            <w:pPr>
              <w:spacing w:before="40" w:after="20"/>
              <w:jc w:val="right"/>
              <w:rPr>
                <w:rFonts w:cs="Arial"/>
                <w:sz w:val="18"/>
                <w:szCs w:val="18"/>
              </w:rPr>
            </w:pPr>
            <w:r w:rsidRPr="00B57B16">
              <w:rPr>
                <w:rFonts w:cs="Arial"/>
                <w:sz w:val="18"/>
                <w:szCs w:val="18"/>
              </w:rPr>
              <w:t>0.7</w:t>
            </w:r>
          </w:p>
        </w:tc>
      </w:tr>
      <w:tr w:rsidR="00B57B16" w:rsidRPr="00B57B16" w14:paraId="5BDF676F" w14:textId="77777777" w:rsidTr="00F87704">
        <w:tc>
          <w:tcPr>
            <w:tcW w:w="2268" w:type="dxa"/>
            <w:tcBorders>
              <w:top w:val="nil"/>
              <w:left w:val="nil"/>
              <w:bottom w:val="nil"/>
              <w:right w:val="single" w:sz="18" w:space="0" w:color="C00000"/>
            </w:tcBorders>
            <w:shd w:val="clear" w:color="auto" w:fill="auto"/>
            <w:vAlign w:val="center"/>
          </w:tcPr>
          <w:p w14:paraId="6707AB00" w14:textId="77777777" w:rsidR="00B57B16" w:rsidRPr="00C935A5" w:rsidRDefault="00B57B16" w:rsidP="00B57B16">
            <w:pPr>
              <w:spacing w:before="40" w:after="40"/>
              <w:rPr>
                <w:rFonts w:cs="Arial"/>
                <w:sz w:val="18"/>
                <w:szCs w:val="18"/>
              </w:rPr>
            </w:pPr>
            <w:r w:rsidRPr="00C935A5">
              <w:rPr>
                <w:rFonts w:cs="Arial"/>
                <w:sz w:val="18"/>
                <w:szCs w:val="18"/>
              </w:rPr>
              <w:t>Horsham RC</w:t>
            </w:r>
          </w:p>
        </w:tc>
        <w:tc>
          <w:tcPr>
            <w:tcW w:w="1418" w:type="dxa"/>
            <w:tcBorders>
              <w:top w:val="nil"/>
              <w:left w:val="single" w:sz="18" w:space="0" w:color="C00000"/>
              <w:bottom w:val="nil"/>
              <w:right w:val="nil"/>
            </w:tcBorders>
            <w:shd w:val="clear" w:color="auto" w:fill="auto"/>
          </w:tcPr>
          <w:p w14:paraId="2C380188" w14:textId="795CC486" w:rsidR="00B57B16" w:rsidRPr="00C935A5" w:rsidRDefault="00B57B16" w:rsidP="00B57B16">
            <w:pPr>
              <w:spacing w:before="40" w:after="20"/>
              <w:jc w:val="right"/>
              <w:rPr>
                <w:rFonts w:cs="Arial"/>
                <w:sz w:val="18"/>
                <w:szCs w:val="18"/>
              </w:rPr>
            </w:pPr>
            <w:r w:rsidRPr="00B57B16">
              <w:rPr>
                <w:rFonts w:cs="Arial"/>
                <w:sz w:val="18"/>
                <w:szCs w:val="18"/>
              </w:rPr>
              <w:t>2,488</w:t>
            </w:r>
          </w:p>
        </w:tc>
        <w:tc>
          <w:tcPr>
            <w:tcW w:w="1418" w:type="dxa"/>
            <w:tcBorders>
              <w:top w:val="nil"/>
              <w:left w:val="nil"/>
              <w:bottom w:val="nil"/>
              <w:right w:val="nil"/>
            </w:tcBorders>
            <w:shd w:val="clear" w:color="auto" w:fill="auto"/>
          </w:tcPr>
          <w:p w14:paraId="7B9F92C6" w14:textId="76EC3998" w:rsidR="00B57B16" w:rsidRPr="00C935A5" w:rsidRDefault="00B57B16" w:rsidP="00B57B16">
            <w:pPr>
              <w:spacing w:before="40" w:after="20"/>
              <w:jc w:val="center"/>
              <w:rPr>
                <w:rFonts w:cs="Arial"/>
                <w:sz w:val="18"/>
                <w:szCs w:val="18"/>
              </w:rPr>
            </w:pPr>
            <w:r w:rsidRPr="00B57B16">
              <w:rPr>
                <w:rFonts w:cs="Arial"/>
                <w:sz w:val="18"/>
                <w:szCs w:val="18"/>
              </w:rPr>
              <w:t>34.8</w:t>
            </w:r>
          </w:p>
        </w:tc>
        <w:tc>
          <w:tcPr>
            <w:tcW w:w="170" w:type="dxa"/>
            <w:tcBorders>
              <w:top w:val="nil"/>
              <w:left w:val="nil"/>
              <w:bottom w:val="nil"/>
              <w:right w:val="nil"/>
            </w:tcBorders>
          </w:tcPr>
          <w:p w14:paraId="33CEA400" w14:textId="05B747E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19766766" w14:textId="5F6A723B" w:rsidR="00B57B16" w:rsidRPr="00C935A5" w:rsidRDefault="00B57B16" w:rsidP="00B57B16">
            <w:pPr>
              <w:spacing w:before="40" w:after="20"/>
              <w:jc w:val="right"/>
              <w:rPr>
                <w:rFonts w:cs="Arial"/>
                <w:sz w:val="18"/>
                <w:szCs w:val="18"/>
              </w:rPr>
            </w:pPr>
            <w:r w:rsidRPr="00B57B16">
              <w:rPr>
                <w:rFonts w:cs="Arial"/>
                <w:sz w:val="18"/>
                <w:szCs w:val="18"/>
              </w:rPr>
              <w:t>20,327</w:t>
            </w:r>
          </w:p>
        </w:tc>
        <w:tc>
          <w:tcPr>
            <w:tcW w:w="170" w:type="dxa"/>
            <w:tcBorders>
              <w:top w:val="nil"/>
              <w:left w:val="nil"/>
              <w:bottom w:val="nil"/>
              <w:right w:val="nil"/>
            </w:tcBorders>
          </w:tcPr>
          <w:p w14:paraId="6E696DE6" w14:textId="2A34E994"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5DA9F315" w14:textId="11AD1E93" w:rsidR="00B57B16" w:rsidRPr="00C935A5" w:rsidRDefault="00B57B16" w:rsidP="00B57B16">
            <w:pPr>
              <w:spacing w:before="40" w:after="20"/>
              <w:jc w:val="right"/>
              <w:rPr>
                <w:rFonts w:cs="Arial"/>
                <w:sz w:val="18"/>
                <w:szCs w:val="18"/>
              </w:rPr>
            </w:pPr>
            <w:r w:rsidRPr="00B57B16">
              <w:rPr>
                <w:rFonts w:cs="Arial"/>
                <w:sz w:val="18"/>
                <w:szCs w:val="18"/>
              </w:rPr>
              <w:t>17.1</w:t>
            </w:r>
          </w:p>
        </w:tc>
      </w:tr>
      <w:tr w:rsidR="00B57B16" w:rsidRPr="00B57B16" w14:paraId="039A9D25" w14:textId="77777777" w:rsidTr="00F87704">
        <w:tc>
          <w:tcPr>
            <w:tcW w:w="2268" w:type="dxa"/>
            <w:tcBorders>
              <w:top w:val="nil"/>
              <w:left w:val="nil"/>
              <w:bottom w:val="nil"/>
              <w:right w:val="single" w:sz="18" w:space="0" w:color="C00000"/>
            </w:tcBorders>
            <w:shd w:val="clear" w:color="auto" w:fill="auto"/>
            <w:vAlign w:val="center"/>
          </w:tcPr>
          <w:p w14:paraId="2490025D" w14:textId="77777777" w:rsidR="00B57B16" w:rsidRPr="00C935A5" w:rsidRDefault="00B57B16" w:rsidP="00B57B16">
            <w:pPr>
              <w:spacing w:before="40" w:after="40"/>
              <w:rPr>
                <w:rFonts w:cs="Arial"/>
                <w:sz w:val="18"/>
                <w:szCs w:val="18"/>
              </w:rPr>
            </w:pPr>
            <w:r w:rsidRPr="00C935A5">
              <w:rPr>
                <w:rFonts w:cs="Arial"/>
                <w:sz w:val="18"/>
                <w:szCs w:val="18"/>
              </w:rPr>
              <w:t>Hume C</w:t>
            </w:r>
          </w:p>
        </w:tc>
        <w:tc>
          <w:tcPr>
            <w:tcW w:w="1418" w:type="dxa"/>
            <w:tcBorders>
              <w:top w:val="nil"/>
              <w:left w:val="single" w:sz="18" w:space="0" w:color="C00000"/>
              <w:bottom w:val="nil"/>
              <w:right w:val="nil"/>
            </w:tcBorders>
            <w:shd w:val="clear" w:color="auto" w:fill="auto"/>
          </w:tcPr>
          <w:p w14:paraId="43B778FC" w14:textId="397A9869" w:rsidR="00B57B16" w:rsidRPr="00C935A5" w:rsidRDefault="00B57B16" w:rsidP="00B57B16">
            <w:pPr>
              <w:spacing w:before="40" w:after="20"/>
              <w:jc w:val="right"/>
              <w:rPr>
                <w:rFonts w:cs="Arial"/>
                <w:sz w:val="18"/>
                <w:szCs w:val="18"/>
              </w:rPr>
            </w:pPr>
            <w:r w:rsidRPr="00B57B16">
              <w:rPr>
                <w:rFonts w:cs="Arial"/>
                <w:sz w:val="18"/>
                <w:szCs w:val="18"/>
              </w:rPr>
              <w:t>17,681</w:t>
            </w:r>
          </w:p>
        </w:tc>
        <w:tc>
          <w:tcPr>
            <w:tcW w:w="1418" w:type="dxa"/>
            <w:tcBorders>
              <w:top w:val="nil"/>
              <w:left w:val="nil"/>
              <w:bottom w:val="nil"/>
              <w:right w:val="nil"/>
            </w:tcBorders>
            <w:shd w:val="clear" w:color="auto" w:fill="auto"/>
          </w:tcPr>
          <w:p w14:paraId="70A93529" w14:textId="2F35D806" w:rsidR="00B57B16" w:rsidRPr="00C935A5" w:rsidRDefault="00B57B16" w:rsidP="00B57B16">
            <w:pPr>
              <w:spacing w:before="40" w:after="20"/>
              <w:jc w:val="center"/>
              <w:rPr>
                <w:rFonts w:cs="Arial"/>
                <w:sz w:val="18"/>
                <w:szCs w:val="18"/>
              </w:rPr>
            </w:pPr>
            <w:r w:rsidRPr="00B57B16">
              <w:rPr>
                <w:rFonts w:cs="Arial"/>
                <w:sz w:val="18"/>
                <w:szCs w:val="18"/>
              </w:rPr>
              <w:t>30.0</w:t>
            </w:r>
          </w:p>
        </w:tc>
        <w:tc>
          <w:tcPr>
            <w:tcW w:w="170" w:type="dxa"/>
            <w:tcBorders>
              <w:top w:val="nil"/>
              <w:left w:val="nil"/>
              <w:bottom w:val="nil"/>
              <w:right w:val="nil"/>
            </w:tcBorders>
          </w:tcPr>
          <w:p w14:paraId="26694907" w14:textId="4CFBE8BA"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30235102" w14:textId="3FAD3CE4" w:rsidR="00B57B16" w:rsidRPr="00C935A5" w:rsidRDefault="00B57B16" w:rsidP="00B57B16">
            <w:pPr>
              <w:spacing w:before="40" w:after="20"/>
              <w:jc w:val="right"/>
              <w:rPr>
                <w:rFonts w:cs="Arial"/>
                <w:sz w:val="18"/>
                <w:szCs w:val="18"/>
              </w:rPr>
            </w:pPr>
            <w:r w:rsidRPr="00B57B16">
              <w:rPr>
                <w:rFonts w:cs="Arial"/>
                <w:sz w:val="18"/>
                <w:szCs w:val="18"/>
              </w:rPr>
              <w:t>252,723</w:t>
            </w:r>
          </w:p>
        </w:tc>
        <w:tc>
          <w:tcPr>
            <w:tcW w:w="170" w:type="dxa"/>
            <w:tcBorders>
              <w:top w:val="nil"/>
              <w:left w:val="nil"/>
              <w:bottom w:val="nil"/>
              <w:right w:val="nil"/>
            </w:tcBorders>
          </w:tcPr>
          <w:p w14:paraId="55E78DCC" w14:textId="58AE0B28"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F379D4F" w14:textId="7405C114" w:rsidR="00B57B16" w:rsidRPr="00C935A5" w:rsidRDefault="00B57B16" w:rsidP="00B57B16">
            <w:pPr>
              <w:spacing w:before="40" w:after="20"/>
              <w:jc w:val="right"/>
              <w:rPr>
                <w:rFonts w:cs="Arial"/>
                <w:sz w:val="18"/>
                <w:szCs w:val="18"/>
              </w:rPr>
            </w:pPr>
            <w:r w:rsidRPr="00B57B16">
              <w:rPr>
                <w:rFonts w:cs="Arial"/>
                <w:sz w:val="18"/>
                <w:szCs w:val="18"/>
              </w:rPr>
              <w:t>0.8</w:t>
            </w:r>
          </w:p>
        </w:tc>
      </w:tr>
      <w:tr w:rsidR="00B57B16" w:rsidRPr="00B57B16" w14:paraId="6457AED6" w14:textId="77777777" w:rsidTr="00F87704">
        <w:tc>
          <w:tcPr>
            <w:tcW w:w="2268" w:type="dxa"/>
            <w:tcBorders>
              <w:top w:val="nil"/>
              <w:left w:val="nil"/>
              <w:bottom w:val="nil"/>
              <w:right w:val="single" w:sz="18" w:space="0" w:color="C00000"/>
            </w:tcBorders>
            <w:shd w:val="clear" w:color="auto" w:fill="auto"/>
            <w:vAlign w:val="center"/>
          </w:tcPr>
          <w:p w14:paraId="5D8B45D1" w14:textId="77777777" w:rsidR="00B57B16" w:rsidRPr="00C935A5" w:rsidRDefault="00B57B16" w:rsidP="00B57B16">
            <w:pPr>
              <w:spacing w:before="40" w:after="40"/>
              <w:rPr>
                <w:rFonts w:cs="Arial"/>
                <w:sz w:val="18"/>
                <w:szCs w:val="18"/>
              </w:rPr>
            </w:pPr>
            <w:r w:rsidRPr="00C935A5">
              <w:rPr>
                <w:rFonts w:cs="Arial"/>
                <w:sz w:val="18"/>
                <w:szCs w:val="18"/>
              </w:rPr>
              <w:t>Indigo S</w:t>
            </w:r>
          </w:p>
        </w:tc>
        <w:tc>
          <w:tcPr>
            <w:tcW w:w="1418" w:type="dxa"/>
            <w:tcBorders>
              <w:top w:val="nil"/>
              <w:left w:val="single" w:sz="18" w:space="0" w:color="C00000"/>
              <w:bottom w:val="nil"/>
              <w:right w:val="nil"/>
            </w:tcBorders>
            <w:shd w:val="clear" w:color="auto" w:fill="auto"/>
          </w:tcPr>
          <w:p w14:paraId="430257AA" w14:textId="1BCD1CB2" w:rsidR="00B57B16" w:rsidRPr="00C935A5" w:rsidRDefault="00B57B16" w:rsidP="00B57B16">
            <w:pPr>
              <w:spacing w:before="40" w:after="20"/>
              <w:jc w:val="right"/>
              <w:rPr>
                <w:rFonts w:cs="Arial"/>
                <w:sz w:val="18"/>
                <w:szCs w:val="18"/>
              </w:rPr>
            </w:pPr>
            <w:r w:rsidRPr="00B57B16">
              <w:rPr>
                <w:rFonts w:cs="Arial"/>
                <w:sz w:val="18"/>
                <w:szCs w:val="18"/>
              </w:rPr>
              <w:t>2,189</w:t>
            </w:r>
          </w:p>
        </w:tc>
        <w:tc>
          <w:tcPr>
            <w:tcW w:w="1418" w:type="dxa"/>
            <w:tcBorders>
              <w:top w:val="nil"/>
              <w:left w:val="nil"/>
              <w:bottom w:val="nil"/>
              <w:right w:val="nil"/>
            </w:tcBorders>
            <w:shd w:val="clear" w:color="auto" w:fill="auto"/>
          </w:tcPr>
          <w:p w14:paraId="4BE9EE72" w14:textId="26D29908" w:rsidR="00B57B16" w:rsidRPr="00C935A5" w:rsidRDefault="00B57B16" w:rsidP="00B57B16">
            <w:pPr>
              <w:spacing w:before="40" w:after="20"/>
              <w:jc w:val="center"/>
              <w:rPr>
                <w:rFonts w:cs="Arial"/>
                <w:sz w:val="18"/>
                <w:szCs w:val="18"/>
              </w:rPr>
            </w:pPr>
            <w:r w:rsidRPr="00B57B16">
              <w:rPr>
                <w:rFonts w:cs="Arial"/>
                <w:sz w:val="18"/>
                <w:szCs w:val="18"/>
              </w:rPr>
              <w:t>34.3</w:t>
            </w:r>
          </w:p>
        </w:tc>
        <w:tc>
          <w:tcPr>
            <w:tcW w:w="170" w:type="dxa"/>
            <w:tcBorders>
              <w:top w:val="nil"/>
              <w:left w:val="nil"/>
              <w:bottom w:val="nil"/>
              <w:right w:val="nil"/>
            </w:tcBorders>
          </w:tcPr>
          <w:p w14:paraId="686D7583" w14:textId="7B0E041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4A420439" w14:textId="78457C81" w:rsidR="00B57B16" w:rsidRPr="00C935A5" w:rsidRDefault="00B57B16" w:rsidP="00B57B16">
            <w:pPr>
              <w:spacing w:before="40" w:after="20"/>
              <w:jc w:val="right"/>
              <w:rPr>
                <w:rFonts w:cs="Arial"/>
                <w:sz w:val="18"/>
                <w:szCs w:val="18"/>
              </w:rPr>
            </w:pPr>
            <w:r w:rsidRPr="00B57B16">
              <w:rPr>
                <w:rFonts w:cs="Arial"/>
                <w:sz w:val="18"/>
                <w:szCs w:val="18"/>
              </w:rPr>
              <w:t>17,407</w:t>
            </w:r>
          </w:p>
        </w:tc>
        <w:tc>
          <w:tcPr>
            <w:tcW w:w="170" w:type="dxa"/>
            <w:tcBorders>
              <w:top w:val="nil"/>
              <w:left w:val="nil"/>
              <w:bottom w:val="nil"/>
              <w:right w:val="nil"/>
            </w:tcBorders>
          </w:tcPr>
          <w:p w14:paraId="61A8CC2E" w14:textId="17E4242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3ADF9DF" w14:textId="1CC64E56" w:rsidR="00B57B16" w:rsidRPr="00C935A5" w:rsidRDefault="00B57B16" w:rsidP="00B57B16">
            <w:pPr>
              <w:spacing w:before="40" w:after="20"/>
              <w:jc w:val="right"/>
              <w:rPr>
                <w:rFonts w:cs="Arial"/>
                <w:sz w:val="18"/>
                <w:szCs w:val="18"/>
              </w:rPr>
            </w:pPr>
            <w:r w:rsidRPr="00B57B16">
              <w:rPr>
                <w:rFonts w:cs="Arial"/>
                <w:sz w:val="18"/>
                <w:szCs w:val="18"/>
              </w:rPr>
              <w:t>30.2</w:t>
            </w:r>
          </w:p>
        </w:tc>
      </w:tr>
      <w:tr w:rsidR="00B57B16" w:rsidRPr="00B57B16" w14:paraId="1A19799E" w14:textId="77777777" w:rsidTr="00F87704">
        <w:tc>
          <w:tcPr>
            <w:tcW w:w="2268" w:type="dxa"/>
            <w:tcBorders>
              <w:top w:val="nil"/>
              <w:left w:val="nil"/>
              <w:bottom w:val="nil"/>
              <w:right w:val="single" w:sz="18" w:space="0" w:color="C00000"/>
            </w:tcBorders>
            <w:shd w:val="clear" w:color="auto" w:fill="auto"/>
            <w:vAlign w:val="center"/>
          </w:tcPr>
          <w:p w14:paraId="12DB24E2" w14:textId="77777777" w:rsidR="00B57B16" w:rsidRPr="00C935A5" w:rsidRDefault="00B57B16" w:rsidP="00B57B16">
            <w:pPr>
              <w:spacing w:before="40" w:after="40"/>
              <w:rPr>
                <w:rFonts w:cs="Arial"/>
                <w:sz w:val="18"/>
                <w:szCs w:val="18"/>
              </w:rPr>
            </w:pPr>
            <w:r w:rsidRPr="00C935A5">
              <w:rPr>
                <w:rFonts w:cs="Arial"/>
                <w:sz w:val="18"/>
                <w:szCs w:val="18"/>
              </w:rPr>
              <w:t>Kingston C</w:t>
            </w:r>
          </w:p>
        </w:tc>
        <w:tc>
          <w:tcPr>
            <w:tcW w:w="1418" w:type="dxa"/>
            <w:tcBorders>
              <w:top w:val="nil"/>
              <w:left w:val="single" w:sz="18" w:space="0" w:color="C00000"/>
              <w:bottom w:val="nil"/>
              <w:right w:val="nil"/>
            </w:tcBorders>
            <w:shd w:val="clear" w:color="auto" w:fill="auto"/>
          </w:tcPr>
          <w:p w14:paraId="7C229D1B" w14:textId="7EB7FB40" w:rsidR="00B57B16" w:rsidRPr="00C935A5" w:rsidRDefault="00B57B16" w:rsidP="00B57B16">
            <w:pPr>
              <w:spacing w:before="40" w:after="20"/>
              <w:jc w:val="right"/>
              <w:rPr>
                <w:rFonts w:cs="Arial"/>
                <w:sz w:val="18"/>
                <w:szCs w:val="18"/>
              </w:rPr>
            </w:pPr>
            <w:r w:rsidRPr="00B57B16">
              <w:rPr>
                <w:rFonts w:cs="Arial"/>
                <w:sz w:val="18"/>
                <w:szCs w:val="18"/>
              </w:rPr>
              <w:t>16,565</w:t>
            </w:r>
          </w:p>
        </w:tc>
        <w:tc>
          <w:tcPr>
            <w:tcW w:w="1418" w:type="dxa"/>
            <w:tcBorders>
              <w:top w:val="nil"/>
              <w:left w:val="nil"/>
              <w:bottom w:val="nil"/>
              <w:right w:val="nil"/>
            </w:tcBorders>
            <w:shd w:val="clear" w:color="auto" w:fill="auto"/>
          </w:tcPr>
          <w:p w14:paraId="56F21F0D" w14:textId="732EC76C" w:rsidR="00B57B16" w:rsidRPr="00C935A5" w:rsidRDefault="00B57B16" w:rsidP="00B57B16">
            <w:pPr>
              <w:spacing w:before="40" w:after="20"/>
              <w:jc w:val="center"/>
              <w:rPr>
                <w:rFonts w:cs="Arial"/>
                <w:sz w:val="18"/>
                <w:szCs w:val="18"/>
              </w:rPr>
            </w:pPr>
            <w:r w:rsidRPr="00B57B16">
              <w:rPr>
                <w:rFonts w:cs="Arial"/>
                <w:sz w:val="18"/>
                <w:szCs w:val="18"/>
              </w:rPr>
              <w:t>37.5</w:t>
            </w:r>
          </w:p>
        </w:tc>
        <w:tc>
          <w:tcPr>
            <w:tcW w:w="170" w:type="dxa"/>
            <w:tcBorders>
              <w:top w:val="nil"/>
              <w:left w:val="nil"/>
              <w:bottom w:val="nil"/>
              <w:right w:val="nil"/>
            </w:tcBorders>
          </w:tcPr>
          <w:p w14:paraId="219E1482" w14:textId="2DD9F1B7"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48859073" w14:textId="64A58021" w:rsidR="00B57B16" w:rsidRPr="00C935A5" w:rsidRDefault="00B57B16" w:rsidP="00B57B16">
            <w:pPr>
              <w:spacing w:before="40" w:after="20"/>
              <w:jc w:val="right"/>
              <w:rPr>
                <w:rFonts w:cs="Arial"/>
                <w:sz w:val="18"/>
                <w:szCs w:val="18"/>
              </w:rPr>
            </w:pPr>
            <w:r w:rsidRPr="00B57B16">
              <w:rPr>
                <w:rFonts w:cs="Arial"/>
                <w:sz w:val="18"/>
                <w:szCs w:val="18"/>
              </w:rPr>
              <w:t>159,908</w:t>
            </w:r>
          </w:p>
        </w:tc>
        <w:tc>
          <w:tcPr>
            <w:tcW w:w="170" w:type="dxa"/>
            <w:tcBorders>
              <w:top w:val="nil"/>
              <w:left w:val="nil"/>
              <w:bottom w:val="nil"/>
              <w:right w:val="nil"/>
            </w:tcBorders>
          </w:tcPr>
          <w:p w14:paraId="470361B8" w14:textId="4F2050ED"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7C8B6CB" w14:textId="3C31629B" w:rsidR="00B57B16" w:rsidRPr="00C935A5" w:rsidRDefault="00B57B16" w:rsidP="00B57B16">
            <w:pPr>
              <w:spacing w:before="40" w:after="20"/>
              <w:jc w:val="right"/>
              <w:rPr>
                <w:rFonts w:cs="Arial"/>
                <w:sz w:val="18"/>
                <w:szCs w:val="18"/>
              </w:rPr>
            </w:pPr>
            <w:r w:rsidRPr="00B57B16">
              <w:rPr>
                <w:rFonts w:cs="Arial"/>
                <w:sz w:val="18"/>
                <w:szCs w:val="18"/>
              </w:rPr>
              <w:t>3.7</w:t>
            </w:r>
          </w:p>
        </w:tc>
      </w:tr>
      <w:tr w:rsidR="00B57B16" w:rsidRPr="00B57B16" w14:paraId="15208D10" w14:textId="77777777" w:rsidTr="00F87704">
        <w:tc>
          <w:tcPr>
            <w:tcW w:w="2268" w:type="dxa"/>
            <w:tcBorders>
              <w:top w:val="nil"/>
              <w:left w:val="nil"/>
              <w:bottom w:val="nil"/>
              <w:right w:val="single" w:sz="18" w:space="0" w:color="C00000"/>
            </w:tcBorders>
            <w:shd w:val="clear" w:color="auto" w:fill="auto"/>
            <w:vAlign w:val="center"/>
          </w:tcPr>
          <w:p w14:paraId="5E5B5D24" w14:textId="77777777" w:rsidR="00B57B16" w:rsidRPr="00C935A5" w:rsidRDefault="00B57B16" w:rsidP="00B57B16">
            <w:pPr>
              <w:spacing w:before="40" w:after="40"/>
              <w:rPr>
                <w:rFonts w:cs="Arial"/>
                <w:sz w:val="18"/>
                <w:szCs w:val="18"/>
              </w:rPr>
            </w:pPr>
            <w:r w:rsidRPr="00C935A5">
              <w:rPr>
                <w:rFonts w:cs="Arial"/>
                <w:sz w:val="18"/>
                <w:szCs w:val="18"/>
              </w:rPr>
              <w:t>Knox C</w:t>
            </w:r>
          </w:p>
        </w:tc>
        <w:tc>
          <w:tcPr>
            <w:tcW w:w="1418" w:type="dxa"/>
            <w:tcBorders>
              <w:top w:val="nil"/>
              <w:left w:val="single" w:sz="18" w:space="0" w:color="C00000"/>
              <w:bottom w:val="nil"/>
              <w:right w:val="nil"/>
            </w:tcBorders>
            <w:shd w:val="clear" w:color="auto" w:fill="auto"/>
          </w:tcPr>
          <w:p w14:paraId="72111780" w14:textId="4DA0AE5F" w:rsidR="00B57B16" w:rsidRPr="00C935A5" w:rsidRDefault="00B57B16" w:rsidP="00B57B16">
            <w:pPr>
              <w:spacing w:before="40" w:after="20"/>
              <w:jc w:val="right"/>
              <w:rPr>
                <w:rFonts w:cs="Arial"/>
                <w:sz w:val="18"/>
                <w:szCs w:val="18"/>
              </w:rPr>
            </w:pPr>
            <w:r w:rsidRPr="00B57B16">
              <w:rPr>
                <w:rFonts w:cs="Arial"/>
                <w:sz w:val="18"/>
                <w:szCs w:val="18"/>
              </w:rPr>
              <w:t>16,289</w:t>
            </w:r>
          </w:p>
        </w:tc>
        <w:tc>
          <w:tcPr>
            <w:tcW w:w="1418" w:type="dxa"/>
            <w:tcBorders>
              <w:top w:val="nil"/>
              <w:left w:val="nil"/>
              <w:bottom w:val="nil"/>
              <w:right w:val="nil"/>
            </w:tcBorders>
            <w:shd w:val="clear" w:color="auto" w:fill="auto"/>
          </w:tcPr>
          <w:p w14:paraId="14BF7925" w14:textId="284E5917" w:rsidR="00B57B16" w:rsidRPr="00C935A5" w:rsidRDefault="00B57B16" w:rsidP="00B57B16">
            <w:pPr>
              <w:spacing w:before="40" w:after="20"/>
              <w:jc w:val="center"/>
              <w:rPr>
                <w:rFonts w:cs="Arial"/>
                <w:sz w:val="18"/>
                <w:szCs w:val="18"/>
              </w:rPr>
            </w:pPr>
            <w:r w:rsidRPr="00B57B16">
              <w:rPr>
                <w:rFonts w:cs="Arial"/>
                <w:sz w:val="18"/>
                <w:szCs w:val="18"/>
              </w:rPr>
              <w:t>36.5</w:t>
            </w:r>
          </w:p>
        </w:tc>
        <w:tc>
          <w:tcPr>
            <w:tcW w:w="170" w:type="dxa"/>
            <w:tcBorders>
              <w:top w:val="nil"/>
              <w:left w:val="nil"/>
              <w:bottom w:val="nil"/>
              <w:right w:val="nil"/>
            </w:tcBorders>
          </w:tcPr>
          <w:p w14:paraId="10974CCC" w14:textId="59E54DE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1769E51C" w14:textId="60BC9461" w:rsidR="00B57B16" w:rsidRPr="00C935A5" w:rsidRDefault="00B57B16" w:rsidP="00B57B16">
            <w:pPr>
              <w:spacing w:before="40" w:after="20"/>
              <w:jc w:val="right"/>
              <w:rPr>
                <w:rFonts w:cs="Arial"/>
                <w:sz w:val="18"/>
                <w:szCs w:val="18"/>
              </w:rPr>
            </w:pPr>
            <w:r w:rsidRPr="00B57B16">
              <w:rPr>
                <w:rFonts w:cs="Arial"/>
                <w:sz w:val="18"/>
                <w:szCs w:val="18"/>
              </w:rPr>
              <w:t>159,404</w:t>
            </w:r>
          </w:p>
        </w:tc>
        <w:tc>
          <w:tcPr>
            <w:tcW w:w="170" w:type="dxa"/>
            <w:tcBorders>
              <w:top w:val="nil"/>
              <w:left w:val="nil"/>
              <w:bottom w:val="nil"/>
              <w:right w:val="nil"/>
            </w:tcBorders>
          </w:tcPr>
          <w:p w14:paraId="54872316" w14:textId="789D2EB4"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5F59DA82" w14:textId="3D9542F3" w:rsidR="00B57B16" w:rsidRPr="00C935A5" w:rsidRDefault="00B57B16" w:rsidP="00B57B16">
            <w:pPr>
              <w:spacing w:before="40" w:after="20"/>
              <w:jc w:val="right"/>
              <w:rPr>
                <w:rFonts w:cs="Arial"/>
                <w:sz w:val="18"/>
                <w:szCs w:val="18"/>
              </w:rPr>
            </w:pPr>
            <w:r w:rsidRPr="00B57B16">
              <w:rPr>
                <w:rFonts w:cs="Arial"/>
                <w:sz w:val="18"/>
                <w:szCs w:val="18"/>
              </w:rPr>
              <w:t>5.1</w:t>
            </w:r>
          </w:p>
        </w:tc>
      </w:tr>
      <w:tr w:rsidR="00B57B16" w:rsidRPr="00B57B16" w14:paraId="4302CCF7" w14:textId="77777777" w:rsidTr="00F87704">
        <w:tc>
          <w:tcPr>
            <w:tcW w:w="2268" w:type="dxa"/>
            <w:tcBorders>
              <w:top w:val="nil"/>
              <w:left w:val="nil"/>
              <w:bottom w:val="nil"/>
              <w:right w:val="single" w:sz="18" w:space="0" w:color="C00000"/>
            </w:tcBorders>
            <w:shd w:val="clear" w:color="auto" w:fill="auto"/>
            <w:vAlign w:val="center"/>
          </w:tcPr>
          <w:p w14:paraId="1CD05E81" w14:textId="77777777" w:rsidR="00B57B16" w:rsidRPr="00C935A5" w:rsidRDefault="00B57B16" w:rsidP="00B57B16">
            <w:pPr>
              <w:spacing w:before="40" w:after="40"/>
              <w:rPr>
                <w:rFonts w:cs="Arial"/>
                <w:sz w:val="18"/>
                <w:szCs w:val="18"/>
              </w:rPr>
            </w:pPr>
            <w:r w:rsidRPr="00C935A5">
              <w:rPr>
                <w:rFonts w:cs="Arial"/>
                <w:sz w:val="18"/>
                <w:szCs w:val="18"/>
              </w:rPr>
              <w:t>Latrobe C</w:t>
            </w:r>
          </w:p>
        </w:tc>
        <w:tc>
          <w:tcPr>
            <w:tcW w:w="1418" w:type="dxa"/>
            <w:tcBorders>
              <w:top w:val="nil"/>
              <w:left w:val="single" w:sz="18" w:space="0" w:color="C00000"/>
              <w:bottom w:val="nil"/>
              <w:right w:val="nil"/>
            </w:tcBorders>
            <w:shd w:val="clear" w:color="auto" w:fill="auto"/>
          </w:tcPr>
          <w:p w14:paraId="00C63D7B" w14:textId="22364BD5" w:rsidR="00B57B16" w:rsidRPr="00C935A5" w:rsidRDefault="00B57B16" w:rsidP="00B57B16">
            <w:pPr>
              <w:spacing w:before="40" w:after="20"/>
              <w:jc w:val="right"/>
              <w:rPr>
                <w:rFonts w:cs="Arial"/>
                <w:sz w:val="18"/>
                <w:szCs w:val="18"/>
              </w:rPr>
            </w:pPr>
            <w:r w:rsidRPr="00B57B16">
              <w:rPr>
                <w:rFonts w:cs="Arial"/>
                <w:sz w:val="18"/>
                <w:szCs w:val="18"/>
              </w:rPr>
              <w:t>10,404</w:t>
            </w:r>
          </w:p>
        </w:tc>
        <w:tc>
          <w:tcPr>
            <w:tcW w:w="1418" w:type="dxa"/>
            <w:tcBorders>
              <w:top w:val="nil"/>
              <w:left w:val="nil"/>
              <w:bottom w:val="nil"/>
              <w:right w:val="nil"/>
            </w:tcBorders>
            <w:shd w:val="clear" w:color="auto" w:fill="auto"/>
          </w:tcPr>
          <w:p w14:paraId="50313727" w14:textId="1807DEE8" w:rsidR="00B57B16" w:rsidRPr="00C935A5" w:rsidRDefault="00B57B16" w:rsidP="00B57B16">
            <w:pPr>
              <w:spacing w:before="40" w:after="20"/>
              <w:jc w:val="center"/>
              <w:rPr>
                <w:rFonts w:cs="Arial"/>
                <w:sz w:val="18"/>
                <w:szCs w:val="18"/>
              </w:rPr>
            </w:pPr>
            <w:r w:rsidRPr="00B57B16">
              <w:rPr>
                <w:rFonts w:cs="Arial"/>
                <w:sz w:val="18"/>
                <w:szCs w:val="18"/>
              </w:rPr>
              <w:t>35.8</w:t>
            </w:r>
          </w:p>
        </w:tc>
        <w:tc>
          <w:tcPr>
            <w:tcW w:w="170" w:type="dxa"/>
            <w:tcBorders>
              <w:top w:val="nil"/>
              <w:left w:val="nil"/>
              <w:bottom w:val="nil"/>
              <w:right w:val="nil"/>
            </w:tcBorders>
          </w:tcPr>
          <w:p w14:paraId="0B1DB81A" w14:textId="0D5E703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0E2C6FBA" w14:textId="00FF2A6D" w:rsidR="00B57B16" w:rsidRPr="00C935A5" w:rsidRDefault="00B57B16" w:rsidP="00B57B16">
            <w:pPr>
              <w:spacing w:before="40" w:after="20"/>
              <w:jc w:val="right"/>
              <w:rPr>
                <w:rFonts w:cs="Arial"/>
                <w:sz w:val="18"/>
                <w:szCs w:val="18"/>
              </w:rPr>
            </w:pPr>
            <w:r w:rsidRPr="00B57B16">
              <w:rPr>
                <w:rFonts w:cs="Arial"/>
                <w:sz w:val="18"/>
                <w:szCs w:val="18"/>
              </w:rPr>
              <w:t>77,606</w:t>
            </w:r>
          </w:p>
        </w:tc>
        <w:tc>
          <w:tcPr>
            <w:tcW w:w="170" w:type="dxa"/>
            <w:tcBorders>
              <w:top w:val="nil"/>
              <w:left w:val="nil"/>
              <w:bottom w:val="nil"/>
              <w:right w:val="nil"/>
            </w:tcBorders>
          </w:tcPr>
          <w:p w14:paraId="59C6E179" w14:textId="22A5E5F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3DC4D3EC" w14:textId="580B374B" w:rsidR="00B57B16" w:rsidRPr="00C935A5" w:rsidRDefault="00B57B16" w:rsidP="00B57B16">
            <w:pPr>
              <w:spacing w:before="40" w:after="20"/>
              <w:jc w:val="right"/>
              <w:rPr>
                <w:rFonts w:cs="Arial"/>
                <w:sz w:val="18"/>
                <w:szCs w:val="18"/>
              </w:rPr>
            </w:pPr>
            <w:r w:rsidRPr="00B57B16">
              <w:rPr>
                <w:rFonts w:cs="Arial"/>
                <w:sz w:val="18"/>
                <w:szCs w:val="18"/>
              </w:rPr>
              <w:t>11.0</w:t>
            </w:r>
          </w:p>
        </w:tc>
      </w:tr>
      <w:tr w:rsidR="00B57B16" w:rsidRPr="00B57B16" w14:paraId="4F78D462" w14:textId="77777777" w:rsidTr="00F87704">
        <w:tc>
          <w:tcPr>
            <w:tcW w:w="2268" w:type="dxa"/>
            <w:tcBorders>
              <w:top w:val="nil"/>
              <w:left w:val="nil"/>
              <w:bottom w:val="nil"/>
              <w:right w:val="single" w:sz="18" w:space="0" w:color="C00000"/>
            </w:tcBorders>
            <w:shd w:val="clear" w:color="auto" w:fill="auto"/>
            <w:vAlign w:val="center"/>
          </w:tcPr>
          <w:p w14:paraId="5D7DFD77" w14:textId="77777777" w:rsidR="00B57B16" w:rsidRPr="00C935A5" w:rsidRDefault="00B57B16" w:rsidP="00B57B16">
            <w:pPr>
              <w:spacing w:before="40" w:after="40"/>
              <w:rPr>
                <w:rFonts w:cs="Arial"/>
                <w:sz w:val="18"/>
                <w:szCs w:val="18"/>
              </w:rPr>
            </w:pPr>
            <w:r w:rsidRPr="00C935A5">
              <w:rPr>
                <w:rFonts w:cs="Arial"/>
                <w:sz w:val="18"/>
                <w:szCs w:val="18"/>
              </w:rPr>
              <w:t>Loddon S</w:t>
            </w:r>
          </w:p>
        </w:tc>
        <w:tc>
          <w:tcPr>
            <w:tcW w:w="1418" w:type="dxa"/>
            <w:tcBorders>
              <w:top w:val="nil"/>
              <w:left w:val="single" w:sz="18" w:space="0" w:color="C00000"/>
              <w:bottom w:val="nil"/>
              <w:right w:val="nil"/>
            </w:tcBorders>
            <w:shd w:val="clear" w:color="auto" w:fill="auto"/>
          </w:tcPr>
          <w:p w14:paraId="4571A0FC" w14:textId="41550BB8" w:rsidR="00B57B16" w:rsidRPr="00C935A5" w:rsidRDefault="00B57B16" w:rsidP="00B57B16">
            <w:pPr>
              <w:spacing w:before="40" w:after="20"/>
              <w:jc w:val="right"/>
              <w:rPr>
                <w:rFonts w:cs="Arial"/>
                <w:sz w:val="18"/>
                <w:szCs w:val="18"/>
              </w:rPr>
            </w:pPr>
            <w:r w:rsidRPr="00B57B16">
              <w:rPr>
                <w:rFonts w:cs="Arial"/>
                <w:sz w:val="18"/>
                <w:szCs w:val="18"/>
              </w:rPr>
              <w:t>1,278</w:t>
            </w:r>
          </w:p>
        </w:tc>
        <w:tc>
          <w:tcPr>
            <w:tcW w:w="1418" w:type="dxa"/>
            <w:tcBorders>
              <w:top w:val="nil"/>
              <w:left w:val="nil"/>
              <w:bottom w:val="nil"/>
              <w:right w:val="nil"/>
            </w:tcBorders>
            <w:shd w:val="clear" w:color="auto" w:fill="auto"/>
          </w:tcPr>
          <w:p w14:paraId="3339CCD2" w14:textId="76AF5E1E" w:rsidR="00B57B16" w:rsidRPr="00C935A5" w:rsidRDefault="00B57B16" w:rsidP="00B57B16">
            <w:pPr>
              <w:spacing w:before="40" w:after="20"/>
              <w:jc w:val="center"/>
              <w:rPr>
                <w:rFonts w:cs="Arial"/>
                <w:sz w:val="18"/>
                <w:szCs w:val="18"/>
              </w:rPr>
            </w:pPr>
            <w:r w:rsidRPr="00B57B16">
              <w:rPr>
                <w:rFonts w:cs="Arial"/>
                <w:sz w:val="18"/>
                <w:szCs w:val="18"/>
              </w:rPr>
              <w:t>32.6</w:t>
            </w:r>
          </w:p>
        </w:tc>
        <w:tc>
          <w:tcPr>
            <w:tcW w:w="170" w:type="dxa"/>
            <w:tcBorders>
              <w:top w:val="nil"/>
              <w:left w:val="nil"/>
              <w:bottom w:val="nil"/>
              <w:right w:val="nil"/>
            </w:tcBorders>
          </w:tcPr>
          <w:p w14:paraId="4B7375FF" w14:textId="23E02A0F"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27828C15" w14:textId="40BAA1A8" w:rsidR="00B57B16" w:rsidRPr="00C935A5" w:rsidRDefault="00B57B16" w:rsidP="00B57B16">
            <w:pPr>
              <w:spacing w:before="40" w:after="20"/>
              <w:jc w:val="right"/>
              <w:rPr>
                <w:rFonts w:cs="Arial"/>
                <w:sz w:val="18"/>
                <w:szCs w:val="18"/>
              </w:rPr>
            </w:pPr>
            <w:r w:rsidRPr="00B57B16">
              <w:rPr>
                <w:rFonts w:cs="Arial"/>
                <w:sz w:val="18"/>
                <w:szCs w:val="18"/>
              </w:rPr>
              <w:t>7,729</w:t>
            </w:r>
          </w:p>
        </w:tc>
        <w:tc>
          <w:tcPr>
            <w:tcW w:w="170" w:type="dxa"/>
            <w:tcBorders>
              <w:top w:val="nil"/>
              <w:left w:val="nil"/>
              <w:bottom w:val="nil"/>
              <w:right w:val="nil"/>
            </w:tcBorders>
          </w:tcPr>
          <w:p w14:paraId="5644D04D" w14:textId="23CFBCDE"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8F80F89" w14:textId="52D86E24" w:rsidR="00B57B16" w:rsidRPr="00C935A5" w:rsidRDefault="00B57B16" w:rsidP="00B57B16">
            <w:pPr>
              <w:spacing w:before="40" w:after="20"/>
              <w:jc w:val="right"/>
              <w:rPr>
                <w:rFonts w:cs="Arial"/>
                <w:sz w:val="18"/>
                <w:szCs w:val="18"/>
              </w:rPr>
            </w:pPr>
            <w:r w:rsidRPr="00B57B16">
              <w:rPr>
                <w:rFonts w:cs="Arial"/>
                <w:sz w:val="18"/>
                <w:szCs w:val="18"/>
              </w:rPr>
              <w:t>55.7</w:t>
            </w:r>
          </w:p>
        </w:tc>
      </w:tr>
    </w:tbl>
    <w:p w14:paraId="697896BB" w14:textId="77777777" w:rsidR="007E15CC" w:rsidRPr="00C935A5" w:rsidRDefault="007E15CC" w:rsidP="00FF36E8">
      <w:pPr>
        <w:spacing w:before="40" w:after="20"/>
        <w:rPr>
          <w:rFonts w:cs="Arial"/>
          <w:sz w:val="18"/>
          <w:szCs w:val="18"/>
        </w:rPr>
      </w:pPr>
    </w:p>
    <w:p w14:paraId="523B69AF" w14:textId="77777777" w:rsidR="0022168A" w:rsidRPr="00C935A5" w:rsidRDefault="0022168A" w:rsidP="00FF36E8">
      <w:pPr>
        <w:spacing w:before="40" w:after="20"/>
        <w:rPr>
          <w:rFonts w:cs="Arial"/>
          <w:sz w:val="18"/>
          <w:szCs w:val="18"/>
        </w:rPr>
      </w:pPr>
      <w:r w:rsidRPr="00C935A5">
        <w:rPr>
          <w:rFonts w:cs="Arial"/>
          <w:i/>
          <w:sz w:val="18"/>
          <w:szCs w:val="18"/>
        </w:rPr>
        <w:br w:type="page"/>
      </w:r>
    </w:p>
    <w:p w14:paraId="4C52520A" w14:textId="4333BFF8" w:rsidR="0022168A" w:rsidRPr="00C935A5" w:rsidRDefault="00E02B3C" w:rsidP="00E02B3C">
      <w:pPr>
        <w:pStyle w:val="VGC-Head10"/>
      </w:pPr>
      <w:r>
        <w:t>2023-24</w:t>
      </w:r>
      <w:r w:rsidR="00A97ABE" w:rsidRPr="00C935A5">
        <w:t xml:space="preserve"> </w:t>
      </w:r>
      <w:r w:rsidR="0022168A" w:rsidRPr="00C935A5">
        <w:t>General Purpose Grants</w:t>
      </w:r>
      <w:r w:rsidR="00CE4507" w:rsidRPr="00C935A5">
        <w:tab/>
        <w:t>Appendix 4</w:t>
      </w:r>
    </w:p>
    <w:p w14:paraId="0D221FF4" w14:textId="77777777" w:rsidR="0022168A" w:rsidRPr="00C935A5" w:rsidRDefault="004F1184" w:rsidP="00E02B3C">
      <w:pPr>
        <w:pStyle w:val="VGC-Head2"/>
      </w:pPr>
      <w:r w:rsidRPr="00C935A5">
        <w:tab/>
      </w:r>
      <w:r w:rsidR="0022168A" w:rsidRPr="00C935A5">
        <w:t>C.  Cost Adjustors – Raw Data</w:t>
      </w:r>
    </w:p>
    <w:p w14:paraId="713090B4" w14:textId="77777777" w:rsidR="0093671E" w:rsidRPr="00C935A5" w:rsidRDefault="0093671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6D721B" w:rsidRPr="00C935A5" w14:paraId="5CDCACF6" w14:textId="77777777" w:rsidTr="00DD07A4">
        <w:tc>
          <w:tcPr>
            <w:tcW w:w="2268" w:type="dxa"/>
            <w:tcBorders>
              <w:top w:val="nil"/>
              <w:left w:val="nil"/>
              <w:bottom w:val="nil"/>
              <w:right w:val="single" w:sz="18" w:space="0" w:color="C00000"/>
            </w:tcBorders>
            <w:shd w:val="clear" w:color="auto" w:fill="auto"/>
            <w:vAlign w:val="bottom"/>
          </w:tcPr>
          <w:p w14:paraId="6F2C4B04" w14:textId="77777777" w:rsidR="006D721B" w:rsidRPr="00C935A5" w:rsidRDefault="006D721B" w:rsidP="008001AD">
            <w:pPr>
              <w:spacing w:before="40" w:after="20"/>
              <w:jc w:val="center"/>
              <w:rPr>
                <w:rFonts w:cs="Arial"/>
                <w:sz w:val="18"/>
                <w:szCs w:val="18"/>
              </w:rPr>
            </w:pPr>
          </w:p>
        </w:tc>
        <w:tc>
          <w:tcPr>
            <w:tcW w:w="2836" w:type="dxa"/>
            <w:gridSpan w:val="2"/>
            <w:tcBorders>
              <w:top w:val="nil"/>
              <w:left w:val="single" w:sz="18" w:space="0" w:color="C00000"/>
              <w:bottom w:val="single" w:sz="8" w:space="0" w:color="C00000"/>
              <w:right w:val="nil"/>
            </w:tcBorders>
            <w:vAlign w:val="bottom"/>
          </w:tcPr>
          <w:p w14:paraId="1146BB96" w14:textId="76E493B9" w:rsidR="006D721B" w:rsidRPr="00C935A5" w:rsidRDefault="006D721B" w:rsidP="008001AD">
            <w:pPr>
              <w:spacing w:before="40" w:after="20"/>
              <w:jc w:val="center"/>
              <w:rPr>
                <w:rFonts w:cs="Arial"/>
                <w:b/>
                <w:sz w:val="18"/>
                <w:szCs w:val="18"/>
              </w:rPr>
            </w:pPr>
            <w:r w:rsidRPr="00C935A5">
              <w:rPr>
                <w:rFonts w:cs="Arial"/>
                <w:b/>
                <w:sz w:val="18"/>
                <w:szCs w:val="18"/>
              </w:rPr>
              <w:t>Indigenous Population</w:t>
            </w:r>
            <w:r w:rsidR="00B23A90" w:rsidRPr="00C935A5">
              <w:rPr>
                <w:rFonts w:cs="Arial"/>
                <w:b/>
                <w:sz w:val="18"/>
                <w:szCs w:val="18"/>
              </w:rPr>
              <w:t xml:space="preserve"> </w:t>
            </w:r>
          </w:p>
        </w:tc>
        <w:tc>
          <w:tcPr>
            <w:tcW w:w="170" w:type="dxa"/>
            <w:vMerge w:val="restart"/>
            <w:tcBorders>
              <w:top w:val="nil"/>
              <w:left w:val="nil"/>
              <w:bottom w:val="single" w:sz="8" w:space="0" w:color="C00000"/>
              <w:right w:val="nil"/>
            </w:tcBorders>
            <w:vAlign w:val="bottom"/>
          </w:tcPr>
          <w:p w14:paraId="619728F4" w14:textId="77777777" w:rsidR="006D721B" w:rsidRPr="00C935A5" w:rsidRDefault="006D721B" w:rsidP="008001AD">
            <w:pPr>
              <w:spacing w:before="40" w:after="20"/>
              <w:jc w:val="center"/>
              <w:rPr>
                <w:rFonts w:cs="Arial"/>
                <w:b/>
                <w:sz w:val="18"/>
                <w:szCs w:val="18"/>
              </w:rPr>
            </w:pPr>
          </w:p>
        </w:tc>
        <w:tc>
          <w:tcPr>
            <w:tcW w:w="1418" w:type="dxa"/>
            <w:tcBorders>
              <w:top w:val="nil"/>
              <w:left w:val="nil"/>
              <w:bottom w:val="single" w:sz="8" w:space="0" w:color="C00000"/>
              <w:right w:val="nil"/>
            </w:tcBorders>
            <w:shd w:val="clear" w:color="auto" w:fill="auto"/>
            <w:vAlign w:val="bottom"/>
          </w:tcPr>
          <w:p w14:paraId="7F0B1312" w14:textId="3A0409DB" w:rsidR="006D721B" w:rsidRPr="00C935A5" w:rsidRDefault="006D721B" w:rsidP="008001AD">
            <w:pPr>
              <w:spacing w:before="40" w:after="20"/>
              <w:jc w:val="center"/>
              <w:rPr>
                <w:rFonts w:cs="Arial"/>
                <w:b/>
                <w:sz w:val="18"/>
                <w:szCs w:val="18"/>
              </w:rPr>
            </w:pPr>
            <w:r w:rsidRPr="00C935A5">
              <w:rPr>
                <w:rFonts w:cs="Arial"/>
                <w:b/>
                <w:sz w:val="18"/>
                <w:szCs w:val="18"/>
              </w:rPr>
              <w:t>Language</w:t>
            </w:r>
            <w:r w:rsidR="00B23A90" w:rsidRPr="00C935A5">
              <w:rPr>
                <w:rFonts w:cs="Arial"/>
                <w:b/>
                <w:sz w:val="18"/>
                <w:szCs w:val="18"/>
              </w:rPr>
              <w:t xml:space="preserve"> </w:t>
            </w:r>
          </w:p>
        </w:tc>
        <w:tc>
          <w:tcPr>
            <w:tcW w:w="1418" w:type="dxa"/>
            <w:vMerge w:val="restart"/>
            <w:tcBorders>
              <w:top w:val="nil"/>
              <w:left w:val="nil"/>
              <w:bottom w:val="single" w:sz="8" w:space="0" w:color="C00000"/>
              <w:right w:val="nil"/>
            </w:tcBorders>
            <w:shd w:val="clear" w:color="auto" w:fill="auto"/>
            <w:vAlign w:val="bottom"/>
          </w:tcPr>
          <w:p w14:paraId="66E79219" w14:textId="47FAF4E5" w:rsidR="006D721B" w:rsidRPr="00C935A5" w:rsidRDefault="006D721B" w:rsidP="008001AD">
            <w:pPr>
              <w:spacing w:before="40" w:after="20"/>
              <w:jc w:val="center"/>
              <w:rPr>
                <w:rFonts w:cs="Arial"/>
                <w:b/>
                <w:sz w:val="18"/>
                <w:szCs w:val="18"/>
              </w:rPr>
            </w:pPr>
            <w:r w:rsidRPr="00C935A5">
              <w:rPr>
                <w:rFonts w:cs="Arial"/>
                <w:b/>
                <w:sz w:val="18"/>
                <w:szCs w:val="18"/>
              </w:rPr>
              <w:t>Population Dispersion Score</w:t>
            </w:r>
            <w:r w:rsidR="00B23A90" w:rsidRPr="00C935A5">
              <w:rPr>
                <w:rFonts w:cs="Arial"/>
                <w:b/>
                <w:sz w:val="18"/>
                <w:szCs w:val="18"/>
              </w:rPr>
              <w:t xml:space="preserve"> </w:t>
            </w:r>
          </w:p>
        </w:tc>
      </w:tr>
      <w:tr w:rsidR="00A32B54" w:rsidRPr="00C935A5" w14:paraId="1A84E28A" w14:textId="77777777" w:rsidTr="00DD07A4">
        <w:tc>
          <w:tcPr>
            <w:tcW w:w="2268" w:type="dxa"/>
            <w:tcBorders>
              <w:top w:val="nil"/>
              <w:left w:val="nil"/>
              <w:bottom w:val="nil"/>
              <w:right w:val="single" w:sz="18" w:space="0" w:color="C00000"/>
            </w:tcBorders>
            <w:shd w:val="clear" w:color="auto" w:fill="auto"/>
            <w:vAlign w:val="bottom"/>
          </w:tcPr>
          <w:p w14:paraId="18E43814" w14:textId="77777777" w:rsidR="00A32B54" w:rsidRPr="00C935A5" w:rsidRDefault="00A32B54"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vAlign w:val="bottom"/>
          </w:tcPr>
          <w:p w14:paraId="06482186" w14:textId="63E79C37" w:rsidR="00A32B54" w:rsidRPr="00C935A5" w:rsidRDefault="00A32B54" w:rsidP="008001AD">
            <w:pPr>
              <w:spacing w:before="40" w:after="20"/>
              <w:jc w:val="center"/>
              <w:rPr>
                <w:rFonts w:cs="Arial"/>
                <w:sz w:val="16"/>
                <w:szCs w:val="16"/>
              </w:rPr>
            </w:pPr>
            <w:r w:rsidRPr="00C935A5">
              <w:rPr>
                <w:rFonts w:cs="Arial"/>
                <w:sz w:val="16"/>
                <w:szCs w:val="16"/>
              </w:rPr>
              <w:t>No.</w:t>
            </w:r>
            <w:r w:rsidR="00CA7F17" w:rsidRPr="00C935A5">
              <w:rPr>
                <w:rFonts w:cs="Arial"/>
                <w:sz w:val="16"/>
                <w:szCs w:val="16"/>
              </w:rPr>
              <w:t xml:space="preserve"> </w:t>
            </w:r>
            <w:r w:rsidR="00CA7F17" w:rsidRPr="00C935A5">
              <w:rPr>
                <w:rFonts w:cs="Arial"/>
                <w:sz w:val="16"/>
                <w:szCs w:val="16"/>
              </w:rPr>
              <w:br/>
              <w:t>(</w:t>
            </w:r>
            <w:r w:rsidR="00967D17">
              <w:rPr>
                <w:rFonts w:cs="Arial"/>
                <w:sz w:val="16"/>
                <w:szCs w:val="16"/>
              </w:rPr>
              <w:t>Census 2021</w:t>
            </w:r>
            <w:r w:rsidR="00CA7F17" w:rsidRPr="00C935A5">
              <w:rPr>
                <w:rFonts w:cs="Arial"/>
                <w:sz w:val="16"/>
                <w:szCs w:val="16"/>
              </w:rPr>
              <w:t>)</w:t>
            </w:r>
          </w:p>
        </w:tc>
        <w:tc>
          <w:tcPr>
            <w:tcW w:w="1418" w:type="dxa"/>
            <w:tcBorders>
              <w:top w:val="single" w:sz="8" w:space="0" w:color="C00000"/>
              <w:left w:val="nil"/>
              <w:bottom w:val="single" w:sz="8" w:space="0" w:color="C00000"/>
              <w:right w:val="nil"/>
            </w:tcBorders>
            <w:vAlign w:val="bottom"/>
          </w:tcPr>
          <w:p w14:paraId="183AC562" w14:textId="68C1E81D" w:rsidR="00A32B54" w:rsidRPr="00C935A5" w:rsidRDefault="00A32B54" w:rsidP="008001AD">
            <w:pPr>
              <w:spacing w:before="40" w:after="20"/>
              <w:jc w:val="center"/>
              <w:rPr>
                <w:rFonts w:cs="Arial"/>
                <w:sz w:val="16"/>
                <w:szCs w:val="16"/>
              </w:rPr>
            </w:pPr>
            <w:r w:rsidRPr="00C935A5">
              <w:rPr>
                <w:rFonts w:cs="Arial"/>
                <w:sz w:val="16"/>
                <w:szCs w:val="16"/>
              </w:rPr>
              <w:t xml:space="preserve">No./ ERP (p) </w:t>
            </w:r>
            <w:r w:rsidRPr="00C935A5">
              <w:rPr>
                <w:rFonts w:cs="Arial"/>
                <w:sz w:val="16"/>
                <w:szCs w:val="16"/>
              </w:rPr>
              <w:br/>
              <w:t>(%)</w:t>
            </w:r>
          </w:p>
        </w:tc>
        <w:tc>
          <w:tcPr>
            <w:tcW w:w="170" w:type="dxa"/>
            <w:vMerge/>
            <w:tcBorders>
              <w:top w:val="single" w:sz="8" w:space="0" w:color="C00000"/>
              <w:left w:val="nil"/>
              <w:bottom w:val="single" w:sz="8" w:space="0" w:color="C00000"/>
              <w:right w:val="nil"/>
            </w:tcBorders>
            <w:vAlign w:val="bottom"/>
          </w:tcPr>
          <w:p w14:paraId="21B300D1" w14:textId="77777777" w:rsidR="00A32B54" w:rsidRPr="00C935A5" w:rsidRDefault="00A32B54" w:rsidP="008001AD">
            <w:pPr>
              <w:spacing w:before="40" w:after="20"/>
              <w:jc w:val="center"/>
              <w:rPr>
                <w:rFonts w:cs="Arial"/>
                <w:sz w:val="16"/>
                <w:szCs w:val="16"/>
              </w:rPr>
            </w:pPr>
          </w:p>
        </w:tc>
        <w:tc>
          <w:tcPr>
            <w:tcW w:w="1418" w:type="dxa"/>
            <w:tcBorders>
              <w:top w:val="single" w:sz="8" w:space="0" w:color="C00000"/>
              <w:left w:val="nil"/>
              <w:bottom w:val="single" w:sz="8" w:space="0" w:color="C00000"/>
              <w:right w:val="nil"/>
            </w:tcBorders>
            <w:shd w:val="clear" w:color="auto" w:fill="auto"/>
            <w:vAlign w:val="bottom"/>
          </w:tcPr>
          <w:p w14:paraId="6B331EF3"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 Pop with </w:t>
            </w:r>
            <w:r w:rsidRPr="00C935A5">
              <w:rPr>
                <w:rFonts w:cs="Arial"/>
                <w:sz w:val="16"/>
                <w:szCs w:val="16"/>
              </w:rPr>
              <w:br/>
              <w:t xml:space="preserve">Low English Proficiency </w:t>
            </w:r>
            <w:r w:rsidRPr="00C935A5">
              <w:rPr>
                <w:rFonts w:cs="Arial"/>
                <w:sz w:val="16"/>
                <w:szCs w:val="16"/>
              </w:rPr>
              <w:br/>
              <w:t>+ New Arrivals</w:t>
            </w:r>
          </w:p>
        </w:tc>
        <w:tc>
          <w:tcPr>
            <w:tcW w:w="1418" w:type="dxa"/>
            <w:vMerge/>
            <w:tcBorders>
              <w:top w:val="single" w:sz="8" w:space="0" w:color="C00000"/>
              <w:left w:val="nil"/>
              <w:bottom w:val="single" w:sz="8" w:space="0" w:color="C00000"/>
              <w:right w:val="nil"/>
            </w:tcBorders>
            <w:shd w:val="clear" w:color="auto" w:fill="auto"/>
            <w:vAlign w:val="bottom"/>
          </w:tcPr>
          <w:p w14:paraId="233745FE" w14:textId="77777777" w:rsidR="00A32B54" w:rsidRPr="00C935A5" w:rsidRDefault="00A32B54" w:rsidP="008001AD">
            <w:pPr>
              <w:spacing w:before="40" w:after="20"/>
              <w:jc w:val="center"/>
              <w:rPr>
                <w:rFonts w:cs="Arial"/>
                <w:sz w:val="16"/>
                <w:szCs w:val="16"/>
              </w:rPr>
            </w:pPr>
          </w:p>
        </w:tc>
      </w:tr>
      <w:tr w:rsidR="00B57B16" w:rsidRPr="00B57B16" w14:paraId="21AE5295" w14:textId="77777777" w:rsidTr="00D77D0A">
        <w:tc>
          <w:tcPr>
            <w:tcW w:w="2268" w:type="dxa"/>
            <w:tcBorders>
              <w:top w:val="nil"/>
              <w:left w:val="nil"/>
              <w:bottom w:val="nil"/>
              <w:right w:val="single" w:sz="18" w:space="0" w:color="C00000"/>
            </w:tcBorders>
            <w:shd w:val="clear" w:color="auto" w:fill="auto"/>
            <w:vAlign w:val="center"/>
          </w:tcPr>
          <w:p w14:paraId="76F3839F" w14:textId="77777777" w:rsidR="00B57B16" w:rsidRPr="00C935A5" w:rsidRDefault="00B57B16" w:rsidP="00B57B16">
            <w:pPr>
              <w:spacing w:before="40" w:after="40"/>
              <w:rPr>
                <w:rFonts w:cs="Arial"/>
                <w:sz w:val="18"/>
                <w:szCs w:val="18"/>
              </w:rPr>
            </w:pPr>
          </w:p>
        </w:tc>
        <w:tc>
          <w:tcPr>
            <w:tcW w:w="1418" w:type="dxa"/>
            <w:tcBorders>
              <w:top w:val="single" w:sz="8" w:space="0" w:color="C00000"/>
              <w:left w:val="single" w:sz="18" w:space="0" w:color="C00000"/>
              <w:bottom w:val="nil"/>
              <w:right w:val="nil"/>
            </w:tcBorders>
          </w:tcPr>
          <w:p w14:paraId="770D7381" w14:textId="1E455659"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right w:val="nil"/>
            </w:tcBorders>
          </w:tcPr>
          <w:p w14:paraId="5A1508BC" w14:textId="381EFB6D" w:rsidR="00B57B16" w:rsidRPr="00C935A5" w:rsidRDefault="00B57B16" w:rsidP="00B57B16">
            <w:pPr>
              <w:spacing w:before="40" w:after="40"/>
              <w:jc w:val="center"/>
              <w:rPr>
                <w:rFonts w:cs="Arial"/>
                <w:sz w:val="18"/>
                <w:szCs w:val="18"/>
              </w:rPr>
            </w:pPr>
          </w:p>
        </w:tc>
        <w:tc>
          <w:tcPr>
            <w:tcW w:w="170" w:type="dxa"/>
            <w:tcBorders>
              <w:top w:val="single" w:sz="8" w:space="0" w:color="C00000"/>
              <w:left w:val="nil"/>
              <w:bottom w:val="nil"/>
              <w:right w:val="nil"/>
            </w:tcBorders>
          </w:tcPr>
          <w:p w14:paraId="73FCEB49" w14:textId="786037B0" w:rsidR="00B57B16" w:rsidRPr="00C935A5" w:rsidRDefault="00B57B16" w:rsidP="00B57B16">
            <w:pPr>
              <w:spacing w:before="40" w:after="40"/>
              <w:jc w:val="right"/>
              <w:rPr>
                <w:rFonts w:cs="Arial"/>
                <w:sz w:val="18"/>
                <w:szCs w:val="18"/>
              </w:rPr>
            </w:pPr>
          </w:p>
        </w:tc>
        <w:tc>
          <w:tcPr>
            <w:tcW w:w="1418" w:type="dxa"/>
            <w:tcBorders>
              <w:top w:val="single" w:sz="8" w:space="0" w:color="C00000"/>
              <w:left w:val="nil"/>
              <w:bottom w:val="nil"/>
              <w:right w:val="nil"/>
            </w:tcBorders>
            <w:shd w:val="clear" w:color="auto" w:fill="auto"/>
          </w:tcPr>
          <w:p w14:paraId="48DB4B4D" w14:textId="7E9D6CB4" w:rsidR="00B57B16" w:rsidRPr="00C935A5" w:rsidRDefault="00B57B16" w:rsidP="00B57B16">
            <w:pPr>
              <w:spacing w:before="40" w:after="40"/>
              <w:jc w:val="center"/>
              <w:rPr>
                <w:rFonts w:cs="Arial"/>
                <w:sz w:val="18"/>
                <w:szCs w:val="18"/>
              </w:rPr>
            </w:pPr>
          </w:p>
        </w:tc>
        <w:tc>
          <w:tcPr>
            <w:tcW w:w="1418" w:type="dxa"/>
            <w:tcBorders>
              <w:top w:val="single" w:sz="8" w:space="0" w:color="C00000"/>
              <w:left w:val="nil"/>
              <w:bottom w:val="nil"/>
              <w:right w:val="nil"/>
            </w:tcBorders>
            <w:shd w:val="clear" w:color="auto" w:fill="auto"/>
          </w:tcPr>
          <w:p w14:paraId="1FE4A583" w14:textId="78B62459" w:rsidR="00B57B16" w:rsidRPr="00C935A5" w:rsidRDefault="00B57B16" w:rsidP="00B57B16">
            <w:pPr>
              <w:spacing w:before="40" w:after="20"/>
              <w:jc w:val="right"/>
              <w:rPr>
                <w:rFonts w:cs="Arial"/>
                <w:sz w:val="18"/>
                <w:szCs w:val="18"/>
              </w:rPr>
            </w:pPr>
          </w:p>
        </w:tc>
      </w:tr>
      <w:tr w:rsidR="00B57B16" w:rsidRPr="00B57B16" w14:paraId="20E709E8" w14:textId="77777777" w:rsidTr="00D77D0A">
        <w:tc>
          <w:tcPr>
            <w:tcW w:w="2268" w:type="dxa"/>
            <w:tcBorders>
              <w:top w:val="nil"/>
              <w:left w:val="nil"/>
              <w:bottom w:val="nil"/>
              <w:right w:val="single" w:sz="18" w:space="0" w:color="C00000"/>
            </w:tcBorders>
            <w:shd w:val="clear" w:color="auto" w:fill="auto"/>
            <w:vAlign w:val="center"/>
          </w:tcPr>
          <w:p w14:paraId="37A2D640" w14:textId="77777777" w:rsidR="00B57B16" w:rsidRPr="00C935A5" w:rsidRDefault="00B57B16" w:rsidP="00B57B16">
            <w:pPr>
              <w:spacing w:before="40" w:after="40"/>
              <w:rPr>
                <w:rFonts w:cs="Arial"/>
                <w:sz w:val="18"/>
                <w:szCs w:val="18"/>
              </w:rPr>
            </w:pPr>
            <w:r w:rsidRPr="00C935A5">
              <w:rPr>
                <w:rFonts w:cs="Arial"/>
                <w:sz w:val="18"/>
                <w:szCs w:val="18"/>
              </w:rPr>
              <w:t>Alpine S</w:t>
            </w:r>
          </w:p>
        </w:tc>
        <w:tc>
          <w:tcPr>
            <w:tcW w:w="1418" w:type="dxa"/>
            <w:tcBorders>
              <w:top w:val="nil"/>
              <w:left w:val="single" w:sz="18" w:space="0" w:color="C00000"/>
              <w:bottom w:val="nil"/>
              <w:right w:val="nil"/>
            </w:tcBorders>
          </w:tcPr>
          <w:p w14:paraId="7D0230F5" w14:textId="2F3DDEAD" w:rsidR="00B57B16" w:rsidRPr="00C935A5" w:rsidRDefault="00B57B16" w:rsidP="00B57B16">
            <w:pPr>
              <w:spacing w:before="40" w:after="20"/>
              <w:jc w:val="right"/>
              <w:rPr>
                <w:rFonts w:cs="Arial"/>
                <w:sz w:val="18"/>
                <w:szCs w:val="18"/>
              </w:rPr>
            </w:pPr>
            <w:r w:rsidRPr="00B57B16">
              <w:rPr>
                <w:rFonts w:cs="Arial"/>
                <w:sz w:val="18"/>
                <w:szCs w:val="18"/>
              </w:rPr>
              <w:t>129</w:t>
            </w:r>
          </w:p>
        </w:tc>
        <w:tc>
          <w:tcPr>
            <w:tcW w:w="1418" w:type="dxa"/>
            <w:tcBorders>
              <w:top w:val="nil"/>
              <w:left w:val="nil"/>
              <w:bottom w:val="nil"/>
              <w:right w:val="nil"/>
            </w:tcBorders>
          </w:tcPr>
          <w:p w14:paraId="581D33CB" w14:textId="739463B1" w:rsidR="00B57B16" w:rsidRPr="00C935A5" w:rsidRDefault="00B57B16" w:rsidP="00B57B16">
            <w:pPr>
              <w:spacing w:before="40" w:after="20"/>
              <w:jc w:val="center"/>
              <w:rPr>
                <w:rFonts w:cs="Arial"/>
                <w:sz w:val="18"/>
                <w:szCs w:val="18"/>
              </w:rPr>
            </w:pPr>
            <w:r w:rsidRPr="00B57B16">
              <w:rPr>
                <w:rFonts w:cs="Arial"/>
                <w:sz w:val="18"/>
                <w:szCs w:val="18"/>
              </w:rPr>
              <w:t>0.9</w:t>
            </w:r>
          </w:p>
        </w:tc>
        <w:tc>
          <w:tcPr>
            <w:tcW w:w="170" w:type="dxa"/>
            <w:tcBorders>
              <w:top w:val="nil"/>
              <w:left w:val="nil"/>
              <w:bottom w:val="nil"/>
              <w:right w:val="nil"/>
            </w:tcBorders>
          </w:tcPr>
          <w:p w14:paraId="7358D845" w14:textId="75B3136A"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326DD3FE" w14:textId="1EC17D21" w:rsidR="00B57B16" w:rsidRPr="00C935A5" w:rsidRDefault="00B57B16" w:rsidP="00B57B16">
            <w:pPr>
              <w:spacing w:before="40" w:after="20"/>
              <w:jc w:val="center"/>
              <w:rPr>
                <w:rFonts w:cs="Arial"/>
                <w:sz w:val="18"/>
                <w:szCs w:val="18"/>
              </w:rPr>
            </w:pPr>
            <w:r w:rsidRPr="00B57B16">
              <w:rPr>
                <w:rFonts w:cs="Arial"/>
                <w:sz w:val="18"/>
                <w:szCs w:val="18"/>
              </w:rPr>
              <w:t>1.2</w:t>
            </w:r>
          </w:p>
        </w:tc>
        <w:tc>
          <w:tcPr>
            <w:tcW w:w="1418" w:type="dxa"/>
            <w:tcBorders>
              <w:top w:val="nil"/>
              <w:left w:val="nil"/>
              <w:bottom w:val="nil"/>
              <w:right w:val="nil"/>
            </w:tcBorders>
            <w:shd w:val="clear" w:color="auto" w:fill="auto"/>
          </w:tcPr>
          <w:p w14:paraId="3A6A73BE" w14:textId="7FEA3054" w:rsidR="00B57B16" w:rsidRPr="00C935A5" w:rsidRDefault="00B57B16" w:rsidP="00B57B16">
            <w:pPr>
              <w:spacing w:before="40" w:after="20"/>
              <w:jc w:val="right"/>
              <w:rPr>
                <w:rFonts w:cs="Arial"/>
                <w:sz w:val="18"/>
                <w:szCs w:val="18"/>
              </w:rPr>
            </w:pPr>
            <w:r w:rsidRPr="00B57B16">
              <w:rPr>
                <w:rFonts w:cs="Arial"/>
                <w:sz w:val="18"/>
                <w:szCs w:val="18"/>
              </w:rPr>
              <w:t>21.33</w:t>
            </w:r>
          </w:p>
        </w:tc>
      </w:tr>
      <w:tr w:rsidR="00B57B16" w:rsidRPr="00B57B16" w14:paraId="19E272D9" w14:textId="77777777" w:rsidTr="00D77D0A">
        <w:tc>
          <w:tcPr>
            <w:tcW w:w="2268" w:type="dxa"/>
            <w:tcBorders>
              <w:top w:val="nil"/>
              <w:left w:val="nil"/>
              <w:bottom w:val="nil"/>
              <w:right w:val="single" w:sz="18" w:space="0" w:color="C00000"/>
            </w:tcBorders>
            <w:shd w:val="clear" w:color="auto" w:fill="auto"/>
            <w:vAlign w:val="center"/>
          </w:tcPr>
          <w:p w14:paraId="5A73C081" w14:textId="77777777" w:rsidR="00B57B16" w:rsidRPr="00C935A5" w:rsidRDefault="00B57B16" w:rsidP="00B57B16">
            <w:pPr>
              <w:spacing w:before="40" w:after="40"/>
              <w:rPr>
                <w:rFonts w:cs="Arial"/>
                <w:sz w:val="18"/>
                <w:szCs w:val="18"/>
              </w:rPr>
            </w:pPr>
            <w:r w:rsidRPr="00C935A5">
              <w:rPr>
                <w:rFonts w:cs="Arial"/>
                <w:sz w:val="18"/>
                <w:szCs w:val="18"/>
              </w:rPr>
              <w:t>Ararat RC</w:t>
            </w:r>
          </w:p>
        </w:tc>
        <w:tc>
          <w:tcPr>
            <w:tcW w:w="1418" w:type="dxa"/>
            <w:tcBorders>
              <w:top w:val="nil"/>
              <w:left w:val="single" w:sz="18" w:space="0" w:color="C00000"/>
              <w:bottom w:val="nil"/>
              <w:right w:val="nil"/>
            </w:tcBorders>
          </w:tcPr>
          <w:p w14:paraId="25ACE9AF" w14:textId="564D0272" w:rsidR="00B57B16" w:rsidRPr="00C935A5" w:rsidRDefault="00B57B16" w:rsidP="00B57B16">
            <w:pPr>
              <w:spacing w:before="40" w:after="20"/>
              <w:jc w:val="right"/>
              <w:rPr>
                <w:rFonts w:cs="Arial"/>
                <w:sz w:val="18"/>
                <w:szCs w:val="18"/>
              </w:rPr>
            </w:pPr>
            <w:r w:rsidRPr="00B57B16">
              <w:rPr>
                <w:rFonts w:cs="Arial"/>
                <w:sz w:val="18"/>
                <w:szCs w:val="18"/>
              </w:rPr>
              <w:t>230</w:t>
            </w:r>
          </w:p>
        </w:tc>
        <w:tc>
          <w:tcPr>
            <w:tcW w:w="1418" w:type="dxa"/>
            <w:tcBorders>
              <w:top w:val="nil"/>
              <w:left w:val="nil"/>
              <w:bottom w:val="nil"/>
              <w:right w:val="nil"/>
            </w:tcBorders>
          </w:tcPr>
          <w:p w14:paraId="758DA9B9" w14:textId="6363BA09" w:rsidR="00B57B16" w:rsidRPr="00C935A5" w:rsidRDefault="00B57B16" w:rsidP="00B57B16">
            <w:pPr>
              <w:spacing w:before="40" w:after="20"/>
              <w:jc w:val="center"/>
              <w:rPr>
                <w:rFonts w:cs="Arial"/>
                <w:sz w:val="18"/>
                <w:szCs w:val="18"/>
              </w:rPr>
            </w:pPr>
            <w:r w:rsidRPr="00B57B16">
              <w:rPr>
                <w:rFonts w:cs="Arial"/>
                <w:sz w:val="18"/>
                <w:szCs w:val="18"/>
              </w:rPr>
              <w:t>1.9</w:t>
            </w:r>
          </w:p>
        </w:tc>
        <w:tc>
          <w:tcPr>
            <w:tcW w:w="170" w:type="dxa"/>
            <w:tcBorders>
              <w:top w:val="nil"/>
              <w:left w:val="nil"/>
              <w:bottom w:val="nil"/>
              <w:right w:val="nil"/>
            </w:tcBorders>
          </w:tcPr>
          <w:p w14:paraId="56B52587" w14:textId="0E227A7A"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7E6D87AD" w14:textId="03E4D752" w:rsidR="00B57B16" w:rsidRPr="00C935A5" w:rsidRDefault="00B57B16" w:rsidP="00B57B16">
            <w:pPr>
              <w:spacing w:before="40" w:after="20"/>
              <w:jc w:val="center"/>
              <w:rPr>
                <w:rFonts w:cs="Arial"/>
                <w:sz w:val="18"/>
                <w:szCs w:val="18"/>
              </w:rPr>
            </w:pPr>
            <w:r w:rsidRPr="00B57B16">
              <w:rPr>
                <w:rFonts w:cs="Arial"/>
                <w:sz w:val="18"/>
                <w:szCs w:val="18"/>
              </w:rPr>
              <w:t>1.5</w:t>
            </w:r>
          </w:p>
        </w:tc>
        <w:tc>
          <w:tcPr>
            <w:tcW w:w="1418" w:type="dxa"/>
            <w:tcBorders>
              <w:top w:val="nil"/>
              <w:left w:val="nil"/>
              <w:bottom w:val="nil"/>
              <w:right w:val="nil"/>
            </w:tcBorders>
            <w:shd w:val="clear" w:color="auto" w:fill="auto"/>
          </w:tcPr>
          <w:p w14:paraId="4AFAFDAB" w14:textId="7D25156A" w:rsidR="00B57B16" w:rsidRPr="00C935A5" w:rsidRDefault="00B57B16" w:rsidP="00B57B16">
            <w:pPr>
              <w:spacing w:before="40" w:after="20"/>
              <w:jc w:val="right"/>
              <w:rPr>
                <w:rFonts w:cs="Arial"/>
                <w:sz w:val="18"/>
                <w:szCs w:val="18"/>
              </w:rPr>
            </w:pPr>
            <w:r w:rsidRPr="00B57B16">
              <w:rPr>
                <w:rFonts w:cs="Arial"/>
                <w:sz w:val="18"/>
                <w:szCs w:val="18"/>
              </w:rPr>
              <w:t>7.85</w:t>
            </w:r>
          </w:p>
        </w:tc>
      </w:tr>
      <w:tr w:rsidR="00B57B16" w:rsidRPr="00B57B16" w14:paraId="60076948" w14:textId="77777777" w:rsidTr="00D77D0A">
        <w:tc>
          <w:tcPr>
            <w:tcW w:w="2268" w:type="dxa"/>
            <w:tcBorders>
              <w:top w:val="nil"/>
              <w:left w:val="nil"/>
              <w:bottom w:val="nil"/>
              <w:right w:val="single" w:sz="18" w:space="0" w:color="C00000"/>
            </w:tcBorders>
            <w:shd w:val="clear" w:color="auto" w:fill="auto"/>
            <w:vAlign w:val="center"/>
          </w:tcPr>
          <w:p w14:paraId="1F5CADA0" w14:textId="77777777" w:rsidR="00B57B16" w:rsidRPr="00C935A5" w:rsidRDefault="00B57B16" w:rsidP="00B57B16">
            <w:pPr>
              <w:spacing w:before="40" w:after="40"/>
              <w:rPr>
                <w:rFonts w:cs="Arial"/>
                <w:sz w:val="18"/>
                <w:szCs w:val="18"/>
              </w:rPr>
            </w:pPr>
            <w:r w:rsidRPr="00C935A5">
              <w:rPr>
                <w:rFonts w:cs="Arial"/>
                <w:sz w:val="18"/>
                <w:szCs w:val="18"/>
              </w:rPr>
              <w:t>Ballarat C</w:t>
            </w:r>
          </w:p>
        </w:tc>
        <w:tc>
          <w:tcPr>
            <w:tcW w:w="1418" w:type="dxa"/>
            <w:tcBorders>
              <w:top w:val="nil"/>
              <w:left w:val="single" w:sz="18" w:space="0" w:color="C00000"/>
              <w:bottom w:val="nil"/>
              <w:right w:val="nil"/>
            </w:tcBorders>
          </w:tcPr>
          <w:p w14:paraId="417D8ED8" w14:textId="12B37F4B" w:rsidR="00B57B16" w:rsidRPr="00C935A5" w:rsidRDefault="00B57B16" w:rsidP="00B57B16">
            <w:pPr>
              <w:spacing w:before="40" w:after="20"/>
              <w:jc w:val="right"/>
              <w:rPr>
                <w:rFonts w:cs="Arial"/>
                <w:sz w:val="18"/>
                <w:szCs w:val="18"/>
              </w:rPr>
            </w:pPr>
            <w:r w:rsidRPr="00B57B16">
              <w:rPr>
                <w:rFonts w:cs="Arial"/>
                <w:sz w:val="18"/>
                <w:szCs w:val="18"/>
              </w:rPr>
              <w:t>2,094</w:t>
            </w:r>
          </w:p>
        </w:tc>
        <w:tc>
          <w:tcPr>
            <w:tcW w:w="1418" w:type="dxa"/>
            <w:tcBorders>
              <w:top w:val="nil"/>
              <w:left w:val="nil"/>
              <w:bottom w:val="nil"/>
              <w:right w:val="nil"/>
            </w:tcBorders>
          </w:tcPr>
          <w:p w14:paraId="08DDC565" w14:textId="0B27166C" w:rsidR="00B57B16" w:rsidRPr="00C935A5" w:rsidRDefault="00B57B16" w:rsidP="00B57B16">
            <w:pPr>
              <w:spacing w:before="40" w:after="20"/>
              <w:jc w:val="center"/>
              <w:rPr>
                <w:rFonts w:cs="Arial"/>
                <w:sz w:val="18"/>
                <w:szCs w:val="18"/>
              </w:rPr>
            </w:pPr>
            <w:r w:rsidRPr="00B57B16">
              <w:rPr>
                <w:rFonts w:cs="Arial"/>
                <w:sz w:val="18"/>
                <w:szCs w:val="18"/>
              </w:rPr>
              <w:t>1.8</w:t>
            </w:r>
          </w:p>
        </w:tc>
        <w:tc>
          <w:tcPr>
            <w:tcW w:w="170" w:type="dxa"/>
            <w:tcBorders>
              <w:top w:val="nil"/>
              <w:left w:val="nil"/>
              <w:bottom w:val="nil"/>
              <w:right w:val="nil"/>
            </w:tcBorders>
          </w:tcPr>
          <w:p w14:paraId="3EEA6DC3" w14:textId="0D52ADA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4281A2EA" w14:textId="7593ED38" w:rsidR="00B57B16" w:rsidRPr="00C935A5" w:rsidRDefault="00B57B16" w:rsidP="00B57B16">
            <w:pPr>
              <w:spacing w:before="40" w:after="20"/>
              <w:jc w:val="center"/>
              <w:rPr>
                <w:rFonts w:cs="Arial"/>
                <w:sz w:val="18"/>
                <w:szCs w:val="18"/>
              </w:rPr>
            </w:pPr>
            <w:r w:rsidRPr="00B57B16">
              <w:rPr>
                <w:rFonts w:cs="Arial"/>
                <w:sz w:val="18"/>
                <w:szCs w:val="18"/>
              </w:rPr>
              <w:t>0.9</w:t>
            </w:r>
          </w:p>
        </w:tc>
        <w:tc>
          <w:tcPr>
            <w:tcW w:w="1418" w:type="dxa"/>
            <w:tcBorders>
              <w:top w:val="nil"/>
              <w:left w:val="nil"/>
              <w:bottom w:val="nil"/>
              <w:right w:val="nil"/>
            </w:tcBorders>
            <w:shd w:val="clear" w:color="auto" w:fill="auto"/>
          </w:tcPr>
          <w:p w14:paraId="0253B305" w14:textId="47008231" w:rsidR="00B57B16" w:rsidRPr="00C935A5" w:rsidRDefault="00B57B16" w:rsidP="00B57B16">
            <w:pPr>
              <w:spacing w:before="40" w:after="20"/>
              <w:jc w:val="right"/>
              <w:rPr>
                <w:rFonts w:cs="Arial"/>
                <w:sz w:val="18"/>
                <w:szCs w:val="18"/>
              </w:rPr>
            </w:pPr>
            <w:r w:rsidRPr="00B57B16">
              <w:rPr>
                <w:rFonts w:cs="Arial"/>
                <w:sz w:val="18"/>
                <w:szCs w:val="18"/>
              </w:rPr>
              <w:t>0.67</w:t>
            </w:r>
          </w:p>
        </w:tc>
      </w:tr>
      <w:tr w:rsidR="00B57B16" w:rsidRPr="00B57B16" w14:paraId="63CCAB2E" w14:textId="77777777" w:rsidTr="00D77D0A">
        <w:tc>
          <w:tcPr>
            <w:tcW w:w="2268" w:type="dxa"/>
            <w:tcBorders>
              <w:top w:val="nil"/>
              <w:left w:val="nil"/>
              <w:bottom w:val="nil"/>
              <w:right w:val="single" w:sz="18" w:space="0" w:color="C00000"/>
            </w:tcBorders>
            <w:shd w:val="clear" w:color="auto" w:fill="auto"/>
            <w:vAlign w:val="center"/>
          </w:tcPr>
          <w:p w14:paraId="175EDE48" w14:textId="77777777" w:rsidR="00B57B16" w:rsidRPr="00C935A5" w:rsidRDefault="00B57B16" w:rsidP="00B57B16">
            <w:pPr>
              <w:spacing w:before="40" w:after="40"/>
              <w:rPr>
                <w:rFonts w:cs="Arial"/>
                <w:sz w:val="18"/>
                <w:szCs w:val="18"/>
              </w:rPr>
            </w:pPr>
            <w:r w:rsidRPr="00C935A5">
              <w:rPr>
                <w:rFonts w:cs="Arial"/>
                <w:sz w:val="18"/>
                <w:szCs w:val="18"/>
              </w:rPr>
              <w:t>Banyule C</w:t>
            </w:r>
          </w:p>
        </w:tc>
        <w:tc>
          <w:tcPr>
            <w:tcW w:w="1418" w:type="dxa"/>
            <w:tcBorders>
              <w:top w:val="nil"/>
              <w:left w:val="single" w:sz="18" w:space="0" w:color="C00000"/>
              <w:bottom w:val="nil"/>
              <w:right w:val="nil"/>
            </w:tcBorders>
          </w:tcPr>
          <w:p w14:paraId="2D822296" w14:textId="798F6D96" w:rsidR="00B57B16" w:rsidRPr="00C935A5" w:rsidRDefault="00B57B16" w:rsidP="00B57B16">
            <w:pPr>
              <w:spacing w:before="40" w:after="20"/>
              <w:jc w:val="right"/>
              <w:rPr>
                <w:rFonts w:cs="Arial"/>
                <w:sz w:val="18"/>
                <w:szCs w:val="18"/>
              </w:rPr>
            </w:pPr>
            <w:r w:rsidRPr="00B57B16">
              <w:rPr>
                <w:rFonts w:cs="Arial"/>
                <w:sz w:val="18"/>
                <w:szCs w:val="18"/>
              </w:rPr>
              <w:t>871</w:t>
            </w:r>
          </w:p>
        </w:tc>
        <w:tc>
          <w:tcPr>
            <w:tcW w:w="1418" w:type="dxa"/>
            <w:tcBorders>
              <w:top w:val="nil"/>
              <w:left w:val="nil"/>
              <w:bottom w:val="nil"/>
              <w:right w:val="nil"/>
            </w:tcBorders>
          </w:tcPr>
          <w:p w14:paraId="74759155" w14:textId="0E6C00E4" w:rsidR="00B57B16" w:rsidRPr="00C935A5" w:rsidRDefault="00B57B16" w:rsidP="00B57B16">
            <w:pPr>
              <w:spacing w:before="40" w:after="20"/>
              <w:jc w:val="center"/>
              <w:rPr>
                <w:rFonts w:cs="Arial"/>
                <w:sz w:val="18"/>
                <w:szCs w:val="18"/>
              </w:rPr>
            </w:pPr>
            <w:r w:rsidRPr="00B57B16">
              <w:rPr>
                <w:rFonts w:cs="Arial"/>
                <w:sz w:val="18"/>
                <w:szCs w:val="18"/>
              </w:rPr>
              <w:t>0.7</w:t>
            </w:r>
          </w:p>
        </w:tc>
        <w:tc>
          <w:tcPr>
            <w:tcW w:w="170" w:type="dxa"/>
            <w:tcBorders>
              <w:top w:val="nil"/>
              <w:left w:val="nil"/>
              <w:bottom w:val="nil"/>
              <w:right w:val="nil"/>
            </w:tcBorders>
          </w:tcPr>
          <w:p w14:paraId="5D555699" w14:textId="2792F1E5"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2DE81B00" w14:textId="606AE5CC" w:rsidR="00B57B16" w:rsidRPr="00C935A5" w:rsidRDefault="00B57B16" w:rsidP="00B57B16">
            <w:pPr>
              <w:spacing w:before="40" w:after="20"/>
              <w:jc w:val="center"/>
              <w:rPr>
                <w:rFonts w:cs="Arial"/>
                <w:sz w:val="18"/>
                <w:szCs w:val="18"/>
              </w:rPr>
            </w:pPr>
            <w:r w:rsidRPr="00B57B16">
              <w:rPr>
                <w:rFonts w:cs="Arial"/>
                <w:sz w:val="18"/>
                <w:szCs w:val="18"/>
              </w:rPr>
              <w:t>3.5</w:t>
            </w:r>
          </w:p>
        </w:tc>
        <w:tc>
          <w:tcPr>
            <w:tcW w:w="1418" w:type="dxa"/>
            <w:tcBorders>
              <w:top w:val="nil"/>
              <w:left w:val="nil"/>
              <w:bottom w:val="nil"/>
              <w:right w:val="nil"/>
            </w:tcBorders>
            <w:shd w:val="clear" w:color="auto" w:fill="auto"/>
          </w:tcPr>
          <w:p w14:paraId="3C60ACA9" w14:textId="2D848638" w:rsidR="00B57B16" w:rsidRPr="00C935A5" w:rsidRDefault="00B57B16" w:rsidP="00B57B16">
            <w:pPr>
              <w:spacing w:before="40" w:after="20"/>
              <w:jc w:val="right"/>
              <w:rPr>
                <w:rFonts w:cs="Arial"/>
                <w:sz w:val="18"/>
                <w:szCs w:val="18"/>
              </w:rPr>
            </w:pPr>
          </w:p>
        </w:tc>
      </w:tr>
      <w:tr w:rsidR="00B57B16" w:rsidRPr="00B57B16" w14:paraId="1223C3BD" w14:textId="77777777" w:rsidTr="00D77D0A">
        <w:tc>
          <w:tcPr>
            <w:tcW w:w="2268" w:type="dxa"/>
            <w:tcBorders>
              <w:top w:val="nil"/>
              <w:left w:val="nil"/>
              <w:bottom w:val="nil"/>
              <w:right w:val="single" w:sz="18" w:space="0" w:color="C00000"/>
            </w:tcBorders>
            <w:shd w:val="clear" w:color="auto" w:fill="auto"/>
            <w:vAlign w:val="center"/>
          </w:tcPr>
          <w:p w14:paraId="3DCFF11B" w14:textId="77777777" w:rsidR="00B57B16" w:rsidRPr="00C935A5" w:rsidRDefault="00B57B16" w:rsidP="00B57B16">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C00000"/>
              <w:bottom w:val="nil"/>
              <w:right w:val="nil"/>
            </w:tcBorders>
          </w:tcPr>
          <w:p w14:paraId="6D617A23" w14:textId="7FFE9B12" w:rsidR="00B57B16" w:rsidRPr="00C935A5" w:rsidRDefault="00B57B16" w:rsidP="00B57B16">
            <w:pPr>
              <w:spacing w:before="40" w:after="20"/>
              <w:jc w:val="right"/>
              <w:rPr>
                <w:rFonts w:cs="Arial"/>
                <w:sz w:val="18"/>
                <w:szCs w:val="18"/>
              </w:rPr>
            </w:pPr>
            <w:r w:rsidRPr="00B57B16">
              <w:rPr>
                <w:rFonts w:cs="Arial"/>
                <w:sz w:val="18"/>
                <w:szCs w:val="18"/>
              </w:rPr>
              <w:t>464</w:t>
            </w:r>
          </w:p>
        </w:tc>
        <w:tc>
          <w:tcPr>
            <w:tcW w:w="1418" w:type="dxa"/>
            <w:tcBorders>
              <w:top w:val="nil"/>
              <w:left w:val="nil"/>
              <w:bottom w:val="nil"/>
              <w:right w:val="nil"/>
            </w:tcBorders>
          </w:tcPr>
          <w:p w14:paraId="4F978F0B" w14:textId="65900B2E" w:rsidR="00B57B16" w:rsidRPr="00C935A5" w:rsidRDefault="00B57B16" w:rsidP="00B57B16">
            <w:pPr>
              <w:spacing w:before="40" w:after="20"/>
              <w:jc w:val="center"/>
              <w:rPr>
                <w:rFonts w:cs="Arial"/>
                <w:sz w:val="18"/>
                <w:szCs w:val="18"/>
              </w:rPr>
            </w:pPr>
            <w:r w:rsidRPr="00B57B16">
              <w:rPr>
                <w:rFonts w:cs="Arial"/>
                <w:sz w:val="18"/>
                <w:szCs w:val="18"/>
              </w:rPr>
              <w:t>1.1</w:t>
            </w:r>
          </w:p>
        </w:tc>
        <w:tc>
          <w:tcPr>
            <w:tcW w:w="170" w:type="dxa"/>
            <w:tcBorders>
              <w:top w:val="nil"/>
              <w:left w:val="nil"/>
              <w:bottom w:val="nil"/>
              <w:right w:val="nil"/>
            </w:tcBorders>
          </w:tcPr>
          <w:p w14:paraId="04577C6E" w14:textId="725C1118"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2B4D3CDD" w14:textId="6209D779" w:rsidR="00B57B16" w:rsidRPr="00C935A5" w:rsidRDefault="00B57B16" w:rsidP="00B57B16">
            <w:pPr>
              <w:spacing w:before="40" w:after="20"/>
              <w:jc w:val="center"/>
              <w:rPr>
                <w:rFonts w:cs="Arial"/>
                <w:sz w:val="18"/>
                <w:szCs w:val="18"/>
              </w:rPr>
            </w:pPr>
            <w:r w:rsidRPr="00B57B16">
              <w:rPr>
                <w:rFonts w:cs="Arial"/>
                <w:sz w:val="18"/>
                <w:szCs w:val="18"/>
              </w:rPr>
              <w:t>0.8</w:t>
            </w:r>
          </w:p>
        </w:tc>
        <w:tc>
          <w:tcPr>
            <w:tcW w:w="1418" w:type="dxa"/>
            <w:tcBorders>
              <w:top w:val="nil"/>
              <w:left w:val="nil"/>
              <w:bottom w:val="nil"/>
              <w:right w:val="nil"/>
            </w:tcBorders>
            <w:shd w:val="clear" w:color="auto" w:fill="auto"/>
          </w:tcPr>
          <w:p w14:paraId="4D24A6E7" w14:textId="2E9C2F26" w:rsidR="00B57B16" w:rsidRPr="00C935A5" w:rsidRDefault="00B57B16" w:rsidP="00B57B16">
            <w:pPr>
              <w:spacing w:before="40" w:after="20"/>
              <w:jc w:val="right"/>
              <w:rPr>
                <w:rFonts w:cs="Arial"/>
                <w:sz w:val="18"/>
                <w:szCs w:val="18"/>
              </w:rPr>
            </w:pPr>
            <w:r w:rsidRPr="00B57B16">
              <w:rPr>
                <w:rFonts w:cs="Arial"/>
                <w:sz w:val="18"/>
                <w:szCs w:val="18"/>
              </w:rPr>
              <w:t>20.22</w:t>
            </w:r>
          </w:p>
        </w:tc>
      </w:tr>
      <w:tr w:rsidR="00B57B16" w:rsidRPr="00B57B16" w14:paraId="6C5DE9A6" w14:textId="77777777" w:rsidTr="00D77D0A">
        <w:tc>
          <w:tcPr>
            <w:tcW w:w="2268" w:type="dxa"/>
            <w:tcBorders>
              <w:top w:val="nil"/>
              <w:left w:val="nil"/>
              <w:bottom w:val="nil"/>
              <w:right w:val="single" w:sz="18" w:space="0" w:color="C00000"/>
            </w:tcBorders>
            <w:shd w:val="clear" w:color="auto" w:fill="auto"/>
            <w:vAlign w:val="center"/>
          </w:tcPr>
          <w:p w14:paraId="0118D8A5" w14:textId="77777777" w:rsidR="00B57B16" w:rsidRPr="00C935A5" w:rsidRDefault="00B57B16" w:rsidP="00B57B16">
            <w:pPr>
              <w:spacing w:before="40" w:after="40"/>
              <w:rPr>
                <w:rFonts w:cs="Arial"/>
                <w:sz w:val="18"/>
                <w:szCs w:val="18"/>
              </w:rPr>
            </w:pPr>
            <w:r w:rsidRPr="00C935A5">
              <w:rPr>
                <w:rFonts w:cs="Arial"/>
                <w:sz w:val="18"/>
                <w:szCs w:val="18"/>
              </w:rPr>
              <w:t>Baw Baw S</w:t>
            </w:r>
          </w:p>
        </w:tc>
        <w:tc>
          <w:tcPr>
            <w:tcW w:w="1418" w:type="dxa"/>
            <w:tcBorders>
              <w:top w:val="nil"/>
              <w:left w:val="single" w:sz="18" w:space="0" w:color="C00000"/>
              <w:bottom w:val="nil"/>
              <w:right w:val="nil"/>
            </w:tcBorders>
          </w:tcPr>
          <w:p w14:paraId="313BE126" w14:textId="38C997C0" w:rsidR="00B57B16" w:rsidRPr="00C935A5" w:rsidRDefault="00B57B16" w:rsidP="00B57B16">
            <w:pPr>
              <w:spacing w:before="40" w:after="20"/>
              <w:jc w:val="right"/>
              <w:rPr>
                <w:rFonts w:cs="Arial"/>
                <w:sz w:val="18"/>
                <w:szCs w:val="18"/>
              </w:rPr>
            </w:pPr>
            <w:r w:rsidRPr="00B57B16">
              <w:rPr>
                <w:rFonts w:cs="Arial"/>
                <w:sz w:val="18"/>
                <w:szCs w:val="18"/>
              </w:rPr>
              <w:t>728</w:t>
            </w:r>
          </w:p>
        </w:tc>
        <w:tc>
          <w:tcPr>
            <w:tcW w:w="1418" w:type="dxa"/>
            <w:tcBorders>
              <w:top w:val="nil"/>
              <w:left w:val="nil"/>
              <w:bottom w:val="nil"/>
              <w:right w:val="nil"/>
            </w:tcBorders>
          </w:tcPr>
          <w:p w14:paraId="613932EA" w14:textId="28CF7D83" w:rsidR="00B57B16" w:rsidRPr="00C935A5" w:rsidRDefault="00B57B16" w:rsidP="00B57B16">
            <w:pPr>
              <w:spacing w:before="40" w:after="20"/>
              <w:jc w:val="center"/>
              <w:rPr>
                <w:rFonts w:cs="Arial"/>
                <w:sz w:val="18"/>
                <w:szCs w:val="18"/>
              </w:rPr>
            </w:pPr>
            <w:r w:rsidRPr="00B57B16">
              <w:rPr>
                <w:rFonts w:cs="Arial"/>
                <w:sz w:val="18"/>
                <w:szCs w:val="18"/>
              </w:rPr>
              <w:t>1.3</w:t>
            </w:r>
          </w:p>
        </w:tc>
        <w:tc>
          <w:tcPr>
            <w:tcW w:w="170" w:type="dxa"/>
            <w:tcBorders>
              <w:top w:val="nil"/>
              <w:left w:val="nil"/>
              <w:bottom w:val="nil"/>
              <w:right w:val="nil"/>
            </w:tcBorders>
          </w:tcPr>
          <w:p w14:paraId="6A63249E" w14:textId="6C73036F"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7880AF3D" w14:textId="3B0EDF7C" w:rsidR="00B57B16" w:rsidRPr="00C935A5" w:rsidRDefault="00B57B16" w:rsidP="00B57B16">
            <w:pPr>
              <w:spacing w:before="40" w:after="20"/>
              <w:jc w:val="center"/>
              <w:rPr>
                <w:rFonts w:cs="Arial"/>
                <w:sz w:val="18"/>
                <w:szCs w:val="18"/>
              </w:rPr>
            </w:pPr>
            <w:r w:rsidRPr="00B57B16">
              <w:rPr>
                <w:rFonts w:cs="Arial"/>
                <w:sz w:val="18"/>
                <w:szCs w:val="18"/>
              </w:rPr>
              <w:t>1.0</w:t>
            </w:r>
          </w:p>
        </w:tc>
        <w:tc>
          <w:tcPr>
            <w:tcW w:w="1418" w:type="dxa"/>
            <w:tcBorders>
              <w:top w:val="nil"/>
              <w:left w:val="nil"/>
              <w:bottom w:val="nil"/>
              <w:right w:val="nil"/>
            </w:tcBorders>
            <w:shd w:val="clear" w:color="auto" w:fill="auto"/>
          </w:tcPr>
          <w:p w14:paraId="7BCFC24C" w14:textId="44A06A2B" w:rsidR="00B57B16" w:rsidRPr="00C935A5" w:rsidRDefault="00B57B16" w:rsidP="00B57B16">
            <w:pPr>
              <w:spacing w:before="40" w:after="20"/>
              <w:jc w:val="right"/>
              <w:rPr>
                <w:rFonts w:cs="Arial"/>
                <w:sz w:val="18"/>
                <w:szCs w:val="18"/>
              </w:rPr>
            </w:pPr>
            <w:r w:rsidRPr="00B57B16">
              <w:rPr>
                <w:rFonts w:cs="Arial"/>
                <w:sz w:val="18"/>
                <w:szCs w:val="18"/>
              </w:rPr>
              <w:t>10.07</w:t>
            </w:r>
          </w:p>
        </w:tc>
      </w:tr>
      <w:tr w:rsidR="00B57B16" w:rsidRPr="00B57B16" w14:paraId="043E4C75" w14:textId="77777777" w:rsidTr="00D77D0A">
        <w:tc>
          <w:tcPr>
            <w:tcW w:w="2268" w:type="dxa"/>
            <w:tcBorders>
              <w:top w:val="nil"/>
              <w:left w:val="nil"/>
              <w:bottom w:val="nil"/>
              <w:right w:val="single" w:sz="18" w:space="0" w:color="C00000"/>
            </w:tcBorders>
            <w:shd w:val="clear" w:color="auto" w:fill="auto"/>
            <w:vAlign w:val="center"/>
          </w:tcPr>
          <w:p w14:paraId="69D971E0" w14:textId="77777777" w:rsidR="00B57B16" w:rsidRPr="00C935A5" w:rsidRDefault="00B57B16" w:rsidP="00B57B16">
            <w:pPr>
              <w:spacing w:before="40" w:after="40"/>
              <w:rPr>
                <w:rFonts w:cs="Arial"/>
                <w:sz w:val="18"/>
                <w:szCs w:val="18"/>
              </w:rPr>
            </w:pPr>
            <w:r w:rsidRPr="00C935A5">
              <w:rPr>
                <w:rFonts w:cs="Arial"/>
                <w:sz w:val="18"/>
                <w:szCs w:val="18"/>
              </w:rPr>
              <w:t>Bayside C</w:t>
            </w:r>
          </w:p>
        </w:tc>
        <w:tc>
          <w:tcPr>
            <w:tcW w:w="1418" w:type="dxa"/>
            <w:tcBorders>
              <w:top w:val="nil"/>
              <w:left w:val="single" w:sz="18" w:space="0" w:color="C00000"/>
              <w:bottom w:val="nil"/>
              <w:right w:val="nil"/>
            </w:tcBorders>
          </w:tcPr>
          <w:p w14:paraId="55F27FDB" w14:textId="5915D075" w:rsidR="00B57B16" w:rsidRPr="00C935A5" w:rsidRDefault="00B57B16" w:rsidP="00B57B16">
            <w:pPr>
              <w:spacing w:before="40" w:after="20"/>
              <w:jc w:val="right"/>
              <w:rPr>
                <w:rFonts w:cs="Arial"/>
                <w:sz w:val="18"/>
                <w:szCs w:val="18"/>
              </w:rPr>
            </w:pPr>
            <w:r w:rsidRPr="00B57B16">
              <w:rPr>
                <w:rFonts w:cs="Arial"/>
                <w:sz w:val="18"/>
                <w:szCs w:val="18"/>
              </w:rPr>
              <w:t>263</w:t>
            </w:r>
          </w:p>
        </w:tc>
        <w:tc>
          <w:tcPr>
            <w:tcW w:w="1418" w:type="dxa"/>
            <w:tcBorders>
              <w:top w:val="nil"/>
              <w:left w:val="nil"/>
              <w:bottom w:val="nil"/>
              <w:right w:val="nil"/>
            </w:tcBorders>
          </w:tcPr>
          <w:p w14:paraId="531FDA76" w14:textId="34EAF45E" w:rsidR="00B57B16" w:rsidRPr="00C935A5" w:rsidRDefault="00B57B16" w:rsidP="00B57B16">
            <w:pPr>
              <w:spacing w:before="40" w:after="20"/>
              <w:jc w:val="center"/>
              <w:rPr>
                <w:rFonts w:cs="Arial"/>
                <w:sz w:val="18"/>
                <w:szCs w:val="18"/>
              </w:rPr>
            </w:pPr>
            <w:r w:rsidRPr="00B57B16">
              <w:rPr>
                <w:rFonts w:cs="Arial"/>
                <w:sz w:val="18"/>
                <w:szCs w:val="18"/>
              </w:rPr>
              <w:t>0.3</w:t>
            </w:r>
          </w:p>
        </w:tc>
        <w:tc>
          <w:tcPr>
            <w:tcW w:w="170" w:type="dxa"/>
            <w:tcBorders>
              <w:top w:val="nil"/>
              <w:left w:val="nil"/>
              <w:bottom w:val="nil"/>
              <w:right w:val="nil"/>
            </w:tcBorders>
          </w:tcPr>
          <w:p w14:paraId="080CBBE9" w14:textId="63154A7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6B91815B" w14:textId="34AD8826" w:rsidR="00B57B16" w:rsidRPr="00C935A5" w:rsidRDefault="00B57B16" w:rsidP="00B57B16">
            <w:pPr>
              <w:spacing w:before="40" w:after="20"/>
              <w:jc w:val="center"/>
              <w:rPr>
                <w:rFonts w:cs="Arial"/>
                <w:sz w:val="18"/>
                <w:szCs w:val="18"/>
              </w:rPr>
            </w:pPr>
            <w:r w:rsidRPr="00B57B16">
              <w:rPr>
                <w:rFonts w:cs="Arial"/>
                <w:sz w:val="18"/>
                <w:szCs w:val="18"/>
              </w:rPr>
              <w:t>2.5</w:t>
            </w:r>
          </w:p>
        </w:tc>
        <w:tc>
          <w:tcPr>
            <w:tcW w:w="1418" w:type="dxa"/>
            <w:tcBorders>
              <w:top w:val="nil"/>
              <w:left w:val="nil"/>
              <w:bottom w:val="nil"/>
              <w:right w:val="nil"/>
            </w:tcBorders>
            <w:shd w:val="clear" w:color="auto" w:fill="auto"/>
          </w:tcPr>
          <w:p w14:paraId="481C643D" w14:textId="390298DD" w:rsidR="00B57B16" w:rsidRPr="00C935A5" w:rsidRDefault="00B57B16" w:rsidP="00B57B16">
            <w:pPr>
              <w:spacing w:before="40" w:after="20"/>
              <w:jc w:val="right"/>
              <w:rPr>
                <w:rFonts w:cs="Arial"/>
                <w:sz w:val="18"/>
                <w:szCs w:val="18"/>
              </w:rPr>
            </w:pPr>
          </w:p>
        </w:tc>
      </w:tr>
      <w:tr w:rsidR="00B57B16" w:rsidRPr="00B57B16" w14:paraId="42714B3E" w14:textId="77777777" w:rsidTr="00D77D0A">
        <w:tc>
          <w:tcPr>
            <w:tcW w:w="2268" w:type="dxa"/>
            <w:tcBorders>
              <w:top w:val="nil"/>
              <w:left w:val="nil"/>
              <w:bottom w:val="nil"/>
              <w:right w:val="single" w:sz="18" w:space="0" w:color="C00000"/>
            </w:tcBorders>
            <w:shd w:val="clear" w:color="auto" w:fill="auto"/>
            <w:vAlign w:val="center"/>
          </w:tcPr>
          <w:p w14:paraId="6507E53D" w14:textId="77777777" w:rsidR="00B57B16" w:rsidRPr="00C935A5" w:rsidRDefault="00B57B16" w:rsidP="00B57B16">
            <w:pPr>
              <w:spacing w:before="40" w:after="40"/>
              <w:rPr>
                <w:rFonts w:cs="Arial"/>
                <w:sz w:val="18"/>
                <w:szCs w:val="18"/>
              </w:rPr>
            </w:pPr>
            <w:r w:rsidRPr="00C935A5">
              <w:rPr>
                <w:rFonts w:cs="Arial"/>
                <w:sz w:val="18"/>
                <w:szCs w:val="18"/>
              </w:rPr>
              <w:t>Benalla RC</w:t>
            </w:r>
          </w:p>
        </w:tc>
        <w:tc>
          <w:tcPr>
            <w:tcW w:w="1418" w:type="dxa"/>
            <w:tcBorders>
              <w:top w:val="nil"/>
              <w:left w:val="single" w:sz="18" w:space="0" w:color="C00000"/>
              <w:bottom w:val="nil"/>
              <w:right w:val="nil"/>
            </w:tcBorders>
          </w:tcPr>
          <w:p w14:paraId="7AF252F6" w14:textId="004CF705" w:rsidR="00B57B16" w:rsidRPr="00C935A5" w:rsidRDefault="00B57B16" w:rsidP="00B57B16">
            <w:pPr>
              <w:spacing w:before="40" w:after="20"/>
              <w:jc w:val="right"/>
              <w:rPr>
                <w:rFonts w:cs="Arial"/>
                <w:sz w:val="18"/>
                <w:szCs w:val="18"/>
              </w:rPr>
            </w:pPr>
            <w:r w:rsidRPr="00B57B16">
              <w:rPr>
                <w:rFonts w:cs="Arial"/>
                <w:sz w:val="18"/>
                <w:szCs w:val="18"/>
              </w:rPr>
              <w:t>277</w:t>
            </w:r>
          </w:p>
        </w:tc>
        <w:tc>
          <w:tcPr>
            <w:tcW w:w="1418" w:type="dxa"/>
            <w:tcBorders>
              <w:top w:val="nil"/>
              <w:left w:val="nil"/>
              <w:bottom w:val="nil"/>
              <w:right w:val="nil"/>
            </w:tcBorders>
          </w:tcPr>
          <w:p w14:paraId="3D65A699" w14:textId="23AD2CCC" w:rsidR="00B57B16" w:rsidRPr="00C935A5" w:rsidRDefault="00B57B16" w:rsidP="00B57B16">
            <w:pPr>
              <w:spacing w:before="40" w:after="20"/>
              <w:jc w:val="center"/>
              <w:rPr>
                <w:rFonts w:cs="Arial"/>
                <w:sz w:val="18"/>
                <w:szCs w:val="18"/>
              </w:rPr>
            </w:pPr>
            <w:r w:rsidRPr="00B57B16">
              <w:rPr>
                <w:rFonts w:cs="Arial"/>
                <w:sz w:val="18"/>
                <w:szCs w:val="18"/>
              </w:rPr>
              <w:t>1.9</w:t>
            </w:r>
          </w:p>
        </w:tc>
        <w:tc>
          <w:tcPr>
            <w:tcW w:w="170" w:type="dxa"/>
            <w:tcBorders>
              <w:top w:val="nil"/>
              <w:left w:val="nil"/>
              <w:bottom w:val="nil"/>
              <w:right w:val="nil"/>
            </w:tcBorders>
          </w:tcPr>
          <w:p w14:paraId="7FB4FF8A" w14:textId="23713EC5"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5DBC47AB" w14:textId="459C4782" w:rsidR="00B57B16" w:rsidRPr="00C935A5" w:rsidRDefault="00B57B16" w:rsidP="00B57B16">
            <w:pPr>
              <w:spacing w:before="40" w:after="20"/>
              <w:jc w:val="center"/>
              <w:rPr>
                <w:rFonts w:cs="Arial"/>
                <w:sz w:val="18"/>
                <w:szCs w:val="18"/>
              </w:rPr>
            </w:pPr>
            <w:r w:rsidRPr="00B57B16">
              <w:rPr>
                <w:rFonts w:cs="Arial"/>
                <w:sz w:val="18"/>
                <w:szCs w:val="18"/>
              </w:rPr>
              <w:t>0.8</w:t>
            </w:r>
          </w:p>
        </w:tc>
        <w:tc>
          <w:tcPr>
            <w:tcW w:w="1418" w:type="dxa"/>
            <w:tcBorders>
              <w:top w:val="nil"/>
              <w:left w:val="nil"/>
              <w:bottom w:val="nil"/>
              <w:right w:val="nil"/>
            </w:tcBorders>
            <w:shd w:val="clear" w:color="auto" w:fill="auto"/>
          </w:tcPr>
          <w:p w14:paraId="1B1652C0" w14:textId="17700D56" w:rsidR="00B57B16" w:rsidRPr="00C935A5" w:rsidRDefault="00B57B16" w:rsidP="00B57B16">
            <w:pPr>
              <w:spacing w:before="40" w:after="20"/>
              <w:jc w:val="right"/>
              <w:rPr>
                <w:rFonts w:cs="Arial"/>
                <w:sz w:val="18"/>
                <w:szCs w:val="18"/>
              </w:rPr>
            </w:pPr>
            <w:r w:rsidRPr="00B57B16">
              <w:rPr>
                <w:rFonts w:cs="Arial"/>
                <w:sz w:val="18"/>
                <w:szCs w:val="18"/>
              </w:rPr>
              <w:t>4.51</w:t>
            </w:r>
          </w:p>
        </w:tc>
      </w:tr>
      <w:tr w:rsidR="00B57B16" w:rsidRPr="00B57B16" w14:paraId="26BF5C1E" w14:textId="77777777" w:rsidTr="00D77D0A">
        <w:tc>
          <w:tcPr>
            <w:tcW w:w="2268" w:type="dxa"/>
            <w:tcBorders>
              <w:top w:val="nil"/>
              <w:left w:val="nil"/>
              <w:bottom w:val="nil"/>
              <w:right w:val="single" w:sz="18" w:space="0" w:color="C00000"/>
            </w:tcBorders>
            <w:shd w:val="clear" w:color="auto" w:fill="auto"/>
            <w:vAlign w:val="center"/>
          </w:tcPr>
          <w:p w14:paraId="0F606BE8" w14:textId="77777777" w:rsidR="00B57B16" w:rsidRPr="00C935A5" w:rsidRDefault="00B57B16" w:rsidP="00B57B16">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C00000"/>
              <w:bottom w:val="nil"/>
              <w:right w:val="nil"/>
            </w:tcBorders>
          </w:tcPr>
          <w:p w14:paraId="011869B8" w14:textId="40BC5E2E" w:rsidR="00B57B16" w:rsidRPr="00C935A5" w:rsidRDefault="00B57B16" w:rsidP="00B57B16">
            <w:pPr>
              <w:spacing w:before="40" w:after="20"/>
              <w:jc w:val="right"/>
              <w:rPr>
                <w:rFonts w:cs="Arial"/>
                <w:sz w:val="18"/>
                <w:szCs w:val="18"/>
              </w:rPr>
            </w:pPr>
            <w:r w:rsidRPr="00B57B16">
              <w:rPr>
                <w:rFonts w:cs="Arial"/>
                <w:sz w:val="18"/>
                <w:szCs w:val="18"/>
              </w:rPr>
              <w:t>440</w:t>
            </w:r>
          </w:p>
        </w:tc>
        <w:tc>
          <w:tcPr>
            <w:tcW w:w="1418" w:type="dxa"/>
            <w:tcBorders>
              <w:top w:val="nil"/>
              <w:left w:val="nil"/>
              <w:bottom w:val="nil"/>
              <w:right w:val="nil"/>
            </w:tcBorders>
          </w:tcPr>
          <w:p w14:paraId="209C616E" w14:textId="1575DE8F" w:rsidR="00B57B16" w:rsidRPr="00C935A5" w:rsidRDefault="00B57B16" w:rsidP="00B57B16">
            <w:pPr>
              <w:spacing w:before="40" w:after="20"/>
              <w:jc w:val="center"/>
              <w:rPr>
                <w:rFonts w:cs="Arial"/>
                <w:sz w:val="18"/>
                <w:szCs w:val="18"/>
              </w:rPr>
            </w:pPr>
            <w:r w:rsidRPr="00B57B16">
              <w:rPr>
                <w:rFonts w:cs="Arial"/>
                <w:sz w:val="18"/>
                <w:szCs w:val="18"/>
              </w:rPr>
              <w:t>0.3</w:t>
            </w:r>
          </w:p>
        </w:tc>
        <w:tc>
          <w:tcPr>
            <w:tcW w:w="170" w:type="dxa"/>
            <w:tcBorders>
              <w:top w:val="nil"/>
              <w:left w:val="nil"/>
              <w:bottom w:val="nil"/>
              <w:right w:val="nil"/>
            </w:tcBorders>
          </w:tcPr>
          <w:p w14:paraId="2A528B89" w14:textId="3D4B5C32"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3BBFCC31" w14:textId="65E7D13D" w:rsidR="00B57B16" w:rsidRPr="00C935A5" w:rsidRDefault="00B57B16" w:rsidP="00B57B16">
            <w:pPr>
              <w:spacing w:before="40" w:after="20"/>
              <w:jc w:val="center"/>
              <w:rPr>
                <w:rFonts w:cs="Arial"/>
                <w:sz w:val="18"/>
                <w:szCs w:val="18"/>
              </w:rPr>
            </w:pPr>
            <w:r w:rsidRPr="00B57B16">
              <w:rPr>
                <w:rFonts w:cs="Arial"/>
                <w:sz w:val="18"/>
                <w:szCs w:val="18"/>
              </w:rPr>
              <w:t>6.0</w:t>
            </w:r>
          </w:p>
        </w:tc>
        <w:tc>
          <w:tcPr>
            <w:tcW w:w="1418" w:type="dxa"/>
            <w:tcBorders>
              <w:top w:val="nil"/>
              <w:left w:val="nil"/>
              <w:bottom w:val="nil"/>
              <w:right w:val="nil"/>
            </w:tcBorders>
            <w:shd w:val="clear" w:color="auto" w:fill="auto"/>
          </w:tcPr>
          <w:p w14:paraId="48094596" w14:textId="3BC5D0A7" w:rsidR="00B57B16" w:rsidRPr="00C935A5" w:rsidRDefault="00B57B16" w:rsidP="00B57B16">
            <w:pPr>
              <w:spacing w:before="40" w:after="20"/>
              <w:jc w:val="right"/>
              <w:rPr>
                <w:rFonts w:cs="Arial"/>
                <w:sz w:val="18"/>
                <w:szCs w:val="18"/>
              </w:rPr>
            </w:pPr>
          </w:p>
        </w:tc>
      </w:tr>
      <w:tr w:rsidR="00B57B16" w:rsidRPr="00B57B16" w14:paraId="4EE0A2FC" w14:textId="77777777" w:rsidTr="00D77D0A">
        <w:tc>
          <w:tcPr>
            <w:tcW w:w="2268" w:type="dxa"/>
            <w:tcBorders>
              <w:top w:val="nil"/>
              <w:left w:val="nil"/>
              <w:bottom w:val="nil"/>
              <w:right w:val="single" w:sz="18" w:space="0" w:color="C00000"/>
            </w:tcBorders>
            <w:shd w:val="clear" w:color="auto" w:fill="auto"/>
            <w:vAlign w:val="center"/>
          </w:tcPr>
          <w:p w14:paraId="163DAF76" w14:textId="77777777" w:rsidR="00B57B16" w:rsidRPr="00C935A5" w:rsidRDefault="00B57B16" w:rsidP="00B57B16">
            <w:pPr>
              <w:spacing w:before="40" w:after="40"/>
              <w:rPr>
                <w:rFonts w:cs="Arial"/>
                <w:sz w:val="18"/>
                <w:szCs w:val="18"/>
              </w:rPr>
            </w:pPr>
            <w:r w:rsidRPr="00C935A5">
              <w:rPr>
                <w:rFonts w:cs="Arial"/>
                <w:sz w:val="18"/>
                <w:szCs w:val="18"/>
              </w:rPr>
              <w:t>Brimbank C</w:t>
            </w:r>
          </w:p>
        </w:tc>
        <w:tc>
          <w:tcPr>
            <w:tcW w:w="1418" w:type="dxa"/>
            <w:tcBorders>
              <w:top w:val="nil"/>
              <w:left w:val="single" w:sz="18" w:space="0" w:color="C00000"/>
              <w:bottom w:val="nil"/>
              <w:right w:val="nil"/>
            </w:tcBorders>
          </w:tcPr>
          <w:p w14:paraId="5780FD0F" w14:textId="09530155" w:rsidR="00B57B16" w:rsidRPr="00C935A5" w:rsidRDefault="00B57B16" w:rsidP="00B57B16">
            <w:pPr>
              <w:spacing w:before="40" w:after="20"/>
              <w:jc w:val="right"/>
              <w:rPr>
                <w:rFonts w:cs="Arial"/>
                <w:sz w:val="18"/>
                <w:szCs w:val="18"/>
              </w:rPr>
            </w:pPr>
            <w:r w:rsidRPr="00B57B16">
              <w:rPr>
                <w:rFonts w:cs="Arial"/>
                <w:sz w:val="18"/>
                <w:szCs w:val="18"/>
              </w:rPr>
              <w:t>855</w:t>
            </w:r>
          </w:p>
        </w:tc>
        <w:tc>
          <w:tcPr>
            <w:tcW w:w="1418" w:type="dxa"/>
            <w:tcBorders>
              <w:top w:val="nil"/>
              <w:left w:val="nil"/>
              <w:bottom w:val="nil"/>
              <w:right w:val="nil"/>
            </w:tcBorders>
          </w:tcPr>
          <w:p w14:paraId="0A791553" w14:textId="5066CA22" w:rsidR="00B57B16" w:rsidRPr="00C935A5" w:rsidRDefault="00B57B16" w:rsidP="00B57B16">
            <w:pPr>
              <w:spacing w:before="40" w:after="20"/>
              <w:jc w:val="center"/>
              <w:rPr>
                <w:rFonts w:cs="Arial"/>
                <w:sz w:val="18"/>
                <w:szCs w:val="18"/>
              </w:rPr>
            </w:pPr>
            <w:r w:rsidRPr="00B57B16">
              <w:rPr>
                <w:rFonts w:cs="Arial"/>
                <w:sz w:val="18"/>
                <w:szCs w:val="18"/>
              </w:rPr>
              <w:t>0.4</w:t>
            </w:r>
          </w:p>
        </w:tc>
        <w:tc>
          <w:tcPr>
            <w:tcW w:w="170" w:type="dxa"/>
            <w:tcBorders>
              <w:top w:val="nil"/>
              <w:left w:val="nil"/>
              <w:bottom w:val="nil"/>
              <w:right w:val="nil"/>
            </w:tcBorders>
          </w:tcPr>
          <w:p w14:paraId="6233C1B4" w14:textId="6D45FF8F"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769B0B33" w14:textId="1265534B" w:rsidR="00B57B16" w:rsidRPr="00C935A5" w:rsidRDefault="00B57B16" w:rsidP="00B57B16">
            <w:pPr>
              <w:spacing w:before="40" w:after="20"/>
              <w:jc w:val="center"/>
              <w:rPr>
                <w:rFonts w:cs="Arial"/>
                <w:sz w:val="18"/>
                <w:szCs w:val="18"/>
              </w:rPr>
            </w:pPr>
            <w:r w:rsidRPr="00B57B16">
              <w:rPr>
                <w:rFonts w:cs="Arial"/>
                <w:sz w:val="18"/>
                <w:szCs w:val="18"/>
              </w:rPr>
              <w:t>16.3</w:t>
            </w:r>
          </w:p>
        </w:tc>
        <w:tc>
          <w:tcPr>
            <w:tcW w:w="1418" w:type="dxa"/>
            <w:tcBorders>
              <w:top w:val="nil"/>
              <w:left w:val="nil"/>
              <w:bottom w:val="nil"/>
              <w:right w:val="nil"/>
            </w:tcBorders>
            <w:shd w:val="clear" w:color="auto" w:fill="auto"/>
          </w:tcPr>
          <w:p w14:paraId="3509AA8D" w14:textId="3FAADF89" w:rsidR="00B57B16" w:rsidRPr="00C935A5" w:rsidRDefault="00B57B16" w:rsidP="00B57B16">
            <w:pPr>
              <w:spacing w:before="40" w:after="20"/>
              <w:jc w:val="right"/>
              <w:rPr>
                <w:rFonts w:cs="Arial"/>
                <w:sz w:val="18"/>
                <w:szCs w:val="18"/>
              </w:rPr>
            </w:pPr>
          </w:p>
        </w:tc>
      </w:tr>
      <w:tr w:rsidR="00B57B16" w:rsidRPr="00B57B16" w14:paraId="3B688E7B" w14:textId="77777777" w:rsidTr="00D77D0A">
        <w:tc>
          <w:tcPr>
            <w:tcW w:w="2268" w:type="dxa"/>
            <w:tcBorders>
              <w:top w:val="nil"/>
              <w:left w:val="nil"/>
              <w:bottom w:val="nil"/>
              <w:right w:val="single" w:sz="18" w:space="0" w:color="C00000"/>
            </w:tcBorders>
            <w:shd w:val="clear" w:color="auto" w:fill="auto"/>
            <w:vAlign w:val="center"/>
          </w:tcPr>
          <w:p w14:paraId="1AD98D7E" w14:textId="77777777" w:rsidR="00B57B16" w:rsidRPr="00C935A5" w:rsidRDefault="00B57B16" w:rsidP="00B57B16">
            <w:pPr>
              <w:spacing w:before="40" w:after="40"/>
              <w:rPr>
                <w:rFonts w:cs="Arial"/>
                <w:sz w:val="18"/>
                <w:szCs w:val="18"/>
              </w:rPr>
            </w:pPr>
            <w:r w:rsidRPr="00C935A5">
              <w:rPr>
                <w:rFonts w:cs="Arial"/>
                <w:sz w:val="18"/>
                <w:szCs w:val="18"/>
              </w:rPr>
              <w:t>Buloke S</w:t>
            </w:r>
          </w:p>
        </w:tc>
        <w:tc>
          <w:tcPr>
            <w:tcW w:w="1418" w:type="dxa"/>
            <w:tcBorders>
              <w:top w:val="nil"/>
              <w:left w:val="single" w:sz="18" w:space="0" w:color="C00000"/>
              <w:bottom w:val="nil"/>
              <w:right w:val="nil"/>
            </w:tcBorders>
          </w:tcPr>
          <w:p w14:paraId="2715DC7D" w14:textId="54392F06" w:rsidR="00B57B16" w:rsidRPr="00C935A5" w:rsidRDefault="00B57B16" w:rsidP="00B57B16">
            <w:pPr>
              <w:spacing w:before="40" w:after="20"/>
              <w:jc w:val="right"/>
              <w:rPr>
                <w:rFonts w:cs="Arial"/>
                <w:sz w:val="18"/>
                <w:szCs w:val="18"/>
              </w:rPr>
            </w:pPr>
            <w:r w:rsidRPr="00B57B16">
              <w:rPr>
                <w:rFonts w:cs="Arial"/>
                <w:sz w:val="18"/>
                <w:szCs w:val="18"/>
              </w:rPr>
              <w:t>96</w:t>
            </w:r>
          </w:p>
        </w:tc>
        <w:tc>
          <w:tcPr>
            <w:tcW w:w="1418" w:type="dxa"/>
            <w:tcBorders>
              <w:top w:val="nil"/>
              <w:left w:val="nil"/>
              <w:bottom w:val="nil"/>
              <w:right w:val="nil"/>
            </w:tcBorders>
          </w:tcPr>
          <w:p w14:paraId="0CB8665A" w14:textId="30CDDDA9" w:rsidR="00B57B16" w:rsidRPr="00C935A5" w:rsidRDefault="00B57B16" w:rsidP="00B57B16">
            <w:pPr>
              <w:spacing w:before="40" w:after="20"/>
              <w:jc w:val="center"/>
              <w:rPr>
                <w:rFonts w:cs="Arial"/>
                <w:sz w:val="18"/>
                <w:szCs w:val="18"/>
              </w:rPr>
            </w:pPr>
            <w:r w:rsidRPr="00B57B16">
              <w:rPr>
                <w:rFonts w:cs="Arial"/>
                <w:sz w:val="18"/>
                <w:szCs w:val="18"/>
              </w:rPr>
              <w:t>1.6</w:t>
            </w:r>
          </w:p>
        </w:tc>
        <w:tc>
          <w:tcPr>
            <w:tcW w:w="170" w:type="dxa"/>
            <w:tcBorders>
              <w:top w:val="nil"/>
              <w:left w:val="nil"/>
              <w:bottom w:val="nil"/>
              <w:right w:val="nil"/>
            </w:tcBorders>
          </w:tcPr>
          <w:p w14:paraId="193B545A" w14:textId="310FDDC4"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141FC961" w14:textId="64BD661F" w:rsidR="00B57B16" w:rsidRPr="00C935A5" w:rsidRDefault="00B57B16" w:rsidP="00B57B16">
            <w:pPr>
              <w:spacing w:before="40" w:after="20"/>
              <w:jc w:val="center"/>
              <w:rPr>
                <w:rFonts w:cs="Arial"/>
                <w:sz w:val="18"/>
                <w:szCs w:val="18"/>
              </w:rPr>
            </w:pPr>
            <w:r w:rsidRPr="00B57B16">
              <w:rPr>
                <w:rFonts w:cs="Arial"/>
                <w:sz w:val="18"/>
                <w:szCs w:val="18"/>
              </w:rPr>
              <w:t>0.7</w:t>
            </w:r>
          </w:p>
        </w:tc>
        <w:tc>
          <w:tcPr>
            <w:tcW w:w="1418" w:type="dxa"/>
            <w:tcBorders>
              <w:top w:val="nil"/>
              <w:left w:val="nil"/>
              <w:bottom w:val="nil"/>
              <w:right w:val="nil"/>
            </w:tcBorders>
            <w:shd w:val="clear" w:color="auto" w:fill="auto"/>
          </w:tcPr>
          <w:p w14:paraId="227D490F" w14:textId="5103A946" w:rsidR="00B57B16" w:rsidRPr="00C935A5" w:rsidRDefault="00B57B16" w:rsidP="00B57B16">
            <w:pPr>
              <w:spacing w:before="40" w:after="20"/>
              <w:jc w:val="right"/>
              <w:rPr>
                <w:rFonts w:cs="Arial"/>
                <w:sz w:val="18"/>
                <w:szCs w:val="18"/>
              </w:rPr>
            </w:pPr>
            <w:r w:rsidRPr="00B57B16">
              <w:rPr>
                <w:rFonts w:cs="Arial"/>
                <w:sz w:val="18"/>
                <w:szCs w:val="18"/>
              </w:rPr>
              <w:t>34.62</w:t>
            </w:r>
          </w:p>
        </w:tc>
      </w:tr>
      <w:tr w:rsidR="00B57B16" w:rsidRPr="00B57B16" w14:paraId="237278B4" w14:textId="77777777" w:rsidTr="00D77D0A">
        <w:tc>
          <w:tcPr>
            <w:tcW w:w="2268" w:type="dxa"/>
            <w:tcBorders>
              <w:top w:val="nil"/>
              <w:left w:val="nil"/>
              <w:bottom w:val="nil"/>
              <w:right w:val="single" w:sz="18" w:space="0" w:color="C00000"/>
            </w:tcBorders>
            <w:shd w:val="clear" w:color="auto" w:fill="auto"/>
            <w:vAlign w:val="center"/>
          </w:tcPr>
          <w:p w14:paraId="352EC9D8" w14:textId="77777777" w:rsidR="00B57B16" w:rsidRPr="00C935A5" w:rsidRDefault="00B57B16" w:rsidP="00B57B16">
            <w:pPr>
              <w:spacing w:before="40" w:after="40"/>
              <w:rPr>
                <w:rFonts w:cs="Arial"/>
                <w:sz w:val="18"/>
                <w:szCs w:val="18"/>
              </w:rPr>
            </w:pPr>
            <w:r w:rsidRPr="00C935A5">
              <w:rPr>
                <w:rFonts w:cs="Arial"/>
                <w:sz w:val="18"/>
                <w:szCs w:val="18"/>
              </w:rPr>
              <w:t>Campaspe S</w:t>
            </w:r>
          </w:p>
        </w:tc>
        <w:tc>
          <w:tcPr>
            <w:tcW w:w="1418" w:type="dxa"/>
            <w:tcBorders>
              <w:top w:val="nil"/>
              <w:left w:val="single" w:sz="18" w:space="0" w:color="C00000"/>
              <w:bottom w:val="nil"/>
              <w:right w:val="nil"/>
            </w:tcBorders>
          </w:tcPr>
          <w:p w14:paraId="5F02300B" w14:textId="1481BF7E" w:rsidR="00B57B16" w:rsidRPr="00C935A5" w:rsidRDefault="00B57B16" w:rsidP="00B57B16">
            <w:pPr>
              <w:spacing w:before="40" w:after="20"/>
              <w:jc w:val="right"/>
              <w:rPr>
                <w:rFonts w:cs="Arial"/>
                <w:sz w:val="18"/>
                <w:szCs w:val="18"/>
              </w:rPr>
            </w:pPr>
            <w:r w:rsidRPr="00B57B16">
              <w:rPr>
                <w:rFonts w:cs="Arial"/>
                <w:sz w:val="18"/>
                <w:szCs w:val="18"/>
              </w:rPr>
              <w:t>1,169</w:t>
            </w:r>
          </w:p>
        </w:tc>
        <w:tc>
          <w:tcPr>
            <w:tcW w:w="1418" w:type="dxa"/>
            <w:tcBorders>
              <w:top w:val="nil"/>
              <w:left w:val="nil"/>
              <w:bottom w:val="nil"/>
              <w:right w:val="nil"/>
            </w:tcBorders>
          </w:tcPr>
          <w:p w14:paraId="71FA0842" w14:textId="509C0F2D" w:rsidR="00B57B16" w:rsidRPr="00C935A5" w:rsidRDefault="00B57B16" w:rsidP="00B57B16">
            <w:pPr>
              <w:spacing w:before="40" w:after="20"/>
              <w:jc w:val="center"/>
              <w:rPr>
                <w:rFonts w:cs="Arial"/>
                <w:sz w:val="18"/>
                <w:szCs w:val="18"/>
              </w:rPr>
            </w:pPr>
            <w:r w:rsidRPr="00B57B16">
              <w:rPr>
                <w:rFonts w:cs="Arial"/>
                <w:sz w:val="18"/>
                <w:szCs w:val="18"/>
              </w:rPr>
              <w:t>3.0</w:t>
            </w:r>
          </w:p>
        </w:tc>
        <w:tc>
          <w:tcPr>
            <w:tcW w:w="170" w:type="dxa"/>
            <w:tcBorders>
              <w:top w:val="nil"/>
              <w:left w:val="nil"/>
              <w:bottom w:val="nil"/>
              <w:right w:val="nil"/>
            </w:tcBorders>
          </w:tcPr>
          <w:p w14:paraId="201BCC42" w14:textId="23694CA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6577B240" w14:textId="0DFF195A" w:rsidR="00B57B16" w:rsidRPr="00C935A5" w:rsidRDefault="00B57B16" w:rsidP="00B57B16">
            <w:pPr>
              <w:spacing w:before="40" w:after="20"/>
              <w:jc w:val="center"/>
              <w:rPr>
                <w:rFonts w:cs="Arial"/>
                <w:sz w:val="18"/>
                <w:szCs w:val="18"/>
              </w:rPr>
            </w:pPr>
            <w:r w:rsidRPr="00B57B16">
              <w:rPr>
                <w:rFonts w:cs="Arial"/>
                <w:sz w:val="18"/>
                <w:szCs w:val="18"/>
              </w:rPr>
              <w:t>0.8</w:t>
            </w:r>
          </w:p>
        </w:tc>
        <w:tc>
          <w:tcPr>
            <w:tcW w:w="1418" w:type="dxa"/>
            <w:tcBorders>
              <w:top w:val="nil"/>
              <w:left w:val="nil"/>
              <w:bottom w:val="nil"/>
              <w:right w:val="nil"/>
            </w:tcBorders>
            <w:shd w:val="clear" w:color="auto" w:fill="auto"/>
          </w:tcPr>
          <w:p w14:paraId="3BFE3CE2" w14:textId="0E7C49AC" w:rsidR="00B57B16" w:rsidRPr="00C935A5" w:rsidRDefault="00B57B16" w:rsidP="00B57B16">
            <w:pPr>
              <w:spacing w:before="40" w:after="20"/>
              <w:jc w:val="right"/>
              <w:rPr>
                <w:rFonts w:cs="Arial"/>
                <w:sz w:val="18"/>
                <w:szCs w:val="18"/>
              </w:rPr>
            </w:pPr>
            <w:r w:rsidRPr="00B57B16">
              <w:rPr>
                <w:rFonts w:cs="Arial"/>
                <w:sz w:val="18"/>
                <w:szCs w:val="18"/>
              </w:rPr>
              <w:t>18.74</w:t>
            </w:r>
          </w:p>
        </w:tc>
      </w:tr>
      <w:tr w:rsidR="00B57B16" w:rsidRPr="00B57B16" w14:paraId="35FDE414" w14:textId="77777777" w:rsidTr="00D77D0A">
        <w:tc>
          <w:tcPr>
            <w:tcW w:w="2268" w:type="dxa"/>
            <w:tcBorders>
              <w:top w:val="nil"/>
              <w:left w:val="nil"/>
              <w:bottom w:val="nil"/>
              <w:right w:val="single" w:sz="18" w:space="0" w:color="C00000"/>
            </w:tcBorders>
            <w:shd w:val="clear" w:color="auto" w:fill="auto"/>
            <w:vAlign w:val="center"/>
          </w:tcPr>
          <w:p w14:paraId="798D599E" w14:textId="77777777" w:rsidR="00B57B16" w:rsidRPr="00C935A5" w:rsidRDefault="00B57B16" w:rsidP="00B57B16">
            <w:pPr>
              <w:spacing w:before="40" w:after="40"/>
              <w:rPr>
                <w:rFonts w:cs="Arial"/>
                <w:sz w:val="18"/>
                <w:szCs w:val="18"/>
              </w:rPr>
            </w:pPr>
            <w:r w:rsidRPr="00C935A5">
              <w:rPr>
                <w:rFonts w:cs="Arial"/>
                <w:sz w:val="18"/>
                <w:szCs w:val="18"/>
              </w:rPr>
              <w:t>Cardinia S</w:t>
            </w:r>
          </w:p>
        </w:tc>
        <w:tc>
          <w:tcPr>
            <w:tcW w:w="1418" w:type="dxa"/>
            <w:tcBorders>
              <w:top w:val="nil"/>
              <w:left w:val="single" w:sz="18" w:space="0" w:color="C00000"/>
              <w:bottom w:val="nil"/>
              <w:right w:val="nil"/>
            </w:tcBorders>
          </w:tcPr>
          <w:p w14:paraId="3EB4067F" w14:textId="5122F2E5" w:rsidR="00B57B16" w:rsidRPr="00C935A5" w:rsidRDefault="00B57B16" w:rsidP="00B57B16">
            <w:pPr>
              <w:spacing w:before="40" w:after="20"/>
              <w:jc w:val="right"/>
              <w:rPr>
                <w:rFonts w:cs="Arial"/>
                <w:sz w:val="18"/>
                <w:szCs w:val="18"/>
              </w:rPr>
            </w:pPr>
            <w:r w:rsidRPr="00B57B16">
              <w:rPr>
                <w:rFonts w:cs="Arial"/>
                <w:sz w:val="18"/>
                <w:szCs w:val="18"/>
              </w:rPr>
              <w:t>1,145</w:t>
            </w:r>
          </w:p>
        </w:tc>
        <w:tc>
          <w:tcPr>
            <w:tcW w:w="1418" w:type="dxa"/>
            <w:tcBorders>
              <w:top w:val="nil"/>
              <w:left w:val="nil"/>
              <w:bottom w:val="nil"/>
              <w:right w:val="nil"/>
            </w:tcBorders>
          </w:tcPr>
          <w:p w14:paraId="1B6A18F8" w14:textId="44CD29DC" w:rsidR="00B57B16" w:rsidRPr="00C935A5" w:rsidRDefault="00B57B16" w:rsidP="00B57B16">
            <w:pPr>
              <w:spacing w:before="40" w:after="20"/>
              <w:jc w:val="center"/>
              <w:rPr>
                <w:rFonts w:cs="Arial"/>
                <w:sz w:val="18"/>
                <w:szCs w:val="18"/>
              </w:rPr>
            </w:pPr>
            <w:r w:rsidRPr="00B57B16">
              <w:rPr>
                <w:rFonts w:cs="Arial"/>
                <w:sz w:val="18"/>
                <w:szCs w:val="18"/>
              </w:rPr>
              <w:t>1.0</w:t>
            </w:r>
          </w:p>
        </w:tc>
        <w:tc>
          <w:tcPr>
            <w:tcW w:w="170" w:type="dxa"/>
            <w:tcBorders>
              <w:top w:val="nil"/>
              <w:left w:val="nil"/>
              <w:bottom w:val="nil"/>
              <w:right w:val="nil"/>
            </w:tcBorders>
          </w:tcPr>
          <w:p w14:paraId="504CABF9" w14:textId="7B99D7D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286E4D0B" w14:textId="0DCBC1A1" w:rsidR="00B57B16" w:rsidRPr="00C935A5" w:rsidRDefault="00B57B16" w:rsidP="00B57B16">
            <w:pPr>
              <w:spacing w:before="40" w:after="20"/>
              <w:jc w:val="center"/>
              <w:rPr>
                <w:rFonts w:cs="Arial"/>
                <w:sz w:val="18"/>
                <w:szCs w:val="18"/>
              </w:rPr>
            </w:pPr>
            <w:r w:rsidRPr="00B57B16">
              <w:rPr>
                <w:rFonts w:cs="Arial"/>
                <w:sz w:val="18"/>
                <w:szCs w:val="18"/>
              </w:rPr>
              <w:t>3.1</w:t>
            </w:r>
          </w:p>
        </w:tc>
        <w:tc>
          <w:tcPr>
            <w:tcW w:w="1418" w:type="dxa"/>
            <w:tcBorders>
              <w:top w:val="nil"/>
              <w:left w:val="nil"/>
              <w:bottom w:val="nil"/>
              <w:right w:val="nil"/>
            </w:tcBorders>
            <w:shd w:val="clear" w:color="auto" w:fill="auto"/>
          </w:tcPr>
          <w:p w14:paraId="2A8E73D1" w14:textId="5CCFF5C2" w:rsidR="00B57B16" w:rsidRPr="00C935A5" w:rsidRDefault="00B57B16" w:rsidP="00B57B16">
            <w:pPr>
              <w:spacing w:before="40" w:after="20"/>
              <w:jc w:val="right"/>
              <w:rPr>
                <w:rFonts w:cs="Arial"/>
                <w:sz w:val="18"/>
                <w:szCs w:val="18"/>
              </w:rPr>
            </w:pPr>
            <w:r w:rsidRPr="00B57B16">
              <w:rPr>
                <w:rFonts w:cs="Arial"/>
                <w:sz w:val="18"/>
                <w:szCs w:val="18"/>
              </w:rPr>
              <w:t>10.52</w:t>
            </w:r>
          </w:p>
        </w:tc>
      </w:tr>
      <w:tr w:rsidR="00B57B16" w:rsidRPr="00B57B16" w14:paraId="73AF2E8E" w14:textId="77777777" w:rsidTr="00D77D0A">
        <w:tc>
          <w:tcPr>
            <w:tcW w:w="2268" w:type="dxa"/>
            <w:tcBorders>
              <w:top w:val="nil"/>
              <w:left w:val="nil"/>
              <w:bottom w:val="nil"/>
              <w:right w:val="single" w:sz="18" w:space="0" w:color="C00000"/>
            </w:tcBorders>
            <w:shd w:val="clear" w:color="auto" w:fill="auto"/>
            <w:vAlign w:val="center"/>
          </w:tcPr>
          <w:p w14:paraId="6823B439" w14:textId="77777777" w:rsidR="00B57B16" w:rsidRPr="00C935A5" w:rsidRDefault="00B57B16" w:rsidP="00B57B16">
            <w:pPr>
              <w:spacing w:before="40" w:after="40"/>
              <w:rPr>
                <w:rFonts w:cs="Arial"/>
                <w:sz w:val="18"/>
                <w:szCs w:val="18"/>
              </w:rPr>
            </w:pPr>
            <w:r w:rsidRPr="00C935A5">
              <w:rPr>
                <w:rFonts w:cs="Arial"/>
                <w:sz w:val="18"/>
                <w:szCs w:val="18"/>
              </w:rPr>
              <w:t>Casey C</w:t>
            </w:r>
          </w:p>
        </w:tc>
        <w:tc>
          <w:tcPr>
            <w:tcW w:w="1418" w:type="dxa"/>
            <w:tcBorders>
              <w:top w:val="nil"/>
              <w:left w:val="single" w:sz="18" w:space="0" w:color="C00000"/>
              <w:bottom w:val="nil"/>
              <w:right w:val="nil"/>
            </w:tcBorders>
          </w:tcPr>
          <w:p w14:paraId="3CC5CA32" w14:textId="3113FD20" w:rsidR="00B57B16" w:rsidRPr="00C935A5" w:rsidRDefault="00B57B16" w:rsidP="00B57B16">
            <w:pPr>
              <w:spacing w:before="40" w:after="20"/>
              <w:jc w:val="right"/>
              <w:rPr>
                <w:rFonts w:cs="Arial"/>
                <w:sz w:val="18"/>
                <w:szCs w:val="18"/>
              </w:rPr>
            </w:pPr>
            <w:r w:rsidRPr="00B57B16">
              <w:rPr>
                <w:rFonts w:cs="Arial"/>
                <w:sz w:val="18"/>
                <w:szCs w:val="18"/>
              </w:rPr>
              <w:t>2,400</w:t>
            </w:r>
          </w:p>
        </w:tc>
        <w:tc>
          <w:tcPr>
            <w:tcW w:w="1418" w:type="dxa"/>
            <w:tcBorders>
              <w:top w:val="nil"/>
              <w:left w:val="nil"/>
              <w:bottom w:val="nil"/>
              <w:right w:val="nil"/>
            </w:tcBorders>
          </w:tcPr>
          <w:p w14:paraId="0AEAB1B1" w14:textId="66E292CF" w:rsidR="00B57B16" w:rsidRPr="00C935A5" w:rsidRDefault="00B57B16" w:rsidP="00B57B16">
            <w:pPr>
              <w:spacing w:before="40" w:after="20"/>
              <w:jc w:val="center"/>
              <w:rPr>
                <w:rFonts w:cs="Arial"/>
                <w:sz w:val="18"/>
                <w:szCs w:val="18"/>
              </w:rPr>
            </w:pPr>
            <w:r w:rsidRPr="00B57B16">
              <w:rPr>
                <w:rFonts w:cs="Arial"/>
                <w:sz w:val="18"/>
                <w:szCs w:val="18"/>
              </w:rPr>
              <w:t>0.7</w:t>
            </w:r>
          </w:p>
        </w:tc>
        <w:tc>
          <w:tcPr>
            <w:tcW w:w="170" w:type="dxa"/>
            <w:tcBorders>
              <w:top w:val="nil"/>
              <w:left w:val="nil"/>
              <w:bottom w:val="nil"/>
              <w:right w:val="nil"/>
            </w:tcBorders>
          </w:tcPr>
          <w:p w14:paraId="68AF7863" w14:textId="64E1664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2EAA6ACC" w14:textId="1D26F567" w:rsidR="00B57B16" w:rsidRPr="00C935A5" w:rsidRDefault="00B57B16" w:rsidP="00B57B16">
            <w:pPr>
              <w:spacing w:before="40" w:after="20"/>
              <w:jc w:val="center"/>
              <w:rPr>
                <w:rFonts w:cs="Arial"/>
                <w:sz w:val="18"/>
                <w:szCs w:val="18"/>
              </w:rPr>
            </w:pPr>
            <w:r w:rsidRPr="00B57B16">
              <w:rPr>
                <w:rFonts w:cs="Arial"/>
                <w:sz w:val="18"/>
                <w:szCs w:val="18"/>
              </w:rPr>
              <w:t>8.2</w:t>
            </w:r>
          </w:p>
        </w:tc>
        <w:tc>
          <w:tcPr>
            <w:tcW w:w="1418" w:type="dxa"/>
            <w:tcBorders>
              <w:top w:val="nil"/>
              <w:left w:val="nil"/>
              <w:bottom w:val="nil"/>
              <w:right w:val="nil"/>
            </w:tcBorders>
            <w:shd w:val="clear" w:color="auto" w:fill="auto"/>
          </w:tcPr>
          <w:p w14:paraId="5ACFDF1C" w14:textId="7AA140F6" w:rsidR="00B57B16" w:rsidRPr="00C935A5" w:rsidRDefault="00B57B16" w:rsidP="00B57B16">
            <w:pPr>
              <w:spacing w:before="40" w:after="20"/>
              <w:jc w:val="right"/>
              <w:rPr>
                <w:rFonts w:cs="Arial"/>
                <w:sz w:val="18"/>
                <w:szCs w:val="18"/>
              </w:rPr>
            </w:pPr>
            <w:r w:rsidRPr="00B57B16">
              <w:rPr>
                <w:rFonts w:cs="Arial"/>
                <w:sz w:val="18"/>
                <w:szCs w:val="18"/>
              </w:rPr>
              <w:t>0.32</w:t>
            </w:r>
          </w:p>
        </w:tc>
      </w:tr>
      <w:tr w:rsidR="00B57B16" w:rsidRPr="00B57B16" w14:paraId="129BF930" w14:textId="77777777" w:rsidTr="00D77D0A">
        <w:tc>
          <w:tcPr>
            <w:tcW w:w="2268" w:type="dxa"/>
            <w:tcBorders>
              <w:top w:val="nil"/>
              <w:left w:val="nil"/>
              <w:bottom w:val="nil"/>
              <w:right w:val="single" w:sz="18" w:space="0" w:color="C00000"/>
            </w:tcBorders>
            <w:shd w:val="clear" w:color="auto" w:fill="auto"/>
            <w:vAlign w:val="center"/>
          </w:tcPr>
          <w:p w14:paraId="2299E151" w14:textId="77777777" w:rsidR="00B57B16" w:rsidRPr="00C935A5" w:rsidRDefault="00B57B16" w:rsidP="00B57B16">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C00000"/>
              <w:bottom w:val="nil"/>
              <w:right w:val="nil"/>
            </w:tcBorders>
          </w:tcPr>
          <w:p w14:paraId="0465B147" w14:textId="174627B0" w:rsidR="00B57B16" w:rsidRPr="00C935A5" w:rsidRDefault="00B57B16" w:rsidP="00B57B16">
            <w:pPr>
              <w:spacing w:before="40" w:after="20"/>
              <w:jc w:val="right"/>
              <w:rPr>
                <w:rFonts w:cs="Arial"/>
                <w:sz w:val="18"/>
                <w:szCs w:val="18"/>
              </w:rPr>
            </w:pPr>
            <w:r w:rsidRPr="00B57B16">
              <w:rPr>
                <w:rFonts w:cs="Arial"/>
                <w:sz w:val="18"/>
                <w:szCs w:val="18"/>
              </w:rPr>
              <w:t>303</w:t>
            </w:r>
          </w:p>
        </w:tc>
        <w:tc>
          <w:tcPr>
            <w:tcW w:w="1418" w:type="dxa"/>
            <w:tcBorders>
              <w:top w:val="nil"/>
              <w:left w:val="nil"/>
              <w:bottom w:val="nil"/>
              <w:right w:val="nil"/>
            </w:tcBorders>
          </w:tcPr>
          <w:p w14:paraId="4C4EA3E5" w14:textId="796D4A66" w:rsidR="00B57B16" w:rsidRPr="00C935A5" w:rsidRDefault="00B57B16" w:rsidP="00B57B16">
            <w:pPr>
              <w:spacing w:before="40" w:after="20"/>
              <w:jc w:val="center"/>
              <w:rPr>
                <w:rFonts w:cs="Arial"/>
                <w:sz w:val="18"/>
                <w:szCs w:val="18"/>
              </w:rPr>
            </w:pPr>
            <w:r w:rsidRPr="00B57B16">
              <w:rPr>
                <w:rFonts w:cs="Arial"/>
                <w:sz w:val="18"/>
                <w:szCs w:val="18"/>
              </w:rPr>
              <w:t>2.2</w:t>
            </w:r>
          </w:p>
        </w:tc>
        <w:tc>
          <w:tcPr>
            <w:tcW w:w="170" w:type="dxa"/>
            <w:tcBorders>
              <w:top w:val="nil"/>
              <w:left w:val="nil"/>
              <w:bottom w:val="nil"/>
              <w:right w:val="nil"/>
            </w:tcBorders>
          </w:tcPr>
          <w:p w14:paraId="7FF25D62" w14:textId="42C1145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0FF56699" w14:textId="70CC257C" w:rsidR="00B57B16" w:rsidRPr="00C935A5" w:rsidRDefault="00B57B16" w:rsidP="00B57B16">
            <w:pPr>
              <w:spacing w:before="40" w:after="20"/>
              <w:jc w:val="center"/>
              <w:rPr>
                <w:rFonts w:cs="Arial"/>
                <w:sz w:val="18"/>
                <w:szCs w:val="18"/>
              </w:rPr>
            </w:pPr>
            <w:r w:rsidRPr="00B57B16">
              <w:rPr>
                <w:rFonts w:cs="Arial"/>
                <w:sz w:val="18"/>
                <w:szCs w:val="18"/>
              </w:rPr>
              <w:t>0.3</w:t>
            </w:r>
          </w:p>
        </w:tc>
        <w:tc>
          <w:tcPr>
            <w:tcW w:w="1418" w:type="dxa"/>
            <w:tcBorders>
              <w:top w:val="nil"/>
              <w:left w:val="nil"/>
              <w:bottom w:val="nil"/>
              <w:right w:val="nil"/>
            </w:tcBorders>
            <w:shd w:val="clear" w:color="auto" w:fill="auto"/>
          </w:tcPr>
          <w:p w14:paraId="546DC7EF" w14:textId="62C6FEC1" w:rsidR="00B57B16" w:rsidRPr="00C935A5" w:rsidRDefault="00B57B16" w:rsidP="00B57B16">
            <w:pPr>
              <w:spacing w:before="40" w:after="20"/>
              <w:jc w:val="right"/>
              <w:rPr>
                <w:rFonts w:cs="Arial"/>
                <w:sz w:val="18"/>
                <w:szCs w:val="18"/>
              </w:rPr>
            </w:pPr>
            <w:r w:rsidRPr="00B57B16">
              <w:rPr>
                <w:rFonts w:cs="Arial"/>
                <w:sz w:val="18"/>
                <w:szCs w:val="18"/>
              </w:rPr>
              <w:t>5.15</w:t>
            </w:r>
          </w:p>
        </w:tc>
      </w:tr>
      <w:tr w:rsidR="00B57B16" w:rsidRPr="00B57B16" w14:paraId="5BB7D9F0" w14:textId="77777777" w:rsidTr="00D77D0A">
        <w:tc>
          <w:tcPr>
            <w:tcW w:w="2268" w:type="dxa"/>
            <w:tcBorders>
              <w:top w:val="nil"/>
              <w:left w:val="nil"/>
              <w:bottom w:val="nil"/>
              <w:right w:val="single" w:sz="18" w:space="0" w:color="C00000"/>
            </w:tcBorders>
            <w:shd w:val="clear" w:color="auto" w:fill="auto"/>
            <w:vAlign w:val="center"/>
          </w:tcPr>
          <w:p w14:paraId="04B3665B" w14:textId="77777777" w:rsidR="00B57B16" w:rsidRPr="00C935A5" w:rsidRDefault="00B57B16" w:rsidP="00B57B16">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C00000"/>
              <w:bottom w:val="nil"/>
              <w:right w:val="nil"/>
            </w:tcBorders>
          </w:tcPr>
          <w:p w14:paraId="716A6235" w14:textId="072823EF" w:rsidR="00B57B16" w:rsidRPr="00C935A5" w:rsidRDefault="00B57B16" w:rsidP="00B57B16">
            <w:pPr>
              <w:spacing w:before="40" w:after="20"/>
              <w:jc w:val="right"/>
              <w:rPr>
                <w:rFonts w:cs="Arial"/>
                <w:sz w:val="18"/>
                <w:szCs w:val="18"/>
              </w:rPr>
            </w:pPr>
            <w:r w:rsidRPr="00B57B16">
              <w:rPr>
                <w:rFonts w:cs="Arial"/>
                <w:sz w:val="18"/>
                <w:szCs w:val="18"/>
              </w:rPr>
              <w:t>315</w:t>
            </w:r>
          </w:p>
        </w:tc>
        <w:tc>
          <w:tcPr>
            <w:tcW w:w="1418" w:type="dxa"/>
            <w:tcBorders>
              <w:top w:val="nil"/>
              <w:left w:val="nil"/>
              <w:bottom w:val="nil"/>
              <w:right w:val="nil"/>
            </w:tcBorders>
          </w:tcPr>
          <w:p w14:paraId="19469174" w14:textId="29F737EE" w:rsidR="00B57B16" w:rsidRPr="00C935A5" w:rsidRDefault="00B57B16" w:rsidP="00B57B16">
            <w:pPr>
              <w:spacing w:before="40" w:after="20"/>
              <w:jc w:val="center"/>
              <w:rPr>
                <w:rFonts w:cs="Arial"/>
                <w:sz w:val="18"/>
                <w:szCs w:val="18"/>
              </w:rPr>
            </w:pPr>
            <w:r w:rsidRPr="00B57B16">
              <w:rPr>
                <w:rFonts w:cs="Arial"/>
                <w:sz w:val="18"/>
                <w:szCs w:val="18"/>
              </w:rPr>
              <w:t>1.4</w:t>
            </w:r>
          </w:p>
        </w:tc>
        <w:tc>
          <w:tcPr>
            <w:tcW w:w="170" w:type="dxa"/>
            <w:tcBorders>
              <w:top w:val="nil"/>
              <w:left w:val="nil"/>
              <w:bottom w:val="nil"/>
              <w:right w:val="nil"/>
            </w:tcBorders>
          </w:tcPr>
          <w:p w14:paraId="4346CEE8" w14:textId="6D83AD22"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0E7C63DD" w14:textId="0C297078" w:rsidR="00B57B16" w:rsidRPr="00C935A5" w:rsidRDefault="00B57B16" w:rsidP="00B57B16">
            <w:pPr>
              <w:spacing w:before="40" w:after="20"/>
              <w:jc w:val="center"/>
              <w:rPr>
                <w:rFonts w:cs="Arial"/>
                <w:sz w:val="18"/>
                <w:szCs w:val="18"/>
              </w:rPr>
            </w:pPr>
            <w:r w:rsidRPr="00B57B16">
              <w:rPr>
                <w:rFonts w:cs="Arial"/>
                <w:sz w:val="18"/>
                <w:szCs w:val="18"/>
              </w:rPr>
              <w:t>2.5</w:t>
            </w:r>
          </w:p>
        </w:tc>
        <w:tc>
          <w:tcPr>
            <w:tcW w:w="1418" w:type="dxa"/>
            <w:tcBorders>
              <w:top w:val="nil"/>
              <w:left w:val="nil"/>
              <w:bottom w:val="nil"/>
              <w:right w:val="nil"/>
            </w:tcBorders>
            <w:shd w:val="clear" w:color="auto" w:fill="auto"/>
          </w:tcPr>
          <w:p w14:paraId="550FD6FF" w14:textId="2CCC5841" w:rsidR="00B57B16" w:rsidRPr="00C935A5" w:rsidRDefault="00B57B16" w:rsidP="00B57B16">
            <w:pPr>
              <w:spacing w:before="40" w:after="20"/>
              <w:jc w:val="right"/>
              <w:rPr>
                <w:rFonts w:cs="Arial"/>
                <w:sz w:val="18"/>
                <w:szCs w:val="18"/>
              </w:rPr>
            </w:pPr>
            <w:r w:rsidRPr="00B57B16">
              <w:rPr>
                <w:rFonts w:cs="Arial"/>
                <w:sz w:val="18"/>
                <w:szCs w:val="18"/>
              </w:rPr>
              <w:t>12.04</w:t>
            </w:r>
          </w:p>
        </w:tc>
      </w:tr>
      <w:tr w:rsidR="00B57B16" w:rsidRPr="00B57B16" w14:paraId="3C1A1CA6" w14:textId="77777777" w:rsidTr="00D77D0A">
        <w:tc>
          <w:tcPr>
            <w:tcW w:w="2268" w:type="dxa"/>
            <w:tcBorders>
              <w:top w:val="nil"/>
              <w:left w:val="nil"/>
              <w:bottom w:val="nil"/>
              <w:right w:val="single" w:sz="18" w:space="0" w:color="C00000"/>
            </w:tcBorders>
            <w:shd w:val="clear" w:color="auto" w:fill="auto"/>
            <w:vAlign w:val="center"/>
          </w:tcPr>
          <w:p w14:paraId="3730BC35" w14:textId="77777777" w:rsidR="00B57B16" w:rsidRPr="00C935A5" w:rsidRDefault="00B57B16" w:rsidP="00B57B16">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C00000"/>
              <w:bottom w:val="nil"/>
              <w:right w:val="nil"/>
            </w:tcBorders>
          </w:tcPr>
          <w:p w14:paraId="63B105EF" w14:textId="366272FB" w:rsidR="00B57B16" w:rsidRPr="00C935A5" w:rsidRDefault="00B57B16" w:rsidP="00B57B16">
            <w:pPr>
              <w:spacing w:before="40" w:after="20"/>
              <w:jc w:val="right"/>
              <w:rPr>
                <w:rFonts w:cs="Arial"/>
                <w:sz w:val="18"/>
                <w:szCs w:val="18"/>
              </w:rPr>
            </w:pPr>
            <w:r w:rsidRPr="00B57B16">
              <w:rPr>
                <w:rFonts w:cs="Arial"/>
                <w:sz w:val="18"/>
                <w:szCs w:val="18"/>
              </w:rPr>
              <w:t>204</w:t>
            </w:r>
          </w:p>
        </w:tc>
        <w:tc>
          <w:tcPr>
            <w:tcW w:w="1418" w:type="dxa"/>
            <w:tcBorders>
              <w:top w:val="nil"/>
              <w:left w:val="nil"/>
              <w:bottom w:val="nil"/>
              <w:right w:val="nil"/>
            </w:tcBorders>
          </w:tcPr>
          <w:p w14:paraId="193D8302" w14:textId="79E1D7F4" w:rsidR="00B57B16" w:rsidRPr="00C935A5" w:rsidRDefault="00B57B16" w:rsidP="00B57B16">
            <w:pPr>
              <w:spacing w:before="40" w:after="20"/>
              <w:jc w:val="center"/>
              <w:rPr>
                <w:rFonts w:cs="Arial"/>
                <w:sz w:val="18"/>
                <w:szCs w:val="18"/>
              </w:rPr>
            </w:pPr>
            <w:r w:rsidRPr="00B57B16">
              <w:rPr>
                <w:rFonts w:cs="Arial"/>
                <w:sz w:val="18"/>
                <w:szCs w:val="18"/>
              </w:rPr>
              <w:t>1.3</w:t>
            </w:r>
          </w:p>
        </w:tc>
        <w:tc>
          <w:tcPr>
            <w:tcW w:w="170" w:type="dxa"/>
            <w:tcBorders>
              <w:top w:val="nil"/>
              <w:left w:val="nil"/>
              <w:bottom w:val="nil"/>
              <w:right w:val="nil"/>
            </w:tcBorders>
          </w:tcPr>
          <w:p w14:paraId="67D7ADC1" w14:textId="5EA4B538"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5831B0A2" w14:textId="6826A47F" w:rsidR="00B57B16" w:rsidRPr="00C935A5" w:rsidRDefault="00B57B16" w:rsidP="00B57B16">
            <w:pPr>
              <w:spacing w:before="40" w:after="20"/>
              <w:jc w:val="center"/>
              <w:rPr>
                <w:rFonts w:cs="Arial"/>
                <w:sz w:val="18"/>
                <w:szCs w:val="18"/>
              </w:rPr>
            </w:pPr>
            <w:r w:rsidRPr="00B57B16">
              <w:rPr>
                <w:rFonts w:cs="Arial"/>
                <w:sz w:val="18"/>
                <w:szCs w:val="18"/>
              </w:rPr>
              <w:t>0.8</w:t>
            </w:r>
          </w:p>
        </w:tc>
        <w:tc>
          <w:tcPr>
            <w:tcW w:w="1418" w:type="dxa"/>
            <w:tcBorders>
              <w:top w:val="nil"/>
              <w:left w:val="nil"/>
              <w:bottom w:val="nil"/>
              <w:right w:val="nil"/>
            </w:tcBorders>
            <w:shd w:val="clear" w:color="auto" w:fill="auto"/>
          </w:tcPr>
          <w:p w14:paraId="055229CC" w14:textId="2D819BE4" w:rsidR="00B57B16" w:rsidRPr="00C935A5" w:rsidRDefault="00B57B16" w:rsidP="00B57B16">
            <w:pPr>
              <w:spacing w:before="40" w:after="20"/>
              <w:jc w:val="right"/>
              <w:rPr>
                <w:rFonts w:cs="Arial"/>
                <w:sz w:val="18"/>
                <w:szCs w:val="18"/>
              </w:rPr>
            </w:pPr>
            <w:r w:rsidRPr="00B57B16">
              <w:rPr>
                <w:rFonts w:cs="Arial"/>
                <w:sz w:val="18"/>
                <w:szCs w:val="18"/>
              </w:rPr>
              <w:t>19.17</w:t>
            </w:r>
          </w:p>
        </w:tc>
      </w:tr>
      <w:tr w:rsidR="00B57B16" w:rsidRPr="00B57B16" w14:paraId="296EF26C" w14:textId="77777777" w:rsidTr="00D77D0A">
        <w:tc>
          <w:tcPr>
            <w:tcW w:w="2268" w:type="dxa"/>
            <w:tcBorders>
              <w:top w:val="nil"/>
              <w:left w:val="nil"/>
              <w:bottom w:val="nil"/>
              <w:right w:val="single" w:sz="18" w:space="0" w:color="C00000"/>
            </w:tcBorders>
            <w:shd w:val="clear" w:color="auto" w:fill="auto"/>
            <w:vAlign w:val="center"/>
          </w:tcPr>
          <w:p w14:paraId="50C9E638" w14:textId="77777777" w:rsidR="00B57B16" w:rsidRPr="00C935A5" w:rsidRDefault="00B57B16" w:rsidP="00B57B16">
            <w:pPr>
              <w:spacing w:before="40" w:after="40"/>
              <w:rPr>
                <w:rFonts w:cs="Arial"/>
                <w:sz w:val="18"/>
                <w:szCs w:val="18"/>
              </w:rPr>
            </w:pPr>
            <w:r w:rsidRPr="00C935A5">
              <w:rPr>
                <w:rFonts w:cs="Arial"/>
                <w:sz w:val="18"/>
                <w:szCs w:val="18"/>
              </w:rPr>
              <w:t>Darebin C</w:t>
            </w:r>
          </w:p>
        </w:tc>
        <w:tc>
          <w:tcPr>
            <w:tcW w:w="1418" w:type="dxa"/>
            <w:tcBorders>
              <w:top w:val="nil"/>
              <w:left w:val="single" w:sz="18" w:space="0" w:color="C00000"/>
              <w:bottom w:val="nil"/>
              <w:right w:val="nil"/>
            </w:tcBorders>
          </w:tcPr>
          <w:p w14:paraId="6C91CAFB" w14:textId="6046480D" w:rsidR="00B57B16" w:rsidRPr="00C935A5" w:rsidRDefault="00B57B16" w:rsidP="00B57B16">
            <w:pPr>
              <w:spacing w:before="40" w:after="20"/>
              <w:jc w:val="right"/>
              <w:rPr>
                <w:rFonts w:cs="Arial"/>
                <w:sz w:val="18"/>
                <w:szCs w:val="18"/>
              </w:rPr>
            </w:pPr>
            <w:r w:rsidRPr="00B57B16">
              <w:rPr>
                <w:rFonts w:cs="Arial"/>
                <w:sz w:val="18"/>
                <w:szCs w:val="18"/>
              </w:rPr>
              <w:t>1,441</w:t>
            </w:r>
          </w:p>
        </w:tc>
        <w:tc>
          <w:tcPr>
            <w:tcW w:w="1418" w:type="dxa"/>
            <w:tcBorders>
              <w:top w:val="nil"/>
              <w:left w:val="nil"/>
              <w:bottom w:val="nil"/>
              <w:right w:val="nil"/>
            </w:tcBorders>
          </w:tcPr>
          <w:p w14:paraId="3024FAD1" w14:textId="03470CD8" w:rsidR="00B57B16" w:rsidRPr="00C935A5" w:rsidRDefault="00B57B16" w:rsidP="00B57B16">
            <w:pPr>
              <w:spacing w:before="40" w:after="20"/>
              <w:jc w:val="center"/>
              <w:rPr>
                <w:rFonts w:cs="Arial"/>
                <w:sz w:val="18"/>
                <w:szCs w:val="18"/>
              </w:rPr>
            </w:pPr>
            <w:r w:rsidRPr="00B57B16">
              <w:rPr>
                <w:rFonts w:cs="Arial"/>
                <w:sz w:val="18"/>
                <w:szCs w:val="18"/>
              </w:rPr>
              <w:t>1.0</w:t>
            </w:r>
          </w:p>
        </w:tc>
        <w:tc>
          <w:tcPr>
            <w:tcW w:w="170" w:type="dxa"/>
            <w:tcBorders>
              <w:top w:val="nil"/>
              <w:left w:val="nil"/>
              <w:bottom w:val="nil"/>
              <w:right w:val="nil"/>
            </w:tcBorders>
          </w:tcPr>
          <w:p w14:paraId="15B6F2AE" w14:textId="0F1E1F98"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2688AD04" w14:textId="57C46015" w:rsidR="00B57B16" w:rsidRPr="00C935A5" w:rsidRDefault="00B57B16" w:rsidP="00B57B16">
            <w:pPr>
              <w:spacing w:before="40" w:after="20"/>
              <w:jc w:val="center"/>
              <w:rPr>
                <w:rFonts w:cs="Arial"/>
                <w:sz w:val="18"/>
                <w:szCs w:val="18"/>
              </w:rPr>
            </w:pPr>
            <w:r w:rsidRPr="00B57B16">
              <w:rPr>
                <w:rFonts w:cs="Arial"/>
                <w:sz w:val="18"/>
                <w:szCs w:val="18"/>
              </w:rPr>
              <w:t>7.1</w:t>
            </w:r>
          </w:p>
        </w:tc>
        <w:tc>
          <w:tcPr>
            <w:tcW w:w="1418" w:type="dxa"/>
            <w:tcBorders>
              <w:top w:val="nil"/>
              <w:left w:val="nil"/>
              <w:bottom w:val="nil"/>
              <w:right w:val="nil"/>
            </w:tcBorders>
            <w:shd w:val="clear" w:color="auto" w:fill="auto"/>
          </w:tcPr>
          <w:p w14:paraId="646247F2" w14:textId="5FD531F5" w:rsidR="00B57B16" w:rsidRPr="00C935A5" w:rsidRDefault="00B57B16" w:rsidP="00B57B16">
            <w:pPr>
              <w:spacing w:before="40" w:after="20"/>
              <w:jc w:val="right"/>
              <w:rPr>
                <w:rFonts w:cs="Arial"/>
                <w:sz w:val="18"/>
                <w:szCs w:val="18"/>
              </w:rPr>
            </w:pPr>
          </w:p>
        </w:tc>
      </w:tr>
      <w:tr w:rsidR="00B57B16" w:rsidRPr="00B57B16" w14:paraId="1645D731" w14:textId="77777777" w:rsidTr="00D77D0A">
        <w:tc>
          <w:tcPr>
            <w:tcW w:w="2268" w:type="dxa"/>
            <w:tcBorders>
              <w:top w:val="nil"/>
              <w:left w:val="nil"/>
              <w:bottom w:val="nil"/>
              <w:right w:val="single" w:sz="18" w:space="0" w:color="C00000"/>
            </w:tcBorders>
            <w:shd w:val="clear" w:color="auto" w:fill="auto"/>
            <w:vAlign w:val="center"/>
          </w:tcPr>
          <w:p w14:paraId="2056D51B" w14:textId="77777777" w:rsidR="00B57B16" w:rsidRPr="00C935A5" w:rsidRDefault="00B57B16" w:rsidP="00B57B16">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C00000"/>
              <w:bottom w:val="nil"/>
              <w:right w:val="nil"/>
            </w:tcBorders>
          </w:tcPr>
          <w:p w14:paraId="3E3A254E" w14:textId="23A6E684" w:rsidR="00B57B16" w:rsidRPr="00C935A5" w:rsidRDefault="00B57B16" w:rsidP="00B57B16">
            <w:pPr>
              <w:spacing w:before="40" w:after="20"/>
              <w:jc w:val="right"/>
              <w:rPr>
                <w:rFonts w:cs="Arial"/>
                <w:sz w:val="18"/>
                <w:szCs w:val="18"/>
              </w:rPr>
            </w:pPr>
            <w:r w:rsidRPr="00B57B16">
              <w:rPr>
                <w:rFonts w:cs="Arial"/>
                <w:sz w:val="18"/>
                <w:szCs w:val="18"/>
              </w:rPr>
              <w:t>1,684</w:t>
            </w:r>
          </w:p>
        </w:tc>
        <w:tc>
          <w:tcPr>
            <w:tcW w:w="1418" w:type="dxa"/>
            <w:tcBorders>
              <w:top w:val="nil"/>
              <w:left w:val="nil"/>
              <w:bottom w:val="nil"/>
              <w:right w:val="nil"/>
            </w:tcBorders>
          </w:tcPr>
          <w:p w14:paraId="57B5F987" w14:textId="54E61B1C" w:rsidR="00B57B16" w:rsidRPr="00C935A5" w:rsidRDefault="00B57B16" w:rsidP="00B57B16">
            <w:pPr>
              <w:spacing w:before="40" w:after="20"/>
              <w:jc w:val="center"/>
              <w:rPr>
                <w:rFonts w:cs="Arial"/>
                <w:sz w:val="18"/>
                <w:szCs w:val="18"/>
              </w:rPr>
            </w:pPr>
            <w:r w:rsidRPr="00B57B16">
              <w:rPr>
                <w:rFonts w:cs="Arial"/>
                <w:sz w:val="18"/>
                <w:szCs w:val="18"/>
              </w:rPr>
              <w:t>3.5</w:t>
            </w:r>
          </w:p>
        </w:tc>
        <w:tc>
          <w:tcPr>
            <w:tcW w:w="170" w:type="dxa"/>
            <w:tcBorders>
              <w:top w:val="nil"/>
              <w:left w:val="nil"/>
              <w:bottom w:val="nil"/>
              <w:right w:val="nil"/>
            </w:tcBorders>
          </w:tcPr>
          <w:p w14:paraId="7B3281DD" w14:textId="133FB71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5BACE29C" w14:textId="1AAAF41D" w:rsidR="00B57B16" w:rsidRPr="00C935A5" w:rsidRDefault="00B57B16" w:rsidP="00B57B16">
            <w:pPr>
              <w:spacing w:before="40" w:after="20"/>
              <w:jc w:val="center"/>
              <w:rPr>
                <w:rFonts w:cs="Arial"/>
                <w:sz w:val="18"/>
                <w:szCs w:val="18"/>
              </w:rPr>
            </w:pPr>
            <w:r w:rsidRPr="00B57B16">
              <w:rPr>
                <w:rFonts w:cs="Arial"/>
                <w:sz w:val="18"/>
                <w:szCs w:val="18"/>
              </w:rPr>
              <w:t>0.8</w:t>
            </w:r>
          </w:p>
        </w:tc>
        <w:tc>
          <w:tcPr>
            <w:tcW w:w="1418" w:type="dxa"/>
            <w:tcBorders>
              <w:top w:val="nil"/>
              <w:left w:val="nil"/>
              <w:bottom w:val="nil"/>
              <w:right w:val="nil"/>
            </w:tcBorders>
            <w:shd w:val="clear" w:color="auto" w:fill="auto"/>
          </w:tcPr>
          <w:p w14:paraId="127E6719" w14:textId="2B63C870" w:rsidR="00B57B16" w:rsidRPr="00C935A5" w:rsidRDefault="00B57B16" w:rsidP="00B57B16">
            <w:pPr>
              <w:spacing w:before="40" w:after="20"/>
              <w:jc w:val="right"/>
              <w:rPr>
                <w:rFonts w:cs="Arial"/>
                <w:sz w:val="18"/>
                <w:szCs w:val="18"/>
              </w:rPr>
            </w:pPr>
            <w:r w:rsidRPr="00B57B16">
              <w:rPr>
                <w:rFonts w:cs="Arial"/>
                <w:sz w:val="18"/>
                <w:szCs w:val="18"/>
              </w:rPr>
              <w:t>32.72</w:t>
            </w:r>
          </w:p>
        </w:tc>
      </w:tr>
      <w:tr w:rsidR="00B57B16" w:rsidRPr="00B57B16" w14:paraId="7F5610AB" w14:textId="77777777" w:rsidTr="00D77D0A">
        <w:tc>
          <w:tcPr>
            <w:tcW w:w="2268" w:type="dxa"/>
            <w:tcBorders>
              <w:top w:val="nil"/>
              <w:left w:val="nil"/>
              <w:bottom w:val="nil"/>
              <w:right w:val="single" w:sz="18" w:space="0" w:color="C00000"/>
            </w:tcBorders>
            <w:shd w:val="clear" w:color="auto" w:fill="auto"/>
            <w:vAlign w:val="center"/>
          </w:tcPr>
          <w:p w14:paraId="105D339E" w14:textId="77777777" w:rsidR="00B57B16" w:rsidRPr="00C935A5" w:rsidRDefault="00B57B16" w:rsidP="00B57B16">
            <w:pPr>
              <w:spacing w:before="40" w:after="40"/>
              <w:rPr>
                <w:rFonts w:cs="Arial"/>
                <w:sz w:val="18"/>
                <w:szCs w:val="18"/>
              </w:rPr>
            </w:pPr>
            <w:r w:rsidRPr="00C935A5">
              <w:rPr>
                <w:rFonts w:cs="Arial"/>
                <w:sz w:val="18"/>
                <w:szCs w:val="18"/>
              </w:rPr>
              <w:t>Frankston C</w:t>
            </w:r>
          </w:p>
        </w:tc>
        <w:tc>
          <w:tcPr>
            <w:tcW w:w="1418" w:type="dxa"/>
            <w:tcBorders>
              <w:top w:val="nil"/>
              <w:left w:val="single" w:sz="18" w:space="0" w:color="C00000"/>
              <w:bottom w:val="nil"/>
              <w:right w:val="nil"/>
            </w:tcBorders>
          </w:tcPr>
          <w:p w14:paraId="6291EC71" w14:textId="2E0D4A9A" w:rsidR="00B57B16" w:rsidRPr="00C935A5" w:rsidRDefault="00B57B16" w:rsidP="00B57B16">
            <w:pPr>
              <w:spacing w:before="40" w:after="20"/>
              <w:jc w:val="right"/>
              <w:rPr>
                <w:rFonts w:cs="Arial"/>
                <w:sz w:val="18"/>
                <w:szCs w:val="18"/>
              </w:rPr>
            </w:pPr>
            <w:r w:rsidRPr="00B57B16">
              <w:rPr>
                <w:rFonts w:cs="Arial"/>
                <w:sz w:val="18"/>
                <w:szCs w:val="18"/>
              </w:rPr>
              <w:t>1,803</w:t>
            </w:r>
          </w:p>
        </w:tc>
        <w:tc>
          <w:tcPr>
            <w:tcW w:w="1418" w:type="dxa"/>
            <w:tcBorders>
              <w:top w:val="nil"/>
              <w:left w:val="nil"/>
              <w:bottom w:val="nil"/>
              <w:right w:val="nil"/>
            </w:tcBorders>
          </w:tcPr>
          <w:p w14:paraId="1328A629" w14:textId="4EF3CE96" w:rsidR="00B57B16" w:rsidRPr="00C935A5" w:rsidRDefault="00B57B16" w:rsidP="00B57B16">
            <w:pPr>
              <w:spacing w:before="40" w:after="20"/>
              <w:jc w:val="center"/>
              <w:rPr>
                <w:rFonts w:cs="Arial"/>
                <w:sz w:val="18"/>
                <w:szCs w:val="18"/>
              </w:rPr>
            </w:pPr>
            <w:r w:rsidRPr="00B57B16">
              <w:rPr>
                <w:rFonts w:cs="Arial"/>
                <w:sz w:val="18"/>
                <w:szCs w:val="18"/>
              </w:rPr>
              <w:t>1.3</w:t>
            </w:r>
          </w:p>
        </w:tc>
        <w:tc>
          <w:tcPr>
            <w:tcW w:w="170" w:type="dxa"/>
            <w:tcBorders>
              <w:top w:val="nil"/>
              <w:left w:val="nil"/>
              <w:bottom w:val="nil"/>
              <w:right w:val="nil"/>
            </w:tcBorders>
          </w:tcPr>
          <w:p w14:paraId="197B3715" w14:textId="6DCC65B2"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26FCDF59" w14:textId="7A4925C2" w:rsidR="00B57B16" w:rsidRPr="00C935A5" w:rsidRDefault="00B57B16" w:rsidP="00B57B16">
            <w:pPr>
              <w:spacing w:before="40" w:after="20"/>
              <w:jc w:val="center"/>
              <w:rPr>
                <w:rFonts w:cs="Arial"/>
                <w:sz w:val="18"/>
                <w:szCs w:val="18"/>
              </w:rPr>
            </w:pPr>
            <w:r w:rsidRPr="00B57B16">
              <w:rPr>
                <w:rFonts w:cs="Arial"/>
                <w:sz w:val="18"/>
                <w:szCs w:val="18"/>
              </w:rPr>
              <w:t>1.8</w:t>
            </w:r>
          </w:p>
        </w:tc>
        <w:tc>
          <w:tcPr>
            <w:tcW w:w="1418" w:type="dxa"/>
            <w:tcBorders>
              <w:top w:val="nil"/>
              <w:left w:val="nil"/>
              <w:bottom w:val="nil"/>
              <w:right w:val="nil"/>
            </w:tcBorders>
            <w:shd w:val="clear" w:color="auto" w:fill="auto"/>
          </w:tcPr>
          <w:p w14:paraId="4E110E15" w14:textId="6FA0D6B3" w:rsidR="00B57B16" w:rsidRPr="00C935A5" w:rsidRDefault="00B57B16" w:rsidP="00B57B16">
            <w:pPr>
              <w:spacing w:before="40" w:after="20"/>
              <w:jc w:val="right"/>
              <w:rPr>
                <w:rFonts w:cs="Arial"/>
                <w:sz w:val="18"/>
                <w:szCs w:val="18"/>
              </w:rPr>
            </w:pPr>
          </w:p>
        </w:tc>
      </w:tr>
      <w:tr w:rsidR="00B57B16" w:rsidRPr="00B57B16" w14:paraId="1D814310" w14:textId="77777777" w:rsidTr="00D77D0A">
        <w:tc>
          <w:tcPr>
            <w:tcW w:w="2268" w:type="dxa"/>
            <w:tcBorders>
              <w:top w:val="nil"/>
              <w:left w:val="nil"/>
              <w:bottom w:val="nil"/>
              <w:right w:val="single" w:sz="18" w:space="0" w:color="C00000"/>
            </w:tcBorders>
            <w:shd w:val="clear" w:color="auto" w:fill="auto"/>
            <w:vAlign w:val="center"/>
          </w:tcPr>
          <w:p w14:paraId="23CA768B" w14:textId="77777777" w:rsidR="00B57B16" w:rsidRPr="00C935A5" w:rsidRDefault="00B57B16" w:rsidP="00B57B16">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C00000"/>
              <w:bottom w:val="nil"/>
              <w:right w:val="nil"/>
            </w:tcBorders>
          </w:tcPr>
          <w:p w14:paraId="2932873E" w14:textId="633A7870" w:rsidR="00B57B16" w:rsidRPr="00C935A5" w:rsidRDefault="00B57B16" w:rsidP="00B57B16">
            <w:pPr>
              <w:spacing w:before="40" w:after="20"/>
              <w:jc w:val="right"/>
              <w:rPr>
                <w:rFonts w:cs="Arial"/>
                <w:sz w:val="18"/>
                <w:szCs w:val="18"/>
              </w:rPr>
            </w:pPr>
            <w:r w:rsidRPr="00B57B16">
              <w:rPr>
                <w:rFonts w:cs="Arial"/>
                <w:sz w:val="18"/>
                <w:szCs w:val="18"/>
              </w:rPr>
              <w:t>264</w:t>
            </w:r>
          </w:p>
        </w:tc>
        <w:tc>
          <w:tcPr>
            <w:tcW w:w="1418" w:type="dxa"/>
            <w:tcBorders>
              <w:top w:val="nil"/>
              <w:left w:val="nil"/>
              <w:bottom w:val="nil"/>
              <w:right w:val="nil"/>
            </w:tcBorders>
          </w:tcPr>
          <w:p w14:paraId="127B19B6" w14:textId="552B4F5B" w:rsidR="00B57B16" w:rsidRPr="00C935A5" w:rsidRDefault="00B57B16" w:rsidP="00B57B16">
            <w:pPr>
              <w:spacing w:before="40" w:after="20"/>
              <w:jc w:val="center"/>
              <w:rPr>
                <w:rFonts w:cs="Arial"/>
                <w:sz w:val="18"/>
                <w:szCs w:val="18"/>
              </w:rPr>
            </w:pPr>
            <w:r w:rsidRPr="00B57B16">
              <w:rPr>
                <w:rFonts w:cs="Arial"/>
                <w:sz w:val="18"/>
                <w:szCs w:val="18"/>
              </w:rPr>
              <w:t>2.5</w:t>
            </w:r>
          </w:p>
        </w:tc>
        <w:tc>
          <w:tcPr>
            <w:tcW w:w="170" w:type="dxa"/>
            <w:tcBorders>
              <w:top w:val="nil"/>
              <w:left w:val="nil"/>
              <w:bottom w:val="nil"/>
              <w:right w:val="nil"/>
            </w:tcBorders>
          </w:tcPr>
          <w:p w14:paraId="179619D6" w14:textId="577DF7C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7469DB7D" w14:textId="79903AC2" w:rsidR="00B57B16" w:rsidRPr="00C935A5" w:rsidRDefault="00B57B16" w:rsidP="00B57B16">
            <w:pPr>
              <w:spacing w:before="40" w:after="20"/>
              <w:jc w:val="center"/>
              <w:rPr>
                <w:rFonts w:cs="Arial"/>
                <w:sz w:val="18"/>
                <w:szCs w:val="18"/>
              </w:rPr>
            </w:pPr>
            <w:r w:rsidRPr="00B57B16">
              <w:rPr>
                <w:rFonts w:cs="Arial"/>
                <w:sz w:val="18"/>
                <w:szCs w:val="18"/>
              </w:rPr>
              <w:t>0.3</w:t>
            </w:r>
          </w:p>
        </w:tc>
        <w:tc>
          <w:tcPr>
            <w:tcW w:w="1418" w:type="dxa"/>
            <w:tcBorders>
              <w:top w:val="nil"/>
              <w:left w:val="nil"/>
              <w:bottom w:val="nil"/>
              <w:right w:val="nil"/>
            </w:tcBorders>
            <w:shd w:val="clear" w:color="auto" w:fill="auto"/>
          </w:tcPr>
          <w:p w14:paraId="1C1645D2" w14:textId="2D2B297A" w:rsidR="00B57B16" w:rsidRPr="00C935A5" w:rsidRDefault="00B57B16" w:rsidP="00B57B16">
            <w:pPr>
              <w:spacing w:before="40" w:after="20"/>
              <w:jc w:val="right"/>
              <w:rPr>
                <w:rFonts w:cs="Arial"/>
                <w:sz w:val="18"/>
                <w:szCs w:val="18"/>
              </w:rPr>
            </w:pPr>
            <w:r w:rsidRPr="00B57B16">
              <w:rPr>
                <w:rFonts w:cs="Arial"/>
                <w:sz w:val="18"/>
                <w:szCs w:val="18"/>
              </w:rPr>
              <w:t>15.27</w:t>
            </w:r>
          </w:p>
        </w:tc>
      </w:tr>
      <w:tr w:rsidR="00B57B16" w:rsidRPr="00B57B16" w14:paraId="02F39147" w14:textId="77777777" w:rsidTr="00D77D0A">
        <w:tc>
          <w:tcPr>
            <w:tcW w:w="2268" w:type="dxa"/>
            <w:tcBorders>
              <w:top w:val="nil"/>
              <w:left w:val="nil"/>
              <w:bottom w:val="nil"/>
              <w:right w:val="single" w:sz="18" w:space="0" w:color="C00000"/>
            </w:tcBorders>
            <w:shd w:val="clear" w:color="auto" w:fill="auto"/>
            <w:vAlign w:val="center"/>
          </w:tcPr>
          <w:p w14:paraId="02F67204" w14:textId="77777777" w:rsidR="00B57B16" w:rsidRPr="00C935A5" w:rsidRDefault="00B57B16" w:rsidP="00B57B16">
            <w:pPr>
              <w:spacing w:before="40" w:after="40"/>
              <w:rPr>
                <w:rFonts w:cs="Arial"/>
                <w:sz w:val="18"/>
                <w:szCs w:val="18"/>
              </w:rPr>
            </w:pPr>
            <w:r w:rsidRPr="00C935A5">
              <w:rPr>
                <w:rFonts w:cs="Arial"/>
                <w:sz w:val="18"/>
                <w:szCs w:val="18"/>
              </w:rPr>
              <w:t>Glen Eira C</w:t>
            </w:r>
          </w:p>
        </w:tc>
        <w:tc>
          <w:tcPr>
            <w:tcW w:w="1418" w:type="dxa"/>
            <w:tcBorders>
              <w:top w:val="nil"/>
              <w:left w:val="single" w:sz="18" w:space="0" w:color="C00000"/>
              <w:bottom w:val="nil"/>
              <w:right w:val="nil"/>
            </w:tcBorders>
          </w:tcPr>
          <w:p w14:paraId="4380B595" w14:textId="6BE2F0AE" w:rsidR="00B57B16" w:rsidRPr="00C935A5" w:rsidRDefault="00B57B16" w:rsidP="00B57B16">
            <w:pPr>
              <w:spacing w:before="40" w:after="20"/>
              <w:jc w:val="right"/>
              <w:rPr>
                <w:rFonts w:cs="Arial"/>
                <w:sz w:val="18"/>
                <w:szCs w:val="18"/>
              </w:rPr>
            </w:pPr>
            <w:r w:rsidRPr="00B57B16">
              <w:rPr>
                <w:rFonts w:cs="Arial"/>
                <w:sz w:val="18"/>
                <w:szCs w:val="18"/>
              </w:rPr>
              <w:t>413</w:t>
            </w:r>
          </w:p>
        </w:tc>
        <w:tc>
          <w:tcPr>
            <w:tcW w:w="1418" w:type="dxa"/>
            <w:tcBorders>
              <w:top w:val="nil"/>
              <w:left w:val="nil"/>
              <w:bottom w:val="nil"/>
              <w:right w:val="nil"/>
            </w:tcBorders>
          </w:tcPr>
          <w:p w14:paraId="3BC2DC77" w14:textId="7C38285C" w:rsidR="00B57B16" w:rsidRPr="00C935A5" w:rsidRDefault="00B57B16" w:rsidP="00B57B16">
            <w:pPr>
              <w:spacing w:before="40" w:after="20"/>
              <w:jc w:val="center"/>
              <w:rPr>
                <w:rFonts w:cs="Arial"/>
                <w:sz w:val="18"/>
                <w:szCs w:val="18"/>
              </w:rPr>
            </w:pPr>
            <w:r w:rsidRPr="00B57B16">
              <w:rPr>
                <w:rFonts w:cs="Arial"/>
                <w:sz w:val="18"/>
                <w:szCs w:val="18"/>
              </w:rPr>
              <w:t>0.3</w:t>
            </w:r>
          </w:p>
        </w:tc>
        <w:tc>
          <w:tcPr>
            <w:tcW w:w="170" w:type="dxa"/>
            <w:tcBorders>
              <w:top w:val="nil"/>
              <w:left w:val="nil"/>
              <w:bottom w:val="nil"/>
              <w:right w:val="nil"/>
            </w:tcBorders>
          </w:tcPr>
          <w:p w14:paraId="3D9088B6" w14:textId="02BBB6BC"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6CD992E5" w14:textId="11715A05" w:rsidR="00B57B16" w:rsidRPr="00C935A5" w:rsidRDefault="00B57B16" w:rsidP="00B57B16">
            <w:pPr>
              <w:spacing w:before="40" w:after="20"/>
              <w:jc w:val="center"/>
              <w:rPr>
                <w:rFonts w:cs="Arial"/>
                <w:sz w:val="18"/>
                <w:szCs w:val="18"/>
              </w:rPr>
            </w:pPr>
            <w:r w:rsidRPr="00B57B16">
              <w:rPr>
                <w:rFonts w:cs="Arial"/>
                <w:sz w:val="18"/>
                <w:szCs w:val="18"/>
              </w:rPr>
              <w:t>5.2</w:t>
            </w:r>
          </w:p>
        </w:tc>
        <w:tc>
          <w:tcPr>
            <w:tcW w:w="1418" w:type="dxa"/>
            <w:tcBorders>
              <w:top w:val="nil"/>
              <w:left w:val="nil"/>
              <w:bottom w:val="nil"/>
              <w:right w:val="nil"/>
            </w:tcBorders>
            <w:shd w:val="clear" w:color="auto" w:fill="auto"/>
          </w:tcPr>
          <w:p w14:paraId="71E540CB" w14:textId="7FCF4BD6" w:rsidR="00B57B16" w:rsidRPr="00C935A5" w:rsidRDefault="00B57B16" w:rsidP="00B57B16">
            <w:pPr>
              <w:spacing w:before="40" w:after="20"/>
              <w:jc w:val="right"/>
              <w:rPr>
                <w:rFonts w:cs="Arial"/>
                <w:sz w:val="18"/>
                <w:szCs w:val="18"/>
              </w:rPr>
            </w:pPr>
          </w:p>
        </w:tc>
      </w:tr>
      <w:tr w:rsidR="00B57B16" w:rsidRPr="00B57B16" w14:paraId="3AA7D327" w14:textId="77777777" w:rsidTr="00D77D0A">
        <w:tc>
          <w:tcPr>
            <w:tcW w:w="2268" w:type="dxa"/>
            <w:tcBorders>
              <w:top w:val="nil"/>
              <w:left w:val="nil"/>
              <w:bottom w:val="nil"/>
              <w:right w:val="single" w:sz="18" w:space="0" w:color="C00000"/>
            </w:tcBorders>
            <w:shd w:val="clear" w:color="auto" w:fill="auto"/>
            <w:vAlign w:val="center"/>
          </w:tcPr>
          <w:p w14:paraId="55190910" w14:textId="77777777" w:rsidR="00B57B16" w:rsidRPr="00C935A5" w:rsidRDefault="00B57B16" w:rsidP="00B57B16">
            <w:pPr>
              <w:spacing w:before="40" w:after="40"/>
              <w:rPr>
                <w:rFonts w:cs="Arial"/>
                <w:sz w:val="18"/>
                <w:szCs w:val="18"/>
              </w:rPr>
            </w:pPr>
            <w:r w:rsidRPr="00C935A5">
              <w:rPr>
                <w:rFonts w:cs="Arial"/>
                <w:sz w:val="18"/>
                <w:szCs w:val="18"/>
              </w:rPr>
              <w:t>Glenelg S</w:t>
            </w:r>
          </w:p>
        </w:tc>
        <w:tc>
          <w:tcPr>
            <w:tcW w:w="1418" w:type="dxa"/>
            <w:tcBorders>
              <w:top w:val="nil"/>
              <w:left w:val="single" w:sz="18" w:space="0" w:color="C00000"/>
              <w:bottom w:val="nil"/>
              <w:right w:val="nil"/>
            </w:tcBorders>
          </w:tcPr>
          <w:p w14:paraId="3C7D9477" w14:textId="44972A63" w:rsidR="00B57B16" w:rsidRPr="00C935A5" w:rsidRDefault="00B57B16" w:rsidP="00B57B16">
            <w:pPr>
              <w:spacing w:before="40" w:after="20"/>
              <w:jc w:val="right"/>
              <w:rPr>
                <w:rFonts w:cs="Arial"/>
                <w:sz w:val="18"/>
                <w:szCs w:val="18"/>
              </w:rPr>
            </w:pPr>
            <w:r w:rsidRPr="00B57B16">
              <w:rPr>
                <w:rFonts w:cs="Arial"/>
                <w:sz w:val="18"/>
                <w:szCs w:val="18"/>
              </w:rPr>
              <w:t>575</w:t>
            </w:r>
          </w:p>
        </w:tc>
        <w:tc>
          <w:tcPr>
            <w:tcW w:w="1418" w:type="dxa"/>
            <w:tcBorders>
              <w:top w:val="nil"/>
              <w:left w:val="nil"/>
              <w:bottom w:val="nil"/>
              <w:right w:val="nil"/>
            </w:tcBorders>
          </w:tcPr>
          <w:p w14:paraId="38B5680E" w14:textId="7641F71F" w:rsidR="00B57B16" w:rsidRPr="00C935A5" w:rsidRDefault="00B57B16" w:rsidP="00B57B16">
            <w:pPr>
              <w:spacing w:before="40" w:after="20"/>
              <w:jc w:val="center"/>
              <w:rPr>
                <w:rFonts w:cs="Arial"/>
                <w:sz w:val="18"/>
                <w:szCs w:val="18"/>
              </w:rPr>
            </w:pPr>
            <w:r w:rsidRPr="00B57B16">
              <w:rPr>
                <w:rFonts w:cs="Arial"/>
                <w:sz w:val="18"/>
                <w:szCs w:val="18"/>
              </w:rPr>
              <w:t>2.9</w:t>
            </w:r>
          </w:p>
        </w:tc>
        <w:tc>
          <w:tcPr>
            <w:tcW w:w="170" w:type="dxa"/>
            <w:tcBorders>
              <w:top w:val="nil"/>
              <w:left w:val="nil"/>
              <w:bottom w:val="nil"/>
              <w:right w:val="nil"/>
            </w:tcBorders>
          </w:tcPr>
          <w:p w14:paraId="2265BE39" w14:textId="20D2BAF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343F6215" w14:textId="5BB25453" w:rsidR="00B57B16" w:rsidRPr="00C935A5" w:rsidRDefault="00B57B16" w:rsidP="00B57B16">
            <w:pPr>
              <w:spacing w:before="40" w:after="20"/>
              <w:jc w:val="center"/>
              <w:rPr>
                <w:rFonts w:cs="Arial"/>
                <w:sz w:val="18"/>
                <w:szCs w:val="18"/>
              </w:rPr>
            </w:pPr>
            <w:r w:rsidRPr="00B57B16">
              <w:rPr>
                <w:rFonts w:cs="Arial"/>
                <w:sz w:val="18"/>
                <w:szCs w:val="18"/>
              </w:rPr>
              <w:t>0.2</w:t>
            </w:r>
          </w:p>
        </w:tc>
        <w:tc>
          <w:tcPr>
            <w:tcW w:w="1418" w:type="dxa"/>
            <w:tcBorders>
              <w:top w:val="nil"/>
              <w:left w:val="nil"/>
              <w:bottom w:val="nil"/>
              <w:right w:val="nil"/>
            </w:tcBorders>
            <w:shd w:val="clear" w:color="auto" w:fill="auto"/>
          </w:tcPr>
          <w:p w14:paraId="7EA27D24" w14:textId="6359DBED" w:rsidR="00B57B16" w:rsidRPr="00C935A5" w:rsidRDefault="00B57B16" w:rsidP="00B57B16">
            <w:pPr>
              <w:spacing w:before="40" w:after="20"/>
              <w:jc w:val="right"/>
              <w:rPr>
                <w:rFonts w:cs="Arial"/>
                <w:sz w:val="18"/>
                <w:szCs w:val="18"/>
              </w:rPr>
            </w:pPr>
            <w:r w:rsidRPr="00B57B16">
              <w:rPr>
                <w:rFonts w:cs="Arial"/>
                <w:sz w:val="18"/>
                <w:szCs w:val="18"/>
              </w:rPr>
              <w:t>16.78</w:t>
            </w:r>
          </w:p>
        </w:tc>
      </w:tr>
      <w:tr w:rsidR="00B57B16" w:rsidRPr="00B57B16" w14:paraId="2D573951" w14:textId="77777777" w:rsidTr="00D77D0A">
        <w:tc>
          <w:tcPr>
            <w:tcW w:w="2268" w:type="dxa"/>
            <w:tcBorders>
              <w:top w:val="nil"/>
              <w:left w:val="nil"/>
              <w:bottom w:val="nil"/>
              <w:right w:val="single" w:sz="18" w:space="0" w:color="C00000"/>
            </w:tcBorders>
            <w:shd w:val="clear" w:color="auto" w:fill="auto"/>
            <w:vAlign w:val="center"/>
          </w:tcPr>
          <w:p w14:paraId="535C496C" w14:textId="77777777" w:rsidR="00B57B16" w:rsidRPr="00C935A5" w:rsidRDefault="00B57B16" w:rsidP="00B57B16">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C00000"/>
              <w:bottom w:val="nil"/>
              <w:right w:val="nil"/>
            </w:tcBorders>
          </w:tcPr>
          <w:p w14:paraId="16798E4D" w14:textId="095702E5" w:rsidR="00B57B16" w:rsidRPr="00C935A5" w:rsidRDefault="00B57B16" w:rsidP="00B57B16">
            <w:pPr>
              <w:spacing w:before="40" w:after="20"/>
              <w:jc w:val="right"/>
              <w:rPr>
                <w:rFonts w:cs="Arial"/>
                <w:sz w:val="18"/>
                <w:szCs w:val="18"/>
              </w:rPr>
            </w:pPr>
            <w:r w:rsidRPr="00B57B16">
              <w:rPr>
                <w:rFonts w:cs="Arial"/>
                <w:sz w:val="18"/>
                <w:szCs w:val="18"/>
              </w:rPr>
              <w:t>377</w:t>
            </w:r>
          </w:p>
        </w:tc>
        <w:tc>
          <w:tcPr>
            <w:tcW w:w="1418" w:type="dxa"/>
            <w:tcBorders>
              <w:top w:val="nil"/>
              <w:left w:val="nil"/>
              <w:bottom w:val="nil"/>
              <w:right w:val="nil"/>
            </w:tcBorders>
          </w:tcPr>
          <w:p w14:paraId="5054E02F" w14:textId="6A16BEF7" w:rsidR="00B57B16" w:rsidRPr="00C935A5" w:rsidRDefault="00B57B16" w:rsidP="00B57B16">
            <w:pPr>
              <w:spacing w:before="40" w:after="20"/>
              <w:jc w:val="center"/>
              <w:rPr>
                <w:rFonts w:cs="Arial"/>
                <w:sz w:val="18"/>
                <w:szCs w:val="18"/>
              </w:rPr>
            </w:pPr>
            <w:r w:rsidRPr="00B57B16">
              <w:rPr>
                <w:rFonts w:cs="Arial"/>
                <w:sz w:val="18"/>
                <w:szCs w:val="18"/>
              </w:rPr>
              <w:t>1.5</w:t>
            </w:r>
          </w:p>
        </w:tc>
        <w:tc>
          <w:tcPr>
            <w:tcW w:w="170" w:type="dxa"/>
            <w:tcBorders>
              <w:top w:val="nil"/>
              <w:left w:val="nil"/>
              <w:bottom w:val="nil"/>
              <w:right w:val="nil"/>
            </w:tcBorders>
          </w:tcPr>
          <w:p w14:paraId="63295E76" w14:textId="41FBACBC"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4519CA94" w14:textId="05A8F748" w:rsidR="00B57B16" w:rsidRPr="00C935A5" w:rsidRDefault="00B57B16" w:rsidP="00B57B16">
            <w:pPr>
              <w:spacing w:before="40" w:after="20"/>
              <w:jc w:val="center"/>
              <w:rPr>
                <w:rFonts w:cs="Arial"/>
                <w:sz w:val="18"/>
                <w:szCs w:val="18"/>
              </w:rPr>
            </w:pPr>
            <w:r w:rsidRPr="00B57B16">
              <w:rPr>
                <w:rFonts w:cs="Arial"/>
                <w:sz w:val="18"/>
                <w:szCs w:val="18"/>
              </w:rPr>
              <w:t>0.3</w:t>
            </w:r>
          </w:p>
        </w:tc>
        <w:tc>
          <w:tcPr>
            <w:tcW w:w="1418" w:type="dxa"/>
            <w:tcBorders>
              <w:top w:val="nil"/>
              <w:left w:val="nil"/>
              <w:bottom w:val="nil"/>
              <w:right w:val="nil"/>
            </w:tcBorders>
            <w:shd w:val="clear" w:color="auto" w:fill="auto"/>
          </w:tcPr>
          <w:p w14:paraId="097D7752" w14:textId="3E2327B3" w:rsidR="00B57B16" w:rsidRPr="00C935A5" w:rsidRDefault="00B57B16" w:rsidP="00B57B16">
            <w:pPr>
              <w:spacing w:before="40" w:after="20"/>
              <w:jc w:val="right"/>
              <w:rPr>
                <w:rFonts w:cs="Arial"/>
                <w:sz w:val="18"/>
                <w:szCs w:val="18"/>
              </w:rPr>
            </w:pPr>
            <w:r w:rsidRPr="00B57B16">
              <w:rPr>
                <w:rFonts w:cs="Arial"/>
                <w:sz w:val="18"/>
                <w:szCs w:val="18"/>
              </w:rPr>
              <w:t>14.71</w:t>
            </w:r>
          </w:p>
        </w:tc>
      </w:tr>
      <w:tr w:rsidR="00B57B16" w:rsidRPr="00B57B16" w14:paraId="1D503BE9" w14:textId="77777777" w:rsidTr="00D77D0A">
        <w:tc>
          <w:tcPr>
            <w:tcW w:w="2268" w:type="dxa"/>
            <w:tcBorders>
              <w:top w:val="nil"/>
              <w:left w:val="nil"/>
              <w:bottom w:val="nil"/>
              <w:right w:val="single" w:sz="18" w:space="0" w:color="C00000"/>
            </w:tcBorders>
            <w:shd w:val="clear" w:color="auto" w:fill="auto"/>
            <w:vAlign w:val="center"/>
          </w:tcPr>
          <w:p w14:paraId="063E9891" w14:textId="77777777" w:rsidR="00B57B16" w:rsidRPr="00C935A5" w:rsidRDefault="00B57B16" w:rsidP="00B57B16">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C00000"/>
              <w:bottom w:val="nil"/>
              <w:right w:val="nil"/>
            </w:tcBorders>
          </w:tcPr>
          <w:p w14:paraId="2A6FB8BC" w14:textId="65B6CDC0" w:rsidR="00B57B16" w:rsidRPr="00C935A5" w:rsidRDefault="00B57B16" w:rsidP="00B57B16">
            <w:pPr>
              <w:spacing w:before="40" w:after="20"/>
              <w:jc w:val="right"/>
              <w:rPr>
                <w:rFonts w:cs="Arial"/>
                <w:sz w:val="18"/>
                <w:szCs w:val="18"/>
              </w:rPr>
            </w:pPr>
            <w:r w:rsidRPr="00B57B16">
              <w:rPr>
                <w:rFonts w:cs="Arial"/>
                <w:sz w:val="18"/>
                <w:szCs w:val="18"/>
              </w:rPr>
              <w:t>2,738</w:t>
            </w:r>
          </w:p>
        </w:tc>
        <w:tc>
          <w:tcPr>
            <w:tcW w:w="1418" w:type="dxa"/>
            <w:tcBorders>
              <w:top w:val="nil"/>
              <w:left w:val="nil"/>
              <w:bottom w:val="nil"/>
              <w:right w:val="nil"/>
            </w:tcBorders>
          </w:tcPr>
          <w:p w14:paraId="1B0ED7C5" w14:textId="310022C8" w:rsidR="00B57B16" w:rsidRPr="00C935A5" w:rsidRDefault="00B57B16" w:rsidP="00B57B16">
            <w:pPr>
              <w:spacing w:before="40" w:after="20"/>
              <w:jc w:val="center"/>
              <w:rPr>
                <w:rFonts w:cs="Arial"/>
                <w:sz w:val="18"/>
                <w:szCs w:val="18"/>
              </w:rPr>
            </w:pPr>
            <w:r w:rsidRPr="00B57B16">
              <w:rPr>
                <w:rFonts w:cs="Arial"/>
                <w:sz w:val="18"/>
                <w:szCs w:val="18"/>
              </w:rPr>
              <w:t>2.3</w:t>
            </w:r>
          </w:p>
        </w:tc>
        <w:tc>
          <w:tcPr>
            <w:tcW w:w="170" w:type="dxa"/>
            <w:tcBorders>
              <w:top w:val="nil"/>
              <w:left w:val="nil"/>
              <w:bottom w:val="nil"/>
              <w:right w:val="nil"/>
            </w:tcBorders>
          </w:tcPr>
          <w:p w14:paraId="23786162" w14:textId="0E2BB62A"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5C3CA4A6" w14:textId="6D4318F0" w:rsidR="00B57B16" w:rsidRPr="00C935A5" w:rsidRDefault="00B57B16" w:rsidP="00B57B16">
            <w:pPr>
              <w:spacing w:before="40" w:after="20"/>
              <w:jc w:val="center"/>
              <w:rPr>
                <w:rFonts w:cs="Arial"/>
                <w:sz w:val="18"/>
                <w:szCs w:val="18"/>
              </w:rPr>
            </w:pPr>
            <w:r w:rsidRPr="00B57B16">
              <w:rPr>
                <w:rFonts w:cs="Arial"/>
                <w:sz w:val="18"/>
                <w:szCs w:val="18"/>
              </w:rPr>
              <w:t>1.6</w:t>
            </w:r>
          </w:p>
        </w:tc>
        <w:tc>
          <w:tcPr>
            <w:tcW w:w="1418" w:type="dxa"/>
            <w:tcBorders>
              <w:top w:val="nil"/>
              <w:left w:val="nil"/>
              <w:bottom w:val="nil"/>
              <w:right w:val="nil"/>
            </w:tcBorders>
            <w:shd w:val="clear" w:color="auto" w:fill="auto"/>
          </w:tcPr>
          <w:p w14:paraId="1D85490D" w14:textId="42209790" w:rsidR="00B57B16" w:rsidRPr="00C935A5" w:rsidRDefault="00B57B16" w:rsidP="00B57B16">
            <w:pPr>
              <w:spacing w:before="40" w:after="20"/>
              <w:jc w:val="right"/>
              <w:rPr>
                <w:rFonts w:cs="Arial"/>
                <w:sz w:val="18"/>
                <w:szCs w:val="18"/>
              </w:rPr>
            </w:pPr>
            <w:r w:rsidRPr="00B57B16">
              <w:rPr>
                <w:rFonts w:cs="Arial"/>
                <w:sz w:val="18"/>
                <w:szCs w:val="18"/>
              </w:rPr>
              <w:t>3.33</w:t>
            </w:r>
          </w:p>
        </w:tc>
      </w:tr>
      <w:tr w:rsidR="00B57B16" w:rsidRPr="00B57B16" w14:paraId="26001772" w14:textId="77777777" w:rsidTr="00D77D0A">
        <w:tc>
          <w:tcPr>
            <w:tcW w:w="2268" w:type="dxa"/>
            <w:tcBorders>
              <w:top w:val="nil"/>
              <w:left w:val="nil"/>
              <w:bottom w:val="nil"/>
              <w:right w:val="single" w:sz="18" w:space="0" w:color="C00000"/>
            </w:tcBorders>
            <w:shd w:val="clear" w:color="auto" w:fill="auto"/>
            <w:vAlign w:val="center"/>
          </w:tcPr>
          <w:p w14:paraId="2A17185C" w14:textId="77777777" w:rsidR="00B57B16" w:rsidRPr="00C935A5" w:rsidRDefault="00B57B16" w:rsidP="00B57B16">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C00000"/>
              <w:bottom w:val="nil"/>
              <w:right w:val="nil"/>
            </w:tcBorders>
          </w:tcPr>
          <w:p w14:paraId="530E5C89" w14:textId="77634A33" w:rsidR="00B57B16" w:rsidRPr="00C935A5" w:rsidRDefault="00B57B16" w:rsidP="00B57B16">
            <w:pPr>
              <w:spacing w:before="40" w:after="20"/>
              <w:jc w:val="right"/>
              <w:rPr>
                <w:rFonts w:cs="Arial"/>
                <w:sz w:val="18"/>
                <w:szCs w:val="18"/>
              </w:rPr>
            </w:pPr>
            <w:r w:rsidRPr="00B57B16">
              <w:rPr>
                <w:rFonts w:cs="Arial"/>
                <w:sz w:val="18"/>
                <w:szCs w:val="18"/>
              </w:rPr>
              <w:t>614</w:t>
            </w:r>
          </w:p>
        </w:tc>
        <w:tc>
          <w:tcPr>
            <w:tcW w:w="1418" w:type="dxa"/>
            <w:tcBorders>
              <w:top w:val="nil"/>
              <w:left w:val="nil"/>
              <w:bottom w:val="nil"/>
              <w:right w:val="nil"/>
            </w:tcBorders>
          </w:tcPr>
          <w:p w14:paraId="6900C8D0" w14:textId="37226D08" w:rsidR="00B57B16" w:rsidRPr="00C935A5" w:rsidRDefault="00B57B16" w:rsidP="00B57B16">
            <w:pPr>
              <w:spacing w:before="40" w:after="20"/>
              <w:jc w:val="center"/>
              <w:rPr>
                <w:rFonts w:cs="Arial"/>
                <w:sz w:val="18"/>
                <w:szCs w:val="18"/>
              </w:rPr>
            </w:pPr>
            <w:r w:rsidRPr="00B57B16">
              <w:rPr>
                <w:rFonts w:cs="Arial"/>
                <w:sz w:val="18"/>
                <w:szCs w:val="18"/>
              </w:rPr>
              <w:t>0.4</w:t>
            </w:r>
          </w:p>
        </w:tc>
        <w:tc>
          <w:tcPr>
            <w:tcW w:w="170" w:type="dxa"/>
            <w:tcBorders>
              <w:top w:val="nil"/>
              <w:left w:val="nil"/>
              <w:bottom w:val="nil"/>
              <w:right w:val="nil"/>
            </w:tcBorders>
          </w:tcPr>
          <w:p w14:paraId="5E24B39E" w14:textId="341B2C6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410BAF5B" w14:textId="3EBD91F7" w:rsidR="00B57B16" w:rsidRPr="00C935A5" w:rsidRDefault="00B57B16" w:rsidP="00B57B16">
            <w:pPr>
              <w:spacing w:before="40" w:after="20"/>
              <w:jc w:val="center"/>
              <w:rPr>
                <w:rFonts w:cs="Arial"/>
                <w:sz w:val="18"/>
                <w:szCs w:val="18"/>
              </w:rPr>
            </w:pPr>
            <w:r w:rsidRPr="00B57B16">
              <w:rPr>
                <w:rFonts w:cs="Arial"/>
                <w:sz w:val="18"/>
                <w:szCs w:val="18"/>
              </w:rPr>
              <w:t>20.7</w:t>
            </w:r>
          </w:p>
        </w:tc>
        <w:tc>
          <w:tcPr>
            <w:tcW w:w="1418" w:type="dxa"/>
            <w:tcBorders>
              <w:top w:val="nil"/>
              <w:left w:val="nil"/>
              <w:bottom w:val="nil"/>
              <w:right w:val="nil"/>
            </w:tcBorders>
            <w:shd w:val="clear" w:color="auto" w:fill="auto"/>
          </w:tcPr>
          <w:p w14:paraId="785312AB" w14:textId="3506FB0E" w:rsidR="00B57B16" w:rsidRPr="00C935A5" w:rsidRDefault="00B57B16" w:rsidP="00B57B16">
            <w:pPr>
              <w:spacing w:before="40" w:after="20"/>
              <w:jc w:val="right"/>
              <w:rPr>
                <w:rFonts w:cs="Arial"/>
                <w:sz w:val="18"/>
                <w:szCs w:val="18"/>
              </w:rPr>
            </w:pPr>
          </w:p>
        </w:tc>
      </w:tr>
      <w:tr w:rsidR="00B57B16" w:rsidRPr="00B57B16" w14:paraId="21BD896E" w14:textId="77777777" w:rsidTr="00D77D0A">
        <w:tc>
          <w:tcPr>
            <w:tcW w:w="2268" w:type="dxa"/>
            <w:tcBorders>
              <w:top w:val="nil"/>
              <w:left w:val="nil"/>
              <w:bottom w:val="nil"/>
              <w:right w:val="single" w:sz="18" w:space="0" w:color="C00000"/>
            </w:tcBorders>
            <w:shd w:val="clear" w:color="auto" w:fill="auto"/>
            <w:vAlign w:val="center"/>
          </w:tcPr>
          <w:p w14:paraId="6C90247D" w14:textId="77777777" w:rsidR="00B57B16" w:rsidRPr="00C935A5" w:rsidRDefault="00B57B16" w:rsidP="00B57B16">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C00000"/>
              <w:bottom w:val="nil"/>
              <w:right w:val="nil"/>
            </w:tcBorders>
          </w:tcPr>
          <w:p w14:paraId="70D4B276" w14:textId="09958434" w:rsidR="00B57B16" w:rsidRPr="00C935A5" w:rsidRDefault="00B57B16" w:rsidP="00B57B16">
            <w:pPr>
              <w:spacing w:before="40" w:after="20"/>
              <w:jc w:val="right"/>
              <w:rPr>
                <w:rFonts w:cs="Arial"/>
                <w:sz w:val="18"/>
                <w:szCs w:val="18"/>
              </w:rPr>
            </w:pPr>
            <w:r w:rsidRPr="00B57B16">
              <w:rPr>
                <w:rFonts w:cs="Arial"/>
                <w:sz w:val="18"/>
                <w:szCs w:val="18"/>
              </w:rPr>
              <w:t>3,562</w:t>
            </w:r>
          </w:p>
        </w:tc>
        <w:tc>
          <w:tcPr>
            <w:tcW w:w="1418" w:type="dxa"/>
            <w:tcBorders>
              <w:top w:val="nil"/>
              <w:left w:val="nil"/>
              <w:bottom w:val="nil"/>
              <w:right w:val="nil"/>
            </w:tcBorders>
          </w:tcPr>
          <w:p w14:paraId="2ACF5E2B" w14:textId="47FD7FB4" w:rsidR="00B57B16" w:rsidRPr="00C935A5" w:rsidRDefault="00B57B16" w:rsidP="00B57B16">
            <w:pPr>
              <w:spacing w:before="40" w:after="20"/>
              <w:jc w:val="center"/>
              <w:rPr>
                <w:rFonts w:cs="Arial"/>
                <w:sz w:val="18"/>
                <w:szCs w:val="18"/>
              </w:rPr>
            </w:pPr>
            <w:r w:rsidRPr="00B57B16">
              <w:rPr>
                <w:rFonts w:cs="Arial"/>
                <w:sz w:val="18"/>
                <w:szCs w:val="18"/>
              </w:rPr>
              <w:t>1.3</w:t>
            </w:r>
          </w:p>
        </w:tc>
        <w:tc>
          <w:tcPr>
            <w:tcW w:w="170" w:type="dxa"/>
            <w:tcBorders>
              <w:top w:val="nil"/>
              <w:left w:val="nil"/>
              <w:bottom w:val="nil"/>
              <w:right w:val="nil"/>
            </w:tcBorders>
          </w:tcPr>
          <w:p w14:paraId="705C507D" w14:textId="55C549CE"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2088C672" w14:textId="6318FACC" w:rsidR="00B57B16" w:rsidRPr="00C935A5" w:rsidRDefault="00B57B16" w:rsidP="00B57B16">
            <w:pPr>
              <w:spacing w:before="40" w:after="20"/>
              <w:jc w:val="center"/>
              <w:rPr>
                <w:rFonts w:cs="Arial"/>
                <w:sz w:val="18"/>
                <w:szCs w:val="18"/>
              </w:rPr>
            </w:pPr>
            <w:r w:rsidRPr="00B57B16">
              <w:rPr>
                <w:rFonts w:cs="Arial"/>
                <w:sz w:val="18"/>
                <w:szCs w:val="18"/>
              </w:rPr>
              <w:t>2.1</w:t>
            </w:r>
          </w:p>
        </w:tc>
        <w:tc>
          <w:tcPr>
            <w:tcW w:w="1418" w:type="dxa"/>
            <w:tcBorders>
              <w:top w:val="nil"/>
              <w:left w:val="nil"/>
              <w:bottom w:val="nil"/>
              <w:right w:val="nil"/>
            </w:tcBorders>
            <w:shd w:val="clear" w:color="auto" w:fill="auto"/>
          </w:tcPr>
          <w:p w14:paraId="3A31C0C8" w14:textId="505A5F37" w:rsidR="00B57B16" w:rsidRPr="00C935A5" w:rsidRDefault="00B57B16" w:rsidP="00B57B16">
            <w:pPr>
              <w:spacing w:before="40" w:after="20"/>
              <w:jc w:val="right"/>
              <w:rPr>
                <w:rFonts w:cs="Arial"/>
                <w:sz w:val="18"/>
                <w:szCs w:val="18"/>
              </w:rPr>
            </w:pPr>
            <w:r w:rsidRPr="00B57B16">
              <w:rPr>
                <w:rFonts w:cs="Arial"/>
                <w:sz w:val="18"/>
                <w:szCs w:val="18"/>
              </w:rPr>
              <w:t>6.83</w:t>
            </w:r>
          </w:p>
        </w:tc>
      </w:tr>
      <w:tr w:rsidR="00B57B16" w:rsidRPr="00B57B16" w14:paraId="3E15F755" w14:textId="77777777" w:rsidTr="00D77D0A">
        <w:tc>
          <w:tcPr>
            <w:tcW w:w="2268" w:type="dxa"/>
            <w:tcBorders>
              <w:top w:val="nil"/>
              <w:left w:val="nil"/>
              <w:bottom w:val="nil"/>
              <w:right w:val="single" w:sz="18" w:space="0" w:color="C00000"/>
            </w:tcBorders>
            <w:shd w:val="clear" w:color="auto" w:fill="auto"/>
            <w:vAlign w:val="center"/>
          </w:tcPr>
          <w:p w14:paraId="7F4E1374" w14:textId="77777777" w:rsidR="00B57B16" w:rsidRPr="00C935A5" w:rsidRDefault="00B57B16" w:rsidP="00B57B16">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C00000"/>
              <w:bottom w:val="nil"/>
              <w:right w:val="nil"/>
            </w:tcBorders>
          </w:tcPr>
          <w:p w14:paraId="714D48D1" w14:textId="3603AB88" w:rsidR="00B57B16" w:rsidRPr="00C935A5" w:rsidRDefault="00B57B16" w:rsidP="00B57B16">
            <w:pPr>
              <w:spacing w:before="40" w:after="20"/>
              <w:jc w:val="right"/>
              <w:rPr>
                <w:rFonts w:cs="Arial"/>
                <w:sz w:val="18"/>
                <w:szCs w:val="18"/>
              </w:rPr>
            </w:pPr>
            <w:r w:rsidRPr="00B57B16">
              <w:rPr>
                <w:rFonts w:cs="Arial"/>
                <w:sz w:val="18"/>
                <w:szCs w:val="18"/>
              </w:rPr>
              <w:t>2,687</w:t>
            </w:r>
          </w:p>
        </w:tc>
        <w:tc>
          <w:tcPr>
            <w:tcW w:w="1418" w:type="dxa"/>
            <w:tcBorders>
              <w:top w:val="nil"/>
              <w:left w:val="nil"/>
              <w:bottom w:val="nil"/>
              <w:right w:val="nil"/>
            </w:tcBorders>
          </w:tcPr>
          <w:p w14:paraId="3CEF678C" w14:textId="45D83F1F" w:rsidR="00B57B16" w:rsidRPr="00C935A5" w:rsidRDefault="00B57B16" w:rsidP="00B57B16">
            <w:pPr>
              <w:spacing w:before="40" w:after="20"/>
              <w:jc w:val="center"/>
              <w:rPr>
                <w:rFonts w:cs="Arial"/>
                <w:sz w:val="18"/>
                <w:szCs w:val="18"/>
              </w:rPr>
            </w:pPr>
            <w:r w:rsidRPr="00B57B16">
              <w:rPr>
                <w:rFonts w:cs="Arial"/>
                <w:sz w:val="18"/>
                <w:szCs w:val="18"/>
              </w:rPr>
              <w:t>3.9</w:t>
            </w:r>
          </w:p>
        </w:tc>
        <w:tc>
          <w:tcPr>
            <w:tcW w:w="170" w:type="dxa"/>
            <w:tcBorders>
              <w:top w:val="nil"/>
              <w:left w:val="nil"/>
              <w:bottom w:val="nil"/>
              <w:right w:val="nil"/>
            </w:tcBorders>
          </w:tcPr>
          <w:p w14:paraId="476435CF" w14:textId="4876D406"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6A7118C5" w14:textId="13FA6361" w:rsidR="00B57B16" w:rsidRPr="00C935A5" w:rsidRDefault="00B57B16" w:rsidP="00B57B16">
            <w:pPr>
              <w:spacing w:before="40" w:after="20"/>
              <w:jc w:val="center"/>
              <w:rPr>
                <w:rFonts w:cs="Arial"/>
                <w:sz w:val="18"/>
                <w:szCs w:val="18"/>
              </w:rPr>
            </w:pPr>
            <w:r w:rsidRPr="00B57B16">
              <w:rPr>
                <w:rFonts w:cs="Arial"/>
                <w:sz w:val="18"/>
                <w:szCs w:val="18"/>
              </w:rPr>
              <w:t>5.1</w:t>
            </w:r>
          </w:p>
        </w:tc>
        <w:tc>
          <w:tcPr>
            <w:tcW w:w="1418" w:type="dxa"/>
            <w:tcBorders>
              <w:top w:val="nil"/>
              <w:left w:val="nil"/>
              <w:bottom w:val="nil"/>
              <w:right w:val="nil"/>
            </w:tcBorders>
            <w:shd w:val="clear" w:color="auto" w:fill="auto"/>
          </w:tcPr>
          <w:p w14:paraId="0FD01DDA" w14:textId="07C32EEC" w:rsidR="00B57B16" w:rsidRPr="00C935A5" w:rsidRDefault="00B57B16" w:rsidP="00B57B16">
            <w:pPr>
              <w:spacing w:before="40" w:after="20"/>
              <w:jc w:val="right"/>
              <w:rPr>
                <w:rFonts w:cs="Arial"/>
                <w:sz w:val="18"/>
                <w:szCs w:val="18"/>
              </w:rPr>
            </w:pPr>
            <w:r w:rsidRPr="00B57B16">
              <w:rPr>
                <w:rFonts w:cs="Arial"/>
                <w:sz w:val="18"/>
                <w:szCs w:val="18"/>
              </w:rPr>
              <w:t>4.66</w:t>
            </w:r>
          </w:p>
        </w:tc>
      </w:tr>
      <w:tr w:rsidR="00B57B16" w:rsidRPr="00B57B16" w14:paraId="6E9A2E20" w14:textId="77777777" w:rsidTr="00D77D0A">
        <w:tc>
          <w:tcPr>
            <w:tcW w:w="2268" w:type="dxa"/>
            <w:tcBorders>
              <w:top w:val="nil"/>
              <w:left w:val="nil"/>
              <w:bottom w:val="nil"/>
              <w:right w:val="single" w:sz="18" w:space="0" w:color="C00000"/>
            </w:tcBorders>
            <w:shd w:val="clear" w:color="auto" w:fill="auto"/>
            <w:vAlign w:val="center"/>
          </w:tcPr>
          <w:p w14:paraId="6BBE4820" w14:textId="77777777" w:rsidR="00B57B16" w:rsidRPr="00C935A5" w:rsidRDefault="00B57B16" w:rsidP="00B57B16">
            <w:pPr>
              <w:spacing w:before="40" w:after="40"/>
              <w:rPr>
                <w:rFonts w:cs="Arial"/>
                <w:sz w:val="18"/>
                <w:szCs w:val="18"/>
              </w:rPr>
            </w:pPr>
            <w:r w:rsidRPr="00C935A5">
              <w:rPr>
                <w:rFonts w:cs="Arial"/>
                <w:sz w:val="18"/>
                <w:szCs w:val="18"/>
              </w:rPr>
              <w:t>Hepburn S</w:t>
            </w:r>
          </w:p>
        </w:tc>
        <w:tc>
          <w:tcPr>
            <w:tcW w:w="1418" w:type="dxa"/>
            <w:tcBorders>
              <w:top w:val="nil"/>
              <w:left w:val="single" w:sz="18" w:space="0" w:color="C00000"/>
              <w:bottom w:val="nil"/>
              <w:right w:val="nil"/>
            </w:tcBorders>
          </w:tcPr>
          <w:p w14:paraId="7DE1E211" w14:textId="65EBCD6D" w:rsidR="00B57B16" w:rsidRPr="00C935A5" w:rsidRDefault="00B57B16" w:rsidP="00B57B16">
            <w:pPr>
              <w:spacing w:before="40" w:after="20"/>
              <w:jc w:val="right"/>
              <w:rPr>
                <w:rFonts w:cs="Arial"/>
                <w:sz w:val="18"/>
                <w:szCs w:val="18"/>
              </w:rPr>
            </w:pPr>
            <w:r w:rsidRPr="00B57B16">
              <w:rPr>
                <w:rFonts w:cs="Arial"/>
                <w:sz w:val="18"/>
                <w:szCs w:val="18"/>
              </w:rPr>
              <w:t>181</w:t>
            </w:r>
          </w:p>
        </w:tc>
        <w:tc>
          <w:tcPr>
            <w:tcW w:w="1418" w:type="dxa"/>
            <w:tcBorders>
              <w:top w:val="nil"/>
              <w:left w:val="nil"/>
              <w:bottom w:val="nil"/>
              <w:right w:val="nil"/>
            </w:tcBorders>
          </w:tcPr>
          <w:p w14:paraId="5DAA9C7C" w14:textId="2234C98F" w:rsidR="00B57B16" w:rsidRPr="00C935A5" w:rsidRDefault="00B57B16" w:rsidP="00B57B16">
            <w:pPr>
              <w:spacing w:before="40" w:after="20"/>
              <w:jc w:val="center"/>
              <w:rPr>
                <w:rFonts w:cs="Arial"/>
                <w:sz w:val="18"/>
                <w:szCs w:val="18"/>
              </w:rPr>
            </w:pPr>
            <w:r w:rsidRPr="00B57B16">
              <w:rPr>
                <w:rFonts w:cs="Arial"/>
                <w:sz w:val="18"/>
                <w:szCs w:val="18"/>
              </w:rPr>
              <w:t>1.1</w:t>
            </w:r>
          </w:p>
        </w:tc>
        <w:tc>
          <w:tcPr>
            <w:tcW w:w="170" w:type="dxa"/>
            <w:tcBorders>
              <w:top w:val="nil"/>
              <w:left w:val="nil"/>
              <w:bottom w:val="nil"/>
              <w:right w:val="nil"/>
            </w:tcBorders>
          </w:tcPr>
          <w:p w14:paraId="75423A0E" w14:textId="5DDB6EF5"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08BA1257" w14:textId="5E252932" w:rsidR="00B57B16" w:rsidRPr="00C935A5" w:rsidRDefault="00B57B16" w:rsidP="00B57B16">
            <w:pPr>
              <w:spacing w:before="40" w:after="20"/>
              <w:jc w:val="center"/>
              <w:rPr>
                <w:rFonts w:cs="Arial"/>
                <w:sz w:val="18"/>
                <w:szCs w:val="18"/>
              </w:rPr>
            </w:pPr>
            <w:r w:rsidRPr="00B57B16">
              <w:rPr>
                <w:rFonts w:cs="Arial"/>
                <w:sz w:val="18"/>
                <w:szCs w:val="18"/>
              </w:rPr>
              <w:t>0.5</w:t>
            </w:r>
          </w:p>
        </w:tc>
        <w:tc>
          <w:tcPr>
            <w:tcW w:w="1418" w:type="dxa"/>
            <w:tcBorders>
              <w:top w:val="nil"/>
              <w:left w:val="nil"/>
              <w:bottom w:val="nil"/>
              <w:right w:val="nil"/>
            </w:tcBorders>
            <w:shd w:val="clear" w:color="auto" w:fill="auto"/>
          </w:tcPr>
          <w:p w14:paraId="655E52C5" w14:textId="52AA507C" w:rsidR="00B57B16" w:rsidRPr="00C935A5" w:rsidRDefault="00B57B16" w:rsidP="00B57B16">
            <w:pPr>
              <w:spacing w:before="40" w:after="20"/>
              <w:jc w:val="right"/>
              <w:rPr>
                <w:rFonts w:cs="Arial"/>
                <w:sz w:val="18"/>
                <w:szCs w:val="18"/>
              </w:rPr>
            </w:pPr>
            <w:r w:rsidRPr="00B57B16">
              <w:rPr>
                <w:rFonts w:cs="Arial"/>
                <w:sz w:val="18"/>
                <w:szCs w:val="18"/>
              </w:rPr>
              <w:t>13.35</w:t>
            </w:r>
          </w:p>
        </w:tc>
      </w:tr>
      <w:tr w:rsidR="00B57B16" w:rsidRPr="00B57B16" w14:paraId="1C9E7C00" w14:textId="77777777" w:rsidTr="00D77D0A">
        <w:tc>
          <w:tcPr>
            <w:tcW w:w="2268" w:type="dxa"/>
            <w:tcBorders>
              <w:top w:val="nil"/>
              <w:left w:val="nil"/>
              <w:bottom w:val="nil"/>
              <w:right w:val="single" w:sz="18" w:space="0" w:color="C00000"/>
            </w:tcBorders>
            <w:shd w:val="clear" w:color="auto" w:fill="auto"/>
            <w:vAlign w:val="center"/>
          </w:tcPr>
          <w:p w14:paraId="2BE8644F" w14:textId="77777777" w:rsidR="00B57B16" w:rsidRPr="00C935A5" w:rsidRDefault="00B57B16" w:rsidP="00B57B16">
            <w:pPr>
              <w:spacing w:before="40" w:after="40"/>
              <w:rPr>
                <w:rFonts w:cs="Arial"/>
                <w:sz w:val="18"/>
                <w:szCs w:val="18"/>
              </w:rPr>
            </w:pPr>
            <w:r w:rsidRPr="00C935A5">
              <w:rPr>
                <w:rFonts w:cs="Arial"/>
                <w:sz w:val="18"/>
                <w:szCs w:val="18"/>
              </w:rPr>
              <w:t>Hindmarsh S</w:t>
            </w:r>
          </w:p>
        </w:tc>
        <w:tc>
          <w:tcPr>
            <w:tcW w:w="1418" w:type="dxa"/>
            <w:tcBorders>
              <w:top w:val="nil"/>
              <w:left w:val="single" w:sz="18" w:space="0" w:color="C00000"/>
              <w:bottom w:val="nil"/>
              <w:right w:val="nil"/>
            </w:tcBorders>
          </w:tcPr>
          <w:p w14:paraId="0D5CE6B8" w14:textId="6ADE7F68" w:rsidR="00B57B16" w:rsidRPr="00C935A5" w:rsidRDefault="00B57B16" w:rsidP="00B57B16">
            <w:pPr>
              <w:spacing w:before="40" w:after="20"/>
              <w:jc w:val="right"/>
              <w:rPr>
                <w:rFonts w:cs="Arial"/>
                <w:sz w:val="18"/>
                <w:szCs w:val="18"/>
              </w:rPr>
            </w:pPr>
            <w:r w:rsidRPr="00B57B16">
              <w:rPr>
                <w:rFonts w:cs="Arial"/>
                <w:sz w:val="18"/>
                <w:szCs w:val="18"/>
              </w:rPr>
              <w:t>88</w:t>
            </w:r>
          </w:p>
        </w:tc>
        <w:tc>
          <w:tcPr>
            <w:tcW w:w="1418" w:type="dxa"/>
            <w:tcBorders>
              <w:top w:val="nil"/>
              <w:left w:val="nil"/>
              <w:bottom w:val="nil"/>
              <w:right w:val="nil"/>
            </w:tcBorders>
          </w:tcPr>
          <w:p w14:paraId="400BE747" w14:textId="74CABB3A" w:rsidR="00B57B16" w:rsidRPr="00C935A5" w:rsidRDefault="00B57B16" w:rsidP="00B57B16">
            <w:pPr>
              <w:spacing w:before="40" w:after="20"/>
              <w:jc w:val="center"/>
              <w:rPr>
                <w:rFonts w:cs="Arial"/>
                <w:sz w:val="18"/>
                <w:szCs w:val="18"/>
              </w:rPr>
            </w:pPr>
            <w:r w:rsidRPr="00B57B16">
              <w:rPr>
                <w:rFonts w:cs="Arial"/>
                <w:sz w:val="18"/>
                <w:szCs w:val="18"/>
              </w:rPr>
              <w:t>1.5</w:t>
            </w:r>
          </w:p>
        </w:tc>
        <w:tc>
          <w:tcPr>
            <w:tcW w:w="170" w:type="dxa"/>
            <w:tcBorders>
              <w:top w:val="nil"/>
              <w:left w:val="nil"/>
              <w:bottom w:val="nil"/>
              <w:right w:val="nil"/>
            </w:tcBorders>
          </w:tcPr>
          <w:p w14:paraId="23B45EBE" w14:textId="23ABBBB6"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59A37198" w14:textId="207DA96B" w:rsidR="00B57B16" w:rsidRPr="00C935A5" w:rsidRDefault="00B57B16" w:rsidP="00B57B16">
            <w:pPr>
              <w:spacing w:before="40" w:after="20"/>
              <w:jc w:val="center"/>
              <w:rPr>
                <w:rFonts w:cs="Arial"/>
                <w:sz w:val="18"/>
                <w:szCs w:val="18"/>
              </w:rPr>
            </w:pPr>
            <w:r w:rsidRPr="00B57B16">
              <w:rPr>
                <w:rFonts w:cs="Arial"/>
                <w:sz w:val="18"/>
                <w:szCs w:val="18"/>
              </w:rPr>
              <w:t>2.6</w:t>
            </w:r>
          </w:p>
        </w:tc>
        <w:tc>
          <w:tcPr>
            <w:tcW w:w="1418" w:type="dxa"/>
            <w:tcBorders>
              <w:top w:val="nil"/>
              <w:left w:val="nil"/>
              <w:bottom w:val="nil"/>
              <w:right w:val="nil"/>
            </w:tcBorders>
            <w:shd w:val="clear" w:color="auto" w:fill="auto"/>
          </w:tcPr>
          <w:p w14:paraId="6E49B480" w14:textId="0FD91F67" w:rsidR="00B57B16" w:rsidRPr="00C935A5" w:rsidRDefault="00B57B16" w:rsidP="00B57B16">
            <w:pPr>
              <w:spacing w:before="40" w:after="20"/>
              <w:jc w:val="right"/>
              <w:rPr>
                <w:rFonts w:cs="Arial"/>
                <w:sz w:val="18"/>
                <w:szCs w:val="18"/>
              </w:rPr>
            </w:pPr>
            <w:r w:rsidRPr="00B57B16">
              <w:rPr>
                <w:rFonts w:cs="Arial"/>
                <w:sz w:val="18"/>
                <w:szCs w:val="18"/>
              </w:rPr>
              <w:t>24.03</w:t>
            </w:r>
          </w:p>
        </w:tc>
      </w:tr>
      <w:tr w:rsidR="00B57B16" w:rsidRPr="00B57B16" w14:paraId="78AA2D76" w14:textId="77777777" w:rsidTr="00D77D0A">
        <w:tc>
          <w:tcPr>
            <w:tcW w:w="2268" w:type="dxa"/>
            <w:tcBorders>
              <w:top w:val="nil"/>
              <w:left w:val="nil"/>
              <w:bottom w:val="nil"/>
              <w:right w:val="single" w:sz="18" w:space="0" w:color="C00000"/>
            </w:tcBorders>
            <w:shd w:val="clear" w:color="auto" w:fill="auto"/>
            <w:vAlign w:val="center"/>
          </w:tcPr>
          <w:p w14:paraId="0707DC41" w14:textId="77777777" w:rsidR="00B57B16" w:rsidRPr="00C935A5" w:rsidRDefault="00B57B16" w:rsidP="00B57B16">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C00000"/>
              <w:bottom w:val="nil"/>
              <w:right w:val="nil"/>
            </w:tcBorders>
          </w:tcPr>
          <w:p w14:paraId="53994B55" w14:textId="1796685E" w:rsidR="00B57B16" w:rsidRPr="00C935A5" w:rsidRDefault="00B57B16" w:rsidP="00B57B16">
            <w:pPr>
              <w:spacing w:before="40" w:after="20"/>
              <w:jc w:val="right"/>
              <w:rPr>
                <w:rFonts w:cs="Arial"/>
                <w:sz w:val="18"/>
                <w:szCs w:val="18"/>
              </w:rPr>
            </w:pPr>
            <w:r w:rsidRPr="00B57B16">
              <w:rPr>
                <w:rFonts w:cs="Arial"/>
                <w:sz w:val="18"/>
                <w:szCs w:val="18"/>
              </w:rPr>
              <w:t>628</w:t>
            </w:r>
          </w:p>
        </w:tc>
        <w:tc>
          <w:tcPr>
            <w:tcW w:w="1418" w:type="dxa"/>
            <w:tcBorders>
              <w:top w:val="nil"/>
              <w:left w:val="nil"/>
              <w:bottom w:val="nil"/>
              <w:right w:val="nil"/>
            </w:tcBorders>
          </w:tcPr>
          <w:p w14:paraId="3AEBCBAE" w14:textId="002EAF9A" w:rsidR="00B57B16" w:rsidRPr="00C935A5" w:rsidRDefault="00B57B16" w:rsidP="00B57B16">
            <w:pPr>
              <w:spacing w:before="40" w:after="20"/>
              <w:jc w:val="center"/>
              <w:rPr>
                <w:rFonts w:cs="Arial"/>
                <w:sz w:val="18"/>
                <w:szCs w:val="18"/>
              </w:rPr>
            </w:pPr>
            <w:r w:rsidRPr="00B57B16">
              <w:rPr>
                <w:rFonts w:cs="Arial"/>
                <w:sz w:val="18"/>
                <w:szCs w:val="18"/>
              </w:rPr>
              <w:t>0.7</w:t>
            </w:r>
          </w:p>
        </w:tc>
        <w:tc>
          <w:tcPr>
            <w:tcW w:w="170" w:type="dxa"/>
            <w:tcBorders>
              <w:top w:val="nil"/>
              <w:left w:val="nil"/>
              <w:bottom w:val="nil"/>
              <w:right w:val="nil"/>
            </w:tcBorders>
          </w:tcPr>
          <w:p w14:paraId="02F196D9" w14:textId="78A783A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0934C4FF" w14:textId="1A134512" w:rsidR="00B57B16" w:rsidRPr="00C935A5" w:rsidRDefault="00B57B16" w:rsidP="00B57B16">
            <w:pPr>
              <w:spacing w:before="40" w:after="20"/>
              <w:jc w:val="center"/>
              <w:rPr>
                <w:rFonts w:cs="Arial"/>
                <w:sz w:val="18"/>
                <w:szCs w:val="18"/>
              </w:rPr>
            </w:pPr>
            <w:r w:rsidRPr="00B57B16">
              <w:rPr>
                <w:rFonts w:cs="Arial"/>
                <w:sz w:val="18"/>
                <w:szCs w:val="18"/>
              </w:rPr>
              <w:t>5.0</w:t>
            </w:r>
          </w:p>
        </w:tc>
        <w:tc>
          <w:tcPr>
            <w:tcW w:w="1418" w:type="dxa"/>
            <w:tcBorders>
              <w:top w:val="nil"/>
              <w:left w:val="nil"/>
              <w:bottom w:val="nil"/>
              <w:right w:val="nil"/>
            </w:tcBorders>
            <w:shd w:val="clear" w:color="auto" w:fill="auto"/>
          </w:tcPr>
          <w:p w14:paraId="48762D06" w14:textId="0E650971" w:rsidR="00B57B16" w:rsidRPr="00C935A5" w:rsidRDefault="00B57B16" w:rsidP="00B57B16">
            <w:pPr>
              <w:spacing w:before="40" w:after="20"/>
              <w:jc w:val="right"/>
              <w:rPr>
                <w:rFonts w:cs="Arial"/>
                <w:sz w:val="18"/>
                <w:szCs w:val="18"/>
              </w:rPr>
            </w:pPr>
          </w:p>
        </w:tc>
      </w:tr>
      <w:tr w:rsidR="00B57B16" w:rsidRPr="00B57B16" w14:paraId="6E8FBD5A" w14:textId="77777777" w:rsidTr="00D77D0A">
        <w:tc>
          <w:tcPr>
            <w:tcW w:w="2268" w:type="dxa"/>
            <w:tcBorders>
              <w:top w:val="nil"/>
              <w:left w:val="nil"/>
              <w:bottom w:val="nil"/>
              <w:right w:val="single" w:sz="18" w:space="0" w:color="C00000"/>
            </w:tcBorders>
            <w:shd w:val="clear" w:color="auto" w:fill="auto"/>
            <w:vAlign w:val="center"/>
          </w:tcPr>
          <w:p w14:paraId="339F072C" w14:textId="77777777" w:rsidR="00B57B16" w:rsidRPr="00C935A5" w:rsidRDefault="00B57B16" w:rsidP="00B57B16">
            <w:pPr>
              <w:spacing w:before="40" w:after="40"/>
              <w:rPr>
                <w:rFonts w:cs="Arial"/>
                <w:sz w:val="18"/>
                <w:szCs w:val="18"/>
              </w:rPr>
            </w:pPr>
            <w:r w:rsidRPr="00C935A5">
              <w:rPr>
                <w:rFonts w:cs="Arial"/>
                <w:sz w:val="18"/>
                <w:szCs w:val="18"/>
              </w:rPr>
              <w:t>Horsham RC</w:t>
            </w:r>
          </w:p>
        </w:tc>
        <w:tc>
          <w:tcPr>
            <w:tcW w:w="1418" w:type="dxa"/>
            <w:tcBorders>
              <w:top w:val="nil"/>
              <w:left w:val="single" w:sz="18" w:space="0" w:color="C00000"/>
              <w:bottom w:val="nil"/>
              <w:right w:val="nil"/>
            </w:tcBorders>
          </w:tcPr>
          <w:p w14:paraId="76E2EDD6" w14:textId="704D77C3" w:rsidR="00B57B16" w:rsidRPr="00C935A5" w:rsidRDefault="00B57B16" w:rsidP="00B57B16">
            <w:pPr>
              <w:spacing w:before="40" w:after="20"/>
              <w:jc w:val="right"/>
              <w:rPr>
                <w:rFonts w:cs="Arial"/>
                <w:sz w:val="18"/>
                <w:szCs w:val="18"/>
              </w:rPr>
            </w:pPr>
            <w:r w:rsidRPr="00B57B16">
              <w:rPr>
                <w:rFonts w:cs="Arial"/>
                <w:sz w:val="18"/>
                <w:szCs w:val="18"/>
              </w:rPr>
              <w:t>359</w:t>
            </w:r>
          </w:p>
        </w:tc>
        <w:tc>
          <w:tcPr>
            <w:tcW w:w="1418" w:type="dxa"/>
            <w:tcBorders>
              <w:top w:val="nil"/>
              <w:left w:val="nil"/>
              <w:bottom w:val="nil"/>
              <w:right w:val="nil"/>
            </w:tcBorders>
          </w:tcPr>
          <w:p w14:paraId="7ACB1630" w14:textId="66F87332" w:rsidR="00B57B16" w:rsidRPr="00C935A5" w:rsidRDefault="00B57B16" w:rsidP="00B57B16">
            <w:pPr>
              <w:spacing w:before="40" w:after="20"/>
              <w:jc w:val="center"/>
              <w:rPr>
                <w:rFonts w:cs="Arial"/>
                <w:sz w:val="18"/>
                <w:szCs w:val="18"/>
              </w:rPr>
            </w:pPr>
            <w:r w:rsidRPr="00B57B16">
              <w:rPr>
                <w:rFonts w:cs="Arial"/>
                <w:sz w:val="18"/>
                <w:szCs w:val="18"/>
              </w:rPr>
              <w:t>1.8</w:t>
            </w:r>
          </w:p>
        </w:tc>
        <w:tc>
          <w:tcPr>
            <w:tcW w:w="170" w:type="dxa"/>
            <w:tcBorders>
              <w:top w:val="nil"/>
              <w:left w:val="nil"/>
              <w:bottom w:val="nil"/>
              <w:right w:val="nil"/>
            </w:tcBorders>
          </w:tcPr>
          <w:p w14:paraId="5C1F1B8F" w14:textId="4B89AC5F"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30711AFC" w14:textId="64684537" w:rsidR="00B57B16" w:rsidRPr="00C935A5" w:rsidRDefault="00B57B16" w:rsidP="00B57B16">
            <w:pPr>
              <w:spacing w:before="40" w:after="20"/>
              <w:jc w:val="center"/>
              <w:rPr>
                <w:rFonts w:cs="Arial"/>
                <w:sz w:val="18"/>
                <w:szCs w:val="18"/>
              </w:rPr>
            </w:pPr>
            <w:r w:rsidRPr="00B57B16">
              <w:rPr>
                <w:rFonts w:cs="Arial"/>
                <w:sz w:val="18"/>
                <w:szCs w:val="18"/>
              </w:rPr>
              <w:t>1.0</w:t>
            </w:r>
          </w:p>
        </w:tc>
        <w:tc>
          <w:tcPr>
            <w:tcW w:w="1418" w:type="dxa"/>
            <w:tcBorders>
              <w:top w:val="nil"/>
              <w:left w:val="nil"/>
              <w:bottom w:val="nil"/>
              <w:right w:val="nil"/>
            </w:tcBorders>
            <w:shd w:val="clear" w:color="auto" w:fill="auto"/>
          </w:tcPr>
          <w:p w14:paraId="7E250DCF" w14:textId="0F343915" w:rsidR="00B57B16" w:rsidRPr="00C935A5" w:rsidRDefault="00B57B16" w:rsidP="00B57B16">
            <w:pPr>
              <w:spacing w:before="40" w:after="20"/>
              <w:jc w:val="right"/>
              <w:rPr>
                <w:rFonts w:cs="Arial"/>
                <w:sz w:val="18"/>
                <w:szCs w:val="18"/>
              </w:rPr>
            </w:pPr>
            <w:r w:rsidRPr="00B57B16">
              <w:rPr>
                <w:rFonts w:cs="Arial"/>
                <w:sz w:val="18"/>
                <w:szCs w:val="18"/>
              </w:rPr>
              <w:t>3.87</w:t>
            </w:r>
          </w:p>
        </w:tc>
      </w:tr>
      <w:tr w:rsidR="00B57B16" w:rsidRPr="00B57B16" w14:paraId="22A1E2D0" w14:textId="77777777" w:rsidTr="00D77D0A">
        <w:tc>
          <w:tcPr>
            <w:tcW w:w="2268" w:type="dxa"/>
            <w:tcBorders>
              <w:top w:val="nil"/>
              <w:left w:val="nil"/>
              <w:bottom w:val="nil"/>
              <w:right w:val="single" w:sz="18" w:space="0" w:color="C00000"/>
            </w:tcBorders>
            <w:shd w:val="clear" w:color="auto" w:fill="auto"/>
            <w:vAlign w:val="center"/>
          </w:tcPr>
          <w:p w14:paraId="1B6008FA" w14:textId="77777777" w:rsidR="00B57B16" w:rsidRPr="00C935A5" w:rsidRDefault="00B57B16" w:rsidP="00B57B16">
            <w:pPr>
              <w:spacing w:before="40" w:after="40"/>
              <w:rPr>
                <w:rFonts w:cs="Arial"/>
                <w:sz w:val="18"/>
                <w:szCs w:val="18"/>
              </w:rPr>
            </w:pPr>
            <w:r w:rsidRPr="00C935A5">
              <w:rPr>
                <w:rFonts w:cs="Arial"/>
                <w:sz w:val="18"/>
                <w:szCs w:val="18"/>
              </w:rPr>
              <w:t>Hume C</w:t>
            </w:r>
          </w:p>
        </w:tc>
        <w:tc>
          <w:tcPr>
            <w:tcW w:w="1418" w:type="dxa"/>
            <w:tcBorders>
              <w:top w:val="nil"/>
              <w:left w:val="single" w:sz="18" w:space="0" w:color="C00000"/>
              <w:bottom w:val="nil"/>
              <w:right w:val="nil"/>
            </w:tcBorders>
          </w:tcPr>
          <w:p w14:paraId="4E452C38" w14:textId="617E95E5" w:rsidR="00B57B16" w:rsidRPr="00C935A5" w:rsidRDefault="00B57B16" w:rsidP="00B57B16">
            <w:pPr>
              <w:spacing w:before="40" w:after="20"/>
              <w:jc w:val="right"/>
              <w:rPr>
                <w:rFonts w:cs="Arial"/>
                <w:sz w:val="18"/>
                <w:szCs w:val="18"/>
              </w:rPr>
            </w:pPr>
            <w:r w:rsidRPr="00B57B16">
              <w:rPr>
                <w:rFonts w:cs="Arial"/>
                <w:sz w:val="18"/>
                <w:szCs w:val="18"/>
              </w:rPr>
              <w:t>1,864</w:t>
            </w:r>
          </w:p>
        </w:tc>
        <w:tc>
          <w:tcPr>
            <w:tcW w:w="1418" w:type="dxa"/>
            <w:tcBorders>
              <w:top w:val="nil"/>
              <w:left w:val="nil"/>
              <w:bottom w:val="nil"/>
              <w:right w:val="nil"/>
            </w:tcBorders>
          </w:tcPr>
          <w:p w14:paraId="4EBE5289" w14:textId="50496608" w:rsidR="00B57B16" w:rsidRPr="00C935A5" w:rsidRDefault="00B57B16" w:rsidP="00B57B16">
            <w:pPr>
              <w:spacing w:before="40" w:after="20"/>
              <w:jc w:val="center"/>
              <w:rPr>
                <w:rFonts w:cs="Arial"/>
                <w:sz w:val="18"/>
                <w:szCs w:val="18"/>
              </w:rPr>
            </w:pPr>
            <w:r w:rsidRPr="00B57B16">
              <w:rPr>
                <w:rFonts w:cs="Arial"/>
                <w:sz w:val="18"/>
                <w:szCs w:val="18"/>
              </w:rPr>
              <w:t>0.8</w:t>
            </w:r>
          </w:p>
        </w:tc>
        <w:tc>
          <w:tcPr>
            <w:tcW w:w="170" w:type="dxa"/>
            <w:tcBorders>
              <w:top w:val="nil"/>
              <w:left w:val="nil"/>
              <w:bottom w:val="nil"/>
              <w:right w:val="nil"/>
            </w:tcBorders>
          </w:tcPr>
          <w:p w14:paraId="767124B6" w14:textId="2287AED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6D9A5D3D" w14:textId="2ADC13B4" w:rsidR="00B57B16" w:rsidRPr="00C935A5" w:rsidRDefault="00B57B16" w:rsidP="00B57B16">
            <w:pPr>
              <w:spacing w:before="40" w:after="20"/>
              <w:jc w:val="center"/>
              <w:rPr>
                <w:rFonts w:cs="Arial"/>
                <w:sz w:val="18"/>
                <w:szCs w:val="18"/>
              </w:rPr>
            </w:pPr>
            <w:r w:rsidRPr="00B57B16">
              <w:rPr>
                <w:rFonts w:cs="Arial"/>
                <w:sz w:val="18"/>
                <w:szCs w:val="18"/>
              </w:rPr>
              <w:t>11.2</w:t>
            </w:r>
          </w:p>
        </w:tc>
        <w:tc>
          <w:tcPr>
            <w:tcW w:w="1418" w:type="dxa"/>
            <w:tcBorders>
              <w:top w:val="nil"/>
              <w:left w:val="nil"/>
              <w:bottom w:val="nil"/>
              <w:right w:val="nil"/>
            </w:tcBorders>
            <w:shd w:val="clear" w:color="auto" w:fill="auto"/>
          </w:tcPr>
          <w:p w14:paraId="55F7E891" w14:textId="57ECAF37" w:rsidR="00B57B16" w:rsidRPr="00C935A5" w:rsidRDefault="00B57B16" w:rsidP="00B57B16">
            <w:pPr>
              <w:spacing w:before="40" w:after="20"/>
              <w:jc w:val="right"/>
              <w:rPr>
                <w:rFonts w:cs="Arial"/>
                <w:sz w:val="18"/>
                <w:szCs w:val="18"/>
              </w:rPr>
            </w:pPr>
            <w:r w:rsidRPr="00B57B16">
              <w:rPr>
                <w:rFonts w:cs="Arial"/>
                <w:sz w:val="18"/>
                <w:szCs w:val="18"/>
              </w:rPr>
              <w:t>4.25</w:t>
            </w:r>
          </w:p>
        </w:tc>
      </w:tr>
      <w:tr w:rsidR="00B57B16" w:rsidRPr="00B57B16" w14:paraId="19AF27D1" w14:textId="77777777" w:rsidTr="00D77D0A">
        <w:tc>
          <w:tcPr>
            <w:tcW w:w="2268" w:type="dxa"/>
            <w:tcBorders>
              <w:top w:val="nil"/>
              <w:left w:val="nil"/>
              <w:bottom w:val="nil"/>
              <w:right w:val="single" w:sz="18" w:space="0" w:color="C00000"/>
            </w:tcBorders>
            <w:shd w:val="clear" w:color="auto" w:fill="auto"/>
            <w:vAlign w:val="center"/>
          </w:tcPr>
          <w:p w14:paraId="3786FAC3" w14:textId="77777777" w:rsidR="00B57B16" w:rsidRPr="00C935A5" w:rsidRDefault="00B57B16" w:rsidP="00B57B16">
            <w:pPr>
              <w:spacing w:before="40" w:after="40"/>
              <w:rPr>
                <w:rFonts w:cs="Arial"/>
                <w:sz w:val="18"/>
                <w:szCs w:val="18"/>
              </w:rPr>
            </w:pPr>
            <w:r w:rsidRPr="00C935A5">
              <w:rPr>
                <w:rFonts w:cs="Arial"/>
                <w:sz w:val="18"/>
                <w:szCs w:val="18"/>
              </w:rPr>
              <w:t>Indigo S</w:t>
            </w:r>
          </w:p>
        </w:tc>
        <w:tc>
          <w:tcPr>
            <w:tcW w:w="1418" w:type="dxa"/>
            <w:tcBorders>
              <w:top w:val="nil"/>
              <w:left w:val="single" w:sz="18" w:space="0" w:color="C00000"/>
              <w:bottom w:val="nil"/>
              <w:right w:val="nil"/>
            </w:tcBorders>
          </w:tcPr>
          <w:p w14:paraId="504EE354" w14:textId="2E0AAE1E" w:rsidR="00B57B16" w:rsidRPr="00C935A5" w:rsidRDefault="00B57B16" w:rsidP="00B57B16">
            <w:pPr>
              <w:spacing w:before="40" w:after="20"/>
              <w:jc w:val="right"/>
              <w:rPr>
                <w:rFonts w:cs="Arial"/>
                <w:sz w:val="18"/>
                <w:szCs w:val="18"/>
              </w:rPr>
            </w:pPr>
            <w:r w:rsidRPr="00B57B16">
              <w:rPr>
                <w:rFonts w:cs="Arial"/>
                <w:sz w:val="18"/>
                <w:szCs w:val="18"/>
              </w:rPr>
              <w:t>277</w:t>
            </w:r>
          </w:p>
        </w:tc>
        <w:tc>
          <w:tcPr>
            <w:tcW w:w="1418" w:type="dxa"/>
            <w:tcBorders>
              <w:top w:val="nil"/>
              <w:left w:val="nil"/>
              <w:bottom w:val="nil"/>
              <w:right w:val="nil"/>
            </w:tcBorders>
          </w:tcPr>
          <w:p w14:paraId="7D73FB35" w14:textId="6AC68645" w:rsidR="00B57B16" w:rsidRPr="00C935A5" w:rsidRDefault="00B57B16" w:rsidP="00B57B16">
            <w:pPr>
              <w:spacing w:before="40" w:after="20"/>
              <w:jc w:val="center"/>
              <w:rPr>
                <w:rFonts w:cs="Arial"/>
                <w:sz w:val="18"/>
                <w:szCs w:val="18"/>
              </w:rPr>
            </w:pPr>
            <w:r w:rsidRPr="00B57B16">
              <w:rPr>
                <w:rFonts w:cs="Arial"/>
                <w:sz w:val="18"/>
                <w:szCs w:val="18"/>
              </w:rPr>
              <w:t>1.6</w:t>
            </w:r>
          </w:p>
        </w:tc>
        <w:tc>
          <w:tcPr>
            <w:tcW w:w="170" w:type="dxa"/>
            <w:tcBorders>
              <w:top w:val="nil"/>
              <w:left w:val="nil"/>
              <w:bottom w:val="nil"/>
              <w:right w:val="nil"/>
            </w:tcBorders>
          </w:tcPr>
          <w:p w14:paraId="65791D75" w14:textId="7733900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726BFF6C" w14:textId="5D19E8F2" w:rsidR="00B57B16" w:rsidRPr="00C935A5" w:rsidRDefault="00B57B16" w:rsidP="00B57B16">
            <w:pPr>
              <w:spacing w:before="40" w:after="20"/>
              <w:jc w:val="center"/>
              <w:rPr>
                <w:rFonts w:cs="Arial"/>
                <w:sz w:val="18"/>
                <w:szCs w:val="18"/>
              </w:rPr>
            </w:pPr>
            <w:r w:rsidRPr="00B57B16">
              <w:rPr>
                <w:rFonts w:cs="Arial"/>
                <w:sz w:val="18"/>
                <w:szCs w:val="18"/>
              </w:rPr>
              <w:t>0.3</w:t>
            </w:r>
          </w:p>
        </w:tc>
        <w:tc>
          <w:tcPr>
            <w:tcW w:w="1418" w:type="dxa"/>
            <w:tcBorders>
              <w:top w:val="nil"/>
              <w:left w:val="nil"/>
              <w:bottom w:val="nil"/>
              <w:right w:val="nil"/>
            </w:tcBorders>
            <w:shd w:val="clear" w:color="auto" w:fill="auto"/>
          </w:tcPr>
          <w:p w14:paraId="3432BDFB" w14:textId="460A6AB3" w:rsidR="00B57B16" w:rsidRPr="00C935A5" w:rsidRDefault="00B57B16" w:rsidP="00B57B16">
            <w:pPr>
              <w:spacing w:before="40" w:after="20"/>
              <w:jc w:val="right"/>
              <w:rPr>
                <w:rFonts w:cs="Arial"/>
                <w:sz w:val="18"/>
                <w:szCs w:val="18"/>
              </w:rPr>
            </w:pPr>
            <w:r w:rsidRPr="00B57B16">
              <w:rPr>
                <w:rFonts w:cs="Arial"/>
                <w:sz w:val="18"/>
                <w:szCs w:val="18"/>
              </w:rPr>
              <w:t>20.98</w:t>
            </w:r>
          </w:p>
        </w:tc>
      </w:tr>
      <w:tr w:rsidR="00B57B16" w:rsidRPr="00B57B16" w14:paraId="7E2EBF44" w14:textId="77777777" w:rsidTr="00D77D0A">
        <w:tc>
          <w:tcPr>
            <w:tcW w:w="2268" w:type="dxa"/>
            <w:tcBorders>
              <w:top w:val="nil"/>
              <w:left w:val="nil"/>
              <w:bottom w:val="nil"/>
              <w:right w:val="single" w:sz="18" w:space="0" w:color="C00000"/>
            </w:tcBorders>
            <w:shd w:val="clear" w:color="auto" w:fill="auto"/>
            <w:vAlign w:val="center"/>
          </w:tcPr>
          <w:p w14:paraId="6F974A66" w14:textId="77777777" w:rsidR="00B57B16" w:rsidRPr="00C935A5" w:rsidRDefault="00B57B16" w:rsidP="00B57B16">
            <w:pPr>
              <w:spacing w:before="40" w:after="40"/>
              <w:rPr>
                <w:rFonts w:cs="Arial"/>
                <w:sz w:val="18"/>
                <w:szCs w:val="18"/>
              </w:rPr>
            </w:pPr>
            <w:r w:rsidRPr="00C935A5">
              <w:rPr>
                <w:rFonts w:cs="Arial"/>
                <w:sz w:val="18"/>
                <w:szCs w:val="18"/>
              </w:rPr>
              <w:t>Kingston C</w:t>
            </w:r>
          </w:p>
        </w:tc>
        <w:tc>
          <w:tcPr>
            <w:tcW w:w="1418" w:type="dxa"/>
            <w:tcBorders>
              <w:top w:val="nil"/>
              <w:left w:val="single" w:sz="18" w:space="0" w:color="C00000"/>
              <w:bottom w:val="nil"/>
              <w:right w:val="nil"/>
            </w:tcBorders>
          </w:tcPr>
          <w:p w14:paraId="1A0E2437" w14:textId="18AC2641" w:rsidR="00B57B16" w:rsidRPr="00C935A5" w:rsidRDefault="00B57B16" w:rsidP="00B57B16">
            <w:pPr>
              <w:spacing w:before="40" w:after="20"/>
              <w:jc w:val="right"/>
              <w:rPr>
                <w:rFonts w:cs="Arial"/>
                <w:sz w:val="18"/>
                <w:szCs w:val="18"/>
              </w:rPr>
            </w:pPr>
            <w:r w:rsidRPr="00B57B16">
              <w:rPr>
                <w:rFonts w:cs="Arial"/>
                <w:sz w:val="18"/>
                <w:szCs w:val="18"/>
              </w:rPr>
              <w:t>723</w:t>
            </w:r>
          </w:p>
        </w:tc>
        <w:tc>
          <w:tcPr>
            <w:tcW w:w="1418" w:type="dxa"/>
            <w:tcBorders>
              <w:top w:val="nil"/>
              <w:left w:val="nil"/>
              <w:bottom w:val="nil"/>
              <w:right w:val="nil"/>
            </w:tcBorders>
          </w:tcPr>
          <w:p w14:paraId="2B9020E2" w14:textId="1F443B32" w:rsidR="00B57B16" w:rsidRPr="00C935A5" w:rsidRDefault="00B57B16" w:rsidP="00B57B16">
            <w:pPr>
              <w:spacing w:before="40" w:after="20"/>
              <w:jc w:val="center"/>
              <w:rPr>
                <w:rFonts w:cs="Arial"/>
                <w:sz w:val="18"/>
                <w:szCs w:val="18"/>
              </w:rPr>
            </w:pPr>
            <w:r w:rsidRPr="00B57B16">
              <w:rPr>
                <w:rFonts w:cs="Arial"/>
                <w:sz w:val="18"/>
                <w:szCs w:val="18"/>
              </w:rPr>
              <w:t>0.5</w:t>
            </w:r>
          </w:p>
        </w:tc>
        <w:tc>
          <w:tcPr>
            <w:tcW w:w="170" w:type="dxa"/>
            <w:tcBorders>
              <w:top w:val="nil"/>
              <w:left w:val="nil"/>
              <w:bottom w:val="nil"/>
              <w:right w:val="nil"/>
            </w:tcBorders>
          </w:tcPr>
          <w:p w14:paraId="534A3BD7" w14:textId="27AF4136"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61E69AB8" w14:textId="179FADC1" w:rsidR="00B57B16" w:rsidRPr="00C935A5" w:rsidRDefault="00B57B16" w:rsidP="00B57B16">
            <w:pPr>
              <w:spacing w:before="40" w:after="20"/>
              <w:jc w:val="center"/>
              <w:rPr>
                <w:rFonts w:cs="Arial"/>
                <w:sz w:val="18"/>
                <w:szCs w:val="18"/>
              </w:rPr>
            </w:pPr>
            <w:r w:rsidRPr="00B57B16">
              <w:rPr>
                <w:rFonts w:cs="Arial"/>
                <w:sz w:val="18"/>
                <w:szCs w:val="18"/>
              </w:rPr>
              <w:t>4.9</w:t>
            </w:r>
          </w:p>
        </w:tc>
        <w:tc>
          <w:tcPr>
            <w:tcW w:w="1418" w:type="dxa"/>
            <w:tcBorders>
              <w:top w:val="nil"/>
              <w:left w:val="nil"/>
              <w:bottom w:val="nil"/>
              <w:right w:val="nil"/>
            </w:tcBorders>
            <w:shd w:val="clear" w:color="auto" w:fill="auto"/>
          </w:tcPr>
          <w:p w14:paraId="66CA6919" w14:textId="16A213E9" w:rsidR="00B57B16" w:rsidRPr="00C935A5" w:rsidRDefault="00B57B16" w:rsidP="00B57B16">
            <w:pPr>
              <w:spacing w:before="40" w:after="20"/>
              <w:jc w:val="right"/>
              <w:rPr>
                <w:rFonts w:cs="Arial"/>
                <w:sz w:val="18"/>
                <w:szCs w:val="18"/>
              </w:rPr>
            </w:pPr>
          </w:p>
        </w:tc>
      </w:tr>
      <w:tr w:rsidR="00B57B16" w:rsidRPr="00B57B16" w14:paraId="30145ECA" w14:textId="77777777" w:rsidTr="00D77D0A">
        <w:tc>
          <w:tcPr>
            <w:tcW w:w="2268" w:type="dxa"/>
            <w:tcBorders>
              <w:top w:val="nil"/>
              <w:left w:val="nil"/>
              <w:bottom w:val="nil"/>
              <w:right w:val="single" w:sz="18" w:space="0" w:color="C00000"/>
            </w:tcBorders>
            <w:shd w:val="clear" w:color="auto" w:fill="auto"/>
            <w:vAlign w:val="center"/>
          </w:tcPr>
          <w:p w14:paraId="626C9614" w14:textId="77777777" w:rsidR="00B57B16" w:rsidRPr="00C935A5" w:rsidRDefault="00B57B16" w:rsidP="00B57B16">
            <w:pPr>
              <w:spacing w:before="40" w:after="40"/>
              <w:rPr>
                <w:rFonts w:cs="Arial"/>
                <w:sz w:val="18"/>
                <w:szCs w:val="18"/>
              </w:rPr>
            </w:pPr>
            <w:r w:rsidRPr="00C935A5">
              <w:rPr>
                <w:rFonts w:cs="Arial"/>
                <w:sz w:val="18"/>
                <w:szCs w:val="18"/>
              </w:rPr>
              <w:t>Knox C</w:t>
            </w:r>
          </w:p>
        </w:tc>
        <w:tc>
          <w:tcPr>
            <w:tcW w:w="1418" w:type="dxa"/>
            <w:tcBorders>
              <w:top w:val="nil"/>
              <w:left w:val="single" w:sz="18" w:space="0" w:color="C00000"/>
              <w:bottom w:val="nil"/>
              <w:right w:val="nil"/>
            </w:tcBorders>
          </w:tcPr>
          <w:p w14:paraId="7AC65933" w14:textId="63D98E9E" w:rsidR="00B57B16" w:rsidRPr="00C935A5" w:rsidRDefault="00B57B16" w:rsidP="00B57B16">
            <w:pPr>
              <w:spacing w:before="40" w:after="20"/>
              <w:jc w:val="right"/>
              <w:rPr>
                <w:rFonts w:cs="Arial"/>
                <w:sz w:val="18"/>
                <w:szCs w:val="18"/>
              </w:rPr>
            </w:pPr>
            <w:r w:rsidRPr="00B57B16">
              <w:rPr>
                <w:rFonts w:cs="Arial"/>
                <w:sz w:val="18"/>
                <w:szCs w:val="18"/>
              </w:rPr>
              <w:t>1,025</w:t>
            </w:r>
          </w:p>
        </w:tc>
        <w:tc>
          <w:tcPr>
            <w:tcW w:w="1418" w:type="dxa"/>
            <w:tcBorders>
              <w:top w:val="nil"/>
              <w:left w:val="nil"/>
              <w:bottom w:val="nil"/>
              <w:right w:val="nil"/>
            </w:tcBorders>
          </w:tcPr>
          <w:p w14:paraId="2658F4DC" w14:textId="2C412482" w:rsidR="00B57B16" w:rsidRPr="00C935A5" w:rsidRDefault="00B57B16" w:rsidP="00B57B16">
            <w:pPr>
              <w:spacing w:before="40" w:after="20"/>
              <w:jc w:val="center"/>
              <w:rPr>
                <w:rFonts w:cs="Arial"/>
                <w:sz w:val="18"/>
                <w:szCs w:val="18"/>
              </w:rPr>
            </w:pPr>
            <w:r w:rsidRPr="00B57B16">
              <w:rPr>
                <w:rFonts w:cs="Arial"/>
                <w:sz w:val="18"/>
                <w:szCs w:val="18"/>
              </w:rPr>
              <w:t>0.6</w:t>
            </w:r>
          </w:p>
        </w:tc>
        <w:tc>
          <w:tcPr>
            <w:tcW w:w="170" w:type="dxa"/>
            <w:tcBorders>
              <w:top w:val="nil"/>
              <w:left w:val="nil"/>
              <w:bottom w:val="nil"/>
              <w:right w:val="nil"/>
            </w:tcBorders>
          </w:tcPr>
          <w:p w14:paraId="3DB67529" w14:textId="3D6D4074"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1BB98C8D" w14:textId="5A225249" w:rsidR="00B57B16" w:rsidRPr="00C935A5" w:rsidRDefault="00B57B16" w:rsidP="00B57B16">
            <w:pPr>
              <w:spacing w:before="40" w:after="20"/>
              <w:jc w:val="center"/>
              <w:rPr>
                <w:rFonts w:cs="Arial"/>
                <w:sz w:val="18"/>
                <w:szCs w:val="18"/>
              </w:rPr>
            </w:pPr>
            <w:r w:rsidRPr="00B57B16">
              <w:rPr>
                <w:rFonts w:cs="Arial"/>
                <w:sz w:val="18"/>
                <w:szCs w:val="18"/>
              </w:rPr>
              <w:t>5.9</w:t>
            </w:r>
          </w:p>
        </w:tc>
        <w:tc>
          <w:tcPr>
            <w:tcW w:w="1418" w:type="dxa"/>
            <w:tcBorders>
              <w:top w:val="nil"/>
              <w:left w:val="nil"/>
              <w:bottom w:val="nil"/>
              <w:right w:val="nil"/>
            </w:tcBorders>
            <w:shd w:val="clear" w:color="auto" w:fill="auto"/>
          </w:tcPr>
          <w:p w14:paraId="3851AADB" w14:textId="71BBAA29" w:rsidR="00B57B16" w:rsidRPr="00C935A5" w:rsidRDefault="00B57B16" w:rsidP="00B57B16">
            <w:pPr>
              <w:spacing w:before="40" w:after="20"/>
              <w:jc w:val="right"/>
              <w:rPr>
                <w:rFonts w:cs="Arial"/>
                <w:sz w:val="18"/>
                <w:szCs w:val="18"/>
              </w:rPr>
            </w:pPr>
            <w:r w:rsidRPr="00B57B16">
              <w:rPr>
                <w:rFonts w:cs="Arial"/>
                <w:sz w:val="18"/>
                <w:szCs w:val="18"/>
              </w:rPr>
              <w:t>0.00</w:t>
            </w:r>
          </w:p>
        </w:tc>
      </w:tr>
      <w:tr w:rsidR="00B57B16" w:rsidRPr="00B57B16" w14:paraId="7571C8B6" w14:textId="77777777" w:rsidTr="00D77D0A">
        <w:tc>
          <w:tcPr>
            <w:tcW w:w="2268" w:type="dxa"/>
            <w:tcBorders>
              <w:top w:val="nil"/>
              <w:left w:val="nil"/>
              <w:bottom w:val="nil"/>
              <w:right w:val="single" w:sz="18" w:space="0" w:color="C00000"/>
            </w:tcBorders>
            <w:shd w:val="clear" w:color="auto" w:fill="auto"/>
            <w:vAlign w:val="center"/>
          </w:tcPr>
          <w:p w14:paraId="18852CF3" w14:textId="77777777" w:rsidR="00B57B16" w:rsidRPr="00C935A5" w:rsidRDefault="00B57B16" w:rsidP="00B57B16">
            <w:pPr>
              <w:spacing w:before="40" w:after="40"/>
              <w:rPr>
                <w:rFonts w:cs="Arial"/>
                <w:sz w:val="18"/>
                <w:szCs w:val="18"/>
              </w:rPr>
            </w:pPr>
            <w:r w:rsidRPr="00C935A5">
              <w:rPr>
                <w:rFonts w:cs="Arial"/>
                <w:sz w:val="18"/>
                <w:szCs w:val="18"/>
              </w:rPr>
              <w:t>Latrobe C</w:t>
            </w:r>
          </w:p>
        </w:tc>
        <w:tc>
          <w:tcPr>
            <w:tcW w:w="1418" w:type="dxa"/>
            <w:tcBorders>
              <w:top w:val="nil"/>
              <w:left w:val="single" w:sz="18" w:space="0" w:color="C00000"/>
              <w:bottom w:val="nil"/>
              <w:right w:val="nil"/>
            </w:tcBorders>
          </w:tcPr>
          <w:p w14:paraId="481A1748" w14:textId="477BD976" w:rsidR="00B57B16" w:rsidRPr="00C935A5" w:rsidRDefault="00B57B16" w:rsidP="00B57B16">
            <w:pPr>
              <w:spacing w:before="40" w:after="20"/>
              <w:jc w:val="right"/>
              <w:rPr>
                <w:rFonts w:cs="Arial"/>
                <w:sz w:val="18"/>
                <w:szCs w:val="18"/>
              </w:rPr>
            </w:pPr>
            <w:r w:rsidRPr="00B57B16">
              <w:rPr>
                <w:rFonts w:cs="Arial"/>
                <w:sz w:val="18"/>
                <w:szCs w:val="18"/>
              </w:rPr>
              <w:t>1,663</w:t>
            </w:r>
          </w:p>
        </w:tc>
        <w:tc>
          <w:tcPr>
            <w:tcW w:w="1418" w:type="dxa"/>
            <w:tcBorders>
              <w:top w:val="nil"/>
              <w:left w:val="nil"/>
              <w:bottom w:val="nil"/>
              <w:right w:val="nil"/>
            </w:tcBorders>
          </w:tcPr>
          <w:p w14:paraId="2BFBF70E" w14:textId="7552535D" w:rsidR="00B57B16" w:rsidRPr="00C935A5" w:rsidRDefault="00B57B16" w:rsidP="00B57B16">
            <w:pPr>
              <w:spacing w:before="40" w:after="20"/>
              <w:jc w:val="center"/>
              <w:rPr>
                <w:rFonts w:cs="Arial"/>
                <w:sz w:val="18"/>
                <w:szCs w:val="18"/>
              </w:rPr>
            </w:pPr>
            <w:r w:rsidRPr="00B57B16">
              <w:rPr>
                <w:rFonts w:cs="Arial"/>
                <w:sz w:val="18"/>
                <w:szCs w:val="18"/>
              </w:rPr>
              <w:t>2.2</w:t>
            </w:r>
          </w:p>
        </w:tc>
        <w:tc>
          <w:tcPr>
            <w:tcW w:w="170" w:type="dxa"/>
            <w:tcBorders>
              <w:top w:val="nil"/>
              <w:left w:val="nil"/>
              <w:bottom w:val="nil"/>
              <w:right w:val="nil"/>
            </w:tcBorders>
          </w:tcPr>
          <w:p w14:paraId="7C419C04" w14:textId="49237824"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7C0B2DAD" w14:textId="72550C45" w:rsidR="00B57B16" w:rsidRPr="00C935A5" w:rsidRDefault="00B57B16" w:rsidP="00B57B16">
            <w:pPr>
              <w:spacing w:before="40" w:after="20"/>
              <w:jc w:val="center"/>
              <w:rPr>
                <w:rFonts w:cs="Arial"/>
                <w:sz w:val="18"/>
                <w:szCs w:val="18"/>
              </w:rPr>
            </w:pPr>
            <w:r w:rsidRPr="00B57B16">
              <w:rPr>
                <w:rFonts w:cs="Arial"/>
                <w:sz w:val="18"/>
                <w:szCs w:val="18"/>
              </w:rPr>
              <w:t>1.2</w:t>
            </w:r>
          </w:p>
        </w:tc>
        <w:tc>
          <w:tcPr>
            <w:tcW w:w="1418" w:type="dxa"/>
            <w:tcBorders>
              <w:top w:val="nil"/>
              <w:left w:val="nil"/>
              <w:bottom w:val="nil"/>
              <w:right w:val="nil"/>
            </w:tcBorders>
            <w:shd w:val="clear" w:color="auto" w:fill="auto"/>
          </w:tcPr>
          <w:p w14:paraId="53E43929" w14:textId="43C4AC13" w:rsidR="00B57B16" w:rsidRPr="00C935A5" w:rsidRDefault="00B57B16" w:rsidP="00B57B16">
            <w:pPr>
              <w:spacing w:before="40" w:after="20"/>
              <w:jc w:val="right"/>
              <w:rPr>
                <w:rFonts w:cs="Arial"/>
                <w:sz w:val="18"/>
                <w:szCs w:val="18"/>
              </w:rPr>
            </w:pPr>
            <w:r w:rsidRPr="00B57B16">
              <w:rPr>
                <w:rFonts w:cs="Arial"/>
                <w:sz w:val="18"/>
                <w:szCs w:val="18"/>
              </w:rPr>
              <w:t>11.98</w:t>
            </w:r>
          </w:p>
        </w:tc>
      </w:tr>
      <w:tr w:rsidR="00B57B16" w:rsidRPr="00B57B16" w14:paraId="36AC981C" w14:textId="77777777" w:rsidTr="00D77D0A">
        <w:tc>
          <w:tcPr>
            <w:tcW w:w="2268" w:type="dxa"/>
            <w:tcBorders>
              <w:top w:val="nil"/>
              <w:left w:val="nil"/>
              <w:bottom w:val="nil"/>
              <w:right w:val="single" w:sz="18" w:space="0" w:color="C00000"/>
            </w:tcBorders>
            <w:shd w:val="clear" w:color="auto" w:fill="auto"/>
            <w:vAlign w:val="center"/>
          </w:tcPr>
          <w:p w14:paraId="292DE0C2" w14:textId="77777777" w:rsidR="00B57B16" w:rsidRPr="00C935A5" w:rsidRDefault="00B57B16" w:rsidP="00B57B16">
            <w:pPr>
              <w:spacing w:before="40" w:after="40"/>
              <w:rPr>
                <w:rFonts w:cs="Arial"/>
                <w:sz w:val="18"/>
                <w:szCs w:val="18"/>
              </w:rPr>
            </w:pPr>
            <w:r w:rsidRPr="00C935A5">
              <w:rPr>
                <w:rFonts w:cs="Arial"/>
                <w:sz w:val="18"/>
                <w:szCs w:val="18"/>
              </w:rPr>
              <w:t>Loddon S</w:t>
            </w:r>
          </w:p>
        </w:tc>
        <w:tc>
          <w:tcPr>
            <w:tcW w:w="1418" w:type="dxa"/>
            <w:tcBorders>
              <w:top w:val="nil"/>
              <w:left w:val="single" w:sz="18" w:space="0" w:color="C00000"/>
              <w:bottom w:val="nil"/>
              <w:right w:val="nil"/>
            </w:tcBorders>
          </w:tcPr>
          <w:p w14:paraId="60144904" w14:textId="6B0A3C3A" w:rsidR="00B57B16" w:rsidRPr="00C935A5" w:rsidRDefault="00B57B16" w:rsidP="00B57B16">
            <w:pPr>
              <w:spacing w:before="40" w:after="20"/>
              <w:jc w:val="right"/>
              <w:rPr>
                <w:rFonts w:cs="Arial"/>
                <w:sz w:val="18"/>
                <w:szCs w:val="18"/>
              </w:rPr>
            </w:pPr>
            <w:r w:rsidRPr="00B57B16">
              <w:rPr>
                <w:rFonts w:cs="Arial"/>
                <w:sz w:val="18"/>
                <w:szCs w:val="18"/>
              </w:rPr>
              <w:t>173</w:t>
            </w:r>
          </w:p>
        </w:tc>
        <w:tc>
          <w:tcPr>
            <w:tcW w:w="1418" w:type="dxa"/>
            <w:tcBorders>
              <w:top w:val="nil"/>
              <w:left w:val="nil"/>
              <w:bottom w:val="nil"/>
              <w:right w:val="nil"/>
            </w:tcBorders>
          </w:tcPr>
          <w:p w14:paraId="054216CB" w14:textId="02B5696C" w:rsidR="00B57B16" w:rsidRPr="00C935A5" w:rsidRDefault="00B57B16" w:rsidP="00B57B16">
            <w:pPr>
              <w:spacing w:before="40" w:after="20"/>
              <w:jc w:val="center"/>
              <w:rPr>
                <w:rFonts w:cs="Arial"/>
                <w:sz w:val="18"/>
                <w:szCs w:val="18"/>
              </w:rPr>
            </w:pPr>
            <w:r w:rsidRPr="00B57B16">
              <w:rPr>
                <w:rFonts w:cs="Arial"/>
                <w:sz w:val="18"/>
                <w:szCs w:val="18"/>
              </w:rPr>
              <w:t>2.2</w:t>
            </w:r>
          </w:p>
        </w:tc>
        <w:tc>
          <w:tcPr>
            <w:tcW w:w="170" w:type="dxa"/>
            <w:tcBorders>
              <w:top w:val="nil"/>
              <w:left w:val="nil"/>
              <w:bottom w:val="nil"/>
              <w:right w:val="nil"/>
            </w:tcBorders>
          </w:tcPr>
          <w:p w14:paraId="53711248" w14:textId="5A36113C"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shd w:val="clear" w:color="auto" w:fill="auto"/>
          </w:tcPr>
          <w:p w14:paraId="33D73843" w14:textId="0499FA87" w:rsidR="00B57B16" w:rsidRPr="00C935A5" w:rsidRDefault="00B57B16" w:rsidP="00B57B16">
            <w:pPr>
              <w:spacing w:before="40" w:after="20"/>
              <w:jc w:val="center"/>
              <w:rPr>
                <w:rFonts w:cs="Arial"/>
                <w:sz w:val="18"/>
                <w:szCs w:val="18"/>
              </w:rPr>
            </w:pPr>
            <w:r w:rsidRPr="00B57B16">
              <w:rPr>
                <w:rFonts w:cs="Arial"/>
                <w:sz w:val="18"/>
                <w:szCs w:val="18"/>
              </w:rPr>
              <w:t>0.3</w:t>
            </w:r>
          </w:p>
        </w:tc>
        <w:tc>
          <w:tcPr>
            <w:tcW w:w="1418" w:type="dxa"/>
            <w:tcBorders>
              <w:top w:val="nil"/>
              <w:left w:val="nil"/>
              <w:bottom w:val="nil"/>
              <w:right w:val="nil"/>
            </w:tcBorders>
            <w:shd w:val="clear" w:color="auto" w:fill="auto"/>
          </w:tcPr>
          <w:p w14:paraId="62962F97" w14:textId="222CB98E" w:rsidR="00B57B16" w:rsidRPr="00C935A5" w:rsidRDefault="00B57B16" w:rsidP="00B57B16">
            <w:pPr>
              <w:spacing w:before="40" w:after="20"/>
              <w:jc w:val="right"/>
              <w:rPr>
                <w:rFonts w:cs="Arial"/>
                <w:sz w:val="18"/>
                <w:szCs w:val="18"/>
              </w:rPr>
            </w:pPr>
            <w:r w:rsidRPr="00B57B16">
              <w:rPr>
                <w:rFonts w:cs="Arial"/>
                <w:sz w:val="18"/>
                <w:szCs w:val="18"/>
              </w:rPr>
              <w:t>28.24</w:t>
            </w:r>
          </w:p>
        </w:tc>
      </w:tr>
    </w:tbl>
    <w:p w14:paraId="1654455D" w14:textId="77777777" w:rsidR="0053278E" w:rsidRPr="00C935A5" w:rsidRDefault="0053278E" w:rsidP="00FF36E8">
      <w:pPr>
        <w:spacing w:before="40" w:after="20"/>
        <w:rPr>
          <w:rFonts w:cs="Arial"/>
          <w:sz w:val="18"/>
          <w:szCs w:val="18"/>
        </w:rPr>
      </w:pPr>
    </w:p>
    <w:p w14:paraId="39F5B66F"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22649C43" w14:textId="6221089B" w:rsidR="0022168A" w:rsidRPr="00C935A5" w:rsidRDefault="00CE4507" w:rsidP="00E02B3C">
      <w:pPr>
        <w:pStyle w:val="VGC-Head10"/>
      </w:pPr>
      <w:r w:rsidRPr="00C935A5">
        <w:t>Appendix 4</w:t>
      </w:r>
      <w:r w:rsidR="006E50A4" w:rsidRPr="00C935A5">
        <w:tab/>
      </w:r>
      <w:r w:rsidR="00E02B3C">
        <w:t>2023-24</w:t>
      </w:r>
      <w:r w:rsidR="00A97ABE" w:rsidRPr="00C935A5">
        <w:t xml:space="preserve"> </w:t>
      </w:r>
      <w:r w:rsidR="0022168A" w:rsidRPr="00C935A5">
        <w:t>General Purpose Gr</w:t>
      </w:r>
      <w:r w:rsidR="006E50A4" w:rsidRPr="00C935A5">
        <w:t xml:space="preserve">ants </w:t>
      </w:r>
    </w:p>
    <w:p w14:paraId="08CB8B50" w14:textId="77777777" w:rsidR="0022168A" w:rsidRPr="00C935A5" w:rsidRDefault="0022168A" w:rsidP="00E02B3C">
      <w:pPr>
        <w:pStyle w:val="VGC-Head2"/>
      </w:pPr>
      <w:r w:rsidRPr="00C935A5">
        <w:t>C.  Cost Adjustors – Raw Data</w:t>
      </w:r>
    </w:p>
    <w:p w14:paraId="03AC2ECB" w14:textId="77777777" w:rsidR="00BE52C1" w:rsidRPr="00C935A5" w:rsidRDefault="00BE52C1"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6D721B" w:rsidRPr="00C935A5" w14:paraId="2AC11CBD" w14:textId="77777777" w:rsidTr="00DD07A4">
        <w:tc>
          <w:tcPr>
            <w:tcW w:w="2268" w:type="dxa"/>
            <w:tcBorders>
              <w:top w:val="nil"/>
              <w:left w:val="nil"/>
              <w:bottom w:val="nil"/>
              <w:right w:val="single" w:sz="18" w:space="0" w:color="C00000"/>
            </w:tcBorders>
            <w:shd w:val="clear" w:color="auto" w:fill="auto"/>
            <w:vAlign w:val="bottom"/>
          </w:tcPr>
          <w:p w14:paraId="7F8BD418" w14:textId="77777777" w:rsidR="006D721B" w:rsidRPr="00C935A5" w:rsidRDefault="006D721B" w:rsidP="008001AD">
            <w:pPr>
              <w:spacing w:before="40" w:after="20"/>
              <w:jc w:val="center"/>
              <w:rPr>
                <w:rFonts w:cs="Arial"/>
                <w:sz w:val="18"/>
                <w:szCs w:val="18"/>
              </w:rPr>
            </w:pPr>
          </w:p>
        </w:tc>
        <w:tc>
          <w:tcPr>
            <w:tcW w:w="3741" w:type="dxa"/>
            <w:gridSpan w:val="3"/>
            <w:tcBorders>
              <w:top w:val="nil"/>
              <w:left w:val="single" w:sz="18" w:space="0" w:color="C00000"/>
              <w:bottom w:val="single" w:sz="8" w:space="0" w:color="C00000"/>
            </w:tcBorders>
            <w:shd w:val="clear" w:color="auto" w:fill="auto"/>
            <w:vAlign w:val="bottom"/>
          </w:tcPr>
          <w:p w14:paraId="32549F52" w14:textId="2641879C" w:rsidR="006D721B" w:rsidRPr="00C935A5" w:rsidRDefault="006D721B" w:rsidP="008001AD">
            <w:pPr>
              <w:spacing w:before="40" w:after="20"/>
              <w:jc w:val="center"/>
              <w:rPr>
                <w:rFonts w:cs="Arial"/>
                <w:b/>
                <w:sz w:val="18"/>
                <w:szCs w:val="18"/>
              </w:rPr>
            </w:pPr>
            <w:r w:rsidRPr="00C935A5">
              <w:rPr>
                <w:rFonts w:cs="Arial"/>
                <w:b/>
                <w:sz w:val="18"/>
                <w:szCs w:val="18"/>
              </w:rPr>
              <w:t>Population Growth</w:t>
            </w:r>
            <w:r w:rsidR="00B23A90" w:rsidRPr="00C935A5">
              <w:rPr>
                <w:rFonts w:cs="Arial"/>
                <w:b/>
                <w:sz w:val="18"/>
                <w:szCs w:val="18"/>
              </w:rPr>
              <w:t xml:space="preserve"> </w:t>
            </w:r>
          </w:p>
        </w:tc>
        <w:tc>
          <w:tcPr>
            <w:tcW w:w="170" w:type="dxa"/>
            <w:vMerge w:val="restart"/>
            <w:tcBorders>
              <w:top w:val="nil"/>
              <w:left w:val="nil"/>
              <w:bottom w:val="single" w:sz="8" w:space="0" w:color="C00000"/>
              <w:right w:val="nil"/>
            </w:tcBorders>
            <w:shd w:val="clear" w:color="auto" w:fill="auto"/>
            <w:vAlign w:val="bottom"/>
          </w:tcPr>
          <w:p w14:paraId="7370D757" w14:textId="77777777" w:rsidR="006D721B" w:rsidRPr="00C935A5" w:rsidRDefault="006D721B" w:rsidP="008001AD">
            <w:pPr>
              <w:spacing w:before="40" w:after="20"/>
              <w:jc w:val="center"/>
              <w:rPr>
                <w:rFonts w:cs="Arial"/>
                <w:b/>
                <w:sz w:val="18"/>
                <w:szCs w:val="18"/>
              </w:rPr>
            </w:pPr>
          </w:p>
        </w:tc>
        <w:tc>
          <w:tcPr>
            <w:tcW w:w="2494" w:type="dxa"/>
            <w:gridSpan w:val="2"/>
            <w:tcBorders>
              <w:top w:val="nil"/>
              <w:left w:val="nil"/>
              <w:bottom w:val="single" w:sz="8" w:space="0" w:color="C00000"/>
              <w:right w:val="nil"/>
            </w:tcBorders>
            <w:shd w:val="clear" w:color="auto" w:fill="auto"/>
            <w:vAlign w:val="bottom"/>
          </w:tcPr>
          <w:p w14:paraId="4B021A8B" w14:textId="3AFC2A03" w:rsidR="006D721B" w:rsidRPr="00C935A5" w:rsidRDefault="006D721B"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r>
            <w:r w:rsidR="00B23A90" w:rsidRPr="00C935A5">
              <w:rPr>
                <w:rFonts w:cs="Arial"/>
                <w:b/>
                <w:sz w:val="18"/>
                <w:szCs w:val="18"/>
              </w:rPr>
              <w:t>U</w:t>
            </w:r>
            <w:r w:rsidRPr="00C935A5">
              <w:rPr>
                <w:rFonts w:cs="Arial"/>
                <w:b/>
                <w:sz w:val="18"/>
                <w:szCs w:val="18"/>
              </w:rPr>
              <w:t>nder 6 years</w:t>
            </w:r>
            <w:r w:rsidR="00B23A90" w:rsidRPr="00C935A5">
              <w:rPr>
                <w:rFonts w:cs="Arial"/>
                <w:b/>
                <w:sz w:val="18"/>
                <w:szCs w:val="18"/>
              </w:rPr>
              <w:t xml:space="preserve"> </w:t>
            </w:r>
          </w:p>
        </w:tc>
      </w:tr>
      <w:tr w:rsidR="007613F5" w:rsidRPr="00C935A5" w14:paraId="5B43AB35" w14:textId="77777777" w:rsidTr="00DD07A4">
        <w:tc>
          <w:tcPr>
            <w:tcW w:w="2268" w:type="dxa"/>
            <w:tcBorders>
              <w:top w:val="nil"/>
              <w:left w:val="nil"/>
              <w:bottom w:val="nil"/>
              <w:right w:val="single" w:sz="18" w:space="0" w:color="C00000"/>
            </w:tcBorders>
            <w:shd w:val="clear" w:color="auto" w:fill="auto"/>
            <w:vAlign w:val="bottom"/>
          </w:tcPr>
          <w:p w14:paraId="4D785B1F" w14:textId="77777777" w:rsidR="007613F5" w:rsidRPr="00C935A5" w:rsidRDefault="007613F5" w:rsidP="008001AD">
            <w:pPr>
              <w:spacing w:before="40" w:after="20"/>
              <w:jc w:val="center"/>
              <w:rPr>
                <w:rFonts w:cs="Arial"/>
                <w:sz w:val="18"/>
                <w:szCs w:val="18"/>
              </w:rPr>
            </w:pPr>
          </w:p>
        </w:tc>
        <w:tc>
          <w:tcPr>
            <w:tcW w:w="1247" w:type="dxa"/>
            <w:tcBorders>
              <w:top w:val="single" w:sz="8" w:space="0" w:color="C00000"/>
              <w:left w:val="single" w:sz="18" w:space="0" w:color="C00000"/>
              <w:bottom w:val="single" w:sz="8" w:space="0" w:color="C00000"/>
              <w:right w:val="nil"/>
            </w:tcBorders>
            <w:shd w:val="clear" w:color="auto" w:fill="auto"/>
            <w:vAlign w:val="bottom"/>
          </w:tcPr>
          <w:p w14:paraId="1D4C93A6" w14:textId="67FFCD0B" w:rsidR="007613F5" w:rsidRPr="00C935A5" w:rsidRDefault="007613F5" w:rsidP="008001AD">
            <w:pPr>
              <w:spacing w:before="40" w:after="20"/>
              <w:jc w:val="center"/>
              <w:rPr>
                <w:rFonts w:cs="Arial"/>
                <w:sz w:val="16"/>
                <w:szCs w:val="16"/>
              </w:rPr>
            </w:pPr>
            <w:r w:rsidRPr="00C935A5">
              <w:rPr>
                <w:rFonts w:cs="Arial"/>
                <w:sz w:val="16"/>
                <w:szCs w:val="16"/>
              </w:rPr>
              <w:t>ERP (</w:t>
            </w:r>
            <w:r w:rsidR="00B23A90" w:rsidRPr="00C935A5">
              <w:rPr>
                <w:rFonts w:cs="Arial"/>
                <w:sz w:val="16"/>
                <w:szCs w:val="16"/>
              </w:rPr>
              <w:t>r</w:t>
            </w:r>
            <w:r w:rsidRPr="00C935A5">
              <w:rPr>
                <w:rFonts w:cs="Arial"/>
                <w:sz w:val="16"/>
                <w:szCs w:val="16"/>
              </w:rPr>
              <w:t xml:space="preserve">) </w:t>
            </w:r>
            <w:r w:rsidRPr="00C935A5">
              <w:rPr>
                <w:rFonts w:cs="Arial"/>
                <w:sz w:val="16"/>
                <w:szCs w:val="16"/>
              </w:rPr>
              <w:br/>
              <w:t>June 20</w:t>
            </w:r>
            <w:r w:rsidR="0072115A">
              <w:rPr>
                <w:rFonts w:cs="Arial"/>
                <w:sz w:val="16"/>
                <w:szCs w:val="16"/>
              </w:rPr>
              <w:t>1</w:t>
            </w:r>
            <w:r w:rsidR="00967D17">
              <w:rPr>
                <w:rFonts w:cs="Arial"/>
                <w:sz w:val="16"/>
                <w:szCs w:val="16"/>
              </w:rPr>
              <w:t>9</w:t>
            </w:r>
          </w:p>
        </w:tc>
        <w:tc>
          <w:tcPr>
            <w:tcW w:w="1247" w:type="dxa"/>
            <w:tcBorders>
              <w:top w:val="single" w:sz="8" w:space="0" w:color="C00000"/>
              <w:left w:val="nil"/>
              <w:bottom w:val="single" w:sz="8" w:space="0" w:color="C00000"/>
              <w:right w:val="nil"/>
            </w:tcBorders>
            <w:vAlign w:val="bottom"/>
          </w:tcPr>
          <w:p w14:paraId="1DC9038D" w14:textId="640BF83C" w:rsidR="007613F5" w:rsidRPr="00C935A5" w:rsidRDefault="007613F5"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E02B3C">
              <w:rPr>
                <w:rFonts w:cs="Arial"/>
                <w:sz w:val="16"/>
                <w:szCs w:val="16"/>
              </w:rPr>
              <w:t>June 2022</w:t>
            </w:r>
          </w:p>
        </w:tc>
        <w:tc>
          <w:tcPr>
            <w:tcW w:w="1247" w:type="dxa"/>
            <w:tcBorders>
              <w:top w:val="single" w:sz="8" w:space="0" w:color="C00000"/>
              <w:left w:val="nil"/>
              <w:bottom w:val="single" w:sz="8" w:space="0" w:color="C00000"/>
              <w:right w:val="nil"/>
            </w:tcBorders>
            <w:shd w:val="clear" w:color="auto" w:fill="auto"/>
            <w:vAlign w:val="bottom"/>
          </w:tcPr>
          <w:p w14:paraId="4399ED32" w14:textId="77777777" w:rsidR="007613F5" w:rsidRPr="00C935A5" w:rsidRDefault="007613F5" w:rsidP="008001AD">
            <w:pPr>
              <w:spacing w:before="40" w:after="20"/>
              <w:jc w:val="center"/>
              <w:rPr>
                <w:rFonts w:cs="Arial"/>
                <w:sz w:val="16"/>
                <w:szCs w:val="16"/>
              </w:rPr>
            </w:pPr>
            <w:r w:rsidRPr="00C935A5">
              <w:rPr>
                <w:rFonts w:cs="Arial"/>
                <w:sz w:val="16"/>
                <w:szCs w:val="16"/>
              </w:rPr>
              <w:t>Growth</w:t>
            </w:r>
            <w:r w:rsidRPr="00C935A5">
              <w:rPr>
                <w:rFonts w:cs="Arial"/>
                <w:sz w:val="16"/>
                <w:szCs w:val="16"/>
              </w:rPr>
              <w:br/>
              <w:t>(%)</w:t>
            </w:r>
          </w:p>
        </w:tc>
        <w:tc>
          <w:tcPr>
            <w:tcW w:w="170" w:type="dxa"/>
            <w:vMerge/>
            <w:tcBorders>
              <w:top w:val="single" w:sz="8" w:space="0" w:color="C00000"/>
              <w:left w:val="nil"/>
              <w:bottom w:val="single" w:sz="8" w:space="0" w:color="C00000"/>
              <w:right w:val="nil"/>
            </w:tcBorders>
            <w:shd w:val="clear" w:color="auto" w:fill="auto"/>
            <w:vAlign w:val="bottom"/>
          </w:tcPr>
          <w:p w14:paraId="032D811E" w14:textId="77777777" w:rsidR="007613F5" w:rsidRPr="00C935A5" w:rsidRDefault="007613F5" w:rsidP="008001AD">
            <w:pPr>
              <w:spacing w:before="40" w:after="20"/>
              <w:jc w:val="center"/>
              <w:rPr>
                <w:rFonts w:cs="Arial"/>
                <w:sz w:val="16"/>
                <w:szCs w:val="16"/>
              </w:rPr>
            </w:pPr>
          </w:p>
        </w:tc>
        <w:tc>
          <w:tcPr>
            <w:tcW w:w="1247" w:type="dxa"/>
            <w:tcBorders>
              <w:top w:val="single" w:sz="8" w:space="0" w:color="C00000"/>
              <w:left w:val="nil"/>
              <w:bottom w:val="single" w:sz="8" w:space="0" w:color="C00000"/>
              <w:right w:val="nil"/>
            </w:tcBorders>
            <w:shd w:val="clear" w:color="auto" w:fill="auto"/>
            <w:vAlign w:val="bottom"/>
          </w:tcPr>
          <w:p w14:paraId="03BF093C" w14:textId="77777777" w:rsidR="007613F5" w:rsidRPr="00C935A5" w:rsidRDefault="007613F5" w:rsidP="008001AD">
            <w:pPr>
              <w:spacing w:before="40" w:after="20"/>
              <w:jc w:val="center"/>
              <w:rPr>
                <w:rFonts w:cs="Arial"/>
                <w:sz w:val="16"/>
                <w:szCs w:val="16"/>
              </w:rPr>
            </w:pPr>
            <w:r w:rsidRPr="00C935A5">
              <w:rPr>
                <w:rFonts w:cs="Arial"/>
                <w:sz w:val="16"/>
                <w:szCs w:val="16"/>
              </w:rPr>
              <w:t>No.</w:t>
            </w:r>
          </w:p>
        </w:tc>
        <w:tc>
          <w:tcPr>
            <w:tcW w:w="1247" w:type="dxa"/>
            <w:tcBorders>
              <w:top w:val="single" w:sz="8" w:space="0" w:color="C00000"/>
              <w:left w:val="nil"/>
              <w:bottom w:val="single" w:sz="8" w:space="0" w:color="C00000"/>
              <w:right w:val="nil"/>
            </w:tcBorders>
            <w:shd w:val="clear" w:color="auto" w:fill="auto"/>
            <w:vAlign w:val="bottom"/>
          </w:tcPr>
          <w:p w14:paraId="52D1F227" w14:textId="79FFB602" w:rsidR="007613F5" w:rsidRPr="00C935A5" w:rsidRDefault="007613F5" w:rsidP="008001AD">
            <w:pPr>
              <w:spacing w:before="40" w:after="20"/>
              <w:jc w:val="center"/>
              <w:rPr>
                <w:rFonts w:cs="Arial"/>
                <w:sz w:val="16"/>
                <w:szCs w:val="16"/>
              </w:rPr>
            </w:pPr>
            <w:r w:rsidRPr="00C935A5">
              <w:rPr>
                <w:rFonts w:cs="Arial"/>
                <w:sz w:val="16"/>
                <w:szCs w:val="16"/>
              </w:rPr>
              <w:t xml:space="preserve">No. / </w:t>
            </w:r>
            <w:r w:rsidRPr="00C935A5">
              <w:rPr>
                <w:rFonts w:cs="Arial"/>
                <w:sz w:val="16"/>
                <w:szCs w:val="16"/>
              </w:rPr>
              <w:br/>
              <w:t>ERP(p) 20</w:t>
            </w:r>
            <w:r w:rsidR="00967D17">
              <w:rPr>
                <w:rFonts w:cs="Arial"/>
                <w:sz w:val="16"/>
                <w:szCs w:val="16"/>
              </w:rPr>
              <w:t>21</w:t>
            </w:r>
            <w:r w:rsidRPr="00C935A5">
              <w:rPr>
                <w:rFonts w:cs="Arial"/>
                <w:sz w:val="16"/>
                <w:szCs w:val="16"/>
              </w:rPr>
              <w:t xml:space="preserve"> </w:t>
            </w:r>
            <w:r w:rsidRPr="00C935A5">
              <w:rPr>
                <w:rFonts w:cs="Arial"/>
                <w:sz w:val="16"/>
                <w:szCs w:val="16"/>
              </w:rPr>
              <w:br/>
              <w:t>(%)</w:t>
            </w:r>
          </w:p>
        </w:tc>
      </w:tr>
      <w:tr w:rsidR="00B57B16" w:rsidRPr="00B57B16" w14:paraId="0AA2B6F7" w14:textId="77777777" w:rsidTr="004E3040">
        <w:tc>
          <w:tcPr>
            <w:tcW w:w="2268" w:type="dxa"/>
            <w:tcBorders>
              <w:top w:val="nil"/>
              <w:left w:val="nil"/>
              <w:bottom w:val="nil"/>
              <w:right w:val="single" w:sz="18" w:space="0" w:color="C00000"/>
            </w:tcBorders>
            <w:shd w:val="clear" w:color="auto" w:fill="auto"/>
            <w:vAlign w:val="center"/>
          </w:tcPr>
          <w:p w14:paraId="4E0BF422" w14:textId="77777777" w:rsidR="00B57B16" w:rsidRPr="00C935A5" w:rsidRDefault="00B57B16" w:rsidP="00B57B16">
            <w:pPr>
              <w:spacing w:before="40" w:after="40"/>
              <w:rPr>
                <w:rFonts w:cs="Arial"/>
                <w:sz w:val="18"/>
                <w:szCs w:val="18"/>
              </w:rPr>
            </w:pPr>
          </w:p>
        </w:tc>
        <w:tc>
          <w:tcPr>
            <w:tcW w:w="1247" w:type="dxa"/>
            <w:tcBorders>
              <w:top w:val="single" w:sz="8" w:space="0" w:color="C00000"/>
              <w:left w:val="single" w:sz="18" w:space="0" w:color="C00000"/>
              <w:bottom w:val="nil"/>
              <w:right w:val="nil"/>
            </w:tcBorders>
            <w:shd w:val="clear" w:color="auto" w:fill="auto"/>
          </w:tcPr>
          <w:p w14:paraId="3BA19B10" w14:textId="6D0C0734" w:rsidR="00B57B16" w:rsidRPr="00C935A5" w:rsidRDefault="00B57B16" w:rsidP="00B57B16">
            <w:pPr>
              <w:spacing w:before="40" w:after="20"/>
              <w:jc w:val="right"/>
              <w:rPr>
                <w:rFonts w:cs="Arial"/>
                <w:sz w:val="18"/>
                <w:szCs w:val="18"/>
              </w:rPr>
            </w:pPr>
          </w:p>
        </w:tc>
        <w:tc>
          <w:tcPr>
            <w:tcW w:w="1247" w:type="dxa"/>
            <w:tcBorders>
              <w:top w:val="single" w:sz="8" w:space="0" w:color="C00000"/>
              <w:left w:val="nil"/>
              <w:bottom w:val="nil"/>
              <w:right w:val="nil"/>
            </w:tcBorders>
          </w:tcPr>
          <w:p w14:paraId="41C67F11" w14:textId="77777777" w:rsidR="00B57B16" w:rsidRPr="00C935A5" w:rsidRDefault="00B57B16" w:rsidP="00B57B16">
            <w:pPr>
              <w:spacing w:before="40" w:after="20"/>
              <w:jc w:val="right"/>
              <w:rPr>
                <w:rFonts w:cs="Arial"/>
                <w:sz w:val="18"/>
                <w:szCs w:val="18"/>
              </w:rPr>
            </w:pPr>
          </w:p>
        </w:tc>
        <w:tc>
          <w:tcPr>
            <w:tcW w:w="1247" w:type="dxa"/>
            <w:tcBorders>
              <w:top w:val="single" w:sz="8" w:space="0" w:color="C00000"/>
              <w:left w:val="nil"/>
              <w:bottom w:val="nil"/>
              <w:right w:val="nil"/>
            </w:tcBorders>
            <w:shd w:val="clear" w:color="auto" w:fill="auto"/>
          </w:tcPr>
          <w:p w14:paraId="7705893D" w14:textId="1B94BC1D" w:rsidR="00B57B16" w:rsidRPr="00C935A5" w:rsidRDefault="00B57B16" w:rsidP="00B57B16">
            <w:pPr>
              <w:spacing w:before="40" w:after="20"/>
              <w:jc w:val="center"/>
              <w:rPr>
                <w:rFonts w:cs="Arial"/>
                <w:sz w:val="18"/>
                <w:szCs w:val="18"/>
              </w:rPr>
            </w:pPr>
          </w:p>
        </w:tc>
        <w:tc>
          <w:tcPr>
            <w:tcW w:w="170" w:type="dxa"/>
            <w:tcBorders>
              <w:top w:val="single" w:sz="8" w:space="0" w:color="C00000"/>
              <w:left w:val="nil"/>
              <w:bottom w:val="nil"/>
              <w:right w:val="nil"/>
            </w:tcBorders>
            <w:shd w:val="clear" w:color="auto" w:fill="auto"/>
          </w:tcPr>
          <w:p w14:paraId="2A6ECFBD" w14:textId="56C20A25" w:rsidR="00B57B16" w:rsidRPr="00C935A5" w:rsidRDefault="00B57B16" w:rsidP="00B57B16">
            <w:pPr>
              <w:spacing w:before="40" w:after="20"/>
              <w:jc w:val="right"/>
              <w:rPr>
                <w:rFonts w:cs="Arial"/>
                <w:sz w:val="18"/>
                <w:szCs w:val="18"/>
              </w:rPr>
            </w:pPr>
          </w:p>
        </w:tc>
        <w:tc>
          <w:tcPr>
            <w:tcW w:w="1247" w:type="dxa"/>
            <w:tcBorders>
              <w:top w:val="single" w:sz="8" w:space="0" w:color="C00000"/>
              <w:left w:val="nil"/>
              <w:bottom w:val="nil"/>
              <w:right w:val="nil"/>
            </w:tcBorders>
            <w:shd w:val="clear" w:color="auto" w:fill="auto"/>
          </w:tcPr>
          <w:p w14:paraId="782452C2" w14:textId="235A3578" w:rsidR="00B57B16" w:rsidRPr="00C935A5" w:rsidRDefault="00B57B16" w:rsidP="00B57B16">
            <w:pPr>
              <w:spacing w:before="40" w:after="20"/>
              <w:jc w:val="right"/>
              <w:rPr>
                <w:rFonts w:cs="Arial"/>
                <w:sz w:val="18"/>
                <w:szCs w:val="18"/>
              </w:rPr>
            </w:pPr>
          </w:p>
        </w:tc>
        <w:tc>
          <w:tcPr>
            <w:tcW w:w="1247" w:type="dxa"/>
            <w:tcBorders>
              <w:top w:val="single" w:sz="8" w:space="0" w:color="C00000"/>
              <w:left w:val="nil"/>
              <w:bottom w:val="nil"/>
              <w:right w:val="nil"/>
            </w:tcBorders>
            <w:shd w:val="clear" w:color="auto" w:fill="auto"/>
          </w:tcPr>
          <w:p w14:paraId="2487D929" w14:textId="67A0EABD" w:rsidR="00B57B16" w:rsidRPr="00C935A5" w:rsidRDefault="00B57B16" w:rsidP="00B57B16">
            <w:pPr>
              <w:spacing w:before="40" w:after="20"/>
              <w:jc w:val="center"/>
              <w:rPr>
                <w:rFonts w:cs="Arial"/>
                <w:sz w:val="18"/>
                <w:szCs w:val="18"/>
              </w:rPr>
            </w:pPr>
          </w:p>
        </w:tc>
      </w:tr>
      <w:tr w:rsidR="00B57B16" w:rsidRPr="00B57B16" w14:paraId="561BDB4B" w14:textId="77777777" w:rsidTr="004E3040">
        <w:tc>
          <w:tcPr>
            <w:tcW w:w="2268" w:type="dxa"/>
            <w:tcBorders>
              <w:top w:val="nil"/>
              <w:left w:val="nil"/>
              <w:bottom w:val="nil"/>
              <w:right w:val="single" w:sz="18" w:space="0" w:color="C00000"/>
            </w:tcBorders>
            <w:shd w:val="clear" w:color="auto" w:fill="auto"/>
            <w:vAlign w:val="center"/>
          </w:tcPr>
          <w:p w14:paraId="1F51D6A2" w14:textId="77777777" w:rsidR="00B57B16" w:rsidRPr="00C935A5" w:rsidRDefault="00B57B16" w:rsidP="00B57B16">
            <w:pPr>
              <w:spacing w:before="40" w:after="40"/>
              <w:rPr>
                <w:rFonts w:cs="Arial"/>
                <w:sz w:val="18"/>
                <w:szCs w:val="18"/>
              </w:rPr>
            </w:pPr>
            <w:r w:rsidRPr="00C935A5">
              <w:rPr>
                <w:rFonts w:cs="Arial"/>
                <w:sz w:val="18"/>
                <w:szCs w:val="18"/>
              </w:rPr>
              <w:t>Alpine S</w:t>
            </w:r>
          </w:p>
        </w:tc>
        <w:tc>
          <w:tcPr>
            <w:tcW w:w="1247" w:type="dxa"/>
            <w:tcBorders>
              <w:top w:val="nil"/>
              <w:left w:val="single" w:sz="18" w:space="0" w:color="C00000"/>
              <w:bottom w:val="nil"/>
              <w:right w:val="nil"/>
            </w:tcBorders>
            <w:shd w:val="clear" w:color="auto" w:fill="auto"/>
          </w:tcPr>
          <w:p w14:paraId="21A3C179" w14:textId="35692719" w:rsidR="00B57B16" w:rsidRPr="00C935A5" w:rsidRDefault="00B57B16" w:rsidP="00B57B16">
            <w:pPr>
              <w:spacing w:before="40" w:after="20"/>
              <w:jc w:val="right"/>
              <w:rPr>
                <w:rFonts w:cs="Arial"/>
                <w:sz w:val="18"/>
                <w:szCs w:val="18"/>
              </w:rPr>
            </w:pPr>
            <w:r w:rsidRPr="00B57B16">
              <w:rPr>
                <w:rFonts w:cs="Arial"/>
                <w:sz w:val="18"/>
                <w:szCs w:val="18"/>
              </w:rPr>
              <w:t>13,279</w:t>
            </w:r>
          </w:p>
        </w:tc>
        <w:tc>
          <w:tcPr>
            <w:tcW w:w="1247" w:type="dxa"/>
            <w:tcBorders>
              <w:top w:val="nil"/>
              <w:left w:val="nil"/>
              <w:bottom w:val="nil"/>
              <w:right w:val="nil"/>
            </w:tcBorders>
          </w:tcPr>
          <w:p w14:paraId="2241F069" w14:textId="1E0DC7BF" w:rsidR="00B57B16" w:rsidRPr="00C935A5" w:rsidRDefault="00B57B16" w:rsidP="00B57B16">
            <w:pPr>
              <w:spacing w:before="40" w:after="20"/>
              <w:jc w:val="right"/>
              <w:rPr>
                <w:rFonts w:cs="Arial"/>
                <w:sz w:val="18"/>
                <w:szCs w:val="18"/>
              </w:rPr>
            </w:pPr>
            <w:r w:rsidRPr="00B57B16">
              <w:rPr>
                <w:rFonts w:cs="Arial"/>
                <w:sz w:val="18"/>
                <w:szCs w:val="18"/>
              </w:rPr>
              <w:t>13,578</w:t>
            </w:r>
          </w:p>
        </w:tc>
        <w:tc>
          <w:tcPr>
            <w:tcW w:w="1247" w:type="dxa"/>
            <w:tcBorders>
              <w:top w:val="nil"/>
              <w:left w:val="nil"/>
              <w:bottom w:val="nil"/>
              <w:right w:val="nil"/>
            </w:tcBorders>
            <w:shd w:val="clear" w:color="auto" w:fill="auto"/>
          </w:tcPr>
          <w:p w14:paraId="56B0C17D" w14:textId="11B49FD0" w:rsidR="00B57B16" w:rsidRPr="00C935A5" w:rsidRDefault="00B57B16" w:rsidP="00B57B16">
            <w:pPr>
              <w:spacing w:before="40" w:after="20"/>
              <w:jc w:val="center"/>
              <w:rPr>
                <w:rFonts w:cs="Arial"/>
                <w:sz w:val="18"/>
                <w:szCs w:val="18"/>
              </w:rPr>
            </w:pPr>
            <w:r w:rsidRPr="00B57B16">
              <w:rPr>
                <w:rFonts w:cs="Arial"/>
                <w:sz w:val="18"/>
                <w:szCs w:val="18"/>
              </w:rPr>
              <w:t>2.3</w:t>
            </w:r>
          </w:p>
        </w:tc>
        <w:tc>
          <w:tcPr>
            <w:tcW w:w="170" w:type="dxa"/>
            <w:tcBorders>
              <w:top w:val="nil"/>
              <w:left w:val="nil"/>
              <w:bottom w:val="nil"/>
              <w:right w:val="nil"/>
            </w:tcBorders>
            <w:shd w:val="clear" w:color="auto" w:fill="auto"/>
          </w:tcPr>
          <w:p w14:paraId="55FBADFA" w14:textId="2106383C"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334E3A4B" w14:textId="5963B598" w:rsidR="00B57B16" w:rsidRPr="00C935A5" w:rsidRDefault="00B57B16" w:rsidP="00B57B16">
            <w:pPr>
              <w:spacing w:before="40" w:after="20"/>
              <w:jc w:val="right"/>
              <w:rPr>
                <w:rFonts w:cs="Arial"/>
                <w:sz w:val="18"/>
                <w:szCs w:val="18"/>
              </w:rPr>
            </w:pPr>
            <w:r w:rsidRPr="00B57B16">
              <w:rPr>
                <w:rFonts w:cs="Arial"/>
                <w:sz w:val="18"/>
                <w:szCs w:val="18"/>
              </w:rPr>
              <w:t>685</w:t>
            </w:r>
          </w:p>
        </w:tc>
        <w:tc>
          <w:tcPr>
            <w:tcW w:w="1247" w:type="dxa"/>
            <w:tcBorders>
              <w:top w:val="nil"/>
              <w:left w:val="nil"/>
              <w:bottom w:val="nil"/>
              <w:right w:val="nil"/>
            </w:tcBorders>
            <w:shd w:val="clear" w:color="auto" w:fill="auto"/>
          </w:tcPr>
          <w:p w14:paraId="5B1F2D5B" w14:textId="613A698D" w:rsidR="00B57B16" w:rsidRPr="00C935A5" w:rsidRDefault="00B57B16" w:rsidP="00B57B16">
            <w:pPr>
              <w:spacing w:before="40" w:after="20"/>
              <w:jc w:val="center"/>
              <w:rPr>
                <w:rFonts w:cs="Arial"/>
                <w:sz w:val="18"/>
                <w:szCs w:val="18"/>
              </w:rPr>
            </w:pPr>
            <w:r w:rsidRPr="00B57B16">
              <w:rPr>
                <w:rFonts w:cs="Arial"/>
                <w:sz w:val="18"/>
                <w:szCs w:val="18"/>
              </w:rPr>
              <w:t>5.0</w:t>
            </w:r>
          </w:p>
        </w:tc>
      </w:tr>
      <w:tr w:rsidR="00B57B16" w:rsidRPr="00B57B16" w14:paraId="231CFB85" w14:textId="77777777" w:rsidTr="004E3040">
        <w:tc>
          <w:tcPr>
            <w:tcW w:w="2268" w:type="dxa"/>
            <w:tcBorders>
              <w:top w:val="nil"/>
              <w:left w:val="nil"/>
              <w:bottom w:val="nil"/>
              <w:right w:val="single" w:sz="18" w:space="0" w:color="C00000"/>
            </w:tcBorders>
            <w:shd w:val="clear" w:color="auto" w:fill="auto"/>
            <w:vAlign w:val="center"/>
          </w:tcPr>
          <w:p w14:paraId="05B8A0EB" w14:textId="77777777" w:rsidR="00B57B16" w:rsidRPr="00C935A5" w:rsidRDefault="00B57B16" w:rsidP="00B57B16">
            <w:pPr>
              <w:spacing w:before="40" w:after="40"/>
              <w:rPr>
                <w:rFonts w:cs="Arial"/>
                <w:sz w:val="18"/>
                <w:szCs w:val="18"/>
              </w:rPr>
            </w:pPr>
            <w:r w:rsidRPr="00C935A5">
              <w:rPr>
                <w:rFonts w:cs="Arial"/>
                <w:sz w:val="18"/>
                <w:szCs w:val="18"/>
              </w:rPr>
              <w:t>Ararat RC</w:t>
            </w:r>
          </w:p>
        </w:tc>
        <w:tc>
          <w:tcPr>
            <w:tcW w:w="1247" w:type="dxa"/>
            <w:tcBorders>
              <w:top w:val="nil"/>
              <w:left w:val="single" w:sz="18" w:space="0" w:color="C00000"/>
              <w:bottom w:val="nil"/>
              <w:right w:val="nil"/>
            </w:tcBorders>
            <w:shd w:val="clear" w:color="auto" w:fill="auto"/>
          </w:tcPr>
          <w:p w14:paraId="17021497" w14:textId="18F01E31" w:rsidR="00B57B16" w:rsidRPr="00C935A5" w:rsidRDefault="00B57B16" w:rsidP="00B57B16">
            <w:pPr>
              <w:spacing w:before="40" w:after="20"/>
              <w:jc w:val="right"/>
              <w:rPr>
                <w:rFonts w:cs="Arial"/>
                <w:sz w:val="18"/>
                <w:szCs w:val="18"/>
              </w:rPr>
            </w:pPr>
            <w:r w:rsidRPr="00B57B16">
              <w:rPr>
                <w:rFonts w:cs="Arial"/>
                <w:sz w:val="18"/>
                <w:szCs w:val="18"/>
              </w:rPr>
              <w:t>11,845</w:t>
            </w:r>
          </w:p>
        </w:tc>
        <w:tc>
          <w:tcPr>
            <w:tcW w:w="1247" w:type="dxa"/>
            <w:tcBorders>
              <w:top w:val="nil"/>
              <w:left w:val="nil"/>
              <w:bottom w:val="nil"/>
              <w:right w:val="nil"/>
            </w:tcBorders>
          </w:tcPr>
          <w:p w14:paraId="45DCA7B1" w14:textId="4EC2FAB8" w:rsidR="00B57B16" w:rsidRPr="00C935A5" w:rsidRDefault="00B57B16" w:rsidP="00B57B16">
            <w:pPr>
              <w:spacing w:before="40" w:after="20"/>
              <w:jc w:val="right"/>
              <w:rPr>
                <w:rFonts w:cs="Arial"/>
                <w:sz w:val="18"/>
                <w:szCs w:val="18"/>
              </w:rPr>
            </w:pPr>
            <w:r w:rsidRPr="00B57B16">
              <w:rPr>
                <w:rFonts w:cs="Arial"/>
                <w:sz w:val="18"/>
                <w:szCs w:val="18"/>
              </w:rPr>
              <w:t>11,741</w:t>
            </w:r>
          </w:p>
        </w:tc>
        <w:tc>
          <w:tcPr>
            <w:tcW w:w="1247" w:type="dxa"/>
            <w:tcBorders>
              <w:top w:val="nil"/>
              <w:left w:val="nil"/>
              <w:bottom w:val="nil"/>
              <w:right w:val="nil"/>
            </w:tcBorders>
            <w:shd w:val="clear" w:color="auto" w:fill="auto"/>
          </w:tcPr>
          <w:p w14:paraId="3D1A0C0A" w14:textId="2919322C" w:rsidR="00B57B16" w:rsidRPr="00C935A5" w:rsidRDefault="00B57B16" w:rsidP="00B57B16">
            <w:pPr>
              <w:spacing w:before="40" w:after="20"/>
              <w:jc w:val="center"/>
              <w:rPr>
                <w:rFonts w:cs="Arial"/>
                <w:sz w:val="18"/>
                <w:szCs w:val="18"/>
              </w:rPr>
            </w:pPr>
            <w:r w:rsidRPr="00B57B16">
              <w:rPr>
                <w:rFonts w:cs="Arial"/>
                <w:sz w:val="18"/>
                <w:szCs w:val="18"/>
              </w:rPr>
              <w:t>-0.9</w:t>
            </w:r>
          </w:p>
        </w:tc>
        <w:tc>
          <w:tcPr>
            <w:tcW w:w="170" w:type="dxa"/>
            <w:tcBorders>
              <w:top w:val="nil"/>
              <w:left w:val="nil"/>
              <w:bottom w:val="nil"/>
              <w:right w:val="nil"/>
            </w:tcBorders>
            <w:shd w:val="clear" w:color="auto" w:fill="auto"/>
          </w:tcPr>
          <w:p w14:paraId="2B4CB433" w14:textId="352879A6"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38A9D6D4" w14:textId="46A686D8" w:rsidR="00B57B16" w:rsidRPr="00C935A5" w:rsidRDefault="00B57B16" w:rsidP="00B57B16">
            <w:pPr>
              <w:spacing w:before="40" w:after="20"/>
              <w:jc w:val="right"/>
              <w:rPr>
                <w:rFonts w:cs="Arial"/>
                <w:sz w:val="18"/>
                <w:szCs w:val="18"/>
              </w:rPr>
            </w:pPr>
            <w:r w:rsidRPr="00B57B16">
              <w:rPr>
                <w:rFonts w:cs="Arial"/>
                <w:sz w:val="18"/>
                <w:szCs w:val="18"/>
              </w:rPr>
              <w:t>697</w:t>
            </w:r>
          </w:p>
        </w:tc>
        <w:tc>
          <w:tcPr>
            <w:tcW w:w="1247" w:type="dxa"/>
            <w:tcBorders>
              <w:top w:val="nil"/>
              <w:left w:val="nil"/>
              <w:bottom w:val="nil"/>
              <w:right w:val="nil"/>
            </w:tcBorders>
            <w:shd w:val="clear" w:color="auto" w:fill="auto"/>
          </w:tcPr>
          <w:p w14:paraId="66A355BC" w14:textId="7D8FE388" w:rsidR="00B57B16" w:rsidRPr="00C935A5" w:rsidRDefault="00B57B16" w:rsidP="00B57B16">
            <w:pPr>
              <w:spacing w:before="40" w:after="20"/>
              <w:jc w:val="center"/>
              <w:rPr>
                <w:rFonts w:cs="Arial"/>
                <w:sz w:val="18"/>
                <w:szCs w:val="18"/>
              </w:rPr>
            </w:pPr>
            <w:r w:rsidRPr="00B57B16">
              <w:rPr>
                <w:rFonts w:cs="Arial"/>
                <w:sz w:val="18"/>
                <w:szCs w:val="18"/>
              </w:rPr>
              <w:t>5.9</w:t>
            </w:r>
          </w:p>
        </w:tc>
      </w:tr>
      <w:tr w:rsidR="00B57B16" w:rsidRPr="00B57B16" w14:paraId="611CE972" w14:textId="77777777" w:rsidTr="004E3040">
        <w:tc>
          <w:tcPr>
            <w:tcW w:w="2268" w:type="dxa"/>
            <w:tcBorders>
              <w:top w:val="nil"/>
              <w:left w:val="nil"/>
              <w:bottom w:val="nil"/>
              <w:right w:val="single" w:sz="18" w:space="0" w:color="C00000"/>
            </w:tcBorders>
            <w:shd w:val="clear" w:color="auto" w:fill="auto"/>
            <w:vAlign w:val="center"/>
          </w:tcPr>
          <w:p w14:paraId="29E9D836" w14:textId="77777777" w:rsidR="00B57B16" w:rsidRPr="00C935A5" w:rsidRDefault="00B57B16" w:rsidP="00B57B16">
            <w:pPr>
              <w:spacing w:before="40" w:after="40"/>
              <w:rPr>
                <w:rFonts w:cs="Arial"/>
                <w:sz w:val="18"/>
                <w:szCs w:val="18"/>
              </w:rPr>
            </w:pPr>
            <w:r w:rsidRPr="00C935A5">
              <w:rPr>
                <w:rFonts w:cs="Arial"/>
                <w:sz w:val="18"/>
                <w:szCs w:val="18"/>
              </w:rPr>
              <w:t>Ballarat C</w:t>
            </w:r>
          </w:p>
        </w:tc>
        <w:tc>
          <w:tcPr>
            <w:tcW w:w="1247" w:type="dxa"/>
            <w:tcBorders>
              <w:top w:val="nil"/>
              <w:left w:val="single" w:sz="18" w:space="0" w:color="C00000"/>
              <w:bottom w:val="nil"/>
              <w:right w:val="nil"/>
            </w:tcBorders>
            <w:shd w:val="clear" w:color="auto" w:fill="auto"/>
          </w:tcPr>
          <w:p w14:paraId="0B18609E" w14:textId="1418DB29" w:rsidR="00B57B16" w:rsidRPr="00C935A5" w:rsidRDefault="00B57B16" w:rsidP="00B57B16">
            <w:pPr>
              <w:spacing w:before="40" w:after="20"/>
              <w:jc w:val="right"/>
              <w:rPr>
                <w:rFonts w:cs="Arial"/>
                <w:sz w:val="18"/>
                <w:szCs w:val="18"/>
              </w:rPr>
            </w:pPr>
            <w:r w:rsidRPr="00B57B16">
              <w:rPr>
                <w:rFonts w:cs="Arial"/>
                <w:sz w:val="18"/>
                <w:szCs w:val="18"/>
              </w:rPr>
              <w:t>109,505</w:t>
            </w:r>
          </w:p>
        </w:tc>
        <w:tc>
          <w:tcPr>
            <w:tcW w:w="1247" w:type="dxa"/>
            <w:tcBorders>
              <w:top w:val="nil"/>
              <w:left w:val="nil"/>
              <w:bottom w:val="nil"/>
              <w:right w:val="nil"/>
            </w:tcBorders>
          </w:tcPr>
          <w:p w14:paraId="413F4E70" w14:textId="189C6606" w:rsidR="00B57B16" w:rsidRPr="00C935A5" w:rsidRDefault="00B57B16" w:rsidP="00B57B16">
            <w:pPr>
              <w:spacing w:before="40" w:after="20"/>
              <w:jc w:val="right"/>
              <w:rPr>
                <w:rFonts w:cs="Arial"/>
                <w:sz w:val="18"/>
                <w:szCs w:val="18"/>
              </w:rPr>
            </w:pPr>
            <w:r w:rsidRPr="00B57B16">
              <w:rPr>
                <w:rFonts w:cs="Arial"/>
                <w:sz w:val="18"/>
                <w:szCs w:val="18"/>
              </w:rPr>
              <w:t>115,847</w:t>
            </w:r>
          </w:p>
        </w:tc>
        <w:tc>
          <w:tcPr>
            <w:tcW w:w="1247" w:type="dxa"/>
            <w:tcBorders>
              <w:top w:val="nil"/>
              <w:left w:val="nil"/>
              <w:bottom w:val="nil"/>
              <w:right w:val="nil"/>
            </w:tcBorders>
            <w:shd w:val="clear" w:color="auto" w:fill="auto"/>
          </w:tcPr>
          <w:p w14:paraId="34B0EBA4" w14:textId="4302BB83" w:rsidR="00B57B16" w:rsidRPr="00C935A5" w:rsidRDefault="00B57B16" w:rsidP="00B57B16">
            <w:pPr>
              <w:spacing w:before="40" w:after="20"/>
              <w:jc w:val="center"/>
              <w:rPr>
                <w:rFonts w:cs="Arial"/>
                <w:sz w:val="18"/>
                <w:szCs w:val="18"/>
              </w:rPr>
            </w:pPr>
            <w:r w:rsidRPr="00B57B16">
              <w:rPr>
                <w:rFonts w:cs="Arial"/>
                <w:sz w:val="18"/>
                <w:szCs w:val="18"/>
              </w:rPr>
              <w:t>5.8</w:t>
            </w:r>
          </w:p>
        </w:tc>
        <w:tc>
          <w:tcPr>
            <w:tcW w:w="170" w:type="dxa"/>
            <w:tcBorders>
              <w:top w:val="nil"/>
              <w:left w:val="nil"/>
              <w:bottom w:val="nil"/>
              <w:right w:val="nil"/>
            </w:tcBorders>
            <w:shd w:val="clear" w:color="auto" w:fill="auto"/>
          </w:tcPr>
          <w:p w14:paraId="024CBAF7" w14:textId="2A551611"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54AD34AD" w14:textId="5AE0676E" w:rsidR="00B57B16" w:rsidRPr="00C935A5" w:rsidRDefault="00B57B16" w:rsidP="00B57B16">
            <w:pPr>
              <w:spacing w:before="40" w:after="20"/>
              <w:jc w:val="right"/>
              <w:rPr>
                <w:rFonts w:cs="Arial"/>
                <w:sz w:val="18"/>
                <w:szCs w:val="18"/>
              </w:rPr>
            </w:pPr>
            <w:r w:rsidRPr="00B57B16">
              <w:rPr>
                <w:rFonts w:cs="Arial"/>
                <w:sz w:val="18"/>
                <w:szCs w:val="18"/>
              </w:rPr>
              <w:t>8,424</w:t>
            </w:r>
          </w:p>
        </w:tc>
        <w:tc>
          <w:tcPr>
            <w:tcW w:w="1247" w:type="dxa"/>
            <w:tcBorders>
              <w:top w:val="nil"/>
              <w:left w:val="nil"/>
              <w:bottom w:val="nil"/>
              <w:right w:val="nil"/>
            </w:tcBorders>
            <w:shd w:val="clear" w:color="auto" w:fill="auto"/>
          </w:tcPr>
          <w:p w14:paraId="13CAAB5E" w14:textId="6DECD4CE" w:rsidR="00B57B16" w:rsidRPr="00C935A5" w:rsidRDefault="00B57B16" w:rsidP="00B57B16">
            <w:pPr>
              <w:spacing w:before="40" w:after="20"/>
              <w:jc w:val="center"/>
              <w:rPr>
                <w:rFonts w:cs="Arial"/>
                <w:sz w:val="18"/>
                <w:szCs w:val="18"/>
              </w:rPr>
            </w:pPr>
            <w:r w:rsidRPr="00B57B16">
              <w:rPr>
                <w:rFonts w:cs="Arial"/>
                <w:sz w:val="18"/>
                <w:szCs w:val="18"/>
              </w:rPr>
              <w:t>7.3</w:t>
            </w:r>
          </w:p>
        </w:tc>
      </w:tr>
      <w:tr w:rsidR="00B57B16" w:rsidRPr="00B57B16" w14:paraId="311DF0D4" w14:textId="77777777" w:rsidTr="004E3040">
        <w:tc>
          <w:tcPr>
            <w:tcW w:w="2268" w:type="dxa"/>
            <w:tcBorders>
              <w:top w:val="nil"/>
              <w:left w:val="nil"/>
              <w:bottom w:val="nil"/>
              <w:right w:val="single" w:sz="18" w:space="0" w:color="C00000"/>
            </w:tcBorders>
            <w:shd w:val="clear" w:color="auto" w:fill="auto"/>
            <w:vAlign w:val="center"/>
          </w:tcPr>
          <w:p w14:paraId="2D34B260" w14:textId="77777777" w:rsidR="00B57B16" w:rsidRPr="00C935A5" w:rsidRDefault="00B57B16" w:rsidP="00B57B16">
            <w:pPr>
              <w:spacing w:before="40" w:after="40"/>
              <w:rPr>
                <w:rFonts w:cs="Arial"/>
                <w:sz w:val="18"/>
                <w:szCs w:val="18"/>
              </w:rPr>
            </w:pPr>
            <w:r w:rsidRPr="00C935A5">
              <w:rPr>
                <w:rFonts w:cs="Arial"/>
                <w:sz w:val="18"/>
                <w:szCs w:val="18"/>
              </w:rPr>
              <w:t>Banyule C</w:t>
            </w:r>
          </w:p>
        </w:tc>
        <w:tc>
          <w:tcPr>
            <w:tcW w:w="1247" w:type="dxa"/>
            <w:tcBorders>
              <w:top w:val="nil"/>
              <w:left w:val="single" w:sz="18" w:space="0" w:color="C00000"/>
              <w:bottom w:val="nil"/>
              <w:right w:val="nil"/>
            </w:tcBorders>
            <w:shd w:val="clear" w:color="auto" w:fill="auto"/>
          </w:tcPr>
          <w:p w14:paraId="59ABDF4B" w14:textId="31ACC79E" w:rsidR="00B57B16" w:rsidRPr="00C935A5" w:rsidRDefault="00B57B16" w:rsidP="00B57B16">
            <w:pPr>
              <w:spacing w:before="40" w:after="20"/>
              <w:jc w:val="right"/>
              <w:rPr>
                <w:rFonts w:cs="Arial"/>
                <w:sz w:val="18"/>
                <w:szCs w:val="18"/>
              </w:rPr>
            </w:pPr>
            <w:r w:rsidRPr="00B57B16">
              <w:rPr>
                <w:rFonts w:cs="Arial"/>
                <w:sz w:val="18"/>
                <w:szCs w:val="18"/>
              </w:rPr>
              <w:t>131,631</w:t>
            </w:r>
          </w:p>
        </w:tc>
        <w:tc>
          <w:tcPr>
            <w:tcW w:w="1247" w:type="dxa"/>
            <w:tcBorders>
              <w:top w:val="nil"/>
              <w:left w:val="nil"/>
              <w:bottom w:val="nil"/>
              <w:right w:val="nil"/>
            </w:tcBorders>
          </w:tcPr>
          <w:p w14:paraId="31A238F5" w14:textId="4C72B7B6" w:rsidR="00B57B16" w:rsidRPr="00C935A5" w:rsidRDefault="00B57B16" w:rsidP="00B57B16">
            <w:pPr>
              <w:spacing w:before="40" w:after="20"/>
              <w:jc w:val="right"/>
              <w:rPr>
                <w:rFonts w:cs="Arial"/>
                <w:sz w:val="18"/>
                <w:szCs w:val="18"/>
              </w:rPr>
            </w:pPr>
            <w:r w:rsidRPr="00B57B16">
              <w:rPr>
                <w:rFonts w:cs="Arial"/>
                <w:sz w:val="18"/>
                <w:szCs w:val="18"/>
              </w:rPr>
              <w:t>127,268</w:t>
            </w:r>
          </w:p>
        </w:tc>
        <w:tc>
          <w:tcPr>
            <w:tcW w:w="1247" w:type="dxa"/>
            <w:tcBorders>
              <w:top w:val="nil"/>
              <w:left w:val="nil"/>
              <w:bottom w:val="nil"/>
              <w:right w:val="nil"/>
            </w:tcBorders>
            <w:shd w:val="clear" w:color="auto" w:fill="auto"/>
          </w:tcPr>
          <w:p w14:paraId="376FDA62" w14:textId="67FEAD9C" w:rsidR="00B57B16" w:rsidRPr="00C935A5" w:rsidRDefault="00B57B16" w:rsidP="00B57B16">
            <w:pPr>
              <w:spacing w:before="40" w:after="20"/>
              <w:jc w:val="center"/>
              <w:rPr>
                <w:rFonts w:cs="Arial"/>
                <w:sz w:val="18"/>
                <w:szCs w:val="18"/>
              </w:rPr>
            </w:pPr>
            <w:r w:rsidRPr="00B57B16">
              <w:rPr>
                <w:rFonts w:cs="Arial"/>
                <w:sz w:val="18"/>
                <w:szCs w:val="18"/>
              </w:rPr>
              <w:t>-3.3</w:t>
            </w:r>
          </w:p>
        </w:tc>
        <w:tc>
          <w:tcPr>
            <w:tcW w:w="170" w:type="dxa"/>
            <w:tcBorders>
              <w:top w:val="nil"/>
              <w:left w:val="nil"/>
              <w:bottom w:val="nil"/>
              <w:right w:val="nil"/>
            </w:tcBorders>
            <w:shd w:val="clear" w:color="auto" w:fill="auto"/>
          </w:tcPr>
          <w:p w14:paraId="5919B119" w14:textId="5F445435"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49AC0192" w14:textId="30573A7A" w:rsidR="00B57B16" w:rsidRPr="00C935A5" w:rsidRDefault="00B57B16" w:rsidP="00B57B16">
            <w:pPr>
              <w:spacing w:before="40" w:after="20"/>
              <w:jc w:val="right"/>
              <w:rPr>
                <w:rFonts w:cs="Arial"/>
                <w:sz w:val="18"/>
                <w:szCs w:val="18"/>
              </w:rPr>
            </w:pPr>
            <w:r w:rsidRPr="00B57B16">
              <w:rPr>
                <w:rFonts w:cs="Arial"/>
                <w:sz w:val="18"/>
                <w:szCs w:val="18"/>
              </w:rPr>
              <w:t>8,666</w:t>
            </w:r>
          </w:p>
        </w:tc>
        <w:tc>
          <w:tcPr>
            <w:tcW w:w="1247" w:type="dxa"/>
            <w:tcBorders>
              <w:top w:val="nil"/>
              <w:left w:val="nil"/>
              <w:bottom w:val="nil"/>
              <w:right w:val="nil"/>
            </w:tcBorders>
            <w:shd w:val="clear" w:color="auto" w:fill="auto"/>
          </w:tcPr>
          <w:p w14:paraId="66C510AF" w14:textId="1D6B1704" w:rsidR="00B57B16" w:rsidRPr="00C935A5" w:rsidRDefault="00B57B16" w:rsidP="00B57B16">
            <w:pPr>
              <w:spacing w:before="40" w:after="20"/>
              <w:jc w:val="center"/>
              <w:rPr>
                <w:rFonts w:cs="Arial"/>
                <w:sz w:val="18"/>
                <w:szCs w:val="18"/>
              </w:rPr>
            </w:pPr>
            <w:r w:rsidRPr="00B57B16">
              <w:rPr>
                <w:rFonts w:cs="Arial"/>
                <w:sz w:val="18"/>
                <w:szCs w:val="18"/>
              </w:rPr>
              <w:t>6.8</w:t>
            </w:r>
          </w:p>
        </w:tc>
      </w:tr>
      <w:tr w:rsidR="00B57B16" w:rsidRPr="00B57B16" w14:paraId="66CD51CA" w14:textId="77777777" w:rsidTr="004E3040">
        <w:tc>
          <w:tcPr>
            <w:tcW w:w="2268" w:type="dxa"/>
            <w:tcBorders>
              <w:top w:val="nil"/>
              <w:left w:val="nil"/>
              <w:bottom w:val="nil"/>
              <w:right w:val="single" w:sz="18" w:space="0" w:color="C00000"/>
            </w:tcBorders>
            <w:shd w:val="clear" w:color="auto" w:fill="auto"/>
            <w:vAlign w:val="center"/>
          </w:tcPr>
          <w:p w14:paraId="64ACB407" w14:textId="77777777" w:rsidR="00B57B16" w:rsidRPr="00C935A5" w:rsidRDefault="00B57B16" w:rsidP="00B57B16">
            <w:pPr>
              <w:spacing w:before="40" w:after="40"/>
              <w:rPr>
                <w:rFonts w:cs="Arial"/>
                <w:sz w:val="18"/>
                <w:szCs w:val="18"/>
              </w:rPr>
            </w:pPr>
            <w:r w:rsidRPr="00C935A5">
              <w:rPr>
                <w:rFonts w:cs="Arial"/>
                <w:sz w:val="18"/>
                <w:szCs w:val="18"/>
              </w:rPr>
              <w:t>Bass Coast S</w:t>
            </w:r>
          </w:p>
        </w:tc>
        <w:tc>
          <w:tcPr>
            <w:tcW w:w="1247" w:type="dxa"/>
            <w:tcBorders>
              <w:top w:val="nil"/>
              <w:left w:val="single" w:sz="18" w:space="0" w:color="C00000"/>
              <w:bottom w:val="nil"/>
              <w:right w:val="nil"/>
            </w:tcBorders>
            <w:shd w:val="clear" w:color="auto" w:fill="auto"/>
          </w:tcPr>
          <w:p w14:paraId="50836787" w14:textId="305EACE0" w:rsidR="00B57B16" w:rsidRPr="00C935A5" w:rsidRDefault="00B57B16" w:rsidP="00B57B16">
            <w:pPr>
              <w:spacing w:before="40" w:after="20"/>
              <w:jc w:val="right"/>
              <w:rPr>
                <w:rFonts w:cs="Arial"/>
                <w:sz w:val="18"/>
                <w:szCs w:val="18"/>
              </w:rPr>
            </w:pPr>
            <w:r w:rsidRPr="00B57B16">
              <w:rPr>
                <w:rFonts w:cs="Arial"/>
                <w:sz w:val="18"/>
                <w:szCs w:val="18"/>
              </w:rPr>
              <w:t>36,320</w:t>
            </w:r>
          </w:p>
        </w:tc>
        <w:tc>
          <w:tcPr>
            <w:tcW w:w="1247" w:type="dxa"/>
            <w:tcBorders>
              <w:top w:val="nil"/>
              <w:left w:val="nil"/>
              <w:bottom w:val="nil"/>
              <w:right w:val="nil"/>
            </w:tcBorders>
          </w:tcPr>
          <w:p w14:paraId="5C2790F7" w14:textId="3B1ADE99" w:rsidR="00B57B16" w:rsidRPr="00C935A5" w:rsidRDefault="00B57B16" w:rsidP="00B57B16">
            <w:pPr>
              <w:spacing w:before="40" w:after="20"/>
              <w:jc w:val="right"/>
              <w:rPr>
                <w:rFonts w:cs="Arial"/>
                <w:sz w:val="18"/>
                <w:szCs w:val="18"/>
              </w:rPr>
            </w:pPr>
            <w:r w:rsidRPr="00B57B16">
              <w:rPr>
                <w:rFonts w:cs="Arial"/>
                <w:sz w:val="18"/>
                <w:szCs w:val="18"/>
              </w:rPr>
              <w:t>41,741</w:t>
            </w:r>
          </w:p>
        </w:tc>
        <w:tc>
          <w:tcPr>
            <w:tcW w:w="1247" w:type="dxa"/>
            <w:tcBorders>
              <w:top w:val="nil"/>
              <w:left w:val="nil"/>
              <w:bottom w:val="nil"/>
              <w:right w:val="nil"/>
            </w:tcBorders>
            <w:shd w:val="clear" w:color="auto" w:fill="auto"/>
          </w:tcPr>
          <w:p w14:paraId="74F13549" w14:textId="10DA6987" w:rsidR="00B57B16" w:rsidRPr="00C935A5" w:rsidRDefault="00B57B16" w:rsidP="00B57B16">
            <w:pPr>
              <w:spacing w:before="40" w:after="20"/>
              <w:jc w:val="center"/>
              <w:rPr>
                <w:rFonts w:cs="Arial"/>
                <w:sz w:val="18"/>
                <w:szCs w:val="18"/>
              </w:rPr>
            </w:pPr>
            <w:r w:rsidRPr="00B57B16">
              <w:rPr>
                <w:rFonts w:cs="Arial"/>
                <w:sz w:val="18"/>
                <w:szCs w:val="18"/>
              </w:rPr>
              <w:t>14.9</w:t>
            </w:r>
          </w:p>
        </w:tc>
        <w:tc>
          <w:tcPr>
            <w:tcW w:w="170" w:type="dxa"/>
            <w:tcBorders>
              <w:top w:val="nil"/>
              <w:left w:val="nil"/>
              <w:bottom w:val="nil"/>
              <w:right w:val="nil"/>
            </w:tcBorders>
            <w:shd w:val="clear" w:color="auto" w:fill="auto"/>
          </w:tcPr>
          <w:p w14:paraId="64961E63" w14:textId="5E97FB76"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6E18B951" w14:textId="260F20A2" w:rsidR="00B57B16" w:rsidRPr="00C935A5" w:rsidRDefault="00B57B16" w:rsidP="00B57B16">
            <w:pPr>
              <w:spacing w:before="40" w:after="20"/>
              <w:jc w:val="right"/>
              <w:rPr>
                <w:rFonts w:cs="Arial"/>
                <w:sz w:val="18"/>
                <w:szCs w:val="18"/>
              </w:rPr>
            </w:pPr>
            <w:r w:rsidRPr="00B57B16">
              <w:rPr>
                <w:rFonts w:cs="Arial"/>
                <w:sz w:val="18"/>
                <w:szCs w:val="18"/>
              </w:rPr>
              <w:t>2,489</w:t>
            </w:r>
          </w:p>
        </w:tc>
        <w:tc>
          <w:tcPr>
            <w:tcW w:w="1247" w:type="dxa"/>
            <w:tcBorders>
              <w:top w:val="nil"/>
              <w:left w:val="nil"/>
              <w:bottom w:val="nil"/>
              <w:right w:val="nil"/>
            </w:tcBorders>
            <w:shd w:val="clear" w:color="auto" w:fill="auto"/>
          </w:tcPr>
          <w:p w14:paraId="458A5435" w14:textId="2D63B05C" w:rsidR="00B57B16" w:rsidRPr="00C935A5" w:rsidRDefault="00B57B16" w:rsidP="00B57B16">
            <w:pPr>
              <w:spacing w:before="40" w:after="20"/>
              <w:jc w:val="center"/>
              <w:rPr>
                <w:rFonts w:cs="Arial"/>
                <w:sz w:val="18"/>
                <w:szCs w:val="18"/>
              </w:rPr>
            </w:pPr>
            <w:r w:rsidRPr="00B57B16">
              <w:rPr>
                <w:rFonts w:cs="Arial"/>
                <w:sz w:val="18"/>
                <w:szCs w:val="18"/>
              </w:rPr>
              <w:t>6.0</w:t>
            </w:r>
          </w:p>
        </w:tc>
      </w:tr>
      <w:tr w:rsidR="00B57B16" w:rsidRPr="00B57B16" w14:paraId="6CB45625" w14:textId="77777777" w:rsidTr="004E3040">
        <w:tc>
          <w:tcPr>
            <w:tcW w:w="2268" w:type="dxa"/>
            <w:tcBorders>
              <w:top w:val="nil"/>
              <w:left w:val="nil"/>
              <w:bottom w:val="nil"/>
              <w:right w:val="single" w:sz="18" w:space="0" w:color="C00000"/>
            </w:tcBorders>
            <w:shd w:val="clear" w:color="auto" w:fill="auto"/>
            <w:vAlign w:val="center"/>
          </w:tcPr>
          <w:p w14:paraId="6DC798BB" w14:textId="77777777" w:rsidR="00B57B16" w:rsidRPr="00C935A5" w:rsidRDefault="00B57B16" w:rsidP="00B57B16">
            <w:pPr>
              <w:spacing w:before="40" w:after="40"/>
              <w:rPr>
                <w:rFonts w:cs="Arial"/>
                <w:sz w:val="18"/>
                <w:szCs w:val="18"/>
              </w:rPr>
            </w:pPr>
            <w:r w:rsidRPr="00C935A5">
              <w:rPr>
                <w:rFonts w:cs="Arial"/>
                <w:sz w:val="18"/>
                <w:szCs w:val="18"/>
              </w:rPr>
              <w:t>Baw Baw S</w:t>
            </w:r>
          </w:p>
        </w:tc>
        <w:tc>
          <w:tcPr>
            <w:tcW w:w="1247" w:type="dxa"/>
            <w:tcBorders>
              <w:top w:val="nil"/>
              <w:left w:val="single" w:sz="18" w:space="0" w:color="C00000"/>
              <w:bottom w:val="nil"/>
              <w:right w:val="nil"/>
            </w:tcBorders>
            <w:shd w:val="clear" w:color="auto" w:fill="auto"/>
          </w:tcPr>
          <w:p w14:paraId="1D3B42C9" w14:textId="6471742A" w:rsidR="00B57B16" w:rsidRPr="00C935A5" w:rsidRDefault="00B57B16" w:rsidP="00B57B16">
            <w:pPr>
              <w:spacing w:before="40" w:after="20"/>
              <w:jc w:val="right"/>
              <w:rPr>
                <w:rFonts w:cs="Arial"/>
                <w:sz w:val="18"/>
                <w:szCs w:val="18"/>
              </w:rPr>
            </w:pPr>
            <w:r w:rsidRPr="00B57B16">
              <w:rPr>
                <w:rFonts w:cs="Arial"/>
                <w:sz w:val="18"/>
                <w:szCs w:val="18"/>
              </w:rPr>
              <w:t>53,486</w:t>
            </w:r>
          </w:p>
        </w:tc>
        <w:tc>
          <w:tcPr>
            <w:tcW w:w="1247" w:type="dxa"/>
            <w:tcBorders>
              <w:top w:val="nil"/>
              <w:left w:val="nil"/>
              <w:bottom w:val="nil"/>
              <w:right w:val="nil"/>
            </w:tcBorders>
          </w:tcPr>
          <w:p w14:paraId="057DCE73" w14:textId="6F8258AE" w:rsidR="00B57B16" w:rsidRPr="00C935A5" w:rsidRDefault="00B57B16" w:rsidP="00B57B16">
            <w:pPr>
              <w:spacing w:before="40" w:after="20"/>
              <w:jc w:val="right"/>
              <w:rPr>
                <w:rFonts w:cs="Arial"/>
                <w:sz w:val="18"/>
                <w:szCs w:val="18"/>
              </w:rPr>
            </w:pPr>
            <w:r w:rsidRPr="00B57B16">
              <w:rPr>
                <w:rFonts w:cs="Arial"/>
                <w:sz w:val="18"/>
                <w:szCs w:val="18"/>
              </w:rPr>
              <w:t>59,326</w:t>
            </w:r>
          </w:p>
        </w:tc>
        <w:tc>
          <w:tcPr>
            <w:tcW w:w="1247" w:type="dxa"/>
            <w:tcBorders>
              <w:top w:val="nil"/>
              <w:left w:val="nil"/>
              <w:bottom w:val="nil"/>
              <w:right w:val="nil"/>
            </w:tcBorders>
            <w:shd w:val="clear" w:color="auto" w:fill="auto"/>
          </w:tcPr>
          <w:p w14:paraId="4665B272" w14:textId="7690FADA" w:rsidR="00B57B16" w:rsidRPr="00C935A5" w:rsidRDefault="00B57B16" w:rsidP="00B57B16">
            <w:pPr>
              <w:spacing w:before="40" w:after="20"/>
              <w:jc w:val="center"/>
              <w:rPr>
                <w:rFonts w:cs="Arial"/>
                <w:sz w:val="18"/>
                <w:szCs w:val="18"/>
              </w:rPr>
            </w:pPr>
            <w:r w:rsidRPr="00B57B16">
              <w:rPr>
                <w:rFonts w:cs="Arial"/>
                <w:sz w:val="18"/>
                <w:szCs w:val="18"/>
              </w:rPr>
              <w:t>10.9</w:t>
            </w:r>
          </w:p>
        </w:tc>
        <w:tc>
          <w:tcPr>
            <w:tcW w:w="170" w:type="dxa"/>
            <w:tcBorders>
              <w:top w:val="nil"/>
              <w:left w:val="nil"/>
              <w:bottom w:val="nil"/>
              <w:right w:val="nil"/>
            </w:tcBorders>
            <w:shd w:val="clear" w:color="auto" w:fill="auto"/>
          </w:tcPr>
          <w:p w14:paraId="467BA0BF" w14:textId="19E04D08"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0FD2975B" w14:textId="32F46FE9" w:rsidR="00B57B16" w:rsidRPr="00C935A5" w:rsidRDefault="00B57B16" w:rsidP="00B57B16">
            <w:pPr>
              <w:spacing w:before="40" w:after="20"/>
              <w:jc w:val="right"/>
              <w:rPr>
                <w:rFonts w:cs="Arial"/>
                <w:sz w:val="18"/>
                <w:szCs w:val="18"/>
              </w:rPr>
            </w:pPr>
            <w:r w:rsidRPr="00B57B16">
              <w:rPr>
                <w:rFonts w:cs="Arial"/>
                <w:sz w:val="18"/>
                <w:szCs w:val="18"/>
              </w:rPr>
              <w:t>4,540</w:t>
            </w:r>
          </w:p>
        </w:tc>
        <w:tc>
          <w:tcPr>
            <w:tcW w:w="1247" w:type="dxa"/>
            <w:tcBorders>
              <w:top w:val="nil"/>
              <w:left w:val="nil"/>
              <w:bottom w:val="nil"/>
              <w:right w:val="nil"/>
            </w:tcBorders>
            <w:shd w:val="clear" w:color="auto" w:fill="auto"/>
          </w:tcPr>
          <w:p w14:paraId="1D053AFA" w14:textId="66761B14" w:rsidR="00B57B16" w:rsidRPr="00C935A5" w:rsidRDefault="00B57B16" w:rsidP="00B57B16">
            <w:pPr>
              <w:spacing w:before="40" w:after="20"/>
              <w:jc w:val="center"/>
              <w:rPr>
                <w:rFonts w:cs="Arial"/>
                <w:sz w:val="18"/>
                <w:szCs w:val="18"/>
              </w:rPr>
            </w:pPr>
            <w:r w:rsidRPr="00B57B16">
              <w:rPr>
                <w:rFonts w:cs="Arial"/>
                <w:sz w:val="18"/>
                <w:szCs w:val="18"/>
              </w:rPr>
              <w:t>7.7</w:t>
            </w:r>
          </w:p>
        </w:tc>
      </w:tr>
      <w:tr w:rsidR="00B57B16" w:rsidRPr="00B57B16" w14:paraId="5C4390D4" w14:textId="77777777" w:rsidTr="004E3040">
        <w:tc>
          <w:tcPr>
            <w:tcW w:w="2268" w:type="dxa"/>
            <w:tcBorders>
              <w:top w:val="nil"/>
              <w:left w:val="nil"/>
              <w:bottom w:val="nil"/>
              <w:right w:val="single" w:sz="18" w:space="0" w:color="C00000"/>
            </w:tcBorders>
            <w:shd w:val="clear" w:color="auto" w:fill="auto"/>
            <w:vAlign w:val="center"/>
          </w:tcPr>
          <w:p w14:paraId="5D59B4AA" w14:textId="77777777" w:rsidR="00B57B16" w:rsidRPr="00C935A5" w:rsidRDefault="00B57B16" w:rsidP="00B57B16">
            <w:pPr>
              <w:spacing w:before="40" w:after="40"/>
              <w:rPr>
                <w:rFonts w:cs="Arial"/>
                <w:sz w:val="18"/>
                <w:szCs w:val="18"/>
              </w:rPr>
            </w:pPr>
            <w:r w:rsidRPr="00C935A5">
              <w:rPr>
                <w:rFonts w:cs="Arial"/>
                <w:sz w:val="18"/>
                <w:szCs w:val="18"/>
              </w:rPr>
              <w:t>Bayside C</w:t>
            </w:r>
          </w:p>
        </w:tc>
        <w:tc>
          <w:tcPr>
            <w:tcW w:w="1247" w:type="dxa"/>
            <w:tcBorders>
              <w:top w:val="nil"/>
              <w:left w:val="single" w:sz="18" w:space="0" w:color="C00000"/>
              <w:bottom w:val="nil"/>
              <w:right w:val="nil"/>
            </w:tcBorders>
            <w:shd w:val="clear" w:color="auto" w:fill="auto"/>
          </w:tcPr>
          <w:p w14:paraId="5574B4E6" w14:textId="5BF9BB82" w:rsidR="00B57B16" w:rsidRPr="00C935A5" w:rsidRDefault="00B57B16" w:rsidP="00B57B16">
            <w:pPr>
              <w:spacing w:before="40" w:after="20"/>
              <w:jc w:val="right"/>
              <w:rPr>
                <w:rFonts w:cs="Arial"/>
                <w:sz w:val="18"/>
                <w:szCs w:val="18"/>
              </w:rPr>
            </w:pPr>
            <w:r w:rsidRPr="00B57B16">
              <w:rPr>
                <w:rFonts w:cs="Arial"/>
                <w:sz w:val="18"/>
                <w:szCs w:val="18"/>
              </w:rPr>
              <w:t>106,862</w:t>
            </w:r>
          </w:p>
        </w:tc>
        <w:tc>
          <w:tcPr>
            <w:tcW w:w="1247" w:type="dxa"/>
            <w:tcBorders>
              <w:top w:val="nil"/>
              <w:left w:val="nil"/>
              <w:bottom w:val="nil"/>
              <w:right w:val="nil"/>
            </w:tcBorders>
          </w:tcPr>
          <w:p w14:paraId="794CBEE8" w14:textId="169B63FD" w:rsidR="00B57B16" w:rsidRPr="00C935A5" w:rsidRDefault="00B57B16" w:rsidP="00B57B16">
            <w:pPr>
              <w:spacing w:before="40" w:after="20"/>
              <w:jc w:val="right"/>
              <w:rPr>
                <w:rFonts w:cs="Arial"/>
                <w:sz w:val="18"/>
                <w:szCs w:val="18"/>
              </w:rPr>
            </w:pPr>
            <w:r w:rsidRPr="00B57B16">
              <w:rPr>
                <w:rFonts w:cs="Arial"/>
                <w:sz w:val="18"/>
                <w:szCs w:val="18"/>
              </w:rPr>
              <w:t>102,101</w:t>
            </w:r>
          </w:p>
        </w:tc>
        <w:tc>
          <w:tcPr>
            <w:tcW w:w="1247" w:type="dxa"/>
            <w:tcBorders>
              <w:top w:val="nil"/>
              <w:left w:val="nil"/>
              <w:bottom w:val="nil"/>
              <w:right w:val="nil"/>
            </w:tcBorders>
            <w:shd w:val="clear" w:color="auto" w:fill="auto"/>
          </w:tcPr>
          <w:p w14:paraId="1044C4F1" w14:textId="62579AC1" w:rsidR="00B57B16" w:rsidRPr="00C935A5" w:rsidRDefault="00B57B16" w:rsidP="00B57B16">
            <w:pPr>
              <w:spacing w:before="40" w:after="20"/>
              <w:jc w:val="center"/>
              <w:rPr>
                <w:rFonts w:cs="Arial"/>
                <w:sz w:val="18"/>
                <w:szCs w:val="18"/>
              </w:rPr>
            </w:pPr>
            <w:r w:rsidRPr="00B57B16">
              <w:rPr>
                <w:rFonts w:cs="Arial"/>
                <w:sz w:val="18"/>
                <w:szCs w:val="18"/>
              </w:rPr>
              <w:t>-4.5</w:t>
            </w:r>
          </w:p>
        </w:tc>
        <w:tc>
          <w:tcPr>
            <w:tcW w:w="170" w:type="dxa"/>
            <w:tcBorders>
              <w:top w:val="nil"/>
              <w:left w:val="nil"/>
              <w:bottom w:val="nil"/>
              <w:right w:val="nil"/>
            </w:tcBorders>
            <w:shd w:val="clear" w:color="auto" w:fill="auto"/>
          </w:tcPr>
          <w:p w14:paraId="3944125D" w14:textId="3E8C7720"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03815833" w14:textId="55D8C0A5" w:rsidR="00B57B16" w:rsidRPr="00C935A5" w:rsidRDefault="00B57B16" w:rsidP="00B57B16">
            <w:pPr>
              <w:spacing w:before="40" w:after="20"/>
              <w:jc w:val="right"/>
              <w:rPr>
                <w:rFonts w:cs="Arial"/>
                <w:sz w:val="18"/>
                <w:szCs w:val="18"/>
              </w:rPr>
            </w:pPr>
            <w:r w:rsidRPr="00B57B16">
              <w:rPr>
                <w:rFonts w:cs="Arial"/>
                <w:sz w:val="18"/>
                <w:szCs w:val="18"/>
              </w:rPr>
              <w:t>5,557</w:t>
            </w:r>
          </w:p>
        </w:tc>
        <w:tc>
          <w:tcPr>
            <w:tcW w:w="1247" w:type="dxa"/>
            <w:tcBorders>
              <w:top w:val="nil"/>
              <w:left w:val="nil"/>
              <w:bottom w:val="nil"/>
              <w:right w:val="nil"/>
            </w:tcBorders>
            <w:shd w:val="clear" w:color="auto" w:fill="auto"/>
          </w:tcPr>
          <w:p w14:paraId="14214AE9" w14:textId="77634E4F" w:rsidR="00B57B16" w:rsidRPr="00C935A5" w:rsidRDefault="00B57B16" w:rsidP="00B57B16">
            <w:pPr>
              <w:spacing w:before="40" w:after="20"/>
              <w:jc w:val="center"/>
              <w:rPr>
                <w:rFonts w:cs="Arial"/>
                <w:sz w:val="18"/>
                <w:szCs w:val="18"/>
              </w:rPr>
            </w:pPr>
            <w:r w:rsidRPr="00B57B16">
              <w:rPr>
                <w:rFonts w:cs="Arial"/>
                <w:sz w:val="18"/>
                <w:szCs w:val="18"/>
              </w:rPr>
              <w:t>5.4</w:t>
            </w:r>
          </w:p>
        </w:tc>
      </w:tr>
      <w:tr w:rsidR="00B57B16" w:rsidRPr="00B57B16" w14:paraId="6D4BACD6" w14:textId="77777777" w:rsidTr="004E3040">
        <w:tc>
          <w:tcPr>
            <w:tcW w:w="2268" w:type="dxa"/>
            <w:tcBorders>
              <w:top w:val="nil"/>
              <w:left w:val="nil"/>
              <w:bottom w:val="nil"/>
              <w:right w:val="single" w:sz="18" w:space="0" w:color="C00000"/>
            </w:tcBorders>
            <w:shd w:val="clear" w:color="auto" w:fill="auto"/>
            <w:vAlign w:val="center"/>
          </w:tcPr>
          <w:p w14:paraId="2717FA19" w14:textId="77777777" w:rsidR="00B57B16" w:rsidRPr="00C935A5" w:rsidRDefault="00B57B16" w:rsidP="00B57B16">
            <w:pPr>
              <w:spacing w:before="40" w:after="40"/>
              <w:rPr>
                <w:rFonts w:cs="Arial"/>
                <w:sz w:val="18"/>
                <w:szCs w:val="18"/>
              </w:rPr>
            </w:pPr>
            <w:r w:rsidRPr="00C935A5">
              <w:rPr>
                <w:rFonts w:cs="Arial"/>
                <w:sz w:val="18"/>
                <w:szCs w:val="18"/>
              </w:rPr>
              <w:t>Benalla RC</w:t>
            </w:r>
          </w:p>
        </w:tc>
        <w:tc>
          <w:tcPr>
            <w:tcW w:w="1247" w:type="dxa"/>
            <w:tcBorders>
              <w:top w:val="nil"/>
              <w:left w:val="single" w:sz="18" w:space="0" w:color="C00000"/>
              <w:bottom w:val="nil"/>
              <w:right w:val="nil"/>
            </w:tcBorders>
            <w:shd w:val="clear" w:color="auto" w:fill="auto"/>
          </w:tcPr>
          <w:p w14:paraId="5DE245D4" w14:textId="37C01AC5" w:rsidR="00B57B16" w:rsidRPr="00C935A5" w:rsidRDefault="00B57B16" w:rsidP="00B57B16">
            <w:pPr>
              <w:spacing w:before="40" w:after="20"/>
              <w:jc w:val="right"/>
              <w:rPr>
                <w:rFonts w:cs="Arial"/>
                <w:sz w:val="18"/>
                <w:szCs w:val="18"/>
              </w:rPr>
            </w:pPr>
            <w:r w:rsidRPr="00B57B16">
              <w:rPr>
                <w:rFonts w:cs="Arial"/>
                <w:sz w:val="18"/>
                <w:szCs w:val="18"/>
              </w:rPr>
              <w:t>14,037</w:t>
            </w:r>
          </w:p>
        </w:tc>
        <w:tc>
          <w:tcPr>
            <w:tcW w:w="1247" w:type="dxa"/>
            <w:tcBorders>
              <w:top w:val="nil"/>
              <w:left w:val="nil"/>
              <w:bottom w:val="nil"/>
              <w:right w:val="nil"/>
            </w:tcBorders>
          </w:tcPr>
          <w:p w14:paraId="4C9DD16C" w14:textId="5FCFCAF6" w:rsidR="00B57B16" w:rsidRPr="00C935A5" w:rsidRDefault="00B57B16" w:rsidP="00B57B16">
            <w:pPr>
              <w:spacing w:before="40" w:after="20"/>
              <w:jc w:val="right"/>
              <w:rPr>
                <w:rFonts w:cs="Arial"/>
                <w:sz w:val="18"/>
                <w:szCs w:val="18"/>
              </w:rPr>
            </w:pPr>
            <w:r w:rsidRPr="00B57B16">
              <w:rPr>
                <w:rFonts w:cs="Arial"/>
                <w:sz w:val="18"/>
                <w:szCs w:val="18"/>
              </w:rPr>
              <w:t>14,450</w:t>
            </w:r>
          </w:p>
        </w:tc>
        <w:tc>
          <w:tcPr>
            <w:tcW w:w="1247" w:type="dxa"/>
            <w:tcBorders>
              <w:top w:val="nil"/>
              <w:left w:val="nil"/>
              <w:bottom w:val="nil"/>
              <w:right w:val="nil"/>
            </w:tcBorders>
            <w:shd w:val="clear" w:color="auto" w:fill="auto"/>
          </w:tcPr>
          <w:p w14:paraId="5D77FC4A" w14:textId="41AA1F93" w:rsidR="00B57B16" w:rsidRPr="00C935A5" w:rsidRDefault="00B57B16" w:rsidP="00B57B16">
            <w:pPr>
              <w:spacing w:before="40" w:after="20"/>
              <w:jc w:val="center"/>
              <w:rPr>
                <w:rFonts w:cs="Arial"/>
                <w:sz w:val="18"/>
                <w:szCs w:val="18"/>
              </w:rPr>
            </w:pPr>
            <w:r w:rsidRPr="00B57B16">
              <w:rPr>
                <w:rFonts w:cs="Arial"/>
                <w:sz w:val="18"/>
                <w:szCs w:val="18"/>
              </w:rPr>
              <w:t>2.9</w:t>
            </w:r>
          </w:p>
        </w:tc>
        <w:tc>
          <w:tcPr>
            <w:tcW w:w="170" w:type="dxa"/>
            <w:tcBorders>
              <w:top w:val="nil"/>
              <w:left w:val="nil"/>
              <w:bottom w:val="nil"/>
              <w:right w:val="nil"/>
            </w:tcBorders>
            <w:shd w:val="clear" w:color="auto" w:fill="auto"/>
          </w:tcPr>
          <w:p w14:paraId="5F169DD7" w14:textId="4CB08CF5"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01B21DB9" w14:textId="368A2CEF" w:rsidR="00B57B16" w:rsidRPr="00C935A5" w:rsidRDefault="00B57B16" w:rsidP="00B57B16">
            <w:pPr>
              <w:spacing w:before="40" w:after="20"/>
              <w:jc w:val="right"/>
              <w:rPr>
                <w:rFonts w:cs="Arial"/>
                <w:sz w:val="18"/>
                <w:szCs w:val="18"/>
              </w:rPr>
            </w:pPr>
            <w:r w:rsidRPr="00B57B16">
              <w:rPr>
                <w:rFonts w:cs="Arial"/>
                <w:sz w:val="18"/>
                <w:szCs w:val="18"/>
              </w:rPr>
              <w:t>812</w:t>
            </w:r>
          </w:p>
        </w:tc>
        <w:tc>
          <w:tcPr>
            <w:tcW w:w="1247" w:type="dxa"/>
            <w:tcBorders>
              <w:top w:val="nil"/>
              <w:left w:val="nil"/>
              <w:bottom w:val="nil"/>
              <w:right w:val="nil"/>
            </w:tcBorders>
            <w:shd w:val="clear" w:color="auto" w:fill="auto"/>
          </w:tcPr>
          <w:p w14:paraId="292AE2CD" w14:textId="6DEAA131" w:rsidR="00B57B16" w:rsidRPr="00C935A5" w:rsidRDefault="00B57B16" w:rsidP="00B57B16">
            <w:pPr>
              <w:spacing w:before="40" w:after="20"/>
              <w:jc w:val="center"/>
              <w:rPr>
                <w:rFonts w:cs="Arial"/>
                <w:sz w:val="18"/>
                <w:szCs w:val="18"/>
              </w:rPr>
            </w:pPr>
            <w:r w:rsidRPr="00B57B16">
              <w:rPr>
                <w:rFonts w:cs="Arial"/>
                <w:sz w:val="18"/>
                <w:szCs w:val="18"/>
              </w:rPr>
              <w:t>5.6</w:t>
            </w:r>
          </w:p>
        </w:tc>
      </w:tr>
      <w:tr w:rsidR="00B57B16" w:rsidRPr="00B57B16" w14:paraId="4A2F2A96" w14:textId="77777777" w:rsidTr="004E3040">
        <w:tc>
          <w:tcPr>
            <w:tcW w:w="2268" w:type="dxa"/>
            <w:tcBorders>
              <w:top w:val="nil"/>
              <w:left w:val="nil"/>
              <w:bottom w:val="nil"/>
              <w:right w:val="single" w:sz="18" w:space="0" w:color="C00000"/>
            </w:tcBorders>
            <w:shd w:val="clear" w:color="auto" w:fill="auto"/>
            <w:vAlign w:val="center"/>
          </w:tcPr>
          <w:p w14:paraId="0B3280D6" w14:textId="77777777" w:rsidR="00B57B16" w:rsidRPr="00C935A5" w:rsidRDefault="00B57B16" w:rsidP="00B57B16">
            <w:pPr>
              <w:spacing w:before="40" w:after="40"/>
              <w:rPr>
                <w:rFonts w:cs="Arial"/>
                <w:sz w:val="18"/>
                <w:szCs w:val="18"/>
              </w:rPr>
            </w:pPr>
            <w:r w:rsidRPr="00C935A5">
              <w:rPr>
                <w:rFonts w:cs="Arial"/>
                <w:sz w:val="18"/>
                <w:szCs w:val="18"/>
              </w:rPr>
              <w:t>Boroondara C</w:t>
            </w:r>
          </w:p>
        </w:tc>
        <w:tc>
          <w:tcPr>
            <w:tcW w:w="1247" w:type="dxa"/>
            <w:tcBorders>
              <w:top w:val="nil"/>
              <w:left w:val="single" w:sz="18" w:space="0" w:color="C00000"/>
              <w:bottom w:val="nil"/>
              <w:right w:val="nil"/>
            </w:tcBorders>
            <w:shd w:val="clear" w:color="auto" w:fill="auto"/>
          </w:tcPr>
          <w:p w14:paraId="2B854538" w14:textId="5D36C2DE" w:rsidR="00B57B16" w:rsidRPr="00C935A5" w:rsidRDefault="00B57B16" w:rsidP="00B57B16">
            <w:pPr>
              <w:spacing w:before="40" w:after="20"/>
              <w:jc w:val="right"/>
              <w:rPr>
                <w:rFonts w:cs="Arial"/>
                <w:sz w:val="18"/>
                <w:szCs w:val="18"/>
              </w:rPr>
            </w:pPr>
            <w:r w:rsidRPr="00B57B16">
              <w:rPr>
                <w:rFonts w:cs="Arial"/>
                <w:sz w:val="18"/>
                <w:szCs w:val="18"/>
              </w:rPr>
              <w:t>183,199</w:t>
            </w:r>
          </w:p>
        </w:tc>
        <w:tc>
          <w:tcPr>
            <w:tcW w:w="1247" w:type="dxa"/>
            <w:tcBorders>
              <w:top w:val="nil"/>
              <w:left w:val="nil"/>
              <w:bottom w:val="nil"/>
              <w:right w:val="nil"/>
            </w:tcBorders>
          </w:tcPr>
          <w:p w14:paraId="32BD4704" w14:textId="18DEB869" w:rsidR="00B57B16" w:rsidRPr="00C935A5" w:rsidRDefault="00B57B16" w:rsidP="00B57B16">
            <w:pPr>
              <w:spacing w:before="40" w:after="20"/>
              <w:jc w:val="right"/>
              <w:rPr>
                <w:rFonts w:cs="Arial"/>
                <w:sz w:val="18"/>
                <w:szCs w:val="18"/>
              </w:rPr>
            </w:pPr>
            <w:r w:rsidRPr="00B57B16">
              <w:rPr>
                <w:rFonts w:cs="Arial"/>
                <w:sz w:val="18"/>
                <w:szCs w:val="18"/>
              </w:rPr>
              <w:t>169,411</w:t>
            </w:r>
          </w:p>
        </w:tc>
        <w:tc>
          <w:tcPr>
            <w:tcW w:w="1247" w:type="dxa"/>
            <w:tcBorders>
              <w:top w:val="nil"/>
              <w:left w:val="nil"/>
              <w:bottom w:val="nil"/>
              <w:right w:val="nil"/>
            </w:tcBorders>
            <w:shd w:val="clear" w:color="auto" w:fill="auto"/>
          </w:tcPr>
          <w:p w14:paraId="225A3DD8" w14:textId="33554DFE" w:rsidR="00B57B16" w:rsidRPr="00C935A5" w:rsidRDefault="00B57B16" w:rsidP="00B57B16">
            <w:pPr>
              <w:spacing w:before="40" w:after="20"/>
              <w:jc w:val="center"/>
              <w:rPr>
                <w:rFonts w:cs="Arial"/>
                <w:sz w:val="18"/>
                <w:szCs w:val="18"/>
              </w:rPr>
            </w:pPr>
            <w:r w:rsidRPr="00B57B16">
              <w:rPr>
                <w:rFonts w:cs="Arial"/>
                <w:sz w:val="18"/>
                <w:szCs w:val="18"/>
              </w:rPr>
              <w:t>-7.5</w:t>
            </w:r>
          </w:p>
        </w:tc>
        <w:tc>
          <w:tcPr>
            <w:tcW w:w="170" w:type="dxa"/>
            <w:tcBorders>
              <w:top w:val="nil"/>
              <w:left w:val="nil"/>
              <w:bottom w:val="nil"/>
              <w:right w:val="nil"/>
            </w:tcBorders>
            <w:shd w:val="clear" w:color="auto" w:fill="auto"/>
          </w:tcPr>
          <w:p w14:paraId="7B0355B1" w14:textId="19450AAD"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49FB596B" w14:textId="6A9DC570" w:rsidR="00B57B16" w:rsidRPr="00C935A5" w:rsidRDefault="00B57B16" w:rsidP="00B57B16">
            <w:pPr>
              <w:spacing w:before="40" w:after="20"/>
              <w:jc w:val="right"/>
              <w:rPr>
                <w:rFonts w:cs="Arial"/>
                <w:sz w:val="18"/>
                <w:szCs w:val="18"/>
              </w:rPr>
            </w:pPr>
            <w:r w:rsidRPr="00B57B16">
              <w:rPr>
                <w:rFonts w:cs="Arial"/>
                <w:sz w:val="18"/>
                <w:szCs w:val="18"/>
              </w:rPr>
              <w:t>8,201</w:t>
            </w:r>
          </w:p>
        </w:tc>
        <w:tc>
          <w:tcPr>
            <w:tcW w:w="1247" w:type="dxa"/>
            <w:tcBorders>
              <w:top w:val="nil"/>
              <w:left w:val="nil"/>
              <w:bottom w:val="nil"/>
              <w:right w:val="nil"/>
            </w:tcBorders>
            <w:shd w:val="clear" w:color="auto" w:fill="auto"/>
          </w:tcPr>
          <w:p w14:paraId="4AA229EC" w14:textId="41AC546C" w:rsidR="00B57B16" w:rsidRPr="00C935A5" w:rsidRDefault="00B57B16" w:rsidP="00B57B16">
            <w:pPr>
              <w:spacing w:before="40" w:after="20"/>
              <w:jc w:val="center"/>
              <w:rPr>
                <w:rFonts w:cs="Arial"/>
                <w:sz w:val="18"/>
                <w:szCs w:val="18"/>
              </w:rPr>
            </w:pPr>
            <w:r w:rsidRPr="00B57B16">
              <w:rPr>
                <w:rFonts w:cs="Arial"/>
                <w:sz w:val="18"/>
                <w:szCs w:val="18"/>
              </w:rPr>
              <w:t>4.8</w:t>
            </w:r>
          </w:p>
        </w:tc>
      </w:tr>
      <w:tr w:rsidR="00B57B16" w:rsidRPr="00B57B16" w14:paraId="64574179" w14:textId="77777777" w:rsidTr="004E3040">
        <w:tc>
          <w:tcPr>
            <w:tcW w:w="2268" w:type="dxa"/>
            <w:tcBorders>
              <w:top w:val="nil"/>
              <w:left w:val="nil"/>
              <w:bottom w:val="nil"/>
              <w:right w:val="single" w:sz="18" w:space="0" w:color="C00000"/>
            </w:tcBorders>
            <w:shd w:val="clear" w:color="auto" w:fill="auto"/>
            <w:vAlign w:val="center"/>
          </w:tcPr>
          <w:p w14:paraId="0E818CE5" w14:textId="77777777" w:rsidR="00B57B16" w:rsidRPr="00C935A5" w:rsidRDefault="00B57B16" w:rsidP="00B57B16">
            <w:pPr>
              <w:spacing w:before="40" w:after="40"/>
              <w:rPr>
                <w:rFonts w:cs="Arial"/>
                <w:sz w:val="18"/>
                <w:szCs w:val="18"/>
              </w:rPr>
            </w:pPr>
            <w:r w:rsidRPr="00C935A5">
              <w:rPr>
                <w:rFonts w:cs="Arial"/>
                <w:sz w:val="18"/>
                <w:szCs w:val="18"/>
              </w:rPr>
              <w:t>Brimbank C</w:t>
            </w:r>
          </w:p>
        </w:tc>
        <w:tc>
          <w:tcPr>
            <w:tcW w:w="1247" w:type="dxa"/>
            <w:tcBorders>
              <w:top w:val="nil"/>
              <w:left w:val="single" w:sz="18" w:space="0" w:color="C00000"/>
              <w:bottom w:val="nil"/>
              <w:right w:val="nil"/>
            </w:tcBorders>
            <w:shd w:val="clear" w:color="auto" w:fill="auto"/>
          </w:tcPr>
          <w:p w14:paraId="1B06DCD9" w14:textId="0B2F7AF2" w:rsidR="00B57B16" w:rsidRPr="00C935A5" w:rsidRDefault="00B57B16" w:rsidP="00B57B16">
            <w:pPr>
              <w:spacing w:before="40" w:after="20"/>
              <w:jc w:val="right"/>
              <w:rPr>
                <w:rFonts w:cs="Arial"/>
                <w:sz w:val="18"/>
                <w:szCs w:val="18"/>
              </w:rPr>
            </w:pPr>
            <w:r w:rsidRPr="00B57B16">
              <w:rPr>
                <w:rFonts w:cs="Arial"/>
                <w:sz w:val="18"/>
                <w:szCs w:val="18"/>
              </w:rPr>
              <w:t>209,523</w:t>
            </w:r>
          </w:p>
        </w:tc>
        <w:tc>
          <w:tcPr>
            <w:tcW w:w="1247" w:type="dxa"/>
            <w:tcBorders>
              <w:top w:val="nil"/>
              <w:left w:val="nil"/>
              <w:bottom w:val="nil"/>
              <w:right w:val="nil"/>
            </w:tcBorders>
          </w:tcPr>
          <w:p w14:paraId="71533863" w14:textId="378C42DF" w:rsidR="00B57B16" w:rsidRPr="00C935A5" w:rsidRDefault="00B57B16" w:rsidP="00B57B16">
            <w:pPr>
              <w:spacing w:before="40" w:after="20"/>
              <w:jc w:val="right"/>
              <w:rPr>
                <w:rFonts w:cs="Arial"/>
                <w:sz w:val="18"/>
                <w:szCs w:val="18"/>
              </w:rPr>
            </w:pPr>
            <w:r w:rsidRPr="00B57B16">
              <w:rPr>
                <w:rFonts w:cs="Arial"/>
                <w:sz w:val="18"/>
                <w:szCs w:val="18"/>
              </w:rPr>
              <w:t>193,146</w:t>
            </w:r>
          </w:p>
        </w:tc>
        <w:tc>
          <w:tcPr>
            <w:tcW w:w="1247" w:type="dxa"/>
            <w:tcBorders>
              <w:top w:val="nil"/>
              <w:left w:val="nil"/>
              <w:bottom w:val="nil"/>
              <w:right w:val="nil"/>
            </w:tcBorders>
            <w:shd w:val="clear" w:color="auto" w:fill="auto"/>
          </w:tcPr>
          <w:p w14:paraId="20A719B7" w14:textId="1AEE3E41" w:rsidR="00B57B16" w:rsidRPr="00C935A5" w:rsidRDefault="00B57B16" w:rsidP="00B57B16">
            <w:pPr>
              <w:spacing w:before="40" w:after="20"/>
              <w:jc w:val="center"/>
              <w:rPr>
                <w:rFonts w:cs="Arial"/>
                <w:sz w:val="18"/>
                <w:szCs w:val="18"/>
              </w:rPr>
            </w:pPr>
            <w:r w:rsidRPr="00B57B16">
              <w:rPr>
                <w:rFonts w:cs="Arial"/>
                <w:sz w:val="18"/>
                <w:szCs w:val="18"/>
              </w:rPr>
              <w:t>-7.8</w:t>
            </w:r>
          </w:p>
        </w:tc>
        <w:tc>
          <w:tcPr>
            <w:tcW w:w="170" w:type="dxa"/>
            <w:tcBorders>
              <w:top w:val="nil"/>
              <w:left w:val="nil"/>
              <w:bottom w:val="nil"/>
              <w:right w:val="nil"/>
            </w:tcBorders>
            <w:shd w:val="clear" w:color="auto" w:fill="auto"/>
          </w:tcPr>
          <w:p w14:paraId="45923CC0" w14:textId="6D3BF902"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16315F3B" w14:textId="40D703E7" w:rsidR="00B57B16" w:rsidRPr="00C935A5" w:rsidRDefault="00B57B16" w:rsidP="00B57B16">
            <w:pPr>
              <w:spacing w:before="40" w:after="20"/>
              <w:jc w:val="right"/>
              <w:rPr>
                <w:rFonts w:cs="Arial"/>
                <w:sz w:val="18"/>
                <w:szCs w:val="18"/>
              </w:rPr>
            </w:pPr>
            <w:r w:rsidRPr="00B57B16">
              <w:rPr>
                <w:rFonts w:cs="Arial"/>
                <w:sz w:val="18"/>
                <w:szCs w:val="18"/>
              </w:rPr>
              <w:t>13,210</w:t>
            </w:r>
          </w:p>
        </w:tc>
        <w:tc>
          <w:tcPr>
            <w:tcW w:w="1247" w:type="dxa"/>
            <w:tcBorders>
              <w:top w:val="nil"/>
              <w:left w:val="nil"/>
              <w:bottom w:val="nil"/>
              <w:right w:val="nil"/>
            </w:tcBorders>
            <w:shd w:val="clear" w:color="auto" w:fill="auto"/>
          </w:tcPr>
          <w:p w14:paraId="7F1F06DD" w14:textId="13BD88EA" w:rsidR="00B57B16" w:rsidRPr="00C935A5" w:rsidRDefault="00B57B16" w:rsidP="00B57B16">
            <w:pPr>
              <w:spacing w:before="40" w:after="20"/>
              <w:jc w:val="center"/>
              <w:rPr>
                <w:rFonts w:cs="Arial"/>
                <w:sz w:val="18"/>
                <w:szCs w:val="18"/>
              </w:rPr>
            </w:pPr>
            <w:r w:rsidRPr="00B57B16">
              <w:rPr>
                <w:rFonts w:cs="Arial"/>
                <w:sz w:val="18"/>
                <w:szCs w:val="18"/>
              </w:rPr>
              <w:t>6.8</w:t>
            </w:r>
          </w:p>
        </w:tc>
      </w:tr>
      <w:tr w:rsidR="00B57B16" w:rsidRPr="00B57B16" w14:paraId="1FEBA579" w14:textId="77777777" w:rsidTr="004E3040">
        <w:tc>
          <w:tcPr>
            <w:tcW w:w="2268" w:type="dxa"/>
            <w:tcBorders>
              <w:top w:val="nil"/>
              <w:left w:val="nil"/>
              <w:bottom w:val="nil"/>
              <w:right w:val="single" w:sz="18" w:space="0" w:color="C00000"/>
            </w:tcBorders>
            <w:shd w:val="clear" w:color="auto" w:fill="auto"/>
            <w:vAlign w:val="center"/>
          </w:tcPr>
          <w:p w14:paraId="02779C19" w14:textId="77777777" w:rsidR="00B57B16" w:rsidRPr="00C935A5" w:rsidRDefault="00B57B16" w:rsidP="00B57B16">
            <w:pPr>
              <w:spacing w:before="40" w:after="40"/>
              <w:rPr>
                <w:rFonts w:cs="Arial"/>
                <w:sz w:val="18"/>
                <w:szCs w:val="18"/>
              </w:rPr>
            </w:pPr>
            <w:r w:rsidRPr="00C935A5">
              <w:rPr>
                <w:rFonts w:cs="Arial"/>
                <w:sz w:val="18"/>
                <w:szCs w:val="18"/>
              </w:rPr>
              <w:t>Buloke S</w:t>
            </w:r>
          </w:p>
        </w:tc>
        <w:tc>
          <w:tcPr>
            <w:tcW w:w="1247" w:type="dxa"/>
            <w:tcBorders>
              <w:top w:val="nil"/>
              <w:left w:val="single" w:sz="18" w:space="0" w:color="C00000"/>
              <w:bottom w:val="nil"/>
              <w:right w:val="nil"/>
            </w:tcBorders>
            <w:shd w:val="clear" w:color="auto" w:fill="auto"/>
          </w:tcPr>
          <w:p w14:paraId="41AC1617" w14:textId="693A443C" w:rsidR="00B57B16" w:rsidRPr="00C935A5" w:rsidRDefault="00B57B16" w:rsidP="00B57B16">
            <w:pPr>
              <w:spacing w:before="40" w:after="20"/>
              <w:jc w:val="right"/>
              <w:rPr>
                <w:rFonts w:cs="Arial"/>
                <w:sz w:val="18"/>
                <w:szCs w:val="18"/>
              </w:rPr>
            </w:pPr>
            <w:r w:rsidRPr="00B57B16">
              <w:rPr>
                <w:rFonts w:cs="Arial"/>
                <w:sz w:val="18"/>
                <w:szCs w:val="18"/>
              </w:rPr>
              <w:t>6,124</w:t>
            </w:r>
          </w:p>
        </w:tc>
        <w:tc>
          <w:tcPr>
            <w:tcW w:w="1247" w:type="dxa"/>
            <w:tcBorders>
              <w:top w:val="nil"/>
              <w:left w:val="nil"/>
              <w:bottom w:val="nil"/>
              <w:right w:val="nil"/>
            </w:tcBorders>
          </w:tcPr>
          <w:p w14:paraId="01D8543E" w14:textId="7B5899B8" w:rsidR="00B57B16" w:rsidRPr="00C935A5" w:rsidRDefault="00B57B16" w:rsidP="00B57B16">
            <w:pPr>
              <w:spacing w:before="40" w:after="20"/>
              <w:jc w:val="right"/>
              <w:rPr>
                <w:rFonts w:cs="Arial"/>
                <w:sz w:val="18"/>
                <w:szCs w:val="18"/>
              </w:rPr>
            </w:pPr>
            <w:r w:rsidRPr="00B57B16">
              <w:rPr>
                <w:rFonts w:cs="Arial"/>
                <w:sz w:val="18"/>
                <w:szCs w:val="18"/>
              </w:rPr>
              <w:t>6,110</w:t>
            </w:r>
          </w:p>
        </w:tc>
        <w:tc>
          <w:tcPr>
            <w:tcW w:w="1247" w:type="dxa"/>
            <w:tcBorders>
              <w:top w:val="nil"/>
              <w:left w:val="nil"/>
              <w:bottom w:val="nil"/>
              <w:right w:val="nil"/>
            </w:tcBorders>
            <w:shd w:val="clear" w:color="auto" w:fill="auto"/>
          </w:tcPr>
          <w:p w14:paraId="63247782" w14:textId="110E2594" w:rsidR="00B57B16" w:rsidRPr="00C935A5" w:rsidRDefault="00B57B16" w:rsidP="00B57B16">
            <w:pPr>
              <w:spacing w:before="40" w:after="20"/>
              <w:jc w:val="center"/>
              <w:rPr>
                <w:rFonts w:cs="Arial"/>
                <w:sz w:val="18"/>
                <w:szCs w:val="18"/>
              </w:rPr>
            </w:pPr>
            <w:r w:rsidRPr="00B57B16">
              <w:rPr>
                <w:rFonts w:cs="Arial"/>
                <w:sz w:val="18"/>
                <w:szCs w:val="18"/>
              </w:rPr>
              <w:t>-0.2</w:t>
            </w:r>
          </w:p>
        </w:tc>
        <w:tc>
          <w:tcPr>
            <w:tcW w:w="170" w:type="dxa"/>
            <w:tcBorders>
              <w:top w:val="nil"/>
              <w:left w:val="nil"/>
              <w:bottom w:val="nil"/>
              <w:right w:val="nil"/>
            </w:tcBorders>
            <w:shd w:val="clear" w:color="auto" w:fill="auto"/>
          </w:tcPr>
          <w:p w14:paraId="09099DC9" w14:textId="68D9C9E3"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50F6CD2F" w14:textId="66C44A72" w:rsidR="00B57B16" w:rsidRPr="00C935A5" w:rsidRDefault="00B57B16" w:rsidP="00B57B16">
            <w:pPr>
              <w:spacing w:before="40" w:after="20"/>
              <w:jc w:val="right"/>
              <w:rPr>
                <w:rFonts w:cs="Arial"/>
                <w:sz w:val="18"/>
                <w:szCs w:val="18"/>
              </w:rPr>
            </w:pPr>
            <w:r w:rsidRPr="00B57B16">
              <w:rPr>
                <w:rFonts w:cs="Arial"/>
                <w:sz w:val="18"/>
                <w:szCs w:val="18"/>
              </w:rPr>
              <w:t>345</w:t>
            </w:r>
          </w:p>
        </w:tc>
        <w:tc>
          <w:tcPr>
            <w:tcW w:w="1247" w:type="dxa"/>
            <w:tcBorders>
              <w:top w:val="nil"/>
              <w:left w:val="nil"/>
              <w:bottom w:val="nil"/>
              <w:right w:val="nil"/>
            </w:tcBorders>
            <w:shd w:val="clear" w:color="auto" w:fill="auto"/>
          </w:tcPr>
          <w:p w14:paraId="272A6183" w14:textId="1368F3A6" w:rsidR="00B57B16" w:rsidRPr="00C935A5" w:rsidRDefault="00B57B16" w:rsidP="00B57B16">
            <w:pPr>
              <w:spacing w:before="40" w:after="20"/>
              <w:jc w:val="center"/>
              <w:rPr>
                <w:rFonts w:cs="Arial"/>
                <w:sz w:val="18"/>
                <w:szCs w:val="18"/>
              </w:rPr>
            </w:pPr>
            <w:r w:rsidRPr="00B57B16">
              <w:rPr>
                <w:rFonts w:cs="Arial"/>
                <w:sz w:val="18"/>
                <w:szCs w:val="18"/>
              </w:rPr>
              <w:t>5.6</w:t>
            </w:r>
          </w:p>
        </w:tc>
      </w:tr>
      <w:tr w:rsidR="00B57B16" w:rsidRPr="00B57B16" w14:paraId="415576C1" w14:textId="77777777" w:rsidTr="004E3040">
        <w:tc>
          <w:tcPr>
            <w:tcW w:w="2268" w:type="dxa"/>
            <w:tcBorders>
              <w:top w:val="nil"/>
              <w:left w:val="nil"/>
              <w:bottom w:val="nil"/>
              <w:right w:val="single" w:sz="18" w:space="0" w:color="C00000"/>
            </w:tcBorders>
            <w:shd w:val="clear" w:color="auto" w:fill="auto"/>
            <w:vAlign w:val="center"/>
          </w:tcPr>
          <w:p w14:paraId="2E37E65B" w14:textId="77777777" w:rsidR="00B57B16" w:rsidRPr="00C935A5" w:rsidRDefault="00B57B16" w:rsidP="00B57B16">
            <w:pPr>
              <w:spacing w:before="40" w:after="40"/>
              <w:rPr>
                <w:rFonts w:cs="Arial"/>
                <w:sz w:val="18"/>
                <w:szCs w:val="18"/>
              </w:rPr>
            </w:pPr>
            <w:r w:rsidRPr="00C935A5">
              <w:rPr>
                <w:rFonts w:cs="Arial"/>
                <w:sz w:val="18"/>
                <w:szCs w:val="18"/>
              </w:rPr>
              <w:t>Campaspe S</w:t>
            </w:r>
          </w:p>
        </w:tc>
        <w:tc>
          <w:tcPr>
            <w:tcW w:w="1247" w:type="dxa"/>
            <w:tcBorders>
              <w:top w:val="nil"/>
              <w:left w:val="single" w:sz="18" w:space="0" w:color="C00000"/>
              <w:bottom w:val="nil"/>
              <w:right w:val="nil"/>
            </w:tcBorders>
            <w:shd w:val="clear" w:color="auto" w:fill="auto"/>
          </w:tcPr>
          <w:p w14:paraId="318CEAE8" w14:textId="3C57E0ED" w:rsidR="00B57B16" w:rsidRPr="00C935A5" w:rsidRDefault="00B57B16" w:rsidP="00B57B16">
            <w:pPr>
              <w:spacing w:before="40" w:after="20"/>
              <w:jc w:val="right"/>
              <w:rPr>
                <w:rFonts w:cs="Arial"/>
                <w:sz w:val="18"/>
                <w:szCs w:val="18"/>
              </w:rPr>
            </w:pPr>
            <w:r w:rsidRPr="00B57B16">
              <w:rPr>
                <w:rFonts w:cs="Arial"/>
                <w:sz w:val="18"/>
                <w:szCs w:val="18"/>
              </w:rPr>
              <w:t>37,622</w:t>
            </w:r>
          </w:p>
        </w:tc>
        <w:tc>
          <w:tcPr>
            <w:tcW w:w="1247" w:type="dxa"/>
            <w:tcBorders>
              <w:top w:val="nil"/>
              <w:left w:val="nil"/>
              <w:bottom w:val="nil"/>
              <w:right w:val="nil"/>
            </w:tcBorders>
          </w:tcPr>
          <w:p w14:paraId="061C8274" w14:textId="125CB1BA" w:rsidR="00B57B16" w:rsidRPr="00C935A5" w:rsidRDefault="00B57B16" w:rsidP="00B57B16">
            <w:pPr>
              <w:spacing w:before="40" w:after="20"/>
              <w:jc w:val="right"/>
              <w:rPr>
                <w:rFonts w:cs="Arial"/>
                <w:sz w:val="18"/>
                <w:szCs w:val="18"/>
              </w:rPr>
            </w:pPr>
            <w:r w:rsidRPr="00B57B16">
              <w:rPr>
                <w:rFonts w:cs="Arial"/>
                <w:sz w:val="18"/>
                <w:szCs w:val="18"/>
              </w:rPr>
              <w:t>38,506</w:t>
            </w:r>
          </w:p>
        </w:tc>
        <w:tc>
          <w:tcPr>
            <w:tcW w:w="1247" w:type="dxa"/>
            <w:tcBorders>
              <w:top w:val="nil"/>
              <w:left w:val="nil"/>
              <w:bottom w:val="nil"/>
              <w:right w:val="nil"/>
            </w:tcBorders>
            <w:shd w:val="clear" w:color="auto" w:fill="auto"/>
          </w:tcPr>
          <w:p w14:paraId="0EC54A26" w14:textId="091AE6F1" w:rsidR="00B57B16" w:rsidRPr="00C935A5" w:rsidRDefault="00B57B16" w:rsidP="00B57B16">
            <w:pPr>
              <w:spacing w:before="40" w:after="20"/>
              <w:jc w:val="center"/>
              <w:rPr>
                <w:rFonts w:cs="Arial"/>
                <w:sz w:val="18"/>
                <w:szCs w:val="18"/>
              </w:rPr>
            </w:pPr>
            <w:r w:rsidRPr="00B57B16">
              <w:rPr>
                <w:rFonts w:cs="Arial"/>
                <w:sz w:val="18"/>
                <w:szCs w:val="18"/>
              </w:rPr>
              <w:t>2.3</w:t>
            </w:r>
          </w:p>
        </w:tc>
        <w:tc>
          <w:tcPr>
            <w:tcW w:w="170" w:type="dxa"/>
            <w:tcBorders>
              <w:top w:val="nil"/>
              <w:left w:val="nil"/>
              <w:bottom w:val="nil"/>
              <w:right w:val="nil"/>
            </w:tcBorders>
            <w:shd w:val="clear" w:color="auto" w:fill="auto"/>
          </w:tcPr>
          <w:p w14:paraId="41BA5B83" w14:textId="1EF66825"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255583E9" w14:textId="681A7222" w:rsidR="00B57B16" w:rsidRPr="00C935A5" w:rsidRDefault="00B57B16" w:rsidP="00B57B16">
            <w:pPr>
              <w:spacing w:before="40" w:after="20"/>
              <w:jc w:val="right"/>
              <w:rPr>
                <w:rFonts w:cs="Arial"/>
                <w:sz w:val="18"/>
                <w:szCs w:val="18"/>
              </w:rPr>
            </w:pPr>
            <w:r w:rsidRPr="00B57B16">
              <w:rPr>
                <w:rFonts w:cs="Arial"/>
                <w:sz w:val="18"/>
                <w:szCs w:val="18"/>
              </w:rPr>
              <w:t>2,431</w:t>
            </w:r>
          </w:p>
        </w:tc>
        <w:tc>
          <w:tcPr>
            <w:tcW w:w="1247" w:type="dxa"/>
            <w:tcBorders>
              <w:top w:val="nil"/>
              <w:left w:val="nil"/>
              <w:bottom w:val="nil"/>
              <w:right w:val="nil"/>
            </w:tcBorders>
            <w:shd w:val="clear" w:color="auto" w:fill="auto"/>
          </w:tcPr>
          <w:p w14:paraId="5CB25AE2" w14:textId="5999603C" w:rsidR="00B57B16" w:rsidRPr="00C935A5" w:rsidRDefault="00B57B16" w:rsidP="00B57B16">
            <w:pPr>
              <w:spacing w:before="40" w:after="20"/>
              <w:jc w:val="center"/>
              <w:rPr>
                <w:rFonts w:cs="Arial"/>
                <w:sz w:val="18"/>
                <w:szCs w:val="18"/>
              </w:rPr>
            </w:pPr>
            <w:r w:rsidRPr="00B57B16">
              <w:rPr>
                <w:rFonts w:cs="Arial"/>
                <w:sz w:val="18"/>
                <w:szCs w:val="18"/>
              </w:rPr>
              <w:t>6.3</w:t>
            </w:r>
          </w:p>
        </w:tc>
      </w:tr>
      <w:tr w:rsidR="00B57B16" w:rsidRPr="00B57B16" w14:paraId="5FFC3C6B" w14:textId="77777777" w:rsidTr="004E3040">
        <w:tc>
          <w:tcPr>
            <w:tcW w:w="2268" w:type="dxa"/>
            <w:tcBorders>
              <w:top w:val="nil"/>
              <w:left w:val="nil"/>
              <w:bottom w:val="nil"/>
              <w:right w:val="single" w:sz="18" w:space="0" w:color="C00000"/>
            </w:tcBorders>
            <w:shd w:val="clear" w:color="auto" w:fill="auto"/>
            <w:vAlign w:val="center"/>
          </w:tcPr>
          <w:p w14:paraId="06B99E1D" w14:textId="77777777" w:rsidR="00B57B16" w:rsidRPr="00C935A5" w:rsidRDefault="00B57B16" w:rsidP="00B57B16">
            <w:pPr>
              <w:spacing w:before="40" w:after="40"/>
              <w:rPr>
                <w:rFonts w:cs="Arial"/>
                <w:sz w:val="18"/>
                <w:szCs w:val="18"/>
              </w:rPr>
            </w:pPr>
            <w:r w:rsidRPr="00C935A5">
              <w:rPr>
                <w:rFonts w:cs="Arial"/>
                <w:sz w:val="18"/>
                <w:szCs w:val="18"/>
              </w:rPr>
              <w:t>Cardinia S</w:t>
            </w:r>
          </w:p>
        </w:tc>
        <w:tc>
          <w:tcPr>
            <w:tcW w:w="1247" w:type="dxa"/>
            <w:tcBorders>
              <w:top w:val="nil"/>
              <w:left w:val="single" w:sz="18" w:space="0" w:color="C00000"/>
              <w:bottom w:val="nil"/>
              <w:right w:val="nil"/>
            </w:tcBorders>
            <w:shd w:val="clear" w:color="auto" w:fill="auto"/>
          </w:tcPr>
          <w:p w14:paraId="19F36367" w14:textId="6C0DCE7D" w:rsidR="00B57B16" w:rsidRPr="00C935A5" w:rsidRDefault="00B57B16" w:rsidP="00B57B16">
            <w:pPr>
              <w:spacing w:before="40" w:after="20"/>
              <w:jc w:val="right"/>
              <w:rPr>
                <w:rFonts w:cs="Arial"/>
                <w:sz w:val="18"/>
                <w:szCs w:val="18"/>
              </w:rPr>
            </w:pPr>
            <w:r w:rsidRPr="00B57B16">
              <w:rPr>
                <w:rFonts w:cs="Arial"/>
                <w:sz w:val="18"/>
                <w:szCs w:val="18"/>
              </w:rPr>
              <w:t>112,159</w:t>
            </w:r>
          </w:p>
        </w:tc>
        <w:tc>
          <w:tcPr>
            <w:tcW w:w="1247" w:type="dxa"/>
            <w:tcBorders>
              <w:top w:val="nil"/>
              <w:left w:val="nil"/>
              <w:bottom w:val="nil"/>
              <w:right w:val="nil"/>
            </w:tcBorders>
          </w:tcPr>
          <w:p w14:paraId="293927FB" w14:textId="68B77271" w:rsidR="00B57B16" w:rsidRPr="00C935A5" w:rsidRDefault="00B57B16" w:rsidP="00B57B16">
            <w:pPr>
              <w:spacing w:before="40" w:after="20"/>
              <w:jc w:val="right"/>
              <w:rPr>
                <w:rFonts w:cs="Arial"/>
                <w:sz w:val="18"/>
                <w:szCs w:val="18"/>
              </w:rPr>
            </w:pPr>
            <w:r w:rsidRPr="00B57B16">
              <w:rPr>
                <w:rFonts w:cs="Arial"/>
                <w:sz w:val="18"/>
                <w:szCs w:val="18"/>
              </w:rPr>
              <w:t>123,020</w:t>
            </w:r>
          </w:p>
        </w:tc>
        <w:tc>
          <w:tcPr>
            <w:tcW w:w="1247" w:type="dxa"/>
            <w:tcBorders>
              <w:top w:val="nil"/>
              <w:left w:val="nil"/>
              <w:bottom w:val="nil"/>
              <w:right w:val="nil"/>
            </w:tcBorders>
            <w:shd w:val="clear" w:color="auto" w:fill="auto"/>
          </w:tcPr>
          <w:p w14:paraId="10BF9F8E" w14:textId="60AE3B94" w:rsidR="00B57B16" w:rsidRPr="00C935A5" w:rsidRDefault="00B57B16" w:rsidP="00B57B16">
            <w:pPr>
              <w:spacing w:before="40" w:after="20"/>
              <w:jc w:val="center"/>
              <w:rPr>
                <w:rFonts w:cs="Arial"/>
                <w:sz w:val="18"/>
                <w:szCs w:val="18"/>
              </w:rPr>
            </w:pPr>
            <w:r w:rsidRPr="00B57B16">
              <w:rPr>
                <w:rFonts w:cs="Arial"/>
                <w:sz w:val="18"/>
                <w:szCs w:val="18"/>
              </w:rPr>
              <w:t>9.7</w:t>
            </w:r>
          </w:p>
        </w:tc>
        <w:tc>
          <w:tcPr>
            <w:tcW w:w="170" w:type="dxa"/>
            <w:tcBorders>
              <w:top w:val="nil"/>
              <w:left w:val="nil"/>
              <w:bottom w:val="nil"/>
              <w:right w:val="nil"/>
            </w:tcBorders>
            <w:shd w:val="clear" w:color="auto" w:fill="auto"/>
          </w:tcPr>
          <w:p w14:paraId="2258B61F" w14:textId="620C76B4"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404F8B31" w14:textId="17309780" w:rsidR="00B57B16" w:rsidRPr="00C935A5" w:rsidRDefault="00B57B16" w:rsidP="00B57B16">
            <w:pPr>
              <w:spacing w:before="40" w:after="20"/>
              <w:jc w:val="right"/>
              <w:rPr>
                <w:rFonts w:cs="Arial"/>
                <w:sz w:val="18"/>
                <w:szCs w:val="18"/>
              </w:rPr>
            </w:pPr>
            <w:r w:rsidRPr="00B57B16">
              <w:rPr>
                <w:rFonts w:cs="Arial"/>
                <w:sz w:val="18"/>
                <w:szCs w:val="18"/>
              </w:rPr>
              <w:t>11,752</w:t>
            </w:r>
          </w:p>
        </w:tc>
        <w:tc>
          <w:tcPr>
            <w:tcW w:w="1247" w:type="dxa"/>
            <w:tcBorders>
              <w:top w:val="nil"/>
              <w:left w:val="nil"/>
              <w:bottom w:val="nil"/>
              <w:right w:val="nil"/>
            </w:tcBorders>
            <w:shd w:val="clear" w:color="auto" w:fill="auto"/>
          </w:tcPr>
          <w:p w14:paraId="469BBF07" w14:textId="3E30D135" w:rsidR="00B57B16" w:rsidRPr="00C935A5" w:rsidRDefault="00B57B16" w:rsidP="00B57B16">
            <w:pPr>
              <w:spacing w:before="40" w:after="20"/>
              <w:jc w:val="center"/>
              <w:rPr>
                <w:rFonts w:cs="Arial"/>
                <w:sz w:val="18"/>
                <w:szCs w:val="18"/>
              </w:rPr>
            </w:pPr>
            <w:r w:rsidRPr="00B57B16">
              <w:rPr>
                <w:rFonts w:cs="Arial"/>
                <w:sz w:val="18"/>
                <w:szCs w:val="18"/>
              </w:rPr>
              <w:t>9.6</w:t>
            </w:r>
          </w:p>
        </w:tc>
      </w:tr>
      <w:tr w:rsidR="00B57B16" w:rsidRPr="00B57B16" w14:paraId="13EA5009" w14:textId="77777777" w:rsidTr="004E3040">
        <w:tc>
          <w:tcPr>
            <w:tcW w:w="2268" w:type="dxa"/>
            <w:tcBorders>
              <w:top w:val="nil"/>
              <w:left w:val="nil"/>
              <w:bottom w:val="nil"/>
              <w:right w:val="single" w:sz="18" w:space="0" w:color="C00000"/>
            </w:tcBorders>
            <w:shd w:val="clear" w:color="auto" w:fill="auto"/>
            <w:vAlign w:val="center"/>
          </w:tcPr>
          <w:p w14:paraId="6AA6BCA5" w14:textId="77777777" w:rsidR="00B57B16" w:rsidRPr="00C935A5" w:rsidRDefault="00B57B16" w:rsidP="00B57B16">
            <w:pPr>
              <w:spacing w:before="40" w:after="40"/>
              <w:rPr>
                <w:rFonts w:cs="Arial"/>
                <w:sz w:val="18"/>
                <w:szCs w:val="18"/>
              </w:rPr>
            </w:pPr>
            <w:r w:rsidRPr="00C935A5">
              <w:rPr>
                <w:rFonts w:cs="Arial"/>
                <w:sz w:val="18"/>
                <w:szCs w:val="18"/>
              </w:rPr>
              <w:t>Casey C</w:t>
            </w:r>
          </w:p>
        </w:tc>
        <w:tc>
          <w:tcPr>
            <w:tcW w:w="1247" w:type="dxa"/>
            <w:tcBorders>
              <w:top w:val="nil"/>
              <w:left w:val="single" w:sz="18" w:space="0" w:color="C00000"/>
              <w:bottom w:val="nil"/>
              <w:right w:val="nil"/>
            </w:tcBorders>
            <w:shd w:val="clear" w:color="auto" w:fill="auto"/>
          </w:tcPr>
          <w:p w14:paraId="199FF5BD" w14:textId="71D6B192" w:rsidR="00B57B16" w:rsidRPr="00C935A5" w:rsidRDefault="00B57B16" w:rsidP="00B57B16">
            <w:pPr>
              <w:spacing w:before="40" w:after="20"/>
              <w:jc w:val="right"/>
              <w:rPr>
                <w:rFonts w:cs="Arial"/>
                <w:sz w:val="18"/>
                <w:szCs w:val="18"/>
              </w:rPr>
            </w:pPr>
            <w:r w:rsidRPr="00B57B16">
              <w:rPr>
                <w:rFonts w:cs="Arial"/>
                <w:sz w:val="18"/>
                <w:szCs w:val="18"/>
              </w:rPr>
              <w:t>353,872</w:t>
            </w:r>
          </w:p>
        </w:tc>
        <w:tc>
          <w:tcPr>
            <w:tcW w:w="1247" w:type="dxa"/>
            <w:tcBorders>
              <w:top w:val="nil"/>
              <w:left w:val="nil"/>
              <w:bottom w:val="nil"/>
              <w:right w:val="nil"/>
            </w:tcBorders>
          </w:tcPr>
          <w:p w14:paraId="28A30770" w14:textId="54672DA4" w:rsidR="00B57B16" w:rsidRPr="00C935A5" w:rsidRDefault="00B57B16" w:rsidP="00B57B16">
            <w:pPr>
              <w:spacing w:before="40" w:after="20"/>
              <w:jc w:val="right"/>
              <w:rPr>
                <w:rFonts w:cs="Arial"/>
                <w:sz w:val="18"/>
                <w:szCs w:val="18"/>
              </w:rPr>
            </w:pPr>
            <w:r w:rsidRPr="00B57B16">
              <w:rPr>
                <w:rFonts w:cs="Arial"/>
                <w:sz w:val="18"/>
                <w:szCs w:val="18"/>
              </w:rPr>
              <w:t>378,472</w:t>
            </w:r>
          </w:p>
        </w:tc>
        <w:tc>
          <w:tcPr>
            <w:tcW w:w="1247" w:type="dxa"/>
            <w:tcBorders>
              <w:top w:val="nil"/>
              <w:left w:val="nil"/>
              <w:bottom w:val="nil"/>
              <w:right w:val="nil"/>
            </w:tcBorders>
            <w:shd w:val="clear" w:color="auto" w:fill="auto"/>
          </w:tcPr>
          <w:p w14:paraId="11611ADF" w14:textId="154ED34F" w:rsidR="00B57B16" w:rsidRPr="00C935A5" w:rsidRDefault="00B57B16" w:rsidP="00B57B16">
            <w:pPr>
              <w:spacing w:before="40" w:after="20"/>
              <w:jc w:val="center"/>
              <w:rPr>
                <w:rFonts w:cs="Arial"/>
                <w:sz w:val="18"/>
                <w:szCs w:val="18"/>
              </w:rPr>
            </w:pPr>
            <w:r w:rsidRPr="00B57B16">
              <w:rPr>
                <w:rFonts w:cs="Arial"/>
                <w:sz w:val="18"/>
                <w:szCs w:val="18"/>
              </w:rPr>
              <w:t>7.0</w:t>
            </w:r>
          </w:p>
        </w:tc>
        <w:tc>
          <w:tcPr>
            <w:tcW w:w="170" w:type="dxa"/>
            <w:tcBorders>
              <w:top w:val="nil"/>
              <w:left w:val="nil"/>
              <w:bottom w:val="nil"/>
              <w:right w:val="nil"/>
            </w:tcBorders>
            <w:shd w:val="clear" w:color="auto" w:fill="auto"/>
          </w:tcPr>
          <w:p w14:paraId="5550A5EA" w14:textId="300E3949"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11F9F819" w14:textId="0C0D324D" w:rsidR="00B57B16" w:rsidRPr="00C935A5" w:rsidRDefault="00B57B16" w:rsidP="00B57B16">
            <w:pPr>
              <w:spacing w:before="40" w:after="20"/>
              <w:jc w:val="right"/>
              <w:rPr>
                <w:rFonts w:cs="Arial"/>
                <w:sz w:val="18"/>
                <w:szCs w:val="18"/>
              </w:rPr>
            </w:pPr>
            <w:r w:rsidRPr="00B57B16">
              <w:rPr>
                <w:rFonts w:cs="Arial"/>
                <w:sz w:val="18"/>
                <w:szCs w:val="18"/>
              </w:rPr>
              <w:t>35,709</w:t>
            </w:r>
          </w:p>
        </w:tc>
        <w:tc>
          <w:tcPr>
            <w:tcW w:w="1247" w:type="dxa"/>
            <w:tcBorders>
              <w:top w:val="nil"/>
              <w:left w:val="nil"/>
              <w:bottom w:val="nil"/>
              <w:right w:val="nil"/>
            </w:tcBorders>
            <w:shd w:val="clear" w:color="auto" w:fill="auto"/>
          </w:tcPr>
          <w:p w14:paraId="3DAF94C0" w14:textId="714F7B14" w:rsidR="00B57B16" w:rsidRPr="00C935A5" w:rsidRDefault="00B57B16" w:rsidP="00B57B16">
            <w:pPr>
              <w:spacing w:before="40" w:after="20"/>
              <w:jc w:val="center"/>
              <w:rPr>
                <w:rFonts w:cs="Arial"/>
                <w:sz w:val="18"/>
                <w:szCs w:val="18"/>
              </w:rPr>
            </w:pPr>
            <w:r w:rsidRPr="00B57B16">
              <w:rPr>
                <w:rFonts w:cs="Arial"/>
                <w:sz w:val="18"/>
                <w:szCs w:val="18"/>
              </w:rPr>
              <w:t>9.4</w:t>
            </w:r>
          </w:p>
        </w:tc>
      </w:tr>
      <w:tr w:rsidR="00B57B16" w:rsidRPr="00B57B16" w14:paraId="4A438528" w14:textId="77777777" w:rsidTr="004E3040">
        <w:tc>
          <w:tcPr>
            <w:tcW w:w="2268" w:type="dxa"/>
            <w:tcBorders>
              <w:top w:val="nil"/>
              <w:left w:val="nil"/>
              <w:bottom w:val="nil"/>
              <w:right w:val="single" w:sz="18" w:space="0" w:color="C00000"/>
            </w:tcBorders>
            <w:shd w:val="clear" w:color="auto" w:fill="auto"/>
            <w:vAlign w:val="center"/>
          </w:tcPr>
          <w:p w14:paraId="1F0D2B49" w14:textId="77777777" w:rsidR="00B57B16" w:rsidRPr="00C935A5" w:rsidRDefault="00B57B16" w:rsidP="00B57B16">
            <w:pPr>
              <w:spacing w:before="40" w:after="40"/>
              <w:rPr>
                <w:rFonts w:cs="Arial"/>
                <w:sz w:val="18"/>
                <w:szCs w:val="18"/>
              </w:rPr>
            </w:pPr>
            <w:r w:rsidRPr="00C935A5">
              <w:rPr>
                <w:rFonts w:cs="Arial"/>
                <w:sz w:val="18"/>
                <w:szCs w:val="18"/>
              </w:rPr>
              <w:t>Central Goldfields S</w:t>
            </w:r>
          </w:p>
        </w:tc>
        <w:tc>
          <w:tcPr>
            <w:tcW w:w="1247" w:type="dxa"/>
            <w:tcBorders>
              <w:top w:val="nil"/>
              <w:left w:val="single" w:sz="18" w:space="0" w:color="C00000"/>
              <w:bottom w:val="nil"/>
              <w:right w:val="nil"/>
            </w:tcBorders>
            <w:shd w:val="clear" w:color="auto" w:fill="auto"/>
          </w:tcPr>
          <w:p w14:paraId="574243F8" w14:textId="11319692" w:rsidR="00B57B16" w:rsidRPr="00C935A5" w:rsidRDefault="00B57B16" w:rsidP="00B57B16">
            <w:pPr>
              <w:spacing w:before="40" w:after="20"/>
              <w:jc w:val="right"/>
              <w:rPr>
                <w:rFonts w:cs="Arial"/>
                <w:sz w:val="18"/>
                <w:szCs w:val="18"/>
              </w:rPr>
            </w:pPr>
            <w:r w:rsidRPr="00B57B16">
              <w:rPr>
                <w:rFonts w:cs="Arial"/>
                <w:sz w:val="18"/>
                <w:szCs w:val="18"/>
              </w:rPr>
              <w:t>13,186</w:t>
            </w:r>
          </w:p>
        </w:tc>
        <w:tc>
          <w:tcPr>
            <w:tcW w:w="1247" w:type="dxa"/>
            <w:tcBorders>
              <w:top w:val="nil"/>
              <w:left w:val="nil"/>
              <w:bottom w:val="nil"/>
              <w:right w:val="nil"/>
            </w:tcBorders>
          </w:tcPr>
          <w:p w14:paraId="243660A1" w14:textId="366A0C85" w:rsidR="00B57B16" w:rsidRPr="00C935A5" w:rsidRDefault="00B57B16" w:rsidP="00B57B16">
            <w:pPr>
              <w:spacing w:before="40" w:after="20"/>
              <w:jc w:val="right"/>
              <w:rPr>
                <w:rFonts w:cs="Arial"/>
                <w:sz w:val="18"/>
                <w:szCs w:val="18"/>
              </w:rPr>
            </w:pPr>
            <w:r w:rsidRPr="00B57B16">
              <w:rPr>
                <w:rFonts w:cs="Arial"/>
                <w:sz w:val="18"/>
                <w:szCs w:val="18"/>
              </w:rPr>
              <w:t>13,501</w:t>
            </w:r>
          </w:p>
        </w:tc>
        <w:tc>
          <w:tcPr>
            <w:tcW w:w="1247" w:type="dxa"/>
            <w:tcBorders>
              <w:top w:val="nil"/>
              <w:left w:val="nil"/>
              <w:bottom w:val="nil"/>
              <w:right w:val="nil"/>
            </w:tcBorders>
            <w:shd w:val="clear" w:color="auto" w:fill="auto"/>
          </w:tcPr>
          <w:p w14:paraId="5525CAAB" w14:textId="1D6F2DF9" w:rsidR="00B57B16" w:rsidRPr="00C935A5" w:rsidRDefault="00B57B16" w:rsidP="00B57B16">
            <w:pPr>
              <w:spacing w:before="40" w:after="20"/>
              <w:jc w:val="center"/>
              <w:rPr>
                <w:rFonts w:cs="Arial"/>
                <w:sz w:val="18"/>
                <w:szCs w:val="18"/>
              </w:rPr>
            </w:pPr>
            <w:r w:rsidRPr="00B57B16">
              <w:rPr>
                <w:rFonts w:cs="Arial"/>
                <w:sz w:val="18"/>
                <w:szCs w:val="18"/>
              </w:rPr>
              <w:t>2.4</w:t>
            </w:r>
          </w:p>
        </w:tc>
        <w:tc>
          <w:tcPr>
            <w:tcW w:w="170" w:type="dxa"/>
            <w:tcBorders>
              <w:top w:val="nil"/>
              <w:left w:val="nil"/>
              <w:bottom w:val="nil"/>
              <w:right w:val="nil"/>
            </w:tcBorders>
            <w:shd w:val="clear" w:color="auto" w:fill="auto"/>
          </w:tcPr>
          <w:p w14:paraId="25DCD538" w14:textId="18D939EA"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23EC89AE" w14:textId="4D437343" w:rsidR="00B57B16" w:rsidRPr="00C935A5" w:rsidRDefault="00B57B16" w:rsidP="00B57B16">
            <w:pPr>
              <w:spacing w:before="40" w:after="20"/>
              <w:jc w:val="right"/>
              <w:rPr>
                <w:rFonts w:cs="Arial"/>
                <w:sz w:val="18"/>
                <w:szCs w:val="18"/>
              </w:rPr>
            </w:pPr>
            <w:r w:rsidRPr="00B57B16">
              <w:rPr>
                <w:rFonts w:cs="Arial"/>
                <w:sz w:val="18"/>
                <w:szCs w:val="18"/>
              </w:rPr>
              <w:t>692</w:t>
            </w:r>
          </w:p>
        </w:tc>
        <w:tc>
          <w:tcPr>
            <w:tcW w:w="1247" w:type="dxa"/>
            <w:tcBorders>
              <w:top w:val="nil"/>
              <w:left w:val="nil"/>
              <w:bottom w:val="nil"/>
              <w:right w:val="nil"/>
            </w:tcBorders>
            <w:shd w:val="clear" w:color="auto" w:fill="auto"/>
          </w:tcPr>
          <w:p w14:paraId="446AA4DD" w14:textId="2FA9A7F5" w:rsidR="00B57B16" w:rsidRPr="00C935A5" w:rsidRDefault="00B57B16" w:rsidP="00B57B16">
            <w:pPr>
              <w:spacing w:before="40" w:after="20"/>
              <w:jc w:val="center"/>
              <w:rPr>
                <w:rFonts w:cs="Arial"/>
                <w:sz w:val="18"/>
                <w:szCs w:val="18"/>
              </w:rPr>
            </w:pPr>
            <w:r w:rsidRPr="00B57B16">
              <w:rPr>
                <w:rFonts w:cs="Arial"/>
                <w:sz w:val="18"/>
                <w:szCs w:val="18"/>
              </w:rPr>
              <w:t>5.1</w:t>
            </w:r>
          </w:p>
        </w:tc>
      </w:tr>
      <w:tr w:rsidR="00B57B16" w:rsidRPr="00B57B16" w14:paraId="5E21695A" w14:textId="77777777" w:rsidTr="004E3040">
        <w:tc>
          <w:tcPr>
            <w:tcW w:w="2268" w:type="dxa"/>
            <w:tcBorders>
              <w:top w:val="nil"/>
              <w:left w:val="nil"/>
              <w:bottom w:val="nil"/>
              <w:right w:val="single" w:sz="18" w:space="0" w:color="C00000"/>
            </w:tcBorders>
            <w:shd w:val="clear" w:color="auto" w:fill="auto"/>
            <w:vAlign w:val="center"/>
          </w:tcPr>
          <w:p w14:paraId="1B582554" w14:textId="77777777" w:rsidR="00B57B16" w:rsidRPr="00C935A5" w:rsidRDefault="00B57B16" w:rsidP="00B57B16">
            <w:pPr>
              <w:spacing w:before="40" w:after="40"/>
              <w:rPr>
                <w:rFonts w:cs="Arial"/>
                <w:sz w:val="18"/>
                <w:szCs w:val="18"/>
              </w:rPr>
            </w:pPr>
            <w:r w:rsidRPr="00C935A5">
              <w:rPr>
                <w:rFonts w:cs="Arial"/>
                <w:sz w:val="18"/>
                <w:szCs w:val="18"/>
              </w:rPr>
              <w:t>Colac Otway S</w:t>
            </w:r>
          </w:p>
        </w:tc>
        <w:tc>
          <w:tcPr>
            <w:tcW w:w="1247" w:type="dxa"/>
            <w:tcBorders>
              <w:top w:val="nil"/>
              <w:left w:val="single" w:sz="18" w:space="0" w:color="C00000"/>
              <w:bottom w:val="nil"/>
              <w:right w:val="nil"/>
            </w:tcBorders>
            <w:shd w:val="clear" w:color="auto" w:fill="auto"/>
          </w:tcPr>
          <w:p w14:paraId="1F9CBA2B" w14:textId="1A9D3AF2" w:rsidR="00B57B16" w:rsidRPr="00C935A5" w:rsidRDefault="00B57B16" w:rsidP="00B57B16">
            <w:pPr>
              <w:spacing w:before="40" w:after="20"/>
              <w:jc w:val="right"/>
              <w:rPr>
                <w:rFonts w:cs="Arial"/>
                <w:sz w:val="18"/>
                <w:szCs w:val="18"/>
              </w:rPr>
            </w:pPr>
            <w:r w:rsidRPr="00B57B16">
              <w:rPr>
                <w:rFonts w:cs="Arial"/>
                <w:sz w:val="18"/>
                <w:szCs w:val="18"/>
              </w:rPr>
              <w:t>21,564</w:t>
            </w:r>
          </w:p>
        </w:tc>
        <w:tc>
          <w:tcPr>
            <w:tcW w:w="1247" w:type="dxa"/>
            <w:tcBorders>
              <w:top w:val="nil"/>
              <w:left w:val="nil"/>
              <w:bottom w:val="nil"/>
              <w:right w:val="nil"/>
            </w:tcBorders>
          </w:tcPr>
          <w:p w14:paraId="5A9ED55E" w14:textId="1CEB20B2" w:rsidR="00B57B16" w:rsidRPr="00C935A5" w:rsidRDefault="00B57B16" w:rsidP="00B57B16">
            <w:pPr>
              <w:spacing w:before="40" w:after="20"/>
              <w:jc w:val="right"/>
              <w:rPr>
                <w:rFonts w:cs="Arial"/>
                <w:sz w:val="18"/>
                <w:szCs w:val="18"/>
              </w:rPr>
            </w:pPr>
            <w:r w:rsidRPr="00B57B16">
              <w:rPr>
                <w:rFonts w:cs="Arial"/>
                <w:sz w:val="18"/>
                <w:szCs w:val="18"/>
              </w:rPr>
              <w:t>22,177</w:t>
            </w:r>
          </w:p>
        </w:tc>
        <w:tc>
          <w:tcPr>
            <w:tcW w:w="1247" w:type="dxa"/>
            <w:tcBorders>
              <w:top w:val="nil"/>
              <w:left w:val="nil"/>
              <w:bottom w:val="nil"/>
              <w:right w:val="nil"/>
            </w:tcBorders>
            <w:shd w:val="clear" w:color="auto" w:fill="auto"/>
          </w:tcPr>
          <w:p w14:paraId="1A6C5782" w14:textId="03520AC9" w:rsidR="00B57B16" w:rsidRPr="00C935A5" w:rsidRDefault="00B57B16" w:rsidP="00B57B16">
            <w:pPr>
              <w:spacing w:before="40" w:after="20"/>
              <w:jc w:val="center"/>
              <w:rPr>
                <w:rFonts w:cs="Arial"/>
                <w:sz w:val="18"/>
                <w:szCs w:val="18"/>
              </w:rPr>
            </w:pPr>
            <w:r w:rsidRPr="00B57B16">
              <w:rPr>
                <w:rFonts w:cs="Arial"/>
                <w:sz w:val="18"/>
                <w:szCs w:val="18"/>
              </w:rPr>
              <w:t>2.8</w:t>
            </w:r>
          </w:p>
        </w:tc>
        <w:tc>
          <w:tcPr>
            <w:tcW w:w="170" w:type="dxa"/>
            <w:tcBorders>
              <w:top w:val="nil"/>
              <w:left w:val="nil"/>
              <w:bottom w:val="nil"/>
              <w:right w:val="nil"/>
            </w:tcBorders>
            <w:shd w:val="clear" w:color="auto" w:fill="auto"/>
          </w:tcPr>
          <w:p w14:paraId="4965E055" w14:textId="1590B831"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645BE901" w14:textId="7D746462" w:rsidR="00B57B16" w:rsidRPr="00C935A5" w:rsidRDefault="00B57B16" w:rsidP="00B57B16">
            <w:pPr>
              <w:spacing w:before="40" w:after="20"/>
              <w:jc w:val="right"/>
              <w:rPr>
                <w:rFonts w:cs="Arial"/>
                <w:sz w:val="18"/>
                <w:szCs w:val="18"/>
              </w:rPr>
            </w:pPr>
            <w:r w:rsidRPr="00B57B16">
              <w:rPr>
                <w:rFonts w:cs="Arial"/>
                <w:sz w:val="18"/>
                <w:szCs w:val="18"/>
              </w:rPr>
              <w:t>1,457</w:t>
            </w:r>
          </w:p>
        </w:tc>
        <w:tc>
          <w:tcPr>
            <w:tcW w:w="1247" w:type="dxa"/>
            <w:tcBorders>
              <w:top w:val="nil"/>
              <w:left w:val="nil"/>
              <w:bottom w:val="nil"/>
              <w:right w:val="nil"/>
            </w:tcBorders>
            <w:shd w:val="clear" w:color="auto" w:fill="auto"/>
          </w:tcPr>
          <w:p w14:paraId="3506BA2F" w14:textId="753BF99D" w:rsidR="00B57B16" w:rsidRPr="00C935A5" w:rsidRDefault="00B57B16" w:rsidP="00B57B16">
            <w:pPr>
              <w:spacing w:before="40" w:after="20"/>
              <w:jc w:val="center"/>
              <w:rPr>
                <w:rFonts w:cs="Arial"/>
                <w:sz w:val="18"/>
                <w:szCs w:val="18"/>
              </w:rPr>
            </w:pPr>
            <w:r w:rsidRPr="00B57B16">
              <w:rPr>
                <w:rFonts w:cs="Arial"/>
                <w:sz w:val="18"/>
                <w:szCs w:val="18"/>
              </w:rPr>
              <w:t>6.6</w:t>
            </w:r>
          </w:p>
        </w:tc>
      </w:tr>
      <w:tr w:rsidR="00B57B16" w:rsidRPr="00B57B16" w14:paraId="5B229CE2" w14:textId="77777777" w:rsidTr="004E3040">
        <w:tc>
          <w:tcPr>
            <w:tcW w:w="2268" w:type="dxa"/>
            <w:tcBorders>
              <w:top w:val="nil"/>
              <w:left w:val="nil"/>
              <w:bottom w:val="nil"/>
              <w:right w:val="single" w:sz="18" w:space="0" w:color="C00000"/>
            </w:tcBorders>
            <w:shd w:val="clear" w:color="auto" w:fill="auto"/>
            <w:vAlign w:val="center"/>
          </w:tcPr>
          <w:p w14:paraId="42D37816" w14:textId="77777777" w:rsidR="00B57B16" w:rsidRPr="00C935A5" w:rsidRDefault="00B57B16" w:rsidP="00B57B16">
            <w:pPr>
              <w:spacing w:before="40" w:after="40"/>
              <w:rPr>
                <w:rFonts w:cs="Arial"/>
                <w:sz w:val="18"/>
                <w:szCs w:val="18"/>
              </w:rPr>
            </w:pPr>
            <w:r w:rsidRPr="00C935A5">
              <w:rPr>
                <w:rFonts w:cs="Arial"/>
                <w:sz w:val="18"/>
                <w:szCs w:val="18"/>
              </w:rPr>
              <w:t>Corangamite S</w:t>
            </w:r>
          </w:p>
        </w:tc>
        <w:tc>
          <w:tcPr>
            <w:tcW w:w="1247" w:type="dxa"/>
            <w:tcBorders>
              <w:top w:val="nil"/>
              <w:left w:val="single" w:sz="18" w:space="0" w:color="C00000"/>
              <w:bottom w:val="nil"/>
              <w:right w:val="nil"/>
            </w:tcBorders>
            <w:shd w:val="clear" w:color="auto" w:fill="auto"/>
          </w:tcPr>
          <w:p w14:paraId="45B2CE64" w14:textId="18E3F01A" w:rsidR="00B57B16" w:rsidRPr="00C935A5" w:rsidRDefault="00B57B16" w:rsidP="00B57B16">
            <w:pPr>
              <w:spacing w:before="40" w:after="20"/>
              <w:jc w:val="right"/>
              <w:rPr>
                <w:rFonts w:cs="Arial"/>
                <w:sz w:val="18"/>
                <w:szCs w:val="18"/>
              </w:rPr>
            </w:pPr>
            <w:r w:rsidRPr="00B57B16">
              <w:rPr>
                <w:rFonts w:cs="Arial"/>
                <w:sz w:val="18"/>
                <w:szCs w:val="18"/>
              </w:rPr>
              <w:t>16,020</w:t>
            </w:r>
          </w:p>
        </w:tc>
        <w:tc>
          <w:tcPr>
            <w:tcW w:w="1247" w:type="dxa"/>
            <w:tcBorders>
              <w:top w:val="nil"/>
              <w:left w:val="nil"/>
              <w:bottom w:val="nil"/>
              <w:right w:val="nil"/>
            </w:tcBorders>
          </w:tcPr>
          <w:p w14:paraId="77A4A977" w14:textId="7B7ED6DB" w:rsidR="00B57B16" w:rsidRPr="00C935A5" w:rsidRDefault="00B57B16" w:rsidP="00B57B16">
            <w:pPr>
              <w:spacing w:before="40" w:after="20"/>
              <w:jc w:val="right"/>
              <w:rPr>
                <w:rFonts w:cs="Arial"/>
                <w:sz w:val="18"/>
                <w:szCs w:val="18"/>
              </w:rPr>
            </w:pPr>
            <w:r w:rsidRPr="00B57B16">
              <w:rPr>
                <w:rFonts w:cs="Arial"/>
                <w:sz w:val="18"/>
                <w:szCs w:val="18"/>
              </w:rPr>
              <w:t>15,977</w:t>
            </w:r>
          </w:p>
        </w:tc>
        <w:tc>
          <w:tcPr>
            <w:tcW w:w="1247" w:type="dxa"/>
            <w:tcBorders>
              <w:top w:val="nil"/>
              <w:left w:val="nil"/>
              <w:bottom w:val="nil"/>
              <w:right w:val="nil"/>
            </w:tcBorders>
            <w:shd w:val="clear" w:color="auto" w:fill="auto"/>
          </w:tcPr>
          <w:p w14:paraId="030643F4" w14:textId="4C057F5A" w:rsidR="00B57B16" w:rsidRPr="00C935A5" w:rsidRDefault="00B57B16" w:rsidP="00B57B16">
            <w:pPr>
              <w:spacing w:before="40" w:after="20"/>
              <w:jc w:val="center"/>
              <w:rPr>
                <w:rFonts w:cs="Arial"/>
                <w:sz w:val="18"/>
                <w:szCs w:val="18"/>
              </w:rPr>
            </w:pPr>
            <w:r w:rsidRPr="00B57B16">
              <w:rPr>
                <w:rFonts w:cs="Arial"/>
                <w:sz w:val="18"/>
                <w:szCs w:val="18"/>
              </w:rPr>
              <w:t>-0.3</w:t>
            </w:r>
          </w:p>
        </w:tc>
        <w:tc>
          <w:tcPr>
            <w:tcW w:w="170" w:type="dxa"/>
            <w:tcBorders>
              <w:top w:val="nil"/>
              <w:left w:val="nil"/>
              <w:bottom w:val="nil"/>
              <w:right w:val="nil"/>
            </w:tcBorders>
            <w:shd w:val="clear" w:color="auto" w:fill="auto"/>
          </w:tcPr>
          <w:p w14:paraId="226995B9" w14:textId="3EF26117"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47A1A8E2" w14:textId="09F379D6" w:rsidR="00B57B16" w:rsidRPr="00C935A5" w:rsidRDefault="00B57B16" w:rsidP="00B57B16">
            <w:pPr>
              <w:spacing w:before="40" w:after="20"/>
              <w:jc w:val="right"/>
              <w:rPr>
                <w:rFonts w:cs="Arial"/>
                <w:sz w:val="18"/>
                <w:szCs w:val="18"/>
              </w:rPr>
            </w:pPr>
            <w:r w:rsidRPr="00B57B16">
              <w:rPr>
                <w:rFonts w:cs="Arial"/>
                <w:sz w:val="18"/>
                <w:szCs w:val="18"/>
              </w:rPr>
              <w:t>928</w:t>
            </w:r>
          </w:p>
        </w:tc>
        <w:tc>
          <w:tcPr>
            <w:tcW w:w="1247" w:type="dxa"/>
            <w:tcBorders>
              <w:top w:val="nil"/>
              <w:left w:val="nil"/>
              <w:bottom w:val="nil"/>
              <w:right w:val="nil"/>
            </w:tcBorders>
            <w:shd w:val="clear" w:color="auto" w:fill="auto"/>
          </w:tcPr>
          <w:p w14:paraId="1FD8CC4E" w14:textId="5C95CDEC" w:rsidR="00B57B16" w:rsidRPr="00C935A5" w:rsidRDefault="00B57B16" w:rsidP="00B57B16">
            <w:pPr>
              <w:spacing w:before="40" w:after="20"/>
              <w:jc w:val="center"/>
              <w:rPr>
                <w:rFonts w:cs="Arial"/>
                <w:sz w:val="18"/>
                <w:szCs w:val="18"/>
              </w:rPr>
            </w:pPr>
            <w:r w:rsidRPr="00B57B16">
              <w:rPr>
                <w:rFonts w:cs="Arial"/>
                <w:sz w:val="18"/>
                <w:szCs w:val="18"/>
              </w:rPr>
              <w:t>5.8</w:t>
            </w:r>
          </w:p>
        </w:tc>
      </w:tr>
      <w:tr w:rsidR="00B57B16" w:rsidRPr="00B57B16" w14:paraId="66B3CFAA" w14:textId="77777777" w:rsidTr="004E3040">
        <w:tc>
          <w:tcPr>
            <w:tcW w:w="2268" w:type="dxa"/>
            <w:tcBorders>
              <w:top w:val="nil"/>
              <w:left w:val="nil"/>
              <w:bottom w:val="nil"/>
              <w:right w:val="single" w:sz="18" w:space="0" w:color="C00000"/>
            </w:tcBorders>
            <w:shd w:val="clear" w:color="auto" w:fill="auto"/>
            <w:vAlign w:val="center"/>
          </w:tcPr>
          <w:p w14:paraId="59E96E0E" w14:textId="77777777" w:rsidR="00B57B16" w:rsidRPr="00C935A5" w:rsidRDefault="00B57B16" w:rsidP="00B57B16">
            <w:pPr>
              <w:spacing w:before="40" w:after="40"/>
              <w:rPr>
                <w:rFonts w:cs="Arial"/>
                <w:sz w:val="18"/>
                <w:szCs w:val="18"/>
              </w:rPr>
            </w:pPr>
            <w:r w:rsidRPr="00C935A5">
              <w:rPr>
                <w:rFonts w:cs="Arial"/>
                <w:sz w:val="18"/>
                <w:szCs w:val="18"/>
              </w:rPr>
              <w:t>Darebin C</w:t>
            </w:r>
          </w:p>
        </w:tc>
        <w:tc>
          <w:tcPr>
            <w:tcW w:w="1247" w:type="dxa"/>
            <w:tcBorders>
              <w:top w:val="nil"/>
              <w:left w:val="single" w:sz="18" w:space="0" w:color="C00000"/>
              <w:bottom w:val="nil"/>
              <w:right w:val="nil"/>
            </w:tcBorders>
            <w:shd w:val="clear" w:color="auto" w:fill="auto"/>
          </w:tcPr>
          <w:p w14:paraId="6B2FF4C3" w14:textId="7A09C600" w:rsidR="00B57B16" w:rsidRPr="00C935A5" w:rsidRDefault="00B57B16" w:rsidP="00B57B16">
            <w:pPr>
              <w:spacing w:before="40" w:after="20"/>
              <w:jc w:val="right"/>
              <w:rPr>
                <w:rFonts w:cs="Arial"/>
                <w:sz w:val="18"/>
                <w:szCs w:val="18"/>
              </w:rPr>
            </w:pPr>
            <w:r w:rsidRPr="00B57B16">
              <w:rPr>
                <w:rFonts w:cs="Arial"/>
                <w:sz w:val="18"/>
                <w:szCs w:val="18"/>
              </w:rPr>
              <w:t>164,184</w:t>
            </w:r>
          </w:p>
        </w:tc>
        <w:tc>
          <w:tcPr>
            <w:tcW w:w="1247" w:type="dxa"/>
            <w:tcBorders>
              <w:top w:val="nil"/>
              <w:left w:val="nil"/>
              <w:bottom w:val="nil"/>
              <w:right w:val="nil"/>
            </w:tcBorders>
          </w:tcPr>
          <w:p w14:paraId="29CDC956" w14:textId="63FDE416" w:rsidR="00B57B16" w:rsidRPr="00C935A5" w:rsidRDefault="00B57B16" w:rsidP="00B57B16">
            <w:pPr>
              <w:spacing w:before="40" w:after="20"/>
              <w:jc w:val="right"/>
              <w:rPr>
                <w:rFonts w:cs="Arial"/>
                <w:sz w:val="18"/>
                <w:szCs w:val="18"/>
              </w:rPr>
            </w:pPr>
            <w:r w:rsidRPr="00B57B16">
              <w:rPr>
                <w:rFonts w:cs="Arial"/>
                <w:sz w:val="18"/>
                <w:szCs w:val="18"/>
              </w:rPr>
              <w:t>150,325</w:t>
            </w:r>
          </w:p>
        </w:tc>
        <w:tc>
          <w:tcPr>
            <w:tcW w:w="1247" w:type="dxa"/>
            <w:tcBorders>
              <w:top w:val="nil"/>
              <w:left w:val="nil"/>
              <w:bottom w:val="nil"/>
              <w:right w:val="nil"/>
            </w:tcBorders>
            <w:shd w:val="clear" w:color="auto" w:fill="auto"/>
          </w:tcPr>
          <w:p w14:paraId="56B1C2AE" w14:textId="1E240406" w:rsidR="00B57B16" w:rsidRPr="00C935A5" w:rsidRDefault="00B57B16" w:rsidP="00B57B16">
            <w:pPr>
              <w:spacing w:before="40" w:after="20"/>
              <w:jc w:val="center"/>
              <w:rPr>
                <w:rFonts w:cs="Arial"/>
                <w:sz w:val="18"/>
                <w:szCs w:val="18"/>
              </w:rPr>
            </w:pPr>
            <w:r w:rsidRPr="00B57B16">
              <w:rPr>
                <w:rFonts w:cs="Arial"/>
                <w:sz w:val="18"/>
                <w:szCs w:val="18"/>
              </w:rPr>
              <w:t>-8.4</w:t>
            </w:r>
          </w:p>
        </w:tc>
        <w:tc>
          <w:tcPr>
            <w:tcW w:w="170" w:type="dxa"/>
            <w:tcBorders>
              <w:top w:val="nil"/>
              <w:left w:val="nil"/>
              <w:bottom w:val="nil"/>
              <w:right w:val="nil"/>
            </w:tcBorders>
            <w:shd w:val="clear" w:color="auto" w:fill="auto"/>
          </w:tcPr>
          <w:p w14:paraId="7C867043" w14:textId="1A554A09"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4C8DBF7D" w14:textId="66BB2076" w:rsidR="00B57B16" w:rsidRPr="00C935A5" w:rsidRDefault="00B57B16" w:rsidP="00B57B16">
            <w:pPr>
              <w:spacing w:before="40" w:after="20"/>
              <w:jc w:val="right"/>
              <w:rPr>
                <w:rFonts w:cs="Arial"/>
                <w:sz w:val="18"/>
                <w:szCs w:val="18"/>
              </w:rPr>
            </w:pPr>
            <w:r w:rsidRPr="00B57B16">
              <w:rPr>
                <w:rFonts w:cs="Arial"/>
                <w:sz w:val="18"/>
                <w:szCs w:val="18"/>
              </w:rPr>
              <w:t>8,898</w:t>
            </w:r>
          </w:p>
        </w:tc>
        <w:tc>
          <w:tcPr>
            <w:tcW w:w="1247" w:type="dxa"/>
            <w:tcBorders>
              <w:top w:val="nil"/>
              <w:left w:val="nil"/>
              <w:bottom w:val="nil"/>
              <w:right w:val="nil"/>
            </w:tcBorders>
            <w:shd w:val="clear" w:color="auto" w:fill="auto"/>
          </w:tcPr>
          <w:p w14:paraId="74F7EFB4" w14:textId="33D9373E" w:rsidR="00B57B16" w:rsidRPr="00C935A5" w:rsidRDefault="00B57B16" w:rsidP="00B57B16">
            <w:pPr>
              <w:spacing w:before="40" w:after="20"/>
              <w:jc w:val="center"/>
              <w:rPr>
                <w:rFonts w:cs="Arial"/>
                <w:sz w:val="18"/>
                <w:szCs w:val="18"/>
              </w:rPr>
            </w:pPr>
            <w:r w:rsidRPr="00B57B16">
              <w:rPr>
                <w:rFonts w:cs="Arial"/>
                <w:sz w:val="18"/>
                <w:szCs w:val="18"/>
              </w:rPr>
              <w:t>5.9</w:t>
            </w:r>
          </w:p>
        </w:tc>
      </w:tr>
      <w:tr w:rsidR="00B57B16" w:rsidRPr="00B57B16" w14:paraId="30185519" w14:textId="77777777" w:rsidTr="004E3040">
        <w:tc>
          <w:tcPr>
            <w:tcW w:w="2268" w:type="dxa"/>
            <w:tcBorders>
              <w:top w:val="nil"/>
              <w:left w:val="nil"/>
              <w:bottom w:val="nil"/>
              <w:right w:val="single" w:sz="18" w:space="0" w:color="C00000"/>
            </w:tcBorders>
            <w:shd w:val="clear" w:color="auto" w:fill="auto"/>
            <w:vAlign w:val="center"/>
          </w:tcPr>
          <w:p w14:paraId="1B328F97" w14:textId="77777777" w:rsidR="00B57B16" w:rsidRPr="00C935A5" w:rsidRDefault="00B57B16" w:rsidP="00B57B16">
            <w:pPr>
              <w:spacing w:before="40" w:after="40"/>
              <w:rPr>
                <w:rFonts w:cs="Arial"/>
                <w:sz w:val="18"/>
                <w:szCs w:val="18"/>
              </w:rPr>
            </w:pPr>
            <w:r w:rsidRPr="00C935A5">
              <w:rPr>
                <w:rFonts w:cs="Arial"/>
                <w:sz w:val="18"/>
                <w:szCs w:val="18"/>
              </w:rPr>
              <w:t>East Gippsland S</w:t>
            </w:r>
          </w:p>
        </w:tc>
        <w:tc>
          <w:tcPr>
            <w:tcW w:w="1247" w:type="dxa"/>
            <w:tcBorders>
              <w:top w:val="nil"/>
              <w:left w:val="single" w:sz="18" w:space="0" w:color="C00000"/>
              <w:bottom w:val="nil"/>
              <w:right w:val="nil"/>
            </w:tcBorders>
            <w:shd w:val="clear" w:color="auto" w:fill="auto"/>
          </w:tcPr>
          <w:p w14:paraId="7DBB5DBB" w14:textId="2F292056" w:rsidR="00B57B16" w:rsidRPr="00C935A5" w:rsidRDefault="00B57B16" w:rsidP="00B57B16">
            <w:pPr>
              <w:spacing w:before="40" w:after="20"/>
              <w:jc w:val="right"/>
              <w:rPr>
                <w:rFonts w:cs="Arial"/>
                <w:sz w:val="18"/>
                <w:szCs w:val="18"/>
              </w:rPr>
            </w:pPr>
            <w:r w:rsidRPr="00B57B16">
              <w:rPr>
                <w:rFonts w:cs="Arial"/>
                <w:sz w:val="18"/>
                <w:szCs w:val="18"/>
              </w:rPr>
              <w:t>47,316</w:t>
            </w:r>
          </w:p>
        </w:tc>
        <w:tc>
          <w:tcPr>
            <w:tcW w:w="1247" w:type="dxa"/>
            <w:tcBorders>
              <w:top w:val="nil"/>
              <w:left w:val="nil"/>
              <w:bottom w:val="nil"/>
              <w:right w:val="nil"/>
            </w:tcBorders>
          </w:tcPr>
          <w:p w14:paraId="1807D2E3" w14:textId="57CA62C6" w:rsidR="00B57B16" w:rsidRPr="00C935A5" w:rsidRDefault="00B57B16" w:rsidP="00B57B16">
            <w:pPr>
              <w:spacing w:before="40" w:after="20"/>
              <w:jc w:val="right"/>
              <w:rPr>
                <w:rFonts w:cs="Arial"/>
                <w:sz w:val="18"/>
                <w:szCs w:val="18"/>
              </w:rPr>
            </w:pPr>
            <w:r w:rsidRPr="00B57B16">
              <w:rPr>
                <w:rFonts w:cs="Arial"/>
                <w:sz w:val="18"/>
                <w:szCs w:val="18"/>
              </w:rPr>
              <w:t>48,887</w:t>
            </w:r>
          </w:p>
        </w:tc>
        <w:tc>
          <w:tcPr>
            <w:tcW w:w="1247" w:type="dxa"/>
            <w:tcBorders>
              <w:top w:val="nil"/>
              <w:left w:val="nil"/>
              <w:bottom w:val="nil"/>
              <w:right w:val="nil"/>
            </w:tcBorders>
            <w:shd w:val="clear" w:color="auto" w:fill="auto"/>
          </w:tcPr>
          <w:p w14:paraId="7F31FCFE" w14:textId="0A3C367A" w:rsidR="00B57B16" w:rsidRPr="00C935A5" w:rsidRDefault="00B57B16" w:rsidP="00B57B16">
            <w:pPr>
              <w:spacing w:before="40" w:after="20"/>
              <w:jc w:val="center"/>
              <w:rPr>
                <w:rFonts w:cs="Arial"/>
                <w:sz w:val="18"/>
                <w:szCs w:val="18"/>
              </w:rPr>
            </w:pPr>
            <w:r w:rsidRPr="00B57B16">
              <w:rPr>
                <w:rFonts w:cs="Arial"/>
                <w:sz w:val="18"/>
                <w:szCs w:val="18"/>
              </w:rPr>
              <w:t>3.3</w:t>
            </w:r>
          </w:p>
        </w:tc>
        <w:tc>
          <w:tcPr>
            <w:tcW w:w="170" w:type="dxa"/>
            <w:tcBorders>
              <w:top w:val="nil"/>
              <w:left w:val="nil"/>
              <w:bottom w:val="nil"/>
              <w:right w:val="nil"/>
            </w:tcBorders>
            <w:shd w:val="clear" w:color="auto" w:fill="auto"/>
          </w:tcPr>
          <w:p w14:paraId="3BC394C2" w14:textId="0CBEE84A"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592EB350" w14:textId="4302930D" w:rsidR="00B57B16" w:rsidRPr="00C935A5" w:rsidRDefault="00B57B16" w:rsidP="00B57B16">
            <w:pPr>
              <w:spacing w:before="40" w:after="20"/>
              <w:jc w:val="right"/>
              <w:rPr>
                <w:rFonts w:cs="Arial"/>
                <w:sz w:val="18"/>
                <w:szCs w:val="18"/>
              </w:rPr>
            </w:pPr>
            <w:r w:rsidRPr="00B57B16">
              <w:rPr>
                <w:rFonts w:cs="Arial"/>
                <w:sz w:val="18"/>
                <w:szCs w:val="18"/>
              </w:rPr>
              <w:t>2,803</w:t>
            </w:r>
          </w:p>
        </w:tc>
        <w:tc>
          <w:tcPr>
            <w:tcW w:w="1247" w:type="dxa"/>
            <w:tcBorders>
              <w:top w:val="nil"/>
              <w:left w:val="nil"/>
              <w:bottom w:val="nil"/>
              <w:right w:val="nil"/>
            </w:tcBorders>
            <w:shd w:val="clear" w:color="auto" w:fill="auto"/>
          </w:tcPr>
          <w:p w14:paraId="6FA1DFEC" w14:textId="54D0446B" w:rsidR="00B57B16" w:rsidRPr="00C935A5" w:rsidRDefault="00B57B16" w:rsidP="00B57B16">
            <w:pPr>
              <w:spacing w:before="40" w:after="20"/>
              <w:jc w:val="center"/>
              <w:rPr>
                <w:rFonts w:cs="Arial"/>
                <w:sz w:val="18"/>
                <w:szCs w:val="18"/>
              </w:rPr>
            </w:pPr>
            <w:r w:rsidRPr="00B57B16">
              <w:rPr>
                <w:rFonts w:cs="Arial"/>
                <w:sz w:val="18"/>
                <w:szCs w:val="18"/>
              </w:rPr>
              <w:t>5.7</w:t>
            </w:r>
          </w:p>
        </w:tc>
      </w:tr>
      <w:tr w:rsidR="00B57B16" w:rsidRPr="00B57B16" w14:paraId="4454143A" w14:textId="77777777" w:rsidTr="004E3040">
        <w:tc>
          <w:tcPr>
            <w:tcW w:w="2268" w:type="dxa"/>
            <w:tcBorders>
              <w:top w:val="nil"/>
              <w:left w:val="nil"/>
              <w:bottom w:val="nil"/>
              <w:right w:val="single" w:sz="18" w:space="0" w:color="C00000"/>
            </w:tcBorders>
            <w:shd w:val="clear" w:color="auto" w:fill="auto"/>
            <w:vAlign w:val="center"/>
          </w:tcPr>
          <w:p w14:paraId="30857D5E" w14:textId="77777777" w:rsidR="00B57B16" w:rsidRPr="00C935A5" w:rsidRDefault="00B57B16" w:rsidP="00B57B16">
            <w:pPr>
              <w:spacing w:before="40" w:after="40"/>
              <w:rPr>
                <w:rFonts w:cs="Arial"/>
                <w:sz w:val="18"/>
                <w:szCs w:val="18"/>
              </w:rPr>
            </w:pPr>
            <w:r w:rsidRPr="00C935A5">
              <w:rPr>
                <w:rFonts w:cs="Arial"/>
                <w:sz w:val="18"/>
                <w:szCs w:val="18"/>
              </w:rPr>
              <w:t>Frankston C</w:t>
            </w:r>
          </w:p>
        </w:tc>
        <w:tc>
          <w:tcPr>
            <w:tcW w:w="1247" w:type="dxa"/>
            <w:tcBorders>
              <w:top w:val="nil"/>
              <w:left w:val="single" w:sz="18" w:space="0" w:color="C00000"/>
              <w:bottom w:val="nil"/>
              <w:right w:val="nil"/>
            </w:tcBorders>
            <w:shd w:val="clear" w:color="auto" w:fill="auto"/>
          </w:tcPr>
          <w:p w14:paraId="0C275E76" w14:textId="54DDAFE3" w:rsidR="00B57B16" w:rsidRPr="00C935A5" w:rsidRDefault="00B57B16" w:rsidP="00B57B16">
            <w:pPr>
              <w:spacing w:before="40" w:after="20"/>
              <w:jc w:val="right"/>
              <w:rPr>
                <w:rFonts w:cs="Arial"/>
                <w:sz w:val="18"/>
                <w:szCs w:val="18"/>
              </w:rPr>
            </w:pPr>
            <w:r w:rsidRPr="00B57B16">
              <w:rPr>
                <w:rFonts w:cs="Arial"/>
                <w:sz w:val="18"/>
                <w:szCs w:val="18"/>
              </w:rPr>
              <w:t>142,643</w:t>
            </w:r>
          </w:p>
        </w:tc>
        <w:tc>
          <w:tcPr>
            <w:tcW w:w="1247" w:type="dxa"/>
            <w:tcBorders>
              <w:top w:val="nil"/>
              <w:left w:val="nil"/>
              <w:bottom w:val="nil"/>
              <w:right w:val="nil"/>
            </w:tcBorders>
          </w:tcPr>
          <w:p w14:paraId="5D5F8A24" w14:textId="57B16A56" w:rsidR="00B57B16" w:rsidRPr="00C935A5" w:rsidRDefault="00B57B16" w:rsidP="00B57B16">
            <w:pPr>
              <w:spacing w:before="40" w:after="20"/>
              <w:jc w:val="right"/>
              <w:rPr>
                <w:rFonts w:cs="Arial"/>
                <w:sz w:val="18"/>
                <w:szCs w:val="18"/>
              </w:rPr>
            </w:pPr>
            <w:r w:rsidRPr="00B57B16">
              <w:rPr>
                <w:rFonts w:cs="Arial"/>
                <w:sz w:val="18"/>
                <w:szCs w:val="18"/>
              </w:rPr>
              <w:t>141,002</w:t>
            </w:r>
          </w:p>
        </w:tc>
        <w:tc>
          <w:tcPr>
            <w:tcW w:w="1247" w:type="dxa"/>
            <w:tcBorders>
              <w:top w:val="nil"/>
              <w:left w:val="nil"/>
              <w:bottom w:val="nil"/>
              <w:right w:val="nil"/>
            </w:tcBorders>
            <w:shd w:val="clear" w:color="auto" w:fill="auto"/>
          </w:tcPr>
          <w:p w14:paraId="3543668A" w14:textId="4C493B09" w:rsidR="00B57B16" w:rsidRPr="00C935A5" w:rsidRDefault="00B57B16" w:rsidP="00B57B16">
            <w:pPr>
              <w:spacing w:before="40" w:after="20"/>
              <w:jc w:val="center"/>
              <w:rPr>
                <w:rFonts w:cs="Arial"/>
                <w:sz w:val="18"/>
                <w:szCs w:val="18"/>
              </w:rPr>
            </w:pPr>
            <w:r w:rsidRPr="00B57B16">
              <w:rPr>
                <w:rFonts w:cs="Arial"/>
                <w:sz w:val="18"/>
                <w:szCs w:val="18"/>
              </w:rPr>
              <w:t>-1.2</w:t>
            </w:r>
          </w:p>
        </w:tc>
        <w:tc>
          <w:tcPr>
            <w:tcW w:w="170" w:type="dxa"/>
            <w:tcBorders>
              <w:top w:val="nil"/>
              <w:left w:val="nil"/>
              <w:bottom w:val="nil"/>
              <w:right w:val="nil"/>
            </w:tcBorders>
            <w:shd w:val="clear" w:color="auto" w:fill="auto"/>
          </w:tcPr>
          <w:p w14:paraId="75C17F57" w14:textId="76387851"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1B3F2A30" w14:textId="306AA149" w:rsidR="00B57B16" w:rsidRPr="00C935A5" w:rsidRDefault="00B57B16" w:rsidP="00B57B16">
            <w:pPr>
              <w:spacing w:before="40" w:after="20"/>
              <w:jc w:val="right"/>
              <w:rPr>
                <w:rFonts w:cs="Arial"/>
                <w:sz w:val="18"/>
                <w:szCs w:val="18"/>
              </w:rPr>
            </w:pPr>
            <w:r w:rsidRPr="00B57B16">
              <w:rPr>
                <w:rFonts w:cs="Arial"/>
                <w:sz w:val="18"/>
                <w:szCs w:val="18"/>
              </w:rPr>
              <w:t>10,577</w:t>
            </w:r>
          </w:p>
        </w:tc>
        <w:tc>
          <w:tcPr>
            <w:tcW w:w="1247" w:type="dxa"/>
            <w:tcBorders>
              <w:top w:val="nil"/>
              <w:left w:val="nil"/>
              <w:bottom w:val="nil"/>
              <w:right w:val="nil"/>
            </w:tcBorders>
            <w:shd w:val="clear" w:color="auto" w:fill="auto"/>
          </w:tcPr>
          <w:p w14:paraId="61423765" w14:textId="05BA3F45" w:rsidR="00B57B16" w:rsidRPr="00C935A5" w:rsidRDefault="00B57B16" w:rsidP="00B57B16">
            <w:pPr>
              <w:spacing w:before="40" w:after="20"/>
              <w:jc w:val="center"/>
              <w:rPr>
                <w:rFonts w:cs="Arial"/>
                <w:sz w:val="18"/>
                <w:szCs w:val="18"/>
              </w:rPr>
            </w:pPr>
            <w:r w:rsidRPr="00B57B16">
              <w:rPr>
                <w:rFonts w:cs="Arial"/>
                <w:sz w:val="18"/>
                <w:szCs w:val="18"/>
              </w:rPr>
              <w:t>7.5</w:t>
            </w:r>
          </w:p>
        </w:tc>
      </w:tr>
      <w:tr w:rsidR="00B57B16" w:rsidRPr="00B57B16" w14:paraId="38F7FD86" w14:textId="77777777" w:rsidTr="004E3040">
        <w:tc>
          <w:tcPr>
            <w:tcW w:w="2268" w:type="dxa"/>
            <w:tcBorders>
              <w:top w:val="nil"/>
              <w:left w:val="nil"/>
              <w:bottom w:val="nil"/>
              <w:right w:val="single" w:sz="18" w:space="0" w:color="C00000"/>
            </w:tcBorders>
            <w:shd w:val="clear" w:color="auto" w:fill="auto"/>
            <w:vAlign w:val="center"/>
          </w:tcPr>
          <w:p w14:paraId="6898DC8B" w14:textId="77777777" w:rsidR="00B57B16" w:rsidRPr="00C935A5" w:rsidRDefault="00B57B16" w:rsidP="00B57B16">
            <w:pPr>
              <w:spacing w:before="40" w:after="40"/>
              <w:rPr>
                <w:rFonts w:cs="Arial"/>
                <w:sz w:val="18"/>
                <w:szCs w:val="18"/>
              </w:rPr>
            </w:pPr>
            <w:r w:rsidRPr="00C935A5">
              <w:rPr>
                <w:rFonts w:cs="Arial"/>
                <w:sz w:val="18"/>
                <w:szCs w:val="18"/>
              </w:rPr>
              <w:t>Gannawarra S</w:t>
            </w:r>
          </w:p>
        </w:tc>
        <w:tc>
          <w:tcPr>
            <w:tcW w:w="1247" w:type="dxa"/>
            <w:tcBorders>
              <w:top w:val="nil"/>
              <w:left w:val="single" w:sz="18" w:space="0" w:color="C00000"/>
              <w:bottom w:val="nil"/>
              <w:right w:val="nil"/>
            </w:tcBorders>
            <w:shd w:val="clear" w:color="auto" w:fill="auto"/>
          </w:tcPr>
          <w:p w14:paraId="4B51BAC7" w14:textId="5519F40F" w:rsidR="00B57B16" w:rsidRPr="00C935A5" w:rsidRDefault="00B57B16" w:rsidP="00B57B16">
            <w:pPr>
              <w:spacing w:before="40" w:after="20"/>
              <w:jc w:val="right"/>
              <w:rPr>
                <w:rFonts w:cs="Arial"/>
                <w:sz w:val="18"/>
                <w:szCs w:val="18"/>
              </w:rPr>
            </w:pPr>
            <w:r w:rsidRPr="00B57B16">
              <w:rPr>
                <w:rFonts w:cs="Arial"/>
                <w:sz w:val="18"/>
                <w:szCs w:val="18"/>
              </w:rPr>
              <w:t>10,472</w:t>
            </w:r>
          </w:p>
        </w:tc>
        <w:tc>
          <w:tcPr>
            <w:tcW w:w="1247" w:type="dxa"/>
            <w:tcBorders>
              <w:top w:val="nil"/>
              <w:left w:val="nil"/>
              <w:bottom w:val="nil"/>
              <w:right w:val="nil"/>
            </w:tcBorders>
          </w:tcPr>
          <w:p w14:paraId="19774EEB" w14:textId="5FB4D3EA" w:rsidR="00B57B16" w:rsidRPr="00C935A5" w:rsidRDefault="00B57B16" w:rsidP="00B57B16">
            <w:pPr>
              <w:spacing w:before="40" w:after="20"/>
              <w:jc w:val="right"/>
              <w:rPr>
                <w:rFonts w:cs="Arial"/>
                <w:sz w:val="18"/>
                <w:szCs w:val="18"/>
              </w:rPr>
            </w:pPr>
            <w:r w:rsidRPr="00B57B16">
              <w:rPr>
                <w:rFonts w:cs="Arial"/>
                <w:sz w:val="18"/>
                <w:szCs w:val="18"/>
              </w:rPr>
              <w:t>10,528</w:t>
            </w:r>
          </w:p>
        </w:tc>
        <w:tc>
          <w:tcPr>
            <w:tcW w:w="1247" w:type="dxa"/>
            <w:tcBorders>
              <w:top w:val="nil"/>
              <w:left w:val="nil"/>
              <w:bottom w:val="nil"/>
              <w:right w:val="nil"/>
            </w:tcBorders>
            <w:shd w:val="clear" w:color="auto" w:fill="auto"/>
          </w:tcPr>
          <w:p w14:paraId="111B530F" w14:textId="3732AA80" w:rsidR="00B57B16" w:rsidRPr="00C935A5" w:rsidRDefault="00B57B16" w:rsidP="00B57B16">
            <w:pPr>
              <w:spacing w:before="40" w:after="20"/>
              <w:jc w:val="center"/>
              <w:rPr>
                <w:rFonts w:cs="Arial"/>
                <w:sz w:val="18"/>
                <w:szCs w:val="18"/>
              </w:rPr>
            </w:pPr>
            <w:r w:rsidRPr="00B57B16">
              <w:rPr>
                <w:rFonts w:cs="Arial"/>
                <w:sz w:val="18"/>
                <w:szCs w:val="18"/>
              </w:rPr>
              <w:t>0.5</w:t>
            </w:r>
          </w:p>
        </w:tc>
        <w:tc>
          <w:tcPr>
            <w:tcW w:w="170" w:type="dxa"/>
            <w:tcBorders>
              <w:top w:val="nil"/>
              <w:left w:val="nil"/>
              <w:bottom w:val="nil"/>
              <w:right w:val="nil"/>
            </w:tcBorders>
            <w:shd w:val="clear" w:color="auto" w:fill="auto"/>
          </w:tcPr>
          <w:p w14:paraId="604E1713" w14:textId="4EF764DF"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2ED82FAF" w14:textId="2DC3B8F5" w:rsidR="00B57B16" w:rsidRPr="00C935A5" w:rsidRDefault="00B57B16" w:rsidP="00B57B16">
            <w:pPr>
              <w:spacing w:before="40" w:after="20"/>
              <w:jc w:val="right"/>
              <w:rPr>
                <w:rFonts w:cs="Arial"/>
                <w:sz w:val="18"/>
                <w:szCs w:val="18"/>
              </w:rPr>
            </w:pPr>
            <w:r w:rsidRPr="00B57B16">
              <w:rPr>
                <w:rFonts w:cs="Arial"/>
                <w:sz w:val="18"/>
                <w:szCs w:val="18"/>
              </w:rPr>
              <w:t>619</w:t>
            </w:r>
          </w:p>
        </w:tc>
        <w:tc>
          <w:tcPr>
            <w:tcW w:w="1247" w:type="dxa"/>
            <w:tcBorders>
              <w:top w:val="nil"/>
              <w:left w:val="nil"/>
              <w:bottom w:val="nil"/>
              <w:right w:val="nil"/>
            </w:tcBorders>
            <w:shd w:val="clear" w:color="auto" w:fill="auto"/>
          </w:tcPr>
          <w:p w14:paraId="36AA291D" w14:textId="489B5B48" w:rsidR="00B57B16" w:rsidRPr="00C935A5" w:rsidRDefault="00B57B16" w:rsidP="00B57B16">
            <w:pPr>
              <w:spacing w:before="40" w:after="20"/>
              <w:jc w:val="center"/>
              <w:rPr>
                <w:rFonts w:cs="Arial"/>
                <w:sz w:val="18"/>
                <w:szCs w:val="18"/>
              </w:rPr>
            </w:pPr>
            <w:r w:rsidRPr="00B57B16">
              <w:rPr>
                <w:rFonts w:cs="Arial"/>
                <w:sz w:val="18"/>
                <w:szCs w:val="18"/>
              </w:rPr>
              <w:t>5.9</w:t>
            </w:r>
          </w:p>
        </w:tc>
      </w:tr>
      <w:tr w:rsidR="00B57B16" w:rsidRPr="00B57B16" w14:paraId="079C7ECB" w14:textId="77777777" w:rsidTr="004E3040">
        <w:tc>
          <w:tcPr>
            <w:tcW w:w="2268" w:type="dxa"/>
            <w:tcBorders>
              <w:top w:val="nil"/>
              <w:left w:val="nil"/>
              <w:bottom w:val="nil"/>
              <w:right w:val="single" w:sz="18" w:space="0" w:color="C00000"/>
            </w:tcBorders>
            <w:shd w:val="clear" w:color="auto" w:fill="auto"/>
            <w:vAlign w:val="center"/>
          </w:tcPr>
          <w:p w14:paraId="1CC5DC2B" w14:textId="77777777" w:rsidR="00B57B16" w:rsidRPr="00C935A5" w:rsidRDefault="00B57B16" w:rsidP="00B57B16">
            <w:pPr>
              <w:spacing w:before="40" w:after="40"/>
              <w:rPr>
                <w:rFonts w:cs="Arial"/>
                <w:sz w:val="18"/>
                <w:szCs w:val="18"/>
              </w:rPr>
            </w:pPr>
            <w:r w:rsidRPr="00C935A5">
              <w:rPr>
                <w:rFonts w:cs="Arial"/>
                <w:sz w:val="18"/>
                <w:szCs w:val="18"/>
              </w:rPr>
              <w:t>Glen Eira C</w:t>
            </w:r>
          </w:p>
        </w:tc>
        <w:tc>
          <w:tcPr>
            <w:tcW w:w="1247" w:type="dxa"/>
            <w:tcBorders>
              <w:top w:val="nil"/>
              <w:left w:val="single" w:sz="18" w:space="0" w:color="C00000"/>
              <w:bottom w:val="nil"/>
              <w:right w:val="nil"/>
            </w:tcBorders>
            <w:shd w:val="clear" w:color="auto" w:fill="auto"/>
          </w:tcPr>
          <w:p w14:paraId="6D9C12F8" w14:textId="0B09AF8D" w:rsidR="00B57B16" w:rsidRPr="00C935A5" w:rsidRDefault="00B57B16" w:rsidP="00B57B16">
            <w:pPr>
              <w:spacing w:before="40" w:after="20"/>
              <w:jc w:val="right"/>
              <w:rPr>
                <w:rFonts w:cs="Arial"/>
                <w:sz w:val="18"/>
                <w:szCs w:val="18"/>
              </w:rPr>
            </w:pPr>
            <w:r w:rsidRPr="00B57B16">
              <w:rPr>
                <w:rFonts w:cs="Arial"/>
                <w:sz w:val="18"/>
                <w:szCs w:val="18"/>
              </w:rPr>
              <w:t>156,511</w:t>
            </w:r>
          </w:p>
        </w:tc>
        <w:tc>
          <w:tcPr>
            <w:tcW w:w="1247" w:type="dxa"/>
            <w:tcBorders>
              <w:top w:val="nil"/>
              <w:left w:val="nil"/>
              <w:bottom w:val="nil"/>
              <w:right w:val="nil"/>
            </w:tcBorders>
          </w:tcPr>
          <w:p w14:paraId="17909A86" w14:textId="0DA07843" w:rsidR="00B57B16" w:rsidRPr="00C935A5" w:rsidRDefault="00B57B16" w:rsidP="00B57B16">
            <w:pPr>
              <w:spacing w:before="40" w:after="20"/>
              <w:jc w:val="right"/>
              <w:rPr>
                <w:rFonts w:cs="Arial"/>
                <w:sz w:val="18"/>
                <w:szCs w:val="18"/>
              </w:rPr>
            </w:pPr>
            <w:r w:rsidRPr="00B57B16">
              <w:rPr>
                <w:rFonts w:cs="Arial"/>
                <w:sz w:val="18"/>
                <w:szCs w:val="18"/>
              </w:rPr>
              <w:t>151,548</w:t>
            </w:r>
          </w:p>
        </w:tc>
        <w:tc>
          <w:tcPr>
            <w:tcW w:w="1247" w:type="dxa"/>
            <w:tcBorders>
              <w:top w:val="nil"/>
              <w:left w:val="nil"/>
              <w:bottom w:val="nil"/>
              <w:right w:val="nil"/>
            </w:tcBorders>
            <w:shd w:val="clear" w:color="auto" w:fill="auto"/>
          </w:tcPr>
          <w:p w14:paraId="2184C5D9" w14:textId="6032531E" w:rsidR="00B57B16" w:rsidRPr="00C935A5" w:rsidRDefault="00B57B16" w:rsidP="00B57B16">
            <w:pPr>
              <w:spacing w:before="40" w:after="20"/>
              <w:jc w:val="center"/>
              <w:rPr>
                <w:rFonts w:cs="Arial"/>
                <w:sz w:val="18"/>
                <w:szCs w:val="18"/>
              </w:rPr>
            </w:pPr>
            <w:r w:rsidRPr="00B57B16">
              <w:rPr>
                <w:rFonts w:cs="Arial"/>
                <w:sz w:val="18"/>
                <w:szCs w:val="18"/>
              </w:rPr>
              <w:t>-3.2</w:t>
            </w:r>
          </w:p>
        </w:tc>
        <w:tc>
          <w:tcPr>
            <w:tcW w:w="170" w:type="dxa"/>
            <w:tcBorders>
              <w:top w:val="nil"/>
              <w:left w:val="nil"/>
              <w:bottom w:val="nil"/>
              <w:right w:val="nil"/>
            </w:tcBorders>
            <w:shd w:val="clear" w:color="auto" w:fill="auto"/>
          </w:tcPr>
          <w:p w14:paraId="7DA6CE06" w14:textId="02A5F7BA"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033AC53A" w14:textId="05AB8942" w:rsidR="00B57B16" w:rsidRPr="00C935A5" w:rsidRDefault="00B57B16" w:rsidP="00B57B16">
            <w:pPr>
              <w:spacing w:before="40" w:after="20"/>
              <w:jc w:val="right"/>
              <w:rPr>
                <w:rFonts w:cs="Arial"/>
                <w:sz w:val="18"/>
                <w:szCs w:val="18"/>
              </w:rPr>
            </w:pPr>
            <w:r w:rsidRPr="00B57B16">
              <w:rPr>
                <w:rFonts w:cs="Arial"/>
                <w:sz w:val="18"/>
                <w:szCs w:val="18"/>
              </w:rPr>
              <w:t>9,560</w:t>
            </w:r>
          </w:p>
        </w:tc>
        <w:tc>
          <w:tcPr>
            <w:tcW w:w="1247" w:type="dxa"/>
            <w:tcBorders>
              <w:top w:val="nil"/>
              <w:left w:val="nil"/>
              <w:bottom w:val="nil"/>
              <w:right w:val="nil"/>
            </w:tcBorders>
            <w:shd w:val="clear" w:color="auto" w:fill="auto"/>
          </w:tcPr>
          <w:p w14:paraId="00ACFE18" w14:textId="20BD56E9" w:rsidR="00B57B16" w:rsidRPr="00C935A5" w:rsidRDefault="00B57B16" w:rsidP="00B57B16">
            <w:pPr>
              <w:spacing w:before="40" w:after="20"/>
              <w:jc w:val="center"/>
              <w:rPr>
                <w:rFonts w:cs="Arial"/>
                <w:sz w:val="18"/>
                <w:szCs w:val="18"/>
              </w:rPr>
            </w:pPr>
            <w:r w:rsidRPr="00B57B16">
              <w:rPr>
                <w:rFonts w:cs="Arial"/>
                <w:sz w:val="18"/>
                <w:szCs w:val="18"/>
              </w:rPr>
              <w:t>6.3</w:t>
            </w:r>
          </w:p>
        </w:tc>
      </w:tr>
      <w:tr w:rsidR="00B57B16" w:rsidRPr="00B57B16" w14:paraId="71C616F5" w14:textId="77777777" w:rsidTr="004E3040">
        <w:tc>
          <w:tcPr>
            <w:tcW w:w="2268" w:type="dxa"/>
            <w:tcBorders>
              <w:top w:val="nil"/>
              <w:left w:val="nil"/>
              <w:bottom w:val="nil"/>
              <w:right w:val="single" w:sz="18" w:space="0" w:color="C00000"/>
            </w:tcBorders>
            <w:shd w:val="clear" w:color="auto" w:fill="auto"/>
            <w:vAlign w:val="center"/>
          </w:tcPr>
          <w:p w14:paraId="19B8F255" w14:textId="77777777" w:rsidR="00B57B16" w:rsidRPr="00C935A5" w:rsidRDefault="00B57B16" w:rsidP="00B57B16">
            <w:pPr>
              <w:spacing w:before="40" w:after="40"/>
              <w:rPr>
                <w:rFonts w:cs="Arial"/>
                <w:sz w:val="18"/>
                <w:szCs w:val="18"/>
              </w:rPr>
            </w:pPr>
            <w:r w:rsidRPr="00C935A5">
              <w:rPr>
                <w:rFonts w:cs="Arial"/>
                <w:sz w:val="18"/>
                <w:szCs w:val="18"/>
              </w:rPr>
              <w:t>Glenelg S</w:t>
            </w:r>
          </w:p>
        </w:tc>
        <w:tc>
          <w:tcPr>
            <w:tcW w:w="1247" w:type="dxa"/>
            <w:tcBorders>
              <w:top w:val="nil"/>
              <w:left w:val="single" w:sz="18" w:space="0" w:color="C00000"/>
              <w:bottom w:val="nil"/>
              <w:right w:val="nil"/>
            </w:tcBorders>
            <w:shd w:val="clear" w:color="auto" w:fill="auto"/>
          </w:tcPr>
          <w:p w14:paraId="67355D42" w14:textId="1ABBE963" w:rsidR="00B57B16" w:rsidRPr="00C935A5" w:rsidRDefault="00B57B16" w:rsidP="00B57B16">
            <w:pPr>
              <w:spacing w:before="40" w:after="20"/>
              <w:jc w:val="right"/>
              <w:rPr>
                <w:rFonts w:cs="Arial"/>
                <w:sz w:val="18"/>
                <w:szCs w:val="18"/>
              </w:rPr>
            </w:pPr>
            <w:r w:rsidRPr="00B57B16">
              <w:rPr>
                <w:rFonts w:cs="Arial"/>
                <w:sz w:val="18"/>
                <w:szCs w:val="18"/>
              </w:rPr>
              <w:t>19,674</w:t>
            </w:r>
          </w:p>
        </w:tc>
        <w:tc>
          <w:tcPr>
            <w:tcW w:w="1247" w:type="dxa"/>
            <w:tcBorders>
              <w:top w:val="nil"/>
              <w:left w:val="nil"/>
              <w:bottom w:val="nil"/>
              <w:right w:val="nil"/>
            </w:tcBorders>
          </w:tcPr>
          <w:p w14:paraId="054789B9" w14:textId="35F52C0B" w:rsidR="00B57B16" w:rsidRPr="00C935A5" w:rsidRDefault="00B57B16" w:rsidP="00B57B16">
            <w:pPr>
              <w:spacing w:before="40" w:after="20"/>
              <w:jc w:val="right"/>
              <w:rPr>
                <w:rFonts w:cs="Arial"/>
                <w:sz w:val="18"/>
                <w:szCs w:val="18"/>
              </w:rPr>
            </w:pPr>
            <w:r w:rsidRPr="00B57B16">
              <w:rPr>
                <w:rFonts w:cs="Arial"/>
                <w:sz w:val="18"/>
                <w:szCs w:val="18"/>
              </w:rPr>
              <w:t>20,016</w:t>
            </w:r>
          </w:p>
        </w:tc>
        <w:tc>
          <w:tcPr>
            <w:tcW w:w="1247" w:type="dxa"/>
            <w:tcBorders>
              <w:top w:val="nil"/>
              <w:left w:val="nil"/>
              <w:bottom w:val="nil"/>
              <w:right w:val="nil"/>
            </w:tcBorders>
            <w:shd w:val="clear" w:color="auto" w:fill="auto"/>
          </w:tcPr>
          <w:p w14:paraId="247B349B" w14:textId="19A77ADD" w:rsidR="00B57B16" w:rsidRPr="00C935A5" w:rsidRDefault="00B57B16" w:rsidP="00B57B16">
            <w:pPr>
              <w:spacing w:before="40" w:after="20"/>
              <w:jc w:val="center"/>
              <w:rPr>
                <w:rFonts w:cs="Arial"/>
                <w:sz w:val="18"/>
                <w:szCs w:val="18"/>
              </w:rPr>
            </w:pPr>
            <w:r w:rsidRPr="00B57B16">
              <w:rPr>
                <w:rFonts w:cs="Arial"/>
                <w:sz w:val="18"/>
                <w:szCs w:val="18"/>
              </w:rPr>
              <w:t>1.7</w:t>
            </w:r>
          </w:p>
        </w:tc>
        <w:tc>
          <w:tcPr>
            <w:tcW w:w="170" w:type="dxa"/>
            <w:tcBorders>
              <w:top w:val="nil"/>
              <w:left w:val="nil"/>
              <w:bottom w:val="nil"/>
              <w:right w:val="nil"/>
            </w:tcBorders>
            <w:shd w:val="clear" w:color="auto" w:fill="auto"/>
          </w:tcPr>
          <w:p w14:paraId="259DF334" w14:textId="3B42915F"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3787E403" w14:textId="49213418" w:rsidR="00B57B16" w:rsidRPr="00C935A5" w:rsidRDefault="00B57B16" w:rsidP="00B57B16">
            <w:pPr>
              <w:spacing w:before="40" w:after="20"/>
              <w:jc w:val="right"/>
              <w:rPr>
                <w:rFonts w:cs="Arial"/>
                <w:sz w:val="18"/>
                <w:szCs w:val="18"/>
              </w:rPr>
            </w:pPr>
            <w:r w:rsidRPr="00B57B16">
              <w:rPr>
                <w:rFonts w:cs="Arial"/>
                <w:sz w:val="18"/>
                <w:szCs w:val="18"/>
              </w:rPr>
              <w:t>1,172</w:t>
            </w:r>
          </w:p>
        </w:tc>
        <w:tc>
          <w:tcPr>
            <w:tcW w:w="1247" w:type="dxa"/>
            <w:tcBorders>
              <w:top w:val="nil"/>
              <w:left w:val="nil"/>
              <w:bottom w:val="nil"/>
              <w:right w:val="nil"/>
            </w:tcBorders>
            <w:shd w:val="clear" w:color="auto" w:fill="auto"/>
          </w:tcPr>
          <w:p w14:paraId="734323EC" w14:textId="19D86552" w:rsidR="00B57B16" w:rsidRPr="00C935A5" w:rsidRDefault="00B57B16" w:rsidP="00B57B16">
            <w:pPr>
              <w:spacing w:before="40" w:after="20"/>
              <w:jc w:val="center"/>
              <w:rPr>
                <w:rFonts w:cs="Arial"/>
                <w:sz w:val="18"/>
                <w:szCs w:val="18"/>
              </w:rPr>
            </w:pPr>
            <w:r w:rsidRPr="00B57B16">
              <w:rPr>
                <w:rFonts w:cs="Arial"/>
                <w:sz w:val="18"/>
                <w:szCs w:val="18"/>
              </w:rPr>
              <w:t>5.9</w:t>
            </w:r>
          </w:p>
        </w:tc>
      </w:tr>
      <w:tr w:rsidR="00B57B16" w:rsidRPr="00B57B16" w14:paraId="17B8C60E" w14:textId="77777777" w:rsidTr="004E3040">
        <w:tc>
          <w:tcPr>
            <w:tcW w:w="2268" w:type="dxa"/>
            <w:tcBorders>
              <w:top w:val="nil"/>
              <w:left w:val="nil"/>
              <w:bottom w:val="nil"/>
              <w:right w:val="single" w:sz="18" w:space="0" w:color="C00000"/>
            </w:tcBorders>
            <w:shd w:val="clear" w:color="auto" w:fill="auto"/>
            <w:vAlign w:val="center"/>
          </w:tcPr>
          <w:p w14:paraId="576BA984" w14:textId="77777777" w:rsidR="00B57B16" w:rsidRPr="00C935A5" w:rsidRDefault="00B57B16" w:rsidP="00B57B16">
            <w:pPr>
              <w:spacing w:before="40" w:after="40"/>
              <w:rPr>
                <w:rFonts w:cs="Arial"/>
                <w:sz w:val="18"/>
                <w:szCs w:val="18"/>
              </w:rPr>
            </w:pPr>
            <w:r w:rsidRPr="00C935A5">
              <w:rPr>
                <w:rFonts w:cs="Arial"/>
                <w:sz w:val="18"/>
                <w:szCs w:val="18"/>
              </w:rPr>
              <w:t>Golden Plains S</w:t>
            </w:r>
          </w:p>
        </w:tc>
        <w:tc>
          <w:tcPr>
            <w:tcW w:w="1247" w:type="dxa"/>
            <w:tcBorders>
              <w:top w:val="nil"/>
              <w:left w:val="single" w:sz="18" w:space="0" w:color="C00000"/>
              <w:bottom w:val="nil"/>
              <w:right w:val="nil"/>
            </w:tcBorders>
            <w:shd w:val="clear" w:color="auto" w:fill="auto"/>
          </w:tcPr>
          <w:p w14:paraId="5853182D" w14:textId="1DB3C425" w:rsidR="00B57B16" w:rsidRPr="00C935A5" w:rsidRDefault="00B57B16" w:rsidP="00B57B16">
            <w:pPr>
              <w:spacing w:before="40" w:after="20"/>
              <w:jc w:val="right"/>
              <w:rPr>
                <w:rFonts w:cs="Arial"/>
                <w:sz w:val="18"/>
                <w:szCs w:val="18"/>
              </w:rPr>
            </w:pPr>
            <w:r w:rsidRPr="00B57B16">
              <w:rPr>
                <w:rFonts w:cs="Arial"/>
                <w:sz w:val="18"/>
                <w:szCs w:val="18"/>
              </w:rPr>
              <w:t>23,722</w:t>
            </w:r>
          </w:p>
        </w:tc>
        <w:tc>
          <w:tcPr>
            <w:tcW w:w="1247" w:type="dxa"/>
            <w:tcBorders>
              <w:top w:val="nil"/>
              <w:left w:val="nil"/>
              <w:bottom w:val="nil"/>
              <w:right w:val="nil"/>
            </w:tcBorders>
          </w:tcPr>
          <w:p w14:paraId="06D34D6B" w14:textId="1478929D" w:rsidR="00B57B16" w:rsidRPr="00C935A5" w:rsidRDefault="00B57B16" w:rsidP="00B57B16">
            <w:pPr>
              <w:spacing w:before="40" w:after="20"/>
              <w:jc w:val="right"/>
              <w:rPr>
                <w:rFonts w:cs="Arial"/>
                <w:sz w:val="18"/>
                <w:szCs w:val="18"/>
              </w:rPr>
            </w:pPr>
            <w:r w:rsidRPr="00B57B16">
              <w:rPr>
                <w:rFonts w:cs="Arial"/>
                <w:sz w:val="18"/>
                <w:szCs w:val="18"/>
              </w:rPr>
              <w:t>25,296</w:t>
            </w:r>
          </w:p>
        </w:tc>
        <w:tc>
          <w:tcPr>
            <w:tcW w:w="1247" w:type="dxa"/>
            <w:tcBorders>
              <w:top w:val="nil"/>
              <w:left w:val="nil"/>
              <w:bottom w:val="nil"/>
              <w:right w:val="nil"/>
            </w:tcBorders>
            <w:shd w:val="clear" w:color="auto" w:fill="auto"/>
          </w:tcPr>
          <w:p w14:paraId="734DB7E4" w14:textId="709D5C56" w:rsidR="00B57B16" w:rsidRPr="00C935A5" w:rsidRDefault="00B57B16" w:rsidP="00B57B16">
            <w:pPr>
              <w:spacing w:before="40" w:after="20"/>
              <w:jc w:val="center"/>
              <w:rPr>
                <w:rFonts w:cs="Arial"/>
                <w:sz w:val="18"/>
                <w:szCs w:val="18"/>
              </w:rPr>
            </w:pPr>
            <w:r w:rsidRPr="00B57B16">
              <w:rPr>
                <w:rFonts w:cs="Arial"/>
                <w:sz w:val="18"/>
                <w:szCs w:val="18"/>
              </w:rPr>
              <w:t>6.6</w:t>
            </w:r>
          </w:p>
        </w:tc>
        <w:tc>
          <w:tcPr>
            <w:tcW w:w="170" w:type="dxa"/>
            <w:tcBorders>
              <w:top w:val="nil"/>
              <w:left w:val="nil"/>
              <w:bottom w:val="nil"/>
              <w:right w:val="nil"/>
            </w:tcBorders>
            <w:shd w:val="clear" w:color="auto" w:fill="auto"/>
          </w:tcPr>
          <w:p w14:paraId="0794A49C" w14:textId="50A7E218"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6C7BB508" w14:textId="5FEC3E22" w:rsidR="00B57B16" w:rsidRPr="00C935A5" w:rsidRDefault="00B57B16" w:rsidP="00B57B16">
            <w:pPr>
              <w:spacing w:before="40" w:after="20"/>
              <w:jc w:val="right"/>
              <w:rPr>
                <w:rFonts w:cs="Arial"/>
                <w:sz w:val="18"/>
                <w:szCs w:val="18"/>
              </w:rPr>
            </w:pPr>
            <w:r w:rsidRPr="00B57B16">
              <w:rPr>
                <w:rFonts w:cs="Arial"/>
                <w:sz w:val="18"/>
                <w:szCs w:val="18"/>
              </w:rPr>
              <w:t>2,038</w:t>
            </w:r>
          </w:p>
        </w:tc>
        <w:tc>
          <w:tcPr>
            <w:tcW w:w="1247" w:type="dxa"/>
            <w:tcBorders>
              <w:top w:val="nil"/>
              <w:left w:val="nil"/>
              <w:bottom w:val="nil"/>
              <w:right w:val="nil"/>
            </w:tcBorders>
            <w:shd w:val="clear" w:color="auto" w:fill="auto"/>
          </w:tcPr>
          <w:p w14:paraId="60DCF53B" w14:textId="051897F7" w:rsidR="00B57B16" w:rsidRPr="00C935A5" w:rsidRDefault="00B57B16" w:rsidP="00B57B16">
            <w:pPr>
              <w:spacing w:before="40" w:after="20"/>
              <w:jc w:val="center"/>
              <w:rPr>
                <w:rFonts w:cs="Arial"/>
                <w:sz w:val="18"/>
                <w:szCs w:val="18"/>
              </w:rPr>
            </w:pPr>
            <w:r w:rsidRPr="00B57B16">
              <w:rPr>
                <w:rFonts w:cs="Arial"/>
                <w:sz w:val="18"/>
                <w:szCs w:val="18"/>
              </w:rPr>
              <w:t>8.1</w:t>
            </w:r>
          </w:p>
        </w:tc>
      </w:tr>
      <w:tr w:rsidR="00B57B16" w:rsidRPr="00B57B16" w14:paraId="43C0ED13" w14:textId="77777777" w:rsidTr="004E3040">
        <w:tc>
          <w:tcPr>
            <w:tcW w:w="2268" w:type="dxa"/>
            <w:tcBorders>
              <w:top w:val="nil"/>
              <w:left w:val="nil"/>
              <w:bottom w:val="nil"/>
              <w:right w:val="single" w:sz="18" w:space="0" w:color="C00000"/>
            </w:tcBorders>
            <w:shd w:val="clear" w:color="auto" w:fill="auto"/>
            <w:vAlign w:val="center"/>
          </w:tcPr>
          <w:p w14:paraId="2692D6F6" w14:textId="77777777" w:rsidR="00B57B16" w:rsidRPr="00C935A5" w:rsidRDefault="00B57B16" w:rsidP="00B57B16">
            <w:pPr>
              <w:spacing w:before="40" w:after="40"/>
              <w:rPr>
                <w:rFonts w:cs="Arial"/>
                <w:sz w:val="18"/>
                <w:szCs w:val="18"/>
              </w:rPr>
            </w:pPr>
            <w:r w:rsidRPr="00C935A5">
              <w:rPr>
                <w:rFonts w:cs="Arial"/>
                <w:sz w:val="18"/>
                <w:szCs w:val="18"/>
              </w:rPr>
              <w:t>Greater Bendigo C</w:t>
            </w:r>
          </w:p>
        </w:tc>
        <w:tc>
          <w:tcPr>
            <w:tcW w:w="1247" w:type="dxa"/>
            <w:tcBorders>
              <w:top w:val="nil"/>
              <w:left w:val="single" w:sz="18" w:space="0" w:color="C00000"/>
              <w:bottom w:val="nil"/>
              <w:right w:val="nil"/>
            </w:tcBorders>
            <w:shd w:val="clear" w:color="auto" w:fill="auto"/>
          </w:tcPr>
          <w:p w14:paraId="6A4D66F8" w14:textId="1B8A8AA4" w:rsidR="00B57B16" w:rsidRPr="00C935A5" w:rsidRDefault="00B57B16" w:rsidP="00B57B16">
            <w:pPr>
              <w:spacing w:before="40" w:after="20"/>
              <w:jc w:val="right"/>
              <w:rPr>
                <w:rFonts w:cs="Arial"/>
                <w:sz w:val="18"/>
                <w:szCs w:val="18"/>
              </w:rPr>
            </w:pPr>
            <w:r w:rsidRPr="00B57B16">
              <w:rPr>
                <w:rFonts w:cs="Arial"/>
                <w:sz w:val="18"/>
                <w:szCs w:val="18"/>
              </w:rPr>
              <w:t>118,093</w:t>
            </w:r>
          </w:p>
        </w:tc>
        <w:tc>
          <w:tcPr>
            <w:tcW w:w="1247" w:type="dxa"/>
            <w:tcBorders>
              <w:top w:val="nil"/>
              <w:left w:val="nil"/>
              <w:bottom w:val="nil"/>
              <w:right w:val="nil"/>
            </w:tcBorders>
          </w:tcPr>
          <w:p w14:paraId="36741C80" w14:textId="2CF579FD" w:rsidR="00B57B16" w:rsidRPr="00C935A5" w:rsidRDefault="00B57B16" w:rsidP="00B57B16">
            <w:pPr>
              <w:spacing w:before="40" w:after="20"/>
              <w:jc w:val="right"/>
              <w:rPr>
                <w:rFonts w:cs="Arial"/>
                <w:sz w:val="18"/>
                <w:szCs w:val="18"/>
              </w:rPr>
            </w:pPr>
            <w:r w:rsidRPr="00B57B16">
              <w:rPr>
                <w:rFonts w:cs="Arial"/>
                <w:sz w:val="18"/>
                <w:szCs w:val="18"/>
              </w:rPr>
              <w:t>122,551</w:t>
            </w:r>
          </w:p>
        </w:tc>
        <w:tc>
          <w:tcPr>
            <w:tcW w:w="1247" w:type="dxa"/>
            <w:tcBorders>
              <w:top w:val="nil"/>
              <w:left w:val="nil"/>
              <w:bottom w:val="nil"/>
              <w:right w:val="nil"/>
            </w:tcBorders>
            <w:shd w:val="clear" w:color="auto" w:fill="auto"/>
          </w:tcPr>
          <w:p w14:paraId="1F761D43" w14:textId="6055B287" w:rsidR="00B57B16" w:rsidRPr="00C935A5" w:rsidRDefault="00B57B16" w:rsidP="00B57B16">
            <w:pPr>
              <w:spacing w:before="40" w:after="20"/>
              <w:jc w:val="center"/>
              <w:rPr>
                <w:rFonts w:cs="Arial"/>
                <w:sz w:val="18"/>
                <w:szCs w:val="18"/>
              </w:rPr>
            </w:pPr>
            <w:r w:rsidRPr="00B57B16">
              <w:rPr>
                <w:rFonts w:cs="Arial"/>
                <w:sz w:val="18"/>
                <w:szCs w:val="18"/>
              </w:rPr>
              <w:t>3.8</w:t>
            </w:r>
          </w:p>
        </w:tc>
        <w:tc>
          <w:tcPr>
            <w:tcW w:w="170" w:type="dxa"/>
            <w:tcBorders>
              <w:top w:val="nil"/>
              <w:left w:val="nil"/>
              <w:bottom w:val="nil"/>
              <w:right w:val="nil"/>
            </w:tcBorders>
            <w:shd w:val="clear" w:color="auto" w:fill="auto"/>
          </w:tcPr>
          <w:p w14:paraId="114D671D" w14:textId="243C18ED"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617979DB" w14:textId="52AEDA28" w:rsidR="00B57B16" w:rsidRPr="00C935A5" w:rsidRDefault="00B57B16" w:rsidP="00B57B16">
            <w:pPr>
              <w:spacing w:before="40" w:after="20"/>
              <w:jc w:val="right"/>
              <w:rPr>
                <w:rFonts w:cs="Arial"/>
                <w:sz w:val="18"/>
                <w:szCs w:val="18"/>
              </w:rPr>
            </w:pPr>
            <w:r w:rsidRPr="00B57B16">
              <w:rPr>
                <w:rFonts w:cs="Arial"/>
                <w:sz w:val="18"/>
                <w:szCs w:val="18"/>
              </w:rPr>
              <w:t>8,913</w:t>
            </w:r>
          </w:p>
        </w:tc>
        <w:tc>
          <w:tcPr>
            <w:tcW w:w="1247" w:type="dxa"/>
            <w:tcBorders>
              <w:top w:val="nil"/>
              <w:left w:val="nil"/>
              <w:bottom w:val="nil"/>
              <w:right w:val="nil"/>
            </w:tcBorders>
            <w:shd w:val="clear" w:color="auto" w:fill="auto"/>
          </w:tcPr>
          <w:p w14:paraId="0C44BADA" w14:textId="18F406B4" w:rsidR="00B57B16" w:rsidRPr="00C935A5" w:rsidRDefault="00B57B16" w:rsidP="00B57B16">
            <w:pPr>
              <w:spacing w:before="40" w:after="20"/>
              <w:jc w:val="center"/>
              <w:rPr>
                <w:rFonts w:cs="Arial"/>
                <w:sz w:val="18"/>
                <w:szCs w:val="18"/>
              </w:rPr>
            </w:pPr>
            <w:r w:rsidRPr="00B57B16">
              <w:rPr>
                <w:rFonts w:cs="Arial"/>
                <w:sz w:val="18"/>
                <w:szCs w:val="18"/>
              </w:rPr>
              <w:t>7.3</w:t>
            </w:r>
          </w:p>
        </w:tc>
      </w:tr>
      <w:tr w:rsidR="00B57B16" w:rsidRPr="00B57B16" w14:paraId="43D70A2C" w14:textId="77777777" w:rsidTr="004E3040">
        <w:tc>
          <w:tcPr>
            <w:tcW w:w="2268" w:type="dxa"/>
            <w:tcBorders>
              <w:top w:val="nil"/>
              <w:left w:val="nil"/>
              <w:bottom w:val="nil"/>
              <w:right w:val="single" w:sz="18" w:space="0" w:color="C00000"/>
            </w:tcBorders>
            <w:shd w:val="clear" w:color="auto" w:fill="auto"/>
            <w:vAlign w:val="center"/>
          </w:tcPr>
          <w:p w14:paraId="5B53CE5D" w14:textId="77777777" w:rsidR="00B57B16" w:rsidRPr="00C935A5" w:rsidRDefault="00B57B16" w:rsidP="00B57B16">
            <w:pPr>
              <w:spacing w:before="40" w:after="40"/>
              <w:rPr>
                <w:rFonts w:cs="Arial"/>
                <w:sz w:val="18"/>
                <w:szCs w:val="18"/>
              </w:rPr>
            </w:pPr>
            <w:r w:rsidRPr="00C935A5">
              <w:rPr>
                <w:rFonts w:cs="Arial"/>
                <w:sz w:val="18"/>
                <w:szCs w:val="18"/>
              </w:rPr>
              <w:t>Greater Dandenong C</w:t>
            </w:r>
          </w:p>
        </w:tc>
        <w:tc>
          <w:tcPr>
            <w:tcW w:w="1247" w:type="dxa"/>
            <w:tcBorders>
              <w:top w:val="nil"/>
              <w:left w:val="single" w:sz="18" w:space="0" w:color="C00000"/>
              <w:bottom w:val="nil"/>
              <w:right w:val="nil"/>
            </w:tcBorders>
            <w:shd w:val="clear" w:color="auto" w:fill="auto"/>
          </w:tcPr>
          <w:p w14:paraId="3920A52B" w14:textId="64B1D685" w:rsidR="00B57B16" w:rsidRPr="00C935A5" w:rsidRDefault="00B57B16" w:rsidP="00B57B16">
            <w:pPr>
              <w:spacing w:before="40" w:after="20"/>
              <w:jc w:val="right"/>
              <w:rPr>
                <w:rFonts w:cs="Arial"/>
                <w:sz w:val="18"/>
                <w:szCs w:val="18"/>
              </w:rPr>
            </w:pPr>
            <w:r w:rsidRPr="00B57B16">
              <w:rPr>
                <w:rFonts w:cs="Arial"/>
                <w:sz w:val="18"/>
                <w:szCs w:val="18"/>
              </w:rPr>
              <w:t>168,201</w:t>
            </w:r>
          </w:p>
        </w:tc>
        <w:tc>
          <w:tcPr>
            <w:tcW w:w="1247" w:type="dxa"/>
            <w:tcBorders>
              <w:top w:val="nil"/>
              <w:left w:val="nil"/>
              <w:bottom w:val="nil"/>
              <w:right w:val="nil"/>
            </w:tcBorders>
          </w:tcPr>
          <w:p w14:paraId="346D453A" w14:textId="157F8FD3" w:rsidR="00B57B16" w:rsidRPr="00C935A5" w:rsidRDefault="00B57B16" w:rsidP="00B57B16">
            <w:pPr>
              <w:spacing w:before="40" w:after="20"/>
              <w:jc w:val="right"/>
              <w:rPr>
                <w:rFonts w:cs="Arial"/>
                <w:sz w:val="18"/>
                <w:szCs w:val="18"/>
              </w:rPr>
            </w:pPr>
            <w:r w:rsidRPr="00B57B16">
              <w:rPr>
                <w:rFonts w:cs="Arial"/>
                <w:sz w:val="18"/>
                <w:szCs w:val="18"/>
              </w:rPr>
              <w:t>159,021</w:t>
            </w:r>
          </w:p>
        </w:tc>
        <w:tc>
          <w:tcPr>
            <w:tcW w:w="1247" w:type="dxa"/>
            <w:tcBorders>
              <w:top w:val="nil"/>
              <w:left w:val="nil"/>
              <w:bottom w:val="nil"/>
              <w:right w:val="nil"/>
            </w:tcBorders>
            <w:shd w:val="clear" w:color="auto" w:fill="auto"/>
          </w:tcPr>
          <w:p w14:paraId="5F059D68" w14:textId="59BD4D85" w:rsidR="00B57B16" w:rsidRPr="00C935A5" w:rsidRDefault="00B57B16" w:rsidP="00B57B16">
            <w:pPr>
              <w:spacing w:before="40" w:after="20"/>
              <w:jc w:val="center"/>
              <w:rPr>
                <w:rFonts w:cs="Arial"/>
                <w:sz w:val="18"/>
                <w:szCs w:val="18"/>
              </w:rPr>
            </w:pPr>
            <w:r w:rsidRPr="00B57B16">
              <w:rPr>
                <w:rFonts w:cs="Arial"/>
                <w:sz w:val="18"/>
                <w:szCs w:val="18"/>
              </w:rPr>
              <w:t>-5.5</w:t>
            </w:r>
          </w:p>
        </w:tc>
        <w:tc>
          <w:tcPr>
            <w:tcW w:w="170" w:type="dxa"/>
            <w:tcBorders>
              <w:top w:val="nil"/>
              <w:left w:val="nil"/>
              <w:bottom w:val="nil"/>
              <w:right w:val="nil"/>
            </w:tcBorders>
            <w:shd w:val="clear" w:color="auto" w:fill="auto"/>
          </w:tcPr>
          <w:p w14:paraId="757488BA" w14:textId="7FE03EAB"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12AE41A2" w14:textId="4E53C62D" w:rsidR="00B57B16" w:rsidRPr="00C935A5" w:rsidRDefault="00B57B16" w:rsidP="00B57B16">
            <w:pPr>
              <w:spacing w:before="40" w:after="20"/>
              <w:jc w:val="right"/>
              <w:rPr>
                <w:rFonts w:cs="Arial"/>
                <w:sz w:val="18"/>
                <w:szCs w:val="18"/>
              </w:rPr>
            </w:pPr>
            <w:r w:rsidRPr="00B57B16">
              <w:rPr>
                <w:rFonts w:cs="Arial"/>
                <w:sz w:val="18"/>
                <w:szCs w:val="18"/>
              </w:rPr>
              <w:t>11,568</w:t>
            </w:r>
          </w:p>
        </w:tc>
        <w:tc>
          <w:tcPr>
            <w:tcW w:w="1247" w:type="dxa"/>
            <w:tcBorders>
              <w:top w:val="nil"/>
              <w:left w:val="nil"/>
              <w:bottom w:val="nil"/>
              <w:right w:val="nil"/>
            </w:tcBorders>
            <w:shd w:val="clear" w:color="auto" w:fill="auto"/>
          </w:tcPr>
          <w:p w14:paraId="42189348" w14:textId="7EE68489" w:rsidR="00B57B16" w:rsidRPr="00C935A5" w:rsidRDefault="00B57B16" w:rsidP="00B57B16">
            <w:pPr>
              <w:spacing w:before="40" w:after="20"/>
              <w:jc w:val="center"/>
              <w:rPr>
                <w:rFonts w:cs="Arial"/>
                <w:sz w:val="18"/>
                <w:szCs w:val="18"/>
              </w:rPr>
            </w:pPr>
            <w:r w:rsidRPr="00B57B16">
              <w:rPr>
                <w:rFonts w:cs="Arial"/>
                <w:sz w:val="18"/>
                <w:szCs w:val="18"/>
              </w:rPr>
              <w:t>7.3</w:t>
            </w:r>
          </w:p>
        </w:tc>
      </w:tr>
      <w:tr w:rsidR="00B57B16" w:rsidRPr="00B57B16" w14:paraId="3138F705" w14:textId="77777777" w:rsidTr="004E3040">
        <w:tc>
          <w:tcPr>
            <w:tcW w:w="2268" w:type="dxa"/>
            <w:tcBorders>
              <w:top w:val="nil"/>
              <w:left w:val="nil"/>
              <w:bottom w:val="nil"/>
              <w:right w:val="single" w:sz="18" w:space="0" w:color="C00000"/>
            </w:tcBorders>
            <w:shd w:val="clear" w:color="auto" w:fill="auto"/>
            <w:vAlign w:val="center"/>
          </w:tcPr>
          <w:p w14:paraId="2BAE0BBC" w14:textId="77777777" w:rsidR="00B57B16" w:rsidRPr="00C935A5" w:rsidRDefault="00B57B16" w:rsidP="00B57B16">
            <w:pPr>
              <w:spacing w:before="40" w:after="40"/>
              <w:rPr>
                <w:rFonts w:cs="Arial"/>
                <w:sz w:val="18"/>
                <w:szCs w:val="18"/>
              </w:rPr>
            </w:pPr>
            <w:r w:rsidRPr="00C935A5">
              <w:rPr>
                <w:rFonts w:cs="Arial"/>
                <w:sz w:val="18"/>
                <w:szCs w:val="18"/>
              </w:rPr>
              <w:t>Greater Geelong C</w:t>
            </w:r>
          </w:p>
        </w:tc>
        <w:tc>
          <w:tcPr>
            <w:tcW w:w="1247" w:type="dxa"/>
            <w:tcBorders>
              <w:top w:val="nil"/>
              <w:left w:val="single" w:sz="18" w:space="0" w:color="C00000"/>
              <w:bottom w:val="nil"/>
              <w:right w:val="nil"/>
            </w:tcBorders>
            <w:shd w:val="clear" w:color="auto" w:fill="auto"/>
          </w:tcPr>
          <w:p w14:paraId="4F04E54A" w14:textId="6C7773F4" w:rsidR="00B57B16" w:rsidRPr="00C935A5" w:rsidRDefault="00B57B16" w:rsidP="00B57B16">
            <w:pPr>
              <w:spacing w:before="40" w:after="20"/>
              <w:jc w:val="right"/>
              <w:rPr>
                <w:rFonts w:cs="Arial"/>
                <w:sz w:val="18"/>
                <w:szCs w:val="18"/>
              </w:rPr>
            </w:pPr>
            <w:r w:rsidRPr="00B57B16">
              <w:rPr>
                <w:rFonts w:cs="Arial"/>
                <w:sz w:val="18"/>
                <w:szCs w:val="18"/>
              </w:rPr>
              <w:t>258,934</w:t>
            </w:r>
          </w:p>
        </w:tc>
        <w:tc>
          <w:tcPr>
            <w:tcW w:w="1247" w:type="dxa"/>
            <w:tcBorders>
              <w:top w:val="nil"/>
              <w:left w:val="nil"/>
              <w:bottom w:val="nil"/>
              <w:right w:val="nil"/>
            </w:tcBorders>
          </w:tcPr>
          <w:p w14:paraId="09DD385B" w14:textId="3DA83EF8" w:rsidR="00B57B16" w:rsidRPr="00C935A5" w:rsidRDefault="00B57B16" w:rsidP="00B57B16">
            <w:pPr>
              <w:spacing w:before="40" w:after="20"/>
              <w:jc w:val="right"/>
              <w:rPr>
                <w:rFonts w:cs="Arial"/>
                <w:sz w:val="18"/>
                <w:szCs w:val="18"/>
              </w:rPr>
            </w:pPr>
            <w:r w:rsidRPr="00B57B16">
              <w:rPr>
                <w:rFonts w:cs="Arial"/>
                <w:sz w:val="18"/>
                <w:szCs w:val="18"/>
              </w:rPr>
              <w:t>276,116</w:t>
            </w:r>
          </w:p>
        </w:tc>
        <w:tc>
          <w:tcPr>
            <w:tcW w:w="1247" w:type="dxa"/>
            <w:tcBorders>
              <w:top w:val="nil"/>
              <w:left w:val="nil"/>
              <w:bottom w:val="nil"/>
              <w:right w:val="nil"/>
            </w:tcBorders>
            <w:shd w:val="clear" w:color="auto" w:fill="auto"/>
          </w:tcPr>
          <w:p w14:paraId="06C7A0D4" w14:textId="7A847626" w:rsidR="00B57B16" w:rsidRPr="00C935A5" w:rsidRDefault="00B57B16" w:rsidP="00B57B16">
            <w:pPr>
              <w:spacing w:before="40" w:after="20"/>
              <w:jc w:val="center"/>
              <w:rPr>
                <w:rFonts w:cs="Arial"/>
                <w:sz w:val="18"/>
                <w:szCs w:val="18"/>
              </w:rPr>
            </w:pPr>
            <w:r w:rsidRPr="00B57B16">
              <w:rPr>
                <w:rFonts w:cs="Arial"/>
                <w:sz w:val="18"/>
                <w:szCs w:val="18"/>
              </w:rPr>
              <w:t>6.6</w:t>
            </w:r>
          </w:p>
        </w:tc>
        <w:tc>
          <w:tcPr>
            <w:tcW w:w="170" w:type="dxa"/>
            <w:tcBorders>
              <w:top w:val="nil"/>
              <w:left w:val="nil"/>
              <w:bottom w:val="nil"/>
              <w:right w:val="nil"/>
            </w:tcBorders>
            <w:shd w:val="clear" w:color="auto" w:fill="auto"/>
          </w:tcPr>
          <w:p w14:paraId="3371871C" w14:textId="0ADA1307"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25590973" w14:textId="46B589A3" w:rsidR="00B57B16" w:rsidRPr="00C935A5" w:rsidRDefault="00B57B16" w:rsidP="00B57B16">
            <w:pPr>
              <w:spacing w:before="40" w:after="20"/>
              <w:jc w:val="right"/>
              <w:rPr>
                <w:rFonts w:cs="Arial"/>
                <w:sz w:val="18"/>
                <w:szCs w:val="18"/>
              </w:rPr>
            </w:pPr>
            <w:r w:rsidRPr="00B57B16">
              <w:rPr>
                <w:rFonts w:cs="Arial"/>
                <w:sz w:val="18"/>
                <w:szCs w:val="18"/>
              </w:rPr>
              <w:t>19,537</w:t>
            </w:r>
          </w:p>
        </w:tc>
        <w:tc>
          <w:tcPr>
            <w:tcW w:w="1247" w:type="dxa"/>
            <w:tcBorders>
              <w:top w:val="nil"/>
              <w:left w:val="nil"/>
              <w:bottom w:val="nil"/>
              <w:right w:val="nil"/>
            </w:tcBorders>
            <w:shd w:val="clear" w:color="auto" w:fill="auto"/>
          </w:tcPr>
          <w:p w14:paraId="63CC572B" w14:textId="3D6E198B" w:rsidR="00B57B16" w:rsidRPr="00C935A5" w:rsidRDefault="00B57B16" w:rsidP="00B57B16">
            <w:pPr>
              <w:spacing w:before="40" w:after="20"/>
              <w:jc w:val="center"/>
              <w:rPr>
                <w:rFonts w:cs="Arial"/>
                <w:sz w:val="18"/>
                <w:szCs w:val="18"/>
              </w:rPr>
            </w:pPr>
            <w:r w:rsidRPr="00B57B16">
              <w:rPr>
                <w:rFonts w:cs="Arial"/>
                <w:sz w:val="18"/>
                <w:szCs w:val="18"/>
              </w:rPr>
              <w:t>7.1</w:t>
            </w:r>
          </w:p>
        </w:tc>
      </w:tr>
      <w:tr w:rsidR="00B57B16" w:rsidRPr="00B57B16" w14:paraId="6DED0323" w14:textId="77777777" w:rsidTr="004E3040">
        <w:tc>
          <w:tcPr>
            <w:tcW w:w="2268" w:type="dxa"/>
            <w:tcBorders>
              <w:top w:val="nil"/>
              <w:left w:val="nil"/>
              <w:bottom w:val="nil"/>
              <w:right w:val="single" w:sz="18" w:space="0" w:color="C00000"/>
            </w:tcBorders>
            <w:shd w:val="clear" w:color="auto" w:fill="auto"/>
            <w:vAlign w:val="center"/>
          </w:tcPr>
          <w:p w14:paraId="716951F5" w14:textId="77777777" w:rsidR="00B57B16" w:rsidRPr="00C935A5" w:rsidRDefault="00B57B16" w:rsidP="00B57B16">
            <w:pPr>
              <w:spacing w:before="40" w:after="40"/>
              <w:rPr>
                <w:rFonts w:cs="Arial"/>
                <w:sz w:val="18"/>
                <w:szCs w:val="18"/>
              </w:rPr>
            </w:pPr>
            <w:r w:rsidRPr="00C935A5">
              <w:rPr>
                <w:rFonts w:cs="Arial"/>
                <w:sz w:val="18"/>
                <w:szCs w:val="18"/>
              </w:rPr>
              <w:t>Greater Shepparton C</w:t>
            </w:r>
          </w:p>
        </w:tc>
        <w:tc>
          <w:tcPr>
            <w:tcW w:w="1247" w:type="dxa"/>
            <w:tcBorders>
              <w:top w:val="nil"/>
              <w:left w:val="single" w:sz="18" w:space="0" w:color="C00000"/>
              <w:bottom w:val="nil"/>
              <w:right w:val="nil"/>
            </w:tcBorders>
            <w:shd w:val="clear" w:color="auto" w:fill="auto"/>
          </w:tcPr>
          <w:p w14:paraId="707A075B" w14:textId="43D6AF7B" w:rsidR="00B57B16" w:rsidRPr="00C935A5" w:rsidRDefault="00B57B16" w:rsidP="00B57B16">
            <w:pPr>
              <w:spacing w:before="40" w:after="20"/>
              <w:jc w:val="right"/>
              <w:rPr>
                <w:rFonts w:cs="Arial"/>
                <w:sz w:val="18"/>
                <w:szCs w:val="18"/>
              </w:rPr>
            </w:pPr>
            <w:r w:rsidRPr="00B57B16">
              <w:rPr>
                <w:rFonts w:cs="Arial"/>
                <w:sz w:val="18"/>
                <w:szCs w:val="18"/>
              </w:rPr>
              <w:t>66,498</w:t>
            </w:r>
          </w:p>
        </w:tc>
        <w:tc>
          <w:tcPr>
            <w:tcW w:w="1247" w:type="dxa"/>
            <w:tcBorders>
              <w:top w:val="nil"/>
              <w:left w:val="nil"/>
              <w:bottom w:val="nil"/>
              <w:right w:val="nil"/>
            </w:tcBorders>
          </w:tcPr>
          <w:p w14:paraId="147928DE" w14:textId="1E16CE30" w:rsidR="00B57B16" w:rsidRPr="00C935A5" w:rsidRDefault="00B57B16" w:rsidP="00B57B16">
            <w:pPr>
              <w:spacing w:before="40" w:after="20"/>
              <w:jc w:val="right"/>
              <w:rPr>
                <w:rFonts w:cs="Arial"/>
                <w:sz w:val="18"/>
                <w:szCs w:val="18"/>
              </w:rPr>
            </w:pPr>
            <w:r w:rsidRPr="00B57B16">
              <w:rPr>
                <w:rFonts w:cs="Arial"/>
                <w:sz w:val="18"/>
                <w:szCs w:val="18"/>
              </w:rPr>
              <w:t>68,873</w:t>
            </w:r>
          </w:p>
        </w:tc>
        <w:tc>
          <w:tcPr>
            <w:tcW w:w="1247" w:type="dxa"/>
            <w:tcBorders>
              <w:top w:val="nil"/>
              <w:left w:val="nil"/>
              <w:bottom w:val="nil"/>
              <w:right w:val="nil"/>
            </w:tcBorders>
            <w:shd w:val="clear" w:color="auto" w:fill="auto"/>
          </w:tcPr>
          <w:p w14:paraId="07219B67" w14:textId="6BF0CC5F" w:rsidR="00B57B16" w:rsidRPr="00C935A5" w:rsidRDefault="00B57B16" w:rsidP="00B57B16">
            <w:pPr>
              <w:spacing w:before="40" w:after="20"/>
              <w:jc w:val="center"/>
              <w:rPr>
                <w:rFonts w:cs="Arial"/>
                <w:sz w:val="18"/>
                <w:szCs w:val="18"/>
              </w:rPr>
            </w:pPr>
            <w:r w:rsidRPr="00B57B16">
              <w:rPr>
                <w:rFonts w:cs="Arial"/>
                <w:sz w:val="18"/>
                <w:szCs w:val="18"/>
              </w:rPr>
              <w:t>3.6</w:t>
            </w:r>
          </w:p>
        </w:tc>
        <w:tc>
          <w:tcPr>
            <w:tcW w:w="170" w:type="dxa"/>
            <w:tcBorders>
              <w:top w:val="nil"/>
              <w:left w:val="nil"/>
              <w:bottom w:val="nil"/>
              <w:right w:val="nil"/>
            </w:tcBorders>
            <w:shd w:val="clear" w:color="auto" w:fill="auto"/>
          </w:tcPr>
          <w:p w14:paraId="2F536E39" w14:textId="2B2A9F8C"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2EB85634" w14:textId="0FDD368D" w:rsidR="00B57B16" w:rsidRPr="00C935A5" w:rsidRDefault="00B57B16" w:rsidP="00B57B16">
            <w:pPr>
              <w:spacing w:before="40" w:after="20"/>
              <w:jc w:val="right"/>
              <w:rPr>
                <w:rFonts w:cs="Arial"/>
                <w:sz w:val="18"/>
                <w:szCs w:val="18"/>
              </w:rPr>
            </w:pPr>
            <w:r w:rsidRPr="00B57B16">
              <w:rPr>
                <w:rFonts w:cs="Arial"/>
                <w:sz w:val="18"/>
                <w:szCs w:val="18"/>
              </w:rPr>
              <w:t>5,300</w:t>
            </w:r>
          </w:p>
        </w:tc>
        <w:tc>
          <w:tcPr>
            <w:tcW w:w="1247" w:type="dxa"/>
            <w:tcBorders>
              <w:top w:val="nil"/>
              <w:left w:val="nil"/>
              <w:bottom w:val="nil"/>
              <w:right w:val="nil"/>
            </w:tcBorders>
            <w:shd w:val="clear" w:color="auto" w:fill="auto"/>
          </w:tcPr>
          <w:p w14:paraId="70CFC608" w14:textId="34827133" w:rsidR="00B57B16" w:rsidRPr="00C935A5" w:rsidRDefault="00B57B16" w:rsidP="00B57B16">
            <w:pPr>
              <w:spacing w:before="40" w:after="20"/>
              <w:jc w:val="center"/>
              <w:rPr>
                <w:rFonts w:cs="Arial"/>
                <w:sz w:val="18"/>
                <w:szCs w:val="18"/>
              </w:rPr>
            </w:pPr>
            <w:r w:rsidRPr="00B57B16">
              <w:rPr>
                <w:rFonts w:cs="Arial"/>
                <w:sz w:val="18"/>
                <w:szCs w:val="18"/>
              </w:rPr>
              <w:t>7.7</w:t>
            </w:r>
          </w:p>
        </w:tc>
      </w:tr>
      <w:tr w:rsidR="00B57B16" w:rsidRPr="00B57B16" w14:paraId="3FD594FB" w14:textId="77777777" w:rsidTr="004E3040">
        <w:tc>
          <w:tcPr>
            <w:tcW w:w="2268" w:type="dxa"/>
            <w:tcBorders>
              <w:top w:val="nil"/>
              <w:left w:val="nil"/>
              <w:bottom w:val="nil"/>
              <w:right w:val="single" w:sz="18" w:space="0" w:color="C00000"/>
            </w:tcBorders>
            <w:shd w:val="clear" w:color="auto" w:fill="auto"/>
            <w:vAlign w:val="center"/>
          </w:tcPr>
          <w:p w14:paraId="389E34A6" w14:textId="77777777" w:rsidR="00B57B16" w:rsidRPr="00C935A5" w:rsidRDefault="00B57B16" w:rsidP="00B57B16">
            <w:pPr>
              <w:spacing w:before="40" w:after="40"/>
              <w:rPr>
                <w:rFonts w:cs="Arial"/>
                <w:sz w:val="18"/>
                <w:szCs w:val="18"/>
              </w:rPr>
            </w:pPr>
            <w:r w:rsidRPr="00C935A5">
              <w:rPr>
                <w:rFonts w:cs="Arial"/>
                <w:sz w:val="18"/>
                <w:szCs w:val="18"/>
              </w:rPr>
              <w:t>Hepburn S</w:t>
            </w:r>
          </w:p>
        </w:tc>
        <w:tc>
          <w:tcPr>
            <w:tcW w:w="1247" w:type="dxa"/>
            <w:tcBorders>
              <w:top w:val="nil"/>
              <w:left w:val="single" w:sz="18" w:space="0" w:color="C00000"/>
              <w:bottom w:val="nil"/>
              <w:right w:val="nil"/>
            </w:tcBorders>
            <w:shd w:val="clear" w:color="auto" w:fill="auto"/>
          </w:tcPr>
          <w:p w14:paraId="2856A38A" w14:textId="0B3D914A" w:rsidR="00B57B16" w:rsidRPr="00C935A5" w:rsidRDefault="00B57B16" w:rsidP="00B57B16">
            <w:pPr>
              <w:spacing w:before="40" w:after="20"/>
              <w:jc w:val="right"/>
              <w:rPr>
                <w:rFonts w:cs="Arial"/>
                <w:sz w:val="18"/>
                <w:szCs w:val="18"/>
              </w:rPr>
            </w:pPr>
            <w:r w:rsidRPr="00B57B16">
              <w:rPr>
                <w:rFonts w:cs="Arial"/>
                <w:sz w:val="18"/>
                <w:szCs w:val="18"/>
              </w:rPr>
              <w:t>15,975</w:t>
            </w:r>
          </w:p>
        </w:tc>
        <w:tc>
          <w:tcPr>
            <w:tcW w:w="1247" w:type="dxa"/>
            <w:tcBorders>
              <w:top w:val="nil"/>
              <w:left w:val="nil"/>
              <w:bottom w:val="nil"/>
              <w:right w:val="nil"/>
            </w:tcBorders>
          </w:tcPr>
          <w:p w14:paraId="1ECCB9CE" w14:textId="53FB7C9A" w:rsidR="00B57B16" w:rsidRPr="00C935A5" w:rsidRDefault="00B57B16" w:rsidP="00B57B16">
            <w:pPr>
              <w:spacing w:before="40" w:after="20"/>
              <w:jc w:val="right"/>
              <w:rPr>
                <w:rFonts w:cs="Arial"/>
                <w:sz w:val="18"/>
                <w:szCs w:val="18"/>
              </w:rPr>
            </w:pPr>
            <w:r w:rsidRPr="00B57B16">
              <w:rPr>
                <w:rFonts w:cs="Arial"/>
                <w:sz w:val="18"/>
                <w:szCs w:val="18"/>
              </w:rPr>
              <w:t>16,555</w:t>
            </w:r>
          </w:p>
        </w:tc>
        <w:tc>
          <w:tcPr>
            <w:tcW w:w="1247" w:type="dxa"/>
            <w:tcBorders>
              <w:top w:val="nil"/>
              <w:left w:val="nil"/>
              <w:bottom w:val="nil"/>
              <w:right w:val="nil"/>
            </w:tcBorders>
            <w:shd w:val="clear" w:color="auto" w:fill="auto"/>
          </w:tcPr>
          <w:p w14:paraId="2F00D10E" w14:textId="71E80D0A" w:rsidR="00B57B16" w:rsidRPr="00C935A5" w:rsidRDefault="00B57B16" w:rsidP="00B57B16">
            <w:pPr>
              <w:spacing w:before="40" w:after="20"/>
              <w:jc w:val="center"/>
              <w:rPr>
                <w:rFonts w:cs="Arial"/>
                <w:sz w:val="18"/>
                <w:szCs w:val="18"/>
              </w:rPr>
            </w:pPr>
            <w:r w:rsidRPr="00B57B16">
              <w:rPr>
                <w:rFonts w:cs="Arial"/>
                <w:sz w:val="18"/>
                <w:szCs w:val="18"/>
              </w:rPr>
              <w:t>3.6</w:t>
            </w:r>
          </w:p>
        </w:tc>
        <w:tc>
          <w:tcPr>
            <w:tcW w:w="170" w:type="dxa"/>
            <w:tcBorders>
              <w:top w:val="nil"/>
              <w:left w:val="nil"/>
              <w:bottom w:val="nil"/>
              <w:right w:val="nil"/>
            </w:tcBorders>
            <w:shd w:val="clear" w:color="auto" w:fill="auto"/>
          </w:tcPr>
          <w:p w14:paraId="4D60C8EC" w14:textId="54D37BF5"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1508E07A" w14:textId="6E492474" w:rsidR="00B57B16" w:rsidRPr="00C935A5" w:rsidRDefault="00B57B16" w:rsidP="00B57B16">
            <w:pPr>
              <w:spacing w:before="40" w:after="20"/>
              <w:jc w:val="right"/>
              <w:rPr>
                <w:rFonts w:cs="Arial"/>
                <w:sz w:val="18"/>
                <w:szCs w:val="18"/>
              </w:rPr>
            </w:pPr>
            <w:r w:rsidRPr="00B57B16">
              <w:rPr>
                <w:rFonts w:cs="Arial"/>
                <w:sz w:val="18"/>
                <w:szCs w:val="18"/>
              </w:rPr>
              <w:t>847</w:t>
            </w:r>
          </w:p>
        </w:tc>
        <w:tc>
          <w:tcPr>
            <w:tcW w:w="1247" w:type="dxa"/>
            <w:tcBorders>
              <w:top w:val="nil"/>
              <w:left w:val="nil"/>
              <w:bottom w:val="nil"/>
              <w:right w:val="nil"/>
            </w:tcBorders>
            <w:shd w:val="clear" w:color="auto" w:fill="auto"/>
          </w:tcPr>
          <w:p w14:paraId="10985A87" w14:textId="07085EAB" w:rsidR="00B57B16" w:rsidRPr="00C935A5" w:rsidRDefault="00B57B16" w:rsidP="00B57B16">
            <w:pPr>
              <w:spacing w:before="40" w:after="20"/>
              <w:jc w:val="center"/>
              <w:rPr>
                <w:rFonts w:cs="Arial"/>
                <w:sz w:val="18"/>
                <w:szCs w:val="18"/>
              </w:rPr>
            </w:pPr>
            <w:r w:rsidRPr="00B57B16">
              <w:rPr>
                <w:rFonts w:cs="Arial"/>
                <w:sz w:val="18"/>
                <w:szCs w:val="18"/>
              </w:rPr>
              <w:t>5.1</w:t>
            </w:r>
          </w:p>
        </w:tc>
      </w:tr>
      <w:tr w:rsidR="00B57B16" w:rsidRPr="00B57B16" w14:paraId="4ADC6000" w14:textId="77777777" w:rsidTr="004E3040">
        <w:tc>
          <w:tcPr>
            <w:tcW w:w="2268" w:type="dxa"/>
            <w:tcBorders>
              <w:top w:val="nil"/>
              <w:left w:val="nil"/>
              <w:bottom w:val="nil"/>
              <w:right w:val="single" w:sz="18" w:space="0" w:color="C00000"/>
            </w:tcBorders>
            <w:shd w:val="clear" w:color="auto" w:fill="auto"/>
            <w:vAlign w:val="center"/>
          </w:tcPr>
          <w:p w14:paraId="7FC133E7" w14:textId="77777777" w:rsidR="00B57B16" w:rsidRPr="00C935A5" w:rsidRDefault="00B57B16" w:rsidP="00B57B16">
            <w:pPr>
              <w:spacing w:before="40" w:after="40"/>
              <w:rPr>
                <w:rFonts w:cs="Arial"/>
                <w:sz w:val="18"/>
                <w:szCs w:val="18"/>
              </w:rPr>
            </w:pPr>
            <w:r w:rsidRPr="00C935A5">
              <w:rPr>
                <w:rFonts w:cs="Arial"/>
                <w:sz w:val="18"/>
                <w:szCs w:val="18"/>
              </w:rPr>
              <w:t>Hindmarsh S</w:t>
            </w:r>
          </w:p>
        </w:tc>
        <w:tc>
          <w:tcPr>
            <w:tcW w:w="1247" w:type="dxa"/>
            <w:tcBorders>
              <w:top w:val="nil"/>
              <w:left w:val="single" w:sz="18" w:space="0" w:color="C00000"/>
              <w:bottom w:val="nil"/>
              <w:right w:val="nil"/>
            </w:tcBorders>
            <w:shd w:val="clear" w:color="auto" w:fill="auto"/>
          </w:tcPr>
          <w:p w14:paraId="31F11324" w14:textId="67248895" w:rsidR="00B57B16" w:rsidRPr="00C935A5" w:rsidRDefault="00B57B16" w:rsidP="00B57B16">
            <w:pPr>
              <w:spacing w:before="40" w:after="20"/>
              <w:jc w:val="right"/>
              <w:rPr>
                <w:rFonts w:cs="Arial"/>
                <w:sz w:val="18"/>
                <w:szCs w:val="18"/>
              </w:rPr>
            </w:pPr>
            <w:r w:rsidRPr="00B57B16">
              <w:rPr>
                <w:rFonts w:cs="Arial"/>
                <w:sz w:val="18"/>
                <w:szCs w:val="18"/>
              </w:rPr>
              <w:t>5,588</w:t>
            </w:r>
          </w:p>
        </w:tc>
        <w:tc>
          <w:tcPr>
            <w:tcW w:w="1247" w:type="dxa"/>
            <w:tcBorders>
              <w:top w:val="nil"/>
              <w:left w:val="nil"/>
              <w:bottom w:val="nil"/>
              <w:right w:val="nil"/>
            </w:tcBorders>
          </w:tcPr>
          <w:p w14:paraId="0878070D" w14:textId="7F989A63" w:rsidR="00B57B16" w:rsidRPr="00C935A5" w:rsidRDefault="00B57B16" w:rsidP="00B57B16">
            <w:pPr>
              <w:spacing w:before="40" w:after="20"/>
              <w:jc w:val="right"/>
              <w:rPr>
                <w:rFonts w:cs="Arial"/>
                <w:sz w:val="18"/>
                <w:szCs w:val="18"/>
              </w:rPr>
            </w:pPr>
            <w:r w:rsidRPr="00B57B16">
              <w:rPr>
                <w:rFonts w:cs="Arial"/>
                <w:sz w:val="18"/>
                <w:szCs w:val="18"/>
              </w:rPr>
              <w:t>5,602</w:t>
            </w:r>
          </w:p>
        </w:tc>
        <w:tc>
          <w:tcPr>
            <w:tcW w:w="1247" w:type="dxa"/>
            <w:tcBorders>
              <w:top w:val="nil"/>
              <w:left w:val="nil"/>
              <w:bottom w:val="nil"/>
              <w:right w:val="nil"/>
            </w:tcBorders>
            <w:shd w:val="clear" w:color="auto" w:fill="auto"/>
          </w:tcPr>
          <w:p w14:paraId="7FB32F52" w14:textId="1C67B523" w:rsidR="00B57B16" w:rsidRPr="00C935A5" w:rsidRDefault="00B57B16" w:rsidP="00B57B16">
            <w:pPr>
              <w:spacing w:before="40" w:after="20"/>
              <w:jc w:val="center"/>
              <w:rPr>
                <w:rFonts w:cs="Arial"/>
                <w:sz w:val="18"/>
                <w:szCs w:val="18"/>
              </w:rPr>
            </w:pPr>
            <w:r w:rsidRPr="00B57B16">
              <w:rPr>
                <w:rFonts w:cs="Arial"/>
                <w:sz w:val="18"/>
                <w:szCs w:val="18"/>
              </w:rPr>
              <w:t>0.3</w:t>
            </w:r>
          </w:p>
        </w:tc>
        <w:tc>
          <w:tcPr>
            <w:tcW w:w="170" w:type="dxa"/>
            <w:tcBorders>
              <w:top w:val="nil"/>
              <w:left w:val="nil"/>
              <w:bottom w:val="nil"/>
              <w:right w:val="nil"/>
            </w:tcBorders>
            <w:shd w:val="clear" w:color="auto" w:fill="auto"/>
          </w:tcPr>
          <w:p w14:paraId="182B666F" w14:textId="5E3DB5E7"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54057DB9" w14:textId="519CCC37" w:rsidR="00B57B16" w:rsidRPr="00C935A5" w:rsidRDefault="00B57B16" w:rsidP="00B57B16">
            <w:pPr>
              <w:spacing w:before="40" w:after="20"/>
              <w:jc w:val="right"/>
              <w:rPr>
                <w:rFonts w:cs="Arial"/>
                <w:sz w:val="18"/>
                <w:szCs w:val="18"/>
              </w:rPr>
            </w:pPr>
            <w:r w:rsidRPr="00B57B16">
              <w:rPr>
                <w:rFonts w:cs="Arial"/>
                <w:sz w:val="18"/>
                <w:szCs w:val="18"/>
              </w:rPr>
              <w:t>341</w:t>
            </w:r>
          </w:p>
        </w:tc>
        <w:tc>
          <w:tcPr>
            <w:tcW w:w="1247" w:type="dxa"/>
            <w:tcBorders>
              <w:top w:val="nil"/>
              <w:left w:val="nil"/>
              <w:bottom w:val="nil"/>
              <w:right w:val="nil"/>
            </w:tcBorders>
            <w:shd w:val="clear" w:color="auto" w:fill="auto"/>
          </w:tcPr>
          <w:p w14:paraId="71B51465" w14:textId="07534548" w:rsidR="00B57B16" w:rsidRPr="00C935A5" w:rsidRDefault="00B57B16" w:rsidP="00B57B16">
            <w:pPr>
              <w:spacing w:before="40" w:after="20"/>
              <w:jc w:val="center"/>
              <w:rPr>
                <w:rFonts w:cs="Arial"/>
                <w:sz w:val="18"/>
                <w:szCs w:val="18"/>
              </w:rPr>
            </w:pPr>
            <w:r w:rsidRPr="00B57B16">
              <w:rPr>
                <w:rFonts w:cs="Arial"/>
                <w:sz w:val="18"/>
                <w:szCs w:val="18"/>
              </w:rPr>
              <w:t>6.1</w:t>
            </w:r>
          </w:p>
        </w:tc>
      </w:tr>
      <w:tr w:rsidR="00B57B16" w:rsidRPr="00B57B16" w14:paraId="0A63A17D" w14:textId="77777777" w:rsidTr="004E3040">
        <w:tc>
          <w:tcPr>
            <w:tcW w:w="2268" w:type="dxa"/>
            <w:tcBorders>
              <w:top w:val="nil"/>
              <w:left w:val="nil"/>
              <w:bottom w:val="nil"/>
              <w:right w:val="single" w:sz="18" w:space="0" w:color="C00000"/>
            </w:tcBorders>
            <w:shd w:val="clear" w:color="auto" w:fill="auto"/>
            <w:vAlign w:val="center"/>
          </w:tcPr>
          <w:p w14:paraId="035BBCD7" w14:textId="77777777" w:rsidR="00B57B16" w:rsidRPr="00C935A5" w:rsidRDefault="00B57B16" w:rsidP="00B57B16">
            <w:pPr>
              <w:spacing w:before="40" w:after="40"/>
              <w:rPr>
                <w:rFonts w:cs="Arial"/>
                <w:sz w:val="18"/>
                <w:szCs w:val="18"/>
              </w:rPr>
            </w:pPr>
            <w:r w:rsidRPr="00C935A5">
              <w:rPr>
                <w:rFonts w:cs="Arial"/>
                <w:sz w:val="18"/>
                <w:szCs w:val="18"/>
              </w:rPr>
              <w:t>Hobsons Bay C</w:t>
            </w:r>
          </w:p>
        </w:tc>
        <w:tc>
          <w:tcPr>
            <w:tcW w:w="1247" w:type="dxa"/>
            <w:tcBorders>
              <w:top w:val="nil"/>
              <w:left w:val="single" w:sz="18" w:space="0" w:color="C00000"/>
              <w:bottom w:val="nil"/>
              <w:right w:val="nil"/>
            </w:tcBorders>
            <w:shd w:val="clear" w:color="auto" w:fill="auto"/>
          </w:tcPr>
          <w:p w14:paraId="7168399A" w14:textId="209592D5" w:rsidR="00B57B16" w:rsidRPr="00C935A5" w:rsidRDefault="00B57B16" w:rsidP="00B57B16">
            <w:pPr>
              <w:spacing w:before="40" w:after="20"/>
              <w:jc w:val="right"/>
              <w:rPr>
                <w:rFonts w:cs="Arial"/>
                <w:sz w:val="18"/>
                <w:szCs w:val="18"/>
              </w:rPr>
            </w:pPr>
            <w:r w:rsidRPr="00B57B16">
              <w:rPr>
                <w:rFonts w:cs="Arial"/>
                <w:sz w:val="18"/>
                <w:szCs w:val="18"/>
              </w:rPr>
              <w:t>97,751</w:t>
            </w:r>
          </w:p>
        </w:tc>
        <w:tc>
          <w:tcPr>
            <w:tcW w:w="1247" w:type="dxa"/>
            <w:tcBorders>
              <w:top w:val="nil"/>
              <w:left w:val="nil"/>
              <w:bottom w:val="nil"/>
              <w:right w:val="nil"/>
            </w:tcBorders>
          </w:tcPr>
          <w:p w14:paraId="4676BD4F" w14:textId="252EA748" w:rsidR="00B57B16" w:rsidRPr="00C935A5" w:rsidRDefault="00B57B16" w:rsidP="00B57B16">
            <w:pPr>
              <w:spacing w:before="40" w:after="20"/>
              <w:jc w:val="right"/>
              <w:rPr>
                <w:rFonts w:cs="Arial"/>
                <w:sz w:val="18"/>
                <w:szCs w:val="18"/>
              </w:rPr>
            </w:pPr>
            <w:r w:rsidRPr="00B57B16">
              <w:rPr>
                <w:rFonts w:cs="Arial"/>
                <w:sz w:val="18"/>
                <w:szCs w:val="18"/>
              </w:rPr>
              <w:t>91,736</w:t>
            </w:r>
          </w:p>
        </w:tc>
        <w:tc>
          <w:tcPr>
            <w:tcW w:w="1247" w:type="dxa"/>
            <w:tcBorders>
              <w:top w:val="nil"/>
              <w:left w:val="nil"/>
              <w:bottom w:val="nil"/>
              <w:right w:val="nil"/>
            </w:tcBorders>
            <w:shd w:val="clear" w:color="auto" w:fill="auto"/>
          </w:tcPr>
          <w:p w14:paraId="54495CFC" w14:textId="09D44DF3" w:rsidR="00B57B16" w:rsidRPr="00C935A5" w:rsidRDefault="00B57B16" w:rsidP="00B57B16">
            <w:pPr>
              <w:spacing w:before="40" w:after="20"/>
              <w:jc w:val="center"/>
              <w:rPr>
                <w:rFonts w:cs="Arial"/>
                <w:sz w:val="18"/>
                <w:szCs w:val="18"/>
              </w:rPr>
            </w:pPr>
            <w:r w:rsidRPr="00B57B16">
              <w:rPr>
                <w:rFonts w:cs="Arial"/>
                <w:sz w:val="18"/>
                <w:szCs w:val="18"/>
              </w:rPr>
              <w:t>-6.2</w:t>
            </w:r>
          </w:p>
        </w:tc>
        <w:tc>
          <w:tcPr>
            <w:tcW w:w="170" w:type="dxa"/>
            <w:tcBorders>
              <w:top w:val="nil"/>
              <w:left w:val="nil"/>
              <w:bottom w:val="nil"/>
              <w:right w:val="nil"/>
            </w:tcBorders>
            <w:shd w:val="clear" w:color="auto" w:fill="auto"/>
          </w:tcPr>
          <w:p w14:paraId="1D810EDC" w14:textId="4693CC87"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7B23C331" w14:textId="30BF201F" w:rsidR="00B57B16" w:rsidRPr="00C935A5" w:rsidRDefault="00B57B16" w:rsidP="00B57B16">
            <w:pPr>
              <w:spacing w:before="40" w:after="20"/>
              <w:jc w:val="right"/>
              <w:rPr>
                <w:rFonts w:cs="Arial"/>
                <w:sz w:val="18"/>
                <w:szCs w:val="18"/>
              </w:rPr>
            </w:pPr>
            <w:r w:rsidRPr="00B57B16">
              <w:rPr>
                <w:rFonts w:cs="Arial"/>
                <w:sz w:val="18"/>
                <w:szCs w:val="18"/>
              </w:rPr>
              <w:t>6,831</w:t>
            </w:r>
          </w:p>
        </w:tc>
        <w:tc>
          <w:tcPr>
            <w:tcW w:w="1247" w:type="dxa"/>
            <w:tcBorders>
              <w:top w:val="nil"/>
              <w:left w:val="nil"/>
              <w:bottom w:val="nil"/>
              <w:right w:val="nil"/>
            </w:tcBorders>
            <w:shd w:val="clear" w:color="auto" w:fill="auto"/>
          </w:tcPr>
          <w:p w14:paraId="260434A0" w14:textId="2F400B9F" w:rsidR="00B57B16" w:rsidRPr="00C935A5" w:rsidRDefault="00B57B16" w:rsidP="00B57B16">
            <w:pPr>
              <w:spacing w:before="40" w:after="20"/>
              <w:jc w:val="center"/>
              <w:rPr>
                <w:rFonts w:cs="Arial"/>
                <w:sz w:val="18"/>
                <w:szCs w:val="18"/>
              </w:rPr>
            </w:pPr>
            <w:r w:rsidRPr="00B57B16">
              <w:rPr>
                <w:rFonts w:cs="Arial"/>
                <w:sz w:val="18"/>
                <w:szCs w:val="18"/>
              </w:rPr>
              <w:t>7.4</w:t>
            </w:r>
          </w:p>
        </w:tc>
      </w:tr>
      <w:tr w:rsidR="00B57B16" w:rsidRPr="00B57B16" w14:paraId="6AFB936A" w14:textId="77777777" w:rsidTr="004E3040">
        <w:tc>
          <w:tcPr>
            <w:tcW w:w="2268" w:type="dxa"/>
            <w:tcBorders>
              <w:top w:val="nil"/>
              <w:left w:val="nil"/>
              <w:bottom w:val="nil"/>
              <w:right w:val="single" w:sz="18" w:space="0" w:color="C00000"/>
            </w:tcBorders>
            <w:shd w:val="clear" w:color="auto" w:fill="auto"/>
            <w:vAlign w:val="center"/>
          </w:tcPr>
          <w:p w14:paraId="2B36F734" w14:textId="77777777" w:rsidR="00B57B16" w:rsidRPr="00C935A5" w:rsidRDefault="00B57B16" w:rsidP="00B57B16">
            <w:pPr>
              <w:spacing w:before="40" w:after="40"/>
              <w:rPr>
                <w:rFonts w:cs="Arial"/>
                <w:sz w:val="18"/>
                <w:szCs w:val="18"/>
              </w:rPr>
            </w:pPr>
            <w:r w:rsidRPr="00C935A5">
              <w:rPr>
                <w:rFonts w:cs="Arial"/>
                <w:sz w:val="18"/>
                <w:szCs w:val="18"/>
              </w:rPr>
              <w:t>Horsham RC</w:t>
            </w:r>
          </w:p>
        </w:tc>
        <w:tc>
          <w:tcPr>
            <w:tcW w:w="1247" w:type="dxa"/>
            <w:tcBorders>
              <w:top w:val="nil"/>
              <w:left w:val="single" w:sz="18" w:space="0" w:color="C00000"/>
              <w:bottom w:val="nil"/>
              <w:right w:val="nil"/>
            </w:tcBorders>
            <w:shd w:val="clear" w:color="auto" w:fill="auto"/>
          </w:tcPr>
          <w:p w14:paraId="76B6419B" w14:textId="470A9BBE" w:rsidR="00B57B16" w:rsidRPr="00C935A5" w:rsidRDefault="00B57B16" w:rsidP="00B57B16">
            <w:pPr>
              <w:spacing w:before="40" w:after="20"/>
              <w:jc w:val="right"/>
              <w:rPr>
                <w:rFonts w:cs="Arial"/>
                <w:sz w:val="18"/>
                <w:szCs w:val="18"/>
              </w:rPr>
            </w:pPr>
            <w:r w:rsidRPr="00B57B16">
              <w:rPr>
                <w:rFonts w:cs="Arial"/>
                <w:sz w:val="18"/>
                <w:szCs w:val="18"/>
              </w:rPr>
              <w:t>19,921</w:t>
            </w:r>
          </w:p>
        </w:tc>
        <w:tc>
          <w:tcPr>
            <w:tcW w:w="1247" w:type="dxa"/>
            <w:tcBorders>
              <w:top w:val="nil"/>
              <w:left w:val="nil"/>
              <w:bottom w:val="nil"/>
              <w:right w:val="nil"/>
            </w:tcBorders>
          </w:tcPr>
          <w:p w14:paraId="48FFCE98" w14:textId="7D059EB6" w:rsidR="00B57B16" w:rsidRPr="00C935A5" w:rsidRDefault="00B57B16" w:rsidP="00B57B16">
            <w:pPr>
              <w:spacing w:before="40" w:after="20"/>
              <w:jc w:val="right"/>
              <w:rPr>
                <w:rFonts w:cs="Arial"/>
                <w:sz w:val="18"/>
                <w:szCs w:val="18"/>
              </w:rPr>
            </w:pPr>
            <w:r w:rsidRPr="00B57B16">
              <w:rPr>
                <w:rFonts w:cs="Arial"/>
                <w:sz w:val="18"/>
                <w:szCs w:val="18"/>
              </w:rPr>
              <w:t>20,327</w:t>
            </w:r>
          </w:p>
        </w:tc>
        <w:tc>
          <w:tcPr>
            <w:tcW w:w="1247" w:type="dxa"/>
            <w:tcBorders>
              <w:top w:val="nil"/>
              <w:left w:val="nil"/>
              <w:bottom w:val="nil"/>
              <w:right w:val="nil"/>
            </w:tcBorders>
            <w:shd w:val="clear" w:color="auto" w:fill="auto"/>
          </w:tcPr>
          <w:p w14:paraId="18A57DA7" w14:textId="5BA6B263" w:rsidR="00B57B16" w:rsidRPr="00C935A5" w:rsidRDefault="00B57B16" w:rsidP="00B57B16">
            <w:pPr>
              <w:spacing w:before="40" w:after="20"/>
              <w:jc w:val="center"/>
              <w:rPr>
                <w:rFonts w:cs="Arial"/>
                <w:sz w:val="18"/>
                <w:szCs w:val="18"/>
              </w:rPr>
            </w:pPr>
            <w:r w:rsidRPr="00B57B16">
              <w:rPr>
                <w:rFonts w:cs="Arial"/>
                <w:sz w:val="18"/>
                <w:szCs w:val="18"/>
              </w:rPr>
              <w:t>2.0</w:t>
            </w:r>
          </w:p>
        </w:tc>
        <w:tc>
          <w:tcPr>
            <w:tcW w:w="170" w:type="dxa"/>
            <w:tcBorders>
              <w:top w:val="nil"/>
              <w:left w:val="nil"/>
              <w:bottom w:val="nil"/>
              <w:right w:val="nil"/>
            </w:tcBorders>
            <w:shd w:val="clear" w:color="auto" w:fill="auto"/>
          </w:tcPr>
          <w:p w14:paraId="1FD240BE" w14:textId="1D6FDA79"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600A8107" w14:textId="25166CFD" w:rsidR="00B57B16" w:rsidRPr="00C935A5" w:rsidRDefault="00B57B16" w:rsidP="00B57B16">
            <w:pPr>
              <w:spacing w:before="40" w:after="20"/>
              <w:jc w:val="right"/>
              <w:rPr>
                <w:rFonts w:cs="Arial"/>
                <w:sz w:val="18"/>
                <w:szCs w:val="18"/>
              </w:rPr>
            </w:pPr>
            <w:r w:rsidRPr="00B57B16">
              <w:rPr>
                <w:rFonts w:cs="Arial"/>
                <w:sz w:val="18"/>
                <w:szCs w:val="18"/>
              </w:rPr>
              <w:t>1,474</w:t>
            </w:r>
          </w:p>
        </w:tc>
        <w:tc>
          <w:tcPr>
            <w:tcW w:w="1247" w:type="dxa"/>
            <w:tcBorders>
              <w:top w:val="nil"/>
              <w:left w:val="nil"/>
              <w:bottom w:val="nil"/>
              <w:right w:val="nil"/>
            </w:tcBorders>
            <w:shd w:val="clear" w:color="auto" w:fill="auto"/>
          </w:tcPr>
          <w:p w14:paraId="0E04D8BD" w14:textId="685FE466" w:rsidR="00B57B16" w:rsidRPr="00C935A5" w:rsidRDefault="00B57B16" w:rsidP="00B57B16">
            <w:pPr>
              <w:spacing w:before="40" w:after="20"/>
              <w:jc w:val="center"/>
              <w:rPr>
                <w:rFonts w:cs="Arial"/>
                <w:sz w:val="18"/>
                <w:szCs w:val="18"/>
              </w:rPr>
            </w:pPr>
            <w:r w:rsidRPr="00B57B16">
              <w:rPr>
                <w:rFonts w:cs="Arial"/>
                <w:sz w:val="18"/>
                <w:szCs w:val="18"/>
              </w:rPr>
              <w:t>7.2</w:t>
            </w:r>
          </w:p>
        </w:tc>
      </w:tr>
      <w:tr w:rsidR="00B57B16" w:rsidRPr="00B57B16" w14:paraId="7D060F7A" w14:textId="77777777" w:rsidTr="004E3040">
        <w:tc>
          <w:tcPr>
            <w:tcW w:w="2268" w:type="dxa"/>
            <w:tcBorders>
              <w:top w:val="nil"/>
              <w:left w:val="nil"/>
              <w:bottom w:val="nil"/>
              <w:right w:val="single" w:sz="18" w:space="0" w:color="C00000"/>
            </w:tcBorders>
            <w:shd w:val="clear" w:color="auto" w:fill="auto"/>
            <w:vAlign w:val="center"/>
          </w:tcPr>
          <w:p w14:paraId="505331A8" w14:textId="77777777" w:rsidR="00B57B16" w:rsidRPr="00C935A5" w:rsidRDefault="00B57B16" w:rsidP="00B57B16">
            <w:pPr>
              <w:spacing w:before="40" w:after="40"/>
              <w:rPr>
                <w:rFonts w:cs="Arial"/>
                <w:sz w:val="18"/>
                <w:szCs w:val="18"/>
              </w:rPr>
            </w:pPr>
            <w:r w:rsidRPr="00C935A5">
              <w:rPr>
                <w:rFonts w:cs="Arial"/>
                <w:sz w:val="18"/>
                <w:szCs w:val="18"/>
              </w:rPr>
              <w:t>Hume C</w:t>
            </w:r>
          </w:p>
        </w:tc>
        <w:tc>
          <w:tcPr>
            <w:tcW w:w="1247" w:type="dxa"/>
            <w:tcBorders>
              <w:top w:val="nil"/>
              <w:left w:val="single" w:sz="18" w:space="0" w:color="C00000"/>
              <w:bottom w:val="nil"/>
              <w:right w:val="nil"/>
            </w:tcBorders>
            <w:shd w:val="clear" w:color="auto" w:fill="auto"/>
          </w:tcPr>
          <w:p w14:paraId="22A4E674" w14:textId="41CA09A0" w:rsidR="00B57B16" w:rsidRPr="00C935A5" w:rsidRDefault="00B57B16" w:rsidP="00B57B16">
            <w:pPr>
              <w:spacing w:before="40" w:after="20"/>
              <w:jc w:val="right"/>
              <w:rPr>
                <w:rFonts w:cs="Arial"/>
                <w:sz w:val="18"/>
                <w:szCs w:val="18"/>
              </w:rPr>
            </w:pPr>
            <w:r w:rsidRPr="00B57B16">
              <w:rPr>
                <w:rFonts w:cs="Arial"/>
                <w:sz w:val="18"/>
                <w:szCs w:val="18"/>
              </w:rPr>
              <w:t>233,471</w:t>
            </w:r>
          </w:p>
        </w:tc>
        <w:tc>
          <w:tcPr>
            <w:tcW w:w="1247" w:type="dxa"/>
            <w:tcBorders>
              <w:top w:val="nil"/>
              <w:left w:val="nil"/>
              <w:bottom w:val="nil"/>
              <w:right w:val="nil"/>
            </w:tcBorders>
          </w:tcPr>
          <w:p w14:paraId="2B29C39D" w14:textId="7EE02087" w:rsidR="00B57B16" w:rsidRPr="00C935A5" w:rsidRDefault="00B57B16" w:rsidP="00B57B16">
            <w:pPr>
              <w:spacing w:before="40" w:after="20"/>
              <w:jc w:val="right"/>
              <w:rPr>
                <w:rFonts w:cs="Arial"/>
                <w:sz w:val="18"/>
                <w:szCs w:val="18"/>
              </w:rPr>
            </w:pPr>
            <w:r w:rsidRPr="00B57B16">
              <w:rPr>
                <w:rFonts w:cs="Arial"/>
                <w:sz w:val="18"/>
                <w:szCs w:val="18"/>
              </w:rPr>
              <w:t>252,723</w:t>
            </w:r>
          </w:p>
        </w:tc>
        <w:tc>
          <w:tcPr>
            <w:tcW w:w="1247" w:type="dxa"/>
            <w:tcBorders>
              <w:top w:val="nil"/>
              <w:left w:val="nil"/>
              <w:bottom w:val="nil"/>
              <w:right w:val="nil"/>
            </w:tcBorders>
            <w:shd w:val="clear" w:color="auto" w:fill="auto"/>
          </w:tcPr>
          <w:p w14:paraId="7C421ED8" w14:textId="774CE056" w:rsidR="00B57B16" w:rsidRPr="00C935A5" w:rsidRDefault="00B57B16" w:rsidP="00B57B16">
            <w:pPr>
              <w:spacing w:before="40" w:after="20"/>
              <w:jc w:val="center"/>
              <w:rPr>
                <w:rFonts w:cs="Arial"/>
                <w:sz w:val="18"/>
                <w:szCs w:val="18"/>
              </w:rPr>
            </w:pPr>
            <w:r w:rsidRPr="00B57B16">
              <w:rPr>
                <w:rFonts w:cs="Arial"/>
                <w:sz w:val="18"/>
                <w:szCs w:val="18"/>
              </w:rPr>
              <w:t>8.2</w:t>
            </w:r>
          </w:p>
        </w:tc>
        <w:tc>
          <w:tcPr>
            <w:tcW w:w="170" w:type="dxa"/>
            <w:tcBorders>
              <w:top w:val="nil"/>
              <w:left w:val="nil"/>
              <w:bottom w:val="nil"/>
              <w:right w:val="nil"/>
            </w:tcBorders>
            <w:shd w:val="clear" w:color="auto" w:fill="auto"/>
          </w:tcPr>
          <w:p w14:paraId="0FA6493F" w14:textId="15E8F1E7"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7954A444" w14:textId="5B4748D7" w:rsidR="00B57B16" w:rsidRPr="00C935A5" w:rsidRDefault="00B57B16" w:rsidP="00B57B16">
            <w:pPr>
              <w:spacing w:before="40" w:after="20"/>
              <w:jc w:val="right"/>
              <w:rPr>
                <w:rFonts w:cs="Arial"/>
                <w:sz w:val="18"/>
                <w:szCs w:val="18"/>
              </w:rPr>
            </w:pPr>
            <w:r w:rsidRPr="00B57B16">
              <w:rPr>
                <w:rFonts w:cs="Arial"/>
                <w:sz w:val="18"/>
                <w:szCs w:val="18"/>
              </w:rPr>
              <w:t>24,168</w:t>
            </w:r>
          </w:p>
        </w:tc>
        <w:tc>
          <w:tcPr>
            <w:tcW w:w="1247" w:type="dxa"/>
            <w:tcBorders>
              <w:top w:val="nil"/>
              <w:left w:val="nil"/>
              <w:bottom w:val="nil"/>
              <w:right w:val="nil"/>
            </w:tcBorders>
            <w:shd w:val="clear" w:color="auto" w:fill="auto"/>
          </w:tcPr>
          <w:p w14:paraId="3F2EAF40" w14:textId="58C234D9" w:rsidR="00B57B16" w:rsidRPr="00C935A5" w:rsidRDefault="00B57B16" w:rsidP="00B57B16">
            <w:pPr>
              <w:spacing w:before="40" w:after="20"/>
              <w:jc w:val="center"/>
              <w:rPr>
                <w:rFonts w:cs="Arial"/>
                <w:sz w:val="18"/>
                <w:szCs w:val="18"/>
              </w:rPr>
            </w:pPr>
            <w:r w:rsidRPr="00B57B16">
              <w:rPr>
                <w:rFonts w:cs="Arial"/>
                <w:sz w:val="18"/>
                <w:szCs w:val="18"/>
              </w:rPr>
              <w:t>9.6</w:t>
            </w:r>
          </w:p>
        </w:tc>
      </w:tr>
      <w:tr w:rsidR="00B57B16" w:rsidRPr="00B57B16" w14:paraId="0CFDF361" w14:textId="77777777" w:rsidTr="004E3040">
        <w:tc>
          <w:tcPr>
            <w:tcW w:w="2268" w:type="dxa"/>
            <w:tcBorders>
              <w:top w:val="nil"/>
              <w:left w:val="nil"/>
              <w:bottom w:val="nil"/>
              <w:right w:val="single" w:sz="18" w:space="0" w:color="C00000"/>
            </w:tcBorders>
            <w:shd w:val="clear" w:color="auto" w:fill="auto"/>
            <w:vAlign w:val="center"/>
          </w:tcPr>
          <w:p w14:paraId="6C8CA45E" w14:textId="77777777" w:rsidR="00B57B16" w:rsidRPr="00C935A5" w:rsidRDefault="00B57B16" w:rsidP="00B57B16">
            <w:pPr>
              <w:spacing w:before="40" w:after="40"/>
              <w:rPr>
                <w:rFonts w:cs="Arial"/>
                <w:sz w:val="18"/>
                <w:szCs w:val="18"/>
              </w:rPr>
            </w:pPr>
            <w:r w:rsidRPr="00C935A5">
              <w:rPr>
                <w:rFonts w:cs="Arial"/>
                <w:sz w:val="18"/>
                <w:szCs w:val="18"/>
              </w:rPr>
              <w:t>Indigo S</w:t>
            </w:r>
          </w:p>
        </w:tc>
        <w:tc>
          <w:tcPr>
            <w:tcW w:w="1247" w:type="dxa"/>
            <w:tcBorders>
              <w:top w:val="nil"/>
              <w:left w:val="single" w:sz="18" w:space="0" w:color="C00000"/>
              <w:bottom w:val="nil"/>
              <w:right w:val="nil"/>
            </w:tcBorders>
            <w:shd w:val="clear" w:color="auto" w:fill="auto"/>
          </w:tcPr>
          <w:p w14:paraId="6A8A9D76" w14:textId="2D725362" w:rsidR="00B57B16" w:rsidRPr="00C935A5" w:rsidRDefault="00B57B16" w:rsidP="00B57B16">
            <w:pPr>
              <w:spacing w:before="40" w:after="20"/>
              <w:jc w:val="right"/>
              <w:rPr>
                <w:rFonts w:cs="Arial"/>
                <w:sz w:val="18"/>
                <w:szCs w:val="18"/>
              </w:rPr>
            </w:pPr>
            <w:r w:rsidRPr="00B57B16">
              <w:rPr>
                <w:rFonts w:cs="Arial"/>
                <w:sz w:val="18"/>
                <w:szCs w:val="18"/>
              </w:rPr>
              <w:t>16,701</w:t>
            </w:r>
          </w:p>
        </w:tc>
        <w:tc>
          <w:tcPr>
            <w:tcW w:w="1247" w:type="dxa"/>
            <w:tcBorders>
              <w:top w:val="nil"/>
              <w:left w:val="nil"/>
              <w:bottom w:val="nil"/>
              <w:right w:val="nil"/>
            </w:tcBorders>
          </w:tcPr>
          <w:p w14:paraId="62C7A6AF" w14:textId="15F59552" w:rsidR="00B57B16" w:rsidRPr="00C935A5" w:rsidRDefault="00B57B16" w:rsidP="00B57B16">
            <w:pPr>
              <w:spacing w:before="40" w:after="20"/>
              <w:jc w:val="right"/>
              <w:rPr>
                <w:rFonts w:cs="Arial"/>
                <w:sz w:val="18"/>
                <w:szCs w:val="18"/>
              </w:rPr>
            </w:pPr>
            <w:r w:rsidRPr="00B57B16">
              <w:rPr>
                <w:rFonts w:cs="Arial"/>
                <w:sz w:val="18"/>
                <w:szCs w:val="18"/>
              </w:rPr>
              <w:t>17,407</w:t>
            </w:r>
          </w:p>
        </w:tc>
        <w:tc>
          <w:tcPr>
            <w:tcW w:w="1247" w:type="dxa"/>
            <w:tcBorders>
              <w:top w:val="nil"/>
              <w:left w:val="nil"/>
              <w:bottom w:val="nil"/>
              <w:right w:val="nil"/>
            </w:tcBorders>
            <w:shd w:val="clear" w:color="auto" w:fill="auto"/>
          </w:tcPr>
          <w:p w14:paraId="20527A37" w14:textId="096E1F8B" w:rsidR="00B57B16" w:rsidRPr="00C935A5" w:rsidRDefault="00B57B16" w:rsidP="00B57B16">
            <w:pPr>
              <w:spacing w:before="40" w:after="20"/>
              <w:jc w:val="center"/>
              <w:rPr>
                <w:rFonts w:cs="Arial"/>
                <w:sz w:val="18"/>
                <w:szCs w:val="18"/>
              </w:rPr>
            </w:pPr>
            <w:r w:rsidRPr="00B57B16">
              <w:rPr>
                <w:rFonts w:cs="Arial"/>
                <w:sz w:val="18"/>
                <w:szCs w:val="18"/>
              </w:rPr>
              <w:t>4.2</w:t>
            </w:r>
          </w:p>
        </w:tc>
        <w:tc>
          <w:tcPr>
            <w:tcW w:w="170" w:type="dxa"/>
            <w:tcBorders>
              <w:top w:val="nil"/>
              <w:left w:val="nil"/>
              <w:bottom w:val="nil"/>
              <w:right w:val="nil"/>
            </w:tcBorders>
            <w:shd w:val="clear" w:color="auto" w:fill="auto"/>
          </w:tcPr>
          <w:p w14:paraId="17276660" w14:textId="03653031"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5D8F34E9" w14:textId="60BCC62D" w:rsidR="00B57B16" w:rsidRPr="00C935A5" w:rsidRDefault="00B57B16" w:rsidP="00B57B16">
            <w:pPr>
              <w:spacing w:before="40" w:after="20"/>
              <w:jc w:val="right"/>
              <w:rPr>
                <w:rFonts w:cs="Arial"/>
                <w:sz w:val="18"/>
                <w:szCs w:val="18"/>
              </w:rPr>
            </w:pPr>
            <w:r w:rsidRPr="00B57B16">
              <w:rPr>
                <w:rFonts w:cs="Arial"/>
                <w:sz w:val="18"/>
                <w:szCs w:val="18"/>
              </w:rPr>
              <w:t>1,074</w:t>
            </w:r>
          </w:p>
        </w:tc>
        <w:tc>
          <w:tcPr>
            <w:tcW w:w="1247" w:type="dxa"/>
            <w:tcBorders>
              <w:top w:val="nil"/>
              <w:left w:val="nil"/>
              <w:bottom w:val="nil"/>
              <w:right w:val="nil"/>
            </w:tcBorders>
            <w:shd w:val="clear" w:color="auto" w:fill="auto"/>
          </w:tcPr>
          <w:p w14:paraId="59EDA5C9" w14:textId="450B8C68" w:rsidR="00B57B16" w:rsidRPr="00C935A5" w:rsidRDefault="00B57B16" w:rsidP="00B57B16">
            <w:pPr>
              <w:spacing w:before="40" w:after="20"/>
              <w:jc w:val="center"/>
              <w:rPr>
                <w:rFonts w:cs="Arial"/>
                <w:sz w:val="18"/>
                <w:szCs w:val="18"/>
              </w:rPr>
            </w:pPr>
            <w:r w:rsidRPr="00B57B16">
              <w:rPr>
                <w:rFonts w:cs="Arial"/>
                <w:sz w:val="18"/>
                <w:szCs w:val="18"/>
              </w:rPr>
              <w:t>6.2</w:t>
            </w:r>
          </w:p>
        </w:tc>
      </w:tr>
      <w:tr w:rsidR="00B57B16" w:rsidRPr="00B57B16" w14:paraId="41CC2342" w14:textId="77777777" w:rsidTr="004E3040">
        <w:tc>
          <w:tcPr>
            <w:tcW w:w="2268" w:type="dxa"/>
            <w:tcBorders>
              <w:top w:val="nil"/>
              <w:left w:val="nil"/>
              <w:bottom w:val="nil"/>
              <w:right w:val="single" w:sz="18" w:space="0" w:color="C00000"/>
            </w:tcBorders>
            <w:shd w:val="clear" w:color="auto" w:fill="auto"/>
            <w:vAlign w:val="center"/>
          </w:tcPr>
          <w:p w14:paraId="056E7E2C" w14:textId="77777777" w:rsidR="00B57B16" w:rsidRPr="00C935A5" w:rsidRDefault="00B57B16" w:rsidP="00B57B16">
            <w:pPr>
              <w:spacing w:before="40" w:after="40"/>
              <w:rPr>
                <w:rFonts w:cs="Arial"/>
                <w:sz w:val="18"/>
                <w:szCs w:val="18"/>
              </w:rPr>
            </w:pPr>
            <w:r w:rsidRPr="00C935A5">
              <w:rPr>
                <w:rFonts w:cs="Arial"/>
                <w:sz w:val="18"/>
                <w:szCs w:val="18"/>
              </w:rPr>
              <w:t>Kingston C</w:t>
            </w:r>
          </w:p>
        </w:tc>
        <w:tc>
          <w:tcPr>
            <w:tcW w:w="1247" w:type="dxa"/>
            <w:tcBorders>
              <w:top w:val="nil"/>
              <w:left w:val="single" w:sz="18" w:space="0" w:color="C00000"/>
              <w:bottom w:val="nil"/>
              <w:right w:val="nil"/>
            </w:tcBorders>
            <w:shd w:val="clear" w:color="auto" w:fill="auto"/>
          </w:tcPr>
          <w:p w14:paraId="7AEB1EB8" w14:textId="67164660" w:rsidR="00B57B16" w:rsidRPr="00C935A5" w:rsidRDefault="00B57B16" w:rsidP="00B57B16">
            <w:pPr>
              <w:spacing w:before="40" w:after="20"/>
              <w:jc w:val="right"/>
              <w:rPr>
                <w:rFonts w:cs="Arial"/>
                <w:sz w:val="18"/>
                <w:szCs w:val="18"/>
              </w:rPr>
            </w:pPr>
            <w:r w:rsidRPr="00B57B16">
              <w:rPr>
                <w:rFonts w:cs="Arial"/>
                <w:sz w:val="18"/>
                <w:szCs w:val="18"/>
              </w:rPr>
              <w:t>165,782</w:t>
            </w:r>
          </w:p>
        </w:tc>
        <w:tc>
          <w:tcPr>
            <w:tcW w:w="1247" w:type="dxa"/>
            <w:tcBorders>
              <w:top w:val="nil"/>
              <w:left w:val="nil"/>
              <w:bottom w:val="nil"/>
              <w:right w:val="nil"/>
            </w:tcBorders>
          </w:tcPr>
          <w:p w14:paraId="290676A6" w14:textId="5C96AD7C" w:rsidR="00B57B16" w:rsidRPr="00C935A5" w:rsidRDefault="00B57B16" w:rsidP="00B57B16">
            <w:pPr>
              <w:spacing w:before="40" w:after="20"/>
              <w:jc w:val="right"/>
              <w:rPr>
                <w:rFonts w:cs="Arial"/>
                <w:sz w:val="18"/>
                <w:szCs w:val="18"/>
              </w:rPr>
            </w:pPr>
            <w:r w:rsidRPr="00B57B16">
              <w:rPr>
                <w:rFonts w:cs="Arial"/>
                <w:sz w:val="18"/>
                <w:szCs w:val="18"/>
              </w:rPr>
              <w:t>159,908</w:t>
            </w:r>
          </w:p>
        </w:tc>
        <w:tc>
          <w:tcPr>
            <w:tcW w:w="1247" w:type="dxa"/>
            <w:tcBorders>
              <w:top w:val="nil"/>
              <w:left w:val="nil"/>
              <w:bottom w:val="nil"/>
              <w:right w:val="nil"/>
            </w:tcBorders>
            <w:shd w:val="clear" w:color="auto" w:fill="auto"/>
          </w:tcPr>
          <w:p w14:paraId="7802973E" w14:textId="1B8A5B5F" w:rsidR="00B57B16" w:rsidRPr="00C935A5" w:rsidRDefault="00B57B16" w:rsidP="00B57B16">
            <w:pPr>
              <w:spacing w:before="40" w:after="20"/>
              <w:jc w:val="center"/>
              <w:rPr>
                <w:rFonts w:cs="Arial"/>
                <w:sz w:val="18"/>
                <w:szCs w:val="18"/>
              </w:rPr>
            </w:pPr>
            <w:r w:rsidRPr="00B57B16">
              <w:rPr>
                <w:rFonts w:cs="Arial"/>
                <w:sz w:val="18"/>
                <w:szCs w:val="18"/>
              </w:rPr>
              <w:t>-3.5</w:t>
            </w:r>
          </w:p>
        </w:tc>
        <w:tc>
          <w:tcPr>
            <w:tcW w:w="170" w:type="dxa"/>
            <w:tcBorders>
              <w:top w:val="nil"/>
              <w:left w:val="nil"/>
              <w:bottom w:val="nil"/>
              <w:right w:val="nil"/>
            </w:tcBorders>
            <w:shd w:val="clear" w:color="auto" w:fill="auto"/>
          </w:tcPr>
          <w:p w14:paraId="167116AB" w14:textId="6C42D0B6"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0B7F5C64" w14:textId="25DFFF84" w:rsidR="00B57B16" w:rsidRPr="00C935A5" w:rsidRDefault="00B57B16" w:rsidP="00B57B16">
            <w:pPr>
              <w:spacing w:before="40" w:after="20"/>
              <w:jc w:val="right"/>
              <w:rPr>
                <w:rFonts w:cs="Arial"/>
                <w:sz w:val="18"/>
                <w:szCs w:val="18"/>
              </w:rPr>
            </w:pPr>
            <w:r w:rsidRPr="00B57B16">
              <w:rPr>
                <w:rFonts w:cs="Arial"/>
                <w:sz w:val="18"/>
                <w:szCs w:val="18"/>
              </w:rPr>
              <w:t>10,477</w:t>
            </w:r>
          </w:p>
        </w:tc>
        <w:tc>
          <w:tcPr>
            <w:tcW w:w="1247" w:type="dxa"/>
            <w:tcBorders>
              <w:top w:val="nil"/>
              <w:left w:val="nil"/>
              <w:bottom w:val="nil"/>
              <w:right w:val="nil"/>
            </w:tcBorders>
            <w:shd w:val="clear" w:color="auto" w:fill="auto"/>
          </w:tcPr>
          <w:p w14:paraId="300819A2" w14:textId="1D5A20AE" w:rsidR="00B57B16" w:rsidRPr="00C935A5" w:rsidRDefault="00B57B16" w:rsidP="00B57B16">
            <w:pPr>
              <w:spacing w:before="40" w:after="20"/>
              <w:jc w:val="center"/>
              <w:rPr>
                <w:rFonts w:cs="Arial"/>
                <w:sz w:val="18"/>
                <w:szCs w:val="18"/>
              </w:rPr>
            </w:pPr>
            <w:r w:rsidRPr="00B57B16">
              <w:rPr>
                <w:rFonts w:cs="Arial"/>
                <w:sz w:val="18"/>
                <w:szCs w:val="18"/>
              </w:rPr>
              <w:t>6.6</w:t>
            </w:r>
          </w:p>
        </w:tc>
      </w:tr>
      <w:tr w:rsidR="00B57B16" w:rsidRPr="00B57B16" w14:paraId="4D0A0E79" w14:textId="77777777" w:rsidTr="004E3040">
        <w:tc>
          <w:tcPr>
            <w:tcW w:w="2268" w:type="dxa"/>
            <w:tcBorders>
              <w:top w:val="nil"/>
              <w:left w:val="nil"/>
              <w:bottom w:val="nil"/>
              <w:right w:val="single" w:sz="18" w:space="0" w:color="C00000"/>
            </w:tcBorders>
            <w:shd w:val="clear" w:color="auto" w:fill="auto"/>
            <w:vAlign w:val="center"/>
          </w:tcPr>
          <w:p w14:paraId="4F7178C9" w14:textId="77777777" w:rsidR="00B57B16" w:rsidRPr="00C935A5" w:rsidRDefault="00B57B16" w:rsidP="00B57B16">
            <w:pPr>
              <w:spacing w:before="40" w:after="40"/>
              <w:rPr>
                <w:rFonts w:cs="Arial"/>
                <w:sz w:val="18"/>
                <w:szCs w:val="18"/>
              </w:rPr>
            </w:pPr>
            <w:r w:rsidRPr="00C935A5">
              <w:rPr>
                <w:rFonts w:cs="Arial"/>
                <w:sz w:val="18"/>
                <w:szCs w:val="18"/>
              </w:rPr>
              <w:t>Knox C</w:t>
            </w:r>
          </w:p>
        </w:tc>
        <w:tc>
          <w:tcPr>
            <w:tcW w:w="1247" w:type="dxa"/>
            <w:tcBorders>
              <w:top w:val="nil"/>
              <w:left w:val="single" w:sz="18" w:space="0" w:color="C00000"/>
              <w:bottom w:val="nil"/>
              <w:right w:val="nil"/>
            </w:tcBorders>
            <w:shd w:val="clear" w:color="auto" w:fill="auto"/>
          </w:tcPr>
          <w:p w14:paraId="4F33A0BE" w14:textId="25A46FC1" w:rsidR="00B57B16" w:rsidRPr="00C935A5" w:rsidRDefault="00B57B16" w:rsidP="00B57B16">
            <w:pPr>
              <w:spacing w:before="40" w:after="20"/>
              <w:jc w:val="right"/>
              <w:rPr>
                <w:rFonts w:cs="Arial"/>
                <w:sz w:val="18"/>
                <w:szCs w:val="18"/>
              </w:rPr>
            </w:pPr>
            <w:r w:rsidRPr="00B57B16">
              <w:rPr>
                <w:rFonts w:cs="Arial"/>
                <w:sz w:val="18"/>
                <w:szCs w:val="18"/>
              </w:rPr>
              <w:t>164,538</w:t>
            </w:r>
          </w:p>
        </w:tc>
        <w:tc>
          <w:tcPr>
            <w:tcW w:w="1247" w:type="dxa"/>
            <w:tcBorders>
              <w:top w:val="nil"/>
              <w:left w:val="nil"/>
              <w:bottom w:val="nil"/>
              <w:right w:val="nil"/>
            </w:tcBorders>
          </w:tcPr>
          <w:p w14:paraId="0AAA7E2E" w14:textId="30600FF6" w:rsidR="00B57B16" w:rsidRPr="00C935A5" w:rsidRDefault="00B57B16" w:rsidP="00B57B16">
            <w:pPr>
              <w:spacing w:before="40" w:after="20"/>
              <w:jc w:val="right"/>
              <w:rPr>
                <w:rFonts w:cs="Arial"/>
                <w:sz w:val="18"/>
                <w:szCs w:val="18"/>
              </w:rPr>
            </w:pPr>
            <w:r w:rsidRPr="00B57B16">
              <w:rPr>
                <w:rFonts w:cs="Arial"/>
                <w:sz w:val="18"/>
                <w:szCs w:val="18"/>
              </w:rPr>
              <w:t>159,404</w:t>
            </w:r>
          </w:p>
        </w:tc>
        <w:tc>
          <w:tcPr>
            <w:tcW w:w="1247" w:type="dxa"/>
            <w:tcBorders>
              <w:top w:val="nil"/>
              <w:left w:val="nil"/>
              <w:bottom w:val="nil"/>
              <w:right w:val="nil"/>
            </w:tcBorders>
            <w:shd w:val="clear" w:color="auto" w:fill="auto"/>
          </w:tcPr>
          <w:p w14:paraId="49B7666E" w14:textId="705129D4" w:rsidR="00B57B16" w:rsidRPr="00C935A5" w:rsidRDefault="00B57B16" w:rsidP="00B57B16">
            <w:pPr>
              <w:spacing w:before="40" w:after="20"/>
              <w:jc w:val="center"/>
              <w:rPr>
                <w:rFonts w:cs="Arial"/>
                <w:sz w:val="18"/>
                <w:szCs w:val="18"/>
              </w:rPr>
            </w:pPr>
            <w:r w:rsidRPr="00B57B16">
              <w:rPr>
                <w:rFonts w:cs="Arial"/>
                <w:sz w:val="18"/>
                <w:szCs w:val="18"/>
              </w:rPr>
              <w:t>-3.1</w:t>
            </w:r>
          </w:p>
        </w:tc>
        <w:tc>
          <w:tcPr>
            <w:tcW w:w="170" w:type="dxa"/>
            <w:tcBorders>
              <w:top w:val="nil"/>
              <w:left w:val="nil"/>
              <w:bottom w:val="nil"/>
              <w:right w:val="nil"/>
            </w:tcBorders>
            <w:shd w:val="clear" w:color="auto" w:fill="auto"/>
          </w:tcPr>
          <w:p w14:paraId="1BE15AE3" w14:textId="5CF934DA"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2F687089" w14:textId="74BEA592" w:rsidR="00B57B16" w:rsidRPr="00C935A5" w:rsidRDefault="00B57B16" w:rsidP="00B57B16">
            <w:pPr>
              <w:spacing w:before="40" w:after="20"/>
              <w:jc w:val="right"/>
              <w:rPr>
                <w:rFonts w:cs="Arial"/>
                <w:sz w:val="18"/>
                <w:szCs w:val="18"/>
              </w:rPr>
            </w:pPr>
            <w:r w:rsidRPr="00B57B16">
              <w:rPr>
                <w:rFonts w:cs="Arial"/>
                <w:sz w:val="18"/>
                <w:szCs w:val="18"/>
              </w:rPr>
              <w:t>10,436</w:t>
            </w:r>
          </w:p>
        </w:tc>
        <w:tc>
          <w:tcPr>
            <w:tcW w:w="1247" w:type="dxa"/>
            <w:tcBorders>
              <w:top w:val="nil"/>
              <w:left w:val="nil"/>
              <w:bottom w:val="nil"/>
              <w:right w:val="nil"/>
            </w:tcBorders>
            <w:shd w:val="clear" w:color="auto" w:fill="auto"/>
          </w:tcPr>
          <w:p w14:paraId="54B208D7" w14:textId="50E2C01C" w:rsidR="00B57B16" w:rsidRPr="00C935A5" w:rsidRDefault="00B57B16" w:rsidP="00B57B16">
            <w:pPr>
              <w:spacing w:before="40" w:after="20"/>
              <w:jc w:val="center"/>
              <w:rPr>
                <w:rFonts w:cs="Arial"/>
                <w:sz w:val="18"/>
                <w:szCs w:val="18"/>
              </w:rPr>
            </w:pPr>
            <w:r w:rsidRPr="00B57B16">
              <w:rPr>
                <w:rFonts w:cs="Arial"/>
                <w:sz w:val="18"/>
                <w:szCs w:val="18"/>
              </w:rPr>
              <w:t>6.5</w:t>
            </w:r>
          </w:p>
        </w:tc>
      </w:tr>
      <w:tr w:rsidR="00B57B16" w:rsidRPr="00B57B16" w14:paraId="2006C8F7" w14:textId="77777777" w:rsidTr="004E3040">
        <w:trPr>
          <w:trHeight w:val="80"/>
        </w:trPr>
        <w:tc>
          <w:tcPr>
            <w:tcW w:w="2268" w:type="dxa"/>
            <w:tcBorders>
              <w:top w:val="nil"/>
              <w:left w:val="nil"/>
              <w:bottom w:val="nil"/>
              <w:right w:val="single" w:sz="18" w:space="0" w:color="C00000"/>
            </w:tcBorders>
            <w:shd w:val="clear" w:color="auto" w:fill="auto"/>
            <w:vAlign w:val="center"/>
          </w:tcPr>
          <w:p w14:paraId="15DA2727" w14:textId="77777777" w:rsidR="00B57B16" w:rsidRPr="00C935A5" w:rsidRDefault="00B57B16" w:rsidP="00B57B16">
            <w:pPr>
              <w:spacing w:before="40" w:after="40"/>
              <w:rPr>
                <w:rFonts w:cs="Arial"/>
                <w:sz w:val="18"/>
                <w:szCs w:val="18"/>
              </w:rPr>
            </w:pPr>
            <w:r w:rsidRPr="00C935A5">
              <w:rPr>
                <w:rFonts w:cs="Arial"/>
                <w:sz w:val="18"/>
                <w:szCs w:val="18"/>
              </w:rPr>
              <w:t>Latrobe C</w:t>
            </w:r>
          </w:p>
        </w:tc>
        <w:tc>
          <w:tcPr>
            <w:tcW w:w="1247" w:type="dxa"/>
            <w:tcBorders>
              <w:top w:val="nil"/>
              <w:left w:val="single" w:sz="18" w:space="0" w:color="C00000"/>
              <w:bottom w:val="nil"/>
              <w:right w:val="nil"/>
            </w:tcBorders>
            <w:shd w:val="clear" w:color="auto" w:fill="auto"/>
          </w:tcPr>
          <w:p w14:paraId="6D1CCBEC" w14:textId="25F0C592" w:rsidR="00B57B16" w:rsidRPr="00C935A5" w:rsidRDefault="00B57B16" w:rsidP="00B57B16">
            <w:pPr>
              <w:spacing w:before="40" w:after="20"/>
              <w:jc w:val="right"/>
              <w:rPr>
                <w:rFonts w:cs="Arial"/>
                <w:sz w:val="18"/>
                <w:szCs w:val="18"/>
              </w:rPr>
            </w:pPr>
            <w:r w:rsidRPr="00B57B16">
              <w:rPr>
                <w:rFonts w:cs="Arial"/>
                <w:sz w:val="18"/>
                <w:szCs w:val="18"/>
              </w:rPr>
              <w:t>75,561</w:t>
            </w:r>
          </w:p>
        </w:tc>
        <w:tc>
          <w:tcPr>
            <w:tcW w:w="1247" w:type="dxa"/>
            <w:tcBorders>
              <w:top w:val="nil"/>
              <w:left w:val="nil"/>
              <w:bottom w:val="nil"/>
              <w:right w:val="nil"/>
            </w:tcBorders>
          </w:tcPr>
          <w:p w14:paraId="04C804E3" w14:textId="20D82BE3" w:rsidR="00B57B16" w:rsidRPr="00C935A5" w:rsidRDefault="00B57B16" w:rsidP="00B57B16">
            <w:pPr>
              <w:spacing w:before="40" w:after="20"/>
              <w:jc w:val="right"/>
              <w:rPr>
                <w:rFonts w:cs="Arial"/>
                <w:sz w:val="18"/>
                <w:szCs w:val="18"/>
              </w:rPr>
            </w:pPr>
            <w:r w:rsidRPr="00B57B16">
              <w:rPr>
                <w:rFonts w:cs="Arial"/>
                <w:sz w:val="18"/>
                <w:szCs w:val="18"/>
              </w:rPr>
              <w:t>77,606</w:t>
            </w:r>
          </w:p>
        </w:tc>
        <w:tc>
          <w:tcPr>
            <w:tcW w:w="1247" w:type="dxa"/>
            <w:tcBorders>
              <w:top w:val="nil"/>
              <w:left w:val="nil"/>
              <w:bottom w:val="nil"/>
              <w:right w:val="nil"/>
            </w:tcBorders>
            <w:shd w:val="clear" w:color="auto" w:fill="auto"/>
          </w:tcPr>
          <w:p w14:paraId="08703E87" w14:textId="20185FA2" w:rsidR="00B57B16" w:rsidRPr="00C935A5" w:rsidRDefault="00B57B16" w:rsidP="00B57B16">
            <w:pPr>
              <w:spacing w:before="40" w:after="20"/>
              <w:jc w:val="center"/>
              <w:rPr>
                <w:rFonts w:cs="Arial"/>
                <w:sz w:val="18"/>
                <w:szCs w:val="18"/>
              </w:rPr>
            </w:pPr>
            <w:r w:rsidRPr="00B57B16">
              <w:rPr>
                <w:rFonts w:cs="Arial"/>
                <w:sz w:val="18"/>
                <w:szCs w:val="18"/>
              </w:rPr>
              <w:t>2.7</w:t>
            </w:r>
          </w:p>
        </w:tc>
        <w:tc>
          <w:tcPr>
            <w:tcW w:w="170" w:type="dxa"/>
            <w:tcBorders>
              <w:top w:val="nil"/>
              <w:left w:val="nil"/>
              <w:bottom w:val="nil"/>
              <w:right w:val="nil"/>
            </w:tcBorders>
            <w:shd w:val="clear" w:color="auto" w:fill="auto"/>
          </w:tcPr>
          <w:p w14:paraId="551B6E26" w14:textId="3E8E965B"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185D8EFC" w14:textId="62199E38" w:rsidR="00B57B16" w:rsidRPr="00C935A5" w:rsidRDefault="00B57B16" w:rsidP="00B57B16">
            <w:pPr>
              <w:spacing w:before="40" w:after="20"/>
              <w:jc w:val="right"/>
              <w:rPr>
                <w:rFonts w:cs="Arial"/>
                <w:sz w:val="18"/>
                <w:szCs w:val="18"/>
              </w:rPr>
            </w:pPr>
            <w:r w:rsidRPr="00B57B16">
              <w:rPr>
                <w:rFonts w:cs="Arial"/>
                <w:sz w:val="18"/>
                <w:szCs w:val="18"/>
              </w:rPr>
              <w:t>5,425</w:t>
            </w:r>
          </w:p>
        </w:tc>
        <w:tc>
          <w:tcPr>
            <w:tcW w:w="1247" w:type="dxa"/>
            <w:tcBorders>
              <w:top w:val="nil"/>
              <w:left w:val="nil"/>
              <w:bottom w:val="nil"/>
              <w:right w:val="nil"/>
            </w:tcBorders>
            <w:shd w:val="clear" w:color="auto" w:fill="auto"/>
          </w:tcPr>
          <w:p w14:paraId="58431198" w14:textId="0BD7B86B" w:rsidR="00B57B16" w:rsidRPr="00C935A5" w:rsidRDefault="00B57B16" w:rsidP="00B57B16">
            <w:pPr>
              <w:spacing w:before="40" w:after="20"/>
              <w:jc w:val="center"/>
              <w:rPr>
                <w:rFonts w:cs="Arial"/>
                <w:sz w:val="18"/>
                <w:szCs w:val="18"/>
              </w:rPr>
            </w:pPr>
            <w:r w:rsidRPr="00B57B16">
              <w:rPr>
                <w:rFonts w:cs="Arial"/>
                <w:sz w:val="18"/>
                <w:szCs w:val="18"/>
              </w:rPr>
              <w:t>7.0</w:t>
            </w:r>
          </w:p>
        </w:tc>
      </w:tr>
      <w:tr w:rsidR="00B57B16" w:rsidRPr="00B57B16" w14:paraId="3D4BB3B3" w14:textId="77777777" w:rsidTr="004E3040">
        <w:tc>
          <w:tcPr>
            <w:tcW w:w="2268" w:type="dxa"/>
            <w:tcBorders>
              <w:top w:val="nil"/>
              <w:left w:val="nil"/>
              <w:bottom w:val="nil"/>
              <w:right w:val="single" w:sz="18" w:space="0" w:color="C00000"/>
            </w:tcBorders>
            <w:shd w:val="clear" w:color="auto" w:fill="auto"/>
            <w:vAlign w:val="center"/>
          </w:tcPr>
          <w:p w14:paraId="3F586FEA" w14:textId="77777777" w:rsidR="00B57B16" w:rsidRPr="00C935A5" w:rsidRDefault="00B57B16" w:rsidP="00B57B16">
            <w:pPr>
              <w:spacing w:before="40" w:after="40"/>
              <w:rPr>
                <w:rFonts w:cs="Arial"/>
                <w:sz w:val="18"/>
                <w:szCs w:val="18"/>
              </w:rPr>
            </w:pPr>
            <w:r w:rsidRPr="00C935A5">
              <w:rPr>
                <w:rFonts w:cs="Arial"/>
                <w:sz w:val="18"/>
                <w:szCs w:val="18"/>
              </w:rPr>
              <w:t>Loddon S</w:t>
            </w:r>
          </w:p>
        </w:tc>
        <w:tc>
          <w:tcPr>
            <w:tcW w:w="1247" w:type="dxa"/>
            <w:tcBorders>
              <w:top w:val="nil"/>
              <w:left w:val="single" w:sz="18" w:space="0" w:color="C00000"/>
              <w:bottom w:val="nil"/>
              <w:right w:val="nil"/>
            </w:tcBorders>
            <w:shd w:val="clear" w:color="auto" w:fill="auto"/>
          </w:tcPr>
          <w:p w14:paraId="3ECA4916" w14:textId="6DCA8DD3" w:rsidR="00B57B16" w:rsidRPr="00C935A5" w:rsidRDefault="00B57B16" w:rsidP="00B57B16">
            <w:pPr>
              <w:spacing w:before="40" w:after="20"/>
              <w:jc w:val="right"/>
              <w:rPr>
                <w:rFonts w:cs="Arial"/>
                <w:sz w:val="18"/>
                <w:szCs w:val="18"/>
              </w:rPr>
            </w:pPr>
            <w:r w:rsidRPr="00B57B16">
              <w:rPr>
                <w:rFonts w:cs="Arial"/>
                <w:sz w:val="18"/>
                <w:szCs w:val="18"/>
              </w:rPr>
              <w:t>7,504</w:t>
            </w:r>
          </w:p>
        </w:tc>
        <w:tc>
          <w:tcPr>
            <w:tcW w:w="1247" w:type="dxa"/>
            <w:tcBorders>
              <w:top w:val="nil"/>
              <w:left w:val="nil"/>
              <w:bottom w:val="nil"/>
              <w:right w:val="nil"/>
            </w:tcBorders>
          </w:tcPr>
          <w:p w14:paraId="7162AC1A" w14:textId="0EAFD742" w:rsidR="00B57B16" w:rsidRPr="00C935A5" w:rsidRDefault="00B57B16" w:rsidP="00B57B16">
            <w:pPr>
              <w:spacing w:before="40" w:after="20"/>
              <w:jc w:val="right"/>
              <w:rPr>
                <w:rFonts w:cs="Arial"/>
                <w:sz w:val="18"/>
                <w:szCs w:val="18"/>
              </w:rPr>
            </w:pPr>
            <w:r w:rsidRPr="00B57B16">
              <w:rPr>
                <w:rFonts w:cs="Arial"/>
                <w:sz w:val="18"/>
                <w:szCs w:val="18"/>
              </w:rPr>
              <w:t>7,729</w:t>
            </w:r>
          </w:p>
        </w:tc>
        <w:tc>
          <w:tcPr>
            <w:tcW w:w="1247" w:type="dxa"/>
            <w:tcBorders>
              <w:top w:val="nil"/>
              <w:left w:val="nil"/>
              <w:bottom w:val="nil"/>
              <w:right w:val="nil"/>
            </w:tcBorders>
            <w:shd w:val="clear" w:color="auto" w:fill="auto"/>
          </w:tcPr>
          <w:p w14:paraId="71715CD9" w14:textId="0AE1BF58" w:rsidR="00B57B16" w:rsidRPr="00C935A5" w:rsidRDefault="00B57B16" w:rsidP="00B57B16">
            <w:pPr>
              <w:spacing w:before="40" w:after="20"/>
              <w:jc w:val="center"/>
              <w:rPr>
                <w:rFonts w:cs="Arial"/>
                <w:sz w:val="18"/>
                <w:szCs w:val="18"/>
              </w:rPr>
            </w:pPr>
            <w:r w:rsidRPr="00B57B16">
              <w:rPr>
                <w:rFonts w:cs="Arial"/>
                <w:sz w:val="18"/>
                <w:szCs w:val="18"/>
              </w:rPr>
              <w:t>3.0</w:t>
            </w:r>
          </w:p>
        </w:tc>
        <w:tc>
          <w:tcPr>
            <w:tcW w:w="170" w:type="dxa"/>
            <w:tcBorders>
              <w:top w:val="nil"/>
              <w:left w:val="nil"/>
              <w:bottom w:val="nil"/>
              <w:right w:val="nil"/>
            </w:tcBorders>
            <w:shd w:val="clear" w:color="auto" w:fill="auto"/>
          </w:tcPr>
          <w:p w14:paraId="2503F755" w14:textId="5444EF58" w:rsidR="00B57B16" w:rsidRPr="00C935A5" w:rsidRDefault="00B57B16" w:rsidP="00B57B16">
            <w:pPr>
              <w:spacing w:before="40" w:after="20"/>
              <w:jc w:val="right"/>
              <w:rPr>
                <w:rFonts w:cs="Arial"/>
                <w:sz w:val="18"/>
                <w:szCs w:val="18"/>
              </w:rPr>
            </w:pPr>
          </w:p>
        </w:tc>
        <w:tc>
          <w:tcPr>
            <w:tcW w:w="1247" w:type="dxa"/>
            <w:tcBorders>
              <w:top w:val="nil"/>
              <w:left w:val="nil"/>
              <w:bottom w:val="nil"/>
              <w:right w:val="nil"/>
            </w:tcBorders>
            <w:shd w:val="clear" w:color="auto" w:fill="auto"/>
          </w:tcPr>
          <w:p w14:paraId="24342D28" w14:textId="11764792" w:rsidR="00B57B16" w:rsidRPr="00C935A5" w:rsidRDefault="00B57B16" w:rsidP="00B57B16">
            <w:pPr>
              <w:spacing w:before="40" w:after="20"/>
              <w:jc w:val="right"/>
              <w:rPr>
                <w:rFonts w:cs="Arial"/>
                <w:sz w:val="18"/>
                <w:szCs w:val="18"/>
              </w:rPr>
            </w:pPr>
            <w:r w:rsidRPr="00B57B16">
              <w:rPr>
                <w:rFonts w:cs="Arial"/>
                <w:sz w:val="18"/>
                <w:szCs w:val="18"/>
              </w:rPr>
              <w:t>407</w:t>
            </w:r>
          </w:p>
        </w:tc>
        <w:tc>
          <w:tcPr>
            <w:tcW w:w="1247" w:type="dxa"/>
            <w:tcBorders>
              <w:top w:val="nil"/>
              <w:left w:val="nil"/>
              <w:bottom w:val="nil"/>
              <w:right w:val="nil"/>
            </w:tcBorders>
            <w:shd w:val="clear" w:color="auto" w:fill="auto"/>
          </w:tcPr>
          <w:p w14:paraId="00B510A1" w14:textId="01A47326" w:rsidR="00B57B16" w:rsidRPr="00C935A5" w:rsidRDefault="00B57B16" w:rsidP="00B57B16">
            <w:pPr>
              <w:spacing w:before="40" w:after="20"/>
              <w:jc w:val="center"/>
              <w:rPr>
                <w:rFonts w:cs="Arial"/>
                <w:sz w:val="18"/>
                <w:szCs w:val="18"/>
              </w:rPr>
            </w:pPr>
            <w:r w:rsidRPr="00B57B16">
              <w:rPr>
                <w:rFonts w:cs="Arial"/>
                <w:sz w:val="18"/>
                <w:szCs w:val="18"/>
              </w:rPr>
              <w:t>5.3</w:t>
            </w:r>
          </w:p>
        </w:tc>
      </w:tr>
    </w:tbl>
    <w:p w14:paraId="1C39B13F" w14:textId="77777777" w:rsidR="00BE52C1" w:rsidRPr="00C935A5" w:rsidRDefault="00BE52C1" w:rsidP="001D41EA">
      <w:pPr>
        <w:spacing w:before="40" w:after="40"/>
        <w:rPr>
          <w:rFonts w:cs="Arial"/>
          <w:sz w:val="18"/>
          <w:szCs w:val="18"/>
        </w:rPr>
      </w:pPr>
    </w:p>
    <w:p w14:paraId="6C518D4F"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0FA6FE39" w14:textId="3B7E12A3" w:rsidR="0022168A" w:rsidRPr="00C935A5" w:rsidRDefault="00E02B3C" w:rsidP="00E02B3C">
      <w:pPr>
        <w:pStyle w:val="VGC-Head10"/>
      </w:pPr>
      <w:r>
        <w:t>2023-24</w:t>
      </w:r>
      <w:r w:rsidR="00A97ABE" w:rsidRPr="00C935A5">
        <w:t xml:space="preserve"> </w:t>
      </w:r>
      <w:r w:rsidR="0022168A" w:rsidRPr="00C935A5">
        <w:t>General Purpose Grants</w:t>
      </w:r>
      <w:r w:rsidR="00CE4507" w:rsidRPr="00C935A5">
        <w:tab/>
        <w:t>Appendix 4</w:t>
      </w:r>
    </w:p>
    <w:p w14:paraId="14738130" w14:textId="77777777" w:rsidR="0022168A" w:rsidRPr="00C935A5" w:rsidRDefault="004F1184" w:rsidP="00E02B3C">
      <w:pPr>
        <w:pStyle w:val="VGC-Head2"/>
      </w:pPr>
      <w:r w:rsidRPr="00C935A5">
        <w:tab/>
      </w:r>
      <w:r w:rsidR="0022168A" w:rsidRPr="00C935A5">
        <w:t>C.  Cost Adjustors – Raw Data</w:t>
      </w:r>
    </w:p>
    <w:p w14:paraId="2E2FD5EC" w14:textId="77777777" w:rsidR="008D48B4" w:rsidRPr="00C935A5" w:rsidRDefault="008D48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6D721B" w:rsidRPr="00C935A5" w14:paraId="6BAE1AA8" w14:textId="77777777" w:rsidTr="00DD07A4">
        <w:tc>
          <w:tcPr>
            <w:tcW w:w="2268" w:type="dxa"/>
            <w:tcBorders>
              <w:top w:val="nil"/>
              <w:left w:val="nil"/>
              <w:bottom w:val="nil"/>
              <w:right w:val="single" w:sz="18" w:space="0" w:color="C00000"/>
            </w:tcBorders>
            <w:shd w:val="clear" w:color="auto" w:fill="auto"/>
            <w:vAlign w:val="bottom"/>
          </w:tcPr>
          <w:p w14:paraId="7C2E7D25" w14:textId="77777777" w:rsidR="006D721B" w:rsidRPr="00C935A5" w:rsidRDefault="006D721B" w:rsidP="008001AD">
            <w:pPr>
              <w:spacing w:before="40" w:after="20"/>
              <w:jc w:val="center"/>
              <w:rPr>
                <w:rFonts w:cs="Arial"/>
                <w:sz w:val="18"/>
                <w:szCs w:val="18"/>
              </w:rPr>
            </w:pPr>
          </w:p>
        </w:tc>
        <w:tc>
          <w:tcPr>
            <w:tcW w:w="4254" w:type="dxa"/>
            <w:gridSpan w:val="3"/>
            <w:tcBorders>
              <w:top w:val="nil"/>
              <w:left w:val="single" w:sz="18" w:space="0" w:color="C00000"/>
              <w:bottom w:val="single" w:sz="8" w:space="0" w:color="C00000"/>
            </w:tcBorders>
            <w:shd w:val="clear" w:color="auto" w:fill="auto"/>
            <w:vAlign w:val="bottom"/>
          </w:tcPr>
          <w:p w14:paraId="1E840069" w14:textId="634EACF1" w:rsidR="006D721B" w:rsidRPr="00C935A5" w:rsidRDefault="006D721B" w:rsidP="008001AD">
            <w:pPr>
              <w:spacing w:before="40" w:after="20"/>
              <w:jc w:val="center"/>
              <w:rPr>
                <w:rFonts w:cs="Arial"/>
                <w:b/>
                <w:sz w:val="18"/>
                <w:szCs w:val="18"/>
              </w:rPr>
            </w:pPr>
            <w:r w:rsidRPr="00C935A5">
              <w:rPr>
                <w:rFonts w:cs="Arial"/>
                <w:b/>
                <w:sz w:val="18"/>
                <w:szCs w:val="18"/>
              </w:rPr>
              <w:t xml:space="preserve">Regional </w:t>
            </w:r>
            <w:r w:rsidR="00B23A90" w:rsidRPr="00C935A5">
              <w:rPr>
                <w:rFonts w:cs="Arial"/>
                <w:b/>
                <w:sz w:val="18"/>
                <w:szCs w:val="18"/>
              </w:rPr>
              <w:t xml:space="preserve">Services </w:t>
            </w:r>
          </w:p>
        </w:tc>
        <w:tc>
          <w:tcPr>
            <w:tcW w:w="170" w:type="dxa"/>
            <w:vMerge w:val="restart"/>
            <w:tcBorders>
              <w:top w:val="nil"/>
              <w:left w:val="nil"/>
              <w:bottom w:val="single" w:sz="8" w:space="0" w:color="C00000"/>
              <w:right w:val="nil"/>
            </w:tcBorders>
            <w:shd w:val="clear" w:color="auto" w:fill="auto"/>
            <w:vAlign w:val="bottom"/>
          </w:tcPr>
          <w:p w14:paraId="49107B4F" w14:textId="77777777" w:rsidR="006D721B" w:rsidRPr="00C935A5" w:rsidRDefault="006D721B" w:rsidP="008001AD">
            <w:pPr>
              <w:spacing w:before="40" w:after="20"/>
              <w:jc w:val="center"/>
              <w:rPr>
                <w:rFonts w:cs="Arial"/>
                <w:b/>
                <w:sz w:val="18"/>
                <w:szCs w:val="18"/>
              </w:rPr>
            </w:pPr>
          </w:p>
        </w:tc>
        <w:tc>
          <w:tcPr>
            <w:tcW w:w="1418" w:type="dxa"/>
            <w:tcBorders>
              <w:top w:val="nil"/>
              <w:left w:val="nil"/>
              <w:bottom w:val="single" w:sz="8" w:space="0" w:color="C00000"/>
              <w:right w:val="nil"/>
            </w:tcBorders>
            <w:shd w:val="clear" w:color="auto" w:fill="auto"/>
            <w:tcMar>
              <w:left w:w="57" w:type="dxa"/>
              <w:right w:w="57" w:type="dxa"/>
            </w:tcMar>
            <w:vAlign w:val="bottom"/>
          </w:tcPr>
          <w:p w14:paraId="18576443" w14:textId="5C4D8DB0" w:rsidR="006D721B" w:rsidRPr="00C935A5" w:rsidRDefault="006D721B" w:rsidP="008001AD">
            <w:pPr>
              <w:spacing w:before="40" w:after="20"/>
              <w:jc w:val="center"/>
              <w:rPr>
                <w:rFonts w:cs="Arial"/>
                <w:b/>
                <w:sz w:val="18"/>
                <w:szCs w:val="18"/>
              </w:rPr>
            </w:pPr>
            <w:r w:rsidRPr="00C935A5">
              <w:rPr>
                <w:rFonts w:cs="Arial"/>
                <w:b/>
                <w:sz w:val="18"/>
                <w:szCs w:val="18"/>
              </w:rPr>
              <w:t>Remoteness</w:t>
            </w:r>
            <w:r w:rsidR="00B23A90" w:rsidRPr="00C935A5">
              <w:rPr>
                <w:rFonts w:cs="Arial"/>
                <w:b/>
                <w:sz w:val="18"/>
                <w:szCs w:val="18"/>
              </w:rPr>
              <w:t xml:space="preserve"> </w:t>
            </w:r>
          </w:p>
        </w:tc>
      </w:tr>
      <w:tr w:rsidR="00A32B54" w:rsidRPr="00C935A5" w14:paraId="4FB7415E" w14:textId="77777777" w:rsidTr="00DD07A4">
        <w:tc>
          <w:tcPr>
            <w:tcW w:w="2268" w:type="dxa"/>
            <w:tcBorders>
              <w:top w:val="nil"/>
              <w:left w:val="nil"/>
              <w:bottom w:val="nil"/>
              <w:right w:val="single" w:sz="18" w:space="0" w:color="C00000"/>
            </w:tcBorders>
            <w:shd w:val="clear" w:color="auto" w:fill="auto"/>
            <w:vAlign w:val="bottom"/>
          </w:tcPr>
          <w:p w14:paraId="11418157" w14:textId="77777777" w:rsidR="00A32B54" w:rsidRPr="00C935A5" w:rsidRDefault="00A32B54"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shd w:val="clear" w:color="auto" w:fill="auto"/>
            <w:vAlign w:val="bottom"/>
          </w:tcPr>
          <w:p w14:paraId="190BA613" w14:textId="1FF41E6B" w:rsidR="00A32B54" w:rsidRPr="00C935A5" w:rsidRDefault="00A32B54" w:rsidP="000515D6">
            <w:pPr>
              <w:spacing w:before="40" w:after="20"/>
              <w:jc w:val="center"/>
              <w:rPr>
                <w:rFonts w:cs="Arial"/>
                <w:sz w:val="16"/>
                <w:szCs w:val="16"/>
              </w:rPr>
            </w:pPr>
            <w:r w:rsidRPr="00C935A5">
              <w:rPr>
                <w:rFonts w:cs="Arial"/>
                <w:sz w:val="16"/>
                <w:szCs w:val="16"/>
              </w:rPr>
              <w:t>Population</w:t>
            </w:r>
            <w:r w:rsidRPr="00C935A5">
              <w:rPr>
                <w:rFonts w:cs="Arial"/>
                <w:sz w:val="16"/>
                <w:szCs w:val="16"/>
              </w:rPr>
              <w:br/>
              <w:t>(</w:t>
            </w:r>
            <w:r w:rsidR="00E02B3C">
              <w:rPr>
                <w:rFonts w:cs="Arial"/>
                <w:sz w:val="16"/>
                <w:szCs w:val="16"/>
              </w:rPr>
              <w:t>June 2022</w:t>
            </w:r>
            <w:r w:rsidRPr="00C935A5">
              <w:rPr>
                <w:rFonts w:cs="Arial"/>
                <w:sz w:val="16"/>
                <w:szCs w:val="16"/>
              </w:rPr>
              <w:t>)</w:t>
            </w:r>
          </w:p>
        </w:tc>
        <w:tc>
          <w:tcPr>
            <w:tcW w:w="1418" w:type="dxa"/>
            <w:tcBorders>
              <w:top w:val="single" w:sz="8" w:space="0" w:color="C00000"/>
              <w:left w:val="nil"/>
              <w:bottom w:val="single" w:sz="8" w:space="0" w:color="C00000"/>
              <w:right w:val="nil"/>
            </w:tcBorders>
            <w:vAlign w:val="bottom"/>
          </w:tcPr>
          <w:p w14:paraId="6EEED49B"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Employed </w:t>
            </w:r>
            <w:r w:rsidRPr="00C935A5">
              <w:rPr>
                <w:rFonts w:cs="Arial"/>
                <w:sz w:val="16"/>
                <w:szCs w:val="16"/>
              </w:rPr>
              <w:br/>
              <w:t>in Service Industries (adjusted)</w:t>
            </w:r>
          </w:p>
        </w:tc>
        <w:tc>
          <w:tcPr>
            <w:tcW w:w="1418" w:type="dxa"/>
            <w:tcBorders>
              <w:top w:val="single" w:sz="8" w:space="0" w:color="C00000"/>
              <w:left w:val="nil"/>
              <w:bottom w:val="single" w:sz="8" w:space="0" w:color="C00000"/>
              <w:right w:val="nil"/>
            </w:tcBorders>
            <w:shd w:val="clear" w:color="auto" w:fill="auto"/>
            <w:vAlign w:val="bottom"/>
          </w:tcPr>
          <w:p w14:paraId="5B5F36DE" w14:textId="77777777" w:rsidR="00A32B54" w:rsidRPr="00C935A5" w:rsidRDefault="00A32B54" w:rsidP="005D04BF">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per 100 people</w:t>
            </w:r>
          </w:p>
        </w:tc>
        <w:tc>
          <w:tcPr>
            <w:tcW w:w="170" w:type="dxa"/>
            <w:vMerge/>
            <w:tcBorders>
              <w:top w:val="single" w:sz="8" w:space="0" w:color="C00000"/>
              <w:left w:val="nil"/>
              <w:bottom w:val="single" w:sz="8" w:space="0" w:color="C00000"/>
              <w:right w:val="nil"/>
            </w:tcBorders>
            <w:shd w:val="clear" w:color="auto" w:fill="auto"/>
            <w:vAlign w:val="bottom"/>
          </w:tcPr>
          <w:p w14:paraId="6EC8C686" w14:textId="77777777" w:rsidR="00A32B54" w:rsidRPr="00C935A5" w:rsidRDefault="00A32B54" w:rsidP="008001AD">
            <w:pPr>
              <w:spacing w:before="40" w:after="20"/>
              <w:jc w:val="center"/>
              <w:rPr>
                <w:rFonts w:cs="Arial"/>
                <w:sz w:val="16"/>
                <w:szCs w:val="16"/>
              </w:rPr>
            </w:pPr>
          </w:p>
        </w:tc>
        <w:tc>
          <w:tcPr>
            <w:tcW w:w="1418" w:type="dxa"/>
            <w:tcBorders>
              <w:top w:val="single" w:sz="8" w:space="0" w:color="C00000"/>
              <w:left w:val="nil"/>
              <w:bottom w:val="single" w:sz="8" w:space="0" w:color="C00000"/>
              <w:right w:val="nil"/>
            </w:tcBorders>
            <w:shd w:val="clear" w:color="auto" w:fill="auto"/>
            <w:vAlign w:val="bottom"/>
          </w:tcPr>
          <w:p w14:paraId="277507C1"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Average </w:t>
            </w:r>
            <w:r w:rsidRPr="00C935A5">
              <w:rPr>
                <w:rFonts w:cs="Arial"/>
                <w:sz w:val="16"/>
                <w:szCs w:val="16"/>
              </w:rPr>
              <w:br/>
              <w:t xml:space="preserve">Council </w:t>
            </w:r>
            <w:r w:rsidRPr="00C935A5">
              <w:rPr>
                <w:rFonts w:cs="Arial"/>
                <w:sz w:val="16"/>
                <w:szCs w:val="16"/>
              </w:rPr>
              <w:br/>
              <w:t>ARIA Score</w:t>
            </w:r>
          </w:p>
        </w:tc>
      </w:tr>
      <w:tr w:rsidR="00B57B16" w:rsidRPr="00B57B16" w14:paraId="07389D7F" w14:textId="77777777" w:rsidTr="00FE25BE">
        <w:tc>
          <w:tcPr>
            <w:tcW w:w="2268" w:type="dxa"/>
            <w:tcBorders>
              <w:top w:val="nil"/>
              <w:left w:val="nil"/>
              <w:bottom w:val="nil"/>
              <w:right w:val="single" w:sz="18" w:space="0" w:color="C00000"/>
            </w:tcBorders>
            <w:shd w:val="clear" w:color="auto" w:fill="auto"/>
            <w:vAlign w:val="center"/>
          </w:tcPr>
          <w:p w14:paraId="44538D36" w14:textId="77777777" w:rsidR="00B57B16" w:rsidRPr="00C935A5" w:rsidRDefault="00B57B16" w:rsidP="00B57B16">
            <w:pPr>
              <w:spacing w:before="40" w:after="40"/>
              <w:rPr>
                <w:rFonts w:cs="Arial"/>
                <w:sz w:val="18"/>
                <w:szCs w:val="18"/>
              </w:rPr>
            </w:pPr>
          </w:p>
        </w:tc>
        <w:tc>
          <w:tcPr>
            <w:tcW w:w="1418" w:type="dxa"/>
            <w:tcBorders>
              <w:top w:val="single" w:sz="8" w:space="0" w:color="C00000"/>
              <w:left w:val="single" w:sz="18" w:space="0" w:color="C00000"/>
              <w:bottom w:val="nil"/>
              <w:right w:val="nil"/>
            </w:tcBorders>
            <w:shd w:val="clear" w:color="auto" w:fill="auto"/>
          </w:tcPr>
          <w:p w14:paraId="545D3731" w14:textId="6F909F78"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right w:val="nil"/>
            </w:tcBorders>
          </w:tcPr>
          <w:p w14:paraId="171B4631" w14:textId="77777777"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0C609527" w14:textId="2D08E9BA" w:rsidR="00B57B16" w:rsidRPr="00C935A5" w:rsidRDefault="00B57B16" w:rsidP="00B57B16">
            <w:pPr>
              <w:spacing w:before="40" w:after="20"/>
              <w:jc w:val="center"/>
              <w:rPr>
                <w:rFonts w:cs="Arial"/>
                <w:sz w:val="18"/>
                <w:szCs w:val="18"/>
              </w:rPr>
            </w:pPr>
          </w:p>
        </w:tc>
        <w:tc>
          <w:tcPr>
            <w:tcW w:w="170" w:type="dxa"/>
            <w:tcBorders>
              <w:top w:val="single" w:sz="8" w:space="0" w:color="C00000"/>
              <w:left w:val="nil"/>
              <w:bottom w:val="nil"/>
              <w:right w:val="nil"/>
            </w:tcBorders>
            <w:shd w:val="clear" w:color="auto" w:fill="auto"/>
          </w:tcPr>
          <w:p w14:paraId="7046BA5A" w14:textId="14287802"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right w:val="nil"/>
            </w:tcBorders>
          </w:tcPr>
          <w:p w14:paraId="64680FF2" w14:textId="2BA28080" w:rsidR="00B57B16" w:rsidRPr="00C935A5" w:rsidRDefault="00B57B16" w:rsidP="00B57B16">
            <w:pPr>
              <w:spacing w:before="40" w:after="20"/>
              <w:jc w:val="center"/>
              <w:rPr>
                <w:rFonts w:cs="Arial"/>
                <w:sz w:val="18"/>
                <w:szCs w:val="18"/>
              </w:rPr>
            </w:pPr>
          </w:p>
        </w:tc>
      </w:tr>
      <w:tr w:rsidR="00B57B16" w:rsidRPr="00B57B16" w14:paraId="0828712B" w14:textId="77777777" w:rsidTr="00FE25BE">
        <w:tc>
          <w:tcPr>
            <w:tcW w:w="2268" w:type="dxa"/>
            <w:tcBorders>
              <w:top w:val="nil"/>
              <w:left w:val="nil"/>
              <w:bottom w:val="nil"/>
              <w:right w:val="single" w:sz="18" w:space="0" w:color="C00000"/>
            </w:tcBorders>
            <w:shd w:val="clear" w:color="auto" w:fill="auto"/>
            <w:vAlign w:val="center"/>
          </w:tcPr>
          <w:p w14:paraId="21FEB7CD" w14:textId="77777777" w:rsidR="00B57B16" w:rsidRPr="00C935A5" w:rsidRDefault="00B57B16" w:rsidP="00B57B16">
            <w:pPr>
              <w:spacing w:before="40" w:after="40"/>
              <w:rPr>
                <w:rFonts w:cs="Arial"/>
                <w:sz w:val="18"/>
                <w:szCs w:val="18"/>
              </w:rPr>
            </w:pPr>
            <w:r w:rsidRPr="00C935A5">
              <w:rPr>
                <w:rFonts w:cs="Arial"/>
                <w:sz w:val="18"/>
                <w:szCs w:val="18"/>
              </w:rPr>
              <w:t>Alpine S</w:t>
            </w:r>
          </w:p>
        </w:tc>
        <w:tc>
          <w:tcPr>
            <w:tcW w:w="1418" w:type="dxa"/>
            <w:tcBorders>
              <w:top w:val="nil"/>
              <w:left w:val="single" w:sz="18" w:space="0" w:color="C00000"/>
              <w:bottom w:val="nil"/>
              <w:right w:val="nil"/>
            </w:tcBorders>
            <w:shd w:val="clear" w:color="auto" w:fill="auto"/>
          </w:tcPr>
          <w:p w14:paraId="43DE02D2" w14:textId="1BBE68AB" w:rsidR="00B57B16" w:rsidRPr="00C935A5" w:rsidRDefault="00B57B16" w:rsidP="00B57B16">
            <w:pPr>
              <w:spacing w:before="40" w:after="20"/>
              <w:jc w:val="right"/>
              <w:rPr>
                <w:rFonts w:cs="Arial"/>
                <w:sz w:val="18"/>
                <w:szCs w:val="18"/>
              </w:rPr>
            </w:pPr>
            <w:r w:rsidRPr="00B57B16">
              <w:rPr>
                <w:rFonts w:cs="Arial"/>
                <w:sz w:val="18"/>
                <w:szCs w:val="18"/>
              </w:rPr>
              <w:t>13,578</w:t>
            </w:r>
          </w:p>
        </w:tc>
        <w:tc>
          <w:tcPr>
            <w:tcW w:w="1418" w:type="dxa"/>
            <w:tcBorders>
              <w:top w:val="nil"/>
              <w:left w:val="nil"/>
              <w:bottom w:val="nil"/>
              <w:right w:val="nil"/>
            </w:tcBorders>
          </w:tcPr>
          <w:p w14:paraId="371F19D7" w14:textId="72C234D8" w:rsidR="00B57B16" w:rsidRPr="00C935A5" w:rsidRDefault="00B57B16" w:rsidP="00B57B16">
            <w:pPr>
              <w:spacing w:before="40" w:after="20"/>
              <w:jc w:val="right"/>
              <w:rPr>
                <w:rFonts w:cs="Arial"/>
                <w:sz w:val="18"/>
                <w:szCs w:val="18"/>
              </w:rPr>
            </w:pPr>
            <w:r w:rsidRPr="00B57B16">
              <w:rPr>
                <w:rFonts w:cs="Arial"/>
                <w:sz w:val="18"/>
                <w:szCs w:val="18"/>
              </w:rPr>
              <w:t>4,598</w:t>
            </w:r>
          </w:p>
        </w:tc>
        <w:tc>
          <w:tcPr>
            <w:tcW w:w="1418" w:type="dxa"/>
            <w:tcBorders>
              <w:top w:val="nil"/>
              <w:left w:val="nil"/>
              <w:bottom w:val="nil"/>
              <w:right w:val="nil"/>
            </w:tcBorders>
            <w:shd w:val="clear" w:color="auto" w:fill="auto"/>
          </w:tcPr>
          <w:p w14:paraId="3F2F27FE" w14:textId="1F7242AC" w:rsidR="00B57B16" w:rsidRPr="00C935A5" w:rsidRDefault="00B57B16" w:rsidP="00B57B16">
            <w:pPr>
              <w:spacing w:before="40" w:after="20"/>
              <w:jc w:val="center"/>
              <w:rPr>
                <w:rFonts w:cs="Arial"/>
                <w:sz w:val="18"/>
                <w:szCs w:val="18"/>
              </w:rPr>
            </w:pPr>
            <w:r w:rsidRPr="00B57B16">
              <w:rPr>
                <w:rFonts w:cs="Arial"/>
                <w:sz w:val="18"/>
                <w:szCs w:val="18"/>
              </w:rPr>
              <w:t>33.7</w:t>
            </w:r>
          </w:p>
        </w:tc>
        <w:tc>
          <w:tcPr>
            <w:tcW w:w="170" w:type="dxa"/>
            <w:tcBorders>
              <w:top w:val="nil"/>
              <w:left w:val="nil"/>
              <w:bottom w:val="nil"/>
              <w:right w:val="nil"/>
            </w:tcBorders>
            <w:shd w:val="clear" w:color="auto" w:fill="auto"/>
          </w:tcPr>
          <w:p w14:paraId="0F1E21C7" w14:textId="5F86D4A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202955B" w14:textId="7D74923A" w:rsidR="00B57B16" w:rsidRPr="00C935A5" w:rsidRDefault="00B57B16" w:rsidP="00B57B16">
            <w:pPr>
              <w:spacing w:before="40" w:after="20"/>
              <w:jc w:val="center"/>
              <w:rPr>
                <w:rFonts w:cs="Arial"/>
                <w:sz w:val="18"/>
                <w:szCs w:val="18"/>
              </w:rPr>
            </w:pPr>
            <w:r w:rsidRPr="00B57B16">
              <w:rPr>
                <w:rFonts w:cs="Arial"/>
                <w:sz w:val="18"/>
                <w:szCs w:val="18"/>
              </w:rPr>
              <w:t>3.25</w:t>
            </w:r>
          </w:p>
        </w:tc>
      </w:tr>
      <w:tr w:rsidR="00B57B16" w:rsidRPr="00B57B16" w14:paraId="28008BD6" w14:textId="77777777" w:rsidTr="00FE25BE">
        <w:tc>
          <w:tcPr>
            <w:tcW w:w="2268" w:type="dxa"/>
            <w:tcBorders>
              <w:top w:val="nil"/>
              <w:left w:val="nil"/>
              <w:bottom w:val="nil"/>
              <w:right w:val="single" w:sz="18" w:space="0" w:color="C00000"/>
            </w:tcBorders>
            <w:shd w:val="clear" w:color="auto" w:fill="auto"/>
            <w:vAlign w:val="center"/>
          </w:tcPr>
          <w:p w14:paraId="128A3F70" w14:textId="77777777" w:rsidR="00B57B16" w:rsidRPr="00C935A5" w:rsidRDefault="00B57B16" w:rsidP="00B57B16">
            <w:pPr>
              <w:spacing w:before="40" w:after="40"/>
              <w:rPr>
                <w:rFonts w:cs="Arial"/>
                <w:sz w:val="18"/>
                <w:szCs w:val="18"/>
              </w:rPr>
            </w:pPr>
            <w:r w:rsidRPr="00C935A5">
              <w:rPr>
                <w:rFonts w:cs="Arial"/>
                <w:sz w:val="18"/>
                <w:szCs w:val="18"/>
              </w:rPr>
              <w:t>Ararat RC</w:t>
            </w:r>
          </w:p>
        </w:tc>
        <w:tc>
          <w:tcPr>
            <w:tcW w:w="1418" w:type="dxa"/>
            <w:tcBorders>
              <w:top w:val="nil"/>
              <w:left w:val="single" w:sz="18" w:space="0" w:color="C00000"/>
              <w:bottom w:val="nil"/>
              <w:right w:val="nil"/>
            </w:tcBorders>
            <w:shd w:val="clear" w:color="auto" w:fill="auto"/>
          </w:tcPr>
          <w:p w14:paraId="5CB063BC" w14:textId="7C1AC1CA" w:rsidR="00B57B16" w:rsidRPr="00C935A5" w:rsidRDefault="00B57B16" w:rsidP="00B57B16">
            <w:pPr>
              <w:spacing w:before="40" w:after="20"/>
              <w:jc w:val="right"/>
              <w:rPr>
                <w:rFonts w:cs="Arial"/>
                <w:sz w:val="18"/>
                <w:szCs w:val="18"/>
              </w:rPr>
            </w:pPr>
            <w:r w:rsidRPr="00B57B16">
              <w:rPr>
                <w:rFonts w:cs="Arial"/>
                <w:sz w:val="18"/>
                <w:szCs w:val="18"/>
              </w:rPr>
              <w:t>11,741</w:t>
            </w:r>
          </w:p>
        </w:tc>
        <w:tc>
          <w:tcPr>
            <w:tcW w:w="1418" w:type="dxa"/>
            <w:tcBorders>
              <w:top w:val="nil"/>
              <w:left w:val="nil"/>
              <w:bottom w:val="nil"/>
              <w:right w:val="nil"/>
            </w:tcBorders>
          </w:tcPr>
          <w:p w14:paraId="75EEF80A" w14:textId="29895300" w:rsidR="00B57B16" w:rsidRPr="00C935A5" w:rsidRDefault="00B57B16" w:rsidP="00B57B16">
            <w:pPr>
              <w:spacing w:before="40" w:after="20"/>
              <w:jc w:val="right"/>
              <w:rPr>
                <w:rFonts w:cs="Arial"/>
                <w:sz w:val="18"/>
                <w:szCs w:val="18"/>
              </w:rPr>
            </w:pPr>
            <w:r w:rsidRPr="00B57B16">
              <w:rPr>
                <w:rFonts w:cs="Arial"/>
                <w:sz w:val="18"/>
                <w:szCs w:val="18"/>
              </w:rPr>
              <w:t>3,090</w:t>
            </w:r>
          </w:p>
        </w:tc>
        <w:tc>
          <w:tcPr>
            <w:tcW w:w="1418" w:type="dxa"/>
            <w:tcBorders>
              <w:top w:val="nil"/>
              <w:left w:val="nil"/>
              <w:bottom w:val="nil"/>
              <w:right w:val="nil"/>
            </w:tcBorders>
            <w:shd w:val="clear" w:color="auto" w:fill="auto"/>
          </w:tcPr>
          <w:p w14:paraId="6BAE822E" w14:textId="14420124" w:rsidR="00B57B16" w:rsidRPr="00C935A5" w:rsidRDefault="00B57B16" w:rsidP="00B57B16">
            <w:pPr>
              <w:spacing w:before="40" w:after="20"/>
              <w:jc w:val="center"/>
              <w:rPr>
                <w:rFonts w:cs="Arial"/>
                <w:sz w:val="18"/>
                <w:szCs w:val="18"/>
              </w:rPr>
            </w:pPr>
            <w:r w:rsidRPr="00B57B16">
              <w:rPr>
                <w:rFonts w:cs="Arial"/>
                <w:sz w:val="18"/>
                <w:szCs w:val="18"/>
              </w:rPr>
              <w:t>26.0</w:t>
            </w:r>
          </w:p>
        </w:tc>
        <w:tc>
          <w:tcPr>
            <w:tcW w:w="170" w:type="dxa"/>
            <w:tcBorders>
              <w:top w:val="nil"/>
              <w:left w:val="nil"/>
              <w:bottom w:val="nil"/>
              <w:right w:val="nil"/>
            </w:tcBorders>
            <w:shd w:val="clear" w:color="auto" w:fill="auto"/>
          </w:tcPr>
          <w:p w14:paraId="20C503F1" w14:textId="0F939D68"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134F750" w14:textId="43328943" w:rsidR="00B57B16" w:rsidRPr="00C935A5" w:rsidRDefault="00B57B16" w:rsidP="00B57B16">
            <w:pPr>
              <w:spacing w:before="40" w:after="20"/>
              <w:jc w:val="center"/>
              <w:rPr>
                <w:rFonts w:cs="Arial"/>
                <w:sz w:val="18"/>
                <w:szCs w:val="18"/>
              </w:rPr>
            </w:pPr>
            <w:r w:rsidRPr="00B57B16">
              <w:rPr>
                <w:rFonts w:cs="Arial"/>
                <w:sz w:val="18"/>
                <w:szCs w:val="18"/>
              </w:rPr>
              <w:t>2.55</w:t>
            </w:r>
          </w:p>
        </w:tc>
      </w:tr>
      <w:tr w:rsidR="00B57B16" w:rsidRPr="00B57B16" w14:paraId="018CB796" w14:textId="77777777" w:rsidTr="00FE25BE">
        <w:tc>
          <w:tcPr>
            <w:tcW w:w="2268" w:type="dxa"/>
            <w:tcBorders>
              <w:top w:val="nil"/>
              <w:left w:val="nil"/>
              <w:bottom w:val="nil"/>
              <w:right w:val="single" w:sz="18" w:space="0" w:color="C00000"/>
            </w:tcBorders>
            <w:shd w:val="clear" w:color="auto" w:fill="auto"/>
            <w:vAlign w:val="center"/>
          </w:tcPr>
          <w:p w14:paraId="38014711" w14:textId="77777777" w:rsidR="00B57B16" w:rsidRPr="00C935A5" w:rsidRDefault="00B57B16" w:rsidP="00B57B16">
            <w:pPr>
              <w:spacing w:before="40" w:after="40"/>
              <w:rPr>
                <w:rFonts w:cs="Arial"/>
                <w:sz w:val="18"/>
                <w:szCs w:val="18"/>
              </w:rPr>
            </w:pPr>
            <w:r w:rsidRPr="00C935A5">
              <w:rPr>
                <w:rFonts w:cs="Arial"/>
                <w:sz w:val="18"/>
                <w:szCs w:val="18"/>
              </w:rPr>
              <w:t>Ballarat C</w:t>
            </w:r>
          </w:p>
        </w:tc>
        <w:tc>
          <w:tcPr>
            <w:tcW w:w="1418" w:type="dxa"/>
            <w:tcBorders>
              <w:top w:val="nil"/>
              <w:left w:val="single" w:sz="18" w:space="0" w:color="C00000"/>
              <w:bottom w:val="nil"/>
              <w:right w:val="nil"/>
            </w:tcBorders>
            <w:shd w:val="clear" w:color="auto" w:fill="auto"/>
          </w:tcPr>
          <w:p w14:paraId="2410251A" w14:textId="04C89840" w:rsidR="00B57B16" w:rsidRPr="00C935A5" w:rsidRDefault="00B57B16" w:rsidP="00B57B16">
            <w:pPr>
              <w:spacing w:before="40" w:after="20"/>
              <w:jc w:val="right"/>
              <w:rPr>
                <w:rFonts w:cs="Arial"/>
                <w:sz w:val="18"/>
                <w:szCs w:val="18"/>
              </w:rPr>
            </w:pPr>
            <w:r w:rsidRPr="00B57B16">
              <w:rPr>
                <w:rFonts w:cs="Arial"/>
                <w:sz w:val="18"/>
                <w:szCs w:val="18"/>
              </w:rPr>
              <w:t>115,847</w:t>
            </w:r>
          </w:p>
        </w:tc>
        <w:tc>
          <w:tcPr>
            <w:tcW w:w="1418" w:type="dxa"/>
            <w:tcBorders>
              <w:top w:val="nil"/>
              <w:left w:val="nil"/>
              <w:bottom w:val="nil"/>
              <w:right w:val="nil"/>
            </w:tcBorders>
          </w:tcPr>
          <w:p w14:paraId="1A6C2CB1" w14:textId="1E85789D" w:rsidR="00B57B16" w:rsidRPr="00C935A5" w:rsidRDefault="00B57B16" w:rsidP="00B57B16">
            <w:pPr>
              <w:spacing w:before="40" w:after="20"/>
              <w:jc w:val="right"/>
              <w:rPr>
                <w:rFonts w:cs="Arial"/>
                <w:sz w:val="18"/>
                <w:szCs w:val="18"/>
              </w:rPr>
            </w:pPr>
            <w:r w:rsidRPr="00B57B16">
              <w:rPr>
                <w:rFonts w:cs="Arial"/>
                <w:sz w:val="18"/>
                <w:szCs w:val="18"/>
              </w:rPr>
              <w:t>45,505</w:t>
            </w:r>
          </w:p>
        </w:tc>
        <w:tc>
          <w:tcPr>
            <w:tcW w:w="1418" w:type="dxa"/>
            <w:tcBorders>
              <w:top w:val="nil"/>
              <w:left w:val="nil"/>
              <w:bottom w:val="nil"/>
              <w:right w:val="nil"/>
            </w:tcBorders>
            <w:shd w:val="clear" w:color="auto" w:fill="auto"/>
          </w:tcPr>
          <w:p w14:paraId="42FB3866" w14:textId="0170DCB5" w:rsidR="00B57B16" w:rsidRPr="00C935A5" w:rsidRDefault="00B57B16" w:rsidP="00B57B16">
            <w:pPr>
              <w:spacing w:before="40" w:after="20"/>
              <w:jc w:val="center"/>
              <w:rPr>
                <w:rFonts w:cs="Arial"/>
                <w:sz w:val="18"/>
                <w:szCs w:val="18"/>
              </w:rPr>
            </w:pPr>
            <w:r w:rsidRPr="00B57B16">
              <w:rPr>
                <w:rFonts w:cs="Arial"/>
                <w:sz w:val="18"/>
                <w:szCs w:val="18"/>
              </w:rPr>
              <w:t>40.0</w:t>
            </w:r>
          </w:p>
        </w:tc>
        <w:tc>
          <w:tcPr>
            <w:tcW w:w="170" w:type="dxa"/>
            <w:tcBorders>
              <w:top w:val="nil"/>
              <w:left w:val="nil"/>
              <w:bottom w:val="nil"/>
              <w:right w:val="nil"/>
            </w:tcBorders>
            <w:shd w:val="clear" w:color="auto" w:fill="auto"/>
          </w:tcPr>
          <w:p w14:paraId="3AAF8070" w14:textId="0566A69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9DF2B4A" w14:textId="61CFABAC" w:rsidR="00B57B16" w:rsidRPr="00C935A5" w:rsidRDefault="00B57B16" w:rsidP="00B57B16">
            <w:pPr>
              <w:spacing w:before="40" w:after="20"/>
              <w:jc w:val="center"/>
              <w:rPr>
                <w:rFonts w:cs="Arial"/>
                <w:sz w:val="18"/>
                <w:szCs w:val="18"/>
              </w:rPr>
            </w:pPr>
            <w:r w:rsidRPr="00B57B16">
              <w:rPr>
                <w:rFonts w:cs="Arial"/>
                <w:sz w:val="18"/>
                <w:szCs w:val="18"/>
              </w:rPr>
              <w:t>0.47</w:t>
            </w:r>
          </w:p>
        </w:tc>
      </w:tr>
      <w:tr w:rsidR="00B57B16" w:rsidRPr="00B57B16" w14:paraId="0B117513" w14:textId="77777777" w:rsidTr="00FE25BE">
        <w:tc>
          <w:tcPr>
            <w:tcW w:w="2268" w:type="dxa"/>
            <w:tcBorders>
              <w:top w:val="nil"/>
              <w:left w:val="nil"/>
              <w:bottom w:val="nil"/>
              <w:right w:val="single" w:sz="18" w:space="0" w:color="C00000"/>
            </w:tcBorders>
            <w:shd w:val="clear" w:color="auto" w:fill="auto"/>
            <w:vAlign w:val="center"/>
          </w:tcPr>
          <w:p w14:paraId="0E6BB928" w14:textId="77777777" w:rsidR="00B57B16" w:rsidRPr="00C935A5" w:rsidRDefault="00B57B16" w:rsidP="00B57B16">
            <w:pPr>
              <w:spacing w:before="40" w:after="40"/>
              <w:rPr>
                <w:rFonts w:cs="Arial"/>
                <w:sz w:val="18"/>
                <w:szCs w:val="18"/>
              </w:rPr>
            </w:pPr>
            <w:r w:rsidRPr="00C935A5">
              <w:rPr>
                <w:rFonts w:cs="Arial"/>
                <w:sz w:val="18"/>
                <w:szCs w:val="18"/>
              </w:rPr>
              <w:t>Banyule C</w:t>
            </w:r>
          </w:p>
        </w:tc>
        <w:tc>
          <w:tcPr>
            <w:tcW w:w="1418" w:type="dxa"/>
            <w:tcBorders>
              <w:top w:val="nil"/>
              <w:left w:val="single" w:sz="18" w:space="0" w:color="C00000"/>
              <w:bottom w:val="nil"/>
              <w:right w:val="nil"/>
            </w:tcBorders>
            <w:shd w:val="clear" w:color="auto" w:fill="auto"/>
          </w:tcPr>
          <w:p w14:paraId="55AAE7D5" w14:textId="76F9CDDC" w:rsidR="00B57B16" w:rsidRPr="00C935A5" w:rsidRDefault="00B57B16" w:rsidP="00B57B16">
            <w:pPr>
              <w:spacing w:before="40" w:after="20"/>
              <w:jc w:val="right"/>
              <w:rPr>
                <w:rFonts w:cs="Arial"/>
                <w:sz w:val="18"/>
                <w:szCs w:val="18"/>
              </w:rPr>
            </w:pPr>
            <w:r w:rsidRPr="00B57B16">
              <w:rPr>
                <w:rFonts w:cs="Arial"/>
                <w:sz w:val="18"/>
                <w:szCs w:val="18"/>
              </w:rPr>
              <w:t>127,268</w:t>
            </w:r>
          </w:p>
        </w:tc>
        <w:tc>
          <w:tcPr>
            <w:tcW w:w="1418" w:type="dxa"/>
            <w:tcBorders>
              <w:top w:val="nil"/>
              <w:left w:val="nil"/>
              <w:bottom w:val="nil"/>
              <w:right w:val="nil"/>
            </w:tcBorders>
          </w:tcPr>
          <w:p w14:paraId="188CB37B" w14:textId="685B5732" w:rsidR="00B57B16" w:rsidRPr="00C935A5" w:rsidRDefault="00B57B16" w:rsidP="00B57B16">
            <w:pPr>
              <w:spacing w:before="40" w:after="20"/>
              <w:jc w:val="right"/>
              <w:rPr>
                <w:rFonts w:cs="Arial"/>
                <w:sz w:val="18"/>
                <w:szCs w:val="18"/>
              </w:rPr>
            </w:pPr>
            <w:r w:rsidRPr="00B57B16">
              <w:rPr>
                <w:rFonts w:cs="Arial"/>
                <w:sz w:val="18"/>
                <w:szCs w:val="18"/>
              </w:rPr>
              <w:t>38,206</w:t>
            </w:r>
          </w:p>
        </w:tc>
        <w:tc>
          <w:tcPr>
            <w:tcW w:w="1418" w:type="dxa"/>
            <w:tcBorders>
              <w:top w:val="nil"/>
              <w:left w:val="nil"/>
              <w:bottom w:val="nil"/>
              <w:right w:val="nil"/>
            </w:tcBorders>
            <w:shd w:val="clear" w:color="auto" w:fill="auto"/>
          </w:tcPr>
          <w:p w14:paraId="68CE306D" w14:textId="132D171F" w:rsidR="00B57B16" w:rsidRPr="00C935A5" w:rsidRDefault="00B57B16" w:rsidP="00B57B16">
            <w:pPr>
              <w:spacing w:before="40" w:after="20"/>
              <w:jc w:val="center"/>
              <w:rPr>
                <w:rFonts w:cs="Arial"/>
                <w:sz w:val="18"/>
                <w:szCs w:val="18"/>
              </w:rPr>
            </w:pPr>
            <w:r w:rsidRPr="00B57B16">
              <w:rPr>
                <w:rFonts w:cs="Arial"/>
                <w:sz w:val="18"/>
                <w:szCs w:val="18"/>
              </w:rPr>
              <w:t>30.3</w:t>
            </w:r>
          </w:p>
        </w:tc>
        <w:tc>
          <w:tcPr>
            <w:tcW w:w="170" w:type="dxa"/>
            <w:tcBorders>
              <w:top w:val="nil"/>
              <w:left w:val="nil"/>
              <w:bottom w:val="nil"/>
              <w:right w:val="nil"/>
            </w:tcBorders>
            <w:shd w:val="clear" w:color="auto" w:fill="auto"/>
          </w:tcPr>
          <w:p w14:paraId="4924AF06" w14:textId="0F3E7AAD"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F5B4276" w14:textId="6AF8E383" w:rsidR="00B57B16" w:rsidRPr="00C935A5" w:rsidRDefault="00B57B16" w:rsidP="00B57B16">
            <w:pPr>
              <w:spacing w:before="40" w:after="20"/>
              <w:jc w:val="center"/>
              <w:rPr>
                <w:rFonts w:cs="Arial"/>
                <w:sz w:val="18"/>
                <w:szCs w:val="18"/>
              </w:rPr>
            </w:pPr>
          </w:p>
        </w:tc>
      </w:tr>
      <w:tr w:rsidR="00B57B16" w:rsidRPr="00B57B16" w14:paraId="2410D140" w14:textId="77777777" w:rsidTr="00FE25BE">
        <w:tc>
          <w:tcPr>
            <w:tcW w:w="2268" w:type="dxa"/>
            <w:tcBorders>
              <w:top w:val="nil"/>
              <w:left w:val="nil"/>
              <w:bottom w:val="nil"/>
              <w:right w:val="single" w:sz="18" w:space="0" w:color="C00000"/>
            </w:tcBorders>
            <w:shd w:val="clear" w:color="auto" w:fill="auto"/>
            <w:vAlign w:val="center"/>
          </w:tcPr>
          <w:p w14:paraId="37C502F7" w14:textId="77777777" w:rsidR="00B57B16" w:rsidRPr="00C935A5" w:rsidRDefault="00B57B16" w:rsidP="00B57B16">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C00000"/>
              <w:bottom w:val="nil"/>
              <w:right w:val="nil"/>
            </w:tcBorders>
            <w:shd w:val="clear" w:color="auto" w:fill="auto"/>
          </w:tcPr>
          <w:p w14:paraId="1C0F85E4" w14:textId="43DCC0B3" w:rsidR="00B57B16" w:rsidRPr="00C935A5" w:rsidRDefault="00B57B16" w:rsidP="00B57B16">
            <w:pPr>
              <w:spacing w:before="40" w:after="20"/>
              <w:jc w:val="right"/>
              <w:rPr>
                <w:rFonts w:cs="Arial"/>
                <w:sz w:val="18"/>
                <w:szCs w:val="18"/>
              </w:rPr>
            </w:pPr>
            <w:r w:rsidRPr="00B57B16">
              <w:rPr>
                <w:rFonts w:cs="Arial"/>
                <w:sz w:val="18"/>
                <w:szCs w:val="18"/>
              </w:rPr>
              <w:t>41,741</w:t>
            </w:r>
          </w:p>
        </w:tc>
        <w:tc>
          <w:tcPr>
            <w:tcW w:w="1418" w:type="dxa"/>
            <w:tcBorders>
              <w:top w:val="nil"/>
              <w:left w:val="nil"/>
              <w:bottom w:val="nil"/>
              <w:right w:val="nil"/>
            </w:tcBorders>
          </w:tcPr>
          <w:p w14:paraId="1A902C3C" w14:textId="06D974F6" w:rsidR="00B57B16" w:rsidRPr="00C935A5" w:rsidRDefault="00B57B16" w:rsidP="00B57B16">
            <w:pPr>
              <w:spacing w:before="40" w:after="20"/>
              <w:jc w:val="right"/>
              <w:rPr>
                <w:rFonts w:cs="Arial"/>
                <w:sz w:val="18"/>
                <w:szCs w:val="18"/>
              </w:rPr>
            </w:pPr>
            <w:r w:rsidRPr="00B57B16">
              <w:rPr>
                <w:rFonts w:cs="Arial"/>
                <w:sz w:val="18"/>
                <w:szCs w:val="18"/>
              </w:rPr>
              <w:t>9,045</w:t>
            </w:r>
          </w:p>
        </w:tc>
        <w:tc>
          <w:tcPr>
            <w:tcW w:w="1418" w:type="dxa"/>
            <w:tcBorders>
              <w:top w:val="nil"/>
              <w:left w:val="nil"/>
              <w:bottom w:val="nil"/>
              <w:right w:val="nil"/>
            </w:tcBorders>
            <w:shd w:val="clear" w:color="auto" w:fill="auto"/>
          </w:tcPr>
          <w:p w14:paraId="27FDBA50" w14:textId="5F68C45A" w:rsidR="00B57B16" w:rsidRPr="00C935A5" w:rsidRDefault="00B57B16" w:rsidP="00B57B16">
            <w:pPr>
              <w:spacing w:before="40" w:after="20"/>
              <w:jc w:val="center"/>
              <w:rPr>
                <w:rFonts w:cs="Arial"/>
                <w:sz w:val="18"/>
                <w:szCs w:val="18"/>
              </w:rPr>
            </w:pPr>
            <w:r w:rsidRPr="00B57B16">
              <w:rPr>
                <w:rFonts w:cs="Arial"/>
                <w:sz w:val="18"/>
                <w:szCs w:val="18"/>
              </w:rPr>
              <w:t>22.2</w:t>
            </w:r>
          </w:p>
        </w:tc>
        <w:tc>
          <w:tcPr>
            <w:tcW w:w="170" w:type="dxa"/>
            <w:tcBorders>
              <w:top w:val="nil"/>
              <w:left w:val="nil"/>
              <w:bottom w:val="nil"/>
              <w:right w:val="nil"/>
            </w:tcBorders>
            <w:shd w:val="clear" w:color="auto" w:fill="auto"/>
          </w:tcPr>
          <w:p w14:paraId="4BE15199" w14:textId="4190BF0C"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E043FD0" w14:textId="5141995F" w:rsidR="00B57B16" w:rsidRPr="00C935A5" w:rsidRDefault="00B57B16" w:rsidP="00B57B16">
            <w:pPr>
              <w:spacing w:before="40" w:after="20"/>
              <w:jc w:val="center"/>
              <w:rPr>
                <w:rFonts w:cs="Arial"/>
                <w:sz w:val="18"/>
                <w:szCs w:val="18"/>
              </w:rPr>
            </w:pPr>
            <w:r w:rsidRPr="00B57B16">
              <w:rPr>
                <w:rFonts w:cs="Arial"/>
                <w:sz w:val="18"/>
                <w:szCs w:val="18"/>
              </w:rPr>
              <w:t>1.29</w:t>
            </w:r>
          </w:p>
        </w:tc>
      </w:tr>
      <w:tr w:rsidR="00B57B16" w:rsidRPr="00B57B16" w14:paraId="22EB9DD2" w14:textId="77777777" w:rsidTr="00FE25BE">
        <w:tc>
          <w:tcPr>
            <w:tcW w:w="2268" w:type="dxa"/>
            <w:tcBorders>
              <w:top w:val="nil"/>
              <w:left w:val="nil"/>
              <w:bottom w:val="nil"/>
              <w:right w:val="single" w:sz="18" w:space="0" w:color="C00000"/>
            </w:tcBorders>
            <w:shd w:val="clear" w:color="auto" w:fill="auto"/>
            <w:vAlign w:val="center"/>
          </w:tcPr>
          <w:p w14:paraId="3438510D" w14:textId="77777777" w:rsidR="00B57B16" w:rsidRPr="00C935A5" w:rsidRDefault="00B57B16" w:rsidP="00B57B16">
            <w:pPr>
              <w:spacing w:before="40" w:after="40"/>
              <w:rPr>
                <w:rFonts w:cs="Arial"/>
                <w:sz w:val="18"/>
                <w:szCs w:val="18"/>
              </w:rPr>
            </w:pPr>
            <w:r w:rsidRPr="00C935A5">
              <w:rPr>
                <w:rFonts w:cs="Arial"/>
                <w:sz w:val="18"/>
                <w:szCs w:val="18"/>
              </w:rPr>
              <w:t>Baw Baw S</w:t>
            </w:r>
          </w:p>
        </w:tc>
        <w:tc>
          <w:tcPr>
            <w:tcW w:w="1418" w:type="dxa"/>
            <w:tcBorders>
              <w:top w:val="nil"/>
              <w:left w:val="single" w:sz="18" w:space="0" w:color="C00000"/>
              <w:bottom w:val="nil"/>
              <w:right w:val="nil"/>
            </w:tcBorders>
            <w:shd w:val="clear" w:color="auto" w:fill="auto"/>
          </w:tcPr>
          <w:p w14:paraId="6F8A4087" w14:textId="5CA5A1D5" w:rsidR="00B57B16" w:rsidRPr="00C935A5" w:rsidRDefault="00B57B16" w:rsidP="00B57B16">
            <w:pPr>
              <w:spacing w:before="40" w:after="20"/>
              <w:jc w:val="right"/>
              <w:rPr>
                <w:rFonts w:cs="Arial"/>
                <w:sz w:val="18"/>
                <w:szCs w:val="18"/>
              </w:rPr>
            </w:pPr>
            <w:r w:rsidRPr="00B57B16">
              <w:rPr>
                <w:rFonts w:cs="Arial"/>
                <w:sz w:val="18"/>
                <w:szCs w:val="18"/>
              </w:rPr>
              <w:t>59,326</w:t>
            </w:r>
          </w:p>
        </w:tc>
        <w:tc>
          <w:tcPr>
            <w:tcW w:w="1418" w:type="dxa"/>
            <w:tcBorders>
              <w:top w:val="nil"/>
              <w:left w:val="nil"/>
              <w:bottom w:val="nil"/>
              <w:right w:val="nil"/>
            </w:tcBorders>
          </w:tcPr>
          <w:p w14:paraId="25DA6EF5" w14:textId="593E5DCA" w:rsidR="00B57B16" w:rsidRPr="00C935A5" w:rsidRDefault="00B57B16" w:rsidP="00B57B16">
            <w:pPr>
              <w:spacing w:before="40" w:after="20"/>
              <w:jc w:val="right"/>
              <w:rPr>
                <w:rFonts w:cs="Arial"/>
                <w:sz w:val="18"/>
                <w:szCs w:val="18"/>
              </w:rPr>
            </w:pPr>
            <w:r w:rsidRPr="00B57B16">
              <w:rPr>
                <w:rFonts w:cs="Arial"/>
                <w:sz w:val="18"/>
                <w:szCs w:val="18"/>
              </w:rPr>
              <w:t>12,948</w:t>
            </w:r>
          </w:p>
        </w:tc>
        <w:tc>
          <w:tcPr>
            <w:tcW w:w="1418" w:type="dxa"/>
            <w:tcBorders>
              <w:top w:val="nil"/>
              <w:left w:val="nil"/>
              <w:bottom w:val="nil"/>
              <w:right w:val="nil"/>
            </w:tcBorders>
            <w:shd w:val="clear" w:color="auto" w:fill="auto"/>
          </w:tcPr>
          <w:p w14:paraId="47DF86D8" w14:textId="48A1006C" w:rsidR="00B57B16" w:rsidRPr="00C935A5" w:rsidRDefault="00B57B16" w:rsidP="00B57B16">
            <w:pPr>
              <w:spacing w:before="40" w:after="20"/>
              <w:jc w:val="center"/>
              <w:rPr>
                <w:rFonts w:cs="Arial"/>
                <w:sz w:val="18"/>
                <w:szCs w:val="18"/>
              </w:rPr>
            </w:pPr>
            <w:r w:rsidRPr="00B57B16">
              <w:rPr>
                <w:rFonts w:cs="Arial"/>
                <w:sz w:val="18"/>
                <w:szCs w:val="18"/>
              </w:rPr>
              <w:t>22.4</w:t>
            </w:r>
          </w:p>
        </w:tc>
        <w:tc>
          <w:tcPr>
            <w:tcW w:w="170" w:type="dxa"/>
            <w:tcBorders>
              <w:top w:val="nil"/>
              <w:left w:val="nil"/>
              <w:bottom w:val="nil"/>
              <w:right w:val="nil"/>
            </w:tcBorders>
            <w:shd w:val="clear" w:color="auto" w:fill="auto"/>
          </w:tcPr>
          <w:p w14:paraId="6544DE23" w14:textId="2701A32D"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E0AE478" w14:textId="639A1A9B" w:rsidR="00B57B16" w:rsidRPr="00C935A5" w:rsidRDefault="00B57B16" w:rsidP="00B57B16">
            <w:pPr>
              <w:spacing w:before="40" w:after="20"/>
              <w:jc w:val="center"/>
              <w:rPr>
                <w:rFonts w:cs="Arial"/>
                <w:sz w:val="18"/>
                <w:szCs w:val="18"/>
              </w:rPr>
            </w:pPr>
            <w:r w:rsidRPr="00B57B16">
              <w:rPr>
                <w:rFonts w:cs="Arial"/>
                <w:sz w:val="18"/>
                <w:szCs w:val="18"/>
              </w:rPr>
              <w:t>1.74</w:t>
            </w:r>
          </w:p>
        </w:tc>
      </w:tr>
      <w:tr w:rsidR="00B57B16" w:rsidRPr="00B57B16" w14:paraId="7C90A16D" w14:textId="77777777" w:rsidTr="00FE25BE">
        <w:tc>
          <w:tcPr>
            <w:tcW w:w="2268" w:type="dxa"/>
            <w:tcBorders>
              <w:top w:val="nil"/>
              <w:left w:val="nil"/>
              <w:bottom w:val="nil"/>
              <w:right w:val="single" w:sz="18" w:space="0" w:color="C00000"/>
            </w:tcBorders>
            <w:shd w:val="clear" w:color="auto" w:fill="auto"/>
            <w:vAlign w:val="center"/>
          </w:tcPr>
          <w:p w14:paraId="44124D0B" w14:textId="77777777" w:rsidR="00B57B16" w:rsidRPr="00C935A5" w:rsidRDefault="00B57B16" w:rsidP="00B57B16">
            <w:pPr>
              <w:spacing w:before="40" w:after="40"/>
              <w:rPr>
                <w:rFonts w:cs="Arial"/>
                <w:sz w:val="18"/>
                <w:szCs w:val="18"/>
              </w:rPr>
            </w:pPr>
            <w:r w:rsidRPr="00C935A5">
              <w:rPr>
                <w:rFonts w:cs="Arial"/>
                <w:sz w:val="18"/>
                <w:szCs w:val="18"/>
              </w:rPr>
              <w:t>Bayside C</w:t>
            </w:r>
          </w:p>
        </w:tc>
        <w:tc>
          <w:tcPr>
            <w:tcW w:w="1418" w:type="dxa"/>
            <w:tcBorders>
              <w:top w:val="nil"/>
              <w:left w:val="single" w:sz="18" w:space="0" w:color="C00000"/>
              <w:bottom w:val="nil"/>
              <w:right w:val="nil"/>
            </w:tcBorders>
            <w:shd w:val="clear" w:color="auto" w:fill="auto"/>
          </w:tcPr>
          <w:p w14:paraId="0D226AFA" w14:textId="29FB9150" w:rsidR="00B57B16" w:rsidRPr="00C935A5" w:rsidRDefault="00B57B16" w:rsidP="00B57B16">
            <w:pPr>
              <w:spacing w:before="40" w:after="20"/>
              <w:jc w:val="right"/>
              <w:rPr>
                <w:rFonts w:cs="Arial"/>
                <w:sz w:val="18"/>
                <w:szCs w:val="18"/>
              </w:rPr>
            </w:pPr>
            <w:r w:rsidRPr="00B57B16">
              <w:rPr>
                <w:rFonts w:cs="Arial"/>
                <w:sz w:val="18"/>
                <w:szCs w:val="18"/>
              </w:rPr>
              <w:t>102,101</w:t>
            </w:r>
          </w:p>
        </w:tc>
        <w:tc>
          <w:tcPr>
            <w:tcW w:w="1418" w:type="dxa"/>
            <w:tcBorders>
              <w:top w:val="nil"/>
              <w:left w:val="nil"/>
              <w:bottom w:val="nil"/>
              <w:right w:val="nil"/>
            </w:tcBorders>
          </w:tcPr>
          <w:p w14:paraId="7C6EB356" w14:textId="33027E35" w:rsidR="00B57B16" w:rsidRPr="00C935A5" w:rsidRDefault="00B57B16" w:rsidP="00B57B16">
            <w:pPr>
              <w:spacing w:before="40" w:after="20"/>
              <w:jc w:val="right"/>
              <w:rPr>
                <w:rFonts w:cs="Arial"/>
                <w:sz w:val="18"/>
                <w:szCs w:val="18"/>
              </w:rPr>
            </w:pPr>
            <w:r w:rsidRPr="00B57B16">
              <w:rPr>
                <w:rFonts w:cs="Arial"/>
                <w:sz w:val="18"/>
                <w:szCs w:val="18"/>
              </w:rPr>
              <w:t>26,096</w:t>
            </w:r>
          </w:p>
        </w:tc>
        <w:tc>
          <w:tcPr>
            <w:tcW w:w="1418" w:type="dxa"/>
            <w:tcBorders>
              <w:top w:val="nil"/>
              <w:left w:val="nil"/>
              <w:bottom w:val="nil"/>
              <w:right w:val="nil"/>
            </w:tcBorders>
            <w:shd w:val="clear" w:color="auto" w:fill="auto"/>
          </w:tcPr>
          <w:p w14:paraId="3DE2E520" w14:textId="01B0906C" w:rsidR="00B57B16" w:rsidRPr="00C935A5" w:rsidRDefault="00B57B16" w:rsidP="00B57B16">
            <w:pPr>
              <w:spacing w:before="40" w:after="20"/>
              <w:jc w:val="center"/>
              <w:rPr>
                <w:rFonts w:cs="Arial"/>
                <w:sz w:val="18"/>
                <w:szCs w:val="18"/>
              </w:rPr>
            </w:pPr>
            <w:r w:rsidRPr="00B57B16">
              <w:rPr>
                <w:rFonts w:cs="Arial"/>
                <w:sz w:val="18"/>
                <w:szCs w:val="18"/>
              </w:rPr>
              <w:t>25.8</w:t>
            </w:r>
          </w:p>
        </w:tc>
        <w:tc>
          <w:tcPr>
            <w:tcW w:w="170" w:type="dxa"/>
            <w:tcBorders>
              <w:top w:val="nil"/>
              <w:left w:val="nil"/>
              <w:bottom w:val="nil"/>
              <w:right w:val="nil"/>
            </w:tcBorders>
            <w:shd w:val="clear" w:color="auto" w:fill="auto"/>
          </w:tcPr>
          <w:p w14:paraId="447CD245" w14:textId="6DF37B55"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039B6C26" w14:textId="693CF98B" w:rsidR="00B57B16" w:rsidRPr="00C935A5" w:rsidRDefault="00B57B16" w:rsidP="00B57B16">
            <w:pPr>
              <w:spacing w:before="40" w:after="20"/>
              <w:jc w:val="center"/>
              <w:rPr>
                <w:rFonts w:cs="Arial"/>
                <w:sz w:val="18"/>
                <w:szCs w:val="18"/>
              </w:rPr>
            </w:pPr>
          </w:p>
        </w:tc>
      </w:tr>
      <w:tr w:rsidR="00B57B16" w:rsidRPr="00B57B16" w14:paraId="75B1FA28" w14:textId="77777777" w:rsidTr="00FE25BE">
        <w:tc>
          <w:tcPr>
            <w:tcW w:w="2268" w:type="dxa"/>
            <w:tcBorders>
              <w:top w:val="nil"/>
              <w:left w:val="nil"/>
              <w:bottom w:val="nil"/>
              <w:right w:val="single" w:sz="18" w:space="0" w:color="C00000"/>
            </w:tcBorders>
            <w:shd w:val="clear" w:color="auto" w:fill="auto"/>
            <w:vAlign w:val="center"/>
          </w:tcPr>
          <w:p w14:paraId="538DD892" w14:textId="77777777" w:rsidR="00B57B16" w:rsidRPr="00C935A5" w:rsidRDefault="00B57B16" w:rsidP="00B57B16">
            <w:pPr>
              <w:spacing w:before="40" w:after="40"/>
              <w:rPr>
                <w:rFonts w:cs="Arial"/>
                <w:sz w:val="18"/>
                <w:szCs w:val="18"/>
              </w:rPr>
            </w:pPr>
            <w:r w:rsidRPr="00C935A5">
              <w:rPr>
                <w:rFonts w:cs="Arial"/>
                <w:sz w:val="18"/>
                <w:szCs w:val="18"/>
              </w:rPr>
              <w:t>Benalla RC</w:t>
            </w:r>
          </w:p>
        </w:tc>
        <w:tc>
          <w:tcPr>
            <w:tcW w:w="1418" w:type="dxa"/>
            <w:tcBorders>
              <w:top w:val="nil"/>
              <w:left w:val="single" w:sz="18" w:space="0" w:color="C00000"/>
              <w:bottom w:val="nil"/>
              <w:right w:val="nil"/>
            </w:tcBorders>
            <w:shd w:val="clear" w:color="auto" w:fill="auto"/>
          </w:tcPr>
          <w:p w14:paraId="03BA2A31" w14:textId="6DA1388D" w:rsidR="00B57B16" w:rsidRPr="00C935A5" w:rsidRDefault="00B57B16" w:rsidP="00B57B16">
            <w:pPr>
              <w:spacing w:before="40" w:after="20"/>
              <w:jc w:val="right"/>
              <w:rPr>
                <w:rFonts w:cs="Arial"/>
                <w:sz w:val="18"/>
                <w:szCs w:val="18"/>
              </w:rPr>
            </w:pPr>
            <w:r w:rsidRPr="00B57B16">
              <w:rPr>
                <w:rFonts w:cs="Arial"/>
                <w:sz w:val="18"/>
                <w:szCs w:val="18"/>
              </w:rPr>
              <w:t>14,450</w:t>
            </w:r>
          </w:p>
        </w:tc>
        <w:tc>
          <w:tcPr>
            <w:tcW w:w="1418" w:type="dxa"/>
            <w:tcBorders>
              <w:top w:val="nil"/>
              <w:left w:val="nil"/>
              <w:bottom w:val="nil"/>
              <w:right w:val="nil"/>
            </w:tcBorders>
          </w:tcPr>
          <w:p w14:paraId="17F1426A" w14:textId="5D0377B4" w:rsidR="00B57B16" w:rsidRPr="00C935A5" w:rsidRDefault="00B57B16" w:rsidP="00B57B16">
            <w:pPr>
              <w:spacing w:before="40" w:after="20"/>
              <w:jc w:val="right"/>
              <w:rPr>
                <w:rFonts w:cs="Arial"/>
                <w:sz w:val="18"/>
                <w:szCs w:val="18"/>
              </w:rPr>
            </w:pPr>
            <w:r w:rsidRPr="00B57B16">
              <w:rPr>
                <w:rFonts w:cs="Arial"/>
                <w:sz w:val="18"/>
                <w:szCs w:val="18"/>
              </w:rPr>
              <w:t>3,276</w:t>
            </w:r>
          </w:p>
        </w:tc>
        <w:tc>
          <w:tcPr>
            <w:tcW w:w="1418" w:type="dxa"/>
            <w:tcBorders>
              <w:top w:val="nil"/>
              <w:left w:val="nil"/>
              <w:bottom w:val="nil"/>
              <w:right w:val="nil"/>
            </w:tcBorders>
            <w:shd w:val="clear" w:color="auto" w:fill="auto"/>
          </w:tcPr>
          <w:p w14:paraId="1D8DA138" w14:textId="69141652" w:rsidR="00B57B16" w:rsidRPr="00C935A5" w:rsidRDefault="00B57B16" w:rsidP="00B57B16">
            <w:pPr>
              <w:spacing w:before="40" w:after="20"/>
              <w:jc w:val="center"/>
              <w:rPr>
                <w:rFonts w:cs="Arial"/>
                <w:sz w:val="18"/>
                <w:szCs w:val="18"/>
              </w:rPr>
            </w:pPr>
            <w:r w:rsidRPr="00B57B16">
              <w:rPr>
                <w:rFonts w:cs="Arial"/>
                <w:sz w:val="18"/>
                <w:szCs w:val="18"/>
              </w:rPr>
              <w:t>22.5</w:t>
            </w:r>
          </w:p>
        </w:tc>
        <w:tc>
          <w:tcPr>
            <w:tcW w:w="170" w:type="dxa"/>
            <w:tcBorders>
              <w:top w:val="nil"/>
              <w:left w:val="nil"/>
              <w:bottom w:val="nil"/>
              <w:right w:val="nil"/>
            </w:tcBorders>
            <w:shd w:val="clear" w:color="auto" w:fill="auto"/>
          </w:tcPr>
          <w:p w14:paraId="5D6EAA79" w14:textId="403B31F7"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98EC895" w14:textId="42A93123" w:rsidR="00B57B16" w:rsidRPr="00C935A5" w:rsidRDefault="00B57B16" w:rsidP="00B57B16">
            <w:pPr>
              <w:spacing w:before="40" w:after="20"/>
              <w:jc w:val="center"/>
              <w:rPr>
                <w:rFonts w:cs="Arial"/>
                <w:sz w:val="18"/>
                <w:szCs w:val="18"/>
              </w:rPr>
            </w:pPr>
            <w:r w:rsidRPr="00B57B16">
              <w:rPr>
                <w:rFonts w:cs="Arial"/>
                <w:sz w:val="18"/>
                <w:szCs w:val="18"/>
              </w:rPr>
              <w:t>2.03</w:t>
            </w:r>
          </w:p>
        </w:tc>
      </w:tr>
      <w:tr w:rsidR="00B57B16" w:rsidRPr="00B57B16" w14:paraId="73B147E5" w14:textId="77777777" w:rsidTr="00FE25BE">
        <w:tc>
          <w:tcPr>
            <w:tcW w:w="2268" w:type="dxa"/>
            <w:tcBorders>
              <w:top w:val="nil"/>
              <w:left w:val="nil"/>
              <w:bottom w:val="nil"/>
              <w:right w:val="single" w:sz="18" w:space="0" w:color="C00000"/>
            </w:tcBorders>
            <w:shd w:val="clear" w:color="auto" w:fill="auto"/>
            <w:vAlign w:val="center"/>
          </w:tcPr>
          <w:p w14:paraId="47D6BE73" w14:textId="77777777" w:rsidR="00B57B16" w:rsidRPr="00C935A5" w:rsidRDefault="00B57B16" w:rsidP="00B57B16">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C00000"/>
              <w:bottom w:val="nil"/>
              <w:right w:val="nil"/>
            </w:tcBorders>
            <w:shd w:val="clear" w:color="auto" w:fill="auto"/>
          </w:tcPr>
          <w:p w14:paraId="14552D9A" w14:textId="6FCEF463" w:rsidR="00B57B16" w:rsidRPr="00C935A5" w:rsidRDefault="00B57B16" w:rsidP="00B57B16">
            <w:pPr>
              <w:spacing w:before="40" w:after="20"/>
              <w:jc w:val="right"/>
              <w:rPr>
                <w:rFonts w:cs="Arial"/>
                <w:sz w:val="18"/>
                <w:szCs w:val="18"/>
              </w:rPr>
            </w:pPr>
            <w:r w:rsidRPr="00B57B16">
              <w:rPr>
                <w:rFonts w:cs="Arial"/>
                <w:sz w:val="18"/>
                <w:szCs w:val="18"/>
              </w:rPr>
              <w:t>169,411</w:t>
            </w:r>
          </w:p>
        </w:tc>
        <w:tc>
          <w:tcPr>
            <w:tcW w:w="1418" w:type="dxa"/>
            <w:tcBorders>
              <w:top w:val="nil"/>
              <w:left w:val="nil"/>
              <w:bottom w:val="nil"/>
              <w:right w:val="nil"/>
            </w:tcBorders>
          </w:tcPr>
          <w:p w14:paraId="22C32F09" w14:textId="718270A6" w:rsidR="00B57B16" w:rsidRPr="00C935A5" w:rsidRDefault="00B57B16" w:rsidP="00B57B16">
            <w:pPr>
              <w:spacing w:before="40" w:after="20"/>
              <w:jc w:val="right"/>
              <w:rPr>
                <w:rFonts w:cs="Arial"/>
                <w:sz w:val="18"/>
                <w:szCs w:val="18"/>
              </w:rPr>
            </w:pPr>
            <w:r w:rsidRPr="00B57B16">
              <w:rPr>
                <w:rFonts w:cs="Arial"/>
                <w:sz w:val="18"/>
                <w:szCs w:val="18"/>
              </w:rPr>
              <w:t>65,423</w:t>
            </w:r>
          </w:p>
        </w:tc>
        <w:tc>
          <w:tcPr>
            <w:tcW w:w="1418" w:type="dxa"/>
            <w:tcBorders>
              <w:top w:val="nil"/>
              <w:left w:val="nil"/>
              <w:bottom w:val="nil"/>
              <w:right w:val="nil"/>
            </w:tcBorders>
            <w:shd w:val="clear" w:color="auto" w:fill="auto"/>
          </w:tcPr>
          <w:p w14:paraId="34F027B0" w14:textId="342885B8" w:rsidR="00B57B16" w:rsidRPr="00C935A5" w:rsidRDefault="00B57B16" w:rsidP="00B57B16">
            <w:pPr>
              <w:spacing w:before="40" w:after="20"/>
              <w:jc w:val="center"/>
              <w:rPr>
                <w:rFonts w:cs="Arial"/>
                <w:sz w:val="18"/>
                <w:szCs w:val="18"/>
              </w:rPr>
            </w:pPr>
            <w:r w:rsidRPr="00B57B16">
              <w:rPr>
                <w:rFonts w:cs="Arial"/>
                <w:sz w:val="18"/>
                <w:szCs w:val="18"/>
              </w:rPr>
              <w:t>39.0</w:t>
            </w:r>
          </w:p>
        </w:tc>
        <w:tc>
          <w:tcPr>
            <w:tcW w:w="170" w:type="dxa"/>
            <w:tcBorders>
              <w:top w:val="nil"/>
              <w:left w:val="nil"/>
              <w:bottom w:val="nil"/>
              <w:right w:val="nil"/>
            </w:tcBorders>
            <w:shd w:val="clear" w:color="auto" w:fill="auto"/>
          </w:tcPr>
          <w:p w14:paraId="7C2F6659" w14:textId="44EDEAEC"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1765540" w14:textId="633E4B7F" w:rsidR="00B57B16" w:rsidRPr="00C935A5" w:rsidRDefault="00B57B16" w:rsidP="00B57B16">
            <w:pPr>
              <w:spacing w:before="40" w:after="20"/>
              <w:jc w:val="center"/>
              <w:rPr>
                <w:rFonts w:cs="Arial"/>
                <w:sz w:val="18"/>
                <w:szCs w:val="18"/>
              </w:rPr>
            </w:pPr>
          </w:p>
        </w:tc>
      </w:tr>
      <w:tr w:rsidR="00B57B16" w:rsidRPr="00B57B16" w14:paraId="016A81F0" w14:textId="77777777" w:rsidTr="00FE25BE">
        <w:tc>
          <w:tcPr>
            <w:tcW w:w="2268" w:type="dxa"/>
            <w:tcBorders>
              <w:top w:val="nil"/>
              <w:left w:val="nil"/>
              <w:bottom w:val="nil"/>
              <w:right w:val="single" w:sz="18" w:space="0" w:color="C00000"/>
            </w:tcBorders>
            <w:shd w:val="clear" w:color="auto" w:fill="auto"/>
            <w:vAlign w:val="center"/>
          </w:tcPr>
          <w:p w14:paraId="73201F9D" w14:textId="77777777" w:rsidR="00B57B16" w:rsidRPr="00C935A5" w:rsidRDefault="00B57B16" w:rsidP="00B57B16">
            <w:pPr>
              <w:spacing w:before="40" w:after="40"/>
              <w:rPr>
                <w:rFonts w:cs="Arial"/>
                <w:sz w:val="18"/>
                <w:szCs w:val="18"/>
              </w:rPr>
            </w:pPr>
            <w:r w:rsidRPr="00C935A5">
              <w:rPr>
                <w:rFonts w:cs="Arial"/>
                <w:sz w:val="18"/>
                <w:szCs w:val="18"/>
              </w:rPr>
              <w:t>Brimbank C</w:t>
            </w:r>
          </w:p>
        </w:tc>
        <w:tc>
          <w:tcPr>
            <w:tcW w:w="1418" w:type="dxa"/>
            <w:tcBorders>
              <w:top w:val="nil"/>
              <w:left w:val="single" w:sz="18" w:space="0" w:color="C00000"/>
              <w:bottom w:val="nil"/>
              <w:right w:val="nil"/>
            </w:tcBorders>
            <w:shd w:val="clear" w:color="auto" w:fill="auto"/>
          </w:tcPr>
          <w:p w14:paraId="3269BAF4" w14:textId="119EAF99" w:rsidR="00B57B16" w:rsidRPr="00C935A5" w:rsidRDefault="00B57B16" w:rsidP="00B57B16">
            <w:pPr>
              <w:spacing w:before="40" w:after="20"/>
              <w:jc w:val="right"/>
              <w:rPr>
                <w:rFonts w:cs="Arial"/>
                <w:sz w:val="18"/>
                <w:szCs w:val="18"/>
              </w:rPr>
            </w:pPr>
            <w:r w:rsidRPr="00B57B16">
              <w:rPr>
                <w:rFonts w:cs="Arial"/>
                <w:sz w:val="18"/>
                <w:szCs w:val="18"/>
              </w:rPr>
              <w:t>193,146</w:t>
            </w:r>
          </w:p>
        </w:tc>
        <w:tc>
          <w:tcPr>
            <w:tcW w:w="1418" w:type="dxa"/>
            <w:tcBorders>
              <w:top w:val="nil"/>
              <w:left w:val="nil"/>
              <w:bottom w:val="nil"/>
              <w:right w:val="nil"/>
            </w:tcBorders>
          </w:tcPr>
          <w:p w14:paraId="1D35F24B" w14:textId="0FC34C90" w:rsidR="00B57B16" w:rsidRPr="00C935A5" w:rsidRDefault="00B57B16" w:rsidP="00B57B16">
            <w:pPr>
              <w:spacing w:before="40" w:after="20"/>
              <w:jc w:val="right"/>
              <w:rPr>
                <w:rFonts w:cs="Arial"/>
                <w:sz w:val="18"/>
                <w:szCs w:val="18"/>
              </w:rPr>
            </w:pPr>
            <w:r w:rsidRPr="00B57B16">
              <w:rPr>
                <w:rFonts w:cs="Arial"/>
                <w:sz w:val="18"/>
                <w:szCs w:val="18"/>
              </w:rPr>
              <w:t>40,761</w:t>
            </w:r>
          </w:p>
        </w:tc>
        <w:tc>
          <w:tcPr>
            <w:tcW w:w="1418" w:type="dxa"/>
            <w:tcBorders>
              <w:top w:val="nil"/>
              <w:left w:val="nil"/>
              <w:bottom w:val="nil"/>
              <w:right w:val="nil"/>
            </w:tcBorders>
            <w:shd w:val="clear" w:color="auto" w:fill="auto"/>
          </w:tcPr>
          <w:p w14:paraId="399CDDF2" w14:textId="525CEAD5" w:rsidR="00B57B16" w:rsidRPr="00C935A5" w:rsidRDefault="00B57B16" w:rsidP="00B57B16">
            <w:pPr>
              <w:spacing w:before="40" w:after="20"/>
              <w:jc w:val="center"/>
              <w:rPr>
                <w:rFonts w:cs="Arial"/>
                <w:sz w:val="18"/>
                <w:szCs w:val="18"/>
              </w:rPr>
            </w:pPr>
            <w:r w:rsidRPr="00B57B16">
              <w:rPr>
                <w:rFonts w:cs="Arial"/>
                <w:sz w:val="18"/>
                <w:szCs w:val="18"/>
              </w:rPr>
              <w:t>20.9</w:t>
            </w:r>
          </w:p>
        </w:tc>
        <w:tc>
          <w:tcPr>
            <w:tcW w:w="170" w:type="dxa"/>
            <w:tcBorders>
              <w:top w:val="nil"/>
              <w:left w:val="nil"/>
              <w:bottom w:val="nil"/>
              <w:right w:val="nil"/>
            </w:tcBorders>
            <w:shd w:val="clear" w:color="auto" w:fill="auto"/>
          </w:tcPr>
          <w:p w14:paraId="51FB5751" w14:textId="1AD4A58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3251A66D" w14:textId="67E32698" w:rsidR="00B57B16" w:rsidRPr="00C935A5" w:rsidRDefault="00B57B16" w:rsidP="00B57B16">
            <w:pPr>
              <w:spacing w:before="40" w:after="20"/>
              <w:jc w:val="center"/>
              <w:rPr>
                <w:rFonts w:cs="Arial"/>
                <w:sz w:val="18"/>
                <w:szCs w:val="18"/>
              </w:rPr>
            </w:pPr>
          </w:p>
        </w:tc>
      </w:tr>
      <w:tr w:rsidR="00B57B16" w:rsidRPr="00B57B16" w14:paraId="73FDC8F4" w14:textId="77777777" w:rsidTr="00FE25BE">
        <w:tc>
          <w:tcPr>
            <w:tcW w:w="2268" w:type="dxa"/>
            <w:tcBorders>
              <w:top w:val="nil"/>
              <w:left w:val="nil"/>
              <w:bottom w:val="nil"/>
              <w:right w:val="single" w:sz="18" w:space="0" w:color="C00000"/>
            </w:tcBorders>
            <w:shd w:val="clear" w:color="auto" w:fill="auto"/>
            <w:vAlign w:val="center"/>
          </w:tcPr>
          <w:p w14:paraId="6E077B99" w14:textId="77777777" w:rsidR="00B57B16" w:rsidRPr="00C935A5" w:rsidRDefault="00B57B16" w:rsidP="00B57B16">
            <w:pPr>
              <w:spacing w:before="40" w:after="40"/>
              <w:rPr>
                <w:rFonts w:cs="Arial"/>
                <w:sz w:val="18"/>
                <w:szCs w:val="18"/>
              </w:rPr>
            </w:pPr>
            <w:r w:rsidRPr="00C935A5">
              <w:rPr>
                <w:rFonts w:cs="Arial"/>
                <w:sz w:val="18"/>
                <w:szCs w:val="18"/>
              </w:rPr>
              <w:t>Buloke S</w:t>
            </w:r>
          </w:p>
        </w:tc>
        <w:tc>
          <w:tcPr>
            <w:tcW w:w="1418" w:type="dxa"/>
            <w:tcBorders>
              <w:top w:val="nil"/>
              <w:left w:val="single" w:sz="18" w:space="0" w:color="C00000"/>
              <w:bottom w:val="nil"/>
              <w:right w:val="nil"/>
            </w:tcBorders>
            <w:shd w:val="clear" w:color="auto" w:fill="auto"/>
          </w:tcPr>
          <w:p w14:paraId="301D8B41" w14:textId="51A9C1E6" w:rsidR="00B57B16" w:rsidRPr="00C935A5" w:rsidRDefault="00B57B16" w:rsidP="00B57B16">
            <w:pPr>
              <w:spacing w:before="40" w:after="20"/>
              <w:jc w:val="right"/>
              <w:rPr>
                <w:rFonts w:cs="Arial"/>
                <w:sz w:val="18"/>
                <w:szCs w:val="18"/>
              </w:rPr>
            </w:pPr>
            <w:r w:rsidRPr="00B57B16">
              <w:rPr>
                <w:rFonts w:cs="Arial"/>
                <w:sz w:val="18"/>
                <w:szCs w:val="18"/>
              </w:rPr>
              <w:t>6,110</w:t>
            </w:r>
          </w:p>
        </w:tc>
        <w:tc>
          <w:tcPr>
            <w:tcW w:w="1418" w:type="dxa"/>
            <w:tcBorders>
              <w:top w:val="nil"/>
              <w:left w:val="nil"/>
              <w:bottom w:val="nil"/>
              <w:right w:val="nil"/>
            </w:tcBorders>
          </w:tcPr>
          <w:p w14:paraId="78740690" w14:textId="78806A32" w:rsidR="00B57B16" w:rsidRPr="00C935A5" w:rsidRDefault="00B57B16" w:rsidP="00B57B16">
            <w:pPr>
              <w:spacing w:before="40" w:after="20"/>
              <w:jc w:val="right"/>
              <w:rPr>
                <w:rFonts w:cs="Arial"/>
                <w:sz w:val="18"/>
                <w:szCs w:val="18"/>
              </w:rPr>
            </w:pPr>
            <w:r w:rsidRPr="00B57B16">
              <w:rPr>
                <w:rFonts w:cs="Arial"/>
                <w:sz w:val="18"/>
                <w:szCs w:val="18"/>
              </w:rPr>
              <w:t>1,236</w:t>
            </w:r>
          </w:p>
        </w:tc>
        <w:tc>
          <w:tcPr>
            <w:tcW w:w="1418" w:type="dxa"/>
            <w:tcBorders>
              <w:top w:val="nil"/>
              <w:left w:val="nil"/>
              <w:bottom w:val="nil"/>
              <w:right w:val="nil"/>
            </w:tcBorders>
            <w:shd w:val="clear" w:color="auto" w:fill="auto"/>
          </w:tcPr>
          <w:p w14:paraId="162CCD3C" w14:textId="7176F19A" w:rsidR="00B57B16" w:rsidRPr="00C935A5" w:rsidRDefault="00B57B16" w:rsidP="00B57B16">
            <w:pPr>
              <w:spacing w:before="40" w:after="20"/>
              <w:jc w:val="center"/>
              <w:rPr>
                <w:rFonts w:cs="Arial"/>
                <w:sz w:val="18"/>
                <w:szCs w:val="18"/>
              </w:rPr>
            </w:pPr>
            <w:r w:rsidRPr="00B57B16">
              <w:rPr>
                <w:rFonts w:cs="Arial"/>
                <w:sz w:val="18"/>
                <w:szCs w:val="18"/>
              </w:rPr>
              <w:t>20.0</w:t>
            </w:r>
          </w:p>
        </w:tc>
        <w:tc>
          <w:tcPr>
            <w:tcW w:w="170" w:type="dxa"/>
            <w:tcBorders>
              <w:top w:val="nil"/>
              <w:left w:val="nil"/>
              <w:bottom w:val="nil"/>
              <w:right w:val="nil"/>
            </w:tcBorders>
            <w:shd w:val="clear" w:color="auto" w:fill="auto"/>
          </w:tcPr>
          <w:p w14:paraId="4FCA2148" w14:textId="02A124B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86BA0A0" w14:textId="7B1FA172" w:rsidR="00B57B16" w:rsidRPr="00C935A5" w:rsidRDefault="00B57B16" w:rsidP="00B57B16">
            <w:pPr>
              <w:spacing w:before="40" w:after="20"/>
              <w:jc w:val="center"/>
              <w:rPr>
                <w:rFonts w:cs="Arial"/>
                <w:sz w:val="18"/>
                <w:szCs w:val="18"/>
              </w:rPr>
            </w:pPr>
            <w:r w:rsidRPr="00B57B16">
              <w:rPr>
                <w:rFonts w:cs="Arial"/>
                <w:sz w:val="18"/>
                <w:szCs w:val="18"/>
              </w:rPr>
              <w:t>4.64</w:t>
            </w:r>
          </w:p>
        </w:tc>
      </w:tr>
      <w:tr w:rsidR="00B57B16" w:rsidRPr="00B57B16" w14:paraId="0001504A" w14:textId="77777777" w:rsidTr="00FE25BE">
        <w:tc>
          <w:tcPr>
            <w:tcW w:w="2268" w:type="dxa"/>
            <w:tcBorders>
              <w:top w:val="nil"/>
              <w:left w:val="nil"/>
              <w:bottom w:val="nil"/>
              <w:right w:val="single" w:sz="18" w:space="0" w:color="C00000"/>
            </w:tcBorders>
            <w:shd w:val="clear" w:color="auto" w:fill="auto"/>
            <w:vAlign w:val="center"/>
          </w:tcPr>
          <w:p w14:paraId="6A1326A2" w14:textId="77777777" w:rsidR="00B57B16" w:rsidRPr="00C935A5" w:rsidRDefault="00B57B16" w:rsidP="00B57B16">
            <w:pPr>
              <w:spacing w:before="40" w:after="40"/>
              <w:rPr>
                <w:rFonts w:cs="Arial"/>
                <w:sz w:val="18"/>
                <w:szCs w:val="18"/>
              </w:rPr>
            </w:pPr>
            <w:r w:rsidRPr="00C935A5">
              <w:rPr>
                <w:rFonts w:cs="Arial"/>
                <w:sz w:val="18"/>
                <w:szCs w:val="18"/>
              </w:rPr>
              <w:t>Campaspe S</w:t>
            </w:r>
          </w:p>
        </w:tc>
        <w:tc>
          <w:tcPr>
            <w:tcW w:w="1418" w:type="dxa"/>
            <w:tcBorders>
              <w:top w:val="nil"/>
              <w:left w:val="single" w:sz="18" w:space="0" w:color="C00000"/>
              <w:bottom w:val="nil"/>
              <w:right w:val="nil"/>
            </w:tcBorders>
            <w:shd w:val="clear" w:color="auto" w:fill="auto"/>
          </w:tcPr>
          <w:p w14:paraId="7BBE0790" w14:textId="0781800A" w:rsidR="00B57B16" w:rsidRPr="00C935A5" w:rsidRDefault="00B57B16" w:rsidP="00B57B16">
            <w:pPr>
              <w:spacing w:before="40" w:after="20"/>
              <w:jc w:val="right"/>
              <w:rPr>
                <w:rFonts w:cs="Arial"/>
                <w:sz w:val="18"/>
                <w:szCs w:val="18"/>
              </w:rPr>
            </w:pPr>
            <w:r w:rsidRPr="00B57B16">
              <w:rPr>
                <w:rFonts w:cs="Arial"/>
                <w:sz w:val="18"/>
                <w:szCs w:val="18"/>
              </w:rPr>
              <w:t>38,506</w:t>
            </w:r>
          </w:p>
        </w:tc>
        <w:tc>
          <w:tcPr>
            <w:tcW w:w="1418" w:type="dxa"/>
            <w:tcBorders>
              <w:top w:val="nil"/>
              <w:left w:val="nil"/>
              <w:bottom w:val="nil"/>
              <w:right w:val="nil"/>
            </w:tcBorders>
          </w:tcPr>
          <w:p w14:paraId="44352309" w14:textId="0E19A939" w:rsidR="00B57B16" w:rsidRPr="00C935A5" w:rsidRDefault="00B57B16" w:rsidP="00B57B16">
            <w:pPr>
              <w:spacing w:before="40" w:after="20"/>
              <w:jc w:val="right"/>
              <w:rPr>
                <w:rFonts w:cs="Arial"/>
                <w:sz w:val="18"/>
                <w:szCs w:val="18"/>
              </w:rPr>
            </w:pPr>
            <w:r w:rsidRPr="00B57B16">
              <w:rPr>
                <w:rFonts w:cs="Arial"/>
                <w:sz w:val="18"/>
                <w:szCs w:val="18"/>
              </w:rPr>
              <w:t>9,543</w:t>
            </w:r>
          </w:p>
        </w:tc>
        <w:tc>
          <w:tcPr>
            <w:tcW w:w="1418" w:type="dxa"/>
            <w:tcBorders>
              <w:top w:val="nil"/>
              <w:left w:val="nil"/>
              <w:bottom w:val="nil"/>
              <w:right w:val="nil"/>
            </w:tcBorders>
            <w:shd w:val="clear" w:color="auto" w:fill="auto"/>
          </w:tcPr>
          <w:p w14:paraId="458DF6B2" w14:textId="097D9BEB" w:rsidR="00B57B16" w:rsidRPr="00C935A5" w:rsidRDefault="00B57B16" w:rsidP="00B57B16">
            <w:pPr>
              <w:spacing w:before="40" w:after="20"/>
              <w:jc w:val="center"/>
              <w:rPr>
                <w:rFonts w:cs="Arial"/>
                <w:sz w:val="18"/>
                <w:szCs w:val="18"/>
              </w:rPr>
            </w:pPr>
            <w:r w:rsidRPr="00B57B16">
              <w:rPr>
                <w:rFonts w:cs="Arial"/>
                <w:sz w:val="18"/>
                <w:szCs w:val="18"/>
              </w:rPr>
              <w:t>24.6</w:t>
            </w:r>
          </w:p>
        </w:tc>
        <w:tc>
          <w:tcPr>
            <w:tcW w:w="170" w:type="dxa"/>
            <w:tcBorders>
              <w:top w:val="nil"/>
              <w:left w:val="nil"/>
              <w:bottom w:val="nil"/>
              <w:right w:val="nil"/>
            </w:tcBorders>
            <w:shd w:val="clear" w:color="auto" w:fill="auto"/>
          </w:tcPr>
          <w:p w14:paraId="723DF01D" w14:textId="707EB30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D31867D" w14:textId="32D3404B" w:rsidR="00B57B16" w:rsidRPr="00C935A5" w:rsidRDefault="00B57B16" w:rsidP="00B57B16">
            <w:pPr>
              <w:spacing w:before="40" w:after="20"/>
              <w:jc w:val="center"/>
              <w:rPr>
                <w:rFonts w:cs="Arial"/>
                <w:sz w:val="18"/>
                <w:szCs w:val="18"/>
              </w:rPr>
            </w:pPr>
            <w:r w:rsidRPr="00B57B16">
              <w:rPr>
                <w:rFonts w:cs="Arial"/>
                <w:sz w:val="18"/>
                <w:szCs w:val="18"/>
              </w:rPr>
              <w:t>1.75</w:t>
            </w:r>
          </w:p>
        </w:tc>
      </w:tr>
      <w:tr w:rsidR="00B57B16" w:rsidRPr="00B57B16" w14:paraId="493B7152" w14:textId="77777777" w:rsidTr="00FE25BE">
        <w:tc>
          <w:tcPr>
            <w:tcW w:w="2268" w:type="dxa"/>
            <w:tcBorders>
              <w:top w:val="nil"/>
              <w:left w:val="nil"/>
              <w:bottom w:val="nil"/>
              <w:right w:val="single" w:sz="18" w:space="0" w:color="C00000"/>
            </w:tcBorders>
            <w:shd w:val="clear" w:color="auto" w:fill="auto"/>
            <w:vAlign w:val="center"/>
          </w:tcPr>
          <w:p w14:paraId="4D71E96B" w14:textId="77777777" w:rsidR="00B57B16" w:rsidRPr="00C935A5" w:rsidRDefault="00B57B16" w:rsidP="00B57B16">
            <w:pPr>
              <w:spacing w:before="40" w:after="40"/>
              <w:rPr>
                <w:rFonts w:cs="Arial"/>
                <w:sz w:val="18"/>
                <w:szCs w:val="18"/>
              </w:rPr>
            </w:pPr>
            <w:r w:rsidRPr="00C935A5">
              <w:rPr>
                <w:rFonts w:cs="Arial"/>
                <w:sz w:val="18"/>
                <w:szCs w:val="18"/>
              </w:rPr>
              <w:t>Cardinia S</w:t>
            </w:r>
          </w:p>
        </w:tc>
        <w:tc>
          <w:tcPr>
            <w:tcW w:w="1418" w:type="dxa"/>
            <w:tcBorders>
              <w:top w:val="nil"/>
              <w:left w:val="single" w:sz="18" w:space="0" w:color="C00000"/>
              <w:bottom w:val="nil"/>
              <w:right w:val="nil"/>
            </w:tcBorders>
            <w:shd w:val="clear" w:color="auto" w:fill="auto"/>
          </w:tcPr>
          <w:p w14:paraId="2614931A" w14:textId="6D564061" w:rsidR="00B57B16" w:rsidRPr="00C935A5" w:rsidRDefault="00B57B16" w:rsidP="00B57B16">
            <w:pPr>
              <w:spacing w:before="40" w:after="20"/>
              <w:jc w:val="right"/>
              <w:rPr>
                <w:rFonts w:cs="Arial"/>
                <w:sz w:val="18"/>
                <w:szCs w:val="18"/>
              </w:rPr>
            </w:pPr>
            <w:r w:rsidRPr="00B57B16">
              <w:rPr>
                <w:rFonts w:cs="Arial"/>
                <w:sz w:val="18"/>
                <w:szCs w:val="18"/>
              </w:rPr>
              <w:t>123,020</w:t>
            </w:r>
          </w:p>
        </w:tc>
        <w:tc>
          <w:tcPr>
            <w:tcW w:w="1418" w:type="dxa"/>
            <w:tcBorders>
              <w:top w:val="nil"/>
              <w:left w:val="nil"/>
              <w:bottom w:val="nil"/>
              <w:right w:val="nil"/>
            </w:tcBorders>
          </w:tcPr>
          <w:p w14:paraId="7E5C1CFD" w14:textId="20F0BFDA" w:rsidR="00B57B16" w:rsidRPr="00C935A5" w:rsidRDefault="00B57B16" w:rsidP="00B57B16">
            <w:pPr>
              <w:spacing w:before="40" w:after="20"/>
              <w:jc w:val="right"/>
              <w:rPr>
                <w:rFonts w:cs="Arial"/>
                <w:sz w:val="18"/>
                <w:szCs w:val="18"/>
              </w:rPr>
            </w:pPr>
            <w:r w:rsidRPr="00B57B16">
              <w:rPr>
                <w:rFonts w:cs="Arial"/>
                <w:sz w:val="18"/>
                <w:szCs w:val="18"/>
              </w:rPr>
              <w:t>19,285</w:t>
            </w:r>
          </w:p>
        </w:tc>
        <w:tc>
          <w:tcPr>
            <w:tcW w:w="1418" w:type="dxa"/>
            <w:tcBorders>
              <w:top w:val="nil"/>
              <w:left w:val="nil"/>
              <w:bottom w:val="nil"/>
              <w:right w:val="nil"/>
            </w:tcBorders>
            <w:shd w:val="clear" w:color="auto" w:fill="auto"/>
          </w:tcPr>
          <w:p w14:paraId="2ED1203B" w14:textId="4EFCD65A" w:rsidR="00B57B16" w:rsidRPr="00C935A5" w:rsidRDefault="00B57B16" w:rsidP="00B57B16">
            <w:pPr>
              <w:spacing w:before="40" w:after="20"/>
              <w:jc w:val="center"/>
              <w:rPr>
                <w:rFonts w:cs="Arial"/>
                <w:sz w:val="18"/>
                <w:szCs w:val="18"/>
              </w:rPr>
            </w:pPr>
            <w:r w:rsidRPr="00B57B16">
              <w:rPr>
                <w:rFonts w:cs="Arial"/>
                <w:sz w:val="18"/>
                <w:szCs w:val="18"/>
              </w:rPr>
              <w:t>16.3</w:t>
            </w:r>
          </w:p>
        </w:tc>
        <w:tc>
          <w:tcPr>
            <w:tcW w:w="170" w:type="dxa"/>
            <w:tcBorders>
              <w:top w:val="nil"/>
              <w:left w:val="nil"/>
              <w:bottom w:val="nil"/>
              <w:right w:val="nil"/>
            </w:tcBorders>
            <w:shd w:val="clear" w:color="auto" w:fill="auto"/>
          </w:tcPr>
          <w:p w14:paraId="27CE36E6" w14:textId="0E2B9978"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D1CE9A0" w14:textId="54B81176" w:rsidR="00B57B16" w:rsidRPr="00C935A5" w:rsidRDefault="00B57B16" w:rsidP="00B57B16">
            <w:pPr>
              <w:spacing w:before="40" w:after="20"/>
              <w:jc w:val="center"/>
              <w:rPr>
                <w:rFonts w:cs="Arial"/>
                <w:sz w:val="18"/>
                <w:szCs w:val="18"/>
              </w:rPr>
            </w:pPr>
            <w:r w:rsidRPr="00B57B16">
              <w:rPr>
                <w:rFonts w:cs="Arial"/>
                <w:sz w:val="18"/>
                <w:szCs w:val="18"/>
              </w:rPr>
              <w:t>0.43</w:t>
            </w:r>
          </w:p>
        </w:tc>
      </w:tr>
      <w:tr w:rsidR="00B57B16" w:rsidRPr="00B57B16" w14:paraId="58666C96" w14:textId="77777777" w:rsidTr="00FE25BE">
        <w:tc>
          <w:tcPr>
            <w:tcW w:w="2268" w:type="dxa"/>
            <w:tcBorders>
              <w:top w:val="nil"/>
              <w:left w:val="nil"/>
              <w:bottom w:val="nil"/>
              <w:right w:val="single" w:sz="18" w:space="0" w:color="C00000"/>
            </w:tcBorders>
            <w:shd w:val="clear" w:color="auto" w:fill="auto"/>
            <w:vAlign w:val="center"/>
          </w:tcPr>
          <w:p w14:paraId="08773A99" w14:textId="77777777" w:rsidR="00B57B16" w:rsidRPr="00C935A5" w:rsidRDefault="00B57B16" w:rsidP="00B57B16">
            <w:pPr>
              <w:spacing w:before="40" w:after="40"/>
              <w:rPr>
                <w:rFonts w:cs="Arial"/>
                <w:sz w:val="18"/>
                <w:szCs w:val="18"/>
              </w:rPr>
            </w:pPr>
            <w:r w:rsidRPr="00C935A5">
              <w:rPr>
                <w:rFonts w:cs="Arial"/>
                <w:sz w:val="18"/>
                <w:szCs w:val="18"/>
              </w:rPr>
              <w:t>Casey C</w:t>
            </w:r>
          </w:p>
        </w:tc>
        <w:tc>
          <w:tcPr>
            <w:tcW w:w="1418" w:type="dxa"/>
            <w:tcBorders>
              <w:top w:val="nil"/>
              <w:left w:val="single" w:sz="18" w:space="0" w:color="C00000"/>
              <w:bottom w:val="nil"/>
              <w:right w:val="nil"/>
            </w:tcBorders>
            <w:shd w:val="clear" w:color="auto" w:fill="auto"/>
          </w:tcPr>
          <w:p w14:paraId="610FB0F5" w14:textId="3482C2BF" w:rsidR="00B57B16" w:rsidRPr="00C935A5" w:rsidRDefault="00B57B16" w:rsidP="00B57B16">
            <w:pPr>
              <w:spacing w:before="40" w:after="20"/>
              <w:jc w:val="right"/>
              <w:rPr>
                <w:rFonts w:cs="Arial"/>
                <w:sz w:val="18"/>
                <w:szCs w:val="18"/>
              </w:rPr>
            </w:pPr>
            <w:r w:rsidRPr="00B57B16">
              <w:rPr>
                <w:rFonts w:cs="Arial"/>
                <w:sz w:val="18"/>
                <w:szCs w:val="18"/>
              </w:rPr>
              <w:t>378,472</w:t>
            </w:r>
          </w:p>
        </w:tc>
        <w:tc>
          <w:tcPr>
            <w:tcW w:w="1418" w:type="dxa"/>
            <w:tcBorders>
              <w:top w:val="nil"/>
              <w:left w:val="nil"/>
              <w:bottom w:val="nil"/>
              <w:right w:val="nil"/>
            </w:tcBorders>
          </w:tcPr>
          <w:p w14:paraId="32049BBE" w14:textId="1775DBED" w:rsidR="00B57B16" w:rsidRPr="00C935A5" w:rsidRDefault="00B57B16" w:rsidP="00B57B16">
            <w:pPr>
              <w:spacing w:before="40" w:after="20"/>
              <w:jc w:val="right"/>
              <w:rPr>
                <w:rFonts w:cs="Arial"/>
                <w:sz w:val="18"/>
                <w:szCs w:val="18"/>
              </w:rPr>
            </w:pPr>
            <w:r w:rsidRPr="00B57B16">
              <w:rPr>
                <w:rFonts w:cs="Arial"/>
                <w:sz w:val="18"/>
                <w:szCs w:val="18"/>
              </w:rPr>
              <w:t>56,611</w:t>
            </w:r>
          </w:p>
        </w:tc>
        <w:tc>
          <w:tcPr>
            <w:tcW w:w="1418" w:type="dxa"/>
            <w:tcBorders>
              <w:top w:val="nil"/>
              <w:left w:val="nil"/>
              <w:bottom w:val="nil"/>
              <w:right w:val="nil"/>
            </w:tcBorders>
            <w:shd w:val="clear" w:color="auto" w:fill="auto"/>
          </w:tcPr>
          <w:p w14:paraId="75D7A1B6" w14:textId="1F82D1F7" w:rsidR="00B57B16" w:rsidRPr="00C935A5" w:rsidRDefault="00B57B16" w:rsidP="00B57B16">
            <w:pPr>
              <w:spacing w:before="40" w:after="20"/>
              <w:jc w:val="center"/>
              <w:rPr>
                <w:rFonts w:cs="Arial"/>
                <w:sz w:val="18"/>
                <w:szCs w:val="18"/>
              </w:rPr>
            </w:pPr>
            <w:r w:rsidRPr="00B57B16">
              <w:rPr>
                <w:rFonts w:cs="Arial"/>
                <w:sz w:val="18"/>
                <w:szCs w:val="18"/>
              </w:rPr>
              <w:t>15.5</w:t>
            </w:r>
          </w:p>
        </w:tc>
        <w:tc>
          <w:tcPr>
            <w:tcW w:w="170" w:type="dxa"/>
            <w:tcBorders>
              <w:top w:val="nil"/>
              <w:left w:val="nil"/>
              <w:bottom w:val="nil"/>
              <w:right w:val="nil"/>
            </w:tcBorders>
            <w:shd w:val="clear" w:color="auto" w:fill="auto"/>
          </w:tcPr>
          <w:p w14:paraId="6C63AD37" w14:textId="7A15293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6F8F89D" w14:textId="78BDB36A" w:rsidR="00B57B16" w:rsidRPr="00C935A5" w:rsidRDefault="00B57B16" w:rsidP="00B57B16">
            <w:pPr>
              <w:spacing w:before="40" w:after="20"/>
              <w:jc w:val="center"/>
              <w:rPr>
                <w:rFonts w:cs="Arial"/>
                <w:sz w:val="18"/>
                <w:szCs w:val="18"/>
              </w:rPr>
            </w:pPr>
            <w:r w:rsidRPr="00B57B16">
              <w:rPr>
                <w:rFonts w:cs="Arial"/>
                <w:sz w:val="18"/>
                <w:szCs w:val="18"/>
              </w:rPr>
              <w:t>0.06</w:t>
            </w:r>
          </w:p>
        </w:tc>
      </w:tr>
      <w:tr w:rsidR="00B57B16" w:rsidRPr="00B57B16" w14:paraId="7A3B47C2" w14:textId="77777777" w:rsidTr="00FE25BE">
        <w:tc>
          <w:tcPr>
            <w:tcW w:w="2268" w:type="dxa"/>
            <w:tcBorders>
              <w:top w:val="nil"/>
              <w:left w:val="nil"/>
              <w:bottom w:val="nil"/>
              <w:right w:val="single" w:sz="18" w:space="0" w:color="C00000"/>
            </w:tcBorders>
            <w:shd w:val="clear" w:color="auto" w:fill="auto"/>
            <w:vAlign w:val="center"/>
          </w:tcPr>
          <w:p w14:paraId="6C609041" w14:textId="77777777" w:rsidR="00B57B16" w:rsidRPr="00C935A5" w:rsidRDefault="00B57B16" w:rsidP="00B57B16">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C00000"/>
              <w:bottom w:val="nil"/>
              <w:right w:val="nil"/>
            </w:tcBorders>
            <w:shd w:val="clear" w:color="auto" w:fill="auto"/>
          </w:tcPr>
          <w:p w14:paraId="4F8AFEAE" w14:textId="2098DCAD" w:rsidR="00B57B16" w:rsidRPr="00C935A5" w:rsidRDefault="00B57B16" w:rsidP="00B57B16">
            <w:pPr>
              <w:spacing w:before="40" w:after="20"/>
              <w:jc w:val="right"/>
              <w:rPr>
                <w:rFonts w:cs="Arial"/>
                <w:sz w:val="18"/>
                <w:szCs w:val="18"/>
              </w:rPr>
            </w:pPr>
            <w:r w:rsidRPr="00B57B16">
              <w:rPr>
                <w:rFonts w:cs="Arial"/>
                <w:sz w:val="18"/>
                <w:szCs w:val="18"/>
              </w:rPr>
              <w:t>13,501</w:t>
            </w:r>
          </w:p>
        </w:tc>
        <w:tc>
          <w:tcPr>
            <w:tcW w:w="1418" w:type="dxa"/>
            <w:tcBorders>
              <w:top w:val="nil"/>
              <w:left w:val="nil"/>
              <w:bottom w:val="nil"/>
              <w:right w:val="nil"/>
            </w:tcBorders>
          </w:tcPr>
          <w:p w14:paraId="225936CC" w14:textId="2356935E" w:rsidR="00B57B16" w:rsidRPr="00C935A5" w:rsidRDefault="00B57B16" w:rsidP="00B57B16">
            <w:pPr>
              <w:spacing w:before="40" w:after="20"/>
              <w:jc w:val="right"/>
              <w:rPr>
                <w:rFonts w:cs="Arial"/>
                <w:sz w:val="18"/>
                <w:szCs w:val="18"/>
              </w:rPr>
            </w:pPr>
            <w:r w:rsidRPr="00B57B16">
              <w:rPr>
                <w:rFonts w:cs="Arial"/>
                <w:sz w:val="18"/>
                <w:szCs w:val="18"/>
              </w:rPr>
              <w:t>2,900</w:t>
            </w:r>
          </w:p>
        </w:tc>
        <w:tc>
          <w:tcPr>
            <w:tcW w:w="1418" w:type="dxa"/>
            <w:tcBorders>
              <w:top w:val="nil"/>
              <w:left w:val="nil"/>
              <w:bottom w:val="nil"/>
              <w:right w:val="nil"/>
            </w:tcBorders>
            <w:shd w:val="clear" w:color="auto" w:fill="auto"/>
          </w:tcPr>
          <w:p w14:paraId="539804ED" w14:textId="4B6051AB" w:rsidR="00B57B16" w:rsidRPr="00C935A5" w:rsidRDefault="00B57B16" w:rsidP="00B57B16">
            <w:pPr>
              <w:spacing w:before="40" w:after="20"/>
              <w:jc w:val="center"/>
              <w:rPr>
                <w:rFonts w:cs="Arial"/>
                <w:sz w:val="18"/>
                <w:szCs w:val="18"/>
              </w:rPr>
            </w:pPr>
            <w:r w:rsidRPr="00B57B16">
              <w:rPr>
                <w:rFonts w:cs="Arial"/>
                <w:sz w:val="18"/>
                <w:szCs w:val="18"/>
              </w:rPr>
              <w:t>21.5</w:t>
            </w:r>
          </w:p>
        </w:tc>
        <w:tc>
          <w:tcPr>
            <w:tcW w:w="170" w:type="dxa"/>
            <w:tcBorders>
              <w:top w:val="nil"/>
              <w:left w:val="nil"/>
              <w:bottom w:val="nil"/>
              <w:right w:val="nil"/>
            </w:tcBorders>
            <w:shd w:val="clear" w:color="auto" w:fill="auto"/>
          </w:tcPr>
          <w:p w14:paraId="0A01E99E" w14:textId="491BB24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066C0CFF" w14:textId="4929E2C4" w:rsidR="00B57B16" w:rsidRPr="00C935A5" w:rsidRDefault="00B57B16" w:rsidP="00B57B16">
            <w:pPr>
              <w:spacing w:before="40" w:after="20"/>
              <w:jc w:val="center"/>
              <w:rPr>
                <w:rFonts w:cs="Arial"/>
                <w:sz w:val="18"/>
                <w:szCs w:val="18"/>
              </w:rPr>
            </w:pPr>
            <w:r w:rsidRPr="00B57B16">
              <w:rPr>
                <w:rFonts w:cs="Arial"/>
                <w:sz w:val="18"/>
                <w:szCs w:val="18"/>
              </w:rPr>
              <w:t>1.52</w:t>
            </w:r>
          </w:p>
        </w:tc>
      </w:tr>
      <w:tr w:rsidR="00B57B16" w:rsidRPr="00B57B16" w14:paraId="4727C764" w14:textId="77777777" w:rsidTr="00FE25BE">
        <w:tc>
          <w:tcPr>
            <w:tcW w:w="2268" w:type="dxa"/>
            <w:tcBorders>
              <w:top w:val="nil"/>
              <w:left w:val="nil"/>
              <w:bottom w:val="nil"/>
              <w:right w:val="single" w:sz="18" w:space="0" w:color="C00000"/>
            </w:tcBorders>
            <w:shd w:val="clear" w:color="auto" w:fill="auto"/>
            <w:vAlign w:val="center"/>
          </w:tcPr>
          <w:p w14:paraId="4F3CD55C" w14:textId="77777777" w:rsidR="00B57B16" w:rsidRPr="00C935A5" w:rsidRDefault="00B57B16" w:rsidP="00B57B16">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C00000"/>
              <w:bottom w:val="nil"/>
              <w:right w:val="nil"/>
            </w:tcBorders>
            <w:shd w:val="clear" w:color="auto" w:fill="auto"/>
          </w:tcPr>
          <w:p w14:paraId="6BD21C3C" w14:textId="66ED4447" w:rsidR="00B57B16" w:rsidRPr="00C935A5" w:rsidRDefault="00B57B16" w:rsidP="00B57B16">
            <w:pPr>
              <w:spacing w:before="40" w:after="20"/>
              <w:jc w:val="right"/>
              <w:rPr>
                <w:rFonts w:cs="Arial"/>
                <w:sz w:val="18"/>
                <w:szCs w:val="18"/>
              </w:rPr>
            </w:pPr>
            <w:r w:rsidRPr="00B57B16">
              <w:rPr>
                <w:rFonts w:cs="Arial"/>
                <w:sz w:val="18"/>
                <w:szCs w:val="18"/>
              </w:rPr>
              <w:t>22,177</w:t>
            </w:r>
          </w:p>
        </w:tc>
        <w:tc>
          <w:tcPr>
            <w:tcW w:w="1418" w:type="dxa"/>
            <w:tcBorders>
              <w:top w:val="nil"/>
              <w:left w:val="nil"/>
              <w:bottom w:val="nil"/>
              <w:right w:val="nil"/>
            </w:tcBorders>
          </w:tcPr>
          <w:p w14:paraId="769226A0" w14:textId="37615825" w:rsidR="00B57B16" w:rsidRPr="00C935A5" w:rsidRDefault="00B57B16" w:rsidP="00B57B16">
            <w:pPr>
              <w:spacing w:before="40" w:after="20"/>
              <w:jc w:val="right"/>
              <w:rPr>
                <w:rFonts w:cs="Arial"/>
                <w:sz w:val="18"/>
                <w:szCs w:val="18"/>
              </w:rPr>
            </w:pPr>
            <w:r w:rsidRPr="00B57B16">
              <w:rPr>
                <w:rFonts w:cs="Arial"/>
                <w:sz w:val="18"/>
                <w:szCs w:val="18"/>
              </w:rPr>
              <w:t>5,840</w:t>
            </w:r>
          </w:p>
        </w:tc>
        <w:tc>
          <w:tcPr>
            <w:tcW w:w="1418" w:type="dxa"/>
            <w:tcBorders>
              <w:top w:val="nil"/>
              <w:left w:val="nil"/>
              <w:bottom w:val="nil"/>
              <w:right w:val="nil"/>
            </w:tcBorders>
            <w:shd w:val="clear" w:color="auto" w:fill="auto"/>
          </w:tcPr>
          <w:p w14:paraId="5FE0B9A4" w14:textId="2C7F630D" w:rsidR="00B57B16" w:rsidRPr="00C935A5" w:rsidRDefault="00B57B16" w:rsidP="00B57B16">
            <w:pPr>
              <w:spacing w:before="40" w:after="20"/>
              <w:jc w:val="center"/>
              <w:rPr>
                <w:rFonts w:cs="Arial"/>
                <w:sz w:val="18"/>
                <w:szCs w:val="18"/>
              </w:rPr>
            </w:pPr>
            <w:r w:rsidRPr="00B57B16">
              <w:rPr>
                <w:rFonts w:cs="Arial"/>
                <w:sz w:val="18"/>
                <w:szCs w:val="18"/>
              </w:rPr>
              <w:t>26.0</w:t>
            </w:r>
          </w:p>
        </w:tc>
        <w:tc>
          <w:tcPr>
            <w:tcW w:w="170" w:type="dxa"/>
            <w:tcBorders>
              <w:top w:val="nil"/>
              <w:left w:val="nil"/>
              <w:bottom w:val="nil"/>
              <w:right w:val="nil"/>
            </w:tcBorders>
            <w:shd w:val="clear" w:color="auto" w:fill="auto"/>
          </w:tcPr>
          <w:p w14:paraId="4B3EA99C" w14:textId="3DA16E3A"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3DFDA821" w14:textId="2E07BADF" w:rsidR="00B57B16" w:rsidRPr="00C935A5" w:rsidRDefault="00B57B16" w:rsidP="00B57B16">
            <w:pPr>
              <w:spacing w:before="40" w:after="20"/>
              <w:jc w:val="center"/>
              <w:rPr>
                <w:rFonts w:cs="Arial"/>
                <w:sz w:val="18"/>
                <w:szCs w:val="18"/>
              </w:rPr>
            </w:pPr>
            <w:r w:rsidRPr="00B57B16">
              <w:rPr>
                <w:rFonts w:cs="Arial"/>
                <w:sz w:val="18"/>
                <w:szCs w:val="18"/>
              </w:rPr>
              <w:t>2.05</w:t>
            </w:r>
          </w:p>
        </w:tc>
      </w:tr>
      <w:tr w:rsidR="00B57B16" w:rsidRPr="00B57B16" w14:paraId="2C68D890" w14:textId="77777777" w:rsidTr="00FE25BE">
        <w:tc>
          <w:tcPr>
            <w:tcW w:w="2268" w:type="dxa"/>
            <w:tcBorders>
              <w:top w:val="nil"/>
              <w:left w:val="nil"/>
              <w:bottom w:val="nil"/>
              <w:right w:val="single" w:sz="18" w:space="0" w:color="C00000"/>
            </w:tcBorders>
            <w:shd w:val="clear" w:color="auto" w:fill="auto"/>
            <w:vAlign w:val="center"/>
          </w:tcPr>
          <w:p w14:paraId="5C191327" w14:textId="77777777" w:rsidR="00B57B16" w:rsidRPr="00C935A5" w:rsidRDefault="00B57B16" w:rsidP="00B57B16">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C00000"/>
              <w:bottom w:val="nil"/>
              <w:right w:val="nil"/>
            </w:tcBorders>
            <w:shd w:val="clear" w:color="auto" w:fill="auto"/>
          </w:tcPr>
          <w:p w14:paraId="4900B87A" w14:textId="7998CBFC" w:rsidR="00B57B16" w:rsidRPr="00C935A5" w:rsidRDefault="00B57B16" w:rsidP="00B57B16">
            <w:pPr>
              <w:spacing w:before="40" w:after="20"/>
              <w:jc w:val="right"/>
              <w:rPr>
                <w:rFonts w:cs="Arial"/>
                <w:sz w:val="18"/>
                <w:szCs w:val="18"/>
              </w:rPr>
            </w:pPr>
            <w:r w:rsidRPr="00B57B16">
              <w:rPr>
                <w:rFonts w:cs="Arial"/>
                <w:sz w:val="18"/>
                <w:szCs w:val="18"/>
              </w:rPr>
              <w:t>15,977</w:t>
            </w:r>
          </w:p>
        </w:tc>
        <w:tc>
          <w:tcPr>
            <w:tcW w:w="1418" w:type="dxa"/>
            <w:tcBorders>
              <w:top w:val="nil"/>
              <w:left w:val="nil"/>
              <w:bottom w:val="nil"/>
              <w:right w:val="nil"/>
            </w:tcBorders>
          </w:tcPr>
          <w:p w14:paraId="3BB1FD15" w14:textId="75D66D9E" w:rsidR="00B57B16" w:rsidRPr="00C935A5" w:rsidRDefault="00B57B16" w:rsidP="00B57B16">
            <w:pPr>
              <w:spacing w:before="40" w:after="20"/>
              <w:jc w:val="right"/>
              <w:rPr>
                <w:rFonts w:cs="Arial"/>
                <w:sz w:val="18"/>
                <w:szCs w:val="18"/>
              </w:rPr>
            </w:pPr>
            <w:r w:rsidRPr="00B57B16">
              <w:rPr>
                <w:rFonts w:cs="Arial"/>
                <w:sz w:val="18"/>
                <w:szCs w:val="18"/>
              </w:rPr>
              <w:t>3,171</w:t>
            </w:r>
          </w:p>
        </w:tc>
        <w:tc>
          <w:tcPr>
            <w:tcW w:w="1418" w:type="dxa"/>
            <w:tcBorders>
              <w:top w:val="nil"/>
              <w:left w:val="nil"/>
              <w:bottom w:val="nil"/>
              <w:right w:val="nil"/>
            </w:tcBorders>
            <w:shd w:val="clear" w:color="auto" w:fill="auto"/>
          </w:tcPr>
          <w:p w14:paraId="3646E386" w14:textId="3E3835F8" w:rsidR="00B57B16" w:rsidRPr="00C935A5" w:rsidRDefault="00B57B16" w:rsidP="00B57B16">
            <w:pPr>
              <w:spacing w:before="40" w:after="20"/>
              <w:jc w:val="center"/>
              <w:rPr>
                <w:rFonts w:cs="Arial"/>
                <w:sz w:val="18"/>
                <w:szCs w:val="18"/>
              </w:rPr>
            </w:pPr>
            <w:r w:rsidRPr="00B57B16">
              <w:rPr>
                <w:rFonts w:cs="Arial"/>
                <w:sz w:val="18"/>
                <w:szCs w:val="18"/>
              </w:rPr>
              <w:t>19.7</w:t>
            </w:r>
          </w:p>
        </w:tc>
        <w:tc>
          <w:tcPr>
            <w:tcW w:w="170" w:type="dxa"/>
            <w:tcBorders>
              <w:top w:val="nil"/>
              <w:left w:val="nil"/>
              <w:bottom w:val="nil"/>
              <w:right w:val="nil"/>
            </w:tcBorders>
            <w:shd w:val="clear" w:color="auto" w:fill="auto"/>
          </w:tcPr>
          <w:p w14:paraId="58935DCD" w14:textId="53B3020D"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8825E50" w14:textId="0D7B3068" w:rsidR="00B57B16" w:rsidRPr="00C935A5" w:rsidRDefault="00B57B16" w:rsidP="00B57B16">
            <w:pPr>
              <w:spacing w:before="40" w:after="20"/>
              <w:jc w:val="center"/>
              <w:rPr>
                <w:rFonts w:cs="Arial"/>
                <w:sz w:val="18"/>
                <w:szCs w:val="18"/>
              </w:rPr>
            </w:pPr>
            <w:r w:rsidRPr="00B57B16">
              <w:rPr>
                <w:rFonts w:cs="Arial"/>
                <w:sz w:val="18"/>
                <w:szCs w:val="18"/>
              </w:rPr>
              <w:t>2.41</w:t>
            </w:r>
          </w:p>
        </w:tc>
      </w:tr>
      <w:tr w:rsidR="00B57B16" w:rsidRPr="00B57B16" w14:paraId="25B1E9EE" w14:textId="77777777" w:rsidTr="00FE25BE">
        <w:tc>
          <w:tcPr>
            <w:tcW w:w="2268" w:type="dxa"/>
            <w:tcBorders>
              <w:top w:val="nil"/>
              <w:left w:val="nil"/>
              <w:bottom w:val="nil"/>
              <w:right w:val="single" w:sz="18" w:space="0" w:color="C00000"/>
            </w:tcBorders>
            <w:shd w:val="clear" w:color="auto" w:fill="auto"/>
            <w:vAlign w:val="center"/>
          </w:tcPr>
          <w:p w14:paraId="4D48DA50" w14:textId="77777777" w:rsidR="00B57B16" w:rsidRPr="00C935A5" w:rsidRDefault="00B57B16" w:rsidP="00B57B16">
            <w:pPr>
              <w:spacing w:before="40" w:after="40"/>
              <w:rPr>
                <w:rFonts w:cs="Arial"/>
                <w:sz w:val="18"/>
                <w:szCs w:val="18"/>
              </w:rPr>
            </w:pPr>
            <w:r w:rsidRPr="00C935A5">
              <w:rPr>
                <w:rFonts w:cs="Arial"/>
                <w:sz w:val="18"/>
                <w:szCs w:val="18"/>
              </w:rPr>
              <w:t>Darebin C</w:t>
            </w:r>
          </w:p>
        </w:tc>
        <w:tc>
          <w:tcPr>
            <w:tcW w:w="1418" w:type="dxa"/>
            <w:tcBorders>
              <w:top w:val="nil"/>
              <w:left w:val="single" w:sz="18" w:space="0" w:color="C00000"/>
              <w:bottom w:val="nil"/>
              <w:right w:val="nil"/>
            </w:tcBorders>
            <w:shd w:val="clear" w:color="auto" w:fill="auto"/>
          </w:tcPr>
          <w:p w14:paraId="7EEC0C45" w14:textId="49FCB9EE" w:rsidR="00B57B16" w:rsidRPr="00C935A5" w:rsidRDefault="00B57B16" w:rsidP="00B57B16">
            <w:pPr>
              <w:spacing w:before="40" w:after="20"/>
              <w:jc w:val="right"/>
              <w:rPr>
                <w:rFonts w:cs="Arial"/>
                <w:sz w:val="18"/>
                <w:szCs w:val="18"/>
              </w:rPr>
            </w:pPr>
            <w:r w:rsidRPr="00B57B16">
              <w:rPr>
                <w:rFonts w:cs="Arial"/>
                <w:sz w:val="18"/>
                <w:szCs w:val="18"/>
              </w:rPr>
              <w:t>150,325</w:t>
            </w:r>
          </w:p>
        </w:tc>
        <w:tc>
          <w:tcPr>
            <w:tcW w:w="1418" w:type="dxa"/>
            <w:tcBorders>
              <w:top w:val="nil"/>
              <w:left w:val="nil"/>
              <w:bottom w:val="nil"/>
              <w:right w:val="nil"/>
            </w:tcBorders>
          </w:tcPr>
          <w:p w14:paraId="409FB1C5" w14:textId="7F75C97B" w:rsidR="00B57B16" w:rsidRPr="00C935A5" w:rsidRDefault="00B57B16" w:rsidP="00B57B16">
            <w:pPr>
              <w:spacing w:before="40" w:after="20"/>
              <w:jc w:val="right"/>
              <w:rPr>
                <w:rFonts w:cs="Arial"/>
                <w:sz w:val="18"/>
                <w:szCs w:val="18"/>
              </w:rPr>
            </w:pPr>
            <w:r w:rsidRPr="00B57B16">
              <w:rPr>
                <w:rFonts w:cs="Arial"/>
                <w:sz w:val="18"/>
                <w:szCs w:val="18"/>
              </w:rPr>
              <w:t>39,964</w:t>
            </w:r>
          </w:p>
        </w:tc>
        <w:tc>
          <w:tcPr>
            <w:tcW w:w="1418" w:type="dxa"/>
            <w:tcBorders>
              <w:top w:val="nil"/>
              <w:left w:val="nil"/>
              <w:bottom w:val="nil"/>
              <w:right w:val="nil"/>
            </w:tcBorders>
            <w:shd w:val="clear" w:color="auto" w:fill="auto"/>
          </w:tcPr>
          <w:p w14:paraId="4973B266" w14:textId="64BF74B5" w:rsidR="00B57B16" w:rsidRPr="00C935A5" w:rsidRDefault="00B57B16" w:rsidP="00B57B16">
            <w:pPr>
              <w:spacing w:before="40" w:after="20"/>
              <w:jc w:val="center"/>
              <w:rPr>
                <w:rFonts w:cs="Arial"/>
                <w:sz w:val="18"/>
                <w:szCs w:val="18"/>
              </w:rPr>
            </w:pPr>
            <w:r w:rsidRPr="00B57B16">
              <w:rPr>
                <w:rFonts w:cs="Arial"/>
                <w:sz w:val="18"/>
                <w:szCs w:val="18"/>
              </w:rPr>
              <w:t>26.9</w:t>
            </w:r>
          </w:p>
        </w:tc>
        <w:tc>
          <w:tcPr>
            <w:tcW w:w="170" w:type="dxa"/>
            <w:tcBorders>
              <w:top w:val="nil"/>
              <w:left w:val="nil"/>
              <w:bottom w:val="nil"/>
              <w:right w:val="nil"/>
            </w:tcBorders>
            <w:shd w:val="clear" w:color="auto" w:fill="auto"/>
          </w:tcPr>
          <w:p w14:paraId="768FD91B" w14:textId="7A7357B7"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0788C9C9" w14:textId="104C7ECC" w:rsidR="00B57B16" w:rsidRPr="00C935A5" w:rsidRDefault="00B57B16" w:rsidP="00B57B16">
            <w:pPr>
              <w:spacing w:before="40" w:after="20"/>
              <w:jc w:val="center"/>
              <w:rPr>
                <w:rFonts w:cs="Arial"/>
                <w:sz w:val="18"/>
                <w:szCs w:val="18"/>
              </w:rPr>
            </w:pPr>
          </w:p>
        </w:tc>
      </w:tr>
      <w:tr w:rsidR="00B57B16" w:rsidRPr="00B57B16" w14:paraId="112FD751" w14:textId="77777777" w:rsidTr="00FE25BE">
        <w:tc>
          <w:tcPr>
            <w:tcW w:w="2268" w:type="dxa"/>
            <w:tcBorders>
              <w:top w:val="nil"/>
              <w:left w:val="nil"/>
              <w:bottom w:val="nil"/>
              <w:right w:val="single" w:sz="18" w:space="0" w:color="C00000"/>
            </w:tcBorders>
            <w:shd w:val="clear" w:color="auto" w:fill="auto"/>
            <w:vAlign w:val="center"/>
          </w:tcPr>
          <w:p w14:paraId="356814FF" w14:textId="77777777" w:rsidR="00B57B16" w:rsidRPr="00C935A5" w:rsidRDefault="00B57B16" w:rsidP="00B57B16">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C00000"/>
              <w:bottom w:val="nil"/>
              <w:right w:val="nil"/>
            </w:tcBorders>
            <w:shd w:val="clear" w:color="auto" w:fill="auto"/>
          </w:tcPr>
          <w:p w14:paraId="74FA43B0" w14:textId="1FED3BDE" w:rsidR="00B57B16" w:rsidRPr="00C935A5" w:rsidRDefault="00B57B16" w:rsidP="00B57B16">
            <w:pPr>
              <w:spacing w:before="40" w:after="20"/>
              <w:jc w:val="right"/>
              <w:rPr>
                <w:rFonts w:cs="Arial"/>
                <w:sz w:val="18"/>
                <w:szCs w:val="18"/>
              </w:rPr>
            </w:pPr>
            <w:r w:rsidRPr="00B57B16">
              <w:rPr>
                <w:rFonts w:cs="Arial"/>
                <w:sz w:val="18"/>
                <w:szCs w:val="18"/>
              </w:rPr>
              <w:t>48,887</w:t>
            </w:r>
          </w:p>
        </w:tc>
        <w:tc>
          <w:tcPr>
            <w:tcW w:w="1418" w:type="dxa"/>
            <w:tcBorders>
              <w:top w:val="nil"/>
              <w:left w:val="nil"/>
              <w:bottom w:val="nil"/>
              <w:right w:val="nil"/>
            </w:tcBorders>
          </w:tcPr>
          <w:p w14:paraId="4003BAF6" w14:textId="6B1E6DA4" w:rsidR="00B57B16" w:rsidRPr="00C935A5" w:rsidRDefault="00B57B16" w:rsidP="00B57B16">
            <w:pPr>
              <w:spacing w:before="40" w:after="20"/>
              <w:jc w:val="right"/>
              <w:rPr>
                <w:rFonts w:cs="Arial"/>
                <w:sz w:val="18"/>
                <w:szCs w:val="18"/>
              </w:rPr>
            </w:pPr>
            <w:r w:rsidRPr="00B57B16">
              <w:rPr>
                <w:rFonts w:cs="Arial"/>
                <w:sz w:val="18"/>
                <w:szCs w:val="18"/>
              </w:rPr>
              <w:t>11,518</w:t>
            </w:r>
          </w:p>
        </w:tc>
        <w:tc>
          <w:tcPr>
            <w:tcW w:w="1418" w:type="dxa"/>
            <w:tcBorders>
              <w:top w:val="nil"/>
              <w:left w:val="nil"/>
              <w:bottom w:val="nil"/>
              <w:right w:val="nil"/>
            </w:tcBorders>
            <w:shd w:val="clear" w:color="auto" w:fill="auto"/>
          </w:tcPr>
          <w:p w14:paraId="6A284B4D" w14:textId="09611D0D" w:rsidR="00B57B16" w:rsidRPr="00C935A5" w:rsidRDefault="00B57B16" w:rsidP="00B57B16">
            <w:pPr>
              <w:spacing w:before="40" w:after="20"/>
              <w:jc w:val="center"/>
              <w:rPr>
                <w:rFonts w:cs="Arial"/>
                <w:sz w:val="18"/>
                <w:szCs w:val="18"/>
              </w:rPr>
            </w:pPr>
            <w:r w:rsidRPr="00B57B16">
              <w:rPr>
                <w:rFonts w:cs="Arial"/>
                <w:sz w:val="18"/>
                <w:szCs w:val="18"/>
              </w:rPr>
              <w:t>23.6</w:t>
            </w:r>
          </w:p>
        </w:tc>
        <w:tc>
          <w:tcPr>
            <w:tcW w:w="170" w:type="dxa"/>
            <w:tcBorders>
              <w:top w:val="nil"/>
              <w:left w:val="nil"/>
              <w:bottom w:val="nil"/>
              <w:right w:val="nil"/>
            </w:tcBorders>
            <w:shd w:val="clear" w:color="auto" w:fill="auto"/>
          </w:tcPr>
          <w:p w14:paraId="26DDC44E" w14:textId="32962416"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4C0BD6D" w14:textId="6DA4218F" w:rsidR="00B57B16" w:rsidRPr="00C935A5" w:rsidRDefault="00B57B16" w:rsidP="00B57B16">
            <w:pPr>
              <w:spacing w:before="40" w:after="20"/>
              <w:jc w:val="center"/>
              <w:rPr>
                <w:rFonts w:cs="Arial"/>
                <w:sz w:val="18"/>
                <w:szCs w:val="18"/>
              </w:rPr>
            </w:pPr>
            <w:r w:rsidRPr="00B57B16">
              <w:rPr>
                <w:rFonts w:cs="Arial"/>
                <w:sz w:val="18"/>
                <w:szCs w:val="18"/>
              </w:rPr>
              <w:t>5.21</w:t>
            </w:r>
          </w:p>
        </w:tc>
      </w:tr>
      <w:tr w:rsidR="00B57B16" w:rsidRPr="00B57B16" w14:paraId="580933F2" w14:textId="77777777" w:rsidTr="00FE25BE">
        <w:tc>
          <w:tcPr>
            <w:tcW w:w="2268" w:type="dxa"/>
            <w:tcBorders>
              <w:top w:val="nil"/>
              <w:left w:val="nil"/>
              <w:bottom w:val="nil"/>
              <w:right w:val="single" w:sz="18" w:space="0" w:color="C00000"/>
            </w:tcBorders>
            <w:shd w:val="clear" w:color="auto" w:fill="auto"/>
            <w:vAlign w:val="center"/>
          </w:tcPr>
          <w:p w14:paraId="7363F44C" w14:textId="77777777" w:rsidR="00B57B16" w:rsidRPr="00C935A5" w:rsidRDefault="00B57B16" w:rsidP="00B57B16">
            <w:pPr>
              <w:spacing w:before="40" w:after="40"/>
              <w:rPr>
                <w:rFonts w:cs="Arial"/>
                <w:sz w:val="18"/>
                <w:szCs w:val="18"/>
              </w:rPr>
            </w:pPr>
            <w:r w:rsidRPr="00C935A5">
              <w:rPr>
                <w:rFonts w:cs="Arial"/>
                <w:sz w:val="18"/>
                <w:szCs w:val="18"/>
              </w:rPr>
              <w:t>Frankston C</w:t>
            </w:r>
          </w:p>
        </w:tc>
        <w:tc>
          <w:tcPr>
            <w:tcW w:w="1418" w:type="dxa"/>
            <w:tcBorders>
              <w:top w:val="nil"/>
              <w:left w:val="single" w:sz="18" w:space="0" w:color="C00000"/>
              <w:bottom w:val="nil"/>
              <w:right w:val="nil"/>
            </w:tcBorders>
            <w:shd w:val="clear" w:color="auto" w:fill="auto"/>
          </w:tcPr>
          <w:p w14:paraId="5C9FF873" w14:textId="4CA860BC" w:rsidR="00B57B16" w:rsidRPr="00C935A5" w:rsidRDefault="00B57B16" w:rsidP="00B57B16">
            <w:pPr>
              <w:spacing w:before="40" w:after="20"/>
              <w:jc w:val="right"/>
              <w:rPr>
                <w:rFonts w:cs="Arial"/>
                <w:sz w:val="18"/>
                <w:szCs w:val="18"/>
              </w:rPr>
            </w:pPr>
            <w:r w:rsidRPr="00B57B16">
              <w:rPr>
                <w:rFonts w:cs="Arial"/>
                <w:sz w:val="18"/>
                <w:szCs w:val="18"/>
              </w:rPr>
              <w:t>141,002</w:t>
            </w:r>
          </w:p>
        </w:tc>
        <w:tc>
          <w:tcPr>
            <w:tcW w:w="1418" w:type="dxa"/>
            <w:tcBorders>
              <w:top w:val="nil"/>
              <w:left w:val="nil"/>
              <w:bottom w:val="nil"/>
              <w:right w:val="nil"/>
            </w:tcBorders>
          </w:tcPr>
          <w:p w14:paraId="000B42E6" w14:textId="7293FAD0" w:rsidR="00B57B16" w:rsidRPr="00C935A5" w:rsidRDefault="00B57B16" w:rsidP="00B57B16">
            <w:pPr>
              <w:spacing w:before="40" w:after="20"/>
              <w:jc w:val="right"/>
              <w:rPr>
                <w:rFonts w:cs="Arial"/>
                <w:sz w:val="18"/>
                <w:szCs w:val="18"/>
              </w:rPr>
            </w:pPr>
            <w:r w:rsidRPr="00B57B16">
              <w:rPr>
                <w:rFonts w:cs="Arial"/>
                <w:sz w:val="18"/>
                <w:szCs w:val="18"/>
              </w:rPr>
              <w:t>35,770</w:t>
            </w:r>
          </w:p>
        </w:tc>
        <w:tc>
          <w:tcPr>
            <w:tcW w:w="1418" w:type="dxa"/>
            <w:tcBorders>
              <w:top w:val="nil"/>
              <w:left w:val="nil"/>
              <w:bottom w:val="nil"/>
              <w:right w:val="nil"/>
            </w:tcBorders>
            <w:shd w:val="clear" w:color="auto" w:fill="auto"/>
          </w:tcPr>
          <w:p w14:paraId="4B123357" w14:textId="3209FAB2" w:rsidR="00B57B16" w:rsidRPr="00C935A5" w:rsidRDefault="00B57B16" w:rsidP="00B57B16">
            <w:pPr>
              <w:spacing w:before="40" w:after="20"/>
              <w:jc w:val="center"/>
              <w:rPr>
                <w:rFonts w:cs="Arial"/>
                <w:sz w:val="18"/>
                <w:szCs w:val="18"/>
              </w:rPr>
            </w:pPr>
            <w:r w:rsidRPr="00B57B16">
              <w:rPr>
                <w:rFonts w:cs="Arial"/>
                <w:sz w:val="18"/>
                <w:szCs w:val="18"/>
              </w:rPr>
              <w:t>25.7</w:t>
            </w:r>
          </w:p>
        </w:tc>
        <w:tc>
          <w:tcPr>
            <w:tcW w:w="170" w:type="dxa"/>
            <w:tcBorders>
              <w:top w:val="nil"/>
              <w:left w:val="nil"/>
              <w:bottom w:val="nil"/>
              <w:right w:val="nil"/>
            </w:tcBorders>
            <w:shd w:val="clear" w:color="auto" w:fill="auto"/>
          </w:tcPr>
          <w:p w14:paraId="14487CE2" w14:textId="2EB57AF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3BEB96E9" w14:textId="61A908F6" w:rsidR="00B57B16" w:rsidRPr="00C935A5" w:rsidRDefault="00B57B16" w:rsidP="00B57B16">
            <w:pPr>
              <w:spacing w:before="40" w:after="20"/>
              <w:jc w:val="center"/>
              <w:rPr>
                <w:rFonts w:cs="Arial"/>
                <w:sz w:val="18"/>
                <w:szCs w:val="18"/>
              </w:rPr>
            </w:pPr>
          </w:p>
        </w:tc>
      </w:tr>
      <w:tr w:rsidR="00B57B16" w:rsidRPr="00B57B16" w14:paraId="2CF6B1DE" w14:textId="77777777" w:rsidTr="00FE25BE">
        <w:tc>
          <w:tcPr>
            <w:tcW w:w="2268" w:type="dxa"/>
            <w:tcBorders>
              <w:top w:val="nil"/>
              <w:left w:val="nil"/>
              <w:bottom w:val="nil"/>
              <w:right w:val="single" w:sz="18" w:space="0" w:color="C00000"/>
            </w:tcBorders>
            <w:shd w:val="clear" w:color="auto" w:fill="auto"/>
            <w:vAlign w:val="center"/>
          </w:tcPr>
          <w:p w14:paraId="741AB9CE" w14:textId="77777777" w:rsidR="00B57B16" w:rsidRPr="00C935A5" w:rsidRDefault="00B57B16" w:rsidP="00B57B16">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C00000"/>
              <w:bottom w:val="nil"/>
              <w:right w:val="nil"/>
            </w:tcBorders>
            <w:shd w:val="clear" w:color="auto" w:fill="auto"/>
          </w:tcPr>
          <w:p w14:paraId="40570D72" w14:textId="43E33F54" w:rsidR="00B57B16" w:rsidRPr="00C935A5" w:rsidRDefault="00B57B16" w:rsidP="00B57B16">
            <w:pPr>
              <w:spacing w:before="40" w:after="20"/>
              <w:jc w:val="right"/>
              <w:rPr>
                <w:rFonts w:cs="Arial"/>
                <w:sz w:val="18"/>
                <w:szCs w:val="18"/>
              </w:rPr>
            </w:pPr>
            <w:r w:rsidRPr="00B57B16">
              <w:rPr>
                <w:rFonts w:cs="Arial"/>
                <w:sz w:val="18"/>
                <w:szCs w:val="18"/>
              </w:rPr>
              <w:t>10,528</w:t>
            </w:r>
          </w:p>
        </w:tc>
        <w:tc>
          <w:tcPr>
            <w:tcW w:w="1418" w:type="dxa"/>
            <w:tcBorders>
              <w:top w:val="nil"/>
              <w:left w:val="nil"/>
              <w:bottom w:val="nil"/>
              <w:right w:val="nil"/>
            </w:tcBorders>
          </w:tcPr>
          <w:p w14:paraId="66ABA0C2" w14:textId="000149FE" w:rsidR="00B57B16" w:rsidRPr="00C935A5" w:rsidRDefault="00B57B16" w:rsidP="00B57B16">
            <w:pPr>
              <w:spacing w:before="40" w:after="20"/>
              <w:jc w:val="right"/>
              <w:rPr>
                <w:rFonts w:cs="Arial"/>
                <w:sz w:val="18"/>
                <w:szCs w:val="18"/>
              </w:rPr>
            </w:pPr>
            <w:r w:rsidRPr="00B57B16">
              <w:rPr>
                <w:rFonts w:cs="Arial"/>
                <w:sz w:val="18"/>
                <w:szCs w:val="18"/>
              </w:rPr>
              <w:t>1,873</w:t>
            </w:r>
          </w:p>
        </w:tc>
        <w:tc>
          <w:tcPr>
            <w:tcW w:w="1418" w:type="dxa"/>
            <w:tcBorders>
              <w:top w:val="nil"/>
              <w:left w:val="nil"/>
              <w:bottom w:val="nil"/>
              <w:right w:val="nil"/>
            </w:tcBorders>
            <w:shd w:val="clear" w:color="auto" w:fill="auto"/>
          </w:tcPr>
          <w:p w14:paraId="61432437" w14:textId="4C804BE5" w:rsidR="00B57B16" w:rsidRPr="00C935A5" w:rsidRDefault="00B57B16" w:rsidP="00B57B16">
            <w:pPr>
              <w:spacing w:before="40" w:after="20"/>
              <w:jc w:val="center"/>
              <w:rPr>
                <w:rFonts w:cs="Arial"/>
                <w:sz w:val="18"/>
                <w:szCs w:val="18"/>
              </w:rPr>
            </w:pPr>
            <w:r w:rsidRPr="00B57B16">
              <w:rPr>
                <w:rFonts w:cs="Arial"/>
                <w:sz w:val="18"/>
                <w:szCs w:val="18"/>
              </w:rPr>
              <w:t>17.5</w:t>
            </w:r>
          </w:p>
        </w:tc>
        <w:tc>
          <w:tcPr>
            <w:tcW w:w="170" w:type="dxa"/>
            <w:tcBorders>
              <w:top w:val="nil"/>
              <w:left w:val="nil"/>
              <w:bottom w:val="nil"/>
              <w:right w:val="nil"/>
            </w:tcBorders>
            <w:shd w:val="clear" w:color="auto" w:fill="auto"/>
          </w:tcPr>
          <w:p w14:paraId="67D147D7" w14:textId="4DE17F4C"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2BDF897" w14:textId="70EC79FD" w:rsidR="00B57B16" w:rsidRPr="00C935A5" w:rsidRDefault="00B57B16" w:rsidP="00B57B16">
            <w:pPr>
              <w:spacing w:before="40" w:after="20"/>
              <w:jc w:val="center"/>
              <w:rPr>
                <w:rFonts w:cs="Arial"/>
                <w:sz w:val="18"/>
                <w:szCs w:val="18"/>
              </w:rPr>
            </w:pPr>
            <w:r w:rsidRPr="00B57B16">
              <w:rPr>
                <w:rFonts w:cs="Arial"/>
                <w:sz w:val="18"/>
                <w:szCs w:val="18"/>
              </w:rPr>
              <w:t>3.39</w:t>
            </w:r>
          </w:p>
        </w:tc>
      </w:tr>
      <w:tr w:rsidR="00B57B16" w:rsidRPr="00B57B16" w14:paraId="642E8DE8" w14:textId="77777777" w:rsidTr="00FE25BE">
        <w:tc>
          <w:tcPr>
            <w:tcW w:w="2268" w:type="dxa"/>
            <w:tcBorders>
              <w:top w:val="nil"/>
              <w:left w:val="nil"/>
              <w:bottom w:val="nil"/>
              <w:right w:val="single" w:sz="18" w:space="0" w:color="C00000"/>
            </w:tcBorders>
            <w:shd w:val="clear" w:color="auto" w:fill="auto"/>
            <w:vAlign w:val="center"/>
          </w:tcPr>
          <w:p w14:paraId="0F12528A" w14:textId="77777777" w:rsidR="00B57B16" w:rsidRPr="00C935A5" w:rsidRDefault="00B57B16" w:rsidP="00B57B16">
            <w:pPr>
              <w:spacing w:before="40" w:after="40"/>
              <w:rPr>
                <w:rFonts w:cs="Arial"/>
                <w:sz w:val="18"/>
                <w:szCs w:val="18"/>
              </w:rPr>
            </w:pPr>
            <w:r w:rsidRPr="00C935A5">
              <w:rPr>
                <w:rFonts w:cs="Arial"/>
                <w:sz w:val="18"/>
                <w:szCs w:val="18"/>
              </w:rPr>
              <w:t>Glen Eira C</w:t>
            </w:r>
          </w:p>
        </w:tc>
        <w:tc>
          <w:tcPr>
            <w:tcW w:w="1418" w:type="dxa"/>
            <w:tcBorders>
              <w:top w:val="nil"/>
              <w:left w:val="single" w:sz="18" w:space="0" w:color="C00000"/>
              <w:bottom w:val="nil"/>
              <w:right w:val="nil"/>
            </w:tcBorders>
            <w:shd w:val="clear" w:color="auto" w:fill="auto"/>
          </w:tcPr>
          <w:p w14:paraId="4CF53726" w14:textId="3B10D8E5" w:rsidR="00B57B16" w:rsidRPr="00C935A5" w:rsidRDefault="00B57B16" w:rsidP="00B57B16">
            <w:pPr>
              <w:spacing w:before="40" w:after="20"/>
              <w:jc w:val="right"/>
              <w:rPr>
                <w:rFonts w:cs="Arial"/>
                <w:sz w:val="18"/>
                <w:szCs w:val="18"/>
              </w:rPr>
            </w:pPr>
            <w:r w:rsidRPr="00B57B16">
              <w:rPr>
                <w:rFonts w:cs="Arial"/>
                <w:sz w:val="18"/>
                <w:szCs w:val="18"/>
              </w:rPr>
              <w:t>151,548</w:t>
            </w:r>
          </w:p>
        </w:tc>
        <w:tc>
          <w:tcPr>
            <w:tcW w:w="1418" w:type="dxa"/>
            <w:tcBorders>
              <w:top w:val="nil"/>
              <w:left w:val="nil"/>
              <w:bottom w:val="nil"/>
              <w:right w:val="nil"/>
            </w:tcBorders>
          </w:tcPr>
          <w:p w14:paraId="76517D6D" w14:textId="105D97F2" w:rsidR="00B57B16" w:rsidRPr="00C935A5" w:rsidRDefault="00B57B16" w:rsidP="00B57B16">
            <w:pPr>
              <w:spacing w:before="40" w:after="20"/>
              <w:jc w:val="right"/>
              <w:rPr>
                <w:rFonts w:cs="Arial"/>
                <w:sz w:val="18"/>
                <w:szCs w:val="18"/>
              </w:rPr>
            </w:pPr>
            <w:r w:rsidRPr="00B57B16">
              <w:rPr>
                <w:rFonts w:cs="Arial"/>
                <w:sz w:val="18"/>
                <w:szCs w:val="18"/>
              </w:rPr>
              <w:t>33,927</w:t>
            </w:r>
          </w:p>
        </w:tc>
        <w:tc>
          <w:tcPr>
            <w:tcW w:w="1418" w:type="dxa"/>
            <w:tcBorders>
              <w:top w:val="nil"/>
              <w:left w:val="nil"/>
              <w:bottom w:val="nil"/>
              <w:right w:val="nil"/>
            </w:tcBorders>
            <w:shd w:val="clear" w:color="auto" w:fill="auto"/>
          </w:tcPr>
          <w:p w14:paraId="2F45A986" w14:textId="719ACEB7" w:rsidR="00B57B16" w:rsidRPr="00C935A5" w:rsidRDefault="00B57B16" w:rsidP="00B57B16">
            <w:pPr>
              <w:spacing w:before="40" w:after="20"/>
              <w:jc w:val="center"/>
              <w:rPr>
                <w:rFonts w:cs="Arial"/>
                <w:sz w:val="18"/>
                <w:szCs w:val="18"/>
              </w:rPr>
            </w:pPr>
            <w:r w:rsidRPr="00B57B16">
              <w:rPr>
                <w:rFonts w:cs="Arial"/>
                <w:sz w:val="18"/>
                <w:szCs w:val="18"/>
              </w:rPr>
              <w:t>22.8</w:t>
            </w:r>
          </w:p>
        </w:tc>
        <w:tc>
          <w:tcPr>
            <w:tcW w:w="170" w:type="dxa"/>
            <w:tcBorders>
              <w:top w:val="nil"/>
              <w:left w:val="nil"/>
              <w:bottom w:val="nil"/>
              <w:right w:val="nil"/>
            </w:tcBorders>
            <w:shd w:val="clear" w:color="auto" w:fill="auto"/>
          </w:tcPr>
          <w:p w14:paraId="1E8534F3" w14:textId="66480BE0"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74D1BC0" w14:textId="2CC9AFB1" w:rsidR="00B57B16" w:rsidRPr="00C935A5" w:rsidRDefault="00B57B16" w:rsidP="00B57B16">
            <w:pPr>
              <w:spacing w:before="40" w:after="20"/>
              <w:jc w:val="center"/>
              <w:rPr>
                <w:rFonts w:cs="Arial"/>
                <w:sz w:val="18"/>
                <w:szCs w:val="18"/>
              </w:rPr>
            </w:pPr>
          </w:p>
        </w:tc>
      </w:tr>
      <w:tr w:rsidR="00B57B16" w:rsidRPr="00B57B16" w14:paraId="6B0CF2CD" w14:textId="77777777" w:rsidTr="00FE25BE">
        <w:tc>
          <w:tcPr>
            <w:tcW w:w="2268" w:type="dxa"/>
            <w:tcBorders>
              <w:top w:val="nil"/>
              <w:left w:val="nil"/>
              <w:bottom w:val="nil"/>
              <w:right w:val="single" w:sz="18" w:space="0" w:color="C00000"/>
            </w:tcBorders>
            <w:shd w:val="clear" w:color="auto" w:fill="auto"/>
            <w:vAlign w:val="center"/>
          </w:tcPr>
          <w:p w14:paraId="6906F28B" w14:textId="77777777" w:rsidR="00B57B16" w:rsidRPr="00C935A5" w:rsidRDefault="00B57B16" w:rsidP="00B57B16">
            <w:pPr>
              <w:spacing w:before="40" w:after="40"/>
              <w:rPr>
                <w:rFonts w:cs="Arial"/>
                <w:sz w:val="18"/>
                <w:szCs w:val="18"/>
              </w:rPr>
            </w:pPr>
            <w:r w:rsidRPr="00C935A5">
              <w:rPr>
                <w:rFonts w:cs="Arial"/>
                <w:sz w:val="18"/>
                <w:szCs w:val="18"/>
              </w:rPr>
              <w:t>Glenelg S</w:t>
            </w:r>
          </w:p>
        </w:tc>
        <w:tc>
          <w:tcPr>
            <w:tcW w:w="1418" w:type="dxa"/>
            <w:tcBorders>
              <w:top w:val="nil"/>
              <w:left w:val="single" w:sz="18" w:space="0" w:color="C00000"/>
              <w:bottom w:val="nil"/>
              <w:right w:val="nil"/>
            </w:tcBorders>
            <w:shd w:val="clear" w:color="auto" w:fill="auto"/>
          </w:tcPr>
          <w:p w14:paraId="4A93A29A" w14:textId="5AF93E56" w:rsidR="00B57B16" w:rsidRPr="00C935A5" w:rsidRDefault="00B57B16" w:rsidP="00B57B16">
            <w:pPr>
              <w:spacing w:before="40" w:after="20"/>
              <w:jc w:val="right"/>
              <w:rPr>
                <w:rFonts w:cs="Arial"/>
                <w:sz w:val="18"/>
                <w:szCs w:val="18"/>
              </w:rPr>
            </w:pPr>
            <w:r w:rsidRPr="00B57B16">
              <w:rPr>
                <w:rFonts w:cs="Arial"/>
                <w:sz w:val="18"/>
                <w:szCs w:val="18"/>
              </w:rPr>
              <w:t>20,016</w:t>
            </w:r>
          </w:p>
        </w:tc>
        <w:tc>
          <w:tcPr>
            <w:tcW w:w="1418" w:type="dxa"/>
            <w:tcBorders>
              <w:top w:val="nil"/>
              <w:left w:val="nil"/>
              <w:bottom w:val="nil"/>
              <w:right w:val="nil"/>
            </w:tcBorders>
          </w:tcPr>
          <w:p w14:paraId="1CD1BB33" w14:textId="26D94CD3" w:rsidR="00B57B16" w:rsidRPr="00C935A5" w:rsidRDefault="00B57B16" w:rsidP="00B57B16">
            <w:pPr>
              <w:spacing w:before="40" w:after="20"/>
              <w:jc w:val="right"/>
              <w:rPr>
                <w:rFonts w:cs="Arial"/>
                <w:sz w:val="18"/>
                <w:szCs w:val="18"/>
              </w:rPr>
            </w:pPr>
            <w:r w:rsidRPr="00B57B16">
              <w:rPr>
                <w:rFonts w:cs="Arial"/>
                <w:sz w:val="18"/>
                <w:szCs w:val="18"/>
              </w:rPr>
              <w:t>4,382</w:t>
            </w:r>
          </w:p>
        </w:tc>
        <w:tc>
          <w:tcPr>
            <w:tcW w:w="1418" w:type="dxa"/>
            <w:tcBorders>
              <w:top w:val="nil"/>
              <w:left w:val="nil"/>
              <w:bottom w:val="nil"/>
              <w:right w:val="nil"/>
            </w:tcBorders>
            <w:shd w:val="clear" w:color="auto" w:fill="auto"/>
          </w:tcPr>
          <w:p w14:paraId="3507516B" w14:textId="7964FD7C" w:rsidR="00B57B16" w:rsidRPr="00C935A5" w:rsidRDefault="00B57B16" w:rsidP="00B57B16">
            <w:pPr>
              <w:spacing w:before="40" w:after="20"/>
              <w:jc w:val="center"/>
              <w:rPr>
                <w:rFonts w:cs="Arial"/>
                <w:sz w:val="18"/>
                <w:szCs w:val="18"/>
              </w:rPr>
            </w:pPr>
            <w:r w:rsidRPr="00B57B16">
              <w:rPr>
                <w:rFonts w:cs="Arial"/>
                <w:sz w:val="18"/>
                <w:szCs w:val="18"/>
              </w:rPr>
              <w:t>21.7</w:t>
            </w:r>
          </w:p>
        </w:tc>
        <w:tc>
          <w:tcPr>
            <w:tcW w:w="170" w:type="dxa"/>
            <w:tcBorders>
              <w:top w:val="nil"/>
              <w:left w:val="nil"/>
              <w:bottom w:val="nil"/>
              <w:right w:val="nil"/>
            </w:tcBorders>
            <w:shd w:val="clear" w:color="auto" w:fill="auto"/>
          </w:tcPr>
          <w:p w14:paraId="74CB510E" w14:textId="0C20AE0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36F18876" w14:textId="325D7F26" w:rsidR="00B57B16" w:rsidRPr="00C935A5" w:rsidRDefault="00B57B16" w:rsidP="00B57B16">
            <w:pPr>
              <w:spacing w:before="40" w:after="20"/>
              <w:jc w:val="center"/>
              <w:rPr>
                <w:rFonts w:cs="Arial"/>
                <w:sz w:val="18"/>
                <w:szCs w:val="18"/>
              </w:rPr>
            </w:pPr>
            <w:r w:rsidRPr="00B57B16">
              <w:rPr>
                <w:rFonts w:cs="Arial"/>
                <w:sz w:val="18"/>
                <w:szCs w:val="18"/>
              </w:rPr>
              <w:t>3.37</w:t>
            </w:r>
          </w:p>
        </w:tc>
      </w:tr>
      <w:tr w:rsidR="00B57B16" w:rsidRPr="00B57B16" w14:paraId="44EC0E48" w14:textId="77777777" w:rsidTr="00FE25BE">
        <w:tc>
          <w:tcPr>
            <w:tcW w:w="2268" w:type="dxa"/>
            <w:tcBorders>
              <w:top w:val="nil"/>
              <w:left w:val="nil"/>
              <w:bottom w:val="nil"/>
              <w:right w:val="single" w:sz="18" w:space="0" w:color="C00000"/>
            </w:tcBorders>
            <w:shd w:val="clear" w:color="auto" w:fill="auto"/>
            <w:vAlign w:val="center"/>
          </w:tcPr>
          <w:p w14:paraId="6ACB9DCD" w14:textId="77777777" w:rsidR="00B57B16" w:rsidRPr="00C935A5" w:rsidRDefault="00B57B16" w:rsidP="00B57B16">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C00000"/>
              <w:bottom w:val="nil"/>
              <w:right w:val="nil"/>
            </w:tcBorders>
            <w:shd w:val="clear" w:color="auto" w:fill="auto"/>
          </w:tcPr>
          <w:p w14:paraId="2071C114" w14:textId="47E3AD72" w:rsidR="00B57B16" w:rsidRPr="00C935A5" w:rsidRDefault="00B57B16" w:rsidP="00B57B16">
            <w:pPr>
              <w:spacing w:before="40" w:after="20"/>
              <w:jc w:val="right"/>
              <w:rPr>
                <w:rFonts w:cs="Arial"/>
                <w:sz w:val="18"/>
                <w:szCs w:val="18"/>
              </w:rPr>
            </w:pPr>
            <w:r w:rsidRPr="00B57B16">
              <w:rPr>
                <w:rFonts w:cs="Arial"/>
                <w:sz w:val="18"/>
                <w:szCs w:val="18"/>
              </w:rPr>
              <w:t>25,296</w:t>
            </w:r>
          </w:p>
        </w:tc>
        <w:tc>
          <w:tcPr>
            <w:tcW w:w="1418" w:type="dxa"/>
            <w:tcBorders>
              <w:top w:val="nil"/>
              <w:left w:val="nil"/>
              <w:bottom w:val="nil"/>
              <w:right w:val="nil"/>
            </w:tcBorders>
          </w:tcPr>
          <w:p w14:paraId="4708DCA1" w14:textId="0481C3B0" w:rsidR="00B57B16" w:rsidRPr="00C935A5" w:rsidRDefault="00B57B16" w:rsidP="00B57B16">
            <w:pPr>
              <w:spacing w:before="40" w:after="20"/>
              <w:jc w:val="right"/>
              <w:rPr>
                <w:rFonts w:cs="Arial"/>
                <w:sz w:val="18"/>
                <w:szCs w:val="18"/>
              </w:rPr>
            </w:pPr>
            <w:r w:rsidRPr="00B57B16">
              <w:rPr>
                <w:rFonts w:cs="Arial"/>
                <w:sz w:val="18"/>
                <w:szCs w:val="18"/>
              </w:rPr>
              <w:t>2,265</w:t>
            </w:r>
          </w:p>
        </w:tc>
        <w:tc>
          <w:tcPr>
            <w:tcW w:w="1418" w:type="dxa"/>
            <w:tcBorders>
              <w:top w:val="nil"/>
              <w:left w:val="nil"/>
              <w:bottom w:val="nil"/>
              <w:right w:val="nil"/>
            </w:tcBorders>
            <w:shd w:val="clear" w:color="auto" w:fill="auto"/>
          </w:tcPr>
          <w:p w14:paraId="3A04E774" w14:textId="013CDF2E" w:rsidR="00B57B16" w:rsidRPr="00C935A5" w:rsidRDefault="00B57B16" w:rsidP="00B57B16">
            <w:pPr>
              <w:spacing w:before="40" w:after="20"/>
              <w:jc w:val="center"/>
              <w:rPr>
                <w:rFonts w:cs="Arial"/>
                <w:sz w:val="18"/>
                <w:szCs w:val="18"/>
              </w:rPr>
            </w:pPr>
            <w:r w:rsidRPr="00B57B16">
              <w:rPr>
                <w:rFonts w:cs="Arial"/>
                <w:sz w:val="18"/>
                <w:szCs w:val="18"/>
              </w:rPr>
              <w:t>10.0</w:t>
            </w:r>
          </w:p>
        </w:tc>
        <w:tc>
          <w:tcPr>
            <w:tcW w:w="170" w:type="dxa"/>
            <w:tcBorders>
              <w:top w:val="nil"/>
              <w:left w:val="nil"/>
              <w:bottom w:val="nil"/>
              <w:right w:val="nil"/>
            </w:tcBorders>
            <w:shd w:val="clear" w:color="auto" w:fill="auto"/>
          </w:tcPr>
          <w:p w14:paraId="6930143F" w14:textId="63A51AF6"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4859D2F" w14:textId="174A8995" w:rsidR="00B57B16" w:rsidRPr="00C935A5" w:rsidRDefault="00B57B16" w:rsidP="00B57B16">
            <w:pPr>
              <w:spacing w:before="40" w:after="20"/>
              <w:jc w:val="center"/>
              <w:rPr>
                <w:rFonts w:cs="Arial"/>
                <w:sz w:val="18"/>
                <w:szCs w:val="18"/>
              </w:rPr>
            </w:pPr>
            <w:r w:rsidRPr="00B57B16">
              <w:rPr>
                <w:rFonts w:cs="Arial"/>
                <w:sz w:val="18"/>
                <w:szCs w:val="18"/>
              </w:rPr>
              <w:t>1.29</w:t>
            </w:r>
          </w:p>
        </w:tc>
      </w:tr>
      <w:tr w:rsidR="00B57B16" w:rsidRPr="00B57B16" w14:paraId="643E7689" w14:textId="77777777" w:rsidTr="00FE25BE">
        <w:tc>
          <w:tcPr>
            <w:tcW w:w="2268" w:type="dxa"/>
            <w:tcBorders>
              <w:top w:val="nil"/>
              <w:left w:val="nil"/>
              <w:bottom w:val="nil"/>
              <w:right w:val="single" w:sz="18" w:space="0" w:color="C00000"/>
            </w:tcBorders>
            <w:shd w:val="clear" w:color="auto" w:fill="auto"/>
            <w:vAlign w:val="center"/>
          </w:tcPr>
          <w:p w14:paraId="2EECC3E3" w14:textId="77777777" w:rsidR="00B57B16" w:rsidRPr="00C935A5" w:rsidRDefault="00B57B16" w:rsidP="00B57B16">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C00000"/>
              <w:bottom w:val="nil"/>
              <w:right w:val="nil"/>
            </w:tcBorders>
            <w:shd w:val="clear" w:color="auto" w:fill="auto"/>
          </w:tcPr>
          <w:p w14:paraId="4C23AC3D" w14:textId="218CD081" w:rsidR="00B57B16" w:rsidRPr="00C935A5" w:rsidRDefault="00B57B16" w:rsidP="00B57B16">
            <w:pPr>
              <w:spacing w:before="40" w:after="20"/>
              <w:jc w:val="right"/>
              <w:rPr>
                <w:rFonts w:cs="Arial"/>
                <w:sz w:val="18"/>
                <w:szCs w:val="18"/>
              </w:rPr>
            </w:pPr>
            <w:r w:rsidRPr="00B57B16">
              <w:rPr>
                <w:rFonts w:cs="Arial"/>
                <w:sz w:val="18"/>
                <w:szCs w:val="18"/>
              </w:rPr>
              <w:t>122,551</w:t>
            </w:r>
          </w:p>
        </w:tc>
        <w:tc>
          <w:tcPr>
            <w:tcW w:w="1418" w:type="dxa"/>
            <w:tcBorders>
              <w:top w:val="nil"/>
              <w:left w:val="nil"/>
              <w:bottom w:val="nil"/>
              <w:right w:val="nil"/>
            </w:tcBorders>
          </w:tcPr>
          <w:p w14:paraId="0F9372A9" w14:textId="3227ACC2" w:rsidR="00B57B16" w:rsidRPr="00C935A5" w:rsidRDefault="00B57B16" w:rsidP="00B57B16">
            <w:pPr>
              <w:spacing w:before="40" w:after="20"/>
              <w:jc w:val="right"/>
              <w:rPr>
                <w:rFonts w:cs="Arial"/>
                <w:sz w:val="18"/>
                <w:szCs w:val="18"/>
              </w:rPr>
            </w:pPr>
            <w:r w:rsidRPr="00B57B16">
              <w:rPr>
                <w:rFonts w:cs="Arial"/>
                <w:sz w:val="18"/>
                <w:szCs w:val="18"/>
              </w:rPr>
              <w:t>48,588</w:t>
            </w:r>
          </w:p>
        </w:tc>
        <w:tc>
          <w:tcPr>
            <w:tcW w:w="1418" w:type="dxa"/>
            <w:tcBorders>
              <w:top w:val="nil"/>
              <w:left w:val="nil"/>
              <w:bottom w:val="nil"/>
              <w:right w:val="nil"/>
            </w:tcBorders>
            <w:shd w:val="clear" w:color="auto" w:fill="auto"/>
          </w:tcPr>
          <w:p w14:paraId="26A27059" w14:textId="371B6009" w:rsidR="00B57B16" w:rsidRPr="00C935A5" w:rsidRDefault="00B57B16" w:rsidP="00B57B16">
            <w:pPr>
              <w:spacing w:before="40" w:after="20"/>
              <w:jc w:val="center"/>
              <w:rPr>
                <w:rFonts w:cs="Arial"/>
                <w:sz w:val="18"/>
                <w:szCs w:val="18"/>
              </w:rPr>
            </w:pPr>
            <w:r w:rsidRPr="00B57B16">
              <w:rPr>
                <w:rFonts w:cs="Arial"/>
                <w:sz w:val="18"/>
                <w:szCs w:val="18"/>
              </w:rPr>
              <w:t>40.0</w:t>
            </w:r>
          </w:p>
        </w:tc>
        <w:tc>
          <w:tcPr>
            <w:tcW w:w="170" w:type="dxa"/>
            <w:tcBorders>
              <w:top w:val="nil"/>
              <w:left w:val="nil"/>
              <w:bottom w:val="nil"/>
              <w:right w:val="nil"/>
            </w:tcBorders>
            <w:shd w:val="clear" w:color="auto" w:fill="auto"/>
          </w:tcPr>
          <w:p w14:paraId="40BCCD97" w14:textId="1335A372"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627E9BB" w14:textId="30401B64" w:rsidR="00B57B16" w:rsidRPr="00C935A5" w:rsidRDefault="00B57B16" w:rsidP="00B57B16">
            <w:pPr>
              <w:spacing w:before="40" w:after="20"/>
              <w:jc w:val="center"/>
              <w:rPr>
                <w:rFonts w:cs="Arial"/>
                <w:sz w:val="18"/>
                <w:szCs w:val="18"/>
              </w:rPr>
            </w:pPr>
            <w:r w:rsidRPr="00B57B16">
              <w:rPr>
                <w:rFonts w:cs="Arial"/>
                <w:sz w:val="18"/>
                <w:szCs w:val="18"/>
              </w:rPr>
              <w:t>0.94</w:t>
            </w:r>
          </w:p>
        </w:tc>
      </w:tr>
      <w:tr w:rsidR="00B57B16" w:rsidRPr="00B57B16" w14:paraId="4167D442" w14:textId="77777777" w:rsidTr="00FE25BE">
        <w:tc>
          <w:tcPr>
            <w:tcW w:w="2268" w:type="dxa"/>
            <w:tcBorders>
              <w:top w:val="nil"/>
              <w:left w:val="nil"/>
              <w:bottom w:val="nil"/>
              <w:right w:val="single" w:sz="18" w:space="0" w:color="C00000"/>
            </w:tcBorders>
            <w:shd w:val="clear" w:color="auto" w:fill="auto"/>
            <w:vAlign w:val="center"/>
          </w:tcPr>
          <w:p w14:paraId="4B564A2C" w14:textId="77777777" w:rsidR="00B57B16" w:rsidRPr="00C935A5" w:rsidRDefault="00B57B16" w:rsidP="00B57B16">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C00000"/>
              <w:bottom w:val="nil"/>
              <w:right w:val="nil"/>
            </w:tcBorders>
            <w:shd w:val="clear" w:color="auto" w:fill="auto"/>
          </w:tcPr>
          <w:p w14:paraId="4868631C" w14:textId="26678C85" w:rsidR="00B57B16" w:rsidRPr="00C935A5" w:rsidRDefault="00B57B16" w:rsidP="00B57B16">
            <w:pPr>
              <w:spacing w:before="40" w:after="20"/>
              <w:jc w:val="right"/>
              <w:rPr>
                <w:rFonts w:cs="Arial"/>
                <w:sz w:val="18"/>
                <w:szCs w:val="18"/>
              </w:rPr>
            </w:pPr>
            <w:r w:rsidRPr="00B57B16">
              <w:rPr>
                <w:rFonts w:cs="Arial"/>
                <w:sz w:val="18"/>
                <w:szCs w:val="18"/>
              </w:rPr>
              <w:t>159,021</w:t>
            </w:r>
          </w:p>
        </w:tc>
        <w:tc>
          <w:tcPr>
            <w:tcW w:w="1418" w:type="dxa"/>
            <w:tcBorders>
              <w:top w:val="nil"/>
              <w:left w:val="nil"/>
              <w:bottom w:val="nil"/>
              <w:right w:val="nil"/>
            </w:tcBorders>
          </w:tcPr>
          <w:p w14:paraId="67AEFCF1" w14:textId="6D867ED7" w:rsidR="00B57B16" w:rsidRPr="00C935A5" w:rsidRDefault="00B57B16" w:rsidP="00B57B16">
            <w:pPr>
              <w:spacing w:before="40" w:after="20"/>
              <w:jc w:val="right"/>
              <w:rPr>
                <w:rFonts w:cs="Arial"/>
                <w:sz w:val="18"/>
                <w:szCs w:val="18"/>
              </w:rPr>
            </w:pPr>
            <w:r w:rsidRPr="00B57B16">
              <w:rPr>
                <w:rFonts w:cs="Arial"/>
                <w:sz w:val="18"/>
                <w:szCs w:val="18"/>
              </w:rPr>
              <w:t>49,981</w:t>
            </w:r>
          </w:p>
        </w:tc>
        <w:tc>
          <w:tcPr>
            <w:tcW w:w="1418" w:type="dxa"/>
            <w:tcBorders>
              <w:top w:val="nil"/>
              <w:left w:val="nil"/>
              <w:bottom w:val="nil"/>
              <w:right w:val="nil"/>
            </w:tcBorders>
            <w:shd w:val="clear" w:color="auto" w:fill="auto"/>
          </w:tcPr>
          <w:p w14:paraId="3F2A863D" w14:textId="5BBCE49B" w:rsidR="00B57B16" w:rsidRPr="00C935A5" w:rsidRDefault="00B57B16" w:rsidP="00B57B16">
            <w:pPr>
              <w:spacing w:before="40" w:after="20"/>
              <w:jc w:val="center"/>
              <w:rPr>
                <w:rFonts w:cs="Arial"/>
                <w:sz w:val="18"/>
                <w:szCs w:val="18"/>
              </w:rPr>
            </w:pPr>
            <w:r w:rsidRPr="00B57B16">
              <w:rPr>
                <w:rFonts w:cs="Arial"/>
                <w:sz w:val="18"/>
                <w:szCs w:val="18"/>
              </w:rPr>
              <w:t>31.6</w:t>
            </w:r>
          </w:p>
        </w:tc>
        <w:tc>
          <w:tcPr>
            <w:tcW w:w="170" w:type="dxa"/>
            <w:tcBorders>
              <w:top w:val="nil"/>
              <w:left w:val="nil"/>
              <w:bottom w:val="nil"/>
              <w:right w:val="nil"/>
            </w:tcBorders>
            <w:shd w:val="clear" w:color="auto" w:fill="auto"/>
          </w:tcPr>
          <w:p w14:paraId="5D6CA016" w14:textId="45D1FDF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B46423C" w14:textId="5065E979" w:rsidR="00B57B16" w:rsidRPr="00C935A5" w:rsidRDefault="00B57B16" w:rsidP="00B57B16">
            <w:pPr>
              <w:spacing w:before="40" w:after="20"/>
              <w:jc w:val="center"/>
              <w:rPr>
                <w:rFonts w:cs="Arial"/>
                <w:sz w:val="18"/>
                <w:szCs w:val="18"/>
              </w:rPr>
            </w:pPr>
          </w:p>
        </w:tc>
      </w:tr>
      <w:tr w:rsidR="00B57B16" w:rsidRPr="00B57B16" w14:paraId="1002DAE2" w14:textId="77777777" w:rsidTr="00FE25BE">
        <w:tc>
          <w:tcPr>
            <w:tcW w:w="2268" w:type="dxa"/>
            <w:tcBorders>
              <w:top w:val="nil"/>
              <w:left w:val="nil"/>
              <w:bottom w:val="nil"/>
              <w:right w:val="single" w:sz="18" w:space="0" w:color="C00000"/>
            </w:tcBorders>
            <w:shd w:val="clear" w:color="auto" w:fill="auto"/>
            <w:vAlign w:val="center"/>
          </w:tcPr>
          <w:p w14:paraId="4746C75C" w14:textId="77777777" w:rsidR="00B57B16" w:rsidRPr="00C935A5" w:rsidRDefault="00B57B16" w:rsidP="00B57B16">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C00000"/>
              <w:bottom w:val="nil"/>
              <w:right w:val="nil"/>
            </w:tcBorders>
            <w:shd w:val="clear" w:color="auto" w:fill="auto"/>
          </w:tcPr>
          <w:p w14:paraId="015AF708" w14:textId="789AFABA" w:rsidR="00B57B16" w:rsidRPr="00C935A5" w:rsidRDefault="00B57B16" w:rsidP="00B57B16">
            <w:pPr>
              <w:spacing w:before="40" w:after="20"/>
              <w:jc w:val="right"/>
              <w:rPr>
                <w:rFonts w:cs="Arial"/>
                <w:sz w:val="18"/>
                <w:szCs w:val="18"/>
              </w:rPr>
            </w:pPr>
            <w:r w:rsidRPr="00B57B16">
              <w:rPr>
                <w:rFonts w:cs="Arial"/>
                <w:sz w:val="18"/>
                <w:szCs w:val="18"/>
              </w:rPr>
              <w:t>276,116</w:t>
            </w:r>
          </w:p>
        </w:tc>
        <w:tc>
          <w:tcPr>
            <w:tcW w:w="1418" w:type="dxa"/>
            <w:tcBorders>
              <w:top w:val="nil"/>
              <w:left w:val="nil"/>
              <w:bottom w:val="nil"/>
              <w:right w:val="nil"/>
            </w:tcBorders>
          </w:tcPr>
          <w:p w14:paraId="19C3A2E2" w14:textId="6C91AB67" w:rsidR="00B57B16" w:rsidRPr="00C935A5" w:rsidRDefault="00B57B16" w:rsidP="00B57B16">
            <w:pPr>
              <w:spacing w:before="40" w:after="20"/>
              <w:jc w:val="right"/>
              <w:rPr>
                <w:rFonts w:cs="Arial"/>
                <w:sz w:val="18"/>
                <w:szCs w:val="18"/>
              </w:rPr>
            </w:pPr>
            <w:r w:rsidRPr="00B57B16">
              <w:rPr>
                <w:rFonts w:cs="Arial"/>
                <w:sz w:val="18"/>
                <w:szCs w:val="18"/>
              </w:rPr>
              <w:t>108,423</w:t>
            </w:r>
          </w:p>
        </w:tc>
        <w:tc>
          <w:tcPr>
            <w:tcW w:w="1418" w:type="dxa"/>
            <w:tcBorders>
              <w:top w:val="nil"/>
              <w:left w:val="nil"/>
              <w:bottom w:val="nil"/>
              <w:right w:val="nil"/>
            </w:tcBorders>
            <w:shd w:val="clear" w:color="auto" w:fill="auto"/>
          </w:tcPr>
          <w:p w14:paraId="014C7BB1" w14:textId="2B6975BF" w:rsidR="00B57B16" w:rsidRPr="00C935A5" w:rsidRDefault="00B57B16" w:rsidP="00B57B16">
            <w:pPr>
              <w:spacing w:before="40" w:after="20"/>
              <w:jc w:val="center"/>
              <w:rPr>
                <w:rFonts w:cs="Arial"/>
                <w:sz w:val="18"/>
                <w:szCs w:val="18"/>
              </w:rPr>
            </w:pPr>
            <w:r w:rsidRPr="00B57B16">
              <w:rPr>
                <w:rFonts w:cs="Arial"/>
                <w:sz w:val="18"/>
                <w:szCs w:val="18"/>
              </w:rPr>
              <w:t>40.0</w:t>
            </w:r>
          </w:p>
        </w:tc>
        <w:tc>
          <w:tcPr>
            <w:tcW w:w="170" w:type="dxa"/>
            <w:tcBorders>
              <w:top w:val="nil"/>
              <w:left w:val="nil"/>
              <w:bottom w:val="nil"/>
              <w:right w:val="nil"/>
            </w:tcBorders>
            <w:shd w:val="clear" w:color="auto" w:fill="auto"/>
          </w:tcPr>
          <w:p w14:paraId="6E31EE22" w14:textId="6E98621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0C8972B9" w14:textId="07D6E673" w:rsidR="00B57B16" w:rsidRPr="00C935A5" w:rsidRDefault="00B57B16" w:rsidP="00B57B16">
            <w:pPr>
              <w:spacing w:before="40" w:after="20"/>
              <w:jc w:val="center"/>
              <w:rPr>
                <w:rFonts w:cs="Arial"/>
                <w:sz w:val="18"/>
                <w:szCs w:val="18"/>
              </w:rPr>
            </w:pPr>
            <w:r w:rsidRPr="00B57B16">
              <w:rPr>
                <w:rFonts w:cs="Arial"/>
                <w:sz w:val="18"/>
                <w:szCs w:val="18"/>
              </w:rPr>
              <w:t>0.43</w:t>
            </w:r>
          </w:p>
        </w:tc>
      </w:tr>
      <w:tr w:rsidR="00B57B16" w:rsidRPr="00B57B16" w14:paraId="54599E87" w14:textId="77777777" w:rsidTr="00FE25BE">
        <w:tc>
          <w:tcPr>
            <w:tcW w:w="2268" w:type="dxa"/>
            <w:tcBorders>
              <w:top w:val="nil"/>
              <w:left w:val="nil"/>
              <w:bottom w:val="nil"/>
              <w:right w:val="single" w:sz="18" w:space="0" w:color="C00000"/>
            </w:tcBorders>
            <w:shd w:val="clear" w:color="auto" w:fill="auto"/>
            <w:vAlign w:val="center"/>
          </w:tcPr>
          <w:p w14:paraId="5893C201" w14:textId="77777777" w:rsidR="00B57B16" w:rsidRPr="00C935A5" w:rsidRDefault="00B57B16" w:rsidP="00B57B16">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C00000"/>
              <w:bottom w:val="nil"/>
              <w:right w:val="nil"/>
            </w:tcBorders>
            <w:shd w:val="clear" w:color="auto" w:fill="auto"/>
          </w:tcPr>
          <w:p w14:paraId="37867927" w14:textId="5A5376E2" w:rsidR="00B57B16" w:rsidRPr="00C935A5" w:rsidRDefault="00B57B16" w:rsidP="00B57B16">
            <w:pPr>
              <w:spacing w:before="40" w:after="20"/>
              <w:jc w:val="right"/>
              <w:rPr>
                <w:rFonts w:cs="Arial"/>
                <w:sz w:val="18"/>
                <w:szCs w:val="18"/>
              </w:rPr>
            </w:pPr>
            <w:r w:rsidRPr="00B57B16">
              <w:rPr>
                <w:rFonts w:cs="Arial"/>
                <w:sz w:val="18"/>
                <w:szCs w:val="18"/>
              </w:rPr>
              <w:t>68,873</w:t>
            </w:r>
          </w:p>
        </w:tc>
        <w:tc>
          <w:tcPr>
            <w:tcW w:w="1418" w:type="dxa"/>
            <w:tcBorders>
              <w:top w:val="nil"/>
              <w:left w:val="nil"/>
              <w:bottom w:val="nil"/>
              <w:right w:val="nil"/>
            </w:tcBorders>
          </w:tcPr>
          <w:p w14:paraId="3CE2B060" w14:textId="4F04A347" w:rsidR="00B57B16" w:rsidRPr="00C935A5" w:rsidRDefault="00B57B16" w:rsidP="00B57B16">
            <w:pPr>
              <w:spacing w:before="40" w:after="20"/>
              <w:jc w:val="right"/>
              <w:rPr>
                <w:rFonts w:cs="Arial"/>
                <w:sz w:val="18"/>
                <w:szCs w:val="18"/>
              </w:rPr>
            </w:pPr>
            <w:r w:rsidRPr="00B57B16">
              <w:rPr>
                <w:rFonts w:cs="Arial"/>
                <w:sz w:val="18"/>
                <w:szCs w:val="18"/>
              </w:rPr>
              <w:t>27,364</w:t>
            </w:r>
          </w:p>
        </w:tc>
        <w:tc>
          <w:tcPr>
            <w:tcW w:w="1418" w:type="dxa"/>
            <w:tcBorders>
              <w:top w:val="nil"/>
              <w:left w:val="nil"/>
              <w:bottom w:val="nil"/>
              <w:right w:val="nil"/>
            </w:tcBorders>
            <w:shd w:val="clear" w:color="auto" w:fill="auto"/>
          </w:tcPr>
          <w:p w14:paraId="5F95193B" w14:textId="7FF8B933" w:rsidR="00B57B16" w:rsidRPr="00C935A5" w:rsidRDefault="00B57B16" w:rsidP="00B57B16">
            <w:pPr>
              <w:spacing w:before="40" w:after="20"/>
              <w:jc w:val="center"/>
              <w:rPr>
                <w:rFonts w:cs="Arial"/>
                <w:sz w:val="18"/>
                <w:szCs w:val="18"/>
              </w:rPr>
            </w:pPr>
            <w:r w:rsidRPr="00B57B16">
              <w:rPr>
                <w:rFonts w:cs="Arial"/>
                <w:sz w:val="18"/>
                <w:szCs w:val="18"/>
              </w:rPr>
              <w:t>40.0</w:t>
            </w:r>
          </w:p>
        </w:tc>
        <w:tc>
          <w:tcPr>
            <w:tcW w:w="170" w:type="dxa"/>
            <w:tcBorders>
              <w:top w:val="nil"/>
              <w:left w:val="nil"/>
              <w:bottom w:val="nil"/>
              <w:right w:val="nil"/>
            </w:tcBorders>
            <w:shd w:val="clear" w:color="auto" w:fill="auto"/>
          </w:tcPr>
          <w:p w14:paraId="75F5DBC6" w14:textId="528A8D2A"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3FD37FB" w14:textId="03E5D4A3" w:rsidR="00B57B16" w:rsidRPr="00C935A5" w:rsidRDefault="00B57B16" w:rsidP="00B57B16">
            <w:pPr>
              <w:spacing w:before="40" w:after="20"/>
              <w:jc w:val="center"/>
              <w:rPr>
                <w:rFonts w:cs="Arial"/>
                <w:sz w:val="18"/>
                <w:szCs w:val="18"/>
              </w:rPr>
            </w:pPr>
            <w:r w:rsidRPr="00B57B16">
              <w:rPr>
                <w:rFonts w:cs="Arial"/>
                <w:sz w:val="18"/>
                <w:szCs w:val="18"/>
              </w:rPr>
              <w:t>1.43</w:t>
            </w:r>
          </w:p>
        </w:tc>
      </w:tr>
      <w:tr w:rsidR="00B57B16" w:rsidRPr="00B57B16" w14:paraId="7DEA5E5F" w14:textId="77777777" w:rsidTr="00FE25BE">
        <w:tc>
          <w:tcPr>
            <w:tcW w:w="2268" w:type="dxa"/>
            <w:tcBorders>
              <w:top w:val="nil"/>
              <w:left w:val="nil"/>
              <w:bottom w:val="nil"/>
              <w:right w:val="single" w:sz="18" w:space="0" w:color="C00000"/>
            </w:tcBorders>
            <w:shd w:val="clear" w:color="auto" w:fill="auto"/>
            <w:vAlign w:val="center"/>
          </w:tcPr>
          <w:p w14:paraId="0D23951C" w14:textId="77777777" w:rsidR="00B57B16" w:rsidRPr="00C935A5" w:rsidRDefault="00B57B16" w:rsidP="00B57B16">
            <w:pPr>
              <w:spacing w:before="40" w:after="40"/>
              <w:rPr>
                <w:rFonts w:cs="Arial"/>
                <w:sz w:val="18"/>
                <w:szCs w:val="18"/>
              </w:rPr>
            </w:pPr>
            <w:r w:rsidRPr="00C935A5">
              <w:rPr>
                <w:rFonts w:cs="Arial"/>
                <w:sz w:val="18"/>
                <w:szCs w:val="18"/>
              </w:rPr>
              <w:t>Hepburn S</w:t>
            </w:r>
          </w:p>
        </w:tc>
        <w:tc>
          <w:tcPr>
            <w:tcW w:w="1418" w:type="dxa"/>
            <w:tcBorders>
              <w:top w:val="nil"/>
              <w:left w:val="single" w:sz="18" w:space="0" w:color="C00000"/>
              <w:bottom w:val="nil"/>
              <w:right w:val="nil"/>
            </w:tcBorders>
            <w:shd w:val="clear" w:color="auto" w:fill="auto"/>
          </w:tcPr>
          <w:p w14:paraId="291C1483" w14:textId="231B357A" w:rsidR="00B57B16" w:rsidRPr="00C935A5" w:rsidRDefault="00B57B16" w:rsidP="00B57B16">
            <w:pPr>
              <w:spacing w:before="40" w:after="20"/>
              <w:jc w:val="right"/>
              <w:rPr>
                <w:rFonts w:cs="Arial"/>
                <w:sz w:val="18"/>
                <w:szCs w:val="18"/>
              </w:rPr>
            </w:pPr>
            <w:r w:rsidRPr="00B57B16">
              <w:rPr>
                <w:rFonts w:cs="Arial"/>
                <w:sz w:val="18"/>
                <w:szCs w:val="18"/>
              </w:rPr>
              <w:t>16,555</w:t>
            </w:r>
          </w:p>
        </w:tc>
        <w:tc>
          <w:tcPr>
            <w:tcW w:w="1418" w:type="dxa"/>
            <w:tcBorders>
              <w:top w:val="nil"/>
              <w:left w:val="nil"/>
              <w:bottom w:val="nil"/>
              <w:right w:val="nil"/>
            </w:tcBorders>
          </w:tcPr>
          <w:p w14:paraId="354BA80D" w14:textId="65DF4F00" w:rsidR="00B57B16" w:rsidRPr="00C935A5" w:rsidRDefault="00B57B16" w:rsidP="00B57B16">
            <w:pPr>
              <w:spacing w:before="40" w:after="20"/>
              <w:jc w:val="right"/>
              <w:rPr>
                <w:rFonts w:cs="Arial"/>
                <w:sz w:val="18"/>
                <w:szCs w:val="18"/>
              </w:rPr>
            </w:pPr>
            <w:r w:rsidRPr="00B57B16">
              <w:rPr>
                <w:rFonts w:cs="Arial"/>
                <w:sz w:val="18"/>
                <w:szCs w:val="18"/>
              </w:rPr>
              <w:t>3,758</w:t>
            </w:r>
          </w:p>
        </w:tc>
        <w:tc>
          <w:tcPr>
            <w:tcW w:w="1418" w:type="dxa"/>
            <w:tcBorders>
              <w:top w:val="nil"/>
              <w:left w:val="nil"/>
              <w:bottom w:val="nil"/>
              <w:right w:val="nil"/>
            </w:tcBorders>
            <w:shd w:val="clear" w:color="auto" w:fill="auto"/>
          </w:tcPr>
          <w:p w14:paraId="327AD8FC" w14:textId="42E6B05B" w:rsidR="00B57B16" w:rsidRPr="00C935A5" w:rsidRDefault="00B57B16" w:rsidP="00B57B16">
            <w:pPr>
              <w:spacing w:before="40" w:after="20"/>
              <w:jc w:val="center"/>
              <w:rPr>
                <w:rFonts w:cs="Arial"/>
                <w:sz w:val="18"/>
                <w:szCs w:val="18"/>
              </w:rPr>
            </w:pPr>
            <w:r w:rsidRPr="00B57B16">
              <w:rPr>
                <w:rFonts w:cs="Arial"/>
                <w:sz w:val="18"/>
                <w:szCs w:val="18"/>
              </w:rPr>
              <w:t>22.6</w:t>
            </w:r>
          </w:p>
        </w:tc>
        <w:tc>
          <w:tcPr>
            <w:tcW w:w="170" w:type="dxa"/>
            <w:tcBorders>
              <w:top w:val="nil"/>
              <w:left w:val="nil"/>
              <w:bottom w:val="nil"/>
              <w:right w:val="nil"/>
            </w:tcBorders>
            <w:shd w:val="clear" w:color="auto" w:fill="auto"/>
          </w:tcPr>
          <w:p w14:paraId="2DE3025B" w14:textId="43806E5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8DE297B" w14:textId="2708687B" w:rsidR="00B57B16" w:rsidRPr="00C935A5" w:rsidRDefault="00B57B16" w:rsidP="00B57B16">
            <w:pPr>
              <w:spacing w:before="40" w:after="20"/>
              <w:jc w:val="center"/>
              <w:rPr>
                <w:rFonts w:cs="Arial"/>
                <w:sz w:val="18"/>
                <w:szCs w:val="18"/>
              </w:rPr>
            </w:pPr>
            <w:r w:rsidRPr="00B57B16">
              <w:rPr>
                <w:rFonts w:cs="Arial"/>
                <w:sz w:val="18"/>
                <w:szCs w:val="18"/>
              </w:rPr>
              <w:t>1.07</w:t>
            </w:r>
          </w:p>
        </w:tc>
      </w:tr>
      <w:tr w:rsidR="00B57B16" w:rsidRPr="00B57B16" w14:paraId="1A99B053" w14:textId="77777777" w:rsidTr="00FE25BE">
        <w:tc>
          <w:tcPr>
            <w:tcW w:w="2268" w:type="dxa"/>
            <w:tcBorders>
              <w:top w:val="nil"/>
              <w:left w:val="nil"/>
              <w:bottom w:val="nil"/>
              <w:right w:val="single" w:sz="18" w:space="0" w:color="C00000"/>
            </w:tcBorders>
            <w:shd w:val="clear" w:color="auto" w:fill="auto"/>
            <w:vAlign w:val="center"/>
          </w:tcPr>
          <w:p w14:paraId="23336B1C" w14:textId="77777777" w:rsidR="00B57B16" w:rsidRPr="00C935A5" w:rsidRDefault="00B57B16" w:rsidP="00B57B16">
            <w:pPr>
              <w:spacing w:before="40" w:after="40"/>
              <w:rPr>
                <w:rFonts w:cs="Arial"/>
                <w:sz w:val="18"/>
                <w:szCs w:val="18"/>
              </w:rPr>
            </w:pPr>
            <w:r w:rsidRPr="00C935A5">
              <w:rPr>
                <w:rFonts w:cs="Arial"/>
                <w:sz w:val="18"/>
                <w:szCs w:val="18"/>
              </w:rPr>
              <w:t>Hindmarsh S</w:t>
            </w:r>
          </w:p>
        </w:tc>
        <w:tc>
          <w:tcPr>
            <w:tcW w:w="1418" w:type="dxa"/>
            <w:tcBorders>
              <w:top w:val="nil"/>
              <w:left w:val="single" w:sz="18" w:space="0" w:color="C00000"/>
              <w:bottom w:val="nil"/>
              <w:right w:val="nil"/>
            </w:tcBorders>
            <w:shd w:val="clear" w:color="auto" w:fill="auto"/>
          </w:tcPr>
          <w:p w14:paraId="06A0C9BF" w14:textId="089CECDC" w:rsidR="00B57B16" w:rsidRPr="00C935A5" w:rsidRDefault="00B57B16" w:rsidP="00B57B16">
            <w:pPr>
              <w:spacing w:before="40" w:after="20"/>
              <w:jc w:val="right"/>
              <w:rPr>
                <w:rFonts w:cs="Arial"/>
                <w:sz w:val="18"/>
                <w:szCs w:val="18"/>
              </w:rPr>
            </w:pPr>
            <w:r w:rsidRPr="00B57B16">
              <w:rPr>
                <w:rFonts w:cs="Arial"/>
                <w:sz w:val="18"/>
                <w:szCs w:val="18"/>
              </w:rPr>
              <w:t>5,602</w:t>
            </w:r>
          </w:p>
        </w:tc>
        <w:tc>
          <w:tcPr>
            <w:tcW w:w="1418" w:type="dxa"/>
            <w:tcBorders>
              <w:top w:val="nil"/>
              <w:left w:val="nil"/>
              <w:bottom w:val="nil"/>
              <w:right w:val="nil"/>
            </w:tcBorders>
          </w:tcPr>
          <w:p w14:paraId="61685D2E" w14:textId="073773EA" w:rsidR="00B57B16" w:rsidRPr="00C935A5" w:rsidRDefault="00B57B16" w:rsidP="00B57B16">
            <w:pPr>
              <w:spacing w:before="40" w:after="20"/>
              <w:jc w:val="right"/>
              <w:rPr>
                <w:rFonts w:cs="Arial"/>
                <w:sz w:val="18"/>
                <w:szCs w:val="18"/>
              </w:rPr>
            </w:pPr>
            <w:r w:rsidRPr="00B57B16">
              <w:rPr>
                <w:rFonts w:cs="Arial"/>
                <w:sz w:val="18"/>
                <w:szCs w:val="18"/>
              </w:rPr>
              <w:t>1,065</w:t>
            </w:r>
          </w:p>
        </w:tc>
        <w:tc>
          <w:tcPr>
            <w:tcW w:w="1418" w:type="dxa"/>
            <w:tcBorders>
              <w:top w:val="nil"/>
              <w:left w:val="nil"/>
              <w:bottom w:val="nil"/>
              <w:right w:val="nil"/>
            </w:tcBorders>
            <w:shd w:val="clear" w:color="auto" w:fill="auto"/>
          </w:tcPr>
          <w:p w14:paraId="7BCBA1C6" w14:textId="75669020" w:rsidR="00B57B16" w:rsidRPr="00C935A5" w:rsidRDefault="00B57B16" w:rsidP="00B57B16">
            <w:pPr>
              <w:spacing w:before="40" w:after="20"/>
              <w:jc w:val="center"/>
              <w:rPr>
                <w:rFonts w:cs="Arial"/>
                <w:sz w:val="18"/>
                <w:szCs w:val="18"/>
              </w:rPr>
            </w:pPr>
            <w:r w:rsidRPr="00B57B16">
              <w:rPr>
                <w:rFonts w:cs="Arial"/>
                <w:sz w:val="18"/>
                <w:szCs w:val="18"/>
              </w:rPr>
              <w:t>18.7</w:t>
            </w:r>
          </w:p>
        </w:tc>
        <w:tc>
          <w:tcPr>
            <w:tcW w:w="170" w:type="dxa"/>
            <w:tcBorders>
              <w:top w:val="nil"/>
              <w:left w:val="nil"/>
              <w:bottom w:val="nil"/>
              <w:right w:val="nil"/>
            </w:tcBorders>
            <w:shd w:val="clear" w:color="auto" w:fill="auto"/>
          </w:tcPr>
          <w:p w14:paraId="4E0A10A1" w14:textId="6E88BA2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32CD94F" w14:textId="7AB41DB2" w:rsidR="00B57B16" w:rsidRPr="00C935A5" w:rsidRDefault="00B57B16" w:rsidP="00B57B16">
            <w:pPr>
              <w:spacing w:before="40" w:after="20"/>
              <w:jc w:val="center"/>
              <w:rPr>
                <w:rFonts w:cs="Arial"/>
                <w:sz w:val="18"/>
                <w:szCs w:val="18"/>
              </w:rPr>
            </w:pPr>
            <w:r w:rsidRPr="00B57B16">
              <w:rPr>
                <w:rFonts w:cs="Arial"/>
                <w:sz w:val="18"/>
                <w:szCs w:val="18"/>
              </w:rPr>
              <w:t>5.62</w:t>
            </w:r>
          </w:p>
        </w:tc>
      </w:tr>
      <w:tr w:rsidR="00B57B16" w:rsidRPr="00B57B16" w14:paraId="29DDEB21" w14:textId="77777777" w:rsidTr="00FE25BE">
        <w:tc>
          <w:tcPr>
            <w:tcW w:w="2268" w:type="dxa"/>
            <w:tcBorders>
              <w:top w:val="nil"/>
              <w:left w:val="nil"/>
              <w:bottom w:val="nil"/>
              <w:right w:val="single" w:sz="18" w:space="0" w:color="C00000"/>
            </w:tcBorders>
            <w:shd w:val="clear" w:color="auto" w:fill="auto"/>
            <w:vAlign w:val="center"/>
          </w:tcPr>
          <w:p w14:paraId="150E271D" w14:textId="77777777" w:rsidR="00B57B16" w:rsidRPr="00C935A5" w:rsidRDefault="00B57B16" w:rsidP="00B57B16">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C00000"/>
              <w:bottom w:val="nil"/>
              <w:right w:val="nil"/>
            </w:tcBorders>
            <w:shd w:val="clear" w:color="auto" w:fill="auto"/>
          </w:tcPr>
          <w:p w14:paraId="5AFF3789" w14:textId="6AE44274" w:rsidR="00B57B16" w:rsidRPr="00C935A5" w:rsidRDefault="00B57B16" w:rsidP="00B57B16">
            <w:pPr>
              <w:spacing w:before="40" w:after="20"/>
              <w:jc w:val="right"/>
              <w:rPr>
                <w:rFonts w:cs="Arial"/>
                <w:sz w:val="18"/>
                <w:szCs w:val="18"/>
              </w:rPr>
            </w:pPr>
            <w:r w:rsidRPr="00B57B16">
              <w:rPr>
                <w:rFonts w:cs="Arial"/>
                <w:sz w:val="18"/>
                <w:szCs w:val="18"/>
              </w:rPr>
              <w:t>91,736</w:t>
            </w:r>
          </w:p>
        </w:tc>
        <w:tc>
          <w:tcPr>
            <w:tcW w:w="1418" w:type="dxa"/>
            <w:tcBorders>
              <w:top w:val="nil"/>
              <w:left w:val="nil"/>
              <w:bottom w:val="nil"/>
              <w:right w:val="nil"/>
            </w:tcBorders>
          </w:tcPr>
          <w:p w14:paraId="0C025EDC" w14:textId="51D641AB" w:rsidR="00B57B16" w:rsidRPr="00C935A5" w:rsidRDefault="00B57B16" w:rsidP="00B57B16">
            <w:pPr>
              <w:spacing w:before="40" w:after="20"/>
              <w:jc w:val="right"/>
              <w:rPr>
                <w:rFonts w:cs="Arial"/>
                <w:sz w:val="18"/>
                <w:szCs w:val="18"/>
              </w:rPr>
            </w:pPr>
            <w:r w:rsidRPr="00B57B16">
              <w:rPr>
                <w:rFonts w:cs="Arial"/>
                <w:sz w:val="18"/>
                <w:szCs w:val="18"/>
              </w:rPr>
              <w:t>19,610</w:t>
            </w:r>
          </w:p>
        </w:tc>
        <w:tc>
          <w:tcPr>
            <w:tcW w:w="1418" w:type="dxa"/>
            <w:tcBorders>
              <w:top w:val="nil"/>
              <w:left w:val="nil"/>
              <w:bottom w:val="nil"/>
              <w:right w:val="nil"/>
            </w:tcBorders>
            <w:shd w:val="clear" w:color="auto" w:fill="auto"/>
          </w:tcPr>
          <w:p w14:paraId="51FDDA77" w14:textId="23A21BC2" w:rsidR="00B57B16" w:rsidRPr="00C935A5" w:rsidRDefault="00B57B16" w:rsidP="00B57B16">
            <w:pPr>
              <w:spacing w:before="40" w:after="20"/>
              <w:jc w:val="center"/>
              <w:rPr>
                <w:rFonts w:cs="Arial"/>
                <w:sz w:val="18"/>
                <w:szCs w:val="18"/>
              </w:rPr>
            </w:pPr>
            <w:r w:rsidRPr="00B57B16">
              <w:rPr>
                <w:rFonts w:cs="Arial"/>
                <w:sz w:val="18"/>
                <w:szCs w:val="18"/>
              </w:rPr>
              <w:t>21.5</w:t>
            </w:r>
          </w:p>
        </w:tc>
        <w:tc>
          <w:tcPr>
            <w:tcW w:w="170" w:type="dxa"/>
            <w:tcBorders>
              <w:top w:val="nil"/>
              <w:left w:val="nil"/>
              <w:bottom w:val="nil"/>
              <w:right w:val="nil"/>
            </w:tcBorders>
            <w:shd w:val="clear" w:color="auto" w:fill="auto"/>
          </w:tcPr>
          <w:p w14:paraId="12B2D815" w14:textId="3543E20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21850BA" w14:textId="70BAAE6E" w:rsidR="00B57B16" w:rsidRPr="00C935A5" w:rsidRDefault="00B57B16" w:rsidP="00B57B16">
            <w:pPr>
              <w:spacing w:before="40" w:after="20"/>
              <w:jc w:val="center"/>
              <w:rPr>
                <w:rFonts w:cs="Arial"/>
                <w:sz w:val="18"/>
                <w:szCs w:val="18"/>
              </w:rPr>
            </w:pPr>
          </w:p>
        </w:tc>
      </w:tr>
      <w:tr w:rsidR="00B57B16" w:rsidRPr="00B57B16" w14:paraId="2C6EB171" w14:textId="77777777" w:rsidTr="00FE25BE">
        <w:tc>
          <w:tcPr>
            <w:tcW w:w="2268" w:type="dxa"/>
            <w:tcBorders>
              <w:top w:val="nil"/>
              <w:left w:val="nil"/>
              <w:bottom w:val="nil"/>
              <w:right w:val="single" w:sz="18" w:space="0" w:color="C00000"/>
            </w:tcBorders>
            <w:shd w:val="clear" w:color="auto" w:fill="auto"/>
            <w:vAlign w:val="center"/>
          </w:tcPr>
          <w:p w14:paraId="419218B2" w14:textId="77777777" w:rsidR="00B57B16" w:rsidRPr="00C935A5" w:rsidRDefault="00B57B16" w:rsidP="00B57B16">
            <w:pPr>
              <w:spacing w:before="40" w:after="40"/>
              <w:rPr>
                <w:rFonts w:cs="Arial"/>
                <w:sz w:val="18"/>
                <w:szCs w:val="18"/>
              </w:rPr>
            </w:pPr>
            <w:r w:rsidRPr="00C935A5">
              <w:rPr>
                <w:rFonts w:cs="Arial"/>
                <w:sz w:val="18"/>
                <w:szCs w:val="18"/>
              </w:rPr>
              <w:t>Horsham RC</w:t>
            </w:r>
          </w:p>
        </w:tc>
        <w:tc>
          <w:tcPr>
            <w:tcW w:w="1418" w:type="dxa"/>
            <w:tcBorders>
              <w:top w:val="nil"/>
              <w:left w:val="single" w:sz="18" w:space="0" w:color="C00000"/>
              <w:bottom w:val="nil"/>
              <w:right w:val="nil"/>
            </w:tcBorders>
            <w:shd w:val="clear" w:color="auto" w:fill="auto"/>
          </w:tcPr>
          <w:p w14:paraId="1CCA37FD" w14:textId="1D0FA4C4" w:rsidR="00B57B16" w:rsidRPr="00C935A5" w:rsidRDefault="00B57B16" w:rsidP="00B57B16">
            <w:pPr>
              <w:spacing w:before="40" w:after="20"/>
              <w:jc w:val="right"/>
              <w:rPr>
                <w:rFonts w:cs="Arial"/>
                <w:sz w:val="18"/>
                <w:szCs w:val="18"/>
              </w:rPr>
            </w:pPr>
            <w:r w:rsidRPr="00B57B16">
              <w:rPr>
                <w:rFonts w:cs="Arial"/>
                <w:sz w:val="18"/>
                <w:szCs w:val="18"/>
              </w:rPr>
              <w:t>20,327</w:t>
            </w:r>
          </w:p>
        </w:tc>
        <w:tc>
          <w:tcPr>
            <w:tcW w:w="1418" w:type="dxa"/>
            <w:tcBorders>
              <w:top w:val="nil"/>
              <w:left w:val="nil"/>
              <w:bottom w:val="nil"/>
              <w:right w:val="nil"/>
            </w:tcBorders>
          </w:tcPr>
          <w:p w14:paraId="14D297CA" w14:textId="7C30AB05" w:rsidR="00B57B16" w:rsidRPr="00C935A5" w:rsidRDefault="00B57B16" w:rsidP="00B57B16">
            <w:pPr>
              <w:spacing w:before="40" w:after="20"/>
              <w:jc w:val="right"/>
              <w:rPr>
                <w:rFonts w:cs="Arial"/>
                <w:sz w:val="18"/>
                <w:szCs w:val="18"/>
              </w:rPr>
            </w:pPr>
            <w:r w:rsidRPr="00B57B16">
              <w:rPr>
                <w:rFonts w:cs="Arial"/>
                <w:sz w:val="18"/>
                <w:szCs w:val="18"/>
              </w:rPr>
              <w:t>8,172</w:t>
            </w:r>
          </w:p>
        </w:tc>
        <w:tc>
          <w:tcPr>
            <w:tcW w:w="1418" w:type="dxa"/>
            <w:tcBorders>
              <w:top w:val="nil"/>
              <w:left w:val="nil"/>
              <w:bottom w:val="nil"/>
              <w:right w:val="nil"/>
            </w:tcBorders>
            <w:shd w:val="clear" w:color="auto" w:fill="auto"/>
          </w:tcPr>
          <w:p w14:paraId="6E15E0AB" w14:textId="721DEB61" w:rsidR="00B57B16" w:rsidRPr="00C935A5" w:rsidRDefault="00B57B16" w:rsidP="00B57B16">
            <w:pPr>
              <w:spacing w:before="40" w:after="20"/>
              <w:jc w:val="center"/>
              <w:rPr>
                <w:rFonts w:cs="Arial"/>
                <w:sz w:val="18"/>
                <w:szCs w:val="18"/>
              </w:rPr>
            </w:pPr>
            <w:r w:rsidRPr="00B57B16">
              <w:rPr>
                <w:rFonts w:cs="Arial"/>
                <w:sz w:val="18"/>
                <w:szCs w:val="18"/>
              </w:rPr>
              <w:t>40.0</w:t>
            </w:r>
          </w:p>
        </w:tc>
        <w:tc>
          <w:tcPr>
            <w:tcW w:w="170" w:type="dxa"/>
            <w:tcBorders>
              <w:top w:val="nil"/>
              <w:left w:val="nil"/>
              <w:bottom w:val="nil"/>
              <w:right w:val="nil"/>
            </w:tcBorders>
            <w:shd w:val="clear" w:color="auto" w:fill="auto"/>
          </w:tcPr>
          <w:p w14:paraId="5858FA7A" w14:textId="7A3F209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88E0BFC" w14:textId="00DBDF27" w:rsidR="00B57B16" w:rsidRPr="00C935A5" w:rsidRDefault="00B57B16" w:rsidP="00B57B16">
            <w:pPr>
              <w:spacing w:before="40" w:after="20"/>
              <w:jc w:val="center"/>
              <w:rPr>
                <w:rFonts w:cs="Arial"/>
                <w:sz w:val="18"/>
                <w:szCs w:val="18"/>
              </w:rPr>
            </w:pPr>
            <w:r w:rsidRPr="00B57B16">
              <w:rPr>
                <w:rFonts w:cs="Arial"/>
                <w:sz w:val="18"/>
                <w:szCs w:val="18"/>
              </w:rPr>
              <w:t>3.79</w:t>
            </w:r>
          </w:p>
        </w:tc>
      </w:tr>
      <w:tr w:rsidR="00B57B16" w:rsidRPr="00B57B16" w14:paraId="11FA5DEC" w14:textId="77777777" w:rsidTr="00FE25BE">
        <w:tc>
          <w:tcPr>
            <w:tcW w:w="2268" w:type="dxa"/>
            <w:tcBorders>
              <w:top w:val="nil"/>
              <w:left w:val="nil"/>
              <w:bottom w:val="nil"/>
              <w:right w:val="single" w:sz="18" w:space="0" w:color="C00000"/>
            </w:tcBorders>
            <w:shd w:val="clear" w:color="auto" w:fill="auto"/>
            <w:vAlign w:val="center"/>
          </w:tcPr>
          <w:p w14:paraId="2D9A0F4C" w14:textId="77777777" w:rsidR="00B57B16" w:rsidRPr="00C935A5" w:rsidRDefault="00B57B16" w:rsidP="00B57B16">
            <w:pPr>
              <w:spacing w:before="40" w:after="40"/>
              <w:rPr>
                <w:rFonts w:cs="Arial"/>
                <w:sz w:val="18"/>
                <w:szCs w:val="18"/>
              </w:rPr>
            </w:pPr>
            <w:r w:rsidRPr="00C935A5">
              <w:rPr>
                <w:rFonts w:cs="Arial"/>
                <w:sz w:val="18"/>
                <w:szCs w:val="18"/>
              </w:rPr>
              <w:t>Hume C</w:t>
            </w:r>
          </w:p>
        </w:tc>
        <w:tc>
          <w:tcPr>
            <w:tcW w:w="1418" w:type="dxa"/>
            <w:tcBorders>
              <w:top w:val="nil"/>
              <w:left w:val="single" w:sz="18" w:space="0" w:color="C00000"/>
              <w:bottom w:val="nil"/>
              <w:right w:val="nil"/>
            </w:tcBorders>
            <w:shd w:val="clear" w:color="auto" w:fill="auto"/>
          </w:tcPr>
          <w:p w14:paraId="0A49A8E2" w14:textId="0E0C98D6" w:rsidR="00B57B16" w:rsidRPr="00C935A5" w:rsidRDefault="00B57B16" w:rsidP="00B57B16">
            <w:pPr>
              <w:spacing w:before="40" w:after="20"/>
              <w:jc w:val="right"/>
              <w:rPr>
                <w:rFonts w:cs="Arial"/>
                <w:sz w:val="18"/>
                <w:szCs w:val="18"/>
              </w:rPr>
            </w:pPr>
            <w:r w:rsidRPr="00B57B16">
              <w:rPr>
                <w:rFonts w:cs="Arial"/>
                <w:sz w:val="18"/>
                <w:szCs w:val="18"/>
              </w:rPr>
              <w:t>252,723</w:t>
            </w:r>
          </w:p>
        </w:tc>
        <w:tc>
          <w:tcPr>
            <w:tcW w:w="1418" w:type="dxa"/>
            <w:tcBorders>
              <w:top w:val="nil"/>
              <w:left w:val="nil"/>
              <w:bottom w:val="nil"/>
              <w:right w:val="nil"/>
            </w:tcBorders>
          </w:tcPr>
          <w:p w14:paraId="46E0AA83" w14:textId="14501007" w:rsidR="00B57B16" w:rsidRPr="00C935A5" w:rsidRDefault="00B57B16" w:rsidP="00B57B16">
            <w:pPr>
              <w:spacing w:before="40" w:after="20"/>
              <w:jc w:val="right"/>
              <w:rPr>
                <w:rFonts w:cs="Arial"/>
                <w:sz w:val="18"/>
                <w:szCs w:val="18"/>
              </w:rPr>
            </w:pPr>
            <w:r w:rsidRPr="00B57B16">
              <w:rPr>
                <w:rFonts w:cs="Arial"/>
                <w:sz w:val="18"/>
                <w:szCs w:val="18"/>
              </w:rPr>
              <w:t>46,890</w:t>
            </w:r>
          </w:p>
        </w:tc>
        <w:tc>
          <w:tcPr>
            <w:tcW w:w="1418" w:type="dxa"/>
            <w:tcBorders>
              <w:top w:val="nil"/>
              <w:left w:val="nil"/>
              <w:bottom w:val="nil"/>
              <w:right w:val="nil"/>
            </w:tcBorders>
            <w:shd w:val="clear" w:color="auto" w:fill="auto"/>
          </w:tcPr>
          <w:p w14:paraId="33FA3736" w14:textId="5E83AA0E" w:rsidR="00B57B16" w:rsidRPr="00C935A5" w:rsidRDefault="00B57B16" w:rsidP="00B57B16">
            <w:pPr>
              <w:spacing w:before="40" w:after="20"/>
              <w:jc w:val="center"/>
              <w:rPr>
                <w:rFonts w:cs="Arial"/>
                <w:sz w:val="18"/>
                <w:szCs w:val="18"/>
              </w:rPr>
            </w:pPr>
            <w:r w:rsidRPr="00B57B16">
              <w:rPr>
                <w:rFonts w:cs="Arial"/>
                <w:sz w:val="18"/>
                <w:szCs w:val="18"/>
              </w:rPr>
              <w:t>19.2</w:t>
            </w:r>
          </w:p>
        </w:tc>
        <w:tc>
          <w:tcPr>
            <w:tcW w:w="170" w:type="dxa"/>
            <w:tcBorders>
              <w:top w:val="nil"/>
              <w:left w:val="nil"/>
              <w:bottom w:val="nil"/>
              <w:right w:val="nil"/>
            </w:tcBorders>
            <w:shd w:val="clear" w:color="auto" w:fill="auto"/>
          </w:tcPr>
          <w:p w14:paraId="2124E15E" w14:textId="164D6ACD"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EE6A951" w14:textId="7C1FC48B" w:rsidR="00B57B16" w:rsidRPr="00C935A5" w:rsidRDefault="00B57B16" w:rsidP="00B57B16">
            <w:pPr>
              <w:spacing w:before="40" w:after="20"/>
              <w:jc w:val="center"/>
              <w:rPr>
                <w:rFonts w:cs="Arial"/>
                <w:sz w:val="18"/>
                <w:szCs w:val="18"/>
              </w:rPr>
            </w:pPr>
            <w:r w:rsidRPr="00B57B16">
              <w:rPr>
                <w:rFonts w:cs="Arial"/>
                <w:sz w:val="18"/>
                <w:szCs w:val="18"/>
              </w:rPr>
              <w:t>0.08</w:t>
            </w:r>
          </w:p>
        </w:tc>
      </w:tr>
      <w:tr w:rsidR="00B57B16" w:rsidRPr="00B57B16" w14:paraId="22D8ABDA" w14:textId="77777777" w:rsidTr="00FE25BE">
        <w:tc>
          <w:tcPr>
            <w:tcW w:w="2268" w:type="dxa"/>
            <w:tcBorders>
              <w:top w:val="nil"/>
              <w:left w:val="nil"/>
              <w:bottom w:val="nil"/>
              <w:right w:val="single" w:sz="18" w:space="0" w:color="C00000"/>
            </w:tcBorders>
            <w:shd w:val="clear" w:color="auto" w:fill="auto"/>
            <w:vAlign w:val="center"/>
          </w:tcPr>
          <w:p w14:paraId="4CF1E3E0" w14:textId="77777777" w:rsidR="00B57B16" w:rsidRPr="00C935A5" w:rsidRDefault="00B57B16" w:rsidP="00B57B16">
            <w:pPr>
              <w:spacing w:before="40" w:after="40"/>
              <w:rPr>
                <w:rFonts w:cs="Arial"/>
                <w:sz w:val="18"/>
                <w:szCs w:val="18"/>
              </w:rPr>
            </w:pPr>
            <w:r w:rsidRPr="00C935A5">
              <w:rPr>
                <w:rFonts w:cs="Arial"/>
                <w:sz w:val="18"/>
                <w:szCs w:val="18"/>
              </w:rPr>
              <w:t>Indigo S</w:t>
            </w:r>
          </w:p>
        </w:tc>
        <w:tc>
          <w:tcPr>
            <w:tcW w:w="1418" w:type="dxa"/>
            <w:tcBorders>
              <w:top w:val="nil"/>
              <w:left w:val="single" w:sz="18" w:space="0" w:color="C00000"/>
              <w:bottom w:val="nil"/>
              <w:right w:val="nil"/>
            </w:tcBorders>
            <w:shd w:val="clear" w:color="auto" w:fill="auto"/>
          </w:tcPr>
          <w:p w14:paraId="76BFEA9A" w14:textId="69C40EC4" w:rsidR="00B57B16" w:rsidRPr="00C935A5" w:rsidRDefault="00B57B16" w:rsidP="00B57B16">
            <w:pPr>
              <w:spacing w:before="40" w:after="20"/>
              <w:jc w:val="right"/>
              <w:rPr>
                <w:rFonts w:cs="Arial"/>
                <w:sz w:val="18"/>
                <w:szCs w:val="18"/>
              </w:rPr>
            </w:pPr>
            <w:r w:rsidRPr="00B57B16">
              <w:rPr>
                <w:rFonts w:cs="Arial"/>
                <w:sz w:val="18"/>
                <w:szCs w:val="18"/>
              </w:rPr>
              <w:t>17,407</w:t>
            </w:r>
          </w:p>
        </w:tc>
        <w:tc>
          <w:tcPr>
            <w:tcW w:w="1418" w:type="dxa"/>
            <w:tcBorders>
              <w:top w:val="nil"/>
              <w:left w:val="nil"/>
              <w:bottom w:val="nil"/>
              <w:right w:val="nil"/>
            </w:tcBorders>
          </w:tcPr>
          <w:p w14:paraId="3B981B2B" w14:textId="2177623A" w:rsidR="00B57B16" w:rsidRPr="00C935A5" w:rsidRDefault="00B57B16" w:rsidP="00B57B16">
            <w:pPr>
              <w:spacing w:before="40" w:after="20"/>
              <w:jc w:val="right"/>
              <w:rPr>
                <w:rFonts w:cs="Arial"/>
                <w:sz w:val="18"/>
                <w:szCs w:val="18"/>
              </w:rPr>
            </w:pPr>
            <w:r w:rsidRPr="00B57B16">
              <w:rPr>
                <w:rFonts w:cs="Arial"/>
                <w:sz w:val="18"/>
                <w:szCs w:val="18"/>
              </w:rPr>
              <w:t>2,927</w:t>
            </w:r>
          </w:p>
        </w:tc>
        <w:tc>
          <w:tcPr>
            <w:tcW w:w="1418" w:type="dxa"/>
            <w:tcBorders>
              <w:top w:val="nil"/>
              <w:left w:val="nil"/>
              <w:bottom w:val="nil"/>
              <w:right w:val="nil"/>
            </w:tcBorders>
            <w:shd w:val="clear" w:color="auto" w:fill="auto"/>
          </w:tcPr>
          <w:p w14:paraId="555718F6" w14:textId="7C00098F" w:rsidR="00B57B16" w:rsidRPr="00C935A5" w:rsidRDefault="00B57B16" w:rsidP="00B57B16">
            <w:pPr>
              <w:spacing w:before="40" w:after="20"/>
              <w:jc w:val="center"/>
              <w:rPr>
                <w:rFonts w:cs="Arial"/>
                <w:sz w:val="18"/>
                <w:szCs w:val="18"/>
              </w:rPr>
            </w:pPr>
            <w:r w:rsidRPr="00B57B16">
              <w:rPr>
                <w:rFonts w:cs="Arial"/>
                <w:sz w:val="18"/>
                <w:szCs w:val="18"/>
              </w:rPr>
              <w:t>16.9</w:t>
            </w:r>
          </w:p>
        </w:tc>
        <w:tc>
          <w:tcPr>
            <w:tcW w:w="170" w:type="dxa"/>
            <w:tcBorders>
              <w:top w:val="nil"/>
              <w:left w:val="nil"/>
              <w:bottom w:val="nil"/>
              <w:right w:val="nil"/>
            </w:tcBorders>
            <w:shd w:val="clear" w:color="auto" w:fill="auto"/>
          </w:tcPr>
          <w:p w14:paraId="09657521" w14:textId="363E5B52"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44B2BB6" w14:textId="287B9F86" w:rsidR="00B57B16" w:rsidRPr="00C935A5" w:rsidRDefault="00B57B16" w:rsidP="00B57B16">
            <w:pPr>
              <w:spacing w:before="40" w:after="20"/>
              <w:jc w:val="center"/>
              <w:rPr>
                <w:rFonts w:cs="Arial"/>
                <w:sz w:val="18"/>
                <w:szCs w:val="18"/>
              </w:rPr>
            </w:pPr>
            <w:r w:rsidRPr="00B57B16">
              <w:rPr>
                <w:rFonts w:cs="Arial"/>
                <w:sz w:val="18"/>
                <w:szCs w:val="18"/>
              </w:rPr>
              <w:t>1.44</w:t>
            </w:r>
          </w:p>
        </w:tc>
      </w:tr>
      <w:tr w:rsidR="00B57B16" w:rsidRPr="00B57B16" w14:paraId="75599580" w14:textId="77777777" w:rsidTr="00FE25BE">
        <w:tc>
          <w:tcPr>
            <w:tcW w:w="2268" w:type="dxa"/>
            <w:tcBorders>
              <w:top w:val="nil"/>
              <w:left w:val="nil"/>
              <w:bottom w:val="nil"/>
              <w:right w:val="single" w:sz="18" w:space="0" w:color="C00000"/>
            </w:tcBorders>
            <w:shd w:val="clear" w:color="auto" w:fill="auto"/>
            <w:vAlign w:val="center"/>
          </w:tcPr>
          <w:p w14:paraId="6D458FA7" w14:textId="77777777" w:rsidR="00B57B16" w:rsidRPr="00C935A5" w:rsidRDefault="00B57B16" w:rsidP="00B57B16">
            <w:pPr>
              <w:spacing w:before="40" w:after="40"/>
              <w:rPr>
                <w:rFonts w:cs="Arial"/>
                <w:sz w:val="18"/>
                <w:szCs w:val="18"/>
              </w:rPr>
            </w:pPr>
            <w:r w:rsidRPr="00C935A5">
              <w:rPr>
                <w:rFonts w:cs="Arial"/>
                <w:sz w:val="18"/>
                <w:szCs w:val="18"/>
              </w:rPr>
              <w:t>Kingston C</w:t>
            </w:r>
          </w:p>
        </w:tc>
        <w:tc>
          <w:tcPr>
            <w:tcW w:w="1418" w:type="dxa"/>
            <w:tcBorders>
              <w:top w:val="nil"/>
              <w:left w:val="single" w:sz="18" w:space="0" w:color="C00000"/>
              <w:bottom w:val="nil"/>
              <w:right w:val="nil"/>
            </w:tcBorders>
            <w:shd w:val="clear" w:color="auto" w:fill="auto"/>
          </w:tcPr>
          <w:p w14:paraId="20A4E21F" w14:textId="29A392CD" w:rsidR="00B57B16" w:rsidRPr="00C935A5" w:rsidRDefault="00B57B16" w:rsidP="00B57B16">
            <w:pPr>
              <w:spacing w:before="40" w:after="20"/>
              <w:jc w:val="right"/>
              <w:rPr>
                <w:rFonts w:cs="Arial"/>
                <w:sz w:val="18"/>
                <w:szCs w:val="18"/>
              </w:rPr>
            </w:pPr>
            <w:r w:rsidRPr="00B57B16">
              <w:rPr>
                <w:rFonts w:cs="Arial"/>
                <w:sz w:val="18"/>
                <w:szCs w:val="18"/>
              </w:rPr>
              <w:t>159,908</w:t>
            </w:r>
          </w:p>
        </w:tc>
        <w:tc>
          <w:tcPr>
            <w:tcW w:w="1418" w:type="dxa"/>
            <w:tcBorders>
              <w:top w:val="nil"/>
              <w:left w:val="nil"/>
              <w:bottom w:val="nil"/>
              <w:right w:val="nil"/>
            </w:tcBorders>
          </w:tcPr>
          <w:p w14:paraId="70837AD4" w14:textId="03438204" w:rsidR="00B57B16" w:rsidRPr="00C935A5" w:rsidRDefault="00B57B16" w:rsidP="00B57B16">
            <w:pPr>
              <w:spacing w:before="40" w:after="20"/>
              <w:jc w:val="right"/>
              <w:rPr>
                <w:rFonts w:cs="Arial"/>
                <w:sz w:val="18"/>
                <w:szCs w:val="18"/>
              </w:rPr>
            </w:pPr>
            <w:r w:rsidRPr="00B57B16">
              <w:rPr>
                <w:rFonts w:cs="Arial"/>
                <w:sz w:val="18"/>
                <w:szCs w:val="18"/>
              </w:rPr>
              <w:t>45,263</w:t>
            </w:r>
          </w:p>
        </w:tc>
        <w:tc>
          <w:tcPr>
            <w:tcW w:w="1418" w:type="dxa"/>
            <w:tcBorders>
              <w:top w:val="nil"/>
              <w:left w:val="nil"/>
              <w:bottom w:val="nil"/>
              <w:right w:val="nil"/>
            </w:tcBorders>
            <w:shd w:val="clear" w:color="auto" w:fill="auto"/>
          </w:tcPr>
          <w:p w14:paraId="7F0C005C" w14:textId="4FDF8821" w:rsidR="00B57B16" w:rsidRPr="00C935A5" w:rsidRDefault="00B57B16" w:rsidP="00B57B16">
            <w:pPr>
              <w:spacing w:before="40" w:after="20"/>
              <w:jc w:val="center"/>
              <w:rPr>
                <w:rFonts w:cs="Arial"/>
                <w:sz w:val="18"/>
                <w:szCs w:val="18"/>
              </w:rPr>
            </w:pPr>
            <w:r w:rsidRPr="00B57B16">
              <w:rPr>
                <w:rFonts w:cs="Arial"/>
                <w:sz w:val="18"/>
                <w:szCs w:val="18"/>
              </w:rPr>
              <w:t>28.6</w:t>
            </w:r>
          </w:p>
        </w:tc>
        <w:tc>
          <w:tcPr>
            <w:tcW w:w="170" w:type="dxa"/>
            <w:tcBorders>
              <w:top w:val="nil"/>
              <w:left w:val="nil"/>
              <w:bottom w:val="nil"/>
              <w:right w:val="nil"/>
            </w:tcBorders>
            <w:shd w:val="clear" w:color="auto" w:fill="auto"/>
          </w:tcPr>
          <w:p w14:paraId="0A76D89D" w14:textId="349DF15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0C60B703" w14:textId="44C2AC3E" w:rsidR="00B57B16" w:rsidRPr="00C935A5" w:rsidRDefault="00B57B16" w:rsidP="00B57B16">
            <w:pPr>
              <w:spacing w:before="40" w:after="20"/>
              <w:jc w:val="center"/>
              <w:rPr>
                <w:rFonts w:cs="Arial"/>
                <w:sz w:val="18"/>
                <w:szCs w:val="18"/>
              </w:rPr>
            </w:pPr>
          </w:p>
        </w:tc>
      </w:tr>
      <w:tr w:rsidR="00B57B16" w:rsidRPr="00B57B16" w14:paraId="3830AFAA" w14:textId="77777777" w:rsidTr="00FE25BE">
        <w:tc>
          <w:tcPr>
            <w:tcW w:w="2268" w:type="dxa"/>
            <w:tcBorders>
              <w:top w:val="nil"/>
              <w:left w:val="nil"/>
              <w:bottom w:val="nil"/>
              <w:right w:val="single" w:sz="18" w:space="0" w:color="C00000"/>
            </w:tcBorders>
            <w:shd w:val="clear" w:color="auto" w:fill="auto"/>
            <w:vAlign w:val="center"/>
          </w:tcPr>
          <w:p w14:paraId="08C93E2C" w14:textId="77777777" w:rsidR="00B57B16" w:rsidRPr="00C935A5" w:rsidRDefault="00B57B16" w:rsidP="00B57B16">
            <w:pPr>
              <w:spacing w:before="40" w:after="40"/>
              <w:rPr>
                <w:rFonts w:cs="Arial"/>
                <w:sz w:val="18"/>
                <w:szCs w:val="18"/>
              </w:rPr>
            </w:pPr>
            <w:r w:rsidRPr="00C935A5">
              <w:rPr>
                <w:rFonts w:cs="Arial"/>
                <w:sz w:val="18"/>
                <w:szCs w:val="18"/>
              </w:rPr>
              <w:t>Knox C</w:t>
            </w:r>
          </w:p>
        </w:tc>
        <w:tc>
          <w:tcPr>
            <w:tcW w:w="1418" w:type="dxa"/>
            <w:tcBorders>
              <w:top w:val="nil"/>
              <w:left w:val="single" w:sz="18" w:space="0" w:color="C00000"/>
              <w:bottom w:val="nil"/>
              <w:right w:val="nil"/>
            </w:tcBorders>
            <w:shd w:val="clear" w:color="auto" w:fill="auto"/>
          </w:tcPr>
          <w:p w14:paraId="2B62DC67" w14:textId="4D762811" w:rsidR="00B57B16" w:rsidRPr="00C935A5" w:rsidRDefault="00B57B16" w:rsidP="00B57B16">
            <w:pPr>
              <w:spacing w:before="40" w:after="20"/>
              <w:jc w:val="right"/>
              <w:rPr>
                <w:rFonts w:cs="Arial"/>
                <w:sz w:val="18"/>
                <w:szCs w:val="18"/>
              </w:rPr>
            </w:pPr>
            <w:r w:rsidRPr="00B57B16">
              <w:rPr>
                <w:rFonts w:cs="Arial"/>
                <w:sz w:val="18"/>
                <w:szCs w:val="18"/>
              </w:rPr>
              <w:t>159,404</w:t>
            </w:r>
          </w:p>
        </w:tc>
        <w:tc>
          <w:tcPr>
            <w:tcW w:w="1418" w:type="dxa"/>
            <w:tcBorders>
              <w:top w:val="nil"/>
              <w:left w:val="nil"/>
              <w:bottom w:val="nil"/>
              <w:right w:val="nil"/>
            </w:tcBorders>
          </w:tcPr>
          <w:p w14:paraId="0AAE1AA9" w14:textId="48EBE8FF" w:rsidR="00B57B16" w:rsidRPr="00C935A5" w:rsidRDefault="00B57B16" w:rsidP="00B57B16">
            <w:pPr>
              <w:spacing w:before="40" w:after="20"/>
              <w:jc w:val="right"/>
              <w:rPr>
                <w:rFonts w:cs="Arial"/>
                <w:sz w:val="18"/>
                <w:szCs w:val="18"/>
              </w:rPr>
            </w:pPr>
            <w:r w:rsidRPr="00B57B16">
              <w:rPr>
                <w:rFonts w:cs="Arial"/>
                <w:sz w:val="18"/>
                <w:szCs w:val="18"/>
              </w:rPr>
              <w:t>39,953</w:t>
            </w:r>
          </w:p>
        </w:tc>
        <w:tc>
          <w:tcPr>
            <w:tcW w:w="1418" w:type="dxa"/>
            <w:tcBorders>
              <w:top w:val="nil"/>
              <w:left w:val="nil"/>
              <w:bottom w:val="nil"/>
              <w:right w:val="nil"/>
            </w:tcBorders>
            <w:shd w:val="clear" w:color="auto" w:fill="auto"/>
          </w:tcPr>
          <w:p w14:paraId="5441848F" w14:textId="1D5649CB" w:rsidR="00B57B16" w:rsidRPr="00C935A5" w:rsidRDefault="00B57B16" w:rsidP="00B57B16">
            <w:pPr>
              <w:spacing w:before="40" w:after="20"/>
              <w:jc w:val="center"/>
              <w:rPr>
                <w:rFonts w:cs="Arial"/>
                <w:sz w:val="18"/>
                <w:szCs w:val="18"/>
              </w:rPr>
            </w:pPr>
            <w:r w:rsidRPr="00B57B16">
              <w:rPr>
                <w:rFonts w:cs="Arial"/>
                <w:sz w:val="18"/>
                <w:szCs w:val="18"/>
              </w:rPr>
              <w:t>25.1</w:t>
            </w:r>
          </w:p>
        </w:tc>
        <w:tc>
          <w:tcPr>
            <w:tcW w:w="170" w:type="dxa"/>
            <w:tcBorders>
              <w:top w:val="nil"/>
              <w:left w:val="nil"/>
              <w:bottom w:val="nil"/>
              <w:right w:val="nil"/>
            </w:tcBorders>
            <w:shd w:val="clear" w:color="auto" w:fill="auto"/>
          </w:tcPr>
          <w:p w14:paraId="70874082" w14:textId="2FF95A96"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0FC29DE9" w14:textId="7B56B125" w:rsidR="00B57B16" w:rsidRPr="00C935A5" w:rsidRDefault="00B57B16" w:rsidP="00B57B16">
            <w:pPr>
              <w:spacing w:before="40" w:after="20"/>
              <w:jc w:val="center"/>
              <w:rPr>
                <w:rFonts w:cs="Arial"/>
                <w:sz w:val="18"/>
                <w:szCs w:val="18"/>
              </w:rPr>
            </w:pPr>
          </w:p>
        </w:tc>
      </w:tr>
      <w:tr w:rsidR="00B57B16" w:rsidRPr="00B57B16" w14:paraId="6CFB752E" w14:textId="77777777" w:rsidTr="00FE25BE">
        <w:trPr>
          <w:trHeight w:val="80"/>
        </w:trPr>
        <w:tc>
          <w:tcPr>
            <w:tcW w:w="2268" w:type="dxa"/>
            <w:tcBorders>
              <w:top w:val="nil"/>
              <w:left w:val="nil"/>
              <w:bottom w:val="nil"/>
              <w:right w:val="single" w:sz="18" w:space="0" w:color="C00000"/>
            </w:tcBorders>
            <w:shd w:val="clear" w:color="auto" w:fill="auto"/>
            <w:vAlign w:val="center"/>
          </w:tcPr>
          <w:p w14:paraId="3ECFD331" w14:textId="77777777" w:rsidR="00B57B16" w:rsidRPr="00C935A5" w:rsidRDefault="00B57B16" w:rsidP="00B57B16">
            <w:pPr>
              <w:spacing w:before="40" w:after="40"/>
              <w:rPr>
                <w:rFonts w:cs="Arial"/>
                <w:sz w:val="18"/>
                <w:szCs w:val="18"/>
              </w:rPr>
            </w:pPr>
            <w:r w:rsidRPr="00C935A5">
              <w:rPr>
                <w:rFonts w:cs="Arial"/>
                <w:sz w:val="18"/>
                <w:szCs w:val="18"/>
              </w:rPr>
              <w:t>Latrobe C</w:t>
            </w:r>
          </w:p>
        </w:tc>
        <w:tc>
          <w:tcPr>
            <w:tcW w:w="1418" w:type="dxa"/>
            <w:tcBorders>
              <w:top w:val="nil"/>
              <w:left w:val="single" w:sz="18" w:space="0" w:color="C00000"/>
              <w:bottom w:val="nil"/>
              <w:right w:val="nil"/>
            </w:tcBorders>
            <w:shd w:val="clear" w:color="auto" w:fill="auto"/>
          </w:tcPr>
          <w:p w14:paraId="45E5CEC0" w14:textId="1259AB58" w:rsidR="00B57B16" w:rsidRPr="00C935A5" w:rsidRDefault="00B57B16" w:rsidP="00B57B16">
            <w:pPr>
              <w:spacing w:before="40" w:after="20"/>
              <w:jc w:val="right"/>
              <w:rPr>
                <w:rFonts w:cs="Arial"/>
                <w:sz w:val="18"/>
                <w:szCs w:val="18"/>
              </w:rPr>
            </w:pPr>
            <w:r w:rsidRPr="00B57B16">
              <w:rPr>
                <w:rFonts w:cs="Arial"/>
                <w:sz w:val="18"/>
                <w:szCs w:val="18"/>
              </w:rPr>
              <w:t>77,606</w:t>
            </w:r>
          </w:p>
        </w:tc>
        <w:tc>
          <w:tcPr>
            <w:tcW w:w="1418" w:type="dxa"/>
            <w:tcBorders>
              <w:top w:val="nil"/>
              <w:left w:val="nil"/>
              <w:bottom w:val="nil"/>
              <w:right w:val="nil"/>
            </w:tcBorders>
          </w:tcPr>
          <w:p w14:paraId="1C396E53" w14:textId="150F0419" w:rsidR="00B57B16" w:rsidRPr="00C935A5" w:rsidRDefault="00B57B16" w:rsidP="00B57B16">
            <w:pPr>
              <w:spacing w:before="40" w:after="20"/>
              <w:jc w:val="right"/>
              <w:rPr>
                <w:rFonts w:cs="Arial"/>
                <w:sz w:val="18"/>
                <w:szCs w:val="18"/>
              </w:rPr>
            </w:pPr>
            <w:r w:rsidRPr="00B57B16">
              <w:rPr>
                <w:rFonts w:cs="Arial"/>
                <w:sz w:val="18"/>
                <w:szCs w:val="18"/>
              </w:rPr>
              <w:t>30,927</w:t>
            </w:r>
          </w:p>
        </w:tc>
        <w:tc>
          <w:tcPr>
            <w:tcW w:w="1418" w:type="dxa"/>
            <w:tcBorders>
              <w:top w:val="nil"/>
              <w:left w:val="nil"/>
              <w:bottom w:val="nil"/>
              <w:right w:val="nil"/>
            </w:tcBorders>
            <w:shd w:val="clear" w:color="auto" w:fill="auto"/>
          </w:tcPr>
          <w:p w14:paraId="624A2012" w14:textId="7C1CDE3D" w:rsidR="00B57B16" w:rsidRPr="00C935A5" w:rsidRDefault="00B57B16" w:rsidP="00B57B16">
            <w:pPr>
              <w:spacing w:before="40" w:after="20"/>
              <w:jc w:val="center"/>
              <w:rPr>
                <w:rFonts w:cs="Arial"/>
                <w:sz w:val="18"/>
                <w:szCs w:val="18"/>
              </w:rPr>
            </w:pPr>
            <w:r w:rsidRPr="00B57B16">
              <w:rPr>
                <w:rFonts w:cs="Arial"/>
                <w:sz w:val="18"/>
                <w:szCs w:val="18"/>
              </w:rPr>
              <w:t>40.0</w:t>
            </w:r>
          </w:p>
        </w:tc>
        <w:tc>
          <w:tcPr>
            <w:tcW w:w="170" w:type="dxa"/>
            <w:tcBorders>
              <w:top w:val="nil"/>
              <w:left w:val="nil"/>
              <w:bottom w:val="nil"/>
              <w:right w:val="nil"/>
            </w:tcBorders>
            <w:shd w:val="clear" w:color="auto" w:fill="auto"/>
          </w:tcPr>
          <w:p w14:paraId="50BD3C0A" w14:textId="753BA062"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06B51BE3" w14:textId="7A86BBF9" w:rsidR="00B57B16" w:rsidRPr="00C935A5" w:rsidRDefault="00B57B16" w:rsidP="00B57B16">
            <w:pPr>
              <w:spacing w:before="40" w:after="20"/>
              <w:jc w:val="center"/>
              <w:rPr>
                <w:rFonts w:cs="Arial"/>
                <w:sz w:val="18"/>
                <w:szCs w:val="18"/>
              </w:rPr>
            </w:pPr>
            <w:r w:rsidRPr="00B57B16">
              <w:rPr>
                <w:rFonts w:cs="Arial"/>
                <w:sz w:val="18"/>
                <w:szCs w:val="18"/>
              </w:rPr>
              <w:t>1.18</w:t>
            </w:r>
          </w:p>
        </w:tc>
      </w:tr>
      <w:tr w:rsidR="00B57B16" w:rsidRPr="00B57B16" w14:paraId="33E03433" w14:textId="77777777" w:rsidTr="00FE25BE">
        <w:tc>
          <w:tcPr>
            <w:tcW w:w="2268" w:type="dxa"/>
            <w:tcBorders>
              <w:top w:val="nil"/>
              <w:left w:val="nil"/>
              <w:bottom w:val="nil"/>
              <w:right w:val="single" w:sz="18" w:space="0" w:color="C00000"/>
            </w:tcBorders>
            <w:shd w:val="clear" w:color="auto" w:fill="auto"/>
            <w:vAlign w:val="center"/>
          </w:tcPr>
          <w:p w14:paraId="05CB5BE0" w14:textId="77777777" w:rsidR="00B57B16" w:rsidRPr="00C935A5" w:rsidRDefault="00B57B16" w:rsidP="00B57B16">
            <w:pPr>
              <w:spacing w:before="40" w:after="40"/>
              <w:rPr>
                <w:rFonts w:cs="Arial"/>
                <w:sz w:val="18"/>
                <w:szCs w:val="18"/>
              </w:rPr>
            </w:pPr>
            <w:r w:rsidRPr="00C935A5">
              <w:rPr>
                <w:rFonts w:cs="Arial"/>
                <w:sz w:val="18"/>
                <w:szCs w:val="18"/>
              </w:rPr>
              <w:t>Loddon S</w:t>
            </w:r>
          </w:p>
        </w:tc>
        <w:tc>
          <w:tcPr>
            <w:tcW w:w="1418" w:type="dxa"/>
            <w:tcBorders>
              <w:top w:val="nil"/>
              <w:left w:val="single" w:sz="18" w:space="0" w:color="C00000"/>
              <w:bottom w:val="nil"/>
              <w:right w:val="nil"/>
            </w:tcBorders>
            <w:shd w:val="clear" w:color="auto" w:fill="auto"/>
          </w:tcPr>
          <w:p w14:paraId="65906515" w14:textId="1DE63C5D" w:rsidR="00B57B16" w:rsidRPr="00C935A5" w:rsidRDefault="00B57B16" w:rsidP="00B57B16">
            <w:pPr>
              <w:spacing w:before="40" w:after="20"/>
              <w:jc w:val="right"/>
              <w:rPr>
                <w:rFonts w:cs="Arial"/>
                <w:sz w:val="18"/>
                <w:szCs w:val="18"/>
              </w:rPr>
            </w:pPr>
            <w:r w:rsidRPr="00B57B16">
              <w:rPr>
                <w:rFonts w:cs="Arial"/>
                <w:sz w:val="18"/>
                <w:szCs w:val="18"/>
              </w:rPr>
              <w:t>7,729</w:t>
            </w:r>
          </w:p>
        </w:tc>
        <w:tc>
          <w:tcPr>
            <w:tcW w:w="1418" w:type="dxa"/>
            <w:tcBorders>
              <w:top w:val="nil"/>
              <w:left w:val="nil"/>
              <w:bottom w:val="nil"/>
              <w:right w:val="nil"/>
            </w:tcBorders>
          </w:tcPr>
          <w:p w14:paraId="6F82C61F" w14:textId="24A68DD5" w:rsidR="00B57B16" w:rsidRPr="00C935A5" w:rsidRDefault="00B57B16" w:rsidP="00B57B16">
            <w:pPr>
              <w:spacing w:before="40" w:after="20"/>
              <w:jc w:val="right"/>
              <w:rPr>
                <w:rFonts w:cs="Arial"/>
                <w:sz w:val="18"/>
                <w:szCs w:val="18"/>
              </w:rPr>
            </w:pPr>
            <w:r w:rsidRPr="00B57B16">
              <w:rPr>
                <w:rFonts w:cs="Arial"/>
                <w:sz w:val="18"/>
                <w:szCs w:val="18"/>
              </w:rPr>
              <w:t>946</w:t>
            </w:r>
          </w:p>
        </w:tc>
        <w:tc>
          <w:tcPr>
            <w:tcW w:w="1418" w:type="dxa"/>
            <w:tcBorders>
              <w:top w:val="nil"/>
              <w:left w:val="nil"/>
              <w:bottom w:val="nil"/>
              <w:right w:val="nil"/>
            </w:tcBorders>
            <w:shd w:val="clear" w:color="auto" w:fill="auto"/>
          </w:tcPr>
          <w:p w14:paraId="06F777E5" w14:textId="249BFA40" w:rsidR="00B57B16" w:rsidRPr="00C935A5" w:rsidRDefault="00B57B16" w:rsidP="00B57B16">
            <w:pPr>
              <w:spacing w:before="40" w:after="20"/>
              <w:jc w:val="center"/>
              <w:rPr>
                <w:rFonts w:cs="Arial"/>
                <w:sz w:val="18"/>
                <w:szCs w:val="18"/>
              </w:rPr>
            </w:pPr>
            <w:r w:rsidRPr="00B57B16">
              <w:rPr>
                <w:rFonts w:cs="Arial"/>
                <w:sz w:val="18"/>
                <w:szCs w:val="18"/>
              </w:rPr>
              <w:t>12.2</w:t>
            </w:r>
          </w:p>
        </w:tc>
        <w:tc>
          <w:tcPr>
            <w:tcW w:w="170" w:type="dxa"/>
            <w:tcBorders>
              <w:top w:val="nil"/>
              <w:left w:val="nil"/>
              <w:bottom w:val="nil"/>
              <w:right w:val="nil"/>
            </w:tcBorders>
            <w:shd w:val="clear" w:color="auto" w:fill="auto"/>
          </w:tcPr>
          <w:p w14:paraId="5EBF3D91" w14:textId="7E729C5A"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9A9D869" w14:textId="0EDC22E0" w:rsidR="00B57B16" w:rsidRPr="00C935A5" w:rsidRDefault="00B57B16" w:rsidP="00B57B16">
            <w:pPr>
              <w:spacing w:before="40" w:after="20"/>
              <w:jc w:val="center"/>
              <w:rPr>
                <w:rFonts w:cs="Arial"/>
                <w:sz w:val="18"/>
                <w:szCs w:val="18"/>
              </w:rPr>
            </w:pPr>
            <w:r w:rsidRPr="00B57B16">
              <w:rPr>
                <w:rFonts w:cs="Arial"/>
                <w:sz w:val="18"/>
                <w:szCs w:val="18"/>
              </w:rPr>
              <w:t>2.73</w:t>
            </w:r>
          </w:p>
        </w:tc>
      </w:tr>
    </w:tbl>
    <w:p w14:paraId="3B3F4C43" w14:textId="77777777" w:rsidR="00D50E04" w:rsidRPr="00C935A5" w:rsidRDefault="00D50E04" w:rsidP="00FF36E8">
      <w:pPr>
        <w:spacing w:before="40" w:after="20"/>
        <w:rPr>
          <w:rFonts w:cs="Arial"/>
          <w:sz w:val="18"/>
          <w:szCs w:val="18"/>
        </w:rPr>
      </w:pPr>
    </w:p>
    <w:p w14:paraId="065D87FA"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4D3628EF" w14:textId="379AB58F" w:rsidR="006E50A4" w:rsidRPr="00C935A5" w:rsidRDefault="00CE4507" w:rsidP="00E02B3C">
      <w:pPr>
        <w:pStyle w:val="VGC-Head10"/>
      </w:pPr>
      <w:r w:rsidRPr="00C935A5">
        <w:t>Appendix 4</w:t>
      </w:r>
      <w:r w:rsidR="006E50A4" w:rsidRPr="00C935A5">
        <w:tab/>
      </w:r>
      <w:r w:rsidR="00E02B3C">
        <w:t>2023-24</w:t>
      </w:r>
      <w:r w:rsidR="00A97ABE" w:rsidRPr="00C935A5">
        <w:t xml:space="preserve"> </w:t>
      </w:r>
      <w:r w:rsidR="006E50A4" w:rsidRPr="00C935A5">
        <w:t xml:space="preserve">General Purpose Grants </w:t>
      </w:r>
    </w:p>
    <w:p w14:paraId="31CD2B9F" w14:textId="77777777" w:rsidR="006E50A4" w:rsidRPr="00C935A5" w:rsidRDefault="006E50A4" w:rsidP="00E02B3C">
      <w:pPr>
        <w:pStyle w:val="VGC-Head2"/>
      </w:pPr>
      <w:r w:rsidRPr="00C935A5">
        <w:t>C.  Cost Adjustors – Raw Data</w:t>
      </w:r>
    </w:p>
    <w:p w14:paraId="270F4197" w14:textId="77777777" w:rsidR="004D7FBD" w:rsidRPr="00C935A5" w:rsidRDefault="004D7FBD"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C935A5" w14:paraId="2D88232F" w14:textId="77777777" w:rsidTr="00DD07A4">
        <w:tc>
          <w:tcPr>
            <w:tcW w:w="2268" w:type="dxa"/>
            <w:tcBorders>
              <w:top w:val="nil"/>
              <w:left w:val="nil"/>
              <w:bottom w:val="nil"/>
              <w:right w:val="single" w:sz="18" w:space="0" w:color="C00000"/>
            </w:tcBorders>
            <w:shd w:val="clear" w:color="auto" w:fill="auto"/>
            <w:vAlign w:val="bottom"/>
          </w:tcPr>
          <w:p w14:paraId="0F53F4A2" w14:textId="77777777" w:rsidR="00C42174" w:rsidRPr="00C935A5" w:rsidRDefault="00C42174" w:rsidP="008001AD">
            <w:pPr>
              <w:spacing w:before="40" w:after="20"/>
              <w:jc w:val="center"/>
              <w:rPr>
                <w:rFonts w:cs="Arial"/>
                <w:sz w:val="18"/>
                <w:szCs w:val="18"/>
              </w:rPr>
            </w:pPr>
          </w:p>
        </w:tc>
        <w:tc>
          <w:tcPr>
            <w:tcW w:w="1418" w:type="dxa"/>
            <w:vMerge w:val="restart"/>
            <w:tcBorders>
              <w:top w:val="nil"/>
              <w:left w:val="single" w:sz="18" w:space="0" w:color="C00000"/>
              <w:bottom w:val="single" w:sz="8" w:space="0" w:color="C00000"/>
            </w:tcBorders>
            <w:shd w:val="clear" w:color="auto" w:fill="auto"/>
            <w:tcMar>
              <w:left w:w="57" w:type="dxa"/>
              <w:right w:w="57" w:type="dxa"/>
            </w:tcMar>
            <w:vAlign w:val="bottom"/>
          </w:tcPr>
          <w:p w14:paraId="22DC95DD" w14:textId="385E2193" w:rsidR="00C42174" w:rsidRPr="00C935A5" w:rsidRDefault="00C42174" w:rsidP="008001AD">
            <w:pPr>
              <w:spacing w:before="40" w:after="20"/>
              <w:jc w:val="center"/>
              <w:rPr>
                <w:rFonts w:cs="Arial"/>
                <w:b/>
                <w:sz w:val="18"/>
                <w:szCs w:val="18"/>
              </w:rPr>
            </w:pPr>
            <w:r w:rsidRPr="00C935A5">
              <w:rPr>
                <w:rFonts w:cs="Arial"/>
                <w:b/>
                <w:sz w:val="18"/>
                <w:szCs w:val="18"/>
              </w:rPr>
              <w:t>Socio-Economic Index of Disadvantage</w:t>
            </w:r>
            <w:r w:rsidR="00B23A90" w:rsidRPr="00C935A5">
              <w:rPr>
                <w:rFonts w:cs="Arial"/>
                <w:b/>
                <w:sz w:val="18"/>
                <w:szCs w:val="18"/>
              </w:rPr>
              <w:t xml:space="preserve"> </w:t>
            </w:r>
          </w:p>
        </w:tc>
        <w:tc>
          <w:tcPr>
            <w:tcW w:w="2836" w:type="dxa"/>
            <w:gridSpan w:val="2"/>
            <w:tcBorders>
              <w:top w:val="nil"/>
              <w:left w:val="nil"/>
              <w:bottom w:val="single" w:sz="8" w:space="0" w:color="C00000"/>
              <w:right w:val="nil"/>
            </w:tcBorders>
            <w:shd w:val="clear" w:color="auto" w:fill="auto"/>
            <w:vAlign w:val="bottom"/>
          </w:tcPr>
          <w:p w14:paraId="036DFCCE" w14:textId="0E3AE60A" w:rsidR="00C42174" w:rsidRPr="00C935A5" w:rsidRDefault="00C42174" w:rsidP="008001AD">
            <w:pPr>
              <w:spacing w:before="40" w:after="20"/>
              <w:jc w:val="center"/>
              <w:rPr>
                <w:rFonts w:cs="Arial"/>
                <w:b/>
                <w:sz w:val="18"/>
                <w:szCs w:val="18"/>
              </w:rPr>
            </w:pPr>
            <w:r w:rsidRPr="00C935A5">
              <w:rPr>
                <w:rFonts w:cs="Arial"/>
                <w:b/>
                <w:sz w:val="18"/>
                <w:szCs w:val="18"/>
              </w:rPr>
              <w:t>Tourism</w:t>
            </w:r>
            <w:r w:rsidR="00B23A90" w:rsidRPr="00C935A5">
              <w:rPr>
                <w:rFonts w:cs="Arial"/>
                <w:b/>
                <w:sz w:val="18"/>
                <w:szCs w:val="18"/>
              </w:rPr>
              <w:t xml:space="preserve"> </w:t>
            </w:r>
          </w:p>
        </w:tc>
      </w:tr>
      <w:tr w:rsidR="00C42174" w:rsidRPr="00C935A5" w14:paraId="46F9C1FC" w14:textId="77777777" w:rsidTr="00DD07A4">
        <w:tc>
          <w:tcPr>
            <w:tcW w:w="2268" w:type="dxa"/>
            <w:tcBorders>
              <w:top w:val="nil"/>
              <w:left w:val="nil"/>
              <w:bottom w:val="nil"/>
              <w:right w:val="single" w:sz="18" w:space="0" w:color="C00000"/>
            </w:tcBorders>
            <w:shd w:val="clear" w:color="auto" w:fill="auto"/>
            <w:vAlign w:val="bottom"/>
          </w:tcPr>
          <w:p w14:paraId="5ABA8C54"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C00000"/>
              <w:left w:val="single" w:sz="18" w:space="0" w:color="C00000"/>
              <w:bottom w:val="single" w:sz="8" w:space="0" w:color="C00000"/>
            </w:tcBorders>
            <w:shd w:val="clear" w:color="auto" w:fill="auto"/>
            <w:vAlign w:val="bottom"/>
          </w:tcPr>
          <w:p w14:paraId="41A64C94" w14:textId="77777777" w:rsidR="00C42174" w:rsidRPr="00C935A5" w:rsidRDefault="00C42174" w:rsidP="008001AD">
            <w:pPr>
              <w:spacing w:before="40" w:after="20"/>
              <w:jc w:val="center"/>
              <w:rPr>
                <w:rFonts w:cs="Arial"/>
                <w:sz w:val="16"/>
                <w:szCs w:val="16"/>
              </w:rPr>
            </w:pPr>
          </w:p>
        </w:tc>
        <w:tc>
          <w:tcPr>
            <w:tcW w:w="1418" w:type="dxa"/>
            <w:vMerge w:val="restart"/>
            <w:tcBorders>
              <w:top w:val="single" w:sz="8" w:space="0" w:color="C00000"/>
              <w:left w:val="nil"/>
              <w:bottom w:val="single" w:sz="8" w:space="0" w:color="C00000"/>
              <w:right w:val="nil"/>
            </w:tcBorders>
            <w:shd w:val="clear" w:color="auto" w:fill="auto"/>
            <w:vAlign w:val="bottom"/>
          </w:tcPr>
          <w:p w14:paraId="23D4B058"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(visits)</w:t>
            </w:r>
          </w:p>
        </w:tc>
        <w:tc>
          <w:tcPr>
            <w:tcW w:w="1418" w:type="dxa"/>
            <w:vMerge w:val="restart"/>
            <w:tcBorders>
              <w:top w:val="single" w:sz="8" w:space="0" w:color="C00000"/>
              <w:left w:val="nil"/>
              <w:bottom w:val="single" w:sz="8" w:space="0" w:color="C00000"/>
              <w:right w:val="nil"/>
            </w:tcBorders>
            <w:shd w:val="clear" w:color="auto" w:fill="auto"/>
            <w:vAlign w:val="bottom"/>
          </w:tcPr>
          <w:p w14:paraId="317DECFF"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(per capita)</w:t>
            </w:r>
          </w:p>
        </w:tc>
      </w:tr>
      <w:tr w:rsidR="00C42174" w:rsidRPr="00C935A5" w14:paraId="500DACF0" w14:textId="77777777" w:rsidTr="00DD07A4">
        <w:tc>
          <w:tcPr>
            <w:tcW w:w="2268" w:type="dxa"/>
            <w:tcBorders>
              <w:top w:val="nil"/>
              <w:left w:val="nil"/>
              <w:bottom w:val="nil"/>
              <w:right w:val="single" w:sz="18" w:space="0" w:color="C00000"/>
            </w:tcBorders>
            <w:shd w:val="clear" w:color="auto" w:fill="auto"/>
            <w:vAlign w:val="bottom"/>
          </w:tcPr>
          <w:p w14:paraId="7693C818"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C00000"/>
              <w:left w:val="single" w:sz="18" w:space="0" w:color="C00000"/>
              <w:bottom w:val="single" w:sz="8" w:space="0" w:color="C00000"/>
            </w:tcBorders>
            <w:shd w:val="clear" w:color="auto" w:fill="auto"/>
            <w:vAlign w:val="bottom"/>
          </w:tcPr>
          <w:p w14:paraId="1E7041F9"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C00000"/>
              <w:left w:val="nil"/>
              <w:bottom w:val="single" w:sz="8" w:space="0" w:color="C00000"/>
              <w:right w:val="nil"/>
            </w:tcBorders>
            <w:shd w:val="clear" w:color="auto" w:fill="auto"/>
            <w:vAlign w:val="bottom"/>
          </w:tcPr>
          <w:p w14:paraId="539FADAB"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C00000"/>
              <w:left w:val="nil"/>
              <w:bottom w:val="single" w:sz="8" w:space="0" w:color="C00000"/>
              <w:right w:val="nil"/>
            </w:tcBorders>
            <w:shd w:val="clear" w:color="auto" w:fill="auto"/>
            <w:vAlign w:val="bottom"/>
          </w:tcPr>
          <w:p w14:paraId="2FD66C83" w14:textId="77777777" w:rsidR="00C42174" w:rsidRPr="00C935A5" w:rsidRDefault="00C42174" w:rsidP="008001AD">
            <w:pPr>
              <w:spacing w:before="40" w:after="20"/>
              <w:jc w:val="center"/>
              <w:rPr>
                <w:rFonts w:cs="Arial"/>
                <w:sz w:val="16"/>
                <w:szCs w:val="16"/>
              </w:rPr>
            </w:pPr>
          </w:p>
        </w:tc>
      </w:tr>
      <w:tr w:rsidR="00B57B16" w:rsidRPr="00B57B16" w14:paraId="0F9AF6F1" w14:textId="77777777" w:rsidTr="00BA10B2">
        <w:tc>
          <w:tcPr>
            <w:tcW w:w="2268" w:type="dxa"/>
            <w:tcBorders>
              <w:top w:val="nil"/>
              <w:left w:val="nil"/>
              <w:bottom w:val="nil"/>
              <w:right w:val="single" w:sz="18" w:space="0" w:color="C00000"/>
            </w:tcBorders>
            <w:shd w:val="clear" w:color="auto" w:fill="auto"/>
            <w:vAlign w:val="center"/>
          </w:tcPr>
          <w:p w14:paraId="37B05ABD" w14:textId="77777777" w:rsidR="00B57B16" w:rsidRPr="00C935A5" w:rsidRDefault="00B57B16" w:rsidP="00B57B16">
            <w:pPr>
              <w:spacing w:before="40" w:after="40"/>
              <w:rPr>
                <w:rFonts w:cs="Arial"/>
                <w:sz w:val="18"/>
                <w:szCs w:val="18"/>
              </w:rPr>
            </w:pPr>
          </w:p>
        </w:tc>
        <w:tc>
          <w:tcPr>
            <w:tcW w:w="1418" w:type="dxa"/>
            <w:tcBorders>
              <w:top w:val="single" w:sz="8" w:space="0" w:color="C00000"/>
              <w:left w:val="single" w:sz="18" w:space="0" w:color="C00000"/>
              <w:bottom w:val="nil"/>
              <w:right w:val="nil"/>
            </w:tcBorders>
            <w:shd w:val="clear" w:color="auto" w:fill="auto"/>
          </w:tcPr>
          <w:p w14:paraId="0395DF8D" w14:textId="6CE77E6C"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27ADE45D" w14:textId="192B5505"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551E89D8" w14:textId="4F899A0B" w:rsidR="00B57B16" w:rsidRPr="00C935A5" w:rsidRDefault="00B57B16" w:rsidP="00B57B16">
            <w:pPr>
              <w:spacing w:before="40" w:after="20"/>
              <w:jc w:val="right"/>
              <w:rPr>
                <w:rFonts w:cs="Arial"/>
                <w:sz w:val="18"/>
                <w:szCs w:val="18"/>
              </w:rPr>
            </w:pPr>
          </w:p>
        </w:tc>
      </w:tr>
      <w:tr w:rsidR="00B57B16" w:rsidRPr="00B57B16" w14:paraId="529F23F7" w14:textId="77777777" w:rsidTr="00BA10B2">
        <w:tc>
          <w:tcPr>
            <w:tcW w:w="2268" w:type="dxa"/>
            <w:tcBorders>
              <w:top w:val="nil"/>
              <w:left w:val="nil"/>
              <w:bottom w:val="nil"/>
              <w:right w:val="single" w:sz="18" w:space="0" w:color="C00000"/>
            </w:tcBorders>
            <w:shd w:val="clear" w:color="auto" w:fill="auto"/>
            <w:vAlign w:val="center"/>
          </w:tcPr>
          <w:p w14:paraId="47003C5D" w14:textId="77777777" w:rsidR="00B57B16" w:rsidRPr="00C935A5" w:rsidRDefault="00B57B16" w:rsidP="00B57B16">
            <w:pPr>
              <w:spacing w:before="40" w:after="40"/>
              <w:rPr>
                <w:rFonts w:cs="Arial"/>
                <w:sz w:val="18"/>
                <w:szCs w:val="18"/>
              </w:rPr>
            </w:pPr>
            <w:r w:rsidRPr="00C935A5">
              <w:rPr>
                <w:rFonts w:cs="Arial"/>
                <w:sz w:val="18"/>
                <w:szCs w:val="18"/>
              </w:rPr>
              <w:t>Alpine S</w:t>
            </w:r>
          </w:p>
        </w:tc>
        <w:tc>
          <w:tcPr>
            <w:tcW w:w="1418" w:type="dxa"/>
            <w:tcBorders>
              <w:top w:val="nil"/>
              <w:left w:val="single" w:sz="18" w:space="0" w:color="C00000"/>
              <w:bottom w:val="nil"/>
              <w:right w:val="nil"/>
            </w:tcBorders>
            <w:shd w:val="clear" w:color="auto" w:fill="auto"/>
          </w:tcPr>
          <w:p w14:paraId="6F189A31" w14:textId="2DFC2D91" w:rsidR="00B57B16" w:rsidRPr="00C935A5" w:rsidRDefault="00B57B16" w:rsidP="00B57B16">
            <w:pPr>
              <w:spacing w:before="40" w:after="20"/>
              <w:jc w:val="right"/>
              <w:rPr>
                <w:rFonts w:cs="Arial"/>
                <w:sz w:val="18"/>
                <w:szCs w:val="18"/>
              </w:rPr>
            </w:pPr>
            <w:r w:rsidRPr="00B57B16">
              <w:rPr>
                <w:rFonts w:cs="Arial"/>
                <w:sz w:val="18"/>
                <w:szCs w:val="18"/>
              </w:rPr>
              <w:t>1,028</w:t>
            </w:r>
          </w:p>
        </w:tc>
        <w:tc>
          <w:tcPr>
            <w:tcW w:w="1418" w:type="dxa"/>
            <w:tcBorders>
              <w:top w:val="nil"/>
              <w:left w:val="nil"/>
              <w:bottom w:val="nil"/>
              <w:right w:val="nil"/>
            </w:tcBorders>
            <w:shd w:val="clear" w:color="auto" w:fill="auto"/>
          </w:tcPr>
          <w:p w14:paraId="1DE044E9" w14:textId="3E6CE80C" w:rsidR="00B57B16" w:rsidRPr="00C935A5" w:rsidRDefault="00B57B16" w:rsidP="00B57B16">
            <w:pPr>
              <w:spacing w:before="40" w:after="20"/>
              <w:jc w:val="right"/>
              <w:rPr>
                <w:rFonts w:cs="Arial"/>
                <w:sz w:val="18"/>
                <w:szCs w:val="18"/>
              </w:rPr>
            </w:pPr>
            <w:r w:rsidRPr="00B57B16">
              <w:rPr>
                <w:rFonts w:cs="Arial"/>
                <w:sz w:val="18"/>
                <w:szCs w:val="18"/>
              </w:rPr>
              <w:t>2,380,361</w:t>
            </w:r>
          </w:p>
        </w:tc>
        <w:tc>
          <w:tcPr>
            <w:tcW w:w="1418" w:type="dxa"/>
            <w:tcBorders>
              <w:top w:val="nil"/>
              <w:left w:val="nil"/>
              <w:bottom w:val="nil"/>
              <w:right w:val="nil"/>
            </w:tcBorders>
            <w:shd w:val="clear" w:color="auto" w:fill="auto"/>
          </w:tcPr>
          <w:p w14:paraId="3FC062E8" w14:textId="730EDC10" w:rsidR="00B57B16" w:rsidRPr="00C935A5" w:rsidRDefault="00B57B16" w:rsidP="00B57B16">
            <w:pPr>
              <w:spacing w:before="40" w:after="20"/>
              <w:jc w:val="right"/>
              <w:rPr>
                <w:rFonts w:cs="Arial"/>
                <w:sz w:val="18"/>
                <w:szCs w:val="18"/>
              </w:rPr>
            </w:pPr>
            <w:r w:rsidRPr="00B57B16">
              <w:rPr>
                <w:rFonts w:cs="Arial"/>
                <w:sz w:val="18"/>
                <w:szCs w:val="18"/>
              </w:rPr>
              <w:t>179.3</w:t>
            </w:r>
          </w:p>
        </w:tc>
      </w:tr>
      <w:tr w:rsidR="00B57B16" w:rsidRPr="00B57B16" w14:paraId="38975FDF" w14:textId="77777777" w:rsidTr="00BA10B2">
        <w:tc>
          <w:tcPr>
            <w:tcW w:w="2268" w:type="dxa"/>
            <w:tcBorders>
              <w:top w:val="nil"/>
              <w:left w:val="nil"/>
              <w:bottom w:val="nil"/>
              <w:right w:val="single" w:sz="18" w:space="0" w:color="C00000"/>
            </w:tcBorders>
            <w:shd w:val="clear" w:color="auto" w:fill="auto"/>
            <w:vAlign w:val="center"/>
          </w:tcPr>
          <w:p w14:paraId="3E3391B9" w14:textId="77777777" w:rsidR="00B57B16" w:rsidRPr="00C935A5" w:rsidRDefault="00B57B16" w:rsidP="00B57B16">
            <w:pPr>
              <w:spacing w:before="40" w:after="40"/>
              <w:rPr>
                <w:rFonts w:cs="Arial"/>
                <w:sz w:val="18"/>
                <w:szCs w:val="18"/>
              </w:rPr>
            </w:pPr>
            <w:r w:rsidRPr="00C935A5">
              <w:rPr>
                <w:rFonts w:cs="Arial"/>
                <w:sz w:val="18"/>
                <w:szCs w:val="18"/>
              </w:rPr>
              <w:t>Ararat RC</w:t>
            </w:r>
          </w:p>
        </w:tc>
        <w:tc>
          <w:tcPr>
            <w:tcW w:w="1418" w:type="dxa"/>
            <w:tcBorders>
              <w:top w:val="nil"/>
              <w:left w:val="single" w:sz="18" w:space="0" w:color="C00000"/>
              <w:bottom w:val="nil"/>
              <w:right w:val="nil"/>
            </w:tcBorders>
            <w:shd w:val="clear" w:color="auto" w:fill="auto"/>
          </w:tcPr>
          <w:p w14:paraId="5B6A3BA0" w14:textId="1C1D4B80" w:rsidR="00B57B16" w:rsidRPr="00C935A5" w:rsidRDefault="00B57B16" w:rsidP="00B57B16">
            <w:pPr>
              <w:spacing w:before="40" w:after="20"/>
              <w:jc w:val="right"/>
              <w:rPr>
                <w:rFonts w:cs="Arial"/>
                <w:sz w:val="18"/>
                <w:szCs w:val="18"/>
              </w:rPr>
            </w:pPr>
            <w:r w:rsidRPr="00B57B16">
              <w:rPr>
                <w:rFonts w:cs="Arial"/>
                <w:sz w:val="18"/>
                <w:szCs w:val="18"/>
              </w:rPr>
              <w:t>955</w:t>
            </w:r>
          </w:p>
        </w:tc>
        <w:tc>
          <w:tcPr>
            <w:tcW w:w="1418" w:type="dxa"/>
            <w:tcBorders>
              <w:top w:val="nil"/>
              <w:left w:val="nil"/>
              <w:bottom w:val="nil"/>
              <w:right w:val="nil"/>
            </w:tcBorders>
            <w:shd w:val="clear" w:color="auto" w:fill="auto"/>
          </w:tcPr>
          <w:p w14:paraId="157E45AA" w14:textId="2AE62061" w:rsidR="00B57B16" w:rsidRPr="00C935A5" w:rsidRDefault="00B57B16" w:rsidP="00B57B16">
            <w:pPr>
              <w:spacing w:before="40" w:after="20"/>
              <w:jc w:val="right"/>
              <w:rPr>
                <w:rFonts w:cs="Arial"/>
                <w:sz w:val="18"/>
                <w:szCs w:val="18"/>
              </w:rPr>
            </w:pPr>
            <w:r w:rsidRPr="00B57B16">
              <w:rPr>
                <w:rFonts w:cs="Arial"/>
                <w:sz w:val="18"/>
                <w:szCs w:val="18"/>
              </w:rPr>
              <w:t>443,990</w:t>
            </w:r>
          </w:p>
        </w:tc>
        <w:tc>
          <w:tcPr>
            <w:tcW w:w="1418" w:type="dxa"/>
            <w:tcBorders>
              <w:top w:val="nil"/>
              <w:left w:val="nil"/>
              <w:bottom w:val="nil"/>
              <w:right w:val="nil"/>
            </w:tcBorders>
            <w:shd w:val="clear" w:color="auto" w:fill="auto"/>
          </w:tcPr>
          <w:p w14:paraId="28434AC0" w14:textId="5974E987" w:rsidR="00B57B16" w:rsidRPr="00C935A5" w:rsidRDefault="00B57B16" w:rsidP="00B57B16">
            <w:pPr>
              <w:spacing w:before="40" w:after="20"/>
              <w:jc w:val="right"/>
              <w:rPr>
                <w:rFonts w:cs="Arial"/>
                <w:sz w:val="18"/>
                <w:szCs w:val="18"/>
              </w:rPr>
            </w:pPr>
            <w:r w:rsidRPr="00B57B16">
              <w:rPr>
                <w:rFonts w:cs="Arial"/>
                <w:sz w:val="18"/>
                <w:szCs w:val="18"/>
              </w:rPr>
              <w:t>37.5</w:t>
            </w:r>
          </w:p>
        </w:tc>
      </w:tr>
      <w:tr w:rsidR="00B57B16" w:rsidRPr="00B57B16" w14:paraId="2CAA35E7" w14:textId="77777777" w:rsidTr="00BA10B2">
        <w:tc>
          <w:tcPr>
            <w:tcW w:w="2268" w:type="dxa"/>
            <w:tcBorders>
              <w:top w:val="nil"/>
              <w:left w:val="nil"/>
              <w:bottom w:val="nil"/>
              <w:right w:val="single" w:sz="18" w:space="0" w:color="C00000"/>
            </w:tcBorders>
            <w:shd w:val="clear" w:color="auto" w:fill="auto"/>
            <w:vAlign w:val="center"/>
          </w:tcPr>
          <w:p w14:paraId="2245C9BA" w14:textId="77777777" w:rsidR="00B57B16" w:rsidRPr="00C935A5" w:rsidRDefault="00B57B16" w:rsidP="00B57B16">
            <w:pPr>
              <w:spacing w:before="40" w:after="40"/>
              <w:rPr>
                <w:rFonts w:cs="Arial"/>
                <w:sz w:val="18"/>
                <w:szCs w:val="18"/>
              </w:rPr>
            </w:pPr>
            <w:r w:rsidRPr="00C935A5">
              <w:rPr>
                <w:rFonts w:cs="Arial"/>
                <w:sz w:val="18"/>
                <w:szCs w:val="18"/>
              </w:rPr>
              <w:t>Ballarat C</w:t>
            </w:r>
          </w:p>
        </w:tc>
        <w:tc>
          <w:tcPr>
            <w:tcW w:w="1418" w:type="dxa"/>
            <w:tcBorders>
              <w:top w:val="nil"/>
              <w:left w:val="single" w:sz="18" w:space="0" w:color="C00000"/>
              <w:bottom w:val="nil"/>
              <w:right w:val="nil"/>
            </w:tcBorders>
            <w:shd w:val="clear" w:color="auto" w:fill="auto"/>
          </w:tcPr>
          <w:p w14:paraId="6A58A4A2" w14:textId="752FB409" w:rsidR="00B57B16" w:rsidRPr="00C935A5" w:rsidRDefault="00B57B16" w:rsidP="00B57B16">
            <w:pPr>
              <w:spacing w:before="40" w:after="20"/>
              <w:jc w:val="right"/>
              <w:rPr>
                <w:rFonts w:cs="Arial"/>
                <w:sz w:val="18"/>
                <w:szCs w:val="18"/>
              </w:rPr>
            </w:pPr>
            <w:r w:rsidRPr="00B57B16">
              <w:rPr>
                <w:rFonts w:cs="Arial"/>
                <w:sz w:val="18"/>
                <w:szCs w:val="18"/>
              </w:rPr>
              <w:t>986</w:t>
            </w:r>
          </w:p>
        </w:tc>
        <w:tc>
          <w:tcPr>
            <w:tcW w:w="1418" w:type="dxa"/>
            <w:tcBorders>
              <w:top w:val="nil"/>
              <w:left w:val="nil"/>
              <w:bottom w:val="nil"/>
              <w:right w:val="nil"/>
            </w:tcBorders>
            <w:shd w:val="clear" w:color="auto" w:fill="auto"/>
          </w:tcPr>
          <w:p w14:paraId="65B0C04D" w14:textId="421AAEDC" w:rsidR="00B57B16" w:rsidRPr="00C935A5" w:rsidRDefault="00B57B16" w:rsidP="00B57B16">
            <w:pPr>
              <w:spacing w:before="40" w:after="20"/>
              <w:jc w:val="right"/>
              <w:rPr>
                <w:rFonts w:cs="Arial"/>
                <w:sz w:val="18"/>
                <w:szCs w:val="18"/>
              </w:rPr>
            </w:pPr>
            <w:r w:rsidRPr="00B57B16">
              <w:rPr>
                <w:rFonts w:cs="Arial"/>
                <w:sz w:val="18"/>
                <w:szCs w:val="18"/>
              </w:rPr>
              <w:t>3,307,447</w:t>
            </w:r>
          </w:p>
        </w:tc>
        <w:tc>
          <w:tcPr>
            <w:tcW w:w="1418" w:type="dxa"/>
            <w:tcBorders>
              <w:top w:val="nil"/>
              <w:left w:val="nil"/>
              <w:bottom w:val="nil"/>
              <w:right w:val="nil"/>
            </w:tcBorders>
            <w:shd w:val="clear" w:color="auto" w:fill="auto"/>
          </w:tcPr>
          <w:p w14:paraId="48CE47ED" w14:textId="14B315DA" w:rsidR="00B57B16" w:rsidRPr="00C935A5" w:rsidRDefault="00B57B16" w:rsidP="00B57B16">
            <w:pPr>
              <w:spacing w:before="40" w:after="20"/>
              <w:jc w:val="right"/>
              <w:rPr>
                <w:rFonts w:cs="Arial"/>
                <w:sz w:val="18"/>
                <w:szCs w:val="18"/>
              </w:rPr>
            </w:pPr>
            <w:r w:rsidRPr="00B57B16">
              <w:rPr>
                <w:rFonts w:cs="Arial"/>
                <w:sz w:val="18"/>
                <w:szCs w:val="18"/>
              </w:rPr>
              <w:t>30.2</w:t>
            </w:r>
          </w:p>
        </w:tc>
      </w:tr>
      <w:tr w:rsidR="00B57B16" w:rsidRPr="00B57B16" w14:paraId="5D2F5201" w14:textId="77777777" w:rsidTr="00BA10B2">
        <w:tc>
          <w:tcPr>
            <w:tcW w:w="2268" w:type="dxa"/>
            <w:tcBorders>
              <w:top w:val="nil"/>
              <w:left w:val="nil"/>
              <w:bottom w:val="nil"/>
              <w:right w:val="single" w:sz="18" w:space="0" w:color="C00000"/>
            </w:tcBorders>
            <w:shd w:val="clear" w:color="auto" w:fill="auto"/>
            <w:vAlign w:val="center"/>
          </w:tcPr>
          <w:p w14:paraId="18E29A7D" w14:textId="77777777" w:rsidR="00B57B16" w:rsidRPr="00C935A5" w:rsidRDefault="00B57B16" w:rsidP="00B57B16">
            <w:pPr>
              <w:spacing w:before="40" w:after="40"/>
              <w:rPr>
                <w:rFonts w:cs="Arial"/>
                <w:sz w:val="18"/>
                <w:szCs w:val="18"/>
              </w:rPr>
            </w:pPr>
            <w:r w:rsidRPr="00C935A5">
              <w:rPr>
                <w:rFonts w:cs="Arial"/>
                <w:sz w:val="18"/>
                <w:szCs w:val="18"/>
              </w:rPr>
              <w:t>Banyule C</w:t>
            </w:r>
          </w:p>
        </w:tc>
        <w:tc>
          <w:tcPr>
            <w:tcW w:w="1418" w:type="dxa"/>
            <w:tcBorders>
              <w:top w:val="nil"/>
              <w:left w:val="single" w:sz="18" w:space="0" w:color="C00000"/>
              <w:bottom w:val="nil"/>
              <w:right w:val="nil"/>
            </w:tcBorders>
            <w:shd w:val="clear" w:color="auto" w:fill="auto"/>
          </w:tcPr>
          <w:p w14:paraId="484D7065" w14:textId="3559FD33" w:rsidR="00B57B16" w:rsidRPr="00C935A5" w:rsidRDefault="00B57B16" w:rsidP="00B57B16">
            <w:pPr>
              <w:spacing w:before="40" w:after="20"/>
              <w:jc w:val="right"/>
              <w:rPr>
                <w:rFonts w:cs="Arial"/>
                <w:sz w:val="18"/>
                <w:szCs w:val="18"/>
              </w:rPr>
            </w:pPr>
            <w:r w:rsidRPr="00B57B16">
              <w:rPr>
                <w:rFonts w:cs="Arial"/>
                <w:sz w:val="18"/>
                <w:szCs w:val="18"/>
              </w:rPr>
              <w:t>1,058</w:t>
            </w:r>
          </w:p>
        </w:tc>
        <w:tc>
          <w:tcPr>
            <w:tcW w:w="1418" w:type="dxa"/>
            <w:tcBorders>
              <w:top w:val="nil"/>
              <w:left w:val="nil"/>
              <w:bottom w:val="nil"/>
              <w:right w:val="nil"/>
            </w:tcBorders>
            <w:shd w:val="clear" w:color="auto" w:fill="auto"/>
          </w:tcPr>
          <w:p w14:paraId="5DDDBB5D" w14:textId="58535F6C" w:rsidR="00B57B16" w:rsidRPr="00C935A5" w:rsidRDefault="00B57B16" w:rsidP="00B57B16">
            <w:pPr>
              <w:spacing w:before="40" w:after="20"/>
              <w:jc w:val="right"/>
              <w:rPr>
                <w:rFonts w:cs="Arial"/>
                <w:sz w:val="18"/>
                <w:szCs w:val="18"/>
              </w:rPr>
            </w:pPr>
            <w:r w:rsidRPr="00B57B16">
              <w:rPr>
                <w:rFonts w:cs="Arial"/>
                <w:sz w:val="18"/>
                <w:szCs w:val="18"/>
              </w:rPr>
              <w:t>2,257,865</w:t>
            </w:r>
          </w:p>
        </w:tc>
        <w:tc>
          <w:tcPr>
            <w:tcW w:w="1418" w:type="dxa"/>
            <w:tcBorders>
              <w:top w:val="nil"/>
              <w:left w:val="nil"/>
              <w:bottom w:val="nil"/>
              <w:right w:val="nil"/>
            </w:tcBorders>
            <w:shd w:val="clear" w:color="auto" w:fill="auto"/>
          </w:tcPr>
          <w:p w14:paraId="1E69D579" w14:textId="1180A088" w:rsidR="00B57B16" w:rsidRPr="00C935A5" w:rsidRDefault="00B57B16" w:rsidP="00B57B16">
            <w:pPr>
              <w:spacing w:before="40" w:after="20"/>
              <w:jc w:val="right"/>
              <w:rPr>
                <w:rFonts w:cs="Arial"/>
                <w:sz w:val="18"/>
                <w:szCs w:val="18"/>
              </w:rPr>
            </w:pPr>
            <w:r w:rsidRPr="00B57B16">
              <w:rPr>
                <w:rFonts w:cs="Arial"/>
                <w:sz w:val="18"/>
                <w:szCs w:val="18"/>
              </w:rPr>
              <w:t>17.2</w:t>
            </w:r>
          </w:p>
        </w:tc>
      </w:tr>
      <w:tr w:rsidR="00B57B16" w:rsidRPr="00B57B16" w14:paraId="7DC37539" w14:textId="77777777" w:rsidTr="00BA10B2">
        <w:tc>
          <w:tcPr>
            <w:tcW w:w="2268" w:type="dxa"/>
            <w:tcBorders>
              <w:top w:val="nil"/>
              <w:left w:val="nil"/>
              <w:bottom w:val="nil"/>
              <w:right w:val="single" w:sz="18" w:space="0" w:color="C00000"/>
            </w:tcBorders>
            <w:shd w:val="clear" w:color="auto" w:fill="auto"/>
            <w:vAlign w:val="center"/>
          </w:tcPr>
          <w:p w14:paraId="7B69E267" w14:textId="77777777" w:rsidR="00B57B16" w:rsidRPr="00C935A5" w:rsidRDefault="00B57B16" w:rsidP="00B57B16">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C00000"/>
              <w:bottom w:val="nil"/>
              <w:right w:val="nil"/>
            </w:tcBorders>
            <w:shd w:val="clear" w:color="auto" w:fill="auto"/>
          </w:tcPr>
          <w:p w14:paraId="281F74CB" w14:textId="0E9B4346" w:rsidR="00B57B16" w:rsidRPr="00C935A5" w:rsidRDefault="00B57B16" w:rsidP="00B57B16">
            <w:pPr>
              <w:spacing w:before="40" w:after="20"/>
              <w:jc w:val="right"/>
              <w:rPr>
                <w:rFonts w:cs="Arial"/>
                <w:sz w:val="18"/>
                <w:szCs w:val="18"/>
              </w:rPr>
            </w:pPr>
            <w:r w:rsidRPr="00B57B16">
              <w:rPr>
                <w:rFonts w:cs="Arial"/>
                <w:sz w:val="18"/>
                <w:szCs w:val="18"/>
              </w:rPr>
              <w:t>993</w:t>
            </w:r>
          </w:p>
        </w:tc>
        <w:tc>
          <w:tcPr>
            <w:tcW w:w="1418" w:type="dxa"/>
            <w:tcBorders>
              <w:top w:val="nil"/>
              <w:left w:val="nil"/>
              <w:bottom w:val="nil"/>
              <w:right w:val="nil"/>
            </w:tcBorders>
            <w:shd w:val="clear" w:color="auto" w:fill="auto"/>
          </w:tcPr>
          <w:p w14:paraId="59D04E76" w14:textId="75707AF1" w:rsidR="00B57B16" w:rsidRPr="00C935A5" w:rsidRDefault="00B57B16" w:rsidP="00B57B16">
            <w:pPr>
              <w:spacing w:before="40" w:after="20"/>
              <w:jc w:val="right"/>
              <w:rPr>
                <w:rFonts w:cs="Arial"/>
                <w:sz w:val="18"/>
                <w:szCs w:val="18"/>
              </w:rPr>
            </w:pPr>
            <w:r w:rsidRPr="00B57B16">
              <w:rPr>
                <w:rFonts w:cs="Arial"/>
                <w:sz w:val="18"/>
                <w:szCs w:val="18"/>
              </w:rPr>
              <w:t>4,022,041</w:t>
            </w:r>
          </w:p>
        </w:tc>
        <w:tc>
          <w:tcPr>
            <w:tcW w:w="1418" w:type="dxa"/>
            <w:tcBorders>
              <w:top w:val="nil"/>
              <w:left w:val="nil"/>
              <w:bottom w:val="nil"/>
              <w:right w:val="nil"/>
            </w:tcBorders>
            <w:shd w:val="clear" w:color="auto" w:fill="auto"/>
          </w:tcPr>
          <w:p w14:paraId="275EDFFB" w14:textId="77295753" w:rsidR="00B57B16" w:rsidRPr="00C935A5" w:rsidRDefault="00B57B16" w:rsidP="00B57B16">
            <w:pPr>
              <w:spacing w:before="40" w:after="20"/>
              <w:jc w:val="right"/>
              <w:rPr>
                <w:rFonts w:cs="Arial"/>
                <w:sz w:val="18"/>
                <w:szCs w:val="18"/>
              </w:rPr>
            </w:pPr>
            <w:r w:rsidRPr="00B57B16">
              <w:rPr>
                <w:rFonts w:cs="Arial"/>
                <w:sz w:val="18"/>
                <w:szCs w:val="18"/>
              </w:rPr>
              <w:t>110.7</w:t>
            </w:r>
          </w:p>
        </w:tc>
      </w:tr>
      <w:tr w:rsidR="00B57B16" w:rsidRPr="00B57B16" w14:paraId="3C11FAB2" w14:textId="77777777" w:rsidTr="00BA10B2">
        <w:tc>
          <w:tcPr>
            <w:tcW w:w="2268" w:type="dxa"/>
            <w:tcBorders>
              <w:top w:val="nil"/>
              <w:left w:val="nil"/>
              <w:bottom w:val="nil"/>
              <w:right w:val="single" w:sz="18" w:space="0" w:color="C00000"/>
            </w:tcBorders>
            <w:shd w:val="clear" w:color="auto" w:fill="auto"/>
            <w:vAlign w:val="center"/>
          </w:tcPr>
          <w:p w14:paraId="4E751221" w14:textId="77777777" w:rsidR="00B57B16" w:rsidRPr="00C935A5" w:rsidRDefault="00B57B16" w:rsidP="00B57B16">
            <w:pPr>
              <w:spacing w:before="40" w:after="40"/>
              <w:rPr>
                <w:rFonts w:cs="Arial"/>
                <w:sz w:val="18"/>
                <w:szCs w:val="18"/>
              </w:rPr>
            </w:pPr>
            <w:r w:rsidRPr="00C935A5">
              <w:rPr>
                <w:rFonts w:cs="Arial"/>
                <w:sz w:val="18"/>
                <w:szCs w:val="18"/>
              </w:rPr>
              <w:t>Baw Baw S</w:t>
            </w:r>
          </w:p>
        </w:tc>
        <w:tc>
          <w:tcPr>
            <w:tcW w:w="1418" w:type="dxa"/>
            <w:tcBorders>
              <w:top w:val="nil"/>
              <w:left w:val="single" w:sz="18" w:space="0" w:color="C00000"/>
              <w:bottom w:val="nil"/>
              <w:right w:val="nil"/>
            </w:tcBorders>
            <w:shd w:val="clear" w:color="auto" w:fill="auto"/>
          </w:tcPr>
          <w:p w14:paraId="7C4550BB" w14:textId="0807FB06" w:rsidR="00B57B16" w:rsidRPr="00C935A5" w:rsidRDefault="00B57B16" w:rsidP="00B57B16">
            <w:pPr>
              <w:spacing w:before="40" w:after="20"/>
              <w:jc w:val="right"/>
              <w:rPr>
                <w:rFonts w:cs="Arial"/>
                <w:sz w:val="18"/>
                <w:szCs w:val="18"/>
              </w:rPr>
            </w:pPr>
            <w:r w:rsidRPr="00B57B16">
              <w:rPr>
                <w:rFonts w:cs="Arial"/>
                <w:sz w:val="18"/>
                <w:szCs w:val="18"/>
              </w:rPr>
              <w:t>1,003</w:t>
            </w:r>
          </w:p>
        </w:tc>
        <w:tc>
          <w:tcPr>
            <w:tcW w:w="1418" w:type="dxa"/>
            <w:tcBorders>
              <w:top w:val="nil"/>
              <w:left w:val="nil"/>
              <w:bottom w:val="nil"/>
              <w:right w:val="nil"/>
            </w:tcBorders>
            <w:shd w:val="clear" w:color="auto" w:fill="auto"/>
          </w:tcPr>
          <w:p w14:paraId="0A37007C" w14:textId="3535D000" w:rsidR="00B57B16" w:rsidRPr="00C935A5" w:rsidRDefault="00B57B16" w:rsidP="00B57B16">
            <w:pPr>
              <w:spacing w:before="40" w:after="20"/>
              <w:jc w:val="right"/>
              <w:rPr>
                <w:rFonts w:cs="Arial"/>
                <w:sz w:val="18"/>
                <w:szCs w:val="18"/>
              </w:rPr>
            </w:pPr>
            <w:r w:rsidRPr="00B57B16">
              <w:rPr>
                <w:rFonts w:cs="Arial"/>
                <w:sz w:val="18"/>
                <w:szCs w:val="18"/>
              </w:rPr>
              <w:t>1,216,465</w:t>
            </w:r>
          </w:p>
        </w:tc>
        <w:tc>
          <w:tcPr>
            <w:tcW w:w="1418" w:type="dxa"/>
            <w:tcBorders>
              <w:top w:val="nil"/>
              <w:left w:val="nil"/>
              <w:bottom w:val="nil"/>
              <w:right w:val="nil"/>
            </w:tcBorders>
            <w:shd w:val="clear" w:color="auto" w:fill="auto"/>
          </w:tcPr>
          <w:p w14:paraId="7B1A53E9" w14:textId="6C795A07" w:rsidR="00B57B16" w:rsidRPr="00C935A5" w:rsidRDefault="00B57B16" w:rsidP="00B57B16">
            <w:pPr>
              <w:spacing w:before="40" w:after="20"/>
              <w:jc w:val="right"/>
              <w:rPr>
                <w:rFonts w:cs="Arial"/>
                <w:sz w:val="18"/>
                <w:szCs w:val="18"/>
              </w:rPr>
            </w:pPr>
            <w:r w:rsidRPr="00B57B16">
              <w:rPr>
                <w:rFonts w:cs="Arial"/>
                <w:sz w:val="18"/>
                <w:szCs w:val="18"/>
              </w:rPr>
              <w:t>22.7</w:t>
            </w:r>
          </w:p>
        </w:tc>
      </w:tr>
      <w:tr w:rsidR="00B57B16" w:rsidRPr="00B57B16" w14:paraId="2382C38D" w14:textId="77777777" w:rsidTr="00BA10B2">
        <w:tc>
          <w:tcPr>
            <w:tcW w:w="2268" w:type="dxa"/>
            <w:tcBorders>
              <w:top w:val="nil"/>
              <w:left w:val="nil"/>
              <w:bottom w:val="nil"/>
              <w:right w:val="single" w:sz="18" w:space="0" w:color="C00000"/>
            </w:tcBorders>
            <w:shd w:val="clear" w:color="auto" w:fill="auto"/>
            <w:vAlign w:val="center"/>
          </w:tcPr>
          <w:p w14:paraId="18CB4B9E" w14:textId="77777777" w:rsidR="00B57B16" w:rsidRPr="00C935A5" w:rsidRDefault="00B57B16" w:rsidP="00B57B16">
            <w:pPr>
              <w:spacing w:before="40" w:after="40"/>
              <w:rPr>
                <w:rFonts w:cs="Arial"/>
                <w:sz w:val="18"/>
                <w:szCs w:val="18"/>
              </w:rPr>
            </w:pPr>
            <w:r w:rsidRPr="00C935A5">
              <w:rPr>
                <w:rFonts w:cs="Arial"/>
                <w:sz w:val="18"/>
                <w:szCs w:val="18"/>
              </w:rPr>
              <w:t>Bayside C</w:t>
            </w:r>
          </w:p>
        </w:tc>
        <w:tc>
          <w:tcPr>
            <w:tcW w:w="1418" w:type="dxa"/>
            <w:tcBorders>
              <w:top w:val="nil"/>
              <w:left w:val="single" w:sz="18" w:space="0" w:color="C00000"/>
              <w:bottom w:val="nil"/>
              <w:right w:val="nil"/>
            </w:tcBorders>
            <w:shd w:val="clear" w:color="auto" w:fill="auto"/>
          </w:tcPr>
          <w:p w14:paraId="4A20B4C7" w14:textId="067FAA12" w:rsidR="00B57B16" w:rsidRPr="00C935A5" w:rsidRDefault="00B57B16" w:rsidP="00B57B16">
            <w:pPr>
              <w:spacing w:before="40" w:after="20"/>
              <w:jc w:val="right"/>
              <w:rPr>
                <w:rFonts w:cs="Arial"/>
                <w:sz w:val="18"/>
                <w:szCs w:val="18"/>
              </w:rPr>
            </w:pPr>
            <w:r w:rsidRPr="00B57B16">
              <w:rPr>
                <w:rFonts w:cs="Arial"/>
                <w:sz w:val="18"/>
                <w:szCs w:val="18"/>
              </w:rPr>
              <w:t>1,090</w:t>
            </w:r>
          </w:p>
        </w:tc>
        <w:tc>
          <w:tcPr>
            <w:tcW w:w="1418" w:type="dxa"/>
            <w:tcBorders>
              <w:top w:val="nil"/>
              <w:left w:val="nil"/>
              <w:bottom w:val="nil"/>
              <w:right w:val="nil"/>
            </w:tcBorders>
            <w:shd w:val="clear" w:color="auto" w:fill="auto"/>
          </w:tcPr>
          <w:p w14:paraId="63C421F7" w14:textId="6AAC1AD3" w:rsidR="00B57B16" w:rsidRPr="00C935A5" w:rsidRDefault="00B57B16" w:rsidP="00B57B16">
            <w:pPr>
              <w:spacing w:before="40" w:after="20"/>
              <w:jc w:val="right"/>
              <w:rPr>
                <w:rFonts w:cs="Arial"/>
                <w:sz w:val="18"/>
                <w:szCs w:val="18"/>
              </w:rPr>
            </w:pPr>
            <w:r w:rsidRPr="00B57B16">
              <w:rPr>
                <w:rFonts w:cs="Arial"/>
                <w:sz w:val="18"/>
                <w:szCs w:val="18"/>
              </w:rPr>
              <w:t>1,151,254</w:t>
            </w:r>
          </w:p>
        </w:tc>
        <w:tc>
          <w:tcPr>
            <w:tcW w:w="1418" w:type="dxa"/>
            <w:tcBorders>
              <w:top w:val="nil"/>
              <w:left w:val="nil"/>
              <w:bottom w:val="nil"/>
              <w:right w:val="nil"/>
            </w:tcBorders>
            <w:shd w:val="clear" w:color="auto" w:fill="auto"/>
          </w:tcPr>
          <w:p w14:paraId="7657DB3E" w14:textId="678E09E2" w:rsidR="00B57B16" w:rsidRPr="00C935A5" w:rsidRDefault="00B57B16" w:rsidP="00B57B16">
            <w:pPr>
              <w:spacing w:before="40" w:after="20"/>
              <w:jc w:val="right"/>
              <w:rPr>
                <w:rFonts w:cs="Arial"/>
                <w:sz w:val="18"/>
                <w:szCs w:val="18"/>
              </w:rPr>
            </w:pPr>
            <w:r w:rsidRPr="00B57B16">
              <w:rPr>
                <w:rFonts w:cs="Arial"/>
                <w:sz w:val="18"/>
                <w:szCs w:val="18"/>
              </w:rPr>
              <w:t>10.8</w:t>
            </w:r>
          </w:p>
        </w:tc>
      </w:tr>
      <w:tr w:rsidR="00B57B16" w:rsidRPr="00B57B16" w14:paraId="5C339943" w14:textId="77777777" w:rsidTr="00BA10B2">
        <w:tc>
          <w:tcPr>
            <w:tcW w:w="2268" w:type="dxa"/>
            <w:tcBorders>
              <w:top w:val="nil"/>
              <w:left w:val="nil"/>
              <w:bottom w:val="nil"/>
              <w:right w:val="single" w:sz="18" w:space="0" w:color="C00000"/>
            </w:tcBorders>
            <w:shd w:val="clear" w:color="auto" w:fill="auto"/>
            <w:vAlign w:val="center"/>
          </w:tcPr>
          <w:p w14:paraId="6A94AC98" w14:textId="77777777" w:rsidR="00B57B16" w:rsidRPr="00C935A5" w:rsidRDefault="00B57B16" w:rsidP="00B57B16">
            <w:pPr>
              <w:spacing w:before="40" w:after="40"/>
              <w:rPr>
                <w:rFonts w:cs="Arial"/>
                <w:sz w:val="18"/>
                <w:szCs w:val="18"/>
              </w:rPr>
            </w:pPr>
            <w:r w:rsidRPr="00C935A5">
              <w:rPr>
                <w:rFonts w:cs="Arial"/>
                <w:sz w:val="18"/>
                <w:szCs w:val="18"/>
              </w:rPr>
              <w:t>Benalla RC</w:t>
            </w:r>
          </w:p>
        </w:tc>
        <w:tc>
          <w:tcPr>
            <w:tcW w:w="1418" w:type="dxa"/>
            <w:tcBorders>
              <w:top w:val="nil"/>
              <w:left w:val="single" w:sz="18" w:space="0" w:color="C00000"/>
              <w:bottom w:val="nil"/>
              <w:right w:val="nil"/>
            </w:tcBorders>
            <w:shd w:val="clear" w:color="auto" w:fill="auto"/>
          </w:tcPr>
          <w:p w14:paraId="64AE4225" w14:textId="4F1E1F42" w:rsidR="00B57B16" w:rsidRPr="00C935A5" w:rsidRDefault="00B57B16" w:rsidP="00B57B16">
            <w:pPr>
              <w:spacing w:before="40" w:after="20"/>
              <w:jc w:val="right"/>
              <w:rPr>
                <w:rFonts w:cs="Arial"/>
                <w:sz w:val="18"/>
                <w:szCs w:val="18"/>
              </w:rPr>
            </w:pPr>
            <w:r w:rsidRPr="00B57B16">
              <w:rPr>
                <w:rFonts w:cs="Arial"/>
                <w:sz w:val="18"/>
                <w:szCs w:val="18"/>
              </w:rPr>
              <w:t>968</w:t>
            </w:r>
          </w:p>
        </w:tc>
        <w:tc>
          <w:tcPr>
            <w:tcW w:w="1418" w:type="dxa"/>
            <w:tcBorders>
              <w:top w:val="nil"/>
              <w:left w:val="nil"/>
              <w:bottom w:val="nil"/>
              <w:right w:val="nil"/>
            </w:tcBorders>
            <w:shd w:val="clear" w:color="auto" w:fill="auto"/>
          </w:tcPr>
          <w:p w14:paraId="0C2C7A1C" w14:textId="51A1FFFE" w:rsidR="00B57B16" w:rsidRPr="00C935A5" w:rsidRDefault="00B57B16" w:rsidP="00B57B16">
            <w:pPr>
              <w:spacing w:before="40" w:after="20"/>
              <w:jc w:val="right"/>
              <w:rPr>
                <w:rFonts w:cs="Arial"/>
                <w:sz w:val="18"/>
                <w:szCs w:val="18"/>
              </w:rPr>
            </w:pPr>
            <w:r w:rsidRPr="00B57B16">
              <w:rPr>
                <w:rFonts w:cs="Arial"/>
                <w:sz w:val="18"/>
                <w:szCs w:val="18"/>
              </w:rPr>
              <w:t>494,866</w:t>
            </w:r>
          </w:p>
        </w:tc>
        <w:tc>
          <w:tcPr>
            <w:tcW w:w="1418" w:type="dxa"/>
            <w:tcBorders>
              <w:top w:val="nil"/>
              <w:left w:val="nil"/>
              <w:bottom w:val="nil"/>
              <w:right w:val="nil"/>
            </w:tcBorders>
            <w:shd w:val="clear" w:color="auto" w:fill="auto"/>
          </w:tcPr>
          <w:p w14:paraId="21553088" w14:textId="4EE68505" w:rsidR="00B57B16" w:rsidRPr="00C935A5" w:rsidRDefault="00B57B16" w:rsidP="00B57B16">
            <w:pPr>
              <w:spacing w:before="40" w:after="20"/>
              <w:jc w:val="right"/>
              <w:rPr>
                <w:rFonts w:cs="Arial"/>
                <w:sz w:val="18"/>
                <w:szCs w:val="18"/>
              </w:rPr>
            </w:pPr>
            <w:r w:rsidRPr="00B57B16">
              <w:rPr>
                <w:rFonts w:cs="Arial"/>
                <w:sz w:val="18"/>
                <w:szCs w:val="18"/>
              </w:rPr>
              <w:t>35.3</w:t>
            </w:r>
          </w:p>
        </w:tc>
      </w:tr>
      <w:tr w:rsidR="00B57B16" w:rsidRPr="00B57B16" w14:paraId="2EE708C9" w14:textId="77777777" w:rsidTr="00BA10B2">
        <w:tc>
          <w:tcPr>
            <w:tcW w:w="2268" w:type="dxa"/>
            <w:tcBorders>
              <w:top w:val="nil"/>
              <w:left w:val="nil"/>
              <w:bottom w:val="nil"/>
              <w:right w:val="single" w:sz="18" w:space="0" w:color="C00000"/>
            </w:tcBorders>
            <w:shd w:val="clear" w:color="auto" w:fill="auto"/>
            <w:vAlign w:val="center"/>
          </w:tcPr>
          <w:p w14:paraId="428B8099" w14:textId="77777777" w:rsidR="00B57B16" w:rsidRPr="00C935A5" w:rsidRDefault="00B57B16" w:rsidP="00B57B16">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C00000"/>
              <w:bottom w:val="nil"/>
              <w:right w:val="nil"/>
            </w:tcBorders>
            <w:shd w:val="clear" w:color="auto" w:fill="auto"/>
          </w:tcPr>
          <w:p w14:paraId="7CD13E93" w14:textId="7C89F12C" w:rsidR="00B57B16" w:rsidRPr="00C935A5" w:rsidRDefault="00B57B16" w:rsidP="00B57B16">
            <w:pPr>
              <w:spacing w:before="40" w:after="20"/>
              <w:jc w:val="right"/>
              <w:rPr>
                <w:rFonts w:cs="Arial"/>
                <w:sz w:val="18"/>
                <w:szCs w:val="18"/>
              </w:rPr>
            </w:pPr>
            <w:r w:rsidRPr="00B57B16">
              <w:rPr>
                <w:rFonts w:cs="Arial"/>
                <w:sz w:val="18"/>
                <w:szCs w:val="18"/>
              </w:rPr>
              <w:t>1,090</w:t>
            </w:r>
          </w:p>
        </w:tc>
        <w:tc>
          <w:tcPr>
            <w:tcW w:w="1418" w:type="dxa"/>
            <w:tcBorders>
              <w:top w:val="nil"/>
              <w:left w:val="nil"/>
              <w:bottom w:val="nil"/>
              <w:right w:val="nil"/>
            </w:tcBorders>
            <w:shd w:val="clear" w:color="auto" w:fill="auto"/>
          </w:tcPr>
          <w:p w14:paraId="025A9B2C" w14:textId="52F61573" w:rsidR="00B57B16" w:rsidRPr="00C935A5" w:rsidRDefault="00B57B16" w:rsidP="00B57B16">
            <w:pPr>
              <w:spacing w:before="40" w:after="20"/>
              <w:jc w:val="right"/>
              <w:rPr>
                <w:rFonts w:cs="Arial"/>
                <w:sz w:val="18"/>
                <w:szCs w:val="18"/>
              </w:rPr>
            </w:pPr>
            <w:r w:rsidRPr="00B57B16">
              <w:rPr>
                <w:rFonts w:cs="Arial"/>
                <w:sz w:val="18"/>
                <w:szCs w:val="18"/>
              </w:rPr>
              <w:t>2,875,030</w:t>
            </w:r>
          </w:p>
        </w:tc>
        <w:tc>
          <w:tcPr>
            <w:tcW w:w="1418" w:type="dxa"/>
            <w:tcBorders>
              <w:top w:val="nil"/>
              <w:left w:val="nil"/>
              <w:bottom w:val="nil"/>
              <w:right w:val="nil"/>
            </w:tcBorders>
            <w:shd w:val="clear" w:color="auto" w:fill="auto"/>
          </w:tcPr>
          <w:p w14:paraId="68FF8D92" w14:textId="45A1CF58" w:rsidR="00B57B16" w:rsidRPr="00C935A5" w:rsidRDefault="00B57B16" w:rsidP="00B57B16">
            <w:pPr>
              <w:spacing w:before="40" w:after="20"/>
              <w:jc w:val="right"/>
              <w:rPr>
                <w:rFonts w:cs="Arial"/>
                <w:sz w:val="18"/>
                <w:szCs w:val="18"/>
              </w:rPr>
            </w:pPr>
            <w:r w:rsidRPr="00B57B16">
              <w:rPr>
                <w:rFonts w:cs="Arial"/>
                <w:sz w:val="18"/>
                <w:szCs w:val="18"/>
              </w:rPr>
              <w:t>15.7</w:t>
            </w:r>
          </w:p>
        </w:tc>
      </w:tr>
      <w:tr w:rsidR="00B57B16" w:rsidRPr="00B57B16" w14:paraId="10CE9361" w14:textId="77777777" w:rsidTr="00BA10B2">
        <w:tc>
          <w:tcPr>
            <w:tcW w:w="2268" w:type="dxa"/>
            <w:tcBorders>
              <w:top w:val="nil"/>
              <w:left w:val="nil"/>
              <w:bottom w:val="nil"/>
              <w:right w:val="single" w:sz="18" w:space="0" w:color="C00000"/>
            </w:tcBorders>
            <w:shd w:val="clear" w:color="auto" w:fill="auto"/>
            <w:vAlign w:val="center"/>
          </w:tcPr>
          <w:p w14:paraId="7048E354" w14:textId="77777777" w:rsidR="00B57B16" w:rsidRPr="00C935A5" w:rsidRDefault="00B57B16" w:rsidP="00B57B16">
            <w:pPr>
              <w:spacing w:before="40" w:after="40"/>
              <w:rPr>
                <w:rFonts w:cs="Arial"/>
                <w:sz w:val="18"/>
                <w:szCs w:val="18"/>
              </w:rPr>
            </w:pPr>
            <w:r w:rsidRPr="00C935A5">
              <w:rPr>
                <w:rFonts w:cs="Arial"/>
                <w:sz w:val="18"/>
                <w:szCs w:val="18"/>
              </w:rPr>
              <w:t>Brimbank C</w:t>
            </w:r>
          </w:p>
        </w:tc>
        <w:tc>
          <w:tcPr>
            <w:tcW w:w="1418" w:type="dxa"/>
            <w:tcBorders>
              <w:top w:val="nil"/>
              <w:left w:val="single" w:sz="18" w:space="0" w:color="C00000"/>
              <w:bottom w:val="nil"/>
              <w:right w:val="nil"/>
            </w:tcBorders>
            <w:shd w:val="clear" w:color="auto" w:fill="auto"/>
          </w:tcPr>
          <w:p w14:paraId="37460554" w14:textId="6B9C3264" w:rsidR="00B57B16" w:rsidRPr="00C935A5" w:rsidRDefault="00B57B16" w:rsidP="00B57B16">
            <w:pPr>
              <w:spacing w:before="40" w:after="20"/>
              <w:jc w:val="right"/>
              <w:rPr>
                <w:rFonts w:cs="Arial"/>
                <w:sz w:val="18"/>
                <w:szCs w:val="18"/>
              </w:rPr>
            </w:pPr>
            <w:r w:rsidRPr="00B57B16">
              <w:rPr>
                <w:rFonts w:cs="Arial"/>
                <w:sz w:val="18"/>
                <w:szCs w:val="18"/>
              </w:rPr>
              <w:t>912</w:t>
            </w:r>
          </w:p>
        </w:tc>
        <w:tc>
          <w:tcPr>
            <w:tcW w:w="1418" w:type="dxa"/>
            <w:tcBorders>
              <w:top w:val="nil"/>
              <w:left w:val="nil"/>
              <w:bottom w:val="nil"/>
              <w:right w:val="nil"/>
            </w:tcBorders>
            <w:shd w:val="clear" w:color="auto" w:fill="auto"/>
          </w:tcPr>
          <w:p w14:paraId="14472C14" w14:textId="624614D8" w:rsidR="00B57B16" w:rsidRPr="00C935A5" w:rsidRDefault="00B57B16" w:rsidP="00B57B16">
            <w:pPr>
              <w:spacing w:before="40" w:after="20"/>
              <w:jc w:val="right"/>
              <w:rPr>
                <w:rFonts w:cs="Arial"/>
                <w:sz w:val="18"/>
                <w:szCs w:val="18"/>
              </w:rPr>
            </w:pPr>
            <w:r w:rsidRPr="00B57B16">
              <w:rPr>
                <w:rFonts w:cs="Arial"/>
                <w:sz w:val="18"/>
                <w:szCs w:val="18"/>
              </w:rPr>
              <w:t>1,644,876</w:t>
            </w:r>
          </w:p>
        </w:tc>
        <w:tc>
          <w:tcPr>
            <w:tcW w:w="1418" w:type="dxa"/>
            <w:tcBorders>
              <w:top w:val="nil"/>
              <w:left w:val="nil"/>
              <w:bottom w:val="nil"/>
              <w:right w:val="nil"/>
            </w:tcBorders>
            <w:shd w:val="clear" w:color="auto" w:fill="auto"/>
          </w:tcPr>
          <w:p w14:paraId="0972B676" w14:textId="359A9FAD" w:rsidR="00B57B16" w:rsidRPr="00C935A5" w:rsidRDefault="00B57B16" w:rsidP="00B57B16">
            <w:pPr>
              <w:spacing w:before="40" w:after="20"/>
              <w:jc w:val="right"/>
              <w:rPr>
                <w:rFonts w:cs="Arial"/>
                <w:sz w:val="18"/>
                <w:szCs w:val="18"/>
              </w:rPr>
            </w:pPr>
            <w:r w:rsidRPr="00B57B16">
              <w:rPr>
                <w:rFonts w:cs="Arial"/>
                <w:sz w:val="18"/>
                <w:szCs w:val="18"/>
              </w:rPr>
              <w:t>7.9</w:t>
            </w:r>
          </w:p>
        </w:tc>
      </w:tr>
      <w:tr w:rsidR="00B57B16" w:rsidRPr="00B57B16" w14:paraId="7C0FC8B5" w14:textId="77777777" w:rsidTr="00BA10B2">
        <w:tc>
          <w:tcPr>
            <w:tcW w:w="2268" w:type="dxa"/>
            <w:tcBorders>
              <w:top w:val="nil"/>
              <w:left w:val="nil"/>
              <w:bottom w:val="nil"/>
              <w:right w:val="single" w:sz="18" w:space="0" w:color="C00000"/>
            </w:tcBorders>
            <w:shd w:val="clear" w:color="auto" w:fill="auto"/>
            <w:vAlign w:val="center"/>
          </w:tcPr>
          <w:p w14:paraId="5FF8A0CA" w14:textId="77777777" w:rsidR="00B57B16" w:rsidRPr="00C935A5" w:rsidRDefault="00B57B16" w:rsidP="00B57B16">
            <w:pPr>
              <w:spacing w:before="40" w:after="40"/>
              <w:rPr>
                <w:rFonts w:cs="Arial"/>
                <w:sz w:val="18"/>
                <w:szCs w:val="18"/>
              </w:rPr>
            </w:pPr>
            <w:r w:rsidRPr="00C935A5">
              <w:rPr>
                <w:rFonts w:cs="Arial"/>
                <w:sz w:val="18"/>
                <w:szCs w:val="18"/>
              </w:rPr>
              <w:t>Buloke S</w:t>
            </w:r>
          </w:p>
        </w:tc>
        <w:tc>
          <w:tcPr>
            <w:tcW w:w="1418" w:type="dxa"/>
            <w:tcBorders>
              <w:top w:val="nil"/>
              <w:left w:val="single" w:sz="18" w:space="0" w:color="C00000"/>
              <w:bottom w:val="nil"/>
              <w:right w:val="nil"/>
            </w:tcBorders>
            <w:shd w:val="clear" w:color="auto" w:fill="auto"/>
          </w:tcPr>
          <w:p w14:paraId="603D5A32" w14:textId="07EC7755" w:rsidR="00B57B16" w:rsidRPr="00C935A5" w:rsidRDefault="00B57B16" w:rsidP="00B57B16">
            <w:pPr>
              <w:spacing w:before="40" w:after="20"/>
              <w:jc w:val="right"/>
              <w:rPr>
                <w:rFonts w:cs="Arial"/>
                <w:sz w:val="18"/>
                <w:szCs w:val="18"/>
              </w:rPr>
            </w:pPr>
            <w:r w:rsidRPr="00B57B16">
              <w:rPr>
                <w:rFonts w:cs="Arial"/>
                <w:sz w:val="18"/>
                <w:szCs w:val="18"/>
              </w:rPr>
              <w:t>975</w:t>
            </w:r>
          </w:p>
        </w:tc>
        <w:tc>
          <w:tcPr>
            <w:tcW w:w="1418" w:type="dxa"/>
            <w:tcBorders>
              <w:top w:val="nil"/>
              <w:left w:val="nil"/>
              <w:bottom w:val="nil"/>
              <w:right w:val="nil"/>
            </w:tcBorders>
            <w:shd w:val="clear" w:color="auto" w:fill="auto"/>
          </w:tcPr>
          <w:p w14:paraId="2CBA10D3" w14:textId="15AAB64C" w:rsidR="00B57B16" w:rsidRPr="00C935A5" w:rsidRDefault="00B57B16" w:rsidP="00B57B16">
            <w:pPr>
              <w:spacing w:before="40" w:after="20"/>
              <w:jc w:val="right"/>
              <w:rPr>
                <w:rFonts w:cs="Arial"/>
                <w:sz w:val="18"/>
                <w:szCs w:val="18"/>
              </w:rPr>
            </w:pPr>
            <w:r w:rsidRPr="00B57B16">
              <w:rPr>
                <w:rFonts w:cs="Arial"/>
                <w:sz w:val="18"/>
                <w:szCs w:val="18"/>
              </w:rPr>
              <w:t>143,500</w:t>
            </w:r>
          </w:p>
        </w:tc>
        <w:tc>
          <w:tcPr>
            <w:tcW w:w="1418" w:type="dxa"/>
            <w:tcBorders>
              <w:top w:val="nil"/>
              <w:left w:val="nil"/>
              <w:bottom w:val="nil"/>
              <w:right w:val="nil"/>
            </w:tcBorders>
            <w:shd w:val="clear" w:color="auto" w:fill="auto"/>
          </w:tcPr>
          <w:p w14:paraId="79242E43" w14:textId="512040D9" w:rsidR="00B57B16" w:rsidRPr="00C935A5" w:rsidRDefault="00B57B16" w:rsidP="00B57B16">
            <w:pPr>
              <w:spacing w:before="40" w:after="20"/>
              <w:jc w:val="right"/>
              <w:rPr>
                <w:rFonts w:cs="Arial"/>
                <w:sz w:val="18"/>
                <w:szCs w:val="18"/>
              </w:rPr>
            </w:pPr>
            <w:r w:rsidRPr="00B57B16">
              <w:rPr>
                <w:rFonts w:cs="Arial"/>
                <w:sz w:val="18"/>
                <w:szCs w:val="18"/>
              </w:rPr>
              <w:t>23.4</w:t>
            </w:r>
          </w:p>
        </w:tc>
      </w:tr>
      <w:tr w:rsidR="00B57B16" w:rsidRPr="00B57B16" w14:paraId="49A816B1" w14:textId="77777777" w:rsidTr="00BA10B2">
        <w:tc>
          <w:tcPr>
            <w:tcW w:w="2268" w:type="dxa"/>
            <w:tcBorders>
              <w:top w:val="nil"/>
              <w:left w:val="nil"/>
              <w:bottom w:val="nil"/>
              <w:right w:val="single" w:sz="18" w:space="0" w:color="C00000"/>
            </w:tcBorders>
            <w:shd w:val="clear" w:color="auto" w:fill="auto"/>
            <w:vAlign w:val="center"/>
          </w:tcPr>
          <w:p w14:paraId="0493B813" w14:textId="77777777" w:rsidR="00B57B16" w:rsidRPr="00C935A5" w:rsidRDefault="00B57B16" w:rsidP="00B57B16">
            <w:pPr>
              <w:spacing w:before="40" w:after="40"/>
              <w:rPr>
                <w:rFonts w:cs="Arial"/>
                <w:sz w:val="18"/>
                <w:szCs w:val="18"/>
              </w:rPr>
            </w:pPr>
            <w:r w:rsidRPr="00C935A5">
              <w:rPr>
                <w:rFonts w:cs="Arial"/>
                <w:sz w:val="18"/>
                <w:szCs w:val="18"/>
              </w:rPr>
              <w:t>Campaspe S</w:t>
            </w:r>
          </w:p>
        </w:tc>
        <w:tc>
          <w:tcPr>
            <w:tcW w:w="1418" w:type="dxa"/>
            <w:tcBorders>
              <w:top w:val="nil"/>
              <w:left w:val="single" w:sz="18" w:space="0" w:color="C00000"/>
              <w:bottom w:val="nil"/>
              <w:right w:val="nil"/>
            </w:tcBorders>
            <w:shd w:val="clear" w:color="auto" w:fill="auto"/>
          </w:tcPr>
          <w:p w14:paraId="32096F2B" w14:textId="5D64AA5C" w:rsidR="00B57B16" w:rsidRPr="00C935A5" w:rsidRDefault="00B57B16" w:rsidP="00B57B16">
            <w:pPr>
              <w:spacing w:before="40" w:after="20"/>
              <w:jc w:val="right"/>
              <w:rPr>
                <w:rFonts w:cs="Arial"/>
                <w:sz w:val="18"/>
                <w:szCs w:val="18"/>
              </w:rPr>
            </w:pPr>
            <w:r w:rsidRPr="00B57B16">
              <w:rPr>
                <w:rFonts w:cs="Arial"/>
                <w:sz w:val="18"/>
                <w:szCs w:val="18"/>
              </w:rPr>
              <w:t>965</w:t>
            </w:r>
          </w:p>
        </w:tc>
        <w:tc>
          <w:tcPr>
            <w:tcW w:w="1418" w:type="dxa"/>
            <w:tcBorders>
              <w:top w:val="nil"/>
              <w:left w:val="nil"/>
              <w:bottom w:val="nil"/>
              <w:right w:val="nil"/>
            </w:tcBorders>
            <w:shd w:val="clear" w:color="auto" w:fill="auto"/>
          </w:tcPr>
          <w:p w14:paraId="2EFA9C4A" w14:textId="79E869FA" w:rsidR="00B57B16" w:rsidRPr="00C935A5" w:rsidRDefault="00B57B16" w:rsidP="00B57B16">
            <w:pPr>
              <w:spacing w:before="40" w:after="20"/>
              <w:jc w:val="right"/>
              <w:rPr>
                <w:rFonts w:cs="Arial"/>
                <w:sz w:val="18"/>
                <w:szCs w:val="18"/>
              </w:rPr>
            </w:pPr>
            <w:r w:rsidRPr="00B57B16">
              <w:rPr>
                <w:rFonts w:cs="Arial"/>
                <w:sz w:val="18"/>
                <w:szCs w:val="18"/>
              </w:rPr>
              <w:t>1,927,133</w:t>
            </w:r>
          </w:p>
        </w:tc>
        <w:tc>
          <w:tcPr>
            <w:tcW w:w="1418" w:type="dxa"/>
            <w:tcBorders>
              <w:top w:val="nil"/>
              <w:left w:val="nil"/>
              <w:bottom w:val="nil"/>
              <w:right w:val="nil"/>
            </w:tcBorders>
            <w:shd w:val="clear" w:color="auto" w:fill="auto"/>
          </w:tcPr>
          <w:p w14:paraId="5F4A8A4A" w14:textId="6436A4DD" w:rsidR="00B57B16" w:rsidRPr="00C935A5" w:rsidRDefault="00B57B16" w:rsidP="00B57B16">
            <w:pPr>
              <w:spacing w:before="40" w:after="20"/>
              <w:jc w:val="right"/>
              <w:rPr>
                <w:rFonts w:cs="Arial"/>
                <w:sz w:val="18"/>
                <w:szCs w:val="18"/>
              </w:rPr>
            </w:pPr>
            <w:r w:rsidRPr="00B57B16">
              <w:rPr>
                <w:rFonts w:cs="Arial"/>
                <w:sz w:val="18"/>
                <w:szCs w:val="18"/>
              </w:rPr>
              <w:t>51.2</w:t>
            </w:r>
          </w:p>
        </w:tc>
      </w:tr>
      <w:tr w:rsidR="00B57B16" w:rsidRPr="00B57B16" w14:paraId="2B9F0051" w14:textId="77777777" w:rsidTr="00BA10B2">
        <w:tc>
          <w:tcPr>
            <w:tcW w:w="2268" w:type="dxa"/>
            <w:tcBorders>
              <w:top w:val="nil"/>
              <w:left w:val="nil"/>
              <w:bottom w:val="nil"/>
              <w:right w:val="single" w:sz="18" w:space="0" w:color="C00000"/>
            </w:tcBorders>
            <w:shd w:val="clear" w:color="auto" w:fill="auto"/>
            <w:vAlign w:val="center"/>
          </w:tcPr>
          <w:p w14:paraId="507B6E06" w14:textId="77777777" w:rsidR="00B57B16" w:rsidRPr="00C935A5" w:rsidRDefault="00B57B16" w:rsidP="00B57B16">
            <w:pPr>
              <w:spacing w:before="40" w:after="40"/>
              <w:rPr>
                <w:rFonts w:cs="Arial"/>
                <w:sz w:val="18"/>
                <w:szCs w:val="18"/>
              </w:rPr>
            </w:pPr>
            <w:r w:rsidRPr="00C935A5">
              <w:rPr>
                <w:rFonts w:cs="Arial"/>
                <w:sz w:val="18"/>
                <w:szCs w:val="18"/>
              </w:rPr>
              <w:t>Cardinia S</w:t>
            </w:r>
          </w:p>
        </w:tc>
        <w:tc>
          <w:tcPr>
            <w:tcW w:w="1418" w:type="dxa"/>
            <w:tcBorders>
              <w:top w:val="nil"/>
              <w:left w:val="single" w:sz="18" w:space="0" w:color="C00000"/>
              <w:bottom w:val="nil"/>
              <w:right w:val="nil"/>
            </w:tcBorders>
            <w:shd w:val="clear" w:color="auto" w:fill="auto"/>
          </w:tcPr>
          <w:p w14:paraId="2A38C156" w14:textId="1F5F94AB" w:rsidR="00B57B16" w:rsidRPr="00C935A5" w:rsidRDefault="00B57B16" w:rsidP="00B57B16">
            <w:pPr>
              <w:spacing w:before="40" w:after="20"/>
              <w:jc w:val="right"/>
              <w:rPr>
                <w:rFonts w:cs="Arial"/>
                <w:sz w:val="18"/>
                <w:szCs w:val="18"/>
              </w:rPr>
            </w:pPr>
            <w:r w:rsidRPr="00B57B16">
              <w:rPr>
                <w:rFonts w:cs="Arial"/>
                <w:sz w:val="18"/>
                <w:szCs w:val="18"/>
              </w:rPr>
              <w:t>1,021</w:t>
            </w:r>
          </w:p>
        </w:tc>
        <w:tc>
          <w:tcPr>
            <w:tcW w:w="1418" w:type="dxa"/>
            <w:tcBorders>
              <w:top w:val="nil"/>
              <w:left w:val="nil"/>
              <w:bottom w:val="nil"/>
              <w:right w:val="nil"/>
            </w:tcBorders>
            <w:shd w:val="clear" w:color="auto" w:fill="auto"/>
          </w:tcPr>
          <w:p w14:paraId="5E5DBBF5" w14:textId="30D72A8E" w:rsidR="00B57B16" w:rsidRPr="00C935A5" w:rsidRDefault="00B57B16" w:rsidP="00B57B16">
            <w:pPr>
              <w:spacing w:before="40" w:after="20"/>
              <w:jc w:val="right"/>
              <w:rPr>
                <w:rFonts w:cs="Arial"/>
                <w:sz w:val="18"/>
                <w:szCs w:val="18"/>
              </w:rPr>
            </w:pPr>
            <w:r w:rsidRPr="00B57B16">
              <w:rPr>
                <w:rFonts w:cs="Arial"/>
                <w:sz w:val="18"/>
                <w:szCs w:val="18"/>
              </w:rPr>
              <w:t>1,242,559</w:t>
            </w:r>
          </w:p>
        </w:tc>
        <w:tc>
          <w:tcPr>
            <w:tcW w:w="1418" w:type="dxa"/>
            <w:tcBorders>
              <w:top w:val="nil"/>
              <w:left w:val="nil"/>
              <w:bottom w:val="nil"/>
              <w:right w:val="nil"/>
            </w:tcBorders>
            <w:shd w:val="clear" w:color="auto" w:fill="auto"/>
          </w:tcPr>
          <w:p w14:paraId="4D009D4A" w14:textId="49885989" w:rsidR="00B57B16" w:rsidRPr="00C935A5" w:rsidRDefault="00B57B16" w:rsidP="00B57B16">
            <w:pPr>
              <w:spacing w:before="40" w:after="20"/>
              <w:jc w:val="right"/>
              <w:rPr>
                <w:rFonts w:cs="Arial"/>
                <w:sz w:val="18"/>
                <w:szCs w:val="18"/>
              </w:rPr>
            </w:pPr>
            <w:r w:rsidRPr="00B57B16">
              <w:rPr>
                <w:rFonts w:cs="Arial"/>
                <w:sz w:val="18"/>
                <w:szCs w:val="18"/>
              </w:rPr>
              <w:t>11.1</w:t>
            </w:r>
          </w:p>
        </w:tc>
      </w:tr>
      <w:tr w:rsidR="00B57B16" w:rsidRPr="00B57B16" w14:paraId="16D2010B" w14:textId="77777777" w:rsidTr="00BA10B2">
        <w:tc>
          <w:tcPr>
            <w:tcW w:w="2268" w:type="dxa"/>
            <w:tcBorders>
              <w:top w:val="nil"/>
              <w:left w:val="nil"/>
              <w:bottom w:val="nil"/>
              <w:right w:val="single" w:sz="18" w:space="0" w:color="C00000"/>
            </w:tcBorders>
            <w:shd w:val="clear" w:color="auto" w:fill="auto"/>
            <w:vAlign w:val="center"/>
          </w:tcPr>
          <w:p w14:paraId="0DDBF480" w14:textId="77777777" w:rsidR="00B57B16" w:rsidRPr="00C935A5" w:rsidRDefault="00B57B16" w:rsidP="00B57B16">
            <w:pPr>
              <w:spacing w:before="40" w:after="40"/>
              <w:rPr>
                <w:rFonts w:cs="Arial"/>
                <w:sz w:val="18"/>
                <w:szCs w:val="18"/>
              </w:rPr>
            </w:pPr>
            <w:r w:rsidRPr="00C935A5">
              <w:rPr>
                <w:rFonts w:cs="Arial"/>
                <w:sz w:val="18"/>
                <w:szCs w:val="18"/>
              </w:rPr>
              <w:t>Casey C</w:t>
            </w:r>
          </w:p>
        </w:tc>
        <w:tc>
          <w:tcPr>
            <w:tcW w:w="1418" w:type="dxa"/>
            <w:tcBorders>
              <w:top w:val="nil"/>
              <w:left w:val="single" w:sz="18" w:space="0" w:color="C00000"/>
              <w:bottom w:val="nil"/>
              <w:right w:val="nil"/>
            </w:tcBorders>
            <w:shd w:val="clear" w:color="auto" w:fill="auto"/>
          </w:tcPr>
          <w:p w14:paraId="4A3F9A81" w14:textId="0EDFAF58" w:rsidR="00B57B16" w:rsidRPr="00C935A5" w:rsidRDefault="00B57B16" w:rsidP="00B57B16">
            <w:pPr>
              <w:spacing w:before="40" w:after="20"/>
              <w:jc w:val="right"/>
              <w:rPr>
                <w:rFonts w:cs="Arial"/>
                <w:sz w:val="18"/>
                <w:szCs w:val="18"/>
              </w:rPr>
            </w:pPr>
            <w:r w:rsidRPr="00B57B16">
              <w:rPr>
                <w:rFonts w:cs="Arial"/>
                <w:sz w:val="18"/>
                <w:szCs w:val="18"/>
              </w:rPr>
              <w:t>995</w:t>
            </w:r>
          </w:p>
        </w:tc>
        <w:tc>
          <w:tcPr>
            <w:tcW w:w="1418" w:type="dxa"/>
            <w:tcBorders>
              <w:top w:val="nil"/>
              <w:left w:val="nil"/>
              <w:bottom w:val="nil"/>
              <w:right w:val="nil"/>
            </w:tcBorders>
            <w:shd w:val="clear" w:color="auto" w:fill="auto"/>
          </w:tcPr>
          <w:p w14:paraId="05173610" w14:textId="36567CE4" w:rsidR="00B57B16" w:rsidRPr="00C935A5" w:rsidRDefault="00B57B16" w:rsidP="00B57B16">
            <w:pPr>
              <w:spacing w:before="40" w:after="20"/>
              <w:jc w:val="right"/>
              <w:rPr>
                <w:rFonts w:cs="Arial"/>
                <w:sz w:val="18"/>
                <w:szCs w:val="18"/>
              </w:rPr>
            </w:pPr>
            <w:r w:rsidRPr="00B57B16">
              <w:rPr>
                <w:rFonts w:cs="Arial"/>
                <w:sz w:val="18"/>
                <w:szCs w:val="18"/>
              </w:rPr>
              <w:t>2,802,295</w:t>
            </w:r>
          </w:p>
        </w:tc>
        <w:tc>
          <w:tcPr>
            <w:tcW w:w="1418" w:type="dxa"/>
            <w:tcBorders>
              <w:top w:val="nil"/>
              <w:left w:val="nil"/>
              <w:bottom w:val="nil"/>
              <w:right w:val="nil"/>
            </w:tcBorders>
            <w:shd w:val="clear" w:color="auto" w:fill="auto"/>
          </w:tcPr>
          <w:p w14:paraId="6681A634" w14:textId="2F01F9F7" w:rsidR="00B57B16" w:rsidRPr="00C935A5" w:rsidRDefault="00B57B16" w:rsidP="00B57B16">
            <w:pPr>
              <w:spacing w:before="40" w:after="20"/>
              <w:jc w:val="right"/>
              <w:rPr>
                <w:rFonts w:cs="Arial"/>
                <w:sz w:val="18"/>
                <w:szCs w:val="18"/>
              </w:rPr>
            </w:pPr>
            <w:r w:rsidRPr="00B57B16">
              <w:rPr>
                <w:rFonts w:cs="Arial"/>
                <w:sz w:val="18"/>
                <w:szCs w:val="18"/>
              </w:rPr>
              <w:t>7.9</w:t>
            </w:r>
          </w:p>
        </w:tc>
      </w:tr>
      <w:tr w:rsidR="00B57B16" w:rsidRPr="00B57B16" w14:paraId="2660EB42" w14:textId="77777777" w:rsidTr="00BA10B2">
        <w:tc>
          <w:tcPr>
            <w:tcW w:w="2268" w:type="dxa"/>
            <w:tcBorders>
              <w:top w:val="nil"/>
              <w:left w:val="nil"/>
              <w:bottom w:val="nil"/>
              <w:right w:val="single" w:sz="18" w:space="0" w:color="C00000"/>
            </w:tcBorders>
            <w:shd w:val="clear" w:color="auto" w:fill="auto"/>
            <w:vAlign w:val="center"/>
          </w:tcPr>
          <w:p w14:paraId="117EC8E8" w14:textId="77777777" w:rsidR="00B57B16" w:rsidRPr="00C935A5" w:rsidRDefault="00B57B16" w:rsidP="00B57B16">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C00000"/>
              <w:bottom w:val="nil"/>
              <w:right w:val="nil"/>
            </w:tcBorders>
            <w:shd w:val="clear" w:color="auto" w:fill="auto"/>
          </w:tcPr>
          <w:p w14:paraId="47EE31D1" w14:textId="79DF48FA" w:rsidR="00B57B16" w:rsidRPr="00C935A5" w:rsidRDefault="00B57B16" w:rsidP="00B57B16">
            <w:pPr>
              <w:spacing w:before="40" w:after="20"/>
              <w:jc w:val="right"/>
              <w:rPr>
                <w:rFonts w:cs="Arial"/>
                <w:sz w:val="18"/>
                <w:szCs w:val="18"/>
              </w:rPr>
            </w:pPr>
            <w:r w:rsidRPr="00B57B16">
              <w:rPr>
                <w:rFonts w:cs="Arial"/>
                <w:sz w:val="18"/>
                <w:szCs w:val="18"/>
              </w:rPr>
              <w:t>898</w:t>
            </w:r>
          </w:p>
        </w:tc>
        <w:tc>
          <w:tcPr>
            <w:tcW w:w="1418" w:type="dxa"/>
            <w:tcBorders>
              <w:top w:val="nil"/>
              <w:left w:val="nil"/>
              <w:bottom w:val="nil"/>
              <w:right w:val="nil"/>
            </w:tcBorders>
            <w:shd w:val="clear" w:color="auto" w:fill="auto"/>
          </w:tcPr>
          <w:p w14:paraId="17F9E7FC" w14:textId="05FF8D45" w:rsidR="00B57B16" w:rsidRPr="00C935A5" w:rsidRDefault="00B57B16" w:rsidP="00B57B16">
            <w:pPr>
              <w:spacing w:before="40" w:after="20"/>
              <w:jc w:val="right"/>
              <w:rPr>
                <w:rFonts w:cs="Arial"/>
                <w:sz w:val="18"/>
                <w:szCs w:val="18"/>
              </w:rPr>
            </w:pPr>
            <w:r w:rsidRPr="00B57B16">
              <w:rPr>
                <w:rFonts w:cs="Arial"/>
                <w:sz w:val="18"/>
                <w:szCs w:val="18"/>
              </w:rPr>
              <w:t>374,000</w:t>
            </w:r>
          </w:p>
        </w:tc>
        <w:tc>
          <w:tcPr>
            <w:tcW w:w="1418" w:type="dxa"/>
            <w:tcBorders>
              <w:top w:val="nil"/>
              <w:left w:val="nil"/>
              <w:bottom w:val="nil"/>
              <w:right w:val="nil"/>
            </w:tcBorders>
            <w:shd w:val="clear" w:color="auto" w:fill="auto"/>
          </w:tcPr>
          <w:p w14:paraId="694565D7" w14:textId="37DB39A7" w:rsidR="00B57B16" w:rsidRPr="00C935A5" w:rsidRDefault="00B57B16" w:rsidP="00B57B16">
            <w:pPr>
              <w:spacing w:before="40" w:after="20"/>
              <w:jc w:val="right"/>
              <w:rPr>
                <w:rFonts w:cs="Arial"/>
                <w:sz w:val="18"/>
                <w:szCs w:val="18"/>
              </w:rPr>
            </w:pPr>
            <w:r w:rsidRPr="00B57B16">
              <w:rPr>
                <w:rFonts w:cs="Arial"/>
                <w:sz w:val="18"/>
                <w:szCs w:val="18"/>
              </w:rPr>
              <w:t>28.4</w:t>
            </w:r>
          </w:p>
        </w:tc>
      </w:tr>
      <w:tr w:rsidR="00B57B16" w:rsidRPr="00B57B16" w14:paraId="7BC52C99" w14:textId="77777777" w:rsidTr="00BA10B2">
        <w:tc>
          <w:tcPr>
            <w:tcW w:w="2268" w:type="dxa"/>
            <w:tcBorders>
              <w:top w:val="nil"/>
              <w:left w:val="nil"/>
              <w:bottom w:val="nil"/>
              <w:right w:val="single" w:sz="18" w:space="0" w:color="C00000"/>
            </w:tcBorders>
            <w:shd w:val="clear" w:color="auto" w:fill="auto"/>
            <w:vAlign w:val="center"/>
          </w:tcPr>
          <w:p w14:paraId="6F2E0A02" w14:textId="77777777" w:rsidR="00B57B16" w:rsidRPr="00C935A5" w:rsidRDefault="00B57B16" w:rsidP="00B57B16">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C00000"/>
              <w:bottom w:val="nil"/>
              <w:right w:val="nil"/>
            </w:tcBorders>
            <w:shd w:val="clear" w:color="auto" w:fill="auto"/>
          </w:tcPr>
          <w:p w14:paraId="5442D00F" w14:textId="703F8E3D" w:rsidR="00B57B16" w:rsidRPr="00C935A5" w:rsidRDefault="00B57B16" w:rsidP="00B57B16">
            <w:pPr>
              <w:spacing w:before="40" w:after="20"/>
              <w:jc w:val="right"/>
              <w:rPr>
                <w:rFonts w:cs="Arial"/>
                <w:sz w:val="18"/>
                <w:szCs w:val="18"/>
              </w:rPr>
            </w:pPr>
            <w:r w:rsidRPr="00B57B16">
              <w:rPr>
                <w:rFonts w:cs="Arial"/>
                <w:sz w:val="18"/>
                <w:szCs w:val="18"/>
              </w:rPr>
              <w:t>973</w:t>
            </w:r>
          </w:p>
        </w:tc>
        <w:tc>
          <w:tcPr>
            <w:tcW w:w="1418" w:type="dxa"/>
            <w:tcBorders>
              <w:top w:val="nil"/>
              <w:left w:val="nil"/>
              <w:bottom w:val="nil"/>
              <w:right w:val="nil"/>
            </w:tcBorders>
            <w:shd w:val="clear" w:color="auto" w:fill="auto"/>
          </w:tcPr>
          <w:p w14:paraId="2234A77E" w14:textId="51409A71" w:rsidR="00B57B16" w:rsidRPr="00C935A5" w:rsidRDefault="00B57B16" w:rsidP="00B57B16">
            <w:pPr>
              <w:spacing w:before="40" w:after="20"/>
              <w:jc w:val="right"/>
              <w:rPr>
                <w:rFonts w:cs="Arial"/>
                <w:sz w:val="18"/>
                <w:szCs w:val="18"/>
              </w:rPr>
            </w:pPr>
            <w:r w:rsidRPr="00B57B16">
              <w:rPr>
                <w:rFonts w:cs="Arial"/>
                <w:sz w:val="18"/>
                <w:szCs w:val="18"/>
              </w:rPr>
              <w:t>1,702,058</w:t>
            </w:r>
          </w:p>
        </w:tc>
        <w:tc>
          <w:tcPr>
            <w:tcW w:w="1418" w:type="dxa"/>
            <w:tcBorders>
              <w:top w:val="nil"/>
              <w:left w:val="nil"/>
              <w:bottom w:val="nil"/>
              <w:right w:val="nil"/>
            </w:tcBorders>
            <w:shd w:val="clear" w:color="auto" w:fill="auto"/>
          </w:tcPr>
          <w:p w14:paraId="590A50A8" w14:textId="3671CAA0" w:rsidR="00B57B16" w:rsidRPr="00C935A5" w:rsidRDefault="00B57B16" w:rsidP="00B57B16">
            <w:pPr>
              <w:spacing w:before="40" w:after="20"/>
              <w:jc w:val="right"/>
              <w:rPr>
                <w:rFonts w:cs="Arial"/>
                <w:sz w:val="18"/>
                <w:szCs w:val="18"/>
              </w:rPr>
            </w:pPr>
            <w:r w:rsidRPr="00B57B16">
              <w:rPr>
                <w:rFonts w:cs="Arial"/>
                <w:sz w:val="18"/>
                <w:szCs w:val="18"/>
              </w:rPr>
              <w:t>78.9</w:t>
            </w:r>
          </w:p>
        </w:tc>
      </w:tr>
      <w:tr w:rsidR="00B57B16" w:rsidRPr="00B57B16" w14:paraId="5E07B052" w14:textId="77777777" w:rsidTr="00BA10B2">
        <w:tc>
          <w:tcPr>
            <w:tcW w:w="2268" w:type="dxa"/>
            <w:tcBorders>
              <w:top w:val="nil"/>
              <w:left w:val="nil"/>
              <w:bottom w:val="nil"/>
              <w:right w:val="single" w:sz="18" w:space="0" w:color="C00000"/>
            </w:tcBorders>
            <w:shd w:val="clear" w:color="auto" w:fill="auto"/>
            <w:vAlign w:val="center"/>
          </w:tcPr>
          <w:p w14:paraId="564CD52E" w14:textId="77777777" w:rsidR="00B57B16" w:rsidRPr="00C935A5" w:rsidRDefault="00B57B16" w:rsidP="00B57B16">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C00000"/>
              <w:bottom w:val="nil"/>
              <w:right w:val="nil"/>
            </w:tcBorders>
            <w:shd w:val="clear" w:color="auto" w:fill="auto"/>
          </w:tcPr>
          <w:p w14:paraId="5C9B1941" w14:textId="46773357" w:rsidR="00B57B16" w:rsidRPr="00C935A5" w:rsidRDefault="00B57B16" w:rsidP="00B57B16">
            <w:pPr>
              <w:spacing w:before="40" w:after="20"/>
              <w:jc w:val="right"/>
              <w:rPr>
                <w:rFonts w:cs="Arial"/>
                <w:sz w:val="18"/>
                <w:szCs w:val="18"/>
              </w:rPr>
            </w:pPr>
            <w:r w:rsidRPr="00B57B16">
              <w:rPr>
                <w:rFonts w:cs="Arial"/>
                <w:sz w:val="18"/>
                <w:szCs w:val="18"/>
              </w:rPr>
              <w:t>985</w:t>
            </w:r>
          </w:p>
        </w:tc>
        <w:tc>
          <w:tcPr>
            <w:tcW w:w="1418" w:type="dxa"/>
            <w:tcBorders>
              <w:top w:val="nil"/>
              <w:left w:val="nil"/>
              <w:bottom w:val="nil"/>
              <w:right w:val="nil"/>
            </w:tcBorders>
            <w:shd w:val="clear" w:color="auto" w:fill="auto"/>
          </w:tcPr>
          <w:p w14:paraId="4524C0C2" w14:textId="65F97AED" w:rsidR="00B57B16" w:rsidRPr="00C935A5" w:rsidRDefault="00B57B16" w:rsidP="00B57B16">
            <w:pPr>
              <w:spacing w:before="40" w:after="20"/>
              <w:jc w:val="right"/>
              <w:rPr>
                <w:rFonts w:cs="Arial"/>
                <w:sz w:val="18"/>
                <w:szCs w:val="18"/>
              </w:rPr>
            </w:pPr>
            <w:r w:rsidRPr="00B57B16">
              <w:rPr>
                <w:rFonts w:cs="Arial"/>
                <w:sz w:val="18"/>
                <w:szCs w:val="18"/>
              </w:rPr>
              <w:t>601,583</w:t>
            </w:r>
          </w:p>
        </w:tc>
        <w:tc>
          <w:tcPr>
            <w:tcW w:w="1418" w:type="dxa"/>
            <w:tcBorders>
              <w:top w:val="nil"/>
              <w:left w:val="nil"/>
              <w:bottom w:val="nil"/>
              <w:right w:val="nil"/>
            </w:tcBorders>
            <w:shd w:val="clear" w:color="auto" w:fill="auto"/>
          </w:tcPr>
          <w:p w14:paraId="2E03ACC4" w14:textId="2EEDCCA3" w:rsidR="00B57B16" w:rsidRPr="00C935A5" w:rsidRDefault="00B57B16" w:rsidP="00B57B16">
            <w:pPr>
              <w:spacing w:before="40" w:after="20"/>
              <w:jc w:val="right"/>
              <w:rPr>
                <w:rFonts w:cs="Arial"/>
                <w:sz w:val="18"/>
                <w:szCs w:val="18"/>
              </w:rPr>
            </w:pPr>
            <w:r w:rsidRPr="00B57B16">
              <w:rPr>
                <w:rFonts w:cs="Arial"/>
                <w:sz w:val="18"/>
                <w:szCs w:val="18"/>
              </w:rPr>
              <w:t>37.6</w:t>
            </w:r>
          </w:p>
        </w:tc>
      </w:tr>
      <w:tr w:rsidR="00B57B16" w:rsidRPr="00B57B16" w14:paraId="1AC23896" w14:textId="77777777" w:rsidTr="00BA10B2">
        <w:tc>
          <w:tcPr>
            <w:tcW w:w="2268" w:type="dxa"/>
            <w:tcBorders>
              <w:top w:val="nil"/>
              <w:left w:val="nil"/>
              <w:bottom w:val="nil"/>
              <w:right w:val="single" w:sz="18" w:space="0" w:color="C00000"/>
            </w:tcBorders>
            <w:shd w:val="clear" w:color="auto" w:fill="auto"/>
            <w:vAlign w:val="center"/>
          </w:tcPr>
          <w:p w14:paraId="680420D0" w14:textId="77777777" w:rsidR="00B57B16" w:rsidRPr="00C935A5" w:rsidRDefault="00B57B16" w:rsidP="00B57B16">
            <w:pPr>
              <w:spacing w:before="40" w:after="40"/>
              <w:rPr>
                <w:rFonts w:cs="Arial"/>
                <w:sz w:val="18"/>
                <w:szCs w:val="18"/>
              </w:rPr>
            </w:pPr>
            <w:r w:rsidRPr="00C935A5">
              <w:rPr>
                <w:rFonts w:cs="Arial"/>
                <w:sz w:val="18"/>
                <w:szCs w:val="18"/>
              </w:rPr>
              <w:t>Darebin C</w:t>
            </w:r>
          </w:p>
        </w:tc>
        <w:tc>
          <w:tcPr>
            <w:tcW w:w="1418" w:type="dxa"/>
            <w:tcBorders>
              <w:top w:val="nil"/>
              <w:left w:val="single" w:sz="18" w:space="0" w:color="C00000"/>
              <w:bottom w:val="nil"/>
              <w:right w:val="nil"/>
            </w:tcBorders>
            <w:shd w:val="clear" w:color="auto" w:fill="auto"/>
          </w:tcPr>
          <w:p w14:paraId="016BC267" w14:textId="73D04A53" w:rsidR="00B57B16" w:rsidRPr="00C935A5" w:rsidRDefault="00B57B16" w:rsidP="00B57B16">
            <w:pPr>
              <w:spacing w:before="40" w:after="20"/>
              <w:jc w:val="right"/>
              <w:rPr>
                <w:rFonts w:cs="Arial"/>
                <w:sz w:val="18"/>
                <w:szCs w:val="18"/>
              </w:rPr>
            </w:pPr>
            <w:r w:rsidRPr="00B57B16">
              <w:rPr>
                <w:rFonts w:cs="Arial"/>
                <w:sz w:val="18"/>
                <w:szCs w:val="18"/>
              </w:rPr>
              <w:t>1,018</w:t>
            </w:r>
          </w:p>
        </w:tc>
        <w:tc>
          <w:tcPr>
            <w:tcW w:w="1418" w:type="dxa"/>
            <w:tcBorders>
              <w:top w:val="nil"/>
              <w:left w:val="nil"/>
              <w:bottom w:val="nil"/>
              <w:right w:val="nil"/>
            </w:tcBorders>
            <w:shd w:val="clear" w:color="auto" w:fill="auto"/>
          </w:tcPr>
          <w:p w14:paraId="1E0DA00B" w14:textId="18C04C70" w:rsidR="00B57B16" w:rsidRPr="00C935A5" w:rsidRDefault="00B57B16" w:rsidP="00B57B16">
            <w:pPr>
              <w:spacing w:before="40" w:after="20"/>
              <w:jc w:val="right"/>
              <w:rPr>
                <w:rFonts w:cs="Arial"/>
                <w:sz w:val="18"/>
                <w:szCs w:val="18"/>
              </w:rPr>
            </w:pPr>
            <w:r w:rsidRPr="00B57B16">
              <w:rPr>
                <w:rFonts w:cs="Arial"/>
                <w:sz w:val="18"/>
                <w:szCs w:val="18"/>
              </w:rPr>
              <w:t>2,009,795</w:t>
            </w:r>
          </w:p>
        </w:tc>
        <w:tc>
          <w:tcPr>
            <w:tcW w:w="1418" w:type="dxa"/>
            <w:tcBorders>
              <w:top w:val="nil"/>
              <w:left w:val="nil"/>
              <w:bottom w:val="nil"/>
              <w:right w:val="nil"/>
            </w:tcBorders>
            <w:shd w:val="clear" w:color="auto" w:fill="auto"/>
          </w:tcPr>
          <w:p w14:paraId="0BC18970" w14:textId="244128F3" w:rsidR="00B57B16" w:rsidRPr="00C935A5" w:rsidRDefault="00B57B16" w:rsidP="00B57B16">
            <w:pPr>
              <w:spacing w:before="40" w:after="20"/>
              <w:jc w:val="right"/>
              <w:rPr>
                <w:rFonts w:cs="Arial"/>
                <w:sz w:val="18"/>
                <w:szCs w:val="18"/>
              </w:rPr>
            </w:pPr>
            <w:r w:rsidRPr="00B57B16">
              <w:rPr>
                <w:rFonts w:cs="Arial"/>
                <w:sz w:val="18"/>
                <w:szCs w:val="18"/>
              </w:rPr>
              <w:t>12.2</w:t>
            </w:r>
          </w:p>
        </w:tc>
      </w:tr>
      <w:tr w:rsidR="00B57B16" w:rsidRPr="00B57B16" w14:paraId="5DDAC42A" w14:textId="77777777" w:rsidTr="00BA10B2">
        <w:tc>
          <w:tcPr>
            <w:tcW w:w="2268" w:type="dxa"/>
            <w:tcBorders>
              <w:top w:val="nil"/>
              <w:left w:val="nil"/>
              <w:bottom w:val="nil"/>
              <w:right w:val="single" w:sz="18" w:space="0" w:color="C00000"/>
            </w:tcBorders>
            <w:shd w:val="clear" w:color="auto" w:fill="auto"/>
            <w:vAlign w:val="center"/>
          </w:tcPr>
          <w:p w14:paraId="280198BD" w14:textId="77777777" w:rsidR="00B57B16" w:rsidRPr="00C935A5" w:rsidRDefault="00B57B16" w:rsidP="00B57B16">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C00000"/>
              <w:bottom w:val="nil"/>
              <w:right w:val="nil"/>
            </w:tcBorders>
            <w:shd w:val="clear" w:color="auto" w:fill="auto"/>
          </w:tcPr>
          <w:p w14:paraId="604D5C5E" w14:textId="72CCB7F5" w:rsidR="00B57B16" w:rsidRPr="00C935A5" w:rsidRDefault="00B57B16" w:rsidP="00B57B16">
            <w:pPr>
              <w:spacing w:before="40" w:after="20"/>
              <w:jc w:val="right"/>
              <w:rPr>
                <w:rFonts w:cs="Arial"/>
                <w:sz w:val="18"/>
                <w:szCs w:val="18"/>
              </w:rPr>
            </w:pPr>
            <w:r w:rsidRPr="00B57B16">
              <w:rPr>
                <w:rFonts w:cs="Arial"/>
                <w:sz w:val="18"/>
                <w:szCs w:val="18"/>
              </w:rPr>
              <w:t>963</w:t>
            </w:r>
          </w:p>
        </w:tc>
        <w:tc>
          <w:tcPr>
            <w:tcW w:w="1418" w:type="dxa"/>
            <w:tcBorders>
              <w:top w:val="nil"/>
              <w:left w:val="nil"/>
              <w:bottom w:val="nil"/>
              <w:right w:val="nil"/>
            </w:tcBorders>
            <w:shd w:val="clear" w:color="auto" w:fill="auto"/>
          </w:tcPr>
          <w:p w14:paraId="12DD7235" w14:textId="32BA2F5C" w:rsidR="00B57B16" w:rsidRPr="00C935A5" w:rsidRDefault="00B57B16" w:rsidP="00B57B16">
            <w:pPr>
              <w:spacing w:before="40" w:after="20"/>
              <w:jc w:val="right"/>
              <w:rPr>
                <w:rFonts w:cs="Arial"/>
                <w:sz w:val="18"/>
                <w:szCs w:val="18"/>
              </w:rPr>
            </w:pPr>
            <w:r w:rsidRPr="00B57B16">
              <w:rPr>
                <w:rFonts w:cs="Arial"/>
                <w:sz w:val="18"/>
                <w:szCs w:val="18"/>
              </w:rPr>
              <w:t>2,934,616</w:t>
            </w:r>
          </w:p>
        </w:tc>
        <w:tc>
          <w:tcPr>
            <w:tcW w:w="1418" w:type="dxa"/>
            <w:tcBorders>
              <w:top w:val="nil"/>
              <w:left w:val="nil"/>
              <w:bottom w:val="nil"/>
              <w:right w:val="nil"/>
            </w:tcBorders>
            <w:shd w:val="clear" w:color="auto" w:fill="auto"/>
          </w:tcPr>
          <w:p w14:paraId="54731433" w14:textId="2BB7B1EB" w:rsidR="00B57B16" w:rsidRPr="00C935A5" w:rsidRDefault="00B57B16" w:rsidP="00B57B16">
            <w:pPr>
              <w:spacing w:before="40" w:after="20"/>
              <w:jc w:val="right"/>
              <w:rPr>
                <w:rFonts w:cs="Arial"/>
                <w:sz w:val="18"/>
                <w:szCs w:val="18"/>
              </w:rPr>
            </w:pPr>
            <w:r w:rsidRPr="00B57B16">
              <w:rPr>
                <w:rFonts w:cs="Arial"/>
                <w:sz w:val="18"/>
                <w:szCs w:val="18"/>
              </w:rPr>
              <w:t>62.0</w:t>
            </w:r>
          </w:p>
        </w:tc>
      </w:tr>
      <w:tr w:rsidR="00B57B16" w:rsidRPr="00B57B16" w14:paraId="2B1933DC" w14:textId="77777777" w:rsidTr="00BA10B2">
        <w:tc>
          <w:tcPr>
            <w:tcW w:w="2268" w:type="dxa"/>
            <w:tcBorders>
              <w:top w:val="nil"/>
              <w:left w:val="nil"/>
              <w:bottom w:val="nil"/>
              <w:right w:val="single" w:sz="18" w:space="0" w:color="C00000"/>
            </w:tcBorders>
            <w:shd w:val="clear" w:color="auto" w:fill="auto"/>
            <w:vAlign w:val="center"/>
          </w:tcPr>
          <w:p w14:paraId="2CA45EB8" w14:textId="77777777" w:rsidR="00B57B16" w:rsidRPr="00C935A5" w:rsidRDefault="00B57B16" w:rsidP="00B57B16">
            <w:pPr>
              <w:spacing w:before="40" w:after="40"/>
              <w:rPr>
                <w:rFonts w:cs="Arial"/>
                <w:sz w:val="18"/>
                <w:szCs w:val="18"/>
              </w:rPr>
            </w:pPr>
            <w:r w:rsidRPr="00C935A5">
              <w:rPr>
                <w:rFonts w:cs="Arial"/>
                <w:sz w:val="18"/>
                <w:szCs w:val="18"/>
              </w:rPr>
              <w:t>Frankston C</w:t>
            </w:r>
          </w:p>
        </w:tc>
        <w:tc>
          <w:tcPr>
            <w:tcW w:w="1418" w:type="dxa"/>
            <w:tcBorders>
              <w:top w:val="nil"/>
              <w:left w:val="single" w:sz="18" w:space="0" w:color="C00000"/>
              <w:bottom w:val="nil"/>
              <w:right w:val="nil"/>
            </w:tcBorders>
            <w:shd w:val="clear" w:color="auto" w:fill="auto"/>
          </w:tcPr>
          <w:p w14:paraId="38D27C0E" w14:textId="41314183" w:rsidR="00B57B16" w:rsidRPr="00C935A5" w:rsidRDefault="00B57B16" w:rsidP="00B57B16">
            <w:pPr>
              <w:spacing w:before="40" w:after="20"/>
              <w:jc w:val="right"/>
              <w:rPr>
                <w:rFonts w:cs="Arial"/>
                <w:sz w:val="18"/>
                <w:szCs w:val="18"/>
              </w:rPr>
            </w:pPr>
            <w:r w:rsidRPr="00B57B16">
              <w:rPr>
                <w:rFonts w:cs="Arial"/>
                <w:sz w:val="18"/>
                <w:szCs w:val="18"/>
              </w:rPr>
              <w:t>1,003</w:t>
            </w:r>
          </w:p>
        </w:tc>
        <w:tc>
          <w:tcPr>
            <w:tcW w:w="1418" w:type="dxa"/>
            <w:tcBorders>
              <w:top w:val="nil"/>
              <w:left w:val="nil"/>
              <w:bottom w:val="nil"/>
              <w:right w:val="nil"/>
            </w:tcBorders>
            <w:shd w:val="clear" w:color="auto" w:fill="auto"/>
          </w:tcPr>
          <w:p w14:paraId="7DEDFC4D" w14:textId="19AB20D3" w:rsidR="00B57B16" w:rsidRPr="00C935A5" w:rsidRDefault="00B57B16" w:rsidP="00B57B16">
            <w:pPr>
              <w:spacing w:before="40" w:after="20"/>
              <w:jc w:val="right"/>
              <w:rPr>
                <w:rFonts w:cs="Arial"/>
                <w:sz w:val="18"/>
                <w:szCs w:val="18"/>
              </w:rPr>
            </w:pPr>
            <w:r w:rsidRPr="00B57B16">
              <w:rPr>
                <w:rFonts w:cs="Arial"/>
                <w:sz w:val="18"/>
                <w:szCs w:val="18"/>
              </w:rPr>
              <w:t>1,735,585</w:t>
            </w:r>
          </w:p>
        </w:tc>
        <w:tc>
          <w:tcPr>
            <w:tcW w:w="1418" w:type="dxa"/>
            <w:tcBorders>
              <w:top w:val="nil"/>
              <w:left w:val="nil"/>
              <w:bottom w:val="nil"/>
              <w:right w:val="nil"/>
            </w:tcBorders>
            <w:shd w:val="clear" w:color="auto" w:fill="auto"/>
          </w:tcPr>
          <w:p w14:paraId="2DF5004C" w14:textId="5516F726" w:rsidR="00B57B16" w:rsidRPr="00C935A5" w:rsidRDefault="00B57B16" w:rsidP="00B57B16">
            <w:pPr>
              <w:spacing w:before="40" w:after="20"/>
              <w:jc w:val="right"/>
              <w:rPr>
                <w:rFonts w:cs="Arial"/>
                <w:sz w:val="18"/>
                <w:szCs w:val="18"/>
              </w:rPr>
            </w:pPr>
            <w:r w:rsidRPr="00B57B16">
              <w:rPr>
                <w:rFonts w:cs="Arial"/>
                <w:sz w:val="18"/>
                <w:szCs w:val="18"/>
              </w:rPr>
              <w:t>12.2</w:t>
            </w:r>
          </w:p>
        </w:tc>
      </w:tr>
      <w:tr w:rsidR="00B57B16" w:rsidRPr="00B57B16" w14:paraId="129AA4A9" w14:textId="77777777" w:rsidTr="00BA10B2">
        <w:tc>
          <w:tcPr>
            <w:tcW w:w="2268" w:type="dxa"/>
            <w:tcBorders>
              <w:top w:val="nil"/>
              <w:left w:val="nil"/>
              <w:bottom w:val="nil"/>
              <w:right w:val="single" w:sz="18" w:space="0" w:color="C00000"/>
            </w:tcBorders>
            <w:shd w:val="clear" w:color="auto" w:fill="auto"/>
            <w:vAlign w:val="center"/>
          </w:tcPr>
          <w:p w14:paraId="00E74702" w14:textId="77777777" w:rsidR="00B57B16" w:rsidRPr="00C935A5" w:rsidRDefault="00B57B16" w:rsidP="00B57B16">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C00000"/>
              <w:bottom w:val="nil"/>
              <w:right w:val="nil"/>
            </w:tcBorders>
            <w:shd w:val="clear" w:color="auto" w:fill="auto"/>
          </w:tcPr>
          <w:p w14:paraId="439BC129" w14:textId="6D1444FE" w:rsidR="00B57B16" w:rsidRPr="00C935A5" w:rsidRDefault="00B57B16" w:rsidP="00B57B16">
            <w:pPr>
              <w:spacing w:before="40" w:after="20"/>
              <w:jc w:val="right"/>
              <w:rPr>
                <w:rFonts w:cs="Arial"/>
                <w:sz w:val="18"/>
                <w:szCs w:val="18"/>
              </w:rPr>
            </w:pPr>
            <w:r w:rsidRPr="00B57B16">
              <w:rPr>
                <w:rFonts w:cs="Arial"/>
                <w:sz w:val="18"/>
                <w:szCs w:val="18"/>
              </w:rPr>
              <w:t>952</w:t>
            </w:r>
          </w:p>
        </w:tc>
        <w:tc>
          <w:tcPr>
            <w:tcW w:w="1418" w:type="dxa"/>
            <w:tcBorders>
              <w:top w:val="nil"/>
              <w:left w:val="nil"/>
              <w:bottom w:val="nil"/>
              <w:right w:val="nil"/>
            </w:tcBorders>
            <w:shd w:val="clear" w:color="auto" w:fill="auto"/>
          </w:tcPr>
          <w:p w14:paraId="494E2CE5" w14:textId="3DA7BC75" w:rsidR="00B57B16" w:rsidRPr="00C935A5" w:rsidRDefault="00B57B16" w:rsidP="00B57B16">
            <w:pPr>
              <w:spacing w:before="40" w:after="20"/>
              <w:jc w:val="right"/>
              <w:rPr>
                <w:rFonts w:cs="Arial"/>
                <w:sz w:val="18"/>
                <w:szCs w:val="18"/>
              </w:rPr>
            </w:pPr>
            <w:r w:rsidRPr="00B57B16">
              <w:rPr>
                <w:rFonts w:cs="Arial"/>
                <w:sz w:val="18"/>
                <w:szCs w:val="18"/>
              </w:rPr>
              <w:t>317,000</w:t>
            </w:r>
          </w:p>
        </w:tc>
        <w:tc>
          <w:tcPr>
            <w:tcW w:w="1418" w:type="dxa"/>
            <w:tcBorders>
              <w:top w:val="nil"/>
              <w:left w:val="nil"/>
              <w:bottom w:val="nil"/>
              <w:right w:val="nil"/>
            </w:tcBorders>
            <w:shd w:val="clear" w:color="auto" w:fill="auto"/>
          </w:tcPr>
          <w:p w14:paraId="571D1AD1" w14:textId="66F5BBD4" w:rsidR="00B57B16" w:rsidRPr="00C935A5" w:rsidRDefault="00B57B16" w:rsidP="00B57B16">
            <w:pPr>
              <w:spacing w:before="40" w:after="20"/>
              <w:jc w:val="right"/>
              <w:rPr>
                <w:rFonts w:cs="Arial"/>
                <w:sz w:val="18"/>
                <w:szCs w:val="18"/>
              </w:rPr>
            </w:pPr>
            <w:r w:rsidRPr="00B57B16">
              <w:rPr>
                <w:rFonts w:cs="Arial"/>
                <w:sz w:val="18"/>
                <w:szCs w:val="18"/>
              </w:rPr>
              <w:t>30.3</w:t>
            </w:r>
          </w:p>
        </w:tc>
      </w:tr>
      <w:tr w:rsidR="00B57B16" w:rsidRPr="00B57B16" w14:paraId="2653FEDA" w14:textId="77777777" w:rsidTr="00BA10B2">
        <w:tc>
          <w:tcPr>
            <w:tcW w:w="2268" w:type="dxa"/>
            <w:tcBorders>
              <w:top w:val="nil"/>
              <w:left w:val="nil"/>
              <w:bottom w:val="nil"/>
              <w:right w:val="single" w:sz="18" w:space="0" w:color="C00000"/>
            </w:tcBorders>
            <w:shd w:val="clear" w:color="auto" w:fill="auto"/>
            <w:vAlign w:val="center"/>
          </w:tcPr>
          <w:p w14:paraId="51ABADFA" w14:textId="77777777" w:rsidR="00B57B16" w:rsidRPr="00C935A5" w:rsidRDefault="00B57B16" w:rsidP="00B57B16">
            <w:pPr>
              <w:spacing w:before="40" w:after="40"/>
              <w:rPr>
                <w:rFonts w:cs="Arial"/>
                <w:sz w:val="18"/>
                <w:szCs w:val="18"/>
              </w:rPr>
            </w:pPr>
            <w:r w:rsidRPr="00C935A5">
              <w:rPr>
                <w:rFonts w:cs="Arial"/>
                <w:sz w:val="18"/>
                <w:szCs w:val="18"/>
              </w:rPr>
              <w:t>Glen Eira C</w:t>
            </w:r>
          </w:p>
        </w:tc>
        <w:tc>
          <w:tcPr>
            <w:tcW w:w="1418" w:type="dxa"/>
            <w:tcBorders>
              <w:top w:val="nil"/>
              <w:left w:val="single" w:sz="18" w:space="0" w:color="C00000"/>
              <w:bottom w:val="nil"/>
              <w:right w:val="nil"/>
            </w:tcBorders>
            <w:shd w:val="clear" w:color="auto" w:fill="auto"/>
          </w:tcPr>
          <w:p w14:paraId="423E2DB5" w14:textId="7C33A05C" w:rsidR="00B57B16" w:rsidRPr="00C935A5" w:rsidRDefault="00B57B16" w:rsidP="00B57B16">
            <w:pPr>
              <w:spacing w:before="40" w:after="20"/>
              <w:jc w:val="right"/>
              <w:rPr>
                <w:rFonts w:cs="Arial"/>
                <w:sz w:val="18"/>
                <w:szCs w:val="18"/>
              </w:rPr>
            </w:pPr>
            <w:r w:rsidRPr="00B57B16">
              <w:rPr>
                <w:rFonts w:cs="Arial"/>
                <w:sz w:val="18"/>
                <w:szCs w:val="18"/>
              </w:rPr>
              <w:t>1,075</w:t>
            </w:r>
          </w:p>
        </w:tc>
        <w:tc>
          <w:tcPr>
            <w:tcW w:w="1418" w:type="dxa"/>
            <w:tcBorders>
              <w:top w:val="nil"/>
              <w:left w:val="nil"/>
              <w:bottom w:val="nil"/>
              <w:right w:val="nil"/>
            </w:tcBorders>
            <w:shd w:val="clear" w:color="auto" w:fill="auto"/>
          </w:tcPr>
          <w:p w14:paraId="666C4315" w14:textId="639BDC49" w:rsidR="00B57B16" w:rsidRPr="00C935A5" w:rsidRDefault="00B57B16" w:rsidP="00B57B16">
            <w:pPr>
              <w:spacing w:before="40" w:after="20"/>
              <w:jc w:val="right"/>
              <w:rPr>
                <w:rFonts w:cs="Arial"/>
                <w:sz w:val="18"/>
                <w:szCs w:val="18"/>
              </w:rPr>
            </w:pPr>
            <w:r w:rsidRPr="00B57B16">
              <w:rPr>
                <w:rFonts w:cs="Arial"/>
                <w:sz w:val="18"/>
                <w:szCs w:val="18"/>
              </w:rPr>
              <w:t>2,466,828</w:t>
            </w:r>
          </w:p>
        </w:tc>
        <w:tc>
          <w:tcPr>
            <w:tcW w:w="1418" w:type="dxa"/>
            <w:tcBorders>
              <w:top w:val="nil"/>
              <w:left w:val="nil"/>
              <w:bottom w:val="nil"/>
              <w:right w:val="nil"/>
            </w:tcBorders>
            <w:shd w:val="clear" w:color="auto" w:fill="auto"/>
          </w:tcPr>
          <w:p w14:paraId="62565DA9" w14:textId="6D5EC7E4" w:rsidR="00B57B16" w:rsidRPr="00C935A5" w:rsidRDefault="00B57B16" w:rsidP="00B57B16">
            <w:pPr>
              <w:spacing w:before="40" w:after="20"/>
              <w:jc w:val="right"/>
              <w:rPr>
                <w:rFonts w:cs="Arial"/>
                <w:sz w:val="18"/>
                <w:szCs w:val="18"/>
              </w:rPr>
            </w:pPr>
            <w:r w:rsidRPr="00B57B16">
              <w:rPr>
                <w:rFonts w:cs="Arial"/>
                <w:sz w:val="18"/>
                <w:szCs w:val="18"/>
              </w:rPr>
              <w:t>15.8</w:t>
            </w:r>
          </w:p>
        </w:tc>
      </w:tr>
      <w:tr w:rsidR="00B57B16" w:rsidRPr="00B57B16" w14:paraId="20A308F2" w14:textId="77777777" w:rsidTr="00BA10B2">
        <w:tc>
          <w:tcPr>
            <w:tcW w:w="2268" w:type="dxa"/>
            <w:tcBorders>
              <w:top w:val="nil"/>
              <w:left w:val="nil"/>
              <w:bottom w:val="nil"/>
              <w:right w:val="single" w:sz="18" w:space="0" w:color="C00000"/>
            </w:tcBorders>
            <w:shd w:val="clear" w:color="auto" w:fill="auto"/>
            <w:vAlign w:val="center"/>
          </w:tcPr>
          <w:p w14:paraId="7F64BE98" w14:textId="77777777" w:rsidR="00B57B16" w:rsidRPr="00C935A5" w:rsidRDefault="00B57B16" w:rsidP="00B57B16">
            <w:pPr>
              <w:spacing w:before="40" w:after="40"/>
              <w:rPr>
                <w:rFonts w:cs="Arial"/>
                <w:sz w:val="18"/>
                <w:szCs w:val="18"/>
              </w:rPr>
            </w:pPr>
            <w:r w:rsidRPr="00C935A5">
              <w:rPr>
                <w:rFonts w:cs="Arial"/>
                <w:sz w:val="18"/>
                <w:szCs w:val="18"/>
              </w:rPr>
              <w:t>Glenelg S</w:t>
            </w:r>
          </w:p>
        </w:tc>
        <w:tc>
          <w:tcPr>
            <w:tcW w:w="1418" w:type="dxa"/>
            <w:tcBorders>
              <w:top w:val="nil"/>
              <w:left w:val="single" w:sz="18" w:space="0" w:color="C00000"/>
              <w:bottom w:val="nil"/>
              <w:right w:val="nil"/>
            </w:tcBorders>
            <w:shd w:val="clear" w:color="auto" w:fill="auto"/>
          </w:tcPr>
          <w:p w14:paraId="56F0BF69" w14:textId="68275AD4" w:rsidR="00B57B16" w:rsidRPr="00C935A5" w:rsidRDefault="00B57B16" w:rsidP="00B57B16">
            <w:pPr>
              <w:spacing w:before="40" w:after="20"/>
              <w:jc w:val="right"/>
              <w:rPr>
                <w:rFonts w:cs="Arial"/>
                <w:sz w:val="18"/>
                <w:szCs w:val="18"/>
              </w:rPr>
            </w:pPr>
            <w:r w:rsidRPr="00B57B16">
              <w:rPr>
                <w:rFonts w:cs="Arial"/>
                <w:sz w:val="18"/>
                <w:szCs w:val="18"/>
              </w:rPr>
              <w:t>952</w:t>
            </w:r>
          </w:p>
        </w:tc>
        <w:tc>
          <w:tcPr>
            <w:tcW w:w="1418" w:type="dxa"/>
            <w:tcBorders>
              <w:top w:val="nil"/>
              <w:left w:val="nil"/>
              <w:bottom w:val="nil"/>
              <w:right w:val="nil"/>
            </w:tcBorders>
            <w:shd w:val="clear" w:color="auto" w:fill="auto"/>
          </w:tcPr>
          <w:p w14:paraId="6CEBF216" w14:textId="48D47186" w:rsidR="00B57B16" w:rsidRPr="00C935A5" w:rsidRDefault="00B57B16" w:rsidP="00B57B16">
            <w:pPr>
              <w:spacing w:before="40" w:after="20"/>
              <w:jc w:val="right"/>
              <w:rPr>
                <w:rFonts w:cs="Arial"/>
                <w:sz w:val="18"/>
                <w:szCs w:val="18"/>
              </w:rPr>
            </w:pPr>
            <w:r w:rsidRPr="00B57B16">
              <w:rPr>
                <w:rFonts w:cs="Arial"/>
                <w:sz w:val="18"/>
                <w:szCs w:val="18"/>
              </w:rPr>
              <w:t>679,333</w:t>
            </w:r>
          </w:p>
        </w:tc>
        <w:tc>
          <w:tcPr>
            <w:tcW w:w="1418" w:type="dxa"/>
            <w:tcBorders>
              <w:top w:val="nil"/>
              <w:left w:val="nil"/>
              <w:bottom w:val="nil"/>
              <w:right w:val="nil"/>
            </w:tcBorders>
            <w:shd w:val="clear" w:color="auto" w:fill="auto"/>
          </w:tcPr>
          <w:p w14:paraId="32B3391E" w14:textId="1913FAD9" w:rsidR="00B57B16" w:rsidRPr="00C935A5" w:rsidRDefault="00B57B16" w:rsidP="00B57B16">
            <w:pPr>
              <w:spacing w:before="40" w:after="20"/>
              <w:jc w:val="right"/>
              <w:rPr>
                <w:rFonts w:cs="Arial"/>
                <w:sz w:val="18"/>
                <w:szCs w:val="18"/>
              </w:rPr>
            </w:pPr>
            <w:r w:rsidRPr="00B57B16">
              <w:rPr>
                <w:rFonts w:cs="Arial"/>
                <w:sz w:val="18"/>
                <w:szCs w:val="18"/>
              </w:rPr>
              <w:t>34.5</w:t>
            </w:r>
          </w:p>
        </w:tc>
      </w:tr>
      <w:tr w:rsidR="00B57B16" w:rsidRPr="00B57B16" w14:paraId="0C4BBEF8" w14:textId="77777777" w:rsidTr="00BA10B2">
        <w:tc>
          <w:tcPr>
            <w:tcW w:w="2268" w:type="dxa"/>
            <w:tcBorders>
              <w:top w:val="nil"/>
              <w:left w:val="nil"/>
              <w:bottom w:val="nil"/>
              <w:right w:val="single" w:sz="18" w:space="0" w:color="C00000"/>
            </w:tcBorders>
            <w:shd w:val="clear" w:color="auto" w:fill="auto"/>
            <w:vAlign w:val="center"/>
          </w:tcPr>
          <w:p w14:paraId="299AE59C" w14:textId="77777777" w:rsidR="00B57B16" w:rsidRPr="00C935A5" w:rsidRDefault="00B57B16" w:rsidP="00B57B16">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C00000"/>
              <w:bottom w:val="nil"/>
              <w:right w:val="nil"/>
            </w:tcBorders>
            <w:shd w:val="clear" w:color="auto" w:fill="auto"/>
          </w:tcPr>
          <w:p w14:paraId="36676644" w14:textId="2E8B1027" w:rsidR="00B57B16" w:rsidRPr="00C935A5" w:rsidRDefault="00B57B16" w:rsidP="00B57B16">
            <w:pPr>
              <w:spacing w:before="40" w:after="20"/>
              <w:jc w:val="right"/>
              <w:rPr>
                <w:rFonts w:cs="Arial"/>
                <w:sz w:val="18"/>
                <w:szCs w:val="18"/>
              </w:rPr>
            </w:pPr>
            <w:r w:rsidRPr="00B57B16">
              <w:rPr>
                <w:rFonts w:cs="Arial"/>
                <w:sz w:val="18"/>
                <w:szCs w:val="18"/>
              </w:rPr>
              <w:t>1,040</w:t>
            </w:r>
          </w:p>
        </w:tc>
        <w:tc>
          <w:tcPr>
            <w:tcW w:w="1418" w:type="dxa"/>
            <w:tcBorders>
              <w:top w:val="nil"/>
              <w:left w:val="nil"/>
              <w:bottom w:val="nil"/>
              <w:right w:val="nil"/>
            </w:tcBorders>
            <w:shd w:val="clear" w:color="auto" w:fill="auto"/>
          </w:tcPr>
          <w:p w14:paraId="37CB1B51" w14:textId="27F78049" w:rsidR="00B57B16" w:rsidRPr="00C935A5" w:rsidRDefault="00B57B16" w:rsidP="00B57B16">
            <w:pPr>
              <w:spacing w:before="40" w:after="20"/>
              <w:jc w:val="right"/>
              <w:rPr>
                <w:rFonts w:cs="Arial"/>
                <w:sz w:val="18"/>
                <w:szCs w:val="18"/>
              </w:rPr>
            </w:pPr>
            <w:r w:rsidRPr="00B57B16">
              <w:rPr>
                <w:rFonts w:cs="Arial"/>
                <w:sz w:val="18"/>
                <w:szCs w:val="18"/>
              </w:rPr>
              <w:t>275,000</w:t>
            </w:r>
          </w:p>
        </w:tc>
        <w:tc>
          <w:tcPr>
            <w:tcW w:w="1418" w:type="dxa"/>
            <w:tcBorders>
              <w:top w:val="nil"/>
              <w:left w:val="nil"/>
              <w:bottom w:val="nil"/>
              <w:right w:val="nil"/>
            </w:tcBorders>
            <w:shd w:val="clear" w:color="auto" w:fill="auto"/>
          </w:tcPr>
          <w:p w14:paraId="05E3B963" w14:textId="5D013B5F" w:rsidR="00B57B16" w:rsidRPr="00C935A5" w:rsidRDefault="00B57B16" w:rsidP="00B57B16">
            <w:pPr>
              <w:spacing w:before="40" w:after="20"/>
              <w:jc w:val="right"/>
              <w:rPr>
                <w:rFonts w:cs="Arial"/>
                <w:sz w:val="18"/>
                <w:szCs w:val="18"/>
              </w:rPr>
            </w:pPr>
            <w:r w:rsidRPr="00B57B16">
              <w:rPr>
                <w:rFonts w:cs="Arial"/>
                <w:sz w:val="18"/>
                <w:szCs w:val="18"/>
              </w:rPr>
              <w:t>11.6</w:t>
            </w:r>
          </w:p>
        </w:tc>
      </w:tr>
      <w:tr w:rsidR="00B57B16" w:rsidRPr="00B57B16" w14:paraId="7BF013F6" w14:textId="77777777" w:rsidTr="00BA10B2">
        <w:tc>
          <w:tcPr>
            <w:tcW w:w="2268" w:type="dxa"/>
            <w:tcBorders>
              <w:top w:val="nil"/>
              <w:left w:val="nil"/>
              <w:bottom w:val="nil"/>
              <w:right w:val="single" w:sz="18" w:space="0" w:color="C00000"/>
            </w:tcBorders>
            <w:shd w:val="clear" w:color="auto" w:fill="auto"/>
            <w:vAlign w:val="center"/>
          </w:tcPr>
          <w:p w14:paraId="50E9E5D1" w14:textId="77777777" w:rsidR="00B57B16" w:rsidRPr="00C935A5" w:rsidRDefault="00B57B16" w:rsidP="00B57B16">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C00000"/>
              <w:bottom w:val="nil"/>
              <w:right w:val="nil"/>
            </w:tcBorders>
            <w:shd w:val="clear" w:color="auto" w:fill="auto"/>
          </w:tcPr>
          <w:p w14:paraId="382265D5" w14:textId="134F96F6" w:rsidR="00B57B16" w:rsidRPr="00C935A5" w:rsidRDefault="00B57B16" w:rsidP="00B57B16">
            <w:pPr>
              <w:spacing w:before="40" w:after="20"/>
              <w:jc w:val="right"/>
              <w:rPr>
                <w:rFonts w:cs="Arial"/>
                <w:sz w:val="18"/>
                <w:szCs w:val="18"/>
              </w:rPr>
            </w:pPr>
            <w:r w:rsidRPr="00B57B16">
              <w:rPr>
                <w:rFonts w:cs="Arial"/>
                <w:sz w:val="18"/>
                <w:szCs w:val="18"/>
              </w:rPr>
              <w:t>985</w:t>
            </w:r>
          </w:p>
        </w:tc>
        <w:tc>
          <w:tcPr>
            <w:tcW w:w="1418" w:type="dxa"/>
            <w:tcBorders>
              <w:top w:val="nil"/>
              <w:left w:val="nil"/>
              <w:bottom w:val="nil"/>
              <w:right w:val="nil"/>
            </w:tcBorders>
            <w:shd w:val="clear" w:color="auto" w:fill="auto"/>
          </w:tcPr>
          <w:p w14:paraId="1AA96D3B" w14:textId="6F5F20F9" w:rsidR="00B57B16" w:rsidRPr="00C935A5" w:rsidRDefault="00B57B16" w:rsidP="00B57B16">
            <w:pPr>
              <w:spacing w:before="40" w:after="20"/>
              <w:jc w:val="right"/>
              <w:rPr>
                <w:rFonts w:cs="Arial"/>
                <w:sz w:val="18"/>
                <w:szCs w:val="18"/>
              </w:rPr>
            </w:pPr>
            <w:r w:rsidRPr="00B57B16">
              <w:rPr>
                <w:rFonts w:cs="Arial"/>
                <w:sz w:val="18"/>
                <w:szCs w:val="18"/>
              </w:rPr>
              <w:t>3,399,264</w:t>
            </w:r>
          </w:p>
        </w:tc>
        <w:tc>
          <w:tcPr>
            <w:tcW w:w="1418" w:type="dxa"/>
            <w:tcBorders>
              <w:top w:val="nil"/>
              <w:left w:val="nil"/>
              <w:bottom w:val="nil"/>
              <w:right w:val="nil"/>
            </w:tcBorders>
            <w:shd w:val="clear" w:color="auto" w:fill="auto"/>
          </w:tcPr>
          <w:p w14:paraId="70D02388" w14:textId="2F80E6D8" w:rsidR="00B57B16" w:rsidRPr="00C935A5" w:rsidRDefault="00B57B16" w:rsidP="00B57B16">
            <w:pPr>
              <w:spacing w:before="40" w:after="20"/>
              <w:jc w:val="right"/>
              <w:rPr>
                <w:rFonts w:cs="Arial"/>
                <w:sz w:val="18"/>
                <w:szCs w:val="18"/>
              </w:rPr>
            </w:pPr>
            <w:r w:rsidRPr="00B57B16">
              <w:rPr>
                <w:rFonts w:cs="Arial"/>
                <w:sz w:val="18"/>
                <w:szCs w:val="18"/>
              </w:rPr>
              <w:t>28.8</w:t>
            </w:r>
          </w:p>
        </w:tc>
      </w:tr>
      <w:tr w:rsidR="00B57B16" w:rsidRPr="00B57B16" w14:paraId="43E640CD" w14:textId="77777777" w:rsidTr="00BA10B2">
        <w:tc>
          <w:tcPr>
            <w:tcW w:w="2268" w:type="dxa"/>
            <w:tcBorders>
              <w:top w:val="nil"/>
              <w:left w:val="nil"/>
              <w:bottom w:val="nil"/>
              <w:right w:val="single" w:sz="18" w:space="0" w:color="C00000"/>
            </w:tcBorders>
            <w:shd w:val="clear" w:color="auto" w:fill="auto"/>
            <w:vAlign w:val="center"/>
          </w:tcPr>
          <w:p w14:paraId="443AB270" w14:textId="77777777" w:rsidR="00B57B16" w:rsidRPr="00C935A5" w:rsidRDefault="00B57B16" w:rsidP="00B57B16">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C00000"/>
              <w:bottom w:val="nil"/>
              <w:right w:val="nil"/>
            </w:tcBorders>
            <w:shd w:val="clear" w:color="auto" w:fill="auto"/>
          </w:tcPr>
          <w:p w14:paraId="1ADC4616" w14:textId="7F24C601" w:rsidR="00B57B16" w:rsidRPr="00C935A5" w:rsidRDefault="00B57B16" w:rsidP="00B57B16">
            <w:pPr>
              <w:spacing w:before="40" w:after="20"/>
              <w:jc w:val="right"/>
              <w:rPr>
                <w:rFonts w:cs="Arial"/>
                <w:sz w:val="18"/>
                <w:szCs w:val="18"/>
              </w:rPr>
            </w:pPr>
            <w:r w:rsidRPr="00B57B16">
              <w:rPr>
                <w:rFonts w:cs="Arial"/>
                <w:sz w:val="18"/>
                <w:szCs w:val="18"/>
              </w:rPr>
              <w:t>887</w:t>
            </w:r>
          </w:p>
        </w:tc>
        <w:tc>
          <w:tcPr>
            <w:tcW w:w="1418" w:type="dxa"/>
            <w:tcBorders>
              <w:top w:val="nil"/>
              <w:left w:val="nil"/>
              <w:bottom w:val="nil"/>
              <w:right w:val="nil"/>
            </w:tcBorders>
            <w:shd w:val="clear" w:color="auto" w:fill="auto"/>
          </w:tcPr>
          <w:p w14:paraId="0F7973D7" w14:textId="40CD16E3" w:rsidR="00B57B16" w:rsidRPr="00C935A5" w:rsidRDefault="00B57B16" w:rsidP="00B57B16">
            <w:pPr>
              <w:spacing w:before="40" w:after="20"/>
              <w:jc w:val="right"/>
              <w:rPr>
                <w:rFonts w:cs="Arial"/>
                <w:sz w:val="18"/>
                <w:szCs w:val="18"/>
              </w:rPr>
            </w:pPr>
            <w:r w:rsidRPr="00B57B16">
              <w:rPr>
                <w:rFonts w:cs="Arial"/>
                <w:sz w:val="18"/>
                <w:szCs w:val="18"/>
              </w:rPr>
              <w:t>2,156,644</w:t>
            </w:r>
          </w:p>
        </w:tc>
        <w:tc>
          <w:tcPr>
            <w:tcW w:w="1418" w:type="dxa"/>
            <w:tcBorders>
              <w:top w:val="nil"/>
              <w:left w:val="nil"/>
              <w:bottom w:val="nil"/>
              <w:right w:val="nil"/>
            </w:tcBorders>
            <w:shd w:val="clear" w:color="auto" w:fill="auto"/>
          </w:tcPr>
          <w:p w14:paraId="415DBB46" w14:textId="16F3EC7E" w:rsidR="00B57B16" w:rsidRPr="00C935A5" w:rsidRDefault="00B57B16" w:rsidP="00B57B16">
            <w:pPr>
              <w:spacing w:before="40" w:after="20"/>
              <w:jc w:val="right"/>
              <w:rPr>
                <w:rFonts w:cs="Arial"/>
                <w:sz w:val="18"/>
                <w:szCs w:val="18"/>
              </w:rPr>
            </w:pPr>
            <w:r w:rsidRPr="00B57B16">
              <w:rPr>
                <w:rFonts w:cs="Arial"/>
                <w:sz w:val="18"/>
                <w:szCs w:val="18"/>
              </w:rPr>
              <w:t>12.8</w:t>
            </w:r>
          </w:p>
        </w:tc>
      </w:tr>
      <w:tr w:rsidR="00B57B16" w:rsidRPr="00B57B16" w14:paraId="77E57A95" w14:textId="77777777" w:rsidTr="00BA10B2">
        <w:tc>
          <w:tcPr>
            <w:tcW w:w="2268" w:type="dxa"/>
            <w:tcBorders>
              <w:top w:val="nil"/>
              <w:left w:val="nil"/>
              <w:bottom w:val="nil"/>
              <w:right w:val="single" w:sz="18" w:space="0" w:color="C00000"/>
            </w:tcBorders>
            <w:shd w:val="clear" w:color="auto" w:fill="auto"/>
            <w:vAlign w:val="center"/>
          </w:tcPr>
          <w:p w14:paraId="7350C02D" w14:textId="77777777" w:rsidR="00B57B16" w:rsidRPr="00C935A5" w:rsidRDefault="00B57B16" w:rsidP="00B57B16">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C00000"/>
              <w:bottom w:val="nil"/>
              <w:right w:val="nil"/>
            </w:tcBorders>
            <w:shd w:val="clear" w:color="auto" w:fill="auto"/>
          </w:tcPr>
          <w:p w14:paraId="7BE97807" w14:textId="26C45213" w:rsidR="00B57B16" w:rsidRPr="00C935A5" w:rsidRDefault="00B57B16" w:rsidP="00B57B16">
            <w:pPr>
              <w:spacing w:before="40" w:after="20"/>
              <w:jc w:val="right"/>
              <w:rPr>
                <w:rFonts w:cs="Arial"/>
                <w:sz w:val="18"/>
                <w:szCs w:val="18"/>
              </w:rPr>
            </w:pPr>
            <w:r w:rsidRPr="00B57B16">
              <w:rPr>
                <w:rFonts w:cs="Arial"/>
                <w:sz w:val="18"/>
                <w:szCs w:val="18"/>
              </w:rPr>
              <w:t>1,007</w:t>
            </w:r>
          </w:p>
        </w:tc>
        <w:tc>
          <w:tcPr>
            <w:tcW w:w="1418" w:type="dxa"/>
            <w:tcBorders>
              <w:top w:val="nil"/>
              <w:left w:val="nil"/>
              <w:bottom w:val="nil"/>
              <w:right w:val="nil"/>
            </w:tcBorders>
            <w:shd w:val="clear" w:color="auto" w:fill="auto"/>
          </w:tcPr>
          <w:p w14:paraId="46AEA425" w14:textId="548D7480" w:rsidR="00B57B16" w:rsidRPr="00C935A5" w:rsidRDefault="00B57B16" w:rsidP="00B57B16">
            <w:pPr>
              <w:spacing w:before="40" w:after="20"/>
              <w:jc w:val="right"/>
              <w:rPr>
                <w:rFonts w:cs="Arial"/>
                <w:sz w:val="18"/>
                <w:szCs w:val="18"/>
              </w:rPr>
            </w:pPr>
            <w:r w:rsidRPr="00B57B16">
              <w:rPr>
                <w:rFonts w:cs="Arial"/>
                <w:sz w:val="18"/>
                <w:szCs w:val="18"/>
              </w:rPr>
              <w:t>6,762,425</w:t>
            </w:r>
          </w:p>
        </w:tc>
        <w:tc>
          <w:tcPr>
            <w:tcW w:w="1418" w:type="dxa"/>
            <w:tcBorders>
              <w:top w:val="nil"/>
              <w:left w:val="nil"/>
              <w:bottom w:val="nil"/>
              <w:right w:val="nil"/>
            </w:tcBorders>
            <w:shd w:val="clear" w:color="auto" w:fill="auto"/>
          </w:tcPr>
          <w:p w14:paraId="34DC062B" w14:textId="51BB24EC" w:rsidR="00B57B16" w:rsidRPr="00C935A5" w:rsidRDefault="00B57B16" w:rsidP="00B57B16">
            <w:pPr>
              <w:spacing w:before="40" w:after="20"/>
              <w:jc w:val="right"/>
              <w:rPr>
                <w:rFonts w:cs="Arial"/>
                <w:sz w:val="18"/>
                <w:szCs w:val="18"/>
              </w:rPr>
            </w:pPr>
            <w:r w:rsidRPr="00B57B16">
              <w:rPr>
                <w:rFonts w:cs="Arial"/>
                <w:sz w:val="18"/>
                <w:szCs w:val="18"/>
              </w:rPr>
              <w:t>26.1</w:t>
            </w:r>
          </w:p>
        </w:tc>
      </w:tr>
      <w:tr w:rsidR="00B57B16" w:rsidRPr="00B57B16" w14:paraId="277E4B0C" w14:textId="77777777" w:rsidTr="00BA10B2">
        <w:tc>
          <w:tcPr>
            <w:tcW w:w="2268" w:type="dxa"/>
            <w:tcBorders>
              <w:top w:val="nil"/>
              <w:left w:val="nil"/>
              <w:bottom w:val="nil"/>
              <w:right w:val="single" w:sz="18" w:space="0" w:color="C00000"/>
            </w:tcBorders>
            <w:shd w:val="clear" w:color="auto" w:fill="auto"/>
            <w:vAlign w:val="center"/>
          </w:tcPr>
          <w:p w14:paraId="399C939A" w14:textId="77777777" w:rsidR="00B57B16" w:rsidRPr="00C935A5" w:rsidRDefault="00B57B16" w:rsidP="00B57B16">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C00000"/>
              <w:bottom w:val="nil"/>
              <w:right w:val="nil"/>
            </w:tcBorders>
            <w:shd w:val="clear" w:color="auto" w:fill="auto"/>
          </w:tcPr>
          <w:p w14:paraId="46D73CF5" w14:textId="13844415" w:rsidR="00B57B16" w:rsidRPr="00C935A5" w:rsidRDefault="00B57B16" w:rsidP="00B57B16">
            <w:pPr>
              <w:spacing w:before="40" w:after="20"/>
              <w:jc w:val="right"/>
              <w:rPr>
                <w:rFonts w:cs="Arial"/>
                <w:sz w:val="18"/>
                <w:szCs w:val="18"/>
              </w:rPr>
            </w:pPr>
            <w:r w:rsidRPr="00B57B16">
              <w:rPr>
                <w:rFonts w:cs="Arial"/>
                <w:sz w:val="18"/>
                <w:szCs w:val="18"/>
              </w:rPr>
              <w:t>944</w:t>
            </w:r>
          </w:p>
        </w:tc>
        <w:tc>
          <w:tcPr>
            <w:tcW w:w="1418" w:type="dxa"/>
            <w:tcBorders>
              <w:top w:val="nil"/>
              <w:left w:val="nil"/>
              <w:bottom w:val="nil"/>
              <w:right w:val="nil"/>
            </w:tcBorders>
            <w:shd w:val="clear" w:color="auto" w:fill="auto"/>
          </w:tcPr>
          <w:p w14:paraId="4A4A5DD1" w14:textId="5434A502" w:rsidR="00B57B16" w:rsidRPr="00C935A5" w:rsidRDefault="00B57B16" w:rsidP="00B57B16">
            <w:pPr>
              <w:spacing w:before="40" w:after="20"/>
              <w:jc w:val="right"/>
              <w:rPr>
                <w:rFonts w:cs="Arial"/>
                <w:sz w:val="18"/>
                <w:szCs w:val="18"/>
              </w:rPr>
            </w:pPr>
            <w:r w:rsidRPr="00B57B16">
              <w:rPr>
                <w:rFonts w:cs="Arial"/>
                <w:sz w:val="18"/>
                <w:szCs w:val="18"/>
              </w:rPr>
              <w:t>1,934,904</w:t>
            </w:r>
          </w:p>
        </w:tc>
        <w:tc>
          <w:tcPr>
            <w:tcW w:w="1418" w:type="dxa"/>
            <w:tcBorders>
              <w:top w:val="nil"/>
              <w:left w:val="nil"/>
              <w:bottom w:val="nil"/>
              <w:right w:val="nil"/>
            </w:tcBorders>
            <w:shd w:val="clear" w:color="auto" w:fill="auto"/>
          </w:tcPr>
          <w:p w14:paraId="21FDFA76" w14:textId="02AB0D3B" w:rsidR="00B57B16" w:rsidRPr="00C935A5" w:rsidRDefault="00B57B16" w:rsidP="00B57B16">
            <w:pPr>
              <w:spacing w:before="40" w:after="20"/>
              <w:jc w:val="right"/>
              <w:rPr>
                <w:rFonts w:cs="Arial"/>
                <w:sz w:val="18"/>
                <w:szCs w:val="18"/>
              </w:rPr>
            </w:pPr>
            <w:r w:rsidRPr="00B57B16">
              <w:rPr>
                <w:rFonts w:cs="Arial"/>
                <w:sz w:val="18"/>
                <w:szCs w:val="18"/>
              </w:rPr>
              <w:t>29.1</w:t>
            </w:r>
          </w:p>
        </w:tc>
      </w:tr>
      <w:tr w:rsidR="00B57B16" w:rsidRPr="00B57B16" w14:paraId="387C3B20" w14:textId="77777777" w:rsidTr="00BA10B2">
        <w:tc>
          <w:tcPr>
            <w:tcW w:w="2268" w:type="dxa"/>
            <w:tcBorders>
              <w:top w:val="nil"/>
              <w:left w:val="nil"/>
              <w:bottom w:val="nil"/>
              <w:right w:val="single" w:sz="18" w:space="0" w:color="C00000"/>
            </w:tcBorders>
            <w:shd w:val="clear" w:color="auto" w:fill="auto"/>
            <w:vAlign w:val="center"/>
          </w:tcPr>
          <w:p w14:paraId="3311DE75" w14:textId="77777777" w:rsidR="00B57B16" w:rsidRPr="00C935A5" w:rsidRDefault="00B57B16" w:rsidP="00B57B16">
            <w:pPr>
              <w:spacing w:before="40" w:after="40"/>
              <w:rPr>
                <w:rFonts w:cs="Arial"/>
                <w:sz w:val="18"/>
                <w:szCs w:val="18"/>
              </w:rPr>
            </w:pPr>
            <w:r w:rsidRPr="00C935A5">
              <w:rPr>
                <w:rFonts w:cs="Arial"/>
                <w:sz w:val="18"/>
                <w:szCs w:val="18"/>
              </w:rPr>
              <w:t>Hepburn S</w:t>
            </w:r>
          </w:p>
        </w:tc>
        <w:tc>
          <w:tcPr>
            <w:tcW w:w="1418" w:type="dxa"/>
            <w:tcBorders>
              <w:top w:val="nil"/>
              <w:left w:val="single" w:sz="18" w:space="0" w:color="C00000"/>
              <w:bottom w:val="nil"/>
              <w:right w:val="nil"/>
            </w:tcBorders>
            <w:shd w:val="clear" w:color="auto" w:fill="auto"/>
          </w:tcPr>
          <w:p w14:paraId="4F8FF2D6" w14:textId="77273931" w:rsidR="00B57B16" w:rsidRPr="00C935A5" w:rsidRDefault="00B57B16" w:rsidP="00B57B16">
            <w:pPr>
              <w:spacing w:before="40" w:after="20"/>
              <w:jc w:val="right"/>
              <w:rPr>
                <w:rFonts w:cs="Arial"/>
                <w:sz w:val="18"/>
                <w:szCs w:val="18"/>
              </w:rPr>
            </w:pPr>
            <w:r w:rsidRPr="00B57B16">
              <w:rPr>
                <w:rFonts w:cs="Arial"/>
                <w:sz w:val="18"/>
                <w:szCs w:val="18"/>
              </w:rPr>
              <w:t>1,006</w:t>
            </w:r>
          </w:p>
        </w:tc>
        <w:tc>
          <w:tcPr>
            <w:tcW w:w="1418" w:type="dxa"/>
            <w:tcBorders>
              <w:top w:val="nil"/>
              <w:left w:val="nil"/>
              <w:bottom w:val="nil"/>
              <w:right w:val="nil"/>
            </w:tcBorders>
            <w:shd w:val="clear" w:color="auto" w:fill="auto"/>
          </w:tcPr>
          <w:p w14:paraId="6063EEC1" w14:textId="36CA05D0" w:rsidR="00B57B16" w:rsidRPr="00C935A5" w:rsidRDefault="00B57B16" w:rsidP="00B57B16">
            <w:pPr>
              <w:spacing w:before="40" w:after="20"/>
              <w:jc w:val="right"/>
              <w:rPr>
                <w:rFonts w:cs="Arial"/>
                <w:sz w:val="18"/>
                <w:szCs w:val="18"/>
              </w:rPr>
            </w:pPr>
            <w:r w:rsidRPr="00B57B16">
              <w:rPr>
                <w:rFonts w:cs="Arial"/>
                <w:sz w:val="18"/>
                <w:szCs w:val="18"/>
              </w:rPr>
              <w:t>1,587,025</w:t>
            </w:r>
          </w:p>
        </w:tc>
        <w:tc>
          <w:tcPr>
            <w:tcW w:w="1418" w:type="dxa"/>
            <w:tcBorders>
              <w:top w:val="nil"/>
              <w:left w:val="nil"/>
              <w:bottom w:val="nil"/>
              <w:right w:val="nil"/>
            </w:tcBorders>
            <w:shd w:val="clear" w:color="auto" w:fill="auto"/>
          </w:tcPr>
          <w:p w14:paraId="74CB5B58" w14:textId="7F4DD473" w:rsidR="00B57B16" w:rsidRPr="00C935A5" w:rsidRDefault="00B57B16" w:rsidP="00B57B16">
            <w:pPr>
              <w:spacing w:before="40" w:after="20"/>
              <w:jc w:val="right"/>
              <w:rPr>
                <w:rFonts w:cs="Arial"/>
                <w:sz w:val="18"/>
                <w:szCs w:val="18"/>
              </w:rPr>
            </w:pPr>
            <w:r w:rsidRPr="00B57B16">
              <w:rPr>
                <w:rFonts w:cs="Arial"/>
                <w:sz w:val="18"/>
                <w:szCs w:val="18"/>
              </w:rPr>
              <w:t>99.3</w:t>
            </w:r>
          </w:p>
        </w:tc>
      </w:tr>
      <w:tr w:rsidR="00B57B16" w:rsidRPr="00B57B16" w14:paraId="43BD7B29" w14:textId="77777777" w:rsidTr="00BA10B2">
        <w:tc>
          <w:tcPr>
            <w:tcW w:w="2268" w:type="dxa"/>
            <w:tcBorders>
              <w:top w:val="nil"/>
              <w:left w:val="nil"/>
              <w:bottom w:val="nil"/>
              <w:right w:val="single" w:sz="18" w:space="0" w:color="C00000"/>
            </w:tcBorders>
            <w:shd w:val="clear" w:color="auto" w:fill="auto"/>
            <w:vAlign w:val="center"/>
          </w:tcPr>
          <w:p w14:paraId="10F513B8" w14:textId="77777777" w:rsidR="00B57B16" w:rsidRPr="00C935A5" w:rsidRDefault="00B57B16" w:rsidP="00B57B16">
            <w:pPr>
              <w:spacing w:before="40" w:after="40"/>
              <w:rPr>
                <w:rFonts w:cs="Arial"/>
                <w:sz w:val="18"/>
                <w:szCs w:val="18"/>
              </w:rPr>
            </w:pPr>
            <w:r w:rsidRPr="00C935A5">
              <w:rPr>
                <w:rFonts w:cs="Arial"/>
                <w:sz w:val="18"/>
                <w:szCs w:val="18"/>
              </w:rPr>
              <w:t>Hindmarsh S</w:t>
            </w:r>
          </w:p>
        </w:tc>
        <w:tc>
          <w:tcPr>
            <w:tcW w:w="1418" w:type="dxa"/>
            <w:tcBorders>
              <w:top w:val="nil"/>
              <w:left w:val="single" w:sz="18" w:space="0" w:color="C00000"/>
              <w:bottom w:val="nil"/>
              <w:right w:val="nil"/>
            </w:tcBorders>
            <w:shd w:val="clear" w:color="auto" w:fill="auto"/>
          </w:tcPr>
          <w:p w14:paraId="25022C33" w14:textId="67DC4273" w:rsidR="00B57B16" w:rsidRPr="00C935A5" w:rsidRDefault="00B57B16" w:rsidP="00B57B16">
            <w:pPr>
              <w:spacing w:before="40" w:after="20"/>
              <w:jc w:val="right"/>
              <w:rPr>
                <w:rFonts w:cs="Arial"/>
                <w:sz w:val="18"/>
                <w:szCs w:val="18"/>
              </w:rPr>
            </w:pPr>
            <w:r w:rsidRPr="00B57B16">
              <w:rPr>
                <w:rFonts w:cs="Arial"/>
                <w:sz w:val="18"/>
                <w:szCs w:val="18"/>
              </w:rPr>
              <w:t>940</w:t>
            </w:r>
          </w:p>
        </w:tc>
        <w:tc>
          <w:tcPr>
            <w:tcW w:w="1418" w:type="dxa"/>
            <w:tcBorders>
              <w:top w:val="nil"/>
              <w:left w:val="nil"/>
              <w:bottom w:val="nil"/>
              <w:right w:val="nil"/>
            </w:tcBorders>
            <w:shd w:val="clear" w:color="auto" w:fill="auto"/>
          </w:tcPr>
          <w:p w14:paraId="5F665666" w14:textId="07EE2D97" w:rsidR="00B57B16" w:rsidRPr="00C935A5" w:rsidRDefault="00B57B16" w:rsidP="00B57B16">
            <w:pPr>
              <w:spacing w:before="40" w:after="20"/>
              <w:jc w:val="right"/>
              <w:rPr>
                <w:rFonts w:cs="Arial"/>
                <w:sz w:val="18"/>
                <w:szCs w:val="18"/>
              </w:rPr>
            </w:pPr>
            <w:r w:rsidRPr="00B57B16">
              <w:rPr>
                <w:rFonts w:cs="Arial"/>
                <w:sz w:val="18"/>
                <w:szCs w:val="18"/>
              </w:rPr>
              <w:t>144,402</w:t>
            </w:r>
          </w:p>
        </w:tc>
        <w:tc>
          <w:tcPr>
            <w:tcW w:w="1418" w:type="dxa"/>
            <w:tcBorders>
              <w:top w:val="nil"/>
              <w:left w:val="nil"/>
              <w:bottom w:val="nil"/>
              <w:right w:val="nil"/>
            </w:tcBorders>
            <w:shd w:val="clear" w:color="auto" w:fill="auto"/>
          </w:tcPr>
          <w:p w14:paraId="740D77E5" w14:textId="5757BE57" w:rsidR="00B57B16" w:rsidRPr="00C935A5" w:rsidRDefault="00B57B16" w:rsidP="00B57B16">
            <w:pPr>
              <w:spacing w:before="40" w:after="20"/>
              <w:jc w:val="right"/>
              <w:rPr>
                <w:rFonts w:cs="Arial"/>
                <w:sz w:val="18"/>
                <w:szCs w:val="18"/>
              </w:rPr>
            </w:pPr>
            <w:r w:rsidRPr="00B57B16">
              <w:rPr>
                <w:rFonts w:cs="Arial"/>
                <w:sz w:val="18"/>
                <w:szCs w:val="18"/>
              </w:rPr>
              <w:t>25.8</w:t>
            </w:r>
          </w:p>
        </w:tc>
      </w:tr>
      <w:tr w:rsidR="00B57B16" w:rsidRPr="00B57B16" w14:paraId="5357D565" w14:textId="77777777" w:rsidTr="00BA10B2">
        <w:tc>
          <w:tcPr>
            <w:tcW w:w="2268" w:type="dxa"/>
            <w:tcBorders>
              <w:top w:val="nil"/>
              <w:left w:val="nil"/>
              <w:bottom w:val="nil"/>
              <w:right w:val="single" w:sz="18" w:space="0" w:color="C00000"/>
            </w:tcBorders>
            <w:shd w:val="clear" w:color="auto" w:fill="auto"/>
            <w:vAlign w:val="center"/>
          </w:tcPr>
          <w:p w14:paraId="572AAE2F" w14:textId="77777777" w:rsidR="00B57B16" w:rsidRPr="00C935A5" w:rsidRDefault="00B57B16" w:rsidP="00B57B16">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C00000"/>
              <w:bottom w:val="nil"/>
              <w:right w:val="nil"/>
            </w:tcBorders>
            <w:shd w:val="clear" w:color="auto" w:fill="auto"/>
          </w:tcPr>
          <w:p w14:paraId="1B691632" w14:textId="5C2DEA31" w:rsidR="00B57B16" w:rsidRPr="00C935A5" w:rsidRDefault="00B57B16" w:rsidP="00B57B16">
            <w:pPr>
              <w:spacing w:before="40" w:after="20"/>
              <w:jc w:val="right"/>
              <w:rPr>
                <w:rFonts w:cs="Arial"/>
                <w:sz w:val="18"/>
                <w:szCs w:val="18"/>
              </w:rPr>
            </w:pPr>
            <w:r w:rsidRPr="00B57B16">
              <w:rPr>
                <w:rFonts w:cs="Arial"/>
                <w:sz w:val="18"/>
                <w:szCs w:val="18"/>
              </w:rPr>
              <w:t>1,021</w:t>
            </w:r>
          </w:p>
        </w:tc>
        <w:tc>
          <w:tcPr>
            <w:tcW w:w="1418" w:type="dxa"/>
            <w:tcBorders>
              <w:top w:val="nil"/>
              <w:left w:val="nil"/>
              <w:bottom w:val="nil"/>
              <w:right w:val="nil"/>
            </w:tcBorders>
            <w:shd w:val="clear" w:color="auto" w:fill="auto"/>
          </w:tcPr>
          <w:p w14:paraId="29853CD4" w14:textId="687E4ACA" w:rsidR="00B57B16" w:rsidRPr="00C935A5" w:rsidRDefault="00B57B16" w:rsidP="00B57B16">
            <w:pPr>
              <w:spacing w:before="40" w:after="20"/>
              <w:jc w:val="right"/>
              <w:rPr>
                <w:rFonts w:cs="Arial"/>
                <w:sz w:val="18"/>
                <w:szCs w:val="18"/>
              </w:rPr>
            </w:pPr>
            <w:r w:rsidRPr="00B57B16">
              <w:rPr>
                <w:rFonts w:cs="Arial"/>
                <w:sz w:val="18"/>
                <w:szCs w:val="18"/>
              </w:rPr>
              <w:t>1,185,065</w:t>
            </w:r>
          </w:p>
        </w:tc>
        <w:tc>
          <w:tcPr>
            <w:tcW w:w="1418" w:type="dxa"/>
            <w:tcBorders>
              <w:top w:val="nil"/>
              <w:left w:val="nil"/>
              <w:bottom w:val="nil"/>
              <w:right w:val="nil"/>
            </w:tcBorders>
            <w:shd w:val="clear" w:color="auto" w:fill="auto"/>
          </w:tcPr>
          <w:p w14:paraId="777B617C" w14:textId="5008244A" w:rsidR="00B57B16" w:rsidRPr="00C935A5" w:rsidRDefault="00B57B16" w:rsidP="00B57B16">
            <w:pPr>
              <w:spacing w:before="40" w:after="20"/>
              <w:jc w:val="right"/>
              <w:rPr>
                <w:rFonts w:cs="Arial"/>
                <w:sz w:val="18"/>
                <w:szCs w:val="18"/>
              </w:rPr>
            </w:pPr>
            <w:r w:rsidRPr="00B57B16">
              <w:rPr>
                <w:rFonts w:cs="Arial"/>
                <w:sz w:val="18"/>
                <w:szCs w:val="18"/>
              </w:rPr>
              <w:t>12.1</w:t>
            </w:r>
          </w:p>
        </w:tc>
      </w:tr>
      <w:tr w:rsidR="00B57B16" w:rsidRPr="00B57B16" w14:paraId="12F86BB2" w14:textId="77777777" w:rsidTr="00BA10B2">
        <w:tc>
          <w:tcPr>
            <w:tcW w:w="2268" w:type="dxa"/>
            <w:tcBorders>
              <w:top w:val="nil"/>
              <w:left w:val="nil"/>
              <w:bottom w:val="nil"/>
              <w:right w:val="single" w:sz="18" w:space="0" w:color="C00000"/>
            </w:tcBorders>
            <w:shd w:val="clear" w:color="auto" w:fill="auto"/>
            <w:vAlign w:val="center"/>
          </w:tcPr>
          <w:p w14:paraId="6BA26D90" w14:textId="77777777" w:rsidR="00B57B16" w:rsidRPr="00C935A5" w:rsidRDefault="00B57B16" w:rsidP="00B57B16">
            <w:pPr>
              <w:spacing w:before="40" w:after="40"/>
              <w:rPr>
                <w:rFonts w:cs="Arial"/>
                <w:sz w:val="18"/>
                <w:szCs w:val="18"/>
              </w:rPr>
            </w:pPr>
            <w:r w:rsidRPr="00C935A5">
              <w:rPr>
                <w:rFonts w:cs="Arial"/>
                <w:sz w:val="18"/>
                <w:szCs w:val="18"/>
              </w:rPr>
              <w:t>Horsham RC</w:t>
            </w:r>
          </w:p>
        </w:tc>
        <w:tc>
          <w:tcPr>
            <w:tcW w:w="1418" w:type="dxa"/>
            <w:tcBorders>
              <w:top w:val="nil"/>
              <w:left w:val="single" w:sz="18" w:space="0" w:color="C00000"/>
              <w:bottom w:val="nil"/>
              <w:right w:val="nil"/>
            </w:tcBorders>
            <w:shd w:val="clear" w:color="auto" w:fill="auto"/>
          </w:tcPr>
          <w:p w14:paraId="51522067" w14:textId="6364FCDA" w:rsidR="00B57B16" w:rsidRPr="00C935A5" w:rsidRDefault="00B57B16" w:rsidP="00B57B16">
            <w:pPr>
              <w:spacing w:before="40" w:after="20"/>
              <w:jc w:val="right"/>
              <w:rPr>
                <w:rFonts w:cs="Arial"/>
                <w:sz w:val="18"/>
                <w:szCs w:val="18"/>
              </w:rPr>
            </w:pPr>
            <w:r w:rsidRPr="00B57B16">
              <w:rPr>
                <w:rFonts w:cs="Arial"/>
                <w:sz w:val="18"/>
                <w:szCs w:val="18"/>
              </w:rPr>
              <w:t>990</w:t>
            </w:r>
          </w:p>
        </w:tc>
        <w:tc>
          <w:tcPr>
            <w:tcW w:w="1418" w:type="dxa"/>
            <w:tcBorders>
              <w:top w:val="nil"/>
              <w:left w:val="nil"/>
              <w:bottom w:val="nil"/>
              <w:right w:val="nil"/>
            </w:tcBorders>
            <w:shd w:val="clear" w:color="auto" w:fill="auto"/>
          </w:tcPr>
          <w:p w14:paraId="56B1E942" w14:textId="34452C76" w:rsidR="00B57B16" w:rsidRPr="00C935A5" w:rsidRDefault="00B57B16" w:rsidP="00B57B16">
            <w:pPr>
              <w:spacing w:before="40" w:after="20"/>
              <w:jc w:val="right"/>
              <w:rPr>
                <w:rFonts w:cs="Arial"/>
                <w:sz w:val="18"/>
                <w:szCs w:val="18"/>
              </w:rPr>
            </w:pPr>
            <w:r w:rsidRPr="00B57B16">
              <w:rPr>
                <w:rFonts w:cs="Arial"/>
                <w:sz w:val="18"/>
                <w:szCs w:val="18"/>
              </w:rPr>
              <w:t>749,732</w:t>
            </w:r>
          </w:p>
        </w:tc>
        <w:tc>
          <w:tcPr>
            <w:tcW w:w="1418" w:type="dxa"/>
            <w:tcBorders>
              <w:top w:val="nil"/>
              <w:left w:val="nil"/>
              <w:bottom w:val="nil"/>
              <w:right w:val="nil"/>
            </w:tcBorders>
            <w:shd w:val="clear" w:color="auto" w:fill="auto"/>
          </w:tcPr>
          <w:p w14:paraId="024E5AA7" w14:textId="5CC7689B" w:rsidR="00B57B16" w:rsidRPr="00C935A5" w:rsidRDefault="00B57B16" w:rsidP="00B57B16">
            <w:pPr>
              <w:spacing w:before="40" w:after="20"/>
              <w:jc w:val="right"/>
              <w:rPr>
                <w:rFonts w:cs="Arial"/>
                <w:sz w:val="18"/>
                <w:szCs w:val="18"/>
              </w:rPr>
            </w:pPr>
            <w:r w:rsidRPr="00B57B16">
              <w:rPr>
                <w:rFonts w:cs="Arial"/>
                <w:sz w:val="18"/>
                <w:szCs w:val="18"/>
              </w:rPr>
              <w:t>37.6</w:t>
            </w:r>
          </w:p>
        </w:tc>
      </w:tr>
      <w:tr w:rsidR="00B57B16" w:rsidRPr="00B57B16" w14:paraId="050ABBF2" w14:textId="77777777" w:rsidTr="00BA10B2">
        <w:tc>
          <w:tcPr>
            <w:tcW w:w="2268" w:type="dxa"/>
            <w:tcBorders>
              <w:top w:val="nil"/>
              <w:left w:val="nil"/>
              <w:bottom w:val="nil"/>
              <w:right w:val="single" w:sz="18" w:space="0" w:color="C00000"/>
            </w:tcBorders>
            <w:shd w:val="clear" w:color="auto" w:fill="auto"/>
            <w:vAlign w:val="center"/>
          </w:tcPr>
          <w:p w14:paraId="5F4859E4" w14:textId="77777777" w:rsidR="00B57B16" w:rsidRPr="00C935A5" w:rsidRDefault="00B57B16" w:rsidP="00B57B16">
            <w:pPr>
              <w:spacing w:before="40" w:after="40"/>
              <w:rPr>
                <w:rFonts w:cs="Arial"/>
                <w:sz w:val="18"/>
                <w:szCs w:val="18"/>
              </w:rPr>
            </w:pPr>
            <w:r w:rsidRPr="00C935A5">
              <w:rPr>
                <w:rFonts w:cs="Arial"/>
                <w:sz w:val="18"/>
                <w:szCs w:val="18"/>
              </w:rPr>
              <w:t>Hume C</w:t>
            </w:r>
          </w:p>
        </w:tc>
        <w:tc>
          <w:tcPr>
            <w:tcW w:w="1418" w:type="dxa"/>
            <w:tcBorders>
              <w:top w:val="nil"/>
              <w:left w:val="single" w:sz="18" w:space="0" w:color="C00000"/>
              <w:bottom w:val="nil"/>
              <w:right w:val="nil"/>
            </w:tcBorders>
            <w:shd w:val="clear" w:color="auto" w:fill="auto"/>
          </w:tcPr>
          <w:p w14:paraId="75AD6295" w14:textId="6904F5EC" w:rsidR="00B57B16" w:rsidRPr="00C935A5" w:rsidRDefault="00B57B16" w:rsidP="00B57B16">
            <w:pPr>
              <w:spacing w:before="40" w:after="20"/>
              <w:jc w:val="right"/>
              <w:rPr>
                <w:rFonts w:cs="Arial"/>
                <w:sz w:val="18"/>
                <w:szCs w:val="18"/>
              </w:rPr>
            </w:pPr>
            <w:r w:rsidRPr="00B57B16">
              <w:rPr>
                <w:rFonts w:cs="Arial"/>
                <w:sz w:val="18"/>
                <w:szCs w:val="18"/>
              </w:rPr>
              <w:t>941</w:t>
            </w:r>
          </w:p>
        </w:tc>
        <w:tc>
          <w:tcPr>
            <w:tcW w:w="1418" w:type="dxa"/>
            <w:tcBorders>
              <w:top w:val="nil"/>
              <w:left w:val="nil"/>
              <w:bottom w:val="nil"/>
              <w:right w:val="nil"/>
            </w:tcBorders>
            <w:shd w:val="clear" w:color="auto" w:fill="auto"/>
          </w:tcPr>
          <w:p w14:paraId="17ABD768" w14:textId="7E5B42FC" w:rsidR="00B57B16" w:rsidRPr="00C935A5" w:rsidRDefault="00B57B16" w:rsidP="00B57B16">
            <w:pPr>
              <w:spacing w:before="40" w:after="20"/>
              <w:jc w:val="right"/>
              <w:rPr>
                <w:rFonts w:cs="Arial"/>
                <w:sz w:val="18"/>
                <w:szCs w:val="18"/>
              </w:rPr>
            </w:pPr>
            <w:r w:rsidRPr="00B57B16">
              <w:rPr>
                <w:rFonts w:cs="Arial"/>
                <w:sz w:val="18"/>
                <w:szCs w:val="18"/>
              </w:rPr>
              <w:t>2,183,296</w:t>
            </w:r>
          </w:p>
        </w:tc>
        <w:tc>
          <w:tcPr>
            <w:tcW w:w="1418" w:type="dxa"/>
            <w:tcBorders>
              <w:top w:val="nil"/>
              <w:left w:val="nil"/>
              <w:bottom w:val="nil"/>
              <w:right w:val="nil"/>
            </w:tcBorders>
            <w:shd w:val="clear" w:color="auto" w:fill="auto"/>
          </w:tcPr>
          <w:p w14:paraId="36736C33" w14:textId="0E25BF1A" w:rsidR="00B57B16" w:rsidRPr="00C935A5" w:rsidRDefault="00B57B16" w:rsidP="00B57B16">
            <w:pPr>
              <w:spacing w:before="40" w:after="20"/>
              <w:jc w:val="right"/>
              <w:rPr>
                <w:rFonts w:cs="Arial"/>
                <w:sz w:val="18"/>
                <w:szCs w:val="18"/>
              </w:rPr>
            </w:pPr>
            <w:r w:rsidRPr="00B57B16">
              <w:rPr>
                <w:rFonts w:cs="Arial"/>
                <w:sz w:val="18"/>
                <w:szCs w:val="18"/>
              </w:rPr>
              <w:t>9.4</w:t>
            </w:r>
          </w:p>
        </w:tc>
      </w:tr>
      <w:tr w:rsidR="00B57B16" w:rsidRPr="00B57B16" w14:paraId="636F0310" w14:textId="77777777" w:rsidTr="00BA10B2">
        <w:tc>
          <w:tcPr>
            <w:tcW w:w="2268" w:type="dxa"/>
            <w:tcBorders>
              <w:top w:val="nil"/>
              <w:left w:val="nil"/>
              <w:bottom w:val="nil"/>
              <w:right w:val="single" w:sz="18" w:space="0" w:color="C00000"/>
            </w:tcBorders>
            <w:shd w:val="clear" w:color="auto" w:fill="auto"/>
            <w:vAlign w:val="center"/>
          </w:tcPr>
          <w:p w14:paraId="07D8D71C" w14:textId="77777777" w:rsidR="00B57B16" w:rsidRPr="00C935A5" w:rsidRDefault="00B57B16" w:rsidP="00B57B16">
            <w:pPr>
              <w:spacing w:before="40" w:after="40"/>
              <w:rPr>
                <w:rFonts w:cs="Arial"/>
                <w:sz w:val="18"/>
                <w:szCs w:val="18"/>
              </w:rPr>
            </w:pPr>
            <w:r w:rsidRPr="00C935A5">
              <w:rPr>
                <w:rFonts w:cs="Arial"/>
                <w:sz w:val="18"/>
                <w:szCs w:val="18"/>
              </w:rPr>
              <w:t>Indigo S</w:t>
            </w:r>
          </w:p>
        </w:tc>
        <w:tc>
          <w:tcPr>
            <w:tcW w:w="1418" w:type="dxa"/>
            <w:tcBorders>
              <w:top w:val="nil"/>
              <w:left w:val="single" w:sz="18" w:space="0" w:color="C00000"/>
              <w:bottom w:val="nil"/>
              <w:right w:val="nil"/>
            </w:tcBorders>
            <w:shd w:val="clear" w:color="auto" w:fill="auto"/>
          </w:tcPr>
          <w:p w14:paraId="24C0F662" w14:textId="5920FE2B" w:rsidR="00B57B16" w:rsidRPr="00C935A5" w:rsidRDefault="00B57B16" w:rsidP="00B57B16">
            <w:pPr>
              <w:spacing w:before="40" w:after="20"/>
              <w:jc w:val="right"/>
              <w:rPr>
                <w:rFonts w:cs="Arial"/>
                <w:sz w:val="18"/>
                <w:szCs w:val="18"/>
              </w:rPr>
            </w:pPr>
            <w:r w:rsidRPr="00B57B16">
              <w:rPr>
                <w:rFonts w:cs="Arial"/>
                <w:sz w:val="18"/>
                <w:szCs w:val="18"/>
              </w:rPr>
              <w:t>1,029</w:t>
            </w:r>
          </w:p>
        </w:tc>
        <w:tc>
          <w:tcPr>
            <w:tcW w:w="1418" w:type="dxa"/>
            <w:tcBorders>
              <w:top w:val="nil"/>
              <w:left w:val="nil"/>
              <w:bottom w:val="nil"/>
              <w:right w:val="nil"/>
            </w:tcBorders>
            <w:shd w:val="clear" w:color="auto" w:fill="auto"/>
          </w:tcPr>
          <w:p w14:paraId="19B8E3B2" w14:textId="61C39A86" w:rsidR="00B57B16" w:rsidRPr="00C935A5" w:rsidRDefault="00B57B16" w:rsidP="00B57B16">
            <w:pPr>
              <w:spacing w:before="40" w:after="20"/>
              <w:jc w:val="right"/>
              <w:rPr>
                <w:rFonts w:cs="Arial"/>
                <w:sz w:val="18"/>
                <w:szCs w:val="18"/>
              </w:rPr>
            </w:pPr>
            <w:r w:rsidRPr="00B57B16">
              <w:rPr>
                <w:rFonts w:cs="Arial"/>
                <w:sz w:val="18"/>
                <w:szCs w:val="18"/>
              </w:rPr>
              <w:t>831,996</w:t>
            </w:r>
          </w:p>
        </w:tc>
        <w:tc>
          <w:tcPr>
            <w:tcW w:w="1418" w:type="dxa"/>
            <w:tcBorders>
              <w:top w:val="nil"/>
              <w:left w:val="nil"/>
              <w:bottom w:val="nil"/>
              <w:right w:val="nil"/>
            </w:tcBorders>
            <w:shd w:val="clear" w:color="auto" w:fill="auto"/>
          </w:tcPr>
          <w:p w14:paraId="6503F230" w14:textId="280BFDE4" w:rsidR="00B57B16" w:rsidRPr="00C935A5" w:rsidRDefault="00B57B16" w:rsidP="00B57B16">
            <w:pPr>
              <w:spacing w:before="40" w:after="20"/>
              <w:jc w:val="right"/>
              <w:rPr>
                <w:rFonts w:cs="Arial"/>
                <w:sz w:val="18"/>
                <w:szCs w:val="18"/>
              </w:rPr>
            </w:pPr>
            <w:r w:rsidRPr="00B57B16">
              <w:rPr>
                <w:rFonts w:cs="Arial"/>
                <w:sz w:val="18"/>
                <w:szCs w:val="18"/>
              </w:rPr>
              <w:t>49.8</w:t>
            </w:r>
          </w:p>
        </w:tc>
      </w:tr>
      <w:tr w:rsidR="00B57B16" w:rsidRPr="00B57B16" w14:paraId="2DF74286" w14:textId="77777777" w:rsidTr="00BA10B2">
        <w:tc>
          <w:tcPr>
            <w:tcW w:w="2268" w:type="dxa"/>
            <w:tcBorders>
              <w:top w:val="nil"/>
              <w:left w:val="nil"/>
              <w:bottom w:val="nil"/>
              <w:right w:val="single" w:sz="18" w:space="0" w:color="C00000"/>
            </w:tcBorders>
            <w:shd w:val="clear" w:color="auto" w:fill="auto"/>
            <w:vAlign w:val="center"/>
          </w:tcPr>
          <w:p w14:paraId="34D55EAB" w14:textId="77777777" w:rsidR="00B57B16" w:rsidRPr="00C935A5" w:rsidRDefault="00B57B16" w:rsidP="00B57B16">
            <w:pPr>
              <w:spacing w:before="40" w:after="40"/>
              <w:rPr>
                <w:rFonts w:cs="Arial"/>
                <w:sz w:val="18"/>
                <w:szCs w:val="18"/>
              </w:rPr>
            </w:pPr>
            <w:r w:rsidRPr="00C935A5">
              <w:rPr>
                <w:rFonts w:cs="Arial"/>
                <w:sz w:val="18"/>
                <w:szCs w:val="18"/>
              </w:rPr>
              <w:t>Kingston C</w:t>
            </w:r>
          </w:p>
        </w:tc>
        <w:tc>
          <w:tcPr>
            <w:tcW w:w="1418" w:type="dxa"/>
            <w:tcBorders>
              <w:top w:val="nil"/>
              <w:left w:val="single" w:sz="18" w:space="0" w:color="C00000"/>
              <w:bottom w:val="nil"/>
              <w:right w:val="nil"/>
            </w:tcBorders>
            <w:shd w:val="clear" w:color="auto" w:fill="auto"/>
          </w:tcPr>
          <w:p w14:paraId="789DA880" w14:textId="6F17ED4A" w:rsidR="00B57B16" w:rsidRPr="00C935A5" w:rsidRDefault="00B57B16" w:rsidP="00B57B16">
            <w:pPr>
              <w:spacing w:before="40" w:after="20"/>
              <w:jc w:val="right"/>
              <w:rPr>
                <w:rFonts w:cs="Arial"/>
                <w:sz w:val="18"/>
                <w:szCs w:val="18"/>
              </w:rPr>
            </w:pPr>
            <w:r w:rsidRPr="00B57B16">
              <w:rPr>
                <w:rFonts w:cs="Arial"/>
                <w:sz w:val="18"/>
                <w:szCs w:val="18"/>
              </w:rPr>
              <w:t>1,044</w:t>
            </w:r>
          </w:p>
        </w:tc>
        <w:tc>
          <w:tcPr>
            <w:tcW w:w="1418" w:type="dxa"/>
            <w:tcBorders>
              <w:top w:val="nil"/>
              <w:left w:val="nil"/>
              <w:bottom w:val="nil"/>
              <w:right w:val="nil"/>
            </w:tcBorders>
            <w:shd w:val="clear" w:color="auto" w:fill="auto"/>
          </w:tcPr>
          <w:p w14:paraId="5356234C" w14:textId="03F72B72" w:rsidR="00B57B16" w:rsidRPr="00C935A5" w:rsidRDefault="00B57B16" w:rsidP="00B57B16">
            <w:pPr>
              <w:spacing w:before="40" w:after="20"/>
              <w:jc w:val="right"/>
              <w:rPr>
                <w:rFonts w:cs="Arial"/>
                <w:sz w:val="18"/>
                <w:szCs w:val="18"/>
              </w:rPr>
            </w:pPr>
            <w:r w:rsidRPr="00B57B16">
              <w:rPr>
                <w:rFonts w:cs="Arial"/>
                <w:sz w:val="18"/>
                <w:szCs w:val="18"/>
              </w:rPr>
              <w:t>1,413,075</w:t>
            </w:r>
          </w:p>
        </w:tc>
        <w:tc>
          <w:tcPr>
            <w:tcW w:w="1418" w:type="dxa"/>
            <w:tcBorders>
              <w:top w:val="nil"/>
              <w:left w:val="nil"/>
              <w:bottom w:val="nil"/>
              <w:right w:val="nil"/>
            </w:tcBorders>
            <w:shd w:val="clear" w:color="auto" w:fill="auto"/>
          </w:tcPr>
          <w:p w14:paraId="2A94EA8F" w14:textId="3C4A55C2" w:rsidR="00B57B16" w:rsidRPr="00C935A5" w:rsidRDefault="00B57B16" w:rsidP="00B57B16">
            <w:pPr>
              <w:spacing w:before="40" w:after="20"/>
              <w:jc w:val="right"/>
              <w:rPr>
                <w:rFonts w:cs="Arial"/>
                <w:sz w:val="18"/>
                <w:szCs w:val="18"/>
              </w:rPr>
            </w:pPr>
            <w:r w:rsidRPr="00B57B16">
              <w:rPr>
                <w:rFonts w:cs="Arial"/>
                <w:sz w:val="18"/>
                <w:szCs w:val="18"/>
              </w:rPr>
              <w:t>8.5</w:t>
            </w:r>
          </w:p>
        </w:tc>
      </w:tr>
      <w:tr w:rsidR="00B57B16" w:rsidRPr="00B57B16" w14:paraId="0B7ABB77" w14:textId="77777777" w:rsidTr="00BA10B2">
        <w:tc>
          <w:tcPr>
            <w:tcW w:w="2268" w:type="dxa"/>
            <w:tcBorders>
              <w:top w:val="nil"/>
              <w:left w:val="nil"/>
              <w:bottom w:val="nil"/>
              <w:right w:val="single" w:sz="18" w:space="0" w:color="C00000"/>
            </w:tcBorders>
            <w:shd w:val="clear" w:color="auto" w:fill="auto"/>
            <w:vAlign w:val="center"/>
          </w:tcPr>
          <w:p w14:paraId="01BFC89A" w14:textId="77777777" w:rsidR="00B57B16" w:rsidRPr="00C935A5" w:rsidRDefault="00B57B16" w:rsidP="00B57B16">
            <w:pPr>
              <w:spacing w:before="40" w:after="40"/>
              <w:rPr>
                <w:rFonts w:cs="Arial"/>
                <w:sz w:val="18"/>
                <w:szCs w:val="18"/>
              </w:rPr>
            </w:pPr>
            <w:r w:rsidRPr="00C935A5">
              <w:rPr>
                <w:rFonts w:cs="Arial"/>
                <w:sz w:val="18"/>
                <w:szCs w:val="18"/>
              </w:rPr>
              <w:t>Knox C</w:t>
            </w:r>
          </w:p>
        </w:tc>
        <w:tc>
          <w:tcPr>
            <w:tcW w:w="1418" w:type="dxa"/>
            <w:tcBorders>
              <w:top w:val="nil"/>
              <w:left w:val="single" w:sz="18" w:space="0" w:color="C00000"/>
              <w:bottom w:val="nil"/>
              <w:right w:val="nil"/>
            </w:tcBorders>
            <w:shd w:val="clear" w:color="auto" w:fill="auto"/>
          </w:tcPr>
          <w:p w14:paraId="357F7F15" w14:textId="0AC8C6CD" w:rsidR="00B57B16" w:rsidRPr="00C935A5" w:rsidRDefault="00B57B16" w:rsidP="00B57B16">
            <w:pPr>
              <w:spacing w:before="40" w:after="20"/>
              <w:jc w:val="right"/>
              <w:rPr>
                <w:rFonts w:cs="Arial"/>
                <w:sz w:val="18"/>
                <w:szCs w:val="18"/>
              </w:rPr>
            </w:pPr>
            <w:r w:rsidRPr="00B57B16">
              <w:rPr>
                <w:rFonts w:cs="Arial"/>
                <w:sz w:val="18"/>
                <w:szCs w:val="18"/>
              </w:rPr>
              <w:t>1,042</w:t>
            </w:r>
          </w:p>
        </w:tc>
        <w:tc>
          <w:tcPr>
            <w:tcW w:w="1418" w:type="dxa"/>
            <w:tcBorders>
              <w:top w:val="nil"/>
              <w:left w:val="nil"/>
              <w:bottom w:val="nil"/>
              <w:right w:val="nil"/>
            </w:tcBorders>
            <w:shd w:val="clear" w:color="auto" w:fill="auto"/>
          </w:tcPr>
          <w:p w14:paraId="773B18E0" w14:textId="537F5959" w:rsidR="00B57B16" w:rsidRPr="00C935A5" w:rsidRDefault="00B57B16" w:rsidP="00B57B16">
            <w:pPr>
              <w:spacing w:before="40" w:after="20"/>
              <w:jc w:val="right"/>
              <w:rPr>
                <w:rFonts w:cs="Arial"/>
                <w:sz w:val="18"/>
                <w:szCs w:val="18"/>
              </w:rPr>
            </w:pPr>
            <w:r w:rsidRPr="00B57B16">
              <w:rPr>
                <w:rFonts w:cs="Arial"/>
                <w:sz w:val="18"/>
                <w:szCs w:val="18"/>
              </w:rPr>
              <w:t>1,755,298</w:t>
            </w:r>
          </w:p>
        </w:tc>
        <w:tc>
          <w:tcPr>
            <w:tcW w:w="1418" w:type="dxa"/>
            <w:tcBorders>
              <w:top w:val="nil"/>
              <w:left w:val="nil"/>
              <w:bottom w:val="nil"/>
              <w:right w:val="nil"/>
            </w:tcBorders>
            <w:shd w:val="clear" w:color="auto" w:fill="auto"/>
          </w:tcPr>
          <w:p w14:paraId="31364ED3" w14:textId="579391FC" w:rsidR="00B57B16" w:rsidRPr="00C935A5" w:rsidRDefault="00B57B16" w:rsidP="00B57B16">
            <w:pPr>
              <w:spacing w:before="40" w:after="20"/>
              <w:jc w:val="right"/>
              <w:rPr>
                <w:rFonts w:cs="Arial"/>
                <w:sz w:val="18"/>
                <w:szCs w:val="18"/>
              </w:rPr>
            </w:pPr>
            <w:r w:rsidRPr="00B57B16">
              <w:rPr>
                <w:rFonts w:cs="Arial"/>
                <w:sz w:val="18"/>
                <w:szCs w:val="18"/>
              </w:rPr>
              <w:t>10.7</w:t>
            </w:r>
          </w:p>
        </w:tc>
      </w:tr>
      <w:tr w:rsidR="00B57B16" w:rsidRPr="00B57B16" w14:paraId="1E25AF4F" w14:textId="77777777" w:rsidTr="00BA10B2">
        <w:trPr>
          <w:trHeight w:val="80"/>
        </w:trPr>
        <w:tc>
          <w:tcPr>
            <w:tcW w:w="2268" w:type="dxa"/>
            <w:tcBorders>
              <w:top w:val="nil"/>
              <w:left w:val="nil"/>
              <w:bottom w:val="nil"/>
              <w:right w:val="single" w:sz="18" w:space="0" w:color="C00000"/>
            </w:tcBorders>
            <w:shd w:val="clear" w:color="auto" w:fill="auto"/>
            <w:vAlign w:val="center"/>
          </w:tcPr>
          <w:p w14:paraId="7E766A4A" w14:textId="77777777" w:rsidR="00B57B16" w:rsidRPr="00C935A5" w:rsidRDefault="00B57B16" w:rsidP="00B57B16">
            <w:pPr>
              <w:spacing w:before="40" w:after="40"/>
              <w:rPr>
                <w:rFonts w:cs="Arial"/>
                <w:sz w:val="18"/>
                <w:szCs w:val="18"/>
              </w:rPr>
            </w:pPr>
            <w:r w:rsidRPr="00C935A5">
              <w:rPr>
                <w:rFonts w:cs="Arial"/>
                <w:sz w:val="18"/>
                <w:szCs w:val="18"/>
              </w:rPr>
              <w:t>Latrobe C</w:t>
            </w:r>
          </w:p>
        </w:tc>
        <w:tc>
          <w:tcPr>
            <w:tcW w:w="1418" w:type="dxa"/>
            <w:tcBorders>
              <w:top w:val="nil"/>
              <w:left w:val="single" w:sz="18" w:space="0" w:color="C00000"/>
              <w:bottom w:val="nil"/>
              <w:right w:val="nil"/>
            </w:tcBorders>
            <w:shd w:val="clear" w:color="auto" w:fill="auto"/>
          </w:tcPr>
          <w:p w14:paraId="1FD8A394" w14:textId="5354448A" w:rsidR="00B57B16" w:rsidRPr="00C935A5" w:rsidRDefault="00B57B16" w:rsidP="00B57B16">
            <w:pPr>
              <w:spacing w:before="40" w:after="20"/>
              <w:jc w:val="right"/>
              <w:rPr>
                <w:rFonts w:cs="Arial"/>
                <w:sz w:val="18"/>
                <w:szCs w:val="18"/>
              </w:rPr>
            </w:pPr>
            <w:r w:rsidRPr="00B57B16">
              <w:rPr>
                <w:rFonts w:cs="Arial"/>
                <w:sz w:val="18"/>
                <w:szCs w:val="18"/>
              </w:rPr>
              <w:t>931</w:t>
            </w:r>
          </w:p>
        </w:tc>
        <w:tc>
          <w:tcPr>
            <w:tcW w:w="1418" w:type="dxa"/>
            <w:tcBorders>
              <w:top w:val="nil"/>
              <w:left w:val="nil"/>
              <w:bottom w:val="nil"/>
              <w:right w:val="nil"/>
            </w:tcBorders>
            <w:shd w:val="clear" w:color="auto" w:fill="auto"/>
          </w:tcPr>
          <w:p w14:paraId="550820A2" w14:textId="62D653B9" w:rsidR="00B57B16" w:rsidRPr="00C935A5" w:rsidRDefault="00B57B16" w:rsidP="00B57B16">
            <w:pPr>
              <w:spacing w:before="40" w:after="20"/>
              <w:jc w:val="right"/>
              <w:rPr>
                <w:rFonts w:cs="Arial"/>
                <w:sz w:val="18"/>
                <w:szCs w:val="18"/>
              </w:rPr>
            </w:pPr>
            <w:r w:rsidRPr="00B57B16">
              <w:rPr>
                <w:rFonts w:cs="Arial"/>
                <w:sz w:val="18"/>
                <w:szCs w:val="18"/>
              </w:rPr>
              <w:t>1,565,155</w:t>
            </w:r>
          </w:p>
        </w:tc>
        <w:tc>
          <w:tcPr>
            <w:tcW w:w="1418" w:type="dxa"/>
            <w:tcBorders>
              <w:top w:val="nil"/>
              <w:left w:val="nil"/>
              <w:bottom w:val="nil"/>
              <w:right w:val="nil"/>
            </w:tcBorders>
            <w:shd w:val="clear" w:color="auto" w:fill="auto"/>
          </w:tcPr>
          <w:p w14:paraId="33D8C5B6" w14:textId="5356C822" w:rsidR="00B57B16" w:rsidRPr="00C935A5" w:rsidRDefault="00B57B16" w:rsidP="00B57B16">
            <w:pPr>
              <w:spacing w:before="40" w:after="20"/>
              <w:jc w:val="right"/>
              <w:rPr>
                <w:rFonts w:cs="Arial"/>
                <w:sz w:val="18"/>
                <w:szCs w:val="18"/>
              </w:rPr>
            </w:pPr>
            <w:r w:rsidRPr="00B57B16">
              <w:rPr>
                <w:rFonts w:cs="Arial"/>
                <w:sz w:val="18"/>
                <w:szCs w:val="18"/>
              </w:rPr>
              <w:t>20.7</w:t>
            </w:r>
          </w:p>
        </w:tc>
      </w:tr>
      <w:tr w:rsidR="00B57B16" w:rsidRPr="00B57B16" w14:paraId="36F0F3F5" w14:textId="77777777" w:rsidTr="00BA10B2">
        <w:tc>
          <w:tcPr>
            <w:tcW w:w="2268" w:type="dxa"/>
            <w:tcBorders>
              <w:top w:val="nil"/>
              <w:left w:val="nil"/>
              <w:bottom w:val="nil"/>
              <w:right w:val="single" w:sz="18" w:space="0" w:color="C00000"/>
            </w:tcBorders>
            <w:shd w:val="clear" w:color="auto" w:fill="auto"/>
            <w:vAlign w:val="center"/>
          </w:tcPr>
          <w:p w14:paraId="26C33B86" w14:textId="77777777" w:rsidR="00B57B16" w:rsidRPr="00C935A5" w:rsidRDefault="00B57B16" w:rsidP="00B57B16">
            <w:pPr>
              <w:spacing w:before="40" w:after="40"/>
              <w:rPr>
                <w:rFonts w:cs="Arial"/>
                <w:sz w:val="18"/>
                <w:szCs w:val="18"/>
              </w:rPr>
            </w:pPr>
            <w:r w:rsidRPr="00C935A5">
              <w:rPr>
                <w:rFonts w:cs="Arial"/>
                <w:sz w:val="18"/>
                <w:szCs w:val="18"/>
              </w:rPr>
              <w:t>Loddon S</w:t>
            </w:r>
          </w:p>
        </w:tc>
        <w:tc>
          <w:tcPr>
            <w:tcW w:w="1418" w:type="dxa"/>
            <w:tcBorders>
              <w:top w:val="nil"/>
              <w:left w:val="single" w:sz="18" w:space="0" w:color="C00000"/>
              <w:bottom w:val="nil"/>
              <w:right w:val="nil"/>
            </w:tcBorders>
            <w:shd w:val="clear" w:color="auto" w:fill="auto"/>
          </w:tcPr>
          <w:p w14:paraId="2ACF44A5" w14:textId="434897B8" w:rsidR="00B57B16" w:rsidRPr="00C935A5" w:rsidRDefault="00B57B16" w:rsidP="00B57B16">
            <w:pPr>
              <w:spacing w:before="40" w:after="20"/>
              <w:jc w:val="right"/>
              <w:rPr>
                <w:rFonts w:cs="Arial"/>
                <w:sz w:val="18"/>
                <w:szCs w:val="18"/>
              </w:rPr>
            </w:pPr>
            <w:r w:rsidRPr="00B57B16">
              <w:rPr>
                <w:rFonts w:cs="Arial"/>
                <w:sz w:val="18"/>
                <w:szCs w:val="18"/>
              </w:rPr>
              <w:t>948</w:t>
            </w:r>
          </w:p>
        </w:tc>
        <w:tc>
          <w:tcPr>
            <w:tcW w:w="1418" w:type="dxa"/>
            <w:tcBorders>
              <w:top w:val="nil"/>
              <w:left w:val="nil"/>
              <w:bottom w:val="nil"/>
              <w:right w:val="nil"/>
            </w:tcBorders>
            <w:shd w:val="clear" w:color="auto" w:fill="auto"/>
          </w:tcPr>
          <w:p w14:paraId="6C8933EC" w14:textId="52F13FBD" w:rsidR="00B57B16" w:rsidRPr="00C935A5" w:rsidRDefault="00B57B16" w:rsidP="00B57B16">
            <w:pPr>
              <w:spacing w:before="40" w:after="20"/>
              <w:jc w:val="right"/>
              <w:rPr>
                <w:rFonts w:cs="Arial"/>
                <w:sz w:val="18"/>
                <w:szCs w:val="18"/>
              </w:rPr>
            </w:pPr>
            <w:r w:rsidRPr="00B57B16">
              <w:rPr>
                <w:rFonts w:cs="Arial"/>
                <w:sz w:val="18"/>
                <w:szCs w:val="18"/>
              </w:rPr>
              <w:t>283,500</w:t>
            </w:r>
          </w:p>
        </w:tc>
        <w:tc>
          <w:tcPr>
            <w:tcW w:w="1418" w:type="dxa"/>
            <w:tcBorders>
              <w:top w:val="nil"/>
              <w:left w:val="nil"/>
              <w:bottom w:val="nil"/>
              <w:right w:val="nil"/>
            </w:tcBorders>
            <w:shd w:val="clear" w:color="auto" w:fill="auto"/>
          </w:tcPr>
          <w:p w14:paraId="6699D799" w14:textId="0C2723F5" w:rsidR="00B57B16" w:rsidRPr="00C935A5" w:rsidRDefault="00B57B16" w:rsidP="00B57B16">
            <w:pPr>
              <w:spacing w:before="40" w:after="20"/>
              <w:jc w:val="right"/>
              <w:rPr>
                <w:rFonts w:cs="Arial"/>
                <w:sz w:val="18"/>
                <w:szCs w:val="18"/>
              </w:rPr>
            </w:pPr>
            <w:r w:rsidRPr="00B57B16">
              <w:rPr>
                <w:rFonts w:cs="Arial"/>
                <w:sz w:val="18"/>
                <w:szCs w:val="18"/>
              </w:rPr>
              <w:t>37.8</w:t>
            </w:r>
          </w:p>
        </w:tc>
      </w:tr>
    </w:tbl>
    <w:p w14:paraId="54CBBCA5" w14:textId="77777777" w:rsidR="00D50E04" w:rsidRPr="00C935A5" w:rsidRDefault="00D50E04" w:rsidP="00FF36E8">
      <w:pPr>
        <w:spacing w:before="40" w:after="20"/>
        <w:rPr>
          <w:rFonts w:cs="Arial"/>
          <w:sz w:val="18"/>
          <w:szCs w:val="18"/>
        </w:rPr>
      </w:pPr>
    </w:p>
    <w:p w14:paraId="2710DA16" w14:textId="77777777" w:rsidR="008D440D" w:rsidRPr="00C935A5" w:rsidRDefault="008D440D" w:rsidP="00FF36E8">
      <w:pPr>
        <w:spacing w:before="40" w:after="20"/>
        <w:rPr>
          <w:rFonts w:cs="Arial"/>
          <w:sz w:val="18"/>
          <w:szCs w:val="18"/>
        </w:rPr>
      </w:pPr>
    </w:p>
    <w:p w14:paraId="4C8B5728"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189B7938" w14:textId="79337430" w:rsidR="006E50A4" w:rsidRPr="00C935A5" w:rsidRDefault="00E02B3C" w:rsidP="00E02B3C">
      <w:pPr>
        <w:pStyle w:val="VGC-Head10"/>
      </w:pPr>
      <w:r>
        <w:t>2023-24</w:t>
      </w:r>
      <w:r w:rsidR="00A97ABE" w:rsidRPr="00C935A5">
        <w:t xml:space="preserve"> </w:t>
      </w:r>
      <w:r w:rsidR="006E50A4" w:rsidRPr="00C935A5">
        <w:t>General Purpose Grants</w:t>
      </w:r>
      <w:r w:rsidR="00CE4507" w:rsidRPr="00C935A5">
        <w:tab/>
        <w:t>Appendix 4</w:t>
      </w:r>
    </w:p>
    <w:p w14:paraId="1F860B19" w14:textId="77777777" w:rsidR="006E50A4" w:rsidRPr="00C935A5" w:rsidRDefault="004F1184" w:rsidP="00E02B3C">
      <w:pPr>
        <w:pStyle w:val="VGC-Head2"/>
      </w:pPr>
      <w:r w:rsidRPr="00C935A5">
        <w:tab/>
      </w:r>
      <w:r w:rsidR="006E50A4" w:rsidRPr="00C935A5">
        <w:t>C.  Cost Adjustors – Raw Data</w:t>
      </w: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9C2110" w:rsidRPr="00C935A5" w14:paraId="1F9FE4F6" w14:textId="77777777" w:rsidTr="00DD07A4">
        <w:tc>
          <w:tcPr>
            <w:tcW w:w="2268" w:type="dxa"/>
            <w:tcBorders>
              <w:top w:val="nil"/>
              <w:left w:val="nil"/>
              <w:bottom w:val="nil"/>
              <w:right w:val="single" w:sz="18" w:space="0" w:color="C00000"/>
            </w:tcBorders>
            <w:shd w:val="clear" w:color="auto" w:fill="auto"/>
            <w:vAlign w:val="bottom"/>
          </w:tcPr>
          <w:p w14:paraId="4FE62445" w14:textId="77777777" w:rsidR="009C2110" w:rsidRPr="00C935A5" w:rsidRDefault="009C2110" w:rsidP="008001AD">
            <w:pPr>
              <w:spacing w:before="40" w:after="20"/>
              <w:jc w:val="center"/>
              <w:rPr>
                <w:rFonts w:cs="Arial"/>
                <w:sz w:val="18"/>
                <w:szCs w:val="18"/>
              </w:rPr>
            </w:pPr>
          </w:p>
        </w:tc>
        <w:tc>
          <w:tcPr>
            <w:tcW w:w="2836" w:type="dxa"/>
            <w:gridSpan w:val="2"/>
            <w:tcBorders>
              <w:top w:val="nil"/>
              <w:left w:val="single" w:sz="18" w:space="0" w:color="C00000"/>
              <w:bottom w:val="single" w:sz="8" w:space="0" w:color="C00000"/>
              <w:right w:val="nil"/>
            </w:tcBorders>
            <w:shd w:val="clear" w:color="auto" w:fill="auto"/>
            <w:vAlign w:val="bottom"/>
          </w:tcPr>
          <w:p w14:paraId="4B0A5730" w14:textId="20845ED8" w:rsidR="009C2110" w:rsidRPr="00C935A5" w:rsidRDefault="009C2110" w:rsidP="008001AD">
            <w:pPr>
              <w:spacing w:before="40" w:after="20"/>
              <w:jc w:val="center"/>
              <w:rPr>
                <w:rFonts w:cs="Arial"/>
                <w:b/>
                <w:sz w:val="18"/>
                <w:szCs w:val="18"/>
              </w:rPr>
            </w:pPr>
            <w:r w:rsidRPr="00C935A5">
              <w:rPr>
                <w:rFonts w:cs="Arial"/>
                <w:b/>
                <w:sz w:val="18"/>
                <w:szCs w:val="18"/>
              </w:rPr>
              <w:t>Aged Pensioners</w:t>
            </w:r>
            <w:r w:rsidR="00D63DBA" w:rsidRPr="00C935A5">
              <w:rPr>
                <w:rFonts w:cs="Arial"/>
                <w:b/>
                <w:sz w:val="18"/>
                <w:szCs w:val="18"/>
              </w:rPr>
              <w:t xml:space="preserve"> </w:t>
            </w:r>
          </w:p>
        </w:tc>
        <w:tc>
          <w:tcPr>
            <w:tcW w:w="170" w:type="dxa"/>
            <w:vMerge w:val="restart"/>
            <w:tcBorders>
              <w:top w:val="nil"/>
              <w:left w:val="nil"/>
              <w:bottom w:val="single" w:sz="8" w:space="0" w:color="C00000"/>
              <w:right w:val="nil"/>
            </w:tcBorders>
            <w:vAlign w:val="bottom"/>
          </w:tcPr>
          <w:p w14:paraId="66BFAA65" w14:textId="77777777" w:rsidR="009C2110" w:rsidRPr="00C935A5" w:rsidRDefault="009C2110" w:rsidP="008001AD">
            <w:pPr>
              <w:spacing w:before="40" w:after="20"/>
              <w:jc w:val="center"/>
              <w:rPr>
                <w:rFonts w:cs="Arial"/>
                <w:b/>
                <w:sz w:val="18"/>
                <w:szCs w:val="18"/>
              </w:rPr>
            </w:pPr>
          </w:p>
        </w:tc>
        <w:tc>
          <w:tcPr>
            <w:tcW w:w="1418" w:type="dxa"/>
            <w:tcBorders>
              <w:top w:val="nil"/>
              <w:left w:val="nil"/>
              <w:bottom w:val="single" w:sz="8" w:space="0" w:color="C00000"/>
              <w:right w:val="nil"/>
            </w:tcBorders>
            <w:shd w:val="clear" w:color="auto" w:fill="auto"/>
            <w:vAlign w:val="bottom"/>
          </w:tcPr>
          <w:p w14:paraId="61F8DC5A" w14:textId="6436A75D" w:rsidR="009C2110" w:rsidRPr="00C935A5" w:rsidRDefault="009C2110" w:rsidP="003C0CBD">
            <w:pPr>
              <w:spacing w:before="40" w:after="20"/>
              <w:jc w:val="center"/>
              <w:rPr>
                <w:rFonts w:cs="Arial"/>
                <w:b/>
                <w:sz w:val="18"/>
                <w:szCs w:val="18"/>
              </w:rPr>
            </w:pPr>
            <w:r w:rsidRPr="00C935A5">
              <w:rPr>
                <w:rFonts w:cs="Arial"/>
                <w:b/>
                <w:sz w:val="18"/>
                <w:szCs w:val="18"/>
              </w:rPr>
              <w:t xml:space="preserve">Economies </w:t>
            </w:r>
            <w:r w:rsidR="003C0CBD">
              <w:rPr>
                <w:rFonts w:cs="Arial"/>
                <w:b/>
                <w:sz w:val="18"/>
                <w:szCs w:val="18"/>
              </w:rPr>
              <w:br/>
            </w:r>
            <w:r w:rsidRPr="00C935A5">
              <w:rPr>
                <w:rFonts w:cs="Arial"/>
                <w:b/>
                <w:sz w:val="18"/>
                <w:szCs w:val="18"/>
              </w:rPr>
              <w:t>of Scale</w:t>
            </w:r>
            <w:r w:rsidR="00D63DBA" w:rsidRPr="00C935A5">
              <w:rPr>
                <w:rFonts w:cs="Arial"/>
                <w:b/>
                <w:sz w:val="18"/>
                <w:szCs w:val="18"/>
              </w:rPr>
              <w:t xml:space="preserve"> </w:t>
            </w:r>
          </w:p>
        </w:tc>
        <w:tc>
          <w:tcPr>
            <w:tcW w:w="170" w:type="dxa"/>
            <w:vMerge w:val="restart"/>
            <w:tcBorders>
              <w:top w:val="nil"/>
              <w:left w:val="nil"/>
              <w:bottom w:val="single" w:sz="8" w:space="0" w:color="C00000"/>
              <w:right w:val="nil"/>
            </w:tcBorders>
            <w:shd w:val="clear" w:color="auto" w:fill="auto"/>
            <w:vAlign w:val="bottom"/>
          </w:tcPr>
          <w:p w14:paraId="232A459C" w14:textId="77777777" w:rsidR="009C2110" w:rsidRPr="00C935A5" w:rsidRDefault="009C2110" w:rsidP="008001AD">
            <w:pPr>
              <w:spacing w:before="40" w:after="20"/>
              <w:jc w:val="center"/>
              <w:rPr>
                <w:rFonts w:cs="Arial"/>
                <w:b/>
                <w:sz w:val="18"/>
                <w:szCs w:val="18"/>
              </w:rPr>
            </w:pPr>
          </w:p>
        </w:tc>
        <w:tc>
          <w:tcPr>
            <w:tcW w:w="1418" w:type="dxa"/>
            <w:vMerge w:val="restart"/>
            <w:tcBorders>
              <w:top w:val="nil"/>
              <w:left w:val="nil"/>
              <w:bottom w:val="single" w:sz="8" w:space="0" w:color="C00000"/>
              <w:right w:val="nil"/>
            </w:tcBorders>
            <w:shd w:val="clear" w:color="auto" w:fill="auto"/>
            <w:vAlign w:val="bottom"/>
          </w:tcPr>
          <w:p w14:paraId="27BD2E24" w14:textId="118C0C82" w:rsidR="009C2110" w:rsidRPr="00C935A5" w:rsidRDefault="006B574F" w:rsidP="008001AD">
            <w:pPr>
              <w:spacing w:before="40" w:after="20"/>
              <w:jc w:val="center"/>
              <w:rPr>
                <w:rFonts w:cs="Arial"/>
                <w:b/>
                <w:sz w:val="18"/>
                <w:szCs w:val="18"/>
              </w:rPr>
            </w:pPr>
            <w:r w:rsidRPr="00C935A5">
              <w:rPr>
                <w:rFonts w:cs="Arial"/>
                <w:b/>
                <w:sz w:val="18"/>
                <w:szCs w:val="18"/>
              </w:rPr>
              <w:t>Environmental</w:t>
            </w:r>
            <w:r w:rsidRPr="00C935A5">
              <w:rPr>
                <w:rFonts w:cs="Arial"/>
                <w:b/>
                <w:sz w:val="18"/>
                <w:szCs w:val="18"/>
              </w:rPr>
              <w:br/>
              <w:t xml:space="preserve">Risk </w:t>
            </w:r>
            <w:r w:rsidRPr="00C935A5">
              <w:rPr>
                <w:rFonts w:cs="Arial"/>
                <w:b/>
                <w:sz w:val="18"/>
                <w:szCs w:val="18"/>
              </w:rPr>
              <w:br/>
            </w:r>
            <w:r w:rsidRPr="00C935A5">
              <w:rPr>
                <w:rFonts w:cs="Arial"/>
                <w:b/>
                <w:sz w:val="16"/>
                <w:szCs w:val="16"/>
              </w:rPr>
              <w:t>(Fire &amp; Flood)</w:t>
            </w:r>
            <w:r w:rsidR="009C2110" w:rsidRPr="00C935A5">
              <w:rPr>
                <w:rFonts w:cs="Arial"/>
                <w:b/>
                <w:sz w:val="18"/>
                <w:szCs w:val="18"/>
              </w:rPr>
              <w:br/>
              <w:t>Rating</w:t>
            </w:r>
            <w:r w:rsidR="00D63DBA" w:rsidRPr="00C935A5">
              <w:rPr>
                <w:rFonts w:cs="Arial"/>
                <w:b/>
                <w:sz w:val="18"/>
                <w:szCs w:val="18"/>
              </w:rPr>
              <w:t xml:space="preserve"> </w:t>
            </w:r>
          </w:p>
        </w:tc>
      </w:tr>
      <w:tr w:rsidR="009C2110" w:rsidRPr="00C935A5" w14:paraId="4F8ECA88" w14:textId="77777777" w:rsidTr="00DD07A4">
        <w:tc>
          <w:tcPr>
            <w:tcW w:w="2268" w:type="dxa"/>
            <w:tcBorders>
              <w:top w:val="nil"/>
              <w:left w:val="nil"/>
              <w:bottom w:val="nil"/>
              <w:right w:val="single" w:sz="18" w:space="0" w:color="C00000"/>
            </w:tcBorders>
            <w:shd w:val="clear" w:color="auto" w:fill="auto"/>
            <w:vAlign w:val="bottom"/>
          </w:tcPr>
          <w:p w14:paraId="541F6897" w14:textId="77777777" w:rsidR="009C2110" w:rsidRPr="00C935A5" w:rsidRDefault="009C2110"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shd w:val="clear" w:color="auto" w:fill="auto"/>
            <w:vAlign w:val="bottom"/>
          </w:tcPr>
          <w:p w14:paraId="53FC3DAC" w14:textId="77777777" w:rsidR="009C2110" w:rsidRPr="00C935A5" w:rsidRDefault="009C2110" w:rsidP="008001AD">
            <w:pPr>
              <w:spacing w:before="40" w:after="20"/>
              <w:jc w:val="center"/>
              <w:rPr>
                <w:rFonts w:cs="Arial"/>
                <w:sz w:val="16"/>
                <w:szCs w:val="16"/>
              </w:rPr>
            </w:pPr>
            <w:r w:rsidRPr="00C935A5">
              <w:rPr>
                <w:rFonts w:cs="Arial"/>
                <w:sz w:val="16"/>
                <w:szCs w:val="16"/>
              </w:rPr>
              <w:t>No.</w:t>
            </w:r>
          </w:p>
        </w:tc>
        <w:tc>
          <w:tcPr>
            <w:tcW w:w="1418" w:type="dxa"/>
            <w:tcBorders>
              <w:top w:val="single" w:sz="8" w:space="0" w:color="C00000"/>
              <w:left w:val="nil"/>
              <w:bottom w:val="single" w:sz="8" w:space="0" w:color="C00000"/>
              <w:right w:val="nil"/>
            </w:tcBorders>
            <w:shd w:val="clear" w:color="auto" w:fill="auto"/>
            <w:vAlign w:val="bottom"/>
          </w:tcPr>
          <w:p w14:paraId="64829DF5" w14:textId="070E97E7" w:rsidR="009C2110" w:rsidRPr="00C935A5" w:rsidRDefault="009C2110" w:rsidP="00B23A90">
            <w:pPr>
              <w:spacing w:before="40" w:after="20"/>
              <w:jc w:val="center"/>
              <w:rPr>
                <w:rFonts w:cs="Arial"/>
                <w:sz w:val="16"/>
                <w:szCs w:val="16"/>
              </w:rPr>
            </w:pPr>
            <w:r w:rsidRPr="00C935A5">
              <w:rPr>
                <w:rFonts w:cs="Arial"/>
                <w:sz w:val="16"/>
                <w:szCs w:val="16"/>
              </w:rPr>
              <w:t>No. / Pop &gt;60</w:t>
            </w:r>
            <w:r w:rsidR="00B23A90" w:rsidRPr="00C935A5">
              <w:rPr>
                <w:rFonts w:cs="Arial"/>
                <w:sz w:val="16"/>
                <w:szCs w:val="16"/>
              </w:rPr>
              <w:t xml:space="preserve"> </w:t>
            </w:r>
            <w:r w:rsidR="00B23A90" w:rsidRPr="00C935A5">
              <w:rPr>
                <w:rFonts w:cs="Arial"/>
                <w:sz w:val="16"/>
                <w:szCs w:val="16"/>
              </w:rPr>
              <w:br/>
            </w:r>
            <w:r w:rsidR="009051D6" w:rsidRPr="00C935A5">
              <w:rPr>
                <w:rFonts w:cs="Arial"/>
                <w:sz w:val="16"/>
                <w:szCs w:val="16"/>
              </w:rPr>
              <w:t>+Disabled</w:t>
            </w:r>
            <w:r w:rsidR="00D818D2" w:rsidRPr="00C935A5">
              <w:rPr>
                <w:rFonts w:cs="Arial"/>
                <w:sz w:val="16"/>
                <w:szCs w:val="16"/>
              </w:rPr>
              <w:t xml:space="preserve"> </w:t>
            </w:r>
            <w:r w:rsidRPr="00C935A5">
              <w:rPr>
                <w:rFonts w:cs="Arial"/>
                <w:sz w:val="16"/>
                <w:szCs w:val="16"/>
              </w:rPr>
              <w:t>+Carers</w:t>
            </w:r>
            <w:r w:rsidRPr="00C935A5">
              <w:rPr>
                <w:rFonts w:cs="Arial"/>
                <w:sz w:val="16"/>
                <w:szCs w:val="16"/>
              </w:rPr>
              <w:br/>
              <w:t>(%)</w:t>
            </w:r>
          </w:p>
        </w:tc>
        <w:tc>
          <w:tcPr>
            <w:tcW w:w="170" w:type="dxa"/>
            <w:vMerge/>
            <w:tcBorders>
              <w:top w:val="single" w:sz="8" w:space="0" w:color="C00000"/>
              <w:left w:val="nil"/>
              <w:bottom w:val="single" w:sz="8" w:space="0" w:color="C00000"/>
              <w:right w:val="nil"/>
            </w:tcBorders>
            <w:vAlign w:val="bottom"/>
          </w:tcPr>
          <w:p w14:paraId="01F29B7F" w14:textId="77777777" w:rsidR="009C2110" w:rsidRPr="00C935A5" w:rsidRDefault="009C2110" w:rsidP="008001AD">
            <w:pPr>
              <w:spacing w:before="40" w:after="20"/>
              <w:jc w:val="center"/>
              <w:rPr>
                <w:rFonts w:cs="Arial"/>
                <w:sz w:val="16"/>
                <w:szCs w:val="16"/>
              </w:rPr>
            </w:pPr>
          </w:p>
        </w:tc>
        <w:tc>
          <w:tcPr>
            <w:tcW w:w="1418" w:type="dxa"/>
            <w:tcBorders>
              <w:top w:val="single" w:sz="8" w:space="0" w:color="C00000"/>
              <w:left w:val="nil"/>
              <w:bottom w:val="single" w:sz="8" w:space="0" w:color="C00000"/>
              <w:right w:val="nil"/>
            </w:tcBorders>
            <w:shd w:val="clear" w:color="auto" w:fill="auto"/>
            <w:vAlign w:val="bottom"/>
          </w:tcPr>
          <w:p w14:paraId="5344024B" w14:textId="6C9CF27B" w:rsidR="009C2110" w:rsidRPr="00C935A5" w:rsidRDefault="009C2110"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E02B3C">
              <w:rPr>
                <w:rFonts w:cs="Arial"/>
                <w:sz w:val="16"/>
                <w:szCs w:val="16"/>
              </w:rPr>
              <w:t>June 2022</w:t>
            </w:r>
          </w:p>
        </w:tc>
        <w:tc>
          <w:tcPr>
            <w:tcW w:w="170" w:type="dxa"/>
            <w:vMerge/>
            <w:tcBorders>
              <w:top w:val="single" w:sz="8" w:space="0" w:color="C00000"/>
              <w:left w:val="nil"/>
              <w:bottom w:val="single" w:sz="8" w:space="0" w:color="C00000"/>
              <w:right w:val="nil"/>
            </w:tcBorders>
            <w:shd w:val="clear" w:color="auto" w:fill="auto"/>
            <w:vAlign w:val="bottom"/>
          </w:tcPr>
          <w:p w14:paraId="7318E910" w14:textId="77777777" w:rsidR="009C2110" w:rsidRPr="00C935A5" w:rsidRDefault="009C2110" w:rsidP="008001AD">
            <w:pPr>
              <w:spacing w:before="40" w:after="20"/>
              <w:jc w:val="center"/>
              <w:rPr>
                <w:rFonts w:cs="Arial"/>
                <w:sz w:val="16"/>
                <w:szCs w:val="16"/>
              </w:rPr>
            </w:pPr>
          </w:p>
        </w:tc>
        <w:tc>
          <w:tcPr>
            <w:tcW w:w="1418" w:type="dxa"/>
            <w:vMerge/>
            <w:tcBorders>
              <w:top w:val="single" w:sz="8" w:space="0" w:color="C00000"/>
              <w:left w:val="nil"/>
              <w:bottom w:val="single" w:sz="8" w:space="0" w:color="C00000"/>
              <w:right w:val="nil"/>
            </w:tcBorders>
            <w:vAlign w:val="bottom"/>
          </w:tcPr>
          <w:p w14:paraId="1DB1F849" w14:textId="77777777" w:rsidR="009C2110" w:rsidRPr="00C935A5" w:rsidRDefault="009C2110" w:rsidP="008001AD">
            <w:pPr>
              <w:spacing w:before="40" w:after="20"/>
              <w:jc w:val="center"/>
              <w:rPr>
                <w:rFonts w:cs="Arial"/>
                <w:sz w:val="16"/>
                <w:szCs w:val="16"/>
              </w:rPr>
            </w:pPr>
          </w:p>
        </w:tc>
      </w:tr>
      <w:tr w:rsidR="00B57B16" w:rsidRPr="00B57B16" w14:paraId="0249CF3F" w14:textId="77777777" w:rsidTr="00A90A1A">
        <w:tc>
          <w:tcPr>
            <w:tcW w:w="2268" w:type="dxa"/>
            <w:tcBorders>
              <w:top w:val="nil"/>
              <w:left w:val="nil"/>
              <w:bottom w:val="nil"/>
              <w:right w:val="single" w:sz="18" w:space="0" w:color="C00000"/>
            </w:tcBorders>
            <w:shd w:val="clear" w:color="auto" w:fill="auto"/>
            <w:vAlign w:val="center"/>
          </w:tcPr>
          <w:p w14:paraId="33FC9E38" w14:textId="77777777" w:rsidR="00B57B16" w:rsidRPr="00C935A5" w:rsidRDefault="00B57B16" w:rsidP="00B57B16">
            <w:pPr>
              <w:spacing w:before="40" w:after="20"/>
              <w:rPr>
                <w:rFonts w:cs="Arial"/>
                <w:sz w:val="18"/>
                <w:szCs w:val="18"/>
              </w:rPr>
            </w:pPr>
          </w:p>
        </w:tc>
        <w:tc>
          <w:tcPr>
            <w:tcW w:w="1418" w:type="dxa"/>
            <w:tcBorders>
              <w:top w:val="single" w:sz="8" w:space="0" w:color="C00000"/>
              <w:left w:val="single" w:sz="18" w:space="0" w:color="C00000"/>
              <w:bottom w:val="nil"/>
              <w:right w:val="nil"/>
            </w:tcBorders>
            <w:shd w:val="clear" w:color="auto" w:fill="auto"/>
          </w:tcPr>
          <w:p w14:paraId="7D4EA9E0" w14:textId="0BC903C3"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4DD7E6EB" w14:textId="58769AD3" w:rsidR="00B57B16" w:rsidRPr="00C935A5" w:rsidRDefault="00B57B16" w:rsidP="00B57B16">
            <w:pPr>
              <w:spacing w:before="40" w:after="20"/>
              <w:jc w:val="center"/>
              <w:rPr>
                <w:rFonts w:cs="Arial"/>
                <w:sz w:val="18"/>
                <w:szCs w:val="18"/>
              </w:rPr>
            </w:pPr>
          </w:p>
        </w:tc>
        <w:tc>
          <w:tcPr>
            <w:tcW w:w="170" w:type="dxa"/>
            <w:tcBorders>
              <w:top w:val="single" w:sz="8" w:space="0" w:color="C00000"/>
              <w:left w:val="nil"/>
              <w:bottom w:val="nil"/>
              <w:right w:val="nil"/>
            </w:tcBorders>
          </w:tcPr>
          <w:p w14:paraId="6EC2989D" w14:textId="77777777" w:rsidR="00B57B16" w:rsidRPr="00C935A5" w:rsidRDefault="00B57B16" w:rsidP="00B57B16">
            <w:pPr>
              <w:spacing w:before="40" w:after="20"/>
              <w:jc w:val="center"/>
              <w:rPr>
                <w:rFonts w:cs="Arial"/>
                <w:sz w:val="18"/>
                <w:szCs w:val="18"/>
              </w:rPr>
            </w:pPr>
          </w:p>
        </w:tc>
        <w:tc>
          <w:tcPr>
            <w:tcW w:w="1418" w:type="dxa"/>
            <w:tcBorders>
              <w:top w:val="single" w:sz="8" w:space="0" w:color="C00000"/>
              <w:left w:val="nil"/>
              <w:bottom w:val="nil"/>
              <w:right w:val="nil"/>
            </w:tcBorders>
            <w:shd w:val="clear" w:color="auto" w:fill="auto"/>
          </w:tcPr>
          <w:p w14:paraId="3A65B7AC" w14:textId="500FDE1E" w:rsidR="00B57B16" w:rsidRPr="00C935A5" w:rsidRDefault="00B57B16" w:rsidP="00B57B16">
            <w:pPr>
              <w:spacing w:before="40" w:after="20"/>
              <w:jc w:val="right"/>
              <w:rPr>
                <w:rFonts w:cs="Arial"/>
                <w:sz w:val="18"/>
                <w:szCs w:val="18"/>
              </w:rPr>
            </w:pPr>
          </w:p>
        </w:tc>
        <w:tc>
          <w:tcPr>
            <w:tcW w:w="170" w:type="dxa"/>
            <w:tcBorders>
              <w:top w:val="single" w:sz="8" w:space="0" w:color="C00000"/>
              <w:left w:val="nil"/>
              <w:bottom w:val="nil"/>
              <w:right w:val="nil"/>
            </w:tcBorders>
            <w:shd w:val="clear" w:color="auto" w:fill="auto"/>
          </w:tcPr>
          <w:p w14:paraId="6B44060B" w14:textId="4AD1073F"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right w:val="nil"/>
            </w:tcBorders>
          </w:tcPr>
          <w:p w14:paraId="2BA8B58E" w14:textId="62434C3F" w:rsidR="00B57B16" w:rsidRPr="00C935A5" w:rsidRDefault="00B57B16" w:rsidP="00B57B16">
            <w:pPr>
              <w:spacing w:before="40" w:after="20"/>
              <w:jc w:val="right"/>
              <w:rPr>
                <w:rFonts w:cs="Arial"/>
                <w:sz w:val="18"/>
                <w:szCs w:val="18"/>
              </w:rPr>
            </w:pPr>
          </w:p>
        </w:tc>
      </w:tr>
      <w:tr w:rsidR="00B57B16" w:rsidRPr="00B57B16" w14:paraId="1CD06A61" w14:textId="77777777" w:rsidTr="00A90A1A">
        <w:tc>
          <w:tcPr>
            <w:tcW w:w="2268" w:type="dxa"/>
            <w:tcBorders>
              <w:top w:val="nil"/>
              <w:left w:val="nil"/>
              <w:bottom w:val="nil"/>
              <w:right w:val="single" w:sz="18" w:space="0" w:color="C00000"/>
            </w:tcBorders>
            <w:shd w:val="clear" w:color="auto" w:fill="auto"/>
            <w:vAlign w:val="center"/>
          </w:tcPr>
          <w:p w14:paraId="64A06260" w14:textId="77777777" w:rsidR="00B57B16" w:rsidRPr="00C935A5" w:rsidRDefault="00B57B16" w:rsidP="00B57B16">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C00000"/>
              <w:bottom w:val="nil"/>
              <w:right w:val="nil"/>
            </w:tcBorders>
            <w:shd w:val="clear" w:color="auto" w:fill="auto"/>
          </w:tcPr>
          <w:p w14:paraId="77EAE972" w14:textId="36DA06C4" w:rsidR="00B57B16" w:rsidRPr="00C935A5" w:rsidRDefault="00B57B16" w:rsidP="00B57B16">
            <w:pPr>
              <w:spacing w:before="40" w:after="20"/>
              <w:jc w:val="right"/>
              <w:rPr>
                <w:rFonts w:cs="Arial"/>
                <w:sz w:val="18"/>
                <w:szCs w:val="18"/>
              </w:rPr>
            </w:pPr>
            <w:r w:rsidRPr="00B57B16">
              <w:rPr>
                <w:rFonts w:cs="Arial"/>
                <w:sz w:val="18"/>
                <w:szCs w:val="18"/>
              </w:rPr>
              <w:t>4,760</w:t>
            </w:r>
          </w:p>
        </w:tc>
        <w:tc>
          <w:tcPr>
            <w:tcW w:w="1418" w:type="dxa"/>
            <w:tcBorders>
              <w:top w:val="nil"/>
              <w:left w:val="nil"/>
              <w:bottom w:val="nil"/>
              <w:right w:val="nil"/>
            </w:tcBorders>
            <w:shd w:val="clear" w:color="auto" w:fill="auto"/>
          </w:tcPr>
          <w:p w14:paraId="0A0AB2D4" w14:textId="654267DD" w:rsidR="00B57B16" w:rsidRPr="00C935A5" w:rsidRDefault="00B57B16" w:rsidP="00B57B16">
            <w:pPr>
              <w:spacing w:before="40" w:after="20"/>
              <w:jc w:val="center"/>
              <w:rPr>
                <w:rFonts w:cs="Arial"/>
                <w:sz w:val="18"/>
                <w:szCs w:val="18"/>
              </w:rPr>
            </w:pPr>
            <w:r w:rsidRPr="00B57B16">
              <w:rPr>
                <w:rFonts w:cs="Arial"/>
                <w:sz w:val="18"/>
                <w:szCs w:val="18"/>
              </w:rPr>
              <w:t>31.4</w:t>
            </w:r>
          </w:p>
        </w:tc>
        <w:tc>
          <w:tcPr>
            <w:tcW w:w="170" w:type="dxa"/>
            <w:tcBorders>
              <w:top w:val="nil"/>
              <w:left w:val="nil"/>
              <w:bottom w:val="nil"/>
              <w:right w:val="nil"/>
            </w:tcBorders>
          </w:tcPr>
          <w:p w14:paraId="577B1E98"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2951942C" w14:textId="3F97813F" w:rsidR="00B57B16" w:rsidRPr="00C935A5" w:rsidRDefault="00B57B16" w:rsidP="00B57B16">
            <w:pPr>
              <w:spacing w:before="40" w:after="20"/>
              <w:jc w:val="right"/>
              <w:rPr>
                <w:rFonts w:cs="Arial"/>
                <w:sz w:val="18"/>
                <w:szCs w:val="18"/>
              </w:rPr>
            </w:pPr>
            <w:r w:rsidRPr="00B57B16">
              <w:rPr>
                <w:rFonts w:cs="Arial"/>
                <w:sz w:val="18"/>
                <w:szCs w:val="18"/>
              </w:rPr>
              <w:t>52,132</w:t>
            </w:r>
          </w:p>
        </w:tc>
        <w:tc>
          <w:tcPr>
            <w:tcW w:w="170" w:type="dxa"/>
            <w:tcBorders>
              <w:top w:val="nil"/>
              <w:left w:val="nil"/>
              <w:bottom w:val="nil"/>
              <w:right w:val="nil"/>
            </w:tcBorders>
            <w:shd w:val="clear" w:color="auto" w:fill="auto"/>
          </w:tcPr>
          <w:p w14:paraId="39AE257D" w14:textId="79DF38D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8E10D84" w14:textId="3246204F" w:rsidR="00B57B16" w:rsidRPr="00C935A5" w:rsidRDefault="00B57B16" w:rsidP="00B57B16">
            <w:pPr>
              <w:spacing w:before="40" w:after="20"/>
              <w:jc w:val="right"/>
              <w:rPr>
                <w:rFonts w:cs="Arial"/>
                <w:sz w:val="18"/>
                <w:szCs w:val="18"/>
              </w:rPr>
            </w:pPr>
            <w:r w:rsidRPr="00B57B16">
              <w:rPr>
                <w:rFonts w:cs="Arial"/>
                <w:sz w:val="18"/>
                <w:szCs w:val="18"/>
              </w:rPr>
              <w:t>29.0</w:t>
            </w:r>
          </w:p>
        </w:tc>
      </w:tr>
      <w:tr w:rsidR="00B57B16" w:rsidRPr="00B57B16" w14:paraId="3D9F2266" w14:textId="77777777" w:rsidTr="00A90A1A">
        <w:tc>
          <w:tcPr>
            <w:tcW w:w="2268" w:type="dxa"/>
            <w:tcBorders>
              <w:top w:val="nil"/>
              <w:left w:val="nil"/>
              <w:bottom w:val="nil"/>
              <w:right w:val="single" w:sz="18" w:space="0" w:color="C00000"/>
            </w:tcBorders>
            <w:shd w:val="clear" w:color="auto" w:fill="auto"/>
            <w:vAlign w:val="center"/>
          </w:tcPr>
          <w:p w14:paraId="028DD486" w14:textId="77777777" w:rsidR="00B57B16" w:rsidRPr="00C935A5" w:rsidRDefault="00B57B16" w:rsidP="00B57B16">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C00000"/>
              <w:bottom w:val="nil"/>
              <w:right w:val="nil"/>
            </w:tcBorders>
            <w:shd w:val="clear" w:color="auto" w:fill="auto"/>
          </w:tcPr>
          <w:p w14:paraId="161EBE85" w14:textId="4752490C" w:rsidR="00B57B16" w:rsidRPr="00C935A5" w:rsidRDefault="00B57B16" w:rsidP="00B57B16">
            <w:pPr>
              <w:spacing w:before="40" w:after="20"/>
              <w:jc w:val="right"/>
              <w:rPr>
                <w:rFonts w:cs="Arial"/>
                <w:sz w:val="18"/>
                <w:szCs w:val="18"/>
              </w:rPr>
            </w:pPr>
            <w:r w:rsidRPr="00B57B16">
              <w:rPr>
                <w:rFonts w:cs="Arial"/>
                <w:sz w:val="18"/>
                <w:szCs w:val="18"/>
              </w:rPr>
              <w:t>12,146</w:t>
            </w:r>
          </w:p>
        </w:tc>
        <w:tc>
          <w:tcPr>
            <w:tcW w:w="1418" w:type="dxa"/>
            <w:tcBorders>
              <w:top w:val="nil"/>
              <w:left w:val="nil"/>
              <w:bottom w:val="nil"/>
              <w:right w:val="nil"/>
            </w:tcBorders>
            <w:shd w:val="clear" w:color="auto" w:fill="auto"/>
          </w:tcPr>
          <w:p w14:paraId="347FC3BE" w14:textId="3AC91CBD" w:rsidR="00B57B16" w:rsidRPr="00C935A5" w:rsidRDefault="00B57B16" w:rsidP="00B57B16">
            <w:pPr>
              <w:spacing w:before="40" w:after="20"/>
              <w:jc w:val="center"/>
              <w:rPr>
                <w:rFonts w:cs="Arial"/>
                <w:sz w:val="18"/>
                <w:szCs w:val="18"/>
              </w:rPr>
            </w:pPr>
            <w:r w:rsidRPr="00B57B16">
              <w:rPr>
                <w:rFonts w:cs="Arial"/>
                <w:sz w:val="18"/>
                <w:szCs w:val="18"/>
              </w:rPr>
              <w:t>30.9</w:t>
            </w:r>
          </w:p>
        </w:tc>
        <w:tc>
          <w:tcPr>
            <w:tcW w:w="170" w:type="dxa"/>
            <w:tcBorders>
              <w:top w:val="nil"/>
              <w:left w:val="nil"/>
              <w:bottom w:val="nil"/>
              <w:right w:val="nil"/>
            </w:tcBorders>
          </w:tcPr>
          <w:p w14:paraId="24852F2F"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246FEBC7" w14:textId="50604E29" w:rsidR="00B57B16" w:rsidRPr="00C935A5" w:rsidRDefault="00B57B16" w:rsidP="00B57B16">
            <w:pPr>
              <w:spacing w:before="40" w:after="20"/>
              <w:jc w:val="right"/>
              <w:rPr>
                <w:rFonts w:cs="Arial"/>
                <w:sz w:val="18"/>
                <w:szCs w:val="18"/>
              </w:rPr>
            </w:pPr>
            <w:r w:rsidRPr="00B57B16">
              <w:rPr>
                <w:rFonts w:cs="Arial"/>
                <w:sz w:val="18"/>
                <w:szCs w:val="18"/>
              </w:rPr>
              <w:t>126,373</w:t>
            </w:r>
          </w:p>
        </w:tc>
        <w:tc>
          <w:tcPr>
            <w:tcW w:w="170" w:type="dxa"/>
            <w:tcBorders>
              <w:top w:val="nil"/>
              <w:left w:val="nil"/>
              <w:bottom w:val="nil"/>
              <w:right w:val="nil"/>
            </w:tcBorders>
            <w:shd w:val="clear" w:color="auto" w:fill="auto"/>
          </w:tcPr>
          <w:p w14:paraId="74B4F2A1" w14:textId="2DB55428"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5CCCF350" w14:textId="19A34A05" w:rsidR="00B57B16" w:rsidRPr="00C935A5" w:rsidRDefault="00B57B16" w:rsidP="00B57B16">
            <w:pPr>
              <w:spacing w:before="40" w:after="20"/>
              <w:jc w:val="right"/>
              <w:rPr>
                <w:rFonts w:cs="Arial"/>
                <w:sz w:val="18"/>
                <w:szCs w:val="18"/>
              </w:rPr>
            </w:pPr>
            <w:r w:rsidRPr="00B57B16">
              <w:rPr>
                <w:rFonts w:cs="Arial"/>
                <w:sz w:val="18"/>
                <w:szCs w:val="18"/>
              </w:rPr>
              <w:t>12.5</w:t>
            </w:r>
          </w:p>
        </w:tc>
      </w:tr>
      <w:tr w:rsidR="00B57B16" w:rsidRPr="00B57B16" w14:paraId="046C5693" w14:textId="77777777" w:rsidTr="00A90A1A">
        <w:tc>
          <w:tcPr>
            <w:tcW w:w="2268" w:type="dxa"/>
            <w:tcBorders>
              <w:top w:val="nil"/>
              <w:left w:val="nil"/>
              <w:bottom w:val="nil"/>
              <w:right w:val="single" w:sz="18" w:space="0" w:color="C00000"/>
            </w:tcBorders>
            <w:shd w:val="clear" w:color="auto" w:fill="auto"/>
            <w:vAlign w:val="center"/>
          </w:tcPr>
          <w:p w14:paraId="1CF770D5" w14:textId="77777777" w:rsidR="00B57B16" w:rsidRPr="00C935A5" w:rsidRDefault="00B57B16" w:rsidP="00B57B16">
            <w:pPr>
              <w:spacing w:before="40" w:after="20"/>
              <w:rPr>
                <w:rFonts w:cs="Arial"/>
                <w:sz w:val="18"/>
                <w:szCs w:val="18"/>
              </w:rPr>
            </w:pPr>
            <w:r w:rsidRPr="00C935A5">
              <w:rPr>
                <w:rFonts w:cs="Arial"/>
                <w:sz w:val="18"/>
                <w:szCs w:val="18"/>
              </w:rPr>
              <w:t>Mansfield S</w:t>
            </w:r>
          </w:p>
        </w:tc>
        <w:tc>
          <w:tcPr>
            <w:tcW w:w="1418" w:type="dxa"/>
            <w:tcBorders>
              <w:top w:val="nil"/>
              <w:left w:val="single" w:sz="18" w:space="0" w:color="C00000"/>
              <w:bottom w:val="nil"/>
              <w:right w:val="nil"/>
            </w:tcBorders>
            <w:shd w:val="clear" w:color="auto" w:fill="auto"/>
          </w:tcPr>
          <w:p w14:paraId="5BB063AF" w14:textId="285B7477" w:rsidR="00B57B16" w:rsidRPr="00C935A5" w:rsidRDefault="00B57B16" w:rsidP="00B57B16">
            <w:pPr>
              <w:spacing w:before="40" w:after="20"/>
              <w:jc w:val="right"/>
              <w:rPr>
                <w:rFonts w:cs="Arial"/>
                <w:sz w:val="18"/>
                <w:szCs w:val="18"/>
              </w:rPr>
            </w:pPr>
            <w:r w:rsidRPr="00B57B16">
              <w:rPr>
                <w:rFonts w:cs="Arial"/>
                <w:sz w:val="18"/>
                <w:szCs w:val="18"/>
              </w:rPr>
              <w:t>1,387</w:t>
            </w:r>
          </w:p>
        </w:tc>
        <w:tc>
          <w:tcPr>
            <w:tcW w:w="1418" w:type="dxa"/>
            <w:tcBorders>
              <w:top w:val="nil"/>
              <w:left w:val="nil"/>
              <w:bottom w:val="nil"/>
              <w:right w:val="nil"/>
            </w:tcBorders>
            <w:shd w:val="clear" w:color="auto" w:fill="auto"/>
          </w:tcPr>
          <w:p w14:paraId="18ED1548" w14:textId="578FBA1E" w:rsidR="00B57B16" w:rsidRPr="00C935A5" w:rsidRDefault="00B57B16" w:rsidP="00B57B16">
            <w:pPr>
              <w:spacing w:before="40" w:after="20"/>
              <w:jc w:val="center"/>
              <w:rPr>
                <w:rFonts w:cs="Arial"/>
                <w:sz w:val="18"/>
                <w:szCs w:val="18"/>
              </w:rPr>
            </w:pPr>
            <w:r w:rsidRPr="00B57B16">
              <w:rPr>
                <w:rFonts w:cs="Arial"/>
                <w:sz w:val="18"/>
                <w:szCs w:val="18"/>
              </w:rPr>
              <w:t>32.8</w:t>
            </w:r>
          </w:p>
        </w:tc>
        <w:tc>
          <w:tcPr>
            <w:tcW w:w="170" w:type="dxa"/>
            <w:tcBorders>
              <w:top w:val="nil"/>
              <w:left w:val="nil"/>
              <w:bottom w:val="nil"/>
              <w:right w:val="nil"/>
            </w:tcBorders>
          </w:tcPr>
          <w:p w14:paraId="5A56236D"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599F63F" w14:textId="3FE3F647" w:rsidR="00B57B16" w:rsidRPr="00C935A5" w:rsidRDefault="00B57B16" w:rsidP="00B57B16">
            <w:pPr>
              <w:spacing w:before="40" w:after="20"/>
              <w:jc w:val="right"/>
              <w:rPr>
                <w:rFonts w:cs="Arial"/>
                <w:sz w:val="18"/>
                <w:szCs w:val="18"/>
              </w:rPr>
            </w:pPr>
            <w:r w:rsidRPr="00B57B16">
              <w:rPr>
                <w:rFonts w:cs="Arial"/>
                <w:sz w:val="18"/>
                <w:szCs w:val="18"/>
              </w:rPr>
              <w:t>10,665</w:t>
            </w:r>
          </w:p>
        </w:tc>
        <w:tc>
          <w:tcPr>
            <w:tcW w:w="170" w:type="dxa"/>
            <w:tcBorders>
              <w:top w:val="nil"/>
              <w:left w:val="nil"/>
              <w:bottom w:val="nil"/>
              <w:right w:val="nil"/>
            </w:tcBorders>
            <w:shd w:val="clear" w:color="auto" w:fill="auto"/>
          </w:tcPr>
          <w:p w14:paraId="6E88AD12" w14:textId="1786736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0C6471BF" w14:textId="276BD26B" w:rsidR="00B57B16" w:rsidRPr="00C935A5" w:rsidRDefault="00B57B16" w:rsidP="00B57B16">
            <w:pPr>
              <w:spacing w:before="40" w:after="20"/>
              <w:jc w:val="right"/>
              <w:rPr>
                <w:rFonts w:cs="Arial"/>
                <w:sz w:val="18"/>
                <w:szCs w:val="18"/>
              </w:rPr>
            </w:pPr>
            <w:r w:rsidRPr="00B57B16">
              <w:rPr>
                <w:rFonts w:cs="Arial"/>
                <w:sz w:val="18"/>
                <w:szCs w:val="18"/>
              </w:rPr>
              <w:t>55.3</w:t>
            </w:r>
          </w:p>
        </w:tc>
      </w:tr>
      <w:tr w:rsidR="00B57B16" w:rsidRPr="00B57B16" w14:paraId="70EB377B" w14:textId="77777777" w:rsidTr="00A90A1A">
        <w:tc>
          <w:tcPr>
            <w:tcW w:w="2268" w:type="dxa"/>
            <w:tcBorders>
              <w:top w:val="nil"/>
              <w:left w:val="nil"/>
              <w:bottom w:val="nil"/>
              <w:right w:val="single" w:sz="18" w:space="0" w:color="C00000"/>
            </w:tcBorders>
            <w:shd w:val="clear" w:color="auto" w:fill="auto"/>
            <w:vAlign w:val="center"/>
          </w:tcPr>
          <w:p w14:paraId="4B4202FE" w14:textId="77777777" w:rsidR="00B57B16" w:rsidRPr="00C935A5" w:rsidRDefault="00B57B16" w:rsidP="00B57B16">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C00000"/>
              <w:bottom w:val="nil"/>
              <w:right w:val="nil"/>
            </w:tcBorders>
            <w:shd w:val="clear" w:color="auto" w:fill="auto"/>
          </w:tcPr>
          <w:p w14:paraId="3E79AFF4" w14:textId="6E74176E" w:rsidR="00B57B16" w:rsidRPr="00C935A5" w:rsidRDefault="00B57B16" w:rsidP="00B57B16">
            <w:pPr>
              <w:spacing w:before="40" w:after="20"/>
              <w:jc w:val="right"/>
              <w:rPr>
                <w:rFonts w:cs="Arial"/>
                <w:sz w:val="18"/>
                <w:szCs w:val="18"/>
              </w:rPr>
            </w:pPr>
            <w:r w:rsidRPr="00B57B16">
              <w:rPr>
                <w:rFonts w:cs="Arial"/>
                <w:sz w:val="18"/>
                <w:szCs w:val="18"/>
              </w:rPr>
              <w:t>5,553</w:t>
            </w:r>
          </w:p>
        </w:tc>
        <w:tc>
          <w:tcPr>
            <w:tcW w:w="1418" w:type="dxa"/>
            <w:tcBorders>
              <w:top w:val="nil"/>
              <w:left w:val="nil"/>
              <w:bottom w:val="nil"/>
              <w:right w:val="nil"/>
            </w:tcBorders>
            <w:shd w:val="clear" w:color="auto" w:fill="auto"/>
          </w:tcPr>
          <w:p w14:paraId="5D5FE9C6" w14:textId="76B3B884" w:rsidR="00B57B16" w:rsidRPr="00C935A5" w:rsidRDefault="00B57B16" w:rsidP="00B57B16">
            <w:pPr>
              <w:spacing w:before="40" w:after="20"/>
              <w:jc w:val="center"/>
              <w:rPr>
                <w:rFonts w:cs="Arial"/>
                <w:sz w:val="18"/>
                <w:szCs w:val="18"/>
              </w:rPr>
            </w:pPr>
            <w:r w:rsidRPr="00B57B16">
              <w:rPr>
                <w:rFonts w:cs="Arial"/>
                <w:sz w:val="18"/>
                <w:szCs w:val="18"/>
              </w:rPr>
              <w:t>34.0</w:t>
            </w:r>
          </w:p>
        </w:tc>
        <w:tc>
          <w:tcPr>
            <w:tcW w:w="170" w:type="dxa"/>
            <w:tcBorders>
              <w:top w:val="nil"/>
              <w:left w:val="nil"/>
              <w:bottom w:val="nil"/>
              <w:right w:val="nil"/>
            </w:tcBorders>
          </w:tcPr>
          <w:p w14:paraId="43982B5E"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FC49834" w14:textId="67BA8CF9" w:rsidR="00B57B16" w:rsidRPr="00C935A5" w:rsidRDefault="00B57B16" w:rsidP="00B57B16">
            <w:pPr>
              <w:spacing w:before="40" w:after="20"/>
              <w:jc w:val="right"/>
              <w:rPr>
                <w:rFonts w:cs="Arial"/>
                <w:sz w:val="18"/>
                <w:szCs w:val="18"/>
              </w:rPr>
            </w:pPr>
            <w:r w:rsidRPr="00B57B16">
              <w:rPr>
                <w:rFonts w:cs="Arial"/>
                <w:sz w:val="18"/>
                <w:szCs w:val="18"/>
              </w:rPr>
              <w:t>87,393</w:t>
            </w:r>
          </w:p>
        </w:tc>
        <w:tc>
          <w:tcPr>
            <w:tcW w:w="170" w:type="dxa"/>
            <w:tcBorders>
              <w:top w:val="nil"/>
              <w:left w:val="nil"/>
              <w:bottom w:val="nil"/>
              <w:right w:val="nil"/>
            </w:tcBorders>
            <w:shd w:val="clear" w:color="auto" w:fill="auto"/>
          </w:tcPr>
          <w:p w14:paraId="740FE1AC" w14:textId="2ABF40E4"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0517B12" w14:textId="7ABF1162" w:rsidR="00B57B16" w:rsidRPr="00C935A5" w:rsidRDefault="00B57B16" w:rsidP="00B57B16">
            <w:pPr>
              <w:spacing w:before="40" w:after="20"/>
              <w:jc w:val="right"/>
              <w:rPr>
                <w:rFonts w:cs="Arial"/>
                <w:sz w:val="18"/>
                <w:szCs w:val="18"/>
              </w:rPr>
            </w:pPr>
            <w:r w:rsidRPr="00B57B16">
              <w:rPr>
                <w:rFonts w:cs="Arial"/>
                <w:sz w:val="18"/>
                <w:szCs w:val="18"/>
              </w:rPr>
              <w:t>2.2</w:t>
            </w:r>
          </w:p>
        </w:tc>
      </w:tr>
      <w:tr w:rsidR="00B57B16" w:rsidRPr="00B57B16" w14:paraId="605D55DB" w14:textId="77777777" w:rsidTr="00A90A1A">
        <w:tc>
          <w:tcPr>
            <w:tcW w:w="2268" w:type="dxa"/>
            <w:tcBorders>
              <w:top w:val="nil"/>
              <w:left w:val="nil"/>
              <w:bottom w:val="nil"/>
              <w:right w:val="single" w:sz="18" w:space="0" w:color="C00000"/>
            </w:tcBorders>
            <w:shd w:val="clear" w:color="auto" w:fill="auto"/>
            <w:vAlign w:val="center"/>
          </w:tcPr>
          <w:p w14:paraId="0ABC50A3" w14:textId="77777777" w:rsidR="00B57B16" w:rsidRPr="00C935A5" w:rsidRDefault="00B57B16" w:rsidP="00B57B16">
            <w:pPr>
              <w:spacing w:before="40" w:after="20"/>
              <w:rPr>
                <w:rFonts w:cs="Arial"/>
                <w:sz w:val="18"/>
                <w:szCs w:val="18"/>
              </w:rPr>
            </w:pPr>
            <w:r w:rsidRPr="00C935A5">
              <w:rPr>
                <w:rFonts w:cs="Arial"/>
                <w:sz w:val="18"/>
                <w:szCs w:val="18"/>
              </w:rPr>
              <w:t>Maroondah C</w:t>
            </w:r>
          </w:p>
        </w:tc>
        <w:tc>
          <w:tcPr>
            <w:tcW w:w="1418" w:type="dxa"/>
            <w:tcBorders>
              <w:top w:val="nil"/>
              <w:left w:val="single" w:sz="18" w:space="0" w:color="C00000"/>
              <w:bottom w:val="nil"/>
              <w:right w:val="nil"/>
            </w:tcBorders>
            <w:shd w:val="clear" w:color="auto" w:fill="auto"/>
          </w:tcPr>
          <w:p w14:paraId="756E46DE" w14:textId="0F0AD025" w:rsidR="00B57B16" w:rsidRPr="00C935A5" w:rsidRDefault="00B57B16" w:rsidP="00B57B16">
            <w:pPr>
              <w:spacing w:before="40" w:after="20"/>
              <w:jc w:val="right"/>
              <w:rPr>
                <w:rFonts w:cs="Arial"/>
                <w:sz w:val="18"/>
                <w:szCs w:val="18"/>
              </w:rPr>
            </w:pPr>
            <w:r w:rsidRPr="00B57B16">
              <w:rPr>
                <w:rFonts w:cs="Arial"/>
                <w:sz w:val="18"/>
                <w:szCs w:val="18"/>
              </w:rPr>
              <w:t>11,214</w:t>
            </w:r>
          </w:p>
        </w:tc>
        <w:tc>
          <w:tcPr>
            <w:tcW w:w="1418" w:type="dxa"/>
            <w:tcBorders>
              <w:top w:val="nil"/>
              <w:left w:val="nil"/>
              <w:bottom w:val="nil"/>
              <w:right w:val="nil"/>
            </w:tcBorders>
            <w:shd w:val="clear" w:color="auto" w:fill="auto"/>
          </w:tcPr>
          <w:p w14:paraId="22A1A1B2" w14:textId="2CDFD284" w:rsidR="00B57B16" w:rsidRPr="00C935A5" w:rsidRDefault="00B57B16" w:rsidP="00B57B16">
            <w:pPr>
              <w:spacing w:before="40" w:after="20"/>
              <w:jc w:val="center"/>
              <w:rPr>
                <w:rFonts w:cs="Arial"/>
                <w:sz w:val="18"/>
                <w:szCs w:val="18"/>
              </w:rPr>
            </w:pPr>
            <w:r w:rsidRPr="00B57B16">
              <w:rPr>
                <w:rFonts w:cs="Arial"/>
                <w:sz w:val="18"/>
                <w:szCs w:val="18"/>
              </w:rPr>
              <w:t>35.8</w:t>
            </w:r>
          </w:p>
        </w:tc>
        <w:tc>
          <w:tcPr>
            <w:tcW w:w="170" w:type="dxa"/>
            <w:tcBorders>
              <w:top w:val="nil"/>
              <w:left w:val="nil"/>
              <w:bottom w:val="nil"/>
              <w:right w:val="nil"/>
            </w:tcBorders>
          </w:tcPr>
          <w:p w14:paraId="2DC4E4A2"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7583F2D0" w14:textId="219BD8D6" w:rsidR="00B57B16" w:rsidRPr="00C935A5" w:rsidRDefault="00B57B16" w:rsidP="00B57B16">
            <w:pPr>
              <w:spacing w:before="40" w:after="20"/>
              <w:jc w:val="right"/>
              <w:rPr>
                <w:rFonts w:cs="Arial"/>
                <w:sz w:val="18"/>
                <w:szCs w:val="18"/>
              </w:rPr>
            </w:pPr>
            <w:r w:rsidRPr="00B57B16">
              <w:rPr>
                <w:rFonts w:cs="Arial"/>
                <w:sz w:val="18"/>
                <w:szCs w:val="18"/>
              </w:rPr>
              <w:t>115,645</w:t>
            </w:r>
          </w:p>
        </w:tc>
        <w:tc>
          <w:tcPr>
            <w:tcW w:w="170" w:type="dxa"/>
            <w:tcBorders>
              <w:top w:val="nil"/>
              <w:left w:val="nil"/>
              <w:bottom w:val="nil"/>
              <w:right w:val="nil"/>
            </w:tcBorders>
            <w:shd w:val="clear" w:color="auto" w:fill="auto"/>
          </w:tcPr>
          <w:p w14:paraId="62071F34" w14:textId="6CA2AA0F"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64501A8" w14:textId="72DA5D22" w:rsidR="00B57B16" w:rsidRPr="00C935A5" w:rsidRDefault="00B57B16" w:rsidP="00B57B16">
            <w:pPr>
              <w:spacing w:before="40" w:after="20"/>
              <w:jc w:val="right"/>
              <w:rPr>
                <w:rFonts w:cs="Arial"/>
                <w:sz w:val="18"/>
                <w:szCs w:val="18"/>
              </w:rPr>
            </w:pPr>
            <w:r w:rsidRPr="00B57B16">
              <w:rPr>
                <w:rFonts w:cs="Arial"/>
                <w:sz w:val="18"/>
                <w:szCs w:val="18"/>
              </w:rPr>
              <w:t>4.5</w:t>
            </w:r>
          </w:p>
        </w:tc>
      </w:tr>
      <w:tr w:rsidR="00B57B16" w:rsidRPr="00B57B16" w14:paraId="5382654A" w14:textId="77777777" w:rsidTr="00A90A1A">
        <w:tc>
          <w:tcPr>
            <w:tcW w:w="2268" w:type="dxa"/>
            <w:tcBorders>
              <w:top w:val="nil"/>
              <w:left w:val="nil"/>
              <w:bottom w:val="nil"/>
              <w:right w:val="single" w:sz="18" w:space="0" w:color="C00000"/>
            </w:tcBorders>
            <w:shd w:val="clear" w:color="auto" w:fill="auto"/>
            <w:vAlign w:val="center"/>
          </w:tcPr>
          <w:p w14:paraId="77B3ABDD" w14:textId="77777777" w:rsidR="00B57B16" w:rsidRPr="00C935A5" w:rsidRDefault="00B57B16" w:rsidP="00B57B16">
            <w:pPr>
              <w:spacing w:before="40" w:after="20"/>
              <w:rPr>
                <w:rFonts w:cs="Arial"/>
                <w:sz w:val="18"/>
                <w:szCs w:val="18"/>
              </w:rPr>
            </w:pPr>
            <w:r w:rsidRPr="00C935A5">
              <w:rPr>
                <w:rFonts w:cs="Arial"/>
                <w:sz w:val="18"/>
                <w:szCs w:val="18"/>
              </w:rPr>
              <w:t>Melbourne C</w:t>
            </w:r>
          </w:p>
        </w:tc>
        <w:tc>
          <w:tcPr>
            <w:tcW w:w="1418" w:type="dxa"/>
            <w:tcBorders>
              <w:top w:val="nil"/>
              <w:left w:val="single" w:sz="18" w:space="0" w:color="C00000"/>
              <w:bottom w:val="nil"/>
              <w:right w:val="nil"/>
            </w:tcBorders>
            <w:shd w:val="clear" w:color="auto" w:fill="auto"/>
          </w:tcPr>
          <w:p w14:paraId="42D54069" w14:textId="3E33E7EC" w:rsidR="00B57B16" w:rsidRPr="00C935A5" w:rsidRDefault="00B57B16" w:rsidP="00B57B16">
            <w:pPr>
              <w:spacing w:before="40" w:after="20"/>
              <w:jc w:val="right"/>
              <w:rPr>
                <w:rFonts w:cs="Arial"/>
                <w:sz w:val="18"/>
                <w:szCs w:val="18"/>
              </w:rPr>
            </w:pPr>
            <w:r w:rsidRPr="00B57B16">
              <w:rPr>
                <w:rFonts w:cs="Arial"/>
                <w:sz w:val="18"/>
                <w:szCs w:val="18"/>
              </w:rPr>
              <w:t>3,631</w:t>
            </w:r>
          </w:p>
        </w:tc>
        <w:tc>
          <w:tcPr>
            <w:tcW w:w="1418" w:type="dxa"/>
            <w:tcBorders>
              <w:top w:val="nil"/>
              <w:left w:val="nil"/>
              <w:bottom w:val="nil"/>
              <w:right w:val="nil"/>
            </w:tcBorders>
            <w:shd w:val="clear" w:color="auto" w:fill="auto"/>
          </w:tcPr>
          <w:p w14:paraId="0A14D131" w14:textId="68552B43" w:rsidR="00B57B16" w:rsidRPr="00C935A5" w:rsidRDefault="00B57B16" w:rsidP="00B57B16">
            <w:pPr>
              <w:spacing w:before="40" w:after="20"/>
              <w:jc w:val="center"/>
              <w:rPr>
                <w:rFonts w:cs="Arial"/>
                <w:sz w:val="18"/>
                <w:szCs w:val="18"/>
              </w:rPr>
            </w:pPr>
            <w:r w:rsidRPr="00B57B16">
              <w:rPr>
                <w:rFonts w:cs="Arial"/>
                <w:sz w:val="18"/>
                <w:szCs w:val="18"/>
              </w:rPr>
              <w:t>20.7</w:t>
            </w:r>
          </w:p>
        </w:tc>
        <w:tc>
          <w:tcPr>
            <w:tcW w:w="170" w:type="dxa"/>
            <w:tcBorders>
              <w:top w:val="nil"/>
              <w:left w:val="nil"/>
              <w:bottom w:val="nil"/>
              <w:right w:val="nil"/>
            </w:tcBorders>
          </w:tcPr>
          <w:p w14:paraId="5BA9FE7F"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239522BC" w14:textId="2669A413" w:rsidR="00B57B16" w:rsidRPr="00C935A5" w:rsidRDefault="00B57B16" w:rsidP="00B57B16">
            <w:pPr>
              <w:spacing w:before="40" w:after="20"/>
              <w:jc w:val="right"/>
              <w:rPr>
                <w:rFonts w:cs="Arial"/>
                <w:sz w:val="18"/>
                <w:szCs w:val="18"/>
              </w:rPr>
            </w:pPr>
            <w:r w:rsidRPr="00B57B16">
              <w:rPr>
                <w:rFonts w:cs="Arial"/>
                <w:sz w:val="18"/>
                <w:szCs w:val="18"/>
              </w:rPr>
              <w:t>159,813</w:t>
            </w:r>
          </w:p>
        </w:tc>
        <w:tc>
          <w:tcPr>
            <w:tcW w:w="170" w:type="dxa"/>
            <w:tcBorders>
              <w:top w:val="nil"/>
              <w:left w:val="nil"/>
              <w:bottom w:val="nil"/>
              <w:right w:val="nil"/>
            </w:tcBorders>
            <w:shd w:val="clear" w:color="auto" w:fill="auto"/>
          </w:tcPr>
          <w:p w14:paraId="2B623C8C" w14:textId="7259FE8F"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2B98DD0" w14:textId="3DC8349C" w:rsidR="00B57B16" w:rsidRPr="00C935A5" w:rsidRDefault="00B57B16" w:rsidP="00B57B16">
            <w:pPr>
              <w:spacing w:before="40" w:after="20"/>
              <w:jc w:val="right"/>
              <w:rPr>
                <w:rFonts w:cs="Arial"/>
                <w:sz w:val="18"/>
                <w:szCs w:val="18"/>
              </w:rPr>
            </w:pPr>
            <w:r w:rsidRPr="00B57B16">
              <w:rPr>
                <w:rFonts w:cs="Arial"/>
                <w:sz w:val="18"/>
                <w:szCs w:val="18"/>
              </w:rPr>
              <w:t>0.7</w:t>
            </w:r>
          </w:p>
        </w:tc>
      </w:tr>
      <w:tr w:rsidR="00B57B16" w:rsidRPr="00B57B16" w14:paraId="7CDF261E" w14:textId="77777777" w:rsidTr="00A90A1A">
        <w:tc>
          <w:tcPr>
            <w:tcW w:w="2268" w:type="dxa"/>
            <w:tcBorders>
              <w:top w:val="nil"/>
              <w:left w:val="nil"/>
              <w:bottom w:val="nil"/>
              <w:right w:val="single" w:sz="18" w:space="0" w:color="C00000"/>
            </w:tcBorders>
            <w:shd w:val="clear" w:color="auto" w:fill="auto"/>
            <w:vAlign w:val="center"/>
          </w:tcPr>
          <w:p w14:paraId="4C74A41E" w14:textId="77777777" w:rsidR="00B57B16" w:rsidRPr="00C935A5" w:rsidRDefault="00B57B16" w:rsidP="00B57B16">
            <w:pPr>
              <w:spacing w:before="40" w:after="20"/>
              <w:rPr>
                <w:rFonts w:cs="Arial"/>
                <w:sz w:val="18"/>
                <w:szCs w:val="18"/>
              </w:rPr>
            </w:pPr>
            <w:r w:rsidRPr="00C935A5">
              <w:rPr>
                <w:rFonts w:cs="Arial"/>
                <w:sz w:val="18"/>
                <w:szCs w:val="18"/>
              </w:rPr>
              <w:t>Melton C</w:t>
            </w:r>
          </w:p>
        </w:tc>
        <w:tc>
          <w:tcPr>
            <w:tcW w:w="1418" w:type="dxa"/>
            <w:tcBorders>
              <w:top w:val="nil"/>
              <w:left w:val="single" w:sz="18" w:space="0" w:color="C00000"/>
              <w:bottom w:val="nil"/>
              <w:right w:val="nil"/>
            </w:tcBorders>
            <w:shd w:val="clear" w:color="auto" w:fill="auto"/>
          </w:tcPr>
          <w:p w14:paraId="31C903BE" w14:textId="449717FE" w:rsidR="00B57B16" w:rsidRPr="00C935A5" w:rsidRDefault="00B57B16" w:rsidP="00B57B16">
            <w:pPr>
              <w:spacing w:before="40" w:after="20"/>
              <w:jc w:val="right"/>
              <w:rPr>
                <w:rFonts w:cs="Arial"/>
                <w:sz w:val="18"/>
                <w:szCs w:val="18"/>
              </w:rPr>
            </w:pPr>
            <w:r w:rsidRPr="00B57B16">
              <w:rPr>
                <w:rFonts w:cs="Arial"/>
                <w:sz w:val="18"/>
                <w:szCs w:val="18"/>
              </w:rPr>
              <w:t>10,633</w:t>
            </w:r>
          </w:p>
        </w:tc>
        <w:tc>
          <w:tcPr>
            <w:tcW w:w="1418" w:type="dxa"/>
            <w:tcBorders>
              <w:top w:val="nil"/>
              <w:left w:val="nil"/>
              <w:bottom w:val="nil"/>
              <w:right w:val="nil"/>
            </w:tcBorders>
            <w:shd w:val="clear" w:color="auto" w:fill="auto"/>
          </w:tcPr>
          <w:p w14:paraId="07A158A2" w14:textId="73804483" w:rsidR="00B57B16" w:rsidRPr="00C935A5" w:rsidRDefault="00B57B16" w:rsidP="00B57B16">
            <w:pPr>
              <w:spacing w:before="40" w:after="20"/>
              <w:jc w:val="center"/>
              <w:rPr>
                <w:rFonts w:cs="Arial"/>
                <w:sz w:val="18"/>
                <w:szCs w:val="18"/>
              </w:rPr>
            </w:pPr>
            <w:r w:rsidRPr="00B57B16">
              <w:rPr>
                <w:rFonts w:cs="Arial"/>
                <w:sz w:val="18"/>
                <w:szCs w:val="18"/>
              </w:rPr>
              <w:t>30.3</w:t>
            </w:r>
          </w:p>
        </w:tc>
        <w:tc>
          <w:tcPr>
            <w:tcW w:w="170" w:type="dxa"/>
            <w:tcBorders>
              <w:top w:val="nil"/>
              <w:left w:val="nil"/>
              <w:bottom w:val="nil"/>
              <w:right w:val="nil"/>
            </w:tcBorders>
          </w:tcPr>
          <w:p w14:paraId="53D1F2B3"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858B18B" w14:textId="1AD13C3F" w:rsidR="00B57B16" w:rsidRPr="00C935A5" w:rsidRDefault="00B57B16" w:rsidP="00B57B16">
            <w:pPr>
              <w:spacing w:before="40" w:after="20"/>
              <w:jc w:val="right"/>
              <w:rPr>
                <w:rFonts w:cs="Arial"/>
                <w:sz w:val="18"/>
                <w:szCs w:val="18"/>
              </w:rPr>
            </w:pPr>
            <w:r w:rsidRPr="00B57B16">
              <w:rPr>
                <w:rFonts w:cs="Arial"/>
                <w:sz w:val="18"/>
                <w:szCs w:val="18"/>
              </w:rPr>
              <w:t>192,865</w:t>
            </w:r>
          </w:p>
        </w:tc>
        <w:tc>
          <w:tcPr>
            <w:tcW w:w="170" w:type="dxa"/>
            <w:tcBorders>
              <w:top w:val="nil"/>
              <w:left w:val="nil"/>
              <w:bottom w:val="nil"/>
              <w:right w:val="nil"/>
            </w:tcBorders>
            <w:shd w:val="clear" w:color="auto" w:fill="auto"/>
          </w:tcPr>
          <w:p w14:paraId="3D9FE648" w14:textId="55D2510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3A522841" w14:textId="6800EAAA" w:rsidR="00B57B16" w:rsidRPr="00C935A5" w:rsidRDefault="00B57B16" w:rsidP="00B57B16">
            <w:pPr>
              <w:spacing w:before="40" w:after="20"/>
              <w:jc w:val="right"/>
              <w:rPr>
                <w:rFonts w:cs="Arial"/>
                <w:sz w:val="18"/>
                <w:szCs w:val="18"/>
              </w:rPr>
            </w:pPr>
            <w:r w:rsidRPr="00B57B16">
              <w:rPr>
                <w:rFonts w:cs="Arial"/>
                <w:sz w:val="18"/>
                <w:szCs w:val="18"/>
              </w:rPr>
              <w:t>2.6</w:t>
            </w:r>
          </w:p>
        </w:tc>
      </w:tr>
      <w:tr w:rsidR="00B57B16" w:rsidRPr="00B57B16" w14:paraId="051718F1" w14:textId="77777777" w:rsidTr="00A90A1A">
        <w:tc>
          <w:tcPr>
            <w:tcW w:w="2268" w:type="dxa"/>
            <w:tcBorders>
              <w:top w:val="nil"/>
              <w:left w:val="nil"/>
              <w:bottom w:val="nil"/>
              <w:right w:val="single" w:sz="18" w:space="0" w:color="C00000"/>
            </w:tcBorders>
            <w:shd w:val="clear" w:color="auto" w:fill="auto"/>
            <w:vAlign w:val="center"/>
          </w:tcPr>
          <w:p w14:paraId="19FBEB5E" w14:textId="77777777" w:rsidR="00B57B16" w:rsidRPr="00C935A5" w:rsidRDefault="00B57B16" w:rsidP="00B57B16">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418" w:type="dxa"/>
            <w:tcBorders>
              <w:top w:val="nil"/>
              <w:left w:val="single" w:sz="18" w:space="0" w:color="C00000"/>
              <w:bottom w:val="nil"/>
              <w:right w:val="nil"/>
            </w:tcBorders>
            <w:shd w:val="clear" w:color="auto" w:fill="auto"/>
          </w:tcPr>
          <w:p w14:paraId="70812972" w14:textId="06377B4A" w:rsidR="00B57B16" w:rsidRPr="00C935A5" w:rsidRDefault="00B57B16" w:rsidP="00B57B16">
            <w:pPr>
              <w:spacing w:before="40" w:after="20"/>
              <w:jc w:val="right"/>
              <w:rPr>
                <w:rFonts w:cs="Arial"/>
                <w:sz w:val="18"/>
                <w:szCs w:val="18"/>
              </w:rPr>
            </w:pPr>
            <w:r w:rsidRPr="00B57B16">
              <w:rPr>
                <w:rFonts w:cs="Arial"/>
                <w:sz w:val="18"/>
                <w:szCs w:val="18"/>
              </w:rPr>
              <w:t>14,431</w:t>
            </w:r>
          </w:p>
        </w:tc>
        <w:tc>
          <w:tcPr>
            <w:tcW w:w="1418" w:type="dxa"/>
            <w:tcBorders>
              <w:top w:val="nil"/>
              <w:left w:val="nil"/>
              <w:bottom w:val="nil"/>
              <w:right w:val="nil"/>
            </w:tcBorders>
            <w:shd w:val="clear" w:color="auto" w:fill="auto"/>
          </w:tcPr>
          <w:p w14:paraId="261FF260" w14:textId="19817F35" w:rsidR="00B57B16" w:rsidRPr="00C935A5" w:rsidRDefault="00B57B16" w:rsidP="00B57B16">
            <w:pPr>
              <w:spacing w:before="40" w:after="20"/>
              <w:jc w:val="center"/>
              <w:rPr>
                <w:rFonts w:cs="Arial"/>
                <w:sz w:val="18"/>
                <w:szCs w:val="18"/>
              </w:rPr>
            </w:pPr>
            <w:r w:rsidRPr="00B57B16">
              <w:rPr>
                <w:rFonts w:cs="Arial"/>
                <w:sz w:val="18"/>
                <w:szCs w:val="18"/>
              </w:rPr>
              <w:t>38.3</w:t>
            </w:r>
          </w:p>
        </w:tc>
        <w:tc>
          <w:tcPr>
            <w:tcW w:w="170" w:type="dxa"/>
            <w:tcBorders>
              <w:top w:val="nil"/>
              <w:left w:val="nil"/>
              <w:bottom w:val="nil"/>
              <w:right w:val="nil"/>
            </w:tcBorders>
          </w:tcPr>
          <w:p w14:paraId="32A21F5F"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109A58D4" w14:textId="17F9C602" w:rsidR="00B57B16" w:rsidRPr="00C935A5" w:rsidRDefault="00B57B16" w:rsidP="00B57B16">
            <w:pPr>
              <w:spacing w:before="40" w:after="20"/>
              <w:jc w:val="right"/>
              <w:rPr>
                <w:rFonts w:cs="Arial"/>
                <w:sz w:val="18"/>
                <w:szCs w:val="18"/>
              </w:rPr>
            </w:pPr>
            <w:r w:rsidRPr="00B57B16">
              <w:rPr>
                <w:rFonts w:cs="Arial"/>
                <w:sz w:val="18"/>
                <w:szCs w:val="18"/>
              </w:rPr>
              <w:t>174,502</w:t>
            </w:r>
          </w:p>
        </w:tc>
        <w:tc>
          <w:tcPr>
            <w:tcW w:w="170" w:type="dxa"/>
            <w:tcBorders>
              <w:top w:val="nil"/>
              <w:left w:val="nil"/>
              <w:bottom w:val="nil"/>
              <w:right w:val="nil"/>
            </w:tcBorders>
            <w:shd w:val="clear" w:color="auto" w:fill="auto"/>
          </w:tcPr>
          <w:p w14:paraId="0C4E8447" w14:textId="77777777"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3B35414E" w14:textId="642E0594" w:rsidR="00B57B16" w:rsidRPr="00C935A5" w:rsidRDefault="00B57B16" w:rsidP="00B57B16">
            <w:pPr>
              <w:spacing w:before="40" w:after="20"/>
              <w:jc w:val="right"/>
              <w:rPr>
                <w:rFonts w:cs="Arial"/>
                <w:sz w:val="18"/>
                <w:szCs w:val="18"/>
              </w:rPr>
            </w:pPr>
            <w:r w:rsidRPr="00B57B16">
              <w:rPr>
                <w:rFonts w:cs="Arial"/>
                <w:sz w:val="18"/>
                <w:szCs w:val="18"/>
              </w:rPr>
              <w:t>0.5</w:t>
            </w:r>
          </w:p>
        </w:tc>
      </w:tr>
      <w:tr w:rsidR="00B57B16" w:rsidRPr="00B57B16" w14:paraId="279C108A" w14:textId="77777777" w:rsidTr="00A90A1A">
        <w:tc>
          <w:tcPr>
            <w:tcW w:w="2268" w:type="dxa"/>
            <w:tcBorders>
              <w:top w:val="nil"/>
              <w:left w:val="nil"/>
              <w:bottom w:val="nil"/>
              <w:right w:val="single" w:sz="18" w:space="0" w:color="C00000"/>
            </w:tcBorders>
            <w:shd w:val="clear" w:color="auto" w:fill="auto"/>
            <w:vAlign w:val="center"/>
          </w:tcPr>
          <w:p w14:paraId="17C64B4E" w14:textId="77777777" w:rsidR="00B57B16" w:rsidRPr="00C935A5" w:rsidRDefault="00B57B16" w:rsidP="00B57B16">
            <w:pPr>
              <w:spacing w:before="40" w:after="20"/>
              <w:rPr>
                <w:rFonts w:cs="Arial"/>
                <w:sz w:val="18"/>
                <w:szCs w:val="18"/>
              </w:rPr>
            </w:pPr>
            <w:r w:rsidRPr="00C935A5">
              <w:rPr>
                <w:rFonts w:cs="Arial"/>
                <w:sz w:val="18"/>
                <w:szCs w:val="18"/>
              </w:rPr>
              <w:t>Mildura RC</w:t>
            </w:r>
          </w:p>
        </w:tc>
        <w:tc>
          <w:tcPr>
            <w:tcW w:w="1418" w:type="dxa"/>
            <w:tcBorders>
              <w:top w:val="nil"/>
              <w:left w:val="single" w:sz="18" w:space="0" w:color="C00000"/>
              <w:bottom w:val="nil"/>
              <w:right w:val="nil"/>
            </w:tcBorders>
            <w:shd w:val="clear" w:color="auto" w:fill="auto"/>
          </w:tcPr>
          <w:p w14:paraId="2D43B34C" w14:textId="5498EA36" w:rsidR="00B57B16" w:rsidRPr="00C935A5" w:rsidRDefault="00B57B16" w:rsidP="00B57B16">
            <w:pPr>
              <w:spacing w:before="40" w:after="20"/>
              <w:jc w:val="right"/>
              <w:rPr>
                <w:rFonts w:cs="Arial"/>
                <w:sz w:val="18"/>
                <w:szCs w:val="18"/>
              </w:rPr>
            </w:pPr>
            <w:r w:rsidRPr="00B57B16">
              <w:rPr>
                <w:rFonts w:cs="Arial"/>
                <w:sz w:val="18"/>
                <w:szCs w:val="18"/>
              </w:rPr>
              <w:t>7,069</w:t>
            </w:r>
          </w:p>
        </w:tc>
        <w:tc>
          <w:tcPr>
            <w:tcW w:w="1418" w:type="dxa"/>
            <w:tcBorders>
              <w:top w:val="nil"/>
              <w:left w:val="nil"/>
              <w:bottom w:val="nil"/>
              <w:right w:val="nil"/>
            </w:tcBorders>
            <w:shd w:val="clear" w:color="auto" w:fill="auto"/>
          </w:tcPr>
          <w:p w14:paraId="19423AC9" w14:textId="095E0598" w:rsidR="00B57B16" w:rsidRPr="00C935A5" w:rsidRDefault="00B57B16" w:rsidP="00B57B16">
            <w:pPr>
              <w:spacing w:before="40" w:after="20"/>
              <w:jc w:val="center"/>
              <w:rPr>
                <w:rFonts w:cs="Arial"/>
                <w:sz w:val="18"/>
                <w:szCs w:val="18"/>
              </w:rPr>
            </w:pPr>
            <w:r w:rsidRPr="00B57B16">
              <w:rPr>
                <w:rFonts w:cs="Arial"/>
                <w:sz w:val="18"/>
                <w:szCs w:val="18"/>
              </w:rPr>
              <w:t>35.6</w:t>
            </w:r>
          </w:p>
        </w:tc>
        <w:tc>
          <w:tcPr>
            <w:tcW w:w="170" w:type="dxa"/>
            <w:tcBorders>
              <w:top w:val="nil"/>
              <w:left w:val="nil"/>
              <w:bottom w:val="nil"/>
              <w:right w:val="nil"/>
            </w:tcBorders>
          </w:tcPr>
          <w:p w14:paraId="1CD5F222"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56B6D645" w14:textId="770941E0" w:rsidR="00B57B16" w:rsidRPr="00C935A5" w:rsidRDefault="00B57B16" w:rsidP="00B57B16">
            <w:pPr>
              <w:spacing w:before="40" w:after="20"/>
              <w:jc w:val="right"/>
              <w:rPr>
                <w:rFonts w:cs="Arial"/>
                <w:sz w:val="18"/>
                <w:szCs w:val="18"/>
              </w:rPr>
            </w:pPr>
            <w:r w:rsidRPr="00B57B16">
              <w:rPr>
                <w:rFonts w:cs="Arial"/>
                <w:sz w:val="18"/>
                <w:szCs w:val="18"/>
              </w:rPr>
              <w:t>57,156</w:t>
            </w:r>
          </w:p>
        </w:tc>
        <w:tc>
          <w:tcPr>
            <w:tcW w:w="170" w:type="dxa"/>
            <w:tcBorders>
              <w:top w:val="nil"/>
              <w:left w:val="nil"/>
              <w:bottom w:val="nil"/>
              <w:right w:val="nil"/>
            </w:tcBorders>
            <w:shd w:val="clear" w:color="auto" w:fill="auto"/>
          </w:tcPr>
          <w:p w14:paraId="3F46FFB1" w14:textId="4D0FF9D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1CBEEFC" w14:textId="39312E47" w:rsidR="00B57B16" w:rsidRPr="00C935A5" w:rsidRDefault="00B57B16" w:rsidP="00B57B16">
            <w:pPr>
              <w:spacing w:before="40" w:after="20"/>
              <w:jc w:val="right"/>
              <w:rPr>
                <w:rFonts w:cs="Arial"/>
                <w:sz w:val="18"/>
                <w:szCs w:val="18"/>
              </w:rPr>
            </w:pPr>
            <w:r w:rsidRPr="00B57B16">
              <w:rPr>
                <w:rFonts w:cs="Arial"/>
                <w:sz w:val="18"/>
                <w:szCs w:val="18"/>
              </w:rPr>
              <w:t>4.4</w:t>
            </w:r>
          </w:p>
        </w:tc>
      </w:tr>
      <w:tr w:rsidR="00B57B16" w:rsidRPr="00B57B16" w14:paraId="242F615F" w14:textId="77777777" w:rsidTr="00A90A1A">
        <w:tc>
          <w:tcPr>
            <w:tcW w:w="2268" w:type="dxa"/>
            <w:tcBorders>
              <w:top w:val="nil"/>
              <w:left w:val="nil"/>
              <w:bottom w:val="nil"/>
              <w:right w:val="single" w:sz="18" w:space="0" w:color="C00000"/>
            </w:tcBorders>
            <w:shd w:val="clear" w:color="auto" w:fill="auto"/>
            <w:vAlign w:val="center"/>
          </w:tcPr>
          <w:p w14:paraId="2933538E" w14:textId="77777777" w:rsidR="00B57B16" w:rsidRPr="00C935A5" w:rsidRDefault="00B57B16" w:rsidP="00B57B16">
            <w:pPr>
              <w:spacing w:before="40" w:after="20"/>
              <w:rPr>
                <w:rFonts w:cs="Arial"/>
                <w:sz w:val="18"/>
                <w:szCs w:val="18"/>
              </w:rPr>
            </w:pPr>
            <w:r w:rsidRPr="00C935A5">
              <w:rPr>
                <w:rFonts w:cs="Arial"/>
                <w:sz w:val="18"/>
                <w:szCs w:val="18"/>
              </w:rPr>
              <w:t>Mitchell S</w:t>
            </w:r>
          </w:p>
        </w:tc>
        <w:tc>
          <w:tcPr>
            <w:tcW w:w="1418" w:type="dxa"/>
            <w:tcBorders>
              <w:top w:val="nil"/>
              <w:left w:val="single" w:sz="18" w:space="0" w:color="C00000"/>
              <w:bottom w:val="nil"/>
              <w:right w:val="nil"/>
            </w:tcBorders>
            <w:shd w:val="clear" w:color="auto" w:fill="auto"/>
          </w:tcPr>
          <w:p w14:paraId="311924C3" w14:textId="2EC93608" w:rsidR="00B57B16" w:rsidRPr="00C935A5" w:rsidRDefault="00B57B16" w:rsidP="00B57B16">
            <w:pPr>
              <w:spacing w:before="40" w:after="20"/>
              <w:jc w:val="right"/>
              <w:rPr>
                <w:rFonts w:cs="Arial"/>
                <w:sz w:val="18"/>
                <w:szCs w:val="18"/>
              </w:rPr>
            </w:pPr>
            <w:r w:rsidRPr="00B57B16">
              <w:rPr>
                <w:rFonts w:cs="Arial"/>
                <w:sz w:val="18"/>
                <w:szCs w:val="18"/>
              </w:rPr>
              <w:t>4,482</w:t>
            </w:r>
          </w:p>
        </w:tc>
        <w:tc>
          <w:tcPr>
            <w:tcW w:w="1418" w:type="dxa"/>
            <w:tcBorders>
              <w:top w:val="nil"/>
              <w:left w:val="nil"/>
              <w:bottom w:val="nil"/>
              <w:right w:val="nil"/>
            </w:tcBorders>
            <w:shd w:val="clear" w:color="auto" w:fill="auto"/>
          </w:tcPr>
          <w:p w14:paraId="2CA40CD5" w14:textId="782A9B62" w:rsidR="00B57B16" w:rsidRPr="00C935A5" w:rsidRDefault="00B57B16" w:rsidP="00B57B16">
            <w:pPr>
              <w:spacing w:before="40" w:after="20"/>
              <w:jc w:val="center"/>
              <w:rPr>
                <w:rFonts w:cs="Arial"/>
                <w:sz w:val="18"/>
                <w:szCs w:val="18"/>
              </w:rPr>
            </w:pPr>
            <w:r w:rsidRPr="00B57B16">
              <w:rPr>
                <w:rFonts w:cs="Arial"/>
                <w:sz w:val="18"/>
                <w:szCs w:val="18"/>
              </w:rPr>
              <w:t>33.0</w:t>
            </w:r>
          </w:p>
        </w:tc>
        <w:tc>
          <w:tcPr>
            <w:tcW w:w="170" w:type="dxa"/>
            <w:tcBorders>
              <w:top w:val="nil"/>
              <w:left w:val="nil"/>
              <w:bottom w:val="nil"/>
              <w:right w:val="nil"/>
            </w:tcBorders>
          </w:tcPr>
          <w:p w14:paraId="2C8CFF80"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832AD37" w14:textId="1597ED93" w:rsidR="00B57B16" w:rsidRPr="00C935A5" w:rsidRDefault="00B57B16" w:rsidP="00B57B16">
            <w:pPr>
              <w:spacing w:before="40" w:after="20"/>
              <w:jc w:val="right"/>
              <w:rPr>
                <w:rFonts w:cs="Arial"/>
                <w:sz w:val="18"/>
                <w:szCs w:val="18"/>
              </w:rPr>
            </w:pPr>
            <w:r w:rsidRPr="00B57B16">
              <w:rPr>
                <w:rFonts w:cs="Arial"/>
                <w:sz w:val="18"/>
                <w:szCs w:val="18"/>
              </w:rPr>
              <w:t>51,569</w:t>
            </w:r>
          </w:p>
        </w:tc>
        <w:tc>
          <w:tcPr>
            <w:tcW w:w="170" w:type="dxa"/>
            <w:tcBorders>
              <w:top w:val="nil"/>
              <w:left w:val="nil"/>
              <w:bottom w:val="nil"/>
              <w:right w:val="nil"/>
            </w:tcBorders>
            <w:shd w:val="clear" w:color="auto" w:fill="auto"/>
          </w:tcPr>
          <w:p w14:paraId="0B2BD70C" w14:textId="7D81061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BE5A673" w14:textId="0081D455" w:rsidR="00B57B16" w:rsidRPr="00C935A5" w:rsidRDefault="00B57B16" w:rsidP="00B57B16">
            <w:pPr>
              <w:spacing w:before="40" w:after="20"/>
              <w:jc w:val="right"/>
              <w:rPr>
                <w:rFonts w:cs="Arial"/>
                <w:sz w:val="18"/>
                <w:szCs w:val="18"/>
              </w:rPr>
            </w:pPr>
            <w:r w:rsidRPr="00B57B16">
              <w:rPr>
                <w:rFonts w:cs="Arial"/>
                <w:sz w:val="18"/>
                <w:szCs w:val="18"/>
              </w:rPr>
              <w:t>20.3</w:t>
            </w:r>
          </w:p>
        </w:tc>
      </w:tr>
      <w:tr w:rsidR="00B57B16" w:rsidRPr="00B57B16" w14:paraId="14F0E3F0" w14:textId="77777777" w:rsidTr="00A90A1A">
        <w:tc>
          <w:tcPr>
            <w:tcW w:w="2268" w:type="dxa"/>
            <w:tcBorders>
              <w:top w:val="nil"/>
              <w:left w:val="nil"/>
              <w:bottom w:val="nil"/>
              <w:right w:val="single" w:sz="18" w:space="0" w:color="C00000"/>
            </w:tcBorders>
            <w:shd w:val="clear" w:color="auto" w:fill="auto"/>
            <w:vAlign w:val="center"/>
          </w:tcPr>
          <w:p w14:paraId="48B739F3" w14:textId="77777777" w:rsidR="00B57B16" w:rsidRPr="00C935A5" w:rsidRDefault="00B57B16" w:rsidP="00B57B16">
            <w:pPr>
              <w:spacing w:before="40" w:after="20"/>
              <w:rPr>
                <w:rFonts w:cs="Arial"/>
                <w:sz w:val="18"/>
                <w:szCs w:val="18"/>
              </w:rPr>
            </w:pPr>
            <w:r w:rsidRPr="00C935A5">
              <w:rPr>
                <w:rFonts w:cs="Arial"/>
                <w:sz w:val="18"/>
                <w:szCs w:val="18"/>
              </w:rPr>
              <w:t>Moira S</w:t>
            </w:r>
          </w:p>
        </w:tc>
        <w:tc>
          <w:tcPr>
            <w:tcW w:w="1418" w:type="dxa"/>
            <w:tcBorders>
              <w:top w:val="nil"/>
              <w:left w:val="single" w:sz="18" w:space="0" w:color="C00000"/>
              <w:bottom w:val="nil"/>
              <w:right w:val="nil"/>
            </w:tcBorders>
            <w:shd w:val="clear" w:color="auto" w:fill="auto"/>
          </w:tcPr>
          <w:p w14:paraId="38370136" w14:textId="0FBB6FA3" w:rsidR="00B57B16" w:rsidRPr="00C935A5" w:rsidRDefault="00B57B16" w:rsidP="00B57B16">
            <w:pPr>
              <w:spacing w:before="40" w:after="20"/>
              <w:jc w:val="right"/>
              <w:rPr>
                <w:rFonts w:cs="Arial"/>
                <w:sz w:val="18"/>
                <w:szCs w:val="18"/>
              </w:rPr>
            </w:pPr>
            <w:r w:rsidRPr="00B57B16">
              <w:rPr>
                <w:rFonts w:cs="Arial"/>
                <w:sz w:val="18"/>
                <w:szCs w:val="18"/>
              </w:rPr>
              <w:t>5,400</w:t>
            </w:r>
          </w:p>
        </w:tc>
        <w:tc>
          <w:tcPr>
            <w:tcW w:w="1418" w:type="dxa"/>
            <w:tcBorders>
              <w:top w:val="nil"/>
              <w:left w:val="nil"/>
              <w:bottom w:val="nil"/>
              <w:right w:val="nil"/>
            </w:tcBorders>
            <w:shd w:val="clear" w:color="auto" w:fill="auto"/>
          </w:tcPr>
          <w:p w14:paraId="3136379B" w14:textId="24B680E2" w:rsidR="00B57B16" w:rsidRPr="00C935A5" w:rsidRDefault="00B57B16" w:rsidP="00B57B16">
            <w:pPr>
              <w:spacing w:before="40" w:after="20"/>
              <w:jc w:val="center"/>
              <w:rPr>
                <w:rFonts w:cs="Arial"/>
                <w:sz w:val="18"/>
                <w:szCs w:val="18"/>
              </w:rPr>
            </w:pPr>
            <w:r w:rsidRPr="00B57B16">
              <w:rPr>
                <w:rFonts w:cs="Arial"/>
                <w:sz w:val="18"/>
                <w:szCs w:val="18"/>
              </w:rPr>
              <w:t>41.0</w:t>
            </w:r>
          </w:p>
        </w:tc>
        <w:tc>
          <w:tcPr>
            <w:tcW w:w="170" w:type="dxa"/>
            <w:tcBorders>
              <w:top w:val="nil"/>
              <w:left w:val="nil"/>
              <w:bottom w:val="nil"/>
              <w:right w:val="nil"/>
            </w:tcBorders>
          </w:tcPr>
          <w:p w14:paraId="07FFF7A0"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01CB5F17" w14:textId="087B13B7" w:rsidR="00B57B16" w:rsidRPr="00C935A5" w:rsidRDefault="00B57B16" w:rsidP="00B57B16">
            <w:pPr>
              <w:spacing w:before="40" w:after="20"/>
              <w:jc w:val="right"/>
              <w:rPr>
                <w:rFonts w:cs="Arial"/>
                <w:sz w:val="18"/>
                <w:szCs w:val="18"/>
              </w:rPr>
            </w:pPr>
            <w:r w:rsidRPr="00B57B16">
              <w:rPr>
                <w:rFonts w:cs="Arial"/>
                <w:sz w:val="18"/>
                <w:szCs w:val="18"/>
              </w:rPr>
              <w:t>30,540</w:t>
            </w:r>
          </w:p>
        </w:tc>
        <w:tc>
          <w:tcPr>
            <w:tcW w:w="170" w:type="dxa"/>
            <w:tcBorders>
              <w:top w:val="nil"/>
              <w:left w:val="nil"/>
              <w:bottom w:val="nil"/>
              <w:right w:val="nil"/>
            </w:tcBorders>
            <w:shd w:val="clear" w:color="auto" w:fill="auto"/>
          </w:tcPr>
          <w:p w14:paraId="720B9E0A" w14:textId="50A1C4DC"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2BAD7AD" w14:textId="74B018C0" w:rsidR="00B57B16" w:rsidRPr="00C935A5" w:rsidRDefault="00B57B16" w:rsidP="00B57B16">
            <w:pPr>
              <w:spacing w:before="40" w:after="20"/>
              <w:jc w:val="right"/>
              <w:rPr>
                <w:rFonts w:cs="Arial"/>
                <w:sz w:val="18"/>
                <w:szCs w:val="18"/>
              </w:rPr>
            </w:pPr>
            <w:r w:rsidRPr="00B57B16">
              <w:rPr>
                <w:rFonts w:cs="Arial"/>
                <w:sz w:val="18"/>
                <w:szCs w:val="18"/>
              </w:rPr>
              <w:t>29.5</w:t>
            </w:r>
          </w:p>
        </w:tc>
      </w:tr>
      <w:tr w:rsidR="00B57B16" w:rsidRPr="00B57B16" w14:paraId="2FB4CED8" w14:textId="77777777" w:rsidTr="00A90A1A">
        <w:tc>
          <w:tcPr>
            <w:tcW w:w="2268" w:type="dxa"/>
            <w:tcBorders>
              <w:top w:val="nil"/>
              <w:left w:val="nil"/>
              <w:bottom w:val="nil"/>
              <w:right w:val="single" w:sz="18" w:space="0" w:color="C00000"/>
            </w:tcBorders>
            <w:shd w:val="clear" w:color="auto" w:fill="auto"/>
            <w:vAlign w:val="center"/>
          </w:tcPr>
          <w:p w14:paraId="78652ABA" w14:textId="77777777" w:rsidR="00B57B16" w:rsidRPr="00C935A5" w:rsidRDefault="00B57B16" w:rsidP="00B57B16">
            <w:pPr>
              <w:spacing w:before="40" w:after="20"/>
              <w:rPr>
                <w:rFonts w:cs="Arial"/>
                <w:sz w:val="18"/>
                <w:szCs w:val="18"/>
              </w:rPr>
            </w:pPr>
            <w:r w:rsidRPr="00C935A5">
              <w:rPr>
                <w:rFonts w:cs="Arial"/>
                <w:sz w:val="18"/>
                <w:szCs w:val="18"/>
              </w:rPr>
              <w:t>Monash C</w:t>
            </w:r>
          </w:p>
        </w:tc>
        <w:tc>
          <w:tcPr>
            <w:tcW w:w="1418" w:type="dxa"/>
            <w:tcBorders>
              <w:top w:val="nil"/>
              <w:left w:val="single" w:sz="18" w:space="0" w:color="C00000"/>
              <w:bottom w:val="nil"/>
              <w:right w:val="nil"/>
            </w:tcBorders>
            <w:shd w:val="clear" w:color="auto" w:fill="auto"/>
          </w:tcPr>
          <w:p w14:paraId="5C2518C8" w14:textId="22B267F7" w:rsidR="00B57B16" w:rsidRPr="00C935A5" w:rsidRDefault="00B57B16" w:rsidP="00B57B16">
            <w:pPr>
              <w:spacing w:before="40" w:after="20"/>
              <w:jc w:val="right"/>
              <w:rPr>
                <w:rFonts w:cs="Arial"/>
                <w:sz w:val="18"/>
                <w:szCs w:val="18"/>
              </w:rPr>
            </w:pPr>
            <w:r w:rsidRPr="00B57B16">
              <w:rPr>
                <w:rFonts w:cs="Arial"/>
                <w:sz w:val="18"/>
                <w:szCs w:val="18"/>
              </w:rPr>
              <w:t>16,912</w:t>
            </w:r>
          </w:p>
        </w:tc>
        <w:tc>
          <w:tcPr>
            <w:tcW w:w="1418" w:type="dxa"/>
            <w:tcBorders>
              <w:top w:val="nil"/>
              <w:left w:val="nil"/>
              <w:bottom w:val="nil"/>
              <w:right w:val="nil"/>
            </w:tcBorders>
            <w:shd w:val="clear" w:color="auto" w:fill="auto"/>
          </w:tcPr>
          <w:p w14:paraId="16348A33" w14:textId="314B214F" w:rsidR="00B57B16" w:rsidRPr="00C935A5" w:rsidRDefault="00B57B16" w:rsidP="00B57B16">
            <w:pPr>
              <w:spacing w:before="40" w:after="20"/>
              <w:jc w:val="center"/>
              <w:rPr>
                <w:rFonts w:cs="Arial"/>
                <w:sz w:val="18"/>
                <w:szCs w:val="18"/>
              </w:rPr>
            </w:pPr>
            <w:r w:rsidRPr="00B57B16">
              <w:rPr>
                <w:rFonts w:cs="Arial"/>
                <w:sz w:val="18"/>
                <w:szCs w:val="18"/>
              </w:rPr>
              <w:t>33.9</w:t>
            </w:r>
          </w:p>
        </w:tc>
        <w:tc>
          <w:tcPr>
            <w:tcW w:w="170" w:type="dxa"/>
            <w:tcBorders>
              <w:top w:val="nil"/>
              <w:left w:val="nil"/>
              <w:bottom w:val="nil"/>
              <w:right w:val="nil"/>
            </w:tcBorders>
          </w:tcPr>
          <w:p w14:paraId="78A67C53"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25FC6607" w14:textId="2A499E7B" w:rsidR="00B57B16" w:rsidRPr="00C935A5" w:rsidRDefault="00B57B16" w:rsidP="00B57B16">
            <w:pPr>
              <w:spacing w:before="40" w:after="20"/>
              <w:jc w:val="right"/>
              <w:rPr>
                <w:rFonts w:cs="Arial"/>
                <w:sz w:val="18"/>
                <w:szCs w:val="18"/>
              </w:rPr>
            </w:pPr>
            <w:r w:rsidRPr="00B57B16">
              <w:rPr>
                <w:rFonts w:cs="Arial"/>
                <w:sz w:val="18"/>
                <w:szCs w:val="18"/>
              </w:rPr>
              <w:t>194,707</w:t>
            </w:r>
          </w:p>
        </w:tc>
        <w:tc>
          <w:tcPr>
            <w:tcW w:w="170" w:type="dxa"/>
            <w:tcBorders>
              <w:top w:val="nil"/>
              <w:left w:val="nil"/>
              <w:bottom w:val="nil"/>
              <w:right w:val="nil"/>
            </w:tcBorders>
            <w:shd w:val="clear" w:color="auto" w:fill="auto"/>
          </w:tcPr>
          <w:p w14:paraId="5EE2E758" w14:textId="5126E214"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1D1FBC7" w14:textId="655192CC" w:rsidR="00B57B16" w:rsidRPr="00C935A5" w:rsidRDefault="00B57B16" w:rsidP="00B57B16">
            <w:pPr>
              <w:spacing w:before="40" w:after="20"/>
              <w:jc w:val="right"/>
              <w:rPr>
                <w:rFonts w:cs="Arial"/>
                <w:sz w:val="18"/>
                <w:szCs w:val="18"/>
              </w:rPr>
            </w:pPr>
            <w:r w:rsidRPr="00B57B16">
              <w:rPr>
                <w:rFonts w:cs="Arial"/>
                <w:sz w:val="18"/>
                <w:szCs w:val="18"/>
              </w:rPr>
              <w:t>0.3</w:t>
            </w:r>
          </w:p>
        </w:tc>
      </w:tr>
      <w:tr w:rsidR="00B57B16" w:rsidRPr="00B57B16" w14:paraId="38FC0DF7" w14:textId="77777777" w:rsidTr="00A90A1A">
        <w:tc>
          <w:tcPr>
            <w:tcW w:w="2268" w:type="dxa"/>
            <w:tcBorders>
              <w:top w:val="nil"/>
              <w:left w:val="nil"/>
              <w:bottom w:val="nil"/>
              <w:right w:val="single" w:sz="18" w:space="0" w:color="C00000"/>
            </w:tcBorders>
            <w:shd w:val="clear" w:color="auto" w:fill="auto"/>
            <w:vAlign w:val="center"/>
          </w:tcPr>
          <w:p w14:paraId="46700E3C" w14:textId="77777777" w:rsidR="00B57B16" w:rsidRPr="00C935A5" w:rsidRDefault="00B57B16" w:rsidP="00B57B16">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C00000"/>
              <w:bottom w:val="nil"/>
              <w:right w:val="nil"/>
            </w:tcBorders>
            <w:shd w:val="clear" w:color="auto" w:fill="auto"/>
          </w:tcPr>
          <w:p w14:paraId="53DEDE80" w14:textId="05798C35" w:rsidR="00B57B16" w:rsidRPr="00C935A5" w:rsidRDefault="00B57B16" w:rsidP="00B57B16">
            <w:pPr>
              <w:spacing w:before="40" w:after="20"/>
              <w:jc w:val="right"/>
              <w:rPr>
                <w:rFonts w:cs="Arial"/>
                <w:sz w:val="18"/>
                <w:szCs w:val="18"/>
              </w:rPr>
            </w:pPr>
            <w:r w:rsidRPr="00B57B16">
              <w:rPr>
                <w:rFonts w:cs="Arial"/>
                <w:sz w:val="18"/>
                <w:szCs w:val="18"/>
              </w:rPr>
              <w:t>10,955</w:t>
            </w:r>
          </w:p>
        </w:tc>
        <w:tc>
          <w:tcPr>
            <w:tcW w:w="1418" w:type="dxa"/>
            <w:tcBorders>
              <w:top w:val="nil"/>
              <w:left w:val="nil"/>
              <w:bottom w:val="nil"/>
              <w:right w:val="nil"/>
            </w:tcBorders>
            <w:shd w:val="clear" w:color="auto" w:fill="auto"/>
          </w:tcPr>
          <w:p w14:paraId="280AB203" w14:textId="2304768B" w:rsidR="00B57B16" w:rsidRPr="00C935A5" w:rsidRDefault="00B57B16" w:rsidP="00B57B16">
            <w:pPr>
              <w:spacing w:before="40" w:after="20"/>
              <w:jc w:val="center"/>
              <w:rPr>
                <w:rFonts w:cs="Arial"/>
                <w:sz w:val="18"/>
                <w:szCs w:val="18"/>
              </w:rPr>
            </w:pPr>
            <w:r w:rsidRPr="00B57B16">
              <w:rPr>
                <w:rFonts w:cs="Arial"/>
                <w:sz w:val="18"/>
                <w:szCs w:val="18"/>
              </w:rPr>
              <w:t>34.8</w:t>
            </w:r>
          </w:p>
        </w:tc>
        <w:tc>
          <w:tcPr>
            <w:tcW w:w="170" w:type="dxa"/>
            <w:tcBorders>
              <w:top w:val="nil"/>
              <w:left w:val="nil"/>
              <w:bottom w:val="nil"/>
              <w:right w:val="nil"/>
            </w:tcBorders>
          </w:tcPr>
          <w:p w14:paraId="3D5BEAF1"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0A50EED4" w14:textId="7D446931" w:rsidR="00B57B16" w:rsidRPr="00C935A5" w:rsidRDefault="00B57B16" w:rsidP="00B57B16">
            <w:pPr>
              <w:spacing w:before="40" w:after="20"/>
              <w:jc w:val="right"/>
              <w:rPr>
                <w:rFonts w:cs="Arial"/>
                <w:sz w:val="18"/>
                <w:szCs w:val="18"/>
              </w:rPr>
            </w:pPr>
            <w:r w:rsidRPr="00B57B16">
              <w:rPr>
                <w:rFonts w:cs="Arial"/>
                <w:sz w:val="18"/>
                <w:szCs w:val="18"/>
              </w:rPr>
              <w:t>122,961</w:t>
            </w:r>
          </w:p>
        </w:tc>
        <w:tc>
          <w:tcPr>
            <w:tcW w:w="170" w:type="dxa"/>
            <w:tcBorders>
              <w:top w:val="nil"/>
              <w:left w:val="nil"/>
              <w:bottom w:val="nil"/>
              <w:right w:val="nil"/>
            </w:tcBorders>
            <w:shd w:val="clear" w:color="auto" w:fill="auto"/>
          </w:tcPr>
          <w:p w14:paraId="5DE6F53C" w14:textId="74D48D8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005ADDCF" w14:textId="44846D91" w:rsidR="00B57B16" w:rsidRPr="00C935A5" w:rsidRDefault="00B57B16" w:rsidP="00B57B16">
            <w:pPr>
              <w:spacing w:before="40" w:after="20"/>
              <w:jc w:val="right"/>
              <w:rPr>
                <w:rFonts w:cs="Arial"/>
                <w:sz w:val="18"/>
                <w:szCs w:val="18"/>
              </w:rPr>
            </w:pPr>
            <w:r w:rsidRPr="00B57B16">
              <w:rPr>
                <w:rFonts w:cs="Arial"/>
                <w:sz w:val="18"/>
                <w:szCs w:val="18"/>
              </w:rPr>
              <w:t>0.9</w:t>
            </w:r>
          </w:p>
        </w:tc>
      </w:tr>
      <w:tr w:rsidR="00B57B16" w:rsidRPr="00B57B16" w14:paraId="5C766EED" w14:textId="77777777" w:rsidTr="00A90A1A">
        <w:tc>
          <w:tcPr>
            <w:tcW w:w="2268" w:type="dxa"/>
            <w:tcBorders>
              <w:top w:val="nil"/>
              <w:left w:val="nil"/>
              <w:bottom w:val="nil"/>
              <w:right w:val="single" w:sz="18" w:space="0" w:color="C00000"/>
            </w:tcBorders>
            <w:shd w:val="clear" w:color="auto" w:fill="auto"/>
            <w:vAlign w:val="center"/>
          </w:tcPr>
          <w:p w14:paraId="38B08650" w14:textId="77777777" w:rsidR="00B57B16" w:rsidRPr="00C935A5" w:rsidRDefault="00B57B16" w:rsidP="00B57B16">
            <w:pPr>
              <w:spacing w:before="40" w:after="20"/>
              <w:rPr>
                <w:rFonts w:cs="Arial"/>
                <w:sz w:val="18"/>
                <w:szCs w:val="18"/>
              </w:rPr>
            </w:pPr>
            <w:r w:rsidRPr="00C935A5">
              <w:rPr>
                <w:rFonts w:cs="Arial"/>
                <w:sz w:val="18"/>
                <w:szCs w:val="18"/>
              </w:rPr>
              <w:t>Moorabool S</w:t>
            </w:r>
          </w:p>
        </w:tc>
        <w:tc>
          <w:tcPr>
            <w:tcW w:w="1418" w:type="dxa"/>
            <w:tcBorders>
              <w:top w:val="nil"/>
              <w:left w:val="single" w:sz="18" w:space="0" w:color="C00000"/>
              <w:bottom w:val="nil"/>
              <w:right w:val="nil"/>
            </w:tcBorders>
            <w:shd w:val="clear" w:color="auto" w:fill="auto"/>
          </w:tcPr>
          <w:p w14:paraId="671D7B29" w14:textId="276C3BC1" w:rsidR="00B57B16" w:rsidRPr="00C935A5" w:rsidRDefault="00B57B16" w:rsidP="00B57B16">
            <w:pPr>
              <w:spacing w:before="40" w:after="20"/>
              <w:jc w:val="right"/>
              <w:rPr>
                <w:rFonts w:cs="Arial"/>
                <w:sz w:val="18"/>
                <w:szCs w:val="18"/>
              </w:rPr>
            </w:pPr>
            <w:r w:rsidRPr="00B57B16">
              <w:rPr>
                <w:rFonts w:cs="Arial"/>
                <w:sz w:val="18"/>
                <w:szCs w:val="18"/>
              </w:rPr>
              <w:t>3,642</w:t>
            </w:r>
          </w:p>
        </w:tc>
        <w:tc>
          <w:tcPr>
            <w:tcW w:w="1418" w:type="dxa"/>
            <w:tcBorders>
              <w:top w:val="nil"/>
              <w:left w:val="nil"/>
              <w:bottom w:val="nil"/>
              <w:right w:val="nil"/>
            </w:tcBorders>
            <w:shd w:val="clear" w:color="auto" w:fill="auto"/>
          </w:tcPr>
          <w:p w14:paraId="710AB466" w14:textId="7E3D1A0D" w:rsidR="00B57B16" w:rsidRPr="00C935A5" w:rsidRDefault="00B57B16" w:rsidP="00B57B16">
            <w:pPr>
              <w:spacing w:before="40" w:after="20"/>
              <w:jc w:val="center"/>
              <w:rPr>
                <w:rFonts w:cs="Arial"/>
                <w:sz w:val="18"/>
                <w:szCs w:val="18"/>
              </w:rPr>
            </w:pPr>
            <w:r w:rsidRPr="00B57B16">
              <w:rPr>
                <w:rFonts w:cs="Arial"/>
                <w:sz w:val="18"/>
                <w:szCs w:val="18"/>
              </w:rPr>
              <w:t>33.2</w:t>
            </w:r>
          </w:p>
        </w:tc>
        <w:tc>
          <w:tcPr>
            <w:tcW w:w="170" w:type="dxa"/>
            <w:tcBorders>
              <w:top w:val="nil"/>
              <w:left w:val="nil"/>
              <w:bottom w:val="nil"/>
              <w:right w:val="nil"/>
            </w:tcBorders>
          </w:tcPr>
          <w:p w14:paraId="42B7AB75"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1B3991D4" w14:textId="091D54BE" w:rsidR="00B57B16" w:rsidRPr="00C935A5" w:rsidRDefault="00B57B16" w:rsidP="00B57B16">
            <w:pPr>
              <w:spacing w:before="40" w:after="20"/>
              <w:jc w:val="right"/>
              <w:rPr>
                <w:rFonts w:cs="Arial"/>
                <w:sz w:val="18"/>
                <w:szCs w:val="18"/>
              </w:rPr>
            </w:pPr>
            <w:r w:rsidRPr="00B57B16">
              <w:rPr>
                <w:rFonts w:cs="Arial"/>
                <w:sz w:val="18"/>
                <w:szCs w:val="18"/>
              </w:rPr>
              <w:t>38,484</w:t>
            </w:r>
          </w:p>
        </w:tc>
        <w:tc>
          <w:tcPr>
            <w:tcW w:w="170" w:type="dxa"/>
            <w:tcBorders>
              <w:top w:val="nil"/>
              <w:left w:val="nil"/>
              <w:bottom w:val="nil"/>
              <w:right w:val="nil"/>
            </w:tcBorders>
            <w:shd w:val="clear" w:color="auto" w:fill="auto"/>
          </w:tcPr>
          <w:p w14:paraId="0A9C4231" w14:textId="4B00A456"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27A412EA" w14:textId="4548C5C7" w:rsidR="00B57B16" w:rsidRPr="00C935A5" w:rsidRDefault="00B57B16" w:rsidP="00B57B16">
            <w:pPr>
              <w:spacing w:before="40" w:after="20"/>
              <w:jc w:val="right"/>
              <w:rPr>
                <w:rFonts w:cs="Arial"/>
                <w:sz w:val="18"/>
                <w:szCs w:val="18"/>
              </w:rPr>
            </w:pPr>
            <w:r w:rsidRPr="00B57B16">
              <w:rPr>
                <w:rFonts w:cs="Arial"/>
                <w:sz w:val="18"/>
                <w:szCs w:val="18"/>
              </w:rPr>
              <w:t>28.1</w:t>
            </w:r>
          </w:p>
        </w:tc>
      </w:tr>
      <w:tr w:rsidR="00B57B16" w:rsidRPr="00B57B16" w14:paraId="61ADC15F" w14:textId="77777777" w:rsidTr="00A90A1A">
        <w:tc>
          <w:tcPr>
            <w:tcW w:w="2268" w:type="dxa"/>
            <w:tcBorders>
              <w:top w:val="nil"/>
              <w:left w:val="nil"/>
              <w:bottom w:val="nil"/>
              <w:right w:val="single" w:sz="18" w:space="0" w:color="C00000"/>
            </w:tcBorders>
            <w:shd w:val="clear" w:color="auto" w:fill="auto"/>
            <w:vAlign w:val="center"/>
          </w:tcPr>
          <w:p w14:paraId="11952114" w14:textId="77777777" w:rsidR="00B57B16" w:rsidRPr="00C935A5" w:rsidRDefault="00B57B16" w:rsidP="00B57B16">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C00000"/>
              <w:bottom w:val="nil"/>
              <w:right w:val="nil"/>
            </w:tcBorders>
            <w:shd w:val="clear" w:color="auto" w:fill="auto"/>
          </w:tcPr>
          <w:p w14:paraId="2122C6D2" w14:textId="13D84B72" w:rsidR="00B57B16" w:rsidRPr="00C935A5" w:rsidRDefault="00B57B16" w:rsidP="00B57B16">
            <w:pPr>
              <w:spacing w:before="40" w:after="20"/>
              <w:jc w:val="right"/>
              <w:rPr>
                <w:rFonts w:cs="Arial"/>
                <w:sz w:val="18"/>
                <w:szCs w:val="18"/>
              </w:rPr>
            </w:pPr>
            <w:r w:rsidRPr="00B57B16">
              <w:rPr>
                <w:rFonts w:cs="Arial"/>
                <w:sz w:val="18"/>
                <w:szCs w:val="18"/>
              </w:rPr>
              <w:t>23,691</w:t>
            </w:r>
          </w:p>
        </w:tc>
        <w:tc>
          <w:tcPr>
            <w:tcW w:w="1418" w:type="dxa"/>
            <w:tcBorders>
              <w:top w:val="nil"/>
              <w:left w:val="nil"/>
              <w:bottom w:val="nil"/>
              <w:right w:val="nil"/>
            </w:tcBorders>
            <w:shd w:val="clear" w:color="auto" w:fill="auto"/>
          </w:tcPr>
          <w:p w14:paraId="4E3235DD" w14:textId="6BD31A52" w:rsidR="00B57B16" w:rsidRPr="00C935A5" w:rsidRDefault="00B57B16" w:rsidP="00B57B16">
            <w:pPr>
              <w:spacing w:before="40" w:after="20"/>
              <w:jc w:val="center"/>
              <w:rPr>
                <w:rFonts w:cs="Arial"/>
                <w:sz w:val="18"/>
                <w:szCs w:val="18"/>
              </w:rPr>
            </w:pPr>
            <w:r w:rsidRPr="00B57B16">
              <w:rPr>
                <w:rFonts w:cs="Arial"/>
                <w:sz w:val="18"/>
                <w:szCs w:val="18"/>
              </w:rPr>
              <w:t>35.8</w:t>
            </w:r>
          </w:p>
        </w:tc>
        <w:tc>
          <w:tcPr>
            <w:tcW w:w="170" w:type="dxa"/>
            <w:tcBorders>
              <w:top w:val="nil"/>
              <w:left w:val="nil"/>
              <w:bottom w:val="nil"/>
              <w:right w:val="nil"/>
            </w:tcBorders>
          </w:tcPr>
          <w:p w14:paraId="77493560"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4E9198C3" w14:textId="1CA5A7B0" w:rsidR="00B57B16" w:rsidRPr="00C935A5" w:rsidRDefault="00B57B16" w:rsidP="00B57B16">
            <w:pPr>
              <w:spacing w:before="40" w:after="20"/>
              <w:jc w:val="right"/>
              <w:rPr>
                <w:rFonts w:cs="Arial"/>
                <w:sz w:val="18"/>
                <w:szCs w:val="18"/>
              </w:rPr>
            </w:pPr>
            <w:r w:rsidRPr="00B57B16">
              <w:rPr>
                <w:rFonts w:cs="Arial"/>
                <w:sz w:val="18"/>
                <w:szCs w:val="18"/>
              </w:rPr>
              <w:t>169,600</w:t>
            </w:r>
          </w:p>
        </w:tc>
        <w:tc>
          <w:tcPr>
            <w:tcW w:w="170" w:type="dxa"/>
            <w:tcBorders>
              <w:top w:val="nil"/>
              <w:left w:val="nil"/>
              <w:bottom w:val="nil"/>
              <w:right w:val="nil"/>
            </w:tcBorders>
            <w:shd w:val="clear" w:color="auto" w:fill="auto"/>
          </w:tcPr>
          <w:p w14:paraId="429E5877" w14:textId="00A658CF"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FB4AF16" w14:textId="1A1ED3FF" w:rsidR="00B57B16" w:rsidRPr="00C935A5" w:rsidRDefault="00B57B16" w:rsidP="00B57B16">
            <w:pPr>
              <w:spacing w:before="40" w:after="20"/>
              <w:jc w:val="right"/>
              <w:rPr>
                <w:rFonts w:cs="Arial"/>
                <w:sz w:val="18"/>
                <w:szCs w:val="18"/>
              </w:rPr>
            </w:pPr>
            <w:r w:rsidRPr="00B57B16">
              <w:rPr>
                <w:rFonts w:cs="Arial"/>
                <w:sz w:val="18"/>
                <w:szCs w:val="18"/>
              </w:rPr>
              <w:t>17.2</w:t>
            </w:r>
          </w:p>
        </w:tc>
      </w:tr>
      <w:tr w:rsidR="00B57B16" w:rsidRPr="00B57B16" w14:paraId="63ECBE12" w14:textId="77777777" w:rsidTr="00A90A1A">
        <w:tc>
          <w:tcPr>
            <w:tcW w:w="2268" w:type="dxa"/>
            <w:tcBorders>
              <w:top w:val="nil"/>
              <w:left w:val="nil"/>
              <w:bottom w:val="nil"/>
              <w:right w:val="single" w:sz="18" w:space="0" w:color="C00000"/>
            </w:tcBorders>
            <w:shd w:val="clear" w:color="auto" w:fill="auto"/>
            <w:vAlign w:val="center"/>
          </w:tcPr>
          <w:p w14:paraId="61E0464E" w14:textId="77777777" w:rsidR="00B57B16" w:rsidRPr="00C935A5" w:rsidRDefault="00B57B16" w:rsidP="00B57B16">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C00000"/>
              <w:bottom w:val="nil"/>
              <w:right w:val="nil"/>
            </w:tcBorders>
            <w:shd w:val="clear" w:color="auto" w:fill="auto"/>
          </w:tcPr>
          <w:p w14:paraId="73F614A5" w14:textId="2BB794EF" w:rsidR="00B57B16" w:rsidRPr="00C935A5" w:rsidRDefault="00B57B16" w:rsidP="00B57B16">
            <w:pPr>
              <w:spacing w:before="40" w:after="20"/>
              <w:jc w:val="right"/>
              <w:rPr>
                <w:rFonts w:cs="Arial"/>
                <w:sz w:val="18"/>
                <w:szCs w:val="18"/>
              </w:rPr>
            </w:pPr>
            <w:r w:rsidRPr="00B57B16">
              <w:rPr>
                <w:rFonts w:cs="Arial"/>
                <w:sz w:val="18"/>
                <w:szCs w:val="18"/>
              </w:rPr>
              <w:t>3,200</w:t>
            </w:r>
          </w:p>
        </w:tc>
        <w:tc>
          <w:tcPr>
            <w:tcW w:w="1418" w:type="dxa"/>
            <w:tcBorders>
              <w:top w:val="nil"/>
              <w:left w:val="nil"/>
              <w:bottom w:val="nil"/>
              <w:right w:val="nil"/>
            </w:tcBorders>
            <w:shd w:val="clear" w:color="auto" w:fill="auto"/>
          </w:tcPr>
          <w:p w14:paraId="4282F6E0" w14:textId="3CD9709D" w:rsidR="00B57B16" w:rsidRPr="00C935A5" w:rsidRDefault="00B57B16" w:rsidP="00B57B16">
            <w:pPr>
              <w:spacing w:before="40" w:after="20"/>
              <w:jc w:val="center"/>
              <w:rPr>
                <w:rFonts w:cs="Arial"/>
                <w:sz w:val="18"/>
                <w:szCs w:val="18"/>
              </w:rPr>
            </w:pPr>
            <w:r w:rsidRPr="00B57B16">
              <w:rPr>
                <w:rFonts w:cs="Arial"/>
                <w:sz w:val="18"/>
                <w:szCs w:val="18"/>
              </w:rPr>
              <w:t>37.3</w:t>
            </w:r>
          </w:p>
        </w:tc>
        <w:tc>
          <w:tcPr>
            <w:tcW w:w="170" w:type="dxa"/>
            <w:tcBorders>
              <w:top w:val="nil"/>
              <w:left w:val="nil"/>
              <w:bottom w:val="nil"/>
              <w:right w:val="nil"/>
            </w:tcBorders>
          </w:tcPr>
          <w:p w14:paraId="3545CFCF"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52420945" w14:textId="7CC1FE10" w:rsidR="00B57B16" w:rsidRPr="00C935A5" w:rsidRDefault="00B57B16" w:rsidP="00B57B16">
            <w:pPr>
              <w:spacing w:before="40" w:after="20"/>
              <w:jc w:val="right"/>
              <w:rPr>
                <w:rFonts w:cs="Arial"/>
                <w:sz w:val="18"/>
                <w:szCs w:val="18"/>
              </w:rPr>
            </w:pPr>
            <w:r w:rsidRPr="00B57B16">
              <w:rPr>
                <w:rFonts w:cs="Arial"/>
                <w:sz w:val="18"/>
                <w:szCs w:val="18"/>
              </w:rPr>
              <w:t>20,292</w:t>
            </w:r>
          </w:p>
        </w:tc>
        <w:tc>
          <w:tcPr>
            <w:tcW w:w="170" w:type="dxa"/>
            <w:tcBorders>
              <w:top w:val="nil"/>
              <w:left w:val="nil"/>
              <w:bottom w:val="nil"/>
              <w:right w:val="nil"/>
            </w:tcBorders>
            <w:shd w:val="clear" w:color="auto" w:fill="auto"/>
          </w:tcPr>
          <w:p w14:paraId="4A6A8A6F" w14:textId="6251D390"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44DB384" w14:textId="393CB382" w:rsidR="00B57B16" w:rsidRPr="00C935A5" w:rsidRDefault="00B57B16" w:rsidP="00B57B16">
            <w:pPr>
              <w:spacing w:before="40" w:after="20"/>
              <w:jc w:val="right"/>
              <w:rPr>
                <w:rFonts w:cs="Arial"/>
                <w:sz w:val="18"/>
                <w:szCs w:val="18"/>
              </w:rPr>
            </w:pPr>
            <w:r w:rsidRPr="00B57B16">
              <w:rPr>
                <w:rFonts w:cs="Arial"/>
                <w:sz w:val="18"/>
                <w:szCs w:val="18"/>
              </w:rPr>
              <w:t>19.1</w:t>
            </w:r>
          </w:p>
        </w:tc>
      </w:tr>
      <w:tr w:rsidR="00B57B16" w:rsidRPr="00B57B16" w14:paraId="09FDCFAD" w14:textId="77777777" w:rsidTr="00A90A1A">
        <w:tc>
          <w:tcPr>
            <w:tcW w:w="2268" w:type="dxa"/>
            <w:tcBorders>
              <w:top w:val="nil"/>
              <w:left w:val="nil"/>
              <w:bottom w:val="nil"/>
              <w:right w:val="single" w:sz="18" w:space="0" w:color="C00000"/>
            </w:tcBorders>
            <w:shd w:val="clear" w:color="auto" w:fill="auto"/>
            <w:vAlign w:val="center"/>
          </w:tcPr>
          <w:p w14:paraId="0C44A0C5" w14:textId="77777777" w:rsidR="00B57B16" w:rsidRPr="00C935A5" w:rsidRDefault="00B57B16" w:rsidP="00B57B16">
            <w:pPr>
              <w:spacing w:before="40" w:after="20"/>
              <w:rPr>
                <w:rFonts w:cs="Arial"/>
                <w:sz w:val="18"/>
                <w:szCs w:val="18"/>
              </w:rPr>
            </w:pPr>
            <w:r w:rsidRPr="00C935A5">
              <w:rPr>
                <w:rFonts w:cs="Arial"/>
                <w:sz w:val="18"/>
                <w:szCs w:val="18"/>
              </w:rPr>
              <w:t>Moyne S</w:t>
            </w:r>
          </w:p>
        </w:tc>
        <w:tc>
          <w:tcPr>
            <w:tcW w:w="1418" w:type="dxa"/>
            <w:tcBorders>
              <w:top w:val="nil"/>
              <w:left w:val="single" w:sz="18" w:space="0" w:color="C00000"/>
              <w:bottom w:val="nil"/>
              <w:right w:val="nil"/>
            </w:tcBorders>
            <w:shd w:val="clear" w:color="auto" w:fill="auto"/>
          </w:tcPr>
          <w:p w14:paraId="3FD84C14" w14:textId="68BF5A44" w:rsidR="00B57B16" w:rsidRPr="00C935A5" w:rsidRDefault="00B57B16" w:rsidP="00B57B16">
            <w:pPr>
              <w:spacing w:before="40" w:after="20"/>
              <w:jc w:val="right"/>
              <w:rPr>
                <w:rFonts w:cs="Arial"/>
                <w:sz w:val="18"/>
                <w:szCs w:val="18"/>
              </w:rPr>
            </w:pPr>
            <w:r w:rsidRPr="00B57B16">
              <w:rPr>
                <w:rFonts w:cs="Arial"/>
                <w:sz w:val="18"/>
                <w:szCs w:val="18"/>
              </w:rPr>
              <w:t>1,843</w:t>
            </w:r>
          </w:p>
        </w:tc>
        <w:tc>
          <w:tcPr>
            <w:tcW w:w="1418" w:type="dxa"/>
            <w:tcBorders>
              <w:top w:val="nil"/>
              <w:left w:val="nil"/>
              <w:bottom w:val="nil"/>
              <w:right w:val="nil"/>
            </w:tcBorders>
            <w:shd w:val="clear" w:color="auto" w:fill="auto"/>
          </w:tcPr>
          <w:p w14:paraId="67EB830A" w14:textId="0FF6CCF4" w:rsidR="00B57B16" w:rsidRPr="00C935A5" w:rsidRDefault="00B57B16" w:rsidP="00B57B16">
            <w:pPr>
              <w:spacing w:before="40" w:after="20"/>
              <w:jc w:val="center"/>
              <w:rPr>
                <w:rFonts w:cs="Arial"/>
                <w:sz w:val="18"/>
                <w:szCs w:val="18"/>
              </w:rPr>
            </w:pPr>
            <w:r w:rsidRPr="00B57B16">
              <w:rPr>
                <w:rFonts w:cs="Arial"/>
                <w:sz w:val="18"/>
                <w:szCs w:val="18"/>
              </w:rPr>
              <w:t>31.2</w:t>
            </w:r>
          </w:p>
        </w:tc>
        <w:tc>
          <w:tcPr>
            <w:tcW w:w="170" w:type="dxa"/>
            <w:tcBorders>
              <w:top w:val="nil"/>
              <w:left w:val="nil"/>
              <w:bottom w:val="nil"/>
              <w:right w:val="nil"/>
            </w:tcBorders>
          </w:tcPr>
          <w:p w14:paraId="510F066D"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48765DBC" w14:textId="0A2175D9" w:rsidR="00B57B16" w:rsidRPr="00C935A5" w:rsidRDefault="00B57B16" w:rsidP="00B57B16">
            <w:pPr>
              <w:spacing w:before="40" w:after="20"/>
              <w:jc w:val="right"/>
              <w:rPr>
                <w:rFonts w:cs="Arial"/>
                <w:sz w:val="18"/>
                <w:szCs w:val="18"/>
              </w:rPr>
            </w:pPr>
            <w:r w:rsidRPr="00B57B16">
              <w:rPr>
                <w:rFonts w:cs="Arial"/>
                <w:sz w:val="18"/>
                <w:szCs w:val="18"/>
              </w:rPr>
              <w:t>17,458</w:t>
            </w:r>
          </w:p>
        </w:tc>
        <w:tc>
          <w:tcPr>
            <w:tcW w:w="170" w:type="dxa"/>
            <w:tcBorders>
              <w:top w:val="nil"/>
              <w:left w:val="nil"/>
              <w:bottom w:val="nil"/>
              <w:right w:val="nil"/>
            </w:tcBorders>
            <w:shd w:val="clear" w:color="auto" w:fill="auto"/>
          </w:tcPr>
          <w:p w14:paraId="7FF6E2D7" w14:textId="1A8A1DA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3D694160" w14:textId="40B2CB11" w:rsidR="00B57B16" w:rsidRPr="00C935A5" w:rsidRDefault="00B57B16" w:rsidP="00B57B16">
            <w:pPr>
              <w:spacing w:before="40" w:after="20"/>
              <w:jc w:val="right"/>
              <w:rPr>
                <w:rFonts w:cs="Arial"/>
                <w:sz w:val="18"/>
                <w:szCs w:val="18"/>
              </w:rPr>
            </w:pPr>
            <w:r w:rsidRPr="00B57B16">
              <w:rPr>
                <w:rFonts w:cs="Arial"/>
                <w:sz w:val="18"/>
                <w:szCs w:val="18"/>
              </w:rPr>
              <w:t>16.7</w:t>
            </w:r>
          </w:p>
        </w:tc>
      </w:tr>
      <w:tr w:rsidR="00B57B16" w:rsidRPr="00B57B16" w14:paraId="7F61CF9A" w14:textId="77777777" w:rsidTr="00A90A1A">
        <w:tc>
          <w:tcPr>
            <w:tcW w:w="2268" w:type="dxa"/>
            <w:tcBorders>
              <w:top w:val="nil"/>
              <w:left w:val="nil"/>
              <w:bottom w:val="nil"/>
              <w:right w:val="single" w:sz="18" w:space="0" w:color="C00000"/>
            </w:tcBorders>
            <w:shd w:val="clear" w:color="auto" w:fill="auto"/>
            <w:vAlign w:val="center"/>
          </w:tcPr>
          <w:p w14:paraId="6914E47B" w14:textId="77777777" w:rsidR="00B57B16" w:rsidRPr="00C935A5" w:rsidRDefault="00B57B16" w:rsidP="00B57B16">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C00000"/>
              <w:bottom w:val="nil"/>
              <w:right w:val="nil"/>
            </w:tcBorders>
            <w:shd w:val="clear" w:color="auto" w:fill="auto"/>
          </w:tcPr>
          <w:p w14:paraId="618E2B35" w14:textId="26251EB9" w:rsidR="00B57B16" w:rsidRPr="00C935A5" w:rsidRDefault="00B57B16" w:rsidP="00B57B16">
            <w:pPr>
              <w:spacing w:before="40" w:after="20"/>
              <w:jc w:val="right"/>
              <w:rPr>
                <w:rFonts w:cs="Arial"/>
                <w:sz w:val="18"/>
                <w:szCs w:val="18"/>
              </w:rPr>
            </w:pPr>
            <w:r w:rsidRPr="00B57B16">
              <w:rPr>
                <w:rFonts w:cs="Arial"/>
                <w:sz w:val="18"/>
                <w:szCs w:val="18"/>
              </w:rPr>
              <w:t>2,148</w:t>
            </w:r>
          </w:p>
        </w:tc>
        <w:tc>
          <w:tcPr>
            <w:tcW w:w="1418" w:type="dxa"/>
            <w:tcBorders>
              <w:top w:val="nil"/>
              <w:left w:val="nil"/>
              <w:bottom w:val="nil"/>
              <w:right w:val="nil"/>
            </w:tcBorders>
            <w:shd w:val="clear" w:color="auto" w:fill="auto"/>
          </w:tcPr>
          <w:p w14:paraId="261C7901" w14:textId="791866FC" w:rsidR="00B57B16" w:rsidRPr="00C935A5" w:rsidRDefault="00B57B16" w:rsidP="00B57B16">
            <w:pPr>
              <w:spacing w:before="40" w:after="20"/>
              <w:jc w:val="center"/>
              <w:rPr>
                <w:rFonts w:cs="Arial"/>
                <w:sz w:val="18"/>
                <w:szCs w:val="18"/>
              </w:rPr>
            </w:pPr>
            <w:r w:rsidRPr="00B57B16">
              <w:rPr>
                <w:rFonts w:cs="Arial"/>
                <w:sz w:val="18"/>
                <w:szCs w:val="18"/>
              </w:rPr>
              <w:t>33.5</w:t>
            </w:r>
          </w:p>
        </w:tc>
        <w:tc>
          <w:tcPr>
            <w:tcW w:w="170" w:type="dxa"/>
            <w:tcBorders>
              <w:top w:val="nil"/>
              <w:left w:val="nil"/>
              <w:bottom w:val="nil"/>
              <w:right w:val="nil"/>
            </w:tcBorders>
          </w:tcPr>
          <w:p w14:paraId="2D5AF2A8"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151BE1F6" w14:textId="3833D233" w:rsidR="00B57B16" w:rsidRPr="00C935A5" w:rsidRDefault="00B57B16" w:rsidP="00B57B16">
            <w:pPr>
              <w:spacing w:before="40" w:after="20"/>
              <w:jc w:val="right"/>
              <w:rPr>
                <w:rFonts w:cs="Arial"/>
                <w:sz w:val="18"/>
                <w:szCs w:val="18"/>
              </w:rPr>
            </w:pPr>
            <w:r w:rsidRPr="00B57B16">
              <w:rPr>
                <w:rFonts w:cs="Arial"/>
                <w:sz w:val="18"/>
                <w:szCs w:val="18"/>
              </w:rPr>
              <w:t>15,345</w:t>
            </w:r>
          </w:p>
        </w:tc>
        <w:tc>
          <w:tcPr>
            <w:tcW w:w="170" w:type="dxa"/>
            <w:tcBorders>
              <w:top w:val="nil"/>
              <w:left w:val="nil"/>
              <w:bottom w:val="nil"/>
              <w:right w:val="nil"/>
            </w:tcBorders>
            <w:shd w:val="clear" w:color="auto" w:fill="auto"/>
          </w:tcPr>
          <w:p w14:paraId="69B8666B" w14:textId="179F9A98"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23DFEB8" w14:textId="3713C3B9" w:rsidR="00B57B16" w:rsidRPr="00C935A5" w:rsidRDefault="00B57B16" w:rsidP="00B57B16">
            <w:pPr>
              <w:spacing w:before="40" w:after="20"/>
              <w:jc w:val="right"/>
              <w:rPr>
                <w:rFonts w:cs="Arial"/>
                <w:sz w:val="18"/>
                <w:szCs w:val="18"/>
              </w:rPr>
            </w:pPr>
            <w:r w:rsidRPr="00B57B16">
              <w:rPr>
                <w:rFonts w:cs="Arial"/>
                <w:sz w:val="18"/>
                <w:szCs w:val="18"/>
              </w:rPr>
              <w:t>37.4</w:t>
            </w:r>
          </w:p>
        </w:tc>
      </w:tr>
      <w:tr w:rsidR="00B57B16" w:rsidRPr="00B57B16" w14:paraId="15DD717C" w14:textId="77777777" w:rsidTr="00A90A1A">
        <w:tc>
          <w:tcPr>
            <w:tcW w:w="2268" w:type="dxa"/>
            <w:tcBorders>
              <w:top w:val="nil"/>
              <w:left w:val="nil"/>
              <w:bottom w:val="nil"/>
              <w:right w:val="single" w:sz="18" w:space="0" w:color="C00000"/>
            </w:tcBorders>
            <w:shd w:val="clear" w:color="auto" w:fill="auto"/>
            <w:vAlign w:val="center"/>
          </w:tcPr>
          <w:p w14:paraId="66664353" w14:textId="77777777" w:rsidR="00B57B16" w:rsidRPr="00C935A5" w:rsidRDefault="00B57B16" w:rsidP="00B57B16">
            <w:pPr>
              <w:spacing w:before="40" w:after="20"/>
              <w:rPr>
                <w:rFonts w:cs="Arial"/>
                <w:sz w:val="18"/>
                <w:szCs w:val="18"/>
              </w:rPr>
            </w:pPr>
            <w:r w:rsidRPr="00C935A5">
              <w:rPr>
                <w:rFonts w:cs="Arial"/>
                <w:sz w:val="18"/>
                <w:szCs w:val="18"/>
              </w:rPr>
              <w:t>Nillumbik S</w:t>
            </w:r>
          </w:p>
        </w:tc>
        <w:tc>
          <w:tcPr>
            <w:tcW w:w="1418" w:type="dxa"/>
            <w:tcBorders>
              <w:top w:val="nil"/>
              <w:left w:val="single" w:sz="18" w:space="0" w:color="C00000"/>
              <w:bottom w:val="nil"/>
              <w:right w:val="nil"/>
            </w:tcBorders>
            <w:shd w:val="clear" w:color="auto" w:fill="auto"/>
          </w:tcPr>
          <w:p w14:paraId="7C31B512" w14:textId="0C4857D8" w:rsidR="00B57B16" w:rsidRPr="00C935A5" w:rsidRDefault="00B57B16" w:rsidP="00B57B16">
            <w:pPr>
              <w:spacing w:before="40" w:after="20"/>
              <w:jc w:val="right"/>
              <w:rPr>
                <w:rFonts w:cs="Arial"/>
                <w:sz w:val="18"/>
                <w:szCs w:val="18"/>
              </w:rPr>
            </w:pPr>
            <w:r w:rsidRPr="00B57B16">
              <w:rPr>
                <w:rFonts w:cs="Arial"/>
                <w:sz w:val="18"/>
                <w:szCs w:val="18"/>
              </w:rPr>
              <w:t>4,132</w:t>
            </w:r>
          </w:p>
        </w:tc>
        <w:tc>
          <w:tcPr>
            <w:tcW w:w="1418" w:type="dxa"/>
            <w:tcBorders>
              <w:top w:val="nil"/>
              <w:left w:val="nil"/>
              <w:bottom w:val="nil"/>
              <w:right w:val="nil"/>
            </w:tcBorders>
            <w:shd w:val="clear" w:color="auto" w:fill="auto"/>
          </w:tcPr>
          <w:p w14:paraId="19FC5F4A" w14:textId="4E5E9F75" w:rsidR="00B57B16" w:rsidRPr="00C935A5" w:rsidRDefault="00B57B16" w:rsidP="00B57B16">
            <w:pPr>
              <w:spacing w:before="40" w:after="20"/>
              <w:jc w:val="center"/>
              <w:rPr>
                <w:rFonts w:cs="Arial"/>
                <w:sz w:val="18"/>
                <w:szCs w:val="18"/>
              </w:rPr>
            </w:pPr>
            <w:r w:rsidRPr="00B57B16">
              <w:rPr>
                <w:rFonts w:cs="Arial"/>
                <w:sz w:val="18"/>
                <w:szCs w:val="18"/>
              </w:rPr>
              <w:t>25.3</w:t>
            </w:r>
          </w:p>
        </w:tc>
        <w:tc>
          <w:tcPr>
            <w:tcW w:w="170" w:type="dxa"/>
            <w:tcBorders>
              <w:top w:val="nil"/>
              <w:left w:val="nil"/>
              <w:bottom w:val="nil"/>
              <w:right w:val="nil"/>
            </w:tcBorders>
          </w:tcPr>
          <w:p w14:paraId="01E05528"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162F86A6" w14:textId="1F1828DE" w:rsidR="00B57B16" w:rsidRPr="00C935A5" w:rsidRDefault="00B57B16" w:rsidP="00B57B16">
            <w:pPr>
              <w:spacing w:before="40" w:after="20"/>
              <w:jc w:val="right"/>
              <w:rPr>
                <w:rFonts w:cs="Arial"/>
                <w:sz w:val="18"/>
                <w:szCs w:val="18"/>
              </w:rPr>
            </w:pPr>
            <w:r w:rsidRPr="00B57B16">
              <w:rPr>
                <w:rFonts w:cs="Arial"/>
                <w:sz w:val="18"/>
                <w:szCs w:val="18"/>
              </w:rPr>
              <w:t>63,030</w:t>
            </w:r>
          </w:p>
        </w:tc>
        <w:tc>
          <w:tcPr>
            <w:tcW w:w="170" w:type="dxa"/>
            <w:tcBorders>
              <w:top w:val="nil"/>
              <w:left w:val="nil"/>
              <w:bottom w:val="nil"/>
              <w:right w:val="nil"/>
            </w:tcBorders>
            <w:shd w:val="clear" w:color="auto" w:fill="auto"/>
          </w:tcPr>
          <w:p w14:paraId="384D3ABE" w14:textId="6D3D6DEF"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05D34A7E" w14:textId="7CE48C8F" w:rsidR="00B57B16" w:rsidRPr="00C935A5" w:rsidRDefault="00B57B16" w:rsidP="00B57B16">
            <w:pPr>
              <w:spacing w:before="40" w:after="20"/>
              <w:jc w:val="right"/>
              <w:rPr>
                <w:rFonts w:cs="Arial"/>
                <w:sz w:val="18"/>
                <w:szCs w:val="18"/>
              </w:rPr>
            </w:pPr>
            <w:r w:rsidRPr="00B57B16">
              <w:rPr>
                <w:rFonts w:cs="Arial"/>
                <w:sz w:val="18"/>
                <w:szCs w:val="18"/>
              </w:rPr>
              <w:t>29.0</w:t>
            </w:r>
          </w:p>
        </w:tc>
      </w:tr>
      <w:tr w:rsidR="00B57B16" w:rsidRPr="00B57B16" w14:paraId="6C3FA53D" w14:textId="77777777" w:rsidTr="00A90A1A">
        <w:tc>
          <w:tcPr>
            <w:tcW w:w="2268" w:type="dxa"/>
            <w:tcBorders>
              <w:top w:val="nil"/>
              <w:left w:val="nil"/>
              <w:bottom w:val="nil"/>
              <w:right w:val="single" w:sz="18" w:space="0" w:color="C00000"/>
            </w:tcBorders>
            <w:shd w:val="clear" w:color="auto" w:fill="auto"/>
            <w:vAlign w:val="center"/>
          </w:tcPr>
          <w:p w14:paraId="6B574DE1" w14:textId="77777777" w:rsidR="00B57B16" w:rsidRPr="00C935A5" w:rsidRDefault="00B57B16" w:rsidP="00B57B16">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C00000"/>
              <w:bottom w:val="nil"/>
              <w:right w:val="nil"/>
            </w:tcBorders>
            <w:shd w:val="clear" w:color="auto" w:fill="auto"/>
          </w:tcPr>
          <w:p w14:paraId="0F53948C" w14:textId="66F147D4" w:rsidR="00B57B16" w:rsidRPr="00C935A5" w:rsidRDefault="00B57B16" w:rsidP="00B57B16">
            <w:pPr>
              <w:spacing w:before="40" w:after="20"/>
              <w:jc w:val="right"/>
              <w:rPr>
                <w:rFonts w:cs="Arial"/>
                <w:sz w:val="18"/>
                <w:szCs w:val="18"/>
              </w:rPr>
            </w:pPr>
            <w:r w:rsidRPr="00B57B16">
              <w:rPr>
                <w:rFonts w:cs="Arial"/>
                <w:sz w:val="18"/>
                <w:szCs w:val="18"/>
              </w:rPr>
              <w:t>1,978</w:t>
            </w:r>
          </w:p>
        </w:tc>
        <w:tc>
          <w:tcPr>
            <w:tcW w:w="1418" w:type="dxa"/>
            <w:tcBorders>
              <w:top w:val="nil"/>
              <w:left w:val="nil"/>
              <w:bottom w:val="nil"/>
              <w:right w:val="nil"/>
            </w:tcBorders>
            <w:shd w:val="clear" w:color="auto" w:fill="auto"/>
          </w:tcPr>
          <w:p w14:paraId="1476703D" w14:textId="515D6FD9" w:rsidR="00B57B16" w:rsidRPr="00C935A5" w:rsidRDefault="00B57B16" w:rsidP="00B57B16">
            <w:pPr>
              <w:spacing w:before="40" w:after="20"/>
              <w:jc w:val="center"/>
              <w:rPr>
                <w:rFonts w:cs="Arial"/>
                <w:sz w:val="18"/>
                <w:szCs w:val="18"/>
              </w:rPr>
            </w:pPr>
            <w:r w:rsidRPr="00B57B16">
              <w:rPr>
                <w:rFonts w:cs="Arial"/>
                <w:sz w:val="18"/>
                <w:szCs w:val="18"/>
              </w:rPr>
              <w:t>35.6</w:t>
            </w:r>
          </w:p>
        </w:tc>
        <w:tc>
          <w:tcPr>
            <w:tcW w:w="170" w:type="dxa"/>
            <w:tcBorders>
              <w:top w:val="nil"/>
              <w:left w:val="nil"/>
              <w:bottom w:val="nil"/>
              <w:right w:val="nil"/>
            </w:tcBorders>
          </w:tcPr>
          <w:p w14:paraId="1EBCA28A"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45B43B75" w14:textId="0898BDE3" w:rsidR="00B57B16" w:rsidRPr="00C935A5" w:rsidRDefault="00B57B16" w:rsidP="00B57B16">
            <w:pPr>
              <w:spacing w:before="40" w:after="20"/>
              <w:jc w:val="right"/>
              <w:rPr>
                <w:rFonts w:cs="Arial"/>
                <w:sz w:val="18"/>
                <w:szCs w:val="18"/>
              </w:rPr>
            </w:pPr>
            <w:r w:rsidRPr="00B57B16">
              <w:rPr>
                <w:rFonts w:cs="Arial"/>
                <w:sz w:val="18"/>
                <w:szCs w:val="18"/>
              </w:rPr>
              <w:t>11,864</w:t>
            </w:r>
          </w:p>
        </w:tc>
        <w:tc>
          <w:tcPr>
            <w:tcW w:w="170" w:type="dxa"/>
            <w:tcBorders>
              <w:top w:val="nil"/>
              <w:left w:val="nil"/>
              <w:bottom w:val="nil"/>
              <w:right w:val="nil"/>
            </w:tcBorders>
            <w:shd w:val="clear" w:color="auto" w:fill="auto"/>
          </w:tcPr>
          <w:p w14:paraId="2E59E19B" w14:textId="24B06922"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930B294" w14:textId="66B97013" w:rsidR="00B57B16" w:rsidRPr="00C935A5" w:rsidRDefault="00B57B16" w:rsidP="00B57B16">
            <w:pPr>
              <w:spacing w:before="40" w:after="20"/>
              <w:jc w:val="right"/>
              <w:rPr>
                <w:rFonts w:cs="Arial"/>
                <w:sz w:val="18"/>
                <w:szCs w:val="18"/>
              </w:rPr>
            </w:pPr>
            <w:r w:rsidRPr="00B57B16">
              <w:rPr>
                <w:rFonts w:cs="Arial"/>
                <w:sz w:val="18"/>
                <w:szCs w:val="18"/>
              </w:rPr>
              <w:t>57.0</w:t>
            </w:r>
          </w:p>
        </w:tc>
      </w:tr>
      <w:tr w:rsidR="00B57B16" w:rsidRPr="00B57B16" w14:paraId="0B0BE26C" w14:textId="77777777" w:rsidTr="00A90A1A">
        <w:tc>
          <w:tcPr>
            <w:tcW w:w="2268" w:type="dxa"/>
            <w:tcBorders>
              <w:top w:val="nil"/>
              <w:left w:val="nil"/>
              <w:bottom w:val="nil"/>
              <w:right w:val="single" w:sz="18" w:space="0" w:color="C00000"/>
            </w:tcBorders>
            <w:shd w:val="clear" w:color="auto" w:fill="auto"/>
            <w:vAlign w:val="center"/>
          </w:tcPr>
          <w:p w14:paraId="60B30E51" w14:textId="77777777" w:rsidR="00B57B16" w:rsidRPr="00C935A5" w:rsidRDefault="00B57B16" w:rsidP="00B57B16">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C00000"/>
              <w:bottom w:val="nil"/>
              <w:right w:val="nil"/>
            </w:tcBorders>
            <w:shd w:val="clear" w:color="auto" w:fill="auto"/>
          </w:tcPr>
          <w:p w14:paraId="50392EB0" w14:textId="730D7519" w:rsidR="00B57B16" w:rsidRPr="00C935A5" w:rsidRDefault="00B57B16" w:rsidP="00B57B16">
            <w:pPr>
              <w:spacing w:before="40" w:after="20"/>
              <w:jc w:val="right"/>
              <w:rPr>
                <w:rFonts w:cs="Arial"/>
                <w:sz w:val="18"/>
                <w:szCs w:val="18"/>
              </w:rPr>
            </w:pPr>
            <w:r w:rsidRPr="00B57B16">
              <w:rPr>
                <w:rFonts w:cs="Arial"/>
                <w:sz w:val="18"/>
                <w:szCs w:val="18"/>
              </w:rPr>
              <w:t>5,468</w:t>
            </w:r>
          </w:p>
        </w:tc>
        <w:tc>
          <w:tcPr>
            <w:tcW w:w="1418" w:type="dxa"/>
            <w:tcBorders>
              <w:top w:val="nil"/>
              <w:left w:val="nil"/>
              <w:bottom w:val="nil"/>
              <w:right w:val="nil"/>
            </w:tcBorders>
            <w:shd w:val="clear" w:color="auto" w:fill="auto"/>
          </w:tcPr>
          <w:p w14:paraId="3CC0FA0B" w14:textId="66522502" w:rsidR="00B57B16" w:rsidRPr="00C935A5" w:rsidRDefault="00B57B16" w:rsidP="00B57B16">
            <w:pPr>
              <w:spacing w:before="40" w:after="20"/>
              <w:jc w:val="center"/>
              <w:rPr>
                <w:rFonts w:cs="Arial"/>
                <w:sz w:val="18"/>
                <w:szCs w:val="18"/>
              </w:rPr>
            </w:pPr>
            <w:r w:rsidRPr="00B57B16">
              <w:rPr>
                <w:rFonts w:cs="Arial"/>
                <w:sz w:val="18"/>
                <w:szCs w:val="18"/>
              </w:rPr>
              <w:t>25.2</w:t>
            </w:r>
          </w:p>
        </w:tc>
        <w:tc>
          <w:tcPr>
            <w:tcW w:w="170" w:type="dxa"/>
            <w:tcBorders>
              <w:top w:val="nil"/>
              <w:left w:val="nil"/>
              <w:bottom w:val="nil"/>
              <w:right w:val="nil"/>
            </w:tcBorders>
          </w:tcPr>
          <w:p w14:paraId="5245453F"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467E6624" w14:textId="7862B156" w:rsidR="00B57B16" w:rsidRPr="00C935A5" w:rsidRDefault="00B57B16" w:rsidP="00B57B16">
            <w:pPr>
              <w:spacing w:before="40" w:after="20"/>
              <w:jc w:val="right"/>
              <w:rPr>
                <w:rFonts w:cs="Arial"/>
                <w:sz w:val="18"/>
                <w:szCs w:val="18"/>
              </w:rPr>
            </w:pPr>
            <w:r w:rsidRPr="00B57B16">
              <w:rPr>
                <w:rFonts w:cs="Arial"/>
                <w:sz w:val="18"/>
                <w:szCs w:val="18"/>
              </w:rPr>
              <w:t>103,836</w:t>
            </w:r>
          </w:p>
        </w:tc>
        <w:tc>
          <w:tcPr>
            <w:tcW w:w="170" w:type="dxa"/>
            <w:tcBorders>
              <w:top w:val="nil"/>
              <w:left w:val="nil"/>
              <w:bottom w:val="nil"/>
              <w:right w:val="nil"/>
            </w:tcBorders>
            <w:shd w:val="clear" w:color="auto" w:fill="auto"/>
          </w:tcPr>
          <w:p w14:paraId="7A214E43" w14:textId="14B2EC04"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AC462B6" w14:textId="43D9C6F8" w:rsidR="00B57B16" w:rsidRPr="00C935A5" w:rsidRDefault="00B57B16" w:rsidP="00B57B16">
            <w:pPr>
              <w:spacing w:before="40" w:after="20"/>
              <w:jc w:val="right"/>
              <w:rPr>
                <w:rFonts w:cs="Arial"/>
                <w:sz w:val="18"/>
                <w:szCs w:val="18"/>
              </w:rPr>
            </w:pPr>
          </w:p>
        </w:tc>
      </w:tr>
      <w:tr w:rsidR="00B57B16" w:rsidRPr="00B57B16" w14:paraId="4582D742" w14:textId="77777777" w:rsidTr="00A90A1A">
        <w:tc>
          <w:tcPr>
            <w:tcW w:w="2268" w:type="dxa"/>
            <w:tcBorders>
              <w:top w:val="nil"/>
              <w:left w:val="nil"/>
              <w:bottom w:val="nil"/>
              <w:right w:val="single" w:sz="18" w:space="0" w:color="C00000"/>
            </w:tcBorders>
            <w:shd w:val="clear" w:color="auto" w:fill="auto"/>
            <w:vAlign w:val="center"/>
          </w:tcPr>
          <w:p w14:paraId="61F9F7EA" w14:textId="77777777" w:rsidR="00B57B16" w:rsidRPr="00C935A5" w:rsidRDefault="00B57B16" w:rsidP="00B57B16">
            <w:pPr>
              <w:spacing w:before="40" w:after="20"/>
              <w:rPr>
                <w:rFonts w:cs="Arial"/>
                <w:sz w:val="18"/>
                <w:szCs w:val="18"/>
              </w:rPr>
            </w:pPr>
            <w:r w:rsidRPr="00C935A5">
              <w:rPr>
                <w:rFonts w:cs="Arial"/>
                <w:sz w:val="18"/>
                <w:szCs w:val="18"/>
              </w:rPr>
              <w:t>Pyrenees S</w:t>
            </w:r>
          </w:p>
        </w:tc>
        <w:tc>
          <w:tcPr>
            <w:tcW w:w="1418" w:type="dxa"/>
            <w:tcBorders>
              <w:top w:val="nil"/>
              <w:left w:val="single" w:sz="18" w:space="0" w:color="C00000"/>
              <w:bottom w:val="nil"/>
              <w:right w:val="nil"/>
            </w:tcBorders>
            <w:shd w:val="clear" w:color="auto" w:fill="auto"/>
          </w:tcPr>
          <w:p w14:paraId="4DA8AC11" w14:textId="7D3A3ADB" w:rsidR="00B57B16" w:rsidRPr="00C935A5" w:rsidRDefault="00B57B16" w:rsidP="00B57B16">
            <w:pPr>
              <w:spacing w:before="40" w:after="20"/>
              <w:jc w:val="right"/>
              <w:rPr>
                <w:rFonts w:cs="Arial"/>
                <w:sz w:val="18"/>
                <w:szCs w:val="18"/>
              </w:rPr>
            </w:pPr>
            <w:r w:rsidRPr="00B57B16">
              <w:rPr>
                <w:rFonts w:cs="Arial"/>
                <w:sz w:val="18"/>
                <w:szCs w:val="18"/>
              </w:rPr>
              <w:t>1,277</w:t>
            </w:r>
          </w:p>
        </w:tc>
        <w:tc>
          <w:tcPr>
            <w:tcW w:w="1418" w:type="dxa"/>
            <w:tcBorders>
              <w:top w:val="nil"/>
              <w:left w:val="nil"/>
              <w:bottom w:val="nil"/>
              <w:right w:val="nil"/>
            </w:tcBorders>
            <w:shd w:val="clear" w:color="auto" w:fill="auto"/>
          </w:tcPr>
          <w:p w14:paraId="5ADDDCC5" w14:textId="3DF0E543" w:rsidR="00B57B16" w:rsidRPr="00C935A5" w:rsidRDefault="00B57B16" w:rsidP="00B57B16">
            <w:pPr>
              <w:spacing w:before="40" w:after="20"/>
              <w:jc w:val="center"/>
              <w:rPr>
                <w:rFonts w:cs="Arial"/>
                <w:sz w:val="18"/>
                <w:szCs w:val="18"/>
              </w:rPr>
            </w:pPr>
            <w:r w:rsidRPr="00B57B16">
              <w:rPr>
                <w:rFonts w:cs="Arial"/>
                <w:sz w:val="18"/>
                <w:szCs w:val="18"/>
              </w:rPr>
              <w:t>37.8</w:t>
            </w:r>
          </w:p>
        </w:tc>
        <w:tc>
          <w:tcPr>
            <w:tcW w:w="170" w:type="dxa"/>
            <w:tcBorders>
              <w:top w:val="nil"/>
              <w:left w:val="nil"/>
              <w:bottom w:val="nil"/>
              <w:right w:val="nil"/>
            </w:tcBorders>
          </w:tcPr>
          <w:p w14:paraId="0C6B4E2E"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0BA301AC" w14:textId="5D97FF00" w:rsidR="00B57B16" w:rsidRPr="00C935A5" w:rsidRDefault="00B57B16" w:rsidP="00B57B16">
            <w:pPr>
              <w:spacing w:before="40" w:after="20"/>
              <w:jc w:val="right"/>
              <w:rPr>
                <w:rFonts w:cs="Arial"/>
                <w:sz w:val="18"/>
                <w:szCs w:val="18"/>
              </w:rPr>
            </w:pPr>
            <w:r w:rsidRPr="00B57B16">
              <w:rPr>
                <w:rFonts w:cs="Arial"/>
                <w:sz w:val="18"/>
                <w:szCs w:val="18"/>
              </w:rPr>
              <w:t>7,645</w:t>
            </w:r>
          </w:p>
        </w:tc>
        <w:tc>
          <w:tcPr>
            <w:tcW w:w="170" w:type="dxa"/>
            <w:tcBorders>
              <w:top w:val="nil"/>
              <w:left w:val="nil"/>
              <w:bottom w:val="nil"/>
              <w:right w:val="nil"/>
            </w:tcBorders>
            <w:shd w:val="clear" w:color="auto" w:fill="auto"/>
          </w:tcPr>
          <w:p w14:paraId="0783D77D" w14:textId="3894CDA9"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7EE8C22" w14:textId="2B1E7DAA" w:rsidR="00B57B16" w:rsidRPr="00C935A5" w:rsidRDefault="00B57B16" w:rsidP="00B57B16">
            <w:pPr>
              <w:spacing w:before="40" w:after="20"/>
              <w:jc w:val="right"/>
              <w:rPr>
                <w:rFonts w:cs="Arial"/>
                <w:sz w:val="18"/>
                <w:szCs w:val="18"/>
              </w:rPr>
            </w:pPr>
            <w:r w:rsidRPr="00B57B16">
              <w:rPr>
                <w:rFonts w:cs="Arial"/>
                <w:sz w:val="18"/>
                <w:szCs w:val="18"/>
              </w:rPr>
              <w:t>61.9</w:t>
            </w:r>
          </w:p>
        </w:tc>
      </w:tr>
      <w:tr w:rsidR="00B57B16" w:rsidRPr="00B57B16" w14:paraId="253966C8" w14:textId="77777777" w:rsidTr="00A90A1A">
        <w:tc>
          <w:tcPr>
            <w:tcW w:w="2268" w:type="dxa"/>
            <w:tcBorders>
              <w:top w:val="nil"/>
              <w:left w:val="nil"/>
              <w:bottom w:val="nil"/>
              <w:right w:val="single" w:sz="18" w:space="0" w:color="C00000"/>
            </w:tcBorders>
            <w:shd w:val="clear" w:color="auto" w:fill="auto"/>
            <w:vAlign w:val="center"/>
          </w:tcPr>
          <w:p w14:paraId="4788CFD3" w14:textId="77777777" w:rsidR="00B57B16" w:rsidRPr="00C935A5" w:rsidRDefault="00B57B16" w:rsidP="00B57B16">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C00000"/>
              <w:bottom w:val="nil"/>
              <w:right w:val="nil"/>
            </w:tcBorders>
            <w:shd w:val="clear" w:color="auto" w:fill="auto"/>
          </w:tcPr>
          <w:p w14:paraId="6699AB1D" w14:textId="4BC7B45B" w:rsidR="00B57B16" w:rsidRPr="00C935A5" w:rsidRDefault="00B57B16" w:rsidP="00B57B16">
            <w:pPr>
              <w:spacing w:before="40" w:after="20"/>
              <w:jc w:val="right"/>
              <w:rPr>
                <w:rFonts w:cs="Arial"/>
                <w:sz w:val="18"/>
                <w:szCs w:val="18"/>
              </w:rPr>
            </w:pPr>
            <w:r w:rsidRPr="00B57B16">
              <w:rPr>
                <w:rFonts w:cs="Arial"/>
                <w:sz w:val="18"/>
                <w:szCs w:val="18"/>
              </w:rPr>
              <w:t>491</w:t>
            </w:r>
          </w:p>
        </w:tc>
        <w:tc>
          <w:tcPr>
            <w:tcW w:w="1418" w:type="dxa"/>
            <w:tcBorders>
              <w:top w:val="nil"/>
              <w:left w:val="nil"/>
              <w:bottom w:val="nil"/>
              <w:right w:val="nil"/>
            </w:tcBorders>
            <w:shd w:val="clear" w:color="auto" w:fill="auto"/>
          </w:tcPr>
          <w:p w14:paraId="30467318" w14:textId="475ED97B" w:rsidR="00B57B16" w:rsidRPr="00C935A5" w:rsidRDefault="00B57B16" w:rsidP="00B57B16">
            <w:pPr>
              <w:spacing w:before="40" w:after="20"/>
              <w:jc w:val="center"/>
              <w:rPr>
                <w:rFonts w:cs="Arial"/>
                <w:sz w:val="18"/>
                <w:szCs w:val="18"/>
              </w:rPr>
            </w:pPr>
            <w:r w:rsidRPr="00B57B16">
              <w:rPr>
                <w:rFonts w:cs="Arial"/>
                <w:sz w:val="18"/>
                <w:szCs w:val="18"/>
              </w:rPr>
              <w:t>25.0</w:t>
            </w:r>
          </w:p>
        </w:tc>
        <w:tc>
          <w:tcPr>
            <w:tcW w:w="170" w:type="dxa"/>
            <w:tcBorders>
              <w:top w:val="nil"/>
              <w:left w:val="nil"/>
              <w:bottom w:val="nil"/>
              <w:right w:val="nil"/>
            </w:tcBorders>
          </w:tcPr>
          <w:p w14:paraId="19BA275A"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1584740D" w14:textId="1CCA1608" w:rsidR="00B57B16" w:rsidRPr="00C935A5" w:rsidRDefault="00B57B16" w:rsidP="00B57B16">
            <w:pPr>
              <w:spacing w:before="40" w:after="20"/>
              <w:jc w:val="right"/>
              <w:rPr>
                <w:rFonts w:cs="Arial"/>
                <w:sz w:val="18"/>
                <w:szCs w:val="18"/>
              </w:rPr>
            </w:pPr>
            <w:r w:rsidRPr="00B57B16">
              <w:rPr>
                <w:rFonts w:cs="Arial"/>
                <w:sz w:val="18"/>
                <w:szCs w:val="18"/>
              </w:rPr>
              <w:t>3,206</w:t>
            </w:r>
          </w:p>
        </w:tc>
        <w:tc>
          <w:tcPr>
            <w:tcW w:w="170" w:type="dxa"/>
            <w:tcBorders>
              <w:top w:val="nil"/>
              <w:left w:val="nil"/>
              <w:bottom w:val="nil"/>
              <w:right w:val="nil"/>
            </w:tcBorders>
            <w:shd w:val="clear" w:color="auto" w:fill="auto"/>
          </w:tcPr>
          <w:p w14:paraId="1564CDB9" w14:textId="1BBDEB75"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5734F21F" w14:textId="0FBBFC4A" w:rsidR="00B57B16" w:rsidRPr="00C935A5" w:rsidRDefault="00B57B16" w:rsidP="00B57B16">
            <w:pPr>
              <w:spacing w:before="40" w:after="20"/>
              <w:jc w:val="right"/>
              <w:rPr>
                <w:rFonts w:cs="Arial"/>
                <w:sz w:val="18"/>
                <w:szCs w:val="18"/>
              </w:rPr>
            </w:pPr>
            <w:r w:rsidRPr="00B57B16">
              <w:rPr>
                <w:rFonts w:cs="Arial"/>
                <w:sz w:val="18"/>
                <w:szCs w:val="18"/>
              </w:rPr>
              <w:t>54.5</w:t>
            </w:r>
          </w:p>
        </w:tc>
      </w:tr>
      <w:tr w:rsidR="00B57B16" w:rsidRPr="00B57B16" w14:paraId="72E463EE" w14:textId="77777777" w:rsidTr="00A90A1A">
        <w:tc>
          <w:tcPr>
            <w:tcW w:w="2268" w:type="dxa"/>
            <w:tcBorders>
              <w:top w:val="nil"/>
              <w:left w:val="nil"/>
              <w:bottom w:val="nil"/>
              <w:right w:val="single" w:sz="18" w:space="0" w:color="C00000"/>
            </w:tcBorders>
            <w:shd w:val="clear" w:color="auto" w:fill="auto"/>
            <w:vAlign w:val="center"/>
          </w:tcPr>
          <w:p w14:paraId="2628C021" w14:textId="77777777" w:rsidR="00B57B16" w:rsidRPr="00C935A5" w:rsidRDefault="00B57B16" w:rsidP="00B57B16">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C00000"/>
              <w:bottom w:val="nil"/>
              <w:right w:val="nil"/>
            </w:tcBorders>
            <w:shd w:val="clear" w:color="auto" w:fill="auto"/>
          </w:tcPr>
          <w:p w14:paraId="045F71AE" w14:textId="39CA4C05" w:rsidR="00B57B16" w:rsidRPr="00C935A5" w:rsidRDefault="00B57B16" w:rsidP="00B57B16">
            <w:pPr>
              <w:spacing w:before="40" w:after="20"/>
              <w:jc w:val="right"/>
              <w:rPr>
                <w:rFonts w:cs="Arial"/>
                <w:sz w:val="18"/>
                <w:szCs w:val="18"/>
              </w:rPr>
            </w:pPr>
            <w:r w:rsidRPr="00B57B16">
              <w:rPr>
                <w:rFonts w:cs="Arial"/>
                <w:sz w:val="18"/>
                <w:szCs w:val="18"/>
              </w:rPr>
              <w:t>4,389</w:t>
            </w:r>
          </w:p>
        </w:tc>
        <w:tc>
          <w:tcPr>
            <w:tcW w:w="1418" w:type="dxa"/>
            <w:tcBorders>
              <w:top w:val="nil"/>
              <w:left w:val="nil"/>
              <w:bottom w:val="nil"/>
              <w:right w:val="nil"/>
            </w:tcBorders>
            <w:shd w:val="clear" w:color="auto" w:fill="auto"/>
          </w:tcPr>
          <w:p w14:paraId="5C98E2D2" w14:textId="20D32AF1" w:rsidR="00B57B16" w:rsidRPr="00C935A5" w:rsidRDefault="00B57B16" w:rsidP="00B57B16">
            <w:pPr>
              <w:spacing w:before="40" w:after="20"/>
              <w:jc w:val="center"/>
              <w:rPr>
                <w:rFonts w:cs="Arial"/>
                <w:sz w:val="18"/>
                <w:szCs w:val="18"/>
              </w:rPr>
            </w:pPr>
            <w:r w:rsidRPr="00B57B16">
              <w:rPr>
                <w:rFonts w:cs="Arial"/>
                <w:sz w:val="18"/>
                <w:szCs w:val="18"/>
              </w:rPr>
              <w:t>35.6</w:t>
            </w:r>
          </w:p>
        </w:tc>
        <w:tc>
          <w:tcPr>
            <w:tcW w:w="170" w:type="dxa"/>
            <w:tcBorders>
              <w:top w:val="nil"/>
              <w:left w:val="nil"/>
              <w:bottom w:val="nil"/>
              <w:right w:val="nil"/>
            </w:tcBorders>
          </w:tcPr>
          <w:p w14:paraId="70427E7C"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41FB3FFA" w14:textId="60233232" w:rsidR="00B57B16" w:rsidRPr="00C935A5" w:rsidRDefault="00B57B16" w:rsidP="00B57B16">
            <w:pPr>
              <w:spacing w:before="40" w:after="20"/>
              <w:jc w:val="right"/>
              <w:rPr>
                <w:rFonts w:cs="Arial"/>
                <w:sz w:val="18"/>
                <w:szCs w:val="18"/>
              </w:rPr>
            </w:pPr>
            <w:r w:rsidRPr="00B57B16">
              <w:rPr>
                <w:rFonts w:cs="Arial"/>
                <w:sz w:val="18"/>
                <w:szCs w:val="18"/>
              </w:rPr>
              <w:t>30,680</w:t>
            </w:r>
          </w:p>
        </w:tc>
        <w:tc>
          <w:tcPr>
            <w:tcW w:w="170" w:type="dxa"/>
            <w:tcBorders>
              <w:top w:val="nil"/>
              <w:left w:val="nil"/>
              <w:bottom w:val="nil"/>
              <w:right w:val="nil"/>
            </w:tcBorders>
            <w:shd w:val="clear" w:color="auto" w:fill="auto"/>
          </w:tcPr>
          <w:p w14:paraId="5ED22712" w14:textId="7600D2DC"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3F31C1CB" w14:textId="41498F6A" w:rsidR="00B57B16" w:rsidRPr="00C935A5" w:rsidRDefault="00B57B16" w:rsidP="00B57B16">
            <w:pPr>
              <w:spacing w:before="40" w:after="20"/>
              <w:jc w:val="right"/>
              <w:rPr>
                <w:rFonts w:cs="Arial"/>
                <w:sz w:val="18"/>
                <w:szCs w:val="18"/>
              </w:rPr>
            </w:pPr>
            <w:r w:rsidRPr="00B57B16">
              <w:rPr>
                <w:rFonts w:cs="Arial"/>
                <w:sz w:val="18"/>
                <w:szCs w:val="18"/>
              </w:rPr>
              <w:t>14.4</w:t>
            </w:r>
          </w:p>
        </w:tc>
      </w:tr>
      <w:tr w:rsidR="00B57B16" w:rsidRPr="00B57B16" w14:paraId="09897D20" w14:textId="77777777" w:rsidTr="00A90A1A">
        <w:tc>
          <w:tcPr>
            <w:tcW w:w="2268" w:type="dxa"/>
            <w:tcBorders>
              <w:top w:val="nil"/>
              <w:left w:val="nil"/>
              <w:bottom w:val="nil"/>
              <w:right w:val="single" w:sz="18" w:space="0" w:color="C00000"/>
            </w:tcBorders>
            <w:shd w:val="clear" w:color="auto" w:fill="auto"/>
            <w:vAlign w:val="center"/>
          </w:tcPr>
          <w:p w14:paraId="3EDAA3D6" w14:textId="77777777" w:rsidR="00B57B16" w:rsidRPr="00C935A5" w:rsidRDefault="00B57B16" w:rsidP="00B57B16">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C00000"/>
              <w:bottom w:val="nil"/>
              <w:right w:val="nil"/>
            </w:tcBorders>
            <w:shd w:val="clear" w:color="auto" w:fill="auto"/>
          </w:tcPr>
          <w:p w14:paraId="64CC24AD" w14:textId="3E0FBAE3" w:rsidR="00B57B16" w:rsidRPr="00C935A5" w:rsidRDefault="00B57B16" w:rsidP="00B57B16">
            <w:pPr>
              <w:spacing w:before="40" w:after="20"/>
              <w:jc w:val="right"/>
              <w:rPr>
                <w:rFonts w:cs="Arial"/>
                <w:sz w:val="18"/>
                <w:szCs w:val="18"/>
              </w:rPr>
            </w:pPr>
            <w:r w:rsidRPr="00B57B16">
              <w:rPr>
                <w:rFonts w:cs="Arial"/>
                <w:sz w:val="18"/>
                <w:szCs w:val="18"/>
              </w:rPr>
              <w:t>2,319</w:t>
            </w:r>
          </w:p>
        </w:tc>
        <w:tc>
          <w:tcPr>
            <w:tcW w:w="1418" w:type="dxa"/>
            <w:tcBorders>
              <w:top w:val="nil"/>
              <w:left w:val="nil"/>
              <w:bottom w:val="nil"/>
              <w:right w:val="nil"/>
            </w:tcBorders>
            <w:shd w:val="clear" w:color="auto" w:fill="auto"/>
          </w:tcPr>
          <w:p w14:paraId="06A7FC2F" w14:textId="7C816716" w:rsidR="00B57B16" w:rsidRPr="00C935A5" w:rsidRDefault="00B57B16" w:rsidP="00B57B16">
            <w:pPr>
              <w:spacing w:before="40" w:after="20"/>
              <w:jc w:val="center"/>
              <w:rPr>
                <w:rFonts w:cs="Arial"/>
                <w:sz w:val="18"/>
                <w:szCs w:val="18"/>
              </w:rPr>
            </w:pPr>
            <w:r w:rsidRPr="00B57B16">
              <w:rPr>
                <w:rFonts w:cs="Arial"/>
                <w:sz w:val="18"/>
                <w:szCs w:val="18"/>
              </w:rPr>
              <w:t>34.8</w:t>
            </w:r>
          </w:p>
        </w:tc>
        <w:tc>
          <w:tcPr>
            <w:tcW w:w="170" w:type="dxa"/>
            <w:tcBorders>
              <w:top w:val="nil"/>
              <w:left w:val="nil"/>
              <w:bottom w:val="nil"/>
              <w:right w:val="nil"/>
            </w:tcBorders>
          </w:tcPr>
          <w:p w14:paraId="758249CC"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22561631" w14:textId="0B5CA1EB" w:rsidR="00B57B16" w:rsidRPr="00C935A5" w:rsidRDefault="00B57B16" w:rsidP="00B57B16">
            <w:pPr>
              <w:spacing w:before="40" w:after="20"/>
              <w:jc w:val="right"/>
              <w:rPr>
                <w:rFonts w:cs="Arial"/>
                <w:sz w:val="18"/>
                <w:szCs w:val="18"/>
              </w:rPr>
            </w:pPr>
            <w:r w:rsidRPr="00B57B16">
              <w:rPr>
                <w:rFonts w:cs="Arial"/>
                <w:sz w:val="18"/>
                <w:szCs w:val="18"/>
              </w:rPr>
              <w:t>16,374</w:t>
            </w:r>
          </w:p>
        </w:tc>
        <w:tc>
          <w:tcPr>
            <w:tcW w:w="170" w:type="dxa"/>
            <w:tcBorders>
              <w:top w:val="nil"/>
              <w:left w:val="nil"/>
              <w:bottom w:val="nil"/>
              <w:right w:val="nil"/>
            </w:tcBorders>
            <w:shd w:val="clear" w:color="auto" w:fill="auto"/>
          </w:tcPr>
          <w:p w14:paraId="5B9E0BAC" w14:textId="65235A20"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5932B653" w14:textId="7BBC6FA3" w:rsidR="00B57B16" w:rsidRPr="00C935A5" w:rsidRDefault="00B57B16" w:rsidP="00B57B16">
            <w:pPr>
              <w:spacing w:before="40" w:after="20"/>
              <w:jc w:val="right"/>
              <w:rPr>
                <w:rFonts w:cs="Arial"/>
                <w:sz w:val="18"/>
                <w:szCs w:val="18"/>
              </w:rPr>
            </w:pPr>
            <w:r w:rsidRPr="00B57B16">
              <w:rPr>
                <w:rFonts w:cs="Arial"/>
                <w:sz w:val="18"/>
                <w:szCs w:val="18"/>
              </w:rPr>
              <w:t>16.3</w:t>
            </w:r>
          </w:p>
        </w:tc>
      </w:tr>
      <w:tr w:rsidR="00B57B16" w:rsidRPr="00B57B16" w14:paraId="653CE10F" w14:textId="77777777" w:rsidTr="00A90A1A">
        <w:tc>
          <w:tcPr>
            <w:tcW w:w="2268" w:type="dxa"/>
            <w:tcBorders>
              <w:top w:val="nil"/>
              <w:left w:val="nil"/>
              <w:bottom w:val="nil"/>
              <w:right w:val="single" w:sz="18" w:space="0" w:color="C00000"/>
            </w:tcBorders>
            <w:shd w:val="clear" w:color="auto" w:fill="auto"/>
            <w:vAlign w:val="center"/>
          </w:tcPr>
          <w:p w14:paraId="7A91E879" w14:textId="77777777" w:rsidR="00B57B16" w:rsidRPr="00C935A5" w:rsidRDefault="00B57B16" w:rsidP="00B57B16">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C00000"/>
              <w:bottom w:val="nil"/>
              <w:right w:val="nil"/>
            </w:tcBorders>
            <w:shd w:val="clear" w:color="auto" w:fill="auto"/>
          </w:tcPr>
          <w:p w14:paraId="4A905E78" w14:textId="0713B40F" w:rsidR="00B57B16" w:rsidRPr="00C935A5" w:rsidRDefault="00B57B16" w:rsidP="00B57B16">
            <w:pPr>
              <w:spacing w:before="40" w:after="20"/>
              <w:jc w:val="right"/>
              <w:rPr>
                <w:rFonts w:cs="Arial"/>
                <w:sz w:val="18"/>
                <w:szCs w:val="18"/>
              </w:rPr>
            </w:pPr>
            <w:r w:rsidRPr="00B57B16">
              <w:rPr>
                <w:rFonts w:cs="Arial"/>
                <w:sz w:val="18"/>
                <w:szCs w:val="18"/>
              </w:rPr>
              <w:t>5,371</w:t>
            </w:r>
          </w:p>
        </w:tc>
        <w:tc>
          <w:tcPr>
            <w:tcW w:w="1418" w:type="dxa"/>
            <w:tcBorders>
              <w:top w:val="nil"/>
              <w:left w:val="nil"/>
              <w:bottom w:val="nil"/>
              <w:right w:val="nil"/>
            </w:tcBorders>
            <w:shd w:val="clear" w:color="auto" w:fill="auto"/>
          </w:tcPr>
          <w:p w14:paraId="1F850CD2" w14:textId="19EF5009" w:rsidR="00B57B16" w:rsidRPr="00C935A5" w:rsidRDefault="00B57B16" w:rsidP="00B57B16">
            <w:pPr>
              <w:spacing w:before="40" w:after="20"/>
              <w:jc w:val="center"/>
              <w:rPr>
                <w:rFonts w:cs="Arial"/>
                <w:sz w:val="18"/>
                <w:szCs w:val="18"/>
              </w:rPr>
            </w:pPr>
            <w:r w:rsidRPr="00B57B16">
              <w:rPr>
                <w:rFonts w:cs="Arial"/>
                <w:sz w:val="18"/>
                <w:szCs w:val="18"/>
              </w:rPr>
              <w:t>22.7</w:t>
            </w:r>
          </w:p>
        </w:tc>
        <w:tc>
          <w:tcPr>
            <w:tcW w:w="170" w:type="dxa"/>
            <w:tcBorders>
              <w:top w:val="nil"/>
              <w:left w:val="nil"/>
              <w:bottom w:val="nil"/>
              <w:right w:val="nil"/>
            </w:tcBorders>
          </w:tcPr>
          <w:p w14:paraId="4E4984FE"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757FE0A8" w14:textId="0CDE1FAC" w:rsidR="00B57B16" w:rsidRPr="00C935A5" w:rsidRDefault="00B57B16" w:rsidP="00B57B16">
            <w:pPr>
              <w:spacing w:before="40" w:after="20"/>
              <w:jc w:val="right"/>
              <w:rPr>
                <w:rFonts w:cs="Arial"/>
                <w:sz w:val="18"/>
                <w:szCs w:val="18"/>
              </w:rPr>
            </w:pPr>
            <w:r w:rsidRPr="00B57B16">
              <w:rPr>
                <w:rFonts w:cs="Arial"/>
                <w:sz w:val="18"/>
                <w:szCs w:val="18"/>
              </w:rPr>
              <w:t>106,310</w:t>
            </w:r>
          </w:p>
        </w:tc>
        <w:tc>
          <w:tcPr>
            <w:tcW w:w="170" w:type="dxa"/>
            <w:tcBorders>
              <w:top w:val="nil"/>
              <w:left w:val="nil"/>
              <w:bottom w:val="nil"/>
              <w:right w:val="nil"/>
            </w:tcBorders>
            <w:shd w:val="clear" w:color="auto" w:fill="auto"/>
          </w:tcPr>
          <w:p w14:paraId="45DA8BCF" w14:textId="1470A490"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C326AEC" w14:textId="4071B804" w:rsidR="00B57B16" w:rsidRPr="00C935A5" w:rsidRDefault="00B57B16" w:rsidP="00B57B16">
            <w:pPr>
              <w:spacing w:before="40" w:after="20"/>
              <w:jc w:val="right"/>
              <w:rPr>
                <w:rFonts w:cs="Arial"/>
                <w:sz w:val="18"/>
                <w:szCs w:val="18"/>
              </w:rPr>
            </w:pPr>
            <w:r w:rsidRPr="00B57B16">
              <w:rPr>
                <w:rFonts w:cs="Arial"/>
                <w:sz w:val="18"/>
                <w:szCs w:val="18"/>
              </w:rPr>
              <w:t>3.9</w:t>
            </w:r>
          </w:p>
        </w:tc>
      </w:tr>
      <w:tr w:rsidR="00B57B16" w:rsidRPr="00B57B16" w14:paraId="7BB4485B" w14:textId="77777777" w:rsidTr="00A90A1A">
        <w:tc>
          <w:tcPr>
            <w:tcW w:w="2268" w:type="dxa"/>
            <w:tcBorders>
              <w:top w:val="nil"/>
              <w:left w:val="nil"/>
              <w:bottom w:val="nil"/>
              <w:right w:val="single" w:sz="18" w:space="0" w:color="C00000"/>
            </w:tcBorders>
            <w:shd w:val="clear" w:color="auto" w:fill="auto"/>
            <w:vAlign w:val="center"/>
          </w:tcPr>
          <w:p w14:paraId="6B92EA11" w14:textId="77777777" w:rsidR="00B57B16" w:rsidRPr="00C935A5" w:rsidRDefault="00B57B16" w:rsidP="00B57B16">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C00000"/>
              <w:bottom w:val="nil"/>
              <w:right w:val="nil"/>
            </w:tcBorders>
            <w:shd w:val="clear" w:color="auto" w:fill="auto"/>
          </w:tcPr>
          <w:p w14:paraId="7E2A8469" w14:textId="65AD4393" w:rsidR="00B57B16" w:rsidRPr="00C935A5" w:rsidRDefault="00B57B16" w:rsidP="00B57B16">
            <w:pPr>
              <w:spacing w:before="40" w:after="20"/>
              <w:jc w:val="right"/>
              <w:rPr>
                <w:rFonts w:cs="Arial"/>
                <w:sz w:val="18"/>
                <w:szCs w:val="18"/>
              </w:rPr>
            </w:pPr>
            <w:r w:rsidRPr="00B57B16">
              <w:rPr>
                <w:rFonts w:cs="Arial"/>
                <w:sz w:val="18"/>
                <w:szCs w:val="18"/>
              </w:rPr>
              <w:t>1,994</w:t>
            </w:r>
          </w:p>
        </w:tc>
        <w:tc>
          <w:tcPr>
            <w:tcW w:w="1418" w:type="dxa"/>
            <w:tcBorders>
              <w:top w:val="nil"/>
              <w:left w:val="nil"/>
              <w:bottom w:val="nil"/>
              <w:right w:val="nil"/>
            </w:tcBorders>
            <w:shd w:val="clear" w:color="auto" w:fill="auto"/>
          </w:tcPr>
          <w:p w14:paraId="4026A243" w14:textId="43063B3D" w:rsidR="00B57B16" w:rsidRPr="00C935A5" w:rsidRDefault="00B57B16" w:rsidP="00B57B16">
            <w:pPr>
              <w:spacing w:before="40" w:after="20"/>
              <w:jc w:val="center"/>
              <w:rPr>
                <w:rFonts w:cs="Arial"/>
                <w:sz w:val="18"/>
                <w:szCs w:val="18"/>
              </w:rPr>
            </w:pPr>
            <w:r w:rsidRPr="00B57B16">
              <w:rPr>
                <w:rFonts w:cs="Arial"/>
                <w:sz w:val="18"/>
                <w:szCs w:val="18"/>
              </w:rPr>
              <w:t>36.7</w:t>
            </w:r>
          </w:p>
        </w:tc>
        <w:tc>
          <w:tcPr>
            <w:tcW w:w="170" w:type="dxa"/>
            <w:tcBorders>
              <w:top w:val="nil"/>
              <w:left w:val="nil"/>
              <w:bottom w:val="nil"/>
              <w:right w:val="nil"/>
            </w:tcBorders>
          </w:tcPr>
          <w:p w14:paraId="252BB065"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181AD42E" w14:textId="611B6F05" w:rsidR="00B57B16" w:rsidRPr="00C935A5" w:rsidRDefault="00B57B16" w:rsidP="00B57B16">
            <w:pPr>
              <w:spacing w:before="40" w:after="20"/>
              <w:jc w:val="right"/>
              <w:rPr>
                <w:rFonts w:cs="Arial"/>
                <w:sz w:val="18"/>
                <w:szCs w:val="18"/>
              </w:rPr>
            </w:pPr>
            <w:r w:rsidRPr="00B57B16">
              <w:rPr>
                <w:rFonts w:cs="Arial"/>
                <w:sz w:val="18"/>
                <w:szCs w:val="18"/>
              </w:rPr>
              <w:t>11,498</w:t>
            </w:r>
          </w:p>
        </w:tc>
        <w:tc>
          <w:tcPr>
            <w:tcW w:w="170" w:type="dxa"/>
            <w:tcBorders>
              <w:top w:val="nil"/>
              <w:left w:val="nil"/>
              <w:bottom w:val="nil"/>
              <w:right w:val="nil"/>
            </w:tcBorders>
            <w:shd w:val="clear" w:color="auto" w:fill="auto"/>
          </w:tcPr>
          <w:p w14:paraId="584AB91C" w14:textId="0B9B208A"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5AC3D31" w14:textId="747F072D" w:rsidR="00B57B16" w:rsidRPr="00C935A5" w:rsidRDefault="00B57B16" w:rsidP="00B57B16">
            <w:pPr>
              <w:spacing w:before="40" w:after="20"/>
              <w:jc w:val="right"/>
              <w:rPr>
                <w:rFonts w:cs="Arial"/>
                <w:sz w:val="18"/>
                <w:szCs w:val="18"/>
              </w:rPr>
            </w:pPr>
            <w:r w:rsidRPr="00B57B16">
              <w:rPr>
                <w:rFonts w:cs="Arial"/>
                <w:sz w:val="18"/>
                <w:szCs w:val="18"/>
              </w:rPr>
              <w:t>64.5</w:t>
            </w:r>
          </w:p>
        </w:tc>
      </w:tr>
      <w:tr w:rsidR="00B57B16" w:rsidRPr="00B57B16" w14:paraId="03949F35" w14:textId="77777777" w:rsidTr="00A90A1A">
        <w:tc>
          <w:tcPr>
            <w:tcW w:w="2268" w:type="dxa"/>
            <w:tcBorders>
              <w:top w:val="nil"/>
              <w:left w:val="nil"/>
              <w:bottom w:val="nil"/>
              <w:right w:val="single" w:sz="18" w:space="0" w:color="C00000"/>
            </w:tcBorders>
            <w:shd w:val="clear" w:color="auto" w:fill="auto"/>
            <w:vAlign w:val="center"/>
          </w:tcPr>
          <w:p w14:paraId="4E48B6CE" w14:textId="77777777" w:rsidR="00B57B16" w:rsidRPr="00C935A5" w:rsidRDefault="00B57B16" w:rsidP="00B57B16">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C00000"/>
              <w:bottom w:val="nil"/>
              <w:right w:val="nil"/>
            </w:tcBorders>
            <w:shd w:val="clear" w:color="auto" w:fill="auto"/>
          </w:tcPr>
          <w:p w14:paraId="5699DE77" w14:textId="48434CEC" w:rsidR="00B57B16" w:rsidRPr="00C935A5" w:rsidRDefault="00B57B16" w:rsidP="00B57B16">
            <w:pPr>
              <w:spacing w:before="40" w:after="20"/>
              <w:jc w:val="right"/>
              <w:rPr>
                <w:rFonts w:cs="Arial"/>
                <w:sz w:val="18"/>
                <w:szCs w:val="18"/>
              </w:rPr>
            </w:pPr>
            <w:r w:rsidRPr="00B57B16">
              <w:rPr>
                <w:rFonts w:cs="Arial"/>
                <w:sz w:val="18"/>
                <w:szCs w:val="18"/>
              </w:rPr>
              <w:t>2,929</w:t>
            </w:r>
          </w:p>
        </w:tc>
        <w:tc>
          <w:tcPr>
            <w:tcW w:w="1418" w:type="dxa"/>
            <w:tcBorders>
              <w:top w:val="nil"/>
              <w:left w:val="nil"/>
              <w:bottom w:val="nil"/>
              <w:right w:val="nil"/>
            </w:tcBorders>
            <w:shd w:val="clear" w:color="auto" w:fill="auto"/>
          </w:tcPr>
          <w:p w14:paraId="67F86F11" w14:textId="58EAD213" w:rsidR="00B57B16" w:rsidRPr="00C935A5" w:rsidRDefault="00B57B16" w:rsidP="00B57B16">
            <w:pPr>
              <w:spacing w:before="40" w:after="20"/>
              <w:jc w:val="center"/>
              <w:rPr>
                <w:rFonts w:cs="Arial"/>
                <w:sz w:val="18"/>
                <w:szCs w:val="18"/>
              </w:rPr>
            </w:pPr>
            <w:r w:rsidRPr="00B57B16">
              <w:rPr>
                <w:rFonts w:cs="Arial"/>
                <w:sz w:val="18"/>
                <w:szCs w:val="18"/>
              </w:rPr>
              <w:t>25.7</w:t>
            </w:r>
          </w:p>
        </w:tc>
        <w:tc>
          <w:tcPr>
            <w:tcW w:w="170" w:type="dxa"/>
            <w:tcBorders>
              <w:top w:val="nil"/>
              <w:left w:val="nil"/>
              <w:bottom w:val="nil"/>
              <w:right w:val="nil"/>
            </w:tcBorders>
          </w:tcPr>
          <w:p w14:paraId="40C9D856"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1A7D2A12" w14:textId="438A02A9" w:rsidR="00B57B16" w:rsidRPr="00C935A5" w:rsidRDefault="00B57B16" w:rsidP="00B57B16">
            <w:pPr>
              <w:spacing w:before="40" w:after="20"/>
              <w:jc w:val="right"/>
              <w:rPr>
                <w:rFonts w:cs="Arial"/>
                <w:sz w:val="18"/>
                <w:szCs w:val="18"/>
              </w:rPr>
            </w:pPr>
            <w:r w:rsidRPr="00B57B16">
              <w:rPr>
                <w:rFonts w:cs="Arial"/>
                <w:sz w:val="18"/>
                <w:szCs w:val="18"/>
              </w:rPr>
              <w:t>38,610</w:t>
            </w:r>
          </w:p>
        </w:tc>
        <w:tc>
          <w:tcPr>
            <w:tcW w:w="170" w:type="dxa"/>
            <w:tcBorders>
              <w:top w:val="nil"/>
              <w:left w:val="nil"/>
              <w:bottom w:val="nil"/>
              <w:right w:val="nil"/>
            </w:tcBorders>
            <w:shd w:val="clear" w:color="auto" w:fill="auto"/>
          </w:tcPr>
          <w:p w14:paraId="4EC3AB50" w14:textId="3C5A3AF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38FED6F" w14:textId="2094EC7B" w:rsidR="00B57B16" w:rsidRPr="00C935A5" w:rsidRDefault="00B57B16" w:rsidP="00B57B16">
            <w:pPr>
              <w:spacing w:before="40" w:after="20"/>
              <w:jc w:val="right"/>
              <w:rPr>
                <w:rFonts w:cs="Arial"/>
                <w:sz w:val="18"/>
                <w:szCs w:val="18"/>
              </w:rPr>
            </w:pPr>
            <w:r w:rsidRPr="00B57B16">
              <w:rPr>
                <w:rFonts w:cs="Arial"/>
                <w:sz w:val="18"/>
                <w:szCs w:val="18"/>
              </w:rPr>
              <w:t>46.5</w:t>
            </w:r>
          </w:p>
        </w:tc>
      </w:tr>
      <w:tr w:rsidR="00B57B16" w:rsidRPr="00B57B16" w14:paraId="753EF98B" w14:textId="77777777" w:rsidTr="00A90A1A">
        <w:tc>
          <w:tcPr>
            <w:tcW w:w="2268" w:type="dxa"/>
            <w:tcBorders>
              <w:top w:val="nil"/>
              <w:left w:val="nil"/>
              <w:bottom w:val="nil"/>
              <w:right w:val="single" w:sz="18" w:space="0" w:color="C00000"/>
            </w:tcBorders>
            <w:shd w:val="clear" w:color="auto" w:fill="auto"/>
            <w:vAlign w:val="center"/>
          </w:tcPr>
          <w:p w14:paraId="77AC6C99" w14:textId="77777777" w:rsidR="00B57B16" w:rsidRPr="00C935A5" w:rsidRDefault="00B57B16" w:rsidP="00B57B16">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C00000"/>
              <w:bottom w:val="nil"/>
              <w:right w:val="nil"/>
            </w:tcBorders>
            <w:shd w:val="clear" w:color="auto" w:fill="auto"/>
          </w:tcPr>
          <w:p w14:paraId="2CCF1A33" w14:textId="0C40F16B" w:rsidR="00B57B16" w:rsidRPr="00C935A5" w:rsidRDefault="00B57B16" w:rsidP="00B57B16">
            <w:pPr>
              <w:spacing w:before="40" w:after="20"/>
              <w:jc w:val="right"/>
              <w:rPr>
                <w:rFonts w:cs="Arial"/>
                <w:sz w:val="18"/>
                <w:szCs w:val="18"/>
              </w:rPr>
            </w:pPr>
            <w:r w:rsidRPr="00B57B16">
              <w:rPr>
                <w:rFonts w:cs="Arial"/>
                <w:sz w:val="18"/>
                <w:szCs w:val="18"/>
              </w:rPr>
              <w:t>2,455</w:t>
            </w:r>
          </w:p>
        </w:tc>
        <w:tc>
          <w:tcPr>
            <w:tcW w:w="1418" w:type="dxa"/>
            <w:tcBorders>
              <w:top w:val="nil"/>
              <w:left w:val="nil"/>
              <w:bottom w:val="nil"/>
              <w:right w:val="nil"/>
            </w:tcBorders>
            <w:shd w:val="clear" w:color="auto" w:fill="auto"/>
          </w:tcPr>
          <w:p w14:paraId="202CF0AB" w14:textId="327A5B55" w:rsidR="00B57B16" w:rsidRPr="00C935A5" w:rsidRDefault="00B57B16" w:rsidP="00B57B16">
            <w:pPr>
              <w:spacing w:before="40" w:after="20"/>
              <w:jc w:val="center"/>
              <w:rPr>
                <w:rFonts w:cs="Arial"/>
                <w:sz w:val="18"/>
                <w:szCs w:val="18"/>
              </w:rPr>
            </w:pPr>
            <w:r w:rsidRPr="00B57B16">
              <w:rPr>
                <w:rFonts w:cs="Arial"/>
                <w:sz w:val="18"/>
                <w:szCs w:val="18"/>
              </w:rPr>
              <w:t>34.4</w:t>
            </w:r>
          </w:p>
        </w:tc>
        <w:tc>
          <w:tcPr>
            <w:tcW w:w="170" w:type="dxa"/>
            <w:tcBorders>
              <w:top w:val="nil"/>
              <w:left w:val="nil"/>
              <w:bottom w:val="nil"/>
              <w:right w:val="nil"/>
            </w:tcBorders>
          </w:tcPr>
          <w:p w14:paraId="7719974D"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2BCE543E" w14:textId="1B0E8DF8" w:rsidR="00B57B16" w:rsidRPr="00C935A5" w:rsidRDefault="00B57B16" w:rsidP="00B57B16">
            <w:pPr>
              <w:spacing w:before="40" w:after="20"/>
              <w:jc w:val="right"/>
              <w:rPr>
                <w:rFonts w:cs="Arial"/>
                <w:sz w:val="18"/>
                <w:szCs w:val="18"/>
              </w:rPr>
            </w:pPr>
            <w:r w:rsidRPr="00B57B16">
              <w:rPr>
                <w:rFonts w:cs="Arial"/>
                <w:sz w:val="18"/>
                <w:szCs w:val="18"/>
              </w:rPr>
              <w:t>21,207</w:t>
            </w:r>
          </w:p>
        </w:tc>
        <w:tc>
          <w:tcPr>
            <w:tcW w:w="170" w:type="dxa"/>
            <w:tcBorders>
              <w:top w:val="nil"/>
              <w:left w:val="nil"/>
              <w:bottom w:val="nil"/>
              <w:right w:val="nil"/>
            </w:tcBorders>
            <w:shd w:val="clear" w:color="auto" w:fill="auto"/>
          </w:tcPr>
          <w:p w14:paraId="25829E53" w14:textId="31C8D812"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F009ACA" w14:textId="18691E84" w:rsidR="00B57B16" w:rsidRPr="00C935A5" w:rsidRDefault="00B57B16" w:rsidP="00B57B16">
            <w:pPr>
              <w:spacing w:before="40" w:after="20"/>
              <w:jc w:val="right"/>
              <w:rPr>
                <w:rFonts w:cs="Arial"/>
                <w:sz w:val="18"/>
                <w:szCs w:val="18"/>
              </w:rPr>
            </w:pPr>
            <w:r w:rsidRPr="00B57B16">
              <w:rPr>
                <w:rFonts w:cs="Arial"/>
                <w:sz w:val="18"/>
                <w:szCs w:val="18"/>
              </w:rPr>
              <w:t>2.5</w:t>
            </w:r>
          </w:p>
        </w:tc>
      </w:tr>
      <w:tr w:rsidR="00B57B16" w:rsidRPr="00B57B16" w14:paraId="2BFE01C4" w14:textId="77777777" w:rsidTr="00A90A1A">
        <w:tc>
          <w:tcPr>
            <w:tcW w:w="2268" w:type="dxa"/>
            <w:tcBorders>
              <w:top w:val="nil"/>
              <w:left w:val="nil"/>
              <w:bottom w:val="nil"/>
              <w:right w:val="single" w:sz="18" w:space="0" w:color="C00000"/>
            </w:tcBorders>
            <w:shd w:val="clear" w:color="auto" w:fill="auto"/>
            <w:vAlign w:val="center"/>
          </w:tcPr>
          <w:p w14:paraId="0BF83240" w14:textId="77777777" w:rsidR="00B57B16" w:rsidRPr="00C935A5" w:rsidRDefault="00B57B16" w:rsidP="00B57B16">
            <w:pPr>
              <w:spacing w:before="40" w:after="20"/>
              <w:rPr>
                <w:rFonts w:cs="Arial"/>
                <w:sz w:val="18"/>
                <w:szCs w:val="18"/>
              </w:rPr>
            </w:pPr>
            <w:r w:rsidRPr="00C935A5">
              <w:rPr>
                <w:rFonts w:cs="Arial"/>
                <w:sz w:val="18"/>
                <w:szCs w:val="18"/>
              </w:rPr>
              <w:t>Towong S</w:t>
            </w:r>
          </w:p>
        </w:tc>
        <w:tc>
          <w:tcPr>
            <w:tcW w:w="1418" w:type="dxa"/>
            <w:tcBorders>
              <w:top w:val="nil"/>
              <w:left w:val="single" w:sz="18" w:space="0" w:color="C00000"/>
              <w:bottom w:val="nil"/>
              <w:right w:val="nil"/>
            </w:tcBorders>
            <w:shd w:val="clear" w:color="auto" w:fill="auto"/>
          </w:tcPr>
          <w:p w14:paraId="4BAC7254" w14:textId="13C46301" w:rsidR="00B57B16" w:rsidRPr="00C935A5" w:rsidRDefault="00B57B16" w:rsidP="00B57B16">
            <w:pPr>
              <w:spacing w:before="40" w:after="20"/>
              <w:jc w:val="right"/>
              <w:rPr>
                <w:rFonts w:cs="Arial"/>
                <w:sz w:val="18"/>
                <w:szCs w:val="18"/>
              </w:rPr>
            </w:pPr>
            <w:r w:rsidRPr="00B57B16">
              <w:rPr>
                <w:rFonts w:cs="Arial"/>
                <w:sz w:val="18"/>
                <w:szCs w:val="18"/>
              </w:rPr>
              <w:t>918</w:t>
            </w:r>
          </w:p>
        </w:tc>
        <w:tc>
          <w:tcPr>
            <w:tcW w:w="1418" w:type="dxa"/>
            <w:tcBorders>
              <w:top w:val="nil"/>
              <w:left w:val="nil"/>
              <w:bottom w:val="nil"/>
              <w:right w:val="nil"/>
            </w:tcBorders>
            <w:shd w:val="clear" w:color="auto" w:fill="auto"/>
          </w:tcPr>
          <w:p w14:paraId="31AAD962" w14:textId="7016E7EA" w:rsidR="00B57B16" w:rsidRPr="00C935A5" w:rsidRDefault="00B57B16" w:rsidP="00B57B16">
            <w:pPr>
              <w:spacing w:before="40" w:after="20"/>
              <w:jc w:val="center"/>
              <w:rPr>
                <w:rFonts w:cs="Arial"/>
                <w:sz w:val="18"/>
                <w:szCs w:val="18"/>
              </w:rPr>
            </w:pPr>
            <w:r w:rsidRPr="00B57B16">
              <w:rPr>
                <w:rFonts w:cs="Arial"/>
                <w:sz w:val="18"/>
                <w:szCs w:val="18"/>
              </w:rPr>
              <w:t>33.0</w:t>
            </w:r>
          </w:p>
        </w:tc>
        <w:tc>
          <w:tcPr>
            <w:tcW w:w="170" w:type="dxa"/>
            <w:tcBorders>
              <w:top w:val="nil"/>
              <w:left w:val="nil"/>
              <w:bottom w:val="nil"/>
              <w:right w:val="nil"/>
            </w:tcBorders>
          </w:tcPr>
          <w:p w14:paraId="0262486A"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0F80CCBF" w14:textId="39CBF1F2" w:rsidR="00B57B16" w:rsidRPr="00C935A5" w:rsidRDefault="00B57B16" w:rsidP="00B57B16">
            <w:pPr>
              <w:spacing w:before="40" w:after="20"/>
              <w:jc w:val="right"/>
              <w:rPr>
                <w:rFonts w:cs="Arial"/>
                <w:sz w:val="18"/>
                <w:szCs w:val="18"/>
              </w:rPr>
            </w:pPr>
            <w:r w:rsidRPr="00B57B16">
              <w:rPr>
                <w:rFonts w:cs="Arial"/>
                <w:sz w:val="18"/>
                <w:szCs w:val="18"/>
              </w:rPr>
              <w:t>6,187</w:t>
            </w:r>
          </w:p>
        </w:tc>
        <w:tc>
          <w:tcPr>
            <w:tcW w:w="170" w:type="dxa"/>
            <w:tcBorders>
              <w:top w:val="nil"/>
              <w:left w:val="nil"/>
              <w:bottom w:val="nil"/>
              <w:right w:val="nil"/>
            </w:tcBorders>
            <w:shd w:val="clear" w:color="auto" w:fill="auto"/>
          </w:tcPr>
          <w:p w14:paraId="5B3B84BE" w14:textId="6E6B8303"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15605733" w14:textId="600DA728" w:rsidR="00B57B16" w:rsidRPr="00C935A5" w:rsidRDefault="00B57B16" w:rsidP="00B57B16">
            <w:pPr>
              <w:spacing w:before="40" w:after="20"/>
              <w:jc w:val="right"/>
              <w:rPr>
                <w:rFonts w:cs="Arial"/>
                <w:sz w:val="18"/>
                <w:szCs w:val="18"/>
              </w:rPr>
            </w:pPr>
            <w:r w:rsidRPr="00B57B16">
              <w:rPr>
                <w:rFonts w:cs="Arial"/>
                <w:sz w:val="18"/>
                <w:szCs w:val="18"/>
              </w:rPr>
              <w:t>24.3</w:t>
            </w:r>
          </w:p>
        </w:tc>
      </w:tr>
      <w:tr w:rsidR="00B57B16" w:rsidRPr="00B57B16" w14:paraId="379F463A" w14:textId="77777777" w:rsidTr="00A90A1A">
        <w:tc>
          <w:tcPr>
            <w:tcW w:w="2268" w:type="dxa"/>
            <w:tcBorders>
              <w:top w:val="nil"/>
              <w:left w:val="nil"/>
              <w:bottom w:val="nil"/>
              <w:right w:val="single" w:sz="18" w:space="0" w:color="C00000"/>
            </w:tcBorders>
            <w:shd w:val="clear" w:color="auto" w:fill="auto"/>
            <w:vAlign w:val="center"/>
          </w:tcPr>
          <w:p w14:paraId="4A96858F" w14:textId="77777777" w:rsidR="00B57B16" w:rsidRPr="00C935A5" w:rsidRDefault="00B57B16" w:rsidP="00B57B16">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C00000"/>
              <w:bottom w:val="nil"/>
              <w:right w:val="nil"/>
            </w:tcBorders>
            <w:shd w:val="clear" w:color="auto" w:fill="auto"/>
          </w:tcPr>
          <w:p w14:paraId="0B8E9220" w14:textId="06D285FF" w:rsidR="00B57B16" w:rsidRPr="00C935A5" w:rsidRDefault="00B57B16" w:rsidP="00B57B16">
            <w:pPr>
              <w:spacing w:before="40" w:after="20"/>
              <w:jc w:val="right"/>
              <w:rPr>
                <w:rFonts w:cs="Arial"/>
                <w:sz w:val="18"/>
                <w:szCs w:val="18"/>
              </w:rPr>
            </w:pPr>
            <w:r w:rsidRPr="00B57B16">
              <w:rPr>
                <w:rFonts w:cs="Arial"/>
                <w:sz w:val="18"/>
                <w:szCs w:val="18"/>
              </w:rPr>
              <w:t>4,341</w:t>
            </w:r>
          </w:p>
        </w:tc>
        <w:tc>
          <w:tcPr>
            <w:tcW w:w="1418" w:type="dxa"/>
            <w:tcBorders>
              <w:top w:val="nil"/>
              <w:left w:val="nil"/>
              <w:bottom w:val="nil"/>
              <w:right w:val="nil"/>
            </w:tcBorders>
            <w:shd w:val="clear" w:color="auto" w:fill="auto"/>
          </w:tcPr>
          <w:p w14:paraId="77887A90" w14:textId="556B40A8" w:rsidR="00B57B16" w:rsidRPr="00C935A5" w:rsidRDefault="00B57B16" w:rsidP="00B57B16">
            <w:pPr>
              <w:spacing w:before="40" w:after="20"/>
              <w:jc w:val="center"/>
              <w:rPr>
                <w:rFonts w:cs="Arial"/>
                <w:sz w:val="18"/>
                <w:szCs w:val="18"/>
              </w:rPr>
            </w:pPr>
            <w:r w:rsidRPr="00B57B16">
              <w:rPr>
                <w:rFonts w:cs="Arial"/>
                <w:sz w:val="18"/>
                <w:szCs w:val="18"/>
              </w:rPr>
              <w:t>37.9</w:t>
            </w:r>
          </w:p>
        </w:tc>
        <w:tc>
          <w:tcPr>
            <w:tcW w:w="170" w:type="dxa"/>
            <w:tcBorders>
              <w:top w:val="nil"/>
              <w:left w:val="nil"/>
              <w:bottom w:val="nil"/>
              <w:right w:val="nil"/>
            </w:tcBorders>
          </w:tcPr>
          <w:p w14:paraId="49D2D535"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84A2580" w14:textId="0E9C4FA4" w:rsidR="00B57B16" w:rsidRPr="00C935A5" w:rsidRDefault="00B57B16" w:rsidP="00B57B16">
            <w:pPr>
              <w:spacing w:before="40" w:after="20"/>
              <w:jc w:val="right"/>
              <w:rPr>
                <w:rFonts w:cs="Arial"/>
                <w:sz w:val="18"/>
                <w:szCs w:val="18"/>
              </w:rPr>
            </w:pPr>
            <w:r w:rsidRPr="00B57B16">
              <w:rPr>
                <w:rFonts w:cs="Arial"/>
                <w:sz w:val="18"/>
                <w:szCs w:val="18"/>
              </w:rPr>
              <w:t>29,882</w:t>
            </w:r>
          </w:p>
        </w:tc>
        <w:tc>
          <w:tcPr>
            <w:tcW w:w="170" w:type="dxa"/>
            <w:tcBorders>
              <w:top w:val="nil"/>
              <w:left w:val="nil"/>
              <w:bottom w:val="nil"/>
              <w:right w:val="nil"/>
            </w:tcBorders>
            <w:shd w:val="clear" w:color="auto" w:fill="auto"/>
          </w:tcPr>
          <w:p w14:paraId="0F8D71C6" w14:textId="6DBA2281"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0527D57" w14:textId="1DA7FB8E" w:rsidR="00B57B16" w:rsidRPr="00C935A5" w:rsidRDefault="00B57B16" w:rsidP="00B57B16">
            <w:pPr>
              <w:spacing w:before="40" w:after="20"/>
              <w:jc w:val="right"/>
              <w:rPr>
                <w:rFonts w:cs="Arial"/>
                <w:sz w:val="18"/>
                <w:szCs w:val="18"/>
              </w:rPr>
            </w:pPr>
            <w:r w:rsidRPr="00B57B16">
              <w:rPr>
                <w:rFonts w:cs="Arial"/>
                <w:sz w:val="18"/>
                <w:szCs w:val="18"/>
              </w:rPr>
              <w:t>19.2</w:t>
            </w:r>
          </w:p>
        </w:tc>
      </w:tr>
      <w:tr w:rsidR="00B57B16" w:rsidRPr="00B57B16" w14:paraId="4C50769A" w14:textId="77777777" w:rsidTr="00A90A1A">
        <w:tc>
          <w:tcPr>
            <w:tcW w:w="2268" w:type="dxa"/>
            <w:tcBorders>
              <w:top w:val="nil"/>
              <w:left w:val="nil"/>
              <w:bottom w:val="nil"/>
              <w:right w:val="single" w:sz="18" w:space="0" w:color="C00000"/>
            </w:tcBorders>
            <w:shd w:val="clear" w:color="auto" w:fill="auto"/>
            <w:vAlign w:val="center"/>
          </w:tcPr>
          <w:p w14:paraId="7455EDD1" w14:textId="77777777" w:rsidR="00B57B16" w:rsidRPr="00C935A5" w:rsidRDefault="00B57B16" w:rsidP="00B57B16">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C00000"/>
              <w:bottom w:val="nil"/>
              <w:right w:val="nil"/>
            </w:tcBorders>
            <w:shd w:val="clear" w:color="auto" w:fill="auto"/>
          </w:tcPr>
          <w:p w14:paraId="1F916775" w14:textId="506A3A2C" w:rsidR="00B57B16" w:rsidRPr="00C935A5" w:rsidRDefault="00B57B16" w:rsidP="00B57B16">
            <w:pPr>
              <w:spacing w:before="40" w:after="20"/>
              <w:jc w:val="right"/>
              <w:rPr>
                <w:rFonts w:cs="Arial"/>
                <w:sz w:val="18"/>
                <w:szCs w:val="18"/>
              </w:rPr>
            </w:pPr>
            <w:r w:rsidRPr="00B57B16">
              <w:rPr>
                <w:rFonts w:cs="Arial"/>
                <w:sz w:val="18"/>
                <w:szCs w:val="18"/>
              </w:rPr>
              <w:t>4,622</w:t>
            </w:r>
          </w:p>
        </w:tc>
        <w:tc>
          <w:tcPr>
            <w:tcW w:w="1418" w:type="dxa"/>
            <w:tcBorders>
              <w:top w:val="nil"/>
              <w:left w:val="nil"/>
              <w:bottom w:val="nil"/>
              <w:right w:val="nil"/>
            </w:tcBorders>
            <w:shd w:val="clear" w:color="auto" w:fill="auto"/>
          </w:tcPr>
          <w:p w14:paraId="283AC926" w14:textId="16467DAF" w:rsidR="00B57B16" w:rsidRPr="00C935A5" w:rsidRDefault="00B57B16" w:rsidP="00B57B16">
            <w:pPr>
              <w:spacing w:before="40" w:after="20"/>
              <w:jc w:val="center"/>
              <w:rPr>
                <w:rFonts w:cs="Arial"/>
                <w:sz w:val="18"/>
                <w:szCs w:val="18"/>
              </w:rPr>
            </w:pPr>
            <w:r w:rsidRPr="00B57B16">
              <w:rPr>
                <w:rFonts w:cs="Arial"/>
                <w:sz w:val="18"/>
                <w:szCs w:val="18"/>
              </w:rPr>
              <w:t>38.2</w:t>
            </w:r>
          </w:p>
        </w:tc>
        <w:tc>
          <w:tcPr>
            <w:tcW w:w="170" w:type="dxa"/>
            <w:tcBorders>
              <w:top w:val="nil"/>
              <w:left w:val="nil"/>
              <w:bottom w:val="nil"/>
              <w:right w:val="nil"/>
            </w:tcBorders>
          </w:tcPr>
          <w:p w14:paraId="724381E1"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22DA9518" w14:textId="295051EE" w:rsidR="00B57B16" w:rsidRPr="00C935A5" w:rsidRDefault="00B57B16" w:rsidP="00B57B16">
            <w:pPr>
              <w:spacing w:before="40" w:after="20"/>
              <w:jc w:val="right"/>
              <w:rPr>
                <w:rFonts w:cs="Arial"/>
                <w:sz w:val="18"/>
                <w:szCs w:val="18"/>
              </w:rPr>
            </w:pPr>
            <w:r w:rsidRPr="00B57B16">
              <w:rPr>
                <w:rFonts w:cs="Arial"/>
                <w:sz w:val="18"/>
                <w:szCs w:val="18"/>
              </w:rPr>
              <w:t>35,520</w:t>
            </w:r>
          </w:p>
        </w:tc>
        <w:tc>
          <w:tcPr>
            <w:tcW w:w="170" w:type="dxa"/>
            <w:tcBorders>
              <w:top w:val="nil"/>
              <w:left w:val="nil"/>
              <w:bottom w:val="nil"/>
              <w:right w:val="nil"/>
            </w:tcBorders>
            <w:shd w:val="clear" w:color="auto" w:fill="auto"/>
          </w:tcPr>
          <w:p w14:paraId="3696730A" w14:textId="3A41111A"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4C81EC0" w14:textId="0963E983" w:rsidR="00B57B16" w:rsidRPr="00C935A5" w:rsidRDefault="00B57B16" w:rsidP="00B57B16">
            <w:pPr>
              <w:spacing w:before="40" w:after="20"/>
              <w:jc w:val="right"/>
              <w:rPr>
                <w:rFonts w:cs="Arial"/>
                <w:sz w:val="18"/>
                <w:szCs w:val="18"/>
              </w:rPr>
            </w:pPr>
            <w:r w:rsidRPr="00B57B16">
              <w:rPr>
                <w:rFonts w:cs="Arial"/>
                <w:sz w:val="18"/>
                <w:szCs w:val="18"/>
              </w:rPr>
              <w:t>7.6</w:t>
            </w:r>
          </w:p>
        </w:tc>
      </w:tr>
      <w:tr w:rsidR="00B57B16" w:rsidRPr="00B57B16" w14:paraId="0F51A8D4" w14:textId="77777777" w:rsidTr="00A90A1A">
        <w:tc>
          <w:tcPr>
            <w:tcW w:w="2268" w:type="dxa"/>
            <w:tcBorders>
              <w:top w:val="nil"/>
              <w:left w:val="nil"/>
              <w:bottom w:val="nil"/>
              <w:right w:val="single" w:sz="18" w:space="0" w:color="C00000"/>
            </w:tcBorders>
            <w:shd w:val="clear" w:color="auto" w:fill="auto"/>
            <w:vAlign w:val="center"/>
          </w:tcPr>
          <w:p w14:paraId="45E2DD64" w14:textId="77777777" w:rsidR="00B57B16" w:rsidRPr="00C935A5" w:rsidRDefault="00B57B16" w:rsidP="00B57B16">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C00000"/>
              <w:bottom w:val="nil"/>
              <w:right w:val="nil"/>
            </w:tcBorders>
            <w:shd w:val="clear" w:color="auto" w:fill="auto"/>
          </w:tcPr>
          <w:p w14:paraId="2B54314D" w14:textId="5901F618" w:rsidR="00B57B16" w:rsidRPr="00C935A5" w:rsidRDefault="00B57B16" w:rsidP="00B57B16">
            <w:pPr>
              <w:spacing w:before="40" w:after="20"/>
              <w:jc w:val="right"/>
              <w:rPr>
                <w:rFonts w:cs="Arial"/>
                <w:sz w:val="18"/>
                <w:szCs w:val="18"/>
              </w:rPr>
            </w:pPr>
            <w:r w:rsidRPr="00B57B16">
              <w:rPr>
                <w:rFonts w:cs="Arial"/>
                <w:sz w:val="18"/>
                <w:szCs w:val="18"/>
              </w:rPr>
              <w:t>6,332</w:t>
            </w:r>
          </w:p>
        </w:tc>
        <w:tc>
          <w:tcPr>
            <w:tcW w:w="1418" w:type="dxa"/>
            <w:tcBorders>
              <w:top w:val="nil"/>
              <w:left w:val="nil"/>
              <w:bottom w:val="nil"/>
              <w:right w:val="nil"/>
            </w:tcBorders>
            <w:shd w:val="clear" w:color="auto" w:fill="auto"/>
          </w:tcPr>
          <w:p w14:paraId="57F426FF" w14:textId="3B4AD6B4" w:rsidR="00B57B16" w:rsidRPr="00C935A5" w:rsidRDefault="00B57B16" w:rsidP="00B57B16">
            <w:pPr>
              <w:spacing w:before="40" w:after="20"/>
              <w:jc w:val="center"/>
              <w:rPr>
                <w:rFonts w:cs="Arial"/>
                <w:sz w:val="18"/>
                <w:szCs w:val="18"/>
              </w:rPr>
            </w:pPr>
            <w:r w:rsidRPr="00B57B16">
              <w:rPr>
                <w:rFonts w:cs="Arial"/>
                <w:sz w:val="18"/>
                <w:szCs w:val="18"/>
              </w:rPr>
              <w:t>36.3</w:t>
            </w:r>
          </w:p>
        </w:tc>
        <w:tc>
          <w:tcPr>
            <w:tcW w:w="170" w:type="dxa"/>
            <w:tcBorders>
              <w:top w:val="nil"/>
              <w:left w:val="nil"/>
              <w:bottom w:val="nil"/>
              <w:right w:val="nil"/>
            </w:tcBorders>
          </w:tcPr>
          <w:p w14:paraId="4C88DE2D"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9C04083" w14:textId="411B8504" w:rsidR="00B57B16" w:rsidRPr="00C935A5" w:rsidRDefault="00B57B16" w:rsidP="00B57B16">
            <w:pPr>
              <w:spacing w:before="40" w:after="20"/>
              <w:jc w:val="right"/>
              <w:rPr>
                <w:rFonts w:cs="Arial"/>
                <w:sz w:val="18"/>
                <w:szCs w:val="18"/>
              </w:rPr>
            </w:pPr>
            <w:r w:rsidRPr="00B57B16">
              <w:rPr>
                <w:rFonts w:cs="Arial"/>
                <w:sz w:val="18"/>
                <w:szCs w:val="18"/>
              </w:rPr>
              <w:t>45,754</w:t>
            </w:r>
          </w:p>
        </w:tc>
        <w:tc>
          <w:tcPr>
            <w:tcW w:w="170" w:type="dxa"/>
            <w:tcBorders>
              <w:top w:val="nil"/>
              <w:left w:val="nil"/>
              <w:bottom w:val="nil"/>
              <w:right w:val="nil"/>
            </w:tcBorders>
            <w:shd w:val="clear" w:color="auto" w:fill="auto"/>
          </w:tcPr>
          <w:p w14:paraId="1F77A51A" w14:textId="2D156F9F"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C05A32C" w14:textId="57CACB2F" w:rsidR="00B57B16" w:rsidRPr="00C935A5" w:rsidRDefault="00B57B16" w:rsidP="00B57B16">
            <w:pPr>
              <w:spacing w:before="40" w:after="20"/>
              <w:jc w:val="right"/>
              <w:rPr>
                <w:rFonts w:cs="Arial"/>
                <w:sz w:val="18"/>
                <w:szCs w:val="18"/>
              </w:rPr>
            </w:pPr>
            <w:r w:rsidRPr="00B57B16">
              <w:rPr>
                <w:rFonts w:cs="Arial"/>
                <w:sz w:val="18"/>
                <w:szCs w:val="18"/>
              </w:rPr>
              <w:t>42.4</w:t>
            </w:r>
          </w:p>
        </w:tc>
      </w:tr>
      <w:tr w:rsidR="00B57B16" w:rsidRPr="00B57B16" w14:paraId="387F4954" w14:textId="77777777" w:rsidTr="00A90A1A">
        <w:tc>
          <w:tcPr>
            <w:tcW w:w="2268" w:type="dxa"/>
            <w:tcBorders>
              <w:top w:val="nil"/>
              <w:left w:val="nil"/>
              <w:bottom w:val="nil"/>
              <w:right w:val="single" w:sz="18" w:space="0" w:color="C00000"/>
            </w:tcBorders>
            <w:shd w:val="clear" w:color="auto" w:fill="auto"/>
            <w:vAlign w:val="center"/>
          </w:tcPr>
          <w:p w14:paraId="4AC67853" w14:textId="77777777" w:rsidR="00B57B16" w:rsidRPr="00C935A5" w:rsidRDefault="00B57B16" w:rsidP="00B57B16">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C00000"/>
              <w:bottom w:val="nil"/>
              <w:right w:val="nil"/>
            </w:tcBorders>
            <w:shd w:val="clear" w:color="auto" w:fill="auto"/>
          </w:tcPr>
          <w:p w14:paraId="3B02E18B" w14:textId="19E1B706" w:rsidR="00B57B16" w:rsidRPr="00C935A5" w:rsidRDefault="00B57B16" w:rsidP="00B57B16">
            <w:pPr>
              <w:spacing w:before="40" w:after="20"/>
              <w:jc w:val="right"/>
              <w:rPr>
                <w:rFonts w:cs="Arial"/>
                <w:sz w:val="18"/>
                <w:szCs w:val="18"/>
              </w:rPr>
            </w:pPr>
            <w:r w:rsidRPr="00B57B16">
              <w:rPr>
                <w:rFonts w:cs="Arial"/>
                <w:sz w:val="18"/>
                <w:szCs w:val="18"/>
              </w:rPr>
              <w:t>557</w:t>
            </w:r>
          </w:p>
        </w:tc>
        <w:tc>
          <w:tcPr>
            <w:tcW w:w="1418" w:type="dxa"/>
            <w:tcBorders>
              <w:top w:val="nil"/>
              <w:left w:val="nil"/>
              <w:bottom w:val="nil"/>
              <w:right w:val="nil"/>
            </w:tcBorders>
            <w:shd w:val="clear" w:color="auto" w:fill="auto"/>
          </w:tcPr>
          <w:p w14:paraId="78935FB8" w14:textId="033718B5" w:rsidR="00B57B16" w:rsidRPr="00C935A5" w:rsidRDefault="00B57B16" w:rsidP="00B57B16">
            <w:pPr>
              <w:spacing w:before="40" w:after="20"/>
              <w:jc w:val="center"/>
              <w:rPr>
                <w:rFonts w:cs="Arial"/>
                <w:sz w:val="18"/>
                <w:szCs w:val="18"/>
              </w:rPr>
            </w:pPr>
            <w:r w:rsidRPr="00B57B16">
              <w:rPr>
                <w:rFonts w:cs="Arial"/>
                <w:sz w:val="18"/>
                <w:szCs w:val="18"/>
              </w:rPr>
              <w:t>31.4</w:t>
            </w:r>
          </w:p>
        </w:tc>
        <w:tc>
          <w:tcPr>
            <w:tcW w:w="170" w:type="dxa"/>
            <w:tcBorders>
              <w:top w:val="nil"/>
              <w:left w:val="nil"/>
              <w:bottom w:val="nil"/>
              <w:right w:val="nil"/>
            </w:tcBorders>
          </w:tcPr>
          <w:p w14:paraId="48CC07F6"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565A346B" w14:textId="73BB7BB7" w:rsidR="00B57B16" w:rsidRPr="00C935A5" w:rsidRDefault="00B57B16" w:rsidP="00B57B16">
            <w:pPr>
              <w:spacing w:before="40" w:after="20"/>
              <w:jc w:val="right"/>
              <w:rPr>
                <w:rFonts w:cs="Arial"/>
                <w:sz w:val="18"/>
                <w:szCs w:val="18"/>
              </w:rPr>
            </w:pPr>
            <w:r w:rsidRPr="00B57B16">
              <w:rPr>
                <w:rFonts w:cs="Arial"/>
                <w:sz w:val="18"/>
                <w:szCs w:val="18"/>
              </w:rPr>
              <w:t>3,938</w:t>
            </w:r>
          </w:p>
        </w:tc>
        <w:tc>
          <w:tcPr>
            <w:tcW w:w="170" w:type="dxa"/>
            <w:tcBorders>
              <w:top w:val="nil"/>
              <w:left w:val="nil"/>
              <w:bottom w:val="nil"/>
              <w:right w:val="nil"/>
            </w:tcBorders>
            <w:shd w:val="clear" w:color="auto" w:fill="auto"/>
          </w:tcPr>
          <w:p w14:paraId="5D99D4B8" w14:textId="4CC9796B"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71828D9A" w14:textId="7A8622E0" w:rsidR="00B57B16" w:rsidRPr="00C935A5" w:rsidRDefault="00B57B16" w:rsidP="00B57B16">
            <w:pPr>
              <w:spacing w:before="40" w:after="20"/>
              <w:jc w:val="right"/>
              <w:rPr>
                <w:rFonts w:cs="Arial"/>
                <w:sz w:val="18"/>
                <w:szCs w:val="18"/>
              </w:rPr>
            </w:pPr>
            <w:r w:rsidRPr="00B57B16">
              <w:rPr>
                <w:rFonts w:cs="Arial"/>
                <w:sz w:val="18"/>
                <w:szCs w:val="18"/>
              </w:rPr>
              <w:t>61.9</w:t>
            </w:r>
          </w:p>
        </w:tc>
      </w:tr>
      <w:tr w:rsidR="00B57B16" w:rsidRPr="00B57B16" w14:paraId="41F793D0" w14:textId="77777777" w:rsidTr="00A90A1A">
        <w:tc>
          <w:tcPr>
            <w:tcW w:w="2268" w:type="dxa"/>
            <w:tcBorders>
              <w:top w:val="nil"/>
              <w:left w:val="nil"/>
              <w:bottom w:val="nil"/>
              <w:right w:val="single" w:sz="18" w:space="0" w:color="C00000"/>
            </w:tcBorders>
            <w:shd w:val="clear" w:color="auto" w:fill="auto"/>
            <w:vAlign w:val="center"/>
          </w:tcPr>
          <w:p w14:paraId="062CE313" w14:textId="77777777" w:rsidR="00B57B16" w:rsidRPr="00C935A5" w:rsidRDefault="00B57B16" w:rsidP="00B57B16">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C00000"/>
              <w:bottom w:val="nil"/>
              <w:right w:val="nil"/>
            </w:tcBorders>
            <w:shd w:val="clear" w:color="auto" w:fill="auto"/>
          </w:tcPr>
          <w:p w14:paraId="0310154A" w14:textId="06F4E4D6" w:rsidR="00B57B16" w:rsidRPr="00C935A5" w:rsidRDefault="00B57B16" w:rsidP="00B57B16">
            <w:pPr>
              <w:spacing w:before="40" w:after="20"/>
              <w:jc w:val="right"/>
              <w:rPr>
                <w:rFonts w:cs="Arial"/>
                <w:sz w:val="18"/>
                <w:szCs w:val="18"/>
              </w:rPr>
            </w:pPr>
            <w:r w:rsidRPr="00B57B16">
              <w:rPr>
                <w:rFonts w:cs="Arial"/>
                <w:sz w:val="18"/>
                <w:szCs w:val="18"/>
              </w:rPr>
              <w:t>15,013</w:t>
            </w:r>
          </w:p>
        </w:tc>
        <w:tc>
          <w:tcPr>
            <w:tcW w:w="1418" w:type="dxa"/>
            <w:tcBorders>
              <w:top w:val="nil"/>
              <w:left w:val="nil"/>
              <w:bottom w:val="nil"/>
              <w:right w:val="nil"/>
            </w:tcBorders>
            <w:shd w:val="clear" w:color="auto" w:fill="auto"/>
          </w:tcPr>
          <w:p w14:paraId="1B0D7301" w14:textId="7BFBAA26" w:rsidR="00B57B16" w:rsidRPr="00C935A5" w:rsidRDefault="00B57B16" w:rsidP="00B57B16">
            <w:pPr>
              <w:spacing w:before="40" w:after="20"/>
              <w:jc w:val="center"/>
              <w:rPr>
                <w:rFonts w:cs="Arial"/>
                <w:sz w:val="18"/>
                <w:szCs w:val="18"/>
              </w:rPr>
            </w:pPr>
            <w:r w:rsidRPr="00B57B16">
              <w:rPr>
                <w:rFonts w:cs="Arial"/>
                <w:sz w:val="18"/>
                <w:szCs w:val="18"/>
              </w:rPr>
              <w:t>33.2</w:t>
            </w:r>
          </w:p>
        </w:tc>
        <w:tc>
          <w:tcPr>
            <w:tcW w:w="170" w:type="dxa"/>
            <w:tcBorders>
              <w:top w:val="nil"/>
              <w:left w:val="nil"/>
              <w:bottom w:val="nil"/>
              <w:right w:val="nil"/>
            </w:tcBorders>
          </w:tcPr>
          <w:p w14:paraId="6E01ACE7"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51530BF5" w14:textId="00BB6DCB" w:rsidR="00B57B16" w:rsidRPr="00C935A5" w:rsidRDefault="00B57B16" w:rsidP="00B57B16">
            <w:pPr>
              <w:spacing w:before="40" w:after="20"/>
              <w:jc w:val="right"/>
              <w:rPr>
                <w:rFonts w:cs="Arial"/>
                <w:sz w:val="18"/>
                <w:szCs w:val="18"/>
              </w:rPr>
            </w:pPr>
            <w:r w:rsidRPr="00B57B16">
              <w:rPr>
                <w:rFonts w:cs="Arial"/>
                <w:sz w:val="18"/>
                <w:szCs w:val="18"/>
              </w:rPr>
              <w:t>172,316</w:t>
            </w:r>
          </w:p>
        </w:tc>
        <w:tc>
          <w:tcPr>
            <w:tcW w:w="170" w:type="dxa"/>
            <w:tcBorders>
              <w:top w:val="nil"/>
              <w:left w:val="nil"/>
              <w:bottom w:val="nil"/>
              <w:right w:val="nil"/>
            </w:tcBorders>
            <w:shd w:val="clear" w:color="auto" w:fill="auto"/>
          </w:tcPr>
          <w:p w14:paraId="79FEA186" w14:textId="33394A8D"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3887849F" w14:textId="316FAD22" w:rsidR="00B57B16" w:rsidRPr="00C935A5" w:rsidRDefault="00B57B16" w:rsidP="00B57B16">
            <w:pPr>
              <w:spacing w:before="40" w:after="20"/>
              <w:jc w:val="right"/>
              <w:rPr>
                <w:rFonts w:cs="Arial"/>
                <w:sz w:val="18"/>
                <w:szCs w:val="18"/>
              </w:rPr>
            </w:pPr>
            <w:r w:rsidRPr="00B57B16">
              <w:rPr>
                <w:rFonts w:cs="Arial"/>
                <w:sz w:val="18"/>
                <w:szCs w:val="18"/>
              </w:rPr>
              <w:t>0.6</w:t>
            </w:r>
          </w:p>
        </w:tc>
      </w:tr>
      <w:tr w:rsidR="00B57B16" w:rsidRPr="00B57B16" w14:paraId="2CE62B7A" w14:textId="77777777" w:rsidTr="00A90A1A">
        <w:tc>
          <w:tcPr>
            <w:tcW w:w="2268" w:type="dxa"/>
            <w:tcBorders>
              <w:top w:val="nil"/>
              <w:left w:val="nil"/>
              <w:bottom w:val="nil"/>
              <w:right w:val="single" w:sz="18" w:space="0" w:color="C00000"/>
            </w:tcBorders>
            <w:shd w:val="clear" w:color="auto" w:fill="auto"/>
            <w:vAlign w:val="center"/>
          </w:tcPr>
          <w:p w14:paraId="51EE7A6A" w14:textId="77777777" w:rsidR="00B57B16" w:rsidRPr="00C935A5" w:rsidRDefault="00B57B16" w:rsidP="00B57B16">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C00000"/>
              <w:bottom w:val="nil"/>
              <w:right w:val="nil"/>
            </w:tcBorders>
            <w:shd w:val="clear" w:color="auto" w:fill="auto"/>
          </w:tcPr>
          <w:p w14:paraId="44DB04E8" w14:textId="2451C786" w:rsidR="00B57B16" w:rsidRPr="00C935A5" w:rsidRDefault="00B57B16" w:rsidP="00B57B16">
            <w:pPr>
              <w:spacing w:before="40" w:after="20"/>
              <w:jc w:val="right"/>
              <w:rPr>
                <w:rFonts w:cs="Arial"/>
                <w:sz w:val="18"/>
                <w:szCs w:val="18"/>
              </w:rPr>
            </w:pPr>
            <w:r w:rsidRPr="00B57B16">
              <w:rPr>
                <w:rFonts w:cs="Arial"/>
                <w:sz w:val="18"/>
                <w:szCs w:val="18"/>
              </w:rPr>
              <w:t>19,581</w:t>
            </w:r>
          </w:p>
        </w:tc>
        <w:tc>
          <w:tcPr>
            <w:tcW w:w="1418" w:type="dxa"/>
            <w:tcBorders>
              <w:top w:val="nil"/>
              <w:left w:val="nil"/>
              <w:bottom w:val="nil"/>
              <w:right w:val="nil"/>
            </w:tcBorders>
            <w:shd w:val="clear" w:color="auto" w:fill="auto"/>
          </w:tcPr>
          <w:p w14:paraId="21580E4D" w14:textId="70601A4F" w:rsidR="00B57B16" w:rsidRPr="00C935A5" w:rsidRDefault="00B57B16" w:rsidP="00B57B16">
            <w:pPr>
              <w:spacing w:before="40" w:after="20"/>
              <w:jc w:val="center"/>
              <w:rPr>
                <w:rFonts w:cs="Arial"/>
                <w:sz w:val="18"/>
                <w:szCs w:val="18"/>
              </w:rPr>
            </w:pPr>
            <w:r w:rsidRPr="00B57B16">
              <w:rPr>
                <w:rFonts w:cs="Arial"/>
                <w:sz w:val="18"/>
                <w:szCs w:val="18"/>
              </w:rPr>
              <w:t>35.9</w:t>
            </w:r>
          </w:p>
        </w:tc>
        <w:tc>
          <w:tcPr>
            <w:tcW w:w="170" w:type="dxa"/>
            <w:tcBorders>
              <w:top w:val="nil"/>
              <w:left w:val="nil"/>
              <w:bottom w:val="nil"/>
              <w:right w:val="nil"/>
            </w:tcBorders>
          </w:tcPr>
          <w:p w14:paraId="4A296787"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17591CB" w14:textId="31DE3ADB" w:rsidR="00B57B16" w:rsidRPr="00C935A5" w:rsidRDefault="00B57B16" w:rsidP="00B57B16">
            <w:pPr>
              <w:spacing w:before="40" w:after="20"/>
              <w:jc w:val="right"/>
              <w:rPr>
                <w:rFonts w:cs="Arial"/>
                <w:sz w:val="18"/>
                <w:szCs w:val="18"/>
              </w:rPr>
            </w:pPr>
            <w:r w:rsidRPr="00B57B16">
              <w:rPr>
                <w:rFonts w:cs="Arial"/>
                <w:sz w:val="18"/>
                <w:szCs w:val="18"/>
              </w:rPr>
              <w:t>236,764</w:t>
            </w:r>
          </w:p>
        </w:tc>
        <w:tc>
          <w:tcPr>
            <w:tcW w:w="170" w:type="dxa"/>
            <w:tcBorders>
              <w:top w:val="nil"/>
              <w:left w:val="nil"/>
              <w:bottom w:val="nil"/>
              <w:right w:val="nil"/>
            </w:tcBorders>
            <w:shd w:val="clear" w:color="auto" w:fill="auto"/>
          </w:tcPr>
          <w:p w14:paraId="0666D3DE" w14:textId="66CE07A8"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31DAAB30" w14:textId="35849FE0" w:rsidR="00B57B16" w:rsidRPr="00C935A5" w:rsidRDefault="00B57B16" w:rsidP="00B57B16">
            <w:pPr>
              <w:spacing w:before="40" w:after="20"/>
              <w:jc w:val="right"/>
              <w:rPr>
                <w:rFonts w:cs="Arial"/>
                <w:sz w:val="18"/>
                <w:szCs w:val="18"/>
              </w:rPr>
            </w:pPr>
            <w:r w:rsidRPr="00B57B16">
              <w:rPr>
                <w:rFonts w:cs="Arial"/>
                <w:sz w:val="18"/>
                <w:szCs w:val="18"/>
              </w:rPr>
              <w:t>2.1</w:t>
            </w:r>
          </w:p>
        </w:tc>
      </w:tr>
      <w:tr w:rsidR="00B57B16" w:rsidRPr="00B57B16" w14:paraId="2FF49FD8" w14:textId="77777777" w:rsidTr="00A90A1A">
        <w:tc>
          <w:tcPr>
            <w:tcW w:w="2268" w:type="dxa"/>
            <w:tcBorders>
              <w:top w:val="nil"/>
              <w:left w:val="nil"/>
              <w:bottom w:val="nil"/>
              <w:right w:val="single" w:sz="18" w:space="0" w:color="C00000"/>
            </w:tcBorders>
            <w:shd w:val="clear" w:color="auto" w:fill="auto"/>
            <w:vAlign w:val="center"/>
          </w:tcPr>
          <w:p w14:paraId="151EB566" w14:textId="77777777" w:rsidR="00B57B16" w:rsidRPr="00C935A5" w:rsidRDefault="00B57B16" w:rsidP="00B57B16">
            <w:pPr>
              <w:spacing w:before="40" w:after="20"/>
              <w:rPr>
                <w:rFonts w:cs="Arial"/>
                <w:sz w:val="18"/>
                <w:szCs w:val="18"/>
              </w:rPr>
            </w:pPr>
            <w:r w:rsidRPr="00C935A5">
              <w:rPr>
                <w:rFonts w:cs="Arial"/>
                <w:sz w:val="18"/>
                <w:szCs w:val="18"/>
              </w:rPr>
              <w:t>Wodonga C</w:t>
            </w:r>
          </w:p>
        </w:tc>
        <w:tc>
          <w:tcPr>
            <w:tcW w:w="1418" w:type="dxa"/>
            <w:tcBorders>
              <w:top w:val="nil"/>
              <w:left w:val="single" w:sz="18" w:space="0" w:color="C00000"/>
              <w:bottom w:val="nil"/>
              <w:right w:val="nil"/>
            </w:tcBorders>
            <w:shd w:val="clear" w:color="auto" w:fill="auto"/>
          </w:tcPr>
          <w:p w14:paraId="5621C7DF" w14:textId="3BF636AE" w:rsidR="00B57B16" w:rsidRPr="00C935A5" w:rsidRDefault="00B57B16" w:rsidP="00B57B16">
            <w:pPr>
              <w:spacing w:before="40" w:after="20"/>
              <w:jc w:val="right"/>
              <w:rPr>
                <w:rFonts w:cs="Arial"/>
                <w:sz w:val="18"/>
                <w:szCs w:val="18"/>
              </w:rPr>
            </w:pPr>
            <w:r w:rsidRPr="00B57B16">
              <w:rPr>
                <w:rFonts w:cs="Arial"/>
                <w:sz w:val="18"/>
                <w:szCs w:val="18"/>
              </w:rPr>
              <w:t>4,754</w:t>
            </w:r>
          </w:p>
        </w:tc>
        <w:tc>
          <w:tcPr>
            <w:tcW w:w="1418" w:type="dxa"/>
            <w:tcBorders>
              <w:top w:val="nil"/>
              <w:left w:val="nil"/>
              <w:bottom w:val="nil"/>
              <w:right w:val="nil"/>
            </w:tcBorders>
            <w:shd w:val="clear" w:color="auto" w:fill="auto"/>
          </w:tcPr>
          <w:p w14:paraId="68FD8A3B" w14:textId="6F9C9709" w:rsidR="00B57B16" w:rsidRPr="00C935A5" w:rsidRDefault="00B57B16" w:rsidP="00B57B16">
            <w:pPr>
              <w:spacing w:before="40" w:after="20"/>
              <w:jc w:val="center"/>
              <w:rPr>
                <w:rFonts w:cs="Arial"/>
                <w:sz w:val="18"/>
                <w:szCs w:val="18"/>
              </w:rPr>
            </w:pPr>
            <w:r w:rsidRPr="00B57B16">
              <w:rPr>
                <w:rFonts w:cs="Arial"/>
                <w:sz w:val="18"/>
                <w:szCs w:val="18"/>
              </w:rPr>
              <w:t>35.8</w:t>
            </w:r>
          </w:p>
        </w:tc>
        <w:tc>
          <w:tcPr>
            <w:tcW w:w="170" w:type="dxa"/>
            <w:tcBorders>
              <w:top w:val="nil"/>
              <w:left w:val="nil"/>
              <w:bottom w:val="nil"/>
              <w:right w:val="nil"/>
            </w:tcBorders>
          </w:tcPr>
          <w:p w14:paraId="61ACD991"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F236B3D" w14:textId="655B2EB3" w:rsidR="00B57B16" w:rsidRPr="00C935A5" w:rsidRDefault="00B57B16" w:rsidP="00B57B16">
            <w:pPr>
              <w:spacing w:before="40" w:after="20"/>
              <w:jc w:val="right"/>
              <w:rPr>
                <w:rFonts w:cs="Arial"/>
                <w:sz w:val="18"/>
                <w:szCs w:val="18"/>
              </w:rPr>
            </w:pPr>
            <w:r w:rsidRPr="00B57B16">
              <w:rPr>
                <w:rFonts w:cs="Arial"/>
                <w:sz w:val="18"/>
                <w:szCs w:val="18"/>
              </w:rPr>
              <w:t>43,635</w:t>
            </w:r>
          </w:p>
        </w:tc>
        <w:tc>
          <w:tcPr>
            <w:tcW w:w="170" w:type="dxa"/>
            <w:tcBorders>
              <w:top w:val="nil"/>
              <w:left w:val="nil"/>
              <w:bottom w:val="nil"/>
              <w:right w:val="nil"/>
            </w:tcBorders>
            <w:shd w:val="clear" w:color="auto" w:fill="auto"/>
          </w:tcPr>
          <w:p w14:paraId="4CD5DBA6" w14:textId="64824820"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3585D00" w14:textId="761B81BC" w:rsidR="00B57B16" w:rsidRPr="00C935A5" w:rsidRDefault="00B57B16" w:rsidP="00B57B16">
            <w:pPr>
              <w:spacing w:before="40" w:after="20"/>
              <w:jc w:val="right"/>
              <w:rPr>
                <w:rFonts w:cs="Arial"/>
                <w:sz w:val="18"/>
                <w:szCs w:val="18"/>
              </w:rPr>
            </w:pPr>
            <w:r w:rsidRPr="00B57B16">
              <w:rPr>
                <w:rFonts w:cs="Arial"/>
                <w:sz w:val="18"/>
                <w:szCs w:val="18"/>
              </w:rPr>
              <w:t>7.8</w:t>
            </w:r>
          </w:p>
        </w:tc>
      </w:tr>
      <w:tr w:rsidR="00B57B16" w:rsidRPr="00B57B16" w14:paraId="5785ADBA" w14:textId="77777777" w:rsidTr="00A90A1A">
        <w:tc>
          <w:tcPr>
            <w:tcW w:w="2268" w:type="dxa"/>
            <w:tcBorders>
              <w:top w:val="nil"/>
              <w:left w:val="nil"/>
              <w:bottom w:val="nil"/>
              <w:right w:val="single" w:sz="18" w:space="0" w:color="C00000"/>
            </w:tcBorders>
            <w:shd w:val="clear" w:color="auto" w:fill="auto"/>
            <w:vAlign w:val="center"/>
          </w:tcPr>
          <w:p w14:paraId="56A4E8F3" w14:textId="77777777" w:rsidR="00B57B16" w:rsidRPr="00C935A5" w:rsidRDefault="00B57B16" w:rsidP="00B57B16">
            <w:pPr>
              <w:spacing w:before="40" w:after="20"/>
              <w:rPr>
                <w:rFonts w:cs="Arial"/>
                <w:sz w:val="18"/>
                <w:szCs w:val="18"/>
              </w:rPr>
            </w:pPr>
            <w:r w:rsidRPr="00C935A5">
              <w:rPr>
                <w:rFonts w:cs="Arial"/>
                <w:sz w:val="18"/>
                <w:szCs w:val="18"/>
              </w:rPr>
              <w:t>Wyndham C</w:t>
            </w:r>
          </w:p>
        </w:tc>
        <w:tc>
          <w:tcPr>
            <w:tcW w:w="1418" w:type="dxa"/>
            <w:tcBorders>
              <w:top w:val="nil"/>
              <w:left w:val="single" w:sz="18" w:space="0" w:color="C00000"/>
              <w:bottom w:val="nil"/>
              <w:right w:val="nil"/>
            </w:tcBorders>
            <w:shd w:val="clear" w:color="auto" w:fill="auto"/>
          </w:tcPr>
          <w:p w14:paraId="0F89970F" w14:textId="184CFB0A" w:rsidR="00B57B16" w:rsidRPr="00C935A5" w:rsidRDefault="00B57B16" w:rsidP="00B57B16">
            <w:pPr>
              <w:spacing w:before="40" w:after="20"/>
              <w:jc w:val="right"/>
              <w:rPr>
                <w:rFonts w:cs="Arial"/>
                <w:sz w:val="18"/>
                <w:szCs w:val="18"/>
              </w:rPr>
            </w:pPr>
            <w:r w:rsidRPr="00B57B16">
              <w:rPr>
                <w:rFonts w:cs="Arial"/>
                <w:sz w:val="18"/>
                <w:szCs w:val="18"/>
              </w:rPr>
              <w:t>12,837</w:t>
            </w:r>
          </w:p>
        </w:tc>
        <w:tc>
          <w:tcPr>
            <w:tcW w:w="1418" w:type="dxa"/>
            <w:tcBorders>
              <w:top w:val="nil"/>
              <w:left w:val="nil"/>
              <w:bottom w:val="nil"/>
              <w:right w:val="nil"/>
            </w:tcBorders>
            <w:shd w:val="clear" w:color="auto" w:fill="auto"/>
          </w:tcPr>
          <w:p w14:paraId="2C74D9B1" w14:textId="5C477E48" w:rsidR="00B57B16" w:rsidRPr="00C935A5" w:rsidRDefault="00B57B16" w:rsidP="00B57B16">
            <w:pPr>
              <w:spacing w:before="40" w:after="20"/>
              <w:jc w:val="center"/>
              <w:rPr>
                <w:rFonts w:cs="Arial"/>
                <w:sz w:val="18"/>
                <w:szCs w:val="18"/>
              </w:rPr>
            </w:pPr>
            <w:r w:rsidRPr="00B57B16">
              <w:rPr>
                <w:rFonts w:cs="Arial"/>
                <w:sz w:val="18"/>
                <w:szCs w:val="18"/>
              </w:rPr>
              <w:t>28.1</w:t>
            </w:r>
          </w:p>
        </w:tc>
        <w:tc>
          <w:tcPr>
            <w:tcW w:w="170" w:type="dxa"/>
            <w:tcBorders>
              <w:top w:val="nil"/>
              <w:left w:val="nil"/>
              <w:bottom w:val="nil"/>
              <w:right w:val="nil"/>
            </w:tcBorders>
          </w:tcPr>
          <w:p w14:paraId="19D01A78"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5F9425CA" w14:textId="3DC46D38" w:rsidR="00B57B16" w:rsidRPr="00C935A5" w:rsidRDefault="00B57B16" w:rsidP="00B57B16">
            <w:pPr>
              <w:spacing w:before="40" w:after="20"/>
              <w:jc w:val="right"/>
              <w:rPr>
                <w:rFonts w:cs="Arial"/>
                <w:sz w:val="18"/>
                <w:szCs w:val="18"/>
              </w:rPr>
            </w:pPr>
            <w:r w:rsidRPr="00B57B16">
              <w:rPr>
                <w:rFonts w:cs="Arial"/>
                <w:sz w:val="18"/>
                <w:szCs w:val="18"/>
              </w:rPr>
              <w:t>308,623</w:t>
            </w:r>
          </w:p>
        </w:tc>
        <w:tc>
          <w:tcPr>
            <w:tcW w:w="170" w:type="dxa"/>
            <w:tcBorders>
              <w:top w:val="nil"/>
              <w:left w:val="nil"/>
              <w:bottom w:val="nil"/>
              <w:right w:val="nil"/>
            </w:tcBorders>
            <w:shd w:val="clear" w:color="auto" w:fill="auto"/>
          </w:tcPr>
          <w:p w14:paraId="517A9910" w14:textId="446F89D5"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674EDD1E" w14:textId="339EC7C0" w:rsidR="00B57B16" w:rsidRPr="00C935A5" w:rsidRDefault="00B57B16" w:rsidP="00B57B16">
            <w:pPr>
              <w:spacing w:before="40" w:after="20"/>
              <w:jc w:val="right"/>
              <w:rPr>
                <w:rFonts w:cs="Arial"/>
                <w:sz w:val="18"/>
                <w:szCs w:val="18"/>
              </w:rPr>
            </w:pPr>
            <w:r w:rsidRPr="00B57B16">
              <w:rPr>
                <w:rFonts w:cs="Arial"/>
                <w:sz w:val="18"/>
                <w:szCs w:val="18"/>
              </w:rPr>
              <w:t>3.1</w:t>
            </w:r>
          </w:p>
        </w:tc>
      </w:tr>
      <w:tr w:rsidR="00B57B16" w:rsidRPr="00B57B16" w14:paraId="115193F1" w14:textId="77777777" w:rsidTr="00A90A1A">
        <w:tc>
          <w:tcPr>
            <w:tcW w:w="2268" w:type="dxa"/>
            <w:tcBorders>
              <w:top w:val="nil"/>
              <w:left w:val="nil"/>
              <w:bottom w:val="nil"/>
              <w:right w:val="single" w:sz="18" w:space="0" w:color="C00000"/>
            </w:tcBorders>
            <w:shd w:val="clear" w:color="auto" w:fill="auto"/>
            <w:vAlign w:val="center"/>
          </w:tcPr>
          <w:p w14:paraId="3E668CA4" w14:textId="77777777" w:rsidR="00B57B16" w:rsidRPr="00C935A5" w:rsidRDefault="00B57B16" w:rsidP="00B57B16">
            <w:pPr>
              <w:spacing w:before="40" w:after="20"/>
              <w:rPr>
                <w:rFonts w:cs="Arial"/>
                <w:sz w:val="18"/>
                <w:szCs w:val="18"/>
              </w:rPr>
            </w:pPr>
            <w:r w:rsidRPr="00C935A5">
              <w:rPr>
                <w:rFonts w:cs="Arial"/>
                <w:sz w:val="18"/>
                <w:szCs w:val="18"/>
              </w:rPr>
              <w:t>Yarra C</w:t>
            </w:r>
          </w:p>
        </w:tc>
        <w:tc>
          <w:tcPr>
            <w:tcW w:w="1418" w:type="dxa"/>
            <w:tcBorders>
              <w:top w:val="nil"/>
              <w:left w:val="single" w:sz="18" w:space="0" w:color="C00000"/>
              <w:bottom w:val="nil"/>
              <w:right w:val="nil"/>
            </w:tcBorders>
            <w:shd w:val="clear" w:color="auto" w:fill="auto"/>
          </w:tcPr>
          <w:p w14:paraId="7F2E41C5" w14:textId="6D61D262" w:rsidR="00B57B16" w:rsidRPr="00C935A5" w:rsidRDefault="00B57B16" w:rsidP="00B57B16">
            <w:pPr>
              <w:spacing w:before="40" w:after="20"/>
              <w:jc w:val="right"/>
              <w:rPr>
                <w:rFonts w:cs="Arial"/>
                <w:sz w:val="18"/>
                <w:szCs w:val="18"/>
              </w:rPr>
            </w:pPr>
            <w:r w:rsidRPr="00B57B16">
              <w:rPr>
                <w:rFonts w:cs="Arial"/>
                <w:sz w:val="18"/>
                <w:szCs w:val="18"/>
              </w:rPr>
              <w:t>4,554</w:t>
            </w:r>
          </w:p>
        </w:tc>
        <w:tc>
          <w:tcPr>
            <w:tcW w:w="1418" w:type="dxa"/>
            <w:tcBorders>
              <w:top w:val="nil"/>
              <w:left w:val="nil"/>
              <w:bottom w:val="nil"/>
              <w:right w:val="nil"/>
            </w:tcBorders>
            <w:shd w:val="clear" w:color="auto" w:fill="auto"/>
          </w:tcPr>
          <w:p w14:paraId="2C9E2CBC" w14:textId="5CD0FE4C" w:rsidR="00B57B16" w:rsidRPr="00C935A5" w:rsidRDefault="00B57B16" w:rsidP="00B57B16">
            <w:pPr>
              <w:spacing w:before="40" w:after="20"/>
              <w:jc w:val="center"/>
              <w:rPr>
                <w:rFonts w:cs="Arial"/>
                <w:sz w:val="18"/>
                <w:szCs w:val="18"/>
              </w:rPr>
            </w:pPr>
            <w:r w:rsidRPr="00B57B16">
              <w:rPr>
                <w:rFonts w:cs="Arial"/>
                <w:sz w:val="18"/>
                <w:szCs w:val="18"/>
              </w:rPr>
              <w:t>27.1</w:t>
            </w:r>
          </w:p>
        </w:tc>
        <w:tc>
          <w:tcPr>
            <w:tcW w:w="170" w:type="dxa"/>
            <w:tcBorders>
              <w:top w:val="nil"/>
              <w:left w:val="nil"/>
              <w:bottom w:val="nil"/>
              <w:right w:val="nil"/>
            </w:tcBorders>
          </w:tcPr>
          <w:p w14:paraId="4B27000A"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2394E02" w14:textId="58B89DD2" w:rsidR="00B57B16" w:rsidRPr="00C935A5" w:rsidRDefault="00B57B16" w:rsidP="00B57B16">
            <w:pPr>
              <w:spacing w:before="40" w:after="20"/>
              <w:jc w:val="right"/>
              <w:rPr>
                <w:rFonts w:cs="Arial"/>
                <w:sz w:val="18"/>
                <w:szCs w:val="18"/>
              </w:rPr>
            </w:pPr>
            <w:r w:rsidRPr="00B57B16">
              <w:rPr>
                <w:rFonts w:cs="Arial"/>
                <w:sz w:val="18"/>
                <w:szCs w:val="18"/>
              </w:rPr>
              <w:t>92,118</w:t>
            </w:r>
          </w:p>
        </w:tc>
        <w:tc>
          <w:tcPr>
            <w:tcW w:w="170" w:type="dxa"/>
            <w:tcBorders>
              <w:top w:val="nil"/>
              <w:left w:val="nil"/>
              <w:bottom w:val="nil"/>
              <w:right w:val="nil"/>
            </w:tcBorders>
            <w:shd w:val="clear" w:color="auto" w:fill="auto"/>
          </w:tcPr>
          <w:p w14:paraId="5B727C6A" w14:textId="7223E805"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521BD89B" w14:textId="3D8B76ED" w:rsidR="00B57B16" w:rsidRPr="00C935A5" w:rsidRDefault="00B57B16" w:rsidP="00B57B16">
            <w:pPr>
              <w:spacing w:before="40" w:after="20"/>
              <w:jc w:val="right"/>
              <w:rPr>
                <w:rFonts w:cs="Arial"/>
                <w:sz w:val="18"/>
                <w:szCs w:val="18"/>
              </w:rPr>
            </w:pPr>
            <w:r w:rsidRPr="00B57B16">
              <w:rPr>
                <w:rFonts w:cs="Arial"/>
                <w:sz w:val="18"/>
                <w:szCs w:val="18"/>
              </w:rPr>
              <w:t>5.7</w:t>
            </w:r>
          </w:p>
        </w:tc>
      </w:tr>
      <w:tr w:rsidR="00B57B16" w:rsidRPr="00B57B16" w14:paraId="3DEE74A5" w14:textId="77777777" w:rsidTr="00A90A1A">
        <w:tc>
          <w:tcPr>
            <w:tcW w:w="2268" w:type="dxa"/>
            <w:tcBorders>
              <w:top w:val="nil"/>
              <w:left w:val="nil"/>
              <w:bottom w:val="nil"/>
              <w:right w:val="single" w:sz="18" w:space="0" w:color="C00000"/>
            </w:tcBorders>
            <w:shd w:val="clear" w:color="auto" w:fill="auto"/>
            <w:vAlign w:val="center"/>
          </w:tcPr>
          <w:p w14:paraId="01A55208" w14:textId="77777777" w:rsidR="00B57B16" w:rsidRPr="00C935A5" w:rsidRDefault="00B57B16" w:rsidP="00B57B16">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C00000"/>
              <w:bottom w:val="nil"/>
              <w:right w:val="nil"/>
            </w:tcBorders>
            <w:shd w:val="clear" w:color="auto" w:fill="auto"/>
          </w:tcPr>
          <w:p w14:paraId="3E48A957" w14:textId="2A5E42AF" w:rsidR="00B57B16" w:rsidRPr="00C935A5" w:rsidRDefault="00B57B16" w:rsidP="00B57B16">
            <w:pPr>
              <w:spacing w:before="40" w:after="20"/>
              <w:jc w:val="right"/>
              <w:rPr>
                <w:rFonts w:cs="Arial"/>
                <w:sz w:val="18"/>
                <w:szCs w:val="18"/>
              </w:rPr>
            </w:pPr>
            <w:r w:rsidRPr="00B57B16">
              <w:rPr>
                <w:rFonts w:cs="Arial"/>
                <w:sz w:val="18"/>
                <w:szCs w:val="18"/>
              </w:rPr>
              <w:t>15,753</w:t>
            </w:r>
          </w:p>
        </w:tc>
        <w:tc>
          <w:tcPr>
            <w:tcW w:w="1418" w:type="dxa"/>
            <w:tcBorders>
              <w:top w:val="nil"/>
              <w:left w:val="nil"/>
              <w:bottom w:val="nil"/>
              <w:right w:val="nil"/>
            </w:tcBorders>
            <w:shd w:val="clear" w:color="auto" w:fill="auto"/>
          </w:tcPr>
          <w:p w14:paraId="04953D6F" w14:textId="7D30EC37" w:rsidR="00B57B16" w:rsidRPr="00C935A5" w:rsidRDefault="00B57B16" w:rsidP="00B57B16">
            <w:pPr>
              <w:spacing w:before="40" w:after="20"/>
              <w:jc w:val="center"/>
              <w:rPr>
                <w:rFonts w:cs="Arial"/>
                <w:sz w:val="18"/>
                <w:szCs w:val="18"/>
              </w:rPr>
            </w:pPr>
            <w:r w:rsidRPr="00B57B16">
              <w:rPr>
                <w:rFonts w:cs="Arial"/>
                <w:sz w:val="18"/>
                <w:szCs w:val="18"/>
              </w:rPr>
              <w:t>35.6</w:t>
            </w:r>
          </w:p>
        </w:tc>
        <w:tc>
          <w:tcPr>
            <w:tcW w:w="170" w:type="dxa"/>
            <w:tcBorders>
              <w:top w:val="nil"/>
              <w:left w:val="nil"/>
              <w:bottom w:val="nil"/>
              <w:right w:val="nil"/>
            </w:tcBorders>
          </w:tcPr>
          <w:p w14:paraId="6C628D8F"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1BDD96AB" w14:textId="58E30678" w:rsidR="00B57B16" w:rsidRPr="00C935A5" w:rsidRDefault="00B57B16" w:rsidP="00B57B16">
            <w:pPr>
              <w:spacing w:before="40" w:after="20"/>
              <w:jc w:val="right"/>
              <w:rPr>
                <w:rFonts w:cs="Arial"/>
                <w:sz w:val="18"/>
                <w:szCs w:val="18"/>
              </w:rPr>
            </w:pPr>
            <w:r w:rsidRPr="00B57B16">
              <w:rPr>
                <w:rFonts w:cs="Arial"/>
                <w:sz w:val="18"/>
                <w:szCs w:val="18"/>
              </w:rPr>
              <w:t>157,339</w:t>
            </w:r>
          </w:p>
        </w:tc>
        <w:tc>
          <w:tcPr>
            <w:tcW w:w="170" w:type="dxa"/>
            <w:tcBorders>
              <w:top w:val="nil"/>
              <w:left w:val="nil"/>
              <w:bottom w:val="nil"/>
              <w:right w:val="nil"/>
            </w:tcBorders>
            <w:shd w:val="clear" w:color="auto" w:fill="auto"/>
          </w:tcPr>
          <w:p w14:paraId="1EE9F15E" w14:textId="0EBED82C"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0FDD756C" w14:textId="187C199D" w:rsidR="00B57B16" w:rsidRPr="00C935A5" w:rsidRDefault="00B57B16" w:rsidP="00B57B16">
            <w:pPr>
              <w:spacing w:before="40" w:after="20"/>
              <w:jc w:val="right"/>
              <w:rPr>
                <w:rFonts w:cs="Arial"/>
                <w:sz w:val="18"/>
                <w:szCs w:val="18"/>
              </w:rPr>
            </w:pPr>
            <w:r w:rsidRPr="00B57B16">
              <w:rPr>
                <w:rFonts w:cs="Arial"/>
                <w:sz w:val="18"/>
                <w:szCs w:val="18"/>
              </w:rPr>
              <w:t>40.6</w:t>
            </w:r>
          </w:p>
        </w:tc>
      </w:tr>
      <w:tr w:rsidR="00B57B16" w:rsidRPr="00B57B16" w14:paraId="03C82B1B" w14:textId="77777777" w:rsidTr="00A90A1A">
        <w:tc>
          <w:tcPr>
            <w:tcW w:w="2268" w:type="dxa"/>
            <w:tcBorders>
              <w:top w:val="nil"/>
              <w:left w:val="nil"/>
              <w:bottom w:val="nil"/>
              <w:right w:val="single" w:sz="18" w:space="0" w:color="C00000"/>
            </w:tcBorders>
            <w:shd w:val="clear" w:color="auto" w:fill="auto"/>
            <w:vAlign w:val="center"/>
          </w:tcPr>
          <w:p w14:paraId="7FFDB18F" w14:textId="77777777" w:rsidR="00B57B16" w:rsidRPr="00C935A5" w:rsidRDefault="00B57B16" w:rsidP="00B57B16">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C00000"/>
              <w:bottom w:val="nil"/>
              <w:right w:val="nil"/>
            </w:tcBorders>
            <w:shd w:val="clear" w:color="auto" w:fill="auto"/>
          </w:tcPr>
          <w:p w14:paraId="4291B010" w14:textId="6BEF64B7" w:rsidR="00B57B16" w:rsidRPr="00C935A5" w:rsidRDefault="00B57B16" w:rsidP="00B57B16">
            <w:pPr>
              <w:spacing w:before="40" w:after="20"/>
              <w:jc w:val="right"/>
              <w:rPr>
                <w:rFonts w:cs="Arial"/>
                <w:sz w:val="18"/>
                <w:szCs w:val="18"/>
              </w:rPr>
            </w:pPr>
            <w:r w:rsidRPr="00B57B16">
              <w:rPr>
                <w:rFonts w:cs="Arial"/>
                <w:sz w:val="18"/>
                <w:szCs w:val="18"/>
              </w:rPr>
              <w:t>1,073</w:t>
            </w:r>
          </w:p>
        </w:tc>
        <w:tc>
          <w:tcPr>
            <w:tcW w:w="1418" w:type="dxa"/>
            <w:tcBorders>
              <w:top w:val="nil"/>
              <w:left w:val="nil"/>
              <w:bottom w:val="nil"/>
              <w:right w:val="nil"/>
            </w:tcBorders>
            <w:shd w:val="clear" w:color="auto" w:fill="auto"/>
          </w:tcPr>
          <w:p w14:paraId="6A1C2C0D" w14:textId="59F7A1A9" w:rsidR="00B57B16" w:rsidRPr="00C935A5" w:rsidRDefault="00B57B16" w:rsidP="00B57B16">
            <w:pPr>
              <w:spacing w:before="40" w:after="20"/>
              <w:jc w:val="center"/>
              <w:rPr>
                <w:rFonts w:cs="Arial"/>
                <w:sz w:val="18"/>
                <w:szCs w:val="18"/>
              </w:rPr>
            </w:pPr>
            <w:r w:rsidRPr="00B57B16">
              <w:rPr>
                <w:rFonts w:cs="Arial"/>
                <w:sz w:val="18"/>
                <w:szCs w:val="18"/>
              </w:rPr>
              <w:t>33.0</w:t>
            </w:r>
          </w:p>
        </w:tc>
        <w:tc>
          <w:tcPr>
            <w:tcW w:w="170" w:type="dxa"/>
            <w:tcBorders>
              <w:top w:val="nil"/>
              <w:left w:val="nil"/>
              <w:bottom w:val="nil"/>
              <w:right w:val="nil"/>
            </w:tcBorders>
          </w:tcPr>
          <w:p w14:paraId="55D2F18C"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1889673F" w14:textId="0C01C0DE" w:rsidR="00B57B16" w:rsidRPr="00C935A5" w:rsidRDefault="00B57B16" w:rsidP="00B57B16">
            <w:pPr>
              <w:spacing w:before="40" w:after="20"/>
              <w:jc w:val="right"/>
              <w:rPr>
                <w:rFonts w:cs="Arial"/>
                <w:sz w:val="18"/>
                <w:szCs w:val="18"/>
              </w:rPr>
            </w:pPr>
            <w:r w:rsidRPr="00B57B16">
              <w:rPr>
                <w:rFonts w:cs="Arial"/>
                <w:sz w:val="18"/>
                <w:szCs w:val="18"/>
              </w:rPr>
              <w:t>6,435</w:t>
            </w:r>
          </w:p>
        </w:tc>
        <w:tc>
          <w:tcPr>
            <w:tcW w:w="170" w:type="dxa"/>
            <w:tcBorders>
              <w:top w:val="nil"/>
              <w:left w:val="nil"/>
              <w:bottom w:val="nil"/>
              <w:right w:val="nil"/>
            </w:tcBorders>
            <w:shd w:val="clear" w:color="auto" w:fill="auto"/>
          </w:tcPr>
          <w:p w14:paraId="6A4A9820" w14:textId="1F99EA3A" w:rsidR="00B57B16" w:rsidRPr="00C935A5" w:rsidRDefault="00B57B16" w:rsidP="00B57B16">
            <w:pPr>
              <w:spacing w:before="40" w:after="20"/>
              <w:jc w:val="right"/>
              <w:rPr>
                <w:rFonts w:cs="Arial"/>
                <w:sz w:val="18"/>
                <w:szCs w:val="18"/>
              </w:rPr>
            </w:pPr>
          </w:p>
        </w:tc>
        <w:tc>
          <w:tcPr>
            <w:tcW w:w="1418" w:type="dxa"/>
            <w:tcBorders>
              <w:top w:val="nil"/>
              <w:left w:val="nil"/>
              <w:bottom w:val="nil"/>
              <w:right w:val="nil"/>
            </w:tcBorders>
          </w:tcPr>
          <w:p w14:paraId="4ABB0553" w14:textId="3A50AA6A" w:rsidR="00B57B16" w:rsidRPr="00C935A5" w:rsidRDefault="00B57B16" w:rsidP="00B57B16">
            <w:pPr>
              <w:spacing w:before="40" w:after="20"/>
              <w:jc w:val="right"/>
              <w:rPr>
                <w:rFonts w:cs="Arial"/>
                <w:sz w:val="18"/>
                <w:szCs w:val="18"/>
              </w:rPr>
            </w:pPr>
            <w:r w:rsidRPr="00B57B16">
              <w:rPr>
                <w:rFonts w:cs="Arial"/>
                <w:sz w:val="18"/>
                <w:szCs w:val="18"/>
              </w:rPr>
              <w:t>7.1</w:t>
            </w:r>
          </w:p>
        </w:tc>
      </w:tr>
      <w:tr w:rsidR="00B57B16" w:rsidRPr="00B57B16" w14:paraId="2E46568A" w14:textId="77777777" w:rsidTr="00A90A1A">
        <w:tc>
          <w:tcPr>
            <w:tcW w:w="2268" w:type="dxa"/>
            <w:tcBorders>
              <w:top w:val="nil"/>
              <w:left w:val="nil"/>
              <w:bottom w:val="nil"/>
              <w:right w:val="single" w:sz="18" w:space="0" w:color="C00000"/>
            </w:tcBorders>
            <w:shd w:val="clear" w:color="auto" w:fill="auto"/>
            <w:vAlign w:val="center"/>
          </w:tcPr>
          <w:p w14:paraId="312A5824" w14:textId="77777777" w:rsidR="00B57B16" w:rsidRPr="00C935A5" w:rsidRDefault="00B57B16" w:rsidP="00B57B16">
            <w:pPr>
              <w:spacing w:before="40" w:after="20"/>
              <w:rPr>
                <w:rFonts w:cs="Arial"/>
                <w:sz w:val="18"/>
                <w:szCs w:val="18"/>
              </w:rPr>
            </w:pPr>
          </w:p>
        </w:tc>
        <w:tc>
          <w:tcPr>
            <w:tcW w:w="1418" w:type="dxa"/>
            <w:tcBorders>
              <w:top w:val="nil"/>
              <w:left w:val="single" w:sz="18" w:space="0" w:color="C00000"/>
              <w:bottom w:val="single" w:sz="8" w:space="0" w:color="C00000"/>
              <w:right w:val="nil"/>
            </w:tcBorders>
            <w:shd w:val="clear" w:color="auto" w:fill="auto"/>
          </w:tcPr>
          <w:p w14:paraId="408432CC" w14:textId="04DB7C28" w:rsidR="00B57B16" w:rsidRPr="00C935A5" w:rsidRDefault="00B57B16" w:rsidP="00B57B16">
            <w:pPr>
              <w:spacing w:before="40" w:after="20"/>
              <w:jc w:val="right"/>
              <w:rPr>
                <w:rFonts w:cs="Arial"/>
                <w:sz w:val="18"/>
                <w:szCs w:val="18"/>
              </w:rPr>
            </w:pPr>
          </w:p>
        </w:tc>
        <w:tc>
          <w:tcPr>
            <w:tcW w:w="1418" w:type="dxa"/>
            <w:tcBorders>
              <w:top w:val="nil"/>
              <w:left w:val="nil"/>
              <w:bottom w:val="single" w:sz="8" w:space="0" w:color="C00000"/>
              <w:right w:val="nil"/>
            </w:tcBorders>
            <w:shd w:val="clear" w:color="auto" w:fill="auto"/>
          </w:tcPr>
          <w:p w14:paraId="2A9D8E28" w14:textId="7A706A01" w:rsidR="00B57B16" w:rsidRPr="00C935A5" w:rsidRDefault="00B57B16" w:rsidP="00B57B16">
            <w:pPr>
              <w:spacing w:before="40" w:after="20"/>
              <w:jc w:val="center"/>
              <w:rPr>
                <w:rFonts w:cs="Arial"/>
                <w:sz w:val="18"/>
                <w:szCs w:val="18"/>
              </w:rPr>
            </w:pPr>
          </w:p>
        </w:tc>
        <w:tc>
          <w:tcPr>
            <w:tcW w:w="170" w:type="dxa"/>
            <w:tcBorders>
              <w:top w:val="nil"/>
              <w:left w:val="nil"/>
              <w:bottom w:val="single" w:sz="8" w:space="0" w:color="C00000"/>
              <w:right w:val="nil"/>
            </w:tcBorders>
          </w:tcPr>
          <w:p w14:paraId="79636A65"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single" w:sz="8" w:space="0" w:color="C00000"/>
              <w:right w:val="nil"/>
            </w:tcBorders>
            <w:shd w:val="clear" w:color="auto" w:fill="auto"/>
          </w:tcPr>
          <w:p w14:paraId="75F5AB09" w14:textId="4AED18C1" w:rsidR="00B57B16" w:rsidRPr="00C935A5" w:rsidRDefault="00B57B16" w:rsidP="00B57B16">
            <w:pPr>
              <w:spacing w:before="40" w:after="20"/>
              <w:jc w:val="right"/>
              <w:rPr>
                <w:rFonts w:cs="Arial"/>
                <w:sz w:val="18"/>
                <w:szCs w:val="18"/>
              </w:rPr>
            </w:pPr>
          </w:p>
        </w:tc>
        <w:tc>
          <w:tcPr>
            <w:tcW w:w="170" w:type="dxa"/>
            <w:tcBorders>
              <w:top w:val="nil"/>
              <w:left w:val="nil"/>
              <w:bottom w:val="single" w:sz="8" w:space="0" w:color="C00000"/>
              <w:right w:val="nil"/>
            </w:tcBorders>
            <w:shd w:val="clear" w:color="auto" w:fill="auto"/>
          </w:tcPr>
          <w:p w14:paraId="6CAF6C55" w14:textId="3E83374B" w:rsidR="00B57B16" w:rsidRPr="00C935A5" w:rsidRDefault="00B57B16" w:rsidP="00B57B16">
            <w:pPr>
              <w:spacing w:before="40" w:after="20"/>
              <w:jc w:val="right"/>
              <w:rPr>
                <w:rFonts w:cs="Arial"/>
                <w:sz w:val="18"/>
                <w:szCs w:val="18"/>
              </w:rPr>
            </w:pPr>
          </w:p>
        </w:tc>
        <w:tc>
          <w:tcPr>
            <w:tcW w:w="1418" w:type="dxa"/>
            <w:tcBorders>
              <w:top w:val="nil"/>
              <w:left w:val="nil"/>
              <w:bottom w:val="single" w:sz="8" w:space="0" w:color="C00000"/>
              <w:right w:val="nil"/>
            </w:tcBorders>
          </w:tcPr>
          <w:p w14:paraId="20DBE0A8" w14:textId="1058ECDB" w:rsidR="00B57B16" w:rsidRPr="00C935A5" w:rsidRDefault="00B57B16" w:rsidP="00B57B16">
            <w:pPr>
              <w:spacing w:before="40" w:after="20"/>
              <w:jc w:val="right"/>
              <w:rPr>
                <w:rFonts w:cs="Arial"/>
                <w:sz w:val="18"/>
                <w:szCs w:val="18"/>
              </w:rPr>
            </w:pPr>
          </w:p>
        </w:tc>
      </w:tr>
      <w:tr w:rsidR="00B57B16" w:rsidRPr="00B57B16" w14:paraId="7488EEBE" w14:textId="77777777" w:rsidTr="00A90A1A">
        <w:tc>
          <w:tcPr>
            <w:tcW w:w="2268" w:type="dxa"/>
            <w:tcBorders>
              <w:top w:val="nil"/>
              <w:left w:val="nil"/>
              <w:bottom w:val="nil"/>
              <w:right w:val="single" w:sz="18" w:space="0" w:color="C00000"/>
            </w:tcBorders>
            <w:shd w:val="clear" w:color="auto" w:fill="auto"/>
            <w:vAlign w:val="center"/>
          </w:tcPr>
          <w:p w14:paraId="5B72A6E0" w14:textId="77777777" w:rsidR="00B57B16" w:rsidRPr="00C935A5" w:rsidRDefault="00B57B16" w:rsidP="00B57B16">
            <w:pPr>
              <w:spacing w:before="40" w:after="20"/>
              <w:rPr>
                <w:rFonts w:cs="Arial"/>
                <w:sz w:val="18"/>
                <w:szCs w:val="18"/>
              </w:rPr>
            </w:pPr>
          </w:p>
        </w:tc>
        <w:tc>
          <w:tcPr>
            <w:tcW w:w="1418" w:type="dxa"/>
            <w:tcBorders>
              <w:top w:val="single" w:sz="8" w:space="0" w:color="C00000"/>
              <w:left w:val="single" w:sz="18" w:space="0" w:color="C00000"/>
              <w:right w:val="nil"/>
            </w:tcBorders>
            <w:shd w:val="clear" w:color="auto" w:fill="auto"/>
          </w:tcPr>
          <w:p w14:paraId="5878C8CC" w14:textId="43A66CF7" w:rsidR="00B57B16" w:rsidRPr="00C935A5" w:rsidRDefault="00B57B16" w:rsidP="00B57B16">
            <w:pPr>
              <w:spacing w:before="40" w:after="20"/>
              <w:jc w:val="right"/>
              <w:rPr>
                <w:rFonts w:cs="Arial"/>
                <w:b/>
                <w:sz w:val="18"/>
                <w:szCs w:val="18"/>
              </w:rPr>
            </w:pPr>
            <w:r w:rsidRPr="00B57B16">
              <w:rPr>
                <w:rFonts w:cs="Arial"/>
                <w:b/>
                <w:sz w:val="18"/>
                <w:szCs w:val="18"/>
              </w:rPr>
              <w:t>601,092</w:t>
            </w:r>
          </w:p>
        </w:tc>
        <w:tc>
          <w:tcPr>
            <w:tcW w:w="1418" w:type="dxa"/>
            <w:tcBorders>
              <w:top w:val="single" w:sz="8" w:space="0" w:color="C00000"/>
              <w:left w:val="nil"/>
              <w:right w:val="nil"/>
            </w:tcBorders>
            <w:shd w:val="clear" w:color="auto" w:fill="auto"/>
          </w:tcPr>
          <w:p w14:paraId="2CBC29C1" w14:textId="62AF0C01" w:rsidR="00B57B16" w:rsidRPr="00C935A5" w:rsidRDefault="00B57B16" w:rsidP="00B57B16">
            <w:pPr>
              <w:spacing w:before="40" w:after="20"/>
              <w:jc w:val="center"/>
              <w:rPr>
                <w:rFonts w:cs="Arial"/>
                <w:b/>
                <w:sz w:val="18"/>
                <w:szCs w:val="18"/>
              </w:rPr>
            </w:pPr>
            <w:r w:rsidRPr="00B57B16">
              <w:rPr>
                <w:rFonts w:cs="Arial"/>
                <w:b/>
                <w:sz w:val="18"/>
                <w:szCs w:val="18"/>
              </w:rPr>
              <w:t>33.8</w:t>
            </w:r>
          </w:p>
        </w:tc>
        <w:tc>
          <w:tcPr>
            <w:tcW w:w="170" w:type="dxa"/>
            <w:tcBorders>
              <w:top w:val="single" w:sz="8" w:space="0" w:color="C00000"/>
              <w:left w:val="nil"/>
              <w:right w:val="nil"/>
            </w:tcBorders>
          </w:tcPr>
          <w:p w14:paraId="499A9D51" w14:textId="60A1FDEA" w:rsidR="00B57B16" w:rsidRPr="00C935A5" w:rsidRDefault="00B57B16" w:rsidP="00B57B16">
            <w:pPr>
              <w:spacing w:before="40" w:after="20"/>
              <w:jc w:val="right"/>
              <w:rPr>
                <w:rFonts w:cs="Arial"/>
                <w:b/>
                <w:sz w:val="18"/>
                <w:szCs w:val="18"/>
              </w:rPr>
            </w:pPr>
          </w:p>
        </w:tc>
        <w:tc>
          <w:tcPr>
            <w:tcW w:w="1418" w:type="dxa"/>
            <w:tcBorders>
              <w:top w:val="single" w:sz="8" w:space="0" w:color="C00000"/>
              <w:left w:val="nil"/>
              <w:right w:val="nil"/>
            </w:tcBorders>
            <w:shd w:val="clear" w:color="auto" w:fill="auto"/>
          </w:tcPr>
          <w:p w14:paraId="4B91FBD9" w14:textId="706C7F1E" w:rsidR="00B57B16" w:rsidRPr="00C935A5" w:rsidRDefault="00B57B16" w:rsidP="00B57B16">
            <w:pPr>
              <w:spacing w:before="40" w:after="20"/>
              <w:jc w:val="right"/>
              <w:rPr>
                <w:rFonts w:cs="Arial"/>
                <w:b/>
                <w:sz w:val="18"/>
                <w:szCs w:val="18"/>
              </w:rPr>
            </w:pPr>
            <w:r w:rsidRPr="00B57B16">
              <w:rPr>
                <w:rFonts w:cs="Arial"/>
                <w:b/>
                <w:sz w:val="18"/>
                <w:szCs w:val="18"/>
              </w:rPr>
              <w:t>6,619,803</w:t>
            </w:r>
          </w:p>
        </w:tc>
        <w:tc>
          <w:tcPr>
            <w:tcW w:w="170" w:type="dxa"/>
            <w:tcBorders>
              <w:top w:val="single" w:sz="8" w:space="0" w:color="C00000"/>
              <w:left w:val="nil"/>
              <w:right w:val="nil"/>
            </w:tcBorders>
            <w:shd w:val="clear" w:color="auto" w:fill="auto"/>
          </w:tcPr>
          <w:p w14:paraId="3A77A25A" w14:textId="1899A814" w:rsidR="00B57B16" w:rsidRPr="00C935A5" w:rsidRDefault="00B57B16" w:rsidP="00B57B16">
            <w:pPr>
              <w:spacing w:before="40" w:after="20"/>
              <w:jc w:val="right"/>
              <w:rPr>
                <w:rFonts w:cs="Arial"/>
                <w:b/>
                <w:sz w:val="18"/>
                <w:szCs w:val="18"/>
              </w:rPr>
            </w:pPr>
          </w:p>
        </w:tc>
        <w:tc>
          <w:tcPr>
            <w:tcW w:w="1418" w:type="dxa"/>
            <w:tcBorders>
              <w:top w:val="single" w:sz="8" w:space="0" w:color="C00000"/>
              <w:left w:val="nil"/>
              <w:right w:val="nil"/>
            </w:tcBorders>
          </w:tcPr>
          <w:p w14:paraId="1A9C2D77" w14:textId="7336CE6A" w:rsidR="00B57B16" w:rsidRPr="00C935A5" w:rsidRDefault="00B57B16" w:rsidP="00B57B16">
            <w:pPr>
              <w:spacing w:before="40" w:after="20"/>
              <w:jc w:val="right"/>
              <w:rPr>
                <w:rFonts w:cs="Arial"/>
                <w:b/>
                <w:sz w:val="18"/>
                <w:szCs w:val="18"/>
              </w:rPr>
            </w:pPr>
          </w:p>
        </w:tc>
      </w:tr>
    </w:tbl>
    <w:p w14:paraId="443BD7EC" w14:textId="77777777" w:rsidR="004A41A8" w:rsidRPr="00C935A5" w:rsidRDefault="004A41A8" w:rsidP="00FF36E8">
      <w:pPr>
        <w:spacing w:before="40" w:after="20"/>
        <w:rPr>
          <w:rFonts w:cs="Arial"/>
          <w:sz w:val="18"/>
          <w:szCs w:val="18"/>
        </w:rPr>
      </w:pPr>
      <w:r w:rsidRPr="00C935A5">
        <w:rPr>
          <w:rFonts w:cs="Arial"/>
          <w:sz w:val="18"/>
          <w:szCs w:val="18"/>
        </w:rPr>
        <w:br w:type="page"/>
      </w:r>
    </w:p>
    <w:p w14:paraId="46D75DF6" w14:textId="229788A8" w:rsidR="004A41A8" w:rsidRPr="00C935A5" w:rsidRDefault="00CE4507" w:rsidP="00E02B3C">
      <w:pPr>
        <w:pStyle w:val="VGC-Head10"/>
      </w:pPr>
      <w:r w:rsidRPr="00C935A5">
        <w:t>Appendix 4</w:t>
      </w:r>
      <w:r w:rsidR="004A41A8" w:rsidRPr="00C935A5">
        <w:tab/>
      </w:r>
      <w:r w:rsidR="00E02B3C">
        <w:t>2023-24</w:t>
      </w:r>
      <w:r w:rsidR="00A97ABE" w:rsidRPr="00C935A5">
        <w:t xml:space="preserve"> </w:t>
      </w:r>
      <w:r w:rsidR="004A41A8" w:rsidRPr="00C935A5">
        <w:t xml:space="preserve">General Purpose Grants </w:t>
      </w:r>
    </w:p>
    <w:p w14:paraId="4F3C8F6B" w14:textId="77777777" w:rsidR="004A41A8" w:rsidRPr="00C935A5" w:rsidRDefault="004A41A8" w:rsidP="00E02B3C">
      <w:pPr>
        <w:pStyle w:val="VGC-Head2"/>
      </w:pPr>
      <w:r w:rsidRPr="00C935A5">
        <w:t>C.  Cost Adjustors – Raw Data</w:t>
      </w:r>
    </w:p>
    <w:p w14:paraId="6156C8AC" w14:textId="77777777" w:rsidR="00214AB4" w:rsidRPr="00C935A5" w:rsidRDefault="00214A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8D440D" w:rsidRPr="00C935A5" w14:paraId="7EF216ED" w14:textId="77777777" w:rsidTr="00DD07A4">
        <w:tc>
          <w:tcPr>
            <w:tcW w:w="2268" w:type="dxa"/>
            <w:tcBorders>
              <w:top w:val="nil"/>
              <w:left w:val="nil"/>
              <w:bottom w:val="nil"/>
              <w:right w:val="single" w:sz="18" w:space="0" w:color="C00000"/>
            </w:tcBorders>
            <w:shd w:val="clear" w:color="auto" w:fill="auto"/>
            <w:vAlign w:val="bottom"/>
          </w:tcPr>
          <w:p w14:paraId="595D4F4A" w14:textId="77777777" w:rsidR="008D440D" w:rsidRPr="00C935A5" w:rsidRDefault="008D440D" w:rsidP="008001AD">
            <w:pPr>
              <w:spacing w:before="40" w:after="20"/>
              <w:jc w:val="center"/>
              <w:rPr>
                <w:rFonts w:cs="Arial"/>
                <w:sz w:val="18"/>
                <w:szCs w:val="18"/>
              </w:rPr>
            </w:pPr>
          </w:p>
        </w:tc>
        <w:tc>
          <w:tcPr>
            <w:tcW w:w="2836" w:type="dxa"/>
            <w:gridSpan w:val="2"/>
            <w:tcBorders>
              <w:top w:val="nil"/>
              <w:left w:val="single" w:sz="18" w:space="0" w:color="C00000"/>
              <w:bottom w:val="single" w:sz="8" w:space="0" w:color="C00000"/>
            </w:tcBorders>
            <w:vAlign w:val="bottom"/>
          </w:tcPr>
          <w:p w14:paraId="6BB7BDCB" w14:textId="46761138" w:rsidR="008D440D" w:rsidRPr="00C935A5" w:rsidRDefault="008D440D" w:rsidP="008001AD">
            <w:pPr>
              <w:spacing w:before="40" w:after="20"/>
              <w:jc w:val="center"/>
              <w:rPr>
                <w:rFonts w:cs="Arial"/>
                <w:b/>
                <w:sz w:val="18"/>
                <w:szCs w:val="18"/>
              </w:rPr>
            </w:pPr>
            <w:r w:rsidRPr="00C935A5">
              <w:rPr>
                <w:rFonts w:cs="Arial"/>
                <w:b/>
                <w:sz w:val="18"/>
                <w:szCs w:val="18"/>
              </w:rPr>
              <w:t>Indigenous Population</w:t>
            </w:r>
            <w:r w:rsidR="00D63DBA" w:rsidRPr="00C935A5">
              <w:rPr>
                <w:rFonts w:cs="Arial"/>
                <w:b/>
                <w:sz w:val="18"/>
                <w:szCs w:val="18"/>
              </w:rPr>
              <w:t xml:space="preserve"> </w:t>
            </w:r>
          </w:p>
        </w:tc>
        <w:tc>
          <w:tcPr>
            <w:tcW w:w="170" w:type="dxa"/>
            <w:vMerge w:val="restart"/>
            <w:tcBorders>
              <w:top w:val="nil"/>
              <w:left w:val="nil"/>
              <w:bottom w:val="single" w:sz="8" w:space="0" w:color="C00000"/>
            </w:tcBorders>
            <w:vAlign w:val="bottom"/>
          </w:tcPr>
          <w:p w14:paraId="02F914E1" w14:textId="77777777" w:rsidR="008D440D" w:rsidRPr="00C935A5" w:rsidRDefault="008D440D" w:rsidP="008001AD">
            <w:pPr>
              <w:spacing w:before="40" w:after="20"/>
              <w:jc w:val="center"/>
              <w:rPr>
                <w:rFonts w:cs="Arial"/>
                <w:b/>
                <w:sz w:val="18"/>
                <w:szCs w:val="18"/>
              </w:rPr>
            </w:pPr>
          </w:p>
        </w:tc>
        <w:tc>
          <w:tcPr>
            <w:tcW w:w="1418" w:type="dxa"/>
            <w:tcBorders>
              <w:top w:val="nil"/>
              <w:left w:val="nil"/>
              <w:bottom w:val="single" w:sz="8" w:space="0" w:color="C00000"/>
              <w:right w:val="nil"/>
            </w:tcBorders>
            <w:shd w:val="clear" w:color="auto" w:fill="auto"/>
            <w:vAlign w:val="bottom"/>
          </w:tcPr>
          <w:p w14:paraId="28A2A03B" w14:textId="5C97CBE6" w:rsidR="008D440D" w:rsidRPr="00C935A5" w:rsidRDefault="008D440D" w:rsidP="008001AD">
            <w:pPr>
              <w:spacing w:before="40" w:after="20"/>
              <w:jc w:val="center"/>
              <w:rPr>
                <w:rFonts w:cs="Arial"/>
                <w:b/>
                <w:sz w:val="18"/>
                <w:szCs w:val="18"/>
              </w:rPr>
            </w:pPr>
            <w:r w:rsidRPr="00C935A5">
              <w:rPr>
                <w:rFonts w:cs="Arial"/>
                <w:b/>
                <w:sz w:val="18"/>
                <w:szCs w:val="18"/>
              </w:rPr>
              <w:t>Language</w:t>
            </w:r>
            <w:r w:rsidR="00D63DBA" w:rsidRPr="00C935A5">
              <w:rPr>
                <w:rFonts w:cs="Arial"/>
                <w:b/>
                <w:sz w:val="18"/>
                <w:szCs w:val="18"/>
              </w:rPr>
              <w:t xml:space="preserve"> </w:t>
            </w:r>
          </w:p>
        </w:tc>
        <w:tc>
          <w:tcPr>
            <w:tcW w:w="1418" w:type="dxa"/>
            <w:vMerge w:val="restart"/>
            <w:tcBorders>
              <w:top w:val="nil"/>
              <w:left w:val="nil"/>
              <w:bottom w:val="single" w:sz="8" w:space="0" w:color="C00000"/>
              <w:right w:val="nil"/>
            </w:tcBorders>
            <w:shd w:val="clear" w:color="auto" w:fill="auto"/>
            <w:vAlign w:val="bottom"/>
          </w:tcPr>
          <w:p w14:paraId="01E9BC86" w14:textId="44C88B60" w:rsidR="008D440D" w:rsidRPr="00C935A5" w:rsidRDefault="008D440D" w:rsidP="008001AD">
            <w:pPr>
              <w:spacing w:before="40" w:after="20"/>
              <w:jc w:val="center"/>
              <w:rPr>
                <w:rFonts w:cs="Arial"/>
                <w:b/>
                <w:sz w:val="18"/>
                <w:szCs w:val="18"/>
              </w:rPr>
            </w:pPr>
            <w:r w:rsidRPr="00C935A5">
              <w:rPr>
                <w:rFonts w:cs="Arial"/>
                <w:b/>
                <w:sz w:val="18"/>
                <w:szCs w:val="18"/>
              </w:rPr>
              <w:t>Population Dispersion Score</w:t>
            </w:r>
            <w:r w:rsidR="00D63DBA" w:rsidRPr="00C935A5">
              <w:rPr>
                <w:rFonts w:cs="Arial"/>
                <w:b/>
                <w:sz w:val="18"/>
                <w:szCs w:val="18"/>
              </w:rPr>
              <w:t xml:space="preserve"> </w:t>
            </w:r>
          </w:p>
        </w:tc>
      </w:tr>
      <w:tr w:rsidR="008D440D" w:rsidRPr="00C935A5" w14:paraId="0E30D12A" w14:textId="77777777" w:rsidTr="00DD07A4">
        <w:tc>
          <w:tcPr>
            <w:tcW w:w="2268" w:type="dxa"/>
            <w:tcBorders>
              <w:top w:val="nil"/>
              <w:left w:val="nil"/>
              <w:bottom w:val="nil"/>
              <w:right w:val="single" w:sz="18" w:space="0" w:color="C00000"/>
            </w:tcBorders>
            <w:shd w:val="clear" w:color="auto" w:fill="auto"/>
            <w:vAlign w:val="bottom"/>
          </w:tcPr>
          <w:p w14:paraId="28666F6C" w14:textId="77777777" w:rsidR="008D440D" w:rsidRPr="00C935A5" w:rsidRDefault="008D440D"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tcBorders>
            <w:vAlign w:val="bottom"/>
          </w:tcPr>
          <w:p w14:paraId="7CCD4D3C" w14:textId="0C76FE3C" w:rsidR="008D440D" w:rsidRPr="00C935A5" w:rsidRDefault="008D440D" w:rsidP="008001AD">
            <w:pPr>
              <w:spacing w:before="40" w:after="20"/>
              <w:jc w:val="center"/>
              <w:rPr>
                <w:rFonts w:cs="Arial"/>
                <w:sz w:val="16"/>
                <w:szCs w:val="16"/>
              </w:rPr>
            </w:pPr>
            <w:r w:rsidRPr="00C935A5">
              <w:rPr>
                <w:rFonts w:cs="Arial"/>
                <w:sz w:val="16"/>
                <w:szCs w:val="16"/>
              </w:rPr>
              <w:t>No.</w:t>
            </w:r>
            <w:r w:rsidR="00CA7F17" w:rsidRPr="00C935A5">
              <w:rPr>
                <w:rFonts w:cs="Arial"/>
                <w:sz w:val="16"/>
                <w:szCs w:val="16"/>
              </w:rPr>
              <w:t xml:space="preserve"> </w:t>
            </w:r>
            <w:r w:rsidR="00CA7F17" w:rsidRPr="00C935A5">
              <w:rPr>
                <w:rFonts w:cs="Arial"/>
                <w:sz w:val="16"/>
                <w:szCs w:val="16"/>
              </w:rPr>
              <w:br/>
              <w:t>(</w:t>
            </w:r>
            <w:r w:rsidR="00967D17">
              <w:rPr>
                <w:rFonts w:cs="Arial"/>
                <w:sz w:val="16"/>
                <w:szCs w:val="16"/>
              </w:rPr>
              <w:t>Census 2021</w:t>
            </w:r>
            <w:r w:rsidR="00CA7F17" w:rsidRPr="00C935A5">
              <w:rPr>
                <w:rFonts w:cs="Arial"/>
                <w:sz w:val="16"/>
                <w:szCs w:val="16"/>
              </w:rPr>
              <w:t>)</w:t>
            </w:r>
          </w:p>
        </w:tc>
        <w:tc>
          <w:tcPr>
            <w:tcW w:w="1418" w:type="dxa"/>
            <w:tcBorders>
              <w:top w:val="single" w:sz="8" w:space="0" w:color="C00000"/>
              <w:left w:val="nil"/>
              <w:bottom w:val="single" w:sz="8" w:space="0" w:color="C00000"/>
            </w:tcBorders>
            <w:vAlign w:val="bottom"/>
          </w:tcPr>
          <w:p w14:paraId="6B18F02E" w14:textId="06C8277C" w:rsidR="008D440D" w:rsidRPr="00C935A5" w:rsidRDefault="008D440D" w:rsidP="008001AD">
            <w:pPr>
              <w:spacing w:before="40" w:after="20"/>
              <w:jc w:val="center"/>
              <w:rPr>
                <w:rFonts w:cs="Arial"/>
                <w:sz w:val="16"/>
                <w:szCs w:val="16"/>
              </w:rPr>
            </w:pPr>
            <w:r w:rsidRPr="00C935A5">
              <w:rPr>
                <w:rFonts w:cs="Arial"/>
                <w:sz w:val="16"/>
                <w:szCs w:val="16"/>
              </w:rPr>
              <w:t xml:space="preserve">No./ ERP (p) </w:t>
            </w:r>
            <w:r w:rsidRPr="00C935A5">
              <w:rPr>
                <w:rFonts w:cs="Arial"/>
                <w:sz w:val="16"/>
                <w:szCs w:val="16"/>
              </w:rPr>
              <w:br/>
              <w:t>(%)</w:t>
            </w:r>
          </w:p>
        </w:tc>
        <w:tc>
          <w:tcPr>
            <w:tcW w:w="170" w:type="dxa"/>
            <w:vMerge/>
            <w:tcBorders>
              <w:top w:val="single" w:sz="8" w:space="0" w:color="C00000"/>
              <w:left w:val="nil"/>
              <w:bottom w:val="single" w:sz="8" w:space="0" w:color="C00000"/>
            </w:tcBorders>
            <w:vAlign w:val="bottom"/>
          </w:tcPr>
          <w:p w14:paraId="36C2F871" w14:textId="77777777" w:rsidR="008D440D" w:rsidRPr="00C935A5" w:rsidRDefault="008D440D" w:rsidP="008001AD">
            <w:pPr>
              <w:spacing w:before="40" w:after="20"/>
              <w:jc w:val="center"/>
              <w:rPr>
                <w:rFonts w:cs="Arial"/>
                <w:sz w:val="16"/>
                <w:szCs w:val="16"/>
              </w:rPr>
            </w:pPr>
          </w:p>
        </w:tc>
        <w:tc>
          <w:tcPr>
            <w:tcW w:w="1418" w:type="dxa"/>
            <w:tcBorders>
              <w:top w:val="single" w:sz="8" w:space="0" w:color="C00000"/>
              <w:left w:val="nil"/>
              <w:bottom w:val="single" w:sz="8" w:space="0" w:color="C00000"/>
              <w:right w:val="nil"/>
            </w:tcBorders>
            <w:shd w:val="clear" w:color="auto" w:fill="auto"/>
            <w:vAlign w:val="bottom"/>
          </w:tcPr>
          <w:p w14:paraId="70C1D7E5" w14:textId="77777777" w:rsidR="008D440D" w:rsidRPr="00C935A5" w:rsidRDefault="008D440D" w:rsidP="008001AD">
            <w:pPr>
              <w:spacing w:before="40" w:after="20"/>
              <w:jc w:val="center"/>
              <w:rPr>
                <w:rFonts w:cs="Arial"/>
                <w:sz w:val="16"/>
                <w:szCs w:val="16"/>
              </w:rPr>
            </w:pPr>
            <w:r w:rsidRPr="00C935A5">
              <w:rPr>
                <w:rFonts w:cs="Arial"/>
                <w:sz w:val="16"/>
                <w:szCs w:val="16"/>
              </w:rPr>
              <w:t xml:space="preserve">% Pop with </w:t>
            </w:r>
            <w:r w:rsidRPr="00C935A5">
              <w:rPr>
                <w:rFonts w:cs="Arial"/>
                <w:sz w:val="16"/>
                <w:szCs w:val="16"/>
              </w:rPr>
              <w:br/>
              <w:t xml:space="preserve">Low English Proficiency </w:t>
            </w:r>
            <w:r w:rsidRPr="00C935A5">
              <w:rPr>
                <w:rFonts w:cs="Arial"/>
                <w:sz w:val="16"/>
                <w:szCs w:val="16"/>
              </w:rPr>
              <w:br/>
              <w:t>+ New Arrivals</w:t>
            </w:r>
          </w:p>
        </w:tc>
        <w:tc>
          <w:tcPr>
            <w:tcW w:w="1418" w:type="dxa"/>
            <w:vMerge/>
            <w:tcBorders>
              <w:top w:val="single" w:sz="8" w:space="0" w:color="C00000"/>
              <w:left w:val="nil"/>
              <w:bottom w:val="single" w:sz="8" w:space="0" w:color="C00000"/>
              <w:right w:val="nil"/>
            </w:tcBorders>
            <w:shd w:val="clear" w:color="auto" w:fill="auto"/>
            <w:vAlign w:val="bottom"/>
          </w:tcPr>
          <w:p w14:paraId="57846C05" w14:textId="77777777" w:rsidR="008D440D" w:rsidRPr="00C935A5" w:rsidRDefault="008D440D" w:rsidP="008001AD">
            <w:pPr>
              <w:spacing w:before="40" w:after="20"/>
              <w:jc w:val="center"/>
              <w:rPr>
                <w:rFonts w:cs="Arial"/>
                <w:sz w:val="16"/>
                <w:szCs w:val="16"/>
              </w:rPr>
            </w:pPr>
          </w:p>
        </w:tc>
      </w:tr>
      <w:tr w:rsidR="00B57B16" w:rsidRPr="00576289" w14:paraId="0B4506D6" w14:textId="77777777" w:rsidTr="00B7603D">
        <w:tc>
          <w:tcPr>
            <w:tcW w:w="2268" w:type="dxa"/>
            <w:tcBorders>
              <w:top w:val="nil"/>
              <w:left w:val="nil"/>
              <w:bottom w:val="nil"/>
              <w:right w:val="single" w:sz="18" w:space="0" w:color="C00000"/>
            </w:tcBorders>
            <w:shd w:val="clear" w:color="auto" w:fill="auto"/>
            <w:vAlign w:val="center"/>
          </w:tcPr>
          <w:p w14:paraId="01D4E777" w14:textId="77777777" w:rsidR="00B57B16" w:rsidRPr="00C935A5" w:rsidRDefault="00B57B16" w:rsidP="00B57B16">
            <w:pPr>
              <w:spacing w:before="40" w:after="20"/>
              <w:rPr>
                <w:rFonts w:cs="Arial"/>
                <w:sz w:val="18"/>
                <w:szCs w:val="18"/>
              </w:rPr>
            </w:pPr>
          </w:p>
        </w:tc>
        <w:tc>
          <w:tcPr>
            <w:tcW w:w="1418" w:type="dxa"/>
            <w:tcBorders>
              <w:top w:val="single" w:sz="8" w:space="0" w:color="C00000"/>
              <w:left w:val="single" w:sz="18" w:space="0" w:color="C00000"/>
              <w:bottom w:val="nil"/>
            </w:tcBorders>
          </w:tcPr>
          <w:p w14:paraId="5FC08457" w14:textId="0F62E41C"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tcBorders>
          </w:tcPr>
          <w:p w14:paraId="77A1DBB7" w14:textId="04DCBC4B" w:rsidR="00B57B16" w:rsidRPr="00C935A5" w:rsidRDefault="00B57B16" w:rsidP="00B57B16">
            <w:pPr>
              <w:spacing w:before="40" w:after="20"/>
              <w:jc w:val="center"/>
              <w:rPr>
                <w:rFonts w:cs="Arial"/>
                <w:sz w:val="18"/>
                <w:szCs w:val="18"/>
              </w:rPr>
            </w:pPr>
          </w:p>
        </w:tc>
        <w:tc>
          <w:tcPr>
            <w:tcW w:w="170" w:type="dxa"/>
            <w:tcBorders>
              <w:top w:val="single" w:sz="8" w:space="0" w:color="C00000"/>
              <w:left w:val="nil"/>
              <w:bottom w:val="nil"/>
            </w:tcBorders>
          </w:tcPr>
          <w:p w14:paraId="1776F1B8" w14:textId="1151EFA2" w:rsidR="00B57B16" w:rsidRPr="00C935A5" w:rsidRDefault="00B57B16" w:rsidP="00B57B16">
            <w:pPr>
              <w:spacing w:before="40" w:after="20"/>
              <w:jc w:val="center"/>
              <w:rPr>
                <w:rFonts w:cs="Arial"/>
                <w:sz w:val="18"/>
                <w:szCs w:val="18"/>
              </w:rPr>
            </w:pPr>
          </w:p>
        </w:tc>
        <w:tc>
          <w:tcPr>
            <w:tcW w:w="1418" w:type="dxa"/>
            <w:tcBorders>
              <w:top w:val="single" w:sz="8" w:space="0" w:color="C00000"/>
              <w:left w:val="nil"/>
              <w:bottom w:val="nil"/>
              <w:right w:val="nil"/>
            </w:tcBorders>
            <w:shd w:val="clear" w:color="auto" w:fill="auto"/>
          </w:tcPr>
          <w:p w14:paraId="4923EB99" w14:textId="6CCD0BFE" w:rsidR="00B57B16" w:rsidRPr="00C935A5" w:rsidRDefault="00B57B16" w:rsidP="00B57B16">
            <w:pPr>
              <w:spacing w:before="40" w:after="20"/>
              <w:jc w:val="center"/>
              <w:rPr>
                <w:rFonts w:cs="Arial"/>
                <w:sz w:val="18"/>
                <w:szCs w:val="18"/>
              </w:rPr>
            </w:pPr>
          </w:p>
        </w:tc>
        <w:tc>
          <w:tcPr>
            <w:tcW w:w="1418" w:type="dxa"/>
            <w:tcBorders>
              <w:top w:val="single" w:sz="8" w:space="0" w:color="C00000"/>
              <w:left w:val="nil"/>
              <w:bottom w:val="nil"/>
              <w:right w:val="nil"/>
            </w:tcBorders>
            <w:shd w:val="clear" w:color="auto" w:fill="auto"/>
          </w:tcPr>
          <w:p w14:paraId="02121890" w14:textId="4D9F214B" w:rsidR="00B57B16" w:rsidRPr="00C935A5" w:rsidRDefault="00B57B16" w:rsidP="00B57B16">
            <w:pPr>
              <w:spacing w:before="40" w:after="20"/>
              <w:jc w:val="right"/>
              <w:rPr>
                <w:rFonts w:cs="Arial"/>
                <w:sz w:val="18"/>
                <w:szCs w:val="18"/>
              </w:rPr>
            </w:pPr>
          </w:p>
        </w:tc>
      </w:tr>
      <w:tr w:rsidR="00B57B16" w:rsidRPr="00576289" w14:paraId="5131A36B" w14:textId="77777777" w:rsidTr="00B7603D">
        <w:tc>
          <w:tcPr>
            <w:tcW w:w="2268" w:type="dxa"/>
            <w:tcBorders>
              <w:top w:val="nil"/>
              <w:left w:val="nil"/>
              <w:bottom w:val="nil"/>
              <w:right w:val="single" w:sz="18" w:space="0" w:color="C00000"/>
            </w:tcBorders>
            <w:shd w:val="clear" w:color="auto" w:fill="auto"/>
            <w:vAlign w:val="center"/>
          </w:tcPr>
          <w:p w14:paraId="7223EDE6" w14:textId="77777777" w:rsidR="00B57B16" w:rsidRPr="00C935A5" w:rsidRDefault="00B57B16" w:rsidP="00B57B16">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C00000"/>
              <w:bottom w:val="nil"/>
            </w:tcBorders>
          </w:tcPr>
          <w:p w14:paraId="676A7D30" w14:textId="3D080C43" w:rsidR="00B57B16" w:rsidRPr="00C935A5" w:rsidRDefault="00B57B16" w:rsidP="00B57B16">
            <w:pPr>
              <w:spacing w:before="40" w:after="20"/>
              <w:jc w:val="right"/>
              <w:rPr>
                <w:rFonts w:cs="Arial"/>
                <w:sz w:val="18"/>
                <w:szCs w:val="18"/>
              </w:rPr>
            </w:pPr>
            <w:r w:rsidRPr="00576289">
              <w:rPr>
                <w:rFonts w:cs="Arial"/>
                <w:sz w:val="18"/>
                <w:szCs w:val="18"/>
              </w:rPr>
              <w:t>481</w:t>
            </w:r>
          </w:p>
        </w:tc>
        <w:tc>
          <w:tcPr>
            <w:tcW w:w="1418" w:type="dxa"/>
            <w:tcBorders>
              <w:top w:val="nil"/>
              <w:left w:val="nil"/>
              <w:bottom w:val="nil"/>
            </w:tcBorders>
          </w:tcPr>
          <w:p w14:paraId="7B519A09" w14:textId="78CB4831" w:rsidR="00B57B16" w:rsidRPr="00C935A5" w:rsidRDefault="00B57B16" w:rsidP="00B57B16">
            <w:pPr>
              <w:spacing w:before="40" w:after="20"/>
              <w:jc w:val="center"/>
              <w:rPr>
                <w:rFonts w:cs="Arial"/>
                <w:sz w:val="18"/>
                <w:szCs w:val="18"/>
              </w:rPr>
            </w:pPr>
            <w:r w:rsidRPr="00576289">
              <w:rPr>
                <w:rFonts w:cs="Arial"/>
                <w:sz w:val="18"/>
                <w:szCs w:val="18"/>
              </w:rPr>
              <w:t>0.9</w:t>
            </w:r>
          </w:p>
        </w:tc>
        <w:tc>
          <w:tcPr>
            <w:tcW w:w="170" w:type="dxa"/>
            <w:tcBorders>
              <w:top w:val="nil"/>
              <w:left w:val="nil"/>
              <w:bottom w:val="nil"/>
            </w:tcBorders>
          </w:tcPr>
          <w:p w14:paraId="048F584A" w14:textId="47D6C47D"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0A3ABCAB" w14:textId="299D888C" w:rsidR="00B57B16" w:rsidRPr="00C935A5" w:rsidRDefault="00B57B16" w:rsidP="00B57B16">
            <w:pPr>
              <w:spacing w:before="40" w:after="20"/>
              <w:jc w:val="center"/>
              <w:rPr>
                <w:rFonts w:cs="Arial"/>
                <w:sz w:val="18"/>
                <w:szCs w:val="18"/>
              </w:rPr>
            </w:pPr>
            <w:r w:rsidRPr="00576289">
              <w:rPr>
                <w:rFonts w:cs="Arial"/>
                <w:sz w:val="18"/>
                <w:szCs w:val="18"/>
              </w:rPr>
              <w:t>0.7</w:t>
            </w:r>
          </w:p>
        </w:tc>
        <w:tc>
          <w:tcPr>
            <w:tcW w:w="1418" w:type="dxa"/>
            <w:tcBorders>
              <w:top w:val="nil"/>
              <w:left w:val="nil"/>
              <w:bottom w:val="nil"/>
              <w:right w:val="nil"/>
            </w:tcBorders>
            <w:shd w:val="clear" w:color="auto" w:fill="auto"/>
          </w:tcPr>
          <w:p w14:paraId="0A649EED" w14:textId="1B8C295F" w:rsidR="00B57B16" w:rsidRPr="00C935A5" w:rsidRDefault="00B57B16" w:rsidP="00B57B16">
            <w:pPr>
              <w:spacing w:before="40" w:after="20"/>
              <w:jc w:val="right"/>
              <w:rPr>
                <w:rFonts w:cs="Arial"/>
                <w:sz w:val="18"/>
                <w:szCs w:val="18"/>
              </w:rPr>
            </w:pPr>
            <w:r w:rsidRPr="00576289">
              <w:rPr>
                <w:rFonts w:cs="Arial"/>
                <w:sz w:val="18"/>
                <w:szCs w:val="18"/>
              </w:rPr>
              <w:t>21.31</w:t>
            </w:r>
          </w:p>
        </w:tc>
      </w:tr>
      <w:tr w:rsidR="00B57B16" w:rsidRPr="00576289" w14:paraId="6916D29D" w14:textId="77777777" w:rsidTr="00B7603D">
        <w:tc>
          <w:tcPr>
            <w:tcW w:w="2268" w:type="dxa"/>
            <w:tcBorders>
              <w:top w:val="nil"/>
              <w:left w:val="nil"/>
              <w:bottom w:val="nil"/>
              <w:right w:val="single" w:sz="18" w:space="0" w:color="C00000"/>
            </w:tcBorders>
            <w:shd w:val="clear" w:color="auto" w:fill="auto"/>
            <w:vAlign w:val="center"/>
          </w:tcPr>
          <w:p w14:paraId="785717FC" w14:textId="77777777" w:rsidR="00B57B16" w:rsidRPr="00C935A5" w:rsidRDefault="00B57B16" w:rsidP="00B57B16">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C00000"/>
              <w:bottom w:val="nil"/>
            </w:tcBorders>
          </w:tcPr>
          <w:p w14:paraId="40400FC4" w14:textId="6B1BD210" w:rsidR="00B57B16" w:rsidRPr="00C935A5" w:rsidRDefault="00B57B16" w:rsidP="00B57B16">
            <w:pPr>
              <w:spacing w:before="40" w:after="20"/>
              <w:jc w:val="right"/>
              <w:rPr>
                <w:rFonts w:cs="Arial"/>
                <w:sz w:val="18"/>
                <w:szCs w:val="18"/>
              </w:rPr>
            </w:pPr>
            <w:r w:rsidRPr="00576289">
              <w:rPr>
                <w:rFonts w:cs="Arial"/>
                <w:sz w:val="18"/>
                <w:szCs w:val="18"/>
              </w:rPr>
              <w:t>303</w:t>
            </w:r>
          </w:p>
        </w:tc>
        <w:tc>
          <w:tcPr>
            <w:tcW w:w="1418" w:type="dxa"/>
            <w:tcBorders>
              <w:top w:val="nil"/>
              <w:left w:val="nil"/>
              <w:bottom w:val="nil"/>
            </w:tcBorders>
          </w:tcPr>
          <w:p w14:paraId="74A9975C" w14:textId="2556A4A1" w:rsidR="00B57B16" w:rsidRPr="00C935A5" w:rsidRDefault="00B57B16" w:rsidP="00B57B16">
            <w:pPr>
              <w:spacing w:before="40" w:after="20"/>
              <w:jc w:val="center"/>
              <w:rPr>
                <w:rFonts w:cs="Arial"/>
                <w:sz w:val="18"/>
                <w:szCs w:val="18"/>
              </w:rPr>
            </w:pPr>
            <w:r w:rsidRPr="00576289">
              <w:rPr>
                <w:rFonts w:cs="Arial"/>
                <w:sz w:val="18"/>
                <w:szCs w:val="18"/>
              </w:rPr>
              <w:t>0.2</w:t>
            </w:r>
          </w:p>
        </w:tc>
        <w:tc>
          <w:tcPr>
            <w:tcW w:w="170" w:type="dxa"/>
            <w:tcBorders>
              <w:top w:val="nil"/>
              <w:left w:val="nil"/>
              <w:bottom w:val="nil"/>
            </w:tcBorders>
          </w:tcPr>
          <w:p w14:paraId="2920975D" w14:textId="153CC68E"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625B96D6" w14:textId="07F66EDC" w:rsidR="00B57B16" w:rsidRPr="00C935A5" w:rsidRDefault="00B57B16" w:rsidP="00B57B16">
            <w:pPr>
              <w:spacing w:before="40" w:after="20"/>
              <w:jc w:val="center"/>
              <w:rPr>
                <w:rFonts w:cs="Arial"/>
                <w:sz w:val="18"/>
                <w:szCs w:val="18"/>
              </w:rPr>
            </w:pPr>
            <w:r w:rsidRPr="00576289">
              <w:rPr>
                <w:rFonts w:cs="Arial"/>
                <w:sz w:val="18"/>
                <w:szCs w:val="18"/>
              </w:rPr>
              <w:t>10.5</w:t>
            </w:r>
          </w:p>
        </w:tc>
        <w:tc>
          <w:tcPr>
            <w:tcW w:w="1418" w:type="dxa"/>
            <w:tcBorders>
              <w:top w:val="nil"/>
              <w:left w:val="nil"/>
              <w:bottom w:val="nil"/>
              <w:right w:val="nil"/>
            </w:tcBorders>
            <w:shd w:val="clear" w:color="auto" w:fill="auto"/>
          </w:tcPr>
          <w:p w14:paraId="6EB67797" w14:textId="1407B482" w:rsidR="00B57B16" w:rsidRPr="00C935A5" w:rsidRDefault="00B57B16" w:rsidP="00B57B16">
            <w:pPr>
              <w:spacing w:before="40" w:after="20"/>
              <w:jc w:val="right"/>
              <w:rPr>
                <w:rFonts w:cs="Arial"/>
                <w:sz w:val="18"/>
                <w:szCs w:val="18"/>
              </w:rPr>
            </w:pPr>
            <w:r w:rsidRPr="00576289">
              <w:rPr>
                <w:rFonts w:cs="Arial"/>
                <w:sz w:val="18"/>
                <w:szCs w:val="18"/>
              </w:rPr>
              <w:t>0.28</w:t>
            </w:r>
          </w:p>
        </w:tc>
      </w:tr>
      <w:tr w:rsidR="00B57B16" w:rsidRPr="00576289" w14:paraId="01E2CFB0" w14:textId="77777777" w:rsidTr="00B7603D">
        <w:tc>
          <w:tcPr>
            <w:tcW w:w="2268" w:type="dxa"/>
            <w:tcBorders>
              <w:top w:val="nil"/>
              <w:left w:val="nil"/>
              <w:bottom w:val="nil"/>
              <w:right w:val="single" w:sz="18" w:space="0" w:color="C00000"/>
            </w:tcBorders>
            <w:shd w:val="clear" w:color="auto" w:fill="auto"/>
            <w:vAlign w:val="center"/>
          </w:tcPr>
          <w:p w14:paraId="2B9ACD7E" w14:textId="77777777" w:rsidR="00B57B16" w:rsidRPr="00C935A5" w:rsidRDefault="00B57B16" w:rsidP="00B57B16">
            <w:pPr>
              <w:spacing w:before="40" w:after="20"/>
              <w:rPr>
                <w:rFonts w:cs="Arial"/>
                <w:sz w:val="18"/>
                <w:szCs w:val="18"/>
              </w:rPr>
            </w:pPr>
            <w:r w:rsidRPr="00C935A5">
              <w:rPr>
                <w:rFonts w:cs="Arial"/>
                <w:sz w:val="18"/>
                <w:szCs w:val="18"/>
              </w:rPr>
              <w:t>Mansfield S</w:t>
            </w:r>
          </w:p>
        </w:tc>
        <w:tc>
          <w:tcPr>
            <w:tcW w:w="1418" w:type="dxa"/>
            <w:tcBorders>
              <w:top w:val="nil"/>
              <w:left w:val="single" w:sz="18" w:space="0" w:color="C00000"/>
              <w:bottom w:val="nil"/>
            </w:tcBorders>
          </w:tcPr>
          <w:p w14:paraId="6CCA294C" w14:textId="06A496C1" w:rsidR="00B57B16" w:rsidRPr="00C935A5" w:rsidRDefault="00B57B16" w:rsidP="00B57B16">
            <w:pPr>
              <w:spacing w:before="40" w:after="20"/>
              <w:jc w:val="right"/>
              <w:rPr>
                <w:rFonts w:cs="Arial"/>
                <w:sz w:val="18"/>
                <w:szCs w:val="18"/>
              </w:rPr>
            </w:pPr>
            <w:r w:rsidRPr="00576289">
              <w:rPr>
                <w:rFonts w:cs="Arial"/>
                <w:sz w:val="18"/>
                <w:szCs w:val="18"/>
              </w:rPr>
              <w:t>109</w:t>
            </w:r>
          </w:p>
        </w:tc>
        <w:tc>
          <w:tcPr>
            <w:tcW w:w="1418" w:type="dxa"/>
            <w:tcBorders>
              <w:top w:val="nil"/>
              <w:left w:val="nil"/>
              <w:bottom w:val="nil"/>
            </w:tcBorders>
          </w:tcPr>
          <w:p w14:paraId="229F303D" w14:textId="73380E13" w:rsidR="00B57B16" w:rsidRPr="00C935A5" w:rsidRDefault="00B57B16" w:rsidP="00B57B16">
            <w:pPr>
              <w:spacing w:before="40" w:after="20"/>
              <w:jc w:val="center"/>
              <w:rPr>
                <w:rFonts w:cs="Arial"/>
                <w:sz w:val="18"/>
                <w:szCs w:val="18"/>
              </w:rPr>
            </w:pPr>
            <w:r w:rsidRPr="00576289">
              <w:rPr>
                <w:rFonts w:cs="Arial"/>
                <w:sz w:val="18"/>
                <w:szCs w:val="18"/>
              </w:rPr>
              <w:t>1.0</w:t>
            </w:r>
          </w:p>
        </w:tc>
        <w:tc>
          <w:tcPr>
            <w:tcW w:w="170" w:type="dxa"/>
            <w:tcBorders>
              <w:top w:val="nil"/>
              <w:left w:val="nil"/>
              <w:bottom w:val="nil"/>
            </w:tcBorders>
          </w:tcPr>
          <w:p w14:paraId="500A4FBA" w14:textId="5799F294"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6A17BEC" w14:textId="4880F64C" w:rsidR="00B57B16" w:rsidRPr="00C935A5" w:rsidRDefault="00B57B16" w:rsidP="00B57B16">
            <w:pPr>
              <w:spacing w:before="40" w:after="20"/>
              <w:jc w:val="center"/>
              <w:rPr>
                <w:rFonts w:cs="Arial"/>
                <w:sz w:val="18"/>
                <w:szCs w:val="18"/>
              </w:rPr>
            </w:pPr>
            <w:r w:rsidRPr="00576289">
              <w:rPr>
                <w:rFonts w:cs="Arial"/>
                <w:sz w:val="18"/>
                <w:szCs w:val="18"/>
              </w:rPr>
              <w:t>0.4</w:t>
            </w:r>
          </w:p>
        </w:tc>
        <w:tc>
          <w:tcPr>
            <w:tcW w:w="1418" w:type="dxa"/>
            <w:tcBorders>
              <w:top w:val="nil"/>
              <w:left w:val="nil"/>
              <w:bottom w:val="nil"/>
              <w:right w:val="nil"/>
            </w:tcBorders>
            <w:shd w:val="clear" w:color="auto" w:fill="auto"/>
          </w:tcPr>
          <w:p w14:paraId="6C1BCF0B" w14:textId="1675A425" w:rsidR="00B57B16" w:rsidRPr="00C935A5" w:rsidRDefault="00B57B16" w:rsidP="00B57B16">
            <w:pPr>
              <w:spacing w:before="40" w:after="20"/>
              <w:jc w:val="right"/>
              <w:rPr>
                <w:rFonts w:cs="Arial"/>
                <w:sz w:val="18"/>
                <w:szCs w:val="18"/>
              </w:rPr>
            </w:pPr>
            <w:r w:rsidRPr="00576289">
              <w:rPr>
                <w:rFonts w:cs="Arial"/>
                <w:sz w:val="18"/>
                <w:szCs w:val="18"/>
              </w:rPr>
              <w:t>12.10</w:t>
            </w:r>
          </w:p>
        </w:tc>
      </w:tr>
      <w:tr w:rsidR="00B57B16" w:rsidRPr="00576289" w14:paraId="03CF1003" w14:textId="77777777" w:rsidTr="00B7603D">
        <w:tc>
          <w:tcPr>
            <w:tcW w:w="2268" w:type="dxa"/>
            <w:tcBorders>
              <w:top w:val="nil"/>
              <w:left w:val="nil"/>
              <w:bottom w:val="nil"/>
              <w:right w:val="single" w:sz="18" w:space="0" w:color="C00000"/>
            </w:tcBorders>
            <w:shd w:val="clear" w:color="auto" w:fill="auto"/>
            <w:vAlign w:val="center"/>
          </w:tcPr>
          <w:p w14:paraId="75463B9F" w14:textId="77777777" w:rsidR="00B57B16" w:rsidRPr="00C935A5" w:rsidRDefault="00B57B16" w:rsidP="00B57B16">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C00000"/>
              <w:bottom w:val="nil"/>
            </w:tcBorders>
          </w:tcPr>
          <w:p w14:paraId="226A34CF" w14:textId="3A26CD73" w:rsidR="00B57B16" w:rsidRPr="00C935A5" w:rsidRDefault="00B57B16" w:rsidP="00B57B16">
            <w:pPr>
              <w:spacing w:before="40" w:after="20"/>
              <w:jc w:val="right"/>
              <w:rPr>
                <w:rFonts w:cs="Arial"/>
                <w:sz w:val="18"/>
                <w:szCs w:val="18"/>
              </w:rPr>
            </w:pPr>
            <w:r w:rsidRPr="00576289">
              <w:rPr>
                <w:rFonts w:cs="Arial"/>
                <w:sz w:val="18"/>
                <w:szCs w:val="18"/>
              </w:rPr>
              <w:t>637</w:t>
            </w:r>
          </w:p>
        </w:tc>
        <w:tc>
          <w:tcPr>
            <w:tcW w:w="1418" w:type="dxa"/>
            <w:tcBorders>
              <w:top w:val="nil"/>
              <w:left w:val="nil"/>
              <w:bottom w:val="nil"/>
            </w:tcBorders>
          </w:tcPr>
          <w:p w14:paraId="5F789EEC" w14:textId="7DA47C7B" w:rsidR="00B57B16" w:rsidRPr="00C935A5" w:rsidRDefault="00B57B16" w:rsidP="00B57B16">
            <w:pPr>
              <w:spacing w:before="40" w:after="20"/>
              <w:jc w:val="center"/>
              <w:rPr>
                <w:rFonts w:cs="Arial"/>
                <w:sz w:val="18"/>
                <w:szCs w:val="18"/>
              </w:rPr>
            </w:pPr>
            <w:r w:rsidRPr="00576289">
              <w:rPr>
                <w:rFonts w:cs="Arial"/>
                <w:sz w:val="18"/>
                <w:szCs w:val="18"/>
              </w:rPr>
              <w:t>0.7</w:t>
            </w:r>
          </w:p>
        </w:tc>
        <w:tc>
          <w:tcPr>
            <w:tcW w:w="170" w:type="dxa"/>
            <w:tcBorders>
              <w:top w:val="nil"/>
              <w:left w:val="nil"/>
              <w:bottom w:val="nil"/>
            </w:tcBorders>
          </w:tcPr>
          <w:p w14:paraId="3175A6A4" w14:textId="47FBEC0F"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0986B26E" w14:textId="2A48745E" w:rsidR="00B57B16" w:rsidRPr="00C935A5" w:rsidRDefault="00B57B16" w:rsidP="00B57B16">
            <w:pPr>
              <w:spacing w:before="40" w:after="20"/>
              <w:jc w:val="center"/>
              <w:rPr>
                <w:rFonts w:cs="Arial"/>
                <w:sz w:val="18"/>
                <w:szCs w:val="18"/>
              </w:rPr>
            </w:pPr>
            <w:r w:rsidRPr="00576289">
              <w:rPr>
                <w:rFonts w:cs="Arial"/>
                <w:sz w:val="18"/>
                <w:szCs w:val="18"/>
              </w:rPr>
              <w:t>9.5</w:t>
            </w:r>
          </w:p>
        </w:tc>
        <w:tc>
          <w:tcPr>
            <w:tcW w:w="1418" w:type="dxa"/>
            <w:tcBorders>
              <w:top w:val="nil"/>
              <w:left w:val="nil"/>
              <w:bottom w:val="nil"/>
              <w:right w:val="nil"/>
            </w:tcBorders>
            <w:shd w:val="clear" w:color="auto" w:fill="auto"/>
          </w:tcPr>
          <w:p w14:paraId="0F77D911" w14:textId="02E8BDB5" w:rsidR="00B57B16" w:rsidRPr="00C935A5" w:rsidRDefault="00B57B16" w:rsidP="00B57B16">
            <w:pPr>
              <w:spacing w:before="40" w:after="20"/>
              <w:jc w:val="right"/>
              <w:rPr>
                <w:rFonts w:cs="Arial"/>
                <w:sz w:val="18"/>
                <w:szCs w:val="18"/>
              </w:rPr>
            </w:pPr>
          </w:p>
        </w:tc>
      </w:tr>
      <w:tr w:rsidR="00B57B16" w:rsidRPr="00576289" w14:paraId="76009DDF" w14:textId="77777777" w:rsidTr="00B7603D">
        <w:tc>
          <w:tcPr>
            <w:tcW w:w="2268" w:type="dxa"/>
            <w:tcBorders>
              <w:top w:val="nil"/>
              <w:left w:val="nil"/>
              <w:bottom w:val="nil"/>
              <w:right w:val="single" w:sz="18" w:space="0" w:color="C00000"/>
            </w:tcBorders>
            <w:shd w:val="clear" w:color="auto" w:fill="auto"/>
            <w:vAlign w:val="center"/>
          </w:tcPr>
          <w:p w14:paraId="39A5E45C" w14:textId="77777777" w:rsidR="00B57B16" w:rsidRPr="00C935A5" w:rsidRDefault="00B57B16" w:rsidP="00B57B16">
            <w:pPr>
              <w:spacing w:before="40" w:after="20"/>
              <w:rPr>
                <w:rFonts w:cs="Arial"/>
                <w:sz w:val="18"/>
                <w:szCs w:val="18"/>
              </w:rPr>
            </w:pPr>
            <w:r w:rsidRPr="00C935A5">
              <w:rPr>
                <w:rFonts w:cs="Arial"/>
                <w:sz w:val="18"/>
                <w:szCs w:val="18"/>
              </w:rPr>
              <w:t>Maroondah C</w:t>
            </w:r>
          </w:p>
        </w:tc>
        <w:tc>
          <w:tcPr>
            <w:tcW w:w="1418" w:type="dxa"/>
            <w:tcBorders>
              <w:top w:val="nil"/>
              <w:left w:val="single" w:sz="18" w:space="0" w:color="C00000"/>
              <w:bottom w:val="nil"/>
            </w:tcBorders>
          </w:tcPr>
          <w:p w14:paraId="2C3669C6" w14:textId="38A51364" w:rsidR="00B57B16" w:rsidRPr="00C935A5" w:rsidRDefault="00B57B16" w:rsidP="00B57B16">
            <w:pPr>
              <w:spacing w:before="40" w:after="20"/>
              <w:jc w:val="right"/>
              <w:rPr>
                <w:rFonts w:cs="Arial"/>
                <w:sz w:val="18"/>
                <w:szCs w:val="18"/>
              </w:rPr>
            </w:pPr>
            <w:r w:rsidRPr="00576289">
              <w:rPr>
                <w:rFonts w:cs="Arial"/>
                <w:sz w:val="18"/>
                <w:szCs w:val="18"/>
              </w:rPr>
              <w:t>735</w:t>
            </w:r>
          </w:p>
        </w:tc>
        <w:tc>
          <w:tcPr>
            <w:tcW w:w="1418" w:type="dxa"/>
            <w:tcBorders>
              <w:top w:val="nil"/>
              <w:left w:val="nil"/>
              <w:bottom w:val="nil"/>
            </w:tcBorders>
          </w:tcPr>
          <w:p w14:paraId="3E84AE4A" w14:textId="2FE5A39E" w:rsidR="00B57B16" w:rsidRPr="00C935A5" w:rsidRDefault="00B57B16" w:rsidP="00B57B16">
            <w:pPr>
              <w:spacing w:before="40" w:after="20"/>
              <w:jc w:val="center"/>
              <w:rPr>
                <w:rFonts w:cs="Arial"/>
                <w:sz w:val="18"/>
                <w:szCs w:val="18"/>
              </w:rPr>
            </w:pPr>
            <w:r w:rsidRPr="00576289">
              <w:rPr>
                <w:rFonts w:cs="Arial"/>
                <w:sz w:val="18"/>
                <w:szCs w:val="18"/>
              </w:rPr>
              <w:t>0.6</w:t>
            </w:r>
          </w:p>
        </w:tc>
        <w:tc>
          <w:tcPr>
            <w:tcW w:w="170" w:type="dxa"/>
            <w:tcBorders>
              <w:top w:val="nil"/>
              <w:left w:val="nil"/>
              <w:bottom w:val="nil"/>
            </w:tcBorders>
          </w:tcPr>
          <w:p w14:paraId="031F332A" w14:textId="269BE28D"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5EFA8369" w14:textId="17C2B865" w:rsidR="00B57B16" w:rsidRPr="00C935A5" w:rsidRDefault="00B57B16" w:rsidP="00B57B16">
            <w:pPr>
              <w:spacing w:before="40" w:after="20"/>
              <w:jc w:val="center"/>
              <w:rPr>
                <w:rFonts w:cs="Arial"/>
                <w:sz w:val="18"/>
                <w:szCs w:val="18"/>
              </w:rPr>
            </w:pPr>
            <w:r w:rsidRPr="00576289">
              <w:rPr>
                <w:rFonts w:cs="Arial"/>
                <w:sz w:val="18"/>
                <w:szCs w:val="18"/>
              </w:rPr>
              <w:t>5.2</w:t>
            </w:r>
          </w:p>
        </w:tc>
        <w:tc>
          <w:tcPr>
            <w:tcW w:w="1418" w:type="dxa"/>
            <w:tcBorders>
              <w:top w:val="nil"/>
              <w:left w:val="nil"/>
              <w:bottom w:val="nil"/>
              <w:right w:val="nil"/>
            </w:tcBorders>
            <w:shd w:val="clear" w:color="auto" w:fill="auto"/>
          </w:tcPr>
          <w:p w14:paraId="4B9032FB" w14:textId="02271971" w:rsidR="00B57B16" w:rsidRPr="00C935A5" w:rsidRDefault="00B57B16" w:rsidP="00B57B16">
            <w:pPr>
              <w:spacing w:before="40" w:after="20"/>
              <w:jc w:val="right"/>
              <w:rPr>
                <w:rFonts w:cs="Arial"/>
                <w:sz w:val="18"/>
                <w:szCs w:val="18"/>
              </w:rPr>
            </w:pPr>
          </w:p>
        </w:tc>
      </w:tr>
      <w:tr w:rsidR="00B57B16" w:rsidRPr="00576289" w14:paraId="621BDE20" w14:textId="77777777" w:rsidTr="00B7603D">
        <w:tc>
          <w:tcPr>
            <w:tcW w:w="2268" w:type="dxa"/>
            <w:tcBorders>
              <w:top w:val="nil"/>
              <w:left w:val="nil"/>
              <w:bottom w:val="nil"/>
              <w:right w:val="single" w:sz="18" w:space="0" w:color="C00000"/>
            </w:tcBorders>
            <w:shd w:val="clear" w:color="auto" w:fill="auto"/>
            <w:vAlign w:val="center"/>
          </w:tcPr>
          <w:p w14:paraId="10B57A49" w14:textId="77777777" w:rsidR="00B57B16" w:rsidRPr="00C935A5" w:rsidRDefault="00B57B16" w:rsidP="00B57B16">
            <w:pPr>
              <w:spacing w:before="40" w:after="20"/>
              <w:rPr>
                <w:rFonts w:cs="Arial"/>
                <w:sz w:val="18"/>
                <w:szCs w:val="18"/>
              </w:rPr>
            </w:pPr>
            <w:r w:rsidRPr="00C935A5">
              <w:rPr>
                <w:rFonts w:cs="Arial"/>
                <w:sz w:val="18"/>
                <w:szCs w:val="18"/>
              </w:rPr>
              <w:t>Melbourne C</w:t>
            </w:r>
          </w:p>
        </w:tc>
        <w:tc>
          <w:tcPr>
            <w:tcW w:w="1418" w:type="dxa"/>
            <w:tcBorders>
              <w:top w:val="nil"/>
              <w:left w:val="single" w:sz="18" w:space="0" w:color="C00000"/>
              <w:bottom w:val="nil"/>
            </w:tcBorders>
          </w:tcPr>
          <w:p w14:paraId="1D21092E" w14:textId="2428C5EC" w:rsidR="00B57B16" w:rsidRPr="00C935A5" w:rsidRDefault="00B57B16" w:rsidP="00B57B16">
            <w:pPr>
              <w:spacing w:before="40" w:after="20"/>
              <w:jc w:val="right"/>
              <w:rPr>
                <w:rFonts w:cs="Arial"/>
                <w:sz w:val="18"/>
                <w:szCs w:val="18"/>
              </w:rPr>
            </w:pPr>
            <w:r w:rsidRPr="00576289">
              <w:rPr>
                <w:rFonts w:cs="Arial"/>
                <w:sz w:val="18"/>
                <w:szCs w:val="18"/>
              </w:rPr>
              <w:t>768</w:t>
            </w:r>
          </w:p>
        </w:tc>
        <w:tc>
          <w:tcPr>
            <w:tcW w:w="1418" w:type="dxa"/>
            <w:tcBorders>
              <w:top w:val="nil"/>
              <w:left w:val="nil"/>
              <w:bottom w:val="nil"/>
            </w:tcBorders>
          </w:tcPr>
          <w:p w14:paraId="1769E834" w14:textId="4B3DB04C" w:rsidR="00B57B16" w:rsidRPr="00C935A5" w:rsidRDefault="00B57B16" w:rsidP="00B57B16">
            <w:pPr>
              <w:spacing w:before="40" w:after="20"/>
              <w:jc w:val="center"/>
              <w:rPr>
                <w:rFonts w:cs="Arial"/>
                <w:sz w:val="18"/>
                <w:szCs w:val="18"/>
              </w:rPr>
            </w:pPr>
            <w:r w:rsidRPr="00576289">
              <w:rPr>
                <w:rFonts w:cs="Arial"/>
                <w:sz w:val="18"/>
                <w:szCs w:val="18"/>
              </w:rPr>
              <w:t>0.5</w:t>
            </w:r>
          </w:p>
        </w:tc>
        <w:tc>
          <w:tcPr>
            <w:tcW w:w="170" w:type="dxa"/>
            <w:tcBorders>
              <w:top w:val="nil"/>
              <w:left w:val="nil"/>
              <w:bottom w:val="nil"/>
            </w:tcBorders>
          </w:tcPr>
          <w:p w14:paraId="54FDD919" w14:textId="454F12AA"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297E757E" w14:textId="18A12AFA" w:rsidR="00B57B16" w:rsidRPr="00C935A5" w:rsidRDefault="00B57B16" w:rsidP="00B57B16">
            <w:pPr>
              <w:spacing w:before="40" w:after="20"/>
              <w:jc w:val="center"/>
              <w:rPr>
                <w:rFonts w:cs="Arial"/>
                <w:sz w:val="18"/>
                <w:szCs w:val="18"/>
              </w:rPr>
            </w:pPr>
            <w:r w:rsidRPr="00576289">
              <w:rPr>
                <w:rFonts w:cs="Arial"/>
                <w:sz w:val="18"/>
                <w:szCs w:val="18"/>
              </w:rPr>
              <w:t>9.5</w:t>
            </w:r>
          </w:p>
        </w:tc>
        <w:tc>
          <w:tcPr>
            <w:tcW w:w="1418" w:type="dxa"/>
            <w:tcBorders>
              <w:top w:val="nil"/>
              <w:left w:val="nil"/>
              <w:bottom w:val="nil"/>
              <w:right w:val="nil"/>
            </w:tcBorders>
            <w:shd w:val="clear" w:color="auto" w:fill="auto"/>
          </w:tcPr>
          <w:p w14:paraId="736E1B57" w14:textId="13546BAD" w:rsidR="00B57B16" w:rsidRPr="00C935A5" w:rsidRDefault="00B57B16" w:rsidP="00B57B16">
            <w:pPr>
              <w:spacing w:before="40" w:after="20"/>
              <w:jc w:val="right"/>
              <w:rPr>
                <w:rFonts w:cs="Arial"/>
                <w:sz w:val="18"/>
                <w:szCs w:val="18"/>
              </w:rPr>
            </w:pPr>
          </w:p>
        </w:tc>
      </w:tr>
      <w:tr w:rsidR="00B57B16" w:rsidRPr="00576289" w14:paraId="54234D3C" w14:textId="77777777" w:rsidTr="00B7603D">
        <w:tc>
          <w:tcPr>
            <w:tcW w:w="2268" w:type="dxa"/>
            <w:tcBorders>
              <w:top w:val="nil"/>
              <w:left w:val="nil"/>
              <w:bottom w:val="nil"/>
              <w:right w:val="single" w:sz="18" w:space="0" w:color="C00000"/>
            </w:tcBorders>
            <w:shd w:val="clear" w:color="auto" w:fill="auto"/>
            <w:vAlign w:val="center"/>
          </w:tcPr>
          <w:p w14:paraId="622565D6" w14:textId="77777777" w:rsidR="00B57B16" w:rsidRPr="00C935A5" w:rsidRDefault="00B57B16" w:rsidP="00B57B16">
            <w:pPr>
              <w:spacing w:before="40" w:after="20"/>
              <w:rPr>
                <w:rFonts w:cs="Arial"/>
                <w:sz w:val="18"/>
                <w:szCs w:val="18"/>
              </w:rPr>
            </w:pPr>
            <w:r w:rsidRPr="00C935A5">
              <w:rPr>
                <w:rFonts w:cs="Arial"/>
                <w:sz w:val="18"/>
                <w:szCs w:val="18"/>
              </w:rPr>
              <w:t>Melton C</w:t>
            </w:r>
          </w:p>
        </w:tc>
        <w:tc>
          <w:tcPr>
            <w:tcW w:w="1418" w:type="dxa"/>
            <w:tcBorders>
              <w:top w:val="nil"/>
              <w:left w:val="single" w:sz="18" w:space="0" w:color="C00000"/>
              <w:bottom w:val="nil"/>
            </w:tcBorders>
          </w:tcPr>
          <w:p w14:paraId="4FC0B861" w14:textId="79FA8AB7" w:rsidR="00B57B16" w:rsidRPr="00C935A5" w:rsidRDefault="00B57B16" w:rsidP="00B57B16">
            <w:pPr>
              <w:spacing w:before="40" w:after="20"/>
              <w:jc w:val="right"/>
              <w:rPr>
                <w:rFonts w:cs="Arial"/>
                <w:sz w:val="18"/>
                <w:szCs w:val="18"/>
              </w:rPr>
            </w:pPr>
            <w:r w:rsidRPr="00576289">
              <w:rPr>
                <w:rFonts w:cs="Arial"/>
                <w:sz w:val="18"/>
                <w:szCs w:val="18"/>
              </w:rPr>
              <w:t>2,128</w:t>
            </w:r>
          </w:p>
        </w:tc>
        <w:tc>
          <w:tcPr>
            <w:tcW w:w="1418" w:type="dxa"/>
            <w:tcBorders>
              <w:top w:val="nil"/>
              <w:left w:val="nil"/>
              <w:bottom w:val="nil"/>
            </w:tcBorders>
          </w:tcPr>
          <w:p w14:paraId="2F6E41D2" w14:textId="1BA87CC7" w:rsidR="00B57B16" w:rsidRPr="00C935A5" w:rsidRDefault="00B57B16" w:rsidP="00B57B16">
            <w:pPr>
              <w:spacing w:before="40" w:after="20"/>
              <w:jc w:val="center"/>
              <w:rPr>
                <w:rFonts w:cs="Arial"/>
                <w:sz w:val="18"/>
                <w:szCs w:val="18"/>
              </w:rPr>
            </w:pPr>
            <w:r w:rsidRPr="00576289">
              <w:rPr>
                <w:rFonts w:cs="Arial"/>
                <w:sz w:val="18"/>
                <w:szCs w:val="18"/>
              </w:rPr>
              <w:t>1.2</w:t>
            </w:r>
          </w:p>
        </w:tc>
        <w:tc>
          <w:tcPr>
            <w:tcW w:w="170" w:type="dxa"/>
            <w:tcBorders>
              <w:top w:val="nil"/>
              <w:left w:val="nil"/>
              <w:bottom w:val="nil"/>
            </w:tcBorders>
          </w:tcPr>
          <w:p w14:paraId="33DFF44D" w14:textId="058BDCA0"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1ABEDBD" w14:textId="29C7A028" w:rsidR="00B57B16" w:rsidRPr="00C935A5" w:rsidRDefault="00B57B16" w:rsidP="00B57B16">
            <w:pPr>
              <w:spacing w:before="40" w:after="20"/>
              <w:jc w:val="center"/>
              <w:rPr>
                <w:rFonts w:cs="Arial"/>
                <w:sz w:val="18"/>
                <w:szCs w:val="18"/>
              </w:rPr>
            </w:pPr>
            <w:r w:rsidRPr="00576289">
              <w:rPr>
                <w:rFonts w:cs="Arial"/>
                <w:sz w:val="18"/>
                <w:szCs w:val="18"/>
              </w:rPr>
              <w:t>6.2</w:t>
            </w:r>
          </w:p>
        </w:tc>
        <w:tc>
          <w:tcPr>
            <w:tcW w:w="1418" w:type="dxa"/>
            <w:tcBorders>
              <w:top w:val="nil"/>
              <w:left w:val="nil"/>
              <w:bottom w:val="nil"/>
              <w:right w:val="nil"/>
            </w:tcBorders>
            <w:shd w:val="clear" w:color="auto" w:fill="auto"/>
          </w:tcPr>
          <w:p w14:paraId="2BCC353E" w14:textId="6A57EB68" w:rsidR="00B57B16" w:rsidRPr="00C935A5" w:rsidRDefault="00B57B16" w:rsidP="00B57B16">
            <w:pPr>
              <w:spacing w:before="40" w:after="20"/>
              <w:jc w:val="right"/>
              <w:rPr>
                <w:rFonts w:cs="Arial"/>
                <w:sz w:val="18"/>
                <w:szCs w:val="18"/>
              </w:rPr>
            </w:pPr>
            <w:r w:rsidRPr="00576289">
              <w:rPr>
                <w:rFonts w:cs="Arial"/>
                <w:sz w:val="18"/>
                <w:szCs w:val="18"/>
              </w:rPr>
              <w:t>11.11</w:t>
            </w:r>
          </w:p>
        </w:tc>
      </w:tr>
      <w:tr w:rsidR="00B57B16" w:rsidRPr="00576289" w14:paraId="4206B762" w14:textId="77777777" w:rsidTr="00B7603D">
        <w:tc>
          <w:tcPr>
            <w:tcW w:w="2268" w:type="dxa"/>
            <w:tcBorders>
              <w:top w:val="nil"/>
              <w:left w:val="nil"/>
              <w:bottom w:val="nil"/>
              <w:right w:val="single" w:sz="18" w:space="0" w:color="C00000"/>
            </w:tcBorders>
            <w:shd w:val="clear" w:color="auto" w:fill="auto"/>
            <w:vAlign w:val="center"/>
          </w:tcPr>
          <w:p w14:paraId="3304C9C6" w14:textId="77777777" w:rsidR="00B57B16" w:rsidRPr="00C935A5" w:rsidRDefault="00B57B16" w:rsidP="00B57B16">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418" w:type="dxa"/>
            <w:tcBorders>
              <w:top w:val="nil"/>
              <w:left w:val="single" w:sz="18" w:space="0" w:color="C00000"/>
              <w:bottom w:val="nil"/>
            </w:tcBorders>
          </w:tcPr>
          <w:p w14:paraId="59BD7124" w14:textId="49EEDC8F" w:rsidR="00B57B16" w:rsidRPr="00C935A5" w:rsidRDefault="00B57B16" w:rsidP="00B57B16">
            <w:pPr>
              <w:spacing w:before="40" w:after="20"/>
              <w:jc w:val="right"/>
              <w:rPr>
                <w:rFonts w:cs="Arial"/>
                <w:sz w:val="18"/>
                <w:szCs w:val="18"/>
              </w:rPr>
            </w:pPr>
            <w:r w:rsidRPr="00576289">
              <w:rPr>
                <w:rFonts w:cs="Arial"/>
                <w:sz w:val="18"/>
                <w:szCs w:val="18"/>
              </w:rPr>
              <w:t>1,088</w:t>
            </w:r>
          </w:p>
        </w:tc>
        <w:tc>
          <w:tcPr>
            <w:tcW w:w="1418" w:type="dxa"/>
            <w:tcBorders>
              <w:top w:val="nil"/>
              <w:left w:val="nil"/>
              <w:bottom w:val="nil"/>
            </w:tcBorders>
          </w:tcPr>
          <w:p w14:paraId="53AA6578" w14:textId="6B902360" w:rsidR="00B57B16" w:rsidRPr="00C935A5" w:rsidRDefault="00B57B16" w:rsidP="00B57B16">
            <w:pPr>
              <w:spacing w:before="40" w:after="20"/>
              <w:jc w:val="center"/>
              <w:rPr>
                <w:rFonts w:cs="Arial"/>
                <w:sz w:val="18"/>
                <w:szCs w:val="18"/>
              </w:rPr>
            </w:pPr>
            <w:r w:rsidRPr="00576289">
              <w:rPr>
                <w:rFonts w:cs="Arial"/>
                <w:sz w:val="18"/>
                <w:szCs w:val="18"/>
              </w:rPr>
              <w:t>0.6</w:t>
            </w:r>
          </w:p>
        </w:tc>
        <w:tc>
          <w:tcPr>
            <w:tcW w:w="170" w:type="dxa"/>
            <w:tcBorders>
              <w:top w:val="nil"/>
              <w:left w:val="nil"/>
              <w:bottom w:val="nil"/>
            </w:tcBorders>
          </w:tcPr>
          <w:p w14:paraId="4B037BF1"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5FB6B41A" w14:textId="13AA1A61" w:rsidR="00B57B16" w:rsidRPr="00C935A5" w:rsidRDefault="00B57B16" w:rsidP="00B57B16">
            <w:pPr>
              <w:spacing w:before="40" w:after="20"/>
              <w:jc w:val="center"/>
              <w:rPr>
                <w:rFonts w:cs="Arial"/>
                <w:sz w:val="18"/>
                <w:szCs w:val="18"/>
              </w:rPr>
            </w:pPr>
            <w:r w:rsidRPr="00576289">
              <w:rPr>
                <w:rFonts w:cs="Arial"/>
                <w:sz w:val="18"/>
                <w:szCs w:val="18"/>
              </w:rPr>
              <w:t>5.9</w:t>
            </w:r>
          </w:p>
        </w:tc>
        <w:tc>
          <w:tcPr>
            <w:tcW w:w="1418" w:type="dxa"/>
            <w:tcBorders>
              <w:top w:val="nil"/>
              <w:left w:val="nil"/>
              <w:bottom w:val="nil"/>
              <w:right w:val="nil"/>
            </w:tcBorders>
            <w:shd w:val="clear" w:color="auto" w:fill="auto"/>
          </w:tcPr>
          <w:p w14:paraId="7F282454" w14:textId="77777777" w:rsidR="00B57B16" w:rsidRPr="00C935A5" w:rsidRDefault="00B57B16" w:rsidP="00B57B16">
            <w:pPr>
              <w:spacing w:before="40" w:after="20"/>
              <w:jc w:val="right"/>
              <w:rPr>
                <w:rFonts w:cs="Arial"/>
                <w:sz w:val="18"/>
                <w:szCs w:val="18"/>
              </w:rPr>
            </w:pPr>
          </w:p>
        </w:tc>
      </w:tr>
      <w:tr w:rsidR="00B57B16" w:rsidRPr="00576289" w14:paraId="56E7AFCB" w14:textId="77777777" w:rsidTr="00B7603D">
        <w:tc>
          <w:tcPr>
            <w:tcW w:w="2268" w:type="dxa"/>
            <w:tcBorders>
              <w:top w:val="nil"/>
              <w:left w:val="nil"/>
              <w:bottom w:val="nil"/>
              <w:right w:val="single" w:sz="18" w:space="0" w:color="C00000"/>
            </w:tcBorders>
            <w:shd w:val="clear" w:color="auto" w:fill="auto"/>
            <w:vAlign w:val="center"/>
          </w:tcPr>
          <w:p w14:paraId="6956DC19" w14:textId="77777777" w:rsidR="00B57B16" w:rsidRPr="00C935A5" w:rsidRDefault="00B57B16" w:rsidP="00B57B16">
            <w:pPr>
              <w:spacing w:before="40" w:after="20"/>
              <w:rPr>
                <w:rFonts w:cs="Arial"/>
                <w:sz w:val="18"/>
                <w:szCs w:val="18"/>
              </w:rPr>
            </w:pPr>
            <w:r w:rsidRPr="00C935A5">
              <w:rPr>
                <w:rFonts w:cs="Arial"/>
                <w:sz w:val="18"/>
                <w:szCs w:val="18"/>
              </w:rPr>
              <w:t>Mildura RC</w:t>
            </w:r>
          </w:p>
        </w:tc>
        <w:tc>
          <w:tcPr>
            <w:tcW w:w="1418" w:type="dxa"/>
            <w:tcBorders>
              <w:top w:val="nil"/>
              <w:left w:val="single" w:sz="18" w:space="0" w:color="C00000"/>
              <w:bottom w:val="nil"/>
            </w:tcBorders>
          </w:tcPr>
          <w:p w14:paraId="44469B1A" w14:textId="7FC2C27E" w:rsidR="00B57B16" w:rsidRPr="00C935A5" w:rsidRDefault="00B57B16" w:rsidP="00B57B16">
            <w:pPr>
              <w:spacing w:before="40" w:after="20"/>
              <w:jc w:val="right"/>
              <w:rPr>
                <w:rFonts w:cs="Arial"/>
                <w:sz w:val="18"/>
                <w:szCs w:val="18"/>
              </w:rPr>
            </w:pPr>
            <w:r w:rsidRPr="00576289">
              <w:rPr>
                <w:rFonts w:cs="Arial"/>
                <w:sz w:val="18"/>
                <w:szCs w:val="18"/>
              </w:rPr>
              <w:t>2,619</w:t>
            </w:r>
          </w:p>
        </w:tc>
        <w:tc>
          <w:tcPr>
            <w:tcW w:w="1418" w:type="dxa"/>
            <w:tcBorders>
              <w:top w:val="nil"/>
              <w:left w:val="nil"/>
              <w:bottom w:val="nil"/>
            </w:tcBorders>
          </w:tcPr>
          <w:p w14:paraId="63B8FD20" w14:textId="6DAC5202" w:rsidR="00B57B16" w:rsidRPr="00C935A5" w:rsidRDefault="00B57B16" w:rsidP="00B57B16">
            <w:pPr>
              <w:spacing w:before="40" w:after="20"/>
              <w:jc w:val="center"/>
              <w:rPr>
                <w:rFonts w:cs="Arial"/>
                <w:sz w:val="18"/>
                <w:szCs w:val="18"/>
              </w:rPr>
            </w:pPr>
            <w:r w:rsidRPr="00576289">
              <w:rPr>
                <w:rFonts w:cs="Arial"/>
                <w:sz w:val="18"/>
                <w:szCs w:val="18"/>
              </w:rPr>
              <w:t>4.6</w:t>
            </w:r>
          </w:p>
        </w:tc>
        <w:tc>
          <w:tcPr>
            <w:tcW w:w="170" w:type="dxa"/>
            <w:tcBorders>
              <w:top w:val="nil"/>
              <w:left w:val="nil"/>
              <w:bottom w:val="nil"/>
            </w:tcBorders>
          </w:tcPr>
          <w:p w14:paraId="4AD395CF" w14:textId="619BA9EF"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226F03B" w14:textId="06D308D9" w:rsidR="00B57B16" w:rsidRPr="00C935A5" w:rsidRDefault="00B57B16" w:rsidP="00B57B16">
            <w:pPr>
              <w:spacing w:before="40" w:after="20"/>
              <w:jc w:val="center"/>
              <w:rPr>
                <w:rFonts w:cs="Arial"/>
                <w:sz w:val="18"/>
                <w:szCs w:val="18"/>
              </w:rPr>
            </w:pPr>
            <w:r w:rsidRPr="00576289">
              <w:rPr>
                <w:rFonts w:cs="Arial"/>
                <w:sz w:val="18"/>
                <w:szCs w:val="18"/>
              </w:rPr>
              <w:t>5.4</w:t>
            </w:r>
          </w:p>
        </w:tc>
        <w:tc>
          <w:tcPr>
            <w:tcW w:w="1418" w:type="dxa"/>
            <w:tcBorders>
              <w:top w:val="nil"/>
              <w:left w:val="nil"/>
              <w:bottom w:val="nil"/>
              <w:right w:val="nil"/>
            </w:tcBorders>
            <w:shd w:val="clear" w:color="auto" w:fill="auto"/>
          </w:tcPr>
          <w:p w14:paraId="1ADACC98" w14:textId="69071285" w:rsidR="00B57B16" w:rsidRPr="00C935A5" w:rsidRDefault="00B57B16" w:rsidP="00B57B16">
            <w:pPr>
              <w:spacing w:before="40" w:after="20"/>
              <w:jc w:val="right"/>
              <w:rPr>
                <w:rFonts w:cs="Arial"/>
                <w:sz w:val="18"/>
                <w:szCs w:val="18"/>
              </w:rPr>
            </w:pPr>
            <w:r w:rsidRPr="00576289">
              <w:rPr>
                <w:rFonts w:cs="Arial"/>
                <w:sz w:val="18"/>
                <w:szCs w:val="18"/>
              </w:rPr>
              <w:t>14.30</w:t>
            </w:r>
          </w:p>
        </w:tc>
      </w:tr>
      <w:tr w:rsidR="00B57B16" w:rsidRPr="00576289" w14:paraId="06F3C140" w14:textId="77777777" w:rsidTr="00B7603D">
        <w:tc>
          <w:tcPr>
            <w:tcW w:w="2268" w:type="dxa"/>
            <w:tcBorders>
              <w:top w:val="nil"/>
              <w:left w:val="nil"/>
              <w:bottom w:val="nil"/>
              <w:right w:val="single" w:sz="18" w:space="0" w:color="C00000"/>
            </w:tcBorders>
            <w:shd w:val="clear" w:color="auto" w:fill="auto"/>
            <w:vAlign w:val="center"/>
          </w:tcPr>
          <w:p w14:paraId="114FF104" w14:textId="77777777" w:rsidR="00B57B16" w:rsidRPr="00C935A5" w:rsidRDefault="00B57B16" w:rsidP="00B57B16">
            <w:pPr>
              <w:spacing w:before="40" w:after="20"/>
              <w:rPr>
                <w:rFonts w:cs="Arial"/>
                <w:sz w:val="18"/>
                <w:szCs w:val="18"/>
              </w:rPr>
            </w:pPr>
            <w:r w:rsidRPr="00C935A5">
              <w:rPr>
                <w:rFonts w:cs="Arial"/>
                <w:sz w:val="18"/>
                <w:szCs w:val="18"/>
              </w:rPr>
              <w:t>Mitchell S</w:t>
            </w:r>
          </w:p>
        </w:tc>
        <w:tc>
          <w:tcPr>
            <w:tcW w:w="1418" w:type="dxa"/>
            <w:tcBorders>
              <w:top w:val="nil"/>
              <w:left w:val="single" w:sz="18" w:space="0" w:color="C00000"/>
              <w:bottom w:val="nil"/>
            </w:tcBorders>
          </w:tcPr>
          <w:p w14:paraId="42DDDA01" w14:textId="4F5E602B" w:rsidR="00B57B16" w:rsidRPr="00C935A5" w:rsidRDefault="00B57B16" w:rsidP="00B57B16">
            <w:pPr>
              <w:spacing w:before="40" w:after="20"/>
              <w:jc w:val="right"/>
              <w:rPr>
                <w:rFonts w:cs="Arial"/>
                <w:sz w:val="18"/>
                <w:szCs w:val="18"/>
              </w:rPr>
            </w:pPr>
            <w:r w:rsidRPr="00576289">
              <w:rPr>
                <w:rFonts w:cs="Arial"/>
                <w:sz w:val="18"/>
                <w:szCs w:val="18"/>
              </w:rPr>
              <w:t>1,073</w:t>
            </w:r>
          </w:p>
        </w:tc>
        <w:tc>
          <w:tcPr>
            <w:tcW w:w="1418" w:type="dxa"/>
            <w:tcBorders>
              <w:top w:val="nil"/>
              <w:left w:val="nil"/>
              <w:bottom w:val="nil"/>
            </w:tcBorders>
          </w:tcPr>
          <w:p w14:paraId="54013101" w14:textId="729C2204" w:rsidR="00B57B16" w:rsidRPr="00C935A5" w:rsidRDefault="00B57B16" w:rsidP="00B57B16">
            <w:pPr>
              <w:spacing w:before="40" w:after="20"/>
              <w:jc w:val="center"/>
              <w:rPr>
                <w:rFonts w:cs="Arial"/>
                <w:sz w:val="18"/>
                <w:szCs w:val="18"/>
              </w:rPr>
            </w:pPr>
            <w:r w:rsidRPr="00576289">
              <w:rPr>
                <w:rFonts w:cs="Arial"/>
                <w:sz w:val="18"/>
                <w:szCs w:val="18"/>
              </w:rPr>
              <w:t>2.2</w:t>
            </w:r>
          </w:p>
        </w:tc>
        <w:tc>
          <w:tcPr>
            <w:tcW w:w="170" w:type="dxa"/>
            <w:tcBorders>
              <w:top w:val="nil"/>
              <w:left w:val="nil"/>
              <w:bottom w:val="nil"/>
            </w:tcBorders>
          </w:tcPr>
          <w:p w14:paraId="4CC1C8A2" w14:textId="2BD31E6D"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413ABD74" w14:textId="6AD1EFD5" w:rsidR="00B57B16" w:rsidRPr="00C935A5" w:rsidRDefault="00B57B16" w:rsidP="00B57B16">
            <w:pPr>
              <w:spacing w:before="40" w:after="20"/>
              <w:jc w:val="center"/>
              <w:rPr>
                <w:rFonts w:cs="Arial"/>
                <w:sz w:val="18"/>
                <w:szCs w:val="18"/>
              </w:rPr>
            </w:pPr>
            <w:r w:rsidRPr="00576289">
              <w:rPr>
                <w:rFonts w:cs="Arial"/>
                <w:sz w:val="18"/>
                <w:szCs w:val="18"/>
              </w:rPr>
              <w:t>1.9</w:t>
            </w:r>
          </w:p>
        </w:tc>
        <w:tc>
          <w:tcPr>
            <w:tcW w:w="1418" w:type="dxa"/>
            <w:tcBorders>
              <w:top w:val="nil"/>
              <w:left w:val="nil"/>
              <w:bottom w:val="nil"/>
              <w:right w:val="nil"/>
            </w:tcBorders>
            <w:shd w:val="clear" w:color="auto" w:fill="auto"/>
          </w:tcPr>
          <w:p w14:paraId="0582D360" w14:textId="12EAAC4D" w:rsidR="00B57B16" w:rsidRPr="00C935A5" w:rsidRDefault="00B57B16" w:rsidP="00B57B16">
            <w:pPr>
              <w:spacing w:before="40" w:after="20"/>
              <w:jc w:val="right"/>
              <w:rPr>
                <w:rFonts w:cs="Arial"/>
                <w:sz w:val="18"/>
                <w:szCs w:val="18"/>
              </w:rPr>
            </w:pPr>
            <w:r w:rsidRPr="00576289">
              <w:rPr>
                <w:rFonts w:cs="Arial"/>
                <w:sz w:val="18"/>
                <w:szCs w:val="18"/>
              </w:rPr>
              <w:t>22.40</w:t>
            </w:r>
          </w:p>
        </w:tc>
      </w:tr>
      <w:tr w:rsidR="00B57B16" w:rsidRPr="00576289" w14:paraId="79925B87" w14:textId="77777777" w:rsidTr="00B7603D">
        <w:tc>
          <w:tcPr>
            <w:tcW w:w="2268" w:type="dxa"/>
            <w:tcBorders>
              <w:top w:val="nil"/>
              <w:left w:val="nil"/>
              <w:bottom w:val="nil"/>
              <w:right w:val="single" w:sz="18" w:space="0" w:color="C00000"/>
            </w:tcBorders>
            <w:shd w:val="clear" w:color="auto" w:fill="auto"/>
            <w:vAlign w:val="center"/>
          </w:tcPr>
          <w:p w14:paraId="504970A4" w14:textId="77777777" w:rsidR="00B57B16" w:rsidRPr="00C935A5" w:rsidRDefault="00B57B16" w:rsidP="00B57B16">
            <w:pPr>
              <w:spacing w:before="40" w:after="20"/>
              <w:rPr>
                <w:rFonts w:cs="Arial"/>
                <w:sz w:val="18"/>
                <w:szCs w:val="18"/>
              </w:rPr>
            </w:pPr>
            <w:r w:rsidRPr="00C935A5">
              <w:rPr>
                <w:rFonts w:cs="Arial"/>
                <w:sz w:val="18"/>
                <w:szCs w:val="18"/>
              </w:rPr>
              <w:t>Moira S</w:t>
            </w:r>
          </w:p>
        </w:tc>
        <w:tc>
          <w:tcPr>
            <w:tcW w:w="1418" w:type="dxa"/>
            <w:tcBorders>
              <w:top w:val="nil"/>
              <w:left w:val="single" w:sz="18" w:space="0" w:color="C00000"/>
              <w:bottom w:val="nil"/>
            </w:tcBorders>
          </w:tcPr>
          <w:p w14:paraId="2C732CDB" w14:textId="4FE0CB6E" w:rsidR="00B57B16" w:rsidRPr="00C935A5" w:rsidRDefault="00B57B16" w:rsidP="00B57B16">
            <w:pPr>
              <w:spacing w:before="40" w:after="20"/>
              <w:jc w:val="right"/>
              <w:rPr>
                <w:rFonts w:cs="Arial"/>
                <w:sz w:val="18"/>
                <w:szCs w:val="18"/>
              </w:rPr>
            </w:pPr>
            <w:r w:rsidRPr="00576289">
              <w:rPr>
                <w:rFonts w:cs="Arial"/>
                <w:sz w:val="18"/>
                <w:szCs w:val="18"/>
              </w:rPr>
              <w:t>644</w:t>
            </w:r>
          </w:p>
        </w:tc>
        <w:tc>
          <w:tcPr>
            <w:tcW w:w="1418" w:type="dxa"/>
            <w:tcBorders>
              <w:top w:val="nil"/>
              <w:left w:val="nil"/>
              <w:bottom w:val="nil"/>
            </w:tcBorders>
          </w:tcPr>
          <w:p w14:paraId="598C88E7" w14:textId="7DE92368" w:rsidR="00B57B16" w:rsidRPr="00C935A5" w:rsidRDefault="00B57B16" w:rsidP="00B57B16">
            <w:pPr>
              <w:spacing w:before="40" w:after="20"/>
              <w:jc w:val="center"/>
              <w:rPr>
                <w:rFonts w:cs="Arial"/>
                <w:sz w:val="18"/>
                <w:szCs w:val="18"/>
              </w:rPr>
            </w:pPr>
            <w:r w:rsidRPr="00576289">
              <w:rPr>
                <w:rFonts w:cs="Arial"/>
                <w:sz w:val="18"/>
                <w:szCs w:val="18"/>
              </w:rPr>
              <w:t>2.1</w:t>
            </w:r>
          </w:p>
        </w:tc>
        <w:tc>
          <w:tcPr>
            <w:tcW w:w="170" w:type="dxa"/>
            <w:tcBorders>
              <w:top w:val="nil"/>
              <w:left w:val="nil"/>
              <w:bottom w:val="nil"/>
            </w:tcBorders>
          </w:tcPr>
          <w:p w14:paraId="7F6CDA5C" w14:textId="5D4304F3"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0E01F077" w14:textId="740054EC" w:rsidR="00B57B16" w:rsidRPr="00C935A5" w:rsidRDefault="00B57B16" w:rsidP="00B57B16">
            <w:pPr>
              <w:spacing w:before="40" w:after="20"/>
              <w:jc w:val="center"/>
              <w:rPr>
                <w:rFonts w:cs="Arial"/>
                <w:sz w:val="18"/>
                <w:szCs w:val="18"/>
              </w:rPr>
            </w:pPr>
            <w:r w:rsidRPr="00576289">
              <w:rPr>
                <w:rFonts w:cs="Arial"/>
                <w:sz w:val="18"/>
                <w:szCs w:val="18"/>
              </w:rPr>
              <w:t>1.7</w:t>
            </w:r>
          </w:p>
        </w:tc>
        <w:tc>
          <w:tcPr>
            <w:tcW w:w="1418" w:type="dxa"/>
            <w:tcBorders>
              <w:top w:val="nil"/>
              <w:left w:val="nil"/>
              <w:bottom w:val="nil"/>
              <w:right w:val="nil"/>
            </w:tcBorders>
            <w:shd w:val="clear" w:color="auto" w:fill="auto"/>
          </w:tcPr>
          <w:p w14:paraId="7B72AE37" w14:textId="4BC6E396" w:rsidR="00B57B16" w:rsidRPr="00C935A5" w:rsidRDefault="00B57B16" w:rsidP="00B57B16">
            <w:pPr>
              <w:spacing w:before="40" w:after="20"/>
              <w:jc w:val="right"/>
              <w:rPr>
                <w:rFonts w:cs="Arial"/>
                <w:sz w:val="18"/>
                <w:szCs w:val="18"/>
              </w:rPr>
            </w:pPr>
            <w:r w:rsidRPr="00576289">
              <w:rPr>
                <w:rFonts w:cs="Arial"/>
                <w:sz w:val="18"/>
                <w:szCs w:val="18"/>
              </w:rPr>
              <w:t>24.90</w:t>
            </w:r>
          </w:p>
        </w:tc>
      </w:tr>
      <w:tr w:rsidR="00B57B16" w:rsidRPr="00576289" w14:paraId="71599524" w14:textId="77777777" w:rsidTr="00B7603D">
        <w:tc>
          <w:tcPr>
            <w:tcW w:w="2268" w:type="dxa"/>
            <w:tcBorders>
              <w:top w:val="nil"/>
              <w:left w:val="nil"/>
              <w:bottom w:val="nil"/>
              <w:right w:val="single" w:sz="18" w:space="0" w:color="C00000"/>
            </w:tcBorders>
            <w:shd w:val="clear" w:color="auto" w:fill="auto"/>
            <w:vAlign w:val="center"/>
          </w:tcPr>
          <w:p w14:paraId="7ECE4B71" w14:textId="77777777" w:rsidR="00B57B16" w:rsidRPr="00C935A5" w:rsidRDefault="00B57B16" w:rsidP="00B57B16">
            <w:pPr>
              <w:spacing w:before="40" w:after="20"/>
              <w:rPr>
                <w:rFonts w:cs="Arial"/>
                <w:sz w:val="18"/>
                <w:szCs w:val="18"/>
              </w:rPr>
            </w:pPr>
            <w:r w:rsidRPr="00C935A5">
              <w:rPr>
                <w:rFonts w:cs="Arial"/>
                <w:sz w:val="18"/>
                <w:szCs w:val="18"/>
              </w:rPr>
              <w:t>Monash C</w:t>
            </w:r>
          </w:p>
        </w:tc>
        <w:tc>
          <w:tcPr>
            <w:tcW w:w="1418" w:type="dxa"/>
            <w:tcBorders>
              <w:top w:val="nil"/>
              <w:left w:val="single" w:sz="18" w:space="0" w:color="C00000"/>
              <w:bottom w:val="nil"/>
            </w:tcBorders>
          </w:tcPr>
          <w:p w14:paraId="4B312290" w14:textId="2815C317" w:rsidR="00B57B16" w:rsidRPr="00C935A5" w:rsidRDefault="00B57B16" w:rsidP="00B57B16">
            <w:pPr>
              <w:spacing w:before="40" w:after="20"/>
              <w:jc w:val="right"/>
              <w:rPr>
                <w:rFonts w:cs="Arial"/>
                <w:sz w:val="18"/>
                <w:szCs w:val="18"/>
              </w:rPr>
            </w:pPr>
            <w:r w:rsidRPr="00576289">
              <w:rPr>
                <w:rFonts w:cs="Arial"/>
                <w:sz w:val="18"/>
                <w:szCs w:val="18"/>
              </w:rPr>
              <w:t>522</w:t>
            </w:r>
          </w:p>
        </w:tc>
        <w:tc>
          <w:tcPr>
            <w:tcW w:w="1418" w:type="dxa"/>
            <w:tcBorders>
              <w:top w:val="nil"/>
              <w:left w:val="nil"/>
              <w:bottom w:val="nil"/>
            </w:tcBorders>
          </w:tcPr>
          <w:p w14:paraId="3707D989" w14:textId="65EA1BC6" w:rsidR="00B57B16" w:rsidRPr="00C935A5" w:rsidRDefault="00B57B16" w:rsidP="00B57B16">
            <w:pPr>
              <w:spacing w:before="40" w:after="20"/>
              <w:jc w:val="center"/>
              <w:rPr>
                <w:rFonts w:cs="Arial"/>
                <w:sz w:val="18"/>
                <w:szCs w:val="18"/>
              </w:rPr>
            </w:pPr>
            <w:r w:rsidRPr="00576289">
              <w:rPr>
                <w:rFonts w:cs="Arial"/>
                <w:sz w:val="18"/>
                <w:szCs w:val="18"/>
              </w:rPr>
              <w:t>0.3</w:t>
            </w:r>
          </w:p>
        </w:tc>
        <w:tc>
          <w:tcPr>
            <w:tcW w:w="170" w:type="dxa"/>
            <w:tcBorders>
              <w:top w:val="nil"/>
              <w:left w:val="nil"/>
              <w:bottom w:val="nil"/>
            </w:tcBorders>
          </w:tcPr>
          <w:p w14:paraId="433133D6" w14:textId="6F21D7CF"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519E7521" w14:textId="613873A3" w:rsidR="00B57B16" w:rsidRPr="00C935A5" w:rsidRDefault="00B57B16" w:rsidP="00B57B16">
            <w:pPr>
              <w:spacing w:before="40" w:after="20"/>
              <w:jc w:val="center"/>
              <w:rPr>
                <w:rFonts w:cs="Arial"/>
                <w:sz w:val="18"/>
                <w:szCs w:val="18"/>
              </w:rPr>
            </w:pPr>
            <w:r w:rsidRPr="00576289">
              <w:rPr>
                <w:rFonts w:cs="Arial"/>
                <w:sz w:val="18"/>
                <w:szCs w:val="18"/>
              </w:rPr>
              <w:t>11.5</w:t>
            </w:r>
          </w:p>
        </w:tc>
        <w:tc>
          <w:tcPr>
            <w:tcW w:w="1418" w:type="dxa"/>
            <w:tcBorders>
              <w:top w:val="nil"/>
              <w:left w:val="nil"/>
              <w:bottom w:val="nil"/>
              <w:right w:val="nil"/>
            </w:tcBorders>
            <w:shd w:val="clear" w:color="auto" w:fill="auto"/>
          </w:tcPr>
          <w:p w14:paraId="47004B67" w14:textId="400E1578" w:rsidR="00B57B16" w:rsidRPr="00C935A5" w:rsidRDefault="00B57B16" w:rsidP="00B57B16">
            <w:pPr>
              <w:spacing w:before="40" w:after="20"/>
              <w:jc w:val="right"/>
              <w:rPr>
                <w:rFonts w:cs="Arial"/>
                <w:sz w:val="18"/>
                <w:szCs w:val="18"/>
              </w:rPr>
            </w:pPr>
          </w:p>
        </w:tc>
      </w:tr>
      <w:tr w:rsidR="00B57B16" w:rsidRPr="00576289" w14:paraId="00420DD1" w14:textId="77777777" w:rsidTr="00B7603D">
        <w:tc>
          <w:tcPr>
            <w:tcW w:w="2268" w:type="dxa"/>
            <w:tcBorders>
              <w:top w:val="nil"/>
              <w:left w:val="nil"/>
              <w:bottom w:val="nil"/>
              <w:right w:val="single" w:sz="18" w:space="0" w:color="C00000"/>
            </w:tcBorders>
            <w:shd w:val="clear" w:color="auto" w:fill="auto"/>
            <w:vAlign w:val="center"/>
          </w:tcPr>
          <w:p w14:paraId="14BB8768" w14:textId="77777777" w:rsidR="00B57B16" w:rsidRPr="00C935A5" w:rsidRDefault="00B57B16" w:rsidP="00B57B16">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C00000"/>
              <w:bottom w:val="nil"/>
            </w:tcBorders>
          </w:tcPr>
          <w:p w14:paraId="79466809" w14:textId="4DB925F5" w:rsidR="00B57B16" w:rsidRPr="00C935A5" w:rsidRDefault="00B57B16" w:rsidP="00B57B16">
            <w:pPr>
              <w:spacing w:before="40" w:after="20"/>
              <w:jc w:val="right"/>
              <w:rPr>
                <w:rFonts w:cs="Arial"/>
                <w:sz w:val="18"/>
                <w:szCs w:val="18"/>
              </w:rPr>
            </w:pPr>
            <w:r w:rsidRPr="00576289">
              <w:rPr>
                <w:rFonts w:cs="Arial"/>
                <w:sz w:val="18"/>
                <w:szCs w:val="18"/>
              </w:rPr>
              <w:t>571</w:t>
            </w:r>
          </w:p>
        </w:tc>
        <w:tc>
          <w:tcPr>
            <w:tcW w:w="1418" w:type="dxa"/>
            <w:tcBorders>
              <w:top w:val="nil"/>
              <w:left w:val="nil"/>
              <w:bottom w:val="nil"/>
            </w:tcBorders>
          </w:tcPr>
          <w:p w14:paraId="1D121782" w14:textId="52F1F781" w:rsidR="00B57B16" w:rsidRPr="00C935A5" w:rsidRDefault="00B57B16" w:rsidP="00B57B16">
            <w:pPr>
              <w:spacing w:before="40" w:after="20"/>
              <w:jc w:val="center"/>
              <w:rPr>
                <w:rFonts w:cs="Arial"/>
                <w:sz w:val="18"/>
                <w:szCs w:val="18"/>
              </w:rPr>
            </w:pPr>
            <w:r w:rsidRPr="00576289">
              <w:rPr>
                <w:rFonts w:cs="Arial"/>
                <w:sz w:val="18"/>
                <w:szCs w:val="18"/>
              </w:rPr>
              <w:t>0.5</w:t>
            </w:r>
          </w:p>
        </w:tc>
        <w:tc>
          <w:tcPr>
            <w:tcW w:w="170" w:type="dxa"/>
            <w:tcBorders>
              <w:top w:val="nil"/>
              <w:left w:val="nil"/>
              <w:bottom w:val="nil"/>
            </w:tcBorders>
          </w:tcPr>
          <w:p w14:paraId="5A1CA1FA" w14:textId="006111DF"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177EE62A" w14:textId="27B0DEFD" w:rsidR="00B57B16" w:rsidRPr="00C935A5" w:rsidRDefault="00B57B16" w:rsidP="00B57B16">
            <w:pPr>
              <w:spacing w:before="40" w:after="20"/>
              <w:jc w:val="center"/>
              <w:rPr>
                <w:rFonts w:cs="Arial"/>
                <w:sz w:val="18"/>
                <w:szCs w:val="18"/>
              </w:rPr>
            </w:pPr>
            <w:r w:rsidRPr="00576289">
              <w:rPr>
                <w:rFonts w:cs="Arial"/>
                <w:sz w:val="18"/>
                <w:szCs w:val="18"/>
              </w:rPr>
              <w:t>4.6</w:t>
            </w:r>
          </w:p>
        </w:tc>
        <w:tc>
          <w:tcPr>
            <w:tcW w:w="1418" w:type="dxa"/>
            <w:tcBorders>
              <w:top w:val="nil"/>
              <w:left w:val="nil"/>
              <w:bottom w:val="nil"/>
              <w:right w:val="nil"/>
            </w:tcBorders>
            <w:shd w:val="clear" w:color="auto" w:fill="auto"/>
          </w:tcPr>
          <w:p w14:paraId="7A5093C6" w14:textId="59D37EA4" w:rsidR="00B57B16" w:rsidRPr="00C935A5" w:rsidRDefault="00B57B16" w:rsidP="00B57B16">
            <w:pPr>
              <w:spacing w:before="40" w:after="20"/>
              <w:jc w:val="right"/>
              <w:rPr>
                <w:rFonts w:cs="Arial"/>
                <w:sz w:val="18"/>
                <w:szCs w:val="18"/>
              </w:rPr>
            </w:pPr>
          </w:p>
        </w:tc>
      </w:tr>
      <w:tr w:rsidR="00B57B16" w:rsidRPr="00576289" w14:paraId="2E5AF83C" w14:textId="77777777" w:rsidTr="00B7603D">
        <w:tc>
          <w:tcPr>
            <w:tcW w:w="2268" w:type="dxa"/>
            <w:tcBorders>
              <w:top w:val="nil"/>
              <w:left w:val="nil"/>
              <w:bottom w:val="nil"/>
              <w:right w:val="single" w:sz="18" w:space="0" w:color="C00000"/>
            </w:tcBorders>
            <w:shd w:val="clear" w:color="auto" w:fill="auto"/>
            <w:vAlign w:val="center"/>
          </w:tcPr>
          <w:p w14:paraId="0118BA36" w14:textId="77777777" w:rsidR="00B57B16" w:rsidRPr="00C935A5" w:rsidRDefault="00B57B16" w:rsidP="00B57B16">
            <w:pPr>
              <w:spacing w:before="40" w:after="20"/>
              <w:rPr>
                <w:rFonts w:cs="Arial"/>
                <w:sz w:val="18"/>
                <w:szCs w:val="18"/>
              </w:rPr>
            </w:pPr>
            <w:r w:rsidRPr="00C935A5">
              <w:rPr>
                <w:rFonts w:cs="Arial"/>
                <w:sz w:val="18"/>
                <w:szCs w:val="18"/>
              </w:rPr>
              <w:t>Moorabool S</w:t>
            </w:r>
          </w:p>
        </w:tc>
        <w:tc>
          <w:tcPr>
            <w:tcW w:w="1418" w:type="dxa"/>
            <w:tcBorders>
              <w:top w:val="nil"/>
              <w:left w:val="single" w:sz="18" w:space="0" w:color="C00000"/>
              <w:bottom w:val="nil"/>
            </w:tcBorders>
          </w:tcPr>
          <w:p w14:paraId="2CAC4E56" w14:textId="4767628E" w:rsidR="00B57B16" w:rsidRPr="00C935A5" w:rsidRDefault="00B57B16" w:rsidP="00B57B16">
            <w:pPr>
              <w:spacing w:before="40" w:after="20"/>
              <w:jc w:val="right"/>
              <w:rPr>
                <w:rFonts w:cs="Arial"/>
                <w:sz w:val="18"/>
                <w:szCs w:val="18"/>
              </w:rPr>
            </w:pPr>
            <w:r w:rsidRPr="00576289">
              <w:rPr>
                <w:rFonts w:cs="Arial"/>
                <w:sz w:val="18"/>
                <w:szCs w:val="18"/>
              </w:rPr>
              <w:t>550</w:t>
            </w:r>
          </w:p>
        </w:tc>
        <w:tc>
          <w:tcPr>
            <w:tcW w:w="1418" w:type="dxa"/>
            <w:tcBorders>
              <w:top w:val="nil"/>
              <w:left w:val="nil"/>
              <w:bottom w:val="nil"/>
            </w:tcBorders>
          </w:tcPr>
          <w:p w14:paraId="6945FB3D" w14:textId="643CC8D6" w:rsidR="00B57B16" w:rsidRPr="00C935A5" w:rsidRDefault="00B57B16" w:rsidP="00B57B16">
            <w:pPr>
              <w:spacing w:before="40" w:after="20"/>
              <w:jc w:val="center"/>
              <w:rPr>
                <w:rFonts w:cs="Arial"/>
                <w:sz w:val="18"/>
                <w:szCs w:val="18"/>
              </w:rPr>
            </w:pPr>
            <w:r w:rsidRPr="00576289">
              <w:rPr>
                <w:rFonts w:cs="Arial"/>
                <w:sz w:val="18"/>
                <w:szCs w:val="18"/>
              </w:rPr>
              <w:t>1.5</w:t>
            </w:r>
          </w:p>
        </w:tc>
        <w:tc>
          <w:tcPr>
            <w:tcW w:w="170" w:type="dxa"/>
            <w:tcBorders>
              <w:top w:val="nil"/>
              <w:left w:val="nil"/>
              <w:bottom w:val="nil"/>
            </w:tcBorders>
          </w:tcPr>
          <w:p w14:paraId="3CC448F3" w14:textId="26F73A41"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512F5A6F" w14:textId="0AF19F20" w:rsidR="00B57B16" w:rsidRPr="00C935A5" w:rsidRDefault="00B57B16" w:rsidP="00B57B16">
            <w:pPr>
              <w:spacing w:before="40" w:after="20"/>
              <w:jc w:val="center"/>
              <w:rPr>
                <w:rFonts w:cs="Arial"/>
                <w:sz w:val="18"/>
                <w:szCs w:val="18"/>
              </w:rPr>
            </w:pPr>
            <w:r w:rsidRPr="00576289">
              <w:rPr>
                <w:rFonts w:cs="Arial"/>
                <w:sz w:val="18"/>
                <w:szCs w:val="18"/>
              </w:rPr>
              <w:t>1.1</w:t>
            </w:r>
          </w:p>
        </w:tc>
        <w:tc>
          <w:tcPr>
            <w:tcW w:w="1418" w:type="dxa"/>
            <w:tcBorders>
              <w:top w:val="nil"/>
              <w:left w:val="nil"/>
              <w:bottom w:val="nil"/>
              <w:right w:val="nil"/>
            </w:tcBorders>
            <w:shd w:val="clear" w:color="auto" w:fill="auto"/>
          </w:tcPr>
          <w:p w14:paraId="20AD2B18" w14:textId="727238E2" w:rsidR="00B57B16" w:rsidRPr="00C935A5" w:rsidRDefault="00B57B16" w:rsidP="00B57B16">
            <w:pPr>
              <w:spacing w:before="40" w:after="20"/>
              <w:jc w:val="right"/>
              <w:rPr>
                <w:rFonts w:cs="Arial"/>
                <w:sz w:val="18"/>
                <w:szCs w:val="18"/>
              </w:rPr>
            </w:pPr>
            <w:r w:rsidRPr="00576289">
              <w:rPr>
                <w:rFonts w:cs="Arial"/>
                <w:sz w:val="18"/>
                <w:szCs w:val="18"/>
              </w:rPr>
              <w:t>19.05</w:t>
            </w:r>
          </w:p>
        </w:tc>
      </w:tr>
      <w:tr w:rsidR="00B57B16" w:rsidRPr="00576289" w14:paraId="39ABA064" w14:textId="77777777" w:rsidTr="00B7603D">
        <w:tc>
          <w:tcPr>
            <w:tcW w:w="2268" w:type="dxa"/>
            <w:tcBorders>
              <w:top w:val="nil"/>
              <w:left w:val="nil"/>
              <w:bottom w:val="nil"/>
              <w:right w:val="single" w:sz="18" w:space="0" w:color="C00000"/>
            </w:tcBorders>
            <w:shd w:val="clear" w:color="auto" w:fill="auto"/>
            <w:vAlign w:val="center"/>
          </w:tcPr>
          <w:p w14:paraId="75975298" w14:textId="77777777" w:rsidR="00B57B16" w:rsidRPr="00C935A5" w:rsidRDefault="00B57B16" w:rsidP="00B57B16">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C00000"/>
              <w:bottom w:val="nil"/>
            </w:tcBorders>
          </w:tcPr>
          <w:p w14:paraId="494896F7" w14:textId="22FD2107" w:rsidR="00B57B16" w:rsidRPr="00C935A5" w:rsidRDefault="00B57B16" w:rsidP="00B57B16">
            <w:pPr>
              <w:spacing w:before="40" w:after="20"/>
              <w:jc w:val="right"/>
              <w:rPr>
                <w:rFonts w:cs="Arial"/>
                <w:sz w:val="18"/>
                <w:szCs w:val="18"/>
              </w:rPr>
            </w:pPr>
            <w:r w:rsidRPr="00576289">
              <w:rPr>
                <w:rFonts w:cs="Arial"/>
                <w:sz w:val="18"/>
                <w:szCs w:val="18"/>
              </w:rPr>
              <w:t>1,723</w:t>
            </w:r>
          </w:p>
        </w:tc>
        <w:tc>
          <w:tcPr>
            <w:tcW w:w="1418" w:type="dxa"/>
            <w:tcBorders>
              <w:top w:val="nil"/>
              <w:left w:val="nil"/>
              <w:bottom w:val="nil"/>
            </w:tcBorders>
          </w:tcPr>
          <w:p w14:paraId="00D4646A" w14:textId="63E8C4CF" w:rsidR="00B57B16" w:rsidRPr="00C935A5" w:rsidRDefault="00B57B16" w:rsidP="00B57B16">
            <w:pPr>
              <w:spacing w:before="40" w:after="20"/>
              <w:jc w:val="center"/>
              <w:rPr>
                <w:rFonts w:cs="Arial"/>
                <w:sz w:val="18"/>
                <w:szCs w:val="18"/>
              </w:rPr>
            </w:pPr>
            <w:r w:rsidRPr="00576289">
              <w:rPr>
                <w:rFonts w:cs="Arial"/>
                <w:sz w:val="18"/>
                <w:szCs w:val="18"/>
              </w:rPr>
              <w:t>1.0</w:t>
            </w:r>
          </w:p>
        </w:tc>
        <w:tc>
          <w:tcPr>
            <w:tcW w:w="170" w:type="dxa"/>
            <w:tcBorders>
              <w:top w:val="nil"/>
              <w:left w:val="nil"/>
              <w:bottom w:val="nil"/>
            </w:tcBorders>
          </w:tcPr>
          <w:p w14:paraId="6F1CF273" w14:textId="30BA068E"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448E0B9B" w14:textId="73D32D09" w:rsidR="00B57B16" w:rsidRPr="00C935A5" w:rsidRDefault="00B57B16" w:rsidP="00B57B16">
            <w:pPr>
              <w:spacing w:before="40" w:after="20"/>
              <w:jc w:val="center"/>
              <w:rPr>
                <w:rFonts w:cs="Arial"/>
                <w:sz w:val="18"/>
                <w:szCs w:val="18"/>
              </w:rPr>
            </w:pPr>
            <w:r w:rsidRPr="00576289">
              <w:rPr>
                <w:rFonts w:cs="Arial"/>
                <w:sz w:val="18"/>
                <w:szCs w:val="18"/>
              </w:rPr>
              <w:t>0.6</w:t>
            </w:r>
          </w:p>
        </w:tc>
        <w:tc>
          <w:tcPr>
            <w:tcW w:w="1418" w:type="dxa"/>
            <w:tcBorders>
              <w:top w:val="nil"/>
              <w:left w:val="nil"/>
              <w:bottom w:val="nil"/>
              <w:right w:val="nil"/>
            </w:tcBorders>
            <w:shd w:val="clear" w:color="auto" w:fill="auto"/>
          </w:tcPr>
          <w:p w14:paraId="186018FF" w14:textId="0773AB6F" w:rsidR="00B57B16" w:rsidRPr="00C935A5" w:rsidRDefault="00B57B16" w:rsidP="00B57B16">
            <w:pPr>
              <w:spacing w:before="40" w:after="20"/>
              <w:jc w:val="right"/>
              <w:rPr>
                <w:rFonts w:cs="Arial"/>
                <w:sz w:val="18"/>
                <w:szCs w:val="18"/>
              </w:rPr>
            </w:pPr>
            <w:r w:rsidRPr="00576289">
              <w:rPr>
                <w:rFonts w:cs="Arial"/>
                <w:sz w:val="18"/>
                <w:szCs w:val="18"/>
              </w:rPr>
              <w:t>7.60</w:t>
            </w:r>
          </w:p>
        </w:tc>
      </w:tr>
      <w:tr w:rsidR="00B57B16" w:rsidRPr="00576289" w14:paraId="046F33C3" w14:textId="77777777" w:rsidTr="00B7603D">
        <w:tc>
          <w:tcPr>
            <w:tcW w:w="2268" w:type="dxa"/>
            <w:tcBorders>
              <w:top w:val="nil"/>
              <w:left w:val="nil"/>
              <w:bottom w:val="nil"/>
              <w:right w:val="single" w:sz="18" w:space="0" w:color="C00000"/>
            </w:tcBorders>
            <w:shd w:val="clear" w:color="auto" w:fill="auto"/>
            <w:vAlign w:val="center"/>
          </w:tcPr>
          <w:p w14:paraId="0834E72F" w14:textId="77777777" w:rsidR="00B57B16" w:rsidRPr="00C935A5" w:rsidRDefault="00B57B16" w:rsidP="00B57B16">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C00000"/>
              <w:bottom w:val="nil"/>
            </w:tcBorders>
          </w:tcPr>
          <w:p w14:paraId="7095BB28" w14:textId="7B8469DB" w:rsidR="00B57B16" w:rsidRPr="00C935A5" w:rsidRDefault="00B57B16" w:rsidP="00B57B16">
            <w:pPr>
              <w:spacing w:before="40" w:after="20"/>
              <w:jc w:val="right"/>
              <w:rPr>
                <w:rFonts w:cs="Arial"/>
                <w:sz w:val="18"/>
                <w:szCs w:val="18"/>
              </w:rPr>
            </w:pPr>
            <w:r w:rsidRPr="00576289">
              <w:rPr>
                <w:rFonts w:cs="Arial"/>
                <w:sz w:val="18"/>
                <w:szCs w:val="18"/>
              </w:rPr>
              <w:t>265</w:t>
            </w:r>
          </w:p>
        </w:tc>
        <w:tc>
          <w:tcPr>
            <w:tcW w:w="1418" w:type="dxa"/>
            <w:tcBorders>
              <w:top w:val="nil"/>
              <w:left w:val="nil"/>
              <w:bottom w:val="nil"/>
            </w:tcBorders>
          </w:tcPr>
          <w:p w14:paraId="3B39D981" w14:textId="21DE0107" w:rsidR="00B57B16" w:rsidRPr="00C935A5" w:rsidRDefault="00B57B16" w:rsidP="00B57B16">
            <w:pPr>
              <w:spacing w:before="40" w:after="20"/>
              <w:jc w:val="center"/>
              <w:rPr>
                <w:rFonts w:cs="Arial"/>
                <w:sz w:val="18"/>
                <w:szCs w:val="18"/>
              </w:rPr>
            </w:pPr>
            <w:r w:rsidRPr="00576289">
              <w:rPr>
                <w:rFonts w:cs="Arial"/>
                <w:sz w:val="18"/>
                <w:szCs w:val="18"/>
              </w:rPr>
              <w:t>1.3</w:t>
            </w:r>
          </w:p>
        </w:tc>
        <w:tc>
          <w:tcPr>
            <w:tcW w:w="170" w:type="dxa"/>
            <w:tcBorders>
              <w:top w:val="nil"/>
              <w:left w:val="nil"/>
              <w:bottom w:val="nil"/>
            </w:tcBorders>
          </w:tcPr>
          <w:p w14:paraId="3559F9F6" w14:textId="6B9A35A6"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57D732E0" w14:textId="5CDA36CB" w:rsidR="00B57B16" w:rsidRPr="00C935A5" w:rsidRDefault="00B57B16" w:rsidP="00B57B16">
            <w:pPr>
              <w:spacing w:before="40" w:after="20"/>
              <w:jc w:val="center"/>
              <w:rPr>
                <w:rFonts w:cs="Arial"/>
                <w:sz w:val="18"/>
                <w:szCs w:val="18"/>
              </w:rPr>
            </w:pPr>
            <w:r w:rsidRPr="00576289">
              <w:rPr>
                <w:rFonts w:cs="Arial"/>
                <w:sz w:val="18"/>
                <w:szCs w:val="18"/>
              </w:rPr>
              <w:t>0.3</w:t>
            </w:r>
          </w:p>
        </w:tc>
        <w:tc>
          <w:tcPr>
            <w:tcW w:w="1418" w:type="dxa"/>
            <w:tcBorders>
              <w:top w:val="nil"/>
              <w:left w:val="nil"/>
              <w:bottom w:val="nil"/>
              <w:right w:val="nil"/>
            </w:tcBorders>
            <w:shd w:val="clear" w:color="auto" w:fill="auto"/>
          </w:tcPr>
          <w:p w14:paraId="75C7936A" w14:textId="3A74EE00" w:rsidR="00B57B16" w:rsidRPr="00C935A5" w:rsidRDefault="00B57B16" w:rsidP="00B57B16">
            <w:pPr>
              <w:spacing w:before="40" w:after="20"/>
              <w:jc w:val="right"/>
              <w:rPr>
                <w:rFonts w:cs="Arial"/>
                <w:sz w:val="18"/>
                <w:szCs w:val="18"/>
              </w:rPr>
            </w:pPr>
            <w:r w:rsidRPr="00576289">
              <w:rPr>
                <w:rFonts w:cs="Arial"/>
                <w:sz w:val="18"/>
                <w:szCs w:val="18"/>
              </w:rPr>
              <w:t>6.21</w:t>
            </w:r>
          </w:p>
        </w:tc>
      </w:tr>
      <w:tr w:rsidR="00B57B16" w:rsidRPr="00576289" w14:paraId="1D08F92D" w14:textId="77777777" w:rsidTr="00B7603D">
        <w:tc>
          <w:tcPr>
            <w:tcW w:w="2268" w:type="dxa"/>
            <w:tcBorders>
              <w:top w:val="nil"/>
              <w:left w:val="nil"/>
              <w:bottom w:val="nil"/>
              <w:right w:val="single" w:sz="18" w:space="0" w:color="C00000"/>
            </w:tcBorders>
            <w:shd w:val="clear" w:color="auto" w:fill="auto"/>
            <w:vAlign w:val="center"/>
          </w:tcPr>
          <w:p w14:paraId="392162D5" w14:textId="77777777" w:rsidR="00B57B16" w:rsidRPr="00C935A5" w:rsidRDefault="00B57B16" w:rsidP="00B57B16">
            <w:pPr>
              <w:spacing w:before="40" w:after="20"/>
              <w:rPr>
                <w:rFonts w:cs="Arial"/>
                <w:sz w:val="18"/>
                <w:szCs w:val="18"/>
              </w:rPr>
            </w:pPr>
            <w:r w:rsidRPr="00C935A5">
              <w:rPr>
                <w:rFonts w:cs="Arial"/>
                <w:sz w:val="18"/>
                <w:szCs w:val="18"/>
              </w:rPr>
              <w:t>Moyne S</w:t>
            </w:r>
          </w:p>
        </w:tc>
        <w:tc>
          <w:tcPr>
            <w:tcW w:w="1418" w:type="dxa"/>
            <w:tcBorders>
              <w:top w:val="nil"/>
              <w:left w:val="single" w:sz="18" w:space="0" w:color="C00000"/>
              <w:bottom w:val="nil"/>
            </w:tcBorders>
          </w:tcPr>
          <w:p w14:paraId="50D9588C" w14:textId="32DB5130" w:rsidR="00B57B16" w:rsidRPr="00C935A5" w:rsidRDefault="00B57B16" w:rsidP="00B57B16">
            <w:pPr>
              <w:spacing w:before="40" w:after="20"/>
              <w:jc w:val="right"/>
              <w:rPr>
                <w:rFonts w:cs="Arial"/>
                <w:sz w:val="18"/>
                <w:szCs w:val="18"/>
              </w:rPr>
            </w:pPr>
            <w:r w:rsidRPr="00576289">
              <w:rPr>
                <w:rFonts w:cs="Arial"/>
                <w:sz w:val="18"/>
                <w:szCs w:val="18"/>
              </w:rPr>
              <w:t>303</w:t>
            </w:r>
          </w:p>
        </w:tc>
        <w:tc>
          <w:tcPr>
            <w:tcW w:w="1418" w:type="dxa"/>
            <w:tcBorders>
              <w:top w:val="nil"/>
              <w:left w:val="nil"/>
              <w:bottom w:val="nil"/>
            </w:tcBorders>
          </w:tcPr>
          <w:p w14:paraId="3D26E487" w14:textId="22C67A74" w:rsidR="00B57B16" w:rsidRPr="00C935A5" w:rsidRDefault="00B57B16" w:rsidP="00B57B16">
            <w:pPr>
              <w:spacing w:before="40" w:after="20"/>
              <w:jc w:val="center"/>
              <w:rPr>
                <w:rFonts w:cs="Arial"/>
                <w:sz w:val="18"/>
                <w:szCs w:val="18"/>
              </w:rPr>
            </w:pPr>
            <w:r w:rsidRPr="00576289">
              <w:rPr>
                <w:rFonts w:cs="Arial"/>
                <w:sz w:val="18"/>
                <w:szCs w:val="18"/>
              </w:rPr>
              <w:t>1.7</w:t>
            </w:r>
          </w:p>
        </w:tc>
        <w:tc>
          <w:tcPr>
            <w:tcW w:w="170" w:type="dxa"/>
            <w:tcBorders>
              <w:top w:val="nil"/>
              <w:left w:val="nil"/>
              <w:bottom w:val="nil"/>
            </w:tcBorders>
          </w:tcPr>
          <w:p w14:paraId="1819D794" w14:textId="160906C3"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26FF5A6" w14:textId="335469B7" w:rsidR="00B57B16" w:rsidRPr="00C935A5" w:rsidRDefault="00B57B16" w:rsidP="00B57B16">
            <w:pPr>
              <w:spacing w:before="40" w:after="20"/>
              <w:jc w:val="center"/>
              <w:rPr>
                <w:rFonts w:cs="Arial"/>
                <w:sz w:val="18"/>
                <w:szCs w:val="18"/>
              </w:rPr>
            </w:pPr>
            <w:r w:rsidRPr="00576289">
              <w:rPr>
                <w:rFonts w:cs="Arial"/>
                <w:sz w:val="18"/>
                <w:szCs w:val="18"/>
              </w:rPr>
              <w:t>0.3</w:t>
            </w:r>
          </w:p>
        </w:tc>
        <w:tc>
          <w:tcPr>
            <w:tcW w:w="1418" w:type="dxa"/>
            <w:tcBorders>
              <w:top w:val="nil"/>
              <w:left w:val="nil"/>
              <w:bottom w:val="nil"/>
              <w:right w:val="nil"/>
            </w:tcBorders>
            <w:shd w:val="clear" w:color="auto" w:fill="auto"/>
          </w:tcPr>
          <w:p w14:paraId="0C2FB394" w14:textId="48686673" w:rsidR="00B57B16" w:rsidRPr="00C935A5" w:rsidRDefault="00B57B16" w:rsidP="00B57B16">
            <w:pPr>
              <w:spacing w:before="40" w:after="20"/>
              <w:jc w:val="right"/>
              <w:rPr>
                <w:rFonts w:cs="Arial"/>
                <w:sz w:val="18"/>
                <w:szCs w:val="18"/>
              </w:rPr>
            </w:pPr>
            <w:r w:rsidRPr="00576289">
              <w:rPr>
                <w:rFonts w:cs="Arial"/>
                <w:sz w:val="18"/>
                <w:szCs w:val="18"/>
              </w:rPr>
              <w:t>20.78</w:t>
            </w:r>
          </w:p>
        </w:tc>
      </w:tr>
      <w:tr w:rsidR="00B57B16" w:rsidRPr="00576289" w14:paraId="52CDDC7B" w14:textId="77777777" w:rsidTr="00B7603D">
        <w:tc>
          <w:tcPr>
            <w:tcW w:w="2268" w:type="dxa"/>
            <w:tcBorders>
              <w:top w:val="nil"/>
              <w:left w:val="nil"/>
              <w:bottom w:val="nil"/>
              <w:right w:val="single" w:sz="18" w:space="0" w:color="C00000"/>
            </w:tcBorders>
            <w:shd w:val="clear" w:color="auto" w:fill="auto"/>
            <w:vAlign w:val="center"/>
          </w:tcPr>
          <w:p w14:paraId="7C4C06F7" w14:textId="77777777" w:rsidR="00B57B16" w:rsidRPr="00C935A5" w:rsidRDefault="00B57B16" w:rsidP="00B57B16">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C00000"/>
              <w:bottom w:val="nil"/>
            </w:tcBorders>
          </w:tcPr>
          <w:p w14:paraId="0BB426D9" w14:textId="682F22DD" w:rsidR="00B57B16" w:rsidRPr="00C935A5" w:rsidRDefault="00B57B16" w:rsidP="00B57B16">
            <w:pPr>
              <w:spacing w:before="40" w:after="20"/>
              <w:jc w:val="right"/>
              <w:rPr>
                <w:rFonts w:cs="Arial"/>
                <w:sz w:val="18"/>
                <w:szCs w:val="18"/>
              </w:rPr>
            </w:pPr>
            <w:r w:rsidRPr="00576289">
              <w:rPr>
                <w:rFonts w:cs="Arial"/>
                <w:sz w:val="18"/>
                <w:szCs w:val="18"/>
              </w:rPr>
              <w:t>256</w:t>
            </w:r>
          </w:p>
        </w:tc>
        <w:tc>
          <w:tcPr>
            <w:tcW w:w="1418" w:type="dxa"/>
            <w:tcBorders>
              <w:top w:val="nil"/>
              <w:left w:val="nil"/>
              <w:bottom w:val="nil"/>
            </w:tcBorders>
          </w:tcPr>
          <w:p w14:paraId="194302B7" w14:textId="7359775C" w:rsidR="00B57B16" w:rsidRPr="00C935A5" w:rsidRDefault="00B57B16" w:rsidP="00B57B16">
            <w:pPr>
              <w:spacing w:before="40" w:after="20"/>
              <w:jc w:val="center"/>
              <w:rPr>
                <w:rFonts w:cs="Arial"/>
                <w:sz w:val="18"/>
                <w:szCs w:val="18"/>
              </w:rPr>
            </w:pPr>
            <w:r w:rsidRPr="00576289">
              <w:rPr>
                <w:rFonts w:cs="Arial"/>
                <w:sz w:val="18"/>
                <w:szCs w:val="18"/>
              </w:rPr>
              <w:t>1.7</w:t>
            </w:r>
          </w:p>
        </w:tc>
        <w:tc>
          <w:tcPr>
            <w:tcW w:w="170" w:type="dxa"/>
            <w:tcBorders>
              <w:top w:val="nil"/>
              <w:left w:val="nil"/>
              <w:bottom w:val="nil"/>
            </w:tcBorders>
          </w:tcPr>
          <w:p w14:paraId="3ACBDC94" w14:textId="7355183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9D9F926" w14:textId="4A450706" w:rsidR="00B57B16" w:rsidRPr="00C935A5" w:rsidRDefault="00B57B16" w:rsidP="00B57B16">
            <w:pPr>
              <w:spacing w:before="40" w:after="20"/>
              <w:jc w:val="center"/>
              <w:rPr>
                <w:rFonts w:cs="Arial"/>
                <w:sz w:val="18"/>
                <w:szCs w:val="18"/>
              </w:rPr>
            </w:pPr>
            <w:r w:rsidRPr="00576289">
              <w:rPr>
                <w:rFonts w:cs="Arial"/>
                <w:sz w:val="18"/>
                <w:szCs w:val="18"/>
              </w:rPr>
              <w:t>0.3</w:t>
            </w:r>
          </w:p>
        </w:tc>
        <w:tc>
          <w:tcPr>
            <w:tcW w:w="1418" w:type="dxa"/>
            <w:tcBorders>
              <w:top w:val="nil"/>
              <w:left w:val="nil"/>
              <w:bottom w:val="nil"/>
              <w:right w:val="nil"/>
            </w:tcBorders>
            <w:shd w:val="clear" w:color="auto" w:fill="auto"/>
          </w:tcPr>
          <w:p w14:paraId="7A380968" w14:textId="552B3BBB" w:rsidR="00B57B16" w:rsidRPr="00C935A5" w:rsidRDefault="00B57B16" w:rsidP="00B57B16">
            <w:pPr>
              <w:spacing w:before="40" w:after="20"/>
              <w:jc w:val="right"/>
              <w:rPr>
                <w:rFonts w:cs="Arial"/>
                <w:sz w:val="18"/>
                <w:szCs w:val="18"/>
              </w:rPr>
            </w:pPr>
            <w:r w:rsidRPr="00576289">
              <w:rPr>
                <w:rFonts w:cs="Arial"/>
                <w:sz w:val="18"/>
                <w:szCs w:val="18"/>
              </w:rPr>
              <w:t>26.61</w:t>
            </w:r>
          </w:p>
        </w:tc>
      </w:tr>
      <w:tr w:rsidR="00B57B16" w:rsidRPr="00576289" w14:paraId="5DB52AB1" w14:textId="77777777" w:rsidTr="00B7603D">
        <w:tc>
          <w:tcPr>
            <w:tcW w:w="2268" w:type="dxa"/>
            <w:tcBorders>
              <w:top w:val="nil"/>
              <w:left w:val="nil"/>
              <w:bottom w:val="nil"/>
              <w:right w:val="single" w:sz="18" w:space="0" w:color="C00000"/>
            </w:tcBorders>
            <w:shd w:val="clear" w:color="auto" w:fill="auto"/>
            <w:vAlign w:val="center"/>
          </w:tcPr>
          <w:p w14:paraId="3E9044B5" w14:textId="77777777" w:rsidR="00B57B16" w:rsidRPr="00C935A5" w:rsidRDefault="00B57B16" w:rsidP="00B57B16">
            <w:pPr>
              <w:spacing w:before="40" w:after="20"/>
              <w:rPr>
                <w:rFonts w:cs="Arial"/>
                <w:sz w:val="18"/>
                <w:szCs w:val="18"/>
              </w:rPr>
            </w:pPr>
            <w:r w:rsidRPr="00C935A5">
              <w:rPr>
                <w:rFonts w:cs="Arial"/>
                <w:sz w:val="18"/>
                <w:szCs w:val="18"/>
              </w:rPr>
              <w:t>Nillumbik S</w:t>
            </w:r>
          </w:p>
        </w:tc>
        <w:tc>
          <w:tcPr>
            <w:tcW w:w="1418" w:type="dxa"/>
            <w:tcBorders>
              <w:top w:val="nil"/>
              <w:left w:val="single" w:sz="18" w:space="0" w:color="C00000"/>
              <w:bottom w:val="nil"/>
            </w:tcBorders>
          </w:tcPr>
          <w:p w14:paraId="3FA8AE6B" w14:textId="769F6ADE" w:rsidR="00B57B16" w:rsidRPr="00C935A5" w:rsidRDefault="00B57B16" w:rsidP="00B57B16">
            <w:pPr>
              <w:spacing w:before="40" w:after="20"/>
              <w:jc w:val="right"/>
              <w:rPr>
                <w:rFonts w:cs="Arial"/>
                <w:sz w:val="18"/>
                <w:szCs w:val="18"/>
              </w:rPr>
            </w:pPr>
            <w:r w:rsidRPr="00576289">
              <w:rPr>
                <w:rFonts w:cs="Arial"/>
                <w:sz w:val="18"/>
                <w:szCs w:val="18"/>
              </w:rPr>
              <w:t>375</w:t>
            </w:r>
          </w:p>
        </w:tc>
        <w:tc>
          <w:tcPr>
            <w:tcW w:w="1418" w:type="dxa"/>
            <w:tcBorders>
              <w:top w:val="nil"/>
              <w:left w:val="nil"/>
              <w:bottom w:val="nil"/>
            </w:tcBorders>
          </w:tcPr>
          <w:p w14:paraId="45381078" w14:textId="5CD3C31A" w:rsidR="00B57B16" w:rsidRPr="00C935A5" w:rsidRDefault="00B57B16" w:rsidP="00B57B16">
            <w:pPr>
              <w:spacing w:before="40" w:after="20"/>
              <w:jc w:val="center"/>
              <w:rPr>
                <w:rFonts w:cs="Arial"/>
                <w:sz w:val="18"/>
                <w:szCs w:val="18"/>
              </w:rPr>
            </w:pPr>
            <w:r w:rsidRPr="00576289">
              <w:rPr>
                <w:rFonts w:cs="Arial"/>
                <w:sz w:val="18"/>
                <w:szCs w:val="18"/>
              </w:rPr>
              <w:t>0.6</w:t>
            </w:r>
          </w:p>
        </w:tc>
        <w:tc>
          <w:tcPr>
            <w:tcW w:w="170" w:type="dxa"/>
            <w:tcBorders>
              <w:top w:val="nil"/>
              <w:left w:val="nil"/>
              <w:bottom w:val="nil"/>
            </w:tcBorders>
          </w:tcPr>
          <w:p w14:paraId="12DC9E05" w14:textId="228EEAB9"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4A6D1CD" w14:textId="42F0B169" w:rsidR="00B57B16" w:rsidRPr="00C935A5" w:rsidRDefault="00B57B16" w:rsidP="00B57B16">
            <w:pPr>
              <w:spacing w:before="40" w:after="20"/>
              <w:jc w:val="center"/>
              <w:rPr>
                <w:rFonts w:cs="Arial"/>
                <w:sz w:val="18"/>
                <w:szCs w:val="18"/>
              </w:rPr>
            </w:pPr>
            <w:r w:rsidRPr="00576289">
              <w:rPr>
                <w:rFonts w:cs="Arial"/>
                <w:sz w:val="18"/>
                <w:szCs w:val="18"/>
              </w:rPr>
              <w:t>1.0</w:t>
            </w:r>
          </w:p>
        </w:tc>
        <w:tc>
          <w:tcPr>
            <w:tcW w:w="1418" w:type="dxa"/>
            <w:tcBorders>
              <w:top w:val="nil"/>
              <w:left w:val="nil"/>
              <w:bottom w:val="nil"/>
              <w:right w:val="nil"/>
            </w:tcBorders>
            <w:shd w:val="clear" w:color="auto" w:fill="auto"/>
          </w:tcPr>
          <w:p w14:paraId="7ECB70D9" w14:textId="26D2D161" w:rsidR="00B57B16" w:rsidRPr="00C935A5" w:rsidRDefault="00B57B16" w:rsidP="00B57B16">
            <w:pPr>
              <w:spacing w:before="40" w:after="20"/>
              <w:jc w:val="right"/>
              <w:rPr>
                <w:rFonts w:cs="Arial"/>
                <w:sz w:val="18"/>
                <w:szCs w:val="18"/>
              </w:rPr>
            </w:pPr>
            <w:r w:rsidRPr="00576289">
              <w:rPr>
                <w:rFonts w:cs="Arial"/>
                <w:sz w:val="18"/>
                <w:szCs w:val="18"/>
              </w:rPr>
              <w:t>1.10</w:t>
            </w:r>
          </w:p>
        </w:tc>
      </w:tr>
      <w:tr w:rsidR="00B57B16" w:rsidRPr="00576289" w14:paraId="729EE6DA" w14:textId="77777777" w:rsidTr="00B7603D">
        <w:tc>
          <w:tcPr>
            <w:tcW w:w="2268" w:type="dxa"/>
            <w:tcBorders>
              <w:top w:val="nil"/>
              <w:left w:val="nil"/>
              <w:bottom w:val="nil"/>
              <w:right w:val="single" w:sz="18" w:space="0" w:color="C00000"/>
            </w:tcBorders>
            <w:shd w:val="clear" w:color="auto" w:fill="auto"/>
            <w:vAlign w:val="center"/>
          </w:tcPr>
          <w:p w14:paraId="0A33BDDE" w14:textId="77777777" w:rsidR="00B57B16" w:rsidRPr="00C935A5" w:rsidRDefault="00B57B16" w:rsidP="00B57B16">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C00000"/>
              <w:bottom w:val="nil"/>
            </w:tcBorders>
          </w:tcPr>
          <w:p w14:paraId="7E07A0E5" w14:textId="00B72D9D" w:rsidR="00B57B16" w:rsidRPr="00C935A5" w:rsidRDefault="00B57B16" w:rsidP="00B57B16">
            <w:pPr>
              <w:spacing w:before="40" w:after="20"/>
              <w:jc w:val="right"/>
              <w:rPr>
                <w:rFonts w:cs="Arial"/>
                <w:sz w:val="18"/>
                <w:szCs w:val="18"/>
              </w:rPr>
            </w:pPr>
            <w:r w:rsidRPr="00576289">
              <w:rPr>
                <w:rFonts w:cs="Arial"/>
                <w:sz w:val="18"/>
                <w:szCs w:val="18"/>
              </w:rPr>
              <w:t>226</w:t>
            </w:r>
          </w:p>
        </w:tc>
        <w:tc>
          <w:tcPr>
            <w:tcW w:w="1418" w:type="dxa"/>
            <w:tcBorders>
              <w:top w:val="nil"/>
              <w:left w:val="nil"/>
              <w:bottom w:val="nil"/>
            </w:tcBorders>
          </w:tcPr>
          <w:p w14:paraId="05B47AB0" w14:textId="0E5D9C6E" w:rsidR="00B57B16" w:rsidRPr="00C935A5" w:rsidRDefault="00B57B16" w:rsidP="00B57B16">
            <w:pPr>
              <w:spacing w:before="40" w:after="20"/>
              <w:jc w:val="center"/>
              <w:rPr>
                <w:rFonts w:cs="Arial"/>
                <w:sz w:val="18"/>
                <w:szCs w:val="18"/>
              </w:rPr>
            </w:pPr>
            <w:r w:rsidRPr="00576289">
              <w:rPr>
                <w:rFonts w:cs="Arial"/>
                <w:sz w:val="18"/>
                <w:szCs w:val="18"/>
              </w:rPr>
              <w:t>1.9</w:t>
            </w:r>
          </w:p>
        </w:tc>
        <w:tc>
          <w:tcPr>
            <w:tcW w:w="170" w:type="dxa"/>
            <w:tcBorders>
              <w:top w:val="nil"/>
              <w:left w:val="nil"/>
              <w:bottom w:val="nil"/>
            </w:tcBorders>
          </w:tcPr>
          <w:p w14:paraId="77D37166" w14:textId="5FCF6EAE"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05B2507E" w14:textId="3846EAE0" w:rsidR="00B57B16" w:rsidRPr="00C935A5" w:rsidRDefault="00B57B16" w:rsidP="00B57B16">
            <w:pPr>
              <w:spacing w:before="40" w:after="20"/>
              <w:jc w:val="center"/>
              <w:rPr>
                <w:rFonts w:cs="Arial"/>
                <w:sz w:val="18"/>
                <w:szCs w:val="18"/>
              </w:rPr>
            </w:pPr>
            <w:r w:rsidRPr="00576289">
              <w:rPr>
                <w:rFonts w:cs="Arial"/>
                <w:sz w:val="18"/>
                <w:szCs w:val="18"/>
              </w:rPr>
              <w:t>1.9</w:t>
            </w:r>
          </w:p>
        </w:tc>
        <w:tc>
          <w:tcPr>
            <w:tcW w:w="1418" w:type="dxa"/>
            <w:tcBorders>
              <w:top w:val="nil"/>
              <w:left w:val="nil"/>
              <w:bottom w:val="nil"/>
              <w:right w:val="nil"/>
            </w:tcBorders>
            <w:shd w:val="clear" w:color="auto" w:fill="auto"/>
          </w:tcPr>
          <w:p w14:paraId="24C69DC2" w14:textId="13AD5A39" w:rsidR="00B57B16" w:rsidRPr="00C935A5" w:rsidRDefault="00B57B16" w:rsidP="00B57B16">
            <w:pPr>
              <w:spacing w:before="40" w:after="20"/>
              <w:jc w:val="right"/>
              <w:rPr>
                <w:rFonts w:cs="Arial"/>
                <w:sz w:val="18"/>
                <w:szCs w:val="18"/>
              </w:rPr>
            </w:pPr>
            <w:r w:rsidRPr="00576289">
              <w:rPr>
                <w:rFonts w:cs="Arial"/>
                <w:sz w:val="18"/>
                <w:szCs w:val="18"/>
              </w:rPr>
              <w:t>21.16</w:t>
            </w:r>
          </w:p>
        </w:tc>
      </w:tr>
      <w:tr w:rsidR="00B57B16" w:rsidRPr="00576289" w14:paraId="21C347CE" w14:textId="77777777" w:rsidTr="00B7603D">
        <w:tc>
          <w:tcPr>
            <w:tcW w:w="2268" w:type="dxa"/>
            <w:tcBorders>
              <w:top w:val="nil"/>
              <w:left w:val="nil"/>
              <w:bottom w:val="nil"/>
              <w:right w:val="single" w:sz="18" w:space="0" w:color="C00000"/>
            </w:tcBorders>
            <w:shd w:val="clear" w:color="auto" w:fill="auto"/>
            <w:vAlign w:val="center"/>
          </w:tcPr>
          <w:p w14:paraId="550B2F0E" w14:textId="77777777" w:rsidR="00B57B16" w:rsidRPr="00C935A5" w:rsidRDefault="00B57B16" w:rsidP="00B57B16">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C00000"/>
              <w:bottom w:val="nil"/>
            </w:tcBorders>
          </w:tcPr>
          <w:p w14:paraId="291921A6" w14:textId="7C6AF965" w:rsidR="00B57B16" w:rsidRPr="00C935A5" w:rsidRDefault="00B57B16" w:rsidP="00B57B16">
            <w:pPr>
              <w:spacing w:before="40" w:after="20"/>
              <w:jc w:val="right"/>
              <w:rPr>
                <w:rFonts w:cs="Arial"/>
                <w:sz w:val="18"/>
                <w:szCs w:val="18"/>
              </w:rPr>
            </w:pPr>
            <w:r w:rsidRPr="00576289">
              <w:rPr>
                <w:rFonts w:cs="Arial"/>
                <w:sz w:val="18"/>
                <w:szCs w:val="18"/>
              </w:rPr>
              <w:t>505</w:t>
            </w:r>
          </w:p>
        </w:tc>
        <w:tc>
          <w:tcPr>
            <w:tcW w:w="1418" w:type="dxa"/>
            <w:tcBorders>
              <w:top w:val="nil"/>
              <w:left w:val="nil"/>
              <w:bottom w:val="nil"/>
            </w:tcBorders>
          </w:tcPr>
          <w:p w14:paraId="442CB6EB" w14:textId="2EEE9CD7" w:rsidR="00B57B16" w:rsidRPr="00C935A5" w:rsidRDefault="00B57B16" w:rsidP="00B57B16">
            <w:pPr>
              <w:spacing w:before="40" w:after="20"/>
              <w:jc w:val="center"/>
              <w:rPr>
                <w:rFonts w:cs="Arial"/>
                <w:sz w:val="18"/>
                <w:szCs w:val="18"/>
              </w:rPr>
            </w:pPr>
            <w:r w:rsidRPr="00576289">
              <w:rPr>
                <w:rFonts w:cs="Arial"/>
                <w:sz w:val="18"/>
                <w:szCs w:val="18"/>
              </w:rPr>
              <w:t>0.5</w:t>
            </w:r>
          </w:p>
        </w:tc>
        <w:tc>
          <w:tcPr>
            <w:tcW w:w="170" w:type="dxa"/>
            <w:tcBorders>
              <w:top w:val="nil"/>
              <w:left w:val="nil"/>
              <w:bottom w:val="nil"/>
            </w:tcBorders>
          </w:tcPr>
          <w:p w14:paraId="02723881" w14:textId="33D6013F"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72EE6C40" w14:textId="1303B568" w:rsidR="00B57B16" w:rsidRPr="00C935A5" w:rsidRDefault="00B57B16" w:rsidP="00B57B16">
            <w:pPr>
              <w:spacing w:before="40" w:after="20"/>
              <w:jc w:val="center"/>
              <w:rPr>
                <w:rFonts w:cs="Arial"/>
                <w:sz w:val="18"/>
                <w:szCs w:val="18"/>
              </w:rPr>
            </w:pPr>
            <w:r w:rsidRPr="00576289">
              <w:rPr>
                <w:rFonts w:cs="Arial"/>
                <w:sz w:val="18"/>
                <w:szCs w:val="18"/>
              </w:rPr>
              <w:t>2.9</w:t>
            </w:r>
          </w:p>
        </w:tc>
        <w:tc>
          <w:tcPr>
            <w:tcW w:w="1418" w:type="dxa"/>
            <w:tcBorders>
              <w:top w:val="nil"/>
              <w:left w:val="nil"/>
              <w:bottom w:val="nil"/>
              <w:right w:val="nil"/>
            </w:tcBorders>
            <w:shd w:val="clear" w:color="auto" w:fill="auto"/>
          </w:tcPr>
          <w:p w14:paraId="3FBBC6B8" w14:textId="366E6B8C" w:rsidR="00B57B16" w:rsidRPr="00C935A5" w:rsidRDefault="00B57B16" w:rsidP="00B57B16">
            <w:pPr>
              <w:spacing w:before="40" w:after="20"/>
              <w:jc w:val="right"/>
              <w:rPr>
                <w:rFonts w:cs="Arial"/>
                <w:sz w:val="18"/>
                <w:szCs w:val="18"/>
              </w:rPr>
            </w:pPr>
          </w:p>
        </w:tc>
      </w:tr>
      <w:tr w:rsidR="00B57B16" w:rsidRPr="00576289" w14:paraId="63046623" w14:textId="77777777" w:rsidTr="00B7603D">
        <w:tc>
          <w:tcPr>
            <w:tcW w:w="2268" w:type="dxa"/>
            <w:tcBorders>
              <w:top w:val="nil"/>
              <w:left w:val="nil"/>
              <w:bottom w:val="nil"/>
              <w:right w:val="single" w:sz="18" w:space="0" w:color="C00000"/>
            </w:tcBorders>
            <w:shd w:val="clear" w:color="auto" w:fill="auto"/>
            <w:vAlign w:val="center"/>
          </w:tcPr>
          <w:p w14:paraId="5BA65DD6" w14:textId="77777777" w:rsidR="00B57B16" w:rsidRPr="00C935A5" w:rsidRDefault="00B57B16" w:rsidP="00B57B16">
            <w:pPr>
              <w:spacing w:before="40" w:after="20"/>
              <w:rPr>
                <w:rFonts w:cs="Arial"/>
                <w:sz w:val="18"/>
                <w:szCs w:val="18"/>
              </w:rPr>
            </w:pPr>
            <w:r w:rsidRPr="00C935A5">
              <w:rPr>
                <w:rFonts w:cs="Arial"/>
                <w:sz w:val="18"/>
                <w:szCs w:val="18"/>
              </w:rPr>
              <w:t>Pyrenees S</w:t>
            </w:r>
          </w:p>
        </w:tc>
        <w:tc>
          <w:tcPr>
            <w:tcW w:w="1418" w:type="dxa"/>
            <w:tcBorders>
              <w:top w:val="nil"/>
              <w:left w:val="single" w:sz="18" w:space="0" w:color="C00000"/>
              <w:bottom w:val="nil"/>
            </w:tcBorders>
          </w:tcPr>
          <w:p w14:paraId="186AB6D5" w14:textId="10530D55" w:rsidR="00B57B16" w:rsidRPr="00C935A5" w:rsidRDefault="00B57B16" w:rsidP="00B57B16">
            <w:pPr>
              <w:spacing w:before="40" w:after="20"/>
              <w:jc w:val="right"/>
              <w:rPr>
                <w:rFonts w:cs="Arial"/>
                <w:sz w:val="18"/>
                <w:szCs w:val="18"/>
              </w:rPr>
            </w:pPr>
            <w:r w:rsidRPr="00576289">
              <w:rPr>
                <w:rFonts w:cs="Arial"/>
                <w:sz w:val="18"/>
                <w:szCs w:val="18"/>
              </w:rPr>
              <w:t>143</w:t>
            </w:r>
          </w:p>
        </w:tc>
        <w:tc>
          <w:tcPr>
            <w:tcW w:w="1418" w:type="dxa"/>
            <w:tcBorders>
              <w:top w:val="nil"/>
              <w:left w:val="nil"/>
              <w:bottom w:val="nil"/>
            </w:tcBorders>
          </w:tcPr>
          <w:p w14:paraId="50F4C5EC" w14:textId="5D333258" w:rsidR="00B57B16" w:rsidRPr="00C935A5" w:rsidRDefault="00B57B16" w:rsidP="00B57B16">
            <w:pPr>
              <w:spacing w:before="40" w:after="20"/>
              <w:jc w:val="center"/>
              <w:rPr>
                <w:rFonts w:cs="Arial"/>
                <w:sz w:val="18"/>
                <w:szCs w:val="18"/>
              </w:rPr>
            </w:pPr>
            <w:r w:rsidRPr="00576289">
              <w:rPr>
                <w:rFonts w:cs="Arial"/>
                <w:sz w:val="18"/>
                <w:szCs w:val="18"/>
              </w:rPr>
              <w:t>1.9</w:t>
            </w:r>
          </w:p>
        </w:tc>
        <w:tc>
          <w:tcPr>
            <w:tcW w:w="170" w:type="dxa"/>
            <w:tcBorders>
              <w:top w:val="nil"/>
              <w:left w:val="nil"/>
              <w:bottom w:val="nil"/>
            </w:tcBorders>
          </w:tcPr>
          <w:p w14:paraId="5959BF95" w14:textId="33FAA74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63179097" w14:textId="101F4A37" w:rsidR="00B57B16" w:rsidRPr="00C935A5" w:rsidRDefault="00B57B16" w:rsidP="00B57B16">
            <w:pPr>
              <w:spacing w:before="40" w:after="20"/>
              <w:jc w:val="center"/>
              <w:rPr>
                <w:rFonts w:cs="Arial"/>
                <w:sz w:val="18"/>
                <w:szCs w:val="18"/>
              </w:rPr>
            </w:pPr>
            <w:r w:rsidRPr="00576289">
              <w:rPr>
                <w:rFonts w:cs="Arial"/>
                <w:sz w:val="18"/>
                <w:szCs w:val="18"/>
              </w:rPr>
              <w:t>0.1</w:t>
            </w:r>
          </w:p>
        </w:tc>
        <w:tc>
          <w:tcPr>
            <w:tcW w:w="1418" w:type="dxa"/>
            <w:tcBorders>
              <w:top w:val="nil"/>
              <w:left w:val="nil"/>
              <w:bottom w:val="nil"/>
              <w:right w:val="nil"/>
            </w:tcBorders>
            <w:shd w:val="clear" w:color="auto" w:fill="auto"/>
          </w:tcPr>
          <w:p w14:paraId="1A12EC6A" w14:textId="1B6ED735" w:rsidR="00B57B16" w:rsidRPr="00C935A5" w:rsidRDefault="00B57B16" w:rsidP="00B57B16">
            <w:pPr>
              <w:spacing w:before="40" w:after="20"/>
              <w:jc w:val="right"/>
              <w:rPr>
                <w:rFonts w:cs="Arial"/>
                <w:sz w:val="18"/>
                <w:szCs w:val="18"/>
              </w:rPr>
            </w:pPr>
            <w:r w:rsidRPr="00576289">
              <w:rPr>
                <w:rFonts w:cs="Arial"/>
                <w:sz w:val="18"/>
                <w:szCs w:val="18"/>
              </w:rPr>
              <w:t>18.62</w:t>
            </w:r>
          </w:p>
        </w:tc>
      </w:tr>
      <w:tr w:rsidR="00B57B16" w:rsidRPr="00576289" w14:paraId="08105F8C" w14:textId="77777777" w:rsidTr="00B7603D">
        <w:tc>
          <w:tcPr>
            <w:tcW w:w="2268" w:type="dxa"/>
            <w:tcBorders>
              <w:top w:val="nil"/>
              <w:left w:val="nil"/>
              <w:bottom w:val="nil"/>
              <w:right w:val="single" w:sz="18" w:space="0" w:color="C00000"/>
            </w:tcBorders>
            <w:shd w:val="clear" w:color="auto" w:fill="auto"/>
            <w:vAlign w:val="center"/>
          </w:tcPr>
          <w:p w14:paraId="3ACF3F6E" w14:textId="77777777" w:rsidR="00B57B16" w:rsidRPr="00C935A5" w:rsidRDefault="00B57B16" w:rsidP="00B57B16">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C00000"/>
              <w:bottom w:val="nil"/>
            </w:tcBorders>
          </w:tcPr>
          <w:p w14:paraId="3BC13C52" w14:textId="0642BAB7" w:rsidR="00B57B16" w:rsidRPr="00C935A5" w:rsidRDefault="00B57B16" w:rsidP="00B57B16">
            <w:pPr>
              <w:spacing w:before="40" w:after="20"/>
              <w:jc w:val="right"/>
              <w:rPr>
                <w:rFonts w:cs="Arial"/>
                <w:sz w:val="18"/>
                <w:szCs w:val="18"/>
              </w:rPr>
            </w:pPr>
            <w:r w:rsidRPr="00576289">
              <w:rPr>
                <w:rFonts w:cs="Arial"/>
                <w:sz w:val="18"/>
                <w:szCs w:val="18"/>
              </w:rPr>
              <w:t>11</w:t>
            </w:r>
          </w:p>
        </w:tc>
        <w:tc>
          <w:tcPr>
            <w:tcW w:w="1418" w:type="dxa"/>
            <w:tcBorders>
              <w:top w:val="nil"/>
              <w:left w:val="nil"/>
              <w:bottom w:val="nil"/>
            </w:tcBorders>
          </w:tcPr>
          <w:p w14:paraId="7F33FC10" w14:textId="4901A345" w:rsidR="00B57B16" w:rsidRPr="00C935A5" w:rsidRDefault="00B57B16" w:rsidP="00B57B16">
            <w:pPr>
              <w:spacing w:before="40" w:after="20"/>
              <w:jc w:val="center"/>
              <w:rPr>
                <w:rFonts w:cs="Arial"/>
                <w:sz w:val="18"/>
                <w:szCs w:val="18"/>
              </w:rPr>
            </w:pPr>
            <w:r w:rsidRPr="00576289">
              <w:rPr>
                <w:rFonts w:cs="Arial"/>
                <w:sz w:val="18"/>
                <w:szCs w:val="18"/>
              </w:rPr>
              <w:t>0.3</w:t>
            </w:r>
          </w:p>
        </w:tc>
        <w:tc>
          <w:tcPr>
            <w:tcW w:w="170" w:type="dxa"/>
            <w:tcBorders>
              <w:top w:val="nil"/>
              <w:left w:val="nil"/>
              <w:bottom w:val="nil"/>
            </w:tcBorders>
          </w:tcPr>
          <w:p w14:paraId="0859EFB2" w14:textId="31F01D05"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7D4D3921" w14:textId="5EE16F06" w:rsidR="00B57B16" w:rsidRPr="00C935A5" w:rsidRDefault="00B57B16" w:rsidP="00B57B16">
            <w:pPr>
              <w:spacing w:before="40" w:after="20"/>
              <w:jc w:val="center"/>
              <w:rPr>
                <w:rFonts w:cs="Arial"/>
                <w:sz w:val="18"/>
                <w:szCs w:val="18"/>
              </w:rPr>
            </w:pPr>
            <w:r w:rsidRPr="00576289">
              <w:rPr>
                <w:rFonts w:cs="Arial"/>
                <w:sz w:val="18"/>
                <w:szCs w:val="18"/>
              </w:rPr>
              <w:t>0.3</w:t>
            </w:r>
          </w:p>
        </w:tc>
        <w:tc>
          <w:tcPr>
            <w:tcW w:w="1418" w:type="dxa"/>
            <w:tcBorders>
              <w:top w:val="nil"/>
              <w:left w:val="nil"/>
              <w:bottom w:val="nil"/>
              <w:right w:val="nil"/>
            </w:tcBorders>
            <w:shd w:val="clear" w:color="auto" w:fill="auto"/>
          </w:tcPr>
          <w:p w14:paraId="1695B368" w14:textId="29699E40" w:rsidR="00B57B16" w:rsidRPr="00C935A5" w:rsidRDefault="00B57B16" w:rsidP="00B57B16">
            <w:pPr>
              <w:spacing w:before="40" w:after="20"/>
              <w:jc w:val="right"/>
              <w:rPr>
                <w:rFonts w:cs="Arial"/>
                <w:sz w:val="18"/>
                <w:szCs w:val="18"/>
              </w:rPr>
            </w:pPr>
          </w:p>
        </w:tc>
      </w:tr>
      <w:tr w:rsidR="00B57B16" w:rsidRPr="00576289" w14:paraId="1629C481" w14:textId="77777777" w:rsidTr="00B7603D">
        <w:tc>
          <w:tcPr>
            <w:tcW w:w="2268" w:type="dxa"/>
            <w:tcBorders>
              <w:top w:val="nil"/>
              <w:left w:val="nil"/>
              <w:bottom w:val="nil"/>
              <w:right w:val="single" w:sz="18" w:space="0" w:color="C00000"/>
            </w:tcBorders>
            <w:shd w:val="clear" w:color="auto" w:fill="auto"/>
            <w:vAlign w:val="center"/>
          </w:tcPr>
          <w:p w14:paraId="772E2B43" w14:textId="77777777" w:rsidR="00B57B16" w:rsidRPr="00C935A5" w:rsidRDefault="00B57B16" w:rsidP="00B57B16">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C00000"/>
              <w:bottom w:val="nil"/>
            </w:tcBorders>
          </w:tcPr>
          <w:p w14:paraId="413EAC64" w14:textId="096D14AC" w:rsidR="00B57B16" w:rsidRPr="00C935A5" w:rsidRDefault="00B57B16" w:rsidP="00B57B16">
            <w:pPr>
              <w:spacing w:before="40" w:after="20"/>
              <w:jc w:val="right"/>
              <w:rPr>
                <w:rFonts w:cs="Arial"/>
                <w:sz w:val="18"/>
                <w:szCs w:val="18"/>
              </w:rPr>
            </w:pPr>
            <w:r w:rsidRPr="00576289">
              <w:rPr>
                <w:rFonts w:cs="Arial"/>
                <w:sz w:val="18"/>
                <w:szCs w:val="18"/>
              </w:rPr>
              <w:t>357</w:t>
            </w:r>
          </w:p>
        </w:tc>
        <w:tc>
          <w:tcPr>
            <w:tcW w:w="1418" w:type="dxa"/>
            <w:tcBorders>
              <w:top w:val="nil"/>
              <w:left w:val="nil"/>
              <w:bottom w:val="nil"/>
            </w:tcBorders>
          </w:tcPr>
          <w:p w14:paraId="1C684655" w14:textId="38BEB5A5" w:rsidR="00B57B16" w:rsidRPr="00C935A5" w:rsidRDefault="00B57B16" w:rsidP="00B57B16">
            <w:pPr>
              <w:spacing w:before="40" w:after="20"/>
              <w:jc w:val="center"/>
              <w:rPr>
                <w:rFonts w:cs="Arial"/>
                <w:sz w:val="18"/>
                <w:szCs w:val="18"/>
              </w:rPr>
            </w:pPr>
            <w:r w:rsidRPr="00576289">
              <w:rPr>
                <w:rFonts w:cs="Arial"/>
                <w:sz w:val="18"/>
                <w:szCs w:val="18"/>
              </w:rPr>
              <w:t>1.2</w:t>
            </w:r>
          </w:p>
        </w:tc>
        <w:tc>
          <w:tcPr>
            <w:tcW w:w="170" w:type="dxa"/>
            <w:tcBorders>
              <w:top w:val="nil"/>
              <w:left w:val="nil"/>
              <w:bottom w:val="nil"/>
            </w:tcBorders>
          </w:tcPr>
          <w:p w14:paraId="675EE1B9" w14:textId="63961491"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E0674E9" w14:textId="074B4666" w:rsidR="00B57B16" w:rsidRPr="00C935A5" w:rsidRDefault="00B57B16" w:rsidP="00B57B16">
            <w:pPr>
              <w:spacing w:before="40" w:after="20"/>
              <w:jc w:val="center"/>
              <w:rPr>
                <w:rFonts w:cs="Arial"/>
                <w:sz w:val="18"/>
                <w:szCs w:val="18"/>
              </w:rPr>
            </w:pPr>
            <w:r w:rsidRPr="00576289">
              <w:rPr>
                <w:rFonts w:cs="Arial"/>
                <w:sz w:val="18"/>
                <w:szCs w:val="18"/>
              </w:rPr>
              <w:t>0.6</w:t>
            </w:r>
          </w:p>
        </w:tc>
        <w:tc>
          <w:tcPr>
            <w:tcW w:w="1418" w:type="dxa"/>
            <w:tcBorders>
              <w:top w:val="nil"/>
              <w:left w:val="nil"/>
              <w:bottom w:val="nil"/>
              <w:right w:val="nil"/>
            </w:tcBorders>
            <w:shd w:val="clear" w:color="auto" w:fill="auto"/>
          </w:tcPr>
          <w:p w14:paraId="18BFEE68" w14:textId="6DD86728" w:rsidR="00B57B16" w:rsidRPr="00C935A5" w:rsidRDefault="00B57B16" w:rsidP="00B57B16">
            <w:pPr>
              <w:spacing w:before="40" w:after="20"/>
              <w:jc w:val="right"/>
              <w:rPr>
                <w:rFonts w:cs="Arial"/>
                <w:sz w:val="18"/>
                <w:szCs w:val="18"/>
              </w:rPr>
            </w:pPr>
            <w:r w:rsidRPr="00576289">
              <w:rPr>
                <w:rFonts w:cs="Arial"/>
                <w:sz w:val="18"/>
                <w:szCs w:val="18"/>
              </w:rPr>
              <w:t>16.73</w:t>
            </w:r>
          </w:p>
        </w:tc>
      </w:tr>
      <w:tr w:rsidR="00B57B16" w:rsidRPr="00576289" w14:paraId="46AB8470" w14:textId="77777777" w:rsidTr="00B7603D">
        <w:tc>
          <w:tcPr>
            <w:tcW w:w="2268" w:type="dxa"/>
            <w:tcBorders>
              <w:top w:val="nil"/>
              <w:left w:val="nil"/>
              <w:bottom w:val="nil"/>
              <w:right w:val="single" w:sz="18" w:space="0" w:color="C00000"/>
            </w:tcBorders>
            <w:shd w:val="clear" w:color="auto" w:fill="auto"/>
            <w:vAlign w:val="center"/>
          </w:tcPr>
          <w:p w14:paraId="5B644F98" w14:textId="77777777" w:rsidR="00B57B16" w:rsidRPr="00C935A5" w:rsidRDefault="00B57B16" w:rsidP="00B57B16">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C00000"/>
              <w:bottom w:val="nil"/>
            </w:tcBorders>
          </w:tcPr>
          <w:p w14:paraId="324E660B" w14:textId="21FA5AE6" w:rsidR="00B57B16" w:rsidRPr="00C935A5" w:rsidRDefault="00B57B16" w:rsidP="00B57B16">
            <w:pPr>
              <w:spacing w:before="40" w:after="20"/>
              <w:jc w:val="right"/>
              <w:rPr>
                <w:rFonts w:cs="Arial"/>
                <w:sz w:val="18"/>
                <w:szCs w:val="18"/>
              </w:rPr>
            </w:pPr>
            <w:r w:rsidRPr="00576289">
              <w:rPr>
                <w:rFonts w:cs="Arial"/>
                <w:sz w:val="18"/>
                <w:szCs w:val="18"/>
              </w:rPr>
              <w:t>390</w:t>
            </w:r>
          </w:p>
        </w:tc>
        <w:tc>
          <w:tcPr>
            <w:tcW w:w="1418" w:type="dxa"/>
            <w:tcBorders>
              <w:top w:val="nil"/>
              <w:left w:val="nil"/>
              <w:bottom w:val="nil"/>
            </w:tcBorders>
          </w:tcPr>
          <w:p w14:paraId="04AD7616" w14:textId="1C7DFCA7" w:rsidR="00B57B16" w:rsidRPr="00C935A5" w:rsidRDefault="00B57B16" w:rsidP="00B57B16">
            <w:pPr>
              <w:spacing w:before="40" w:after="20"/>
              <w:jc w:val="center"/>
              <w:rPr>
                <w:rFonts w:cs="Arial"/>
                <w:sz w:val="18"/>
                <w:szCs w:val="18"/>
              </w:rPr>
            </w:pPr>
            <w:r w:rsidRPr="00576289">
              <w:rPr>
                <w:rFonts w:cs="Arial"/>
                <w:sz w:val="18"/>
                <w:szCs w:val="18"/>
              </w:rPr>
              <w:t>2.4</w:t>
            </w:r>
          </w:p>
        </w:tc>
        <w:tc>
          <w:tcPr>
            <w:tcW w:w="170" w:type="dxa"/>
            <w:tcBorders>
              <w:top w:val="nil"/>
              <w:left w:val="nil"/>
              <w:bottom w:val="nil"/>
            </w:tcBorders>
          </w:tcPr>
          <w:p w14:paraId="0D97E56A" w14:textId="0F9FF105"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1748C88F" w14:textId="28525701" w:rsidR="00B57B16" w:rsidRPr="00C935A5" w:rsidRDefault="00B57B16" w:rsidP="00B57B16">
            <w:pPr>
              <w:spacing w:before="40" w:after="20"/>
              <w:jc w:val="center"/>
              <w:rPr>
                <w:rFonts w:cs="Arial"/>
                <w:sz w:val="18"/>
                <w:szCs w:val="18"/>
              </w:rPr>
            </w:pPr>
            <w:r w:rsidRPr="00576289">
              <w:rPr>
                <w:rFonts w:cs="Arial"/>
                <w:sz w:val="18"/>
                <w:szCs w:val="18"/>
              </w:rPr>
              <w:t>0.4</w:t>
            </w:r>
          </w:p>
        </w:tc>
        <w:tc>
          <w:tcPr>
            <w:tcW w:w="1418" w:type="dxa"/>
            <w:tcBorders>
              <w:top w:val="nil"/>
              <w:left w:val="nil"/>
              <w:bottom w:val="nil"/>
              <w:right w:val="nil"/>
            </w:tcBorders>
            <w:shd w:val="clear" w:color="auto" w:fill="auto"/>
          </w:tcPr>
          <w:p w14:paraId="5E42E080" w14:textId="79E08E03" w:rsidR="00B57B16" w:rsidRPr="00C935A5" w:rsidRDefault="00B57B16" w:rsidP="00B57B16">
            <w:pPr>
              <w:spacing w:before="40" w:after="20"/>
              <w:jc w:val="right"/>
              <w:rPr>
                <w:rFonts w:cs="Arial"/>
                <w:sz w:val="18"/>
                <w:szCs w:val="18"/>
              </w:rPr>
            </w:pPr>
            <w:r w:rsidRPr="00576289">
              <w:rPr>
                <w:rFonts w:cs="Arial"/>
                <w:sz w:val="18"/>
                <w:szCs w:val="18"/>
              </w:rPr>
              <w:t>10.83</w:t>
            </w:r>
          </w:p>
        </w:tc>
      </w:tr>
      <w:tr w:rsidR="00B57B16" w:rsidRPr="00576289" w14:paraId="1CF533E9" w14:textId="77777777" w:rsidTr="00B7603D">
        <w:tc>
          <w:tcPr>
            <w:tcW w:w="2268" w:type="dxa"/>
            <w:tcBorders>
              <w:top w:val="nil"/>
              <w:left w:val="nil"/>
              <w:bottom w:val="nil"/>
              <w:right w:val="single" w:sz="18" w:space="0" w:color="C00000"/>
            </w:tcBorders>
            <w:shd w:val="clear" w:color="auto" w:fill="auto"/>
            <w:vAlign w:val="center"/>
          </w:tcPr>
          <w:p w14:paraId="3D0492C8" w14:textId="77777777" w:rsidR="00B57B16" w:rsidRPr="00C935A5" w:rsidRDefault="00B57B16" w:rsidP="00B57B16">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C00000"/>
              <w:bottom w:val="nil"/>
            </w:tcBorders>
          </w:tcPr>
          <w:p w14:paraId="737FD12E" w14:textId="36B50253" w:rsidR="00B57B16" w:rsidRPr="00C935A5" w:rsidRDefault="00B57B16" w:rsidP="00B57B16">
            <w:pPr>
              <w:spacing w:before="40" w:after="20"/>
              <w:jc w:val="right"/>
              <w:rPr>
                <w:rFonts w:cs="Arial"/>
                <w:sz w:val="18"/>
                <w:szCs w:val="18"/>
              </w:rPr>
            </w:pPr>
            <w:r w:rsidRPr="00576289">
              <w:rPr>
                <w:rFonts w:cs="Arial"/>
                <w:sz w:val="18"/>
                <w:szCs w:val="18"/>
              </w:rPr>
              <w:t>373</w:t>
            </w:r>
          </w:p>
        </w:tc>
        <w:tc>
          <w:tcPr>
            <w:tcW w:w="1418" w:type="dxa"/>
            <w:tcBorders>
              <w:top w:val="nil"/>
              <w:left w:val="nil"/>
              <w:bottom w:val="nil"/>
            </w:tcBorders>
          </w:tcPr>
          <w:p w14:paraId="0988B957" w14:textId="59270018" w:rsidR="00B57B16" w:rsidRPr="00C935A5" w:rsidRDefault="00B57B16" w:rsidP="00B57B16">
            <w:pPr>
              <w:spacing w:before="40" w:after="20"/>
              <w:jc w:val="center"/>
              <w:rPr>
                <w:rFonts w:cs="Arial"/>
                <w:sz w:val="18"/>
                <w:szCs w:val="18"/>
              </w:rPr>
            </w:pPr>
            <w:r w:rsidRPr="00576289">
              <w:rPr>
                <w:rFonts w:cs="Arial"/>
                <w:sz w:val="18"/>
                <w:szCs w:val="18"/>
              </w:rPr>
              <w:t>0.4</w:t>
            </w:r>
          </w:p>
        </w:tc>
        <w:tc>
          <w:tcPr>
            <w:tcW w:w="170" w:type="dxa"/>
            <w:tcBorders>
              <w:top w:val="nil"/>
              <w:left w:val="nil"/>
              <w:bottom w:val="nil"/>
            </w:tcBorders>
          </w:tcPr>
          <w:p w14:paraId="5D3AFA2C" w14:textId="05EE075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A9C5356" w14:textId="483B7FAC" w:rsidR="00B57B16" w:rsidRPr="00C935A5" w:rsidRDefault="00B57B16" w:rsidP="00B57B16">
            <w:pPr>
              <w:spacing w:before="40" w:after="20"/>
              <w:jc w:val="center"/>
              <w:rPr>
                <w:rFonts w:cs="Arial"/>
                <w:sz w:val="18"/>
                <w:szCs w:val="18"/>
              </w:rPr>
            </w:pPr>
            <w:r w:rsidRPr="00576289">
              <w:rPr>
                <w:rFonts w:cs="Arial"/>
                <w:sz w:val="18"/>
                <w:szCs w:val="18"/>
              </w:rPr>
              <w:t>3.6</w:t>
            </w:r>
          </w:p>
        </w:tc>
        <w:tc>
          <w:tcPr>
            <w:tcW w:w="1418" w:type="dxa"/>
            <w:tcBorders>
              <w:top w:val="nil"/>
              <w:left w:val="nil"/>
              <w:bottom w:val="nil"/>
              <w:right w:val="nil"/>
            </w:tcBorders>
            <w:shd w:val="clear" w:color="auto" w:fill="auto"/>
          </w:tcPr>
          <w:p w14:paraId="1A35CC8E" w14:textId="029820C8" w:rsidR="00B57B16" w:rsidRPr="00C935A5" w:rsidRDefault="00B57B16" w:rsidP="00B57B16">
            <w:pPr>
              <w:spacing w:before="40" w:after="20"/>
              <w:jc w:val="right"/>
              <w:rPr>
                <w:rFonts w:cs="Arial"/>
                <w:sz w:val="18"/>
                <w:szCs w:val="18"/>
              </w:rPr>
            </w:pPr>
          </w:p>
        </w:tc>
      </w:tr>
      <w:tr w:rsidR="00B57B16" w:rsidRPr="00576289" w14:paraId="56BC111D" w14:textId="77777777" w:rsidTr="00B7603D">
        <w:tc>
          <w:tcPr>
            <w:tcW w:w="2268" w:type="dxa"/>
            <w:tcBorders>
              <w:top w:val="nil"/>
              <w:left w:val="nil"/>
              <w:bottom w:val="nil"/>
              <w:right w:val="single" w:sz="18" w:space="0" w:color="C00000"/>
            </w:tcBorders>
            <w:shd w:val="clear" w:color="auto" w:fill="auto"/>
            <w:vAlign w:val="center"/>
          </w:tcPr>
          <w:p w14:paraId="05D540B3" w14:textId="77777777" w:rsidR="00B57B16" w:rsidRPr="00C935A5" w:rsidRDefault="00B57B16" w:rsidP="00B57B16">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C00000"/>
              <w:bottom w:val="nil"/>
            </w:tcBorders>
          </w:tcPr>
          <w:p w14:paraId="611FB857" w14:textId="2D9DB2FE" w:rsidR="00B57B16" w:rsidRPr="00C935A5" w:rsidRDefault="00B57B16" w:rsidP="00B57B16">
            <w:pPr>
              <w:spacing w:before="40" w:after="20"/>
              <w:jc w:val="right"/>
              <w:rPr>
                <w:rFonts w:cs="Arial"/>
                <w:sz w:val="18"/>
                <w:szCs w:val="18"/>
              </w:rPr>
            </w:pPr>
            <w:r w:rsidRPr="00576289">
              <w:rPr>
                <w:rFonts w:cs="Arial"/>
                <w:sz w:val="18"/>
                <w:szCs w:val="18"/>
              </w:rPr>
              <w:t>217</w:t>
            </w:r>
          </w:p>
        </w:tc>
        <w:tc>
          <w:tcPr>
            <w:tcW w:w="1418" w:type="dxa"/>
            <w:tcBorders>
              <w:top w:val="nil"/>
              <w:left w:val="nil"/>
              <w:bottom w:val="nil"/>
            </w:tcBorders>
          </w:tcPr>
          <w:p w14:paraId="18EFCCFB" w14:textId="15E87505" w:rsidR="00B57B16" w:rsidRPr="00C935A5" w:rsidRDefault="00B57B16" w:rsidP="00B57B16">
            <w:pPr>
              <w:spacing w:before="40" w:after="20"/>
              <w:jc w:val="center"/>
              <w:rPr>
                <w:rFonts w:cs="Arial"/>
                <w:sz w:val="18"/>
                <w:szCs w:val="18"/>
              </w:rPr>
            </w:pPr>
            <w:r w:rsidRPr="00576289">
              <w:rPr>
                <w:rFonts w:cs="Arial"/>
                <w:sz w:val="18"/>
                <w:szCs w:val="18"/>
              </w:rPr>
              <w:t>1.9</w:t>
            </w:r>
          </w:p>
        </w:tc>
        <w:tc>
          <w:tcPr>
            <w:tcW w:w="170" w:type="dxa"/>
            <w:tcBorders>
              <w:top w:val="nil"/>
              <w:left w:val="nil"/>
              <w:bottom w:val="nil"/>
            </w:tcBorders>
          </w:tcPr>
          <w:p w14:paraId="429777D3" w14:textId="179C42C4"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47DCADCC" w14:textId="11DE03E1" w:rsidR="00B57B16" w:rsidRPr="00C935A5" w:rsidRDefault="00B57B16" w:rsidP="00B57B16">
            <w:pPr>
              <w:spacing w:before="40" w:after="20"/>
              <w:jc w:val="center"/>
              <w:rPr>
                <w:rFonts w:cs="Arial"/>
                <w:sz w:val="18"/>
                <w:szCs w:val="18"/>
              </w:rPr>
            </w:pPr>
            <w:r w:rsidRPr="00576289">
              <w:rPr>
                <w:rFonts w:cs="Arial"/>
                <w:sz w:val="18"/>
                <w:szCs w:val="18"/>
              </w:rPr>
              <w:t>0.9</w:t>
            </w:r>
          </w:p>
        </w:tc>
        <w:tc>
          <w:tcPr>
            <w:tcW w:w="1418" w:type="dxa"/>
            <w:tcBorders>
              <w:top w:val="nil"/>
              <w:left w:val="nil"/>
              <w:bottom w:val="nil"/>
              <w:right w:val="nil"/>
            </w:tcBorders>
            <w:shd w:val="clear" w:color="auto" w:fill="auto"/>
          </w:tcPr>
          <w:p w14:paraId="78044445" w14:textId="0D479806" w:rsidR="00B57B16" w:rsidRPr="00C935A5" w:rsidRDefault="00B57B16" w:rsidP="00B57B16">
            <w:pPr>
              <w:spacing w:before="40" w:after="20"/>
              <w:jc w:val="right"/>
              <w:rPr>
                <w:rFonts w:cs="Arial"/>
                <w:sz w:val="18"/>
                <w:szCs w:val="18"/>
              </w:rPr>
            </w:pPr>
            <w:r w:rsidRPr="00576289">
              <w:rPr>
                <w:rFonts w:cs="Arial"/>
                <w:sz w:val="18"/>
                <w:szCs w:val="18"/>
              </w:rPr>
              <w:t>19.47</w:t>
            </w:r>
          </w:p>
        </w:tc>
      </w:tr>
      <w:tr w:rsidR="00B57B16" w:rsidRPr="00576289" w14:paraId="0832D53A" w14:textId="77777777" w:rsidTr="00B7603D">
        <w:tc>
          <w:tcPr>
            <w:tcW w:w="2268" w:type="dxa"/>
            <w:tcBorders>
              <w:top w:val="nil"/>
              <w:left w:val="nil"/>
              <w:bottom w:val="nil"/>
              <w:right w:val="single" w:sz="18" w:space="0" w:color="C00000"/>
            </w:tcBorders>
            <w:shd w:val="clear" w:color="auto" w:fill="auto"/>
            <w:vAlign w:val="center"/>
          </w:tcPr>
          <w:p w14:paraId="07E95DBB" w14:textId="77777777" w:rsidR="00B57B16" w:rsidRPr="00C935A5" w:rsidRDefault="00B57B16" w:rsidP="00B57B16">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C00000"/>
              <w:bottom w:val="nil"/>
            </w:tcBorders>
          </w:tcPr>
          <w:p w14:paraId="1EBD7A65" w14:textId="0E9FC406" w:rsidR="00B57B16" w:rsidRPr="00C935A5" w:rsidRDefault="00B57B16" w:rsidP="00B57B16">
            <w:pPr>
              <w:spacing w:before="40" w:after="20"/>
              <w:jc w:val="right"/>
              <w:rPr>
                <w:rFonts w:cs="Arial"/>
                <w:sz w:val="18"/>
                <w:szCs w:val="18"/>
              </w:rPr>
            </w:pPr>
            <w:r w:rsidRPr="00576289">
              <w:rPr>
                <w:rFonts w:cs="Arial"/>
                <w:sz w:val="18"/>
                <w:szCs w:val="18"/>
              </w:rPr>
              <w:t>238</w:t>
            </w:r>
          </w:p>
        </w:tc>
        <w:tc>
          <w:tcPr>
            <w:tcW w:w="1418" w:type="dxa"/>
            <w:tcBorders>
              <w:top w:val="nil"/>
              <w:left w:val="nil"/>
              <w:bottom w:val="nil"/>
            </w:tcBorders>
          </w:tcPr>
          <w:p w14:paraId="660D35A7" w14:textId="222FC33E" w:rsidR="00B57B16" w:rsidRPr="00C935A5" w:rsidRDefault="00B57B16" w:rsidP="00B57B16">
            <w:pPr>
              <w:spacing w:before="40" w:after="20"/>
              <w:jc w:val="center"/>
              <w:rPr>
                <w:rFonts w:cs="Arial"/>
                <w:sz w:val="18"/>
                <w:szCs w:val="18"/>
              </w:rPr>
            </w:pPr>
            <w:r w:rsidRPr="00576289">
              <w:rPr>
                <w:rFonts w:cs="Arial"/>
                <w:sz w:val="18"/>
                <w:szCs w:val="18"/>
              </w:rPr>
              <w:t>0.6</w:t>
            </w:r>
          </w:p>
        </w:tc>
        <w:tc>
          <w:tcPr>
            <w:tcW w:w="170" w:type="dxa"/>
            <w:tcBorders>
              <w:top w:val="nil"/>
              <w:left w:val="nil"/>
              <w:bottom w:val="nil"/>
            </w:tcBorders>
          </w:tcPr>
          <w:p w14:paraId="23D03404" w14:textId="60BA087B"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056849F5" w14:textId="1D61E9AF" w:rsidR="00B57B16" w:rsidRPr="00C935A5" w:rsidRDefault="00B57B16" w:rsidP="00B57B16">
            <w:pPr>
              <w:spacing w:before="40" w:after="20"/>
              <w:jc w:val="center"/>
              <w:rPr>
                <w:rFonts w:cs="Arial"/>
                <w:sz w:val="18"/>
                <w:szCs w:val="18"/>
              </w:rPr>
            </w:pPr>
            <w:r w:rsidRPr="00576289">
              <w:rPr>
                <w:rFonts w:cs="Arial"/>
                <w:sz w:val="18"/>
                <w:szCs w:val="18"/>
              </w:rPr>
              <w:t>0.4</w:t>
            </w:r>
          </w:p>
        </w:tc>
        <w:tc>
          <w:tcPr>
            <w:tcW w:w="1418" w:type="dxa"/>
            <w:tcBorders>
              <w:top w:val="nil"/>
              <w:left w:val="nil"/>
              <w:bottom w:val="nil"/>
              <w:right w:val="nil"/>
            </w:tcBorders>
            <w:shd w:val="clear" w:color="auto" w:fill="auto"/>
          </w:tcPr>
          <w:p w14:paraId="0CEA00F1" w14:textId="504E8EFA" w:rsidR="00B57B16" w:rsidRPr="00C935A5" w:rsidRDefault="00B57B16" w:rsidP="00B57B16">
            <w:pPr>
              <w:spacing w:before="40" w:after="20"/>
              <w:jc w:val="right"/>
              <w:rPr>
                <w:rFonts w:cs="Arial"/>
                <w:sz w:val="18"/>
                <w:szCs w:val="18"/>
              </w:rPr>
            </w:pPr>
            <w:r w:rsidRPr="00576289">
              <w:rPr>
                <w:rFonts w:cs="Arial"/>
                <w:sz w:val="18"/>
                <w:szCs w:val="18"/>
              </w:rPr>
              <w:t>9.11</w:t>
            </w:r>
          </w:p>
        </w:tc>
      </w:tr>
      <w:tr w:rsidR="00B57B16" w:rsidRPr="00576289" w14:paraId="61C2CE00" w14:textId="77777777" w:rsidTr="00B7603D">
        <w:tc>
          <w:tcPr>
            <w:tcW w:w="2268" w:type="dxa"/>
            <w:tcBorders>
              <w:top w:val="nil"/>
              <w:left w:val="nil"/>
              <w:bottom w:val="nil"/>
              <w:right w:val="single" w:sz="18" w:space="0" w:color="C00000"/>
            </w:tcBorders>
            <w:shd w:val="clear" w:color="auto" w:fill="auto"/>
            <w:vAlign w:val="center"/>
          </w:tcPr>
          <w:p w14:paraId="212AC3FA" w14:textId="77777777" w:rsidR="00B57B16" w:rsidRPr="00C935A5" w:rsidRDefault="00B57B16" w:rsidP="00B57B16">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C00000"/>
              <w:bottom w:val="nil"/>
            </w:tcBorders>
          </w:tcPr>
          <w:p w14:paraId="00AD0040" w14:textId="70CFF3B2" w:rsidR="00B57B16" w:rsidRPr="00C935A5" w:rsidRDefault="00B57B16" w:rsidP="00B57B16">
            <w:pPr>
              <w:spacing w:before="40" w:after="20"/>
              <w:jc w:val="right"/>
              <w:rPr>
                <w:rFonts w:cs="Arial"/>
                <w:sz w:val="18"/>
                <w:szCs w:val="18"/>
              </w:rPr>
            </w:pPr>
            <w:r w:rsidRPr="00576289">
              <w:rPr>
                <w:rFonts w:cs="Arial"/>
                <w:sz w:val="18"/>
                <w:szCs w:val="18"/>
              </w:rPr>
              <w:t>962</w:t>
            </w:r>
          </w:p>
        </w:tc>
        <w:tc>
          <w:tcPr>
            <w:tcW w:w="1418" w:type="dxa"/>
            <w:tcBorders>
              <w:top w:val="nil"/>
              <w:left w:val="nil"/>
              <w:bottom w:val="nil"/>
            </w:tcBorders>
          </w:tcPr>
          <w:p w14:paraId="07EF5418" w14:textId="74C4DC90" w:rsidR="00B57B16" w:rsidRPr="00C935A5" w:rsidRDefault="00B57B16" w:rsidP="00B57B16">
            <w:pPr>
              <w:spacing w:before="40" w:after="20"/>
              <w:jc w:val="center"/>
              <w:rPr>
                <w:rFonts w:cs="Arial"/>
                <w:sz w:val="18"/>
                <w:szCs w:val="18"/>
              </w:rPr>
            </w:pPr>
            <w:r w:rsidRPr="00576289">
              <w:rPr>
                <w:rFonts w:cs="Arial"/>
                <w:sz w:val="18"/>
                <w:szCs w:val="18"/>
              </w:rPr>
              <w:t>4.5</w:t>
            </w:r>
          </w:p>
        </w:tc>
        <w:tc>
          <w:tcPr>
            <w:tcW w:w="170" w:type="dxa"/>
            <w:tcBorders>
              <w:top w:val="nil"/>
              <w:left w:val="nil"/>
              <w:bottom w:val="nil"/>
            </w:tcBorders>
          </w:tcPr>
          <w:p w14:paraId="0379E315" w14:textId="5BE44820"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76094ABF" w14:textId="3F4E658A" w:rsidR="00B57B16" w:rsidRPr="00C935A5" w:rsidRDefault="00B57B16" w:rsidP="00B57B16">
            <w:pPr>
              <w:spacing w:before="40" w:after="20"/>
              <w:jc w:val="center"/>
              <w:rPr>
                <w:rFonts w:cs="Arial"/>
                <w:sz w:val="18"/>
                <w:szCs w:val="18"/>
              </w:rPr>
            </w:pPr>
            <w:r w:rsidRPr="00576289">
              <w:rPr>
                <w:rFonts w:cs="Arial"/>
                <w:sz w:val="18"/>
                <w:szCs w:val="18"/>
              </w:rPr>
              <w:t>9.0</w:t>
            </w:r>
          </w:p>
        </w:tc>
        <w:tc>
          <w:tcPr>
            <w:tcW w:w="1418" w:type="dxa"/>
            <w:tcBorders>
              <w:top w:val="nil"/>
              <w:left w:val="nil"/>
              <w:bottom w:val="nil"/>
              <w:right w:val="nil"/>
            </w:tcBorders>
            <w:shd w:val="clear" w:color="auto" w:fill="auto"/>
          </w:tcPr>
          <w:p w14:paraId="5D8566BA" w14:textId="3D9A4842" w:rsidR="00B57B16" w:rsidRPr="00C935A5" w:rsidRDefault="00B57B16" w:rsidP="00B57B16">
            <w:pPr>
              <w:spacing w:before="40" w:after="20"/>
              <w:jc w:val="right"/>
              <w:rPr>
                <w:rFonts w:cs="Arial"/>
                <w:sz w:val="18"/>
                <w:szCs w:val="18"/>
              </w:rPr>
            </w:pPr>
            <w:r w:rsidRPr="00576289">
              <w:rPr>
                <w:rFonts w:cs="Arial"/>
                <w:sz w:val="18"/>
                <w:szCs w:val="18"/>
              </w:rPr>
              <w:t>23.83</w:t>
            </w:r>
          </w:p>
        </w:tc>
      </w:tr>
      <w:tr w:rsidR="00B57B16" w:rsidRPr="00576289" w14:paraId="4D576154" w14:textId="77777777" w:rsidTr="00B7603D">
        <w:tc>
          <w:tcPr>
            <w:tcW w:w="2268" w:type="dxa"/>
            <w:tcBorders>
              <w:top w:val="nil"/>
              <w:left w:val="nil"/>
              <w:bottom w:val="nil"/>
              <w:right w:val="single" w:sz="18" w:space="0" w:color="C00000"/>
            </w:tcBorders>
            <w:shd w:val="clear" w:color="auto" w:fill="auto"/>
            <w:vAlign w:val="center"/>
          </w:tcPr>
          <w:p w14:paraId="0965CD70" w14:textId="77777777" w:rsidR="00B57B16" w:rsidRPr="00C935A5" w:rsidRDefault="00B57B16" w:rsidP="00B57B16">
            <w:pPr>
              <w:spacing w:before="40" w:after="20"/>
              <w:rPr>
                <w:rFonts w:cs="Arial"/>
                <w:sz w:val="18"/>
                <w:szCs w:val="18"/>
              </w:rPr>
            </w:pPr>
            <w:r w:rsidRPr="00C935A5">
              <w:rPr>
                <w:rFonts w:cs="Arial"/>
                <w:sz w:val="18"/>
                <w:szCs w:val="18"/>
              </w:rPr>
              <w:t>Towong S</w:t>
            </w:r>
          </w:p>
        </w:tc>
        <w:tc>
          <w:tcPr>
            <w:tcW w:w="1418" w:type="dxa"/>
            <w:tcBorders>
              <w:top w:val="nil"/>
              <w:left w:val="single" w:sz="18" w:space="0" w:color="C00000"/>
              <w:bottom w:val="nil"/>
            </w:tcBorders>
          </w:tcPr>
          <w:p w14:paraId="218709B2" w14:textId="62D2DFBF" w:rsidR="00B57B16" w:rsidRPr="00C935A5" w:rsidRDefault="00B57B16" w:rsidP="00B57B16">
            <w:pPr>
              <w:spacing w:before="40" w:after="20"/>
              <w:jc w:val="right"/>
              <w:rPr>
                <w:rFonts w:cs="Arial"/>
                <w:sz w:val="18"/>
                <w:szCs w:val="18"/>
              </w:rPr>
            </w:pPr>
            <w:r w:rsidRPr="00576289">
              <w:rPr>
                <w:rFonts w:cs="Arial"/>
                <w:sz w:val="18"/>
                <w:szCs w:val="18"/>
              </w:rPr>
              <w:t>115</w:t>
            </w:r>
          </w:p>
        </w:tc>
        <w:tc>
          <w:tcPr>
            <w:tcW w:w="1418" w:type="dxa"/>
            <w:tcBorders>
              <w:top w:val="nil"/>
              <w:left w:val="nil"/>
              <w:bottom w:val="nil"/>
            </w:tcBorders>
          </w:tcPr>
          <w:p w14:paraId="548BBA7E" w14:textId="4EDE7F13" w:rsidR="00B57B16" w:rsidRPr="00C935A5" w:rsidRDefault="00B57B16" w:rsidP="00B57B16">
            <w:pPr>
              <w:spacing w:before="40" w:after="20"/>
              <w:jc w:val="center"/>
              <w:rPr>
                <w:rFonts w:cs="Arial"/>
                <w:sz w:val="18"/>
                <w:szCs w:val="18"/>
              </w:rPr>
            </w:pPr>
            <w:r w:rsidRPr="00576289">
              <w:rPr>
                <w:rFonts w:cs="Arial"/>
                <w:sz w:val="18"/>
                <w:szCs w:val="18"/>
              </w:rPr>
              <w:t>1.8</w:t>
            </w:r>
          </w:p>
        </w:tc>
        <w:tc>
          <w:tcPr>
            <w:tcW w:w="170" w:type="dxa"/>
            <w:tcBorders>
              <w:top w:val="nil"/>
              <w:left w:val="nil"/>
              <w:bottom w:val="nil"/>
            </w:tcBorders>
          </w:tcPr>
          <w:p w14:paraId="0F7E62E5" w14:textId="5FAFCD9D"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7EA4ACFA" w14:textId="48BDC9D4" w:rsidR="00B57B16" w:rsidRPr="00C935A5" w:rsidRDefault="00B57B16" w:rsidP="00B57B16">
            <w:pPr>
              <w:spacing w:before="40" w:after="20"/>
              <w:jc w:val="center"/>
              <w:rPr>
                <w:rFonts w:cs="Arial"/>
                <w:sz w:val="18"/>
                <w:szCs w:val="18"/>
              </w:rPr>
            </w:pPr>
            <w:r w:rsidRPr="00576289">
              <w:rPr>
                <w:rFonts w:cs="Arial"/>
                <w:sz w:val="18"/>
                <w:szCs w:val="18"/>
              </w:rPr>
              <w:t>0.3</w:t>
            </w:r>
          </w:p>
        </w:tc>
        <w:tc>
          <w:tcPr>
            <w:tcW w:w="1418" w:type="dxa"/>
            <w:tcBorders>
              <w:top w:val="nil"/>
              <w:left w:val="nil"/>
              <w:bottom w:val="nil"/>
              <w:right w:val="nil"/>
            </w:tcBorders>
            <w:shd w:val="clear" w:color="auto" w:fill="auto"/>
          </w:tcPr>
          <w:p w14:paraId="0E8CDF18" w14:textId="33F4A042" w:rsidR="00B57B16" w:rsidRPr="00C935A5" w:rsidRDefault="00B57B16" w:rsidP="00B57B16">
            <w:pPr>
              <w:spacing w:before="40" w:after="20"/>
              <w:jc w:val="right"/>
              <w:rPr>
                <w:rFonts w:cs="Arial"/>
                <w:sz w:val="18"/>
                <w:szCs w:val="18"/>
              </w:rPr>
            </w:pPr>
            <w:r w:rsidRPr="00576289">
              <w:rPr>
                <w:rFonts w:cs="Arial"/>
                <w:sz w:val="18"/>
                <w:szCs w:val="18"/>
              </w:rPr>
              <w:t>32.25</w:t>
            </w:r>
          </w:p>
        </w:tc>
      </w:tr>
      <w:tr w:rsidR="00B57B16" w:rsidRPr="00576289" w14:paraId="335B91E6" w14:textId="77777777" w:rsidTr="00B7603D">
        <w:tc>
          <w:tcPr>
            <w:tcW w:w="2268" w:type="dxa"/>
            <w:tcBorders>
              <w:top w:val="nil"/>
              <w:left w:val="nil"/>
              <w:bottom w:val="nil"/>
              <w:right w:val="single" w:sz="18" w:space="0" w:color="C00000"/>
            </w:tcBorders>
            <w:shd w:val="clear" w:color="auto" w:fill="auto"/>
            <w:vAlign w:val="center"/>
          </w:tcPr>
          <w:p w14:paraId="2C3DA38A" w14:textId="77777777" w:rsidR="00B57B16" w:rsidRPr="00C935A5" w:rsidRDefault="00B57B16" w:rsidP="00B57B16">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C00000"/>
              <w:bottom w:val="nil"/>
            </w:tcBorders>
          </w:tcPr>
          <w:p w14:paraId="53B7BEAC" w14:textId="4AB4E070" w:rsidR="00B57B16" w:rsidRPr="00C935A5" w:rsidRDefault="00B57B16" w:rsidP="00B57B16">
            <w:pPr>
              <w:spacing w:before="40" w:after="20"/>
              <w:jc w:val="right"/>
              <w:rPr>
                <w:rFonts w:cs="Arial"/>
                <w:sz w:val="18"/>
                <w:szCs w:val="18"/>
              </w:rPr>
            </w:pPr>
            <w:r w:rsidRPr="00576289">
              <w:rPr>
                <w:rFonts w:cs="Arial"/>
                <w:sz w:val="18"/>
                <w:szCs w:val="18"/>
              </w:rPr>
              <w:t>567</w:t>
            </w:r>
          </w:p>
        </w:tc>
        <w:tc>
          <w:tcPr>
            <w:tcW w:w="1418" w:type="dxa"/>
            <w:tcBorders>
              <w:top w:val="nil"/>
              <w:left w:val="nil"/>
              <w:bottom w:val="nil"/>
            </w:tcBorders>
          </w:tcPr>
          <w:p w14:paraId="4B1AA8A5" w14:textId="18130813" w:rsidR="00B57B16" w:rsidRPr="00C935A5" w:rsidRDefault="00B57B16" w:rsidP="00B57B16">
            <w:pPr>
              <w:spacing w:before="40" w:after="20"/>
              <w:jc w:val="center"/>
              <w:rPr>
                <w:rFonts w:cs="Arial"/>
                <w:sz w:val="18"/>
                <w:szCs w:val="18"/>
              </w:rPr>
            </w:pPr>
            <w:r w:rsidRPr="00576289">
              <w:rPr>
                <w:rFonts w:cs="Arial"/>
                <w:sz w:val="18"/>
                <w:szCs w:val="18"/>
              </w:rPr>
              <w:t>1.9</w:t>
            </w:r>
          </w:p>
        </w:tc>
        <w:tc>
          <w:tcPr>
            <w:tcW w:w="170" w:type="dxa"/>
            <w:tcBorders>
              <w:top w:val="nil"/>
              <w:left w:val="nil"/>
              <w:bottom w:val="nil"/>
            </w:tcBorders>
          </w:tcPr>
          <w:p w14:paraId="58C4ABD0" w14:textId="766FDFA4"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0C003DA8" w14:textId="2D297D25" w:rsidR="00B57B16" w:rsidRPr="00C935A5" w:rsidRDefault="00B57B16" w:rsidP="00B57B16">
            <w:pPr>
              <w:spacing w:before="40" w:after="20"/>
              <w:jc w:val="center"/>
              <w:rPr>
                <w:rFonts w:cs="Arial"/>
                <w:sz w:val="18"/>
                <w:szCs w:val="18"/>
              </w:rPr>
            </w:pPr>
            <w:r w:rsidRPr="00576289">
              <w:rPr>
                <w:rFonts w:cs="Arial"/>
                <w:sz w:val="18"/>
                <w:szCs w:val="18"/>
              </w:rPr>
              <w:t>0.9</w:t>
            </w:r>
          </w:p>
        </w:tc>
        <w:tc>
          <w:tcPr>
            <w:tcW w:w="1418" w:type="dxa"/>
            <w:tcBorders>
              <w:top w:val="nil"/>
              <w:left w:val="nil"/>
              <w:bottom w:val="nil"/>
              <w:right w:val="nil"/>
            </w:tcBorders>
            <w:shd w:val="clear" w:color="auto" w:fill="auto"/>
          </w:tcPr>
          <w:p w14:paraId="004A0983" w14:textId="2BB2CFC8" w:rsidR="00B57B16" w:rsidRPr="00C935A5" w:rsidRDefault="00B57B16" w:rsidP="00B57B16">
            <w:pPr>
              <w:spacing w:before="40" w:after="20"/>
              <w:jc w:val="right"/>
              <w:rPr>
                <w:rFonts w:cs="Arial"/>
                <w:sz w:val="18"/>
                <w:szCs w:val="18"/>
              </w:rPr>
            </w:pPr>
            <w:r w:rsidRPr="00576289">
              <w:rPr>
                <w:rFonts w:cs="Arial"/>
                <w:sz w:val="18"/>
                <w:szCs w:val="18"/>
              </w:rPr>
              <w:t>5.69</w:t>
            </w:r>
          </w:p>
        </w:tc>
      </w:tr>
      <w:tr w:rsidR="00B57B16" w:rsidRPr="00576289" w14:paraId="6D849D37" w14:textId="77777777" w:rsidTr="00B7603D">
        <w:tc>
          <w:tcPr>
            <w:tcW w:w="2268" w:type="dxa"/>
            <w:tcBorders>
              <w:top w:val="nil"/>
              <w:left w:val="nil"/>
              <w:bottom w:val="nil"/>
              <w:right w:val="single" w:sz="18" w:space="0" w:color="C00000"/>
            </w:tcBorders>
            <w:shd w:val="clear" w:color="auto" w:fill="auto"/>
            <w:vAlign w:val="center"/>
          </w:tcPr>
          <w:p w14:paraId="5AF8FDF2" w14:textId="77777777" w:rsidR="00B57B16" w:rsidRPr="00C935A5" w:rsidRDefault="00B57B16" w:rsidP="00B57B16">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C00000"/>
              <w:bottom w:val="nil"/>
            </w:tcBorders>
          </w:tcPr>
          <w:p w14:paraId="1D330987" w14:textId="05D9EF3F" w:rsidR="00B57B16" w:rsidRPr="00C935A5" w:rsidRDefault="00B57B16" w:rsidP="00B57B16">
            <w:pPr>
              <w:spacing w:before="40" w:after="20"/>
              <w:jc w:val="right"/>
              <w:rPr>
                <w:rFonts w:cs="Arial"/>
                <w:sz w:val="18"/>
                <w:szCs w:val="18"/>
              </w:rPr>
            </w:pPr>
            <w:r w:rsidRPr="00576289">
              <w:rPr>
                <w:rFonts w:cs="Arial"/>
                <w:sz w:val="18"/>
                <w:szCs w:val="18"/>
              </w:rPr>
              <w:t>707</w:t>
            </w:r>
          </w:p>
        </w:tc>
        <w:tc>
          <w:tcPr>
            <w:tcW w:w="1418" w:type="dxa"/>
            <w:tcBorders>
              <w:top w:val="nil"/>
              <w:left w:val="nil"/>
              <w:bottom w:val="nil"/>
            </w:tcBorders>
          </w:tcPr>
          <w:p w14:paraId="4A014700" w14:textId="14BBF139" w:rsidR="00B57B16" w:rsidRPr="00C935A5" w:rsidRDefault="00B57B16" w:rsidP="00B57B16">
            <w:pPr>
              <w:spacing w:before="40" w:after="20"/>
              <w:jc w:val="center"/>
              <w:rPr>
                <w:rFonts w:cs="Arial"/>
                <w:sz w:val="18"/>
                <w:szCs w:val="18"/>
              </w:rPr>
            </w:pPr>
            <w:r w:rsidRPr="00576289">
              <w:rPr>
                <w:rFonts w:cs="Arial"/>
                <w:sz w:val="18"/>
                <w:szCs w:val="18"/>
              </w:rPr>
              <w:t>2.0</w:t>
            </w:r>
          </w:p>
        </w:tc>
        <w:tc>
          <w:tcPr>
            <w:tcW w:w="170" w:type="dxa"/>
            <w:tcBorders>
              <w:top w:val="nil"/>
              <w:left w:val="nil"/>
              <w:bottom w:val="nil"/>
            </w:tcBorders>
          </w:tcPr>
          <w:p w14:paraId="2E0DA55D" w14:textId="3CE38E1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5C8DBCDF" w14:textId="0921C711" w:rsidR="00B57B16" w:rsidRPr="00C935A5" w:rsidRDefault="00B57B16" w:rsidP="00B57B16">
            <w:pPr>
              <w:spacing w:before="40" w:after="20"/>
              <w:jc w:val="center"/>
              <w:rPr>
                <w:rFonts w:cs="Arial"/>
                <w:sz w:val="18"/>
                <w:szCs w:val="18"/>
              </w:rPr>
            </w:pPr>
            <w:r w:rsidRPr="00576289">
              <w:rPr>
                <w:rFonts w:cs="Arial"/>
                <w:sz w:val="18"/>
                <w:szCs w:val="18"/>
              </w:rPr>
              <w:t>1.7</w:t>
            </w:r>
          </w:p>
        </w:tc>
        <w:tc>
          <w:tcPr>
            <w:tcW w:w="1418" w:type="dxa"/>
            <w:tcBorders>
              <w:top w:val="nil"/>
              <w:left w:val="nil"/>
              <w:bottom w:val="nil"/>
              <w:right w:val="nil"/>
            </w:tcBorders>
            <w:shd w:val="clear" w:color="auto" w:fill="auto"/>
          </w:tcPr>
          <w:p w14:paraId="449399EB" w14:textId="6FDE82DB" w:rsidR="00B57B16" w:rsidRPr="00C935A5" w:rsidRDefault="00B57B16" w:rsidP="00B57B16">
            <w:pPr>
              <w:spacing w:before="40" w:after="20"/>
              <w:jc w:val="right"/>
              <w:rPr>
                <w:rFonts w:cs="Arial"/>
                <w:sz w:val="18"/>
                <w:szCs w:val="18"/>
              </w:rPr>
            </w:pPr>
            <w:r w:rsidRPr="00576289">
              <w:rPr>
                <w:rFonts w:cs="Arial"/>
                <w:sz w:val="18"/>
                <w:szCs w:val="18"/>
              </w:rPr>
              <w:t>0.48</w:t>
            </w:r>
          </w:p>
        </w:tc>
      </w:tr>
      <w:tr w:rsidR="00B57B16" w:rsidRPr="00576289" w14:paraId="678FF0F3" w14:textId="77777777" w:rsidTr="00B7603D">
        <w:tc>
          <w:tcPr>
            <w:tcW w:w="2268" w:type="dxa"/>
            <w:tcBorders>
              <w:top w:val="nil"/>
              <w:left w:val="nil"/>
              <w:bottom w:val="nil"/>
              <w:right w:val="single" w:sz="18" w:space="0" w:color="C00000"/>
            </w:tcBorders>
            <w:shd w:val="clear" w:color="auto" w:fill="auto"/>
            <w:vAlign w:val="center"/>
          </w:tcPr>
          <w:p w14:paraId="139046D0" w14:textId="77777777" w:rsidR="00B57B16" w:rsidRPr="00C935A5" w:rsidRDefault="00B57B16" w:rsidP="00B57B16">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C00000"/>
              <w:bottom w:val="nil"/>
            </w:tcBorders>
          </w:tcPr>
          <w:p w14:paraId="20F9488B" w14:textId="464F07CA" w:rsidR="00B57B16" w:rsidRPr="00C935A5" w:rsidRDefault="00B57B16" w:rsidP="00B57B16">
            <w:pPr>
              <w:spacing w:before="40" w:after="20"/>
              <w:jc w:val="right"/>
              <w:rPr>
                <w:rFonts w:cs="Arial"/>
                <w:sz w:val="18"/>
                <w:szCs w:val="18"/>
              </w:rPr>
            </w:pPr>
            <w:r w:rsidRPr="00576289">
              <w:rPr>
                <w:rFonts w:cs="Arial"/>
                <w:sz w:val="18"/>
                <w:szCs w:val="18"/>
              </w:rPr>
              <w:t>932</w:t>
            </w:r>
          </w:p>
        </w:tc>
        <w:tc>
          <w:tcPr>
            <w:tcW w:w="1418" w:type="dxa"/>
            <w:tcBorders>
              <w:top w:val="nil"/>
              <w:left w:val="nil"/>
              <w:bottom w:val="nil"/>
            </w:tcBorders>
          </w:tcPr>
          <w:p w14:paraId="1660D211" w14:textId="60EAB084" w:rsidR="00B57B16" w:rsidRPr="00C935A5" w:rsidRDefault="00B57B16" w:rsidP="00B57B16">
            <w:pPr>
              <w:spacing w:before="40" w:after="20"/>
              <w:jc w:val="center"/>
              <w:rPr>
                <w:rFonts w:cs="Arial"/>
                <w:sz w:val="18"/>
                <w:szCs w:val="18"/>
              </w:rPr>
            </w:pPr>
            <w:r w:rsidRPr="00576289">
              <w:rPr>
                <w:rFonts w:cs="Arial"/>
                <w:sz w:val="18"/>
                <w:szCs w:val="18"/>
              </w:rPr>
              <w:t>2.0</w:t>
            </w:r>
          </w:p>
        </w:tc>
        <w:tc>
          <w:tcPr>
            <w:tcW w:w="170" w:type="dxa"/>
            <w:tcBorders>
              <w:top w:val="nil"/>
              <w:left w:val="nil"/>
              <w:bottom w:val="nil"/>
            </w:tcBorders>
          </w:tcPr>
          <w:p w14:paraId="1B679A4A" w14:textId="00CED769"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7096C0A0" w14:textId="26829384" w:rsidR="00B57B16" w:rsidRPr="00C935A5" w:rsidRDefault="00B57B16" w:rsidP="00B57B16">
            <w:pPr>
              <w:spacing w:before="40" w:after="20"/>
              <w:jc w:val="center"/>
              <w:rPr>
                <w:rFonts w:cs="Arial"/>
                <w:sz w:val="18"/>
                <w:szCs w:val="18"/>
              </w:rPr>
            </w:pPr>
            <w:r w:rsidRPr="00576289">
              <w:rPr>
                <w:rFonts w:cs="Arial"/>
                <w:sz w:val="18"/>
                <w:szCs w:val="18"/>
              </w:rPr>
              <w:t>0.7</w:t>
            </w:r>
          </w:p>
        </w:tc>
        <w:tc>
          <w:tcPr>
            <w:tcW w:w="1418" w:type="dxa"/>
            <w:tcBorders>
              <w:top w:val="nil"/>
              <w:left w:val="nil"/>
              <w:bottom w:val="nil"/>
              <w:right w:val="nil"/>
            </w:tcBorders>
            <w:shd w:val="clear" w:color="auto" w:fill="auto"/>
          </w:tcPr>
          <w:p w14:paraId="6268BFB8" w14:textId="7A620771" w:rsidR="00B57B16" w:rsidRPr="00C935A5" w:rsidRDefault="00B57B16" w:rsidP="00B57B16">
            <w:pPr>
              <w:spacing w:before="40" w:after="20"/>
              <w:jc w:val="right"/>
              <w:rPr>
                <w:rFonts w:cs="Arial"/>
                <w:sz w:val="18"/>
                <w:szCs w:val="18"/>
              </w:rPr>
            </w:pPr>
            <w:r w:rsidRPr="00576289">
              <w:rPr>
                <w:rFonts w:cs="Arial"/>
                <w:sz w:val="18"/>
                <w:szCs w:val="18"/>
              </w:rPr>
              <w:t>21.05</w:t>
            </w:r>
          </w:p>
        </w:tc>
      </w:tr>
      <w:tr w:rsidR="00B57B16" w:rsidRPr="00576289" w14:paraId="4783219F" w14:textId="77777777" w:rsidTr="00B7603D">
        <w:tc>
          <w:tcPr>
            <w:tcW w:w="2268" w:type="dxa"/>
            <w:tcBorders>
              <w:top w:val="nil"/>
              <w:left w:val="nil"/>
              <w:bottom w:val="nil"/>
              <w:right w:val="single" w:sz="18" w:space="0" w:color="C00000"/>
            </w:tcBorders>
            <w:shd w:val="clear" w:color="auto" w:fill="auto"/>
            <w:vAlign w:val="center"/>
          </w:tcPr>
          <w:p w14:paraId="181B84D4" w14:textId="77777777" w:rsidR="00B57B16" w:rsidRPr="00C935A5" w:rsidRDefault="00B57B16" w:rsidP="00B57B16">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C00000"/>
              <w:bottom w:val="nil"/>
            </w:tcBorders>
          </w:tcPr>
          <w:p w14:paraId="72C377BA" w14:textId="1DC467C0" w:rsidR="00B57B16" w:rsidRPr="00C935A5" w:rsidRDefault="00B57B16" w:rsidP="00B57B16">
            <w:pPr>
              <w:spacing w:before="40" w:after="20"/>
              <w:jc w:val="right"/>
              <w:rPr>
                <w:rFonts w:cs="Arial"/>
                <w:sz w:val="18"/>
                <w:szCs w:val="18"/>
              </w:rPr>
            </w:pPr>
            <w:r w:rsidRPr="00576289">
              <w:rPr>
                <w:rFonts w:cs="Arial"/>
                <w:sz w:val="18"/>
                <w:szCs w:val="18"/>
              </w:rPr>
              <w:t>45</w:t>
            </w:r>
          </w:p>
        </w:tc>
        <w:tc>
          <w:tcPr>
            <w:tcW w:w="1418" w:type="dxa"/>
            <w:tcBorders>
              <w:top w:val="nil"/>
              <w:left w:val="nil"/>
              <w:bottom w:val="nil"/>
            </w:tcBorders>
          </w:tcPr>
          <w:p w14:paraId="4FD51C0C" w14:textId="12CCE13B" w:rsidR="00B57B16" w:rsidRPr="00C935A5" w:rsidRDefault="00B57B16" w:rsidP="00B57B16">
            <w:pPr>
              <w:spacing w:before="40" w:after="20"/>
              <w:jc w:val="center"/>
              <w:rPr>
                <w:rFonts w:cs="Arial"/>
                <w:sz w:val="18"/>
                <w:szCs w:val="18"/>
              </w:rPr>
            </w:pPr>
            <w:r w:rsidRPr="00576289">
              <w:rPr>
                <w:rFonts w:cs="Arial"/>
                <w:sz w:val="18"/>
                <w:szCs w:val="18"/>
              </w:rPr>
              <w:t>1.1</w:t>
            </w:r>
          </w:p>
        </w:tc>
        <w:tc>
          <w:tcPr>
            <w:tcW w:w="170" w:type="dxa"/>
            <w:tcBorders>
              <w:top w:val="nil"/>
              <w:left w:val="nil"/>
              <w:bottom w:val="nil"/>
            </w:tcBorders>
          </w:tcPr>
          <w:p w14:paraId="3DA1CD67" w14:textId="1A2A7C76"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0351C87B" w14:textId="58E95BEA" w:rsidR="00B57B16" w:rsidRPr="00C935A5" w:rsidRDefault="00B57B16" w:rsidP="00B57B16">
            <w:pPr>
              <w:spacing w:before="40" w:after="20"/>
              <w:jc w:val="center"/>
              <w:rPr>
                <w:rFonts w:cs="Arial"/>
                <w:sz w:val="18"/>
                <w:szCs w:val="18"/>
              </w:rPr>
            </w:pPr>
            <w:r w:rsidRPr="00576289">
              <w:rPr>
                <w:rFonts w:cs="Arial"/>
                <w:sz w:val="18"/>
                <w:szCs w:val="18"/>
              </w:rPr>
              <w:t>0.2</w:t>
            </w:r>
          </w:p>
        </w:tc>
        <w:tc>
          <w:tcPr>
            <w:tcW w:w="1418" w:type="dxa"/>
            <w:tcBorders>
              <w:top w:val="nil"/>
              <w:left w:val="nil"/>
              <w:bottom w:val="nil"/>
              <w:right w:val="nil"/>
            </w:tcBorders>
            <w:shd w:val="clear" w:color="auto" w:fill="auto"/>
          </w:tcPr>
          <w:p w14:paraId="7384C4E9" w14:textId="0B7804CA" w:rsidR="00B57B16" w:rsidRPr="00C935A5" w:rsidRDefault="00B57B16" w:rsidP="00B57B16">
            <w:pPr>
              <w:spacing w:before="40" w:after="20"/>
              <w:jc w:val="right"/>
              <w:rPr>
                <w:rFonts w:cs="Arial"/>
                <w:sz w:val="18"/>
                <w:szCs w:val="18"/>
              </w:rPr>
            </w:pPr>
            <w:r w:rsidRPr="00576289">
              <w:rPr>
                <w:rFonts w:cs="Arial"/>
                <w:sz w:val="18"/>
                <w:szCs w:val="18"/>
              </w:rPr>
              <w:t>32.64</w:t>
            </w:r>
          </w:p>
        </w:tc>
      </w:tr>
      <w:tr w:rsidR="00B57B16" w:rsidRPr="00576289" w14:paraId="3B849407" w14:textId="77777777" w:rsidTr="00B7603D">
        <w:tc>
          <w:tcPr>
            <w:tcW w:w="2268" w:type="dxa"/>
            <w:tcBorders>
              <w:top w:val="nil"/>
              <w:left w:val="nil"/>
              <w:bottom w:val="nil"/>
              <w:right w:val="single" w:sz="18" w:space="0" w:color="C00000"/>
            </w:tcBorders>
            <w:shd w:val="clear" w:color="auto" w:fill="auto"/>
            <w:vAlign w:val="center"/>
          </w:tcPr>
          <w:p w14:paraId="0CADAECD" w14:textId="77777777" w:rsidR="00B57B16" w:rsidRPr="00C935A5" w:rsidRDefault="00B57B16" w:rsidP="00B57B16">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C00000"/>
              <w:bottom w:val="nil"/>
            </w:tcBorders>
          </w:tcPr>
          <w:p w14:paraId="7E17A05F" w14:textId="165C78A0" w:rsidR="00B57B16" w:rsidRPr="00C935A5" w:rsidRDefault="00B57B16" w:rsidP="00B57B16">
            <w:pPr>
              <w:spacing w:before="40" w:after="20"/>
              <w:jc w:val="right"/>
              <w:rPr>
                <w:rFonts w:cs="Arial"/>
                <w:sz w:val="18"/>
                <w:szCs w:val="18"/>
              </w:rPr>
            </w:pPr>
            <w:r w:rsidRPr="00576289">
              <w:rPr>
                <w:rFonts w:cs="Arial"/>
                <w:sz w:val="18"/>
                <w:szCs w:val="18"/>
              </w:rPr>
              <w:t>521</w:t>
            </w:r>
          </w:p>
        </w:tc>
        <w:tc>
          <w:tcPr>
            <w:tcW w:w="1418" w:type="dxa"/>
            <w:tcBorders>
              <w:top w:val="nil"/>
              <w:left w:val="nil"/>
              <w:bottom w:val="nil"/>
            </w:tcBorders>
          </w:tcPr>
          <w:p w14:paraId="6B705BAA" w14:textId="748C5149" w:rsidR="00B57B16" w:rsidRPr="00C935A5" w:rsidRDefault="00B57B16" w:rsidP="00B57B16">
            <w:pPr>
              <w:spacing w:before="40" w:after="20"/>
              <w:jc w:val="center"/>
              <w:rPr>
                <w:rFonts w:cs="Arial"/>
                <w:sz w:val="18"/>
                <w:szCs w:val="18"/>
              </w:rPr>
            </w:pPr>
            <w:r w:rsidRPr="00576289">
              <w:rPr>
                <w:rFonts w:cs="Arial"/>
                <w:sz w:val="18"/>
                <w:szCs w:val="18"/>
              </w:rPr>
              <w:t>0.3</w:t>
            </w:r>
          </w:p>
        </w:tc>
        <w:tc>
          <w:tcPr>
            <w:tcW w:w="170" w:type="dxa"/>
            <w:tcBorders>
              <w:top w:val="nil"/>
              <w:left w:val="nil"/>
              <w:bottom w:val="nil"/>
            </w:tcBorders>
          </w:tcPr>
          <w:p w14:paraId="50796C0A" w14:textId="6AF57FE0"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5D328908" w14:textId="46176271" w:rsidR="00B57B16" w:rsidRPr="00C935A5" w:rsidRDefault="00B57B16" w:rsidP="00B57B16">
            <w:pPr>
              <w:spacing w:before="40" w:after="20"/>
              <w:jc w:val="center"/>
              <w:rPr>
                <w:rFonts w:cs="Arial"/>
                <w:sz w:val="18"/>
                <w:szCs w:val="18"/>
              </w:rPr>
            </w:pPr>
            <w:r w:rsidRPr="00576289">
              <w:rPr>
                <w:rFonts w:cs="Arial"/>
                <w:sz w:val="18"/>
                <w:szCs w:val="18"/>
              </w:rPr>
              <w:t>11.7</w:t>
            </w:r>
          </w:p>
        </w:tc>
        <w:tc>
          <w:tcPr>
            <w:tcW w:w="1418" w:type="dxa"/>
            <w:tcBorders>
              <w:top w:val="nil"/>
              <w:left w:val="nil"/>
              <w:bottom w:val="nil"/>
              <w:right w:val="nil"/>
            </w:tcBorders>
            <w:shd w:val="clear" w:color="auto" w:fill="auto"/>
          </w:tcPr>
          <w:p w14:paraId="76BFEA18" w14:textId="649AE4DB" w:rsidR="00B57B16" w:rsidRPr="00C935A5" w:rsidRDefault="00B57B16" w:rsidP="00B57B16">
            <w:pPr>
              <w:spacing w:before="40" w:after="20"/>
              <w:jc w:val="right"/>
              <w:rPr>
                <w:rFonts w:cs="Arial"/>
                <w:sz w:val="18"/>
                <w:szCs w:val="18"/>
              </w:rPr>
            </w:pPr>
          </w:p>
        </w:tc>
      </w:tr>
      <w:tr w:rsidR="00B57B16" w:rsidRPr="00576289" w14:paraId="6B1251FE" w14:textId="77777777" w:rsidTr="00B7603D">
        <w:tc>
          <w:tcPr>
            <w:tcW w:w="2268" w:type="dxa"/>
            <w:tcBorders>
              <w:top w:val="nil"/>
              <w:left w:val="nil"/>
              <w:bottom w:val="nil"/>
              <w:right w:val="single" w:sz="18" w:space="0" w:color="C00000"/>
            </w:tcBorders>
            <w:shd w:val="clear" w:color="auto" w:fill="auto"/>
            <w:vAlign w:val="center"/>
          </w:tcPr>
          <w:p w14:paraId="682FAD61" w14:textId="77777777" w:rsidR="00B57B16" w:rsidRPr="00C935A5" w:rsidRDefault="00B57B16" w:rsidP="00B57B16">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C00000"/>
              <w:bottom w:val="nil"/>
            </w:tcBorders>
          </w:tcPr>
          <w:p w14:paraId="081B3E1B" w14:textId="0A286BE3" w:rsidR="00B57B16" w:rsidRPr="00C935A5" w:rsidRDefault="00B57B16" w:rsidP="00B57B16">
            <w:pPr>
              <w:spacing w:before="40" w:after="20"/>
              <w:jc w:val="right"/>
              <w:rPr>
                <w:rFonts w:cs="Arial"/>
                <w:sz w:val="18"/>
                <w:szCs w:val="18"/>
              </w:rPr>
            </w:pPr>
            <w:r w:rsidRPr="00576289">
              <w:rPr>
                <w:rFonts w:cs="Arial"/>
                <w:sz w:val="18"/>
                <w:szCs w:val="18"/>
              </w:rPr>
              <w:t>2,279</w:t>
            </w:r>
          </w:p>
        </w:tc>
        <w:tc>
          <w:tcPr>
            <w:tcW w:w="1418" w:type="dxa"/>
            <w:tcBorders>
              <w:top w:val="nil"/>
              <w:left w:val="nil"/>
              <w:bottom w:val="nil"/>
            </w:tcBorders>
          </w:tcPr>
          <w:p w14:paraId="182A3973" w14:textId="4BBF86FB" w:rsidR="00B57B16" w:rsidRPr="00C935A5" w:rsidRDefault="00B57B16" w:rsidP="00B57B16">
            <w:pPr>
              <w:spacing w:before="40" w:after="20"/>
              <w:jc w:val="center"/>
              <w:rPr>
                <w:rFonts w:cs="Arial"/>
                <w:sz w:val="18"/>
                <w:szCs w:val="18"/>
              </w:rPr>
            </w:pPr>
            <w:r w:rsidRPr="00576289">
              <w:rPr>
                <w:rFonts w:cs="Arial"/>
                <w:sz w:val="18"/>
                <w:szCs w:val="18"/>
              </w:rPr>
              <w:t>1.0</w:t>
            </w:r>
          </w:p>
        </w:tc>
        <w:tc>
          <w:tcPr>
            <w:tcW w:w="170" w:type="dxa"/>
            <w:tcBorders>
              <w:top w:val="nil"/>
              <w:left w:val="nil"/>
              <w:bottom w:val="nil"/>
            </w:tcBorders>
          </w:tcPr>
          <w:p w14:paraId="26EAA7A0" w14:textId="6737A4E1"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132D7D78" w14:textId="0DAA28C6" w:rsidR="00B57B16" w:rsidRPr="00C935A5" w:rsidRDefault="00B57B16" w:rsidP="00B57B16">
            <w:pPr>
              <w:spacing w:before="40" w:after="20"/>
              <w:jc w:val="center"/>
              <w:rPr>
                <w:rFonts w:cs="Arial"/>
                <w:sz w:val="18"/>
                <w:szCs w:val="18"/>
              </w:rPr>
            </w:pPr>
            <w:r w:rsidRPr="00576289">
              <w:rPr>
                <w:rFonts w:cs="Arial"/>
                <w:sz w:val="18"/>
                <w:szCs w:val="18"/>
              </w:rPr>
              <w:t>8.4</w:t>
            </w:r>
          </w:p>
        </w:tc>
        <w:tc>
          <w:tcPr>
            <w:tcW w:w="1418" w:type="dxa"/>
            <w:tcBorders>
              <w:top w:val="nil"/>
              <w:left w:val="nil"/>
              <w:bottom w:val="nil"/>
              <w:right w:val="nil"/>
            </w:tcBorders>
            <w:shd w:val="clear" w:color="auto" w:fill="auto"/>
          </w:tcPr>
          <w:p w14:paraId="53331DFD" w14:textId="53EAE262" w:rsidR="00B57B16" w:rsidRPr="00C935A5" w:rsidRDefault="00B57B16" w:rsidP="00B57B16">
            <w:pPr>
              <w:spacing w:before="40" w:after="20"/>
              <w:jc w:val="right"/>
              <w:rPr>
                <w:rFonts w:cs="Arial"/>
                <w:sz w:val="18"/>
                <w:szCs w:val="18"/>
              </w:rPr>
            </w:pPr>
            <w:r w:rsidRPr="00576289">
              <w:rPr>
                <w:rFonts w:cs="Arial"/>
                <w:sz w:val="18"/>
                <w:szCs w:val="18"/>
              </w:rPr>
              <w:t>0.53</w:t>
            </w:r>
          </w:p>
        </w:tc>
      </w:tr>
      <w:tr w:rsidR="00B57B16" w:rsidRPr="00576289" w14:paraId="6E6901C5" w14:textId="77777777" w:rsidTr="00B7603D">
        <w:tc>
          <w:tcPr>
            <w:tcW w:w="2268" w:type="dxa"/>
            <w:tcBorders>
              <w:top w:val="nil"/>
              <w:left w:val="nil"/>
              <w:bottom w:val="nil"/>
              <w:right w:val="single" w:sz="18" w:space="0" w:color="C00000"/>
            </w:tcBorders>
            <w:shd w:val="clear" w:color="auto" w:fill="auto"/>
            <w:vAlign w:val="center"/>
          </w:tcPr>
          <w:p w14:paraId="38E06A5F" w14:textId="77777777" w:rsidR="00B57B16" w:rsidRPr="00C935A5" w:rsidRDefault="00B57B16" w:rsidP="00B57B16">
            <w:pPr>
              <w:spacing w:before="40" w:after="20"/>
              <w:rPr>
                <w:rFonts w:cs="Arial"/>
                <w:sz w:val="18"/>
                <w:szCs w:val="18"/>
              </w:rPr>
            </w:pPr>
            <w:r w:rsidRPr="00C935A5">
              <w:rPr>
                <w:rFonts w:cs="Arial"/>
                <w:sz w:val="18"/>
                <w:szCs w:val="18"/>
              </w:rPr>
              <w:t>Wodonga C</w:t>
            </w:r>
          </w:p>
        </w:tc>
        <w:tc>
          <w:tcPr>
            <w:tcW w:w="1418" w:type="dxa"/>
            <w:tcBorders>
              <w:top w:val="nil"/>
              <w:left w:val="single" w:sz="18" w:space="0" w:color="C00000"/>
              <w:bottom w:val="nil"/>
            </w:tcBorders>
          </w:tcPr>
          <w:p w14:paraId="145D83F9" w14:textId="74FBBB1D" w:rsidR="00B57B16" w:rsidRPr="00C935A5" w:rsidRDefault="00B57B16" w:rsidP="00B57B16">
            <w:pPr>
              <w:spacing w:before="40" w:after="20"/>
              <w:jc w:val="right"/>
              <w:rPr>
                <w:rFonts w:cs="Arial"/>
                <w:sz w:val="18"/>
                <w:szCs w:val="18"/>
              </w:rPr>
            </w:pPr>
            <w:r w:rsidRPr="00576289">
              <w:rPr>
                <w:rFonts w:cs="Arial"/>
                <w:sz w:val="18"/>
                <w:szCs w:val="18"/>
              </w:rPr>
              <w:t>1,477</w:t>
            </w:r>
          </w:p>
        </w:tc>
        <w:tc>
          <w:tcPr>
            <w:tcW w:w="1418" w:type="dxa"/>
            <w:tcBorders>
              <w:top w:val="nil"/>
              <w:left w:val="nil"/>
              <w:bottom w:val="nil"/>
            </w:tcBorders>
          </w:tcPr>
          <w:p w14:paraId="629CA98B" w14:textId="78464EDA" w:rsidR="00B57B16" w:rsidRPr="00C935A5" w:rsidRDefault="00B57B16" w:rsidP="00B57B16">
            <w:pPr>
              <w:spacing w:before="40" w:after="20"/>
              <w:jc w:val="center"/>
              <w:rPr>
                <w:rFonts w:cs="Arial"/>
                <w:sz w:val="18"/>
                <w:szCs w:val="18"/>
              </w:rPr>
            </w:pPr>
            <w:r w:rsidRPr="00576289">
              <w:rPr>
                <w:rFonts w:cs="Arial"/>
                <w:sz w:val="18"/>
                <w:szCs w:val="18"/>
              </w:rPr>
              <w:t>3.4</w:t>
            </w:r>
          </w:p>
        </w:tc>
        <w:tc>
          <w:tcPr>
            <w:tcW w:w="170" w:type="dxa"/>
            <w:tcBorders>
              <w:top w:val="nil"/>
              <w:left w:val="nil"/>
              <w:bottom w:val="nil"/>
            </w:tcBorders>
          </w:tcPr>
          <w:p w14:paraId="2F211B47" w14:textId="5CBD2E91"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24204E35" w14:textId="3C4C0332" w:rsidR="00B57B16" w:rsidRPr="00C935A5" w:rsidRDefault="00B57B16" w:rsidP="00B57B16">
            <w:pPr>
              <w:spacing w:before="40" w:after="20"/>
              <w:jc w:val="center"/>
              <w:rPr>
                <w:rFonts w:cs="Arial"/>
                <w:sz w:val="18"/>
                <w:szCs w:val="18"/>
              </w:rPr>
            </w:pPr>
            <w:r w:rsidRPr="00576289">
              <w:rPr>
                <w:rFonts w:cs="Arial"/>
                <w:sz w:val="18"/>
                <w:szCs w:val="18"/>
              </w:rPr>
              <w:t>2.0</w:t>
            </w:r>
          </w:p>
        </w:tc>
        <w:tc>
          <w:tcPr>
            <w:tcW w:w="1418" w:type="dxa"/>
            <w:tcBorders>
              <w:top w:val="nil"/>
              <w:left w:val="nil"/>
              <w:bottom w:val="nil"/>
              <w:right w:val="nil"/>
            </w:tcBorders>
            <w:shd w:val="clear" w:color="auto" w:fill="auto"/>
          </w:tcPr>
          <w:p w14:paraId="066511D0" w14:textId="4B2374B3" w:rsidR="00B57B16" w:rsidRPr="00C935A5" w:rsidRDefault="00B57B16" w:rsidP="00B57B16">
            <w:pPr>
              <w:spacing w:before="40" w:after="20"/>
              <w:jc w:val="right"/>
              <w:rPr>
                <w:rFonts w:cs="Arial"/>
                <w:sz w:val="18"/>
                <w:szCs w:val="18"/>
              </w:rPr>
            </w:pPr>
            <w:r w:rsidRPr="00576289">
              <w:rPr>
                <w:rFonts w:cs="Arial"/>
                <w:sz w:val="18"/>
                <w:szCs w:val="18"/>
              </w:rPr>
              <w:t>1.00</w:t>
            </w:r>
          </w:p>
        </w:tc>
      </w:tr>
      <w:tr w:rsidR="00B57B16" w:rsidRPr="00576289" w14:paraId="0F47F8AC" w14:textId="77777777" w:rsidTr="00B7603D">
        <w:tc>
          <w:tcPr>
            <w:tcW w:w="2268" w:type="dxa"/>
            <w:tcBorders>
              <w:top w:val="nil"/>
              <w:left w:val="nil"/>
              <w:bottom w:val="nil"/>
              <w:right w:val="single" w:sz="18" w:space="0" w:color="C00000"/>
            </w:tcBorders>
            <w:shd w:val="clear" w:color="auto" w:fill="auto"/>
            <w:vAlign w:val="center"/>
          </w:tcPr>
          <w:p w14:paraId="4D75DF06" w14:textId="77777777" w:rsidR="00B57B16" w:rsidRPr="00C935A5" w:rsidRDefault="00B57B16" w:rsidP="00B57B16">
            <w:pPr>
              <w:spacing w:before="40" w:after="20"/>
              <w:rPr>
                <w:rFonts w:cs="Arial"/>
                <w:sz w:val="18"/>
                <w:szCs w:val="18"/>
              </w:rPr>
            </w:pPr>
            <w:r w:rsidRPr="00C935A5">
              <w:rPr>
                <w:rFonts w:cs="Arial"/>
                <w:sz w:val="18"/>
                <w:szCs w:val="18"/>
              </w:rPr>
              <w:t>Wyndham C</w:t>
            </w:r>
          </w:p>
        </w:tc>
        <w:tc>
          <w:tcPr>
            <w:tcW w:w="1418" w:type="dxa"/>
            <w:tcBorders>
              <w:top w:val="nil"/>
              <w:left w:val="single" w:sz="18" w:space="0" w:color="C00000"/>
              <w:bottom w:val="nil"/>
            </w:tcBorders>
          </w:tcPr>
          <w:p w14:paraId="3DF9B7C8" w14:textId="2A40C135" w:rsidR="00B57B16" w:rsidRPr="00C935A5" w:rsidRDefault="00B57B16" w:rsidP="00B57B16">
            <w:pPr>
              <w:spacing w:before="40" w:after="20"/>
              <w:jc w:val="right"/>
              <w:rPr>
                <w:rFonts w:cs="Arial"/>
                <w:sz w:val="18"/>
                <w:szCs w:val="18"/>
              </w:rPr>
            </w:pPr>
            <w:r w:rsidRPr="00576289">
              <w:rPr>
                <w:rFonts w:cs="Arial"/>
                <w:sz w:val="18"/>
                <w:szCs w:val="18"/>
              </w:rPr>
              <w:t>2,508</w:t>
            </w:r>
          </w:p>
        </w:tc>
        <w:tc>
          <w:tcPr>
            <w:tcW w:w="1418" w:type="dxa"/>
            <w:tcBorders>
              <w:top w:val="nil"/>
              <w:left w:val="nil"/>
              <w:bottom w:val="nil"/>
            </w:tcBorders>
          </w:tcPr>
          <w:p w14:paraId="300C3BE3" w14:textId="1140E15A" w:rsidR="00B57B16" w:rsidRPr="00C935A5" w:rsidRDefault="00B57B16" w:rsidP="00B57B16">
            <w:pPr>
              <w:spacing w:before="40" w:after="20"/>
              <w:jc w:val="center"/>
              <w:rPr>
                <w:rFonts w:cs="Arial"/>
                <w:sz w:val="18"/>
                <w:szCs w:val="18"/>
              </w:rPr>
            </w:pPr>
            <w:r w:rsidRPr="00576289">
              <w:rPr>
                <w:rFonts w:cs="Arial"/>
                <w:sz w:val="18"/>
                <w:szCs w:val="18"/>
              </w:rPr>
              <w:t>0.9</w:t>
            </w:r>
          </w:p>
        </w:tc>
        <w:tc>
          <w:tcPr>
            <w:tcW w:w="170" w:type="dxa"/>
            <w:tcBorders>
              <w:top w:val="nil"/>
              <w:left w:val="nil"/>
              <w:bottom w:val="nil"/>
            </w:tcBorders>
          </w:tcPr>
          <w:p w14:paraId="60625133" w14:textId="60B060EB"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36D1F449" w14:textId="0111FE09" w:rsidR="00B57B16" w:rsidRPr="00C935A5" w:rsidRDefault="00B57B16" w:rsidP="00B57B16">
            <w:pPr>
              <w:spacing w:before="40" w:after="20"/>
              <w:jc w:val="center"/>
              <w:rPr>
                <w:rFonts w:cs="Arial"/>
                <w:sz w:val="18"/>
                <w:szCs w:val="18"/>
              </w:rPr>
            </w:pPr>
            <w:r w:rsidRPr="00576289">
              <w:rPr>
                <w:rFonts w:cs="Arial"/>
                <w:sz w:val="18"/>
                <w:szCs w:val="18"/>
              </w:rPr>
              <w:t>8.6</w:t>
            </w:r>
          </w:p>
        </w:tc>
        <w:tc>
          <w:tcPr>
            <w:tcW w:w="1418" w:type="dxa"/>
            <w:tcBorders>
              <w:top w:val="nil"/>
              <w:left w:val="nil"/>
              <w:bottom w:val="nil"/>
              <w:right w:val="nil"/>
            </w:tcBorders>
            <w:shd w:val="clear" w:color="auto" w:fill="auto"/>
          </w:tcPr>
          <w:p w14:paraId="2F95576F" w14:textId="2A4B458F" w:rsidR="00B57B16" w:rsidRPr="00C935A5" w:rsidRDefault="00B57B16" w:rsidP="00B57B16">
            <w:pPr>
              <w:spacing w:before="40" w:after="20"/>
              <w:jc w:val="right"/>
              <w:rPr>
                <w:rFonts w:cs="Arial"/>
                <w:sz w:val="18"/>
                <w:szCs w:val="18"/>
              </w:rPr>
            </w:pPr>
            <w:r w:rsidRPr="00576289">
              <w:rPr>
                <w:rFonts w:cs="Arial"/>
                <w:sz w:val="18"/>
                <w:szCs w:val="18"/>
              </w:rPr>
              <w:t>0.10</w:t>
            </w:r>
          </w:p>
        </w:tc>
      </w:tr>
      <w:tr w:rsidR="00B57B16" w:rsidRPr="00576289" w14:paraId="5316FE05" w14:textId="77777777" w:rsidTr="00B7603D">
        <w:tc>
          <w:tcPr>
            <w:tcW w:w="2268" w:type="dxa"/>
            <w:tcBorders>
              <w:top w:val="nil"/>
              <w:left w:val="nil"/>
              <w:bottom w:val="nil"/>
              <w:right w:val="single" w:sz="18" w:space="0" w:color="C00000"/>
            </w:tcBorders>
            <w:shd w:val="clear" w:color="auto" w:fill="auto"/>
            <w:vAlign w:val="center"/>
          </w:tcPr>
          <w:p w14:paraId="571B8C90" w14:textId="77777777" w:rsidR="00B57B16" w:rsidRPr="00C935A5" w:rsidRDefault="00B57B16" w:rsidP="00B57B16">
            <w:pPr>
              <w:spacing w:before="40" w:after="20"/>
              <w:rPr>
                <w:rFonts w:cs="Arial"/>
                <w:sz w:val="18"/>
                <w:szCs w:val="18"/>
              </w:rPr>
            </w:pPr>
            <w:r w:rsidRPr="00C935A5">
              <w:rPr>
                <w:rFonts w:cs="Arial"/>
                <w:sz w:val="18"/>
                <w:szCs w:val="18"/>
              </w:rPr>
              <w:t>Yarra C</w:t>
            </w:r>
          </w:p>
        </w:tc>
        <w:tc>
          <w:tcPr>
            <w:tcW w:w="1418" w:type="dxa"/>
            <w:tcBorders>
              <w:top w:val="nil"/>
              <w:left w:val="single" w:sz="18" w:space="0" w:color="C00000"/>
              <w:bottom w:val="nil"/>
            </w:tcBorders>
          </w:tcPr>
          <w:p w14:paraId="56EC6559" w14:textId="24B851D3" w:rsidR="00B57B16" w:rsidRPr="00C935A5" w:rsidRDefault="00B57B16" w:rsidP="00B57B16">
            <w:pPr>
              <w:spacing w:before="40" w:after="20"/>
              <w:jc w:val="right"/>
              <w:rPr>
                <w:rFonts w:cs="Arial"/>
                <w:sz w:val="18"/>
                <w:szCs w:val="18"/>
              </w:rPr>
            </w:pPr>
            <w:r w:rsidRPr="00576289">
              <w:rPr>
                <w:rFonts w:cs="Arial"/>
                <w:sz w:val="18"/>
                <w:szCs w:val="18"/>
              </w:rPr>
              <w:t>512</w:t>
            </w:r>
          </w:p>
        </w:tc>
        <w:tc>
          <w:tcPr>
            <w:tcW w:w="1418" w:type="dxa"/>
            <w:tcBorders>
              <w:top w:val="nil"/>
              <w:left w:val="nil"/>
              <w:bottom w:val="nil"/>
            </w:tcBorders>
          </w:tcPr>
          <w:p w14:paraId="45F8FCE5" w14:textId="4E27C695" w:rsidR="00B57B16" w:rsidRPr="00C935A5" w:rsidRDefault="00B57B16" w:rsidP="00B57B16">
            <w:pPr>
              <w:spacing w:before="40" w:after="20"/>
              <w:jc w:val="center"/>
              <w:rPr>
                <w:rFonts w:cs="Arial"/>
                <w:sz w:val="18"/>
                <w:szCs w:val="18"/>
              </w:rPr>
            </w:pPr>
            <w:r w:rsidRPr="00576289">
              <w:rPr>
                <w:rFonts w:cs="Arial"/>
                <w:sz w:val="18"/>
                <w:szCs w:val="18"/>
              </w:rPr>
              <w:t>0.6</w:t>
            </w:r>
          </w:p>
        </w:tc>
        <w:tc>
          <w:tcPr>
            <w:tcW w:w="170" w:type="dxa"/>
            <w:tcBorders>
              <w:top w:val="nil"/>
              <w:left w:val="nil"/>
              <w:bottom w:val="nil"/>
            </w:tcBorders>
          </w:tcPr>
          <w:p w14:paraId="7C0AB6CD" w14:textId="6982F4F4"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4213DFF7" w14:textId="66FA29CA" w:rsidR="00B57B16" w:rsidRPr="00C935A5" w:rsidRDefault="00B57B16" w:rsidP="00B57B16">
            <w:pPr>
              <w:spacing w:before="40" w:after="20"/>
              <w:jc w:val="center"/>
              <w:rPr>
                <w:rFonts w:cs="Arial"/>
                <w:sz w:val="18"/>
                <w:szCs w:val="18"/>
              </w:rPr>
            </w:pPr>
            <w:r w:rsidRPr="00576289">
              <w:rPr>
                <w:rFonts w:cs="Arial"/>
                <w:sz w:val="18"/>
                <w:szCs w:val="18"/>
              </w:rPr>
              <w:t>4.6</w:t>
            </w:r>
          </w:p>
        </w:tc>
        <w:tc>
          <w:tcPr>
            <w:tcW w:w="1418" w:type="dxa"/>
            <w:tcBorders>
              <w:top w:val="nil"/>
              <w:left w:val="nil"/>
              <w:bottom w:val="nil"/>
              <w:right w:val="nil"/>
            </w:tcBorders>
            <w:shd w:val="clear" w:color="auto" w:fill="auto"/>
          </w:tcPr>
          <w:p w14:paraId="0F83EC90" w14:textId="75605D47" w:rsidR="00B57B16" w:rsidRPr="00C935A5" w:rsidRDefault="00B57B16" w:rsidP="00B57B16">
            <w:pPr>
              <w:spacing w:before="40" w:after="20"/>
              <w:jc w:val="right"/>
              <w:rPr>
                <w:rFonts w:cs="Arial"/>
                <w:sz w:val="18"/>
                <w:szCs w:val="18"/>
              </w:rPr>
            </w:pPr>
          </w:p>
        </w:tc>
      </w:tr>
      <w:tr w:rsidR="00B57B16" w:rsidRPr="00576289" w14:paraId="7047CFE5" w14:textId="77777777" w:rsidTr="00B7603D">
        <w:tc>
          <w:tcPr>
            <w:tcW w:w="2268" w:type="dxa"/>
            <w:tcBorders>
              <w:top w:val="nil"/>
              <w:left w:val="nil"/>
              <w:bottom w:val="nil"/>
              <w:right w:val="single" w:sz="18" w:space="0" w:color="C00000"/>
            </w:tcBorders>
            <w:shd w:val="clear" w:color="auto" w:fill="auto"/>
            <w:vAlign w:val="center"/>
          </w:tcPr>
          <w:p w14:paraId="341BD804" w14:textId="77777777" w:rsidR="00B57B16" w:rsidRPr="00C935A5" w:rsidRDefault="00B57B16" w:rsidP="00B57B16">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C00000"/>
              <w:bottom w:val="nil"/>
            </w:tcBorders>
          </w:tcPr>
          <w:p w14:paraId="2B3ACEE5" w14:textId="262222DF" w:rsidR="00B57B16" w:rsidRPr="00C935A5" w:rsidRDefault="00B57B16" w:rsidP="00B57B16">
            <w:pPr>
              <w:spacing w:before="40" w:after="20"/>
              <w:jc w:val="right"/>
              <w:rPr>
                <w:rFonts w:cs="Arial"/>
                <w:sz w:val="18"/>
                <w:szCs w:val="18"/>
              </w:rPr>
            </w:pPr>
            <w:r w:rsidRPr="00576289">
              <w:rPr>
                <w:rFonts w:cs="Arial"/>
                <w:sz w:val="18"/>
                <w:szCs w:val="18"/>
              </w:rPr>
              <w:t>1,711</w:t>
            </w:r>
          </w:p>
        </w:tc>
        <w:tc>
          <w:tcPr>
            <w:tcW w:w="1418" w:type="dxa"/>
            <w:tcBorders>
              <w:top w:val="nil"/>
              <w:left w:val="nil"/>
              <w:bottom w:val="nil"/>
            </w:tcBorders>
          </w:tcPr>
          <w:p w14:paraId="0A1FFEF0" w14:textId="06A07B7D" w:rsidR="00B57B16" w:rsidRPr="00C935A5" w:rsidRDefault="00B57B16" w:rsidP="00B57B16">
            <w:pPr>
              <w:spacing w:before="40" w:after="20"/>
              <w:jc w:val="center"/>
              <w:rPr>
                <w:rFonts w:cs="Arial"/>
                <w:sz w:val="18"/>
                <w:szCs w:val="18"/>
              </w:rPr>
            </w:pPr>
            <w:r w:rsidRPr="00576289">
              <w:rPr>
                <w:rFonts w:cs="Arial"/>
                <w:sz w:val="18"/>
                <w:szCs w:val="18"/>
              </w:rPr>
              <w:t>1.1</w:t>
            </w:r>
          </w:p>
        </w:tc>
        <w:tc>
          <w:tcPr>
            <w:tcW w:w="170" w:type="dxa"/>
            <w:tcBorders>
              <w:top w:val="nil"/>
              <w:left w:val="nil"/>
              <w:bottom w:val="nil"/>
            </w:tcBorders>
          </w:tcPr>
          <w:p w14:paraId="0883E534" w14:textId="5FFC2FD2"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46FCAF37" w14:textId="55AE1FE8" w:rsidR="00B57B16" w:rsidRPr="00C935A5" w:rsidRDefault="00B57B16" w:rsidP="00B57B16">
            <w:pPr>
              <w:spacing w:before="40" w:after="20"/>
              <w:jc w:val="center"/>
              <w:rPr>
                <w:rFonts w:cs="Arial"/>
                <w:sz w:val="18"/>
                <w:szCs w:val="18"/>
              </w:rPr>
            </w:pPr>
            <w:r w:rsidRPr="00576289">
              <w:rPr>
                <w:rFonts w:cs="Arial"/>
                <w:sz w:val="18"/>
                <w:szCs w:val="18"/>
              </w:rPr>
              <w:t>1.6</w:t>
            </w:r>
          </w:p>
        </w:tc>
        <w:tc>
          <w:tcPr>
            <w:tcW w:w="1418" w:type="dxa"/>
            <w:tcBorders>
              <w:top w:val="nil"/>
              <w:left w:val="nil"/>
              <w:bottom w:val="nil"/>
              <w:right w:val="nil"/>
            </w:tcBorders>
            <w:shd w:val="clear" w:color="auto" w:fill="auto"/>
          </w:tcPr>
          <w:p w14:paraId="66DABB14" w14:textId="140AFBA6" w:rsidR="00B57B16" w:rsidRPr="00C935A5" w:rsidRDefault="00B57B16" w:rsidP="00B57B16">
            <w:pPr>
              <w:spacing w:before="40" w:after="20"/>
              <w:jc w:val="right"/>
              <w:rPr>
                <w:rFonts w:cs="Arial"/>
                <w:sz w:val="18"/>
                <w:szCs w:val="18"/>
              </w:rPr>
            </w:pPr>
            <w:r w:rsidRPr="00576289">
              <w:rPr>
                <w:rFonts w:cs="Arial"/>
                <w:sz w:val="18"/>
                <w:szCs w:val="18"/>
              </w:rPr>
              <w:t>9.66</w:t>
            </w:r>
          </w:p>
        </w:tc>
      </w:tr>
      <w:tr w:rsidR="00B57B16" w:rsidRPr="00576289" w14:paraId="263EB270" w14:textId="77777777" w:rsidTr="00B7603D">
        <w:tc>
          <w:tcPr>
            <w:tcW w:w="2268" w:type="dxa"/>
            <w:tcBorders>
              <w:top w:val="nil"/>
              <w:left w:val="nil"/>
              <w:bottom w:val="nil"/>
              <w:right w:val="single" w:sz="18" w:space="0" w:color="C00000"/>
            </w:tcBorders>
            <w:shd w:val="clear" w:color="auto" w:fill="auto"/>
            <w:vAlign w:val="center"/>
          </w:tcPr>
          <w:p w14:paraId="0DFF7809" w14:textId="77777777" w:rsidR="00B57B16" w:rsidRPr="00C935A5" w:rsidRDefault="00B57B16" w:rsidP="00B57B16">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C00000"/>
              <w:bottom w:val="nil"/>
            </w:tcBorders>
          </w:tcPr>
          <w:p w14:paraId="1CAC9DDB" w14:textId="0464C628" w:rsidR="00B57B16" w:rsidRPr="00C935A5" w:rsidRDefault="00B57B16" w:rsidP="00B57B16">
            <w:pPr>
              <w:spacing w:before="40" w:after="20"/>
              <w:jc w:val="right"/>
              <w:rPr>
                <w:rFonts w:cs="Arial"/>
                <w:sz w:val="18"/>
                <w:szCs w:val="18"/>
              </w:rPr>
            </w:pPr>
            <w:r w:rsidRPr="00576289">
              <w:rPr>
                <w:rFonts w:cs="Arial"/>
                <w:sz w:val="18"/>
                <w:szCs w:val="18"/>
              </w:rPr>
              <w:t>114</w:t>
            </w:r>
          </w:p>
        </w:tc>
        <w:tc>
          <w:tcPr>
            <w:tcW w:w="1418" w:type="dxa"/>
            <w:tcBorders>
              <w:top w:val="nil"/>
              <w:left w:val="nil"/>
              <w:bottom w:val="nil"/>
            </w:tcBorders>
          </w:tcPr>
          <w:p w14:paraId="253090F5" w14:textId="29129E83" w:rsidR="00B57B16" w:rsidRPr="00C935A5" w:rsidRDefault="00B57B16" w:rsidP="00B57B16">
            <w:pPr>
              <w:spacing w:before="40" w:after="20"/>
              <w:jc w:val="center"/>
              <w:rPr>
                <w:rFonts w:cs="Arial"/>
                <w:sz w:val="18"/>
                <w:szCs w:val="18"/>
              </w:rPr>
            </w:pPr>
            <w:r w:rsidRPr="00576289">
              <w:rPr>
                <w:rFonts w:cs="Arial"/>
                <w:sz w:val="18"/>
                <w:szCs w:val="18"/>
              </w:rPr>
              <w:t>1.7</w:t>
            </w:r>
          </w:p>
        </w:tc>
        <w:tc>
          <w:tcPr>
            <w:tcW w:w="170" w:type="dxa"/>
            <w:tcBorders>
              <w:top w:val="nil"/>
              <w:left w:val="nil"/>
              <w:bottom w:val="nil"/>
            </w:tcBorders>
          </w:tcPr>
          <w:p w14:paraId="5335DBE6" w14:textId="68C37CCE"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shd w:val="clear" w:color="auto" w:fill="auto"/>
          </w:tcPr>
          <w:p w14:paraId="5441D8AD" w14:textId="4A57C0FC" w:rsidR="00B57B16" w:rsidRPr="00C935A5" w:rsidRDefault="00B57B16" w:rsidP="00B57B16">
            <w:pPr>
              <w:spacing w:before="40" w:after="20"/>
              <w:jc w:val="center"/>
              <w:rPr>
                <w:rFonts w:cs="Arial"/>
                <w:sz w:val="18"/>
                <w:szCs w:val="18"/>
              </w:rPr>
            </w:pPr>
            <w:r w:rsidRPr="00576289">
              <w:rPr>
                <w:rFonts w:cs="Arial"/>
                <w:sz w:val="18"/>
                <w:szCs w:val="18"/>
              </w:rPr>
              <w:t>0.4</w:t>
            </w:r>
          </w:p>
        </w:tc>
        <w:tc>
          <w:tcPr>
            <w:tcW w:w="1418" w:type="dxa"/>
            <w:tcBorders>
              <w:top w:val="nil"/>
              <w:left w:val="nil"/>
              <w:bottom w:val="nil"/>
              <w:right w:val="nil"/>
            </w:tcBorders>
            <w:shd w:val="clear" w:color="auto" w:fill="auto"/>
          </w:tcPr>
          <w:p w14:paraId="7D2241AE" w14:textId="239362A2" w:rsidR="00B57B16" w:rsidRPr="00C935A5" w:rsidRDefault="00B57B16" w:rsidP="00B57B16">
            <w:pPr>
              <w:spacing w:before="40" w:after="20"/>
              <w:jc w:val="right"/>
              <w:rPr>
                <w:rFonts w:cs="Arial"/>
                <w:sz w:val="18"/>
                <w:szCs w:val="18"/>
              </w:rPr>
            </w:pPr>
            <w:r w:rsidRPr="00576289">
              <w:rPr>
                <w:rFonts w:cs="Arial"/>
                <w:sz w:val="18"/>
                <w:szCs w:val="18"/>
              </w:rPr>
              <w:t>24.30</w:t>
            </w:r>
          </w:p>
        </w:tc>
      </w:tr>
      <w:tr w:rsidR="00B57B16" w:rsidRPr="00576289" w14:paraId="68A26989" w14:textId="77777777" w:rsidTr="00B7603D">
        <w:tc>
          <w:tcPr>
            <w:tcW w:w="2268" w:type="dxa"/>
            <w:tcBorders>
              <w:top w:val="nil"/>
              <w:left w:val="nil"/>
              <w:bottom w:val="nil"/>
              <w:right w:val="single" w:sz="18" w:space="0" w:color="C00000"/>
            </w:tcBorders>
            <w:shd w:val="clear" w:color="auto" w:fill="auto"/>
            <w:vAlign w:val="center"/>
          </w:tcPr>
          <w:p w14:paraId="4E5040D6" w14:textId="77777777" w:rsidR="00B57B16" w:rsidRPr="00C935A5" w:rsidRDefault="00B57B16" w:rsidP="00B57B16">
            <w:pPr>
              <w:spacing w:before="40" w:after="20"/>
              <w:rPr>
                <w:rFonts w:cs="Arial"/>
                <w:sz w:val="18"/>
                <w:szCs w:val="18"/>
              </w:rPr>
            </w:pPr>
          </w:p>
        </w:tc>
        <w:tc>
          <w:tcPr>
            <w:tcW w:w="1418" w:type="dxa"/>
            <w:tcBorders>
              <w:top w:val="nil"/>
              <w:left w:val="single" w:sz="18" w:space="0" w:color="C00000"/>
              <w:bottom w:val="single" w:sz="8" w:space="0" w:color="C00000"/>
            </w:tcBorders>
          </w:tcPr>
          <w:p w14:paraId="77D43CE3" w14:textId="58261575" w:rsidR="00B57B16" w:rsidRPr="00C935A5" w:rsidRDefault="00B57B16" w:rsidP="00B57B16">
            <w:pPr>
              <w:spacing w:before="40" w:after="20"/>
              <w:jc w:val="right"/>
              <w:rPr>
                <w:rFonts w:cs="Arial"/>
                <w:sz w:val="18"/>
                <w:szCs w:val="18"/>
              </w:rPr>
            </w:pPr>
          </w:p>
        </w:tc>
        <w:tc>
          <w:tcPr>
            <w:tcW w:w="1418" w:type="dxa"/>
            <w:tcBorders>
              <w:top w:val="nil"/>
              <w:left w:val="nil"/>
              <w:bottom w:val="single" w:sz="8" w:space="0" w:color="C00000"/>
            </w:tcBorders>
          </w:tcPr>
          <w:p w14:paraId="2430C6EE" w14:textId="13B7BE6E" w:rsidR="00B57B16" w:rsidRPr="00C935A5" w:rsidRDefault="00B57B16" w:rsidP="00B57B16">
            <w:pPr>
              <w:spacing w:before="40" w:after="20"/>
              <w:jc w:val="center"/>
              <w:rPr>
                <w:rFonts w:cs="Arial"/>
                <w:sz w:val="18"/>
                <w:szCs w:val="18"/>
              </w:rPr>
            </w:pPr>
          </w:p>
        </w:tc>
        <w:tc>
          <w:tcPr>
            <w:tcW w:w="170" w:type="dxa"/>
            <w:tcBorders>
              <w:top w:val="nil"/>
              <w:left w:val="nil"/>
              <w:bottom w:val="single" w:sz="8" w:space="0" w:color="C00000"/>
            </w:tcBorders>
          </w:tcPr>
          <w:p w14:paraId="7E4C52AD" w14:textId="2E97CBCB" w:rsidR="00B57B16" w:rsidRPr="00C935A5" w:rsidRDefault="00B57B16" w:rsidP="00B57B16">
            <w:pPr>
              <w:spacing w:before="40" w:after="20"/>
              <w:jc w:val="center"/>
              <w:rPr>
                <w:rFonts w:cs="Arial"/>
                <w:sz w:val="18"/>
                <w:szCs w:val="18"/>
              </w:rPr>
            </w:pPr>
          </w:p>
        </w:tc>
        <w:tc>
          <w:tcPr>
            <w:tcW w:w="1418" w:type="dxa"/>
            <w:tcBorders>
              <w:top w:val="nil"/>
              <w:left w:val="nil"/>
              <w:bottom w:val="single" w:sz="8" w:space="0" w:color="C00000"/>
              <w:right w:val="nil"/>
            </w:tcBorders>
            <w:shd w:val="clear" w:color="auto" w:fill="auto"/>
          </w:tcPr>
          <w:p w14:paraId="510CBC38" w14:textId="1072063D" w:rsidR="00B57B16" w:rsidRPr="00C935A5" w:rsidRDefault="00B57B16" w:rsidP="00B57B16">
            <w:pPr>
              <w:spacing w:before="40" w:after="20"/>
              <w:jc w:val="center"/>
              <w:rPr>
                <w:rFonts w:cs="Arial"/>
                <w:sz w:val="18"/>
                <w:szCs w:val="18"/>
              </w:rPr>
            </w:pPr>
          </w:p>
        </w:tc>
        <w:tc>
          <w:tcPr>
            <w:tcW w:w="1418" w:type="dxa"/>
            <w:tcBorders>
              <w:top w:val="nil"/>
              <w:left w:val="nil"/>
              <w:bottom w:val="single" w:sz="8" w:space="0" w:color="C00000"/>
              <w:right w:val="nil"/>
            </w:tcBorders>
            <w:shd w:val="clear" w:color="auto" w:fill="auto"/>
          </w:tcPr>
          <w:p w14:paraId="709D9678" w14:textId="07440951" w:rsidR="00B57B16" w:rsidRPr="00C935A5" w:rsidRDefault="00B57B16" w:rsidP="00B57B16">
            <w:pPr>
              <w:spacing w:before="40" w:after="20"/>
              <w:jc w:val="right"/>
              <w:rPr>
                <w:rFonts w:cs="Arial"/>
                <w:sz w:val="18"/>
                <w:szCs w:val="18"/>
              </w:rPr>
            </w:pPr>
          </w:p>
        </w:tc>
      </w:tr>
      <w:tr w:rsidR="00B57B16" w:rsidRPr="00576289" w14:paraId="7ABA0B22" w14:textId="77777777" w:rsidTr="00B7603D">
        <w:tc>
          <w:tcPr>
            <w:tcW w:w="2268" w:type="dxa"/>
            <w:tcBorders>
              <w:top w:val="nil"/>
              <w:left w:val="nil"/>
              <w:bottom w:val="nil"/>
              <w:right w:val="single" w:sz="18" w:space="0" w:color="C00000"/>
            </w:tcBorders>
            <w:shd w:val="clear" w:color="auto" w:fill="auto"/>
            <w:vAlign w:val="center"/>
          </w:tcPr>
          <w:p w14:paraId="39B794FF" w14:textId="77777777" w:rsidR="00B57B16" w:rsidRPr="00C935A5" w:rsidRDefault="00B57B16" w:rsidP="00B57B16">
            <w:pPr>
              <w:spacing w:before="40" w:after="20"/>
              <w:rPr>
                <w:rFonts w:cs="Arial"/>
                <w:sz w:val="18"/>
                <w:szCs w:val="18"/>
              </w:rPr>
            </w:pPr>
          </w:p>
        </w:tc>
        <w:tc>
          <w:tcPr>
            <w:tcW w:w="1418" w:type="dxa"/>
            <w:tcBorders>
              <w:top w:val="single" w:sz="8" w:space="0" w:color="C00000"/>
              <w:left w:val="single" w:sz="18" w:space="0" w:color="C00000"/>
            </w:tcBorders>
          </w:tcPr>
          <w:p w14:paraId="52DBC783" w14:textId="683BA795" w:rsidR="00B57B16" w:rsidRPr="00C935A5" w:rsidRDefault="00B57B16" w:rsidP="00B57B16">
            <w:pPr>
              <w:spacing w:before="40" w:after="20"/>
              <w:jc w:val="right"/>
              <w:rPr>
                <w:rFonts w:cs="Arial"/>
                <w:b/>
                <w:sz w:val="18"/>
                <w:szCs w:val="18"/>
              </w:rPr>
            </w:pPr>
            <w:r w:rsidRPr="00576289">
              <w:rPr>
                <w:rFonts w:cs="Arial"/>
                <w:b/>
                <w:sz w:val="18"/>
                <w:szCs w:val="18"/>
              </w:rPr>
              <w:t>65,182</w:t>
            </w:r>
          </w:p>
        </w:tc>
        <w:tc>
          <w:tcPr>
            <w:tcW w:w="1418" w:type="dxa"/>
            <w:tcBorders>
              <w:top w:val="single" w:sz="8" w:space="0" w:color="C00000"/>
              <w:left w:val="nil"/>
            </w:tcBorders>
          </w:tcPr>
          <w:p w14:paraId="5481D45D" w14:textId="5398EAF3" w:rsidR="00B57B16" w:rsidRPr="00C935A5" w:rsidRDefault="00B57B16" w:rsidP="00B57B16">
            <w:pPr>
              <w:spacing w:before="40" w:after="20"/>
              <w:jc w:val="center"/>
              <w:rPr>
                <w:rFonts w:cs="Arial"/>
                <w:b/>
                <w:sz w:val="18"/>
                <w:szCs w:val="18"/>
              </w:rPr>
            </w:pPr>
            <w:r w:rsidRPr="00576289">
              <w:rPr>
                <w:rFonts w:cs="Arial"/>
                <w:b/>
                <w:sz w:val="18"/>
                <w:szCs w:val="18"/>
              </w:rPr>
              <w:t>1.0</w:t>
            </w:r>
          </w:p>
        </w:tc>
        <w:tc>
          <w:tcPr>
            <w:tcW w:w="170" w:type="dxa"/>
            <w:tcBorders>
              <w:top w:val="single" w:sz="8" w:space="0" w:color="C00000"/>
              <w:left w:val="nil"/>
            </w:tcBorders>
          </w:tcPr>
          <w:p w14:paraId="13BCE395" w14:textId="0165FD53" w:rsidR="00B57B16" w:rsidRPr="00C935A5" w:rsidRDefault="00B57B16" w:rsidP="00B57B16">
            <w:pPr>
              <w:spacing w:before="40" w:after="20"/>
              <w:jc w:val="center"/>
              <w:rPr>
                <w:rFonts w:cs="Arial"/>
                <w:b/>
                <w:sz w:val="18"/>
                <w:szCs w:val="18"/>
              </w:rPr>
            </w:pPr>
          </w:p>
        </w:tc>
        <w:tc>
          <w:tcPr>
            <w:tcW w:w="1418" w:type="dxa"/>
            <w:tcBorders>
              <w:top w:val="single" w:sz="8" w:space="0" w:color="C00000"/>
              <w:left w:val="nil"/>
              <w:right w:val="nil"/>
            </w:tcBorders>
            <w:shd w:val="clear" w:color="auto" w:fill="auto"/>
          </w:tcPr>
          <w:p w14:paraId="50737EE7" w14:textId="40B3FE3E" w:rsidR="00B57B16" w:rsidRPr="00C628BD" w:rsidRDefault="00B57B16" w:rsidP="00B57B16">
            <w:pPr>
              <w:spacing w:before="40" w:after="20"/>
              <w:jc w:val="center"/>
              <w:rPr>
                <w:rFonts w:cs="Arial"/>
                <w:b/>
                <w:sz w:val="18"/>
                <w:szCs w:val="18"/>
              </w:rPr>
            </w:pPr>
          </w:p>
        </w:tc>
        <w:tc>
          <w:tcPr>
            <w:tcW w:w="1418" w:type="dxa"/>
            <w:tcBorders>
              <w:top w:val="single" w:sz="8" w:space="0" w:color="C00000"/>
              <w:left w:val="nil"/>
              <w:right w:val="nil"/>
            </w:tcBorders>
            <w:shd w:val="clear" w:color="auto" w:fill="auto"/>
          </w:tcPr>
          <w:p w14:paraId="79D85176" w14:textId="481209B6" w:rsidR="00B57B16" w:rsidRPr="00C935A5" w:rsidRDefault="00B57B16" w:rsidP="00B57B16">
            <w:pPr>
              <w:spacing w:before="40" w:after="20"/>
              <w:jc w:val="right"/>
              <w:rPr>
                <w:rFonts w:cs="Arial"/>
                <w:b/>
                <w:sz w:val="18"/>
                <w:szCs w:val="18"/>
              </w:rPr>
            </w:pPr>
          </w:p>
        </w:tc>
      </w:tr>
    </w:tbl>
    <w:p w14:paraId="4E4A0D83" w14:textId="77777777" w:rsidR="004A41A8" w:rsidRPr="00C935A5" w:rsidRDefault="004A41A8" w:rsidP="00FF36E8">
      <w:pPr>
        <w:spacing w:before="40" w:after="20"/>
        <w:rPr>
          <w:rFonts w:cs="Arial"/>
          <w:sz w:val="18"/>
          <w:szCs w:val="18"/>
        </w:rPr>
      </w:pPr>
      <w:r w:rsidRPr="00C935A5">
        <w:rPr>
          <w:rFonts w:cs="Arial"/>
          <w:sz w:val="18"/>
          <w:szCs w:val="18"/>
        </w:rPr>
        <w:br w:type="page"/>
      </w:r>
    </w:p>
    <w:p w14:paraId="09F545AA" w14:textId="181CCE0C" w:rsidR="004A41A8" w:rsidRPr="00C935A5" w:rsidRDefault="00E02B3C" w:rsidP="00E02B3C">
      <w:pPr>
        <w:pStyle w:val="VGC-Head10"/>
      </w:pPr>
      <w:r>
        <w:t>2023-24</w:t>
      </w:r>
      <w:r w:rsidR="00A97ABE" w:rsidRPr="00C935A5">
        <w:t xml:space="preserve"> </w:t>
      </w:r>
      <w:r w:rsidR="004A41A8" w:rsidRPr="00C935A5">
        <w:t>General Purpose Grants</w:t>
      </w:r>
      <w:r w:rsidR="00CE4507" w:rsidRPr="00C935A5">
        <w:tab/>
        <w:t>Appendix 4</w:t>
      </w:r>
    </w:p>
    <w:p w14:paraId="217E53E4" w14:textId="77777777" w:rsidR="004A41A8" w:rsidRPr="00C935A5" w:rsidRDefault="004F1184" w:rsidP="00E02B3C">
      <w:pPr>
        <w:pStyle w:val="VGC-Head2"/>
      </w:pPr>
      <w:r w:rsidRPr="00C935A5">
        <w:tab/>
      </w:r>
      <w:r w:rsidR="004A41A8" w:rsidRPr="00C935A5">
        <w:t>C.  Cost Adjustors – Raw Data</w:t>
      </w:r>
    </w:p>
    <w:p w14:paraId="06651019" w14:textId="77777777" w:rsidR="009C1E3F" w:rsidRPr="00C935A5" w:rsidRDefault="009C1E3F"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8D440D" w:rsidRPr="00C935A5" w14:paraId="099A1282" w14:textId="77777777" w:rsidTr="00DD07A4">
        <w:tc>
          <w:tcPr>
            <w:tcW w:w="2268" w:type="dxa"/>
            <w:tcBorders>
              <w:top w:val="nil"/>
              <w:left w:val="nil"/>
              <w:bottom w:val="nil"/>
              <w:right w:val="single" w:sz="18" w:space="0" w:color="C00000"/>
            </w:tcBorders>
            <w:shd w:val="clear" w:color="auto" w:fill="auto"/>
            <w:vAlign w:val="bottom"/>
          </w:tcPr>
          <w:p w14:paraId="6E274062" w14:textId="77777777" w:rsidR="008D440D" w:rsidRPr="00C935A5" w:rsidRDefault="008D440D" w:rsidP="008001AD">
            <w:pPr>
              <w:spacing w:before="40" w:after="20"/>
              <w:jc w:val="center"/>
              <w:rPr>
                <w:rFonts w:cs="Arial"/>
                <w:sz w:val="18"/>
                <w:szCs w:val="18"/>
              </w:rPr>
            </w:pPr>
          </w:p>
        </w:tc>
        <w:tc>
          <w:tcPr>
            <w:tcW w:w="3741" w:type="dxa"/>
            <w:gridSpan w:val="3"/>
            <w:tcBorders>
              <w:top w:val="nil"/>
              <w:left w:val="single" w:sz="18" w:space="0" w:color="C00000"/>
              <w:bottom w:val="single" w:sz="8" w:space="0" w:color="C00000"/>
            </w:tcBorders>
            <w:shd w:val="clear" w:color="auto" w:fill="auto"/>
            <w:vAlign w:val="bottom"/>
          </w:tcPr>
          <w:p w14:paraId="72DDDD5E" w14:textId="3A7F62F1" w:rsidR="008D440D" w:rsidRPr="00C935A5" w:rsidRDefault="008D440D" w:rsidP="008001AD">
            <w:pPr>
              <w:spacing w:before="40" w:after="20"/>
              <w:jc w:val="center"/>
              <w:rPr>
                <w:rFonts w:cs="Arial"/>
                <w:b/>
                <w:sz w:val="18"/>
                <w:szCs w:val="18"/>
              </w:rPr>
            </w:pPr>
            <w:r w:rsidRPr="00C935A5">
              <w:rPr>
                <w:rFonts w:cs="Arial"/>
                <w:b/>
                <w:sz w:val="18"/>
                <w:szCs w:val="18"/>
              </w:rPr>
              <w:t>Population Growth</w:t>
            </w:r>
            <w:r w:rsidR="00D63DBA" w:rsidRPr="00C935A5">
              <w:rPr>
                <w:rFonts w:cs="Arial"/>
                <w:b/>
                <w:sz w:val="18"/>
                <w:szCs w:val="18"/>
              </w:rPr>
              <w:t xml:space="preserve"> </w:t>
            </w:r>
          </w:p>
        </w:tc>
        <w:tc>
          <w:tcPr>
            <w:tcW w:w="170" w:type="dxa"/>
            <w:vMerge w:val="restart"/>
            <w:tcBorders>
              <w:top w:val="nil"/>
              <w:left w:val="nil"/>
              <w:bottom w:val="single" w:sz="8" w:space="0" w:color="C00000"/>
              <w:right w:val="nil"/>
            </w:tcBorders>
            <w:shd w:val="clear" w:color="auto" w:fill="auto"/>
            <w:vAlign w:val="bottom"/>
          </w:tcPr>
          <w:p w14:paraId="44826366" w14:textId="77777777" w:rsidR="008D440D" w:rsidRPr="00C935A5" w:rsidRDefault="008D440D" w:rsidP="008001AD">
            <w:pPr>
              <w:spacing w:before="40" w:after="20"/>
              <w:jc w:val="center"/>
              <w:rPr>
                <w:rFonts w:cs="Arial"/>
                <w:b/>
                <w:sz w:val="18"/>
                <w:szCs w:val="18"/>
              </w:rPr>
            </w:pPr>
          </w:p>
        </w:tc>
        <w:tc>
          <w:tcPr>
            <w:tcW w:w="2494" w:type="dxa"/>
            <w:gridSpan w:val="2"/>
            <w:tcBorders>
              <w:top w:val="nil"/>
              <w:left w:val="nil"/>
              <w:bottom w:val="single" w:sz="8" w:space="0" w:color="C00000"/>
              <w:right w:val="nil"/>
            </w:tcBorders>
            <w:shd w:val="clear" w:color="auto" w:fill="auto"/>
            <w:vAlign w:val="bottom"/>
          </w:tcPr>
          <w:p w14:paraId="592C0A75" w14:textId="440389F9" w:rsidR="008D440D" w:rsidRPr="00C935A5" w:rsidRDefault="008D440D"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r>
            <w:r w:rsidR="00D63DBA" w:rsidRPr="00C935A5">
              <w:rPr>
                <w:rFonts w:cs="Arial"/>
                <w:b/>
                <w:sz w:val="18"/>
                <w:szCs w:val="18"/>
              </w:rPr>
              <w:t>U</w:t>
            </w:r>
            <w:r w:rsidRPr="00C935A5">
              <w:rPr>
                <w:rFonts w:cs="Arial"/>
                <w:b/>
                <w:sz w:val="18"/>
                <w:szCs w:val="18"/>
              </w:rPr>
              <w:t>nder 6 years</w:t>
            </w:r>
            <w:r w:rsidR="00D63DBA" w:rsidRPr="00C935A5">
              <w:rPr>
                <w:rFonts w:cs="Arial"/>
                <w:b/>
                <w:sz w:val="18"/>
                <w:szCs w:val="18"/>
              </w:rPr>
              <w:t xml:space="preserve"> </w:t>
            </w:r>
          </w:p>
        </w:tc>
      </w:tr>
      <w:tr w:rsidR="008D440D" w:rsidRPr="00C935A5" w14:paraId="2D7ED4C3" w14:textId="77777777" w:rsidTr="00DD07A4">
        <w:tc>
          <w:tcPr>
            <w:tcW w:w="2268" w:type="dxa"/>
            <w:tcBorders>
              <w:top w:val="nil"/>
              <w:left w:val="nil"/>
              <w:bottom w:val="nil"/>
              <w:right w:val="single" w:sz="18" w:space="0" w:color="C00000"/>
            </w:tcBorders>
            <w:shd w:val="clear" w:color="auto" w:fill="auto"/>
            <w:vAlign w:val="bottom"/>
          </w:tcPr>
          <w:p w14:paraId="76C4BD32" w14:textId="77777777" w:rsidR="008D440D" w:rsidRPr="00C935A5" w:rsidRDefault="008D440D" w:rsidP="008001AD">
            <w:pPr>
              <w:spacing w:before="40" w:after="20"/>
              <w:jc w:val="center"/>
              <w:rPr>
                <w:rFonts w:cs="Arial"/>
                <w:sz w:val="18"/>
                <w:szCs w:val="18"/>
              </w:rPr>
            </w:pPr>
          </w:p>
        </w:tc>
        <w:tc>
          <w:tcPr>
            <w:tcW w:w="1247" w:type="dxa"/>
            <w:tcBorders>
              <w:top w:val="single" w:sz="8" w:space="0" w:color="C00000"/>
              <w:left w:val="single" w:sz="18" w:space="0" w:color="C00000"/>
              <w:bottom w:val="single" w:sz="8" w:space="0" w:color="C00000"/>
              <w:right w:val="nil"/>
            </w:tcBorders>
            <w:shd w:val="clear" w:color="auto" w:fill="auto"/>
            <w:vAlign w:val="bottom"/>
          </w:tcPr>
          <w:p w14:paraId="749B1B4D" w14:textId="40CEB3A6" w:rsidR="008D440D" w:rsidRPr="00C935A5" w:rsidRDefault="008D440D" w:rsidP="008001AD">
            <w:pPr>
              <w:spacing w:before="40" w:after="20"/>
              <w:jc w:val="center"/>
              <w:rPr>
                <w:rFonts w:cs="Arial"/>
                <w:sz w:val="16"/>
                <w:szCs w:val="16"/>
              </w:rPr>
            </w:pPr>
            <w:r w:rsidRPr="00C935A5">
              <w:rPr>
                <w:rFonts w:cs="Arial"/>
                <w:sz w:val="16"/>
                <w:szCs w:val="16"/>
              </w:rPr>
              <w:t>ERP (</w:t>
            </w:r>
            <w:r w:rsidR="00D63DBA" w:rsidRPr="00C935A5">
              <w:rPr>
                <w:rFonts w:cs="Arial"/>
                <w:sz w:val="16"/>
                <w:szCs w:val="16"/>
              </w:rPr>
              <w:t>r</w:t>
            </w:r>
            <w:r w:rsidRPr="00C935A5">
              <w:rPr>
                <w:rFonts w:cs="Arial"/>
                <w:sz w:val="16"/>
                <w:szCs w:val="16"/>
              </w:rPr>
              <w:t xml:space="preserve">) </w:t>
            </w:r>
            <w:r w:rsidRPr="00C935A5">
              <w:rPr>
                <w:rFonts w:cs="Arial"/>
                <w:sz w:val="16"/>
                <w:szCs w:val="16"/>
              </w:rPr>
              <w:br/>
              <w:t>June 201</w:t>
            </w:r>
            <w:r w:rsidR="00967D17">
              <w:rPr>
                <w:rFonts w:cs="Arial"/>
                <w:sz w:val="16"/>
                <w:szCs w:val="16"/>
              </w:rPr>
              <w:t>9</w:t>
            </w:r>
          </w:p>
        </w:tc>
        <w:tc>
          <w:tcPr>
            <w:tcW w:w="1247" w:type="dxa"/>
            <w:tcBorders>
              <w:top w:val="single" w:sz="8" w:space="0" w:color="C00000"/>
              <w:left w:val="nil"/>
              <w:bottom w:val="single" w:sz="8" w:space="0" w:color="C00000"/>
              <w:right w:val="nil"/>
            </w:tcBorders>
            <w:vAlign w:val="bottom"/>
          </w:tcPr>
          <w:p w14:paraId="7D7347CA" w14:textId="5467477C" w:rsidR="008D440D" w:rsidRPr="00C935A5" w:rsidRDefault="008D440D"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E02B3C">
              <w:rPr>
                <w:rFonts w:cs="Arial"/>
                <w:sz w:val="16"/>
                <w:szCs w:val="16"/>
              </w:rPr>
              <w:t>June 2022</w:t>
            </w:r>
          </w:p>
        </w:tc>
        <w:tc>
          <w:tcPr>
            <w:tcW w:w="1247" w:type="dxa"/>
            <w:tcBorders>
              <w:top w:val="single" w:sz="8" w:space="0" w:color="C00000"/>
              <w:left w:val="nil"/>
              <w:bottom w:val="single" w:sz="8" w:space="0" w:color="C00000"/>
              <w:right w:val="nil"/>
            </w:tcBorders>
            <w:shd w:val="clear" w:color="auto" w:fill="auto"/>
            <w:vAlign w:val="bottom"/>
          </w:tcPr>
          <w:p w14:paraId="4A960319" w14:textId="77777777" w:rsidR="008D440D" w:rsidRPr="00C935A5" w:rsidRDefault="008D440D" w:rsidP="008001AD">
            <w:pPr>
              <w:spacing w:before="40" w:after="20"/>
              <w:jc w:val="center"/>
              <w:rPr>
                <w:rFonts w:cs="Arial"/>
                <w:sz w:val="16"/>
                <w:szCs w:val="16"/>
              </w:rPr>
            </w:pPr>
            <w:r w:rsidRPr="00C935A5">
              <w:rPr>
                <w:rFonts w:cs="Arial"/>
                <w:sz w:val="16"/>
                <w:szCs w:val="16"/>
              </w:rPr>
              <w:t>Growth</w:t>
            </w:r>
            <w:r w:rsidRPr="00C935A5">
              <w:rPr>
                <w:rFonts w:cs="Arial"/>
                <w:sz w:val="16"/>
                <w:szCs w:val="16"/>
              </w:rPr>
              <w:br/>
              <w:t>(%)</w:t>
            </w:r>
          </w:p>
        </w:tc>
        <w:tc>
          <w:tcPr>
            <w:tcW w:w="170" w:type="dxa"/>
            <w:vMerge/>
            <w:tcBorders>
              <w:top w:val="single" w:sz="8" w:space="0" w:color="C00000"/>
              <w:left w:val="nil"/>
              <w:bottom w:val="single" w:sz="8" w:space="0" w:color="C00000"/>
              <w:right w:val="nil"/>
            </w:tcBorders>
            <w:shd w:val="clear" w:color="auto" w:fill="auto"/>
            <w:vAlign w:val="bottom"/>
          </w:tcPr>
          <w:p w14:paraId="7801B384" w14:textId="77777777" w:rsidR="008D440D" w:rsidRPr="00C935A5" w:rsidRDefault="008D440D" w:rsidP="008001AD">
            <w:pPr>
              <w:spacing w:before="40" w:after="20"/>
              <w:jc w:val="center"/>
              <w:rPr>
                <w:rFonts w:cs="Arial"/>
                <w:sz w:val="16"/>
                <w:szCs w:val="16"/>
              </w:rPr>
            </w:pPr>
          </w:p>
        </w:tc>
        <w:tc>
          <w:tcPr>
            <w:tcW w:w="1247" w:type="dxa"/>
            <w:tcBorders>
              <w:top w:val="single" w:sz="8" w:space="0" w:color="C00000"/>
              <w:left w:val="nil"/>
              <w:bottom w:val="single" w:sz="8" w:space="0" w:color="C00000"/>
              <w:right w:val="nil"/>
            </w:tcBorders>
            <w:shd w:val="clear" w:color="auto" w:fill="auto"/>
            <w:vAlign w:val="bottom"/>
          </w:tcPr>
          <w:p w14:paraId="7450BC32" w14:textId="77777777" w:rsidR="008D440D" w:rsidRPr="00C935A5" w:rsidRDefault="008D440D" w:rsidP="008001AD">
            <w:pPr>
              <w:spacing w:before="40" w:after="20"/>
              <w:jc w:val="center"/>
              <w:rPr>
                <w:rFonts w:cs="Arial"/>
                <w:sz w:val="16"/>
                <w:szCs w:val="16"/>
              </w:rPr>
            </w:pPr>
            <w:r w:rsidRPr="00C935A5">
              <w:rPr>
                <w:rFonts w:cs="Arial"/>
                <w:sz w:val="16"/>
                <w:szCs w:val="16"/>
              </w:rPr>
              <w:t>No.</w:t>
            </w:r>
          </w:p>
        </w:tc>
        <w:tc>
          <w:tcPr>
            <w:tcW w:w="1247" w:type="dxa"/>
            <w:tcBorders>
              <w:top w:val="single" w:sz="8" w:space="0" w:color="C00000"/>
              <w:left w:val="nil"/>
              <w:bottom w:val="single" w:sz="8" w:space="0" w:color="C00000"/>
              <w:right w:val="nil"/>
            </w:tcBorders>
            <w:shd w:val="clear" w:color="auto" w:fill="auto"/>
            <w:vAlign w:val="bottom"/>
          </w:tcPr>
          <w:p w14:paraId="5850C412" w14:textId="6D6DF165" w:rsidR="008D440D" w:rsidRPr="00C935A5" w:rsidRDefault="008D440D" w:rsidP="008001AD">
            <w:pPr>
              <w:spacing w:before="40" w:after="20"/>
              <w:jc w:val="center"/>
              <w:rPr>
                <w:rFonts w:cs="Arial"/>
                <w:sz w:val="16"/>
                <w:szCs w:val="16"/>
              </w:rPr>
            </w:pPr>
            <w:r w:rsidRPr="00C935A5">
              <w:rPr>
                <w:rFonts w:cs="Arial"/>
                <w:sz w:val="16"/>
                <w:szCs w:val="16"/>
              </w:rPr>
              <w:t xml:space="preserve">No. / </w:t>
            </w:r>
            <w:r w:rsidRPr="00C935A5">
              <w:rPr>
                <w:rFonts w:cs="Arial"/>
                <w:sz w:val="16"/>
                <w:szCs w:val="16"/>
              </w:rPr>
              <w:br/>
              <w:t>ERP(p) 20</w:t>
            </w:r>
            <w:r w:rsidR="00967D17">
              <w:rPr>
                <w:rFonts w:cs="Arial"/>
                <w:sz w:val="16"/>
                <w:szCs w:val="16"/>
              </w:rPr>
              <w:t>21</w:t>
            </w:r>
            <w:r w:rsidRPr="00C935A5">
              <w:rPr>
                <w:rFonts w:cs="Arial"/>
                <w:sz w:val="16"/>
                <w:szCs w:val="16"/>
              </w:rPr>
              <w:t xml:space="preserve"> </w:t>
            </w:r>
            <w:r w:rsidRPr="00C935A5">
              <w:rPr>
                <w:rFonts w:cs="Arial"/>
                <w:sz w:val="16"/>
                <w:szCs w:val="16"/>
              </w:rPr>
              <w:br/>
              <w:t>(%)</w:t>
            </w:r>
          </w:p>
        </w:tc>
      </w:tr>
      <w:tr w:rsidR="00B57B16" w:rsidRPr="00576289" w14:paraId="48E70558" w14:textId="77777777" w:rsidTr="0047574C">
        <w:tc>
          <w:tcPr>
            <w:tcW w:w="2268" w:type="dxa"/>
            <w:tcBorders>
              <w:top w:val="nil"/>
              <w:left w:val="nil"/>
              <w:bottom w:val="nil"/>
              <w:right w:val="single" w:sz="18" w:space="0" w:color="C00000"/>
            </w:tcBorders>
            <w:shd w:val="clear" w:color="auto" w:fill="auto"/>
            <w:vAlign w:val="center"/>
          </w:tcPr>
          <w:p w14:paraId="75B4F7BB" w14:textId="77777777" w:rsidR="00B57B16" w:rsidRPr="00C935A5" w:rsidRDefault="00B57B16" w:rsidP="00B57B16">
            <w:pPr>
              <w:spacing w:before="40" w:after="20"/>
              <w:rPr>
                <w:rFonts w:cs="Arial"/>
                <w:sz w:val="18"/>
                <w:szCs w:val="18"/>
              </w:rPr>
            </w:pPr>
          </w:p>
        </w:tc>
        <w:tc>
          <w:tcPr>
            <w:tcW w:w="1247" w:type="dxa"/>
            <w:tcBorders>
              <w:top w:val="single" w:sz="8" w:space="0" w:color="C00000"/>
              <w:left w:val="single" w:sz="18" w:space="0" w:color="C00000"/>
              <w:bottom w:val="nil"/>
              <w:right w:val="nil"/>
            </w:tcBorders>
            <w:shd w:val="clear" w:color="auto" w:fill="auto"/>
          </w:tcPr>
          <w:p w14:paraId="3A90B84C" w14:textId="15819172" w:rsidR="00B57B16" w:rsidRPr="00C935A5" w:rsidRDefault="00B57B16" w:rsidP="00B57B16">
            <w:pPr>
              <w:spacing w:before="40" w:after="20"/>
              <w:jc w:val="right"/>
              <w:rPr>
                <w:rFonts w:cs="Arial"/>
                <w:sz w:val="18"/>
                <w:szCs w:val="18"/>
              </w:rPr>
            </w:pPr>
          </w:p>
        </w:tc>
        <w:tc>
          <w:tcPr>
            <w:tcW w:w="1247" w:type="dxa"/>
            <w:tcBorders>
              <w:top w:val="single" w:sz="8" w:space="0" w:color="C00000"/>
              <w:left w:val="nil"/>
              <w:bottom w:val="nil"/>
              <w:right w:val="nil"/>
            </w:tcBorders>
          </w:tcPr>
          <w:p w14:paraId="5CFAFCB8" w14:textId="77777777" w:rsidR="00B57B16" w:rsidRPr="00C935A5" w:rsidRDefault="00B57B16" w:rsidP="00B57B16">
            <w:pPr>
              <w:spacing w:before="40" w:after="20"/>
              <w:jc w:val="right"/>
              <w:rPr>
                <w:rFonts w:cs="Arial"/>
                <w:sz w:val="18"/>
                <w:szCs w:val="18"/>
              </w:rPr>
            </w:pPr>
          </w:p>
        </w:tc>
        <w:tc>
          <w:tcPr>
            <w:tcW w:w="1247" w:type="dxa"/>
            <w:tcBorders>
              <w:top w:val="single" w:sz="8" w:space="0" w:color="C00000"/>
              <w:left w:val="nil"/>
              <w:bottom w:val="nil"/>
              <w:right w:val="nil"/>
            </w:tcBorders>
            <w:shd w:val="clear" w:color="auto" w:fill="auto"/>
          </w:tcPr>
          <w:p w14:paraId="23BE1921" w14:textId="7D4A776B" w:rsidR="00B57B16" w:rsidRPr="00C935A5" w:rsidRDefault="00B57B16" w:rsidP="00B57B16">
            <w:pPr>
              <w:spacing w:before="40" w:after="20"/>
              <w:jc w:val="center"/>
              <w:rPr>
                <w:rFonts w:cs="Arial"/>
                <w:sz w:val="18"/>
                <w:szCs w:val="18"/>
              </w:rPr>
            </w:pPr>
          </w:p>
        </w:tc>
        <w:tc>
          <w:tcPr>
            <w:tcW w:w="170" w:type="dxa"/>
            <w:tcBorders>
              <w:top w:val="single" w:sz="8" w:space="0" w:color="C00000"/>
              <w:left w:val="nil"/>
              <w:bottom w:val="nil"/>
              <w:right w:val="nil"/>
            </w:tcBorders>
            <w:shd w:val="clear" w:color="auto" w:fill="auto"/>
          </w:tcPr>
          <w:p w14:paraId="4ED6CB3F" w14:textId="09978979" w:rsidR="00B57B16" w:rsidRPr="00C935A5" w:rsidRDefault="00B57B16" w:rsidP="00B57B16">
            <w:pPr>
              <w:spacing w:before="40" w:after="20"/>
              <w:jc w:val="center"/>
              <w:rPr>
                <w:rFonts w:cs="Arial"/>
                <w:sz w:val="18"/>
                <w:szCs w:val="18"/>
              </w:rPr>
            </w:pPr>
          </w:p>
        </w:tc>
        <w:tc>
          <w:tcPr>
            <w:tcW w:w="1247" w:type="dxa"/>
            <w:tcBorders>
              <w:top w:val="single" w:sz="8" w:space="0" w:color="C00000"/>
              <w:left w:val="nil"/>
              <w:bottom w:val="nil"/>
              <w:right w:val="nil"/>
            </w:tcBorders>
            <w:shd w:val="clear" w:color="auto" w:fill="auto"/>
          </w:tcPr>
          <w:p w14:paraId="21401BEF" w14:textId="6DE1C6E1" w:rsidR="00B57B16" w:rsidRPr="00C935A5" w:rsidRDefault="00B57B16" w:rsidP="00B57B16">
            <w:pPr>
              <w:spacing w:before="40" w:after="20"/>
              <w:jc w:val="right"/>
              <w:rPr>
                <w:rFonts w:cs="Arial"/>
                <w:sz w:val="18"/>
                <w:szCs w:val="18"/>
              </w:rPr>
            </w:pPr>
          </w:p>
        </w:tc>
        <w:tc>
          <w:tcPr>
            <w:tcW w:w="1247" w:type="dxa"/>
            <w:tcBorders>
              <w:top w:val="single" w:sz="8" w:space="0" w:color="C00000"/>
              <w:left w:val="nil"/>
              <w:bottom w:val="nil"/>
              <w:right w:val="nil"/>
            </w:tcBorders>
            <w:shd w:val="clear" w:color="auto" w:fill="auto"/>
          </w:tcPr>
          <w:p w14:paraId="337C76D1" w14:textId="7E5A6BAD" w:rsidR="00B57B16" w:rsidRPr="00C935A5" w:rsidRDefault="00B57B16" w:rsidP="00B57B16">
            <w:pPr>
              <w:spacing w:before="40" w:after="20"/>
              <w:jc w:val="center"/>
              <w:rPr>
                <w:rFonts w:cs="Arial"/>
                <w:sz w:val="18"/>
                <w:szCs w:val="18"/>
              </w:rPr>
            </w:pPr>
          </w:p>
        </w:tc>
      </w:tr>
      <w:tr w:rsidR="00B57B16" w:rsidRPr="00576289" w14:paraId="3B50529E" w14:textId="77777777" w:rsidTr="0047574C">
        <w:tc>
          <w:tcPr>
            <w:tcW w:w="2268" w:type="dxa"/>
            <w:tcBorders>
              <w:top w:val="nil"/>
              <w:left w:val="nil"/>
              <w:bottom w:val="nil"/>
              <w:right w:val="single" w:sz="18" w:space="0" w:color="C00000"/>
            </w:tcBorders>
            <w:shd w:val="clear" w:color="auto" w:fill="auto"/>
            <w:vAlign w:val="center"/>
          </w:tcPr>
          <w:p w14:paraId="61C4DD81" w14:textId="77777777" w:rsidR="00B57B16" w:rsidRPr="00C935A5" w:rsidRDefault="00B57B16" w:rsidP="00B57B16">
            <w:pPr>
              <w:spacing w:before="40" w:after="20"/>
              <w:rPr>
                <w:rFonts w:cs="Arial"/>
                <w:sz w:val="18"/>
                <w:szCs w:val="18"/>
              </w:rPr>
            </w:pPr>
            <w:r w:rsidRPr="00C935A5">
              <w:rPr>
                <w:rFonts w:cs="Arial"/>
                <w:sz w:val="18"/>
                <w:szCs w:val="18"/>
              </w:rPr>
              <w:t>Macedon Ranges S</w:t>
            </w:r>
          </w:p>
        </w:tc>
        <w:tc>
          <w:tcPr>
            <w:tcW w:w="1247" w:type="dxa"/>
            <w:tcBorders>
              <w:top w:val="nil"/>
              <w:left w:val="single" w:sz="18" w:space="0" w:color="C00000"/>
              <w:bottom w:val="nil"/>
              <w:right w:val="nil"/>
            </w:tcBorders>
            <w:shd w:val="clear" w:color="auto" w:fill="auto"/>
          </w:tcPr>
          <w:p w14:paraId="58728437" w14:textId="4830F683" w:rsidR="00B57B16" w:rsidRPr="00C935A5" w:rsidRDefault="00B57B16" w:rsidP="00B57B16">
            <w:pPr>
              <w:spacing w:before="40" w:after="20"/>
              <w:jc w:val="right"/>
              <w:rPr>
                <w:rFonts w:cs="Arial"/>
                <w:sz w:val="18"/>
                <w:szCs w:val="18"/>
              </w:rPr>
            </w:pPr>
            <w:r w:rsidRPr="00576289">
              <w:rPr>
                <w:rFonts w:cs="Arial"/>
                <w:sz w:val="18"/>
                <w:szCs w:val="18"/>
              </w:rPr>
              <w:t>50,231</w:t>
            </w:r>
          </w:p>
        </w:tc>
        <w:tc>
          <w:tcPr>
            <w:tcW w:w="1247" w:type="dxa"/>
            <w:tcBorders>
              <w:top w:val="nil"/>
              <w:left w:val="nil"/>
              <w:bottom w:val="nil"/>
              <w:right w:val="nil"/>
            </w:tcBorders>
          </w:tcPr>
          <w:p w14:paraId="3C471077" w14:textId="196DDEE7" w:rsidR="00B57B16" w:rsidRPr="00C935A5" w:rsidRDefault="00B57B16" w:rsidP="00B57B16">
            <w:pPr>
              <w:spacing w:before="40" w:after="20"/>
              <w:jc w:val="right"/>
              <w:rPr>
                <w:rFonts w:cs="Arial"/>
                <w:sz w:val="18"/>
                <w:szCs w:val="18"/>
              </w:rPr>
            </w:pPr>
            <w:r w:rsidRPr="00576289">
              <w:rPr>
                <w:rFonts w:cs="Arial"/>
                <w:sz w:val="18"/>
                <w:szCs w:val="18"/>
              </w:rPr>
              <w:t>52,132</w:t>
            </w:r>
          </w:p>
        </w:tc>
        <w:tc>
          <w:tcPr>
            <w:tcW w:w="1247" w:type="dxa"/>
            <w:tcBorders>
              <w:top w:val="nil"/>
              <w:left w:val="nil"/>
              <w:bottom w:val="nil"/>
              <w:right w:val="nil"/>
            </w:tcBorders>
            <w:shd w:val="clear" w:color="auto" w:fill="auto"/>
          </w:tcPr>
          <w:p w14:paraId="0D4F80F2" w14:textId="270CF932" w:rsidR="00B57B16" w:rsidRPr="00C935A5" w:rsidRDefault="00B57B16" w:rsidP="00B57B16">
            <w:pPr>
              <w:spacing w:before="40" w:after="20"/>
              <w:jc w:val="center"/>
              <w:rPr>
                <w:rFonts w:cs="Arial"/>
                <w:sz w:val="18"/>
                <w:szCs w:val="18"/>
              </w:rPr>
            </w:pPr>
            <w:r w:rsidRPr="00576289">
              <w:rPr>
                <w:rFonts w:cs="Arial"/>
                <w:sz w:val="18"/>
                <w:szCs w:val="18"/>
              </w:rPr>
              <w:t>3.8</w:t>
            </w:r>
          </w:p>
        </w:tc>
        <w:tc>
          <w:tcPr>
            <w:tcW w:w="170" w:type="dxa"/>
            <w:tcBorders>
              <w:top w:val="nil"/>
              <w:left w:val="nil"/>
              <w:bottom w:val="nil"/>
              <w:right w:val="nil"/>
            </w:tcBorders>
            <w:shd w:val="clear" w:color="auto" w:fill="auto"/>
          </w:tcPr>
          <w:p w14:paraId="3E1283FA" w14:textId="099D4282"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675DF345" w14:textId="37C0AC43" w:rsidR="00B57B16" w:rsidRPr="00C935A5" w:rsidRDefault="00B57B16" w:rsidP="00B57B16">
            <w:pPr>
              <w:spacing w:before="40" w:after="20"/>
              <w:jc w:val="right"/>
              <w:rPr>
                <w:rFonts w:cs="Arial"/>
                <w:sz w:val="18"/>
                <w:szCs w:val="18"/>
              </w:rPr>
            </w:pPr>
            <w:r w:rsidRPr="00576289">
              <w:rPr>
                <w:rFonts w:cs="Arial"/>
                <w:sz w:val="18"/>
                <w:szCs w:val="18"/>
              </w:rPr>
              <w:t>3,783</w:t>
            </w:r>
          </w:p>
        </w:tc>
        <w:tc>
          <w:tcPr>
            <w:tcW w:w="1247" w:type="dxa"/>
            <w:tcBorders>
              <w:top w:val="nil"/>
              <w:left w:val="nil"/>
              <w:bottom w:val="nil"/>
              <w:right w:val="nil"/>
            </w:tcBorders>
            <w:shd w:val="clear" w:color="auto" w:fill="auto"/>
          </w:tcPr>
          <w:p w14:paraId="1A4A9C06" w14:textId="759D498C" w:rsidR="00B57B16" w:rsidRPr="00C935A5" w:rsidRDefault="00B57B16" w:rsidP="00B57B16">
            <w:pPr>
              <w:spacing w:before="40" w:after="20"/>
              <w:jc w:val="center"/>
              <w:rPr>
                <w:rFonts w:cs="Arial"/>
                <w:sz w:val="18"/>
                <w:szCs w:val="18"/>
              </w:rPr>
            </w:pPr>
            <w:r w:rsidRPr="00576289">
              <w:rPr>
                <w:rFonts w:cs="Arial"/>
                <w:sz w:val="18"/>
                <w:szCs w:val="18"/>
              </w:rPr>
              <w:t>7.3</w:t>
            </w:r>
          </w:p>
        </w:tc>
      </w:tr>
      <w:tr w:rsidR="00B57B16" w:rsidRPr="00576289" w14:paraId="031C757A" w14:textId="77777777" w:rsidTr="0047574C">
        <w:tc>
          <w:tcPr>
            <w:tcW w:w="2268" w:type="dxa"/>
            <w:tcBorders>
              <w:top w:val="nil"/>
              <w:left w:val="nil"/>
              <w:bottom w:val="nil"/>
              <w:right w:val="single" w:sz="18" w:space="0" w:color="C00000"/>
            </w:tcBorders>
            <w:shd w:val="clear" w:color="auto" w:fill="auto"/>
            <w:vAlign w:val="center"/>
          </w:tcPr>
          <w:p w14:paraId="137E5955" w14:textId="77777777" w:rsidR="00B57B16" w:rsidRPr="00C935A5" w:rsidRDefault="00B57B16" w:rsidP="00B57B16">
            <w:pPr>
              <w:spacing w:before="40" w:after="20"/>
              <w:rPr>
                <w:rFonts w:cs="Arial"/>
                <w:sz w:val="18"/>
                <w:szCs w:val="18"/>
              </w:rPr>
            </w:pPr>
            <w:r w:rsidRPr="00C935A5">
              <w:rPr>
                <w:rFonts w:cs="Arial"/>
                <w:sz w:val="18"/>
                <w:szCs w:val="18"/>
              </w:rPr>
              <w:t>Manningham C</w:t>
            </w:r>
          </w:p>
        </w:tc>
        <w:tc>
          <w:tcPr>
            <w:tcW w:w="1247" w:type="dxa"/>
            <w:tcBorders>
              <w:top w:val="nil"/>
              <w:left w:val="single" w:sz="18" w:space="0" w:color="C00000"/>
              <w:bottom w:val="nil"/>
              <w:right w:val="nil"/>
            </w:tcBorders>
            <w:shd w:val="clear" w:color="auto" w:fill="auto"/>
          </w:tcPr>
          <w:p w14:paraId="7135D4DD" w14:textId="2E1B7D71" w:rsidR="00B57B16" w:rsidRPr="00C935A5" w:rsidRDefault="00B57B16" w:rsidP="00B57B16">
            <w:pPr>
              <w:spacing w:before="40" w:after="20"/>
              <w:jc w:val="right"/>
              <w:rPr>
                <w:rFonts w:cs="Arial"/>
                <w:sz w:val="18"/>
                <w:szCs w:val="18"/>
              </w:rPr>
            </w:pPr>
            <w:r w:rsidRPr="00576289">
              <w:rPr>
                <w:rFonts w:cs="Arial"/>
                <w:sz w:val="18"/>
                <w:szCs w:val="18"/>
              </w:rPr>
              <w:t>127,573</w:t>
            </w:r>
          </w:p>
        </w:tc>
        <w:tc>
          <w:tcPr>
            <w:tcW w:w="1247" w:type="dxa"/>
            <w:tcBorders>
              <w:top w:val="nil"/>
              <w:left w:val="nil"/>
              <w:bottom w:val="nil"/>
              <w:right w:val="nil"/>
            </w:tcBorders>
          </w:tcPr>
          <w:p w14:paraId="39340AF6" w14:textId="6FA81C02" w:rsidR="00B57B16" w:rsidRPr="00C935A5" w:rsidRDefault="00B57B16" w:rsidP="00B57B16">
            <w:pPr>
              <w:spacing w:before="40" w:after="20"/>
              <w:jc w:val="right"/>
              <w:rPr>
                <w:rFonts w:cs="Arial"/>
                <w:sz w:val="18"/>
                <w:szCs w:val="18"/>
              </w:rPr>
            </w:pPr>
            <w:r w:rsidRPr="00576289">
              <w:rPr>
                <w:rFonts w:cs="Arial"/>
                <w:sz w:val="18"/>
                <w:szCs w:val="18"/>
              </w:rPr>
              <w:t>126,373</w:t>
            </w:r>
          </w:p>
        </w:tc>
        <w:tc>
          <w:tcPr>
            <w:tcW w:w="1247" w:type="dxa"/>
            <w:tcBorders>
              <w:top w:val="nil"/>
              <w:left w:val="nil"/>
              <w:bottom w:val="nil"/>
              <w:right w:val="nil"/>
            </w:tcBorders>
            <w:shd w:val="clear" w:color="auto" w:fill="auto"/>
          </w:tcPr>
          <w:p w14:paraId="1C954FC5" w14:textId="1F476F44" w:rsidR="00B57B16" w:rsidRPr="00C935A5" w:rsidRDefault="00B57B16" w:rsidP="00B57B16">
            <w:pPr>
              <w:spacing w:before="40" w:after="20"/>
              <w:jc w:val="center"/>
              <w:rPr>
                <w:rFonts w:cs="Arial"/>
                <w:sz w:val="18"/>
                <w:szCs w:val="18"/>
              </w:rPr>
            </w:pPr>
            <w:r w:rsidRPr="00576289">
              <w:rPr>
                <w:rFonts w:cs="Arial"/>
                <w:sz w:val="18"/>
                <w:szCs w:val="18"/>
              </w:rPr>
              <w:t>-0.9</w:t>
            </w:r>
          </w:p>
        </w:tc>
        <w:tc>
          <w:tcPr>
            <w:tcW w:w="170" w:type="dxa"/>
            <w:tcBorders>
              <w:top w:val="nil"/>
              <w:left w:val="nil"/>
              <w:bottom w:val="nil"/>
              <w:right w:val="nil"/>
            </w:tcBorders>
            <w:shd w:val="clear" w:color="auto" w:fill="auto"/>
          </w:tcPr>
          <w:p w14:paraId="2721E839" w14:textId="23CBF42B"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5AD69A43" w14:textId="128444F8" w:rsidR="00B57B16" w:rsidRPr="00C935A5" w:rsidRDefault="00B57B16" w:rsidP="00B57B16">
            <w:pPr>
              <w:spacing w:before="40" w:after="20"/>
              <w:jc w:val="right"/>
              <w:rPr>
                <w:rFonts w:cs="Arial"/>
                <w:sz w:val="18"/>
                <w:szCs w:val="18"/>
              </w:rPr>
            </w:pPr>
            <w:r w:rsidRPr="00576289">
              <w:rPr>
                <w:rFonts w:cs="Arial"/>
                <w:sz w:val="18"/>
                <w:szCs w:val="18"/>
              </w:rPr>
              <w:t>7,161</w:t>
            </w:r>
          </w:p>
        </w:tc>
        <w:tc>
          <w:tcPr>
            <w:tcW w:w="1247" w:type="dxa"/>
            <w:tcBorders>
              <w:top w:val="nil"/>
              <w:left w:val="nil"/>
              <w:bottom w:val="nil"/>
              <w:right w:val="nil"/>
            </w:tcBorders>
            <w:shd w:val="clear" w:color="auto" w:fill="auto"/>
          </w:tcPr>
          <w:p w14:paraId="75E8E815" w14:textId="77569995" w:rsidR="00B57B16" w:rsidRPr="00C935A5" w:rsidRDefault="00B57B16" w:rsidP="00B57B16">
            <w:pPr>
              <w:spacing w:before="40" w:after="20"/>
              <w:jc w:val="center"/>
              <w:rPr>
                <w:rFonts w:cs="Arial"/>
                <w:sz w:val="18"/>
                <w:szCs w:val="18"/>
              </w:rPr>
            </w:pPr>
            <w:r w:rsidRPr="00576289">
              <w:rPr>
                <w:rFonts w:cs="Arial"/>
                <w:sz w:val="18"/>
                <w:szCs w:val="18"/>
              </w:rPr>
              <w:t>5.7</w:t>
            </w:r>
          </w:p>
        </w:tc>
      </w:tr>
      <w:tr w:rsidR="00B57B16" w:rsidRPr="00576289" w14:paraId="74C04ADD" w14:textId="77777777" w:rsidTr="0047574C">
        <w:tc>
          <w:tcPr>
            <w:tcW w:w="2268" w:type="dxa"/>
            <w:tcBorders>
              <w:top w:val="nil"/>
              <w:left w:val="nil"/>
              <w:bottom w:val="nil"/>
              <w:right w:val="single" w:sz="18" w:space="0" w:color="C00000"/>
            </w:tcBorders>
            <w:shd w:val="clear" w:color="auto" w:fill="auto"/>
            <w:vAlign w:val="center"/>
          </w:tcPr>
          <w:p w14:paraId="75D388EE" w14:textId="77777777" w:rsidR="00B57B16" w:rsidRPr="00C935A5" w:rsidRDefault="00B57B16" w:rsidP="00B57B16">
            <w:pPr>
              <w:spacing w:before="40" w:after="20"/>
              <w:rPr>
                <w:rFonts w:cs="Arial"/>
                <w:sz w:val="18"/>
                <w:szCs w:val="18"/>
              </w:rPr>
            </w:pPr>
            <w:r w:rsidRPr="00C935A5">
              <w:rPr>
                <w:rFonts w:cs="Arial"/>
                <w:sz w:val="18"/>
                <w:szCs w:val="18"/>
              </w:rPr>
              <w:t>Mansfield S</w:t>
            </w:r>
          </w:p>
        </w:tc>
        <w:tc>
          <w:tcPr>
            <w:tcW w:w="1247" w:type="dxa"/>
            <w:tcBorders>
              <w:top w:val="nil"/>
              <w:left w:val="single" w:sz="18" w:space="0" w:color="C00000"/>
              <w:bottom w:val="nil"/>
              <w:right w:val="nil"/>
            </w:tcBorders>
            <w:shd w:val="clear" w:color="auto" w:fill="auto"/>
          </w:tcPr>
          <w:p w14:paraId="4F391AD5" w14:textId="504EF1DF" w:rsidR="00B57B16" w:rsidRPr="00C935A5" w:rsidRDefault="00B57B16" w:rsidP="00B57B16">
            <w:pPr>
              <w:spacing w:before="40" w:after="20"/>
              <w:jc w:val="right"/>
              <w:rPr>
                <w:rFonts w:cs="Arial"/>
                <w:sz w:val="18"/>
                <w:szCs w:val="18"/>
              </w:rPr>
            </w:pPr>
            <w:r w:rsidRPr="00576289">
              <w:rPr>
                <w:rFonts w:cs="Arial"/>
                <w:sz w:val="18"/>
                <w:szCs w:val="18"/>
              </w:rPr>
              <w:t>9,446</w:t>
            </w:r>
          </w:p>
        </w:tc>
        <w:tc>
          <w:tcPr>
            <w:tcW w:w="1247" w:type="dxa"/>
            <w:tcBorders>
              <w:top w:val="nil"/>
              <w:left w:val="nil"/>
              <w:bottom w:val="nil"/>
              <w:right w:val="nil"/>
            </w:tcBorders>
          </w:tcPr>
          <w:p w14:paraId="5CC73E69" w14:textId="7FA1E4E1" w:rsidR="00B57B16" w:rsidRPr="00C935A5" w:rsidRDefault="00B57B16" w:rsidP="00B57B16">
            <w:pPr>
              <w:spacing w:before="40" w:after="20"/>
              <w:jc w:val="right"/>
              <w:rPr>
                <w:rFonts w:cs="Arial"/>
                <w:sz w:val="18"/>
                <w:szCs w:val="18"/>
              </w:rPr>
            </w:pPr>
            <w:r w:rsidRPr="00576289">
              <w:rPr>
                <w:rFonts w:cs="Arial"/>
                <w:sz w:val="18"/>
                <w:szCs w:val="18"/>
              </w:rPr>
              <w:t>10,665</w:t>
            </w:r>
          </w:p>
        </w:tc>
        <w:tc>
          <w:tcPr>
            <w:tcW w:w="1247" w:type="dxa"/>
            <w:tcBorders>
              <w:top w:val="nil"/>
              <w:left w:val="nil"/>
              <w:bottom w:val="nil"/>
              <w:right w:val="nil"/>
            </w:tcBorders>
            <w:shd w:val="clear" w:color="auto" w:fill="auto"/>
          </w:tcPr>
          <w:p w14:paraId="62B22499" w14:textId="00D68906" w:rsidR="00B57B16" w:rsidRPr="00C935A5" w:rsidRDefault="00B57B16" w:rsidP="00B57B16">
            <w:pPr>
              <w:spacing w:before="40" w:after="20"/>
              <w:jc w:val="center"/>
              <w:rPr>
                <w:rFonts w:cs="Arial"/>
                <w:sz w:val="18"/>
                <w:szCs w:val="18"/>
              </w:rPr>
            </w:pPr>
            <w:r w:rsidRPr="00576289">
              <w:rPr>
                <w:rFonts w:cs="Arial"/>
                <w:sz w:val="18"/>
                <w:szCs w:val="18"/>
              </w:rPr>
              <w:t>12.9</w:t>
            </w:r>
          </w:p>
        </w:tc>
        <w:tc>
          <w:tcPr>
            <w:tcW w:w="170" w:type="dxa"/>
            <w:tcBorders>
              <w:top w:val="nil"/>
              <w:left w:val="nil"/>
              <w:bottom w:val="nil"/>
              <w:right w:val="nil"/>
            </w:tcBorders>
            <w:shd w:val="clear" w:color="auto" w:fill="auto"/>
          </w:tcPr>
          <w:p w14:paraId="6732F558" w14:textId="54A6706E"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28FB2329" w14:textId="41535344" w:rsidR="00B57B16" w:rsidRPr="00C935A5" w:rsidRDefault="00B57B16" w:rsidP="00B57B16">
            <w:pPr>
              <w:spacing w:before="40" w:after="20"/>
              <w:jc w:val="right"/>
              <w:rPr>
                <w:rFonts w:cs="Arial"/>
                <w:sz w:val="18"/>
                <w:szCs w:val="18"/>
              </w:rPr>
            </w:pPr>
            <w:r w:rsidRPr="00576289">
              <w:rPr>
                <w:rFonts w:cs="Arial"/>
                <w:sz w:val="18"/>
                <w:szCs w:val="18"/>
              </w:rPr>
              <w:t>578</w:t>
            </w:r>
          </w:p>
        </w:tc>
        <w:tc>
          <w:tcPr>
            <w:tcW w:w="1247" w:type="dxa"/>
            <w:tcBorders>
              <w:top w:val="nil"/>
              <w:left w:val="nil"/>
              <w:bottom w:val="nil"/>
              <w:right w:val="nil"/>
            </w:tcBorders>
            <w:shd w:val="clear" w:color="auto" w:fill="auto"/>
          </w:tcPr>
          <w:p w14:paraId="4580AED7" w14:textId="34AE385D" w:rsidR="00B57B16" w:rsidRPr="00C935A5" w:rsidRDefault="00B57B16" w:rsidP="00B57B16">
            <w:pPr>
              <w:spacing w:before="40" w:after="20"/>
              <w:jc w:val="center"/>
              <w:rPr>
                <w:rFonts w:cs="Arial"/>
                <w:sz w:val="18"/>
                <w:szCs w:val="18"/>
              </w:rPr>
            </w:pPr>
            <w:r w:rsidRPr="00576289">
              <w:rPr>
                <w:rFonts w:cs="Arial"/>
                <w:sz w:val="18"/>
                <w:szCs w:val="18"/>
              </w:rPr>
              <w:t>5.4</w:t>
            </w:r>
          </w:p>
        </w:tc>
      </w:tr>
      <w:tr w:rsidR="00B57B16" w:rsidRPr="00576289" w14:paraId="1D564618" w14:textId="77777777" w:rsidTr="0047574C">
        <w:tc>
          <w:tcPr>
            <w:tcW w:w="2268" w:type="dxa"/>
            <w:tcBorders>
              <w:top w:val="nil"/>
              <w:left w:val="nil"/>
              <w:bottom w:val="nil"/>
              <w:right w:val="single" w:sz="18" w:space="0" w:color="C00000"/>
            </w:tcBorders>
            <w:shd w:val="clear" w:color="auto" w:fill="auto"/>
            <w:vAlign w:val="center"/>
          </w:tcPr>
          <w:p w14:paraId="1004FB8C" w14:textId="77777777" w:rsidR="00B57B16" w:rsidRPr="00C935A5" w:rsidRDefault="00B57B16" w:rsidP="00B57B16">
            <w:pPr>
              <w:spacing w:before="40" w:after="20"/>
              <w:rPr>
                <w:rFonts w:cs="Arial"/>
                <w:sz w:val="18"/>
                <w:szCs w:val="18"/>
              </w:rPr>
            </w:pPr>
            <w:r w:rsidRPr="00C935A5">
              <w:rPr>
                <w:rFonts w:cs="Arial"/>
                <w:sz w:val="18"/>
                <w:szCs w:val="18"/>
              </w:rPr>
              <w:t>Maribyrnong C</w:t>
            </w:r>
          </w:p>
        </w:tc>
        <w:tc>
          <w:tcPr>
            <w:tcW w:w="1247" w:type="dxa"/>
            <w:tcBorders>
              <w:top w:val="nil"/>
              <w:left w:val="single" w:sz="18" w:space="0" w:color="C00000"/>
              <w:bottom w:val="nil"/>
              <w:right w:val="nil"/>
            </w:tcBorders>
            <w:shd w:val="clear" w:color="auto" w:fill="auto"/>
          </w:tcPr>
          <w:p w14:paraId="2A32D5B2" w14:textId="1AB512DE" w:rsidR="00B57B16" w:rsidRPr="00C935A5" w:rsidRDefault="00B57B16" w:rsidP="00B57B16">
            <w:pPr>
              <w:spacing w:before="40" w:after="20"/>
              <w:jc w:val="right"/>
              <w:rPr>
                <w:rFonts w:cs="Arial"/>
                <w:sz w:val="18"/>
                <w:szCs w:val="18"/>
              </w:rPr>
            </w:pPr>
            <w:r w:rsidRPr="00576289">
              <w:rPr>
                <w:rFonts w:cs="Arial"/>
                <w:sz w:val="18"/>
                <w:szCs w:val="18"/>
              </w:rPr>
              <w:t>93,448</w:t>
            </w:r>
          </w:p>
        </w:tc>
        <w:tc>
          <w:tcPr>
            <w:tcW w:w="1247" w:type="dxa"/>
            <w:tcBorders>
              <w:top w:val="nil"/>
              <w:left w:val="nil"/>
              <w:bottom w:val="nil"/>
              <w:right w:val="nil"/>
            </w:tcBorders>
          </w:tcPr>
          <w:p w14:paraId="7B3CCB1A" w14:textId="2FA18246" w:rsidR="00B57B16" w:rsidRPr="00C935A5" w:rsidRDefault="00B57B16" w:rsidP="00B57B16">
            <w:pPr>
              <w:spacing w:before="40" w:after="20"/>
              <w:jc w:val="right"/>
              <w:rPr>
                <w:rFonts w:cs="Arial"/>
                <w:sz w:val="18"/>
                <w:szCs w:val="18"/>
              </w:rPr>
            </w:pPr>
            <w:r w:rsidRPr="00576289">
              <w:rPr>
                <w:rFonts w:cs="Arial"/>
                <w:sz w:val="18"/>
                <w:szCs w:val="18"/>
              </w:rPr>
              <w:t>87,393</w:t>
            </w:r>
          </w:p>
        </w:tc>
        <w:tc>
          <w:tcPr>
            <w:tcW w:w="1247" w:type="dxa"/>
            <w:tcBorders>
              <w:top w:val="nil"/>
              <w:left w:val="nil"/>
              <w:bottom w:val="nil"/>
              <w:right w:val="nil"/>
            </w:tcBorders>
            <w:shd w:val="clear" w:color="auto" w:fill="auto"/>
          </w:tcPr>
          <w:p w14:paraId="6648A28C" w14:textId="620F9709" w:rsidR="00B57B16" w:rsidRPr="00C935A5" w:rsidRDefault="00B57B16" w:rsidP="00B57B16">
            <w:pPr>
              <w:spacing w:before="40" w:after="20"/>
              <w:jc w:val="center"/>
              <w:rPr>
                <w:rFonts w:cs="Arial"/>
                <w:sz w:val="18"/>
                <w:szCs w:val="18"/>
              </w:rPr>
            </w:pPr>
            <w:r w:rsidRPr="00576289">
              <w:rPr>
                <w:rFonts w:cs="Arial"/>
                <w:sz w:val="18"/>
                <w:szCs w:val="18"/>
              </w:rPr>
              <w:t>-6.5</w:t>
            </w:r>
          </w:p>
        </w:tc>
        <w:tc>
          <w:tcPr>
            <w:tcW w:w="170" w:type="dxa"/>
            <w:tcBorders>
              <w:top w:val="nil"/>
              <w:left w:val="nil"/>
              <w:bottom w:val="nil"/>
              <w:right w:val="nil"/>
            </w:tcBorders>
            <w:shd w:val="clear" w:color="auto" w:fill="auto"/>
          </w:tcPr>
          <w:p w14:paraId="0B90C9AD" w14:textId="4DEF6D73"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4C95AC24" w14:textId="0B222BC9" w:rsidR="00B57B16" w:rsidRPr="00C935A5" w:rsidRDefault="00B57B16" w:rsidP="00B57B16">
            <w:pPr>
              <w:spacing w:before="40" w:after="20"/>
              <w:jc w:val="right"/>
              <w:rPr>
                <w:rFonts w:cs="Arial"/>
                <w:sz w:val="18"/>
                <w:szCs w:val="18"/>
              </w:rPr>
            </w:pPr>
            <w:r w:rsidRPr="00576289">
              <w:rPr>
                <w:rFonts w:cs="Arial"/>
                <w:sz w:val="18"/>
                <w:szCs w:val="18"/>
              </w:rPr>
              <w:t>5,660</w:t>
            </w:r>
          </w:p>
        </w:tc>
        <w:tc>
          <w:tcPr>
            <w:tcW w:w="1247" w:type="dxa"/>
            <w:tcBorders>
              <w:top w:val="nil"/>
              <w:left w:val="nil"/>
              <w:bottom w:val="nil"/>
              <w:right w:val="nil"/>
            </w:tcBorders>
            <w:shd w:val="clear" w:color="auto" w:fill="auto"/>
          </w:tcPr>
          <w:p w14:paraId="24F9C70F" w14:textId="38F666A2" w:rsidR="00B57B16" w:rsidRPr="00C935A5" w:rsidRDefault="00B57B16" w:rsidP="00B57B16">
            <w:pPr>
              <w:spacing w:before="40" w:after="20"/>
              <w:jc w:val="center"/>
              <w:rPr>
                <w:rFonts w:cs="Arial"/>
                <w:sz w:val="18"/>
                <w:szCs w:val="18"/>
              </w:rPr>
            </w:pPr>
            <w:r w:rsidRPr="00576289">
              <w:rPr>
                <w:rFonts w:cs="Arial"/>
                <w:sz w:val="18"/>
                <w:szCs w:val="18"/>
              </w:rPr>
              <w:t>6.5</w:t>
            </w:r>
          </w:p>
        </w:tc>
      </w:tr>
      <w:tr w:rsidR="00B57B16" w:rsidRPr="00576289" w14:paraId="3F80462E" w14:textId="77777777" w:rsidTr="0047574C">
        <w:tc>
          <w:tcPr>
            <w:tcW w:w="2268" w:type="dxa"/>
            <w:tcBorders>
              <w:top w:val="nil"/>
              <w:left w:val="nil"/>
              <w:bottom w:val="nil"/>
              <w:right w:val="single" w:sz="18" w:space="0" w:color="C00000"/>
            </w:tcBorders>
            <w:shd w:val="clear" w:color="auto" w:fill="auto"/>
            <w:vAlign w:val="center"/>
          </w:tcPr>
          <w:p w14:paraId="11CBD0AD" w14:textId="77777777" w:rsidR="00B57B16" w:rsidRPr="00C935A5" w:rsidRDefault="00B57B16" w:rsidP="00B57B16">
            <w:pPr>
              <w:spacing w:before="40" w:after="20"/>
              <w:rPr>
                <w:rFonts w:cs="Arial"/>
                <w:sz w:val="18"/>
                <w:szCs w:val="18"/>
              </w:rPr>
            </w:pPr>
            <w:r w:rsidRPr="00C935A5">
              <w:rPr>
                <w:rFonts w:cs="Arial"/>
                <w:sz w:val="18"/>
                <w:szCs w:val="18"/>
              </w:rPr>
              <w:t>Maroondah C</w:t>
            </w:r>
          </w:p>
        </w:tc>
        <w:tc>
          <w:tcPr>
            <w:tcW w:w="1247" w:type="dxa"/>
            <w:tcBorders>
              <w:top w:val="nil"/>
              <w:left w:val="single" w:sz="18" w:space="0" w:color="C00000"/>
              <w:bottom w:val="nil"/>
              <w:right w:val="nil"/>
            </w:tcBorders>
            <w:shd w:val="clear" w:color="auto" w:fill="auto"/>
          </w:tcPr>
          <w:p w14:paraId="53113B0A" w14:textId="5FCC198F" w:rsidR="00B57B16" w:rsidRPr="00C935A5" w:rsidRDefault="00B57B16" w:rsidP="00B57B16">
            <w:pPr>
              <w:spacing w:before="40" w:after="20"/>
              <w:jc w:val="right"/>
              <w:rPr>
                <w:rFonts w:cs="Arial"/>
                <w:sz w:val="18"/>
                <w:szCs w:val="18"/>
              </w:rPr>
            </w:pPr>
            <w:r w:rsidRPr="00576289">
              <w:rPr>
                <w:rFonts w:cs="Arial"/>
                <w:sz w:val="18"/>
                <w:szCs w:val="18"/>
              </w:rPr>
              <w:t>118,558</w:t>
            </w:r>
          </w:p>
        </w:tc>
        <w:tc>
          <w:tcPr>
            <w:tcW w:w="1247" w:type="dxa"/>
            <w:tcBorders>
              <w:top w:val="nil"/>
              <w:left w:val="nil"/>
              <w:bottom w:val="nil"/>
              <w:right w:val="nil"/>
            </w:tcBorders>
          </w:tcPr>
          <w:p w14:paraId="5712BF54" w14:textId="33FD7272" w:rsidR="00B57B16" w:rsidRPr="00C935A5" w:rsidRDefault="00B57B16" w:rsidP="00B57B16">
            <w:pPr>
              <w:spacing w:before="40" w:after="20"/>
              <w:jc w:val="right"/>
              <w:rPr>
                <w:rFonts w:cs="Arial"/>
                <w:sz w:val="18"/>
                <w:szCs w:val="18"/>
              </w:rPr>
            </w:pPr>
            <w:r w:rsidRPr="00576289">
              <w:rPr>
                <w:rFonts w:cs="Arial"/>
                <w:sz w:val="18"/>
                <w:szCs w:val="18"/>
              </w:rPr>
              <w:t>115,645</w:t>
            </w:r>
          </w:p>
        </w:tc>
        <w:tc>
          <w:tcPr>
            <w:tcW w:w="1247" w:type="dxa"/>
            <w:tcBorders>
              <w:top w:val="nil"/>
              <w:left w:val="nil"/>
              <w:bottom w:val="nil"/>
              <w:right w:val="nil"/>
            </w:tcBorders>
            <w:shd w:val="clear" w:color="auto" w:fill="auto"/>
          </w:tcPr>
          <w:p w14:paraId="0542EB69" w14:textId="1D1C3DAF" w:rsidR="00B57B16" w:rsidRPr="00C935A5" w:rsidRDefault="00B57B16" w:rsidP="00B57B16">
            <w:pPr>
              <w:spacing w:before="40" w:after="20"/>
              <w:jc w:val="center"/>
              <w:rPr>
                <w:rFonts w:cs="Arial"/>
                <w:sz w:val="18"/>
                <w:szCs w:val="18"/>
              </w:rPr>
            </w:pPr>
            <w:r w:rsidRPr="00576289">
              <w:rPr>
                <w:rFonts w:cs="Arial"/>
                <w:sz w:val="18"/>
                <w:szCs w:val="18"/>
              </w:rPr>
              <w:t>-2.5</w:t>
            </w:r>
          </w:p>
        </w:tc>
        <w:tc>
          <w:tcPr>
            <w:tcW w:w="170" w:type="dxa"/>
            <w:tcBorders>
              <w:top w:val="nil"/>
              <w:left w:val="nil"/>
              <w:bottom w:val="nil"/>
              <w:right w:val="nil"/>
            </w:tcBorders>
            <w:shd w:val="clear" w:color="auto" w:fill="auto"/>
          </w:tcPr>
          <w:p w14:paraId="734DD237" w14:textId="74AA36F2"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0B86753B" w14:textId="5F7713E0" w:rsidR="00B57B16" w:rsidRPr="00C935A5" w:rsidRDefault="00B57B16" w:rsidP="00B57B16">
            <w:pPr>
              <w:spacing w:before="40" w:after="20"/>
              <w:jc w:val="right"/>
              <w:rPr>
                <w:rFonts w:cs="Arial"/>
                <w:sz w:val="18"/>
                <w:szCs w:val="18"/>
              </w:rPr>
            </w:pPr>
            <w:r w:rsidRPr="00576289">
              <w:rPr>
                <w:rFonts w:cs="Arial"/>
                <w:sz w:val="18"/>
                <w:szCs w:val="18"/>
              </w:rPr>
              <w:t>8,389</w:t>
            </w:r>
          </w:p>
        </w:tc>
        <w:tc>
          <w:tcPr>
            <w:tcW w:w="1247" w:type="dxa"/>
            <w:tcBorders>
              <w:top w:val="nil"/>
              <w:left w:val="nil"/>
              <w:bottom w:val="nil"/>
              <w:right w:val="nil"/>
            </w:tcBorders>
            <w:shd w:val="clear" w:color="auto" w:fill="auto"/>
          </w:tcPr>
          <w:p w14:paraId="404C059E" w14:textId="76426624" w:rsidR="00B57B16" w:rsidRPr="00C935A5" w:rsidRDefault="00B57B16" w:rsidP="00B57B16">
            <w:pPr>
              <w:spacing w:before="40" w:after="20"/>
              <w:jc w:val="center"/>
              <w:rPr>
                <w:rFonts w:cs="Arial"/>
                <w:sz w:val="18"/>
                <w:szCs w:val="18"/>
              </w:rPr>
            </w:pPr>
            <w:r w:rsidRPr="00576289">
              <w:rPr>
                <w:rFonts w:cs="Arial"/>
                <w:sz w:val="18"/>
                <w:szCs w:val="18"/>
              </w:rPr>
              <w:t>7.3</w:t>
            </w:r>
          </w:p>
        </w:tc>
      </w:tr>
      <w:tr w:rsidR="00B57B16" w:rsidRPr="00576289" w14:paraId="48F66583" w14:textId="77777777" w:rsidTr="0047574C">
        <w:tc>
          <w:tcPr>
            <w:tcW w:w="2268" w:type="dxa"/>
            <w:tcBorders>
              <w:top w:val="nil"/>
              <w:left w:val="nil"/>
              <w:bottom w:val="nil"/>
              <w:right w:val="single" w:sz="18" w:space="0" w:color="C00000"/>
            </w:tcBorders>
            <w:shd w:val="clear" w:color="auto" w:fill="auto"/>
            <w:vAlign w:val="center"/>
          </w:tcPr>
          <w:p w14:paraId="37112D00" w14:textId="77777777" w:rsidR="00B57B16" w:rsidRPr="00C935A5" w:rsidRDefault="00B57B16" w:rsidP="00B57B16">
            <w:pPr>
              <w:spacing w:before="40" w:after="20"/>
              <w:rPr>
                <w:rFonts w:cs="Arial"/>
                <w:sz w:val="18"/>
                <w:szCs w:val="18"/>
              </w:rPr>
            </w:pPr>
            <w:r w:rsidRPr="00C935A5">
              <w:rPr>
                <w:rFonts w:cs="Arial"/>
                <w:sz w:val="18"/>
                <w:szCs w:val="18"/>
              </w:rPr>
              <w:t>Melbourne C</w:t>
            </w:r>
          </w:p>
        </w:tc>
        <w:tc>
          <w:tcPr>
            <w:tcW w:w="1247" w:type="dxa"/>
            <w:tcBorders>
              <w:top w:val="nil"/>
              <w:left w:val="single" w:sz="18" w:space="0" w:color="C00000"/>
              <w:bottom w:val="nil"/>
              <w:right w:val="nil"/>
            </w:tcBorders>
            <w:shd w:val="clear" w:color="auto" w:fill="auto"/>
          </w:tcPr>
          <w:p w14:paraId="28F82E1F" w14:textId="6C557740" w:rsidR="00B57B16" w:rsidRPr="00C935A5" w:rsidRDefault="00B57B16" w:rsidP="00B57B16">
            <w:pPr>
              <w:spacing w:before="40" w:after="20"/>
              <w:jc w:val="right"/>
              <w:rPr>
                <w:rFonts w:cs="Arial"/>
                <w:sz w:val="18"/>
                <w:szCs w:val="18"/>
              </w:rPr>
            </w:pPr>
            <w:r w:rsidRPr="00576289">
              <w:rPr>
                <w:rFonts w:cs="Arial"/>
                <w:sz w:val="18"/>
                <w:szCs w:val="18"/>
              </w:rPr>
              <w:t>178,955</w:t>
            </w:r>
          </w:p>
        </w:tc>
        <w:tc>
          <w:tcPr>
            <w:tcW w:w="1247" w:type="dxa"/>
            <w:tcBorders>
              <w:top w:val="nil"/>
              <w:left w:val="nil"/>
              <w:bottom w:val="nil"/>
              <w:right w:val="nil"/>
            </w:tcBorders>
          </w:tcPr>
          <w:p w14:paraId="540E1BED" w14:textId="25CCBBFA" w:rsidR="00B57B16" w:rsidRPr="00C935A5" w:rsidRDefault="00B57B16" w:rsidP="00B57B16">
            <w:pPr>
              <w:spacing w:before="40" w:after="20"/>
              <w:jc w:val="right"/>
              <w:rPr>
                <w:rFonts w:cs="Arial"/>
                <w:sz w:val="18"/>
                <w:szCs w:val="18"/>
              </w:rPr>
            </w:pPr>
            <w:r w:rsidRPr="00576289">
              <w:rPr>
                <w:rFonts w:cs="Arial"/>
                <w:sz w:val="18"/>
                <w:szCs w:val="18"/>
              </w:rPr>
              <w:t>159,813</w:t>
            </w:r>
          </w:p>
        </w:tc>
        <w:tc>
          <w:tcPr>
            <w:tcW w:w="1247" w:type="dxa"/>
            <w:tcBorders>
              <w:top w:val="nil"/>
              <w:left w:val="nil"/>
              <w:bottom w:val="nil"/>
              <w:right w:val="nil"/>
            </w:tcBorders>
            <w:shd w:val="clear" w:color="auto" w:fill="auto"/>
          </w:tcPr>
          <w:p w14:paraId="3C522392" w14:textId="3A5424B0" w:rsidR="00B57B16" w:rsidRPr="00C935A5" w:rsidRDefault="00B57B16" w:rsidP="00B57B16">
            <w:pPr>
              <w:spacing w:before="40" w:after="20"/>
              <w:jc w:val="center"/>
              <w:rPr>
                <w:rFonts w:cs="Arial"/>
                <w:sz w:val="18"/>
                <w:szCs w:val="18"/>
              </w:rPr>
            </w:pPr>
            <w:r w:rsidRPr="00576289">
              <w:rPr>
                <w:rFonts w:cs="Arial"/>
                <w:sz w:val="18"/>
                <w:szCs w:val="18"/>
              </w:rPr>
              <w:t>-10.7</w:t>
            </w:r>
          </w:p>
        </w:tc>
        <w:tc>
          <w:tcPr>
            <w:tcW w:w="170" w:type="dxa"/>
            <w:tcBorders>
              <w:top w:val="nil"/>
              <w:left w:val="nil"/>
              <w:bottom w:val="nil"/>
              <w:right w:val="nil"/>
            </w:tcBorders>
            <w:shd w:val="clear" w:color="auto" w:fill="auto"/>
          </w:tcPr>
          <w:p w14:paraId="362B7507" w14:textId="6C42358A"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3C3550FB" w14:textId="491036A0" w:rsidR="00B57B16" w:rsidRPr="00C935A5" w:rsidRDefault="00B57B16" w:rsidP="00B57B16">
            <w:pPr>
              <w:spacing w:before="40" w:after="20"/>
              <w:jc w:val="right"/>
              <w:rPr>
                <w:rFonts w:cs="Arial"/>
                <w:sz w:val="18"/>
                <w:szCs w:val="18"/>
              </w:rPr>
            </w:pPr>
            <w:r w:rsidRPr="00576289">
              <w:rPr>
                <w:rFonts w:cs="Arial"/>
                <w:sz w:val="18"/>
                <w:szCs w:val="18"/>
              </w:rPr>
              <w:t>4,931</w:t>
            </w:r>
          </w:p>
        </w:tc>
        <w:tc>
          <w:tcPr>
            <w:tcW w:w="1247" w:type="dxa"/>
            <w:tcBorders>
              <w:top w:val="nil"/>
              <w:left w:val="nil"/>
              <w:bottom w:val="nil"/>
              <w:right w:val="nil"/>
            </w:tcBorders>
            <w:shd w:val="clear" w:color="auto" w:fill="auto"/>
          </w:tcPr>
          <w:p w14:paraId="647072F1" w14:textId="0E0C64EE" w:rsidR="00B57B16" w:rsidRPr="00C935A5" w:rsidRDefault="00B57B16" w:rsidP="00B57B16">
            <w:pPr>
              <w:spacing w:before="40" w:after="20"/>
              <w:jc w:val="center"/>
              <w:rPr>
                <w:rFonts w:cs="Arial"/>
                <w:sz w:val="18"/>
                <w:szCs w:val="18"/>
              </w:rPr>
            </w:pPr>
            <w:r w:rsidRPr="00576289">
              <w:rPr>
                <w:rFonts w:cs="Arial"/>
                <w:sz w:val="18"/>
                <w:szCs w:val="18"/>
              </w:rPr>
              <w:t>3.1</w:t>
            </w:r>
          </w:p>
        </w:tc>
      </w:tr>
      <w:tr w:rsidR="00B57B16" w:rsidRPr="00576289" w14:paraId="552D0CF5" w14:textId="77777777" w:rsidTr="0047574C">
        <w:tc>
          <w:tcPr>
            <w:tcW w:w="2268" w:type="dxa"/>
            <w:tcBorders>
              <w:top w:val="nil"/>
              <w:left w:val="nil"/>
              <w:bottom w:val="nil"/>
              <w:right w:val="single" w:sz="18" w:space="0" w:color="C00000"/>
            </w:tcBorders>
            <w:shd w:val="clear" w:color="auto" w:fill="auto"/>
            <w:vAlign w:val="center"/>
          </w:tcPr>
          <w:p w14:paraId="2FA123E3" w14:textId="77777777" w:rsidR="00B57B16" w:rsidRPr="00C935A5" w:rsidRDefault="00B57B16" w:rsidP="00B57B16">
            <w:pPr>
              <w:spacing w:before="40" w:after="20"/>
              <w:rPr>
                <w:rFonts w:cs="Arial"/>
                <w:sz w:val="18"/>
                <w:szCs w:val="18"/>
              </w:rPr>
            </w:pPr>
            <w:r w:rsidRPr="00C935A5">
              <w:rPr>
                <w:rFonts w:cs="Arial"/>
                <w:sz w:val="18"/>
                <w:szCs w:val="18"/>
              </w:rPr>
              <w:t>Melton C</w:t>
            </w:r>
          </w:p>
        </w:tc>
        <w:tc>
          <w:tcPr>
            <w:tcW w:w="1247" w:type="dxa"/>
            <w:tcBorders>
              <w:top w:val="nil"/>
              <w:left w:val="single" w:sz="18" w:space="0" w:color="C00000"/>
              <w:bottom w:val="nil"/>
              <w:right w:val="nil"/>
            </w:tcBorders>
            <w:shd w:val="clear" w:color="auto" w:fill="auto"/>
          </w:tcPr>
          <w:p w14:paraId="53EA9860" w14:textId="0C88B8E9" w:rsidR="00B57B16" w:rsidRPr="00C935A5" w:rsidRDefault="00B57B16" w:rsidP="00B57B16">
            <w:pPr>
              <w:spacing w:before="40" w:after="20"/>
              <w:jc w:val="right"/>
              <w:rPr>
                <w:rFonts w:cs="Arial"/>
                <w:sz w:val="18"/>
                <w:szCs w:val="18"/>
              </w:rPr>
            </w:pPr>
            <w:r w:rsidRPr="00576289">
              <w:rPr>
                <w:rFonts w:cs="Arial"/>
                <w:sz w:val="18"/>
                <w:szCs w:val="18"/>
              </w:rPr>
              <w:t>164,895</w:t>
            </w:r>
          </w:p>
        </w:tc>
        <w:tc>
          <w:tcPr>
            <w:tcW w:w="1247" w:type="dxa"/>
            <w:tcBorders>
              <w:top w:val="nil"/>
              <w:left w:val="nil"/>
              <w:bottom w:val="nil"/>
              <w:right w:val="nil"/>
            </w:tcBorders>
          </w:tcPr>
          <w:p w14:paraId="69E47DB4" w14:textId="742A69D4" w:rsidR="00B57B16" w:rsidRPr="00C935A5" w:rsidRDefault="00B57B16" w:rsidP="00B57B16">
            <w:pPr>
              <w:spacing w:before="40" w:after="20"/>
              <w:jc w:val="right"/>
              <w:rPr>
                <w:rFonts w:cs="Arial"/>
                <w:sz w:val="18"/>
                <w:szCs w:val="18"/>
              </w:rPr>
            </w:pPr>
            <w:r w:rsidRPr="00576289">
              <w:rPr>
                <w:rFonts w:cs="Arial"/>
                <w:sz w:val="18"/>
                <w:szCs w:val="18"/>
              </w:rPr>
              <w:t>192,865</w:t>
            </w:r>
          </w:p>
        </w:tc>
        <w:tc>
          <w:tcPr>
            <w:tcW w:w="1247" w:type="dxa"/>
            <w:tcBorders>
              <w:top w:val="nil"/>
              <w:left w:val="nil"/>
              <w:bottom w:val="nil"/>
              <w:right w:val="nil"/>
            </w:tcBorders>
            <w:shd w:val="clear" w:color="auto" w:fill="auto"/>
          </w:tcPr>
          <w:p w14:paraId="7DB752A1" w14:textId="1A2AEA25" w:rsidR="00B57B16" w:rsidRPr="00C935A5" w:rsidRDefault="00B57B16" w:rsidP="00B57B16">
            <w:pPr>
              <w:spacing w:before="40" w:after="20"/>
              <w:jc w:val="center"/>
              <w:rPr>
                <w:rFonts w:cs="Arial"/>
                <w:sz w:val="18"/>
                <w:szCs w:val="18"/>
              </w:rPr>
            </w:pPr>
            <w:r w:rsidRPr="00576289">
              <w:rPr>
                <w:rFonts w:cs="Arial"/>
                <w:sz w:val="18"/>
                <w:szCs w:val="18"/>
              </w:rPr>
              <w:t>17.0</w:t>
            </w:r>
          </w:p>
        </w:tc>
        <w:tc>
          <w:tcPr>
            <w:tcW w:w="170" w:type="dxa"/>
            <w:tcBorders>
              <w:top w:val="nil"/>
              <w:left w:val="nil"/>
              <w:bottom w:val="nil"/>
              <w:right w:val="nil"/>
            </w:tcBorders>
            <w:shd w:val="clear" w:color="auto" w:fill="auto"/>
          </w:tcPr>
          <w:p w14:paraId="7CE9EE6F" w14:textId="2707D794"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356D1395" w14:textId="7B65584B" w:rsidR="00B57B16" w:rsidRPr="00C935A5" w:rsidRDefault="00B57B16" w:rsidP="00B57B16">
            <w:pPr>
              <w:spacing w:before="40" w:after="20"/>
              <w:jc w:val="right"/>
              <w:rPr>
                <w:rFonts w:cs="Arial"/>
                <w:sz w:val="18"/>
                <w:szCs w:val="18"/>
              </w:rPr>
            </w:pPr>
            <w:r w:rsidRPr="00576289">
              <w:rPr>
                <w:rFonts w:cs="Arial"/>
                <w:sz w:val="18"/>
                <w:szCs w:val="18"/>
              </w:rPr>
              <w:t>19,499</w:t>
            </w:r>
          </w:p>
        </w:tc>
        <w:tc>
          <w:tcPr>
            <w:tcW w:w="1247" w:type="dxa"/>
            <w:tcBorders>
              <w:top w:val="nil"/>
              <w:left w:val="nil"/>
              <w:bottom w:val="nil"/>
              <w:right w:val="nil"/>
            </w:tcBorders>
            <w:shd w:val="clear" w:color="auto" w:fill="auto"/>
          </w:tcPr>
          <w:p w14:paraId="34950D54" w14:textId="79F920B1" w:rsidR="00B57B16" w:rsidRPr="00C935A5" w:rsidRDefault="00B57B16" w:rsidP="00B57B16">
            <w:pPr>
              <w:spacing w:before="40" w:after="20"/>
              <w:jc w:val="center"/>
              <w:rPr>
                <w:rFonts w:cs="Arial"/>
                <w:sz w:val="18"/>
                <w:szCs w:val="18"/>
              </w:rPr>
            </w:pPr>
            <w:r w:rsidRPr="00576289">
              <w:rPr>
                <w:rFonts w:cs="Arial"/>
                <w:sz w:val="18"/>
                <w:szCs w:val="18"/>
              </w:rPr>
              <w:t>10.1</w:t>
            </w:r>
          </w:p>
        </w:tc>
      </w:tr>
      <w:tr w:rsidR="00B57B16" w:rsidRPr="00576289" w14:paraId="7A0F7E80" w14:textId="77777777" w:rsidTr="0047574C">
        <w:tc>
          <w:tcPr>
            <w:tcW w:w="2268" w:type="dxa"/>
            <w:tcBorders>
              <w:top w:val="nil"/>
              <w:left w:val="nil"/>
              <w:bottom w:val="nil"/>
              <w:right w:val="single" w:sz="18" w:space="0" w:color="C00000"/>
            </w:tcBorders>
            <w:shd w:val="clear" w:color="auto" w:fill="auto"/>
            <w:vAlign w:val="center"/>
          </w:tcPr>
          <w:p w14:paraId="3B344259" w14:textId="77777777" w:rsidR="00B57B16" w:rsidRPr="00C935A5" w:rsidRDefault="00B57B16" w:rsidP="00B57B16">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247" w:type="dxa"/>
            <w:tcBorders>
              <w:top w:val="nil"/>
              <w:left w:val="single" w:sz="18" w:space="0" w:color="C00000"/>
              <w:bottom w:val="nil"/>
              <w:right w:val="nil"/>
            </w:tcBorders>
            <w:shd w:val="clear" w:color="auto" w:fill="auto"/>
          </w:tcPr>
          <w:p w14:paraId="5EE22ED1" w14:textId="6568126C" w:rsidR="00B57B16" w:rsidRPr="00C935A5" w:rsidRDefault="00B57B16" w:rsidP="00B57B16">
            <w:pPr>
              <w:spacing w:before="40" w:after="20"/>
              <w:jc w:val="right"/>
              <w:rPr>
                <w:rFonts w:cs="Arial"/>
                <w:sz w:val="18"/>
                <w:szCs w:val="18"/>
              </w:rPr>
            </w:pPr>
            <w:r w:rsidRPr="00576289">
              <w:rPr>
                <w:rFonts w:cs="Arial"/>
                <w:sz w:val="18"/>
                <w:szCs w:val="18"/>
              </w:rPr>
              <w:t>185,767</w:t>
            </w:r>
          </w:p>
        </w:tc>
        <w:tc>
          <w:tcPr>
            <w:tcW w:w="1247" w:type="dxa"/>
            <w:tcBorders>
              <w:top w:val="nil"/>
              <w:left w:val="nil"/>
              <w:bottom w:val="nil"/>
              <w:right w:val="nil"/>
            </w:tcBorders>
          </w:tcPr>
          <w:p w14:paraId="262AE3A4" w14:textId="64979744" w:rsidR="00B57B16" w:rsidRPr="00C935A5" w:rsidRDefault="00B57B16" w:rsidP="00B57B16">
            <w:pPr>
              <w:spacing w:before="40" w:after="20"/>
              <w:jc w:val="right"/>
              <w:rPr>
                <w:rFonts w:cs="Arial"/>
                <w:sz w:val="18"/>
                <w:szCs w:val="18"/>
              </w:rPr>
            </w:pPr>
            <w:r w:rsidRPr="00576289">
              <w:rPr>
                <w:rFonts w:cs="Arial"/>
                <w:sz w:val="18"/>
                <w:szCs w:val="18"/>
              </w:rPr>
              <w:t>174,502</w:t>
            </w:r>
          </w:p>
        </w:tc>
        <w:tc>
          <w:tcPr>
            <w:tcW w:w="1247" w:type="dxa"/>
            <w:tcBorders>
              <w:top w:val="nil"/>
              <w:left w:val="nil"/>
              <w:bottom w:val="nil"/>
              <w:right w:val="nil"/>
            </w:tcBorders>
            <w:shd w:val="clear" w:color="auto" w:fill="auto"/>
          </w:tcPr>
          <w:p w14:paraId="566BCAA4" w14:textId="26930A55" w:rsidR="00B57B16" w:rsidRPr="00C935A5" w:rsidRDefault="00B57B16" w:rsidP="00B57B16">
            <w:pPr>
              <w:spacing w:before="40" w:after="20"/>
              <w:jc w:val="center"/>
              <w:rPr>
                <w:rFonts w:cs="Arial"/>
                <w:sz w:val="18"/>
                <w:szCs w:val="18"/>
              </w:rPr>
            </w:pPr>
            <w:r w:rsidRPr="00576289">
              <w:rPr>
                <w:rFonts w:cs="Arial"/>
                <w:sz w:val="18"/>
                <w:szCs w:val="18"/>
              </w:rPr>
              <w:t>-6.1</w:t>
            </w:r>
          </w:p>
        </w:tc>
        <w:tc>
          <w:tcPr>
            <w:tcW w:w="170" w:type="dxa"/>
            <w:tcBorders>
              <w:top w:val="nil"/>
              <w:left w:val="nil"/>
              <w:bottom w:val="nil"/>
              <w:right w:val="nil"/>
            </w:tcBorders>
            <w:shd w:val="clear" w:color="auto" w:fill="auto"/>
          </w:tcPr>
          <w:p w14:paraId="0049DB09" w14:textId="77777777"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2C649980" w14:textId="720037AB" w:rsidR="00B57B16" w:rsidRPr="00C935A5" w:rsidRDefault="00B57B16" w:rsidP="00B57B16">
            <w:pPr>
              <w:spacing w:before="40" w:after="20"/>
              <w:jc w:val="right"/>
              <w:rPr>
                <w:rFonts w:cs="Arial"/>
                <w:sz w:val="18"/>
                <w:szCs w:val="18"/>
              </w:rPr>
            </w:pPr>
            <w:r w:rsidRPr="00576289">
              <w:rPr>
                <w:rFonts w:cs="Arial"/>
                <w:sz w:val="18"/>
                <w:szCs w:val="18"/>
              </w:rPr>
              <w:t>11,217</w:t>
            </w:r>
          </w:p>
        </w:tc>
        <w:tc>
          <w:tcPr>
            <w:tcW w:w="1247" w:type="dxa"/>
            <w:tcBorders>
              <w:top w:val="nil"/>
              <w:left w:val="nil"/>
              <w:bottom w:val="nil"/>
              <w:right w:val="nil"/>
            </w:tcBorders>
            <w:shd w:val="clear" w:color="auto" w:fill="auto"/>
          </w:tcPr>
          <w:p w14:paraId="2A6183F1" w14:textId="0D647E54" w:rsidR="00B57B16" w:rsidRPr="00C935A5" w:rsidRDefault="00B57B16" w:rsidP="00B57B16">
            <w:pPr>
              <w:spacing w:before="40" w:after="20"/>
              <w:jc w:val="center"/>
              <w:rPr>
                <w:rFonts w:cs="Arial"/>
                <w:sz w:val="18"/>
                <w:szCs w:val="18"/>
              </w:rPr>
            </w:pPr>
            <w:r w:rsidRPr="00576289">
              <w:rPr>
                <w:rFonts w:cs="Arial"/>
                <w:sz w:val="18"/>
                <w:szCs w:val="18"/>
              </w:rPr>
              <w:t>6.4</w:t>
            </w:r>
          </w:p>
        </w:tc>
      </w:tr>
      <w:tr w:rsidR="00B57B16" w:rsidRPr="00576289" w14:paraId="751230A5" w14:textId="77777777" w:rsidTr="0047574C">
        <w:tc>
          <w:tcPr>
            <w:tcW w:w="2268" w:type="dxa"/>
            <w:tcBorders>
              <w:top w:val="nil"/>
              <w:left w:val="nil"/>
              <w:bottom w:val="nil"/>
              <w:right w:val="single" w:sz="18" w:space="0" w:color="C00000"/>
            </w:tcBorders>
            <w:shd w:val="clear" w:color="auto" w:fill="auto"/>
            <w:vAlign w:val="center"/>
          </w:tcPr>
          <w:p w14:paraId="3C56EABF" w14:textId="77777777" w:rsidR="00B57B16" w:rsidRPr="00C935A5" w:rsidRDefault="00B57B16" w:rsidP="00B57B16">
            <w:pPr>
              <w:spacing w:before="40" w:after="20"/>
              <w:rPr>
                <w:rFonts w:cs="Arial"/>
                <w:sz w:val="18"/>
                <w:szCs w:val="18"/>
              </w:rPr>
            </w:pPr>
            <w:r w:rsidRPr="00C935A5">
              <w:rPr>
                <w:rFonts w:cs="Arial"/>
                <w:sz w:val="18"/>
                <w:szCs w:val="18"/>
              </w:rPr>
              <w:t>Mildura RC</w:t>
            </w:r>
          </w:p>
        </w:tc>
        <w:tc>
          <w:tcPr>
            <w:tcW w:w="1247" w:type="dxa"/>
            <w:tcBorders>
              <w:top w:val="nil"/>
              <w:left w:val="single" w:sz="18" w:space="0" w:color="C00000"/>
              <w:bottom w:val="nil"/>
              <w:right w:val="nil"/>
            </w:tcBorders>
            <w:shd w:val="clear" w:color="auto" w:fill="auto"/>
          </w:tcPr>
          <w:p w14:paraId="6D786FC2" w14:textId="634F22DF" w:rsidR="00B57B16" w:rsidRPr="00C935A5" w:rsidRDefault="00B57B16" w:rsidP="00B57B16">
            <w:pPr>
              <w:spacing w:before="40" w:after="20"/>
              <w:jc w:val="right"/>
              <w:rPr>
                <w:rFonts w:cs="Arial"/>
                <w:sz w:val="18"/>
                <w:szCs w:val="18"/>
              </w:rPr>
            </w:pPr>
            <w:r w:rsidRPr="00576289">
              <w:rPr>
                <w:rFonts w:cs="Arial"/>
                <w:sz w:val="18"/>
                <w:szCs w:val="18"/>
              </w:rPr>
              <w:t>55,777</w:t>
            </w:r>
          </w:p>
        </w:tc>
        <w:tc>
          <w:tcPr>
            <w:tcW w:w="1247" w:type="dxa"/>
            <w:tcBorders>
              <w:top w:val="nil"/>
              <w:left w:val="nil"/>
              <w:bottom w:val="nil"/>
              <w:right w:val="nil"/>
            </w:tcBorders>
          </w:tcPr>
          <w:p w14:paraId="40646588" w14:textId="6DF9B45A" w:rsidR="00B57B16" w:rsidRPr="00C935A5" w:rsidRDefault="00B57B16" w:rsidP="00B57B16">
            <w:pPr>
              <w:spacing w:before="40" w:after="20"/>
              <w:jc w:val="right"/>
              <w:rPr>
                <w:rFonts w:cs="Arial"/>
                <w:sz w:val="18"/>
                <w:szCs w:val="18"/>
              </w:rPr>
            </w:pPr>
            <w:r w:rsidRPr="00576289">
              <w:rPr>
                <w:rFonts w:cs="Arial"/>
                <w:sz w:val="18"/>
                <w:szCs w:val="18"/>
              </w:rPr>
              <w:t>57,156</w:t>
            </w:r>
          </w:p>
        </w:tc>
        <w:tc>
          <w:tcPr>
            <w:tcW w:w="1247" w:type="dxa"/>
            <w:tcBorders>
              <w:top w:val="nil"/>
              <w:left w:val="nil"/>
              <w:bottom w:val="nil"/>
              <w:right w:val="nil"/>
            </w:tcBorders>
            <w:shd w:val="clear" w:color="auto" w:fill="auto"/>
          </w:tcPr>
          <w:p w14:paraId="6697D637" w14:textId="1F88DDC1" w:rsidR="00B57B16" w:rsidRPr="00C935A5" w:rsidRDefault="00B57B16" w:rsidP="00B57B16">
            <w:pPr>
              <w:spacing w:before="40" w:after="20"/>
              <w:jc w:val="center"/>
              <w:rPr>
                <w:rFonts w:cs="Arial"/>
                <w:sz w:val="18"/>
                <w:szCs w:val="18"/>
              </w:rPr>
            </w:pPr>
            <w:r w:rsidRPr="00576289">
              <w:rPr>
                <w:rFonts w:cs="Arial"/>
                <w:sz w:val="18"/>
                <w:szCs w:val="18"/>
              </w:rPr>
              <w:t>2.5</w:t>
            </w:r>
          </w:p>
        </w:tc>
        <w:tc>
          <w:tcPr>
            <w:tcW w:w="170" w:type="dxa"/>
            <w:tcBorders>
              <w:top w:val="nil"/>
              <w:left w:val="nil"/>
              <w:bottom w:val="nil"/>
              <w:right w:val="nil"/>
            </w:tcBorders>
            <w:shd w:val="clear" w:color="auto" w:fill="auto"/>
          </w:tcPr>
          <w:p w14:paraId="6A01E494" w14:textId="470E7D62"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65AAF17B" w14:textId="60AFEEBB" w:rsidR="00B57B16" w:rsidRPr="00C935A5" w:rsidRDefault="00B57B16" w:rsidP="00B57B16">
            <w:pPr>
              <w:spacing w:before="40" w:after="20"/>
              <w:jc w:val="right"/>
              <w:rPr>
                <w:rFonts w:cs="Arial"/>
                <w:sz w:val="18"/>
                <w:szCs w:val="18"/>
              </w:rPr>
            </w:pPr>
            <w:r w:rsidRPr="00576289">
              <w:rPr>
                <w:rFonts w:cs="Arial"/>
                <w:sz w:val="18"/>
                <w:szCs w:val="18"/>
              </w:rPr>
              <w:t>4,216</w:t>
            </w:r>
          </w:p>
        </w:tc>
        <w:tc>
          <w:tcPr>
            <w:tcW w:w="1247" w:type="dxa"/>
            <w:tcBorders>
              <w:top w:val="nil"/>
              <w:left w:val="nil"/>
              <w:bottom w:val="nil"/>
              <w:right w:val="nil"/>
            </w:tcBorders>
            <w:shd w:val="clear" w:color="auto" w:fill="auto"/>
          </w:tcPr>
          <w:p w14:paraId="69FEF537" w14:textId="58666FEC" w:rsidR="00B57B16" w:rsidRPr="00C935A5" w:rsidRDefault="00B57B16" w:rsidP="00B57B16">
            <w:pPr>
              <w:spacing w:before="40" w:after="20"/>
              <w:jc w:val="center"/>
              <w:rPr>
                <w:rFonts w:cs="Arial"/>
                <w:sz w:val="18"/>
                <w:szCs w:val="18"/>
              </w:rPr>
            </w:pPr>
            <w:r w:rsidRPr="00576289">
              <w:rPr>
                <w:rFonts w:cs="Arial"/>
                <w:sz w:val="18"/>
                <w:szCs w:val="18"/>
              </w:rPr>
              <w:t>7.4</w:t>
            </w:r>
          </w:p>
        </w:tc>
      </w:tr>
      <w:tr w:rsidR="00B57B16" w:rsidRPr="00576289" w14:paraId="25C5045B" w14:textId="77777777" w:rsidTr="0047574C">
        <w:tc>
          <w:tcPr>
            <w:tcW w:w="2268" w:type="dxa"/>
            <w:tcBorders>
              <w:top w:val="nil"/>
              <w:left w:val="nil"/>
              <w:bottom w:val="nil"/>
              <w:right w:val="single" w:sz="18" w:space="0" w:color="C00000"/>
            </w:tcBorders>
            <w:shd w:val="clear" w:color="auto" w:fill="auto"/>
            <w:vAlign w:val="center"/>
          </w:tcPr>
          <w:p w14:paraId="55E118D6" w14:textId="77777777" w:rsidR="00B57B16" w:rsidRPr="00C935A5" w:rsidRDefault="00B57B16" w:rsidP="00B57B16">
            <w:pPr>
              <w:spacing w:before="40" w:after="20"/>
              <w:rPr>
                <w:rFonts w:cs="Arial"/>
                <w:sz w:val="18"/>
                <w:szCs w:val="18"/>
              </w:rPr>
            </w:pPr>
            <w:r w:rsidRPr="00C935A5">
              <w:rPr>
                <w:rFonts w:cs="Arial"/>
                <w:sz w:val="18"/>
                <w:szCs w:val="18"/>
              </w:rPr>
              <w:t>Mitchell S</w:t>
            </w:r>
          </w:p>
        </w:tc>
        <w:tc>
          <w:tcPr>
            <w:tcW w:w="1247" w:type="dxa"/>
            <w:tcBorders>
              <w:top w:val="nil"/>
              <w:left w:val="single" w:sz="18" w:space="0" w:color="C00000"/>
              <w:bottom w:val="nil"/>
              <w:right w:val="nil"/>
            </w:tcBorders>
            <w:shd w:val="clear" w:color="auto" w:fill="auto"/>
          </w:tcPr>
          <w:p w14:paraId="37829CFD" w14:textId="6CE09177" w:rsidR="00B57B16" w:rsidRPr="00C935A5" w:rsidRDefault="00B57B16" w:rsidP="00B57B16">
            <w:pPr>
              <w:spacing w:before="40" w:after="20"/>
              <w:jc w:val="right"/>
              <w:rPr>
                <w:rFonts w:cs="Arial"/>
                <w:sz w:val="18"/>
                <w:szCs w:val="18"/>
              </w:rPr>
            </w:pPr>
            <w:r w:rsidRPr="00576289">
              <w:rPr>
                <w:rFonts w:cs="Arial"/>
                <w:sz w:val="18"/>
                <w:szCs w:val="18"/>
              </w:rPr>
              <w:t>46,082</w:t>
            </w:r>
          </w:p>
        </w:tc>
        <w:tc>
          <w:tcPr>
            <w:tcW w:w="1247" w:type="dxa"/>
            <w:tcBorders>
              <w:top w:val="nil"/>
              <w:left w:val="nil"/>
              <w:bottom w:val="nil"/>
              <w:right w:val="nil"/>
            </w:tcBorders>
          </w:tcPr>
          <w:p w14:paraId="28CD682F" w14:textId="7E396F2C" w:rsidR="00B57B16" w:rsidRPr="00C935A5" w:rsidRDefault="00B57B16" w:rsidP="00B57B16">
            <w:pPr>
              <w:spacing w:before="40" w:after="20"/>
              <w:jc w:val="right"/>
              <w:rPr>
                <w:rFonts w:cs="Arial"/>
                <w:sz w:val="18"/>
                <w:szCs w:val="18"/>
              </w:rPr>
            </w:pPr>
            <w:r w:rsidRPr="00576289">
              <w:rPr>
                <w:rFonts w:cs="Arial"/>
                <w:sz w:val="18"/>
                <w:szCs w:val="18"/>
              </w:rPr>
              <w:t>51,569</w:t>
            </w:r>
          </w:p>
        </w:tc>
        <w:tc>
          <w:tcPr>
            <w:tcW w:w="1247" w:type="dxa"/>
            <w:tcBorders>
              <w:top w:val="nil"/>
              <w:left w:val="nil"/>
              <w:bottom w:val="nil"/>
              <w:right w:val="nil"/>
            </w:tcBorders>
            <w:shd w:val="clear" w:color="auto" w:fill="auto"/>
          </w:tcPr>
          <w:p w14:paraId="6B22977B" w14:textId="7C6AEF61" w:rsidR="00B57B16" w:rsidRPr="00C935A5" w:rsidRDefault="00B57B16" w:rsidP="00B57B16">
            <w:pPr>
              <w:spacing w:before="40" w:after="20"/>
              <w:jc w:val="center"/>
              <w:rPr>
                <w:rFonts w:cs="Arial"/>
                <w:sz w:val="18"/>
                <w:szCs w:val="18"/>
              </w:rPr>
            </w:pPr>
            <w:r w:rsidRPr="00576289">
              <w:rPr>
                <w:rFonts w:cs="Arial"/>
                <w:sz w:val="18"/>
                <w:szCs w:val="18"/>
              </w:rPr>
              <w:t>11.9</w:t>
            </w:r>
          </w:p>
        </w:tc>
        <w:tc>
          <w:tcPr>
            <w:tcW w:w="170" w:type="dxa"/>
            <w:tcBorders>
              <w:top w:val="nil"/>
              <w:left w:val="nil"/>
              <w:bottom w:val="nil"/>
              <w:right w:val="nil"/>
            </w:tcBorders>
            <w:shd w:val="clear" w:color="auto" w:fill="auto"/>
          </w:tcPr>
          <w:p w14:paraId="291A43AB" w14:textId="41EF5B0D"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6FA2C5DE" w14:textId="2D6E5AF2" w:rsidR="00B57B16" w:rsidRPr="00C935A5" w:rsidRDefault="00B57B16" w:rsidP="00B57B16">
            <w:pPr>
              <w:spacing w:before="40" w:after="20"/>
              <w:jc w:val="right"/>
              <w:rPr>
                <w:rFonts w:cs="Arial"/>
                <w:sz w:val="18"/>
                <w:szCs w:val="18"/>
              </w:rPr>
            </w:pPr>
            <w:r w:rsidRPr="00576289">
              <w:rPr>
                <w:rFonts w:cs="Arial"/>
                <w:sz w:val="18"/>
                <w:szCs w:val="18"/>
              </w:rPr>
              <w:t>4,507</w:t>
            </w:r>
          </w:p>
        </w:tc>
        <w:tc>
          <w:tcPr>
            <w:tcW w:w="1247" w:type="dxa"/>
            <w:tcBorders>
              <w:top w:val="nil"/>
              <w:left w:val="nil"/>
              <w:bottom w:val="nil"/>
              <w:right w:val="nil"/>
            </w:tcBorders>
            <w:shd w:val="clear" w:color="auto" w:fill="auto"/>
          </w:tcPr>
          <w:p w14:paraId="528DD22E" w14:textId="7DA3AF61" w:rsidR="00B57B16" w:rsidRPr="00C935A5" w:rsidRDefault="00B57B16" w:rsidP="00B57B16">
            <w:pPr>
              <w:spacing w:before="40" w:after="20"/>
              <w:jc w:val="center"/>
              <w:rPr>
                <w:rFonts w:cs="Arial"/>
                <w:sz w:val="18"/>
                <w:szCs w:val="18"/>
              </w:rPr>
            </w:pPr>
            <w:r w:rsidRPr="00576289">
              <w:rPr>
                <w:rFonts w:cs="Arial"/>
                <w:sz w:val="18"/>
                <w:szCs w:val="18"/>
              </w:rPr>
              <w:t>8.7</w:t>
            </w:r>
          </w:p>
        </w:tc>
      </w:tr>
      <w:tr w:rsidR="00B57B16" w:rsidRPr="00576289" w14:paraId="292B28A0" w14:textId="77777777" w:rsidTr="0047574C">
        <w:tc>
          <w:tcPr>
            <w:tcW w:w="2268" w:type="dxa"/>
            <w:tcBorders>
              <w:top w:val="nil"/>
              <w:left w:val="nil"/>
              <w:bottom w:val="nil"/>
              <w:right w:val="single" w:sz="18" w:space="0" w:color="C00000"/>
            </w:tcBorders>
            <w:shd w:val="clear" w:color="auto" w:fill="auto"/>
            <w:vAlign w:val="center"/>
          </w:tcPr>
          <w:p w14:paraId="1244E224" w14:textId="77777777" w:rsidR="00B57B16" w:rsidRPr="00C935A5" w:rsidRDefault="00B57B16" w:rsidP="00B57B16">
            <w:pPr>
              <w:spacing w:before="40" w:after="20"/>
              <w:rPr>
                <w:rFonts w:cs="Arial"/>
                <w:sz w:val="18"/>
                <w:szCs w:val="18"/>
              </w:rPr>
            </w:pPr>
            <w:r w:rsidRPr="00C935A5">
              <w:rPr>
                <w:rFonts w:cs="Arial"/>
                <w:sz w:val="18"/>
                <w:szCs w:val="18"/>
              </w:rPr>
              <w:t>Moira S</w:t>
            </w:r>
          </w:p>
        </w:tc>
        <w:tc>
          <w:tcPr>
            <w:tcW w:w="1247" w:type="dxa"/>
            <w:tcBorders>
              <w:top w:val="nil"/>
              <w:left w:val="single" w:sz="18" w:space="0" w:color="C00000"/>
              <w:bottom w:val="nil"/>
              <w:right w:val="nil"/>
            </w:tcBorders>
            <w:shd w:val="clear" w:color="auto" w:fill="auto"/>
          </w:tcPr>
          <w:p w14:paraId="77A432B3" w14:textId="0B8C28A8" w:rsidR="00B57B16" w:rsidRPr="00C935A5" w:rsidRDefault="00B57B16" w:rsidP="00B57B16">
            <w:pPr>
              <w:spacing w:before="40" w:after="20"/>
              <w:jc w:val="right"/>
              <w:rPr>
                <w:rFonts w:cs="Arial"/>
                <w:sz w:val="18"/>
                <w:szCs w:val="18"/>
              </w:rPr>
            </w:pPr>
            <w:r w:rsidRPr="00576289">
              <w:rPr>
                <w:rFonts w:cs="Arial"/>
                <w:sz w:val="18"/>
                <w:szCs w:val="18"/>
              </w:rPr>
              <w:t>29,925</w:t>
            </w:r>
          </w:p>
        </w:tc>
        <w:tc>
          <w:tcPr>
            <w:tcW w:w="1247" w:type="dxa"/>
            <w:tcBorders>
              <w:top w:val="nil"/>
              <w:left w:val="nil"/>
              <w:bottom w:val="nil"/>
              <w:right w:val="nil"/>
            </w:tcBorders>
          </w:tcPr>
          <w:p w14:paraId="713A02FF" w14:textId="1B0077CC" w:rsidR="00B57B16" w:rsidRPr="00C935A5" w:rsidRDefault="00B57B16" w:rsidP="00B57B16">
            <w:pPr>
              <w:spacing w:before="40" w:after="20"/>
              <w:jc w:val="right"/>
              <w:rPr>
                <w:rFonts w:cs="Arial"/>
                <w:sz w:val="18"/>
                <w:szCs w:val="18"/>
              </w:rPr>
            </w:pPr>
            <w:r w:rsidRPr="00576289">
              <w:rPr>
                <w:rFonts w:cs="Arial"/>
                <w:sz w:val="18"/>
                <w:szCs w:val="18"/>
              </w:rPr>
              <w:t>30,540</w:t>
            </w:r>
          </w:p>
        </w:tc>
        <w:tc>
          <w:tcPr>
            <w:tcW w:w="1247" w:type="dxa"/>
            <w:tcBorders>
              <w:top w:val="nil"/>
              <w:left w:val="nil"/>
              <w:bottom w:val="nil"/>
              <w:right w:val="nil"/>
            </w:tcBorders>
            <w:shd w:val="clear" w:color="auto" w:fill="auto"/>
          </w:tcPr>
          <w:p w14:paraId="5991E825" w14:textId="7C007A83" w:rsidR="00B57B16" w:rsidRPr="00C935A5" w:rsidRDefault="00B57B16" w:rsidP="00B57B16">
            <w:pPr>
              <w:spacing w:before="40" w:after="20"/>
              <w:jc w:val="center"/>
              <w:rPr>
                <w:rFonts w:cs="Arial"/>
                <w:sz w:val="18"/>
                <w:szCs w:val="18"/>
              </w:rPr>
            </w:pPr>
            <w:r w:rsidRPr="00576289">
              <w:rPr>
                <w:rFonts w:cs="Arial"/>
                <w:sz w:val="18"/>
                <w:szCs w:val="18"/>
              </w:rPr>
              <w:t>2.1</w:t>
            </w:r>
          </w:p>
        </w:tc>
        <w:tc>
          <w:tcPr>
            <w:tcW w:w="170" w:type="dxa"/>
            <w:tcBorders>
              <w:top w:val="nil"/>
              <w:left w:val="nil"/>
              <w:bottom w:val="nil"/>
              <w:right w:val="nil"/>
            </w:tcBorders>
            <w:shd w:val="clear" w:color="auto" w:fill="auto"/>
          </w:tcPr>
          <w:p w14:paraId="4D83C8DB" w14:textId="248180DE"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53BD453C" w14:textId="3968F6A4" w:rsidR="00B57B16" w:rsidRPr="00C935A5" w:rsidRDefault="00B57B16" w:rsidP="00B57B16">
            <w:pPr>
              <w:spacing w:before="40" w:after="20"/>
              <w:jc w:val="right"/>
              <w:rPr>
                <w:rFonts w:cs="Arial"/>
                <w:sz w:val="18"/>
                <w:szCs w:val="18"/>
              </w:rPr>
            </w:pPr>
            <w:r w:rsidRPr="00576289">
              <w:rPr>
                <w:rFonts w:cs="Arial"/>
                <w:sz w:val="18"/>
                <w:szCs w:val="18"/>
              </w:rPr>
              <w:t>1,880</w:t>
            </w:r>
          </w:p>
        </w:tc>
        <w:tc>
          <w:tcPr>
            <w:tcW w:w="1247" w:type="dxa"/>
            <w:tcBorders>
              <w:top w:val="nil"/>
              <w:left w:val="nil"/>
              <w:bottom w:val="nil"/>
              <w:right w:val="nil"/>
            </w:tcBorders>
            <w:shd w:val="clear" w:color="auto" w:fill="auto"/>
          </w:tcPr>
          <w:p w14:paraId="1F15FA2C" w14:textId="0ACABF95" w:rsidR="00B57B16" w:rsidRPr="00C935A5" w:rsidRDefault="00B57B16" w:rsidP="00B57B16">
            <w:pPr>
              <w:spacing w:before="40" w:after="20"/>
              <w:jc w:val="center"/>
              <w:rPr>
                <w:rFonts w:cs="Arial"/>
                <w:sz w:val="18"/>
                <w:szCs w:val="18"/>
              </w:rPr>
            </w:pPr>
            <w:r w:rsidRPr="00576289">
              <w:rPr>
                <w:rFonts w:cs="Arial"/>
                <w:sz w:val="18"/>
                <w:szCs w:val="18"/>
              </w:rPr>
              <w:t>6.2</w:t>
            </w:r>
          </w:p>
        </w:tc>
      </w:tr>
      <w:tr w:rsidR="00B57B16" w:rsidRPr="00576289" w14:paraId="5D15CC79" w14:textId="77777777" w:rsidTr="0047574C">
        <w:tc>
          <w:tcPr>
            <w:tcW w:w="2268" w:type="dxa"/>
            <w:tcBorders>
              <w:top w:val="nil"/>
              <w:left w:val="nil"/>
              <w:bottom w:val="nil"/>
              <w:right w:val="single" w:sz="18" w:space="0" w:color="C00000"/>
            </w:tcBorders>
            <w:shd w:val="clear" w:color="auto" w:fill="auto"/>
            <w:vAlign w:val="center"/>
          </w:tcPr>
          <w:p w14:paraId="77C25644" w14:textId="77777777" w:rsidR="00B57B16" w:rsidRPr="00C935A5" w:rsidRDefault="00B57B16" w:rsidP="00B57B16">
            <w:pPr>
              <w:spacing w:before="40" w:after="20"/>
              <w:rPr>
                <w:rFonts w:cs="Arial"/>
                <w:sz w:val="18"/>
                <w:szCs w:val="18"/>
              </w:rPr>
            </w:pPr>
            <w:r w:rsidRPr="00C935A5">
              <w:rPr>
                <w:rFonts w:cs="Arial"/>
                <w:sz w:val="18"/>
                <w:szCs w:val="18"/>
              </w:rPr>
              <w:t>Monash C</w:t>
            </w:r>
          </w:p>
        </w:tc>
        <w:tc>
          <w:tcPr>
            <w:tcW w:w="1247" w:type="dxa"/>
            <w:tcBorders>
              <w:top w:val="nil"/>
              <w:left w:val="single" w:sz="18" w:space="0" w:color="C00000"/>
              <w:bottom w:val="nil"/>
              <w:right w:val="nil"/>
            </w:tcBorders>
            <w:shd w:val="clear" w:color="auto" w:fill="auto"/>
          </w:tcPr>
          <w:p w14:paraId="75746E3A" w14:textId="1F246DFB" w:rsidR="00B57B16" w:rsidRPr="00C935A5" w:rsidRDefault="00B57B16" w:rsidP="00B57B16">
            <w:pPr>
              <w:spacing w:before="40" w:after="20"/>
              <w:jc w:val="right"/>
              <w:rPr>
                <w:rFonts w:cs="Arial"/>
                <w:sz w:val="18"/>
                <w:szCs w:val="18"/>
              </w:rPr>
            </w:pPr>
            <w:r w:rsidRPr="00576289">
              <w:rPr>
                <w:rFonts w:cs="Arial"/>
                <w:sz w:val="18"/>
                <w:szCs w:val="18"/>
              </w:rPr>
              <w:t>202,847</w:t>
            </w:r>
          </w:p>
        </w:tc>
        <w:tc>
          <w:tcPr>
            <w:tcW w:w="1247" w:type="dxa"/>
            <w:tcBorders>
              <w:top w:val="nil"/>
              <w:left w:val="nil"/>
              <w:bottom w:val="nil"/>
              <w:right w:val="nil"/>
            </w:tcBorders>
          </w:tcPr>
          <w:p w14:paraId="0EB5AD45" w14:textId="539BE829" w:rsidR="00B57B16" w:rsidRPr="00C935A5" w:rsidRDefault="00B57B16" w:rsidP="00B57B16">
            <w:pPr>
              <w:spacing w:before="40" w:after="20"/>
              <w:jc w:val="right"/>
              <w:rPr>
                <w:rFonts w:cs="Arial"/>
                <w:sz w:val="18"/>
                <w:szCs w:val="18"/>
              </w:rPr>
            </w:pPr>
            <w:r w:rsidRPr="00576289">
              <w:rPr>
                <w:rFonts w:cs="Arial"/>
                <w:sz w:val="18"/>
                <w:szCs w:val="18"/>
              </w:rPr>
              <w:t>194,707</w:t>
            </w:r>
          </w:p>
        </w:tc>
        <w:tc>
          <w:tcPr>
            <w:tcW w:w="1247" w:type="dxa"/>
            <w:tcBorders>
              <w:top w:val="nil"/>
              <w:left w:val="nil"/>
              <w:bottom w:val="nil"/>
              <w:right w:val="nil"/>
            </w:tcBorders>
            <w:shd w:val="clear" w:color="auto" w:fill="auto"/>
          </w:tcPr>
          <w:p w14:paraId="6AC4EFD4" w14:textId="1F264CA8" w:rsidR="00B57B16" w:rsidRPr="00C935A5" w:rsidRDefault="00B57B16" w:rsidP="00B57B16">
            <w:pPr>
              <w:spacing w:before="40" w:after="20"/>
              <w:jc w:val="center"/>
              <w:rPr>
                <w:rFonts w:cs="Arial"/>
                <w:sz w:val="18"/>
                <w:szCs w:val="18"/>
              </w:rPr>
            </w:pPr>
            <w:r w:rsidRPr="00576289">
              <w:rPr>
                <w:rFonts w:cs="Arial"/>
                <w:sz w:val="18"/>
                <w:szCs w:val="18"/>
              </w:rPr>
              <w:t>-4.0</w:t>
            </w:r>
          </w:p>
        </w:tc>
        <w:tc>
          <w:tcPr>
            <w:tcW w:w="170" w:type="dxa"/>
            <w:tcBorders>
              <w:top w:val="nil"/>
              <w:left w:val="nil"/>
              <w:bottom w:val="nil"/>
              <w:right w:val="nil"/>
            </w:tcBorders>
            <w:shd w:val="clear" w:color="auto" w:fill="auto"/>
          </w:tcPr>
          <w:p w14:paraId="203187F6" w14:textId="0DC506F1"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2739AA3B" w14:textId="1B5781C1" w:rsidR="00B57B16" w:rsidRPr="00C935A5" w:rsidRDefault="00B57B16" w:rsidP="00B57B16">
            <w:pPr>
              <w:spacing w:before="40" w:after="20"/>
              <w:jc w:val="right"/>
              <w:rPr>
                <w:rFonts w:cs="Arial"/>
                <w:sz w:val="18"/>
                <w:szCs w:val="18"/>
              </w:rPr>
            </w:pPr>
            <w:r w:rsidRPr="00576289">
              <w:rPr>
                <w:rFonts w:cs="Arial"/>
                <w:sz w:val="18"/>
                <w:szCs w:val="18"/>
              </w:rPr>
              <w:t>10,645</w:t>
            </w:r>
          </w:p>
        </w:tc>
        <w:tc>
          <w:tcPr>
            <w:tcW w:w="1247" w:type="dxa"/>
            <w:tcBorders>
              <w:top w:val="nil"/>
              <w:left w:val="nil"/>
              <w:bottom w:val="nil"/>
              <w:right w:val="nil"/>
            </w:tcBorders>
            <w:shd w:val="clear" w:color="auto" w:fill="auto"/>
          </w:tcPr>
          <w:p w14:paraId="6A44664F" w14:textId="07198FD9" w:rsidR="00B57B16" w:rsidRPr="00C935A5" w:rsidRDefault="00B57B16" w:rsidP="00B57B16">
            <w:pPr>
              <w:spacing w:before="40" w:after="20"/>
              <w:jc w:val="center"/>
              <w:rPr>
                <w:rFonts w:cs="Arial"/>
                <w:sz w:val="18"/>
                <w:szCs w:val="18"/>
              </w:rPr>
            </w:pPr>
            <w:r w:rsidRPr="00576289">
              <w:rPr>
                <w:rFonts w:cs="Arial"/>
                <w:sz w:val="18"/>
                <w:szCs w:val="18"/>
              </w:rPr>
              <w:t>5.5</w:t>
            </w:r>
          </w:p>
        </w:tc>
      </w:tr>
      <w:tr w:rsidR="00B57B16" w:rsidRPr="00576289" w14:paraId="0636AE5A" w14:textId="77777777" w:rsidTr="0047574C">
        <w:tc>
          <w:tcPr>
            <w:tcW w:w="2268" w:type="dxa"/>
            <w:tcBorders>
              <w:top w:val="nil"/>
              <w:left w:val="nil"/>
              <w:bottom w:val="nil"/>
              <w:right w:val="single" w:sz="18" w:space="0" w:color="C00000"/>
            </w:tcBorders>
            <w:shd w:val="clear" w:color="auto" w:fill="auto"/>
            <w:vAlign w:val="center"/>
          </w:tcPr>
          <w:p w14:paraId="28522DC0" w14:textId="77777777" w:rsidR="00B57B16" w:rsidRPr="00C935A5" w:rsidRDefault="00B57B16" w:rsidP="00B57B16">
            <w:pPr>
              <w:spacing w:before="40" w:after="20"/>
              <w:rPr>
                <w:rFonts w:cs="Arial"/>
                <w:sz w:val="18"/>
                <w:szCs w:val="18"/>
              </w:rPr>
            </w:pPr>
            <w:r w:rsidRPr="00C935A5">
              <w:rPr>
                <w:rFonts w:cs="Arial"/>
                <w:sz w:val="18"/>
                <w:szCs w:val="18"/>
              </w:rPr>
              <w:t>Moonee Valley C</w:t>
            </w:r>
          </w:p>
        </w:tc>
        <w:tc>
          <w:tcPr>
            <w:tcW w:w="1247" w:type="dxa"/>
            <w:tcBorders>
              <w:top w:val="nil"/>
              <w:left w:val="single" w:sz="18" w:space="0" w:color="C00000"/>
              <w:bottom w:val="nil"/>
              <w:right w:val="nil"/>
            </w:tcBorders>
            <w:shd w:val="clear" w:color="auto" w:fill="auto"/>
          </w:tcPr>
          <w:p w14:paraId="73B1F8E3" w14:textId="7AB03D4A" w:rsidR="00B57B16" w:rsidRPr="00C935A5" w:rsidRDefault="00B57B16" w:rsidP="00B57B16">
            <w:pPr>
              <w:spacing w:before="40" w:after="20"/>
              <w:jc w:val="right"/>
              <w:rPr>
                <w:rFonts w:cs="Arial"/>
                <w:sz w:val="18"/>
                <w:szCs w:val="18"/>
              </w:rPr>
            </w:pPr>
            <w:r w:rsidRPr="00576289">
              <w:rPr>
                <w:rFonts w:cs="Arial"/>
                <w:sz w:val="18"/>
                <w:szCs w:val="18"/>
              </w:rPr>
              <w:t>130,294</w:t>
            </w:r>
          </w:p>
        </w:tc>
        <w:tc>
          <w:tcPr>
            <w:tcW w:w="1247" w:type="dxa"/>
            <w:tcBorders>
              <w:top w:val="nil"/>
              <w:left w:val="nil"/>
              <w:bottom w:val="nil"/>
              <w:right w:val="nil"/>
            </w:tcBorders>
          </w:tcPr>
          <w:p w14:paraId="0DA60A03" w14:textId="562C2855" w:rsidR="00B57B16" w:rsidRPr="00C935A5" w:rsidRDefault="00B57B16" w:rsidP="00B57B16">
            <w:pPr>
              <w:spacing w:before="40" w:after="20"/>
              <w:jc w:val="right"/>
              <w:rPr>
                <w:rFonts w:cs="Arial"/>
                <w:sz w:val="18"/>
                <w:szCs w:val="18"/>
              </w:rPr>
            </w:pPr>
            <w:r w:rsidRPr="00576289">
              <w:rPr>
                <w:rFonts w:cs="Arial"/>
                <w:sz w:val="18"/>
                <w:szCs w:val="18"/>
              </w:rPr>
              <w:t>122,961</w:t>
            </w:r>
          </w:p>
        </w:tc>
        <w:tc>
          <w:tcPr>
            <w:tcW w:w="1247" w:type="dxa"/>
            <w:tcBorders>
              <w:top w:val="nil"/>
              <w:left w:val="nil"/>
              <w:bottom w:val="nil"/>
              <w:right w:val="nil"/>
            </w:tcBorders>
            <w:shd w:val="clear" w:color="auto" w:fill="auto"/>
          </w:tcPr>
          <w:p w14:paraId="35DADE25" w14:textId="771426CF" w:rsidR="00B57B16" w:rsidRPr="00C935A5" w:rsidRDefault="00B57B16" w:rsidP="00B57B16">
            <w:pPr>
              <w:spacing w:before="40" w:after="20"/>
              <w:jc w:val="center"/>
              <w:rPr>
                <w:rFonts w:cs="Arial"/>
                <w:sz w:val="18"/>
                <w:szCs w:val="18"/>
              </w:rPr>
            </w:pPr>
            <w:r w:rsidRPr="00576289">
              <w:rPr>
                <w:rFonts w:cs="Arial"/>
                <w:sz w:val="18"/>
                <w:szCs w:val="18"/>
              </w:rPr>
              <w:t>-5.6</w:t>
            </w:r>
          </w:p>
        </w:tc>
        <w:tc>
          <w:tcPr>
            <w:tcW w:w="170" w:type="dxa"/>
            <w:tcBorders>
              <w:top w:val="nil"/>
              <w:left w:val="nil"/>
              <w:bottom w:val="nil"/>
              <w:right w:val="nil"/>
            </w:tcBorders>
            <w:shd w:val="clear" w:color="auto" w:fill="auto"/>
          </w:tcPr>
          <w:p w14:paraId="28890F1B" w14:textId="36F0960A"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2D15343C" w14:textId="5B21BC8C" w:rsidR="00B57B16" w:rsidRPr="00C935A5" w:rsidRDefault="00B57B16" w:rsidP="00B57B16">
            <w:pPr>
              <w:spacing w:before="40" w:after="20"/>
              <w:jc w:val="right"/>
              <w:rPr>
                <w:rFonts w:cs="Arial"/>
                <w:sz w:val="18"/>
                <w:szCs w:val="18"/>
              </w:rPr>
            </w:pPr>
            <w:r w:rsidRPr="00576289">
              <w:rPr>
                <w:rFonts w:cs="Arial"/>
                <w:sz w:val="18"/>
                <w:szCs w:val="18"/>
              </w:rPr>
              <w:t>7,352</w:t>
            </w:r>
          </w:p>
        </w:tc>
        <w:tc>
          <w:tcPr>
            <w:tcW w:w="1247" w:type="dxa"/>
            <w:tcBorders>
              <w:top w:val="nil"/>
              <w:left w:val="nil"/>
              <w:bottom w:val="nil"/>
              <w:right w:val="nil"/>
            </w:tcBorders>
            <w:shd w:val="clear" w:color="auto" w:fill="auto"/>
          </w:tcPr>
          <w:p w14:paraId="2181A8D5" w14:textId="384B2FAF" w:rsidR="00B57B16" w:rsidRPr="00C935A5" w:rsidRDefault="00B57B16" w:rsidP="00B57B16">
            <w:pPr>
              <w:spacing w:before="40" w:after="20"/>
              <w:jc w:val="center"/>
              <w:rPr>
                <w:rFonts w:cs="Arial"/>
                <w:sz w:val="18"/>
                <w:szCs w:val="18"/>
              </w:rPr>
            </w:pPr>
            <w:r w:rsidRPr="00576289">
              <w:rPr>
                <w:rFonts w:cs="Arial"/>
                <w:sz w:val="18"/>
                <w:szCs w:val="18"/>
              </w:rPr>
              <w:t>6.0</w:t>
            </w:r>
          </w:p>
        </w:tc>
      </w:tr>
      <w:tr w:rsidR="00B57B16" w:rsidRPr="00576289" w14:paraId="470B42A9" w14:textId="77777777" w:rsidTr="0047574C">
        <w:tc>
          <w:tcPr>
            <w:tcW w:w="2268" w:type="dxa"/>
            <w:tcBorders>
              <w:top w:val="nil"/>
              <w:left w:val="nil"/>
              <w:bottom w:val="nil"/>
              <w:right w:val="single" w:sz="18" w:space="0" w:color="C00000"/>
            </w:tcBorders>
            <w:shd w:val="clear" w:color="auto" w:fill="auto"/>
            <w:vAlign w:val="center"/>
          </w:tcPr>
          <w:p w14:paraId="7ACB644B" w14:textId="77777777" w:rsidR="00B57B16" w:rsidRPr="00C935A5" w:rsidRDefault="00B57B16" w:rsidP="00B57B16">
            <w:pPr>
              <w:spacing w:before="40" w:after="20"/>
              <w:rPr>
                <w:rFonts w:cs="Arial"/>
                <w:sz w:val="18"/>
                <w:szCs w:val="18"/>
              </w:rPr>
            </w:pPr>
            <w:r w:rsidRPr="00C935A5">
              <w:rPr>
                <w:rFonts w:cs="Arial"/>
                <w:sz w:val="18"/>
                <w:szCs w:val="18"/>
              </w:rPr>
              <w:t>Moorabool S</w:t>
            </w:r>
          </w:p>
        </w:tc>
        <w:tc>
          <w:tcPr>
            <w:tcW w:w="1247" w:type="dxa"/>
            <w:tcBorders>
              <w:top w:val="nil"/>
              <w:left w:val="single" w:sz="18" w:space="0" w:color="C00000"/>
              <w:bottom w:val="nil"/>
              <w:right w:val="nil"/>
            </w:tcBorders>
            <w:shd w:val="clear" w:color="auto" w:fill="auto"/>
          </w:tcPr>
          <w:p w14:paraId="67D39AE3" w14:textId="37712AD6" w:rsidR="00B57B16" w:rsidRPr="00C935A5" w:rsidRDefault="00B57B16" w:rsidP="00B57B16">
            <w:pPr>
              <w:spacing w:before="40" w:after="20"/>
              <w:jc w:val="right"/>
              <w:rPr>
                <w:rFonts w:cs="Arial"/>
                <w:sz w:val="18"/>
                <w:szCs w:val="18"/>
              </w:rPr>
            </w:pPr>
            <w:r w:rsidRPr="00576289">
              <w:rPr>
                <w:rFonts w:cs="Arial"/>
                <w:sz w:val="18"/>
                <w:szCs w:val="18"/>
              </w:rPr>
              <w:t>35,049</w:t>
            </w:r>
          </w:p>
        </w:tc>
        <w:tc>
          <w:tcPr>
            <w:tcW w:w="1247" w:type="dxa"/>
            <w:tcBorders>
              <w:top w:val="nil"/>
              <w:left w:val="nil"/>
              <w:bottom w:val="nil"/>
              <w:right w:val="nil"/>
            </w:tcBorders>
          </w:tcPr>
          <w:p w14:paraId="3BE9EA3B" w14:textId="0B851A8E" w:rsidR="00B57B16" w:rsidRPr="00C935A5" w:rsidRDefault="00B57B16" w:rsidP="00B57B16">
            <w:pPr>
              <w:spacing w:before="40" w:after="20"/>
              <w:jc w:val="right"/>
              <w:rPr>
                <w:rFonts w:cs="Arial"/>
                <w:sz w:val="18"/>
                <w:szCs w:val="18"/>
              </w:rPr>
            </w:pPr>
            <w:r w:rsidRPr="00576289">
              <w:rPr>
                <w:rFonts w:cs="Arial"/>
                <w:sz w:val="18"/>
                <w:szCs w:val="18"/>
              </w:rPr>
              <w:t>38,484</w:t>
            </w:r>
          </w:p>
        </w:tc>
        <w:tc>
          <w:tcPr>
            <w:tcW w:w="1247" w:type="dxa"/>
            <w:tcBorders>
              <w:top w:val="nil"/>
              <w:left w:val="nil"/>
              <w:bottom w:val="nil"/>
              <w:right w:val="nil"/>
            </w:tcBorders>
            <w:shd w:val="clear" w:color="auto" w:fill="auto"/>
          </w:tcPr>
          <w:p w14:paraId="17CBA544" w14:textId="0C585FA7" w:rsidR="00B57B16" w:rsidRPr="00C935A5" w:rsidRDefault="00B57B16" w:rsidP="00B57B16">
            <w:pPr>
              <w:spacing w:before="40" w:after="20"/>
              <w:jc w:val="center"/>
              <w:rPr>
                <w:rFonts w:cs="Arial"/>
                <w:sz w:val="18"/>
                <w:szCs w:val="18"/>
              </w:rPr>
            </w:pPr>
            <w:r w:rsidRPr="00576289">
              <w:rPr>
                <w:rFonts w:cs="Arial"/>
                <w:sz w:val="18"/>
                <w:szCs w:val="18"/>
              </w:rPr>
              <w:t>9.8</w:t>
            </w:r>
          </w:p>
        </w:tc>
        <w:tc>
          <w:tcPr>
            <w:tcW w:w="170" w:type="dxa"/>
            <w:tcBorders>
              <w:top w:val="nil"/>
              <w:left w:val="nil"/>
              <w:bottom w:val="nil"/>
              <w:right w:val="nil"/>
            </w:tcBorders>
            <w:shd w:val="clear" w:color="auto" w:fill="auto"/>
          </w:tcPr>
          <w:p w14:paraId="7A8FCE48" w14:textId="65F51D16"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79E9A347" w14:textId="355A47A2" w:rsidR="00B57B16" w:rsidRPr="00C935A5" w:rsidRDefault="00B57B16" w:rsidP="00B57B16">
            <w:pPr>
              <w:spacing w:before="40" w:after="20"/>
              <w:jc w:val="right"/>
              <w:rPr>
                <w:rFonts w:cs="Arial"/>
                <w:sz w:val="18"/>
                <w:szCs w:val="18"/>
              </w:rPr>
            </w:pPr>
            <w:r w:rsidRPr="00576289">
              <w:rPr>
                <w:rFonts w:cs="Arial"/>
                <w:sz w:val="18"/>
                <w:szCs w:val="18"/>
              </w:rPr>
              <w:t>3,061</w:t>
            </w:r>
          </w:p>
        </w:tc>
        <w:tc>
          <w:tcPr>
            <w:tcW w:w="1247" w:type="dxa"/>
            <w:tcBorders>
              <w:top w:val="nil"/>
              <w:left w:val="nil"/>
              <w:bottom w:val="nil"/>
              <w:right w:val="nil"/>
            </w:tcBorders>
            <w:shd w:val="clear" w:color="auto" w:fill="auto"/>
          </w:tcPr>
          <w:p w14:paraId="1329D634" w14:textId="637AF401" w:rsidR="00B57B16" w:rsidRPr="00C935A5" w:rsidRDefault="00B57B16" w:rsidP="00B57B16">
            <w:pPr>
              <w:spacing w:before="40" w:after="20"/>
              <w:jc w:val="center"/>
              <w:rPr>
                <w:rFonts w:cs="Arial"/>
                <w:sz w:val="18"/>
                <w:szCs w:val="18"/>
              </w:rPr>
            </w:pPr>
            <w:r w:rsidRPr="00576289">
              <w:rPr>
                <w:rFonts w:cs="Arial"/>
                <w:sz w:val="18"/>
                <w:szCs w:val="18"/>
              </w:rPr>
              <w:t>8.0</w:t>
            </w:r>
          </w:p>
        </w:tc>
      </w:tr>
      <w:tr w:rsidR="00B57B16" w:rsidRPr="00576289" w14:paraId="4D182771" w14:textId="77777777" w:rsidTr="0047574C">
        <w:tc>
          <w:tcPr>
            <w:tcW w:w="2268" w:type="dxa"/>
            <w:tcBorders>
              <w:top w:val="nil"/>
              <w:left w:val="nil"/>
              <w:bottom w:val="nil"/>
              <w:right w:val="single" w:sz="18" w:space="0" w:color="C00000"/>
            </w:tcBorders>
            <w:shd w:val="clear" w:color="auto" w:fill="auto"/>
            <w:vAlign w:val="center"/>
          </w:tcPr>
          <w:p w14:paraId="1B1BB683" w14:textId="77777777" w:rsidR="00B57B16" w:rsidRPr="00C935A5" w:rsidRDefault="00B57B16" w:rsidP="00B57B16">
            <w:pPr>
              <w:spacing w:before="40" w:after="20"/>
              <w:rPr>
                <w:rFonts w:cs="Arial"/>
                <w:sz w:val="18"/>
                <w:szCs w:val="18"/>
              </w:rPr>
            </w:pPr>
            <w:r w:rsidRPr="00C935A5">
              <w:rPr>
                <w:rFonts w:cs="Arial"/>
                <w:sz w:val="18"/>
                <w:szCs w:val="18"/>
              </w:rPr>
              <w:t>Mornington Peninsula S</w:t>
            </w:r>
          </w:p>
        </w:tc>
        <w:tc>
          <w:tcPr>
            <w:tcW w:w="1247" w:type="dxa"/>
            <w:tcBorders>
              <w:top w:val="nil"/>
              <w:left w:val="single" w:sz="18" w:space="0" w:color="C00000"/>
              <w:bottom w:val="nil"/>
              <w:right w:val="nil"/>
            </w:tcBorders>
            <w:shd w:val="clear" w:color="auto" w:fill="auto"/>
          </w:tcPr>
          <w:p w14:paraId="11357C0F" w14:textId="7EEFC89D" w:rsidR="00B57B16" w:rsidRPr="00C935A5" w:rsidRDefault="00B57B16" w:rsidP="00B57B16">
            <w:pPr>
              <w:spacing w:before="40" w:after="20"/>
              <w:jc w:val="right"/>
              <w:rPr>
                <w:rFonts w:cs="Arial"/>
                <w:sz w:val="18"/>
                <w:szCs w:val="18"/>
              </w:rPr>
            </w:pPr>
            <w:r w:rsidRPr="00576289">
              <w:rPr>
                <w:rFonts w:cs="Arial"/>
                <w:sz w:val="18"/>
                <w:szCs w:val="18"/>
              </w:rPr>
              <w:t>167,636</w:t>
            </w:r>
          </w:p>
        </w:tc>
        <w:tc>
          <w:tcPr>
            <w:tcW w:w="1247" w:type="dxa"/>
            <w:tcBorders>
              <w:top w:val="nil"/>
              <w:left w:val="nil"/>
              <w:bottom w:val="nil"/>
              <w:right w:val="nil"/>
            </w:tcBorders>
          </w:tcPr>
          <w:p w14:paraId="4BE51554" w14:textId="4FF031B6" w:rsidR="00B57B16" w:rsidRPr="00C935A5" w:rsidRDefault="00B57B16" w:rsidP="00B57B16">
            <w:pPr>
              <w:spacing w:before="40" w:after="20"/>
              <w:jc w:val="right"/>
              <w:rPr>
                <w:rFonts w:cs="Arial"/>
                <w:sz w:val="18"/>
                <w:szCs w:val="18"/>
              </w:rPr>
            </w:pPr>
            <w:r w:rsidRPr="00576289">
              <w:rPr>
                <w:rFonts w:cs="Arial"/>
                <w:sz w:val="18"/>
                <w:szCs w:val="18"/>
              </w:rPr>
              <w:t>169,600</w:t>
            </w:r>
          </w:p>
        </w:tc>
        <w:tc>
          <w:tcPr>
            <w:tcW w:w="1247" w:type="dxa"/>
            <w:tcBorders>
              <w:top w:val="nil"/>
              <w:left w:val="nil"/>
              <w:bottom w:val="nil"/>
              <w:right w:val="nil"/>
            </w:tcBorders>
            <w:shd w:val="clear" w:color="auto" w:fill="auto"/>
          </w:tcPr>
          <w:p w14:paraId="2E70151A" w14:textId="4CAFE490" w:rsidR="00B57B16" w:rsidRPr="00C935A5" w:rsidRDefault="00B57B16" w:rsidP="00B57B16">
            <w:pPr>
              <w:spacing w:before="40" w:after="20"/>
              <w:jc w:val="center"/>
              <w:rPr>
                <w:rFonts w:cs="Arial"/>
                <w:sz w:val="18"/>
                <w:szCs w:val="18"/>
              </w:rPr>
            </w:pPr>
            <w:r w:rsidRPr="00576289">
              <w:rPr>
                <w:rFonts w:cs="Arial"/>
                <w:sz w:val="18"/>
                <w:szCs w:val="18"/>
              </w:rPr>
              <w:t>1.2</w:t>
            </w:r>
          </w:p>
        </w:tc>
        <w:tc>
          <w:tcPr>
            <w:tcW w:w="170" w:type="dxa"/>
            <w:tcBorders>
              <w:top w:val="nil"/>
              <w:left w:val="nil"/>
              <w:bottom w:val="nil"/>
              <w:right w:val="nil"/>
            </w:tcBorders>
            <w:shd w:val="clear" w:color="auto" w:fill="auto"/>
          </w:tcPr>
          <w:p w14:paraId="1CE65B44" w14:textId="0305B191"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4C480ADB" w14:textId="12E0532A" w:rsidR="00B57B16" w:rsidRPr="00C935A5" w:rsidRDefault="00B57B16" w:rsidP="00B57B16">
            <w:pPr>
              <w:spacing w:before="40" w:after="20"/>
              <w:jc w:val="right"/>
              <w:rPr>
                <w:rFonts w:cs="Arial"/>
                <w:sz w:val="18"/>
                <w:szCs w:val="18"/>
              </w:rPr>
            </w:pPr>
            <w:r w:rsidRPr="00576289">
              <w:rPr>
                <w:rFonts w:cs="Arial"/>
                <w:sz w:val="18"/>
                <w:szCs w:val="18"/>
              </w:rPr>
              <w:t>9,998</w:t>
            </w:r>
          </w:p>
        </w:tc>
        <w:tc>
          <w:tcPr>
            <w:tcW w:w="1247" w:type="dxa"/>
            <w:tcBorders>
              <w:top w:val="nil"/>
              <w:left w:val="nil"/>
              <w:bottom w:val="nil"/>
              <w:right w:val="nil"/>
            </w:tcBorders>
            <w:shd w:val="clear" w:color="auto" w:fill="auto"/>
          </w:tcPr>
          <w:p w14:paraId="02D55485" w14:textId="42E3267C" w:rsidR="00B57B16" w:rsidRPr="00C935A5" w:rsidRDefault="00B57B16" w:rsidP="00B57B16">
            <w:pPr>
              <w:spacing w:before="40" w:after="20"/>
              <w:jc w:val="center"/>
              <w:rPr>
                <w:rFonts w:cs="Arial"/>
                <w:sz w:val="18"/>
                <w:szCs w:val="18"/>
              </w:rPr>
            </w:pPr>
            <w:r w:rsidRPr="00576289">
              <w:rPr>
                <w:rFonts w:cs="Arial"/>
                <w:sz w:val="18"/>
                <w:szCs w:val="18"/>
              </w:rPr>
              <w:t>5.9</w:t>
            </w:r>
          </w:p>
        </w:tc>
      </w:tr>
      <w:tr w:rsidR="00B57B16" w:rsidRPr="00576289" w14:paraId="348F0010" w14:textId="77777777" w:rsidTr="0047574C">
        <w:tc>
          <w:tcPr>
            <w:tcW w:w="2268" w:type="dxa"/>
            <w:tcBorders>
              <w:top w:val="nil"/>
              <w:left w:val="nil"/>
              <w:bottom w:val="nil"/>
              <w:right w:val="single" w:sz="18" w:space="0" w:color="C00000"/>
            </w:tcBorders>
            <w:shd w:val="clear" w:color="auto" w:fill="auto"/>
            <w:vAlign w:val="center"/>
          </w:tcPr>
          <w:p w14:paraId="32ADEB94" w14:textId="77777777" w:rsidR="00B57B16" w:rsidRPr="00C935A5" w:rsidRDefault="00B57B16" w:rsidP="00B57B16">
            <w:pPr>
              <w:spacing w:before="40" w:after="20"/>
              <w:rPr>
                <w:rFonts w:cs="Arial"/>
                <w:sz w:val="18"/>
                <w:szCs w:val="18"/>
              </w:rPr>
            </w:pPr>
            <w:r w:rsidRPr="00C935A5">
              <w:rPr>
                <w:rFonts w:cs="Arial"/>
                <w:sz w:val="18"/>
                <w:szCs w:val="18"/>
              </w:rPr>
              <w:t>Mount Alexander S</w:t>
            </w:r>
          </w:p>
        </w:tc>
        <w:tc>
          <w:tcPr>
            <w:tcW w:w="1247" w:type="dxa"/>
            <w:tcBorders>
              <w:top w:val="nil"/>
              <w:left w:val="single" w:sz="18" w:space="0" w:color="C00000"/>
              <w:bottom w:val="nil"/>
              <w:right w:val="nil"/>
            </w:tcBorders>
            <w:shd w:val="clear" w:color="auto" w:fill="auto"/>
          </w:tcPr>
          <w:p w14:paraId="553348DB" w14:textId="1F482DAE" w:rsidR="00B57B16" w:rsidRPr="00C935A5" w:rsidRDefault="00B57B16" w:rsidP="00B57B16">
            <w:pPr>
              <w:spacing w:before="40" w:after="20"/>
              <w:jc w:val="right"/>
              <w:rPr>
                <w:rFonts w:cs="Arial"/>
                <w:sz w:val="18"/>
                <w:szCs w:val="18"/>
              </w:rPr>
            </w:pPr>
            <w:r w:rsidRPr="00576289">
              <w:rPr>
                <w:rFonts w:cs="Arial"/>
                <w:sz w:val="18"/>
                <w:szCs w:val="18"/>
              </w:rPr>
              <w:t>19,754</w:t>
            </w:r>
          </w:p>
        </w:tc>
        <w:tc>
          <w:tcPr>
            <w:tcW w:w="1247" w:type="dxa"/>
            <w:tcBorders>
              <w:top w:val="nil"/>
              <w:left w:val="nil"/>
              <w:bottom w:val="nil"/>
              <w:right w:val="nil"/>
            </w:tcBorders>
          </w:tcPr>
          <w:p w14:paraId="2B7EED53" w14:textId="2F0D1C64" w:rsidR="00B57B16" w:rsidRPr="00C935A5" w:rsidRDefault="00B57B16" w:rsidP="00B57B16">
            <w:pPr>
              <w:spacing w:before="40" w:after="20"/>
              <w:jc w:val="right"/>
              <w:rPr>
                <w:rFonts w:cs="Arial"/>
                <w:sz w:val="18"/>
                <w:szCs w:val="18"/>
              </w:rPr>
            </w:pPr>
            <w:r w:rsidRPr="00576289">
              <w:rPr>
                <w:rFonts w:cs="Arial"/>
                <w:sz w:val="18"/>
                <w:szCs w:val="18"/>
              </w:rPr>
              <w:t>20,292</w:t>
            </w:r>
          </w:p>
        </w:tc>
        <w:tc>
          <w:tcPr>
            <w:tcW w:w="1247" w:type="dxa"/>
            <w:tcBorders>
              <w:top w:val="nil"/>
              <w:left w:val="nil"/>
              <w:bottom w:val="nil"/>
              <w:right w:val="nil"/>
            </w:tcBorders>
            <w:shd w:val="clear" w:color="auto" w:fill="auto"/>
          </w:tcPr>
          <w:p w14:paraId="3F6354FB" w14:textId="2506FA4D" w:rsidR="00B57B16" w:rsidRPr="00C935A5" w:rsidRDefault="00B57B16" w:rsidP="00B57B16">
            <w:pPr>
              <w:spacing w:before="40" w:after="20"/>
              <w:jc w:val="center"/>
              <w:rPr>
                <w:rFonts w:cs="Arial"/>
                <w:sz w:val="18"/>
                <w:szCs w:val="18"/>
              </w:rPr>
            </w:pPr>
            <w:r w:rsidRPr="00576289">
              <w:rPr>
                <w:rFonts w:cs="Arial"/>
                <w:sz w:val="18"/>
                <w:szCs w:val="18"/>
              </w:rPr>
              <w:t>2.7</w:t>
            </w:r>
          </w:p>
        </w:tc>
        <w:tc>
          <w:tcPr>
            <w:tcW w:w="170" w:type="dxa"/>
            <w:tcBorders>
              <w:top w:val="nil"/>
              <w:left w:val="nil"/>
              <w:bottom w:val="nil"/>
              <w:right w:val="nil"/>
            </w:tcBorders>
            <w:shd w:val="clear" w:color="auto" w:fill="auto"/>
          </w:tcPr>
          <w:p w14:paraId="60BFF421" w14:textId="05B39942"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3F0572C0" w14:textId="17BD2AE0" w:rsidR="00B57B16" w:rsidRPr="00C935A5" w:rsidRDefault="00B57B16" w:rsidP="00B57B16">
            <w:pPr>
              <w:spacing w:before="40" w:after="20"/>
              <w:jc w:val="right"/>
              <w:rPr>
                <w:rFonts w:cs="Arial"/>
                <w:sz w:val="18"/>
                <w:szCs w:val="18"/>
              </w:rPr>
            </w:pPr>
            <w:r w:rsidRPr="00576289">
              <w:rPr>
                <w:rFonts w:cs="Arial"/>
                <w:sz w:val="18"/>
                <w:szCs w:val="18"/>
              </w:rPr>
              <w:t>1,035</w:t>
            </w:r>
          </w:p>
        </w:tc>
        <w:tc>
          <w:tcPr>
            <w:tcW w:w="1247" w:type="dxa"/>
            <w:tcBorders>
              <w:top w:val="nil"/>
              <w:left w:val="nil"/>
              <w:bottom w:val="nil"/>
              <w:right w:val="nil"/>
            </w:tcBorders>
            <w:shd w:val="clear" w:color="auto" w:fill="auto"/>
          </w:tcPr>
          <w:p w14:paraId="4F1004A5" w14:textId="4F22911E" w:rsidR="00B57B16" w:rsidRPr="00C935A5" w:rsidRDefault="00B57B16" w:rsidP="00B57B16">
            <w:pPr>
              <w:spacing w:before="40" w:after="20"/>
              <w:jc w:val="center"/>
              <w:rPr>
                <w:rFonts w:cs="Arial"/>
                <w:sz w:val="18"/>
                <w:szCs w:val="18"/>
              </w:rPr>
            </w:pPr>
            <w:r w:rsidRPr="00576289">
              <w:rPr>
                <w:rFonts w:cs="Arial"/>
                <w:sz w:val="18"/>
                <w:szCs w:val="18"/>
              </w:rPr>
              <w:t>5.1</w:t>
            </w:r>
          </w:p>
        </w:tc>
      </w:tr>
      <w:tr w:rsidR="00B57B16" w:rsidRPr="00576289" w14:paraId="5A8379EA" w14:textId="77777777" w:rsidTr="0047574C">
        <w:tc>
          <w:tcPr>
            <w:tcW w:w="2268" w:type="dxa"/>
            <w:tcBorders>
              <w:top w:val="nil"/>
              <w:left w:val="nil"/>
              <w:bottom w:val="nil"/>
              <w:right w:val="single" w:sz="18" w:space="0" w:color="C00000"/>
            </w:tcBorders>
            <w:shd w:val="clear" w:color="auto" w:fill="auto"/>
            <w:vAlign w:val="center"/>
          </w:tcPr>
          <w:p w14:paraId="6D0242A5" w14:textId="77777777" w:rsidR="00B57B16" w:rsidRPr="00C935A5" w:rsidRDefault="00B57B16" w:rsidP="00B57B16">
            <w:pPr>
              <w:spacing w:before="40" w:after="20"/>
              <w:rPr>
                <w:rFonts w:cs="Arial"/>
                <w:sz w:val="18"/>
                <w:szCs w:val="18"/>
              </w:rPr>
            </w:pPr>
            <w:r w:rsidRPr="00C935A5">
              <w:rPr>
                <w:rFonts w:cs="Arial"/>
                <w:sz w:val="18"/>
                <w:szCs w:val="18"/>
              </w:rPr>
              <w:t>Moyne S</w:t>
            </w:r>
          </w:p>
        </w:tc>
        <w:tc>
          <w:tcPr>
            <w:tcW w:w="1247" w:type="dxa"/>
            <w:tcBorders>
              <w:top w:val="nil"/>
              <w:left w:val="single" w:sz="18" w:space="0" w:color="C00000"/>
              <w:bottom w:val="nil"/>
              <w:right w:val="nil"/>
            </w:tcBorders>
            <w:shd w:val="clear" w:color="auto" w:fill="auto"/>
          </w:tcPr>
          <w:p w14:paraId="0AC3B62C" w14:textId="7C25F925" w:rsidR="00B57B16" w:rsidRPr="00C935A5" w:rsidRDefault="00B57B16" w:rsidP="00B57B16">
            <w:pPr>
              <w:spacing w:before="40" w:after="20"/>
              <w:jc w:val="right"/>
              <w:rPr>
                <w:rFonts w:cs="Arial"/>
                <w:sz w:val="18"/>
                <w:szCs w:val="18"/>
              </w:rPr>
            </w:pPr>
            <w:r w:rsidRPr="00576289">
              <w:rPr>
                <w:rFonts w:cs="Arial"/>
                <w:sz w:val="18"/>
                <w:szCs w:val="18"/>
              </w:rPr>
              <w:t>16,953</w:t>
            </w:r>
          </w:p>
        </w:tc>
        <w:tc>
          <w:tcPr>
            <w:tcW w:w="1247" w:type="dxa"/>
            <w:tcBorders>
              <w:top w:val="nil"/>
              <w:left w:val="nil"/>
              <w:bottom w:val="nil"/>
              <w:right w:val="nil"/>
            </w:tcBorders>
          </w:tcPr>
          <w:p w14:paraId="11305DC6" w14:textId="57D40B0F" w:rsidR="00B57B16" w:rsidRPr="00C935A5" w:rsidRDefault="00B57B16" w:rsidP="00B57B16">
            <w:pPr>
              <w:spacing w:before="40" w:after="20"/>
              <w:jc w:val="right"/>
              <w:rPr>
                <w:rFonts w:cs="Arial"/>
                <w:sz w:val="18"/>
                <w:szCs w:val="18"/>
              </w:rPr>
            </w:pPr>
            <w:r w:rsidRPr="00576289">
              <w:rPr>
                <w:rFonts w:cs="Arial"/>
                <w:sz w:val="18"/>
                <w:szCs w:val="18"/>
              </w:rPr>
              <w:t>17,458</w:t>
            </w:r>
          </w:p>
        </w:tc>
        <w:tc>
          <w:tcPr>
            <w:tcW w:w="1247" w:type="dxa"/>
            <w:tcBorders>
              <w:top w:val="nil"/>
              <w:left w:val="nil"/>
              <w:bottom w:val="nil"/>
              <w:right w:val="nil"/>
            </w:tcBorders>
            <w:shd w:val="clear" w:color="auto" w:fill="auto"/>
          </w:tcPr>
          <w:p w14:paraId="078A39B8" w14:textId="7CB919C9" w:rsidR="00B57B16" w:rsidRPr="00C935A5" w:rsidRDefault="00B57B16" w:rsidP="00B57B16">
            <w:pPr>
              <w:spacing w:before="40" w:after="20"/>
              <w:jc w:val="center"/>
              <w:rPr>
                <w:rFonts w:cs="Arial"/>
                <w:sz w:val="18"/>
                <w:szCs w:val="18"/>
              </w:rPr>
            </w:pPr>
            <w:r w:rsidRPr="00576289">
              <w:rPr>
                <w:rFonts w:cs="Arial"/>
                <w:sz w:val="18"/>
                <w:szCs w:val="18"/>
              </w:rPr>
              <w:t>3.0</w:t>
            </w:r>
          </w:p>
        </w:tc>
        <w:tc>
          <w:tcPr>
            <w:tcW w:w="170" w:type="dxa"/>
            <w:tcBorders>
              <w:top w:val="nil"/>
              <w:left w:val="nil"/>
              <w:bottom w:val="nil"/>
              <w:right w:val="nil"/>
            </w:tcBorders>
            <w:shd w:val="clear" w:color="auto" w:fill="auto"/>
          </w:tcPr>
          <w:p w14:paraId="5CD4F194" w14:textId="4B4E655E"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70449B45" w14:textId="641F1DF7" w:rsidR="00B57B16" w:rsidRPr="00C935A5" w:rsidRDefault="00B57B16" w:rsidP="00B57B16">
            <w:pPr>
              <w:spacing w:before="40" w:after="20"/>
              <w:jc w:val="right"/>
              <w:rPr>
                <w:rFonts w:cs="Arial"/>
                <w:sz w:val="18"/>
                <w:szCs w:val="18"/>
              </w:rPr>
            </w:pPr>
            <w:r w:rsidRPr="00576289">
              <w:rPr>
                <w:rFonts w:cs="Arial"/>
                <w:sz w:val="18"/>
                <w:szCs w:val="18"/>
              </w:rPr>
              <w:t>1,208</w:t>
            </w:r>
          </w:p>
        </w:tc>
        <w:tc>
          <w:tcPr>
            <w:tcW w:w="1247" w:type="dxa"/>
            <w:tcBorders>
              <w:top w:val="nil"/>
              <w:left w:val="nil"/>
              <w:bottom w:val="nil"/>
              <w:right w:val="nil"/>
            </w:tcBorders>
            <w:shd w:val="clear" w:color="auto" w:fill="auto"/>
          </w:tcPr>
          <w:p w14:paraId="1305A479" w14:textId="18CD86F1" w:rsidR="00B57B16" w:rsidRPr="00C935A5" w:rsidRDefault="00B57B16" w:rsidP="00B57B16">
            <w:pPr>
              <w:spacing w:before="40" w:after="20"/>
              <w:jc w:val="center"/>
              <w:rPr>
                <w:rFonts w:cs="Arial"/>
                <w:sz w:val="18"/>
                <w:szCs w:val="18"/>
              </w:rPr>
            </w:pPr>
            <w:r w:rsidRPr="00576289">
              <w:rPr>
                <w:rFonts w:cs="Arial"/>
                <w:sz w:val="18"/>
                <w:szCs w:val="18"/>
              </w:rPr>
              <w:t>6.9</w:t>
            </w:r>
          </w:p>
        </w:tc>
      </w:tr>
      <w:tr w:rsidR="00B57B16" w:rsidRPr="00576289" w14:paraId="1D57C874" w14:textId="77777777" w:rsidTr="0047574C">
        <w:tc>
          <w:tcPr>
            <w:tcW w:w="2268" w:type="dxa"/>
            <w:tcBorders>
              <w:top w:val="nil"/>
              <w:left w:val="nil"/>
              <w:bottom w:val="nil"/>
              <w:right w:val="single" w:sz="18" w:space="0" w:color="C00000"/>
            </w:tcBorders>
            <w:shd w:val="clear" w:color="auto" w:fill="auto"/>
            <w:vAlign w:val="center"/>
          </w:tcPr>
          <w:p w14:paraId="00E8FC8C" w14:textId="77777777" w:rsidR="00B57B16" w:rsidRPr="00C935A5" w:rsidRDefault="00B57B16" w:rsidP="00B57B16">
            <w:pPr>
              <w:spacing w:before="40" w:after="20"/>
              <w:rPr>
                <w:rFonts w:cs="Arial"/>
                <w:sz w:val="18"/>
                <w:szCs w:val="18"/>
              </w:rPr>
            </w:pPr>
            <w:r w:rsidRPr="00C935A5">
              <w:rPr>
                <w:rFonts w:cs="Arial"/>
                <w:sz w:val="18"/>
                <w:szCs w:val="18"/>
              </w:rPr>
              <w:t>Murrindindi S</w:t>
            </w:r>
          </w:p>
        </w:tc>
        <w:tc>
          <w:tcPr>
            <w:tcW w:w="1247" w:type="dxa"/>
            <w:tcBorders>
              <w:top w:val="nil"/>
              <w:left w:val="single" w:sz="18" w:space="0" w:color="C00000"/>
              <w:bottom w:val="nil"/>
              <w:right w:val="nil"/>
            </w:tcBorders>
            <w:shd w:val="clear" w:color="auto" w:fill="auto"/>
          </w:tcPr>
          <w:p w14:paraId="052D47FA" w14:textId="1FBE88D8" w:rsidR="00B57B16" w:rsidRPr="00C935A5" w:rsidRDefault="00B57B16" w:rsidP="00B57B16">
            <w:pPr>
              <w:spacing w:before="40" w:after="20"/>
              <w:jc w:val="right"/>
              <w:rPr>
                <w:rFonts w:cs="Arial"/>
                <w:sz w:val="18"/>
                <w:szCs w:val="18"/>
              </w:rPr>
            </w:pPr>
            <w:r w:rsidRPr="00576289">
              <w:rPr>
                <w:rFonts w:cs="Arial"/>
                <w:sz w:val="18"/>
                <w:szCs w:val="18"/>
              </w:rPr>
              <w:t>14,570</w:t>
            </w:r>
          </w:p>
        </w:tc>
        <w:tc>
          <w:tcPr>
            <w:tcW w:w="1247" w:type="dxa"/>
            <w:tcBorders>
              <w:top w:val="nil"/>
              <w:left w:val="nil"/>
              <w:bottom w:val="nil"/>
              <w:right w:val="nil"/>
            </w:tcBorders>
          </w:tcPr>
          <w:p w14:paraId="352EEF61" w14:textId="6B949045" w:rsidR="00B57B16" w:rsidRPr="00C935A5" w:rsidRDefault="00B57B16" w:rsidP="00B57B16">
            <w:pPr>
              <w:spacing w:before="40" w:after="20"/>
              <w:jc w:val="right"/>
              <w:rPr>
                <w:rFonts w:cs="Arial"/>
                <w:sz w:val="18"/>
                <w:szCs w:val="18"/>
              </w:rPr>
            </w:pPr>
            <w:r w:rsidRPr="00576289">
              <w:rPr>
                <w:rFonts w:cs="Arial"/>
                <w:sz w:val="18"/>
                <w:szCs w:val="18"/>
              </w:rPr>
              <w:t>15,345</w:t>
            </w:r>
          </w:p>
        </w:tc>
        <w:tc>
          <w:tcPr>
            <w:tcW w:w="1247" w:type="dxa"/>
            <w:tcBorders>
              <w:top w:val="nil"/>
              <w:left w:val="nil"/>
              <w:bottom w:val="nil"/>
              <w:right w:val="nil"/>
            </w:tcBorders>
            <w:shd w:val="clear" w:color="auto" w:fill="auto"/>
          </w:tcPr>
          <w:p w14:paraId="64A22BFE" w14:textId="3D6FA40C" w:rsidR="00B57B16" w:rsidRPr="00C935A5" w:rsidRDefault="00B57B16" w:rsidP="00B57B16">
            <w:pPr>
              <w:spacing w:before="40" w:after="20"/>
              <w:jc w:val="center"/>
              <w:rPr>
                <w:rFonts w:cs="Arial"/>
                <w:sz w:val="18"/>
                <w:szCs w:val="18"/>
              </w:rPr>
            </w:pPr>
            <w:r w:rsidRPr="00576289">
              <w:rPr>
                <w:rFonts w:cs="Arial"/>
                <w:sz w:val="18"/>
                <w:szCs w:val="18"/>
              </w:rPr>
              <w:t>5.3</w:t>
            </w:r>
          </w:p>
        </w:tc>
        <w:tc>
          <w:tcPr>
            <w:tcW w:w="170" w:type="dxa"/>
            <w:tcBorders>
              <w:top w:val="nil"/>
              <w:left w:val="nil"/>
              <w:bottom w:val="nil"/>
              <w:right w:val="nil"/>
            </w:tcBorders>
            <w:shd w:val="clear" w:color="auto" w:fill="auto"/>
          </w:tcPr>
          <w:p w14:paraId="3C7EA254" w14:textId="6A75D926"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612633A6" w14:textId="7EF5394C" w:rsidR="00B57B16" w:rsidRPr="00C935A5" w:rsidRDefault="00B57B16" w:rsidP="00B57B16">
            <w:pPr>
              <w:spacing w:before="40" w:after="20"/>
              <w:jc w:val="right"/>
              <w:rPr>
                <w:rFonts w:cs="Arial"/>
                <w:sz w:val="18"/>
                <w:szCs w:val="18"/>
              </w:rPr>
            </w:pPr>
            <w:r w:rsidRPr="00576289">
              <w:rPr>
                <w:rFonts w:cs="Arial"/>
                <w:sz w:val="18"/>
                <w:szCs w:val="18"/>
              </w:rPr>
              <w:t>845</w:t>
            </w:r>
          </w:p>
        </w:tc>
        <w:tc>
          <w:tcPr>
            <w:tcW w:w="1247" w:type="dxa"/>
            <w:tcBorders>
              <w:top w:val="nil"/>
              <w:left w:val="nil"/>
              <w:bottom w:val="nil"/>
              <w:right w:val="nil"/>
            </w:tcBorders>
            <w:shd w:val="clear" w:color="auto" w:fill="auto"/>
          </w:tcPr>
          <w:p w14:paraId="11985DEB" w14:textId="20A409C1" w:rsidR="00B57B16" w:rsidRPr="00C935A5" w:rsidRDefault="00B57B16" w:rsidP="00B57B16">
            <w:pPr>
              <w:spacing w:before="40" w:after="20"/>
              <w:jc w:val="center"/>
              <w:rPr>
                <w:rFonts w:cs="Arial"/>
                <w:sz w:val="18"/>
                <w:szCs w:val="18"/>
              </w:rPr>
            </w:pPr>
            <w:r w:rsidRPr="00576289">
              <w:rPr>
                <w:rFonts w:cs="Arial"/>
                <w:sz w:val="18"/>
                <w:szCs w:val="18"/>
              </w:rPr>
              <w:t>5.5</w:t>
            </w:r>
          </w:p>
        </w:tc>
      </w:tr>
      <w:tr w:rsidR="00B57B16" w:rsidRPr="00576289" w14:paraId="53C9C152" w14:textId="77777777" w:rsidTr="0047574C">
        <w:tc>
          <w:tcPr>
            <w:tcW w:w="2268" w:type="dxa"/>
            <w:tcBorders>
              <w:top w:val="nil"/>
              <w:left w:val="nil"/>
              <w:bottom w:val="nil"/>
              <w:right w:val="single" w:sz="18" w:space="0" w:color="C00000"/>
            </w:tcBorders>
            <w:shd w:val="clear" w:color="auto" w:fill="auto"/>
            <w:vAlign w:val="center"/>
          </w:tcPr>
          <w:p w14:paraId="4BB1D9F0" w14:textId="77777777" w:rsidR="00B57B16" w:rsidRPr="00C935A5" w:rsidRDefault="00B57B16" w:rsidP="00B57B16">
            <w:pPr>
              <w:spacing w:before="40" w:after="20"/>
              <w:rPr>
                <w:rFonts w:cs="Arial"/>
                <w:sz w:val="18"/>
                <w:szCs w:val="18"/>
              </w:rPr>
            </w:pPr>
            <w:r w:rsidRPr="00C935A5">
              <w:rPr>
                <w:rFonts w:cs="Arial"/>
                <w:sz w:val="18"/>
                <w:szCs w:val="18"/>
              </w:rPr>
              <w:t>Nillumbik S</w:t>
            </w:r>
          </w:p>
        </w:tc>
        <w:tc>
          <w:tcPr>
            <w:tcW w:w="1247" w:type="dxa"/>
            <w:tcBorders>
              <w:top w:val="nil"/>
              <w:left w:val="single" w:sz="18" w:space="0" w:color="C00000"/>
              <w:bottom w:val="nil"/>
              <w:right w:val="nil"/>
            </w:tcBorders>
            <w:shd w:val="clear" w:color="auto" w:fill="auto"/>
          </w:tcPr>
          <w:p w14:paraId="0102B730" w14:textId="5016EF61" w:rsidR="00B57B16" w:rsidRPr="00C935A5" w:rsidRDefault="00B57B16" w:rsidP="00B57B16">
            <w:pPr>
              <w:spacing w:before="40" w:after="20"/>
              <w:jc w:val="right"/>
              <w:rPr>
                <w:rFonts w:cs="Arial"/>
                <w:sz w:val="18"/>
                <w:szCs w:val="18"/>
              </w:rPr>
            </w:pPr>
            <w:r w:rsidRPr="00576289">
              <w:rPr>
                <w:rFonts w:cs="Arial"/>
                <w:sz w:val="18"/>
                <w:szCs w:val="18"/>
              </w:rPr>
              <w:t>65,094</w:t>
            </w:r>
          </w:p>
        </w:tc>
        <w:tc>
          <w:tcPr>
            <w:tcW w:w="1247" w:type="dxa"/>
            <w:tcBorders>
              <w:top w:val="nil"/>
              <w:left w:val="nil"/>
              <w:bottom w:val="nil"/>
              <w:right w:val="nil"/>
            </w:tcBorders>
          </w:tcPr>
          <w:p w14:paraId="603A6E99" w14:textId="1AEA33E8" w:rsidR="00B57B16" w:rsidRPr="00C935A5" w:rsidRDefault="00B57B16" w:rsidP="00B57B16">
            <w:pPr>
              <w:spacing w:before="40" w:after="20"/>
              <w:jc w:val="right"/>
              <w:rPr>
                <w:rFonts w:cs="Arial"/>
                <w:sz w:val="18"/>
                <w:szCs w:val="18"/>
              </w:rPr>
            </w:pPr>
            <w:r w:rsidRPr="00576289">
              <w:rPr>
                <w:rFonts w:cs="Arial"/>
                <w:sz w:val="18"/>
                <w:szCs w:val="18"/>
              </w:rPr>
              <w:t>63,030</w:t>
            </w:r>
          </w:p>
        </w:tc>
        <w:tc>
          <w:tcPr>
            <w:tcW w:w="1247" w:type="dxa"/>
            <w:tcBorders>
              <w:top w:val="nil"/>
              <w:left w:val="nil"/>
              <w:bottom w:val="nil"/>
              <w:right w:val="nil"/>
            </w:tcBorders>
            <w:shd w:val="clear" w:color="auto" w:fill="auto"/>
          </w:tcPr>
          <w:p w14:paraId="3CB1CC55" w14:textId="25D612B1" w:rsidR="00B57B16" w:rsidRPr="00C935A5" w:rsidRDefault="00B57B16" w:rsidP="00B57B16">
            <w:pPr>
              <w:spacing w:before="40" w:after="20"/>
              <w:jc w:val="center"/>
              <w:rPr>
                <w:rFonts w:cs="Arial"/>
                <w:sz w:val="18"/>
                <w:szCs w:val="18"/>
              </w:rPr>
            </w:pPr>
            <w:r w:rsidRPr="00576289">
              <w:rPr>
                <w:rFonts w:cs="Arial"/>
                <w:sz w:val="18"/>
                <w:szCs w:val="18"/>
              </w:rPr>
              <w:t>-3.2</w:t>
            </w:r>
          </w:p>
        </w:tc>
        <w:tc>
          <w:tcPr>
            <w:tcW w:w="170" w:type="dxa"/>
            <w:tcBorders>
              <w:top w:val="nil"/>
              <w:left w:val="nil"/>
              <w:bottom w:val="nil"/>
              <w:right w:val="nil"/>
            </w:tcBorders>
            <w:shd w:val="clear" w:color="auto" w:fill="auto"/>
          </w:tcPr>
          <w:p w14:paraId="0BF8BBA3" w14:textId="30A3BE8D"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60431F20" w14:textId="2097C7C0" w:rsidR="00B57B16" w:rsidRPr="00C935A5" w:rsidRDefault="00B57B16" w:rsidP="00B57B16">
            <w:pPr>
              <w:spacing w:before="40" w:after="20"/>
              <w:jc w:val="right"/>
              <w:rPr>
                <w:rFonts w:cs="Arial"/>
                <w:sz w:val="18"/>
                <w:szCs w:val="18"/>
              </w:rPr>
            </w:pPr>
            <w:r w:rsidRPr="00576289">
              <w:rPr>
                <w:rFonts w:cs="Arial"/>
                <w:sz w:val="18"/>
                <w:szCs w:val="18"/>
              </w:rPr>
              <w:t>3,992</w:t>
            </w:r>
          </w:p>
        </w:tc>
        <w:tc>
          <w:tcPr>
            <w:tcW w:w="1247" w:type="dxa"/>
            <w:tcBorders>
              <w:top w:val="nil"/>
              <w:left w:val="nil"/>
              <w:bottom w:val="nil"/>
              <w:right w:val="nil"/>
            </w:tcBorders>
            <w:shd w:val="clear" w:color="auto" w:fill="auto"/>
          </w:tcPr>
          <w:p w14:paraId="0A0DF056" w14:textId="79D6D41B" w:rsidR="00B57B16" w:rsidRPr="00C935A5" w:rsidRDefault="00B57B16" w:rsidP="00B57B16">
            <w:pPr>
              <w:spacing w:before="40" w:after="20"/>
              <w:jc w:val="center"/>
              <w:rPr>
                <w:rFonts w:cs="Arial"/>
                <w:sz w:val="18"/>
                <w:szCs w:val="18"/>
              </w:rPr>
            </w:pPr>
            <w:r w:rsidRPr="00576289">
              <w:rPr>
                <w:rFonts w:cs="Arial"/>
                <w:sz w:val="18"/>
                <w:szCs w:val="18"/>
              </w:rPr>
              <w:t>6.3</w:t>
            </w:r>
          </w:p>
        </w:tc>
      </w:tr>
      <w:tr w:rsidR="00B57B16" w:rsidRPr="00576289" w14:paraId="327D56EC" w14:textId="77777777" w:rsidTr="0047574C">
        <w:tc>
          <w:tcPr>
            <w:tcW w:w="2268" w:type="dxa"/>
            <w:tcBorders>
              <w:top w:val="nil"/>
              <w:left w:val="nil"/>
              <w:bottom w:val="nil"/>
              <w:right w:val="single" w:sz="18" w:space="0" w:color="C00000"/>
            </w:tcBorders>
            <w:shd w:val="clear" w:color="auto" w:fill="auto"/>
            <w:vAlign w:val="center"/>
          </w:tcPr>
          <w:p w14:paraId="7E0A5BD3" w14:textId="77777777" w:rsidR="00B57B16" w:rsidRPr="00C935A5" w:rsidRDefault="00B57B16" w:rsidP="00B57B16">
            <w:pPr>
              <w:spacing w:before="40" w:after="20"/>
              <w:rPr>
                <w:rFonts w:cs="Arial"/>
                <w:sz w:val="18"/>
                <w:szCs w:val="18"/>
              </w:rPr>
            </w:pPr>
            <w:r w:rsidRPr="00C935A5">
              <w:rPr>
                <w:rFonts w:cs="Arial"/>
                <w:sz w:val="18"/>
                <w:szCs w:val="18"/>
              </w:rPr>
              <w:t>Northern Grampians S</w:t>
            </w:r>
          </w:p>
        </w:tc>
        <w:tc>
          <w:tcPr>
            <w:tcW w:w="1247" w:type="dxa"/>
            <w:tcBorders>
              <w:top w:val="nil"/>
              <w:left w:val="single" w:sz="18" w:space="0" w:color="C00000"/>
              <w:bottom w:val="nil"/>
              <w:right w:val="nil"/>
            </w:tcBorders>
            <w:shd w:val="clear" w:color="auto" w:fill="auto"/>
          </w:tcPr>
          <w:p w14:paraId="6E71A336" w14:textId="41941B53" w:rsidR="00B57B16" w:rsidRPr="00C935A5" w:rsidRDefault="00B57B16" w:rsidP="00B57B16">
            <w:pPr>
              <w:spacing w:before="40" w:after="20"/>
              <w:jc w:val="right"/>
              <w:rPr>
                <w:rFonts w:cs="Arial"/>
                <w:sz w:val="18"/>
                <w:szCs w:val="18"/>
              </w:rPr>
            </w:pPr>
            <w:r w:rsidRPr="00576289">
              <w:rPr>
                <w:rFonts w:cs="Arial"/>
                <w:sz w:val="18"/>
                <w:szCs w:val="18"/>
              </w:rPr>
              <w:t>11,402</w:t>
            </w:r>
          </w:p>
        </w:tc>
        <w:tc>
          <w:tcPr>
            <w:tcW w:w="1247" w:type="dxa"/>
            <w:tcBorders>
              <w:top w:val="nil"/>
              <w:left w:val="nil"/>
              <w:bottom w:val="nil"/>
              <w:right w:val="nil"/>
            </w:tcBorders>
          </w:tcPr>
          <w:p w14:paraId="188F4EAC" w14:textId="69E92162" w:rsidR="00B57B16" w:rsidRPr="00C935A5" w:rsidRDefault="00B57B16" w:rsidP="00B57B16">
            <w:pPr>
              <w:spacing w:before="40" w:after="20"/>
              <w:jc w:val="right"/>
              <w:rPr>
                <w:rFonts w:cs="Arial"/>
                <w:sz w:val="18"/>
                <w:szCs w:val="18"/>
              </w:rPr>
            </w:pPr>
            <w:r w:rsidRPr="00576289">
              <w:rPr>
                <w:rFonts w:cs="Arial"/>
                <w:sz w:val="18"/>
                <w:szCs w:val="18"/>
              </w:rPr>
              <w:t>11,864</w:t>
            </w:r>
          </w:p>
        </w:tc>
        <w:tc>
          <w:tcPr>
            <w:tcW w:w="1247" w:type="dxa"/>
            <w:tcBorders>
              <w:top w:val="nil"/>
              <w:left w:val="nil"/>
              <w:bottom w:val="nil"/>
              <w:right w:val="nil"/>
            </w:tcBorders>
            <w:shd w:val="clear" w:color="auto" w:fill="auto"/>
          </w:tcPr>
          <w:p w14:paraId="4CC9E04B" w14:textId="2FB28B76" w:rsidR="00B57B16" w:rsidRPr="00C935A5" w:rsidRDefault="00B57B16" w:rsidP="00B57B16">
            <w:pPr>
              <w:spacing w:before="40" w:after="20"/>
              <w:jc w:val="center"/>
              <w:rPr>
                <w:rFonts w:cs="Arial"/>
                <w:sz w:val="18"/>
                <w:szCs w:val="18"/>
              </w:rPr>
            </w:pPr>
            <w:r w:rsidRPr="00576289">
              <w:rPr>
                <w:rFonts w:cs="Arial"/>
                <w:sz w:val="18"/>
                <w:szCs w:val="18"/>
              </w:rPr>
              <w:t>4.1</w:t>
            </w:r>
          </w:p>
        </w:tc>
        <w:tc>
          <w:tcPr>
            <w:tcW w:w="170" w:type="dxa"/>
            <w:tcBorders>
              <w:top w:val="nil"/>
              <w:left w:val="nil"/>
              <w:bottom w:val="nil"/>
              <w:right w:val="nil"/>
            </w:tcBorders>
            <w:shd w:val="clear" w:color="auto" w:fill="auto"/>
          </w:tcPr>
          <w:p w14:paraId="77AE85D8" w14:textId="3DD247ED"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7D519F2F" w14:textId="6F9D060E" w:rsidR="00B57B16" w:rsidRPr="00C935A5" w:rsidRDefault="00B57B16" w:rsidP="00B57B16">
            <w:pPr>
              <w:spacing w:before="40" w:after="20"/>
              <w:jc w:val="right"/>
              <w:rPr>
                <w:rFonts w:cs="Arial"/>
                <w:sz w:val="18"/>
                <w:szCs w:val="18"/>
              </w:rPr>
            </w:pPr>
            <w:r w:rsidRPr="00576289">
              <w:rPr>
                <w:rFonts w:cs="Arial"/>
                <w:sz w:val="18"/>
                <w:szCs w:val="18"/>
              </w:rPr>
              <w:t>738</w:t>
            </w:r>
          </w:p>
        </w:tc>
        <w:tc>
          <w:tcPr>
            <w:tcW w:w="1247" w:type="dxa"/>
            <w:tcBorders>
              <w:top w:val="nil"/>
              <w:left w:val="nil"/>
              <w:bottom w:val="nil"/>
              <w:right w:val="nil"/>
            </w:tcBorders>
            <w:shd w:val="clear" w:color="auto" w:fill="auto"/>
          </w:tcPr>
          <w:p w14:paraId="3F54C7AF" w14:textId="75FE3F45" w:rsidR="00B57B16" w:rsidRPr="00C935A5" w:rsidRDefault="00B57B16" w:rsidP="00B57B16">
            <w:pPr>
              <w:spacing w:before="40" w:after="20"/>
              <w:jc w:val="center"/>
              <w:rPr>
                <w:rFonts w:cs="Arial"/>
                <w:sz w:val="18"/>
                <w:szCs w:val="18"/>
              </w:rPr>
            </w:pPr>
            <w:r w:rsidRPr="00576289">
              <w:rPr>
                <w:rFonts w:cs="Arial"/>
                <w:sz w:val="18"/>
                <w:szCs w:val="18"/>
              </w:rPr>
              <w:t>6.2</w:t>
            </w:r>
          </w:p>
        </w:tc>
      </w:tr>
      <w:tr w:rsidR="00B57B16" w:rsidRPr="00576289" w14:paraId="1B1FB12E" w14:textId="77777777" w:rsidTr="0047574C">
        <w:tc>
          <w:tcPr>
            <w:tcW w:w="2268" w:type="dxa"/>
            <w:tcBorders>
              <w:top w:val="nil"/>
              <w:left w:val="nil"/>
              <w:bottom w:val="nil"/>
              <w:right w:val="single" w:sz="18" w:space="0" w:color="C00000"/>
            </w:tcBorders>
            <w:shd w:val="clear" w:color="auto" w:fill="auto"/>
            <w:vAlign w:val="center"/>
          </w:tcPr>
          <w:p w14:paraId="0D7C671E" w14:textId="77777777" w:rsidR="00B57B16" w:rsidRPr="00C935A5" w:rsidRDefault="00B57B16" w:rsidP="00B57B16">
            <w:pPr>
              <w:spacing w:before="40" w:after="20"/>
              <w:rPr>
                <w:rFonts w:cs="Arial"/>
                <w:sz w:val="18"/>
                <w:szCs w:val="18"/>
              </w:rPr>
            </w:pPr>
            <w:r w:rsidRPr="00C935A5">
              <w:rPr>
                <w:rFonts w:cs="Arial"/>
                <w:sz w:val="18"/>
                <w:szCs w:val="18"/>
              </w:rPr>
              <w:t>Port Phillip C</w:t>
            </w:r>
          </w:p>
        </w:tc>
        <w:tc>
          <w:tcPr>
            <w:tcW w:w="1247" w:type="dxa"/>
            <w:tcBorders>
              <w:top w:val="nil"/>
              <w:left w:val="single" w:sz="18" w:space="0" w:color="C00000"/>
              <w:bottom w:val="nil"/>
              <w:right w:val="nil"/>
            </w:tcBorders>
            <w:shd w:val="clear" w:color="auto" w:fill="auto"/>
          </w:tcPr>
          <w:p w14:paraId="788C9308" w14:textId="35CE2165" w:rsidR="00B57B16" w:rsidRPr="00C935A5" w:rsidRDefault="00B57B16" w:rsidP="00B57B16">
            <w:pPr>
              <w:spacing w:before="40" w:after="20"/>
              <w:jc w:val="right"/>
              <w:rPr>
                <w:rFonts w:cs="Arial"/>
                <w:sz w:val="18"/>
                <w:szCs w:val="18"/>
              </w:rPr>
            </w:pPr>
            <w:r w:rsidRPr="00576289">
              <w:rPr>
                <w:rFonts w:cs="Arial"/>
                <w:sz w:val="18"/>
                <w:szCs w:val="18"/>
              </w:rPr>
              <w:t>115,601</w:t>
            </w:r>
          </w:p>
        </w:tc>
        <w:tc>
          <w:tcPr>
            <w:tcW w:w="1247" w:type="dxa"/>
            <w:tcBorders>
              <w:top w:val="nil"/>
              <w:left w:val="nil"/>
              <w:bottom w:val="nil"/>
              <w:right w:val="nil"/>
            </w:tcBorders>
          </w:tcPr>
          <w:p w14:paraId="43F18F65" w14:textId="3FE3E5C0" w:rsidR="00B57B16" w:rsidRPr="00C935A5" w:rsidRDefault="00B57B16" w:rsidP="00B57B16">
            <w:pPr>
              <w:spacing w:before="40" w:after="20"/>
              <w:jc w:val="right"/>
              <w:rPr>
                <w:rFonts w:cs="Arial"/>
                <w:sz w:val="18"/>
                <w:szCs w:val="18"/>
              </w:rPr>
            </w:pPr>
            <w:r w:rsidRPr="00576289">
              <w:rPr>
                <w:rFonts w:cs="Arial"/>
                <w:sz w:val="18"/>
                <w:szCs w:val="18"/>
              </w:rPr>
              <w:t>103,836</w:t>
            </w:r>
          </w:p>
        </w:tc>
        <w:tc>
          <w:tcPr>
            <w:tcW w:w="1247" w:type="dxa"/>
            <w:tcBorders>
              <w:top w:val="nil"/>
              <w:left w:val="nil"/>
              <w:bottom w:val="nil"/>
              <w:right w:val="nil"/>
            </w:tcBorders>
            <w:shd w:val="clear" w:color="auto" w:fill="auto"/>
          </w:tcPr>
          <w:p w14:paraId="2516E857" w14:textId="24F1CA39" w:rsidR="00B57B16" w:rsidRPr="00C935A5" w:rsidRDefault="00B57B16" w:rsidP="00B57B16">
            <w:pPr>
              <w:spacing w:before="40" w:after="20"/>
              <w:jc w:val="center"/>
              <w:rPr>
                <w:rFonts w:cs="Arial"/>
                <w:sz w:val="18"/>
                <w:szCs w:val="18"/>
              </w:rPr>
            </w:pPr>
            <w:r w:rsidRPr="00576289">
              <w:rPr>
                <w:rFonts w:cs="Arial"/>
                <w:sz w:val="18"/>
                <w:szCs w:val="18"/>
              </w:rPr>
              <w:t>-10.2</w:t>
            </w:r>
          </w:p>
        </w:tc>
        <w:tc>
          <w:tcPr>
            <w:tcW w:w="170" w:type="dxa"/>
            <w:tcBorders>
              <w:top w:val="nil"/>
              <w:left w:val="nil"/>
              <w:bottom w:val="nil"/>
              <w:right w:val="nil"/>
            </w:tcBorders>
            <w:shd w:val="clear" w:color="auto" w:fill="auto"/>
          </w:tcPr>
          <w:p w14:paraId="7ADC127D" w14:textId="1728917A"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67BE5126" w14:textId="6AE7AD85" w:rsidR="00B57B16" w:rsidRPr="00C935A5" w:rsidRDefault="00B57B16" w:rsidP="00B57B16">
            <w:pPr>
              <w:spacing w:before="40" w:after="20"/>
              <w:jc w:val="right"/>
              <w:rPr>
                <w:rFonts w:cs="Arial"/>
                <w:sz w:val="18"/>
                <w:szCs w:val="18"/>
              </w:rPr>
            </w:pPr>
            <w:r w:rsidRPr="00576289">
              <w:rPr>
                <w:rFonts w:cs="Arial"/>
                <w:sz w:val="18"/>
                <w:szCs w:val="18"/>
              </w:rPr>
              <w:t>4,781</w:t>
            </w:r>
          </w:p>
        </w:tc>
        <w:tc>
          <w:tcPr>
            <w:tcW w:w="1247" w:type="dxa"/>
            <w:tcBorders>
              <w:top w:val="nil"/>
              <w:left w:val="nil"/>
              <w:bottom w:val="nil"/>
              <w:right w:val="nil"/>
            </w:tcBorders>
            <w:shd w:val="clear" w:color="auto" w:fill="auto"/>
          </w:tcPr>
          <w:p w14:paraId="0B3C15DF" w14:textId="54F8A5BA" w:rsidR="00B57B16" w:rsidRPr="00C935A5" w:rsidRDefault="00B57B16" w:rsidP="00B57B16">
            <w:pPr>
              <w:spacing w:before="40" w:after="20"/>
              <w:jc w:val="center"/>
              <w:rPr>
                <w:rFonts w:cs="Arial"/>
                <w:sz w:val="18"/>
                <w:szCs w:val="18"/>
              </w:rPr>
            </w:pPr>
            <w:r w:rsidRPr="00576289">
              <w:rPr>
                <w:rFonts w:cs="Arial"/>
                <w:sz w:val="18"/>
                <w:szCs w:val="18"/>
              </w:rPr>
              <w:t>4.6</w:t>
            </w:r>
          </w:p>
        </w:tc>
      </w:tr>
      <w:tr w:rsidR="00B57B16" w:rsidRPr="00576289" w14:paraId="3CFFA08B" w14:textId="77777777" w:rsidTr="0047574C">
        <w:tc>
          <w:tcPr>
            <w:tcW w:w="2268" w:type="dxa"/>
            <w:tcBorders>
              <w:top w:val="nil"/>
              <w:left w:val="nil"/>
              <w:bottom w:val="nil"/>
              <w:right w:val="single" w:sz="18" w:space="0" w:color="C00000"/>
            </w:tcBorders>
            <w:shd w:val="clear" w:color="auto" w:fill="auto"/>
            <w:vAlign w:val="center"/>
          </w:tcPr>
          <w:p w14:paraId="29DCE8C9" w14:textId="77777777" w:rsidR="00B57B16" w:rsidRPr="00C935A5" w:rsidRDefault="00B57B16" w:rsidP="00B57B16">
            <w:pPr>
              <w:spacing w:before="40" w:after="20"/>
              <w:rPr>
                <w:rFonts w:cs="Arial"/>
                <w:sz w:val="18"/>
                <w:szCs w:val="18"/>
              </w:rPr>
            </w:pPr>
            <w:r w:rsidRPr="00C935A5">
              <w:rPr>
                <w:rFonts w:cs="Arial"/>
                <w:sz w:val="18"/>
                <w:szCs w:val="18"/>
              </w:rPr>
              <w:t>Pyrenees S</w:t>
            </w:r>
          </w:p>
        </w:tc>
        <w:tc>
          <w:tcPr>
            <w:tcW w:w="1247" w:type="dxa"/>
            <w:tcBorders>
              <w:top w:val="nil"/>
              <w:left w:val="single" w:sz="18" w:space="0" w:color="C00000"/>
              <w:bottom w:val="nil"/>
              <w:right w:val="nil"/>
            </w:tcBorders>
            <w:shd w:val="clear" w:color="auto" w:fill="auto"/>
          </w:tcPr>
          <w:p w14:paraId="1ADB2DE7" w14:textId="61FAA550" w:rsidR="00B57B16" w:rsidRPr="00C935A5" w:rsidRDefault="00B57B16" w:rsidP="00B57B16">
            <w:pPr>
              <w:spacing w:before="40" w:after="20"/>
              <w:jc w:val="right"/>
              <w:rPr>
                <w:rFonts w:cs="Arial"/>
                <w:sz w:val="18"/>
                <w:szCs w:val="18"/>
              </w:rPr>
            </w:pPr>
            <w:r w:rsidRPr="00576289">
              <w:rPr>
                <w:rFonts w:cs="Arial"/>
                <w:sz w:val="18"/>
                <w:szCs w:val="18"/>
              </w:rPr>
              <w:t>7,472</w:t>
            </w:r>
          </w:p>
        </w:tc>
        <w:tc>
          <w:tcPr>
            <w:tcW w:w="1247" w:type="dxa"/>
            <w:tcBorders>
              <w:top w:val="nil"/>
              <w:left w:val="nil"/>
              <w:bottom w:val="nil"/>
              <w:right w:val="nil"/>
            </w:tcBorders>
          </w:tcPr>
          <w:p w14:paraId="657CCA50" w14:textId="67A4D89C" w:rsidR="00B57B16" w:rsidRPr="00C935A5" w:rsidRDefault="00B57B16" w:rsidP="00B57B16">
            <w:pPr>
              <w:spacing w:before="40" w:after="20"/>
              <w:jc w:val="right"/>
              <w:rPr>
                <w:rFonts w:cs="Arial"/>
                <w:sz w:val="18"/>
                <w:szCs w:val="18"/>
              </w:rPr>
            </w:pPr>
            <w:r w:rsidRPr="00576289">
              <w:rPr>
                <w:rFonts w:cs="Arial"/>
                <w:sz w:val="18"/>
                <w:szCs w:val="18"/>
              </w:rPr>
              <w:t>7,645</w:t>
            </w:r>
          </w:p>
        </w:tc>
        <w:tc>
          <w:tcPr>
            <w:tcW w:w="1247" w:type="dxa"/>
            <w:tcBorders>
              <w:top w:val="nil"/>
              <w:left w:val="nil"/>
              <w:bottom w:val="nil"/>
              <w:right w:val="nil"/>
            </w:tcBorders>
            <w:shd w:val="clear" w:color="auto" w:fill="auto"/>
          </w:tcPr>
          <w:p w14:paraId="7F6A3F44" w14:textId="3A16BDC0" w:rsidR="00B57B16" w:rsidRPr="00C935A5" w:rsidRDefault="00B57B16" w:rsidP="00B57B16">
            <w:pPr>
              <w:spacing w:before="40" w:after="20"/>
              <w:jc w:val="center"/>
              <w:rPr>
                <w:rFonts w:cs="Arial"/>
                <w:sz w:val="18"/>
                <w:szCs w:val="18"/>
              </w:rPr>
            </w:pPr>
            <w:r w:rsidRPr="00576289">
              <w:rPr>
                <w:rFonts w:cs="Arial"/>
                <w:sz w:val="18"/>
                <w:szCs w:val="18"/>
              </w:rPr>
              <w:t>2.3</w:t>
            </w:r>
          </w:p>
        </w:tc>
        <w:tc>
          <w:tcPr>
            <w:tcW w:w="170" w:type="dxa"/>
            <w:tcBorders>
              <w:top w:val="nil"/>
              <w:left w:val="nil"/>
              <w:bottom w:val="nil"/>
              <w:right w:val="nil"/>
            </w:tcBorders>
            <w:shd w:val="clear" w:color="auto" w:fill="auto"/>
          </w:tcPr>
          <w:p w14:paraId="2A0A1C99" w14:textId="6E2C45E8"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60F7EE06" w14:textId="157A49DE" w:rsidR="00B57B16" w:rsidRPr="00C935A5" w:rsidRDefault="00B57B16" w:rsidP="00B57B16">
            <w:pPr>
              <w:spacing w:before="40" w:after="20"/>
              <w:jc w:val="right"/>
              <w:rPr>
                <w:rFonts w:cs="Arial"/>
                <w:sz w:val="18"/>
                <w:szCs w:val="18"/>
              </w:rPr>
            </w:pPr>
            <w:r w:rsidRPr="00576289">
              <w:rPr>
                <w:rFonts w:cs="Arial"/>
                <w:sz w:val="18"/>
                <w:szCs w:val="18"/>
              </w:rPr>
              <w:t>399</w:t>
            </w:r>
          </w:p>
        </w:tc>
        <w:tc>
          <w:tcPr>
            <w:tcW w:w="1247" w:type="dxa"/>
            <w:tcBorders>
              <w:top w:val="nil"/>
              <w:left w:val="nil"/>
              <w:bottom w:val="nil"/>
              <w:right w:val="nil"/>
            </w:tcBorders>
            <w:shd w:val="clear" w:color="auto" w:fill="auto"/>
          </w:tcPr>
          <w:p w14:paraId="22735138" w14:textId="0F707855" w:rsidR="00B57B16" w:rsidRPr="00C935A5" w:rsidRDefault="00B57B16" w:rsidP="00B57B16">
            <w:pPr>
              <w:spacing w:before="40" w:after="20"/>
              <w:jc w:val="center"/>
              <w:rPr>
                <w:rFonts w:cs="Arial"/>
                <w:sz w:val="18"/>
                <w:szCs w:val="18"/>
              </w:rPr>
            </w:pPr>
            <w:r w:rsidRPr="00576289">
              <w:rPr>
                <w:rFonts w:cs="Arial"/>
                <w:sz w:val="18"/>
                <w:szCs w:val="18"/>
              </w:rPr>
              <w:t>5.2</w:t>
            </w:r>
          </w:p>
        </w:tc>
      </w:tr>
      <w:tr w:rsidR="00B57B16" w:rsidRPr="00576289" w14:paraId="44C8C4BA" w14:textId="77777777" w:rsidTr="0047574C">
        <w:tc>
          <w:tcPr>
            <w:tcW w:w="2268" w:type="dxa"/>
            <w:tcBorders>
              <w:top w:val="nil"/>
              <w:left w:val="nil"/>
              <w:bottom w:val="nil"/>
              <w:right w:val="single" w:sz="18" w:space="0" w:color="C00000"/>
            </w:tcBorders>
            <w:shd w:val="clear" w:color="auto" w:fill="auto"/>
            <w:vAlign w:val="center"/>
          </w:tcPr>
          <w:p w14:paraId="35BECE1C" w14:textId="77777777" w:rsidR="00B57B16" w:rsidRPr="00C935A5" w:rsidRDefault="00B57B16" w:rsidP="00B57B16">
            <w:pPr>
              <w:spacing w:before="40" w:after="20"/>
              <w:rPr>
                <w:rFonts w:cs="Arial"/>
                <w:sz w:val="18"/>
                <w:szCs w:val="18"/>
              </w:rPr>
            </w:pPr>
            <w:r w:rsidRPr="00C935A5">
              <w:rPr>
                <w:rFonts w:cs="Arial"/>
                <w:sz w:val="18"/>
                <w:szCs w:val="18"/>
              </w:rPr>
              <w:t>Queenscliffe B</w:t>
            </w:r>
          </w:p>
        </w:tc>
        <w:tc>
          <w:tcPr>
            <w:tcW w:w="1247" w:type="dxa"/>
            <w:tcBorders>
              <w:top w:val="nil"/>
              <w:left w:val="single" w:sz="18" w:space="0" w:color="C00000"/>
              <w:bottom w:val="nil"/>
              <w:right w:val="nil"/>
            </w:tcBorders>
            <w:shd w:val="clear" w:color="auto" w:fill="auto"/>
          </w:tcPr>
          <w:p w14:paraId="73F5EB4D" w14:textId="68C50E92" w:rsidR="00B57B16" w:rsidRPr="00C935A5" w:rsidRDefault="00B57B16" w:rsidP="00B57B16">
            <w:pPr>
              <w:spacing w:before="40" w:after="20"/>
              <w:jc w:val="right"/>
              <w:rPr>
                <w:rFonts w:cs="Arial"/>
                <w:sz w:val="18"/>
                <w:szCs w:val="18"/>
              </w:rPr>
            </w:pPr>
            <w:r w:rsidRPr="00576289">
              <w:rPr>
                <w:rFonts w:cs="Arial"/>
                <w:sz w:val="18"/>
                <w:szCs w:val="18"/>
              </w:rPr>
              <w:t>2,940</w:t>
            </w:r>
          </w:p>
        </w:tc>
        <w:tc>
          <w:tcPr>
            <w:tcW w:w="1247" w:type="dxa"/>
            <w:tcBorders>
              <w:top w:val="nil"/>
              <w:left w:val="nil"/>
              <w:bottom w:val="nil"/>
              <w:right w:val="nil"/>
            </w:tcBorders>
          </w:tcPr>
          <w:p w14:paraId="3C50CEBA" w14:textId="6ACCF1FE" w:rsidR="00B57B16" w:rsidRPr="00C935A5" w:rsidRDefault="00B57B16" w:rsidP="00B57B16">
            <w:pPr>
              <w:spacing w:before="40" w:after="20"/>
              <w:jc w:val="right"/>
              <w:rPr>
                <w:rFonts w:cs="Arial"/>
                <w:sz w:val="18"/>
                <w:szCs w:val="18"/>
              </w:rPr>
            </w:pPr>
            <w:r w:rsidRPr="00576289">
              <w:rPr>
                <w:rFonts w:cs="Arial"/>
                <w:sz w:val="18"/>
                <w:szCs w:val="18"/>
              </w:rPr>
              <w:t>3,206</w:t>
            </w:r>
          </w:p>
        </w:tc>
        <w:tc>
          <w:tcPr>
            <w:tcW w:w="1247" w:type="dxa"/>
            <w:tcBorders>
              <w:top w:val="nil"/>
              <w:left w:val="nil"/>
              <w:bottom w:val="nil"/>
              <w:right w:val="nil"/>
            </w:tcBorders>
            <w:shd w:val="clear" w:color="auto" w:fill="auto"/>
          </w:tcPr>
          <w:p w14:paraId="031782D3" w14:textId="536CA03F" w:rsidR="00B57B16" w:rsidRPr="00C935A5" w:rsidRDefault="00B57B16" w:rsidP="00B57B16">
            <w:pPr>
              <w:spacing w:before="40" w:after="20"/>
              <w:jc w:val="center"/>
              <w:rPr>
                <w:rFonts w:cs="Arial"/>
                <w:sz w:val="18"/>
                <w:szCs w:val="18"/>
              </w:rPr>
            </w:pPr>
            <w:r w:rsidRPr="00576289">
              <w:rPr>
                <w:rFonts w:cs="Arial"/>
                <w:sz w:val="18"/>
                <w:szCs w:val="18"/>
              </w:rPr>
              <w:t>9.0</w:t>
            </w:r>
          </w:p>
        </w:tc>
        <w:tc>
          <w:tcPr>
            <w:tcW w:w="170" w:type="dxa"/>
            <w:tcBorders>
              <w:top w:val="nil"/>
              <w:left w:val="nil"/>
              <w:bottom w:val="nil"/>
              <w:right w:val="nil"/>
            </w:tcBorders>
            <w:shd w:val="clear" w:color="auto" w:fill="auto"/>
          </w:tcPr>
          <w:p w14:paraId="3802968B" w14:textId="1449D529"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56562DAF" w14:textId="094C7E36" w:rsidR="00B57B16" w:rsidRPr="00C935A5" w:rsidRDefault="00B57B16" w:rsidP="00B57B16">
            <w:pPr>
              <w:spacing w:before="40" w:after="20"/>
              <w:jc w:val="right"/>
              <w:rPr>
                <w:rFonts w:cs="Arial"/>
                <w:sz w:val="18"/>
                <w:szCs w:val="18"/>
              </w:rPr>
            </w:pPr>
            <w:r w:rsidRPr="00576289">
              <w:rPr>
                <w:rFonts w:cs="Arial"/>
                <w:sz w:val="18"/>
                <w:szCs w:val="18"/>
              </w:rPr>
              <w:t>109</w:t>
            </w:r>
          </w:p>
        </w:tc>
        <w:tc>
          <w:tcPr>
            <w:tcW w:w="1247" w:type="dxa"/>
            <w:tcBorders>
              <w:top w:val="nil"/>
              <w:left w:val="nil"/>
              <w:bottom w:val="nil"/>
              <w:right w:val="nil"/>
            </w:tcBorders>
            <w:shd w:val="clear" w:color="auto" w:fill="auto"/>
          </w:tcPr>
          <w:p w14:paraId="43238597" w14:textId="5692919E" w:rsidR="00B57B16" w:rsidRPr="00C935A5" w:rsidRDefault="00B57B16" w:rsidP="00B57B16">
            <w:pPr>
              <w:spacing w:before="40" w:after="20"/>
              <w:jc w:val="center"/>
              <w:rPr>
                <w:rFonts w:cs="Arial"/>
                <w:sz w:val="18"/>
                <w:szCs w:val="18"/>
              </w:rPr>
            </w:pPr>
            <w:r w:rsidRPr="00576289">
              <w:rPr>
                <w:rFonts w:cs="Arial"/>
                <w:sz w:val="18"/>
                <w:szCs w:val="18"/>
              </w:rPr>
              <w:t>3.4</w:t>
            </w:r>
          </w:p>
        </w:tc>
      </w:tr>
      <w:tr w:rsidR="00B57B16" w:rsidRPr="00576289" w14:paraId="27F46B8B" w14:textId="77777777" w:rsidTr="0047574C">
        <w:tc>
          <w:tcPr>
            <w:tcW w:w="2268" w:type="dxa"/>
            <w:tcBorders>
              <w:top w:val="nil"/>
              <w:left w:val="nil"/>
              <w:bottom w:val="nil"/>
              <w:right w:val="single" w:sz="18" w:space="0" w:color="C00000"/>
            </w:tcBorders>
            <w:shd w:val="clear" w:color="auto" w:fill="auto"/>
            <w:vAlign w:val="center"/>
          </w:tcPr>
          <w:p w14:paraId="652FE95C" w14:textId="77777777" w:rsidR="00B57B16" w:rsidRPr="00C935A5" w:rsidRDefault="00B57B16" w:rsidP="00B57B16">
            <w:pPr>
              <w:spacing w:before="40" w:after="20"/>
              <w:rPr>
                <w:rFonts w:cs="Arial"/>
                <w:sz w:val="18"/>
                <w:szCs w:val="18"/>
              </w:rPr>
            </w:pPr>
            <w:r w:rsidRPr="00C935A5">
              <w:rPr>
                <w:rFonts w:cs="Arial"/>
                <w:sz w:val="18"/>
                <w:szCs w:val="18"/>
              </w:rPr>
              <w:t>South Gippsland S</w:t>
            </w:r>
          </w:p>
        </w:tc>
        <w:tc>
          <w:tcPr>
            <w:tcW w:w="1247" w:type="dxa"/>
            <w:tcBorders>
              <w:top w:val="nil"/>
              <w:left w:val="single" w:sz="18" w:space="0" w:color="C00000"/>
              <w:bottom w:val="nil"/>
              <w:right w:val="nil"/>
            </w:tcBorders>
            <w:shd w:val="clear" w:color="auto" w:fill="auto"/>
          </w:tcPr>
          <w:p w14:paraId="7A186DCC" w14:textId="4FE9367C" w:rsidR="00B57B16" w:rsidRPr="00C935A5" w:rsidRDefault="00B57B16" w:rsidP="00B57B16">
            <w:pPr>
              <w:spacing w:before="40" w:after="20"/>
              <w:jc w:val="right"/>
              <w:rPr>
                <w:rFonts w:cs="Arial"/>
                <w:sz w:val="18"/>
                <w:szCs w:val="18"/>
              </w:rPr>
            </w:pPr>
            <w:r w:rsidRPr="00576289">
              <w:rPr>
                <w:rFonts w:cs="Arial"/>
                <w:sz w:val="18"/>
                <w:szCs w:val="18"/>
              </w:rPr>
              <w:t>29,914</w:t>
            </w:r>
          </w:p>
        </w:tc>
        <w:tc>
          <w:tcPr>
            <w:tcW w:w="1247" w:type="dxa"/>
            <w:tcBorders>
              <w:top w:val="nil"/>
              <w:left w:val="nil"/>
              <w:bottom w:val="nil"/>
              <w:right w:val="nil"/>
            </w:tcBorders>
          </w:tcPr>
          <w:p w14:paraId="16392339" w14:textId="40DC15F4" w:rsidR="00B57B16" w:rsidRPr="00C935A5" w:rsidRDefault="00B57B16" w:rsidP="00B57B16">
            <w:pPr>
              <w:spacing w:before="40" w:after="20"/>
              <w:jc w:val="right"/>
              <w:rPr>
                <w:rFonts w:cs="Arial"/>
                <w:sz w:val="18"/>
                <w:szCs w:val="18"/>
              </w:rPr>
            </w:pPr>
            <w:r w:rsidRPr="00576289">
              <w:rPr>
                <w:rFonts w:cs="Arial"/>
                <w:sz w:val="18"/>
                <w:szCs w:val="18"/>
              </w:rPr>
              <w:t>30,680</w:t>
            </w:r>
          </w:p>
        </w:tc>
        <w:tc>
          <w:tcPr>
            <w:tcW w:w="1247" w:type="dxa"/>
            <w:tcBorders>
              <w:top w:val="nil"/>
              <w:left w:val="nil"/>
              <w:bottom w:val="nil"/>
              <w:right w:val="nil"/>
            </w:tcBorders>
            <w:shd w:val="clear" w:color="auto" w:fill="auto"/>
          </w:tcPr>
          <w:p w14:paraId="2908FBC7" w14:textId="5643027D" w:rsidR="00B57B16" w:rsidRPr="00C935A5" w:rsidRDefault="00B57B16" w:rsidP="00B57B16">
            <w:pPr>
              <w:spacing w:before="40" w:after="20"/>
              <w:jc w:val="center"/>
              <w:rPr>
                <w:rFonts w:cs="Arial"/>
                <w:sz w:val="18"/>
                <w:szCs w:val="18"/>
              </w:rPr>
            </w:pPr>
            <w:r w:rsidRPr="00576289">
              <w:rPr>
                <w:rFonts w:cs="Arial"/>
                <w:sz w:val="18"/>
                <w:szCs w:val="18"/>
              </w:rPr>
              <w:t>2.6</w:t>
            </w:r>
          </w:p>
        </w:tc>
        <w:tc>
          <w:tcPr>
            <w:tcW w:w="170" w:type="dxa"/>
            <w:tcBorders>
              <w:top w:val="nil"/>
              <w:left w:val="nil"/>
              <w:bottom w:val="nil"/>
              <w:right w:val="nil"/>
            </w:tcBorders>
            <w:shd w:val="clear" w:color="auto" w:fill="auto"/>
          </w:tcPr>
          <w:p w14:paraId="58AFD25D" w14:textId="06DB9D93"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6C262827" w14:textId="63C34EDF" w:rsidR="00B57B16" w:rsidRPr="00C935A5" w:rsidRDefault="00B57B16" w:rsidP="00B57B16">
            <w:pPr>
              <w:spacing w:before="40" w:after="20"/>
              <w:jc w:val="right"/>
              <w:rPr>
                <w:rFonts w:cs="Arial"/>
                <w:sz w:val="18"/>
                <w:szCs w:val="18"/>
              </w:rPr>
            </w:pPr>
            <w:r w:rsidRPr="00576289">
              <w:rPr>
                <w:rFonts w:cs="Arial"/>
                <w:sz w:val="18"/>
                <w:szCs w:val="18"/>
              </w:rPr>
              <w:t>1,826</w:t>
            </w:r>
          </w:p>
        </w:tc>
        <w:tc>
          <w:tcPr>
            <w:tcW w:w="1247" w:type="dxa"/>
            <w:tcBorders>
              <w:top w:val="nil"/>
              <w:left w:val="nil"/>
              <w:bottom w:val="nil"/>
              <w:right w:val="nil"/>
            </w:tcBorders>
            <w:shd w:val="clear" w:color="auto" w:fill="auto"/>
          </w:tcPr>
          <w:p w14:paraId="0EDF4F5D" w14:textId="56B5BC91" w:rsidR="00B57B16" w:rsidRPr="00C935A5" w:rsidRDefault="00B57B16" w:rsidP="00B57B16">
            <w:pPr>
              <w:spacing w:before="40" w:after="20"/>
              <w:jc w:val="center"/>
              <w:rPr>
                <w:rFonts w:cs="Arial"/>
                <w:sz w:val="18"/>
                <w:szCs w:val="18"/>
              </w:rPr>
            </w:pPr>
            <w:r w:rsidRPr="00576289">
              <w:rPr>
                <w:rFonts w:cs="Arial"/>
                <w:sz w:val="18"/>
                <w:szCs w:val="18"/>
              </w:rPr>
              <w:t>6.0</w:t>
            </w:r>
          </w:p>
        </w:tc>
      </w:tr>
      <w:tr w:rsidR="00B57B16" w:rsidRPr="00576289" w14:paraId="58D77B25" w14:textId="77777777" w:rsidTr="0047574C">
        <w:tc>
          <w:tcPr>
            <w:tcW w:w="2268" w:type="dxa"/>
            <w:tcBorders>
              <w:top w:val="nil"/>
              <w:left w:val="nil"/>
              <w:bottom w:val="nil"/>
              <w:right w:val="single" w:sz="18" w:space="0" w:color="C00000"/>
            </w:tcBorders>
            <w:shd w:val="clear" w:color="auto" w:fill="auto"/>
            <w:vAlign w:val="center"/>
          </w:tcPr>
          <w:p w14:paraId="66CE7548" w14:textId="77777777" w:rsidR="00B57B16" w:rsidRPr="00C935A5" w:rsidRDefault="00B57B16" w:rsidP="00B57B16">
            <w:pPr>
              <w:spacing w:before="40" w:after="20"/>
              <w:rPr>
                <w:rFonts w:cs="Arial"/>
                <w:sz w:val="18"/>
                <w:szCs w:val="18"/>
              </w:rPr>
            </w:pPr>
            <w:r w:rsidRPr="00C935A5">
              <w:rPr>
                <w:rFonts w:cs="Arial"/>
                <w:sz w:val="18"/>
                <w:szCs w:val="18"/>
              </w:rPr>
              <w:t>Southern Grampians S</w:t>
            </w:r>
          </w:p>
        </w:tc>
        <w:tc>
          <w:tcPr>
            <w:tcW w:w="1247" w:type="dxa"/>
            <w:tcBorders>
              <w:top w:val="nil"/>
              <w:left w:val="single" w:sz="18" w:space="0" w:color="C00000"/>
              <w:bottom w:val="nil"/>
              <w:right w:val="nil"/>
            </w:tcBorders>
            <w:shd w:val="clear" w:color="auto" w:fill="auto"/>
          </w:tcPr>
          <w:p w14:paraId="1976376E" w14:textId="150FF4AC" w:rsidR="00B57B16" w:rsidRPr="00C935A5" w:rsidRDefault="00B57B16" w:rsidP="00B57B16">
            <w:pPr>
              <w:spacing w:before="40" w:after="20"/>
              <w:jc w:val="right"/>
              <w:rPr>
                <w:rFonts w:cs="Arial"/>
                <w:sz w:val="18"/>
                <w:szCs w:val="18"/>
              </w:rPr>
            </w:pPr>
            <w:r w:rsidRPr="00576289">
              <w:rPr>
                <w:rFonts w:cs="Arial"/>
                <w:sz w:val="18"/>
                <w:szCs w:val="18"/>
              </w:rPr>
              <w:t>16,100</w:t>
            </w:r>
          </w:p>
        </w:tc>
        <w:tc>
          <w:tcPr>
            <w:tcW w:w="1247" w:type="dxa"/>
            <w:tcBorders>
              <w:top w:val="nil"/>
              <w:left w:val="nil"/>
              <w:bottom w:val="nil"/>
              <w:right w:val="nil"/>
            </w:tcBorders>
          </w:tcPr>
          <w:p w14:paraId="67393C7E" w14:textId="202A36D7" w:rsidR="00B57B16" w:rsidRPr="00C935A5" w:rsidRDefault="00B57B16" w:rsidP="00B57B16">
            <w:pPr>
              <w:spacing w:before="40" w:after="20"/>
              <w:jc w:val="right"/>
              <w:rPr>
                <w:rFonts w:cs="Arial"/>
                <w:sz w:val="18"/>
                <w:szCs w:val="18"/>
              </w:rPr>
            </w:pPr>
            <w:r w:rsidRPr="00576289">
              <w:rPr>
                <w:rFonts w:cs="Arial"/>
                <w:sz w:val="18"/>
                <w:szCs w:val="18"/>
              </w:rPr>
              <w:t>16,374</w:t>
            </w:r>
          </w:p>
        </w:tc>
        <w:tc>
          <w:tcPr>
            <w:tcW w:w="1247" w:type="dxa"/>
            <w:tcBorders>
              <w:top w:val="nil"/>
              <w:left w:val="nil"/>
              <w:bottom w:val="nil"/>
              <w:right w:val="nil"/>
            </w:tcBorders>
            <w:shd w:val="clear" w:color="auto" w:fill="auto"/>
          </w:tcPr>
          <w:p w14:paraId="19D29D32" w14:textId="0E868D1B" w:rsidR="00B57B16" w:rsidRPr="00C935A5" w:rsidRDefault="00B57B16" w:rsidP="00B57B16">
            <w:pPr>
              <w:spacing w:before="40" w:after="20"/>
              <w:jc w:val="center"/>
              <w:rPr>
                <w:rFonts w:cs="Arial"/>
                <w:sz w:val="18"/>
                <w:szCs w:val="18"/>
              </w:rPr>
            </w:pPr>
            <w:r w:rsidRPr="00576289">
              <w:rPr>
                <w:rFonts w:cs="Arial"/>
                <w:sz w:val="18"/>
                <w:szCs w:val="18"/>
              </w:rPr>
              <w:t>1.7</w:t>
            </w:r>
          </w:p>
        </w:tc>
        <w:tc>
          <w:tcPr>
            <w:tcW w:w="170" w:type="dxa"/>
            <w:tcBorders>
              <w:top w:val="nil"/>
              <w:left w:val="nil"/>
              <w:bottom w:val="nil"/>
              <w:right w:val="nil"/>
            </w:tcBorders>
            <w:shd w:val="clear" w:color="auto" w:fill="auto"/>
          </w:tcPr>
          <w:p w14:paraId="3FE53E76" w14:textId="1DCE1739"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589A10A7" w14:textId="5AE004B9" w:rsidR="00B57B16" w:rsidRPr="00C935A5" w:rsidRDefault="00B57B16" w:rsidP="00B57B16">
            <w:pPr>
              <w:spacing w:before="40" w:after="20"/>
              <w:jc w:val="right"/>
              <w:rPr>
                <w:rFonts w:cs="Arial"/>
                <w:sz w:val="18"/>
                <w:szCs w:val="18"/>
              </w:rPr>
            </w:pPr>
            <w:r w:rsidRPr="00576289">
              <w:rPr>
                <w:rFonts w:cs="Arial"/>
                <w:sz w:val="18"/>
                <w:szCs w:val="18"/>
              </w:rPr>
              <w:t>1,070</w:t>
            </w:r>
          </w:p>
        </w:tc>
        <w:tc>
          <w:tcPr>
            <w:tcW w:w="1247" w:type="dxa"/>
            <w:tcBorders>
              <w:top w:val="nil"/>
              <w:left w:val="nil"/>
              <w:bottom w:val="nil"/>
              <w:right w:val="nil"/>
            </w:tcBorders>
            <w:shd w:val="clear" w:color="auto" w:fill="auto"/>
          </w:tcPr>
          <w:p w14:paraId="297DC411" w14:textId="5F2204B9" w:rsidR="00B57B16" w:rsidRPr="00C935A5" w:rsidRDefault="00B57B16" w:rsidP="00B57B16">
            <w:pPr>
              <w:spacing w:before="40" w:after="20"/>
              <w:jc w:val="center"/>
              <w:rPr>
                <w:rFonts w:cs="Arial"/>
                <w:sz w:val="18"/>
                <w:szCs w:val="18"/>
              </w:rPr>
            </w:pPr>
            <w:r w:rsidRPr="00576289">
              <w:rPr>
                <w:rFonts w:cs="Arial"/>
                <w:sz w:val="18"/>
                <w:szCs w:val="18"/>
              </w:rPr>
              <w:t>6.5</w:t>
            </w:r>
          </w:p>
        </w:tc>
      </w:tr>
      <w:tr w:rsidR="00B57B16" w:rsidRPr="00576289" w14:paraId="09782C3D" w14:textId="77777777" w:rsidTr="0047574C">
        <w:tc>
          <w:tcPr>
            <w:tcW w:w="2268" w:type="dxa"/>
            <w:tcBorders>
              <w:top w:val="nil"/>
              <w:left w:val="nil"/>
              <w:bottom w:val="nil"/>
              <w:right w:val="single" w:sz="18" w:space="0" w:color="C00000"/>
            </w:tcBorders>
            <w:shd w:val="clear" w:color="auto" w:fill="auto"/>
            <w:vAlign w:val="center"/>
          </w:tcPr>
          <w:p w14:paraId="5D9C1268" w14:textId="77777777" w:rsidR="00B57B16" w:rsidRPr="00C935A5" w:rsidRDefault="00B57B16" w:rsidP="00B57B16">
            <w:pPr>
              <w:spacing w:before="40" w:after="20"/>
              <w:rPr>
                <w:rFonts w:cs="Arial"/>
                <w:sz w:val="18"/>
                <w:szCs w:val="18"/>
              </w:rPr>
            </w:pPr>
            <w:r w:rsidRPr="00C935A5">
              <w:rPr>
                <w:rFonts w:cs="Arial"/>
                <w:sz w:val="18"/>
                <w:szCs w:val="18"/>
              </w:rPr>
              <w:t>Stonnington C</w:t>
            </w:r>
          </w:p>
        </w:tc>
        <w:tc>
          <w:tcPr>
            <w:tcW w:w="1247" w:type="dxa"/>
            <w:tcBorders>
              <w:top w:val="nil"/>
              <w:left w:val="single" w:sz="18" w:space="0" w:color="C00000"/>
              <w:bottom w:val="nil"/>
              <w:right w:val="nil"/>
            </w:tcBorders>
            <w:shd w:val="clear" w:color="auto" w:fill="auto"/>
          </w:tcPr>
          <w:p w14:paraId="477B0310" w14:textId="371C0D0B" w:rsidR="00B57B16" w:rsidRPr="00C935A5" w:rsidRDefault="00B57B16" w:rsidP="00B57B16">
            <w:pPr>
              <w:spacing w:before="40" w:after="20"/>
              <w:jc w:val="right"/>
              <w:rPr>
                <w:rFonts w:cs="Arial"/>
                <w:sz w:val="18"/>
                <w:szCs w:val="18"/>
              </w:rPr>
            </w:pPr>
            <w:r w:rsidRPr="00576289">
              <w:rPr>
                <w:rFonts w:cs="Arial"/>
                <w:sz w:val="18"/>
                <w:szCs w:val="18"/>
              </w:rPr>
              <w:t>117,768</w:t>
            </w:r>
          </w:p>
        </w:tc>
        <w:tc>
          <w:tcPr>
            <w:tcW w:w="1247" w:type="dxa"/>
            <w:tcBorders>
              <w:top w:val="nil"/>
              <w:left w:val="nil"/>
              <w:bottom w:val="nil"/>
              <w:right w:val="nil"/>
            </w:tcBorders>
          </w:tcPr>
          <w:p w14:paraId="55314A23" w14:textId="4A2D1EAF" w:rsidR="00B57B16" w:rsidRPr="00C935A5" w:rsidRDefault="00B57B16" w:rsidP="00B57B16">
            <w:pPr>
              <w:spacing w:before="40" w:after="20"/>
              <w:jc w:val="right"/>
              <w:rPr>
                <w:rFonts w:cs="Arial"/>
                <w:sz w:val="18"/>
                <w:szCs w:val="18"/>
              </w:rPr>
            </w:pPr>
            <w:r w:rsidRPr="00576289">
              <w:rPr>
                <w:rFonts w:cs="Arial"/>
                <w:sz w:val="18"/>
                <w:szCs w:val="18"/>
              </w:rPr>
              <w:t>106,310</w:t>
            </w:r>
          </w:p>
        </w:tc>
        <w:tc>
          <w:tcPr>
            <w:tcW w:w="1247" w:type="dxa"/>
            <w:tcBorders>
              <w:top w:val="nil"/>
              <w:left w:val="nil"/>
              <w:bottom w:val="nil"/>
              <w:right w:val="nil"/>
            </w:tcBorders>
            <w:shd w:val="clear" w:color="auto" w:fill="auto"/>
          </w:tcPr>
          <w:p w14:paraId="5EF60BF0" w14:textId="3FFF088D" w:rsidR="00B57B16" w:rsidRPr="00C935A5" w:rsidRDefault="00B57B16" w:rsidP="00B57B16">
            <w:pPr>
              <w:spacing w:before="40" w:after="20"/>
              <w:jc w:val="center"/>
              <w:rPr>
                <w:rFonts w:cs="Arial"/>
                <w:sz w:val="18"/>
                <w:szCs w:val="18"/>
              </w:rPr>
            </w:pPr>
            <w:r w:rsidRPr="00576289">
              <w:rPr>
                <w:rFonts w:cs="Arial"/>
                <w:sz w:val="18"/>
                <w:szCs w:val="18"/>
              </w:rPr>
              <w:t>-9.7</w:t>
            </w:r>
          </w:p>
        </w:tc>
        <w:tc>
          <w:tcPr>
            <w:tcW w:w="170" w:type="dxa"/>
            <w:tcBorders>
              <w:top w:val="nil"/>
              <w:left w:val="nil"/>
              <w:bottom w:val="nil"/>
              <w:right w:val="nil"/>
            </w:tcBorders>
            <w:shd w:val="clear" w:color="auto" w:fill="auto"/>
          </w:tcPr>
          <w:p w14:paraId="2034CD42" w14:textId="55C571EE"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24B31300" w14:textId="35F7CF0F" w:rsidR="00B57B16" w:rsidRPr="00C935A5" w:rsidRDefault="00B57B16" w:rsidP="00B57B16">
            <w:pPr>
              <w:spacing w:before="40" w:after="20"/>
              <w:jc w:val="right"/>
              <w:rPr>
                <w:rFonts w:cs="Arial"/>
                <w:sz w:val="18"/>
                <w:szCs w:val="18"/>
              </w:rPr>
            </w:pPr>
            <w:r w:rsidRPr="00576289">
              <w:rPr>
                <w:rFonts w:cs="Arial"/>
                <w:sz w:val="18"/>
                <w:szCs w:val="18"/>
              </w:rPr>
              <w:t>4,475</w:t>
            </w:r>
          </w:p>
        </w:tc>
        <w:tc>
          <w:tcPr>
            <w:tcW w:w="1247" w:type="dxa"/>
            <w:tcBorders>
              <w:top w:val="nil"/>
              <w:left w:val="nil"/>
              <w:bottom w:val="nil"/>
              <w:right w:val="nil"/>
            </w:tcBorders>
            <w:shd w:val="clear" w:color="auto" w:fill="auto"/>
          </w:tcPr>
          <w:p w14:paraId="04ECBF6B" w14:textId="7ECF3103" w:rsidR="00B57B16" w:rsidRPr="00C935A5" w:rsidRDefault="00B57B16" w:rsidP="00B57B16">
            <w:pPr>
              <w:spacing w:before="40" w:after="20"/>
              <w:jc w:val="center"/>
              <w:rPr>
                <w:rFonts w:cs="Arial"/>
                <w:sz w:val="18"/>
                <w:szCs w:val="18"/>
              </w:rPr>
            </w:pPr>
            <w:r w:rsidRPr="00576289">
              <w:rPr>
                <w:rFonts w:cs="Arial"/>
                <w:sz w:val="18"/>
                <w:szCs w:val="18"/>
              </w:rPr>
              <w:t>4.2</w:t>
            </w:r>
          </w:p>
        </w:tc>
      </w:tr>
      <w:tr w:rsidR="00B57B16" w:rsidRPr="00576289" w14:paraId="4864F8A0" w14:textId="77777777" w:rsidTr="0047574C">
        <w:tc>
          <w:tcPr>
            <w:tcW w:w="2268" w:type="dxa"/>
            <w:tcBorders>
              <w:top w:val="nil"/>
              <w:left w:val="nil"/>
              <w:bottom w:val="nil"/>
              <w:right w:val="single" w:sz="18" w:space="0" w:color="C00000"/>
            </w:tcBorders>
            <w:shd w:val="clear" w:color="auto" w:fill="auto"/>
            <w:vAlign w:val="center"/>
          </w:tcPr>
          <w:p w14:paraId="6245D4C2" w14:textId="77777777" w:rsidR="00B57B16" w:rsidRPr="00C935A5" w:rsidRDefault="00B57B16" w:rsidP="00B57B16">
            <w:pPr>
              <w:spacing w:before="40" w:after="20"/>
              <w:rPr>
                <w:rFonts w:cs="Arial"/>
                <w:sz w:val="18"/>
                <w:szCs w:val="18"/>
              </w:rPr>
            </w:pPr>
            <w:r w:rsidRPr="00C935A5">
              <w:rPr>
                <w:rFonts w:cs="Arial"/>
                <w:sz w:val="18"/>
                <w:szCs w:val="18"/>
              </w:rPr>
              <w:t>Strathbogie S</w:t>
            </w:r>
          </w:p>
        </w:tc>
        <w:tc>
          <w:tcPr>
            <w:tcW w:w="1247" w:type="dxa"/>
            <w:tcBorders>
              <w:top w:val="nil"/>
              <w:left w:val="single" w:sz="18" w:space="0" w:color="C00000"/>
              <w:bottom w:val="nil"/>
              <w:right w:val="nil"/>
            </w:tcBorders>
            <w:shd w:val="clear" w:color="auto" w:fill="auto"/>
          </w:tcPr>
          <w:p w14:paraId="2C0003F3" w14:textId="6D9833A0" w:rsidR="00B57B16" w:rsidRPr="00C935A5" w:rsidRDefault="00B57B16" w:rsidP="00B57B16">
            <w:pPr>
              <w:spacing w:before="40" w:after="20"/>
              <w:jc w:val="right"/>
              <w:rPr>
                <w:rFonts w:cs="Arial"/>
                <w:sz w:val="18"/>
                <w:szCs w:val="18"/>
              </w:rPr>
            </w:pPr>
            <w:r w:rsidRPr="00576289">
              <w:rPr>
                <w:rFonts w:cs="Arial"/>
                <w:sz w:val="18"/>
                <w:szCs w:val="18"/>
              </w:rPr>
              <w:t>10,781</w:t>
            </w:r>
          </w:p>
        </w:tc>
        <w:tc>
          <w:tcPr>
            <w:tcW w:w="1247" w:type="dxa"/>
            <w:tcBorders>
              <w:top w:val="nil"/>
              <w:left w:val="nil"/>
              <w:bottom w:val="nil"/>
              <w:right w:val="nil"/>
            </w:tcBorders>
          </w:tcPr>
          <w:p w14:paraId="17A44338" w14:textId="030184EE" w:rsidR="00B57B16" w:rsidRPr="00C935A5" w:rsidRDefault="00B57B16" w:rsidP="00B57B16">
            <w:pPr>
              <w:spacing w:before="40" w:after="20"/>
              <w:jc w:val="right"/>
              <w:rPr>
                <w:rFonts w:cs="Arial"/>
                <w:sz w:val="18"/>
                <w:szCs w:val="18"/>
              </w:rPr>
            </w:pPr>
            <w:r w:rsidRPr="00576289">
              <w:rPr>
                <w:rFonts w:cs="Arial"/>
                <w:sz w:val="18"/>
                <w:szCs w:val="18"/>
              </w:rPr>
              <w:t>11,498</w:t>
            </w:r>
          </w:p>
        </w:tc>
        <w:tc>
          <w:tcPr>
            <w:tcW w:w="1247" w:type="dxa"/>
            <w:tcBorders>
              <w:top w:val="nil"/>
              <w:left w:val="nil"/>
              <w:bottom w:val="nil"/>
              <w:right w:val="nil"/>
            </w:tcBorders>
            <w:shd w:val="clear" w:color="auto" w:fill="auto"/>
          </w:tcPr>
          <w:p w14:paraId="13B368D4" w14:textId="6C553F0D" w:rsidR="00B57B16" w:rsidRPr="00C935A5" w:rsidRDefault="00B57B16" w:rsidP="00B57B16">
            <w:pPr>
              <w:spacing w:before="40" w:after="20"/>
              <w:jc w:val="center"/>
              <w:rPr>
                <w:rFonts w:cs="Arial"/>
                <w:sz w:val="18"/>
                <w:szCs w:val="18"/>
              </w:rPr>
            </w:pPr>
            <w:r w:rsidRPr="00576289">
              <w:rPr>
                <w:rFonts w:cs="Arial"/>
                <w:sz w:val="18"/>
                <w:szCs w:val="18"/>
              </w:rPr>
              <w:t>6.7</w:t>
            </w:r>
          </w:p>
        </w:tc>
        <w:tc>
          <w:tcPr>
            <w:tcW w:w="170" w:type="dxa"/>
            <w:tcBorders>
              <w:top w:val="nil"/>
              <w:left w:val="nil"/>
              <w:bottom w:val="nil"/>
              <w:right w:val="nil"/>
            </w:tcBorders>
            <w:shd w:val="clear" w:color="auto" w:fill="auto"/>
          </w:tcPr>
          <w:p w14:paraId="64C94A4E" w14:textId="31ED249F"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19348282" w14:textId="1D60D674" w:rsidR="00B57B16" w:rsidRPr="00C935A5" w:rsidRDefault="00B57B16" w:rsidP="00B57B16">
            <w:pPr>
              <w:spacing w:before="40" w:after="20"/>
              <w:jc w:val="right"/>
              <w:rPr>
                <w:rFonts w:cs="Arial"/>
                <w:sz w:val="18"/>
                <w:szCs w:val="18"/>
              </w:rPr>
            </w:pPr>
            <w:r w:rsidRPr="00576289">
              <w:rPr>
                <w:rFonts w:cs="Arial"/>
                <w:sz w:val="18"/>
                <w:szCs w:val="18"/>
              </w:rPr>
              <w:t>650</w:t>
            </w:r>
          </w:p>
        </w:tc>
        <w:tc>
          <w:tcPr>
            <w:tcW w:w="1247" w:type="dxa"/>
            <w:tcBorders>
              <w:top w:val="nil"/>
              <w:left w:val="nil"/>
              <w:bottom w:val="nil"/>
              <w:right w:val="nil"/>
            </w:tcBorders>
            <w:shd w:val="clear" w:color="auto" w:fill="auto"/>
          </w:tcPr>
          <w:p w14:paraId="0E7F657C" w14:textId="270FECF2" w:rsidR="00B57B16" w:rsidRPr="00C935A5" w:rsidRDefault="00B57B16" w:rsidP="00B57B16">
            <w:pPr>
              <w:spacing w:before="40" w:after="20"/>
              <w:jc w:val="center"/>
              <w:rPr>
                <w:rFonts w:cs="Arial"/>
                <w:sz w:val="18"/>
                <w:szCs w:val="18"/>
              </w:rPr>
            </w:pPr>
            <w:r w:rsidRPr="00576289">
              <w:rPr>
                <w:rFonts w:cs="Arial"/>
                <w:sz w:val="18"/>
                <w:szCs w:val="18"/>
              </w:rPr>
              <w:t>5.7</w:t>
            </w:r>
          </w:p>
        </w:tc>
      </w:tr>
      <w:tr w:rsidR="00B57B16" w:rsidRPr="00576289" w14:paraId="009C4C68" w14:textId="77777777" w:rsidTr="0047574C">
        <w:tc>
          <w:tcPr>
            <w:tcW w:w="2268" w:type="dxa"/>
            <w:tcBorders>
              <w:top w:val="nil"/>
              <w:left w:val="nil"/>
              <w:bottom w:val="nil"/>
              <w:right w:val="single" w:sz="18" w:space="0" w:color="C00000"/>
            </w:tcBorders>
            <w:shd w:val="clear" w:color="auto" w:fill="auto"/>
            <w:vAlign w:val="center"/>
          </w:tcPr>
          <w:p w14:paraId="64A2DCE7" w14:textId="77777777" w:rsidR="00B57B16" w:rsidRPr="00C935A5" w:rsidRDefault="00B57B16" w:rsidP="00B57B16">
            <w:pPr>
              <w:spacing w:before="40" w:after="20"/>
              <w:rPr>
                <w:rFonts w:cs="Arial"/>
                <w:sz w:val="18"/>
                <w:szCs w:val="18"/>
              </w:rPr>
            </w:pPr>
            <w:r w:rsidRPr="00C935A5">
              <w:rPr>
                <w:rFonts w:cs="Arial"/>
                <w:sz w:val="18"/>
                <w:szCs w:val="18"/>
              </w:rPr>
              <w:t>Surf Coast S</w:t>
            </w:r>
          </w:p>
        </w:tc>
        <w:tc>
          <w:tcPr>
            <w:tcW w:w="1247" w:type="dxa"/>
            <w:tcBorders>
              <w:top w:val="nil"/>
              <w:left w:val="single" w:sz="18" w:space="0" w:color="C00000"/>
              <w:bottom w:val="nil"/>
              <w:right w:val="nil"/>
            </w:tcBorders>
            <w:shd w:val="clear" w:color="auto" w:fill="auto"/>
          </w:tcPr>
          <w:p w14:paraId="57016E65" w14:textId="2901BA5C" w:rsidR="00B57B16" w:rsidRPr="00C935A5" w:rsidRDefault="00B57B16" w:rsidP="00B57B16">
            <w:pPr>
              <w:spacing w:before="40" w:after="20"/>
              <w:jc w:val="right"/>
              <w:rPr>
                <w:rFonts w:cs="Arial"/>
                <w:sz w:val="18"/>
                <w:szCs w:val="18"/>
              </w:rPr>
            </w:pPr>
            <w:r w:rsidRPr="00576289">
              <w:rPr>
                <w:rFonts w:cs="Arial"/>
                <w:sz w:val="18"/>
                <w:szCs w:val="18"/>
              </w:rPr>
              <w:t>33,456</w:t>
            </w:r>
          </w:p>
        </w:tc>
        <w:tc>
          <w:tcPr>
            <w:tcW w:w="1247" w:type="dxa"/>
            <w:tcBorders>
              <w:top w:val="nil"/>
              <w:left w:val="nil"/>
              <w:bottom w:val="nil"/>
              <w:right w:val="nil"/>
            </w:tcBorders>
          </w:tcPr>
          <w:p w14:paraId="6CF508C8" w14:textId="425728F9" w:rsidR="00B57B16" w:rsidRPr="00C935A5" w:rsidRDefault="00B57B16" w:rsidP="00B57B16">
            <w:pPr>
              <w:spacing w:before="40" w:after="20"/>
              <w:jc w:val="right"/>
              <w:rPr>
                <w:rFonts w:cs="Arial"/>
                <w:sz w:val="18"/>
                <w:szCs w:val="18"/>
              </w:rPr>
            </w:pPr>
            <w:r w:rsidRPr="00576289">
              <w:rPr>
                <w:rFonts w:cs="Arial"/>
                <w:sz w:val="18"/>
                <w:szCs w:val="18"/>
              </w:rPr>
              <w:t>38,610</w:t>
            </w:r>
          </w:p>
        </w:tc>
        <w:tc>
          <w:tcPr>
            <w:tcW w:w="1247" w:type="dxa"/>
            <w:tcBorders>
              <w:top w:val="nil"/>
              <w:left w:val="nil"/>
              <w:bottom w:val="nil"/>
              <w:right w:val="nil"/>
            </w:tcBorders>
            <w:shd w:val="clear" w:color="auto" w:fill="auto"/>
          </w:tcPr>
          <w:p w14:paraId="0F5ED6AC" w14:textId="24CBB239" w:rsidR="00B57B16" w:rsidRPr="00C935A5" w:rsidRDefault="00B57B16" w:rsidP="00B57B16">
            <w:pPr>
              <w:spacing w:before="40" w:after="20"/>
              <w:jc w:val="center"/>
              <w:rPr>
                <w:rFonts w:cs="Arial"/>
                <w:sz w:val="18"/>
                <w:szCs w:val="18"/>
              </w:rPr>
            </w:pPr>
            <w:r w:rsidRPr="00576289">
              <w:rPr>
                <w:rFonts w:cs="Arial"/>
                <w:sz w:val="18"/>
                <w:szCs w:val="18"/>
              </w:rPr>
              <w:t>15.4</w:t>
            </w:r>
          </w:p>
        </w:tc>
        <w:tc>
          <w:tcPr>
            <w:tcW w:w="170" w:type="dxa"/>
            <w:tcBorders>
              <w:top w:val="nil"/>
              <w:left w:val="nil"/>
              <w:bottom w:val="nil"/>
              <w:right w:val="nil"/>
            </w:tcBorders>
            <w:shd w:val="clear" w:color="auto" w:fill="auto"/>
          </w:tcPr>
          <w:p w14:paraId="445E3B42" w14:textId="34189E08"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6E142459" w14:textId="3580FF69" w:rsidR="00B57B16" w:rsidRPr="00C935A5" w:rsidRDefault="00B57B16" w:rsidP="00B57B16">
            <w:pPr>
              <w:spacing w:before="40" w:after="20"/>
              <w:jc w:val="right"/>
              <w:rPr>
                <w:rFonts w:cs="Arial"/>
                <w:sz w:val="18"/>
                <w:szCs w:val="18"/>
              </w:rPr>
            </w:pPr>
            <w:r w:rsidRPr="00576289">
              <w:rPr>
                <w:rFonts w:cs="Arial"/>
                <w:sz w:val="18"/>
                <w:szCs w:val="18"/>
              </w:rPr>
              <w:t>3,033</w:t>
            </w:r>
          </w:p>
        </w:tc>
        <w:tc>
          <w:tcPr>
            <w:tcW w:w="1247" w:type="dxa"/>
            <w:tcBorders>
              <w:top w:val="nil"/>
              <w:left w:val="nil"/>
              <w:bottom w:val="nil"/>
              <w:right w:val="nil"/>
            </w:tcBorders>
            <w:shd w:val="clear" w:color="auto" w:fill="auto"/>
          </w:tcPr>
          <w:p w14:paraId="15C34E37" w14:textId="30D33CA8" w:rsidR="00B57B16" w:rsidRPr="00C935A5" w:rsidRDefault="00B57B16" w:rsidP="00B57B16">
            <w:pPr>
              <w:spacing w:before="40" w:after="20"/>
              <w:jc w:val="center"/>
              <w:rPr>
                <w:rFonts w:cs="Arial"/>
                <w:sz w:val="18"/>
                <w:szCs w:val="18"/>
              </w:rPr>
            </w:pPr>
            <w:r w:rsidRPr="00576289">
              <w:rPr>
                <w:rFonts w:cs="Arial"/>
                <w:sz w:val="18"/>
                <w:szCs w:val="18"/>
              </w:rPr>
              <w:t>7.9</w:t>
            </w:r>
          </w:p>
        </w:tc>
      </w:tr>
      <w:tr w:rsidR="00B57B16" w:rsidRPr="00576289" w14:paraId="5D3F5E1E" w14:textId="77777777" w:rsidTr="0047574C">
        <w:tc>
          <w:tcPr>
            <w:tcW w:w="2268" w:type="dxa"/>
            <w:tcBorders>
              <w:top w:val="nil"/>
              <w:left w:val="nil"/>
              <w:bottom w:val="nil"/>
              <w:right w:val="single" w:sz="18" w:space="0" w:color="C00000"/>
            </w:tcBorders>
            <w:shd w:val="clear" w:color="auto" w:fill="auto"/>
            <w:vAlign w:val="center"/>
          </w:tcPr>
          <w:p w14:paraId="072BDCA5" w14:textId="77777777" w:rsidR="00B57B16" w:rsidRPr="00C935A5" w:rsidRDefault="00B57B16" w:rsidP="00B57B16">
            <w:pPr>
              <w:spacing w:before="40" w:after="20"/>
              <w:rPr>
                <w:rFonts w:cs="Arial"/>
                <w:sz w:val="18"/>
                <w:szCs w:val="18"/>
              </w:rPr>
            </w:pPr>
            <w:r w:rsidRPr="00C935A5">
              <w:rPr>
                <w:rFonts w:cs="Arial"/>
                <w:sz w:val="18"/>
                <w:szCs w:val="18"/>
              </w:rPr>
              <w:t>Swan Hill RC</w:t>
            </w:r>
          </w:p>
        </w:tc>
        <w:tc>
          <w:tcPr>
            <w:tcW w:w="1247" w:type="dxa"/>
            <w:tcBorders>
              <w:top w:val="nil"/>
              <w:left w:val="single" w:sz="18" w:space="0" w:color="C00000"/>
              <w:bottom w:val="nil"/>
              <w:right w:val="nil"/>
            </w:tcBorders>
            <w:shd w:val="clear" w:color="auto" w:fill="auto"/>
          </w:tcPr>
          <w:p w14:paraId="38BC5586" w14:textId="32CAC6E2" w:rsidR="00B57B16" w:rsidRPr="00C935A5" w:rsidRDefault="00B57B16" w:rsidP="00B57B16">
            <w:pPr>
              <w:spacing w:before="40" w:after="20"/>
              <w:jc w:val="right"/>
              <w:rPr>
                <w:rFonts w:cs="Arial"/>
                <w:sz w:val="18"/>
                <w:szCs w:val="18"/>
              </w:rPr>
            </w:pPr>
            <w:r w:rsidRPr="00576289">
              <w:rPr>
                <w:rFonts w:cs="Arial"/>
                <w:sz w:val="18"/>
                <w:szCs w:val="18"/>
              </w:rPr>
              <w:t>20,649</w:t>
            </w:r>
          </w:p>
        </w:tc>
        <w:tc>
          <w:tcPr>
            <w:tcW w:w="1247" w:type="dxa"/>
            <w:tcBorders>
              <w:top w:val="nil"/>
              <w:left w:val="nil"/>
              <w:bottom w:val="nil"/>
              <w:right w:val="nil"/>
            </w:tcBorders>
          </w:tcPr>
          <w:p w14:paraId="2C29C1C5" w14:textId="283C9B61" w:rsidR="00B57B16" w:rsidRPr="00C935A5" w:rsidRDefault="00B57B16" w:rsidP="00B57B16">
            <w:pPr>
              <w:spacing w:before="40" w:after="20"/>
              <w:jc w:val="right"/>
              <w:rPr>
                <w:rFonts w:cs="Arial"/>
                <w:sz w:val="18"/>
                <w:szCs w:val="18"/>
              </w:rPr>
            </w:pPr>
            <w:r w:rsidRPr="00576289">
              <w:rPr>
                <w:rFonts w:cs="Arial"/>
                <w:sz w:val="18"/>
                <w:szCs w:val="18"/>
              </w:rPr>
              <w:t>21,207</w:t>
            </w:r>
          </w:p>
        </w:tc>
        <w:tc>
          <w:tcPr>
            <w:tcW w:w="1247" w:type="dxa"/>
            <w:tcBorders>
              <w:top w:val="nil"/>
              <w:left w:val="nil"/>
              <w:bottom w:val="nil"/>
              <w:right w:val="nil"/>
            </w:tcBorders>
            <w:shd w:val="clear" w:color="auto" w:fill="auto"/>
          </w:tcPr>
          <w:p w14:paraId="58FB7AAE" w14:textId="38219275" w:rsidR="00B57B16" w:rsidRPr="00C935A5" w:rsidRDefault="00B57B16" w:rsidP="00B57B16">
            <w:pPr>
              <w:spacing w:before="40" w:after="20"/>
              <w:jc w:val="center"/>
              <w:rPr>
                <w:rFonts w:cs="Arial"/>
                <w:sz w:val="18"/>
                <w:szCs w:val="18"/>
              </w:rPr>
            </w:pPr>
            <w:r w:rsidRPr="00576289">
              <w:rPr>
                <w:rFonts w:cs="Arial"/>
                <w:sz w:val="18"/>
                <w:szCs w:val="18"/>
              </w:rPr>
              <w:t>2.7</w:t>
            </w:r>
          </w:p>
        </w:tc>
        <w:tc>
          <w:tcPr>
            <w:tcW w:w="170" w:type="dxa"/>
            <w:tcBorders>
              <w:top w:val="nil"/>
              <w:left w:val="nil"/>
              <w:bottom w:val="nil"/>
              <w:right w:val="nil"/>
            </w:tcBorders>
            <w:shd w:val="clear" w:color="auto" w:fill="auto"/>
          </w:tcPr>
          <w:p w14:paraId="429E566E" w14:textId="45143B31"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4F667F0B" w14:textId="7AFC7182" w:rsidR="00B57B16" w:rsidRPr="00C935A5" w:rsidRDefault="00B57B16" w:rsidP="00B57B16">
            <w:pPr>
              <w:spacing w:before="40" w:after="20"/>
              <w:jc w:val="right"/>
              <w:rPr>
                <w:rFonts w:cs="Arial"/>
                <w:sz w:val="18"/>
                <w:szCs w:val="18"/>
              </w:rPr>
            </w:pPr>
            <w:r w:rsidRPr="00576289">
              <w:rPr>
                <w:rFonts w:cs="Arial"/>
                <w:sz w:val="18"/>
                <w:szCs w:val="18"/>
              </w:rPr>
              <w:t>1,685</w:t>
            </w:r>
          </w:p>
        </w:tc>
        <w:tc>
          <w:tcPr>
            <w:tcW w:w="1247" w:type="dxa"/>
            <w:tcBorders>
              <w:top w:val="nil"/>
              <w:left w:val="nil"/>
              <w:bottom w:val="nil"/>
              <w:right w:val="nil"/>
            </w:tcBorders>
            <w:shd w:val="clear" w:color="auto" w:fill="auto"/>
          </w:tcPr>
          <w:p w14:paraId="2A24B4F8" w14:textId="419B94B8" w:rsidR="00B57B16" w:rsidRPr="00C935A5" w:rsidRDefault="00B57B16" w:rsidP="00B57B16">
            <w:pPr>
              <w:spacing w:before="40" w:after="20"/>
              <w:jc w:val="center"/>
              <w:rPr>
                <w:rFonts w:cs="Arial"/>
                <w:sz w:val="18"/>
                <w:szCs w:val="18"/>
              </w:rPr>
            </w:pPr>
            <w:r w:rsidRPr="00576289">
              <w:rPr>
                <w:rFonts w:cs="Arial"/>
                <w:sz w:val="18"/>
                <w:szCs w:val="18"/>
              </w:rPr>
              <w:t>7.9</w:t>
            </w:r>
          </w:p>
        </w:tc>
      </w:tr>
      <w:tr w:rsidR="00B57B16" w:rsidRPr="00576289" w14:paraId="2E2A3238" w14:textId="77777777" w:rsidTr="0047574C">
        <w:tc>
          <w:tcPr>
            <w:tcW w:w="2268" w:type="dxa"/>
            <w:tcBorders>
              <w:top w:val="nil"/>
              <w:left w:val="nil"/>
              <w:bottom w:val="nil"/>
              <w:right w:val="single" w:sz="18" w:space="0" w:color="C00000"/>
            </w:tcBorders>
            <w:shd w:val="clear" w:color="auto" w:fill="auto"/>
            <w:vAlign w:val="center"/>
          </w:tcPr>
          <w:p w14:paraId="630A7E70" w14:textId="77777777" w:rsidR="00B57B16" w:rsidRPr="00C935A5" w:rsidRDefault="00B57B16" w:rsidP="00B57B16">
            <w:pPr>
              <w:spacing w:before="40" w:after="20"/>
              <w:rPr>
                <w:rFonts w:cs="Arial"/>
                <w:sz w:val="18"/>
                <w:szCs w:val="18"/>
              </w:rPr>
            </w:pPr>
            <w:r w:rsidRPr="00C935A5">
              <w:rPr>
                <w:rFonts w:cs="Arial"/>
                <w:sz w:val="18"/>
                <w:szCs w:val="18"/>
              </w:rPr>
              <w:t>Towong S</w:t>
            </w:r>
          </w:p>
        </w:tc>
        <w:tc>
          <w:tcPr>
            <w:tcW w:w="1247" w:type="dxa"/>
            <w:tcBorders>
              <w:top w:val="nil"/>
              <w:left w:val="single" w:sz="18" w:space="0" w:color="C00000"/>
              <w:bottom w:val="nil"/>
              <w:right w:val="nil"/>
            </w:tcBorders>
            <w:shd w:val="clear" w:color="auto" w:fill="auto"/>
          </w:tcPr>
          <w:p w14:paraId="24A16ADA" w14:textId="08A52081" w:rsidR="00B57B16" w:rsidRPr="00C935A5" w:rsidRDefault="00B57B16" w:rsidP="00B57B16">
            <w:pPr>
              <w:spacing w:before="40" w:after="20"/>
              <w:jc w:val="right"/>
              <w:rPr>
                <w:rFonts w:cs="Arial"/>
                <w:sz w:val="18"/>
                <w:szCs w:val="18"/>
              </w:rPr>
            </w:pPr>
            <w:r w:rsidRPr="00576289">
              <w:rPr>
                <w:rFonts w:cs="Arial"/>
                <w:sz w:val="18"/>
                <w:szCs w:val="18"/>
              </w:rPr>
              <w:t>6,040</w:t>
            </w:r>
          </w:p>
        </w:tc>
        <w:tc>
          <w:tcPr>
            <w:tcW w:w="1247" w:type="dxa"/>
            <w:tcBorders>
              <w:top w:val="nil"/>
              <w:left w:val="nil"/>
              <w:bottom w:val="nil"/>
              <w:right w:val="nil"/>
            </w:tcBorders>
          </w:tcPr>
          <w:p w14:paraId="5F8CF0B4" w14:textId="41DC972E" w:rsidR="00B57B16" w:rsidRPr="00C935A5" w:rsidRDefault="00B57B16" w:rsidP="00B57B16">
            <w:pPr>
              <w:spacing w:before="40" w:after="20"/>
              <w:jc w:val="right"/>
              <w:rPr>
                <w:rFonts w:cs="Arial"/>
                <w:sz w:val="18"/>
                <w:szCs w:val="18"/>
              </w:rPr>
            </w:pPr>
            <w:r w:rsidRPr="00576289">
              <w:rPr>
                <w:rFonts w:cs="Arial"/>
                <w:sz w:val="18"/>
                <w:szCs w:val="18"/>
              </w:rPr>
              <w:t>6,187</w:t>
            </w:r>
          </w:p>
        </w:tc>
        <w:tc>
          <w:tcPr>
            <w:tcW w:w="1247" w:type="dxa"/>
            <w:tcBorders>
              <w:top w:val="nil"/>
              <w:left w:val="nil"/>
              <w:bottom w:val="nil"/>
              <w:right w:val="nil"/>
            </w:tcBorders>
            <w:shd w:val="clear" w:color="auto" w:fill="auto"/>
          </w:tcPr>
          <w:p w14:paraId="3CFB1C7B" w14:textId="46A0A0E5" w:rsidR="00B57B16" w:rsidRPr="00C935A5" w:rsidRDefault="00B57B16" w:rsidP="00B57B16">
            <w:pPr>
              <w:spacing w:before="40" w:after="20"/>
              <w:jc w:val="center"/>
              <w:rPr>
                <w:rFonts w:cs="Arial"/>
                <w:sz w:val="18"/>
                <w:szCs w:val="18"/>
              </w:rPr>
            </w:pPr>
            <w:r w:rsidRPr="00576289">
              <w:rPr>
                <w:rFonts w:cs="Arial"/>
                <w:sz w:val="18"/>
                <w:szCs w:val="18"/>
              </w:rPr>
              <w:t>2.4</w:t>
            </w:r>
          </w:p>
        </w:tc>
        <w:tc>
          <w:tcPr>
            <w:tcW w:w="170" w:type="dxa"/>
            <w:tcBorders>
              <w:top w:val="nil"/>
              <w:left w:val="nil"/>
              <w:bottom w:val="nil"/>
              <w:right w:val="nil"/>
            </w:tcBorders>
            <w:shd w:val="clear" w:color="auto" w:fill="auto"/>
          </w:tcPr>
          <w:p w14:paraId="08807487" w14:textId="740BCE11"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43030A5A" w14:textId="1B493B39" w:rsidR="00B57B16" w:rsidRPr="00C935A5" w:rsidRDefault="00B57B16" w:rsidP="00B57B16">
            <w:pPr>
              <w:spacing w:before="40" w:after="20"/>
              <w:jc w:val="right"/>
              <w:rPr>
                <w:rFonts w:cs="Arial"/>
                <w:sz w:val="18"/>
                <w:szCs w:val="18"/>
              </w:rPr>
            </w:pPr>
            <w:r w:rsidRPr="00576289">
              <w:rPr>
                <w:rFonts w:cs="Arial"/>
                <w:sz w:val="18"/>
                <w:szCs w:val="18"/>
              </w:rPr>
              <w:t>365</w:t>
            </w:r>
          </w:p>
        </w:tc>
        <w:tc>
          <w:tcPr>
            <w:tcW w:w="1247" w:type="dxa"/>
            <w:tcBorders>
              <w:top w:val="nil"/>
              <w:left w:val="nil"/>
              <w:bottom w:val="nil"/>
              <w:right w:val="nil"/>
            </w:tcBorders>
            <w:shd w:val="clear" w:color="auto" w:fill="auto"/>
          </w:tcPr>
          <w:p w14:paraId="66B0F815" w14:textId="6371BEDD" w:rsidR="00B57B16" w:rsidRPr="00C935A5" w:rsidRDefault="00B57B16" w:rsidP="00B57B16">
            <w:pPr>
              <w:spacing w:before="40" w:after="20"/>
              <w:jc w:val="center"/>
              <w:rPr>
                <w:rFonts w:cs="Arial"/>
                <w:sz w:val="18"/>
                <w:szCs w:val="18"/>
              </w:rPr>
            </w:pPr>
            <w:r w:rsidRPr="00576289">
              <w:rPr>
                <w:rFonts w:cs="Arial"/>
                <w:sz w:val="18"/>
                <w:szCs w:val="18"/>
              </w:rPr>
              <w:t>5.9</w:t>
            </w:r>
          </w:p>
        </w:tc>
      </w:tr>
      <w:tr w:rsidR="00B57B16" w:rsidRPr="00576289" w14:paraId="24953CB8" w14:textId="77777777" w:rsidTr="0047574C">
        <w:tc>
          <w:tcPr>
            <w:tcW w:w="2268" w:type="dxa"/>
            <w:tcBorders>
              <w:top w:val="nil"/>
              <w:left w:val="nil"/>
              <w:bottom w:val="nil"/>
              <w:right w:val="single" w:sz="18" w:space="0" w:color="C00000"/>
            </w:tcBorders>
            <w:shd w:val="clear" w:color="auto" w:fill="auto"/>
            <w:vAlign w:val="center"/>
          </w:tcPr>
          <w:p w14:paraId="23D55A19" w14:textId="77777777" w:rsidR="00B57B16" w:rsidRPr="00C935A5" w:rsidRDefault="00B57B16" w:rsidP="00B57B16">
            <w:pPr>
              <w:spacing w:before="40" w:after="20"/>
              <w:rPr>
                <w:rFonts w:cs="Arial"/>
                <w:sz w:val="18"/>
                <w:szCs w:val="18"/>
              </w:rPr>
            </w:pPr>
            <w:r w:rsidRPr="00C935A5">
              <w:rPr>
                <w:rFonts w:cs="Arial"/>
                <w:sz w:val="18"/>
                <w:szCs w:val="18"/>
              </w:rPr>
              <w:t>Wangaratta RC</w:t>
            </w:r>
          </w:p>
        </w:tc>
        <w:tc>
          <w:tcPr>
            <w:tcW w:w="1247" w:type="dxa"/>
            <w:tcBorders>
              <w:top w:val="nil"/>
              <w:left w:val="single" w:sz="18" w:space="0" w:color="C00000"/>
              <w:bottom w:val="nil"/>
              <w:right w:val="nil"/>
            </w:tcBorders>
            <w:shd w:val="clear" w:color="auto" w:fill="auto"/>
          </w:tcPr>
          <w:p w14:paraId="4AEE3D0F" w14:textId="1DB4173A" w:rsidR="00B57B16" w:rsidRPr="00C935A5" w:rsidRDefault="00B57B16" w:rsidP="00B57B16">
            <w:pPr>
              <w:spacing w:before="40" w:after="20"/>
              <w:jc w:val="right"/>
              <w:rPr>
                <w:rFonts w:cs="Arial"/>
                <w:sz w:val="18"/>
                <w:szCs w:val="18"/>
              </w:rPr>
            </w:pPr>
            <w:r w:rsidRPr="00576289">
              <w:rPr>
                <w:rFonts w:cs="Arial"/>
                <w:sz w:val="18"/>
                <w:szCs w:val="18"/>
              </w:rPr>
              <w:t>29,187</w:t>
            </w:r>
          </w:p>
        </w:tc>
        <w:tc>
          <w:tcPr>
            <w:tcW w:w="1247" w:type="dxa"/>
            <w:tcBorders>
              <w:top w:val="nil"/>
              <w:left w:val="nil"/>
              <w:bottom w:val="nil"/>
              <w:right w:val="nil"/>
            </w:tcBorders>
          </w:tcPr>
          <w:p w14:paraId="30A94955" w14:textId="20EBD7FA" w:rsidR="00B57B16" w:rsidRPr="00C935A5" w:rsidRDefault="00B57B16" w:rsidP="00B57B16">
            <w:pPr>
              <w:spacing w:before="40" w:after="20"/>
              <w:jc w:val="right"/>
              <w:rPr>
                <w:rFonts w:cs="Arial"/>
                <w:sz w:val="18"/>
                <w:szCs w:val="18"/>
              </w:rPr>
            </w:pPr>
            <w:r w:rsidRPr="00576289">
              <w:rPr>
                <w:rFonts w:cs="Arial"/>
                <w:sz w:val="18"/>
                <w:szCs w:val="18"/>
              </w:rPr>
              <w:t>29,882</w:t>
            </w:r>
          </w:p>
        </w:tc>
        <w:tc>
          <w:tcPr>
            <w:tcW w:w="1247" w:type="dxa"/>
            <w:tcBorders>
              <w:top w:val="nil"/>
              <w:left w:val="nil"/>
              <w:bottom w:val="nil"/>
              <w:right w:val="nil"/>
            </w:tcBorders>
            <w:shd w:val="clear" w:color="auto" w:fill="auto"/>
          </w:tcPr>
          <w:p w14:paraId="696F1665" w14:textId="12C94560" w:rsidR="00B57B16" w:rsidRPr="00C935A5" w:rsidRDefault="00B57B16" w:rsidP="00B57B16">
            <w:pPr>
              <w:spacing w:before="40" w:after="20"/>
              <w:jc w:val="center"/>
              <w:rPr>
                <w:rFonts w:cs="Arial"/>
                <w:sz w:val="18"/>
                <w:szCs w:val="18"/>
              </w:rPr>
            </w:pPr>
            <w:r w:rsidRPr="00576289">
              <w:rPr>
                <w:rFonts w:cs="Arial"/>
                <w:sz w:val="18"/>
                <w:szCs w:val="18"/>
              </w:rPr>
              <w:t>2.4</w:t>
            </w:r>
          </w:p>
        </w:tc>
        <w:tc>
          <w:tcPr>
            <w:tcW w:w="170" w:type="dxa"/>
            <w:tcBorders>
              <w:top w:val="nil"/>
              <w:left w:val="nil"/>
              <w:bottom w:val="nil"/>
              <w:right w:val="nil"/>
            </w:tcBorders>
            <w:shd w:val="clear" w:color="auto" w:fill="auto"/>
          </w:tcPr>
          <w:p w14:paraId="65BB1CB2" w14:textId="3F1D1463"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5648CA1B" w14:textId="4E772627" w:rsidR="00B57B16" w:rsidRPr="00C935A5" w:rsidRDefault="00B57B16" w:rsidP="00B57B16">
            <w:pPr>
              <w:spacing w:before="40" w:after="20"/>
              <w:jc w:val="right"/>
              <w:rPr>
                <w:rFonts w:cs="Arial"/>
                <w:sz w:val="18"/>
                <w:szCs w:val="18"/>
              </w:rPr>
            </w:pPr>
            <w:r w:rsidRPr="00576289">
              <w:rPr>
                <w:rFonts w:cs="Arial"/>
                <w:sz w:val="18"/>
                <w:szCs w:val="18"/>
              </w:rPr>
              <w:t>1,923</w:t>
            </w:r>
          </w:p>
        </w:tc>
        <w:tc>
          <w:tcPr>
            <w:tcW w:w="1247" w:type="dxa"/>
            <w:tcBorders>
              <w:top w:val="nil"/>
              <w:left w:val="nil"/>
              <w:bottom w:val="nil"/>
              <w:right w:val="nil"/>
            </w:tcBorders>
            <w:shd w:val="clear" w:color="auto" w:fill="auto"/>
          </w:tcPr>
          <w:p w14:paraId="417E47CC" w14:textId="4BFF7B70" w:rsidR="00B57B16" w:rsidRPr="00C935A5" w:rsidRDefault="00B57B16" w:rsidP="00B57B16">
            <w:pPr>
              <w:spacing w:before="40" w:after="20"/>
              <w:jc w:val="center"/>
              <w:rPr>
                <w:rFonts w:cs="Arial"/>
                <w:sz w:val="18"/>
                <w:szCs w:val="18"/>
              </w:rPr>
            </w:pPr>
            <w:r w:rsidRPr="00576289">
              <w:rPr>
                <w:rFonts w:cs="Arial"/>
                <w:sz w:val="18"/>
                <w:szCs w:val="18"/>
              </w:rPr>
              <w:t>6.4</w:t>
            </w:r>
          </w:p>
        </w:tc>
      </w:tr>
      <w:tr w:rsidR="00B57B16" w:rsidRPr="00576289" w14:paraId="31AB79AF" w14:textId="77777777" w:rsidTr="0047574C">
        <w:tc>
          <w:tcPr>
            <w:tcW w:w="2268" w:type="dxa"/>
            <w:tcBorders>
              <w:top w:val="nil"/>
              <w:left w:val="nil"/>
              <w:bottom w:val="nil"/>
              <w:right w:val="single" w:sz="18" w:space="0" w:color="C00000"/>
            </w:tcBorders>
            <w:shd w:val="clear" w:color="auto" w:fill="auto"/>
            <w:vAlign w:val="center"/>
          </w:tcPr>
          <w:p w14:paraId="0C472FFF" w14:textId="77777777" w:rsidR="00B57B16" w:rsidRPr="00C935A5" w:rsidRDefault="00B57B16" w:rsidP="00B57B16">
            <w:pPr>
              <w:spacing w:before="40" w:after="20"/>
              <w:rPr>
                <w:rFonts w:cs="Arial"/>
                <w:sz w:val="18"/>
                <w:szCs w:val="18"/>
              </w:rPr>
            </w:pPr>
            <w:r w:rsidRPr="00C935A5">
              <w:rPr>
                <w:rFonts w:cs="Arial"/>
                <w:sz w:val="18"/>
                <w:szCs w:val="18"/>
              </w:rPr>
              <w:t>Warrnambool C</w:t>
            </w:r>
          </w:p>
        </w:tc>
        <w:tc>
          <w:tcPr>
            <w:tcW w:w="1247" w:type="dxa"/>
            <w:tcBorders>
              <w:top w:val="nil"/>
              <w:left w:val="single" w:sz="18" w:space="0" w:color="C00000"/>
              <w:bottom w:val="nil"/>
              <w:right w:val="nil"/>
            </w:tcBorders>
            <w:shd w:val="clear" w:color="auto" w:fill="auto"/>
          </w:tcPr>
          <w:p w14:paraId="2208F240" w14:textId="232F464A" w:rsidR="00B57B16" w:rsidRPr="00C935A5" w:rsidRDefault="00B57B16" w:rsidP="00B57B16">
            <w:pPr>
              <w:spacing w:before="40" w:after="20"/>
              <w:jc w:val="right"/>
              <w:rPr>
                <w:rFonts w:cs="Arial"/>
                <w:sz w:val="18"/>
                <w:szCs w:val="18"/>
              </w:rPr>
            </w:pPr>
            <w:r w:rsidRPr="00576289">
              <w:rPr>
                <w:rFonts w:cs="Arial"/>
                <w:sz w:val="18"/>
                <w:szCs w:val="18"/>
              </w:rPr>
              <w:t>35,181</w:t>
            </w:r>
          </w:p>
        </w:tc>
        <w:tc>
          <w:tcPr>
            <w:tcW w:w="1247" w:type="dxa"/>
            <w:tcBorders>
              <w:top w:val="nil"/>
              <w:left w:val="nil"/>
              <w:bottom w:val="nil"/>
              <w:right w:val="nil"/>
            </w:tcBorders>
          </w:tcPr>
          <w:p w14:paraId="4C4245F5" w14:textId="67A84D1D" w:rsidR="00B57B16" w:rsidRPr="00C935A5" w:rsidRDefault="00B57B16" w:rsidP="00B57B16">
            <w:pPr>
              <w:spacing w:before="40" w:after="20"/>
              <w:jc w:val="right"/>
              <w:rPr>
                <w:rFonts w:cs="Arial"/>
                <w:sz w:val="18"/>
                <w:szCs w:val="18"/>
              </w:rPr>
            </w:pPr>
            <w:r w:rsidRPr="00576289">
              <w:rPr>
                <w:rFonts w:cs="Arial"/>
                <w:sz w:val="18"/>
                <w:szCs w:val="18"/>
              </w:rPr>
              <w:t>35,520</w:t>
            </w:r>
          </w:p>
        </w:tc>
        <w:tc>
          <w:tcPr>
            <w:tcW w:w="1247" w:type="dxa"/>
            <w:tcBorders>
              <w:top w:val="nil"/>
              <w:left w:val="nil"/>
              <w:bottom w:val="nil"/>
              <w:right w:val="nil"/>
            </w:tcBorders>
            <w:shd w:val="clear" w:color="auto" w:fill="auto"/>
          </w:tcPr>
          <w:p w14:paraId="2582B780" w14:textId="3EA32F45" w:rsidR="00B57B16" w:rsidRPr="00C935A5" w:rsidRDefault="00B57B16" w:rsidP="00B57B16">
            <w:pPr>
              <w:spacing w:before="40" w:after="20"/>
              <w:jc w:val="center"/>
              <w:rPr>
                <w:rFonts w:cs="Arial"/>
                <w:sz w:val="18"/>
                <w:szCs w:val="18"/>
              </w:rPr>
            </w:pPr>
            <w:r w:rsidRPr="00576289">
              <w:rPr>
                <w:rFonts w:cs="Arial"/>
                <w:sz w:val="18"/>
                <w:szCs w:val="18"/>
              </w:rPr>
              <w:t>1.0</w:t>
            </w:r>
          </w:p>
        </w:tc>
        <w:tc>
          <w:tcPr>
            <w:tcW w:w="170" w:type="dxa"/>
            <w:tcBorders>
              <w:top w:val="nil"/>
              <w:left w:val="nil"/>
              <w:bottom w:val="nil"/>
              <w:right w:val="nil"/>
            </w:tcBorders>
            <w:shd w:val="clear" w:color="auto" w:fill="auto"/>
          </w:tcPr>
          <w:p w14:paraId="22C667C4" w14:textId="136CB39E"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3087A1DF" w14:textId="15594CD3" w:rsidR="00B57B16" w:rsidRPr="00C935A5" w:rsidRDefault="00B57B16" w:rsidP="00B57B16">
            <w:pPr>
              <w:spacing w:before="40" w:after="20"/>
              <w:jc w:val="right"/>
              <w:rPr>
                <w:rFonts w:cs="Arial"/>
                <w:sz w:val="18"/>
                <w:szCs w:val="18"/>
              </w:rPr>
            </w:pPr>
            <w:r w:rsidRPr="00576289">
              <w:rPr>
                <w:rFonts w:cs="Arial"/>
                <w:sz w:val="18"/>
                <w:szCs w:val="18"/>
              </w:rPr>
              <w:t>2,293</w:t>
            </w:r>
          </w:p>
        </w:tc>
        <w:tc>
          <w:tcPr>
            <w:tcW w:w="1247" w:type="dxa"/>
            <w:tcBorders>
              <w:top w:val="nil"/>
              <w:left w:val="nil"/>
              <w:bottom w:val="nil"/>
              <w:right w:val="nil"/>
            </w:tcBorders>
            <w:shd w:val="clear" w:color="auto" w:fill="auto"/>
          </w:tcPr>
          <w:p w14:paraId="5E59AF6B" w14:textId="1DE4FD91" w:rsidR="00B57B16" w:rsidRPr="00C935A5" w:rsidRDefault="00B57B16" w:rsidP="00B57B16">
            <w:pPr>
              <w:spacing w:before="40" w:after="20"/>
              <w:jc w:val="center"/>
              <w:rPr>
                <w:rFonts w:cs="Arial"/>
                <w:sz w:val="18"/>
                <w:szCs w:val="18"/>
              </w:rPr>
            </w:pPr>
            <w:r w:rsidRPr="00576289">
              <w:rPr>
                <w:rFonts w:cs="Arial"/>
                <w:sz w:val="18"/>
                <w:szCs w:val="18"/>
              </w:rPr>
              <w:t>6.5</w:t>
            </w:r>
          </w:p>
        </w:tc>
      </w:tr>
      <w:tr w:rsidR="00B57B16" w:rsidRPr="00576289" w14:paraId="57B8AEE9" w14:textId="77777777" w:rsidTr="0047574C">
        <w:tc>
          <w:tcPr>
            <w:tcW w:w="2268" w:type="dxa"/>
            <w:tcBorders>
              <w:top w:val="nil"/>
              <w:left w:val="nil"/>
              <w:bottom w:val="nil"/>
              <w:right w:val="single" w:sz="18" w:space="0" w:color="C00000"/>
            </w:tcBorders>
            <w:shd w:val="clear" w:color="auto" w:fill="auto"/>
            <w:vAlign w:val="center"/>
          </w:tcPr>
          <w:p w14:paraId="1A67F1F0" w14:textId="77777777" w:rsidR="00B57B16" w:rsidRPr="00C935A5" w:rsidRDefault="00B57B16" w:rsidP="00B57B16">
            <w:pPr>
              <w:spacing w:before="40" w:after="20"/>
              <w:rPr>
                <w:rFonts w:cs="Arial"/>
                <w:sz w:val="18"/>
                <w:szCs w:val="18"/>
              </w:rPr>
            </w:pPr>
            <w:r w:rsidRPr="00C935A5">
              <w:rPr>
                <w:rFonts w:cs="Arial"/>
                <w:sz w:val="18"/>
                <w:szCs w:val="18"/>
              </w:rPr>
              <w:t>Wellington S</w:t>
            </w:r>
          </w:p>
        </w:tc>
        <w:tc>
          <w:tcPr>
            <w:tcW w:w="1247" w:type="dxa"/>
            <w:tcBorders>
              <w:top w:val="nil"/>
              <w:left w:val="single" w:sz="18" w:space="0" w:color="C00000"/>
              <w:bottom w:val="nil"/>
              <w:right w:val="nil"/>
            </w:tcBorders>
            <w:shd w:val="clear" w:color="auto" w:fill="auto"/>
          </w:tcPr>
          <w:p w14:paraId="20B942FB" w14:textId="74E05F04" w:rsidR="00B57B16" w:rsidRPr="00C935A5" w:rsidRDefault="00B57B16" w:rsidP="00B57B16">
            <w:pPr>
              <w:spacing w:before="40" w:after="20"/>
              <w:jc w:val="right"/>
              <w:rPr>
                <w:rFonts w:cs="Arial"/>
                <w:sz w:val="18"/>
                <w:szCs w:val="18"/>
              </w:rPr>
            </w:pPr>
            <w:r w:rsidRPr="00576289">
              <w:rPr>
                <w:rFonts w:cs="Arial"/>
                <w:sz w:val="18"/>
                <w:szCs w:val="18"/>
              </w:rPr>
              <w:t>44,380</w:t>
            </w:r>
          </w:p>
        </w:tc>
        <w:tc>
          <w:tcPr>
            <w:tcW w:w="1247" w:type="dxa"/>
            <w:tcBorders>
              <w:top w:val="nil"/>
              <w:left w:val="nil"/>
              <w:bottom w:val="nil"/>
              <w:right w:val="nil"/>
            </w:tcBorders>
          </w:tcPr>
          <w:p w14:paraId="7E4B52E6" w14:textId="5EAA1742" w:rsidR="00B57B16" w:rsidRPr="00C935A5" w:rsidRDefault="00B57B16" w:rsidP="00B57B16">
            <w:pPr>
              <w:spacing w:before="40" w:after="20"/>
              <w:jc w:val="right"/>
              <w:rPr>
                <w:rFonts w:cs="Arial"/>
                <w:sz w:val="18"/>
                <w:szCs w:val="18"/>
              </w:rPr>
            </w:pPr>
            <w:r w:rsidRPr="00576289">
              <w:rPr>
                <w:rFonts w:cs="Arial"/>
                <w:sz w:val="18"/>
                <w:szCs w:val="18"/>
              </w:rPr>
              <w:t>45,754</w:t>
            </w:r>
          </w:p>
        </w:tc>
        <w:tc>
          <w:tcPr>
            <w:tcW w:w="1247" w:type="dxa"/>
            <w:tcBorders>
              <w:top w:val="nil"/>
              <w:left w:val="nil"/>
              <w:bottom w:val="nil"/>
              <w:right w:val="nil"/>
            </w:tcBorders>
            <w:shd w:val="clear" w:color="auto" w:fill="auto"/>
          </w:tcPr>
          <w:p w14:paraId="2AB838D8" w14:textId="3E4B3417" w:rsidR="00B57B16" w:rsidRPr="00C935A5" w:rsidRDefault="00B57B16" w:rsidP="00B57B16">
            <w:pPr>
              <w:spacing w:before="40" w:after="20"/>
              <w:jc w:val="center"/>
              <w:rPr>
                <w:rFonts w:cs="Arial"/>
                <w:sz w:val="18"/>
                <w:szCs w:val="18"/>
              </w:rPr>
            </w:pPr>
            <w:r w:rsidRPr="00576289">
              <w:rPr>
                <w:rFonts w:cs="Arial"/>
                <w:sz w:val="18"/>
                <w:szCs w:val="18"/>
              </w:rPr>
              <w:t>3.1</w:t>
            </w:r>
          </w:p>
        </w:tc>
        <w:tc>
          <w:tcPr>
            <w:tcW w:w="170" w:type="dxa"/>
            <w:tcBorders>
              <w:top w:val="nil"/>
              <w:left w:val="nil"/>
              <w:bottom w:val="nil"/>
              <w:right w:val="nil"/>
            </w:tcBorders>
            <w:shd w:val="clear" w:color="auto" w:fill="auto"/>
          </w:tcPr>
          <w:p w14:paraId="78697089" w14:textId="7804F151"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000F2F36" w14:textId="661A2C85" w:rsidR="00B57B16" w:rsidRPr="00C935A5" w:rsidRDefault="00B57B16" w:rsidP="00B57B16">
            <w:pPr>
              <w:spacing w:before="40" w:after="20"/>
              <w:jc w:val="right"/>
              <w:rPr>
                <w:rFonts w:cs="Arial"/>
                <w:sz w:val="18"/>
                <w:szCs w:val="18"/>
              </w:rPr>
            </w:pPr>
            <w:r w:rsidRPr="00576289">
              <w:rPr>
                <w:rFonts w:cs="Arial"/>
                <w:sz w:val="18"/>
                <w:szCs w:val="18"/>
              </w:rPr>
              <w:t>2,988</w:t>
            </w:r>
          </w:p>
        </w:tc>
        <w:tc>
          <w:tcPr>
            <w:tcW w:w="1247" w:type="dxa"/>
            <w:tcBorders>
              <w:top w:val="nil"/>
              <w:left w:val="nil"/>
              <w:bottom w:val="nil"/>
              <w:right w:val="nil"/>
            </w:tcBorders>
            <w:shd w:val="clear" w:color="auto" w:fill="auto"/>
          </w:tcPr>
          <w:p w14:paraId="6192CC68" w14:textId="152AE62D" w:rsidR="00B57B16" w:rsidRPr="00C935A5" w:rsidRDefault="00B57B16" w:rsidP="00B57B16">
            <w:pPr>
              <w:spacing w:before="40" w:after="20"/>
              <w:jc w:val="center"/>
              <w:rPr>
                <w:rFonts w:cs="Arial"/>
                <w:sz w:val="18"/>
                <w:szCs w:val="18"/>
              </w:rPr>
            </w:pPr>
            <w:r w:rsidRPr="00576289">
              <w:rPr>
                <w:rFonts w:cs="Arial"/>
                <w:sz w:val="18"/>
                <w:szCs w:val="18"/>
              </w:rPr>
              <w:t>6.5</w:t>
            </w:r>
          </w:p>
        </w:tc>
      </w:tr>
      <w:tr w:rsidR="00B57B16" w:rsidRPr="00576289" w14:paraId="4A3F7634" w14:textId="77777777" w:rsidTr="0047574C">
        <w:tc>
          <w:tcPr>
            <w:tcW w:w="2268" w:type="dxa"/>
            <w:tcBorders>
              <w:top w:val="nil"/>
              <w:left w:val="nil"/>
              <w:bottom w:val="nil"/>
              <w:right w:val="single" w:sz="18" w:space="0" w:color="C00000"/>
            </w:tcBorders>
            <w:shd w:val="clear" w:color="auto" w:fill="auto"/>
            <w:vAlign w:val="center"/>
          </w:tcPr>
          <w:p w14:paraId="631B1528" w14:textId="77777777" w:rsidR="00B57B16" w:rsidRPr="00C935A5" w:rsidRDefault="00B57B16" w:rsidP="00B57B16">
            <w:pPr>
              <w:spacing w:before="40" w:after="20"/>
              <w:rPr>
                <w:rFonts w:cs="Arial"/>
                <w:sz w:val="18"/>
                <w:szCs w:val="18"/>
              </w:rPr>
            </w:pPr>
            <w:r w:rsidRPr="00C935A5">
              <w:rPr>
                <w:rFonts w:cs="Arial"/>
                <w:sz w:val="18"/>
                <w:szCs w:val="18"/>
              </w:rPr>
              <w:t>West Wimmera S</w:t>
            </w:r>
          </w:p>
        </w:tc>
        <w:tc>
          <w:tcPr>
            <w:tcW w:w="1247" w:type="dxa"/>
            <w:tcBorders>
              <w:top w:val="nil"/>
              <w:left w:val="single" w:sz="18" w:space="0" w:color="C00000"/>
              <w:bottom w:val="nil"/>
              <w:right w:val="nil"/>
            </w:tcBorders>
            <w:shd w:val="clear" w:color="auto" w:fill="auto"/>
          </w:tcPr>
          <w:p w14:paraId="21078AAE" w14:textId="29CD097E" w:rsidR="00B57B16" w:rsidRPr="00C935A5" w:rsidRDefault="00B57B16" w:rsidP="00B57B16">
            <w:pPr>
              <w:spacing w:before="40" w:after="20"/>
              <w:jc w:val="right"/>
              <w:rPr>
                <w:rFonts w:cs="Arial"/>
                <w:sz w:val="18"/>
                <w:szCs w:val="18"/>
              </w:rPr>
            </w:pPr>
            <w:r w:rsidRPr="00576289">
              <w:rPr>
                <w:rFonts w:cs="Arial"/>
                <w:sz w:val="18"/>
                <w:szCs w:val="18"/>
              </w:rPr>
              <w:t>3,841</w:t>
            </w:r>
          </w:p>
        </w:tc>
        <w:tc>
          <w:tcPr>
            <w:tcW w:w="1247" w:type="dxa"/>
            <w:tcBorders>
              <w:top w:val="nil"/>
              <w:left w:val="nil"/>
              <w:bottom w:val="nil"/>
              <w:right w:val="nil"/>
            </w:tcBorders>
          </w:tcPr>
          <w:p w14:paraId="3960054F" w14:textId="39F1E2A4" w:rsidR="00B57B16" w:rsidRPr="00C935A5" w:rsidRDefault="00B57B16" w:rsidP="00B57B16">
            <w:pPr>
              <w:spacing w:before="40" w:after="20"/>
              <w:jc w:val="right"/>
              <w:rPr>
                <w:rFonts w:cs="Arial"/>
                <w:sz w:val="18"/>
                <w:szCs w:val="18"/>
              </w:rPr>
            </w:pPr>
            <w:r w:rsidRPr="00576289">
              <w:rPr>
                <w:rFonts w:cs="Arial"/>
                <w:sz w:val="18"/>
                <w:szCs w:val="18"/>
              </w:rPr>
              <w:t>3,938</w:t>
            </w:r>
          </w:p>
        </w:tc>
        <w:tc>
          <w:tcPr>
            <w:tcW w:w="1247" w:type="dxa"/>
            <w:tcBorders>
              <w:top w:val="nil"/>
              <w:left w:val="nil"/>
              <w:bottom w:val="nil"/>
              <w:right w:val="nil"/>
            </w:tcBorders>
            <w:shd w:val="clear" w:color="auto" w:fill="auto"/>
          </w:tcPr>
          <w:p w14:paraId="33B88835" w14:textId="0F908C71" w:rsidR="00B57B16" w:rsidRPr="00C935A5" w:rsidRDefault="00B57B16" w:rsidP="00B57B16">
            <w:pPr>
              <w:spacing w:before="40" w:after="20"/>
              <w:jc w:val="center"/>
              <w:rPr>
                <w:rFonts w:cs="Arial"/>
                <w:sz w:val="18"/>
                <w:szCs w:val="18"/>
              </w:rPr>
            </w:pPr>
            <w:r w:rsidRPr="00576289">
              <w:rPr>
                <w:rFonts w:cs="Arial"/>
                <w:sz w:val="18"/>
                <w:szCs w:val="18"/>
              </w:rPr>
              <w:t>2.5</w:t>
            </w:r>
          </w:p>
        </w:tc>
        <w:tc>
          <w:tcPr>
            <w:tcW w:w="170" w:type="dxa"/>
            <w:tcBorders>
              <w:top w:val="nil"/>
              <w:left w:val="nil"/>
              <w:bottom w:val="nil"/>
              <w:right w:val="nil"/>
            </w:tcBorders>
            <w:shd w:val="clear" w:color="auto" w:fill="auto"/>
          </w:tcPr>
          <w:p w14:paraId="494E314B" w14:textId="1D5CACB0"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57C5F47E" w14:textId="37687CE1" w:rsidR="00B57B16" w:rsidRPr="00C935A5" w:rsidRDefault="00B57B16" w:rsidP="00B57B16">
            <w:pPr>
              <w:spacing w:before="40" w:after="20"/>
              <w:jc w:val="right"/>
              <w:rPr>
                <w:rFonts w:cs="Arial"/>
                <w:sz w:val="18"/>
                <w:szCs w:val="18"/>
              </w:rPr>
            </w:pPr>
            <w:r w:rsidRPr="00576289">
              <w:rPr>
                <w:rFonts w:cs="Arial"/>
                <w:sz w:val="18"/>
                <w:szCs w:val="18"/>
              </w:rPr>
              <w:t>297</w:t>
            </w:r>
          </w:p>
        </w:tc>
        <w:tc>
          <w:tcPr>
            <w:tcW w:w="1247" w:type="dxa"/>
            <w:tcBorders>
              <w:top w:val="nil"/>
              <w:left w:val="nil"/>
              <w:bottom w:val="nil"/>
              <w:right w:val="nil"/>
            </w:tcBorders>
            <w:shd w:val="clear" w:color="auto" w:fill="auto"/>
          </w:tcPr>
          <w:p w14:paraId="60417557" w14:textId="3E8B958F" w:rsidR="00B57B16" w:rsidRPr="00C935A5" w:rsidRDefault="00B57B16" w:rsidP="00B57B16">
            <w:pPr>
              <w:spacing w:before="40" w:after="20"/>
              <w:jc w:val="center"/>
              <w:rPr>
                <w:rFonts w:cs="Arial"/>
                <w:sz w:val="18"/>
                <w:szCs w:val="18"/>
              </w:rPr>
            </w:pPr>
            <w:r w:rsidRPr="00576289">
              <w:rPr>
                <w:rFonts w:cs="Arial"/>
                <w:sz w:val="18"/>
                <w:szCs w:val="18"/>
              </w:rPr>
              <w:t>7.5</w:t>
            </w:r>
          </w:p>
        </w:tc>
      </w:tr>
      <w:tr w:rsidR="00B57B16" w:rsidRPr="00576289" w14:paraId="7BB1047F" w14:textId="77777777" w:rsidTr="0047574C">
        <w:tc>
          <w:tcPr>
            <w:tcW w:w="2268" w:type="dxa"/>
            <w:tcBorders>
              <w:top w:val="nil"/>
              <w:left w:val="nil"/>
              <w:bottom w:val="nil"/>
              <w:right w:val="single" w:sz="18" w:space="0" w:color="C00000"/>
            </w:tcBorders>
            <w:shd w:val="clear" w:color="auto" w:fill="auto"/>
            <w:vAlign w:val="center"/>
          </w:tcPr>
          <w:p w14:paraId="7FA67C6F" w14:textId="77777777" w:rsidR="00B57B16" w:rsidRPr="00C935A5" w:rsidRDefault="00B57B16" w:rsidP="00B57B16">
            <w:pPr>
              <w:spacing w:before="40" w:after="20"/>
              <w:rPr>
                <w:rFonts w:cs="Arial"/>
                <w:sz w:val="18"/>
                <w:szCs w:val="18"/>
              </w:rPr>
            </w:pPr>
            <w:r w:rsidRPr="00C935A5">
              <w:rPr>
                <w:rFonts w:cs="Arial"/>
                <w:sz w:val="18"/>
                <w:szCs w:val="18"/>
              </w:rPr>
              <w:t>Whitehorse C</w:t>
            </w:r>
          </w:p>
        </w:tc>
        <w:tc>
          <w:tcPr>
            <w:tcW w:w="1247" w:type="dxa"/>
            <w:tcBorders>
              <w:top w:val="nil"/>
              <w:left w:val="single" w:sz="18" w:space="0" w:color="C00000"/>
              <w:bottom w:val="nil"/>
              <w:right w:val="nil"/>
            </w:tcBorders>
            <w:shd w:val="clear" w:color="auto" w:fill="auto"/>
          </w:tcPr>
          <w:p w14:paraId="31009C78" w14:textId="0BF57647" w:rsidR="00B57B16" w:rsidRPr="00C935A5" w:rsidRDefault="00B57B16" w:rsidP="00B57B16">
            <w:pPr>
              <w:spacing w:before="40" w:after="20"/>
              <w:jc w:val="right"/>
              <w:rPr>
                <w:rFonts w:cs="Arial"/>
                <w:sz w:val="18"/>
                <w:szCs w:val="18"/>
              </w:rPr>
            </w:pPr>
            <w:r w:rsidRPr="00576289">
              <w:rPr>
                <w:rFonts w:cs="Arial"/>
                <w:sz w:val="18"/>
                <w:szCs w:val="18"/>
              </w:rPr>
              <w:t>178,739</w:t>
            </w:r>
          </w:p>
        </w:tc>
        <w:tc>
          <w:tcPr>
            <w:tcW w:w="1247" w:type="dxa"/>
            <w:tcBorders>
              <w:top w:val="nil"/>
              <w:left w:val="nil"/>
              <w:bottom w:val="nil"/>
              <w:right w:val="nil"/>
            </w:tcBorders>
          </w:tcPr>
          <w:p w14:paraId="7F7F8207" w14:textId="62C747C6" w:rsidR="00B57B16" w:rsidRPr="00C935A5" w:rsidRDefault="00B57B16" w:rsidP="00B57B16">
            <w:pPr>
              <w:spacing w:before="40" w:after="20"/>
              <w:jc w:val="right"/>
              <w:rPr>
                <w:rFonts w:cs="Arial"/>
                <w:sz w:val="18"/>
                <w:szCs w:val="18"/>
              </w:rPr>
            </w:pPr>
            <w:r w:rsidRPr="00576289">
              <w:rPr>
                <w:rFonts w:cs="Arial"/>
                <w:sz w:val="18"/>
                <w:szCs w:val="18"/>
              </w:rPr>
              <w:t>172,316</w:t>
            </w:r>
          </w:p>
        </w:tc>
        <w:tc>
          <w:tcPr>
            <w:tcW w:w="1247" w:type="dxa"/>
            <w:tcBorders>
              <w:top w:val="nil"/>
              <w:left w:val="nil"/>
              <w:bottom w:val="nil"/>
              <w:right w:val="nil"/>
            </w:tcBorders>
            <w:shd w:val="clear" w:color="auto" w:fill="auto"/>
          </w:tcPr>
          <w:p w14:paraId="59AC4FF6" w14:textId="121969CC" w:rsidR="00B57B16" w:rsidRPr="00C935A5" w:rsidRDefault="00B57B16" w:rsidP="00B57B16">
            <w:pPr>
              <w:spacing w:before="40" w:after="20"/>
              <w:jc w:val="center"/>
              <w:rPr>
                <w:rFonts w:cs="Arial"/>
                <w:sz w:val="18"/>
                <w:szCs w:val="18"/>
              </w:rPr>
            </w:pPr>
            <w:r w:rsidRPr="00576289">
              <w:rPr>
                <w:rFonts w:cs="Arial"/>
                <w:sz w:val="18"/>
                <w:szCs w:val="18"/>
              </w:rPr>
              <w:t>-3.6</w:t>
            </w:r>
          </w:p>
        </w:tc>
        <w:tc>
          <w:tcPr>
            <w:tcW w:w="170" w:type="dxa"/>
            <w:tcBorders>
              <w:top w:val="nil"/>
              <w:left w:val="nil"/>
              <w:bottom w:val="nil"/>
              <w:right w:val="nil"/>
            </w:tcBorders>
            <w:shd w:val="clear" w:color="auto" w:fill="auto"/>
          </w:tcPr>
          <w:p w14:paraId="42846F4D" w14:textId="3C8A9D5F"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6DAEBC21" w14:textId="73FC7C0A" w:rsidR="00B57B16" w:rsidRPr="00C935A5" w:rsidRDefault="00B57B16" w:rsidP="00B57B16">
            <w:pPr>
              <w:spacing w:before="40" w:after="20"/>
              <w:jc w:val="right"/>
              <w:rPr>
                <w:rFonts w:cs="Arial"/>
                <w:sz w:val="18"/>
                <w:szCs w:val="18"/>
              </w:rPr>
            </w:pPr>
            <w:r w:rsidRPr="00576289">
              <w:rPr>
                <w:rFonts w:cs="Arial"/>
                <w:sz w:val="18"/>
                <w:szCs w:val="18"/>
              </w:rPr>
              <w:t>9,621</w:t>
            </w:r>
          </w:p>
        </w:tc>
        <w:tc>
          <w:tcPr>
            <w:tcW w:w="1247" w:type="dxa"/>
            <w:tcBorders>
              <w:top w:val="nil"/>
              <w:left w:val="nil"/>
              <w:bottom w:val="nil"/>
              <w:right w:val="nil"/>
            </w:tcBorders>
            <w:shd w:val="clear" w:color="auto" w:fill="auto"/>
          </w:tcPr>
          <w:p w14:paraId="6374320D" w14:textId="382F9008" w:rsidR="00B57B16" w:rsidRPr="00C935A5" w:rsidRDefault="00B57B16" w:rsidP="00B57B16">
            <w:pPr>
              <w:spacing w:before="40" w:after="20"/>
              <w:jc w:val="center"/>
              <w:rPr>
                <w:rFonts w:cs="Arial"/>
                <w:sz w:val="18"/>
                <w:szCs w:val="18"/>
              </w:rPr>
            </w:pPr>
            <w:r w:rsidRPr="00576289">
              <w:rPr>
                <w:rFonts w:cs="Arial"/>
                <w:sz w:val="18"/>
                <w:szCs w:val="18"/>
              </w:rPr>
              <w:t>5.6</w:t>
            </w:r>
          </w:p>
        </w:tc>
      </w:tr>
      <w:tr w:rsidR="00B57B16" w:rsidRPr="00576289" w14:paraId="712FFA1E" w14:textId="77777777" w:rsidTr="0047574C">
        <w:tc>
          <w:tcPr>
            <w:tcW w:w="2268" w:type="dxa"/>
            <w:tcBorders>
              <w:top w:val="nil"/>
              <w:left w:val="nil"/>
              <w:bottom w:val="nil"/>
              <w:right w:val="single" w:sz="18" w:space="0" w:color="C00000"/>
            </w:tcBorders>
            <w:shd w:val="clear" w:color="auto" w:fill="auto"/>
            <w:vAlign w:val="center"/>
          </w:tcPr>
          <w:p w14:paraId="51066BEE" w14:textId="77777777" w:rsidR="00B57B16" w:rsidRPr="00C935A5" w:rsidRDefault="00B57B16" w:rsidP="00B57B16">
            <w:pPr>
              <w:spacing w:before="40" w:after="20"/>
              <w:rPr>
                <w:rFonts w:cs="Arial"/>
                <w:sz w:val="18"/>
                <w:szCs w:val="18"/>
              </w:rPr>
            </w:pPr>
            <w:r w:rsidRPr="00C935A5">
              <w:rPr>
                <w:rFonts w:cs="Arial"/>
                <w:sz w:val="18"/>
                <w:szCs w:val="18"/>
              </w:rPr>
              <w:t>Whittlesea C</w:t>
            </w:r>
          </w:p>
        </w:tc>
        <w:tc>
          <w:tcPr>
            <w:tcW w:w="1247" w:type="dxa"/>
            <w:tcBorders>
              <w:top w:val="nil"/>
              <w:left w:val="single" w:sz="18" w:space="0" w:color="C00000"/>
              <w:bottom w:val="nil"/>
              <w:right w:val="nil"/>
            </w:tcBorders>
            <w:shd w:val="clear" w:color="auto" w:fill="auto"/>
          </w:tcPr>
          <w:p w14:paraId="7E676399" w14:textId="13B55B40" w:rsidR="00B57B16" w:rsidRPr="00C935A5" w:rsidRDefault="00B57B16" w:rsidP="00B57B16">
            <w:pPr>
              <w:spacing w:before="40" w:after="20"/>
              <w:jc w:val="right"/>
              <w:rPr>
                <w:rFonts w:cs="Arial"/>
                <w:sz w:val="18"/>
                <w:szCs w:val="18"/>
              </w:rPr>
            </w:pPr>
            <w:r w:rsidRPr="00576289">
              <w:rPr>
                <w:rFonts w:cs="Arial"/>
                <w:sz w:val="18"/>
                <w:szCs w:val="18"/>
              </w:rPr>
              <w:t>230,238</w:t>
            </w:r>
          </w:p>
        </w:tc>
        <w:tc>
          <w:tcPr>
            <w:tcW w:w="1247" w:type="dxa"/>
            <w:tcBorders>
              <w:top w:val="nil"/>
              <w:left w:val="nil"/>
              <w:bottom w:val="nil"/>
              <w:right w:val="nil"/>
            </w:tcBorders>
          </w:tcPr>
          <w:p w14:paraId="5F64D220" w14:textId="2F7A5FA5" w:rsidR="00B57B16" w:rsidRPr="00C935A5" w:rsidRDefault="00B57B16" w:rsidP="00B57B16">
            <w:pPr>
              <w:spacing w:before="40" w:after="20"/>
              <w:jc w:val="right"/>
              <w:rPr>
                <w:rFonts w:cs="Arial"/>
                <w:sz w:val="18"/>
                <w:szCs w:val="18"/>
              </w:rPr>
            </w:pPr>
            <w:r w:rsidRPr="00576289">
              <w:rPr>
                <w:rFonts w:cs="Arial"/>
                <w:sz w:val="18"/>
                <w:szCs w:val="18"/>
              </w:rPr>
              <w:t>236,764</w:t>
            </w:r>
          </w:p>
        </w:tc>
        <w:tc>
          <w:tcPr>
            <w:tcW w:w="1247" w:type="dxa"/>
            <w:tcBorders>
              <w:top w:val="nil"/>
              <w:left w:val="nil"/>
              <w:bottom w:val="nil"/>
              <w:right w:val="nil"/>
            </w:tcBorders>
            <w:shd w:val="clear" w:color="auto" w:fill="auto"/>
          </w:tcPr>
          <w:p w14:paraId="39DE050B" w14:textId="04B41C08" w:rsidR="00B57B16" w:rsidRPr="00C935A5" w:rsidRDefault="00B57B16" w:rsidP="00B57B16">
            <w:pPr>
              <w:spacing w:before="40" w:after="20"/>
              <w:jc w:val="center"/>
              <w:rPr>
                <w:rFonts w:cs="Arial"/>
                <w:sz w:val="18"/>
                <w:szCs w:val="18"/>
              </w:rPr>
            </w:pPr>
            <w:r w:rsidRPr="00576289">
              <w:rPr>
                <w:rFonts w:cs="Arial"/>
                <w:sz w:val="18"/>
                <w:szCs w:val="18"/>
              </w:rPr>
              <w:t>2.8</w:t>
            </w:r>
          </w:p>
        </w:tc>
        <w:tc>
          <w:tcPr>
            <w:tcW w:w="170" w:type="dxa"/>
            <w:tcBorders>
              <w:top w:val="nil"/>
              <w:left w:val="nil"/>
              <w:bottom w:val="nil"/>
              <w:right w:val="nil"/>
            </w:tcBorders>
            <w:shd w:val="clear" w:color="auto" w:fill="auto"/>
          </w:tcPr>
          <w:p w14:paraId="157454A9" w14:textId="56B098CE"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2AE08CD2" w14:textId="0CA3FF47" w:rsidR="00B57B16" w:rsidRPr="00C935A5" w:rsidRDefault="00B57B16" w:rsidP="00B57B16">
            <w:pPr>
              <w:spacing w:before="40" w:after="20"/>
              <w:jc w:val="right"/>
              <w:rPr>
                <w:rFonts w:cs="Arial"/>
                <w:sz w:val="18"/>
                <w:szCs w:val="18"/>
              </w:rPr>
            </w:pPr>
            <w:r w:rsidRPr="00576289">
              <w:rPr>
                <w:rFonts w:cs="Arial"/>
                <w:sz w:val="18"/>
                <w:szCs w:val="18"/>
              </w:rPr>
              <w:t>20,612</w:t>
            </w:r>
          </w:p>
        </w:tc>
        <w:tc>
          <w:tcPr>
            <w:tcW w:w="1247" w:type="dxa"/>
            <w:tcBorders>
              <w:top w:val="nil"/>
              <w:left w:val="nil"/>
              <w:bottom w:val="nil"/>
              <w:right w:val="nil"/>
            </w:tcBorders>
            <w:shd w:val="clear" w:color="auto" w:fill="auto"/>
          </w:tcPr>
          <w:p w14:paraId="03871B53" w14:textId="0A850C41" w:rsidR="00B57B16" w:rsidRPr="00C935A5" w:rsidRDefault="00B57B16" w:rsidP="00B57B16">
            <w:pPr>
              <w:spacing w:before="40" w:after="20"/>
              <w:jc w:val="center"/>
              <w:rPr>
                <w:rFonts w:cs="Arial"/>
                <w:sz w:val="18"/>
                <w:szCs w:val="18"/>
              </w:rPr>
            </w:pPr>
            <w:r w:rsidRPr="00576289">
              <w:rPr>
                <w:rFonts w:cs="Arial"/>
                <w:sz w:val="18"/>
                <w:szCs w:val="18"/>
              </w:rPr>
              <w:t>8.7</w:t>
            </w:r>
          </w:p>
        </w:tc>
      </w:tr>
      <w:tr w:rsidR="00B57B16" w:rsidRPr="00576289" w14:paraId="68C8F011" w14:textId="77777777" w:rsidTr="0047574C">
        <w:trPr>
          <w:trHeight w:val="80"/>
        </w:trPr>
        <w:tc>
          <w:tcPr>
            <w:tcW w:w="2268" w:type="dxa"/>
            <w:tcBorders>
              <w:top w:val="nil"/>
              <w:left w:val="nil"/>
              <w:bottom w:val="nil"/>
              <w:right w:val="single" w:sz="18" w:space="0" w:color="C00000"/>
            </w:tcBorders>
            <w:shd w:val="clear" w:color="auto" w:fill="auto"/>
            <w:vAlign w:val="center"/>
          </w:tcPr>
          <w:p w14:paraId="589B4F3A" w14:textId="77777777" w:rsidR="00B57B16" w:rsidRPr="00C935A5" w:rsidRDefault="00B57B16" w:rsidP="00B57B16">
            <w:pPr>
              <w:spacing w:before="40" w:after="20"/>
              <w:rPr>
                <w:rFonts w:cs="Arial"/>
                <w:sz w:val="18"/>
                <w:szCs w:val="18"/>
              </w:rPr>
            </w:pPr>
            <w:r w:rsidRPr="00C935A5">
              <w:rPr>
                <w:rFonts w:cs="Arial"/>
                <w:sz w:val="18"/>
                <w:szCs w:val="18"/>
              </w:rPr>
              <w:t>Wodonga C</w:t>
            </w:r>
          </w:p>
        </w:tc>
        <w:tc>
          <w:tcPr>
            <w:tcW w:w="1247" w:type="dxa"/>
            <w:tcBorders>
              <w:top w:val="nil"/>
              <w:left w:val="single" w:sz="18" w:space="0" w:color="C00000"/>
              <w:bottom w:val="nil"/>
              <w:right w:val="nil"/>
            </w:tcBorders>
            <w:shd w:val="clear" w:color="auto" w:fill="auto"/>
          </w:tcPr>
          <w:p w14:paraId="593B4780" w14:textId="2D33DBB4" w:rsidR="00B57B16" w:rsidRPr="00C935A5" w:rsidRDefault="00B57B16" w:rsidP="00B57B16">
            <w:pPr>
              <w:spacing w:before="40" w:after="20"/>
              <w:jc w:val="right"/>
              <w:rPr>
                <w:rFonts w:cs="Arial"/>
                <w:sz w:val="18"/>
                <w:szCs w:val="18"/>
              </w:rPr>
            </w:pPr>
            <w:r w:rsidRPr="00576289">
              <w:rPr>
                <w:rFonts w:cs="Arial"/>
                <w:sz w:val="18"/>
                <w:szCs w:val="18"/>
              </w:rPr>
              <w:t>42,083</w:t>
            </w:r>
          </w:p>
        </w:tc>
        <w:tc>
          <w:tcPr>
            <w:tcW w:w="1247" w:type="dxa"/>
            <w:tcBorders>
              <w:top w:val="nil"/>
              <w:left w:val="nil"/>
              <w:bottom w:val="nil"/>
              <w:right w:val="nil"/>
            </w:tcBorders>
          </w:tcPr>
          <w:p w14:paraId="5232D4C3" w14:textId="398043CF" w:rsidR="00B57B16" w:rsidRPr="00C935A5" w:rsidRDefault="00B57B16" w:rsidP="00B57B16">
            <w:pPr>
              <w:spacing w:before="40" w:after="20"/>
              <w:jc w:val="right"/>
              <w:rPr>
                <w:rFonts w:cs="Arial"/>
                <w:sz w:val="18"/>
                <w:szCs w:val="18"/>
              </w:rPr>
            </w:pPr>
            <w:r w:rsidRPr="00576289">
              <w:rPr>
                <w:rFonts w:cs="Arial"/>
                <w:sz w:val="18"/>
                <w:szCs w:val="18"/>
              </w:rPr>
              <w:t>43,635</w:t>
            </w:r>
          </w:p>
        </w:tc>
        <w:tc>
          <w:tcPr>
            <w:tcW w:w="1247" w:type="dxa"/>
            <w:tcBorders>
              <w:top w:val="nil"/>
              <w:left w:val="nil"/>
              <w:bottom w:val="nil"/>
              <w:right w:val="nil"/>
            </w:tcBorders>
            <w:shd w:val="clear" w:color="auto" w:fill="auto"/>
          </w:tcPr>
          <w:p w14:paraId="03191FD3" w14:textId="08B6379E" w:rsidR="00B57B16" w:rsidRPr="00C935A5" w:rsidRDefault="00B57B16" w:rsidP="00B57B16">
            <w:pPr>
              <w:spacing w:before="40" w:after="20"/>
              <w:jc w:val="center"/>
              <w:rPr>
                <w:rFonts w:cs="Arial"/>
                <w:sz w:val="18"/>
                <w:szCs w:val="18"/>
              </w:rPr>
            </w:pPr>
            <w:r w:rsidRPr="00576289">
              <w:rPr>
                <w:rFonts w:cs="Arial"/>
                <w:sz w:val="18"/>
                <w:szCs w:val="18"/>
              </w:rPr>
              <w:t>3.7</w:t>
            </w:r>
          </w:p>
        </w:tc>
        <w:tc>
          <w:tcPr>
            <w:tcW w:w="170" w:type="dxa"/>
            <w:tcBorders>
              <w:top w:val="nil"/>
              <w:left w:val="nil"/>
              <w:bottom w:val="nil"/>
              <w:right w:val="nil"/>
            </w:tcBorders>
            <w:shd w:val="clear" w:color="auto" w:fill="auto"/>
          </w:tcPr>
          <w:p w14:paraId="75E6931A" w14:textId="32D72AA0"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29A64828" w14:textId="51804C97" w:rsidR="00B57B16" w:rsidRPr="00C935A5" w:rsidRDefault="00B57B16" w:rsidP="00B57B16">
            <w:pPr>
              <w:spacing w:before="40" w:after="20"/>
              <w:jc w:val="right"/>
              <w:rPr>
                <w:rFonts w:cs="Arial"/>
                <w:sz w:val="18"/>
                <w:szCs w:val="18"/>
              </w:rPr>
            </w:pPr>
            <w:r w:rsidRPr="00576289">
              <w:rPr>
                <w:rFonts w:cs="Arial"/>
                <w:sz w:val="18"/>
                <w:szCs w:val="18"/>
              </w:rPr>
              <w:t>3,384</w:t>
            </w:r>
          </w:p>
        </w:tc>
        <w:tc>
          <w:tcPr>
            <w:tcW w:w="1247" w:type="dxa"/>
            <w:tcBorders>
              <w:top w:val="nil"/>
              <w:left w:val="nil"/>
              <w:bottom w:val="nil"/>
              <w:right w:val="nil"/>
            </w:tcBorders>
            <w:shd w:val="clear" w:color="auto" w:fill="auto"/>
          </w:tcPr>
          <w:p w14:paraId="6B2AECBD" w14:textId="42070C6E" w:rsidR="00B57B16" w:rsidRPr="00C935A5" w:rsidRDefault="00B57B16" w:rsidP="00B57B16">
            <w:pPr>
              <w:spacing w:before="40" w:after="20"/>
              <w:jc w:val="center"/>
              <w:rPr>
                <w:rFonts w:cs="Arial"/>
                <w:sz w:val="18"/>
                <w:szCs w:val="18"/>
              </w:rPr>
            </w:pPr>
            <w:r w:rsidRPr="00576289">
              <w:rPr>
                <w:rFonts w:cs="Arial"/>
                <w:sz w:val="18"/>
                <w:szCs w:val="18"/>
              </w:rPr>
              <w:t>7.8</w:t>
            </w:r>
          </w:p>
        </w:tc>
      </w:tr>
      <w:tr w:rsidR="00B57B16" w:rsidRPr="00576289" w14:paraId="48CA9635" w14:textId="77777777" w:rsidTr="0047574C">
        <w:tc>
          <w:tcPr>
            <w:tcW w:w="2268" w:type="dxa"/>
            <w:tcBorders>
              <w:top w:val="nil"/>
              <w:left w:val="nil"/>
              <w:bottom w:val="nil"/>
              <w:right w:val="single" w:sz="18" w:space="0" w:color="C00000"/>
            </w:tcBorders>
            <w:shd w:val="clear" w:color="auto" w:fill="auto"/>
            <w:vAlign w:val="center"/>
          </w:tcPr>
          <w:p w14:paraId="7FAE9B1B" w14:textId="77777777" w:rsidR="00B57B16" w:rsidRPr="00C935A5" w:rsidRDefault="00B57B16" w:rsidP="00B57B16">
            <w:pPr>
              <w:spacing w:before="40" w:after="20"/>
              <w:rPr>
                <w:rFonts w:cs="Arial"/>
                <w:sz w:val="18"/>
                <w:szCs w:val="18"/>
              </w:rPr>
            </w:pPr>
            <w:r w:rsidRPr="00C935A5">
              <w:rPr>
                <w:rFonts w:cs="Arial"/>
                <w:sz w:val="18"/>
                <w:szCs w:val="18"/>
              </w:rPr>
              <w:t>Wyndham C</w:t>
            </w:r>
          </w:p>
        </w:tc>
        <w:tc>
          <w:tcPr>
            <w:tcW w:w="1247" w:type="dxa"/>
            <w:tcBorders>
              <w:top w:val="nil"/>
              <w:left w:val="single" w:sz="18" w:space="0" w:color="C00000"/>
              <w:bottom w:val="nil"/>
              <w:right w:val="nil"/>
            </w:tcBorders>
            <w:shd w:val="clear" w:color="auto" w:fill="auto"/>
          </w:tcPr>
          <w:p w14:paraId="68816054" w14:textId="2374AE0E" w:rsidR="00B57B16" w:rsidRPr="00C935A5" w:rsidRDefault="00B57B16" w:rsidP="00B57B16">
            <w:pPr>
              <w:spacing w:before="40" w:after="20"/>
              <w:jc w:val="right"/>
              <w:rPr>
                <w:rFonts w:cs="Arial"/>
                <w:sz w:val="18"/>
                <w:szCs w:val="18"/>
              </w:rPr>
            </w:pPr>
            <w:r w:rsidRPr="00576289">
              <w:rPr>
                <w:rFonts w:cs="Arial"/>
                <w:sz w:val="18"/>
                <w:szCs w:val="18"/>
              </w:rPr>
              <w:t>270,487</w:t>
            </w:r>
          </w:p>
        </w:tc>
        <w:tc>
          <w:tcPr>
            <w:tcW w:w="1247" w:type="dxa"/>
            <w:tcBorders>
              <w:top w:val="nil"/>
              <w:left w:val="nil"/>
              <w:bottom w:val="nil"/>
              <w:right w:val="nil"/>
            </w:tcBorders>
          </w:tcPr>
          <w:p w14:paraId="46596ABB" w14:textId="4E461D9C" w:rsidR="00B57B16" w:rsidRPr="00C935A5" w:rsidRDefault="00B57B16" w:rsidP="00B57B16">
            <w:pPr>
              <w:spacing w:before="40" w:after="20"/>
              <w:jc w:val="right"/>
              <w:rPr>
                <w:rFonts w:cs="Arial"/>
                <w:sz w:val="18"/>
                <w:szCs w:val="18"/>
              </w:rPr>
            </w:pPr>
            <w:r w:rsidRPr="00576289">
              <w:rPr>
                <w:rFonts w:cs="Arial"/>
                <w:sz w:val="18"/>
                <w:szCs w:val="18"/>
              </w:rPr>
              <w:t>308,623</w:t>
            </w:r>
          </w:p>
        </w:tc>
        <w:tc>
          <w:tcPr>
            <w:tcW w:w="1247" w:type="dxa"/>
            <w:tcBorders>
              <w:top w:val="nil"/>
              <w:left w:val="nil"/>
              <w:bottom w:val="nil"/>
              <w:right w:val="nil"/>
            </w:tcBorders>
            <w:shd w:val="clear" w:color="auto" w:fill="auto"/>
          </w:tcPr>
          <w:p w14:paraId="6F605735" w14:textId="72EAD14B" w:rsidR="00B57B16" w:rsidRPr="00C935A5" w:rsidRDefault="00B57B16" w:rsidP="00B57B16">
            <w:pPr>
              <w:spacing w:before="40" w:after="20"/>
              <w:jc w:val="center"/>
              <w:rPr>
                <w:rFonts w:cs="Arial"/>
                <w:sz w:val="18"/>
                <w:szCs w:val="18"/>
              </w:rPr>
            </w:pPr>
            <w:r w:rsidRPr="00576289">
              <w:rPr>
                <w:rFonts w:cs="Arial"/>
                <w:sz w:val="18"/>
                <w:szCs w:val="18"/>
              </w:rPr>
              <w:t>14.1</w:t>
            </w:r>
          </w:p>
        </w:tc>
        <w:tc>
          <w:tcPr>
            <w:tcW w:w="170" w:type="dxa"/>
            <w:tcBorders>
              <w:top w:val="nil"/>
              <w:left w:val="nil"/>
              <w:bottom w:val="nil"/>
              <w:right w:val="nil"/>
            </w:tcBorders>
            <w:shd w:val="clear" w:color="auto" w:fill="auto"/>
          </w:tcPr>
          <w:p w14:paraId="5DFE6CD6" w14:textId="02AB9AF9"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04A22CD5" w14:textId="356C3277" w:rsidR="00B57B16" w:rsidRPr="00C935A5" w:rsidRDefault="00B57B16" w:rsidP="00B57B16">
            <w:pPr>
              <w:spacing w:before="40" w:after="20"/>
              <w:jc w:val="right"/>
              <w:rPr>
                <w:rFonts w:cs="Arial"/>
                <w:sz w:val="18"/>
                <w:szCs w:val="18"/>
              </w:rPr>
            </w:pPr>
            <w:r w:rsidRPr="00576289">
              <w:rPr>
                <w:rFonts w:cs="Arial"/>
                <w:sz w:val="18"/>
                <w:szCs w:val="18"/>
              </w:rPr>
              <w:t>34,797</w:t>
            </w:r>
          </w:p>
        </w:tc>
        <w:tc>
          <w:tcPr>
            <w:tcW w:w="1247" w:type="dxa"/>
            <w:tcBorders>
              <w:top w:val="nil"/>
              <w:left w:val="nil"/>
              <w:bottom w:val="nil"/>
              <w:right w:val="nil"/>
            </w:tcBorders>
            <w:shd w:val="clear" w:color="auto" w:fill="auto"/>
          </w:tcPr>
          <w:p w14:paraId="5C9E87BF" w14:textId="12D8E1C4" w:rsidR="00B57B16" w:rsidRPr="00C935A5" w:rsidRDefault="00B57B16" w:rsidP="00B57B16">
            <w:pPr>
              <w:spacing w:before="40" w:after="20"/>
              <w:jc w:val="center"/>
              <w:rPr>
                <w:rFonts w:cs="Arial"/>
                <w:sz w:val="18"/>
                <w:szCs w:val="18"/>
              </w:rPr>
            </w:pPr>
            <w:r w:rsidRPr="00576289">
              <w:rPr>
                <w:rFonts w:cs="Arial"/>
                <w:sz w:val="18"/>
                <w:szCs w:val="18"/>
              </w:rPr>
              <w:t>11.3</w:t>
            </w:r>
          </w:p>
        </w:tc>
      </w:tr>
      <w:tr w:rsidR="00B57B16" w:rsidRPr="00576289" w14:paraId="6A3D2C40" w14:textId="77777777" w:rsidTr="0047574C">
        <w:tc>
          <w:tcPr>
            <w:tcW w:w="2268" w:type="dxa"/>
            <w:tcBorders>
              <w:top w:val="nil"/>
              <w:left w:val="nil"/>
              <w:bottom w:val="nil"/>
              <w:right w:val="single" w:sz="18" w:space="0" w:color="C00000"/>
            </w:tcBorders>
            <w:shd w:val="clear" w:color="auto" w:fill="auto"/>
            <w:vAlign w:val="center"/>
          </w:tcPr>
          <w:p w14:paraId="1EF157B5" w14:textId="77777777" w:rsidR="00B57B16" w:rsidRPr="00C935A5" w:rsidRDefault="00B57B16" w:rsidP="00B57B16">
            <w:pPr>
              <w:spacing w:before="40" w:after="20"/>
              <w:rPr>
                <w:rFonts w:cs="Arial"/>
                <w:sz w:val="18"/>
                <w:szCs w:val="18"/>
              </w:rPr>
            </w:pPr>
            <w:r w:rsidRPr="00C935A5">
              <w:rPr>
                <w:rFonts w:cs="Arial"/>
                <w:sz w:val="18"/>
                <w:szCs w:val="18"/>
              </w:rPr>
              <w:t>Yarra C</w:t>
            </w:r>
          </w:p>
        </w:tc>
        <w:tc>
          <w:tcPr>
            <w:tcW w:w="1247" w:type="dxa"/>
            <w:tcBorders>
              <w:top w:val="nil"/>
              <w:left w:val="single" w:sz="18" w:space="0" w:color="C00000"/>
              <w:bottom w:val="nil"/>
              <w:right w:val="nil"/>
            </w:tcBorders>
            <w:shd w:val="clear" w:color="auto" w:fill="auto"/>
          </w:tcPr>
          <w:p w14:paraId="2BBE762C" w14:textId="2559CA36" w:rsidR="00B57B16" w:rsidRPr="00C935A5" w:rsidRDefault="00B57B16" w:rsidP="00B57B16">
            <w:pPr>
              <w:spacing w:before="40" w:after="20"/>
              <w:jc w:val="right"/>
              <w:rPr>
                <w:rFonts w:cs="Arial"/>
                <w:sz w:val="18"/>
                <w:szCs w:val="18"/>
              </w:rPr>
            </w:pPr>
            <w:r w:rsidRPr="00576289">
              <w:rPr>
                <w:rFonts w:cs="Arial"/>
                <w:sz w:val="18"/>
                <w:szCs w:val="18"/>
              </w:rPr>
              <w:t>101,495</w:t>
            </w:r>
          </w:p>
        </w:tc>
        <w:tc>
          <w:tcPr>
            <w:tcW w:w="1247" w:type="dxa"/>
            <w:tcBorders>
              <w:top w:val="nil"/>
              <w:left w:val="nil"/>
              <w:bottom w:val="nil"/>
              <w:right w:val="nil"/>
            </w:tcBorders>
          </w:tcPr>
          <w:p w14:paraId="44C85166" w14:textId="00AF4154" w:rsidR="00B57B16" w:rsidRPr="00C935A5" w:rsidRDefault="00B57B16" w:rsidP="00B57B16">
            <w:pPr>
              <w:spacing w:before="40" w:after="20"/>
              <w:jc w:val="right"/>
              <w:rPr>
                <w:rFonts w:cs="Arial"/>
                <w:sz w:val="18"/>
                <w:szCs w:val="18"/>
              </w:rPr>
            </w:pPr>
            <w:r w:rsidRPr="00576289">
              <w:rPr>
                <w:rFonts w:cs="Arial"/>
                <w:sz w:val="18"/>
                <w:szCs w:val="18"/>
              </w:rPr>
              <w:t>92,118</w:t>
            </w:r>
          </w:p>
        </w:tc>
        <w:tc>
          <w:tcPr>
            <w:tcW w:w="1247" w:type="dxa"/>
            <w:tcBorders>
              <w:top w:val="nil"/>
              <w:left w:val="nil"/>
              <w:bottom w:val="nil"/>
              <w:right w:val="nil"/>
            </w:tcBorders>
            <w:shd w:val="clear" w:color="auto" w:fill="auto"/>
          </w:tcPr>
          <w:p w14:paraId="53E7809C" w14:textId="5E69E079" w:rsidR="00B57B16" w:rsidRPr="00C935A5" w:rsidRDefault="00B57B16" w:rsidP="00B57B16">
            <w:pPr>
              <w:spacing w:before="40" w:after="20"/>
              <w:jc w:val="center"/>
              <w:rPr>
                <w:rFonts w:cs="Arial"/>
                <w:sz w:val="18"/>
                <w:szCs w:val="18"/>
              </w:rPr>
            </w:pPr>
            <w:r w:rsidRPr="00576289">
              <w:rPr>
                <w:rFonts w:cs="Arial"/>
                <w:sz w:val="18"/>
                <w:szCs w:val="18"/>
              </w:rPr>
              <w:t>-9.2</w:t>
            </w:r>
          </w:p>
        </w:tc>
        <w:tc>
          <w:tcPr>
            <w:tcW w:w="170" w:type="dxa"/>
            <w:tcBorders>
              <w:top w:val="nil"/>
              <w:left w:val="nil"/>
              <w:bottom w:val="nil"/>
              <w:right w:val="nil"/>
            </w:tcBorders>
            <w:shd w:val="clear" w:color="auto" w:fill="auto"/>
          </w:tcPr>
          <w:p w14:paraId="733DB03E" w14:textId="31F76E72"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209F36FB" w14:textId="1ED55B33" w:rsidR="00B57B16" w:rsidRPr="00C935A5" w:rsidRDefault="00B57B16" w:rsidP="00B57B16">
            <w:pPr>
              <w:spacing w:before="40" w:after="20"/>
              <w:jc w:val="right"/>
              <w:rPr>
                <w:rFonts w:cs="Arial"/>
                <w:sz w:val="18"/>
                <w:szCs w:val="18"/>
              </w:rPr>
            </w:pPr>
            <w:r w:rsidRPr="00576289">
              <w:rPr>
                <w:rFonts w:cs="Arial"/>
                <w:sz w:val="18"/>
                <w:szCs w:val="18"/>
              </w:rPr>
              <w:t>4,083</w:t>
            </w:r>
          </w:p>
        </w:tc>
        <w:tc>
          <w:tcPr>
            <w:tcW w:w="1247" w:type="dxa"/>
            <w:tcBorders>
              <w:top w:val="nil"/>
              <w:left w:val="nil"/>
              <w:bottom w:val="nil"/>
              <w:right w:val="nil"/>
            </w:tcBorders>
            <w:shd w:val="clear" w:color="auto" w:fill="auto"/>
          </w:tcPr>
          <w:p w14:paraId="170D09C9" w14:textId="7A187F47" w:rsidR="00B57B16" w:rsidRPr="00C935A5" w:rsidRDefault="00B57B16" w:rsidP="00B57B16">
            <w:pPr>
              <w:spacing w:before="40" w:after="20"/>
              <w:jc w:val="center"/>
              <w:rPr>
                <w:rFonts w:cs="Arial"/>
                <w:sz w:val="18"/>
                <w:szCs w:val="18"/>
              </w:rPr>
            </w:pPr>
            <w:r w:rsidRPr="00576289">
              <w:rPr>
                <w:rFonts w:cs="Arial"/>
                <w:sz w:val="18"/>
                <w:szCs w:val="18"/>
              </w:rPr>
              <w:t>4.4</w:t>
            </w:r>
          </w:p>
        </w:tc>
      </w:tr>
      <w:tr w:rsidR="00B57B16" w:rsidRPr="00576289" w14:paraId="32F5594C" w14:textId="77777777" w:rsidTr="0047574C">
        <w:tc>
          <w:tcPr>
            <w:tcW w:w="2268" w:type="dxa"/>
            <w:tcBorders>
              <w:top w:val="nil"/>
              <w:left w:val="nil"/>
              <w:bottom w:val="nil"/>
              <w:right w:val="single" w:sz="18" w:space="0" w:color="C00000"/>
            </w:tcBorders>
            <w:shd w:val="clear" w:color="auto" w:fill="auto"/>
            <w:vAlign w:val="center"/>
          </w:tcPr>
          <w:p w14:paraId="47D770FC" w14:textId="77777777" w:rsidR="00B57B16" w:rsidRPr="00C935A5" w:rsidRDefault="00B57B16" w:rsidP="00B57B16">
            <w:pPr>
              <w:spacing w:before="40" w:after="20"/>
              <w:rPr>
                <w:rFonts w:cs="Arial"/>
                <w:sz w:val="18"/>
                <w:szCs w:val="18"/>
              </w:rPr>
            </w:pPr>
            <w:r w:rsidRPr="00C935A5">
              <w:rPr>
                <w:rFonts w:cs="Arial"/>
                <w:sz w:val="18"/>
                <w:szCs w:val="18"/>
              </w:rPr>
              <w:t>Yarra Ranges S</w:t>
            </w:r>
          </w:p>
        </w:tc>
        <w:tc>
          <w:tcPr>
            <w:tcW w:w="1247" w:type="dxa"/>
            <w:tcBorders>
              <w:top w:val="nil"/>
              <w:left w:val="single" w:sz="18" w:space="0" w:color="C00000"/>
              <w:bottom w:val="nil"/>
              <w:right w:val="nil"/>
            </w:tcBorders>
            <w:shd w:val="clear" w:color="auto" w:fill="auto"/>
          </w:tcPr>
          <w:p w14:paraId="2F16564E" w14:textId="18D7B923" w:rsidR="00B57B16" w:rsidRPr="00C935A5" w:rsidRDefault="00B57B16" w:rsidP="00B57B16">
            <w:pPr>
              <w:spacing w:before="40" w:after="20"/>
              <w:jc w:val="right"/>
              <w:rPr>
                <w:rFonts w:cs="Arial"/>
                <w:sz w:val="18"/>
                <w:szCs w:val="18"/>
              </w:rPr>
            </w:pPr>
            <w:r w:rsidRPr="00576289">
              <w:rPr>
                <w:rFonts w:cs="Arial"/>
                <w:sz w:val="18"/>
                <w:szCs w:val="18"/>
              </w:rPr>
              <w:t>159,462</w:t>
            </w:r>
          </w:p>
        </w:tc>
        <w:tc>
          <w:tcPr>
            <w:tcW w:w="1247" w:type="dxa"/>
            <w:tcBorders>
              <w:top w:val="nil"/>
              <w:left w:val="nil"/>
              <w:bottom w:val="nil"/>
              <w:right w:val="nil"/>
            </w:tcBorders>
          </w:tcPr>
          <w:p w14:paraId="06F9B140" w14:textId="26E62E63" w:rsidR="00B57B16" w:rsidRPr="00C935A5" w:rsidRDefault="00B57B16" w:rsidP="00B57B16">
            <w:pPr>
              <w:spacing w:before="40" w:after="20"/>
              <w:jc w:val="right"/>
              <w:rPr>
                <w:rFonts w:cs="Arial"/>
                <w:sz w:val="18"/>
                <w:szCs w:val="18"/>
              </w:rPr>
            </w:pPr>
            <w:r w:rsidRPr="00576289">
              <w:rPr>
                <w:rFonts w:cs="Arial"/>
                <w:sz w:val="18"/>
                <w:szCs w:val="18"/>
              </w:rPr>
              <w:t>157,339</w:t>
            </w:r>
          </w:p>
        </w:tc>
        <w:tc>
          <w:tcPr>
            <w:tcW w:w="1247" w:type="dxa"/>
            <w:tcBorders>
              <w:top w:val="nil"/>
              <w:left w:val="nil"/>
              <w:bottom w:val="nil"/>
              <w:right w:val="nil"/>
            </w:tcBorders>
            <w:shd w:val="clear" w:color="auto" w:fill="auto"/>
          </w:tcPr>
          <w:p w14:paraId="34119F98" w14:textId="678E480E" w:rsidR="00B57B16" w:rsidRPr="00C935A5" w:rsidRDefault="00B57B16" w:rsidP="00B57B16">
            <w:pPr>
              <w:spacing w:before="40" w:after="20"/>
              <w:jc w:val="center"/>
              <w:rPr>
                <w:rFonts w:cs="Arial"/>
                <w:sz w:val="18"/>
                <w:szCs w:val="18"/>
              </w:rPr>
            </w:pPr>
            <w:r w:rsidRPr="00576289">
              <w:rPr>
                <w:rFonts w:cs="Arial"/>
                <w:sz w:val="18"/>
                <w:szCs w:val="18"/>
              </w:rPr>
              <w:t>-1.3</w:t>
            </w:r>
          </w:p>
        </w:tc>
        <w:tc>
          <w:tcPr>
            <w:tcW w:w="170" w:type="dxa"/>
            <w:tcBorders>
              <w:top w:val="nil"/>
              <w:left w:val="nil"/>
              <w:bottom w:val="nil"/>
              <w:right w:val="nil"/>
            </w:tcBorders>
            <w:shd w:val="clear" w:color="auto" w:fill="auto"/>
          </w:tcPr>
          <w:p w14:paraId="23245EAA" w14:textId="788BA35B"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45506E6F" w14:textId="586F34D9" w:rsidR="00B57B16" w:rsidRPr="00C935A5" w:rsidRDefault="00B57B16" w:rsidP="00B57B16">
            <w:pPr>
              <w:spacing w:before="40" w:after="20"/>
              <w:jc w:val="right"/>
              <w:rPr>
                <w:rFonts w:cs="Arial"/>
                <w:sz w:val="18"/>
                <w:szCs w:val="18"/>
              </w:rPr>
            </w:pPr>
            <w:r w:rsidRPr="00576289">
              <w:rPr>
                <w:rFonts w:cs="Arial"/>
                <w:sz w:val="18"/>
                <w:szCs w:val="18"/>
              </w:rPr>
              <w:t>11,521</w:t>
            </w:r>
          </w:p>
        </w:tc>
        <w:tc>
          <w:tcPr>
            <w:tcW w:w="1247" w:type="dxa"/>
            <w:tcBorders>
              <w:top w:val="nil"/>
              <w:left w:val="nil"/>
              <w:bottom w:val="nil"/>
              <w:right w:val="nil"/>
            </w:tcBorders>
            <w:shd w:val="clear" w:color="auto" w:fill="auto"/>
          </w:tcPr>
          <w:p w14:paraId="39A96786" w14:textId="3D4B5B06" w:rsidR="00B57B16" w:rsidRPr="00C935A5" w:rsidRDefault="00B57B16" w:rsidP="00B57B16">
            <w:pPr>
              <w:spacing w:before="40" w:after="20"/>
              <w:jc w:val="center"/>
              <w:rPr>
                <w:rFonts w:cs="Arial"/>
                <w:sz w:val="18"/>
                <w:szCs w:val="18"/>
              </w:rPr>
            </w:pPr>
            <w:r w:rsidRPr="00576289">
              <w:rPr>
                <w:rFonts w:cs="Arial"/>
                <w:sz w:val="18"/>
                <w:szCs w:val="18"/>
              </w:rPr>
              <w:t>7.3</w:t>
            </w:r>
          </w:p>
        </w:tc>
      </w:tr>
      <w:tr w:rsidR="00B57B16" w:rsidRPr="00576289" w14:paraId="6F0C576A" w14:textId="77777777" w:rsidTr="0047574C">
        <w:tc>
          <w:tcPr>
            <w:tcW w:w="2268" w:type="dxa"/>
            <w:tcBorders>
              <w:top w:val="nil"/>
              <w:left w:val="nil"/>
              <w:bottom w:val="nil"/>
              <w:right w:val="single" w:sz="18" w:space="0" w:color="C00000"/>
            </w:tcBorders>
            <w:shd w:val="clear" w:color="auto" w:fill="auto"/>
            <w:vAlign w:val="center"/>
          </w:tcPr>
          <w:p w14:paraId="096F7561" w14:textId="77777777" w:rsidR="00B57B16" w:rsidRPr="00C935A5" w:rsidRDefault="00B57B16" w:rsidP="00B57B16">
            <w:pPr>
              <w:spacing w:before="40" w:after="20"/>
              <w:rPr>
                <w:rFonts w:cs="Arial"/>
                <w:sz w:val="18"/>
                <w:szCs w:val="18"/>
              </w:rPr>
            </w:pPr>
            <w:r w:rsidRPr="00C935A5">
              <w:rPr>
                <w:rFonts w:cs="Arial"/>
                <w:sz w:val="18"/>
                <w:szCs w:val="18"/>
              </w:rPr>
              <w:t>Yarriambiack S</w:t>
            </w:r>
          </w:p>
        </w:tc>
        <w:tc>
          <w:tcPr>
            <w:tcW w:w="1247" w:type="dxa"/>
            <w:tcBorders>
              <w:top w:val="nil"/>
              <w:left w:val="single" w:sz="18" w:space="0" w:color="C00000"/>
              <w:bottom w:val="nil"/>
              <w:right w:val="nil"/>
            </w:tcBorders>
            <w:shd w:val="clear" w:color="auto" w:fill="auto"/>
          </w:tcPr>
          <w:p w14:paraId="13F6C9A1" w14:textId="0EEFC821" w:rsidR="00B57B16" w:rsidRPr="00C935A5" w:rsidRDefault="00B57B16" w:rsidP="00B57B16">
            <w:pPr>
              <w:spacing w:before="40" w:after="20"/>
              <w:jc w:val="right"/>
              <w:rPr>
                <w:rFonts w:cs="Arial"/>
                <w:sz w:val="18"/>
                <w:szCs w:val="18"/>
              </w:rPr>
            </w:pPr>
            <w:r w:rsidRPr="00576289">
              <w:rPr>
                <w:rFonts w:cs="Arial"/>
                <w:sz w:val="18"/>
                <w:szCs w:val="18"/>
              </w:rPr>
              <w:t>6,639</w:t>
            </w:r>
          </w:p>
        </w:tc>
        <w:tc>
          <w:tcPr>
            <w:tcW w:w="1247" w:type="dxa"/>
            <w:tcBorders>
              <w:top w:val="nil"/>
              <w:left w:val="nil"/>
              <w:bottom w:val="nil"/>
              <w:right w:val="nil"/>
            </w:tcBorders>
          </w:tcPr>
          <w:p w14:paraId="7DA1F296" w14:textId="1FDD5063" w:rsidR="00B57B16" w:rsidRPr="00C935A5" w:rsidRDefault="00B57B16" w:rsidP="00B57B16">
            <w:pPr>
              <w:spacing w:before="40" w:after="20"/>
              <w:jc w:val="right"/>
              <w:rPr>
                <w:rFonts w:cs="Arial"/>
                <w:sz w:val="18"/>
                <w:szCs w:val="18"/>
              </w:rPr>
            </w:pPr>
            <w:r w:rsidRPr="00576289">
              <w:rPr>
                <w:rFonts w:cs="Arial"/>
                <w:sz w:val="18"/>
                <w:szCs w:val="18"/>
              </w:rPr>
              <w:t>6,435</w:t>
            </w:r>
          </w:p>
        </w:tc>
        <w:tc>
          <w:tcPr>
            <w:tcW w:w="1247" w:type="dxa"/>
            <w:tcBorders>
              <w:top w:val="nil"/>
              <w:left w:val="nil"/>
              <w:bottom w:val="nil"/>
              <w:right w:val="nil"/>
            </w:tcBorders>
            <w:shd w:val="clear" w:color="auto" w:fill="auto"/>
          </w:tcPr>
          <w:p w14:paraId="48E4612C" w14:textId="0861BADD" w:rsidR="00B57B16" w:rsidRPr="00C935A5" w:rsidRDefault="00B57B16" w:rsidP="00B57B16">
            <w:pPr>
              <w:spacing w:before="40" w:after="20"/>
              <w:jc w:val="center"/>
              <w:rPr>
                <w:rFonts w:cs="Arial"/>
                <w:sz w:val="18"/>
                <w:szCs w:val="18"/>
              </w:rPr>
            </w:pPr>
            <w:r w:rsidRPr="00576289">
              <w:rPr>
                <w:rFonts w:cs="Arial"/>
                <w:sz w:val="18"/>
                <w:szCs w:val="18"/>
              </w:rPr>
              <w:t>-3.1</w:t>
            </w:r>
          </w:p>
        </w:tc>
        <w:tc>
          <w:tcPr>
            <w:tcW w:w="170" w:type="dxa"/>
            <w:tcBorders>
              <w:top w:val="nil"/>
              <w:left w:val="nil"/>
              <w:bottom w:val="nil"/>
              <w:right w:val="nil"/>
            </w:tcBorders>
            <w:shd w:val="clear" w:color="auto" w:fill="auto"/>
          </w:tcPr>
          <w:p w14:paraId="7C70B869" w14:textId="4F6D7F27" w:rsidR="00B57B16" w:rsidRPr="00C935A5" w:rsidRDefault="00B57B16" w:rsidP="00B57B16">
            <w:pPr>
              <w:spacing w:before="40" w:after="20"/>
              <w:jc w:val="center"/>
              <w:rPr>
                <w:rFonts w:cs="Arial"/>
                <w:sz w:val="18"/>
                <w:szCs w:val="18"/>
              </w:rPr>
            </w:pPr>
          </w:p>
        </w:tc>
        <w:tc>
          <w:tcPr>
            <w:tcW w:w="1247" w:type="dxa"/>
            <w:tcBorders>
              <w:top w:val="nil"/>
              <w:left w:val="nil"/>
              <w:bottom w:val="nil"/>
              <w:right w:val="nil"/>
            </w:tcBorders>
            <w:shd w:val="clear" w:color="auto" w:fill="auto"/>
          </w:tcPr>
          <w:p w14:paraId="0B5F95C6" w14:textId="284A5C0C" w:rsidR="00B57B16" w:rsidRPr="00C935A5" w:rsidRDefault="00B57B16" w:rsidP="00B57B16">
            <w:pPr>
              <w:spacing w:before="40" w:after="20"/>
              <w:jc w:val="right"/>
              <w:rPr>
                <w:rFonts w:cs="Arial"/>
                <w:sz w:val="18"/>
                <w:szCs w:val="18"/>
              </w:rPr>
            </w:pPr>
            <w:r w:rsidRPr="00576289">
              <w:rPr>
                <w:rFonts w:cs="Arial"/>
                <w:sz w:val="18"/>
                <w:szCs w:val="18"/>
              </w:rPr>
              <w:t>349</w:t>
            </w:r>
          </w:p>
        </w:tc>
        <w:tc>
          <w:tcPr>
            <w:tcW w:w="1247" w:type="dxa"/>
            <w:tcBorders>
              <w:top w:val="nil"/>
              <w:left w:val="nil"/>
              <w:bottom w:val="nil"/>
              <w:right w:val="nil"/>
            </w:tcBorders>
            <w:shd w:val="clear" w:color="auto" w:fill="auto"/>
          </w:tcPr>
          <w:p w14:paraId="6D0189B2" w14:textId="47B9EED5" w:rsidR="00B57B16" w:rsidRPr="00C935A5" w:rsidRDefault="00B57B16" w:rsidP="00B57B16">
            <w:pPr>
              <w:spacing w:before="40" w:after="20"/>
              <w:jc w:val="center"/>
              <w:rPr>
                <w:rFonts w:cs="Arial"/>
                <w:sz w:val="18"/>
                <w:szCs w:val="18"/>
              </w:rPr>
            </w:pPr>
            <w:r w:rsidRPr="00576289">
              <w:rPr>
                <w:rFonts w:cs="Arial"/>
                <w:sz w:val="18"/>
                <w:szCs w:val="18"/>
              </w:rPr>
              <w:t>5.4</w:t>
            </w:r>
          </w:p>
        </w:tc>
      </w:tr>
      <w:tr w:rsidR="00B57B16" w:rsidRPr="00576289" w14:paraId="437C9B26" w14:textId="77777777" w:rsidTr="0047574C">
        <w:tc>
          <w:tcPr>
            <w:tcW w:w="2268" w:type="dxa"/>
            <w:tcBorders>
              <w:top w:val="nil"/>
              <w:left w:val="nil"/>
              <w:bottom w:val="nil"/>
              <w:right w:val="single" w:sz="18" w:space="0" w:color="C00000"/>
            </w:tcBorders>
            <w:shd w:val="clear" w:color="auto" w:fill="auto"/>
            <w:vAlign w:val="center"/>
          </w:tcPr>
          <w:p w14:paraId="4782711F" w14:textId="77777777" w:rsidR="00B57B16" w:rsidRPr="00C935A5" w:rsidRDefault="00B57B16" w:rsidP="00B57B16">
            <w:pPr>
              <w:spacing w:before="40" w:after="20"/>
              <w:rPr>
                <w:rFonts w:cs="Arial"/>
                <w:sz w:val="18"/>
                <w:szCs w:val="18"/>
              </w:rPr>
            </w:pPr>
          </w:p>
        </w:tc>
        <w:tc>
          <w:tcPr>
            <w:tcW w:w="1247" w:type="dxa"/>
            <w:tcBorders>
              <w:top w:val="nil"/>
              <w:left w:val="single" w:sz="18" w:space="0" w:color="C00000"/>
              <w:bottom w:val="single" w:sz="8" w:space="0" w:color="C00000"/>
              <w:right w:val="nil"/>
            </w:tcBorders>
            <w:shd w:val="clear" w:color="auto" w:fill="auto"/>
          </w:tcPr>
          <w:p w14:paraId="723A9697" w14:textId="49BA05B3" w:rsidR="00B57B16" w:rsidRPr="00C935A5" w:rsidRDefault="00B57B16" w:rsidP="00B57B16">
            <w:pPr>
              <w:spacing w:before="40" w:after="20"/>
              <w:jc w:val="right"/>
              <w:rPr>
                <w:rFonts w:cs="Arial"/>
                <w:sz w:val="18"/>
                <w:szCs w:val="18"/>
              </w:rPr>
            </w:pPr>
          </w:p>
        </w:tc>
        <w:tc>
          <w:tcPr>
            <w:tcW w:w="1247" w:type="dxa"/>
            <w:tcBorders>
              <w:top w:val="nil"/>
              <w:left w:val="nil"/>
              <w:bottom w:val="single" w:sz="8" w:space="0" w:color="C00000"/>
              <w:right w:val="nil"/>
            </w:tcBorders>
          </w:tcPr>
          <w:p w14:paraId="4CB00103" w14:textId="77777777" w:rsidR="00B57B16" w:rsidRPr="00C935A5" w:rsidRDefault="00B57B16" w:rsidP="00B57B16">
            <w:pPr>
              <w:spacing w:before="40" w:after="20"/>
              <w:jc w:val="right"/>
              <w:rPr>
                <w:rFonts w:cs="Arial"/>
                <w:sz w:val="18"/>
                <w:szCs w:val="18"/>
              </w:rPr>
            </w:pPr>
          </w:p>
        </w:tc>
        <w:tc>
          <w:tcPr>
            <w:tcW w:w="1247" w:type="dxa"/>
            <w:tcBorders>
              <w:top w:val="nil"/>
              <w:left w:val="nil"/>
              <w:bottom w:val="single" w:sz="8" w:space="0" w:color="C00000"/>
              <w:right w:val="nil"/>
            </w:tcBorders>
            <w:shd w:val="clear" w:color="auto" w:fill="auto"/>
          </w:tcPr>
          <w:p w14:paraId="1723A822" w14:textId="7CF17D0A" w:rsidR="00B57B16" w:rsidRPr="00C935A5" w:rsidRDefault="00B57B16" w:rsidP="00B57B16">
            <w:pPr>
              <w:spacing w:before="40" w:after="20"/>
              <w:jc w:val="center"/>
              <w:rPr>
                <w:rFonts w:cs="Arial"/>
                <w:sz w:val="18"/>
                <w:szCs w:val="18"/>
              </w:rPr>
            </w:pPr>
          </w:p>
        </w:tc>
        <w:tc>
          <w:tcPr>
            <w:tcW w:w="170" w:type="dxa"/>
            <w:tcBorders>
              <w:top w:val="nil"/>
              <w:left w:val="nil"/>
              <w:bottom w:val="single" w:sz="8" w:space="0" w:color="C00000"/>
              <w:right w:val="nil"/>
            </w:tcBorders>
            <w:shd w:val="clear" w:color="auto" w:fill="auto"/>
          </w:tcPr>
          <w:p w14:paraId="4DF5E43C" w14:textId="7B676C7E" w:rsidR="00B57B16" w:rsidRPr="00C935A5" w:rsidRDefault="00B57B16" w:rsidP="00B57B16">
            <w:pPr>
              <w:spacing w:before="40" w:after="20"/>
              <w:jc w:val="center"/>
              <w:rPr>
                <w:rFonts w:cs="Arial"/>
                <w:sz w:val="18"/>
                <w:szCs w:val="18"/>
              </w:rPr>
            </w:pPr>
          </w:p>
        </w:tc>
        <w:tc>
          <w:tcPr>
            <w:tcW w:w="1247" w:type="dxa"/>
            <w:tcBorders>
              <w:top w:val="nil"/>
              <w:left w:val="nil"/>
              <w:bottom w:val="single" w:sz="8" w:space="0" w:color="C00000"/>
              <w:right w:val="nil"/>
            </w:tcBorders>
            <w:shd w:val="clear" w:color="auto" w:fill="auto"/>
          </w:tcPr>
          <w:p w14:paraId="6D41C15D" w14:textId="3CB80A14" w:rsidR="00B57B16" w:rsidRPr="00C935A5" w:rsidRDefault="00B57B16" w:rsidP="00B57B16">
            <w:pPr>
              <w:spacing w:before="40" w:after="20"/>
              <w:jc w:val="right"/>
              <w:rPr>
                <w:rFonts w:cs="Arial"/>
                <w:sz w:val="18"/>
                <w:szCs w:val="18"/>
              </w:rPr>
            </w:pPr>
          </w:p>
        </w:tc>
        <w:tc>
          <w:tcPr>
            <w:tcW w:w="1247" w:type="dxa"/>
            <w:tcBorders>
              <w:top w:val="nil"/>
              <w:left w:val="nil"/>
              <w:bottom w:val="single" w:sz="8" w:space="0" w:color="C00000"/>
              <w:right w:val="nil"/>
            </w:tcBorders>
            <w:shd w:val="clear" w:color="auto" w:fill="auto"/>
          </w:tcPr>
          <w:p w14:paraId="0EA3F863" w14:textId="542D66FE" w:rsidR="00B57B16" w:rsidRPr="00C935A5" w:rsidRDefault="00B57B16" w:rsidP="00B57B16">
            <w:pPr>
              <w:spacing w:before="40" w:after="20"/>
              <w:jc w:val="center"/>
              <w:rPr>
                <w:rFonts w:cs="Arial"/>
                <w:sz w:val="18"/>
                <w:szCs w:val="18"/>
              </w:rPr>
            </w:pPr>
          </w:p>
        </w:tc>
      </w:tr>
      <w:tr w:rsidR="00B57B16" w:rsidRPr="00576289" w14:paraId="58713D79" w14:textId="77777777" w:rsidTr="0047574C">
        <w:tc>
          <w:tcPr>
            <w:tcW w:w="2268" w:type="dxa"/>
            <w:tcBorders>
              <w:top w:val="nil"/>
              <w:left w:val="nil"/>
              <w:bottom w:val="nil"/>
              <w:right w:val="single" w:sz="18" w:space="0" w:color="C00000"/>
            </w:tcBorders>
            <w:shd w:val="clear" w:color="auto" w:fill="auto"/>
            <w:vAlign w:val="center"/>
          </w:tcPr>
          <w:p w14:paraId="1E58C897" w14:textId="77777777" w:rsidR="00B57B16" w:rsidRPr="00C935A5" w:rsidRDefault="00B57B16" w:rsidP="00B57B16">
            <w:pPr>
              <w:spacing w:before="40" w:after="20"/>
              <w:rPr>
                <w:rFonts w:cs="Arial"/>
                <w:sz w:val="18"/>
                <w:szCs w:val="18"/>
              </w:rPr>
            </w:pPr>
          </w:p>
        </w:tc>
        <w:tc>
          <w:tcPr>
            <w:tcW w:w="1247" w:type="dxa"/>
            <w:tcBorders>
              <w:top w:val="single" w:sz="8" w:space="0" w:color="C00000"/>
              <w:left w:val="single" w:sz="18" w:space="0" w:color="C00000"/>
              <w:right w:val="nil"/>
            </w:tcBorders>
            <w:shd w:val="clear" w:color="auto" w:fill="auto"/>
          </w:tcPr>
          <w:p w14:paraId="4F13FCC8" w14:textId="430C3D3E" w:rsidR="00B57B16" w:rsidRPr="00BB36F5" w:rsidRDefault="00B57B16" w:rsidP="00B57B16">
            <w:pPr>
              <w:spacing w:before="40" w:after="20"/>
              <w:jc w:val="right"/>
              <w:rPr>
                <w:rFonts w:cs="Arial"/>
                <w:b/>
                <w:sz w:val="18"/>
                <w:szCs w:val="18"/>
              </w:rPr>
            </w:pPr>
            <w:r w:rsidRPr="00576289">
              <w:rPr>
                <w:rFonts w:cs="Arial"/>
                <w:b/>
                <w:sz w:val="18"/>
                <w:szCs w:val="18"/>
              </w:rPr>
              <w:t>6,595,983</w:t>
            </w:r>
          </w:p>
        </w:tc>
        <w:tc>
          <w:tcPr>
            <w:tcW w:w="1247" w:type="dxa"/>
            <w:tcBorders>
              <w:top w:val="single" w:sz="8" w:space="0" w:color="C00000"/>
              <w:left w:val="nil"/>
              <w:right w:val="nil"/>
            </w:tcBorders>
          </w:tcPr>
          <w:p w14:paraId="4CD559C6" w14:textId="47964186" w:rsidR="00B57B16" w:rsidRPr="00BB36F5" w:rsidRDefault="00B57B16" w:rsidP="00B57B16">
            <w:pPr>
              <w:spacing w:before="40" w:after="20"/>
              <w:jc w:val="right"/>
              <w:rPr>
                <w:rFonts w:cs="Arial"/>
                <w:b/>
                <w:sz w:val="18"/>
                <w:szCs w:val="18"/>
              </w:rPr>
            </w:pPr>
            <w:r w:rsidRPr="00576289">
              <w:rPr>
                <w:rFonts w:cs="Arial"/>
                <w:b/>
                <w:sz w:val="18"/>
                <w:szCs w:val="18"/>
              </w:rPr>
              <w:t>6,619,803</w:t>
            </w:r>
          </w:p>
        </w:tc>
        <w:tc>
          <w:tcPr>
            <w:tcW w:w="1247" w:type="dxa"/>
            <w:tcBorders>
              <w:top w:val="single" w:sz="8" w:space="0" w:color="C00000"/>
              <w:left w:val="nil"/>
              <w:right w:val="nil"/>
            </w:tcBorders>
            <w:shd w:val="clear" w:color="auto" w:fill="auto"/>
          </w:tcPr>
          <w:p w14:paraId="2FE1E7F5" w14:textId="6A5C8EE3" w:rsidR="00B57B16" w:rsidRPr="00BB36F5" w:rsidRDefault="00B57B16" w:rsidP="00B57B16">
            <w:pPr>
              <w:spacing w:before="40" w:after="20"/>
              <w:jc w:val="center"/>
              <w:rPr>
                <w:rFonts w:cs="Arial"/>
                <w:b/>
                <w:sz w:val="18"/>
                <w:szCs w:val="18"/>
              </w:rPr>
            </w:pPr>
            <w:r w:rsidRPr="00576289">
              <w:rPr>
                <w:rFonts w:cs="Arial"/>
                <w:b/>
                <w:sz w:val="18"/>
                <w:szCs w:val="18"/>
              </w:rPr>
              <w:t>0.4</w:t>
            </w:r>
          </w:p>
        </w:tc>
        <w:tc>
          <w:tcPr>
            <w:tcW w:w="170" w:type="dxa"/>
            <w:tcBorders>
              <w:top w:val="single" w:sz="8" w:space="0" w:color="C00000"/>
              <w:left w:val="nil"/>
              <w:right w:val="nil"/>
            </w:tcBorders>
            <w:shd w:val="clear" w:color="auto" w:fill="auto"/>
          </w:tcPr>
          <w:p w14:paraId="088C727B" w14:textId="5CFA09AD" w:rsidR="00B57B16" w:rsidRPr="00BB36F5" w:rsidRDefault="00B57B16" w:rsidP="00B57B16">
            <w:pPr>
              <w:spacing w:before="40" w:after="20"/>
              <w:jc w:val="right"/>
              <w:rPr>
                <w:rFonts w:cs="Arial"/>
                <w:b/>
                <w:sz w:val="18"/>
                <w:szCs w:val="18"/>
              </w:rPr>
            </w:pPr>
          </w:p>
        </w:tc>
        <w:tc>
          <w:tcPr>
            <w:tcW w:w="1247" w:type="dxa"/>
            <w:tcBorders>
              <w:top w:val="single" w:sz="8" w:space="0" w:color="C00000"/>
              <w:left w:val="nil"/>
              <w:right w:val="nil"/>
            </w:tcBorders>
            <w:shd w:val="clear" w:color="auto" w:fill="auto"/>
          </w:tcPr>
          <w:p w14:paraId="0F108F4F" w14:textId="7BE2992A" w:rsidR="00B57B16" w:rsidRPr="00BB36F5" w:rsidRDefault="00B57B16" w:rsidP="00B57B16">
            <w:pPr>
              <w:spacing w:before="40" w:after="20"/>
              <w:jc w:val="right"/>
              <w:rPr>
                <w:rFonts w:cs="Arial"/>
                <w:b/>
                <w:sz w:val="18"/>
                <w:szCs w:val="18"/>
              </w:rPr>
            </w:pPr>
            <w:r w:rsidRPr="00576289">
              <w:rPr>
                <w:rFonts w:cs="Arial"/>
                <w:b/>
                <w:sz w:val="18"/>
                <w:szCs w:val="18"/>
              </w:rPr>
              <w:t>470,020</w:t>
            </w:r>
          </w:p>
        </w:tc>
        <w:tc>
          <w:tcPr>
            <w:tcW w:w="1247" w:type="dxa"/>
            <w:tcBorders>
              <w:top w:val="single" w:sz="8" w:space="0" w:color="C00000"/>
              <w:left w:val="nil"/>
              <w:right w:val="nil"/>
            </w:tcBorders>
            <w:shd w:val="clear" w:color="auto" w:fill="auto"/>
          </w:tcPr>
          <w:p w14:paraId="09568D23" w14:textId="3F1AE661" w:rsidR="00B57B16" w:rsidRPr="00BB36F5" w:rsidRDefault="00B57B16" w:rsidP="00B57B16">
            <w:pPr>
              <w:spacing w:before="40" w:after="20"/>
              <w:jc w:val="center"/>
              <w:rPr>
                <w:rFonts w:cs="Arial"/>
                <w:b/>
                <w:sz w:val="18"/>
                <w:szCs w:val="18"/>
              </w:rPr>
            </w:pPr>
            <w:r w:rsidRPr="00576289">
              <w:rPr>
                <w:rFonts w:cs="Arial"/>
                <w:b/>
                <w:sz w:val="18"/>
                <w:szCs w:val="18"/>
              </w:rPr>
              <w:t>7.1</w:t>
            </w:r>
          </w:p>
        </w:tc>
      </w:tr>
    </w:tbl>
    <w:p w14:paraId="0B5028EC" w14:textId="77777777" w:rsidR="0022168A" w:rsidRPr="00C935A5" w:rsidRDefault="00103B31" w:rsidP="00FF36E8">
      <w:pPr>
        <w:spacing w:before="40" w:after="20"/>
        <w:rPr>
          <w:rFonts w:cs="Arial"/>
          <w:sz w:val="8"/>
          <w:szCs w:val="8"/>
        </w:rPr>
      </w:pPr>
      <w:r w:rsidRPr="00C935A5">
        <w:rPr>
          <w:rFonts w:cs="Arial"/>
          <w:sz w:val="18"/>
          <w:szCs w:val="18"/>
        </w:rPr>
        <w:br w:type="page"/>
      </w:r>
    </w:p>
    <w:p w14:paraId="1D3E90AC" w14:textId="7CB0D0E2" w:rsidR="006E50A4" w:rsidRPr="00C935A5" w:rsidRDefault="00CE4507" w:rsidP="00E02B3C">
      <w:pPr>
        <w:pStyle w:val="VGC-Head10"/>
      </w:pPr>
      <w:r w:rsidRPr="00C935A5">
        <w:t>Appendix 4</w:t>
      </w:r>
      <w:r w:rsidR="006E50A4" w:rsidRPr="00C935A5">
        <w:tab/>
      </w:r>
      <w:r w:rsidR="00E02B3C">
        <w:t>2023-24</w:t>
      </w:r>
      <w:r w:rsidR="00A97ABE" w:rsidRPr="00C935A5">
        <w:t xml:space="preserve"> </w:t>
      </w:r>
      <w:r w:rsidR="006E50A4" w:rsidRPr="00C935A5">
        <w:t xml:space="preserve">General Purpose Grants </w:t>
      </w:r>
    </w:p>
    <w:p w14:paraId="0440CD09" w14:textId="77777777" w:rsidR="006E50A4" w:rsidRPr="00C935A5" w:rsidRDefault="006E50A4" w:rsidP="00E02B3C">
      <w:pPr>
        <w:pStyle w:val="VGC-Head2"/>
      </w:pPr>
      <w:r w:rsidRPr="00C935A5">
        <w:t>C.  Cost Adjustors – Raw Data</w:t>
      </w:r>
    </w:p>
    <w:p w14:paraId="45068EBD" w14:textId="77777777" w:rsidR="00F27956" w:rsidRPr="00C935A5" w:rsidRDefault="00F27956"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03149B" w:rsidRPr="00C935A5" w14:paraId="655F679A" w14:textId="77777777" w:rsidTr="00DD07A4">
        <w:tc>
          <w:tcPr>
            <w:tcW w:w="2268" w:type="dxa"/>
            <w:tcBorders>
              <w:top w:val="nil"/>
              <w:left w:val="nil"/>
              <w:bottom w:val="nil"/>
              <w:right w:val="single" w:sz="18" w:space="0" w:color="C00000"/>
            </w:tcBorders>
            <w:shd w:val="clear" w:color="auto" w:fill="auto"/>
            <w:vAlign w:val="bottom"/>
          </w:tcPr>
          <w:p w14:paraId="279EB28B" w14:textId="77777777" w:rsidR="0003149B" w:rsidRPr="00C935A5" w:rsidRDefault="0003149B" w:rsidP="008001AD">
            <w:pPr>
              <w:spacing w:before="40" w:after="20"/>
              <w:jc w:val="center"/>
              <w:rPr>
                <w:rFonts w:cs="Arial"/>
                <w:sz w:val="18"/>
                <w:szCs w:val="18"/>
              </w:rPr>
            </w:pPr>
          </w:p>
        </w:tc>
        <w:tc>
          <w:tcPr>
            <w:tcW w:w="4254" w:type="dxa"/>
            <w:gridSpan w:val="3"/>
            <w:tcBorders>
              <w:top w:val="nil"/>
              <w:left w:val="single" w:sz="18" w:space="0" w:color="C00000"/>
              <w:bottom w:val="single" w:sz="8" w:space="0" w:color="C00000"/>
            </w:tcBorders>
            <w:shd w:val="clear" w:color="auto" w:fill="auto"/>
            <w:vAlign w:val="bottom"/>
          </w:tcPr>
          <w:p w14:paraId="0E3435B9" w14:textId="0F85C432" w:rsidR="0003149B" w:rsidRPr="00C935A5" w:rsidRDefault="0003149B" w:rsidP="008001AD">
            <w:pPr>
              <w:spacing w:before="40" w:after="20"/>
              <w:jc w:val="center"/>
              <w:rPr>
                <w:rFonts w:cs="Arial"/>
                <w:b/>
                <w:sz w:val="18"/>
                <w:szCs w:val="18"/>
              </w:rPr>
            </w:pPr>
            <w:r w:rsidRPr="00C935A5">
              <w:rPr>
                <w:rFonts w:cs="Arial"/>
                <w:b/>
                <w:sz w:val="18"/>
                <w:szCs w:val="18"/>
              </w:rPr>
              <w:t xml:space="preserve">Regional </w:t>
            </w:r>
            <w:r w:rsidR="00D63DBA" w:rsidRPr="00C935A5">
              <w:rPr>
                <w:rFonts w:cs="Arial"/>
                <w:b/>
                <w:sz w:val="18"/>
                <w:szCs w:val="18"/>
              </w:rPr>
              <w:t xml:space="preserve">Services </w:t>
            </w:r>
          </w:p>
        </w:tc>
        <w:tc>
          <w:tcPr>
            <w:tcW w:w="170" w:type="dxa"/>
            <w:vMerge w:val="restart"/>
            <w:tcBorders>
              <w:top w:val="nil"/>
              <w:left w:val="nil"/>
              <w:bottom w:val="single" w:sz="8" w:space="0" w:color="C00000"/>
              <w:right w:val="nil"/>
            </w:tcBorders>
            <w:shd w:val="clear" w:color="auto" w:fill="auto"/>
            <w:vAlign w:val="bottom"/>
          </w:tcPr>
          <w:p w14:paraId="03FDA8AB" w14:textId="77777777" w:rsidR="0003149B" w:rsidRPr="00C935A5" w:rsidRDefault="0003149B" w:rsidP="008001AD">
            <w:pPr>
              <w:spacing w:before="40" w:after="20"/>
              <w:jc w:val="center"/>
              <w:rPr>
                <w:rFonts w:cs="Arial"/>
                <w:b/>
                <w:sz w:val="18"/>
                <w:szCs w:val="18"/>
              </w:rPr>
            </w:pPr>
          </w:p>
        </w:tc>
        <w:tc>
          <w:tcPr>
            <w:tcW w:w="1418" w:type="dxa"/>
            <w:tcBorders>
              <w:top w:val="nil"/>
              <w:left w:val="nil"/>
              <w:bottom w:val="single" w:sz="8" w:space="0" w:color="C00000"/>
              <w:right w:val="nil"/>
            </w:tcBorders>
            <w:shd w:val="clear" w:color="auto" w:fill="auto"/>
            <w:tcMar>
              <w:left w:w="57" w:type="dxa"/>
              <w:right w:w="57" w:type="dxa"/>
            </w:tcMar>
            <w:vAlign w:val="bottom"/>
          </w:tcPr>
          <w:p w14:paraId="353C4CE9" w14:textId="19C47334" w:rsidR="0003149B" w:rsidRPr="00C935A5" w:rsidRDefault="0003149B" w:rsidP="008001AD">
            <w:pPr>
              <w:spacing w:before="40" w:after="20"/>
              <w:jc w:val="center"/>
              <w:rPr>
                <w:rFonts w:cs="Arial"/>
                <w:b/>
                <w:sz w:val="18"/>
                <w:szCs w:val="18"/>
              </w:rPr>
            </w:pPr>
            <w:r w:rsidRPr="00C935A5">
              <w:rPr>
                <w:rFonts w:cs="Arial"/>
                <w:b/>
                <w:sz w:val="18"/>
                <w:szCs w:val="18"/>
              </w:rPr>
              <w:t>Remoteness</w:t>
            </w:r>
            <w:r w:rsidR="00D63DBA" w:rsidRPr="00C935A5">
              <w:rPr>
                <w:rFonts w:cs="Arial"/>
                <w:b/>
                <w:sz w:val="18"/>
                <w:szCs w:val="18"/>
              </w:rPr>
              <w:t xml:space="preserve"> </w:t>
            </w:r>
          </w:p>
        </w:tc>
      </w:tr>
      <w:tr w:rsidR="0003149B" w:rsidRPr="00C935A5" w14:paraId="0E5A8747" w14:textId="77777777" w:rsidTr="00DD07A4">
        <w:tc>
          <w:tcPr>
            <w:tcW w:w="2268" w:type="dxa"/>
            <w:tcBorders>
              <w:top w:val="nil"/>
              <w:left w:val="nil"/>
              <w:bottom w:val="nil"/>
              <w:right w:val="single" w:sz="18" w:space="0" w:color="C00000"/>
            </w:tcBorders>
            <w:shd w:val="clear" w:color="auto" w:fill="auto"/>
            <w:vAlign w:val="bottom"/>
          </w:tcPr>
          <w:p w14:paraId="18165A6F" w14:textId="77777777" w:rsidR="0003149B" w:rsidRPr="00C935A5" w:rsidRDefault="0003149B"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shd w:val="clear" w:color="auto" w:fill="auto"/>
            <w:vAlign w:val="bottom"/>
          </w:tcPr>
          <w:p w14:paraId="2C9825D9" w14:textId="20CB0478" w:rsidR="0003149B" w:rsidRPr="00C935A5" w:rsidRDefault="0003149B" w:rsidP="008001AD">
            <w:pPr>
              <w:spacing w:before="40" w:after="20"/>
              <w:jc w:val="center"/>
              <w:rPr>
                <w:rFonts w:cs="Arial"/>
                <w:sz w:val="16"/>
                <w:szCs w:val="16"/>
              </w:rPr>
            </w:pPr>
            <w:r w:rsidRPr="00C935A5">
              <w:rPr>
                <w:rFonts w:cs="Arial"/>
                <w:sz w:val="16"/>
                <w:szCs w:val="16"/>
              </w:rPr>
              <w:t>Population</w:t>
            </w:r>
            <w:r w:rsidRPr="00C935A5">
              <w:rPr>
                <w:rFonts w:cs="Arial"/>
                <w:sz w:val="16"/>
                <w:szCs w:val="16"/>
              </w:rPr>
              <w:br/>
              <w:t>(</w:t>
            </w:r>
            <w:r w:rsidR="00E02B3C">
              <w:rPr>
                <w:rFonts w:cs="Arial"/>
                <w:sz w:val="16"/>
                <w:szCs w:val="16"/>
              </w:rPr>
              <w:t>June 2022</w:t>
            </w:r>
            <w:r w:rsidRPr="00C935A5">
              <w:rPr>
                <w:rFonts w:cs="Arial"/>
                <w:sz w:val="16"/>
                <w:szCs w:val="16"/>
              </w:rPr>
              <w:t>)</w:t>
            </w:r>
          </w:p>
        </w:tc>
        <w:tc>
          <w:tcPr>
            <w:tcW w:w="1418" w:type="dxa"/>
            <w:tcBorders>
              <w:top w:val="single" w:sz="8" w:space="0" w:color="C00000"/>
              <w:left w:val="nil"/>
              <w:bottom w:val="single" w:sz="8" w:space="0" w:color="C00000"/>
              <w:right w:val="nil"/>
            </w:tcBorders>
            <w:vAlign w:val="bottom"/>
          </w:tcPr>
          <w:p w14:paraId="63F0C148" w14:textId="77777777" w:rsidR="0003149B" w:rsidRPr="00C935A5" w:rsidRDefault="0003149B" w:rsidP="008001AD">
            <w:pPr>
              <w:spacing w:before="40" w:after="20"/>
              <w:jc w:val="center"/>
              <w:rPr>
                <w:rFonts w:cs="Arial"/>
                <w:sz w:val="16"/>
                <w:szCs w:val="16"/>
              </w:rPr>
            </w:pPr>
            <w:r w:rsidRPr="00C935A5">
              <w:rPr>
                <w:rFonts w:cs="Arial"/>
                <w:sz w:val="16"/>
                <w:szCs w:val="16"/>
              </w:rPr>
              <w:t xml:space="preserve">Employed </w:t>
            </w:r>
            <w:r w:rsidRPr="00C935A5">
              <w:rPr>
                <w:rFonts w:cs="Arial"/>
                <w:sz w:val="16"/>
                <w:szCs w:val="16"/>
              </w:rPr>
              <w:br/>
              <w:t>in Service Industries (adjusted)</w:t>
            </w:r>
          </w:p>
        </w:tc>
        <w:tc>
          <w:tcPr>
            <w:tcW w:w="1418" w:type="dxa"/>
            <w:tcBorders>
              <w:top w:val="single" w:sz="8" w:space="0" w:color="C00000"/>
              <w:left w:val="nil"/>
              <w:bottom w:val="single" w:sz="8" w:space="0" w:color="C00000"/>
              <w:right w:val="nil"/>
            </w:tcBorders>
            <w:shd w:val="clear" w:color="auto" w:fill="auto"/>
            <w:vAlign w:val="bottom"/>
          </w:tcPr>
          <w:p w14:paraId="2633E3FD" w14:textId="77777777" w:rsidR="0003149B" w:rsidRPr="00C935A5" w:rsidRDefault="0003149B" w:rsidP="005D04BF">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per 100 people</w:t>
            </w:r>
          </w:p>
        </w:tc>
        <w:tc>
          <w:tcPr>
            <w:tcW w:w="170" w:type="dxa"/>
            <w:vMerge/>
            <w:tcBorders>
              <w:top w:val="single" w:sz="8" w:space="0" w:color="C00000"/>
              <w:left w:val="nil"/>
              <w:bottom w:val="single" w:sz="8" w:space="0" w:color="C00000"/>
              <w:right w:val="nil"/>
            </w:tcBorders>
            <w:shd w:val="clear" w:color="auto" w:fill="auto"/>
            <w:vAlign w:val="bottom"/>
          </w:tcPr>
          <w:p w14:paraId="2FBE2BEA" w14:textId="77777777" w:rsidR="0003149B" w:rsidRPr="00C935A5" w:rsidRDefault="0003149B" w:rsidP="008001AD">
            <w:pPr>
              <w:spacing w:before="40" w:after="20"/>
              <w:jc w:val="center"/>
              <w:rPr>
                <w:rFonts w:cs="Arial"/>
                <w:sz w:val="16"/>
                <w:szCs w:val="16"/>
              </w:rPr>
            </w:pPr>
          </w:p>
        </w:tc>
        <w:tc>
          <w:tcPr>
            <w:tcW w:w="1418" w:type="dxa"/>
            <w:tcBorders>
              <w:top w:val="single" w:sz="8" w:space="0" w:color="C00000"/>
              <w:left w:val="nil"/>
              <w:bottom w:val="single" w:sz="8" w:space="0" w:color="C00000"/>
              <w:right w:val="nil"/>
            </w:tcBorders>
            <w:shd w:val="clear" w:color="auto" w:fill="auto"/>
            <w:vAlign w:val="bottom"/>
          </w:tcPr>
          <w:p w14:paraId="2DA78308" w14:textId="77777777" w:rsidR="0003149B" w:rsidRPr="00C935A5" w:rsidRDefault="0003149B" w:rsidP="008001AD">
            <w:pPr>
              <w:spacing w:before="40" w:after="20"/>
              <w:jc w:val="center"/>
              <w:rPr>
                <w:rFonts w:cs="Arial"/>
                <w:sz w:val="16"/>
                <w:szCs w:val="16"/>
              </w:rPr>
            </w:pPr>
            <w:r w:rsidRPr="00C935A5">
              <w:rPr>
                <w:rFonts w:cs="Arial"/>
                <w:sz w:val="16"/>
                <w:szCs w:val="16"/>
              </w:rPr>
              <w:t xml:space="preserve">Average </w:t>
            </w:r>
            <w:r w:rsidRPr="00C935A5">
              <w:rPr>
                <w:rFonts w:cs="Arial"/>
                <w:sz w:val="16"/>
                <w:szCs w:val="16"/>
              </w:rPr>
              <w:br/>
              <w:t xml:space="preserve">Council </w:t>
            </w:r>
            <w:r w:rsidRPr="00C935A5">
              <w:rPr>
                <w:rFonts w:cs="Arial"/>
                <w:sz w:val="16"/>
                <w:szCs w:val="16"/>
              </w:rPr>
              <w:br/>
              <w:t>ARIA Score</w:t>
            </w:r>
          </w:p>
        </w:tc>
      </w:tr>
      <w:tr w:rsidR="00B57B16" w:rsidRPr="00576289" w14:paraId="7969482F" w14:textId="77777777" w:rsidTr="005C5CA6">
        <w:tc>
          <w:tcPr>
            <w:tcW w:w="2268" w:type="dxa"/>
            <w:tcBorders>
              <w:top w:val="nil"/>
              <w:left w:val="nil"/>
              <w:bottom w:val="nil"/>
              <w:right w:val="single" w:sz="18" w:space="0" w:color="C00000"/>
            </w:tcBorders>
            <w:shd w:val="clear" w:color="auto" w:fill="auto"/>
            <w:vAlign w:val="center"/>
          </w:tcPr>
          <w:p w14:paraId="42045934" w14:textId="77777777" w:rsidR="00B57B16" w:rsidRPr="00C935A5" w:rsidRDefault="00B57B16" w:rsidP="00B57B16">
            <w:pPr>
              <w:spacing w:before="40" w:after="20"/>
              <w:rPr>
                <w:rFonts w:cs="Arial"/>
                <w:sz w:val="18"/>
                <w:szCs w:val="18"/>
              </w:rPr>
            </w:pPr>
          </w:p>
        </w:tc>
        <w:tc>
          <w:tcPr>
            <w:tcW w:w="1418" w:type="dxa"/>
            <w:tcBorders>
              <w:top w:val="single" w:sz="8" w:space="0" w:color="C00000"/>
              <w:left w:val="single" w:sz="18" w:space="0" w:color="C00000"/>
              <w:bottom w:val="nil"/>
              <w:right w:val="nil"/>
            </w:tcBorders>
            <w:shd w:val="clear" w:color="auto" w:fill="auto"/>
          </w:tcPr>
          <w:p w14:paraId="3BDEF263" w14:textId="11101995"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right w:val="nil"/>
            </w:tcBorders>
          </w:tcPr>
          <w:p w14:paraId="73059947" w14:textId="77777777" w:rsidR="00B57B16" w:rsidRPr="00C935A5" w:rsidRDefault="00B57B16" w:rsidP="00B57B16">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38D6266A" w14:textId="6A5BAF26" w:rsidR="00B57B16" w:rsidRPr="00C935A5" w:rsidRDefault="00B57B16" w:rsidP="00B57B16">
            <w:pPr>
              <w:spacing w:before="40" w:after="20"/>
              <w:jc w:val="center"/>
              <w:rPr>
                <w:rFonts w:cs="Arial"/>
                <w:sz w:val="18"/>
                <w:szCs w:val="18"/>
              </w:rPr>
            </w:pPr>
          </w:p>
        </w:tc>
        <w:tc>
          <w:tcPr>
            <w:tcW w:w="170" w:type="dxa"/>
            <w:tcBorders>
              <w:top w:val="single" w:sz="8" w:space="0" w:color="C00000"/>
              <w:left w:val="nil"/>
              <w:bottom w:val="nil"/>
              <w:right w:val="nil"/>
            </w:tcBorders>
            <w:shd w:val="clear" w:color="auto" w:fill="auto"/>
          </w:tcPr>
          <w:p w14:paraId="0A8C8076" w14:textId="3EF32646" w:rsidR="00B57B16" w:rsidRPr="00C935A5" w:rsidRDefault="00B57B16" w:rsidP="00B57B16">
            <w:pPr>
              <w:spacing w:before="40" w:after="20"/>
              <w:jc w:val="center"/>
              <w:rPr>
                <w:rFonts w:cs="Arial"/>
                <w:sz w:val="18"/>
                <w:szCs w:val="18"/>
              </w:rPr>
            </w:pPr>
          </w:p>
        </w:tc>
        <w:tc>
          <w:tcPr>
            <w:tcW w:w="1418" w:type="dxa"/>
            <w:tcBorders>
              <w:top w:val="single" w:sz="8" w:space="0" w:color="C00000"/>
              <w:left w:val="nil"/>
              <w:bottom w:val="nil"/>
              <w:right w:val="nil"/>
            </w:tcBorders>
          </w:tcPr>
          <w:p w14:paraId="4B28DB13" w14:textId="613EBD5B" w:rsidR="00B57B16" w:rsidRPr="00C935A5" w:rsidRDefault="00B57B16" w:rsidP="00B57B16">
            <w:pPr>
              <w:spacing w:before="40" w:after="20"/>
              <w:jc w:val="center"/>
              <w:rPr>
                <w:rFonts w:cs="Arial"/>
                <w:sz w:val="18"/>
                <w:szCs w:val="18"/>
              </w:rPr>
            </w:pPr>
          </w:p>
        </w:tc>
      </w:tr>
      <w:tr w:rsidR="00B57B16" w:rsidRPr="00576289" w14:paraId="4F204B61" w14:textId="77777777" w:rsidTr="005C5CA6">
        <w:tc>
          <w:tcPr>
            <w:tcW w:w="2268" w:type="dxa"/>
            <w:tcBorders>
              <w:top w:val="nil"/>
              <w:left w:val="nil"/>
              <w:bottom w:val="nil"/>
              <w:right w:val="single" w:sz="18" w:space="0" w:color="C00000"/>
            </w:tcBorders>
            <w:shd w:val="clear" w:color="auto" w:fill="auto"/>
            <w:vAlign w:val="center"/>
          </w:tcPr>
          <w:p w14:paraId="57031C92" w14:textId="77777777" w:rsidR="00B57B16" w:rsidRPr="00C935A5" w:rsidRDefault="00B57B16" w:rsidP="00B57B16">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C00000"/>
              <w:bottom w:val="nil"/>
              <w:right w:val="nil"/>
            </w:tcBorders>
            <w:shd w:val="clear" w:color="auto" w:fill="auto"/>
          </w:tcPr>
          <w:p w14:paraId="2D6C03A7" w14:textId="117149C6" w:rsidR="00B57B16" w:rsidRPr="00C935A5" w:rsidRDefault="00B57B16" w:rsidP="00B57B16">
            <w:pPr>
              <w:spacing w:before="40" w:after="20"/>
              <w:jc w:val="right"/>
              <w:rPr>
                <w:rFonts w:cs="Arial"/>
                <w:sz w:val="18"/>
                <w:szCs w:val="18"/>
              </w:rPr>
            </w:pPr>
            <w:r w:rsidRPr="00576289">
              <w:rPr>
                <w:rFonts w:cs="Arial"/>
                <w:sz w:val="18"/>
                <w:szCs w:val="18"/>
              </w:rPr>
              <w:t>52,132</w:t>
            </w:r>
          </w:p>
        </w:tc>
        <w:tc>
          <w:tcPr>
            <w:tcW w:w="1418" w:type="dxa"/>
            <w:tcBorders>
              <w:top w:val="nil"/>
              <w:left w:val="nil"/>
              <w:bottom w:val="nil"/>
              <w:right w:val="nil"/>
            </w:tcBorders>
          </w:tcPr>
          <w:p w14:paraId="23D4E5C0" w14:textId="4227FDF5" w:rsidR="00B57B16" w:rsidRPr="00C935A5" w:rsidRDefault="00B57B16" w:rsidP="00B57B16">
            <w:pPr>
              <w:spacing w:before="40" w:after="20"/>
              <w:jc w:val="right"/>
              <w:rPr>
                <w:rFonts w:cs="Arial"/>
                <w:sz w:val="18"/>
                <w:szCs w:val="18"/>
              </w:rPr>
            </w:pPr>
            <w:r w:rsidRPr="00576289">
              <w:rPr>
                <w:rFonts w:cs="Arial"/>
                <w:sz w:val="18"/>
                <w:szCs w:val="18"/>
              </w:rPr>
              <w:t>10,835</w:t>
            </w:r>
          </w:p>
        </w:tc>
        <w:tc>
          <w:tcPr>
            <w:tcW w:w="1418" w:type="dxa"/>
            <w:tcBorders>
              <w:top w:val="nil"/>
              <w:left w:val="nil"/>
              <w:bottom w:val="nil"/>
              <w:right w:val="nil"/>
            </w:tcBorders>
            <w:shd w:val="clear" w:color="auto" w:fill="auto"/>
          </w:tcPr>
          <w:p w14:paraId="397EC68D" w14:textId="13466F5B" w:rsidR="00B57B16" w:rsidRPr="00C935A5" w:rsidRDefault="00B57B16" w:rsidP="00B57B16">
            <w:pPr>
              <w:spacing w:before="40" w:after="20"/>
              <w:jc w:val="center"/>
              <w:rPr>
                <w:rFonts w:cs="Arial"/>
                <w:sz w:val="18"/>
                <w:szCs w:val="18"/>
              </w:rPr>
            </w:pPr>
            <w:r w:rsidRPr="00576289">
              <w:rPr>
                <w:rFonts w:cs="Arial"/>
                <w:sz w:val="18"/>
                <w:szCs w:val="18"/>
              </w:rPr>
              <w:t>21.1</w:t>
            </w:r>
          </w:p>
        </w:tc>
        <w:tc>
          <w:tcPr>
            <w:tcW w:w="170" w:type="dxa"/>
            <w:tcBorders>
              <w:top w:val="nil"/>
              <w:left w:val="nil"/>
              <w:bottom w:val="nil"/>
              <w:right w:val="nil"/>
            </w:tcBorders>
            <w:shd w:val="clear" w:color="auto" w:fill="auto"/>
          </w:tcPr>
          <w:p w14:paraId="4F93D3DB" w14:textId="72EA1C88"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75336115" w14:textId="102AB740" w:rsidR="00B57B16" w:rsidRPr="00C935A5" w:rsidRDefault="00B57B16" w:rsidP="00B57B16">
            <w:pPr>
              <w:spacing w:before="40" w:after="20"/>
              <w:jc w:val="center"/>
              <w:rPr>
                <w:rFonts w:cs="Arial"/>
                <w:sz w:val="18"/>
                <w:szCs w:val="18"/>
              </w:rPr>
            </w:pPr>
            <w:r w:rsidRPr="00576289">
              <w:rPr>
                <w:rFonts w:cs="Arial"/>
                <w:sz w:val="18"/>
                <w:szCs w:val="18"/>
              </w:rPr>
              <w:t>0.86</w:t>
            </w:r>
          </w:p>
        </w:tc>
      </w:tr>
      <w:tr w:rsidR="00B57B16" w:rsidRPr="00576289" w14:paraId="7F29D159" w14:textId="77777777" w:rsidTr="005C5CA6">
        <w:tc>
          <w:tcPr>
            <w:tcW w:w="2268" w:type="dxa"/>
            <w:tcBorders>
              <w:top w:val="nil"/>
              <w:left w:val="nil"/>
              <w:bottom w:val="nil"/>
              <w:right w:val="single" w:sz="18" w:space="0" w:color="C00000"/>
            </w:tcBorders>
            <w:shd w:val="clear" w:color="auto" w:fill="auto"/>
            <w:vAlign w:val="center"/>
          </w:tcPr>
          <w:p w14:paraId="24F89FAE" w14:textId="77777777" w:rsidR="00B57B16" w:rsidRPr="00C935A5" w:rsidRDefault="00B57B16" w:rsidP="00B57B16">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C00000"/>
              <w:bottom w:val="nil"/>
              <w:right w:val="nil"/>
            </w:tcBorders>
            <w:shd w:val="clear" w:color="auto" w:fill="auto"/>
          </w:tcPr>
          <w:p w14:paraId="7112AF13" w14:textId="51C4C6C6" w:rsidR="00B57B16" w:rsidRPr="00C935A5" w:rsidRDefault="00B57B16" w:rsidP="00B57B16">
            <w:pPr>
              <w:spacing w:before="40" w:after="20"/>
              <w:jc w:val="right"/>
              <w:rPr>
                <w:rFonts w:cs="Arial"/>
                <w:sz w:val="18"/>
                <w:szCs w:val="18"/>
              </w:rPr>
            </w:pPr>
            <w:r w:rsidRPr="00576289">
              <w:rPr>
                <w:rFonts w:cs="Arial"/>
                <w:sz w:val="18"/>
                <w:szCs w:val="18"/>
              </w:rPr>
              <w:t>126,373</w:t>
            </w:r>
          </w:p>
        </w:tc>
        <w:tc>
          <w:tcPr>
            <w:tcW w:w="1418" w:type="dxa"/>
            <w:tcBorders>
              <w:top w:val="nil"/>
              <w:left w:val="nil"/>
              <w:bottom w:val="nil"/>
              <w:right w:val="nil"/>
            </w:tcBorders>
          </w:tcPr>
          <w:p w14:paraId="74D35613" w14:textId="050A806F" w:rsidR="00B57B16" w:rsidRPr="00C935A5" w:rsidRDefault="00B57B16" w:rsidP="00B57B16">
            <w:pPr>
              <w:spacing w:before="40" w:after="20"/>
              <w:jc w:val="right"/>
              <w:rPr>
                <w:rFonts w:cs="Arial"/>
                <w:sz w:val="18"/>
                <w:szCs w:val="18"/>
              </w:rPr>
            </w:pPr>
            <w:r w:rsidRPr="00576289">
              <w:rPr>
                <w:rFonts w:cs="Arial"/>
                <w:sz w:val="18"/>
                <w:szCs w:val="18"/>
              </w:rPr>
              <w:t>25,690</w:t>
            </w:r>
          </w:p>
        </w:tc>
        <w:tc>
          <w:tcPr>
            <w:tcW w:w="1418" w:type="dxa"/>
            <w:tcBorders>
              <w:top w:val="nil"/>
              <w:left w:val="nil"/>
              <w:bottom w:val="nil"/>
              <w:right w:val="nil"/>
            </w:tcBorders>
            <w:shd w:val="clear" w:color="auto" w:fill="auto"/>
          </w:tcPr>
          <w:p w14:paraId="6A99FF93" w14:textId="7EEDE861" w:rsidR="00B57B16" w:rsidRPr="00C935A5" w:rsidRDefault="00B57B16" w:rsidP="00B57B16">
            <w:pPr>
              <w:spacing w:before="40" w:after="20"/>
              <w:jc w:val="center"/>
              <w:rPr>
                <w:rFonts w:cs="Arial"/>
                <w:sz w:val="18"/>
                <w:szCs w:val="18"/>
              </w:rPr>
            </w:pPr>
            <w:r w:rsidRPr="00576289">
              <w:rPr>
                <w:rFonts w:cs="Arial"/>
                <w:sz w:val="18"/>
                <w:szCs w:val="18"/>
              </w:rPr>
              <w:t>20.6</w:t>
            </w:r>
          </w:p>
        </w:tc>
        <w:tc>
          <w:tcPr>
            <w:tcW w:w="170" w:type="dxa"/>
            <w:tcBorders>
              <w:top w:val="nil"/>
              <w:left w:val="nil"/>
              <w:bottom w:val="nil"/>
              <w:right w:val="nil"/>
            </w:tcBorders>
            <w:shd w:val="clear" w:color="auto" w:fill="auto"/>
          </w:tcPr>
          <w:p w14:paraId="30EEA12A" w14:textId="0B301803"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4DA99E46" w14:textId="07F8CB13" w:rsidR="00B57B16" w:rsidRPr="00C935A5" w:rsidRDefault="00B57B16" w:rsidP="00B57B16">
            <w:pPr>
              <w:spacing w:before="40" w:after="20"/>
              <w:jc w:val="center"/>
              <w:rPr>
                <w:rFonts w:cs="Arial"/>
                <w:sz w:val="18"/>
                <w:szCs w:val="18"/>
              </w:rPr>
            </w:pPr>
            <w:r w:rsidRPr="00576289">
              <w:rPr>
                <w:rFonts w:cs="Arial"/>
                <w:sz w:val="18"/>
                <w:szCs w:val="18"/>
              </w:rPr>
              <w:t>0.03</w:t>
            </w:r>
          </w:p>
        </w:tc>
      </w:tr>
      <w:tr w:rsidR="00B57B16" w:rsidRPr="00576289" w14:paraId="764B0AB8" w14:textId="77777777" w:rsidTr="005C5CA6">
        <w:tc>
          <w:tcPr>
            <w:tcW w:w="2268" w:type="dxa"/>
            <w:tcBorders>
              <w:top w:val="nil"/>
              <w:left w:val="nil"/>
              <w:bottom w:val="nil"/>
              <w:right w:val="single" w:sz="18" w:space="0" w:color="C00000"/>
            </w:tcBorders>
            <w:shd w:val="clear" w:color="auto" w:fill="auto"/>
            <w:vAlign w:val="center"/>
          </w:tcPr>
          <w:p w14:paraId="02512F15" w14:textId="77777777" w:rsidR="00B57B16" w:rsidRPr="00C935A5" w:rsidRDefault="00B57B16" w:rsidP="00B57B16">
            <w:pPr>
              <w:spacing w:before="40" w:after="20"/>
              <w:rPr>
                <w:rFonts w:cs="Arial"/>
                <w:sz w:val="18"/>
                <w:szCs w:val="18"/>
              </w:rPr>
            </w:pPr>
            <w:r w:rsidRPr="00C935A5">
              <w:rPr>
                <w:rFonts w:cs="Arial"/>
                <w:sz w:val="18"/>
                <w:szCs w:val="18"/>
              </w:rPr>
              <w:t>Mansfield S</w:t>
            </w:r>
          </w:p>
        </w:tc>
        <w:tc>
          <w:tcPr>
            <w:tcW w:w="1418" w:type="dxa"/>
            <w:tcBorders>
              <w:top w:val="nil"/>
              <w:left w:val="single" w:sz="18" w:space="0" w:color="C00000"/>
              <w:bottom w:val="nil"/>
              <w:right w:val="nil"/>
            </w:tcBorders>
            <w:shd w:val="clear" w:color="auto" w:fill="auto"/>
          </w:tcPr>
          <w:p w14:paraId="7F87F3E5" w14:textId="6E9358DD" w:rsidR="00B57B16" w:rsidRPr="00C935A5" w:rsidRDefault="00B57B16" w:rsidP="00B57B16">
            <w:pPr>
              <w:spacing w:before="40" w:after="20"/>
              <w:jc w:val="right"/>
              <w:rPr>
                <w:rFonts w:cs="Arial"/>
                <w:sz w:val="18"/>
                <w:szCs w:val="18"/>
              </w:rPr>
            </w:pPr>
            <w:r w:rsidRPr="00576289">
              <w:rPr>
                <w:rFonts w:cs="Arial"/>
                <w:sz w:val="18"/>
                <w:szCs w:val="18"/>
              </w:rPr>
              <w:t>10,665</w:t>
            </w:r>
          </w:p>
        </w:tc>
        <w:tc>
          <w:tcPr>
            <w:tcW w:w="1418" w:type="dxa"/>
            <w:tcBorders>
              <w:top w:val="nil"/>
              <w:left w:val="nil"/>
              <w:bottom w:val="nil"/>
              <w:right w:val="nil"/>
            </w:tcBorders>
          </w:tcPr>
          <w:p w14:paraId="1DA48C09" w14:textId="25C502A2" w:rsidR="00B57B16" w:rsidRPr="00C935A5" w:rsidRDefault="00B57B16" w:rsidP="00B57B16">
            <w:pPr>
              <w:spacing w:before="40" w:after="20"/>
              <w:jc w:val="right"/>
              <w:rPr>
                <w:rFonts w:cs="Arial"/>
                <w:sz w:val="18"/>
                <w:szCs w:val="18"/>
              </w:rPr>
            </w:pPr>
            <w:r w:rsidRPr="00576289">
              <w:rPr>
                <w:rFonts w:cs="Arial"/>
                <w:sz w:val="18"/>
                <w:szCs w:val="18"/>
              </w:rPr>
              <w:t>3,082</w:t>
            </w:r>
          </w:p>
        </w:tc>
        <w:tc>
          <w:tcPr>
            <w:tcW w:w="1418" w:type="dxa"/>
            <w:tcBorders>
              <w:top w:val="nil"/>
              <w:left w:val="nil"/>
              <w:bottom w:val="nil"/>
              <w:right w:val="nil"/>
            </w:tcBorders>
            <w:shd w:val="clear" w:color="auto" w:fill="auto"/>
          </w:tcPr>
          <w:p w14:paraId="4C9CF8C8" w14:textId="1202CD82" w:rsidR="00B57B16" w:rsidRPr="00C935A5" w:rsidRDefault="00B57B16" w:rsidP="00B57B16">
            <w:pPr>
              <w:spacing w:before="40" w:after="20"/>
              <w:jc w:val="center"/>
              <w:rPr>
                <w:rFonts w:cs="Arial"/>
                <w:sz w:val="18"/>
                <w:szCs w:val="18"/>
              </w:rPr>
            </w:pPr>
            <w:r w:rsidRPr="00576289">
              <w:rPr>
                <w:rFonts w:cs="Arial"/>
                <w:sz w:val="18"/>
                <w:szCs w:val="18"/>
              </w:rPr>
              <w:t>29.3</w:t>
            </w:r>
          </w:p>
        </w:tc>
        <w:tc>
          <w:tcPr>
            <w:tcW w:w="170" w:type="dxa"/>
            <w:tcBorders>
              <w:top w:val="nil"/>
              <w:left w:val="nil"/>
              <w:bottom w:val="nil"/>
              <w:right w:val="nil"/>
            </w:tcBorders>
            <w:shd w:val="clear" w:color="auto" w:fill="auto"/>
          </w:tcPr>
          <w:p w14:paraId="3D00DD62" w14:textId="49FD20C0"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6539D270" w14:textId="1092A0BD" w:rsidR="00B57B16" w:rsidRPr="00C935A5" w:rsidRDefault="00B57B16" w:rsidP="00B57B16">
            <w:pPr>
              <w:spacing w:before="40" w:after="20"/>
              <w:jc w:val="center"/>
              <w:rPr>
                <w:rFonts w:cs="Arial"/>
                <w:sz w:val="18"/>
                <w:szCs w:val="18"/>
              </w:rPr>
            </w:pPr>
            <w:r w:rsidRPr="00576289">
              <w:rPr>
                <w:rFonts w:cs="Arial"/>
                <w:sz w:val="18"/>
                <w:szCs w:val="18"/>
              </w:rPr>
              <w:t>3.27</w:t>
            </w:r>
          </w:p>
        </w:tc>
      </w:tr>
      <w:tr w:rsidR="00B57B16" w:rsidRPr="00576289" w14:paraId="01A6B87A" w14:textId="77777777" w:rsidTr="005C5CA6">
        <w:tc>
          <w:tcPr>
            <w:tcW w:w="2268" w:type="dxa"/>
            <w:tcBorders>
              <w:top w:val="nil"/>
              <w:left w:val="nil"/>
              <w:bottom w:val="nil"/>
              <w:right w:val="single" w:sz="18" w:space="0" w:color="C00000"/>
            </w:tcBorders>
            <w:shd w:val="clear" w:color="auto" w:fill="auto"/>
            <w:vAlign w:val="center"/>
          </w:tcPr>
          <w:p w14:paraId="37E73499" w14:textId="77777777" w:rsidR="00B57B16" w:rsidRPr="00C935A5" w:rsidRDefault="00B57B16" w:rsidP="00B57B16">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C00000"/>
              <w:bottom w:val="nil"/>
              <w:right w:val="nil"/>
            </w:tcBorders>
            <w:shd w:val="clear" w:color="auto" w:fill="auto"/>
          </w:tcPr>
          <w:p w14:paraId="3BD99FE2" w14:textId="642D2216" w:rsidR="00B57B16" w:rsidRPr="00C935A5" w:rsidRDefault="00B57B16" w:rsidP="00B57B16">
            <w:pPr>
              <w:spacing w:before="40" w:after="20"/>
              <w:jc w:val="right"/>
              <w:rPr>
                <w:rFonts w:cs="Arial"/>
                <w:sz w:val="18"/>
                <w:szCs w:val="18"/>
              </w:rPr>
            </w:pPr>
            <w:r w:rsidRPr="00576289">
              <w:rPr>
                <w:rFonts w:cs="Arial"/>
                <w:sz w:val="18"/>
                <w:szCs w:val="18"/>
              </w:rPr>
              <w:t>87,393</w:t>
            </w:r>
          </w:p>
        </w:tc>
        <w:tc>
          <w:tcPr>
            <w:tcW w:w="1418" w:type="dxa"/>
            <w:tcBorders>
              <w:top w:val="nil"/>
              <w:left w:val="nil"/>
              <w:bottom w:val="nil"/>
              <w:right w:val="nil"/>
            </w:tcBorders>
          </w:tcPr>
          <w:p w14:paraId="26D773D3" w14:textId="3281A55F" w:rsidR="00B57B16" w:rsidRPr="00C935A5" w:rsidRDefault="00B57B16" w:rsidP="00B57B16">
            <w:pPr>
              <w:spacing w:before="40" w:after="20"/>
              <w:jc w:val="right"/>
              <w:rPr>
                <w:rFonts w:cs="Arial"/>
                <w:sz w:val="18"/>
                <w:szCs w:val="18"/>
              </w:rPr>
            </w:pPr>
            <w:r w:rsidRPr="00576289">
              <w:rPr>
                <w:rFonts w:cs="Arial"/>
                <w:sz w:val="18"/>
                <w:szCs w:val="18"/>
              </w:rPr>
              <w:t>30,520</w:t>
            </w:r>
          </w:p>
        </w:tc>
        <w:tc>
          <w:tcPr>
            <w:tcW w:w="1418" w:type="dxa"/>
            <w:tcBorders>
              <w:top w:val="nil"/>
              <w:left w:val="nil"/>
              <w:bottom w:val="nil"/>
              <w:right w:val="nil"/>
            </w:tcBorders>
            <w:shd w:val="clear" w:color="auto" w:fill="auto"/>
          </w:tcPr>
          <w:p w14:paraId="32832D82" w14:textId="32B1FF42" w:rsidR="00B57B16" w:rsidRPr="00C935A5" w:rsidRDefault="00B57B16" w:rsidP="00B57B16">
            <w:pPr>
              <w:spacing w:before="40" w:after="20"/>
              <w:jc w:val="center"/>
              <w:rPr>
                <w:rFonts w:cs="Arial"/>
                <w:sz w:val="18"/>
                <w:szCs w:val="18"/>
              </w:rPr>
            </w:pPr>
            <w:r w:rsidRPr="00576289">
              <w:rPr>
                <w:rFonts w:cs="Arial"/>
                <w:sz w:val="18"/>
                <w:szCs w:val="18"/>
              </w:rPr>
              <w:t>35.8</w:t>
            </w:r>
          </w:p>
        </w:tc>
        <w:tc>
          <w:tcPr>
            <w:tcW w:w="170" w:type="dxa"/>
            <w:tcBorders>
              <w:top w:val="nil"/>
              <w:left w:val="nil"/>
              <w:bottom w:val="nil"/>
              <w:right w:val="nil"/>
            </w:tcBorders>
            <w:shd w:val="clear" w:color="auto" w:fill="auto"/>
          </w:tcPr>
          <w:p w14:paraId="6D75B57B" w14:textId="655A8C42"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57C0270B" w14:textId="6CD4F4BD" w:rsidR="00B57B16" w:rsidRPr="00C935A5" w:rsidRDefault="00B57B16" w:rsidP="00B57B16">
            <w:pPr>
              <w:spacing w:before="40" w:after="20"/>
              <w:jc w:val="center"/>
              <w:rPr>
                <w:rFonts w:cs="Arial"/>
                <w:sz w:val="18"/>
                <w:szCs w:val="18"/>
              </w:rPr>
            </w:pPr>
          </w:p>
        </w:tc>
      </w:tr>
      <w:tr w:rsidR="00B57B16" w:rsidRPr="00576289" w14:paraId="7CDB914E" w14:textId="77777777" w:rsidTr="005C5CA6">
        <w:tc>
          <w:tcPr>
            <w:tcW w:w="2268" w:type="dxa"/>
            <w:tcBorders>
              <w:top w:val="nil"/>
              <w:left w:val="nil"/>
              <w:bottom w:val="nil"/>
              <w:right w:val="single" w:sz="18" w:space="0" w:color="C00000"/>
            </w:tcBorders>
            <w:shd w:val="clear" w:color="auto" w:fill="auto"/>
            <w:vAlign w:val="center"/>
          </w:tcPr>
          <w:p w14:paraId="73FFCDE0" w14:textId="77777777" w:rsidR="00B57B16" w:rsidRPr="00C935A5" w:rsidRDefault="00B57B16" w:rsidP="00B57B16">
            <w:pPr>
              <w:spacing w:before="40" w:after="20"/>
              <w:rPr>
                <w:rFonts w:cs="Arial"/>
                <w:sz w:val="18"/>
                <w:szCs w:val="18"/>
              </w:rPr>
            </w:pPr>
            <w:r w:rsidRPr="00C935A5">
              <w:rPr>
                <w:rFonts w:cs="Arial"/>
                <w:sz w:val="18"/>
                <w:szCs w:val="18"/>
              </w:rPr>
              <w:t>Maroondah C</w:t>
            </w:r>
          </w:p>
        </w:tc>
        <w:tc>
          <w:tcPr>
            <w:tcW w:w="1418" w:type="dxa"/>
            <w:tcBorders>
              <w:top w:val="nil"/>
              <w:left w:val="single" w:sz="18" w:space="0" w:color="C00000"/>
              <w:bottom w:val="nil"/>
              <w:right w:val="nil"/>
            </w:tcBorders>
            <w:shd w:val="clear" w:color="auto" w:fill="auto"/>
          </w:tcPr>
          <w:p w14:paraId="3789F500" w14:textId="719A6755" w:rsidR="00B57B16" w:rsidRPr="00C935A5" w:rsidRDefault="00B57B16" w:rsidP="00B57B16">
            <w:pPr>
              <w:spacing w:before="40" w:after="20"/>
              <w:jc w:val="right"/>
              <w:rPr>
                <w:rFonts w:cs="Arial"/>
                <w:sz w:val="18"/>
                <w:szCs w:val="18"/>
              </w:rPr>
            </w:pPr>
            <w:r w:rsidRPr="00576289">
              <w:rPr>
                <w:rFonts w:cs="Arial"/>
                <w:sz w:val="18"/>
                <w:szCs w:val="18"/>
              </w:rPr>
              <w:t>115,645</w:t>
            </w:r>
          </w:p>
        </w:tc>
        <w:tc>
          <w:tcPr>
            <w:tcW w:w="1418" w:type="dxa"/>
            <w:tcBorders>
              <w:top w:val="nil"/>
              <w:left w:val="nil"/>
              <w:bottom w:val="nil"/>
              <w:right w:val="nil"/>
            </w:tcBorders>
          </w:tcPr>
          <w:p w14:paraId="4288D24C" w14:textId="4B7B1859" w:rsidR="00B57B16" w:rsidRPr="00C935A5" w:rsidRDefault="00B57B16" w:rsidP="00B57B16">
            <w:pPr>
              <w:spacing w:before="40" w:after="20"/>
              <w:jc w:val="right"/>
              <w:rPr>
                <w:rFonts w:cs="Arial"/>
                <w:sz w:val="18"/>
                <w:szCs w:val="18"/>
              </w:rPr>
            </w:pPr>
            <w:r w:rsidRPr="00576289">
              <w:rPr>
                <w:rFonts w:cs="Arial"/>
                <w:sz w:val="18"/>
                <w:szCs w:val="18"/>
              </w:rPr>
              <w:t>30,901</w:t>
            </w:r>
          </w:p>
        </w:tc>
        <w:tc>
          <w:tcPr>
            <w:tcW w:w="1418" w:type="dxa"/>
            <w:tcBorders>
              <w:top w:val="nil"/>
              <w:left w:val="nil"/>
              <w:bottom w:val="nil"/>
              <w:right w:val="nil"/>
            </w:tcBorders>
            <w:shd w:val="clear" w:color="auto" w:fill="auto"/>
          </w:tcPr>
          <w:p w14:paraId="15F88A86" w14:textId="4C61DA89" w:rsidR="00B57B16" w:rsidRPr="00C935A5" w:rsidRDefault="00B57B16" w:rsidP="00B57B16">
            <w:pPr>
              <w:spacing w:before="40" w:after="20"/>
              <w:jc w:val="center"/>
              <w:rPr>
                <w:rFonts w:cs="Arial"/>
                <w:sz w:val="18"/>
                <w:szCs w:val="18"/>
              </w:rPr>
            </w:pPr>
            <w:r w:rsidRPr="00576289">
              <w:rPr>
                <w:rFonts w:cs="Arial"/>
                <w:sz w:val="18"/>
                <w:szCs w:val="18"/>
              </w:rPr>
              <w:t>26.9</w:t>
            </w:r>
          </w:p>
        </w:tc>
        <w:tc>
          <w:tcPr>
            <w:tcW w:w="170" w:type="dxa"/>
            <w:tcBorders>
              <w:top w:val="nil"/>
              <w:left w:val="nil"/>
              <w:bottom w:val="nil"/>
              <w:right w:val="nil"/>
            </w:tcBorders>
            <w:shd w:val="clear" w:color="auto" w:fill="auto"/>
          </w:tcPr>
          <w:p w14:paraId="7AE6F325" w14:textId="58DD10DE"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090AC2B0" w14:textId="40BDE807" w:rsidR="00B57B16" w:rsidRPr="00C935A5" w:rsidRDefault="00B57B16" w:rsidP="00B57B16">
            <w:pPr>
              <w:spacing w:before="40" w:after="20"/>
              <w:jc w:val="center"/>
              <w:rPr>
                <w:rFonts w:cs="Arial"/>
                <w:sz w:val="18"/>
                <w:szCs w:val="18"/>
              </w:rPr>
            </w:pPr>
          </w:p>
        </w:tc>
      </w:tr>
      <w:tr w:rsidR="00B57B16" w:rsidRPr="00576289" w14:paraId="4C740D28" w14:textId="77777777" w:rsidTr="005C5CA6">
        <w:tc>
          <w:tcPr>
            <w:tcW w:w="2268" w:type="dxa"/>
            <w:tcBorders>
              <w:top w:val="nil"/>
              <w:left w:val="nil"/>
              <w:bottom w:val="nil"/>
              <w:right w:val="single" w:sz="18" w:space="0" w:color="C00000"/>
            </w:tcBorders>
            <w:shd w:val="clear" w:color="auto" w:fill="auto"/>
            <w:vAlign w:val="center"/>
          </w:tcPr>
          <w:p w14:paraId="0E626675" w14:textId="77777777" w:rsidR="00B57B16" w:rsidRPr="00C935A5" w:rsidRDefault="00B57B16" w:rsidP="00B57B16">
            <w:pPr>
              <w:spacing w:before="40" w:after="20"/>
              <w:rPr>
                <w:rFonts w:cs="Arial"/>
                <w:sz w:val="18"/>
                <w:szCs w:val="18"/>
              </w:rPr>
            </w:pPr>
            <w:r w:rsidRPr="00C935A5">
              <w:rPr>
                <w:rFonts w:cs="Arial"/>
                <w:sz w:val="18"/>
                <w:szCs w:val="18"/>
              </w:rPr>
              <w:t>Melbourne C</w:t>
            </w:r>
          </w:p>
        </w:tc>
        <w:tc>
          <w:tcPr>
            <w:tcW w:w="1418" w:type="dxa"/>
            <w:tcBorders>
              <w:top w:val="nil"/>
              <w:left w:val="single" w:sz="18" w:space="0" w:color="C00000"/>
              <w:bottom w:val="nil"/>
              <w:right w:val="nil"/>
            </w:tcBorders>
            <w:shd w:val="clear" w:color="auto" w:fill="auto"/>
          </w:tcPr>
          <w:p w14:paraId="70015990" w14:textId="61098931" w:rsidR="00B57B16" w:rsidRPr="00C935A5" w:rsidRDefault="00B57B16" w:rsidP="00B57B16">
            <w:pPr>
              <w:spacing w:before="40" w:after="20"/>
              <w:jc w:val="right"/>
              <w:rPr>
                <w:rFonts w:cs="Arial"/>
                <w:sz w:val="18"/>
                <w:szCs w:val="18"/>
              </w:rPr>
            </w:pPr>
            <w:r w:rsidRPr="00576289">
              <w:rPr>
                <w:rFonts w:cs="Arial"/>
                <w:sz w:val="18"/>
                <w:szCs w:val="18"/>
              </w:rPr>
              <w:t>159,813</w:t>
            </w:r>
          </w:p>
        </w:tc>
        <w:tc>
          <w:tcPr>
            <w:tcW w:w="1418" w:type="dxa"/>
            <w:tcBorders>
              <w:top w:val="nil"/>
              <w:left w:val="nil"/>
              <w:bottom w:val="nil"/>
              <w:right w:val="nil"/>
            </w:tcBorders>
          </w:tcPr>
          <w:p w14:paraId="7ED5D8F4" w14:textId="45E10B52" w:rsidR="00B57B16" w:rsidRPr="00C935A5" w:rsidRDefault="00B57B16" w:rsidP="00B57B16">
            <w:pPr>
              <w:spacing w:before="40" w:after="20"/>
              <w:jc w:val="right"/>
              <w:rPr>
                <w:rFonts w:cs="Arial"/>
                <w:sz w:val="18"/>
                <w:szCs w:val="18"/>
              </w:rPr>
            </w:pPr>
            <w:r w:rsidRPr="00576289">
              <w:rPr>
                <w:rFonts w:cs="Arial"/>
                <w:sz w:val="18"/>
                <w:szCs w:val="18"/>
              </w:rPr>
              <w:t>52,365</w:t>
            </w:r>
          </w:p>
        </w:tc>
        <w:tc>
          <w:tcPr>
            <w:tcW w:w="1418" w:type="dxa"/>
            <w:tcBorders>
              <w:top w:val="nil"/>
              <w:left w:val="nil"/>
              <w:bottom w:val="nil"/>
              <w:right w:val="nil"/>
            </w:tcBorders>
            <w:shd w:val="clear" w:color="auto" w:fill="auto"/>
          </w:tcPr>
          <w:p w14:paraId="6CF0FB5A" w14:textId="657C1F8E" w:rsidR="00B57B16" w:rsidRPr="00C935A5" w:rsidRDefault="00B57B16" w:rsidP="00B57B16">
            <w:pPr>
              <w:spacing w:before="40" w:after="20"/>
              <w:jc w:val="center"/>
              <w:rPr>
                <w:rFonts w:cs="Arial"/>
                <w:sz w:val="18"/>
                <w:szCs w:val="18"/>
              </w:rPr>
            </w:pPr>
            <w:r w:rsidRPr="00576289">
              <w:rPr>
                <w:rFonts w:cs="Arial"/>
                <w:sz w:val="18"/>
                <w:szCs w:val="18"/>
              </w:rPr>
              <w:t>35.0</w:t>
            </w:r>
          </w:p>
        </w:tc>
        <w:tc>
          <w:tcPr>
            <w:tcW w:w="170" w:type="dxa"/>
            <w:tcBorders>
              <w:top w:val="nil"/>
              <w:left w:val="nil"/>
              <w:bottom w:val="nil"/>
              <w:right w:val="nil"/>
            </w:tcBorders>
            <w:shd w:val="clear" w:color="auto" w:fill="auto"/>
          </w:tcPr>
          <w:p w14:paraId="73E7AF7E" w14:textId="0A762EDE"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1A446219" w14:textId="507B27A3" w:rsidR="00B57B16" w:rsidRPr="00C935A5" w:rsidRDefault="00B57B16" w:rsidP="00B57B16">
            <w:pPr>
              <w:spacing w:before="40" w:after="20"/>
              <w:jc w:val="center"/>
              <w:rPr>
                <w:rFonts w:cs="Arial"/>
                <w:sz w:val="18"/>
                <w:szCs w:val="18"/>
              </w:rPr>
            </w:pPr>
          </w:p>
        </w:tc>
      </w:tr>
      <w:tr w:rsidR="00B57B16" w:rsidRPr="00576289" w14:paraId="7652BD98" w14:textId="77777777" w:rsidTr="005C5CA6">
        <w:tc>
          <w:tcPr>
            <w:tcW w:w="2268" w:type="dxa"/>
            <w:tcBorders>
              <w:top w:val="nil"/>
              <w:left w:val="nil"/>
              <w:bottom w:val="nil"/>
              <w:right w:val="single" w:sz="18" w:space="0" w:color="C00000"/>
            </w:tcBorders>
            <w:shd w:val="clear" w:color="auto" w:fill="auto"/>
            <w:vAlign w:val="center"/>
          </w:tcPr>
          <w:p w14:paraId="1B299A97" w14:textId="77777777" w:rsidR="00B57B16" w:rsidRPr="00C935A5" w:rsidRDefault="00B57B16" w:rsidP="00B57B16">
            <w:pPr>
              <w:spacing w:before="40" w:after="20"/>
              <w:rPr>
                <w:rFonts w:cs="Arial"/>
                <w:sz w:val="18"/>
                <w:szCs w:val="18"/>
              </w:rPr>
            </w:pPr>
            <w:r w:rsidRPr="00C935A5">
              <w:rPr>
                <w:rFonts w:cs="Arial"/>
                <w:sz w:val="18"/>
                <w:szCs w:val="18"/>
              </w:rPr>
              <w:t>Melton C</w:t>
            </w:r>
          </w:p>
        </w:tc>
        <w:tc>
          <w:tcPr>
            <w:tcW w:w="1418" w:type="dxa"/>
            <w:tcBorders>
              <w:top w:val="nil"/>
              <w:left w:val="single" w:sz="18" w:space="0" w:color="C00000"/>
              <w:bottom w:val="nil"/>
              <w:right w:val="nil"/>
            </w:tcBorders>
            <w:shd w:val="clear" w:color="auto" w:fill="auto"/>
          </w:tcPr>
          <w:p w14:paraId="261C4B47" w14:textId="65D37176" w:rsidR="00B57B16" w:rsidRPr="00C935A5" w:rsidRDefault="00B57B16" w:rsidP="00B57B16">
            <w:pPr>
              <w:spacing w:before="40" w:after="20"/>
              <w:jc w:val="right"/>
              <w:rPr>
                <w:rFonts w:cs="Arial"/>
                <w:sz w:val="18"/>
                <w:szCs w:val="18"/>
              </w:rPr>
            </w:pPr>
            <w:r w:rsidRPr="00576289">
              <w:rPr>
                <w:rFonts w:cs="Arial"/>
                <w:sz w:val="18"/>
                <w:szCs w:val="18"/>
              </w:rPr>
              <w:t>192,865</w:t>
            </w:r>
          </w:p>
        </w:tc>
        <w:tc>
          <w:tcPr>
            <w:tcW w:w="1418" w:type="dxa"/>
            <w:tcBorders>
              <w:top w:val="nil"/>
              <w:left w:val="nil"/>
              <w:bottom w:val="nil"/>
              <w:right w:val="nil"/>
            </w:tcBorders>
          </w:tcPr>
          <w:p w14:paraId="2680B404" w14:textId="7BB4A4C3" w:rsidR="00B57B16" w:rsidRPr="00C935A5" w:rsidRDefault="00B57B16" w:rsidP="00B57B16">
            <w:pPr>
              <w:spacing w:before="40" w:after="20"/>
              <w:jc w:val="right"/>
              <w:rPr>
                <w:rFonts w:cs="Arial"/>
                <w:sz w:val="18"/>
                <w:szCs w:val="18"/>
              </w:rPr>
            </w:pPr>
            <w:r w:rsidRPr="00576289">
              <w:rPr>
                <w:rFonts w:cs="Arial"/>
                <w:sz w:val="18"/>
                <w:szCs w:val="18"/>
              </w:rPr>
              <w:t>25,108</w:t>
            </w:r>
          </w:p>
        </w:tc>
        <w:tc>
          <w:tcPr>
            <w:tcW w:w="1418" w:type="dxa"/>
            <w:tcBorders>
              <w:top w:val="nil"/>
              <w:left w:val="nil"/>
              <w:bottom w:val="nil"/>
              <w:right w:val="nil"/>
            </w:tcBorders>
            <w:shd w:val="clear" w:color="auto" w:fill="auto"/>
          </w:tcPr>
          <w:p w14:paraId="3286D366" w14:textId="5C21D86E" w:rsidR="00B57B16" w:rsidRPr="00C935A5" w:rsidRDefault="00B57B16" w:rsidP="00B57B16">
            <w:pPr>
              <w:spacing w:before="40" w:after="20"/>
              <w:jc w:val="center"/>
              <w:rPr>
                <w:rFonts w:cs="Arial"/>
                <w:sz w:val="18"/>
                <w:szCs w:val="18"/>
              </w:rPr>
            </w:pPr>
            <w:r w:rsidRPr="00576289">
              <w:rPr>
                <w:rFonts w:cs="Arial"/>
                <w:sz w:val="18"/>
                <w:szCs w:val="18"/>
              </w:rPr>
              <w:t>14.0</w:t>
            </w:r>
          </w:p>
        </w:tc>
        <w:tc>
          <w:tcPr>
            <w:tcW w:w="170" w:type="dxa"/>
            <w:tcBorders>
              <w:top w:val="nil"/>
              <w:left w:val="nil"/>
              <w:bottom w:val="nil"/>
              <w:right w:val="nil"/>
            </w:tcBorders>
            <w:shd w:val="clear" w:color="auto" w:fill="auto"/>
          </w:tcPr>
          <w:p w14:paraId="7968B0A4" w14:textId="405B4A12"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404D7372" w14:textId="1978DD17" w:rsidR="00B57B16" w:rsidRPr="00C935A5" w:rsidRDefault="00B57B16" w:rsidP="00B57B16">
            <w:pPr>
              <w:spacing w:before="40" w:after="20"/>
              <w:jc w:val="center"/>
              <w:rPr>
                <w:rFonts w:cs="Arial"/>
                <w:sz w:val="18"/>
                <w:szCs w:val="18"/>
              </w:rPr>
            </w:pPr>
            <w:r w:rsidRPr="00576289">
              <w:rPr>
                <w:rFonts w:cs="Arial"/>
                <w:sz w:val="18"/>
                <w:szCs w:val="18"/>
              </w:rPr>
              <w:t>0.14</w:t>
            </w:r>
          </w:p>
        </w:tc>
      </w:tr>
      <w:tr w:rsidR="00B57B16" w:rsidRPr="00576289" w14:paraId="080F5EA9" w14:textId="77777777" w:rsidTr="005C5CA6">
        <w:tc>
          <w:tcPr>
            <w:tcW w:w="2268" w:type="dxa"/>
            <w:tcBorders>
              <w:top w:val="nil"/>
              <w:left w:val="nil"/>
              <w:bottom w:val="nil"/>
              <w:right w:val="single" w:sz="18" w:space="0" w:color="C00000"/>
            </w:tcBorders>
            <w:shd w:val="clear" w:color="auto" w:fill="auto"/>
            <w:vAlign w:val="center"/>
          </w:tcPr>
          <w:p w14:paraId="4AD35981" w14:textId="77777777" w:rsidR="00B57B16" w:rsidRPr="00C935A5" w:rsidRDefault="00B57B16" w:rsidP="00B57B16">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418" w:type="dxa"/>
            <w:tcBorders>
              <w:top w:val="nil"/>
              <w:left w:val="single" w:sz="18" w:space="0" w:color="C00000"/>
              <w:bottom w:val="nil"/>
              <w:right w:val="nil"/>
            </w:tcBorders>
            <w:shd w:val="clear" w:color="auto" w:fill="auto"/>
          </w:tcPr>
          <w:p w14:paraId="291D9A08" w14:textId="4CC668C3" w:rsidR="00B57B16" w:rsidRPr="00C935A5" w:rsidRDefault="00B57B16" w:rsidP="00B57B16">
            <w:pPr>
              <w:spacing w:before="40" w:after="20"/>
              <w:jc w:val="right"/>
              <w:rPr>
                <w:rFonts w:cs="Arial"/>
                <w:sz w:val="18"/>
                <w:szCs w:val="18"/>
              </w:rPr>
            </w:pPr>
            <w:r w:rsidRPr="00576289">
              <w:rPr>
                <w:rFonts w:cs="Arial"/>
                <w:sz w:val="18"/>
                <w:szCs w:val="18"/>
              </w:rPr>
              <w:t>174,502</w:t>
            </w:r>
          </w:p>
        </w:tc>
        <w:tc>
          <w:tcPr>
            <w:tcW w:w="1418" w:type="dxa"/>
            <w:tcBorders>
              <w:top w:val="nil"/>
              <w:left w:val="nil"/>
              <w:bottom w:val="nil"/>
              <w:right w:val="nil"/>
            </w:tcBorders>
          </w:tcPr>
          <w:p w14:paraId="6FAAFB85" w14:textId="72ADDD86" w:rsidR="00B57B16" w:rsidRPr="00C935A5" w:rsidRDefault="00B57B16" w:rsidP="00B57B16">
            <w:pPr>
              <w:spacing w:before="40" w:after="20"/>
              <w:jc w:val="right"/>
              <w:rPr>
                <w:rFonts w:cs="Arial"/>
                <w:sz w:val="18"/>
                <w:szCs w:val="18"/>
              </w:rPr>
            </w:pPr>
            <w:r w:rsidRPr="00576289">
              <w:rPr>
                <w:rFonts w:cs="Arial"/>
                <w:sz w:val="18"/>
                <w:szCs w:val="18"/>
              </w:rPr>
              <w:t>33,110</w:t>
            </w:r>
          </w:p>
        </w:tc>
        <w:tc>
          <w:tcPr>
            <w:tcW w:w="1418" w:type="dxa"/>
            <w:tcBorders>
              <w:top w:val="nil"/>
              <w:left w:val="nil"/>
              <w:bottom w:val="nil"/>
              <w:right w:val="nil"/>
            </w:tcBorders>
            <w:shd w:val="clear" w:color="auto" w:fill="auto"/>
          </w:tcPr>
          <w:p w14:paraId="0D801C9F" w14:textId="131851F9" w:rsidR="00B57B16" w:rsidRPr="00C935A5" w:rsidRDefault="00B57B16" w:rsidP="00B57B16">
            <w:pPr>
              <w:spacing w:before="40" w:after="20"/>
              <w:jc w:val="center"/>
              <w:rPr>
                <w:rFonts w:cs="Arial"/>
                <w:sz w:val="18"/>
                <w:szCs w:val="18"/>
              </w:rPr>
            </w:pPr>
            <w:r w:rsidRPr="00576289">
              <w:rPr>
                <w:rFonts w:cs="Arial"/>
                <w:sz w:val="18"/>
                <w:szCs w:val="18"/>
              </w:rPr>
              <w:t>19.3</w:t>
            </w:r>
          </w:p>
        </w:tc>
        <w:tc>
          <w:tcPr>
            <w:tcW w:w="170" w:type="dxa"/>
            <w:tcBorders>
              <w:top w:val="nil"/>
              <w:left w:val="nil"/>
              <w:bottom w:val="nil"/>
              <w:right w:val="nil"/>
            </w:tcBorders>
            <w:shd w:val="clear" w:color="auto" w:fill="auto"/>
          </w:tcPr>
          <w:p w14:paraId="06D6CA9E" w14:textId="7777777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7927D47B" w14:textId="77777777" w:rsidR="00B57B16" w:rsidRPr="00C935A5" w:rsidRDefault="00B57B16" w:rsidP="00B57B16">
            <w:pPr>
              <w:spacing w:before="40" w:after="20"/>
              <w:jc w:val="center"/>
              <w:rPr>
                <w:rFonts w:cs="Arial"/>
                <w:sz w:val="18"/>
                <w:szCs w:val="18"/>
              </w:rPr>
            </w:pPr>
          </w:p>
        </w:tc>
      </w:tr>
      <w:tr w:rsidR="00B57B16" w:rsidRPr="00576289" w14:paraId="5A776233" w14:textId="77777777" w:rsidTr="005C5CA6">
        <w:tc>
          <w:tcPr>
            <w:tcW w:w="2268" w:type="dxa"/>
            <w:tcBorders>
              <w:top w:val="nil"/>
              <w:left w:val="nil"/>
              <w:bottom w:val="nil"/>
              <w:right w:val="single" w:sz="18" w:space="0" w:color="C00000"/>
            </w:tcBorders>
            <w:shd w:val="clear" w:color="auto" w:fill="auto"/>
            <w:vAlign w:val="center"/>
          </w:tcPr>
          <w:p w14:paraId="5F40609C" w14:textId="77777777" w:rsidR="00B57B16" w:rsidRPr="00C935A5" w:rsidRDefault="00B57B16" w:rsidP="00B57B16">
            <w:pPr>
              <w:spacing w:before="40" w:after="20"/>
              <w:rPr>
                <w:rFonts w:cs="Arial"/>
                <w:sz w:val="18"/>
                <w:szCs w:val="18"/>
              </w:rPr>
            </w:pPr>
            <w:r w:rsidRPr="00C935A5">
              <w:rPr>
                <w:rFonts w:cs="Arial"/>
                <w:sz w:val="18"/>
                <w:szCs w:val="18"/>
              </w:rPr>
              <w:t>Mildura RC</w:t>
            </w:r>
          </w:p>
        </w:tc>
        <w:tc>
          <w:tcPr>
            <w:tcW w:w="1418" w:type="dxa"/>
            <w:tcBorders>
              <w:top w:val="nil"/>
              <w:left w:val="single" w:sz="18" w:space="0" w:color="C00000"/>
              <w:bottom w:val="nil"/>
              <w:right w:val="nil"/>
            </w:tcBorders>
            <w:shd w:val="clear" w:color="auto" w:fill="auto"/>
          </w:tcPr>
          <w:p w14:paraId="43C72C32" w14:textId="270D6D57" w:rsidR="00B57B16" w:rsidRPr="00C935A5" w:rsidRDefault="00B57B16" w:rsidP="00B57B16">
            <w:pPr>
              <w:spacing w:before="40" w:after="20"/>
              <w:jc w:val="right"/>
              <w:rPr>
                <w:rFonts w:cs="Arial"/>
                <w:sz w:val="18"/>
                <w:szCs w:val="18"/>
              </w:rPr>
            </w:pPr>
            <w:r w:rsidRPr="00576289">
              <w:rPr>
                <w:rFonts w:cs="Arial"/>
                <w:sz w:val="18"/>
                <w:szCs w:val="18"/>
              </w:rPr>
              <w:t>57,156</w:t>
            </w:r>
          </w:p>
        </w:tc>
        <w:tc>
          <w:tcPr>
            <w:tcW w:w="1418" w:type="dxa"/>
            <w:tcBorders>
              <w:top w:val="nil"/>
              <w:left w:val="nil"/>
              <w:bottom w:val="nil"/>
              <w:right w:val="nil"/>
            </w:tcBorders>
          </w:tcPr>
          <w:p w14:paraId="4AF746BE" w14:textId="492858B4" w:rsidR="00B57B16" w:rsidRPr="00C935A5" w:rsidRDefault="00B57B16" w:rsidP="00B57B16">
            <w:pPr>
              <w:spacing w:before="40" w:after="20"/>
              <w:jc w:val="right"/>
              <w:rPr>
                <w:rFonts w:cs="Arial"/>
                <w:sz w:val="18"/>
                <w:szCs w:val="18"/>
              </w:rPr>
            </w:pPr>
            <w:r w:rsidRPr="00576289">
              <w:rPr>
                <w:rFonts w:cs="Arial"/>
                <w:sz w:val="18"/>
                <w:szCs w:val="18"/>
              </w:rPr>
              <w:t>22,789</w:t>
            </w:r>
          </w:p>
        </w:tc>
        <w:tc>
          <w:tcPr>
            <w:tcW w:w="1418" w:type="dxa"/>
            <w:tcBorders>
              <w:top w:val="nil"/>
              <w:left w:val="nil"/>
              <w:bottom w:val="nil"/>
              <w:right w:val="nil"/>
            </w:tcBorders>
            <w:shd w:val="clear" w:color="auto" w:fill="auto"/>
          </w:tcPr>
          <w:p w14:paraId="0B61B2EE" w14:textId="2BDFD0C7" w:rsidR="00B57B16" w:rsidRPr="00C935A5" w:rsidRDefault="00B57B16" w:rsidP="00B57B16">
            <w:pPr>
              <w:spacing w:before="40" w:after="20"/>
              <w:jc w:val="center"/>
              <w:rPr>
                <w:rFonts w:cs="Arial"/>
                <w:sz w:val="18"/>
                <w:szCs w:val="18"/>
              </w:rPr>
            </w:pPr>
            <w:r w:rsidRPr="00576289">
              <w:rPr>
                <w:rFonts w:cs="Arial"/>
                <w:sz w:val="18"/>
                <w:szCs w:val="18"/>
              </w:rPr>
              <w:t>40.0</w:t>
            </w:r>
          </w:p>
        </w:tc>
        <w:tc>
          <w:tcPr>
            <w:tcW w:w="170" w:type="dxa"/>
            <w:tcBorders>
              <w:top w:val="nil"/>
              <w:left w:val="nil"/>
              <w:bottom w:val="nil"/>
              <w:right w:val="nil"/>
            </w:tcBorders>
            <w:shd w:val="clear" w:color="auto" w:fill="auto"/>
          </w:tcPr>
          <w:p w14:paraId="3E1A0803" w14:textId="7FD5AFF5"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07B233BC" w14:textId="44591E89" w:rsidR="00B57B16" w:rsidRPr="00C935A5" w:rsidRDefault="00B57B16" w:rsidP="00B57B16">
            <w:pPr>
              <w:spacing w:before="40" w:after="20"/>
              <w:jc w:val="center"/>
              <w:rPr>
                <w:rFonts w:cs="Arial"/>
                <w:sz w:val="18"/>
                <w:szCs w:val="18"/>
              </w:rPr>
            </w:pPr>
            <w:r w:rsidRPr="00576289">
              <w:rPr>
                <w:rFonts w:cs="Arial"/>
                <w:sz w:val="18"/>
                <w:szCs w:val="18"/>
              </w:rPr>
              <w:t>5.31</w:t>
            </w:r>
          </w:p>
        </w:tc>
      </w:tr>
      <w:tr w:rsidR="00B57B16" w:rsidRPr="00576289" w14:paraId="54B68156" w14:textId="77777777" w:rsidTr="005C5CA6">
        <w:tc>
          <w:tcPr>
            <w:tcW w:w="2268" w:type="dxa"/>
            <w:tcBorders>
              <w:top w:val="nil"/>
              <w:left w:val="nil"/>
              <w:bottom w:val="nil"/>
              <w:right w:val="single" w:sz="18" w:space="0" w:color="C00000"/>
            </w:tcBorders>
            <w:shd w:val="clear" w:color="auto" w:fill="auto"/>
            <w:vAlign w:val="center"/>
          </w:tcPr>
          <w:p w14:paraId="30FF337E" w14:textId="77777777" w:rsidR="00B57B16" w:rsidRPr="00C935A5" w:rsidRDefault="00B57B16" w:rsidP="00B57B16">
            <w:pPr>
              <w:spacing w:before="40" w:after="20"/>
              <w:rPr>
                <w:rFonts w:cs="Arial"/>
                <w:sz w:val="18"/>
                <w:szCs w:val="18"/>
              </w:rPr>
            </w:pPr>
            <w:r w:rsidRPr="00C935A5">
              <w:rPr>
                <w:rFonts w:cs="Arial"/>
                <w:sz w:val="18"/>
                <w:szCs w:val="18"/>
              </w:rPr>
              <w:t>Mitchell S</w:t>
            </w:r>
          </w:p>
        </w:tc>
        <w:tc>
          <w:tcPr>
            <w:tcW w:w="1418" w:type="dxa"/>
            <w:tcBorders>
              <w:top w:val="nil"/>
              <w:left w:val="single" w:sz="18" w:space="0" w:color="C00000"/>
              <w:bottom w:val="nil"/>
              <w:right w:val="nil"/>
            </w:tcBorders>
            <w:shd w:val="clear" w:color="auto" w:fill="auto"/>
          </w:tcPr>
          <w:p w14:paraId="49673101" w14:textId="29F5491C" w:rsidR="00B57B16" w:rsidRPr="00C935A5" w:rsidRDefault="00B57B16" w:rsidP="00B57B16">
            <w:pPr>
              <w:spacing w:before="40" w:after="20"/>
              <w:jc w:val="right"/>
              <w:rPr>
                <w:rFonts w:cs="Arial"/>
                <w:sz w:val="18"/>
                <w:szCs w:val="18"/>
              </w:rPr>
            </w:pPr>
            <w:r w:rsidRPr="00576289">
              <w:rPr>
                <w:rFonts w:cs="Arial"/>
                <w:sz w:val="18"/>
                <w:szCs w:val="18"/>
              </w:rPr>
              <w:t>51,569</w:t>
            </w:r>
          </w:p>
        </w:tc>
        <w:tc>
          <w:tcPr>
            <w:tcW w:w="1418" w:type="dxa"/>
            <w:tcBorders>
              <w:top w:val="nil"/>
              <w:left w:val="nil"/>
              <w:bottom w:val="nil"/>
              <w:right w:val="nil"/>
            </w:tcBorders>
          </w:tcPr>
          <w:p w14:paraId="16CFD11A" w14:textId="42027AC2" w:rsidR="00B57B16" w:rsidRPr="00C935A5" w:rsidRDefault="00B57B16" w:rsidP="00B57B16">
            <w:pPr>
              <w:spacing w:before="40" w:after="20"/>
              <w:jc w:val="right"/>
              <w:rPr>
                <w:rFonts w:cs="Arial"/>
                <w:sz w:val="18"/>
                <w:szCs w:val="18"/>
              </w:rPr>
            </w:pPr>
            <w:r w:rsidRPr="00576289">
              <w:rPr>
                <w:rFonts w:cs="Arial"/>
                <w:sz w:val="18"/>
                <w:szCs w:val="18"/>
              </w:rPr>
              <w:t>9,425</w:t>
            </w:r>
          </w:p>
        </w:tc>
        <w:tc>
          <w:tcPr>
            <w:tcW w:w="1418" w:type="dxa"/>
            <w:tcBorders>
              <w:top w:val="nil"/>
              <w:left w:val="nil"/>
              <w:bottom w:val="nil"/>
              <w:right w:val="nil"/>
            </w:tcBorders>
            <w:shd w:val="clear" w:color="auto" w:fill="auto"/>
          </w:tcPr>
          <w:p w14:paraId="3D958ED7" w14:textId="742C382B" w:rsidR="00B57B16" w:rsidRPr="00C935A5" w:rsidRDefault="00B57B16" w:rsidP="00B57B16">
            <w:pPr>
              <w:spacing w:before="40" w:after="20"/>
              <w:jc w:val="center"/>
              <w:rPr>
                <w:rFonts w:cs="Arial"/>
                <w:sz w:val="18"/>
                <w:szCs w:val="18"/>
              </w:rPr>
            </w:pPr>
            <w:r w:rsidRPr="00576289">
              <w:rPr>
                <w:rFonts w:cs="Arial"/>
                <w:sz w:val="18"/>
                <w:szCs w:val="18"/>
              </w:rPr>
              <w:t>19.1</w:t>
            </w:r>
          </w:p>
        </w:tc>
        <w:tc>
          <w:tcPr>
            <w:tcW w:w="170" w:type="dxa"/>
            <w:tcBorders>
              <w:top w:val="nil"/>
              <w:left w:val="nil"/>
              <w:bottom w:val="nil"/>
              <w:right w:val="nil"/>
            </w:tcBorders>
            <w:shd w:val="clear" w:color="auto" w:fill="auto"/>
          </w:tcPr>
          <w:p w14:paraId="2D959105" w14:textId="3A6BC84D"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5DE92828" w14:textId="5F73C5B3" w:rsidR="00B57B16" w:rsidRPr="00C935A5" w:rsidRDefault="00B57B16" w:rsidP="00B57B16">
            <w:pPr>
              <w:spacing w:before="40" w:after="20"/>
              <w:jc w:val="center"/>
              <w:rPr>
                <w:rFonts w:cs="Arial"/>
                <w:sz w:val="18"/>
                <w:szCs w:val="18"/>
              </w:rPr>
            </w:pPr>
            <w:r w:rsidRPr="00576289">
              <w:rPr>
                <w:rFonts w:cs="Arial"/>
                <w:sz w:val="18"/>
                <w:szCs w:val="18"/>
              </w:rPr>
              <w:t>1.11</w:t>
            </w:r>
          </w:p>
        </w:tc>
      </w:tr>
      <w:tr w:rsidR="00B57B16" w:rsidRPr="00576289" w14:paraId="04B573BD" w14:textId="77777777" w:rsidTr="005C5CA6">
        <w:tc>
          <w:tcPr>
            <w:tcW w:w="2268" w:type="dxa"/>
            <w:tcBorders>
              <w:top w:val="nil"/>
              <w:left w:val="nil"/>
              <w:bottom w:val="nil"/>
              <w:right w:val="single" w:sz="18" w:space="0" w:color="C00000"/>
            </w:tcBorders>
            <w:shd w:val="clear" w:color="auto" w:fill="auto"/>
            <w:vAlign w:val="center"/>
          </w:tcPr>
          <w:p w14:paraId="788CB547" w14:textId="77777777" w:rsidR="00B57B16" w:rsidRPr="00C935A5" w:rsidRDefault="00B57B16" w:rsidP="00B57B16">
            <w:pPr>
              <w:spacing w:before="40" w:after="20"/>
              <w:rPr>
                <w:rFonts w:cs="Arial"/>
                <w:sz w:val="18"/>
                <w:szCs w:val="18"/>
              </w:rPr>
            </w:pPr>
            <w:r w:rsidRPr="00C935A5">
              <w:rPr>
                <w:rFonts w:cs="Arial"/>
                <w:sz w:val="18"/>
                <w:szCs w:val="18"/>
              </w:rPr>
              <w:t>Moira S</w:t>
            </w:r>
          </w:p>
        </w:tc>
        <w:tc>
          <w:tcPr>
            <w:tcW w:w="1418" w:type="dxa"/>
            <w:tcBorders>
              <w:top w:val="nil"/>
              <w:left w:val="single" w:sz="18" w:space="0" w:color="C00000"/>
              <w:bottom w:val="nil"/>
              <w:right w:val="nil"/>
            </w:tcBorders>
            <w:shd w:val="clear" w:color="auto" w:fill="auto"/>
          </w:tcPr>
          <w:p w14:paraId="49135A5B" w14:textId="77745C6F" w:rsidR="00B57B16" w:rsidRPr="00C935A5" w:rsidRDefault="00B57B16" w:rsidP="00B57B16">
            <w:pPr>
              <w:spacing w:before="40" w:after="20"/>
              <w:jc w:val="right"/>
              <w:rPr>
                <w:rFonts w:cs="Arial"/>
                <w:sz w:val="18"/>
                <w:szCs w:val="18"/>
              </w:rPr>
            </w:pPr>
            <w:r w:rsidRPr="00576289">
              <w:rPr>
                <w:rFonts w:cs="Arial"/>
                <w:sz w:val="18"/>
                <w:szCs w:val="18"/>
              </w:rPr>
              <w:t>30,540</w:t>
            </w:r>
          </w:p>
        </w:tc>
        <w:tc>
          <w:tcPr>
            <w:tcW w:w="1418" w:type="dxa"/>
            <w:tcBorders>
              <w:top w:val="nil"/>
              <w:left w:val="nil"/>
              <w:bottom w:val="nil"/>
              <w:right w:val="nil"/>
            </w:tcBorders>
          </w:tcPr>
          <w:p w14:paraId="067E2EC0" w14:textId="460B0A8E" w:rsidR="00B57B16" w:rsidRPr="00C935A5" w:rsidRDefault="00B57B16" w:rsidP="00B57B16">
            <w:pPr>
              <w:spacing w:before="40" w:after="20"/>
              <w:jc w:val="right"/>
              <w:rPr>
                <w:rFonts w:cs="Arial"/>
                <w:sz w:val="18"/>
                <w:szCs w:val="18"/>
              </w:rPr>
            </w:pPr>
            <w:r w:rsidRPr="00576289">
              <w:rPr>
                <w:rFonts w:cs="Arial"/>
                <w:sz w:val="18"/>
                <w:szCs w:val="18"/>
              </w:rPr>
              <w:t>5,881</w:t>
            </w:r>
          </w:p>
        </w:tc>
        <w:tc>
          <w:tcPr>
            <w:tcW w:w="1418" w:type="dxa"/>
            <w:tcBorders>
              <w:top w:val="nil"/>
              <w:left w:val="nil"/>
              <w:bottom w:val="nil"/>
              <w:right w:val="nil"/>
            </w:tcBorders>
            <w:shd w:val="clear" w:color="auto" w:fill="auto"/>
          </w:tcPr>
          <w:p w14:paraId="31D43F7D" w14:textId="30A0C9B8" w:rsidR="00B57B16" w:rsidRPr="00C935A5" w:rsidRDefault="00B57B16" w:rsidP="00B57B16">
            <w:pPr>
              <w:spacing w:before="40" w:after="20"/>
              <w:jc w:val="center"/>
              <w:rPr>
                <w:rFonts w:cs="Arial"/>
                <w:sz w:val="18"/>
                <w:szCs w:val="18"/>
              </w:rPr>
            </w:pPr>
            <w:r w:rsidRPr="00576289">
              <w:rPr>
                <w:rFonts w:cs="Arial"/>
                <w:sz w:val="18"/>
                <w:szCs w:val="18"/>
              </w:rPr>
              <w:t>19.3</w:t>
            </w:r>
          </w:p>
        </w:tc>
        <w:tc>
          <w:tcPr>
            <w:tcW w:w="170" w:type="dxa"/>
            <w:tcBorders>
              <w:top w:val="nil"/>
              <w:left w:val="nil"/>
              <w:bottom w:val="nil"/>
              <w:right w:val="nil"/>
            </w:tcBorders>
            <w:shd w:val="clear" w:color="auto" w:fill="auto"/>
          </w:tcPr>
          <w:p w14:paraId="369459AE" w14:textId="3051F108"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744135AF" w14:textId="23677368" w:rsidR="00B57B16" w:rsidRPr="00C935A5" w:rsidRDefault="00B57B16" w:rsidP="00B57B16">
            <w:pPr>
              <w:spacing w:before="40" w:after="20"/>
              <w:jc w:val="center"/>
              <w:rPr>
                <w:rFonts w:cs="Arial"/>
                <w:sz w:val="18"/>
                <w:szCs w:val="18"/>
              </w:rPr>
            </w:pPr>
            <w:r w:rsidRPr="00576289">
              <w:rPr>
                <w:rFonts w:cs="Arial"/>
                <w:sz w:val="18"/>
                <w:szCs w:val="18"/>
              </w:rPr>
              <w:t>1.99</w:t>
            </w:r>
          </w:p>
        </w:tc>
      </w:tr>
      <w:tr w:rsidR="00B57B16" w:rsidRPr="00576289" w14:paraId="48199DD7" w14:textId="77777777" w:rsidTr="005C5CA6">
        <w:tc>
          <w:tcPr>
            <w:tcW w:w="2268" w:type="dxa"/>
            <w:tcBorders>
              <w:top w:val="nil"/>
              <w:left w:val="nil"/>
              <w:bottom w:val="nil"/>
              <w:right w:val="single" w:sz="18" w:space="0" w:color="C00000"/>
            </w:tcBorders>
            <w:shd w:val="clear" w:color="auto" w:fill="auto"/>
            <w:vAlign w:val="center"/>
          </w:tcPr>
          <w:p w14:paraId="4025C232" w14:textId="77777777" w:rsidR="00B57B16" w:rsidRPr="00C935A5" w:rsidRDefault="00B57B16" w:rsidP="00B57B16">
            <w:pPr>
              <w:spacing w:before="40" w:after="20"/>
              <w:rPr>
                <w:rFonts w:cs="Arial"/>
                <w:sz w:val="18"/>
                <w:szCs w:val="18"/>
              </w:rPr>
            </w:pPr>
            <w:r w:rsidRPr="00C935A5">
              <w:rPr>
                <w:rFonts w:cs="Arial"/>
                <w:sz w:val="18"/>
                <w:szCs w:val="18"/>
              </w:rPr>
              <w:t>Monash C</w:t>
            </w:r>
          </w:p>
        </w:tc>
        <w:tc>
          <w:tcPr>
            <w:tcW w:w="1418" w:type="dxa"/>
            <w:tcBorders>
              <w:top w:val="nil"/>
              <w:left w:val="single" w:sz="18" w:space="0" w:color="C00000"/>
              <w:bottom w:val="nil"/>
              <w:right w:val="nil"/>
            </w:tcBorders>
            <w:shd w:val="clear" w:color="auto" w:fill="auto"/>
          </w:tcPr>
          <w:p w14:paraId="0397DC46" w14:textId="52C33545" w:rsidR="00B57B16" w:rsidRPr="00C935A5" w:rsidRDefault="00B57B16" w:rsidP="00B57B16">
            <w:pPr>
              <w:spacing w:before="40" w:after="20"/>
              <w:jc w:val="right"/>
              <w:rPr>
                <w:rFonts w:cs="Arial"/>
                <w:sz w:val="18"/>
                <w:szCs w:val="18"/>
              </w:rPr>
            </w:pPr>
            <w:r w:rsidRPr="00576289">
              <w:rPr>
                <w:rFonts w:cs="Arial"/>
                <w:sz w:val="18"/>
                <w:szCs w:val="18"/>
              </w:rPr>
              <w:t>194,707</w:t>
            </w:r>
          </w:p>
        </w:tc>
        <w:tc>
          <w:tcPr>
            <w:tcW w:w="1418" w:type="dxa"/>
            <w:tcBorders>
              <w:top w:val="nil"/>
              <w:left w:val="nil"/>
              <w:bottom w:val="nil"/>
              <w:right w:val="nil"/>
            </w:tcBorders>
          </w:tcPr>
          <w:p w14:paraId="73EA1051" w14:textId="25DF85C3" w:rsidR="00B57B16" w:rsidRPr="00C935A5" w:rsidRDefault="00B57B16" w:rsidP="00B57B16">
            <w:pPr>
              <w:spacing w:before="40" w:after="20"/>
              <w:jc w:val="right"/>
              <w:rPr>
                <w:rFonts w:cs="Arial"/>
                <w:sz w:val="18"/>
                <w:szCs w:val="18"/>
              </w:rPr>
            </w:pPr>
            <w:r w:rsidRPr="00576289">
              <w:rPr>
                <w:rFonts w:cs="Arial"/>
                <w:sz w:val="18"/>
                <w:szCs w:val="18"/>
              </w:rPr>
              <w:t>78,955</w:t>
            </w:r>
          </w:p>
        </w:tc>
        <w:tc>
          <w:tcPr>
            <w:tcW w:w="1418" w:type="dxa"/>
            <w:tcBorders>
              <w:top w:val="nil"/>
              <w:left w:val="nil"/>
              <w:bottom w:val="nil"/>
              <w:right w:val="nil"/>
            </w:tcBorders>
            <w:shd w:val="clear" w:color="auto" w:fill="auto"/>
          </w:tcPr>
          <w:p w14:paraId="7580D7AD" w14:textId="0B1B60AF" w:rsidR="00B57B16" w:rsidRPr="00C935A5" w:rsidRDefault="00B57B16" w:rsidP="00B57B16">
            <w:pPr>
              <w:spacing w:before="40" w:after="20"/>
              <w:jc w:val="center"/>
              <w:rPr>
                <w:rFonts w:cs="Arial"/>
                <w:sz w:val="18"/>
                <w:szCs w:val="18"/>
              </w:rPr>
            </w:pPr>
            <w:r w:rsidRPr="00576289">
              <w:rPr>
                <w:rFonts w:cs="Arial"/>
                <w:sz w:val="18"/>
                <w:szCs w:val="18"/>
              </w:rPr>
              <w:t>41.5</w:t>
            </w:r>
          </w:p>
        </w:tc>
        <w:tc>
          <w:tcPr>
            <w:tcW w:w="170" w:type="dxa"/>
            <w:tcBorders>
              <w:top w:val="nil"/>
              <w:left w:val="nil"/>
              <w:bottom w:val="nil"/>
              <w:right w:val="nil"/>
            </w:tcBorders>
            <w:shd w:val="clear" w:color="auto" w:fill="auto"/>
          </w:tcPr>
          <w:p w14:paraId="6ADF098C" w14:textId="2A518211"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097E29E3" w14:textId="1FAC82EA" w:rsidR="00B57B16" w:rsidRPr="00C935A5" w:rsidRDefault="00B57B16" w:rsidP="00B57B16">
            <w:pPr>
              <w:spacing w:before="40" w:after="20"/>
              <w:jc w:val="center"/>
              <w:rPr>
                <w:rFonts w:cs="Arial"/>
                <w:sz w:val="18"/>
                <w:szCs w:val="18"/>
              </w:rPr>
            </w:pPr>
          </w:p>
        </w:tc>
      </w:tr>
      <w:tr w:rsidR="00B57B16" w:rsidRPr="00576289" w14:paraId="41B48741" w14:textId="77777777" w:rsidTr="005C5CA6">
        <w:tc>
          <w:tcPr>
            <w:tcW w:w="2268" w:type="dxa"/>
            <w:tcBorders>
              <w:top w:val="nil"/>
              <w:left w:val="nil"/>
              <w:bottom w:val="nil"/>
              <w:right w:val="single" w:sz="18" w:space="0" w:color="C00000"/>
            </w:tcBorders>
            <w:shd w:val="clear" w:color="auto" w:fill="auto"/>
            <w:vAlign w:val="center"/>
          </w:tcPr>
          <w:p w14:paraId="19C919AC" w14:textId="77777777" w:rsidR="00B57B16" w:rsidRPr="00C935A5" w:rsidRDefault="00B57B16" w:rsidP="00B57B16">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C00000"/>
              <w:bottom w:val="nil"/>
              <w:right w:val="nil"/>
            </w:tcBorders>
            <w:shd w:val="clear" w:color="auto" w:fill="auto"/>
          </w:tcPr>
          <w:p w14:paraId="52EAA9C9" w14:textId="3458E10F" w:rsidR="00B57B16" w:rsidRPr="00C935A5" w:rsidRDefault="00B57B16" w:rsidP="00B57B16">
            <w:pPr>
              <w:spacing w:before="40" w:after="20"/>
              <w:jc w:val="right"/>
              <w:rPr>
                <w:rFonts w:cs="Arial"/>
                <w:sz w:val="18"/>
                <w:szCs w:val="18"/>
              </w:rPr>
            </w:pPr>
            <w:r w:rsidRPr="00576289">
              <w:rPr>
                <w:rFonts w:cs="Arial"/>
                <w:sz w:val="18"/>
                <w:szCs w:val="18"/>
              </w:rPr>
              <w:t>122,961</w:t>
            </w:r>
          </w:p>
        </w:tc>
        <w:tc>
          <w:tcPr>
            <w:tcW w:w="1418" w:type="dxa"/>
            <w:tcBorders>
              <w:top w:val="nil"/>
              <w:left w:val="nil"/>
              <w:bottom w:val="nil"/>
              <w:right w:val="nil"/>
            </w:tcBorders>
          </w:tcPr>
          <w:p w14:paraId="0F8056BE" w14:textId="50BEBADD" w:rsidR="00B57B16" w:rsidRPr="00C935A5" w:rsidRDefault="00B57B16" w:rsidP="00B57B16">
            <w:pPr>
              <w:spacing w:before="40" w:after="20"/>
              <w:jc w:val="right"/>
              <w:rPr>
                <w:rFonts w:cs="Arial"/>
                <w:sz w:val="18"/>
                <w:szCs w:val="18"/>
              </w:rPr>
            </w:pPr>
            <w:r w:rsidRPr="00576289">
              <w:rPr>
                <w:rFonts w:cs="Arial"/>
                <w:sz w:val="18"/>
                <w:szCs w:val="18"/>
              </w:rPr>
              <w:t>31,499</w:t>
            </w:r>
          </w:p>
        </w:tc>
        <w:tc>
          <w:tcPr>
            <w:tcW w:w="1418" w:type="dxa"/>
            <w:tcBorders>
              <w:top w:val="nil"/>
              <w:left w:val="nil"/>
              <w:bottom w:val="nil"/>
              <w:right w:val="nil"/>
            </w:tcBorders>
            <w:shd w:val="clear" w:color="auto" w:fill="auto"/>
          </w:tcPr>
          <w:p w14:paraId="498C7EE1" w14:textId="401395E3" w:rsidR="00B57B16" w:rsidRPr="00C935A5" w:rsidRDefault="00B57B16" w:rsidP="00B57B16">
            <w:pPr>
              <w:spacing w:before="40" w:after="20"/>
              <w:jc w:val="center"/>
              <w:rPr>
                <w:rFonts w:cs="Arial"/>
                <w:sz w:val="18"/>
                <w:szCs w:val="18"/>
              </w:rPr>
            </w:pPr>
            <w:r w:rsidRPr="00576289">
              <w:rPr>
                <w:rFonts w:cs="Arial"/>
                <w:sz w:val="18"/>
                <w:szCs w:val="18"/>
              </w:rPr>
              <w:t>25.9</w:t>
            </w:r>
          </w:p>
        </w:tc>
        <w:tc>
          <w:tcPr>
            <w:tcW w:w="170" w:type="dxa"/>
            <w:tcBorders>
              <w:top w:val="nil"/>
              <w:left w:val="nil"/>
              <w:bottom w:val="nil"/>
              <w:right w:val="nil"/>
            </w:tcBorders>
            <w:shd w:val="clear" w:color="auto" w:fill="auto"/>
          </w:tcPr>
          <w:p w14:paraId="2DEC5EFF" w14:textId="2459E346"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60052DA2" w14:textId="382717A9" w:rsidR="00B57B16" w:rsidRPr="00C935A5" w:rsidRDefault="00B57B16" w:rsidP="00B57B16">
            <w:pPr>
              <w:spacing w:before="40" w:after="20"/>
              <w:jc w:val="center"/>
              <w:rPr>
                <w:rFonts w:cs="Arial"/>
                <w:sz w:val="18"/>
                <w:szCs w:val="18"/>
              </w:rPr>
            </w:pPr>
          </w:p>
        </w:tc>
      </w:tr>
      <w:tr w:rsidR="00B57B16" w:rsidRPr="00576289" w14:paraId="32E10B02" w14:textId="77777777" w:rsidTr="005C5CA6">
        <w:tc>
          <w:tcPr>
            <w:tcW w:w="2268" w:type="dxa"/>
            <w:tcBorders>
              <w:top w:val="nil"/>
              <w:left w:val="nil"/>
              <w:bottom w:val="nil"/>
              <w:right w:val="single" w:sz="18" w:space="0" w:color="C00000"/>
            </w:tcBorders>
            <w:shd w:val="clear" w:color="auto" w:fill="auto"/>
            <w:vAlign w:val="center"/>
          </w:tcPr>
          <w:p w14:paraId="45B59591" w14:textId="77777777" w:rsidR="00B57B16" w:rsidRPr="00C935A5" w:rsidRDefault="00B57B16" w:rsidP="00B57B16">
            <w:pPr>
              <w:spacing w:before="40" w:after="20"/>
              <w:rPr>
                <w:rFonts w:cs="Arial"/>
                <w:sz w:val="18"/>
                <w:szCs w:val="18"/>
              </w:rPr>
            </w:pPr>
            <w:r w:rsidRPr="00C935A5">
              <w:rPr>
                <w:rFonts w:cs="Arial"/>
                <w:sz w:val="18"/>
                <w:szCs w:val="18"/>
              </w:rPr>
              <w:t>Moorabool S</w:t>
            </w:r>
          </w:p>
        </w:tc>
        <w:tc>
          <w:tcPr>
            <w:tcW w:w="1418" w:type="dxa"/>
            <w:tcBorders>
              <w:top w:val="nil"/>
              <w:left w:val="single" w:sz="18" w:space="0" w:color="C00000"/>
              <w:bottom w:val="nil"/>
              <w:right w:val="nil"/>
            </w:tcBorders>
            <w:shd w:val="clear" w:color="auto" w:fill="auto"/>
          </w:tcPr>
          <w:p w14:paraId="6237A40E" w14:textId="4A6A0AFE" w:rsidR="00B57B16" w:rsidRPr="00C935A5" w:rsidRDefault="00B57B16" w:rsidP="00B57B16">
            <w:pPr>
              <w:spacing w:before="40" w:after="20"/>
              <w:jc w:val="right"/>
              <w:rPr>
                <w:rFonts w:cs="Arial"/>
                <w:sz w:val="18"/>
                <w:szCs w:val="18"/>
              </w:rPr>
            </w:pPr>
            <w:r w:rsidRPr="00576289">
              <w:rPr>
                <w:rFonts w:cs="Arial"/>
                <w:sz w:val="18"/>
                <w:szCs w:val="18"/>
              </w:rPr>
              <w:t>38,484</w:t>
            </w:r>
          </w:p>
        </w:tc>
        <w:tc>
          <w:tcPr>
            <w:tcW w:w="1418" w:type="dxa"/>
            <w:tcBorders>
              <w:top w:val="nil"/>
              <w:left w:val="nil"/>
              <w:bottom w:val="nil"/>
              <w:right w:val="nil"/>
            </w:tcBorders>
          </w:tcPr>
          <w:p w14:paraId="0B9D98C3" w14:textId="613490D5" w:rsidR="00B57B16" w:rsidRPr="00C935A5" w:rsidRDefault="00B57B16" w:rsidP="00B57B16">
            <w:pPr>
              <w:spacing w:before="40" w:after="20"/>
              <w:jc w:val="right"/>
              <w:rPr>
                <w:rFonts w:cs="Arial"/>
                <w:sz w:val="18"/>
                <w:szCs w:val="18"/>
              </w:rPr>
            </w:pPr>
            <w:r w:rsidRPr="00576289">
              <w:rPr>
                <w:rFonts w:cs="Arial"/>
                <w:sz w:val="18"/>
                <w:szCs w:val="18"/>
              </w:rPr>
              <w:t>6,055</w:t>
            </w:r>
          </w:p>
        </w:tc>
        <w:tc>
          <w:tcPr>
            <w:tcW w:w="1418" w:type="dxa"/>
            <w:tcBorders>
              <w:top w:val="nil"/>
              <w:left w:val="nil"/>
              <w:bottom w:val="nil"/>
              <w:right w:val="nil"/>
            </w:tcBorders>
            <w:shd w:val="clear" w:color="auto" w:fill="auto"/>
          </w:tcPr>
          <w:p w14:paraId="37FA24FE" w14:textId="38A51E0F" w:rsidR="00B57B16" w:rsidRPr="00C935A5" w:rsidRDefault="00B57B16" w:rsidP="00B57B16">
            <w:pPr>
              <w:spacing w:before="40" w:after="20"/>
              <w:jc w:val="center"/>
              <w:rPr>
                <w:rFonts w:cs="Arial"/>
                <w:sz w:val="18"/>
                <w:szCs w:val="18"/>
              </w:rPr>
            </w:pPr>
            <w:r w:rsidRPr="00576289">
              <w:rPr>
                <w:rFonts w:cs="Arial"/>
                <w:sz w:val="18"/>
                <w:szCs w:val="18"/>
              </w:rPr>
              <w:t>16.1</w:t>
            </w:r>
          </w:p>
        </w:tc>
        <w:tc>
          <w:tcPr>
            <w:tcW w:w="170" w:type="dxa"/>
            <w:tcBorders>
              <w:top w:val="nil"/>
              <w:left w:val="nil"/>
              <w:bottom w:val="nil"/>
              <w:right w:val="nil"/>
            </w:tcBorders>
            <w:shd w:val="clear" w:color="auto" w:fill="auto"/>
          </w:tcPr>
          <w:p w14:paraId="1269E7F0" w14:textId="0AF6671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03F3967E" w14:textId="317F07C2" w:rsidR="00B57B16" w:rsidRPr="00C935A5" w:rsidRDefault="00B57B16" w:rsidP="00B57B16">
            <w:pPr>
              <w:spacing w:before="40" w:after="20"/>
              <w:jc w:val="center"/>
              <w:rPr>
                <w:rFonts w:cs="Arial"/>
                <w:sz w:val="18"/>
                <w:szCs w:val="18"/>
              </w:rPr>
            </w:pPr>
            <w:r w:rsidRPr="00576289">
              <w:rPr>
                <w:rFonts w:cs="Arial"/>
                <w:sz w:val="18"/>
                <w:szCs w:val="18"/>
              </w:rPr>
              <w:t>0.82</w:t>
            </w:r>
          </w:p>
        </w:tc>
      </w:tr>
      <w:tr w:rsidR="00B57B16" w:rsidRPr="00576289" w14:paraId="72289CDF" w14:textId="77777777" w:rsidTr="005C5CA6">
        <w:tc>
          <w:tcPr>
            <w:tcW w:w="2268" w:type="dxa"/>
            <w:tcBorders>
              <w:top w:val="nil"/>
              <w:left w:val="nil"/>
              <w:bottom w:val="nil"/>
              <w:right w:val="single" w:sz="18" w:space="0" w:color="C00000"/>
            </w:tcBorders>
            <w:shd w:val="clear" w:color="auto" w:fill="auto"/>
            <w:vAlign w:val="center"/>
          </w:tcPr>
          <w:p w14:paraId="179164D3" w14:textId="77777777" w:rsidR="00B57B16" w:rsidRPr="00C935A5" w:rsidRDefault="00B57B16" w:rsidP="00B57B16">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C00000"/>
              <w:bottom w:val="nil"/>
              <w:right w:val="nil"/>
            </w:tcBorders>
            <w:shd w:val="clear" w:color="auto" w:fill="auto"/>
          </w:tcPr>
          <w:p w14:paraId="3FD59EC9" w14:textId="71595CF0" w:rsidR="00B57B16" w:rsidRPr="00C935A5" w:rsidRDefault="00B57B16" w:rsidP="00B57B16">
            <w:pPr>
              <w:spacing w:before="40" w:after="20"/>
              <w:jc w:val="right"/>
              <w:rPr>
                <w:rFonts w:cs="Arial"/>
                <w:sz w:val="18"/>
                <w:szCs w:val="18"/>
              </w:rPr>
            </w:pPr>
            <w:r w:rsidRPr="00576289">
              <w:rPr>
                <w:rFonts w:cs="Arial"/>
                <w:sz w:val="18"/>
                <w:szCs w:val="18"/>
              </w:rPr>
              <w:t>169,600</w:t>
            </w:r>
          </w:p>
        </w:tc>
        <w:tc>
          <w:tcPr>
            <w:tcW w:w="1418" w:type="dxa"/>
            <w:tcBorders>
              <w:top w:val="nil"/>
              <w:left w:val="nil"/>
              <w:bottom w:val="nil"/>
              <w:right w:val="nil"/>
            </w:tcBorders>
          </w:tcPr>
          <w:p w14:paraId="01395E57" w14:textId="0C4F5DA0" w:rsidR="00B57B16" w:rsidRPr="00C935A5" w:rsidRDefault="00B57B16" w:rsidP="00B57B16">
            <w:pPr>
              <w:spacing w:before="40" w:after="20"/>
              <w:jc w:val="right"/>
              <w:rPr>
                <w:rFonts w:cs="Arial"/>
                <w:sz w:val="18"/>
                <w:szCs w:val="18"/>
              </w:rPr>
            </w:pPr>
            <w:r w:rsidRPr="00576289">
              <w:rPr>
                <w:rFonts w:cs="Arial"/>
                <w:sz w:val="18"/>
                <w:szCs w:val="18"/>
              </w:rPr>
              <w:t>41,586</w:t>
            </w:r>
          </w:p>
        </w:tc>
        <w:tc>
          <w:tcPr>
            <w:tcW w:w="1418" w:type="dxa"/>
            <w:tcBorders>
              <w:top w:val="nil"/>
              <w:left w:val="nil"/>
              <w:bottom w:val="nil"/>
              <w:right w:val="nil"/>
            </w:tcBorders>
            <w:shd w:val="clear" w:color="auto" w:fill="auto"/>
          </w:tcPr>
          <w:p w14:paraId="10E4D081" w14:textId="5BC76F1B" w:rsidR="00B57B16" w:rsidRPr="00C935A5" w:rsidRDefault="00B57B16" w:rsidP="00B57B16">
            <w:pPr>
              <w:spacing w:before="40" w:after="20"/>
              <w:jc w:val="center"/>
              <w:rPr>
                <w:rFonts w:cs="Arial"/>
                <w:sz w:val="18"/>
                <w:szCs w:val="18"/>
              </w:rPr>
            </w:pPr>
            <w:r w:rsidRPr="00576289">
              <w:rPr>
                <w:rFonts w:cs="Arial"/>
                <w:sz w:val="18"/>
                <w:szCs w:val="18"/>
              </w:rPr>
              <w:t>24.6</w:t>
            </w:r>
          </w:p>
        </w:tc>
        <w:tc>
          <w:tcPr>
            <w:tcW w:w="170" w:type="dxa"/>
            <w:tcBorders>
              <w:top w:val="nil"/>
              <w:left w:val="nil"/>
              <w:bottom w:val="nil"/>
              <w:right w:val="nil"/>
            </w:tcBorders>
            <w:shd w:val="clear" w:color="auto" w:fill="auto"/>
          </w:tcPr>
          <w:p w14:paraId="351F8E60" w14:textId="27D96209"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16A5CFFB" w14:textId="0CFE508E" w:rsidR="00B57B16" w:rsidRPr="00C935A5" w:rsidRDefault="00B57B16" w:rsidP="00B57B16">
            <w:pPr>
              <w:spacing w:before="40" w:after="20"/>
              <w:jc w:val="center"/>
              <w:rPr>
                <w:rFonts w:cs="Arial"/>
                <w:sz w:val="18"/>
                <w:szCs w:val="18"/>
              </w:rPr>
            </w:pPr>
            <w:r w:rsidRPr="00576289">
              <w:rPr>
                <w:rFonts w:cs="Arial"/>
                <w:sz w:val="18"/>
                <w:szCs w:val="18"/>
              </w:rPr>
              <w:t>0.14</w:t>
            </w:r>
          </w:p>
        </w:tc>
      </w:tr>
      <w:tr w:rsidR="00B57B16" w:rsidRPr="00576289" w14:paraId="74185240" w14:textId="77777777" w:rsidTr="005C5CA6">
        <w:trPr>
          <w:trHeight w:val="80"/>
        </w:trPr>
        <w:tc>
          <w:tcPr>
            <w:tcW w:w="2268" w:type="dxa"/>
            <w:tcBorders>
              <w:top w:val="nil"/>
              <w:left w:val="nil"/>
              <w:bottom w:val="nil"/>
              <w:right w:val="single" w:sz="18" w:space="0" w:color="C00000"/>
            </w:tcBorders>
            <w:shd w:val="clear" w:color="auto" w:fill="auto"/>
            <w:vAlign w:val="center"/>
          </w:tcPr>
          <w:p w14:paraId="1B17008D" w14:textId="77777777" w:rsidR="00B57B16" w:rsidRPr="00C935A5" w:rsidRDefault="00B57B16" w:rsidP="00B57B16">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C00000"/>
              <w:bottom w:val="nil"/>
              <w:right w:val="nil"/>
            </w:tcBorders>
            <w:shd w:val="clear" w:color="auto" w:fill="auto"/>
          </w:tcPr>
          <w:p w14:paraId="5C7CE1E2" w14:textId="136500BA" w:rsidR="00B57B16" w:rsidRPr="00C935A5" w:rsidRDefault="00B57B16" w:rsidP="00B57B16">
            <w:pPr>
              <w:spacing w:before="40" w:after="20"/>
              <w:jc w:val="right"/>
              <w:rPr>
                <w:rFonts w:cs="Arial"/>
                <w:sz w:val="18"/>
                <w:szCs w:val="18"/>
              </w:rPr>
            </w:pPr>
            <w:r w:rsidRPr="00576289">
              <w:rPr>
                <w:rFonts w:cs="Arial"/>
                <w:sz w:val="18"/>
                <w:szCs w:val="18"/>
              </w:rPr>
              <w:t>20,292</w:t>
            </w:r>
          </w:p>
        </w:tc>
        <w:tc>
          <w:tcPr>
            <w:tcW w:w="1418" w:type="dxa"/>
            <w:tcBorders>
              <w:top w:val="nil"/>
              <w:left w:val="nil"/>
              <w:bottom w:val="nil"/>
              <w:right w:val="nil"/>
            </w:tcBorders>
          </w:tcPr>
          <w:p w14:paraId="3DF291F0" w14:textId="24D98855" w:rsidR="00B57B16" w:rsidRPr="00C935A5" w:rsidRDefault="00B57B16" w:rsidP="00B57B16">
            <w:pPr>
              <w:spacing w:before="40" w:after="20"/>
              <w:jc w:val="right"/>
              <w:rPr>
                <w:rFonts w:cs="Arial"/>
                <w:sz w:val="18"/>
                <w:szCs w:val="18"/>
              </w:rPr>
            </w:pPr>
            <w:r w:rsidRPr="00576289">
              <w:rPr>
                <w:rFonts w:cs="Arial"/>
                <w:sz w:val="18"/>
                <w:szCs w:val="18"/>
              </w:rPr>
              <w:t>4,684</w:t>
            </w:r>
          </w:p>
        </w:tc>
        <w:tc>
          <w:tcPr>
            <w:tcW w:w="1418" w:type="dxa"/>
            <w:tcBorders>
              <w:top w:val="nil"/>
              <w:left w:val="nil"/>
              <w:bottom w:val="nil"/>
              <w:right w:val="nil"/>
            </w:tcBorders>
            <w:shd w:val="clear" w:color="auto" w:fill="auto"/>
          </w:tcPr>
          <w:p w14:paraId="1DD5812D" w14:textId="484FF786" w:rsidR="00B57B16" w:rsidRPr="00C935A5" w:rsidRDefault="00B57B16" w:rsidP="00B57B16">
            <w:pPr>
              <w:spacing w:before="40" w:after="20"/>
              <w:jc w:val="center"/>
              <w:rPr>
                <w:rFonts w:cs="Arial"/>
                <w:sz w:val="18"/>
                <w:szCs w:val="18"/>
              </w:rPr>
            </w:pPr>
            <w:r w:rsidRPr="00576289">
              <w:rPr>
                <w:rFonts w:cs="Arial"/>
                <w:sz w:val="18"/>
                <w:szCs w:val="18"/>
              </w:rPr>
              <w:t>23.1</w:t>
            </w:r>
          </w:p>
        </w:tc>
        <w:tc>
          <w:tcPr>
            <w:tcW w:w="170" w:type="dxa"/>
            <w:tcBorders>
              <w:top w:val="nil"/>
              <w:left w:val="nil"/>
              <w:bottom w:val="nil"/>
              <w:right w:val="nil"/>
            </w:tcBorders>
            <w:shd w:val="clear" w:color="auto" w:fill="auto"/>
          </w:tcPr>
          <w:p w14:paraId="22C95EC9" w14:textId="2D63055B"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22460AC8" w14:textId="3ED7B6EE" w:rsidR="00B57B16" w:rsidRPr="00C935A5" w:rsidRDefault="00B57B16" w:rsidP="00B57B16">
            <w:pPr>
              <w:spacing w:before="40" w:after="20"/>
              <w:jc w:val="center"/>
              <w:rPr>
                <w:rFonts w:cs="Arial"/>
                <w:sz w:val="18"/>
                <w:szCs w:val="18"/>
              </w:rPr>
            </w:pPr>
            <w:r w:rsidRPr="00576289">
              <w:rPr>
                <w:rFonts w:cs="Arial"/>
                <w:sz w:val="18"/>
                <w:szCs w:val="18"/>
              </w:rPr>
              <w:t>1.02</w:t>
            </w:r>
          </w:p>
        </w:tc>
      </w:tr>
      <w:tr w:rsidR="00B57B16" w:rsidRPr="00576289" w14:paraId="4BCF7DF2" w14:textId="77777777" w:rsidTr="005C5CA6">
        <w:tc>
          <w:tcPr>
            <w:tcW w:w="2268" w:type="dxa"/>
            <w:tcBorders>
              <w:top w:val="nil"/>
              <w:left w:val="nil"/>
              <w:bottom w:val="nil"/>
              <w:right w:val="single" w:sz="18" w:space="0" w:color="C00000"/>
            </w:tcBorders>
            <w:shd w:val="clear" w:color="auto" w:fill="auto"/>
            <w:vAlign w:val="center"/>
          </w:tcPr>
          <w:p w14:paraId="641858E9" w14:textId="77777777" w:rsidR="00B57B16" w:rsidRPr="00C935A5" w:rsidRDefault="00B57B16" w:rsidP="00B57B16">
            <w:pPr>
              <w:spacing w:before="40" w:after="20"/>
              <w:rPr>
                <w:rFonts w:cs="Arial"/>
                <w:sz w:val="18"/>
                <w:szCs w:val="18"/>
              </w:rPr>
            </w:pPr>
            <w:r w:rsidRPr="00C935A5">
              <w:rPr>
                <w:rFonts w:cs="Arial"/>
                <w:sz w:val="18"/>
                <w:szCs w:val="18"/>
              </w:rPr>
              <w:t>Moyne S</w:t>
            </w:r>
          </w:p>
        </w:tc>
        <w:tc>
          <w:tcPr>
            <w:tcW w:w="1418" w:type="dxa"/>
            <w:tcBorders>
              <w:top w:val="nil"/>
              <w:left w:val="single" w:sz="18" w:space="0" w:color="C00000"/>
              <w:bottom w:val="nil"/>
              <w:right w:val="nil"/>
            </w:tcBorders>
            <w:shd w:val="clear" w:color="auto" w:fill="auto"/>
          </w:tcPr>
          <w:p w14:paraId="1517BFA2" w14:textId="7491ADD6" w:rsidR="00B57B16" w:rsidRPr="00C935A5" w:rsidRDefault="00B57B16" w:rsidP="00B57B16">
            <w:pPr>
              <w:spacing w:before="40" w:after="20"/>
              <w:jc w:val="right"/>
              <w:rPr>
                <w:rFonts w:cs="Arial"/>
                <w:sz w:val="18"/>
                <w:szCs w:val="18"/>
              </w:rPr>
            </w:pPr>
            <w:r w:rsidRPr="00576289">
              <w:rPr>
                <w:rFonts w:cs="Arial"/>
                <w:sz w:val="18"/>
                <w:szCs w:val="18"/>
              </w:rPr>
              <w:t>17,458</w:t>
            </w:r>
          </w:p>
        </w:tc>
        <w:tc>
          <w:tcPr>
            <w:tcW w:w="1418" w:type="dxa"/>
            <w:tcBorders>
              <w:top w:val="nil"/>
              <w:left w:val="nil"/>
              <w:bottom w:val="nil"/>
              <w:right w:val="nil"/>
            </w:tcBorders>
          </w:tcPr>
          <w:p w14:paraId="4B1F6D49" w14:textId="13C6E1BB" w:rsidR="00B57B16" w:rsidRPr="00C935A5" w:rsidRDefault="00B57B16" w:rsidP="00B57B16">
            <w:pPr>
              <w:spacing w:before="40" w:after="20"/>
              <w:jc w:val="right"/>
              <w:rPr>
                <w:rFonts w:cs="Arial"/>
                <w:sz w:val="18"/>
                <w:szCs w:val="18"/>
              </w:rPr>
            </w:pPr>
            <w:r w:rsidRPr="00576289">
              <w:rPr>
                <w:rFonts w:cs="Arial"/>
                <w:sz w:val="18"/>
                <w:szCs w:val="18"/>
              </w:rPr>
              <w:t>2,345</w:t>
            </w:r>
          </w:p>
        </w:tc>
        <w:tc>
          <w:tcPr>
            <w:tcW w:w="1418" w:type="dxa"/>
            <w:tcBorders>
              <w:top w:val="nil"/>
              <w:left w:val="nil"/>
              <w:bottom w:val="nil"/>
              <w:right w:val="nil"/>
            </w:tcBorders>
            <w:shd w:val="clear" w:color="auto" w:fill="auto"/>
          </w:tcPr>
          <w:p w14:paraId="0FB075A5" w14:textId="4FCE877E" w:rsidR="00B57B16" w:rsidRPr="00C935A5" w:rsidRDefault="00B57B16" w:rsidP="00B57B16">
            <w:pPr>
              <w:spacing w:before="40" w:after="20"/>
              <w:jc w:val="center"/>
              <w:rPr>
                <w:rFonts w:cs="Arial"/>
                <w:sz w:val="18"/>
                <w:szCs w:val="18"/>
              </w:rPr>
            </w:pPr>
            <w:r w:rsidRPr="00576289">
              <w:rPr>
                <w:rFonts w:cs="Arial"/>
                <w:sz w:val="18"/>
                <w:szCs w:val="18"/>
              </w:rPr>
              <w:t>13.5</w:t>
            </w:r>
          </w:p>
        </w:tc>
        <w:tc>
          <w:tcPr>
            <w:tcW w:w="170" w:type="dxa"/>
            <w:tcBorders>
              <w:top w:val="nil"/>
              <w:left w:val="nil"/>
              <w:bottom w:val="nil"/>
              <w:right w:val="nil"/>
            </w:tcBorders>
            <w:shd w:val="clear" w:color="auto" w:fill="auto"/>
          </w:tcPr>
          <w:p w14:paraId="7F9DF289" w14:textId="59FF2B6F"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696E696E" w14:textId="4130CE55" w:rsidR="00B57B16" w:rsidRPr="00C935A5" w:rsidRDefault="00B57B16" w:rsidP="00B57B16">
            <w:pPr>
              <w:spacing w:before="40" w:after="20"/>
              <w:jc w:val="center"/>
              <w:rPr>
                <w:rFonts w:cs="Arial"/>
                <w:sz w:val="18"/>
                <w:szCs w:val="18"/>
              </w:rPr>
            </w:pPr>
            <w:r w:rsidRPr="00576289">
              <w:rPr>
                <w:rFonts w:cs="Arial"/>
                <w:sz w:val="18"/>
                <w:szCs w:val="18"/>
              </w:rPr>
              <w:t>2.47</w:t>
            </w:r>
          </w:p>
        </w:tc>
      </w:tr>
      <w:tr w:rsidR="00B57B16" w:rsidRPr="00576289" w14:paraId="2B8DB95D" w14:textId="77777777" w:rsidTr="005C5CA6">
        <w:tc>
          <w:tcPr>
            <w:tcW w:w="2268" w:type="dxa"/>
            <w:tcBorders>
              <w:top w:val="nil"/>
              <w:left w:val="nil"/>
              <w:bottom w:val="nil"/>
              <w:right w:val="single" w:sz="18" w:space="0" w:color="C00000"/>
            </w:tcBorders>
            <w:shd w:val="clear" w:color="auto" w:fill="auto"/>
            <w:vAlign w:val="center"/>
          </w:tcPr>
          <w:p w14:paraId="721F96B6" w14:textId="77777777" w:rsidR="00B57B16" w:rsidRPr="00C935A5" w:rsidRDefault="00B57B16" w:rsidP="00B57B16">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C00000"/>
              <w:bottom w:val="nil"/>
              <w:right w:val="nil"/>
            </w:tcBorders>
            <w:shd w:val="clear" w:color="auto" w:fill="auto"/>
          </w:tcPr>
          <w:p w14:paraId="40E5B03D" w14:textId="08685964" w:rsidR="00B57B16" w:rsidRPr="00C935A5" w:rsidRDefault="00B57B16" w:rsidP="00B57B16">
            <w:pPr>
              <w:spacing w:before="40" w:after="20"/>
              <w:jc w:val="right"/>
              <w:rPr>
                <w:rFonts w:cs="Arial"/>
                <w:sz w:val="18"/>
                <w:szCs w:val="18"/>
              </w:rPr>
            </w:pPr>
            <w:r w:rsidRPr="00576289">
              <w:rPr>
                <w:rFonts w:cs="Arial"/>
                <w:sz w:val="18"/>
                <w:szCs w:val="18"/>
              </w:rPr>
              <w:t>15,345</w:t>
            </w:r>
          </w:p>
        </w:tc>
        <w:tc>
          <w:tcPr>
            <w:tcW w:w="1418" w:type="dxa"/>
            <w:tcBorders>
              <w:top w:val="nil"/>
              <w:left w:val="nil"/>
              <w:bottom w:val="nil"/>
              <w:right w:val="nil"/>
            </w:tcBorders>
          </w:tcPr>
          <w:p w14:paraId="46A6F232" w14:textId="263A01E2" w:rsidR="00B57B16" w:rsidRPr="00C935A5" w:rsidRDefault="00B57B16" w:rsidP="00B57B16">
            <w:pPr>
              <w:spacing w:before="40" w:after="20"/>
              <w:jc w:val="right"/>
              <w:rPr>
                <w:rFonts w:cs="Arial"/>
                <w:sz w:val="18"/>
                <w:szCs w:val="18"/>
              </w:rPr>
            </w:pPr>
            <w:r w:rsidRPr="00576289">
              <w:rPr>
                <w:rFonts w:cs="Arial"/>
                <w:sz w:val="18"/>
                <w:szCs w:val="18"/>
              </w:rPr>
              <w:t>2,806</w:t>
            </w:r>
          </w:p>
        </w:tc>
        <w:tc>
          <w:tcPr>
            <w:tcW w:w="1418" w:type="dxa"/>
            <w:tcBorders>
              <w:top w:val="nil"/>
              <w:left w:val="nil"/>
              <w:bottom w:val="nil"/>
              <w:right w:val="nil"/>
            </w:tcBorders>
            <w:shd w:val="clear" w:color="auto" w:fill="auto"/>
          </w:tcPr>
          <w:p w14:paraId="0DA6406F" w14:textId="1A67098E" w:rsidR="00B57B16" w:rsidRPr="00C935A5" w:rsidRDefault="00B57B16" w:rsidP="00B57B16">
            <w:pPr>
              <w:spacing w:before="40" w:after="20"/>
              <w:jc w:val="center"/>
              <w:rPr>
                <w:rFonts w:cs="Arial"/>
                <w:sz w:val="18"/>
                <w:szCs w:val="18"/>
              </w:rPr>
            </w:pPr>
            <w:r w:rsidRPr="00576289">
              <w:rPr>
                <w:rFonts w:cs="Arial"/>
                <w:sz w:val="18"/>
                <w:szCs w:val="18"/>
              </w:rPr>
              <w:t>18.5</w:t>
            </w:r>
          </w:p>
        </w:tc>
        <w:tc>
          <w:tcPr>
            <w:tcW w:w="170" w:type="dxa"/>
            <w:tcBorders>
              <w:top w:val="nil"/>
              <w:left w:val="nil"/>
              <w:bottom w:val="nil"/>
              <w:right w:val="nil"/>
            </w:tcBorders>
            <w:shd w:val="clear" w:color="auto" w:fill="auto"/>
          </w:tcPr>
          <w:p w14:paraId="3E0294C0" w14:textId="4A7509FB"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04116CF6" w14:textId="7DE646E0" w:rsidR="00B57B16" w:rsidRPr="00C935A5" w:rsidRDefault="00B57B16" w:rsidP="00B57B16">
            <w:pPr>
              <w:spacing w:before="40" w:after="20"/>
              <w:jc w:val="center"/>
              <w:rPr>
                <w:rFonts w:cs="Arial"/>
                <w:sz w:val="18"/>
                <w:szCs w:val="18"/>
              </w:rPr>
            </w:pPr>
            <w:r w:rsidRPr="00576289">
              <w:rPr>
                <w:rFonts w:cs="Arial"/>
                <w:sz w:val="18"/>
                <w:szCs w:val="18"/>
              </w:rPr>
              <w:t>1.84</w:t>
            </w:r>
          </w:p>
        </w:tc>
      </w:tr>
      <w:tr w:rsidR="00B57B16" w:rsidRPr="00576289" w14:paraId="7D7DDA7C" w14:textId="77777777" w:rsidTr="005C5CA6">
        <w:tc>
          <w:tcPr>
            <w:tcW w:w="2268" w:type="dxa"/>
            <w:tcBorders>
              <w:top w:val="nil"/>
              <w:left w:val="nil"/>
              <w:bottom w:val="nil"/>
              <w:right w:val="single" w:sz="18" w:space="0" w:color="C00000"/>
            </w:tcBorders>
            <w:shd w:val="clear" w:color="auto" w:fill="auto"/>
            <w:vAlign w:val="center"/>
          </w:tcPr>
          <w:p w14:paraId="770CEDC3" w14:textId="77777777" w:rsidR="00B57B16" w:rsidRPr="00C935A5" w:rsidRDefault="00B57B16" w:rsidP="00B57B16">
            <w:pPr>
              <w:spacing w:before="40" w:after="20"/>
              <w:rPr>
                <w:rFonts w:cs="Arial"/>
                <w:sz w:val="18"/>
                <w:szCs w:val="18"/>
              </w:rPr>
            </w:pPr>
            <w:r w:rsidRPr="00C935A5">
              <w:rPr>
                <w:rFonts w:cs="Arial"/>
                <w:sz w:val="18"/>
                <w:szCs w:val="18"/>
              </w:rPr>
              <w:t>Nillumbik S</w:t>
            </w:r>
          </w:p>
        </w:tc>
        <w:tc>
          <w:tcPr>
            <w:tcW w:w="1418" w:type="dxa"/>
            <w:tcBorders>
              <w:top w:val="nil"/>
              <w:left w:val="single" w:sz="18" w:space="0" w:color="C00000"/>
              <w:bottom w:val="nil"/>
              <w:right w:val="nil"/>
            </w:tcBorders>
            <w:shd w:val="clear" w:color="auto" w:fill="auto"/>
          </w:tcPr>
          <w:p w14:paraId="460A4EE5" w14:textId="063A0BB8" w:rsidR="00B57B16" w:rsidRPr="00C935A5" w:rsidRDefault="00B57B16" w:rsidP="00B57B16">
            <w:pPr>
              <w:spacing w:before="40" w:after="20"/>
              <w:jc w:val="right"/>
              <w:rPr>
                <w:rFonts w:cs="Arial"/>
                <w:sz w:val="18"/>
                <w:szCs w:val="18"/>
              </w:rPr>
            </w:pPr>
            <w:r w:rsidRPr="00576289">
              <w:rPr>
                <w:rFonts w:cs="Arial"/>
                <w:sz w:val="18"/>
                <w:szCs w:val="18"/>
              </w:rPr>
              <w:t>63,030</w:t>
            </w:r>
          </w:p>
        </w:tc>
        <w:tc>
          <w:tcPr>
            <w:tcW w:w="1418" w:type="dxa"/>
            <w:tcBorders>
              <w:top w:val="nil"/>
              <w:left w:val="nil"/>
              <w:bottom w:val="nil"/>
              <w:right w:val="nil"/>
            </w:tcBorders>
          </w:tcPr>
          <w:p w14:paraId="1481872D" w14:textId="7BE04D8F" w:rsidR="00B57B16" w:rsidRPr="00C935A5" w:rsidRDefault="00B57B16" w:rsidP="00B57B16">
            <w:pPr>
              <w:spacing w:before="40" w:after="20"/>
              <w:jc w:val="right"/>
              <w:rPr>
                <w:rFonts w:cs="Arial"/>
                <w:sz w:val="18"/>
                <w:szCs w:val="18"/>
              </w:rPr>
            </w:pPr>
            <w:r w:rsidRPr="00576289">
              <w:rPr>
                <w:rFonts w:cs="Arial"/>
                <w:sz w:val="18"/>
                <w:szCs w:val="18"/>
              </w:rPr>
              <w:t>11,162</w:t>
            </w:r>
          </w:p>
        </w:tc>
        <w:tc>
          <w:tcPr>
            <w:tcW w:w="1418" w:type="dxa"/>
            <w:tcBorders>
              <w:top w:val="nil"/>
              <w:left w:val="nil"/>
              <w:bottom w:val="nil"/>
              <w:right w:val="nil"/>
            </w:tcBorders>
            <w:shd w:val="clear" w:color="auto" w:fill="auto"/>
          </w:tcPr>
          <w:p w14:paraId="482B96F9" w14:textId="670C5E3C" w:rsidR="00B57B16" w:rsidRPr="00C935A5" w:rsidRDefault="00B57B16" w:rsidP="00B57B16">
            <w:pPr>
              <w:spacing w:before="40" w:after="20"/>
              <w:jc w:val="center"/>
              <w:rPr>
                <w:rFonts w:cs="Arial"/>
                <w:sz w:val="18"/>
                <w:szCs w:val="18"/>
              </w:rPr>
            </w:pPr>
            <w:r w:rsidRPr="00576289">
              <w:rPr>
                <w:rFonts w:cs="Arial"/>
                <w:sz w:val="18"/>
                <w:szCs w:val="18"/>
              </w:rPr>
              <w:t>17.7</w:t>
            </w:r>
          </w:p>
        </w:tc>
        <w:tc>
          <w:tcPr>
            <w:tcW w:w="170" w:type="dxa"/>
            <w:tcBorders>
              <w:top w:val="nil"/>
              <w:left w:val="nil"/>
              <w:bottom w:val="nil"/>
              <w:right w:val="nil"/>
            </w:tcBorders>
            <w:shd w:val="clear" w:color="auto" w:fill="auto"/>
          </w:tcPr>
          <w:p w14:paraId="4B4BAF30" w14:textId="1DD1151B"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318CB162" w14:textId="6088043A" w:rsidR="00B57B16" w:rsidRPr="00C935A5" w:rsidRDefault="00B57B16" w:rsidP="00B57B16">
            <w:pPr>
              <w:spacing w:before="40" w:after="20"/>
              <w:jc w:val="center"/>
              <w:rPr>
                <w:rFonts w:cs="Arial"/>
                <w:sz w:val="18"/>
                <w:szCs w:val="18"/>
              </w:rPr>
            </w:pPr>
            <w:r w:rsidRPr="00576289">
              <w:rPr>
                <w:rFonts w:cs="Arial"/>
                <w:sz w:val="18"/>
                <w:szCs w:val="18"/>
              </w:rPr>
              <w:t>0.25</w:t>
            </w:r>
          </w:p>
        </w:tc>
      </w:tr>
      <w:tr w:rsidR="00B57B16" w:rsidRPr="00576289" w14:paraId="213E1D86" w14:textId="77777777" w:rsidTr="005C5CA6">
        <w:tc>
          <w:tcPr>
            <w:tcW w:w="2268" w:type="dxa"/>
            <w:tcBorders>
              <w:top w:val="nil"/>
              <w:left w:val="nil"/>
              <w:bottom w:val="nil"/>
              <w:right w:val="single" w:sz="18" w:space="0" w:color="C00000"/>
            </w:tcBorders>
            <w:shd w:val="clear" w:color="auto" w:fill="auto"/>
            <w:vAlign w:val="center"/>
          </w:tcPr>
          <w:p w14:paraId="6033B7BD" w14:textId="77777777" w:rsidR="00B57B16" w:rsidRPr="00C935A5" w:rsidRDefault="00B57B16" w:rsidP="00B57B16">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C00000"/>
              <w:bottom w:val="nil"/>
              <w:right w:val="nil"/>
            </w:tcBorders>
            <w:shd w:val="clear" w:color="auto" w:fill="auto"/>
          </w:tcPr>
          <w:p w14:paraId="3B1CAEB1" w14:textId="5D171C81" w:rsidR="00B57B16" w:rsidRPr="00C935A5" w:rsidRDefault="00B57B16" w:rsidP="00B57B16">
            <w:pPr>
              <w:spacing w:before="40" w:after="20"/>
              <w:jc w:val="right"/>
              <w:rPr>
                <w:rFonts w:cs="Arial"/>
                <w:sz w:val="18"/>
                <w:szCs w:val="18"/>
              </w:rPr>
            </w:pPr>
            <w:r w:rsidRPr="00576289">
              <w:rPr>
                <w:rFonts w:cs="Arial"/>
                <w:sz w:val="18"/>
                <w:szCs w:val="18"/>
              </w:rPr>
              <w:t>11,864</w:t>
            </w:r>
          </w:p>
        </w:tc>
        <w:tc>
          <w:tcPr>
            <w:tcW w:w="1418" w:type="dxa"/>
            <w:tcBorders>
              <w:top w:val="nil"/>
              <w:left w:val="nil"/>
              <w:bottom w:val="nil"/>
              <w:right w:val="nil"/>
            </w:tcBorders>
          </w:tcPr>
          <w:p w14:paraId="56669EC1" w14:textId="5AAD6F3B" w:rsidR="00B57B16" w:rsidRPr="00C935A5" w:rsidRDefault="00B57B16" w:rsidP="00B57B16">
            <w:pPr>
              <w:spacing w:before="40" w:after="20"/>
              <w:jc w:val="right"/>
              <w:rPr>
                <w:rFonts w:cs="Arial"/>
                <w:sz w:val="18"/>
                <w:szCs w:val="18"/>
              </w:rPr>
            </w:pPr>
            <w:r w:rsidRPr="00576289">
              <w:rPr>
                <w:rFonts w:cs="Arial"/>
                <w:sz w:val="18"/>
                <w:szCs w:val="18"/>
              </w:rPr>
              <w:t>2,886</w:t>
            </w:r>
          </w:p>
        </w:tc>
        <w:tc>
          <w:tcPr>
            <w:tcW w:w="1418" w:type="dxa"/>
            <w:tcBorders>
              <w:top w:val="nil"/>
              <w:left w:val="nil"/>
              <w:bottom w:val="nil"/>
              <w:right w:val="nil"/>
            </w:tcBorders>
            <w:shd w:val="clear" w:color="auto" w:fill="auto"/>
          </w:tcPr>
          <w:p w14:paraId="39E545E1" w14:textId="4A9119A0" w:rsidR="00B57B16" w:rsidRPr="00C935A5" w:rsidRDefault="00B57B16" w:rsidP="00B57B16">
            <w:pPr>
              <w:spacing w:before="40" w:after="20"/>
              <w:jc w:val="center"/>
              <w:rPr>
                <w:rFonts w:cs="Arial"/>
                <w:sz w:val="18"/>
                <w:szCs w:val="18"/>
              </w:rPr>
            </w:pPr>
            <w:r w:rsidRPr="00576289">
              <w:rPr>
                <w:rFonts w:cs="Arial"/>
                <w:sz w:val="18"/>
                <w:szCs w:val="18"/>
              </w:rPr>
              <w:t>24.2</w:t>
            </w:r>
          </w:p>
        </w:tc>
        <w:tc>
          <w:tcPr>
            <w:tcW w:w="170" w:type="dxa"/>
            <w:tcBorders>
              <w:top w:val="nil"/>
              <w:left w:val="nil"/>
              <w:bottom w:val="nil"/>
              <w:right w:val="nil"/>
            </w:tcBorders>
            <w:shd w:val="clear" w:color="auto" w:fill="auto"/>
          </w:tcPr>
          <w:p w14:paraId="2BB69491" w14:textId="0C418404"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166E51A0" w14:textId="3B90FE3F" w:rsidR="00B57B16" w:rsidRPr="00C935A5" w:rsidRDefault="00B57B16" w:rsidP="00B57B16">
            <w:pPr>
              <w:spacing w:before="40" w:after="20"/>
              <w:jc w:val="center"/>
              <w:rPr>
                <w:rFonts w:cs="Arial"/>
                <w:sz w:val="18"/>
                <w:szCs w:val="18"/>
              </w:rPr>
            </w:pPr>
            <w:r w:rsidRPr="00576289">
              <w:rPr>
                <w:rFonts w:cs="Arial"/>
                <w:sz w:val="18"/>
                <w:szCs w:val="18"/>
              </w:rPr>
              <w:t>2.91</w:t>
            </w:r>
          </w:p>
        </w:tc>
      </w:tr>
      <w:tr w:rsidR="00B57B16" w:rsidRPr="00576289" w14:paraId="27ED8A52" w14:textId="77777777" w:rsidTr="005C5CA6">
        <w:tc>
          <w:tcPr>
            <w:tcW w:w="2268" w:type="dxa"/>
            <w:tcBorders>
              <w:top w:val="nil"/>
              <w:left w:val="nil"/>
              <w:bottom w:val="nil"/>
              <w:right w:val="single" w:sz="18" w:space="0" w:color="C00000"/>
            </w:tcBorders>
            <w:shd w:val="clear" w:color="auto" w:fill="auto"/>
            <w:vAlign w:val="center"/>
          </w:tcPr>
          <w:p w14:paraId="66FF7292" w14:textId="77777777" w:rsidR="00B57B16" w:rsidRPr="00C935A5" w:rsidRDefault="00B57B16" w:rsidP="00B57B16">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C00000"/>
              <w:bottom w:val="nil"/>
              <w:right w:val="nil"/>
            </w:tcBorders>
            <w:shd w:val="clear" w:color="auto" w:fill="auto"/>
          </w:tcPr>
          <w:p w14:paraId="70DB4385" w14:textId="447678AC" w:rsidR="00B57B16" w:rsidRPr="00C935A5" w:rsidRDefault="00B57B16" w:rsidP="00B57B16">
            <w:pPr>
              <w:spacing w:before="40" w:after="20"/>
              <w:jc w:val="right"/>
              <w:rPr>
                <w:rFonts w:cs="Arial"/>
                <w:sz w:val="18"/>
                <w:szCs w:val="18"/>
              </w:rPr>
            </w:pPr>
            <w:r w:rsidRPr="00576289">
              <w:rPr>
                <w:rFonts w:cs="Arial"/>
                <w:sz w:val="18"/>
                <w:szCs w:val="18"/>
              </w:rPr>
              <w:t>103,836</w:t>
            </w:r>
          </w:p>
        </w:tc>
        <w:tc>
          <w:tcPr>
            <w:tcW w:w="1418" w:type="dxa"/>
            <w:tcBorders>
              <w:top w:val="nil"/>
              <w:left w:val="nil"/>
              <w:bottom w:val="nil"/>
              <w:right w:val="nil"/>
            </w:tcBorders>
          </w:tcPr>
          <w:p w14:paraId="26BA4885" w14:textId="10004AC2" w:rsidR="00B57B16" w:rsidRPr="00C935A5" w:rsidRDefault="00B57B16" w:rsidP="00B57B16">
            <w:pPr>
              <w:spacing w:before="40" w:after="20"/>
              <w:jc w:val="right"/>
              <w:rPr>
                <w:rFonts w:cs="Arial"/>
                <w:sz w:val="18"/>
                <w:szCs w:val="18"/>
              </w:rPr>
            </w:pPr>
            <w:r w:rsidRPr="00576289">
              <w:rPr>
                <w:rFonts w:cs="Arial"/>
                <w:sz w:val="18"/>
                <w:szCs w:val="18"/>
              </w:rPr>
              <w:t>35,680</w:t>
            </w:r>
          </w:p>
        </w:tc>
        <w:tc>
          <w:tcPr>
            <w:tcW w:w="1418" w:type="dxa"/>
            <w:tcBorders>
              <w:top w:val="nil"/>
              <w:left w:val="nil"/>
              <w:bottom w:val="nil"/>
              <w:right w:val="nil"/>
            </w:tcBorders>
            <w:shd w:val="clear" w:color="auto" w:fill="auto"/>
          </w:tcPr>
          <w:p w14:paraId="537CCBE4" w14:textId="7640BA02" w:rsidR="00B57B16" w:rsidRPr="00C935A5" w:rsidRDefault="00B57B16" w:rsidP="00B57B16">
            <w:pPr>
              <w:spacing w:before="40" w:after="20"/>
              <w:jc w:val="center"/>
              <w:rPr>
                <w:rFonts w:cs="Arial"/>
                <w:sz w:val="18"/>
                <w:szCs w:val="18"/>
              </w:rPr>
            </w:pPr>
            <w:r w:rsidRPr="00576289">
              <w:rPr>
                <w:rFonts w:cs="Arial"/>
                <w:sz w:val="18"/>
                <w:szCs w:val="18"/>
              </w:rPr>
              <w:t>35.0</w:t>
            </w:r>
          </w:p>
        </w:tc>
        <w:tc>
          <w:tcPr>
            <w:tcW w:w="170" w:type="dxa"/>
            <w:tcBorders>
              <w:top w:val="nil"/>
              <w:left w:val="nil"/>
              <w:bottom w:val="nil"/>
              <w:right w:val="nil"/>
            </w:tcBorders>
            <w:shd w:val="clear" w:color="auto" w:fill="auto"/>
          </w:tcPr>
          <w:p w14:paraId="75A6BECB" w14:textId="6E6B6358"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18F27134" w14:textId="3D42E37F" w:rsidR="00B57B16" w:rsidRPr="00C935A5" w:rsidRDefault="00B57B16" w:rsidP="00B57B16">
            <w:pPr>
              <w:spacing w:before="40" w:after="20"/>
              <w:jc w:val="center"/>
              <w:rPr>
                <w:rFonts w:cs="Arial"/>
                <w:sz w:val="18"/>
                <w:szCs w:val="18"/>
              </w:rPr>
            </w:pPr>
          </w:p>
        </w:tc>
      </w:tr>
      <w:tr w:rsidR="00B57B16" w:rsidRPr="00576289" w14:paraId="10932932" w14:textId="77777777" w:rsidTr="005C5CA6">
        <w:tc>
          <w:tcPr>
            <w:tcW w:w="2268" w:type="dxa"/>
            <w:tcBorders>
              <w:top w:val="nil"/>
              <w:left w:val="nil"/>
              <w:bottom w:val="nil"/>
              <w:right w:val="single" w:sz="18" w:space="0" w:color="C00000"/>
            </w:tcBorders>
            <w:shd w:val="clear" w:color="auto" w:fill="auto"/>
            <w:vAlign w:val="center"/>
          </w:tcPr>
          <w:p w14:paraId="5EE028A1" w14:textId="77777777" w:rsidR="00B57B16" w:rsidRPr="00C935A5" w:rsidRDefault="00B57B16" w:rsidP="00B57B16">
            <w:pPr>
              <w:spacing w:before="40" w:after="20"/>
              <w:rPr>
                <w:rFonts w:cs="Arial"/>
                <w:sz w:val="18"/>
                <w:szCs w:val="18"/>
              </w:rPr>
            </w:pPr>
            <w:r w:rsidRPr="00C935A5">
              <w:rPr>
                <w:rFonts w:cs="Arial"/>
                <w:sz w:val="18"/>
                <w:szCs w:val="18"/>
              </w:rPr>
              <w:t>Pyrenees S</w:t>
            </w:r>
          </w:p>
        </w:tc>
        <w:tc>
          <w:tcPr>
            <w:tcW w:w="1418" w:type="dxa"/>
            <w:tcBorders>
              <w:top w:val="nil"/>
              <w:left w:val="single" w:sz="18" w:space="0" w:color="C00000"/>
              <w:bottom w:val="nil"/>
              <w:right w:val="nil"/>
            </w:tcBorders>
            <w:shd w:val="clear" w:color="auto" w:fill="auto"/>
          </w:tcPr>
          <w:p w14:paraId="58839535" w14:textId="2C2CCE25" w:rsidR="00B57B16" w:rsidRPr="00C935A5" w:rsidRDefault="00B57B16" w:rsidP="00B57B16">
            <w:pPr>
              <w:spacing w:before="40" w:after="20"/>
              <w:jc w:val="right"/>
              <w:rPr>
                <w:rFonts w:cs="Arial"/>
                <w:sz w:val="18"/>
                <w:szCs w:val="18"/>
              </w:rPr>
            </w:pPr>
            <w:r w:rsidRPr="00576289">
              <w:rPr>
                <w:rFonts w:cs="Arial"/>
                <w:sz w:val="18"/>
                <w:szCs w:val="18"/>
              </w:rPr>
              <w:t>7,645</w:t>
            </w:r>
          </w:p>
        </w:tc>
        <w:tc>
          <w:tcPr>
            <w:tcW w:w="1418" w:type="dxa"/>
            <w:tcBorders>
              <w:top w:val="nil"/>
              <w:left w:val="nil"/>
              <w:bottom w:val="nil"/>
              <w:right w:val="nil"/>
            </w:tcBorders>
          </w:tcPr>
          <w:p w14:paraId="4B000199" w14:textId="4DED3F2D" w:rsidR="00B57B16" w:rsidRPr="00C935A5" w:rsidRDefault="00B57B16" w:rsidP="00B57B16">
            <w:pPr>
              <w:spacing w:before="40" w:after="20"/>
              <w:jc w:val="right"/>
              <w:rPr>
                <w:rFonts w:cs="Arial"/>
                <w:sz w:val="18"/>
                <w:szCs w:val="18"/>
              </w:rPr>
            </w:pPr>
            <w:r w:rsidRPr="00576289">
              <w:rPr>
                <w:rFonts w:cs="Arial"/>
                <w:sz w:val="18"/>
                <w:szCs w:val="18"/>
              </w:rPr>
              <w:t>1,084</w:t>
            </w:r>
          </w:p>
        </w:tc>
        <w:tc>
          <w:tcPr>
            <w:tcW w:w="1418" w:type="dxa"/>
            <w:tcBorders>
              <w:top w:val="nil"/>
              <w:left w:val="nil"/>
              <w:bottom w:val="nil"/>
              <w:right w:val="nil"/>
            </w:tcBorders>
            <w:shd w:val="clear" w:color="auto" w:fill="auto"/>
          </w:tcPr>
          <w:p w14:paraId="5A4A2146" w14:textId="219D841B" w:rsidR="00B57B16" w:rsidRPr="00C935A5" w:rsidRDefault="00B57B16" w:rsidP="00B57B16">
            <w:pPr>
              <w:spacing w:before="40" w:after="20"/>
              <w:jc w:val="center"/>
              <w:rPr>
                <w:rFonts w:cs="Arial"/>
                <w:sz w:val="18"/>
                <w:szCs w:val="18"/>
              </w:rPr>
            </w:pPr>
            <w:r w:rsidRPr="00576289">
              <w:rPr>
                <w:rFonts w:cs="Arial"/>
                <w:sz w:val="18"/>
                <w:szCs w:val="18"/>
              </w:rPr>
              <w:t>14.1</w:t>
            </w:r>
          </w:p>
        </w:tc>
        <w:tc>
          <w:tcPr>
            <w:tcW w:w="170" w:type="dxa"/>
            <w:tcBorders>
              <w:top w:val="nil"/>
              <w:left w:val="nil"/>
              <w:bottom w:val="nil"/>
              <w:right w:val="nil"/>
            </w:tcBorders>
            <w:shd w:val="clear" w:color="auto" w:fill="auto"/>
          </w:tcPr>
          <w:p w14:paraId="68EB5A56" w14:textId="482AEF5C"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27F58244" w14:textId="32E1C2B8" w:rsidR="00B57B16" w:rsidRPr="00C935A5" w:rsidRDefault="00B57B16" w:rsidP="00B57B16">
            <w:pPr>
              <w:spacing w:before="40" w:after="20"/>
              <w:jc w:val="center"/>
              <w:rPr>
                <w:rFonts w:cs="Arial"/>
                <w:sz w:val="18"/>
                <w:szCs w:val="18"/>
              </w:rPr>
            </w:pPr>
            <w:r w:rsidRPr="00576289">
              <w:rPr>
                <w:rFonts w:cs="Arial"/>
                <w:sz w:val="18"/>
                <w:szCs w:val="18"/>
              </w:rPr>
              <w:t>1.85</w:t>
            </w:r>
          </w:p>
        </w:tc>
      </w:tr>
      <w:tr w:rsidR="00B57B16" w:rsidRPr="00576289" w14:paraId="2B5224E1" w14:textId="77777777" w:rsidTr="005C5CA6">
        <w:tc>
          <w:tcPr>
            <w:tcW w:w="2268" w:type="dxa"/>
            <w:tcBorders>
              <w:top w:val="nil"/>
              <w:left w:val="nil"/>
              <w:bottom w:val="nil"/>
              <w:right w:val="single" w:sz="18" w:space="0" w:color="C00000"/>
            </w:tcBorders>
            <w:shd w:val="clear" w:color="auto" w:fill="auto"/>
            <w:vAlign w:val="center"/>
          </w:tcPr>
          <w:p w14:paraId="78A0295E" w14:textId="77777777" w:rsidR="00B57B16" w:rsidRPr="00C935A5" w:rsidRDefault="00B57B16" w:rsidP="00B57B16">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C00000"/>
              <w:bottom w:val="nil"/>
              <w:right w:val="nil"/>
            </w:tcBorders>
            <w:shd w:val="clear" w:color="auto" w:fill="auto"/>
          </w:tcPr>
          <w:p w14:paraId="336002EB" w14:textId="19F7EE8E" w:rsidR="00B57B16" w:rsidRPr="00C935A5" w:rsidRDefault="00B57B16" w:rsidP="00B57B16">
            <w:pPr>
              <w:spacing w:before="40" w:after="20"/>
              <w:jc w:val="right"/>
              <w:rPr>
                <w:rFonts w:cs="Arial"/>
                <w:sz w:val="18"/>
                <w:szCs w:val="18"/>
              </w:rPr>
            </w:pPr>
            <w:r w:rsidRPr="00576289">
              <w:rPr>
                <w:rFonts w:cs="Arial"/>
                <w:sz w:val="18"/>
                <w:szCs w:val="18"/>
              </w:rPr>
              <w:t>3,206</w:t>
            </w:r>
          </w:p>
        </w:tc>
        <w:tc>
          <w:tcPr>
            <w:tcW w:w="1418" w:type="dxa"/>
            <w:tcBorders>
              <w:top w:val="nil"/>
              <w:left w:val="nil"/>
              <w:bottom w:val="nil"/>
              <w:right w:val="nil"/>
            </w:tcBorders>
          </w:tcPr>
          <w:p w14:paraId="055CD04F" w14:textId="57876BAA" w:rsidR="00B57B16" w:rsidRPr="00C935A5" w:rsidRDefault="00B57B16" w:rsidP="00B57B16">
            <w:pPr>
              <w:spacing w:before="40" w:after="20"/>
              <w:jc w:val="right"/>
              <w:rPr>
                <w:rFonts w:cs="Arial"/>
                <w:sz w:val="18"/>
                <w:szCs w:val="18"/>
              </w:rPr>
            </w:pPr>
            <w:r w:rsidRPr="00576289">
              <w:rPr>
                <w:rFonts w:cs="Arial"/>
                <w:sz w:val="18"/>
                <w:szCs w:val="18"/>
              </w:rPr>
              <w:t>1,238</w:t>
            </w:r>
          </w:p>
        </w:tc>
        <w:tc>
          <w:tcPr>
            <w:tcW w:w="1418" w:type="dxa"/>
            <w:tcBorders>
              <w:top w:val="nil"/>
              <w:left w:val="nil"/>
              <w:bottom w:val="nil"/>
              <w:right w:val="nil"/>
            </w:tcBorders>
            <w:shd w:val="clear" w:color="auto" w:fill="auto"/>
          </w:tcPr>
          <w:p w14:paraId="54B01F7E" w14:textId="013A4DCD" w:rsidR="00B57B16" w:rsidRPr="00C935A5" w:rsidRDefault="00B57B16" w:rsidP="00B57B16">
            <w:pPr>
              <w:spacing w:before="40" w:after="20"/>
              <w:jc w:val="center"/>
              <w:rPr>
                <w:rFonts w:cs="Arial"/>
                <w:sz w:val="18"/>
                <w:szCs w:val="18"/>
              </w:rPr>
            </w:pPr>
            <w:r w:rsidRPr="00576289">
              <w:rPr>
                <w:rFonts w:cs="Arial"/>
                <w:sz w:val="18"/>
                <w:szCs w:val="18"/>
              </w:rPr>
              <w:t>37.8</w:t>
            </w:r>
          </w:p>
        </w:tc>
        <w:tc>
          <w:tcPr>
            <w:tcW w:w="170" w:type="dxa"/>
            <w:tcBorders>
              <w:top w:val="nil"/>
              <w:left w:val="nil"/>
              <w:bottom w:val="nil"/>
              <w:right w:val="nil"/>
            </w:tcBorders>
            <w:shd w:val="clear" w:color="auto" w:fill="auto"/>
          </w:tcPr>
          <w:p w14:paraId="03B518D7" w14:textId="32FB0141"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5586B171" w14:textId="34C75A4F" w:rsidR="00B57B16" w:rsidRPr="00C935A5" w:rsidRDefault="00B57B16" w:rsidP="00B57B16">
            <w:pPr>
              <w:spacing w:before="40" w:after="20"/>
              <w:jc w:val="center"/>
              <w:rPr>
                <w:rFonts w:cs="Arial"/>
                <w:sz w:val="18"/>
                <w:szCs w:val="18"/>
              </w:rPr>
            </w:pPr>
            <w:r w:rsidRPr="00576289">
              <w:rPr>
                <w:rFonts w:cs="Arial"/>
                <w:sz w:val="18"/>
                <w:szCs w:val="18"/>
              </w:rPr>
              <w:t>0.51</w:t>
            </w:r>
          </w:p>
        </w:tc>
      </w:tr>
      <w:tr w:rsidR="00B57B16" w:rsidRPr="00576289" w14:paraId="56AC6DBB" w14:textId="77777777" w:rsidTr="005C5CA6">
        <w:tc>
          <w:tcPr>
            <w:tcW w:w="2268" w:type="dxa"/>
            <w:tcBorders>
              <w:top w:val="nil"/>
              <w:left w:val="nil"/>
              <w:bottom w:val="nil"/>
              <w:right w:val="single" w:sz="18" w:space="0" w:color="C00000"/>
            </w:tcBorders>
            <w:shd w:val="clear" w:color="auto" w:fill="auto"/>
            <w:vAlign w:val="center"/>
          </w:tcPr>
          <w:p w14:paraId="095D83A3" w14:textId="77777777" w:rsidR="00B57B16" w:rsidRPr="00C935A5" w:rsidRDefault="00B57B16" w:rsidP="00B57B16">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C00000"/>
              <w:bottom w:val="nil"/>
              <w:right w:val="nil"/>
            </w:tcBorders>
            <w:shd w:val="clear" w:color="auto" w:fill="auto"/>
          </w:tcPr>
          <w:p w14:paraId="638FCB05" w14:textId="5EE06250" w:rsidR="00B57B16" w:rsidRPr="00C935A5" w:rsidRDefault="00B57B16" w:rsidP="00B57B16">
            <w:pPr>
              <w:spacing w:before="40" w:after="20"/>
              <w:jc w:val="right"/>
              <w:rPr>
                <w:rFonts w:cs="Arial"/>
                <w:sz w:val="18"/>
                <w:szCs w:val="18"/>
              </w:rPr>
            </w:pPr>
            <w:r w:rsidRPr="00576289">
              <w:rPr>
                <w:rFonts w:cs="Arial"/>
                <w:sz w:val="18"/>
                <w:szCs w:val="18"/>
              </w:rPr>
              <w:t>30,680</w:t>
            </w:r>
          </w:p>
        </w:tc>
        <w:tc>
          <w:tcPr>
            <w:tcW w:w="1418" w:type="dxa"/>
            <w:tcBorders>
              <w:top w:val="nil"/>
              <w:left w:val="nil"/>
              <w:bottom w:val="nil"/>
              <w:right w:val="nil"/>
            </w:tcBorders>
          </w:tcPr>
          <w:p w14:paraId="1E6C719C" w14:textId="612885B1" w:rsidR="00B57B16" w:rsidRPr="00C935A5" w:rsidRDefault="00B57B16" w:rsidP="00B57B16">
            <w:pPr>
              <w:spacing w:before="40" w:after="20"/>
              <w:jc w:val="right"/>
              <w:rPr>
                <w:rFonts w:cs="Arial"/>
                <w:sz w:val="18"/>
                <w:szCs w:val="18"/>
              </w:rPr>
            </w:pPr>
            <w:r w:rsidRPr="00576289">
              <w:rPr>
                <w:rFonts w:cs="Arial"/>
                <w:sz w:val="18"/>
                <w:szCs w:val="18"/>
              </w:rPr>
              <w:t>6,204</w:t>
            </w:r>
          </w:p>
        </w:tc>
        <w:tc>
          <w:tcPr>
            <w:tcW w:w="1418" w:type="dxa"/>
            <w:tcBorders>
              <w:top w:val="nil"/>
              <w:left w:val="nil"/>
              <w:bottom w:val="nil"/>
              <w:right w:val="nil"/>
            </w:tcBorders>
            <w:shd w:val="clear" w:color="auto" w:fill="auto"/>
          </w:tcPr>
          <w:p w14:paraId="414F2BA3" w14:textId="6A9DCBBD" w:rsidR="00B57B16" w:rsidRPr="00C935A5" w:rsidRDefault="00B57B16" w:rsidP="00B57B16">
            <w:pPr>
              <w:spacing w:before="40" w:after="20"/>
              <w:jc w:val="center"/>
              <w:rPr>
                <w:rFonts w:cs="Arial"/>
                <w:sz w:val="18"/>
                <w:szCs w:val="18"/>
              </w:rPr>
            </w:pPr>
            <w:r w:rsidRPr="00576289">
              <w:rPr>
                <w:rFonts w:cs="Arial"/>
                <w:sz w:val="18"/>
                <w:szCs w:val="18"/>
              </w:rPr>
              <w:t>20.3</w:t>
            </w:r>
          </w:p>
        </w:tc>
        <w:tc>
          <w:tcPr>
            <w:tcW w:w="170" w:type="dxa"/>
            <w:tcBorders>
              <w:top w:val="nil"/>
              <w:left w:val="nil"/>
              <w:bottom w:val="nil"/>
              <w:right w:val="nil"/>
            </w:tcBorders>
            <w:shd w:val="clear" w:color="auto" w:fill="auto"/>
          </w:tcPr>
          <w:p w14:paraId="1549EE60" w14:textId="3B4506CD"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504A8A67" w14:textId="429DF5D7" w:rsidR="00B57B16" w:rsidRPr="00C935A5" w:rsidRDefault="00B57B16" w:rsidP="00B57B16">
            <w:pPr>
              <w:spacing w:before="40" w:after="20"/>
              <w:jc w:val="center"/>
              <w:rPr>
                <w:rFonts w:cs="Arial"/>
                <w:sz w:val="18"/>
                <w:szCs w:val="18"/>
              </w:rPr>
            </w:pPr>
            <w:r w:rsidRPr="00576289">
              <w:rPr>
                <w:rFonts w:cs="Arial"/>
                <w:sz w:val="18"/>
                <w:szCs w:val="18"/>
              </w:rPr>
              <w:t>2.23</w:t>
            </w:r>
          </w:p>
        </w:tc>
      </w:tr>
      <w:tr w:rsidR="00B57B16" w:rsidRPr="00576289" w14:paraId="0B33A249" w14:textId="77777777" w:rsidTr="005C5CA6">
        <w:tc>
          <w:tcPr>
            <w:tcW w:w="2268" w:type="dxa"/>
            <w:tcBorders>
              <w:top w:val="nil"/>
              <w:left w:val="nil"/>
              <w:bottom w:val="nil"/>
              <w:right w:val="single" w:sz="18" w:space="0" w:color="C00000"/>
            </w:tcBorders>
            <w:shd w:val="clear" w:color="auto" w:fill="auto"/>
            <w:vAlign w:val="center"/>
          </w:tcPr>
          <w:p w14:paraId="2FFA7062" w14:textId="77777777" w:rsidR="00B57B16" w:rsidRPr="00C935A5" w:rsidRDefault="00B57B16" w:rsidP="00B57B16">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C00000"/>
              <w:bottom w:val="nil"/>
              <w:right w:val="nil"/>
            </w:tcBorders>
            <w:shd w:val="clear" w:color="auto" w:fill="auto"/>
          </w:tcPr>
          <w:p w14:paraId="35B62416" w14:textId="40ED0D53" w:rsidR="00B57B16" w:rsidRPr="00C935A5" w:rsidRDefault="00B57B16" w:rsidP="00B57B16">
            <w:pPr>
              <w:spacing w:before="40" w:after="20"/>
              <w:jc w:val="right"/>
              <w:rPr>
                <w:rFonts w:cs="Arial"/>
                <w:sz w:val="18"/>
                <w:szCs w:val="18"/>
              </w:rPr>
            </w:pPr>
            <w:r w:rsidRPr="00576289">
              <w:rPr>
                <w:rFonts w:cs="Arial"/>
                <w:sz w:val="18"/>
                <w:szCs w:val="18"/>
              </w:rPr>
              <w:t>16,374</w:t>
            </w:r>
          </w:p>
        </w:tc>
        <w:tc>
          <w:tcPr>
            <w:tcW w:w="1418" w:type="dxa"/>
            <w:tcBorders>
              <w:top w:val="nil"/>
              <w:left w:val="nil"/>
              <w:bottom w:val="nil"/>
              <w:right w:val="nil"/>
            </w:tcBorders>
          </w:tcPr>
          <w:p w14:paraId="27933A95" w14:textId="61250949" w:rsidR="00B57B16" w:rsidRPr="00C935A5" w:rsidRDefault="00B57B16" w:rsidP="00B57B16">
            <w:pPr>
              <w:spacing w:before="40" w:after="20"/>
              <w:jc w:val="right"/>
              <w:rPr>
                <w:rFonts w:cs="Arial"/>
                <w:sz w:val="18"/>
                <w:szCs w:val="18"/>
              </w:rPr>
            </w:pPr>
            <w:r w:rsidRPr="00576289">
              <w:rPr>
                <w:rFonts w:cs="Arial"/>
                <w:sz w:val="18"/>
                <w:szCs w:val="18"/>
              </w:rPr>
              <w:t>4,585</w:t>
            </w:r>
          </w:p>
        </w:tc>
        <w:tc>
          <w:tcPr>
            <w:tcW w:w="1418" w:type="dxa"/>
            <w:tcBorders>
              <w:top w:val="nil"/>
              <w:left w:val="nil"/>
              <w:bottom w:val="nil"/>
              <w:right w:val="nil"/>
            </w:tcBorders>
            <w:shd w:val="clear" w:color="auto" w:fill="auto"/>
          </w:tcPr>
          <w:p w14:paraId="563B30C2" w14:textId="64E21114" w:rsidR="00B57B16" w:rsidRPr="00C935A5" w:rsidRDefault="00B57B16" w:rsidP="00B57B16">
            <w:pPr>
              <w:spacing w:before="40" w:after="20"/>
              <w:jc w:val="center"/>
              <w:rPr>
                <w:rFonts w:cs="Arial"/>
                <w:sz w:val="18"/>
                <w:szCs w:val="18"/>
              </w:rPr>
            </w:pPr>
            <w:r w:rsidRPr="00576289">
              <w:rPr>
                <w:rFonts w:cs="Arial"/>
                <w:sz w:val="18"/>
                <w:szCs w:val="18"/>
              </w:rPr>
              <w:t>27.6</w:t>
            </w:r>
          </w:p>
        </w:tc>
        <w:tc>
          <w:tcPr>
            <w:tcW w:w="170" w:type="dxa"/>
            <w:tcBorders>
              <w:top w:val="nil"/>
              <w:left w:val="nil"/>
              <w:bottom w:val="nil"/>
              <w:right w:val="nil"/>
            </w:tcBorders>
            <w:shd w:val="clear" w:color="auto" w:fill="auto"/>
          </w:tcPr>
          <w:p w14:paraId="37CA5905" w14:textId="703387FC"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68C5E6C9" w14:textId="4FB62B1E" w:rsidR="00B57B16" w:rsidRPr="00C935A5" w:rsidRDefault="00B57B16" w:rsidP="00B57B16">
            <w:pPr>
              <w:spacing w:before="40" w:after="20"/>
              <w:jc w:val="center"/>
              <w:rPr>
                <w:rFonts w:cs="Arial"/>
                <w:sz w:val="18"/>
                <w:szCs w:val="18"/>
              </w:rPr>
            </w:pPr>
            <w:r w:rsidRPr="00576289">
              <w:rPr>
                <w:rFonts w:cs="Arial"/>
                <w:sz w:val="18"/>
                <w:szCs w:val="18"/>
              </w:rPr>
              <w:t>3.45</w:t>
            </w:r>
          </w:p>
        </w:tc>
      </w:tr>
      <w:tr w:rsidR="00B57B16" w:rsidRPr="00576289" w14:paraId="1477C534" w14:textId="77777777" w:rsidTr="005C5CA6">
        <w:tc>
          <w:tcPr>
            <w:tcW w:w="2268" w:type="dxa"/>
            <w:tcBorders>
              <w:top w:val="nil"/>
              <w:left w:val="nil"/>
              <w:bottom w:val="nil"/>
              <w:right w:val="single" w:sz="18" w:space="0" w:color="C00000"/>
            </w:tcBorders>
            <w:shd w:val="clear" w:color="auto" w:fill="auto"/>
            <w:vAlign w:val="center"/>
          </w:tcPr>
          <w:p w14:paraId="56E58842" w14:textId="77777777" w:rsidR="00B57B16" w:rsidRPr="00C935A5" w:rsidRDefault="00B57B16" w:rsidP="00B57B16">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C00000"/>
              <w:bottom w:val="nil"/>
              <w:right w:val="nil"/>
            </w:tcBorders>
            <w:shd w:val="clear" w:color="auto" w:fill="auto"/>
          </w:tcPr>
          <w:p w14:paraId="3EA93F97" w14:textId="1AA10B99" w:rsidR="00B57B16" w:rsidRPr="00C935A5" w:rsidRDefault="00B57B16" w:rsidP="00B57B16">
            <w:pPr>
              <w:spacing w:before="40" w:after="20"/>
              <w:jc w:val="right"/>
              <w:rPr>
                <w:rFonts w:cs="Arial"/>
                <w:sz w:val="18"/>
                <w:szCs w:val="18"/>
              </w:rPr>
            </w:pPr>
            <w:r w:rsidRPr="00576289">
              <w:rPr>
                <w:rFonts w:cs="Arial"/>
                <w:sz w:val="18"/>
                <w:szCs w:val="18"/>
              </w:rPr>
              <w:t>106,310</w:t>
            </w:r>
          </w:p>
        </w:tc>
        <w:tc>
          <w:tcPr>
            <w:tcW w:w="1418" w:type="dxa"/>
            <w:tcBorders>
              <w:top w:val="nil"/>
              <w:left w:val="nil"/>
              <w:bottom w:val="nil"/>
              <w:right w:val="nil"/>
            </w:tcBorders>
          </w:tcPr>
          <w:p w14:paraId="7DF9681B" w14:textId="2F469D10" w:rsidR="00B57B16" w:rsidRPr="00C935A5" w:rsidRDefault="00B57B16" w:rsidP="00B57B16">
            <w:pPr>
              <w:spacing w:before="40" w:after="20"/>
              <w:jc w:val="right"/>
              <w:rPr>
                <w:rFonts w:cs="Arial"/>
                <w:sz w:val="18"/>
                <w:szCs w:val="18"/>
              </w:rPr>
            </w:pPr>
            <w:r w:rsidRPr="00576289">
              <w:rPr>
                <w:rFonts w:cs="Arial"/>
                <w:sz w:val="18"/>
                <w:szCs w:val="18"/>
              </w:rPr>
              <w:t>36,646</w:t>
            </w:r>
          </w:p>
        </w:tc>
        <w:tc>
          <w:tcPr>
            <w:tcW w:w="1418" w:type="dxa"/>
            <w:tcBorders>
              <w:top w:val="nil"/>
              <w:left w:val="nil"/>
              <w:bottom w:val="nil"/>
              <w:right w:val="nil"/>
            </w:tcBorders>
            <w:shd w:val="clear" w:color="auto" w:fill="auto"/>
          </w:tcPr>
          <w:p w14:paraId="641BD55C" w14:textId="4304364B" w:rsidR="00B57B16" w:rsidRPr="00C935A5" w:rsidRDefault="00B57B16" w:rsidP="00B57B16">
            <w:pPr>
              <w:spacing w:before="40" w:after="20"/>
              <w:jc w:val="center"/>
              <w:rPr>
                <w:rFonts w:cs="Arial"/>
                <w:sz w:val="18"/>
                <w:szCs w:val="18"/>
              </w:rPr>
            </w:pPr>
            <w:r w:rsidRPr="00576289">
              <w:rPr>
                <w:rFonts w:cs="Arial"/>
                <w:sz w:val="18"/>
                <w:szCs w:val="18"/>
              </w:rPr>
              <w:t>35.0</w:t>
            </w:r>
          </w:p>
        </w:tc>
        <w:tc>
          <w:tcPr>
            <w:tcW w:w="170" w:type="dxa"/>
            <w:tcBorders>
              <w:top w:val="nil"/>
              <w:left w:val="nil"/>
              <w:bottom w:val="nil"/>
              <w:right w:val="nil"/>
            </w:tcBorders>
            <w:shd w:val="clear" w:color="auto" w:fill="auto"/>
          </w:tcPr>
          <w:p w14:paraId="1AD50683" w14:textId="662F1A6B"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79678C21" w14:textId="4A1E5827" w:rsidR="00B57B16" w:rsidRPr="00C935A5" w:rsidRDefault="00B57B16" w:rsidP="00B57B16">
            <w:pPr>
              <w:spacing w:before="40" w:after="20"/>
              <w:jc w:val="center"/>
              <w:rPr>
                <w:rFonts w:cs="Arial"/>
                <w:sz w:val="18"/>
                <w:szCs w:val="18"/>
              </w:rPr>
            </w:pPr>
          </w:p>
        </w:tc>
      </w:tr>
      <w:tr w:rsidR="00B57B16" w:rsidRPr="00576289" w14:paraId="2F33A1E7" w14:textId="77777777" w:rsidTr="005C5CA6">
        <w:tc>
          <w:tcPr>
            <w:tcW w:w="2268" w:type="dxa"/>
            <w:tcBorders>
              <w:top w:val="nil"/>
              <w:left w:val="nil"/>
              <w:bottom w:val="nil"/>
              <w:right w:val="single" w:sz="18" w:space="0" w:color="C00000"/>
            </w:tcBorders>
            <w:shd w:val="clear" w:color="auto" w:fill="auto"/>
            <w:vAlign w:val="center"/>
          </w:tcPr>
          <w:p w14:paraId="51D50F11" w14:textId="77777777" w:rsidR="00B57B16" w:rsidRPr="00C935A5" w:rsidRDefault="00B57B16" w:rsidP="00B57B16">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C00000"/>
              <w:bottom w:val="nil"/>
              <w:right w:val="nil"/>
            </w:tcBorders>
            <w:shd w:val="clear" w:color="auto" w:fill="auto"/>
          </w:tcPr>
          <w:p w14:paraId="75AFDB56" w14:textId="13A3C007" w:rsidR="00B57B16" w:rsidRPr="00C935A5" w:rsidRDefault="00B57B16" w:rsidP="00B57B16">
            <w:pPr>
              <w:spacing w:before="40" w:after="20"/>
              <w:jc w:val="right"/>
              <w:rPr>
                <w:rFonts w:cs="Arial"/>
                <w:sz w:val="18"/>
                <w:szCs w:val="18"/>
              </w:rPr>
            </w:pPr>
            <w:r w:rsidRPr="00576289">
              <w:rPr>
                <w:rFonts w:cs="Arial"/>
                <w:sz w:val="18"/>
                <w:szCs w:val="18"/>
              </w:rPr>
              <w:t>11,498</w:t>
            </w:r>
          </w:p>
        </w:tc>
        <w:tc>
          <w:tcPr>
            <w:tcW w:w="1418" w:type="dxa"/>
            <w:tcBorders>
              <w:top w:val="nil"/>
              <w:left w:val="nil"/>
              <w:bottom w:val="nil"/>
              <w:right w:val="nil"/>
            </w:tcBorders>
          </w:tcPr>
          <w:p w14:paraId="767E5C1D" w14:textId="0C0A8BC9" w:rsidR="00B57B16" w:rsidRPr="00C935A5" w:rsidRDefault="00B57B16" w:rsidP="00B57B16">
            <w:pPr>
              <w:spacing w:before="40" w:after="20"/>
              <w:jc w:val="right"/>
              <w:rPr>
                <w:rFonts w:cs="Arial"/>
                <w:sz w:val="18"/>
                <w:szCs w:val="18"/>
              </w:rPr>
            </w:pPr>
            <w:r w:rsidRPr="00576289">
              <w:rPr>
                <w:rFonts w:cs="Arial"/>
                <w:sz w:val="18"/>
                <w:szCs w:val="18"/>
              </w:rPr>
              <w:t>2,106</w:t>
            </w:r>
          </w:p>
        </w:tc>
        <w:tc>
          <w:tcPr>
            <w:tcW w:w="1418" w:type="dxa"/>
            <w:tcBorders>
              <w:top w:val="nil"/>
              <w:left w:val="nil"/>
              <w:bottom w:val="nil"/>
              <w:right w:val="nil"/>
            </w:tcBorders>
            <w:shd w:val="clear" w:color="auto" w:fill="auto"/>
          </w:tcPr>
          <w:p w14:paraId="68A0B7B3" w14:textId="0BA15D30" w:rsidR="00B57B16" w:rsidRPr="00C935A5" w:rsidRDefault="00B57B16" w:rsidP="00B57B16">
            <w:pPr>
              <w:spacing w:before="40" w:after="20"/>
              <w:jc w:val="center"/>
              <w:rPr>
                <w:rFonts w:cs="Arial"/>
                <w:sz w:val="18"/>
                <w:szCs w:val="18"/>
              </w:rPr>
            </w:pPr>
            <w:r w:rsidRPr="00576289">
              <w:rPr>
                <w:rFonts w:cs="Arial"/>
                <w:sz w:val="18"/>
                <w:szCs w:val="18"/>
              </w:rPr>
              <w:t>18.4</w:t>
            </w:r>
          </w:p>
        </w:tc>
        <w:tc>
          <w:tcPr>
            <w:tcW w:w="170" w:type="dxa"/>
            <w:tcBorders>
              <w:top w:val="nil"/>
              <w:left w:val="nil"/>
              <w:bottom w:val="nil"/>
              <w:right w:val="nil"/>
            </w:tcBorders>
            <w:shd w:val="clear" w:color="auto" w:fill="auto"/>
          </w:tcPr>
          <w:p w14:paraId="78B42EE8" w14:textId="01E6137E"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3378752A" w14:textId="4880B2A2" w:rsidR="00B57B16" w:rsidRPr="00C935A5" w:rsidRDefault="00B57B16" w:rsidP="00B57B16">
            <w:pPr>
              <w:spacing w:before="40" w:after="20"/>
              <w:jc w:val="center"/>
              <w:rPr>
                <w:rFonts w:cs="Arial"/>
                <w:sz w:val="18"/>
                <w:szCs w:val="18"/>
              </w:rPr>
            </w:pPr>
            <w:r w:rsidRPr="00576289">
              <w:rPr>
                <w:rFonts w:cs="Arial"/>
                <w:sz w:val="18"/>
                <w:szCs w:val="18"/>
              </w:rPr>
              <w:t>1.84</w:t>
            </w:r>
          </w:p>
        </w:tc>
      </w:tr>
      <w:tr w:rsidR="00B57B16" w:rsidRPr="00576289" w14:paraId="52218822" w14:textId="77777777" w:rsidTr="005C5CA6">
        <w:tc>
          <w:tcPr>
            <w:tcW w:w="2268" w:type="dxa"/>
            <w:tcBorders>
              <w:top w:val="nil"/>
              <w:left w:val="nil"/>
              <w:bottom w:val="nil"/>
              <w:right w:val="single" w:sz="18" w:space="0" w:color="C00000"/>
            </w:tcBorders>
            <w:shd w:val="clear" w:color="auto" w:fill="auto"/>
            <w:vAlign w:val="center"/>
          </w:tcPr>
          <w:p w14:paraId="6AD6E5FE" w14:textId="77777777" w:rsidR="00B57B16" w:rsidRPr="00C935A5" w:rsidRDefault="00B57B16" w:rsidP="00B57B16">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C00000"/>
              <w:bottom w:val="nil"/>
              <w:right w:val="nil"/>
            </w:tcBorders>
            <w:shd w:val="clear" w:color="auto" w:fill="auto"/>
          </w:tcPr>
          <w:p w14:paraId="514241A0" w14:textId="0C51D389" w:rsidR="00B57B16" w:rsidRPr="00C935A5" w:rsidRDefault="00B57B16" w:rsidP="00B57B16">
            <w:pPr>
              <w:spacing w:before="40" w:after="20"/>
              <w:jc w:val="right"/>
              <w:rPr>
                <w:rFonts w:cs="Arial"/>
                <w:sz w:val="18"/>
                <w:szCs w:val="18"/>
              </w:rPr>
            </w:pPr>
            <w:r w:rsidRPr="00576289">
              <w:rPr>
                <w:rFonts w:cs="Arial"/>
                <w:sz w:val="18"/>
                <w:szCs w:val="18"/>
              </w:rPr>
              <w:t>38,610</w:t>
            </w:r>
          </w:p>
        </w:tc>
        <w:tc>
          <w:tcPr>
            <w:tcW w:w="1418" w:type="dxa"/>
            <w:tcBorders>
              <w:top w:val="nil"/>
              <w:left w:val="nil"/>
              <w:bottom w:val="nil"/>
              <w:right w:val="nil"/>
            </w:tcBorders>
          </w:tcPr>
          <w:p w14:paraId="75DC76CE" w14:textId="3A2CEAB6" w:rsidR="00B57B16" w:rsidRPr="00C935A5" w:rsidRDefault="00B57B16" w:rsidP="00B57B16">
            <w:pPr>
              <w:spacing w:before="40" w:after="20"/>
              <w:jc w:val="right"/>
              <w:rPr>
                <w:rFonts w:cs="Arial"/>
                <w:sz w:val="18"/>
                <w:szCs w:val="18"/>
              </w:rPr>
            </w:pPr>
            <w:r w:rsidRPr="00576289">
              <w:rPr>
                <w:rFonts w:cs="Arial"/>
                <w:sz w:val="18"/>
                <w:szCs w:val="18"/>
              </w:rPr>
              <w:t>8,509</w:t>
            </w:r>
          </w:p>
        </w:tc>
        <w:tc>
          <w:tcPr>
            <w:tcW w:w="1418" w:type="dxa"/>
            <w:tcBorders>
              <w:top w:val="nil"/>
              <w:left w:val="nil"/>
              <w:bottom w:val="nil"/>
              <w:right w:val="nil"/>
            </w:tcBorders>
            <w:shd w:val="clear" w:color="auto" w:fill="auto"/>
          </w:tcPr>
          <w:p w14:paraId="25C6BB51" w14:textId="68352DF1" w:rsidR="00B57B16" w:rsidRPr="00C935A5" w:rsidRDefault="00B57B16" w:rsidP="00B57B16">
            <w:pPr>
              <w:spacing w:before="40" w:after="20"/>
              <w:jc w:val="center"/>
              <w:rPr>
                <w:rFonts w:cs="Arial"/>
                <w:sz w:val="18"/>
                <w:szCs w:val="18"/>
              </w:rPr>
            </w:pPr>
            <w:r w:rsidRPr="00576289">
              <w:rPr>
                <w:rFonts w:cs="Arial"/>
                <w:sz w:val="18"/>
                <w:szCs w:val="18"/>
              </w:rPr>
              <w:t>22.6</w:t>
            </w:r>
          </w:p>
        </w:tc>
        <w:tc>
          <w:tcPr>
            <w:tcW w:w="170" w:type="dxa"/>
            <w:tcBorders>
              <w:top w:val="nil"/>
              <w:left w:val="nil"/>
              <w:bottom w:val="nil"/>
              <w:right w:val="nil"/>
            </w:tcBorders>
            <w:shd w:val="clear" w:color="auto" w:fill="auto"/>
          </w:tcPr>
          <w:p w14:paraId="540CDD47" w14:textId="0AFCB8B4"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0C91D83E" w14:textId="5B3070FB" w:rsidR="00B57B16" w:rsidRPr="00C935A5" w:rsidRDefault="00B57B16" w:rsidP="00B57B16">
            <w:pPr>
              <w:spacing w:before="40" w:after="20"/>
              <w:jc w:val="center"/>
              <w:rPr>
                <w:rFonts w:cs="Arial"/>
                <w:sz w:val="18"/>
                <w:szCs w:val="18"/>
              </w:rPr>
            </w:pPr>
            <w:r w:rsidRPr="00576289">
              <w:rPr>
                <w:rFonts w:cs="Arial"/>
                <w:sz w:val="18"/>
                <w:szCs w:val="18"/>
              </w:rPr>
              <w:t>0.98</w:t>
            </w:r>
          </w:p>
        </w:tc>
      </w:tr>
      <w:tr w:rsidR="00B57B16" w:rsidRPr="00576289" w14:paraId="4217FDF3" w14:textId="77777777" w:rsidTr="005C5CA6">
        <w:tc>
          <w:tcPr>
            <w:tcW w:w="2268" w:type="dxa"/>
            <w:tcBorders>
              <w:top w:val="nil"/>
              <w:left w:val="nil"/>
              <w:bottom w:val="nil"/>
              <w:right w:val="single" w:sz="18" w:space="0" w:color="C00000"/>
            </w:tcBorders>
            <w:shd w:val="clear" w:color="auto" w:fill="auto"/>
            <w:vAlign w:val="center"/>
          </w:tcPr>
          <w:p w14:paraId="6B70505F" w14:textId="77777777" w:rsidR="00B57B16" w:rsidRPr="00C935A5" w:rsidRDefault="00B57B16" w:rsidP="00B57B16">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C00000"/>
              <w:bottom w:val="nil"/>
              <w:right w:val="nil"/>
            </w:tcBorders>
            <w:shd w:val="clear" w:color="auto" w:fill="auto"/>
          </w:tcPr>
          <w:p w14:paraId="4EC84C6A" w14:textId="6C6B45BE" w:rsidR="00B57B16" w:rsidRPr="00C935A5" w:rsidRDefault="00B57B16" w:rsidP="00B57B16">
            <w:pPr>
              <w:spacing w:before="40" w:after="20"/>
              <w:jc w:val="right"/>
              <w:rPr>
                <w:rFonts w:cs="Arial"/>
                <w:sz w:val="18"/>
                <w:szCs w:val="18"/>
              </w:rPr>
            </w:pPr>
            <w:r w:rsidRPr="00576289">
              <w:rPr>
                <w:rFonts w:cs="Arial"/>
                <w:sz w:val="18"/>
                <w:szCs w:val="18"/>
              </w:rPr>
              <w:t>21,207</w:t>
            </w:r>
          </w:p>
        </w:tc>
        <w:tc>
          <w:tcPr>
            <w:tcW w:w="1418" w:type="dxa"/>
            <w:tcBorders>
              <w:top w:val="nil"/>
              <w:left w:val="nil"/>
              <w:bottom w:val="nil"/>
              <w:right w:val="nil"/>
            </w:tcBorders>
          </w:tcPr>
          <w:p w14:paraId="75285ABE" w14:textId="6A5F6DD3" w:rsidR="00B57B16" w:rsidRPr="00C935A5" w:rsidRDefault="00B57B16" w:rsidP="00B57B16">
            <w:pPr>
              <w:spacing w:before="40" w:after="20"/>
              <w:jc w:val="right"/>
              <w:rPr>
                <w:rFonts w:cs="Arial"/>
                <w:sz w:val="18"/>
                <w:szCs w:val="18"/>
              </w:rPr>
            </w:pPr>
            <w:r w:rsidRPr="00576289">
              <w:rPr>
                <w:rFonts w:cs="Arial"/>
                <w:sz w:val="18"/>
                <w:szCs w:val="18"/>
              </w:rPr>
              <w:t>5,333</w:t>
            </w:r>
          </w:p>
        </w:tc>
        <w:tc>
          <w:tcPr>
            <w:tcW w:w="1418" w:type="dxa"/>
            <w:tcBorders>
              <w:top w:val="nil"/>
              <w:left w:val="nil"/>
              <w:bottom w:val="nil"/>
              <w:right w:val="nil"/>
            </w:tcBorders>
            <w:shd w:val="clear" w:color="auto" w:fill="auto"/>
          </w:tcPr>
          <w:p w14:paraId="282E1BDE" w14:textId="6A0535C1" w:rsidR="00B57B16" w:rsidRPr="00C935A5" w:rsidRDefault="00B57B16" w:rsidP="00B57B16">
            <w:pPr>
              <w:spacing w:before="40" w:after="20"/>
              <w:jc w:val="center"/>
              <w:rPr>
                <w:rFonts w:cs="Arial"/>
                <w:sz w:val="18"/>
                <w:szCs w:val="18"/>
              </w:rPr>
            </w:pPr>
            <w:r w:rsidRPr="00576289">
              <w:rPr>
                <w:rFonts w:cs="Arial"/>
                <w:sz w:val="18"/>
                <w:szCs w:val="18"/>
              </w:rPr>
              <w:t>24.9</w:t>
            </w:r>
          </w:p>
        </w:tc>
        <w:tc>
          <w:tcPr>
            <w:tcW w:w="170" w:type="dxa"/>
            <w:tcBorders>
              <w:top w:val="nil"/>
              <w:left w:val="nil"/>
              <w:bottom w:val="nil"/>
              <w:right w:val="nil"/>
            </w:tcBorders>
            <w:shd w:val="clear" w:color="auto" w:fill="auto"/>
          </w:tcPr>
          <w:p w14:paraId="0BEFDC68" w14:textId="44F4A788"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0BE74392" w14:textId="64EC21DA" w:rsidR="00B57B16" w:rsidRPr="00C935A5" w:rsidRDefault="00B57B16" w:rsidP="00B57B16">
            <w:pPr>
              <w:spacing w:before="40" w:after="20"/>
              <w:jc w:val="center"/>
              <w:rPr>
                <w:rFonts w:cs="Arial"/>
                <w:sz w:val="18"/>
                <w:szCs w:val="18"/>
              </w:rPr>
            </w:pPr>
            <w:r w:rsidRPr="00576289">
              <w:rPr>
                <w:rFonts w:cs="Arial"/>
                <w:sz w:val="18"/>
                <w:szCs w:val="18"/>
              </w:rPr>
              <w:t>4.54</w:t>
            </w:r>
          </w:p>
        </w:tc>
      </w:tr>
      <w:tr w:rsidR="00B57B16" w:rsidRPr="00576289" w14:paraId="2EA46652" w14:textId="77777777" w:rsidTr="005C5CA6">
        <w:tc>
          <w:tcPr>
            <w:tcW w:w="2268" w:type="dxa"/>
            <w:tcBorders>
              <w:top w:val="nil"/>
              <w:left w:val="nil"/>
              <w:bottom w:val="nil"/>
              <w:right w:val="single" w:sz="18" w:space="0" w:color="C00000"/>
            </w:tcBorders>
            <w:shd w:val="clear" w:color="auto" w:fill="auto"/>
            <w:vAlign w:val="center"/>
          </w:tcPr>
          <w:p w14:paraId="2D7618D0" w14:textId="77777777" w:rsidR="00B57B16" w:rsidRPr="00C935A5" w:rsidRDefault="00B57B16" w:rsidP="00B57B16">
            <w:pPr>
              <w:spacing w:before="40" w:after="20"/>
              <w:rPr>
                <w:rFonts w:cs="Arial"/>
                <w:sz w:val="18"/>
                <w:szCs w:val="18"/>
              </w:rPr>
            </w:pPr>
            <w:r w:rsidRPr="00C935A5">
              <w:rPr>
                <w:rFonts w:cs="Arial"/>
                <w:sz w:val="18"/>
                <w:szCs w:val="18"/>
              </w:rPr>
              <w:t>Towong S</w:t>
            </w:r>
          </w:p>
        </w:tc>
        <w:tc>
          <w:tcPr>
            <w:tcW w:w="1418" w:type="dxa"/>
            <w:tcBorders>
              <w:top w:val="nil"/>
              <w:left w:val="single" w:sz="18" w:space="0" w:color="C00000"/>
              <w:bottom w:val="nil"/>
              <w:right w:val="nil"/>
            </w:tcBorders>
            <w:shd w:val="clear" w:color="auto" w:fill="auto"/>
          </w:tcPr>
          <w:p w14:paraId="26A2AC9F" w14:textId="51DB81E2" w:rsidR="00B57B16" w:rsidRPr="00C935A5" w:rsidRDefault="00B57B16" w:rsidP="00B57B16">
            <w:pPr>
              <w:spacing w:before="40" w:after="20"/>
              <w:jc w:val="right"/>
              <w:rPr>
                <w:rFonts w:cs="Arial"/>
                <w:sz w:val="18"/>
                <w:szCs w:val="18"/>
              </w:rPr>
            </w:pPr>
            <w:r w:rsidRPr="00576289">
              <w:rPr>
                <w:rFonts w:cs="Arial"/>
                <w:sz w:val="18"/>
                <w:szCs w:val="18"/>
              </w:rPr>
              <w:t>6,187</w:t>
            </w:r>
          </w:p>
        </w:tc>
        <w:tc>
          <w:tcPr>
            <w:tcW w:w="1418" w:type="dxa"/>
            <w:tcBorders>
              <w:top w:val="nil"/>
              <w:left w:val="nil"/>
              <w:bottom w:val="nil"/>
              <w:right w:val="nil"/>
            </w:tcBorders>
          </w:tcPr>
          <w:p w14:paraId="49C5070F" w14:textId="6D12A533" w:rsidR="00B57B16" w:rsidRPr="00C935A5" w:rsidRDefault="00B57B16" w:rsidP="00B57B16">
            <w:pPr>
              <w:spacing w:before="40" w:after="20"/>
              <w:jc w:val="right"/>
              <w:rPr>
                <w:rFonts w:cs="Arial"/>
                <w:sz w:val="18"/>
                <w:szCs w:val="18"/>
              </w:rPr>
            </w:pPr>
            <w:r w:rsidRPr="00576289">
              <w:rPr>
                <w:rFonts w:cs="Arial"/>
                <w:sz w:val="18"/>
                <w:szCs w:val="18"/>
              </w:rPr>
              <w:t>1,156</w:t>
            </w:r>
          </w:p>
        </w:tc>
        <w:tc>
          <w:tcPr>
            <w:tcW w:w="1418" w:type="dxa"/>
            <w:tcBorders>
              <w:top w:val="nil"/>
              <w:left w:val="nil"/>
              <w:bottom w:val="nil"/>
              <w:right w:val="nil"/>
            </w:tcBorders>
            <w:shd w:val="clear" w:color="auto" w:fill="auto"/>
          </w:tcPr>
          <w:p w14:paraId="26ACA63D" w14:textId="7F587728" w:rsidR="00B57B16" w:rsidRPr="00C935A5" w:rsidRDefault="00B57B16" w:rsidP="00B57B16">
            <w:pPr>
              <w:spacing w:before="40" w:after="20"/>
              <w:jc w:val="center"/>
              <w:rPr>
                <w:rFonts w:cs="Arial"/>
                <w:sz w:val="18"/>
                <w:szCs w:val="18"/>
              </w:rPr>
            </w:pPr>
            <w:r w:rsidRPr="00576289">
              <w:rPr>
                <w:rFonts w:cs="Arial"/>
                <w:sz w:val="18"/>
                <w:szCs w:val="18"/>
              </w:rPr>
              <w:t>18.6</w:t>
            </w:r>
          </w:p>
        </w:tc>
        <w:tc>
          <w:tcPr>
            <w:tcW w:w="170" w:type="dxa"/>
            <w:tcBorders>
              <w:top w:val="nil"/>
              <w:left w:val="nil"/>
              <w:bottom w:val="nil"/>
              <w:right w:val="nil"/>
            </w:tcBorders>
            <w:shd w:val="clear" w:color="auto" w:fill="auto"/>
          </w:tcPr>
          <w:p w14:paraId="48723931" w14:textId="183F6C89"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6108EE22" w14:textId="7FE02D71" w:rsidR="00B57B16" w:rsidRPr="00C935A5" w:rsidRDefault="00B57B16" w:rsidP="00B57B16">
            <w:pPr>
              <w:spacing w:before="40" w:after="20"/>
              <w:jc w:val="center"/>
              <w:rPr>
                <w:rFonts w:cs="Arial"/>
                <w:sz w:val="18"/>
                <w:szCs w:val="18"/>
              </w:rPr>
            </w:pPr>
            <w:r w:rsidRPr="00576289">
              <w:rPr>
                <w:rFonts w:cs="Arial"/>
                <w:sz w:val="18"/>
                <w:szCs w:val="18"/>
              </w:rPr>
              <w:t>3.38</w:t>
            </w:r>
          </w:p>
        </w:tc>
      </w:tr>
      <w:tr w:rsidR="00B57B16" w:rsidRPr="00576289" w14:paraId="068ED54C" w14:textId="77777777" w:rsidTr="005C5CA6">
        <w:tc>
          <w:tcPr>
            <w:tcW w:w="2268" w:type="dxa"/>
            <w:tcBorders>
              <w:top w:val="nil"/>
              <w:left w:val="nil"/>
              <w:bottom w:val="nil"/>
              <w:right w:val="single" w:sz="18" w:space="0" w:color="C00000"/>
            </w:tcBorders>
            <w:shd w:val="clear" w:color="auto" w:fill="auto"/>
            <w:vAlign w:val="center"/>
          </w:tcPr>
          <w:p w14:paraId="73F614B4" w14:textId="77777777" w:rsidR="00B57B16" w:rsidRPr="00C935A5" w:rsidRDefault="00B57B16" w:rsidP="00B57B16">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C00000"/>
              <w:bottom w:val="nil"/>
              <w:right w:val="nil"/>
            </w:tcBorders>
            <w:shd w:val="clear" w:color="auto" w:fill="auto"/>
          </w:tcPr>
          <w:p w14:paraId="42853114" w14:textId="563C4841" w:rsidR="00B57B16" w:rsidRPr="00C935A5" w:rsidRDefault="00B57B16" w:rsidP="00B57B16">
            <w:pPr>
              <w:spacing w:before="40" w:after="20"/>
              <w:jc w:val="right"/>
              <w:rPr>
                <w:rFonts w:cs="Arial"/>
                <w:sz w:val="18"/>
                <w:szCs w:val="18"/>
              </w:rPr>
            </w:pPr>
            <w:r w:rsidRPr="00576289">
              <w:rPr>
                <w:rFonts w:cs="Arial"/>
                <w:sz w:val="18"/>
                <w:szCs w:val="18"/>
              </w:rPr>
              <w:t>29,882</w:t>
            </w:r>
          </w:p>
        </w:tc>
        <w:tc>
          <w:tcPr>
            <w:tcW w:w="1418" w:type="dxa"/>
            <w:tcBorders>
              <w:top w:val="nil"/>
              <w:left w:val="nil"/>
              <w:bottom w:val="nil"/>
              <w:right w:val="nil"/>
            </w:tcBorders>
          </w:tcPr>
          <w:p w14:paraId="0AB8B77E" w14:textId="61ACB75C" w:rsidR="00B57B16" w:rsidRPr="00C935A5" w:rsidRDefault="00B57B16" w:rsidP="00B57B16">
            <w:pPr>
              <w:spacing w:before="40" w:after="20"/>
              <w:jc w:val="right"/>
              <w:rPr>
                <w:rFonts w:cs="Arial"/>
                <w:sz w:val="18"/>
                <w:szCs w:val="18"/>
              </w:rPr>
            </w:pPr>
            <w:r w:rsidRPr="00576289">
              <w:rPr>
                <w:rFonts w:cs="Arial"/>
                <w:sz w:val="18"/>
                <w:szCs w:val="18"/>
              </w:rPr>
              <w:t>9,267</w:t>
            </w:r>
          </w:p>
        </w:tc>
        <w:tc>
          <w:tcPr>
            <w:tcW w:w="1418" w:type="dxa"/>
            <w:tcBorders>
              <w:top w:val="nil"/>
              <w:left w:val="nil"/>
              <w:bottom w:val="nil"/>
              <w:right w:val="nil"/>
            </w:tcBorders>
            <w:shd w:val="clear" w:color="auto" w:fill="auto"/>
          </w:tcPr>
          <w:p w14:paraId="6B640D79" w14:textId="3A0324C8" w:rsidR="00B57B16" w:rsidRPr="00C935A5" w:rsidRDefault="00B57B16" w:rsidP="00B57B16">
            <w:pPr>
              <w:spacing w:before="40" w:after="20"/>
              <w:jc w:val="center"/>
              <w:rPr>
                <w:rFonts w:cs="Arial"/>
                <w:sz w:val="18"/>
                <w:szCs w:val="18"/>
              </w:rPr>
            </w:pPr>
            <w:r w:rsidRPr="00576289">
              <w:rPr>
                <w:rFonts w:cs="Arial"/>
                <w:sz w:val="18"/>
                <w:szCs w:val="18"/>
              </w:rPr>
              <w:t>31.1</w:t>
            </w:r>
          </w:p>
        </w:tc>
        <w:tc>
          <w:tcPr>
            <w:tcW w:w="170" w:type="dxa"/>
            <w:tcBorders>
              <w:top w:val="nil"/>
              <w:left w:val="nil"/>
              <w:bottom w:val="nil"/>
              <w:right w:val="nil"/>
            </w:tcBorders>
            <w:shd w:val="clear" w:color="auto" w:fill="auto"/>
          </w:tcPr>
          <w:p w14:paraId="7865DDB4" w14:textId="7BC55461"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76F7413E" w14:textId="25A6D6C3" w:rsidR="00B57B16" w:rsidRPr="00C935A5" w:rsidRDefault="00B57B16" w:rsidP="00B57B16">
            <w:pPr>
              <w:spacing w:before="40" w:after="20"/>
              <w:jc w:val="center"/>
              <w:rPr>
                <w:rFonts w:cs="Arial"/>
                <w:sz w:val="18"/>
                <w:szCs w:val="18"/>
              </w:rPr>
            </w:pPr>
            <w:r w:rsidRPr="00576289">
              <w:rPr>
                <w:rFonts w:cs="Arial"/>
                <w:sz w:val="18"/>
                <w:szCs w:val="18"/>
              </w:rPr>
              <w:t>2.30</w:t>
            </w:r>
          </w:p>
        </w:tc>
      </w:tr>
      <w:tr w:rsidR="00B57B16" w:rsidRPr="00576289" w14:paraId="7E302ABB" w14:textId="77777777" w:rsidTr="005C5CA6">
        <w:tc>
          <w:tcPr>
            <w:tcW w:w="2268" w:type="dxa"/>
            <w:tcBorders>
              <w:top w:val="nil"/>
              <w:left w:val="nil"/>
              <w:bottom w:val="nil"/>
              <w:right w:val="single" w:sz="18" w:space="0" w:color="C00000"/>
            </w:tcBorders>
            <w:shd w:val="clear" w:color="auto" w:fill="auto"/>
            <w:vAlign w:val="center"/>
          </w:tcPr>
          <w:p w14:paraId="30997C22" w14:textId="77777777" w:rsidR="00B57B16" w:rsidRPr="00C935A5" w:rsidRDefault="00B57B16" w:rsidP="00B57B16">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C00000"/>
              <w:bottom w:val="nil"/>
              <w:right w:val="nil"/>
            </w:tcBorders>
            <w:shd w:val="clear" w:color="auto" w:fill="auto"/>
          </w:tcPr>
          <w:p w14:paraId="0B3BEEAF" w14:textId="0C89C2F8" w:rsidR="00B57B16" w:rsidRPr="00C935A5" w:rsidRDefault="00B57B16" w:rsidP="00B57B16">
            <w:pPr>
              <w:spacing w:before="40" w:after="20"/>
              <w:jc w:val="right"/>
              <w:rPr>
                <w:rFonts w:cs="Arial"/>
                <w:sz w:val="18"/>
                <w:szCs w:val="18"/>
              </w:rPr>
            </w:pPr>
            <w:r w:rsidRPr="00576289">
              <w:rPr>
                <w:rFonts w:cs="Arial"/>
                <w:sz w:val="18"/>
                <w:szCs w:val="18"/>
              </w:rPr>
              <w:t>35,520</w:t>
            </w:r>
          </w:p>
        </w:tc>
        <w:tc>
          <w:tcPr>
            <w:tcW w:w="1418" w:type="dxa"/>
            <w:tcBorders>
              <w:top w:val="nil"/>
              <w:left w:val="nil"/>
              <w:bottom w:val="nil"/>
              <w:right w:val="nil"/>
            </w:tcBorders>
          </w:tcPr>
          <w:p w14:paraId="15406A3F" w14:textId="1C096C8D" w:rsidR="00B57B16" w:rsidRPr="00C935A5" w:rsidRDefault="00B57B16" w:rsidP="00B57B16">
            <w:pPr>
              <w:spacing w:before="40" w:after="20"/>
              <w:jc w:val="right"/>
              <w:rPr>
                <w:rFonts w:cs="Arial"/>
                <w:sz w:val="18"/>
                <w:szCs w:val="18"/>
              </w:rPr>
            </w:pPr>
            <w:r w:rsidRPr="00576289">
              <w:rPr>
                <w:rFonts w:cs="Arial"/>
                <w:sz w:val="18"/>
                <w:szCs w:val="18"/>
              </w:rPr>
              <w:t>14,162</w:t>
            </w:r>
          </w:p>
        </w:tc>
        <w:tc>
          <w:tcPr>
            <w:tcW w:w="1418" w:type="dxa"/>
            <w:tcBorders>
              <w:top w:val="nil"/>
              <w:left w:val="nil"/>
              <w:bottom w:val="nil"/>
              <w:right w:val="nil"/>
            </w:tcBorders>
            <w:shd w:val="clear" w:color="auto" w:fill="auto"/>
          </w:tcPr>
          <w:p w14:paraId="6338AEFA" w14:textId="30962980" w:rsidR="00B57B16" w:rsidRPr="00C935A5" w:rsidRDefault="00B57B16" w:rsidP="00B57B16">
            <w:pPr>
              <w:spacing w:before="40" w:after="20"/>
              <w:jc w:val="center"/>
              <w:rPr>
                <w:rFonts w:cs="Arial"/>
                <w:sz w:val="18"/>
                <w:szCs w:val="18"/>
              </w:rPr>
            </w:pPr>
            <w:r w:rsidRPr="00576289">
              <w:rPr>
                <w:rFonts w:cs="Arial"/>
                <w:sz w:val="18"/>
                <w:szCs w:val="18"/>
              </w:rPr>
              <w:t>40.0</w:t>
            </w:r>
          </w:p>
        </w:tc>
        <w:tc>
          <w:tcPr>
            <w:tcW w:w="170" w:type="dxa"/>
            <w:tcBorders>
              <w:top w:val="nil"/>
              <w:left w:val="nil"/>
              <w:bottom w:val="nil"/>
              <w:right w:val="nil"/>
            </w:tcBorders>
            <w:shd w:val="clear" w:color="auto" w:fill="auto"/>
          </w:tcPr>
          <w:p w14:paraId="109DA096" w14:textId="74A7A54A"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0A266653" w14:textId="0BC2E9E5" w:rsidR="00B57B16" w:rsidRPr="00C935A5" w:rsidRDefault="00B57B16" w:rsidP="00B57B16">
            <w:pPr>
              <w:spacing w:before="40" w:after="20"/>
              <w:jc w:val="center"/>
              <w:rPr>
                <w:rFonts w:cs="Arial"/>
                <w:sz w:val="18"/>
                <w:szCs w:val="18"/>
              </w:rPr>
            </w:pPr>
            <w:r w:rsidRPr="00576289">
              <w:rPr>
                <w:rFonts w:cs="Arial"/>
                <w:sz w:val="18"/>
                <w:szCs w:val="18"/>
              </w:rPr>
              <w:t>1.44</w:t>
            </w:r>
          </w:p>
        </w:tc>
      </w:tr>
      <w:tr w:rsidR="00B57B16" w:rsidRPr="00576289" w14:paraId="43DF4F80" w14:textId="77777777" w:rsidTr="005C5CA6">
        <w:tc>
          <w:tcPr>
            <w:tcW w:w="2268" w:type="dxa"/>
            <w:tcBorders>
              <w:top w:val="nil"/>
              <w:left w:val="nil"/>
              <w:bottom w:val="nil"/>
              <w:right w:val="single" w:sz="18" w:space="0" w:color="C00000"/>
            </w:tcBorders>
            <w:shd w:val="clear" w:color="auto" w:fill="auto"/>
            <w:vAlign w:val="center"/>
          </w:tcPr>
          <w:p w14:paraId="18E44B10" w14:textId="77777777" w:rsidR="00B57B16" w:rsidRPr="00C935A5" w:rsidRDefault="00B57B16" w:rsidP="00B57B16">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C00000"/>
              <w:bottom w:val="nil"/>
              <w:right w:val="nil"/>
            </w:tcBorders>
            <w:shd w:val="clear" w:color="auto" w:fill="auto"/>
          </w:tcPr>
          <w:p w14:paraId="0920537F" w14:textId="4F93BA3A" w:rsidR="00B57B16" w:rsidRPr="00C935A5" w:rsidRDefault="00B57B16" w:rsidP="00B57B16">
            <w:pPr>
              <w:spacing w:before="40" w:after="20"/>
              <w:jc w:val="right"/>
              <w:rPr>
                <w:rFonts w:cs="Arial"/>
                <w:sz w:val="18"/>
                <w:szCs w:val="18"/>
              </w:rPr>
            </w:pPr>
            <w:r w:rsidRPr="00576289">
              <w:rPr>
                <w:rFonts w:cs="Arial"/>
                <w:sz w:val="18"/>
                <w:szCs w:val="18"/>
              </w:rPr>
              <w:t>45,754</w:t>
            </w:r>
          </w:p>
        </w:tc>
        <w:tc>
          <w:tcPr>
            <w:tcW w:w="1418" w:type="dxa"/>
            <w:tcBorders>
              <w:top w:val="nil"/>
              <w:left w:val="nil"/>
              <w:bottom w:val="nil"/>
              <w:right w:val="nil"/>
            </w:tcBorders>
          </w:tcPr>
          <w:p w14:paraId="382FE8D5" w14:textId="715C1A36" w:rsidR="00B57B16" w:rsidRPr="00C935A5" w:rsidRDefault="00B57B16" w:rsidP="00B57B16">
            <w:pPr>
              <w:spacing w:before="40" w:after="20"/>
              <w:jc w:val="right"/>
              <w:rPr>
                <w:rFonts w:cs="Arial"/>
                <w:sz w:val="18"/>
                <w:szCs w:val="18"/>
              </w:rPr>
            </w:pPr>
            <w:r w:rsidRPr="00576289">
              <w:rPr>
                <w:rFonts w:cs="Arial"/>
                <w:sz w:val="18"/>
                <w:szCs w:val="18"/>
              </w:rPr>
              <w:t>10,972</w:t>
            </w:r>
          </w:p>
        </w:tc>
        <w:tc>
          <w:tcPr>
            <w:tcW w:w="1418" w:type="dxa"/>
            <w:tcBorders>
              <w:top w:val="nil"/>
              <w:left w:val="nil"/>
              <w:bottom w:val="nil"/>
              <w:right w:val="nil"/>
            </w:tcBorders>
            <w:shd w:val="clear" w:color="auto" w:fill="auto"/>
          </w:tcPr>
          <w:p w14:paraId="210407FA" w14:textId="75666CF8" w:rsidR="00B57B16" w:rsidRPr="00C935A5" w:rsidRDefault="00B57B16" w:rsidP="00B57B16">
            <w:pPr>
              <w:spacing w:before="40" w:after="20"/>
              <w:jc w:val="center"/>
              <w:rPr>
                <w:rFonts w:cs="Arial"/>
                <w:sz w:val="18"/>
                <w:szCs w:val="18"/>
              </w:rPr>
            </w:pPr>
            <w:r w:rsidRPr="00576289">
              <w:rPr>
                <w:rFonts w:cs="Arial"/>
                <w:sz w:val="18"/>
                <w:szCs w:val="18"/>
              </w:rPr>
              <w:t>24.0</w:t>
            </w:r>
          </w:p>
        </w:tc>
        <w:tc>
          <w:tcPr>
            <w:tcW w:w="170" w:type="dxa"/>
            <w:tcBorders>
              <w:top w:val="nil"/>
              <w:left w:val="nil"/>
              <w:bottom w:val="nil"/>
              <w:right w:val="nil"/>
            </w:tcBorders>
            <w:shd w:val="clear" w:color="auto" w:fill="auto"/>
          </w:tcPr>
          <w:p w14:paraId="32B2B812" w14:textId="1201DD57"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0D4C5180" w14:textId="756F60E6" w:rsidR="00B57B16" w:rsidRPr="00C935A5" w:rsidRDefault="00B57B16" w:rsidP="00B57B16">
            <w:pPr>
              <w:spacing w:before="40" w:after="20"/>
              <w:jc w:val="center"/>
              <w:rPr>
                <w:rFonts w:cs="Arial"/>
                <w:sz w:val="18"/>
                <w:szCs w:val="18"/>
              </w:rPr>
            </w:pPr>
            <w:r w:rsidRPr="00576289">
              <w:rPr>
                <w:rFonts w:cs="Arial"/>
                <w:sz w:val="18"/>
                <w:szCs w:val="18"/>
              </w:rPr>
              <w:t>3.04</w:t>
            </w:r>
          </w:p>
        </w:tc>
      </w:tr>
      <w:tr w:rsidR="00B57B16" w:rsidRPr="00576289" w14:paraId="690E8860" w14:textId="77777777" w:rsidTr="005C5CA6">
        <w:tc>
          <w:tcPr>
            <w:tcW w:w="2268" w:type="dxa"/>
            <w:tcBorders>
              <w:top w:val="nil"/>
              <w:left w:val="nil"/>
              <w:bottom w:val="nil"/>
              <w:right w:val="single" w:sz="18" w:space="0" w:color="C00000"/>
            </w:tcBorders>
            <w:shd w:val="clear" w:color="auto" w:fill="auto"/>
            <w:vAlign w:val="center"/>
          </w:tcPr>
          <w:p w14:paraId="68F9BD96" w14:textId="77777777" w:rsidR="00B57B16" w:rsidRPr="00C935A5" w:rsidRDefault="00B57B16" w:rsidP="00B57B16">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C00000"/>
              <w:bottom w:val="nil"/>
              <w:right w:val="nil"/>
            </w:tcBorders>
            <w:shd w:val="clear" w:color="auto" w:fill="auto"/>
          </w:tcPr>
          <w:p w14:paraId="4FEB0666" w14:textId="4CE54CAB" w:rsidR="00B57B16" w:rsidRPr="00C935A5" w:rsidRDefault="00B57B16" w:rsidP="00B57B16">
            <w:pPr>
              <w:spacing w:before="40" w:after="20"/>
              <w:jc w:val="right"/>
              <w:rPr>
                <w:rFonts w:cs="Arial"/>
                <w:sz w:val="18"/>
                <w:szCs w:val="18"/>
              </w:rPr>
            </w:pPr>
            <w:r w:rsidRPr="00576289">
              <w:rPr>
                <w:rFonts w:cs="Arial"/>
                <w:sz w:val="18"/>
                <w:szCs w:val="18"/>
              </w:rPr>
              <w:t>3,938</w:t>
            </w:r>
          </w:p>
        </w:tc>
        <w:tc>
          <w:tcPr>
            <w:tcW w:w="1418" w:type="dxa"/>
            <w:tcBorders>
              <w:top w:val="nil"/>
              <w:left w:val="nil"/>
              <w:bottom w:val="nil"/>
              <w:right w:val="nil"/>
            </w:tcBorders>
          </w:tcPr>
          <w:p w14:paraId="066147E8" w14:textId="13BB125E" w:rsidR="00B57B16" w:rsidRPr="00C935A5" w:rsidRDefault="00B57B16" w:rsidP="00B57B16">
            <w:pPr>
              <w:spacing w:before="40" w:after="20"/>
              <w:jc w:val="right"/>
              <w:rPr>
                <w:rFonts w:cs="Arial"/>
                <w:sz w:val="18"/>
                <w:szCs w:val="18"/>
              </w:rPr>
            </w:pPr>
            <w:r w:rsidRPr="00576289">
              <w:rPr>
                <w:rFonts w:cs="Arial"/>
                <w:sz w:val="18"/>
                <w:szCs w:val="18"/>
              </w:rPr>
              <w:t>666</w:t>
            </w:r>
          </w:p>
        </w:tc>
        <w:tc>
          <w:tcPr>
            <w:tcW w:w="1418" w:type="dxa"/>
            <w:tcBorders>
              <w:top w:val="nil"/>
              <w:left w:val="nil"/>
              <w:bottom w:val="nil"/>
              <w:right w:val="nil"/>
            </w:tcBorders>
            <w:shd w:val="clear" w:color="auto" w:fill="auto"/>
          </w:tcPr>
          <w:p w14:paraId="5D104262" w14:textId="0ABC5640" w:rsidR="00B57B16" w:rsidRPr="00C935A5" w:rsidRDefault="00B57B16" w:rsidP="00B57B16">
            <w:pPr>
              <w:spacing w:before="40" w:after="20"/>
              <w:jc w:val="center"/>
              <w:rPr>
                <w:rFonts w:cs="Arial"/>
                <w:sz w:val="18"/>
                <w:szCs w:val="18"/>
              </w:rPr>
            </w:pPr>
            <w:r w:rsidRPr="00576289">
              <w:rPr>
                <w:rFonts w:cs="Arial"/>
                <w:sz w:val="18"/>
                <w:szCs w:val="18"/>
              </w:rPr>
              <w:t>16.6</w:t>
            </w:r>
          </w:p>
        </w:tc>
        <w:tc>
          <w:tcPr>
            <w:tcW w:w="170" w:type="dxa"/>
            <w:tcBorders>
              <w:top w:val="nil"/>
              <w:left w:val="nil"/>
              <w:bottom w:val="nil"/>
              <w:right w:val="nil"/>
            </w:tcBorders>
            <w:shd w:val="clear" w:color="auto" w:fill="auto"/>
          </w:tcPr>
          <w:p w14:paraId="53CF7ECB" w14:textId="508B9CAC"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5A401FBD" w14:textId="76458E44" w:rsidR="00B57B16" w:rsidRPr="00C935A5" w:rsidRDefault="00B57B16" w:rsidP="00B57B16">
            <w:pPr>
              <w:spacing w:before="40" w:after="20"/>
              <w:jc w:val="center"/>
              <w:rPr>
                <w:rFonts w:cs="Arial"/>
                <w:sz w:val="18"/>
                <w:szCs w:val="18"/>
              </w:rPr>
            </w:pPr>
            <w:r w:rsidRPr="00576289">
              <w:rPr>
                <w:rFonts w:cs="Arial"/>
                <w:sz w:val="18"/>
                <w:szCs w:val="18"/>
              </w:rPr>
              <w:t>5.36</w:t>
            </w:r>
          </w:p>
        </w:tc>
      </w:tr>
      <w:tr w:rsidR="00B57B16" w:rsidRPr="00576289" w14:paraId="0B7FCC9F" w14:textId="77777777" w:rsidTr="005C5CA6">
        <w:tc>
          <w:tcPr>
            <w:tcW w:w="2268" w:type="dxa"/>
            <w:tcBorders>
              <w:top w:val="nil"/>
              <w:left w:val="nil"/>
              <w:bottom w:val="nil"/>
              <w:right w:val="single" w:sz="18" w:space="0" w:color="C00000"/>
            </w:tcBorders>
            <w:shd w:val="clear" w:color="auto" w:fill="auto"/>
            <w:vAlign w:val="center"/>
          </w:tcPr>
          <w:p w14:paraId="6D92A83C" w14:textId="77777777" w:rsidR="00B57B16" w:rsidRPr="00C935A5" w:rsidRDefault="00B57B16" w:rsidP="00B57B16">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C00000"/>
              <w:bottom w:val="nil"/>
              <w:right w:val="nil"/>
            </w:tcBorders>
            <w:shd w:val="clear" w:color="auto" w:fill="auto"/>
          </w:tcPr>
          <w:p w14:paraId="2E4CEC13" w14:textId="656FCFAC" w:rsidR="00B57B16" w:rsidRPr="00C935A5" w:rsidRDefault="00B57B16" w:rsidP="00B57B16">
            <w:pPr>
              <w:spacing w:before="40" w:after="20"/>
              <w:jc w:val="right"/>
              <w:rPr>
                <w:rFonts w:cs="Arial"/>
                <w:sz w:val="18"/>
                <w:szCs w:val="18"/>
              </w:rPr>
            </w:pPr>
            <w:r w:rsidRPr="00576289">
              <w:rPr>
                <w:rFonts w:cs="Arial"/>
                <w:sz w:val="18"/>
                <w:szCs w:val="18"/>
              </w:rPr>
              <w:t>172,316</w:t>
            </w:r>
          </w:p>
        </w:tc>
        <w:tc>
          <w:tcPr>
            <w:tcW w:w="1418" w:type="dxa"/>
            <w:tcBorders>
              <w:top w:val="nil"/>
              <w:left w:val="nil"/>
              <w:bottom w:val="nil"/>
              <w:right w:val="nil"/>
            </w:tcBorders>
          </w:tcPr>
          <w:p w14:paraId="58096C7E" w14:textId="0D7ED4D3" w:rsidR="00B57B16" w:rsidRPr="00C935A5" w:rsidRDefault="00B57B16" w:rsidP="00B57B16">
            <w:pPr>
              <w:spacing w:before="40" w:after="20"/>
              <w:jc w:val="right"/>
              <w:rPr>
                <w:rFonts w:cs="Arial"/>
                <w:sz w:val="18"/>
                <w:szCs w:val="18"/>
              </w:rPr>
            </w:pPr>
            <w:r w:rsidRPr="00576289">
              <w:rPr>
                <w:rFonts w:cs="Arial"/>
                <w:sz w:val="18"/>
                <w:szCs w:val="18"/>
              </w:rPr>
              <w:t>59,393</w:t>
            </w:r>
          </w:p>
        </w:tc>
        <w:tc>
          <w:tcPr>
            <w:tcW w:w="1418" w:type="dxa"/>
            <w:tcBorders>
              <w:top w:val="nil"/>
              <w:left w:val="nil"/>
              <w:bottom w:val="nil"/>
              <w:right w:val="nil"/>
            </w:tcBorders>
            <w:shd w:val="clear" w:color="auto" w:fill="auto"/>
          </w:tcPr>
          <w:p w14:paraId="7C940492" w14:textId="55B7663D" w:rsidR="00B57B16" w:rsidRPr="00C935A5" w:rsidRDefault="00B57B16" w:rsidP="00B57B16">
            <w:pPr>
              <w:spacing w:before="40" w:after="20"/>
              <w:jc w:val="center"/>
              <w:rPr>
                <w:rFonts w:cs="Arial"/>
                <w:sz w:val="18"/>
                <w:szCs w:val="18"/>
              </w:rPr>
            </w:pPr>
            <w:r w:rsidRPr="00576289">
              <w:rPr>
                <w:rFonts w:cs="Arial"/>
                <w:sz w:val="18"/>
                <w:szCs w:val="18"/>
              </w:rPr>
              <w:t>35.1</w:t>
            </w:r>
          </w:p>
        </w:tc>
        <w:tc>
          <w:tcPr>
            <w:tcW w:w="170" w:type="dxa"/>
            <w:tcBorders>
              <w:top w:val="nil"/>
              <w:left w:val="nil"/>
              <w:bottom w:val="nil"/>
              <w:right w:val="nil"/>
            </w:tcBorders>
            <w:shd w:val="clear" w:color="auto" w:fill="auto"/>
          </w:tcPr>
          <w:p w14:paraId="55805D55" w14:textId="4699257B"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38896F4E" w14:textId="0928A1EB" w:rsidR="00B57B16" w:rsidRPr="00C935A5" w:rsidRDefault="00B57B16" w:rsidP="00B57B16">
            <w:pPr>
              <w:spacing w:before="40" w:after="20"/>
              <w:jc w:val="center"/>
              <w:rPr>
                <w:rFonts w:cs="Arial"/>
                <w:sz w:val="18"/>
                <w:szCs w:val="18"/>
              </w:rPr>
            </w:pPr>
          </w:p>
        </w:tc>
      </w:tr>
      <w:tr w:rsidR="00B57B16" w:rsidRPr="00576289" w14:paraId="42F23D4B" w14:textId="77777777" w:rsidTr="005C5CA6">
        <w:tc>
          <w:tcPr>
            <w:tcW w:w="2268" w:type="dxa"/>
            <w:tcBorders>
              <w:top w:val="nil"/>
              <w:left w:val="nil"/>
              <w:bottom w:val="nil"/>
              <w:right w:val="single" w:sz="18" w:space="0" w:color="C00000"/>
            </w:tcBorders>
            <w:shd w:val="clear" w:color="auto" w:fill="auto"/>
            <w:vAlign w:val="center"/>
          </w:tcPr>
          <w:p w14:paraId="40D9959A" w14:textId="77777777" w:rsidR="00B57B16" w:rsidRPr="00C935A5" w:rsidRDefault="00B57B16" w:rsidP="00B57B16">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C00000"/>
              <w:bottom w:val="nil"/>
              <w:right w:val="nil"/>
            </w:tcBorders>
            <w:shd w:val="clear" w:color="auto" w:fill="auto"/>
          </w:tcPr>
          <w:p w14:paraId="764D045E" w14:textId="77DA05DA" w:rsidR="00B57B16" w:rsidRPr="00C935A5" w:rsidRDefault="00B57B16" w:rsidP="00B57B16">
            <w:pPr>
              <w:spacing w:before="40" w:after="20"/>
              <w:jc w:val="right"/>
              <w:rPr>
                <w:rFonts w:cs="Arial"/>
                <w:sz w:val="18"/>
                <w:szCs w:val="18"/>
              </w:rPr>
            </w:pPr>
            <w:r w:rsidRPr="00576289">
              <w:rPr>
                <w:rFonts w:cs="Arial"/>
                <w:sz w:val="18"/>
                <w:szCs w:val="18"/>
              </w:rPr>
              <w:t>236,764</w:t>
            </w:r>
          </w:p>
        </w:tc>
        <w:tc>
          <w:tcPr>
            <w:tcW w:w="1418" w:type="dxa"/>
            <w:tcBorders>
              <w:top w:val="nil"/>
              <w:left w:val="nil"/>
              <w:bottom w:val="nil"/>
              <w:right w:val="nil"/>
            </w:tcBorders>
          </w:tcPr>
          <w:p w14:paraId="03AD78AC" w14:textId="021F7848" w:rsidR="00B57B16" w:rsidRPr="00C935A5" w:rsidRDefault="00B57B16" w:rsidP="00B57B16">
            <w:pPr>
              <w:spacing w:before="40" w:after="20"/>
              <w:jc w:val="right"/>
              <w:rPr>
                <w:rFonts w:cs="Arial"/>
                <w:sz w:val="18"/>
                <w:szCs w:val="18"/>
              </w:rPr>
            </w:pPr>
            <w:r w:rsidRPr="00576289">
              <w:rPr>
                <w:rFonts w:cs="Arial"/>
                <w:sz w:val="18"/>
                <w:szCs w:val="18"/>
              </w:rPr>
              <w:t>42,678</w:t>
            </w:r>
          </w:p>
        </w:tc>
        <w:tc>
          <w:tcPr>
            <w:tcW w:w="1418" w:type="dxa"/>
            <w:tcBorders>
              <w:top w:val="nil"/>
              <w:left w:val="nil"/>
              <w:bottom w:val="nil"/>
              <w:right w:val="nil"/>
            </w:tcBorders>
            <w:shd w:val="clear" w:color="auto" w:fill="auto"/>
          </w:tcPr>
          <w:p w14:paraId="30FB0EF7" w14:textId="0C560DD8" w:rsidR="00B57B16" w:rsidRPr="00C935A5" w:rsidRDefault="00B57B16" w:rsidP="00B57B16">
            <w:pPr>
              <w:spacing w:before="40" w:after="20"/>
              <w:jc w:val="center"/>
              <w:rPr>
                <w:rFonts w:cs="Arial"/>
                <w:sz w:val="18"/>
                <w:szCs w:val="18"/>
              </w:rPr>
            </w:pPr>
            <w:r w:rsidRPr="00576289">
              <w:rPr>
                <w:rFonts w:cs="Arial"/>
                <w:sz w:val="18"/>
                <w:szCs w:val="18"/>
              </w:rPr>
              <w:t>18.6</w:t>
            </w:r>
          </w:p>
        </w:tc>
        <w:tc>
          <w:tcPr>
            <w:tcW w:w="170" w:type="dxa"/>
            <w:tcBorders>
              <w:top w:val="nil"/>
              <w:left w:val="nil"/>
              <w:bottom w:val="nil"/>
              <w:right w:val="nil"/>
            </w:tcBorders>
            <w:shd w:val="clear" w:color="auto" w:fill="auto"/>
          </w:tcPr>
          <w:p w14:paraId="2A79E137" w14:textId="3D27106B"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20C1B966" w14:textId="5C5DC6F9" w:rsidR="00B57B16" w:rsidRPr="00C935A5" w:rsidRDefault="00B57B16" w:rsidP="00B57B16">
            <w:pPr>
              <w:spacing w:before="40" w:after="20"/>
              <w:jc w:val="center"/>
              <w:rPr>
                <w:rFonts w:cs="Arial"/>
                <w:sz w:val="18"/>
                <w:szCs w:val="18"/>
              </w:rPr>
            </w:pPr>
            <w:r w:rsidRPr="00576289">
              <w:rPr>
                <w:rFonts w:cs="Arial"/>
                <w:sz w:val="18"/>
                <w:szCs w:val="18"/>
              </w:rPr>
              <w:t>0.20</w:t>
            </w:r>
          </w:p>
        </w:tc>
      </w:tr>
      <w:tr w:rsidR="00B57B16" w:rsidRPr="00576289" w14:paraId="2D0092B2" w14:textId="77777777" w:rsidTr="005C5CA6">
        <w:trPr>
          <w:trHeight w:val="80"/>
        </w:trPr>
        <w:tc>
          <w:tcPr>
            <w:tcW w:w="2268" w:type="dxa"/>
            <w:tcBorders>
              <w:top w:val="nil"/>
              <w:left w:val="nil"/>
              <w:bottom w:val="nil"/>
              <w:right w:val="single" w:sz="18" w:space="0" w:color="C00000"/>
            </w:tcBorders>
            <w:shd w:val="clear" w:color="auto" w:fill="auto"/>
            <w:vAlign w:val="center"/>
          </w:tcPr>
          <w:p w14:paraId="62264BC6" w14:textId="77777777" w:rsidR="00B57B16" w:rsidRPr="00C935A5" w:rsidRDefault="00B57B16" w:rsidP="00B57B16">
            <w:pPr>
              <w:spacing w:before="40" w:after="20"/>
              <w:rPr>
                <w:rFonts w:cs="Arial"/>
                <w:sz w:val="18"/>
                <w:szCs w:val="18"/>
              </w:rPr>
            </w:pPr>
            <w:r w:rsidRPr="00C935A5">
              <w:rPr>
                <w:rFonts w:cs="Arial"/>
                <w:sz w:val="18"/>
                <w:szCs w:val="18"/>
              </w:rPr>
              <w:t>Wodonga C</w:t>
            </w:r>
          </w:p>
        </w:tc>
        <w:tc>
          <w:tcPr>
            <w:tcW w:w="1418" w:type="dxa"/>
            <w:tcBorders>
              <w:top w:val="nil"/>
              <w:left w:val="single" w:sz="18" w:space="0" w:color="C00000"/>
              <w:bottom w:val="nil"/>
              <w:right w:val="nil"/>
            </w:tcBorders>
            <w:shd w:val="clear" w:color="auto" w:fill="auto"/>
          </w:tcPr>
          <w:p w14:paraId="7235C97D" w14:textId="14A73570" w:rsidR="00B57B16" w:rsidRPr="00C935A5" w:rsidRDefault="00B57B16" w:rsidP="00B57B16">
            <w:pPr>
              <w:spacing w:before="40" w:after="20"/>
              <w:jc w:val="right"/>
              <w:rPr>
                <w:rFonts w:cs="Arial"/>
                <w:sz w:val="18"/>
                <w:szCs w:val="18"/>
              </w:rPr>
            </w:pPr>
            <w:r w:rsidRPr="00576289">
              <w:rPr>
                <w:rFonts w:cs="Arial"/>
                <w:sz w:val="18"/>
                <w:szCs w:val="18"/>
              </w:rPr>
              <w:t>43,635</w:t>
            </w:r>
          </w:p>
        </w:tc>
        <w:tc>
          <w:tcPr>
            <w:tcW w:w="1418" w:type="dxa"/>
            <w:tcBorders>
              <w:top w:val="nil"/>
              <w:left w:val="nil"/>
              <w:bottom w:val="nil"/>
              <w:right w:val="nil"/>
            </w:tcBorders>
          </w:tcPr>
          <w:p w14:paraId="147FA318" w14:textId="6DB9BEF6" w:rsidR="00B57B16" w:rsidRPr="00C935A5" w:rsidRDefault="00B57B16" w:rsidP="00B57B16">
            <w:pPr>
              <w:spacing w:before="40" w:after="20"/>
              <w:jc w:val="right"/>
              <w:rPr>
                <w:rFonts w:cs="Arial"/>
                <w:sz w:val="18"/>
                <w:szCs w:val="18"/>
              </w:rPr>
            </w:pPr>
            <w:r w:rsidRPr="00576289">
              <w:rPr>
                <w:rFonts w:cs="Arial"/>
                <w:sz w:val="18"/>
                <w:szCs w:val="18"/>
              </w:rPr>
              <w:t>17,301</w:t>
            </w:r>
          </w:p>
        </w:tc>
        <w:tc>
          <w:tcPr>
            <w:tcW w:w="1418" w:type="dxa"/>
            <w:tcBorders>
              <w:top w:val="nil"/>
              <w:left w:val="nil"/>
              <w:bottom w:val="nil"/>
              <w:right w:val="nil"/>
            </w:tcBorders>
            <w:shd w:val="clear" w:color="auto" w:fill="auto"/>
          </w:tcPr>
          <w:p w14:paraId="7FA08BBC" w14:textId="09DFC2D4" w:rsidR="00B57B16" w:rsidRPr="00C935A5" w:rsidRDefault="00B57B16" w:rsidP="00B57B16">
            <w:pPr>
              <w:spacing w:before="40" w:after="20"/>
              <w:jc w:val="center"/>
              <w:rPr>
                <w:rFonts w:cs="Arial"/>
                <w:sz w:val="18"/>
                <w:szCs w:val="18"/>
              </w:rPr>
            </w:pPr>
            <w:r w:rsidRPr="00576289">
              <w:rPr>
                <w:rFonts w:cs="Arial"/>
                <w:sz w:val="18"/>
                <w:szCs w:val="18"/>
              </w:rPr>
              <w:t>40.0</w:t>
            </w:r>
          </w:p>
        </w:tc>
        <w:tc>
          <w:tcPr>
            <w:tcW w:w="170" w:type="dxa"/>
            <w:tcBorders>
              <w:top w:val="nil"/>
              <w:left w:val="nil"/>
              <w:bottom w:val="nil"/>
              <w:right w:val="nil"/>
            </w:tcBorders>
            <w:shd w:val="clear" w:color="auto" w:fill="auto"/>
          </w:tcPr>
          <w:p w14:paraId="4D1D9818" w14:textId="57DC1221"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0360A0AC" w14:textId="68420260" w:rsidR="00B57B16" w:rsidRPr="00C935A5" w:rsidRDefault="00B57B16" w:rsidP="00B57B16">
            <w:pPr>
              <w:spacing w:before="40" w:after="20"/>
              <w:jc w:val="center"/>
              <w:rPr>
                <w:rFonts w:cs="Arial"/>
                <w:sz w:val="18"/>
                <w:szCs w:val="18"/>
              </w:rPr>
            </w:pPr>
            <w:r w:rsidRPr="00576289">
              <w:rPr>
                <w:rFonts w:cs="Arial"/>
                <w:sz w:val="18"/>
                <w:szCs w:val="18"/>
              </w:rPr>
              <w:t>0.89</w:t>
            </w:r>
          </w:p>
        </w:tc>
      </w:tr>
      <w:tr w:rsidR="00B57B16" w:rsidRPr="00576289" w14:paraId="12A47C52" w14:textId="77777777" w:rsidTr="005C5CA6">
        <w:tc>
          <w:tcPr>
            <w:tcW w:w="2268" w:type="dxa"/>
            <w:tcBorders>
              <w:top w:val="nil"/>
              <w:left w:val="nil"/>
              <w:bottom w:val="nil"/>
              <w:right w:val="single" w:sz="18" w:space="0" w:color="C00000"/>
            </w:tcBorders>
            <w:shd w:val="clear" w:color="auto" w:fill="auto"/>
            <w:vAlign w:val="center"/>
          </w:tcPr>
          <w:p w14:paraId="0A087096" w14:textId="77777777" w:rsidR="00B57B16" w:rsidRPr="00C935A5" w:rsidRDefault="00B57B16" w:rsidP="00B57B16">
            <w:pPr>
              <w:spacing w:before="40" w:after="20"/>
              <w:rPr>
                <w:rFonts w:cs="Arial"/>
                <w:sz w:val="18"/>
                <w:szCs w:val="18"/>
              </w:rPr>
            </w:pPr>
            <w:r w:rsidRPr="00C935A5">
              <w:rPr>
                <w:rFonts w:cs="Arial"/>
                <w:sz w:val="18"/>
                <w:szCs w:val="18"/>
              </w:rPr>
              <w:t>Wyndham C</w:t>
            </w:r>
          </w:p>
        </w:tc>
        <w:tc>
          <w:tcPr>
            <w:tcW w:w="1418" w:type="dxa"/>
            <w:tcBorders>
              <w:top w:val="nil"/>
              <w:left w:val="single" w:sz="18" w:space="0" w:color="C00000"/>
              <w:bottom w:val="nil"/>
              <w:right w:val="nil"/>
            </w:tcBorders>
            <w:shd w:val="clear" w:color="auto" w:fill="auto"/>
          </w:tcPr>
          <w:p w14:paraId="00D3EDA2" w14:textId="47620207" w:rsidR="00B57B16" w:rsidRPr="00C935A5" w:rsidRDefault="00B57B16" w:rsidP="00B57B16">
            <w:pPr>
              <w:spacing w:before="40" w:after="20"/>
              <w:jc w:val="right"/>
              <w:rPr>
                <w:rFonts w:cs="Arial"/>
                <w:sz w:val="18"/>
                <w:szCs w:val="18"/>
              </w:rPr>
            </w:pPr>
            <w:r w:rsidRPr="00576289">
              <w:rPr>
                <w:rFonts w:cs="Arial"/>
                <w:sz w:val="18"/>
                <w:szCs w:val="18"/>
              </w:rPr>
              <w:t>308,623</w:t>
            </w:r>
          </w:p>
        </w:tc>
        <w:tc>
          <w:tcPr>
            <w:tcW w:w="1418" w:type="dxa"/>
            <w:tcBorders>
              <w:top w:val="nil"/>
              <w:left w:val="nil"/>
              <w:bottom w:val="nil"/>
              <w:right w:val="nil"/>
            </w:tcBorders>
          </w:tcPr>
          <w:p w14:paraId="5D5009BC" w14:textId="15F4A8A1" w:rsidR="00B57B16" w:rsidRPr="00C935A5" w:rsidRDefault="00B57B16" w:rsidP="00B57B16">
            <w:pPr>
              <w:spacing w:before="40" w:after="20"/>
              <w:jc w:val="right"/>
              <w:rPr>
                <w:rFonts w:cs="Arial"/>
                <w:sz w:val="18"/>
                <w:szCs w:val="18"/>
              </w:rPr>
            </w:pPr>
            <w:r w:rsidRPr="00576289">
              <w:rPr>
                <w:rFonts w:cs="Arial"/>
                <w:sz w:val="18"/>
                <w:szCs w:val="18"/>
              </w:rPr>
              <w:t>51,143</w:t>
            </w:r>
          </w:p>
        </w:tc>
        <w:tc>
          <w:tcPr>
            <w:tcW w:w="1418" w:type="dxa"/>
            <w:tcBorders>
              <w:top w:val="nil"/>
              <w:left w:val="nil"/>
              <w:bottom w:val="nil"/>
              <w:right w:val="nil"/>
            </w:tcBorders>
            <w:shd w:val="clear" w:color="auto" w:fill="auto"/>
          </w:tcPr>
          <w:p w14:paraId="62925FBE" w14:textId="65F5D30C" w:rsidR="00B57B16" w:rsidRPr="00C935A5" w:rsidRDefault="00B57B16" w:rsidP="00B57B16">
            <w:pPr>
              <w:spacing w:before="40" w:after="20"/>
              <w:jc w:val="center"/>
              <w:rPr>
                <w:rFonts w:cs="Arial"/>
                <w:sz w:val="18"/>
                <w:szCs w:val="18"/>
              </w:rPr>
            </w:pPr>
            <w:r w:rsidRPr="00576289">
              <w:rPr>
                <w:rFonts w:cs="Arial"/>
                <w:sz w:val="18"/>
                <w:szCs w:val="18"/>
              </w:rPr>
              <w:t>17.5</w:t>
            </w:r>
          </w:p>
        </w:tc>
        <w:tc>
          <w:tcPr>
            <w:tcW w:w="170" w:type="dxa"/>
            <w:tcBorders>
              <w:top w:val="nil"/>
              <w:left w:val="nil"/>
              <w:bottom w:val="nil"/>
              <w:right w:val="nil"/>
            </w:tcBorders>
            <w:shd w:val="clear" w:color="auto" w:fill="auto"/>
          </w:tcPr>
          <w:p w14:paraId="246FD74A" w14:textId="136B0A80"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71A2EE7F" w14:textId="22AE53CB" w:rsidR="00B57B16" w:rsidRPr="00C935A5" w:rsidRDefault="00B57B16" w:rsidP="00B57B16">
            <w:pPr>
              <w:spacing w:before="40" w:after="20"/>
              <w:jc w:val="center"/>
              <w:rPr>
                <w:rFonts w:cs="Arial"/>
                <w:sz w:val="18"/>
                <w:szCs w:val="18"/>
              </w:rPr>
            </w:pPr>
            <w:r w:rsidRPr="00576289">
              <w:rPr>
                <w:rFonts w:cs="Arial"/>
                <w:sz w:val="18"/>
                <w:szCs w:val="18"/>
              </w:rPr>
              <w:t>0.19</w:t>
            </w:r>
          </w:p>
        </w:tc>
      </w:tr>
      <w:tr w:rsidR="00B57B16" w:rsidRPr="00576289" w14:paraId="5447067D" w14:textId="77777777" w:rsidTr="005C5CA6">
        <w:tc>
          <w:tcPr>
            <w:tcW w:w="2268" w:type="dxa"/>
            <w:tcBorders>
              <w:top w:val="nil"/>
              <w:left w:val="nil"/>
              <w:bottom w:val="nil"/>
              <w:right w:val="single" w:sz="18" w:space="0" w:color="C00000"/>
            </w:tcBorders>
            <w:shd w:val="clear" w:color="auto" w:fill="auto"/>
            <w:vAlign w:val="center"/>
          </w:tcPr>
          <w:p w14:paraId="4B4204C5" w14:textId="77777777" w:rsidR="00B57B16" w:rsidRPr="00C935A5" w:rsidRDefault="00B57B16" w:rsidP="00B57B16">
            <w:pPr>
              <w:spacing w:before="40" w:after="20"/>
              <w:rPr>
                <w:rFonts w:cs="Arial"/>
                <w:sz w:val="18"/>
                <w:szCs w:val="18"/>
              </w:rPr>
            </w:pPr>
            <w:r w:rsidRPr="00C935A5">
              <w:rPr>
                <w:rFonts w:cs="Arial"/>
                <w:sz w:val="18"/>
                <w:szCs w:val="18"/>
              </w:rPr>
              <w:t>Yarra C</w:t>
            </w:r>
          </w:p>
        </w:tc>
        <w:tc>
          <w:tcPr>
            <w:tcW w:w="1418" w:type="dxa"/>
            <w:tcBorders>
              <w:top w:val="nil"/>
              <w:left w:val="single" w:sz="18" w:space="0" w:color="C00000"/>
              <w:bottom w:val="nil"/>
              <w:right w:val="nil"/>
            </w:tcBorders>
            <w:shd w:val="clear" w:color="auto" w:fill="auto"/>
          </w:tcPr>
          <w:p w14:paraId="3EBDCF23" w14:textId="14D163D2" w:rsidR="00B57B16" w:rsidRPr="00C935A5" w:rsidRDefault="00B57B16" w:rsidP="00B57B16">
            <w:pPr>
              <w:spacing w:before="40" w:after="20"/>
              <w:jc w:val="right"/>
              <w:rPr>
                <w:rFonts w:cs="Arial"/>
                <w:sz w:val="18"/>
                <w:szCs w:val="18"/>
              </w:rPr>
            </w:pPr>
            <w:r w:rsidRPr="00576289">
              <w:rPr>
                <w:rFonts w:cs="Arial"/>
                <w:sz w:val="18"/>
                <w:szCs w:val="18"/>
              </w:rPr>
              <w:t>92,118</w:t>
            </w:r>
          </w:p>
        </w:tc>
        <w:tc>
          <w:tcPr>
            <w:tcW w:w="1418" w:type="dxa"/>
            <w:tcBorders>
              <w:top w:val="nil"/>
              <w:left w:val="nil"/>
              <w:bottom w:val="nil"/>
              <w:right w:val="nil"/>
            </w:tcBorders>
          </w:tcPr>
          <w:p w14:paraId="12C035D4" w14:textId="3FEF374C" w:rsidR="00B57B16" w:rsidRPr="00C935A5" w:rsidRDefault="00B57B16" w:rsidP="00B57B16">
            <w:pPr>
              <w:spacing w:before="40" w:after="20"/>
              <w:jc w:val="right"/>
              <w:rPr>
                <w:rFonts w:cs="Arial"/>
                <w:sz w:val="18"/>
                <w:szCs w:val="18"/>
              </w:rPr>
            </w:pPr>
            <w:r w:rsidRPr="00576289">
              <w:rPr>
                <w:rFonts w:cs="Arial"/>
                <w:sz w:val="18"/>
                <w:szCs w:val="18"/>
              </w:rPr>
              <w:t>31,540</w:t>
            </w:r>
          </w:p>
        </w:tc>
        <w:tc>
          <w:tcPr>
            <w:tcW w:w="1418" w:type="dxa"/>
            <w:tcBorders>
              <w:top w:val="nil"/>
              <w:left w:val="nil"/>
              <w:bottom w:val="nil"/>
              <w:right w:val="nil"/>
            </w:tcBorders>
            <w:shd w:val="clear" w:color="auto" w:fill="auto"/>
          </w:tcPr>
          <w:p w14:paraId="72DDBDC2" w14:textId="57292770" w:rsidR="00B57B16" w:rsidRPr="00C935A5" w:rsidRDefault="00B57B16" w:rsidP="00B57B16">
            <w:pPr>
              <w:spacing w:before="40" w:after="20"/>
              <w:jc w:val="center"/>
              <w:rPr>
                <w:rFonts w:cs="Arial"/>
                <w:sz w:val="18"/>
                <w:szCs w:val="18"/>
              </w:rPr>
            </w:pPr>
            <w:r w:rsidRPr="00576289">
              <w:rPr>
                <w:rFonts w:cs="Arial"/>
                <w:sz w:val="18"/>
                <w:szCs w:val="18"/>
              </w:rPr>
              <w:t>35.0</w:t>
            </w:r>
          </w:p>
        </w:tc>
        <w:tc>
          <w:tcPr>
            <w:tcW w:w="170" w:type="dxa"/>
            <w:tcBorders>
              <w:top w:val="nil"/>
              <w:left w:val="nil"/>
              <w:bottom w:val="nil"/>
              <w:right w:val="nil"/>
            </w:tcBorders>
            <w:shd w:val="clear" w:color="auto" w:fill="auto"/>
          </w:tcPr>
          <w:p w14:paraId="3FC5C113" w14:textId="385FC348"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208CCAA6" w14:textId="76D86E5D" w:rsidR="00B57B16" w:rsidRPr="00C935A5" w:rsidRDefault="00B57B16" w:rsidP="00B57B16">
            <w:pPr>
              <w:spacing w:before="40" w:after="20"/>
              <w:jc w:val="center"/>
              <w:rPr>
                <w:rFonts w:cs="Arial"/>
                <w:sz w:val="18"/>
                <w:szCs w:val="18"/>
              </w:rPr>
            </w:pPr>
          </w:p>
        </w:tc>
      </w:tr>
      <w:tr w:rsidR="00B57B16" w:rsidRPr="00576289" w14:paraId="7842B0A9" w14:textId="77777777" w:rsidTr="005C5CA6">
        <w:tc>
          <w:tcPr>
            <w:tcW w:w="2268" w:type="dxa"/>
            <w:tcBorders>
              <w:top w:val="nil"/>
              <w:left w:val="nil"/>
              <w:bottom w:val="nil"/>
              <w:right w:val="single" w:sz="18" w:space="0" w:color="C00000"/>
            </w:tcBorders>
            <w:shd w:val="clear" w:color="auto" w:fill="auto"/>
            <w:vAlign w:val="center"/>
          </w:tcPr>
          <w:p w14:paraId="43D0CE7D" w14:textId="77777777" w:rsidR="00B57B16" w:rsidRPr="00C935A5" w:rsidRDefault="00B57B16" w:rsidP="00B57B16">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C00000"/>
              <w:bottom w:val="nil"/>
              <w:right w:val="nil"/>
            </w:tcBorders>
            <w:shd w:val="clear" w:color="auto" w:fill="auto"/>
          </w:tcPr>
          <w:p w14:paraId="3C8E6C86" w14:textId="60DAE2CE" w:rsidR="00B57B16" w:rsidRPr="00C935A5" w:rsidRDefault="00B57B16" w:rsidP="00B57B16">
            <w:pPr>
              <w:spacing w:before="40" w:after="20"/>
              <w:jc w:val="right"/>
              <w:rPr>
                <w:rFonts w:cs="Arial"/>
                <w:sz w:val="18"/>
                <w:szCs w:val="18"/>
              </w:rPr>
            </w:pPr>
            <w:r w:rsidRPr="00576289">
              <w:rPr>
                <w:rFonts w:cs="Arial"/>
                <w:sz w:val="18"/>
                <w:szCs w:val="18"/>
              </w:rPr>
              <w:t>157,339</w:t>
            </w:r>
          </w:p>
        </w:tc>
        <w:tc>
          <w:tcPr>
            <w:tcW w:w="1418" w:type="dxa"/>
            <w:tcBorders>
              <w:top w:val="nil"/>
              <w:left w:val="nil"/>
              <w:bottom w:val="nil"/>
              <w:right w:val="nil"/>
            </w:tcBorders>
          </w:tcPr>
          <w:p w14:paraId="3EE625B9" w14:textId="483BE0FC" w:rsidR="00B57B16" w:rsidRPr="00C935A5" w:rsidRDefault="00B57B16" w:rsidP="00B57B16">
            <w:pPr>
              <w:spacing w:before="40" w:after="20"/>
              <w:jc w:val="right"/>
              <w:rPr>
                <w:rFonts w:cs="Arial"/>
                <w:sz w:val="18"/>
                <w:szCs w:val="18"/>
              </w:rPr>
            </w:pPr>
            <w:r w:rsidRPr="00576289">
              <w:rPr>
                <w:rFonts w:cs="Arial"/>
                <w:sz w:val="18"/>
                <w:szCs w:val="18"/>
              </w:rPr>
              <w:t>28,971</w:t>
            </w:r>
          </w:p>
        </w:tc>
        <w:tc>
          <w:tcPr>
            <w:tcW w:w="1418" w:type="dxa"/>
            <w:tcBorders>
              <w:top w:val="nil"/>
              <w:left w:val="nil"/>
              <w:bottom w:val="nil"/>
              <w:right w:val="nil"/>
            </w:tcBorders>
            <w:shd w:val="clear" w:color="auto" w:fill="auto"/>
          </w:tcPr>
          <w:p w14:paraId="1E420A44" w14:textId="3C330FD2" w:rsidR="00B57B16" w:rsidRPr="00C935A5" w:rsidRDefault="00B57B16" w:rsidP="00B57B16">
            <w:pPr>
              <w:spacing w:before="40" w:after="20"/>
              <w:jc w:val="center"/>
              <w:rPr>
                <w:rFonts w:cs="Arial"/>
                <w:sz w:val="18"/>
                <w:szCs w:val="18"/>
              </w:rPr>
            </w:pPr>
            <w:r w:rsidRPr="00576289">
              <w:rPr>
                <w:rFonts w:cs="Arial"/>
                <w:sz w:val="18"/>
                <w:szCs w:val="18"/>
              </w:rPr>
              <w:t>18.6</w:t>
            </w:r>
          </w:p>
        </w:tc>
        <w:tc>
          <w:tcPr>
            <w:tcW w:w="170" w:type="dxa"/>
            <w:tcBorders>
              <w:top w:val="nil"/>
              <w:left w:val="nil"/>
              <w:bottom w:val="nil"/>
              <w:right w:val="nil"/>
            </w:tcBorders>
            <w:shd w:val="clear" w:color="auto" w:fill="auto"/>
          </w:tcPr>
          <w:p w14:paraId="6690A74C" w14:textId="427AC808"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566EEB38" w14:textId="0DF2B0D3" w:rsidR="00B57B16" w:rsidRPr="00C935A5" w:rsidRDefault="00B57B16" w:rsidP="00B57B16">
            <w:pPr>
              <w:spacing w:before="40" w:after="20"/>
              <w:jc w:val="center"/>
              <w:rPr>
                <w:rFonts w:cs="Arial"/>
                <w:sz w:val="18"/>
                <w:szCs w:val="18"/>
              </w:rPr>
            </w:pPr>
            <w:r w:rsidRPr="00576289">
              <w:rPr>
                <w:rFonts w:cs="Arial"/>
                <w:sz w:val="18"/>
                <w:szCs w:val="18"/>
              </w:rPr>
              <w:t>1.07</w:t>
            </w:r>
          </w:p>
        </w:tc>
      </w:tr>
      <w:tr w:rsidR="00B57B16" w:rsidRPr="00576289" w14:paraId="3120B928" w14:textId="77777777" w:rsidTr="005C5CA6">
        <w:tc>
          <w:tcPr>
            <w:tcW w:w="2268" w:type="dxa"/>
            <w:tcBorders>
              <w:top w:val="nil"/>
              <w:left w:val="nil"/>
              <w:bottom w:val="nil"/>
              <w:right w:val="single" w:sz="18" w:space="0" w:color="C00000"/>
            </w:tcBorders>
            <w:shd w:val="clear" w:color="auto" w:fill="auto"/>
            <w:vAlign w:val="center"/>
          </w:tcPr>
          <w:p w14:paraId="3180441F" w14:textId="77777777" w:rsidR="00B57B16" w:rsidRPr="00C935A5" w:rsidRDefault="00B57B16" w:rsidP="00B57B16">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C00000"/>
              <w:bottom w:val="nil"/>
              <w:right w:val="nil"/>
            </w:tcBorders>
            <w:shd w:val="clear" w:color="auto" w:fill="auto"/>
          </w:tcPr>
          <w:p w14:paraId="20C23580" w14:textId="327657B5" w:rsidR="00B57B16" w:rsidRPr="00C935A5" w:rsidRDefault="00B57B16" w:rsidP="00B57B16">
            <w:pPr>
              <w:spacing w:before="40" w:after="20"/>
              <w:jc w:val="right"/>
              <w:rPr>
                <w:rFonts w:cs="Arial"/>
                <w:sz w:val="18"/>
                <w:szCs w:val="18"/>
              </w:rPr>
            </w:pPr>
            <w:r w:rsidRPr="00576289">
              <w:rPr>
                <w:rFonts w:cs="Arial"/>
                <w:sz w:val="18"/>
                <w:szCs w:val="18"/>
              </w:rPr>
              <w:t>6,435</w:t>
            </w:r>
          </w:p>
        </w:tc>
        <w:tc>
          <w:tcPr>
            <w:tcW w:w="1418" w:type="dxa"/>
            <w:tcBorders>
              <w:top w:val="nil"/>
              <w:left w:val="nil"/>
              <w:bottom w:val="nil"/>
              <w:right w:val="nil"/>
            </w:tcBorders>
          </w:tcPr>
          <w:p w14:paraId="558B39FA" w14:textId="010F986B" w:rsidR="00B57B16" w:rsidRPr="00C935A5" w:rsidRDefault="00B57B16" w:rsidP="00B57B16">
            <w:pPr>
              <w:spacing w:before="40" w:after="20"/>
              <w:jc w:val="right"/>
              <w:rPr>
                <w:rFonts w:cs="Arial"/>
                <w:sz w:val="18"/>
                <w:szCs w:val="18"/>
              </w:rPr>
            </w:pPr>
            <w:r w:rsidRPr="00576289">
              <w:rPr>
                <w:rFonts w:cs="Arial"/>
                <w:sz w:val="18"/>
                <w:szCs w:val="18"/>
              </w:rPr>
              <w:t>1,315</w:t>
            </w:r>
          </w:p>
        </w:tc>
        <w:tc>
          <w:tcPr>
            <w:tcW w:w="1418" w:type="dxa"/>
            <w:tcBorders>
              <w:top w:val="nil"/>
              <w:left w:val="nil"/>
              <w:bottom w:val="nil"/>
              <w:right w:val="nil"/>
            </w:tcBorders>
            <w:shd w:val="clear" w:color="auto" w:fill="auto"/>
          </w:tcPr>
          <w:p w14:paraId="593C1ACA" w14:textId="4E56F64B" w:rsidR="00B57B16" w:rsidRPr="00C935A5" w:rsidRDefault="00B57B16" w:rsidP="00B57B16">
            <w:pPr>
              <w:spacing w:before="40" w:after="20"/>
              <w:jc w:val="center"/>
              <w:rPr>
                <w:rFonts w:cs="Arial"/>
                <w:sz w:val="18"/>
                <w:szCs w:val="18"/>
              </w:rPr>
            </w:pPr>
            <w:r w:rsidRPr="00576289">
              <w:rPr>
                <w:rFonts w:cs="Arial"/>
                <w:sz w:val="18"/>
                <w:szCs w:val="18"/>
              </w:rPr>
              <w:t>20.1</w:t>
            </w:r>
          </w:p>
        </w:tc>
        <w:tc>
          <w:tcPr>
            <w:tcW w:w="170" w:type="dxa"/>
            <w:tcBorders>
              <w:top w:val="nil"/>
              <w:left w:val="nil"/>
              <w:bottom w:val="nil"/>
              <w:right w:val="nil"/>
            </w:tcBorders>
            <w:shd w:val="clear" w:color="auto" w:fill="auto"/>
          </w:tcPr>
          <w:p w14:paraId="71DC9198" w14:textId="2271E4BF" w:rsidR="00B57B16" w:rsidRPr="00C935A5" w:rsidRDefault="00B57B16" w:rsidP="00B57B16">
            <w:pPr>
              <w:spacing w:before="40" w:after="20"/>
              <w:jc w:val="center"/>
              <w:rPr>
                <w:rFonts w:cs="Arial"/>
                <w:sz w:val="18"/>
                <w:szCs w:val="18"/>
              </w:rPr>
            </w:pPr>
          </w:p>
        </w:tc>
        <w:tc>
          <w:tcPr>
            <w:tcW w:w="1418" w:type="dxa"/>
            <w:tcBorders>
              <w:top w:val="nil"/>
              <w:left w:val="nil"/>
              <w:bottom w:val="nil"/>
              <w:right w:val="nil"/>
            </w:tcBorders>
          </w:tcPr>
          <w:p w14:paraId="35CA68BC" w14:textId="793388A4" w:rsidR="00B57B16" w:rsidRPr="00C935A5" w:rsidRDefault="00B57B16" w:rsidP="00B57B16">
            <w:pPr>
              <w:spacing w:before="40" w:after="20"/>
              <w:jc w:val="center"/>
              <w:rPr>
                <w:rFonts w:cs="Arial"/>
                <w:sz w:val="18"/>
                <w:szCs w:val="18"/>
              </w:rPr>
            </w:pPr>
            <w:r w:rsidRPr="00576289">
              <w:rPr>
                <w:rFonts w:cs="Arial"/>
                <w:sz w:val="18"/>
                <w:szCs w:val="18"/>
              </w:rPr>
              <w:t>4.97</w:t>
            </w:r>
          </w:p>
        </w:tc>
      </w:tr>
      <w:tr w:rsidR="00B57B16" w:rsidRPr="00576289" w14:paraId="1498C0D0" w14:textId="77777777" w:rsidTr="005C5CA6">
        <w:tc>
          <w:tcPr>
            <w:tcW w:w="2268" w:type="dxa"/>
            <w:tcBorders>
              <w:top w:val="nil"/>
              <w:left w:val="nil"/>
              <w:bottom w:val="nil"/>
              <w:right w:val="single" w:sz="18" w:space="0" w:color="C00000"/>
            </w:tcBorders>
            <w:shd w:val="clear" w:color="auto" w:fill="auto"/>
            <w:vAlign w:val="center"/>
          </w:tcPr>
          <w:p w14:paraId="4F6C0A99" w14:textId="77777777" w:rsidR="00B57B16" w:rsidRPr="00C935A5" w:rsidRDefault="00B57B16" w:rsidP="00B57B16">
            <w:pPr>
              <w:spacing w:before="40" w:after="20"/>
              <w:rPr>
                <w:rFonts w:cs="Arial"/>
                <w:sz w:val="18"/>
                <w:szCs w:val="18"/>
              </w:rPr>
            </w:pPr>
          </w:p>
        </w:tc>
        <w:tc>
          <w:tcPr>
            <w:tcW w:w="1418" w:type="dxa"/>
            <w:tcBorders>
              <w:top w:val="nil"/>
              <w:left w:val="single" w:sz="18" w:space="0" w:color="C00000"/>
              <w:bottom w:val="single" w:sz="8" w:space="0" w:color="C00000"/>
              <w:right w:val="nil"/>
            </w:tcBorders>
            <w:shd w:val="clear" w:color="auto" w:fill="auto"/>
          </w:tcPr>
          <w:p w14:paraId="7EDF6BF7" w14:textId="4737A855" w:rsidR="00B57B16" w:rsidRPr="00C935A5" w:rsidRDefault="00B57B16" w:rsidP="00B57B16">
            <w:pPr>
              <w:spacing w:before="40" w:after="20"/>
              <w:jc w:val="right"/>
              <w:rPr>
                <w:rFonts w:cs="Arial"/>
                <w:sz w:val="18"/>
                <w:szCs w:val="18"/>
              </w:rPr>
            </w:pPr>
          </w:p>
        </w:tc>
        <w:tc>
          <w:tcPr>
            <w:tcW w:w="1418" w:type="dxa"/>
            <w:tcBorders>
              <w:top w:val="nil"/>
              <w:left w:val="nil"/>
              <w:bottom w:val="single" w:sz="8" w:space="0" w:color="C00000"/>
              <w:right w:val="nil"/>
            </w:tcBorders>
          </w:tcPr>
          <w:p w14:paraId="5C3DE182" w14:textId="77777777" w:rsidR="00B57B16" w:rsidRPr="00C935A5" w:rsidRDefault="00B57B16" w:rsidP="00B57B16">
            <w:pPr>
              <w:spacing w:before="40" w:after="20"/>
              <w:jc w:val="right"/>
              <w:rPr>
                <w:rFonts w:cs="Arial"/>
                <w:sz w:val="18"/>
                <w:szCs w:val="18"/>
              </w:rPr>
            </w:pPr>
          </w:p>
        </w:tc>
        <w:tc>
          <w:tcPr>
            <w:tcW w:w="1418" w:type="dxa"/>
            <w:tcBorders>
              <w:top w:val="nil"/>
              <w:left w:val="nil"/>
              <w:bottom w:val="single" w:sz="8" w:space="0" w:color="C00000"/>
              <w:right w:val="nil"/>
            </w:tcBorders>
            <w:shd w:val="clear" w:color="auto" w:fill="auto"/>
          </w:tcPr>
          <w:p w14:paraId="4D011EF4" w14:textId="6E88C161" w:rsidR="00B57B16" w:rsidRPr="00C935A5" w:rsidRDefault="00B57B16" w:rsidP="00B57B16">
            <w:pPr>
              <w:spacing w:before="40" w:after="20"/>
              <w:jc w:val="center"/>
              <w:rPr>
                <w:rFonts w:cs="Arial"/>
                <w:sz w:val="18"/>
                <w:szCs w:val="18"/>
              </w:rPr>
            </w:pPr>
          </w:p>
        </w:tc>
        <w:tc>
          <w:tcPr>
            <w:tcW w:w="170" w:type="dxa"/>
            <w:tcBorders>
              <w:top w:val="nil"/>
              <w:left w:val="nil"/>
              <w:bottom w:val="single" w:sz="8" w:space="0" w:color="C00000"/>
              <w:right w:val="nil"/>
            </w:tcBorders>
            <w:shd w:val="clear" w:color="auto" w:fill="auto"/>
          </w:tcPr>
          <w:p w14:paraId="3F0D519B" w14:textId="6733BF1D" w:rsidR="00B57B16" w:rsidRPr="00C935A5" w:rsidRDefault="00B57B16" w:rsidP="00B57B16">
            <w:pPr>
              <w:spacing w:before="40" w:after="20"/>
              <w:jc w:val="center"/>
              <w:rPr>
                <w:rFonts w:cs="Arial"/>
                <w:sz w:val="18"/>
                <w:szCs w:val="18"/>
              </w:rPr>
            </w:pPr>
          </w:p>
        </w:tc>
        <w:tc>
          <w:tcPr>
            <w:tcW w:w="1418" w:type="dxa"/>
            <w:tcBorders>
              <w:top w:val="nil"/>
              <w:left w:val="nil"/>
              <w:bottom w:val="single" w:sz="8" w:space="0" w:color="C00000"/>
              <w:right w:val="nil"/>
            </w:tcBorders>
          </w:tcPr>
          <w:p w14:paraId="7D006E6A" w14:textId="680ED640" w:rsidR="00B57B16" w:rsidRPr="00C935A5" w:rsidRDefault="00B57B16" w:rsidP="00B57B16">
            <w:pPr>
              <w:spacing w:before="40" w:after="20"/>
              <w:jc w:val="center"/>
              <w:rPr>
                <w:rFonts w:cs="Arial"/>
                <w:sz w:val="18"/>
                <w:szCs w:val="18"/>
              </w:rPr>
            </w:pPr>
          </w:p>
        </w:tc>
      </w:tr>
      <w:tr w:rsidR="00B57B16" w:rsidRPr="00576289" w14:paraId="2DD1A404" w14:textId="77777777" w:rsidTr="005C5CA6">
        <w:tc>
          <w:tcPr>
            <w:tcW w:w="2268" w:type="dxa"/>
            <w:tcBorders>
              <w:top w:val="nil"/>
              <w:left w:val="nil"/>
              <w:bottom w:val="nil"/>
              <w:right w:val="single" w:sz="18" w:space="0" w:color="C00000"/>
            </w:tcBorders>
            <w:shd w:val="clear" w:color="auto" w:fill="auto"/>
            <w:vAlign w:val="center"/>
          </w:tcPr>
          <w:p w14:paraId="4329990B" w14:textId="77777777" w:rsidR="00B57B16" w:rsidRPr="00C935A5" w:rsidRDefault="00B57B16" w:rsidP="00B57B16">
            <w:pPr>
              <w:spacing w:before="40" w:after="20"/>
              <w:rPr>
                <w:rFonts w:cs="Arial"/>
                <w:sz w:val="18"/>
                <w:szCs w:val="18"/>
              </w:rPr>
            </w:pPr>
          </w:p>
        </w:tc>
        <w:tc>
          <w:tcPr>
            <w:tcW w:w="1418" w:type="dxa"/>
            <w:tcBorders>
              <w:top w:val="single" w:sz="8" w:space="0" w:color="C00000"/>
              <w:left w:val="single" w:sz="18" w:space="0" w:color="C00000"/>
              <w:right w:val="nil"/>
            </w:tcBorders>
            <w:shd w:val="clear" w:color="auto" w:fill="auto"/>
          </w:tcPr>
          <w:p w14:paraId="2DE11EA7" w14:textId="490DE860" w:rsidR="00B57B16" w:rsidRPr="00C935A5" w:rsidRDefault="00B57B16" w:rsidP="00B57B16">
            <w:pPr>
              <w:spacing w:before="40" w:after="20"/>
              <w:jc w:val="right"/>
              <w:rPr>
                <w:rFonts w:cs="Arial"/>
                <w:b/>
                <w:sz w:val="18"/>
                <w:szCs w:val="18"/>
              </w:rPr>
            </w:pPr>
            <w:r w:rsidRPr="00576289">
              <w:rPr>
                <w:rFonts w:cs="Arial"/>
                <w:b/>
                <w:sz w:val="18"/>
                <w:szCs w:val="18"/>
              </w:rPr>
              <w:t>6,619,803</w:t>
            </w:r>
          </w:p>
        </w:tc>
        <w:tc>
          <w:tcPr>
            <w:tcW w:w="1418" w:type="dxa"/>
            <w:tcBorders>
              <w:top w:val="single" w:sz="8" w:space="0" w:color="C00000"/>
              <w:left w:val="nil"/>
              <w:right w:val="nil"/>
            </w:tcBorders>
          </w:tcPr>
          <w:p w14:paraId="3061B679" w14:textId="35987AD3" w:rsidR="00B57B16" w:rsidRPr="00C935A5" w:rsidRDefault="00B57B16" w:rsidP="00B57B16">
            <w:pPr>
              <w:spacing w:before="40" w:after="20"/>
              <w:jc w:val="right"/>
              <w:rPr>
                <w:rFonts w:cs="Arial"/>
                <w:b/>
                <w:sz w:val="18"/>
                <w:szCs w:val="18"/>
              </w:rPr>
            </w:pPr>
            <w:r w:rsidRPr="00576289">
              <w:rPr>
                <w:rFonts w:cs="Arial"/>
                <w:b/>
                <w:sz w:val="18"/>
                <w:szCs w:val="18"/>
              </w:rPr>
              <w:t>1,712,733</w:t>
            </w:r>
          </w:p>
        </w:tc>
        <w:tc>
          <w:tcPr>
            <w:tcW w:w="1418" w:type="dxa"/>
            <w:tcBorders>
              <w:top w:val="single" w:sz="8" w:space="0" w:color="C00000"/>
              <w:left w:val="nil"/>
              <w:right w:val="nil"/>
            </w:tcBorders>
            <w:shd w:val="clear" w:color="auto" w:fill="auto"/>
          </w:tcPr>
          <w:p w14:paraId="2FA21693" w14:textId="35ACC339" w:rsidR="00B57B16" w:rsidRPr="00C935A5" w:rsidRDefault="00B57B16" w:rsidP="00B57B16">
            <w:pPr>
              <w:spacing w:before="40" w:after="20"/>
              <w:jc w:val="center"/>
              <w:rPr>
                <w:rFonts w:cs="Arial"/>
                <w:b/>
                <w:sz w:val="18"/>
                <w:szCs w:val="18"/>
              </w:rPr>
            </w:pPr>
            <w:r w:rsidRPr="00576289">
              <w:rPr>
                <w:rFonts w:cs="Arial"/>
                <w:b/>
                <w:sz w:val="18"/>
                <w:szCs w:val="18"/>
              </w:rPr>
              <w:t>26.4</w:t>
            </w:r>
          </w:p>
        </w:tc>
        <w:tc>
          <w:tcPr>
            <w:tcW w:w="170" w:type="dxa"/>
            <w:tcBorders>
              <w:top w:val="single" w:sz="8" w:space="0" w:color="C00000"/>
              <w:left w:val="nil"/>
              <w:right w:val="nil"/>
            </w:tcBorders>
            <w:shd w:val="clear" w:color="auto" w:fill="auto"/>
          </w:tcPr>
          <w:p w14:paraId="7848DE57" w14:textId="3D4194D4" w:rsidR="00B57B16" w:rsidRPr="00C935A5" w:rsidRDefault="00B57B16" w:rsidP="00B57B16">
            <w:pPr>
              <w:spacing w:before="40" w:after="20"/>
              <w:jc w:val="right"/>
              <w:rPr>
                <w:rFonts w:cs="Arial"/>
                <w:b/>
                <w:sz w:val="18"/>
                <w:szCs w:val="18"/>
              </w:rPr>
            </w:pPr>
          </w:p>
        </w:tc>
        <w:tc>
          <w:tcPr>
            <w:tcW w:w="1418" w:type="dxa"/>
            <w:tcBorders>
              <w:top w:val="single" w:sz="8" w:space="0" w:color="C00000"/>
              <w:left w:val="nil"/>
              <w:right w:val="nil"/>
            </w:tcBorders>
          </w:tcPr>
          <w:p w14:paraId="1E86A0C0" w14:textId="1C3E47D1" w:rsidR="00B57B16" w:rsidRPr="00C935A5" w:rsidRDefault="00B57B16" w:rsidP="00B57B16">
            <w:pPr>
              <w:spacing w:before="40" w:after="20"/>
              <w:jc w:val="center"/>
              <w:rPr>
                <w:rFonts w:cs="Arial"/>
                <w:b/>
                <w:sz w:val="18"/>
                <w:szCs w:val="18"/>
              </w:rPr>
            </w:pPr>
          </w:p>
        </w:tc>
      </w:tr>
    </w:tbl>
    <w:p w14:paraId="5E8E051E" w14:textId="77777777" w:rsidR="0022168A" w:rsidRPr="00C935A5" w:rsidRDefault="00E36D46" w:rsidP="00FF36E8">
      <w:pPr>
        <w:spacing w:before="40" w:after="20"/>
        <w:rPr>
          <w:rFonts w:cs="Arial"/>
          <w:sz w:val="18"/>
          <w:szCs w:val="18"/>
        </w:rPr>
      </w:pPr>
      <w:r w:rsidRPr="00C935A5">
        <w:rPr>
          <w:rFonts w:cs="Arial"/>
          <w:sz w:val="18"/>
          <w:szCs w:val="18"/>
        </w:rPr>
        <w:br w:type="page"/>
      </w:r>
    </w:p>
    <w:p w14:paraId="09673DAC" w14:textId="0F206767" w:rsidR="006E50A4" w:rsidRPr="00C935A5" w:rsidRDefault="00E02B3C" w:rsidP="00E02B3C">
      <w:pPr>
        <w:pStyle w:val="VGC-Head10"/>
      </w:pPr>
      <w:r>
        <w:t>2023-24</w:t>
      </w:r>
      <w:r w:rsidR="00A97ABE" w:rsidRPr="00C935A5">
        <w:t xml:space="preserve"> </w:t>
      </w:r>
      <w:r w:rsidR="006E50A4" w:rsidRPr="00C935A5">
        <w:t>General Purpose Grants</w:t>
      </w:r>
      <w:r w:rsidR="00CE4507" w:rsidRPr="00C935A5">
        <w:tab/>
        <w:t>Appendix 4</w:t>
      </w:r>
    </w:p>
    <w:p w14:paraId="58B5A6EE" w14:textId="77777777" w:rsidR="006E50A4" w:rsidRPr="00C935A5" w:rsidRDefault="004F1184" w:rsidP="00E02B3C">
      <w:pPr>
        <w:pStyle w:val="VGC-Head2"/>
      </w:pPr>
      <w:r w:rsidRPr="00C935A5">
        <w:tab/>
      </w:r>
      <w:r w:rsidR="006E50A4" w:rsidRPr="00C935A5">
        <w:t>C.  Cost Adjustors – Raw Data</w:t>
      </w:r>
    </w:p>
    <w:p w14:paraId="4BD1E22F" w14:textId="77777777" w:rsidR="00731E1A" w:rsidRPr="00C935A5" w:rsidRDefault="00731E1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C935A5" w14:paraId="179054CB" w14:textId="77777777" w:rsidTr="00DD07A4">
        <w:tc>
          <w:tcPr>
            <w:tcW w:w="2268" w:type="dxa"/>
            <w:tcBorders>
              <w:top w:val="nil"/>
              <w:left w:val="nil"/>
              <w:bottom w:val="nil"/>
              <w:right w:val="single" w:sz="18" w:space="0" w:color="C00000"/>
            </w:tcBorders>
            <w:shd w:val="clear" w:color="auto" w:fill="auto"/>
            <w:vAlign w:val="bottom"/>
          </w:tcPr>
          <w:p w14:paraId="4DDF0A3A" w14:textId="77777777" w:rsidR="00C42174" w:rsidRPr="00C935A5" w:rsidRDefault="00C42174" w:rsidP="008001AD">
            <w:pPr>
              <w:spacing w:before="40" w:after="20"/>
              <w:jc w:val="center"/>
              <w:rPr>
                <w:rFonts w:cs="Arial"/>
                <w:sz w:val="18"/>
                <w:szCs w:val="18"/>
              </w:rPr>
            </w:pPr>
          </w:p>
        </w:tc>
        <w:tc>
          <w:tcPr>
            <w:tcW w:w="1418" w:type="dxa"/>
            <w:vMerge w:val="restart"/>
            <w:tcBorders>
              <w:top w:val="nil"/>
              <w:left w:val="single" w:sz="18" w:space="0" w:color="C00000"/>
              <w:bottom w:val="single" w:sz="8" w:space="0" w:color="C00000"/>
            </w:tcBorders>
            <w:shd w:val="clear" w:color="auto" w:fill="auto"/>
            <w:tcMar>
              <w:left w:w="85" w:type="dxa"/>
              <w:right w:w="85" w:type="dxa"/>
            </w:tcMar>
            <w:vAlign w:val="bottom"/>
          </w:tcPr>
          <w:p w14:paraId="00983528" w14:textId="56D0E7CD" w:rsidR="00C42174" w:rsidRPr="00C935A5" w:rsidRDefault="00C42174" w:rsidP="008001AD">
            <w:pPr>
              <w:spacing w:before="40" w:after="20"/>
              <w:jc w:val="center"/>
              <w:rPr>
                <w:rFonts w:cs="Arial"/>
                <w:b/>
                <w:sz w:val="18"/>
                <w:szCs w:val="18"/>
              </w:rPr>
            </w:pPr>
            <w:r w:rsidRPr="00C935A5">
              <w:rPr>
                <w:rFonts w:cs="Arial"/>
                <w:b/>
                <w:sz w:val="18"/>
                <w:szCs w:val="18"/>
              </w:rPr>
              <w:t>Socio-Economic Index of Disadvantage</w:t>
            </w:r>
            <w:r w:rsidR="00D63DBA" w:rsidRPr="00C935A5">
              <w:rPr>
                <w:rFonts w:cs="Arial"/>
                <w:b/>
                <w:sz w:val="18"/>
                <w:szCs w:val="18"/>
              </w:rPr>
              <w:t xml:space="preserve"> </w:t>
            </w:r>
          </w:p>
        </w:tc>
        <w:tc>
          <w:tcPr>
            <w:tcW w:w="2836" w:type="dxa"/>
            <w:gridSpan w:val="2"/>
            <w:tcBorders>
              <w:top w:val="nil"/>
              <w:left w:val="nil"/>
              <w:bottom w:val="single" w:sz="8" w:space="0" w:color="C00000"/>
              <w:right w:val="nil"/>
            </w:tcBorders>
            <w:shd w:val="clear" w:color="auto" w:fill="auto"/>
            <w:vAlign w:val="bottom"/>
          </w:tcPr>
          <w:p w14:paraId="6A3BEA17" w14:textId="27599537" w:rsidR="00C42174" w:rsidRPr="00C935A5" w:rsidRDefault="00C42174" w:rsidP="008001AD">
            <w:pPr>
              <w:spacing w:before="40" w:after="20"/>
              <w:jc w:val="center"/>
              <w:rPr>
                <w:rFonts w:cs="Arial"/>
                <w:b/>
                <w:sz w:val="18"/>
                <w:szCs w:val="18"/>
              </w:rPr>
            </w:pPr>
            <w:r w:rsidRPr="00C935A5">
              <w:rPr>
                <w:rFonts w:cs="Arial"/>
                <w:b/>
                <w:sz w:val="18"/>
                <w:szCs w:val="18"/>
              </w:rPr>
              <w:t>Tourism</w:t>
            </w:r>
            <w:r w:rsidR="00D63DBA" w:rsidRPr="00C935A5">
              <w:rPr>
                <w:rFonts w:cs="Arial"/>
                <w:b/>
                <w:sz w:val="18"/>
                <w:szCs w:val="18"/>
              </w:rPr>
              <w:t xml:space="preserve"> </w:t>
            </w:r>
          </w:p>
        </w:tc>
      </w:tr>
      <w:tr w:rsidR="00C42174" w:rsidRPr="00C935A5" w14:paraId="58A4C884" w14:textId="77777777" w:rsidTr="00DD07A4">
        <w:tc>
          <w:tcPr>
            <w:tcW w:w="2268" w:type="dxa"/>
            <w:tcBorders>
              <w:top w:val="nil"/>
              <w:left w:val="nil"/>
              <w:bottom w:val="nil"/>
              <w:right w:val="single" w:sz="18" w:space="0" w:color="C00000"/>
            </w:tcBorders>
            <w:shd w:val="clear" w:color="auto" w:fill="auto"/>
            <w:vAlign w:val="bottom"/>
          </w:tcPr>
          <w:p w14:paraId="1711A5EC"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C00000"/>
              <w:left w:val="single" w:sz="18" w:space="0" w:color="C00000"/>
              <w:bottom w:val="single" w:sz="8" w:space="0" w:color="C00000"/>
            </w:tcBorders>
            <w:shd w:val="clear" w:color="auto" w:fill="auto"/>
            <w:vAlign w:val="bottom"/>
          </w:tcPr>
          <w:p w14:paraId="1B170EBA" w14:textId="77777777" w:rsidR="00C42174" w:rsidRPr="00C935A5" w:rsidRDefault="00C42174" w:rsidP="008001AD">
            <w:pPr>
              <w:spacing w:before="40" w:after="20"/>
              <w:jc w:val="center"/>
              <w:rPr>
                <w:rFonts w:cs="Arial"/>
                <w:sz w:val="16"/>
                <w:szCs w:val="16"/>
              </w:rPr>
            </w:pPr>
          </w:p>
        </w:tc>
        <w:tc>
          <w:tcPr>
            <w:tcW w:w="1418" w:type="dxa"/>
            <w:vMerge w:val="restart"/>
            <w:tcBorders>
              <w:top w:val="single" w:sz="8" w:space="0" w:color="C00000"/>
              <w:left w:val="nil"/>
              <w:bottom w:val="single" w:sz="8" w:space="0" w:color="C00000"/>
              <w:right w:val="nil"/>
            </w:tcBorders>
            <w:shd w:val="clear" w:color="auto" w:fill="auto"/>
            <w:vAlign w:val="bottom"/>
          </w:tcPr>
          <w:p w14:paraId="5E9CADB1"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(visits)</w:t>
            </w:r>
          </w:p>
        </w:tc>
        <w:tc>
          <w:tcPr>
            <w:tcW w:w="1418" w:type="dxa"/>
            <w:vMerge w:val="restart"/>
            <w:tcBorders>
              <w:top w:val="single" w:sz="8" w:space="0" w:color="C00000"/>
              <w:left w:val="nil"/>
              <w:bottom w:val="single" w:sz="8" w:space="0" w:color="C00000"/>
              <w:right w:val="nil"/>
            </w:tcBorders>
            <w:shd w:val="clear" w:color="auto" w:fill="auto"/>
            <w:vAlign w:val="bottom"/>
          </w:tcPr>
          <w:p w14:paraId="3BC03B03"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(per capita)</w:t>
            </w:r>
          </w:p>
        </w:tc>
      </w:tr>
      <w:tr w:rsidR="00C42174" w:rsidRPr="00C935A5" w14:paraId="14C0A0B3" w14:textId="77777777" w:rsidTr="00DD07A4">
        <w:tc>
          <w:tcPr>
            <w:tcW w:w="2268" w:type="dxa"/>
            <w:tcBorders>
              <w:top w:val="nil"/>
              <w:left w:val="nil"/>
              <w:bottom w:val="nil"/>
              <w:right w:val="single" w:sz="18" w:space="0" w:color="C00000"/>
            </w:tcBorders>
            <w:shd w:val="clear" w:color="auto" w:fill="auto"/>
            <w:vAlign w:val="bottom"/>
          </w:tcPr>
          <w:p w14:paraId="44AD5568"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C00000"/>
              <w:left w:val="single" w:sz="18" w:space="0" w:color="C00000"/>
              <w:bottom w:val="single" w:sz="8" w:space="0" w:color="C00000"/>
            </w:tcBorders>
            <w:shd w:val="clear" w:color="auto" w:fill="auto"/>
            <w:vAlign w:val="bottom"/>
          </w:tcPr>
          <w:p w14:paraId="48B24E5F"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C00000"/>
              <w:left w:val="nil"/>
              <w:bottom w:val="single" w:sz="8" w:space="0" w:color="C00000"/>
              <w:right w:val="nil"/>
            </w:tcBorders>
            <w:shd w:val="clear" w:color="auto" w:fill="auto"/>
            <w:vAlign w:val="bottom"/>
          </w:tcPr>
          <w:p w14:paraId="7B75794F"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C00000"/>
              <w:left w:val="nil"/>
              <w:bottom w:val="single" w:sz="8" w:space="0" w:color="C00000"/>
              <w:right w:val="nil"/>
            </w:tcBorders>
            <w:shd w:val="clear" w:color="auto" w:fill="auto"/>
            <w:vAlign w:val="bottom"/>
          </w:tcPr>
          <w:p w14:paraId="64BBD3FE" w14:textId="77777777" w:rsidR="00C42174" w:rsidRPr="00C935A5" w:rsidRDefault="00C42174" w:rsidP="008001AD">
            <w:pPr>
              <w:spacing w:before="40" w:after="20"/>
              <w:jc w:val="center"/>
              <w:rPr>
                <w:rFonts w:cs="Arial"/>
                <w:sz w:val="16"/>
                <w:szCs w:val="16"/>
              </w:rPr>
            </w:pPr>
          </w:p>
        </w:tc>
      </w:tr>
      <w:tr w:rsidR="00576289" w:rsidRPr="00576289" w14:paraId="4FFFF564" w14:textId="77777777" w:rsidTr="00F617D1">
        <w:tc>
          <w:tcPr>
            <w:tcW w:w="2268" w:type="dxa"/>
            <w:tcBorders>
              <w:top w:val="nil"/>
              <w:left w:val="nil"/>
              <w:bottom w:val="nil"/>
              <w:right w:val="single" w:sz="18" w:space="0" w:color="C00000"/>
            </w:tcBorders>
            <w:shd w:val="clear" w:color="auto" w:fill="auto"/>
            <w:vAlign w:val="center"/>
          </w:tcPr>
          <w:p w14:paraId="3CE1BC4F" w14:textId="77777777" w:rsidR="00576289" w:rsidRPr="00C935A5" w:rsidRDefault="00576289" w:rsidP="00576289">
            <w:pPr>
              <w:spacing w:before="40" w:after="20"/>
              <w:rPr>
                <w:rFonts w:cs="Arial"/>
                <w:sz w:val="18"/>
                <w:szCs w:val="18"/>
              </w:rPr>
            </w:pPr>
          </w:p>
        </w:tc>
        <w:tc>
          <w:tcPr>
            <w:tcW w:w="1418" w:type="dxa"/>
            <w:tcBorders>
              <w:top w:val="single" w:sz="8" w:space="0" w:color="C00000"/>
              <w:left w:val="single" w:sz="18" w:space="0" w:color="C00000"/>
              <w:bottom w:val="nil"/>
              <w:right w:val="nil"/>
            </w:tcBorders>
            <w:shd w:val="clear" w:color="auto" w:fill="auto"/>
          </w:tcPr>
          <w:p w14:paraId="3B01EEE7" w14:textId="0AEDDF9B" w:rsidR="00576289" w:rsidRPr="00474874" w:rsidRDefault="00576289" w:rsidP="00576289">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5436E357" w14:textId="00AFE222" w:rsidR="00576289" w:rsidRPr="00474874" w:rsidRDefault="00576289" w:rsidP="00576289">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58BC6F20" w14:textId="4BD0237A" w:rsidR="00576289" w:rsidRPr="00474874" w:rsidRDefault="00576289" w:rsidP="00576289">
            <w:pPr>
              <w:spacing w:before="40" w:after="20"/>
              <w:jc w:val="right"/>
              <w:rPr>
                <w:rFonts w:cs="Arial"/>
                <w:sz w:val="18"/>
                <w:szCs w:val="18"/>
              </w:rPr>
            </w:pPr>
          </w:p>
        </w:tc>
      </w:tr>
      <w:tr w:rsidR="00576289" w:rsidRPr="00576289" w14:paraId="674DA802" w14:textId="77777777" w:rsidTr="00F617D1">
        <w:tc>
          <w:tcPr>
            <w:tcW w:w="2268" w:type="dxa"/>
            <w:tcBorders>
              <w:top w:val="nil"/>
              <w:left w:val="nil"/>
              <w:bottom w:val="nil"/>
              <w:right w:val="single" w:sz="18" w:space="0" w:color="C00000"/>
            </w:tcBorders>
            <w:shd w:val="clear" w:color="auto" w:fill="auto"/>
            <w:vAlign w:val="center"/>
          </w:tcPr>
          <w:p w14:paraId="2975E435" w14:textId="77777777" w:rsidR="00576289" w:rsidRPr="00C935A5" w:rsidRDefault="00576289" w:rsidP="00576289">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C00000"/>
              <w:bottom w:val="nil"/>
              <w:right w:val="nil"/>
            </w:tcBorders>
            <w:shd w:val="clear" w:color="auto" w:fill="auto"/>
          </w:tcPr>
          <w:p w14:paraId="2AC087CB" w14:textId="6911E451" w:rsidR="00576289" w:rsidRPr="00474874" w:rsidRDefault="00576289" w:rsidP="00576289">
            <w:pPr>
              <w:spacing w:before="40" w:after="20"/>
              <w:jc w:val="right"/>
              <w:rPr>
                <w:rFonts w:cs="Arial"/>
                <w:sz w:val="18"/>
                <w:szCs w:val="18"/>
              </w:rPr>
            </w:pPr>
            <w:r w:rsidRPr="00576289">
              <w:rPr>
                <w:rFonts w:cs="Arial"/>
                <w:sz w:val="18"/>
                <w:szCs w:val="18"/>
              </w:rPr>
              <w:t>1,063</w:t>
            </w:r>
          </w:p>
        </w:tc>
        <w:tc>
          <w:tcPr>
            <w:tcW w:w="1418" w:type="dxa"/>
            <w:tcBorders>
              <w:top w:val="nil"/>
              <w:left w:val="nil"/>
              <w:bottom w:val="nil"/>
              <w:right w:val="nil"/>
            </w:tcBorders>
            <w:shd w:val="clear" w:color="auto" w:fill="auto"/>
          </w:tcPr>
          <w:p w14:paraId="3726359D" w14:textId="6E70EAD0" w:rsidR="00576289" w:rsidRPr="00474874" w:rsidRDefault="00576289" w:rsidP="00576289">
            <w:pPr>
              <w:spacing w:before="40" w:after="20"/>
              <w:jc w:val="right"/>
              <w:rPr>
                <w:rFonts w:cs="Arial"/>
                <w:sz w:val="18"/>
                <w:szCs w:val="18"/>
              </w:rPr>
            </w:pPr>
            <w:r w:rsidRPr="00576289">
              <w:rPr>
                <w:rFonts w:cs="Arial"/>
                <w:sz w:val="18"/>
                <w:szCs w:val="18"/>
              </w:rPr>
              <w:t>1,452,314</w:t>
            </w:r>
          </w:p>
        </w:tc>
        <w:tc>
          <w:tcPr>
            <w:tcW w:w="1418" w:type="dxa"/>
            <w:tcBorders>
              <w:top w:val="nil"/>
              <w:left w:val="nil"/>
              <w:bottom w:val="nil"/>
              <w:right w:val="nil"/>
            </w:tcBorders>
            <w:shd w:val="clear" w:color="auto" w:fill="auto"/>
          </w:tcPr>
          <w:p w14:paraId="4FE38AB8" w14:textId="7CED2345" w:rsidR="00576289" w:rsidRPr="00474874" w:rsidRDefault="00576289" w:rsidP="00576289">
            <w:pPr>
              <w:spacing w:before="40" w:after="20"/>
              <w:jc w:val="right"/>
              <w:rPr>
                <w:rFonts w:cs="Arial"/>
                <w:sz w:val="18"/>
                <w:szCs w:val="18"/>
              </w:rPr>
            </w:pPr>
            <w:r w:rsidRPr="00576289">
              <w:rPr>
                <w:rFonts w:cs="Arial"/>
                <w:sz w:val="18"/>
                <w:szCs w:val="18"/>
              </w:rPr>
              <w:t>28.9</w:t>
            </w:r>
          </w:p>
        </w:tc>
      </w:tr>
      <w:tr w:rsidR="00576289" w:rsidRPr="00576289" w14:paraId="75E7E764" w14:textId="77777777" w:rsidTr="00F617D1">
        <w:tc>
          <w:tcPr>
            <w:tcW w:w="2268" w:type="dxa"/>
            <w:tcBorders>
              <w:top w:val="nil"/>
              <w:left w:val="nil"/>
              <w:bottom w:val="nil"/>
              <w:right w:val="single" w:sz="18" w:space="0" w:color="C00000"/>
            </w:tcBorders>
            <w:shd w:val="clear" w:color="auto" w:fill="auto"/>
            <w:vAlign w:val="center"/>
          </w:tcPr>
          <w:p w14:paraId="29333589" w14:textId="77777777" w:rsidR="00576289" w:rsidRPr="00C935A5" w:rsidRDefault="00576289" w:rsidP="00576289">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C00000"/>
              <w:bottom w:val="nil"/>
              <w:right w:val="nil"/>
            </w:tcBorders>
            <w:shd w:val="clear" w:color="auto" w:fill="auto"/>
          </w:tcPr>
          <w:p w14:paraId="2C999652" w14:textId="306F1C0F" w:rsidR="00576289" w:rsidRPr="00474874" w:rsidRDefault="00576289" w:rsidP="00576289">
            <w:pPr>
              <w:spacing w:before="40" w:after="20"/>
              <w:jc w:val="right"/>
              <w:rPr>
                <w:rFonts w:cs="Arial"/>
                <w:sz w:val="18"/>
                <w:szCs w:val="18"/>
              </w:rPr>
            </w:pPr>
            <w:r w:rsidRPr="00576289">
              <w:rPr>
                <w:rFonts w:cs="Arial"/>
                <w:sz w:val="18"/>
                <w:szCs w:val="18"/>
              </w:rPr>
              <w:t>1,056</w:t>
            </w:r>
          </w:p>
        </w:tc>
        <w:tc>
          <w:tcPr>
            <w:tcW w:w="1418" w:type="dxa"/>
            <w:tcBorders>
              <w:top w:val="nil"/>
              <w:left w:val="nil"/>
              <w:bottom w:val="nil"/>
              <w:right w:val="nil"/>
            </w:tcBorders>
            <w:shd w:val="clear" w:color="auto" w:fill="auto"/>
          </w:tcPr>
          <w:p w14:paraId="1B28A18E" w14:textId="31942705" w:rsidR="00576289" w:rsidRPr="00474874" w:rsidRDefault="00576289" w:rsidP="00576289">
            <w:pPr>
              <w:spacing w:before="40" w:after="20"/>
              <w:jc w:val="right"/>
              <w:rPr>
                <w:rFonts w:cs="Arial"/>
                <w:sz w:val="18"/>
                <w:szCs w:val="18"/>
              </w:rPr>
            </w:pPr>
            <w:r w:rsidRPr="00576289">
              <w:rPr>
                <w:rFonts w:cs="Arial"/>
                <w:sz w:val="18"/>
                <w:szCs w:val="18"/>
              </w:rPr>
              <w:t>1,669,632</w:t>
            </w:r>
          </w:p>
        </w:tc>
        <w:tc>
          <w:tcPr>
            <w:tcW w:w="1418" w:type="dxa"/>
            <w:tcBorders>
              <w:top w:val="nil"/>
              <w:left w:val="nil"/>
              <w:bottom w:val="nil"/>
              <w:right w:val="nil"/>
            </w:tcBorders>
            <w:shd w:val="clear" w:color="auto" w:fill="auto"/>
          </w:tcPr>
          <w:p w14:paraId="00CA8F4B" w14:textId="1BA9ADCE" w:rsidR="00576289" w:rsidRPr="00474874" w:rsidRDefault="00576289" w:rsidP="00576289">
            <w:pPr>
              <w:spacing w:before="40" w:after="20"/>
              <w:jc w:val="right"/>
              <w:rPr>
                <w:rFonts w:cs="Arial"/>
                <w:sz w:val="18"/>
                <w:szCs w:val="18"/>
              </w:rPr>
            </w:pPr>
            <w:r w:rsidRPr="00576289">
              <w:rPr>
                <w:rFonts w:cs="Arial"/>
                <w:sz w:val="18"/>
                <w:szCs w:val="18"/>
              </w:rPr>
              <w:t>13.1</w:t>
            </w:r>
          </w:p>
        </w:tc>
      </w:tr>
      <w:tr w:rsidR="00576289" w:rsidRPr="00576289" w14:paraId="6BCB011E" w14:textId="77777777" w:rsidTr="00F617D1">
        <w:tc>
          <w:tcPr>
            <w:tcW w:w="2268" w:type="dxa"/>
            <w:tcBorders>
              <w:top w:val="nil"/>
              <w:left w:val="nil"/>
              <w:bottom w:val="nil"/>
              <w:right w:val="single" w:sz="18" w:space="0" w:color="C00000"/>
            </w:tcBorders>
            <w:shd w:val="clear" w:color="auto" w:fill="auto"/>
            <w:vAlign w:val="center"/>
          </w:tcPr>
          <w:p w14:paraId="5CA4DB8B" w14:textId="77777777" w:rsidR="00576289" w:rsidRPr="00C935A5" w:rsidRDefault="00576289" w:rsidP="00576289">
            <w:pPr>
              <w:spacing w:before="40" w:after="20"/>
              <w:rPr>
                <w:rFonts w:cs="Arial"/>
                <w:sz w:val="18"/>
                <w:szCs w:val="18"/>
              </w:rPr>
            </w:pPr>
            <w:r w:rsidRPr="00C935A5">
              <w:rPr>
                <w:rFonts w:cs="Arial"/>
                <w:sz w:val="18"/>
                <w:szCs w:val="18"/>
              </w:rPr>
              <w:t>Mansfield S</w:t>
            </w:r>
          </w:p>
        </w:tc>
        <w:tc>
          <w:tcPr>
            <w:tcW w:w="1418" w:type="dxa"/>
            <w:tcBorders>
              <w:top w:val="nil"/>
              <w:left w:val="single" w:sz="18" w:space="0" w:color="C00000"/>
              <w:bottom w:val="nil"/>
              <w:right w:val="nil"/>
            </w:tcBorders>
            <w:shd w:val="clear" w:color="auto" w:fill="auto"/>
          </w:tcPr>
          <w:p w14:paraId="3B873E62" w14:textId="577D7A25" w:rsidR="00576289" w:rsidRPr="00474874" w:rsidRDefault="00576289" w:rsidP="00576289">
            <w:pPr>
              <w:spacing w:before="40" w:after="20"/>
              <w:jc w:val="right"/>
              <w:rPr>
                <w:rFonts w:cs="Arial"/>
                <w:sz w:val="18"/>
                <w:szCs w:val="18"/>
              </w:rPr>
            </w:pPr>
            <w:r w:rsidRPr="00576289">
              <w:rPr>
                <w:rFonts w:cs="Arial"/>
                <w:sz w:val="18"/>
                <w:szCs w:val="18"/>
              </w:rPr>
              <w:t>1,028</w:t>
            </w:r>
          </w:p>
        </w:tc>
        <w:tc>
          <w:tcPr>
            <w:tcW w:w="1418" w:type="dxa"/>
            <w:tcBorders>
              <w:top w:val="nil"/>
              <w:left w:val="nil"/>
              <w:bottom w:val="nil"/>
              <w:right w:val="nil"/>
            </w:tcBorders>
            <w:shd w:val="clear" w:color="auto" w:fill="auto"/>
          </w:tcPr>
          <w:p w14:paraId="4E711C1A" w14:textId="03C3D422" w:rsidR="00576289" w:rsidRPr="00474874" w:rsidRDefault="00576289" w:rsidP="00576289">
            <w:pPr>
              <w:spacing w:before="40" w:after="20"/>
              <w:jc w:val="right"/>
              <w:rPr>
                <w:rFonts w:cs="Arial"/>
                <w:sz w:val="18"/>
                <w:szCs w:val="18"/>
              </w:rPr>
            </w:pPr>
            <w:r w:rsidRPr="00576289">
              <w:rPr>
                <w:rFonts w:cs="Arial"/>
                <w:sz w:val="18"/>
                <w:szCs w:val="18"/>
              </w:rPr>
              <w:t>1,597,852</w:t>
            </w:r>
          </w:p>
        </w:tc>
        <w:tc>
          <w:tcPr>
            <w:tcW w:w="1418" w:type="dxa"/>
            <w:tcBorders>
              <w:top w:val="nil"/>
              <w:left w:val="nil"/>
              <w:bottom w:val="nil"/>
              <w:right w:val="nil"/>
            </w:tcBorders>
            <w:shd w:val="clear" w:color="auto" w:fill="auto"/>
          </w:tcPr>
          <w:p w14:paraId="644FFDDD" w14:textId="0AADC50B" w:rsidR="00576289" w:rsidRPr="00474874" w:rsidRDefault="00576289" w:rsidP="00576289">
            <w:pPr>
              <w:spacing w:before="40" w:after="20"/>
              <w:jc w:val="right"/>
              <w:rPr>
                <w:rFonts w:cs="Arial"/>
                <w:sz w:val="18"/>
                <w:szCs w:val="18"/>
              </w:rPr>
            </w:pPr>
            <w:r w:rsidRPr="00576289">
              <w:rPr>
                <w:rFonts w:cs="Arial"/>
                <w:sz w:val="18"/>
                <w:szCs w:val="18"/>
              </w:rPr>
              <w:t>169.2</w:t>
            </w:r>
          </w:p>
        </w:tc>
      </w:tr>
      <w:tr w:rsidR="00576289" w:rsidRPr="00576289" w14:paraId="0F1FC8F6" w14:textId="77777777" w:rsidTr="00F617D1">
        <w:tc>
          <w:tcPr>
            <w:tcW w:w="2268" w:type="dxa"/>
            <w:tcBorders>
              <w:top w:val="nil"/>
              <w:left w:val="nil"/>
              <w:bottom w:val="nil"/>
              <w:right w:val="single" w:sz="18" w:space="0" w:color="C00000"/>
            </w:tcBorders>
            <w:shd w:val="clear" w:color="auto" w:fill="auto"/>
            <w:vAlign w:val="center"/>
          </w:tcPr>
          <w:p w14:paraId="65F6C313" w14:textId="77777777" w:rsidR="00576289" w:rsidRPr="00C935A5" w:rsidRDefault="00576289" w:rsidP="00576289">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C00000"/>
              <w:bottom w:val="nil"/>
              <w:right w:val="nil"/>
            </w:tcBorders>
            <w:shd w:val="clear" w:color="auto" w:fill="auto"/>
          </w:tcPr>
          <w:p w14:paraId="46A68E63" w14:textId="476CDC4F" w:rsidR="00576289" w:rsidRPr="00474874" w:rsidRDefault="00576289" w:rsidP="00576289">
            <w:pPr>
              <w:spacing w:before="40" w:after="20"/>
              <w:jc w:val="right"/>
              <w:rPr>
                <w:rFonts w:cs="Arial"/>
                <w:sz w:val="18"/>
                <w:szCs w:val="18"/>
              </w:rPr>
            </w:pPr>
            <w:r w:rsidRPr="00576289">
              <w:rPr>
                <w:rFonts w:cs="Arial"/>
                <w:sz w:val="18"/>
                <w:szCs w:val="18"/>
              </w:rPr>
              <w:t>1,010</w:t>
            </w:r>
          </w:p>
        </w:tc>
        <w:tc>
          <w:tcPr>
            <w:tcW w:w="1418" w:type="dxa"/>
            <w:tcBorders>
              <w:top w:val="nil"/>
              <w:left w:val="nil"/>
              <w:bottom w:val="nil"/>
              <w:right w:val="nil"/>
            </w:tcBorders>
            <w:shd w:val="clear" w:color="auto" w:fill="auto"/>
          </w:tcPr>
          <w:p w14:paraId="7EB147AC" w14:textId="364CAE13" w:rsidR="00576289" w:rsidRPr="00474874" w:rsidRDefault="00576289" w:rsidP="00576289">
            <w:pPr>
              <w:spacing w:before="40" w:after="20"/>
              <w:jc w:val="right"/>
              <w:rPr>
                <w:rFonts w:cs="Arial"/>
                <w:sz w:val="18"/>
                <w:szCs w:val="18"/>
              </w:rPr>
            </w:pPr>
            <w:r w:rsidRPr="00576289">
              <w:rPr>
                <w:rFonts w:cs="Arial"/>
                <w:sz w:val="18"/>
                <w:szCs w:val="18"/>
              </w:rPr>
              <w:t>1,745,059</w:t>
            </w:r>
          </w:p>
        </w:tc>
        <w:tc>
          <w:tcPr>
            <w:tcW w:w="1418" w:type="dxa"/>
            <w:tcBorders>
              <w:top w:val="nil"/>
              <w:left w:val="nil"/>
              <w:bottom w:val="nil"/>
              <w:right w:val="nil"/>
            </w:tcBorders>
            <w:shd w:val="clear" w:color="auto" w:fill="auto"/>
          </w:tcPr>
          <w:p w14:paraId="72179E46" w14:textId="36BECD8B" w:rsidR="00576289" w:rsidRPr="00474874" w:rsidRDefault="00576289" w:rsidP="00576289">
            <w:pPr>
              <w:spacing w:before="40" w:after="20"/>
              <w:jc w:val="right"/>
              <w:rPr>
                <w:rFonts w:cs="Arial"/>
                <w:sz w:val="18"/>
                <w:szCs w:val="18"/>
              </w:rPr>
            </w:pPr>
            <w:r w:rsidRPr="00576289">
              <w:rPr>
                <w:rFonts w:cs="Arial"/>
                <w:sz w:val="18"/>
                <w:szCs w:val="18"/>
              </w:rPr>
              <w:t>18.7</w:t>
            </w:r>
          </w:p>
        </w:tc>
      </w:tr>
      <w:tr w:rsidR="00576289" w:rsidRPr="00576289" w14:paraId="7B9476A7" w14:textId="77777777" w:rsidTr="00F617D1">
        <w:tc>
          <w:tcPr>
            <w:tcW w:w="2268" w:type="dxa"/>
            <w:tcBorders>
              <w:top w:val="nil"/>
              <w:left w:val="nil"/>
              <w:bottom w:val="nil"/>
              <w:right w:val="single" w:sz="18" w:space="0" w:color="C00000"/>
            </w:tcBorders>
            <w:shd w:val="clear" w:color="auto" w:fill="auto"/>
            <w:vAlign w:val="center"/>
          </w:tcPr>
          <w:p w14:paraId="516D3DA3" w14:textId="77777777" w:rsidR="00576289" w:rsidRPr="00C935A5" w:rsidRDefault="00576289" w:rsidP="00576289">
            <w:pPr>
              <w:spacing w:before="40" w:after="20"/>
              <w:rPr>
                <w:rFonts w:cs="Arial"/>
                <w:sz w:val="18"/>
                <w:szCs w:val="18"/>
              </w:rPr>
            </w:pPr>
            <w:r w:rsidRPr="00C935A5">
              <w:rPr>
                <w:rFonts w:cs="Arial"/>
                <w:sz w:val="18"/>
                <w:szCs w:val="18"/>
              </w:rPr>
              <w:t>Maroondah C</w:t>
            </w:r>
          </w:p>
        </w:tc>
        <w:tc>
          <w:tcPr>
            <w:tcW w:w="1418" w:type="dxa"/>
            <w:tcBorders>
              <w:top w:val="nil"/>
              <w:left w:val="single" w:sz="18" w:space="0" w:color="C00000"/>
              <w:bottom w:val="nil"/>
              <w:right w:val="nil"/>
            </w:tcBorders>
            <w:shd w:val="clear" w:color="auto" w:fill="auto"/>
          </w:tcPr>
          <w:p w14:paraId="66E27FDD" w14:textId="50E021A4" w:rsidR="00576289" w:rsidRPr="00474874" w:rsidRDefault="00576289" w:rsidP="00576289">
            <w:pPr>
              <w:spacing w:before="40" w:after="20"/>
              <w:jc w:val="right"/>
              <w:rPr>
                <w:rFonts w:cs="Arial"/>
                <w:sz w:val="18"/>
                <w:szCs w:val="18"/>
              </w:rPr>
            </w:pPr>
            <w:r w:rsidRPr="00576289">
              <w:rPr>
                <w:rFonts w:cs="Arial"/>
                <w:sz w:val="18"/>
                <w:szCs w:val="18"/>
              </w:rPr>
              <w:t>1,041</w:t>
            </w:r>
          </w:p>
        </w:tc>
        <w:tc>
          <w:tcPr>
            <w:tcW w:w="1418" w:type="dxa"/>
            <w:tcBorders>
              <w:top w:val="nil"/>
              <w:left w:val="nil"/>
              <w:bottom w:val="nil"/>
              <w:right w:val="nil"/>
            </w:tcBorders>
            <w:shd w:val="clear" w:color="auto" w:fill="auto"/>
          </w:tcPr>
          <w:p w14:paraId="1A501F79" w14:textId="417769BE" w:rsidR="00576289" w:rsidRPr="00474874" w:rsidRDefault="00576289" w:rsidP="00576289">
            <w:pPr>
              <w:spacing w:before="40" w:after="20"/>
              <w:jc w:val="right"/>
              <w:rPr>
                <w:rFonts w:cs="Arial"/>
                <w:sz w:val="18"/>
                <w:szCs w:val="18"/>
              </w:rPr>
            </w:pPr>
            <w:r w:rsidRPr="00576289">
              <w:rPr>
                <w:rFonts w:cs="Arial"/>
                <w:sz w:val="18"/>
                <w:szCs w:val="18"/>
              </w:rPr>
              <w:t>1,035,596</w:t>
            </w:r>
          </w:p>
        </w:tc>
        <w:tc>
          <w:tcPr>
            <w:tcW w:w="1418" w:type="dxa"/>
            <w:tcBorders>
              <w:top w:val="nil"/>
              <w:left w:val="nil"/>
              <w:bottom w:val="nil"/>
              <w:right w:val="nil"/>
            </w:tcBorders>
            <w:shd w:val="clear" w:color="auto" w:fill="auto"/>
          </w:tcPr>
          <w:p w14:paraId="0ED424CD" w14:textId="1D207DB6" w:rsidR="00576289" w:rsidRPr="00474874" w:rsidRDefault="00576289" w:rsidP="00576289">
            <w:pPr>
              <w:spacing w:before="40" w:after="20"/>
              <w:jc w:val="right"/>
              <w:rPr>
                <w:rFonts w:cs="Arial"/>
                <w:sz w:val="18"/>
                <w:szCs w:val="18"/>
              </w:rPr>
            </w:pPr>
            <w:r w:rsidRPr="00576289">
              <w:rPr>
                <w:rFonts w:cs="Arial"/>
                <w:sz w:val="18"/>
                <w:szCs w:val="18"/>
              </w:rPr>
              <w:t>8.7</w:t>
            </w:r>
          </w:p>
        </w:tc>
      </w:tr>
      <w:tr w:rsidR="00576289" w:rsidRPr="00576289" w14:paraId="730714F9" w14:textId="77777777" w:rsidTr="00F617D1">
        <w:tc>
          <w:tcPr>
            <w:tcW w:w="2268" w:type="dxa"/>
            <w:tcBorders>
              <w:top w:val="nil"/>
              <w:left w:val="nil"/>
              <w:bottom w:val="nil"/>
              <w:right w:val="single" w:sz="18" w:space="0" w:color="C00000"/>
            </w:tcBorders>
            <w:shd w:val="clear" w:color="auto" w:fill="auto"/>
            <w:vAlign w:val="center"/>
          </w:tcPr>
          <w:p w14:paraId="0998EEFD" w14:textId="77777777" w:rsidR="00576289" w:rsidRPr="00C935A5" w:rsidRDefault="00576289" w:rsidP="00576289">
            <w:pPr>
              <w:spacing w:before="40" w:after="20"/>
              <w:rPr>
                <w:rFonts w:cs="Arial"/>
                <w:sz w:val="18"/>
                <w:szCs w:val="18"/>
              </w:rPr>
            </w:pPr>
            <w:r w:rsidRPr="00C935A5">
              <w:rPr>
                <w:rFonts w:cs="Arial"/>
                <w:sz w:val="18"/>
                <w:szCs w:val="18"/>
              </w:rPr>
              <w:t>Melbourne C</w:t>
            </w:r>
          </w:p>
        </w:tc>
        <w:tc>
          <w:tcPr>
            <w:tcW w:w="1418" w:type="dxa"/>
            <w:tcBorders>
              <w:top w:val="nil"/>
              <w:left w:val="single" w:sz="18" w:space="0" w:color="C00000"/>
              <w:bottom w:val="nil"/>
              <w:right w:val="nil"/>
            </w:tcBorders>
            <w:shd w:val="clear" w:color="auto" w:fill="auto"/>
          </w:tcPr>
          <w:p w14:paraId="4B151F60" w14:textId="028360E0" w:rsidR="00576289" w:rsidRPr="00474874" w:rsidRDefault="00576289" w:rsidP="00576289">
            <w:pPr>
              <w:spacing w:before="40" w:after="20"/>
              <w:jc w:val="right"/>
              <w:rPr>
                <w:rFonts w:cs="Arial"/>
                <w:sz w:val="18"/>
                <w:szCs w:val="18"/>
              </w:rPr>
            </w:pPr>
            <w:r w:rsidRPr="00576289">
              <w:rPr>
                <w:rFonts w:cs="Arial"/>
                <w:sz w:val="18"/>
                <w:szCs w:val="18"/>
              </w:rPr>
              <w:t>1,017</w:t>
            </w:r>
          </w:p>
        </w:tc>
        <w:tc>
          <w:tcPr>
            <w:tcW w:w="1418" w:type="dxa"/>
            <w:tcBorders>
              <w:top w:val="nil"/>
              <w:left w:val="nil"/>
              <w:bottom w:val="nil"/>
              <w:right w:val="nil"/>
            </w:tcBorders>
            <w:shd w:val="clear" w:color="auto" w:fill="auto"/>
          </w:tcPr>
          <w:p w14:paraId="046179F3" w14:textId="052815DE" w:rsidR="00576289" w:rsidRPr="00474874" w:rsidRDefault="00576289" w:rsidP="00576289">
            <w:pPr>
              <w:spacing w:before="40" w:after="20"/>
              <w:jc w:val="right"/>
              <w:rPr>
                <w:rFonts w:cs="Arial"/>
                <w:sz w:val="18"/>
                <w:szCs w:val="18"/>
              </w:rPr>
            </w:pPr>
            <w:r w:rsidRPr="00576289">
              <w:rPr>
                <w:rFonts w:cs="Arial"/>
                <w:sz w:val="18"/>
                <w:szCs w:val="18"/>
              </w:rPr>
              <w:t>42,937,310</w:t>
            </w:r>
          </w:p>
        </w:tc>
        <w:tc>
          <w:tcPr>
            <w:tcW w:w="1418" w:type="dxa"/>
            <w:tcBorders>
              <w:top w:val="nil"/>
              <w:left w:val="nil"/>
              <w:bottom w:val="nil"/>
              <w:right w:val="nil"/>
            </w:tcBorders>
            <w:shd w:val="clear" w:color="auto" w:fill="auto"/>
          </w:tcPr>
          <w:p w14:paraId="2A900B1D" w14:textId="6DDBAABB" w:rsidR="00576289" w:rsidRPr="00474874" w:rsidRDefault="00576289" w:rsidP="00576289">
            <w:pPr>
              <w:spacing w:before="40" w:after="20"/>
              <w:jc w:val="right"/>
              <w:rPr>
                <w:rFonts w:cs="Arial"/>
                <w:sz w:val="18"/>
                <w:szCs w:val="18"/>
              </w:rPr>
            </w:pPr>
            <w:r w:rsidRPr="00576289">
              <w:rPr>
                <w:rFonts w:cs="Arial"/>
                <w:sz w:val="18"/>
                <w:szCs w:val="18"/>
              </w:rPr>
              <w:t>239.9</w:t>
            </w:r>
          </w:p>
        </w:tc>
      </w:tr>
      <w:tr w:rsidR="00576289" w:rsidRPr="00576289" w14:paraId="54B4D76E" w14:textId="77777777" w:rsidTr="00F617D1">
        <w:tc>
          <w:tcPr>
            <w:tcW w:w="2268" w:type="dxa"/>
            <w:tcBorders>
              <w:top w:val="nil"/>
              <w:left w:val="nil"/>
              <w:bottom w:val="nil"/>
              <w:right w:val="single" w:sz="18" w:space="0" w:color="C00000"/>
            </w:tcBorders>
            <w:shd w:val="clear" w:color="auto" w:fill="auto"/>
            <w:vAlign w:val="center"/>
          </w:tcPr>
          <w:p w14:paraId="71BC928F" w14:textId="77777777" w:rsidR="00576289" w:rsidRPr="00C935A5" w:rsidRDefault="00576289" w:rsidP="00576289">
            <w:pPr>
              <w:spacing w:before="40" w:after="20"/>
              <w:rPr>
                <w:rFonts w:cs="Arial"/>
                <w:sz w:val="18"/>
                <w:szCs w:val="18"/>
              </w:rPr>
            </w:pPr>
            <w:r w:rsidRPr="00C935A5">
              <w:rPr>
                <w:rFonts w:cs="Arial"/>
                <w:sz w:val="18"/>
                <w:szCs w:val="18"/>
              </w:rPr>
              <w:t>Melton C</w:t>
            </w:r>
          </w:p>
        </w:tc>
        <w:tc>
          <w:tcPr>
            <w:tcW w:w="1418" w:type="dxa"/>
            <w:tcBorders>
              <w:top w:val="nil"/>
              <w:left w:val="single" w:sz="18" w:space="0" w:color="C00000"/>
              <w:bottom w:val="nil"/>
              <w:right w:val="nil"/>
            </w:tcBorders>
            <w:shd w:val="clear" w:color="auto" w:fill="auto"/>
          </w:tcPr>
          <w:p w14:paraId="6A4F6CC3" w14:textId="1F31CAE7" w:rsidR="00576289" w:rsidRPr="00474874" w:rsidRDefault="00576289" w:rsidP="00576289">
            <w:pPr>
              <w:spacing w:before="40" w:after="20"/>
              <w:jc w:val="right"/>
              <w:rPr>
                <w:rFonts w:cs="Arial"/>
                <w:sz w:val="18"/>
                <w:szCs w:val="18"/>
              </w:rPr>
            </w:pPr>
            <w:r w:rsidRPr="00576289">
              <w:rPr>
                <w:rFonts w:cs="Arial"/>
                <w:sz w:val="18"/>
                <w:szCs w:val="18"/>
              </w:rPr>
              <w:t>985</w:t>
            </w:r>
          </w:p>
        </w:tc>
        <w:tc>
          <w:tcPr>
            <w:tcW w:w="1418" w:type="dxa"/>
            <w:tcBorders>
              <w:top w:val="nil"/>
              <w:left w:val="nil"/>
              <w:bottom w:val="nil"/>
              <w:right w:val="nil"/>
            </w:tcBorders>
            <w:shd w:val="clear" w:color="auto" w:fill="auto"/>
          </w:tcPr>
          <w:p w14:paraId="040C5594" w14:textId="5441B7BD" w:rsidR="00576289" w:rsidRPr="00474874" w:rsidRDefault="00576289" w:rsidP="00576289">
            <w:pPr>
              <w:spacing w:before="40" w:after="20"/>
              <w:jc w:val="right"/>
              <w:rPr>
                <w:rFonts w:cs="Arial"/>
                <w:sz w:val="18"/>
                <w:szCs w:val="18"/>
              </w:rPr>
            </w:pPr>
            <w:r w:rsidRPr="00576289">
              <w:rPr>
                <w:rFonts w:cs="Arial"/>
                <w:sz w:val="18"/>
                <w:szCs w:val="18"/>
              </w:rPr>
              <w:t>1,149,947</w:t>
            </w:r>
          </w:p>
        </w:tc>
        <w:tc>
          <w:tcPr>
            <w:tcW w:w="1418" w:type="dxa"/>
            <w:tcBorders>
              <w:top w:val="nil"/>
              <w:left w:val="nil"/>
              <w:bottom w:val="nil"/>
              <w:right w:val="nil"/>
            </w:tcBorders>
            <w:shd w:val="clear" w:color="auto" w:fill="auto"/>
          </w:tcPr>
          <w:p w14:paraId="683BAEFC" w14:textId="7832B3DC" w:rsidR="00576289" w:rsidRPr="00474874" w:rsidRDefault="00576289" w:rsidP="00576289">
            <w:pPr>
              <w:spacing w:before="40" w:after="20"/>
              <w:jc w:val="right"/>
              <w:rPr>
                <w:rFonts w:cs="Arial"/>
                <w:sz w:val="18"/>
                <w:szCs w:val="18"/>
              </w:rPr>
            </w:pPr>
            <w:r w:rsidRPr="00576289">
              <w:rPr>
                <w:rFonts w:cs="Arial"/>
                <w:sz w:val="18"/>
                <w:szCs w:val="18"/>
              </w:rPr>
              <w:t>7.0</w:t>
            </w:r>
          </w:p>
        </w:tc>
      </w:tr>
      <w:tr w:rsidR="00576289" w:rsidRPr="00576289" w14:paraId="09EA26B6" w14:textId="77777777" w:rsidTr="00F617D1">
        <w:tc>
          <w:tcPr>
            <w:tcW w:w="2268" w:type="dxa"/>
            <w:tcBorders>
              <w:top w:val="nil"/>
              <w:left w:val="nil"/>
              <w:bottom w:val="nil"/>
              <w:right w:val="single" w:sz="18" w:space="0" w:color="C00000"/>
            </w:tcBorders>
            <w:shd w:val="clear" w:color="auto" w:fill="auto"/>
            <w:vAlign w:val="center"/>
          </w:tcPr>
          <w:p w14:paraId="559ACAC8" w14:textId="77777777" w:rsidR="00576289" w:rsidRPr="00C935A5" w:rsidRDefault="00576289" w:rsidP="00576289">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418" w:type="dxa"/>
            <w:tcBorders>
              <w:top w:val="nil"/>
              <w:left w:val="single" w:sz="18" w:space="0" w:color="C00000"/>
              <w:bottom w:val="nil"/>
              <w:right w:val="nil"/>
            </w:tcBorders>
            <w:shd w:val="clear" w:color="auto" w:fill="auto"/>
          </w:tcPr>
          <w:p w14:paraId="2E624AE6" w14:textId="4C2AF5D5" w:rsidR="00576289" w:rsidRPr="00474874" w:rsidRDefault="00576289" w:rsidP="00576289">
            <w:pPr>
              <w:spacing w:before="40" w:after="20"/>
              <w:jc w:val="right"/>
              <w:rPr>
                <w:rFonts w:cs="Arial"/>
                <w:sz w:val="18"/>
                <w:szCs w:val="18"/>
              </w:rPr>
            </w:pPr>
            <w:r w:rsidRPr="00576289">
              <w:rPr>
                <w:rFonts w:cs="Arial"/>
                <w:sz w:val="18"/>
                <w:szCs w:val="18"/>
              </w:rPr>
              <w:t>1,027</w:t>
            </w:r>
          </w:p>
        </w:tc>
        <w:tc>
          <w:tcPr>
            <w:tcW w:w="1418" w:type="dxa"/>
            <w:tcBorders>
              <w:top w:val="nil"/>
              <w:left w:val="nil"/>
              <w:bottom w:val="nil"/>
              <w:right w:val="nil"/>
            </w:tcBorders>
            <w:shd w:val="clear" w:color="auto" w:fill="auto"/>
          </w:tcPr>
          <w:p w14:paraId="0BE03725" w14:textId="2725D069" w:rsidR="00576289" w:rsidRPr="00474874" w:rsidRDefault="00576289" w:rsidP="00576289">
            <w:pPr>
              <w:spacing w:before="40" w:after="20"/>
              <w:jc w:val="right"/>
              <w:rPr>
                <w:rFonts w:cs="Arial"/>
                <w:sz w:val="18"/>
                <w:szCs w:val="18"/>
              </w:rPr>
            </w:pPr>
            <w:r w:rsidRPr="00576289">
              <w:rPr>
                <w:rFonts w:cs="Arial"/>
                <w:sz w:val="18"/>
                <w:szCs w:val="18"/>
              </w:rPr>
              <w:t>2,850,538</w:t>
            </w:r>
          </w:p>
        </w:tc>
        <w:tc>
          <w:tcPr>
            <w:tcW w:w="1418" w:type="dxa"/>
            <w:tcBorders>
              <w:top w:val="nil"/>
              <w:left w:val="nil"/>
              <w:bottom w:val="nil"/>
              <w:right w:val="nil"/>
            </w:tcBorders>
            <w:shd w:val="clear" w:color="auto" w:fill="auto"/>
          </w:tcPr>
          <w:p w14:paraId="33B034E6" w14:textId="70B9126D" w:rsidR="00576289" w:rsidRPr="00474874" w:rsidRDefault="00576289" w:rsidP="00576289">
            <w:pPr>
              <w:spacing w:before="40" w:after="20"/>
              <w:jc w:val="right"/>
              <w:rPr>
                <w:rFonts w:cs="Arial"/>
                <w:sz w:val="18"/>
                <w:szCs w:val="18"/>
              </w:rPr>
            </w:pPr>
            <w:r w:rsidRPr="00576289">
              <w:rPr>
                <w:rFonts w:cs="Arial"/>
                <w:sz w:val="18"/>
                <w:szCs w:val="18"/>
              </w:rPr>
              <w:t>15.3</w:t>
            </w:r>
          </w:p>
        </w:tc>
      </w:tr>
      <w:tr w:rsidR="00576289" w:rsidRPr="00576289" w14:paraId="29DC789B" w14:textId="77777777" w:rsidTr="00F617D1">
        <w:tc>
          <w:tcPr>
            <w:tcW w:w="2268" w:type="dxa"/>
            <w:tcBorders>
              <w:top w:val="nil"/>
              <w:left w:val="nil"/>
              <w:bottom w:val="nil"/>
              <w:right w:val="single" w:sz="18" w:space="0" w:color="C00000"/>
            </w:tcBorders>
            <w:shd w:val="clear" w:color="auto" w:fill="auto"/>
            <w:vAlign w:val="center"/>
          </w:tcPr>
          <w:p w14:paraId="38B987A7" w14:textId="77777777" w:rsidR="00576289" w:rsidRPr="00C935A5" w:rsidRDefault="00576289" w:rsidP="00576289">
            <w:pPr>
              <w:spacing w:before="40" w:after="20"/>
              <w:rPr>
                <w:rFonts w:cs="Arial"/>
                <w:sz w:val="18"/>
                <w:szCs w:val="18"/>
              </w:rPr>
            </w:pPr>
            <w:r w:rsidRPr="00C935A5">
              <w:rPr>
                <w:rFonts w:cs="Arial"/>
                <w:sz w:val="18"/>
                <w:szCs w:val="18"/>
              </w:rPr>
              <w:t>Mildura RC</w:t>
            </w:r>
          </w:p>
        </w:tc>
        <w:tc>
          <w:tcPr>
            <w:tcW w:w="1418" w:type="dxa"/>
            <w:tcBorders>
              <w:top w:val="nil"/>
              <w:left w:val="single" w:sz="18" w:space="0" w:color="C00000"/>
              <w:bottom w:val="nil"/>
              <w:right w:val="nil"/>
            </w:tcBorders>
            <w:shd w:val="clear" w:color="auto" w:fill="auto"/>
          </w:tcPr>
          <w:p w14:paraId="4095F2B3" w14:textId="0704C7FA" w:rsidR="00576289" w:rsidRPr="00474874" w:rsidRDefault="00576289" w:rsidP="00576289">
            <w:pPr>
              <w:spacing w:before="40" w:after="20"/>
              <w:jc w:val="right"/>
              <w:rPr>
                <w:rFonts w:cs="Arial"/>
                <w:sz w:val="18"/>
                <w:szCs w:val="18"/>
              </w:rPr>
            </w:pPr>
            <w:r w:rsidRPr="00576289">
              <w:rPr>
                <w:rFonts w:cs="Arial"/>
                <w:sz w:val="18"/>
                <w:szCs w:val="18"/>
              </w:rPr>
              <w:t>940</w:t>
            </w:r>
          </w:p>
        </w:tc>
        <w:tc>
          <w:tcPr>
            <w:tcW w:w="1418" w:type="dxa"/>
            <w:tcBorders>
              <w:top w:val="nil"/>
              <w:left w:val="nil"/>
              <w:bottom w:val="nil"/>
              <w:right w:val="nil"/>
            </w:tcBorders>
            <w:shd w:val="clear" w:color="auto" w:fill="auto"/>
          </w:tcPr>
          <w:p w14:paraId="538C9F7B" w14:textId="5D787658" w:rsidR="00576289" w:rsidRPr="00474874" w:rsidRDefault="00576289" w:rsidP="00576289">
            <w:pPr>
              <w:spacing w:before="40" w:after="20"/>
              <w:jc w:val="right"/>
              <w:rPr>
                <w:rFonts w:cs="Arial"/>
                <w:sz w:val="18"/>
                <w:szCs w:val="18"/>
              </w:rPr>
            </w:pPr>
            <w:r w:rsidRPr="00576289">
              <w:rPr>
                <w:rFonts w:cs="Arial"/>
                <w:sz w:val="18"/>
                <w:szCs w:val="18"/>
              </w:rPr>
              <w:t>2,129,557</w:t>
            </w:r>
          </w:p>
        </w:tc>
        <w:tc>
          <w:tcPr>
            <w:tcW w:w="1418" w:type="dxa"/>
            <w:tcBorders>
              <w:top w:val="nil"/>
              <w:left w:val="nil"/>
              <w:bottom w:val="nil"/>
              <w:right w:val="nil"/>
            </w:tcBorders>
            <w:shd w:val="clear" w:color="auto" w:fill="auto"/>
          </w:tcPr>
          <w:p w14:paraId="54CF2572" w14:textId="7160F478" w:rsidR="00576289" w:rsidRPr="00474874" w:rsidRDefault="00576289" w:rsidP="00576289">
            <w:pPr>
              <w:spacing w:before="40" w:after="20"/>
              <w:jc w:val="right"/>
              <w:rPr>
                <w:rFonts w:cs="Arial"/>
                <w:sz w:val="18"/>
                <w:szCs w:val="18"/>
              </w:rPr>
            </w:pPr>
            <w:r w:rsidRPr="00576289">
              <w:rPr>
                <w:rFonts w:cs="Arial"/>
                <w:sz w:val="18"/>
                <w:szCs w:val="18"/>
              </w:rPr>
              <w:t>38.2</w:t>
            </w:r>
          </w:p>
        </w:tc>
      </w:tr>
      <w:tr w:rsidR="00576289" w:rsidRPr="00576289" w14:paraId="4C149DA5" w14:textId="77777777" w:rsidTr="00F617D1">
        <w:tc>
          <w:tcPr>
            <w:tcW w:w="2268" w:type="dxa"/>
            <w:tcBorders>
              <w:top w:val="nil"/>
              <w:left w:val="nil"/>
              <w:bottom w:val="nil"/>
              <w:right w:val="single" w:sz="18" w:space="0" w:color="C00000"/>
            </w:tcBorders>
            <w:shd w:val="clear" w:color="auto" w:fill="auto"/>
            <w:vAlign w:val="center"/>
          </w:tcPr>
          <w:p w14:paraId="0A0BA542" w14:textId="77777777" w:rsidR="00576289" w:rsidRPr="00C935A5" w:rsidRDefault="00576289" w:rsidP="00576289">
            <w:pPr>
              <w:spacing w:before="40" w:after="20"/>
              <w:rPr>
                <w:rFonts w:cs="Arial"/>
                <w:sz w:val="18"/>
                <w:szCs w:val="18"/>
              </w:rPr>
            </w:pPr>
            <w:r w:rsidRPr="00C935A5">
              <w:rPr>
                <w:rFonts w:cs="Arial"/>
                <w:sz w:val="18"/>
                <w:szCs w:val="18"/>
              </w:rPr>
              <w:t>Mitchell S</w:t>
            </w:r>
          </w:p>
        </w:tc>
        <w:tc>
          <w:tcPr>
            <w:tcW w:w="1418" w:type="dxa"/>
            <w:tcBorders>
              <w:top w:val="nil"/>
              <w:left w:val="single" w:sz="18" w:space="0" w:color="C00000"/>
              <w:bottom w:val="nil"/>
              <w:right w:val="nil"/>
            </w:tcBorders>
            <w:shd w:val="clear" w:color="auto" w:fill="auto"/>
          </w:tcPr>
          <w:p w14:paraId="7BCF8B5F" w14:textId="2F8F8C04" w:rsidR="00576289" w:rsidRPr="00474874" w:rsidRDefault="00576289" w:rsidP="00576289">
            <w:pPr>
              <w:spacing w:before="40" w:after="20"/>
              <w:jc w:val="right"/>
              <w:rPr>
                <w:rFonts w:cs="Arial"/>
                <w:sz w:val="18"/>
                <w:szCs w:val="18"/>
              </w:rPr>
            </w:pPr>
            <w:r w:rsidRPr="00576289">
              <w:rPr>
                <w:rFonts w:cs="Arial"/>
                <w:sz w:val="18"/>
                <w:szCs w:val="18"/>
              </w:rPr>
              <w:t>1,000</w:t>
            </w:r>
          </w:p>
        </w:tc>
        <w:tc>
          <w:tcPr>
            <w:tcW w:w="1418" w:type="dxa"/>
            <w:tcBorders>
              <w:top w:val="nil"/>
              <w:left w:val="nil"/>
              <w:bottom w:val="nil"/>
              <w:right w:val="nil"/>
            </w:tcBorders>
            <w:shd w:val="clear" w:color="auto" w:fill="auto"/>
          </w:tcPr>
          <w:p w14:paraId="6422B6C4" w14:textId="30FB4900" w:rsidR="00576289" w:rsidRPr="00474874" w:rsidRDefault="00576289" w:rsidP="00576289">
            <w:pPr>
              <w:spacing w:before="40" w:after="20"/>
              <w:jc w:val="right"/>
              <w:rPr>
                <w:rFonts w:cs="Arial"/>
                <w:sz w:val="18"/>
                <w:szCs w:val="18"/>
              </w:rPr>
            </w:pPr>
            <w:r w:rsidRPr="00576289">
              <w:rPr>
                <w:rFonts w:cs="Arial"/>
                <w:sz w:val="18"/>
                <w:szCs w:val="18"/>
              </w:rPr>
              <w:t>907,373</w:t>
            </w:r>
          </w:p>
        </w:tc>
        <w:tc>
          <w:tcPr>
            <w:tcW w:w="1418" w:type="dxa"/>
            <w:tcBorders>
              <w:top w:val="nil"/>
              <w:left w:val="nil"/>
              <w:bottom w:val="nil"/>
              <w:right w:val="nil"/>
            </w:tcBorders>
            <w:shd w:val="clear" w:color="auto" w:fill="auto"/>
          </w:tcPr>
          <w:p w14:paraId="22CA75C4" w14:textId="332C4CC8" w:rsidR="00576289" w:rsidRPr="00474874" w:rsidRDefault="00576289" w:rsidP="00576289">
            <w:pPr>
              <w:spacing w:before="40" w:after="20"/>
              <w:jc w:val="right"/>
              <w:rPr>
                <w:rFonts w:cs="Arial"/>
                <w:sz w:val="18"/>
                <w:szCs w:val="18"/>
              </w:rPr>
            </w:pPr>
            <w:r w:rsidRPr="00576289">
              <w:rPr>
                <w:rFonts w:cs="Arial"/>
                <w:sz w:val="18"/>
                <w:szCs w:val="18"/>
              </w:rPr>
              <w:t>19.7</w:t>
            </w:r>
          </w:p>
        </w:tc>
      </w:tr>
      <w:tr w:rsidR="00576289" w:rsidRPr="00576289" w14:paraId="144137A6" w14:textId="77777777" w:rsidTr="00F617D1">
        <w:tc>
          <w:tcPr>
            <w:tcW w:w="2268" w:type="dxa"/>
            <w:tcBorders>
              <w:top w:val="nil"/>
              <w:left w:val="nil"/>
              <w:bottom w:val="nil"/>
              <w:right w:val="single" w:sz="18" w:space="0" w:color="C00000"/>
            </w:tcBorders>
            <w:shd w:val="clear" w:color="auto" w:fill="auto"/>
            <w:vAlign w:val="center"/>
          </w:tcPr>
          <w:p w14:paraId="4DF09AAF" w14:textId="77777777" w:rsidR="00576289" w:rsidRPr="00C935A5" w:rsidRDefault="00576289" w:rsidP="00576289">
            <w:pPr>
              <w:spacing w:before="40" w:after="20"/>
              <w:rPr>
                <w:rFonts w:cs="Arial"/>
                <w:sz w:val="18"/>
                <w:szCs w:val="18"/>
              </w:rPr>
            </w:pPr>
            <w:r w:rsidRPr="00C935A5">
              <w:rPr>
                <w:rFonts w:cs="Arial"/>
                <w:sz w:val="18"/>
                <w:szCs w:val="18"/>
              </w:rPr>
              <w:t>Moira S</w:t>
            </w:r>
          </w:p>
        </w:tc>
        <w:tc>
          <w:tcPr>
            <w:tcW w:w="1418" w:type="dxa"/>
            <w:tcBorders>
              <w:top w:val="nil"/>
              <w:left w:val="single" w:sz="18" w:space="0" w:color="C00000"/>
              <w:bottom w:val="nil"/>
              <w:right w:val="nil"/>
            </w:tcBorders>
            <w:shd w:val="clear" w:color="auto" w:fill="auto"/>
          </w:tcPr>
          <w:p w14:paraId="226AF9F4" w14:textId="458A6EF2" w:rsidR="00576289" w:rsidRPr="00474874" w:rsidRDefault="00576289" w:rsidP="00576289">
            <w:pPr>
              <w:spacing w:before="40" w:after="20"/>
              <w:jc w:val="right"/>
              <w:rPr>
                <w:rFonts w:cs="Arial"/>
                <w:sz w:val="18"/>
                <w:szCs w:val="18"/>
              </w:rPr>
            </w:pPr>
            <w:r w:rsidRPr="00576289">
              <w:rPr>
                <w:rFonts w:cs="Arial"/>
                <w:sz w:val="18"/>
                <w:szCs w:val="18"/>
              </w:rPr>
              <w:t>958</w:t>
            </w:r>
          </w:p>
        </w:tc>
        <w:tc>
          <w:tcPr>
            <w:tcW w:w="1418" w:type="dxa"/>
            <w:tcBorders>
              <w:top w:val="nil"/>
              <w:left w:val="nil"/>
              <w:bottom w:val="nil"/>
              <w:right w:val="nil"/>
            </w:tcBorders>
            <w:shd w:val="clear" w:color="auto" w:fill="auto"/>
          </w:tcPr>
          <w:p w14:paraId="7D03B8F7" w14:textId="6ACF0F08" w:rsidR="00576289" w:rsidRPr="00474874" w:rsidRDefault="00576289" w:rsidP="00576289">
            <w:pPr>
              <w:spacing w:before="40" w:after="20"/>
              <w:jc w:val="right"/>
              <w:rPr>
                <w:rFonts w:cs="Arial"/>
                <w:sz w:val="18"/>
                <w:szCs w:val="18"/>
              </w:rPr>
            </w:pPr>
            <w:r w:rsidRPr="00576289">
              <w:rPr>
                <w:rFonts w:cs="Arial"/>
                <w:sz w:val="18"/>
                <w:szCs w:val="18"/>
              </w:rPr>
              <w:t>1,536,496</w:t>
            </w:r>
          </w:p>
        </w:tc>
        <w:tc>
          <w:tcPr>
            <w:tcW w:w="1418" w:type="dxa"/>
            <w:tcBorders>
              <w:top w:val="nil"/>
              <w:left w:val="nil"/>
              <w:bottom w:val="nil"/>
              <w:right w:val="nil"/>
            </w:tcBorders>
            <w:shd w:val="clear" w:color="auto" w:fill="auto"/>
          </w:tcPr>
          <w:p w14:paraId="12DBC5D5" w14:textId="24808CEF" w:rsidR="00576289" w:rsidRPr="00474874" w:rsidRDefault="00576289" w:rsidP="00576289">
            <w:pPr>
              <w:spacing w:before="40" w:after="20"/>
              <w:jc w:val="right"/>
              <w:rPr>
                <w:rFonts w:cs="Arial"/>
                <w:sz w:val="18"/>
                <w:szCs w:val="18"/>
              </w:rPr>
            </w:pPr>
            <w:r w:rsidRPr="00576289">
              <w:rPr>
                <w:rFonts w:cs="Arial"/>
                <w:sz w:val="18"/>
                <w:szCs w:val="18"/>
              </w:rPr>
              <w:t>51.3</w:t>
            </w:r>
          </w:p>
        </w:tc>
      </w:tr>
      <w:tr w:rsidR="00576289" w:rsidRPr="00576289" w14:paraId="083F4506" w14:textId="77777777" w:rsidTr="00F617D1">
        <w:tc>
          <w:tcPr>
            <w:tcW w:w="2268" w:type="dxa"/>
            <w:tcBorders>
              <w:top w:val="nil"/>
              <w:left w:val="nil"/>
              <w:bottom w:val="nil"/>
              <w:right w:val="single" w:sz="18" w:space="0" w:color="C00000"/>
            </w:tcBorders>
            <w:shd w:val="clear" w:color="auto" w:fill="auto"/>
            <w:vAlign w:val="center"/>
          </w:tcPr>
          <w:p w14:paraId="2500A8C8" w14:textId="77777777" w:rsidR="00576289" w:rsidRPr="00C935A5" w:rsidRDefault="00576289" w:rsidP="00576289">
            <w:pPr>
              <w:spacing w:before="40" w:after="20"/>
              <w:rPr>
                <w:rFonts w:cs="Arial"/>
                <w:sz w:val="18"/>
                <w:szCs w:val="18"/>
              </w:rPr>
            </w:pPr>
            <w:r w:rsidRPr="00C935A5">
              <w:rPr>
                <w:rFonts w:cs="Arial"/>
                <w:sz w:val="18"/>
                <w:szCs w:val="18"/>
              </w:rPr>
              <w:t>Monash C</w:t>
            </w:r>
          </w:p>
        </w:tc>
        <w:tc>
          <w:tcPr>
            <w:tcW w:w="1418" w:type="dxa"/>
            <w:tcBorders>
              <w:top w:val="nil"/>
              <w:left w:val="single" w:sz="18" w:space="0" w:color="C00000"/>
              <w:bottom w:val="nil"/>
              <w:right w:val="nil"/>
            </w:tcBorders>
            <w:shd w:val="clear" w:color="auto" w:fill="auto"/>
          </w:tcPr>
          <w:p w14:paraId="2557D374" w14:textId="72AB7D5F" w:rsidR="00576289" w:rsidRPr="00474874" w:rsidRDefault="00576289" w:rsidP="00576289">
            <w:pPr>
              <w:spacing w:before="40" w:after="20"/>
              <w:jc w:val="right"/>
              <w:rPr>
                <w:rFonts w:cs="Arial"/>
                <w:sz w:val="18"/>
                <w:szCs w:val="18"/>
              </w:rPr>
            </w:pPr>
            <w:r w:rsidRPr="00576289">
              <w:rPr>
                <w:rFonts w:cs="Arial"/>
                <w:sz w:val="18"/>
                <w:szCs w:val="18"/>
              </w:rPr>
              <w:t>1,042</w:t>
            </w:r>
          </w:p>
        </w:tc>
        <w:tc>
          <w:tcPr>
            <w:tcW w:w="1418" w:type="dxa"/>
            <w:tcBorders>
              <w:top w:val="nil"/>
              <w:left w:val="nil"/>
              <w:bottom w:val="nil"/>
              <w:right w:val="nil"/>
            </w:tcBorders>
            <w:shd w:val="clear" w:color="auto" w:fill="auto"/>
          </w:tcPr>
          <w:p w14:paraId="3557D7F7" w14:textId="37F58978" w:rsidR="00576289" w:rsidRPr="00474874" w:rsidRDefault="00576289" w:rsidP="00576289">
            <w:pPr>
              <w:spacing w:before="40" w:after="20"/>
              <w:jc w:val="right"/>
              <w:rPr>
                <w:rFonts w:cs="Arial"/>
                <w:sz w:val="18"/>
                <w:szCs w:val="18"/>
              </w:rPr>
            </w:pPr>
            <w:r w:rsidRPr="00576289">
              <w:rPr>
                <w:rFonts w:cs="Arial"/>
                <w:sz w:val="18"/>
                <w:szCs w:val="18"/>
              </w:rPr>
              <w:t>5,333,031</w:t>
            </w:r>
          </w:p>
        </w:tc>
        <w:tc>
          <w:tcPr>
            <w:tcW w:w="1418" w:type="dxa"/>
            <w:tcBorders>
              <w:top w:val="nil"/>
              <w:left w:val="nil"/>
              <w:bottom w:val="nil"/>
              <w:right w:val="nil"/>
            </w:tcBorders>
            <w:shd w:val="clear" w:color="auto" w:fill="auto"/>
          </w:tcPr>
          <w:p w14:paraId="0604FBDF" w14:textId="61A7800E" w:rsidR="00576289" w:rsidRPr="00474874" w:rsidRDefault="00576289" w:rsidP="00576289">
            <w:pPr>
              <w:spacing w:before="40" w:after="20"/>
              <w:jc w:val="right"/>
              <w:rPr>
                <w:rFonts w:cs="Arial"/>
                <w:sz w:val="18"/>
                <w:szCs w:val="18"/>
              </w:rPr>
            </w:pPr>
            <w:r w:rsidRPr="00576289">
              <w:rPr>
                <w:rFonts w:cs="Arial"/>
                <w:sz w:val="18"/>
                <w:szCs w:val="18"/>
              </w:rPr>
              <w:t>26.3</w:t>
            </w:r>
          </w:p>
        </w:tc>
      </w:tr>
      <w:tr w:rsidR="00576289" w:rsidRPr="00576289" w14:paraId="6FB0F54C" w14:textId="77777777" w:rsidTr="00F617D1">
        <w:tc>
          <w:tcPr>
            <w:tcW w:w="2268" w:type="dxa"/>
            <w:tcBorders>
              <w:top w:val="nil"/>
              <w:left w:val="nil"/>
              <w:bottom w:val="nil"/>
              <w:right w:val="single" w:sz="18" w:space="0" w:color="C00000"/>
            </w:tcBorders>
            <w:shd w:val="clear" w:color="auto" w:fill="auto"/>
            <w:vAlign w:val="center"/>
          </w:tcPr>
          <w:p w14:paraId="7E47B4B1" w14:textId="77777777" w:rsidR="00576289" w:rsidRPr="00C935A5" w:rsidRDefault="00576289" w:rsidP="00576289">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C00000"/>
              <w:bottom w:val="nil"/>
              <w:right w:val="nil"/>
            </w:tcBorders>
            <w:shd w:val="clear" w:color="auto" w:fill="auto"/>
          </w:tcPr>
          <w:p w14:paraId="1FEBEF60" w14:textId="71E89384" w:rsidR="00576289" w:rsidRPr="00474874" w:rsidRDefault="00576289" w:rsidP="00576289">
            <w:pPr>
              <w:spacing w:before="40" w:after="20"/>
              <w:jc w:val="right"/>
              <w:rPr>
                <w:rFonts w:cs="Arial"/>
                <w:sz w:val="18"/>
                <w:szCs w:val="18"/>
              </w:rPr>
            </w:pPr>
            <w:r w:rsidRPr="00576289">
              <w:rPr>
                <w:rFonts w:cs="Arial"/>
                <w:sz w:val="18"/>
                <w:szCs w:val="18"/>
              </w:rPr>
              <w:t>1,041</w:t>
            </w:r>
          </w:p>
        </w:tc>
        <w:tc>
          <w:tcPr>
            <w:tcW w:w="1418" w:type="dxa"/>
            <w:tcBorders>
              <w:top w:val="nil"/>
              <w:left w:val="nil"/>
              <w:bottom w:val="nil"/>
              <w:right w:val="nil"/>
            </w:tcBorders>
            <w:shd w:val="clear" w:color="auto" w:fill="auto"/>
          </w:tcPr>
          <w:p w14:paraId="394B0021" w14:textId="02702784" w:rsidR="00576289" w:rsidRPr="00474874" w:rsidRDefault="00576289" w:rsidP="00576289">
            <w:pPr>
              <w:spacing w:before="40" w:after="20"/>
              <w:jc w:val="right"/>
              <w:rPr>
                <w:rFonts w:cs="Arial"/>
                <w:sz w:val="18"/>
                <w:szCs w:val="18"/>
              </w:rPr>
            </w:pPr>
            <w:r w:rsidRPr="00576289">
              <w:rPr>
                <w:rFonts w:cs="Arial"/>
                <w:sz w:val="18"/>
                <w:szCs w:val="18"/>
              </w:rPr>
              <w:t>1,695,535</w:t>
            </w:r>
          </w:p>
        </w:tc>
        <w:tc>
          <w:tcPr>
            <w:tcW w:w="1418" w:type="dxa"/>
            <w:tcBorders>
              <w:top w:val="nil"/>
              <w:left w:val="nil"/>
              <w:bottom w:val="nil"/>
              <w:right w:val="nil"/>
            </w:tcBorders>
            <w:shd w:val="clear" w:color="auto" w:fill="auto"/>
          </w:tcPr>
          <w:p w14:paraId="0D50CC0E" w14:textId="23A8B079" w:rsidR="00576289" w:rsidRPr="00474874" w:rsidRDefault="00576289" w:rsidP="00576289">
            <w:pPr>
              <w:spacing w:before="40" w:after="20"/>
              <w:jc w:val="right"/>
              <w:rPr>
                <w:rFonts w:cs="Arial"/>
                <w:sz w:val="18"/>
                <w:szCs w:val="18"/>
              </w:rPr>
            </w:pPr>
            <w:r w:rsidRPr="00576289">
              <w:rPr>
                <w:rFonts w:cs="Arial"/>
                <w:sz w:val="18"/>
                <w:szCs w:val="18"/>
              </w:rPr>
              <w:t>13.0</w:t>
            </w:r>
          </w:p>
        </w:tc>
      </w:tr>
      <w:tr w:rsidR="00576289" w:rsidRPr="00576289" w14:paraId="52FBDA4D" w14:textId="77777777" w:rsidTr="00F617D1">
        <w:tc>
          <w:tcPr>
            <w:tcW w:w="2268" w:type="dxa"/>
            <w:tcBorders>
              <w:top w:val="nil"/>
              <w:left w:val="nil"/>
              <w:bottom w:val="nil"/>
              <w:right w:val="single" w:sz="18" w:space="0" w:color="C00000"/>
            </w:tcBorders>
            <w:shd w:val="clear" w:color="auto" w:fill="auto"/>
            <w:vAlign w:val="center"/>
          </w:tcPr>
          <w:p w14:paraId="72BF57FF" w14:textId="77777777" w:rsidR="00576289" w:rsidRPr="00C935A5" w:rsidRDefault="00576289" w:rsidP="00576289">
            <w:pPr>
              <w:spacing w:before="40" w:after="20"/>
              <w:rPr>
                <w:rFonts w:cs="Arial"/>
                <w:sz w:val="18"/>
                <w:szCs w:val="18"/>
              </w:rPr>
            </w:pPr>
            <w:r w:rsidRPr="00C935A5">
              <w:rPr>
                <w:rFonts w:cs="Arial"/>
                <w:sz w:val="18"/>
                <w:szCs w:val="18"/>
              </w:rPr>
              <w:t>Moorabool S</w:t>
            </w:r>
          </w:p>
        </w:tc>
        <w:tc>
          <w:tcPr>
            <w:tcW w:w="1418" w:type="dxa"/>
            <w:tcBorders>
              <w:top w:val="nil"/>
              <w:left w:val="single" w:sz="18" w:space="0" w:color="C00000"/>
              <w:bottom w:val="nil"/>
              <w:right w:val="nil"/>
            </w:tcBorders>
            <w:shd w:val="clear" w:color="auto" w:fill="auto"/>
          </w:tcPr>
          <w:p w14:paraId="319FC75A" w14:textId="1986CA4F" w:rsidR="00576289" w:rsidRPr="00474874" w:rsidRDefault="00576289" w:rsidP="00576289">
            <w:pPr>
              <w:spacing w:before="40" w:after="20"/>
              <w:jc w:val="right"/>
              <w:rPr>
                <w:rFonts w:cs="Arial"/>
                <w:sz w:val="18"/>
                <w:szCs w:val="18"/>
              </w:rPr>
            </w:pPr>
            <w:r w:rsidRPr="00576289">
              <w:rPr>
                <w:rFonts w:cs="Arial"/>
                <w:sz w:val="18"/>
                <w:szCs w:val="18"/>
              </w:rPr>
              <w:t>1,017</w:t>
            </w:r>
          </w:p>
        </w:tc>
        <w:tc>
          <w:tcPr>
            <w:tcW w:w="1418" w:type="dxa"/>
            <w:tcBorders>
              <w:top w:val="nil"/>
              <w:left w:val="nil"/>
              <w:bottom w:val="nil"/>
              <w:right w:val="nil"/>
            </w:tcBorders>
            <w:shd w:val="clear" w:color="auto" w:fill="auto"/>
          </w:tcPr>
          <w:p w14:paraId="59AF88F5" w14:textId="630BF397" w:rsidR="00576289" w:rsidRPr="00474874" w:rsidRDefault="00576289" w:rsidP="00576289">
            <w:pPr>
              <w:spacing w:before="40" w:after="20"/>
              <w:jc w:val="right"/>
              <w:rPr>
                <w:rFonts w:cs="Arial"/>
                <w:sz w:val="18"/>
                <w:szCs w:val="18"/>
              </w:rPr>
            </w:pPr>
            <w:r w:rsidRPr="00576289">
              <w:rPr>
                <w:rFonts w:cs="Arial"/>
                <w:sz w:val="18"/>
                <w:szCs w:val="18"/>
              </w:rPr>
              <w:t>598,989</w:t>
            </w:r>
          </w:p>
        </w:tc>
        <w:tc>
          <w:tcPr>
            <w:tcW w:w="1418" w:type="dxa"/>
            <w:tcBorders>
              <w:top w:val="nil"/>
              <w:left w:val="nil"/>
              <w:bottom w:val="nil"/>
              <w:right w:val="nil"/>
            </w:tcBorders>
            <w:shd w:val="clear" w:color="auto" w:fill="auto"/>
          </w:tcPr>
          <w:p w14:paraId="3E2600DC" w14:textId="5C8CDF37" w:rsidR="00576289" w:rsidRPr="00474874" w:rsidRDefault="00576289" w:rsidP="00576289">
            <w:pPr>
              <w:spacing w:before="40" w:after="20"/>
              <w:jc w:val="right"/>
              <w:rPr>
                <w:rFonts w:cs="Arial"/>
                <w:sz w:val="18"/>
                <w:szCs w:val="18"/>
              </w:rPr>
            </w:pPr>
            <w:r w:rsidRPr="00576289">
              <w:rPr>
                <w:rFonts w:cs="Arial"/>
                <w:sz w:val="18"/>
                <w:szCs w:val="18"/>
              </w:rPr>
              <w:t>17.1</w:t>
            </w:r>
          </w:p>
        </w:tc>
      </w:tr>
      <w:tr w:rsidR="00576289" w:rsidRPr="00576289" w14:paraId="56FA5FCB" w14:textId="77777777" w:rsidTr="00F617D1">
        <w:tc>
          <w:tcPr>
            <w:tcW w:w="2268" w:type="dxa"/>
            <w:tcBorders>
              <w:top w:val="nil"/>
              <w:left w:val="nil"/>
              <w:bottom w:val="nil"/>
              <w:right w:val="single" w:sz="18" w:space="0" w:color="C00000"/>
            </w:tcBorders>
            <w:shd w:val="clear" w:color="auto" w:fill="auto"/>
            <w:vAlign w:val="center"/>
          </w:tcPr>
          <w:p w14:paraId="0E6585E6" w14:textId="77777777" w:rsidR="00576289" w:rsidRPr="00C935A5" w:rsidRDefault="00576289" w:rsidP="00576289">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C00000"/>
              <w:bottom w:val="nil"/>
              <w:right w:val="nil"/>
            </w:tcBorders>
            <w:shd w:val="clear" w:color="auto" w:fill="auto"/>
          </w:tcPr>
          <w:p w14:paraId="67CE90B5" w14:textId="235C2862" w:rsidR="00576289" w:rsidRPr="00474874" w:rsidRDefault="00576289" w:rsidP="00576289">
            <w:pPr>
              <w:spacing w:before="40" w:after="20"/>
              <w:jc w:val="right"/>
              <w:rPr>
                <w:rFonts w:cs="Arial"/>
                <w:sz w:val="18"/>
                <w:szCs w:val="18"/>
              </w:rPr>
            </w:pPr>
            <w:r w:rsidRPr="00576289">
              <w:rPr>
                <w:rFonts w:cs="Arial"/>
                <w:sz w:val="18"/>
                <w:szCs w:val="18"/>
              </w:rPr>
              <w:t>1,038</w:t>
            </w:r>
          </w:p>
        </w:tc>
        <w:tc>
          <w:tcPr>
            <w:tcW w:w="1418" w:type="dxa"/>
            <w:tcBorders>
              <w:top w:val="nil"/>
              <w:left w:val="nil"/>
              <w:bottom w:val="nil"/>
              <w:right w:val="nil"/>
            </w:tcBorders>
            <w:shd w:val="clear" w:color="auto" w:fill="auto"/>
          </w:tcPr>
          <w:p w14:paraId="7A926CE2" w14:textId="2186048E" w:rsidR="00576289" w:rsidRPr="00474874" w:rsidRDefault="00576289" w:rsidP="00576289">
            <w:pPr>
              <w:spacing w:before="40" w:after="20"/>
              <w:jc w:val="right"/>
              <w:rPr>
                <w:rFonts w:cs="Arial"/>
                <w:sz w:val="18"/>
                <w:szCs w:val="18"/>
              </w:rPr>
            </w:pPr>
            <w:r w:rsidRPr="00576289">
              <w:rPr>
                <w:rFonts w:cs="Arial"/>
                <w:sz w:val="18"/>
                <w:szCs w:val="18"/>
              </w:rPr>
              <w:t>7,977,744</w:t>
            </w:r>
          </w:p>
        </w:tc>
        <w:tc>
          <w:tcPr>
            <w:tcW w:w="1418" w:type="dxa"/>
            <w:tcBorders>
              <w:top w:val="nil"/>
              <w:left w:val="nil"/>
              <w:bottom w:val="nil"/>
              <w:right w:val="nil"/>
            </w:tcBorders>
            <w:shd w:val="clear" w:color="auto" w:fill="auto"/>
          </w:tcPr>
          <w:p w14:paraId="5E6800FA" w14:textId="2D6983F8" w:rsidR="00576289" w:rsidRPr="00474874" w:rsidRDefault="00576289" w:rsidP="00576289">
            <w:pPr>
              <w:spacing w:before="40" w:after="20"/>
              <w:jc w:val="right"/>
              <w:rPr>
                <w:rFonts w:cs="Arial"/>
                <w:sz w:val="18"/>
                <w:szCs w:val="18"/>
              </w:rPr>
            </w:pPr>
            <w:r w:rsidRPr="00576289">
              <w:rPr>
                <w:rFonts w:cs="Arial"/>
                <w:sz w:val="18"/>
                <w:szCs w:val="18"/>
              </w:rPr>
              <w:t>47.6</w:t>
            </w:r>
          </w:p>
        </w:tc>
      </w:tr>
      <w:tr w:rsidR="00576289" w:rsidRPr="00576289" w14:paraId="12E9484F" w14:textId="77777777" w:rsidTr="00F617D1">
        <w:tc>
          <w:tcPr>
            <w:tcW w:w="2268" w:type="dxa"/>
            <w:tcBorders>
              <w:top w:val="nil"/>
              <w:left w:val="nil"/>
              <w:bottom w:val="nil"/>
              <w:right w:val="single" w:sz="18" w:space="0" w:color="C00000"/>
            </w:tcBorders>
            <w:shd w:val="clear" w:color="auto" w:fill="auto"/>
            <w:vAlign w:val="center"/>
          </w:tcPr>
          <w:p w14:paraId="5E39DAF1" w14:textId="77777777" w:rsidR="00576289" w:rsidRPr="00C935A5" w:rsidRDefault="00576289" w:rsidP="00576289">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C00000"/>
              <w:bottom w:val="nil"/>
              <w:right w:val="nil"/>
            </w:tcBorders>
            <w:shd w:val="clear" w:color="auto" w:fill="auto"/>
          </w:tcPr>
          <w:p w14:paraId="6C91347A" w14:textId="43F88667" w:rsidR="00576289" w:rsidRPr="00474874" w:rsidRDefault="00576289" w:rsidP="00576289">
            <w:pPr>
              <w:spacing w:before="40" w:after="20"/>
              <w:jc w:val="right"/>
              <w:rPr>
                <w:rFonts w:cs="Arial"/>
                <w:sz w:val="18"/>
                <w:szCs w:val="18"/>
              </w:rPr>
            </w:pPr>
            <w:r w:rsidRPr="00576289">
              <w:rPr>
                <w:rFonts w:cs="Arial"/>
                <w:sz w:val="18"/>
                <w:szCs w:val="18"/>
              </w:rPr>
              <w:t>1,007</w:t>
            </w:r>
          </w:p>
        </w:tc>
        <w:tc>
          <w:tcPr>
            <w:tcW w:w="1418" w:type="dxa"/>
            <w:tcBorders>
              <w:top w:val="nil"/>
              <w:left w:val="nil"/>
              <w:bottom w:val="nil"/>
              <w:right w:val="nil"/>
            </w:tcBorders>
            <w:shd w:val="clear" w:color="auto" w:fill="auto"/>
          </w:tcPr>
          <w:p w14:paraId="19971FDD" w14:textId="3048F7EF" w:rsidR="00576289" w:rsidRPr="00474874" w:rsidRDefault="00576289" w:rsidP="00576289">
            <w:pPr>
              <w:spacing w:before="40" w:after="20"/>
              <w:jc w:val="right"/>
              <w:rPr>
                <w:rFonts w:cs="Arial"/>
                <w:sz w:val="18"/>
                <w:szCs w:val="18"/>
              </w:rPr>
            </w:pPr>
            <w:r w:rsidRPr="00576289">
              <w:rPr>
                <w:rFonts w:cs="Arial"/>
                <w:sz w:val="18"/>
                <w:szCs w:val="18"/>
              </w:rPr>
              <w:t>834,942</w:t>
            </w:r>
          </w:p>
        </w:tc>
        <w:tc>
          <w:tcPr>
            <w:tcW w:w="1418" w:type="dxa"/>
            <w:tcBorders>
              <w:top w:val="nil"/>
              <w:left w:val="nil"/>
              <w:bottom w:val="nil"/>
              <w:right w:val="nil"/>
            </w:tcBorders>
            <w:shd w:val="clear" w:color="auto" w:fill="auto"/>
          </w:tcPr>
          <w:p w14:paraId="55AE185B" w14:textId="7A5C4F7B" w:rsidR="00576289" w:rsidRPr="00474874" w:rsidRDefault="00576289" w:rsidP="00576289">
            <w:pPr>
              <w:spacing w:before="40" w:after="20"/>
              <w:jc w:val="right"/>
              <w:rPr>
                <w:rFonts w:cs="Arial"/>
                <w:sz w:val="18"/>
                <w:szCs w:val="18"/>
              </w:rPr>
            </w:pPr>
            <w:r w:rsidRPr="00576289">
              <w:rPr>
                <w:rFonts w:cs="Arial"/>
                <w:sz w:val="18"/>
                <w:szCs w:val="18"/>
              </w:rPr>
              <w:t>42.3</w:t>
            </w:r>
          </w:p>
        </w:tc>
      </w:tr>
      <w:tr w:rsidR="00576289" w:rsidRPr="00576289" w14:paraId="3BE486B4" w14:textId="77777777" w:rsidTr="00F617D1">
        <w:tc>
          <w:tcPr>
            <w:tcW w:w="2268" w:type="dxa"/>
            <w:tcBorders>
              <w:top w:val="nil"/>
              <w:left w:val="nil"/>
              <w:bottom w:val="nil"/>
              <w:right w:val="single" w:sz="18" w:space="0" w:color="C00000"/>
            </w:tcBorders>
            <w:shd w:val="clear" w:color="auto" w:fill="auto"/>
            <w:vAlign w:val="center"/>
          </w:tcPr>
          <w:p w14:paraId="1A87ABBC" w14:textId="77777777" w:rsidR="00576289" w:rsidRPr="00C935A5" w:rsidRDefault="00576289" w:rsidP="00576289">
            <w:pPr>
              <w:spacing w:before="40" w:after="20"/>
              <w:rPr>
                <w:rFonts w:cs="Arial"/>
                <w:sz w:val="18"/>
                <w:szCs w:val="18"/>
              </w:rPr>
            </w:pPr>
            <w:r w:rsidRPr="00C935A5">
              <w:rPr>
                <w:rFonts w:cs="Arial"/>
                <w:sz w:val="18"/>
                <w:szCs w:val="18"/>
              </w:rPr>
              <w:t>Moyne S</w:t>
            </w:r>
          </w:p>
        </w:tc>
        <w:tc>
          <w:tcPr>
            <w:tcW w:w="1418" w:type="dxa"/>
            <w:tcBorders>
              <w:top w:val="nil"/>
              <w:left w:val="single" w:sz="18" w:space="0" w:color="C00000"/>
              <w:bottom w:val="nil"/>
              <w:right w:val="nil"/>
            </w:tcBorders>
            <w:shd w:val="clear" w:color="auto" w:fill="auto"/>
          </w:tcPr>
          <w:p w14:paraId="61D40524" w14:textId="426222B6" w:rsidR="00576289" w:rsidRPr="00474874" w:rsidRDefault="00576289" w:rsidP="00576289">
            <w:pPr>
              <w:spacing w:before="40" w:after="20"/>
              <w:jc w:val="right"/>
              <w:rPr>
                <w:rFonts w:cs="Arial"/>
                <w:sz w:val="18"/>
                <w:szCs w:val="18"/>
              </w:rPr>
            </w:pPr>
            <w:r w:rsidRPr="00576289">
              <w:rPr>
                <w:rFonts w:cs="Arial"/>
                <w:sz w:val="18"/>
                <w:szCs w:val="18"/>
              </w:rPr>
              <w:t>1,029</w:t>
            </w:r>
          </w:p>
        </w:tc>
        <w:tc>
          <w:tcPr>
            <w:tcW w:w="1418" w:type="dxa"/>
            <w:tcBorders>
              <w:top w:val="nil"/>
              <w:left w:val="nil"/>
              <w:bottom w:val="nil"/>
              <w:right w:val="nil"/>
            </w:tcBorders>
            <w:shd w:val="clear" w:color="auto" w:fill="auto"/>
          </w:tcPr>
          <w:p w14:paraId="1DD6189C" w14:textId="49DA71DD" w:rsidR="00576289" w:rsidRPr="00474874" w:rsidRDefault="00576289" w:rsidP="00576289">
            <w:pPr>
              <w:spacing w:before="40" w:after="20"/>
              <w:jc w:val="right"/>
              <w:rPr>
                <w:rFonts w:cs="Arial"/>
                <w:sz w:val="18"/>
                <w:szCs w:val="18"/>
              </w:rPr>
            </w:pPr>
            <w:r w:rsidRPr="00576289">
              <w:rPr>
                <w:rFonts w:cs="Arial"/>
                <w:sz w:val="18"/>
                <w:szCs w:val="18"/>
              </w:rPr>
              <w:t>729,355</w:t>
            </w:r>
          </w:p>
        </w:tc>
        <w:tc>
          <w:tcPr>
            <w:tcW w:w="1418" w:type="dxa"/>
            <w:tcBorders>
              <w:top w:val="nil"/>
              <w:left w:val="nil"/>
              <w:bottom w:val="nil"/>
              <w:right w:val="nil"/>
            </w:tcBorders>
            <w:shd w:val="clear" w:color="auto" w:fill="auto"/>
          </w:tcPr>
          <w:p w14:paraId="397AED0B" w14:textId="5C4F0BA4" w:rsidR="00576289" w:rsidRPr="00474874" w:rsidRDefault="00576289" w:rsidP="00576289">
            <w:pPr>
              <w:spacing w:before="40" w:after="20"/>
              <w:jc w:val="right"/>
              <w:rPr>
                <w:rFonts w:cs="Arial"/>
                <w:sz w:val="18"/>
                <w:szCs w:val="18"/>
              </w:rPr>
            </w:pPr>
            <w:r w:rsidRPr="00576289">
              <w:rPr>
                <w:rFonts w:cs="Arial"/>
                <w:sz w:val="18"/>
                <w:szCs w:val="18"/>
              </w:rPr>
              <w:t>43.0</w:t>
            </w:r>
          </w:p>
        </w:tc>
      </w:tr>
      <w:tr w:rsidR="00576289" w:rsidRPr="00576289" w14:paraId="77035BD6" w14:textId="77777777" w:rsidTr="00F617D1">
        <w:tc>
          <w:tcPr>
            <w:tcW w:w="2268" w:type="dxa"/>
            <w:tcBorders>
              <w:top w:val="nil"/>
              <w:left w:val="nil"/>
              <w:bottom w:val="nil"/>
              <w:right w:val="single" w:sz="18" w:space="0" w:color="C00000"/>
            </w:tcBorders>
            <w:shd w:val="clear" w:color="auto" w:fill="auto"/>
            <w:vAlign w:val="center"/>
          </w:tcPr>
          <w:p w14:paraId="49107AB6" w14:textId="77777777" w:rsidR="00576289" w:rsidRPr="00C935A5" w:rsidRDefault="00576289" w:rsidP="00576289">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C00000"/>
              <w:bottom w:val="nil"/>
              <w:right w:val="nil"/>
            </w:tcBorders>
            <w:shd w:val="clear" w:color="auto" w:fill="auto"/>
          </w:tcPr>
          <w:p w14:paraId="1840715C" w14:textId="5F7E830B" w:rsidR="00576289" w:rsidRPr="00474874" w:rsidRDefault="00576289" w:rsidP="00576289">
            <w:pPr>
              <w:spacing w:before="40" w:after="20"/>
              <w:jc w:val="right"/>
              <w:rPr>
                <w:rFonts w:cs="Arial"/>
                <w:sz w:val="18"/>
                <w:szCs w:val="18"/>
              </w:rPr>
            </w:pPr>
            <w:r w:rsidRPr="00576289">
              <w:rPr>
                <w:rFonts w:cs="Arial"/>
                <w:sz w:val="18"/>
                <w:szCs w:val="18"/>
              </w:rPr>
              <w:t>1,005</w:t>
            </w:r>
          </w:p>
        </w:tc>
        <w:tc>
          <w:tcPr>
            <w:tcW w:w="1418" w:type="dxa"/>
            <w:tcBorders>
              <w:top w:val="nil"/>
              <w:left w:val="nil"/>
              <w:bottom w:val="nil"/>
              <w:right w:val="nil"/>
            </w:tcBorders>
            <w:shd w:val="clear" w:color="auto" w:fill="auto"/>
          </w:tcPr>
          <w:p w14:paraId="7B4996B5" w14:textId="13762F7D" w:rsidR="00576289" w:rsidRPr="00474874" w:rsidRDefault="00576289" w:rsidP="00576289">
            <w:pPr>
              <w:spacing w:before="40" w:after="20"/>
              <w:jc w:val="right"/>
              <w:rPr>
                <w:rFonts w:cs="Arial"/>
                <w:sz w:val="18"/>
                <w:szCs w:val="18"/>
              </w:rPr>
            </w:pPr>
            <w:r w:rsidRPr="00576289">
              <w:rPr>
                <w:rFonts w:cs="Arial"/>
                <w:sz w:val="18"/>
                <w:szCs w:val="18"/>
              </w:rPr>
              <w:t>1,206,885</w:t>
            </w:r>
          </w:p>
        </w:tc>
        <w:tc>
          <w:tcPr>
            <w:tcW w:w="1418" w:type="dxa"/>
            <w:tcBorders>
              <w:top w:val="nil"/>
              <w:left w:val="nil"/>
              <w:bottom w:val="nil"/>
              <w:right w:val="nil"/>
            </w:tcBorders>
            <w:shd w:val="clear" w:color="auto" w:fill="auto"/>
          </w:tcPr>
          <w:p w14:paraId="5127981C" w14:textId="380896DE" w:rsidR="00576289" w:rsidRPr="00474874" w:rsidRDefault="00576289" w:rsidP="00576289">
            <w:pPr>
              <w:spacing w:before="40" w:after="20"/>
              <w:jc w:val="right"/>
              <w:rPr>
                <w:rFonts w:cs="Arial"/>
                <w:sz w:val="18"/>
                <w:szCs w:val="18"/>
              </w:rPr>
            </w:pPr>
            <w:r w:rsidRPr="00576289">
              <w:rPr>
                <w:rFonts w:cs="Arial"/>
                <w:sz w:val="18"/>
                <w:szCs w:val="18"/>
              </w:rPr>
              <w:t>82.8</w:t>
            </w:r>
          </w:p>
        </w:tc>
      </w:tr>
      <w:tr w:rsidR="00576289" w:rsidRPr="00576289" w14:paraId="5D6AFBC5" w14:textId="77777777" w:rsidTr="00F617D1">
        <w:tc>
          <w:tcPr>
            <w:tcW w:w="2268" w:type="dxa"/>
            <w:tcBorders>
              <w:top w:val="nil"/>
              <w:left w:val="nil"/>
              <w:bottom w:val="nil"/>
              <w:right w:val="single" w:sz="18" w:space="0" w:color="C00000"/>
            </w:tcBorders>
            <w:shd w:val="clear" w:color="auto" w:fill="auto"/>
            <w:vAlign w:val="center"/>
          </w:tcPr>
          <w:p w14:paraId="56E70FA3" w14:textId="77777777" w:rsidR="00576289" w:rsidRPr="00C935A5" w:rsidRDefault="00576289" w:rsidP="00576289">
            <w:pPr>
              <w:spacing w:before="40" w:after="20"/>
              <w:rPr>
                <w:rFonts w:cs="Arial"/>
                <w:sz w:val="18"/>
                <w:szCs w:val="18"/>
              </w:rPr>
            </w:pPr>
            <w:r w:rsidRPr="00C935A5">
              <w:rPr>
                <w:rFonts w:cs="Arial"/>
                <w:sz w:val="18"/>
                <w:szCs w:val="18"/>
              </w:rPr>
              <w:t>Nillumbik S</w:t>
            </w:r>
          </w:p>
        </w:tc>
        <w:tc>
          <w:tcPr>
            <w:tcW w:w="1418" w:type="dxa"/>
            <w:tcBorders>
              <w:top w:val="nil"/>
              <w:left w:val="single" w:sz="18" w:space="0" w:color="C00000"/>
              <w:bottom w:val="nil"/>
              <w:right w:val="nil"/>
            </w:tcBorders>
            <w:shd w:val="clear" w:color="auto" w:fill="auto"/>
          </w:tcPr>
          <w:p w14:paraId="794FB375" w14:textId="3C908EED" w:rsidR="00576289" w:rsidRPr="00474874" w:rsidRDefault="00576289" w:rsidP="00576289">
            <w:pPr>
              <w:spacing w:before="40" w:after="20"/>
              <w:jc w:val="right"/>
              <w:rPr>
                <w:rFonts w:cs="Arial"/>
                <w:sz w:val="18"/>
                <w:szCs w:val="18"/>
              </w:rPr>
            </w:pPr>
            <w:r w:rsidRPr="00576289">
              <w:rPr>
                <w:rFonts w:cs="Arial"/>
                <w:sz w:val="18"/>
                <w:szCs w:val="18"/>
              </w:rPr>
              <w:t>1,093</w:t>
            </w:r>
          </w:p>
        </w:tc>
        <w:tc>
          <w:tcPr>
            <w:tcW w:w="1418" w:type="dxa"/>
            <w:tcBorders>
              <w:top w:val="nil"/>
              <w:left w:val="nil"/>
              <w:bottom w:val="nil"/>
              <w:right w:val="nil"/>
            </w:tcBorders>
            <w:shd w:val="clear" w:color="auto" w:fill="auto"/>
          </w:tcPr>
          <w:p w14:paraId="01A48825" w14:textId="10C7F07E" w:rsidR="00576289" w:rsidRPr="00474874" w:rsidRDefault="00576289" w:rsidP="00576289">
            <w:pPr>
              <w:spacing w:before="40" w:after="20"/>
              <w:jc w:val="right"/>
              <w:rPr>
                <w:rFonts w:cs="Arial"/>
                <w:sz w:val="18"/>
                <w:szCs w:val="18"/>
              </w:rPr>
            </w:pPr>
            <w:r w:rsidRPr="00576289">
              <w:rPr>
                <w:rFonts w:cs="Arial"/>
                <w:sz w:val="18"/>
                <w:szCs w:val="18"/>
              </w:rPr>
              <w:t>550,830</w:t>
            </w:r>
          </w:p>
        </w:tc>
        <w:tc>
          <w:tcPr>
            <w:tcW w:w="1418" w:type="dxa"/>
            <w:tcBorders>
              <w:top w:val="nil"/>
              <w:left w:val="nil"/>
              <w:bottom w:val="nil"/>
              <w:right w:val="nil"/>
            </w:tcBorders>
            <w:shd w:val="clear" w:color="auto" w:fill="auto"/>
          </w:tcPr>
          <w:p w14:paraId="200791A4" w14:textId="6161D5CE" w:rsidR="00576289" w:rsidRPr="00474874" w:rsidRDefault="00576289" w:rsidP="00576289">
            <w:pPr>
              <w:spacing w:before="40" w:after="20"/>
              <w:jc w:val="right"/>
              <w:rPr>
                <w:rFonts w:cs="Arial"/>
                <w:sz w:val="18"/>
                <w:szCs w:val="18"/>
              </w:rPr>
            </w:pPr>
            <w:r w:rsidRPr="00576289">
              <w:rPr>
                <w:rFonts w:cs="Arial"/>
                <w:sz w:val="18"/>
                <w:szCs w:val="18"/>
              </w:rPr>
              <w:t>8.5</w:t>
            </w:r>
          </w:p>
        </w:tc>
      </w:tr>
      <w:tr w:rsidR="00576289" w:rsidRPr="00576289" w14:paraId="305A64B9" w14:textId="77777777" w:rsidTr="00F617D1">
        <w:tc>
          <w:tcPr>
            <w:tcW w:w="2268" w:type="dxa"/>
            <w:tcBorders>
              <w:top w:val="nil"/>
              <w:left w:val="nil"/>
              <w:bottom w:val="nil"/>
              <w:right w:val="single" w:sz="18" w:space="0" w:color="C00000"/>
            </w:tcBorders>
            <w:shd w:val="clear" w:color="auto" w:fill="auto"/>
            <w:vAlign w:val="center"/>
          </w:tcPr>
          <w:p w14:paraId="6C49ACF0" w14:textId="77777777" w:rsidR="00576289" w:rsidRPr="00C935A5" w:rsidRDefault="00576289" w:rsidP="00576289">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C00000"/>
              <w:bottom w:val="nil"/>
              <w:right w:val="nil"/>
            </w:tcBorders>
            <w:shd w:val="clear" w:color="auto" w:fill="auto"/>
          </w:tcPr>
          <w:p w14:paraId="617C58CA" w14:textId="01543D58" w:rsidR="00576289" w:rsidRPr="00474874" w:rsidRDefault="00576289" w:rsidP="00576289">
            <w:pPr>
              <w:spacing w:before="40" w:after="20"/>
              <w:jc w:val="right"/>
              <w:rPr>
                <w:rFonts w:cs="Arial"/>
                <w:sz w:val="18"/>
                <w:szCs w:val="18"/>
              </w:rPr>
            </w:pPr>
            <w:r w:rsidRPr="00576289">
              <w:rPr>
                <w:rFonts w:cs="Arial"/>
                <w:sz w:val="18"/>
                <w:szCs w:val="18"/>
              </w:rPr>
              <w:t>951</w:t>
            </w:r>
          </w:p>
        </w:tc>
        <w:tc>
          <w:tcPr>
            <w:tcW w:w="1418" w:type="dxa"/>
            <w:tcBorders>
              <w:top w:val="nil"/>
              <w:left w:val="nil"/>
              <w:bottom w:val="nil"/>
              <w:right w:val="nil"/>
            </w:tcBorders>
            <w:shd w:val="clear" w:color="auto" w:fill="auto"/>
          </w:tcPr>
          <w:p w14:paraId="7A6722E8" w14:textId="17C215F7" w:rsidR="00576289" w:rsidRPr="00474874" w:rsidRDefault="00576289" w:rsidP="00576289">
            <w:pPr>
              <w:spacing w:before="40" w:after="20"/>
              <w:jc w:val="right"/>
              <w:rPr>
                <w:rFonts w:cs="Arial"/>
                <w:sz w:val="18"/>
                <w:szCs w:val="18"/>
              </w:rPr>
            </w:pPr>
            <w:r w:rsidRPr="00576289">
              <w:rPr>
                <w:rFonts w:cs="Arial"/>
                <w:sz w:val="18"/>
                <w:szCs w:val="18"/>
              </w:rPr>
              <w:t>1,035,868</w:t>
            </w:r>
          </w:p>
        </w:tc>
        <w:tc>
          <w:tcPr>
            <w:tcW w:w="1418" w:type="dxa"/>
            <w:tcBorders>
              <w:top w:val="nil"/>
              <w:left w:val="nil"/>
              <w:bottom w:val="nil"/>
              <w:right w:val="nil"/>
            </w:tcBorders>
            <w:shd w:val="clear" w:color="auto" w:fill="auto"/>
          </w:tcPr>
          <w:p w14:paraId="61B32334" w14:textId="0BD152AB" w:rsidR="00576289" w:rsidRPr="00474874" w:rsidRDefault="00576289" w:rsidP="00576289">
            <w:pPr>
              <w:spacing w:before="40" w:after="20"/>
              <w:jc w:val="right"/>
              <w:rPr>
                <w:rFonts w:cs="Arial"/>
                <w:sz w:val="18"/>
                <w:szCs w:val="18"/>
              </w:rPr>
            </w:pPr>
            <w:r w:rsidRPr="00576289">
              <w:rPr>
                <w:rFonts w:cs="Arial"/>
                <w:sz w:val="18"/>
                <w:szCs w:val="18"/>
              </w:rPr>
              <w:t>90.8</w:t>
            </w:r>
          </w:p>
        </w:tc>
      </w:tr>
      <w:tr w:rsidR="00576289" w:rsidRPr="00576289" w14:paraId="406991E6" w14:textId="77777777" w:rsidTr="00F617D1">
        <w:tc>
          <w:tcPr>
            <w:tcW w:w="2268" w:type="dxa"/>
            <w:tcBorders>
              <w:top w:val="nil"/>
              <w:left w:val="nil"/>
              <w:bottom w:val="nil"/>
              <w:right w:val="single" w:sz="18" w:space="0" w:color="C00000"/>
            </w:tcBorders>
            <w:shd w:val="clear" w:color="auto" w:fill="auto"/>
            <w:vAlign w:val="center"/>
          </w:tcPr>
          <w:p w14:paraId="16D6D717" w14:textId="77777777" w:rsidR="00576289" w:rsidRPr="00C935A5" w:rsidRDefault="00576289" w:rsidP="00576289">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C00000"/>
              <w:bottom w:val="nil"/>
              <w:right w:val="nil"/>
            </w:tcBorders>
            <w:shd w:val="clear" w:color="auto" w:fill="auto"/>
          </w:tcPr>
          <w:p w14:paraId="4B064494" w14:textId="785D0FFF" w:rsidR="00576289" w:rsidRPr="00474874" w:rsidRDefault="00576289" w:rsidP="00576289">
            <w:pPr>
              <w:spacing w:before="40" w:after="20"/>
              <w:jc w:val="right"/>
              <w:rPr>
                <w:rFonts w:cs="Arial"/>
                <w:sz w:val="18"/>
                <w:szCs w:val="18"/>
              </w:rPr>
            </w:pPr>
            <w:r w:rsidRPr="00576289">
              <w:rPr>
                <w:rFonts w:cs="Arial"/>
                <w:sz w:val="18"/>
                <w:szCs w:val="18"/>
              </w:rPr>
              <w:t>1,061</w:t>
            </w:r>
          </w:p>
        </w:tc>
        <w:tc>
          <w:tcPr>
            <w:tcW w:w="1418" w:type="dxa"/>
            <w:tcBorders>
              <w:top w:val="nil"/>
              <w:left w:val="nil"/>
              <w:bottom w:val="nil"/>
              <w:right w:val="nil"/>
            </w:tcBorders>
            <w:shd w:val="clear" w:color="auto" w:fill="auto"/>
          </w:tcPr>
          <w:p w14:paraId="4A81B696" w14:textId="253B8FBA" w:rsidR="00576289" w:rsidRPr="00474874" w:rsidRDefault="00576289" w:rsidP="00576289">
            <w:pPr>
              <w:spacing w:before="40" w:after="20"/>
              <w:jc w:val="right"/>
              <w:rPr>
                <w:rFonts w:cs="Arial"/>
                <w:sz w:val="18"/>
                <w:szCs w:val="18"/>
              </w:rPr>
            </w:pPr>
            <w:r w:rsidRPr="00576289">
              <w:rPr>
                <w:rFonts w:cs="Arial"/>
                <w:sz w:val="18"/>
                <w:szCs w:val="18"/>
              </w:rPr>
              <w:t>3,599,218</w:t>
            </w:r>
          </w:p>
        </w:tc>
        <w:tc>
          <w:tcPr>
            <w:tcW w:w="1418" w:type="dxa"/>
            <w:tcBorders>
              <w:top w:val="nil"/>
              <w:left w:val="nil"/>
              <w:bottom w:val="nil"/>
              <w:right w:val="nil"/>
            </w:tcBorders>
            <w:shd w:val="clear" w:color="auto" w:fill="auto"/>
          </w:tcPr>
          <w:p w14:paraId="6D4663A5" w14:textId="7905ABF5" w:rsidR="00576289" w:rsidRPr="00474874" w:rsidRDefault="00576289" w:rsidP="00576289">
            <w:pPr>
              <w:spacing w:before="40" w:after="20"/>
              <w:jc w:val="right"/>
              <w:rPr>
                <w:rFonts w:cs="Arial"/>
                <w:sz w:val="18"/>
                <w:szCs w:val="18"/>
              </w:rPr>
            </w:pPr>
            <w:r w:rsidRPr="00576289">
              <w:rPr>
                <w:rFonts w:cs="Arial"/>
                <w:sz w:val="18"/>
                <w:szCs w:val="18"/>
              </w:rPr>
              <w:t>31.1</w:t>
            </w:r>
          </w:p>
        </w:tc>
      </w:tr>
      <w:tr w:rsidR="00576289" w:rsidRPr="00576289" w14:paraId="0820D304" w14:textId="77777777" w:rsidTr="00F617D1">
        <w:tc>
          <w:tcPr>
            <w:tcW w:w="2268" w:type="dxa"/>
            <w:tcBorders>
              <w:top w:val="nil"/>
              <w:left w:val="nil"/>
              <w:bottom w:val="nil"/>
              <w:right w:val="single" w:sz="18" w:space="0" w:color="C00000"/>
            </w:tcBorders>
            <w:shd w:val="clear" w:color="auto" w:fill="auto"/>
            <w:vAlign w:val="center"/>
          </w:tcPr>
          <w:p w14:paraId="2D0F0032" w14:textId="77777777" w:rsidR="00576289" w:rsidRPr="00C935A5" w:rsidRDefault="00576289" w:rsidP="00576289">
            <w:pPr>
              <w:spacing w:before="40" w:after="20"/>
              <w:rPr>
                <w:rFonts w:cs="Arial"/>
                <w:sz w:val="18"/>
                <w:szCs w:val="18"/>
              </w:rPr>
            </w:pPr>
            <w:r w:rsidRPr="00C935A5">
              <w:rPr>
                <w:rFonts w:cs="Arial"/>
                <w:sz w:val="18"/>
                <w:szCs w:val="18"/>
              </w:rPr>
              <w:t>Pyrenees S</w:t>
            </w:r>
          </w:p>
        </w:tc>
        <w:tc>
          <w:tcPr>
            <w:tcW w:w="1418" w:type="dxa"/>
            <w:tcBorders>
              <w:top w:val="nil"/>
              <w:left w:val="single" w:sz="18" w:space="0" w:color="C00000"/>
              <w:bottom w:val="nil"/>
              <w:right w:val="nil"/>
            </w:tcBorders>
            <w:shd w:val="clear" w:color="auto" w:fill="auto"/>
          </w:tcPr>
          <w:p w14:paraId="33873743" w14:textId="69A2CA97" w:rsidR="00576289" w:rsidRPr="00474874" w:rsidRDefault="00576289" w:rsidP="00576289">
            <w:pPr>
              <w:spacing w:before="40" w:after="20"/>
              <w:jc w:val="right"/>
              <w:rPr>
                <w:rFonts w:cs="Arial"/>
                <w:sz w:val="18"/>
                <w:szCs w:val="18"/>
              </w:rPr>
            </w:pPr>
            <w:r w:rsidRPr="00576289">
              <w:rPr>
                <w:rFonts w:cs="Arial"/>
                <w:sz w:val="18"/>
                <w:szCs w:val="18"/>
              </w:rPr>
              <w:t>959</w:t>
            </w:r>
          </w:p>
        </w:tc>
        <w:tc>
          <w:tcPr>
            <w:tcW w:w="1418" w:type="dxa"/>
            <w:tcBorders>
              <w:top w:val="nil"/>
              <w:left w:val="nil"/>
              <w:bottom w:val="nil"/>
              <w:right w:val="nil"/>
            </w:tcBorders>
            <w:shd w:val="clear" w:color="auto" w:fill="auto"/>
          </w:tcPr>
          <w:p w14:paraId="655FC88C" w14:textId="2542F4F9" w:rsidR="00576289" w:rsidRPr="00474874" w:rsidRDefault="00576289" w:rsidP="00576289">
            <w:pPr>
              <w:spacing w:before="40" w:after="20"/>
              <w:jc w:val="right"/>
              <w:rPr>
                <w:rFonts w:cs="Arial"/>
                <w:sz w:val="18"/>
                <w:szCs w:val="18"/>
              </w:rPr>
            </w:pPr>
            <w:r w:rsidRPr="00576289">
              <w:rPr>
                <w:rFonts w:cs="Arial"/>
                <w:sz w:val="18"/>
                <w:szCs w:val="18"/>
              </w:rPr>
              <w:t>338,250</w:t>
            </w:r>
          </w:p>
        </w:tc>
        <w:tc>
          <w:tcPr>
            <w:tcW w:w="1418" w:type="dxa"/>
            <w:tcBorders>
              <w:top w:val="nil"/>
              <w:left w:val="nil"/>
              <w:bottom w:val="nil"/>
              <w:right w:val="nil"/>
            </w:tcBorders>
            <w:shd w:val="clear" w:color="auto" w:fill="auto"/>
          </w:tcPr>
          <w:p w14:paraId="269DA071" w14:textId="14BCC070" w:rsidR="00576289" w:rsidRPr="00474874" w:rsidRDefault="00576289" w:rsidP="00576289">
            <w:pPr>
              <w:spacing w:before="40" w:after="20"/>
              <w:jc w:val="right"/>
              <w:rPr>
                <w:rFonts w:cs="Arial"/>
                <w:sz w:val="18"/>
                <w:szCs w:val="18"/>
              </w:rPr>
            </w:pPr>
            <w:r w:rsidRPr="00576289">
              <w:rPr>
                <w:rFonts w:cs="Arial"/>
                <w:sz w:val="18"/>
                <w:szCs w:val="18"/>
              </w:rPr>
              <w:t>45.3</w:t>
            </w:r>
          </w:p>
        </w:tc>
      </w:tr>
      <w:tr w:rsidR="00576289" w:rsidRPr="00576289" w14:paraId="1777F92B" w14:textId="77777777" w:rsidTr="00F617D1">
        <w:tc>
          <w:tcPr>
            <w:tcW w:w="2268" w:type="dxa"/>
            <w:tcBorders>
              <w:top w:val="nil"/>
              <w:left w:val="nil"/>
              <w:bottom w:val="nil"/>
              <w:right w:val="single" w:sz="18" w:space="0" w:color="C00000"/>
            </w:tcBorders>
            <w:shd w:val="clear" w:color="auto" w:fill="auto"/>
            <w:vAlign w:val="center"/>
          </w:tcPr>
          <w:p w14:paraId="6E4BEA43" w14:textId="77777777" w:rsidR="00576289" w:rsidRPr="00C935A5" w:rsidRDefault="00576289" w:rsidP="00576289">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C00000"/>
              <w:bottom w:val="nil"/>
              <w:right w:val="nil"/>
            </w:tcBorders>
            <w:shd w:val="clear" w:color="auto" w:fill="auto"/>
          </w:tcPr>
          <w:p w14:paraId="7166F3D0" w14:textId="282F4335" w:rsidR="00576289" w:rsidRPr="00474874" w:rsidRDefault="00576289" w:rsidP="00576289">
            <w:pPr>
              <w:spacing w:before="40" w:after="20"/>
              <w:jc w:val="right"/>
              <w:rPr>
                <w:rFonts w:cs="Arial"/>
                <w:sz w:val="18"/>
                <w:szCs w:val="18"/>
              </w:rPr>
            </w:pPr>
            <w:r w:rsidRPr="00576289">
              <w:rPr>
                <w:rFonts w:cs="Arial"/>
                <w:sz w:val="18"/>
                <w:szCs w:val="18"/>
              </w:rPr>
              <w:t>1,082</w:t>
            </w:r>
          </w:p>
        </w:tc>
        <w:tc>
          <w:tcPr>
            <w:tcW w:w="1418" w:type="dxa"/>
            <w:tcBorders>
              <w:top w:val="nil"/>
              <w:left w:val="nil"/>
              <w:bottom w:val="nil"/>
              <w:right w:val="nil"/>
            </w:tcBorders>
            <w:shd w:val="clear" w:color="auto" w:fill="auto"/>
          </w:tcPr>
          <w:p w14:paraId="15A46CEC" w14:textId="38321CC6" w:rsidR="00576289" w:rsidRPr="00474874" w:rsidRDefault="00576289" w:rsidP="00576289">
            <w:pPr>
              <w:spacing w:before="40" w:after="20"/>
              <w:jc w:val="right"/>
              <w:rPr>
                <w:rFonts w:cs="Arial"/>
                <w:sz w:val="18"/>
                <w:szCs w:val="18"/>
              </w:rPr>
            </w:pPr>
            <w:r w:rsidRPr="00576289">
              <w:rPr>
                <w:rFonts w:cs="Arial"/>
                <w:sz w:val="18"/>
                <w:szCs w:val="18"/>
              </w:rPr>
              <w:t>716,447</w:t>
            </w:r>
          </w:p>
        </w:tc>
        <w:tc>
          <w:tcPr>
            <w:tcW w:w="1418" w:type="dxa"/>
            <w:tcBorders>
              <w:top w:val="nil"/>
              <w:left w:val="nil"/>
              <w:bottom w:val="nil"/>
              <w:right w:val="nil"/>
            </w:tcBorders>
            <w:shd w:val="clear" w:color="auto" w:fill="auto"/>
          </w:tcPr>
          <w:p w14:paraId="5FF36509" w14:textId="7586AD92" w:rsidR="00576289" w:rsidRPr="00474874" w:rsidRDefault="00576289" w:rsidP="00576289">
            <w:pPr>
              <w:spacing w:before="40" w:after="20"/>
              <w:jc w:val="right"/>
              <w:rPr>
                <w:rFonts w:cs="Arial"/>
                <w:sz w:val="18"/>
                <w:szCs w:val="18"/>
              </w:rPr>
            </w:pPr>
            <w:r w:rsidRPr="00576289">
              <w:rPr>
                <w:rFonts w:cs="Arial"/>
                <w:sz w:val="18"/>
                <w:szCs w:val="18"/>
              </w:rPr>
              <w:t>243.7</w:t>
            </w:r>
          </w:p>
        </w:tc>
      </w:tr>
      <w:tr w:rsidR="00576289" w:rsidRPr="00576289" w14:paraId="1EB2F76C" w14:textId="77777777" w:rsidTr="00F617D1">
        <w:tc>
          <w:tcPr>
            <w:tcW w:w="2268" w:type="dxa"/>
            <w:tcBorders>
              <w:top w:val="nil"/>
              <w:left w:val="nil"/>
              <w:bottom w:val="nil"/>
              <w:right w:val="single" w:sz="18" w:space="0" w:color="C00000"/>
            </w:tcBorders>
            <w:shd w:val="clear" w:color="auto" w:fill="auto"/>
            <w:vAlign w:val="center"/>
          </w:tcPr>
          <w:p w14:paraId="709E9380" w14:textId="77777777" w:rsidR="00576289" w:rsidRPr="00C935A5" w:rsidRDefault="00576289" w:rsidP="00576289">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C00000"/>
              <w:bottom w:val="nil"/>
              <w:right w:val="nil"/>
            </w:tcBorders>
            <w:shd w:val="clear" w:color="auto" w:fill="auto"/>
          </w:tcPr>
          <w:p w14:paraId="0E8D8E23" w14:textId="4ABDAB7B" w:rsidR="00576289" w:rsidRPr="00474874" w:rsidRDefault="00576289" w:rsidP="00576289">
            <w:pPr>
              <w:spacing w:before="40" w:after="20"/>
              <w:jc w:val="right"/>
              <w:rPr>
                <w:rFonts w:cs="Arial"/>
                <w:sz w:val="18"/>
                <w:szCs w:val="18"/>
              </w:rPr>
            </w:pPr>
            <w:r w:rsidRPr="00576289">
              <w:rPr>
                <w:rFonts w:cs="Arial"/>
                <w:sz w:val="18"/>
                <w:szCs w:val="18"/>
              </w:rPr>
              <w:t>1,003</w:t>
            </w:r>
          </w:p>
        </w:tc>
        <w:tc>
          <w:tcPr>
            <w:tcW w:w="1418" w:type="dxa"/>
            <w:tcBorders>
              <w:top w:val="nil"/>
              <w:left w:val="nil"/>
              <w:bottom w:val="nil"/>
              <w:right w:val="nil"/>
            </w:tcBorders>
            <w:shd w:val="clear" w:color="auto" w:fill="auto"/>
          </w:tcPr>
          <w:p w14:paraId="67929946" w14:textId="696867D2" w:rsidR="00576289" w:rsidRPr="00474874" w:rsidRDefault="00576289" w:rsidP="00576289">
            <w:pPr>
              <w:spacing w:before="40" w:after="20"/>
              <w:jc w:val="right"/>
              <w:rPr>
                <w:rFonts w:cs="Arial"/>
                <w:sz w:val="18"/>
                <w:szCs w:val="18"/>
              </w:rPr>
            </w:pPr>
            <w:r w:rsidRPr="00576289">
              <w:rPr>
                <w:rFonts w:cs="Arial"/>
                <w:sz w:val="18"/>
                <w:szCs w:val="18"/>
              </w:rPr>
              <w:t>1,700,202</w:t>
            </w:r>
          </w:p>
        </w:tc>
        <w:tc>
          <w:tcPr>
            <w:tcW w:w="1418" w:type="dxa"/>
            <w:tcBorders>
              <w:top w:val="nil"/>
              <w:left w:val="nil"/>
              <w:bottom w:val="nil"/>
              <w:right w:val="nil"/>
            </w:tcBorders>
            <w:shd w:val="clear" w:color="auto" w:fill="auto"/>
          </w:tcPr>
          <w:p w14:paraId="7E0EF3FC" w14:textId="6563D0D5" w:rsidR="00576289" w:rsidRPr="00474874" w:rsidRDefault="00576289" w:rsidP="00576289">
            <w:pPr>
              <w:spacing w:before="40" w:after="20"/>
              <w:jc w:val="right"/>
              <w:rPr>
                <w:rFonts w:cs="Arial"/>
                <w:sz w:val="18"/>
                <w:szCs w:val="18"/>
              </w:rPr>
            </w:pPr>
            <w:r w:rsidRPr="00576289">
              <w:rPr>
                <w:rFonts w:cs="Arial"/>
                <w:sz w:val="18"/>
                <w:szCs w:val="18"/>
              </w:rPr>
              <w:t>56.8</w:t>
            </w:r>
          </w:p>
        </w:tc>
      </w:tr>
      <w:tr w:rsidR="00576289" w:rsidRPr="00576289" w14:paraId="63135243" w14:textId="77777777" w:rsidTr="00F617D1">
        <w:tc>
          <w:tcPr>
            <w:tcW w:w="2268" w:type="dxa"/>
            <w:tcBorders>
              <w:top w:val="nil"/>
              <w:left w:val="nil"/>
              <w:bottom w:val="nil"/>
              <w:right w:val="single" w:sz="18" w:space="0" w:color="C00000"/>
            </w:tcBorders>
            <w:shd w:val="clear" w:color="auto" w:fill="auto"/>
            <w:vAlign w:val="center"/>
          </w:tcPr>
          <w:p w14:paraId="52CA9ADD" w14:textId="77777777" w:rsidR="00576289" w:rsidRPr="00C935A5" w:rsidRDefault="00576289" w:rsidP="00576289">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C00000"/>
              <w:bottom w:val="nil"/>
              <w:right w:val="nil"/>
            </w:tcBorders>
            <w:shd w:val="clear" w:color="auto" w:fill="auto"/>
          </w:tcPr>
          <w:p w14:paraId="41A3E5B4" w14:textId="414F6AA6" w:rsidR="00576289" w:rsidRPr="00474874" w:rsidRDefault="00576289" w:rsidP="00576289">
            <w:pPr>
              <w:spacing w:before="40" w:after="20"/>
              <w:jc w:val="right"/>
              <w:rPr>
                <w:rFonts w:cs="Arial"/>
                <w:sz w:val="18"/>
                <w:szCs w:val="18"/>
              </w:rPr>
            </w:pPr>
            <w:r w:rsidRPr="00576289">
              <w:rPr>
                <w:rFonts w:cs="Arial"/>
                <w:sz w:val="18"/>
                <w:szCs w:val="18"/>
              </w:rPr>
              <w:t>994</w:t>
            </w:r>
          </w:p>
        </w:tc>
        <w:tc>
          <w:tcPr>
            <w:tcW w:w="1418" w:type="dxa"/>
            <w:tcBorders>
              <w:top w:val="nil"/>
              <w:left w:val="nil"/>
              <w:bottom w:val="nil"/>
              <w:right w:val="nil"/>
            </w:tcBorders>
            <w:shd w:val="clear" w:color="auto" w:fill="auto"/>
          </w:tcPr>
          <w:p w14:paraId="47B006ED" w14:textId="1EBB3208" w:rsidR="00576289" w:rsidRPr="00474874" w:rsidRDefault="00576289" w:rsidP="00576289">
            <w:pPr>
              <w:spacing w:before="40" w:after="20"/>
              <w:jc w:val="right"/>
              <w:rPr>
                <w:rFonts w:cs="Arial"/>
                <w:sz w:val="18"/>
                <w:szCs w:val="18"/>
              </w:rPr>
            </w:pPr>
            <w:r w:rsidRPr="00576289">
              <w:rPr>
                <w:rFonts w:cs="Arial"/>
                <w:sz w:val="18"/>
                <w:szCs w:val="18"/>
              </w:rPr>
              <w:t>558,509</w:t>
            </w:r>
          </w:p>
        </w:tc>
        <w:tc>
          <w:tcPr>
            <w:tcW w:w="1418" w:type="dxa"/>
            <w:tcBorders>
              <w:top w:val="nil"/>
              <w:left w:val="nil"/>
              <w:bottom w:val="nil"/>
              <w:right w:val="nil"/>
            </w:tcBorders>
            <w:shd w:val="clear" w:color="auto" w:fill="auto"/>
          </w:tcPr>
          <w:p w14:paraId="47069873" w14:textId="0E7B1A93" w:rsidR="00576289" w:rsidRPr="00474874" w:rsidRDefault="00576289" w:rsidP="00576289">
            <w:pPr>
              <w:spacing w:before="40" w:after="20"/>
              <w:jc w:val="right"/>
              <w:rPr>
                <w:rFonts w:cs="Arial"/>
                <w:sz w:val="18"/>
                <w:szCs w:val="18"/>
              </w:rPr>
            </w:pPr>
            <w:r w:rsidRPr="00576289">
              <w:rPr>
                <w:rFonts w:cs="Arial"/>
                <w:sz w:val="18"/>
                <w:szCs w:val="18"/>
              </w:rPr>
              <w:t>34.7</w:t>
            </w:r>
          </w:p>
        </w:tc>
      </w:tr>
      <w:tr w:rsidR="00576289" w:rsidRPr="00576289" w14:paraId="19A9765F" w14:textId="77777777" w:rsidTr="00F617D1">
        <w:tc>
          <w:tcPr>
            <w:tcW w:w="2268" w:type="dxa"/>
            <w:tcBorders>
              <w:top w:val="nil"/>
              <w:left w:val="nil"/>
              <w:bottom w:val="nil"/>
              <w:right w:val="single" w:sz="18" w:space="0" w:color="C00000"/>
            </w:tcBorders>
            <w:shd w:val="clear" w:color="auto" w:fill="auto"/>
            <w:vAlign w:val="center"/>
          </w:tcPr>
          <w:p w14:paraId="7747B00D" w14:textId="77777777" w:rsidR="00576289" w:rsidRPr="00C935A5" w:rsidRDefault="00576289" w:rsidP="00576289">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C00000"/>
              <w:bottom w:val="nil"/>
              <w:right w:val="nil"/>
            </w:tcBorders>
            <w:shd w:val="clear" w:color="auto" w:fill="auto"/>
          </w:tcPr>
          <w:p w14:paraId="1439C927" w14:textId="23B73FB0" w:rsidR="00576289" w:rsidRPr="00474874" w:rsidRDefault="00576289" w:rsidP="00576289">
            <w:pPr>
              <w:spacing w:before="40" w:after="20"/>
              <w:jc w:val="right"/>
              <w:rPr>
                <w:rFonts w:cs="Arial"/>
                <w:sz w:val="18"/>
                <w:szCs w:val="18"/>
              </w:rPr>
            </w:pPr>
            <w:r w:rsidRPr="00576289">
              <w:rPr>
                <w:rFonts w:cs="Arial"/>
                <w:sz w:val="18"/>
                <w:szCs w:val="18"/>
              </w:rPr>
              <w:t>1,084</w:t>
            </w:r>
          </w:p>
        </w:tc>
        <w:tc>
          <w:tcPr>
            <w:tcW w:w="1418" w:type="dxa"/>
            <w:tcBorders>
              <w:top w:val="nil"/>
              <w:left w:val="nil"/>
              <w:bottom w:val="nil"/>
              <w:right w:val="nil"/>
            </w:tcBorders>
            <w:shd w:val="clear" w:color="auto" w:fill="auto"/>
          </w:tcPr>
          <w:p w14:paraId="07E69C56" w14:textId="481304F3" w:rsidR="00576289" w:rsidRPr="00474874" w:rsidRDefault="00576289" w:rsidP="00576289">
            <w:pPr>
              <w:spacing w:before="40" w:after="20"/>
              <w:jc w:val="right"/>
              <w:rPr>
                <w:rFonts w:cs="Arial"/>
                <w:sz w:val="18"/>
                <w:szCs w:val="18"/>
              </w:rPr>
            </w:pPr>
            <w:r w:rsidRPr="00576289">
              <w:rPr>
                <w:rFonts w:cs="Arial"/>
                <w:sz w:val="18"/>
                <w:szCs w:val="18"/>
              </w:rPr>
              <w:t>3,431,380</w:t>
            </w:r>
          </w:p>
        </w:tc>
        <w:tc>
          <w:tcPr>
            <w:tcW w:w="1418" w:type="dxa"/>
            <w:tcBorders>
              <w:top w:val="nil"/>
              <w:left w:val="nil"/>
              <w:bottom w:val="nil"/>
              <w:right w:val="nil"/>
            </w:tcBorders>
            <w:shd w:val="clear" w:color="auto" w:fill="auto"/>
          </w:tcPr>
          <w:p w14:paraId="35084770" w14:textId="1CB1B918" w:rsidR="00576289" w:rsidRPr="00474874" w:rsidRDefault="00576289" w:rsidP="00576289">
            <w:pPr>
              <w:spacing w:before="40" w:after="20"/>
              <w:jc w:val="right"/>
              <w:rPr>
                <w:rFonts w:cs="Arial"/>
                <w:sz w:val="18"/>
                <w:szCs w:val="18"/>
              </w:rPr>
            </w:pPr>
            <w:r w:rsidRPr="00576289">
              <w:rPr>
                <w:rFonts w:cs="Arial"/>
                <w:sz w:val="18"/>
                <w:szCs w:val="18"/>
              </w:rPr>
              <w:t>29.1</w:t>
            </w:r>
          </w:p>
        </w:tc>
      </w:tr>
      <w:tr w:rsidR="00576289" w:rsidRPr="00576289" w14:paraId="238A55F2" w14:textId="77777777" w:rsidTr="00F617D1">
        <w:tc>
          <w:tcPr>
            <w:tcW w:w="2268" w:type="dxa"/>
            <w:tcBorders>
              <w:top w:val="nil"/>
              <w:left w:val="nil"/>
              <w:bottom w:val="nil"/>
              <w:right w:val="single" w:sz="18" w:space="0" w:color="C00000"/>
            </w:tcBorders>
            <w:shd w:val="clear" w:color="auto" w:fill="auto"/>
            <w:vAlign w:val="center"/>
          </w:tcPr>
          <w:p w14:paraId="152ED675" w14:textId="77777777" w:rsidR="00576289" w:rsidRPr="00C935A5" w:rsidRDefault="00576289" w:rsidP="00576289">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C00000"/>
              <w:bottom w:val="nil"/>
              <w:right w:val="nil"/>
            </w:tcBorders>
            <w:shd w:val="clear" w:color="auto" w:fill="auto"/>
          </w:tcPr>
          <w:p w14:paraId="40E605F8" w14:textId="691686E3" w:rsidR="00576289" w:rsidRPr="00474874" w:rsidRDefault="00576289" w:rsidP="00576289">
            <w:pPr>
              <w:spacing w:before="40" w:after="20"/>
              <w:jc w:val="right"/>
              <w:rPr>
                <w:rFonts w:cs="Arial"/>
                <w:sz w:val="18"/>
                <w:szCs w:val="18"/>
              </w:rPr>
            </w:pPr>
            <w:r w:rsidRPr="00576289">
              <w:rPr>
                <w:rFonts w:cs="Arial"/>
                <w:sz w:val="18"/>
                <w:szCs w:val="18"/>
              </w:rPr>
              <w:t>982</w:t>
            </w:r>
          </w:p>
        </w:tc>
        <w:tc>
          <w:tcPr>
            <w:tcW w:w="1418" w:type="dxa"/>
            <w:tcBorders>
              <w:top w:val="nil"/>
              <w:left w:val="nil"/>
              <w:bottom w:val="nil"/>
              <w:right w:val="nil"/>
            </w:tcBorders>
            <w:shd w:val="clear" w:color="auto" w:fill="auto"/>
          </w:tcPr>
          <w:p w14:paraId="537FCF2A" w14:textId="2041A302" w:rsidR="00576289" w:rsidRPr="00474874" w:rsidRDefault="00576289" w:rsidP="00576289">
            <w:pPr>
              <w:spacing w:before="40" w:after="20"/>
              <w:jc w:val="right"/>
              <w:rPr>
                <w:rFonts w:cs="Arial"/>
                <w:sz w:val="18"/>
                <w:szCs w:val="18"/>
              </w:rPr>
            </w:pPr>
            <w:r w:rsidRPr="00576289">
              <w:rPr>
                <w:rFonts w:cs="Arial"/>
                <w:sz w:val="18"/>
                <w:szCs w:val="18"/>
              </w:rPr>
              <w:t>464,500</w:t>
            </w:r>
          </w:p>
        </w:tc>
        <w:tc>
          <w:tcPr>
            <w:tcW w:w="1418" w:type="dxa"/>
            <w:tcBorders>
              <w:top w:val="nil"/>
              <w:left w:val="nil"/>
              <w:bottom w:val="nil"/>
              <w:right w:val="nil"/>
            </w:tcBorders>
            <w:shd w:val="clear" w:color="auto" w:fill="auto"/>
          </w:tcPr>
          <w:p w14:paraId="693B5074" w14:textId="111756D3" w:rsidR="00576289" w:rsidRPr="00474874" w:rsidRDefault="00576289" w:rsidP="00576289">
            <w:pPr>
              <w:spacing w:before="40" w:after="20"/>
              <w:jc w:val="right"/>
              <w:rPr>
                <w:rFonts w:cs="Arial"/>
                <w:sz w:val="18"/>
                <w:szCs w:val="18"/>
              </w:rPr>
            </w:pPr>
            <w:r w:rsidRPr="00576289">
              <w:rPr>
                <w:rFonts w:cs="Arial"/>
                <w:sz w:val="18"/>
                <w:szCs w:val="18"/>
              </w:rPr>
              <w:t>43.1</w:t>
            </w:r>
          </w:p>
        </w:tc>
      </w:tr>
      <w:tr w:rsidR="00576289" w:rsidRPr="00576289" w14:paraId="50EB62EE" w14:textId="77777777" w:rsidTr="00F617D1">
        <w:tc>
          <w:tcPr>
            <w:tcW w:w="2268" w:type="dxa"/>
            <w:tcBorders>
              <w:top w:val="nil"/>
              <w:left w:val="nil"/>
              <w:bottom w:val="nil"/>
              <w:right w:val="single" w:sz="18" w:space="0" w:color="C00000"/>
            </w:tcBorders>
            <w:shd w:val="clear" w:color="auto" w:fill="auto"/>
            <w:vAlign w:val="center"/>
          </w:tcPr>
          <w:p w14:paraId="0D0FFCA9" w14:textId="77777777" w:rsidR="00576289" w:rsidRPr="00C935A5" w:rsidRDefault="00576289" w:rsidP="00576289">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C00000"/>
              <w:bottom w:val="nil"/>
              <w:right w:val="nil"/>
            </w:tcBorders>
            <w:shd w:val="clear" w:color="auto" w:fill="auto"/>
          </w:tcPr>
          <w:p w14:paraId="395C8768" w14:textId="476AA0FD" w:rsidR="00576289" w:rsidRPr="00474874" w:rsidRDefault="00576289" w:rsidP="00576289">
            <w:pPr>
              <w:spacing w:before="40" w:after="20"/>
              <w:jc w:val="right"/>
              <w:rPr>
                <w:rFonts w:cs="Arial"/>
                <w:sz w:val="18"/>
                <w:szCs w:val="18"/>
              </w:rPr>
            </w:pPr>
            <w:r w:rsidRPr="00576289">
              <w:rPr>
                <w:rFonts w:cs="Arial"/>
                <w:sz w:val="18"/>
                <w:szCs w:val="18"/>
              </w:rPr>
              <w:t>1,086</w:t>
            </w:r>
          </w:p>
        </w:tc>
        <w:tc>
          <w:tcPr>
            <w:tcW w:w="1418" w:type="dxa"/>
            <w:tcBorders>
              <w:top w:val="nil"/>
              <w:left w:val="nil"/>
              <w:bottom w:val="nil"/>
              <w:right w:val="nil"/>
            </w:tcBorders>
            <w:shd w:val="clear" w:color="auto" w:fill="auto"/>
          </w:tcPr>
          <w:p w14:paraId="2DC37A79" w14:textId="60AED68F" w:rsidR="00576289" w:rsidRPr="00474874" w:rsidRDefault="00576289" w:rsidP="00576289">
            <w:pPr>
              <w:spacing w:before="40" w:after="20"/>
              <w:jc w:val="right"/>
              <w:rPr>
                <w:rFonts w:cs="Arial"/>
                <w:sz w:val="18"/>
                <w:szCs w:val="18"/>
              </w:rPr>
            </w:pPr>
            <w:r w:rsidRPr="00576289">
              <w:rPr>
                <w:rFonts w:cs="Arial"/>
                <w:sz w:val="18"/>
                <w:szCs w:val="18"/>
              </w:rPr>
              <w:t>3,744,050</w:t>
            </w:r>
          </w:p>
        </w:tc>
        <w:tc>
          <w:tcPr>
            <w:tcW w:w="1418" w:type="dxa"/>
            <w:tcBorders>
              <w:top w:val="nil"/>
              <w:left w:val="nil"/>
              <w:bottom w:val="nil"/>
              <w:right w:val="nil"/>
            </w:tcBorders>
            <w:shd w:val="clear" w:color="auto" w:fill="auto"/>
          </w:tcPr>
          <w:p w14:paraId="3F3E37B1" w14:textId="2E6A252F" w:rsidR="00576289" w:rsidRPr="00474874" w:rsidRDefault="00576289" w:rsidP="00576289">
            <w:pPr>
              <w:spacing w:before="40" w:after="20"/>
              <w:jc w:val="right"/>
              <w:rPr>
                <w:rFonts w:cs="Arial"/>
                <w:sz w:val="18"/>
                <w:szCs w:val="18"/>
              </w:rPr>
            </w:pPr>
            <w:r w:rsidRPr="00576289">
              <w:rPr>
                <w:rFonts w:cs="Arial"/>
                <w:sz w:val="18"/>
                <w:szCs w:val="18"/>
              </w:rPr>
              <w:t>111.9</w:t>
            </w:r>
          </w:p>
        </w:tc>
      </w:tr>
      <w:tr w:rsidR="00576289" w:rsidRPr="00576289" w14:paraId="0C775D7F" w14:textId="77777777" w:rsidTr="00F617D1">
        <w:tc>
          <w:tcPr>
            <w:tcW w:w="2268" w:type="dxa"/>
            <w:tcBorders>
              <w:top w:val="nil"/>
              <w:left w:val="nil"/>
              <w:bottom w:val="nil"/>
              <w:right w:val="single" w:sz="18" w:space="0" w:color="C00000"/>
            </w:tcBorders>
            <w:shd w:val="clear" w:color="auto" w:fill="auto"/>
            <w:vAlign w:val="center"/>
          </w:tcPr>
          <w:p w14:paraId="713F384C" w14:textId="77777777" w:rsidR="00576289" w:rsidRPr="00C935A5" w:rsidRDefault="00576289" w:rsidP="00576289">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C00000"/>
              <w:bottom w:val="nil"/>
              <w:right w:val="nil"/>
            </w:tcBorders>
            <w:shd w:val="clear" w:color="auto" w:fill="auto"/>
          </w:tcPr>
          <w:p w14:paraId="215FB4C5" w14:textId="392151DE" w:rsidR="00576289" w:rsidRPr="00474874" w:rsidRDefault="00576289" w:rsidP="00576289">
            <w:pPr>
              <w:spacing w:before="40" w:after="20"/>
              <w:jc w:val="right"/>
              <w:rPr>
                <w:rFonts w:cs="Arial"/>
                <w:sz w:val="18"/>
                <w:szCs w:val="18"/>
              </w:rPr>
            </w:pPr>
            <w:r w:rsidRPr="00576289">
              <w:rPr>
                <w:rFonts w:cs="Arial"/>
                <w:sz w:val="18"/>
                <w:szCs w:val="18"/>
              </w:rPr>
              <w:t>941</w:t>
            </w:r>
          </w:p>
        </w:tc>
        <w:tc>
          <w:tcPr>
            <w:tcW w:w="1418" w:type="dxa"/>
            <w:tcBorders>
              <w:top w:val="nil"/>
              <w:left w:val="nil"/>
              <w:bottom w:val="nil"/>
              <w:right w:val="nil"/>
            </w:tcBorders>
            <w:shd w:val="clear" w:color="auto" w:fill="auto"/>
          </w:tcPr>
          <w:p w14:paraId="6FA6B877" w14:textId="4E4E8AAA" w:rsidR="00576289" w:rsidRPr="00474874" w:rsidRDefault="00576289" w:rsidP="00576289">
            <w:pPr>
              <w:spacing w:before="40" w:after="20"/>
              <w:jc w:val="right"/>
              <w:rPr>
                <w:rFonts w:cs="Arial"/>
                <w:sz w:val="18"/>
                <w:szCs w:val="18"/>
              </w:rPr>
            </w:pPr>
            <w:r w:rsidRPr="00576289">
              <w:rPr>
                <w:rFonts w:cs="Arial"/>
                <w:sz w:val="18"/>
                <w:szCs w:val="18"/>
              </w:rPr>
              <w:t>1,016,732</w:t>
            </w:r>
          </w:p>
        </w:tc>
        <w:tc>
          <w:tcPr>
            <w:tcW w:w="1418" w:type="dxa"/>
            <w:tcBorders>
              <w:top w:val="nil"/>
              <w:left w:val="nil"/>
              <w:bottom w:val="nil"/>
              <w:right w:val="nil"/>
            </w:tcBorders>
            <w:shd w:val="clear" w:color="auto" w:fill="auto"/>
          </w:tcPr>
          <w:p w14:paraId="69FF9155" w14:textId="362A6D81" w:rsidR="00576289" w:rsidRPr="00474874" w:rsidRDefault="00576289" w:rsidP="00576289">
            <w:pPr>
              <w:spacing w:before="40" w:after="20"/>
              <w:jc w:val="right"/>
              <w:rPr>
                <w:rFonts w:cs="Arial"/>
                <w:sz w:val="18"/>
                <w:szCs w:val="18"/>
              </w:rPr>
            </w:pPr>
            <w:r w:rsidRPr="00576289">
              <w:rPr>
                <w:rFonts w:cs="Arial"/>
                <w:sz w:val="18"/>
                <w:szCs w:val="18"/>
              </w:rPr>
              <w:t>49.2</w:t>
            </w:r>
          </w:p>
        </w:tc>
      </w:tr>
      <w:tr w:rsidR="00576289" w:rsidRPr="00576289" w14:paraId="05FAAE2B" w14:textId="77777777" w:rsidTr="00F617D1">
        <w:tc>
          <w:tcPr>
            <w:tcW w:w="2268" w:type="dxa"/>
            <w:tcBorders>
              <w:top w:val="nil"/>
              <w:left w:val="nil"/>
              <w:bottom w:val="nil"/>
              <w:right w:val="single" w:sz="18" w:space="0" w:color="C00000"/>
            </w:tcBorders>
            <w:shd w:val="clear" w:color="auto" w:fill="auto"/>
            <w:vAlign w:val="center"/>
          </w:tcPr>
          <w:p w14:paraId="5A4A8F07" w14:textId="77777777" w:rsidR="00576289" w:rsidRPr="00C935A5" w:rsidRDefault="00576289" w:rsidP="00576289">
            <w:pPr>
              <w:spacing w:before="40" w:after="20"/>
              <w:rPr>
                <w:rFonts w:cs="Arial"/>
                <w:sz w:val="18"/>
                <w:szCs w:val="18"/>
              </w:rPr>
            </w:pPr>
            <w:r w:rsidRPr="00C935A5">
              <w:rPr>
                <w:rFonts w:cs="Arial"/>
                <w:sz w:val="18"/>
                <w:szCs w:val="18"/>
              </w:rPr>
              <w:t>Towong S</w:t>
            </w:r>
          </w:p>
        </w:tc>
        <w:tc>
          <w:tcPr>
            <w:tcW w:w="1418" w:type="dxa"/>
            <w:tcBorders>
              <w:top w:val="nil"/>
              <w:left w:val="single" w:sz="18" w:space="0" w:color="C00000"/>
              <w:bottom w:val="nil"/>
              <w:right w:val="nil"/>
            </w:tcBorders>
            <w:shd w:val="clear" w:color="auto" w:fill="auto"/>
          </w:tcPr>
          <w:p w14:paraId="795DDABA" w14:textId="14B7CE39" w:rsidR="00576289" w:rsidRPr="00474874" w:rsidRDefault="00576289" w:rsidP="00576289">
            <w:pPr>
              <w:spacing w:before="40" w:after="20"/>
              <w:jc w:val="right"/>
              <w:rPr>
                <w:rFonts w:cs="Arial"/>
                <w:sz w:val="18"/>
                <w:szCs w:val="18"/>
              </w:rPr>
            </w:pPr>
            <w:r w:rsidRPr="00576289">
              <w:rPr>
                <w:rFonts w:cs="Arial"/>
                <w:sz w:val="18"/>
                <w:szCs w:val="18"/>
              </w:rPr>
              <w:t>1,001</w:t>
            </w:r>
          </w:p>
        </w:tc>
        <w:tc>
          <w:tcPr>
            <w:tcW w:w="1418" w:type="dxa"/>
            <w:tcBorders>
              <w:top w:val="nil"/>
              <w:left w:val="nil"/>
              <w:bottom w:val="nil"/>
              <w:right w:val="nil"/>
            </w:tcBorders>
            <w:shd w:val="clear" w:color="auto" w:fill="auto"/>
          </w:tcPr>
          <w:p w14:paraId="209D13F3" w14:textId="6A6F2ACF" w:rsidR="00576289" w:rsidRPr="00474874" w:rsidRDefault="00576289" w:rsidP="00576289">
            <w:pPr>
              <w:spacing w:before="40" w:after="20"/>
              <w:jc w:val="right"/>
              <w:rPr>
                <w:rFonts w:cs="Arial"/>
                <w:sz w:val="18"/>
                <w:szCs w:val="18"/>
              </w:rPr>
            </w:pPr>
            <w:r w:rsidRPr="00576289">
              <w:rPr>
                <w:rFonts w:cs="Arial"/>
                <w:sz w:val="18"/>
                <w:szCs w:val="18"/>
              </w:rPr>
              <w:t>271,000</w:t>
            </w:r>
          </w:p>
        </w:tc>
        <w:tc>
          <w:tcPr>
            <w:tcW w:w="1418" w:type="dxa"/>
            <w:tcBorders>
              <w:top w:val="nil"/>
              <w:left w:val="nil"/>
              <w:bottom w:val="nil"/>
              <w:right w:val="nil"/>
            </w:tcBorders>
            <w:shd w:val="clear" w:color="auto" w:fill="auto"/>
          </w:tcPr>
          <w:p w14:paraId="451306DA" w14:textId="45CA39B1" w:rsidR="00576289" w:rsidRPr="00474874" w:rsidRDefault="00576289" w:rsidP="00576289">
            <w:pPr>
              <w:spacing w:before="40" w:after="20"/>
              <w:jc w:val="right"/>
              <w:rPr>
                <w:rFonts w:cs="Arial"/>
                <w:sz w:val="18"/>
                <w:szCs w:val="18"/>
              </w:rPr>
            </w:pPr>
            <w:r w:rsidRPr="00576289">
              <w:rPr>
                <w:rFonts w:cs="Arial"/>
                <w:sz w:val="18"/>
                <w:szCs w:val="18"/>
              </w:rPr>
              <w:t>44.9</w:t>
            </w:r>
          </w:p>
        </w:tc>
      </w:tr>
      <w:tr w:rsidR="00576289" w:rsidRPr="00576289" w14:paraId="19155392" w14:textId="77777777" w:rsidTr="00F617D1">
        <w:tc>
          <w:tcPr>
            <w:tcW w:w="2268" w:type="dxa"/>
            <w:tcBorders>
              <w:top w:val="nil"/>
              <w:left w:val="nil"/>
              <w:bottom w:val="nil"/>
              <w:right w:val="single" w:sz="18" w:space="0" w:color="C00000"/>
            </w:tcBorders>
            <w:shd w:val="clear" w:color="auto" w:fill="auto"/>
            <w:vAlign w:val="center"/>
          </w:tcPr>
          <w:p w14:paraId="7CF85A58" w14:textId="77777777" w:rsidR="00576289" w:rsidRPr="00C935A5" w:rsidRDefault="00576289" w:rsidP="00576289">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C00000"/>
              <w:bottom w:val="nil"/>
              <w:right w:val="nil"/>
            </w:tcBorders>
            <w:shd w:val="clear" w:color="auto" w:fill="auto"/>
          </w:tcPr>
          <w:p w14:paraId="5EAEE10C" w14:textId="7A1403C1" w:rsidR="00576289" w:rsidRPr="00474874" w:rsidRDefault="00576289" w:rsidP="00576289">
            <w:pPr>
              <w:spacing w:before="40" w:after="20"/>
              <w:jc w:val="right"/>
              <w:rPr>
                <w:rFonts w:cs="Arial"/>
                <w:sz w:val="18"/>
                <w:szCs w:val="18"/>
              </w:rPr>
            </w:pPr>
            <w:r w:rsidRPr="00576289">
              <w:rPr>
                <w:rFonts w:cs="Arial"/>
                <w:sz w:val="18"/>
                <w:szCs w:val="18"/>
              </w:rPr>
              <w:t>988</w:t>
            </w:r>
          </w:p>
        </w:tc>
        <w:tc>
          <w:tcPr>
            <w:tcW w:w="1418" w:type="dxa"/>
            <w:tcBorders>
              <w:top w:val="nil"/>
              <w:left w:val="nil"/>
              <w:bottom w:val="nil"/>
              <w:right w:val="nil"/>
            </w:tcBorders>
            <w:shd w:val="clear" w:color="auto" w:fill="auto"/>
          </w:tcPr>
          <w:p w14:paraId="75FC6598" w14:textId="6CE0F5C0" w:rsidR="00576289" w:rsidRPr="00474874" w:rsidRDefault="00576289" w:rsidP="00576289">
            <w:pPr>
              <w:spacing w:before="40" w:after="20"/>
              <w:jc w:val="right"/>
              <w:rPr>
                <w:rFonts w:cs="Arial"/>
                <w:sz w:val="18"/>
                <w:szCs w:val="18"/>
              </w:rPr>
            </w:pPr>
            <w:r w:rsidRPr="00576289">
              <w:rPr>
                <w:rFonts w:cs="Arial"/>
                <w:sz w:val="18"/>
                <w:szCs w:val="18"/>
              </w:rPr>
              <w:t>1,221,669</w:t>
            </w:r>
          </w:p>
        </w:tc>
        <w:tc>
          <w:tcPr>
            <w:tcW w:w="1418" w:type="dxa"/>
            <w:tcBorders>
              <w:top w:val="nil"/>
              <w:left w:val="nil"/>
              <w:bottom w:val="nil"/>
              <w:right w:val="nil"/>
            </w:tcBorders>
            <w:shd w:val="clear" w:color="auto" w:fill="auto"/>
          </w:tcPr>
          <w:p w14:paraId="6ED2690F" w14:textId="0D40C3A9" w:rsidR="00576289" w:rsidRPr="00474874" w:rsidRDefault="00576289" w:rsidP="00576289">
            <w:pPr>
              <w:spacing w:before="40" w:after="20"/>
              <w:jc w:val="right"/>
              <w:rPr>
                <w:rFonts w:cs="Arial"/>
                <w:sz w:val="18"/>
                <w:szCs w:val="18"/>
              </w:rPr>
            </w:pPr>
            <w:r w:rsidRPr="00576289">
              <w:rPr>
                <w:rFonts w:cs="Arial"/>
                <w:sz w:val="18"/>
                <w:szCs w:val="18"/>
              </w:rPr>
              <w:t>41.9</w:t>
            </w:r>
          </w:p>
        </w:tc>
      </w:tr>
      <w:tr w:rsidR="00576289" w:rsidRPr="00576289" w14:paraId="2826E82F" w14:textId="77777777" w:rsidTr="00F617D1">
        <w:tc>
          <w:tcPr>
            <w:tcW w:w="2268" w:type="dxa"/>
            <w:tcBorders>
              <w:top w:val="nil"/>
              <w:left w:val="nil"/>
              <w:bottom w:val="nil"/>
              <w:right w:val="single" w:sz="18" w:space="0" w:color="C00000"/>
            </w:tcBorders>
            <w:shd w:val="clear" w:color="auto" w:fill="auto"/>
            <w:vAlign w:val="center"/>
          </w:tcPr>
          <w:p w14:paraId="6233C9E6" w14:textId="77777777" w:rsidR="00576289" w:rsidRPr="00C935A5" w:rsidRDefault="00576289" w:rsidP="00576289">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C00000"/>
              <w:bottom w:val="nil"/>
              <w:right w:val="nil"/>
            </w:tcBorders>
            <w:shd w:val="clear" w:color="auto" w:fill="auto"/>
          </w:tcPr>
          <w:p w14:paraId="77D56FCB" w14:textId="089ED615" w:rsidR="00576289" w:rsidRPr="00474874" w:rsidRDefault="00576289" w:rsidP="00576289">
            <w:pPr>
              <w:spacing w:before="40" w:after="20"/>
              <w:jc w:val="right"/>
              <w:rPr>
                <w:rFonts w:cs="Arial"/>
                <w:sz w:val="18"/>
                <w:szCs w:val="18"/>
              </w:rPr>
            </w:pPr>
            <w:r w:rsidRPr="00576289">
              <w:rPr>
                <w:rFonts w:cs="Arial"/>
                <w:sz w:val="18"/>
                <w:szCs w:val="18"/>
              </w:rPr>
              <w:t>995</w:t>
            </w:r>
          </w:p>
        </w:tc>
        <w:tc>
          <w:tcPr>
            <w:tcW w:w="1418" w:type="dxa"/>
            <w:tcBorders>
              <w:top w:val="nil"/>
              <w:left w:val="nil"/>
              <w:bottom w:val="nil"/>
              <w:right w:val="nil"/>
            </w:tcBorders>
            <w:shd w:val="clear" w:color="auto" w:fill="auto"/>
          </w:tcPr>
          <w:p w14:paraId="522EA685" w14:textId="50879322" w:rsidR="00576289" w:rsidRPr="00474874" w:rsidRDefault="00576289" w:rsidP="00576289">
            <w:pPr>
              <w:spacing w:before="40" w:after="20"/>
              <w:jc w:val="right"/>
              <w:rPr>
                <w:rFonts w:cs="Arial"/>
                <w:sz w:val="18"/>
                <w:szCs w:val="18"/>
              </w:rPr>
            </w:pPr>
            <w:r w:rsidRPr="00576289">
              <w:rPr>
                <w:rFonts w:cs="Arial"/>
                <w:sz w:val="18"/>
                <w:szCs w:val="18"/>
              </w:rPr>
              <w:t>1,962,963</w:t>
            </w:r>
          </w:p>
        </w:tc>
        <w:tc>
          <w:tcPr>
            <w:tcW w:w="1418" w:type="dxa"/>
            <w:tcBorders>
              <w:top w:val="nil"/>
              <w:left w:val="nil"/>
              <w:bottom w:val="nil"/>
              <w:right w:val="nil"/>
            </w:tcBorders>
            <w:shd w:val="clear" w:color="auto" w:fill="auto"/>
          </w:tcPr>
          <w:p w14:paraId="62B72C2F" w14:textId="7C245F55" w:rsidR="00576289" w:rsidRPr="00474874" w:rsidRDefault="00576289" w:rsidP="00576289">
            <w:pPr>
              <w:spacing w:before="40" w:after="20"/>
              <w:jc w:val="right"/>
              <w:rPr>
                <w:rFonts w:cs="Arial"/>
                <w:sz w:val="18"/>
                <w:szCs w:val="18"/>
              </w:rPr>
            </w:pPr>
            <w:r w:rsidRPr="00576289">
              <w:rPr>
                <w:rFonts w:cs="Arial"/>
                <w:sz w:val="18"/>
                <w:szCs w:val="18"/>
              </w:rPr>
              <w:t>55.8</w:t>
            </w:r>
          </w:p>
        </w:tc>
      </w:tr>
      <w:tr w:rsidR="00576289" w:rsidRPr="00576289" w14:paraId="2ADE3358" w14:textId="77777777" w:rsidTr="00F617D1">
        <w:tc>
          <w:tcPr>
            <w:tcW w:w="2268" w:type="dxa"/>
            <w:tcBorders>
              <w:top w:val="nil"/>
              <w:left w:val="nil"/>
              <w:bottom w:val="nil"/>
              <w:right w:val="single" w:sz="18" w:space="0" w:color="C00000"/>
            </w:tcBorders>
            <w:shd w:val="clear" w:color="auto" w:fill="auto"/>
            <w:vAlign w:val="center"/>
          </w:tcPr>
          <w:p w14:paraId="77A61622" w14:textId="77777777" w:rsidR="00576289" w:rsidRPr="00C935A5" w:rsidRDefault="00576289" w:rsidP="00576289">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C00000"/>
              <w:bottom w:val="nil"/>
              <w:right w:val="nil"/>
            </w:tcBorders>
            <w:shd w:val="clear" w:color="auto" w:fill="auto"/>
          </w:tcPr>
          <w:p w14:paraId="39AC05FF" w14:textId="1A6A33DF" w:rsidR="00576289" w:rsidRPr="00474874" w:rsidRDefault="00576289" w:rsidP="00576289">
            <w:pPr>
              <w:spacing w:before="40" w:after="20"/>
              <w:jc w:val="right"/>
              <w:rPr>
                <w:rFonts w:cs="Arial"/>
                <w:sz w:val="18"/>
                <w:szCs w:val="18"/>
              </w:rPr>
            </w:pPr>
            <w:r w:rsidRPr="00576289">
              <w:rPr>
                <w:rFonts w:cs="Arial"/>
                <w:sz w:val="18"/>
                <w:szCs w:val="18"/>
              </w:rPr>
              <w:t>973</w:t>
            </w:r>
          </w:p>
        </w:tc>
        <w:tc>
          <w:tcPr>
            <w:tcW w:w="1418" w:type="dxa"/>
            <w:tcBorders>
              <w:top w:val="nil"/>
              <w:left w:val="nil"/>
              <w:bottom w:val="nil"/>
              <w:right w:val="nil"/>
            </w:tcBorders>
            <w:shd w:val="clear" w:color="auto" w:fill="auto"/>
          </w:tcPr>
          <w:p w14:paraId="176ED3FE" w14:textId="7754AC61" w:rsidR="00576289" w:rsidRPr="00474874" w:rsidRDefault="00576289" w:rsidP="00576289">
            <w:pPr>
              <w:spacing w:before="40" w:after="20"/>
              <w:jc w:val="right"/>
              <w:rPr>
                <w:rFonts w:cs="Arial"/>
                <w:sz w:val="18"/>
                <w:szCs w:val="18"/>
              </w:rPr>
            </w:pPr>
            <w:r w:rsidRPr="00576289">
              <w:rPr>
                <w:rFonts w:cs="Arial"/>
                <w:sz w:val="18"/>
                <w:szCs w:val="18"/>
              </w:rPr>
              <w:t>1,706,650</w:t>
            </w:r>
          </w:p>
        </w:tc>
        <w:tc>
          <w:tcPr>
            <w:tcW w:w="1418" w:type="dxa"/>
            <w:tcBorders>
              <w:top w:val="nil"/>
              <w:left w:val="nil"/>
              <w:bottom w:val="nil"/>
              <w:right w:val="nil"/>
            </w:tcBorders>
            <w:shd w:val="clear" w:color="auto" w:fill="auto"/>
          </w:tcPr>
          <w:p w14:paraId="11C76E46" w14:textId="0665F230" w:rsidR="00576289" w:rsidRPr="00474874" w:rsidRDefault="00576289" w:rsidP="00576289">
            <w:pPr>
              <w:spacing w:before="40" w:after="20"/>
              <w:jc w:val="right"/>
              <w:rPr>
                <w:rFonts w:cs="Arial"/>
                <w:sz w:val="18"/>
                <w:szCs w:val="18"/>
              </w:rPr>
            </w:pPr>
            <w:r w:rsidRPr="00576289">
              <w:rPr>
                <w:rFonts w:cs="Arial"/>
                <w:sz w:val="18"/>
                <w:szCs w:val="18"/>
              </w:rPr>
              <w:t>38.5</w:t>
            </w:r>
          </w:p>
        </w:tc>
      </w:tr>
      <w:tr w:rsidR="00576289" w:rsidRPr="00576289" w14:paraId="7D97BC40" w14:textId="77777777" w:rsidTr="00F617D1">
        <w:tc>
          <w:tcPr>
            <w:tcW w:w="2268" w:type="dxa"/>
            <w:tcBorders>
              <w:top w:val="nil"/>
              <w:left w:val="nil"/>
              <w:bottom w:val="nil"/>
              <w:right w:val="single" w:sz="18" w:space="0" w:color="C00000"/>
            </w:tcBorders>
            <w:shd w:val="clear" w:color="auto" w:fill="auto"/>
            <w:vAlign w:val="center"/>
          </w:tcPr>
          <w:p w14:paraId="29648E7D" w14:textId="77777777" w:rsidR="00576289" w:rsidRPr="00C935A5" w:rsidRDefault="00576289" w:rsidP="00576289">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C00000"/>
              <w:bottom w:val="nil"/>
              <w:right w:val="nil"/>
            </w:tcBorders>
            <w:shd w:val="clear" w:color="auto" w:fill="auto"/>
          </w:tcPr>
          <w:p w14:paraId="11BB0AE2" w14:textId="1008D31D" w:rsidR="00576289" w:rsidRPr="00474874" w:rsidRDefault="00576289" w:rsidP="00576289">
            <w:pPr>
              <w:spacing w:before="40" w:after="20"/>
              <w:jc w:val="right"/>
              <w:rPr>
                <w:rFonts w:cs="Arial"/>
                <w:sz w:val="18"/>
                <w:szCs w:val="18"/>
              </w:rPr>
            </w:pPr>
            <w:r w:rsidRPr="00576289">
              <w:rPr>
                <w:rFonts w:cs="Arial"/>
                <w:sz w:val="18"/>
                <w:szCs w:val="18"/>
              </w:rPr>
              <w:t>991</w:t>
            </w:r>
          </w:p>
        </w:tc>
        <w:tc>
          <w:tcPr>
            <w:tcW w:w="1418" w:type="dxa"/>
            <w:tcBorders>
              <w:top w:val="nil"/>
              <w:left w:val="nil"/>
              <w:bottom w:val="nil"/>
              <w:right w:val="nil"/>
            </w:tcBorders>
            <w:shd w:val="clear" w:color="auto" w:fill="auto"/>
          </w:tcPr>
          <w:p w14:paraId="4F9D3FCA" w14:textId="3D97B170" w:rsidR="00576289" w:rsidRPr="00474874" w:rsidRDefault="00576289" w:rsidP="00576289">
            <w:pPr>
              <w:spacing w:before="40" w:after="20"/>
              <w:jc w:val="right"/>
              <w:rPr>
                <w:rFonts w:cs="Arial"/>
                <w:sz w:val="18"/>
                <w:szCs w:val="18"/>
              </w:rPr>
            </w:pPr>
            <w:r w:rsidRPr="00576289">
              <w:rPr>
                <w:rFonts w:cs="Arial"/>
                <w:sz w:val="18"/>
                <w:szCs w:val="18"/>
              </w:rPr>
              <w:t>164,750</w:t>
            </w:r>
          </w:p>
        </w:tc>
        <w:tc>
          <w:tcPr>
            <w:tcW w:w="1418" w:type="dxa"/>
            <w:tcBorders>
              <w:top w:val="nil"/>
              <w:left w:val="nil"/>
              <w:bottom w:val="nil"/>
              <w:right w:val="nil"/>
            </w:tcBorders>
            <w:shd w:val="clear" w:color="auto" w:fill="auto"/>
          </w:tcPr>
          <w:p w14:paraId="5EA5115B" w14:textId="7F7EEE79" w:rsidR="00576289" w:rsidRPr="00474874" w:rsidRDefault="00576289" w:rsidP="00576289">
            <w:pPr>
              <w:spacing w:before="40" w:after="20"/>
              <w:jc w:val="right"/>
              <w:rPr>
                <w:rFonts w:cs="Arial"/>
                <w:sz w:val="18"/>
                <w:szCs w:val="18"/>
              </w:rPr>
            </w:pPr>
            <w:r w:rsidRPr="00576289">
              <w:rPr>
                <w:rFonts w:cs="Arial"/>
                <w:sz w:val="18"/>
                <w:szCs w:val="18"/>
              </w:rPr>
              <w:t>42.9</w:t>
            </w:r>
          </w:p>
        </w:tc>
      </w:tr>
      <w:tr w:rsidR="00576289" w:rsidRPr="00576289" w14:paraId="31077F37" w14:textId="77777777" w:rsidTr="00F617D1">
        <w:tc>
          <w:tcPr>
            <w:tcW w:w="2268" w:type="dxa"/>
            <w:tcBorders>
              <w:top w:val="nil"/>
              <w:left w:val="nil"/>
              <w:bottom w:val="nil"/>
              <w:right w:val="single" w:sz="18" w:space="0" w:color="C00000"/>
            </w:tcBorders>
            <w:shd w:val="clear" w:color="auto" w:fill="auto"/>
            <w:vAlign w:val="center"/>
          </w:tcPr>
          <w:p w14:paraId="411DEE8B" w14:textId="77777777" w:rsidR="00576289" w:rsidRPr="00C935A5" w:rsidRDefault="00576289" w:rsidP="00576289">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C00000"/>
              <w:bottom w:val="nil"/>
              <w:right w:val="nil"/>
            </w:tcBorders>
            <w:shd w:val="clear" w:color="auto" w:fill="auto"/>
          </w:tcPr>
          <w:p w14:paraId="345517C0" w14:textId="438FA187" w:rsidR="00576289" w:rsidRPr="00474874" w:rsidRDefault="00576289" w:rsidP="00576289">
            <w:pPr>
              <w:spacing w:before="40" w:after="20"/>
              <w:jc w:val="right"/>
              <w:rPr>
                <w:rFonts w:cs="Arial"/>
                <w:sz w:val="18"/>
                <w:szCs w:val="18"/>
              </w:rPr>
            </w:pPr>
            <w:r w:rsidRPr="00576289">
              <w:rPr>
                <w:rFonts w:cs="Arial"/>
                <w:sz w:val="18"/>
                <w:szCs w:val="18"/>
              </w:rPr>
              <w:t>1,043</w:t>
            </w:r>
          </w:p>
        </w:tc>
        <w:tc>
          <w:tcPr>
            <w:tcW w:w="1418" w:type="dxa"/>
            <w:tcBorders>
              <w:top w:val="nil"/>
              <w:left w:val="nil"/>
              <w:bottom w:val="nil"/>
              <w:right w:val="nil"/>
            </w:tcBorders>
            <w:shd w:val="clear" w:color="auto" w:fill="auto"/>
          </w:tcPr>
          <w:p w14:paraId="3F7CDEA4" w14:textId="78347E66" w:rsidR="00576289" w:rsidRPr="00474874" w:rsidRDefault="00576289" w:rsidP="00576289">
            <w:pPr>
              <w:spacing w:before="40" w:after="20"/>
              <w:jc w:val="right"/>
              <w:rPr>
                <w:rFonts w:cs="Arial"/>
                <w:sz w:val="18"/>
                <w:szCs w:val="18"/>
              </w:rPr>
            </w:pPr>
            <w:r w:rsidRPr="00576289">
              <w:rPr>
                <w:rFonts w:cs="Arial"/>
                <w:sz w:val="18"/>
                <w:szCs w:val="18"/>
              </w:rPr>
              <w:t>4,181,719</w:t>
            </w:r>
          </w:p>
        </w:tc>
        <w:tc>
          <w:tcPr>
            <w:tcW w:w="1418" w:type="dxa"/>
            <w:tcBorders>
              <w:top w:val="nil"/>
              <w:left w:val="nil"/>
              <w:bottom w:val="nil"/>
              <w:right w:val="nil"/>
            </w:tcBorders>
            <w:shd w:val="clear" w:color="auto" w:fill="auto"/>
          </w:tcPr>
          <w:p w14:paraId="347614C4" w14:textId="10E1FE67" w:rsidR="00576289" w:rsidRPr="00474874" w:rsidRDefault="00576289" w:rsidP="00576289">
            <w:pPr>
              <w:spacing w:before="40" w:after="20"/>
              <w:jc w:val="right"/>
              <w:rPr>
                <w:rFonts w:cs="Arial"/>
                <w:sz w:val="18"/>
                <w:szCs w:val="18"/>
              </w:rPr>
            </w:pPr>
            <w:r w:rsidRPr="00576289">
              <w:rPr>
                <w:rFonts w:cs="Arial"/>
                <w:sz w:val="18"/>
                <w:szCs w:val="18"/>
              </w:rPr>
              <w:t>23.4</w:t>
            </w:r>
          </w:p>
        </w:tc>
      </w:tr>
      <w:tr w:rsidR="00576289" w:rsidRPr="00576289" w14:paraId="3D2E607A" w14:textId="77777777" w:rsidTr="00F617D1">
        <w:tc>
          <w:tcPr>
            <w:tcW w:w="2268" w:type="dxa"/>
            <w:tcBorders>
              <w:top w:val="nil"/>
              <w:left w:val="nil"/>
              <w:bottom w:val="nil"/>
              <w:right w:val="single" w:sz="18" w:space="0" w:color="C00000"/>
            </w:tcBorders>
            <w:shd w:val="clear" w:color="auto" w:fill="auto"/>
            <w:vAlign w:val="center"/>
          </w:tcPr>
          <w:p w14:paraId="07A83CEC" w14:textId="77777777" w:rsidR="00576289" w:rsidRPr="00C935A5" w:rsidRDefault="00576289" w:rsidP="00576289">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C00000"/>
              <w:bottom w:val="nil"/>
              <w:right w:val="nil"/>
            </w:tcBorders>
            <w:shd w:val="clear" w:color="auto" w:fill="auto"/>
          </w:tcPr>
          <w:p w14:paraId="5C35D857" w14:textId="48E965E5" w:rsidR="00576289" w:rsidRPr="00474874" w:rsidRDefault="00576289" w:rsidP="00576289">
            <w:pPr>
              <w:spacing w:before="40" w:after="20"/>
              <w:jc w:val="right"/>
              <w:rPr>
                <w:rFonts w:cs="Arial"/>
                <w:sz w:val="18"/>
                <w:szCs w:val="18"/>
              </w:rPr>
            </w:pPr>
            <w:r w:rsidRPr="00576289">
              <w:rPr>
                <w:rFonts w:cs="Arial"/>
                <w:sz w:val="18"/>
                <w:szCs w:val="18"/>
              </w:rPr>
              <w:t>990</w:t>
            </w:r>
          </w:p>
        </w:tc>
        <w:tc>
          <w:tcPr>
            <w:tcW w:w="1418" w:type="dxa"/>
            <w:tcBorders>
              <w:top w:val="nil"/>
              <w:left w:val="nil"/>
              <w:bottom w:val="nil"/>
              <w:right w:val="nil"/>
            </w:tcBorders>
            <w:shd w:val="clear" w:color="auto" w:fill="auto"/>
          </w:tcPr>
          <w:p w14:paraId="18B95AB3" w14:textId="3CF6F009" w:rsidR="00576289" w:rsidRPr="00474874" w:rsidRDefault="00576289" w:rsidP="00576289">
            <w:pPr>
              <w:spacing w:before="40" w:after="20"/>
              <w:jc w:val="right"/>
              <w:rPr>
                <w:rFonts w:cs="Arial"/>
                <w:sz w:val="18"/>
                <w:szCs w:val="18"/>
              </w:rPr>
            </w:pPr>
            <w:r w:rsidRPr="00576289">
              <w:rPr>
                <w:rFonts w:cs="Arial"/>
                <w:sz w:val="18"/>
                <w:szCs w:val="18"/>
              </w:rPr>
              <w:t>1,354,864</w:t>
            </w:r>
          </w:p>
        </w:tc>
        <w:tc>
          <w:tcPr>
            <w:tcW w:w="1418" w:type="dxa"/>
            <w:tcBorders>
              <w:top w:val="nil"/>
              <w:left w:val="nil"/>
              <w:bottom w:val="nil"/>
              <w:right w:val="nil"/>
            </w:tcBorders>
            <w:shd w:val="clear" w:color="auto" w:fill="auto"/>
          </w:tcPr>
          <w:p w14:paraId="19D93762" w14:textId="68636E0C" w:rsidR="00576289" w:rsidRPr="00474874" w:rsidRDefault="00576289" w:rsidP="00576289">
            <w:pPr>
              <w:spacing w:before="40" w:after="20"/>
              <w:jc w:val="right"/>
              <w:rPr>
                <w:rFonts w:cs="Arial"/>
                <w:sz w:val="18"/>
                <w:szCs w:val="18"/>
              </w:rPr>
            </w:pPr>
            <w:r w:rsidRPr="00576289">
              <w:rPr>
                <w:rFonts w:cs="Arial"/>
                <w:sz w:val="18"/>
                <w:szCs w:val="18"/>
              </w:rPr>
              <w:t>5.9</w:t>
            </w:r>
          </w:p>
        </w:tc>
      </w:tr>
      <w:tr w:rsidR="00576289" w:rsidRPr="00576289" w14:paraId="20C01A87" w14:textId="77777777" w:rsidTr="00F617D1">
        <w:tc>
          <w:tcPr>
            <w:tcW w:w="2268" w:type="dxa"/>
            <w:tcBorders>
              <w:top w:val="nil"/>
              <w:left w:val="nil"/>
              <w:bottom w:val="nil"/>
              <w:right w:val="single" w:sz="18" w:space="0" w:color="C00000"/>
            </w:tcBorders>
            <w:shd w:val="clear" w:color="auto" w:fill="auto"/>
            <w:vAlign w:val="center"/>
          </w:tcPr>
          <w:p w14:paraId="3737F2CD" w14:textId="77777777" w:rsidR="00576289" w:rsidRPr="00C935A5" w:rsidRDefault="00576289" w:rsidP="00576289">
            <w:pPr>
              <w:spacing w:before="40" w:after="20"/>
              <w:rPr>
                <w:rFonts w:cs="Arial"/>
                <w:sz w:val="18"/>
                <w:szCs w:val="18"/>
              </w:rPr>
            </w:pPr>
            <w:r w:rsidRPr="00C935A5">
              <w:rPr>
                <w:rFonts w:cs="Arial"/>
                <w:sz w:val="18"/>
                <w:szCs w:val="18"/>
              </w:rPr>
              <w:t>Wodonga C</w:t>
            </w:r>
          </w:p>
        </w:tc>
        <w:tc>
          <w:tcPr>
            <w:tcW w:w="1418" w:type="dxa"/>
            <w:tcBorders>
              <w:top w:val="nil"/>
              <w:left w:val="single" w:sz="18" w:space="0" w:color="C00000"/>
              <w:bottom w:val="nil"/>
              <w:right w:val="nil"/>
            </w:tcBorders>
            <w:shd w:val="clear" w:color="auto" w:fill="auto"/>
          </w:tcPr>
          <w:p w14:paraId="786A6B13" w14:textId="4981A7F6" w:rsidR="00576289" w:rsidRPr="00474874" w:rsidRDefault="00576289" w:rsidP="00576289">
            <w:pPr>
              <w:spacing w:before="40" w:after="20"/>
              <w:jc w:val="right"/>
              <w:rPr>
                <w:rFonts w:cs="Arial"/>
                <w:sz w:val="18"/>
                <w:szCs w:val="18"/>
              </w:rPr>
            </w:pPr>
            <w:r w:rsidRPr="00576289">
              <w:rPr>
                <w:rFonts w:cs="Arial"/>
                <w:sz w:val="18"/>
                <w:szCs w:val="18"/>
              </w:rPr>
              <w:t>973</w:t>
            </w:r>
          </w:p>
        </w:tc>
        <w:tc>
          <w:tcPr>
            <w:tcW w:w="1418" w:type="dxa"/>
            <w:tcBorders>
              <w:top w:val="nil"/>
              <w:left w:val="nil"/>
              <w:bottom w:val="nil"/>
              <w:right w:val="nil"/>
            </w:tcBorders>
            <w:shd w:val="clear" w:color="auto" w:fill="auto"/>
          </w:tcPr>
          <w:p w14:paraId="259AB87B" w14:textId="0E156DE6" w:rsidR="00576289" w:rsidRPr="00474874" w:rsidRDefault="00576289" w:rsidP="00576289">
            <w:pPr>
              <w:spacing w:before="40" w:after="20"/>
              <w:jc w:val="right"/>
              <w:rPr>
                <w:rFonts w:cs="Arial"/>
                <w:sz w:val="18"/>
                <w:szCs w:val="18"/>
              </w:rPr>
            </w:pPr>
            <w:r w:rsidRPr="00576289">
              <w:rPr>
                <w:rFonts w:cs="Arial"/>
                <w:sz w:val="18"/>
                <w:szCs w:val="18"/>
              </w:rPr>
              <w:t>651,641</w:t>
            </w:r>
          </w:p>
        </w:tc>
        <w:tc>
          <w:tcPr>
            <w:tcW w:w="1418" w:type="dxa"/>
            <w:tcBorders>
              <w:top w:val="nil"/>
              <w:left w:val="nil"/>
              <w:bottom w:val="nil"/>
              <w:right w:val="nil"/>
            </w:tcBorders>
            <w:shd w:val="clear" w:color="auto" w:fill="auto"/>
          </w:tcPr>
          <w:p w14:paraId="3BA414D6" w14:textId="6725C8C0" w:rsidR="00576289" w:rsidRPr="00474874" w:rsidRDefault="00576289" w:rsidP="00576289">
            <w:pPr>
              <w:spacing w:before="40" w:after="20"/>
              <w:jc w:val="right"/>
              <w:rPr>
                <w:rFonts w:cs="Arial"/>
                <w:sz w:val="18"/>
                <w:szCs w:val="18"/>
              </w:rPr>
            </w:pPr>
            <w:r w:rsidRPr="00576289">
              <w:rPr>
                <w:rFonts w:cs="Arial"/>
                <w:sz w:val="18"/>
                <w:szCs w:val="18"/>
              </w:rPr>
              <w:t>15.5</w:t>
            </w:r>
          </w:p>
        </w:tc>
      </w:tr>
      <w:tr w:rsidR="00576289" w:rsidRPr="00576289" w14:paraId="063FFD3D" w14:textId="77777777" w:rsidTr="00F617D1">
        <w:trPr>
          <w:trHeight w:val="80"/>
        </w:trPr>
        <w:tc>
          <w:tcPr>
            <w:tcW w:w="2268" w:type="dxa"/>
            <w:tcBorders>
              <w:top w:val="nil"/>
              <w:left w:val="nil"/>
              <w:bottom w:val="nil"/>
              <w:right w:val="single" w:sz="18" w:space="0" w:color="C00000"/>
            </w:tcBorders>
            <w:shd w:val="clear" w:color="auto" w:fill="auto"/>
            <w:vAlign w:val="center"/>
          </w:tcPr>
          <w:p w14:paraId="04C67D25" w14:textId="77777777" w:rsidR="00576289" w:rsidRPr="00C935A5" w:rsidRDefault="00576289" w:rsidP="00576289">
            <w:pPr>
              <w:spacing w:before="40" w:after="20"/>
              <w:rPr>
                <w:rFonts w:cs="Arial"/>
                <w:sz w:val="18"/>
                <w:szCs w:val="18"/>
              </w:rPr>
            </w:pPr>
            <w:r w:rsidRPr="00C935A5">
              <w:rPr>
                <w:rFonts w:cs="Arial"/>
                <w:sz w:val="18"/>
                <w:szCs w:val="18"/>
              </w:rPr>
              <w:t>Wyndham C</w:t>
            </w:r>
          </w:p>
        </w:tc>
        <w:tc>
          <w:tcPr>
            <w:tcW w:w="1418" w:type="dxa"/>
            <w:tcBorders>
              <w:top w:val="nil"/>
              <w:left w:val="single" w:sz="18" w:space="0" w:color="C00000"/>
              <w:bottom w:val="nil"/>
              <w:right w:val="nil"/>
            </w:tcBorders>
            <w:shd w:val="clear" w:color="auto" w:fill="auto"/>
          </w:tcPr>
          <w:p w14:paraId="4DBBAE96" w14:textId="2F93506F" w:rsidR="00576289" w:rsidRPr="00474874" w:rsidRDefault="00576289" w:rsidP="00576289">
            <w:pPr>
              <w:spacing w:before="40" w:after="20"/>
              <w:jc w:val="right"/>
              <w:rPr>
                <w:rFonts w:cs="Arial"/>
                <w:sz w:val="18"/>
                <w:szCs w:val="18"/>
              </w:rPr>
            </w:pPr>
            <w:r w:rsidRPr="00576289">
              <w:rPr>
                <w:rFonts w:cs="Arial"/>
                <w:sz w:val="18"/>
                <w:szCs w:val="18"/>
              </w:rPr>
              <w:t>1,006</w:t>
            </w:r>
          </w:p>
        </w:tc>
        <w:tc>
          <w:tcPr>
            <w:tcW w:w="1418" w:type="dxa"/>
            <w:tcBorders>
              <w:top w:val="nil"/>
              <w:left w:val="nil"/>
              <w:bottom w:val="nil"/>
              <w:right w:val="nil"/>
            </w:tcBorders>
            <w:shd w:val="clear" w:color="auto" w:fill="auto"/>
          </w:tcPr>
          <w:p w14:paraId="34258889" w14:textId="41816E44" w:rsidR="00576289" w:rsidRPr="00474874" w:rsidRDefault="00576289" w:rsidP="00576289">
            <w:pPr>
              <w:spacing w:before="40" w:after="20"/>
              <w:jc w:val="right"/>
              <w:rPr>
                <w:rFonts w:cs="Arial"/>
                <w:sz w:val="18"/>
                <w:szCs w:val="18"/>
              </w:rPr>
            </w:pPr>
            <w:r w:rsidRPr="00576289">
              <w:rPr>
                <w:rFonts w:cs="Arial"/>
                <w:sz w:val="18"/>
                <w:szCs w:val="18"/>
              </w:rPr>
              <w:t>3,759,851</w:t>
            </w:r>
          </w:p>
        </w:tc>
        <w:tc>
          <w:tcPr>
            <w:tcW w:w="1418" w:type="dxa"/>
            <w:tcBorders>
              <w:top w:val="nil"/>
              <w:left w:val="nil"/>
              <w:bottom w:val="nil"/>
              <w:right w:val="nil"/>
            </w:tcBorders>
            <w:shd w:val="clear" w:color="auto" w:fill="auto"/>
          </w:tcPr>
          <w:p w14:paraId="1EF3B3A8" w14:textId="1D700C88" w:rsidR="00576289" w:rsidRPr="00474874" w:rsidRDefault="00576289" w:rsidP="00576289">
            <w:pPr>
              <w:spacing w:before="40" w:after="20"/>
              <w:jc w:val="right"/>
              <w:rPr>
                <w:rFonts w:cs="Arial"/>
                <w:sz w:val="18"/>
                <w:szCs w:val="18"/>
              </w:rPr>
            </w:pPr>
            <w:r w:rsidRPr="00576289">
              <w:rPr>
                <w:rFonts w:cs="Arial"/>
                <w:sz w:val="18"/>
                <w:szCs w:val="18"/>
              </w:rPr>
              <w:t>13.9</w:t>
            </w:r>
          </w:p>
        </w:tc>
      </w:tr>
      <w:tr w:rsidR="00576289" w:rsidRPr="00576289" w14:paraId="74BC8B39" w14:textId="77777777" w:rsidTr="00F617D1">
        <w:tc>
          <w:tcPr>
            <w:tcW w:w="2268" w:type="dxa"/>
            <w:tcBorders>
              <w:top w:val="nil"/>
              <w:left w:val="nil"/>
              <w:bottom w:val="nil"/>
              <w:right w:val="single" w:sz="18" w:space="0" w:color="C00000"/>
            </w:tcBorders>
            <w:shd w:val="clear" w:color="auto" w:fill="auto"/>
            <w:vAlign w:val="center"/>
          </w:tcPr>
          <w:p w14:paraId="5FE2D264" w14:textId="77777777" w:rsidR="00576289" w:rsidRPr="00C935A5" w:rsidRDefault="00576289" w:rsidP="00576289">
            <w:pPr>
              <w:spacing w:before="40" w:after="20"/>
              <w:rPr>
                <w:rFonts w:cs="Arial"/>
                <w:sz w:val="18"/>
                <w:szCs w:val="18"/>
              </w:rPr>
            </w:pPr>
            <w:r w:rsidRPr="00C935A5">
              <w:rPr>
                <w:rFonts w:cs="Arial"/>
                <w:sz w:val="18"/>
                <w:szCs w:val="18"/>
              </w:rPr>
              <w:t>Yarra C</w:t>
            </w:r>
          </w:p>
        </w:tc>
        <w:tc>
          <w:tcPr>
            <w:tcW w:w="1418" w:type="dxa"/>
            <w:tcBorders>
              <w:top w:val="nil"/>
              <w:left w:val="single" w:sz="18" w:space="0" w:color="C00000"/>
              <w:bottom w:val="nil"/>
              <w:right w:val="nil"/>
            </w:tcBorders>
            <w:shd w:val="clear" w:color="auto" w:fill="auto"/>
          </w:tcPr>
          <w:p w14:paraId="1BAE403D" w14:textId="6E9D9179" w:rsidR="00576289" w:rsidRPr="00474874" w:rsidRDefault="00576289" w:rsidP="00576289">
            <w:pPr>
              <w:spacing w:before="40" w:after="20"/>
              <w:jc w:val="right"/>
              <w:rPr>
                <w:rFonts w:cs="Arial"/>
                <w:sz w:val="18"/>
                <w:szCs w:val="18"/>
              </w:rPr>
            </w:pPr>
            <w:r w:rsidRPr="00576289">
              <w:rPr>
                <w:rFonts w:cs="Arial"/>
                <w:sz w:val="18"/>
                <w:szCs w:val="18"/>
              </w:rPr>
              <w:t>1,046</w:t>
            </w:r>
          </w:p>
        </w:tc>
        <w:tc>
          <w:tcPr>
            <w:tcW w:w="1418" w:type="dxa"/>
            <w:tcBorders>
              <w:top w:val="nil"/>
              <w:left w:val="nil"/>
              <w:bottom w:val="nil"/>
              <w:right w:val="nil"/>
            </w:tcBorders>
            <w:shd w:val="clear" w:color="auto" w:fill="auto"/>
          </w:tcPr>
          <w:p w14:paraId="06E32BF2" w14:textId="2DE2C785" w:rsidR="00576289" w:rsidRPr="00474874" w:rsidRDefault="00576289" w:rsidP="00576289">
            <w:pPr>
              <w:spacing w:before="40" w:after="20"/>
              <w:jc w:val="right"/>
              <w:rPr>
                <w:rFonts w:cs="Arial"/>
                <w:sz w:val="18"/>
                <w:szCs w:val="18"/>
              </w:rPr>
            </w:pPr>
            <w:r w:rsidRPr="00576289">
              <w:rPr>
                <w:rFonts w:cs="Arial"/>
                <w:sz w:val="18"/>
                <w:szCs w:val="18"/>
              </w:rPr>
              <w:t>2,361,853</w:t>
            </w:r>
          </w:p>
        </w:tc>
        <w:tc>
          <w:tcPr>
            <w:tcW w:w="1418" w:type="dxa"/>
            <w:tcBorders>
              <w:top w:val="nil"/>
              <w:left w:val="nil"/>
              <w:bottom w:val="nil"/>
              <w:right w:val="nil"/>
            </w:tcBorders>
            <w:shd w:val="clear" w:color="auto" w:fill="auto"/>
          </w:tcPr>
          <w:p w14:paraId="541996D7" w14:textId="700CF6D4" w:rsidR="00576289" w:rsidRPr="00474874" w:rsidRDefault="00576289" w:rsidP="00576289">
            <w:pPr>
              <w:spacing w:before="40" w:after="20"/>
              <w:jc w:val="right"/>
              <w:rPr>
                <w:rFonts w:cs="Arial"/>
                <w:sz w:val="18"/>
                <w:szCs w:val="18"/>
              </w:rPr>
            </w:pPr>
            <w:r w:rsidRPr="00576289">
              <w:rPr>
                <w:rFonts w:cs="Arial"/>
                <w:sz w:val="18"/>
                <w:szCs w:val="18"/>
              </w:rPr>
              <w:t>23.3</w:t>
            </w:r>
          </w:p>
        </w:tc>
      </w:tr>
      <w:tr w:rsidR="00576289" w:rsidRPr="00576289" w14:paraId="6668B04F" w14:textId="77777777" w:rsidTr="00F617D1">
        <w:tc>
          <w:tcPr>
            <w:tcW w:w="2268" w:type="dxa"/>
            <w:tcBorders>
              <w:top w:val="nil"/>
              <w:left w:val="nil"/>
              <w:bottom w:val="nil"/>
              <w:right w:val="single" w:sz="18" w:space="0" w:color="C00000"/>
            </w:tcBorders>
            <w:shd w:val="clear" w:color="auto" w:fill="auto"/>
            <w:vAlign w:val="center"/>
          </w:tcPr>
          <w:p w14:paraId="0035F0BD" w14:textId="77777777" w:rsidR="00576289" w:rsidRPr="00C935A5" w:rsidRDefault="00576289" w:rsidP="00576289">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C00000"/>
              <w:bottom w:val="nil"/>
              <w:right w:val="nil"/>
            </w:tcBorders>
            <w:shd w:val="clear" w:color="auto" w:fill="auto"/>
          </w:tcPr>
          <w:p w14:paraId="30612CD9" w14:textId="3C662817" w:rsidR="00576289" w:rsidRPr="00474874" w:rsidRDefault="00576289" w:rsidP="00576289">
            <w:pPr>
              <w:spacing w:before="40" w:after="20"/>
              <w:jc w:val="right"/>
              <w:rPr>
                <w:rFonts w:cs="Arial"/>
                <w:sz w:val="18"/>
                <w:szCs w:val="18"/>
              </w:rPr>
            </w:pPr>
            <w:r w:rsidRPr="00576289">
              <w:rPr>
                <w:rFonts w:cs="Arial"/>
                <w:sz w:val="18"/>
                <w:szCs w:val="18"/>
              </w:rPr>
              <w:t>1,041</w:t>
            </w:r>
          </w:p>
        </w:tc>
        <w:tc>
          <w:tcPr>
            <w:tcW w:w="1418" w:type="dxa"/>
            <w:tcBorders>
              <w:top w:val="nil"/>
              <w:left w:val="nil"/>
              <w:bottom w:val="nil"/>
              <w:right w:val="nil"/>
            </w:tcBorders>
            <w:shd w:val="clear" w:color="auto" w:fill="auto"/>
          </w:tcPr>
          <w:p w14:paraId="1B023E6D" w14:textId="361CC49C" w:rsidR="00576289" w:rsidRPr="00474874" w:rsidRDefault="00576289" w:rsidP="00576289">
            <w:pPr>
              <w:spacing w:before="40" w:after="20"/>
              <w:jc w:val="right"/>
              <w:rPr>
                <w:rFonts w:cs="Arial"/>
                <w:sz w:val="18"/>
                <w:szCs w:val="18"/>
              </w:rPr>
            </w:pPr>
            <w:r w:rsidRPr="00576289">
              <w:rPr>
                <w:rFonts w:cs="Arial"/>
                <w:sz w:val="18"/>
                <w:szCs w:val="18"/>
              </w:rPr>
              <w:t>3,727,239</w:t>
            </w:r>
          </w:p>
        </w:tc>
        <w:tc>
          <w:tcPr>
            <w:tcW w:w="1418" w:type="dxa"/>
            <w:tcBorders>
              <w:top w:val="nil"/>
              <w:left w:val="nil"/>
              <w:bottom w:val="nil"/>
              <w:right w:val="nil"/>
            </w:tcBorders>
            <w:shd w:val="clear" w:color="auto" w:fill="auto"/>
          </w:tcPr>
          <w:p w14:paraId="4021A94C" w14:textId="08AF6EBD" w:rsidR="00576289" w:rsidRPr="00474874" w:rsidRDefault="00576289" w:rsidP="00576289">
            <w:pPr>
              <w:spacing w:before="40" w:after="20"/>
              <w:jc w:val="right"/>
              <w:rPr>
                <w:rFonts w:cs="Arial"/>
                <w:sz w:val="18"/>
                <w:szCs w:val="18"/>
              </w:rPr>
            </w:pPr>
            <w:r w:rsidRPr="00576289">
              <w:rPr>
                <w:rFonts w:cs="Arial"/>
                <w:sz w:val="18"/>
                <w:szCs w:val="18"/>
              </w:rPr>
              <w:t>23.4</w:t>
            </w:r>
          </w:p>
        </w:tc>
      </w:tr>
      <w:tr w:rsidR="00576289" w:rsidRPr="00576289" w14:paraId="72972729" w14:textId="77777777" w:rsidTr="00F617D1">
        <w:tc>
          <w:tcPr>
            <w:tcW w:w="2268" w:type="dxa"/>
            <w:tcBorders>
              <w:top w:val="nil"/>
              <w:left w:val="nil"/>
              <w:bottom w:val="nil"/>
              <w:right w:val="single" w:sz="18" w:space="0" w:color="C00000"/>
            </w:tcBorders>
            <w:shd w:val="clear" w:color="auto" w:fill="auto"/>
            <w:vAlign w:val="center"/>
          </w:tcPr>
          <w:p w14:paraId="5940AF86" w14:textId="77777777" w:rsidR="00576289" w:rsidRPr="00C935A5" w:rsidRDefault="00576289" w:rsidP="00576289">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C00000"/>
              <w:right w:val="nil"/>
            </w:tcBorders>
            <w:shd w:val="clear" w:color="auto" w:fill="auto"/>
          </w:tcPr>
          <w:p w14:paraId="219A85F1" w14:textId="4D3808E0" w:rsidR="00576289" w:rsidRPr="00474874" w:rsidRDefault="00576289" w:rsidP="00576289">
            <w:pPr>
              <w:spacing w:before="40" w:after="20"/>
              <w:jc w:val="right"/>
              <w:rPr>
                <w:rFonts w:cs="Arial"/>
                <w:sz w:val="18"/>
                <w:szCs w:val="18"/>
              </w:rPr>
            </w:pPr>
            <w:r w:rsidRPr="00576289">
              <w:rPr>
                <w:rFonts w:cs="Arial"/>
                <w:sz w:val="18"/>
                <w:szCs w:val="18"/>
              </w:rPr>
              <w:t>946</w:t>
            </w:r>
          </w:p>
        </w:tc>
        <w:tc>
          <w:tcPr>
            <w:tcW w:w="1418" w:type="dxa"/>
            <w:tcBorders>
              <w:top w:val="nil"/>
              <w:left w:val="nil"/>
              <w:right w:val="nil"/>
            </w:tcBorders>
            <w:shd w:val="clear" w:color="auto" w:fill="auto"/>
          </w:tcPr>
          <w:p w14:paraId="4011355C" w14:textId="79B94666" w:rsidR="00576289" w:rsidRPr="00474874" w:rsidRDefault="00576289" w:rsidP="00576289">
            <w:pPr>
              <w:spacing w:before="40" w:after="20"/>
              <w:jc w:val="right"/>
              <w:rPr>
                <w:rFonts w:cs="Arial"/>
                <w:sz w:val="18"/>
                <w:szCs w:val="18"/>
              </w:rPr>
            </w:pPr>
            <w:r w:rsidRPr="00576289">
              <w:rPr>
                <w:rFonts w:cs="Arial"/>
                <w:sz w:val="18"/>
                <w:szCs w:val="18"/>
              </w:rPr>
              <w:t>275,500</w:t>
            </w:r>
          </w:p>
        </w:tc>
        <w:tc>
          <w:tcPr>
            <w:tcW w:w="1418" w:type="dxa"/>
            <w:tcBorders>
              <w:top w:val="nil"/>
              <w:left w:val="nil"/>
              <w:right w:val="nil"/>
            </w:tcBorders>
            <w:shd w:val="clear" w:color="auto" w:fill="auto"/>
          </w:tcPr>
          <w:p w14:paraId="6F38D6D9" w14:textId="53CEACC4" w:rsidR="00576289" w:rsidRPr="00474874" w:rsidRDefault="00576289" w:rsidP="00576289">
            <w:pPr>
              <w:spacing w:before="40" w:after="20"/>
              <w:jc w:val="right"/>
              <w:rPr>
                <w:rFonts w:cs="Arial"/>
                <w:sz w:val="18"/>
                <w:szCs w:val="18"/>
              </w:rPr>
            </w:pPr>
            <w:r w:rsidRPr="00576289">
              <w:rPr>
                <w:rFonts w:cs="Arial"/>
                <w:sz w:val="18"/>
                <w:szCs w:val="18"/>
              </w:rPr>
              <w:t>41.5</w:t>
            </w:r>
          </w:p>
        </w:tc>
      </w:tr>
      <w:tr w:rsidR="00576289" w:rsidRPr="00576289" w14:paraId="37174E74" w14:textId="77777777" w:rsidTr="00F617D1">
        <w:tc>
          <w:tcPr>
            <w:tcW w:w="2268" w:type="dxa"/>
            <w:tcBorders>
              <w:top w:val="nil"/>
              <w:left w:val="nil"/>
              <w:bottom w:val="nil"/>
              <w:right w:val="single" w:sz="18" w:space="0" w:color="C00000"/>
            </w:tcBorders>
            <w:shd w:val="clear" w:color="auto" w:fill="auto"/>
            <w:vAlign w:val="center"/>
          </w:tcPr>
          <w:p w14:paraId="2BC63221" w14:textId="77777777" w:rsidR="00576289" w:rsidRPr="00C935A5" w:rsidRDefault="00576289" w:rsidP="00576289">
            <w:pPr>
              <w:spacing w:before="40" w:after="20"/>
              <w:rPr>
                <w:rFonts w:cs="Arial"/>
                <w:sz w:val="18"/>
                <w:szCs w:val="18"/>
              </w:rPr>
            </w:pPr>
          </w:p>
        </w:tc>
        <w:tc>
          <w:tcPr>
            <w:tcW w:w="1418" w:type="dxa"/>
            <w:tcBorders>
              <w:top w:val="nil"/>
              <w:left w:val="single" w:sz="18" w:space="0" w:color="C00000"/>
              <w:bottom w:val="single" w:sz="8" w:space="0" w:color="C00000"/>
              <w:right w:val="nil"/>
            </w:tcBorders>
            <w:shd w:val="clear" w:color="auto" w:fill="auto"/>
          </w:tcPr>
          <w:p w14:paraId="6D7DD48F" w14:textId="06D29A9B" w:rsidR="00576289" w:rsidRPr="00474874" w:rsidRDefault="00576289" w:rsidP="00576289">
            <w:pPr>
              <w:spacing w:before="40" w:after="20"/>
              <w:jc w:val="right"/>
              <w:rPr>
                <w:rFonts w:cs="Arial"/>
                <w:sz w:val="18"/>
                <w:szCs w:val="18"/>
              </w:rPr>
            </w:pPr>
          </w:p>
        </w:tc>
        <w:tc>
          <w:tcPr>
            <w:tcW w:w="1418" w:type="dxa"/>
            <w:tcBorders>
              <w:top w:val="nil"/>
              <w:left w:val="nil"/>
              <w:bottom w:val="single" w:sz="8" w:space="0" w:color="C00000"/>
              <w:right w:val="nil"/>
            </w:tcBorders>
            <w:shd w:val="clear" w:color="auto" w:fill="auto"/>
          </w:tcPr>
          <w:p w14:paraId="0F50511D" w14:textId="05085055" w:rsidR="00576289" w:rsidRPr="00474874" w:rsidRDefault="00576289" w:rsidP="00576289">
            <w:pPr>
              <w:spacing w:before="40" w:after="20"/>
              <w:jc w:val="right"/>
              <w:rPr>
                <w:rFonts w:cs="Arial"/>
                <w:sz w:val="18"/>
                <w:szCs w:val="18"/>
              </w:rPr>
            </w:pPr>
          </w:p>
        </w:tc>
        <w:tc>
          <w:tcPr>
            <w:tcW w:w="1418" w:type="dxa"/>
            <w:tcBorders>
              <w:top w:val="nil"/>
              <w:left w:val="nil"/>
              <w:bottom w:val="single" w:sz="8" w:space="0" w:color="C00000"/>
              <w:right w:val="nil"/>
            </w:tcBorders>
            <w:shd w:val="clear" w:color="auto" w:fill="auto"/>
          </w:tcPr>
          <w:p w14:paraId="17446D06" w14:textId="3F0D9324" w:rsidR="00576289" w:rsidRPr="00474874" w:rsidRDefault="00576289" w:rsidP="00576289">
            <w:pPr>
              <w:spacing w:before="40" w:after="20"/>
              <w:jc w:val="right"/>
              <w:rPr>
                <w:rFonts w:cs="Arial"/>
                <w:sz w:val="18"/>
                <w:szCs w:val="18"/>
              </w:rPr>
            </w:pPr>
          </w:p>
        </w:tc>
      </w:tr>
      <w:tr w:rsidR="00576289" w:rsidRPr="00576289" w14:paraId="696C30F9" w14:textId="77777777" w:rsidTr="00F617D1">
        <w:tc>
          <w:tcPr>
            <w:tcW w:w="2268" w:type="dxa"/>
            <w:tcBorders>
              <w:top w:val="nil"/>
              <w:left w:val="nil"/>
              <w:bottom w:val="nil"/>
              <w:right w:val="single" w:sz="18" w:space="0" w:color="C00000"/>
            </w:tcBorders>
            <w:shd w:val="clear" w:color="auto" w:fill="auto"/>
            <w:vAlign w:val="center"/>
          </w:tcPr>
          <w:p w14:paraId="142998BA" w14:textId="77777777" w:rsidR="00576289" w:rsidRPr="00C935A5" w:rsidRDefault="00576289" w:rsidP="00576289">
            <w:pPr>
              <w:spacing w:before="40" w:after="20"/>
              <w:rPr>
                <w:rFonts w:cs="Arial"/>
                <w:sz w:val="18"/>
                <w:szCs w:val="18"/>
              </w:rPr>
            </w:pPr>
          </w:p>
        </w:tc>
        <w:tc>
          <w:tcPr>
            <w:tcW w:w="1418" w:type="dxa"/>
            <w:tcBorders>
              <w:top w:val="single" w:sz="8" w:space="0" w:color="C00000"/>
              <w:left w:val="single" w:sz="18" w:space="0" w:color="C00000"/>
              <w:right w:val="nil"/>
            </w:tcBorders>
            <w:shd w:val="clear" w:color="auto" w:fill="auto"/>
          </w:tcPr>
          <w:p w14:paraId="1AD4D038" w14:textId="5C97C292" w:rsidR="00576289" w:rsidRPr="001B6205" w:rsidRDefault="00576289" w:rsidP="00576289">
            <w:pPr>
              <w:spacing w:before="40" w:after="20"/>
              <w:jc w:val="right"/>
              <w:rPr>
                <w:rFonts w:cs="Arial"/>
                <w:b/>
                <w:sz w:val="18"/>
                <w:szCs w:val="18"/>
              </w:rPr>
            </w:pPr>
          </w:p>
        </w:tc>
        <w:tc>
          <w:tcPr>
            <w:tcW w:w="1418" w:type="dxa"/>
            <w:tcBorders>
              <w:top w:val="single" w:sz="8" w:space="0" w:color="C00000"/>
              <w:left w:val="nil"/>
              <w:right w:val="nil"/>
            </w:tcBorders>
            <w:shd w:val="clear" w:color="auto" w:fill="auto"/>
          </w:tcPr>
          <w:p w14:paraId="7144B41B" w14:textId="3AC6C2D4" w:rsidR="00576289" w:rsidRPr="001B6205" w:rsidRDefault="00576289" w:rsidP="00576289">
            <w:pPr>
              <w:spacing w:before="40" w:after="20"/>
              <w:jc w:val="right"/>
              <w:rPr>
                <w:rFonts w:cs="Arial"/>
                <w:b/>
                <w:sz w:val="18"/>
                <w:szCs w:val="18"/>
              </w:rPr>
            </w:pPr>
            <w:r w:rsidRPr="00576289">
              <w:rPr>
                <w:rFonts w:cs="Arial"/>
                <w:b/>
                <w:sz w:val="18"/>
                <w:szCs w:val="18"/>
              </w:rPr>
              <w:t>181,141,095</w:t>
            </w:r>
          </w:p>
        </w:tc>
        <w:tc>
          <w:tcPr>
            <w:tcW w:w="1418" w:type="dxa"/>
            <w:tcBorders>
              <w:top w:val="single" w:sz="8" w:space="0" w:color="C00000"/>
              <w:left w:val="nil"/>
              <w:right w:val="nil"/>
            </w:tcBorders>
            <w:shd w:val="clear" w:color="auto" w:fill="auto"/>
          </w:tcPr>
          <w:p w14:paraId="73BE5FC0" w14:textId="762D20DE" w:rsidR="00576289" w:rsidRPr="001B6205" w:rsidRDefault="00576289" w:rsidP="00576289">
            <w:pPr>
              <w:spacing w:before="40" w:after="20"/>
              <w:jc w:val="right"/>
              <w:rPr>
                <w:rFonts w:cs="Arial"/>
                <w:b/>
                <w:sz w:val="18"/>
                <w:szCs w:val="18"/>
              </w:rPr>
            </w:pPr>
            <w:r w:rsidRPr="00576289">
              <w:rPr>
                <w:rFonts w:cs="Arial"/>
                <w:b/>
                <w:sz w:val="18"/>
                <w:szCs w:val="18"/>
              </w:rPr>
              <w:t>27.5</w:t>
            </w:r>
          </w:p>
        </w:tc>
      </w:tr>
    </w:tbl>
    <w:p w14:paraId="769FB3C5" w14:textId="77777777" w:rsidR="00C94778" w:rsidRPr="00C935A5" w:rsidRDefault="00C94778" w:rsidP="00FF36E8">
      <w:pPr>
        <w:spacing w:before="40" w:after="20"/>
        <w:rPr>
          <w:rFonts w:cs="Arial"/>
          <w:sz w:val="18"/>
          <w:szCs w:val="18"/>
        </w:rPr>
      </w:pPr>
      <w:r w:rsidRPr="00C935A5">
        <w:rPr>
          <w:rFonts w:cs="Arial"/>
          <w:sz w:val="18"/>
          <w:szCs w:val="18"/>
        </w:rPr>
        <w:br w:type="page"/>
      </w:r>
    </w:p>
    <w:p w14:paraId="67C07B4F" w14:textId="459F0AFF" w:rsidR="00C94778" w:rsidRPr="00C935A5" w:rsidRDefault="00961975" w:rsidP="00E02B3C">
      <w:pPr>
        <w:pStyle w:val="VGC-Head10"/>
      </w:pPr>
      <w:r w:rsidRPr="00C935A5">
        <w:t>Appe</w:t>
      </w:r>
      <w:r w:rsidR="00CE4507" w:rsidRPr="00C935A5">
        <w:t>ndix 4</w:t>
      </w:r>
      <w:r w:rsidRPr="00C935A5">
        <w:tab/>
      </w:r>
      <w:r w:rsidR="00E02B3C">
        <w:t>2023-24</w:t>
      </w:r>
      <w:r w:rsidR="00A97ABE" w:rsidRPr="00C935A5">
        <w:t xml:space="preserve"> </w:t>
      </w:r>
      <w:r w:rsidRPr="00C935A5">
        <w:t xml:space="preserve">General Purpose Grants </w:t>
      </w:r>
    </w:p>
    <w:p w14:paraId="5E477185" w14:textId="62B34D45" w:rsidR="00C94778" w:rsidRPr="00C935A5" w:rsidRDefault="00CE520A" w:rsidP="00E02B3C">
      <w:pPr>
        <w:pStyle w:val="VGC-Head2"/>
      </w:pPr>
      <w:r w:rsidRPr="00C935A5">
        <w:t xml:space="preserve">D.  </w:t>
      </w:r>
      <w:r w:rsidR="00C94778" w:rsidRPr="00C935A5">
        <w:t xml:space="preserve">Cost Adjustors - </w:t>
      </w:r>
      <w:r w:rsidR="002A2397" w:rsidRPr="00C935A5">
        <w:t>Index</w:t>
      </w:r>
    </w:p>
    <w:p w14:paraId="75DAE3C3" w14:textId="77777777" w:rsidR="00FB7F12" w:rsidRPr="00C935A5" w:rsidRDefault="00FB7F12" w:rsidP="00FF36E8">
      <w:pPr>
        <w:spacing w:before="40" w:after="20"/>
        <w:rPr>
          <w:rFonts w:cs="Arial"/>
          <w:sz w:val="18"/>
          <w:szCs w:val="18"/>
        </w:rPr>
      </w:pP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A009D7" w:rsidRPr="00C935A5" w14:paraId="7E01FC98" w14:textId="77777777" w:rsidTr="00DD07A4">
        <w:tc>
          <w:tcPr>
            <w:tcW w:w="2268" w:type="dxa"/>
            <w:tcBorders>
              <w:top w:val="nil"/>
              <w:left w:val="nil"/>
              <w:bottom w:val="nil"/>
              <w:right w:val="single" w:sz="18" w:space="0" w:color="C00000"/>
            </w:tcBorders>
            <w:shd w:val="clear" w:color="auto" w:fill="auto"/>
            <w:vAlign w:val="bottom"/>
          </w:tcPr>
          <w:p w14:paraId="6960B7FB" w14:textId="66AA0E27" w:rsidR="00A009D7" w:rsidRPr="00C935A5" w:rsidRDefault="00A009D7" w:rsidP="009555AB">
            <w:pPr>
              <w:spacing w:before="40" w:after="20"/>
              <w:ind w:right="105"/>
              <w:jc w:val="right"/>
              <w:rPr>
                <w:rFonts w:cs="Arial"/>
                <w:b/>
                <w:sz w:val="18"/>
                <w:szCs w:val="18"/>
              </w:rPr>
            </w:pPr>
            <w:r w:rsidRPr="00C935A5">
              <w:rPr>
                <w:rFonts w:cs="Arial"/>
                <w:b/>
                <w:sz w:val="18"/>
                <w:szCs w:val="18"/>
              </w:rPr>
              <w:t xml:space="preserve">Cost Adjustor </w:t>
            </w:r>
          </w:p>
        </w:tc>
        <w:tc>
          <w:tcPr>
            <w:tcW w:w="1021" w:type="dxa"/>
            <w:tcBorders>
              <w:top w:val="nil"/>
              <w:left w:val="single" w:sz="18" w:space="0" w:color="C00000"/>
              <w:bottom w:val="single" w:sz="8" w:space="0" w:color="C00000"/>
            </w:tcBorders>
            <w:shd w:val="clear" w:color="auto" w:fill="auto"/>
            <w:vAlign w:val="bottom"/>
          </w:tcPr>
          <w:p w14:paraId="3E7F1A09" w14:textId="77777777" w:rsidR="00A009D7" w:rsidRPr="00C935A5" w:rsidRDefault="00A009D7" w:rsidP="009555AB">
            <w:pPr>
              <w:spacing w:before="40" w:after="20"/>
              <w:jc w:val="center"/>
              <w:rPr>
                <w:rFonts w:cs="Arial"/>
                <w:b/>
                <w:sz w:val="18"/>
                <w:szCs w:val="18"/>
              </w:rPr>
            </w:pPr>
            <w:r w:rsidRPr="00C935A5">
              <w:rPr>
                <w:rFonts w:cs="Arial"/>
                <w:b/>
                <w:sz w:val="18"/>
                <w:szCs w:val="18"/>
              </w:rPr>
              <w:t xml:space="preserve">Aged </w:t>
            </w:r>
            <w:r w:rsidRPr="00C935A5">
              <w:rPr>
                <w:rFonts w:cs="Arial"/>
                <w:b/>
                <w:sz w:val="18"/>
                <w:szCs w:val="18"/>
              </w:rPr>
              <w:br/>
              <w:t>Pensioners</w:t>
            </w:r>
          </w:p>
        </w:tc>
        <w:tc>
          <w:tcPr>
            <w:tcW w:w="170" w:type="dxa"/>
            <w:vMerge w:val="restart"/>
            <w:tcBorders>
              <w:top w:val="nil"/>
              <w:left w:val="nil"/>
              <w:bottom w:val="single" w:sz="8" w:space="0" w:color="C00000"/>
              <w:right w:val="nil"/>
            </w:tcBorders>
            <w:shd w:val="clear" w:color="auto" w:fill="auto"/>
            <w:vAlign w:val="bottom"/>
          </w:tcPr>
          <w:p w14:paraId="2D169CCB" w14:textId="77777777" w:rsidR="00A009D7" w:rsidRPr="00C935A5" w:rsidRDefault="00A009D7" w:rsidP="009555AB">
            <w:pPr>
              <w:spacing w:before="40" w:after="20"/>
              <w:jc w:val="center"/>
              <w:rPr>
                <w:rFonts w:cs="Arial"/>
                <w:b/>
                <w:sz w:val="18"/>
                <w:szCs w:val="18"/>
              </w:rPr>
            </w:pPr>
          </w:p>
        </w:tc>
        <w:tc>
          <w:tcPr>
            <w:tcW w:w="5105" w:type="dxa"/>
            <w:gridSpan w:val="5"/>
            <w:tcBorders>
              <w:top w:val="nil"/>
              <w:left w:val="nil"/>
              <w:bottom w:val="single" w:sz="8" w:space="0" w:color="C00000"/>
              <w:right w:val="nil"/>
            </w:tcBorders>
            <w:vAlign w:val="bottom"/>
          </w:tcPr>
          <w:p w14:paraId="5789E333" w14:textId="08C87627" w:rsidR="00A009D7" w:rsidRPr="00C935A5" w:rsidRDefault="00A009D7" w:rsidP="009555AB">
            <w:pPr>
              <w:spacing w:before="40" w:after="20"/>
              <w:jc w:val="center"/>
              <w:rPr>
                <w:rFonts w:cs="Arial"/>
                <w:b/>
                <w:sz w:val="18"/>
                <w:szCs w:val="18"/>
              </w:rPr>
            </w:pPr>
            <w:r w:rsidRPr="00C935A5">
              <w:rPr>
                <w:rFonts w:cs="Arial"/>
                <w:b/>
                <w:sz w:val="18"/>
                <w:szCs w:val="18"/>
              </w:rPr>
              <w:t>Economies of Scale</w:t>
            </w:r>
          </w:p>
        </w:tc>
        <w:tc>
          <w:tcPr>
            <w:tcW w:w="170" w:type="dxa"/>
            <w:vMerge w:val="restart"/>
            <w:tcBorders>
              <w:top w:val="nil"/>
              <w:left w:val="nil"/>
              <w:bottom w:val="single" w:sz="8" w:space="0" w:color="C00000"/>
              <w:right w:val="nil"/>
            </w:tcBorders>
            <w:vAlign w:val="bottom"/>
          </w:tcPr>
          <w:p w14:paraId="5FDDF1FE" w14:textId="77777777" w:rsidR="00A009D7" w:rsidRPr="00C935A5" w:rsidRDefault="00A009D7" w:rsidP="009555AB">
            <w:pPr>
              <w:spacing w:before="40" w:after="20"/>
              <w:jc w:val="center"/>
              <w:rPr>
                <w:rFonts w:cs="Arial"/>
                <w:b/>
                <w:sz w:val="18"/>
                <w:szCs w:val="18"/>
              </w:rPr>
            </w:pPr>
          </w:p>
        </w:tc>
        <w:tc>
          <w:tcPr>
            <w:tcW w:w="1021" w:type="dxa"/>
            <w:tcBorders>
              <w:top w:val="nil"/>
              <w:left w:val="nil"/>
              <w:bottom w:val="single" w:sz="8" w:space="0" w:color="C00000"/>
              <w:right w:val="nil"/>
            </w:tcBorders>
          </w:tcPr>
          <w:p w14:paraId="60998EA3" w14:textId="2977EC56" w:rsidR="00A009D7" w:rsidRPr="00C935A5" w:rsidRDefault="00A009D7" w:rsidP="009555AB">
            <w:pPr>
              <w:spacing w:before="40" w:after="20"/>
              <w:jc w:val="center"/>
              <w:rPr>
                <w:rFonts w:cs="Arial"/>
                <w:b/>
                <w:sz w:val="18"/>
                <w:szCs w:val="18"/>
              </w:rPr>
            </w:pPr>
            <w:r w:rsidRPr="00C935A5">
              <w:rPr>
                <w:rFonts w:cs="Arial"/>
                <w:b/>
                <w:sz w:val="18"/>
                <w:szCs w:val="18"/>
              </w:rPr>
              <w:t xml:space="preserve">Environ-mental Risk </w:t>
            </w:r>
            <w:r w:rsidRPr="00C935A5">
              <w:rPr>
                <w:rFonts w:cs="Arial"/>
                <w:b/>
                <w:sz w:val="14"/>
                <w:szCs w:val="14"/>
              </w:rPr>
              <w:t xml:space="preserve">(Fire &amp; Flood) </w:t>
            </w:r>
          </w:p>
        </w:tc>
      </w:tr>
      <w:tr w:rsidR="00A009D7" w:rsidRPr="00C935A5" w14:paraId="7EE658BD" w14:textId="77777777" w:rsidTr="00DD07A4">
        <w:tc>
          <w:tcPr>
            <w:tcW w:w="2268" w:type="dxa"/>
            <w:tcBorders>
              <w:top w:val="nil"/>
              <w:left w:val="nil"/>
              <w:bottom w:val="nil"/>
              <w:right w:val="single" w:sz="18" w:space="0" w:color="C00000"/>
            </w:tcBorders>
            <w:shd w:val="clear" w:color="auto" w:fill="auto"/>
            <w:vAlign w:val="bottom"/>
          </w:tcPr>
          <w:p w14:paraId="2D445D50" w14:textId="60BBB891" w:rsidR="00A009D7" w:rsidRPr="00C935A5" w:rsidRDefault="00A009D7" w:rsidP="00A009D7">
            <w:pPr>
              <w:spacing w:before="40" w:after="20"/>
              <w:ind w:right="105"/>
              <w:jc w:val="right"/>
              <w:rPr>
                <w:rFonts w:cs="Arial"/>
                <w:b/>
                <w:sz w:val="16"/>
                <w:szCs w:val="16"/>
              </w:rPr>
            </w:pPr>
            <w:r w:rsidRPr="00C935A5">
              <w:rPr>
                <w:rFonts w:cs="Arial"/>
                <w:b/>
                <w:sz w:val="16"/>
                <w:szCs w:val="16"/>
              </w:rPr>
              <w:t xml:space="preserve">Major Cost Driver </w:t>
            </w:r>
          </w:p>
        </w:tc>
        <w:tc>
          <w:tcPr>
            <w:tcW w:w="1021"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32BC96E9" w14:textId="77777777" w:rsidR="00A009D7" w:rsidRPr="00C935A5" w:rsidRDefault="00A009D7" w:rsidP="00A009D7">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C00000"/>
              <w:left w:val="nil"/>
              <w:bottom w:val="single" w:sz="8" w:space="0" w:color="C00000"/>
              <w:right w:val="nil"/>
            </w:tcBorders>
            <w:shd w:val="clear" w:color="auto" w:fill="auto"/>
            <w:tcMar>
              <w:left w:w="0" w:type="dxa"/>
              <w:right w:w="0" w:type="dxa"/>
            </w:tcMar>
            <w:vAlign w:val="bottom"/>
          </w:tcPr>
          <w:p w14:paraId="07F6421D" w14:textId="77777777" w:rsidR="00A009D7" w:rsidRPr="00C935A5" w:rsidRDefault="00A009D7" w:rsidP="00A009D7">
            <w:pPr>
              <w:spacing w:before="40" w:after="20"/>
              <w:jc w:val="center"/>
              <w:rPr>
                <w:rFonts w:cs="Arial"/>
                <w:sz w:val="16"/>
                <w:szCs w:val="16"/>
              </w:rPr>
            </w:pPr>
          </w:p>
        </w:tc>
        <w:tc>
          <w:tcPr>
            <w:tcW w:w="1021" w:type="dxa"/>
            <w:tcBorders>
              <w:top w:val="single" w:sz="8" w:space="0" w:color="C00000"/>
              <w:left w:val="nil"/>
              <w:bottom w:val="single" w:sz="8" w:space="0" w:color="C00000"/>
              <w:right w:val="nil"/>
            </w:tcBorders>
            <w:tcMar>
              <w:left w:w="0" w:type="dxa"/>
              <w:right w:w="0" w:type="dxa"/>
            </w:tcMar>
            <w:vAlign w:val="bottom"/>
          </w:tcPr>
          <w:p w14:paraId="0D53015E" w14:textId="77777777" w:rsidR="00A009D7" w:rsidRPr="00C935A5" w:rsidRDefault="00A009D7" w:rsidP="00A009D7">
            <w:pPr>
              <w:spacing w:before="40" w:after="20"/>
              <w:jc w:val="center"/>
              <w:rPr>
                <w:rFonts w:cs="Arial"/>
                <w:sz w:val="16"/>
                <w:szCs w:val="16"/>
              </w:rPr>
            </w:pPr>
            <w:r w:rsidRPr="00C935A5">
              <w:rPr>
                <w:rFonts w:cs="Arial"/>
                <w:sz w:val="16"/>
                <w:szCs w:val="16"/>
              </w:rPr>
              <w:t>Population</w:t>
            </w:r>
          </w:p>
        </w:tc>
        <w:tc>
          <w:tcPr>
            <w:tcW w:w="1021" w:type="dxa"/>
            <w:tcBorders>
              <w:top w:val="single" w:sz="8" w:space="0" w:color="C00000"/>
              <w:left w:val="nil"/>
              <w:bottom w:val="single" w:sz="8" w:space="0" w:color="C00000"/>
              <w:right w:val="nil"/>
            </w:tcBorders>
            <w:tcMar>
              <w:left w:w="0" w:type="dxa"/>
              <w:right w:w="0" w:type="dxa"/>
            </w:tcMar>
            <w:vAlign w:val="bottom"/>
          </w:tcPr>
          <w:p w14:paraId="44683AC8" w14:textId="194024DD"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c>
          <w:tcPr>
            <w:tcW w:w="1021" w:type="dxa"/>
            <w:tcBorders>
              <w:top w:val="single" w:sz="8" w:space="0" w:color="C00000"/>
              <w:left w:val="nil"/>
              <w:bottom w:val="single" w:sz="8" w:space="0" w:color="C00000"/>
              <w:right w:val="nil"/>
            </w:tcBorders>
            <w:shd w:val="clear" w:color="auto" w:fill="auto"/>
            <w:tcMar>
              <w:left w:w="0" w:type="dxa"/>
              <w:right w:w="0" w:type="dxa"/>
            </w:tcMar>
            <w:vAlign w:val="bottom"/>
          </w:tcPr>
          <w:p w14:paraId="6DA3D701" w14:textId="01FCA8D1"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021" w:type="dxa"/>
            <w:tcBorders>
              <w:top w:val="single" w:sz="8" w:space="0" w:color="C00000"/>
              <w:left w:val="nil"/>
              <w:bottom w:val="single" w:sz="8" w:space="0" w:color="C00000"/>
              <w:right w:val="nil"/>
            </w:tcBorders>
            <w:vAlign w:val="bottom"/>
          </w:tcPr>
          <w:p w14:paraId="11CB5CFA" w14:textId="5EC4341C"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021" w:type="dxa"/>
            <w:tcBorders>
              <w:top w:val="single" w:sz="8" w:space="0" w:color="C00000"/>
              <w:left w:val="nil"/>
              <w:bottom w:val="single" w:sz="8" w:space="0" w:color="C00000"/>
              <w:right w:val="nil"/>
            </w:tcBorders>
            <w:tcMar>
              <w:left w:w="0" w:type="dxa"/>
              <w:right w:w="0" w:type="dxa"/>
            </w:tcMar>
            <w:vAlign w:val="bottom"/>
          </w:tcPr>
          <w:p w14:paraId="417C4516" w14:textId="50100637" w:rsidR="00A009D7" w:rsidRPr="00C935A5" w:rsidRDefault="00A009D7" w:rsidP="00A009D7">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C00000"/>
              <w:left w:val="nil"/>
              <w:bottom w:val="single" w:sz="8" w:space="0" w:color="C00000"/>
              <w:right w:val="nil"/>
            </w:tcBorders>
          </w:tcPr>
          <w:p w14:paraId="5773436B" w14:textId="77777777" w:rsidR="00A009D7" w:rsidRPr="00C935A5" w:rsidRDefault="00A009D7" w:rsidP="00A009D7">
            <w:pPr>
              <w:spacing w:before="40" w:after="20"/>
              <w:jc w:val="center"/>
              <w:rPr>
                <w:rFonts w:cs="Arial"/>
                <w:sz w:val="16"/>
                <w:szCs w:val="16"/>
              </w:rPr>
            </w:pPr>
          </w:p>
        </w:tc>
        <w:tc>
          <w:tcPr>
            <w:tcW w:w="1021" w:type="dxa"/>
            <w:tcBorders>
              <w:top w:val="single" w:sz="8" w:space="0" w:color="C00000"/>
              <w:left w:val="nil"/>
              <w:bottom w:val="single" w:sz="8" w:space="0" w:color="C00000"/>
              <w:right w:val="nil"/>
            </w:tcBorders>
          </w:tcPr>
          <w:p w14:paraId="7BEE4552" w14:textId="62713357"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r>
      <w:tr w:rsidR="001F4955" w:rsidRPr="001F4955" w14:paraId="4E84DAFA" w14:textId="77777777" w:rsidTr="00D80F2A">
        <w:tc>
          <w:tcPr>
            <w:tcW w:w="2268" w:type="dxa"/>
            <w:tcBorders>
              <w:top w:val="nil"/>
              <w:left w:val="nil"/>
              <w:bottom w:val="nil"/>
              <w:right w:val="single" w:sz="18" w:space="0" w:color="C00000"/>
            </w:tcBorders>
            <w:shd w:val="clear" w:color="auto" w:fill="auto"/>
            <w:vAlign w:val="center"/>
          </w:tcPr>
          <w:p w14:paraId="65E757E6" w14:textId="77777777" w:rsidR="001F4955" w:rsidRPr="00C935A5" w:rsidRDefault="001F4955" w:rsidP="001F4955">
            <w:pPr>
              <w:spacing w:before="40" w:after="40"/>
              <w:rPr>
                <w:rFonts w:cs="Arial"/>
                <w:sz w:val="18"/>
                <w:szCs w:val="18"/>
              </w:rPr>
            </w:pPr>
          </w:p>
        </w:tc>
        <w:tc>
          <w:tcPr>
            <w:tcW w:w="1021" w:type="dxa"/>
            <w:tcBorders>
              <w:top w:val="single" w:sz="8" w:space="0" w:color="C00000"/>
              <w:left w:val="single" w:sz="18" w:space="0" w:color="C00000"/>
              <w:bottom w:val="nil"/>
              <w:right w:val="nil"/>
            </w:tcBorders>
            <w:shd w:val="clear" w:color="auto" w:fill="auto"/>
          </w:tcPr>
          <w:p w14:paraId="7723FB87" w14:textId="73B70B61" w:rsidR="001F4955" w:rsidRPr="00C935A5" w:rsidRDefault="001F4955" w:rsidP="001F4955">
            <w:pPr>
              <w:spacing w:before="40" w:after="20"/>
              <w:jc w:val="center"/>
              <w:rPr>
                <w:rFonts w:cs="Arial"/>
                <w:sz w:val="18"/>
                <w:szCs w:val="18"/>
              </w:rPr>
            </w:pPr>
          </w:p>
        </w:tc>
        <w:tc>
          <w:tcPr>
            <w:tcW w:w="170" w:type="dxa"/>
            <w:tcBorders>
              <w:top w:val="single" w:sz="8" w:space="0" w:color="C00000"/>
              <w:left w:val="nil"/>
              <w:bottom w:val="nil"/>
              <w:right w:val="nil"/>
            </w:tcBorders>
            <w:shd w:val="clear" w:color="auto" w:fill="auto"/>
          </w:tcPr>
          <w:p w14:paraId="3A75563D" w14:textId="67CFE332" w:rsidR="001F4955" w:rsidRPr="00C935A5" w:rsidRDefault="001F4955" w:rsidP="001F4955">
            <w:pPr>
              <w:spacing w:before="40" w:after="20"/>
              <w:jc w:val="center"/>
              <w:rPr>
                <w:rFonts w:cs="Arial"/>
                <w:sz w:val="18"/>
                <w:szCs w:val="18"/>
              </w:rPr>
            </w:pPr>
          </w:p>
        </w:tc>
        <w:tc>
          <w:tcPr>
            <w:tcW w:w="1021" w:type="dxa"/>
            <w:tcBorders>
              <w:top w:val="single" w:sz="8" w:space="0" w:color="C00000"/>
              <w:left w:val="nil"/>
              <w:bottom w:val="nil"/>
              <w:right w:val="nil"/>
            </w:tcBorders>
          </w:tcPr>
          <w:p w14:paraId="427A4717" w14:textId="51A64BCE" w:rsidR="001F4955" w:rsidRPr="00C935A5" w:rsidRDefault="001F4955" w:rsidP="001F4955">
            <w:pPr>
              <w:spacing w:before="40" w:after="20"/>
              <w:jc w:val="center"/>
              <w:rPr>
                <w:rFonts w:cs="Arial"/>
                <w:sz w:val="18"/>
                <w:szCs w:val="18"/>
              </w:rPr>
            </w:pPr>
          </w:p>
        </w:tc>
        <w:tc>
          <w:tcPr>
            <w:tcW w:w="1021" w:type="dxa"/>
            <w:tcBorders>
              <w:top w:val="single" w:sz="8" w:space="0" w:color="C00000"/>
              <w:left w:val="nil"/>
              <w:bottom w:val="nil"/>
              <w:right w:val="nil"/>
            </w:tcBorders>
          </w:tcPr>
          <w:p w14:paraId="68060A88" w14:textId="77777777" w:rsidR="001F4955" w:rsidRPr="00C935A5" w:rsidRDefault="001F4955" w:rsidP="001F4955">
            <w:pPr>
              <w:spacing w:before="40" w:after="40"/>
              <w:jc w:val="center"/>
              <w:rPr>
                <w:rFonts w:cs="Arial"/>
                <w:sz w:val="18"/>
                <w:szCs w:val="18"/>
              </w:rPr>
            </w:pPr>
          </w:p>
        </w:tc>
        <w:tc>
          <w:tcPr>
            <w:tcW w:w="1021" w:type="dxa"/>
            <w:tcBorders>
              <w:top w:val="single" w:sz="8" w:space="0" w:color="C00000"/>
              <w:left w:val="nil"/>
              <w:bottom w:val="nil"/>
              <w:right w:val="nil"/>
            </w:tcBorders>
            <w:shd w:val="clear" w:color="auto" w:fill="auto"/>
          </w:tcPr>
          <w:p w14:paraId="4ACEE0B1" w14:textId="77777777" w:rsidR="001F4955" w:rsidRPr="00C935A5" w:rsidRDefault="001F4955" w:rsidP="001F4955">
            <w:pPr>
              <w:spacing w:before="40" w:after="40"/>
              <w:jc w:val="center"/>
              <w:rPr>
                <w:rFonts w:cs="Arial"/>
                <w:sz w:val="18"/>
                <w:szCs w:val="18"/>
              </w:rPr>
            </w:pPr>
          </w:p>
        </w:tc>
        <w:tc>
          <w:tcPr>
            <w:tcW w:w="1021" w:type="dxa"/>
            <w:tcBorders>
              <w:top w:val="single" w:sz="8" w:space="0" w:color="C00000"/>
              <w:left w:val="nil"/>
              <w:bottom w:val="nil"/>
              <w:right w:val="nil"/>
            </w:tcBorders>
          </w:tcPr>
          <w:p w14:paraId="2DA638F9" w14:textId="77777777" w:rsidR="001F4955" w:rsidRPr="00C935A5" w:rsidRDefault="001F4955" w:rsidP="001F4955">
            <w:pPr>
              <w:spacing w:before="40" w:after="40"/>
              <w:jc w:val="center"/>
              <w:rPr>
                <w:rFonts w:cs="Arial"/>
                <w:sz w:val="18"/>
                <w:szCs w:val="18"/>
              </w:rPr>
            </w:pPr>
          </w:p>
        </w:tc>
        <w:tc>
          <w:tcPr>
            <w:tcW w:w="1021" w:type="dxa"/>
            <w:tcBorders>
              <w:top w:val="single" w:sz="8" w:space="0" w:color="C00000"/>
              <w:left w:val="nil"/>
              <w:bottom w:val="nil"/>
              <w:right w:val="nil"/>
            </w:tcBorders>
          </w:tcPr>
          <w:p w14:paraId="7D8EC59B" w14:textId="41BA9300" w:rsidR="001F4955" w:rsidRPr="00C935A5" w:rsidRDefault="001F4955" w:rsidP="001F4955">
            <w:pPr>
              <w:spacing w:before="40" w:after="40"/>
              <w:jc w:val="center"/>
              <w:rPr>
                <w:rFonts w:cs="Arial"/>
                <w:sz w:val="18"/>
                <w:szCs w:val="18"/>
              </w:rPr>
            </w:pPr>
          </w:p>
        </w:tc>
        <w:tc>
          <w:tcPr>
            <w:tcW w:w="170" w:type="dxa"/>
            <w:tcBorders>
              <w:top w:val="single" w:sz="8" w:space="0" w:color="C00000"/>
              <w:left w:val="nil"/>
              <w:bottom w:val="nil"/>
              <w:right w:val="nil"/>
            </w:tcBorders>
          </w:tcPr>
          <w:p w14:paraId="693FCD4F" w14:textId="104567A8" w:rsidR="001F4955" w:rsidRPr="00C935A5" w:rsidRDefault="001F4955" w:rsidP="001F4955">
            <w:pPr>
              <w:spacing w:before="40" w:after="40"/>
              <w:jc w:val="center"/>
              <w:rPr>
                <w:rFonts w:cs="Arial"/>
                <w:sz w:val="18"/>
                <w:szCs w:val="18"/>
              </w:rPr>
            </w:pPr>
          </w:p>
        </w:tc>
        <w:tc>
          <w:tcPr>
            <w:tcW w:w="1021" w:type="dxa"/>
            <w:tcBorders>
              <w:top w:val="single" w:sz="8" w:space="0" w:color="C00000"/>
              <w:left w:val="nil"/>
              <w:bottom w:val="nil"/>
              <w:right w:val="nil"/>
            </w:tcBorders>
          </w:tcPr>
          <w:p w14:paraId="4FB42F3B" w14:textId="77B5B09D" w:rsidR="001F4955" w:rsidRPr="00C935A5" w:rsidRDefault="001F4955" w:rsidP="001F4955">
            <w:pPr>
              <w:spacing w:before="40" w:after="40"/>
              <w:jc w:val="center"/>
              <w:rPr>
                <w:rFonts w:cs="Arial"/>
                <w:sz w:val="18"/>
                <w:szCs w:val="18"/>
              </w:rPr>
            </w:pPr>
          </w:p>
        </w:tc>
      </w:tr>
      <w:tr w:rsidR="001F4955" w:rsidRPr="001F4955" w14:paraId="10C25627" w14:textId="77777777" w:rsidTr="00D80F2A">
        <w:tc>
          <w:tcPr>
            <w:tcW w:w="2268" w:type="dxa"/>
            <w:tcBorders>
              <w:top w:val="nil"/>
              <w:left w:val="nil"/>
              <w:bottom w:val="nil"/>
              <w:right w:val="single" w:sz="18" w:space="0" w:color="C00000"/>
            </w:tcBorders>
            <w:shd w:val="clear" w:color="auto" w:fill="auto"/>
            <w:vAlign w:val="center"/>
          </w:tcPr>
          <w:p w14:paraId="59D17BEA" w14:textId="77777777" w:rsidR="001F4955" w:rsidRPr="00C935A5" w:rsidRDefault="001F4955" w:rsidP="001F4955">
            <w:pPr>
              <w:spacing w:before="40" w:after="40"/>
              <w:rPr>
                <w:rFonts w:cs="Arial"/>
                <w:sz w:val="18"/>
                <w:szCs w:val="18"/>
              </w:rPr>
            </w:pPr>
            <w:r w:rsidRPr="00C935A5">
              <w:rPr>
                <w:rFonts w:cs="Arial"/>
                <w:sz w:val="18"/>
                <w:szCs w:val="18"/>
              </w:rPr>
              <w:t>Alpine S</w:t>
            </w:r>
          </w:p>
        </w:tc>
        <w:tc>
          <w:tcPr>
            <w:tcW w:w="1021" w:type="dxa"/>
            <w:tcBorders>
              <w:top w:val="nil"/>
              <w:left w:val="single" w:sz="18" w:space="0" w:color="C00000"/>
              <w:bottom w:val="nil"/>
              <w:right w:val="nil"/>
            </w:tcBorders>
            <w:shd w:val="clear" w:color="auto" w:fill="auto"/>
          </w:tcPr>
          <w:p w14:paraId="548BAAB4" w14:textId="6C2D179A" w:rsidR="001F4955" w:rsidRPr="00C935A5" w:rsidRDefault="001F4955" w:rsidP="001F4955">
            <w:pPr>
              <w:spacing w:before="40" w:after="20"/>
              <w:jc w:val="center"/>
              <w:rPr>
                <w:rFonts w:cs="Arial"/>
                <w:sz w:val="18"/>
                <w:szCs w:val="18"/>
              </w:rPr>
            </w:pPr>
            <w:r w:rsidRPr="001F4955">
              <w:rPr>
                <w:rFonts w:cs="Arial"/>
                <w:sz w:val="18"/>
                <w:szCs w:val="18"/>
              </w:rPr>
              <w:t>1.081</w:t>
            </w:r>
          </w:p>
        </w:tc>
        <w:tc>
          <w:tcPr>
            <w:tcW w:w="170" w:type="dxa"/>
            <w:tcBorders>
              <w:top w:val="nil"/>
              <w:left w:val="nil"/>
              <w:bottom w:val="nil"/>
              <w:right w:val="nil"/>
            </w:tcBorders>
            <w:shd w:val="clear" w:color="auto" w:fill="auto"/>
          </w:tcPr>
          <w:p w14:paraId="0D20AE69" w14:textId="3A2CA707"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9CF9EA7" w14:textId="18EF657C" w:rsidR="001F4955" w:rsidRPr="00C935A5" w:rsidRDefault="001F4955" w:rsidP="001F4955">
            <w:pPr>
              <w:spacing w:before="40" w:after="20"/>
              <w:jc w:val="center"/>
              <w:rPr>
                <w:rFonts w:cs="Arial"/>
                <w:sz w:val="18"/>
                <w:szCs w:val="18"/>
              </w:rPr>
            </w:pPr>
            <w:r w:rsidRPr="001F4955">
              <w:rPr>
                <w:rFonts w:cs="Arial"/>
                <w:sz w:val="18"/>
                <w:szCs w:val="18"/>
              </w:rPr>
              <w:t>1.249</w:t>
            </w:r>
          </w:p>
        </w:tc>
        <w:tc>
          <w:tcPr>
            <w:tcW w:w="1021" w:type="dxa"/>
            <w:tcBorders>
              <w:top w:val="nil"/>
              <w:left w:val="nil"/>
              <w:bottom w:val="nil"/>
              <w:right w:val="nil"/>
            </w:tcBorders>
          </w:tcPr>
          <w:p w14:paraId="6D064275" w14:textId="3315074F" w:rsidR="001F4955" w:rsidRPr="00C935A5" w:rsidRDefault="001F4955" w:rsidP="001F4955">
            <w:pPr>
              <w:spacing w:before="40" w:after="20"/>
              <w:jc w:val="center"/>
              <w:rPr>
                <w:rFonts w:cs="Arial"/>
                <w:sz w:val="18"/>
                <w:szCs w:val="18"/>
              </w:rPr>
            </w:pPr>
            <w:r w:rsidRPr="001F4955">
              <w:rPr>
                <w:rFonts w:cs="Arial"/>
                <w:sz w:val="18"/>
                <w:szCs w:val="18"/>
              </w:rPr>
              <w:t>1.241</w:t>
            </w:r>
          </w:p>
        </w:tc>
        <w:tc>
          <w:tcPr>
            <w:tcW w:w="1021" w:type="dxa"/>
            <w:tcBorders>
              <w:top w:val="nil"/>
              <w:left w:val="nil"/>
              <w:bottom w:val="nil"/>
              <w:right w:val="nil"/>
            </w:tcBorders>
            <w:shd w:val="clear" w:color="auto" w:fill="auto"/>
          </w:tcPr>
          <w:p w14:paraId="243081E2" w14:textId="48C6438E" w:rsidR="001F4955" w:rsidRPr="00C935A5" w:rsidRDefault="001F4955" w:rsidP="001F4955">
            <w:pPr>
              <w:spacing w:before="40" w:after="20"/>
              <w:jc w:val="center"/>
              <w:rPr>
                <w:rFonts w:cs="Arial"/>
                <w:sz w:val="18"/>
                <w:szCs w:val="18"/>
              </w:rPr>
            </w:pPr>
            <w:r w:rsidRPr="001F4955">
              <w:rPr>
                <w:rFonts w:cs="Arial"/>
                <w:sz w:val="18"/>
                <w:szCs w:val="18"/>
              </w:rPr>
              <w:t>1.239</w:t>
            </w:r>
          </w:p>
        </w:tc>
        <w:tc>
          <w:tcPr>
            <w:tcW w:w="1021" w:type="dxa"/>
            <w:tcBorders>
              <w:top w:val="nil"/>
              <w:left w:val="nil"/>
              <w:bottom w:val="nil"/>
              <w:right w:val="nil"/>
            </w:tcBorders>
          </w:tcPr>
          <w:p w14:paraId="43C3C22A" w14:textId="791A80F7" w:rsidR="001F4955" w:rsidRPr="00C935A5" w:rsidRDefault="001F4955" w:rsidP="001F4955">
            <w:pPr>
              <w:spacing w:before="40" w:after="20"/>
              <w:jc w:val="center"/>
              <w:rPr>
                <w:rFonts w:cs="Arial"/>
                <w:sz w:val="18"/>
                <w:szCs w:val="18"/>
              </w:rPr>
            </w:pPr>
            <w:r w:rsidRPr="001F4955">
              <w:rPr>
                <w:rFonts w:cs="Arial"/>
                <w:sz w:val="18"/>
                <w:szCs w:val="18"/>
              </w:rPr>
              <w:t>1.247</w:t>
            </w:r>
          </w:p>
        </w:tc>
        <w:tc>
          <w:tcPr>
            <w:tcW w:w="1021" w:type="dxa"/>
            <w:tcBorders>
              <w:top w:val="nil"/>
              <w:left w:val="nil"/>
              <w:bottom w:val="nil"/>
              <w:right w:val="nil"/>
            </w:tcBorders>
          </w:tcPr>
          <w:p w14:paraId="73F38CD8" w14:textId="08D27088" w:rsidR="001F4955" w:rsidRPr="00C935A5" w:rsidRDefault="001F4955" w:rsidP="001F4955">
            <w:pPr>
              <w:spacing w:before="40" w:after="20"/>
              <w:jc w:val="center"/>
              <w:rPr>
                <w:rFonts w:cs="Arial"/>
                <w:sz w:val="18"/>
                <w:szCs w:val="18"/>
              </w:rPr>
            </w:pPr>
            <w:r w:rsidRPr="001F4955">
              <w:rPr>
                <w:rFonts w:cs="Arial"/>
                <w:sz w:val="18"/>
                <w:szCs w:val="18"/>
              </w:rPr>
              <w:t>1.230</w:t>
            </w:r>
          </w:p>
        </w:tc>
        <w:tc>
          <w:tcPr>
            <w:tcW w:w="170" w:type="dxa"/>
            <w:tcBorders>
              <w:top w:val="nil"/>
              <w:left w:val="nil"/>
              <w:bottom w:val="nil"/>
              <w:right w:val="nil"/>
            </w:tcBorders>
          </w:tcPr>
          <w:p w14:paraId="616F4130" w14:textId="1C55EC5A"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424BF0F" w14:textId="0C33BAFF" w:rsidR="001F4955" w:rsidRPr="00C935A5" w:rsidRDefault="001F4955" w:rsidP="001F4955">
            <w:pPr>
              <w:spacing w:before="40" w:after="20"/>
              <w:jc w:val="center"/>
              <w:rPr>
                <w:rFonts w:cs="Arial"/>
                <w:sz w:val="18"/>
                <w:szCs w:val="18"/>
              </w:rPr>
            </w:pPr>
            <w:r w:rsidRPr="001F4955">
              <w:rPr>
                <w:rFonts w:cs="Arial"/>
                <w:sz w:val="18"/>
                <w:szCs w:val="18"/>
              </w:rPr>
              <w:t>1.464</w:t>
            </w:r>
          </w:p>
        </w:tc>
      </w:tr>
      <w:tr w:rsidR="001F4955" w:rsidRPr="001F4955" w14:paraId="6359455C" w14:textId="77777777" w:rsidTr="00D80F2A">
        <w:tc>
          <w:tcPr>
            <w:tcW w:w="2268" w:type="dxa"/>
            <w:tcBorders>
              <w:top w:val="nil"/>
              <w:left w:val="nil"/>
              <w:bottom w:val="nil"/>
              <w:right w:val="single" w:sz="18" w:space="0" w:color="C00000"/>
            </w:tcBorders>
            <w:shd w:val="clear" w:color="auto" w:fill="auto"/>
            <w:vAlign w:val="center"/>
          </w:tcPr>
          <w:p w14:paraId="0A6FD663" w14:textId="77777777" w:rsidR="001F4955" w:rsidRPr="00C935A5" w:rsidRDefault="001F4955" w:rsidP="001F4955">
            <w:pPr>
              <w:spacing w:before="40" w:after="40"/>
              <w:rPr>
                <w:rFonts w:cs="Arial"/>
                <w:sz w:val="18"/>
                <w:szCs w:val="18"/>
              </w:rPr>
            </w:pPr>
            <w:r w:rsidRPr="00C935A5">
              <w:rPr>
                <w:rFonts w:cs="Arial"/>
                <w:sz w:val="18"/>
                <w:szCs w:val="18"/>
              </w:rPr>
              <w:t>Ararat RC</w:t>
            </w:r>
          </w:p>
        </w:tc>
        <w:tc>
          <w:tcPr>
            <w:tcW w:w="1021" w:type="dxa"/>
            <w:tcBorders>
              <w:top w:val="nil"/>
              <w:left w:val="single" w:sz="18" w:space="0" w:color="C00000"/>
              <w:bottom w:val="nil"/>
              <w:right w:val="nil"/>
            </w:tcBorders>
            <w:shd w:val="clear" w:color="auto" w:fill="auto"/>
          </w:tcPr>
          <w:p w14:paraId="7F803AA0" w14:textId="379974D8" w:rsidR="001F4955" w:rsidRPr="00C935A5" w:rsidRDefault="001F4955" w:rsidP="001F4955">
            <w:pPr>
              <w:spacing w:before="40" w:after="20"/>
              <w:jc w:val="center"/>
              <w:rPr>
                <w:rFonts w:cs="Arial"/>
                <w:sz w:val="18"/>
                <w:szCs w:val="18"/>
              </w:rPr>
            </w:pPr>
            <w:r w:rsidRPr="001F4955">
              <w:rPr>
                <w:rFonts w:cs="Arial"/>
                <w:sz w:val="18"/>
                <w:szCs w:val="18"/>
              </w:rPr>
              <w:t>1.085</w:t>
            </w:r>
          </w:p>
        </w:tc>
        <w:tc>
          <w:tcPr>
            <w:tcW w:w="170" w:type="dxa"/>
            <w:tcBorders>
              <w:top w:val="nil"/>
              <w:left w:val="nil"/>
              <w:bottom w:val="nil"/>
              <w:right w:val="nil"/>
            </w:tcBorders>
            <w:shd w:val="clear" w:color="auto" w:fill="auto"/>
          </w:tcPr>
          <w:p w14:paraId="755601D6" w14:textId="3A674824"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F91565D" w14:textId="152462C1" w:rsidR="001F4955" w:rsidRPr="00C935A5" w:rsidRDefault="001F4955" w:rsidP="001F4955">
            <w:pPr>
              <w:spacing w:before="40" w:after="20"/>
              <w:jc w:val="center"/>
              <w:rPr>
                <w:rFonts w:cs="Arial"/>
                <w:sz w:val="18"/>
                <w:szCs w:val="18"/>
              </w:rPr>
            </w:pPr>
            <w:r w:rsidRPr="001F4955">
              <w:rPr>
                <w:rFonts w:cs="Arial"/>
                <w:sz w:val="18"/>
                <w:szCs w:val="18"/>
              </w:rPr>
              <w:t>1.252</w:t>
            </w:r>
          </w:p>
        </w:tc>
        <w:tc>
          <w:tcPr>
            <w:tcW w:w="1021" w:type="dxa"/>
            <w:tcBorders>
              <w:top w:val="nil"/>
              <w:left w:val="nil"/>
              <w:bottom w:val="nil"/>
              <w:right w:val="nil"/>
            </w:tcBorders>
          </w:tcPr>
          <w:p w14:paraId="05AB3615" w14:textId="2FED4940" w:rsidR="001F4955" w:rsidRPr="00C935A5" w:rsidRDefault="001F4955" w:rsidP="001F4955">
            <w:pPr>
              <w:spacing w:before="40" w:after="20"/>
              <w:jc w:val="center"/>
              <w:rPr>
                <w:rFonts w:cs="Arial"/>
                <w:sz w:val="18"/>
                <w:szCs w:val="18"/>
              </w:rPr>
            </w:pPr>
            <w:r w:rsidRPr="001F4955">
              <w:rPr>
                <w:rFonts w:cs="Arial"/>
                <w:sz w:val="18"/>
                <w:szCs w:val="18"/>
              </w:rPr>
              <w:t>1.244</w:t>
            </w:r>
          </w:p>
        </w:tc>
        <w:tc>
          <w:tcPr>
            <w:tcW w:w="1021" w:type="dxa"/>
            <w:tcBorders>
              <w:top w:val="nil"/>
              <w:left w:val="nil"/>
              <w:bottom w:val="nil"/>
              <w:right w:val="nil"/>
            </w:tcBorders>
            <w:shd w:val="clear" w:color="auto" w:fill="auto"/>
          </w:tcPr>
          <w:p w14:paraId="144686B1" w14:textId="3D1FEC80" w:rsidR="001F4955" w:rsidRPr="00C935A5" w:rsidRDefault="001F4955" w:rsidP="001F4955">
            <w:pPr>
              <w:spacing w:before="40" w:after="20"/>
              <w:jc w:val="center"/>
              <w:rPr>
                <w:rFonts w:cs="Arial"/>
                <w:sz w:val="18"/>
                <w:szCs w:val="18"/>
              </w:rPr>
            </w:pPr>
            <w:r w:rsidRPr="001F4955">
              <w:rPr>
                <w:rFonts w:cs="Arial"/>
                <w:sz w:val="18"/>
                <w:szCs w:val="18"/>
              </w:rPr>
              <w:t>1.242</w:t>
            </w:r>
          </w:p>
        </w:tc>
        <w:tc>
          <w:tcPr>
            <w:tcW w:w="1021" w:type="dxa"/>
            <w:tcBorders>
              <w:top w:val="nil"/>
              <w:left w:val="nil"/>
              <w:bottom w:val="nil"/>
              <w:right w:val="nil"/>
            </w:tcBorders>
          </w:tcPr>
          <w:p w14:paraId="3F8D697B" w14:textId="0CC0B296" w:rsidR="001F4955" w:rsidRPr="00C935A5" w:rsidRDefault="001F4955" w:rsidP="001F4955">
            <w:pPr>
              <w:spacing w:before="40" w:after="20"/>
              <w:jc w:val="center"/>
              <w:rPr>
                <w:rFonts w:cs="Arial"/>
                <w:sz w:val="18"/>
                <w:szCs w:val="18"/>
              </w:rPr>
            </w:pPr>
            <w:r w:rsidRPr="001F4955">
              <w:rPr>
                <w:rFonts w:cs="Arial"/>
                <w:sz w:val="18"/>
                <w:szCs w:val="18"/>
              </w:rPr>
              <w:t>1.250</w:t>
            </w:r>
          </w:p>
        </w:tc>
        <w:tc>
          <w:tcPr>
            <w:tcW w:w="1021" w:type="dxa"/>
            <w:tcBorders>
              <w:top w:val="nil"/>
              <w:left w:val="nil"/>
              <w:bottom w:val="nil"/>
              <w:right w:val="nil"/>
            </w:tcBorders>
          </w:tcPr>
          <w:p w14:paraId="70A9FD94" w14:textId="578FCDED" w:rsidR="001F4955" w:rsidRPr="00C935A5" w:rsidRDefault="001F4955" w:rsidP="001F4955">
            <w:pPr>
              <w:spacing w:before="40" w:after="20"/>
              <w:jc w:val="center"/>
              <w:rPr>
                <w:rFonts w:cs="Arial"/>
                <w:sz w:val="18"/>
                <w:szCs w:val="18"/>
              </w:rPr>
            </w:pPr>
            <w:r w:rsidRPr="001F4955">
              <w:rPr>
                <w:rFonts w:cs="Arial"/>
                <w:sz w:val="18"/>
                <w:szCs w:val="18"/>
              </w:rPr>
              <w:t>1.233</w:t>
            </w:r>
          </w:p>
        </w:tc>
        <w:tc>
          <w:tcPr>
            <w:tcW w:w="170" w:type="dxa"/>
            <w:tcBorders>
              <w:top w:val="nil"/>
              <w:left w:val="nil"/>
              <w:bottom w:val="nil"/>
              <w:right w:val="nil"/>
            </w:tcBorders>
          </w:tcPr>
          <w:p w14:paraId="44720955" w14:textId="275900DA"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5DCD160" w14:textId="42DBE818" w:rsidR="001F4955" w:rsidRPr="00C935A5" w:rsidRDefault="001F4955" w:rsidP="001F4955">
            <w:pPr>
              <w:spacing w:before="40" w:after="20"/>
              <w:jc w:val="center"/>
              <w:rPr>
                <w:rFonts w:cs="Arial"/>
                <w:sz w:val="18"/>
                <w:szCs w:val="18"/>
              </w:rPr>
            </w:pPr>
            <w:r w:rsidRPr="001F4955">
              <w:rPr>
                <w:rFonts w:cs="Arial"/>
                <w:sz w:val="18"/>
                <w:szCs w:val="18"/>
              </w:rPr>
              <w:t>1.103</w:t>
            </w:r>
          </w:p>
        </w:tc>
      </w:tr>
      <w:tr w:rsidR="001F4955" w:rsidRPr="001F4955" w14:paraId="6B9E80D2" w14:textId="77777777" w:rsidTr="00D80F2A">
        <w:tc>
          <w:tcPr>
            <w:tcW w:w="2268" w:type="dxa"/>
            <w:tcBorders>
              <w:top w:val="nil"/>
              <w:left w:val="nil"/>
              <w:bottom w:val="nil"/>
              <w:right w:val="single" w:sz="18" w:space="0" w:color="C00000"/>
            </w:tcBorders>
            <w:shd w:val="clear" w:color="auto" w:fill="auto"/>
            <w:vAlign w:val="center"/>
          </w:tcPr>
          <w:p w14:paraId="72C6D36E" w14:textId="77777777" w:rsidR="001F4955" w:rsidRPr="00C935A5" w:rsidRDefault="001F4955" w:rsidP="001F4955">
            <w:pPr>
              <w:spacing w:before="40" w:after="40"/>
              <w:rPr>
                <w:rFonts w:cs="Arial"/>
                <w:sz w:val="18"/>
                <w:szCs w:val="18"/>
              </w:rPr>
            </w:pPr>
            <w:r w:rsidRPr="00C935A5">
              <w:rPr>
                <w:rFonts w:cs="Arial"/>
                <w:sz w:val="18"/>
                <w:szCs w:val="18"/>
              </w:rPr>
              <w:t>Ballarat C</w:t>
            </w:r>
          </w:p>
        </w:tc>
        <w:tc>
          <w:tcPr>
            <w:tcW w:w="1021" w:type="dxa"/>
            <w:tcBorders>
              <w:top w:val="nil"/>
              <w:left w:val="single" w:sz="18" w:space="0" w:color="C00000"/>
              <w:bottom w:val="nil"/>
              <w:right w:val="nil"/>
            </w:tcBorders>
            <w:shd w:val="clear" w:color="auto" w:fill="auto"/>
          </w:tcPr>
          <w:p w14:paraId="50AA0A36" w14:textId="0963C93F" w:rsidR="001F4955" w:rsidRPr="00C935A5" w:rsidRDefault="001F4955" w:rsidP="001F4955">
            <w:pPr>
              <w:spacing w:before="40" w:after="20"/>
              <w:jc w:val="center"/>
              <w:rPr>
                <w:rFonts w:cs="Arial"/>
                <w:sz w:val="18"/>
                <w:szCs w:val="18"/>
              </w:rPr>
            </w:pPr>
            <w:r w:rsidRPr="001F4955">
              <w:rPr>
                <w:rFonts w:cs="Arial"/>
                <w:sz w:val="18"/>
                <w:szCs w:val="18"/>
              </w:rPr>
              <w:t>1.048</w:t>
            </w:r>
          </w:p>
        </w:tc>
        <w:tc>
          <w:tcPr>
            <w:tcW w:w="170" w:type="dxa"/>
            <w:tcBorders>
              <w:top w:val="nil"/>
              <w:left w:val="nil"/>
              <w:bottom w:val="nil"/>
              <w:right w:val="nil"/>
            </w:tcBorders>
            <w:shd w:val="clear" w:color="auto" w:fill="auto"/>
          </w:tcPr>
          <w:p w14:paraId="26569F26" w14:textId="763BF9F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4242D00" w14:textId="542C3846" w:rsidR="001F4955" w:rsidRPr="00C935A5" w:rsidRDefault="001F4955" w:rsidP="001F4955">
            <w:pPr>
              <w:spacing w:before="40" w:after="20"/>
              <w:jc w:val="center"/>
              <w:rPr>
                <w:rFonts w:cs="Arial"/>
                <w:sz w:val="18"/>
                <w:szCs w:val="18"/>
              </w:rPr>
            </w:pPr>
            <w:r w:rsidRPr="001F4955">
              <w:rPr>
                <w:rFonts w:cs="Arial"/>
                <w:sz w:val="18"/>
                <w:szCs w:val="18"/>
              </w:rPr>
              <w:t>1.077</w:t>
            </w:r>
          </w:p>
        </w:tc>
        <w:tc>
          <w:tcPr>
            <w:tcW w:w="1021" w:type="dxa"/>
            <w:tcBorders>
              <w:top w:val="nil"/>
              <w:left w:val="nil"/>
              <w:bottom w:val="nil"/>
              <w:right w:val="nil"/>
            </w:tcBorders>
          </w:tcPr>
          <w:p w14:paraId="5ADF3BAE" w14:textId="3F77ACB9" w:rsidR="001F4955" w:rsidRPr="00C935A5" w:rsidRDefault="001F4955" w:rsidP="001F4955">
            <w:pPr>
              <w:spacing w:before="40" w:after="20"/>
              <w:jc w:val="center"/>
              <w:rPr>
                <w:rFonts w:cs="Arial"/>
                <w:sz w:val="18"/>
                <w:szCs w:val="18"/>
              </w:rPr>
            </w:pPr>
            <w:r w:rsidRPr="001F4955">
              <w:rPr>
                <w:rFonts w:cs="Arial"/>
                <w:sz w:val="18"/>
                <w:szCs w:val="18"/>
              </w:rPr>
              <w:t>1.070</w:t>
            </w:r>
          </w:p>
        </w:tc>
        <w:tc>
          <w:tcPr>
            <w:tcW w:w="1021" w:type="dxa"/>
            <w:tcBorders>
              <w:top w:val="nil"/>
              <w:left w:val="nil"/>
              <w:bottom w:val="nil"/>
              <w:right w:val="nil"/>
            </w:tcBorders>
            <w:shd w:val="clear" w:color="auto" w:fill="auto"/>
          </w:tcPr>
          <w:p w14:paraId="41016484" w14:textId="6D2A0022" w:rsidR="001F4955" w:rsidRPr="00C935A5" w:rsidRDefault="001F4955" w:rsidP="001F4955">
            <w:pPr>
              <w:spacing w:before="40" w:after="20"/>
              <w:jc w:val="center"/>
              <w:rPr>
                <w:rFonts w:cs="Arial"/>
                <w:sz w:val="18"/>
                <w:szCs w:val="18"/>
              </w:rPr>
            </w:pPr>
            <w:r w:rsidRPr="001F4955">
              <w:rPr>
                <w:rFonts w:cs="Arial"/>
                <w:sz w:val="18"/>
                <w:szCs w:val="18"/>
              </w:rPr>
              <w:t>1.068</w:t>
            </w:r>
          </w:p>
        </w:tc>
        <w:tc>
          <w:tcPr>
            <w:tcW w:w="1021" w:type="dxa"/>
            <w:tcBorders>
              <w:top w:val="nil"/>
              <w:left w:val="nil"/>
              <w:bottom w:val="nil"/>
              <w:right w:val="nil"/>
            </w:tcBorders>
          </w:tcPr>
          <w:p w14:paraId="3DEE3D06" w14:textId="7F540AC3" w:rsidR="001F4955" w:rsidRPr="00C935A5" w:rsidRDefault="001F4955" w:rsidP="001F4955">
            <w:pPr>
              <w:spacing w:before="40" w:after="20"/>
              <w:jc w:val="center"/>
              <w:rPr>
                <w:rFonts w:cs="Arial"/>
                <w:sz w:val="18"/>
                <w:szCs w:val="18"/>
              </w:rPr>
            </w:pPr>
            <w:r w:rsidRPr="001F4955">
              <w:rPr>
                <w:rFonts w:cs="Arial"/>
                <w:sz w:val="18"/>
                <w:szCs w:val="18"/>
              </w:rPr>
              <w:t>1.075</w:t>
            </w:r>
          </w:p>
        </w:tc>
        <w:tc>
          <w:tcPr>
            <w:tcW w:w="1021" w:type="dxa"/>
            <w:tcBorders>
              <w:top w:val="nil"/>
              <w:left w:val="nil"/>
              <w:bottom w:val="nil"/>
              <w:right w:val="nil"/>
            </w:tcBorders>
          </w:tcPr>
          <w:p w14:paraId="6D7A01C7" w14:textId="562DE921" w:rsidR="001F4955" w:rsidRPr="00C935A5" w:rsidRDefault="001F4955" w:rsidP="001F4955">
            <w:pPr>
              <w:spacing w:before="40" w:after="20"/>
              <w:jc w:val="center"/>
              <w:rPr>
                <w:rFonts w:cs="Arial"/>
                <w:sz w:val="18"/>
                <w:szCs w:val="18"/>
              </w:rPr>
            </w:pPr>
            <w:r w:rsidRPr="001F4955">
              <w:rPr>
                <w:rFonts w:cs="Arial"/>
                <w:sz w:val="18"/>
                <w:szCs w:val="18"/>
              </w:rPr>
              <w:t>1.060</w:t>
            </w:r>
          </w:p>
        </w:tc>
        <w:tc>
          <w:tcPr>
            <w:tcW w:w="170" w:type="dxa"/>
            <w:tcBorders>
              <w:top w:val="nil"/>
              <w:left w:val="nil"/>
              <w:bottom w:val="nil"/>
              <w:right w:val="nil"/>
            </w:tcBorders>
          </w:tcPr>
          <w:p w14:paraId="7CA329B9" w14:textId="1C8281F7"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A8496EB" w14:textId="3A556E6E" w:rsidR="001F4955" w:rsidRPr="00C935A5" w:rsidRDefault="001F4955" w:rsidP="001F4955">
            <w:pPr>
              <w:spacing w:before="40" w:after="20"/>
              <w:jc w:val="center"/>
              <w:rPr>
                <w:rFonts w:cs="Arial"/>
                <w:sz w:val="18"/>
                <w:szCs w:val="18"/>
              </w:rPr>
            </w:pPr>
            <w:r w:rsidRPr="001F4955">
              <w:rPr>
                <w:rFonts w:cs="Arial"/>
                <w:sz w:val="18"/>
                <w:szCs w:val="18"/>
              </w:rPr>
              <w:t>1.064</w:t>
            </w:r>
          </w:p>
        </w:tc>
      </w:tr>
      <w:tr w:rsidR="001F4955" w:rsidRPr="001F4955" w14:paraId="6EE35466" w14:textId="77777777" w:rsidTr="00D80F2A">
        <w:tc>
          <w:tcPr>
            <w:tcW w:w="2268" w:type="dxa"/>
            <w:tcBorders>
              <w:top w:val="nil"/>
              <w:left w:val="nil"/>
              <w:bottom w:val="nil"/>
              <w:right w:val="single" w:sz="18" w:space="0" w:color="C00000"/>
            </w:tcBorders>
            <w:shd w:val="clear" w:color="auto" w:fill="auto"/>
            <w:vAlign w:val="center"/>
          </w:tcPr>
          <w:p w14:paraId="3AC0F51F" w14:textId="77777777" w:rsidR="001F4955" w:rsidRPr="00C935A5" w:rsidRDefault="001F4955" w:rsidP="001F4955">
            <w:pPr>
              <w:spacing w:before="40" w:after="40"/>
              <w:rPr>
                <w:rFonts w:cs="Arial"/>
                <w:sz w:val="18"/>
                <w:szCs w:val="18"/>
              </w:rPr>
            </w:pPr>
            <w:r w:rsidRPr="00C935A5">
              <w:rPr>
                <w:rFonts w:cs="Arial"/>
                <w:sz w:val="18"/>
                <w:szCs w:val="18"/>
              </w:rPr>
              <w:t>Banyule C</w:t>
            </w:r>
          </w:p>
        </w:tc>
        <w:tc>
          <w:tcPr>
            <w:tcW w:w="1021" w:type="dxa"/>
            <w:tcBorders>
              <w:top w:val="nil"/>
              <w:left w:val="single" w:sz="18" w:space="0" w:color="C00000"/>
              <w:bottom w:val="nil"/>
              <w:right w:val="nil"/>
            </w:tcBorders>
            <w:shd w:val="clear" w:color="auto" w:fill="auto"/>
          </w:tcPr>
          <w:p w14:paraId="1788716B" w14:textId="7A7A4AD3" w:rsidR="001F4955" w:rsidRPr="00C935A5" w:rsidRDefault="001F4955" w:rsidP="001F4955">
            <w:pPr>
              <w:spacing w:before="40" w:after="20"/>
              <w:jc w:val="center"/>
              <w:rPr>
                <w:rFonts w:cs="Arial"/>
                <w:sz w:val="18"/>
                <w:szCs w:val="18"/>
              </w:rPr>
            </w:pPr>
            <w:r w:rsidRPr="001F4955">
              <w:rPr>
                <w:rFonts w:cs="Arial"/>
                <w:sz w:val="18"/>
                <w:szCs w:val="18"/>
              </w:rPr>
              <w:t>0.937</w:t>
            </w:r>
          </w:p>
        </w:tc>
        <w:tc>
          <w:tcPr>
            <w:tcW w:w="170" w:type="dxa"/>
            <w:tcBorders>
              <w:top w:val="nil"/>
              <w:left w:val="nil"/>
              <w:bottom w:val="nil"/>
              <w:right w:val="nil"/>
            </w:tcBorders>
            <w:shd w:val="clear" w:color="auto" w:fill="auto"/>
          </w:tcPr>
          <w:p w14:paraId="6873D076" w14:textId="402E3F8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E1140B8" w14:textId="40956AD3" w:rsidR="001F4955" w:rsidRPr="00C935A5" w:rsidRDefault="001F4955" w:rsidP="001F4955">
            <w:pPr>
              <w:spacing w:before="40" w:after="20"/>
              <w:jc w:val="center"/>
              <w:rPr>
                <w:rFonts w:cs="Arial"/>
                <w:sz w:val="18"/>
                <w:szCs w:val="18"/>
              </w:rPr>
            </w:pPr>
            <w:r w:rsidRPr="001F4955">
              <w:rPr>
                <w:rFonts w:cs="Arial"/>
                <w:sz w:val="18"/>
                <w:szCs w:val="18"/>
              </w:rPr>
              <w:t>1.057</w:t>
            </w:r>
          </w:p>
        </w:tc>
        <w:tc>
          <w:tcPr>
            <w:tcW w:w="1021" w:type="dxa"/>
            <w:tcBorders>
              <w:top w:val="nil"/>
              <w:left w:val="nil"/>
              <w:bottom w:val="nil"/>
              <w:right w:val="nil"/>
            </w:tcBorders>
          </w:tcPr>
          <w:p w14:paraId="36ECA45E" w14:textId="3F300954" w:rsidR="001F4955" w:rsidRPr="00C935A5" w:rsidRDefault="001F4955" w:rsidP="001F4955">
            <w:pPr>
              <w:spacing w:before="40" w:after="20"/>
              <w:jc w:val="center"/>
              <w:rPr>
                <w:rFonts w:cs="Arial"/>
                <w:sz w:val="18"/>
                <w:szCs w:val="18"/>
              </w:rPr>
            </w:pPr>
            <w:r w:rsidRPr="001F4955">
              <w:rPr>
                <w:rFonts w:cs="Arial"/>
                <w:sz w:val="18"/>
                <w:szCs w:val="18"/>
              </w:rPr>
              <w:t>1.050</w:t>
            </w:r>
          </w:p>
        </w:tc>
        <w:tc>
          <w:tcPr>
            <w:tcW w:w="1021" w:type="dxa"/>
            <w:tcBorders>
              <w:top w:val="nil"/>
              <w:left w:val="nil"/>
              <w:bottom w:val="nil"/>
              <w:right w:val="nil"/>
            </w:tcBorders>
            <w:shd w:val="clear" w:color="auto" w:fill="auto"/>
          </w:tcPr>
          <w:p w14:paraId="2F6A759A" w14:textId="30E2ABD7" w:rsidR="001F4955" w:rsidRPr="00C935A5" w:rsidRDefault="001F4955" w:rsidP="001F4955">
            <w:pPr>
              <w:spacing w:before="40" w:after="20"/>
              <w:jc w:val="center"/>
              <w:rPr>
                <w:rFonts w:cs="Arial"/>
                <w:sz w:val="18"/>
                <w:szCs w:val="18"/>
              </w:rPr>
            </w:pPr>
            <w:r w:rsidRPr="001F4955">
              <w:rPr>
                <w:rFonts w:cs="Arial"/>
                <w:sz w:val="18"/>
                <w:szCs w:val="18"/>
              </w:rPr>
              <w:t>1.048</w:t>
            </w:r>
          </w:p>
        </w:tc>
        <w:tc>
          <w:tcPr>
            <w:tcW w:w="1021" w:type="dxa"/>
            <w:tcBorders>
              <w:top w:val="nil"/>
              <w:left w:val="nil"/>
              <w:bottom w:val="nil"/>
              <w:right w:val="nil"/>
            </w:tcBorders>
          </w:tcPr>
          <w:p w14:paraId="7FF3B2DD" w14:textId="02E72629" w:rsidR="001F4955" w:rsidRPr="00C935A5" w:rsidRDefault="001F4955" w:rsidP="001F4955">
            <w:pPr>
              <w:spacing w:before="40" w:after="20"/>
              <w:jc w:val="center"/>
              <w:rPr>
                <w:rFonts w:cs="Arial"/>
                <w:sz w:val="18"/>
                <w:szCs w:val="18"/>
              </w:rPr>
            </w:pPr>
            <w:r w:rsidRPr="001F4955">
              <w:rPr>
                <w:rFonts w:cs="Arial"/>
                <w:sz w:val="18"/>
                <w:szCs w:val="18"/>
              </w:rPr>
              <w:t>1.056</w:t>
            </w:r>
          </w:p>
        </w:tc>
        <w:tc>
          <w:tcPr>
            <w:tcW w:w="1021" w:type="dxa"/>
            <w:tcBorders>
              <w:top w:val="nil"/>
              <w:left w:val="nil"/>
              <w:bottom w:val="nil"/>
              <w:right w:val="nil"/>
            </w:tcBorders>
          </w:tcPr>
          <w:p w14:paraId="222E6B6A" w14:textId="78AF9835" w:rsidR="001F4955" w:rsidRPr="00C935A5" w:rsidRDefault="001F4955" w:rsidP="001F4955">
            <w:pPr>
              <w:spacing w:before="40" w:after="20"/>
              <w:jc w:val="center"/>
              <w:rPr>
                <w:rFonts w:cs="Arial"/>
                <w:sz w:val="18"/>
                <w:szCs w:val="18"/>
              </w:rPr>
            </w:pPr>
            <w:r w:rsidRPr="001F4955">
              <w:rPr>
                <w:rFonts w:cs="Arial"/>
                <w:sz w:val="18"/>
                <w:szCs w:val="18"/>
              </w:rPr>
              <w:t>1.041</w:t>
            </w:r>
          </w:p>
        </w:tc>
        <w:tc>
          <w:tcPr>
            <w:tcW w:w="170" w:type="dxa"/>
            <w:tcBorders>
              <w:top w:val="nil"/>
              <w:left w:val="nil"/>
              <w:bottom w:val="nil"/>
              <w:right w:val="nil"/>
            </w:tcBorders>
          </w:tcPr>
          <w:p w14:paraId="69DB8C82" w14:textId="55C0A13E"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26AA509D" w14:textId="036F14A2" w:rsidR="001F4955" w:rsidRPr="00C935A5" w:rsidRDefault="001F4955" w:rsidP="001F4955">
            <w:pPr>
              <w:spacing w:before="40" w:after="20"/>
              <w:jc w:val="center"/>
              <w:rPr>
                <w:rFonts w:cs="Arial"/>
                <w:sz w:val="18"/>
                <w:szCs w:val="18"/>
              </w:rPr>
            </w:pPr>
            <w:r w:rsidRPr="001F4955">
              <w:rPr>
                <w:rFonts w:cs="Arial"/>
                <w:sz w:val="18"/>
                <w:szCs w:val="18"/>
              </w:rPr>
              <w:t>0.885</w:t>
            </w:r>
          </w:p>
        </w:tc>
      </w:tr>
      <w:tr w:rsidR="001F4955" w:rsidRPr="001F4955" w14:paraId="6192E3F9" w14:textId="77777777" w:rsidTr="00D80F2A">
        <w:tc>
          <w:tcPr>
            <w:tcW w:w="2268" w:type="dxa"/>
            <w:tcBorders>
              <w:top w:val="nil"/>
              <w:left w:val="nil"/>
              <w:bottom w:val="nil"/>
              <w:right w:val="single" w:sz="18" w:space="0" w:color="C00000"/>
            </w:tcBorders>
            <w:shd w:val="clear" w:color="auto" w:fill="auto"/>
            <w:vAlign w:val="center"/>
          </w:tcPr>
          <w:p w14:paraId="2229C431" w14:textId="77777777" w:rsidR="001F4955" w:rsidRPr="00C935A5" w:rsidRDefault="001F4955" w:rsidP="001F4955">
            <w:pPr>
              <w:spacing w:before="40" w:after="40"/>
              <w:rPr>
                <w:rFonts w:cs="Arial"/>
                <w:sz w:val="18"/>
                <w:szCs w:val="18"/>
              </w:rPr>
            </w:pPr>
            <w:r w:rsidRPr="00C935A5">
              <w:rPr>
                <w:rFonts w:cs="Arial"/>
                <w:sz w:val="18"/>
                <w:szCs w:val="18"/>
              </w:rPr>
              <w:t>Bass Coast S</w:t>
            </w:r>
          </w:p>
        </w:tc>
        <w:tc>
          <w:tcPr>
            <w:tcW w:w="1021" w:type="dxa"/>
            <w:tcBorders>
              <w:top w:val="nil"/>
              <w:left w:val="single" w:sz="18" w:space="0" w:color="C00000"/>
              <w:bottom w:val="nil"/>
              <w:right w:val="nil"/>
            </w:tcBorders>
            <w:shd w:val="clear" w:color="auto" w:fill="auto"/>
          </w:tcPr>
          <w:p w14:paraId="37585E73" w14:textId="57773A21" w:rsidR="001F4955" w:rsidRPr="00C935A5" w:rsidRDefault="001F4955" w:rsidP="001F4955">
            <w:pPr>
              <w:spacing w:before="40" w:after="20"/>
              <w:jc w:val="center"/>
              <w:rPr>
                <w:rFonts w:cs="Arial"/>
                <w:sz w:val="18"/>
                <w:szCs w:val="18"/>
              </w:rPr>
            </w:pPr>
            <w:r w:rsidRPr="001F4955">
              <w:rPr>
                <w:rFonts w:cs="Arial"/>
                <w:sz w:val="18"/>
                <w:szCs w:val="18"/>
              </w:rPr>
              <w:t>1.065</w:t>
            </w:r>
          </w:p>
        </w:tc>
        <w:tc>
          <w:tcPr>
            <w:tcW w:w="170" w:type="dxa"/>
            <w:tcBorders>
              <w:top w:val="nil"/>
              <w:left w:val="nil"/>
              <w:bottom w:val="nil"/>
              <w:right w:val="nil"/>
            </w:tcBorders>
            <w:shd w:val="clear" w:color="auto" w:fill="auto"/>
          </w:tcPr>
          <w:p w14:paraId="542C22AA" w14:textId="5B338996"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C3AB923" w14:textId="13FDF56F" w:rsidR="001F4955" w:rsidRPr="00C935A5" w:rsidRDefault="001F4955" w:rsidP="001F4955">
            <w:pPr>
              <w:spacing w:before="40" w:after="20"/>
              <w:jc w:val="center"/>
              <w:rPr>
                <w:rFonts w:cs="Arial"/>
                <w:sz w:val="18"/>
                <w:szCs w:val="18"/>
              </w:rPr>
            </w:pPr>
            <w:r w:rsidRPr="001F4955">
              <w:rPr>
                <w:rFonts w:cs="Arial"/>
                <w:sz w:val="18"/>
                <w:szCs w:val="18"/>
              </w:rPr>
              <w:t>1.202</w:t>
            </w:r>
          </w:p>
        </w:tc>
        <w:tc>
          <w:tcPr>
            <w:tcW w:w="1021" w:type="dxa"/>
            <w:tcBorders>
              <w:top w:val="nil"/>
              <w:left w:val="nil"/>
              <w:bottom w:val="nil"/>
              <w:right w:val="nil"/>
            </w:tcBorders>
          </w:tcPr>
          <w:p w14:paraId="33DD4457" w14:textId="10BD56F4" w:rsidR="001F4955" w:rsidRPr="00C935A5" w:rsidRDefault="001F4955" w:rsidP="001F4955">
            <w:pPr>
              <w:spacing w:before="40" w:after="20"/>
              <w:jc w:val="center"/>
              <w:rPr>
                <w:rFonts w:cs="Arial"/>
                <w:sz w:val="18"/>
                <w:szCs w:val="18"/>
              </w:rPr>
            </w:pPr>
            <w:r w:rsidRPr="001F4955">
              <w:rPr>
                <w:rFonts w:cs="Arial"/>
                <w:sz w:val="18"/>
                <w:szCs w:val="18"/>
              </w:rPr>
              <w:t>1.194</w:t>
            </w:r>
          </w:p>
        </w:tc>
        <w:tc>
          <w:tcPr>
            <w:tcW w:w="1021" w:type="dxa"/>
            <w:tcBorders>
              <w:top w:val="nil"/>
              <w:left w:val="nil"/>
              <w:bottom w:val="nil"/>
              <w:right w:val="nil"/>
            </w:tcBorders>
            <w:shd w:val="clear" w:color="auto" w:fill="auto"/>
          </w:tcPr>
          <w:p w14:paraId="4A93822A" w14:textId="4ABD87E3" w:rsidR="001F4955" w:rsidRPr="00C935A5" w:rsidRDefault="001F4955" w:rsidP="001F4955">
            <w:pPr>
              <w:spacing w:before="40" w:after="20"/>
              <w:jc w:val="center"/>
              <w:rPr>
                <w:rFonts w:cs="Arial"/>
                <w:sz w:val="18"/>
                <w:szCs w:val="18"/>
              </w:rPr>
            </w:pPr>
            <w:r w:rsidRPr="001F4955">
              <w:rPr>
                <w:rFonts w:cs="Arial"/>
                <w:sz w:val="18"/>
                <w:szCs w:val="18"/>
              </w:rPr>
              <w:t>1.192</w:t>
            </w:r>
          </w:p>
        </w:tc>
        <w:tc>
          <w:tcPr>
            <w:tcW w:w="1021" w:type="dxa"/>
            <w:tcBorders>
              <w:top w:val="nil"/>
              <w:left w:val="nil"/>
              <w:bottom w:val="nil"/>
              <w:right w:val="nil"/>
            </w:tcBorders>
          </w:tcPr>
          <w:p w14:paraId="01FE3632" w14:textId="6412E09C" w:rsidR="001F4955" w:rsidRPr="00C935A5" w:rsidRDefault="001F4955" w:rsidP="001F4955">
            <w:pPr>
              <w:spacing w:before="40" w:after="20"/>
              <w:jc w:val="center"/>
              <w:rPr>
                <w:rFonts w:cs="Arial"/>
                <w:sz w:val="18"/>
                <w:szCs w:val="18"/>
              </w:rPr>
            </w:pPr>
            <w:r w:rsidRPr="001F4955">
              <w:rPr>
                <w:rFonts w:cs="Arial"/>
                <w:sz w:val="18"/>
                <w:szCs w:val="18"/>
              </w:rPr>
              <w:t>1.200</w:t>
            </w:r>
          </w:p>
        </w:tc>
        <w:tc>
          <w:tcPr>
            <w:tcW w:w="1021" w:type="dxa"/>
            <w:tcBorders>
              <w:top w:val="nil"/>
              <w:left w:val="nil"/>
              <w:bottom w:val="nil"/>
              <w:right w:val="nil"/>
            </w:tcBorders>
          </w:tcPr>
          <w:p w14:paraId="17F566D1" w14:textId="433FB602" w:rsidR="001F4955" w:rsidRPr="00C935A5" w:rsidRDefault="001F4955" w:rsidP="001F4955">
            <w:pPr>
              <w:spacing w:before="40" w:after="20"/>
              <w:jc w:val="center"/>
              <w:rPr>
                <w:rFonts w:cs="Arial"/>
                <w:sz w:val="18"/>
                <w:szCs w:val="18"/>
              </w:rPr>
            </w:pPr>
            <w:r w:rsidRPr="001F4955">
              <w:rPr>
                <w:rFonts w:cs="Arial"/>
                <w:sz w:val="18"/>
                <w:szCs w:val="18"/>
              </w:rPr>
              <w:t>1.183</w:t>
            </w:r>
          </w:p>
        </w:tc>
        <w:tc>
          <w:tcPr>
            <w:tcW w:w="170" w:type="dxa"/>
            <w:tcBorders>
              <w:top w:val="nil"/>
              <w:left w:val="nil"/>
              <w:bottom w:val="nil"/>
              <w:right w:val="nil"/>
            </w:tcBorders>
          </w:tcPr>
          <w:p w14:paraId="3C76266F" w14:textId="59F6B06C"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BAD473E" w14:textId="7E3655CC" w:rsidR="001F4955" w:rsidRPr="00C935A5" w:rsidRDefault="001F4955" w:rsidP="001F4955">
            <w:pPr>
              <w:spacing w:before="40" w:after="20"/>
              <w:jc w:val="center"/>
              <w:rPr>
                <w:rFonts w:cs="Arial"/>
                <w:sz w:val="18"/>
                <w:szCs w:val="18"/>
              </w:rPr>
            </w:pPr>
            <w:r w:rsidRPr="001F4955">
              <w:rPr>
                <w:rFonts w:cs="Arial"/>
                <w:sz w:val="18"/>
                <w:szCs w:val="18"/>
              </w:rPr>
              <w:t>1.060</w:t>
            </w:r>
          </w:p>
        </w:tc>
      </w:tr>
      <w:tr w:rsidR="001F4955" w:rsidRPr="001F4955" w14:paraId="206AA025" w14:textId="77777777" w:rsidTr="00D80F2A">
        <w:tc>
          <w:tcPr>
            <w:tcW w:w="2268" w:type="dxa"/>
            <w:tcBorders>
              <w:top w:val="nil"/>
              <w:left w:val="nil"/>
              <w:bottom w:val="nil"/>
              <w:right w:val="single" w:sz="18" w:space="0" w:color="C00000"/>
            </w:tcBorders>
            <w:shd w:val="clear" w:color="auto" w:fill="auto"/>
            <w:vAlign w:val="center"/>
          </w:tcPr>
          <w:p w14:paraId="5B40A81D" w14:textId="77777777" w:rsidR="001F4955" w:rsidRPr="00C935A5" w:rsidRDefault="001F4955" w:rsidP="001F4955">
            <w:pPr>
              <w:spacing w:before="40" w:after="40"/>
              <w:rPr>
                <w:rFonts w:cs="Arial"/>
                <w:sz w:val="18"/>
                <w:szCs w:val="18"/>
              </w:rPr>
            </w:pPr>
            <w:r w:rsidRPr="00C935A5">
              <w:rPr>
                <w:rFonts w:cs="Arial"/>
                <w:sz w:val="18"/>
                <w:szCs w:val="18"/>
              </w:rPr>
              <w:t>Baw Baw S</w:t>
            </w:r>
          </w:p>
        </w:tc>
        <w:tc>
          <w:tcPr>
            <w:tcW w:w="1021" w:type="dxa"/>
            <w:tcBorders>
              <w:top w:val="nil"/>
              <w:left w:val="single" w:sz="18" w:space="0" w:color="C00000"/>
              <w:bottom w:val="nil"/>
              <w:right w:val="nil"/>
            </w:tcBorders>
            <w:shd w:val="clear" w:color="auto" w:fill="auto"/>
          </w:tcPr>
          <w:p w14:paraId="5A7E4683" w14:textId="0586629B" w:rsidR="001F4955" w:rsidRPr="00C935A5" w:rsidRDefault="001F4955" w:rsidP="001F4955">
            <w:pPr>
              <w:spacing w:before="40" w:after="20"/>
              <w:jc w:val="center"/>
              <w:rPr>
                <w:rFonts w:cs="Arial"/>
                <w:sz w:val="18"/>
                <w:szCs w:val="18"/>
              </w:rPr>
            </w:pPr>
            <w:r w:rsidRPr="001F4955">
              <w:rPr>
                <w:rFonts w:cs="Arial"/>
                <w:sz w:val="18"/>
                <w:szCs w:val="18"/>
              </w:rPr>
              <w:t>1.045</w:t>
            </w:r>
          </w:p>
        </w:tc>
        <w:tc>
          <w:tcPr>
            <w:tcW w:w="170" w:type="dxa"/>
            <w:tcBorders>
              <w:top w:val="nil"/>
              <w:left w:val="nil"/>
              <w:bottom w:val="nil"/>
              <w:right w:val="nil"/>
            </w:tcBorders>
            <w:shd w:val="clear" w:color="auto" w:fill="auto"/>
          </w:tcPr>
          <w:p w14:paraId="3963F199" w14:textId="1372EA0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A384489" w14:textId="0F819294" w:rsidR="001F4955" w:rsidRPr="00C935A5" w:rsidRDefault="001F4955" w:rsidP="001F4955">
            <w:pPr>
              <w:spacing w:before="40" w:after="20"/>
              <w:jc w:val="center"/>
              <w:rPr>
                <w:rFonts w:cs="Arial"/>
                <w:sz w:val="18"/>
                <w:szCs w:val="18"/>
              </w:rPr>
            </w:pPr>
            <w:r w:rsidRPr="001F4955">
              <w:rPr>
                <w:rFonts w:cs="Arial"/>
                <w:sz w:val="18"/>
                <w:szCs w:val="18"/>
              </w:rPr>
              <w:t>1.172</w:t>
            </w:r>
          </w:p>
        </w:tc>
        <w:tc>
          <w:tcPr>
            <w:tcW w:w="1021" w:type="dxa"/>
            <w:tcBorders>
              <w:top w:val="nil"/>
              <w:left w:val="nil"/>
              <w:bottom w:val="nil"/>
              <w:right w:val="nil"/>
            </w:tcBorders>
          </w:tcPr>
          <w:p w14:paraId="6BAA2052" w14:textId="78E0E911" w:rsidR="001F4955" w:rsidRPr="00C935A5" w:rsidRDefault="001F4955" w:rsidP="001F4955">
            <w:pPr>
              <w:spacing w:before="40" w:after="20"/>
              <w:jc w:val="center"/>
              <w:rPr>
                <w:rFonts w:cs="Arial"/>
                <w:sz w:val="18"/>
                <w:szCs w:val="18"/>
              </w:rPr>
            </w:pPr>
            <w:r w:rsidRPr="001F4955">
              <w:rPr>
                <w:rFonts w:cs="Arial"/>
                <w:sz w:val="18"/>
                <w:szCs w:val="18"/>
              </w:rPr>
              <w:t>1.164</w:t>
            </w:r>
          </w:p>
        </w:tc>
        <w:tc>
          <w:tcPr>
            <w:tcW w:w="1021" w:type="dxa"/>
            <w:tcBorders>
              <w:top w:val="nil"/>
              <w:left w:val="nil"/>
              <w:bottom w:val="nil"/>
              <w:right w:val="nil"/>
            </w:tcBorders>
            <w:shd w:val="clear" w:color="auto" w:fill="auto"/>
          </w:tcPr>
          <w:p w14:paraId="78A6E0D9" w14:textId="675A1EF2" w:rsidR="001F4955" w:rsidRPr="00C935A5" w:rsidRDefault="001F4955" w:rsidP="001F4955">
            <w:pPr>
              <w:spacing w:before="40" w:after="20"/>
              <w:jc w:val="center"/>
              <w:rPr>
                <w:rFonts w:cs="Arial"/>
                <w:sz w:val="18"/>
                <w:szCs w:val="18"/>
              </w:rPr>
            </w:pPr>
            <w:r w:rsidRPr="001F4955">
              <w:rPr>
                <w:rFonts w:cs="Arial"/>
                <w:sz w:val="18"/>
                <w:szCs w:val="18"/>
              </w:rPr>
              <w:t>1.162</w:t>
            </w:r>
          </w:p>
        </w:tc>
        <w:tc>
          <w:tcPr>
            <w:tcW w:w="1021" w:type="dxa"/>
            <w:tcBorders>
              <w:top w:val="nil"/>
              <w:left w:val="nil"/>
              <w:bottom w:val="nil"/>
              <w:right w:val="nil"/>
            </w:tcBorders>
          </w:tcPr>
          <w:p w14:paraId="7962B64F" w14:textId="076207CE" w:rsidR="001F4955" w:rsidRPr="00C935A5" w:rsidRDefault="001F4955" w:rsidP="001F4955">
            <w:pPr>
              <w:spacing w:before="40" w:after="20"/>
              <w:jc w:val="center"/>
              <w:rPr>
                <w:rFonts w:cs="Arial"/>
                <w:sz w:val="18"/>
                <w:szCs w:val="18"/>
              </w:rPr>
            </w:pPr>
            <w:r w:rsidRPr="001F4955">
              <w:rPr>
                <w:rFonts w:cs="Arial"/>
                <w:sz w:val="18"/>
                <w:szCs w:val="18"/>
              </w:rPr>
              <w:t>1.170</w:t>
            </w:r>
          </w:p>
        </w:tc>
        <w:tc>
          <w:tcPr>
            <w:tcW w:w="1021" w:type="dxa"/>
            <w:tcBorders>
              <w:top w:val="nil"/>
              <w:left w:val="nil"/>
              <w:bottom w:val="nil"/>
              <w:right w:val="nil"/>
            </w:tcBorders>
          </w:tcPr>
          <w:p w14:paraId="350CD6CD" w14:textId="56D20DCD" w:rsidR="001F4955" w:rsidRPr="00C935A5" w:rsidRDefault="001F4955" w:rsidP="001F4955">
            <w:pPr>
              <w:spacing w:before="40" w:after="20"/>
              <w:jc w:val="center"/>
              <w:rPr>
                <w:rFonts w:cs="Arial"/>
                <w:sz w:val="18"/>
                <w:szCs w:val="18"/>
              </w:rPr>
            </w:pPr>
            <w:r w:rsidRPr="001F4955">
              <w:rPr>
                <w:rFonts w:cs="Arial"/>
                <w:sz w:val="18"/>
                <w:szCs w:val="18"/>
              </w:rPr>
              <w:t>1.154</w:t>
            </w:r>
          </w:p>
        </w:tc>
        <w:tc>
          <w:tcPr>
            <w:tcW w:w="170" w:type="dxa"/>
            <w:tcBorders>
              <w:top w:val="nil"/>
              <w:left w:val="nil"/>
              <w:bottom w:val="nil"/>
              <w:right w:val="nil"/>
            </w:tcBorders>
          </w:tcPr>
          <w:p w14:paraId="48993497" w14:textId="67DB0476"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8834E96" w14:textId="53685281" w:rsidR="001F4955" w:rsidRPr="00C935A5" w:rsidRDefault="001F4955" w:rsidP="001F4955">
            <w:pPr>
              <w:spacing w:before="40" w:after="20"/>
              <w:jc w:val="center"/>
              <w:rPr>
                <w:rFonts w:cs="Arial"/>
                <w:sz w:val="18"/>
                <w:szCs w:val="18"/>
              </w:rPr>
            </w:pPr>
            <w:r w:rsidRPr="001F4955">
              <w:rPr>
                <w:rFonts w:cs="Arial"/>
                <w:sz w:val="18"/>
                <w:szCs w:val="18"/>
              </w:rPr>
              <w:t>1.011</w:t>
            </w:r>
          </w:p>
        </w:tc>
      </w:tr>
      <w:tr w:rsidR="001F4955" w:rsidRPr="001F4955" w14:paraId="42A8D0C5" w14:textId="77777777" w:rsidTr="00D80F2A">
        <w:tc>
          <w:tcPr>
            <w:tcW w:w="2268" w:type="dxa"/>
            <w:tcBorders>
              <w:top w:val="nil"/>
              <w:left w:val="nil"/>
              <w:bottom w:val="nil"/>
              <w:right w:val="single" w:sz="18" w:space="0" w:color="C00000"/>
            </w:tcBorders>
            <w:shd w:val="clear" w:color="auto" w:fill="auto"/>
            <w:vAlign w:val="center"/>
          </w:tcPr>
          <w:p w14:paraId="358E6224" w14:textId="77777777" w:rsidR="001F4955" w:rsidRPr="00C935A5" w:rsidRDefault="001F4955" w:rsidP="001F4955">
            <w:pPr>
              <w:spacing w:before="40" w:after="40"/>
              <w:rPr>
                <w:rFonts w:cs="Arial"/>
                <w:sz w:val="18"/>
                <w:szCs w:val="18"/>
              </w:rPr>
            </w:pPr>
            <w:r w:rsidRPr="00C935A5">
              <w:rPr>
                <w:rFonts w:cs="Arial"/>
                <w:sz w:val="18"/>
                <w:szCs w:val="18"/>
              </w:rPr>
              <w:t>Bayside C</w:t>
            </w:r>
          </w:p>
        </w:tc>
        <w:tc>
          <w:tcPr>
            <w:tcW w:w="1021" w:type="dxa"/>
            <w:tcBorders>
              <w:top w:val="nil"/>
              <w:left w:val="single" w:sz="18" w:space="0" w:color="C00000"/>
              <w:bottom w:val="nil"/>
              <w:right w:val="nil"/>
            </w:tcBorders>
            <w:shd w:val="clear" w:color="auto" w:fill="auto"/>
          </w:tcPr>
          <w:p w14:paraId="3257C97C" w14:textId="64320151" w:rsidR="001F4955" w:rsidRPr="00C935A5" w:rsidRDefault="001F4955" w:rsidP="001F4955">
            <w:pPr>
              <w:spacing w:before="40" w:after="20"/>
              <w:jc w:val="center"/>
              <w:rPr>
                <w:rFonts w:cs="Arial"/>
                <w:sz w:val="18"/>
                <w:szCs w:val="18"/>
              </w:rPr>
            </w:pPr>
            <w:r w:rsidRPr="001F4955">
              <w:rPr>
                <w:rFonts w:cs="Arial"/>
                <w:sz w:val="18"/>
                <w:szCs w:val="18"/>
              </w:rPr>
              <w:t>0.697</w:t>
            </w:r>
          </w:p>
        </w:tc>
        <w:tc>
          <w:tcPr>
            <w:tcW w:w="170" w:type="dxa"/>
            <w:tcBorders>
              <w:top w:val="nil"/>
              <w:left w:val="nil"/>
              <w:bottom w:val="nil"/>
              <w:right w:val="nil"/>
            </w:tcBorders>
            <w:shd w:val="clear" w:color="auto" w:fill="auto"/>
          </w:tcPr>
          <w:p w14:paraId="6CD95BAF" w14:textId="2219782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99F26E8" w14:textId="6D697430" w:rsidR="001F4955" w:rsidRPr="00C935A5" w:rsidRDefault="001F4955" w:rsidP="001F4955">
            <w:pPr>
              <w:spacing w:before="40" w:after="20"/>
              <w:jc w:val="center"/>
              <w:rPr>
                <w:rFonts w:cs="Arial"/>
                <w:sz w:val="18"/>
                <w:szCs w:val="18"/>
              </w:rPr>
            </w:pPr>
            <w:r w:rsidRPr="001F4955">
              <w:rPr>
                <w:rFonts w:cs="Arial"/>
                <w:sz w:val="18"/>
                <w:szCs w:val="18"/>
              </w:rPr>
              <w:t>1.100</w:t>
            </w:r>
          </w:p>
        </w:tc>
        <w:tc>
          <w:tcPr>
            <w:tcW w:w="1021" w:type="dxa"/>
            <w:tcBorders>
              <w:top w:val="nil"/>
              <w:left w:val="nil"/>
              <w:bottom w:val="nil"/>
              <w:right w:val="nil"/>
            </w:tcBorders>
          </w:tcPr>
          <w:p w14:paraId="19A4867F" w14:textId="019B47A2" w:rsidR="001F4955" w:rsidRPr="00C935A5" w:rsidRDefault="001F4955" w:rsidP="001F4955">
            <w:pPr>
              <w:spacing w:before="40" w:after="20"/>
              <w:jc w:val="center"/>
              <w:rPr>
                <w:rFonts w:cs="Arial"/>
                <w:sz w:val="18"/>
                <w:szCs w:val="18"/>
              </w:rPr>
            </w:pPr>
            <w:r w:rsidRPr="001F4955">
              <w:rPr>
                <w:rFonts w:cs="Arial"/>
                <w:sz w:val="18"/>
                <w:szCs w:val="18"/>
              </w:rPr>
              <w:t>1.093</w:t>
            </w:r>
          </w:p>
        </w:tc>
        <w:tc>
          <w:tcPr>
            <w:tcW w:w="1021" w:type="dxa"/>
            <w:tcBorders>
              <w:top w:val="nil"/>
              <w:left w:val="nil"/>
              <w:bottom w:val="nil"/>
              <w:right w:val="nil"/>
            </w:tcBorders>
            <w:shd w:val="clear" w:color="auto" w:fill="auto"/>
          </w:tcPr>
          <w:p w14:paraId="57C88569" w14:textId="3D17BE6F" w:rsidR="001F4955" w:rsidRPr="00C935A5" w:rsidRDefault="001F4955" w:rsidP="001F4955">
            <w:pPr>
              <w:spacing w:before="40" w:after="20"/>
              <w:jc w:val="center"/>
              <w:rPr>
                <w:rFonts w:cs="Arial"/>
                <w:sz w:val="18"/>
                <w:szCs w:val="18"/>
              </w:rPr>
            </w:pPr>
            <w:r w:rsidRPr="001F4955">
              <w:rPr>
                <w:rFonts w:cs="Arial"/>
                <w:sz w:val="18"/>
                <w:szCs w:val="18"/>
              </w:rPr>
              <w:t>1.091</w:t>
            </w:r>
          </w:p>
        </w:tc>
        <w:tc>
          <w:tcPr>
            <w:tcW w:w="1021" w:type="dxa"/>
            <w:tcBorders>
              <w:top w:val="nil"/>
              <w:left w:val="nil"/>
              <w:bottom w:val="nil"/>
              <w:right w:val="nil"/>
            </w:tcBorders>
          </w:tcPr>
          <w:p w14:paraId="1BB59538" w14:textId="52F18516" w:rsidR="001F4955" w:rsidRPr="00C935A5" w:rsidRDefault="001F4955" w:rsidP="001F4955">
            <w:pPr>
              <w:spacing w:before="40" w:after="20"/>
              <w:jc w:val="center"/>
              <w:rPr>
                <w:rFonts w:cs="Arial"/>
                <w:sz w:val="18"/>
                <w:szCs w:val="18"/>
              </w:rPr>
            </w:pPr>
            <w:r w:rsidRPr="001F4955">
              <w:rPr>
                <w:rFonts w:cs="Arial"/>
                <w:sz w:val="18"/>
                <w:szCs w:val="18"/>
              </w:rPr>
              <w:t>1.098</w:t>
            </w:r>
          </w:p>
        </w:tc>
        <w:tc>
          <w:tcPr>
            <w:tcW w:w="1021" w:type="dxa"/>
            <w:tcBorders>
              <w:top w:val="nil"/>
              <w:left w:val="nil"/>
              <w:bottom w:val="nil"/>
              <w:right w:val="nil"/>
            </w:tcBorders>
          </w:tcPr>
          <w:p w14:paraId="42B2EDBA" w14:textId="168B7D5A" w:rsidR="001F4955" w:rsidRPr="00C935A5" w:rsidRDefault="001F4955" w:rsidP="001F4955">
            <w:pPr>
              <w:spacing w:before="40" w:after="20"/>
              <w:jc w:val="center"/>
              <w:rPr>
                <w:rFonts w:cs="Arial"/>
                <w:sz w:val="18"/>
                <w:szCs w:val="18"/>
              </w:rPr>
            </w:pPr>
            <w:r w:rsidRPr="001F4955">
              <w:rPr>
                <w:rFonts w:cs="Arial"/>
                <w:sz w:val="18"/>
                <w:szCs w:val="18"/>
              </w:rPr>
              <w:t>1.083</w:t>
            </w:r>
          </w:p>
        </w:tc>
        <w:tc>
          <w:tcPr>
            <w:tcW w:w="170" w:type="dxa"/>
            <w:tcBorders>
              <w:top w:val="nil"/>
              <w:left w:val="nil"/>
              <w:bottom w:val="nil"/>
              <w:right w:val="nil"/>
            </w:tcBorders>
          </w:tcPr>
          <w:p w14:paraId="6556D794" w14:textId="58470BEA"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F992EE4" w14:textId="0054AFCE" w:rsidR="001F4955" w:rsidRPr="00C935A5" w:rsidRDefault="001F4955" w:rsidP="001F4955">
            <w:pPr>
              <w:spacing w:before="40" w:after="20"/>
              <w:jc w:val="center"/>
              <w:rPr>
                <w:rFonts w:cs="Arial"/>
                <w:sz w:val="18"/>
                <w:szCs w:val="18"/>
              </w:rPr>
            </w:pPr>
            <w:r w:rsidRPr="001F4955">
              <w:rPr>
                <w:rFonts w:cs="Arial"/>
                <w:sz w:val="18"/>
                <w:szCs w:val="18"/>
              </w:rPr>
              <w:t>0.862</w:t>
            </w:r>
          </w:p>
        </w:tc>
      </w:tr>
      <w:tr w:rsidR="001F4955" w:rsidRPr="001F4955" w14:paraId="16D07D18" w14:textId="77777777" w:rsidTr="00D80F2A">
        <w:tc>
          <w:tcPr>
            <w:tcW w:w="2268" w:type="dxa"/>
            <w:tcBorders>
              <w:top w:val="nil"/>
              <w:left w:val="nil"/>
              <w:bottom w:val="nil"/>
              <w:right w:val="single" w:sz="18" w:space="0" w:color="C00000"/>
            </w:tcBorders>
            <w:shd w:val="clear" w:color="auto" w:fill="auto"/>
            <w:vAlign w:val="center"/>
          </w:tcPr>
          <w:p w14:paraId="615DFDA4" w14:textId="77777777" w:rsidR="001F4955" w:rsidRPr="00C935A5" w:rsidRDefault="001F4955" w:rsidP="001F4955">
            <w:pPr>
              <w:spacing w:before="40" w:after="40"/>
              <w:rPr>
                <w:rFonts w:cs="Arial"/>
                <w:sz w:val="18"/>
                <w:szCs w:val="18"/>
              </w:rPr>
            </w:pPr>
            <w:r w:rsidRPr="00C935A5">
              <w:rPr>
                <w:rFonts w:cs="Arial"/>
                <w:sz w:val="18"/>
                <w:szCs w:val="18"/>
              </w:rPr>
              <w:t>Benalla RC</w:t>
            </w:r>
          </w:p>
        </w:tc>
        <w:tc>
          <w:tcPr>
            <w:tcW w:w="1021" w:type="dxa"/>
            <w:tcBorders>
              <w:top w:val="nil"/>
              <w:left w:val="single" w:sz="18" w:space="0" w:color="C00000"/>
              <w:bottom w:val="nil"/>
              <w:right w:val="nil"/>
            </w:tcBorders>
            <w:shd w:val="clear" w:color="auto" w:fill="auto"/>
          </w:tcPr>
          <w:p w14:paraId="6DD861E1" w14:textId="4BE91799" w:rsidR="001F4955" w:rsidRPr="00C935A5" w:rsidRDefault="001F4955" w:rsidP="001F4955">
            <w:pPr>
              <w:spacing w:before="40" w:after="20"/>
              <w:jc w:val="center"/>
              <w:rPr>
                <w:rFonts w:cs="Arial"/>
                <w:sz w:val="18"/>
                <w:szCs w:val="18"/>
              </w:rPr>
            </w:pPr>
            <w:r w:rsidRPr="001F4955">
              <w:rPr>
                <w:rFonts w:cs="Arial"/>
                <w:sz w:val="18"/>
                <w:szCs w:val="18"/>
              </w:rPr>
              <w:t>1.113</w:t>
            </w:r>
          </w:p>
        </w:tc>
        <w:tc>
          <w:tcPr>
            <w:tcW w:w="170" w:type="dxa"/>
            <w:tcBorders>
              <w:top w:val="nil"/>
              <w:left w:val="nil"/>
              <w:bottom w:val="nil"/>
              <w:right w:val="nil"/>
            </w:tcBorders>
            <w:shd w:val="clear" w:color="auto" w:fill="auto"/>
          </w:tcPr>
          <w:p w14:paraId="212FE4C2" w14:textId="2624C36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567AF3B" w14:textId="483B3767" w:rsidR="001F4955" w:rsidRPr="00C935A5" w:rsidRDefault="001F4955" w:rsidP="001F4955">
            <w:pPr>
              <w:spacing w:before="40" w:after="20"/>
              <w:jc w:val="center"/>
              <w:rPr>
                <w:rFonts w:cs="Arial"/>
                <w:sz w:val="18"/>
                <w:szCs w:val="18"/>
              </w:rPr>
            </w:pPr>
            <w:r w:rsidRPr="001F4955">
              <w:rPr>
                <w:rFonts w:cs="Arial"/>
                <w:sz w:val="18"/>
                <w:szCs w:val="18"/>
              </w:rPr>
              <w:t>1.248</w:t>
            </w:r>
          </w:p>
        </w:tc>
        <w:tc>
          <w:tcPr>
            <w:tcW w:w="1021" w:type="dxa"/>
            <w:tcBorders>
              <w:top w:val="nil"/>
              <w:left w:val="nil"/>
              <w:bottom w:val="nil"/>
              <w:right w:val="nil"/>
            </w:tcBorders>
          </w:tcPr>
          <w:p w14:paraId="35BA5296" w14:textId="22C94515" w:rsidR="001F4955" w:rsidRPr="00C935A5" w:rsidRDefault="001F4955" w:rsidP="001F4955">
            <w:pPr>
              <w:spacing w:before="40" w:after="20"/>
              <w:jc w:val="center"/>
              <w:rPr>
                <w:rFonts w:cs="Arial"/>
                <w:sz w:val="18"/>
                <w:szCs w:val="18"/>
              </w:rPr>
            </w:pPr>
            <w:r w:rsidRPr="001F4955">
              <w:rPr>
                <w:rFonts w:cs="Arial"/>
                <w:sz w:val="18"/>
                <w:szCs w:val="18"/>
              </w:rPr>
              <w:t>1.240</w:t>
            </w:r>
          </w:p>
        </w:tc>
        <w:tc>
          <w:tcPr>
            <w:tcW w:w="1021" w:type="dxa"/>
            <w:tcBorders>
              <w:top w:val="nil"/>
              <w:left w:val="nil"/>
              <w:bottom w:val="nil"/>
              <w:right w:val="nil"/>
            </w:tcBorders>
            <w:shd w:val="clear" w:color="auto" w:fill="auto"/>
          </w:tcPr>
          <w:p w14:paraId="47FF0A66" w14:textId="1E6C083A" w:rsidR="001F4955" w:rsidRPr="00C935A5" w:rsidRDefault="001F4955" w:rsidP="001F4955">
            <w:pPr>
              <w:spacing w:before="40" w:after="20"/>
              <w:jc w:val="center"/>
              <w:rPr>
                <w:rFonts w:cs="Arial"/>
                <w:sz w:val="18"/>
                <w:szCs w:val="18"/>
              </w:rPr>
            </w:pPr>
            <w:r w:rsidRPr="001F4955">
              <w:rPr>
                <w:rFonts w:cs="Arial"/>
                <w:sz w:val="18"/>
                <w:szCs w:val="18"/>
              </w:rPr>
              <w:t>1.237</w:t>
            </w:r>
          </w:p>
        </w:tc>
        <w:tc>
          <w:tcPr>
            <w:tcW w:w="1021" w:type="dxa"/>
            <w:tcBorders>
              <w:top w:val="nil"/>
              <w:left w:val="nil"/>
              <w:bottom w:val="nil"/>
              <w:right w:val="nil"/>
            </w:tcBorders>
          </w:tcPr>
          <w:p w14:paraId="11762393" w14:textId="31846B7E" w:rsidR="001F4955" w:rsidRPr="00C935A5" w:rsidRDefault="001F4955" w:rsidP="001F4955">
            <w:pPr>
              <w:spacing w:before="40" w:after="20"/>
              <w:jc w:val="center"/>
              <w:rPr>
                <w:rFonts w:cs="Arial"/>
                <w:sz w:val="18"/>
                <w:szCs w:val="18"/>
              </w:rPr>
            </w:pPr>
            <w:r w:rsidRPr="001F4955">
              <w:rPr>
                <w:rFonts w:cs="Arial"/>
                <w:sz w:val="18"/>
                <w:szCs w:val="18"/>
              </w:rPr>
              <w:t>1.246</w:t>
            </w:r>
          </w:p>
        </w:tc>
        <w:tc>
          <w:tcPr>
            <w:tcW w:w="1021" w:type="dxa"/>
            <w:tcBorders>
              <w:top w:val="nil"/>
              <w:left w:val="nil"/>
              <w:bottom w:val="nil"/>
              <w:right w:val="nil"/>
            </w:tcBorders>
          </w:tcPr>
          <w:p w14:paraId="1E3ED6F4" w14:textId="401C931F" w:rsidR="001F4955" w:rsidRPr="00C935A5" w:rsidRDefault="001F4955" w:rsidP="001F4955">
            <w:pPr>
              <w:spacing w:before="40" w:after="20"/>
              <w:jc w:val="center"/>
              <w:rPr>
                <w:rFonts w:cs="Arial"/>
                <w:sz w:val="18"/>
                <w:szCs w:val="18"/>
              </w:rPr>
            </w:pPr>
            <w:r w:rsidRPr="001F4955">
              <w:rPr>
                <w:rFonts w:cs="Arial"/>
                <w:sz w:val="18"/>
                <w:szCs w:val="18"/>
              </w:rPr>
              <w:t>1.229</w:t>
            </w:r>
          </w:p>
        </w:tc>
        <w:tc>
          <w:tcPr>
            <w:tcW w:w="170" w:type="dxa"/>
            <w:tcBorders>
              <w:top w:val="nil"/>
              <w:left w:val="nil"/>
              <w:bottom w:val="nil"/>
              <w:right w:val="nil"/>
            </w:tcBorders>
          </w:tcPr>
          <w:p w14:paraId="6BC917B2" w14:textId="38A1032C"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C9EE554" w14:textId="2344D7A4" w:rsidR="001F4955" w:rsidRPr="00C935A5" w:rsidRDefault="001F4955" w:rsidP="001F4955">
            <w:pPr>
              <w:spacing w:before="40" w:after="20"/>
              <w:jc w:val="center"/>
              <w:rPr>
                <w:rFonts w:cs="Arial"/>
                <w:sz w:val="18"/>
                <w:szCs w:val="18"/>
              </w:rPr>
            </w:pPr>
            <w:r w:rsidRPr="001F4955">
              <w:rPr>
                <w:rFonts w:cs="Arial"/>
                <w:sz w:val="18"/>
                <w:szCs w:val="18"/>
              </w:rPr>
              <w:t>1.698</w:t>
            </w:r>
          </w:p>
        </w:tc>
      </w:tr>
      <w:tr w:rsidR="001F4955" w:rsidRPr="001F4955" w14:paraId="7F55730E" w14:textId="77777777" w:rsidTr="00D80F2A">
        <w:tc>
          <w:tcPr>
            <w:tcW w:w="2268" w:type="dxa"/>
            <w:tcBorders>
              <w:top w:val="nil"/>
              <w:left w:val="nil"/>
              <w:bottom w:val="nil"/>
              <w:right w:val="single" w:sz="18" w:space="0" w:color="C00000"/>
            </w:tcBorders>
            <w:shd w:val="clear" w:color="auto" w:fill="auto"/>
            <w:vAlign w:val="center"/>
          </w:tcPr>
          <w:p w14:paraId="575BB053" w14:textId="77777777" w:rsidR="001F4955" w:rsidRPr="00C935A5" w:rsidRDefault="001F4955" w:rsidP="001F4955">
            <w:pPr>
              <w:spacing w:before="40" w:after="40"/>
              <w:rPr>
                <w:rFonts w:cs="Arial"/>
                <w:sz w:val="18"/>
                <w:szCs w:val="18"/>
              </w:rPr>
            </w:pPr>
            <w:r w:rsidRPr="00C935A5">
              <w:rPr>
                <w:rFonts w:cs="Arial"/>
                <w:sz w:val="18"/>
                <w:szCs w:val="18"/>
              </w:rPr>
              <w:t>Boroondara C</w:t>
            </w:r>
          </w:p>
        </w:tc>
        <w:tc>
          <w:tcPr>
            <w:tcW w:w="1021" w:type="dxa"/>
            <w:tcBorders>
              <w:top w:val="nil"/>
              <w:left w:val="single" w:sz="18" w:space="0" w:color="C00000"/>
              <w:bottom w:val="nil"/>
              <w:right w:val="nil"/>
            </w:tcBorders>
            <w:shd w:val="clear" w:color="auto" w:fill="auto"/>
          </w:tcPr>
          <w:p w14:paraId="7388393D" w14:textId="23117E14" w:rsidR="001F4955" w:rsidRPr="00C935A5" w:rsidRDefault="001F4955" w:rsidP="001F4955">
            <w:pPr>
              <w:spacing w:before="40" w:after="20"/>
              <w:jc w:val="center"/>
              <w:rPr>
                <w:rFonts w:cs="Arial"/>
                <w:sz w:val="18"/>
                <w:szCs w:val="18"/>
              </w:rPr>
            </w:pPr>
            <w:r w:rsidRPr="001F4955">
              <w:rPr>
                <w:rFonts w:cs="Arial"/>
                <w:sz w:val="18"/>
                <w:szCs w:val="18"/>
              </w:rPr>
              <w:t>0.620</w:t>
            </w:r>
          </w:p>
        </w:tc>
        <w:tc>
          <w:tcPr>
            <w:tcW w:w="170" w:type="dxa"/>
            <w:tcBorders>
              <w:top w:val="nil"/>
              <w:left w:val="nil"/>
              <w:bottom w:val="nil"/>
              <w:right w:val="nil"/>
            </w:tcBorders>
            <w:shd w:val="clear" w:color="auto" w:fill="auto"/>
          </w:tcPr>
          <w:p w14:paraId="4C08D83D" w14:textId="114DB63A"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A5C7867" w14:textId="711E9463" w:rsidR="001F4955" w:rsidRPr="00C935A5" w:rsidRDefault="001F4955" w:rsidP="001F4955">
            <w:pPr>
              <w:spacing w:before="40" w:after="20"/>
              <w:jc w:val="center"/>
              <w:rPr>
                <w:rFonts w:cs="Arial"/>
                <w:sz w:val="18"/>
                <w:szCs w:val="18"/>
              </w:rPr>
            </w:pPr>
            <w:r w:rsidRPr="001F4955">
              <w:rPr>
                <w:rFonts w:cs="Arial"/>
                <w:sz w:val="18"/>
                <w:szCs w:val="18"/>
              </w:rPr>
              <w:t>0.986</w:t>
            </w:r>
          </w:p>
        </w:tc>
        <w:tc>
          <w:tcPr>
            <w:tcW w:w="1021" w:type="dxa"/>
            <w:tcBorders>
              <w:top w:val="nil"/>
              <w:left w:val="nil"/>
              <w:bottom w:val="nil"/>
              <w:right w:val="nil"/>
            </w:tcBorders>
          </w:tcPr>
          <w:p w14:paraId="1883AB89" w14:textId="3D2F92F9" w:rsidR="001F4955" w:rsidRPr="00C935A5" w:rsidRDefault="001F4955" w:rsidP="001F4955">
            <w:pPr>
              <w:spacing w:before="40" w:after="20"/>
              <w:jc w:val="center"/>
              <w:rPr>
                <w:rFonts w:cs="Arial"/>
                <w:sz w:val="18"/>
                <w:szCs w:val="18"/>
              </w:rPr>
            </w:pPr>
            <w:r w:rsidRPr="001F4955">
              <w:rPr>
                <w:rFonts w:cs="Arial"/>
                <w:sz w:val="18"/>
                <w:szCs w:val="18"/>
              </w:rPr>
              <w:t>0.980</w:t>
            </w:r>
          </w:p>
        </w:tc>
        <w:tc>
          <w:tcPr>
            <w:tcW w:w="1021" w:type="dxa"/>
            <w:tcBorders>
              <w:top w:val="nil"/>
              <w:left w:val="nil"/>
              <w:bottom w:val="nil"/>
              <w:right w:val="nil"/>
            </w:tcBorders>
            <w:shd w:val="clear" w:color="auto" w:fill="auto"/>
          </w:tcPr>
          <w:p w14:paraId="0E586F61" w14:textId="652641C8" w:rsidR="001F4955" w:rsidRPr="00C935A5" w:rsidRDefault="001F4955" w:rsidP="001F4955">
            <w:pPr>
              <w:spacing w:before="40" w:after="20"/>
              <w:jc w:val="center"/>
              <w:rPr>
                <w:rFonts w:cs="Arial"/>
                <w:sz w:val="18"/>
                <w:szCs w:val="18"/>
              </w:rPr>
            </w:pPr>
            <w:r w:rsidRPr="001F4955">
              <w:rPr>
                <w:rFonts w:cs="Arial"/>
                <w:sz w:val="18"/>
                <w:szCs w:val="18"/>
              </w:rPr>
              <w:t>0.978</w:t>
            </w:r>
          </w:p>
        </w:tc>
        <w:tc>
          <w:tcPr>
            <w:tcW w:w="1021" w:type="dxa"/>
            <w:tcBorders>
              <w:top w:val="nil"/>
              <w:left w:val="nil"/>
              <w:bottom w:val="nil"/>
              <w:right w:val="nil"/>
            </w:tcBorders>
          </w:tcPr>
          <w:p w14:paraId="2788075B" w14:textId="07B68202" w:rsidR="001F4955" w:rsidRPr="00C935A5" w:rsidRDefault="001F4955" w:rsidP="001F4955">
            <w:pPr>
              <w:spacing w:before="40" w:after="20"/>
              <w:jc w:val="center"/>
              <w:rPr>
                <w:rFonts w:cs="Arial"/>
                <w:sz w:val="18"/>
                <w:szCs w:val="18"/>
              </w:rPr>
            </w:pPr>
            <w:r w:rsidRPr="001F4955">
              <w:rPr>
                <w:rFonts w:cs="Arial"/>
                <w:sz w:val="18"/>
                <w:szCs w:val="18"/>
              </w:rPr>
              <w:t>0.985</w:t>
            </w:r>
          </w:p>
        </w:tc>
        <w:tc>
          <w:tcPr>
            <w:tcW w:w="1021" w:type="dxa"/>
            <w:tcBorders>
              <w:top w:val="nil"/>
              <w:left w:val="nil"/>
              <w:bottom w:val="nil"/>
              <w:right w:val="nil"/>
            </w:tcBorders>
          </w:tcPr>
          <w:p w14:paraId="71B59016" w14:textId="7FA62CDD" w:rsidR="001F4955" w:rsidRPr="00C935A5" w:rsidRDefault="001F4955" w:rsidP="001F4955">
            <w:pPr>
              <w:spacing w:before="40" w:after="20"/>
              <w:jc w:val="center"/>
              <w:rPr>
                <w:rFonts w:cs="Arial"/>
                <w:sz w:val="18"/>
                <w:szCs w:val="18"/>
              </w:rPr>
            </w:pPr>
            <w:r w:rsidRPr="001F4955">
              <w:rPr>
                <w:rFonts w:cs="Arial"/>
                <w:sz w:val="18"/>
                <w:szCs w:val="18"/>
              </w:rPr>
              <w:t>0.971</w:t>
            </w:r>
          </w:p>
        </w:tc>
        <w:tc>
          <w:tcPr>
            <w:tcW w:w="170" w:type="dxa"/>
            <w:tcBorders>
              <w:top w:val="nil"/>
              <w:left w:val="nil"/>
              <w:bottom w:val="nil"/>
              <w:right w:val="nil"/>
            </w:tcBorders>
          </w:tcPr>
          <w:p w14:paraId="5D659081" w14:textId="14038FC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C659017" w14:textId="25140596" w:rsidR="001F4955" w:rsidRPr="00C935A5" w:rsidRDefault="001F4955" w:rsidP="001F4955">
            <w:pPr>
              <w:spacing w:before="40" w:after="20"/>
              <w:jc w:val="center"/>
              <w:rPr>
                <w:rFonts w:cs="Arial"/>
                <w:sz w:val="18"/>
                <w:szCs w:val="18"/>
              </w:rPr>
            </w:pPr>
            <w:r w:rsidRPr="001F4955">
              <w:rPr>
                <w:rFonts w:cs="Arial"/>
                <w:sz w:val="18"/>
                <w:szCs w:val="18"/>
              </w:rPr>
              <w:t>0.878</w:t>
            </w:r>
          </w:p>
        </w:tc>
      </w:tr>
      <w:tr w:rsidR="001F4955" w:rsidRPr="001F4955" w14:paraId="5CF2D6C5" w14:textId="77777777" w:rsidTr="00D80F2A">
        <w:tc>
          <w:tcPr>
            <w:tcW w:w="2268" w:type="dxa"/>
            <w:tcBorders>
              <w:top w:val="nil"/>
              <w:left w:val="nil"/>
              <w:bottom w:val="nil"/>
              <w:right w:val="single" w:sz="18" w:space="0" w:color="C00000"/>
            </w:tcBorders>
            <w:shd w:val="clear" w:color="auto" w:fill="auto"/>
            <w:vAlign w:val="center"/>
          </w:tcPr>
          <w:p w14:paraId="0C2BE2D7" w14:textId="77777777" w:rsidR="001F4955" w:rsidRPr="00C935A5" w:rsidRDefault="001F4955" w:rsidP="001F4955">
            <w:pPr>
              <w:spacing w:before="40" w:after="40"/>
              <w:rPr>
                <w:rFonts w:cs="Arial"/>
                <w:sz w:val="18"/>
                <w:szCs w:val="18"/>
              </w:rPr>
            </w:pPr>
            <w:r w:rsidRPr="00C935A5">
              <w:rPr>
                <w:rFonts w:cs="Arial"/>
                <w:sz w:val="18"/>
                <w:szCs w:val="18"/>
              </w:rPr>
              <w:t>Brimbank C</w:t>
            </w:r>
          </w:p>
        </w:tc>
        <w:tc>
          <w:tcPr>
            <w:tcW w:w="1021" w:type="dxa"/>
            <w:tcBorders>
              <w:top w:val="nil"/>
              <w:left w:val="single" w:sz="18" w:space="0" w:color="C00000"/>
              <w:bottom w:val="nil"/>
              <w:right w:val="nil"/>
            </w:tcBorders>
            <w:shd w:val="clear" w:color="auto" w:fill="auto"/>
          </w:tcPr>
          <w:p w14:paraId="0AAA043C" w14:textId="0C27032B" w:rsidR="001F4955" w:rsidRPr="00C935A5" w:rsidRDefault="001F4955" w:rsidP="001F4955">
            <w:pPr>
              <w:spacing w:before="40" w:after="20"/>
              <w:jc w:val="center"/>
              <w:rPr>
                <w:rFonts w:cs="Arial"/>
                <w:sz w:val="18"/>
                <w:szCs w:val="18"/>
              </w:rPr>
            </w:pPr>
            <w:r w:rsidRPr="001F4955">
              <w:rPr>
                <w:rFonts w:cs="Arial"/>
                <w:sz w:val="18"/>
                <w:szCs w:val="18"/>
              </w:rPr>
              <w:t>1.119</w:t>
            </w:r>
          </w:p>
        </w:tc>
        <w:tc>
          <w:tcPr>
            <w:tcW w:w="170" w:type="dxa"/>
            <w:tcBorders>
              <w:top w:val="nil"/>
              <w:left w:val="nil"/>
              <w:bottom w:val="nil"/>
              <w:right w:val="nil"/>
            </w:tcBorders>
            <w:shd w:val="clear" w:color="auto" w:fill="auto"/>
          </w:tcPr>
          <w:p w14:paraId="37713921" w14:textId="5F1DFB26"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DA97DD5" w14:textId="4FB13A86" w:rsidR="001F4955" w:rsidRPr="00C935A5" w:rsidRDefault="001F4955" w:rsidP="001F4955">
            <w:pPr>
              <w:spacing w:before="40" w:after="20"/>
              <w:jc w:val="center"/>
              <w:rPr>
                <w:rFonts w:cs="Arial"/>
                <w:sz w:val="18"/>
                <w:szCs w:val="18"/>
              </w:rPr>
            </w:pPr>
            <w:r w:rsidRPr="001F4955">
              <w:rPr>
                <w:rFonts w:cs="Arial"/>
                <w:sz w:val="18"/>
                <w:szCs w:val="18"/>
              </w:rPr>
              <w:t>0.946</w:t>
            </w:r>
          </w:p>
        </w:tc>
        <w:tc>
          <w:tcPr>
            <w:tcW w:w="1021" w:type="dxa"/>
            <w:tcBorders>
              <w:top w:val="nil"/>
              <w:left w:val="nil"/>
              <w:bottom w:val="nil"/>
              <w:right w:val="nil"/>
            </w:tcBorders>
          </w:tcPr>
          <w:p w14:paraId="3A4D1BDC" w14:textId="5D1EFF78" w:rsidR="001F4955" w:rsidRPr="00C935A5" w:rsidRDefault="001F4955" w:rsidP="001F4955">
            <w:pPr>
              <w:spacing w:before="40" w:after="20"/>
              <w:jc w:val="center"/>
              <w:rPr>
                <w:rFonts w:cs="Arial"/>
                <w:sz w:val="18"/>
                <w:szCs w:val="18"/>
              </w:rPr>
            </w:pPr>
            <w:r w:rsidRPr="001F4955">
              <w:rPr>
                <w:rFonts w:cs="Arial"/>
                <w:sz w:val="18"/>
                <w:szCs w:val="18"/>
              </w:rPr>
              <w:t>0.940</w:t>
            </w:r>
          </w:p>
        </w:tc>
        <w:tc>
          <w:tcPr>
            <w:tcW w:w="1021" w:type="dxa"/>
            <w:tcBorders>
              <w:top w:val="nil"/>
              <w:left w:val="nil"/>
              <w:bottom w:val="nil"/>
              <w:right w:val="nil"/>
            </w:tcBorders>
            <w:shd w:val="clear" w:color="auto" w:fill="auto"/>
          </w:tcPr>
          <w:p w14:paraId="3B32ABB3" w14:textId="093B81CD" w:rsidR="001F4955" w:rsidRPr="00C935A5" w:rsidRDefault="001F4955" w:rsidP="001F4955">
            <w:pPr>
              <w:spacing w:before="40" w:after="20"/>
              <w:jc w:val="center"/>
              <w:rPr>
                <w:rFonts w:cs="Arial"/>
                <w:sz w:val="18"/>
                <w:szCs w:val="18"/>
              </w:rPr>
            </w:pPr>
            <w:r w:rsidRPr="001F4955">
              <w:rPr>
                <w:rFonts w:cs="Arial"/>
                <w:sz w:val="18"/>
                <w:szCs w:val="18"/>
              </w:rPr>
              <w:t>0.938</w:t>
            </w:r>
          </w:p>
        </w:tc>
        <w:tc>
          <w:tcPr>
            <w:tcW w:w="1021" w:type="dxa"/>
            <w:tcBorders>
              <w:top w:val="nil"/>
              <w:left w:val="nil"/>
              <w:bottom w:val="nil"/>
              <w:right w:val="nil"/>
            </w:tcBorders>
          </w:tcPr>
          <w:p w14:paraId="0CCB124E" w14:textId="4AEF5BD4" w:rsidR="001F4955" w:rsidRPr="00C935A5" w:rsidRDefault="001F4955" w:rsidP="001F4955">
            <w:pPr>
              <w:spacing w:before="40" w:after="20"/>
              <w:jc w:val="center"/>
              <w:rPr>
                <w:rFonts w:cs="Arial"/>
                <w:sz w:val="18"/>
                <w:szCs w:val="18"/>
              </w:rPr>
            </w:pPr>
            <w:r w:rsidRPr="001F4955">
              <w:rPr>
                <w:rFonts w:cs="Arial"/>
                <w:sz w:val="18"/>
                <w:szCs w:val="18"/>
              </w:rPr>
              <w:t>0.945</w:t>
            </w:r>
          </w:p>
        </w:tc>
        <w:tc>
          <w:tcPr>
            <w:tcW w:w="1021" w:type="dxa"/>
            <w:tcBorders>
              <w:top w:val="nil"/>
              <w:left w:val="nil"/>
              <w:bottom w:val="nil"/>
              <w:right w:val="nil"/>
            </w:tcBorders>
          </w:tcPr>
          <w:p w14:paraId="21F1D7A2" w14:textId="5BA2C35C" w:rsidR="001F4955" w:rsidRPr="00C935A5" w:rsidRDefault="001F4955" w:rsidP="001F4955">
            <w:pPr>
              <w:spacing w:before="40" w:after="20"/>
              <w:jc w:val="center"/>
              <w:rPr>
                <w:rFonts w:cs="Arial"/>
                <w:sz w:val="18"/>
                <w:szCs w:val="18"/>
              </w:rPr>
            </w:pPr>
            <w:r w:rsidRPr="001F4955">
              <w:rPr>
                <w:rFonts w:cs="Arial"/>
                <w:sz w:val="18"/>
                <w:szCs w:val="18"/>
              </w:rPr>
              <w:t>0.932</w:t>
            </w:r>
          </w:p>
        </w:tc>
        <w:tc>
          <w:tcPr>
            <w:tcW w:w="170" w:type="dxa"/>
            <w:tcBorders>
              <w:top w:val="nil"/>
              <w:left w:val="nil"/>
              <w:bottom w:val="nil"/>
              <w:right w:val="nil"/>
            </w:tcBorders>
          </w:tcPr>
          <w:p w14:paraId="55EA2104" w14:textId="67B02C4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2017504" w14:textId="0E2D771E" w:rsidR="001F4955" w:rsidRPr="00C935A5" w:rsidRDefault="001F4955" w:rsidP="001F4955">
            <w:pPr>
              <w:spacing w:before="40" w:after="20"/>
              <w:jc w:val="center"/>
              <w:rPr>
                <w:rFonts w:cs="Arial"/>
                <w:sz w:val="18"/>
                <w:szCs w:val="18"/>
              </w:rPr>
            </w:pPr>
            <w:r w:rsidRPr="001F4955">
              <w:rPr>
                <w:rFonts w:cs="Arial"/>
                <w:sz w:val="18"/>
                <w:szCs w:val="18"/>
              </w:rPr>
              <w:t>0.873</w:t>
            </w:r>
          </w:p>
        </w:tc>
      </w:tr>
      <w:tr w:rsidR="001F4955" w:rsidRPr="001F4955" w14:paraId="39BD5F1A" w14:textId="77777777" w:rsidTr="00D80F2A">
        <w:tc>
          <w:tcPr>
            <w:tcW w:w="2268" w:type="dxa"/>
            <w:tcBorders>
              <w:top w:val="nil"/>
              <w:left w:val="nil"/>
              <w:bottom w:val="nil"/>
              <w:right w:val="single" w:sz="18" w:space="0" w:color="C00000"/>
            </w:tcBorders>
            <w:shd w:val="clear" w:color="auto" w:fill="auto"/>
            <w:vAlign w:val="center"/>
          </w:tcPr>
          <w:p w14:paraId="6B2625DF" w14:textId="77777777" w:rsidR="001F4955" w:rsidRPr="00C935A5" w:rsidRDefault="001F4955" w:rsidP="001F4955">
            <w:pPr>
              <w:spacing w:before="40" w:after="40"/>
              <w:rPr>
                <w:rFonts w:cs="Arial"/>
                <w:sz w:val="18"/>
                <w:szCs w:val="18"/>
              </w:rPr>
            </w:pPr>
            <w:r w:rsidRPr="00C935A5">
              <w:rPr>
                <w:rFonts w:cs="Arial"/>
                <w:sz w:val="18"/>
                <w:szCs w:val="18"/>
              </w:rPr>
              <w:t>Buloke S</w:t>
            </w:r>
          </w:p>
        </w:tc>
        <w:tc>
          <w:tcPr>
            <w:tcW w:w="1021" w:type="dxa"/>
            <w:tcBorders>
              <w:top w:val="nil"/>
              <w:left w:val="single" w:sz="18" w:space="0" w:color="C00000"/>
              <w:bottom w:val="nil"/>
              <w:right w:val="nil"/>
            </w:tcBorders>
            <w:shd w:val="clear" w:color="auto" w:fill="auto"/>
          </w:tcPr>
          <w:p w14:paraId="3187C1D7" w14:textId="013F7373" w:rsidR="001F4955" w:rsidRPr="00C935A5" w:rsidRDefault="001F4955" w:rsidP="001F4955">
            <w:pPr>
              <w:spacing w:before="40" w:after="20"/>
              <w:jc w:val="center"/>
              <w:rPr>
                <w:rFonts w:cs="Arial"/>
                <w:sz w:val="18"/>
                <w:szCs w:val="18"/>
              </w:rPr>
            </w:pPr>
            <w:r w:rsidRPr="001F4955">
              <w:rPr>
                <w:rFonts w:cs="Arial"/>
                <w:sz w:val="18"/>
                <w:szCs w:val="18"/>
              </w:rPr>
              <w:t>1.021</w:t>
            </w:r>
          </w:p>
        </w:tc>
        <w:tc>
          <w:tcPr>
            <w:tcW w:w="170" w:type="dxa"/>
            <w:tcBorders>
              <w:top w:val="nil"/>
              <w:left w:val="nil"/>
              <w:bottom w:val="nil"/>
              <w:right w:val="nil"/>
            </w:tcBorders>
            <w:shd w:val="clear" w:color="auto" w:fill="auto"/>
          </w:tcPr>
          <w:p w14:paraId="40242940" w14:textId="4A7679E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64F556A" w14:textId="7A3CA311" w:rsidR="001F4955" w:rsidRPr="00C935A5" w:rsidRDefault="001F4955" w:rsidP="001F4955">
            <w:pPr>
              <w:spacing w:before="40" w:after="20"/>
              <w:jc w:val="center"/>
              <w:rPr>
                <w:rFonts w:cs="Arial"/>
                <w:sz w:val="18"/>
                <w:szCs w:val="18"/>
              </w:rPr>
            </w:pPr>
            <w:r w:rsidRPr="001F4955">
              <w:rPr>
                <w:rFonts w:cs="Arial"/>
                <w:sz w:val="18"/>
                <w:szCs w:val="18"/>
              </w:rPr>
              <w:t>1.262</w:t>
            </w:r>
          </w:p>
        </w:tc>
        <w:tc>
          <w:tcPr>
            <w:tcW w:w="1021" w:type="dxa"/>
            <w:tcBorders>
              <w:top w:val="nil"/>
              <w:left w:val="nil"/>
              <w:bottom w:val="nil"/>
              <w:right w:val="nil"/>
            </w:tcBorders>
          </w:tcPr>
          <w:p w14:paraId="6C8CA330" w14:textId="0348CE66" w:rsidR="001F4955" w:rsidRPr="00C935A5" w:rsidRDefault="001F4955" w:rsidP="001F4955">
            <w:pPr>
              <w:spacing w:before="40" w:after="20"/>
              <w:jc w:val="center"/>
              <w:rPr>
                <w:rFonts w:cs="Arial"/>
                <w:sz w:val="18"/>
                <w:szCs w:val="18"/>
              </w:rPr>
            </w:pPr>
            <w:r w:rsidRPr="001F4955">
              <w:rPr>
                <w:rFonts w:cs="Arial"/>
                <w:sz w:val="18"/>
                <w:szCs w:val="18"/>
              </w:rPr>
              <w:t>1.254</w:t>
            </w:r>
          </w:p>
        </w:tc>
        <w:tc>
          <w:tcPr>
            <w:tcW w:w="1021" w:type="dxa"/>
            <w:tcBorders>
              <w:top w:val="nil"/>
              <w:left w:val="nil"/>
              <w:bottom w:val="nil"/>
              <w:right w:val="nil"/>
            </w:tcBorders>
            <w:shd w:val="clear" w:color="auto" w:fill="auto"/>
          </w:tcPr>
          <w:p w14:paraId="6A5D66EA" w14:textId="1B22CA71" w:rsidR="001F4955" w:rsidRPr="00C935A5" w:rsidRDefault="001F4955" w:rsidP="001F4955">
            <w:pPr>
              <w:spacing w:before="40" w:after="20"/>
              <w:jc w:val="center"/>
              <w:rPr>
                <w:rFonts w:cs="Arial"/>
                <w:sz w:val="18"/>
                <w:szCs w:val="18"/>
              </w:rPr>
            </w:pPr>
            <w:r w:rsidRPr="001F4955">
              <w:rPr>
                <w:rFonts w:cs="Arial"/>
                <w:sz w:val="18"/>
                <w:szCs w:val="18"/>
              </w:rPr>
              <w:t>1.251</w:t>
            </w:r>
          </w:p>
        </w:tc>
        <w:tc>
          <w:tcPr>
            <w:tcW w:w="1021" w:type="dxa"/>
            <w:tcBorders>
              <w:top w:val="nil"/>
              <w:left w:val="nil"/>
              <w:bottom w:val="nil"/>
              <w:right w:val="nil"/>
            </w:tcBorders>
          </w:tcPr>
          <w:p w14:paraId="7A9FB1C3" w14:textId="20BD0B0D" w:rsidR="001F4955" w:rsidRPr="00C935A5" w:rsidRDefault="001F4955" w:rsidP="001F4955">
            <w:pPr>
              <w:spacing w:before="40" w:after="20"/>
              <w:jc w:val="center"/>
              <w:rPr>
                <w:rFonts w:cs="Arial"/>
                <w:sz w:val="18"/>
                <w:szCs w:val="18"/>
              </w:rPr>
            </w:pPr>
            <w:r w:rsidRPr="001F4955">
              <w:rPr>
                <w:rFonts w:cs="Arial"/>
                <w:sz w:val="18"/>
                <w:szCs w:val="18"/>
              </w:rPr>
              <w:t>1.260</w:t>
            </w:r>
          </w:p>
        </w:tc>
        <w:tc>
          <w:tcPr>
            <w:tcW w:w="1021" w:type="dxa"/>
            <w:tcBorders>
              <w:top w:val="nil"/>
              <w:left w:val="nil"/>
              <w:bottom w:val="nil"/>
              <w:right w:val="nil"/>
            </w:tcBorders>
          </w:tcPr>
          <w:p w14:paraId="1C42103A" w14:textId="0F5DAC78" w:rsidR="001F4955" w:rsidRPr="00C935A5" w:rsidRDefault="001F4955" w:rsidP="001F4955">
            <w:pPr>
              <w:spacing w:before="40" w:after="20"/>
              <w:jc w:val="center"/>
              <w:rPr>
                <w:rFonts w:cs="Arial"/>
                <w:sz w:val="18"/>
                <w:szCs w:val="18"/>
              </w:rPr>
            </w:pPr>
            <w:r w:rsidRPr="001F4955">
              <w:rPr>
                <w:rFonts w:cs="Arial"/>
                <w:sz w:val="18"/>
                <w:szCs w:val="18"/>
              </w:rPr>
              <w:t>1.243</w:t>
            </w:r>
          </w:p>
        </w:tc>
        <w:tc>
          <w:tcPr>
            <w:tcW w:w="170" w:type="dxa"/>
            <w:tcBorders>
              <w:top w:val="nil"/>
              <w:left w:val="nil"/>
              <w:bottom w:val="nil"/>
              <w:right w:val="nil"/>
            </w:tcBorders>
          </w:tcPr>
          <w:p w14:paraId="2D754628" w14:textId="6CA0395F"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7113225" w14:textId="17AE3AA8" w:rsidR="001F4955" w:rsidRPr="00C935A5" w:rsidRDefault="001F4955" w:rsidP="001F4955">
            <w:pPr>
              <w:spacing w:before="40" w:after="20"/>
              <w:jc w:val="center"/>
              <w:rPr>
                <w:rFonts w:cs="Arial"/>
                <w:sz w:val="18"/>
                <w:szCs w:val="18"/>
              </w:rPr>
            </w:pPr>
            <w:r w:rsidRPr="001F4955">
              <w:rPr>
                <w:rFonts w:cs="Arial"/>
                <w:sz w:val="18"/>
                <w:szCs w:val="18"/>
              </w:rPr>
              <w:t>1.198</w:t>
            </w:r>
          </w:p>
        </w:tc>
      </w:tr>
      <w:tr w:rsidR="001F4955" w:rsidRPr="001F4955" w14:paraId="66CD6C5A" w14:textId="77777777" w:rsidTr="00D80F2A">
        <w:tc>
          <w:tcPr>
            <w:tcW w:w="2268" w:type="dxa"/>
            <w:tcBorders>
              <w:top w:val="nil"/>
              <w:left w:val="nil"/>
              <w:bottom w:val="nil"/>
              <w:right w:val="single" w:sz="18" w:space="0" w:color="C00000"/>
            </w:tcBorders>
            <w:shd w:val="clear" w:color="auto" w:fill="auto"/>
            <w:vAlign w:val="center"/>
          </w:tcPr>
          <w:p w14:paraId="30F641FC" w14:textId="77777777" w:rsidR="001F4955" w:rsidRPr="00C935A5" w:rsidRDefault="001F4955" w:rsidP="001F4955">
            <w:pPr>
              <w:spacing w:before="40" w:after="40"/>
              <w:rPr>
                <w:rFonts w:cs="Arial"/>
                <w:sz w:val="18"/>
                <w:szCs w:val="18"/>
              </w:rPr>
            </w:pPr>
            <w:r w:rsidRPr="00C935A5">
              <w:rPr>
                <w:rFonts w:cs="Arial"/>
                <w:sz w:val="18"/>
                <w:szCs w:val="18"/>
              </w:rPr>
              <w:t>Campaspe S</w:t>
            </w:r>
          </w:p>
        </w:tc>
        <w:tc>
          <w:tcPr>
            <w:tcW w:w="1021" w:type="dxa"/>
            <w:tcBorders>
              <w:top w:val="nil"/>
              <w:left w:val="single" w:sz="18" w:space="0" w:color="C00000"/>
              <w:bottom w:val="nil"/>
              <w:right w:val="nil"/>
            </w:tcBorders>
            <w:shd w:val="clear" w:color="auto" w:fill="auto"/>
          </w:tcPr>
          <w:p w14:paraId="724E3CB5" w14:textId="120D0850" w:rsidR="001F4955" w:rsidRPr="00C935A5" w:rsidRDefault="001F4955" w:rsidP="001F4955">
            <w:pPr>
              <w:spacing w:before="40" w:after="20"/>
              <w:jc w:val="center"/>
              <w:rPr>
                <w:rFonts w:cs="Arial"/>
                <w:sz w:val="18"/>
                <w:szCs w:val="18"/>
              </w:rPr>
            </w:pPr>
            <w:r w:rsidRPr="001F4955">
              <w:rPr>
                <w:rFonts w:cs="Arial"/>
                <w:sz w:val="18"/>
                <w:szCs w:val="18"/>
              </w:rPr>
              <w:t>1.119</w:t>
            </w:r>
          </w:p>
        </w:tc>
        <w:tc>
          <w:tcPr>
            <w:tcW w:w="170" w:type="dxa"/>
            <w:tcBorders>
              <w:top w:val="nil"/>
              <w:left w:val="nil"/>
              <w:bottom w:val="nil"/>
              <w:right w:val="nil"/>
            </w:tcBorders>
            <w:shd w:val="clear" w:color="auto" w:fill="auto"/>
          </w:tcPr>
          <w:p w14:paraId="3E7BD5A1" w14:textId="555F40C9"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2FBF4E4B" w14:textId="1904B144" w:rsidR="001F4955" w:rsidRPr="00C935A5" w:rsidRDefault="001F4955" w:rsidP="001F4955">
            <w:pPr>
              <w:spacing w:before="40" w:after="20"/>
              <w:jc w:val="center"/>
              <w:rPr>
                <w:rFonts w:cs="Arial"/>
                <w:sz w:val="18"/>
                <w:szCs w:val="18"/>
              </w:rPr>
            </w:pPr>
            <w:r w:rsidRPr="001F4955">
              <w:rPr>
                <w:rFonts w:cs="Arial"/>
                <w:sz w:val="18"/>
                <w:szCs w:val="18"/>
              </w:rPr>
              <w:t>1.207</w:t>
            </w:r>
          </w:p>
        </w:tc>
        <w:tc>
          <w:tcPr>
            <w:tcW w:w="1021" w:type="dxa"/>
            <w:tcBorders>
              <w:top w:val="nil"/>
              <w:left w:val="nil"/>
              <w:bottom w:val="nil"/>
              <w:right w:val="nil"/>
            </w:tcBorders>
          </w:tcPr>
          <w:p w14:paraId="592B4DB0" w14:textId="64114D20" w:rsidR="001F4955" w:rsidRPr="00C935A5" w:rsidRDefault="001F4955" w:rsidP="001F4955">
            <w:pPr>
              <w:spacing w:before="40" w:after="20"/>
              <w:jc w:val="center"/>
              <w:rPr>
                <w:rFonts w:cs="Arial"/>
                <w:sz w:val="18"/>
                <w:szCs w:val="18"/>
              </w:rPr>
            </w:pPr>
            <w:r w:rsidRPr="001F4955">
              <w:rPr>
                <w:rFonts w:cs="Arial"/>
                <w:sz w:val="18"/>
                <w:szCs w:val="18"/>
              </w:rPr>
              <w:t>1.199</w:t>
            </w:r>
          </w:p>
        </w:tc>
        <w:tc>
          <w:tcPr>
            <w:tcW w:w="1021" w:type="dxa"/>
            <w:tcBorders>
              <w:top w:val="nil"/>
              <w:left w:val="nil"/>
              <w:bottom w:val="nil"/>
              <w:right w:val="nil"/>
            </w:tcBorders>
            <w:shd w:val="clear" w:color="auto" w:fill="auto"/>
          </w:tcPr>
          <w:p w14:paraId="6D504CD9" w14:textId="06C8B326" w:rsidR="001F4955" w:rsidRPr="00C935A5" w:rsidRDefault="001F4955" w:rsidP="001F4955">
            <w:pPr>
              <w:spacing w:before="40" w:after="20"/>
              <w:jc w:val="center"/>
              <w:rPr>
                <w:rFonts w:cs="Arial"/>
                <w:sz w:val="18"/>
                <w:szCs w:val="18"/>
              </w:rPr>
            </w:pPr>
            <w:r w:rsidRPr="001F4955">
              <w:rPr>
                <w:rFonts w:cs="Arial"/>
                <w:sz w:val="18"/>
                <w:szCs w:val="18"/>
              </w:rPr>
              <w:t>1.197</w:t>
            </w:r>
          </w:p>
        </w:tc>
        <w:tc>
          <w:tcPr>
            <w:tcW w:w="1021" w:type="dxa"/>
            <w:tcBorders>
              <w:top w:val="nil"/>
              <w:left w:val="nil"/>
              <w:bottom w:val="nil"/>
              <w:right w:val="nil"/>
            </w:tcBorders>
          </w:tcPr>
          <w:p w14:paraId="7829B9EA" w14:textId="5C8D6935" w:rsidR="001F4955" w:rsidRPr="00C935A5" w:rsidRDefault="001F4955" w:rsidP="001F4955">
            <w:pPr>
              <w:spacing w:before="40" w:after="20"/>
              <w:jc w:val="center"/>
              <w:rPr>
                <w:rFonts w:cs="Arial"/>
                <w:sz w:val="18"/>
                <w:szCs w:val="18"/>
              </w:rPr>
            </w:pPr>
            <w:r w:rsidRPr="001F4955">
              <w:rPr>
                <w:rFonts w:cs="Arial"/>
                <w:sz w:val="18"/>
                <w:szCs w:val="18"/>
              </w:rPr>
              <w:t>1.205</w:t>
            </w:r>
          </w:p>
        </w:tc>
        <w:tc>
          <w:tcPr>
            <w:tcW w:w="1021" w:type="dxa"/>
            <w:tcBorders>
              <w:top w:val="nil"/>
              <w:left w:val="nil"/>
              <w:bottom w:val="nil"/>
              <w:right w:val="nil"/>
            </w:tcBorders>
          </w:tcPr>
          <w:p w14:paraId="3CA120F6" w14:textId="3809FD22" w:rsidR="001F4955" w:rsidRPr="00C935A5" w:rsidRDefault="001F4955" w:rsidP="001F4955">
            <w:pPr>
              <w:spacing w:before="40" w:after="20"/>
              <w:jc w:val="center"/>
              <w:rPr>
                <w:rFonts w:cs="Arial"/>
                <w:sz w:val="18"/>
                <w:szCs w:val="18"/>
              </w:rPr>
            </w:pPr>
            <w:r w:rsidRPr="001F4955">
              <w:rPr>
                <w:rFonts w:cs="Arial"/>
                <w:sz w:val="18"/>
                <w:szCs w:val="18"/>
              </w:rPr>
              <w:t>1.189</w:t>
            </w:r>
          </w:p>
        </w:tc>
        <w:tc>
          <w:tcPr>
            <w:tcW w:w="170" w:type="dxa"/>
            <w:tcBorders>
              <w:top w:val="nil"/>
              <w:left w:val="nil"/>
              <w:bottom w:val="nil"/>
              <w:right w:val="nil"/>
            </w:tcBorders>
          </w:tcPr>
          <w:p w14:paraId="0C7A4839" w14:textId="59C5E294"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A3177CA" w14:textId="7240C3E3" w:rsidR="001F4955" w:rsidRPr="00C935A5" w:rsidRDefault="001F4955" w:rsidP="001F4955">
            <w:pPr>
              <w:spacing w:before="40" w:after="20"/>
              <w:jc w:val="center"/>
              <w:rPr>
                <w:rFonts w:cs="Arial"/>
                <w:sz w:val="18"/>
                <w:szCs w:val="18"/>
              </w:rPr>
            </w:pPr>
            <w:r w:rsidRPr="001F4955">
              <w:rPr>
                <w:rFonts w:cs="Arial"/>
                <w:sz w:val="18"/>
                <w:szCs w:val="18"/>
              </w:rPr>
              <w:t>1.190</w:t>
            </w:r>
          </w:p>
        </w:tc>
      </w:tr>
      <w:tr w:rsidR="001F4955" w:rsidRPr="001F4955" w14:paraId="6D30BA05" w14:textId="77777777" w:rsidTr="00D80F2A">
        <w:tc>
          <w:tcPr>
            <w:tcW w:w="2268" w:type="dxa"/>
            <w:tcBorders>
              <w:top w:val="nil"/>
              <w:left w:val="nil"/>
              <w:bottom w:val="nil"/>
              <w:right w:val="single" w:sz="18" w:space="0" w:color="C00000"/>
            </w:tcBorders>
            <w:shd w:val="clear" w:color="auto" w:fill="auto"/>
            <w:vAlign w:val="center"/>
          </w:tcPr>
          <w:p w14:paraId="71C2AF14" w14:textId="77777777" w:rsidR="001F4955" w:rsidRPr="00C935A5" w:rsidRDefault="001F4955" w:rsidP="001F4955">
            <w:pPr>
              <w:spacing w:before="40" w:after="40"/>
              <w:rPr>
                <w:rFonts w:cs="Arial"/>
                <w:sz w:val="18"/>
                <w:szCs w:val="18"/>
              </w:rPr>
            </w:pPr>
            <w:r w:rsidRPr="00C935A5">
              <w:rPr>
                <w:rFonts w:cs="Arial"/>
                <w:sz w:val="18"/>
                <w:szCs w:val="18"/>
              </w:rPr>
              <w:t>Cardinia S</w:t>
            </w:r>
          </w:p>
        </w:tc>
        <w:tc>
          <w:tcPr>
            <w:tcW w:w="1021" w:type="dxa"/>
            <w:tcBorders>
              <w:top w:val="nil"/>
              <w:left w:val="single" w:sz="18" w:space="0" w:color="C00000"/>
              <w:bottom w:val="nil"/>
              <w:right w:val="nil"/>
            </w:tcBorders>
            <w:shd w:val="clear" w:color="auto" w:fill="auto"/>
          </w:tcPr>
          <w:p w14:paraId="54C3922B" w14:textId="39A7C0B2" w:rsidR="001F4955" w:rsidRPr="00C935A5" w:rsidRDefault="001F4955" w:rsidP="001F4955">
            <w:pPr>
              <w:spacing w:before="40" w:after="20"/>
              <w:jc w:val="center"/>
              <w:rPr>
                <w:rFonts w:cs="Arial"/>
                <w:sz w:val="18"/>
                <w:szCs w:val="18"/>
              </w:rPr>
            </w:pPr>
            <w:r w:rsidRPr="001F4955">
              <w:rPr>
                <w:rFonts w:cs="Arial"/>
                <w:sz w:val="18"/>
                <w:szCs w:val="18"/>
              </w:rPr>
              <w:t>1.019</w:t>
            </w:r>
          </w:p>
        </w:tc>
        <w:tc>
          <w:tcPr>
            <w:tcW w:w="170" w:type="dxa"/>
            <w:tcBorders>
              <w:top w:val="nil"/>
              <w:left w:val="nil"/>
              <w:bottom w:val="nil"/>
              <w:right w:val="nil"/>
            </w:tcBorders>
            <w:shd w:val="clear" w:color="auto" w:fill="auto"/>
          </w:tcPr>
          <w:p w14:paraId="6DCB57DB" w14:textId="76580DEF"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2CF65D67" w14:textId="73982F6C" w:rsidR="001F4955" w:rsidRPr="00C935A5" w:rsidRDefault="001F4955" w:rsidP="001F4955">
            <w:pPr>
              <w:spacing w:before="40" w:after="20"/>
              <w:jc w:val="center"/>
              <w:rPr>
                <w:rFonts w:cs="Arial"/>
                <w:sz w:val="18"/>
                <w:szCs w:val="18"/>
              </w:rPr>
            </w:pPr>
            <w:r w:rsidRPr="001F4955">
              <w:rPr>
                <w:rFonts w:cs="Arial"/>
                <w:sz w:val="18"/>
                <w:szCs w:val="18"/>
              </w:rPr>
              <w:t>1.065</w:t>
            </w:r>
          </w:p>
        </w:tc>
        <w:tc>
          <w:tcPr>
            <w:tcW w:w="1021" w:type="dxa"/>
            <w:tcBorders>
              <w:top w:val="nil"/>
              <w:left w:val="nil"/>
              <w:bottom w:val="nil"/>
              <w:right w:val="nil"/>
            </w:tcBorders>
          </w:tcPr>
          <w:p w14:paraId="026A012D" w14:textId="30603C5E" w:rsidR="001F4955" w:rsidRPr="00C935A5" w:rsidRDefault="001F4955" w:rsidP="001F4955">
            <w:pPr>
              <w:spacing w:before="40" w:after="20"/>
              <w:jc w:val="center"/>
              <w:rPr>
                <w:rFonts w:cs="Arial"/>
                <w:sz w:val="18"/>
                <w:szCs w:val="18"/>
              </w:rPr>
            </w:pPr>
            <w:r w:rsidRPr="001F4955">
              <w:rPr>
                <w:rFonts w:cs="Arial"/>
                <w:sz w:val="18"/>
                <w:szCs w:val="18"/>
              </w:rPr>
              <w:t>1.058</w:t>
            </w:r>
          </w:p>
        </w:tc>
        <w:tc>
          <w:tcPr>
            <w:tcW w:w="1021" w:type="dxa"/>
            <w:tcBorders>
              <w:top w:val="nil"/>
              <w:left w:val="nil"/>
              <w:bottom w:val="nil"/>
              <w:right w:val="nil"/>
            </w:tcBorders>
            <w:shd w:val="clear" w:color="auto" w:fill="auto"/>
          </w:tcPr>
          <w:p w14:paraId="37BBDD23" w14:textId="76F8BEFB" w:rsidR="001F4955" w:rsidRPr="00C935A5" w:rsidRDefault="001F4955" w:rsidP="001F4955">
            <w:pPr>
              <w:spacing w:before="40" w:after="20"/>
              <w:jc w:val="center"/>
              <w:rPr>
                <w:rFonts w:cs="Arial"/>
                <w:sz w:val="18"/>
                <w:szCs w:val="18"/>
              </w:rPr>
            </w:pPr>
            <w:r w:rsidRPr="001F4955">
              <w:rPr>
                <w:rFonts w:cs="Arial"/>
                <w:sz w:val="18"/>
                <w:szCs w:val="18"/>
              </w:rPr>
              <w:t>1.056</w:t>
            </w:r>
          </w:p>
        </w:tc>
        <w:tc>
          <w:tcPr>
            <w:tcW w:w="1021" w:type="dxa"/>
            <w:tcBorders>
              <w:top w:val="nil"/>
              <w:left w:val="nil"/>
              <w:bottom w:val="nil"/>
              <w:right w:val="nil"/>
            </w:tcBorders>
          </w:tcPr>
          <w:p w14:paraId="4AFDFC39" w14:textId="3FC3A569" w:rsidR="001F4955" w:rsidRPr="00C935A5" w:rsidRDefault="001F4955" w:rsidP="001F4955">
            <w:pPr>
              <w:spacing w:before="40" w:after="20"/>
              <w:jc w:val="center"/>
              <w:rPr>
                <w:rFonts w:cs="Arial"/>
                <w:sz w:val="18"/>
                <w:szCs w:val="18"/>
              </w:rPr>
            </w:pPr>
            <w:r w:rsidRPr="001F4955">
              <w:rPr>
                <w:rFonts w:cs="Arial"/>
                <w:sz w:val="18"/>
                <w:szCs w:val="18"/>
              </w:rPr>
              <w:t>1.063</w:t>
            </w:r>
          </w:p>
        </w:tc>
        <w:tc>
          <w:tcPr>
            <w:tcW w:w="1021" w:type="dxa"/>
            <w:tcBorders>
              <w:top w:val="nil"/>
              <w:left w:val="nil"/>
              <w:bottom w:val="nil"/>
              <w:right w:val="nil"/>
            </w:tcBorders>
          </w:tcPr>
          <w:p w14:paraId="3D1F4DA0" w14:textId="4FAD7B4B" w:rsidR="001F4955" w:rsidRPr="00C935A5" w:rsidRDefault="001F4955" w:rsidP="001F4955">
            <w:pPr>
              <w:spacing w:before="40" w:after="20"/>
              <w:jc w:val="center"/>
              <w:rPr>
                <w:rFonts w:cs="Arial"/>
                <w:sz w:val="18"/>
                <w:szCs w:val="18"/>
              </w:rPr>
            </w:pPr>
            <w:r w:rsidRPr="001F4955">
              <w:rPr>
                <w:rFonts w:cs="Arial"/>
                <w:sz w:val="18"/>
                <w:szCs w:val="18"/>
              </w:rPr>
              <w:t>1.048</w:t>
            </w:r>
          </w:p>
        </w:tc>
        <w:tc>
          <w:tcPr>
            <w:tcW w:w="170" w:type="dxa"/>
            <w:tcBorders>
              <w:top w:val="nil"/>
              <w:left w:val="nil"/>
              <w:bottom w:val="nil"/>
              <w:right w:val="nil"/>
            </w:tcBorders>
          </w:tcPr>
          <w:p w14:paraId="74F1CFA9" w14:textId="1792255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BB86CBE" w14:textId="4D5FD765" w:rsidR="001F4955" w:rsidRPr="00C935A5" w:rsidRDefault="001F4955" w:rsidP="001F4955">
            <w:pPr>
              <w:spacing w:before="40" w:after="20"/>
              <w:jc w:val="center"/>
              <w:rPr>
                <w:rFonts w:cs="Arial"/>
                <w:sz w:val="18"/>
                <w:szCs w:val="18"/>
              </w:rPr>
            </w:pPr>
            <w:r w:rsidRPr="001F4955">
              <w:rPr>
                <w:rFonts w:cs="Arial"/>
                <w:sz w:val="18"/>
                <w:szCs w:val="18"/>
              </w:rPr>
              <w:t>1.253</w:t>
            </w:r>
          </w:p>
        </w:tc>
      </w:tr>
      <w:tr w:rsidR="001F4955" w:rsidRPr="0085692B" w14:paraId="059E3815" w14:textId="77777777" w:rsidTr="00D80F2A">
        <w:tc>
          <w:tcPr>
            <w:tcW w:w="2268" w:type="dxa"/>
            <w:tcBorders>
              <w:top w:val="nil"/>
              <w:left w:val="nil"/>
              <w:bottom w:val="nil"/>
              <w:right w:val="single" w:sz="18" w:space="0" w:color="C00000"/>
            </w:tcBorders>
            <w:shd w:val="clear" w:color="auto" w:fill="auto"/>
            <w:vAlign w:val="center"/>
          </w:tcPr>
          <w:p w14:paraId="015D3B8B" w14:textId="77777777" w:rsidR="001F4955" w:rsidRPr="00C935A5" w:rsidRDefault="001F4955" w:rsidP="001F4955">
            <w:pPr>
              <w:spacing w:before="40" w:after="40"/>
              <w:rPr>
                <w:rFonts w:cs="Arial"/>
                <w:sz w:val="18"/>
                <w:szCs w:val="18"/>
              </w:rPr>
            </w:pPr>
            <w:r w:rsidRPr="00C935A5">
              <w:rPr>
                <w:rFonts w:cs="Arial"/>
                <w:sz w:val="18"/>
                <w:szCs w:val="18"/>
              </w:rPr>
              <w:t>Casey C</w:t>
            </w:r>
          </w:p>
        </w:tc>
        <w:tc>
          <w:tcPr>
            <w:tcW w:w="1021" w:type="dxa"/>
            <w:tcBorders>
              <w:top w:val="nil"/>
              <w:left w:val="single" w:sz="18" w:space="0" w:color="C00000"/>
              <w:bottom w:val="nil"/>
              <w:right w:val="nil"/>
            </w:tcBorders>
            <w:shd w:val="clear" w:color="auto" w:fill="auto"/>
          </w:tcPr>
          <w:p w14:paraId="70C2025C" w14:textId="70D70DC9" w:rsidR="001F4955" w:rsidRPr="00C935A5" w:rsidRDefault="001F4955" w:rsidP="001F4955">
            <w:pPr>
              <w:spacing w:before="40" w:after="20"/>
              <w:jc w:val="center"/>
              <w:rPr>
                <w:rFonts w:cs="Arial"/>
                <w:sz w:val="18"/>
                <w:szCs w:val="18"/>
              </w:rPr>
            </w:pPr>
            <w:r w:rsidRPr="001F4955">
              <w:rPr>
                <w:rFonts w:cs="Arial"/>
                <w:sz w:val="18"/>
                <w:szCs w:val="18"/>
              </w:rPr>
              <w:t>0.968</w:t>
            </w:r>
          </w:p>
        </w:tc>
        <w:tc>
          <w:tcPr>
            <w:tcW w:w="170" w:type="dxa"/>
            <w:tcBorders>
              <w:top w:val="nil"/>
              <w:left w:val="nil"/>
              <w:bottom w:val="nil"/>
              <w:right w:val="nil"/>
            </w:tcBorders>
            <w:shd w:val="clear" w:color="auto" w:fill="auto"/>
          </w:tcPr>
          <w:p w14:paraId="5DE16C79" w14:textId="5896D6C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2C0B364D" w14:textId="0538DEE5" w:rsidR="001F4955" w:rsidRPr="00C935A5" w:rsidRDefault="001F4955" w:rsidP="001F4955">
            <w:pPr>
              <w:spacing w:before="40" w:after="20"/>
              <w:jc w:val="center"/>
              <w:rPr>
                <w:rFonts w:cs="Arial"/>
                <w:sz w:val="18"/>
                <w:szCs w:val="18"/>
              </w:rPr>
            </w:pPr>
            <w:r w:rsidRPr="001F4955">
              <w:rPr>
                <w:rFonts w:cs="Arial"/>
                <w:sz w:val="18"/>
                <w:szCs w:val="18"/>
              </w:rPr>
              <w:t>0.633</w:t>
            </w:r>
          </w:p>
        </w:tc>
        <w:tc>
          <w:tcPr>
            <w:tcW w:w="1021" w:type="dxa"/>
            <w:tcBorders>
              <w:top w:val="nil"/>
              <w:left w:val="nil"/>
              <w:bottom w:val="nil"/>
              <w:right w:val="nil"/>
            </w:tcBorders>
          </w:tcPr>
          <w:p w14:paraId="452EE15E" w14:textId="71CBA8DE" w:rsidR="001F4955" w:rsidRPr="00C935A5" w:rsidRDefault="001F4955" w:rsidP="001F4955">
            <w:pPr>
              <w:spacing w:before="40" w:after="20"/>
              <w:jc w:val="center"/>
              <w:rPr>
                <w:rFonts w:cs="Arial"/>
                <w:sz w:val="18"/>
                <w:szCs w:val="18"/>
              </w:rPr>
            </w:pPr>
            <w:r w:rsidRPr="001F4955">
              <w:rPr>
                <w:rFonts w:cs="Arial"/>
                <w:sz w:val="18"/>
                <w:szCs w:val="18"/>
              </w:rPr>
              <w:t>0.629</w:t>
            </w:r>
          </w:p>
        </w:tc>
        <w:tc>
          <w:tcPr>
            <w:tcW w:w="1021" w:type="dxa"/>
            <w:tcBorders>
              <w:top w:val="nil"/>
              <w:left w:val="nil"/>
              <w:bottom w:val="nil"/>
              <w:right w:val="nil"/>
            </w:tcBorders>
            <w:shd w:val="clear" w:color="auto" w:fill="auto"/>
          </w:tcPr>
          <w:p w14:paraId="3288B23C" w14:textId="2D1A36E6" w:rsidR="001F4955" w:rsidRPr="00C935A5" w:rsidRDefault="001F4955" w:rsidP="001F4955">
            <w:pPr>
              <w:spacing w:before="40" w:after="20"/>
              <w:jc w:val="center"/>
              <w:rPr>
                <w:rFonts w:cs="Arial"/>
                <w:sz w:val="18"/>
                <w:szCs w:val="18"/>
              </w:rPr>
            </w:pPr>
            <w:r w:rsidRPr="001F4955">
              <w:rPr>
                <w:rFonts w:cs="Arial"/>
                <w:sz w:val="18"/>
                <w:szCs w:val="18"/>
              </w:rPr>
              <w:t>0.628</w:t>
            </w:r>
          </w:p>
        </w:tc>
        <w:tc>
          <w:tcPr>
            <w:tcW w:w="1021" w:type="dxa"/>
            <w:tcBorders>
              <w:top w:val="nil"/>
              <w:left w:val="nil"/>
              <w:bottom w:val="nil"/>
              <w:right w:val="nil"/>
            </w:tcBorders>
          </w:tcPr>
          <w:p w14:paraId="0918E6CF" w14:textId="61B8DEE8" w:rsidR="001F4955" w:rsidRPr="00C935A5" w:rsidRDefault="001F4955" w:rsidP="001F4955">
            <w:pPr>
              <w:spacing w:before="40" w:after="20"/>
              <w:jc w:val="center"/>
              <w:rPr>
                <w:rFonts w:cs="Arial"/>
                <w:sz w:val="18"/>
                <w:szCs w:val="18"/>
              </w:rPr>
            </w:pPr>
            <w:r w:rsidRPr="001F4955">
              <w:rPr>
                <w:rFonts w:cs="Arial"/>
                <w:sz w:val="18"/>
                <w:szCs w:val="18"/>
              </w:rPr>
              <w:t>0.632</w:t>
            </w:r>
          </w:p>
        </w:tc>
        <w:tc>
          <w:tcPr>
            <w:tcW w:w="1021" w:type="dxa"/>
            <w:tcBorders>
              <w:top w:val="nil"/>
              <w:left w:val="nil"/>
              <w:bottom w:val="nil"/>
              <w:right w:val="nil"/>
            </w:tcBorders>
          </w:tcPr>
          <w:p w14:paraId="412A6E88" w14:textId="0C4C63D2" w:rsidR="001F4955" w:rsidRPr="00C935A5" w:rsidRDefault="001F4955" w:rsidP="001F4955">
            <w:pPr>
              <w:spacing w:before="40" w:after="20"/>
              <w:jc w:val="center"/>
              <w:rPr>
                <w:rFonts w:cs="Arial"/>
                <w:sz w:val="18"/>
                <w:szCs w:val="18"/>
              </w:rPr>
            </w:pPr>
            <w:r w:rsidRPr="001F4955">
              <w:rPr>
                <w:rFonts w:cs="Arial"/>
                <w:sz w:val="18"/>
                <w:szCs w:val="18"/>
              </w:rPr>
              <w:t>0.624</w:t>
            </w:r>
          </w:p>
        </w:tc>
        <w:tc>
          <w:tcPr>
            <w:tcW w:w="170" w:type="dxa"/>
            <w:tcBorders>
              <w:top w:val="nil"/>
              <w:left w:val="nil"/>
              <w:bottom w:val="nil"/>
              <w:right w:val="nil"/>
            </w:tcBorders>
          </w:tcPr>
          <w:p w14:paraId="13DF1CDE" w14:textId="5CAFC28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16332BC" w14:textId="699E143A" w:rsidR="001F4955" w:rsidRPr="00C935A5" w:rsidRDefault="001F4955" w:rsidP="001F4955">
            <w:pPr>
              <w:spacing w:before="40" w:after="20"/>
              <w:jc w:val="center"/>
              <w:rPr>
                <w:rFonts w:cs="Arial"/>
                <w:sz w:val="18"/>
                <w:szCs w:val="18"/>
              </w:rPr>
            </w:pPr>
            <w:r w:rsidRPr="001F4955">
              <w:rPr>
                <w:rFonts w:cs="Arial"/>
                <w:sz w:val="18"/>
                <w:szCs w:val="18"/>
              </w:rPr>
              <w:t>0.931</w:t>
            </w:r>
          </w:p>
        </w:tc>
      </w:tr>
      <w:tr w:rsidR="001F4955" w:rsidRPr="0085692B" w14:paraId="51BDC0B0" w14:textId="77777777" w:rsidTr="00D80F2A">
        <w:tc>
          <w:tcPr>
            <w:tcW w:w="2268" w:type="dxa"/>
            <w:tcBorders>
              <w:top w:val="nil"/>
              <w:left w:val="nil"/>
              <w:bottom w:val="nil"/>
              <w:right w:val="single" w:sz="18" w:space="0" w:color="C00000"/>
            </w:tcBorders>
            <w:shd w:val="clear" w:color="auto" w:fill="auto"/>
            <w:vAlign w:val="center"/>
          </w:tcPr>
          <w:p w14:paraId="21DA32C1" w14:textId="77777777" w:rsidR="001F4955" w:rsidRPr="00C935A5" w:rsidRDefault="001F4955" w:rsidP="001F4955">
            <w:pPr>
              <w:spacing w:before="40" w:after="40"/>
              <w:rPr>
                <w:rFonts w:cs="Arial"/>
                <w:sz w:val="18"/>
                <w:szCs w:val="18"/>
              </w:rPr>
            </w:pPr>
            <w:r w:rsidRPr="00C935A5">
              <w:rPr>
                <w:rFonts w:cs="Arial"/>
                <w:sz w:val="18"/>
                <w:szCs w:val="18"/>
              </w:rPr>
              <w:t>Central Goldfields S</w:t>
            </w:r>
          </w:p>
        </w:tc>
        <w:tc>
          <w:tcPr>
            <w:tcW w:w="1021" w:type="dxa"/>
            <w:tcBorders>
              <w:top w:val="nil"/>
              <w:left w:val="single" w:sz="18" w:space="0" w:color="C00000"/>
              <w:bottom w:val="nil"/>
              <w:right w:val="nil"/>
            </w:tcBorders>
            <w:shd w:val="clear" w:color="auto" w:fill="auto"/>
          </w:tcPr>
          <w:p w14:paraId="4AD9E7A3" w14:textId="707AE3F6" w:rsidR="001F4955" w:rsidRPr="00C935A5" w:rsidRDefault="001F4955" w:rsidP="001F4955">
            <w:pPr>
              <w:spacing w:before="40" w:after="20"/>
              <w:jc w:val="center"/>
              <w:rPr>
                <w:rFonts w:cs="Arial"/>
                <w:sz w:val="18"/>
                <w:szCs w:val="18"/>
              </w:rPr>
            </w:pPr>
            <w:r w:rsidRPr="001F4955">
              <w:rPr>
                <w:rFonts w:cs="Arial"/>
                <w:sz w:val="18"/>
                <w:szCs w:val="18"/>
              </w:rPr>
              <w:t>1.240</w:t>
            </w:r>
          </w:p>
        </w:tc>
        <w:tc>
          <w:tcPr>
            <w:tcW w:w="170" w:type="dxa"/>
            <w:tcBorders>
              <w:top w:val="nil"/>
              <w:left w:val="nil"/>
              <w:bottom w:val="nil"/>
              <w:right w:val="nil"/>
            </w:tcBorders>
            <w:shd w:val="clear" w:color="auto" w:fill="auto"/>
          </w:tcPr>
          <w:p w14:paraId="249823AB" w14:textId="79B94C58"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B9D2D96" w14:textId="35884DFA" w:rsidR="001F4955" w:rsidRPr="00C935A5" w:rsidRDefault="001F4955" w:rsidP="001F4955">
            <w:pPr>
              <w:spacing w:before="40" w:after="20"/>
              <w:jc w:val="center"/>
              <w:rPr>
                <w:rFonts w:cs="Arial"/>
                <w:sz w:val="18"/>
                <w:szCs w:val="18"/>
              </w:rPr>
            </w:pPr>
            <w:r w:rsidRPr="001F4955">
              <w:rPr>
                <w:rFonts w:cs="Arial"/>
                <w:sz w:val="18"/>
                <w:szCs w:val="18"/>
              </w:rPr>
              <w:t>1.249</w:t>
            </w:r>
          </w:p>
        </w:tc>
        <w:tc>
          <w:tcPr>
            <w:tcW w:w="1021" w:type="dxa"/>
            <w:tcBorders>
              <w:top w:val="nil"/>
              <w:left w:val="nil"/>
              <w:bottom w:val="nil"/>
              <w:right w:val="nil"/>
            </w:tcBorders>
          </w:tcPr>
          <w:p w14:paraId="57EAC4DC" w14:textId="4924422B" w:rsidR="001F4955" w:rsidRPr="00C935A5" w:rsidRDefault="001F4955" w:rsidP="001F4955">
            <w:pPr>
              <w:spacing w:before="40" w:after="20"/>
              <w:jc w:val="center"/>
              <w:rPr>
                <w:rFonts w:cs="Arial"/>
                <w:sz w:val="18"/>
                <w:szCs w:val="18"/>
              </w:rPr>
            </w:pPr>
            <w:r w:rsidRPr="001F4955">
              <w:rPr>
                <w:rFonts w:cs="Arial"/>
                <w:sz w:val="18"/>
                <w:szCs w:val="18"/>
              </w:rPr>
              <w:t>1.241</w:t>
            </w:r>
          </w:p>
        </w:tc>
        <w:tc>
          <w:tcPr>
            <w:tcW w:w="1021" w:type="dxa"/>
            <w:tcBorders>
              <w:top w:val="nil"/>
              <w:left w:val="nil"/>
              <w:bottom w:val="nil"/>
              <w:right w:val="nil"/>
            </w:tcBorders>
            <w:shd w:val="clear" w:color="auto" w:fill="auto"/>
          </w:tcPr>
          <w:p w14:paraId="648EFF04" w14:textId="0F0B3701" w:rsidR="001F4955" w:rsidRPr="00C935A5" w:rsidRDefault="001F4955" w:rsidP="001F4955">
            <w:pPr>
              <w:spacing w:before="40" w:after="20"/>
              <w:jc w:val="center"/>
              <w:rPr>
                <w:rFonts w:cs="Arial"/>
                <w:sz w:val="18"/>
                <w:szCs w:val="18"/>
              </w:rPr>
            </w:pPr>
            <w:r w:rsidRPr="001F4955">
              <w:rPr>
                <w:rFonts w:cs="Arial"/>
                <w:sz w:val="18"/>
                <w:szCs w:val="18"/>
              </w:rPr>
              <w:t>1.239</w:t>
            </w:r>
          </w:p>
        </w:tc>
        <w:tc>
          <w:tcPr>
            <w:tcW w:w="1021" w:type="dxa"/>
            <w:tcBorders>
              <w:top w:val="nil"/>
              <w:left w:val="nil"/>
              <w:bottom w:val="nil"/>
              <w:right w:val="nil"/>
            </w:tcBorders>
          </w:tcPr>
          <w:p w14:paraId="175CF067" w14:textId="3C49CA80" w:rsidR="001F4955" w:rsidRPr="00C935A5" w:rsidRDefault="001F4955" w:rsidP="001F4955">
            <w:pPr>
              <w:spacing w:before="40" w:after="20"/>
              <w:jc w:val="center"/>
              <w:rPr>
                <w:rFonts w:cs="Arial"/>
                <w:sz w:val="18"/>
                <w:szCs w:val="18"/>
              </w:rPr>
            </w:pPr>
            <w:r w:rsidRPr="001F4955">
              <w:rPr>
                <w:rFonts w:cs="Arial"/>
                <w:sz w:val="18"/>
                <w:szCs w:val="18"/>
              </w:rPr>
              <w:t>1.247</w:t>
            </w:r>
          </w:p>
        </w:tc>
        <w:tc>
          <w:tcPr>
            <w:tcW w:w="1021" w:type="dxa"/>
            <w:tcBorders>
              <w:top w:val="nil"/>
              <w:left w:val="nil"/>
              <w:bottom w:val="nil"/>
              <w:right w:val="nil"/>
            </w:tcBorders>
          </w:tcPr>
          <w:p w14:paraId="5CDA2726" w14:textId="75EA5F9F" w:rsidR="001F4955" w:rsidRPr="00C935A5" w:rsidRDefault="001F4955" w:rsidP="001F4955">
            <w:pPr>
              <w:spacing w:before="40" w:after="20"/>
              <w:jc w:val="center"/>
              <w:rPr>
                <w:rFonts w:cs="Arial"/>
                <w:sz w:val="18"/>
                <w:szCs w:val="18"/>
              </w:rPr>
            </w:pPr>
            <w:r w:rsidRPr="001F4955">
              <w:rPr>
                <w:rFonts w:cs="Arial"/>
                <w:sz w:val="18"/>
                <w:szCs w:val="18"/>
              </w:rPr>
              <w:t>1.230</w:t>
            </w:r>
          </w:p>
        </w:tc>
        <w:tc>
          <w:tcPr>
            <w:tcW w:w="170" w:type="dxa"/>
            <w:tcBorders>
              <w:top w:val="nil"/>
              <w:left w:val="nil"/>
              <w:bottom w:val="nil"/>
              <w:right w:val="nil"/>
            </w:tcBorders>
          </w:tcPr>
          <w:p w14:paraId="381CCFD2" w14:textId="5DC60D1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45D7E29" w14:textId="3B634FC6" w:rsidR="001F4955" w:rsidRPr="00C935A5" w:rsidRDefault="001F4955" w:rsidP="001F4955">
            <w:pPr>
              <w:spacing w:before="40" w:after="20"/>
              <w:jc w:val="center"/>
              <w:rPr>
                <w:rFonts w:cs="Arial"/>
                <w:sz w:val="18"/>
                <w:szCs w:val="18"/>
              </w:rPr>
            </w:pPr>
            <w:r w:rsidRPr="001F4955">
              <w:rPr>
                <w:rFonts w:cs="Arial"/>
                <w:sz w:val="18"/>
                <w:szCs w:val="18"/>
              </w:rPr>
              <w:t>1.724</w:t>
            </w:r>
          </w:p>
        </w:tc>
      </w:tr>
      <w:tr w:rsidR="001F4955" w:rsidRPr="0085692B" w14:paraId="0E4FD8CA" w14:textId="77777777" w:rsidTr="00D80F2A">
        <w:tc>
          <w:tcPr>
            <w:tcW w:w="2268" w:type="dxa"/>
            <w:tcBorders>
              <w:top w:val="nil"/>
              <w:left w:val="nil"/>
              <w:bottom w:val="nil"/>
              <w:right w:val="single" w:sz="18" w:space="0" w:color="C00000"/>
            </w:tcBorders>
            <w:shd w:val="clear" w:color="auto" w:fill="auto"/>
            <w:vAlign w:val="center"/>
          </w:tcPr>
          <w:p w14:paraId="7795F8F3" w14:textId="77777777" w:rsidR="001F4955" w:rsidRPr="00C935A5" w:rsidRDefault="001F4955" w:rsidP="001F4955">
            <w:pPr>
              <w:spacing w:before="40" w:after="40"/>
              <w:rPr>
                <w:rFonts w:cs="Arial"/>
                <w:sz w:val="18"/>
                <w:szCs w:val="18"/>
              </w:rPr>
            </w:pPr>
            <w:r w:rsidRPr="00C935A5">
              <w:rPr>
                <w:rFonts w:cs="Arial"/>
                <w:sz w:val="18"/>
                <w:szCs w:val="18"/>
              </w:rPr>
              <w:t>Colac Otway S</w:t>
            </w:r>
          </w:p>
        </w:tc>
        <w:tc>
          <w:tcPr>
            <w:tcW w:w="1021" w:type="dxa"/>
            <w:tcBorders>
              <w:top w:val="nil"/>
              <w:left w:val="single" w:sz="18" w:space="0" w:color="C00000"/>
              <w:bottom w:val="nil"/>
              <w:right w:val="nil"/>
            </w:tcBorders>
            <w:shd w:val="clear" w:color="auto" w:fill="auto"/>
          </w:tcPr>
          <w:p w14:paraId="4F7C7A63" w14:textId="6BF81FE4" w:rsidR="001F4955" w:rsidRPr="00C935A5" w:rsidRDefault="001F4955" w:rsidP="001F4955">
            <w:pPr>
              <w:spacing w:before="40" w:after="20"/>
              <w:jc w:val="center"/>
              <w:rPr>
                <w:rFonts w:cs="Arial"/>
                <w:sz w:val="18"/>
                <w:szCs w:val="18"/>
              </w:rPr>
            </w:pPr>
            <w:r w:rsidRPr="001F4955">
              <w:rPr>
                <w:rFonts w:cs="Arial"/>
                <w:sz w:val="18"/>
                <w:szCs w:val="18"/>
              </w:rPr>
              <w:t>1.000</w:t>
            </w:r>
          </w:p>
        </w:tc>
        <w:tc>
          <w:tcPr>
            <w:tcW w:w="170" w:type="dxa"/>
            <w:tcBorders>
              <w:top w:val="nil"/>
              <w:left w:val="nil"/>
              <w:bottom w:val="nil"/>
              <w:right w:val="nil"/>
            </w:tcBorders>
            <w:shd w:val="clear" w:color="auto" w:fill="auto"/>
          </w:tcPr>
          <w:p w14:paraId="75700865" w14:textId="68193F48"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5FF0220" w14:textId="28EC5A2D" w:rsidR="001F4955" w:rsidRPr="00C935A5" w:rsidRDefault="001F4955" w:rsidP="001F4955">
            <w:pPr>
              <w:spacing w:before="40" w:after="20"/>
              <w:jc w:val="center"/>
              <w:rPr>
                <w:rFonts w:cs="Arial"/>
                <w:sz w:val="18"/>
                <w:szCs w:val="18"/>
              </w:rPr>
            </w:pPr>
            <w:r w:rsidRPr="001F4955">
              <w:rPr>
                <w:rFonts w:cs="Arial"/>
                <w:sz w:val="18"/>
                <w:szCs w:val="18"/>
              </w:rPr>
              <w:t>1.235</w:t>
            </w:r>
          </w:p>
        </w:tc>
        <w:tc>
          <w:tcPr>
            <w:tcW w:w="1021" w:type="dxa"/>
            <w:tcBorders>
              <w:top w:val="nil"/>
              <w:left w:val="nil"/>
              <w:bottom w:val="nil"/>
              <w:right w:val="nil"/>
            </w:tcBorders>
          </w:tcPr>
          <w:p w14:paraId="03017426" w14:textId="0E4C3D01" w:rsidR="001F4955" w:rsidRPr="00C935A5" w:rsidRDefault="001F4955" w:rsidP="001F4955">
            <w:pPr>
              <w:spacing w:before="40" w:after="20"/>
              <w:jc w:val="center"/>
              <w:rPr>
                <w:rFonts w:cs="Arial"/>
                <w:sz w:val="18"/>
                <w:szCs w:val="18"/>
              </w:rPr>
            </w:pPr>
            <w:r w:rsidRPr="001F4955">
              <w:rPr>
                <w:rFonts w:cs="Arial"/>
                <w:sz w:val="18"/>
                <w:szCs w:val="18"/>
              </w:rPr>
              <w:t>1.227</w:t>
            </w:r>
          </w:p>
        </w:tc>
        <w:tc>
          <w:tcPr>
            <w:tcW w:w="1021" w:type="dxa"/>
            <w:tcBorders>
              <w:top w:val="nil"/>
              <w:left w:val="nil"/>
              <w:bottom w:val="nil"/>
              <w:right w:val="nil"/>
            </w:tcBorders>
            <w:shd w:val="clear" w:color="auto" w:fill="auto"/>
          </w:tcPr>
          <w:p w14:paraId="69D18635" w14:textId="1DCCFBE0" w:rsidR="001F4955" w:rsidRPr="00C935A5" w:rsidRDefault="001F4955" w:rsidP="001F4955">
            <w:pPr>
              <w:spacing w:before="40" w:after="20"/>
              <w:jc w:val="center"/>
              <w:rPr>
                <w:rFonts w:cs="Arial"/>
                <w:sz w:val="18"/>
                <w:szCs w:val="18"/>
              </w:rPr>
            </w:pPr>
            <w:r w:rsidRPr="001F4955">
              <w:rPr>
                <w:rFonts w:cs="Arial"/>
                <w:sz w:val="18"/>
                <w:szCs w:val="18"/>
              </w:rPr>
              <w:t>1.224</w:t>
            </w:r>
          </w:p>
        </w:tc>
        <w:tc>
          <w:tcPr>
            <w:tcW w:w="1021" w:type="dxa"/>
            <w:tcBorders>
              <w:top w:val="nil"/>
              <w:left w:val="nil"/>
              <w:bottom w:val="nil"/>
              <w:right w:val="nil"/>
            </w:tcBorders>
          </w:tcPr>
          <w:p w14:paraId="27D25EE6" w14:textId="5BE76FCE" w:rsidR="001F4955" w:rsidRPr="00C935A5" w:rsidRDefault="001F4955" w:rsidP="001F4955">
            <w:pPr>
              <w:spacing w:before="40" w:after="20"/>
              <w:jc w:val="center"/>
              <w:rPr>
                <w:rFonts w:cs="Arial"/>
                <w:sz w:val="18"/>
                <w:szCs w:val="18"/>
              </w:rPr>
            </w:pPr>
            <w:r w:rsidRPr="001F4955">
              <w:rPr>
                <w:rFonts w:cs="Arial"/>
                <w:sz w:val="18"/>
                <w:szCs w:val="18"/>
              </w:rPr>
              <w:t>1.233</w:t>
            </w:r>
          </w:p>
        </w:tc>
        <w:tc>
          <w:tcPr>
            <w:tcW w:w="1021" w:type="dxa"/>
            <w:tcBorders>
              <w:top w:val="nil"/>
              <w:left w:val="nil"/>
              <w:bottom w:val="nil"/>
              <w:right w:val="nil"/>
            </w:tcBorders>
          </w:tcPr>
          <w:p w14:paraId="26168622" w14:textId="58B90AD9" w:rsidR="001F4955" w:rsidRPr="00C935A5" w:rsidRDefault="001F4955" w:rsidP="001F4955">
            <w:pPr>
              <w:spacing w:before="40" w:after="20"/>
              <w:jc w:val="center"/>
              <w:rPr>
                <w:rFonts w:cs="Arial"/>
                <w:sz w:val="18"/>
                <w:szCs w:val="18"/>
              </w:rPr>
            </w:pPr>
            <w:r w:rsidRPr="001F4955">
              <w:rPr>
                <w:rFonts w:cs="Arial"/>
                <w:sz w:val="18"/>
                <w:szCs w:val="18"/>
              </w:rPr>
              <w:t>1.216</w:t>
            </w:r>
          </w:p>
        </w:tc>
        <w:tc>
          <w:tcPr>
            <w:tcW w:w="170" w:type="dxa"/>
            <w:tcBorders>
              <w:top w:val="nil"/>
              <w:left w:val="nil"/>
              <w:bottom w:val="nil"/>
              <w:right w:val="nil"/>
            </w:tcBorders>
          </w:tcPr>
          <w:p w14:paraId="49249FE4" w14:textId="11F1A5C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D16C9FE" w14:textId="4DE21EF1" w:rsidR="001F4955" w:rsidRPr="00C935A5" w:rsidRDefault="001F4955" w:rsidP="001F4955">
            <w:pPr>
              <w:spacing w:before="40" w:after="20"/>
              <w:jc w:val="center"/>
              <w:rPr>
                <w:rFonts w:cs="Arial"/>
                <w:sz w:val="18"/>
                <w:szCs w:val="18"/>
              </w:rPr>
            </w:pPr>
            <w:r w:rsidRPr="001F4955">
              <w:rPr>
                <w:rFonts w:cs="Arial"/>
                <w:sz w:val="18"/>
                <w:szCs w:val="18"/>
              </w:rPr>
              <w:t>1.328</w:t>
            </w:r>
          </w:p>
        </w:tc>
      </w:tr>
      <w:tr w:rsidR="001F4955" w:rsidRPr="0085692B" w14:paraId="3123991B" w14:textId="77777777" w:rsidTr="00D80F2A">
        <w:tc>
          <w:tcPr>
            <w:tcW w:w="2268" w:type="dxa"/>
            <w:tcBorders>
              <w:top w:val="nil"/>
              <w:left w:val="nil"/>
              <w:bottom w:val="nil"/>
              <w:right w:val="single" w:sz="18" w:space="0" w:color="C00000"/>
            </w:tcBorders>
            <w:shd w:val="clear" w:color="auto" w:fill="auto"/>
            <w:vAlign w:val="center"/>
          </w:tcPr>
          <w:p w14:paraId="283C63BF" w14:textId="77777777" w:rsidR="001F4955" w:rsidRPr="00C935A5" w:rsidRDefault="001F4955" w:rsidP="001F4955">
            <w:pPr>
              <w:spacing w:before="40" w:after="40"/>
              <w:rPr>
                <w:rFonts w:cs="Arial"/>
                <w:sz w:val="18"/>
                <w:szCs w:val="18"/>
              </w:rPr>
            </w:pPr>
            <w:r w:rsidRPr="00C935A5">
              <w:rPr>
                <w:rFonts w:cs="Arial"/>
                <w:sz w:val="18"/>
                <w:szCs w:val="18"/>
              </w:rPr>
              <w:t>Corangamite S</w:t>
            </w:r>
          </w:p>
        </w:tc>
        <w:tc>
          <w:tcPr>
            <w:tcW w:w="1021" w:type="dxa"/>
            <w:tcBorders>
              <w:top w:val="nil"/>
              <w:left w:val="single" w:sz="18" w:space="0" w:color="C00000"/>
              <w:bottom w:val="nil"/>
              <w:right w:val="nil"/>
            </w:tcBorders>
            <w:shd w:val="clear" w:color="auto" w:fill="auto"/>
          </w:tcPr>
          <w:p w14:paraId="2FCB703A" w14:textId="76C9E3E8" w:rsidR="001F4955" w:rsidRPr="00C935A5" w:rsidRDefault="001F4955" w:rsidP="001F4955">
            <w:pPr>
              <w:spacing w:before="40" w:after="20"/>
              <w:jc w:val="center"/>
              <w:rPr>
                <w:rFonts w:cs="Arial"/>
                <w:sz w:val="18"/>
                <w:szCs w:val="18"/>
              </w:rPr>
            </w:pPr>
            <w:r w:rsidRPr="001F4955">
              <w:rPr>
                <w:rFonts w:cs="Arial"/>
                <w:sz w:val="18"/>
                <w:szCs w:val="18"/>
              </w:rPr>
              <w:t>0.998</w:t>
            </w:r>
          </w:p>
        </w:tc>
        <w:tc>
          <w:tcPr>
            <w:tcW w:w="170" w:type="dxa"/>
            <w:tcBorders>
              <w:top w:val="nil"/>
              <w:left w:val="nil"/>
              <w:bottom w:val="nil"/>
              <w:right w:val="nil"/>
            </w:tcBorders>
            <w:shd w:val="clear" w:color="auto" w:fill="auto"/>
          </w:tcPr>
          <w:p w14:paraId="2A9D32BE" w14:textId="5844B44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BB07C69" w14:textId="3A392BC0" w:rsidR="001F4955" w:rsidRPr="00C935A5" w:rsidRDefault="001F4955" w:rsidP="001F4955">
            <w:pPr>
              <w:spacing w:before="40" w:after="20"/>
              <w:jc w:val="center"/>
              <w:rPr>
                <w:rFonts w:cs="Arial"/>
                <w:sz w:val="18"/>
                <w:szCs w:val="18"/>
              </w:rPr>
            </w:pPr>
            <w:r w:rsidRPr="001F4955">
              <w:rPr>
                <w:rFonts w:cs="Arial"/>
                <w:sz w:val="18"/>
                <w:szCs w:val="18"/>
              </w:rPr>
              <w:t>1.245</w:t>
            </w:r>
          </w:p>
        </w:tc>
        <w:tc>
          <w:tcPr>
            <w:tcW w:w="1021" w:type="dxa"/>
            <w:tcBorders>
              <w:top w:val="nil"/>
              <w:left w:val="nil"/>
              <w:bottom w:val="nil"/>
              <w:right w:val="nil"/>
            </w:tcBorders>
          </w:tcPr>
          <w:p w14:paraId="6CA1BCBB" w14:textId="3E5030F4" w:rsidR="001F4955" w:rsidRPr="00C935A5" w:rsidRDefault="001F4955" w:rsidP="001F4955">
            <w:pPr>
              <w:spacing w:before="40" w:after="20"/>
              <w:jc w:val="center"/>
              <w:rPr>
                <w:rFonts w:cs="Arial"/>
                <w:sz w:val="18"/>
                <w:szCs w:val="18"/>
              </w:rPr>
            </w:pPr>
            <w:r w:rsidRPr="001F4955">
              <w:rPr>
                <w:rFonts w:cs="Arial"/>
                <w:sz w:val="18"/>
                <w:szCs w:val="18"/>
              </w:rPr>
              <w:t>1.237</w:t>
            </w:r>
          </w:p>
        </w:tc>
        <w:tc>
          <w:tcPr>
            <w:tcW w:w="1021" w:type="dxa"/>
            <w:tcBorders>
              <w:top w:val="nil"/>
              <w:left w:val="nil"/>
              <w:bottom w:val="nil"/>
              <w:right w:val="nil"/>
            </w:tcBorders>
            <w:shd w:val="clear" w:color="auto" w:fill="auto"/>
          </w:tcPr>
          <w:p w14:paraId="13D2440D" w14:textId="2572D011" w:rsidR="001F4955" w:rsidRPr="00C935A5" w:rsidRDefault="001F4955" w:rsidP="001F4955">
            <w:pPr>
              <w:spacing w:before="40" w:after="20"/>
              <w:jc w:val="center"/>
              <w:rPr>
                <w:rFonts w:cs="Arial"/>
                <w:sz w:val="18"/>
                <w:szCs w:val="18"/>
              </w:rPr>
            </w:pPr>
            <w:r w:rsidRPr="001F4955">
              <w:rPr>
                <w:rFonts w:cs="Arial"/>
                <w:sz w:val="18"/>
                <w:szCs w:val="18"/>
              </w:rPr>
              <w:t>1.235</w:t>
            </w:r>
          </w:p>
        </w:tc>
        <w:tc>
          <w:tcPr>
            <w:tcW w:w="1021" w:type="dxa"/>
            <w:tcBorders>
              <w:top w:val="nil"/>
              <w:left w:val="nil"/>
              <w:bottom w:val="nil"/>
              <w:right w:val="nil"/>
            </w:tcBorders>
          </w:tcPr>
          <w:p w14:paraId="335D97F9" w14:textId="40A4E455" w:rsidR="001F4955" w:rsidRPr="00C935A5" w:rsidRDefault="001F4955" w:rsidP="001F4955">
            <w:pPr>
              <w:spacing w:before="40" w:after="20"/>
              <w:jc w:val="center"/>
              <w:rPr>
                <w:rFonts w:cs="Arial"/>
                <w:sz w:val="18"/>
                <w:szCs w:val="18"/>
              </w:rPr>
            </w:pPr>
            <w:r w:rsidRPr="001F4955">
              <w:rPr>
                <w:rFonts w:cs="Arial"/>
                <w:sz w:val="18"/>
                <w:szCs w:val="18"/>
              </w:rPr>
              <w:t>1.243</w:t>
            </w:r>
          </w:p>
        </w:tc>
        <w:tc>
          <w:tcPr>
            <w:tcW w:w="1021" w:type="dxa"/>
            <w:tcBorders>
              <w:top w:val="nil"/>
              <w:left w:val="nil"/>
              <w:bottom w:val="nil"/>
              <w:right w:val="nil"/>
            </w:tcBorders>
          </w:tcPr>
          <w:p w14:paraId="048972C7" w14:textId="10D867A6" w:rsidR="001F4955" w:rsidRPr="00C935A5" w:rsidRDefault="001F4955" w:rsidP="001F4955">
            <w:pPr>
              <w:spacing w:before="40" w:after="20"/>
              <w:jc w:val="center"/>
              <w:rPr>
                <w:rFonts w:cs="Arial"/>
                <w:sz w:val="18"/>
                <w:szCs w:val="18"/>
              </w:rPr>
            </w:pPr>
            <w:r w:rsidRPr="001F4955">
              <w:rPr>
                <w:rFonts w:cs="Arial"/>
                <w:sz w:val="18"/>
                <w:szCs w:val="18"/>
              </w:rPr>
              <w:t>1.226</w:t>
            </w:r>
          </w:p>
        </w:tc>
        <w:tc>
          <w:tcPr>
            <w:tcW w:w="170" w:type="dxa"/>
            <w:tcBorders>
              <w:top w:val="nil"/>
              <w:left w:val="nil"/>
              <w:bottom w:val="nil"/>
              <w:right w:val="nil"/>
            </w:tcBorders>
          </w:tcPr>
          <w:p w14:paraId="2804FDC8" w14:textId="7E712BB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288B20D" w14:textId="590D0BD1" w:rsidR="001F4955" w:rsidRPr="00C935A5" w:rsidRDefault="001F4955" w:rsidP="001F4955">
            <w:pPr>
              <w:spacing w:before="40" w:after="20"/>
              <w:jc w:val="center"/>
              <w:rPr>
                <w:rFonts w:cs="Arial"/>
                <w:sz w:val="18"/>
                <w:szCs w:val="18"/>
              </w:rPr>
            </w:pPr>
            <w:r w:rsidRPr="001F4955">
              <w:rPr>
                <w:rFonts w:cs="Arial"/>
                <w:sz w:val="18"/>
                <w:szCs w:val="18"/>
              </w:rPr>
              <w:t>1.162</w:t>
            </w:r>
          </w:p>
        </w:tc>
      </w:tr>
      <w:tr w:rsidR="001F4955" w:rsidRPr="00D66E27" w14:paraId="1911F417" w14:textId="77777777" w:rsidTr="00D80F2A">
        <w:tc>
          <w:tcPr>
            <w:tcW w:w="2268" w:type="dxa"/>
            <w:tcBorders>
              <w:top w:val="nil"/>
              <w:left w:val="nil"/>
              <w:bottom w:val="nil"/>
              <w:right w:val="single" w:sz="18" w:space="0" w:color="C00000"/>
            </w:tcBorders>
            <w:shd w:val="clear" w:color="auto" w:fill="auto"/>
            <w:vAlign w:val="center"/>
          </w:tcPr>
          <w:p w14:paraId="3DB5685E" w14:textId="77777777" w:rsidR="001F4955" w:rsidRPr="00C935A5" w:rsidRDefault="001F4955" w:rsidP="001F4955">
            <w:pPr>
              <w:spacing w:before="40" w:after="40"/>
              <w:rPr>
                <w:rFonts w:cs="Arial"/>
                <w:sz w:val="18"/>
                <w:szCs w:val="18"/>
              </w:rPr>
            </w:pPr>
            <w:r w:rsidRPr="00C935A5">
              <w:rPr>
                <w:rFonts w:cs="Arial"/>
                <w:sz w:val="18"/>
                <w:szCs w:val="18"/>
              </w:rPr>
              <w:t>Darebin C</w:t>
            </w:r>
          </w:p>
        </w:tc>
        <w:tc>
          <w:tcPr>
            <w:tcW w:w="1021" w:type="dxa"/>
            <w:tcBorders>
              <w:top w:val="nil"/>
              <w:left w:val="single" w:sz="18" w:space="0" w:color="C00000"/>
              <w:bottom w:val="nil"/>
              <w:right w:val="nil"/>
            </w:tcBorders>
            <w:shd w:val="clear" w:color="auto" w:fill="auto"/>
          </w:tcPr>
          <w:p w14:paraId="7371A387" w14:textId="648B39D3" w:rsidR="001F4955" w:rsidRPr="00C935A5" w:rsidRDefault="001F4955" w:rsidP="001F4955">
            <w:pPr>
              <w:spacing w:before="40" w:after="20"/>
              <w:jc w:val="center"/>
              <w:rPr>
                <w:rFonts w:cs="Arial"/>
                <w:sz w:val="18"/>
                <w:szCs w:val="18"/>
              </w:rPr>
            </w:pPr>
            <w:r w:rsidRPr="001F4955">
              <w:rPr>
                <w:rFonts w:cs="Arial"/>
                <w:sz w:val="18"/>
                <w:szCs w:val="18"/>
              </w:rPr>
              <w:t>1.123</w:t>
            </w:r>
          </w:p>
        </w:tc>
        <w:tc>
          <w:tcPr>
            <w:tcW w:w="170" w:type="dxa"/>
            <w:tcBorders>
              <w:top w:val="nil"/>
              <w:left w:val="nil"/>
              <w:bottom w:val="nil"/>
              <w:right w:val="nil"/>
            </w:tcBorders>
            <w:shd w:val="clear" w:color="auto" w:fill="auto"/>
          </w:tcPr>
          <w:p w14:paraId="699B79E3" w14:textId="5D4B7BE8"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C9FDF72" w14:textId="4C3638E1" w:rsidR="001F4955" w:rsidRPr="00C935A5" w:rsidRDefault="001F4955" w:rsidP="001F4955">
            <w:pPr>
              <w:spacing w:before="40" w:after="20"/>
              <w:jc w:val="center"/>
              <w:rPr>
                <w:rFonts w:cs="Arial"/>
                <w:sz w:val="18"/>
                <w:szCs w:val="18"/>
              </w:rPr>
            </w:pPr>
            <w:r w:rsidRPr="001F4955">
              <w:rPr>
                <w:rFonts w:cs="Arial"/>
                <w:sz w:val="18"/>
                <w:szCs w:val="18"/>
              </w:rPr>
              <w:t>1.018</w:t>
            </w:r>
          </w:p>
        </w:tc>
        <w:tc>
          <w:tcPr>
            <w:tcW w:w="1021" w:type="dxa"/>
            <w:tcBorders>
              <w:top w:val="nil"/>
              <w:left w:val="nil"/>
              <w:bottom w:val="nil"/>
              <w:right w:val="nil"/>
            </w:tcBorders>
          </w:tcPr>
          <w:p w14:paraId="6C4BD40E" w14:textId="5730F8C9" w:rsidR="001F4955" w:rsidRPr="00C935A5" w:rsidRDefault="001F4955" w:rsidP="001F4955">
            <w:pPr>
              <w:spacing w:before="40" w:after="20"/>
              <w:jc w:val="center"/>
              <w:rPr>
                <w:rFonts w:cs="Arial"/>
                <w:sz w:val="18"/>
                <w:szCs w:val="18"/>
              </w:rPr>
            </w:pPr>
            <w:r w:rsidRPr="001F4955">
              <w:rPr>
                <w:rFonts w:cs="Arial"/>
                <w:sz w:val="18"/>
                <w:szCs w:val="18"/>
              </w:rPr>
              <w:t>1.012</w:t>
            </w:r>
          </w:p>
        </w:tc>
        <w:tc>
          <w:tcPr>
            <w:tcW w:w="1021" w:type="dxa"/>
            <w:tcBorders>
              <w:top w:val="nil"/>
              <w:left w:val="nil"/>
              <w:bottom w:val="nil"/>
              <w:right w:val="nil"/>
            </w:tcBorders>
            <w:shd w:val="clear" w:color="auto" w:fill="auto"/>
          </w:tcPr>
          <w:p w14:paraId="34130D68" w14:textId="0CC52A30" w:rsidR="001F4955" w:rsidRPr="00C935A5" w:rsidRDefault="001F4955" w:rsidP="001F4955">
            <w:pPr>
              <w:spacing w:before="40" w:after="20"/>
              <w:jc w:val="center"/>
              <w:rPr>
                <w:rFonts w:cs="Arial"/>
                <w:sz w:val="18"/>
                <w:szCs w:val="18"/>
              </w:rPr>
            </w:pPr>
            <w:r w:rsidRPr="001F4955">
              <w:rPr>
                <w:rFonts w:cs="Arial"/>
                <w:sz w:val="18"/>
                <w:szCs w:val="18"/>
              </w:rPr>
              <w:t>1.010</w:t>
            </w:r>
          </w:p>
        </w:tc>
        <w:tc>
          <w:tcPr>
            <w:tcW w:w="1021" w:type="dxa"/>
            <w:tcBorders>
              <w:top w:val="nil"/>
              <w:left w:val="nil"/>
              <w:bottom w:val="nil"/>
              <w:right w:val="nil"/>
            </w:tcBorders>
          </w:tcPr>
          <w:p w14:paraId="02E618E8" w14:textId="02F02DE3" w:rsidR="001F4955" w:rsidRPr="00C935A5" w:rsidRDefault="001F4955" w:rsidP="001F4955">
            <w:pPr>
              <w:spacing w:before="40" w:after="20"/>
              <w:jc w:val="center"/>
              <w:rPr>
                <w:rFonts w:cs="Arial"/>
                <w:sz w:val="18"/>
                <w:szCs w:val="18"/>
              </w:rPr>
            </w:pPr>
            <w:r w:rsidRPr="001F4955">
              <w:rPr>
                <w:rFonts w:cs="Arial"/>
                <w:sz w:val="18"/>
                <w:szCs w:val="18"/>
              </w:rPr>
              <w:t>1.017</w:t>
            </w:r>
          </w:p>
        </w:tc>
        <w:tc>
          <w:tcPr>
            <w:tcW w:w="1021" w:type="dxa"/>
            <w:tcBorders>
              <w:top w:val="nil"/>
              <w:left w:val="nil"/>
              <w:bottom w:val="nil"/>
              <w:right w:val="nil"/>
            </w:tcBorders>
          </w:tcPr>
          <w:p w14:paraId="59F60D0C" w14:textId="531D04A7" w:rsidR="001F4955" w:rsidRPr="00C935A5" w:rsidRDefault="001F4955" w:rsidP="001F4955">
            <w:pPr>
              <w:spacing w:before="40" w:after="20"/>
              <w:jc w:val="center"/>
              <w:rPr>
                <w:rFonts w:cs="Arial"/>
                <w:sz w:val="18"/>
                <w:szCs w:val="18"/>
              </w:rPr>
            </w:pPr>
            <w:r w:rsidRPr="001F4955">
              <w:rPr>
                <w:rFonts w:cs="Arial"/>
                <w:sz w:val="18"/>
                <w:szCs w:val="18"/>
              </w:rPr>
              <w:t>1.003</w:t>
            </w:r>
          </w:p>
        </w:tc>
        <w:tc>
          <w:tcPr>
            <w:tcW w:w="170" w:type="dxa"/>
            <w:tcBorders>
              <w:top w:val="nil"/>
              <w:left w:val="nil"/>
              <w:bottom w:val="nil"/>
              <w:right w:val="nil"/>
            </w:tcBorders>
          </w:tcPr>
          <w:p w14:paraId="4F5F5D06" w14:textId="56A5F6D2"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8809CF4" w14:textId="1B485470" w:rsidR="001F4955" w:rsidRPr="00C935A5" w:rsidRDefault="001F4955" w:rsidP="001F4955">
            <w:pPr>
              <w:spacing w:before="40" w:after="20"/>
              <w:jc w:val="center"/>
              <w:rPr>
                <w:rFonts w:cs="Arial"/>
                <w:sz w:val="18"/>
                <w:szCs w:val="18"/>
              </w:rPr>
            </w:pPr>
            <w:r w:rsidRPr="001F4955">
              <w:rPr>
                <w:rFonts w:cs="Arial"/>
                <w:sz w:val="18"/>
                <w:szCs w:val="18"/>
              </w:rPr>
              <w:t>0.881</w:t>
            </w:r>
          </w:p>
        </w:tc>
      </w:tr>
      <w:tr w:rsidR="001F4955" w:rsidRPr="00D66E27" w14:paraId="4D5CAE8B" w14:textId="77777777" w:rsidTr="00D80F2A">
        <w:tc>
          <w:tcPr>
            <w:tcW w:w="2268" w:type="dxa"/>
            <w:tcBorders>
              <w:top w:val="nil"/>
              <w:left w:val="nil"/>
              <w:bottom w:val="nil"/>
              <w:right w:val="single" w:sz="18" w:space="0" w:color="C00000"/>
            </w:tcBorders>
            <w:shd w:val="clear" w:color="auto" w:fill="auto"/>
            <w:vAlign w:val="center"/>
          </w:tcPr>
          <w:p w14:paraId="60CDD9B7" w14:textId="77777777" w:rsidR="001F4955" w:rsidRPr="00C935A5" w:rsidRDefault="001F4955" w:rsidP="001F4955">
            <w:pPr>
              <w:spacing w:before="40" w:after="40"/>
              <w:rPr>
                <w:rFonts w:cs="Arial"/>
                <w:sz w:val="18"/>
                <w:szCs w:val="18"/>
              </w:rPr>
            </w:pPr>
            <w:r w:rsidRPr="00C935A5">
              <w:rPr>
                <w:rFonts w:cs="Arial"/>
                <w:sz w:val="18"/>
                <w:szCs w:val="18"/>
              </w:rPr>
              <w:t>East Gippsland S</w:t>
            </w:r>
          </w:p>
        </w:tc>
        <w:tc>
          <w:tcPr>
            <w:tcW w:w="1021" w:type="dxa"/>
            <w:tcBorders>
              <w:top w:val="nil"/>
              <w:left w:val="single" w:sz="18" w:space="0" w:color="C00000"/>
              <w:bottom w:val="nil"/>
              <w:right w:val="nil"/>
            </w:tcBorders>
            <w:shd w:val="clear" w:color="auto" w:fill="auto"/>
          </w:tcPr>
          <w:p w14:paraId="542626A2" w14:textId="40DC0808" w:rsidR="001F4955" w:rsidRPr="00C935A5" w:rsidRDefault="001F4955" w:rsidP="001F4955">
            <w:pPr>
              <w:spacing w:before="40" w:after="20"/>
              <w:jc w:val="center"/>
              <w:rPr>
                <w:rFonts w:cs="Arial"/>
                <w:sz w:val="18"/>
                <w:szCs w:val="18"/>
              </w:rPr>
            </w:pPr>
            <w:r w:rsidRPr="001F4955">
              <w:rPr>
                <w:rFonts w:cs="Arial"/>
                <w:sz w:val="18"/>
                <w:szCs w:val="18"/>
              </w:rPr>
              <w:t>1.186</w:t>
            </w:r>
          </w:p>
        </w:tc>
        <w:tc>
          <w:tcPr>
            <w:tcW w:w="170" w:type="dxa"/>
            <w:tcBorders>
              <w:top w:val="nil"/>
              <w:left w:val="nil"/>
              <w:bottom w:val="nil"/>
              <w:right w:val="nil"/>
            </w:tcBorders>
            <w:shd w:val="clear" w:color="auto" w:fill="auto"/>
          </w:tcPr>
          <w:p w14:paraId="56A4F6EE" w14:textId="4EB5EF79"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1A1FFC0" w14:textId="542CEF59" w:rsidR="001F4955" w:rsidRPr="00C935A5" w:rsidRDefault="001F4955" w:rsidP="001F4955">
            <w:pPr>
              <w:spacing w:before="40" w:after="20"/>
              <w:jc w:val="center"/>
              <w:rPr>
                <w:rFonts w:cs="Arial"/>
                <w:sz w:val="18"/>
                <w:szCs w:val="18"/>
              </w:rPr>
            </w:pPr>
            <w:r w:rsidRPr="001F4955">
              <w:rPr>
                <w:rFonts w:cs="Arial"/>
                <w:sz w:val="18"/>
                <w:szCs w:val="18"/>
              </w:rPr>
              <w:t>1.190</w:t>
            </w:r>
          </w:p>
        </w:tc>
        <w:tc>
          <w:tcPr>
            <w:tcW w:w="1021" w:type="dxa"/>
            <w:tcBorders>
              <w:top w:val="nil"/>
              <w:left w:val="nil"/>
              <w:bottom w:val="nil"/>
              <w:right w:val="nil"/>
            </w:tcBorders>
          </w:tcPr>
          <w:p w14:paraId="0EDD22D3" w14:textId="5AE71E5E" w:rsidR="001F4955" w:rsidRPr="00C935A5" w:rsidRDefault="001F4955" w:rsidP="001F4955">
            <w:pPr>
              <w:spacing w:before="40" w:after="20"/>
              <w:jc w:val="center"/>
              <w:rPr>
                <w:rFonts w:cs="Arial"/>
                <w:sz w:val="18"/>
                <w:szCs w:val="18"/>
              </w:rPr>
            </w:pPr>
            <w:r w:rsidRPr="001F4955">
              <w:rPr>
                <w:rFonts w:cs="Arial"/>
                <w:sz w:val="18"/>
                <w:szCs w:val="18"/>
              </w:rPr>
              <w:t>1.182</w:t>
            </w:r>
          </w:p>
        </w:tc>
        <w:tc>
          <w:tcPr>
            <w:tcW w:w="1021" w:type="dxa"/>
            <w:tcBorders>
              <w:top w:val="nil"/>
              <w:left w:val="nil"/>
              <w:bottom w:val="nil"/>
              <w:right w:val="nil"/>
            </w:tcBorders>
            <w:shd w:val="clear" w:color="auto" w:fill="auto"/>
          </w:tcPr>
          <w:p w14:paraId="548DA35C" w14:textId="6F84F1B5" w:rsidR="001F4955" w:rsidRPr="00C935A5" w:rsidRDefault="001F4955" w:rsidP="001F4955">
            <w:pPr>
              <w:spacing w:before="40" w:after="20"/>
              <w:jc w:val="center"/>
              <w:rPr>
                <w:rFonts w:cs="Arial"/>
                <w:sz w:val="18"/>
                <w:szCs w:val="18"/>
              </w:rPr>
            </w:pPr>
            <w:r w:rsidRPr="001F4955">
              <w:rPr>
                <w:rFonts w:cs="Arial"/>
                <w:sz w:val="18"/>
                <w:szCs w:val="18"/>
              </w:rPr>
              <w:t>1.180</w:t>
            </w:r>
          </w:p>
        </w:tc>
        <w:tc>
          <w:tcPr>
            <w:tcW w:w="1021" w:type="dxa"/>
            <w:tcBorders>
              <w:top w:val="nil"/>
              <w:left w:val="nil"/>
              <w:bottom w:val="nil"/>
              <w:right w:val="nil"/>
            </w:tcBorders>
          </w:tcPr>
          <w:p w14:paraId="181398E4" w14:textId="5A39ACBB" w:rsidR="001F4955" w:rsidRPr="00C935A5" w:rsidRDefault="001F4955" w:rsidP="001F4955">
            <w:pPr>
              <w:spacing w:before="40" w:after="20"/>
              <w:jc w:val="center"/>
              <w:rPr>
                <w:rFonts w:cs="Arial"/>
                <w:sz w:val="18"/>
                <w:szCs w:val="18"/>
              </w:rPr>
            </w:pPr>
            <w:r w:rsidRPr="001F4955">
              <w:rPr>
                <w:rFonts w:cs="Arial"/>
                <w:sz w:val="18"/>
                <w:szCs w:val="18"/>
              </w:rPr>
              <w:t>1.188</w:t>
            </w:r>
          </w:p>
        </w:tc>
        <w:tc>
          <w:tcPr>
            <w:tcW w:w="1021" w:type="dxa"/>
            <w:tcBorders>
              <w:top w:val="nil"/>
              <w:left w:val="nil"/>
              <w:bottom w:val="nil"/>
              <w:right w:val="nil"/>
            </w:tcBorders>
          </w:tcPr>
          <w:p w14:paraId="58C0EECA" w14:textId="71A46510" w:rsidR="001F4955" w:rsidRPr="00C935A5" w:rsidRDefault="001F4955" w:rsidP="001F4955">
            <w:pPr>
              <w:spacing w:before="40" w:after="20"/>
              <w:jc w:val="center"/>
              <w:rPr>
                <w:rFonts w:cs="Arial"/>
                <w:sz w:val="18"/>
                <w:szCs w:val="18"/>
              </w:rPr>
            </w:pPr>
            <w:r w:rsidRPr="001F4955">
              <w:rPr>
                <w:rFonts w:cs="Arial"/>
                <w:sz w:val="18"/>
                <w:szCs w:val="18"/>
              </w:rPr>
              <w:t>1.171</w:t>
            </w:r>
          </w:p>
        </w:tc>
        <w:tc>
          <w:tcPr>
            <w:tcW w:w="170" w:type="dxa"/>
            <w:tcBorders>
              <w:top w:val="nil"/>
              <w:left w:val="nil"/>
              <w:bottom w:val="nil"/>
              <w:right w:val="nil"/>
            </w:tcBorders>
          </w:tcPr>
          <w:p w14:paraId="7C95AA93" w14:textId="37FAC81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4BDB886" w14:textId="4AC5FC91" w:rsidR="001F4955" w:rsidRPr="00C935A5" w:rsidRDefault="001F4955" w:rsidP="001F4955">
            <w:pPr>
              <w:spacing w:before="40" w:after="20"/>
              <w:jc w:val="center"/>
              <w:rPr>
                <w:rFonts w:cs="Arial"/>
                <w:sz w:val="18"/>
                <w:szCs w:val="18"/>
              </w:rPr>
            </w:pPr>
            <w:r w:rsidRPr="001F4955">
              <w:rPr>
                <w:rFonts w:cs="Arial"/>
                <w:sz w:val="18"/>
                <w:szCs w:val="18"/>
              </w:rPr>
              <w:t>1.224</w:t>
            </w:r>
          </w:p>
        </w:tc>
      </w:tr>
      <w:tr w:rsidR="001F4955" w:rsidRPr="00D66E27" w14:paraId="600E217F" w14:textId="77777777" w:rsidTr="00D80F2A">
        <w:tc>
          <w:tcPr>
            <w:tcW w:w="2268" w:type="dxa"/>
            <w:tcBorders>
              <w:top w:val="nil"/>
              <w:left w:val="nil"/>
              <w:bottom w:val="nil"/>
              <w:right w:val="single" w:sz="18" w:space="0" w:color="C00000"/>
            </w:tcBorders>
            <w:shd w:val="clear" w:color="auto" w:fill="auto"/>
            <w:vAlign w:val="center"/>
          </w:tcPr>
          <w:p w14:paraId="77A0D75F" w14:textId="77777777" w:rsidR="001F4955" w:rsidRPr="00C935A5" w:rsidRDefault="001F4955" w:rsidP="001F4955">
            <w:pPr>
              <w:spacing w:before="40" w:after="40"/>
              <w:rPr>
                <w:rFonts w:cs="Arial"/>
                <w:sz w:val="18"/>
                <w:szCs w:val="18"/>
              </w:rPr>
            </w:pPr>
            <w:r w:rsidRPr="00C935A5">
              <w:rPr>
                <w:rFonts w:cs="Arial"/>
                <w:sz w:val="18"/>
                <w:szCs w:val="18"/>
              </w:rPr>
              <w:t>Frankston C</w:t>
            </w:r>
          </w:p>
        </w:tc>
        <w:tc>
          <w:tcPr>
            <w:tcW w:w="1021" w:type="dxa"/>
            <w:tcBorders>
              <w:top w:val="nil"/>
              <w:left w:val="single" w:sz="18" w:space="0" w:color="C00000"/>
              <w:bottom w:val="nil"/>
              <w:right w:val="nil"/>
            </w:tcBorders>
            <w:shd w:val="clear" w:color="auto" w:fill="auto"/>
          </w:tcPr>
          <w:p w14:paraId="70733F49" w14:textId="287713EE" w:rsidR="001F4955" w:rsidRPr="00C935A5" w:rsidRDefault="001F4955" w:rsidP="001F4955">
            <w:pPr>
              <w:spacing w:before="40" w:after="20"/>
              <w:jc w:val="center"/>
              <w:rPr>
                <w:rFonts w:cs="Arial"/>
                <w:sz w:val="18"/>
                <w:szCs w:val="18"/>
              </w:rPr>
            </w:pPr>
            <w:r w:rsidRPr="001F4955">
              <w:rPr>
                <w:rFonts w:cs="Arial"/>
                <w:sz w:val="18"/>
                <w:szCs w:val="18"/>
              </w:rPr>
              <w:t>1.070</w:t>
            </w:r>
          </w:p>
        </w:tc>
        <w:tc>
          <w:tcPr>
            <w:tcW w:w="170" w:type="dxa"/>
            <w:tcBorders>
              <w:top w:val="nil"/>
              <w:left w:val="nil"/>
              <w:bottom w:val="nil"/>
              <w:right w:val="nil"/>
            </w:tcBorders>
            <w:shd w:val="clear" w:color="auto" w:fill="auto"/>
          </w:tcPr>
          <w:p w14:paraId="104FC364" w14:textId="7E1F9819"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F078E25" w14:textId="7B444F59" w:rsidR="001F4955" w:rsidRPr="00C935A5" w:rsidRDefault="001F4955" w:rsidP="001F4955">
            <w:pPr>
              <w:spacing w:before="40" w:after="20"/>
              <w:jc w:val="center"/>
              <w:rPr>
                <w:rFonts w:cs="Arial"/>
                <w:sz w:val="18"/>
                <w:szCs w:val="18"/>
              </w:rPr>
            </w:pPr>
            <w:r w:rsidRPr="001F4955">
              <w:rPr>
                <w:rFonts w:cs="Arial"/>
                <w:sz w:val="18"/>
                <w:szCs w:val="18"/>
              </w:rPr>
              <w:t>1.034</w:t>
            </w:r>
          </w:p>
        </w:tc>
        <w:tc>
          <w:tcPr>
            <w:tcW w:w="1021" w:type="dxa"/>
            <w:tcBorders>
              <w:top w:val="nil"/>
              <w:left w:val="nil"/>
              <w:bottom w:val="nil"/>
              <w:right w:val="nil"/>
            </w:tcBorders>
          </w:tcPr>
          <w:p w14:paraId="3FE511D6" w14:textId="06A50AE3" w:rsidR="001F4955" w:rsidRPr="00C935A5" w:rsidRDefault="001F4955" w:rsidP="001F4955">
            <w:pPr>
              <w:spacing w:before="40" w:after="20"/>
              <w:jc w:val="center"/>
              <w:rPr>
                <w:rFonts w:cs="Arial"/>
                <w:sz w:val="18"/>
                <w:szCs w:val="18"/>
              </w:rPr>
            </w:pPr>
            <w:r w:rsidRPr="001F4955">
              <w:rPr>
                <w:rFonts w:cs="Arial"/>
                <w:sz w:val="18"/>
                <w:szCs w:val="18"/>
              </w:rPr>
              <w:t>1.027</w:t>
            </w:r>
          </w:p>
        </w:tc>
        <w:tc>
          <w:tcPr>
            <w:tcW w:w="1021" w:type="dxa"/>
            <w:tcBorders>
              <w:top w:val="nil"/>
              <w:left w:val="nil"/>
              <w:bottom w:val="nil"/>
              <w:right w:val="nil"/>
            </w:tcBorders>
            <w:shd w:val="clear" w:color="auto" w:fill="auto"/>
          </w:tcPr>
          <w:p w14:paraId="51EA03E6" w14:textId="049F5C31" w:rsidR="001F4955" w:rsidRPr="00C935A5" w:rsidRDefault="001F4955" w:rsidP="001F4955">
            <w:pPr>
              <w:spacing w:before="40" w:after="20"/>
              <w:jc w:val="center"/>
              <w:rPr>
                <w:rFonts w:cs="Arial"/>
                <w:sz w:val="18"/>
                <w:szCs w:val="18"/>
              </w:rPr>
            </w:pPr>
            <w:r w:rsidRPr="001F4955">
              <w:rPr>
                <w:rFonts w:cs="Arial"/>
                <w:sz w:val="18"/>
                <w:szCs w:val="18"/>
              </w:rPr>
              <w:t>1.025</w:t>
            </w:r>
          </w:p>
        </w:tc>
        <w:tc>
          <w:tcPr>
            <w:tcW w:w="1021" w:type="dxa"/>
            <w:tcBorders>
              <w:top w:val="nil"/>
              <w:left w:val="nil"/>
              <w:bottom w:val="nil"/>
              <w:right w:val="nil"/>
            </w:tcBorders>
          </w:tcPr>
          <w:p w14:paraId="39458222" w14:textId="70A08057" w:rsidR="001F4955" w:rsidRPr="00C935A5" w:rsidRDefault="001F4955" w:rsidP="001F4955">
            <w:pPr>
              <w:spacing w:before="40" w:after="20"/>
              <w:jc w:val="center"/>
              <w:rPr>
                <w:rFonts w:cs="Arial"/>
                <w:sz w:val="18"/>
                <w:szCs w:val="18"/>
              </w:rPr>
            </w:pPr>
            <w:r w:rsidRPr="001F4955">
              <w:rPr>
                <w:rFonts w:cs="Arial"/>
                <w:sz w:val="18"/>
                <w:szCs w:val="18"/>
              </w:rPr>
              <w:t>1.032</w:t>
            </w:r>
          </w:p>
        </w:tc>
        <w:tc>
          <w:tcPr>
            <w:tcW w:w="1021" w:type="dxa"/>
            <w:tcBorders>
              <w:top w:val="nil"/>
              <w:left w:val="nil"/>
              <w:bottom w:val="nil"/>
              <w:right w:val="nil"/>
            </w:tcBorders>
          </w:tcPr>
          <w:p w14:paraId="19A4817F" w14:textId="586880D1" w:rsidR="001F4955" w:rsidRPr="00C935A5" w:rsidRDefault="001F4955" w:rsidP="001F4955">
            <w:pPr>
              <w:spacing w:before="40" w:after="20"/>
              <w:jc w:val="center"/>
              <w:rPr>
                <w:rFonts w:cs="Arial"/>
                <w:sz w:val="18"/>
                <w:szCs w:val="18"/>
              </w:rPr>
            </w:pPr>
            <w:r w:rsidRPr="001F4955">
              <w:rPr>
                <w:rFonts w:cs="Arial"/>
                <w:sz w:val="18"/>
                <w:szCs w:val="18"/>
              </w:rPr>
              <w:t>1.018</w:t>
            </w:r>
          </w:p>
        </w:tc>
        <w:tc>
          <w:tcPr>
            <w:tcW w:w="170" w:type="dxa"/>
            <w:tcBorders>
              <w:top w:val="nil"/>
              <w:left w:val="nil"/>
              <w:bottom w:val="nil"/>
              <w:right w:val="nil"/>
            </w:tcBorders>
          </w:tcPr>
          <w:p w14:paraId="5708B10A" w14:textId="2ADB8A47"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37CA68D" w14:textId="3C22AB77" w:rsidR="001F4955" w:rsidRPr="00C935A5" w:rsidRDefault="001F4955" w:rsidP="001F4955">
            <w:pPr>
              <w:spacing w:before="40" w:after="20"/>
              <w:jc w:val="center"/>
              <w:rPr>
                <w:rFonts w:cs="Arial"/>
                <w:sz w:val="18"/>
                <w:szCs w:val="18"/>
              </w:rPr>
            </w:pPr>
            <w:r w:rsidRPr="001F4955">
              <w:rPr>
                <w:rFonts w:cs="Arial"/>
                <w:sz w:val="18"/>
                <w:szCs w:val="18"/>
              </w:rPr>
              <w:t>1.012</w:t>
            </w:r>
          </w:p>
        </w:tc>
      </w:tr>
      <w:tr w:rsidR="001F4955" w:rsidRPr="00D66E27" w14:paraId="4CE45787" w14:textId="77777777" w:rsidTr="00D80F2A">
        <w:tc>
          <w:tcPr>
            <w:tcW w:w="2268" w:type="dxa"/>
            <w:tcBorders>
              <w:top w:val="nil"/>
              <w:left w:val="nil"/>
              <w:bottom w:val="nil"/>
              <w:right w:val="single" w:sz="18" w:space="0" w:color="C00000"/>
            </w:tcBorders>
            <w:shd w:val="clear" w:color="auto" w:fill="auto"/>
            <w:vAlign w:val="center"/>
          </w:tcPr>
          <w:p w14:paraId="192800C5" w14:textId="77777777" w:rsidR="001F4955" w:rsidRPr="00C935A5" w:rsidRDefault="001F4955" w:rsidP="001F4955">
            <w:pPr>
              <w:spacing w:before="40" w:after="40"/>
              <w:rPr>
                <w:rFonts w:cs="Arial"/>
                <w:sz w:val="18"/>
                <w:szCs w:val="18"/>
              </w:rPr>
            </w:pPr>
            <w:r w:rsidRPr="00C935A5">
              <w:rPr>
                <w:rFonts w:cs="Arial"/>
                <w:sz w:val="18"/>
                <w:szCs w:val="18"/>
              </w:rPr>
              <w:t>Gannawarra S</w:t>
            </w:r>
          </w:p>
        </w:tc>
        <w:tc>
          <w:tcPr>
            <w:tcW w:w="1021" w:type="dxa"/>
            <w:tcBorders>
              <w:top w:val="nil"/>
              <w:left w:val="single" w:sz="18" w:space="0" w:color="C00000"/>
              <w:bottom w:val="nil"/>
              <w:right w:val="nil"/>
            </w:tcBorders>
            <w:shd w:val="clear" w:color="auto" w:fill="auto"/>
          </w:tcPr>
          <w:p w14:paraId="2EB2542B" w14:textId="1918D065" w:rsidR="001F4955" w:rsidRPr="00C935A5" w:rsidRDefault="001F4955" w:rsidP="001F4955">
            <w:pPr>
              <w:spacing w:before="40" w:after="20"/>
              <w:jc w:val="center"/>
              <w:rPr>
                <w:rFonts w:cs="Arial"/>
                <w:sz w:val="18"/>
                <w:szCs w:val="18"/>
              </w:rPr>
            </w:pPr>
            <w:r w:rsidRPr="001F4955">
              <w:rPr>
                <w:rFonts w:cs="Arial"/>
                <w:sz w:val="18"/>
                <w:szCs w:val="18"/>
              </w:rPr>
              <w:t>1.182</w:t>
            </w:r>
          </w:p>
        </w:tc>
        <w:tc>
          <w:tcPr>
            <w:tcW w:w="170" w:type="dxa"/>
            <w:tcBorders>
              <w:top w:val="nil"/>
              <w:left w:val="nil"/>
              <w:bottom w:val="nil"/>
              <w:right w:val="nil"/>
            </w:tcBorders>
            <w:shd w:val="clear" w:color="auto" w:fill="auto"/>
          </w:tcPr>
          <w:p w14:paraId="0A53BDDB" w14:textId="2C34B85F"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9A731EE" w14:textId="67FF7633" w:rsidR="001F4955" w:rsidRPr="00C935A5" w:rsidRDefault="001F4955" w:rsidP="001F4955">
            <w:pPr>
              <w:spacing w:before="40" w:after="20"/>
              <w:jc w:val="center"/>
              <w:rPr>
                <w:rFonts w:cs="Arial"/>
                <w:sz w:val="18"/>
                <w:szCs w:val="18"/>
              </w:rPr>
            </w:pPr>
            <w:r w:rsidRPr="001F4955">
              <w:rPr>
                <w:rFonts w:cs="Arial"/>
                <w:sz w:val="18"/>
                <w:szCs w:val="18"/>
              </w:rPr>
              <w:t>1.254</w:t>
            </w:r>
          </w:p>
        </w:tc>
        <w:tc>
          <w:tcPr>
            <w:tcW w:w="1021" w:type="dxa"/>
            <w:tcBorders>
              <w:top w:val="nil"/>
              <w:left w:val="nil"/>
              <w:bottom w:val="nil"/>
              <w:right w:val="nil"/>
            </w:tcBorders>
          </w:tcPr>
          <w:p w14:paraId="2E335A38" w14:textId="4E66759E" w:rsidR="001F4955" w:rsidRPr="00C935A5" w:rsidRDefault="001F4955" w:rsidP="001F4955">
            <w:pPr>
              <w:spacing w:before="40" w:after="20"/>
              <w:jc w:val="center"/>
              <w:rPr>
                <w:rFonts w:cs="Arial"/>
                <w:sz w:val="18"/>
                <w:szCs w:val="18"/>
              </w:rPr>
            </w:pPr>
            <w:r w:rsidRPr="001F4955">
              <w:rPr>
                <w:rFonts w:cs="Arial"/>
                <w:sz w:val="18"/>
                <w:szCs w:val="18"/>
              </w:rPr>
              <w:t>1.246</w:t>
            </w:r>
          </w:p>
        </w:tc>
        <w:tc>
          <w:tcPr>
            <w:tcW w:w="1021" w:type="dxa"/>
            <w:tcBorders>
              <w:top w:val="nil"/>
              <w:left w:val="nil"/>
              <w:bottom w:val="nil"/>
              <w:right w:val="nil"/>
            </w:tcBorders>
            <w:shd w:val="clear" w:color="auto" w:fill="auto"/>
          </w:tcPr>
          <w:p w14:paraId="0318D942" w14:textId="4BBB083D" w:rsidR="001F4955" w:rsidRPr="00C935A5" w:rsidRDefault="001F4955" w:rsidP="001F4955">
            <w:pPr>
              <w:spacing w:before="40" w:after="20"/>
              <w:jc w:val="center"/>
              <w:rPr>
                <w:rFonts w:cs="Arial"/>
                <w:sz w:val="18"/>
                <w:szCs w:val="18"/>
              </w:rPr>
            </w:pPr>
            <w:r w:rsidRPr="001F4955">
              <w:rPr>
                <w:rFonts w:cs="Arial"/>
                <w:sz w:val="18"/>
                <w:szCs w:val="18"/>
              </w:rPr>
              <w:t>1.244</w:t>
            </w:r>
          </w:p>
        </w:tc>
        <w:tc>
          <w:tcPr>
            <w:tcW w:w="1021" w:type="dxa"/>
            <w:tcBorders>
              <w:top w:val="nil"/>
              <w:left w:val="nil"/>
              <w:bottom w:val="nil"/>
              <w:right w:val="nil"/>
            </w:tcBorders>
          </w:tcPr>
          <w:p w14:paraId="6211F9F6" w14:textId="6137DDD5" w:rsidR="001F4955" w:rsidRPr="00C935A5" w:rsidRDefault="001F4955" w:rsidP="001F4955">
            <w:pPr>
              <w:spacing w:before="40" w:after="20"/>
              <w:jc w:val="center"/>
              <w:rPr>
                <w:rFonts w:cs="Arial"/>
                <w:sz w:val="18"/>
                <w:szCs w:val="18"/>
              </w:rPr>
            </w:pPr>
            <w:r w:rsidRPr="001F4955">
              <w:rPr>
                <w:rFonts w:cs="Arial"/>
                <w:sz w:val="18"/>
                <w:szCs w:val="18"/>
              </w:rPr>
              <w:t>1.252</w:t>
            </w:r>
          </w:p>
        </w:tc>
        <w:tc>
          <w:tcPr>
            <w:tcW w:w="1021" w:type="dxa"/>
            <w:tcBorders>
              <w:top w:val="nil"/>
              <w:left w:val="nil"/>
              <w:bottom w:val="nil"/>
              <w:right w:val="nil"/>
            </w:tcBorders>
          </w:tcPr>
          <w:p w14:paraId="6B537451" w14:textId="37460DC5" w:rsidR="001F4955" w:rsidRPr="00C935A5" w:rsidRDefault="001F4955" w:rsidP="001F4955">
            <w:pPr>
              <w:spacing w:before="40" w:after="20"/>
              <w:jc w:val="center"/>
              <w:rPr>
                <w:rFonts w:cs="Arial"/>
                <w:sz w:val="18"/>
                <w:szCs w:val="18"/>
              </w:rPr>
            </w:pPr>
            <w:r w:rsidRPr="001F4955">
              <w:rPr>
                <w:rFonts w:cs="Arial"/>
                <w:sz w:val="18"/>
                <w:szCs w:val="18"/>
              </w:rPr>
              <w:t>1.235</w:t>
            </w:r>
          </w:p>
        </w:tc>
        <w:tc>
          <w:tcPr>
            <w:tcW w:w="170" w:type="dxa"/>
            <w:tcBorders>
              <w:top w:val="nil"/>
              <w:left w:val="nil"/>
              <w:bottom w:val="nil"/>
              <w:right w:val="nil"/>
            </w:tcBorders>
          </w:tcPr>
          <w:p w14:paraId="7BA2423B" w14:textId="435490CC"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AD3DD7A" w14:textId="158B0CCB" w:rsidR="001F4955" w:rsidRPr="00C935A5" w:rsidRDefault="001F4955" w:rsidP="001F4955">
            <w:pPr>
              <w:spacing w:before="40" w:after="20"/>
              <w:jc w:val="center"/>
              <w:rPr>
                <w:rFonts w:cs="Arial"/>
                <w:sz w:val="18"/>
                <w:szCs w:val="18"/>
              </w:rPr>
            </w:pPr>
            <w:r w:rsidRPr="001F4955">
              <w:rPr>
                <w:rFonts w:cs="Arial"/>
                <w:sz w:val="18"/>
                <w:szCs w:val="18"/>
              </w:rPr>
              <w:t>1.357</w:t>
            </w:r>
          </w:p>
        </w:tc>
      </w:tr>
      <w:tr w:rsidR="001F4955" w:rsidRPr="00D66E27" w14:paraId="53EB7EB5" w14:textId="77777777" w:rsidTr="00D80F2A">
        <w:tc>
          <w:tcPr>
            <w:tcW w:w="2268" w:type="dxa"/>
            <w:tcBorders>
              <w:top w:val="nil"/>
              <w:left w:val="nil"/>
              <w:bottom w:val="nil"/>
              <w:right w:val="single" w:sz="18" w:space="0" w:color="C00000"/>
            </w:tcBorders>
            <w:shd w:val="clear" w:color="auto" w:fill="auto"/>
            <w:vAlign w:val="center"/>
          </w:tcPr>
          <w:p w14:paraId="6EFEB772" w14:textId="77777777" w:rsidR="001F4955" w:rsidRPr="00C935A5" w:rsidRDefault="001F4955" w:rsidP="001F4955">
            <w:pPr>
              <w:spacing w:before="40" w:after="40"/>
              <w:rPr>
                <w:rFonts w:cs="Arial"/>
                <w:sz w:val="18"/>
                <w:szCs w:val="18"/>
              </w:rPr>
            </w:pPr>
            <w:r w:rsidRPr="00C935A5">
              <w:rPr>
                <w:rFonts w:cs="Arial"/>
                <w:sz w:val="18"/>
                <w:szCs w:val="18"/>
              </w:rPr>
              <w:t>Glen Eira C</w:t>
            </w:r>
          </w:p>
        </w:tc>
        <w:tc>
          <w:tcPr>
            <w:tcW w:w="1021" w:type="dxa"/>
            <w:tcBorders>
              <w:top w:val="nil"/>
              <w:left w:val="single" w:sz="18" w:space="0" w:color="C00000"/>
              <w:bottom w:val="nil"/>
              <w:right w:val="nil"/>
            </w:tcBorders>
            <w:shd w:val="clear" w:color="auto" w:fill="auto"/>
          </w:tcPr>
          <w:p w14:paraId="3CD095B6" w14:textId="12769380" w:rsidR="001F4955" w:rsidRPr="00C935A5" w:rsidRDefault="001F4955" w:rsidP="001F4955">
            <w:pPr>
              <w:spacing w:before="40" w:after="20"/>
              <w:jc w:val="center"/>
              <w:rPr>
                <w:rFonts w:cs="Arial"/>
                <w:sz w:val="18"/>
                <w:szCs w:val="18"/>
              </w:rPr>
            </w:pPr>
            <w:r w:rsidRPr="001F4955">
              <w:rPr>
                <w:rFonts w:cs="Arial"/>
                <w:sz w:val="18"/>
                <w:szCs w:val="18"/>
              </w:rPr>
              <w:t>0.885</w:t>
            </w:r>
          </w:p>
        </w:tc>
        <w:tc>
          <w:tcPr>
            <w:tcW w:w="170" w:type="dxa"/>
            <w:tcBorders>
              <w:top w:val="nil"/>
              <w:left w:val="nil"/>
              <w:bottom w:val="nil"/>
              <w:right w:val="nil"/>
            </w:tcBorders>
            <w:shd w:val="clear" w:color="auto" w:fill="auto"/>
          </w:tcPr>
          <w:p w14:paraId="290C465A" w14:textId="614F716D"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6F3BF5D" w14:textId="6A05617A" w:rsidR="001F4955" w:rsidRPr="00C935A5" w:rsidRDefault="001F4955" w:rsidP="001F4955">
            <w:pPr>
              <w:spacing w:before="40" w:after="20"/>
              <w:jc w:val="center"/>
              <w:rPr>
                <w:rFonts w:cs="Arial"/>
                <w:sz w:val="18"/>
                <w:szCs w:val="18"/>
              </w:rPr>
            </w:pPr>
            <w:r w:rsidRPr="001F4955">
              <w:rPr>
                <w:rFonts w:cs="Arial"/>
                <w:sz w:val="18"/>
                <w:szCs w:val="18"/>
              </w:rPr>
              <w:t>1.016</w:t>
            </w:r>
          </w:p>
        </w:tc>
        <w:tc>
          <w:tcPr>
            <w:tcW w:w="1021" w:type="dxa"/>
            <w:tcBorders>
              <w:top w:val="nil"/>
              <w:left w:val="nil"/>
              <w:bottom w:val="nil"/>
              <w:right w:val="nil"/>
            </w:tcBorders>
          </w:tcPr>
          <w:p w14:paraId="6001365D" w14:textId="6B796633" w:rsidR="001F4955" w:rsidRPr="00C935A5" w:rsidRDefault="001F4955" w:rsidP="001F4955">
            <w:pPr>
              <w:spacing w:before="40" w:after="20"/>
              <w:jc w:val="center"/>
              <w:rPr>
                <w:rFonts w:cs="Arial"/>
                <w:sz w:val="18"/>
                <w:szCs w:val="18"/>
              </w:rPr>
            </w:pPr>
            <w:r w:rsidRPr="001F4955">
              <w:rPr>
                <w:rFonts w:cs="Arial"/>
                <w:sz w:val="18"/>
                <w:szCs w:val="18"/>
              </w:rPr>
              <w:t>1.010</w:t>
            </w:r>
          </w:p>
        </w:tc>
        <w:tc>
          <w:tcPr>
            <w:tcW w:w="1021" w:type="dxa"/>
            <w:tcBorders>
              <w:top w:val="nil"/>
              <w:left w:val="nil"/>
              <w:bottom w:val="nil"/>
              <w:right w:val="nil"/>
            </w:tcBorders>
            <w:shd w:val="clear" w:color="auto" w:fill="auto"/>
          </w:tcPr>
          <w:p w14:paraId="298F76FC" w14:textId="2B52AD69" w:rsidR="001F4955" w:rsidRPr="00C935A5" w:rsidRDefault="001F4955" w:rsidP="001F4955">
            <w:pPr>
              <w:spacing w:before="40" w:after="20"/>
              <w:jc w:val="center"/>
              <w:rPr>
                <w:rFonts w:cs="Arial"/>
                <w:sz w:val="18"/>
                <w:szCs w:val="18"/>
              </w:rPr>
            </w:pPr>
            <w:r w:rsidRPr="001F4955">
              <w:rPr>
                <w:rFonts w:cs="Arial"/>
                <w:sz w:val="18"/>
                <w:szCs w:val="18"/>
              </w:rPr>
              <w:t>1.008</w:t>
            </w:r>
          </w:p>
        </w:tc>
        <w:tc>
          <w:tcPr>
            <w:tcW w:w="1021" w:type="dxa"/>
            <w:tcBorders>
              <w:top w:val="nil"/>
              <w:left w:val="nil"/>
              <w:bottom w:val="nil"/>
              <w:right w:val="nil"/>
            </w:tcBorders>
          </w:tcPr>
          <w:p w14:paraId="6BB5429A" w14:textId="1DD36ACA" w:rsidR="001F4955" w:rsidRPr="00C935A5" w:rsidRDefault="001F4955" w:rsidP="001F4955">
            <w:pPr>
              <w:spacing w:before="40" w:after="20"/>
              <w:jc w:val="center"/>
              <w:rPr>
                <w:rFonts w:cs="Arial"/>
                <w:sz w:val="18"/>
                <w:szCs w:val="18"/>
              </w:rPr>
            </w:pPr>
            <w:r w:rsidRPr="001F4955">
              <w:rPr>
                <w:rFonts w:cs="Arial"/>
                <w:sz w:val="18"/>
                <w:szCs w:val="18"/>
              </w:rPr>
              <w:t>1.015</w:t>
            </w:r>
          </w:p>
        </w:tc>
        <w:tc>
          <w:tcPr>
            <w:tcW w:w="1021" w:type="dxa"/>
            <w:tcBorders>
              <w:top w:val="nil"/>
              <w:left w:val="nil"/>
              <w:bottom w:val="nil"/>
              <w:right w:val="nil"/>
            </w:tcBorders>
          </w:tcPr>
          <w:p w14:paraId="7FD47C48" w14:textId="52B49276" w:rsidR="001F4955" w:rsidRPr="00C935A5" w:rsidRDefault="001F4955" w:rsidP="001F4955">
            <w:pPr>
              <w:spacing w:before="40" w:after="20"/>
              <w:jc w:val="center"/>
              <w:rPr>
                <w:rFonts w:cs="Arial"/>
                <w:sz w:val="18"/>
                <w:szCs w:val="18"/>
              </w:rPr>
            </w:pPr>
            <w:r w:rsidRPr="001F4955">
              <w:rPr>
                <w:rFonts w:cs="Arial"/>
                <w:sz w:val="18"/>
                <w:szCs w:val="18"/>
              </w:rPr>
              <w:t>1.001</w:t>
            </w:r>
          </w:p>
        </w:tc>
        <w:tc>
          <w:tcPr>
            <w:tcW w:w="170" w:type="dxa"/>
            <w:tcBorders>
              <w:top w:val="nil"/>
              <w:left w:val="nil"/>
              <w:bottom w:val="nil"/>
              <w:right w:val="nil"/>
            </w:tcBorders>
          </w:tcPr>
          <w:p w14:paraId="15B0D516" w14:textId="1E43B522"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BEB7B71" w14:textId="746392DA" w:rsidR="001F4955" w:rsidRPr="00C935A5" w:rsidRDefault="001F4955" w:rsidP="001F4955">
            <w:pPr>
              <w:spacing w:before="40" w:after="20"/>
              <w:jc w:val="center"/>
              <w:rPr>
                <w:rFonts w:cs="Arial"/>
                <w:sz w:val="18"/>
                <w:szCs w:val="18"/>
              </w:rPr>
            </w:pPr>
            <w:r w:rsidRPr="001F4955">
              <w:rPr>
                <w:rFonts w:cs="Arial"/>
                <w:sz w:val="18"/>
                <w:szCs w:val="18"/>
              </w:rPr>
              <w:t>0.862</w:t>
            </w:r>
          </w:p>
        </w:tc>
      </w:tr>
      <w:tr w:rsidR="001F4955" w:rsidRPr="001F4955" w14:paraId="65A586E9" w14:textId="77777777" w:rsidTr="00D80F2A">
        <w:tc>
          <w:tcPr>
            <w:tcW w:w="2268" w:type="dxa"/>
            <w:tcBorders>
              <w:top w:val="nil"/>
              <w:left w:val="nil"/>
              <w:bottom w:val="nil"/>
              <w:right w:val="single" w:sz="18" w:space="0" w:color="C00000"/>
            </w:tcBorders>
            <w:shd w:val="clear" w:color="auto" w:fill="auto"/>
            <w:vAlign w:val="center"/>
          </w:tcPr>
          <w:p w14:paraId="0C68CBBC" w14:textId="77777777" w:rsidR="001F4955" w:rsidRPr="00C935A5" w:rsidRDefault="001F4955" w:rsidP="001F4955">
            <w:pPr>
              <w:spacing w:before="40" w:after="40"/>
              <w:rPr>
                <w:rFonts w:cs="Arial"/>
                <w:sz w:val="18"/>
                <w:szCs w:val="18"/>
              </w:rPr>
            </w:pPr>
            <w:r w:rsidRPr="00C935A5">
              <w:rPr>
                <w:rFonts w:cs="Arial"/>
                <w:sz w:val="18"/>
                <w:szCs w:val="18"/>
              </w:rPr>
              <w:t>Glenelg S</w:t>
            </w:r>
          </w:p>
        </w:tc>
        <w:tc>
          <w:tcPr>
            <w:tcW w:w="1021" w:type="dxa"/>
            <w:tcBorders>
              <w:top w:val="nil"/>
              <w:left w:val="single" w:sz="18" w:space="0" w:color="C00000"/>
              <w:bottom w:val="nil"/>
              <w:right w:val="nil"/>
            </w:tcBorders>
            <w:shd w:val="clear" w:color="auto" w:fill="auto"/>
          </w:tcPr>
          <w:p w14:paraId="2B5CA6F1" w14:textId="2B05BB2B" w:rsidR="001F4955" w:rsidRPr="00C935A5" w:rsidRDefault="001F4955" w:rsidP="001F4955">
            <w:pPr>
              <w:spacing w:before="40" w:after="20"/>
              <w:jc w:val="center"/>
              <w:rPr>
                <w:rFonts w:cs="Arial"/>
                <w:sz w:val="18"/>
                <w:szCs w:val="18"/>
              </w:rPr>
            </w:pPr>
            <w:r w:rsidRPr="001F4955">
              <w:rPr>
                <w:rFonts w:cs="Arial"/>
                <w:sz w:val="18"/>
                <w:szCs w:val="18"/>
              </w:rPr>
              <w:t>1.040</w:t>
            </w:r>
          </w:p>
        </w:tc>
        <w:tc>
          <w:tcPr>
            <w:tcW w:w="170" w:type="dxa"/>
            <w:tcBorders>
              <w:top w:val="nil"/>
              <w:left w:val="nil"/>
              <w:bottom w:val="nil"/>
              <w:right w:val="nil"/>
            </w:tcBorders>
            <w:shd w:val="clear" w:color="auto" w:fill="auto"/>
          </w:tcPr>
          <w:p w14:paraId="1C7D3582" w14:textId="2B526EC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A7A7A6C" w14:textId="15EA31C5" w:rsidR="001F4955" w:rsidRPr="00C935A5" w:rsidRDefault="001F4955" w:rsidP="001F4955">
            <w:pPr>
              <w:spacing w:before="40" w:after="20"/>
              <w:jc w:val="center"/>
              <w:rPr>
                <w:rFonts w:cs="Arial"/>
                <w:sz w:val="18"/>
                <w:szCs w:val="18"/>
              </w:rPr>
            </w:pPr>
            <w:r w:rsidRPr="001F4955">
              <w:rPr>
                <w:rFonts w:cs="Arial"/>
                <w:sz w:val="18"/>
                <w:szCs w:val="18"/>
              </w:rPr>
              <w:t>1.238</w:t>
            </w:r>
          </w:p>
        </w:tc>
        <w:tc>
          <w:tcPr>
            <w:tcW w:w="1021" w:type="dxa"/>
            <w:tcBorders>
              <w:top w:val="nil"/>
              <w:left w:val="nil"/>
              <w:bottom w:val="nil"/>
              <w:right w:val="nil"/>
            </w:tcBorders>
          </w:tcPr>
          <w:p w14:paraId="17B72B92" w14:textId="5484218A" w:rsidR="001F4955" w:rsidRPr="00C935A5" w:rsidRDefault="001F4955" w:rsidP="001F4955">
            <w:pPr>
              <w:spacing w:before="40" w:after="20"/>
              <w:jc w:val="center"/>
              <w:rPr>
                <w:rFonts w:cs="Arial"/>
                <w:sz w:val="18"/>
                <w:szCs w:val="18"/>
              </w:rPr>
            </w:pPr>
            <w:r w:rsidRPr="001F4955">
              <w:rPr>
                <w:rFonts w:cs="Arial"/>
                <w:sz w:val="18"/>
                <w:szCs w:val="18"/>
              </w:rPr>
              <w:t>1.230</w:t>
            </w:r>
          </w:p>
        </w:tc>
        <w:tc>
          <w:tcPr>
            <w:tcW w:w="1021" w:type="dxa"/>
            <w:tcBorders>
              <w:top w:val="nil"/>
              <w:left w:val="nil"/>
              <w:bottom w:val="nil"/>
              <w:right w:val="nil"/>
            </w:tcBorders>
            <w:shd w:val="clear" w:color="auto" w:fill="auto"/>
          </w:tcPr>
          <w:p w14:paraId="690F4B91" w14:textId="6C079634" w:rsidR="001F4955" w:rsidRPr="00C935A5" w:rsidRDefault="001F4955" w:rsidP="001F4955">
            <w:pPr>
              <w:spacing w:before="40" w:after="20"/>
              <w:jc w:val="center"/>
              <w:rPr>
                <w:rFonts w:cs="Arial"/>
                <w:sz w:val="18"/>
                <w:szCs w:val="18"/>
              </w:rPr>
            </w:pPr>
            <w:r w:rsidRPr="001F4955">
              <w:rPr>
                <w:rFonts w:cs="Arial"/>
                <w:sz w:val="18"/>
                <w:szCs w:val="18"/>
              </w:rPr>
              <w:t>1.228</w:t>
            </w:r>
          </w:p>
        </w:tc>
        <w:tc>
          <w:tcPr>
            <w:tcW w:w="1021" w:type="dxa"/>
            <w:tcBorders>
              <w:top w:val="nil"/>
              <w:left w:val="nil"/>
              <w:bottom w:val="nil"/>
              <w:right w:val="nil"/>
            </w:tcBorders>
          </w:tcPr>
          <w:p w14:paraId="701A1D0A" w14:textId="7A1A3861" w:rsidR="001F4955" w:rsidRPr="00C935A5" w:rsidRDefault="001F4955" w:rsidP="001F4955">
            <w:pPr>
              <w:spacing w:before="40" w:after="20"/>
              <w:jc w:val="center"/>
              <w:rPr>
                <w:rFonts w:cs="Arial"/>
                <w:sz w:val="18"/>
                <w:szCs w:val="18"/>
              </w:rPr>
            </w:pPr>
            <w:r w:rsidRPr="001F4955">
              <w:rPr>
                <w:rFonts w:cs="Arial"/>
                <w:sz w:val="18"/>
                <w:szCs w:val="18"/>
              </w:rPr>
              <w:t>1.236</w:t>
            </w:r>
          </w:p>
        </w:tc>
        <w:tc>
          <w:tcPr>
            <w:tcW w:w="1021" w:type="dxa"/>
            <w:tcBorders>
              <w:top w:val="nil"/>
              <w:left w:val="nil"/>
              <w:bottom w:val="nil"/>
              <w:right w:val="nil"/>
            </w:tcBorders>
          </w:tcPr>
          <w:p w14:paraId="0AD2D71D" w14:textId="5AF1EC3B" w:rsidR="001F4955" w:rsidRPr="00C935A5" w:rsidRDefault="001F4955" w:rsidP="001F4955">
            <w:pPr>
              <w:spacing w:before="40" w:after="20"/>
              <w:jc w:val="center"/>
              <w:rPr>
                <w:rFonts w:cs="Arial"/>
                <w:sz w:val="18"/>
                <w:szCs w:val="18"/>
              </w:rPr>
            </w:pPr>
            <w:r w:rsidRPr="001F4955">
              <w:rPr>
                <w:rFonts w:cs="Arial"/>
                <w:sz w:val="18"/>
                <w:szCs w:val="18"/>
              </w:rPr>
              <w:t>1.219</w:t>
            </w:r>
          </w:p>
        </w:tc>
        <w:tc>
          <w:tcPr>
            <w:tcW w:w="170" w:type="dxa"/>
            <w:tcBorders>
              <w:top w:val="nil"/>
              <w:left w:val="nil"/>
              <w:bottom w:val="nil"/>
              <w:right w:val="nil"/>
            </w:tcBorders>
          </w:tcPr>
          <w:p w14:paraId="55933A6B" w14:textId="268896B8"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C34EE45" w14:textId="0E006B2E" w:rsidR="001F4955" w:rsidRPr="00C935A5" w:rsidRDefault="001F4955" w:rsidP="001F4955">
            <w:pPr>
              <w:spacing w:before="40" w:after="20"/>
              <w:jc w:val="center"/>
              <w:rPr>
                <w:rFonts w:cs="Arial"/>
                <w:sz w:val="18"/>
                <w:szCs w:val="18"/>
              </w:rPr>
            </w:pPr>
            <w:r w:rsidRPr="001F4955">
              <w:rPr>
                <w:rFonts w:cs="Arial"/>
                <w:sz w:val="18"/>
                <w:szCs w:val="18"/>
              </w:rPr>
              <w:t>1.355</w:t>
            </w:r>
          </w:p>
        </w:tc>
      </w:tr>
      <w:tr w:rsidR="001F4955" w:rsidRPr="001F4955" w14:paraId="4863EC43" w14:textId="77777777" w:rsidTr="00D80F2A">
        <w:tc>
          <w:tcPr>
            <w:tcW w:w="2268" w:type="dxa"/>
            <w:tcBorders>
              <w:top w:val="nil"/>
              <w:left w:val="nil"/>
              <w:bottom w:val="nil"/>
              <w:right w:val="single" w:sz="18" w:space="0" w:color="C00000"/>
            </w:tcBorders>
            <w:shd w:val="clear" w:color="auto" w:fill="auto"/>
            <w:vAlign w:val="center"/>
          </w:tcPr>
          <w:p w14:paraId="1A357B2E" w14:textId="77777777" w:rsidR="001F4955" w:rsidRPr="00C935A5" w:rsidRDefault="001F4955" w:rsidP="001F4955">
            <w:pPr>
              <w:spacing w:before="40" w:after="40"/>
              <w:rPr>
                <w:rFonts w:cs="Arial"/>
                <w:sz w:val="18"/>
                <w:szCs w:val="18"/>
              </w:rPr>
            </w:pPr>
            <w:r w:rsidRPr="00C935A5">
              <w:rPr>
                <w:rFonts w:cs="Arial"/>
                <w:sz w:val="18"/>
                <w:szCs w:val="18"/>
              </w:rPr>
              <w:t>Golden Plains S</w:t>
            </w:r>
          </w:p>
        </w:tc>
        <w:tc>
          <w:tcPr>
            <w:tcW w:w="1021" w:type="dxa"/>
            <w:tcBorders>
              <w:top w:val="nil"/>
              <w:left w:val="single" w:sz="18" w:space="0" w:color="C00000"/>
              <w:bottom w:val="nil"/>
              <w:right w:val="nil"/>
            </w:tcBorders>
            <w:shd w:val="clear" w:color="auto" w:fill="auto"/>
          </w:tcPr>
          <w:p w14:paraId="10C341B8" w14:textId="411C6BB9" w:rsidR="001F4955" w:rsidRPr="00C935A5" w:rsidRDefault="001F4955" w:rsidP="001F4955">
            <w:pPr>
              <w:spacing w:before="40" w:after="20"/>
              <w:jc w:val="center"/>
              <w:rPr>
                <w:rFonts w:cs="Arial"/>
                <w:sz w:val="18"/>
                <w:szCs w:val="18"/>
              </w:rPr>
            </w:pPr>
            <w:r w:rsidRPr="001F4955">
              <w:rPr>
                <w:rFonts w:cs="Arial"/>
                <w:sz w:val="18"/>
                <w:szCs w:val="18"/>
              </w:rPr>
              <w:t>0.967</w:t>
            </w:r>
          </w:p>
        </w:tc>
        <w:tc>
          <w:tcPr>
            <w:tcW w:w="170" w:type="dxa"/>
            <w:tcBorders>
              <w:top w:val="nil"/>
              <w:left w:val="nil"/>
              <w:bottom w:val="nil"/>
              <w:right w:val="nil"/>
            </w:tcBorders>
            <w:shd w:val="clear" w:color="auto" w:fill="auto"/>
          </w:tcPr>
          <w:p w14:paraId="2DBCF78D" w14:textId="169FA0F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571AF8B" w14:textId="7A5D71E5" w:rsidR="001F4955" w:rsidRPr="00C935A5" w:rsidRDefault="001F4955" w:rsidP="001F4955">
            <w:pPr>
              <w:spacing w:before="40" w:after="20"/>
              <w:jc w:val="center"/>
              <w:rPr>
                <w:rFonts w:cs="Arial"/>
                <w:sz w:val="18"/>
                <w:szCs w:val="18"/>
              </w:rPr>
            </w:pPr>
            <w:r w:rsidRPr="001F4955">
              <w:rPr>
                <w:rFonts w:cs="Arial"/>
                <w:sz w:val="18"/>
                <w:szCs w:val="18"/>
              </w:rPr>
              <w:t>1.229</w:t>
            </w:r>
          </w:p>
        </w:tc>
        <w:tc>
          <w:tcPr>
            <w:tcW w:w="1021" w:type="dxa"/>
            <w:tcBorders>
              <w:top w:val="nil"/>
              <w:left w:val="nil"/>
              <w:bottom w:val="nil"/>
              <w:right w:val="nil"/>
            </w:tcBorders>
          </w:tcPr>
          <w:p w14:paraId="356840BD" w14:textId="6DE7484A" w:rsidR="001F4955" w:rsidRPr="00C935A5" w:rsidRDefault="001F4955" w:rsidP="001F4955">
            <w:pPr>
              <w:spacing w:before="40" w:after="20"/>
              <w:jc w:val="center"/>
              <w:rPr>
                <w:rFonts w:cs="Arial"/>
                <w:sz w:val="18"/>
                <w:szCs w:val="18"/>
              </w:rPr>
            </w:pPr>
            <w:r w:rsidRPr="001F4955">
              <w:rPr>
                <w:rFonts w:cs="Arial"/>
                <w:sz w:val="18"/>
                <w:szCs w:val="18"/>
              </w:rPr>
              <w:t>1.221</w:t>
            </w:r>
          </w:p>
        </w:tc>
        <w:tc>
          <w:tcPr>
            <w:tcW w:w="1021" w:type="dxa"/>
            <w:tcBorders>
              <w:top w:val="nil"/>
              <w:left w:val="nil"/>
              <w:bottom w:val="nil"/>
              <w:right w:val="nil"/>
            </w:tcBorders>
            <w:shd w:val="clear" w:color="auto" w:fill="auto"/>
          </w:tcPr>
          <w:p w14:paraId="7B8852F2" w14:textId="5CCD2083" w:rsidR="001F4955" w:rsidRPr="00C935A5" w:rsidRDefault="001F4955" w:rsidP="001F4955">
            <w:pPr>
              <w:spacing w:before="40" w:after="20"/>
              <w:jc w:val="center"/>
              <w:rPr>
                <w:rFonts w:cs="Arial"/>
                <w:sz w:val="18"/>
                <w:szCs w:val="18"/>
              </w:rPr>
            </w:pPr>
            <w:r w:rsidRPr="001F4955">
              <w:rPr>
                <w:rFonts w:cs="Arial"/>
                <w:sz w:val="18"/>
                <w:szCs w:val="18"/>
              </w:rPr>
              <w:t>1.219</w:t>
            </w:r>
          </w:p>
        </w:tc>
        <w:tc>
          <w:tcPr>
            <w:tcW w:w="1021" w:type="dxa"/>
            <w:tcBorders>
              <w:top w:val="nil"/>
              <w:left w:val="nil"/>
              <w:bottom w:val="nil"/>
              <w:right w:val="nil"/>
            </w:tcBorders>
          </w:tcPr>
          <w:p w14:paraId="02800ABC" w14:textId="44653581" w:rsidR="001F4955" w:rsidRPr="00C935A5" w:rsidRDefault="001F4955" w:rsidP="001F4955">
            <w:pPr>
              <w:spacing w:before="40" w:after="20"/>
              <w:jc w:val="center"/>
              <w:rPr>
                <w:rFonts w:cs="Arial"/>
                <w:sz w:val="18"/>
                <w:szCs w:val="18"/>
              </w:rPr>
            </w:pPr>
            <w:r w:rsidRPr="001F4955">
              <w:rPr>
                <w:rFonts w:cs="Arial"/>
                <w:sz w:val="18"/>
                <w:szCs w:val="18"/>
              </w:rPr>
              <w:t>1.227</w:t>
            </w:r>
          </w:p>
        </w:tc>
        <w:tc>
          <w:tcPr>
            <w:tcW w:w="1021" w:type="dxa"/>
            <w:tcBorders>
              <w:top w:val="nil"/>
              <w:left w:val="nil"/>
              <w:bottom w:val="nil"/>
              <w:right w:val="nil"/>
            </w:tcBorders>
          </w:tcPr>
          <w:p w14:paraId="37E30846" w14:textId="79C26FA0" w:rsidR="001F4955" w:rsidRPr="00C935A5" w:rsidRDefault="001F4955" w:rsidP="001F4955">
            <w:pPr>
              <w:spacing w:before="40" w:after="20"/>
              <w:jc w:val="center"/>
              <w:rPr>
                <w:rFonts w:cs="Arial"/>
                <w:sz w:val="18"/>
                <w:szCs w:val="18"/>
              </w:rPr>
            </w:pPr>
            <w:r w:rsidRPr="001F4955">
              <w:rPr>
                <w:rFonts w:cs="Arial"/>
                <w:sz w:val="18"/>
                <w:szCs w:val="18"/>
              </w:rPr>
              <w:t>1.211</w:t>
            </w:r>
          </w:p>
        </w:tc>
        <w:tc>
          <w:tcPr>
            <w:tcW w:w="170" w:type="dxa"/>
            <w:tcBorders>
              <w:top w:val="nil"/>
              <w:left w:val="nil"/>
              <w:bottom w:val="nil"/>
              <w:right w:val="nil"/>
            </w:tcBorders>
          </w:tcPr>
          <w:p w14:paraId="1BC130BC" w14:textId="610AE19D"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D7764D3" w14:textId="33413E31" w:rsidR="001F4955" w:rsidRPr="00C935A5" w:rsidRDefault="001F4955" w:rsidP="001F4955">
            <w:pPr>
              <w:spacing w:before="40" w:after="20"/>
              <w:jc w:val="center"/>
              <w:rPr>
                <w:rFonts w:cs="Arial"/>
                <w:sz w:val="18"/>
                <w:szCs w:val="18"/>
              </w:rPr>
            </w:pPr>
            <w:r w:rsidRPr="001F4955">
              <w:rPr>
                <w:rFonts w:cs="Arial"/>
                <w:sz w:val="18"/>
                <w:szCs w:val="18"/>
              </w:rPr>
              <w:t>1.423</w:t>
            </w:r>
          </w:p>
        </w:tc>
      </w:tr>
      <w:tr w:rsidR="001F4955" w:rsidRPr="001F4955" w14:paraId="3FCADDDC" w14:textId="77777777" w:rsidTr="00D80F2A">
        <w:tc>
          <w:tcPr>
            <w:tcW w:w="2268" w:type="dxa"/>
            <w:tcBorders>
              <w:top w:val="nil"/>
              <w:left w:val="nil"/>
              <w:bottom w:val="nil"/>
              <w:right w:val="single" w:sz="18" w:space="0" w:color="C00000"/>
            </w:tcBorders>
            <w:shd w:val="clear" w:color="auto" w:fill="auto"/>
            <w:vAlign w:val="center"/>
          </w:tcPr>
          <w:p w14:paraId="3C6B989D" w14:textId="77777777" w:rsidR="001F4955" w:rsidRPr="00C935A5" w:rsidRDefault="001F4955" w:rsidP="001F4955">
            <w:pPr>
              <w:spacing w:before="40" w:after="40"/>
              <w:rPr>
                <w:rFonts w:cs="Arial"/>
                <w:sz w:val="18"/>
                <w:szCs w:val="18"/>
              </w:rPr>
            </w:pPr>
            <w:r w:rsidRPr="00C935A5">
              <w:rPr>
                <w:rFonts w:cs="Arial"/>
                <w:sz w:val="18"/>
                <w:szCs w:val="18"/>
              </w:rPr>
              <w:t>Greater Bendigo C</w:t>
            </w:r>
          </w:p>
        </w:tc>
        <w:tc>
          <w:tcPr>
            <w:tcW w:w="1021" w:type="dxa"/>
            <w:tcBorders>
              <w:top w:val="nil"/>
              <w:left w:val="single" w:sz="18" w:space="0" w:color="C00000"/>
              <w:bottom w:val="nil"/>
              <w:right w:val="nil"/>
            </w:tcBorders>
            <w:shd w:val="clear" w:color="auto" w:fill="auto"/>
          </w:tcPr>
          <w:p w14:paraId="06CA8373" w14:textId="68FBBB62" w:rsidR="001F4955" w:rsidRPr="00C935A5" w:rsidRDefault="001F4955" w:rsidP="001F4955">
            <w:pPr>
              <w:spacing w:before="40" w:after="20"/>
              <w:jc w:val="center"/>
              <w:rPr>
                <w:rFonts w:cs="Arial"/>
                <w:sz w:val="18"/>
                <w:szCs w:val="18"/>
              </w:rPr>
            </w:pPr>
            <w:r w:rsidRPr="001F4955">
              <w:rPr>
                <w:rFonts w:cs="Arial"/>
                <w:sz w:val="18"/>
                <w:szCs w:val="18"/>
              </w:rPr>
              <w:t>1.065</w:t>
            </w:r>
          </w:p>
        </w:tc>
        <w:tc>
          <w:tcPr>
            <w:tcW w:w="170" w:type="dxa"/>
            <w:tcBorders>
              <w:top w:val="nil"/>
              <w:left w:val="nil"/>
              <w:bottom w:val="nil"/>
              <w:right w:val="nil"/>
            </w:tcBorders>
            <w:shd w:val="clear" w:color="auto" w:fill="auto"/>
          </w:tcPr>
          <w:p w14:paraId="22218009" w14:textId="71AD8A7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A39A804" w14:textId="1C5099C9" w:rsidR="001F4955" w:rsidRPr="00C935A5" w:rsidRDefault="001F4955" w:rsidP="001F4955">
            <w:pPr>
              <w:spacing w:before="40" w:after="20"/>
              <w:jc w:val="center"/>
              <w:rPr>
                <w:rFonts w:cs="Arial"/>
                <w:sz w:val="18"/>
                <w:szCs w:val="18"/>
              </w:rPr>
            </w:pPr>
            <w:r w:rsidRPr="001F4955">
              <w:rPr>
                <w:rFonts w:cs="Arial"/>
                <w:sz w:val="18"/>
                <w:szCs w:val="18"/>
              </w:rPr>
              <w:t>1.065</w:t>
            </w:r>
          </w:p>
        </w:tc>
        <w:tc>
          <w:tcPr>
            <w:tcW w:w="1021" w:type="dxa"/>
            <w:tcBorders>
              <w:top w:val="nil"/>
              <w:left w:val="nil"/>
              <w:bottom w:val="nil"/>
              <w:right w:val="nil"/>
            </w:tcBorders>
          </w:tcPr>
          <w:p w14:paraId="10EF9DFD" w14:textId="5B287F2C" w:rsidR="001F4955" w:rsidRPr="00C935A5" w:rsidRDefault="001F4955" w:rsidP="001F4955">
            <w:pPr>
              <w:spacing w:before="40" w:after="20"/>
              <w:jc w:val="center"/>
              <w:rPr>
                <w:rFonts w:cs="Arial"/>
                <w:sz w:val="18"/>
                <w:szCs w:val="18"/>
              </w:rPr>
            </w:pPr>
            <w:r w:rsidRPr="001F4955">
              <w:rPr>
                <w:rFonts w:cs="Arial"/>
                <w:sz w:val="18"/>
                <w:szCs w:val="18"/>
              </w:rPr>
              <w:t>1.058</w:t>
            </w:r>
          </w:p>
        </w:tc>
        <w:tc>
          <w:tcPr>
            <w:tcW w:w="1021" w:type="dxa"/>
            <w:tcBorders>
              <w:top w:val="nil"/>
              <w:left w:val="nil"/>
              <w:bottom w:val="nil"/>
              <w:right w:val="nil"/>
            </w:tcBorders>
            <w:shd w:val="clear" w:color="auto" w:fill="auto"/>
          </w:tcPr>
          <w:p w14:paraId="538CA230" w14:textId="3BA39BF1" w:rsidR="001F4955" w:rsidRPr="00C935A5" w:rsidRDefault="001F4955" w:rsidP="001F4955">
            <w:pPr>
              <w:spacing w:before="40" w:after="20"/>
              <w:jc w:val="center"/>
              <w:rPr>
                <w:rFonts w:cs="Arial"/>
                <w:sz w:val="18"/>
                <w:szCs w:val="18"/>
              </w:rPr>
            </w:pPr>
            <w:r w:rsidRPr="001F4955">
              <w:rPr>
                <w:rFonts w:cs="Arial"/>
                <w:sz w:val="18"/>
                <w:szCs w:val="18"/>
              </w:rPr>
              <w:t>1.056</w:t>
            </w:r>
          </w:p>
        </w:tc>
        <w:tc>
          <w:tcPr>
            <w:tcW w:w="1021" w:type="dxa"/>
            <w:tcBorders>
              <w:top w:val="nil"/>
              <w:left w:val="nil"/>
              <w:bottom w:val="nil"/>
              <w:right w:val="nil"/>
            </w:tcBorders>
          </w:tcPr>
          <w:p w14:paraId="7F68EAB1" w14:textId="0EA2480B" w:rsidR="001F4955" w:rsidRPr="00C935A5" w:rsidRDefault="001F4955" w:rsidP="001F4955">
            <w:pPr>
              <w:spacing w:before="40" w:after="20"/>
              <w:jc w:val="center"/>
              <w:rPr>
                <w:rFonts w:cs="Arial"/>
                <w:sz w:val="18"/>
                <w:szCs w:val="18"/>
              </w:rPr>
            </w:pPr>
            <w:r w:rsidRPr="001F4955">
              <w:rPr>
                <w:rFonts w:cs="Arial"/>
                <w:sz w:val="18"/>
                <w:szCs w:val="18"/>
              </w:rPr>
              <w:t>1.064</w:t>
            </w:r>
          </w:p>
        </w:tc>
        <w:tc>
          <w:tcPr>
            <w:tcW w:w="1021" w:type="dxa"/>
            <w:tcBorders>
              <w:top w:val="nil"/>
              <w:left w:val="nil"/>
              <w:bottom w:val="nil"/>
              <w:right w:val="nil"/>
            </w:tcBorders>
          </w:tcPr>
          <w:p w14:paraId="5536FCE1" w14:textId="02B27929" w:rsidR="001F4955" w:rsidRPr="00C935A5" w:rsidRDefault="001F4955" w:rsidP="001F4955">
            <w:pPr>
              <w:spacing w:before="40" w:after="20"/>
              <w:jc w:val="center"/>
              <w:rPr>
                <w:rFonts w:cs="Arial"/>
                <w:sz w:val="18"/>
                <w:szCs w:val="18"/>
              </w:rPr>
            </w:pPr>
            <w:r w:rsidRPr="001F4955">
              <w:rPr>
                <w:rFonts w:cs="Arial"/>
                <w:sz w:val="18"/>
                <w:szCs w:val="18"/>
              </w:rPr>
              <w:t>1.049</w:t>
            </w:r>
          </w:p>
        </w:tc>
        <w:tc>
          <w:tcPr>
            <w:tcW w:w="170" w:type="dxa"/>
            <w:tcBorders>
              <w:top w:val="nil"/>
              <w:left w:val="nil"/>
              <w:bottom w:val="nil"/>
              <w:right w:val="nil"/>
            </w:tcBorders>
          </w:tcPr>
          <w:p w14:paraId="39901DBA" w14:textId="797E3CE4"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8D1482D" w14:textId="13DEBEFD" w:rsidR="001F4955" w:rsidRPr="00C935A5" w:rsidRDefault="001F4955" w:rsidP="001F4955">
            <w:pPr>
              <w:spacing w:before="40" w:after="20"/>
              <w:jc w:val="center"/>
              <w:rPr>
                <w:rFonts w:cs="Arial"/>
                <w:sz w:val="18"/>
                <w:szCs w:val="18"/>
              </w:rPr>
            </w:pPr>
            <w:r w:rsidRPr="001F4955">
              <w:rPr>
                <w:rFonts w:cs="Arial"/>
                <w:sz w:val="18"/>
                <w:szCs w:val="18"/>
              </w:rPr>
              <w:t>1.136</w:t>
            </w:r>
          </w:p>
        </w:tc>
      </w:tr>
      <w:tr w:rsidR="001F4955" w:rsidRPr="001F4955" w14:paraId="0B275D1C" w14:textId="77777777" w:rsidTr="00D80F2A">
        <w:tc>
          <w:tcPr>
            <w:tcW w:w="2268" w:type="dxa"/>
            <w:tcBorders>
              <w:top w:val="nil"/>
              <w:left w:val="nil"/>
              <w:bottom w:val="nil"/>
              <w:right w:val="single" w:sz="18" w:space="0" w:color="C00000"/>
            </w:tcBorders>
            <w:shd w:val="clear" w:color="auto" w:fill="auto"/>
            <w:vAlign w:val="center"/>
          </w:tcPr>
          <w:p w14:paraId="64AE0FE5" w14:textId="77777777" w:rsidR="001F4955" w:rsidRPr="00C935A5" w:rsidRDefault="001F4955" w:rsidP="001F4955">
            <w:pPr>
              <w:spacing w:before="40" w:after="40"/>
              <w:rPr>
                <w:rFonts w:cs="Arial"/>
                <w:sz w:val="18"/>
                <w:szCs w:val="18"/>
              </w:rPr>
            </w:pPr>
            <w:r w:rsidRPr="00C935A5">
              <w:rPr>
                <w:rFonts w:cs="Arial"/>
                <w:sz w:val="18"/>
                <w:szCs w:val="18"/>
              </w:rPr>
              <w:t>Greater Dandenong C</w:t>
            </w:r>
          </w:p>
        </w:tc>
        <w:tc>
          <w:tcPr>
            <w:tcW w:w="1021" w:type="dxa"/>
            <w:tcBorders>
              <w:top w:val="nil"/>
              <w:left w:val="single" w:sz="18" w:space="0" w:color="C00000"/>
              <w:bottom w:val="nil"/>
              <w:right w:val="nil"/>
            </w:tcBorders>
            <w:shd w:val="clear" w:color="auto" w:fill="auto"/>
          </w:tcPr>
          <w:p w14:paraId="04A4AF45" w14:textId="6351A004" w:rsidR="001F4955" w:rsidRPr="00C935A5" w:rsidRDefault="001F4955" w:rsidP="001F4955">
            <w:pPr>
              <w:spacing w:before="40" w:after="20"/>
              <w:jc w:val="center"/>
              <w:rPr>
                <w:rFonts w:cs="Arial"/>
                <w:sz w:val="18"/>
                <w:szCs w:val="18"/>
              </w:rPr>
            </w:pPr>
            <w:r w:rsidRPr="001F4955">
              <w:rPr>
                <w:rFonts w:cs="Arial"/>
                <w:sz w:val="18"/>
                <w:szCs w:val="18"/>
              </w:rPr>
              <w:t>1.150</w:t>
            </w:r>
          </w:p>
        </w:tc>
        <w:tc>
          <w:tcPr>
            <w:tcW w:w="170" w:type="dxa"/>
            <w:tcBorders>
              <w:top w:val="nil"/>
              <w:left w:val="nil"/>
              <w:bottom w:val="nil"/>
              <w:right w:val="nil"/>
            </w:tcBorders>
            <w:shd w:val="clear" w:color="auto" w:fill="auto"/>
          </w:tcPr>
          <w:p w14:paraId="3CE48CD5" w14:textId="549B279A"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26FBAC02" w14:textId="4D749B75" w:rsidR="001F4955" w:rsidRPr="00C935A5" w:rsidRDefault="001F4955" w:rsidP="001F4955">
            <w:pPr>
              <w:spacing w:before="40" w:after="20"/>
              <w:jc w:val="center"/>
              <w:rPr>
                <w:rFonts w:cs="Arial"/>
                <w:sz w:val="18"/>
                <w:szCs w:val="18"/>
              </w:rPr>
            </w:pPr>
            <w:r w:rsidRPr="001F4955">
              <w:rPr>
                <w:rFonts w:cs="Arial"/>
                <w:sz w:val="18"/>
                <w:szCs w:val="18"/>
              </w:rPr>
              <w:t>1.004</w:t>
            </w:r>
          </w:p>
        </w:tc>
        <w:tc>
          <w:tcPr>
            <w:tcW w:w="1021" w:type="dxa"/>
            <w:tcBorders>
              <w:top w:val="nil"/>
              <w:left w:val="nil"/>
              <w:bottom w:val="nil"/>
              <w:right w:val="nil"/>
            </w:tcBorders>
          </w:tcPr>
          <w:p w14:paraId="2002A065" w14:textId="0D7CC7D3" w:rsidR="001F4955" w:rsidRPr="00C935A5" w:rsidRDefault="001F4955" w:rsidP="001F4955">
            <w:pPr>
              <w:spacing w:before="40" w:after="20"/>
              <w:jc w:val="center"/>
              <w:rPr>
                <w:rFonts w:cs="Arial"/>
                <w:sz w:val="18"/>
                <w:szCs w:val="18"/>
              </w:rPr>
            </w:pPr>
            <w:r w:rsidRPr="001F4955">
              <w:rPr>
                <w:rFonts w:cs="Arial"/>
                <w:sz w:val="18"/>
                <w:szCs w:val="18"/>
              </w:rPr>
              <w:t>0.997</w:t>
            </w:r>
          </w:p>
        </w:tc>
        <w:tc>
          <w:tcPr>
            <w:tcW w:w="1021" w:type="dxa"/>
            <w:tcBorders>
              <w:top w:val="nil"/>
              <w:left w:val="nil"/>
              <w:bottom w:val="nil"/>
              <w:right w:val="nil"/>
            </w:tcBorders>
            <w:shd w:val="clear" w:color="auto" w:fill="auto"/>
          </w:tcPr>
          <w:p w14:paraId="1FD00A1A" w14:textId="070AA7D9" w:rsidR="001F4955" w:rsidRPr="00C935A5" w:rsidRDefault="001F4955" w:rsidP="001F4955">
            <w:pPr>
              <w:spacing w:before="40" w:after="20"/>
              <w:jc w:val="center"/>
              <w:rPr>
                <w:rFonts w:cs="Arial"/>
                <w:sz w:val="18"/>
                <w:szCs w:val="18"/>
              </w:rPr>
            </w:pPr>
            <w:r w:rsidRPr="001F4955">
              <w:rPr>
                <w:rFonts w:cs="Arial"/>
                <w:sz w:val="18"/>
                <w:szCs w:val="18"/>
              </w:rPr>
              <w:t>0.995</w:t>
            </w:r>
          </w:p>
        </w:tc>
        <w:tc>
          <w:tcPr>
            <w:tcW w:w="1021" w:type="dxa"/>
            <w:tcBorders>
              <w:top w:val="nil"/>
              <w:left w:val="nil"/>
              <w:bottom w:val="nil"/>
              <w:right w:val="nil"/>
            </w:tcBorders>
          </w:tcPr>
          <w:p w14:paraId="6CA919C4" w14:textId="3ED5DA2B" w:rsidR="001F4955" w:rsidRPr="00C935A5" w:rsidRDefault="001F4955" w:rsidP="001F4955">
            <w:pPr>
              <w:spacing w:before="40" w:after="20"/>
              <w:jc w:val="center"/>
              <w:rPr>
                <w:rFonts w:cs="Arial"/>
                <w:sz w:val="18"/>
                <w:szCs w:val="18"/>
              </w:rPr>
            </w:pPr>
            <w:r w:rsidRPr="001F4955">
              <w:rPr>
                <w:rFonts w:cs="Arial"/>
                <w:sz w:val="18"/>
                <w:szCs w:val="18"/>
              </w:rPr>
              <w:t>1.002</w:t>
            </w:r>
          </w:p>
        </w:tc>
        <w:tc>
          <w:tcPr>
            <w:tcW w:w="1021" w:type="dxa"/>
            <w:tcBorders>
              <w:top w:val="nil"/>
              <w:left w:val="nil"/>
              <w:bottom w:val="nil"/>
              <w:right w:val="nil"/>
            </w:tcBorders>
          </w:tcPr>
          <w:p w14:paraId="0B203EE5" w14:textId="2D1F6F26" w:rsidR="001F4955" w:rsidRPr="00C935A5" w:rsidRDefault="001F4955" w:rsidP="001F4955">
            <w:pPr>
              <w:spacing w:before="40" w:after="20"/>
              <w:jc w:val="center"/>
              <w:rPr>
                <w:rFonts w:cs="Arial"/>
                <w:sz w:val="18"/>
                <w:szCs w:val="18"/>
              </w:rPr>
            </w:pPr>
            <w:r w:rsidRPr="001F4955">
              <w:rPr>
                <w:rFonts w:cs="Arial"/>
                <w:sz w:val="18"/>
                <w:szCs w:val="18"/>
              </w:rPr>
              <w:t>0.988</w:t>
            </w:r>
          </w:p>
        </w:tc>
        <w:tc>
          <w:tcPr>
            <w:tcW w:w="170" w:type="dxa"/>
            <w:tcBorders>
              <w:top w:val="nil"/>
              <w:left w:val="nil"/>
              <w:bottom w:val="nil"/>
              <w:right w:val="nil"/>
            </w:tcBorders>
          </w:tcPr>
          <w:p w14:paraId="6F199A8D" w14:textId="7AF2F681"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44AF860" w14:textId="29F7E23E" w:rsidR="001F4955" w:rsidRPr="00C935A5" w:rsidRDefault="001F4955" w:rsidP="001F4955">
            <w:pPr>
              <w:spacing w:before="40" w:after="20"/>
              <w:jc w:val="center"/>
              <w:rPr>
                <w:rFonts w:cs="Arial"/>
                <w:sz w:val="18"/>
                <w:szCs w:val="18"/>
              </w:rPr>
            </w:pPr>
            <w:r w:rsidRPr="001F4955">
              <w:rPr>
                <w:rFonts w:cs="Arial"/>
                <w:sz w:val="18"/>
                <w:szCs w:val="18"/>
              </w:rPr>
              <w:t>0.881</w:t>
            </w:r>
          </w:p>
        </w:tc>
      </w:tr>
      <w:tr w:rsidR="001F4955" w:rsidRPr="001F4955" w14:paraId="58DDCD3D" w14:textId="77777777" w:rsidTr="00D80F2A">
        <w:tc>
          <w:tcPr>
            <w:tcW w:w="2268" w:type="dxa"/>
            <w:tcBorders>
              <w:top w:val="nil"/>
              <w:left w:val="nil"/>
              <w:bottom w:val="nil"/>
              <w:right w:val="single" w:sz="18" w:space="0" w:color="C00000"/>
            </w:tcBorders>
            <w:shd w:val="clear" w:color="auto" w:fill="auto"/>
            <w:vAlign w:val="center"/>
          </w:tcPr>
          <w:p w14:paraId="002BB3AC" w14:textId="77777777" w:rsidR="001F4955" w:rsidRPr="00C935A5" w:rsidRDefault="001F4955" w:rsidP="001F4955">
            <w:pPr>
              <w:spacing w:before="40" w:after="40"/>
              <w:rPr>
                <w:rFonts w:cs="Arial"/>
                <w:sz w:val="18"/>
                <w:szCs w:val="18"/>
              </w:rPr>
            </w:pPr>
            <w:r w:rsidRPr="00C935A5">
              <w:rPr>
                <w:rFonts w:cs="Arial"/>
                <w:sz w:val="18"/>
                <w:szCs w:val="18"/>
              </w:rPr>
              <w:t>Greater Geelong C</w:t>
            </w:r>
          </w:p>
        </w:tc>
        <w:tc>
          <w:tcPr>
            <w:tcW w:w="1021" w:type="dxa"/>
            <w:tcBorders>
              <w:top w:val="nil"/>
              <w:left w:val="single" w:sz="18" w:space="0" w:color="C00000"/>
              <w:bottom w:val="nil"/>
              <w:right w:val="nil"/>
            </w:tcBorders>
            <w:shd w:val="clear" w:color="auto" w:fill="auto"/>
          </w:tcPr>
          <w:p w14:paraId="27987F50" w14:textId="25AF2B68" w:rsidR="001F4955" w:rsidRPr="00C935A5" w:rsidRDefault="001F4955" w:rsidP="001F4955">
            <w:pPr>
              <w:spacing w:before="40" w:after="20"/>
              <w:jc w:val="center"/>
              <w:rPr>
                <w:rFonts w:cs="Arial"/>
                <w:sz w:val="18"/>
                <w:szCs w:val="18"/>
              </w:rPr>
            </w:pPr>
            <w:r w:rsidRPr="001F4955">
              <w:rPr>
                <w:rFonts w:cs="Arial"/>
                <w:sz w:val="18"/>
                <w:szCs w:val="18"/>
              </w:rPr>
              <w:t>1.077</w:t>
            </w:r>
          </w:p>
        </w:tc>
        <w:tc>
          <w:tcPr>
            <w:tcW w:w="170" w:type="dxa"/>
            <w:tcBorders>
              <w:top w:val="nil"/>
              <w:left w:val="nil"/>
              <w:bottom w:val="nil"/>
              <w:right w:val="nil"/>
            </w:tcBorders>
            <w:shd w:val="clear" w:color="auto" w:fill="auto"/>
          </w:tcPr>
          <w:p w14:paraId="2058F1E3" w14:textId="60A935AE"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F4460D1" w14:textId="4C21082D" w:rsidR="001F4955" w:rsidRPr="00C935A5" w:rsidRDefault="001F4955" w:rsidP="001F4955">
            <w:pPr>
              <w:spacing w:before="40" w:after="20"/>
              <w:jc w:val="center"/>
              <w:rPr>
                <w:rFonts w:cs="Arial"/>
                <w:sz w:val="18"/>
                <w:szCs w:val="18"/>
              </w:rPr>
            </w:pPr>
            <w:r w:rsidRPr="001F4955">
              <w:rPr>
                <w:rFonts w:cs="Arial"/>
                <w:sz w:val="18"/>
                <w:szCs w:val="18"/>
              </w:rPr>
              <w:t>0.806</w:t>
            </w:r>
          </w:p>
        </w:tc>
        <w:tc>
          <w:tcPr>
            <w:tcW w:w="1021" w:type="dxa"/>
            <w:tcBorders>
              <w:top w:val="nil"/>
              <w:left w:val="nil"/>
              <w:bottom w:val="nil"/>
              <w:right w:val="nil"/>
            </w:tcBorders>
          </w:tcPr>
          <w:p w14:paraId="4D42F31D" w14:textId="2A43868F" w:rsidR="001F4955" w:rsidRPr="00C935A5" w:rsidRDefault="001F4955" w:rsidP="001F4955">
            <w:pPr>
              <w:spacing w:before="40" w:after="20"/>
              <w:jc w:val="center"/>
              <w:rPr>
                <w:rFonts w:cs="Arial"/>
                <w:sz w:val="18"/>
                <w:szCs w:val="18"/>
              </w:rPr>
            </w:pPr>
            <w:r w:rsidRPr="001F4955">
              <w:rPr>
                <w:rFonts w:cs="Arial"/>
                <w:sz w:val="18"/>
                <w:szCs w:val="18"/>
              </w:rPr>
              <w:t>0.801</w:t>
            </w:r>
          </w:p>
        </w:tc>
        <w:tc>
          <w:tcPr>
            <w:tcW w:w="1021" w:type="dxa"/>
            <w:tcBorders>
              <w:top w:val="nil"/>
              <w:left w:val="nil"/>
              <w:bottom w:val="nil"/>
              <w:right w:val="nil"/>
            </w:tcBorders>
            <w:shd w:val="clear" w:color="auto" w:fill="auto"/>
          </w:tcPr>
          <w:p w14:paraId="1C757A6D" w14:textId="7B8DD81D" w:rsidR="001F4955" w:rsidRPr="00C935A5" w:rsidRDefault="001F4955" w:rsidP="001F4955">
            <w:pPr>
              <w:spacing w:before="40" w:after="20"/>
              <w:jc w:val="center"/>
              <w:rPr>
                <w:rFonts w:cs="Arial"/>
                <w:sz w:val="18"/>
                <w:szCs w:val="18"/>
              </w:rPr>
            </w:pPr>
            <w:r w:rsidRPr="001F4955">
              <w:rPr>
                <w:rFonts w:cs="Arial"/>
                <w:sz w:val="18"/>
                <w:szCs w:val="18"/>
              </w:rPr>
              <w:t>0.799</w:t>
            </w:r>
          </w:p>
        </w:tc>
        <w:tc>
          <w:tcPr>
            <w:tcW w:w="1021" w:type="dxa"/>
            <w:tcBorders>
              <w:top w:val="nil"/>
              <w:left w:val="nil"/>
              <w:bottom w:val="nil"/>
              <w:right w:val="nil"/>
            </w:tcBorders>
          </w:tcPr>
          <w:p w14:paraId="0FE92D28" w14:textId="0BA8CB45" w:rsidR="001F4955" w:rsidRPr="00C935A5" w:rsidRDefault="001F4955" w:rsidP="001F4955">
            <w:pPr>
              <w:spacing w:before="40" w:after="20"/>
              <w:jc w:val="center"/>
              <w:rPr>
                <w:rFonts w:cs="Arial"/>
                <w:sz w:val="18"/>
                <w:szCs w:val="18"/>
              </w:rPr>
            </w:pPr>
            <w:r w:rsidRPr="001F4955">
              <w:rPr>
                <w:rFonts w:cs="Arial"/>
                <w:sz w:val="18"/>
                <w:szCs w:val="18"/>
              </w:rPr>
              <w:t>0.805</w:t>
            </w:r>
          </w:p>
        </w:tc>
        <w:tc>
          <w:tcPr>
            <w:tcW w:w="1021" w:type="dxa"/>
            <w:tcBorders>
              <w:top w:val="nil"/>
              <w:left w:val="nil"/>
              <w:bottom w:val="nil"/>
              <w:right w:val="nil"/>
            </w:tcBorders>
          </w:tcPr>
          <w:p w14:paraId="61E667BC" w14:textId="658ADDEC" w:rsidR="001F4955" w:rsidRPr="00C935A5" w:rsidRDefault="001F4955" w:rsidP="001F4955">
            <w:pPr>
              <w:spacing w:before="40" w:after="20"/>
              <w:jc w:val="center"/>
              <w:rPr>
                <w:rFonts w:cs="Arial"/>
                <w:sz w:val="18"/>
                <w:szCs w:val="18"/>
              </w:rPr>
            </w:pPr>
            <w:r w:rsidRPr="001F4955">
              <w:rPr>
                <w:rFonts w:cs="Arial"/>
                <w:sz w:val="18"/>
                <w:szCs w:val="18"/>
              </w:rPr>
              <w:t>0.794</w:t>
            </w:r>
          </w:p>
        </w:tc>
        <w:tc>
          <w:tcPr>
            <w:tcW w:w="170" w:type="dxa"/>
            <w:tcBorders>
              <w:top w:val="nil"/>
              <w:left w:val="nil"/>
              <w:bottom w:val="nil"/>
              <w:right w:val="nil"/>
            </w:tcBorders>
          </w:tcPr>
          <w:p w14:paraId="5F2683B7" w14:textId="55E7A07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397FD50" w14:textId="1B7087FE" w:rsidR="001F4955" w:rsidRPr="00C935A5" w:rsidRDefault="001F4955" w:rsidP="001F4955">
            <w:pPr>
              <w:spacing w:before="40" w:after="20"/>
              <w:jc w:val="center"/>
              <w:rPr>
                <w:rFonts w:cs="Arial"/>
                <w:sz w:val="18"/>
                <w:szCs w:val="18"/>
              </w:rPr>
            </w:pPr>
            <w:r w:rsidRPr="001F4955">
              <w:rPr>
                <w:rFonts w:cs="Arial"/>
                <w:sz w:val="18"/>
                <w:szCs w:val="18"/>
              </w:rPr>
              <w:t>0.995</w:t>
            </w:r>
          </w:p>
        </w:tc>
      </w:tr>
      <w:tr w:rsidR="001F4955" w:rsidRPr="001F4955" w14:paraId="209B28AE" w14:textId="77777777" w:rsidTr="00D80F2A">
        <w:tc>
          <w:tcPr>
            <w:tcW w:w="2268" w:type="dxa"/>
            <w:tcBorders>
              <w:top w:val="nil"/>
              <w:left w:val="nil"/>
              <w:bottom w:val="nil"/>
              <w:right w:val="single" w:sz="18" w:space="0" w:color="C00000"/>
            </w:tcBorders>
            <w:shd w:val="clear" w:color="auto" w:fill="auto"/>
            <w:vAlign w:val="center"/>
          </w:tcPr>
          <w:p w14:paraId="50177B92" w14:textId="77777777" w:rsidR="001F4955" w:rsidRPr="00C935A5" w:rsidRDefault="001F4955" w:rsidP="001F4955">
            <w:pPr>
              <w:spacing w:before="40" w:after="40"/>
              <w:rPr>
                <w:rFonts w:cs="Arial"/>
                <w:sz w:val="18"/>
                <w:szCs w:val="18"/>
              </w:rPr>
            </w:pPr>
            <w:r w:rsidRPr="00C935A5">
              <w:rPr>
                <w:rFonts w:cs="Arial"/>
                <w:sz w:val="18"/>
                <w:szCs w:val="18"/>
              </w:rPr>
              <w:t>Greater Shepparton C</w:t>
            </w:r>
          </w:p>
        </w:tc>
        <w:tc>
          <w:tcPr>
            <w:tcW w:w="1021" w:type="dxa"/>
            <w:tcBorders>
              <w:top w:val="nil"/>
              <w:left w:val="single" w:sz="18" w:space="0" w:color="C00000"/>
              <w:bottom w:val="nil"/>
              <w:right w:val="nil"/>
            </w:tcBorders>
            <w:shd w:val="clear" w:color="auto" w:fill="auto"/>
          </w:tcPr>
          <w:p w14:paraId="2FEC64C9" w14:textId="471DEC45" w:rsidR="001F4955" w:rsidRPr="00C935A5" w:rsidRDefault="001F4955" w:rsidP="001F4955">
            <w:pPr>
              <w:spacing w:before="40" w:after="20"/>
              <w:jc w:val="center"/>
              <w:rPr>
                <w:rFonts w:cs="Arial"/>
                <w:sz w:val="18"/>
                <w:szCs w:val="18"/>
              </w:rPr>
            </w:pPr>
            <w:r w:rsidRPr="001F4955">
              <w:rPr>
                <w:rFonts w:cs="Arial"/>
                <w:sz w:val="18"/>
                <w:szCs w:val="18"/>
              </w:rPr>
              <w:t>1.020</w:t>
            </w:r>
          </w:p>
        </w:tc>
        <w:tc>
          <w:tcPr>
            <w:tcW w:w="170" w:type="dxa"/>
            <w:tcBorders>
              <w:top w:val="nil"/>
              <w:left w:val="nil"/>
              <w:bottom w:val="nil"/>
              <w:right w:val="nil"/>
            </w:tcBorders>
            <w:shd w:val="clear" w:color="auto" w:fill="auto"/>
          </w:tcPr>
          <w:p w14:paraId="1AE33735" w14:textId="1C7ECD56"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9C9AAF9" w14:textId="61FDFA77" w:rsidR="001F4955" w:rsidRPr="00C935A5" w:rsidRDefault="001F4955" w:rsidP="001F4955">
            <w:pPr>
              <w:spacing w:before="40" w:after="20"/>
              <w:jc w:val="center"/>
              <w:rPr>
                <w:rFonts w:cs="Arial"/>
                <w:sz w:val="18"/>
                <w:szCs w:val="18"/>
              </w:rPr>
            </w:pPr>
            <w:r w:rsidRPr="001F4955">
              <w:rPr>
                <w:rFonts w:cs="Arial"/>
                <w:sz w:val="18"/>
                <w:szCs w:val="18"/>
              </w:rPr>
              <w:t>1.156</w:t>
            </w:r>
          </w:p>
        </w:tc>
        <w:tc>
          <w:tcPr>
            <w:tcW w:w="1021" w:type="dxa"/>
            <w:tcBorders>
              <w:top w:val="nil"/>
              <w:left w:val="nil"/>
              <w:bottom w:val="nil"/>
              <w:right w:val="nil"/>
            </w:tcBorders>
          </w:tcPr>
          <w:p w14:paraId="68B0C734" w14:textId="677E9A8B" w:rsidR="001F4955" w:rsidRPr="00C935A5" w:rsidRDefault="001F4955" w:rsidP="001F4955">
            <w:pPr>
              <w:spacing w:before="40" w:after="20"/>
              <w:jc w:val="center"/>
              <w:rPr>
                <w:rFonts w:cs="Arial"/>
                <w:sz w:val="18"/>
                <w:szCs w:val="18"/>
              </w:rPr>
            </w:pPr>
            <w:r w:rsidRPr="001F4955">
              <w:rPr>
                <w:rFonts w:cs="Arial"/>
                <w:sz w:val="18"/>
                <w:szCs w:val="18"/>
              </w:rPr>
              <w:t>1.148</w:t>
            </w:r>
          </w:p>
        </w:tc>
        <w:tc>
          <w:tcPr>
            <w:tcW w:w="1021" w:type="dxa"/>
            <w:tcBorders>
              <w:top w:val="nil"/>
              <w:left w:val="nil"/>
              <w:bottom w:val="nil"/>
              <w:right w:val="nil"/>
            </w:tcBorders>
            <w:shd w:val="clear" w:color="auto" w:fill="auto"/>
          </w:tcPr>
          <w:p w14:paraId="60D7114C" w14:textId="7EFBB53D" w:rsidR="001F4955" w:rsidRPr="00C935A5" w:rsidRDefault="001F4955" w:rsidP="001F4955">
            <w:pPr>
              <w:spacing w:before="40" w:after="20"/>
              <w:jc w:val="center"/>
              <w:rPr>
                <w:rFonts w:cs="Arial"/>
                <w:sz w:val="18"/>
                <w:szCs w:val="18"/>
              </w:rPr>
            </w:pPr>
            <w:r w:rsidRPr="001F4955">
              <w:rPr>
                <w:rFonts w:cs="Arial"/>
                <w:sz w:val="18"/>
                <w:szCs w:val="18"/>
              </w:rPr>
              <w:t>1.146</w:t>
            </w:r>
          </w:p>
        </w:tc>
        <w:tc>
          <w:tcPr>
            <w:tcW w:w="1021" w:type="dxa"/>
            <w:tcBorders>
              <w:top w:val="nil"/>
              <w:left w:val="nil"/>
              <w:bottom w:val="nil"/>
              <w:right w:val="nil"/>
            </w:tcBorders>
          </w:tcPr>
          <w:p w14:paraId="6F23B6CD" w14:textId="1964D0D6" w:rsidR="001F4955" w:rsidRPr="00C935A5" w:rsidRDefault="001F4955" w:rsidP="001F4955">
            <w:pPr>
              <w:spacing w:before="40" w:after="20"/>
              <w:jc w:val="center"/>
              <w:rPr>
                <w:rFonts w:cs="Arial"/>
                <w:sz w:val="18"/>
                <w:szCs w:val="18"/>
              </w:rPr>
            </w:pPr>
            <w:r w:rsidRPr="001F4955">
              <w:rPr>
                <w:rFonts w:cs="Arial"/>
                <w:sz w:val="18"/>
                <w:szCs w:val="18"/>
              </w:rPr>
              <w:t>1.154</w:t>
            </w:r>
          </w:p>
        </w:tc>
        <w:tc>
          <w:tcPr>
            <w:tcW w:w="1021" w:type="dxa"/>
            <w:tcBorders>
              <w:top w:val="nil"/>
              <w:left w:val="nil"/>
              <w:bottom w:val="nil"/>
              <w:right w:val="nil"/>
            </w:tcBorders>
          </w:tcPr>
          <w:p w14:paraId="35BF70AB" w14:textId="4BAC55F8" w:rsidR="001F4955" w:rsidRPr="00C935A5" w:rsidRDefault="001F4955" w:rsidP="001F4955">
            <w:pPr>
              <w:spacing w:before="40" w:after="20"/>
              <w:jc w:val="center"/>
              <w:rPr>
                <w:rFonts w:cs="Arial"/>
                <w:sz w:val="18"/>
                <w:szCs w:val="18"/>
              </w:rPr>
            </w:pPr>
            <w:r w:rsidRPr="001F4955">
              <w:rPr>
                <w:rFonts w:cs="Arial"/>
                <w:sz w:val="18"/>
                <w:szCs w:val="18"/>
              </w:rPr>
              <w:t>1.138</w:t>
            </w:r>
          </w:p>
        </w:tc>
        <w:tc>
          <w:tcPr>
            <w:tcW w:w="170" w:type="dxa"/>
            <w:tcBorders>
              <w:top w:val="nil"/>
              <w:left w:val="nil"/>
              <w:bottom w:val="nil"/>
              <w:right w:val="nil"/>
            </w:tcBorders>
          </w:tcPr>
          <w:p w14:paraId="0C5224B8" w14:textId="320484FF"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6575D17" w14:textId="2D6AD5B9" w:rsidR="001F4955" w:rsidRPr="00C935A5" w:rsidRDefault="001F4955" w:rsidP="001F4955">
            <w:pPr>
              <w:spacing w:before="40" w:after="20"/>
              <w:jc w:val="center"/>
              <w:rPr>
                <w:rFonts w:cs="Arial"/>
                <w:sz w:val="18"/>
                <w:szCs w:val="18"/>
              </w:rPr>
            </w:pPr>
            <w:r w:rsidRPr="001F4955">
              <w:rPr>
                <w:rFonts w:cs="Arial"/>
                <w:sz w:val="18"/>
                <w:szCs w:val="18"/>
              </w:rPr>
              <w:t>1.459</w:t>
            </w:r>
          </w:p>
        </w:tc>
      </w:tr>
      <w:tr w:rsidR="001F4955" w:rsidRPr="001F4955" w14:paraId="4858CE23" w14:textId="77777777" w:rsidTr="00D80F2A">
        <w:tc>
          <w:tcPr>
            <w:tcW w:w="2268" w:type="dxa"/>
            <w:tcBorders>
              <w:top w:val="nil"/>
              <w:left w:val="nil"/>
              <w:bottom w:val="nil"/>
              <w:right w:val="single" w:sz="18" w:space="0" w:color="C00000"/>
            </w:tcBorders>
            <w:shd w:val="clear" w:color="auto" w:fill="auto"/>
            <w:vAlign w:val="center"/>
          </w:tcPr>
          <w:p w14:paraId="7B744F35" w14:textId="77777777" w:rsidR="001F4955" w:rsidRPr="00C935A5" w:rsidRDefault="001F4955" w:rsidP="001F4955">
            <w:pPr>
              <w:spacing w:before="40" w:after="40"/>
              <w:rPr>
                <w:rFonts w:cs="Arial"/>
                <w:sz w:val="18"/>
                <w:szCs w:val="18"/>
              </w:rPr>
            </w:pPr>
            <w:r w:rsidRPr="00C935A5">
              <w:rPr>
                <w:rFonts w:cs="Arial"/>
                <w:sz w:val="18"/>
                <w:szCs w:val="18"/>
              </w:rPr>
              <w:t>Hepburn S</w:t>
            </w:r>
          </w:p>
        </w:tc>
        <w:tc>
          <w:tcPr>
            <w:tcW w:w="1021" w:type="dxa"/>
            <w:tcBorders>
              <w:top w:val="nil"/>
              <w:left w:val="single" w:sz="18" w:space="0" w:color="C00000"/>
              <w:bottom w:val="nil"/>
              <w:right w:val="nil"/>
            </w:tcBorders>
            <w:shd w:val="clear" w:color="auto" w:fill="auto"/>
          </w:tcPr>
          <w:p w14:paraId="380FA6B4" w14:textId="7695F0BF" w:rsidR="001F4955" w:rsidRPr="00C935A5" w:rsidRDefault="001F4955" w:rsidP="001F4955">
            <w:pPr>
              <w:spacing w:before="40" w:after="20"/>
              <w:jc w:val="center"/>
              <w:rPr>
                <w:rFonts w:cs="Arial"/>
                <w:sz w:val="18"/>
                <w:szCs w:val="18"/>
              </w:rPr>
            </w:pPr>
            <w:r w:rsidRPr="001F4955">
              <w:rPr>
                <w:rFonts w:cs="Arial"/>
                <w:sz w:val="18"/>
                <w:szCs w:val="18"/>
              </w:rPr>
              <w:t>1.022</w:t>
            </w:r>
          </w:p>
        </w:tc>
        <w:tc>
          <w:tcPr>
            <w:tcW w:w="170" w:type="dxa"/>
            <w:tcBorders>
              <w:top w:val="nil"/>
              <w:left w:val="nil"/>
              <w:bottom w:val="nil"/>
              <w:right w:val="nil"/>
            </w:tcBorders>
            <w:shd w:val="clear" w:color="auto" w:fill="auto"/>
          </w:tcPr>
          <w:p w14:paraId="4B7B2A5F" w14:textId="306BEE56"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F155654" w14:textId="7141C7B8" w:rsidR="001F4955" w:rsidRPr="00C935A5" w:rsidRDefault="001F4955" w:rsidP="001F4955">
            <w:pPr>
              <w:spacing w:before="40" w:after="20"/>
              <w:jc w:val="center"/>
              <w:rPr>
                <w:rFonts w:cs="Arial"/>
                <w:sz w:val="18"/>
                <w:szCs w:val="18"/>
              </w:rPr>
            </w:pPr>
            <w:r w:rsidRPr="001F4955">
              <w:rPr>
                <w:rFonts w:cs="Arial"/>
                <w:sz w:val="18"/>
                <w:szCs w:val="18"/>
              </w:rPr>
              <w:t>1.244</w:t>
            </w:r>
          </w:p>
        </w:tc>
        <w:tc>
          <w:tcPr>
            <w:tcW w:w="1021" w:type="dxa"/>
            <w:tcBorders>
              <w:top w:val="nil"/>
              <w:left w:val="nil"/>
              <w:bottom w:val="nil"/>
              <w:right w:val="nil"/>
            </w:tcBorders>
          </w:tcPr>
          <w:p w14:paraId="009DA9DD" w14:textId="0397D343" w:rsidR="001F4955" w:rsidRPr="00C935A5" w:rsidRDefault="001F4955" w:rsidP="001F4955">
            <w:pPr>
              <w:spacing w:before="40" w:after="20"/>
              <w:jc w:val="center"/>
              <w:rPr>
                <w:rFonts w:cs="Arial"/>
                <w:sz w:val="18"/>
                <w:szCs w:val="18"/>
              </w:rPr>
            </w:pPr>
            <w:r w:rsidRPr="001F4955">
              <w:rPr>
                <w:rFonts w:cs="Arial"/>
                <w:sz w:val="18"/>
                <w:szCs w:val="18"/>
              </w:rPr>
              <w:t>1.236</w:t>
            </w:r>
          </w:p>
        </w:tc>
        <w:tc>
          <w:tcPr>
            <w:tcW w:w="1021" w:type="dxa"/>
            <w:tcBorders>
              <w:top w:val="nil"/>
              <w:left w:val="nil"/>
              <w:bottom w:val="nil"/>
              <w:right w:val="nil"/>
            </w:tcBorders>
            <w:shd w:val="clear" w:color="auto" w:fill="auto"/>
          </w:tcPr>
          <w:p w14:paraId="3B8A327E" w14:textId="729056BA" w:rsidR="001F4955" w:rsidRPr="00C935A5" w:rsidRDefault="001F4955" w:rsidP="001F4955">
            <w:pPr>
              <w:spacing w:before="40" w:after="20"/>
              <w:jc w:val="center"/>
              <w:rPr>
                <w:rFonts w:cs="Arial"/>
                <w:sz w:val="18"/>
                <w:szCs w:val="18"/>
              </w:rPr>
            </w:pPr>
            <w:r w:rsidRPr="001F4955">
              <w:rPr>
                <w:rFonts w:cs="Arial"/>
                <w:sz w:val="18"/>
                <w:szCs w:val="18"/>
              </w:rPr>
              <w:t>1.234</w:t>
            </w:r>
          </w:p>
        </w:tc>
        <w:tc>
          <w:tcPr>
            <w:tcW w:w="1021" w:type="dxa"/>
            <w:tcBorders>
              <w:top w:val="nil"/>
              <w:left w:val="nil"/>
              <w:bottom w:val="nil"/>
              <w:right w:val="nil"/>
            </w:tcBorders>
          </w:tcPr>
          <w:p w14:paraId="5EF1DCED" w14:textId="265C0FEA" w:rsidR="001F4955" w:rsidRPr="00C935A5" w:rsidRDefault="001F4955" w:rsidP="001F4955">
            <w:pPr>
              <w:spacing w:before="40" w:after="20"/>
              <w:jc w:val="center"/>
              <w:rPr>
                <w:rFonts w:cs="Arial"/>
                <w:sz w:val="18"/>
                <w:szCs w:val="18"/>
              </w:rPr>
            </w:pPr>
            <w:r w:rsidRPr="001F4955">
              <w:rPr>
                <w:rFonts w:cs="Arial"/>
                <w:sz w:val="18"/>
                <w:szCs w:val="18"/>
              </w:rPr>
              <w:t>1.242</w:t>
            </w:r>
          </w:p>
        </w:tc>
        <w:tc>
          <w:tcPr>
            <w:tcW w:w="1021" w:type="dxa"/>
            <w:tcBorders>
              <w:top w:val="nil"/>
              <w:left w:val="nil"/>
              <w:bottom w:val="nil"/>
              <w:right w:val="nil"/>
            </w:tcBorders>
          </w:tcPr>
          <w:p w14:paraId="3FBFCFE3" w14:textId="34DB3EAD" w:rsidR="001F4955" w:rsidRPr="00C935A5" w:rsidRDefault="001F4955" w:rsidP="001F4955">
            <w:pPr>
              <w:spacing w:before="40" w:after="20"/>
              <w:jc w:val="center"/>
              <w:rPr>
                <w:rFonts w:cs="Arial"/>
                <w:sz w:val="18"/>
                <w:szCs w:val="18"/>
              </w:rPr>
            </w:pPr>
            <w:r w:rsidRPr="001F4955">
              <w:rPr>
                <w:rFonts w:cs="Arial"/>
                <w:sz w:val="18"/>
                <w:szCs w:val="18"/>
              </w:rPr>
              <w:t>1.225</w:t>
            </w:r>
          </w:p>
        </w:tc>
        <w:tc>
          <w:tcPr>
            <w:tcW w:w="170" w:type="dxa"/>
            <w:tcBorders>
              <w:top w:val="nil"/>
              <w:left w:val="nil"/>
              <w:bottom w:val="nil"/>
              <w:right w:val="nil"/>
            </w:tcBorders>
          </w:tcPr>
          <w:p w14:paraId="3C96FAAD" w14:textId="726EFD34"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71B9611" w14:textId="5A00554D" w:rsidR="001F4955" w:rsidRPr="00C935A5" w:rsidRDefault="001F4955" w:rsidP="001F4955">
            <w:pPr>
              <w:spacing w:before="40" w:after="20"/>
              <w:jc w:val="center"/>
              <w:rPr>
                <w:rFonts w:cs="Arial"/>
                <w:sz w:val="18"/>
                <w:szCs w:val="18"/>
              </w:rPr>
            </w:pPr>
            <w:r w:rsidRPr="001F4955">
              <w:rPr>
                <w:rFonts w:cs="Arial"/>
                <w:sz w:val="18"/>
                <w:szCs w:val="18"/>
              </w:rPr>
              <w:t>1.440</w:t>
            </w:r>
          </w:p>
        </w:tc>
      </w:tr>
      <w:tr w:rsidR="001F4955" w:rsidRPr="001F4955" w14:paraId="715716AE" w14:textId="77777777" w:rsidTr="00D80F2A">
        <w:tc>
          <w:tcPr>
            <w:tcW w:w="2268" w:type="dxa"/>
            <w:tcBorders>
              <w:top w:val="nil"/>
              <w:left w:val="nil"/>
              <w:bottom w:val="nil"/>
              <w:right w:val="single" w:sz="18" w:space="0" w:color="C00000"/>
            </w:tcBorders>
            <w:shd w:val="clear" w:color="auto" w:fill="auto"/>
            <w:vAlign w:val="center"/>
          </w:tcPr>
          <w:p w14:paraId="11E8E4E4" w14:textId="77777777" w:rsidR="001F4955" w:rsidRPr="00C935A5" w:rsidRDefault="001F4955" w:rsidP="001F4955">
            <w:pPr>
              <w:spacing w:before="40" w:after="40"/>
              <w:rPr>
                <w:rFonts w:cs="Arial"/>
                <w:sz w:val="18"/>
                <w:szCs w:val="18"/>
              </w:rPr>
            </w:pPr>
            <w:r w:rsidRPr="00C935A5">
              <w:rPr>
                <w:rFonts w:cs="Arial"/>
                <w:sz w:val="18"/>
                <w:szCs w:val="18"/>
              </w:rPr>
              <w:t>Hindmarsh S</w:t>
            </w:r>
          </w:p>
        </w:tc>
        <w:tc>
          <w:tcPr>
            <w:tcW w:w="1021" w:type="dxa"/>
            <w:tcBorders>
              <w:top w:val="nil"/>
              <w:left w:val="single" w:sz="18" w:space="0" w:color="C00000"/>
              <w:bottom w:val="nil"/>
              <w:right w:val="nil"/>
            </w:tcBorders>
            <w:shd w:val="clear" w:color="auto" w:fill="auto"/>
          </w:tcPr>
          <w:p w14:paraId="2EA1BFF1" w14:textId="59D55EBC" w:rsidR="001F4955" w:rsidRPr="00C935A5" w:rsidRDefault="001F4955" w:rsidP="001F4955">
            <w:pPr>
              <w:spacing w:before="40" w:after="20"/>
              <w:jc w:val="center"/>
              <w:rPr>
                <w:rFonts w:cs="Arial"/>
                <w:sz w:val="18"/>
                <w:szCs w:val="18"/>
              </w:rPr>
            </w:pPr>
            <w:r w:rsidRPr="001F4955">
              <w:rPr>
                <w:rFonts w:cs="Arial"/>
                <w:sz w:val="18"/>
                <w:szCs w:val="18"/>
              </w:rPr>
              <w:t>1.070</w:t>
            </w:r>
          </w:p>
        </w:tc>
        <w:tc>
          <w:tcPr>
            <w:tcW w:w="170" w:type="dxa"/>
            <w:tcBorders>
              <w:top w:val="nil"/>
              <w:left w:val="nil"/>
              <w:bottom w:val="nil"/>
              <w:right w:val="nil"/>
            </w:tcBorders>
            <w:shd w:val="clear" w:color="auto" w:fill="auto"/>
          </w:tcPr>
          <w:p w14:paraId="0E4D5479" w14:textId="073F8898"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7AE6A37" w14:textId="69A0447C" w:rsidR="001F4955" w:rsidRPr="00C935A5" w:rsidRDefault="001F4955" w:rsidP="001F4955">
            <w:pPr>
              <w:spacing w:before="40" w:after="20"/>
              <w:jc w:val="center"/>
              <w:rPr>
                <w:rFonts w:cs="Arial"/>
                <w:sz w:val="18"/>
                <w:szCs w:val="18"/>
              </w:rPr>
            </w:pPr>
            <w:r w:rsidRPr="001F4955">
              <w:rPr>
                <w:rFonts w:cs="Arial"/>
                <w:sz w:val="18"/>
                <w:szCs w:val="18"/>
              </w:rPr>
              <w:t>1.263</w:t>
            </w:r>
          </w:p>
        </w:tc>
        <w:tc>
          <w:tcPr>
            <w:tcW w:w="1021" w:type="dxa"/>
            <w:tcBorders>
              <w:top w:val="nil"/>
              <w:left w:val="nil"/>
              <w:bottom w:val="nil"/>
              <w:right w:val="nil"/>
            </w:tcBorders>
          </w:tcPr>
          <w:p w14:paraId="092DAC08" w14:textId="4470425B" w:rsidR="001F4955" w:rsidRPr="00C935A5" w:rsidRDefault="001F4955" w:rsidP="001F4955">
            <w:pPr>
              <w:spacing w:before="40" w:after="20"/>
              <w:jc w:val="center"/>
              <w:rPr>
                <w:rFonts w:cs="Arial"/>
                <w:sz w:val="18"/>
                <w:szCs w:val="18"/>
              </w:rPr>
            </w:pPr>
            <w:r w:rsidRPr="001F4955">
              <w:rPr>
                <w:rFonts w:cs="Arial"/>
                <w:sz w:val="18"/>
                <w:szCs w:val="18"/>
              </w:rPr>
              <w:t>1.254</w:t>
            </w:r>
          </w:p>
        </w:tc>
        <w:tc>
          <w:tcPr>
            <w:tcW w:w="1021" w:type="dxa"/>
            <w:tcBorders>
              <w:top w:val="nil"/>
              <w:left w:val="nil"/>
              <w:bottom w:val="nil"/>
              <w:right w:val="nil"/>
            </w:tcBorders>
            <w:shd w:val="clear" w:color="auto" w:fill="auto"/>
          </w:tcPr>
          <w:p w14:paraId="382D5F89" w14:textId="21AE79D2" w:rsidR="001F4955" w:rsidRPr="00C935A5" w:rsidRDefault="001F4955" w:rsidP="001F4955">
            <w:pPr>
              <w:spacing w:before="40" w:after="20"/>
              <w:jc w:val="center"/>
              <w:rPr>
                <w:rFonts w:cs="Arial"/>
                <w:sz w:val="18"/>
                <w:szCs w:val="18"/>
              </w:rPr>
            </w:pPr>
            <w:r w:rsidRPr="001F4955">
              <w:rPr>
                <w:rFonts w:cs="Arial"/>
                <w:sz w:val="18"/>
                <w:szCs w:val="18"/>
              </w:rPr>
              <w:t>1.252</w:t>
            </w:r>
          </w:p>
        </w:tc>
        <w:tc>
          <w:tcPr>
            <w:tcW w:w="1021" w:type="dxa"/>
            <w:tcBorders>
              <w:top w:val="nil"/>
              <w:left w:val="nil"/>
              <w:bottom w:val="nil"/>
              <w:right w:val="nil"/>
            </w:tcBorders>
          </w:tcPr>
          <w:p w14:paraId="6907AC2D" w14:textId="3D84422F" w:rsidR="001F4955" w:rsidRPr="00C935A5" w:rsidRDefault="001F4955" w:rsidP="001F4955">
            <w:pPr>
              <w:spacing w:before="40" w:after="20"/>
              <w:jc w:val="center"/>
              <w:rPr>
                <w:rFonts w:cs="Arial"/>
                <w:sz w:val="18"/>
                <w:szCs w:val="18"/>
              </w:rPr>
            </w:pPr>
            <w:r w:rsidRPr="001F4955">
              <w:rPr>
                <w:rFonts w:cs="Arial"/>
                <w:sz w:val="18"/>
                <w:szCs w:val="18"/>
              </w:rPr>
              <w:t>1.261</w:t>
            </w:r>
          </w:p>
        </w:tc>
        <w:tc>
          <w:tcPr>
            <w:tcW w:w="1021" w:type="dxa"/>
            <w:tcBorders>
              <w:top w:val="nil"/>
              <w:left w:val="nil"/>
              <w:bottom w:val="nil"/>
              <w:right w:val="nil"/>
            </w:tcBorders>
          </w:tcPr>
          <w:p w14:paraId="3FB6E030" w14:textId="15EBD733" w:rsidR="001F4955" w:rsidRPr="00C935A5" w:rsidRDefault="001F4955" w:rsidP="001F4955">
            <w:pPr>
              <w:spacing w:before="40" w:after="20"/>
              <w:jc w:val="center"/>
              <w:rPr>
                <w:rFonts w:cs="Arial"/>
                <w:sz w:val="18"/>
                <w:szCs w:val="18"/>
              </w:rPr>
            </w:pPr>
            <w:r w:rsidRPr="001F4955">
              <w:rPr>
                <w:rFonts w:cs="Arial"/>
                <w:sz w:val="18"/>
                <w:szCs w:val="18"/>
              </w:rPr>
              <w:t>1.243</w:t>
            </w:r>
          </w:p>
        </w:tc>
        <w:tc>
          <w:tcPr>
            <w:tcW w:w="170" w:type="dxa"/>
            <w:tcBorders>
              <w:top w:val="nil"/>
              <w:left w:val="nil"/>
              <w:bottom w:val="nil"/>
              <w:right w:val="nil"/>
            </w:tcBorders>
          </w:tcPr>
          <w:p w14:paraId="65C36DF9" w14:textId="26F4BA8A"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55ECFD0" w14:textId="13AB7601" w:rsidR="001F4955" w:rsidRPr="00C935A5" w:rsidRDefault="001F4955" w:rsidP="001F4955">
            <w:pPr>
              <w:spacing w:before="40" w:after="20"/>
              <w:jc w:val="center"/>
              <w:rPr>
                <w:rFonts w:cs="Arial"/>
                <w:sz w:val="18"/>
                <w:szCs w:val="18"/>
              </w:rPr>
            </w:pPr>
            <w:r w:rsidRPr="001F4955">
              <w:rPr>
                <w:rFonts w:cs="Arial"/>
                <w:sz w:val="18"/>
                <w:szCs w:val="18"/>
              </w:rPr>
              <w:t>1.037</w:t>
            </w:r>
          </w:p>
        </w:tc>
      </w:tr>
      <w:tr w:rsidR="001F4955" w:rsidRPr="001F4955" w14:paraId="32CCD5C5" w14:textId="77777777" w:rsidTr="00D80F2A">
        <w:tc>
          <w:tcPr>
            <w:tcW w:w="2268" w:type="dxa"/>
            <w:tcBorders>
              <w:top w:val="nil"/>
              <w:left w:val="nil"/>
              <w:bottom w:val="nil"/>
              <w:right w:val="single" w:sz="18" w:space="0" w:color="C00000"/>
            </w:tcBorders>
            <w:shd w:val="clear" w:color="auto" w:fill="auto"/>
            <w:vAlign w:val="center"/>
          </w:tcPr>
          <w:p w14:paraId="350E134A" w14:textId="77777777" w:rsidR="001F4955" w:rsidRPr="00C935A5" w:rsidRDefault="001F4955" w:rsidP="001F4955">
            <w:pPr>
              <w:spacing w:before="40" w:after="40"/>
              <w:rPr>
                <w:rFonts w:cs="Arial"/>
                <w:sz w:val="18"/>
                <w:szCs w:val="18"/>
              </w:rPr>
            </w:pPr>
            <w:r w:rsidRPr="00C935A5">
              <w:rPr>
                <w:rFonts w:cs="Arial"/>
                <w:sz w:val="18"/>
                <w:szCs w:val="18"/>
              </w:rPr>
              <w:t>Hobsons Bay C</w:t>
            </w:r>
          </w:p>
        </w:tc>
        <w:tc>
          <w:tcPr>
            <w:tcW w:w="1021" w:type="dxa"/>
            <w:tcBorders>
              <w:top w:val="nil"/>
              <w:left w:val="single" w:sz="18" w:space="0" w:color="C00000"/>
              <w:bottom w:val="nil"/>
              <w:right w:val="nil"/>
            </w:tcBorders>
            <w:shd w:val="clear" w:color="auto" w:fill="auto"/>
          </w:tcPr>
          <w:p w14:paraId="7806BDF2" w14:textId="33DAB9DD" w:rsidR="001F4955" w:rsidRPr="00C935A5" w:rsidRDefault="001F4955" w:rsidP="001F4955">
            <w:pPr>
              <w:spacing w:before="40" w:after="20"/>
              <w:jc w:val="center"/>
              <w:rPr>
                <w:rFonts w:cs="Arial"/>
                <w:sz w:val="18"/>
                <w:szCs w:val="18"/>
              </w:rPr>
            </w:pPr>
            <w:r w:rsidRPr="001F4955">
              <w:rPr>
                <w:rFonts w:cs="Arial"/>
                <w:sz w:val="18"/>
                <w:szCs w:val="18"/>
              </w:rPr>
              <w:t>1.077</w:t>
            </w:r>
          </w:p>
        </w:tc>
        <w:tc>
          <w:tcPr>
            <w:tcW w:w="170" w:type="dxa"/>
            <w:tcBorders>
              <w:top w:val="nil"/>
              <w:left w:val="nil"/>
              <w:bottom w:val="nil"/>
              <w:right w:val="nil"/>
            </w:tcBorders>
            <w:shd w:val="clear" w:color="auto" w:fill="auto"/>
          </w:tcPr>
          <w:p w14:paraId="35B1D25E" w14:textId="4C1A30B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1E037E5" w14:textId="69192149" w:rsidR="001F4955" w:rsidRPr="00C935A5" w:rsidRDefault="001F4955" w:rsidP="001F4955">
            <w:pPr>
              <w:spacing w:before="40" w:after="20"/>
              <w:jc w:val="center"/>
              <w:rPr>
                <w:rFonts w:cs="Arial"/>
                <w:sz w:val="18"/>
                <w:szCs w:val="18"/>
              </w:rPr>
            </w:pPr>
            <w:r w:rsidRPr="001F4955">
              <w:rPr>
                <w:rFonts w:cs="Arial"/>
                <w:sz w:val="18"/>
                <w:szCs w:val="18"/>
              </w:rPr>
              <w:t>1.117</w:t>
            </w:r>
          </w:p>
        </w:tc>
        <w:tc>
          <w:tcPr>
            <w:tcW w:w="1021" w:type="dxa"/>
            <w:tcBorders>
              <w:top w:val="nil"/>
              <w:left w:val="nil"/>
              <w:bottom w:val="nil"/>
              <w:right w:val="nil"/>
            </w:tcBorders>
          </w:tcPr>
          <w:p w14:paraId="11CCF435" w14:textId="041ECABC" w:rsidR="001F4955" w:rsidRPr="00C935A5" w:rsidRDefault="001F4955" w:rsidP="001F4955">
            <w:pPr>
              <w:spacing w:before="40" w:after="20"/>
              <w:jc w:val="center"/>
              <w:rPr>
                <w:rFonts w:cs="Arial"/>
                <w:sz w:val="18"/>
                <w:szCs w:val="18"/>
              </w:rPr>
            </w:pPr>
            <w:r w:rsidRPr="001F4955">
              <w:rPr>
                <w:rFonts w:cs="Arial"/>
                <w:sz w:val="18"/>
                <w:szCs w:val="18"/>
              </w:rPr>
              <w:t>1.110</w:t>
            </w:r>
          </w:p>
        </w:tc>
        <w:tc>
          <w:tcPr>
            <w:tcW w:w="1021" w:type="dxa"/>
            <w:tcBorders>
              <w:top w:val="nil"/>
              <w:left w:val="nil"/>
              <w:bottom w:val="nil"/>
              <w:right w:val="nil"/>
            </w:tcBorders>
            <w:shd w:val="clear" w:color="auto" w:fill="auto"/>
          </w:tcPr>
          <w:p w14:paraId="7EC14894" w14:textId="2C544047" w:rsidR="001F4955" w:rsidRPr="00C935A5" w:rsidRDefault="001F4955" w:rsidP="001F4955">
            <w:pPr>
              <w:spacing w:before="40" w:after="20"/>
              <w:jc w:val="center"/>
              <w:rPr>
                <w:rFonts w:cs="Arial"/>
                <w:sz w:val="18"/>
                <w:szCs w:val="18"/>
              </w:rPr>
            </w:pPr>
            <w:r w:rsidRPr="001F4955">
              <w:rPr>
                <w:rFonts w:cs="Arial"/>
                <w:sz w:val="18"/>
                <w:szCs w:val="18"/>
              </w:rPr>
              <w:t>1.108</w:t>
            </w:r>
          </w:p>
        </w:tc>
        <w:tc>
          <w:tcPr>
            <w:tcW w:w="1021" w:type="dxa"/>
            <w:tcBorders>
              <w:top w:val="nil"/>
              <w:left w:val="nil"/>
              <w:bottom w:val="nil"/>
              <w:right w:val="nil"/>
            </w:tcBorders>
          </w:tcPr>
          <w:p w14:paraId="522E1FCB" w14:textId="37329D30" w:rsidR="001F4955" w:rsidRPr="00C935A5" w:rsidRDefault="001F4955" w:rsidP="001F4955">
            <w:pPr>
              <w:spacing w:before="40" w:after="20"/>
              <w:jc w:val="center"/>
              <w:rPr>
                <w:rFonts w:cs="Arial"/>
                <w:sz w:val="18"/>
                <w:szCs w:val="18"/>
              </w:rPr>
            </w:pPr>
            <w:r w:rsidRPr="001F4955">
              <w:rPr>
                <w:rFonts w:cs="Arial"/>
                <w:sz w:val="18"/>
                <w:szCs w:val="18"/>
              </w:rPr>
              <w:t>1.115</w:t>
            </w:r>
          </w:p>
        </w:tc>
        <w:tc>
          <w:tcPr>
            <w:tcW w:w="1021" w:type="dxa"/>
            <w:tcBorders>
              <w:top w:val="nil"/>
              <w:left w:val="nil"/>
              <w:bottom w:val="nil"/>
              <w:right w:val="nil"/>
            </w:tcBorders>
          </w:tcPr>
          <w:p w14:paraId="580A56DE" w14:textId="2BC51986" w:rsidR="001F4955" w:rsidRPr="00C935A5" w:rsidRDefault="001F4955" w:rsidP="001F4955">
            <w:pPr>
              <w:spacing w:before="40" w:after="20"/>
              <w:jc w:val="center"/>
              <w:rPr>
                <w:rFonts w:cs="Arial"/>
                <w:sz w:val="18"/>
                <w:szCs w:val="18"/>
              </w:rPr>
            </w:pPr>
            <w:r w:rsidRPr="001F4955">
              <w:rPr>
                <w:rFonts w:cs="Arial"/>
                <w:sz w:val="18"/>
                <w:szCs w:val="18"/>
              </w:rPr>
              <w:t>1.100</w:t>
            </w:r>
          </w:p>
        </w:tc>
        <w:tc>
          <w:tcPr>
            <w:tcW w:w="170" w:type="dxa"/>
            <w:tcBorders>
              <w:top w:val="nil"/>
              <w:left w:val="nil"/>
              <w:bottom w:val="nil"/>
              <w:right w:val="nil"/>
            </w:tcBorders>
          </w:tcPr>
          <w:p w14:paraId="1FB35B4A" w14:textId="15A50359"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EC1FB27" w14:textId="4370F06A" w:rsidR="001F4955" w:rsidRPr="00C935A5" w:rsidRDefault="001F4955" w:rsidP="001F4955">
            <w:pPr>
              <w:spacing w:before="40" w:after="20"/>
              <w:jc w:val="center"/>
              <w:rPr>
                <w:rFonts w:cs="Arial"/>
                <w:sz w:val="18"/>
                <w:szCs w:val="18"/>
              </w:rPr>
            </w:pPr>
            <w:r w:rsidRPr="001F4955">
              <w:rPr>
                <w:rFonts w:cs="Arial"/>
                <w:sz w:val="18"/>
                <w:szCs w:val="18"/>
              </w:rPr>
              <w:t>0.871</w:t>
            </w:r>
          </w:p>
        </w:tc>
      </w:tr>
      <w:tr w:rsidR="001F4955" w:rsidRPr="001F4955" w14:paraId="55D91ADF" w14:textId="77777777" w:rsidTr="00D80F2A">
        <w:tc>
          <w:tcPr>
            <w:tcW w:w="2268" w:type="dxa"/>
            <w:tcBorders>
              <w:top w:val="nil"/>
              <w:left w:val="nil"/>
              <w:bottom w:val="nil"/>
              <w:right w:val="single" w:sz="18" w:space="0" w:color="C00000"/>
            </w:tcBorders>
            <w:shd w:val="clear" w:color="auto" w:fill="auto"/>
            <w:vAlign w:val="center"/>
          </w:tcPr>
          <w:p w14:paraId="7731AECB" w14:textId="77777777" w:rsidR="001F4955" w:rsidRPr="00C935A5" w:rsidRDefault="001F4955" w:rsidP="001F4955">
            <w:pPr>
              <w:spacing w:before="40" w:after="40"/>
              <w:rPr>
                <w:rFonts w:cs="Arial"/>
                <w:sz w:val="18"/>
                <w:szCs w:val="18"/>
              </w:rPr>
            </w:pPr>
            <w:r w:rsidRPr="00C935A5">
              <w:rPr>
                <w:rFonts w:cs="Arial"/>
                <w:sz w:val="18"/>
                <w:szCs w:val="18"/>
              </w:rPr>
              <w:t>Horsham RC</w:t>
            </w:r>
          </w:p>
        </w:tc>
        <w:tc>
          <w:tcPr>
            <w:tcW w:w="1021" w:type="dxa"/>
            <w:tcBorders>
              <w:top w:val="nil"/>
              <w:left w:val="single" w:sz="18" w:space="0" w:color="C00000"/>
              <w:bottom w:val="nil"/>
              <w:right w:val="nil"/>
            </w:tcBorders>
            <w:shd w:val="clear" w:color="auto" w:fill="auto"/>
          </w:tcPr>
          <w:p w14:paraId="480BA5D8" w14:textId="5EC3D7F7" w:rsidR="001F4955" w:rsidRPr="00C935A5" w:rsidRDefault="001F4955" w:rsidP="001F4955">
            <w:pPr>
              <w:spacing w:before="40" w:after="20"/>
              <w:jc w:val="center"/>
              <w:rPr>
                <w:rFonts w:cs="Arial"/>
                <w:sz w:val="18"/>
                <w:szCs w:val="18"/>
              </w:rPr>
            </w:pPr>
            <w:r w:rsidRPr="001F4955">
              <w:rPr>
                <w:rFonts w:cs="Arial"/>
                <w:sz w:val="18"/>
                <w:szCs w:val="18"/>
              </w:rPr>
              <w:t>1.026</w:t>
            </w:r>
          </w:p>
        </w:tc>
        <w:tc>
          <w:tcPr>
            <w:tcW w:w="170" w:type="dxa"/>
            <w:tcBorders>
              <w:top w:val="nil"/>
              <w:left w:val="nil"/>
              <w:bottom w:val="nil"/>
              <w:right w:val="nil"/>
            </w:tcBorders>
            <w:shd w:val="clear" w:color="auto" w:fill="auto"/>
          </w:tcPr>
          <w:p w14:paraId="01E6324E" w14:textId="4B9C350A"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7247DD9" w14:textId="1A41072F" w:rsidR="001F4955" w:rsidRPr="00C935A5" w:rsidRDefault="001F4955" w:rsidP="001F4955">
            <w:pPr>
              <w:spacing w:before="40" w:after="20"/>
              <w:jc w:val="center"/>
              <w:rPr>
                <w:rFonts w:cs="Arial"/>
                <w:sz w:val="18"/>
                <w:szCs w:val="18"/>
              </w:rPr>
            </w:pPr>
            <w:r w:rsidRPr="001F4955">
              <w:rPr>
                <w:rFonts w:cs="Arial"/>
                <w:sz w:val="18"/>
                <w:szCs w:val="18"/>
              </w:rPr>
              <w:t>1.238</w:t>
            </w:r>
          </w:p>
        </w:tc>
        <w:tc>
          <w:tcPr>
            <w:tcW w:w="1021" w:type="dxa"/>
            <w:tcBorders>
              <w:top w:val="nil"/>
              <w:left w:val="nil"/>
              <w:bottom w:val="nil"/>
              <w:right w:val="nil"/>
            </w:tcBorders>
          </w:tcPr>
          <w:p w14:paraId="4DFCF1C8" w14:textId="4BBD517E" w:rsidR="001F4955" w:rsidRPr="00C935A5" w:rsidRDefault="001F4955" w:rsidP="001F4955">
            <w:pPr>
              <w:spacing w:before="40" w:after="20"/>
              <w:jc w:val="center"/>
              <w:rPr>
                <w:rFonts w:cs="Arial"/>
                <w:sz w:val="18"/>
                <w:szCs w:val="18"/>
              </w:rPr>
            </w:pPr>
            <w:r w:rsidRPr="001F4955">
              <w:rPr>
                <w:rFonts w:cs="Arial"/>
                <w:sz w:val="18"/>
                <w:szCs w:val="18"/>
              </w:rPr>
              <w:t>1.230</w:t>
            </w:r>
          </w:p>
        </w:tc>
        <w:tc>
          <w:tcPr>
            <w:tcW w:w="1021" w:type="dxa"/>
            <w:tcBorders>
              <w:top w:val="nil"/>
              <w:left w:val="nil"/>
              <w:bottom w:val="nil"/>
              <w:right w:val="nil"/>
            </w:tcBorders>
            <w:shd w:val="clear" w:color="auto" w:fill="auto"/>
          </w:tcPr>
          <w:p w14:paraId="7BD4717A" w14:textId="38EC2A30" w:rsidR="001F4955" w:rsidRPr="00C935A5" w:rsidRDefault="001F4955" w:rsidP="001F4955">
            <w:pPr>
              <w:spacing w:before="40" w:after="20"/>
              <w:jc w:val="center"/>
              <w:rPr>
                <w:rFonts w:cs="Arial"/>
                <w:sz w:val="18"/>
                <w:szCs w:val="18"/>
              </w:rPr>
            </w:pPr>
            <w:r w:rsidRPr="001F4955">
              <w:rPr>
                <w:rFonts w:cs="Arial"/>
                <w:sz w:val="18"/>
                <w:szCs w:val="18"/>
              </w:rPr>
              <w:t>1.227</w:t>
            </w:r>
          </w:p>
        </w:tc>
        <w:tc>
          <w:tcPr>
            <w:tcW w:w="1021" w:type="dxa"/>
            <w:tcBorders>
              <w:top w:val="nil"/>
              <w:left w:val="nil"/>
              <w:bottom w:val="nil"/>
              <w:right w:val="nil"/>
            </w:tcBorders>
          </w:tcPr>
          <w:p w14:paraId="1C1B5E2E" w14:textId="571B3DFD" w:rsidR="001F4955" w:rsidRPr="00C935A5" w:rsidRDefault="001F4955" w:rsidP="001F4955">
            <w:pPr>
              <w:spacing w:before="40" w:after="20"/>
              <w:jc w:val="center"/>
              <w:rPr>
                <w:rFonts w:cs="Arial"/>
                <w:sz w:val="18"/>
                <w:szCs w:val="18"/>
              </w:rPr>
            </w:pPr>
            <w:r w:rsidRPr="001F4955">
              <w:rPr>
                <w:rFonts w:cs="Arial"/>
                <w:sz w:val="18"/>
                <w:szCs w:val="18"/>
              </w:rPr>
              <w:t>1.236</w:t>
            </w:r>
          </w:p>
        </w:tc>
        <w:tc>
          <w:tcPr>
            <w:tcW w:w="1021" w:type="dxa"/>
            <w:tcBorders>
              <w:top w:val="nil"/>
              <w:left w:val="nil"/>
              <w:bottom w:val="nil"/>
              <w:right w:val="nil"/>
            </w:tcBorders>
          </w:tcPr>
          <w:p w14:paraId="20123DC6" w14:textId="4B2608D9" w:rsidR="001F4955" w:rsidRPr="00C935A5" w:rsidRDefault="001F4955" w:rsidP="001F4955">
            <w:pPr>
              <w:spacing w:before="40" w:after="20"/>
              <w:jc w:val="center"/>
              <w:rPr>
                <w:rFonts w:cs="Arial"/>
                <w:sz w:val="18"/>
                <w:szCs w:val="18"/>
              </w:rPr>
            </w:pPr>
            <w:r w:rsidRPr="001F4955">
              <w:rPr>
                <w:rFonts w:cs="Arial"/>
                <w:sz w:val="18"/>
                <w:szCs w:val="18"/>
              </w:rPr>
              <w:t>1.219</w:t>
            </w:r>
          </w:p>
        </w:tc>
        <w:tc>
          <w:tcPr>
            <w:tcW w:w="170" w:type="dxa"/>
            <w:tcBorders>
              <w:top w:val="nil"/>
              <w:left w:val="nil"/>
              <w:bottom w:val="nil"/>
              <w:right w:val="nil"/>
            </w:tcBorders>
          </w:tcPr>
          <w:p w14:paraId="76D8907F" w14:textId="767E1E2F"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D2C417C" w14:textId="0D2E42EE" w:rsidR="001F4955" w:rsidRPr="00C935A5" w:rsidRDefault="001F4955" w:rsidP="001F4955">
            <w:pPr>
              <w:spacing w:before="40" w:after="20"/>
              <w:jc w:val="center"/>
              <w:rPr>
                <w:rFonts w:cs="Arial"/>
                <w:sz w:val="18"/>
                <w:szCs w:val="18"/>
              </w:rPr>
            </w:pPr>
            <w:r w:rsidRPr="001F4955">
              <w:rPr>
                <w:rFonts w:cs="Arial"/>
                <w:sz w:val="18"/>
                <w:szCs w:val="18"/>
              </w:rPr>
              <w:t>1.087</w:t>
            </w:r>
          </w:p>
        </w:tc>
      </w:tr>
      <w:tr w:rsidR="001F4955" w:rsidRPr="001F4955" w14:paraId="2BC7B9CD" w14:textId="77777777" w:rsidTr="00D80F2A">
        <w:tc>
          <w:tcPr>
            <w:tcW w:w="2268" w:type="dxa"/>
            <w:tcBorders>
              <w:top w:val="nil"/>
              <w:left w:val="nil"/>
              <w:bottom w:val="nil"/>
              <w:right w:val="single" w:sz="18" w:space="0" w:color="C00000"/>
            </w:tcBorders>
            <w:shd w:val="clear" w:color="auto" w:fill="auto"/>
            <w:vAlign w:val="center"/>
          </w:tcPr>
          <w:p w14:paraId="04E8BB5A" w14:textId="77777777" w:rsidR="001F4955" w:rsidRPr="00C935A5" w:rsidRDefault="001F4955" w:rsidP="001F4955">
            <w:pPr>
              <w:spacing w:before="40" w:after="40"/>
              <w:rPr>
                <w:rFonts w:cs="Arial"/>
                <w:sz w:val="18"/>
                <w:szCs w:val="18"/>
              </w:rPr>
            </w:pPr>
            <w:r w:rsidRPr="00C935A5">
              <w:rPr>
                <w:rFonts w:cs="Arial"/>
                <w:sz w:val="18"/>
                <w:szCs w:val="18"/>
              </w:rPr>
              <w:t>Hume C</w:t>
            </w:r>
          </w:p>
        </w:tc>
        <w:tc>
          <w:tcPr>
            <w:tcW w:w="1021" w:type="dxa"/>
            <w:tcBorders>
              <w:top w:val="nil"/>
              <w:left w:val="single" w:sz="18" w:space="0" w:color="C00000"/>
              <w:bottom w:val="nil"/>
              <w:right w:val="nil"/>
            </w:tcBorders>
            <w:shd w:val="clear" w:color="auto" w:fill="auto"/>
          </w:tcPr>
          <w:p w14:paraId="6F68131B" w14:textId="42CA4C9F" w:rsidR="001F4955" w:rsidRPr="00C935A5" w:rsidRDefault="001F4955" w:rsidP="001F4955">
            <w:pPr>
              <w:spacing w:before="40" w:after="20"/>
              <w:jc w:val="center"/>
              <w:rPr>
                <w:rFonts w:cs="Arial"/>
                <w:sz w:val="18"/>
                <w:szCs w:val="18"/>
              </w:rPr>
            </w:pPr>
            <w:r w:rsidRPr="001F4955">
              <w:rPr>
                <w:rFonts w:cs="Arial"/>
                <w:sz w:val="18"/>
                <w:szCs w:val="18"/>
              </w:rPr>
              <w:t>0.898</w:t>
            </w:r>
          </w:p>
        </w:tc>
        <w:tc>
          <w:tcPr>
            <w:tcW w:w="170" w:type="dxa"/>
            <w:tcBorders>
              <w:top w:val="nil"/>
              <w:left w:val="nil"/>
              <w:bottom w:val="nil"/>
              <w:right w:val="nil"/>
            </w:tcBorders>
            <w:shd w:val="clear" w:color="auto" w:fill="auto"/>
          </w:tcPr>
          <w:p w14:paraId="06B1E17B" w14:textId="4D90F746"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123EA19" w14:textId="65EA5763" w:rsidR="001F4955" w:rsidRPr="00C935A5" w:rsidRDefault="001F4955" w:rsidP="001F4955">
            <w:pPr>
              <w:spacing w:before="40" w:after="20"/>
              <w:jc w:val="center"/>
              <w:rPr>
                <w:rFonts w:cs="Arial"/>
                <w:sz w:val="18"/>
                <w:szCs w:val="18"/>
              </w:rPr>
            </w:pPr>
            <w:r w:rsidRPr="001F4955">
              <w:rPr>
                <w:rFonts w:cs="Arial"/>
                <w:sz w:val="18"/>
                <w:szCs w:val="18"/>
              </w:rPr>
              <w:t>0.846</w:t>
            </w:r>
          </w:p>
        </w:tc>
        <w:tc>
          <w:tcPr>
            <w:tcW w:w="1021" w:type="dxa"/>
            <w:tcBorders>
              <w:top w:val="nil"/>
              <w:left w:val="nil"/>
              <w:bottom w:val="nil"/>
              <w:right w:val="nil"/>
            </w:tcBorders>
          </w:tcPr>
          <w:p w14:paraId="09D8A6B0" w14:textId="6A2752D2" w:rsidR="001F4955" w:rsidRPr="00C935A5" w:rsidRDefault="001F4955" w:rsidP="001F4955">
            <w:pPr>
              <w:spacing w:before="40" w:after="20"/>
              <w:jc w:val="center"/>
              <w:rPr>
                <w:rFonts w:cs="Arial"/>
                <w:sz w:val="18"/>
                <w:szCs w:val="18"/>
              </w:rPr>
            </w:pPr>
            <w:r w:rsidRPr="001F4955">
              <w:rPr>
                <w:rFonts w:cs="Arial"/>
                <w:sz w:val="18"/>
                <w:szCs w:val="18"/>
              </w:rPr>
              <w:t>0.840</w:t>
            </w:r>
          </w:p>
        </w:tc>
        <w:tc>
          <w:tcPr>
            <w:tcW w:w="1021" w:type="dxa"/>
            <w:tcBorders>
              <w:top w:val="nil"/>
              <w:left w:val="nil"/>
              <w:bottom w:val="nil"/>
              <w:right w:val="nil"/>
            </w:tcBorders>
            <w:shd w:val="clear" w:color="auto" w:fill="auto"/>
          </w:tcPr>
          <w:p w14:paraId="577F6D1A" w14:textId="01A124AD" w:rsidR="001F4955" w:rsidRPr="00C935A5" w:rsidRDefault="001F4955" w:rsidP="001F4955">
            <w:pPr>
              <w:spacing w:before="40" w:after="20"/>
              <w:jc w:val="center"/>
              <w:rPr>
                <w:rFonts w:cs="Arial"/>
                <w:sz w:val="18"/>
                <w:szCs w:val="18"/>
              </w:rPr>
            </w:pPr>
            <w:r w:rsidRPr="001F4955">
              <w:rPr>
                <w:rFonts w:cs="Arial"/>
                <w:sz w:val="18"/>
                <w:szCs w:val="18"/>
              </w:rPr>
              <w:t>0.839</w:t>
            </w:r>
          </w:p>
        </w:tc>
        <w:tc>
          <w:tcPr>
            <w:tcW w:w="1021" w:type="dxa"/>
            <w:tcBorders>
              <w:top w:val="nil"/>
              <w:left w:val="nil"/>
              <w:bottom w:val="nil"/>
              <w:right w:val="nil"/>
            </w:tcBorders>
          </w:tcPr>
          <w:p w14:paraId="45D25900" w14:textId="1E08A0EB" w:rsidR="001F4955" w:rsidRPr="00C935A5" w:rsidRDefault="001F4955" w:rsidP="001F4955">
            <w:pPr>
              <w:spacing w:before="40" w:after="20"/>
              <w:jc w:val="center"/>
              <w:rPr>
                <w:rFonts w:cs="Arial"/>
                <w:sz w:val="18"/>
                <w:szCs w:val="18"/>
              </w:rPr>
            </w:pPr>
            <w:r w:rsidRPr="001F4955">
              <w:rPr>
                <w:rFonts w:cs="Arial"/>
                <w:sz w:val="18"/>
                <w:szCs w:val="18"/>
              </w:rPr>
              <w:t>0.844</w:t>
            </w:r>
          </w:p>
        </w:tc>
        <w:tc>
          <w:tcPr>
            <w:tcW w:w="1021" w:type="dxa"/>
            <w:tcBorders>
              <w:top w:val="nil"/>
              <w:left w:val="nil"/>
              <w:bottom w:val="nil"/>
              <w:right w:val="nil"/>
            </w:tcBorders>
          </w:tcPr>
          <w:p w14:paraId="4E895D01" w14:textId="4C122752" w:rsidR="001F4955" w:rsidRPr="00C935A5" w:rsidRDefault="001F4955" w:rsidP="001F4955">
            <w:pPr>
              <w:spacing w:before="40" w:after="20"/>
              <w:jc w:val="center"/>
              <w:rPr>
                <w:rFonts w:cs="Arial"/>
                <w:sz w:val="18"/>
                <w:szCs w:val="18"/>
              </w:rPr>
            </w:pPr>
            <w:r w:rsidRPr="001F4955">
              <w:rPr>
                <w:rFonts w:cs="Arial"/>
                <w:sz w:val="18"/>
                <w:szCs w:val="18"/>
              </w:rPr>
              <w:t>0.833</w:t>
            </w:r>
          </w:p>
        </w:tc>
        <w:tc>
          <w:tcPr>
            <w:tcW w:w="170" w:type="dxa"/>
            <w:tcBorders>
              <w:top w:val="nil"/>
              <w:left w:val="nil"/>
              <w:bottom w:val="nil"/>
              <w:right w:val="nil"/>
            </w:tcBorders>
          </w:tcPr>
          <w:p w14:paraId="06C1D20C" w14:textId="5F58DB6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4A3D24D" w14:textId="6F7B52DC" w:rsidR="001F4955" w:rsidRPr="00C935A5" w:rsidRDefault="001F4955" w:rsidP="001F4955">
            <w:pPr>
              <w:spacing w:before="40" w:after="20"/>
              <w:jc w:val="center"/>
              <w:rPr>
                <w:rFonts w:cs="Arial"/>
                <w:sz w:val="18"/>
                <w:szCs w:val="18"/>
              </w:rPr>
            </w:pPr>
            <w:r w:rsidRPr="001F4955">
              <w:rPr>
                <w:rFonts w:cs="Arial"/>
                <w:sz w:val="18"/>
                <w:szCs w:val="18"/>
              </w:rPr>
              <w:t>0.873</w:t>
            </w:r>
          </w:p>
        </w:tc>
      </w:tr>
      <w:tr w:rsidR="001F4955" w:rsidRPr="001F4955" w14:paraId="4C5F54DF" w14:textId="77777777" w:rsidTr="00D80F2A">
        <w:tc>
          <w:tcPr>
            <w:tcW w:w="2268" w:type="dxa"/>
            <w:tcBorders>
              <w:top w:val="nil"/>
              <w:left w:val="nil"/>
              <w:bottom w:val="nil"/>
              <w:right w:val="single" w:sz="18" w:space="0" w:color="C00000"/>
            </w:tcBorders>
            <w:shd w:val="clear" w:color="auto" w:fill="auto"/>
            <w:vAlign w:val="center"/>
          </w:tcPr>
          <w:p w14:paraId="282FC18B" w14:textId="77777777" w:rsidR="001F4955" w:rsidRPr="00C935A5" w:rsidRDefault="001F4955" w:rsidP="001F4955">
            <w:pPr>
              <w:spacing w:before="40" w:after="40"/>
              <w:rPr>
                <w:rFonts w:cs="Arial"/>
                <w:sz w:val="18"/>
                <w:szCs w:val="18"/>
              </w:rPr>
            </w:pPr>
            <w:r w:rsidRPr="00C935A5">
              <w:rPr>
                <w:rFonts w:cs="Arial"/>
                <w:sz w:val="18"/>
                <w:szCs w:val="18"/>
              </w:rPr>
              <w:t>Indigo S</w:t>
            </w:r>
          </w:p>
        </w:tc>
        <w:tc>
          <w:tcPr>
            <w:tcW w:w="1021" w:type="dxa"/>
            <w:tcBorders>
              <w:top w:val="nil"/>
              <w:left w:val="single" w:sz="18" w:space="0" w:color="C00000"/>
              <w:bottom w:val="nil"/>
              <w:right w:val="nil"/>
            </w:tcBorders>
            <w:shd w:val="clear" w:color="auto" w:fill="auto"/>
          </w:tcPr>
          <w:p w14:paraId="4B20C3B1" w14:textId="6926B0D0" w:rsidR="001F4955" w:rsidRPr="00C935A5" w:rsidRDefault="001F4955" w:rsidP="001F4955">
            <w:pPr>
              <w:spacing w:before="40" w:after="20"/>
              <w:jc w:val="center"/>
              <w:rPr>
                <w:rFonts w:cs="Arial"/>
                <w:sz w:val="18"/>
                <w:szCs w:val="18"/>
              </w:rPr>
            </w:pPr>
            <w:r w:rsidRPr="001F4955">
              <w:rPr>
                <w:rFonts w:cs="Arial"/>
                <w:sz w:val="18"/>
                <w:szCs w:val="18"/>
              </w:rPr>
              <w:t>1.014</w:t>
            </w:r>
          </w:p>
        </w:tc>
        <w:tc>
          <w:tcPr>
            <w:tcW w:w="170" w:type="dxa"/>
            <w:tcBorders>
              <w:top w:val="nil"/>
              <w:left w:val="nil"/>
              <w:bottom w:val="nil"/>
              <w:right w:val="nil"/>
            </w:tcBorders>
            <w:shd w:val="clear" w:color="auto" w:fill="auto"/>
          </w:tcPr>
          <w:p w14:paraId="4300411B" w14:textId="20078E79"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BCE808C" w14:textId="0C5A152D" w:rsidR="001F4955" w:rsidRPr="00C935A5" w:rsidRDefault="001F4955" w:rsidP="001F4955">
            <w:pPr>
              <w:spacing w:before="40" w:after="20"/>
              <w:jc w:val="center"/>
              <w:rPr>
                <w:rFonts w:cs="Arial"/>
                <w:sz w:val="18"/>
                <w:szCs w:val="18"/>
              </w:rPr>
            </w:pPr>
            <w:r w:rsidRPr="001F4955">
              <w:rPr>
                <w:rFonts w:cs="Arial"/>
                <w:sz w:val="18"/>
                <w:szCs w:val="18"/>
              </w:rPr>
              <w:t>1.243</w:t>
            </w:r>
          </w:p>
        </w:tc>
        <w:tc>
          <w:tcPr>
            <w:tcW w:w="1021" w:type="dxa"/>
            <w:tcBorders>
              <w:top w:val="nil"/>
              <w:left w:val="nil"/>
              <w:bottom w:val="nil"/>
              <w:right w:val="nil"/>
            </w:tcBorders>
          </w:tcPr>
          <w:p w14:paraId="3C266F99" w14:textId="76EB0B41" w:rsidR="001F4955" w:rsidRPr="00C935A5" w:rsidRDefault="001F4955" w:rsidP="001F4955">
            <w:pPr>
              <w:spacing w:before="40" w:after="20"/>
              <w:jc w:val="center"/>
              <w:rPr>
                <w:rFonts w:cs="Arial"/>
                <w:sz w:val="18"/>
                <w:szCs w:val="18"/>
              </w:rPr>
            </w:pPr>
            <w:r w:rsidRPr="001F4955">
              <w:rPr>
                <w:rFonts w:cs="Arial"/>
                <w:sz w:val="18"/>
                <w:szCs w:val="18"/>
              </w:rPr>
              <w:t>1.235</w:t>
            </w:r>
          </w:p>
        </w:tc>
        <w:tc>
          <w:tcPr>
            <w:tcW w:w="1021" w:type="dxa"/>
            <w:tcBorders>
              <w:top w:val="nil"/>
              <w:left w:val="nil"/>
              <w:bottom w:val="nil"/>
              <w:right w:val="nil"/>
            </w:tcBorders>
            <w:shd w:val="clear" w:color="auto" w:fill="auto"/>
          </w:tcPr>
          <w:p w14:paraId="29941A6C" w14:textId="321BA763" w:rsidR="001F4955" w:rsidRPr="00C935A5" w:rsidRDefault="001F4955" w:rsidP="001F4955">
            <w:pPr>
              <w:spacing w:before="40" w:after="20"/>
              <w:jc w:val="center"/>
              <w:rPr>
                <w:rFonts w:cs="Arial"/>
                <w:sz w:val="18"/>
                <w:szCs w:val="18"/>
              </w:rPr>
            </w:pPr>
            <w:r w:rsidRPr="001F4955">
              <w:rPr>
                <w:rFonts w:cs="Arial"/>
                <w:sz w:val="18"/>
                <w:szCs w:val="18"/>
              </w:rPr>
              <w:t>1.232</w:t>
            </w:r>
          </w:p>
        </w:tc>
        <w:tc>
          <w:tcPr>
            <w:tcW w:w="1021" w:type="dxa"/>
            <w:tcBorders>
              <w:top w:val="nil"/>
              <w:left w:val="nil"/>
              <w:bottom w:val="nil"/>
              <w:right w:val="nil"/>
            </w:tcBorders>
          </w:tcPr>
          <w:p w14:paraId="5C12FDF7" w14:textId="69F154A8" w:rsidR="001F4955" w:rsidRPr="00C935A5" w:rsidRDefault="001F4955" w:rsidP="001F4955">
            <w:pPr>
              <w:spacing w:before="40" w:after="20"/>
              <w:jc w:val="center"/>
              <w:rPr>
                <w:rFonts w:cs="Arial"/>
                <w:sz w:val="18"/>
                <w:szCs w:val="18"/>
              </w:rPr>
            </w:pPr>
            <w:r w:rsidRPr="001F4955">
              <w:rPr>
                <w:rFonts w:cs="Arial"/>
                <w:sz w:val="18"/>
                <w:szCs w:val="18"/>
              </w:rPr>
              <w:t>1.241</w:t>
            </w:r>
          </w:p>
        </w:tc>
        <w:tc>
          <w:tcPr>
            <w:tcW w:w="1021" w:type="dxa"/>
            <w:tcBorders>
              <w:top w:val="nil"/>
              <w:left w:val="nil"/>
              <w:bottom w:val="nil"/>
              <w:right w:val="nil"/>
            </w:tcBorders>
          </w:tcPr>
          <w:p w14:paraId="31C672E8" w14:textId="6A49AD1C" w:rsidR="001F4955" w:rsidRPr="00C935A5" w:rsidRDefault="001F4955" w:rsidP="001F4955">
            <w:pPr>
              <w:spacing w:before="40" w:after="20"/>
              <w:jc w:val="center"/>
              <w:rPr>
                <w:rFonts w:cs="Arial"/>
                <w:sz w:val="18"/>
                <w:szCs w:val="18"/>
              </w:rPr>
            </w:pPr>
            <w:r w:rsidRPr="001F4955">
              <w:rPr>
                <w:rFonts w:cs="Arial"/>
                <w:sz w:val="18"/>
                <w:szCs w:val="18"/>
              </w:rPr>
              <w:t>1.224</w:t>
            </w:r>
          </w:p>
        </w:tc>
        <w:tc>
          <w:tcPr>
            <w:tcW w:w="170" w:type="dxa"/>
            <w:tcBorders>
              <w:top w:val="nil"/>
              <w:left w:val="nil"/>
              <w:bottom w:val="nil"/>
              <w:right w:val="nil"/>
            </w:tcBorders>
          </w:tcPr>
          <w:p w14:paraId="253307AC" w14:textId="6EE5A84D"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1BA1FB6" w14:textId="27830395" w:rsidR="001F4955" w:rsidRPr="00C935A5" w:rsidRDefault="001F4955" w:rsidP="001F4955">
            <w:pPr>
              <w:spacing w:before="40" w:after="20"/>
              <w:jc w:val="center"/>
              <w:rPr>
                <w:rFonts w:cs="Arial"/>
                <w:sz w:val="18"/>
                <w:szCs w:val="18"/>
              </w:rPr>
            </w:pPr>
            <w:r w:rsidRPr="001F4955">
              <w:rPr>
                <w:rFonts w:cs="Arial"/>
                <w:sz w:val="18"/>
                <w:szCs w:val="18"/>
              </w:rPr>
              <w:t>1.260</w:t>
            </w:r>
          </w:p>
        </w:tc>
      </w:tr>
      <w:tr w:rsidR="001F4955" w:rsidRPr="001F4955" w14:paraId="74031423" w14:textId="77777777" w:rsidTr="00D80F2A">
        <w:tc>
          <w:tcPr>
            <w:tcW w:w="2268" w:type="dxa"/>
            <w:tcBorders>
              <w:top w:val="nil"/>
              <w:left w:val="nil"/>
              <w:bottom w:val="nil"/>
              <w:right w:val="single" w:sz="18" w:space="0" w:color="C00000"/>
            </w:tcBorders>
            <w:shd w:val="clear" w:color="auto" w:fill="auto"/>
            <w:vAlign w:val="center"/>
          </w:tcPr>
          <w:p w14:paraId="0047BAFE" w14:textId="77777777" w:rsidR="001F4955" w:rsidRPr="00C935A5" w:rsidRDefault="001F4955" w:rsidP="001F4955">
            <w:pPr>
              <w:spacing w:before="40" w:after="40"/>
              <w:rPr>
                <w:rFonts w:cs="Arial"/>
                <w:sz w:val="18"/>
                <w:szCs w:val="18"/>
              </w:rPr>
            </w:pPr>
            <w:r w:rsidRPr="00C935A5">
              <w:rPr>
                <w:rFonts w:cs="Arial"/>
                <w:sz w:val="18"/>
                <w:szCs w:val="18"/>
              </w:rPr>
              <w:t>Kingston C</w:t>
            </w:r>
          </w:p>
        </w:tc>
        <w:tc>
          <w:tcPr>
            <w:tcW w:w="1021" w:type="dxa"/>
            <w:tcBorders>
              <w:top w:val="nil"/>
              <w:left w:val="single" w:sz="18" w:space="0" w:color="C00000"/>
              <w:bottom w:val="nil"/>
              <w:right w:val="nil"/>
            </w:tcBorders>
            <w:shd w:val="clear" w:color="auto" w:fill="auto"/>
          </w:tcPr>
          <w:p w14:paraId="5ADD5CCB" w14:textId="682D40FF" w:rsidR="001F4955" w:rsidRPr="00C935A5" w:rsidRDefault="001F4955" w:rsidP="001F4955">
            <w:pPr>
              <w:spacing w:before="40" w:after="20"/>
              <w:jc w:val="center"/>
              <w:rPr>
                <w:rFonts w:cs="Arial"/>
                <w:sz w:val="18"/>
                <w:szCs w:val="18"/>
              </w:rPr>
            </w:pPr>
            <w:r w:rsidRPr="001F4955">
              <w:rPr>
                <w:rFonts w:cs="Arial"/>
                <w:sz w:val="18"/>
                <w:szCs w:val="18"/>
              </w:rPr>
              <w:t>1.101</w:t>
            </w:r>
          </w:p>
        </w:tc>
        <w:tc>
          <w:tcPr>
            <w:tcW w:w="170" w:type="dxa"/>
            <w:tcBorders>
              <w:top w:val="nil"/>
              <w:left w:val="nil"/>
              <w:bottom w:val="nil"/>
              <w:right w:val="nil"/>
            </w:tcBorders>
            <w:shd w:val="clear" w:color="auto" w:fill="auto"/>
          </w:tcPr>
          <w:p w14:paraId="793DAC43" w14:textId="373FD5A4"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E0690BB" w14:textId="2B23569F" w:rsidR="001F4955" w:rsidRPr="00C935A5" w:rsidRDefault="001F4955" w:rsidP="001F4955">
            <w:pPr>
              <w:spacing w:before="40" w:after="20"/>
              <w:jc w:val="center"/>
              <w:rPr>
                <w:rFonts w:cs="Arial"/>
                <w:sz w:val="18"/>
                <w:szCs w:val="18"/>
              </w:rPr>
            </w:pPr>
            <w:r w:rsidRPr="001F4955">
              <w:rPr>
                <w:rFonts w:cs="Arial"/>
                <w:sz w:val="18"/>
                <w:szCs w:val="18"/>
              </w:rPr>
              <w:t>1.002</w:t>
            </w:r>
          </w:p>
        </w:tc>
        <w:tc>
          <w:tcPr>
            <w:tcW w:w="1021" w:type="dxa"/>
            <w:tcBorders>
              <w:top w:val="nil"/>
              <w:left w:val="nil"/>
              <w:bottom w:val="nil"/>
              <w:right w:val="nil"/>
            </w:tcBorders>
          </w:tcPr>
          <w:p w14:paraId="6CEB42A7" w14:textId="05BEDF64" w:rsidR="001F4955" w:rsidRPr="00C935A5" w:rsidRDefault="001F4955" w:rsidP="001F4955">
            <w:pPr>
              <w:spacing w:before="40" w:after="20"/>
              <w:jc w:val="center"/>
              <w:rPr>
                <w:rFonts w:cs="Arial"/>
                <w:sz w:val="18"/>
                <w:szCs w:val="18"/>
              </w:rPr>
            </w:pPr>
            <w:r w:rsidRPr="001F4955">
              <w:rPr>
                <w:rFonts w:cs="Arial"/>
                <w:sz w:val="18"/>
                <w:szCs w:val="18"/>
              </w:rPr>
              <w:t>0.996</w:t>
            </w:r>
          </w:p>
        </w:tc>
        <w:tc>
          <w:tcPr>
            <w:tcW w:w="1021" w:type="dxa"/>
            <w:tcBorders>
              <w:top w:val="nil"/>
              <w:left w:val="nil"/>
              <w:bottom w:val="nil"/>
              <w:right w:val="nil"/>
            </w:tcBorders>
            <w:shd w:val="clear" w:color="auto" w:fill="auto"/>
          </w:tcPr>
          <w:p w14:paraId="1868F004" w14:textId="068CB9B3" w:rsidR="001F4955" w:rsidRPr="00C935A5" w:rsidRDefault="001F4955" w:rsidP="001F4955">
            <w:pPr>
              <w:spacing w:before="40" w:after="20"/>
              <w:jc w:val="center"/>
              <w:rPr>
                <w:rFonts w:cs="Arial"/>
                <w:sz w:val="18"/>
                <w:szCs w:val="18"/>
              </w:rPr>
            </w:pPr>
            <w:r w:rsidRPr="001F4955">
              <w:rPr>
                <w:rFonts w:cs="Arial"/>
                <w:sz w:val="18"/>
                <w:szCs w:val="18"/>
              </w:rPr>
              <w:t>0.994</w:t>
            </w:r>
          </w:p>
        </w:tc>
        <w:tc>
          <w:tcPr>
            <w:tcW w:w="1021" w:type="dxa"/>
            <w:tcBorders>
              <w:top w:val="nil"/>
              <w:left w:val="nil"/>
              <w:bottom w:val="nil"/>
              <w:right w:val="nil"/>
            </w:tcBorders>
          </w:tcPr>
          <w:p w14:paraId="788880A3" w14:textId="5FBCCE9C" w:rsidR="001F4955" w:rsidRPr="00C935A5" w:rsidRDefault="001F4955" w:rsidP="001F4955">
            <w:pPr>
              <w:spacing w:before="40" w:after="20"/>
              <w:jc w:val="center"/>
              <w:rPr>
                <w:rFonts w:cs="Arial"/>
                <w:sz w:val="18"/>
                <w:szCs w:val="18"/>
              </w:rPr>
            </w:pPr>
            <w:r w:rsidRPr="001F4955">
              <w:rPr>
                <w:rFonts w:cs="Arial"/>
                <w:sz w:val="18"/>
                <w:szCs w:val="18"/>
              </w:rPr>
              <w:t>1.001</w:t>
            </w:r>
          </w:p>
        </w:tc>
        <w:tc>
          <w:tcPr>
            <w:tcW w:w="1021" w:type="dxa"/>
            <w:tcBorders>
              <w:top w:val="nil"/>
              <w:left w:val="nil"/>
              <w:bottom w:val="nil"/>
              <w:right w:val="nil"/>
            </w:tcBorders>
          </w:tcPr>
          <w:p w14:paraId="0CCC79EF" w14:textId="694F148E" w:rsidR="001F4955" w:rsidRPr="00C935A5" w:rsidRDefault="001F4955" w:rsidP="001F4955">
            <w:pPr>
              <w:spacing w:before="40" w:after="20"/>
              <w:jc w:val="center"/>
              <w:rPr>
                <w:rFonts w:cs="Arial"/>
                <w:sz w:val="18"/>
                <w:szCs w:val="18"/>
              </w:rPr>
            </w:pPr>
            <w:r w:rsidRPr="001F4955">
              <w:rPr>
                <w:rFonts w:cs="Arial"/>
                <w:sz w:val="18"/>
                <w:szCs w:val="18"/>
              </w:rPr>
              <w:t>0.987</w:t>
            </w:r>
          </w:p>
        </w:tc>
        <w:tc>
          <w:tcPr>
            <w:tcW w:w="170" w:type="dxa"/>
            <w:tcBorders>
              <w:top w:val="nil"/>
              <w:left w:val="nil"/>
              <w:bottom w:val="nil"/>
              <w:right w:val="nil"/>
            </w:tcBorders>
          </w:tcPr>
          <w:p w14:paraId="1B6E8D4F" w14:textId="7B76806A"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B2FCE1C" w14:textId="19D47C48" w:rsidR="001F4955" w:rsidRPr="00C935A5" w:rsidRDefault="001F4955" w:rsidP="001F4955">
            <w:pPr>
              <w:spacing w:before="40" w:after="20"/>
              <w:jc w:val="center"/>
              <w:rPr>
                <w:rFonts w:cs="Arial"/>
                <w:sz w:val="18"/>
                <w:szCs w:val="18"/>
              </w:rPr>
            </w:pPr>
            <w:r w:rsidRPr="001F4955">
              <w:rPr>
                <w:rFonts w:cs="Arial"/>
                <w:sz w:val="18"/>
                <w:szCs w:val="18"/>
              </w:rPr>
              <w:t>0.911</w:t>
            </w:r>
          </w:p>
        </w:tc>
      </w:tr>
      <w:tr w:rsidR="001F4955" w:rsidRPr="001F4955" w14:paraId="11FBA62E" w14:textId="77777777" w:rsidTr="00D80F2A">
        <w:tc>
          <w:tcPr>
            <w:tcW w:w="2268" w:type="dxa"/>
            <w:tcBorders>
              <w:top w:val="nil"/>
              <w:left w:val="nil"/>
              <w:bottom w:val="nil"/>
              <w:right w:val="single" w:sz="18" w:space="0" w:color="C00000"/>
            </w:tcBorders>
            <w:shd w:val="clear" w:color="auto" w:fill="auto"/>
            <w:vAlign w:val="center"/>
          </w:tcPr>
          <w:p w14:paraId="3528683E" w14:textId="77777777" w:rsidR="001F4955" w:rsidRPr="00C935A5" w:rsidRDefault="001F4955" w:rsidP="001F4955">
            <w:pPr>
              <w:spacing w:before="40" w:after="40"/>
              <w:rPr>
                <w:rFonts w:cs="Arial"/>
                <w:sz w:val="18"/>
                <w:szCs w:val="18"/>
              </w:rPr>
            </w:pPr>
            <w:r w:rsidRPr="00C935A5">
              <w:rPr>
                <w:rFonts w:cs="Arial"/>
                <w:sz w:val="18"/>
                <w:szCs w:val="18"/>
              </w:rPr>
              <w:t>Knox C</w:t>
            </w:r>
          </w:p>
        </w:tc>
        <w:tc>
          <w:tcPr>
            <w:tcW w:w="1021" w:type="dxa"/>
            <w:tcBorders>
              <w:top w:val="nil"/>
              <w:left w:val="single" w:sz="18" w:space="0" w:color="C00000"/>
              <w:bottom w:val="nil"/>
              <w:right w:val="nil"/>
            </w:tcBorders>
            <w:shd w:val="clear" w:color="auto" w:fill="auto"/>
          </w:tcPr>
          <w:p w14:paraId="6A33F128" w14:textId="07B090D4" w:rsidR="001F4955" w:rsidRPr="00C935A5" w:rsidRDefault="001F4955" w:rsidP="001F4955">
            <w:pPr>
              <w:spacing w:before="40" w:after="20"/>
              <w:jc w:val="center"/>
              <w:rPr>
                <w:rFonts w:cs="Arial"/>
                <w:sz w:val="18"/>
                <w:szCs w:val="18"/>
              </w:rPr>
            </w:pPr>
            <w:r w:rsidRPr="001F4955">
              <w:rPr>
                <w:rFonts w:cs="Arial"/>
                <w:sz w:val="18"/>
                <w:szCs w:val="18"/>
              </w:rPr>
              <w:t>1.074</w:t>
            </w:r>
          </w:p>
        </w:tc>
        <w:tc>
          <w:tcPr>
            <w:tcW w:w="170" w:type="dxa"/>
            <w:tcBorders>
              <w:top w:val="nil"/>
              <w:left w:val="nil"/>
              <w:bottom w:val="nil"/>
              <w:right w:val="nil"/>
            </w:tcBorders>
            <w:shd w:val="clear" w:color="auto" w:fill="auto"/>
          </w:tcPr>
          <w:p w14:paraId="65B7752E" w14:textId="6FFB2AC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A1743E5" w14:textId="1BB0D11C" w:rsidR="001F4955" w:rsidRPr="00C935A5" w:rsidRDefault="001F4955" w:rsidP="001F4955">
            <w:pPr>
              <w:spacing w:before="40" w:after="20"/>
              <w:jc w:val="center"/>
              <w:rPr>
                <w:rFonts w:cs="Arial"/>
                <w:sz w:val="18"/>
                <w:szCs w:val="18"/>
              </w:rPr>
            </w:pPr>
            <w:r w:rsidRPr="001F4955">
              <w:rPr>
                <w:rFonts w:cs="Arial"/>
                <w:sz w:val="18"/>
                <w:szCs w:val="18"/>
              </w:rPr>
              <w:t>1.003</w:t>
            </w:r>
          </w:p>
        </w:tc>
        <w:tc>
          <w:tcPr>
            <w:tcW w:w="1021" w:type="dxa"/>
            <w:tcBorders>
              <w:top w:val="nil"/>
              <w:left w:val="nil"/>
              <w:bottom w:val="nil"/>
              <w:right w:val="nil"/>
            </w:tcBorders>
          </w:tcPr>
          <w:p w14:paraId="79948E64" w14:textId="6952EC92" w:rsidR="001F4955" w:rsidRPr="00C935A5" w:rsidRDefault="001F4955" w:rsidP="001F4955">
            <w:pPr>
              <w:spacing w:before="40" w:after="20"/>
              <w:jc w:val="center"/>
              <w:rPr>
                <w:rFonts w:cs="Arial"/>
                <w:sz w:val="18"/>
                <w:szCs w:val="18"/>
              </w:rPr>
            </w:pPr>
            <w:r w:rsidRPr="001F4955">
              <w:rPr>
                <w:rFonts w:cs="Arial"/>
                <w:sz w:val="18"/>
                <w:szCs w:val="18"/>
              </w:rPr>
              <w:t>0.997</w:t>
            </w:r>
          </w:p>
        </w:tc>
        <w:tc>
          <w:tcPr>
            <w:tcW w:w="1021" w:type="dxa"/>
            <w:tcBorders>
              <w:top w:val="nil"/>
              <w:left w:val="nil"/>
              <w:bottom w:val="nil"/>
              <w:right w:val="nil"/>
            </w:tcBorders>
            <w:shd w:val="clear" w:color="auto" w:fill="auto"/>
          </w:tcPr>
          <w:p w14:paraId="5327893D" w14:textId="2D4A8F3B" w:rsidR="001F4955" w:rsidRPr="00C935A5" w:rsidRDefault="001F4955" w:rsidP="001F4955">
            <w:pPr>
              <w:spacing w:before="40" w:after="20"/>
              <w:jc w:val="center"/>
              <w:rPr>
                <w:rFonts w:cs="Arial"/>
                <w:sz w:val="18"/>
                <w:szCs w:val="18"/>
              </w:rPr>
            </w:pPr>
            <w:r w:rsidRPr="001F4955">
              <w:rPr>
                <w:rFonts w:cs="Arial"/>
                <w:sz w:val="18"/>
                <w:szCs w:val="18"/>
              </w:rPr>
              <w:t>0.995</w:t>
            </w:r>
          </w:p>
        </w:tc>
        <w:tc>
          <w:tcPr>
            <w:tcW w:w="1021" w:type="dxa"/>
            <w:tcBorders>
              <w:top w:val="nil"/>
              <w:left w:val="nil"/>
              <w:bottom w:val="nil"/>
              <w:right w:val="nil"/>
            </w:tcBorders>
          </w:tcPr>
          <w:p w14:paraId="6BCFDECF" w14:textId="20659D62" w:rsidR="001F4955" w:rsidRPr="00C935A5" w:rsidRDefault="001F4955" w:rsidP="001F4955">
            <w:pPr>
              <w:spacing w:before="40" w:after="20"/>
              <w:jc w:val="center"/>
              <w:rPr>
                <w:rFonts w:cs="Arial"/>
                <w:sz w:val="18"/>
                <w:szCs w:val="18"/>
              </w:rPr>
            </w:pPr>
            <w:r w:rsidRPr="001F4955">
              <w:rPr>
                <w:rFonts w:cs="Arial"/>
                <w:sz w:val="18"/>
                <w:szCs w:val="18"/>
              </w:rPr>
              <w:t>1.001</w:t>
            </w:r>
          </w:p>
        </w:tc>
        <w:tc>
          <w:tcPr>
            <w:tcW w:w="1021" w:type="dxa"/>
            <w:tcBorders>
              <w:top w:val="nil"/>
              <w:left w:val="nil"/>
              <w:bottom w:val="nil"/>
              <w:right w:val="nil"/>
            </w:tcBorders>
          </w:tcPr>
          <w:p w14:paraId="2EC8CD31" w14:textId="75536EFF" w:rsidR="001F4955" w:rsidRPr="00C935A5" w:rsidRDefault="001F4955" w:rsidP="001F4955">
            <w:pPr>
              <w:spacing w:before="40" w:after="20"/>
              <w:jc w:val="center"/>
              <w:rPr>
                <w:rFonts w:cs="Arial"/>
                <w:sz w:val="18"/>
                <w:szCs w:val="18"/>
              </w:rPr>
            </w:pPr>
            <w:r w:rsidRPr="001F4955">
              <w:rPr>
                <w:rFonts w:cs="Arial"/>
                <w:sz w:val="18"/>
                <w:szCs w:val="18"/>
              </w:rPr>
              <w:t>0.988</w:t>
            </w:r>
          </w:p>
        </w:tc>
        <w:tc>
          <w:tcPr>
            <w:tcW w:w="170" w:type="dxa"/>
            <w:tcBorders>
              <w:top w:val="nil"/>
              <w:left w:val="nil"/>
              <w:bottom w:val="nil"/>
              <w:right w:val="nil"/>
            </w:tcBorders>
          </w:tcPr>
          <w:p w14:paraId="68749715" w14:textId="0C2958D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BD4E901" w14:textId="1CD627E5" w:rsidR="001F4955" w:rsidRPr="00C935A5" w:rsidRDefault="001F4955" w:rsidP="001F4955">
            <w:pPr>
              <w:spacing w:before="40" w:after="20"/>
              <w:jc w:val="center"/>
              <w:rPr>
                <w:rFonts w:cs="Arial"/>
                <w:sz w:val="18"/>
                <w:szCs w:val="18"/>
              </w:rPr>
            </w:pPr>
            <w:r w:rsidRPr="001F4955">
              <w:rPr>
                <w:rFonts w:cs="Arial"/>
                <w:sz w:val="18"/>
                <w:szCs w:val="18"/>
              </w:rPr>
              <w:t>0.929</w:t>
            </w:r>
          </w:p>
        </w:tc>
      </w:tr>
      <w:tr w:rsidR="001F4955" w:rsidRPr="001F4955" w14:paraId="5F8BB1FB" w14:textId="77777777" w:rsidTr="00D80F2A">
        <w:tc>
          <w:tcPr>
            <w:tcW w:w="2268" w:type="dxa"/>
            <w:tcBorders>
              <w:top w:val="nil"/>
              <w:left w:val="nil"/>
              <w:bottom w:val="nil"/>
              <w:right w:val="single" w:sz="18" w:space="0" w:color="C00000"/>
            </w:tcBorders>
            <w:shd w:val="clear" w:color="auto" w:fill="auto"/>
            <w:vAlign w:val="center"/>
          </w:tcPr>
          <w:p w14:paraId="7E22EBE1" w14:textId="77777777" w:rsidR="001F4955" w:rsidRPr="00C935A5" w:rsidRDefault="001F4955" w:rsidP="001F4955">
            <w:pPr>
              <w:spacing w:before="40" w:after="40"/>
              <w:rPr>
                <w:rFonts w:cs="Arial"/>
                <w:sz w:val="18"/>
                <w:szCs w:val="18"/>
              </w:rPr>
            </w:pPr>
            <w:r w:rsidRPr="00C935A5">
              <w:rPr>
                <w:rFonts w:cs="Arial"/>
                <w:sz w:val="18"/>
                <w:szCs w:val="18"/>
              </w:rPr>
              <w:t>Latrobe C</w:t>
            </w:r>
          </w:p>
        </w:tc>
        <w:tc>
          <w:tcPr>
            <w:tcW w:w="1021" w:type="dxa"/>
            <w:tcBorders>
              <w:top w:val="nil"/>
              <w:left w:val="single" w:sz="18" w:space="0" w:color="C00000"/>
              <w:bottom w:val="nil"/>
              <w:right w:val="nil"/>
            </w:tcBorders>
            <w:shd w:val="clear" w:color="auto" w:fill="auto"/>
          </w:tcPr>
          <w:p w14:paraId="1CC00748" w14:textId="5EC54E63" w:rsidR="001F4955" w:rsidRPr="00C935A5" w:rsidRDefault="001F4955" w:rsidP="001F4955">
            <w:pPr>
              <w:spacing w:before="40" w:after="20"/>
              <w:jc w:val="center"/>
              <w:rPr>
                <w:rFonts w:cs="Arial"/>
                <w:sz w:val="18"/>
                <w:szCs w:val="18"/>
              </w:rPr>
            </w:pPr>
            <w:r w:rsidRPr="001F4955">
              <w:rPr>
                <w:rFonts w:cs="Arial"/>
                <w:sz w:val="18"/>
                <w:szCs w:val="18"/>
              </w:rPr>
              <w:t>1.054</w:t>
            </w:r>
          </w:p>
        </w:tc>
        <w:tc>
          <w:tcPr>
            <w:tcW w:w="170" w:type="dxa"/>
            <w:tcBorders>
              <w:top w:val="nil"/>
              <w:left w:val="nil"/>
              <w:bottom w:val="nil"/>
              <w:right w:val="nil"/>
            </w:tcBorders>
            <w:shd w:val="clear" w:color="auto" w:fill="auto"/>
          </w:tcPr>
          <w:p w14:paraId="0DE42868" w14:textId="1AE142AE"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4EEC9B1" w14:textId="525D0FC5" w:rsidR="001F4955" w:rsidRPr="00C935A5" w:rsidRDefault="001F4955" w:rsidP="001F4955">
            <w:pPr>
              <w:spacing w:before="40" w:after="20"/>
              <w:jc w:val="center"/>
              <w:rPr>
                <w:rFonts w:cs="Arial"/>
                <w:sz w:val="18"/>
                <w:szCs w:val="18"/>
              </w:rPr>
            </w:pPr>
            <w:r w:rsidRPr="001F4955">
              <w:rPr>
                <w:rFonts w:cs="Arial"/>
                <w:sz w:val="18"/>
                <w:szCs w:val="18"/>
              </w:rPr>
              <w:t>1.141</w:t>
            </w:r>
          </w:p>
        </w:tc>
        <w:tc>
          <w:tcPr>
            <w:tcW w:w="1021" w:type="dxa"/>
            <w:tcBorders>
              <w:top w:val="nil"/>
              <w:left w:val="nil"/>
              <w:bottom w:val="nil"/>
              <w:right w:val="nil"/>
            </w:tcBorders>
          </w:tcPr>
          <w:p w14:paraId="57BC4FB6" w14:textId="5732D04E" w:rsidR="001F4955" w:rsidRPr="00C935A5" w:rsidRDefault="001F4955" w:rsidP="001F4955">
            <w:pPr>
              <w:spacing w:before="40" w:after="20"/>
              <w:jc w:val="center"/>
              <w:rPr>
                <w:rFonts w:cs="Arial"/>
                <w:sz w:val="18"/>
                <w:szCs w:val="18"/>
              </w:rPr>
            </w:pPr>
            <w:r w:rsidRPr="001F4955">
              <w:rPr>
                <w:rFonts w:cs="Arial"/>
                <w:sz w:val="18"/>
                <w:szCs w:val="18"/>
              </w:rPr>
              <w:t>1.134</w:t>
            </w:r>
          </w:p>
        </w:tc>
        <w:tc>
          <w:tcPr>
            <w:tcW w:w="1021" w:type="dxa"/>
            <w:tcBorders>
              <w:top w:val="nil"/>
              <w:left w:val="nil"/>
              <w:bottom w:val="nil"/>
              <w:right w:val="nil"/>
            </w:tcBorders>
            <w:shd w:val="clear" w:color="auto" w:fill="auto"/>
          </w:tcPr>
          <w:p w14:paraId="6E4ACCBC" w14:textId="536E3513" w:rsidR="001F4955" w:rsidRPr="00C935A5" w:rsidRDefault="001F4955" w:rsidP="001F4955">
            <w:pPr>
              <w:spacing w:before="40" w:after="20"/>
              <w:jc w:val="center"/>
              <w:rPr>
                <w:rFonts w:cs="Arial"/>
                <w:sz w:val="18"/>
                <w:szCs w:val="18"/>
              </w:rPr>
            </w:pPr>
            <w:r w:rsidRPr="001F4955">
              <w:rPr>
                <w:rFonts w:cs="Arial"/>
                <w:sz w:val="18"/>
                <w:szCs w:val="18"/>
              </w:rPr>
              <w:t>1.132</w:t>
            </w:r>
          </w:p>
        </w:tc>
        <w:tc>
          <w:tcPr>
            <w:tcW w:w="1021" w:type="dxa"/>
            <w:tcBorders>
              <w:top w:val="nil"/>
              <w:left w:val="nil"/>
              <w:bottom w:val="nil"/>
              <w:right w:val="nil"/>
            </w:tcBorders>
          </w:tcPr>
          <w:p w14:paraId="423B3CDB" w14:textId="45F6F397" w:rsidR="001F4955" w:rsidRPr="00C935A5" w:rsidRDefault="001F4955" w:rsidP="001F4955">
            <w:pPr>
              <w:spacing w:before="40" w:after="20"/>
              <w:jc w:val="center"/>
              <w:rPr>
                <w:rFonts w:cs="Arial"/>
                <w:sz w:val="18"/>
                <w:szCs w:val="18"/>
              </w:rPr>
            </w:pPr>
            <w:r w:rsidRPr="001F4955">
              <w:rPr>
                <w:rFonts w:cs="Arial"/>
                <w:sz w:val="18"/>
                <w:szCs w:val="18"/>
              </w:rPr>
              <w:t>1.139</w:t>
            </w:r>
          </w:p>
        </w:tc>
        <w:tc>
          <w:tcPr>
            <w:tcW w:w="1021" w:type="dxa"/>
            <w:tcBorders>
              <w:top w:val="nil"/>
              <w:left w:val="nil"/>
              <w:bottom w:val="nil"/>
              <w:right w:val="nil"/>
            </w:tcBorders>
          </w:tcPr>
          <w:p w14:paraId="469D3D69" w14:textId="2DEBD1F5" w:rsidR="001F4955" w:rsidRPr="00C935A5" w:rsidRDefault="001F4955" w:rsidP="001F4955">
            <w:pPr>
              <w:spacing w:before="40" w:after="20"/>
              <w:jc w:val="center"/>
              <w:rPr>
                <w:rFonts w:cs="Arial"/>
                <w:sz w:val="18"/>
                <w:szCs w:val="18"/>
              </w:rPr>
            </w:pPr>
            <w:r w:rsidRPr="001F4955">
              <w:rPr>
                <w:rFonts w:cs="Arial"/>
                <w:sz w:val="18"/>
                <w:szCs w:val="18"/>
              </w:rPr>
              <w:t>1.124</w:t>
            </w:r>
          </w:p>
        </w:tc>
        <w:tc>
          <w:tcPr>
            <w:tcW w:w="170" w:type="dxa"/>
            <w:tcBorders>
              <w:top w:val="nil"/>
              <w:left w:val="nil"/>
              <w:bottom w:val="nil"/>
              <w:right w:val="nil"/>
            </w:tcBorders>
          </w:tcPr>
          <w:p w14:paraId="1949BB64" w14:textId="294142F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CA6A16D" w14:textId="4AE25F46" w:rsidR="001F4955" w:rsidRPr="00C935A5" w:rsidRDefault="001F4955" w:rsidP="001F4955">
            <w:pPr>
              <w:spacing w:before="40" w:after="20"/>
              <w:jc w:val="center"/>
              <w:rPr>
                <w:rFonts w:cs="Arial"/>
                <w:sz w:val="18"/>
                <w:szCs w:val="18"/>
              </w:rPr>
            </w:pPr>
            <w:r w:rsidRPr="001F4955">
              <w:rPr>
                <w:rFonts w:cs="Arial"/>
                <w:sz w:val="18"/>
                <w:szCs w:val="18"/>
              </w:rPr>
              <w:t>1.007</w:t>
            </w:r>
          </w:p>
        </w:tc>
      </w:tr>
      <w:tr w:rsidR="001F4955" w:rsidRPr="001F4955" w14:paraId="6C3F5F81" w14:textId="77777777" w:rsidTr="00D80F2A">
        <w:tc>
          <w:tcPr>
            <w:tcW w:w="2268" w:type="dxa"/>
            <w:tcBorders>
              <w:top w:val="nil"/>
              <w:left w:val="nil"/>
              <w:bottom w:val="nil"/>
              <w:right w:val="single" w:sz="18" w:space="0" w:color="C00000"/>
            </w:tcBorders>
            <w:shd w:val="clear" w:color="auto" w:fill="auto"/>
            <w:vAlign w:val="center"/>
          </w:tcPr>
          <w:p w14:paraId="0D37CCCB" w14:textId="77777777" w:rsidR="001F4955" w:rsidRPr="00C935A5" w:rsidRDefault="001F4955" w:rsidP="001F4955">
            <w:pPr>
              <w:spacing w:before="40" w:after="40"/>
              <w:rPr>
                <w:rFonts w:cs="Arial"/>
                <w:sz w:val="18"/>
                <w:szCs w:val="18"/>
              </w:rPr>
            </w:pPr>
            <w:r w:rsidRPr="00C935A5">
              <w:rPr>
                <w:rFonts w:cs="Arial"/>
                <w:sz w:val="18"/>
                <w:szCs w:val="18"/>
              </w:rPr>
              <w:t>Loddon S</w:t>
            </w:r>
          </w:p>
        </w:tc>
        <w:tc>
          <w:tcPr>
            <w:tcW w:w="1021" w:type="dxa"/>
            <w:tcBorders>
              <w:top w:val="nil"/>
              <w:left w:val="single" w:sz="18" w:space="0" w:color="C00000"/>
              <w:bottom w:val="nil"/>
              <w:right w:val="nil"/>
            </w:tcBorders>
            <w:shd w:val="clear" w:color="auto" w:fill="auto"/>
          </w:tcPr>
          <w:p w14:paraId="30B83CB9" w14:textId="696DCDE7" w:rsidR="001F4955" w:rsidRPr="00C935A5" w:rsidRDefault="001F4955" w:rsidP="001F4955">
            <w:pPr>
              <w:spacing w:before="40" w:after="20"/>
              <w:jc w:val="center"/>
              <w:rPr>
                <w:rFonts w:cs="Arial"/>
                <w:sz w:val="18"/>
                <w:szCs w:val="18"/>
              </w:rPr>
            </w:pPr>
            <w:r w:rsidRPr="001F4955">
              <w:rPr>
                <w:rFonts w:cs="Arial"/>
                <w:sz w:val="18"/>
                <w:szCs w:val="18"/>
              </w:rPr>
              <w:t>0.970</w:t>
            </w:r>
          </w:p>
        </w:tc>
        <w:tc>
          <w:tcPr>
            <w:tcW w:w="170" w:type="dxa"/>
            <w:tcBorders>
              <w:top w:val="nil"/>
              <w:left w:val="nil"/>
              <w:bottom w:val="nil"/>
              <w:right w:val="nil"/>
            </w:tcBorders>
            <w:shd w:val="clear" w:color="auto" w:fill="auto"/>
          </w:tcPr>
          <w:p w14:paraId="26FE48CB" w14:textId="63D867D6"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43B6772" w14:textId="34811014" w:rsidR="001F4955" w:rsidRPr="00C935A5" w:rsidRDefault="001F4955" w:rsidP="001F4955">
            <w:pPr>
              <w:spacing w:before="40" w:after="20"/>
              <w:jc w:val="center"/>
              <w:rPr>
                <w:rFonts w:cs="Arial"/>
                <w:sz w:val="18"/>
                <w:szCs w:val="18"/>
              </w:rPr>
            </w:pPr>
            <w:r w:rsidRPr="001F4955">
              <w:rPr>
                <w:rFonts w:cs="Arial"/>
                <w:sz w:val="18"/>
                <w:szCs w:val="18"/>
              </w:rPr>
              <w:t>1.259</w:t>
            </w:r>
          </w:p>
        </w:tc>
        <w:tc>
          <w:tcPr>
            <w:tcW w:w="1021" w:type="dxa"/>
            <w:tcBorders>
              <w:top w:val="nil"/>
              <w:left w:val="nil"/>
              <w:bottom w:val="nil"/>
              <w:right w:val="nil"/>
            </w:tcBorders>
          </w:tcPr>
          <w:p w14:paraId="75FC2FC4" w14:textId="56529E17" w:rsidR="001F4955" w:rsidRPr="00C935A5" w:rsidRDefault="001F4955" w:rsidP="001F4955">
            <w:pPr>
              <w:spacing w:before="40" w:after="20"/>
              <w:jc w:val="center"/>
              <w:rPr>
                <w:rFonts w:cs="Arial"/>
                <w:sz w:val="18"/>
                <w:szCs w:val="18"/>
              </w:rPr>
            </w:pPr>
            <w:r w:rsidRPr="001F4955">
              <w:rPr>
                <w:rFonts w:cs="Arial"/>
                <w:sz w:val="18"/>
                <w:szCs w:val="18"/>
              </w:rPr>
              <w:t>1.251</w:t>
            </w:r>
          </w:p>
        </w:tc>
        <w:tc>
          <w:tcPr>
            <w:tcW w:w="1021" w:type="dxa"/>
            <w:tcBorders>
              <w:top w:val="nil"/>
              <w:left w:val="nil"/>
              <w:bottom w:val="nil"/>
              <w:right w:val="nil"/>
            </w:tcBorders>
            <w:shd w:val="clear" w:color="auto" w:fill="auto"/>
          </w:tcPr>
          <w:p w14:paraId="66C16A9C" w14:textId="3A87B57E" w:rsidR="001F4955" w:rsidRPr="00C935A5" w:rsidRDefault="001F4955" w:rsidP="001F4955">
            <w:pPr>
              <w:spacing w:before="40" w:after="20"/>
              <w:jc w:val="center"/>
              <w:rPr>
                <w:rFonts w:cs="Arial"/>
                <w:sz w:val="18"/>
                <w:szCs w:val="18"/>
              </w:rPr>
            </w:pPr>
            <w:r w:rsidRPr="001F4955">
              <w:rPr>
                <w:rFonts w:cs="Arial"/>
                <w:sz w:val="18"/>
                <w:szCs w:val="18"/>
              </w:rPr>
              <w:t>1.249</w:t>
            </w:r>
          </w:p>
        </w:tc>
        <w:tc>
          <w:tcPr>
            <w:tcW w:w="1021" w:type="dxa"/>
            <w:tcBorders>
              <w:top w:val="nil"/>
              <w:left w:val="nil"/>
              <w:bottom w:val="nil"/>
              <w:right w:val="nil"/>
            </w:tcBorders>
          </w:tcPr>
          <w:p w14:paraId="43A0E1AE" w14:textId="034A7426" w:rsidR="001F4955" w:rsidRPr="00C935A5" w:rsidRDefault="001F4955" w:rsidP="001F4955">
            <w:pPr>
              <w:spacing w:before="40" w:after="20"/>
              <w:jc w:val="center"/>
              <w:rPr>
                <w:rFonts w:cs="Arial"/>
                <w:sz w:val="18"/>
                <w:szCs w:val="18"/>
              </w:rPr>
            </w:pPr>
            <w:r w:rsidRPr="001F4955">
              <w:rPr>
                <w:rFonts w:cs="Arial"/>
                <w:sz w:val="18"/>
                <w:szCs w:val="18"/>
              </w:rPr>
              <w:t>1.257</w:t>
            </w:r>
          </w:p>
        </w:tc>
        <w:tc>
          <w:tcPr>
            <w:tcW w:w="1021" w:type="dxa"/>
            <w:tcBorders>
              <w:top w:val="nil"/>
              <w:left w:val="nil"/>
              <w:bottom w:val="nil"/>
              <w:right w:val="nil"/>
            </w:tcBorders>
          </w:tcPr>
          <w:p w14:paraId="2523DEFB" w14:textId="5A569352" w:rsidR="001F4955" w:rsidRPr="00C935A5" w:rsidRDefault="001F4955" w:rsidP="001F4955">
            <w:pPr>
              <w:spacing w:before="40" w:after="20"/>
              <w:jc w:val="center"/>
              <w:rPr>
                <w:rFonts w:cs="Arial"/>
                <w:sz w:val="18"/>
                <w:szCs w:val="18"/>
              </w:rPr>
            </w:pPr>
            <w:r w:rsidRPr="001F4955">
              <w:rPr>
                <w:rFonts w:cs="Arial"/>
                <w:sz w:val="18"/>
                <w:szCs w:val="18"/>
              </w:rPr>
              <w:t>1.240</w:t>
            </w:r>
          </w:p>
        </w:tc>
        <w:tc>
          <w:tcPr>
            <w:tcW w:w="170" w:type="dxa"/>
            <w:tcBorders>
              <w:top w:val="nil"/>
              <w:left w:val="nil"/>
              <w:bottom w:val="nil"/>
              <w:right w:val="nil"/>
            </w:tcBorders>
          </w:tcPr>
          <w:p w14:paraId="6C2E03C5" w14:textId="47B1B21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C538C6F" w14:textId="465E8F80" w:rsidR="001F4955" w:rsidRPr="00C935A5" w:rsidRDefault="001F4955" w:rsidP="001F4955">
            <w:pPr>
              <w:spacing w:before="40" w:after="20"/>
              <w:jc w:val="center"/>
              <w:rPr>
                <w:rFonts w:cs="Arial"/>
                <w:sz w:val="18"/>
                <w:szCs w:val="18"/>
              </w:rPr>
            </w:pPr>
            <w:r w:rsidRPr="001F4955">
              <w:rPr>
                <w:rFonts w:cs="Arial"/>
                <w:sz w:val="18"/>
                <w:szCs w:val="18"/>
              </w:rPr>
              <w:t>1.595</w:t>
            </w:r>
          </w:p>
        </w:tc>
      </w:tr>
    </w:tbl>
    <w:p w14:paraId="1DF2E88A" w14:textId="77777777" w:rsidR="00A009D7" w:rsidRPr="00CF4B38" w:rsidRDefault="00A009D7" w:rsidP="00FF36E8">
      <w:pPr>
        <w:spacing w:before="40" w:after="20"/>
        <w:rPr>
          <w:rFonts w:cs="Arial"/>
          <w:i/>
          <w:sz w:val="16"/>
          <w:szCs w:val="16"/>
        </w:rPr>
      </w:pPr>
    </w:p>
    <w:p w14:paraId="67F25122" w14:textId="4A4A61E0" w:rsidR="00961975"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Pr="00CF4B38">
        <w:rPr>
          <w:rFonts w:cs="Arial"/>
          <w:i/>
          <w:sz w:val="16"/>
          <w:szCs w:val="16"/>
        </w:rPr>
        <w:t xml:space="preserve"> rate to take account of part-time residents.</w:t>
      </w:r>
      <w:r w:rsidRPr="00C935A5">
        <w:rPr>
          <w:rFonts w:cs="Arial"/>
          <w:i/>
          <w:sz w:val="16"/>
          <w:szCs w:val="16"/>
        </w:rPr>
        <w:t xml:space="preserve">  </w:t>
      </w:r>
    </w:p>
    <w:p w14:paraId="2DFED131" w14:textId="77777777" w:rsidR="001D41EA" w:rsidRPr="00C935A5" w:rsidRDefault="001D41EA">
      <w:pPr>
        <w:rPr>
          <w:rFonts w:cs="Arial"/>
          <w:bCs/>
          <w:color w:val="5F497A" w:themeColor="accent4" w:themeShade="BF"/>
          <w:sz w:val="4"/>
          <w:szCs w:val="4"/>
        </w:rPr>
      </w:pPr>
      <w:r w:rsidRPr="00C935A5">
        <w:rPr>
          <w:rFonts w:cs="Arial"/>
        </w:rPr>
        <w:br w:type="page"/>
      </w:r>
    </w:p>
    <w:p w14:paraId="561F784A" w14:textId="18C0415A" w:rsidR="00961975" w:rsidRPr="00C935A5" w:rsidRDefault="00E02B3C" w:rsidP="00E02B3C">
      <w:pPr>
        <w:pStyle w:val="VGC-Head10"/>
      </w:pPr>
      <w:r>
        <w:t>2023-24</w:t>
      </w:r>
      <w:r w:rsidR="00A97ABE" w:rsidRPr="00C935A5">
        <w:t xml:space="preserve"> </w:t>
      </w:r>
      <w:r w:rsidR="00961975" w:rsidRPr="00C935A5">
        <w:t>General Purpose Grants</w:t>
      </w:r>
      <w:r w:rsidR="00CE4507" w:rsidRPr="00C935A5">
        <w:tab/>
        <w:t>Appendix 4</w:t>
      </w:r>
    </w:p>
    <w:p w14:paraId="1056A127" w14:textId="05398C09" w:rsidR="00961975" w:rsidRPr="00C935A5" w:rsidRDefault="004F1184" w:rsidP="00E02B3C">
      <w:pPr>
        <w:pStyle w:val="VGC-Head2"/>
      </w:pPr>
      <w:r w:rsidRPr="00C935A5">
        <w:tab/>
      </w:r>
      <w:r w:rsidR="00961975" w:rsidRPr="00C935A5">
        <w:t xml:space="preserve">D.  Cost Adjustors - </w:t>
      </w:r>
      <w:r w:rsidR="002A2397" w:rsidRPr="00C935A5">
        <w:t>Index</w:t>
      </w:r>
    </w:p>
    <w:p w14:paraId="667108B7" w14:textId="05CB22C9" w:rsidR="00AE0591" w:rsidRDefault="00AE0591" w:rsidP="00FF36E8">
      <w:pPr>
        <w:spacing w:before="40" w:after="20"/>
        <w:rPr>
          <w:rFonts w:cs="Arial"/>
          <w:sz w:val="18"/>
          <w:szCs w:val="18"/>
        </w:rPr>
      </w:pPr>
    </w:p>
    <w:p w14:paraId="5D022EAB" w14:textId="77777777" w:rsidR="00C45270" w:rsidRPr="00C935A5" w:rsidRDefault="00C45270"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A009D7" w:rsidRPr="00C935A5" w14:paraId="43E664AA" w14:textId="77777777" w:rsidTr="00DD07A4">
        <w:tc>
          <w:tcPr>
            <w:tcW w:w="2268" w:type="dxa"/>
            <w:tcBorders>
              <w:top w:val="nil"/>
              <w:left w:val="nil"/>
              <w:bottom w:val="nil"/>
              <w:right w:val="single" w:sz="18" w:space="0" w:color="C00000"/>
            </w:tcBorders>
            <w:shd w:val="clear" w:color="auto" w:fill="auto"/>
            <w:vAlign w:val="bottom"/>
          </w:tcPr>
          <w:p w14:paraId="1968537D" w14:textId="77777777" w:rsidR="00A009D7" w:rsidRPr="00C935A5" w:rsidRDefault="00A009D7"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C00000"/>
              <w:bottom w:val="single" w:sz="8" w:space="0" w:color="C00000"/>
              <w:right w:val="nil"/>
            </w:tcBorders>
            <w:shd w:val="clear" w:color="auto" w:fill="auto"/>
            <w:vAlign w:val="bottom"/>
          </w:tcPr>
          <w:p w14:paraId="52579151" w14:textId="633ECE20" w:rsidR="00A009D7" w:rsidRPr="00C935A5" w:rsidRDefault="00A009D7" w:rsidP="008001AD">
            <w:pPr>
              <w:spacing w:before="40" w:after="20"/>
              <w:jc w:val="center"/>
              <w:rPr>
                <w:rFonts w:cs="Arial"/>
                <w:b/>
                <w:sz w:val="18"/>
                <w:szCs w:val="18"/>
              </w:rPr>
            </w:pPr>
            <w:r w:rsidRPr="00C935A5">
              <w:rPr>
                <w:rFonts w:cs="Arial"/>
                <w:b/>
                <w:sz w:val="18"/>
                <w:szCs w:val="18"/>
              </w:rPr>
              <w:t>Indigenous Population</w:t>
            </w:r>
          </w:p>
        </w:tc>
        <w:tc>
          <w:tcPr>
            <w:tcW w:w="170" w:type="dxa"/>
            <w:vMerge w:val="restart"/>
            <w:tcBorders>
              <w:top w:val="nil"/>
              <w:left w:val="nil"/>
              <w:bottom w:val="single" w:sz="8" w:space="0" w:color="C00000"/>
              <w:right w:val="nil"/>
            </w:tcBorders>
            <w:vAlign w:val="bottom"/>
          </w:tcPr>
          <w:p w14:paraId="046E9F08" w14:textId="77777777" w:rsidR="00A009D7" w:rsidRPr="00C935A5" w:rsidRDefault="00A009D7" w:rsidP="008001AD">
            <w:pPr>
              <w:spacing w:before="40" w:after="20"/>
              <w:jc w:val="center"/>
              <w:rPr>
                <w:rFonts w:cs="Arial"/>
                <w:b/>
                <w:sz w:val="18"/>
                <w:szCs w:val="18"/>
              </w:rPr>
            </w:pPr>
          </w:p>
        </w:tc>
        <w:tc>
          <w:tcPr>
            <w:tcW w:w="4536" w:type="dxa"/>
            <w:gridSpan w:val="4"/>
            <w:tcBorders>
              <w:top w:val="nil"/>
              <w:left w:val="nil"/>
              <w:bottom w:val="single" w:sz="8" w:space="0" w:color="C00000"/>
              <w:right w:val="nil"/>
            </w:tcBorders>
            <w:vAlign w:val="bottom"/>
          </w:tcPr>
          <w:p w14:paraId="22D797C7" w14:textId="5F401E23" w:rsidR="00A009D7" w:rsidRPr="00C935A5" w:rsidRDefault="00A009D7" w:rsidP="008001AD">
            <w:pPr>
              <w:spacing w:before="40" w:after="20"/>
              <w:jc w:val="center"/>
              <w:rPr>
                <w:rFonts w:cs="Arial"/>
                <w:b/>
                <w:sz w:val="18"/>
                <w:szCs w:val="18"/>
              </w:rPr>
            </w:pPr>
            <w:r w:rsidRPr="00C935A5">
              <w:rPr>
                <w:rFonts w:cs="Arial"/>
                <w:b/>
                <w:sz w:val="18"/>
                <w:szCs w:val="18"/>
              </w:rPr>
              <w:t>Language</w:t>
            </w:r>
          </w:p>
        </w:tc>
      </w:tr>
      <w:tr w:rsidR="00A009D7" w:rsidRPr="00C935A5" w14:paraId="3E55C8B6" w14:textId="77777777" w:rsidTr="00DD07A4">
        <w:tc>
          <w:tcPr>
            <w:tcW w:w="2268" w:type="dxa"/>
            <w:tcBorders>
              <w:top w:val="nil"/>
              <w:left w:val="nil"/>
              <w:bottom w:val="nil"/>
              <w:right w:val="single" w:sz="18" w:space="0" w:color="C00000"/>
            </w:tcBorders>
            <w:shd w:val="clear" w:color="auto" w:fill="auto"/>
            <w:vAlign w:val="bottom"/>
          </w:tcPr>
          <w:p w14:paraId="78B0B083" w14:textId="77777777" w:rsidR="00A009D7" w:rsidRPr="00C935A5" w:rsidRDefault="00A009D7"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2D707ADE"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C00000"/>
              <w:left w:val="nil"/>
              <w:bottom w:val="single" w:sz="8" w:space="0" w:color="C00000"/>
              <w:right w:val="nil"/>
            </w:tcBorders>
            <w:vAlign w:val="bottom"/>
          </w:tcPr>
          <w:p w14:paraId="4F265211" w14:textId="3E2BAE36"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70" w:type="dxa"/>
            <w:vMerge/>
            <w:tcBorders>
              <w:top w:val="single" w:sz="8" w:space="0" w:color="C00000"/>
              <w:left w:val="nil"/>
              <w:bottom w:val="single" w:sz="8" w:space="0" w:color="C00000"/>
              <w:right w:val="nil"/>
            </w:tcBorders>
            <w:vAlign w:val="bottom"/>
          </w:tcPr>
          <w:p w14:paraId="0C273197" w14:textId="77777777" w:rsidR="00A009D7" w:rsidRPr="00C935A5" w:rsidRDefault="00A009D7" w:rsidP="008001AD">
            <w:pPr>
              <w:spacing w:before="40" w:after="20"/>
              <w:jc w:val="center"/>
              <w:rPr>
                <w:rFonts w:cs="Arial"/>
                <w:sz w:val="16"/>
                <w:szCs w:val="16"/>
              </w:rPr>
            </w:pPr>
          </w:p>
        </w:tc>
        <w:tc>
          <w:tcPr>
            <w:tcW w:w="1134" w:type="dxa"/>
            <w:tcBorders>
              <w:top w:val="single" w:sz="8" w:space="0" w:color="C00000"/>
              <w:left w:val="nil"/>
              <w:bottom w:val="single" w:sz="8" w:space="0" w:color="C00000"/>
              <w:right w:val="nil"/>
            </w:tcBorders>
            <w:vAlign w:val="bottom"/>
          </w:tcPr>
          <w:p w14:paraId="56A63868"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C00000"/>
              <w:left w:val="nil"/>
              <w:bottom w:val="single" w:sz="8" w:space="0" w:color="C00000"/>
              <w:right w:val="nil"/>
            </w:tcBorders>
            <w:vAlign w:val="bottom"/>
          </w:tcPr>
          <w:p w14:paraId="41CEE3B8" w14:textId="6E9DAC8B"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C00000"/>
              <w:left w:val="nil"/>
              <w:bottom w:val="single" w:sz="8" w:space="0" w:color="C00000"/>
              <w:right w:val="nil"/>
            </w:tcBorders>
          </w:tcPr>
          <w:p w14:paraId="1D6FE3F5" w14:textId="519D2B83"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C00000"/>
              <w:left w:val="nil"/>
              <w:bottom w:val="single" w:sz="8" w:space="0" w:color="C00000"/>
              <w:right w:val="nil"/>
            </w:tcBorders>
            <w:vAlign w:val="bottom"/>
          </w:tcPr>
          <w:p w14:paraId="3902DFF0" w14:textId="0A5296CD" w:rsidR="00A009D7" w:rsidRPr="00C935A5" w:rsidRDefault="00A009D7"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r>
      <w:tr w:rsidR="001F4955" w:rsidRPr="001F4955" w14:paraId="54FBD689" w14:textId="77777777" w:rsidTr="00157BC4">
        <w:tc>
          <w:tcPr>
            <w:tcW w:w="2268" w:type="dxa"/>
            <w:tcBorders>
              <w:top w:val="nil"/>
              <w:left w:val="nil"/>
              <w:bottom w:val="nil"/>
              <w:right w:val="single" w:sz="18" w:space="0" w:color="C00000"/>
            </w:tcBorders>
            <w:shd w:val="clear" w:color="auto" w:fill="auto"/>
            <w:vAlign w:val="center"/>
          </w:tcPr>
          <w:p w14:paraId="7C01D5BD" w14:textId="77777777" w:rsidR="001F4955" w:rsidRPr="00C935A5" w:rsidRDefault="001F4955" w:rsidP="001F4955">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6D71BBE1" w14:textId="1F67C1CA"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3F418945" w14:textId="1563595B" w:rsidR="001F4955" w:rsidRPr="00C935A5" w:rsidRDefault="001F4955" w:rsidP="001F4955">
            <w:pPr>
              <w:spacing w:before="40" w:after="20"/>
              <w:jc w:val="center"/>
              <w:rPr>
                <w:rFonts w:cs="Arial"/>
                <w:sz w:val="18"/>
                <w:szCs w:val="18"/>
              </w:rPr>
            </w:pPr>
          </w:p>
        </w:tc>
        <w:tc>
          <w:tcPr>
            <w:tcW w:w="170" w:type="dxa"/>
            <w:tcBorders>
              <w:top w:val="single" w:sz="8" w:space="0" w:color="C00000"/>
              <w:left w:val="nil"/>
              <w:bottom w:val="nil"/>
              <w:right w:val="nil"/>
            </w:tcBorders>
          </w:tcPr>
          <w:p w14:paraId="503BF083" w14:textId="76319C12"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2686A044" w14:textId="10833A61" w:rsidR="001F4955" w:rsidRPr="00C935A5" w:rsidRDefault="001F4955" w:rsidP="001F4955">
            <w:pPr>
              <w:spacing w:before="40" w:after="40"/>
              <w:jc w:val="center"/>
              <w:rPr>
                <w:rFonts w:cs="Arial"/>
                <w:sz w:val="18"/>
                <w:szCs w:val="18"/>
              </w:rPr>
            </w:pPr>
          </w:p>
        </w:tc>
        <w:tc>
          <w:tcPr>
            <w:tcW w:w="1134" w:type="dxa"/>
            <w:tcBorders>
              <w:top w:val="single" w:sz="8" w:space="0" w:color="C00000"/>
              <w:left w:val="nil"/>
              <w:bottom w:val="nil"/>
              <w:right w:val="nil"/>
            </w:tcBorders>
          </w:tcPr>
          <w:p w14:paraId="15BF1FE8" w14:textId="5928E26C" w:rsidR="001F4955" w:rsidRPr="00C935A5" w:rsidRDefault="001F4955" w:rsidP="001F4955">
            <w:pPr>
              <w:spacing w:before="40" w:after="40"/>
              <w:jc w:val="center"/>
              <w:rPr>
                <w:rFonts w:cs="Arial"/>
                <w:sz w:val="18"/>
                <w:szCs w:val="18"/>
              </w:rPr>
            </w:pPr>
          </w:p>
        </w:tc>
        <w:tc>
          <w:tcPr>
            <w:tcW w:w="1134" w:type="dxa"/>
            <w:tcBorders>
              <w:top w:val="single" w:sz="8" w:space="0" w:color="C00000"/>
              <w:left w:val="nil"/>
              <w:bottom w:val="nil"/>
              <w:right w:val="nil"/>
            </w:tcBorders>
          </w:tcPr>
          <w:p w14:paraId="67B78C69" w14:textId="2F011FAC" w:rsidR="001F4955" w:rsidRPr="00C935A5" w:rsidRDefault="001F4955" w:rsidP="001F4955">
            <w:pPr>
              <w:spacing w:before="40" w:after="40"/>
              <w:jc w:val="center"/>
              <w:rPr>
                <w:rFonts w:cs="Arial"/>
                <w:sz w:val="18"/>
                <w:szCs w:val="18"/>
              </w:rPr>
            </w:pPr>
          </w:p>
        </w:tc>
        <w:tc>
          <w:tcPr>
            <w:tcW w:w="1134" w:type="dxa"/>
            <w:tcBorders>
              <w:top w:val="single" w:sz="8" w:space="0" w:color="C00000"/>
              <w:left w:val="nil"/>
              <w:bottom w:val="nil"/>
              <w:right w:val="nil"/>
            </w:tcBorders>
          </w:tcPr>
          <w:p w14:paraId="6037BA88" w14:textId="6CB320E0" w:rsidR="001F4955" w:rsidRPr="00C935A5" w:rsidRDefault="001F4955" w:rsidP="001F4955">
            <w:pPr>
              <w:spacing w:before="40" w:after="40"/>
              <w:jc w:val="center"/>
              <w:rPr>
                <w:rFonts w:cs="Arial"/>
                <w:sz w:val="18"/>
                <w:szCs w:val="18"/>
              </w:rPr>
            </w:pPr>
          </w:p>
        </w:tc>
      </w:tr>
      <w:tr w:rsidR="001F4955" w:rsidRPr="001F4955" w14:paraId="21C6A02F" w14:textId="77777777" w:rsidTr="00157BC4">
        <w:tc>
          <w:tcPr>
            <w:tcW w:w="2268" w:type="dxa"/>
            <w:tcBorders>
              <w:top w:val="nil"/>
              <w:left w:val="nil"/>
              <w:bottom w:val="nil"/>
              <w:right w:val="single" w:sz="18" w:space="0" w:color="C00000"/>
            </w:tcBorders>
            <w:shd w:val="clear" w:color="auto" w:fill="auto"/>
            <w:vAlign w:val="center"/>
          </w:tcPr>
          <w:p w14:paraId="5C622B85" w14:textId="77777777" w:rsidR="001F4955" w:rsidRPr="00C935A5" w:rsidRDefault="001F4955" w:rsidP="001F4955">
            <w:pPr>
              <w:spacing w:before="40" w:after="40"/>
              <w:rPr>
                <w:rFonts w:cs="Arial"/>
                <w:sz w:val="18"/>
                <w:szCs w:val="18"/>
              </w:rPr>
            </w:pPr>
            <w:r w:rsidRPr="00C935A5">
              <w:rPr>
                <w:rFonts w:cs="Arial"/>
                <w:sz w:val="18"/>
                <w:szCs w:val="18"/>
              </w:rPr>
              <w:t>Alpine S</w:t>
            </w:r>
          </w:p>
        </w:tc>
        <w:tc>
          <w:tcPr>
            <w:tcW w:w="1134" w:type="dxa"/>
            <w:tcBorders>
              <w:top w:val="nil"/>
              <w:left w:val="single" w:sz="18" w:space="0" w:color="C00000"/>
              <w:bottom w:val="nil"/>
              <w:right w:val="nil"/>
            </w:tcBorders>
            <w:shd w:val="clear" w:color="auto" w:fill="auto"/>
          </w:tcPr>
          <w:p w14:paraId="3D2C80C8" w14:textId="558C877F" w:rsidR="001F4955" w:rsidRPr="00C935A5" w:rsidRDefault="001F4955" w:rsidP="001F4955">
            <w:pPr>
              <w:spacing w:before="40" w:after="20"/>
              <w:jc w:val="center"/>
              <w:rPr>
                <w:rFonts w:cs="Arial"/>
                <w:sz w:val="18"/>
                <w:szCs w:val="18"/>
              </w:rPr>
            </w:pPr>
            <w:r w:rsidRPr="001F4955">
              <w:rPr>
                <w:rFonts w:cs="Arial"/>
                <w:sz w:val="18"/>
                <w:szCs w:val="18"/>
              </w:rPr>
              <w:t>0.989</w:t>
            </w:r>
          </w:p>
        </w:tc>
        <w:tc>
          <w:tcPr>
            <w:tcW w:w="1134" w:type="dxa"/>
            <w:tcBorders>
              <w:top w:val="nil"/>
              <w:left w:val="nil"/>
              <w:bottom w:val="nil"/>
              <w:right w:val="nil"/>
            </w:tcBorders>
          </w:tcPr>
          <w:p w14:paraId="6F554EF9" w14:textId="0B370375" w:rsidR="001F4955" w:rsidRPr="00C935A5" w:rsidRDefault="001F4955" w:rsidP="001F4955">
            <w:pPr>
              <w:spacing w:before="40" w:after="20"/>
              <w:jc w:val="center"/>
              <w:rPr>
                <w:rFonts w:cs="Arial"/>
                <w:sz w:val="18"/>
                <w:szCs w:val="18"/>
              </w:rPr>
            </w:pPr>
            <w:r w:rsidRPr="001F4955">
              <w:rPr>
                <w:rFonts w:cs="Arial"/>
                <w:sz w:val="18"/>
                <w:szCs w:val="18"/>
              </w:rPr>
              <w:t>0.986</w:t>
            </w:r>
          </w:p>
        </w:tc>
        <w:tc>
          <w:tcPr>
            <w:tcW w:w="170" w:type="dxa"/>
            <w:tcBorders>
              <w:top w:val="nil"/>
              <w:left w:val="nil"/>
              <w:bottom w:val="nil"/>
              <w:right w:val="nil"/>
            </w:tcBorders>
          </w:tcPr>
          <w:p w14:paraId="36C389E3" w14:textId="7E8F420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68DA4CE" w14:textId="588C5DB1" w:rsidR="001F4955" w:rsidRPr="00C935A5" w:rsidRDefault="001F4955" w:rsidP="001F4955">
            <w:pPr>
              <w:spacing w:before="40" w:after="20"/>
              <w:jc w:val="center"/>
              <w:rPr>
                <w:rFonts w:cs="Arial"/>
                <w:sz w:val="18"/>
                <w:szCs w:val="18"/>
              </w:rPr>
            </w:pPr>
            <w:r w:rsidRPr="001F4955">
              <w:rPr>
                <w:rFonts w:cs="Arial"/>
                <w:sz w:val="18"/>
                <w:szCs w:val="18"/>
              </w:rPr>
              <w:t>0.824</w:t>
            </w:r>
          </w:p>
        </w:tc>
        <w:tc>
          <w:tcPr>
            <w:tcW w:w="1134" w:type="dxa"/>
            <w:tcBorders>
              <w:top w:val="nil"/>
              <w:left w:val="nil"/>
              <w:bottom w:val="nil"/>
              <w:right w:val="nil"/>
            </w:tcBorders>
          </w:tcPr>
          <w:p w14:paraId="02F8366D" w14:textId="1BF3465D" w:rsidR="001F4955" w:rsidRPr="00C935A5" w:rsidRDefault="001F4955" w:rsidP="001F4955">
            <w:pPr>
              <w:spacing w:before="40" w:after="20"/>
              <w:jc w:val="center"/>
              <w:rPr>
                <w:rFonts w:cs="Arial"/>
                <w:sz w:val="18"/>
                <w:szCs w:val="18"/>
              </w:rPr>
            </w:pPr>
            <w:r w:rsidRPr="001F4955">
              <w:rPr>
                <w:rFonts w:cs="Arial"/>
                <w:sz w:val="18"/>
                <w:szCs w:val="18"/>
              </w:rPr>
              <w:t>0.829</w:t>
            </w:r>
          </w:p>
        </w:tc>
        <w:tc>
          <w:tcPr>
            <w:tcW w:w="1134" w:type="dxa"/>
            <w:tcBorders>
              <w:top w:val="nil"/>
              <w:left w:val="nil"/>
              <w:bottom w:val="nil"/>
              <w:right w:val="nil"/>
            </w:tcBorders>
          </w:tcPr>
          <w:p w14:paraId="1D6FC591" w14:textId="5EDF2950" w:rsidR="001F4955" w:rsidRPr="00C935A5" w:rsidRDefault="001F4955" w:rsidP="001F4955">
            <w:pPr>
              <w:spacing w:before="40" w:after="20"/>
              <w:jc w:val="center"/>
              <w:rPr>
                <w:rFonts w:cs="Arial"/>
                <w:sz w:val="18"/>
                <w:szCs w:val="18"/>
              </w:rPr>
            </w:pPr>
            <w:r w:rsidRPr="001F4955">
              <w:rPr>
                <w:rFonts w:cs="Arial"/>
                <w:sz w:val="18"/>
                <w:szCs w:val="18"/>
              </w:rPr>
              <w:t>0.825</w:t>
            </w:r>
          </w:p>
        </w:tc>
        <w:tc>
          <w:tcPr>
            <w:tcW w:w="1134" w:type="dxa"/>
            <w:tcBorders>
              <w:top w:val="nil"/>
              <w:left w:val="nil"/>
              <w:bottom w:val="nil"/>
              <w:right w:val="nil"/>
            </w:tcBorders>
          </w:tcPr>
          <w:p w14:paraId="074CA0EF" w14:textId="3240BF80" w:rsidR="001F4955" w:rsidRPr="00C935A5" w:rsidRDefault="001F4955" w:rsidP="001F4955">
            <w:pPr>
              <w:spacing w:before="40" w:after="20"/>
              <w:jc w:val="center"/>
              <w:rPr>
                <w:rFonts w:cs="Arial"/>
                <w:sz w:val="18"/>
                <w:szCs w:val="18"/>
              </w:rPr>
            </w:pPr>
            <w:r w:rsidRPr="001F4955">
              <w:rPr>
                <w:rFonts w:cs="Arial"/>
                <w:sz w:val="18"/>
                <w:szCs w:val="18"/>
              </w:rPr>
              <w:t>0.843</w:t>
            </w:r>
          </w:p>
        </w:tc>
      </w:tr>
      <w:tr w:rsidR="001F4955" w:rsidRPr="001F4955" w14:paraId="3F44410D" w14:textId="77777777" w:rsidTr="00157BC4">
        <w:tc>
          <w:tcPr>
            <w:tcW w:w="2268" w:type="dxa"/>
            <w:tcBorders>
              <w:top w:val="nil"/>
              <w:left w:val="nil"/>
              <w:bottom w:val="nil"/>
              <w:right w:val="single" w:sz="18" w:space="0" w:color="C00000"/>
            </w:tcBorders>
            <w:shd w:val="clear" w:color="auto" w:fill="auto"/>
            <w:vAlign w:val="center"/>
          </w:tcPr>
          <w:p w14:paraId="5BFBEDC0" w14:textId="77777777" w:rsidR="001F4955" w:rsidRPr="00C935A5" w:rsidRDefault="001F4955" w:rsidP="001F4955">
            <w:pPr>
              <w:spacing w:before="40" w:after="40"/>
              <w:rPr>
                <w:rFonts w:cs="Arial"/>
                <w:sz w:val="18"/>
                <w:szCs w:val="18"/>
              </w:rPr>
            </w:pPr>
            <w:r w:rsidRPr="00C935A5">
              <w:rPr>
                <w:rFonts w:cs="Arial"/>
                <w:sz w:val="18"/>
                <w:szCs w:val="18"/>
              </w:rPr>
              <w:t>Ararat RC</w:t>
            </w:r>
          </w:p>
        </w:tc>
        <w:tc>
          <w:tcPr>
            <w:tcW w:w="1134" w:type="dxa"/>
            <w:tcBorders>
              <w:top w:val="nil"/>
              <w:left w:val="single" w:sz="18" w:space="0" w:color="C00000"/>
              <w:bottom w:val="nil"/>
              <w:right w:val="nil"/>
            </w:tcBorders>
            <w:shd w:val="clear" w:color="auto" w:fill="auto"/>
          </w:tcPr>
          <w:p w14:paraId="6ADCC2AA" w14:textId="78FF5861" w:rsidR="001F4955" w:rsidRPr="00C935A5" w:rsidRDefault="001F4955" w:rsidP="001F4955">
            <w:pPr>
              <w:spacing w:before="40" w:after="20"/>
              <w:jc w:val="center"/>
              <w:rPr>
                <w:rFonts w:cs="Arial"/>
                <w:sz w:val="18"/>
                <w:szCs w:val="18"/>
              </w:rPr>
            </w:pPr>
            <w:r w:rsidRPr="001F4955">
              <w:rPr>
                <w:rFonts w:cs="Arial"/>
                <w:sz w:val="18"/>
                <w:szCs w:val="18"/>
              </w:rPr>
              <w:t>1.183</w:t>
            </w:r>
          </w:p>
        </w:tc>
        <w:tc>
          <w:tcPr>
            <w:tcW w:w="1134" w:type="dxa"/>
            <w:tcBorders>
              <w:top w:val="nil"/>
              <w:left w:val="nil"/>
              <w:bottom w:val="nil"/>
              <w:right w:val="nil"/>
            </w:tcBorders>
          </w:tcPr>
          <w:p w14:paraId="3224E919" w14:textId="76EE7AFE" w:rsidR="001F4955" w:rsidRPr="00C935A5" w:rsidRDefault="001F4955" w:rsidP="001F4955">
            <w:pPr>
              <w:spacing w:before="40" w:after="20"/>
              <w:jc w:val="center"/>
              <w:rPr>
                <w:rFonts w:cs="Arial"/>
                <w:sz w:val="18"/>
                <w:szCs w:val="18"/>
              </w:rPr>
            </w:pPr>
            <w:r w:rsidRPr="001F4955">
              <w:rPr>
                <w:rFonts w:cs="Arial"/>
                <w:sz w:val="18"/>
                <w:szCs w:val="18"/>
              </w:rPr>
              <w:t>1.179</w:t>
            </w:r>
          </w:p>
        </w:tc>
        <w:tc>
          <w:tcPr>
            <w:tcW w:w="170" w:type="dxa"/>
            <w:tcBorders>
              <w:top w:val="nil"/>
              <w:left w:val="nil"/>
              <w:bottom w:val="nil"/>
              <w:right w:val="nil"/>
            </w:tcBorders>
          </w:tcPr>
          <w:p w14:paraId="4D0F28F1" w14:textId="58E4B79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9A27C9E" w14:textId="35F168EC" w:rsidR="001F4955" w:rsidRPr="00C935A5" w:rsidRDefault="001F4955" w:rsidP="001F4955">
            <w:pPr>
              <w:spacing w:before="40" w:after="20"/>
              <w:jc w:val="center"/>
              <w:rPr>
                <w:rFonts w:cs="Arial"/>
                <w:sz w:val="18"/>
                <w:szCs w:val="18"/>
              </w:rPr>
            </w:pPr>
            <w:r w:rsidRPr="001F4955">
              <w:rPr>
                <w:rFonts w:cs="Arial"/>
                <w:sz w:val="18"/>
                <w:szCs w:val="18"/>
              </w:rPr>
              <w:t>0.835</w:t>
            </w:r>
          </w:p>
        </w:tc>
        <w:tc>
          <w:tcPr>
            <w:tcW w:w="1134" w:type="dxa"/>
            <w:tcBorders>
              <w:top w:val="nil"/>
              <w:left w:val="nil"/>
              <w:bottom w:val="nil"/>
              <w:right w:val="nil"/>
            </w:tcBorders>
          </w:tcPr>
          <w:p w14:paraId="499395C9" w14:textId="0952E8F3" w:rsidR="001F4955" w:rsidRPr="00C935A5" w:rsidRDefault="001F4955" w:rsidP="001F4955">
            <w:pPr>
              <w:spacing w:before="40" w:after="20"/>
              <w:jc w:val="center"/>
              <w:rPr>
                <w:rFonts w:cs="Arial"/>
                <w:sz w:val="18"/>
                <w:szCs w:val="18"/>
              </w:rPr>
            </w:pPr>
            <w:r w:rsidRPr="001F4955">
              <w:rPr>
                <w:rFonts w:cs="Arial"/>
                <w:sz w:val="18"/>
                <w:szCs w:val="18"/>
              </w:rPr>
              <w:t>0.841</w:t>
            </w:r>
          </w:p>
        </w:tc>
        <w:tc>
          <w:tcPr>
            <w:tcW w:w="1134" w:type="dxa"/>
            <w:tcBorders>
              <w:top w:val="nil"/>
              <w:left w:val="nil"/>
              <w:bottom w:val="nil"/>
              <w:right w:val="nil"/>
            </w:tcBorders>
          </w:tcPr>
          <w:p w14:paraId="3299449F" w14:textId="4CBF6321" w:rsidR="001F4955" w:rsidRPr="00C935A5" w:rsidRDefault="001F4955" w:rsidP="001F4955">
            <w:pPr>
              <w:spacing w:before="40" w:after="20"/>
              <w:jc w:val="center"/>
              <w:rPr>
                <w:rFonts w:cs="Arial"/>
                <w:sz w:val="18"/>
                <w:szCs w:val="18"/>
              </w:rPr>
            </w:pPr>
            <w:r w:rsidRPr="001F4955">
              <w:rPr>
                <w:rFonts w:cs="Arial"/>
                <w:sz w:val="18"/>
                <w:szCs w:val="18"/>
              </w:rPr>
              <w:t>0.836</w:t>
            </w:r>
          </w:p>
        </w:tc>
        <w:tc>
          <w:tcPr>
            <w:tcW w:w="1134" w:type="dxa"/>
            <w:tcBorders>
              <w:top w:val="nil"/>
              <w:left w:val="nil"/>
              <w:bottom w:val="nil"/>
              <w:right w:val="nil"/>
            </w:tcBorders>
          </w:tcPr>
          <w:p w14:paraId="3DE6186F" w14:textId="654AD34F" w:rsidR="001F4955" w:rsidRPr="00C935A5" w:rsidRDefault="001F4955" w:rsidP="001F4955">
            <w:pPr>
              <w:spacing w:before="40" w:after="20"/>
              <w:jc w:val="center"/>
              <w:rPr>
                <w:rFonts w:cs="Arial"/>
                <w:sz w:val="18"/>
                <w:szCs w:val="18"/>
              </w:rPr>
            </w:pPr>
            <w:r w:rsidRPr="001F4955">
              <w:rPr>
                <w:rFonts w:cs="Arial"/>
                <w:sz w:val="18"/>
                <w:szCs w:val="18"/>
              </w:rPr>
              <w:t>0.854</w:t>
            </w:r>
          </w:p>
        </w:tc>
      </w:tr>
      <w:tr w:rsidR="001F4955" w:rsidRPr="001F4955" w14:paraId="5AF76810" w14:textId="77777777" w:rsidTr="00157BC4">
        <w:tc>
          <w:tcPr>
            <w:tcW w:w="2268" w:type="dxa"/>
            <w:tcBorders>
              <w:top w:val="nil"/>
              <w:left w:val="nil"/>
              <w:bottom w:val="nil"/>
              <w:right w:val="single" w:sz="18" w:space="0" w:color="C00000"/>
            </w:tcBorders>
            <w:shd w:val="clear" w:color="auto" w:fill="auto"/>
            <w:vAlign w:val="center"/>
          </w:tcPr>
          <w:p w14:paraId="38806AB0" w14:textId="77777777" w:rsidR="001F4955" w:rsidRPr="00C935A5" w:rsidRDefault="001F4955" w:rsidP="001F4955">
            <w:pPr>
              <w:spacing w:before="40" w:after="40"/>
              <w:rPr>
                <w:rFonts w:cs="Arial"/>
                <w:sz w:val="18"/>
                <w:szCs w:val="18"/>
              </w:rPr>
            </w:pPr>
            <w:r w:rsidRPr="00C935A5">
              <w:rPr>
                <w:rFonts w:cs="Arial"/>
                <w:sz w:val="18"/>
                <w:szCs w:val="18"/>
              </w:rPr>
              <w:t>Ballarat C</w:t>
            </w:r>
          </w:p>
        </w:tc>
        <w:tc>
          <w:tcPr>
            <w:tcW w:w="1134" w:type="dxa"/>
            <w:tcBorders>
              <w:top w:val="nil"/>
              <w:left w:val="single" w:sz="18" w:space="0" w:color="C00000"/>
              <w:bottom w:val="nil"/>
              <w:right w:val="nil"/>
            </w:tcBorders>
            <w:shd w:val="clear" w:color="auto" w:fill="auto"/>
          </w:tcPr>
          <w:p w14:paraId="3189A90C" w14:textId="0299743D" w:rsidR="001F4955" w:rsidRPr="00C935A5" w:rsidRDefault="001F4955" w:rsidP="001F4955">
            <w:pPr>
              <w:spacing w:before="40" w:after="20"/>
              <w:jc w:val="center"/>
              <w:rPr>
                <w:rFonts w:cs="Arial"/>
                <w:sz w:val="18"/>
                <w:szCs w:val="18"/>
              </w:rPr>
            </w:pPr>
            <w:r w:rsidRPr="001F4955">
              <w:rPr>
                <w:rFonts w:cs="Arial"/>
                <w:sz w:val="18"/>
                <w:szCs w:val="18"/>
              </w:rPr>
              <w:t>1.164</w:t>
            </w:r>
          </w:p>
        </w:tc>
        <w:tc>
          <w:tcPr>
            <w:tcW w:w="1134" w:type="dxa"/>
            <w:tcBorders>
              <w:top w:val="nil"/>
              <w:left w:val="nil"/>
              <w:bottom w:val="nil"/>
              <w:right w:val="nil"/>
            </w:tcBorders>
          </w:tcPr>
          <w:p w14:paraId="0926F34D" w14:textId="540D0946" w:rsidR="001F4955" w:rsidRPr="00C935A5" w:rsidRDefault="001F4955" w:rsidP="001F4955">
            <w:pPr>
              <w:spacing w:before="40" w:after="20"/>
              <w:jc w:val="center"/>
              <w:rPr>
                <w:rFonts w:cs="Arial"/>
                <w:sz w:val="18"/>
                <w:szCs w:val="18"/>
              </w:rPr>
            </w:pPr>
            <w:r w:rsidRPr="001F4955">
              <w:rPr>
                <w:rFonts w:cs="Arial"/>
                <w:sz w:val="18"/>
                <w:szCs w:val="18"/>
              </w:rPr>
              <w:t>1.161</w:t>
            </w:r>
          </w:p>
        </w:tc>
        <w:tc>
          <w:tcPr>
            <w:tcW w:w="170" w:type="dxa"/>
            <w:tcBorders>
              <w:top w:val="nil"/>
              <w:left w:val="nil"/>
              <w:bottom w:val="nil"/>
              <w:right w:val="nil"/>
            </w:tcBorders>
          </w:tcPr>
          <w:p w14:paraId="36507E74" w14:textId="596527B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9100BCC" w14:textId="1329965B" w:rsidR="001F4955" w:rsidRPr="00C935A5" w:rsidRDefault="001F4955" w:rsidP="001F4955">
            <w:pPr>
              <w:spacing w:before="40" w:after="20"/>
              <w:jc w:val="center"/>
              <w:rPr>
                <w:rFonts w:cs="Arial"/>
                <w:sz w:val="18"/>
                <w:szCs w:val="18"/>
              </w:rPr>
            </w:pPr>
            <w:r w:rsidRPr="001F4955">
              <w:rPr>
                <w:rFonts w:cs="Arial"/>
                <w:sz w:val="18"/>
                <w:szCs w:val="18"/>
              </w:rPr>
              <w:t>0.812</w:t>
            </w:r>
          </w:p>
        </w:tc>
        <w:tc>
          <w:tcPr>
            <w:tcW w:w="1134" w:type="dxa"/>
            <w:tcBorders>
              <w:top w:val="nil"/>
              <w:left w:val="nil"/>
              <w:bottom w:val="nil"/>
              <w:right w:val="nil"/>
            </w:tcBorders>
          </w:tcPr>
          <w:p w14:paraId="07A15AEB" w14:textId="3D79D5F5" w:rsidR="001F4955" w:rsidRPr="00C935A5" w:rsidRDefault="001F4955" w:rsidP="001F4955">
            <w:pPr>
              <w:spacing w:before="40" w:after="20"/>
              <w:jc w:val="center"/>
              <w:rPr>
                <w:rFonts w:cs="Arial"/>
                <w:sz w:val="18"/>
                <w:szCs w:val="18"/>
              </w:rPr>
            </w:pPr>
            <w:r w:rsidRPr="001F4955">
              <w:rPr>
                <w:rFonts w:cs="Arial"/>
                <w:sz w:val="18"/>
                <w:szCs w:val="18"/>
              </w:rPr>
              <w:t>0.818</w:t>
            </w:r>
          </w:p>
        </w:tc>
        <w:tc>
          <w:tcPr>
            <w:tcW w:w="1134" w:type="dxa"/>
            <w:tcBorders>
              <w:top w:val="nil"/>
              <w:left w:val="nil"/>
              <w:bottom w:val="nil"/>
              <w:right w:val="nil"/>
            </w:tcBorders>
          </w:tcPr>
          <w:p w14:paraId="04451E6D" w14:textId="0611FAFD" w:rsidR="001F4955" w:rsidRPr="00C935A5" w:rsidRDefault="001F4955" w:rsidP="001F4955">
            <w:pPr>
              <w:spacing w:before="40" w:after="20"/>
              <w:jc w:val="center"/>
              <w:rPr>
                <w:rFonts w:cs="Arial"/>
                <w:sz w:val="18"/>
                <w:szCs w:val="18"/>
              </w:rPr>
            </w:pPr>
            <w:r w:rsidRPr="001F4955">
              <w:rPr>
                <w:rFonts w:cs="Arial"/>
                <w:sz w:val="18"/>
                <w:szCs w:val="18"/>
              </w:rPr>
              <w:t>0.814</w:t>
            </w:r>
          </w:p>
        </w:tc>
        <w:tc>
          <w:tcPr>
            <w:tcW w:w="1134" w:type="dxa"/>
            <w:tcBorders>
              <w:top w:val="nil"/>
              <w:left w:val="nil"/>
              <w:bottom w:val="nil"/>
              <w:right w:val="nil"/>
            </w:tcBorders>
          </w:tcPr>
          <w:p w14:paraId="542999A0" w14:textId="7AD66D5C" w:rsidR="001F4955" w:rsidRPr="00C935A5" w:rsidRDefault="001F4955" w:rsidP="001F4955">
            <w:pPr>
              <w:spacing w:before="40" w:after="20"/>
              <w:jc w:val="center"/>
              <w:rPr>
                <w:rFonts w:cs="Arial"/>
                <w:sz w:val="18"/>
                <w:szCs w:val="18"/>
              </w:rPr>
            </w:pPr>
            <w:r w:rsidRPr="001F4955">
              <w:rPr>
                <w:rFonts w:cs="Arial"/>
                <w:sz w:val="18"/>
                <w:szCs w:val="18"/>
              </w:rPr>
              <w:t>0.831</w:t>
            </w:r>
          </w:p>
        </w:tc>
      </w:tr>
      <w:tr w:rsidR="001F4955" w:rsidRPr="001F4955" w14:paraId="26BB4A10" w14:textId="77777777" w:rsidTr="00157BC4">
        <w:tc>
          <w:tcPr>
            <w:tcW w:w="2268" w:type="dxa"/>
            <w:tcBorders>
              <w:top w:val="nil"/>
              <w:left w:val="nil"/>
              <w:bottom w:val="nil"/>
              <w:right w:val="single" w:sz="18" w:space="0" w:color="C00000"/>
            </w:tcBorders>
            <w:shd w:val="clear" w:color="auto" w:fill="auto"/>
            <w:vAlign w:val="center"/>
          </w:tcPr>
          <w:p w14:paraId="60601EF4" w14:textId="77777777" w:rsidR="001F4955" w:rsidRPr="00C935A5" w:rsidRDefault="001F4955" w:rsidP="001F4955">
            <w:pPr>
              <w:spacing w:before="40" w:after="40"/>
              <w:rPr>
                <w:rFonts w:cs="Arial"/>
                <w:sz w:val="18"/>
                <w:szCs w:val="18"/>
              </w:rPr>
            </w:pPr>
            <w:r w:rsidRPr="00C935A5">
              <w:rPr>
                <w:rFonts w:cs="Arial"/>
                <w:sz w:val="18"/>
                <w:szCs w:val="18"/>
              </w:rPr>
              <w:t>Banyule C</w:t>
            </w:r>
          </w:p>
        </w:tc>
        <w:tc>
          <w:tcPr>
            <w:tcW w:w="1134" w:type="dxa"/>
            <w:tcBorders>
              <w:top w:val="nil"/>
              <w:left w:val="single" w:sz="18" w:space="0" w:color="C00000"/>
              <w:bottom w:val="nil"/>
              <w:right w:val="nil"/>
            </w:tcBorders>
            <w:shd w:val="clear" w:color="auto" w:fill="auto"/>
          </w:tcPr>
          <w:p w14:paraId="62905B1E" w14:textId="0F2E5E22" w:rsidR="001F4955" w:rsidRPr="00C935A5" w:rsidRDefault="001F4955" w:rsidP="001F4955">
            <w:pPr>
              <w:spacing w:before="40" w:after="20"/>
              <w:jc w:val="center"/>
              <w:rPr>
                <w:rFonts w:cs="Arial"/>
                <w:sz w:val="18"/>
                <w:szCs w:val="18"/>
              </w:rPr>
            </w:pPr>
            <w:r w:rsidRPr="001F4955">
              <w:rPr>
                <w:rFonts w:cs="Arial"/>
                <w:sz w:val="18"/>
                <w:szCs w:val="18"/>
              </w:rPr>
              <w:t>0.939</w:t>
            </w:r>
          </w:p>
        </w:tc>
        <w:tc>
          <w:tcPr>
            <w:tcW w:w="1134" w:type="dxa"/>
            <w:tcBorders>
              <w:top w:val="nil"/>
              <w:left w:val="nil"/>
              <w:bottom w:val="nil"/>
              <w:right w:val="nil"/>
            </w:tcBorders>
          </w:tcPr>
          <w:p w14:paraId="57047DFD" w14:textId="00DDEDA3" w:rsidR="001F4955" w:rsidRPr="00C935A5" w:rsidRDefault="001F4955" w:rsidP="001F4955">
            <w:pPr>
              <w:spacing w:before="40" w:after="20"/>
              <w:jc w:val="center"/>
              <w:rPr>
                <w:rFonts w:cs="Arial"/>
                <w:sz w:val="18"/>
                <w:szCs w:val="18"/>
              </w:rPr>
            </w:pPr>
            <w:r w:rsidRPr="001F4955">
              <w:rPr>
                <w:rFonts w:cs="Arial"/>
                <w:sz w:val="18"/>
                <w:szCs w:val="18"/>
              </w:rPr>
              <w:t>0.936</w:t>
            </w:r>
          </w:p>
        </w:tc>
        <w:tc>
          <w:tcPr>
            <w:tcW w:w="170" w:type="dxa"/>
            <w:tcBorders>
              <w:top w:val="nil"/>
              <w:left w:val="nil"/>
              <w:bottom w:val="nil"/>
              <w:right w:val="nil"/>
            </w:tcBorders>
          </w:tcPr>
          <w:p w14:paraId="626248EC" w14:textId="18B0EF2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F9462CB" w14:textId="5CF22AEE" w:rsidR="001F4955" w:rsidRPr="00C935A5" w:rsidRDefault="001F4955" w:rsidP="001F4955">
            <w:pPr>
              <w:spacing w:before="40" w:after="20"/>
              <w:jc w:val="center"/>
              <w:rPr>
                <w:rFonts w:cs="Arial"/>
                <w:sz w:val="18"/>
                <w:szCs w:val="18"/>
              </w:rPr>
            </w:pPr>
            <w:r w:rsidRPr="001F4955">
              <w:rPr>
                <w:rFonts w:cs="Arial"/>
                <w:sz w:val="18"/>
                <w:szCs w:val="18"/>
              </w:rPr>
              <w:t>0.909</w:t>
            </w:r>
          </w:p>
        </w:tc>
        <w:tc>
          <w:tcPr>
            <w:tcW w:w="1134" w:type="dxa"/>
            <w:tcBorders>
              <w:top w:val="nil"/>
              <w:left w:val="nil"/>
              <w:bottom w:val="nil"/>
              <w:right w:val="nil"/>
            </w:tcBorders>
          </w:tcPr>
          <w:p w14:paraId="2A9EF684" w14:textId="5165C673" w:rsidR="001F4955" w:rsidRPr="00C935A5" w:rsidRDefault="001F4955" w:rsidP="001F4955">
            <w:pPr>
              <w:spacing w:before="40" w:after="20"/>
              <w:jc w:val="center"/>
              <w:rPr>
                <w:rFonts w:cs="Arial"/>
                <w:sz w:val="18"/>
                <w:szCs w:val="18"/>
              </w:rPr>
            </w:pPr>
            <w:r w:rsidRPr="001F4955">
              <w:rPr>
                <w:rFonts w:cs="Arial"/>
                <w:sz w:val="18"/>
                <w:szCs w:val="18"/>
              </w:rPr>
              <w:t>0.915</w:t>
            </w:r>
          </w:p>
        </w:tc>
        <w:tc>
          <w:tcPr>
            <w:tcW w:w="1134" w:type="dxa"/>
            <w:tcBorders>
              <w:top w:val="nil"/>
              <w:left w:val="nil"/>
              <w:bottom w:val="nil"/>
              <w:right w:val="nil"/>
            </w:tcBorders>
          </w:tcPr>
          <w:p w14:paraId="07D81804" w14:textId="487B14DA" w:rsidR="001F4955" w:rsidRPr="00C935A5" w:rsidRDefault="001F4955" w:rsidP="001F4955">
            <w:pPr>
              <w:spacing w:before="40" w:after="20"/>
              <w:jc w:val="center"/>
              <w:rPr>
                <w:rFonts w:cs="Arial"/>
                <w:sz w:val="18"/>
                <w:szCs w:val="18"/>
              </w:rPr>
            </w:pPr>
            <w:r w:rsidRPr="001F4955">
              <w:rPr>
                <w:rFonts w:cs="Arial"/>
                <w:sz w:val="18"/>
                <w:szCs w:val="18"/>
              </w:rPr>
              <w:t>0.911</w:t>
            </w:r>
          </w:p>
        </w:tc>
        <w:tc>
          <w:tcPr>
            <w:tcW w:w="1134" w:type="dxa"/>
            <w:tcBorders>
              <w:top w:val="nil"/>
              <w:left w:val="nil"/>
              <w:bottom w:val="nil"/>
              <w:right w:val="nil"/>
            </w:tcBorders>
          </w:tcPr>
          <w:p w14:paraId="2F63E7AB" w14:textId="34DBB854" w:rsidR="001F4955" w:rsidRPr="00C935A5" w:rsidRDefault="001F4955" w:rsidP="001F4955">
            <w:pPr>
              <w:spacing w:before="40" w:after="20"/>
              <w:jc w:val="center"/>
              <w:rPr>
                <w:rFonts w:cs="Arial"/>
                <w:sz w:val="18"/>
                <w:szCs w:val="18"/>
              </w:rPr>
            </w:pPr>
            <w:r w:rsidRPr="001F4955">
              <w:rPr>
                <w:rFonts w:cs="Arial"/>
                <w:sz w:val="18"/>
                <w:szCs w:val="18"/>
              </w:rPr>
              <w:t>0.930</w:t>
            </w:r>
          </w:p>
        </w:tc>
      </w:tr>
      <w:tr w:rsidR="001F4955" w:rsidRPr="001F4955" w14:paraId="34938FD3" w14:textId="77777777" w:rsidTr="00157BC4">
        <w:tc>
          <w:tcPr>
            <w:tcW w:w="2268" w:type="dxa"/>
            <w:tcBorders>
              <w:top w:val="nil"/>
              <w:left w:val="nil"/>
              <w:bottom w:val="nil"/>
              <w:right w:val="single" w:sz="18" w:space="0" w:color="C00000"/>
            </w:tcBorders>
            <w:shd w:val="clear" w:color="auto" w:fill="auto"/>
            <w:vAlign w:val="center"/>
          </w:tcPr>
          <w:p w14:paraId="7A151177" w14:textId="77777777" w:rsidR="001F4955" w:rsidRPr="00C935A5" w:rsidRDefault="001F4955" w:rsidP="001F495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C00000"/>
              <w:bottom w:val="nil"/>
              <w:right w:val="nil"/>
            </w:tcBorders>
            <w:shd w:val="clear" w:color="auto" w:fill="auto"/>
          </w:tcPr>
          <w:p w14:paraId="154BF147" w14:textId="6C3B2CC7" w:rsidR="001F4955" w:rsidRPr="00C935A5" w:rsidRDefault="001F4955" w:rsidP="001F4955">
            <w:pPr>
              <w:spacing w:before="40" w:after="20"/>
              <w:jc w:val="center"/>
              <w:rPr>
                <w:rFonts w:cs="Arial"/>
                <w:sz w:val="18"/>
                <w:szCs w:val="18"/>
              </w:rPr>
            </w:pPr>
            <w:r w:rsidRPr="001F4955">
              <w:rPr>
                <w:rFonts w:cs="Arial"/>
                <w:sz w:val="18"/>
                <w:szCs w:val="18"/>
              </w:rPr>
              <w:t>1.027</w:t>
            </w:r>
          </w:p>
        </w:tc>
        <w:tc>
          <w:tcPr>
            <w:tcW w:w="1134" w:type="dxa"/>
            <w:tcBorders>
              <w:top w:val="nil"/>
              <w:left w:val="nil"/>
              <w:bottom w:val="nil"/>
              <w:right w:val="nil"/>
            </w:tcBorders>
          </w:tcPr>
          <w:p w14:paraId="1D73EBC4" w14:textId="3531CC53" w:rsidR="001F4955" w:rsidRPr="00C935A5" w:rsidRDefault="001F4955" w:rsidP="001F4955">
            <w:pPr>
              <w:spacing w:before="40" w:after="20"/>
              <w:jc w:val="center"/>
              <w:rPr>
                <w:rFonts w:cs="Arial"/>
                <w:sz w:val="18"/>
                <w:szCs w:val="18"/>
              </w:rPr>
            </w:pPr>
            <w:r w:rsidRPr="001F4955">
              <w:rPr>
                <w:rFonts w:cs="Arial"/>
                <w:sz w:val="18"/>
                <w:szCs w:val="18"/>
              </w:rPr>
              <w:t>1.024</w:t>
            </w:r>
          </w:p>
        </w:tc>
        <w:tc>
          <w:tcPr>
            <w:tcW w:w="170" w:type="dxa"/>
            <w:tcBorders>
              <w:top w:val="nil"/>
              <w:left w:val="nil"/>
              <w:bottom w:val="nil"/>
              <w:right w:val="nil"/>
            </w:tcBorders>
          </w:tcPr>
          <w:p w14:paraId="03286FCF" w14:textId="56D42919"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156151E" w14:textId="527853B5" w:rsidR="001F4955" w:rsidRPr="00C935A5" w:rsidRDefault="001F4955" w:rsidP="001F4955">
            <w:pPr>
              <w:spacing w:before="40" w:after="20"/>
              <w:jc w:val="center"/>
              <w:rPr>
                <w:rFonts w:cs="Arial"/>
                <w:sz w:val="18"/>
                <w:szCs w:val="18"/>
              </w:rPr>
            </w:pPr>
            <w:r w:rsidRPr="001F4955">
              <w:rPr>
                <w:rFonts w:cs="Arial"/>
                <w:sz w:val="18"/>
                <w:szCs w:val="18"/>
              </w:rPr>
              <w:t>0.806</w:t>
            </w:r>
          </w:p>
        </w:tc>
        <w:tc>
          <w:tcPr>
            <w:tcW w:w="1134" w:type="dxa"/>
            <w:tcBorders>
              <w:top w:val="nil"/>
              <w:left w:val="nil"/>
              <w:bottom w:val="nil"/>
              <w:right w:val="nil"/>
            </w:tcBorders>
          </w:tcPr>
          <w:p w14:paraId="1E74ED3B" w14:textId="6D303280" w:rsidR="001F4955" w:rsidRPr="00C935A5" w:rsidRDefault="001F4955" w:rsidP="001F4955">
            <w:pPr>
              <w:spacing w:before="40" w:after="20"/>
              <w:jc w:val="center"/>
              <w:rPr>
                <w:rFonts w:cs="Arial"/>
                <w:sz w:val="18"/>
                <w:szCs w:val="18"/>
              </w:rPr>
            </w:pPr>
            <w:r w:rsidRPr="001F4955">
              <w:rPr>
                <w:rFonts w:cs="Arial"/>
                <w:sz w:val="18"/>
                <w:szCs w:val="18"/>
              </w:rPr>
              <w:t>0.812</w:t>
            </w:r>
          </w:p>
        </w:tc>
        <w:tc>
          <w:tcPr>
            <w:tcW w:w="1134" w:type="dxa"/>
            <w:tcBorders>
              <w:top w:val="nil"/>
              <w:left w:val="nil"/>
              <w:bottom w:val="nil"/>
              <w:right w:val="nil"/>
            </w:tcBorders>
          </w:tcPr>
          <w:p w14:paraId="04CF37B2" w14:textId="6D0E39FB" w:rsidR="001F4955" w:rsidRPr="00C935A5" w:rsidRDefault="001F4955" w:rsidP="001F4955">
            <w:pPr>
              <w:spacing w:before="40" w:after="20"/>
              <w:jc w:val="center"/>
              <w:rPr>
                <w:rFonts w:cs="Arial"/>
                <w:sz w:val="18"/>
                <w:szCs w:val="18"/>
              </w:rPr>
            </w:pPr>
            <w:r w:rsidRPr="001F4955">
              <w:rPr>
                <w:rFonts w:cs="Arial"/>
                <w:sz w:val="18"/>
                <w:szCs w:val="18"/>
              </w:rPr>
              <w:t>0.807</w:t>
            </w:r>
          </w:p>
        </w:tc>
        <w:tc>
          <w:tcPr>
            <w:tcW w:w="1134" w:type="dxa"/>
            <w:tcBorders>
              <w:top w:val="nil"/>
              <w:left w:val="nil"/>
              <w:bottom w:val="nil"/>
              <w:right w:val="nil"/>
            </w:tcBorders>
          </w:tcPr>
          <w:p w14:paraId="06BDA5F0" w14:textId="55D33829" w:rsidR="001F4955" w:rsidRPr="00C935A5" w:rsidRDefault="001F4955" w:rsidP="001F4955">
            <w:pPr>
              <w:spacing w:before="40" w:after="20"/>
              <w:jc w:val="center"/>
              <w:rPr>
                <w:rFonts w:cs="Arial"/>
                <w:sz w:val="18"/>
                <w:szCs w:val="18"/>
              </w:rPr>
            </w:pPr>
            <w:r w:rsidRPr="001F4955">
              <w:rPr>
                <w:rFonts w:cs="Arial"/>
                <w:sz w:val="18"/>
                <w:szCs w:val="18"/>
              </w:rPr>
              <w:t>0.825</w:t>
            </w:r>
          </w:p>
        </w:tc>
      </w:tr>
      <w:tr w:rsidR="001F4955" w:rsidRPr="001F4955" w14:paraId="423CF505" w14:textId="77777777" w:rsidTr="00157BC4">
        <w:tc>
          <w:tcPr>
            <w:tcW w:w="2268" w:type="dxa"/>
            <w:tcBorders>
              <w:top w:val="nil"/>
              <w:left w:val="nil"/>
              <w:bottom w:val="nil"/>
              <w:right w:val="single" w:sz="18" w:space="0" w:color="C00000"/>
            </w:tcBorders>
            <w:shd w:val="clear" w:color="auto" w:fill="auto"/>
            <w:vAlign w:val="center"/>
          </w:tcPr>
          <w:p w14:paraId="1C016EDE" w14:textId="77777777" w:rsidR="001F4955" w:rsidRPr="00C935A5" w:rsidRDefault="001F4955" w:rsidP="001F4955">
            <w:pPr>
              <w:spacing w:before="40" w:after="40"/>
              <w:rPr>
                <w:rFonts w:cs="Arial"/>
                <w:sz w:val="18"/>
                <w:szCs w:val="18"/>
              </w:rPr>
            </w:pPr>
            <w:r w:rsidRPr="00C935A5">
              <w:rPr>
                <w:rFonts w:cs="Arial"/>
                <w:sz w:val="18"/>
                <w:szCs w:val="18"/>
              </w:rPr>
              <w:t>Baw Baw S</w:t>
            </w:r>
          </w:p>
        </w:tc>
        <w:tc>
          <w:tcPr>
            <w:tcW w:w="1134" w:type="dxa"/>
            <w:tcBorders>
              <w:top w:val="nil"/>
              <w:left w:val="single" w:sz="18" w:space="0" w:color="C00000"/>
              <w:bottom w:val="nil"/>
              <w:right w:val="nil"/>
            </w:tcBorders>
            <w:shd w:val="clear" w:color="auto" w:fill="auto"/>
          </w:tcPr>
          <w:p w14:paraId="7E06EC9F" w14:textId="231E5EFA" w:rsidR="001F4955" w:rsidRPr="00C935A5" w:rsidRDefault="001F4955" w:rsidP="001F4955">
            <w:pPr>
              <w:spacing w:before="40" w:after="20"/>
              <w:jc w:val="center"/>
              <w:rPr>
                <w:rFonts w:cs="Arial"/>
                <w:sz w:val="18"/>
                <w:szCs w:val="18"/>
              </w:rPr>
            </w:pPr>
            <w:r w:rsidRPr="001F4955">
              <w:rPr>
                <w:rFonts w:cs="Arial"/>
                <w:sz w:val="18"/>
                <w:szCs w:val="18"/>
              </w:rPr>
              <w:t>1.051</w:t>
            </w:r>
          </w:p>
        </w:tc>
        <w:tc>
          <w:tcPr>
            <w:tcW w:w="1134" w:type="dxa"/>
            <w:tcBorders>
              <w:top w:val="nil"/>
              <w:left w:val="nil"/>
              <w:bottom w:val="nil"/>
              <w:right w:val="nil"/>
            </w:tcBorders>
          </w:tcPr>
          <w:p w14:paraId="6AB095E2" w14:textId="5F2E6DBE" w:rsidR="001F4955" w:rsidRPr="00C935A5" w:rsidRDefault="001F4955" w:rsidP="001F4955">
            <w:pPr>
              <w:spacing w:before="40" w:after="20"/>
              <w:jc w:val="center"/>
              <w:rPr>
                <w:rFonts w:cs="Arial"/>
                <w:sz w:val="18"/>
                <w:szCs w:val="18"/>
              </w:rPr>
            </w:pPr>
            <w:r w:rsidRPr="001F4955">
              <w:rPr>
                <w:rFonts w:cs="Arial"/>
                <w:sz w:val="18"/>
                <w:szCs w:val="18"/>
              </w:rPr>
              <w:t>1.047</w:t>
            </w:r>
          </w:p>
        </w:tc>
        <w:tc>
          <w:tcPr>
            <w:tcW w:w="170" w:type="dxa"/>
            <w:tcBorders>
              <w:top w:val="nil"/>
              <w:left w:val="nil"/>
              <w:bottom w:val="nil"/>
              <w:right w:val="nil"/>
            </w:tcBorders>
          </w:tcPr>
          <w:p w14:paraId="1372DE57" w14:textId="2439942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8C85DE9" w14:textId="1334F276" w:rsidR="001F4955" w:rsidRPr="00C935A5" w:rsidRDefault="001F4955" w:rsidP="001F4955">
            <w:pPr>
              <w:spacing w:before="40" w:after="20"/>
              <w:jc w:val="center"/>
              <w:rPr>
                <w:rFonts w:cs="Arial"/>
                <w:sz w:val="18"/>
                <w:szCs w:val="18"/>
              </w:rPr>
            </w:pPr>
            <w:r w:rsidRPr="001F4955">
              <w:rPr>
                <w:rFonts w:cs="Arial"/>
                <w:sz w:val="18"/>
                <w:szCs w:val="18"/>
              </w:rPr>
              <w:t>0.814</w:t>
            </w:r>
          </w:p>
        </w:tc>
        <w:tc>
          <w:tcPr>
            <w:tcW w:w="1134" w:type="dxa"/>
            <w:tcBorders>
              <w:top w:val="nil"/>
              <w:left w:val="nil"/>
              <w:bottom w:val="nil"/>
              <w:right w:val="nil"/>
            </w:tcBorders>
          </w:tcPr>
          <w:p w14:paraId="79C79739" w14:textId="71464393" w:rsidR="001F4955" w:rsidRPr="00C935A5" w:rsidRDefault="001F4955" w:rsidP="001F4955">
            <w:pPr>
              <w:spacing w:before="40" w:after="20"/>
              <w:jc w:val="center"/>
              <w:rPr>
                <w:rFonts w:cs="Arial"/>
                <w:sz w:val="18"/>
                <w:szCs w:val="18"/>
              </w:rPr>
            </w:pPr>
            <w:r w:rsidRPr="001F4955">
              <w:rPr>
                <w:rFonts w:cs="Arial"/>
                <w:sz w:val="18"/>
                <w:szCs w:val="18"/>
              </w:rPr>
              <w:t>0.820</w:t>
            </w:r>
          </w:p>
        </w:tc>
        <w:tc>
          <w:tcPr>
            <w:tcW w:w="1134" w:type="dxa"/>
            <w:tcBorders>
              <w:top w:val="nil"/>
              <w:left w:val="nil"/>
              <w:bottom w:val="nil"/>
              <w:right w:val="nil"/>
            </w:tcBorders>
          </w:tcPr>
          <w:p w14:paraId="1A1E7A93" w14:textId="2F9B4CC6" w:rsidR="001F4955" w:rsidRPr="00C935A5" w:rsidRDefault="001F4955" w:rsidP="001F4955">
            <w:pPr>
              <w:spacing w:before="40" w:after="20"/>
              <w:jc w:val="center"/>
              <w:rPr>
                <w:rFonts w:cs="Arial"/>
                <w:sz w:val="18"/>
                <w:szCs w:val="18"/>
              </w:rPr>
            </w:pPr>
            <w:r w:rsidRPr="001F4955">
              <w:rPr>
                <w:rFonts w:cs="Arial"/>
                <w:sz w:val="18"/>
                <w:szCs w:val="18"/>
              </w:rPr>
              <w:t>0.816</w:t>
            </w:r>
          </w:p>
        </w:tc>
        <w:tc>
          <w:tcPr>
            <w:tcW w:w="1134" w:type="dxa"/>
            <w:tcBorders>
              <w:top w:val="nil"/>
              <w:left w:val="nil"/>
              <w:bottom w:val="nil"/>
              <w:right w:val="nil"/>
            </w:tcBorders>
          </w:tcPr>
          <w:p w14:paraId="79014EE7" w14:textId="73DD10D5" w:rsidR="001F4955" w:rsidRPr="00C935A5" w:rsidRDefault="001F4955" w:rsidP="001F4955">
            <w:pPr>
              <w:spacing w:before="40" w:after="20"/>
              <w:jc w:val="center"/>
              <w:rPr>
                <w:rFonts w:cs="Arial"/>
                <w:sz w:val="18"/>
                <w:szCs w:val="18"/>
              </w:rPr>
            </w:pPr>
            <w:r w:rsidRPr="001F4955">
              <w:rPr>
                <w:rFonts w:cs="Arial"/>
                <w:sz w:val="18"/>
                <w:szCs w:val="18"/>
              </w:rPr>
              <w:t>0.833</w:t>
            </w:r>
          </w:p>
        </w:tc>
      </w:tr>
      <w:tr w:rsidR="001F4955" w:rsidRPr="001F4955" w14:paraId="138BE66C" w14:textId="77777777" w:rsidTr="00157BC4">
        <w:tc>
          <w:tcPr>
            <w:tcW w:w="2268" w:type="dxa"/>
            <w:tcBorders>
              <w:top w:val="nil"/>
              <w:left w:val="nil"/>
              <w:bottom w:val="nil"/>
              <w:right w:val="single" w:sz="18" w:space="0" w:color="C00000"/>
            </w:tcBorders>
            <w:shd w:val="clear" w:color="auto" w:fill="auto"/>
            <w:vAlign w:val="center"/>
          </w:tcPr>
          <w:p w14:paraId="37909975" w14:textId="77777777" w:rsidR="001F4955" w:rsidRPr="00C935A5" w:rsidRDefault="001F4955" w:rsidP="001F4955">
            <w:pPr>
              <w:spacing w:before="40" w:after="40"/>
              <w:rPr>
                <w:rFonts w:cs="Arial"/>
                <w:sz w:val="18"/>
                <w:szCs w:val="18"/>
              </w:rPr>
            </w:pPr>
            <w:r w:rsidRPr="00C935A5">
              <w:rPr>
                <w:rFonts w:cs="Arial"/>
                <w:sz w:val="18"/>
                <w:szCs w:val="18"/>
              </w:rPr>
              <w:t>Bayside C</w:t>
            </w:r>
          </w:p>
        </w:tc>
        <w:tc>
          <w:tcPr>
            <w:tcW w:w="1134" w:type="dxa"/>
            <w:tcBorders>
              <w:top w:val="nil"/>
              <w:left w:val="single" w:sz="18" w:space="0" w:color="C00000"/>
              <w:bottom w:val="nil"/>
              <w:right w:val="nil"/>
            </w:tcBorders>
            <w:shd w:val="clear" w:color="auto" w:fill="auto"/>
          </w:tcPr>
          <w:p w14:paraId="415BF2C6" w14:textId="02DBB178" w:rsidR="001F4955" w:rsidRPr="00C935A5" w:rsidRDefault="001F4955" w:rsidP="001F4955">
            <w:pPr>
              <w:spacing w:before="40" w:after="20"/>
              <w:jc w:val="center"/>
              <w:rPr>
                <w:rFonts w:cs="Arial"/>
                <w:sz w:val="18"/>
                <w:szCs w:val="18"/>
              </w:rPr>
            </w:pPr>
            <w:r w:rsidRPr="001F4955">
              <w:rPr>
                <w:rFonts w:cs="Arial"/>
                <w:sz w:val="18"/>
                <w:szCs w:val="18"/>
              </w:rPr>
              <w:t>0.855</w:t>
            </w:r>
          </w:p>
        </w:tc>
        <w:tc>
          <w:tcPr>
            <w:tcW w:w="1134" w:type="dxa"/>
            <w:tcBorders>
              <w:top w:val="nil"/>
              <w:left w:val="nil"/>
              <w:bottom w:val="nil"/>
              <w:right w:val="nil"/>
            </w:tcBorders>
          </w:tcPr>
          <w:p w14:paraId="7F7D6487" w14:textId="41340643" w:rsidR="001F4955" w:rsidRPr="00C935A5" w:rsidRDefault="001F4955" w:rsidP="001F4955">
            <w:pPr>
              <w:spacing w:before="40" w:after="20"/>
              <w:jc w:val="center"/>
              <w:rPr>
                <w:rFonts w:cs="Arial"/>
                <w:sz w:val="18"/>
                <w:szCs w:val="18"/>
              </w:rPr>
            </w:pPr>
            <w:r w:rsidRPr="001F4955">
              <w:rPr>
                <w:rFonts w:cs="Arial"/>
                <w:sz w:val="18"/>
                <w:szCs w:val="18"/>
              </w:rPr>
              <w:t>0.852</w:t>
            </w:r>
          </w:p>
        </w:tc>
        <w:tc>
          <w:tcPr>
            <w:tcW w:w="170" w:type="dxa"/>
            <w:tcBorders>
              <w:top w:val="nil"/>
              <w:left w:val="nil"/>
              <w:bottom w:val="nil"/>
              <w:right w:val="nil"/>
            </w:tcBorders>
          </w:tcPr>
          <w:p w14:paraId="08867DA4" w14:textId="4FF651F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A8EB3F4" w14:textId="03E0FEA1" w:rsidR="001F4955" w:rsidRPr="00C935A5" w:rsidRDefault="001F4955" w:rsidP="001F4955">
            <w:pPr>
              <w:spacing w:before="40" w:after="20"/>
              <w:jc w:val="center"/>
              <w:rPr>
                <w:rFonts w:cs="Arial"/>
                <w:sz w:val="18"/>
                <w:szCs w:val="18"/>
              </w:rPr>
            </w:pPr>
            <w:r w:rsidRPr="001F4955">
              <w:rPr>
                <w:rFonts w:cs="Arial"/>
                <w:sz w:val="18"/>
                <w:szCs w:val="18"/>
              </w:rPr>
              <w:t>0.873</w:t>
            </w:r>
          </w:p>
        </w:tc>
        <w:tc>
          <w:tcPr>
            <w:tcW w:w="1134" w:type="dxa"/>
            <w:tcBorders>
              <w:top w:val="nil"/>
              <w:left w:val="nil"/>
              <w:bottom w:val="nil"/>
              <w:right w:val="nil"/>
            </w:tcBorders>
          </w:tcPr>
          <w:p w14:paraId="3F9A5408" w14:textId="69951923" w:rsidR="001F4955" w:rsidRPr="00C935A5" w:rsidRDefault="001F4955" w:rsidP="001F4955">
            <w:pPr>
              <w:spacing w:before="40" w:after="20"/>
              <w:jc w:val="center"/>
              <w:rPr>
                <w:rFonts w:cs="Arial"/>
                <w:sz w:val="18"/>
                <w:szCs w:val="18"/>
              </w:rPr>
            </w:pPr>
            <w:r w:rsidRPr="001F4955">
              <w:rPr>
                <w:rFonts w:cs="Arial"/>
                <w:sz w:val="18"/>
                <w:szCs w:val="18"/>
              </w:rPr>
              <w:t>0.879</w:t>
            </w:r>
          </w:p>
        </w:tc>
        <w:tc>
          <w:tcPr>
            <w:tcW w:w="1134" w:type="dxa"/>
            <w:tcBorders>
              <w:top w:val="nil"/>
              <w:left w:val="nil"/>
              <w:bottom w:val="nil"/>
              <w:right w:val="nil"/>
            </w:tcBorders>
          </w:tcPr>
          <w:p w14:paraId="2808B2A9" w14:textId="17F24BD4" w:rsidR="001F4955" w:rsidRPr="00C935A5" w:rsidRDefault="001F4955" w:rsidP="001F4955">
            <w:pPr>
              <w:spacing w:before="40" w:after="20"/>
              <w:jc w:val="center"/>
              <w:rPr>
                <w:rFonts w:cs="Arial"/>
                <w:sz w:val="18"/>
                <w:szCs w:val="18"/>
              </w:rPr>
            </w:pPr>
            <w:r w:rsidRPr="001F4955">
              <w:rPr>
                <w:rFonts w:cs="Arial"/>
                <w:sz w:val="18"/>
                <w:szCs w:val="18"/>
              </w:rPr>
              <w:t>0.874</w:t>
            </w:r>
          </w:p>
        </w:tc>
        <w:tc>
          <w:tcPr>
            <w:tcW w:w="1134" w:type="dxa"/>
            <w:tcBorders>
              <w:top w:val="nil"/>
              <w:left w:val="nil"/>
              <w:bottom w:val="nil"/>
              <w:right w:val="nil"/>
            </w:tcBorders>
          </w:tcPr>
          <w:p w14:paraId="1E96A02F" w14:textId="4553BE03" w:rsidR="001F4955" w:rsidRPr="00C935A5" w:rsidRDefault="001F4955" w:rsidP="001F4955">
            <w:pPr>
              <w:spacing w:before="40" w:after="20"/>
              <w:jc w:val="center"/>
              <w:rPr>
                <w:rFonts w:cs="Arial"/>
                <w:sz w:val="18"/>
                <w:szCs w:val="18"/>
              </w:rPr>
            </w:pPr>
            <w:r w:rsidRPr="001F4955">
              <w:rPr>
                <w:rFonts w:cs="Arial"/>
                <w:sz w:val="18"/>
                <w:szCs w:val="18"/>
              </w:rPr>
              <w:t>0.893</w:t>
            </w:r>
          </w:p>
        </w:tc>
      </w:tr>
      <w:tr w:rsidR="001F4955" w:rsidRPr="001F4955" w14:paraId="4455510E" w14:textId="77777777" w:rsidTr="00157BC4">
        <w:tc>
          <w:tcPr>
            <w:tcW w:w="2268" w:type="dxa"/>
            <w:tcBorders>
              <w:top w:val="nil"/>
              <w:left w:val="nil"/>
              <w:bottom w:val="nil"/>
              <w:right w:val="single" w:sz="18" w:space="0" w:color="C00000"/>
            </w:tcBorders>
            <w:shd w:val="clear" w:color="auto" w:fill="auto"/>
            <w:vAlign w:val="center"/>
          </w:tcPr>
          <w:p w14:paraId="79136B50" w14:textId="77777777" w:rsidR="001F4955" w:rsidRPr="00C935A5" w:rsidRDefault="001F4955" w:rsidP="001F4955">
            <w:pPr>
              <w:spacing w:before="40" w:after="40"/>
              <w:rPr>
                <w:rFonts w:cs="Arial"/>
                <w:sz w:val="18"/>
                <w:szCs w:val="18"/>
              </w:rPr>
            </w:pPr>
            <w:r w:rsidRPr="00C935A5">
              <w:rPr>
                <w:rFonts w:cs="Arial"/>
                <w:sz w:val="18"/>
                <w:szCs w:val="18"/>
              </w:rPr>
              <w:t>Benalla RC</w:t>
            </w:r>
          </w:p>
        </w:tc>
        <w:tc>
          <w:tcPr>
            <w:tcW w:w="1134" w:type="dxa"/>
            <w:tcBorders>
              <w:top w:val="nil"/>
              <w:left w:val="single" w:sz="18" w:space="0" w:color="C00000"/>
              <w:bottom w:val="nil"/>
              <w:right w:val="nil"/>
            </w:tcBorders>
            <w:shd w:val="clear" w:color="auto" w:fill="auto"/>
          </w:tcPr>
          <w:p w14:paraId="7908D119" w14:textId="38AD4332" w:rsidR="001F4955" w:rsidRPr="00C935A5" w:rsidRDefault="001F4955" w:rsidP="001F4955">
            <w:pPr>
              <w:spacing w:before="40" w:after="20"/>
              <w:jc w:val="center"/>
              <w:rPr>
                <w:rFonts w:cs="Arial"/>
                <w:sz w:val="18"/>
                <w:szCs w:val="18"/>
              </w:rPr>
            </w:pPr>
            <w:r w:rsidRPr="001F4955">
              <w:rPr>
                <w:rFonts w:cs="Arial"/>
                <w:sz w:val="18"/>
                <w:szCs w:val="18"/>
              </w:rPr>
              <w:t>1.177</w:t>
            </w:r>
          </w:p>
        </w:tc>
        <w:tc>
          <w:tcPr>
            <w:tcW w:w="1134" w:type="dxa"/>
            <w:tcBorders>
              <w:top w:val="nil"/>
              <w:left w:val="nil"/>
              <w:bottom w:val="nil"/>
              <w:right w:val="nil"/>
            </w:tcBorders>
          </w:tcPr>
          <w:p w14:paraId="624AA1CB" w14:textId="69F7A14A" w:rsidR="001F4955" w:rsidRPr="00C935A5" w:rsidRDefault="001F4955" w:rsidP="001F4955">
            <w:pPr>
              <w:spacing w:before="40" w:after="20"/>
              <w:jc w:val="center"/>
              <w:rPr>
                <w:rFonts w:cs="Arial"/>
                <w:sz w:val="18"/>
                <w:szCs w:val="18"/>
              </w:rPr>
            </w:pPr>
            <w:r w:rsidRPr="001F4955">
              <w:rPr>
                <w:rFonts w:cs="Arial"/>
                <w:sz w:val="18"/>
                <w:szCs w:val="18"/>
              </w:rPr>
              <w:t>1.174</w:t>
            </w:r>
          </w:p>
        </w:tc>
        <w:tc>
          <w:tcPr>
            <w:tcW w:w="170" w:type="dxa"/>
            <w:tcBorders>
              <w:top w:val="nil"/>
              <w:left w:val="nil"/>
              <w:bottom w:val="nil"/>
              <w:right w:val="nil"/>
            </w:tcBorders>
          </w:tcPr>
          <w:p w14:paraId="642DD05F" w14:textId="37B480B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C9FAE5E" w14:textId="5BF382B3" w:rsidR="001F4955" w:rsidRPr="00C935A5" w:rsidRDefault="001F4955" w:rsidP="001F4955">
            <w:pPr>
              <w:spacing w:before="40" w:after="20"/>
              <w:jc w:val="center"/>
              <w:rPr>
                <w:rFonts w:cs="Arial"/>
                <w:sz w:val="18"/>
                <w:szCs w:val="18"/>
              </w:rPr>
            </w:pPr>
            <w:r w:rsidRPr="001F4955">
              <w:rPr>
                <w:rFonts w:cs="Arial"/>
                <w:sz w:val="18"/>
                <w:szCs w:val="18"/>
              </w:rPr>
              <w:t>0.807</w:t>
            </w:r>
          </w:p>
        </w:tc>
        <w:tc>
          <w:tcPr>
            <w:tcW w:w="1134" w:type="dxa"/>
            <w:tcBorders>
              <w:top w:val="nil"/>
              <w:left w:val="nil"/>
              <w:bottom w:val="nil"/>
              <w:right w:val="nil"/>
            </w:tcBorders>
          </w:tcPr>
          <w:p w14:paraId="24F12E88" w14:textId="27E9FFAB" w:rsidR="001F4955" w:rsidRPr="00C935A5" w:rsidRDefault="001F4955" w:rsidP="001F4955">
            <w:pPr>
              <w:spacing w:before="40" w:after="20"/>
              <w:jc w:val="center"/>
              <w:rPr>
                <w:rFonts w:cs="Arial"/>
                <w:sz w:val="18"/>
                <w:szCs w:val="18"/>
              </w:rPr>
            </w:pPr>
            <w:r w:rsidRPr="001F4955">
              <w:rPr>
                <w:rFonts w:cs="Arial"/>
                <w:sz w:val="18"/>
                <w:szCs w:val="18"/>
              </w:rPr>
              <w:t>0.813</w:t>
            </w:r>
          </w:p>
        </w:tc>
        <w:tc>
          <w:tcPr>
            <w:tcW w:w="1134" w:type="dxa"/>
            <w:tcBorders>
              <w:top w:val="nil"/>
              <w:left w:val="nil"/>
              <w:bottom w:val="nil"/>
              <w:right w:val="nil"/>
            </w:tcBorders>
          </w:tcPr>
          <w:p w14:paraId="477EB165" w14:textId="57021983" w:rsidR="001F4955" w:rsidRPr="00C935A5" w:rsidRDefault="001F4955" w:rsidP="001F4955">
            <w:pPr>
              <w:spacing w:before="40" w:after="20"/>
              <w:jc w:val="center"/>
              <w:rPr>
                <w:rFonts w:cs="Arial"/>
                <w:sz w:val="18"/>
                <w:szCs w:val="18"/>
              </w:rPr>
            </w:pPr>
            <w:r w:rsidRPr="001F4955">
              <w:rPr>
                <w:rFonts w:cs="Arial"/>
                <w:sz w:val="18"/>
                <w:szCs w:val="18"/>
              </w:rPr>
              <w:t>0.809</w:t>
            </w:r>
          </w:p>
        </w:tc>
        <w:tc>
          <w:tcPr>
            <w:tcW w:w="1134" w:type="dxa"/>
            <w:tcBorders>
              <w:top w:val="nil"/>
              <w:left w:val="nil"/>
              <w:bottom w:val="nil"/>
              <w:right w:val="nil"/>
            </w:tcBorders>
          </w:tcPr>
          <w:p w14:paraId="5392DDD7" w14:textId="0699A0FE" w:rsidR="001F4955" w:rsidRPr="00C935A5" w:rsidRDefault="001F4955" w:rsidP="001F4955">
            <w:pPr>
              <w:spacing w:before="40" w:after="20"/>
              <w:jc w:val="center"/>
              <w:rPr>
                <w:rFonts w:cs="Arial"/>
                <w:sz w:val="18"/>
                <w:szCs w:val="18"/>
              </w:rPr>
            </w:pPr>
            <w:r w:rsidRPr="001F4955">
              <w:rPr>
                <w:rFonts w:cs="Arial"/>
                <w:sz w:val="18"/>
                <w:szCs w:val="18"/>
              </w:rPr>
              <w:t>0.826</w:t>
            </w:r>
          </w:p>
        </w:tc>
      </w:tr>
      <w:tr w:rsidR="001F4955" w:rsidRPr="001F4955" w14:paraId="4BFCF982" w14:textId="77777777" w:rsidTr="00157BC4">
        <w:tc>
          <w:tcPr>
            <w:tcW w:w="2268" w:type="dxa"/>
            <w:tcBorders>
              <w:top w:val="nil"/>
              <w:left w:val="nil"/>
              <w:bottom w:val="nil"/>
              <w:right w:val="single" w:sz="18" w:space="0" w:color="C00000"/>
            </w:tcBorders>
            <w:shd w:val="clear" w:color="auto" w:fill="auto"/>
            <w:vAlign w:val="center"/>
          </w:tcPr>
          <w:p w14:paraId="181358A9" w14:textId="77777777" w:rsidR="001F4955" w:rsidRPr="00C935A5" w:rsidRDefault="001F4955" w:rsidP="001F495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C00000"/>
              <w:bottom w:val="nil"/>
              <w:right w:val="nil"/>
            </w:tcBorders>
            <w:shd w:val="clear" w:color="auto" w:fill="auto"/>
          </w:tcPr>
          <w:p w14:paraId="393D0551" w14:textId="4EC1E10D" w:rsidR="001F4955" w:rsidRPr="00C935A5" w:rsidRDefault="001F4955" w:rsidP="001F4955">
            <w:pPr>
              <w:spacing w:before="40" w:after="20"/>
              <w:jc w:val="center"/>
              <w:rPr>
                <w:rFonts w:cs="Arial"/>
                <w:sz w:val="18"/>
                <w:szCs w:val="18"/>
              </w:rPr>
            </w:pPr>
            <w:r w:rsidRPr="001F4955">
              <w:rPr>
                <w:rFonts w:cs="Arial"/>
                <w:sz w:val="18"/>
                <w:szCs w:val="18"/>
              </w:rPr>
              <w:t>0.855</w:t>
            </w:r>
          </w:p>
        </w:tc>
        <w:tc>
          <w:tcPr>
            <w:tcW w:w="1134" w:type="dxa"/>
            <w:tcBorders>
              <w:top w:val="nil"/>
              <w:left w:val="nil"/>
              <w:bottom w:val="nil"/>
              <w:right w:val="nil"/>
            </w:tcBorders>
          </w:tcPr>
          <w:p w14:paraId="7501B78F" w14:textId="7EE39313" w:rsidR="001F4955" w:rsidRPr="00C935A5" w:rsidRDefault="001F4955" w:rsidP="001F4955">
            <w:pPr>
              <w:spacing w:before="40" w:after="20"/>
              <w:jc w:val="center"/>
              <w:rPr>
                <w:rFonts w:cs="Arial"/>
                <w:sz w:val="18"/>
                <w:szCs w:val="18"/>
              </w:rPr>
            </w:pPr>
            <w:r w:rsidRPr="001F4955">
              <w:rPr>
                <w:rFonts w:cs="Arial"/>
                <w:sz w:val="18"/>
                <w:szCs w:val="18"/>
              </w:rPr>
              <w:t>0.853</w:t>
            </w:r>
          </w:p>
        </w:tc>
        <w:tc>
          <w:tcPr>
            <w:tcW w:w="170" w:type="dxa"/>
            <w:tcBorders>
              <w:top w:val="nil"/>
              <w:left w:val="nil"/>
              <w:bottom w:val="nil"/>
              <w:right w:val="nil"/>
            </w:tcBorders>
          </w:tcPr>
          <w:p w14:paraId="5DEBDF8F" w14:textId="22BA1D6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CEC5F78" w14:textId="7B8E3A8F" w:rsidR="001F4955" w:rsidRPr="00C935A5" w:rsidRDefault="001F4955" w:rsidP="001F4955">
            <w:pPr>
              <w:spacing w:before="40" w:after="20"/>
              <w:jc w:val="center"/>
              <w:rPr>
                <w:rFonts w:cs="Arial"/>
                <w:sz w:val="18"/>
                <w:szCs w:val="18"/>
              </w:rPr>
            </w:pPr>
            <w:r w:rsidRPr="001F4955">
              <w:rPr>
                <w:rFonts w:cs="Arial"/>
                <w:sz w:val="18"/>
                <w:szCs w:val="18"/>
              </w:rPr>
              <w:t>1.004</w:t>
            </w:r>
          </w:p>
        </w:tc>
        <w:tc>
          <w:tcPr>
            <w:tcW w:w="1134" w:type="dxa"/>
            <w:tcBorders>
              <w:top w:val="nil"/>
              <w:left w:val="nil"/>
              <w:bottom w:val="nil"/>
              <w:right w:val="nil"/>
            </w:tcBorders>
          </w:tcPr>
          <w:p w14:paraId="5317555C" w14:textId="1A696721" w:rsidR="001F4955" w:rsidRPr="00C935A5" w:rsidRDefault="001F4955" w:rsidP="001F4955">
            <w:pPr>
              <w:spacing w:before="40" w:after="20"/>
              <w:jc w:val="center"/>
              <w:rPr>
                <w:rFonts w:cs="Arial"/>
                <w:sz w:val="18"/>
                <w:szCs w:val="18"/>
              </w:rPr>
            </w:pPr>
            <w:r w:rsidRPr="001F4955">
              <w:rPr>
                <w:rFonts w:cs="Arial"/>
                <w:sz w:val="18"/>
                <w:szCs w:val="18"/>
              </w:rPr>
              <w:t>1.011</w:t>
            </w:r>
          </w:p>
        </w:tc>
        <w:tc>
          <w:tcPr>
            <w:tcW w:w="1134" w:type="dxa"/>
            <w:tcBorders>
              <w:top w:val="nil"/>
              <w:left w:val="nil"/>
              <w:bottom w:val="nil"/>
              <w:right w:val="nil"/>
            </w:tcBorders>
          </w:tcPr>
          <w:p w14:paraId="57B6E29C" w14:textId="58A6151C" w:rsidR="001F4955" w:rsidRPr="00C935A5" w:rsidRDefault="001F4955" w:rsidP="001F4955">
            <w:pPr>
              <w:spacing w:before="40" w:after="20"/>
              <w:jc w:val="center"/>
              <w:rPr>
                <w:rFonts w:cs="Arial"/>
                <w:sz w:val="18"/>
                <w:szCs w:val="18"/>
              </w:rPr>
            </w:pPr>
            <w:r w:rsidRPr="001F4955">
              <w:rPr>
                <w:rFonts w:cs="Arial"/>
                <w:sz w:val="18"/>
                <w:szCs w:val="18"/>
              </w:rPr>
              <w:t>1.006</w:t>
            </w:r>
          </w:p>
        </w:tc>
        <w:tc>
          <w:tcPr>
            <w:tcW w:w="1134" w:type="dxa"/>
            <w:tcBorders>
              <w:top w:val="nil"/>
              <w:left w:val="nil"/>
              <w:bottom w:val="nil"/>
              <w:right w:val="nil"/>
            </w:tcBorders>
          </w:tcPr>
          <w:p w14:paraId="4132914C" w14:textId="7684AEE2" w:rsidR="001F4955" w:rsidRPr="00C935A5" w:rsidRDefault="001F4955" w:rsidP="001F4955">
            <w:pPr>
              <w:spacing w:before="40" w:after="20"/>
              <w:jc w:val="center"/>
              <w:rPr>
                <w:rFonts w:cs="Arial"/>
                <w:sz w:val="18"/>
                <w:szCs w:val="18"/>
              </w:rPr>
            </w:pPr>
            <w:r w:rsidRPr="001F4955">
              <w:rPr>
                <w:rFonts w:cs="Arial"/>
                <w:sz w:val="18"/>
                <w:szCs w:val="18"/>
              </w:rPr>
              <w:t>1.028</w:t>
            </w:r>
          </w:p>
        </w:tc>
      </w:tr>
      <w:tr w:rsidR="001F4955" w:rsidRPr="001F4955" w14:paraId="3477837B" w14:textId="77777777" w:rsidTr="00157BC4">
        <w:tc>
          <w:tcPr>
            <w:tcW w:w="2268" w:type="dxa"/>
            <w:tcBorders>
              <w:top w:val="nil"/>
              <w:left w:val="nil"/>
              <w:bottom w:val="nil"/>
              <w:right w:val="single" w:sz="18" w:space="0" w:color="C00000"/>
            </w:tcBorders>
            <w:shd w:val="clear" w:color="auto" w:fill="auto"/>
            <w:vAlign w:val="center"/>
          </w:tcPr>
          <w:p w14:paraId="42FCD574" w14:textId="77777777" w:rsidR="001F4955" w:rsidRPr="00C935A5" w:rsidRDefault="001F4955" w:rsidP="001F4955">
            <w:pPr>
              <w:spacing w:before="40" w:after="40"/>
              <w:rPr>
                <w:rFonts w:cs="Arial"/>
                <w:sz w:val="18"/>
                <w:szCs w:val="18"/>
              </w:rPr>
            </w:pPr>
            <w:r w:rsidRPr="00C935A5">
              <w:rPr>
                <w:rFonts w:cs="Arial"/>
                <w:sz w:val="18"/>
                <w:szCs w:val="18"/>
              </w:rPr>
              <w:t>Brimbank C</w:t>
            </w:r>
          </w:p>
        </w:tc>
        <w:tc>
          <w:tcPr>
            <w:tcW w:w="1134" w:type="dxa"/>
            <w:tcBorders>
              <w:top w:val="nil"/>
              <w:left w:val="single" w:sz="18" w:space="0" w:color="C00000"/>
              <w:bottom w:val="nil"/>
              <w:right w:val="nil"/>
            </w:tcBorders>
            <w:shd w:val="clear" w:color="auto" w:fill="auto"/>
          </w:tcPr>
          <w:p w14:paraId="7895AC30" w14:textId="5B35FA87"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20FBA09B" w14:textId="40D8F292" w:rsidR="001F4955" w:rsidRPr="00C935A5" w:rsidRDefault="001F4955" w:rsidP="001F4955">
            <w:pPr>
              <w:spacing w:before="40" w:after="20"/>
              <w:jc w:val="center"/>
              <w:rPr>
                <w:rFonts w:cs="Arial"/>
                <w:sz w:val="18"/>
                <w:szCs w:val="18"/>
              </w:rPr>
            </w:pPr>
            <w:r w:rsidRPr="001F4955">
              <w:rPr>
                <w:rFonts w:cs="Arial"/>
                <w:sz w:val="18"/>
                <w:szCs w:val="18"/>
              </w:rPr>
              <w:t>0.887</w:t>
            </w:r>
          </w:p>
        </w:tc>
        <w:tc>
          <w:tcPr>
            <w:tcW w:w="170" w:type="dxa"/>
            <w:tcBorders>
              <w:top w:val="nil"/>
              <w:left w:val="nil"/>
              <w:bottom w:val="nil"/>
              <w:right w:val="nil"/>
            </w:tcBorders>
          </w:tcPr>
          <w:p w14:paraId="704D14D3" w14:textId="5907ECF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824DD89" w14:textId="5DDEA999" w:rsidR="001F4955" w:rsidRPr="00C935A5" w:rsidRDefault="001F4955" w:rsidP="001F4955">
            <w:pPr>
              <w:spacing w:before="40" w:after="20"/>
              <w:jc w:val="center"/>
              <w:rPr>
                <w:rFonts w:cs="Arial"/>
                <w:sz w:val="18"/>
                <w:szCs w:val="18"/>
              </w:rPr>
            </w:pPr>
            <w:r w:rsidRPr="001F4955">
              <w:rPr>
                <w:rFonts w:cs="Arial"/>
                <w:sz w:val="18"/>
                <w:szCs w:val="18"/>
              </w:rPr>
              <w:t>1.397</w:t>
            </w:r>
          </w:p>
        </w:tc>
        <w:tc>
          <w:tcPr>
            <w:tcW w:w="1134" w:type="dxa"/>
            <w:tcBorders>
              <w:top w:val="nil"/>
              <w:left w:val="nil"/>
              <w:bottom w:val="nil"/>
              <w:right w:val="nil"/>
            </w:tcBorders>
          </w:tcPr>
          <w:p w14:paraId="1953A66A" w14:textId="421D3543" w:rsidR="001F4955" w:rsidRPr="00C935A5" w:rsidRDefault="001F4955" w:rsidP="001F4955">
            <w:pPr>
              <w:spacing w:before="40" w:after="20"/>
              <w:jc w:val="center"/>
              <w:rPr>
                <w:rFonts w:cs="Arial"/>
                <w:sz w:val="18"/>
                <w:szCs w:val="18"/>
              </w:rPr>
            </w:pPr>
            <w:r w:rsidRPr="001F4955">
              <w:rPr>
                <w:rFonts w:cs="Arial"/>
                <w:sz w:val="18"/>
                <w:szCs w:val="18"/>
              </w:rPr>
              <w:t>1.407</w:t>
            </w:r>
          </w:p>
        </w:tc>
        <w:tc>
          <w:tcPr>
            <w:tcW w:w="1134" w:type="dxa"/>
            <w:tcBorders>
              <w:top w:val="nil"/>
              <w:left w:val="nil"/>
              <w:bottom w:val="nil"/>
              <w:right w:val="nil"/>
            </w:tcBorders>
          </w:tcPr>
          <w:p w14:paraId="5A3CECEA" w14:textId="75912DA5" w:rsidR="001F4955" w:rsidRPr="00C935A5" w:rsidRDefault="001F4955" w:rsidP="001F4955">
            <w:pPr>
              <w:spacing w:before="40" w:after="20"/>
              <w:jc w:val="center"/>
              <w:rPr>
                <w:rFonts w:cs="Arial"/>
                <w:sz w:val="18"/>
                <w:szCs w:val="18"/>
              </w:rPr>
            </w:pPr>
            <w:r w:rsidRPr="001F4955">
              <w:rPr>
                <w:rFonts w:cs="Arial"/>
                <w:sz w:val="18"/>
                <w:szCs w:val="18"/>
              </w:rPr>
              <w:t>1.400</w:t>
            </w:r>
          </w:p>
        </w:tc>
        <w:tc>
          <w:tcPr>
            <w:tcW w:w="1134" w:type="dxa"/>
            <w:tcBorders>
              <w:top w:val="nil"/>
              <w:left w:val="nil"/>
              <w:bottom w:val="nil"/>
              <w:right w:val="nil"/>
            </w:tcBorders>
          </w:tcPr>
          <w:p w14:paraId="3923FB96" w14:textId="5D90F8C4" w:rsidR="001F4955" w:rsidRPr="00C935A5" w:rsidRDefault="001F4955" w:rsidP="001F4955">
            <w:pPr>
              <w:spacing w:before="40" w:after="20"/>
              <w:jc w:val="center"/>
              <w:rPr>
                <w:rFonts w:cs="Arial"/>
                <w:sz w:val="18"/>
                <w:szCs w:val="18"/>
              </w:rPr>
            </w:pPr>
            <w:r w:rsidRPr="001F4955">
              <w:rPr>
                <w:rFonts w:cs="Arial"/>
                <w:sz w:val="18"/>
                <w:szCs w:val="18"/>
              </w:rPr>
              <w:t>1.429</w:t>
            </w:r>
          </w:p>
        </w:tc>
      </w:tr>
      <w:tr w:rsidR="001F4955" w:rsidRPr="001F4955" w14:paraId="6B9730AD" w14:textId="77777777" w:rsidTr="00157BC4">
        <w:tc>
          <w:tcPr>
            <w:tcW w:w="2268" w:type="dxa"/>
            <w:tcBorders>
              <w:top w:val="nil"/>
              <w:left w:val="nil"/>
              <w:bottom w:val="nil"/>
              <w:right w:val="single" w:sz="18" w:space="0" w:color="C00000"/>
            </w:tcBorders>
            <w:shd w:val="clear" w:color="auto" w:fill="auto"/>
            <w:vAlign w:val="center"/>
          </w:tcPr>
          <w:p w14:paraId="67FBE54A" w14:textId="77777777" w:rsidR="001F4955" w:rsidRPr="00C935A5" w:rsidRDefault="001F4955" w:rsidP="001F4955">
            <w:pPr>
              <w:spacing w:before="40" w:after="40"/>
              <w:rPr>
                <w:rFonts w:cs="Arial"/>
                <w:sz w:val="18"/>
                <w:szCs w:val="18"/>
              </w:rPr>
            </w:pPr>
            <w:r w:rsidRPr="00C935A5">
              <w:rPr>
                <w:rFonts w:cs="Arial"/>
                <w:sz w:val="18"/>
                <w:szCs w:val="18"/>
              </w:rPr>
              <w:t>Buloke S</w:t>
            </w:r>
          </w:p>
        </w:tc>
        <w:tc>
          <w:tcPr>
            <w:tcW w:w="1134" w:type="dxa"/>
            <w:tcBorders>
              <w:top w:val="nil"/>
              <w:left w:val="single" w:sz="18" w:space="0" w:color="C00000"/>
              <w:bottom w:val="nil"/>
              <w:right w:val="nil"/>
            </w:tcBorders>
            <w:shd w:val="clear" w:color="auto" w:fill="auto"/>
          </w:tcPr>
          <w:p w14:paraId="45983F65" w14:textId="1DA471B7" w:rsidR="001F4955" w:rsidRPr="00C935A5" w:rsidRDefault="001F4955" w:rsidP="001F4955">
            <w:pPr>
              <w:spacing w:before="40" w:after="20"/>
              <w:jc w:val="center"/>
              <w:rPr>
                <w:rFonts w:cs="Arial"/>
                <w:sz w:val="18"/>
                <w:szCs w:val="18"/>
              </w:rPr>
            </w:pPr>
            <w:r w:rsidRPr="001F4955">
              <w:rPr>
                <w:rFonts w:cs="Arial"/>
                <w:sz w:val="18"/>
                <w:szCs w:val="18"/>
              </w:rPr>
              <w:t>1.108</w:t>
            </w:r>
          </w:p>
        </w:tc>
        <w:tc>
          <w:tcPr>
            <w:tcW w:w="1134" w:type="dxa"/>
            <w:tcBorders>
              <w:top w:val="nil"/>
              <w:left w:val="nil"/>
              <w:bottom w:val="nil"/>
              <w:right w:val="nil"/>
            </w:tcBorders>
          </w:tcPr>
          <w:p w14:paraId="7CC4D4AA" w14:textId="48AB2C48" w:rsidR="001F4955" w:rsidRPr="00C935A5" w:rsidRDefault="001F4955" w:rsidP="001F4955">
            <w:pPr>
              <w:spacing w:before="40" w:after="20"/>
              <w:jc w:val="center"/>
              <w:rPr>
                <w:rFonts w:cs="Arial"/>
                <w:sz w:val="18"/>
                <w:szCs w:val="18"/>
              </w:rPr>
            </w:pPr>
            <w:r w:rsidRPr="001F4955">
              <w:rPr>
                <w:rFonts w:cs="Arial"/>
                <w:sz w:val="18"/>
                <w:szCs w:val="18"/>
              </w:rPr>
              <w:t>1.105</w:t>
            </w:r>
          </w:p>
        </w:tc>
        <w:tc>
          <w:tcPr>
            <w:tcW w:w="170" w:type="dxa"/>
            <w:tcBorders>
              <w:top w:val="nil"/>
              <w:left w:val="nil"/>
              <w:bottom w:val="nil"/>
              <w:right w:val="nil"/>
            </w:tcBorders>
          </w:tcPr>
          <w:p w14:paraId="261F68D5" w14:textId="201A77B4"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E057C96" w14:textId="69CEA5D6" w:rsidR="001F4955" w:rsidRPr="00C935A5" w:rsidRDefault="001F4955" w:rsidP="001F4955">
            <w:pPr>
              <w:spacing w:before="40" w:after="20"/>
              <w:jc w:val="center"/>
              <w:rPr>
                <w:rFonts w:cs="Arial"/>
                <w:sz w:val="18"/>
                <w:szCs w:val="18"/>
              </w:rPr>
            </w:pPr>
            <w:r w:rsidRPr="001F4955">
              <w:rPr>
                <w:rFonts w:cs="Arial"/>
                <w:sz w:val="18"/>
                <w:szCs w:val="18"/>
              </w:rPr>
              <w:t>0.802</w:t>
            </w:r>
          </w:p>
        </w:tc>
        <w:tc>
          <w:tcPr>
            <w:tcW w:w="1134" w:type="dxa"/>
            <w:tcBorders>
              <w:top w:val="nil"/>
              <w:left w:val="nil"/>
              <w:bottom w:val="nil"/>
              <w:right w:val="nil"/>
            </w:tcBorders>
          </w:tcPr>
          <w:p w14:paraId="53894BBA" w14:textId="37BD0139" w:rsidR="001F4955" w:rsidRPr="00C935A5" w:rsidRDefault="001F4955" w:rsidP="001F4955">
            <w:pPr>
              <w:spacing w:before="40" w:after="20"/>
              <w:jc w:val="center"/>
              <w:rPr>
                <w:rFonts w:cs="Arial"/>
                <w:sz w:val="18"/>
                <w:szCs w:val="18"/>
              </w:rPr>
            </w:pPr>
            <w:r w:rsidRPr="001F4955">
              <w:rPr>
                <w:rFonts w:cs="Arial"/>
                <w:sz w:val="18"/>
                <w:szCs w:val="18"/>
              </w:rPr>
              <w:t>0.807</w:t>
            </w:r>
          </w:p>
        </w:tc>
        <w:tc>
          <w:tcPr>
            <w:tcW w:w="1134" w:type="dxa"/>
            <w:tcBorders>
              <w:top w:val="nil"/>
              <w:left w:val="nil"/>
              <w:bottom w:val="nil"/>
              <w:right w:val="nil"/>
            </w:tcBorders>
          </w:tcPr>
          <w:p w14:paraId="02A74A62" w14:textId="68E4B28F" w:rsidR="001F4955" w:rsidRPr="00C935A5" w:rsidRDefault="001F4955" w:rsidP="001F4955">
            <w:pPr>
              <w:spacing w:before="40" w:after="20"/>
              <w:jc w:val="center"/>
              <w:rPr>
                <w:rFonts w:cs="Arial"/>
                <w:sz w:val="18"/>
                <w:szCs w:val="18"/>
              </w:rPr>
            </w:pPr>
            <w:r w:rsidRPr="001F4955">
              <w:rPr>
                <w:rFonts w:cs="Arial"/>
                <w:sz w:val="18"/>
                <w:szCs w:val="18"/>
              </w:rPr>
              <w:t>0.803</w:t>
            </w:r>
          </w:p>
        </w:tc>
        <w:tc>
          <w:tcPr>
            <w:tcW w:w="1134" w:type="dxa"/>
            <w:tcBorders>
              <w:top w:val="nil"/>
              <w:left w:val="nil"/>
              <w:bottom w:val="nil"/>
              <w:right w:val="nil"/>
            </w:tcBorders>
          </w:tcPr>
          <w:p w14:paraId="552AF21D" w14:textId="28A30366" w:rsidR="001F4955" w:rsidRPr="00C935A5" w:rsidRDefault="001F4955" w:rsidP="001F4955">
            <w:pPr>
              <w:spacing w:before="40" w:after="20"/>
              <w:jc w:val="center"/>
              <w:rPr>
                <w:rFonts w:cs="Arial"/>
                <w:sz w:val="18"/>
                <w:szCs w:val="18"/>
              </w:rPr>
            </w:pPr>
            <w:r w:rsidRPr="001F4955">
              <w:rPr>
                <w:rFonts w:cs="Arial"/>
                <w:sz w:val="18"/>
                <w:szCs w:val="18"/>
              </w:rPr>
              <w:t>0.820</w:t>
            </w:r>
          </w:p>
        </w:tc>
      </w:tr>
      <w:tr w:rsidR="001F4955" w:rsidRPr="001F4955" w14:paraId="375D73F3" w14:textId="77777777" w:rsidTr="00157BC4">
        <w:tc>
          <w:tcPr>
            <w:tcW w:w="2268" w:type="dxa"/>
            <w:tcBorders>
              <w:top w:val="nil"/>
              <w:left w:val="nil"/>
              <w:bottom w:val="nil"/>
              <w:right w:val="single" w:sz="18" w:space="0" w:color="C00000"/>
            </w:tcBorders>
            <w:shd w:val="clear" w:color="auto" w:fill="auto"/>
            <w:vAlign w:val="center"/>
          </w:tcPr>
          <w:p w14:paraId="22335D80" w14:textId="77777777" w:rsidR="001F4955" w:rsidRPr="00C935A5" w:rsidRDefault="001F4955" w:rsidP="001F4955">
            <w:pPr>
              <w:spacing w:before="40" w:after="40"/>
              <w:rPr>
                <w:rFonts w:cs="Arial"/>
                <w:sz w:val="18"/>
                <w:szCs w:val="18"/>
              </w:rPr>
            </w:pPr>
            <w:r w:rsidRPr="00C935A5">
              <w:rPr>
                <w:rFonts w:cs="Arial"/>
                <w:sz w:val="18"/>
                <w:szCs w:val="18"/>
              </w:rPr>
              <w:t>Campaspe S</w:t>
            </w:r>
          </w:p>
        </w:tc>
        <w:tc>
          <w:tcPr>
            <w:tcW w:w="1134" w:type="dxa"/>
            <w:tcBorders>
              <w:top w:val="nil"/>
              <w:left w:val="single" w:sz="18" w:space="0" w:color="C00000"/>
              <w:bottom w:val="nil"/>
              <w:right w:val="nil"/>
            </w:tcBorders>
            <w:shd w:val="clear" w:color="auto" w:fill="auto"/>
          </w:tcPr>
          <w:p w14:paraId="2796CCB2" w14:textId="10C625AB" w:rsidR="001F4955" w:rsidRPr="00C935A5" w:rsidRDefault="001F4955" w:rsidP="001F4955">
            <w:pPr>
              <w:spacing w:before="40" w:after="20"/>
              <w:jc w:val="center"/>
              <w:rPr>
                <w:rFonts w:cs="Arial"/>
                <w:sz w:val="18"/>
                <w:szCs w:val="18"/>
              </w:rPr>
            </w:pPr>
            <w:r w:rsidRPr="001F4955">
              <w:rPr>
                <w:rFonts w:cs="Arial"/>
                <w:sz w:val="18"/>
                <w:szCs w:val="18"/>
              </w:rPr>
              <w:t>1.395</w:t>
            </w:r>
          </w:p>
        </w:tc>
        <w:tc>
          <w:tcPr>
            <w:tcW w:w="1134" w:type="dxa"/>
            <w:tcBorders>
              <w:top w:val="nil"/>
              <w:left w:val="nil"/>
              <w:bottom w:val="nil"/>
              <w:right w:val="nil"/>
            </w:tcBorders>
          </w:tcPr>
          <w:p w14:paraId="5F37904B" w14:textId="1C9FBAC9" w:rsidR="001F4955" w:rsidRPr="00C935A5" w:rsidRDefault="001F4955" w:rsidP="001F4955">
            <w:pPr>
              <w:spacing w:before="40" w:after="20"/>
              <w:jc w:val="center"/>
              <w:rPr>
                <w:rFonts w:cs="Arial"/>
                <w:sz w:val="18"/>
                <w:szCs w:val="18"/>
              </w:rPr>
            </w:pPr>
            <w:r w:rsidRPr="001F4955">
              <w:rPr>
                <w:rFonts w:cs="Arial"/>
                <w:sz w:val="18"/>
                <w:szCs w:val="18"/>
              </w:rPr>
              <w:t>1.390</w:t>
            </w:r>
          </w:p>
        </w:tc>
        <w:tc>
          <w:tcPr>
            <w:tcW w:w="170" w:type="dxa"/>
            <w:tcBorders>
              <w:top w:val="nil"/>
              <w:left w:val="nil"/>
              <w:bottom w:val="nil"/>
              <w:right w:val="nil"/>
            </w:tcBorders>
          </w:tcPr>
          <w:p w14:paraId="71A77FF5" w14:textId="326F022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1E4DDBA" w14:textId="36CD6432" w:rsidR="001F4955" w:rsidRPr="00C935A5" w:rsidRDefault="001F4955" w:rsidP="001F4955">
            <w:pPr>
              <w:spacing w:before="40" w:after="20"/>
              <w:jc w:val="center"/>
              <w:rPr>
                <w:rFonts w:cs="Arial"/>
                <w:sz w:val="18"/>
                <w:szCs w:val="18"/>
              </w:rPr>
            </w:pPr>
            <w:r w:rsidRPr="001F4955">
              <w:rPr>
                <w:rFonts w:cs="Arial"/>
                <w:sz w:val="18"/>
                <w:szCs w:val="18"/>
              </w:rPr>
              <w:t>0.808</w:t>
            </w:r>
          </w:p>
        </w:tc>
        <w:tc>
          <w:tcPr>
            <w:tcW w:w="1134" w:type="dxa"/>
            <w:tcBorders>
              <w:top w:val="nil"/>
              <w:left w:val="nil"/>
              <w:bottom w:val="nil"/>
              <w:right w:val="nil"/>
            </w:tcBorders>
          </w:tcPr>
          <w:p w14:paraId="041B0F00" w14:textId="0089AE54" w:rsidR="001F4955" w:rsidRPr="00C935A5" w:rsidRDefault="001F4955" w:rsidP="001F4955">
            <w:pPr>
              <w:spacing w:before="40" w:after="20"/>
              <w:jc w:val="center"/>
              <w:rPr>
                <w:rFonts w:cs="Arial"/>
                <w:sz w:val="18"/>
                <w:szCs w:val="18"/>
              </w:rPr>
            </w:pPr>
            <w:r w:rsidRPr="001F4955">
              <w:rPr>
                <w:rFonts w:cs="Arial"/>
                <w:sz w:val="18"/>
                <w:szCs w:val="18"/>
              </w:rPr>
              <w:t>0.814</w:t>
            </w:r>
          </w:p>
        </w:tc>
        <w:tc>
          <w:tcPr>
            <w:tcW w:w="1134" w:type="dxa"/>
            <w:tcBorders>
              <w:top w:val="nil"/>
              <w:left w:val="nil"/>
              <w:bottom w:val="nil"/>
              <w:right w:val="nil"/>
            </w:tcBorders>
          </w:tcPr>
          <w:p w14:paraId="53594ECC" w14:textId="3CF19007" w:rsidR="001F4955" w:rsidRPr="00C935A5" w:rsidRDefault="001F4955" w:rsidP="001F4955">
            <w:pPr>
              <w:spacing w:before="40" w:after="20"/>
              <w:jc w:val="center"/>
              <w:rPr>
                <w:rFonts w:cs="Arial"/>
                <w:sz w:val="18"/>
                <w:szCs w:val="18"/>
              </w:rPr>
            </w:pPr>
            <w:r w:rsidRPr="001F4955">
              <w:rPr>
                <w:rFonts w:cs="Arial"/>
                <w:sz w:val="18"/>
                <w:szCs w:val="18"/>
              </w:rPr>
              <w:t>0.810</w:t>
            </w:r>
          </w:p>
        </w:tc>
        <w:tc>
          <w:tcPr>
            <w:tcW w:w="1134" w:type="dxa"/>
            <w:tcBorders>
              <w:top w:val="nil"/>
              <w:left w:val="nil"/>
              <w:bottom w:val="nil"/>
              <w:right w:val="nil"/>
            </w:tcBorders>
          </w:tcPr>
          <w:p w14:paraId="1D1B3218" w14:textId="1A2F2946" w:rsidR="001F4955" w:rsidRPr="00C935A5" w:rsidRDefault="001F4955" w:rsidP="001F4955">
            <w:pPr>
              <w:spacing w:before="40" w:after="20"/>
              <w:jc w:val="center"/>
              <w:rPr>
                <w:rFonts w:cs="Arial"/>
                <w:sz w:val="18"/>
                <w:szCs w:val="18"/>
              </w:rPr>
            </w:pPr>
            <w:r w:rsidRPr="001F4955">
              <w:rPr>
                <w:rFonts w:cs="Arial"/>
                <w:sz w:val="18"/>
                <w:szCs w:val="18"/>
              </w:rPr>
              <w:t>0.827</w:t>
            </w:r>
          </w:p>
        </w:tc>
      </w:tr>
      <w:tr w:rsidR="001F4955" w:rsidRPr="001F4955" w14:paraId="660B5BEF" w14:textId="77777777" w:rsidTr="00157BC4">
        <w:tc>
          <w:tcPr>
            <w:tcW w:w="2268" w:type="dxa"/>
            <w:tcBorders>
              <w:top w:val="nil"/>
              <w:left w:val="nil"/>
              <w:bottom w:val="nil"/>
              <w:right w:val="single" w:sz="18" w:space="0" w:color="C00000"/>
            </w:tcBorders>
            <w:shd w:val="clear" w:color="auto" w:fill="auto"/>
            <w:vAlign w:val="center"/>
          </w:tcPr>
          <w:p w14:paraId="1735F1B8" w14:textId="77777777" w:rsidR="001F4955" w:rsidRPr="00C935A5" w:rsidRDefault="001F4955" w:rsidP="001F4955">
            <w:pPr>
              <w:spacing w:before="40" w:after="40"/>
              <w:rPr>
                <w:rFonts w:cs="Arial"/>
                <w:sz w:val="18"/>
                <w:szCs w:val="18"/>
              </w:rPr>
            </w:pPr>
            <w:r w:rsidRPr="00C935A5">
              <w:rPr>
                <w:rFonts w:cs="Arial"/>
                <w:sz w:val="18"/>
                <w:szCs w:val="18"/>
              </w:rPr>
              <w:t>Cardinia S</w:t>
            </w:r>
          </w:p>
        </w:tc>
        <w:tc>
          <w:tcPr>
            <w:tcW w:w="1134" w:type="dxa"/>
            <w:tcBorders>
              <w:top w:val="nil"/>
              <w:left w:val="single" w:sz="18" w:space="0" w:color="C00000"/>
              <w:bottom w:val="nil"/>
              <w:right w:val="nil"/>
            </w:tcBorders>
            <w:shd w:val="clear" w:color="auto" w:fill="auto"/>
          </w:tcPr>
          <w:p w14:paraId="0B86DB6A" w14:textId="1E4F215F" w:rsidR="001F4955" w:rsidRPr="00C935A5" w:rsidRDefault="001F4955" w:rsidP="001F4955">
            <w:pPr>
              <w:spacing w:before="40" w:after="20"/>
              <w:jc w:val="center"/>
              <w:rPr>
                <w:rFonts w:cs="Arial"/>
                <w:sz w:val="18"/>
                <w:szCs w:val="18"/>
              </w:rPr>
            </w:pPr>
            <w:r w:rsidRPr="001F4955">
              <w:rPr>
                <w:rFonts w:cs="Arial"/>
                <w:sz w:val="18"/>
                <w:szCs w:val="18"/>
              </w:rPr>
              <w:t>0.994</w:t>
            </w:r>
          </w:p>
        </w:tc>
        <w:tc>
          <w:tcPr>
            <w:tcW w:w="1134" w:type="dxa"/>
            <w:tcBorders>
              <w:top w:val="nil"/>
              <w:left w:val="nil"/>
              <w:bottom w:val="nil"/>
              <w:right w:val="nil"/>
            </w:tcBorders>
          </w:tcPr>
          <w:p w14:paraId="4F9C347E" w14:textId="5CC0032A" w:rsidR="001F4955" w:rsidRPr="00C935A5" w:rsidRDefault="001F4955" w:rsidP="001F4955">
            <w:pPr>
              <w:spacing w:before="40" w:after="20"/>
              <w:jc w:val="center"/>
              <w:rPr>
                <w:rFonts w:cs="Arial"/>
                <w:sz w:val="18"/>
                <w:szCs w:val="18"/>
              </w:rPr>
            </w:pPr>
            <w:r w:rsidRPr="001F4955">
              <w:rPr>
                <w:rFonts w:cs="Arial"/>
                <w:sz w:val="18"/>
                <w:szCs w:val="18"/>
              </w:rPr>
              <w:t>0.991</w:t>
            </w:r>
          </w:p>
        </w:tc>
        <w:tc>
          <w:tcPr>
            <w:tcW w:w="170" w:type="dxa"/>
            <w:tcBorders>
              <w:top w:val="nil"/>
              <w:left w:val="nil"/>
              <w:bottom w:val="nil"/>
              <w:right w:val="nil"/>
            </w:tcBorders>
          </w:tcPr>
          <w:p w14:paraId="3696AE73" w14:textId="67B2F3E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DAF421A" w14:textId="4D46514D" w:rsidR="001F4955" w:rsidRPr="00C935A5" w:rsidRDefault="001F4955" w:rsidP="001F4955">
            <w:pPr>
              <w:spacing w:before="40" w:after="20"/>
              <w:jc w:val="center"/>
              <w:rPr>
                <w:rFonts w:cs="Arial"/>
                <w:sz w:val="18"/>
                <w:szCs w:val="18"/>
              </w:rPr>
            </w:pPr>
            <w:r w:rsidRPr="001F4955">
              <w:rPr>
                <w:rFonts w:cs="Arial"/>
                <w:sz w:val="18"/>
                <w:szCs w:val="18"/>
              </w:rPr>
              <w:t>0.893</w:t>
            </w:r>
          </w:p>
        </w:tc>
        <w:tc>
          <w:tcPr>
            <w:tcW w:w="1134" w:type="dxa"/>
            <w:tcBorders>
              <w:top w:val="nil"/>
              <w:left w:val="nil"/>
              <w:bottom w:val="nil"/>
              <w:right w:val="nil"/>
            </w:tcBorders>
          </w:tcPr>
          <w:p w14:paraId="5787AE7E" w14:textId="1DA9D828" w:rsidR="001F4955" w:rsidRPr="00C935A5" w:rsidRDefault="001F4955" w:rsidP="001F4955">
            <w:pPr>
              <w:spacing w:before="40" w:after="20"/>
              <w:jc w:val="center"/>
              <w:rPr>
                <w:rFonts w:cs="Arial"/>
                <w:sz w:val="18"/>
                <w:szCs w:val="18"/>
              </w:rPr>
            </w:pPr>
            <w:r w:rsidRPr="001F4955">
              <w:rPr>
                <w:rFonts w:cs="Arial"/>
                <w:sz w:val="18"/>
                <w:szCs w:val="18"/>
              </w:rPr>
              <w:t>0.899</w:t>
            </w:r>
          </w:p>
        </w:tc>
        <w:tc>
          <w:tcPr>
            <w:tcW w:w="1134" w:type="dxa"/>
            <w:tcBorders>
              <w:top w:val="nil"/>
              <w:left w:val="nil"/>
              <w:bottom w:val="nil"/>
              <w:right w:val="nil"/>
            </w:tcBorders>
          </w:tcPr>
          <w:p w14:paraId="01840B4D" w14:textId="17D64090" w:rsidR="001F4955" w:rsidRPr="00C935A5" w:rsidRDefault="001F4955" w:rsidP="001F4955">
            <w:pPr>
              <w:spacing w:before="40" w:after="20"/>
              <w:jc w:val="center"/>
              <w:rPr>
                <w:rFonts w:cs="Arial"/>
                <w:sz w:val="18"/>
                <w:szCs w:val="18"/>
              </w:rPr>
            </w:pPr>
            <w:r w:rsidRPr="001F4955">
              <w:rPr>
                <w:rFonts w:cs="Arial"/>
                <w:sz w:val="18"/>
                <w:szCs w:val="18"/>
              </w:rPr>
              <w:t>0.895</w:t>
            </w:r>
          </w:p>
        </w:tc>
        <w:tc>
          <w:tcPr>
            <w:tcW w:w="1134" w:type="dxa"/>
            <w:tcBorders>
              <w:top w:val="nil"/>
              <w:left w:val="nil"/>
              <w:bottom w:val="nil"/>
              <w:right w:val="nil"/>
            </w:tcBorders>
          </w:tcPr>
          <w:p w14:paraId="0B3E09D1" w14:textId="11779979" w:rsidR="001F4955" w:rsidRPr="00C935A5" w:rsidRDefault="001F4955" w:rsidP="001F4955">
            <w:pPr>
              <w:spacing w:before="40" w:after="20"/>
              <w:jc w:val="center"/>
              <w:rPr>
                <w:rFonts w:cs="Arial"/>
                <w:sz w:val="18"/>
                <w:szCs w:val="18"/>
              </w:rPr>
            </w:pPr>
            <w:r w:rsidRPr="001F4955">
              <w:rPr>
                <w:rFonts w:cs="Arial"/>
                <w:sz w:val="18"/>
                <w:szCs w:val="18"/>
              </w:rPr>
              <w:t>0.914</w:t>
            </w:r>
          </w:p>
        </w:tc>
      </w:tr>
      <w:tr w:rsidR="001F4955" w:rsidRPr="001F4955" w14:paraId="3DA483E5" w14:textId="77777777" w:rsidTr="00157BC4">
        <w:tc>
          <w:tcPr>
            <w:tcW w:w="2268" w:type="dxa"/>
            <w:tcBorders>
              <w:top w:val="nil"/>
              <w:left w:val="nil"/>
              <w:bottom w:val="nil"/>
              <w:right w:val="single" w:sz="18" w:space="0" w:color="C00000"/>
            </w:tcBorders>
            <w:shd w:val="clear" w:color="auto" w:fill="auto"/>
            <w:vAlign w:val="center"/>
          </w:tcPr>
          <w:p w14:paraId="5CD2C4D3" w14:textId="77777777" w:rsidR="001F4955" w:rsidRPr="00C935A5" w:rsidRDefault="001F4955" w:rsidP="001F4955">
            <w:pPr>
              <w:spacing w:before="40" w:after="40"/>
              <w:rPr>
                <w:rFonts w:cs="Arial"/>
                <w:sz w:val="18"/>
                <w:szCs w:val="18"/>
              </w:rPr>
            </w:pPr>
            <w:r w:rsidRPr="00C935A5">
              <w:rPr>
                <w:rFonts w:cs="Arial"/>
                <w:sz w:val="18"/>
                <w:szCs w:val="18"/>
              </w:rPr>
              <w:t>Casey C</w:t>
            </w:r>
          </w:p>
        </w:tc>
        <w:tc>
          <w:tcPr>
            <w:tcW w:w="1134" w:type="dxa"/>
            <w:tcBorders>
              <w:top w:val="nil"/>
              <w:left w:val="single" w:sz="18" w:space="0" w:color="C00000"/>
              <w:bottom w:val="nil"/>
              <w:right w:val="nil"/>
            </w:tcBorders>
            <w:shd w:val="clear" w:color="auto" w:fill="auto"/>
          </w:tcPr>
          <w:p w14:paraId="1CD5CD2A" w14:textId="34478389" w:rsidR="001F4955" w:rsidRPr="00C935A5" w:rsidRDefault="001F4955" w:rsidP="001F4955">
            <w:pPr>
              <w:spacing w:before="40" w:after="20"/>
              <w:jc w:val="center"/>
              <w:rPr>
                <w:rFonts w:cs="Arial"/>
                <w:sz w:val="18"/>
                <w:szCs w:val="18"/>
              </w:rPr>
            </w:pPr>
            <w:r w:rsidRPr="001F4955">
              <w:rPr>
                <w:rFonts w:cs="Arial"/>
                <w:sz w:val="18"/>
                <w:szCs w:val="18"/>
              </w:rPr>
              <w:t>0.933</w:t>
            </w:r>
          </w:p>
        </w:tc>
        <w:tc>
          <w:tcPr>
            <w:tcW w:w="1134" w:type="dxa"/>
            <w:tcBorders>
              <w:top w:val="nil"/>
              <w:left w:val="nil"/>
              <w:bottom w:val="nil"/>
              <w:right w:val="nil"/>
            </w:tcBorders>
          </w:tcPr>
          <w:p w14:paraId="512C770F" w14:textId="368DEAAC" w:rsidR="001F4955" w:rsidRPr="00C935A5" w:rsidRDefault="001F4955" w:rsidP="001F4955">
            <w:pPr>
              <w:spacing w:before="40" w:after="20"/>
              <w:jc w:val="center"/>
              <w:rPr>
                <w:rFonts w:cs="Arial"/>
                <w:sz w:val="18"/>
                <w:szCs w:val="18"/>
              </w:rPr>
            </w:pPr>
            <w:r w:rsidRPr="001F4955">
              <w:rPr>
                <w:rFonts w:cs="Arial"/>
                <w:sz w:val="18"/>
                <w:szCs w:val="18"/>
              </w:rPr>
              <w:t>0.930</w:t>
            </w:r>
          </w:p>
        </w:tc>
        <w:tc>
          <w:tcPr>
            <w:tcW w:w="170" w:type="dxa"/>
            <w:tcBorders>
              <w:top w:val="nil"/>
              <w:left w:val="nil"/>
              <w:bottom w:val="nil"/>
              <w:right w:val="nil"/>
            </w:tcBorders>
          </w:tcPr>
          <w:p w14:paraId="31E05A22" w14:textId="5744AFC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6EEA279" w14:textId="7D70A265" w:rsidR="001F4955" w:rsidRPr="00C935A5" w:rsidRDefault="001F4955" w:rsidP="001F4955">
            <w:pPr>
              <w:spacing w:before="40" w:after="20"/>
              <w:jc w:val="center"/>
              <w:rPr>
                <w:rFonts w:cs="Arial"/>
                <w:sz w:val="18"/>
                <w:szCs w:val="18"/>
              </w:rPr>
            </w:pPr>
            <w:r w:rsidRPr="001F4955">
              <w:rPr>
                <w:rFonts w:cs="Arial"/>
                <w:sz w:val="18"/>
                <w:szCs w:val="18"/>
              </w:rPr>
              <w:t>1.086</w:t>
            </w:r>
          </w:p>
        </w:tc>
        <w:tc>
          <w:tcPr>
            <w:tcW w:w="1134" w:type="dxa"/>
            <w:tcBorders>
              <w:top w:val="nil"/>
              <w:left w:val="nil"/>
              <w:bottom w:val="nil"/>
              <w:right w:val="nil"/>
            </w:tcBorders>
          </w:tcPr>
          <w:p w14:paraId="0BDBA073" w14:textId="6512FBB1" w:rsidR="001F4955" w:rsidRPr="00C935A5" w:rsidRDefault="001F4955" w:rsidP="001F4955">
            <w:pPr>
              <w:spacing w:before="40" w:after="20"/>
              <w:jc w:val="center"/>
              <w:rPr>
                <w:rFonts w:cs="Arial"/>
                <w:sz w:val="18"/>
                <w:szCs w:val="18"/>
              </w:rPr>
            </w:pPr>
            <w:r w:rsidRPr="001F4955">
              <w:rPr>
                <w:rFonts w:cs="Arial"/>
                <w:sz w:val="18"/>
                <w:szCs w:val="18"/>
              </w:rPr>
              <w:t>1.094</w:t>
            </w:r>
          </w:p>
        </w:tc>
        <w:tc>
          <w:tcPr>
            <w:tcW w:w="1134" w:type="dxa"/>
            <w:tcBorders>
              <w:top w:val="nil"/>
              <w:left w:val="nil"/>
              <w:bottom w:val="nil"/>
              <w:right w:val="nil"/>
            </w:tcBorders>
          </w:tcPr>
          <w:p w14:paraId="6E2A74EC" w14:textId="244EB102" w:rsidR="001F4955" w:rsidRPr="00C935A5" w:rsidRDefault="001F4955" w:rsidP="001F4955">
            <w:pPr>
              <w:spacing w:before="40" w:after="20"/>
              <w:jc w:val="center"/>
              <w:rPr>
                <w:rFonts w:cs="Arial"/>
                <w:sz w:val="18"/>
                <w:szCs w:val="18"/>
              </w:rPr>
            </w:pPr>
            <w:r w:rsidRPr="001F4955">
              <w:rPr>
                <w:rFonts w:cs="Arial"/>
                <w:sz w:val="18"/>
                <w:szCs w:val="18"/>
              </w:rPr>
              <w:t>1.088</w:t>
            </w:r>
          </w:p>
        </w:tc>
        <w:tc>
          <w:tcPr>
            <w:tcW w:w="1134" w:type="dxa"/>
            <w:tcBorders>
              <w:top w:val="nil"/>
              <w:left w:val="nil"/>
              <w:bottom w:val="nil"/>
              <w:right w:val="nil"/>
            </w:tcBorders>
          </w:tcPr>
          <w:p w14:paraId="03A720DE" w14:textId="79E96F4B" w:rsidR="001F4955" w:rsidRPr="00C935A5" w:rsidRDefault="001F4955" w:rsidP="001F4955">
            <w:pPr>
              <w:spacing w:before="40" w:after="20"/>
              <w:jc w:val="center"/>
              <w:rPr>
                <w:rFonts w:cs="Arial"/>
                <w:sz w:val="18"/>
                <w:szCs w:val="18"/>
              </w:rPr>
            </w:pPr>
            <w:r w:rsidRPr="001F4955">
              <w:rPr>
                <w:rFonts w:cs="Arial"/>
                <w:sz w:val="18"/>
                <w:szCs w:val="18"/>
              </w:rPr>
              <w:t>1.111</w:t>
            </w:r>
          </w:p>
        </w:tc>
      </w:tr>
      <w:tr w:rsidR="001F4955" w:rsidRPr="001F4955" w14:paraId="6C75560A" w14:textId="77777777" w:rsidTr="00157BC4">
        <w:tc>
          <w:tcPr>
            <w:tcW w:w="2268" w:type="dxa"/>
            <w:tcBorders>
              <w:top w:val="nil"/>
              <w:left w:val="nil"/>
              <w:bottom w:val="nil"/>
              <w:right w:val="single" w:sz="18" w:space="0" w:color="C00000"/>
            </w:tcBorders>
            <w:shd w:val="clear" w:color="auto" w:fill="auto"/>
            <w:vAlign w:val="center"/>
          </w:tcPr>
          <w:p w14:paraId="6B64B836" w14:textId="77777777" w:rsidR="001F4955" w:rsidRPr="00C935A5" w:rsidRDefault="001F4955" w:rsidP="001F495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C00000"/>
              <w:bottom w:val="nil"/>
              <w:right w:val="nil"/>
            </w:tcBorders>
            <w:shd w:val="clear" w:color="auto" w:fill="auto"/>
          </w:tcPr>
          <w:p w14:paraId="11FBEF86" w14:textId="0B5F7AB9" w:rsidR="001F4955" w:rsidRPr="00C935A5" w:rsidRDefault="001F4955" w:rsidP="001F4955">
            <w:pPr>
              <w:spacing w:before="40" w:after="20"/>
              <w:jc w:val="center"/>
              <w:rPr>
                <w:rFonts w:cs="Arial"/>
                <w:sz w:val="18"/>
                <w:szCs w:val="18"/>
              </w:rPr>
            </w:pPr>
            <w:r w:rsidRPr="001F4955">
              <w:rPr>
                <w:rFonts w:cs="Arial"/>
                <w:sz w:val="18"/>
                <w:szCs w:val="18"/>
              </w:rPr>
              <w:t>1.244</w:t>
            </w:r>
          </w:p>
        </w:tc>
        <w:tc>
          <w:tcPr>
            <w:tcW w:w="1134" w:type="dxa"/>
            <w:tcBorders>
              <w:top w:val="nil"/>
              <w:left w:val="nil"/>
              <w:bottom w:val="nil"/>
              <w:right w:val="nil"/>
            </w:tcBorders>
          </w:tcPr>
          <w:p w14:paraId="09209D8F" w14:textId="68F3C307" w:rsidR="001F4955" w:rsidRPr="00C935A5" w:rsidRDefault="001F4955" w:rsidP="001F4955">
            <w:pPr>
              <w:spacing w:before="40" w:after="20"/>
              <w:jc w:val="center"/>
              <w:rPr>
                <w:rFonts w:cs="Arial"/>
                <w:sz w:val="18"/>
                <w:szCs w:val="18"/>
              </w:rPr>
            </w:pPr>
            <w:r w:rsidRPr="001F4955">
              <w:rPr>
                <w:rFonts w:cs="Arial"/>
                <w:sz w:val="18"/>
                <w:szCs w:val="18"/>
              </w:rPr>
              <w:t>1.240</w:t>
            </w:r>
          </w:p>
        </w:tc>
        <w:tc>
          <w:tcPr>
            <w:tcW w:w="170" w:type="dxa"/>
            <w:tcBorders>
              <w:top w:val="nil"/>
              <w:left w:val="nil"/>
              <w:bottom w:val="nil"/>
              <w:right w:val="nil"/>
            </w:tcBorders>
          </w:tcPr>
          <w:p w14:paraId="43491B11" w14:textId="01192A1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6A023C7" w14:textId="6A8DC9BE" w:rsidR="001F4955" w:rsidRPr="00C935A5" w:rsidRDefault="001F4955" w:rsidP="001F4955">
            <w:pPr>
              <w:spacing w:before="40" w:after="20"/>
              <w:jc w:val="center"/>
              <w:rPr>
                <w:rFonts w:cs="Arial"/>
                <w:sz w:val="18"/>
                <w:szCs w:val="18"/>
              </w:rPr>
            </w:pPr>
            <w:r w:rsidRPr="001F4955">
              <w:rPr>
                <w:rFonts w:cs="Arial"/>
                <w:sz w:val="18"/>
                <w:szCs w:val="18"/>
              </w:rPr>
              <w:t>0.786</w:t>
            </w:r>
          </w:p>
        </w:tc>
        <w:tc>
          <w:tcPr>
            <w:tcW w:w="1134" w:type="dxa"/>
            <w:tcBorders>
              <w:top w:val="nil"/>
              <w:left w:val="nil"/>
              <w:bottom w:val="nil"/>
              <w:right w:val="nil"/>
            </w:tcBorders>
          </w:tcPr>
          <w:p w14:paraId="288989DF" w14:textId="5C8174EF" w:rsidR="001F4955" w:rsidRPr="00C935A5" w:rsidRDefault="001F4955" w:rsidP="001F4955">
            <w:pPr>
              <w:spacing w:before="40" w:after="20"/>
              <w:jc w:val="center"/>
              <w:rPr>
                <w:rFonts w:cs="Arial"/>
                <w:sz w:val="18"/>
                <w:szCs w:val="18"/>
              </w:rPr>
            </w:pPr>
            <w:r w:rsidRPr="001F4955">
              <w:rPr>
                <w:rFonts w:cs="Arial"/>
                <w:sz w:val="18"/>
                <w:szCs w:val="18"/>
              </w:rPr>
              <w:t>0.792</w:t>
            </w:r>
          </w:p>
        </w:tc>
        <w:tc>
          <w:tcPr>
            <w:tcW w:w="1134" w:type="dxa"/>
            <w:tcBorders>
              <w:top w:val="nil"/>
              <w:left w:val="nil"/>
              <w:bottom w:val="nil"/>
              <w:right w:val="nil"/>
            </w:tcBorders>
          </w:tcPr>
          <w:p w14:paraId="09D2053C" w14:textId="6D6FD8C7" w:rsidR="001F4955" w:rsidRPr="00C935A5" w:rsidRDefault="001F4955" w:rsidP="001F4955">
            <w:pPr>
              <w:spacing w:before="40" w:after="20"/>
              <w:jc w:val="center"/>
              <w:rPr>
                <w:rFonts w:cs="Arial"/>
                <w:sz w:val="18"/>
                <w:szCs w:val="18"/>
              </w:rPr>
            </w:pPr>
            <w:r w:rsidRPr="001F4955">
              <w:rPr>
                <w:rFonts w:cs="Arial"/>
                <w:sz w:val="18"/>
                <w:szCs w:val="18"/>
              </w:rPr>
              <w:t>0.788</w:t>
            </w:r>
          </w:p>
        </w:tc>
        <w:tc>
          <w:tcPr>
            <w:tcW w:w="1134" w:type="dxa"/>
            <w:tcBorders>
              <w:top w:val="nil"/>
              <w:left w:val="nil"/>
              <w:bottom w:val="nil"/>
              <w:right w:val="nil"/>
            </w:tcBorders>
          </w:tcPr>
          <w:p w14:paraId="3F7AFE2A" w14:textId="76DC2FF8" w:rsidR="001F4955" w:rsidRPr="00C935A5" w:rsidRDefault="001F4955" w:rsidP="001F4955">
            <w:pPr>
              <w:spacing w:before="40" w:after="20"/>
              <w:jc w:val="center"/>
              <w:rPr>
                <w:rFonts w:cs="Arial"/>
                <w:sz w:val="18"/>
                <w:szCs w:val="18"/>
              </w:rPr>
            </w:pPr>
            <w:r w:rsidRPr="001F4955">
              <w:rPr>
                <w:rFonts w:cs="Arial"/>
                <w:sz w:val="18"/>
                <w:szCs w:val="18"/>
              </w:rPr>
              <w:t>0.804</w:t>
            </w:r>
          </w:p>
        </w:tc>
      </w:tr>
      <w:tr w:rsidR="001F4955" w:rsidRPr="001F4955" w14:paraId="3CE4F974" w14:textId="77777777" w:rsidTr="00157BC4">
        <w:tc>
          <w:tcPr>
            <w:tcW w:w="2268" w:type="dxa"/>
            <w:tcBorders>
              <w:top w:val="nil"/>
              <w:left w:val="nil"/>
              <w:bottom w:val="nil"/>
              <w:right w:val="single" w:sz="18" w:space="0" w:color="C00000"/>
            </w:tcBorders>
            <w:shd w:val="clear" w:color="auto" w:fill="auto"/>
            <w:vAlign w:val="center"/>
          </w:tcPr>
          <w:p w14:paraId="6C72B418" w14:textId="77777777" w:rsidR="001F4955" w:rsidRPr="00C935A5" w:rsidRDefault="001F4955" w:rsidP="001F495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C00000"/>
              <w:bottom w:val="nil"/>
              <w:right w:val="nil"/>
            </w:tcBorders>
            <w:shd w:val="clear" w:color="auto" w:fill="auto"/>
          </w:tcPr>
          <w:p w14:paraId="0773DD4E" w14:textId="782929A9" w:rsidR="001F4955" w:rsidRPr="00C935A5" w:rsidRDefault="001F4955" w:rsidP="001F4955">
            <w:pPr>
              <w:spacing w:before="40" w:after="20"/>
              <w:jc w:val="center"/>
              <w:rPr>
                <w:rFonts w:cs="Arial"/>
                <w:sz w:val="18"/>
                <w:szCs w:val="18"/>
              </w:rPr>
            </w:pPr>
            <w:r w:rsidRPr="001F4955">
              <w:rPr>
                <w:rFonts w:cs="Arial"/>
                <w:sz w:val="18"/>
                <w:szCs w:val="18"/>
              </w:rPr>
              <w:t>1.079</w:t>
            </w:r>
          </w:p>
        </w:tc>
        <w:tc>
          <w:tcPr>
            <w:tcW w:w="1134" w:type="dxa"/>
            <w:tcBorders>
              <w:top w:val="nil"/>
              <w:left w:val="nil"/>
              <w:bottom w:val="nil"/>
              <w:right w:val="nil"/>
            </w:tcBorders>
          </w:tcPr>
          <w:p w14:paraId="02FDB210" w14:textId="5E30403D" w:rsidR="001F4955" w:rsidRPr="00C935A5" w:rsidRDefault="001F4955" w:rsidP="001F4955">
            <w:pPr>
              <w:spacing w:before="40" w:after="20"/>
              <w:jc w:val="center"/>
              <w:rPr>
                <w:rFonts w:cs="Arial"/>
                <w:sz w:val="18"/>
                <w:szCs w:val="18"/>
              </w:rPr>
            </w:pPr>
            <w:r w:rsidRPr="001F4955">
              <w:rPr>
                <w:rFonts w:cs="Arial"/>
                <w:sz w:val="18"/>
                <w:szCs w:val="18"/>
              </w:rPr>
              <w:t>1.076</w:t>
            </w:r>
          </w:p>
        </w:tc>
        <w:tc>
          <w:tcPr>
            <w:tcW w:w="170" w:type="dxa"/>
            <w:tcBorders>
              <w:top w:val="nil"/>
              <w:left w:val="nil"/>
              <w:bottom w:val="nil"/>
              <w:right w:val="nil"/>
            </w:tcBorders>
          </w:tcPr>
          <w:p w14:paraId="59A4B02E" w14:textId="3D71377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E07C08A" w14:textId="7C1D4A22" w:rsidR="001F4955" w:rsidRPr="00C935A5" w:rsidRDefault="001F4955" w:rsidP="001F4955">
            <w:pPr>
              <w:spacing w:before="40" w:after="20"/>
              <w:jc w:val="center"/>
              <w:rPr>
                <w:rFonts w:cs="Arial"/>
                <w:sz w:val="18"/>
                <w:szCs w:val="18"/>
              </w:rPr>
            </w:pPr>
            <w:r w:rsidRPr="001F4955">
              <w:rPr>
                <w:rFonts w:cs="Arial"/>
                <w:sz w:val="18"/>
                <w:szCs w:val="18"/>
              </w:rPr>
              <w:t>0.873</w:t>
            </w:r>
          </w:p>
        </w:tc>
        <w:tc>
          <w:tcPr>
            <w:tcW w:w="1134" w:type="dxa"/>
            <w:tcBorders>
              <w:top w:val="nil"/>
              <w:left w:val="nil"/>
              <w:bottom w:val="nil"/>
              <w:right w:val="nil"/>
            </w:tcBorders>
          </w:tcPr>
          <w:p w14:paraId="2A7220DC" w14:textId="0AB202BA" w:rsidR="001F4955" w:rsidRPr="00C935A5" w:rsidRDefault="001F4955" w:rsidP="001F4955">
            <w:pPr>
              <w:spacing w:before="40" w:after="20"/>
              <w:jc w:val="center"/>
              <w:rPr>
                <w:rFonts w:cs="Arial"/>
                <w:sz w:val="18"/>
                <w:szCs w:val="18"/>
              </w:rPr>
            </w:pPr>
            <w:r w:rsidRPr="001F4955">
              <w:rPr>
                <w:rFonts w:cs="Arial"/>
                <w:sz w:val="18"/>
                <w:szCs w:val="18"/>
              </w:rPr>
              <w:t>0.879</w:t>
            </w:r>
          </w:p>
        </w:tc>
        <w:tc>
          <w:tcPr>
            <w:tcW w:w="1134" w:type="dxa"/>
            <w:tcBorders>
              <w:top w:val="nil"/>
              <w:left w:val="nil"/>
              <w:bottom w:val="nil"/>
              <w:right w:val="nil"/>
            </w:tcBorders>
          </w:tcPr>
          <w:p w14:paraId="29CCBDFB" w14:textId="6A1F3D29" w:rsidR="001F4955" w:rsidRPr="00C935A5" w:rsidRDefault="001F4955" w:rsidP="001F4955">
            <w:pPr>
              <w:spacing w:before="40" w:after="20"/>
              <w:jc w:val="center"/>
              <w:rPr>
                <w:rFonts w:cs="Arial"/>
                <w:sz w:val="18"/>
                <w:szCs w:val="18"/>
              </w:rPr>
            </w:pPr>
            <w:r w:rsidRPr="001F4955">
              <w:rPr>
                <w:rFonts w:cs="Arial"/>
                <w:sz w:val="18"/>
                <w:szCs w:val="18"/>
              </w:rPr>
              <w:t>0.874</w:t>
            </w:r>
          </w:p>
        </w:tc>
        <w:tc>
          <w:tcPr>
            <w:tcW w:w="1134" w:type="dxa"/>
            <w:tcBorders>
              <w:top w:val="nil"/>
              <w:left w:val="nil"/>
              <w:bottom w:val="nil"/>
              <w:right w:val="nil"/>
            </w:tcBorders>
          </w:tcPr>
          <w:p w14:paraId="776370A2" w14:textId="4B7A3273" w:rsidR="001F4955" w:rsidRPr="00C935A5" w:rsidRDefault="001F4955" w:rsidP="001F4955">
            <w:pPr>
              <w:spacing w:before="40" w:after="20"/>
              <w:jc w:val="center"/>
              <w:rPr>
                <w:rFonts w:cs="Arial"/>
                <w:sz w:val="18"/>
                <w:szCs w:val="18"/>
              </w:rPr>
            </w:pPr>
            <w:r w:rsidRPr="001F4955">
              <w:rPr>
                <w:rFonts w:cs="Arial"/>
                <w:sz w:val="18"/>
                <w:szCs w:val="18"/>
              </w:rPr>
              <w:t>0.893</w:t>
            </w:r>
          </w:p>
        </w:tc>
      </w:tr>
      <w:tr w:rsidR="001F4955" w:rsidRPr="001F4955" w14:paraId="570E1A6C" w14:textId="77777777" w:rsidTr="00157BC4">
        <w:tc>
          <w:tcPr>
            <w:tcW w:w="2268" w:type="dxa"/>
            <w:tcBorders>
              <w:top w:val="nil"/>
              <w:left w:val="nil"/>
              <w:bottom w:val="nil"/>
              <w:right w:val="single" w:sz="18" w:space="0" w:color="C00000"/>
            </w:tcBorders>
            <w:shd w:val="clear" w:color="auto" w:fill="auto"/>
            <w:vAlign w:val="center"/>
          </w:tcPr>
          <w:p w14:paraId="3742A1B2" w14:textId="77777777" w:rsidR="001F4955" w:rsidRPr="00C935A5" w:rsidRDefault="001F4955" w:rsidP="001F495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C00000"/>
              <w:bottom w:val="nil"/>
              <w:right w:val="nil"/>
            </w:tcBorders>
            <w:shd w:val="clear" w:color="auto" w:fill="auto"/>
          </w:tcPr>
          <w:p w14:paraId="1241F93E" w14:textId="29EE367A" w:rsidR="001F4955" w:rsidRPr="00C935A5" w:rsidRDefault="001F4955" w:rsidP="001F4955">
            <w:pPr>
              <w:spacing w:before="40" w:after="20"/>
              <w:jc w:val="center"/>
              <w:rPr>
                <w:rFonts w:cs="Arial"/>
                <w:sz w:val="18"/>
                <w:szCs w:val="18"/>
              </w:rPr>
            </w:pPr>
            <w:r w:rsidRPr="001F4955">
              <w:rPr>
                <w:rFonts w:cs="Arial"/>
                <w:sz w:val="18"/>
                <w:szCs w:val="18"/>
              </w:rPr>
              <w:t>1.052</w:t>
            </w:r>
          </w:p>
        </w:tc>
        <w:tc>
          <w:tcPr>
            <w:tcW w:w="1134" w:type="dxa"/>
            <w:tcBorders>
              <w:top w:val="nil"/>
              <w:left w:val="nil"/>
              <w:bottom w:val="nil"/>
              <w:right w:val="nil"/>
            </w:tcBorders>
          </w:tcPr>
          <w:p w14:paraId="08036F42" w14:textId="32ACB1D9" w:rsidR="001F4955" w:rsidRPr="00C935A5" w:rsidRDefault="001F4955" w:rsidP="001F4955">
            <w:pPr>
              <w:spacing w:before="40" w:after="20"/>
              <w:jc w:val="center"/>
              <w:rPr>
                <w:rFonts w:cs="Arial"/>
                <w:sz w:val="18"/>
                <w:szCs w:val="18"/>
              </w:rPr>
            </w:pPr>
            <w:r w:rsidRPr="001F4955">
              <w:rPr>
                <w:rFonts w:cs="Arial"/>
                <w:sz w:val="18"/>
                <w:szCs w:val="18"/>
              </w:rPr>
              <w:t>1.049</w:t>
            </w:r>
          </w:p>
        </w:tc>
        <w:tc>
          <w:tcPr>
            <w:tcW w:w="170" w:type="dxa"/>
            <w:tcBorders>
              <w:top w:val="nil"/>
              <w:left w:val="nil"/>
              <w:bottom w:val="nil"/>
              <w:right w:val="nil"/>
            </w:tcBorders>
          </w:tcPr>
          <w:p w14:paraId="06CFDF24" w14:textId="3B6961B1"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FB02957" w14:textId="262FAF45" w:rsidR="001F4955" w:rsidRPr="00C935A5" w:rsidRDefault="001F4955" w:rsidP="001F4955">
            <w:pPr>
              <w:spacing w:before="40" w:after="20"/>
              <w:jc w:val="center"/>
              <w:rPr>
                <w:rFonts w:cs="Arial"/>
                <w:sz w:val="18"/>
                <w:szCs w:val="18"/>
              </w:rPr>
            </w:pPr>
            <w:r w:rsidRPr="001F4955">
              <w:rPr>
                <w:rFonts w:cs="Arial"/>
                <w:sz w:val="18"/>
                <w:szCs w:val="18"/>
              </w:rPr>
              <w:t>0.805</w:t>
            </w:r>
          </w:p>
        </w:tc>
        <w:tc>
          <w:tcPr>
            <w:tcW w:w="1134" w:type="dxa"/>
            <w:tcBorders>
              <w:top w:val="nil"/>
              <w:left w:val="nil"/>
              <w:bottom w:val="nil"/>
              <w:right w:val="nil"/>
            </w:tcBorders>
          </w:tcPr>
          <w:p w14:paraId="542ED076" w14:textId="0E63B0F4" w:rsidR="001F4955" w:rsidRPr="00C935A5" w:rsidRDefault="001F4955" w:rsidP="001F4955">
            <w:pPr>
              <w:spacing w:before="40" w:after="20"/>
              <w:jc w:val="center"/>
              <w:rPr>
                <w:rFonts w:cs="Arial"/>
                <w:sz w:val="18"/>
                <w:szCs w:val="18"/>
              </w:rPr>
            </w:pPr>
            <w:r w:rsidRPr="001F4955">
              <w:rPr>
                <w:rFonts w:cs="Arial"/>
                <w:sz w:val="18"/>
                <w:szCs w:val="18"/>
              </w:rPr>
              <w:t>0.811</w:t>
            </w:r>
          </w:p>
        </w:tc>
        <w:tc>
          <w:tcPr>
            <w:tcW w:w="1134" w:type="dxa"/>
            <w:tcBorders>
              <w:top w:val="nil"/>
              <w:left w:val="nil"/>
              <w:bottom w:val="nil"/>
              <w:right w:val="nil"/>
            </w:tcBorders>
          </w:tcPr>
          <w:p w14:paraId="74E66867" w14:textId="21882DAD" w:rsidR="001F4955" w:rsidRPr="00C935A5" w:rsidRDefault="001F4955" w:rsidP="001F4955">
            <w:pPr>
              <w:spacing w:before="40" w:after="20"/>
              <w:jc w:val="center"/>
              <w:rPr>
                <w:rFonts w:cs="Arial"/>
                <w:sz w:val="18"/>
                <w:szCs w:val="18"/>
              </w:rPr>
            </w:pPr>
            <w:r w:rsidRPr="001F4955">
              <w:rPr>
                <w:rFonts w:cs="Arial"/>
                <w:sz w:val="18"/>
                <w:szCs w:val="18"/>
              </w:rPr>
              <w:t>0.807</w:t>
            </w:r>
          </w:p>
        </w:tc>
        <w:tc>
          <w:tcPr>
            <w:tcW w:w="1134" w:type="dxa"/>
            <w:tcBorders>
              <w:top w:val="nil"/>
              <w:left w:val="nil"/>
              <w:bottom w:val="nil"/>
              <w:right w:val="nil"/>
            </w:tcBorders>
          </w:tcPr>
          <w:p w14:paraId="23002166" w14:textId="004CFFB2" w:rsidR="001F4955" w:rsidRPr="00C935A5" w:rsidRDefault="001F4955" w:rsidP="001F4955">
            <w:pPr>
              <w:spacing w:before="40" w:after="20"/>
              <w:jc w:val="center"/>
              <w:rPr>
                <w:rFonts w:cs="Arial"/>
                <w:sz w:val="18"/>
                <w:szCs w:val="18"/>
              </w:rPr>
            </w:pPr>
            <w:r w:rsidRPr="001F4955">
              <w:rPr>
                <w:rFonts w:cs="Arial"/>
                <w:sz w:val="18"/>
                <w:szCs w:val="18"/>
              </w:rPr>
              <w:t>0.824</w:t>
            </w:r>
          </w:p>
        </w:tc>
      </w:tr>
      <w:tr w:rsidR="001F4955" w:rsidRPr="001F4955" w14:paraId="7E967290" w14:textId="77777777" w:rsidTr="00157BC4">
        <w:tc>
          <w:tcPr>
            <w:tcW w:w="2268" w:type="dxa"/>
            <w:tcBorders>
              <w:top w:val="nil"/>
              <w:left w:val="nil"/>
              <w:bottom w:val="nil"/>
              <w:right w:val="single" w:sz="18" w:space="0" w:color="C00000"/>
            </w:tcBorders>
            <w:shd w:val="clear" w:color="auto" w:fill="auto"/>
            <w:vAlign w:val="center"/>
          </w:tcPr>
          <w:p w14:paraId="53188F4E" w14:textId="77777777" w:rsidR="001F4955" w:rsidRPr="00C935A5" w:rsidRDefault="001F4955" w:rsidP="001F4955">
            <w:pPr>
              <w:spacing w:before="40" w:after="40"/>
              <w:rPr>
                <w:rFonts w:cs="Arial"/>
                <w:sz w:val="18"/>
                <w:szCs w:val="18"/>
              </w:rPr>
            </w:pPr>
            <w:r w:rsidRPr="00C935A5">
              <w:rPr>
                <w:rFonts w:cs="Arial"/>
                <w:sz w:val="18"/>
                <w:szCs w:val="18"/>
              </w:rPr>
              <w:t>Darebin C</w:t>
            </w:r>
          </w:p>
        </w:tc>
        <w:tc>
          <w:tcPr>
            <w:tcW w:w="1134" w:type="dxa"/>
            <w:tcBorders>
              <w:top w:val="nil"/>
              <w:left w:val="single" w:sz="18" w:space="0" w:color="C00000"/>
              <w:bottom w:val="nil"/>
              <w:right w:val="nil"/>
            </w:tcBorders>
            <w:shd w:val="clear" w:color="auto" w:fill="auto"/>
          </w:tcPr>
          <w:p w14:paraId="703E76A7" w14:textId="24FA0BD5" w:rsidR="001F4955" w:rsidRPr="00C935A5" w:rsidRDefault="001F4955" w:rsidP="001F4955">
            <w:pPr>
              <w:spacing w:before="40" w:after="20"/>
              <w:jc w:val="center"/>
              <w:rPr>
                <w:rFonts w:cs="Arial"/>
                <w:sz w:val="18"/>
                <w:szCs w:val="18"/>
              </w:rPr>
            </w:pPr>
            <w:r w:rsidRPr="001F4955">
              <w:rPr>
                <w:rFonts w:cs="Arial"/>
                <w:sz w:val="18"/>
                <w:szCs w:val="18"/>
              </w:rPr>
              <w:t>0.994</w:t>
            </w:r>
          </w:p>
        </w:tc>
        <w:tc>
          <w:tcPr>
            <w:tcW w:w="1134" w:type="dxa"/>
            <w:tcBorders>
              <w:top w:val="nil"/>
              <w:left w:val="nil"/>
              <w:bottom w:val="nil"/>
              <w:right w:val="nil"/>
            </w:tcBorders>
          </w:tcPr>
          <w:p w14:paraId="275AE446" w14:textId="27A4BEC0" w:rsidR="001F4955" w:rsidRPr="00C935A5" w:rsidRDefault="001F4955" w:rsidP="001F4955">
            <w:pPr>
              <w:spacing w:before="40" w:after="20"/>
              <w:jc w:val="center"/>
              <w:rPr>
                <w:rFonts w:cs="Arial"/>
                <w:sz w:val="18"/>
                <w:szCs w:val="18"/>
              </w:rPr>
            </w:pPr>
            <w:r w:rsidRPr="001F4955">
              <w:rPr>
                <w:rFonts w:cs="Arial"/>
                <w:sz w:val="18"/>
                <w:szCs w:val="18"/>
              </w:rPr>
              <w:t>0.991</w:t>
            </w:r>
          </w:p>
        </w:tc>
        <w:tc>
          <w:tcPr>
            <w:tcW w:w="170" w:type="dxa"/>
            <w:tcBorders>
              <w:top w:val="nil"/>
              <w:left w:val="nil"/>
              <w:bottom w:val="nil"/>
              <w:right w:val="nil"/>
            </w:tcBorders>
          </w:tcPr>
          <w:p w14:paraId="64F411CB" w14:textId="54D58E9A"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25B73B7" w14:textId="7636A1D7" w:rsidR="001F4955" w:rsidRPr="00C935A5" w:rsidRDefault="001F4955" w:rsidP="001F4955">
            <w:pPr>
              <w:spacing w:before="40" w:after="20"/>
              <w:jc w:val="center"/>
              <w:rPr>
                <w:rFonts w:cs="Arial"/>
                <w:sz w:val="18"/>
                <w:szCs w:val="18"/>
              </w:rPr>
            </w:pPr>
            <w:r w:rsidRPr="001F4955">
              <w:rPr>
                <w:rFonts w:cs="Arial"/>
                <w:sz w:val="18"/>
                <w:szCs w:val="18"/>
              </w:rPr>
              <w:t>1.044</w:t>
            </w:r>
          </w:p>
        </w:tc>
        <w:tc>
          <w:tcPr>
            <w:tcW w:w="1134" w:type="dxa"/>
            <w:tcBorders>
              <w:top w:val="nil"/>
              <w:left w:val="nil"/>
              <w:bottom w:val="nil"/>
              <w:right w:val="nil"/>
            </w:tcBorders>
          </w:tcPr>
          <w:p w14:paraId="0972D43A" w14:textId="28EBA9FF" w:rsidR="001F4955" w:rsidRPr="00C935A5" w:rsidRDefault="001F4955" w:rsidP="001F4955">
            <w:pPr>
              <w:spacing w:before="40" w:after="20"/>
              <w:jc w:val="center"/>
              <w:rPr>
                <w:rFonts w:cs="Arial"/>
                <w:sz w:val="18"/>
                <w:szCs w:val="18"/>
              </w:rPr>
            </w:pPr>
            <w:r w:rsidRPr="001F4955">
              <w:rPr>
                <w:rFonts w:cs="Arial"/>
                <w:sz w:val="18"/>
                <w:szCs w:val="18"/>
              </w:rPr>
              <w:t>1.052</w:t>
            </w:r>
          </w:p>
        </w:tc>
        <w:tc>
          <w:tcPr>
            <w:tcW w:w="1134" w:type="dxa"/>
            <w:tcBorders>
              <w:top w:val="nil"/>
              <w:left w:val="nil"/>
              <w:bottom w:val="nil"/>
              <w:right w:val="nil"/>
            </w:tcBorders>
          </w:tcPr>
          <w:p w14:paraId="272171D7" w14:textId="73E55CE5" w:rsidR="001F4955" w:rsidRPr="00C935A5" w:rsidRDefault="001F4955" w:rsidP="001F4955">
            <w:pPr>
              <w:spacing w:before="40" w:after="20"/>
              <w:jc w:val="center"/>
              <w:rPr>
                <w:rFonts w:cs="Arial"/>
                <w:sz w:val="18"/>
                <w:szCs w:val="18"/>
              </w:rPr>
            </w:pPr>
            <w:r w:rsidRPr="001F4955">
              <w:rPr>
                <w:rFonts w:cs="Arial"/>
                <w:sz w:val="18"/>
                <w:szCs w:val="18"/>
              </w:rPr>
              <w:t>1.046</w:t>
            </w:r>
          </w:p>
        </w:tc>
        <w:tc>
          <w:tcPr>
            <w:tcW w:w="1134" w:type="dxa"/>
            <w:tcBorders>
              <w:top w:val="nil"/>
              <w:left w:val="nil"/>
              <w:bottom w:val="nil"/>
              <w:right w:val="nil"/>
            </w:tcBorders>
          </w:tcPr>
          <w:p w14:paraId="15447703" w14:textId="4129C569" w:rsidR="001F4955" w:rsidRPr="00C935A5" w:rsidRDefault="001F4955" w:rsidP="001F4955">
            <w:pPr>
              <w:spacing w:before="40" w:after="20"/>
              <w:jc w:val="center"/>
              <w:rPr>
                <w:rFonts w:cs="Arial"/>
                <w:sz w:val="18"/>
                <w:szCs w:val="18"/>
              </w:rPr>
            </w:pPr>
            <w:r w:rsidRPr="001F4955">
              <w:rPr>
                <w:rFonts w:cs="Arial"/>
                <w:sz w:val="18"/>
                <w:szCs w:val="18"/>
              </w:rPr>
              <w:t>1.069</w:t>
            </w:r>
          </w:p>
        </w:tc>
      </w:tr>
      <w:tr w:rsidR="001F4955" w:rsidRPr="001F4955" w14:paraId="5E0038AC" w14:textId="77777777" w:rsidTr="00157BC4">
        <w:tc>
          <w:tcPr>
            <w:tcW w:w="2268" w:type="dxa"/>
            <w:tcBorders>
              <w:top w:val="nil"/>
              <w:left w:val="nil"/>
              <w:bottom w:val="nil"/>
              <w:right w:val="single" w:sz="18" w:space="0" w:color="C00000"/>
            </w:tcBorders>
            <w:shd w:val="clear" w:color="auto" w:fill="auto"/>
            <w:vAlign w:val="center"/>
          </w:tcPr>
          <w:p w14:paraId="6CB5F004" w14:textId="77777777" w:rsidR="001F4955" w:rsidRPr="00C935A5" w:rsidRDefault="001F4955" w:rsidP="001F495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C00000"/>
              <w:bottom w:val="nil"/>
              <w:right w:val="nil"/>
            </w:tcBorders>
            <w:shd w:val="clear" w:color="auto" w:fill="auto"/>
          </w:tcPr>
          <w:p w14:paraId="1AC5A8B1" w14:textId="7A872FAC" w:rsidR="001F4955" w:rsidRPr="00C935A5" w:rsidRDefault="001F4955" w:rsidP="001F4955">
            <w:pPr>
              <w:spacing w:before="40" w:after="20"/>
              <w:jc w:val="center"/>
              <w:rPr>
                <w:rFonts w:cs="Arial"/>
                <w:sz w:val="18"/>
                <w:szCs w:val="18"/>
              </w:rPr>
            </w:pPr>
            <w:r w:rsidRPr="001F4955">
              <w:rPr>
                <w:rFonts w:cs="Arial"/>
                <w:sz w:val="18"/>
                <w:szCs w:val="18"/>
              </w:rPr>
              <w:t>1.480</w:t>
            </w:r>
          </w:p>
        </w:tc>
        <w:tc>
          <w:tcPr>
            <w:tcW w:w="1134" w:type="dxa"/>
            <w:tcBorders>
              <w:top w:val="nil"/>
              <w:left w:val="nil"/>
              <w:bottom w:val="nil"/>
              <w:right w:val="nil"/>
            </w:tcBorders>
          </w:tcPr>
          <w:p w14:paraId="2BE53CAF" w14:textId="2F3CD438" w:rsidR="001F4955" w:rsidRPr="00C935A5" w:rsidRDefault="001F4955" w:rsidP="001F4955">
            <w:pPr>
              <w:spacing w:before="40" w:after="20"/>
              <w:jc w:val="center"/>
              <w:rPr>
                <w:rFonts w:cs="Arial"/>
                <w:sz w:val="18"/>
                <w:szCs w:val="18"/>
              </w:rPr>
            </w:pPr>
            <w:r w:rsidRPr="001F4955">
              <w:rPr>
                <w:rFonts w:cs="Arial"/>
                <w:sz w:val="18"/>
                <w:szCs w:val="18"/>
              </w:rPr>
              <w:t>1.476</w:t>
            </w:r>
          </w:p>
        </w:tc>
        <w:tc>
          <w:tcPr>
            <w:tcW w:w="170" w:type="dxa"/>
            <w:tcBorders>
              <w:top w:val="nil"/>
              <w:left w:val="nil"/>
              <w:bottom w:val="nil"/>
              <w:right w:val="nil"/>
            </w:tcBorders>
          </w:tcPr>
          <w:p w14:paraId="1455C9C3" w14:textId="1FCC98D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A29FC8E" w14:textId="4BA63033" w:rsidR="001F4955" w:rsidRPr="00C935A5" w:rsidRDefault="001F4955" w:rsidP="001F4955">
            <w:pPr>
              <w:spacing w:before="40" w:after="20"/>
              <w:jc w:val="center"/>
              <w:rPr>
                <w:rFonts w:cs="Arial"/>
                <w:sz w:val="18"/>
                <w:szCs w:val="18"/>
              </w:rPr>
            </w:pPr>
            <w:r w:rsidRPr="001F4955">
              <w:rPr>
                <w:rFonts w:cs="Arial"/>
                <w:sz w:val="18"/>
                <w:szCs w:val="18"/>
              </w:rPr>
              <w:t>0.805</w:t>
            </w:r>
          </w:p>
        </w:tc>
        <w:tc>
          <w:tcPr>
            <w:tcW w:w="1134" w:type="dxa"/>
            <w:tcBorders>
              <w:top w:val="nil"/>
              <w:left w:val="nil"/>
              <w:bottom w:val="nil"/>
              <w:right w:val="nil"/>
            </w:tcBorders>
          </w:tcPr>
          <w:p w14:paraId="77CAAEB2" w14:textId="4193F5C9" w:rsidR="001F4955" w:rsidRPr="00C935A5" w:rsidRDefault="001F4955" w:rsidP="001F4955">
            <w:pPr>
              <w:spacing w:before="40" w:after="20"/>
              <w:jc w:val="center"/>
              <w:rPr>
                <w:rFonts w:cs="Arial"/>
                <w:sz w:val="18"/>
                <w:szCs w:val="18"/>
              </w:rPr>
            </w:pPr>
            <w:r w:rsidRPr="001F4955">
              <w:rPr>
                <w:rFonts w:cs="Arial"/>
                <w:sz w:val="18"/>
                <w:szCs w:val="18"/>
              </w:rPr>
              <w:t>0.811</w:t>
            </w:r>
          </w:p>
        </w:tc>
        <w:tc>
          <w:tcPr>
            <w:tcW w:w="1134" w:type="dxa"/>
            <w:tcBorders>
              <w:top w:val="nil"/>
              <w:left w:val="nil"/>
              <w:bottom w:val="nil"/>
              <w:right w:val="nil"/>
            </w:tcBorders>
          </w:tcPr>
          <w:p w14:paraId="6143F86D" w14:textId="6448F104" w:rsidR="001F4955" w:rsidRPr="00C935A5" w:rsidRDefault="001F4955" w:rsidP="001F4955">
            <w:pPr>
              <w:spacing w:before="40" w:after="20"/>
              <w:jc w:val="center"/>
              <w:rPr>
                <w:rFonts w:cs="Arial"/>
                <w:sz w:val="18"/>
                <w:szCs w:val="18"/>
              </w:rPr>
            </w:pPr>
            <w:r w:rsidRPr="001F4955">
              <w:rPr>
                <w:rFonts w:cs="Arial"/>
                <w:sz w:val="18"/>
                <w:szCs w:val="18"/>
              </w:rPr>
              <w:t>0.807</w:t>
            </w:r>
          </w:p>
        </w:tc>
        <w:tc>
          <w:tcPr>
            <w:tcW w:w="1134" w:type="dxa"/>
            <w:tcBorders>
              <w:top w:val="nil"/>
              <w:left w:val="nil"/>
              <w:bottom w:val="nil"/>
              <w:right w:val="nil"/>
            </w:tcBorders>
          </w:tcPr>
          <w:p w14:paraId="359CDE12" w14:textId="5D530DDA" w:rsidR="001F4955" w:rsidRPr="00C935A5" w:rsidRDefault="001F4955" w:rsidP="001F4955">
            <w:pPr>
              <w:spacing w:before="40" w:after="20"/>
              <w:jc w:val="center"/>
              <w:rPr>
                <w:rFonts w:cs="Arial"/>
                <w:sz w:val="18"/>
                <w:szCs w:val="18"/>
              </w:rPr>
            </w:pPr>
            <w:r w:rsidRPr="001F4955">
              <w:rPr>
                <w:rFonts w:cs="Arial"/>
                <w:sz w:val="18"/>
                <w:szCs w:val="18"/>
              </w:rPr>
              <w:t>0.824</w:t>
            </w:r>
          </w:p>
        </w:tc>
      </w:tr>
      <w:tr w:rsidR="001F4955" w:rsidRPr="001F4955" w14:paraId="7B2D02A5" w14:textId="77777777" w:rsidTr="00157BC4">
        <w:tc>
          <w:tcPr>
            <w:tcW w:w="2268" w:type="dxa"/>
            <w:tcBorders>
              <w:top w:val="nil"/>
              <w:left w:val="nil"/>
              <w:bottom w:val="nil"/>
              <w:right w:val="single" w:sz="18" w:space="0" w:color="C00000"/>
            </w:tcBorders>
            <w:shd w:val="clear" w:color="auto" w:fill="auto"/>
            <w:vAlign w:val="center"/>
          </w:tcPr>
          <w:p w14:paraId="498AFA0C" w14:textId="77777777" w:rsidR="001F4955" w:rsidRPr="00C935A5" w:rsidRDefault="001F4955" w:rsidP="001F495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C00000"/>
              <w:bottom w:val="nil"/>
              <w:right w:val="nil"/>
            </w:tcBorders>
            <w:shd w:val="clear" w:color="auto" w:fill="auto"/>
          </w:tcPr>
          <w:p w14:paraId="73A776D9" w14:textId="56475782" w:rsidR="001F4955" w:rsidRPr="00C935A5" w:rsidRDefault="001F4955" w:rsidP="001F4955">
            <w:pPr>
              <w:spacing w:before="40" w:after="20"/>
              <w:jc w:val="center"/>
              <w:rPr>
                <w:rFonts w:cs="Arial"/>
                <w:sz w:val="18"/>
                <w:szCs w:val="18"/>
              </w:rPr>
            </w:pPr>
            <w:r w:rsidRPr="001F4955">
              <w:rPr>
                <w:rFonts w:cs="Arial"/>
                <w:sz w:val="18"/>
                <w:szCs w:val="18"/>
              </w:rPr>
              <w:t>1.057</w:t>
            </w:r>
          </w:p>
        </w:tc>
        <w:tc>
          <w:tcPr>
            <w:tcW w:w="1134" w:type="dxa"/>
            <w:tcBorders>
              <w:top w:val="nil"/>
              <w:left w:val="nil"/>
              <w:bottom w:val="nil"/>
              <w:right w:val="nil"/>
            </w:tcBorders>
          </w:tcPr>
          <w:p w14:paraId="7A875086" w14:textId="09F504F9" w:rsidR="001F4955" w:rsidRPr="00C935A5" w:rsidRDefault="001F4955" w:rsidP="001F4955">
            <w:pPr>
              <w:spacing w:before="40" w:after="20"/>
              <w:jc w:val="center"/>
              <w:rPr>
                <w:rFonts w:cs="Arial"/>
                <w:sz w:val="18"/>
                <w:szCs w:val="18"/>
              </w:rPr>
            </w:pPr>
            <w:r w:rsidRPr="001F4955">
              <w:rPr>
                <w:rFonts w:cs="Arial"/>
                <w:sz w:val="18"/>
                <w:szCs w:val="18"/>
              </w:rPr>
              <w:t>1.054</w:t>
            </w:r>
          </w:p>
        </w:tc>
        <w:tc>
          <w:tcPr>
            <w:tcW w:w="170" w:type="dxa"/>
            <w:tcBorders>
              <w:top w:val="nil"/>
              <w:left w:val="nil"/>
              <w:bottom w:val="nil"/>
              <w:right w:val="nil"/>
            </w:tcBorders>
          </w:tcPr>
          <w:p w14:paraId="342921E3" w14:textId="0710435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905C906" w14:textId="17CC89C5" w:rsidR="001F4955" w:rsidRPr="00C935A5" w:rsidRDefault="001F4955" w:rsidP="001F4955">
            <w:pPr>
              <w:spacing w:before="40" w:after="20"/>
              <w:jc w:val="center"/>
              <w:rPr>
                <w:rFonts w:cs="Arial"/>
                <w:sz w:val="18"/>
                <w:szCs w:val="18"/>
              </w:rPr>
            </w:pPr>
            <w:r w:rsidRPr="001F4955">
              <w:rPr>
                <w:rFonts w:cs="Arial"/>
                <w:sz w:val="18"/>
                <w:szCs w:val="18"/>
              </w:rPr>
              <w:t>0.846</w:t>
            </w:r>
          </w:p>
        </w:tc>
        <w:tc>
          <w:tcPr>
            <w:tcW w:w="1134" w:type="dxa"/>
            <w:tcBorders>
              <w:top w:val="nil"/>
              <w:left w:val="nil"/>
              <w:bottom w:val="nil"/>
              <w:right w:val="nil"/>
            </w:tcBorders>
          </w:tcPr>
          <w:p w14:paraId="5DFDB090" w14:textId="1CCDFEB8" w:rsidR="001F4955" w:rsidRPr="00C935A5" w:rsidRDefault="001F4955" w:rsidP="001F4955">
            <w:pPr>
              <w:spacing w:before="40" w:after="20"/>
              <w:jc w:val="center"/>
              <w:rPr>
                <w:rFonts w:cs="Arial"/>
                <w:sz w:val="18"/>
                <w:szCs w:val="18"/>
              </w:rPr>
            </w:pPr>
            <w:r w:rsidRPr="001F4955">
              <w:rPr>
                <w:rFonts w:cs="Arial"/>
                <w:sz w:val="18"/>
                <w:szCs w:val="18"/>
              </w:rPr>
              <w:t>0.852</w:t>
            </w:r>
          </w:p>
        </w:tc>
        <w:tc>
          <w:tcPr>
            <w:tcW w:w="1134" w:type="dxa"/>
            <w:tcBorders>
              <w:top w:val="nil"/>
              <w:left w:val="nil"/>
              <w:bottom w:val="nil"/>
              <w:right w:val="nil"/>
            </w:tcBorders>
          </w:tcPr>
          <w:p w14:paraId="5DD4091C" w14:textId="25B19C82" w:rsidR="001F4955" w:rsidRPr="00C935A5" w:rsidRDefault="001F4955" w:rsidP="001F4955">
            <w:pPr>
              <w:spacing w:before="40" w:after="20"/>
              <w:jc w:val="center"/>
              <w:rPr>
                <w:rFonts w:cs="Arial"/>
                <w:sz w:val="18"/>
                <w:szCs w:val="18"/>
              </w:rPr>
            </w:pPr>
            <w:r w:rsidRPr="001F4955">
              <w:rPr>
                <w:rFonts w:cs="Arial"/>
                <w:sz w:val="18"/>
                <w:szCs w:val="18"/>
              </w:rPr>
              <w:t>0.847</w:t>
            </w:r>
          </w:p>
        </w:tc>
        <w:tc>
          <w:tcPr>
            <w:tcW w:w="1134" w:type="dxa"/>
            <w:tcBorders>
              <w:top w:val="nil"/>
              <w:left w:val="nil"/>
              <w:bottom w:val="nil"/>
              <w:right w:val="nil"/>
            </w:tcBorders>
          </w:tcPr>
          <w:p w14:paraId="686B65CB" w14:textId="29CDDB87" w:rsidR="001F4955" w:rsidRPr="00C935A5" w:rsidRDefault="001F4955" w:rsidP="001F4955">
            <w:pPr>
              <w:spacing w:before="40" w:after="20"/>
              <w:jc w:val="center"/>
              <w:rPr>
                <w:rFonts w:cs="Arial"/>
                <w:sz w:val="18"/>
                <w:szCs w:val="18"/>
              </w:rPr>
            </w:pPr>
            <w:r w:rsidRPr="001F4955">
              <w:rPr>
                <w:rFonts w:cs="Arial"/>
                <w:sz w:val="18"/>
                <w:szCs w:val="18"/>
              </w:rPr>
              <w:t>0.865</w:t>
            </w:r>
          </w:p>
        </w:tc>
      </w:tr>
      <w:tr w:rsidR="001F4955" w:rsidRPr="001F4955" w14:paraId="0043D54D" w14:textId="77777777" w:rsidTr="00157BC4">
        <w:tc>
          <w:tcPr>
            <w:tcW w:w="2268" w:type="dxa"/>
            <w:tcBorders>
              <w:top w:val="nil"/>
              <w:left w:val="nil"/>
              <w:bottom w:val="nil"/>
              <w:right w:val="single" w:sz="18" w:space="0" w:color="C00000"/>
            </w:tcBorders>
            <w:shd w:val="clear" w:color="auto" w:fill="auto"/>
            <w:vAlign w:val="center"/>
          </w:tcPr>
          <w:p w14:paraId="08CB7559" w14:textId="77777777" w:rsidR="001F4955" w:rsidRPr="00C935A5" w:rsidRDefault="001F4955" w:rsidP="001F495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C00000"/>
              <w:bottom w:val="nil"/>
              <w:right w:val="nil"/>
            </w:tcBorders>
            <w:shd w:val="clear" w:color="auto" w:fill="auto"/>
          </w:tcPr>
          <w:p w14:paraId="00617F20" w14:textId="596B9BA3" w:rsidR="001F4955" w:rsidRPr="00C935A5" w:rsidRDefault="001F4955" w:rsidP="001F4955">
            <w:pPr>
              <w:spacing w:before="40" w:after="20"/>
              <w:jc w:val="center"/>
              <w:rPr>
                <w:rFonts w:cs="Arial"/>
                <w:sz w:val="18"/>
                <w:szCs w:val="18"/>
              </w:rPr>
            </w:pPr>
            <w:r w:rsidRPr="001F4955">
              <w:rPr>
                <w:rFonts w:cs="Arial"/>
                <w:sz w:val="18"/>
                <w:szCs w:val="18"/>
              </w:rPr>
              <w:t>1.288</w:t>
            </w:r>
          </w:p>
        </w:tc>
        <w:tc>
          <w:tcPr>
            <w:tcW w:w="1134" w:type="dxa"/>
            <w:tcBorders>
              <w:top w:val="nil"/>
              <w:left w:val="nil"/>
              <w:bottom w:val="nil"/>
              <w:right w:val="nil"/>
            </w:tcBorders>
          </w:tcPr>
          <w:p w14:paraId="37568D0C" w14:textId="103EB501" w:rsidR="001F4955" w:rsidRPr="00C935A5" w:rsidRDefault="001F4955" w:rsidP="001F4955">
            <w:pPr>
              <w:spacing w:before="40" w:after="20"/>
              <w:jc w:val="center"/>
              <w:rPr>
                <w:rFonts w:cs="Arial"/>
                <w:sz w:val="18"/>
                <w:szCs w:val="18"/>
              </w:rPr>
            </w:pPr>
            <w:r w:rsidRPr="001F4955">
              <w:rPr>
                <w:rFonts w:cs="Arial"/>
                <w:sz w:val="18"/>
                <w:szCs w:val="18"/>
              </w:rPr>
              <w:t>1.284</w:t>
            </w:r>
          </w:p>
        </w:tc>
        <w:tc>
          <w:tcPr>
            <w:tcW w:w="170" w:type="dxa"/>
            <w:tcBorders>
              <w:top w:val="nil"/>
              <w:left w:val="nil"/>
              <w:bottom w:val="nil"/>
              <w:right w:val="nil"/>
            </w:tcBorders>
          </w:tcPr>
          <w:p w14:paraId="0E6DD576" w14:textId="15F4A5F8"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6A2D866" w14:textId="50B29358" w:rsidR="001F4955" w:rsidRPr="00C935A5" w:rsidRDefault="001F4955" w:rsidP="001F4955">
            <w:pPr>
              <w:spacing w:before="40" w:after="20"/>
              <w:jc w:val="center"/>
              <w:rPr>
                <w:rFonts w:cs="Arial"/>
                <w:sz w:val="18"/>
                <w:szCs w:val="18"/>
              </w:rPr>
            </w:pPr>
            <w:r w:rsidRPr="001F4955">
              <w:rPr>
                <w:rFonts w:cs="Arial"/>
                <w:sz w:val="18"/>
                <w:szCs w:val="18"/>
              </w:rPr>
              <w:t>0.788</w:t>
            </w:r>
          </w:p>
        </w:tc>
        <w:tc>
          <w:tcPr>
            <w:tcW w:w="1134" w:type="dxa"/>
            <w:tcBorders>
              <w:top w:val="nil"/>
              <w:left w:val="nil"/>
              <w:bottom w:val="nil"/>
              <w:right w:val="nil"/>
            </w:tcBorders>
          </w:tcPr>
          <w:p w14:paraId="5054944D" w14:textId="6DCB88B5" w:rsidR="001F4955" w:rsidRPr="00C935A5" w:rsidRDefault="001F4955" w:rsidP="001F4955">
            <w:pPr>
              <w:spacing w:before="40" w:after="20"/>
              <w:jc w:val="center"/>
              <w:rPr>
                <w:rFonts w:cs="Arial"/>
                <w:sz w:val="18"/>
                <w:szCs w:val="18"/>
              </w:rPr>
            </w:pPr>
            <w:r w:rsidRPr="001F4955">
              <w:rPr>
                <w:rFonts w:cs="Arial"/>
                <w:sz w:val="18"/>
                <w:szCs w:val="18"/>
              </w:rPr>
              <w:t>0.794</w:t>
            </w:r>
          </w:p>
        </w:tc>
        <w:tc>
          <w:tcPr>
            <w:tcW w:w="1134" w:type="dxa"/>
            <w:tcBorders>
              <w:top w:val="nil"/>
              <w:left w:val="nil"/>
              <w:bottom w:val="nil"/>
              <w:right w:val="nil"/>
            </w:tcBorders>
          </w:tcPr>
          <w:p w14:paraId="65BF0AE8" w14:textId="34487D9E" w:rsidR="001F4955" w:rsidRPr="00C935A5" w:rsidRDefault="001F4955" w:rsidP="001F4955">
            <w:pPr>
              <w:spacing w:before="40" w:after="20"/>
              <w:jc w:val="center"/>
              <w:rPr>
                <w:rFonts w:cs="Arial"/>
                <w:sz w:val="18"/>
                <w:szCs w:val="18"/>
              </w:rPr>
            </w:pPr>
            <w:r w:rsidRPr="001F4955">
              <w:rPr>
                <w:rFonts w:cs="Arial"/>
                <w:sz w:val="18"/>
                <w:szCs w:val="18"/>
              </w:rPr>
              <w:t>0.790</w:t>
            </w:r>
          </w:p>
        </w:tc>
        <w:tc>
          <w:tcPr>
            <w:tcW w:w="1134" w:type="dxa"/>
            <w:tcBorders>
              <w:top w:val="nil"/>
              <w:left w:val="nil"/>
              <w:bottom w:val="nil"/>
              <w:right w:val="nil"/>
            </w:tcBorders>
          </w:tcPr>
          <w:p w14:paraId="57CA203E" w14:textId="5C07E599" w:rsidR="001F4955" w:rsidRPr="00C935A5" w:rsidRDefault="001F4955" w:rsidP="001F4955">
            <w:pPr>
              <w:spacing w:before="40" w:after="20"/>
              <w:jc w:val="center"/>
              <w:rPr>
                <w:rFonts w:cs="Arial"/>
                <w:sz w:val="18"/>
                <w:szCs w:val="18"/>
              </w:rPr>
            </w:pPr>
            <w:r w:rsidRPr="001F4955">
              <w:rPr>
                <w:rFonts w:cs="Arial"/>
                <w:sz w:val="18"/>
                <w:szCs w:val="18"/>
              </w:rPr>
              <w:t>0.807</w:t>
            </w:r>
          </w:p>
        </w:tc>
      </w:tr>
      <w:tr w:rsidR="001F4955" w:rsidRPr="001F4955" w14:paraId="1C61C743" w14:textId="77777777" w:rsidTr="00157BC4">
        <w:tc>
          <w:tcPr>
            <w:tcW w:w="2268" w:type="dxa"/>
            <w:tcBorders>
              <w:top w:val="nil"/>
              <w:left w:val="nil"/>
              <w:bottom w:val="nil"/>
              <w:right w:val="single" w:sz="18" w:space="0" w:color="C00000"/>
            </w:tcBorders>
            <w:shd w:val="clear" w:color="auto" w:fill="auto"/>
            <w:vAlign w:val="center"/>
          </w:tcPr>
          <w:p w14:paraId="455A983B" w14:textId="77777777" w:rsidR="001F4955" w:rsidRPr="00C935A5" w:rsidRDefault="001F4955" w:rsidP="001F495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C00000"/>
              <w:bottom w:val="nil"/>
              <w:right w:val="nil"/>
            </w:tcBorders>
            <w:shd w:val="clear" w:color="auto" w:fill="auto"/>
          </w:tcPr>
          <w:p w14:paraId="3F8EDE2F" w14:textId="35FFF832" w:rsidR="001F4955" w:rsidRPr="00C935A5" w:rsidRDefault="001F4955" w:rsidP="001F4955">
            <w:pPr>
              <w:spacing w:before="40" w:after="20"/>
              <w:jc w:val="center"/>
              <w:rPr>
                <w:rFonts w:cs="Arial"/>
                <w:sz w:val="18"/>
                <w:szCs w:val="18"/>
              </w:rPr>
            </w:pPr>
            <w:r w:rsidRPr="001F4955">
              <w:rPr>
                <w:rFonts w:cs="Arial"/>
                <w:sz w:val="18"/>
                <w:szCs w:val="18"/>
              </w:rPr>
              <w:t>0.858</w:t>
            </w:r>
          </w:p>
        </w:tc>
        <w:tc>
          <w:tcPr>
            <w:tcW w:w="1134" w:type="dxa"/>
            <w:tcBorders>
              <w:top w:val="nil"/>
              <w:left w:val="nil"/>
              <w:bottom w:val="nil"/>
              <w:right w:val="nil"/>
            </w:tcBorders>
          </w:tcPr>
          <w:p w14:paraId="66EE95A0" w14:textId="37E1794C" w:rsidR="001F4955" w:rsidRPr="00C935A5" w:rsidRDefault="001F4955" w:rsidP="001F4955">
            <w:pPr>
              <w:spacing w:before="40" w:after="20"/>
              <w:jc w:val="center"/>
              <w:rPr>
                <w:rFonts w:cs="Arial"/>
                <w:sz w:val="18"/>
                <w:szCs w:val="18"/>
              </w:rPr>
            </w:pPr>
            <w:r w:rsidRPr="001F4955">
              <w:rPr>
                <w:rFonts w:cs="Arial"/>
                <w:sz w:val="18"/>
                <w:szCs w:val="18"/>
              </w:rPr>
              <w:t>0.856</w:t>
            </w:r>
          </w:p>
        </w:tc>
        <w:tc>
          <w:tcPr>
            <w:tcW w:w="170" w:type="dxa"/>
            <w:tcBorders>
              <w:top w:val="nil"/>
              <w:left w:val="nil"/>
              <w:bottom w:val="nil"/>
              <w:right w:val="nil"/>
            </w:tcBorders>
          </w:tcPr>
          <w:p w14:paraId="69EF122F" w14:textId="658FDF8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39986F8" w14:textId="5FF717FF" w:rsidR="001F4955" w:rsidRPr="00C935A5" w:rsidRDefault="001F4955" w:rsidP="001F4955">
            <w:pPr>
              <w:spacing w:before="40" w:after="20"/>
              <w:jc w:val="center"/>
              <w:rPr>
                <w:rFonts w:cs="Arial"/>
                <w:sz w:val="18"/>
                <w:szCs w:val="18"/>
              </w:rPr>
            </w:pPr>
            <w:r w:rsidRPr="001F4955">
              <w:rPr>
                <w:rFonts w:cs="Arial"/>
                <w:sz w:val="18"/>
                <w:szCs w:val="18"/>
              </w:rPr>
              <w:t>0.975</w:t>
            </w:r>
          </w:p>
        </w:tc>
        <w:tc>
          <w:tcPr>
            <w:tcW w:w="1134" w:type="dxa"/>
            <w:tcBorders>
              <w:top w:val="nil"/>
              <w:left w:val="nil"/>
              <w:bottom w:val="nil"/>
              <w:right w:val="nil"/>
            </w:tcBorders>
          </w:tcPr>
          <w:p w14:paraId="03DB8F2C" w14:textId="2560851A" w:rsidR="001F4955" w:rsidRPr="00C935A5" w:rsidRDefault="001F4955" w:rsidP="001F4955">
            <w:pPr>
              <w:spacing w:before="40" w:after="20"/>
              <w:jc w:val="center"/>
              <w:rPr>
                <w:rFonts w:cs="Arial"/>
                <w:sz w:val="18"/>
                <w:szCs w:val="18"/>
              </w:rPr>
            </w:pPr>
            <w:r w:rsidRPr="001F4955">
              <w:rPr>
                <w:rFonts w:cs="Arial"/>
                <w:sz w:val="18"/>
                <w:szCs w:val="18"/>
              </w:rPr>
              <w:t>0.982</w:t>
            </w:r>
          </w:p>
        </w:tc>
        <w:tc>
          <w:tcPr>
            <w:tcW w:w="1134" w:type="dxa"/>
            <w:tcBorders>
              <w:top w:val="nil"/>
              <w:left w:val="nil"/>
              <w:bottom w:val="nil"/>
              <w:right w:val="nil"/>
            </w:tcBorders>
          </w:tcPr>
          <w:p w14:paraId="71E4C367" w14:textId="02DF0CC4" w:rsidR="001F4955" w:rsidRPr="00C935A5" w:rsidRDefault="001F4955" w:rsidP="001F4955">
            <w:pPr>
              <w:spacing w:before="40" w:after="20"/>
              <w:jc w:val="center"/>
              <w:rPr>
                <w:rFonts w:cs="Arial"/>
                <w:sz w:val="18"/>
                <w:szCs w:val="18"/>
              </w:rPr>
            </w:pPr>
            <w:r w:rsidRPr="001F4955">
              <w:rPr>
                <w:rFonts w:cs="Arial"/>
                <w:sz w:val="18"/>
                <w:szCs w:val="18"/>
              </w:rPr>
              <w:t>0.977</w:t>
            </w:r>
          </w:p>
        </w:tc>
        <w:tc>
          <w:tcPr>
            <w:tcW w:w="1134" w:type="dxa"/>
            <w:tcBorders>
              <w:top w:val="nil"/>
              <w:left w:val="nil"/>
              <w:bottom w:val="nil"/>
              <w:right w:val="nil"/>
            </w:tcBorders>
          </w:tcPr>
          <w:p w14:paraId="19102B82" w14:textId="41F97845" w:rsidR="001F4955" w:rsidRPr="00C935A5" w:rsidRDefault="001F4955" w:rsidP="001F4955">
            <w:pPr>
              <w:spacing w:before="40" w:after="20"/>
              <w:jc w:val="center"/>
              <w:rPr>
                <w:rFonts w:cs="Arial"/>
                <w:sz w:val="18"/>
                <w:szCs w:val="18"/>
              </w:rPr>
            </w:pPr>
            <w:r w:rsidRPr="001F4955">
              <w:rPr>
                <w:rFonts w:cs="Arial"/>
                <w:sz w:val="18"/>
                <w:szCs w:val="18"/>
              </w:rPr>
              <w:t>0.998</w:t>
            </w:r>
          </w:p>
        </w:tc>
      </w:tr>
      <w:tr w:rsidR="001F4955" w:rsidRPr="001F4955" w14:paraId="35E212EC" w14:textId="77777777" w:rsidTr="00157BC4">
        <w:tc>
          <w:tcPr>
            <w:tcW w:w="2268" w:type="dxa"/>
            <w:tcBorders>
              <w:top w:val="nil"/>
              <w:left w:val="nil"/>
              <w:bottom w:val="nil"/>
              <w:right w:val="single" w:sz="18" w:space="0" w:color="C00000"/>
            </w:tcBorders>
            <w:shd w:val="clear" w:color="auto" w:fill="auto"/>
            <w:vAlign w:val="center"/>
          </w:tcPr>
          <w:p w14:paraId="6E260F2F" w14:textId="77777777" w:rsidR="001F4955" w:rsidRPr="00C935A5" w:rsidRDefault="001F4955" w:rsidP="001F4955">
            <w:pPr>
              <w:spacing w:before="40" w:after="40"/>
              <w:rPr>
                <w:rFonts w:cs="Arial"/>
                <w:sz w:val="18"/>
                <w:szCs w:val="18"/>
              </w:rPr>
            </w:pPr>
            <w:r w:rsidRPr="00C935A5">
              <w:rPr>
                <w:rFonts w:cs="Arial"/>
                <w:sz w:val="18"/>
                <w:szCs w:val="18"/>
              </w:rPr>
              <w:t>Glenelg S</w:t>
            </w:r>
          </w:p>
        </w:tc>
        <w:tc>
          <w:tcPr>
            <w:tcW w:w="1134" w:type="dxa"/>
            <w:tcBorders>
              <w:top w:val="nil"/>
              <w:left w:val="single" w:sz="18" w:space="0" w:color="C00000"/>
              <w:bottom w:val="nil"/>
              <w:right w:val="nil"/>
            </w:tcBorders>
            <w:shd w:val="clear" w:color="auto" w:fill="auto"/>
          </w:tcPr>
          <w:p w14:paraId="4521609B" w14:textId="1A87CA56" w:rsidR="001F4955" w:rsidRPr="00C935A5" w:rsidRDefault="001F4955" w:rsidP="001F4955">
            <w:pPr>
              <w:spacing w:before="40" w:after="20"/>
              <w:jc w:val="center"/>
              <w:rPr>
                <w:rFonts w:cs="Arial"/>
                <w:sz w:val="18"/>
                <w:szCs w:val="18"/>
              </w:rPr>
            </w:pPr>
            <w:r w:rsidRPr="001F4955">
              <w:rPr>
                <w:rFonts w:cs="Arial"/>
                <w:sz w:val="18"/>
                <w:szCs w:val="18"/>
              </w:rPr>
              <w:t>1.362</w:t>
            </w:r>
          </w:p>
        </w:tc>
        <w:tc>
          <w:tcPr>
            <w:tcW w:w="1134" w:type="dxa"/>
            <w:tcBorders>
              <w:top w:val="nil"/>
              <w:left w:val="nil"/>
              <w:bottom w:val="nil"/>
              <w:right w:val="nil"/>
            </w:tcBorders>
          </w:tcPr>
          <w:p w14:paraId="2C83EEC1" w14:textId="6669F27F" w:rsidR="001F4955" w:rsidRPr="00C935A5" w:rsidRDefault="001F4955" w:rsidP="001F4955">
            <w:pPr>
              <w:spacing w:before="40" w:after="20"/>
              <w:jc w:val="center"/>
              <w:rPr>
                <w:rFonts w:cs="Arial"/>
                <w:sz w:val="18"/>
                <w:szCs w:val="18"/>
              </w:rPr>
            </w:pPr>
            <w:r w:rsidRPr="001F4955">
              <w:rPr>
                <w:rFonts w:cs="Arial"/>
                <w:sz w:val="18"/>
                <w:szCs w:val="18"/>
              </w:rPr>
              <w:t>1.358</w:t>
            </w:r>
          </w:p>
        </w:tc>
        <w:tc>
          <w:tcPr>
            <w:tcW w:w="170" w:type="dxa"/>
            <w:tcBorders>
              <w:top w:val="nil"/>
              <w:left w:val="nil"/>
              <w:bottom w:val="nil"/>
              <w:right w:val="nil"/>
            </w:tcBorders>
          </w:tcPr>
          <w:p w14:paraId="5C6B30C9" w14:textId="5B7E2B7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73B8496" w14:textId="0988E741" w:rsidR="001F4955" w:rsidRPr="00C935A5" w:rsidRDefault="001F4955" w:rsidP="001F4955">
            <w:pPr>
              <w:spacing w:before="40" w:after="20"/>
              <w:jc w:val="center"/>
              <w:rPr>
                <w:rFonts w:cs="Arial"/>
                <w:sz w:val="18"/>
                <w:szCs w:val="18"/>
              </w:rPr>
            </w:pPr>
            <w:r w:rsidRPr="001F4955">
              <w:rPr>
                <w:rFonts w:cs="Arial"/>
                <w:sz w:val="18"/>
                <w:szCs w:val="18"/>
              </w:rPr>
              <w:t>0.785</w:t>
            </w:r>
          </w:p>
        </w:tc>
        <w:tc>
          <w:tcPr>
            <w:tcW w:w="1134" w:type="dxa"/>
            <w:tcBorders>
              <w:top w:val="nil"/>
              <w:left w:val="nil"/>
              <w:bottom w:val="nil"/>
              <w:right w:val="nil"/>
            </w:tcBorders>
          </w:tcPr>
          <w:p w14:paraId="615A21BE" w14:textId="641C586A" w:rsidR="001F4955" w:rsidRPr="00C935A5" w:rsidRDefault="001F4955" w:rsidP="001F4955">
            <w:pPr>
              <w:spacing w:before="40" w:after="20"/>
              <w:jc w:val="center"/>
              <w:rPr>
                <w:rFonts w:cs="Arial"/>
                <w:sz w:val="18"/>
                <w:szCs w:val="18"/>
              </w:rPr>
            </w:pPr>
            <w:r w:rsidRPr="001F4955">
              <w:rPr>
                <w:rFonts w:cs="Arial"/>
                <w:sz w:val="18"/>
                <w:szCs w:val="18"/>
              </w:rPr>
              <w:t>0.790</w:t>
            </w:r>
          </w:p>
        </w:tc>
        <w:tc>
          <w:tcPr>
            <w:tcW w:w="1134" w:type="dxa"/>
            <w:tcBorders>
              <w:top w:val="nil"/>
              <w:left w:val="nil"/>
              <w:bottom w:val="nil"/>
              <w:right w:val="nil"/>
            </w:tcBorders>
          </w:tcPr>
          <w:p w14:paraId="7933E2C4" w14:textId="2E78D65E" w:rsidR="001F4955" w:rsidRPr="00C935A5" w:rsidRDefault="001F4955" w:rsidP="001F4955">
            <w:pPr>
              <w:spacing w:before="40" w:after="20"/>
              <w:jc w:val="center"/>
              <w:rPr>
                <w:rFonts w:cs="Arial"/>
                <w:sz w:val="18"/>
                <w:szCs w:val="18"/>
              </w:rPr>
            </w:pPr>
            <w:r w:rsidRPr="001F4955">
              <w:rPr>
                <w:rFonts w:cs="Arial"/>
                <w:sz w:val="18"/>
                <w:szCs w:val="18"/>
              </w:rPr>
              <w:t>0.786</w:t>
            </w:r>
          </w:p>
        </w:tc>
        <w:tc>
          <w:tcPr>
            <w:tcW w:w="1134" w:type="dxa"/>
            <w:tcBorders>
              <w:top w:val="nil"/>
              <w:left w:val="nil"/>
              <w:bottom w:val="nil"/>
              <w:right w:val="nil"/>
            </w:tcBorders>
          </w:tcPr>
          <w:p w14:paraId="59CD5927" w14:textId="6CC4914A" w:rsidR="001F4955" w:rsidRPr="00C935A5" w:rsidRDefault="001F4955" w:rsidP="001F4955">
            <w:pPr>
              <w:spacing w:before="40" w:after="20"/>
              <w:jc w:val="center"/>
              <w:rPr>
                <w:rFonts w:cs="Arial"/>
                <w:sz w:val="18"/>
                <w:szCs w:val="18"/>
              </w:rPr>
            </w:pPr>
            <w:r w:rsidRPr="001F4955">
              <w:rPr>
                <w:rFonts w:cs="Arial"/>
                <w:sz w:val="18"/>
                <w:szCs w:val="18"/>
              </w:rPr>
              <w:t>0.803</w:t>
            </w:r>
          </w:p>
        </w:tc>
      </w:tr>
      <w:tr w:rsidR="001F4955" w:rsidRPr="001F4955" w14:paraId="567F9689" w14:textId="77777777" w:rsidTr="00157BC4">
        <w:tc>
          <w:tcPr>
            <w:tcW w:w="2268" w:type="dxa"/>
            <w:tcBorders>
              <w:top w:val="nil"/>
              <w:left w:val="nil"/>
              <w:bottom w:val="nil"/>
              <w:right w:val="single" w:sz="18" w:space="0" w:color="C00000"/>
            </w:tcBorders>
            <w:shd w:val="clear" w:color="auto" w:fill="auto"/>
            <w:vAlign w:val="center"/>
          </w:tcPr>
          <w:p w14:paraId="3CFCB4D6" w14:textId="77777777" w:rsidR="001F4955" w:rsidRPr="00C935A5" w:rsidRDefault="001F4955" w:rsidP="001F495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C00000"/>
              <w:bottom w:val="nil"/>
              <w:right w:val="nil"/>
            </w:tcBorders>
            <w:shd w:val="clear" w:color="auto" w:fill="auto"/>
          </w:tcPr>
          <w:p w14:paraId="45B24C0F" w14:textId="4C06A61D" w:rsidR="001F4955" w:rsidRPr="00C935A5" w:rsidRDefault="001F4955" w:rsidP="001F4955">
            <w:pPr>
              <w:spacing w:before="40" w:after="20"/>
              <w:jc w:val="center"/>
              <w:rPr>
                <w:rFonts w:cs="Arial"/>
                <w:sz w:val="18"/>
                <w:szCs w:val="18"/>
              </w:rPr>
            </w:pPr>
            <w:r w:rsidRPr="001F4955">
              <w:rPr>
                <w:rFonts w:cs="Arial"/>
                <w:sz w:val="18"/>
                <w:szCs w:val="18"/>
              </w:rPr>
              <w:t>1.099</w:t>
            </w:r>
          </w:p>
        </w:tc>
        <w:tc>
          <w:tcPr>
            <w:tcW w:w="1134" w:type="dxa"/>
            <w:tcBorders>
              <w:top w:val="nil"/>
              <w:left w:val="nil"/>
              <w:bottom w:val="nil"/>
              <w:right w:val="nil"/>
            </w:tcBorders>
          </w:tcPr>
          <w:p w14:paraId="641CBEE1" w14:textId="361F8578" w:rsidR="001F4955" w:rsidRPr="00C935A5" w:rsidRDefault="001F4955" w:rsidP="001F4955">
            <w:pPr>
              <w:spacing w:before="40" w:after="20"/>
              <w:jc w:val="center"/>
              <w:rPr>
                <w:rFonts w:cs="Arial"/>
                <w:sz w:val="18"/>
                <w:szCs w:val="18"/>
              </w:rPr>
            </w:pPr>
            <w:r w:rsidRPr="001F4955">
              <w:rPr>
                <w:rFonts w:cs="Arial"/>
                <w:sz w:val="18"/>
                <w:szCs w:val="18"/>
              </w:rPr>
              <w:t>1.096</w:t>
            </w:r>
          </w:p>
        </w:tc>
        <w:tc>
          <w:tcPr>
            <w:tcW w:w="170" w:type="dxa"/>
            <w:tcBorders>
              <w:top w:val="nil"/>
              <w:left w:val="nil"/>
              <w:bottom w:val="nil"/>
              <w:right w:val="nil"/>
            </w:tcBorders>
          </w:tcPr>
          <w:p w14:paraId="3DD39900" w14:textId="125702C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9A177FA" w14:textId="72502BC0" w:rsidR="001F4955" w:rsidRPr="00C935A5" w:rsidRDefault="001F4955" w:rsidP="001F4955">
            <w:pPr>
              <w:spacing w:before="40" w:after="20"/>
              <w:jc w:val="center"/>
              <w:rPr>
                <w:rFonts w:cs="Arial"/>
                <w:sz w:val="18"/>
                <w:szCs w:val="18"/>
              </w:rPr>
            </w:pPr>
            <w:r w:rsidRPr="001F4955">
              <w:rPr>
                <w:rFonts w:cs="Arial"/>
                <w:sz w:val="18"/>
                <w:szCs w:val="18"/>
              </w:rPr>
              <w:t>0.787</w:t>
            </w:r>
          </w:p>
        </w:tc>
        <w:tc>
          <w:tcPr>
            <w:tcW w:w="1134" w:type="dxa"/>
            <w:tcBorders>
              <w:top w:val="nil"/>
              <w:left w:val="nil"/>
              <w:bottom w:val="nil"/>
              <w:right w:val="nil"/>
            </w:tcBorders>
          </w:tcPr>
          <w:p w14:paraId="4284B000" w14:textId="08AB58D1" w:rsidR="001F4955" w:rsidRPr="00C935A5" w:rsidRDefault="001F4955" w:rsidP="001F4955">
            <w:pPr>
              <w:spacing w:before="40" w:after="20"/>
              <w:jc w:val="center"/>
              <w:rPr>
                <w:rFonts w:cs="Arial"/>
                <w:sz w:val="18"/>
                <w:szCs w:val="18"/>
              </w:rPr>
            </w:pPr>
            <w:r w:rsidRPr="001F4955">
              <w:rPr>
                <w:rFonts w:cs="Arial"/>
                <w:sz w:val="18"/>
                <w:szCs w:val="18"/>
              </w:rPr>
              <w:t>0.792</w:t>
            </w:r>
          </w:p>
        </w:tc>
        <w:tc>
          <w:tcPr>
            <w:tcW w:w="1134" w:type="dxa"/>
            <w:tcBorders>
              <w:top w:val="nil"/>
              <w:left w:val="nil"/>
              <w:bottom w:val="nil"/>
              <w:right w:val="nil"/>
            </w:tcBorders>
          </w:tcPr>
          <w:p w14:paraId="5851269D" w14:textId="307B0B57" w:rsidR="001F4955" w:rsidRPr="00C935A5" w:rsidRDefault="001F4955" w:rsidP="001F4955">
            <w:pPr>
              <w:spacing w:before="40" w:after="20"/>
              <w:jc w:val="center"/>
              <w:rPr>
                <w:rFonts w:cs="Arial"/>
                <w:sz w:val="18"/>
                <w:szCs w:val="18"/>
              </w:rPr>
            </w:pPr>
            <w:r w:rsidRPr="001F4955">
              <w:rPr>
                <w:rFonts w:cs="Arial"/>
                <w:sz w:val="18"/>
                <w:szCs w:val="18"/>
              </w:rPr>
              <w:t>0.788</w:t>
            </w:r>
          </w:p>
        </w:tc>
        <w:tc>
          <w:tcPr>
            <w:tcW w:w="1134" w:type="dxa"/>
            <w:tcBorders>
              <w:top w:val="nil"/>
              <w:left w:val="nil"/>
              <w:bottom w:val="nil"/>
              <w:right w:val="nil"/>
            </w:tcBorders>
          </w:tcPr>
          <w:p w14:paraId="7760C557" w14:textId="7B6ED208" w:rsidR="001F4955" w:rsidRPr="00C935A5" w:rsidRDefault="001F4955" w:rsidP="001F4955">
            <w:pPr>
              <w:spacing w:before="40" w:after="20"/>
              <w:jc w:val="center"/>
              <w:rPr>
                <w:rFonts w:cs="Arial"/>
                <w:sz w:val="18"/>
                <w:szCs w:val="18"/>
              </w:rPr>
            </w:pPr>
            <w:r w:rsidRPr="001F4955">
              <w:rPr>
                <w:rFonts w:cs="Arial"/>
                <w:sz w:val="18"/>
                <w:szCs w:val="18"/>
              </w:rPr>
              <w:t>0.805</w:t>
            </w:r>
          </w:p>
        </w:tc>
      </w:tr>
      <w:tr w:rsidR="001F4955" w:rsidRPr="001F4955" w14:paraId="22BE5529" w14:textId="77777777" w:rsidTr="00157BC4">
        <w:tc>
          <w:tcPr>
            <w:tcW w:w="2268" w:type="dxa"/>
            <w:tcBorders>
              <w:top w:val="nil"/>
              <w:left w:val="nil"/>
              <w:bottom w:val="nil"/>
              <w:right w:val="single" w:sz="18" w:space="0" w:color="C00000"/>
            </w:tcBorders>
            <w:shd w:val="clear" w:color="auto" w:fill="auto"/>
            <w:vAlign w:val="center"/>
          </w:tcPr>
          <w:p w14:paraId="77BEF064" w14:textId="77777777" w:rsidR="001F4955" w:rsidRPr="00C935A5" w:rsidRDefault="001F4955" w:rsidP="001F495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C00000"/>
              <w:bottom w:val="nil"/>
              <w:right w:val="nil"/>
            </w:tcBorders>
            <w:shd w:val="clear" w:color="auto" w:fill="auto"/>
          </w:tcPr>
          <w:p w14:paraId="7319185F" w14:textId="657C7D68" w:rsidR="001F4955" w:rsidRPr="00C935A5" w:rsidRDefault="001F4955" w:rsidP="001F4955">
            <w:pPr>
              <w:spacing w:before="40" w:after="20"/>
              <w:jc w:val="center"/>
              <w:rPr>
                <w:rFonts w:cs="Arial"/>
                <w:sz w:val="18"/>
                <w:szCs w:val="18"/>
              </w:rPr>
            </w:pPr>
            <w:r w:rsidRPr="001F4955">
              <w:rPr>
                <w:rFonts w:cs="Arial"/>
                <w:sz w:val="18"/>
                <w:szCs w:val="18"/>
              </w:rPr>
              <w:t>1.245</w:t>
            </w:r>
          </w:p>
        </w:tc>
        <w:tc>
          <w:tcPr>
            <w:tcW w:w="1134" w:type="dxa"/>
            <w:tcBorders>
              <w:top w:val="nil"/>
              <w:left w:val="nil"/>
              <w:bottom w:val="nil"/>
              <w:right w:val="nil"/>
            </w:tcBorders>
          </w:tcPr>
          <w:p w14:paraId="24C8F205" w14:textId="73E3EC66" w:rsidR="001F4955" w:rsidRPr="00C935A5" w:rsidRDefault="001F4955" w:rsidP="001F4955">
            <w:pPr>
              <w:spacing w:before="40" w:after="20"/>
              <w:jc w:val="center"/>
              <w:rPr>
                <w:rFonts w:cs="Arial"/>
                <w:sz w:val="18"/>
                <w:szCs w:val="18"/>
              </w:rPr>
            </w:pPr>
            <w:r w:rsidRPr="001F4955">
              <w:rPr>
                <w:rFonts w:cs="Arial"/>
                <w:sz w:val="18"/>
                <w:szCs w:val="18"/>
              </w:rPr>
              <w:t>1.241</w:t>
            </w:r>
          </w:p>
        </w:tc>
        <w:tc>
          <w:tcPr>
            <w:tcW w:w="170" w:type="dxa"/>
            <w:tcBorders>
              <w:top w:val="nil"/>
              <w:left w:val="nil"/>
              <w:bottom w:val="nil"/>
              <w:right w:val="nil"/>
            </w:tcBorders>
          </w:tcPr>
          <w:p w14:paraId="4BF966E2" w14:textId="2F13224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9ECC75D" w14:textId="09F0FB4C" w:rsidR="001F4955" w:rsidRPr="00C935A5" w:rsidRDefault="001F4955" w:rsidP="001F4955">
            <w:pPr>
              <w:spacing w:before="40" w:after="20"/>
              <w:jc w:val="center"/>
              <w:rPr>
                <w:rFonts w:cs="Arial"/>
                <w:sz w:val="18"/>
                <w:szCs w:val="18"/>
              </w:rPr>
            </w:pPr>
            <w:r w:rsidRPr="001F4955">
              <w:rPr>
                <w:rFonts w:cs="Arial"/>
                <w:sz w:val="18"/>
                <w:szCs w:val="18"/>
              </w:rPr>
              <w:t>0.837</w:t>
            </w:r>
          </w:p>
        </w:tc>
        <w:tc>
          <w:tcPr>
            <w:tcW w:w="1134" w:type="dxa"/>
            <w:tcBorders>
              <w:top w:val="nil"/>
              <w:left w:val="nil"/>
              <w:bottom w:val="nil"/>
              <w:right w:val="nil"/>
            </w:tcBorders>
          </w:tcPr>
          <w:p w14:paraId="4BA91DC4" w14:textId="7CE537FF" w:rsidR="001F4955" w:rsidRPr="00C935A5" w:rsidRDefault="001F4955" w:rsidP="001F4955">
            <w:pPr>
              <w:spacing w:before="40" w:after="20"/>
              <w:jc w:val="center"/>
              <w:rPr>
                <w:rFonts w:cs="Arial"/>
                <w:sz w:val="18"/>
                <w:szCs w:val="18"/>
              </w:rPr>
            </w:pPr>
            <w:r w:rsidRPr="001F4955">
              <w:rPr>
                <w:rFonts w:cs="Arial"/>
                <w:sz w:val="18"/>
                <w:szCs w:val="18"/>
              </w:rPr>
              <w:t>0.843</w:t>
            </w:r>
          </w:p>
        </w:tc>
        <w:tc>
          <w:tcPr>
            <w:tcW w:w="1134" w:type="dxa"/>
            <w:tcBorders>
              <w:top w:val="nil"/>
              <w:left w:val="nil"/>
              <w:bottom w:val="nil"/>
              <w:right w:val="nil"/>
            </w:tcBorders>
          </w:tcPr>
          <w:p w14:paraId="7B91D4B4" w14:textId="00A223FB" w:rsidR="001F4955" w:rsidRPr="00C935A5" w:rsidRDefault="001F4955" w:rsidP="001F4955">
            <w:pPr>
              <w:spacing w:before="40" w:after="20"/>
              <w:jc w:val="center"/>
              <w:rPr>
                <w:rFonts w:cs="Arial"/>
                <w:sz w:val="18"/>
                <w:szCs w:val="18"/>
              </w:rPr>
            </w:pPr>
            <w:r w:rsidRPr="001F4955">
              <w:rPr>
                <w:rFonts w:cs="Arial"/>
                <w:sz w:val="18"/>
                <w:szCs w:val="18"/>
              </w:rPr>
              <w:t>0.839</w:t>
            </w:r>
          </w:p>
        </w:tc>
        <w:tc>
          <w:tcPr>
            <w:tcW w:w="1134" w:type="dxa"/>
            <w:tcBorders>
              <w:top w:val="nil"/>
              <w:left w:val="nil"/>
              <w:bottom w:val="nil"/>
              <w:right w:val="nil"/>
            </w:tcBorders>
          </w:tcPr>
          <w:p w14:paraId="31E7C005" w14:textId="674B0EDA" w:rsidR="001F4955" w:rsidRPr="00C935A5" w:rsidRDefault="001F4955" w:rsidP="001F4955">
            <w:pPr>
              <w:spacing w:before="40" w:after="20"/>
              <w:jc w:val="center"/>
              <w:rPr>
                <w:rFonts w:cs="Arial"/>
                <w:sz w:val="18"/>
                <w:szCs w:val="18"/>
              </w:rPr>
            </w:pPr>
            <w:r w:rsidRPr="001F4955">
              <w:rPr>
                <w:rFonts w:cs="Arial"/>
                <w:sz w:val="18"/>
                <w:szCs w:val="18"/>
              </w:rPr>
              <w:t>0.856</w:t>
            </w:r>
          </w:p>
        </w:tc>
      </w:tr>
      <w:tr w:rsidR="001F4955" w:rsidRPr="001F4955" w14:paraId="0010257E" w14:textId="77777777" w:rsidTr="00157BC4">
        <w:tc>
          <w:tcPr>
            <w:tcW w:w="2268" w:type="dxa"/>
            <w:tcBorders>
              <w:top w:val="nil"/>
              <w:left w:val="nil"/>
              <w:bottom w:val="nil"/>
              <w:right w:val="single" w:sz="18" w:space="0" w:color="C00000"/>
            </w:tcBorders>
            <w:shd w:val="clear" w:color="auto" w:fill="auto"/>
            <w:vAlign w:val="center"/>
          </w:tcPr>
          <w:p w14:paraId="7AD5DB76" w14:textId="77777777" w:rsidR="001F4955" w:rsidRPr="00C935A5" w:rsidRDefault="001F4955" w:rsidP="001F495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C00000"/>
              <w:bottom w:val="nil"/>
              <w:right w:val="nil"/>
            </w:tcBorders>
            <w:shd w:val="clear" w:color="auto" w:fill="auto"/>
          </w:tcPr>
          <w:p w14:paraId="79512856" w14:textId="4585A3A7" w:rsidR="001F4955" w:rsidRPr="00C935A5" w:rsidRDefault="001F4955" w:rsidP="001F4955">
            <w:pPr>
              <w:spacing w:before="40" w:after="20"/>
              <w:jc w:val="center"/>
              <w:rPr>
                <w:rFonts w:cs="Arial"/>
                <w:sz w:val="18"/>
                <w:szCs w:val="18"/>
              </w:rPr>
            </w:pPr>
            <w:r w:rsidRPr="001F4955">
              <w:rPr>
                <w:rFonts w:cs="Arial"/>
                <w:sz w:val="18"/>
                <w:szCs w:val="18"/>
              </w:rPr>
              <w:t>0.880</w:t>
            </w:r>
          </w:p>
        </w:tc>
        <w:tc>
          <w:tcPr>
            <w:tcW w:w="1134" w:type="dxa"/>
            <w:tcBorders>
              <w:top w:val="nil"/>
              <w:left w:val="nil"/>
              <w:bottom w:val="nil"/>
              <w:right w:val="nil"/>
            </w:tcBorders>
          </w:tcPr>
          <w:p w14:paraId="39856FCB" w14:textId="32E41689" w:rsidR="001F4955" w:rsidRPr="00C935A5" w:rsidRDefault="001F4955" w:rsidP="001F4955">
            <w:pPr>
              <w:spacing w:before="40" w:after="20"/>
              <w:jc w:val="center"/>
              <w:rPr>
                <w:rFonts w:cs="Arial"/>
                <w:sz w:val="18"/>
                <w:szCs w:val="18"/>
              </w:rPr>
            </w:pPr>
            <w:r w:rsidRPr="001F4955">
              <w:rPr>
                <w:rFonts w:cs="Arial"/>
                <w:sz w:val="18"/>
                <w:szCs w:val="18"/>
              </w:rPr>
              <w:t>0.877</w:t>
            </w:r>
          </w:p>
        </w:tc>
        <w:tc>
          <w:tcPr>
            <w:tcW w:w="170" w:type="dxa"/>
            <w:tcBorders>
              <w:top w:val="nil"/>
              <w:left w:val="nil"/>
              <w:bottom w:val="nil"/>
              <w:right w:val="nil"/>
            </w:tcBorders>
          </w:tcPr>
          <w:p w14:paraId="4F1E7EA9" w14:textId="0C16D34A"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FEDF0E9" w14:textId="73414994" w:rsidR="001F4955" w:rsidRPr="00C935A5" w:rsidRDefault="001F4955" w:rsidP="001F4955">
            <w:pPr>
              <w:spacing w:before="40" w:after="20"/>
              <w:jc w:val="center"/>
              <w:rPr>
                <w:rFonts w:cs="Arial"/>
                <w:sz w:val="18"/>
                <w:szCs w:val="18"/>
              </w:rPr>
            </w:pPr>
            <w:r w:rsidRPr="001F4955">
              <w:rPr>
                <w:rFonts w:cs="Arial"/>
                <w:sz w:val="18"/>
                <w:szCs w:val="18"/>
              </w:rPr>
              <w:t>1.563</w:t>
            </w:r>
          </w:p>
        </w:tc>
        <w:tc>
          <w:tcPr>
            <w:tcW w:w="1134" w:type="dxa"/>
            <w:tcBorders>
              <w:top w:val="nil"/>
              <w:left w:val="nil"/>
              <w:bottom w:val="nil"/>
              <w:right w:val="nil"/>
            </w:tcBorders>
          </w:tcPr>
          <w:p w14:paraId="463FFA7A" w14:textId="2AB09B5E" w:rsidR="001F4955" w:rsidRPr="00C935A5" w:rsidRDefault="001F4955" w:rsidP="001F4955">
            <w:pPr>
              <w:spacing w:before="40" w:after="20"/>
              <w:jc w:val="center"/>
              <w:rPr>
                <w:rFonts w:cs="Arial"/>
                <w:sz w:val="18"/>
                <w:szCs w:val="18"/>
              </w:rPr>
            </w:pPr>
            <w:r w:rsidRPr="001F4955">
              <w:rPr>
                <w:rFonts w:cs="Arial"/>
                <w:sz w:val="18"/>
                <w:szCs w:val="18"/>
              </w:rPr>
              <w:t>1.574</w:t>
            </w:r>
          </w:p>
        </w:tc>
        <w:tc>
          <w:tcPr>
            <w:tcW w:w="1134" w:type="dxa"/>
            <w:tcBorders>
              <w:top w:val="nil"/>
              <w:left w:val="nil"/>
              <w:bottom w:val="nil"/>
              <w:right w:val="nil"/>
            </w:tcBorders>
          </w:tcPr>
          <w:p w14:paraId="41802F1A" w14:textId="54452E81" w:rsidR="001F4955" w:rsidRPr="00C935A5" w:rsidRDefault="001F4955" w:rsidP="001F4955">
            <w:pPr>
              <w:spacing w:before="40" w:after="20"/>
              <w:jc w:val="center"/>
              <w:rPr>
                <w:rFonts w:cs="Arial"/>
                <w:sz w:val="18"/>
                <w:szCs w:val="18"/>
              </w:rPr>
            </w:pPr>
            <w:r w:rsidRPr="001F4955">
              <w:rPr>
                <w:rFonts w:cs="Arial"/>
                <w:sz w:val="18"/>
                <w:szCs w:val="18"/>
              </w:rPr>
              <w:t>1.566</w:t>
            </w:r>
          </w:p>
        </w:tc>
        <w:tc>
          <w:tcPr>
            <w:tcW w:w="1134" w:type="dxa"/>
            <w:tcBorders>
              <w:top w:val="nil"/>
              <w:left w:val="nil"/>
              <w:bottom w:val="nil"/>
              <w:right w:val="nil"/>
            </w:tcBorders>
          </w:tcPr>
          <w:p w14:paraId="1F790060" w14:textId="7D15DE08" w:rsidR="001F4955" w:rsidRPr="00C935A5" w:rsidRDefault="001F4955" w:rsidP="001F4955">
            <w:pPr>
              <w:spacing w:before="40" w:after="20"/>
              <w:jc w:val="center"/>
              <w:rPr>
                <w:rFonts w:cs="Arial"/>
                <w:sz w:val="18"/>
                <w:szCs w:val="18"/>
              </w:rPr>
            </w:pPr>
            <w:r w:rsidRPr="001F4955">
              <w:rPr>
                <w:rFonts w:cs="Arial"/>
                <w:sz w:val="18"/>
                <w:szCs w:val="18"/>
              </w:rPr>
              <w:t>1.599</w:t>
            </w:r>
          </w:p>
        </w:tc>
      </w:tr>
      <w:tr w:rsidR="001F4955" w:rsidRPr="001F4955" w14:paraId="78C1020A" w14:textId="77777777" w:rsidTr="00157BC4">
        <w:tc>
          <w:tcPr>
            <w:tcW w:w="2268" w:type="dxa"/>
            <w:tcBorders>
              <w:top w:val="nil"/>
              <w:left w:val="nil"/>
              <w:bottom w:val="nil"/>
              <w:right w:val="single" w:sz="18" w:space="0" w:color="C00000"/>
            </w:tcBorders>
            <w:shd w:val="clear" w:color="auto" w:fill="auto"/>
            <w:vAlign w:val="center"/>
          </w:tcPr>
          <w:p w14:paraId="067AF23F" w14:textId="77777777" w:rsidR="001F4955" w:rsidRPr="00C935A5" w:rsidRDefault="001F4955" w:rsidP="001F495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C00000"/>
              <w:bottom w:val="nil"/>
              <w:right w:val="nil"/>
            </w:tcBorders>
            <w:shd w:val="clear" w:color="auto" w:fill="auto"/>
          </w:tcPr>
          <w:p w14:paraId="35AC1974" w14:textId="4AF3CA92" w:rsidR="001F4955" w:rsidRPr="00C935A5" w:rsidRDefault="001F4955" w:rsidP="001F4955">
            <w:pPr>
              <w:spacing w:before="40" w:after="20"/>
              <w:jc w:val="center"/>
              <w:rPr>
                <w:rFonts w:cs="Arial"/>
                <w:sz w:val="18"/>
                <w:szCs w:val="18"/>
              </w:rPr>
            </w:pPr>
            <w:r w:rsidRPr="001F4955">
              <w:rPr>
                <w:rFonts w:cs="Arial"/>
                <w:sz w:val="18"/>
                <w:szCs w:val="18"/>
              </w:rPr>
              <w:t>1.061</w:t>
            </w:r>
          </w:p>
        </w:tc>
        <w:tc>
          <w:tcPr>
            <w:tcW w:w="1134" w:type="dxa"/>
            <w:tcBorders>
              <w:top w:val="nil"/>
              <w:left w:val="nil"/>
              <w:bottom w:val="nil"/>
              <w:right w:val="nil"/>
            </w:tcBorders>
          </w:tcPr>
          <w:p w14:paraId="265951F9" w14:textId="05AF3203" w:rsidR="001F4955" w:rsidRPr="00C935A5" w:rsidRDefault="001F4955" w:rsidP="001F4955">
            <w:pPr>
              <w:spacing w:before="40" w:after="20"/>
              <w:jc w:val="center"/>
              <w:rPr>
                <w:rFonts w:cs="Arial"/>
                <w:sz w:val="18"/>
                <w:szCs w:val="18"/>
              </w:rPr>
            </w:pPr>
            <w:r w:rsidRPr="001F4955">
              <w:rPr>
                <w:rFonts w:cs="Arial"/>
                <w:sz w:val="18"/>
                <w:szCs w:val="18"/>
              </w:rPr>
              <w:t>1.058</w:t>
            </w:r>
          </w:p>
        </w:tc>
        <w:tc>
          <w:tcPr>
            <w:tcW w:w="170" w:type="dxa"/>
            <w:tcBorders>
              <w:top w:val="nil"/>
              <w:left w:val="nil"/>
              <w:bottom w:val="nil"/>
              <w:right w:val="nil"/>
            </w:tcBorders>
          </w:tcPr>
          <w:p w14:paraId="4BAA951F" w14:textId="62B47B0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A27B408" w14:textId="2D1E50F1" w:rsidR="001F4955" w:rsidRPr="00C935A5" w:rsidRDefault="001F4955" w:rsidP="001F4955">
            <w:pPr>
              <w:spacing w:before="40" w:after="20"/>
              <w:jc w:val="center"/>
              <w:rPr>
                <w:rFonts w:cs="Arial"/>
                <w:sz w:val="18"/>
                <w:szCs w:val="18"/>
              </w:rPr>
            </w:pPr>
            <w:r w:rsidRPr="001F4955">
              <w:rPr>
                <w:rFonts w:cs="Arial"/>
                <w:sz w:val="18"/>
                <w:szCs w:val="18"/>
              </w:rPr>
              <w:t>0.856</w:t>
            </w:r>
          </w:p>
        </w:tc>
        <w:tc>
          <w:tcPr>
            <w:tcW w:w="1134" w:type="dxa"/>
            <w:tcBorders>
              <w:top w:val="nil"/>
              <w:left w:val="nil"/>
              <w:bottom w:val="nil"/>
              <w:right w:val="nil"/>
            </w:tcBorders>
          </w:tcPr>
          <w:p w14:paraId="103274B8" w14:textId="7F13FBB3" w:rsidR="001F4955" w:rsidRPr="00C935A5" w:rsidRDefault="001F4955" w:rsidP="001F4955">
            <w:pPr>
              <w:spacing w:before="40" w:after="20"/>
              <w:jc w:val="center"/>
              <w:rPr>
                <w:rFonts w:cs="Arial"/>
                <w:sz w:val="18"/>
                <w:szCs w:val="18"/>
              </w:rPr>
            </w:pPr>
            <w:r w:rsidRPr="001F4955">
              <w:rPr>
                <w:rFonts w:cs="Arial"/>
                <w:sz w:val="18"/>
                <w:szCs w:val="18"/>
              </w:rPr>
              <w:t>0.862</w:t>
            </w:r>
          </w:p>
        </w:tc>
        <w:tc>
          <w:tcPr>
            <w:tcW w:w="1134" w:type="dxa"/>
            <w:tcBorders>
              <w:top w:val="nil"/>
              <w:left w:val="nil"/>
              <w:bottom w:val="nil"/>
              <w:right w:val="nil"/>
            </w:tcBorders>
          </w:tcPr>
          <w:p w14:paraId="0F071EE0" w14:textId="3CABED2D" w:rsidR="001F4955" w:rsidRPr="00C935A5" w:rsidRDefault="001F4955" w:rsidP="001F4955">
            <w:pPr>
              <w:spacing w:before="40" w:after="20"/>
              <w:jc w:val="center"/>
              <w:rPr>
                <w:rFonts w:cs="Arial"/>
                <w:sz w:val="18"/>
                <w:szCs w:val="18"/>
              </w:rPr>
            </w:pPr>
            <w:r w:rsidRPr="001F4955">
              <w:rPr>
                <w:rFonts w:cs="Arial"/>
                <w:sz w:val="18"/>
                <w:szCs w:val="18"/>
              </w:rPr>
              <w:t>0.857</w:t>
            </w:r>
          </w:p>
        </w:tc>
        <w:tc>
          <w:tcPr>
            <w:tcW w:w="1134" w:type="dxa"/>
            <w:tcBorders>
              <w:top w:val="nil"/>
              <w:left w:val="nil"/>
              <w:bottom w:val="nil"/>
              <w:right w:val="nil"/>
            </w:tcBorders>
          </w:tcPr>
          <w:p w14:paraId="7AB47A33" w14:textId="2AB6A799" w:rsidR="001F4955" w:rsidRPr="00C935A5" w:rsidRDefault="001F4955" w:rsidP="001F4955">
            <w:pPr>
              <w:spacing w:before="40" w:after="20"/>
              <w:jc w:val="center"/>
              <w:rPr>
                <w:rFonts w:cs="Arial"/>
                <w:sz w:val="18"/>
                <w:szCs w:val="18"/>
              </w:rPr>
            </w:pPr>
            <w:r w:rsidRPr="001F4955">
              <w:rPr>
                <w:rFonts w:cs="Arial"/>
                <w:sz w:val="18"/>
                <w:szCs w:val="18"/>
              </w:rPr>
              <w:t>0.875</w:t>
            </w:r>
          </w:p>
        </w:tc>
      </w:tr>
      <w:tr w:rsidR="001F4955" w:rsidRPr="001F4955" w14:paraId="0B965D82" w14:textId="77777777" w:rsidTr="00157BC4">
        <w:tc>
          <w:tcPr>
            <w:tcW w:w="2268" w:type="dxa"/>
            <w:tcBorders>
              <w:top w:val="nil"/>
              <w:left w:val="nil"/>
              <w:bottom w:val="nil"/>
              <w:right w:val="single" w:sz="18" w:space="0" w:color="C00000"/>
            </w:tcBorders>
            <w:shd w:val="clear" w:color="auto" w:fill="auto"/>
            <w:vAlign w:val="center"/>
          </w:tcPr>
          <w:p w14:paraId="1F78423B" w14:textId="77777777" w:rsidR="001F4955" w:rsidRPr="00C935A5" w:rsidRDefault="001F4955" w:rsidP="001F495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C00000"/>
              <w:bottom w:val="nil"/>
              <w:right w:val="nil"/>
            </w:tcBorders>
            <w:shd w:val="clear" w:color="auto" w:fill="auto"/>
          </w:tcPr>
          <w:p w14:paraId="63918A01" w14:textId="3C4860AA" w:rsidR="001F4955" w:rsidRPr="00C935A5" w:rsidRDefault="001F4955" w:rsidP="001F4955">
            <w:pPr>
              <w:spacing w:before="40" w:after="20"/>
              <w:jc w:val="center"/>
              <w:rPr>
                <w:rFonts w:cs="Arial"/>
                <w:sz w:val="18"/>
                <w:szCs w:val="18"/>
              </w:rPr>
            </w:pPr>
            <w:r w:rsidRPr="001F4955">
              <w:rPr>
                <w:rFonts w:cs="Arial"/>
                <w:sz w:val="18"/>
                <w:szCs w:val="18"/>
              </w:rPr>
              <w:t>1.573</w:t>
            </w:r>
          </w:p>
        </w:tc>
        <w:tc>
          <w:tcPr>
            <w:tcW w:w="1134" w:type="dxa"/>
            <w:tcBorders>
              <w:top w:val="nil"/>
              <w:left w:val="nil"/>
              <w:bottom w:val="nil"/>
              <w:right w:val="nil"/>
            </w:tcBorders>
          </w:tcPr>
          <w:p w14:paraId="61682785" w14:textId="3FB1298F" w:rsidR="001F4955" w:rsidRPr="00C935A5" w:rsidRDefault="001F4955" w:rsidP="001F4955">
            <w:pPr>
              <w:spacing w:before="40" w:after="20"/>
              <w:jc w:val="center"/>
              <w:rPr>
                <w:rFonts w:cs="Arial"/>
                <w:sz w:val="18"/>
                <w:szCs w:val="18"/>
              </w:rPr>
            </w:pPr>
            <w:r w:rsidRPr="001F4955">
              <w:rPr>
                <w:rFonts w:cs="Arial"/>
                <w:sz w:val="18"/>
                <w:szCs w:val="18"/>
              </w:rPr>
              <w:t>1.568</w:t>
            </w:r>
          </w:p>
        </w:tc>
        <w:tc>
          <w:tcPr>
            <w:tcW w:w="170" w:type="dxa"/>
            <w:tcBorders>
              <w:top w:val="nil"/>
              <w:left w:val="nil"/>
              <w:bottom w:val="nil"/>
              <w:right w:val="nil"/>
            </w:tcBorders>
          </w:tcPr>
          <w:p w14:paraId="73C10D61" w14:textId="40E07769"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02B29F0" w14:textId="0A941796" w:rsidR="001F4955" w:rsidRPr="00C935A5" w:rsidRDefault="001F4955" w:rsidP="001F4955">
            <w:pPr>
              <w:spacing w:before="40" w:after="20"/>
              <w:jc w:val="center"/>
              <w:rPr>
                <w:rFonts w:cs="Arial"/>
                <w:sz w:val="18"/>
                <w:szCs w:val="18"/>
              </w:rPr>
            </w:pPr>
            <w:r w:rsidRPr="001F4955">
              <w:rPr>
                <w:rFonts w:cs="Arial"/>
                <w:sz w:val="18"/>
                <w:szCs w:val="18"/>
              </w:rPr>
              <w:t>0.972</w:t>
            </w:r>
          </w:p>
        </w:tc>
        <w:tc>
          <w:tcPr>
            <w:tcW w:w="1134" w:type="dxa"/>
            <w:tcBorders>
              <w:top w:val="nil"/>
              <w:left w:val="nil"/>
              <w:bottom w:val="nil"/>
              <w:right w:val="nil"/>
            </w:tcBorders>
          </w:tcPr>
          <w:p w14:paraId="22F4C504" w14:textId="6E5997A7" w:rsidR="001F4955" w:rsidRPr="00C935A5" w:rsidRDefault="001F4955" w:rsidP="001F4955">
            <w:pPr>
              <w:spacing w:before="40" w:after="20"/>
              <w:jc w:val="center"/>
              <w:rPr>
                <w:rFonts w:cs="Arial"/>
                <w:sz w:val="18"/>
                <w:szCs w:val="18"/>
              </w:rPr>
            </w:pPr>
            <w:r w:rsidRPr="001F4955">
              <w:rPr>
                <w:rFonts w:cs="Arial"/>
                <w:sz w:val="18"/>
                <w:szCs w:val="18"/>
              </w:rPr>
              <w:t>0.978</w:t>
            </w:r>
          </w:p>
        </w:tc>
        <w:tc>
          <w:tcPr>
            <w:tcW w:w="1134" w:type="dxa"/>
            <w:tcBorders>
              <w:top w:val="nil"/>
              <w:left w:val="nil"/>
              <w:bottom w:val="nil"/>
              <w:right w:val="nil"/>
            </w:tcBorders>
          </w:tcPr>
          <w:p w14:paraId="486383C8" w14:textId="7E1BCA6A" w:rsidR="001F4955" w:rsidRPr="00C935A5" w:rsidRDefault="001F4955" w:rsidP="001F4955">
            <w:pPr>
              <w:spacing w:before="40" w:after="20"/>
              <w:jc w:val="center"/>
              <w:rPr>
                <w:rFonts w:cs="Arial"/>
                <w:sz w:val="18"/>
                <w:szCs w:val="18"/>
              </w:rPr>
            </w:pPr>
            <w:r w:rsidRPr="001F4955">
              <w:rPr>
                <w:rFonts w:cs="Arial"/>
                <w:sz w:val="18"/>
                <w:szCs w:val="18"/>
              </w:rPr>
              <w:t>0.973</w:t>
            </w:r>
          </w:p>
        </w:tc>
        <w:tc>
          <w:tcPr>
            <w:tcW w:w="1134" w:type="dxa"/>
            <w:tcBorders>
              <w:top w:val="nil"/>
              <w:left w:val="nil"/>
              <w:bottom w:val="nil"/>
              <w:right w:val="nil"/>
            </w:tcBorders>
          </w:tcPr>
          <w:p w14:paraId="2336E25A" w14:textId="0B314251" w:rsidR="001F4955" w:rsidRPr="00C935A5" w:rsidRDefault="001F4955" w:rsidP="001F4955">
            <w:pPr>
              <w:spacing w:before="40" w:after="20"/>
              <w:jc w:val="center"/>
              <w:rPr>
                <w:rFonts w:cs="Arial"/>
                <w:sz w:val="18"/>
                <w:szCs w:val="18"/>
              </w:rPr>
            </w:pPr>
            <w:r w:rsidRPr="001F4955">
              <w:rPr>
                <w:rFonts w:cs="Arial"/>
                <w:sz w:val="18"/>
                <w:szCs w:val="18"/>
              </w:rPr>
              <w:t>0.994</w:t>
            </w:r>
          </w:p>
        </w:tc>
      </w:tr>
      <w:tr w:rsidR="001F4955" w:rsidRPr="001F4955" w14:paraId="345C8925" w14:textId="77777777" w:rsidTr="00157BC4">
        <w:tc>
          <w:tcPr>
            <w:tcW w:w="2268" w:type="dxa"/>
            <w:tcBorders>
              <w:top w:val="nil"/>
              <w:left w:val="nil"/>
              <w:bottom w:val="nil"/>
              <w:right w:val="single" w:sz="18" w:space="0" w:color="C00000"/>
            </w:tcBorders>
            <w:shd w:val="clear" w:color="auto" w:fill="auto"/>
            <w:vAlign w:val="center"/>
          </w:tcPr>
          <w:p w14:paraId="228DEA4B" w14:textId="77777777" w:rsidR="001F4955" w:rsidRPr="00C935A5" w:rsidRDefault="001F4955" w:rsidP="001F4955">
            <w:pPr>
              <w:spacing w:before="40" w:after="40"/>
              <w:rPr>
                <w:rFonts w:cs="Arial"/>
                <w:sz w:val="18"/>
                <w:szCs w:val="18"/>
              </w:rPr>
            </w:pPr>
            <w:r w:rsidRPr="00C935A5">
              <w:rPr>
                <w:rFonts w:cs="Arial"/>
                <w:sz w:val="18"/>
                <w:szCs w:val="18"/>
              </w:rPr>
              <w:t>Hepburn S</w:t>
            </w:r>
          </w:p>
        </w:tc>
        <w:tc>
          <w:tcPr>
            <w:tcW w:w="1134" w:type="dxa"/>
            <w:tcBorders>
              <w:top w:val="nil"/>
              <w:left w:val="single" w:sz="18" w:space="0" w:color="C00000"/>
              <w:bottom w:val="nil"/>
              <w:right w:val="nil"/>
            </w:tcBorders>
            <w:shd w:val="clear" w:color="auto" w:fill="auto"/>
          </w:tcPr>
          <w:p w14:paraId="3961FD36" w14:textId="7BC9D000" w:rsidR="001F4955" w:rsidRPr="00C935A5" w:rsidRDefault="001F4955" w:rsidP="001F4955">
            <w:pPr>
              <w:spacing w:before="40" w:after="20"/>
              <w:jc w:val="center"/>
              <w:rPr>
                <w:rFonts w:cs="Arial"/>
                <w:sz w:val="18"/>
                <w:szCs w:val="18"/>
              </w:rPr>
            </w:pPr>
            <w:r w:rsidRPr="001F4955">
              <w:rPr>
                <w:rFonts w:cs="Arial"/>
                <w:sz w:val="18"/>
                <w:szCs w:val="18"/>
              </w:rPr>
              <w:t>1.017</w:t>
            </w:r>
          </w:p>
        </w:tc>
        <w:tc>
          <w:tcPr>
            <w:tcW w:w="1134" w:type="dxa"/>
            <w:tcBorders>
              <w:top w:val="nil"/>
              <w:left w:val="nil"/>
              <w:bottom w:val="nil"/>
              <w:right w:val="nil"/>
            </w:tcBorders>
          </w:tcPr>
          <w:p w14:paraId="7F3BE2C5" w14:textId="083D8125" w:rsidR="001F4955" w:rsidRPr="00C935A5" w:rsidRDefault="001F4955" w:rsidP="001F4955">
            <w:pPr>
              <w:spacing w:before="40" w:after="20"/>
              <w:jc w:val="center"/>
              <w:rPr>
                <w:rFonts w:cs="Arial"/>
                <w:sz w:val="18"/>
                <w:szCs w:val="18"/>
              </w:rPr>
            </w:pPr>
            <w:r w:rsidRPr="001F4955">
              <w:rPr>
                <w:rFonts w:cs="Arial"/>
                <w:sz w:val="18"/>
                <w:szCs w:val="18"/>
              </w:rPr>
              <w:t>1.014</w:t>
            </w:r>
          </w:p>
        </w:tc>
        <w:tc>
          <w:tcPr>
            <w:tcW w:w="170" w:type="dxa"/>
            <w:tcBorders>
              <w:top w:val="nil"/>
              <w:left w:val="nil"/>
              <w:bottom w:val="nil"/>
              <w:right w:val="nil"/>
            </w:tcBorders>
          </w:tcPr>
          <w:p w14:paraId="37779DD2" w14:textId="7E51D60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2EE5DAE" w14:textId="3A9026B5" w:rsidR="001F4955" w:rsidRPr="00C935A5" w:rsidRDefault="001F4955" w:rsidP="001F4955">
            <w:pPr>
              <w:spacing w:before="40" w:after="20"/>
              <w:jc w:val="center"/>
              <w:rPr>
                <w:rFonts w:cs="Arial"/>
                <w:sz w:val="18"/>
                <w:szCs w:val="18"/>
              </w:rPr>
            </w:pPr>
            <w:r w:rsidRPr="001F4955">
              <w:rPr>
                <w:rFonts w:cs="Arial"/>
                <w:sz w:val="18"/>
                <w:szCs w:val="18"/>
              </w:rPr>
              <w:t>0.796</w:t>
            </w:r>
          </w:p>
        </w:tc>
        <w:tc>
          <w:tcPr>
            <w:tcW w:w="1134" w:type="dxa"/>
            <w:tcBorders>
              <w:top w:val="nil"/>
              <w:left w:val="nil"/>
              <w:bottom w:val="nil"/>
              <w:right w:val="nil"/>
            </w:tcBorders>
          </w:tcPr>
          <w:p w14:paraId="0D8C8E44" w14:textId="4729C56B" w:rsidR="001F4955" w:rsidRPr="00C935A5" w:rsidRDefault="001F4955" w:rsidP="001F4955">
            <w:pPr>
              <w:spacing w:before="40" w:after="20"/>
              <w:jc w:val="center"/>
              <w:rPr>
                <w:rFonts w:cs="Arial"/>
                <w:sz w:val="18"/>
                <w:szCs w:val="18"/>
              </w:rPr>
            </w:pPr>
            <w:r w:rsidRPr="001F4955">
              <w:rPr>
                <w:rFonts w:cs="Arial"/>
                <w:sz w:val="18"/>
                <w:szCs w:val="18"/>
              </w:rPr>
              <w:t>0.801</w:t>
            </w:r>
          </w:p>
        </w:tc>
        <w:tc>
          <w:tcPr>
            <w:tcW w:w="1134" w:type="dxa"/>
            <w:tcBorders>
              <w:top w:val="nil"/>
              <w:left w:val="nil"/>
              <w:bottom w:val="nil"/>
              <w:right w:val="nil"/>
            </w:tcBorders>
          </w:tcPr>
          <w:p w14:paraId="601A7A27" w14:textId="288787A5" w:rsidR="001F4955" w:rsidRPr="00C935A5" w:rsidRDefault="001F4955" w:rsidP="001F4955">
            <w:pPr>
              <w:spacing w:before="40" w:after="20"/>
              <w:jc w:val="center"/>
              <w:rPr>
                <w:rFonts w:cs="Arial"/>
                <w:sz w:val="18"/>
                <w:szCs w:val="18"/>
              </w:rPr>
            </w:pPr>
            <w:r w:rsidRPr="001F4955">
              <w:rPr>
                <w:rFonts w:cs="Arial"/>
                <w:sz w:val="18"/>
                <w:szCs w:val="18"/>
              </w:rPr>
              <w:t>0.797</w:t>
            </w:r>
          </w:p>
        </w:tc>
        <w:tc>
          <w:tcPr>
            <w:tcW w:w="1134" w:type="dxa"/>
            <w:tcBorders>
              <w:top w:val="nil"/>
              <w:left w:val="nil"/>
              <w:bottom w:val="nil"/>
              <w:right w:val="nil"/>
            </w:tcBorders>
          </w:tcPr>
          <w:p w14:paraId="643A8711" w14:textId="726B7C63" w:rsidR="001F4955" w:rsidRPr="00C935A5" w:rsidRDefault="001F4955" w:rsidP="001F4955">
            <w:pPr>
              <w:spacing w:before="40" w:after="20"/>
              <w:jc w:val="center"/>
              <w:rPr>
                <w:rFonts w:cs="Arial"/>
                <w:sz w:val="18"/>
                <w:szCs w:val="18"/>
              </w:rPr>
            </w:pPr>
            <w:r w:rsidRPr="001F4955">
              <w:rPr>
                <w:rFonts w:cs="Arial"/>
                <w:sz w:val="18"/>
                <w:szCs w:val="18"/>
              </w:rPr>
              <w:t>0.814</w:t>
            </w:r>
          </w:p>
        </w:tc>
      </w:tr>
      <w:tr w:rsidR="001F4955" w:rsidRPr="001F4955" w14:paraId="46C642D7" w14:textId="77777777" w:rsidTr="00157BC4">
        <w:tc>
          <w:tcPr>
            <w:tcW w:w="2268" w:type="dxa"/>
            <w:tcBorders>
              <w:top w:val="nil"/>
              <w:left w:val="nil"/>
              <w:bottom w:val="nil"/>
              <w:right w:val="single" w:sz="18" w:space="0" w:color="C00000"/>
            </w:tcBorders>
            <w:shd w:val="clear" w:color="auto" w:fill="auto"/>
            <w:vAlign w:val="center"/>
          </w:tcPr>
          <w:p w14:paraId="5D060E7B" w14:textId="77777777" w:rsidR="001F4955" w:rsidRPr="00C935A5" w:rsidRDefault="001F4955" w:rsidP="001F495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C00000"/>
              <w:bottom w:val="nil"/>
              <w:right w:val="nil"/>
            </w:tcBorders>
            <w:shd w:val="clear" w:color="auto" w:fill="auto"/>
          </w:tcPr>
          <w:p w14:paraId="4C666DCF" w14:textId="208FCBB1" w:rsidR="001F4955" w:rsidRPr="00C935A5" w:rsidRDefault="001F4955" w:rsidP="001F4955">
            <w:pPr>
              <w:spacing w:before="40" w:after="20"/>
              <w:jc w:val="center"/>
              <w:rPr>
                <w:rFonts w:cs="Arial"/>
                <w:sz w:val="18"/>
                <w:szCs w:val="18"/>
              </w:rPr>
            </w:pPr>
            <w:r w:rsidRPr="001F4955">
              <w:rPr>
                <w:rFonts w:cs="Arial"/>
                <w:sz w:val="18"/>
                <w:szCs w:val="18"/>
              </w:rPr>
              <w:t>1.106</w:t>
            </w:r>
          </w:p>
        </w:tc>
        <w:tc>
          <w:tcPr>
            <w:tcW w:w="1134" w:type="dxa"/>
            <w:tcBorders>
              <w:top w:val="nil"/>
              <w:left w:val="nil"/>
              <w:bottom w:val="nil"/>
              <w:right w:val="nil"/>
            </w:tcBorders>
          </w:tcPr>
          <w:p w14:paraId="108F71F9" w14:textId="4786042A" w:rsidR="001F4955" w:rsidRPr="00C935A5" w:rsidRDefault="001F4955" w:rsidP="001F4955">
            <w:pPr>
              <w:spacing w:before="40" w:after="20"/>
              <w:jc w:val="center"/>
              <w:rPr>
                <w:rFonts w:cs="Arial"/>
                <w:sz w:val="18"/>
                <w:szCs w:val="18"/>
              </w:rPr>
            </w:pPr>
            <w:r w:rsidRPr="001F4955">
              <w:rPr>
                <w:rFonts w:cs="Arial"/>
                <w:sz w:val="18"/>
                <w:szCs w:val="18"/>
              </w:rPr>
              <w:t>1.103</w:t>
            </w:r>
          </w:p>
        </w:tc>
        <w:tc>
          <w:tcPr>
            <w:tcW w:w="170" w:type="dxa"/>
            <w:tcBorders>
              <w:top w:val="nil"/>
              <w:left w:val="nil"/>
              <w:bottom w:val="nil"/>
              <w:right w:val="nil"/>
            </w:tcBorders>
          </w:tcPr>
          <w:p w14:paraId="6A1413C7" w14:textId="248BBC8E"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F47AD96" w14:textId="7B5AA84E" w:rsidR="001F4955" w:rsidRPr="00C935A5" w:rsidRDefault="001F4955" w:rsidP="001F4955">
            <w:pPr>
              <w:spacing w:before="40" w:after="20"/>
              <w:jc w:val="center"/>
              <w:rPr>
                <w:rFonts w:cs="Arial"/>
                <w:sz w:val="18"/>
                <w:szCs w:val="18"/>
              </w:rPr>
            </w:pPr>
            <w:r w:rsidRPr="001F4955">
              <w:rPr>
                <w:rFonts w:cs="Arial"/>
                <w:sz w:val="18"/>
                <w:szCs w:val="18"/>
              </w:rPr>
              <w:t>0.874</w:t>
            </w:r>
          </w:p>
        </w:tc>
        <w:tc>
          <w:tcPr>
            <w:tcW w:w="1134" w:type="dxa"/>
            <w:tcBorders>
              <w:top w:val="nil"/>
              <w:left w:val="nil"/>
              <w:bottom w:val="nil"/>
              <w:right w:val="nil"/>
            </w:tcBorders>
          </w:tcPr>
          <w:p w14:paraId="1BDB0360" w14:textId="5FF7AB80" w:rsidR="001F4955" w:rsidRPr="00C935A5" w:rsidRDefault="001F4955" w:rsidP="001F4955">
            <w:pPr>
              <w:spacing w:before="40" w:after="20"/>
              <w:jc w:val="center"/>
              <w:rPr>
                <w:rFonts w:cs="Arial"/>
                <w:sz w:val="18"/>
                <w:szCs w:val="18"/>
              </w:rPr>
            </w:pPr>
            <w:r w:rsidRPr="001F4955">
              <w:rPr>
                <w:rFonts w:cs="Arial"/>
                <w:sz w:val="18"/>
                <w:szCs w:val="18"/>
              </w:rPr>
              <w:t>0.880</w:t>
            </w:r>
          </w:p>
        </w:tc>
        <w:tc>
          <w:tcPr>
            <w:tcW w:w="1134" w:type="dxa"/>
            <w:tcBorders>
              <w:top w:val="nil"/>
              <w:left w:val="nil"/>
              <w:bottom w:val="nil"/>
              <w:right w:val="nil"/>
            </w:tcBorders>
          </w:tcPr>
          <w:p w14:paraId="3ED1CA61" w14:textId="3B7B2E62" w:rsidR="001F4955" w:rsidRPr="00C935A5" w:rsidRDefault="001F4955" w:rsidP="001F4955">
            <w:pPr>
              <w:spacing w:before="40" w:after="20"/>
              <w:jc w:val="center"/>
              <w:rPr>
                <w:rFonts w:cs="Arial"/>
                <w:sz w:val="18"/>
                <w:szCs w:val="18"/>
              </w:rPr>
            </w:pPr>
            <w:r w:rsidRPr="001F4955">
              <w:rPr>
                <w:rFonts w:cs="Arial"/>
                <w:sz w:val="18"/>
                <w:szCs w:val="18"/>
              </w:rPr>
              <w:t>0.875</w:t>
            </w:r>
          </w:p>
        </w:tc>
        <w:tc>
          <w:tcPr>
            <w:tcW w:w="1134" w:type="dxa"/>
            <w:tcBorders>
              <w:top w:val="nil"/>
              <w:left w:val="nil"/>
              <w:bottom w:val="nil"/>
              <w:right w:val="nil"/>
            </w:tcBorders>
          </w:tcPr>
          <w:p w14:paraId="3C1D2FF9" w14:textId="7FAF3A1E" w:rsidR="001F4955" w:rsidRPr="00C935A5" w:rsidRDefault="001F4955" w:rsidP="001F4955">
            <w:pPr>
              <w:spacing w:before="40" w:after="20"/>
              <w:jc w:val="center"/>
              <w:rPr>
                <w:rFonts w:cs="Arial"/>
                <w:sz w:val="18"/>
                <w:szCs w:val="18"/>
              </w:rPr>
            </w:pPr>
            <w:r w:rsidRPr="001F4955">
              <w:rPr>
                <w:rFonts w:cs="Arial"/>
                <w:sz w:val="18"/>
                <w:szCs w:val="18"/>
              </w:rPr>
              <w:t>0.894</w:t>
            </w:r>
          </w:p>
        </w:tc>
      </w:tr>
      <w:tr w:rsidR="001F4955" w:rsidRPr="001F4955" w14:paraId="42B5DE43" w14:textId="77777777" w:rsidTr="00157BC4">
        <w:tc>
          <w:tcPr>
            <w:tcW w:w="2268" w:type="dxa"/>
            <w:tcBorders>
              <w:top w:val="nil"/>
              <w:left w:val="nil"/>
              <w:bottom w:val="nil"/>
              <w:right w:val="single" w:sz="18" w:space="0" w:color="C00000"/>
            </w:tcBorders>
            <w:shd w:val="clear" w:color="auto" w:fill="auto"/>
            <w:vAlign w:val="center"/>
          </w:tcPr>
          <w:p w14:paraId="3EFF14B6" w14:textId="77777777" w:rsidR="001F4955" w:rsidRPr="00C935A5" w:rsidRDefault="001F4955" w:rsidP="001F495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C00000"/>
              <w:bottom w:val="nil"/>
              <w:right w:val="nil"/>
            </w:tcBorders>
            <w:shd w:val="clear" w:color="auto" w:fill="auto"/>
          </w:tcPr>
          <w:p w14:paraId="5ACA6574" w14:textId="00558CE9" w:rsidR="001F4955" w:rsidRPr="00C935A5" w:rsidRDefault="001F4955" w:rsidP="001F4955">
            <w:pPr>
              <w:spacing w:before="40" w:after="20"/>
              <w:jc w:val="center"/>
              <w:rPr>
                <w:rFonts w:cs="Arial"/>
                <w:sz w:val="18"/>
                <w:szCs w:val="18"/>
              </w:rPr>
            </w:pPr>
            <w:r w:rsidRPr="001F4955">
              <w:rPr>
                <w:rFonts w:cs="Arial"/>
                <w:sz w:val="18"/>
                <w:szCs w:val="18"/>
              </w:rPr>
              <w:t>0.939</w:t>
            </w:r>
          </w:p>
        </w:tc>
        <w:tc>
          <w:tcPr>
            <w:tcW w:w="1134" w:type="dxa"/>
            <w:tcBorders>
              <w:top w:val="nil"/>
              <w:left w:val="nil"/>
              <w:bottom w:val="nil"/>
              <w:right w:val="nil"/>
            </w:tcBorders>
          </w:tcPr>
          <w:p w14:paraId="21A2FD17" w14:textId="6D0B6B6F" w:rsidR="001F4955" w:rsidRPr="00C935A5" w:rsidRDefault="001F4955" w:rsidP="001F4955">
            <w:pPr>
              <w:spacing w:before="40" w:after="20"/>
              <w:jc w:val="center"/>
              <w:rPr>
                <w:rFonts w:cs="Arial"/>
                <w:sz w:val="18"/>
                <w:szCs w:val="18"/>
              </w:rPr>
            </w:pPr>
            <w:r w:rsidRPr="001F4955">
              <w:rPr>
                <w:rFonts w:cs="Arial"/>
                <w:sz w:val="18"/>
                <w:szCs w:val="18"/>
              </w:rPr>
              <w:t>0.936</w:t>
            </w:r>
          </w:p>
        </w:tc>
        <w:tc>
          <w:tcPr>
            <w:tcW w:w="170" w:type="dxa"/>
            <w:tcBorders>
              <w:top w:val="nil"/>
              <w:left w:val="nil"/>
              <w:bottom w:val="nil"/>
              <w:right w:val="nil"/>
            </w:tcBorders>
          </w:tcPr>
          <w:p w14:paraId="04D42F0E" w14:textId="1FCD657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B1DDB70" w14:textId="6A256248" w:rsidR="001F4955" w:rsidRPr="00C935A5" w:rsidRDefault="001F4955" w:rsidP="001F4955">
            <w:pPr>
              <w:spacing w:before="40" w:after="20"/>
              <w:jc w:val="center"/>
              <w:rPr>
                <w:rFonts w:cs="Arial"/>
                <w:sz w:val="18"/>
                <w:szCs w:val="18"/>
              </w:rPr>
            </w:pPr>
            <w:r w:rsidRPr="001F4955">
              <w:rPr>
                <w:rFonts w:cs="Arial"/>
                <w:sz w:val="18"/>
                <w:szCs w:val="18"/>
              </w:rPr>
              <w:t>0.965</w:t>
            </w:r>
          </w:p>
        </w:tc>
        <w:tc>
          <w:tcPr>
            <w:tcW w:w="1134" w:type="dxa"/>
            <w:tcBorders>
              <w:top w:val="nil"/>
              <w:left w:val="nil"/>
              <w:bottom w:val="nil"/>
              <w:right w:val="nil"/>
            </w:tcBorders>
          </w:tcPr>
          <w:p w14:paraId="23785019" w14:textId="37384E08" w:rsidR="001F4955" w:rsidRPr="00C935A5" w:rsidRDefault="001F4955" w:rsidP="001F4955">
            <w:pPr>
              <w:spacing w:before="40" w:after="20"/>
              <w:jc w:val="center"/>
              <w:rPr>
                <w:rFonts w:cs="Arial"/>
                <w:sz w:val="18"/>
                <w:szCs w:val="18"/>
              </w:rPr>
            </w:pPr>
            <w:r w:rsidRPr="001F4955">
              <w:rPr>
                <w:rFonts w:cs="Arial"/>
                <w:sz w:val="18"/>
                <w:szCs w:val="18"/>
              </w:rPr>
              <w:t>0.972</w:t>
            </w:r>
          </w:p>
        </w:tc>
        <w:tc>
          <w:tcPr>
            <w:tcW w:w="1134" w:type="dxa"/>
            <w:tcBorders>
              <w:top w:val="nil"/>
              <w:left w:val="nil"/>
              <w:bottom w:val="nil"/>
              <w:right w:val="nil"/>
            </w:tcBorders>
          </w:tcPr>
          <w:p w14:paraId="71714C35" w14:textId="061655A3" w:rsidR="001F4955" w:rsidRPr="00C935A5" w:rsidRDefault="001F4955" w:rsidP="001F4955">
            <w:pPr>
              <w:spacing w:before="40" w:after="20"/>
              <w:jc w:val="center"/>
              <w:rPr>
                <w:rFonts w:cs="Arial"/>
                <w:sz w:val="18"/>
                <w:szCs w:val="18"/>
              </w:rPr>
            </w:pPr>
            <w:r w:rsidRPr="001F4955">
              <w:rPr>
                <w:rFonts w:cs="Arial"/>
                <w:sz w:val="18"/>
                <w:szCs w:val="18"/>
              </w:rPr>
              <w:t>0.966</w:t>
            </w:r>
          </w:p>
        </w:tc>
        <w:tc>
          <w:tcPr>
            <w:tcW w:w="1134" w:type="dxa"/>
            <w:tcBorders>
              <w:top w:val="nil"/>
              <w:left w:val="nil"/>
              <w:bottom w:val="nil"/>
              <w:right w:val="nil"/>
            </w:tcBorders>
          </w:tcPr>
          <w:p w14:paraId="59A5A4F3" w14:textId="21E001B1" w:rsidR="001F4955" w:rsidRPr="00C935A5" w:rsidRDefault="001F4955" w:rsidP="001F4955">
            <w:pPr>
              <w:spacing w:before="40" w:after="20"/>
              <w:jc w:val="center"/>
              <w:rPr>
                <w:rFonts w:cs="Arial"/>
                <w:sz w:val="18"/>
                <w:szCs w:val="18"/>
              </w:rPr>
            </w:pPr>
            <w:r w:rsidRPr="001F4955">
              <w:rPr>
                <w:rFonts w:cs="Arial"/>
                <w:sz w:val="18"/>
                <w:szCs w:val="18"/>
              </w:rPr>
              <w:t>0.987</w:t>
            </w:r>
          </w:p>
        </w:tc>
      </w:tr>
      <w:tr w:rsidR="001F4955" w:rsidRPr="001F4955" w14:paraId="62F09AB6" w14:textId="77777777" w:rsidTr="00157BC4">
        <w:tc>
          <w:tcPr>
            <w:tcW w:w="2268" w:type="dxa"/>
            <w:tcBorders>
              <w:top w:val="nil"/>
              <w:left w:val="nil"/>
              <w:bottom w:val="nil"/>
              <w:right w:val="single" w:sz="18" w:space="0" w:color="C00000"/>
            </w:tcBorders>
            <w:shd w:val="clear" w:color="auto" w:fill="auto"/>
            <w:vAlign w:val="center"/>
          </w:tcPr>
          <w:p w14:paraId="561C7DF7" w14:textId="77777777" w:rsidR="001F4955" w:rsidRPr="00C935A5" w:rsidRDefault="001F4955" w:rsidP="001F4955">
            <w:pPr>
              <w:spacing w:before="40" w:after="40"/>
              <w:rPr>
                <w:rFonts w:cs="Arial"/>
                <w:sz w:val="18"/>
                <w:szCs w:val="18"/>
              </w:rPr>
            </w:pPr>
            <w:r w:rsidRPr="00C935A5">
              <w:rPr>
                <w:rFonts w:cs="Arial"/>
                <w:sz w:val="18"/>
                <w:szCs w:val="18"/>
              </w:rPr>
              <w:t>Horsham RC</w:t>
            </w:r>
          </w:p>
        </w:tc>
        <w:tc>
          <w:tcPr>
            <w:tcW w:w="1134" w:type="dxa"/>
            <w:tcBorders>
              <w:top w:val="nil"/>
              <w:left w:val="single" w:sz="18" w:space="0" w:color="C00000"/>
              <w:bottom w:val="nil"/>
              <w:right w:val="nil"/>
            </w:tcBorders>
            <w:shd w:val="clear" w:color="auto" w:fill="auto"/>
          </w:tcPr>
          <w:p w14:paraId="1E194D77" w14:textId="29ADB4F9" w:rsidR="001F4955" w:rsidRPr="00C935A5" w:rsidRDefault="001F4955" w:rsidP="001F4955">
            <w:pPr>
              <w:spacing w:before="40" w:after="20"/>
              <w:jc w:val="center"/>
              <w:rPr>
                <w:rFonts w:cs="Arial"/>
                <w:sz w:val="18"/>
                <w:szCs w:val="18"/>
              </w:rPr>
            </w:pPr>
            <w:r w:rsidRPr="001F4955">
              <w:rPr>
                <w:rFonts w:cs="Arial"/>
                <w:sz w:val="18"/>
                <w:szCs w:val="18"/>
              </w:rPr>
              <w:t>1.148</w:t>
            </w:r>
          </w:p>
        </w:tc>
        <w:tc>
          <w:tcPr>
            <w:tcW w:w="1134" w:type="dxa"/>
            <w:tcBorders>
              <w:top w:val="nil"/>
              <w:left w:val="nil"/>
              <w:bottom w:val="nil"/>
              <w:right w:val="nil"/>
            </w:tcBorders>
          </w:tcPr>
          <w:p w14:paraId="4BBD94D0" w14:textId="08048DDA" w:rsidR="001F4955" w:rsidRPr="00C935A5" w:rsidRDefault="001F4955" w:rsidP="001F4955">
            <w:pPr>
              <w:spacing w:before="40" w:after="20"/>
              <w:jc w:val="center"/>
              <w:rPr>
                <w:rFonts w:cs="Arial"/>
                <w:sz w:val="18"/>
                <w:szCs w:val="18"/>
              </w:rPr>
            </w:pPr>
            <w:r w:rsidRPr="001F4955">
              <w:rPr>
                <w:rFonts w:cs="Arial"/>
                <w:sz w:val="18"/>
                <w:szCs w:val="18"/>
              </w:rPr>
              <w:t>1.144</w:t>
            </w:r>
          </w:p>
        </w:tc>
        <w:tc>
          <w:tcPr>
            <w:tcW w:w="170" w:type="dxa"/>
            <w:tcBorders>
              <w:top w:val="nil"/>
              <w:left w:val="nil"/>
              <w:bottom w:val="nil"/>
              <w:right w:val="nil"/>
            </w:tcBorders>
          </w:tcPr>
          <w:p w14:paraId="4302CD73" w14:textId="25BB0DF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D907F1B" w14:textId="31C28C0F" w:rsidR="001F4955" w:rsidRPr="00C935A5" w:rsidRDefault="001F4955" w:rsidP="001F4955">
            <w:pPr>
              <w:spacing w:before="40" w:after="20"/>
              <w:jc w:val="center"/>
              <w:rPr>
                <w:rFonts w:cs="Arial"/>
                <w:sz w:val="18"/>
                <w:szCs w:val="18"/>
              </w:rPr>
            </w:pPr>
            <w:r w:rsidRPr="001F4955">
              <w:rPr>
                <w:rFonts w:cs="Arial"/>
                <w:sz w:val="18"/>
                <w:szCs w:val="18"/>
              </w:rPr>
              <w:t>0.814</w:t>
            </w:r>
          </w:p>
        </w:tc>
        <w:tc>
          <w:tcPr>
            <w:tcW w:w="1134" w:type="dxa"/>
            <w:tcBorders>
              <w:top w:val="nil"/>
              <w:left w:val="nil"/>
              <w:bottom w:val="nil"/>
              <w:right w:val="nil"/>
            </w:tcBorders>
          </w:tcPr>
          <w:p w14:paraId="0B690FD8" w14:textId="0F83E734" w:rsidR="001F4955" w:rsidRPr="00C935A5" w:rsidRDefault="001F4955" w:rsidP="001F4955">
            <w:pPr>
              <w:spacing w:before="40" w:after="20"/>
              <w:jc w:val="center"/>
              <w:rPr>
                <w:rFonts w:cs="Arial"/>
                <w:sz w:val="18"/>
                <w:szCs w:val="18"/>
              </w:rPr>
            </w:pPr>
            <w:r w:rsidRPr="001F4955">
              <w:rPr>
                <w:rFonts w:cs="Arial"/>
                <w:sz w:val="18"/>
                <w:szCs w:val="18"/>
              </w:rPr>
              <w:t>0.820</w:t>
            </w:r>
          </w:p>
        </w:tc>
        <w:tc>
          <w:tcPr>
            <w:tcW w:w="1134" w:type="dxa"/>
            <w:tcBorders>
              <w:top w:val="nil"/>
              <w:left w:val="nil"/>
              <w:bottom w:val="nil"/>
              <w:right w:val="nil"/>
            </w:tcBorders>
          </w:tcPr>
          <w:p w14:paraId="783A5721" w14:textId="524981DE" w:rsidR="001F4955" w:rsidRPr="00C935A5" w:rsidRDefault="001F4955" w:rsidP="001F4955">
            <w:pPr>
              <w:spacing w:before="40" w:after="20"/>
              <w:jc w:val="center"/>
              <w:rPr>
                <w:rFonts w:cs="Arial"/>
                <w:sz w:val="18"/>
                <w:szCs w:val="18"/>
              </w:rPr>
            </w:pPr>
            <w:r w:rsidRPr="001F4955">
              <w:rPr>
                <w:rFonts w:cs="Arial"/>
                <w:sz w:val="18"/>
                <w:szCs w:val="18"/>
              </w:rPr>
              <w:t>0.816</w:t>
            </w:r>
          </w:p>
        </w:tc>
        <w:tc>
          <w:tcPr>
            <w:tcW w:w="1134" w:type="dxa"/>
            <w:tcBorders>
              <w:top w:val="nil"/>
              <w:left w:val="nil"/>
              <w:bottom w:val="nil"/>
              <w:right w:val="nil"/>
            </w:tcBorders>
          </w:tcPr>
          <w:p w14:paraId="58918D8F" w14:textId="69080287" w:rsidR="001F4955" w:rsidRPr="00C935A5" w:rsidRDefault="001F4955" w:rsidP="001F4955">
            <w:pPr>
              <w:spacing w:before="40" w:after="20"/>
              <w:jc w:val="center"/>
              <w:rPr>
                <w:rFonts w:cs="Arial"/>
                <w:sz w:val="18"/>
                <w:szCs w:val="18"/>
              </w:rPr>
            </w:pPr>
            <w:r w:rsidRPr="001F4955">
              <w:rPr>
                <w:rFonts w:cs="Arial"/>
                <w:sz w:val="18"/>
                <w:szCs w:val="18"/>
              </w:rPr>
              <w:t>0.833</w:t>
            </w:r>
          </w:p>
        </w:tc>
      </w:tr>
      <w:tr w:rsidR="001F4955" w:rsidRPr="001F4955" w14:paraId="3DBEC9AA" w14:textId="77777777" w:rsidTr="00157BC4">
        <w:tc>
          <w:tcPr>
            <w:tcW w:w="2268" w:type="dxa"/>
            <w:tcBorders>
              <w:top w:val="nil"/>
              <w:left w:val="nil"/>
              <w:bottom w:val="nil"/>
              <w:right w:val="single" w:sz="18" w:space="0" w:color="C00000"/>
            </w:tcBorders>
            <w:shd w:val="clear" w:color="auto" w:fill="auto"/>
            <w:vAlign w:val="center"/>
          </w:tcPr>
          <w:p w14:paraId="436C2A4F" w14:textId="77777777" w:rsidR="001F4955" w:rsidRPr="00C935A5" w:rsidRDefault="001F4955" w:rsidP="001F4955">
            <w:pPr>
              <w:spacing w:before="40" w:after="40"/>
              <w:rPr>
                <w:rFonts w:cs="Arial"/>
                <w:sz w:val="18"/>
                <w:szCs w:val="18"/>
              </w:rPr>
            </w:pPr>
            <w:r w:rsidRPr="00C935A5">
              <w:rPr>
                <w:rFonts w:cs="Arial"/>
                <w:sz w:val="18"/>
                <w:szCs w:val="18"/>
              </w:rPr>
              <w:t>Hume C</w:t>
            </w:r>
          </w:p>
        </w:tc>
        <w:tc>
          <w:tcPr>
            <w:tcW w:w="1134" w:type="dxa"/>
            <w:tcBorders>
              <w:top w:val="nil"/>
              <w:left w:val="single" w:sz="18" w:space="0" w:color="C00000"/>
              <w:bottom w:val="nil"/>
              <w:right w:val="nil"/>
            </w:tcBorders>
            <w:shd w:val="clear" w:color="auto" w:fill="auto"/>
          </w:tcPr>
          <w:p w14:paraId="279FEBA6" w14:textId="7355EFEC" w:rsidR="001F4955" w:rsidRPr="00C935A5" w:rsidRDefault="001F4955" w:rsidP="001F4955">
            <w:pPr>
              <w:spacing w:before="40" w:after="20"/>
              <w:jc w:val="center"/>
              <w:rPr>
                <w:rFonts w:cs="Arial"/>
                <w:sz w:val="18"/>
                <w:szCs w:val="18"/>
              </w:rPr>
            </w:pPr>
            <w:r w:rsidRPr="001F4955">
              <w:rPr>
                <w:rFonts w:cs="Arial"/>
                <w:sz w:val="18"/>
                <w:szCs w:val="18"/>
              </w:rPr>
              <w:t>0.954</w:t>
            </w:r>
          </w:p>
        </w:tc>
        <w:tc>
          <w:tcPr>
            <w:tcW w:w="1134" w:type="dxa"/>
            <w:tcBorders>
              <w:top w:val="nil"/>
              <w:left w:val="nil"/>
              <w:bottom w:val="nil"/>
              <w:right w:val="nil"/>
            </w:tcBorders>
          </w:tcPr>
          <w:p w14:paraId="3D1FF5B4" w14:textId="42E22CBE" w:rsidR="001F4955" w:rsidRPr="00C935A5" w:rsidRDefault="001F4955" w:rsidP="001F4955">
            <w:pPr>
              <w:spacing w:before="40" w:after="20"/>
              <w:jc w:val="center"/>
              <w:rPr>
                <w:rFonts w:cs="Arial"/>
                <w:sz w:val="18"/>
                <w:szCs w:val="18"/>
              </w:rPr>
            </w:pPr>
            <w:r w:rsidRPr="001F4955">
              <w:rPr>
                <w:rFonts w:cs="Arial"/>
                <w:sz w:val="18"/>
                <w:szCs w:val="18"/>
              </w:rPr>
              <w:t>0.951</w:t>
            </w:r>
          </w:p>
        </w:tc>
        <w:tc>
          <w:tcPr>
            <w:tcW w:w="170" w:type="dxa"/>
            <w:tcBorders>
              <w:top w:val="nil"/>
              <w:left w:val="nil"/>
              <w:bottom w:val="nil"/>
              <w:right w:val="nil"/>
            </w:tcBorders>
          </w:tcPr>
          <w:p w14:paraId="0E21CF4A" w14:textId="1414180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219F5A4" w14:textId="79DB402C" w:rsidR="001F4955" w:rsidRPr="00C935A5" w:rsidRDefault="001F4955" w:rsidP="001F4955">
            <w:pPr>
              <w:spacing w:before="40" w:after="20"/>
              <w:jc w:val="center"/>
              <w:rPr>
                <w:rFonts w:cs="Arial"/>
                <w:sz w:val="18"/>
                <w:szCs w:val="18"/>
              </w:rPr>
            </w:pPr>
            <w:r w:rsidRPr="001F4955">
              <w:rPr>
                <w:rFonts w:cs="Arial"/>
                <w:sz w:val="18"/>
                <w:szCs w:val="18"/>
              </w:rPr>
              <w:t>1.201</w:t>
            </w:r>
          </w:p>
        </w:tc>
        <w:tc>
          <w:tcPr>
            <w:tcW w:w="1134" w:type="dxa"/>
            <w:tcBorders>
              <w:top w:val="nil"/>
              <w:left w:val="nil"/>
              <w:bottom w:val="nil"/>
              <w:right w:val="nil"/>
            </w:tcBorders>
          </w:tcPr>
          <w:p w14:paraId="78F17169" w14:textId="6B39DF4D" w:rsidR="001F4955" w:rsidRPr="00C935A5" w:rsidRDefault="001F4955" w:rsidP="001F4955">
            <w:pPr>
              <w:spacing w:before="40" w:after="20"/>
              <w:jc w:val="center"/>
              <w:rPr>
                <w:rFonts w:cs="Arial"/>
                <w:sz w:val="18"/>
                <w:szCs w:val="18"/>
              </w:rPr>
            </w:pPr>
            <w:r w:rsidRPr="001F4955">
              <w:rPr>
                <w:rFonts w:cs="Arial"/>
                <w:sz w:val="18"/>
                <w:szCs w:val="18"/>
              </w:rPr>
              <w:t>1.209</w:t>
            </w:r>
          </w:p>
        </w:tc>
        <w:tc>
          <w:tcPr>
            <w:tcW w:w="1134" w:type="dxa"/>
            <w:tcBorders>
              <w:top w:val="nil"/>
              <w:left w:val="nil"/>
              <w:bottom w:val="nil"/>
              <w:right w:val="nil"/>
            </w:tcBorders>
          </w:tcPr>
          <w:p w14:paraId="78106AB1" w14:textId="26388EFA" w:rsidR="001F4955" w:rsidRPr="00C935A5" w:rsidRDefault="001F4955" w:rsidP="001F4955">
            <w:pPr>
              <w:spacing w:before="40" w:after="20"/>
              <w:jc w:val="center"/>
              <w:rPr>
                <w:rFonts w:cs="Arial"/>
                <w:sz w:val="18"/>
                <w:szCs w:val="18"/>
              </w:rPr>
            </w:pPr>
            <w:r w:rsidRPr="001F4955">
              <w:rPr>
                <w:rFonts w:cs="Arial"/>
                <w:sz w:val="18"/>
                <w:szCs w:val="18"/>
              </w:rPr>
              <w:t>1.203</w:t>
            </w:r>
          </w:p>
        </w:tc>
        <w:tc>
          <w:tcPr>
            <w:tcW w:w="1134" w:type="dxa"/>
            <w:tcBorders>
              <w:top w:val="nil"/>
              <w:left w:val="nil"/>
              <w:bottom w:val="nil"/>
              <w:right w:val="nil"/>
            </w:tcBorders>
          </w:tcPr>
          <w:p w14:paraId="6198CB5E" w14:textId="62D1C5FD" w:rsidR="001F4955" w:rsidRPr="00C935A5" w:rsidRDefault="001F4955" w:rsidP="001F4955">
            <w:pPr>
              <w:spacing w:before="40" w:after="20"/>
              <w:jc w:val="center"/>
              <w:rPr>
                <w:rFonts w:cs="Arial"/>
                <w:sz w:val="18"/>
                <w:szCs w:val="18"/>
              </w:rPr>
            </w:pPr>
            <w:r w:rsidRPr="001F4955">
              <w:rPr>
                <w:rFonts w:cs="Arial"/>
                <w:sz w:val="18"/>
                <w:szCs w:val="18"/>
              </w:rPr>
              <w:t>1.229</w:t>
            </w:r>
          </w:p>
        </w:tc>
      </w:tr>
      <w:tr w:rsidR="001F4955" w:rsidRPr="001F4955" w14:paraId="00C0D992" w14:textId="77777777" w:rsidTr="00157BC4">
        <w:tc>
          <w:tcPr>
            <w:tcW w:w="2268" w:type="dxa"/>
            <w:tcBorders>
              <w:top w:val="nil"/>
              <w:left w:val="nil"/>
              <w:bottom w:val="nil"/>
              <w:right w:val="single" w:sz="18" w:space="0" w:color="C00000"/>
            </w:tcBorders>
            <w:shd w:val="clear" w:color="auto" w:fill="auto"/>
            <w:vAlign w:val="center"/>
          </w:tcPr>
          <w:p w14:paraId="5B4B438A" w14:textId="77777777" w:rsidR="001F4955" w:rsidRPr="00C935A5" w:rsidRDefault="001F4955" w:rsidP="001F4955">
            <w:pPr>
              <w:spacing w:before="40" w:after="40"/>
              <w:rPr>
                <w:rFonts w:cs="Arial"/>
                <w:sz w:val="18"/>
                <w:szCs w:val="18"/>
              </w:rPr>
            </w:pPr>
            <w:r w:rsidRPr="00C935A5">
              <w:rPr>
                <w:rFonts w:cs="Arial"/>
                <w:sz w:val="18"/>
                <w:szCs w:val="18"/>
              </w:rPr>
              <w:t>Indigo S</w:t>
            </w:r>
          </w:p>
        </w:tc>
        <w:tc>
          <w:tcPr>
            <w:tcW w:w="1134" w:type="dxa"/>
            <w:tcBorders>
              <w:top w:val="nil"/>
              <w:left w:val="single" w:sz="18" w:space="0" w:color="C00000"/>
              <w:bottom w:val="nil"/>
              <w:right w:val="nil"/>
            </w:tcBorders>
            <w:shd w:val="clear" w:color="auto" w:fill="auto"/>
          </w:tcPr>
          <w:p w14:paraId="716AFB97" w14:textId="24A56B74" w:rsidR="001F4955" w:rsidRPr="00C935A5" w:rsidRDefault="001F4955" w:rsidP="001F4955">
            <w:pPr>
              <w:spacing w:before="40" w:after="20"/>
              <w:jc w:val="center"/>
              <w:rPr>
                <w:rFonts w:cs="Arial"/>
                <w:sz w:val="18"/>
                <w:szCs w:val="18"/>
              </w:rPr>
            </w:pPr>
            <w:r w:rsidRPr="001F4955">
              <w:rPr>
                <w:rFonts w:cs="Arial"/>
                <w:sz w:val="18"/>
                <w:szCs w:val="18"/>
              </w:rPr>
              <w:t>1.116</w:t>
            </w:r>
          </w:p>
        </w:tc>
        <w:tc>
          <w:tcPr>
            <w:tcW w:w="1134" w:type="dxa"/>
            <w:tcBorders>
              <w:top w:val="nil"/>
              <w:left w:val="nil"/>
              <w:bottom w:val="nil"/>
              <w:right w:val="nil"/>
            </w:tcBorders>
          </w:tcPr>
          <w:p w14:paraId="3042D6BA" w14:textId="7918143C" w:rsidR="001F4955" w:rsidRPr="00C935A5" w:rsidRDefault="001F4955" w:rsidP="001F4955">
            <w:pPr>
              <w:spacing w:before="40" w:after="20"/>
              <w:jc w:val="center"/>
              <w:rPr>
                <w:rFonts w:cs="Arial"/>
                <w:sz w:val="18"/>
                <w:szCs w:val="18"/>
              </w:rPr>
            </w:pPr>
            <w:r w:rsidRPr="001F4955">
              <w:rPr>
                <w:rFonts w:cs="Arial"/>
                <w:sz w:val="18"/>
                <w:szCs w:val="18"/>
              </w:rPr>
              <w:t>1.113</w:t>
            </w:r>
          </w:p>
        </w:tc>
        <w:tc>
          <w:tcPr>
            <w:tcW w:w="170" w:type="dxa"/>
            <w:tcBorders>
              <w:top w:val="nil"/>
              <w:left w:val="nil"/>
              <w:bottom w:val="nil"/>
              <w:right w:val="nil"/>
            </w:tcBorders>
          </w:tcPr>
          <w:p w14:paraId="0F34759D" w14:textId="61EB513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A90CBEB" w14:textId="2BCD2C7F" w:rsidR="001F4955" w:rsidRPr="00C935A5" w:rsidRDefault="001F4955" w:rsidP="001F4955">
            <w:pPr>
              <w:spacing w:before="40" w:after="20"/>
              <w:jc w:val="center"/>
              <w:rPr>
                <w:rFonts w:cs="Arial"/>
                <w:sz w:val="18"/>
                <w:szCs w:val="18"/>
              </w:rPr>
            </w:pPr>
            <w:r w:rsidRPr="001F4955">
              <w:rPr>
                <w:rFonts w:cs="Arial"/>
                <w:sz w:val="18"/>
                <w:szCs w:val="18"/>
              </w:rPr>
              <w:t>0.789</w:t>
            </w:r>
          </w:p>
        </w:tc>
        <w:tc>
          <w:tcPr>
            <w:tcW w:w="1134" w:type="dxa"/>
            <w:tcBorders>
              <w:top w:val="nil"/>
              <w:left w:val="nil"/>
              <w:bottom w:val="nil"/>
              <w:right w:val="nil"/>
            </w:tcBorders>
          </w:tcPr>
          <w:p w14:paraId="4FEBE5F0" w14:textId="7930D0C9" w:rsidR="001F4955" w:rsidRPr="00C935A5" w:rsidRDefault="001F4955" w:rsidP="001F4955">
            <w:pPr>
              <w:spacing w:before="40" w:after="20"/>
              <w:jc w:val="center"/>
              <w:rPr>
                <w:rFonts w:cs="Arial"/>
                <w:sz w:val="18"/>
                <w:szCs w:val="18"/>
              </w:rPr>
            </w:pPr>
            <w:r w:rsidRPr="001F4955">
              <w:rPr>
                <w:rFonts w:cs="Arial"/>
                <w:sz w:val="18"/>
                <w:szCs w:val="18"/>
              </w:rPr>
              <w:t>0.795</w:t>
            </w:r>
          </w:p>
        </w:tc>
        <w:tc>
          <w:tcPr>
            <w:tcW w:w="1134" w:type="dxa"/>
            <w:tcBorders>
              <w:top w:val="nil"/>
              <w:left w:val="nil"/>
              <w:bottom w:val="nil"/>
              <w:right w:val="nil"/>
            </w:tcBorders>
          </w:tcPr>
          <w:p w14:paraId="4C0FB671" w14:textId="60C6A840" w:rsidR="001F4955" w:rsidRPr="00C935A5" w:rsidRDefault="001F4955" w:rsidP="001F4955">
            <w:pPr>
              <w:spacing w:before="40" w:after="20"/>
              <w:jc w:val="center"/>
              <w:rPr>
                <w:rFonts w:cs="Arial"/>
                <w:sz w:val="18"/>
                <w:szCs w:val="18"/>
              </w:rPr>
            </w:pPr>
            <w:r w:rsidRPr="001F4955">
              <w:rPr>
                <w:rFonts w:cs="Arial"/>
                <w:sz w:val="18"/>
                <w:szCs w:val="18"/>
              </w:rPr>
              <w:t>0.791</w:t>
            </w:r>
          </w:p>
        </w:tc>
        <w:tc>
          <w:tcPr>
            <w:tcW w:w="1134" w:type="dxa"/>
            <w:tcBorders>
              <w:top w:val="nil"/>
              <w:left w:val="nil"/>
              <w:bottom w:val="nil"/>
              <w:right w:val="nil"/>
            </w:tcBorders>
          </w:tcPr>
          <w:p w14:paraId="27E113C9" w14:textId="40319B8E" w:rsidR="001F4955" w:rsidRPr="00C935A5" w:rsidRDefault="001F4955" w:rsidP="001F4955">
            <w:pPr>
              <w:spacing w:before="40" w:after="20"/>
              <w:jc w:val="center"/>
              <w:rPr>
                <w:rFonts w:cs="Arial"/>
                <w:sz w:val="18"/>
                <w:szCs w:val="18"/>
              </w:rPr>
            </w:pPr>
            <w:r w:rsidRPr="001F4955">
              <w:rPr>
                <w:rFonts w:cs="Arial"/>
                <w:sz w:val="18"/>
                <w:szCs w:val="18"/>
              </w:rPr>
              <w:t>0.808</w:t>
            </w:r>
          </w:p>
        </w:tc>
      </w:tr>
      <w:tr w:rsidR="001F4955" w:rsidRPr="001F4955" w14:paraId="1D99E1AE" w14:textId="77777777" w:rsidTr="00157BC4">
        <w:tc>
          <w:tcPr>
            <w:tcW w:w="2268" w:type="dxa"/>
            <w:tcBorders>
              <w:top w:val="nil"/>
              <w:left w:val="nil"/>
              <w:bottom w:val="nil"/>
              <w:right w:val="single" w:sz="18" w:space="0" w:color="C00000"/>
            </w:tcBorders>
            <w:shd w:val="clear" w:color="auto" w:fill="auto"/>
            <w:vAlign w:val="center"/>
          </w:tcPr>
          <w:p w14:paraId="01675776" w14:textId="77777777" w:rsidR="001F4955" w:rsidRPr="00C935A5" w:rsidRDefault="001F4955" w:rsidP="001F4955">
            <w:pPr>
              <w:spacing w:before="40" w:after="40"/>
              <w:rPr>
                <w:rFonts w:cs="Arial"/>
                <w:sz w:val="18"/>
                <w:szCs w:val="18"/>
              </w:rPr>
            </w:pPr>
            <w:r w:rsidRPr="00C935A5">
              <w:rPr>
                <w:rFonts w:cs="Arial"/>
                <w:sz w:val="18"/>
                <w:szCs w:val="18"/>
              </w:rPr>
              <w:t>Kingston C</w:t>
            </w:r>
          </w:p>
        </w:tc>
        <w:tc>
          <w:tcPr>
            <w:tcW w:w="1134" w:type="dxa"/>
            <w:tcBorders>
              <w:top w:val="nil"/>
              <w:left w:val="single" w:sz="18" w:space="0" w:color="C00000"/>
              <w:bottom w:val="nil"/>
              <w:right w:val="nil"/>
            </w:tcBorders>
            <w:shd w:val="clear" w:color="auto" w:fill="auto"/>
          </w:tcPr>
          <w:p w14:paraId="7492FDCA" w14:textId="4A297D8A" w:rsidR="001F4955" w:rsidRPr="00C935A5" w:rsidRDefault="001F4955" w:rsidP="001F4955">
            <w:pPr>
              <w:spacing w:before="40" w:after="20"/>
              <w:jc w:val="center"/>
              <w:rPr>
                <w:rFonts w:cs="Arial"/>
                <w:sz w:val="18"/>
                <w:szCs w:val="18"/>
              </w:rPr>
            </w:pPr>
            <w:r w:rsidRPr="001F4955">
              <w:rPr>
                <w:rFonts w:cs="Arial"/>
                <w:sz w:val="18"/>
                <w:szCs w:val="18"/>
              </w:rPr>
              <w:t>0.894</w:t>
            </w:r>
          </w:p>
        </w:tc>
        <w:tc>
          <w:tcPr>
            <w:tcW w:w="1134" w:type="dxa"/>
            <w:tcBorders>
              <w:top w:val="nil"/>
              <w:left w:val="nil"/>
              <w:bottom w:val="nil"/>
              <w:right w:val="nil"/>
            </w:tcBorders>
          </w:tcPr>
          <w:p w14:paraId="461F355D" w14:textId="34C1E0A3" w:rsidR="001F4955" w:rsidRPr="00C935A5" w:rsidRDefault="001F4955" w:rsidP="001F4955">
            <w:pPr>
              <w:spacing w:before="40" w:after="20"/>
              <w:jc w:val="center"/>
              <w:rPr>
                <w:rFonts w:cs="Arial"/>
                <w:sz w:val="18"/>
                <w:szCs w:val="18"/>
              </w:rPr>
            </w:pPr>
            <w:r w:rsidRPr="001F4955">
              <w:rPr>
                <w:rFonts w:cs="Arial"/>
                <w:sz w:val="18"/>
                <w:szCs w:val="18"/>
              </w:rPr>
              <w:t>0.891</w:t>
            </w:r>
          </w:p>
        </w:tc>
        <w:tc>
          <w:tcPr>
            <w:tcW w:w="170" w:type="dxa"/>
            <w:tcBorders>
              <w:top w:val="nil"/>
              <w:left w:val="nil"/>
              <w:bottom w:val="nil"/>
              <w:right w:val="nil"/>
            </w:tcBorders>
          </w:tcPr>
          <w:p w14:paraId="364F0F92" w14:textId="1B98529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2152544" w14:textId="0CD3AE53" w:rsidR="001F4955" w:rsidRPr="00C935A5" w:rsidRDefault="001F4955" w:rsidP="001F4955">
            <w:pPr>
              <w:spacing w:before="40" w:after="20"/>
              <w:jc w:val="center"/>
              <w:rPr>
                <w:rFonts w:cs="Arial"/>
                <w:sz w:val="18"/>
                <w:szCs w:val="18"/>
              </w:rPr>
            </w:pPr>
            <w:r w:rsidRPr="001F4955">
              <w:rPr>
                <w:rFonts w:cs="Arial"/>
                <w:sz w:val="18"/>
                <w:szCs w:val="18"/>
              </w:rPr>
              <w:t>0.963</w:t>
            </w:r>
          </w:p>
        </w:tc>
        <w:tc>
          <w:tcPr>
            <w:tcW w:w="1134" w:type="dxa"/>
            <w:tcBorders>
              <w:top w:val="nil"/>
              <w:left w:val="nil"/>
              <w:bottom w:val="nil"/>
              <w:right w:val="nil"/>
            </w:tcBorders>
          </w:tcPr>
          <w:p w14:paraId="50435148" w14:textId="2FD36937" w:rsidR="001F4955" w:rsidRPr="00C935A5" w:rsidRDefault="001F4955" w:rsidP="001F4955">
            <w:pPr>
              <w:spacing w:before="40" w:after="20"/>
              <w:jc w:val="center"/>
              <w:rPr>
                <w:rFonts w:cs="Arial"/>
                <w:sz w:val="18"/>
                <w:szCs w:val="18"/>
              </w:rPr>
            </w:pPr>
            <w:r w:rsidRPr="001F4955">
              <w:rPr>
                <w:rFonts w:cs="Arial"/>
                <w:sz w:val="18"/>
                <w:szCs w:val="18"/>
              </w:rPr>
              <w:t>0.970</w:t>
            </w:r>
          </w:p>
        </w:tc>
        <w:tc>
          <w:tcPr>
            <w:tcW w:w="1134" w:type="dxa"/>
            <w:tcBorders>
              <w:top w:val="nil"/>
              <w:left w:val="nil"/>
              <w:bottom w:val="nil"/>
              <w:right w:val="nil"/>
            </w:tcBorders>
          </w:tcPr>
          <w:p w14:paraId="7DDD198E" w14:textId="5C782C42" w:rsidR="001F4955" w:rsidRPr="00C935A5" w:rsidRDefault="001F4955" w:rsidP="001F4955">
            <w:pPr>
              <w:spacing w:before="40" w:after="20"/>
              <w:jc w:val="center"/>
              <w:rPr>
                <w:rFonts w:cs="Arial"/>
                <w:sz w:val="18"/>
                <w:szCs w:val="18"/>
              </w:rPr>
            </w:pPr>
            <w:r w:rsidRPr="001F4955">
              <w:rPr>
                <w:rFonts w:cs="Arial"/>
                <w:sz w:val="18"/>
                <w:szCs w:val="18"/>
              </w:rPr>
              <w:t>0.965</w:t>
            </w:r>
          </w:p>
        </w:tc>
        <w:tc>
          <w:tcPr>
            <w:tcW w:w="1134" w:type="dxa"/>
            <w:tcBorders>
              <w:top w:val="nil"/>
              <w:left w:val="nil"/>
              <w:bottom w:val="nil"/>
              <w:right w:val="nil"/>
            </w:tcBorders>
          </w:tcPr>
          <w:p w14:paraId="41921E1C" w14:textId="0946D28C" w:rsidR="001F4955" w:rsidRPr="00C935A5" w:rsidRDefault="001F4955" w:rsidP="001F4955">
            <w:pPr>
              <w:spacing w:before="40" w:after="20"/>
              <w:jc w:val="center"/>
              <w:rPr>
                <w:rFonts w:cs="Arial"/>
                <w:sz w:val="18"/>
                <w:szCs w:val="18"/>
              </w:rPr>
            </w:pPr>
            <w:r w:rsidRPr="001F4955">
              <w:rPr>
                <w:rFonts w:cs="Arial"/>
                <w:sz w:val="18"/>
                <w:szCs w:val="18"/>
              </w:rPr>
              <w:t>0.985</w:t>
            </w:r>
          </w:p>
        </w:tc>
      </w:tr>
      <w:tr w:rsidR="001F4955" w:rsidRPr="001F4955" w14:paraId="41918F11" w14:textId="77777777" w:rsidTr="00157BC4">
        <w:tc>
          <w:tcPr>
            <w:tcW w:w="2268" w:type="dxa"/>
            <w:tcBorders>
              <w:top w:val="nil"/>
              <w:left w:val="nil"/>
              <w:bottom w:val="nil"/>
              <w:right w:val="single" w:sz="18" w:space="0" w:color="C00000"/>
            </w:tcBorders>
            <w:shd w:val="clear" w:color="auto" w:fill="auto"/>
            <w:vAlign w:val="center"/>
          </w:tcPr>
          <w:p w14:paraId="33738AF5" w14:textId="77777777" w:rsidR="001F4955" w:rsidRPr="00C935A5" w:rsidRDefault="001F4955" w:rsidP="001F4955">
            <w:pPr>
              <w:spacing w:before="40" w:after="40"/>
              <w:rPr>
                <w:rFonts w:cs="Arial"/>
                <w:sz w:val="18"/>
                <w:szCs w:val="18"/>
              </w:rPr>
            </w:pPr>
            <w:r w:rsidRPr="00C935A5">
              <w:rPr>
                <w:rFonts w:cs="Arial"/>
                <w:sz w:val="18"/>
                <w:szCs w:val="18"/>
              </w:rPr>
              <w:t>Knox C</w:t>
            </w:r>
          </w:p>
        </w:tc>
        <w:tc>
          <w:tcPr>
            <w:tcW w:w="1134" w:type="dxa"/>
            <w:tcBorders>
              <w:top w:val="nil"/>
              <w:left w:val="single" w:sz="18" w:space="0" w:color="C00000"/>
              <w:bottom w:val="nil"/>
              <w:right w:val="nil"/>
            </w:tcBorders>
            <w:shd w:val="clear" w:color="auto" w:fill="auto"/>
          </w:tcPr>
          <w:p w14:paraId="72A69C10" w14:textId="7D07EDEB" w:rsidR="001F4955" w:rsidRPr="00C935A5" w:rsidRDefault="001F4955" w:rsidP="001F4955">
            <w:pPr>
              <w:spacing w:before="40" w:after="20"/>
              <w:jc w:val="center"/>
              <w:rPr>
                <w:rFonts w:cs="Arial"/>
                <w:sz w:val="18"/>
                <w:szCs w:val="18"/>
              </w:rPr>
            </w:pPr>
            <w:r w:rsidRPr="001F4955">
              <w:rPr>
                <w:rFonts w:cs="Arial"/>
                <w:sz w:val="18"/>
                <w:szCs w:val="18"/>
              </w:rPr>
              <w:t>0.930</w:t>
            </w:r>
          </w:p>
        </w:tc>
        <w:tc>
          <w:tcPr>
            <w:tcW w:w="1134" w:type="dxa"/>
            <w:tcBorders>
              <w:top w:val="nil"/>
              <w:left w:val="nil"/>
              <w:bottom w:val="nil"/>
              <w:right w:val="nil"/>
            </w:tcBorders>
          </w:tcPr>
          <w:p w14:paraId="7CBE0174" w14:textId="343F3EE4" w:rsidR="001F4955" w:rsidRPr="00C935A5" w:rsidRDefault="001F4955" w:rsidP="001F4955">
            <w:pPr>
              <w:spacing w:before="40" w:after="20"/>
              <w:jc w:val="center"/>
              <w:rPr>
                <w:rFonts w:cs="Arial"/>
                <w:sz w:val="18"/>
                <w:szCs w:val="18"/>
              </w:rPr>
            </w:pPr>
            <w:r w:rsidRPr="001F4955">
              <w:rPr>
                <w:rFonts w:cs="Arial"/>
                <w:sz w:val="18"/>
                <w:szCs w:val="18"/>
              </w:rPr>
              <w:t>0.927</w:t>
            </w:r>
          </w:p>
        </w:tc>
        <w:tc>
          <w:tcPr>
            <w:tcW w:w="170" w:type="dxa"/>
            <w:tcBorders>
              <w:top w:val="nil"/>
              <w:left w:val="nil"/>
              <w:bottom w:val="nil"/>
              <w:right w:val="nil"/>
            </w:tcBorders>
          </w:tcPr>
          <w:p w14:paraId="204AB1DC" w14:textId="3DA49AD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C95FBFE" w14:textId="795C87AB" w:rsidR="001F4955" w:rsidRPr="00C935A5" w:rsidRDefault="001F4955" w:rsidP="001F4955">
            <w:pPr>
              <w:spacing w:before="40" w:after="20"/>
              <w:jc w:val="center"/>
              <w:rPr>
                <w:rFonts w:cs="Arial"/>
                <w:sz w:val="18"/>
                <w:szCs w:val="18"/>
              </w:rPr>
            </w:pPr>
            <w:r w:rsidRPr="001F4955">
              <w:rPr>
                <w:rFonts w:cs="Arial"/>
                <w:sz w:val="18"/>
                <w:szCs w:val="18"/>
              </w:rPr>
              <w:t>1.000</w:t>
            </w:r>
          </w:p>
        </w:tc>
        <w:tc>
          <w:tcPr>
            <w:tcW w:w="1134" w:type="dxa"/>
            <w:tcBorders>
              <w:top w:val="nil"/>
              <w:left w:val="nil"/>
              <w:bottom w:val="nil"/>
              <w:right w:val="nil"/>
            </w:tcBorders>
          </w:tcPr>
          <w:p w14:paraId="50F12C85" w14:textId="6DCD98F7" w:rsidR="001F4955" w:rsidRPr="00C935A5" w:rsidRDefault="001F4955" w:rsidP="001F4955">
            <w:pPr>
              <w:spacing w:before="40" w:after="20"/>
              <w:jc w:val="center"/>
              <w:rPr>
                <w:rFonts w:cs="Arial"/>
                <w:sz w:val="18"/>
                <w:szCs w:val="18"/>
              </w:rPr>
            </w:pPr>
            <w:r w:rsidRPr="001F4955">
              <w:rPr>
                <w:rFonts w:cs="Arial"/>
                <w:sz w:val="18"/>
                <w:szCs w:val="18"/>
              </w:rPr>
              <w:t>1.007</w:t>
            </w:r>
          </w:p>
        </w:tc>
        <w:tc>
          <w:tcPr>
            <w:tcW w:w="1134" w:type="dxa"/>
            <w:tcBorders>
              <w:top w:val="nil"/>
              <w:left w:val="nil"/>
              <w:bottom w:val="nil"/>
              <w:right w:val="nil"/>
            </w:tcBorders>
          </w:tcPr>
          <w:p w14:paraId="41BAE89E" w14:textId="037220AA" w:rsidR="001F4955" w:rsidRPr="00C935A5" w:rsidRDefault="001F4955" w:rsidP="001F4955">
            <w:pPr>
              <w:spacing w:before="40" w:after="20"/>
              <w:jc w:val="center"/>
              <w:rPr>
                <w:rFonts w:cs="Arial"/>
                <w:sz w:val="18"/>
                <w:szCs w:val="18"/>
              </w:rPr>
            </w:pPr>
            <w:r w:rsidRPr="001F4955">
              <w:rPr>
                <w:rFonts w:cs="Arial"/>
                <w:sz w:val="18"/>
                <w:szCs w:val="18"/>
              </w:rPr>
              <w:t>1.002</w:t>
            </w:r>
          </w:p>
        </w:tc>
        <w:tc>
          <w:tcPr>
            <w:tcW w:w="1134" w:type="dxa"/>
            <w:tcBorders>
              <w:top w:val="nil"/>
              <w:left w:val="nil"/>
              <w:bottom w:val="nil"/>
              <w:right w:val="nil"/>
            </w:tcBorders>
          </w:tcPr>
          <w:p w14:paraId="4F45BDDC" w14:textId="4C5BC0A5" w:rsidR="001F4955" w:rsidRPr="00C935A5" w:rsidRDefault="001F4955" w:rsidP="001F4955">
            <w:pPr>
              <w:spacing w:before="40" w:after="20"/>
              <w:jc w:val="center"/>
              <w:rPr>
                <w:rFonts w:cs="Arial"/>
                <w:sz w:val="18"/>
                <w:szCs w:val="18"/>
              </w:rPr>
            </w:pPr>
            <w:r w:rsidRPr="001F4955">
              <w:rPr>
                <w:rFonts w:cs="Arial"/>
                <w:sz w:val="18"/>
                <w:szCs w:val="18"/>
              </w:rPr>
              <w:t>1.023</w:t>
            </w:r>
          </w:p>
        </w:tc>
      </w:tr>
      <w:tr w:rsidR="001F4955" w:rsidRPr="001F4955" w14:paraId="7F3FC445" w14:textId="77777777" w:rsidTr="00157BC4">
        <w:tc>
          <w:tcPr>
            <w:tcW w:w="2268" w:type="dxa"/>
            <w:tcBorders>
              <w:top w:val="nil"/>
              <w:left w:val="nil"/>
              <w:bottom w:val="nil"/>
              <w:right w:val="single" w:sz="18" w:space="0" w:color="C00000"/>
            </w:tcBorders>
            <w:shd w:val="clear" w:color="auto" w:fill="auto"/>
            <w:vAlign w:val="center"/>
          </w:tcPr>
          <w:p w14:paraId="082A5978" w14:textId="77777777" w:rsidR="001F4955" w:rsidRPr="00C935A5" w:rsidRDefault="001F4955" w:rsidP="001F4955">
            <w:pPr>
              <w:spacing w:before="40" w:after="40"/>
              <w:rPr>
                <w:rFonts w:cs="Arial"/>
                <w:sz w:val="18"/>
                <w:szCs w:val="18"/>
              </w:rPr>
            </w:pPr>
            <w:r w:rsidRPr="00C935A5">
              <w:rPr>
                <w:rFonts w:cs="Arial"/>
                <w:sz w:val="18"/>
                <w:szCs w:val="18"/>
              </w:rPr>
              <w:t>Latrobe C</w:t>
            </w:r>
          </w:p>
        </w:tc>
        <w:tc>
          <w:tcPr>
            <w:tcW w:w="1134" w:type="dxa"/>
            <w:tcBorders>
              <w:top w:val="nil"/>
              <w:left w:val="single" w:sz="18" w:space="0" w:color="C00000"/>
              <w:bottom w:val="nil"/>
              <w:right w:val="nil"/>
            </w:tcBorders>
            <w:shd w:val="clear" w:color="auto" w:fill="auto"/>
          </w:tcPr>
          <w:p w14:paraId="5BB6FF59" w14:textId="76FA5E31" w:rsidR="001F4955" w:rsidRPr="00C935A5" w:rsidRDefault="001F4955" w:rsidP="001F4955">
            <w:pPr>
              <w:spacing w:before="40" w:after="20"/>
              <w:jc w:val="center"/>
              <w:rPr>
                <w:rFonts w:cs="Arial"/>
                <w:sz w:val="18"/>
                <w:szCs w:val="18"/>
              </w:rPr>
            </w:pPr>
            <w:r w:rsidRPr="001F4955">
              <w:rPr>
                <w:rFonts w:cs="Arial"/>
                <w:sz w:val="18"/>
                <w:szCs w:val="18"/>
              </w:rPr>
              <w:t>1.225</w:t>
            </w:r>
          </w:p>
        </w:tc>
        <w:tc>
          <w:tcPr>
            <w:tcW w:w="1134" w:type="dxa"/>
            <w:tcBorders>
              <w:top w:val="nil"/>
              <w:left w:val="nil"/>
              <w:bottom w:val="nil"/>
              <w:right w:val="nil"/>
            </w:tcBorders>
          </w:tcPr>
          <w:p w14:paraId="166EE05C" w14:textId="7DFC7F59" w:rsidR="001F4955" w:rsidRPr="00C935A5" w:rsidRDefault="001F4955" w:rsidP="001F4955">
            <w:pPr>
              <w:spacing w:before="40" w:after="20"/>
              <w:jc w:val="center"/>
              <w:rPr>
                <w:rFonts w:cs="Arial"/>
                <w:sz w:val="18"/>
                <w:szCs w:val="18"/>
              </w:rPr>
            </w:pPr>
            <w:r w:rsidRPr="001F4955">
              <w:rPr>
                <w:rFonts w:cs="Arial"/>
                <w:sz w:val="18"/>
                <w:szCs w:val="18"/>
              </w:rPr>
              <w:t>1.221</w:t>
            </w:r>
          </w:p>
        </w:tc>
        <w:tc>
          <w:tcPr>
            <w:tcW w:w="170" w:type="dxa"/>
            <w:tcBorders>
              <w:top w:val="nil"/>
              <w:left w:val="nil"/>
              <w:bottom w:val="nil"/>
              <w:right w:val="nil"/>
            </w:tcBorders>
          </w:tcPr>
          <w:p w14:paraId="36A1F9E5" w14:textId="6ED4B784"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EFCA32D" w14:textId="5AAE7BC8" w:rsidR="001F4955" w:rsidRPr="00C935A5" w:rsidRDefault="001F4955" w:rsidP="001F4955">
            <w:pPr>
              <w:spacing w:before="40" w:after="20"/>
              <w:jc w:val="center"/>
              <w:rPr>
                <w:rFonts w:cs="Arial"/>
                <w:sz w:val="18"/>
                <w:szCs w:val="18"/>
              </w:rPr>
            </w:pPr>
            <w:r w:rsidRPr="001F4955">
              <w:rPr>
                <w:rFonts w:cs="Arial"/>
                <w:sz w:val="18"/>
                <w:szCs w:val="18"/>
              </w:rPr>
              <w:t>0.824</w:t>
            </w:r>
          </w:p>
        </w:tc>
        <w:tc>
          <w:tcPr>
            <w:tcW w:w="1134" w:type="dxa"/>
            <w:tcBorders>
              <w:top w:val="nil"/>
              <w:left w:val="nil"/>
              <w:bottom w:val="nil"/>
              <w:right w:val="nil"/>
            </w:tcBorders>
          </w:tcPr>
          <w:p w14:paraId="3D0CDF26" w14:textId="72CF8AA2" w:rsidR="001F4955" w:rsidRPr="00C935A5" w:rsidRDefault="001F4955" w:rsidP="001F4955">
            <w:pPr>
              <w:spacing w:before="40" w:after="20"/>
              <w:jc w:val="center"/>
              <w:rPr>
                <w:rFonts w:cs="Arial"/>
                <w:sz w:val="18"/>
                <w:szCs w:val="18"/>
              </w:rPr>
            </w:pPr>
            <w:r w:rsidRPr="001F4955">
              <w:rPr>
                <w:rFonts w:cs="Arial"/>
                <w:sz w:val="18"/>
                <w:szCs w:val="18"/>
              </w:rPr>
              <w:t>0.830</w:t>
            </w:r>
          </w:p>
        </w:tc>
        <w:tc>
          <w:tcPr>
            <w:tcW w:w="1134" w:type="dxa"/>
            <w:tcBorders>
              <w:top w:val="nil"/>
              <w:left w:val="nil"/>
              <w:bottom w:val="nil"/>
              <w:right w:val="nil"/>
            </w:tcBorders>
          </w:tcPr>
          <w:p w14:paraId="122B62D4" w14:textId="1F066708" w:rsidR="001F4955" w:rsidRPr="00C935A5" w:rsidRDefault="001F4955" w:rsidP="001F4955">
            <w:pPr>
              <w:spacing w:before="40" w:after="20"/>
              <w:jc w:val="center"/>
              <w:rPr>
                <w:rFonts w:cs="Arial"/>
                <w:sz w:val="18"/>
                <w:szCs w:val="18"/>
              </w:rPr>
            </w:pPr>
            <w:r w:rsidRPr="001F4955">
              <w:rPr>
                <w:rFonts w:cs="Arial"/>
                <w:sz w:val="18"/>
                <w:szCs w:val="18"/>
              </w:rPr>
              <w:t>0.825</w:t>
            </w:r>
          </w:p>
        </w:tc>
        <w:tc>
          <w:tcPr>
            <w:tcW w:w="1134" w:type="dxa"/>
            <w:tcBorders>
              <w:top w:val="nil"/>
              <w:left w:val="nil"/>
              <w:bottom w:val="nil"/>
              <w:right w:val="nil"/>
            </w:tcBorders>
          </w:tcPr>
          <w:p w14:paraId="31D97A90" w14:textId="53AB7340" w:rsidR="001F4955" w:rsidRPr="00C935A5" w:rsidRDefault="001F4955" w:rsidP="001F4955">
            <w:pPr>
              <w:spacing w:before="40" w:after="20"/>
              <w:jc w:val="center"/>
              <w:rPr>
                <w:rFonts w:cs="Arial"/>
                <w:sz w:val="18"/>
                <w:szCs w:val="18"/>
              </w:rPr>
            </w:pPr>
            <w:r w:rsidRPr="001F4955">
              <w:rPr>
                <w:rFonts w:cs="Arial"/>
                <w:sz w:val="18"/>
                <w:szCs w:val="18"/>
              </w:rPr>
              <w:t>0.843</w:t>
            </w:r>
          </w:p>
        </w:tc>
      </w:tr>
      <w:tr w:rsidR="001F4955" w:rsidRPr="001F4955" w14:paraId="7CDCA3FC" w14:textId="77777777" w:rsidTr="00157BC4">
        <w:tc>
          <w:tcPr>
            <w:tcW w:w="2268" w:type="dxa"/>
            <w:tcBorders>
              <w:top w:val="nil"/>
              <w:left w:val="nil"/>
              <w:bottom w:val="nil"/>
              <w:right w:val="single" w:sz="18" w:space="0" w:color="C00000"/>
            </w:tcBorders>
            <w:shd w:val="clear" w:color="auto" w:fill="auto"/>
            <w:vAlign w:val="center"/>
          </w:tcPr>
          <w:p w14:paraId="4C5982BA" w14:textId="77777777" w:rsidR="001F4955" w:rsidRPr="00C935A5" w:rsidRDefault="001F4955" w:rsidP="001F4955">
            <w:pPr>
              <w:spacing w:before="40" w:after="40"/>
              <w:rPr>
                <w:rFonts w:cs="Arial"/>
                <w:sz w:val="18"/>
                <w:szCs w:val="18"/>
              </w:rPr>
            </w:pPr>
            <w:r w:rsidRPr="00C935A5">
              <w:rPr>
                <w:rFonts w:cs="Arial"/>
                <w:sz w:val="18"/>
                <w:szCs w:val="18"/>
              </w:rPr>
              <w:t>Loddon S</w:t>
            </w:r>
          </w:p>
        </w:tc>
        <w:tc>
          <w:tcPr>
            <w:tcW w:w="1134" w:type="dxa"/>
            <w:tcBorders>
              <w:top w:val="nil"/>
              <w:left w:val="single" w:sz="18" w:space="0" w:color="C00000"/>
              <w:bottom w:val="nil"/>
              <w:right w:val="nil"/>
            </w:tcBorders>
            <w:shd w:val="clear" w:color="auto" w:fill="auto"/>
          </w:tcPr>
          <w:p w14:paraId="20F8F68F" w14:textId="737133D1" w:rsidR="001F4955" w:rsidRPr="00C935A5" w:rsidRDefault="001F4955" w:rsidP="001F4955">
            <w:pPr>
              <w:spacing w:before="40" w:after="20"/>
              <w:jc w:val="center"/>
              <w:rPr>
                <w:rFonts w:cs="Arial"/>
                <w:sz w:val="18"/>
                <w:szCs w:val="18"/>
              </w:rPr>
            </w:pPr>
            <w:r w:rsidRPr="001F4955">
              <w:rPr>
                <w:rFonts w:cs="Arial"/>
                <w:sz w:val="18"/>
                <w:szCs w:val="18"/>
              </w:rPr>
              <w:t>1.240</w:t>
            </w:r>
          </w:p>
        </w:tc>
        <w:tc>
          <w:tcPr>
            <w:tcW w:w="1134" w:type="dxa"/>
            <w:tcBorders>
              <w:top w:val="nil"/>
              <w:left w:val="nil"/>
              <w:bottom w:val="nil"/>
              <w:right w:val="nil"/>
            </w:tcBorders>
          </w:tcPr>
          <w:p w14:paraId="0A178F63" w14:textId="58DDC366" w:rsidR="001F4955" w:rsidRPr="00C935A5" w:rsidRDefault="001F4955" w:rsidP="001F4955">
            <w:pPr>
              <w:spacing w:before="40" w:after="20"/>
              <w:jc w:val="center"/>
              <w:rPr>
                <w:rFonts w:cs="Arial"/>
                <w:sz w:val="18"/>
                <w:szCs w:val="18"/>
              </w:rPr>
            </w:pPr>
            <w:r w:rsidRPr="001F4955">
              <w:rPr>
                <w:rFonts w:cs="Arial"/>
                <w:sz w:val="18"/>
                <w:szCs w:val="18"/>
              </w:rPr>
              <w:t>1.236</w:t>
            </w:r>
          </w:p>
        </w:tc>
        <w:tc>
          <w:tcPr>
            <w:tcW w:w="170" w:type="dxa"/>
            <w:tcBorders>
              <w:top w:val="nil"/>
              <w:left w:val="nil"/>
              <w:bottom w:val="nil"/>
              <w:right w:val="nil"/>
            </w:tcBorders>
          </w:tcPr>
          <w:p w14:paraId="44E48EB9" w14:textId="7191307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F442D2C" w14:textId="4E9DFE3D" w:rsidR="001F4955" w:rsidRPr="00C935A5" w:rsidRDefault="001F4955" w:rsidP="001F4955">
            <w:pPr>
              <w:spacing w:before="40" w:after="20"/>
              <w:jc w:val="center"/>
              <w:rPr>
                <w:rFonts w:cs="Arial"/>
                <w:sz w:val="18"/>
                <w:szCs w:val="18"/>
              </w:rPr>
            </w:pPr>
            <w:r w:rsidRPr="001F4955">
              <w:rPr>
                <w:rFonts w:cs="Arial"/>
                <w:sz w:val="18"/>
                <w:szCs w:val="18"/>
              </w:rPr>
              <w:t>0.790</w:t>
            </w:r>
          </w:p>
        </w:tc>
        <w:tc>
          <w:tcPr>
            <w:tcW w:w="1134" w:type="dxa"/>
            <w:tcBorders>
              <w:top w:val="nil"/>
              <w:left w:val="nil"/>
              <w:bottom w:val="nil"/>
              <w:right w:val="nil"/>
            </w:tcBorders>
          </w:tcPr>
          <w:p w14:paraId="45859BEB" w14:textId="1E2F505D" w:rsidR="001F4955" w:rsidRPr="00C935A5" w:rsidRDefault="001F4955" w:rsidP="001F4955">
            <w:pPr>
              <w:spacing w:before="40" w:after="20"/>
              <w:jc w:val="center"/>
              <w:rPr>
                <w:rFonts w:cs="Arial"/>
                <w:sz w:val="18"/>
                <w:szCs w:val="18"/>
              </w:rPr>
            </w:pPr>
            <w:r w:rsidRPr="001F4955">
              <w:rPr>
                <w:rFonts w:cs="Arial"/>
                <w:sz w:val="18"/>
                <w:szCs w:val="18"/>
              </w:rPr>
              <w:t>0.795</w:t>
            </w:r>
          </w:p>
        </w:tc>
        <w:tc>
          <w:tcPr>
            <w:tcW w:w="1134" w:type="dxa"/>
            <w:tcBorders>
              <w:top w:val="nil"/>
              <w:left w:val="nil"/>
              <w:bottom w:val="nil"/>
              <w:right w:val="nil"/>
            </w:tcBorders>
          </w:tcPr>
          <w:p w14:paraId="00D6F70A" w14:textId="182AD056" w:rsidR="001F4955" w:rsidRPr="00C935A5" w:rsidRDefault="001F4955" w:rsidP="001F4955">
            <w:pPr>
              <w:spacing w:before="40" w:after="20"/>
              <w:jc w:val="center"/>
              <w:rPr>
                <w:rFonts w:cs="Arial"/>
                <w:sz w:val="18"/>
                <w:szCs w:val="18"/>
              </w:rPr>
            </w:pPr>
            <w:r w:rsidRPr="001F4955">
              <w:rPr>
                <w:rFonts w:cs="Arial"/>
                <w:sz w:val="18"/>
                <w:szCs w:val="18"/>
              </w:rPr>
              <w:t>0.791</w:t>
            </w:r>
          </w:p>
        </w:tc>
        <w:tc>
          <w:tcPr>
            <w:tcW w:w="1134" w:type="dxa"/>
            <w:tcBorders>
              <w:top w:val="nil"/>
              <w:left w:val="nil"/>
              <w:bottom w:val="nil"/>
              <w:right w:val="nil"/>
            </w:tcBorders>
          </w:tcPr>
          <w:p w14:paraId="31BB6349" w14:textId="3D8730D5" w:rsidR="001F4955" w:rsidRPr="00C935A5" w:rsidRDefault="001F4955" w:rsidP="001F4955">
            <w:pPr>
              <w:spacing w:before="40" w:after="20"/>
              <w:jc w:val="center"/>
              <w:rPr>
                <w:rFonts w:cs="Arial"/>
                <w:sz w:val="18"/>
                <w:szCs w:val="18"/>
              </w:rPr>
            </w:pPr>
            <w:r w:rsidRPr="001F4955">
              <w:rPr>
                <w:rFonts w:cs="Arial"/>
                <w:sz w:val="18"/>
                <w:szCs w:val="18"/>
              </w:rPr>
              <w:t>0.808</w:t>
            </w:r>
          </w:p>
        </w:tc>
      </w:tr>
    </w:tbl>
    <w:p w14:paraId="378BEACA" w14:textId="4BC9B6E7" w:rsidR="00842FFB" w:rsidRPr="00C935A5" w:rsidRDefault="00842FFB" w:rsidP="00FF36E8">
      <w:pPr>
        <w:spacing w:before="40" w:after="20"/>
        <w:rPr>
          <w:rFonts w:cs="Arial"/>
          <w:sz w:val="18"/>
          <w:szCs w:val="18"/>
        </w:rPr>
      </w:pPr>
    </w:p>
    <w:p w14:paraId="147A977C" w14:textId="1C6D1F94" w:rsidR="00A009D7"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Pr="00CF4B38">
        <w:rPr>
          <w:rFonts w:cs="Arial"/>
          <w:i/>
          <w:sz w:val="16"/>
          <w:szCs w:val="16"/>
        </w:rPr>
        <w:t xml:space="preserve"> rate to take account of part-time residents.</w:t>
      </w:r>
      <w:r w:rsidRPr="00C935A5">
        <w:rPr>
          <w:rFonts w:cs="Arial"/>
          <w:i/>
          <w:sz w:val="16"/>
          <w:szCs w:val="16"/>
        </w:rPr>
        <w:t xml:space="preserve">  </w:t>
      </w:r>
    </w:p>
    <w:p w14:paraId="0DBB251F"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5F8BD2A7" w14:textId="36CBF575" w:rsidR="00961975" w:rsidRPr="00C935A5" w:rsidRDefault="00CE4507" w:rsidP="00E02B3C">
      <w:pPr>
        <w:pStyle w:val="VGC-Head10"/>
      </w:pPr>
      <w:r w:rsidRPr="00C935A5">
        <w:t>Appendix 4</w:t>
      </w:r>
      <w:r w:rsidR="00961975" w:rsidRPr="00C935A5">
        <w:tab/>
      </w:r>
      <w:r w:rsidR="00E02B3C">
        <w:t>2023-24</w:t>
      </w:r>
      <w:r w:rsidR="00A97ABE" w:rsidRPr="00C935A5">
        <w:t xml:space="preserve"> </w:t>
      </w:r>
      <w:r w:rsidR="00961975" w:rsidRPr="00C935A5">
        <w:t xml:space="preserve">General Purpose Grants </w:t>
      </w:r>
    </w:p>
    <w:p w14:paraId="121D39F2" w14:textId="35D10B85" w:rsidR="00961975" w:rsidRPr="00C935A5" w:rsidRDefault="00961975" w:rsidP="00E02B3C">
      <w:pPr>
        <w:pStyle w:val="VGC-Head2"/>
      </w:pPr>
      <w:r w:rsidRPr="00C935A5">
        <w:t xml:space="preserve">D.  Cost Adjustors - </w:t>
      </w:r>
      <w:r w:rsidR="002A2397" w:rsidRPr="00C935A5">
        <w:t>Index</w:t>
      </w:r>
    </w:p>
    <w:p w14:paraId="0644B443" w14:textId="77777777" w:rsidR="00DA542E" w:rsidRPr="00C935A5" w:rsidRDefault="00DA542E" w:rsidP="00FF36E8">
      <w:pPr>
        <w:spacing w:before="40" w:after="20"/>
        <w:rPr>
          <w:rFonts w:cs="Arial"/>
          <w:sz w:val="18"/>
          <w:szCs w:val="18"/>
        </w:rPr>
      </w:pPr>
    </w:p>
    <w:p w14:paraId="14C41C6C" w14:textId="77777777" w:rsidR="00001707" w:rsidRPr="00C935A5" w:rsidRDefault="00001707"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A009D7" w:rsidRPr="00C935A5" w14:paraId="36399E15" w14:textId="77777777" w:rsidTr="00DD07A4">
        <w:tc>
          <w:tcPr>
            <w:tcW w:w="2268" w:type="dxa"/>
            <w:tcBorders>
              <w:top w:val="nil"/>
              <w:left w:val="nil"/>
              <w:bottom w:val="nil"/>
              <w:right w:val="single" w:sz="18" w:space="0" w:color="C00000"/>
            </w:tcBorders>
            <w:shd w:val="clear" w:color="auto" w:fill="auto"/>
            <w:vAlign w:val="bottom"/>
          </w:tcPr>
          <w:p w14:paraId="428329E9" w14:textId="77777777" w:rsidR="00A009D7" w:rsidRPr="00C935A5" w:rsidRDefault="00A009D7" w:rsidP="00A009D7">
            <w:pPr>
              <w:spacing w:before="40" w:after="20"/>
              <w:ind w:right="105"/>
              <w:jc w:val="right"/>
              <w:rPr>
                <w:rFonts w:cs="Arial"/>
                <w:b/>
                <w:sz w:val="18"/>
                <w:szCs w:val="18"/>
              </w:rPr>
            </w:pPr>
            <w:r w:rsidRPr="00C935A5">
              <w:rPr>
                <w:rFonts w:cs="Arial"/>
                <w:b/>
                <w:sz w:val="18"/>
                <w:szCs w:val="18"/>
              </w:rPr>
              <w:t>Cost Adjustor</w:t>
            </w:r>
          </w:p>
        </w:tc>
        <w:tc>
          <w:tcPr>
            <w:tcW w:w="6804" w:type="dxa"/>
            <w:gridSpan w:val="6"/>
            <w:tcBorders>
              <w:top w:val="nil"/>
              <w:left w:val="single" w:sz="18" w:space="0" w:color="C00000"/>
              <w:bottom w:val="single" w:sz="8" w:space="0" w:color="C00000"/>
            </w:tcBorders>
            <w:vAlign w:val="bottom"/>
          </w:tcPr>
          <w:p w14:paraId="3CEB9ED8" w14:textId="71EB21C4" w:rsidR="00A009D7" w:rsidRPr="00C935A5" w:rsidRDefault="00A009D7" w:rsidP="00A009D7">
            <w:pPr>
              <w:spacing w:before="40" w:after="20"/>
              <w:jc w:val="center"/>
              <w:rPr>
                <w:rFonts w:cs="Arial"/>
                <w:b/>
                <w:sz w:val="18"/>
                <w:szCs w:val="18"/>
              </w:rPr>
            </w:pPr>
            <w:r w:rsidRPr="00C935A5">
              <w:rPr>
                <w:rFonts w:cs="Arial"/>
                <w:b/>
                <w:sz w:val="18"/>
                <w:szCs w:val="18"/>
              </w:rPr>
              <w:t>Population Dispersion</w:t>
            </w:r>
          </w:p>
        </w:tc>
      </w:tr>
      <w:tr w:rsidR="00A009D7" w:rsidRPr="00C935A5" w14:paraId="01D5841F" w14:textId="77777777" w:rsidTr="00DD07A4">
        <w:tc>
          <w:tcPr>
            <w:tcW w:w="2268" w:type="dxa"/>
            <w:tcBorders>
              <w:top w:val="nil"/>
              <w:left w:val="nil"/>
              <w:bottom w:val="nil"/>
              <w:right w:val="single" w:sz="18" w:space="0" w:color="C00000"/>
            </w:tcBorders>
            <w:shd w:val="clear" w:color="auto" w:fill="auto"/>
            <w:vAlign w:val="bottom"/>
          </w:tcPr>
          <w:p w14:paraId="5B726EC2" w14:textId="77777777" w:rsidR="00A009D7" w:rsidRPr="00C935A5" w:rsidRDefault="00A009D7"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500FEE3B"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C00000"/>
              <w:left w:val="nil"/>
              <w:bottom w:val="single" w:sz="8" w:space="0" w:color="C00000"/>
              <w:right w:val="nil"/>
            </w:tcBorders>
            <w:shd w:val="clear" w:color="auto" w:fill="auto"/>
            <w:tcMar>
              <w:left w:w="0" w:type="dxa"/>
              <w:right w:w="0" w:type="dxa"/>
            </w:tcMar>
            <w:vAlign w:val="bottom"/>
          </w:tcPr>
          <w:p w14:paraId="0E331A8A" w14:textId="44AF78F4" w:rsidR="00A009D7" w:rsidRPr="00C935A5" w:rsidRDefault="00A009D7"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c>
          <w:tcPr>
            <w:tcW w:w="1134" w:type="dxa"/>
            <w:tcBorders>
              <w:top w:val="single" w:sz="8" w:space="0" w:color="C00000"/>
              <w:left w:val="nil"/>
              <w:bottom w:val="single" w:sz="8" w:space="0" w:color="C00000"/>
              <w:right w:val="nil"/>
            </w:tcBorders>
            <w:tcMar>
              <w:left w:w="0" w:type="dxa"/>
              <w:right w:w="0" w:type="dxa"/>
            </w:tcMar>
            <w:vAlign w:val="bottom"/>
          </w:tcPr>
          <w:p w14:paraId="598DD016" w14:textId="7A7682A7" w:rsidR="00A009D7" w:rsidRPr="00C935A5" w:rsidRDefault="00A009D7"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C00000"/>
              <w:left w:val="nil"/>
              <w:bottom w:val="single" w:sz="8" w:space="0" w:color="C00000"/>
              <w:right w:val="nil"/>
            </w:tcBorders>
          </w:tcPr>
          <w:p w14:paraId="7C185CBF" w14:textId="290431C7"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C00000"/>
              <w:left w:val="nil"/>
              <w:bottom w:val="single" w:sz="8" w:space="0" w:color="C00000"/>
              <w:right w:val="nil"/>
            </w:tcBorders>
            <w:tcMar>
              <w:left w:w="0" w:type="dxa"/>
              <w:right w:w="0" w:type="dxa"/>
            </w:tcMar>
            <w:vAlign w:val="bottom"/>
          </w:tcPr>
          <w:p w14:paraId="3074BF6C" w14:textId="75348D29" w:rsidR="00A009D7" w:rsidRPr="00C935A5" w:rsidRDefault="00A009D7"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134" w:type="dxa"/>
            <w:tcBorders>
              <w:top w:val="single" w:sz="8" w:space="0" w:color="C00000"/>
              <w:left w:val="nil"/>
              <w:bottom w:val="single" w:sz="8" w:space="0" w:color="C00000"/>
              <w:right w:val="nil"/>
            </w:tcBorders>
            <w:shd w:val="clear" w:color="auto" w:fill="auto"/>
            <w:tcMar>
              <w:left w:w="0" w:type="dxa"/>
              <w:right w:w="0" w:type="dxa"/>
            </w:tcMar>
            <w:vAlign w:val="bottom"/>
          </w:tcPr>
          <w:p w14:paraId="09E06D80" w14:textId="77777777" w:rsidR="00A009D7" w:rsidRPr="00C935A5" w:rsidRDefault="00A009D7"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F4955" w:rsidRPr="001F4955" w14:paraId="20C3F8B0" w14:textId="77777777" w:rsidTr="00390D3E">
        <w:tc>
          <w:tcPr>
            <w:tcW w:w="2268" w:type="dxa"/>
            <w:tcBorders>
              <w:top w:val="nil"/>
              <w:left w:val="nil"/>
              <w:bottom w:val="nil"/>
              <w:right w:val="single" w:sz="18" w:space="0" w:color="C00000"/>
            </w:tcBorders>
            <w:shd w:val="clear" w:color="auto" w:fill="auto"/>
            <w:vAlign w:val="center"/>
          </w:tcPr>
          <w:p w14:paraId="773A4AB6" w14:textId="77777777" w:rsidR="001F4955" w:rsidRPr="00C935A5" w:rsidRDefault="001F4955" w:rsidP="001F4955">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125123D4" w14:textId="34B3A3B3"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shd w:val="clear" w:color="auto" w:fill="auto"/>
          </w:tcPr>
          <w:p w14:paraId="4DD84239" w14:textId="3389489E"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7C71661C" w14:textId="0E3F7572"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3325516B" w14:textId="432F7244" w:rsidR="001F4955" w:rsidRPr="00C935A5" w:rsidRDefault="001F4955" w:rsidP="001F4955">
            <w:pPr>
              <w:spacing w:before="40" w:after="40"/>
              <w:jc w:val="center"/>
              <w:rPr>
                <w:rFonts w:cs="Arial"/>
                <w:sz w:val="18"/>
                <w:szCs w:val="18"/>
              </w:rPr>
            </w:pPr>
          </w:p>
        </w:tc>
        <w:tc>
          <w:tcPr>
            <w:tcW w:w="1134" w:type="dxa"/>
            <w:tcBorders>
              <w:top w:val="single" w:sz="8" w:space="0" w:color="C00000"/>
              <w:left w:val="nil"/>
              <w:bottom w:val="nil"/>
              <w:right w:val="nil"/>
            </w:tcBorders>
          </w:tcPr>
          <w:p w14:paraId="25674579" w14:textId="6DFDF867" w:rsidR="001F4955" w:rsidRPr="00C935A5" w:rsidRDefault="001F4955" w:rsidP="001F4955">
            <w:pPr>
              <w:spacing w:before="40" w:after="40"/>
              <w:jc w:val="center"/>
              <w:rPr>
                <w:rFonts w:cs="Arial"/>
                <w:sz w:val="18"/>
                <w:szCs w:val="18"/>
              </w:rPr>
            </w:pPr>
          </w:p>
        </w:tc>
        <w:tc>
          <w:tcPr>
            <w:tcW w:w="1134" w:type="dxa"/>
            <w:tcBorders>
              <w:top w:val="single" w:sz="8" w:space="0" w:color="C00000"/>
              <w:left w:val="nil"/>
              <w:bottom w:val="nil"/>
              <w:right w:val="nil"/>
            </w:tcBorders>
            <w:shd w:val="clear" w:color="auto" w:fill="auto"/>
          </w:tcPr>
          <w:p w14:paraId="05E0EBD5" w14:textId="3BC0C979" w:rsidR="001F4955" w:rsidRPr="00C935A5" w:rsidRDefault="001F4955" w:rsidP="001F4955">
            <w:pPr>
              <w:spacing w:before="40" w:after="40"/>
              <w:jc w:val="center"/>
              <w:rPr>
                <w:rFonts w:cs="Arial"/>
                <w:sz w:val="18"/>
                <w:szCs w:val="18"/>
              </w:rPr>
            </w:pPr>
          </w:p>
        </w:tc>
      </w:tr>
      <w:tr w:rsidR="001F4955" w:rsidRPr="001F4955" w14:paraId="4AA0F9AD" w14:textId="77777777" w:rsidTr="00390D3E">
        <w:tc>
          <w:tcPr>
            <w:tcW w:w="2268" w:type="dxa"/>
            <w:tcBorders>
              <w:top w:val="nil"/>
              <w:left w:val="nil"/>
              <w:bottom w:val="nil"/>
              <w:right w:val="single" w:sz="18" w:space="0" w:color="C00000"/>
            </w:tcBorders>
            <w:shd w:val="clear" w:color="auto" w:fill="auto"/>
            <w:vAlign w:val="center"/>
          </w:tcPr>
          <w:p w14:paraId="19283528" w14:textId="77777777" w:rsidR="001F4955" w:rsidRPr="00C935A5" w:rsidRDefault="001F4955" w:rsidP="001F4955">
            <w:pPr>
              <w:spacing w:before="40" w:after="40"/>
              <w:rPr>
                <w:rFonts w:cs="Arial"/>
                <w:sz w:val="18"/>
                <w:szCs w:val="18"/>
              </w:rPr>
            </w:pPr>
            <w:r w:rsidRPr="00C935A5">
              <w:rPr>
                <w:rFonts w:cs="Arial"/>
                <w:sz w:val="18"/>
                <w:szCs w:val="18"/>
              </w:rPr>
              <w:t>Alpine S</w:t>
            </w:r>
          </w:p>
        </w:tc>
        <w:tc>
          <w:tcPr>
            <w:tcW w:w="1134" w:type="dxa"/>
            <w:tcBorders>
              <w:top w:val="nil"/>
              <w:left w:val="single" w:sz="18" w:space="0" w:color="C00000"/>
              <w:bottom w:val="nil"/>
              <w:right w:val="nil"/>
            </w:tcBorders>
            <w:shd w:val="clear" w:color="auto" w:fill="auto"/>
          </w:tcPr>
          <w:p w14:paraId="368C025E" w14:textId="3732ED0E" w:rsidR="001F4955" w:rsidRPr="00C935A5" w:rsidRDefault="001F4955" w:rsidP="001F4955">
            <w:pPr>
              <w:spacing w:before="40" w:after="20"/>
              <w:jc w:val="center"/>
              <w:rPr>
                <w:rFonts w:cs="Arial"/>
                <w:sz w:val="18"/>
                <w:szCs w:val="18"/>
              </w:rPr>
            </w:pPr>
            <w:r w:rsidRPr="001F4955">
              <w:rPr>
                <w:rFonts w:cs="Arial"/>
                <w:sz w:val="18"/>
                <w:szCs w:val="18"/>
              </w:rPr>
              <w:t>1.442</w:t>
            </w:r>
          </w:p>
        </w:tc>
        <w:tc>
          <w:tcPr>
            <w:tcW w:w="1134" w:type="dxa"/>
            <w:tcBorders>
              <w:top w:val="nil"/>
              <w:left w:val="nil"/>
              <w:bottom w:val="nil"/>
              <w:right w:val="nil"/>
            </w:tcBorders>
            <w:shd w:val="clear" w:color="auto" w:fill="auto"/>
          </w:tcPr>
          <w:p w14:paraId="3443AAE3" w14:textId="37BCF0F4" w:rsidR="001F4955" w:rsidRPr="00C935A5" w:rsidRDefault="001F4955" w:rsidP="001F4955">
            <w:pPr>
              <w:spacing w:before="40" w:after="20"/>
              <w:jc w:val="center"/>
              <w:rPr>
                <w:rFonts w:cs="Arial"/>
                <w:sz w:val="18"/>
                <w:szCs w:val="18"/>
              </w:rPr>
            </w:pPr>
            <w:r w:rsidRPr="001F4955">
              <w:rPr>
                <w:rFonts w:cs="Arial"/>
                <w:sz w:val="18"/>
                <w:szCs w:val="18"/>
              </w:rPr>
              <w:t>1.427</w:t>
            </w:r>
          </w:p>
        </w:tc>
        <w:tc>
          <w:tcPr>
            <w:tcW w:w="1134" w:type="dxa"/>
            <w:tcBorders>
              <w:top w:val="nil"/>
              <w:left w:val="nil"/>
              <w:bottom w:val="nil"/>
              <w:right w:val="nil"/>
            </w:tcBorders>
          </w:tcPr>
          <w:p w14:paraId="22FF9F08" w14:textId="66748353" w:rsidR="001F4955" w:rsidRPr="00C935A5" w:rsidRDefault="001F4955" w:rsidP="001F4955">
            <w:pPr>
              <w:spacing w:before="40" w:after="20"/>
              <w:jc w:val="center"/>
              <w:rPr>
                <w:rFonts w:cs="Arial"/>
                <w:sz w:val="18"/>
                <w:szCs w:val="18"/>
              </w:rPr>
            </w:pPr>
            <w:r w:rsidRPr="001F4955">
              <w:rPr>
                <w:rFonts w:cs="Arial"/>
                <w:sz w:val="18"/>
                <w:szCs w:val="18"/>
              </w:rPr>
              <w:t>1.423</w:t>
            </w:r>
          </w:p>
        </w:tc>
        <w:tc>
          <w:tcPr>
            <w:tcW w:w="1134" w:type="dxa"/>
            <w:tcBorders>
              <w:top w:val="nil"/>
              <w:left w:val="nil"/>
              <w:bottom w:val="nil"/>
              <w:right w:val="nil"/>
            </w:tcBorders>
          </w:tcPr>
          <w:p w14:paraId="5FF8C58F" w14:textId="1EDEFA52" w:rsidR="001F4955" w:rsidRPr="00C935A5" w:rsidRDefault="001F4955" w:rsidP="001F4955">
            <w:pPr>
              <w:spacing w:before="40" w:after="20"/>
              <w:jc w:val="center"/>
              <w:rPr>
                <w:rFonts w:cs="Arial"/>
                <w:sz w:val="18"/>
                <w:szCs w:val="18"/>
              </w:rPr>
            </w:pPr>
            <w:r w:rsidRPr="001F4955">
              <w:rPr>
                <w:rFonts w:cs="Arial"/>
                <w:sz w:val="18"/>
                <w:szCs w:val="18"/>
              </w:rPr>
              <w:t>1.439</w:t>
            </w:r>
          </w:p>
        </w:tc>
        <w:tc>
          <w:tcPr>
            <w:tcW w:w="1134" w:type="dxa"/>
            <w:tcBorders>
              <w:top w:val="nil"/>
              <w:left w:val="nil"/>
              <w:bottom w:val="nil"/>
              <w:right w:val="nil"/>
            </w:tcBorders>
          </w:tcPr>
          <w:p w14:paraId="4384C435" w14:textId="6B35D63B" w:rsidR="001F4955" w:rsidRPr="00C935A5" w:rsidRDefault="001F4955" w:rsidP="001F4955">
            <w:pPr>
              <w:spacing w:before="40" w:after="20"/>
              <w:jc w:val="center"/>
              <w:rPr>
                <w:rFonts w:cs="Arial"/>
                <w:sz w:val="18"/>
                <w:szCs w:val="18"/>
              </w:rPr>
            </w:pPr>
            <w:r w:rsidRPr="001F4955">
              <w:rPr>
                <w:rFonts w:cs="Arial"/>
                <w:sz w:val="18"/>
                <w:szCs w:val="18"/>
              </w:rPr>
              <w:t>1.402</w:t>
            </w:r>
          </w:p>
        </w:tc>
        <w:tc>
          <w:tcPr>
            <w:tcW w:w="1134" w:type="dxa"/>
            <w:tcBorders>
              <w:top w:val="nil"/>
              <w:left w:val="nil"/>
              <w:bottom w:val="nil"/>
              <w:right w:val="nil"/>
            </w:tcBorders>
            <w:shd w:val="clear" w:color="auto" w:fill="auto"/>
          </w:tcPr>
          <w:p w14:paraId="5767F7F9" w14:textId="0B68895A" w:rsidR="001F4955" w:rsidRPr="00C935A5" w:rsidRDefault="001F4955" w:rsidP="001F4955">
            <w:pPr>
              <w:spacing w:before="40" w:after="20"/>
              <w:jc w:val="center"/>
              <w:rPr>
                <w:rFonts w:cs="Arial"/>
                <w:sz w:val="18"/>
                <w:szCs w:val="18"/>
              </w:rPr>
            </w:pPr>
            <w:r w:rsidRPr="001F4955">
              <w:rPr>
                <w:rFonts w:cs="Arial"/>
                <w:sz w:val="18"/>
                <w:szCs w:val="18"/>
              </w:rPr>
              <w:t>1.426</w:t>
            </w:r>
          </w:p>
        </w:tc>
      </w:tr>
      <w:tr w:rsidR="001F4955" w:rsidRPr="001F4955" w14:paraId="328D2BBA" w14:textId="77777777" w:rsidTr="00390D3E">
        <w:tc>
          <w:tcPr>
            <w:tcW w:w="2268" w:type="dxa"/>
            <w:tcBorders>
              <w:top w:val="nil"/>
              <w:left w:val="nil"/>
              <w:bottom w:val="nil"/>
              <w:right w:val="single" w:sz="18" w:space="0" w:color="C00000"/>
            </w:tcBorders>
            <w:shd w:val="clear" w:color="auto" w:fill="auto"/>
            <w:vAlign w:val="center"/>
          </w:tcPr>
          <w:p w14:paraId="1C97431B" w14:textId="77777777" w:rsidR="001F4955" w:rsidRPr="00C935A5" w:rsidRDefault="001F4955" w:rsidP="001F4955">
            <w:pPr>
              <w:spacing w:before="40" w:after="40"/>
              <w:rPr>
                <w:rFonts w:cs="Arial"/>
                <w:sz w:val="18"/>
                <w:szCs w:val="18"/>
              </w:rPr>
            </w:pPr>
            <w:r w:rsidRPr="00C935A5">
              <w:rPr>
                <w:rFonts w:cs="Arial"/>
                <w:sz w:val="18"/>
                <w:szCs w:val="18"/>
              </w:rPr>
              <w:t>Ararat RC</w:t>
            </w:r>
          </w:p>
        </w:tc>
        <w:tc>
          <w:tcPr>
            <w:tcW w:w="1134" w:type="dxa"/>
            <w:tcBorders>
              <w:top w:val="nil"/>
              <w:left w:val="single" w:sz="18" w:space="0" w:color="C00000"/>
              <w:bottom w:val="nil"/>
              <w:right w:val="nil"/>
            </w:tcBorders>
            <w:shd w:val="clear" w:color="auto" w:fill="auto"/>
          </w:tcPr>
          <w:p w14:paraId="71F633CE" w14:textId="4469F52C" w:rsidR="001F4955" w:rsidRPr="00C935A5" w:rsidRDefault="001F4955" w:rsidP="001F4955">
            <w:pPr>
              <w:spacing w:before="40" w:after="20"/>
              <w:jc w:val="center"/>
              <w:rPr>
                <w:rFonts w:cs="Arial"/>
                <w:sz w:val="18"/>
                <w:szCs w:val="18"/>
              </w:rPr>
            </w:pPr>
            <w:r w:rsidRPr="001F4955">
              <w:rPr>
                <w:rFonts w:cs="Arial"/>
                <w:sz w:val="18"/>
                <w:szCs w:val="18"/>
              </w:rPr>
              <w:t>1.094</w:t>
            </w:r>
          </w:p>
        </w:tc>
        <w:tc>
          <w:tcPr>
            <w:tcW w:w="1134" w:type="dxa"/>
            <w:tcBorders>
              <w:top w:val="nil"/>
              <w:left w:val="nil"/>
              <w:bottom w:val="nil"/>
              <w:right w:val="nil"/>
            </w:tcBorders>
            <w:shd w:val="clear" w:color="auto" w:fill="auto"/>
          </w:tcPr>
          <w:p w14:paraId="0D2E4D3E" w14:textId="2FEF6AA8" w:rsidR="001F4955" w:rsidRPr="00C935A5" w:rsidRDefault="001F4955" w:rsidP="001F4955">
            <w:pPr>
              <w:spacing w:before="40" w:after="20"/>
              <w:jc w:val="center"/>
              <w:rPr>
                <w:rFonts w:cs="Arial"/>
                <w:sz w:val="18"/>
                <w:szCs w:val="18"/>
              </w:rPr>
            </w:pPr>
            <w:r w:rsidRPr="001F4955">
              <w:rPr>
                <w:rFonts w:cs="Arial"/>
                <w:sz w:val="18"/>
                <w:szCs w:val="18"/>
              </w:rPr>
              <w:t>1.083</w:t>
            </w:r>
          </w:p>
        </w:tc>
        <w:tc>
          <w:tcPr>
            <w:tcW w:w="1134" w:type="dxa"/>
            <w:tcBorders>
              <w:top w:val="nil"/>
              <w:left w:val="nil"/>
              <w:bottom w:val="nil"/>
              <w:right w:val="nil"/>
            </w:tcBorders>
          </w:tcPr>
          <w:p w14:paraId="4455EA1D" w14:textId="0EDB886D" w:rsidR="001F4955" w:rsidRPr="00C935A5" w:rsidRDefault="001F4955" w:rsidP="001F4955">
            <w:pPr>
              <w:spacing w:before="40" w:after="20"/>
              <w:jc w:val="center"/>
              <w:rPr>
                <w:rFonts w:cs="Arial"/>
                <w:sz w:val="18"/>
                <w:szCs w:val="18"/>
              </w:rPr>
            </w:pPr>
            <w:r w:rsidRPr="001F4955">
              <w:rPr>
                <w:rFonts w:cs="Arial"/>
                <w:sz w:val="18"/>
                <w:szCs w:val="18"/>
              </w:rPr>
              <w:t>1.080</w:t>
            </w:r>
          </w:p>
        </w:tc>
        <w:tc>
          <w:tcPr>
            <w:tcW w:w="1134" w:type="dxa"/>
            <w:tcBorders>
              <w:top w:val="nil"/>
              <w:left w:val="nil"/>
              <w:bottom w:val="nil"/>
              <w:right w:val="nil"/>
            </w:tcBorders>
          </w:tcPr>
          <w:p w14:paraId="0D372030" w14:textId="170D6576" w:rsidR="001F4955" w:rsidRPr="00C935A5" w:rsidRDefault="001F4955" w:rsidP="001F4955">
            <w:pPr>
              <w:spacing w:before="40" w:after="20"/>
              <w:jc w:val="center"/>
              <w:rPr>
                <w:rFonts w:cs="Arial"/>
                <w:sz w:val="18"/>
                <w:szCs w:val="18"/>
              </w:rPr>
            </w:pPr>
            <w:r w:rsidRPr="001F4955">
              <w:rPr>
                <w:rFonts w:cs="Arial"/>
                <w:sz w:val="18"/>
                <w:szCs w:val="18"/>
              </w:rPr>
              <w:t>1.092</w:t>
            </w:r>
          </w:p>
        </w:tc>
        <w:tc>
          <w:tcPr>
            <w:tcW w:w="1134" w:type="dxa"/>
            <w:tcBorders>
              <w:top w:val="nil"/>
              <w:left w:val="nil"/>
              <w:bottom w:val="nil"/>
              <w:right w:val="nil"/>
            </w:tcBorders>
          </w:tcPr>
          <w:p w14:paraId="2F0322EB" w14:textId="77FA2B9E" w:rsidR="001F4955" w:rsidRPr="00C935A5" w:rsidRDefault="001F4955" w:rsidP="001F4955">
            <w:pPr>
              <w:spacing w:before="40" w:after="20"/>
              <w:jc w:val="center"/>
              <w:rPr>
                <w:rFonts w:cs="Arial"/>
                <w:sz w:val="18"/>
                <w:szCs w:val="18"/>
              </w:rPr>
            </w:pPr>
            <w:r w:rsidRPr="001F4955">
              <w:rPr>
                <w:rFonts w:cs="Arial"/>
                <w:sz w:val="18"/>
                <w:szCs w:val="18"/>
              </w:rPr>
              <w:t>1.064</w:t>
            </w:r>
          </w:p>
        </w:tc>
        <w:tc>
          <w:tcPr>
            <w:tcW w:w="1134" w:type="dxa"/>
            <w:tcBorders>
              <w:top w:val="nil"/>
              <w:left w:val="nil"/>
              <w:bottom w:val="nil"/>
              <w:right w:val="nil"/>
            </w:tcBorders>
            <w:shd w:val="clear" w:color="auto" w:fill="auto"/>
          </w:tcPr>
          <w:p w14:paraId="265F56AF" w14:textId="53683EBD" w:rsidR="001F4955" w:rsidRPr="00C935A5" w:rsidRDefault="001F4955" w:rsidP="001F4955">
            <w:pPr>
              <w:spacing w:before="40" w:after="20"/>
              <w:jc w:val="center"/>
              <w:rPr>
                <w:rFonts w:cs="Arial"/>
                <w:sz w:val="18"/>
                <w:szCs w:val="18"/>
              </w:rPr>
            </w:pPr>
            <w:r w:rsidRPr="001F4955">
              <w:rPr>
                <w:rFonts w:cs="Arial"/>
                <w:sz w:val="18"/>
                <w:szCs w:val="18"/>
              </w:rPr>
              <w:t>1.082</w:t>
            </w:r>
          </w:p>
        </w:tc>
      </w:tr>
      <w:tr w:rsidR="001F4955" w:rsidRPr="001F4955" w14:paraId="5F68CBB8" w14:textId="77777777" w:rsidTr="00390D3E">
        <w:tc>
          <w:tcPr>
            <w:tcW w:w="2268" w:type="dxa"/>
            <w:tcBorders>
              <w:top w:val="nil"/>
              <w:left w:val="nil"/>
              <w:bottom w:val="nil"/>
              <w:right w:val="single" w:sz="18" w:space="0" w:color="C00000"/>
            </w:tcBorders>
            <w:shd w:val="clear" w:color="auto" w:fill="auto"/>
            <w:vAlign w:val="center"/>
          </w:tcPr>
          <w:p w14:paraId="6CD3423A" w14:textId="77777777" w:rsidR="001F4955" w:rsidRPr="00C935A5" w:rsidRDefault="001F4955" w:rsidP="001F4955">
            <w:pPr>
              <w:spacing w:before="40" w:after="40"/>
              <w:rPr>
                <w:rFonts w:cs="Arial"/>
                <w:sz w:val="18"/>
                <w:szCs w:val="18"/>
              </w:rPr>
            </w:pPr>
            <w:r w:rsidRPr="00C935A5">
              <w:rPr>
                <w:rFonts w:cs="Arial"/>
                <w:sz w:val="18"/>
                <w:szCs w:val="18"/>
              </w:rPr>
              <w:t>Ballarat C</w:t>
            </w:r>
          </w:p>
        </w:tc>
        <w:tc>
          <w:tcPr>
            <w:tcW w:w="1134" w:type="dxa"/>
            <w:tcBorders>
              <w:top w:val="nil"/>
              <w:left w:val="single" w:sz="18" w:space="0" w:color="C00000"/>
              <w:bottom w:val="nil"/>
              <w:right w:val="nil"/>
            </w:tcBorders>
            <w:shd w:val="clear" w:color="auto" w:fill="auto"/>
          </w:tcPr>
          <w:p w14:paraId="7FA0AC18" w14:textId="613BB9B1" w:rsidR="001F4955" w:rsidRPr="00C935A5" w:rsidRDefault="001F4955" w:rsidP="001F4955">
            <w:pPr>
              <w:spacing w:before="40" w:after="20"/>
              <w:jc w:val="center"/>
              <w:rPr>
                <w:rFonts w:cs="Arial"/>
                <w:sz w:val="18"/>
                <w:szCs w:val="18"/>
              </w:rPr>
            </w:pPr>
            <w:r w:rsidRPr="001F4955">
              <w:rPr>
                <w:rFonts w:cs="Arial"/>
                <w:sz w:val="18"/>
                <w:szCs w:val="18"/>
              </w:rPr>
              <w:t>0.909</w:t>
            </w:r>
          </w:p>
        </w:tc>
        <w:tc>
          <w:tcPr>
            <w:tcW w:w="1134" w:type="dxa"/>
            <w:tcBorders>
              <w:top w:val="nil"/>
              <w:left w:val="nil"/>
              <w:bottom w:val="nil"/>
              <w:right w:val="nil"/>
            </w:tcBorders>
            <w:shd w:val="clear" w:color="auto" w:fill="auto"/>
          </w:tcPr>
          <w:p w14:paraId="51F70CD4" w14:textId="4B4F9DC2" w:rsidR="001F4955" w:rsidRPr="00C935A5" w:rsidRDefault="001F4955" w:rsidP="001F4955">
            <w:pPr>
              <w:spacing w:before="40" w:after="20"/>
              <w:jc w:val="center"/>
              <w:rPr>
                <w:rFonts w:cs="Arial"/>
                <w:sz w:val="18"/>
                <w:szCs w:val="18"/>
              </w:rPr>
            </w:pPr>
            <w:r w:rsidRPr="001F4955">
              <w:rPr>
                <w:rFonts w:cs="Arial"/>
                <w:sz w:val="18"/>
                <w:szCs w:val="18"/>
              </w:rPr>
              <w:t>0.900</w:t>
            </w:r>
          </w:p>
        </w:tc>
        <w:tc>
          <w:tcPr>
            <w:tcW w:w="1134" w:type="dxa"/>
            <w:tcBorders>
              <w:top w:val="nil"/>
              <w:left w:val="nil"/>
              <w:bottom w:val="nil"/>
              <w:right w:val="nil"/>
            </w:tcBorders>
          </w:tcPr>
          <w:p w14:paraId="0DB40174" w14:textId="4863E8E1" w:rsidR="001F4955" w:rsidRPr="00C935A5" w:rsidRDefault="001F4955" w:rsidP="001F4955">
            <w:pPr>
              <w:spacing w:before="40" w:after="20"/>
              <w:jc w:val="center"/>
              <w:rPr>
                <w:rFonts w:cs="Arial"/>
                <w:sz w:val="18"/>
                <w:szCs w:val="18"/>
              </w:rPr>
            </w:pPr>
            <w:r w:rsidRPr="001F4955">
              <w:rPr>
                <w:rFonts w:cs="Arial"/>
                <w:sz w:val="18"/>
                <w:szCs w:val="18"/>
              </w:rPr>
              <w:t>0.898</w:t>
            </w:r>
          </w:p>
        </w:tc>
        <w:tc>
          <w:tcPr>
            <w:tcW w:w="1134" w:type="dxa"/>
            <w:tcBorders>
              <w:top w:val="nil"/>
              <w:left w:val="nil"/>
              <w:bottom w:val="nil"/>
              <w:right w:val="nil"/>
            </w:tcBorders>
          </w:tcPr>
          <w:p w14:paraId="56104EDD" w14:textId="3BE9CB91" w:rsidR="001F4955" w:rsidRPr="00C935A5" w:rsidRDefault="001F4955" w:rsidP="001F4955">
            <w:pPr>
              <w:spacing w:before="40" w:after="20"/>
              <w:jc w:val="center"/>
              <w:rPr>
                <w:rFonts w:cs="Arial"/>
                <w:sz w:val="18"/>
                <w:szCs w:val="18"/>
              </w:rPr>
            </w:pPr>
            <w:r w:rsidRPr="001F4955">
              <w:rPr>
                <w:rFonts w:cs="Arial"/>
                <w:sz w:val="18"/>
                <w:szCs w:val="18"/>
              </w:rPr>
              <w:t>0.907</w:t>
            </w:r>
          </w:p>
        </w:tc>
        <w:tc>
          <w:tcPr>
            <w:tcW w:w="1134" w:type="dxa"/>
            <w:tcBorders>
              <w:top w:val="nil"/>
              <w:left w:val="nil"/>
              <w:bottom w:val="nil"/>
              <w:right w:val="nil"/>
            </w:tcBorders>
          </w:tcPr>
          <w:p w14:paraId="4DA869D9" w14:textId="13334CA0" w:rsidR="001F4955" w:rsidRPr="00C935A5" w:rsidRDefault="001F4955" w:rsidP="001F4955">
            <w:pPr>
              <w:spacing w:before="40" w:after="20"/>
              <w:jc w:val="center"/>
              <w:rPr>
                <w:rFonts w:cs="Arial"/>
                <w:sz w:val="18"/>
                <w:szCs w:val="18"/>
              </w:rPr>
            </w:pPr>
            <w:r w:rsidRPr="001F4955">
              <w:rPr>
                <w:rFonts w:cs="Arial"/>
                <w:sz w:val="18"/>
                <w:szCs w:val="18"/>
              </w:rPr>
              <w:t>0.884</w:t>
            </w:r>
          </w:p>
        </w:tc>
        <w:tc>
          <w:tcPr>
            <w:tcW w:w="1134" w:type="dxa"/>
            <w:tcBorders>
              <w:top w:val="nil"/>
              <w:left w:val="nil"/>
              <w:bottom w:val="nil"/>
              <w:right w:val="nil"/>
            </w:tcBorders>
            <w:shd w:val="clear" w:color="auto" w:fill="auto"/>
          </w:tcPr>
          <w:p w14:paraId="50F19833" w14:textId="320F4C86" w:rsidR="001F4955" w:rsidRPr="00C935A5" w:rsidRDefault="001F4955" w:rsidP="001F4955">
            <w:pPr>
              <w:spacing w:before="40" w:after="20"/>
              <w:jc w:val="center"/>
              <w:rPr>
                <w:rFonts w:cs="Arial"/>
                <w:sz w:val="18"/>
                <w:szCs w:val="18"/>
              </w:rPr>
            </w:pPr>
            <w:r w:rsidRPr="001F4955">
              <w:rPr>
                <w:rFonts w:cs="Arial"/>
                <w:sz w:val="18"/>
                <w:szCs w:val="18"/>
              </w:rPr>
              <w:t>0.899</w:t>
            </w:r>
          </w:p>
        </w:tc>
      </w:tr>
      <w:tr w:rsidR="001F4955" w:rsidRPr="001F4955" w14:paraId="4B41A834" w14:textId="77777777" w:rsidTr="00390D3E">
        <w:tc>
          <w:tcPr>
            <w:tcW w:w="2268" w:type="dxa"/>
            <w:tcBorders>
              <w:top w:val="nil"/>
              <w:left w:val="nil"/>
              <w:bottom w:val="nil"/>
              <w:right w:val="single" w:sz="18" w:space="0" w:color="C00000"/>
            </w:tcBorders>
            <w:shd w:val="clear" w:color="auto" w:fill="auto"/>
            <w:vAlign w:val="center"/>
          </w:tcPr>
          <w:p w14:paraId="525C40F6" w14:textId="77777777" w:rsidR="001F4955" w:rsidRPr="00C935A5" w:rsidRDefault="001F4955" w:rsidP="001F4955">
            <w:pPr>
              <w:spacing w:before="40" w:after="40"/>
              <w:rPr>
                <w:rFonts w:cs="Arial"/>
                <w:sz w:val="18"/>
                <w:szCs w:val="18"/>
              </w:rPr>
            </w:pPr>
            <w:r w:rsidRPr="00C935A5">
              <w:rPr>
                <w:rFonts w:cs="Arial"/>
                <w:sz w:val="18"/>
                <w:szCs w:val="18"/>
              </w:rPr>
              <w:t>Banyule C</w:t>
            </w:r>
          </w:p>
        </w:tc>
        <w:tc>
          <w:tcPr>
            <w:tcW w:w="1134" w:type="dxa"/>
            <w:tcBorders>
              <w:top w:val="nil"/>
              <w:left w:val="single" w:sz="18" w:space="0" w:color="C00000"/>
              <w:bottom w:val="nil"/>
              <w:right w:val="nil"/>
            </w:tcBorders>
            <w:shd w:val="clear" w:color="auto" w:fill="auto"/>
          </w:tcPr>
          <w:p w14:paraId="38350585" w14:textId="0FF78594"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65218539" w14:textId="25CC2A87"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5200C79A" w14:textId="24883385"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1C680E41" w14:textId="182D2AD1"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02F64E5E" w14:textId="17D061EE"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3E292372" w14:textId="30499E4F"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0B9ADF29" w14:textId="77777777" w:rsidTr="00390D3E">
        <w:tc>
          <w:tcPr>
            <w:tcW w:w="2268" w:type="dxa"/>
            <w:tcBorders>
              <w:top w:val="nil"/>
              <w:left w:val="nil"/>
              <w:bottom w:val="nil"/>
              <w:right w:val="single" w:sz="18" w:space="0" w:color="C00000"/>
            </w:tcBorders>
            <w:shd w:val="clear" w:color="auto" w:fill="auto"/>
            <w:vAlign w:val="center"/>
          </w:tcPr>
          <w:p w14:paraId="30DEB0ED" w14:textId="77777777" w:rsidR="001F4955" w:rsidRPr="00C935A5" w:rsidRDefault="001F4955" w:rsidP="001F495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C00000"/>
              <w:bottom w:val="nil"/>
              <w:right w:val="nil"/>
            </w:tcBorders>
            <w:shd w:val="clear" w:color="auto" w:fill="auto"/>
          </w:tcPr>
          <w:p w14:paraId="6A364C5C" w14:textId="134B150B" w:rsidR="001F4955" w:rsidRPr="00C935A5" w:rsidRDefault="001F4955" w:rsidP="001F4955">
            <w:pPr>
              <w:spacing w:before="40" w:after="20"/>
              <w:jc w:val="center"/>
              <w:rPr>
                <w:rFonts w:cs="Arial"/>
                <w:sz w:val="18"/>
                <w:szCs w:val="18"/>
              </w:rPr>
            </w:pPr>
            <w:r w:rsidRPr="001F4955">
              <w:rPr>
                <w:rFonts w:cs="Arial"/>
                <w:sz w:val="18"/>
                <w:szCs w:val="18"/>
              </w:rPr>
              <w:t>1.413</w:t>
            </w:r>
          </w:p>
        </w:tc>
        <w:tc>
          <w:tcPr>
            <w:tcW w:w="1134" w:type="dxa"/>
            <w:tcBorders>
              <w:top w:val="nil"/>
              <w:left w:val="nil"/>
              <w:bottom w:val="nil"/>
              <w:right w:val="nil"/>
            </w:tcBorders>
            <w:shd w:val="clear" w:color="auto" w:fill="auto"/>
          </w:tcPr>
          <w:p w14:paraId="401C6493" w14:textId="42730064" w:rsidR="001F4955" w:rsidRPr="00C935A5" w:rsidRDefault="001F4955" w:rsidP="001F4955">
            <w:pPr>
              <w:spacing w:before="40" w:after="20"/>
              <w:jc w:val="center"/>
              <w:rPr>
                <w:rFonts w:cs="Arial"/>
                <w:sz w:val="18"/>
                <w:szCs w:val="18"/>
              </w:rPr>
            </w:pPr>
            <w:r w:rsidRPr="001F4955">
              <w:rPr>
                <w:rFonts w:cs="Arial"/>
                <w:sz w:val="18"/>
                <w:szCs w:val="18"/>
              </w:rPr>
              <w:t>1.399</w:t>
            </w:r>
          </w:p>
        </w:tc>
        <w:tc>
          <w:tcPr>
            <w:tcW w:w="1134" w:type="dxa"/>
            <w:tcBorders>
              <w:top w:val="nil"/>
              <w:left w:val="nil"/>
              <w:bottom w:val="nil"/>
              <w:right w:val="nil"/>
            </w:tcBorders>
          </w:tcPr>
          <w:p w14:paraId="1C4B3E9C" w14:textId="50E2DB69" w:rsidR="001F4955" w:rsidRPr="00C935A5" w:rsidRDefault="001F4955" w:rsidP="001F4955">
            <w:pPr>
              <w:spacing w:before="40" w:after="20"/>
              <w:jc w:val="center"/>
              <w:rPr>
                <w:rFonts w:cs="Arial"/>
                <w:sz w:val="18"/>
                <w:szCs w:val="18"/>
              </w:rPr>
            </w:pPr>
            <w:r w:rsidRPr="001F4955">
              <w:rPr>
                <w:rFonts w:cs="Arial"/>
                <w:sz w:val="18"/>
                <w:szCs w:val="18"/>
              </w:rPr>
              <w:t>1.395</w:t>
            </w:r>
          </w:p>
        </w:tc>
        <w:tc>
          <w:tcPr>
            <w:tcW w:w="1134" w:type="dxa"/>
            <w:tcBorders>
              <w:top w:val="nil"/>
              <w:left w:val="nil"/>
              <w:bottom w:val="nil"/>
              <w:right w:val="nil"/>
            </w:tcBorders>
          </w:tcPr>
          <w:p w14:paraId="5D9DFA22" w14:textId="2A08383E" w:rsidR="001F4955" w:rsidRPr="00C935A5" w:rsidRDefault="001F4955" w:rsidP="001F4955">
            <w:pPr>
              <w:spacing w:before="40" w:after="20"/>
              <w:jc w:val="center"/>
              <w:rPr>
                <w:rFonts w:cs="Arial"/>
                <w:sz w:val="18"/>
                <w:szCs w:val="18"/>
              </w:rPr>
            </w:pPr>
            <w:r w:rsidRPr="001F4955">
              <w:rPr>
                <w:rFonts w:cs="Arial"/>
                <w:sz w:val="18"/>
                <w:szCs w:val="18"/>
              </w:rPr>
              <w:t>1.410</w:t>
            </w:r>
          </w:p>
        </w:tc>
        <w:tc>
          <w:tcPr>
            <w:tcW w:w="1134" w:type="dxa"/>
            <w:tcBorders>
              <w:top w:val="nil"/>
              <w:left w:val="nil"/>
              <w:bottom w:val="nil"/>
              <w:right w:val="nil"/>
            </w:tcBorders>
          </w:tcPr>
          <w:p w14:paraId="0DADAD08" w14:textId="186267FC" w:rsidR="001F4955" w:rsidRPr="00C935A5" w:rsidRDefault="001F4955" w:rsidP="001F4955">
            <w:pPr>
              <w:spacing w:before="40" w:after="20"/>
              <w:jc w:val="center"/>
              <w:rPr>
                <w:rFonts w:cs="Arial"/>
                <w:sz w:val="18"/>
                <w:szCs w:val="18"/>
              </w:rPr>
            </w:pPr>
            <w:r w:rsidRPr="001F4955">
              <w:rPr>
                <w:rFonts w:cs="Arial"/>
                <w:sz w:val="18"/>
                <w:szCs w:val="18"/>
              </w:rPr>
              <w:t>1.374</w:t>
            </w:r>
          </w:p>
        </w:tc>
        <w:tc>
          <w:tcPr>
            <w:tcW w:w="1134" w:type="dxa"/>
            <w:tcBorders>
              <w:top w:val="nil"/>
              <w:left w:val="nil"/>
              <w:bottom w:val="nil"/>
              <w:right w:val="nil"/>
            </w:tcBorders>
            <w:shd w:val="clear" w:color="auto" w:fill="auto"/>
          </w:tcPr>
          <w:p w14:paraId="5AD3D4E3" w14:textId="123BF0A3" w:rsidR="001F4955" w:rsidRPr="00C935A5" w:rsidRDefault="001F4955" w:rsidP="001F4955">
            <w:pPr>
              <w:spacing w:before="40" w:after="20"/>
              <w:jc w:val="center"/>
              <w:rPr>
                <w:rFonts w:cs="Arial"/>
                <w:sz w:val="18"/>
                <w:szCs w:val="18"/>
              </w:rPr>
            </w:pPr>
            <w:r w:rsidRPr="001F4955">
              <w:rPr>
                <w:rFonts w:cs="Arial"/>
                <w:sz w:val="18"/>
                <w:szCs w:val="18"/>
              </w:rPr>
              <w:t>1.397</w:t>
            </w:r>
          </w:p>
        </w:tc>
      </w:tr>
      <w:tr w:rsidR="001F4955" w:rsidRPr="001F4955" w14:paraId="6DE87108" w14:textId="77777777" w:rsidTr="00390D3E">
        <w:tc>
          <w:tcPr>
            <w:tcW w:w="2268" w:type="dxa"/>
            <w:tcBorders>
              <w:top w:val="nil"/>
              <w:left w:val="nil"/>
              <w:bottom w:val="nil"/>
              <w:right w:val="single" w:sz="18" w:space="0" w:color="C00000"/>
            </w:tcBorders>
            <w:shd w:val="clear" w:color="auto" w:fill="auto"/>
            <w:vAlign w:val="center"/>
          </w:tcPr>
          <w:p w14:paraId="4F6FE170" w14:textId="77777777" w:rsidR="001F4955" w:rsidRPr="00C935A5" w:rsidRDefault="001F4955" w:rsidP="001F4955">
            <w:pPr>
              <w:spacing w:before="40" w:after="40"/>
              <w:rPr>
                <w:rFonts w:cs="Arial"/>
                <w:sz w:val="18"/>
                <w:szCs w:val="18"/>
              </w:rPr>
            </w:pPr>
            <w:r w:rsidRPr="00C935A5">
              <w:rPr>
                <w:rFonts w:cs="Arial"/>
                <w:sz w:val="18"/>
                <w:szCs w:val="18"/>
              </w:rPr>
              <w:t>Baw Baw S</w:t>
            </w:r>
          </w:p>
        </w:tc>
        <w:tc>
          <w:tcPr>
            <w:tcW w:w="1134" w:type="dxa"/>
            <w:tcBorders>
              <w:top w:val="nil"/>
              <w:left w:val="single" w:sz="18" w:space="0" w:color="C00000"/>
              <w:bottom w:val="nil"/>
              <w:right w:val="nil"/>
            </w:tcBorders>
            <w:shd w:val="clear" w:color="auto" w:fill="auto"/>
          </w:tcPr>
          <w:p w14:paraId="122872B6" w14:textId="208B58A3" w:rsidR="001F4955" w:rsidRPr="00C935A5" w:rsidRDefault="001F4955" w:rsidP="001F4955">
            <w:pPr>
              <w:spacing w:before="40" w:after="20"/>
              <w:jc w:val="center"/>
              <w:rPr>
                <w:rFonts w:cs="Arial"/>
                <w:sz w:val="18"/>
                <w:szCs w:val="18"/>
              </w:rPr>
            </w:pPr>
            <w:r w:rsidRPr="001F4955">
              <w:rPr>
                <w:rFonts w:cs="Arial"/>
                <w:sz w:val="18"/>
                <w:szCs w:val="18"/>
              </w:rPr>
              <w:t>1.151</w:t>
            </w:r>
          </w:p>
        </w:tc>
        <w:tc>
          <w:tcPr>
            <w:tcW w:w="1134" w:type="dxa"/>
            <w:tcBorders>
              <w:top w:val="nil"/>
              <w:left w:val="nil"/>
              <w:bottom w:val="nil"/>
              <w:right w:val="nil"/>
            </w:tcBorders>
            <w:shd w:val="clear" w:color="auto" w:fill="auto"/>
          </w:tcPr>
          <w:p w14:paraId="34C56E9C" w14:textId="1CD41A44" w:rsidR="001F4955" w:rsidRPr="00C935A5" w:rsidRDefault="001F4955" w:rsidP="001F4955">
            <w:pPr>
              <w:spacing w:before="40" w:after="20"/>
              <w:jc w:val="center"/>
              <w:rPr>
                <w:rFonts w:cs="Arial"/>
                <w:sz w:val="18"/>
                <w:szCs w:val="18"/>
              </w:rPr>
            </w:pPr>
            <w:r w:rsidRPr="001F4955">
              <w:rPr>
                <w:rFonts w:cs="Arial"/>
                <w:sz w:val="18"/>
                <w:szCs w:val="18"/>
              </w:rPr>
              <w:t>1.140</w:t>
            </w:r>
          </w:p>
        </w:tc>
        <w:tc>
          <w:tcPr>
            <w:tcW w:w="1134" w:type="dxa"/>
            <w:tcBorders>
              <w:top w:val="nil"/>
              <w:left w:val="nil"/>
              <w:bottom w:val="nil"/>
              <w:right w:val="nil"/>
            </w:tcBorders>
          </w:tcPr>
          <w:p w14:paraId="15311CE2" w14:textId="10006D43" w:rsidR="001F4955" w:rsidRPr="00C935A5" w:rsidRDefault="001F4955" w:rsidP="001F4955">
            <w:pPr>
              <w:spacing w:before="40" w:after="20"/>
              <w:jc w:val="center"/>
              <w:rPr>
                <w:rFonts w:cs="Arial"/>
                <w:sz w:val="18"/>
                <w:szCs w:val="18"/>
              </w:rPr>
            </w:pPr>
            <w:r w:rsidRPr="001F4955">
              <w:rPr>
                <w:rFonts w:cs="Arial"/>
                <w:sz w:val="18"/>
                <w:szCs w:val="18"/>
              </w:rPr>
              <w:t>1.137</w:t>
            </w:r>
          </w:p>
        </w:tc>
        <w:tc>
          <w:tcPr>
            <w:tcW w:w="1134" w:type="dxa"/>
            <w:tcBorders>
              <w:top w:val="nil"/>
              <w:left w:val="nil"/>
              <w:bottom w:val="nil"/>
              <w:right w:val="nil"/>
            </w:tcBorders>
          </w:tcPr>
          <w:p w14:paraId="436DF9FB" w14:textId="7B6C4C8C" w:rsidR="001F4955" w:rsidRPr="00C935A5" w:rsidRDefault="001F4955" w:rsidP="001F4955">
            <w:pPr>
              <w:spacing w:before="40" w:after="20"/>
              <w:jc w:val="center"/>
              <w:rPr>
                <w:rFonts w:cs="Arial"/>
                <w:sz w:val="18"/>
                <w:szCs w:val="18"/>
              </w:rPr>
            </w:pPr>
            <w:r w:rsidRPr="001F4955">
              <w:rPr>
                <w:rFonts w:cs="Arial"/>
                <w:sz w:val="18"/>
                <w:szCs w:val="18"/>
              </w:rPr>
              <w:t>1.149</w:t>
            </w:r>
          </w:p>
        </w:tc>
        <w:tc>
          <w:tcPr>
            <w:tcW w:w="1134" w:type="dxa"/>
            <w:tcBorders>
              <w:top w:val="nil"/>
              <w:left w:val="nil"/>
              <w:bottom w:val="nil"/>
              <w:right w:val="nil"/>
            </w:tcBorders>
          </w:tcPr>
          <w:p w14:paraId="182DC526" w14:textId="04C19352" w:rsidR="001F4955" w:rsidRPr="00C935A5" w:rsidRDefault="001F4955" w:rsidP="001F4955">
            <w:pPr>
              <w:spacing w:before="40" w:after="20"/>
              <w:jc w:val="center"/>
              <w:rPr>
                <w:rFonts w:cs="Arial"/>
                <w:sz w:val="18"/>
                <w:szCs w:val="18"/>
              </w:rPr>
            </w:pPr>
            <w:r w:rsidRPr="001F4955">
              <w:rPr>
                <w:rFonts w:cs="Arial"/>
                <w:sz w:val="18"/>
                <w:szCs w:val="18"/>
              </w:rPr>
              <w:t>1.119</w:t>
            </w:r>
          </w:p>
        </w:tc>
        <w:tc>
          <w:tcPr>
            <w:tcW w:w="1134" w:type="dxa"/>
            <w:tcBorders>
              <w:top w:val="nil"/>
              <w:left w:val="nil"/>
              <w:bottom w:val="nil"/>
              <w:right w:val="nil"/>
            </w:tcBorders>
            <w:shd w:val="clear" w:color="auto" w:fill="auto"/>
          </w:tcPr>
          <w:p w14:paraId="2EF0FB60" w14:textId="113D5907" w:rsidR="001F4955" w:rsidRPr="00C935A5" w:rsidRDefault="001F4955" w:rsidP="001F4955">
            <w:pPr>
              <w:spacing w:before="40" w:after="20"/>
              <w:jc w:val="center"/>
              <w:rPr>
                <w:rFonts w:cs="Arial"/>
                <w:sz w:val="18"/>
                <w:szCs w:val="18"/>
              </w:rPr>
            </w:pPr>
            <w:r w:rsidRPr="001F4955">
              <w:rPr>
                <w:rFonts w:cs="Arial"/>
                <w:sz w:val="18"/>
                <w:szCs w:val="18"/>
              </w:rPr>
              <w:t>1.139</w:t>
            </w:r>
          </w:p>
        </w:tc>
      </w:tr>
      <w:tr w:rsidR="001F4955" w:rsidRPr="001F4955" w14:paraId="5B7DB4DD" w14:textId="77777777" w:rsidTr="00390D3E">
        <w:tc>
          <w:tcPr>
            <w:tcW w:w="2268" w:type="dxa"/>
            <w:tcBorders>
              <w:top w:val="nil"/>
              <w:left w:val="nil"/>
              <w:bottom w:val="nil"/>
              <w:right w:val="single" w:sz="18" w:space="0" w:color="C00000"/>
            </w:tcBorders>
            <w:shd w:val="clear" w:color="auto" w:fill="auto"/>
            <w:vAlign w:val="center"/>
          </w:tcPr>
          <w:p w14:paraId="094533F9" w14:textId="77777777" w:rsidR="001F4955" w:rsidRPr="00C935A5" w:rsidRDefault="001F4955" w:rsidP="001F4955">
            <w:pPr>
              <w:spacing w:before="40" w:after="40"/>
              <w:rPr>
                <w:rFonts w:cs="Arial"/>
                <w:sz w:val="18"/>
                <w:szCs w:val="18"/>
              </w:rPr>
            </w:pPr>
            <w:r w:rsidRPr="00C935A5">
              <w:rPr>
                <w:rFonts w:cs="Arial"/>
                <w:sz w:val="18"/>
                <w:szCs w:val="18"/>
              </w:rPr>
              <w:t>Bayside C</w:t>
            </w:r>
          </w:p>
        </w:tc>
        <w:tc>
          <w:tcPr>
            <w:tcW w:w="1134" w:type="dxa"/>
            <w:tcBorders>
              <w:top w:val="nil"/>
              <w:left w:val="single" w:sz="18" w:space="0" w:color="C00000"/>
              <w:bottom w:val="nil"/>
              <w:right w:val="nil"/>
            </w:tcBorders>
            <w:shd w:val="clear" w:color="auto" w:fill="auto"/>
          </w:tcPr>
          <w:p w14:paraId="3EE798DF" w14:textId="798D29C5"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55E06C71" w14:textId="37886EAA"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1DAD0531" w14:textId="080A5298"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63BBCE08" w14:textId="0F0F34BD"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11ACEFFC" w14:textId="5566EDE2"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327F5F74" w14:textId="68C0CBEB"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3D080B67" w14:textId="77777777" w:rsidTr="00390D3E">
        <w:tc>
          <w:tcPr>
            <w:tcW w:w="2268" w:type="dxa"/>
            <w:tcBorders>
              <w:top w:val="nil"/>
              <w:left w:val="nil"/>
              <w:bottom w:val="nil"/>
              <w:right w:val="single" w:sz="18" w:space="0" w:color="C00000"/>
            </w:tcBorders>
            <w:shd w:val="clear" w:color="auto" w:fill="auto"/>
            <w:vAlign w:val="center"/>
          </w:tcPr>
          <w:p w14:paraId="00906652" w14:textId="77777777" w:rsidR="001F4955" w:rsidRPr="00C935A5" w:rsidRDefault="001F4955" w:rsidP="001F4955">
            <w:pPr>
              <w:spacing w:before="40" w:after="40"/>
              <w:rPr>
                <w:rFonts w:cs="Arial"/>
                <w:sz w:val="18"/>
                <w:szCs w:val="18"/>
              </w:rPr>
            </w:pPr>
            <w:r w:rsidRPr="00C935A5">
              <w:rPr>
                <w:rFonts w:cs="Arial"/>
                <w:sz w:val="18"/>
                <w:szCs w:val="18"/>
              </w:rPr>
              <w:t>Benalla RC</w:t>
            </w:r>
          </w:p>
        </w:tc>
        <w:tc>
          <w:tcPr>
            <w:tcW w:w="1134" w:type="dxa"/>
            <w:tcBorders>
              <w:top w:val="nil"/>
              <w:left w:val="single" w:sz="18" w:space="0" w:color="C00000"/>
              <w:bottom w:val="nil"/>
              <w:right w:val="nil"/>
            </w:tcBorders>
            <w:shd w:val="clear" w:color="auto" w:fill="auto"/>
          </w:tcPr>
          <w:p w14:paraId="3EB1F7B5" w14:textId="475BE7E3" w:rsidR="001F4955" w:rsidRPr="00C935A5" w:rsidRDefault="001F4955" w:rsidP="001F4955">
            <w:pPr>
              <w:spacing w:before="40" w:after="20"/>
              <w:jc w:val="center"/>
              <w:rPr>
                <w:rFonts w:cs="Arial"/>
                <w:sz w:val="18"/>
                <w:szCs w:val="18"/>
              </w:rPr>
            </w:pPr>
            <w:r w:rsidRPr="001F4955">
              <w:rPr>
                <w:rFonts w:cs="Arial"/>
                <w:sz w:val="18"/>
                <w:szCs w:val="18"/>
              </w:rPr>
              <w:t>1.008</w:t>
            </w:r>
          </w:p>
        </w:tc>
        <w:tc>
          <w:tcPr>
            <w:tcW w:w="1134" w:type="dxa"/>
            <w:tcBorders>
              <w:top w:val="nil"/>
              <w:left w:val="nil"/>
              <w:bottom w:val="nil"/>
              <w:right w:val="nil"/>
            </w:tcBorders>
            <w:shd w:val="clear" w:color="auto" w:fill="auto"/>
          </w:tcPr>
          <w:p w14:paraId="4C78C321" w14:textId="2BDBD06C" w:rsidR="001F4955" w:rsidRPr="00C935A5" w:rsidRDefault="001F4955" w:rsidP="001F4955">
            <w:pPr>
              <w:spacing w:before="40" w:after="20"/>
              <w:jc w:val="center"/>
              <w:rPr>
                <w:rFonts w:cs="Arial"/>
                <w:sz w:val="18"/>
                <w:szCs w:val="18"/>
              </w:rPr>
            </w:pPr>
            <w:r w:rsidRPr="001F4955">
              <w:rPr>
                <w:rFonts w:cs="Arial"/>
                <w:sz w:val="18"/>
                <w:szCs w:val="18"/>
              </w:rPr>
              <w:t>0.998</w:t>
            </w:r>
          </w:p>
        </w:tc>
        <w:tc>
          <w:tcPr>
            <w:tcW w:w="1134" w:type="dxa"/>
            <w:tcBorders>
              <w:top w:val="nil"/>
              <w:left w:val="nil"/>
              <w:bottom w:val="nil"/>
              <w:right w:val="nil"/>
            </w:tcBorders>
          </w:tcPr>
          <w:p w14:paraId="4FE2AF44" w14:textId="2AD79AB9" w:rsidR="001F4955" w:rsidRPr="00C935A5" w:rsidRDefault="001F4955" w:rsidP="001F4955">
            <w:pPr>
              <w:spacing w:before="40" w:after="20"/>
              <w:jc w:val="center"/>
              <w:rPr>
                <w:rFonts w:cs="Arial"/>
                <w:sz w:val="18"/>
                <w:szCs w:val="18"/>
              </w:rPr>
            </w:pPr>
            <w:r w:rsidRPr="001F4955">
              <w:rPr>
                <w:rFonts w:cs="Arial"/>
                <w:sz w:val="18"/>
                <w:szCs w:val="18"/>
              </w:rPr>
              <w:t>0.995</w:t>
            </w:r>
          </w:p>
        </w:tc>
        <w:tc>
          <w:tcPr>
            <w:tcW w:w="1134" w:type="dxa"/>
            <w:tcBorders>
              <w:top w:val="nil"/>
              <w:left w:val="nil"/>
              <w:bottom w:val="nil"/>
              <w:right w:val="nil"/>
            </w:tcBorders>
          </w:tcPr>
          <w:p w14:paraId="2D7C80B7" w14:textId="2C577CBB" w:rsidR="001F4955" w:rsidRPr="00C935A5" w:rsidRDefault="001F4955" w:rsidP="001F4955">
            <w:pPr>
              <w:spacing w:before="40" w:after="20"/>
              <w:jc w:val="center"/>
              <w:rPr>
                <w:rFonts w:cs="Arial"/>
                <w:sz w:val="18"/>
                <w:szCs w:val="18"/>
              </w:rPr>
            </w:pPr>
            <w:r w:rsidRPr="001F4955">
              <w:rPr>
                <w:rFonts w:cs="Arial"/>
                <w:sz w:val="18"/>
                <w:szCs w:val="18"/>
              </w:rPr>
              <w:t>1.006</w:t>
            </w:r>
          </w:p>
        </w:tc>
        <w:tc>
          <w:tcPr>
            <w:tcW w:w="1134" w:type="dxa"/>
            <w:tcBorders>
              <w:top w:val="nil"/>
              <w:left w:val="nil"/>
              <w:bottom w:val="nil"/>
              <w:right w:val="nil"/>
            </w:tcBorders>
          </w:tcPr>
          <w:p w14:paraId="466A9B38" w14:textId="3358DD63" w:rsidR="001F4955" w:rsidRPr="00C935A5" w:rsidRDefault="001F4955" w:rsidP="001F4955">
            <w:pPr>
              <w:spacing w:before="40" w:after="20"/>
              <w:jc w:val="center"/>
              <w:rPr>
                <w:rFonts w:cs="Arial"/>
                <w:sz w:val="18"/>
                <w:szCs w:val="18"/>
              </w:rPr>
            </w:pPr>
            <w:r w:rsidRPr="001F4955">
              <w:rPr>
                <w:rFonts w:cs="Arial"/>
                <w:sz w:val="18"/>
                <w:szCs w:val="18"/>
              </w:rPr>
              <w:t>0.980</w:t>
            </w:r>
          </w:p>
        </w:tc>
        <w:tc>
          <w:tcPr>
            <w:tcW w:w="1134" w:type="dxa"/>
            <w:tcBorders>
              <w:top w:val="nil"/>
              <w:left w:val="nil"/>
              <w:bottom w:val="nil"/>
              <w:right w:val="nil"/>
            </w:tcBorders>
            <w:shd w:val="clear" w:color="auto" w:fill="auto"/>
          </w:tcPr>
          <w:p w14:paraId="02D1932E" w14:textId="7331F56E" w:rsidR="001F4955" w:rsidRPr="00C935A5" w:rsidRDefault="001F4955" w:rsidP="001F4955">
            <w:pPr>
              <w:spacing w:before="40" w:after="20"/>
              <w:jc w:val="center"/>
              <w:rPr>
                <w:rFonts w:cs="Arial"/>
                <w:sz w:val="18"/>
                <w:szCs w:val="18"/>
              </w:rPr>
            </w:pPr>
            <w:r w:rsidRPr="001F4955">
              <w:rPr>
                <w:rFonts w:cs="Arial"/>
                <w:sz w:val="18"/>
                <w:szCs w:val="18"/>
              </w:rPr>
              <w:t>0.997</w:t>
            </w:r>
          </w:p>
        </w:tc>
      </w:tr>
      <w:tr w:rsidR="001F4955" w:rsidRPr="001F4955" w14:paraId="1C22EE3D" w14:textId="77777777" w:rsidTr="00390D3E">
        <w:tc>
          <w:tcPr>
            <w:tcW w:w="2268" w:type="dxa"/>
            <w:tcBorders>
              <w:top w:val="nil"/>
              <w:left w:val="nil"/>
              <w:bottom w:val="nil"/>
              <w:right w:val="single" w:sz="18" w:space="0" w:color="C00000"/>
            </w:tcBorders>
            <w:shd w:val="clear" w:color="auto" w:fill="auto"/>
            <w:vAlign w:val="center"/>
          </w:tcPr>
          <w:p w14:paraId="78AA3107" w14:textId="77777777" w:rsidR="001F4955" w:rsidRPr="00C935A5" w:rsidRDefault="001F4955" w:rsidP="001F495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C00000"/>
              <w:bottom w:val="nil"/>
              <w:right w:val="nil"/>
            </w:tcBorders>
            <w:shd w:val="clear" w:color="auto" w:fill="auto"/>
          </w:tcPr>
          <w:p w14:paraId="3427DCBE" w14:textId="5EA16E53"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784C40F5" w14:textId="72125F9C"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2064F257" w14:textId="45EACE5F"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10E3F18E" w14:textId="5BFBDF29"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5BB1A67B" w14:textId="68AD2120"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494CA356" w14:textId="54DCC4C8"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6F5E2C60" w14:textId="77777777" w:rsidTr="00390D3E">
        <w:tc>
          <w:tcPr>
            <w:tcW w:w="2268" w:type="dxa"/>
            <w:tcBorders>
              <w:top w:val="nil"/>
              <w:left w:val="nil"/>
              <w:bottom w:val="nil"/>
              <w:right w:val="single" w:sz="18" w:space="0" w:color="C00000"/>
            </w:tcBorders>
            <w:shd w:val="clear" w:color="auto" w:fill="auto"/>
            <w:vAlign w:val="center"/>
          </w:tcPr>
          <w:p w14:paraId="031A6564" w14:textId="77777777" w:rsidR="001F4955" w:rsidRPr="00C935A5" w:rsidRDefault="001F4955" w:rsidP="001F4955">
            <w:pPr>
              <w:spacing w:before="40" w:after="40"/>
              <w:rPr>
                <w:rFonts w:cs="Arial"/>
                <w:sz w:val="18"/>
                <w:szCs w:val="18"/>
              </w:rPr>
            </w:pPr>
            <w:r w:rsidRPr="00C935A5">
              <w:rPr>
                <w:rFonts w:cs="Arial"/>
                <w:sz w:val="18"/>
                <w:szCs w:val="18"/>
              </w:rPr>
              <w:t>Brimbank C</w:t>
            </w:r>
          </w:p>
        </w:tc>
        <w:tc>
          <w:tcPr>
            <w:tcW w:w="1134" w:type="dxa"/>
            <w:tcBorders>
              <w:top w:val="nil"/>
              <w:left w:val="single" w:sz="18" w:space="0" w:color="C00000"/>
              <w:bottom w:val="nil"/>
              <w:right w:val="nil"/>
            </w:tcBorders>
            <w:shd w:val="clear" w:color="auto" w:fill="auto"/>
          </w:tcPr>
          <w:p w14:paraId="26B06EE4" w14:textId="347605AC"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599AF832" w14:textId="2EC4693C"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29307F11" w14:textId="4005DCCB"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5E380C58" w14:textId="3BF421DA"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44876E0A" w14:textId="1FC37453"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1A955EAF" w14:textId="28525C9C"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3ABB107B" w14:textId="77777777" w:rsidTr="00390D3E">
        <w:tc>
          <w:tcPr>
            <w:tcW w:w="2268" w:type="dxa"/>
            <w:tcBorders>
              <w:top w:val="nil"/>
              <w:left w:val="nil"/>
              <w:bottom w:val="nil"/>
              <w:right w:val="single" w:sz="18" w:space="0" w:color="C00000"/>
            </w:tcBorders>
            <w:shd w:val="clear" w:color="auto" w:fill="auto"/>
            <w:vAlign w:val="center"/>
          </w:tcPr>
          <w:p w14:paraId="0AD93FB0" w14:textId="77777777" w:rsidR="001F4955" w:rsidRPr="00C935A5" w:rsidRDefault="001F4955" w:rsidP="001F4955">
            <w:pPr>
              <w:spacing w:before="40" w:after="40"/>
              <w:rPr>
                <w:rFonts w:cs="Arial"/>
                <w:sz w:val="18"/>
                <w:szCs w:val="18"/>
              </w:rPr>
            </w:pPr>
            <w:r w:rsidRPr="00C935A5">
              <w:rPr>
                <w:rFonts w:cs="Arial"/>
                <w:sz w:val="18"/>
                <w:szCs w:val="18"/>
              </w:rPr>
              <w:t>Buloke S</w:t>
            </w:r>
          </w:p>
        </w:tc>
        <w:tc>
          <w:tcPr>
            <w:tcW w:w="1134" w:type="dxa"/>
            <w:tcBorders>
              <w:top w:val="nil"/>
              <w:left w:val="single" w:sz="18" w:space="0" w:color="C00000"/>
              <w:bottom w:val="nil"/>
              <w:right w:val="nil"/>
            </w:tcBorders>
            <w:shd w:val="clear" w:color="auto" w:fill="auto"/>
          </w:tcPr>
          <w:p w14:paraId="4B6CEA20" w14:textId="7AB798F2" w:rsidR="001F4955" w:rsidRPr="00C935A5" w:rsidRDefault="001F4955" w:rsidP="001F4955">
            <w:pPr>
              <w:spacing w:before="40" w:after="20"/>
              <w:jc w:val="center"/>
              <w:rPr>
                <w:rFonts w:cs="Arial"/>
                <w:sz w:val="18"/>
                <w:szCs w:val="18"/>
              </w:rPr>
            </w:pPr>
            <w:r w:rsidRPr="001F4955">
              <w:rPr>
                <w:rFonts w:cs="Arial"/>
                <w:sz w:val="18"/>
                <w:szCs w:val="18"/>
              </w:rPr>
              <w:t>1.784</w:t>
            </w:r>
          </w:p>
        </w:tc>
        <w:tc>
          <w:tcPr>
            <w:tcW w:w="1134" w:type="dxa"/>
            <w:tcBorders>
              <w:top w:val="nil"/>
              <w:left w:val="nil"/>
              <w:bottom w:val="nil"/>
              <w:right w:val="nil"/>
            </w:tcBorders>
            <w:shd w:val="clear" w:color="auto" w:fill="auto"/>
          </w:tcPr>
          <w:p w14:paraId="2C5EA764" w14:textId="707378AB" w:rsidR="001F4955" w:rsidRPr="00C935A5" w:rsidRDefault="001F4955" w:rsidP="001F4955">
            <w:pPr>
              <w:spacing w:before="40" w:after="20"/>
              <w:jc w:val="center"/>
              <w:rPr>
                <w:rFonts w:cs="Arial"/>
                <w:sz w:val="18"/>
                <w:szCs w:val="18"/>
              </w:rPr>
            </w:pPr>
            <w:r w:rsidRPr="001F4955">
              <w:rPr>
                <w:rFonts w:cs="Arial"/>
                <w:sz w:val="18"/>
                <w:szCs w:val="18"/>
              </w:rPr>
              <w:t>1.766</w:t>
            </w:r>
          </w:p>
        </w:tc>
        <w:tc>
          <w:tcPr>
            <w:tcW w:w="1134" w:type="dxa"/>
            <w:tcBorders>
              <w:top w:val="nil"/>
              <w:left w:val="nil"/>
              <w:bottom w:val="nil"/>
              <w:right w:val="nil"/>
            </w:tcBorders>
          </w:tcPr>
          <w:p w14:paraId="46487208" w14:textId="18E92299" w:rsidR="001F4955" w:rsidRPr="00C935A5" w:rsidRDefault="001F4955" w:rsidP="001F4955">
            <w:pPr>
              <w:spacing w:before="40" w:after="20"/>
              <w:jc w:val="center"/>
              <w:rPr>
                <w:rFonts w:cs="Arial"/>
                <w:sz w:val="18"/>
                <w:szCs w:val="18"/>
              </w:rPr>
            </w:pPr>
            <w:r w:rsidRPr="001F4955">
              <w:rPr>
                <w:rFonts w:cs="Arial"/>
                <w:sz w:val="18"/>
                <w:szCs w:val="18"/>
              </w:rPr>
              <w:t>1.761</w:t>
            </w:r>
          </w:p>
        </w:tc>
        <w:tc>
          <w:tcPr>
            <w:tcW w:w="1134" w:type="dxa"/>
            <w:tcBorders>
              <w:top w:val="nil"/>
              <w:left w:val="nil"/>
              <w:bottom w:val="nil"/>
              <w:right w:val="nil"/>
            </w:tcBorders>
          </w:tcPr>
          <w:p w14:paraId="2058C1ED" w14:textId="42E0FF67" w:rsidR="001F4955" w:rsidRPr="00C935A5" w:rsidRDefault="001F4955" w:rsidP="001F4955">
            <w:pPr>
              <w:spacing w:before="40" w:after="20"/>
              <w:jc w:val="center"/>
              <w:rPr>
                <w:rFonts w:cs="Arial"/>
                <w:sz w:val="18"/>
                <w:szCs w:val="18"/>
              </w:rPr>
            </w:pPr>
            <w:r w:rsidRPr="001F4955">
              <w:rPr>
                <w:rFonts w:cs="Arial"/>
                <w:sz w:val="18"/>
                <w:szCs w:val="18"/>
              </w:rPr>
              <w:t>1.780</w:t>
            </w:r>
          </w:p>
        </w:tc>
        <w:tc>
          <w:tcPr>
            <w:tcW w:w="1134" w:type="dxa"/>
            <w:tcBorders>
              <w:top w:val="nil"/>
              <w:left w:val="nil"/>
              <w:bottom w:val="nil"/>
              <w:right w:val="nil"/>
            </w:tcBorders>
          </w:tcPr>
          <w:p w14:paraId="644B7A6A" w14:textId="4CB2F89F" w:rsidR="001F4955" w:rsidRPr="00C935A5" w:rsidRDefault="001F4955" w:rsidP="001F4955">
            <w:pPr>
              <w:spacing w:before="40" w:after="20"/>
              <w:jc w:val="center"/>
              <w:rPr>
                <w:rFonts w:cs="Arial"/>
                <w:sz w:val="18"/>
                <w:szCs w:val="18"/>
              </w:rPr>
            </w:pPr>
            <w:r w:rsidRPr="001F4955">
              <w:rPr>
                <w:rFonts w:cs="Arial"/>
                <w:sz w:val="18"/>
                <w:szCs w:val="18"/>
              </w:rPr>
              <w:t>1.734</w:t>
            </w:r>
          </w:p>
        </w:tc>
        <w:tc>
          <w:tcPr>
            <w:tcW w:w="1134" w:type="dxa"/>
            <w:tcBorders>
              <w:top w:val="nil"/>
              <w:left w:val="nil"/>
              <w:bottom w:val="nil"/>
              <w:right w:val="nil"/>
            </w:tcBorders>
            <w:shd w:val="clear" w:color="auto" w:fill="auto"/>
          </w:tcPr>
          <w:p w14:paraId="3EA428B9" w14:textId="08F8BC50" w:rsidR="001F4955" w:rsidRPr="00C935A5" w:rsidRDefault="001F4955" w:rsidP="001F4955">
            <w:pPr>
              <w:spacing w:before="40" w:after="20"/>
              <w:jc w:val="center"/>
              <w:rPr>
                <w:rFonts w:cs="Arial"/>
                <w:sz w:val="18"/>
                <w:szCs w:val="18"/>
              </w:rPr>
            </w:pPr>
            <w:r w:rsidRPr="001F4955">
              <w:rPr>
                <w:rFonts w:cs="Arial"/>
                <w:sz w:val="18"/>
                <w:szCs w:val="18"/>
              </w:rPr>
              <w:t>1.764</w:t>
            </w:r>
          </w:p>
        </w:tc>
      </w:tr>
      <w:tr w:rsidR="001F4955" w:rsidRPr="001F4955" w14:paraId="02FFDB3D" w14:textId="77777777" w:rsidTr="00390D3E">
        <w:tc>
          <w:tcPr>
            <w:tcW w:w="2268" w:type="dxa"/>
            <w:tcBorders>
              <w:top w:val="nil"/>
              <w:left w:val="nil"/>
              <w:bottom w:val="nil"/>
              <w:right w:val="single" w:sz="18" w:space="0" w:color="C00000"/>
            </w:tcBorders>
            <w:shd w:val="clear" w:color="auto" w:fill="auto"/>
            <w:vAlign w:val="center"/>
          </w:tcPr>
          <w:p w14:paraId="35741F44" w14:textId="77777777" w:rsidR="001F4955" w:rsidRPr="00C935A5" w:rsidRDefault="001F4955" w:rsidP="001F4955">
            <w:pPr>
              <w:spacing w:before="40" w:after="40"/>
              <w:rPr>
                <w:rFonts w:cs="Arial"/>
                <w:sz w:val="18"/>
                <w:szCs w:val="18"/>
              </w:rPr>
            </w:pPr>
            <w:r w:rsidRPr="00C935A5">
              <w:rPr>
                <w:rFonts w:cs="Arial"/>
                <w:sz w:val="18"/>
                <w:szCs w:val="18"/>
              </w:rPr>
              <w:t>Campaspe S</w:t>
            </w:r>
          </w:p>
        </w:tc>
        <w:tc>
          <w:tcPr>
            <w:tcW w:w="1134" w:type="dxa"/>
            <w:tcBorders>
              <w:top w:val="nil"/>
              <w:left w:val="single" w:sz="18" w:space="0" w:color="C00000"/>
              <w:bottom w:val="nil"/>
              <w:right w:val="nil"/>
            </w:tcBorders>
            <w:shd w:val="clear" w:color="auto" w:fill="auto"/>
          </w:tcPr>
          <w:p w14:paraId="42E052B6" w14:textId="495D06A7" w:rsidR="001F4955" w:rsidRPr="00C935A5" w:rsidRDefault="001F4955" w:rsidP="001F4955">
            <w:pPr>
              <w:spacing w:before="40" w:after="20"/>
              <w:jc w:val="center"/>
              <w:rPr>
                <w:rFonts w:cs="Arial"/>
                <w:sz w:val="18"/>
                <w:szCs w:val="18"/>
              </w:rPr>
            </w:pPr>
            <w:r w:rsidRPr="001F4955">
              <w:rPr>
                <w:rFonts w:cs="Arial"/>
                <w:sz w:val="18"/>
                <w:szCs w:val="18"/>
              </w:rPr>
              <w:t>1.375</w:t>
            </w:r>
          </w:p>
        </w:tc>
        <w:tc>
          <w:tcPr>
            <w:tcW w:w="1134" w:type="dxa"/>
            <w:tcBorders>
              <w:top w:val="nil"/>
              <w:left w:val="nil"/>
              <w:bottom w:val="nil"/>
              <w:right w:val="nil"/>
            </w:tcBorders>
            <w:shd w:val="clear" w:color="auto" w:fill="auto"/>
          </w:tcPr>
          <w:p w14:paraId="32D1F63F" w14:textId="10D51A59" w:rsidR="001F4955" w:rsidRPr="00C935A5" w:rsidRDefault="001F4955" w:rsidP="001F4955">
            <w:pPr>
              <w:spacing w:before="40" w:after="20"/>
              <w:jc w:val="center"/>
              <w:rPr>
                <w:rFonts w:cs="Arial"/>
                <w:sz w:val="18"/>
                <w:szCs w:val="18"/>
              </w:rPr>
            </w:pPr>
            <w:r w:rsidRPr="001F4955">
              <w:rPr>
                <w:rFonts w:cs="Arial"/>
                <w:sz w:val="18"/>
                <w:szCs w:val="18"/>
              </w:rPr>
              <w:t>1.361</w:t>
            </w:r>
          </w:p>
        </w:tc>
        <w:tc>
          <w:tcPr>
            <w:tcW w:w="1134" w:type="dxa"/>
            <w:tcBorders>
              <w:top w:val="nil"/>
              <w:left w:val="nil"/>
              <w:bottom w:val="nil"/>
              <w:right w:val="nil"/>
            </w:tcBorders>
          </w:tcPr>
          <w:p w14:paraId="3BE09878" w14:textId="5A608E77" w:rsidR="001F4955" w:rsidRPr="00C935A5" w:rsidRDefault="001F4955" w:rsidP="001F4955">
            <w:pPr>
              <w:spacing w:before="40" w:after="20"/>
              <w:jc w:val="center"/>
              <w:rPr>
                <w:rFonts w:cs="Arial"/>
                <w:sz w:val="18"/>
                <w:szCs w:val="18"/>
              </w:rPr>
            </w:pPr>
            <w:r w:rsidRPr="001F4955">
              <w:rPr>
                <w:rFonts w:cs="Arial"/>
                <w:sz w:val="18"/>
                <w:szCs w:val="18"/>
              </w:rPr>
              <w:t>1.357</w:t>
            </w:r>
          </w:p>
        </w:tc>
        <w:tc>
          <w:tcPr>
            <w:tcW w:w="1134" w:type="dxa"/>
            <w:tcBorders>
              <w:top w:val="nil"/>
              <w:left w:val="nil"/>
              <w:bottom w:val="nil"/>
              <w:right w:val="nil"/>
            </w:tcBorders>
          </w:tcPr>
          <w:p w14:paraId="0F4259F9" w14:textId="454645AB" w:rsidR="001F4955" w:rsidRPr="00C935A5" w:rsidRDefault="001F4955" w:rsidP="001F4955">
            <w:pPr>
              <w:spacing w:before="40" w:after="20"/>
              <w:jc w:val="center"/>
              <w:rPr>
                <w:rFonts w:cs="Arial"/>
                <w:sz w:val="18"/>
                <w:szCs w:val="18"/>
              </w:rPr>
            </w:pPr>
            <w:r w:rsidRPr="001F4955">
              <w:rPr>
                <w:rFonts w:cs="Arial"/>
                <w:sz w:val="18"/>
                <w:szCs w:val="18"/>
              </w:rPr>
              <w:t>1.372</w:t>
            </w:r>
          </w:p>
        </w:tc>
        <w:tc>
          <w:tcPr>
            <w:tcW w:w="1134" w:type="dxa"/>
            <w:tcBorders>
              <w:top w:val="nil"/>
              <w:left w:val="nil"/>
              <w:bottom w:val="nil"/>
              <w:right w:val="nil"/>
            </w:tcBorders>
          </w:tcPr>
          <w:p w14:paraId="3245F54F" w14:textId="33EB942D" w:rsidR="001F4955" w:rsidRPr="00C935A5" w:rsidRDefault="001F4955" w:rsidP="001F4955">
            <w:pPr>
              <w:spacing w:before="40" w:after="20"/>
              <w:jc w:val="center"/>
              <w:rPr>
                <w:rFonts w:cs="Arial"/>
                <w:sz w:val="18"/>
                <w:szCs w:val="18"/>
              </w:rPr>
            </w:pPr>
            <w:r w:rsidRPr="001F4955">
              <w:rPr>
                <w:rFonts w:cs="Arial"/>
                <w:sz w:val="18"/>
                <w:szCs w:val="18"/>
              </w:rPr>
              <w:t>1.337</w:t>
            </w:r>
          </w:p>
        </w:tc>
        <w:tc>
          <w:tcPr>
            <w:tcW w:w="1134" w:type="dxa"/>
            <w:tcBorders>
              <w:top w:val="nil"/>
              <w:left w:val="nil"/>
              <w:bottom w:val="nil"/>
              <w:right w:val="nil"/>
            </w:tcBorders>
            <w:shd w:val="clear" w:color="auto" w:fill="auto"/>
          </w:tcPr>
          <w:p w14:paraId="40E096A4" w14:textId="6FA06121" w:rsidR="001F4955" w:rsidRPr="00C935A5" w:rsidRDefault="001F4955" w:rsidP="001F4955">
            <w:pPr>
              <w:spacing w:before="40" w:after="20"/>
              <w:jc w:val="center"/>
              <w:rPr>
                <w:rFonts w:cs="Arial"/>
                <w:sz w:val="18"/>
                <w:szCs w:val="18"/>
              </w:rPr>
            </w:pPr>
            <w:r w:rsidRPr="001F4955">
              <w:rPr>
                <w:rFonts w:cs="Arial"/>
                <w:sz w:val="18"/>
                <w:szCs w:val="18"/>
              </w:rPr>
              <w:t>1.360</w:t>
            </w:r>
          </w:p>
        </w:tc>
      </w:tr>
      <w:tr w:rsidR="001F4955" w:rsidRPr="001F4955" w14:paraId="08BCE114" w14:textId="77777777" w:rsidTr="00390D3E">
        <w:tc>
          <w:tcPr>
            <w:tcW w:w="2268" w:type="dxa"/>
            <w:tcBorders>
              <w:top w:val="nil"/>
              <w:left w:val="nil"/>
              <w:bottom w:val="nil"/>
              <w:right w:val="single" w:sz="18" w:space="0" w:color="C00000"/>
            </w:tcBorders>
            <w:shd w:val="clear" w:color="auto" w:fill="auto"/>
            <w:vAlign w:val="center"/>
          </w:tcPr>
          <w:p w14:paraId="2C8A557B" w14:textId="77777777" w:rsidR="001F4955" w:rsidRPr="00C935A5" w:rsidRDefault="001F4955" w:rsidP="001F4955">
            <w:pPr>
              <w:spacing w:before="40" w:after="40"/>
              <w:rPr>
                <w:rFonts w:cs="Arial"/>
                <w:sz w:val="18"/>
                <w:szCs w:val="18"/>
              </w:rPr>
            </w:pPr>
            <w:r w:rsidRPr="00C935A5">
              <w:rPr>
                <w:rFonts w:cs="Arial"/>
                <w:sz w:val="18"/>
                <w:szCs w:val="18"/>
              </w:rPr>
              <w:t>Cardinia S</w:t>
            </w:r>
          </w:p>
        </w:tc>
        <w:tc>
          <w:tcPr>
            <w:tcW w:w="1134" w:type="dxa"/>
            <w:tcBorders>
              <w:top w:val="nil"/>
              <w:left w:val="single" w:sz="18" w:space="0" w:color="C00000"/>
              <w:bottom w:val="nil"/>
              <w:right w:val="nil"/>
            </w:tcBorders>
            <w:shd w:val="clear" w:color="auto" w:fill="auto"/>
          </w:tcPr>
          <w:p w14:paraId="51FE0A81" w14:textId="76BB2692" w:rsidR="001F4955" w:rsidRPr="00C935A5" w:rsidRDefault="001F4955" w:rsidP="001F4955">
            <w:pPr>
              <w:spacing w:before="40" w:after="20"/>
              <w:jc w:val="center"/>
              <w:rPr>
                <w:rFonts w:cs="Arial"/>
                <w:sz w:val="18"/>
                <w:szCs w:val="18"/>
              </w:rPr>
            </w:pPr>
            <w:r w:rsidRPr="001F4955">
              <w:rPr>
                <w:rFonts w:cs="Arial"/>
                <w:sz w:val="18"/>
                <w:szCs w:val="18"/>
              </w:rPr>
              <w:t>1.163</w:t>
            </w:r>
          </w:p>
        </w:tc>
        <w:tc>
          <w:tcPr>
            <w:tcW w:w="1134" w:type="dxa"/>
            <w:tcBorders>
              <w:top w:val="nil"/>
              <w:left w:val="nil"/>
              <w:bottom w:val="nil"/>
              <w:right w:val="nil"/>
            </w:tcBorders>
            <w:shd w:val="clear" w:color="auto" w:fill="auto"/>
          </w:tcPr>
          <w:p w14:paraId="19E5D7E6" w14:textId="04C3AB59" w:rsidR="001F4955" w:rsidRPr="00C935A5" w:rsidRDefault="001F4955" w:rsidP="001F4955">
            <w:pPr>
              <w:spacing w:before="40" w:after="20"/>
              <w:jc w:val="center"/>
              <w:rPr>
                <w:rFonts w:cs="Arial"/>
                <w:sz w:val="18"/>
                <w:szCs w:val="18"/>
              </w:rPr>
            </w:pPr>
            <w:r w:rsidRPr="001F4955">
              <w:rPr>
                <w:rFonts w:cs="Arial"/>
                <w:sz w:val="18"/>
                <w:szCs w:val="18"/>
              </w:rPr>
              <w:t>1.151</w:t>
            </w:r>
          </w:p>
        </w:tc>
        <w:tc>
          <w:tcPr>
            <w:tcW w:w="1134" w:type="dxa"/>
            <w:tcBorders>
              <w:top w:val="nil"/>
              <w:left w:val="nil"/>
              <w:bottom w:val="nil"/>
              <w:right w:val="nil"/>
            </w:tcBorders>
          </w:tcPr>
          <w:p w14:paraId="21984EA6" w14:textId="619135FE" w:rsidR="001F4955" w:rsidRPr="00C935A5" w:rsidRDefault="001F4955" w:rsidP="001F4955">
            <w:pPr>
              <w:spacing w:before="40" w:after="20"/>
              <w:jc w:val="center"/>
              <w:rPr>
                <w:rFonts w:cs="Arial"/>
                <w:sz w:val="18"/>
                <w:szCs w:val="18"/>
              </w:rPr>
            </w:pPr>
            <w:r w:rsidRPr="001F4955">
              <w:rPr>
                <w:rFonts w:cs="Arial"/>
                <w:sz w:val="18"/>
                <w:szCs w:val="18"/>
              </w:rPr>
              <w:t>1.148</w:t>
            </w:r>
          </w:p>
        </w:tc>
        <w:tc>
          <w:tcPr>
            <w:tcW w:w="1134" w:type="dxa"/>
            <w:tcBorders>
              <w:top w:val="nil"/>
              <w:left w:val="nil"/>
              <w:bottom w:val="nil"/>
              <w:right w:val="nil"/>
            </w:tcBorders>
          </w:tcPr>
          <w:p w14:paraId="48F63F56" w14:textId="1AD1481D" w:rsidR="001F4955" w:rsidRPr="00C935A5" w:rsidRDefault="001F4955" w:rsidP="001F4955">
            <w:pPr>
              <w:spacing w:before="40" w:after="20"/>
              <w:jc w:val="center"/>
              <w:rPr>
                <w:rFonts w:cs="Arial"/>
                <w:sz w:val="18"/>
                <w:szCs w:val="18"/>
              </w:rPr>
            </w:pPr>
            <w:r w:rsidRPr="001F4955">
              <w:rPr>
                <w:rFonts w:cs="Arial"/>
                <w:sz w:val="18"/>
                <w:szCs w:val="18"/>
              </w:rPr>
              <w:t>1.161</w:t>
            </w:r>
          </w:p>
        </w:tc>
        <w:tc>
          <w:tcPr>
            <w:tcW w:w="1134" w:type="dxa"/>
            <w:tcBorders>
              <w:top w:val="nil"/>
              <w:left w:val="nil"/>
              <w:bottom w:val="nil"/>
              <w:right w:val="nil"/>
            </w:tcBorders>
          </w:tcPr>
          <w:p w14:paraId="6B0E03B4" w14:textId="69C83728" w:rsidR="001F4955" w:rsidRPr="00C935A5" w:rsidRDefault="001F4955" w:rsidP="001F4955">
            <w:pPr>
              <w:spacing w:before="40" w:after="20"/>
              <w:jc w:val="center"/>
              <w:rPr>
                <w:rFonts w:cs="Arial"/>
                <w:sz w:val="18"/>
                <w:szCs w:val="18"/>
              </w:rPr>
            </w:pPr>
            <w:r w:rsidRPr="001F4955">
              <w:rPr>
                <w:rFonts w:cs="Arial"/>
                <w:sz w:val="18"/>
                <w:szCs w:val="18"/>
              </w:rPr>
              <w:t>1.131</w:t>
            </w:r>
          </w:p>
        </w:tc>
        <w:tc>
          <w:tcPr>
            <w:tcW w:w="1134" w:type="dxa"/>
            <w:tcBorders>
              <w:top w:val="nil"/>
              <w:left w:val="nil"/>
              <w:bottom w:val="nil"/>
              <w:right w:val="nil"/>
            </w:tcBorders>
            <w:shd w:val="clear" w:color="auto" w:fill="auto"/>
          </w:tcPr>
          <w:p w14:paraId="13B10296" w14:textId="40F8E355" w:rsidR="001F4955" w:rsidRPr="00C935A5" w:rsidRDefault="001F4955" w:rsidP="001F4955">
            <w:pPr>
              <w:spacing w:before="40" w:after="20"/>
              <w:jc w:val="center"/>
              <w:rPr>
                <w:rFonts w:cs="Arial"/>
                <w:sz w:val="18"/>
                <w:szCs w:val="18"/>
              </w:rPr>
            </w:pPr>
            <w:r w:rsidRPr="001F4955">
              <w:rPr>
                <w:rFonts w:cs="Arial"/>
                <w:sz w:val="18"/>
                <w:szCs w:val="18"/>
              </w:rPr>
              <w:t>1.150</w:t>
            </w:r>
          </w:p>
        </w:tc>
      </w:tr>
      <w:tr w:rsidR="001F4955" w:rsidRPr="001F4955" w14:paraId="176297D4" w14:textId="77777777" w:rsidTr="00390D3E">
        <w:tc>
          <w:tcPr>
            <w:tcW w:w="2268" w:type="dxa"/>
            <w:tcBorders>
              <w:top w:val="nil"/>
              <w:left w:val="nil"/>
              <w:bottom w:val="nil"/>
              <w:right w:val="single" w:sz="18" w:space="0" w:color="C00000"/>
            </w:tcBorders>
            <w:shd w:val="clear" w:color="auto" w:fill="auto"/>
            <w:vAlign w:val="center"/>
          </w:tcPr>
          <w:p w14:paraId="511372AA" w14:textId="77777777" w:rsidR="001F4955" w:rsidRPr="00C935A5" w:rsidRDefault="001F4955" w:rsidP="001F4955">
            <w:pPr>
              <w:spacing w:before="40" w:after="40"/>
              <w:rPr>
                <w:rFonts w:cs="Arial"/>
                <w:sz w:val="18"/>
                <w:szCs w:val="18"/>
              </w:rPr>
            </w:pPr>
            <w:r w:rsidRPr="00C935A5">
              <w:rPr>
                <w:rFonts w:cs="Arial"/>
                <w:sz w:val="18"/>
                <w:szCs w:val="18"/>
              </w:rPr>
              <w:t>Casey C</w:t>
            </w:r>
          </w:p>
        </w:tc>
        <w:tc>
          <w:tcPr>
            <w:tcW w:w="1134" w:type="dxa"/>
            <w:tcBorders>
              <w:top w:val="nil"/>
              <w:left w:val="single" w:sz="18" w:space="0" w:color="C00000"/>
              <w:bottom w:val="nil"/>
              <w:right w:val="nil"/>
            </w:tcBorders>
            <w:shd w:val="clear" w:color="auto" w:fill="auto"/>
          </w:tcPr>
          <w:p w14:paraId="7222B8A6" w14:textId="2735F9A4" w:rsidR="001F4955" w:rsidRPr="00C935A5" w:rsidRDefault="001F4955" w:rsidP="001F4955">
            <w:pPr>
              <w:spacing w:before="40" w:after="20"/>
              <w:jc w:val="center"/>
              <w:rPr>
                <w:rFonts w:cs="Arial"/>
                <w:sz w:val="18"/>
                <w:szCs w:val="18"/>
              </w:rPr>
            </w:pPr>
            <w:r w:rsidRPr="001F4955">
              <w:rPr>
                <w:rFonts w:cs="Arial"/>
                <w:sz w:val="18"/>
                <w:szCs w:val="18"/>
              </w:rPr>
              <w:t>0.900</w:t>
            </w:r>
          </w:p>
        </w:tc>
        <w:tc>
          <w:tcPr>
            <w:tcW w:w="1134" w:type="dxa"/>
            <w:tcBorders>
              <w:top w:val="nil"/>
              <w:left w:val="nil"/>
              <w:bottom w:val="nil"/>
              <w:right w:val="nil"/>
            </w:tcBorders>
            <w:shd w:val="clear" w:color="auto" w:fill="auto"/>
          </w:tcPr>
          <w:p w14:paraId="3912B0CA" w14:textId="5CB6C02C" w:rsidR="001F4955" w:rsidRPr="00C935A5" w:rsidRDefault="001F4955" w:rsidP="001F4955">
            <w:pPr>
              <w:spacing w:before="40" w:after="20"/>
              <w:jc w:val="center"/>
              <w:rPr>
                <w:rFonts w:cs="Arial"/>
                <w:sz w:val="18"/>
                <w:szCs w:val="18"/>
              </w:rPr>
            </w:pPr>
            <w:r w:rsidRPr="001F4955">
              <w:rPr>
                <w:rFonts w:cs="Arial"/>
                <w:sz w:val="18"/>
                <w:szCs w:val="18"/>
              </w:rPr>
              <w:t>0.891</w:t>
            </w:r>
          </w:p>
        </w:tc>
        <w:tc>
          <w:tcPr>
            <w:tcW w:w="1134" w:type="dxa"/>
            <w:tcBorders>
              <w:top w:val="nil"/>
              <w:left w:val="nil"/>
              <w:bottom w:val="nil"/>
              <w:right w:val="nil"/>
            </w:tcBorders>
          </w:tcPr>
          <w:p w14:paraId="1D151239" w14:textId="69F74FA5" w:rsidR="001F4955" w:rsidRPr="00C935A5" w:rsidRDefault="001F4955" w:rsidP="001F4955">
            <w:pPr>
              <w:spacing w:before="40" w:after="20"/>
              <w:jc w:val="center"/>
              <w:rPr>
                <w:rFonts w:cs="Arial"/>
                <w:sz w:val="18"/>
                <w:szCs w:val="18"/>
              </w:rPr>
            </w:pPr>
            <w:r w:rsidRPr="001F4955">
              <w:rPr>
                <w:rFonts w:cs="Arial"/>
                <w:sz w:val="18"/>
                <w:szCs w:val="18"/>
              </w:rPr>
              <w:t>0.889</w:t>
            </w:r>
          </w:p>
        </w:tc>
        <w:tc>
          <w:tcPr>
            <w:tcW w:w="1134" w:type="dxa"/>
            <w:tcBorders>
              <w:top w:val="nil"/>
              <w:left w:val="nil"/>
              <w:bottom w:val="nil"/>
              <w:right w:val="nil"/>
            </w:tcBorders>
          </w:tcPr>
          <w:p w14:paraId="5ECA7AD9" w14:textId="4FB749DA" w:rsidR="001F4955" w:rsidRPr="00C935A5" w:rsidRDefault="001F4955" w:rsidP="001F4955">
            <w:pPr>
              <w:spacing w:before="40" w:after="20"/>
              <w:jc w:val="center"/>
              <w:rPr>
                <w:rFonts w:cs="Arial"/>
                <w:sz w:val="18"/>
                <w:szCs w:val="18"/>
              </w:rPr>
            </w:pPr>
            <w:r w:rsidRPr="001F4955">
              <w:rPr>
                <w:rFonts w:cs="Arial"/>
                <w:sz w:val="18"/>
                <w:szCs w:val="18"/>
              </w:rPr>
              <w:t>0.899</w:t>
            </w:r>
          </w:p>
        </w:tc>
        <w:tc>
          <w:tcPr>
            <w:tcW w:w="1134" w:type="dxa"/>
            <w:tcBorders>
              <w:top w:val="nil"/>
              <w:left w:val="nil"/>
              <w:bottom w:val="nil"/>
              <w:right w:val="nil"/>
            </w:tcBorders>
          </w:tcPr>
          <w:p w14:paraId="4C68CA35" w14:textId="45991307" w:rsidR="001F4955" w:rsidRPr="00C935A5" w:rsidRDefault="001F4955" w:rsidP="001F4955">
            <w:pPr>
              <w:spacing w:before="40" w:after="20"/>
              <w:jc w:val="center"/>
              <w:rPr>
                <w:rFonts w:cs="Arial"/>
                <w:sz w:val="18"/>
                <w:szCs w:val="18"/>
              </w:rPr>
            </w:pPr>
            <w:r w:rsidRPr="001F4955">
              <w:rPr>
                <w:rFonts w:cs="Arial"/>
                <w:sz w:val="18"/>
                <w:szCs w:val="18"/>
              </w:rPr>
              <w:t>0.875</w:t>
            </w:r>
          </w:p>
        </w:tc>
        <w:tc>
          <w:tcPr>
            <w:tcW w:w="1134" w:type="dxa"/>
            <w:tcBorders>
              <w:top w:val="nil"/>
              <w:left w:val="nil"/>
              <w:bottom w:val="nil"/>
              <w:right w:val="nil"/>
            </w:tcBorders>
            <w:shd w:val="clear" w:color="auto" w:fill="auto"/>
          </w:tcPr>
          <w:p w14:paraId="6B222140" w14:textId="1C7BBD6D" w:rsidR="001F4955" w:rsidRPr="00C935A5" w:rsidRDefault="001F4955" w:rsidP="001F4955">
            <w:pPr>
              <w:spacing w:before="40" w:after="20"/>
              <w:jc w:val="center"/>
              <w:rPr>
                <w:rFonts w:cs="Arial"/>
                <w:sz w:val="18"/>
                <w:szCs w:val="18"/>
              </w:rPr>
            </w:pPr>
            <w:r w:rsidRPr="001F4955">
              <w:rPr>
                <w:rFonts w:cs="Arial"/>
                <w:sz w:val="18"/>
                <w:szCs w:val="18"/>
              </w:rPr>
              <w:t>0.891</w:t>
            </w:r>
          </w:p>
        </w:tc>
      </w:tr>
      <w:tr w:rsidR="001F4955" w:rsidRPr="001F4955" w14:paraId="30978C9D" w14:textId="77777777" w:rsidTr="00390D3E">
        <w:tc>
          <w:tcPr>
            <w:tcW w:w="2268" w:type="dxa"/>
            <w:tcBorders>
              <w:top w:val="nil"/>
              <w:left w:val="nil"/>
              <w:bottom w:val="nil"/>
              <w:right w:val="single" w:sz="18" w:space="0" w:color="C00000"/>
            </w:tcBorders>
            <w:shd w:val="clear" w:color="auto" w:fill="auto"/>
            <w:vAlign w:val="center"/>
          </w:tcPr>
          <w:p w14:paraId="3C6751FE" w14:textId="77777777" w:rsidR="001F4955" w:rsidRPr="00C935A5" w:rsidRDefault="001F4955" w:rsidP="001F495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C00000"/>
              <w:bottom w:val="nil"/>
              <w:right w:val="nil"/>
            </w:tcBorders>
            <w:shd w:val="clear" w:color="auto" w:fill="auto"/>
          </w:tcPr>
          <w:p w14:paraId="62C15D08" w14:textId="521EB5D2" w:rsidR="001F4955" w:rsidRPr="00C935A5" w:rsidRDefault="001F4955" w:rsidP="001F4955">
            <w:pPr>
              <w:spacing w:before="40" w:after="20"/>
              <w:jc w:val="center"/>
              <w:rPr>
                <w:rFonts w:cs="Arial"/>
                <w:sz w:val="18"/>
                <w:szCs w:val="18"/>
              </w:rPr>
            </w:pPr>
            <w:r w:rsidRPr="001F4955">
              <w:rPr>
                <w:rFonts w:cs="Arial"/>
                <w:sz w:val="18"/>
                <w:szCs w:val="18"/>
              </w:rPr>
              <w:t>1.025</w:t>
            </w:r>
          </w:p>
        </w:tc>
        <w:tc>
          <w:tcPr>
            <w:tcW w:w="1134" w:type="dxa"/>
            <w:tcBorders>
              <w:top w:val="nil"/>
              <w:left w:val="nil"/>
              <w:bottom w:val="nil"/>
              <w:right w:val="nil"/>
            </w:tcBorders>
            <w:shd w:val="clear" w:color="auto" w:fill="auto"/>
          </w:tcPr>
          <w:p w14:paraId="2F1ADAFE" w14:textId="7F320E1B" w:rsidR="001F4955" w:rsidRPr="00C935A5" w:rsidRDefault="001F4955" w:rsidP="001F4955">
            <w:pPr>
              <w:spacing w:before="40" w:after="20"/>
              <w:jc w:val="center"/>
              <w:rPr>
                <w:rFonts w:cs="Arial"/>
                <w:sz w:val="18"/>
                <w:szCs w:val="18"/>
              </w:rPr>
            </w:pPr>
            <w:r w:rsidRPr="001F4955">
              <w:rPr>
                <w:rFonts w:cs="Arial"/>
                <w:sz w:val="18"/>
                <w:szCs w:val="18"/>
              </w:rPr>
              <w:t>1.014</w:t>
            </w:r>
          </w:p>
        </w:tc>
        <w:tc>
          <w:tcPr>
            <w:tcW w:w="1134" w:type="dxa"/>
            <w:tcBorders>
              <w:top w:val="nil"/>
              <w:left w:val="nil"/>
              <w:bottom w:val="nil"/>
              <w:right w:val="nil"/>
            </w:tcBorders>
          </w:tcPr>
          <w:p w14:paraId="34500902" w14:textId="3E541353" w:rsidR="001F4955" w:rsidRPr="00C935A5" w:rsidRDefault="001F4955" w:rsidP="001F4955">
            <w:pPr>
              <w:spacing w:before="40" w:after="20"/>
              <w:jc w:val="center"/>
              <w:rPr>
                <w:rFonts w:cs="Arial"/>
                <w:sz w:val="18"/>
                <w:szCs w:val="18"/>
              </w:rPr>
            </w:pPr>
            <w:r w:rsidRPr="001F4955">
              <w:rPr>
                <w:rFonts w:cs="Arial"/>
                <w:sz w:val="18"/>
                <w:szCs w:val="18"/>
              </w:rPr>
              <w:t>1.012</w:t>
            </w:r>
          </w:p>
        </w:tc>
        <w:tc>
          <w:tcPr>
            <w:tcW w:w="1134" w:type="dxa"/>
            <w:tcBorders>
              <w:top w:val="nil"/>
              <w:left w:val="nil"/>
              <w:bottom w:val="nil"/>
              <w:right w:val="nil"/>
            </w:tcBorders>
          </w:tcPr>
          <w:p w14:paraId="27ACB09F" w14:textId="3A76382F" w:rsidR="001F4955" w:rsidRPr="00C935A5" w:rsidRDefault="001F4955" w:rsidP="001F4955">
            <w:pPr>
              <w:spacing w:before="40" w:after="20"/>
              <w:jc w:val="center"/>
              <w:rPr>
                <w:rFonts w:cs="Arial"/>
                <w:sz w:val="18"/>
                <w:szCs w:val="18"/>
              </w:rPr>
            </w:pPr>
            <w:r w:rsidRPr="001F4955">
              <w:rPr>
                <w:rFonts w:cs="Arial"/>
                <w:sz w:val="18"/>
                <w:szCs w:val="18"/>
              </w:rPr>
              <w:t>1.023</w:t>
            </w:r>
          </w:p>
        </w:tc>
        <w:tc>
          <w:tcPr>
            <w:tcW w:w="1134" w:type="dxa"/>
            <w:tcBorders>
              <w:top w:val="nil"/>
              <w:left w:val="nil"/>
              <w:bottom w:val="nil"/>
              <w:right w:val="nil"/>
            </w:tcBorders>
          </w:tcPr>
          <w:p w14:paraId="7D76572F" w14:textId="64564587" w:rsidR="001F4955" w:rsidRPr="00C935A5" w:rsidRDefault="001F4955" w:rsidP="001F4955">
            <w:pPr>
              <w:spacing w:before="40" w:after="20"/>
              <w:jc w:val="center"/>
              <w:rPr>
                <w:rFonts w:cs="Arial"/>
                <w:sz w:val="18"/>
                <w:szCs w:val="18"/>
              </w:rPr>
            </w:pPr>
            <w:r w:rsidRPr="001F4955">
              <w:rPr>
                <w:rFonts w:cs="Arial"/>
                <w:sz w:val="18"/>
                <w:szCs w:val="18"/>
              </w:rPr>
              <w:t>0.996</w:t>
            </w:r>
          </w:p>
        </w:tc>
        <w:tc>
          <w:tcPr>
            <w:tcW w:w="1134" w:type="dxa"/>
            <w:tcBorders>
              <w:top w:val="nil"/>
              <w:left w:val="nil"/>
              <w:bottom w:val="nil"/>
              <w:right w:val="nil"/>
            </w:tcBorders>
            <w:shd w:val="clear" w:color="auto" w:fill="auto"/>
          </w:tcPr>
          <w:p w14:paraId="3FFB8E86" w14:textId="5CB63FCE" w:rsidR="001F4955" w:rsidRPr="00C935A5" w:rsidRDefault="001F4955" w:rsidP="001F4955">
            <w:pPr>
              <w:spacing w:before="40" w:after="20"/>
              <w:jc w:val="center"/>
              <w:rPr>
                <w:rFonts w:cs="Arial"/>
                <w:sz w:val="18"/>
                <w:szCs w:val="18"/>
              </w:rPr>
            </w:pPr>
            <w:r w:rsidRPr="001F4955">
              <w:rPr>
                <w:rFonts w:cs="Arial"/>
                <w:sz w:val="18"/>
                <w:szCs w:val="18"/>
              </w:rPr>
              <w:t>1.013</w:t>
            </w:r>
          </w:p>
        </w:tc>
      </w:tr>
      <w:tr w:rsidR="001F4955" w:rsidRPr="001F4955" w14:paraId="55D2834F" w14:textId="77777777" w:rsidTr="00390D3E">
        <w:tc>
          <w:tcPr>
            <w:tcW w:w="2268" w:type="dxa"/>
            <w:tcBorders>
              <w:top w:val="nil"/>
              <w:left w:val="nil"/>
              <w:bottom w:val="nil"/>
              <w:right w:val="single" w:sz="18" w:space="0" w:color="C00000"/>
            </w:tcBorders>
            <w:shd w:val="clear" w:color="auto" w:fill="auto"/>
            <w:vAlign w:val="center"/>
          </w:tcPr>
          <w:p w14:paraId="40FA2605" w14:textId="77777777" w:rsidR="001F4955" w:rsidRPr="00C935A5" w:rsidRDefault="001F4955" w:rsidP="001F495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C00000"/>
              <w:bottom w:val="nil"/>
              <w:right w:val="nil"/>
            </w:tcBorders>
            <w:shd w:val="clear" w:color="auto" w:fill="auto"/>
          </w:tcPr>
          <w:p w14:paraId="5791767D" w14:textId="56BAB407" w:rsidR="001F4955" w:rsidRPr="00C935A5" w:rsidRDefault="001F4955" w:rsidP="001F4955">
            <w:pPr>
              <w:spacing w:before="40" w:after="20"/>
              <w:jc w:val="center"/>
              <w:rPr>
                <w:rFonts w:cs="Arial"/>
                <w:sz w:val="18"/>
                <w:szCs w:val="18"/>
              </w:rPr>
            </w:pPr>
            <w:r w:rsidRPr="001F4955">
              <w:rPr>
                <w:rFonts w:cs="Arial"/>
                <w:sz w:val="18"/>
                <w:szCs w:val="18"/>
              </w:rPr>
              <w:t>1.202</w:t>
            </w:r>
          </w:p>
        </w:tc>
        <w:tc>
          <w:tcPr>
            <w:tcW w:w="1134" w:type="dxa"/>
            <w:tcBorders>
              <w:top w:val="nil"/>
              <w:left w:val="nil"/>
              <w:bottom w:val="nil"/>
              <w:right w:val="nil"/>
            </w:tcBorders>
            <w:shd w:val="clear" w:color="auto" w:fill="auto"/>
          </w:tcPr>
          <w:p w14:paraId="027B901A" w14:textId="5399437D" w:rsidR="001F4955" w:rsidRPr="00C935A5" w:rsidRDefault="001F4955" w:rsidP="001F4955">
            <w:pPr>
              <w:spacing w:before="40" w:after="20"/>
              <w:jc w:val="center"/>
              <w:rPr>
                <w:rFonts w:cs="Arial"/>
                <w:sz w:val="18"/>
                <w:szCs w:val="18"/>
              </w:rPr>
            </w:pPr>
            <w:r w:rsidRPr="001F4955">
              <w:rPr>
                <w:rFonts w:cs="Arial"/>
                <w:sz w:val="18"/>
                <w:szCs w:val="18"/>
              </w:rPr>
              <w:t>1.190</w:t>
            </w:r>
          </w:p>
        </w:tc>
        <w:tc>
          <w:tcPr>
            <w:tcW w:w="1134" w:type="dxa"/>
            <w:tcBorders>
              <w:top w:val="nil"/>
              <w:left w:val="nil"/>
              <w:bottom w:val="nil"/>
              <w:right w:val="nil"/>
            </w:tcBorders>
          </w:tcPr>
          <w:p w14:paraId="5953DE21" w14:textId="39BEEF2C" w:rsidR="001F4955" w:rsidRPr="00C935A5" w:rsidRDefault="001F4955" w:rsidP="001F4955">
            <w:pPr>
              <w:spacing w:before="40" w:after="20"/>
              <w:jc w:val="center"/>
              <w:rPr>
                <w:rFonts w:cs="Arial"/>
                <w:sz w:val="18"/>
                <w:szCs w:val="18"/>
              </w:rPr>
            </w:pPr>
            <w:r w:rsidRPr="001F4955">
              <w:rPr>
                <w:rFonts w:cs="Arial"/>
                <w:sz w:val="18"/>
                <w:szCs w:val="18"/>
              </w:rPr>
              <w:t>1.187</w:t>
            </w:r>
          </w:p>
        </w:tc>
        <w:tc>
          <w:tcPr>
            <w:tcW w:w="1134" w:type="dxa"/>
            <w:tcBorders>
              <w:top w:val="nil"/>
              <w:left w:val="nil"/>
              <w:bottom w:val="nil"/>
              <w:right w:val="nil"/>
            </w:tcBorders>
          </w:tcPr>
          <w:p w14:paraId="5A6F13DD" w14:textId="6CEA3FE0" w:rsidR="001F4955" w:rsidRPr="00C935A5" w:rsidRDefault="001F4955" w:rsidP="001F4955">
            <w:pPr>
              <w:spacing w:before="40" w:after="20"/>
              <w:jc w:val="center"/>
              <w:rPr>
                <w:rFonts w:cs="Arial"/>
                <w:sz w:val="18"/>
                <w:szCs w:val="18"/>
              </w:rPr>
            </w:pPr>
            <w:r w:rsidRPr="001F4955">
              <w:rPr>
                <w:rFonts w:cs="Arial"/>
                <w:sz w:val="18"/>
                <w:szCs w:val="18"/>
              </w:rPr>
              <w:t>1.200</w:t>
            </w:r>
          </w:p>
        </w:tc>
        <w:tc>
          <w:tcPr>
            <w:tcW w:w="1134" w:type="dxa"/>
            <w:tcBorders>
              <w:top w:val="nil"/>
              <w:left w:val="nil"/>
              <w:bottom w:val="nil"/>
              <w:right w:val="nil"/>
            </w:tcBorders>
          </w:tcPr>
          <w:p w14:paraId="017D8A09" w14:textId="71A16CDB" w:rsidR="001F4955" w:rsidRPr="00C935A5" w:rsidRDefault="001F4955" w:rsidP="001F4955">
            <w:pPr>
              <w:spacing w:before="40" w:after="20"/>
              <w:jc w:val="center"/>
              <w:rPr>
                <w:rFonts w:cs="Arial"/>
                <w:sz w:val="18"/>
                <w:szCs w:val="18"/>
              </w:rPr>
            </w:pPr>
            <w:r w:rsidRPr="001F4955">
              <w:rPr>
                <w:rFonts w:cs="Arial"/>
                <w:sz w:val="18"/>
                <w:szCs w:val="18"/>
              </w:rPr>
              <w:t>1.169</w:t>
            </w:r>
          </w:p>
        </w:tc>
        <w:tc>
          <w:tcPr>
            <w:tcW w:w="1134" w:type="dxa"/>
            <w:tcBorders>
              <w:top w:val="nil"/>
              <w:left w:val="nil"/>
              <w:bottom w:val="nil"/>
              <w:right w:val="nil"/>
            </w:tcBorders>
            <w:shd w:val="clear" w:color="auto" w:fill="auto"/>
          </w:tcPr>
          <w:p w14:paraId="482530EB" w14:textId="58DA10C2" w:rsidR="001F4955" w:rsidRPr="00C935A5" w:rsidRDefault="001F4955" w:rsidP="001F4955">
            <w:pPr>
              <w:spacing w:before="40" w:after="20"/>
              <w:jc w:val="center"/>
              <w:rPr>
                <w:rFonts w:cs="Arial"/>
                <w:sz w:val="18"/>
                <w:szCs w:val="18"/>
              </w:rPr>
            </w:pPr>
            <w:r w:rsidRPr="001F4955">
              <w:rPr>
                <w:rFonts w:cs="Arial"/>
                <w:sz w:val="18"/>
                <w:szCs w:val="18"/>
              </w:rPr>
              <w:t>1.189</w:t>
            </w:r>
          </w:p>
        </w:tc>
      </w:tr>
      <w:tr w:rsidR="001F4955" w:rsidRPr="001F4955" w14:paraId="60323250" w14:textId="77777777" w:rsidTr="00390D3E">
        <w:tc>
          <w:tcPr>
            <w:tcW w:w="2268" w:type="dxa"/>
            <w:tcBorders>
              <w:top w:val="nil"/>
              <w:left w:val="nil"/>
              <w:bottom w:val="nil"/>
              <w:right w:val="single" w:sz="18" w:space="0" w:color="C00000"/>
            </w:tcBorders>
            <w:shd w:val="clear" w:color="auto" w:fill="auto"/>
            <w:vAlign w:val="center"/>
          </w:tcPr>
          <w:p w14:paraId="08044E23" w14:textId="77777777" w:rsidR="001F4955" w:rsidRPr="00C935A5" w:rsidRDefault="001F4955" w:rsidP="001F495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C00000"/>
              <w:bottom w:val="nil"/>
              <w:right w:val="nil"/>
            </w:tcBorders>
            <w:shd w:val="clear" w:color="auto" w:fill="auto"/>
          </w:tcPr>
          <w:p w14:paraId="28363F6D" w14:textId="40C1BE6A" w:rsidR="001F4955" w:rsidRPr="00C935A5" w:rsidRDefault="001F4955" w:rsidP="001F4955">
            <w:pPr>
              <w:spacing w:before="40" w:after="20"/>
              <w:jc w:val="center"/>
              <w:rPr>
                <w:rFonts w:cs="Arial"/>
                <w:sz w:val="18"/>
                <w:szCs w:val="18"/>
              </w:rPr>
            </w:pPr>
            <w:r w:rsidRPr="001F4955">
              <w:rPr>
                <w:rFonts w:cs="Arial"/>
                <w:sz w:val="18"/>
                <w:szCs w:val="18"/>
              </w:rPr>
              <w:t>1.386</w:t>
            </w:r>
          </w:p>
        </w:tc>
        <w:tc>
          <w:tcPr>
            <w:tcW w:w="1134" w:type="dxa"/>
            <w:tcBorders>
              <w:top w:val="nil"/>
              <w:left w:val="nil"/>
              <w:bottom w:val="nil"/>
              <w:right w:val="nil"/>
            </w:tcBorders>
            <w:shd w:val="clear" w:color="auto" w:fill="auto"/>
          </w:tcPr>
          <w:p w14:paraId="442C009B" w14:textId="63B2BD7A" w:rsidR="001F4955" w:rsidRPr="00C935A5" w:rsidRDefault="001F4955" w:rsidP="001F4955">
            <w:pPr>
              <w:spacing w:before="40" w:after="20"/>
              <w:jc w:val="center"/>
              <w:rPr>
                <w:rFonts w:cs="Arial"/>
                <w:sz w:val="18"/>
                <w:szCs w:val="18"/>
              </w:rPr>
            </w:pPr>
            <w:r w:rsidRPr="001F4955">
              <w:rPr>
                <w:rFonts w:cs="Arial"/>
                <w:sz w:val="18"/>
                <w:szCs w:val="18"/>
              </w:rPr>
              <w:t>1.372</w:t>
            </w:r>
          </w:p>
        </w:tc>
        <w:tc>
          <w:tcPr>
            <w:tcW w:w="1134" w:type="dxa"/>
            <w:tcBorders>
              <w:top w:val="nil"/>
              <w:left w:val="nil"/>
              <w:bottom w:val="nil"/>
              <w:right w:val="nil"/>
            </w:tcBorders>
          </w:tcPr>
          <w:p w14:paraId="67200323" w14:textId="5B1BCA69" w:rsidR="001F4955" w:rsidRPr="00C935A5" w:rsidRDefault="001F4955" w:rsidP="001F4955">
            <w:pPr>
              <w:spacing w:before="40" w:after="20"/>
              <w:jc w:val="center"/>
              <w:rPr>
                <w:rFonts w:cs="Arial"/>
                <w:sz w:val="18"/>
                <w:szCs w:val="18"/>
              </w:rPr>
            </w:pPr>
            <w:r w:rsidRPr="001F4955">
              <w:rPr>
                <w:rFonts w:cs="Arial"/>
                <w:sz w:val="18"/>
                <w:szCs w:val="18"/>
              </w:rPr>
              <w:t>1.368</w:t>
            </w:r>
          </w:p>
        </w:tc>
        <w:tc>
          <w:tcPr>
            <w:tcW w:w="1134" w:type="dxa"/>
            <w:tcBorders>
              <w:top w:val="nil"/>
              <w:left w:val="nil"/>
              <w:bottom w:val="nil"/>
              <w:right w:val="nil"/>
            </w:tcBorders>
          </w:tcPr>
          <w:p w14:paraId="7C646535" w14:textId="5430F6DC" w:rsidR="001F4955" w:rsidRPr="00C935A5" w:rsidRDefault="001F4955" w:rsidP="001F4955">
            <w:pPr>
              <w:spacing w:before="40" w:after="20"/>
              <w:jc w:val="center"/>
              <w:rPr>
                <w:rFonts w:cs="Arial"/>
                <w:sz w:val="18"/>
                <w:szCs w:val="18"/>
              </w:rPr>
            </w:pPr>
            <w:r w:rsidRPr="001F4955">
              <w:rPr>
                <w:rFonts w:cs="Arial"/>
                <w:sz w:val="18"/>
                <w:szCs w:val="18"/>
              </w:rPr>
              <w:t>1.383</w:t>
            </w:r>
          </w:p>
        </w:tc>
        <w:tc>
          <w:tcPr>
            <w:tcW w:w="1134" w:type="dxa"/>
            <w:tcBorders>
              <w:top w:val="nil"/>
              <w:left w:val="nil"/>
              <w:bottom w:val="nil"/>
              <w:right w:val="nil"/>
            </w:tcBorders>
          </w:tcPr>
          <w:p w14:paraId="522544D5" w14:textId="757B3228" w:rsidR="001F4955" w:rsidRPr="00C935A5" w:rsidRDefault="001F4955" w:rsidP="001F4955">
            <w:pPr>
              <w:spacing w:before="40" w:after="20"/>
              <w:jc w:val="center"/>
              <w:rPr>
                <w:rFonts w:cs="Arial"/>
                <w:sz w:val="18"/>
                <w:szCs w:val="18"/>
              </w:rPr>
            </w:pPr>
            <w:r w:rsidRPr="001F4955">
              <w:rPr>
                <w:rFonts w:cs="Arial"/>
                <w:sz w:val="18"/>
                <w:szCs w:val="18"/>
              </w:rPr>
              <w:t>1.347</w:t>
            </w:r>
          </w:p>
        </w:tc>
        <w:tc>
          <w:tcPr>
            <w:tcW w:w="1134" w:type="dxa"/>
            <w:tcBorders>
              <w:top w:val="nil"/>
              <w:left w:val="nil"/>
              <w:bottom w:val="nil"/>
              <w:right w:val="nil"/>
            </w:tcBorders>
            <w:shd w:val="clear" w:color="auto" w:fill="auto"/>
          </w:tcPr>
          <w:p w14:paraId="7ACE8787" w14:textId="12401960" w:rsidR="001F4955" w:rsidRPr="00C935A5" w:rsidRDefault="001F4955" w:rsidP="001F4955">
            <w:pPr>
              <w:spacing w:before="40" w:after="20"/>
              <w:jc w:val="center"/>
              <w:rPr>
                <w:rFonts w:cs="Arial"/>
                <w:sz w:val="18"/>
                <w:szCs w:val="18"/>
              </w:rPr>
            </w:pPr>
            <w:r w:rsidRPr="001F4955">
              <w:rPr>
                <w:rFonts w:cs="Arial"/>
                <w:sz w:val="18"/>
                <w:szCs w:val="18"/>
              </w:rPr>
              <w:t>1.371</w:t>
            </w:r>
          </w:p>
        </w:tc>
      </w:tr>
      <w:tr w:rsidR="001F4955" w:rsidRPr="001F4955" w14:paraId="7827565C" w14:textId="77777777" w:rsidTr="00390D3E">
        <w:tc>
          <w:tcPr>
            <w:tcW w:w="2268" w:type="dxa"/>
            <w:tcBorders>
              <w:top w:val="nil"/>
              <w:left w:val="nil"/>
              <w:bottom w:val="nil"/>
              <w:right w:val="single" w:sz="18" w:space="0" w:color="C00000"/>
            </w:tcBorders>
            <w:shd w:val="clear" w:color="auto" w:fill="auto"/>
            <w:vAlign w:val="center"/>
          </w:tcPr>
          <w:p w14:paraId="00C1130A" w14:textId="77777777" w:rsidR="001F4955" w:rsidRPr="00C935A5" w:rsidRDefault="001F4955" w:rsidP="001F4955">
            <w:pPr>
              <w:spacing w:before="40" w:after="40"/>
              <w:rPr>
                <w:rFonts w:cs="Arial"/>
                <w:sz w:val="18"/>
                <w:szCs w:val="18"/>
              </w:rPr>
            </w:pPr>
            <w:r w:rsidRPr="00C935A5">
              <w:rPr>
                <w:rFonts w:cs="Arial"/>
                <w:sz w:val="18"/>
                <w:szCs w:val="18"/>
              </w:rPr>
              <w:t>Darebin C</w:t>
            </w:r>
          </w:p>
        </w:tc>
        <w:tc>
          <w:tcPr>
            <w:tcW w:w="1134" w:type="dxa"/>
            <w:tcBorders>
              <w:top w:val="nil"/>
              <w:left w:val="single" w:sz="18" w:space="0" w:color="C00000"/>
              <w:bottom w:val="nil"/>
              <w:right w:val="nil"/>
            </w:tcBorders>
            <w:shd w:val="clear" w:color="auto" w:fill="auto"/>
          </w:tcPr>
          <w:p w14:paraId="0A04104C" w14:textId="401A40A1"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58F1E6C9" w14:textId="4A2E48A3"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532F94AF" w14:textId="6CA5817C"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324BAF99" w14:textId="24655DF2"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6367CFB2" w14:textId="5FD1D5F8"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2097BC81" w14:textId="100A68C2"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25BE7160" w14:textId="77777777" w:rsidTr="00390D3E">
        <w:tc>
          <w:tcPr>
            <w:tcW w:w="2268" w:type="dxa"/>
            <w:tcBorders>
              <w:top w:val="nil"/>
              <w:left w:val="nil"/>
              <w:bottom w:val="nil"/>
              <w:right w:val="single" w:sz="18" w:space="0" w:color="C00000"/>
            </w:tcBorders>
            <w:shd w:val="clear" w:color="auto" w:fill="auto"/>
            <w:vAlign w:val="center"/>
          </w:tcPr>
          <w:p w14:paraId="1828FBCA" w14:textId="77777777" w:rsidR="001F4955" w:rsidRPr="00C935A5" w:rsidRDefault="001F4955" w:rsidP="001F495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C00000"/>
              <w:bottom w:val="nil"/>
              <w:right w:val="nil"/>
            </w:tcBorders>
            <w:shd w:val="clear" w:color="auto" w:fill="auto"/>
          </w:tcPr>
          <w:p w14:paraId="77502B4D" w14:textId="7A618FE6" w:rsidR="001F4955" w:rsidRPr="00C935A5" w:rsidRDefault="001F4955" w:rsidP="001F4955">
            <w:pPr>
              <w:spacing w:before="40" w:after="20"/>
              <w:jc w:val="center"/>
              <w:rPr>
                <w:rFonts w:cs="Arial"/>
                <w:sz w:val="18"/>
                <w:szCs w:val="18"/>
              </w:rPr>
            </w:pPr>
            <w:r w:rsidRPr="001F4955">
              <w:rPr>
                <w:rFonts w:cs="Arial"/>
                <w:sz w:val="18"/>
                <w:szCs w:val="18"/>
              </w:rPr>
              <w:t>1.735</w:t>
            </w:r>
          </w:p>
        </w:tc>
        <w:tc>
          <w:tcPr>
            <w:tcW w:w="1134" w:type="dxa"/>
            <w:tcBorders>
              <w:top w:val="nil"/>
              <w:left w:val="nil"/>
              <w:bottom w:val="nil"/>
              <w:right w:val="nil"/>
            </w:tcBorders>
            <w:shd w:val="clear" w:color="auto" w:fill="auto"/>
          </w:tcPr>
          <w:p w14:paraId="599A2EA5" w14:textId="0BDA57F4" w:rsidR="001F4955" w:rsidRPr="00C935A5" w:rsidRDefault="001F4955" w:rsidP="001F4955">
            <w:pPr>
              <w:spacing w:before="40" w:after="20"/>
              <w:jc w:val="center"/>
              <w:rPr>
                <w:rFonts w:cs="Arial"/>
                <w:sz w:val="18"/>
                <w:szCs w:val="18"/>
              </w:rPr>
            </w:pPr>
            <w:r w:rsidRPr="001F4955">
              <w:rPr>
                <w:rFonts w:cs="Arial"/>
                <w:sz w:val="18"/>
                <w:szCs w:val="18"/>
              </w:rPr>
              <w:t>1.718</w:t>
            </w:r>
          </w:p>
        </w:tc>
        <w:tc>
          <w:tcPr>
            <w:tcW w:w="1134" w:type="dxa"/>
            <w:tcBorders>
              <w:top w:val="nil"/>
              <w:left w:val="nil"/>
              <w:bottom w:val="nil"/>
              <w:right w:val="nil"/>
            </w:tcBorders>
          </w:tcPr>
          <w:p w14:paraId="0AFC4B95" w14:textId="526CE69C" w:rsidR="001F4955" w:rsidRPr="00C935A5" w:rsidRDefault="001F4955" w:rsidP="001F4955">
            <w:pPr>
              <w:spacing w:before="40" w:after="20"/>
              <w:jc w:val="center"/>
              <w:rPr>
                <w:rFonts w:cs="Arial"/>
                <w:sz w:val="18"/>
                <w:szCs w:val="18"/>
              </w:rPr>
            </w:pPr>
            <w:r w:rsidRPr="001F4955">
              <w:rPr>
                <w:rFonts w:cs="Arial"/>
                <w:sz w:val="18"/>
                <w:szCs w:val="18"/>
              </w:rPr>
              <w:t>1.713</w:t>
            </w:r>
          </w:p>
        </w:tc>
        <w:tc>
          <w:tcPr>
            <w:tcW w:w="1134" w:type="dxa"/>
            <w:tcBorders>
              <w:top w:val="nil"/>
              <w:left w:val="nil"/>
              <w:bottom w:val="nil"/>
              <w:right w:val="nil"/>
            </w:tcBorders>
          </w:tcPr>
          <w:p w14:paraId="31438114" w14:textId="36D7C6A3" w:rsidR="001F4955" w:rsidRPr="00C935A5" w:rsidRDefault="001F4955" w:rsidP="001F4955">
            <w:pPr>
              <w:spacing w:before="40" w:after="20"/>
              <w:jc w:val="center"/>
              <w:rPr>
                <w:rFonts w:cs="Arial"/>
                <w:sz w:val="18"/>
                <w:szCs w:val="18"/>
              </w:rPr>
            </w:pPr>
            <w:r w:rsidRPr="001F4955">
              <w:rPr>
                <w:rFonts w:cs="Arial"/>
                <w:sz w:val="18"/>
                <w:szCs w:val="18"/>
              </w:rPr>
              <w:t>1.731</w:t>
            </w:r>
          </w:p>
        </w:tc>
        <w:tc>
          <w:tcPr>
            <w:tcW w:w="1134" w:type="dxa"/>
            <w:tcBorders>
              <w:top w:val="nil"/>
              <w:left w:val="nil"/>
              <w:bottom w:val="nil"/>
              <w:right w:val="nil"/>
            </w:tcBorders>
          </w:tcPr>
          <w:p w14:paraId="0BEC4C3A" w14:textId="0EEC3E80" w:rsidR="001F4955" w:rsidRPr="00C935A5" w:rsidRDefault="001F4955" w:rsidP="001F4955">
            <w:pPr>
              <w:spacing w:before="40" w:after="20"/>
              <w:jc w:val="center"/>
              <w:rPr>
                <w:rFonts w:cs="Arial"/>
                <w:sz w:val="18"/>
                <w:szCs w:val="18"/>
              </w:rPr>
            </w:pPr>
            <w:r w:rsidRPr="001F4955">
              <w:rPr>
                <w:rFonts w:cs="Arial"/>
                <w:sz w:val="18"/>
                <w:szCs w:val="18"/>
              </w:rPr>
              <w:t>1.687</w:t>
            </w:r>
          </w:p>
        </w:tc>
        <w:tc>
          <w:tcPr>
            <w:tcW w:w="1134" w:type="dxa"/>
            <w:tcBorders>
              <w:top w:val="nil"/>
              <w:left w:val="nil"/>
              <w:bottom w:val="nil"/>
              <w:right w:val="nil"/>
            </w:tcBorders>
            <w:shd w:val="clear" w:color="auto" w:fill="auto"/>
          </w:tcPr>
          <w:p w14:paraId="03351049" w14:textId="18265B77" w:rsidR="001F4955" w:rsidRPr="00C935A5" w:rsidRDefault="001F4955" w:rsidP="001F4955">
            <w:pPr>
              <w:spacing w:before="40" w:after="20"/>
              <w:jc w:val="center"/>
              <w:rPr>
                <w:rFonts w:cs="Arial"/>
                <w:sz w:val="18"/>
                <w:szCs w:val="18"/>
              </w:rPr>
            </w:pPr>
            <w:r w:rsidRPr="001F4955">
              <w:rPr>
                <w:rFonts w:cs="Arial"/>
                <w:sz w:val="18"/>
                <w:szCs w:val="18"/>
              </w:rPr>
              <w:t>1.716</w:t>
            </w:r>
          </w:p>
        </w:tc>
      </w:tr>
      <w:tr w:rsidR="001F4955" w:rsidRPr="001F4955" w14:paraId="0C9F6430" w14:textId="77777777" w:rsidTr="00390D3E">
        <w:tc>
          <w:tcPr>
            <w:tcW w:w="2268" w:type="dxa"/>
            <w:tcBorders>
              <w:top w:val="nil"/>
              <w:left w:val="nil"/>
              <w:bottom w:val="nil"/>
              <w:right w:val="single" w:sz="18" w:space="0" w:color="C00000"/>
            </w:tcBorders>
            <w:shd w:val="clear" w:color="auto" w:fill="auto"/>
            <w:vAlign w:val="center"/>
          </w:tcPr>
          <w:p w14:paraId="161033D7" w14:textId="77777777" w:rsidR="001F4955" w:rsidRPr="00C935A5" w:rsidRDefault="001F4955" w:rsidP="001F495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C00000"/>
              <w:bottom w:val="nil"/>
              <w:right w:val="nil"/>
            </w:tcBorders>
            <w:shd w:val="clear" w:color="auto" w:fill="auto"/>
          </w:tcPr>
          <w:p w14:paraId="06A17FEC" w14:textId="128FA918"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7CB538C7" w14:textId="2C56AE6C"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4F502566" w14:textId="146E41A0"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09778753" w14:textId="64D8492D"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50B7A4AD" w14:textId="587C2A13"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30356CE5" w14:textId="2E66F5DE"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29C1D7E0" w14:textId="77777777" w:rsidTr="00390D3E">
        <w:tc>
          <w:tcPr>
            <w:tcW w:w="2268" w:type="dxa"/>
            <w:tcBorders>
              <w:top w:val="nil"/>
              <w:left w:val="nil"/>
              <w:bottom w:val="nil"/>
              <w:right w:val="single" w:sz="18" w:space="0" w:color="C00000"/>
            </w:tcBorders>
            <w:shd w:val="clear" w:color="auto" w:fill="auto"/>
            <w:vAlign w:val="center"/>
          </w:tcPr>
          <w:p w14:paraId="59D3347E" w14:textId="77777777" w:rsidR="001F4955" w:rsidRPr="00C935A5" w:rsidRDefault="001F4955" w:rsidP="001F495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C00000"/>
              <w:bottom w:val="nil"/>
              <w:right w:val="nil"/>
            </w:tcBorders>
            <w:shd w:val="clear" w:color="auto" w:fill="auto"/>
          </w:tcPr>
          <w:p w14:paraId="1691A250" w14:textId="3EF30CC1" w:rsidR="001F4955" w:rsidRPr="00C935A5" w:rsidRDefault="001F4955" w:rsidP="001F4955">
            <w:pPr>
              <w:spacing w:before="40" w:after="20"/>
              <w:jc w:val="center"/>
              <w:rPr>
                <w:rFonts w:cs="Arial"/>
                <w:sz w:val="18"/>
                <w:szCs w:val="18"/>
              </w:rPr>
            </w:pPr>
            <w:r w:rsidRPr="001F4955">
              <w:rPr>
                <w:rFonts w:cs="Arial"/>
                <w:sz w:val="18"/>
                <w:szCs w:val="18"/>
              </w:rPr>
              <w:t>1.285</w:t>
            </w:r>
          </w:p>
        </w:tc>
        <w:tc>
          <w:tcPr>
            <w:tcW w:w="1134" w:type="dxa"/>
            <w:tcBorders>
              <w:top w:val="nil"/>
              <w:left w:val="nil"/>
              <w:bottom w:val="nil"/>
              <w:right w:val="nil"/>
            </w:tcBorders>
            <w:shd w:val="clear" w:color="auto" w:fill="auto"/>
          </w:tcPr>
          <w:p w14:paraId="6C0C970D" w14:textId="0D3D306B" w:rsidR="001F4955" w:rsidRPr="00C935A5" w:rsidRDefault="001F4955" w:rsidP="001F4955">
            <w:pPr>
              <w:spacing w:before="40" w:after="20"/>
              <w:jc w:val="center"/>
              <w:rPr>
                <w:rFonts w:cs="Arial"/>
                <w:sz w:val="18"/>
                <w:szCs w:val="18"/>
              </w:rPr>
            </w:pPr>
            <w:r w:rsidRPr="001F4955">
              <w:rPr>
                <w:rFonts w:cs="Arial"/>
                <w:sz w:val="18"/>
                <w:szCs w:val="18"/>
              </w:rPr>
              <w:t>1.272</w:t>
            </w:r>
          </w:p>
        </w:tc>
        <w:tc>
          <w:tcPr>
            <w:tcW w:w="1134" w:type="dxa"/>
            <w:tcBorders>
              <w:top w:val="nil"/>
              <w:left w:val="nil"/>
              <w:bottom w:val="nil"/>
              <w:right w:val="nil"/>
            </w:tcBorders>
          </w:tcPr>
          <w:p w14:paraId="3A0BAC35" w14:textId="7F772659" w:rsidR="001F4955" w:rsidRPr="00C935A5" w:rsidRDefault="001F4955" w:rsidP="001F4955">
            <w:pPr>
              <w:spacing w:before="40" w:after="20"/>
              <w:jc w:val="center"/>
              <w:rPr>
                <w:rFonts w:cs="Arial"/>
                <w:sz w:val="18"/>
                <w:szCs w:val="18"/>
              </w:rPr>
            </w:pPr>
            <w:r w:rsidRPr="001F4955">
              <w:rPr>
                <w:rFonts w:cs="Arial"/>
                <w:sz w:val="18"/>
                <w:szCs w:val="18"/>
              </w:rPr>
              <w:t>1.269</w:t>
            </w:r>
          </w:p>
        </w:tc>
        <w:tc>
          <w:tcPr>
            <w:tcW w:w="1134" w:type="dxa"/>
            <w:tcBorders>
              <w:top w:val="nil"/>
              <w:left w:val="nil"/>
              <w:bottom w:val="nil"/>
              <w:right w:val="nil"/>
            </w:tcBorders>
          </w:tcPr>
          <w:p w14:paraId="174FAD64" w14:textId="19072E5A" w:rsidR="001F4955" w:rsidRPr="00C935A5" w:rsidRDefault="001F4955" w:rsidP="001F4955">
            <w:pPr>
              <w:spacing w:before="40" w:after="20"/>
              <w:jc w:val="center"/>
              <w:rPr>
                <w:rFonts w:cs="Arial"/>
                <w:sz w:val="18"/>
                <w:szCs w:val="18"/>
              </w:rPr>
            </w:pPr>
            <w:r w:rsidRPr="001F4955">
              <w:rPr>
                <w:rFonts w:cs="Arial"/>
                <w:sz w:val="18"/>
                <w:szCs w:val="18"/>
              </w:rPr>
              <w:t>1.283</w:t>
            </w:r>
          </w:p>
        </w:tc>
        <w:tc>
          <w:tcPr>
            <w:tcW w:w="1134" w:type="dxa"/>
            <w:tcBorders>
              <w:top w:val="nil"/>
              <w:left w:val="nil"/>
              <w:bottom w:val="nil"/>
              <w:right w:val="nil"/>
            </w:tcBorders>
          </w:tcPr>
          <w:p w14:paraId="6CDA490A" w14:textId="4389FCA6" w:rsidR="001F4955" w:rsidRPr="00C935A5" w:rsidRDefault="001F4955" w:rsidP="001F4955">
            <w:pPr>
              <w:spacing w:before="40" w:after="20"/>
              <w:jc w:val="center"/>
              <w:rPr>
                <w:rFonts w:cs="Arial"/>
                <w:sz w:val="18"/>
                <w:szCs w:val="18"/>
              </w:rPr>
            </w:pPr>
            <w:r w:rsidRPr="001F4955">
              <w:rPr>
                <w:rFonts w:cs="Arial"/>
                <w:sz w:val="18"/>
                <w:szCs w:val="18"/>
              </w:rPr>
              <w:t>1.250</w:t>
            </w:r>
          </w:p>
        </w:tc>
        <w:tc>
          <w:tcPr>
            <w:tcW w:w="1134" w:type="dxa"/>
            <w:tcBorders>
              <w:top w:val="nil"/>
              <w:left w:val="nil"/>
              <w:bottom w:val="nil"/>
              <w:right w:val="nil"/>
            </w:tcBorders>
            <w:shd w:val="clear" w:color="auto" w:fill="auto"/>
          </w:tcPr>
          <w:p w14:paraId="0D30F208" w14:textId="1FAE50DC" w:rsidR="001F4955" w:rsidRPr="00C935A5" w:rsidRDefault="001F4955" w:rsidP="001F4955">
            <w:pPr>
              <w:spacing w:before="40" w:after="20"/>
              <w:jc w:val="center"/>
              <w:rPr>
                <w:rFonts w:cs="Arial"/>
                <w:sz w:val="18"/>
                <w:szCs w:val="18"/>
              </w:rPr>
            </w:pPr>
            <w:r w:rsidRPr="001F4955">
              <w:rPr>
                <w:rFonts w:cs="Arial"/>
                <w:sz w:val="18"/>
                <w:szCs w:val="18"/>
              </w:rPr>
              <w:t>1.271</w:t>
            </w:r>
          </w:p>
        </w:tc>
      </w:tr>
      <w:tr w:rsidR="001F4955" w:rsidRPr="001F4955" w14:paraId="4B440FC1" w14:textId="77777777" w:rsidTr="00390D3E">
        <w:tc>
          <w:tcPr>
            <w:tcW w:w="2268" w:type="dxa"/>
            <w:tcBorders>
              <w:top w:val="nil"/>
              <w:left w:val="nil"/>
              <w:bottom w:val="nil"/>
              <w:right w:val="single" w:sz="18" w:space="0" w:color="C00000"/>
            </w:tcBorders>
            <w:shd w:val="clear" w:color="auto" w:fill="auto"/>
            <w:vAlign w:val="center"/>
          </w:tcPr>
          <w:p w14:paraId="0C838458" w14:textId="77777777" w:rsidR="001F4955" w:rsidRPr="00C935A5" w:rsidRDefault="001F4955" w:rsidP="001F495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C00000"/>
              <w:bottom w:val="nil"/>
              <w:right w:val="nil"/>
            </w:tcBorders>
            <w:shd w:val="clear" w:color="auto" w:fill="auto"/>
          </w:tcPr>
          <w:p w14:paraId="2C78E0E3" w14:textId="7D60D89E"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345831CB" w14:textId="0763174B"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367AFD9B" w14:textId="7F814F51"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47CEC6B8" w14:textId="1ECCC3AC"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275FFA61" w14:textId="307B7108"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28151143" w14:textId="0AAC07B1"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6AA8F2A3" w14:textId="77777777" w:rsidTr="00390D3E">
        <w:tc>
          <w:tcPr>
            <w:tcW w:w="2268" w:type="dxa"/>
            <w:tcBorders>
              <w:top w:val="nil"/>
              <w:left w:val="nil"/>
              <w:bottom w:val="nil"/>
              <w:right w:val="single" w:sz="18" w:space="0" w:color="C00000"/>
            </w:tcBorders>
            <w:shd w:val="clear" w:color="auto" w:fill="auto"/>
            <w:vAlign w:val="center"/>
          </w:tcPr>
          <w:p w14:paraId="0D1D45D8" w14:textId="77777777" w:rsidR="001F4955" w:rsidRPr="00C935A5" w:rsidRDefault="001F4955" w:rsidP="001F4955">
            <w:pPr>
              <w:spacing w:before="40" w:after="40"/>
              <w:rPr>
                <w:rFonts w:cs="Arial"/>
                <w:sz w:val="18"/>
                <w:szCs w:val="18"/>
              </w:rPr>
            </w:pPr>
            <w:r w:rsidRPr="00C935A5">
              <w:rPr>
                <w:rFonts w:cs="Arial"/>
                <w:sz w:val="18"/>
                <w:szCs w:val="18"/>
              </w:rPr>
              <w:t>Glenelg S</w:t>
            </w:r>
          </w:p>
        </w:tc>
        <w:tc>
          <w:tcPr>
            <w:tcW w:w="1134" w:type="dxa"/>
            <w:tcBorders>
              <w:top w:val="nil"/>
              <w:left w:val="single" w:sz="18" w:space="0" w:color="C00000"/>
              <w:bottom w:val="nil"/>
              <w:right w:val="nil"/>
            </w:tcBorders>
            <w:shd w:val="clear" w:color="auto" w:fill="auto"/>
          </w:tcPr>
          <w:p w14:paraId="370D2412" w14:textId="04AFC53B" w:rsidR="001F4955" w:rsidRPr="00C935A5" w:rsidRDefault="001F4955" w:rsidP="001F4955">
            <w:pPr>
              <w:spacing w:before="40" w:after="20"/>
              <w:jc w:val="center"/>
              <w:rPr>
                <w:rFonts w:cs="Arial"/>
                <w:sz w:val="18"/>
                <w:szCs w:val="18"/>
              </w:rPr>
            </w:pPr>
            <w:r w:rsidRPr="001F4955">
              <w:rPr>
                <w:rFonts w:cs="Arial"/>
                <w:sz w:val="18"/>
                <w:szCs w:val="18"/>
              </w:rPr>
              <w:t>1.324</w:t>
            </w:r>
          </w:p>
        </w:tc>
        <w:tc>
          <w:tcPr>
            <w:tcW w:w="1134" w:type="dxa"/>
            <w:tcBorders>
              <w:top w:val="nil"/>
              <w:left w:val="nil"/>
              <w:bottom w:val="nil"/>
              <w:right w:val="nil"/>
            </w:tcBorders>
            <w:shd w:val="clear" w:color="auto" w:fill="auto"/>
          </w:tcPr>
          <w:p w14:paraId="0E2D8DA6" w14:textId="662E1730" w:rsidR="001F4955" w:rsidRPr="00C935A5" w:rsidRDefault="001F4955" w:rsidP="001F4955">
            <w:pPr>
              <w:spacing w:before="40" w:after="20"/>
              <w:jc w:val="center"/>
              <w:rPr>
                <w:rFonts w:cs="Arial"/>
                <w:sz w:val="18"/>
                <w:szCs w:val="18"/>
              </w:rPr>
            </w:pPr>
            <w:r w:rsidRPr="001F4955">
              <w:rPr>
                <w:rFonts w:cs="Arial"/>
                <w:sz w:val="18"/>
                <w:szCs w:val="18"/>
              </w:rPr>
              <w:t>1.311</w:t>
            </w:r>
          </w:p>
        </w:tc>
        <w:tc>
          <w:tcPr>
            <w:tcW w:w="1134" w:type="dxa"/>
            <w:tcBorders>
              <w:top w:val="nil"/>
              <w:left w:val="nil"/>
              <w:bottom w:val="nil"/>
              <w:right w:val="nil"/>
            </w:tcBorders>
          </w:tcPr>
          <w:p w14:paraId="049FDB3F" w14:textId="113C7378" w:rsidR="001F4955" w:rsidRPr="00C935A5" w:rsidRDefault="001F4955" w:rsidP="001F4955">
            <w:pPr>
              <w:spacing w:before="40" w:after="20"/>
              <w:jc w:val="center"/>
              <w:rPr>
                <w:rFonts w:cs="Arial"/>
                <w:sz w:val="18"/>
                <w:szCs w:val="18"/>
              </w:rPr>
            </w:pPr>
            <w:r w:rsidRPr="001F4955">
              <w:rPr>
                <w:rFonts w:cs="Arial"/>
                <w:sz w:val="18"/>
                <w:szCs w:val="18"/>
              </w:rPr>
              <w:t>1.307</w:t>
            </w:r>
          </w:p>
        </w:tc>
        <w:tc>
          <w:tcPr>
            <w:tcW w:w="1134" w:type="dxa"/>
            <w:tcBorders>
              <w:top w:val="nil"/>
              <w:left w:val="nil"/>
              <w:bottom w:val="nil"/>
              <w:right w:val="nil"/>
            </w:tcBorders>
          </w:tcPr>
          <w:p w14:paraId="3A4675B0" w14:textId="57266CB4" w:rsidR="001F4955" w:rsidRPr="00C935A5" w:rsidRDefault="001F4955" w:rsidP="001F4955">
            <w:pPr>
              <w:spacing w:before="40" w:after="20"/>
              <w:jc w:val="center"/>
              <w:rPr>
                <w:rFonts w:cs="Arial"/>
                <w:sz w:val="18"/>
                <w:szCs w:val="18"/>
              </w:rPr>
            </w:pPr>
            <w:r w:rsidRPr="001F4955">
              <w:rPr>
                <w:rFonts w:cs="Arial"/>
                <w:sz w:val="18"/>
                <w:szCs w:val="18"/>
              </w:rPr>
              <w:t>1.322</w:t>
            </w:r>
          </w:p>
        </w:tc>
        <w:tc>
          <w:tcPr>
            <w:tcW w:w="1134" w:type="dxa"/>
            <w:tcBorders>
              <w:top w:val="nil"/>
              <w:left w:val="nil"/>
              <w:bottom w:val="nil"/>
              <w:right w:val="nil"/>
            </w:tcBorders>
          </w:tcPr>
          <w:p w14:paraId="03AAAD5F" w14:textId="78251260" w:rsidR="001F4955" w:rsidRPr="00C935A5" w:rsidRDefault="001F4955" w:rsidP="001F4955">
            <w:pPr>
              <w:spacing w:before="40" w:after="20"/>
              <w:jc w:val="center"/>
              <w:rPr>
                <w:rFonts w:cs="Arial"/>
                <w:sz w:val="18"/>
                <w:szCs w:val="18"/>
              </w:rPr>
            </w:pPr>
            <w:r w:rsidRPr="001F4955">
              <w:rPr>
                <w:rFonts w:cs="Arial"/>
                <w:sz w:val="18"/>
                <w:szCs w:val="18"/>
              </w:rPr>
              <w:t>1.287</w:t>
            </w:r>
          </w:p>
        </w:tc>
        <w:tc>
          <w:tcPr>
            <w:tcW w:w="1134" w:type="dxa"/>
            <w:tcBorders>
              <w:top w:val="nil"/>
              <w:left w:val="nil"/>
              <w:bottom w:val="nil"/>
              <w:right w:val="nil"/>
            </w:tcBorders>
            <w:shd w:val="clear" w:color="auto" w:fill="auto"/>
          </w:tcPr>
          <w:p w14:paraId="45C9D2CE" w14:textId="413ED6AD" w:rsidR="001F4955" w:rsidRPr="00C935A5" w:rsidRDefault="001F4955" w:rsidP="001F4955">
            <w:pPr>
              <w:spacing w:before="40" w:after="20"/>
              <w:jc w:val="center"/>
              <w:rPr>
                <w:rFonts w:cs="Arial"/>
                <w:sz w:val="18"/>
                <w:szCs w:val="18"/>
              </w:rPr>
            </w:pPr>
            <w:r w:rsidRPr="001F4955">
              <w:rPr>
                <w:rFonts w:cs="Arial"/>
                <w:sz w:val="18"/>
                <w:szCs w:val="18"/>
              </w:rPr>
              <w:t>1.310</w:t>
            </w:r>
          </w:p>
        </w:tc>
      </w:tr>
      <w:tr w:rsidR="001F4955" w:rsidRPr="001F4955" w14:paraId="14A7126D" w14:textId="77777777" w:rsidTr="00390D3E">
        <w:tc>
          <w:tcPr>
            <w:tcW w:w="2268" w:type="dxa"/>
            <w:tcBorders>
              <w:top w:val="nil"/>
              <w:left w:val="nil"/>
              <w:bottom w:val="nil"/>
              <w:right w:val="single" w:sz="18" w:space="0" w:color="C00000"/>
            </w:tcBorders>
            <w:shd w:val="clear" w:color="auto" w:fill="auto"/>
            <w:vAlign w:val="center"/>
          </w:tcPr>
          <w:p w14:paraId="6E715431" w14:textId="77777777" w:rsidR="001F4955" w:rsidRPr="00C935A5" w:rsidRDefault="001F4955" w:rsidP="001F495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C00000"/>
              <w:bottom w:val="nil"/>
              <w:right w:val="nil"/>
            </w:tcBorders>
            <w:shd w:val="clear" w:color="auto" w:fill="auto"/>
          </w:tcPr>
          <w:p w14:paraId="0CB7DB1B" w14:textId="22BE709C" w:rsidR="001F4955" w:rsidRPr="00C935A5" w:rsidRDefault="001F4955" w:rsidP="001F4955">
            <w:pPr>
              <w:spacing w:before="40" w:after="20"/>
              <w:jc w:val="center"/>
              <w:rPr>
                <w:rFonts w:cs="Arial"/>
                <w:sz w:val="18"/>
                <w:szCs w:val="18"/>
              </w:rPr>
            </w:pPr>
            <w:r w:rsidRPr="001F4955">
              <w:rPr>
                <w:rFonts w:cs="Arial"/>
                <w:sz w:val="18"/>
                <w:szCs w:val="18"/>
              </w:rPr>
              <w:t>1.271</w:t>
            </w:r>
          </w:p>
        </w:tc>
        <w:tc>
          <w:tcPr>
            <w:tcW w:w="1134" w:type="dxa"/>
            <w:tcBorders>
              <w:top w:val="nil"/>
              <w:left w:val="nil"/>
              <w:bottom w:val="nil"/>
              <w:right w:val="nil"/>
            </w:tcBorders>
            <w:shd w:val="clear" w:color="auto" w:fill="auto"/>
          </w:tcPr>
          <w:p w14:paraId="045D65AA" w14:textId="7EF2C844" w:rsidR="001F4955" w:rsidRPr="00C935A5" w:rsidRDefault="001F4955" w:rsidP="001F4955">
            <w:pPr>
              <w:spacing w:before="40" w:after="20"/>
              <w:jc w:val="center"/>
              <w:rPr>
                <w:rFonts w:cs="Arial"/>
                <w:sz w:val="18"/>
                <w:szCs w:val="18"/>
              </w:rPr>
            </w:pPr>
            <w:r w:rsidRPr="001F4955">
              <w:rPr>
                <w:rFonts w:cs="Arial"/>
                <w:sz w:val="18"/>
                <w:szCs w:val="18"/>
              </w:rPr>
              <w:t>1.258</w:t>
            </w:r>
          </w:p>
        </w:tc>
        <w:tc>
          <w:tcPr>
            <w:tcW w:w="1134" w:type="dxa"/>
            <w:tcBorders>
              <w:top w:val="nil"/>
              <w:left w:val="nil"/>
              <w:bottom w:val="nil"/>
              <w:right w:val="nil"/>
            </w:tcBorders>
          </w:tcPr>
          <w:p w14:paraId="0E11EFD8" w14:textId="42F9D05D" w:rsidR="001F4955" w:rsidRPr="00C935A5" w:rsidRDefault="001F4955" w:rsidP="001F4955">
            <w:pPr>
              <w:spacing w:before="40" w:after="20"/>
              <w:jc w:val="center"/>
              <w:rPr>
                <w:rFonts w:cs="Arial"/>
                <w:sz w:val="18"/>
                <w:szCs w:val="18"/>
              </w:rPr>
            </w:pPr>
            <w:r w:rsidRPr="001F4955">
              <w:rPr>
                <w:rFonts w:cs="Arial"/>
                <w:sz w:val="18"/>
                <w:szCs w:val="18"/>
              </w:rPr>
              <w:t>1.255</w:t>
            </w:r>
          </w:p>
        </w:tc>
        <w:tc>
          <w:tcPr>
            <w:tcW w:w="1134" w:type="dxa"/>
            <w:tcBorders>
              <w:top w:val="nil"/>
              <w:left w:val="nil"/>
              <w:bottom w:val="nil"/>
              <w:right w:val="nil"/>
            </w:tcBorders>
          </w:tcPr>
          <w:p w14:paraId="5D3F82B2" w14:textId="04BB5CC6" w:rsidR="001F4955" w:rsidRPr="00C935A5" w:rsidRDefault="001F4955" w:rsidP="001F4955">
            <w:pPr>
              <w:spacing w:before="40" w:after="20"/>
              <w:jc w:val="center"/>
              <w:rPr>
                <w:rFonts w:cs="Arial"/>
                <w:sz w:val="18"/>
                <w:szCs w:val="18"/>
              </w:rPr>
            </w:pPr>
            <w:r w:rsidRPr="001F4955">
              <w:rPr>
                <w:rFonts w:cs="Arial"/>
                <w:sz w:val="18"/>
                <w:szCs w:val="18"/>
              </w:rPr>
              <w:t>1.268</w:t>
            </w:r>
          </w:p>
        </w:tc>
        <w:tc>
          <w:tcPr>
            <w:tcW w:w="1134" w:type="dxa"/>
            <w:tcBorders>
              <w:top w:val="nil"/>
              <w:left w:val="nil"/>
              <w:bottom w:val="nil"/>
              <w:right w:val="nil"/>
            </w:tcBorders>
          </w:tcPr>
          <w:p w14:paraId="612AF713" w14:textId="22E2DB5E" w:rsidR="001F4955" w:rsidRPr="00C935A5" w:rsidRDefault="001F4955" w:rsidP="001F4955">
            <w:pPr>
              <w:spacing w:before="40" w:after="20"/>
              <w:jc w:val="center"/>
              <w:rPr>
                <w:rFonts w:cs="Arial"/>
                <w:sz w:val="18"/>
                <w:szCs w:val="18"/>
              </w:rPr>
            </w:pPr>
            <w:r w:rsidRPr="001F4955">
              <w:rPr>
                <w:rFonts w:cs="Arial"/>
                <w:sz w:val="18"/>
                <w:szCs w:val="18"/>
              </w:rPr>
              <w:t>1.236</w:t>
            </w:r>
          </w:p>
        </w:tc>
        <w:tc>
          <w:tcPr>
            <w:tcW w:w="1134" w:type="dxa"/>
            <w:tcBorders>
              <w:top w:val="nil"/>
              <w:left w:val="nil"/>
              <w:bottom w:val="nil"/>
              <w:right w:val="nil"/>
            </w:tcBorders>
            <w:shd w:val="clear" w:color="auto" w:fill="auto"/>
          </w:tcPr>
          <w:p w14:paraId="48558A4A" w14:textId="74066AE7" w:rsidR="001F4955" w:rsidRPr="00C935A5" w:rsidRDefault="001F4955" w:rsidP="001F4955">
            <w:pPr>
              <w:spacing w:before="40" w:after="20"/>
              <w:jc w:val="center"/>
              <w:rPr>
                <w:rFonts w:cs="Arial"/>
                <w:sz w:val="18"/>
                <w:szCs w:val="18"/>
              </w:rPr>
            </w:pPr>
            <w:r w:rsidRPr="001F4955">
              <w:rPr>
                <w:rFonts w:cs="Arial"/>
                <w:sz w:val="18"/>
                <w:szCs w:val="18"/>
              </w:rPr>
              <w:t>1.257</w:t>
            </w:r>
          </w:p>
        </w:tc>
      </w:tr>
      <w:tr w:rsidR="001F4955" w:rsidRPr="001F4955" w14:paraId="6BAD19E3" w14:textId="77777777" w:rsidTr="00390D3E">
        <w:tc>
          <w:tcPr>
            <w:tcW w:w="2268" w:type="dxa"/>
            <w:tcBorders>
              <w:top w:val="nil"/>
              <w:left w:val="nil"/>
              <w:bottom w:val="nil"/>
              <w:right w:val="single" w:sz="18" w:space="0" w:color="C00000"/>
            </w:tcBorders>
            <w:shd w:val="clear" w:color="auto" w:fill="auto"/>
            <w:vAlign w:val="center"/>
          </w:tcPr>
          <w:p w14:paraId="687A9565" w14:textId="77777777" w:rsidR="001F4955" w:rsidRPr="00C935A5" w:rsidRDefault="001F4955" w:rsidP="001F495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C00000"/>
              <w:bottom w:val="nil"/>
              <w:right w:val="nil"/>
            </w:tcBorders>
            <w:shd w:val="clear" w:color="auto" w:fill="auto"/>
          </w:tcPr>
          <w:p w14:paraId="41C22D91" w14:textId="3540243E" w:rsidR="001F4955" w:rsidRPr="00C935A5" w:rsidRDefault="001F4955" w:rsidP="001F4955">
            <w:pPr>
              <w:spacing w:before="40" w:after="20"/>
              <w:jc w:val="center"/>
              <w:rPr>
                <w:rFonts w:cs="Arial"/>
                <w:sz w:val="18"/>
                <w:szCs w:val="18"/>
              </w:rPr>
            </w:pPr>
            <w:r w:rsidRPr="001F4955">
              <w:rPr>
                <w:rFonts w:cs="Arial"/>
                <w:sz w:val="18"/>
                <w:szCs w:val="18"/>
              </w:rPr>
              <w:t>0.978</w:t>
            </w:r>
          </w:p>
        </w:tc>
        <w:tc>
          <w:tcPr>
            <w:tcW w:w="1134" w:type="dxa"/>
            <w:tcBorders>
              <w:top w:val="nil"/>
              <w:left w:val="nil"/>
              <w:bottom w:val="nil"/>
              <w:right w:val="nil"/>
            </w:tcBorders>
            <w:shd w:val="clear" w:color="auto" w:fill="auto"/>
          </w:tcPr>
          <w:p w14:paraId="515AE067" w14:textId="78BB2FF8" w:rsidR="001F4955" w:rsidRPr="00C935A5" w:rsidRDefault="001F4955" w:rsidP="001F4955">
            <w:pPr>
              <w:spacing w:before="40" w:after="20"/>
              <w:jc w:val="center"/>
              <w:rPr>
                <w:rFonts w:cs="Arial"/>
                <w:sz w:val="18"/>
                <w:szCs w:val="18"/>
              </w:rPr>
            </w:pPr>
            <w:r w:rsidRPr="001F4955">
              <w:rPr>
                <w:rFonts w:cs="Arial"/>
                <w:sz w:val="18"/>
                <w:szCs w:val="18"/>
              </w:rPr>
              <w:t>0.968</w:t>
            </w:r>
          </w:p>
        </w:tc>
        <w:tc>
          <w:tcPr>
            <w:tcW w:w="1134" w:type="dxa"/>
            <w:tcBorders>
              <w:top w:val="nil"/>
              <w:left w:val="nil"/>
              <w:bottom w:val="nil"/>
              <w:right w:val="nil"/>
            </w:tcBorders>
          </w:tcPr>
          <w:p w14:paraId="265FA942" w14:textId="402C27F1" w:rsidR="001F4955" w:rsidRPr="00C935A5" w:rsidRDefault="001F4955" w:rsidP="001F4955">
            <w:pPr>
              <w:spacing w:before="40" w:after="20"/>
              <w:jc w:val="center"/>
              <w:rPr>
                <w:rFonts w:cs="Arial"/>
                <w:sz w:val="18"/>
                <w:szCs w:val="18"/>
              </w:rPr>
            </w:pPr>
            <w:r w:rsidRPr="001F4955">
              <w:rPr>
                <w:rFonts w:cs="Arial"/>
                <w:sz w:val="18"/>
                <w:szCs w:val="18"/>
              </w:rPr>
              <w:t>0.965</w:t>
            </w:r>
          </w:p>
        </w:tc>
        <w:tc>
          <w:tcPr>
            <w:tcW w:w="1134" w:type="dxa"/>
            <w:tcBorders>
              <w:top w:val="nil"/>
              <w:left w:val="nil"/>
              <w:bottom w:val="nil"/>
              <w:right w:val="nil"/>
            </w:tcBorders>
          </w:tcPr>
          <w:p w14:paraId="6E1D07B2" w14:textId="79052349" w:rsidR="001F4955" w:rsidRPr="00C935A5" w:rsidRDefault="001F4955" w:rsidP="001F4955">
            <w:pPr>
              <w:spacing w:before="40" w:after="20"/>
              <w:jc w:val="center"/>
              <w:rPr>
                <w:rFonts w:cs="Arial"/>
                <w:sz w:val="18"/>
                <w:szCs w:val="18"/>
              </w:rPr>
            </w:pPr>
            <w:r w:rsidRPr="001F4955">
              <w:rPr>
                <w:rFonts w:cs="Arial"/>
                <w:sz w:val="18"/>
                <w:szCs w:val="18"/>
              </w:rPr>
              <w:t>0.976</w:t>
            </w:r>
          </w:p>
        </w:tc>
        <w:tc>
          <w:tcPr>
            <w:tcW w:w="1134" w:type="dxa"/>
            <w:tcBorders>
              <w:top w:val="nil"/>
              <w:left w:val="nil"/>
              <w:bottom w:val="nil"/>
              <w:right w:val="nil"/>
            </w:tcBorders>
          </w:tcPr>
          <w:p w14:paraId="3EED1AA6" w14:textId="5527A672" w:rsidR="001F4955" w:rsidRPr="00C935A5" w:rsidRDefault="001F4955" w:rsidP="001F4955">
            <w:pPr>
              <w:spacing w:before="40" w:after="20"/>
              <w:jc w:val="center"/>
              <w:rPr>
                <w:rFonts w:cs="Arial"/>
                <w:sz w:val="18"/>
                <w:szCs w:val="18"/>
              </w:rPr>
            </w:pPr>
            <w:r w:rsidRPr="001F4955">
              <w:rPr>
                <w:rFonts w:cs="Arial"/>
                <w:sz w:val="18"/>
                <w:szCs w:val="18"/>
              </w:rPr>
              <w:t>0.951</w:t>
            </w:r>
          </w:p>
        </w:tc>
        <w:tc>
          <w:tcPr>
            <w:tcW w:w="1134" w:type="dxa"/>
            <w:tcBorders>
              <w:top w:val="nil"/>
              <w:left w:val="nil"/>
              <w:bottom w:val="nil"/>
              <w:right w:val="nil"/>
            </w:tcBorders>
            <w:shd w:val="clear" w:color="auto" w:fill="auto"/>
          </w:tcPr>
          <w:p w14:paraId="29242BB2" w14:textId="6D29583A" w:rsidR="001F4955" w:rsidRPr="00C935A5" w:rsidRDefault="001F4955" w:rsidP="001F4955">
            <w:pPr>
              <w:spacing w:before="40" w:after="20"/>
              <w:jc w:val="center"/>
              <w:rPr>
                <w:rFonts w:cs="Arial"/>
                <w:sz w:val="18"/>
                <w:szCs w:val="18"/>
              </w:rPr>
            </w:pPr>
            <w:r w:rsidRPr="001F4955">
              <w:rPr>
                <w:rFonts w:cs="Arial"/>
                <w:sz w:val="18"/>
                <w:szCs w:val="18"/>
              </w:rPr>
              <w:t>0.967</w:t>
            </w:r>
          </w:p>
        </w:tc>
      </w:tr>
      <w:tr w:rsidR="001F4955" w:rsidRPr="001F4955" w14:paraId="670CC762" w14:textId="77777777" w:rsidTr="00390D3E">
        <w:tc>
          <w:tcPr>
            <w:tcW w:w="2268" w:type="dxa"/>
            <w:tcBorders>
              <w:top w:val="nil"/>
              <w:left w:val="nil"/>
              <w:bottom w:val="nil"/>
              <w:right w:val="single" w:sz="18" w:space="0" w:color="C00000"/>
            </w:tcBorders>
            <w:shd w:val="clear" w:color="auto" w:fill="auto"/>
            <w:vAlign w:val="center"/>
          </w:tcPr>
          <w:p w14:paraId="6AC70B94" w14:textId="77777777" w:rsidR="001F4955" w:rsidRPr="00C935A5" w:rsidRDefault="001F4955" w:rsidP="001F495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C00000"/>
              <w:bottom w:val="nil"/>
              <w:right w:val="nil"/>
            </w:tcBorders>
            <w:shd w:val="clear" w:color="auto" w:fill="auto"/>
          </w:tcPr>
          <w:p w14:paraId="71141F2E" w14:textId="662A89BA"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2BFD0FA3" w14:textId="08F28AB4"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264DB7A8" w14:textId="5BBFBE9B"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77D2F44B" w14:textId="66002862"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0E8B80E6" w14:textId="2F1A1CE8"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18DCBB5E" w14:textId="17D3B9F0"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57D346E6" w14:textId="77777777" w:rsidTr="00390D3E">
        <w:tc>
          <w:tcPr>
            <w:tcW w:w="2268" w:type="dxa"/>
            <w:tcBorders>
              <w:top w:val="nil"/>
              <w:left w:val="nil"/>
              <w:bottom w:val="nil"/>
              <w:right w:val="single" w:sz="18" w:space="0" w:color="C00000"/>
            </w:tcBorders>
            <w:shd w:val="clear" w:color="auto" w:fill="auto"/>
            <w:vAlign w:val="center"/>
          </w:tcPr>
          <w:p w14:paraId="7049EA51" w14:textId="77777777" w:rsidR="001F4955" w:rsidRPr="00C935A5" w:rsidRDefault="001F4955" w:rsidP="001F495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C00000"/>
              <w:bottom w:val="nil"/>
              <w:right w:val="nil"/>
            </w:tcBorders>
            <w:shd w:val="clear" w:color="auto" w:fill="auto"/>
          </w:tcPr>
          <w:p w14:paraId="5EAF1EF5" w14:textId="3090F4DF" w:rsidR="001F4955" w:rsidRPr="00C935A5" w:rsidRDefault="001F4955" w:rsidP="001F4955">
            <w:pPr>
              <w:spacing w:before="40" w:after="20"/>
              <w:jc w:val="center"/>
              <w:rPr>
                <w:rFonts w:cs="Arial"/>
                <w:sz w:val="18"/>
                <w:szCs w:val="18"/>
              </w:rPr>
            </w:pPr>
            <w:r w:rsidRPr="001F4955">
              <w:rPr>
                <w:rFonts w:cs="Arial"/>
                <w:sz w:val="18"/>
                <w:szCs w:val="18"/>
              </w:rPr>
              <w:t>1.068</w:t>
            </w:r>
          </w:p>
        </w:tc>
        <w:tc>
          <w:tcPr>
            <w:tcW w:w="1134" w:type="dxa"/>
            <w:tcBorders>
              <w:top w:val="nil"/>
              <w:left w:val="nil"/>
              <w:bottom w:val="nil"/>
              <w:right w:val="nil"/>
            </w:tcBorders>
            <w:shd w:val="clear" w:color="auto" w:fill="auto"/>
          </w:tcPr>
          <w:p w14:paraId="7F438ED1" w14:textId="440EC9D5" w:rsidR="001F4955" w:rsidRPr="00C935A5" w:rsidRDefault="001F4955" w:rsidP="001F4955">
            <w:pPr>
              <w:spacing w:before="40" w:after="20"/>
              <w:jc w:val="center"/>
              <w:rPr>
                <w:rFonts w:cs="Arial"/>
                <w:sz w:val="18"/>
                <w:szCs w:val="18"/>
              </w:rPr>
            </w:pPr>
            <w:r w:rsidRPr="001F4955">
              <w:rPr>
                <w:rFonts w:cs="Arial"/>
                <w:sz w:val="18"/>
                <w:szCs w:val="18"/>
              </w:rPr>
              <w:t>1.057</w:t>
            </w:r>
          </w:p>
        </w:tc>
        <w:tc>
          <w:tcPr>
            <w:tcW w:w="1134" w:type="dxa"/>
            <w:tcBorders>
              <w:top w:val="nil"/>
              <w:left w:val="nil"/>
              <w:bottom w:val="nil"/>
              <w:right w:val="nil"/>
            </w:tcBorders>
          </w:tcPr>
          <w:p w14:paraId="5DCAE4C1" w14:textId="0661BA69" w:rsidR="001F4955" w:rsidRPr="00C935A5" w:rsidRDefault="001F4955" w:rsidP="001F4955">
            <w:pPr>
              <w:spacing w:before="40" w:after="20"/>
              <w:jc w:val="center"/>
              <w:rPr>
                <w:rFonts w:cs="Arial"/>
                <w:sz w:val="18"/>
                <w:szCs w:val="18"/>
              </w:rPr>
            </w:pPr>
            <w:r w:rsidRPr="001F4955">
              <w:rPr>
                <w:rFonts w:cs="Arial"/>
                <w:sz w:val="18"/>
                <w:szCs w:val="18"/>
              </w:rPr>
              <w:t>1.054</w:t>
            </w:r>
          </w:p>
        </w:tc>
        <w:tc>
          <w:tcPr>
            <w:tcW w:w="1134" w:type="dxa"/>
            <w:tcBorders>
              <w:top w:val="nil"/>
              <w:left w:val="nil"/>
              <w:bottom w:val="nil"/>
              <w:right w:val="nil"/>
            </w:tcBorders>
          </w:tcPr>
          <w:p w14:paraId="67A38E6C" w14:textId="6E39134D" w:rsidR="001F4955" w:rsidRPr="00C935A5" w:rsidRDefault="001F4955" w:rsidP="001F4955">
            <w:pPr>
              <w:spacing w:before="40" w:after="20"/>
              <w:jc w:val="center"/>
              <w:rPr>
                <w:rFonts w:cs="Arial"/>
                <w:sz w:val="18"/>
                <w:szCs w:val="18"/>
              </w:rPr>
            </w:pPr>
            <w:r w:rsidRPr="001F4955">
              <w:rPr>
                <w:rFonts w:cs="Arial"/>
                <w:sz w:val="18"/>
                <w:szCs w:val="18"/>
              </w:rPr>
              <w:t>1.066</w:t>
            </w:r>
          </w:p>
        </w:tc>
        <w:tc>
          <w:tcPr>
            <w:tcW w:w="1134" w:type="dxa"/>
            <w:tcBorders>
              <w:top w:val="nil"/>
              <w:left w:val="nil"/>
              <w:bottom w:val="nil"/>
              <w:right w:val="nil"/>
            </w:tcBorders>
          </w:tcPr>
          <w:p w14:paraId="4BB6B1A1" w14:textId="1EA663EA" w:rsidR="001F4955" w:rsidRPr="00C935A5" w:rsidRDefault="001F4955" w:rsidP="001F4955">
            <w:pPr>
              <w:spacing w:before="40" w:after="20"/>
              <w:jc w:val="center"/>
              <w:rPr>
                <w:rFonts w:cs="Arial"/>
                <w:sz w:val="18"/>
                <w:szCs w:val="18"/>
              </w:rPr>
            </w:pPr>
            <w:r w:rsidRPr="001F4955">
              <w:rPr>
                <w:rFonts w:cs="Arial"/>
                <w:sz w:val="18"/>
                <w:szCs w:val="18"/>
              </w:rPr>
              <w:t>1.038</w:t>
            </w:r>
          </w:p>
        </w:tc>
        <w:tc>
          <w:tcPr>
            <w:tcW w:w="1134" w:type="dxa"/>
            <w:tcBorders>
              <w:top w:val="nil"/>
              <w:left w:val="nil"/>
              <w:bottom w:val="nil"/>
              <w:right w:val="nil"/>
            </w:tcBorders>
            <w:shd w:val="clear" w:color="auto" w:fill="auto"/>
          </w:tcPr>
          <w:p w14:paraId="3AC94E72" w14:textId="7053D40F" w:rsidR="001F4955" w:rsidRPr="00C935A5" w:rsidRDefault="001F4955" w:rsidP="001F4955">
            <w:pPr>
              <w:spacing w:before="40" w:after="20"/>
              <w:jc w:val="center"/>
              <w:rPr>
                <w:rFonts w:cs="Arial"/>
                <w:sz w:val="18"/>
                <w:szCs w:val="18"/>
              </w:rPr>
            </w:pPr>
            <w:r w:rsidRPr="001F4955">
              <w:rPr>
                <w:rFonts w:cs="Arial"/>
                <w:sz w:val="18"/>
                <w:szCs w:val="18"/>
              </w:rPr>
              <w:t>1.056</w:t>
            </w:r>
          </w:p>
        </w:tc>
      </w:tr>
      <w:tr w:rsidR="001F4955" w:rsidRPr="001F4955" w14:paraId="3D7CC70C" w14:textId="77777777" w:rsidTr="00390D3E">
        <w:tc>
          <w:tcPr>
            <w:tcW w:w="2268" w:type="dxa"/>
            <w:tcBorders>
              <w:top w:val="nil"/>
              <w:left w:val="nil"/>
              <w:bottom w:val="nil"/>
              <w:right w:val="single" w:sz="18" w:space="0" w:color="C00000"/>
            </w:tcBorders>
            <w:shd w:val="clear" w:color="auto" w:fill="auto"/>
            <w:vAlign w:val="center"/>
          </w:tcPr>
          <w:p w14:paraId="5F53DD70" w14:textId="77777777" w:rsidR="001F4955" w:rsidRPr="00C935A5" w:rsidRDefault="001F4955" w:rsidP="001F495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C00000"/>
              <w:bottom w:val="nil"/>
              <w:right w:val="nil"/>
            </w:tcBorders>
            <w:shd w:val="clear" w:color="auto" w:fill="auto"/>
          </w:tcPr>
          <w:p w14:paraId="2F630381" w14:textId="5AFB2B4C" w:rsidR="001F4955" w:rsidRPr="00C935A5" w:rsidRDefault="001F4955" w:rsidP="001F4955">
            <w:pPr>
              <w:spacing w:before="40" w:after="20"/>
              <w:jc w:val="center"/>
              <w:rPr>
                <w:rFonts w:cs="Arial"/>
                <w:sz w:val="18"/>
                <w:szCs w:val="18"/>
              </w:rPr>
            </w:pPr>
            <w:r w:rsidRPr="001F4955">
              <w:rPr>
                <w:rFonts w:cs="Arial"/>
                <w:sz w:val="18"/>
                <w:szCs w:val="18"/>
              </w:rPr>
              <w:t>1.012</w:t>
            </w:r>
          </w:p>
        </w:tc>
        <w:tc>
          <w:tcPr>
            <w:tcW w:w="1134" w:type="dxa"/>
            <w:tcBorders>
              <w:top w:val="nil"/>
              <w:left w:val="nil"/>
              <w:bottom w:val="nil"/>
              <w:right w:val="nil"/>
            </w:tcBorders>
            <w:shd w:val="clear" w:color="auto" w:fill="auto"/>
          </w:tcPr>
          <w:p w14:paraId="048A4256" w14:textId="70B8F985" w:rsidR="001F4955" w:rsidRPr="00C935A5" w:rsidRDefault="001F4955" w:rsidP="001F4955">
            <w:pPr>
              <w:spacing w:before="40" w:after="20"/>
              <w:jc w:val="center"/>
              <w:rPr>
                <w:rFonts w:cs="Arial"/>
                <w:sz w:val="18"/>
                <w:szCs w:val="18"/>
              </w:rPr>
            </w:pPr>
            <w:r w:rsidRPr="001F4955">
              <w:rPr>
                <w:rFonts w:cs="Arial"/>
                <w:sz w:val="18"/>
                <w:szCs w:val="18"/>
              </w:rPr>
              <w:t>1.002</w:t>
            </w:r>
          </w:p>
        </w:tc>
        <w:tc>
          <w:tcPr>
            <w:tcW w:w="1134" w:type="dxa"/>
            <w:tcBorders>
              <w:top w:val="nil"/>
              <w:left w:val="nil"/>
              <w:bottom w:val="nil"/>
              <w:right w:val="nil"/>
            </w:tcBorders>
          </w:tcPr>
          <w:p w14:paraId="471F81E2" w14:textId="03494746" w:rsidR="001F4955" w:rsidRPr="00C935A5" w:rsidRDefault="001F4955" w:rsidP="001F4955">
            <w:pPr>
              <w:spacing w:before="40" w:after="20"/>
              <w:jc w:val="center"/>
              <w:rPr>
                <w:rFonts w:cs="Arial"/>
                <w:sz w:val="18"/>
                <w:szCs w:val="18"/>
              </w:rPr>
            </w:pPr>
            <w:r w:rsidRPr="001F4955">
              <w:rPr>
                <w:rFonts w:cs="Arial"/>
                <w:sz w:val="18"/>
                <w:szCs w:val="18"/>
              </w:rPr>
              <w:t>0.999</w:t>
            </w:r>
          </w:p>
        </w:tc>
        <w:tc>
          <w:tcPr>
            <w:tcW w:w="1134" w:type="dxa"/>
            <w:tcBorders>
              <w:top w:val="nil"/>
              <w:left w:val="nil"/>
              <w:bottom w:val="nil"/>
              <w:right w:val="nil"/>
            </w:tcBorders>
          </w:tcPr>
          <w:p w14:paraId="55D36655" w14:textId="2D4007E5" w:rsidR="001F4955" w:rsidRPr="00C935A5" w:rsidRDefault="001F4955" w:rsidP="001F4955">
            <w:pPr>
              <w:spacing w:before="40" w:after="20"/>
              <w:jc w:val="center"/>
              <w:rPr>
                <w:rFonts w:cs="Arial"/>
                <w:sz w:val="18"/>
                <w:szCs w:val="18"/>
              </w:rPr>
            </w:pPr>
            <w:r w:rsidRPr="001F4955">
              <w:rPr>
                <w:rFonts w:cs="Arial"/>
                <w:sz w:val="18"/>
                <w:szCs w:val="18"/>
              </w:rPr>
              <w:t>1.010</w:t>
            </w:r>
          </w:p>
        </w:tc>
        <w:tc>
          <w:tcPr>
            <w:tcW w:w="1134" w:type="dxa"/>
            <w:tcBorders>
              <w:top w:val="nil"/>
              <w:left w:val="nil"/>
              <w:bottom w:val="nil"/>
              <w:right w:val="nil"/>
            </w:tcBorders>
          </w:tcPr>
          <w:p w14:paraId="1EC68E20" w14:textId="0C7BB044" w:rsidR="001F4955" w:rsidRPr="00C935A5" w:rsidRDefault="001F4955" w:rsidP="001F4955">
            <w:pPr>
              <w:spacing w:before="40" w:after="20"/>
              <w:jc w:val="center"/>
              <w:rPr>
                <w:rFonts w:cs="Arial"/>
                <w:sz w:val="18"/>
                <w:szCs w:val="18"/>
              </w:rPr>
            </w:pPr>
            <w:r w:rsidRPr="001F4955">
              <w:rPr>
                <w:rFonts w:cs="Arial"/>
                <w:sz w:val="18"/>
                <w:szCs w:val="18"/>
              </w:rPr>
              <w:t>0.984</w:t>
            </w:r>
          </w:p>
        </w:tc>
        <w:tc>
          <w:tcPr>
            <w:tcW w:w="1134" w:type="dxa"/>
            <w:tcBorders>
              <w:top w:val="nil"/>
              <w:left w:val="nil"/>
              <w:bottom w:val="nil"/>
              <w:right w:val="nil"/>
            </w:tcBorders>
            <w:shd w:val="clear" w:color="auto" w:fill="auto"/>
          </w:tcPr>
          <w:p w14:paraId="42471EFE" w14:textId="0025E38B" w:rsidR="001F4955" w:rsidRPr="00C935A5" w:rsidRDefault="001F4955" w:rsidP="001F4955">
            <w:pPr>
              <w:spacing w:before="40" w:after="20"/>
              <w:jc w:val="center"/>
              <w:rPr>
                <w:rFonts w:cs="Arial"/>
                <w:sz w:val="18"/>
                <w:szCs w:val="18"/>
              </w:rPr>
            </w:pPr>
            <w:r w:rsidRPr="001F4955">
              <w:rPr>
                <w:rFonts w:cs="Arial"/>
                <w:sz w:val="18"/>
                <w:szCs w:val="18"/>
              </w:rPr>
              <w:t>1.001</w:t>
            </w:r>
          </w:p>
        </w:tc>
      </w:tr>
      <w:tr w:rsidR="001F4955" w:rsidRPr="001F4955" w14:paraId="25C9C74B" w14:textId="77777777" w:rsidTr="00390D3E">
        <w:tc>
          <w:tcPr>
            <w:tcW w:w="2268" w:type="dxa"/>
            <w:tcBorders>
              <w:top w:val="nil"/>
              <w:left w:val="nil"/>
              <w:bottom w:val="nil"/>
              <w:right w:val="single" w:sz="18" w:space="0" w:color="C00000"/>
            </w:tcBorders>
            <w:shd w:val="clear" w:color="auto" w:fill="auto"/>
            <w:vAlign w:val="center"/>
          </w:tcPr>
          <w:p w14:paraId="76ECE9DA" w14:textId="77777777" w:rsidR="001F4955" w:rsidRPr="00C935A5" w:rsidRDefault="001F4955" w:rsidP="001F4955">
            <w:pPr>
              <w:spacing w:before="40" w:after="40"/>
              <w:rPr>
                <w:rFonts w:cs="Arial"/>
                <w:sz w:val="18"/>
                <w:szCs w:val="18"/>
              </w:rPr>
            </w:pPr>
            <w:r w:rsidRPr="00C935A5">
              <w:rPr>
                <w:rFonts w:cs="Arial"/>
                <w:sz w:val="18"/>
                <w:szCs w:val="18"/>
              </w:rPr>
              <w:t>Hepburn S</w:t>
            </w:r>
          </w:p>
        </w:tc>
        <w:tc>
          <w:tcPr>
            <w:tcW w:w="1134" w:type="dxa"/>
            <w:tcBorders>
              <w:top w:val="nil"/>
              <w:left w:val="single" w:sz="18" w:space="0" w:color="C00000"/>
              <w:bottom w:val="nil"/>
              <w:right w:val="nil"/>
            </w:tcBorders>
            <w:shd w:val="clear" w:color="auto" w:fill="auto"/>
          </w:tcPr>
          <w:p w14:paraId="79D44FDF" w14:textId="4896FFDF" w:rsidR="001F4955" w:rsidRPr="00C935A5" w:rsidRDefault="001F4955" w:rsidP="001F4955">
            <w:pPr>
              <w:spacing w:before="40" w:after="20"/>
              <w:jc w:val="center"/>
              <w:rPr>
                <w:rFonts w:cs="Arial"/>
                <w:sz w:val="18"/>
                <w:szCs w:val="18"/>
              </w:rPr>
            </w:pPr>
            <w:r w:rsidRPr="001F4955">
              <w:rPr>
                <w:rFonts w:cs="Arial"/>
                <w:sz w:val="18"/>
                <w:szCs w:val="18"/>
              </w:rPr>
              <w:t>1.236</w:t>
            </w:r>
          </w:p>
        </w:tc>
        <w:tc>
          <w:tcPr>
            <w:tcW w:w="1134" w:type="dxa"/>
            <w:tcBorders>
              <w:top w:val="nil"/>
              <w:left w:val="nil"/>
              <w:bottom w:val="nil"/>
              <w:right w:val="nil"/>
            </w:tcBorders>
            <w:shd w:val="clear" w:color="auto" w:fill="auto"/>
          </w:tcPr>
          <w:p w14:paraId="61090BA1" w14:textId="63E2E694" w:rsidR="001F4955" w:rsidRPr="00C935A5" w:rsidRDefault="001F4955" w:rsidP="001F4955">
            <w:pPr>
              <w:spacing w:before="40" w:after="20"/>
              <w:jc w:val="center"/>
              <w:rPr>
                <w:rFonts w:cs="Arial"/>
                <w:sz w:val="18"/>
                <w:szCs w:val="18"/>
              </w:rPr>
            </w:pPr>
            <w:r w:rsidRPr="001F4955">
              <w:rPr>
                <w:rFonts w:cs="Arial"/>
                <w:sz w:val="18"/>
                <w:szCs w:val="18"/>
              </w:rPr>
              <w:t>1.224</w:t>
            </w:r>
          </w:p>
        </w:tc>
        <w:tc>
          <w:tcPr>
            <w:tcW w:w="1134" w:type="dxa"/>
            <w:tcBorders>
              <w:top w:val="nil"/>
              <w:left w:val="nil"/>
              <w:bottom w:val="nil"/>
              <w:right w:val="nil"/>
            </w:tcBorders>
          </w:tcPr>
          <w:p w14:paraId="331015CD" w14:textId="12B49874" w:rsidR="001F4955" w:rsidRPr="00C935A5" w:rsidRDefault="001F4955" w:rsidP="001F4955">
            <w:pPr>
              <w:spacing w:before="40" w:after="20"/>
              <w:jc w:val="center"/>
              <w:rPr>
                <w:rFonts w:cs="Arial"/>
                <w:sz w:val="18"/>
                <w:szCs w:val="18"/>
              </w:rPr>
            </w:pPr>
            <w:r w:rsidRPr="001F4955">
              <w:rPr>
                <w:rFonts w:cs="Arial"/>
                <w:sz w:val="18"/>
                <w:szCs w:val="18"/>
              </w:rPr>
              <w:t>1.220</w:t>
            </w:r>
          </w:p>
        </w:tc>
        <w:tc>
          <w:tcPr>
            <w:tcW w:w="1134" w:type="dxa"/>
            <w:tcBorders>
              <w:top w:val="nil"/>
              <w:left w:val="nil"/>
              <w:bottom w:val="nil"/>
              <w:right w:val="nil"/>
            </w:tcBorders>
          </w:tcPr>
          <w:p w14:paraId="4ED8BA53" w14:textId="35496811" w:rsidR="001F4955" w:rsidRPr="00C935A5" w:rsidRDefault="001F4955" w:rsidP="001F4955">
            <w:pPr>
              <w:spacing w:before="40" w:after="20"/>
              <w:jc w:val="center"/>
              <w:rPr>
                <w:rFonts w:cs="Arial"/>
                <w:sz w:val="18"/>
                <w:szCs w:val="18"/>
              </w:rPr>
            </w:pPr>
            <w:r w:rsidRPr="001F4955">
              <w:rPr>
                <w:rFonts w:cs="Arial"/>
                <w:sz w:val="18"/>
                <w:szCs w:val="18"/>
              </w:rPr>
              <w:t>1.233</w:t>
            </w:r>
          </w:p>
        </w:tc>
        <w:tc>
          <w:tcPr>
            <w:tcW w:w="1134" w:type="dxa"/>
            <w:tcBorders>
              <w:top w:val="nil"/>
              <w:left w:val="nil"/>
              <w:bottom w:val="nil"/>
              <w:right w:val="nil"/>
            </w:tcBorders>
          </w:tcPr>
          <w:p w14:paraId="0B212C0C" w14:textId="5C2A2A6B" w:rsidR="001F4955" w:rsidRPr="00C935A5" w:rsidRDefault="001F4955" w:rsidP="001F4955">
            <w:pPr>
              <w:spacing w:before="40" w:after="20"/>
              <w:jc w:val="center"/>
              <w:rPr>
                <w:rFonts w:cs="Arial"/>
                <w:sz w:val="18"/>
                <w:szCs w:val="18"/>
              </w:rPr>
            </w:pPr>
            <w:r w:rsidRPr="001F4955">
              <w:rPr>
                <w:rFonts w:cs="Arial"/>
                <w:sz w:val="18"/>
                <w:szCs w:val="18"/>
              </w:rPr>
              <w:t>1.202</w:t>
            </w:r>
          </w:p>
        </w:tc>
        <w:tc>
          <w:tcPr>
            <w:tcW w:w="1134" w:type="dxa"/>
            <w:tcBorders>
              <w:top w:val="nil"/>
              <w:left w:val="nil"/>
              <w:bottom w:val="nil"/>
              <w:right w:val="nil"/>
            </w:tcBorders>
            <w:shd w:val="clear" w:color="auto" w:fill="auto"/>
          </w:tcPr>
          <w:p w14:paraId="12A38248" w14:textId="58AA2755" w:rsidR="001F4955" w:rsidRPr="00C935A5" w:rsidRDefault="001F4955" w:rsidP="001F4955">
            <w:pPr>
              <w:spacing w:before="40" w:after="20"/>
              <w:jc w:val="center"/>
              <w:rPr>
                <w:rFonts w:cs="Arial"/>
                <w:sz w:val="18"/>
                <w:szCs w:val="18"/>
              </w:rPr>
            </w:pPr>
            <w:r w:rsidRPr="001F4955">
              <w:rPr>
                <w:rFonts w:cs="Arial"/>
                <w:sz w:val="18"/>
                <w:szCs w:val="18"/>
              </w:rPr>
              <w:t>1.222</w:t>
            </w:r>
          </w:p>
        </w:tc>
      </w:tr>
      <w:tr w:rsidR="001F4955" w:rsidRPr="001F4955" w14:paraId="3DF37420" w14:textId="77777777" w:rsidTr="00390D3E">
        <w:tc>
          <w:tcPr>
            <w:tcW w:w="2268" w:type="dxa"/>
            <w:tcBorders>
              <w:top w:val="nil"/>
              <w:left w:val="nil"/>
              <w:bottom w:val="nil"/>
              <w:right w:val="single" w:sz="18" w:space="0" w:color="C00000"/>
            </w:tcBorders>
            <w:shd w:val="clear" w:color="auto" w:fill="auto"/>
            <w:vAlign w:val="center"/>
          </w:tcPr>
          <w:p w14:paraId="48EF587E" w14:textId="77777777" w:rsidR="001F4955" w:rsidRPr="00C935A5" w:rsidRDefault="001F4955" w:rsidP="001F495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C00000"/>
              <w:bottom w:val="nil"/>
              <w:right w:val="nil"/>
            </w:tcBorders>
            <w:shd w:val="clear" w:color="auto" w:fill="auto"/>
          </w:tcPr>
          <w:p w14:paraId="2122C838" w14:textId="12B3C744" w:rsidR="001F4955" w:rsidRPr="00C935A5" w:rsidRDefault="001F4955" w:rsidP="001F4955">
            <w:pPr>
              <w:spacing w:before="40" w:after="20"/>
              <w:jc w:val="center"/>
              <w:rPr>
                <w:rFonts w:cs="Arial"/>
                <w:sz w:val="18"/>
                <w:szCs w:val="18"/>
              </w:rPr>
            </w:pPr>
            <w:r w:rsidRPr="001F4955">
              <w:rPr>
                <w:rFonts w:cs="Arial"/>
                <w:sz w:val="18"/>
                <w:szCs w:val="18"/>
              </w:rPr>
              <w:t>1.511</w:t>
            </w:r>
          </w:p>
        </w:tc>
        <w:tc>
          <w:tcPr>
            <w:tcW w:w="1134" w:type="dxa"/>
            <w:tcBorders>
              <w:top w:val="nil"/>
              <w:left w:val="nil"/>
              <w:bottom w:val="nil"/>
              <w:right w:val="nil"/>
            </w:tcBorders>
            <w:shd w:val="clear" w:color="auto" w:fill="auto"/>
          </w:tcPr>
          <w:p w14:paraId="4E67DC24" w14:textId="15F037F3" w:rsidR="001F4955" w:rsidRPr="00C935A5" w:rsidRDefault="001F4955" w:rsidP="001F4955">
            <w:pPr>
              <w:spacing w:before="40" w:after="20"/>
              <w:jc w:val="center"/>
              <w:rPr>
                <w:rFonts w:cs="Arial"/>
                <w:sz w:val="18"/>
                <w:szCs w:val="18"/>
              </w:rPr>
            </w:pPr>
            <w:r w:rsidRPr="001F4955">
              <w:rPr>
                <w:rFonts w:cs="Arial"/>
                <w:sz w:val="18"/>
                <w:szCs w:val="18"/>
              </w:rPr>
              <w:t>1.496</w:t>
            </w:r>
          </w:p>
        </w:tc>
        <w:tc>
          <w:tcPr>
            <w:tcW w:w="1134" w:type="dxa"/>
            <w:tcBorders>
              <w:top w:val="nil"/>
              <w:left w:val="nil"/>
              <w:bottom w:val="nil"/>
              <w:right w:val="nil"/>
            </w:tcBorders>
          </w:tcPr>
          <w:p w14:paraId="01753C14" w14:textId="3B9F1A41" w:rsidR="001F4955" w:rsidRPr="00C935A5" w:rsidRDefault="001F4955" w:rsidP="001F4955">
            <w:pPr>
              <w:spacing w:before="40" w:after="20"/>
              <w:jc w:val="center"/>
              <w:rPr>
                <w:rFonts w:cs="Arial"/>
                <w:sz w:val="18"/>
                <w:szCs w:val="18"/>
              </w:rPr>
            </w:pPr>
            <w:r w:rsidRPr="001F4955">
              <w:rPr>
                <w:rFonts w:cs="Arial"/>
                <w:sz w:val="18"/>
                <w:szCs w:val="18"/>
              </w:rPr>
              <w:t>1.492</w:t>
            </w:r>
          </w:p>
        </w:tc>
        <w:tc>
          <w:tcPr>
            <w:tcW w:w="1134" w:type="dxa"/>
            <w:tcBorders>
              <w:top w:val="nil"/>
              <w:left w:val="nil"/>
              <w:bottom w:val="nil"/>
              <w:right w:val="nil"/>
            </w:tcBorders>
          </w:tcPr>
          <w:p w14:paraId="6688D05A" w14:textId="61BEF332" w:rsidR="001F4955" w:rsidRPr="00C935A5" w:rsidRDefault="001F4955" w:rsidP="001F4955">
            <w:pPr>
              <w:spacing w:before="40" w:after="20"/>
              <w:jc w:val="center"/>
              <w:rPr>
                <w:rFonts w:cs="Arial"/>
                <w:sz w:val="18"/>
                <w:szCs w:val="18"/>
              </w:rPr>
            </w:pPr>
            <w:r w:rsidRPr="001F4955">
              <w:rPr>
                <w:rFonts w:cs="Arial"/>
                <w:sz w:val="18"/>
                <w:szCs w:val="18"/>
              </w:rPr>
              <w:t>1.508</w:t>
            </w:r>
          </w:p>
        </w:tc>
        <w:tc>
          <w:tcPr>
            <w:tcW w:w="1134" w:type="dxa"/>
            <w:tcBorders>
              <w:top w:val="nil"/>
              <w:left w:val="nil"/>
              <w:bottom w:val="nil"/>
              <w:right w:val="nil"/>
            </w:tcBorders>
          </w:tcPr>
          <w:p w14:paraId="098E8D6E" w14:textId="7584BF38" w:rsidR="001F4955" w:rsidRPr="00C935A5" w:rsidRDefault="001F4955" w:rsidP="001F4955">
            <w:pPr>
              <w:spacing w:before="40" w:after="20"/>
              <w:jc w:val="center"/>
              <w:rPr>
                <w:rFonts w:cs="Arial"/>
                <w:sz w:val="18"/>
                <w:szCs w:val="18"/>
              </w:rPr>
            </w:pPr>
            <w:r w:rsidRPr="001F4955">
              <w:rPr>
                <w:rFonts w:cs="Arial"/>
                <w:sz w:val="18"/>
                <w:szCs w:val="18"/>
              </w:rPr>
              <w:t>1.469</w:t>
            </w:r>
          </w:p>
        </w:tc>
        <w:tc>
          <w:tcPr>
            <w:tcW w:w="1134" w:type="dxa"/>
            <w:tcBorders>
              <w:top w:val="nil"/>
              <w:left w:val="nil"/>
              <w:bottom w:val="nil"/>
              <w:right w:val="nil"/>
            </w:tcBorders>
            <w:shd w:val="clear" w:color="auto" w:fill="auto"/>
          </w:tcPr>
          <w:p w14:paraId="3CD47759" w14:textId="00A8C36E" w:rsidR="001F4955" w:rsidRPr="00C935A5" w:rsidRDefault="001F4955" w:rsidP="001F4955">
            <w:pPr>
              <w:spacing w:before="40" w:after="20"/>
              <w:jc w:val="center"/>
              <w:rPr>
                <w:rFonts w:cs="Arial"/>
                <w:sz w:val="18"/>
                <w:szCs w:val="18"/>
              </w:rPr>
            </w:pPr>
            <w:r w:rsidRPr="001F4955">
              <w:rPr>
                <w:rFonts w:cs="Arial"/>
                <w:sz w:val="18"/>
                <w:szCs w:val="18"/>
              </w:rPr>
              <w:t>1.494</w:t>
            </w:r>
          </w:p>
        </w:tc>
      </w:tr>
      <w:tr w:rsidR="001F4955" w:rsidRPr="001F4955" w14:paraId="3CEEC4CF" w14:textId="77777777" w:rsidTr="00390D3E">
        <w:tc>
          <w:tcPr>
            <w:tcW w:w="2268" w:type="dxa"/>
            <w:tcBorders>
              <w:top w:val="nil"/>
              <w:left w:val="nil"/>
              <w:bottom w:val="nil"/>
              <w:right w:val="single" w:sz="18" w:space="0" w:color="C00000"/>
            </w:tcBorders>
            <w:shd w:val="clear" w:color="auto" w:fill="auto"/>
            <w:vAlign w:val="center"/>
          </w:tcPr>
          <w:p w14:paraId="3FBAC93D" w14:textId="77777777" w:rsidR="001F4955" w:rsidRPr="00C935A5" w:rsidRDefault="001F4955" w:rsidP="001F495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C00000"/>
              <w:bottom w:val="nil"/>
              <w:right w:val="nil"/>
            </w:tcBorders>
            <w:shd w:val="clear" w:color="auto" w:fill="auto"/>
          </w:tcPr>
          <w:p w14:paraId="7BC70C49" w14:textId="655DFEA4"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1E2F58A3" w14:textId="61FED5CF"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19683278" w14:textId="085D51A6"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14BEAA67" w14:textId="7F1212E9"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4D64E37C" w14:textId="736C6B07"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3277E73C" w14:textId="2152EB73"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74DD08B2" w14:textId="77777777" w:rsidTr="00390D3E">
        <w:tc>
          <w:tcPr>
            <w:tcW w:w="2268" w:type="dxa"/>
            <w:tcBorders>
              <w:top w:val="nil"/>
              <w:left w:val="nil"/>
              <w:bottom w:val="nil"/>
              <w:right w:val="single" w:sz="18" w:space="0" w:color="C00000"/>
            </w:tcBorders>
            <w:shd w:val="clear" w:color="auto" w:fill="auto"/>
            <w:vAlign w:val="center"/>
          </w:tcPr>
          <w:p w14:paraId="2F011523" w14:textId="77777777" w:rsidR="001F4955" w:rsidRPr="00C935A5" w:rsidRDefault="001F4955" w:rsidP="001F4955">
            <w:pPr>
              <w:spacing w:before="40" w:after="40"/>
              <w:rPr>
                <w:rFonts w:cs="Arial"/>
                <w:sz w:val="18"/>
                <w:szCs w:val="18"/>
              </w:rPr>
            </w:pPr>
            <w:r w:rsidRPr="00C935A5">
              <w:rPr>
                <w:rFonts w:cs="Arial"/>
                <w:sz w:val="18"/>
                <w:szCs w:val="18"/>
              </w:rPr>
              <w:t>Horsham RC</w:t>
            </w:r>
          </w:p>
        </w:tc>
        <w:tc>
          <w:tcPr>
            <w:tcW w:w="1134" w:type="dxa"/>
            <w:tcBorders>
              <w:top w:val="nil"/>
              <w:left w:val="single" w:sz="18" w:space="0" w:color="C00000"/>
              <w:bottom w:val="nil"/>
              <w:right w:val="nil"/>
            </w:tcBorders>
            <w:shd w:val="clear" w:color="auto" w:fill="auto"/>
          </w:tcPr>
          <w:p w14:paraId="5794B4AF" w14:textId="051F50A8" w:rsidR="001F4955" w:rsidRPr="00C935A5" w:rsidRDefault="001F4955" w:rsidP="001F4955">
            <w:pPr>
              <w:spacing w:before="40" w:after="20"/>
              <w:jc w:val="center"/>
              <w:rPr>
                <w:rFonts w:cs="Arial"/>
                <w:sz w:val="18"/>
                <w:szCs w:val="18"/>
              </w:rPr>
            </w:pPr>
            <w:r w:rsidRPr="001F4955">
              <w:rPr>
                <w:rFonts w:cs="Arial"/>
                <w:sz w:val="18"/>
                <w:szCs w:val="18"/>
              </w:rPr>
              <w:t>0.992</w:t>
            </w:r>
          </w:p>
        </w:tc>
        <w:tc>
          <w:tcPr>
            <w:tcW w:w="1134" w:type="dxa"/>
            <w:tcBorders>
              <w:top w:val="nil"/>
              <w:left w:val="nil"/>
              <w:bottom w:val="nil"/>
              <w:right w:val="nil"/>
            </w:tcBorders>
            <w:shd w:val="clear" w:color="auto" w:fill="auto"/>
          </w:tcPr>
          <w:p w14:paraId="7EE476A9" w14:textId="1D65E126" w:rsidR="001F4955" w:rsidRPr="00C935A5" w:rsidRDefault="001F4955" w:rsidP="001F4955">
            <w:pPr>
              <w:spacing w:before="40" w:after="20"/>
              <w:jc w:val="center"/>
              <w:rPr>
                <w:rFonts w:cs="Arial"/>
                <w:sz w:val="18"/>
                <w:szCs w:val="18"/>
              </w:rPr>
            </w:pPr>
            <w:r w:rsidRPr="001F4955">
              <w:rPr>
                <w:rFonts w:cs="Arial"/>
                <w:sz w:val="18"/>
                <w:szCs w:val="18"/>
              </w:rPr>
              <w:t>0.982</w:t>
            </w:r>
          </w:p>
        </w:tc>
        <w:tc>
          <w:tcPr>
            <w:tcW w:w="1134" w:type="dxa"/>
            <w:tcBorders>
              <w:top w:val="nil"/>
              <w:left w:val="nil"/>
              <w:bottom w:val="nil"/>
              <w:right w:val="nil"/>
            </w:tcBorders>
          </w:tcPr>
          <w:p w14:paraId="1DA9307A" w14:textId="687B3768" w:rsidR="001F4955" w:rsidRPr="00C935A5" w:rsidRDefault="001F4955" w:rsidP="001F4955">
            <w:pPr>
              <w:spacing w:before="40" w:after="20"/>
              <w:jc w:val="center"/>
              <w:rPr>
                <w:rFonts w:cs="Arial"/>
                <w:sz w:val="18"/>
                <w:szCs w:val="18"/>
              </w:rPr>
            </w:pPr>
            <w:r w:rsidRPr="001F4955">
              <w:rPr>
                <w:rFonts w:cs="Arial"/>
                <w:sz w:val="18"/>
                <w:szCs w:val="18"/>
              </w:rPr>
              <w:t>0.979</w:t>
            </w:r>
          </w:p>
        </w:tc>
        <w:tc>
          <w:tcPr>
            <w:tcW w:w="1134" w:type="dxa"/>
            <w:tcBorders>
              <w:top w:val="nil"/>
              <w:left w:val="nil"/>
              <w:bottom w:val="nil"/>
              <w:right w:val="nil"/>
            </w:tcBorders>
          </w:tcPr>
          <w:p w14:paraId="064CA3FC" w14:textId="5A09915B" w:rsidR="001F4955" w:rsidRPr="00C935A5" w:rsidRDefault="001F4955" w:rsidP="001F4955">
            <w:pPr>
              <w:spacing w:before="40" w:after="20"/>
              <w:jc w:val="center"/>
              <w:rPr>
                <w:rFonts w:cs="Arial"/>
                <w:sz w:val="18"/>
                <w:szCs w:val="18"/>
              </w:rPr>
            </w:pPr>
            <w:r w:rsidRPr="001F4955">
              <w:rPr>
                <w:rFonts w:cs="Arial"/>
                <w:sz w:val="18"/>
                <w:szCs w:val="18"/>
              </w:rPr>
              <w:t>0.990</w:t>
            </w:r>
          </w:p>
        </w:tc>
        <w:tc>
          <w:tcPr>
            <w:tcW w:w="1134" w:type="dxa"/>
            <w:tcBorders>
              <w:top w:val="nil"/>
              <w:left w:val="nil"/>
              <w:bottom w:val="nil"/>
              <w:right w:val="nil"/>
            </w:tcBorders>
          </w:tcPr>
          <w:p w14:paraId="7EB56E31" w14:textId="3C1A4493" w:rsidR="001F4955" w:rsidRPr="00C935A5" w:rsidRDefault="001F4955" w:rsidP="001F4955">
            <w:pPr>
              <w:spacing w:before="40" w:after="20"/>
              <w:jc w:val="center"/>
              <w:rPr>
                <w:rFonts w:cs="Arial"/>
                <w:sz w:val="18"/>
                <w:szCs w:val="18"/>
              </w:rPr>
            </w:pPr>
            <w:r w:rsidRPr="001F4955">
              <w:rPr>
                <w:rFonts w:cs="Arial"/>
                <w:sz w:val="18"/>
                <w:szCs w:val="18"/>
              </w:rPr>
              <w:t>0.964</w:t>
            </w:r>
          </w:p>
        </w:tc>
        <w:tc>
          <w:tcPr>
            <w:tcW w:w="1134" w:type="dxa"/>
            <w:tcBorders>
              <w:top w:val="nil"/>
              <w:left w:val="nil"/>
              <w:bottom w:val="nil"/>
              <w:right w:val="nil"/>
            </w:tcBorders>
            <w:shd w:val="clear" w:color="auto" w:fill="auto"/>
          </w:tcPr>
          <w:p w14:paraId="11513EA5" w14:textId="56C5802F" w:rsidR="001F4955" w:rsidRPr="00C935A5" w:rsidRDefault="001F4955" w:rsidP="001F4955">
            <w:pPr>
              <w:spacing w:before="40" w:after="20"/>
              <w:jc w:val="center"/>
              <w:rPr>
                <w:rFonts w:cs="Arial"/>
                <w:sz w:val="18"/>
                <w:szCs w:val="18"/>
              </w:rPr>
            </w:pPr>
            <w:r w:rsidRPr="001F4955">
              <w:rPr>
                <w:rFonts w:cs="Arial"/>
                <w:sz w:val="18"/>
                <w:szCs w:val="18"/>
              </w:rPr>
              <w:t>0.981</w:t>
            </w:r>
          </w:p>
        </w:tc>
      </w:tr>
      <w:tr w:rsidR="001F4955" w:rsidRPr="001F4955" w14:paraId="4DDE8628" w14:textId="77777777" w:rsidTr="00390D3E">
        <w:tc>
          <w:tcPr>
            <w:tcW w:w="2268" w:type="dxa"/>
            <w:tcBorders>
              <w:top w:val="nil"/>
              <w:left w:val="nil"/>
              <w:bottom w:val="nil"/>
              <w:right w:val="single" w:sz="18" w:space="0" w:color="C00000"/>
            </w:tcBorders>
            <w:shd w:val="clear" w:color="auto" w:fill="auto"/>
            <w:vAlign w:val="center"/>
          </w:tcPr>
          <w:p w14:paraId="5EA37CD0" w14:textId="77777777" w:rsidR="001F4955" w:rsidRPr="00C935A5" w:rsidRDefault="001F4955" w:rsidP="001F4955">
            <w:pPr>
              <w:spacing w:before="40" w:after="40"/>
              <w:rPr>
                <w:rFonts w:cs="Arial"/>
                <w:sz w:val="18"/>
                <w:szCs w:val="18"/>
              </w:rPr>
            </w:pPr>
            <w:r w:rsidRPr="00C935A5">
              <w:rPr>
                <w:rFonts w:cs="Arial"/>
                <w:sz w:val="18"/>
                <w:szCs w:val="18"/>
              </w:rPr>
              <w:t>Hume C</w:t>
            </w:r>
          </w:p>
        </w:tc>
        <w:tc>
          <w:tcPr>
            <w:tcW w:w="1134" w:type="dxa"/>
            <w:tcBorders>
              <w:top w:val="nil"/>
              <w:left w:val="single" w:sz="18" w:space="0" w:color="C00000"/>
              <w:bottom w:val="nil"/>
              <w:right w:val="nil"/>
            </w:tcBorders>
            <w:shd w:val="clear" w:color="auto" w:fill="auto"/>
          </w:tcPr>
          <w:p w14:paraId="40F823FC" w14:textId="71D38188" w:rsidR="001F4955" w:rsidRPr="00C935A5" w:rsidRDefault="001F4955" w:rsidP="001F4955">
            <w:pPr>
              <w:spacing w:before="40" w:after="20"/>
              <w:jc w:val="center"/>
              <w:rPr>
                <w:rFonts w:cs="Arial"/>
                <w:sz w:val="18"/>
                <w:szCs w:val="18"/>
              </w:rPr>
            </w:pPr>
            <w:r w:rsidRPr="001F4955">
              <w:rPr>
                <w:rFonts w:cs="Arial"/>
                <w:sz w:val="18"/>
                <w:szCs w:val="18"/>
              </w:rPr>
              <w:t>1.002</w:t>
            </w:r>
          </w:p>
        </w:tc>
        <w:tc>
          <w:tcPr>
            <w:tcW w:w="1134" w:type="dxa"/>
            <w:tcBorders>
              <w:top w:val="nil"/>
              <w:left w:val="nil"/>
              <w:bottom w:val="nil"/>
              <w:right w:val="nil"/>
            </w:tcBorders>
            <w:shd w:val="clear" w:color="auto" w:fill="auto"/>
          </w:tcPr>
          <w:p w14:paraId="0A894E05" w14:textId="5A1D4547" w:rsidR="001F4955" w:rsidRPr="00C935A5" w:rsidRDefault="001F4955" w:rsidP="001F4955">
            <w:pPr>
              <w:spacing w:before="40" w:after="20"/>
              <w:jc w:val="center"/>
              <w:rPr>
                <w:rFonts w:cs="Arial"/>
                <w:sz w:val="18"/>
                <w:szCs w:val="18"/>
              </w:rPr>
            </w:pPr>
            <w:r w:rsidRPr="001F4955">
              <w:rPr>
                <w:rFonts w:cs="Arial"/>
                <w:sz w:val="18"/>
                <w:szCs w:val="18"/>
              </w:rPr>
              <w:t>0.991</w:t>
            </w:r>
          </w:p>
        </w:tc>
        <w:tc>
          <w:tcPr>
            <w:tcW w:w="1134" w:type="dxa"/>
            <w:tcBorders>
              <w:top w:val="nil"/>
              <w:left w:val="nil"/>
              <w:bottom w:val="nil"/>
              <w:right w:val="nil"/>
            </w:tcBorders>
          </w:tcPr>
          <w:p w14:paraId="5082D6A1" w14:textId="2FF78CD6" w:rsidR="001F4955" w:rsidRPr="00C935A5" w:rsidRDefault="001F4955" w:rsidP="001F4955">
            <w:pPr>
              <w:spacing w:before="40" w:after="20"/>
              <w:jc w:val="center"/>
              <w:rPr>
                <w:rFonts w:cs="Arial"/>
                <w:sz w:val="18"/>
                <w:szCs w:val="18"/>
              </w:rPr>
            </w:pPr>
            <w:r w:rsidRPr="001F4955">
              <w:rPr>
                <w:rFonts w:cs="Arial"/>
                <w:sz w:val="18"/>
                <w:szCs w:val="18"/>
              </w:rPr>
              <w:t>0.989</w:t>
            </w:r>
          </w:p>
        </w:tc>
        <w:tc>
          <w:tcPr>
            <w:tcW w:w="1134" w:type="dxa"/>
            <w:tcBorders>
              <w:top w:val="nil"/>
              <w:left w:val="nil"/>
              <w:bottom w:val="nil"/>
              <w:right w:val="nil"/>
            </w:tcBorders>
          </w:tcPr>
          <w:p w14:paraId="1F5059AE" w14:textId="46E2B1A1" w:rsidR="001F4955" w:rsidRPr="00C935A5" w:rsidRDefault="001F4955" w:rsidP="001F4955">
            <w:pPr>
              <w:spacing w:before="40" w:after="20"/>
              <w:jc w:val="center"/>
              <w:rPr>
                <w:rFonts w:cs="Arial"/>
                <w:sz w:val="18"/>
                <w:szCs w:val="18"/>
              </w:rPr>
            </w:pPr>
            <w:r w:rsidRPr="001F4955">
              <w:rPr>
                <w:rFonts w:cs="Arial"/>
                <w:sz w:val="18"/>
                <w:szCs w:val="18"/>
              </w:rPr>
              <w:t>0.999</w:t>
            </w:r>
          </w:p>
        </w:tc>
        <w:tc>
          <w:tcPr>
            <w:tcW w:w="1134" w:type="dxa"/>
            <w:tcBorders>
              <w:top w:val="nil"/>
              <w:left w:val="nil"/>
              <w:bottom w:val="nil"/>
              <w:right w:val="nil"/>
            </w:tcBorders>
          </w:tcPr>
          <w:p w14:paraId="4670BCE6" w14:textId="01C536B3" w:rsidR="001F4955" w:rsidRPr="00C935A5" w:rsidRDefault="001F4955" w:rsidP="001F4955">
            <w:pPr>
              <w:spacing w:before="40" w:after="20"/>
              <w:jc w:val="center"/>
              <w:rPr>
                <w:rFonts w:cs="Arial"/>
                <w:sz w:val="18"/>
                <w:szCs w:val="18"/>
              </w:rPr>
            </w:pPr>
            <w:r w:rsidRPr="001F4955">
              <w:rPr>
                <w:rFonts w:cs="Arial"/>
                <w:sz w:val="18"/>
                <w:szCs w:val="18"/>
              </w:rPr>
              <w:t>0.973</w:t>
            </w:r>
          </w:p>
        </w:tc>
        <w:tc>
          <w:tcPr>
            <w:tcW w:w="1134" w:type="dxa"/>
            <w:tcBorders>
              <w:top w:val="nil"/>
              <w:left w:val="nil"/>
              <w:bottom w:val="nil"/>
              <w:right w:val="nil"/>
            </w:tcBorders>
            <w:shd w:val="clear" w:color="auto" w:fill="auto"/>
          </w:tcPr>
          <w:p w14:paraId="6E0B984C" w14:textId="05D00FE7" w:rsidR="001F4955" w:rsidRPr="00C935A5" w:rsidRDefault="001F4955" w:rsidP="001F4955">
            <w:pPr>
              <w:spacing w:before="40" w:after="20"/>
              <w:jc w:val="center"/>
              <w:rPr>
                <w:rFonts w:cs="Arial"/>
                <w:sz w:val="18"/>
                <w:szCs w:val="18"/>
              </w:rPr>
            </w:pPr>
            <w:r w:rsidRPr="001F4955">
              <w:rPr>
                <w:rFonts w:cs="Arial"/>
                <w:sz w:val="18"/>
                <w:szCs w:val="18"/>
              </w:rPr>
              <w:t>0.990</w:t>
            </w:r>
          </w:p>
        </w:tc>
      </w:tr>
      <w:tr w:rsidR="001F4955" w:rsidRPr="001F4955" w14:paraId="6E011DBC" w14:textId="77777777" w:rsidTr="00390D3E">
        <w:tc>
          <w:tcPr>
            <w:tcW w:w="2268" w:type="dxa"/>
            <w:tcBorders>
              <w:top w:val="nil"/>
              <w:left w:val="nil"/>
              <w:bottom w:val="nil"/>
              <w:right w:val="single" w:sz="18" w:space="0" w:color="C00000"/>
            </w:tcBorders>
            <w:shd w:val="clear" w:color="auto" w:fill="auto"/>
            <w:vAlign w:val="center"/>
          </w:tcPr>
          <w:p w14:paraId="6CCD91C2" w14:textId="77777777" w:rsidR="001F4955" w:rsidRPr="00C935A5" w:rsidRDefault="001F4955" w:rsidP="001F4955">
            <w:pPr>
              <w:spacing w:before="40" w:after="40"/>
              <w:rPr>
                <w:rFonts w:cs="Arial"/>
                <w:sz w:val="18"/>
                <w:szCs w:val="18"/>
              </w:rPr>
            </w:pPr>
            <w:r w:rsidRPr="00C935A5">
              <w:rPr>
                <w:rFonts w:cs="Arial"/>
                <w:sz w:val="18"/>
                <w:szCs w:val="18"/>
              </w:rPr>
              <w:t>Indigo S</w:t>
            </w:r>
          </w:p>
        </w:tc>
        <w:tc>
          <w:tcPr>
            <w:tcW w:w="1134" w:type="dxa"/>
            <w:tcBorders>
              <w:top w:val="nil"/>
              <w:left w:val="single" w:sz="18" w:space="0" w:color="C00000"/>
              <w:bottom w:val="nil"/>
              <w:right w:val="nil"/>
            </w:tcBorders>
            <w:shd w:val="clear" w:color="auto" w:fill="auto"/>
          </w:tcPr>
          <w:p w14:paraId="255DA887" w14:textId="19FEBE1B" w:rsidR="001F4955" w:rsidRPr="00C935A5" w:rsidRDefault="001F4955" w:rsidP="001F4955">
            <w:pPr>
              <w:spacing w:before="40" w:after="20"/>
              <w:jc w:val="center"/>
              <w:rPr>
                <w:rFonts w:cs="Arial"/>
                <w:sz w:val="18"/>
                <w:szCs w:val="18"/>
              </w:rPr>
            </w:pPr>
            <w:r w:rsidRPr="001F4955">
              <w:rPr>
                <w:rFonts w:cs="Arial"/>
                <w:sz w:val="18"/>
                <w:szCs w:val="18"/>
              </w:rPr>
              <w:t>1.433</w:t>
            </w:r>
          </w:p>
        </w:tc>
        <w:tc>
          <w:tcPr>
            <w:tcW w:w="1134" w:type="dxa"/>
            <w:tcBorders>
              <w:top w:val="nil"/>
              <w:left w:val="nil"/>
              <w:bottom w:val="nil"/>
              <w:right w:val="nil"/>
            </w:tcBorders>
            <w:shd w:val="clear" w:color="auto" w:fill="auto"/>
          </w:tcPr>
          <w:p w14:paraId="15170FFF" w14:textId="5CCFCA38" w:rsidR="001F4955" w:rsidRPr="00C935A5" w:rsidRDefault="001F4955" w:rsidP="001F4955">
            <w:pPr>
              <w:spacing w:before="40" w:after="20"/>
              <w:jc w:val="center"/>
              <w:rPr>
                <w:rFonts w:cs="Arial"/>
                <w:sz w:val="18"/>
                <w:szCs w:val="18"/>
              </w:rPr>
            </w:pPr>
            <w:r w:rsidRPr="001F4955">
              <w:rPr>
                <w:rFonts w:cs="Arial"/>
                <w:sz w:val="18"/>
                <w:szCs w:val="18"/>
              </w:rPr>
              <w:t>1.418</w:t>
            </w:r>
          </w:p>
        </w:tc>
        <w:tc>
          <w:tcPr>
            <w:tcW w:w="1134" w:type="dxa"/>
            <w:tcBorders>
              <w:top w:val="nil"/>
              <w:left w:val="nil"/>
              <w:bottom w:val="nil"/>
              <w:right w:val="nil"/>
            </w:tcBorders>
          </w:tcPr>
          <w:p w14:paraId="30CD7205" w14:textId="2A8DAEAF" w:rsidR="001F4955" w:rsidRPr="00C935A5" w:rsidRDefault="001F4955" w:rsidP="001F4955">
            <w:pPr>
              <w:spacing w:before="40" w:after="20"/>
              <w:jc w:val="center"/>
              <w:rPr>
                <w:rFonts w:cs="Arial"/>
                <w:sz w:val="18"/>
                <w:szCs w:val="18"/>
              </w:rPr>
            </w:pPr>
            <w:r w:rsidRPr="001F4955">
              <w:rPr>
                <w:rFonts w:cs="Arial"/>
                <w:sz w:val="18"/>
                <w:szCs w:val="18"/>
              </w:rPr>
              <w:t>1.414</w:t>
            </w:r>
          </w:p>
        </w:tc>
        <w:tc>
          <w:tcPr>
            <w:tcW w:w="1134" w:type="dxa"/>
            <w:tcBorders>
              <w:top w:val="nil"/>
              <w:left w:val="nil"/>
              <w:bottom w:val="nil"/>
              <w:right w:val="nil"/>
            </w:tcBorders>
          </w:tcPr>
          <w:p w14:paraId="09BF315A" w14:textId="187333C3" w:rsidR="001F4955" w:rsidRPr="00C935A5" w:rsidRDefault="001F4955" w:rsidP="001F4955">
            <w:pPr>
              <w:spacing w:before="40" w:after="20"/>
              <w:jc w:val="center"/>
              <w:rPr>
                <w:rFonts w:cs="Arial"/>
                <w:sz w:val="18"/>
                <w:szCs w:val="18"/>
              </w:rPr>
            </w:pPr>
            <w:r w:rsidRPr="001F4955">
              <w:rPr>
                <w:rFonts w:cs="Arial"/>
                <w:sz w:val="18"/>
                <w:szCs w:val="18"/>
              </w:rPr>
              <w:t>1.430</w:t>
            </w:r>
          </w:p>
        </w:tc>
        <w:tc>
          <w:tcPr>
            <w:tcW w:w="1134" w:type="dxa"/>
            <w:tcBorders>
              <w:top w:val="nil"/>
              <w:left w:val="nil"/>
              <w:bottom w:val="nil"/>
              <w:right w:val="nil"/>
            </w:tcBorders>
          </w:tcPr>
          <w:p w14:paraId="549BEF20" w14:textId="16957E8F" w:rsidR="001F4955" w:rsidRPr="00C935A5" w:rsidRDefault="001F4955" w:rsidP="001F4955">
            <w:pPr>
              <w:spacing w:before="40" w:after="20"/>
              <w:jc w:val="center"/>
              <w:rPr>
                <w:rFonts w:cs="Arial"/>
                <w:sz w:val="18"/>
                <w:szCs w:val="18"/>
              </w:rPr>
            </w:pPr>
            <w:r w:rsidRPr="001F4955">
              <w:rPr>
                <w:rFonts w:cs="Arial"/>
                <w:sz w:val="18"/>
                <w:szCs w:val="18"/>
              </w:rPr>
              <w:t>1.393</w:t>
            </w:r>
          </w:p>
        </w:tc>
        <w:tc>
          <w:tcPr>
            <w:tcW w:w="1134" w:type="dxa"/>
            <w:tcBorders>
              <w:top w:val="nil"/>
              <w:left w:val="nil"/>
              <w:bottom w:val="nil"/>
              <w:right w:val="nil"/>
            </w:tcBorders>
            <w:shd w:val="clear" w:color="auto" w:fill="auto"/>
          </w:tcPr>
          <w:p w14:paraId="7D317923" w14:textId="0024E8B4" w:rsidR="001F4955" w:rsidRPr="00C935A5" w:rsidRDefault="001F4955" w:rsidP="001F4955">
            <w:pPr>
              <w:spacing w:before="40" w:after="20"/>
              <w:jc w:val="center"/>
              <w:rPr>
                <w:rFonts w:cs="Arial"/>
                <w:sz w:val="18"/>
                <w:szCs w:val="18"/>
              </w:rPr>
            </w:pPr>
            <w:r w:rsidRPr="001F4955">
              <w:rPr>
                <w:rFonts w:cs="Arial"/>
                <w:sz w:val="18"/>
                <w:szCs w:val="18"/>
              </w:rPr>
              <w:t>1.417</w:t>
            </w:r>
          </w:p>
        </w:tc>
      </w:tr>
      <w:tr w:rsidR="001F4955" w:rsidRPr="001F4955" w14:paraId="50EA0681" w14:textId="77777777" w:rsidTr="00390D3E">
        <w:tc>
          <w:tcPr>
            <w:tcW w:w="2268" w:type="dxa"/>
            <w:tcBorders>
              <w:top w:val="nil"/>
              <w:left w:val="nil"/>
              <w:bottom w:val="nil"/>
              <w:right w:val="single" w:sz="18" w:space="0" w:color="C00000"/>
            </w:tcBorders>
            <w:shd w:val="clear" w:color="auto" w:fill="auto"/>
            <w:vAlign w:val="center"/>
          </w:tcPr>
          <w:p w14:paraId="3BDEB666" w14:textId="77777777" w:rsidR="001F4955" w:rsidRPr="00C935A5" w:rsidRDefault="001F4955" w:rsidP="001F4955">
            <w:pPr>
              <w:spacing w:before="40" w:after="40"/>
              <w:rPr>
                <w:rFonts w:cs="Arial"/>
                <w:sz w:val="18"/>
                <w:szCs w:val="18"/>
              </w:rPr>
            </w:pPr>
            <w:r w:rsidRPr="00C935A5">
              <w:rPr>
                <w:rFonts w:cs="Arial"/>
                <w:sz w:val="18"/>
                <w:szCs w:val="18"/>
              </w:rPr>
              <w:t>Kingston C</w:t>
            </w:r>
          </w:p>
        </w:tc>
        <w:tc>
          <w:tcPr>
            <w:tcW w:w="1134" w:type="dxa"/>
            <w:tcBorders>
              <w:top w:val="nil"/>
              <w:left w:val="single" w:sz="18" w:space="0" w:color="C00000"/>
              <w:bottom w:val="nil"/>
              <w:right w:val="nil"/>
            </w:tcBorders>
            <w:shd w:val="clear" w:color="auto" w:fill="auto"/>
          </w:tcPr>
          <w:p w14:paraId="6A083FB1" w14:textId="22FFF013"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598064EE" w14:textId="4FA9C299"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2DACF36D" w14:textId="3E9B4A90"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35CD3DF7" w14:textId="66884E20"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5F0364D4" w14:textId="162A1D56"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203FF6C1" w14:textId="68B41B72"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112CF5A5" w14:textId="77777777" w:rsidTr="00390D3E">
        <w:tc>
          <w:tcPr>
            <w:tcW w:w="2268" w:type="dxa"/>
            <w:tcBorders>
              <w:top w:val="nil"/>
              <w:left w:val="nil"/>
              <w:bottom w:val="nil"/>
              <w:right w:val="single" w:sz="18" w:space="0" w:color="C00000"/>
            </w:tcBorders>
            <w:shd w:val="clear" w:color="auto" w:fill="auto"/>
            <w:vAlign w:val="center"/>
          </w:tcPr>
          <w:p w14:paraId="3D086C23" w14:textId="77777777" w:rsidR="001F4955" w:rsidRPr="00C935A5" w:rsidRDefault="001F4955" w:rsidP="001F4955">
            <w:pPr>
              <w:spacing w:before="40" w:after="40"/>
              <w:rPr>
                <w:rFonts w:cs="Arial"/>
                <w:sz w:val="18"/>
                <w:szCs w:val="18"/>
              </w:rPr>
            </w:pPr>
            <w:r w:rsidRPr="00C935A5">
              <w:rPr>
                <w:rFonts w:cs="Arial"/>
                <w:sz w:val="18"/>
                <w:szCs w:val="18"/>
              </w:rPr>
              <w:t>Knox C</w:t>
            </w:r>
          </w:p>
        </w:tc>
        <w:tc>
          <w:tcPr>
            <w:tcW w:w="1134" w:type="dxa"/>
            <w:tcBorders>
              <w:top w:val="nil"/>
              <w:left w:val="single" w:sz="18" w:space="0" w:color="C00000"/>
              <w:bottom w:val="nil"/>
              <w:right w:val="nil"/>
            </w:tcBorders>
            <w:shd w:val="clear" w:color="auto" w:fill="auto"/>
          </w:tcPr>
          <w:p w14:paraId="07295C6D" w14:textId="608DCEE3"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58CB6FAD" w14:textId="3B46B893"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0F8834E4" w14:textId="2323BEA3"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2916ADE7" w14:textId="2D5547E3"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7761B7A9" w14:textId="3BB38CAF"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7ACFCE5E" w14:textId="7228D868"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1088299D" w14:textId="77777777" w:rsidTr="00390D3E">
        <w:tc>
          <w:tcPr>
            <w:tcW w:w="2268" w:type="dxa"/>
            <w:tcBorders>
              <w:top w:val="nil"/>
              <w:left w:val="nil"/>
              <w:bottom w:val="nil"/>
              <w:right w:val="single" w:sz="18" w:space="0" w:color="C00000"/>
            </w:tcBorders>
            <w:shd w:val="clear" w:color="auto" w:fill="auto"/>
            <w:vAlign w:val="center"/>
          </w:tcPr>
          <w:p w14:paraId="04D87A69" w14:textId="77777777" w:rsidR="001F4955" w:rsidRPr="00C935A5" w:rsidRDefault="001F4955" w:rsidP="001F4955">
            <w:pPr>
              <w:spacing w:before="40" w:after="40"/>
              <w:rPr>
                <w:rFonts w:cs="Arial"/>
                <w:sz w:val="18"/>
                <w:szCs w:val="18"/>
              </w:rPr>
            </w:pPr>
            <w:r w:rsidRPr="00C935A5">
              <w:rPr>
                <w:rFonts w:cs="Arial"/>
                <w:sz w:val="18"/>
                <w:szCs w:val="18"/>
              </w:rPr>
              <w:t>Latrobe C</w:t>
            </w:r>
          </w:p>
        </w:tc>
        <w:tc>
          <w:tcPr>
            <w:tcW w:w="1134" w:type="dxa"/>
            <w:tcBorders>
              <w:top w:val="nil"/>
              <w:left w:val="single" w:sz="18" w:space="0" w:color="C00000"/>
              <w:bottom w:val="nil"/>
              <w:right w:val="nil"/>
            </w:tcBorders>
            <w:shd w:val="clear" w:color="auto" w:fill="auto"/>
          </w:tcPr>
          <w:p w14:paraId="7FDCBBD9" w14:textId="24030EE2" w:rsidR="001F4955" w:rsidRPr="00C935A5" w:rsidRDefault="001F4955" w:rsidP="001F4955">
            <w:pPr>
              <w:spacing w:before="40" w:after="20"/>
              <w:jc w:val="center"/>
              <w:rPr>
                <w:rFonts w:cs="Arial"/>
                <w:sz w:val="18"/>
                <w:szCs w:val="18"/>
              </w:rPr>
            </w:pPr>
            <w:r w:rsidRPr="001F4955">
              <w:rPr>
                <w:rFonts w:cs="Arial"/>
                <w:sz w:val="18"/>
                <w:szCs w:val="18"/>
              </w:rPr>
              <w:t>1.201</w:t>
            </w:r>
          </w:p>
        </w:tc>
        <w:tc>
          <w:tcPr>
            <w:tcW w:w="1134" w:type="dxa"/>
            <w:tcBorders>
              <w:top w:val="nil"/>
              <w:left w:val="nil"/>
              <w:bottom w:val="nil"/>
              <w:right w:val="nil"/>
            </w:tcBorders>
            <w:shd w:val="clear" w:color="auto" w:fill="auto"/>
          </w:tcPr>
          <w:p w14:paraId="521F6C64" w14:textId="245ECCBE" w:rsidR="001F4955" w:rsidRPr="00C935A5" w:rsidRDefault="001F4955" w:rsidP="001F4955">
            <w:pPr>
              <w:spacing w:before="40" w:after="20"/>
              <w:jc w:val="center"/>
              <w:rPr>
                <w:rFonts w:cs="Arial"/>
                <w:sz w:val="18"/>
                <w:szCs w:val="18"/>
              </w:rPr>
            </w:pPr>
            <w:r w:rsidRPr="001F4955">
              <w:rPr>
                <w:rFonts w:cs="Arial"/>
                <w:sz w:val="18"/>
                <w:szCs w:val="18"/>
              </w:rPr>
              <w:t>1.188</w:t>
            </w:r>
          </w:p>
        </w:tc>
        <w:tc>
          <w:tcPr>
            <w:tcW w:w="1134" w:type="dxa"/>
            <w:tcBorders>
              <w:top w:val="nil"/>
              <w:left w:val="nil"/>
              <w:bottom w:val="nil"/>
              <w:right w:val="nil"/>
            </w:tcBorders>
          </w:tcPr>
          <w:p w14:paraId="1A8E1C36" w14:textId="63E16A4A" w:rsidR="001F4955" w:rsidRPr="00C935A5" w:rsidRDefault="001F4955" w:rsidP="001F4955">
            <w:pPr>
              <w:spacing w:before="40" w:after="20"/>
              <w:jc w:val="center"/>
              <w:rPr>
                <w:rFonts w:cs="Arial"/>
                <w:sz w:val="18"/>
                <w:szCs w:val="18"/>
              </w:rPr>
            </w:pPr>
            <w:r w:rsidRPr="001F4955">
              <w:rPr>
                <w:rFonts w:cs="Arial"/>
                <w:sz w:val="18"/>
                <w:szCs w:val="18"/>
              </w:rPr>
              <w:t>1.185</w:t>
            </w:r>
          </w:p>
        </w:tc>
        <w:tc>
          <w:tcPr>
            <w:tcW w:w="1134" w:type="dxa"/>
            <w:tcBorders>
              <w:top w:val="nil"/>
              <w:left w:val="nil"/>
              <w:bottom w:val="nil"/>
              <w:right w:val="nil"/>
            </w:tcBorders>
          </w:tcPr>
          <w:p w14:paraId="1A4877C6" w14:textId="59B78DD8" w:rsidR="001F4955" w:rsidRPr="00C935A5" w:rsidRDefault="001F4955" w:rsidP="001F4955">
            <w:pPr>
              <w:spacing w:before="40" w:after="20"/>
              <w:jc w:val="center"/>
              <w:rPr>
                <w:rFonts w:cs="Arial"/>
                <w:sz w:val="18"/>
                <w:szCs w:val="18"/>
              </w:rPr>
            </w:pPr>
            <w:r w:rsidRPr="001F4955">
              <w:rPr>
                <w:rFonts w:cs="Arial"/>
                <w:sz w:val="18"/>
                <w:szCs w:val="18"/>
              </w:rPr>
              <w:t>1.198</w:t>
            </w:r>
          </w:p>
        </w:tc>
        <w:tc>
          <w:tcPr>
            <w:tcW w:w="1134" w:type="dxa"/>
            <w:tcBorders>
              <w:top w:val="nil"/>
              <w:left w:val="nil"/>
              <w:bottom w:val="nil"/>
              <w:right w:val="nil"/>
            </w:tcBorders>
          </w:tcPr>
          <w:p w14:paraId="58DCFBF6" w14:textId="71C9860F" w:rsidR="001F4955" w:rsidRPr="00C935A5" w:rsidRDefault="001F4955" w:rsidP="001F4955">
            <w:pPr>
              <w:spacing w:before="40" w:after="20"/>
              <w:jc w:val="center"/>
              <w:rPr>
                <w:rFonts w:cs="Arial"/>
                <w:sz w:val="18"/>
                <w:szCs w:val="18"/>
              </w:rPr>
            </w:pPr>
            <w:r w:rsidRPr="001F4955">
              <w:rPr>
                <w:rFonts w:cs="Arial"/>
                <w:sz w:val="18"/>
                <w:szCs w:val="18"/>
              </w:rPr>
              <w:t>1.167</w:t>
            </w:r>
          </w:p>
        </w:tc>
        <w:tc>
          <w:tcPr>
            <w:tcW w:w="1134" w:type="dxa"/>
            <w:tcBorders>
              <w:top w:val="nil"/>
              <w:left w:val="nil"/>
              <w:bottom w:val="nil"/>
              <w:right w:val="nil"/>
            </w:tcBorders>
            <w:shd w:val="clear" w:color="auto" w:fill="auto"/>
          </w:tcPr>
          <w:p w14:paraId="30BAFCFC" w14:textId="5B28F18C" w:rsidR="001F4955" w:rsidRPr="00C935A5" w:rsidRDefault="001F4955" w:rsidP="001F4955">
            <w:pPr>
              <w:spacing w:before="40" w:after="20"/>
              <w:jc w:val="center"/>
              <w:rPr>
                <w:rFonts w:cs="Arial"/>
                <w:sz w:val="18"/>
                <w:szCs w:val="18"/>
              </w:rPr>
            </w:pPr>
            <w:r w:rsidRPr="001F4955">
              <w:rPr>
                <w:rFonts w:cs="Arial"/>
                <w:sz w:val="18"/>
                <w:szCs w:val="18"/>
              </w:rPr>
              <w:t>1.187</w:t>
            </w:r>
          </w:p>
        </w:tc>
      </w:tr>
      <w:tr w:rsidR="001F4955" w:rsidRPr="001F4955" w14:paraId="2ADC7680" w14:textId="77777777" w:rsidTr="00390D3E">
        <w:tc>
          <w:tcPr>
            <w:tcW w:w="2268" w:type="dxa"/>
            <w:tcBorders>
              <w:top w:val="nil"/>
              <w:left w:val="nil"/>
              <w:bottom w:val="nil"/>
              <w:right w:val="single" w:sz="18" w:space="0" w:color="C00000"/>
            </w:tcBorders>
            <w:shd w:val="clear" w:color="auto" w:fill="auto"/>
            <w:vAlign w:val="center"/>
          </w:tcPr>
          <w:p w14:paraId="52B12C3F" w14:textId="77777777" w:rsidR="001F4955" w:rsidRPr="00C935A5" w:rsidRDefault="001F4955" w:rsidP="001F4955">
            <w:pPr>
              <w:spacing w:before="40" w:after="40"/>
              <w:rPr>
                <w:rFonts w:cs="Arial"/>
                <w:sz w:val="18"/>
                <w:szCs w:val="18"/>
              </w:rPr>
            </w:pPr>
            <w:r w:rsidRPr="00C935A5">
              <w:rPr>
                <w:rFonts w:cs="Arial"/>
                <w:sz w:val="18"/>
                <w:szCs w:val="18"/>
              </w:rPr>
              <w:t>Loddon S</w:t>
            </w:r>
          </w:p>
        </w:tc>
        <w:tc>
          <w:tcPr>
            <w:tcW w:w="1134" w:type="dxa"/>
            <w:tcBorders>
              <w:top w:val="nil"/>
              <w:left w:val="single" w:sz="18" w:space="0" w:color="C00000"/>
              <w:bottom w:val="nil"/>
              <w:right w:val="nil"/>
            </w:tcBorders>
            <w:shd w:val="clear" w:color="auto" w:fill="auto"/>
          </w:tcPr>
          <w:p w14:paraId="71FB6046" w14:textId="4CC76AB0" w:rsidR="001F4955" w:rsidRPr="00C935A5" w:rsidRDefault="001F4955" w:rsidP="001F4955">
            <w:pPr>
              <w:spacing w:before="40" w:after="20"/>
              <w:jc w:val="center"/>
              <w:rPr>
                <w:rFonts w:cs="Arial"/>
                <w:sz w:val="18"/>
                <w:szCs w:val="18"/>
              </w:rPr>
            </w:pPr>
            <w:r w:rsidRPr="001F4955">
              <w:rPr>
                <w:rFonts w:cs="Arial"/>
                <w:sz w:val="18"/>
                <w:szCs w:val="18"/>
              </w:rPr>
              <w:t>1.620</w:t>
            </w:r>
          </w:p>
        </w:tc>
        <w:tc>
          <w:tcPr>
            <w:tcW w:w="1134" w:type="dxa"/>
            <w:tcBorders>
              <w:top w:val="nil"/>
              <w:left w:val="nil"/>
              <w:bottom w:val="nil"/>
              <w:right w:val="nil"/>
            </w:tcBorders>
            <w:shd w:val="clear" w:color="auto" w:fill="auto"/>
          </w:tcPr>
          <w:p w14:paraId="53A95324" w14:textId="1954D22F" w:rsidR="001F4955" w:rsidRPr="00C935A5" w:rsidRDefault="001F4955" w:rsidP="001F4955">
            <w:pPr>
              <w:spacing w:before="40" w:after="20"/>
              <w:jc w:val="center"/>
              <w:rPr>
                <w:rFonts w:cs="Arial"/>
                <w:sz w:val="18"/>
                <w:szCs w:val="18"/>
              </w:rPr>
            </w:pPr>
            <w:r w:rsidRPr="001F4955">
              <w:rPr>
                <w:rFonts w:cs="Arial"/>
                <w:sz w:val="18"/>
                <w:szCs w:val="18"/>
              </w:rPr>
              <w:t>1.603</w:t>
            </w:r>
          </w:p>
        </w:tc>
        <w:tc>
          <w:tcPr>
            <w:tcW w:w="1134" w:type="dxa"/>
            <w:tcBorders>
              <w:top w:val="nil"/>
              <w:left w:val="nil"/>
              <w:bottom w:val="nil"/>
              <w:right w:val="nil"/>
            </w:tcBorders>
          </w:tcPr>
          <w:p w14:paraId="21E773B5" w14:textId="66100C4B" w:rsidR="001F4955" w:rsidRPr="00C935A5" w:rsidRDefault="001F4955" w:rsidP="001F4955">
            <w:pPr>
              <w:spacing w:before="40" w:after="20"/>
              <w:jc w:val="center"/>
              <w:rPr>
                <w:rFonts w:cs="Arial"/>
                <w:sz w:val="18"/>
                <w:szCs w:val="18"/>
              </w:rPr>
            </w:pPr>
            <w:r w:rsidRPr="001F4955">
              <w:rPr>
                <w:rFonts w:cs="Arial"/>
                <w:sz w:val="18"/>
                <w:szCs w:val="18"/>
              </w:rPr>
              <w:t>1.599</w:t>
            </w:r>
          </w:p>
        </w:tc>
        <w:tc>
          <w:tcPr>
            <w:tcW w:w="1134" w:type="dxa"/>
            <w:tcBorders>
              <w:top w:val="nil"/>
              <w:left w:val="nil"/>
              <w:bottom w:val="nil"/>
              <w:right w:val="nil"/>
            </w:tcBorders>
          </w:tcPr>
          <w:p w14:paraId="2F5599B7" w14:textId="10B4946E" w:rsidR="001F4955" w:rsidRPr="00C935A5" w:rsidRDefault="001F4955" w:rsidP="001F4955">
            <w:pPr>
              <w:spacing w:before="40" w:after="20"/>
              <w:jc w:val="center"/>
              <w:rPr>
                <w:rFonts w:cs="Arial"/>
                <w:sz w:val="18"/>
                <w:szCs w:val="18"/>
              </w:rPr>
            </w:pPr>
            <w:r w:rsidRPr="001F4955">
              <w:rPr>
                <w:rFonts w:cs="Arial"/>
                <w:sz w:val="18"/>
                <w:szCs w:val="18"/>
              </w:rPr>
              <w:t>1.616</w:t>
            </w:r>
          </w:p>
        </w:tc>
        <w:tc>
          <w:tcPr>
            <w:tcW w:w="1134" w:type="dxa"/>
            <w:tcBorders>
              <w:top w:val="nil"/>
              <w:left w:val="nil"/>
              <w:bottom w:val="nil"/>
              <w:right w:val="nil"/>
            </w:tcBorders>
          </w:tcPr>
          <w:p w14:paraId="474EA23F" w14:textId="7AAF0B1C" w:rsidR="001F4955" w:rsidRPr="00C935A5" w:rsidRDefault="001F4955" w:rsidP="001F4955">
            <w:pPr>
              <w:spacing w:before="40" w:after="20"/>
              <w:jc w:val="center"/>
              <w:rPr>
                <w:rFonts w:cs="Arial"/>
                <w:sz w:val="18"/>
                <w:szCs w:val="18"/>
              </w:rPr>
            </w:pPr>
            <w:r w:rsidRPr="001F4955">
              <w:rPr>
                <w:rFonts w:cs="Arial"/>
                <w:sz w:val="18"/>
                <w:szCs w:val="18"/>
              </w:rPr>
              <w:t>1.575</w:t>
            </w:r>
          </w:p>
        </w:tc>
        <w:tc>
          <w:tcPr>
            <w:tcW w:w="1134" w:type="dxa"/>
            <w:tcBorders>
              <w:top w:val="nil"/>
              <w:left w:val="nil"/>
              <w:bottom w:val="nil"/>
              <w:right w:val="nil"/>
            </w:tcBorders>
            <w:shd w:val="clear" w:color="auto" w:fill="auto"/>
          </w:tcPr>
          <w:p w14:paraId="2EB32D45" w14:textId="284A387F" w:rsidR="001F4955" w:rsidRPr="00C935A5" w:rsidRDefault="001F4955" w:rsidP="001F4955">
            <w:pPr>
              <w:spacing w:before="40" w:after="20"/>
              <w:jc w:val="center"/>
              <w:rPr>
                <w:rFonts w:cs="Arial"/>
                <w:sz w:val="18"/>
                <w:szCs w:val="18"/>
              </w:rPr>
            </w:pPr>
            <w:r w:rsidRPr="001F4955">
              <w:rPr>
                <w:rFonts w:cs="Arial"/>
                <w:sz w:val="18"/>
                <w:szCs w:val="18"/>
              </w:rPr>
              <w:t>1.602</w:t>
            </w:r>
          </w:p>
        </w:tc>
      </w:tr>
    </w:tbl>
    <w:p w14:paraId="66BADC72" w14:textId="58B5DFAE" w:rsidR="0006670B" w:rsidRPr="00C935A5" w:rsidRDefault="0006670B" w:rsidP="00FF36E8">
      <w:pPr>
        <w:spacing w:before="40" w:after="20"/>
        <w:rPr>
          <w:rFonts w:cs="Arial"/>
          <w:sz w:val="18"/>
          <w:szCs w:val="18"/>
        </w:rPr>
      </w:pPr>
    </w:p>
    <w:p w14:paraId="5452ED0D" w14:textId="29DD0BFC" w:rsidR="00A009D7"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Pr="00CF4B38">
        <w:rPr>
          <w:rFonts w:cs="Arial"/>
          <w:i/>
          <w:sz w:val="16"/>
          <w:szCs w:val="16"/>
        </w:rPr>
        <w:t xml:space="preserve"> rate to take account of part-time residents.</w:t>
      </w:r>
      <w:r w:rsidRPr="00C935A5">
        <w:rPr>
          <w:rFonts w:cs="Arial"/>
          <w:i/>
          <w:sz w:val="16"/>
          <w:szCs w:val="16"/>
        </w:rPr>
        <w:t xml:space="preserve">  </w:t>
      </w:r>
    </w:p>
    <w:p w14:paraId="29A7FA5A"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2C3C089E" w14:textId="5BDAF25E" w:rsidR="00961975" w:rsidRPr="00C935A5" w:rsidRDefault="00E02B3C" w:rsidP="00E02B3C">
      <w:pPr>
        <w:pStyle w:val="VGC-Head10"/>
      </w:pPr>
      <w:r>
        <w:t>2023-24</w:t>
      </w:r>
      <w:r w:rsidR="00A97ABE" w:rsidRPr="00C935A5">
        <w:t xml:space="preserve"> </w:t>
      </w:r>
      <w:r w:rsidR="00961975" w:rsidRPr="00C935A5">
        <w:t>General Purpose Grants</w:t>
      </w:r>
      <w:r w:rsidR="00CE4507" w:rsidRPr="00C935A5">
        <w:tab/>
        <w:t>Appendix 4</w:t>
      </w:r>
    </w:p>
    <w:p w14:paraId="16235889" w14:textId="7693B7A6" w:rsidR="00961975" w:rsidRPr="00C935A5" w:rsidRDefault="004F1184" w:rsidP="00E02B3C">
      <w:pPr>
        <w:pStyle w:val="VGC-Head2"/>
      </w:pPr>
      <w:r w:rsidRPr="00C935A5">
        <w:tab/>
      </w:r>
      <w:r w:rsidR="00961975" w:rsidRPr="00C935A5">
        <w:t xml:space="preserve">D.  Cost Adjustors - </w:t>
      </w:r>
      <w:r w:rsidR="002A2397" w:rsidRPr="00C935A5">
        <w:t>Index</w:t>
      </w:r>
    </w:p>
    <w:p w14:paraId="65085004" w14:textId="77777777" w:rsidR="00DA542E" w:rsidRPr="00C935A5" w:rsidRDefault="00DA542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C935A5" w14:paraId="58CC0667" w14:textId="77777777" w:rsidTr="00DD07A4">
        <w:tc>
          <w:tcPr>
            <w:tcW w:w="2268" w:type="dxa"/>
            <w:tcBorders>
              <w:top w:val="nil"/>
              <w:left w:val="nil"/>
              <w:bottom w:val="nil"/>
              <w:right w:val="single" w:sz="18" w:space="0" w:color="C00000"/>
            </w:tcBorders>
            <w:shd w:val="clear" w:color="auto" w:fill="auto"/>
            <w:vAlign w:val="bottom"/>
          </w:tcPr>
          <w:p w14:paraId="0AF297E7"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3741" w:type="dxa"/>
            <w:gridSpan w:val="3"/>
            <w:tcBorders>
              <w:top w:val="nil"/>
              <w:left w:val="single" w:sz="18" w:space="0" w:color="C00000"/>
              <w:bottom w:val="single" w:sz="8" w:space="0" w:color="C00000"/>
            </w:tcBorders>
            <w:shd w:val="clear" w:color="auto" w:fill="auto"/>
            <w:vAlign w:val="bottom"/>
          </w:tcPr>
          <w:p w14:paraId="17BA225B" w14:textId="581F7D1C" w:rsidR="009E2B93" w:rsidRPr="00C935A5" w:rsidRDefault="009E2B93" w:rsidP="008001AD">
            <w:pPr>
              <w:spacing w:before="40" w:after="20"/>
              <w:jc w:val="center"/>
              <w:rPr>
                <w:rFonts w:cs="Arial"/>
                <w:b/>
                <w:sz w:val="18"/>
                <w:szCs w:val="18"/>
              </w:rPr>
            </w:pPr>
            <w:r w:rsidRPr="00C935A5">
              <w:rPr>
                <w:rFonts w:cs="Arial"/>
                <w:b/>
                <w:sz w:val="18"/>
                <w:szCs w:val="18"/>
              </w:rPr>
              <w:t>Population Growth</w:t>
            </w:r>
          </w:p>
        </w:tc>
        <w:tc>
          <w:tcPr>
            <w:tcW w:w="170" w:type="dxa"/>
            <w:vMerge w:val="restart"/>
            <w:tcBorders>
              <w:top w:val="nil"/>
              <w:left w:val="nil"/>
              <w:bottom w:val="single" w:sz="8" w:space="0" w:color="C00000"/>
              <w:right w:val="nil"/>
            </w:tcBorders>
            <w:vAlign w:val="bottom"/>
          </w:tcPr>
          <w:p w14:paraId="5AC4C1B1" w14:textId="77777777" w:rsidR="009E2B93" w:rsidRPr="00C935A5" w:rsidRDefault="009E2B93" w:rsidP="008001AD">
            <w:pPr>
              <w:spacing w:before="40" w:after="20"/>
              <w:jc w:val="center"/>
              <w:rPr>
                <w:rFonts w:cs="Arial"/>
                <w:b/>
                <w:sz w:val="18"/>
                <w:szCs w:val="18"/>
              </w:rPr>
            </w:pPr>
          </w:p>
        </w:tc>
        <w:tc>
          <w:tcPr>
            <w:tcW w:w="1247" w:type="dxa"/>
            <w:tcBorders>
              <w:top w:val="nil"/>
              <w:left w:val="nil"/>
              <w:bottom w:val="single" w:sz="8" w:space="0" w:color="C00000"/>
              <w:right w:val="nil"/>
            </w:tcBorders>
            <w:vAlign w:val="bottom"/>
          </w:tcPr>
          <w:p w14:paraId="49478BD3"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t>&lt; 6 years</w:t>
            </w:r>
          </w:p>
        </w:tc>
      </w:tr>
      <w:tr w:rsidR="009E2B93" w:rsidRPr="00C935A5" w14:paraId="28B25C2E" w14:textId="77777777" w:rsidTr="00DD07A4">
        <w:tc>
          <w:tcPr>
            <w:tcW w:w="2268" w:type="dxa"/>
            <w:tcBorders>
              <w:top w:val="nil"/>
              <w:left w:val="nil"/>
              <w:bottom w:val="nil"/>
              <w:right w:val="single" w:sz="18" w:space="0" w:color="C00000"/>
            </w:tcBorders>
            <w:shd w:val="clear" w:color="auto" w:fill="auto"/>
            <w:vAlign w:val="bottom"/>
          </w:tcPr>
          <w:p w14:paraId="261E74B6"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24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7970350B"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247" w:type="dxa"/>
            <w:tcBorders>
              <w:top w:val="single" w:sz="8" w:space="0" w:color="C00000"/>
              <w:left w:val="nil"/>
              <w:bottom w:val="single" w:sz="8" w:space="0" w:color="C00000"/>
              <w:right w:val="nil"/>
            </w:tcBorders>
          </w:tcPr>
          <w:p w14:paraId="50F4A36D" w14:textId="49FF646F"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(min 1</w:t>
            </w:r>
            <w:r w:rsidR="00967D17">
              <w:rPr>
                <w:rFonts w:cs="Arial"/>
                <w:sz w:val="16"/>
                <w:szCs w:val="16"/>
              </w:rPr>
              <w:t>7,</w:t>
            </w:r>
            <w:r w:rsidRPr="00C935A5">
              <w:rPr>
                <w:rFonts w:cs="Arial"/>
                <w:sz w:val="16"/>
                <w:szCs w:val="16"/>
              </w:rPr>
              <w:t>500)</w:t>
            </w:r>
          </w:p>
        </w:tc>
        <w:tc>
          <w:tcPr>
            <w:tcW w:w="1247" w:type="dxa"/>
            <w:tcBorders>
              <w:top w:val="single" w:sz="8" w:space="0" w:color="C00000"/>
              <w:left w:val="nil"/>
              <w:bottom w:val="single" w:sz="8" w:space="0" w:color="C00000"/>
              <w:right w:val="nil"/>
            </w:tcBorders>
            <w:tcMar>
              <w:left w:w="0" w:type="dxa"/>
              <w:right w:w="0" w:type="dxa"/>
            </w:tcMar>
            <w:vAlign w:val="bottom"/>
          </w:tcPr>
          <w:p w14:paraId="60AFD969" w14:textId="451DAA62"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(no min)</w:t>
            </w:r>
          </w:p>
        </w:tc>
        <w:tc>
          <w:tcPr>
            <w:tcW w:w="170" w:type="dxa"/>
            <w:vMerge/>
            <w:tcBorders>
              <w:top w:val="single" w:sz="8" w:space="0" w:color="C00000"/>
              <w:left w:val="nil"/>
              <w:bottom w:val="single" w:sz="8" w:space="0" w:color="C00000"/>
              <w:right w:val="nil"/>
            </w:tcBorders>
            <w:tcMar>
              <w:left w:w="0" w:type="dxa"/>
              <w:right w:w="0" w:type="dxa"/>
            </w:tcMar>
            <w:vAlign w:val="bottom"/>
          </w:tcPr>
          <w:p w14:paraId="55347912" w14:textId="77777777" w:rsidR="009E2B93" w:rsidRPr="00C935A5" w:rsidRDefault="009E2B93" w:rsidP="008001AD">
            <w:pPr>
              <w:spacing w:before="40" w:after="20"/>
              <w:jc w:val="center"/>
              <w:rPr>
                <w:rFonts w:cs="Arial"/>
                <w:sz w:val="16"/>
                <w:szCs w:val="16"/>
              </w:rPr>
            </w:pPr>
          </w:p>
        </w:tc>
        <w:tc>
          <w:tcPr>
            <w:tcW w:w="1247" w:type="dxa"/>
            <w:tcBorders>
              <w:top w:val="single" w:sz="8" w:space="0" w:color="C00000"/>
              <w:left w:val="nil"/>
              <w:bottom w:val="single" w:sz="8" w:space="0" w:color="C00000"/>
              <w:right w:val="nil"/>
            </w:tcBorders>
            <w:shd w:val="clear" w:color="auto" w:fill="auto"/>
            <w:tcMar>
              <w:left w:w="0" w:type="dxa"/>
              <w:right w:w="0" w:type="dxa"/>
            </w:tcMar>
            <w:vAlign w:val="bottom"/>
          </w:tcPr>
          <w:p w14:paraId="59157EE7"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r>
      <w:tr w:rsidR="001F4955" w:rsidRPr="001F4955" w14:paraId="581B6EE6" w14:textId="77777777" w:rsidTr="00F37326">
        <w:tc>
          <w:tcPr>
            <w:tcW w:w="2268" w:type="dxa"/>
            <w:tcBorders>
              <w:top w:val="nil"/>
              <w:left w:val="nil"/>
              <w:bottom w:val="nil"/>
              <w:right w:val="single" w:sz="18" w:space="0" w:color="C00000"/>
            </w:tcBorders>
            <w:shd w:val="clear" w:color="auto" w:fill="auto"/>
            <w:vAlign w:val="center"/>
          </w:tcPr>
          <w:p w14:paraId="5D8718A4" w14:textId="77777777" w:rsidR="001F4955" w:rsidRPr="00C935A5" w:rsidRDefault="001F4955" w:rsidP="001F4955">
            <w:pPr>
              <w:spacing w:before="40" w:after="40"/>
              <w:rPr>
                <w:rFonts w:cs="Arial"/>
                <w:sz w:val="18"/>
                <w:szCs w:val="18"/>
              </w:rPr>
            </w:pPr>
          </w:p>
        </w:tc>
        <w:tc>
          <w:tcPr>
            <w:tcW w:w="1247" w:type="dxa"/>
            <w:tcBorders>
              <w:top w:val="single" w:sz="8" w:space="0" w:color="C00000"/>
              <w:left w:val="single" w:sz="18" w:space="0" w:color="C00000"/>
              <w:bottom w:val="nil"/>
              <w:right w:val="nil"/>
            </w:tcBorders>
            <w:shd w:val="clear" w:color="auto" w:fill="auto"/>
          </w:tcPr>
          <w:p w14:paraId="22C933CE" w14:textId="0E2F0612" w:rsidR="001F4955" w:rsidRPr="00C935A5" w:rsidRDefault="001F4955" w:rsidP="001F4955">
            <w:pPr>
              <w:spacing w:before="40" w:after="20"/>
              <w:jc w:val="center"/>
              <w:rPr>
                <w:rFonts w:cs="Arial"/>
                <w:sz w:val="18"/>
                <w:szCs w:val="18"/>
              </w:rPr>
            </w:pPr>
          </w:p>
        </w:tc>
        <w:tc>
          <w:tcPr>
            <w:tcW w:w="1247" w:type="dxa"/>
            <w:tcBorders>
              <w:top w:val="single" w:sz="8" w:space="0" w:color="C00000"/>
              <w:left w:val="nil"/>
              <w:bottom w:val="nil"/>
              <w:right w:val="nil"/>
            </w:tcBorders>
          </w:tcPr>
          <w:p w14:paraId="118D1A57" w14:textId="13751839" w:rsidR="001F4955" w:rsidRPr="00C935A5" w:rsidRDefault="001F4955" w:rsidP="001F4955">
            <w:pPr>
              <w:spacing w:before="40" w:after="20"/>
              <w:jc w:val="center"/>
              <w:rPr>
                <w:rFonts w:cs="Arial"/>
                <w:sz w:val="18"/>
                <w:szCs w:val="18"/>
              </w:rPr>
            </w:pPr>
          </w:p>
        </w:tc>
        <w:tc>
          <w:tcPr>
            <w:tcW w:w="1247" w:type="dxa"/>
            <w:tcBorders>
              <w:top w:val="single" w:sz="8" w:space="0" w:color="C00000"/>
              <w:left w:val="nil"/>
              <w:bottom w:val="nil"/>
              <w:right w:val="nil"/>
            </w:tcBorders>
          </w:tcPr>
          <w:p w14:paraId="1BD532B7" w14:textId="744B9A8D" w:rsidR="001F4955" w:rsidRPr="00C935A5" w:rsidRDefault="001F4955" w:rsidP="001F4955">
            <w:pPr>
              <w:spacing w:before="40" w:after="20"/>
              <w:jc w:val="center"/>
              <w:rPr>
                <w:rFonts w:cs="Arial"/>
                <w:sz w:val="18"/>
                <w:szCs w:val="18"/>
              </w:rPr>
            </w:pPr>
          </w:p>
        </w:tc>
        <w:tc>
          <w:tcPr>
            <w:tcW w:w="170" w:type="dxa"/>
            <w:tcBorders>
              <w:top w:val="single" w:sz="8" w:space="0" w:color="C00000"/>
              <w:left w:val="nil"/>
              <w:bottom w:val="nil"/>
              <w:right w:val="nil"/>
            </w:tcBorders>
          </w:tcPr>
          <w:p w14:paraId="5D0757E4" w14:textId="38D881DA" w:rsidR="001F4955" w:rsidRPr="00C935A5" w:rsidRDefault="001F4955" w:rsidP="001F4955">
            <w:pPr>
              <w:spacing w:before="40" w:after="40"/>
              <w:jc w:val="center"/>
              <w:rPr>
                <w:rFonts w:cs="Arial"/>
                <w:sz w:val="18"/>
                <w:szCs w:val="18"/>
              </w:rPr>
            </w:pPr>
          </w:p>
        </w:tc>
        <w:tc>
          <w:tcPr>
            <w:tcW w:w="1247" w:type="dxa"/>
            <w:tcBorders>
              <w:top w:val="single" w:sz="8" w:space="0" w:color="C00000"/>
              <w:left w:val="nil"/>
              <w:bottom w:val="nil"/>
              <w:right w:val="nil"/>
            </w:tcBorders>
            <w:shd w:val="clear" w:color="auto" w:fill="auto"/>
          </w:tcPr>
          <w:p w14:paraId="7DC3B59E" w14:textId="6B714AB3" w:rsidR="001F4955" w:rsidRPr="00C935A5" w:rsidRDefault="001F4955" w:rsidP="001F4955">
            <w:pPr>
              <w:spacing w:before="40" w:after="40"/>
              <w:jc w:val="center"/>
              <w:rPr>
                <w:rFonts w:cs="Arial"/>
                <w:sz w:val="18"/>
                <w:szCs w:val="18"/>
              </w:rPr>
            </w:pPr>
          </w:p>
        </w:tc>
      </w:tr>
      <w:tr w:rsidR="001F4955" w:rsidRPr="001F4955" w14:paraId="731938CE" w14:textId="77777777" w:rsidTr="00F37326">
        <w:tc>
          <w:tcPr>
            <w:tcW w:w="2268" w:type="dxa"/>
            <w:tcBorders>
              <w:top w:val="nil"/>
              <w:left w:val="nil"/>
              <w:bottom w:val="nil"/>
              <w:right w:val="single" w:sz="18" w:space="0" w:color="C00000"/>
            </w:tcBorders>
            <w:shd w:val="clear" w:color="auto" w:fill="auto"/>
            <w:vAlign w:val="center"/>
          </w:tcPr>
          <w:p w14:paraId="2F7A5B2D" w14:textId="77777777" w:rsidR="001F4955" w:rsidRPr="00C935A5" w:rsidRDefault="001F4955" w:rsidP="001F4955">
            <w:pPr>
              <w:spacing w:before="40" w:after="40"/>
              <w:rPr>
                <w:rFonts w:cs="Arial"/>
                <w:sz w:val="18"/>
                <w:szCs w:val="18"/>
              </w:rPr>
            </w:pPr>
            <w:r w:rsidRPr="00C935A5">
              <w:rPr>
                <w:rFonts w:cs="Arial"/>
                <w:sz w:val="18"/>
                <w:szCs w:val="18"/>
              </w:rPr>
              <w:t>Alpine S</w:t>
            </w:r>
          </w:p>
        </w:tc>
        <w:tc>
          <w:tcPr>
            <w:tcW w:w="1247" w:type="dxa"/>
            <w:tcBorders>
              <w:top w:val="nil"/>
              <w:left w:val="single" w:sz="18" w:space="0" w:color="C00000"/>
              <w:bottom w:val="nil"/>
              <w:right w:val="nil"/>
            </w:tcBorders>
            <w:shd w:val="clear" w:color="auto" w:fill="auto"/>
          </w:tcPr>
          <w:p w14:paraId="04089D3A" w14:textId="5AB3F620" w:rsidR="001F4955" w:rsidRPr="00C935A5" w:rsidRDefault="001F4955" w:rsidP="001F4955">
            <w:pPr>
              <w:spacing w:before="40" w:after="20"/>
              <w:jc w:val="center"/>
              <w:rPr>
                <w:rFonts w:cs="Arial"/>
                <w:sz w:val="18"/>
                <w:szCs w:val="18"/>
              </w:rPr>
            </w:pPr>
            <w:r w:rsidRPr="001F4955">
              <w:rPr>
                <w:rFonts w:cs="Arial"/>
                <w:sz w:val="18"/>
                <w:szCs w:val="18"/>
              </w:rPr>
              <w:t>1.019</w:t>
            </w:r>
          </w:p>
        </w:tc>
        <w:tc>
          <w:tcPr>
            <w:tcW w:w="1247" w:type="dxa"/>
            <w:tcBorders>
              <w:top w:val="nil"/>
              <w:left w:val="nil"/>
              <w:bottom w:val="nil"/>
              <w:right w:val="nil"/>
            </w:tcBorders>
          </w:tcPr>
          <w:p w14:paraId="1EFD2F9B" w14:textId="44F60D81" w:rsidR="001F4955" w:rsidRPr="00C935A5" w:rsidRDefault="001F4955" w:rsidP="001F4955">
            <w:pPr>
              <w:spacing w:before="40" w:after="20"/>
              <w:jc w:val="center"/>
              <w:rPr>
                <w:rFonts w:cs="Arial"/>
                <w:sz w:val="18"/>
                <w:szCs w:val="18"/>
              </w:rPr>
            </w:pPr>
            <w:r w:rsidRPr="001F4955">
              <w:rPr>
                <w:rFonts w:cs="Arial"/>
                <w:sz w:val="18"/>
                <w:szCs w:val="18"/>
              </w:rPr>
              <w:t>1.016</w:t>
            </w:r>
          </w:p>
        </w:tc>
        <w:tc>
          <w:tcPr>
            <w:tcW w:w="1247" w:type="dxa"/>
            <w:tcBorders>
              <w:top w:val="nil"/>
              <w:left w:val="nil"/>
              <w:bottom w:val="nil"/>
              <w:right w:val="nil"/>
            </w:tcBorders>
          </w:tcPr>
          <w:p w14:paraId="59845F4F" w14:textId="2E70EC93" w:rsidR="001F4955" w:rsidRPr="00C935A5" w:rsidRDefault="001F4955" w:rsidP="001F4955">
            <w:pPr>
              <w:spacing w:before="40" w:after="20"/>
              <w:jc w:val="center"/>
              <w:rPr>
                <w:rFonts w:cs="Arial"/>
                <w:sz w:val="18"/>
                <w:szCs w:val="18"/>
              </w:rPr>
            </w:pPr>
            <w:r w:rsidRPr="001F4955">
              <w:rPr>
                <w:rFonts w:cs="Arial"/>
                <w:sz w:val="18"/>
                <w:szCs w:val="18"/>
              </w:rPr>
              <w:t>1.017</w:t>
            </w:r>
          </w:p>
        </w:tc>
        <w:tc>
          <w:tcPr>
            <w:tcW w:w="170" w:type="dxa"/>
            <w:tcBorders>
              <w:top w:val="nil"/>
              <w:left w:val="nil"/>
              <w:bottom w:val="nil"/>
              <w:right w:val="nil"/>
            </w:tcBorders>
          </w:tcPr>
          <w:p w14:paraId="46493E1A" w14:textId="07096849"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02E05493" w14:textId="3D308DA8" w:rsidR="001F4955" w:rsidRPr="00C935A5" w:rsidRDefault="001F4955" w:rsidP="001F4955">
            <w:pPr>
              <w:spacing w:before="40" w:after="20"/>
              <w:jc w:val="center"/>
              <w:rPr>
                <w:rFonts w:cs="Arial"/>
                <w:sz w:val="18"/>
                <w:szCs w:val="18"/>
              </w:rPr>
            </w:pPr>
            <w:r w:rsidRPr="001F4955">
              <w:rPr>
                <w:rFonts w:cs="Arial"/>
                <w:sz w:val="18"/>
                <w:szCs w:val="18"/>
              </w:rPr>
              <w:t>0.792</w:t>
            </w:r>
          </w:p>
        </w:tc>
      </w:tr>
      <w:tr w:rsidR="001F4955" w:rsidRPr="001F4955" w14:paraId="649775FD" w14:textId="77777777" w:rsidTr="00F37326">
        <w:tc>
          <w:tcPr>
            <w:tcW w:w="2268" w:type="dxa"/>
            <w:tcBorders>
              <w:top w:val="nil"/>
              <w:left w:val="nil"/>
              <w:bottom w:val="nil"/>
              <w:right w:val="single" w:sz="18" w:space="0" w:color="C00000"/>
            </w:tcBorders>
            <w:shd w:val="clear" w:color="auto" w:fill="auto"/>
            <w:vAlign w:val="center"/>
          </w:tcPr>
          <w:p w14:paraId="29A539E4" w14:textId="77777777" w:rsidR="001F4955" w:rsidRPr="00C935A5" w:rsidRDefault="001F4955" w:rsidP="001F4955">
            <w:pPr>
              <w:spacing w:before="40" w:after="40"/>
              <w:rPr>
                <w:rFonts w:cs="Arial"/>
                <w:sz w:val="18"/>
                <w:szCs w:val="18"/>
              </w:rPr>
            </w:pPr>
            <w:r w:rsidRPr="00C935A5">
              <w:rPr>
                <w:rFonts w:cs="Arial"/>
                <w:sz w:val="18"/>
                <w:szCs w:val="18"/>
              </w:rPr>
              <w:t>Ararat RC</w:t>
            </w:r>
          </w:p>
        </w:tc>
        <w:tc>
          <w:tcPr>
            <w:tcW w:w="1247" w:type="dxa"/>
            <w:tcBorders>
              <w:top w:val="nil"/>
              <w:left w:val="single" w:sz="18" w:space="0" w:color="C00000"/>
              <w:bottom w:val="nil"/>
              <w:right w:val="nil"/>
            </w:tcBorders>
            <w:shd w:val="clear" w:color="auto" w:fill="auto"/>
          </w:tcPr>
          <w:p w14:paraId="42AA9E65" w14:textId="0AB74019" w:rsidR="001F4955" w:rsidRPr="00C935A5" w:rsidRDefault="001F4955" w:rsidP="001F4955">
            <w:pPr>
              <w:spacing w:before="40" w:after="20"/>
              <w:jc w:val="center"/>
              <w:rPr>
                <w:rFonts w:cs="Arial"/>
                <w:sz w:val="18"/>
                <w:szCs w:val="18"/>
              </w:rPr>
            </w:pPr>
            <w:r w:rsidRPr="001F4955">
              <w:rPr>
                <w:rFonts w:cs="Arial"/>
                <w:sz w:val="18"/>
                <w:szCs w:val="18"/>
              </w:rPr>
              <w:t>0.938</w:t>
            </w:r>
          </w:p>
        </w:tc>
        <w:tc>
          <w:tcPr>
            <w:tcW w:w="1247" w:type="dxa"/>
            <w:tcBorders>
              <w:top w:val="nil"/>
              <w:left w:val="nil"/>
              <w:bottom w:val="nil"/>
              <w:right w:val="nil"/>
            </w:tcBorders>
          </w:tcPr>
          <w:p w14:paraId="20279692" w14:textId="3322BF4C" w:rsidR="001F4955" w:rsidRPr="00C935A5" w:rsidRDefault="001F4955" w:rsidP="001F4955">
            <w:pPr>
              <w:spacing w:before="40" w:after="20"/>
              <w:jc w:val="center"/>
              <w:rPr>
                <w:rFonts w:cs="Arial"/>
                <w:sz w:val="18"/>
                <w:szCs w:val="18"/>
              </w:rPr>
            </w:pPr>
            <w:r w:rsidRPr="001F4955">
              <w:rPr>
                <w:rFonts w:cs="Arial"/>
                <w:sz w:val="18"/>
                <w:szCs w:val="18"/>
              </w:rPr>
              <w:t>0.936</w:t>
            </w:r>
          </w:p>
        </w:tc>
        <w:tc>
          <w:tcPr>
            <w:tcW w:w="1247" w:type="dxa"/>
            <w:tcBorders>
              <w:top w:val="nil"/>
              <w:left w:val="nil"/>
              <w:bottom w:val="nil"/>
              <w:right w:val="nil"/>
            </w:tcBorders>
          </w:tcPr>
          <w:p w14:paraId="268B55DF" w14:textId="571193A2" w:rsidR="001F4955" w:rsidRPr="00C935A5" w:rsidRDefault="001F4955" w:rsidP="001F4955">
            <w:pPr>
              <w:spacing w:before="40" w:after="20"/>
              <w:jc w:val="center"/>
              <w:rPr>
                <w:rFonts w:cs="Arial"/>
                <w:sz w:val="18"/>
                <w:szCs w:val="18"/>
              </w:rPr>
            </w:pPr>
            <w:r w:rsidRPr="001F4955">
              <w:rPr>
                <w:rFonts w:cs="Arial"/>
                <w:sz w:val="18"/>
                <w:szCs w:val="18"/>
              </w:rPr>
              <w:t>0.936</w:t>
            </w:r>
          </w:p>
        </w:tc>
        <w:tc>
          <w:tcPr>
            <w:tcW w:w="170" w:type="dxa"/>
            <w:tcBorders>
              <w:top w:val="nil"/>
              <w:left w:val="nil"/>
              <w:bottom w:val="nil"/>
              <w:right w:val="nil"/>
            </w:tcBorders>
          </w:tcPr>
          <w:p w14:paraId="4A6A02EF" w14:textId="0EF262C8"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5FFF6A22" w14:textId="5859A390" w:rsidR="001F4955" w:rsidRPr="00C935A5" w:rsidRDefault="001F4955" w:rsidP="001F4955">
            <w:pPr>
              <w:spacing w:before="40" w:after="20"/>
              <w:jc w:val="center"/>
              <w:rPr>
                <w:rFonts w:cs="Arial"/>
                <w:sz w:val="18"/>
                <w:szCs w:val="18"/>
              </w:rPr>
            </w:pPr>
            <w:r w:rsidRPr="001F4955">
              <w:rPr>
                <w:rFonts w:cs="Arial"/>
                <w:sz w:val="18"/>
                <w:szCs w:val="18"/>
              </w:rPr>
              <w:t>0.881</w:t>
            </w:r>
          </w:p>
        </w:tc>
      </w:tr>
      <w:tr w:rsidR="001F4955" w:rsidRPr="001F4955" w14:paraId="006F149D" w14:textId="77777777" w:rsidTr="00F37326">
        <w:tc>
          <w:tcPr>
            <w:tcW w:w="2268" w:type="dxa"/>
            <w:tcBorders>
              <w:top w:val="nil"/>
              <w:left w:val="nil"/>
              <w:bottom w:val="nil"/>
              <w:right w:val="single" w:sz="18" w:space="0" w:color="C00000"/>
            </w:tcBorders>
            <w:shd w:val="clear" w:color="auto" w:fill="auto"/>
            <w:vAlign w:val="center"/>
          </w:tcPr>
          <w:p w14:paraId="21964A5F" w14:textId="77777777" w:rsidR="001F4955" w:rsidRPr="00C935A5" w:rsidRDefault="001F4955" w:rsidP="001F4955">
            <w:pPr>
              <w:spacing w:before="40" w:after="40"/>
              <w:rPr>
                <w:rFonts w:cs="Arial"/>
                <w:sz w:val="18"/>
                <w:szCs w:val="18"/>
              </w:rPr>
            </w:pPr>
            <w:r w:rsidRPr="00C935A5">
              <w:rPr>
                <w:rFonts w:cs="Arial"/>
                <w:sz w:val="18"/>
                <w:szCs w:val="18"/>
              </w:rPr>
              <w:t>Ballarat C</w:t>
            </w:r>
          </w:p>
        </w:tc>
        <w:tc>
          <w:tcPr>
            <w:tcW w:w="1247" w:type="dxa"/>
            <w:tcBorders>
              <w:top w:val="nil"/>
              <w:left w:val="single" w:sz="18" w:space="0" w:color="C00000"/>
              <w:bottom w:val="nil"/>
              <w:right w:val="nil"/>
            </w:tcBorders>
            <w:shd w:val="clear" w:color="auto" w:fill="auto"/>
          </w:tcPr>
          <w:p w14:paraId="1DAFE1BA" w14:textId="01E4B2DE" w:rsidR="001F4955" w:rsidRPr="00C935A5" w:rsidRDefault="001F4955" w:rsidP="001F4955">
            <w:pPr>
              <w:spacing w:before="40" w:after="20"/>
              <w:jc w:val="center"/>
              <w:rPr>
                <w:rFonts w:cs="Arial"/>
                <w:sz w:val="18"/>
                <w:szCs w:val="18"/>
              </w:rPr>
            </w:pPr>
            <w:r w:rsidRPr="001F4955">
              <w:rPr>
                <w:rFonts w:cs="Arial"/>
                <w:sz w:val="18"/>
                <w:szCs w:val="18"/>
              </w:rPr>
              <w:t>1.110</w:t>
            </w:r>
          </w:p>
        </w:tc>
        <w:tc>
          <w:tcPr>
            <w:tcW w:w="1247" w:type="dxa"/>
            <w:tcBorders>
              <w:top w:val="nil"/>
              <w:left w:val="nil"/>
              <w:bottom w:val="nil"/>
              <w:right w:val="nil"/>
            </w:tcBorders>
          </w:tcPr>
          <w:p w14:paraId="7D24907B" w14:textId="3DAEA32C" w:rsidR="001F4955" w:rsidRPr="00C935A5" w:rsidRDefault="001F4955" w:rsidP="001F4955">
            <w:pPr>
              <w:spacing w:before="40" w:after="20"/>
              <w:jc w:val="center"/>
              <w:rPr>
                <w:rFonts w:cs="Arial"/>
                <w:sz w:val="18"/>
                <w:szCs w:val="18"/>
              </w:rPr>
            </w:pPr>
            <w:r w:rsidRPr="001F4955">
              <w:rPr>
                <w:rFonts w:cs="Arial"/>
                <w:sz w:val="18"/>
                <w:szCs w:val="18"/>
              </w:rPr>
              <w:t>1.107</w:t>
            </w:r>
          </w:p>
        </w:tc>
        <w:tc>
          <w:tcPr>
            <w:tcW w:w="1247" w:type="dxa"/>
            <w:tcBorders>
              <w:top w:val="nil"/>
              <w:left w:val="nil"/>
              <w:bottom w:val="nil"/>
              <w:right w:val="nil"/>
            </w:tcBorders>
          </w:tcPr>
          <w:p w14:paraId="7F734D6C" w14:textId="6FB6B57C" w:rsidR="001F4955" w:rsidRPr="00C935A5" w:rsidRDefault="001F4955" w:rsidP="001F4955">
            <w:pPr>
              <w:spacing w:before="40" w:after="20"/>
              <w:jc w:val="center"/>
              <w:rPr>
                <w:rFonts w:cs="Arial"/>
                <w:sz w:val="18"/>
                <w:szCs w:val="18"/>
              </w:rPr>
            </w:pPr>
            <w:r w:rsidRPr="001F4955">
              <w:rPr>
                <w:rFonts w:cs="Arial"/>
                <w:sz w:val="18"/>
                <w:szCs w:val="18"/>
              </w:rPr>
              <w:t>1.108</w:t>
            </w:r>
          </w:p>
        </w:tc>
        <w:tc>
          <w:tcPr>
            <w:tcW w:w="170" w:type="dxa"/>
            <w:tcBorders>
              <w:top w:val="nil"/>
              <w:left w:val="nil"/>
              <w:bottom w:val="nil"/>
              <w:right w:val="nil"/>
            </w:tcBorders>
          </w:tcPr>
          <w:p w14:paraId="056E1290" w14:textId="03C45738"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6ACAC832" w14:textId="4F5D5978" w:rsidR="001F4955" w:rsidRPr="00C935A5" w:rsidRDefault="001F4955" w:rsidP="001F4955">
            <w:pPr>
              <w:spacing w:before="40" w:after="20"/>
              <w:jc w:val="center"/>
              <w:rPr>
                <w:rFonts w:cs="Arial"/>
                <w:sz w:val="18"/>
                <w:szCs w:val="18"/>
              </w:rPr>
            </w:pPr>
            <w:r w:rsidRPr="001F4955">
              <w:rPr>
                <w:rFonts w:cs="Arial"/>
                <w:sz w:val="18"/>
                <w:szCs w:val="18"/>
              </w:rPr>
              <w:t>1.014</w:t>
            </w:r>
          </w:p>
        </w:tc>
      </w:tr>
      <w:tr w:rsidR="001F4955" w:rsidRPr="001F4955" w14:paraId="73E2B7A7" w14:textId="77777777" w:rsidTr="00F37326">
        <w:tc>
          <w:tcPr>
            <w:tcW w:w="2268" w:type="dxa"/>
            <w:tcBorders>
              <w:top w:val="nil"/>
              <w:left w:val="nil"/>
              <w:bottom w:val="nil"/>
              <w:right w:val="single" w:sz="18" w:space="0" w:color="C00000"/>
            </w:tcBorders>
            <w:shd w:val="clear" w:color="auto" w:fill="auto"/>
            <w:vAlign w:val="center"/>
          </w:tcPr>
          <w:p w14:paraId="4076749F" w14:textId="77777777" w:rsidR="001F4955" w:rsidRPr="00C935A5" w:rsidRDefault="001F4955" w:rsidP="001F4955">
            <w:pPr>
              <w:spacing w:before="40" w:after="40"/>
              <w:rPr>
                <w:rFonts w:cs="Arial"/>
                <w:sz w:val="18"/>
                <w:szCs w:val="18"/>
              </w:rPr>
            </w:pPr>
            <w:r w:rsidRPr="00C935A5">
              <w:rPr>
                <w:rFonts w:cs="Arial"/>
                <w:sz w:val="18"/>
                <w:szCs w:val="18"/>
              </w:rPr>
              <w:t>Banyule C</w:t>
            </w:r>
          </w:p>
        </w:tc>
        <w:tc>
          <w:tcPr>
            <w:tcW w:w="1247" w:type="dxa"/>
            <w:tcBorders>
              <w:top w:val="nil"/>
              <w:left w:val="single" w:sz="18" w:space="0" w:color="C00000"/>
              <w:bottom w:val="nil"/>
              <w:right w:val="nil"/>
            </w:tcBorders>
            <w:shd w:val="clear" w:color="auto" w:fill="auto"/>
          </w:tcPr>
          <w:p w14:paraId="1B64CA56" w14:textId="4B3E4183" w:rsidR="001F4955" w:rsidRPr="00C935A5" w:rsidRDefault="001F4955" w:rsidP="001F4955">
            <w:pPr>
              <w:spacing w:before="40" w:after="20"/>
              <w:jc w:val="center"/>
              <w:rPr>
                <w:rFonts w:cs="Arial"/>
                <w:sz w:val="18"/>
                <w:szCs w:val="18"/>
              </w:rPr>
            </w:pPr>
            <w:r w:rsidRPr="001F4955">
              <w:rPr>
                <w:rFonts w:cs="Arial"/>
                <w:sz w:val="18"/>
                <w:szCs w:val="18"/>
              </w:rPr>
              <w:t>0.875</w:t>
            </w:r>
          </w:p>
        </w:tc>
        <w:tc>
          <w:tcPr>
            <w:tcW w:w="1247" w:type="dxa"/>
            <w:tcBorders>
              <w:top w:val="nil"/>
              <w:left w:val="nil"/>
              <w:bottom w:val="nil"/>
              <w:right w:val="nil"/>
            </w:tcBorders>
          </w:tcPr>
          <w:p w14:paraId="50771643" w14:textId="2E640E2A" w:rsidR="001F4955" w:rsidRPr="00C935A5" w:rsidRDefault="001F4955" w:rsidP="001F4955">
            <w:pPr>
              <w:spacing w:before="40" w:after="20"/>
              <w:jc w:val="center"/>
              <w:rPr>
                <w:rFonts w:cs="Arial"/>
                <w:sz w:val="18"/>
                <w:szCs w:val="18"/>
              </w:rPr>
            </w:pPr>
            <w:r w:rsidRPr="001F4955">
              <w:rPr>
                <w:rFonts w:cs="Arial"/>
                <w:sz w:val="18"/>
                <w:szCs w:val="18"/>
              </w:rPr>
              <w:t>0.873</w:t>
            </w:r>
          </w:p>
        </w:tc>
        <w:tc>
          <w:tcPr>
            <w:tcW w:w="1247" w:type="dxa"/>
            <w:tcBorders>
              <w:top w:val="nil"/>
              <w:left w:val="nil"/>
              <w:bottom w:val="nil"/>
              <w:right w:val="nil"/>
            </w:tcBorders>
          </w:tcPr>
          <w:p w14:paraId="04B30AA1" w14:textId="4F80375A" w:rsidR="001F4955" w:rsidRPr="00C935A5" w:rsidRDefault="001F4955" w:rsidP="001F4955">
            <w:pPr>
              <w:spacing w:before="40" w:after="20"/>
              <w:jc w:val="center"/>
              <w:rPr>
                <w:rFonts w:cs="Arial"/>
                <w:sz w:val="18"/>
                <w:szCs w:val="18"/>
              </w:rPr>
            </w:pPr>
            <w:r w:rsidRPr="001F4955">
              <w:rPr>
                <w:rFonts w:cs="Arial"/>
                <w:sz w:val="18"/>
                <w:szCs w:val="18"/>
              </w:rPr>
              <w:t>0.874</w:t>
            </w:r>
          </w:p>
        </w:tc>
        <w:tc>
          <w:tcPr>
            <w:tcW w:w="170" w:type="dxa"/>
            <w:tcBorders>
              <w:top w:val="nil"/>
              <w:left w:val="nil"/>
              <w:bottom w:val="nil"/>
              <w:right w:val="nil"/>
            </w:tcBorders>
          </w:tcPr>
          <w:p w14:paraId="63AB7D9B" w14:textId="1E52BA8A"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44FE8936" w14:textId="04D84639" w:rsidR="001F4955" w:rsidRPr="00C935A5" w:rsidRDefault="001F4955" w:rsidP="001F4955">
            <w:pPr>
              <w:spacing w:before="40" w:after="20"/>
              <w:jc w:val="center"/>
              <w:rPr>
                <w:rFonts w:cs="Arial"/>
                <w:sz w:val="18"/>
                <w:szCs w:val="18"/>
              </w:rPr>
            </w:pPr>
            <w:r w:rsidRPr="001F4955">
              <w:rPr>
                <w:rFonts w:cs="Arial"/>
                <w:sz w:val="18"/>
                <w:szCs w:val="18"/>
              </w:rPr>
              <w:t>0.968</w:t>
            </w:r>
          </w:p>
        </w:tc>
      </w:tr>
      <w:tr w:rsidR="001F4955" w:rsidRPr="001F4955" w14:paraId="79FF132D" w14:textId="77777777" w:rsidTr="00F37326">
        <w:tc>
          <w:tcPr>
            <w:tcW w:w="2268" w:type="dxa"/>
            <w:tcBorders>
              <w:top w:val="nil"/>
              <w:left w:val="nil"/>
              <w:bottom w:val="nil"/>
              <w:right w:val="single" w:sz="18" w:space="0" w:color="C00000"/>
            </w:tcBorders>
            <w:shd w:val="clear" w:color="auto" w:fill="auto"/>
            <w:vAlign w:val="center"/>
          </w:tcPr>
          <w:p w14:paraId="5BAC761B" w14:textId="77777777" w:rsidR="001F4955" w:rsidRPr="00C935A5" w:rsidRDefault="001F4955" w:rsidP="001F4955">
            <w:pPr>
              <w:spacing w:before="40" w:after="40"/>
              <w:rPr>
                <w:rFonts w:cs="Arial"/>
                <w:sz w:val="18"/>
                <w:szCs w:val="18"/>
              </w:rPr>
            </w:pPr>
            <w:r w:rsidRPr="00C935A5">
              <w:rPr>
                <w:rFonts w:cs="Arial"/>
                <w:sz w:val="18"/>
                <w:szCs w:val="18"/>
              </w:rPr>
              <w:t>Bass Coast S</w:t>
            </w:r>
          </w:p>
        </w:tc>
        <w:tc>
          <w:tcPr>
            <w:tcW w:w="1247" w:type="dxa"/>
            <w:tcBorders>
              <w:top w:val="nil"/>
              <w:left w:val="single" w:sz="18" w:space="0" w:color="C00000"/>
              <w:bottom w:val="nil"/>
              <w:right w:val="nil"/>
            </w:tcBorders>
            <w:shd w:val="clear" w:color="auto" w:fill="auto"/>
          </w:tcPr>
          <w:p w14:paraId="023BCE24" w14:textId="780AB9F7" w:rsidR="001F4955" w:rsidRPr="00C935A5" w:rsidRDefault="001F4955" w:rsidP="001F4955">
            <w:pPr>
              <w:spacing w:before="40" w:after="20"/>
              <w:jc w:val="center"/>
              <w:rPr>
                <w:rFonts w:cs="Arial"/>
                <w:sz w:val="18"/>
                <w:szCs w:val="18"/>
              </w:rPr>
            </w:pPr>
            <w:r w:rsidRPr="001F4955">
              <w:rPr>
                <w:rFonts w:cs="Arial"/>
                <w:sz w:val="18"/>
                <w:szCs w:val="18"/>
              </w:rPr>
              <w:t>1.345</w:t>
            </w:r>
          </w:p>
        </w:tc>
        <w:tc>
          <w:tcPr>
            <w:tcW w:w="1247" w:type="dxa"/>
            <w:tcBorders>
              <w:top w:val="nil"/>
              <w:left w:val="nil"/>
              <w:bottom w:val="nil"/>
              <w:right w:val="nil"/>
            </w:tcBorders>
          </w:tcPr>
          <w:p w14:paraId="5C4E011F" w14:textId="4E8D40F3" w:rsidR="001F4955" w:rsidRPr="00C935A5" w:rsidRDefault="001F4955" w:rsidP="001F4955">
            <w:pPr>
              <w:spacing w:before="40" w:after="20"/>
              <w:jc w:val="center"/>
              <w:rPr>
                <w:rFonts w:cs="Arial"/>
                <w:sz w:val="18"/>
                <w:szCs w:val="18"/>
              </w:rPr>
            </w:pPr>
            <w:r w:rsidRPr="001F4955">
              <w:rPr>
                <w:rFonts w:cs="Arial"/>
                <w:sz w:val="18"/>
                <w:szCs w:val="18"/>
              </w:rPr>
              <w:t>1.342</w:t>
            </w:r>
          </w:p>
        </w:tc>
        <w:tc>
          <w:tcPr>
            <w:tcW w:w="1247" w:type="dxa"/>
            <w:tcBorders>
              <w:top w:val="nil"/>
              <w:left w:val="nil"/>
              <w:bottom w:val="nil"/>
              <w:right w:val="nil"/>
            </w:tcBorders>
          </w:tcPr>
          <w:p w14:paraId="4B5FF6DF" w14:textId="1C018CD0" w:rsidR="001F4955" w:rsidRPr="00C935A5" w:rsidRDefault="001F4955" w:rsidP="001F4955">
            <w:pPr>
              <w:spacing w:before="40" w:after="20"/>
              <w:jc w:val="center"/>
              <w:rPr>
                <w:rFonts w:cs="Arial"/>
                <w:sz w:val="18"/>
                <w:szCs w:val="18"/>
              </w:rPr>
            </w:pPr>
            <w:r w:rsidRPr="001F4955">
              <w:rPr>
                <w:rFonts w:cs="Arial"/>
                <w:sz w:val="18"/>
                <w:szCs w:val="18"/>
              </w:rPr>
              <w:t>1.342</w:t>
            </w:r>
          </w:p>
        </w:tc>
        <w:tc>
          <w:tcPr>
            <w:tcW w:w="170" w:type="dxa"/>
            <w:tcBorders>
              <w:top w:val="nil"/>
              <w:left w:val="nil"/>
              <w:bottom w:val="nil"/>
              <w:right w:val="nil"/>
            </w:tcBorders>
          </w:tcPr>
          <w:p w14:paraId="3B8EA0E8" w14:textId="66CB06A3"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69BFB13B" w14:textId="0283B593" w:rsidR="001F4955" w:rsidRPr="00C935A5" w:rsidRDefault="001F4955" w:rsidP="001F4955">
            <w:pPr>
              <w:spacing w:before="40" w:after="20"/>
              <w:jc w:val="center"/>
              <w:rPr>
                <w:rFonts w:cs="Arial"/>
                <w:sz w:val="18"/>
                <w:szCs w:val="18"/>
              </w:rPr>
            </w:pPr>
            <w:r w:rsidRPr="001F4955">
              <w:rPr>
                <w:rFonts w:cs="Arial"/>
                <w:sz w:val="18"/>
                <w:szCs w:val="18"/>
              </w:rPr>
              <w:t>0.883</w:t>
            </w:r>
          </w:p>
        </w:tc>
      </w:tr>
      <w:tr w:rsidR="001F4955" w:rsidRPr="001F4955" w14:paraId="50EEFFB1" w14:textId="77777777" w:rsidTr="00F37326">
        <w:tc>
          <w:tcPr>
            <w:tcW w:w="2268" w:type="dxa"/>
            <w:tcBorders>
              <w:top w:val="nil"/>
              <w:left w:val="nil"/>
              <w:bottom w:val="nil"/>
              <w:right w:val="single" w:sz="18" w:space="0" w:color="C00000"/>
            </w:tcBorders>
            <w:shd w:val="clear" w:color="auto" w:fill="auto"/>
            <w:vAlign w:val="center"/>
          </w:tcPr>
          <w:p w14:paraId="498F9105" w14:textId="77777777" w:rsidR="001F4955" w:rsidRPr="00C935A5" w:rsidRDefault="001F4955" w:rsidP="001F4955">
            <w:pPr>
              <w:spacing w:before="40" w:after="40"/>
              <w:rPr>
                <w:rFonts w:cs="Arial"/>
                <w:sz w:val="18"/>
                <w:szCs w:val="18"/>
              </w:rPr>
            </w:pPr>
            <w:r w:rsidRPr="00C935A5">
              <w:rPr>
                <w:rFonts w:cs="Arial"/>
                <w:sz w:val="18"/>
                <w:szCs w:val="18"/>
              </w:rPr>
              <w:t>Baw Baw S</w:t>
            </w:r>
          </w:p>
        </w:tc>
        <w:tc>
          <w:tcPr>
            <w:tcW w:w="1247" w:type="dxa"/>
            <w:tcBorders>
              <w:top w:val="nil"/>
              <w:left w:val="single" w:sz="18" w:space="0" w:color="C00000"/>
              <w:bottom w:val="nil"/>
              <w:right w:val="nil"/>
            </w:tcBorders>
            <w:shd w:val="clear" w:color="auto" w:fill="auto"/>
          </w:tcPr>
          <w:p w14:paraId="23BB4768" w14:textId="11D969C0" w:rsidR="001F4955" w:rsidRPr="00C935A5" w:rsidRDefault="001F4955" w:rsidP="001F4955">
            <w:pPr>
              <w:spacing w:before="40" w:after="20"/>
              <w:jc w:val="center"/>
              <w:rPr>
                <w:rFonts w:cs="Arial"/>
                <w:sz w:val="18"/>
                <w:szCs w:val="18"/>
              </w:rPr>
            </w:pPr>
            <w:r w:rsidRPr="001F4955">
              <w:rPr>
                <w:rFonts w:cs="Arial"/>
                <w:sz w:val="18"/>
                <w:szCs w:val="18"/>
              </w:rPr>
              <w:t>1.242</w:t>
            </w:r>
          </w:p>
        </w:tc>
        <w:tc>
          <w:tcPr>
            <w:tcW w:w="1247" w:type="dxa"/>
            <w:tcBorders>
              <w:top w:val="nil"/>
              <w:left w:val="nil"/>
              <w:bottom w:val="nil"/>
              <w:right w:val="nil"/>
            </w:tcBorders>
          </w:tcPr>
          <w:p w14:paraId="5A0D8E6C" w14:textId="5CBA97B5" w:rsidR="001F4955" w:rsidRPr="00C935A5" w:rsidRDefault="001F4955" w:rsidP="001F4955">
            <w:pPr>
              <w:spacing w:before="40" w:after="20"/>
              <w:jc w:val="center"/>
              <w:rPr>
                <w:rFonts w:cs="Arial"/>
                <w:sz w:val="18"/>
                <w:szCs w:val="18"/>
              </w:rPr>
            </w:pPr>
            <w:r w:rsidRPr="001F4955">
              <w:rPr>
                <w:rFonts w:cs="Arial"/>
                <w:sz w:val="18"/>
                <w:szCs w:val="18"/>
              </w:rPr>
              <w:t>1.239</w:t>
            </w:r>
          </w:p>
        </w:tc>
        <w:tc>
          <w:tcPr>
            <w:tcW w:w="1247" w:type="dxa"/>
            <w:tcBorders>
              <w:top w:val="nil"/>
              <w:left w:val="nil"/>
              <w:bottom w:val="nil"/>
              <w:right w:val="nil"/>
            </w:tcBorders>
          </w:tcPr>
          <w:p w14:paraId="62AF2B68" w14:textId="7D5AEAFE" w:rsidR="001F4955" w:rsidRPr="00C935A5" w:rsidRDefault="001F4955" w:rsidP="001F4955">
            <w:pPr>
              <w:spacing w:before="40" w:after="20"/>
              <w:jc w:val="center"/>
              <w:rPr>
                <w:rFonts w:cs="Arial"/>
                <w:sz w:val="18"/>
                <w:szCs w:val="18"/>
              </w:rPr>
            </w:pPr>
            <w:r w:rsidRPr="001F4955">
              <w:rPr>
                <w:rFonts w:cs="Arial"/>
                <w:sz w:val="18"/>
                <w:szCs w:val="18"/>
              </w:rPr>
              <w:t>1.239</w:t>
            </w:r>
          </w:p>
        </w:tc>
        <w:tc>
          <w:tcPr>
            <w:tcW w:w="170" w:type="dxa"/>
            <w:tcBorders>
              <w:top w:val="nil"/>
              <w:left w:val="nil"/>
              <w:bottom w:val="nil"/>
              <w:right w:val="nil"/>
            </w:tcBorders>
          </w:tcPr>
          <w:p w14:paraId="752131AF" w14:textId="15CA987F"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157BFEE9" w14:textId="23F61639" w:rsidR="001F4955" w:rsidRPr="00C935A5" w:rsidRDefault="001F4955" w:rsidP="001F4955">
            <w:pPr>
              <w:spacing w:before="40" w:after="20"/>
              <w:jc w:val="center"/>
              <w:rPr>
                <w:rFonts w:cs="Arial"/>
                <w:sz w:val="18"/>
                <w:szCs w:val="18"/>
              </w:rPr>
            </w:pPr>
            <w:r w:rsidRPr="001F4955">
              <w:rPr>
                <w:rFonts w:cs="Arial"/>
                <w:sz w:val="18"/>
                <w:szCs w:val="18"/>
              </w:rPr>
              <w:t>1.053</w:t>
            </w:r>
          </w:p>
        </w:tc>
      </w:tr>
      <w:tr w:rsidR="001F4955" w:rsidRPr="001F4955" w14:paraId="55BC0851" w14:textId="77777777" w:rsidTr="00F37326">
        <w:tc>
          <w:tcPr>
            <w:tcW w:w="2268" w:type="dxa"/>
            <w:tcBorders>
              <w:top w:val="nil"/>
              <w:left w:val="nil"/>
              <w:bottom w:val="nil"/>
              <w:right w:val="single" w:sz="18" w:space="0" w:color="C00000"/>
            </w:tcBorders>
            <w:shd w:val="clear" w:color="auto" w:fill="auto"/>
            <w:vAlign w:val="center"/>
          </w:tcPr>
          <w:p w14:paraId="7BD41B57" w14:textId="77777777" w:rsidR="001F4955" w:rsidRPr="00C935A5" w:rsidRDefault="001F4955" w:rsidP="001F4955">
            <w:pPr>
              <w:spacing w:before="40" w:after="40"/>
              <w:rPr>
                <w:rFonts w:cs="Arial"/>
                <w:sz w:val="18"/>
                <w:szCs w:val="18"/>
              </w:rPr>
            </w:pPr>
            <w:r w:rsidRPr="00C935A5">
              <w:rPr>
                <w:rFonts w:cs="Arial"/>
                <w:sz w:val="18"/>
                <w:szCs w:val="18"/>
              </w:rPr>
              <w:t>Bayside C</w:t>
            </w:r>
          </w:p>
        </w:tc>
        <w:tc>
          <w:tcPr>
            <w:tcW w:w="1247" w:type="dxa"/>
            <w:tcBorders>
              <w:top w:val="nil"/>
              <w:left w:val="single" w:sz="18" w:space="0" w:color="C00000"/>
              <w:bottom w:val="nil"/>
              <w:right w:val="nil"/>
            </w:tcBorders>
            <w:shd w:val="clear" w:color="auto" w:fill="auto"/>
          </w:tcPr>
          <w:p w14:paraId="1329C3FB" w14:textId="32BF5D9A" w:rsidR="001F4955" w:rsidRPr="00C935A5" w:rsidRDefault="001F4955" w:rsidP="001F4955">
            <w:pPr>
              <w:spacing w:before="40" w:after="20"/>
              <w:jc w:val="center"/>
              <w:rPr>
                <w:rFonts w:cs="Arial"/>
                <w:sz w:val="18"/>
                <w:szCs w:val="18"/>
              </w:rPr>
            </w:pPr>
            <w:r w:rsidRPr="001F4955">
              <w:rPr>
                <w:rFonts w:cs="Arial"/>
                <w:sz w:val="18"/>
                <w:szCs w:val="18"/>
              </w:rPr>
              <w:t>0.846</w:t>
            </w:r>
          </w:p>
        </w:tc>
        <w:tc>
          <w:tcPr>
            <w:tcW w:w="1247" w:type="dxa"/>
            <w:tcBorders>
              <w:top w:val="nil"/>
              <w:left w:val="nil"/>
              <w:bottom w:val="nil"/>
              <w:right w:val="nil"/>
            </w:tcBorders>
          </w:tcPr>
          <w:p w14:paraId="7106F88C" w14:textId="7276AF10" w:rsidR="001F4955" w:rsidRPr="00C935A5" w:rsidRDefault="001F4955" w:rsidP="001F4955">
            <w:pPr>
              <w:spacing w:before="40" w:after="20"/>
              <w:jc w:val="center"/>
              <w:rPr>
                <w:rFonts w:cs="Arial"/>
                <w:sz w:val="18"/>
                <w:szCs w:val="18"/>
              </w:rPr>
            </w:pPr>
            <w:r w:rsidRPr="001F4955">
              <w:rPr>
                <w:rFonts w:cs="Arial"/>
                <w:sz w:val="18"/>
                <w:szCs w:val="18"/>
              </w:rPr>
              <w:t>0.844</w:t>
            </w:r>
          </w:p>
        </w:tc>
        <w:tc>
          <w:tcPr>
            <w:tcW w:w="1247" w:type="dxa"/>
            <w:tcBorders>
              <w:top w:val="nil"/>
              <w:left w:val="nil"/>
              <w:bottom w:val="nil"/>
              <w:right w:val="nil"/>
            </w:tcBorders>
          </w:tcPr>
          <w:p w14:paraId="445032E6" w14:textId="4E26FC03" w:rsidR="001F4955" w:rsidRPr="00C935A5" w:rsidRDefault="001F4955" w:rsidP="001F4955">
            <w:pPr>
              <w:spacing w:before="40" w:after="20"/>
              <w:jc w:val="center"/>
              <w:rPr>
                <w:rFonts w:cs="Arial"/>
                <w:sz w:val="18"/>
                <w:szCs w:val="18"/>
              </w:rPr>
            </w:pPr>
            <w:r w:rsidRPr="001F4955">
              <w:rPr>
                <w:rFonts w:cs="Arial"/>
                <w:sz w:val="18"/>
                <w:szCs w:val="18"/>
              </w:rPr>
              <w:t>0.844</w:t>
            </w:r>
          </w:p>
        </w:tc>
        <w:tc>
          <w:tcPr>
            <w:tcW w:w="170" w:type="dxa"/>
            <w:tcBorders>
              <w:top w:val="nil"/>
              <w:left w:val="nil"/>
              <w:bottom w:val="nil"/>
              <w:right w:val="nil"/>
            </w:tcBorders>
          </w:tcPr>
          <w:p w14:paraId="53BD7CAB" w14:textId="18490E97"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2764812B" w14:textId="489EDB07" w:rsidR="001F4955" w:rsidRPr="00C935A5" w:rsidRDefault="001F4955" w:rsidP="001F4955">
            <w:pPr>
              <w:spacing w:before="40" w:after="20"/>
              <w:jc w:val="center"/>
              <w:rPr>
                <w:rFonts w:cs="Arial"/>
                <w:sz w:val="18"/>
                <w:szCs w:val="18"/>
              </w:rPr>
            </w:pPr>
            <w:r w:rsidRPr="001F4955">
              <w:rPr>
                <w:rFonts w:cs="Arial"/>
                <w:sz w:val="18"/>
                <w:szCs w:val="18"/>
              </w:rPr>
              <w:t>0.831</w:t>
            </w:r>
          </w:p>
        </w:tc>
      </w:tr>
      <w:tr w:rsidR="001F4955" w:rsidRPr="001F4955" w14:paraId="379AD982" w14:textId="77777777" w:rsidTr="00F37326">
        <w:tc>
          <w:tcPr>
            <w:tcW w:w="2268" w:type="dxa"/>
            <w:tcBorders>
              <w:top w:val="nil"/>
              <w:left w:val="nil"/>
              <w:bottom w:val="nil"/>
              <w:right w:val="single" w:sz="18" w:space="0" w:color="C00000"/>
            </w:tcBorders>
            <w:shd w:val="clear" w:color="auto" w:fill="auto"/>
            <w:vAlign w:val="center"/>
          </w:tcPr>
          <w:p w14:paraId="2997E006" w14:textId="77777777" w:rsidR="001F4955" w:rsidRPr="00C935A5" w:rsidRDefault="001F4955" w:rsidP="001F4955">
            <w:pPr>
              <w:spacing w:before="40" w:after="40"/>
              <w:rPr>
                <w:rFonts w:cs="Arial"/>
                <w:sz w:val="18"/>
                <w:szCs w:val="18"/>
              </w:rPr>
            </w:pPr>
            <w:r w:rsidRPr="00C935A5">
              <w:rPr>
                <w:rFonts w:cs="Arial"/>
                <w:sz w:val="18"/>
                <w:szCs w:val="18"/>
              </w:rPr>
              <w:t>Benalla RC</w:t>
            </w:r>
          </w:p>
        </w:tc>
        <w:tc>
          <w:tcPr>
            <w:tcW w:w="1247" w:type="dxa"/>
            <w:tcBorders>
              <w:top w:val="nil"/>
              <w:left w:val="single" w:sz="18" w:space="0" w:color="C00000"/>
              <w:bottom w:val="nil"/>
              <w:right w:val="nil"/>
            </w:tcBorders>
            <w:shd w:val="clear" w:color="auto" w:fill="auto"/>
          </w:tcPr>
          <w:p w14:paraId="4279FC6E" w14:textId="11457084" w:rsidR="001F4955" w:rsidRPr="00C935A5" w:rsidRDefault="001F4955" w:rsidP="001F4955">
            <w:pPr>
              <w:spacing w:before="40" w:after="20"/>
              <w:jc w:val="center"/>
              <w:rPr>
                <w:rFonts w:cs="Arial"/>
                <w:sz w:val="18"/>
                <w:szCs w:val="18"/>
              </w:rPr>
            </w:pPr>
            <w:r w:rsidRPr="001F4955">
              <w:rPr>
                <w:rFonts w:cs="Arial"/>
                <w:sz w:val="18"/>
                <w:szCs w:val="18"/>
              </w:rPr>
              <w:t>1.036</w:t>
            </w:r>
          </w:p>
        </w:tc>
        <w:tc>
          <w:tcPr>
            <w:tcW w:w="1247" w:type="dxa"/>
            <w:tcBorders>
              <w:top w:val="nil"/>
              <w:left w:val="nil"/>
              <w:bottom w:val="nil"/>
              <w:right w:val="nil"/>
            </w:tcBorders>
          </w:tcPr>
          <w:p w14:paraId="6CE9A22E" w14:textId="2FFA2AAE" w:rsidR="001F4955" w:rsidRPr="00C935A5" w:rsidRDefault="001F4955" w:rsidP="001F4955">
            <w:pPr>
              <w:spacing w:before="40" w:after="20"/>
              <w:jc w:val="center"/>
              <w:rPr>
                <w:rFonts w:cs="Arial"/>
                <w:sz w:val="18"/>
                <w:szCs w:val="18"/>
              </w:rPr>
            </w:pPr>
            <w:r w:rsidRPr="001F4955">
              <w:rPr>
                <w:rFonts w:cs="Arial"/>
                <w:sz w:val="18"/>
                <w:szCs w:val="18"/>
              </w:rPr>
              <w:t>1.034</w:t>
            </w:r>
          </w:p>
        </w:tc>
        <w:tc>
          <w:tcPr>
            <w:tcW w:w="1247" w:type="dxa"/>
            <w:tcBorders>
              <w:top w:val="nil"/>
              <w:left w:val="nil"/>
              <w:bottom w:val="nil"/>
              <w:right w:val="nil"/>
            </w:tcBorders>
          </w:tcPr>
          <w:p w14:paraId="5CD5CEEB" w14:textId="2B442DED" w:rsidR="001F4955" w:rsidRPr="00C935A5" w:rsidRDefault="001F4955" w:rsidP="001F4955">
            <w:pPr>
              <w:spacing w:before="40" w:after="20"/>
              <w:jc w:val="center"/>
              <w:rPr>
                <w:rFonts w:cs="Arial"/>
                <w:sz w:val="18"/>
                <w:szCs w:val="18"/>
              </w:rPr>
            </w:pPr>
            <w:r w:rsidRPr="001F4955">
              <w:rPr>
                <w:rFonts w:cs="Arial"/>
                <w:sz w:val="18"/>
                <w:szCs w:val="18"/>
              </w:rPr>
              <w:t>1.034</w:t>
            </w:r>
          </w:p>
        </w:tc>
        <w:tc>
          <w:tcPr>
            <w:tcW w:w="170" w:type="dxa"/>
            <w:tcBorders>
              <w:top w:val="nil"/>
              <w:left w:val="nil"/>
              <w:bottom w:val="nil"/>
              <w:right w:val="nil"/>
            </w:tcBorders>
          </w:tcPr>
          <w:p w14:paraId="116FE7BD" w14:textId="45C17126"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0D19F363" w14:textId="71A2B955" w:rsidR="001F4955" w:rsidRPr="00C935A5" w:rsidRDefault="001F4955" w:rsidP="001F4955">
            <w:pPr>
              <w:spacing w:before="40" w:after="20"/>
              <w:jc w:val="center"/>
              <w:rPr>
                <w:rFonts w:cs="Arial"/>
                <w:sz w:val="18"/>
                <w:szCs w:val="18"/>
              </w:rPr>
            </w:pPr>
            <w:r w:rsidRPr="001F4955">
              <w:rPr>
                <w:rFonts w:cs="Arial"/>
                <w:sz w:val="18"/>
                <w:szCs w:val="18"/>
              </w:rPr>
              <w:t>0.849</w:t>
            </w:r>
          </w:p>
        </w:tc>
      </w:tr>
      <w:tr w:rsidR="001F4955" w:rsidRPr="001F4955" w14:paraId="66D105F8" w14:textId="77777777" w:rsidTr="00F37326">
        <w:tc>
          <w:tcPr>
            <w:tcW w:w="2268" w:type="dxa"/>
            <w:tcBorders>
              <w:top w:val="nil"/>
              <w:left w:val="nil"/>
              <w:bottom w:val="nil"/>
              <w:right w:val="single" w:sz="18" w:space="0" w:color="C00000"/>
            </w:tcBorders>
            <w:shd w:val="clear" w:color="auto" w:fill="auto"/>
            <w:vAlign w:val="center"/>
          </w:tcPr>
          <w:p w14:paraId="4A972113" w14:textId="77777777" w:rsidR="001F4955" w:rsidRPr="00C935A5" w:rsidRDefault="001F4955" w:rsidP="001F4955">
            <w:pPr>
              <w:spacing w:before="40" w:after="40"/>
              <w:rPr>
                <w:rFonts w:cs="Arial"/>
                <w:sz w:val="18"/>
                <w:szCs w:val="18"/>
              </w:rPr>
            </w:pPr>
            <w:r w:rsidRPr="00C935A5">
              <w:rPr>
                <w:rFonts w:cs="Arial"/>
                <w:sz w:val="18"/>
                <w:szCs w:val="18"/>
              </w:rPr>
              <w:t>Boroondara C</w:t>
            </w:r>
          </w:p>
        </w:tc>
        <w:tc>
          <w:tcPr>
            <w:tcW w:w="1247" w:type="dxa"/>
            <w:tcBorders>
              <w:top w:val="nil"/>
              <w:left w:val="single" w:sz="18" w:space="0" w:color="C00000"/>
              <w:bottom w:val="nil"/>
              <w:right w:val="nil"/>
            </w:tcBorders>
            <w:shd w:val="clear" w:color="auto" w:fill="auto"/>
          </w:tcPr>
          <w:p w14:paraId="22DCAF5E" w14:textId="0AACE2B9" w:rsidR="001F4955" w:rsidRPr="00C935A5" w:rsidRDefault="001F4955" w:rsidP="001F4955">
            <w:pPr>
              <w:spacing w:before="40" w:after="20"/>
              <w:jc w:val="center"/>
              <w:rPr>
                <w:rFonts w:cs="Arial"/>
                <w:sz w:val="18"/>
                <w:szCs w:val="18"/>
              </w:rPr>
            </w:pPr>
            <w:r w:rsidRPr="001F4955">
              <w:rPr>
                <w:rFonts w:cs="Arial"/>
                <w:sz w:val="18"/>
                <w:szCs w:val="18"/>
              </w:rPr>
              <w:t>0.767</w:t>
            </w:r>
          </w:p>
        </w:tc>
        <w:tc>
          <w:tcPr>
            <w:tcW w:w="1247" w:type="dxa"/>
            <w:tcBorders>
              <w:top w:val="nil"/>
              <w:left w:val="nil"/>
              <w:bottom w:val="nil"/>
              <w:right w:val="nil"/>
            </w:tcBorders>
          </w:tcPr>
          <w:p w14:paraId="3E91BF47" w14:textId="25829BF7" w:rsidR="001F4955" w:rsidRPr="00C935A5" w:rsidRDefault="001F4955" w:rsidP="001F4955">
            <w:pPr>
              <w:spacing w:before="40" w:after="20"/>
              <w:jc w:val="center"/>
              <w:rPr>
                <w:rFonts w:cs="Arial"/>
                <w:sz w:val="18"/>
                <w:szCs w:val="18"/>
              </w:rPr>
            </w:pPr>
            <w:r w:rsidRPr="001F4955">
              <w:rPr>
                <w:rFonts w:cs="Arial"/>
                <w:sz w:val="18"/>
                <w:szCs w:val="18"/>
              </w:rPr>
              <w:t>0.765</w:t>
            </w:r>
          </w:p>
        </w:tc>
        <w:tc>
          <w:tcPr>
            <w:tcW w:w="1247" w:type="dxa"/>
            <w:tcBorders>
              <w:top w:val="nil"/>
              <w:left w:val="nil"/>
              <w:bottom w:val="nil"/>
              <w:right w:val="nil"/>
            </w:tcBorders>
          </w:tcPr>
          <w:p w14:paraId="07407E58" w14:textId="1EA61485" w:rsidR="001F4955" w:rsidRPr="00C935A5" w:rsidRDefault="001F4955" w:rsidP="001F4955">
            <w:pPr>
              <w:spacing w:before="40" w:after="20"/>
              <w:jc w:val="center"/>
              <w:rPr>
                <w:rFonts w:cs="Arial"/>
                <w:sz w:val="18"/>
                <w:szCs w:val="18"/>
              </w:rPr>
            </w:pPr>
            <w:r w:rsidRPr="001F4955">
              <w:rPr>
                <w:rFonts w:cs="Arial"/>
                <w:sz w:val="18"/>
                <w:szCs w:val="18"/>
              </w:rPr>
              <w:t>0.765</w:t>
            </w:r>
          </w:p>
        </w:tc>
        <w:tc>
          <w:tcPr>
            <w:tcW w:w="170" w:type="dxa"/>
            <w:tcBorders>
              <w:top w:val="nil"/>
              <w:left w:val="nil"/>
              <w:bottom w:val="nil"/>
              <w:right w:val="nil"/>
            </w:tcBorders>
          </w:tcPr>
          <w:p w14:paraId="503BBD99" w14:textId="291EA4C9"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1EE5894D" w14:textId="646DF839" w:rsidR="001F4955" w:rsidRPr="00C935A5" w:rsidRDefault="001F4955" w:rsidP="001F4955">
            <w:pPr>
              <w:spacing w:before="40" w:after="20"/>
              <w:jc w:val="center"/>
              <w:rPr>
                <w:rFonts w:cs="Arial"/>
                <w:sz w:val="18"/>
                <w:szCs w:val="18"/>
              </w:rPr>
            </w:pPr>
            <w:r w:rsidRPr="001F4955">
              <w:rPr>
                <w:rFonts w:cs="Arial"/>
                <w:sz w:val="18"/>
                <w:szCs w:val="18"/>
              </w:rPr>
              <w:t>0.771</w:t>
            </w:r>
          </w:p>
        </w:tc>
      </w:tr>
      <w:tr w:rsidR="001F4955" w:rsidRPr="001F4955" w14:paraId="0AC7FCBD" w14:textId="77777777" w:rsidTr="00F37326">
        <w:tc>
          <w:tcPr>
            <w:tcW w:w="2268" w:type="dxa"/>
            <w:tcBorders>
              <w:top w:val="nil"/>
              <w:left w:val="nil"/>
              <w:bottom w:val="nil"/>
              <w:right w:val="single" w:sz="18" w:space="0" w:color="C00000"/>
            </w:tcBorders>
            <w:shd w:val="clear" w:color="auto" w:fill="auto"/>
            <w:vAlign w:val="center"/>
          </w:tcPr>
          <w:p w14:paraId="7BDEE15E" w14:textId="77777777" w:rsidR="001F4955" w:rsidRPr="00C935A5" w:rsidRDefault="001F4955" w:rsidP="001F4955">
            <w:pPr>
              <w:spacing w:before="40" w:after="40"/>
              <w:rPr>
                <w:rFonts w:cs="Arial"/>
                <w:sz w:val="18"/>
                <w:szCs w:val="18"/>
              </w:rPr>
            </w:pPr>
            <w:r w:rsidRPr="00C935A5">
              <w:rPr>
                <w:rFonts w:cs="Arial"/>
                <w:sz w:val="18"/>
                <w:szCs w:val="18"/>
              </w:rPr>
              <w:t>Brimbank C</w:t>
            </w:r>
          </w:p>
        </w:tc>
        <w:tc>
          <w:tcPr>
            <w:tcW w:w="1247" w:type="dxa"/>
            <w:tcBorders>
              <w:top w:val="nil"/>
              <w:left w:val="single" w:sz="18" w:space="0" w:color="C00000"/>
              <w:bottom w:val="nil"/>
              <w:right w:val="nil"/>
            </w:tcBorders>
            <w:shd w:val="clear" w:color="auto" w:fill="auto"/>
          </w:tcPr>
          <w:p w14:paraId="3078D107" w14:textId="69D88E9A" w:rsidR="001F4955" w:rsidRPr="00C935A5" w:rsidRDefault="001F4955" w:rsidP="001F4955">
            <w:pPr>
              <w:spacing w:before="40" w:after="20"/>
              <w:jc w:val="center"/>
              <w:rPr>
                <w:rFonts w:cs="Arial"/>
                <w:sz w:val="18"/>
                <w:szCs w:val="18"/>
              </w:rPr>
            </w:pPr>
            <w:r w:rsidRPr="001F4955">
              <w:rPr>
                <w:rFonts w:cs="Arial"/>
                <w:sz w:val="18"/>
                <w:szCs w:val="18"/>
              </w:rPr>
              <w:t>0.759</w:t>
            </w:r>
          </w:p>
        </w:tc>
        <w:tc>
          <w:tcPr>
            <w:tcW w:w="1247" w:type="dxa"/>
            <w:tcBorders>
              <w:top w:val="nil"/>
              <w:left w:val="nil"/>
              <w:bottom w:val="nil"/>
              <w:right w:val="nil"/>
            </w:tcBorders>
          </w:tcPr>
          <w:p w14:paraId="283DB497" w14:textId="33E3995D" w:rsidR="001F4955" w:rsidRPr="00C935A5" w:rsidRDefault="001F4955" w:rsidP="001F4955">
            <w:pPr>
              <w:spacing w:before="40" w:after="20"/>
              <w:jc w:val="center"/>
              <w:rPr>
                <w:rFonts w:cs="Arial"/>
                <w:sz w:val="18"/>
                <w:szCs w:val="18"/>
              </w:rPr>
            </w:pPr>
            <w:r w:rsidRPr="001F4955">
              <w:rPr>
                <w:rFonts w:cs="Arial"/>
                <w:sz w:val="18"/>
                <w:szCs w:val="18"/>
              </w:rPr>
              <w:t>0.758</w:t>
            </w:r>
          </w:p>
        </w:tc>
        <w:tc>
          <w:tcPr>
            <w:tcW w:w="1247" w:type="dxa"/>
            <w:tcBorders>
              <w:top w:val="nil"/>
              <w:left w:val="nil"/>
              <w:bottom w:val="nil"/>
              <w:right w:val="nil"/>
            </w:tcBorders>
          </w:tcPr>
          <w:p w14:paraId="25F7D961" w14:textId="3D7F6272" w:rsidR="001F4955" w:rsidRPr="00C935A5" w:rsidRDefault="001F4955" w:rsidP="001F4955">
            <w:pPr>
              <w:spacing w:before="40" w:after="20"/>
              <w:jc w:val="center"/>
              <w:rPr>
                <w:rFonts w:cs="Arial"/>
                <w:sz w:val="18"/>
                <w:szCs w:val="18"/>
              </w:rPr>
            </w:pPr>
            <w:r w:rsidRPr="001F4955">
              <w:rPr>
                <w:rFonts w:cs="Arial"/>
                <w:sz w:val="18"/>
                <w:szCs w:val="18"/>
              </w:rPr>
              <w:t>0.758</w:t>
            </w:r>
          </w:p>
        </w:tc>
        <w:tc>
          <w:tcPr>
            <w:tcW w:w="170" w:type="dxa"/>
            <w:tcBorders>
              <w:top w:val="nil"/>
              <w:left w:val="nil"/>
              <w:bottom w:val="nil"/>
              <w:right w:val="nil"/>
            </w:tcBorders>
          </w:tcPr>
          <w:p w14:paraId="305B1DEE" w14:textId="17A46EAA"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3297F613" w14:textId="5AF08B33" w:rsidR="001F4955" w:rsidRPr="00C935A5" w:rsidRDefault="001F4955" w:rsidP="001F4955">
            <w:pPr>
              <w:spacing w:before="40" w:after="20"/>
              <w:jc w:val="center"/>
              <w:rPr>
                <w:rFonts w:cs="Arial"/>
                <w:sz w:val="18"/>
                <w:szCs w:val="18"/>
              </w:rPr>
            </w:pPr>
            <w:r w:rsidRPr="001F4955">
              <w:rPr>
                <w:rFonts w:cs="Arial"/>
                <w:sz w:val="18"/>
                <w:szCs w:val="18"/>
              </w:rPr>
              <w:t>0.971</w:t>
            </w:r>
          </w:p>
        </w:tc>
      </w:tr>
      <w:tr w:rsidR="001F4955" w:rsidRPr="001F4955" w14:paraId="0308A190" w14:textId="77777777" w:rsidTr="00F37326">
        <w:tc>
          <w:tcPr>
            <w:tcW w:w="2268" w:type="dxa"/>
            <w:tcBorders>
              <w:top w:val="nil"/>
              <w:left w:val="nil"/>
              <w:bottom w:val="nil"/>
              <w:right w:val="single" w:sz="18" w:space="0" w:color="C00000"/>
            </w:tcBorders>
            <w:shd w:val="clear" w:color="auto" w:fill="auto"/>
            <w:vAlign w:val="center"/>
          </w:tcPr>
          <w:p w14:paraId="35379D3A" w14:textId="77777777" w:rsidR="001F4955" w:rsidRPr="00C935A5" w:rsidRDefault="001F4955" w:rsidP="001F4955">
            <w:pPr>
              <w:spacing w:before="40" w:after="40"/>
              <w:rPr>
                <w:rFonts w:cs="Arial"/>
                <w:sz w:val="18"/>
                <w:szCs w:val="18"/>
              </w:rPr>
            </w:pPr>
            <w:r w:rsidRPr="00C935A5">
              <w:rPr>
                <w:rFonts w:cs="Arial"/>
                <w:sz w:val="18"/>
                <w:szCs w:val="18"/>
              </w:rPr>
              <w:t>Buloke S</w:t>
            </w:r>
          </w:p>
        </w:tc>
        <w:tc>
          <w:tcPr>
            <w:tcW w:w="1247" w:type="dxa"/>
            <w:tcBorders>
              <w:top w:val="nil"/>
              <w:left w:val="single" w:sz="18" w:space="0" w:color="C00000"/>
              <w:bottom w:val="nil"/>
              <w:right w:val="nil"/>
            </w:tcBorders>
            <w:shd w:val="clear" w:color="auto" w:fill="auto"/>
          </w:tcPr>
          <w:p w14:paraId="3197873F" w14:textId="591910EC" w:rsidR="001F4955" w:rsidRPr="00C935A5" w:rsidRDefault="001F4955" w:rsidP="001F4955">
            <w:pPr>
              <w:spacing w:before="40" w:after="20"/>
              <w:jc w:val="center"/>
              <w:rPr>
                <w:rFonts w:cs="Arial"/>
                <w:sz w:val="18"/>
                <w:szCs w:val="18"/>
              </w:rPr>
            </w:pPr>
            <w:r w:rsidRPr="001F4955">
              <w:rPr>
                <w:rFonts w:cs="Arial"/>
                <w:sz w:val="18"/>
                <w:szCs w:val="18"/>
              </w:rPr>
              <w:t>0.955</w:t>
            </w:r>
          </w:p>
        </w:tc>
        <w:tc>
          <w:tcPr>
            <w:tcW w:w="1247" w:type="dxa"/>
            <w:tcBorders>
              <w:top w:val="nil"/>
              <w:left w:val="nil"/>
              <w:bottom w:val="nil"/>
              <w:right w:val="nil"/>
            </w:tcBorders>
          </w:tcPr>
          <w:p w14:paraId="297812A3" w14:textId="31AB0F11" w:rsidR="001F4955" w:rsidRPr="00C935A5" w:rsidRDefault="001F4955" w:rsidP="001F4955">
            <w:pPr>
              <w:spacing w:before="40" w:after="20"/>
              <w:jc w:val="center"/>
              <w:rPr>
                <w:rFonts w:cs="Arial"/>
                <w:sz w:val="18"/>
                <w:szCs w:val="18"/>
              </w:rPr>
            </w:pPr>
            <w:r w:rsidRPr="001F4955">
              <w:rPr>
                <w:rFonts w:cs="Arial"/>
                <w:sz w:val="18"/>
                <w:szCs w:val="18"/>
              </w:rPr>
              <w:t>0.953</w:t>
            </w:r>
          </w:p>
        </w:tc>
        <w:tc>
          <w:tcPr>
            <w:tcW w:w="1247" w:type="dxa"/>
            <w:tcBorders>
              <w:top w:val="nil"/>
              <w:left w:val="nil"/>
              <w:bottom w:val="nil"/>
              <w:right w:val="nil"/>
            </w:tcBorders>
          </w:tcPr>
          <w:p w14:paraId="1D2C592D" w14:textId="0A6DD725" w:rsidR="001F4955" w:rsidRPr="00C935A5" w:rsidRDefault="001F4955" w:rsidP="001F4955">
            <w:pPr>
              <w:spacing w:before="40" w:after="20"/>
              <w:jc w:val="center"/>
              <w:rPr>
                <w:rFonts w:cs="Arial"/>
                <w:sz w:val="18"/>
                <w:szCs w:val="18"/>
              </w:rPr>
            </w:pPr>
            <w:r w:rsidRPr="001F4955">
              <w:rPr>
                <w:rFonts w:cs="Arial"/>
                <w:sz w:val="18"/>
                <w:szCs w:val="18"/>
              </w:rPr>
              <w:t>0.953</w:t>
            </w:r>
          </w:p>
        </w:tc>
        <w:tc>
          <w:tcPr>
            <w:tcW w:w="170" w:type="dxa"/>
            <w:tcBorders>
              <w:top w:val="nil"/>
              <w:left w:val="nil"/>
              <w:bottom w:val="nil"/>
              <w:right w:val="nil"/>
            </w:tcBorders>
          </w:tcPr>
          <w:p w14:paraId="4965CC4B" w14:textId="1A3639B7"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615B34E2" w14:textId="32E3635C" w:rsidR="001F4955" w:rsidRPr="00C935A5" w:rsidRDefault="001F4955" w:rsidP="001F4955">
            <w:pPr>
              <w:spacing w:before="40" w:after="20"/>
              <w:jc w:val="center"/>
              <w:rPr>
                <w:rFonts w:cs="Arial"/>
                <w:sz w:val="18"/>
                <w:szCs w:val="18"/>
              </w:rPr>
            </w:pPr>
            <w:r w:rsidRPr="001F4955">
              <w:rPr>
                <w:rFonts w:cs="Arial"/>
                <w:sz w:val="18"/>
                <w:szCs w:val="18"/>
              </w:rPr>
              <w:t>0.852</w:t>
            </w:r>
          </w:p>
        </w:tc>
      </w:tr>
      <w:tr w:rsidR="001F4955" w:rsidRPr="001F4955" w14:paraId="7BBE46B4" w14:textId="77777777" w:rsidTr="00F37326">
        <w:tc>
          <w:tcPr>
            <w:tcW w:w="2268" w:type="dxa"/>
            <w:tcBorders>
              <w:top w:val="nil"/>
              <w:left w:val="nil"/>
              <w:bottom w:val="nil"/>
              <w:right w:val="single" w:sz="18" w:space="0" w:color="C00000"/>
            </w:tcBorders>
            <w:shd w:val="clear" w:color="auto" w:fill="auto"/>
            <w:vAlign w:val="center"/>
          </w:tcPr>
          <w:p w14:paraId="7D2AD485" w14:textId="77777777" w:rsidR="001F4955" w:rsidRPr="00C935A5" w:rsidRDefault="001F4955" w:rsidP="001F4955">
            <w:pPr>
              <w:spacing w:before="40" w:after="40"/>
              <w:rPr>
                <w:rFonts w:cs="Arial"/>
                <w:sz w:val="18"/>
                <w:szCs w:val="18"/>
              </w:rPr>
            </w:pPr>
            <w:r w:rsidRPr="00C935A5">
              <w:rPr>
                <w:rFonts w:cs="Arial"/>
                <w:sz w:val="18"/>
                <w:szCs w:val="18"/>
              </w:rPr>
              <w:t>Campaspe S</w:t>
            </w:r>
          </w:p>
        </w:tc>
        <w:tc>
          <w:tcPr>
            <w:tcW w:w="1247" w:type="dxa"/>
            <w:tcBorders>
              <w:top w:val="nil"/>
              <w:left w:val="single" w:sz="18" w:space="0" w:color="C00000"/>
              <w:bottom w:val="nil"/>
              <w:right w:val="nil"/>
            </w:tcBorders>
            <w:shd w:val="clear" w:color="auto" w:fill="auto"/>
          </w:tcPr>
          <w:p w14:paraId="6F27EFE5" w14:textId="58678DBF" w:rsidR="001F4955" w:rsidRPr="00C935A5" w:rsidRDefault="001F4955" w:rsidP="001F4955">
            <w:pPr>
              <w:spacing w:before="40" w:after="20"/>
              <w:jc w:val="center"/>
              <w:rPr>
                <w:rFonts w:cs="Arial"/>
                <w:sz w:val="18"/>
                <w:szCs w:val="18"/>
              </w:rPr>
            </w:pPr>
            <w:r w:rsidRPr="001F4955">
              <w:rPr>
                <w:rFonts w:cs="Arial"/>
                <w:sz w:val="18"/>
                <w:szCs w:val="18"/>
              </w:rPr>
              <w:t>1.021</w:t>
            </w:r>
          </w:p>
        </w:tc>
        <w:tc>
          <w:tcPr>
            <w:tcW w:w="1247" w:type="dxa"/>
            <w:tcBorders>
              <w:top w:val="nil"/>
              <w:left w:val="nil"/>
              <w:bottom w:val="nil"/>
              <w:right w:val="nil"/>
            </w:tcBorders>
          </w:tcPr>
          <w:p w14:paraId="1F837C7D" w14:textId="17B5C39D" w:rsidR="001F4955" w:rsidRPr="00C935A5" w:rsidRDefault="001F4955" w:rsidP="001F4955">
            <w:pPr>
              <w:spacing w:before="40" w:after="20"/>
              <w:jc w:val="center"/>
              <w:rPr>
                <w:rFonts w:cs="Arial"/>
                <w:sz w:val="18"/>
                <w:szCs w:val="18"/>
              </w:rPr>
            </w:pPr>
            <w:r w:rsidRPr="001F4955">
              <w:rPr>
                <w:rFonts w:cs="Arial"/>
                <w:sz w:val="18"/>
                <w:szCs w:val="18"/>
              </w:rPr>
              <w:t>1.019</w:t>
            </w:r>
          </w:p>
        </w:tc>
        <w:tc>
          <w:tcPr>
            <w:tcW w:w="1247" w:type="dxa"/>
            <w:tcBorders>
              <w:top w:val="nil"/>
              <w:left w:val="nil"/>
              <w:bottom w:val="nil"/>
              <w:right w:val="nil"/>
            </w:tcBorders>
          </w:tcPr>
          <w:p w14:paraId="6A2B2597" w14:textId="331E0EBD" w:rsidR="001F4955" w:rsidRPr="00C935A5" w:rsidRDefault="001F4955" w:rsidP="001F4955">
            <w:pPr>
              <w:spacing w:before="40" w:after="20"/>
              <w:jc w:val="center"/>
              <w:rPr>
                <w:rFonts w:cs="Arial"/>
                <w:sz w:val="18"/>
                <w:szCs w:val="18"/>
              </w:rPr>
            </w:pPr>
            <w:r w:rsidRPr="001F4955">
              <w:rPr>
                <w:rFonts w:cs="Arial"/>
                <w:sz w:val="18"/>
                <w:szCs w:val="18"/>
              </w:rPr>
              <w:t>1.019</w:t>
            </w:r>
          </w:p>
        </w:tc>
        <w:tc>
          <w:tcPr>
            <w:tcW w:w="170" w:type="dxa"/>
            <w:tcBorders>
              <w:top w:val="nil"/>
              <w:left w:val="nil"/>
              <w:bottom w:val="nil"/>
              <w:right w:val="nil"/>
            </w:tcBorders>
          </w:tcPr>
          <w:p w14:paraId="144E065F" w14:textId="2D50DFAC"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10572F4D" w14:textId="2328450C" w:rsidR="001F4955" w:rsidRPr="00C935A5" w:rsidRDefault="001F4955" w:rsidP="001F4955">
            <w:pPr>
              <w:spacing w:before="40" w:after="20"/>
              <w:jc w:val="center"/>
              <w:rPr>
                <w:rFonts w:cs="Arial"/>
                <w:sz w:val="18"/>
                <w:szCs w:val="18"/>
              </w:rPr>
            </w:pPr>
            <w:r w:rsidRPr="001F4955">
              <w:rPr>
                <w:rFonts w:cs="Arial"/>
                <w:sz w:val="18"/>
                <w:szCs w:val="18"/>
              </w:rPr>
              <w:t>0.918</w:t>
            </w:r>
          </w:p>
        </w:tc>
      </w:tr>
      <w:tr w:rsidR="001F4955" w:rsidRPr="001F4955" w14:paraId="51FE9F57" w14:textId="77777777" w:rsidTr="00F37326">
        <w:tc>
          <w:tcPr>
            <w:tcW w:w="2268" w:type="dxa"/>
            <w:tcBorders>
              <w:top w:val="nil"/>
              <w:left w:val="nil"/>
              <w:bottom w:val="nil"/>
              <w:right w:val="single" w:sz="18" w:space="0" w:color="C00000"/>
            </w:tcBorders>
            <w:shd w:val="clear" w:color="auto" w:fill="auto"/>
            <w:vAlign w:val="center"/>
          </w:tcPr>
          <w:p w14:paraId="4DAB6E43" w14:textId="77777777" w:rsidR="001F4955" w:rsidRPr="00C935A5" w:rsidRDefault="001F4955" w:rsidP="001F4955">
            <w:pPr>
              <w:spacing w:before="40" w:after="40"/>
              <w:rPr>
                <w:rFonts w:cs="Arial"/>
                <w:sz w:val="18"/>
                <w:szCs w:val="18"/>
              </w:rPr>
            </w:pPr>
            <w:r w:rsidRPr="00C935A5">
              <w:rPr>
                <w:rFonts w:cs="Arial"/>
                <w:sz w:val="18"/>
                <w:szCs w:val="18"/>
              </w:rPr>
              <w:t>Cardinia S</w:t>
            </w:r>
          </w:p>
        </w:tc>
        <w:tc>
          <w:tcPr>
            <w:tcW w:w="1247" w:type="dxa"/>
            <w:tcBorders>
              <w:top w:val="nil"/>
              <w:left w:val="single" w:sz="18" w:space="0" w:color="C00000"/>
              <w:bottom w:val="nil"/>
              <w:right w:val="nil"/>
            </w:tcBorders>
            <w:shd w:val="clear" w:color="auto" w:fill="auto"/>
          </w:tcPr>
          <w:p w14:paraId="44B1D861" w14:textId="5AEDB5C6" w:rsidR="001F4955" w:rsidRPr="00C935A5" w:rsidRDefault="001F4955" w:rsidP="001F4955">
            <w:pPr>
              <w:spacing w:before="40" w:after="20"/>
              <w:jc w:val="center"/>
              <w:rPr>
                <w:rFonts w:cs="Arial"/>
                <w:sz w:val="18"/>
                <w:szCs w:val="18"/>
              </w:rPr>
            </w:pPr>
            <w:r w:rsidRPr="001F4955">
              <w:rPr>
                <w:rFonts w:cs="Arial"/>
                <w:sz w:val="18"/>
                <w:szCs w:val="18"/>
              </w:rPr>
              <w:t>1.210</w:t>
            </w:r>
          </w:p>
        </w:tc>
        <w:tc>
          <w:tcPr>
            <w:tcW w:w="1247" w:type="dxa"/>
            <w:tcBorders>
              <w:top w:val="nil"/>
              <w:left w:val="nil"/>
              <w:bottom w:val="nil"/>
              <w:right w:val="nil"/>
            </w:tcBorders>
          </w:tcPr>
          <w:p w14:paraId="77960707" w14:textId="6C6353A7" w:rsidR="001F4955" w:rsidRPr="00C935A5" w:rsidRDefault="001F4955" w:rsidP="001F4955">
            <w:pPr>
              <w:spacing w:before="40" w:after="20"/>
              <w:jc w:val="center"/>
              <w:rPr>
                <w:rFonts w:cs="Arial"/>
                <w:sz w:val="18"/>
                <w:szCs w:val="18"/>
              </w:rPr>
            </w:pPr>
            <w:r w:rsidRPr="001F4955">
              <w:rPr>
                <w:rFonts w:cs="Arial"/>
                <w:sz w:val="18"/>
                <w:szCs w:val="18"/>
              </w:rPr>
              <w:t>1.207</w:t>
            </w:r>
          </w:p>
        </w:tc>
        <w:tc>
          <w:tcPr>
            <w:tcW w:w="1247" w:type="dxa"/>
            <w:tcBorders>
              <w:top w:val="nil"/>
              <w:left w:val="nil"/>
              <w:bottom w:val="nil"/>
              <w:right w:val="nil"/>
            </w:tcBorders>
          </w:tcPr>
          <w:p w14:paraId="75C6EB7C" w14:textId="398D2EFF" w:rsidR="001F4955" w:rsidRPr="00C935A5" w:rsidRDefault="001F4955" w:rsidP="001F4955">
            <w:pPr>
              <w:spacing w:before="40" w:after="20"/>
              <w:jc w:val="center"/>
              <w:rPr>
                <w:rFonts w:cs="Arial"/>
                <w:sz w:val="18"/>
                <w:szCs w:val="18"/>
              </w:rPr>
            </w:pPr>
            <w:r w:rsidRPr="001F4955">
              <w:rPr>
                <w:rFonts w:cs="Arial"/>
                <w:sz w:val="18"/>
                <w:szCs w:val="18"/>
              </w:rPr>
              <w:t>1.208</w:t>
            </w:r>
          </w:p>
        </w:tc>
        <w:tc>
          <w:tcPr>
            <w:tcW w:w="170" w:type="dxa"/>
            <w:tcBorders>
              <w:top w:val="nil"/>
              <w:left w:val="nil"/>
              <w:bottom w:val="nil"/>
              <w:right w:val="nil"/>
            </w:tcBorders>
          </w:tcPr>
          <w:p w14:paraId="6B44E39D" w14:textId="12A19A2F"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4CDCE9B5" w14:textId="7850B3E4" w:rsidR="001F4955" w:rsidRPr="00C935A5" w:rsidRDefault="001F4955" w:rsidP="001F4955">
            <w:pPr>
              <w:spacing w:before="40" w:after="20"/>
              <w:jc w:val="center"/>
              <w:rPr>
                <w:rFonts w:cs="Arial"/>
                <w:sz w:val="18"/>
                <w:szCs w:val="18"/>
              </w:rPr>
            </w:pPr>
            <w:r w:rsidRPr="001F4955">
              <w:rPr>
                <w:rFonts w:cs="Arial"/>
                <w:sz w:val="18"/>
                <w:szCs w:val="18"/>
              </w:rPr>
              <w:t>1.243</w:t>
            </w:r>
          </w:p>
        </w:tc>
      </w:tr>
      <w:tr w:rsidR="001F4955" w:rsidRPr="001F4955" w14:paraId="625386A2" w14:textId="77777777" w:rsidTr="00F37326">
        <w:tc>
          <w:tcPr>
            <w:tcW w:w="2268" w:type="dxa"/>
            <w:tcBorders>
              <w:top w:val="nil"/>
              <w:left w:val="nil"/>
              <w:bottom w:val="nil"/>
              <w:right w:val="single" w:sz="18" w:space="0" w:color="C00000"/>
            </w:tcBorders>
            <w:shd w:val="clear" w:color="auto" w:fill="auto"/>
            <w:vAlign w:val="center"/>
          </w:tcPr>
          <w:p w14:paraId="3033BD99" w14:textId="77777777" w:rsidR="001F4955" w:rsidRPr="00C935A5" w:rsidRDefault="001F4955" w:rsidP="001F4955">
            <w:pPr>
              <w:spacing w:before="40" w:after="40"/>
              <w:rPr>
                <w:rFonts w:cs="Arial"/>
                <w:sz w:val="18"/>
                <w:szCs w:val="18"/>
              </w:rPr>
            </w:pPr>
            <w:r w:rsidRPr="00C935A5">
              <w:rPr>
                <w:rFonts w:cs="Arial"/>
                <w:sz w:val="18"/>
                <w:szCs w:val="18"/>
              </w:rPr>
              <w:t>Casey C</w:t>
            </w:r>
          </w:p>
        </w:tc>
        <w:tc>
          <w:tcPr>
            <w:tcW w:w="1247" w:type="dxa"/>
            <w:tcBorders>
              <w:top w:val="nil"/>
              <w:left w:val="single" w:sz="18" w:space="0" w:color="C00000"/>
              <w:bottom w:val="nil"/>
              <w:right w:val="nil"/>
            </w:tcBorders>
            <w:shd w:val="clear" w:color="auto" w:fill="auto"/>
          </w:tcPr>
          <w:p w14:paraId="4BFD6D20" w14:textId="4B122811" w:rsidR="001F4955" w:rsidRPr="00C935A5" w:rsidRDefault="001F4955" w:rsidP="001F4955">
            <w:pPr>
              <w:spacing w:before="40" w:after="20"/>
              <w:jc w:val="center"/>
              <w:rPr>
                <w:rFonts w:cs="Arial"/>
                <w:sz w:val="18"/>
                <w:szCs w:val="18"/>
              </w:rPr>
            </w:pPr>
            <w:r w:rsidRPr="001F4955">
              <w:rPr>
                <w:rFonts w:cs="Arial"/>
                <w:sz w:val="18"/>
                <w:szCs w:val="18"/>
              </w:rPr>
              <w:t>1.140</w:t>
            </w:r>
          </w:p>
        </w:tc>
        <w:tc>
          <w:tcPr>
            <w:tcW w:w="1247" w:type="dxa"/>
            <w:tcBorders>
              <w:top w:val="nil"/>
              <w:left w:val="nil"/>
              <w:bottom w:val="nil"/>
              <w:right w:val="nil"/>
            </w:tcBorders>
          </w:tcPr>
          <w:p w14:paraId="63112E04" w14:textId="1297DFEE" w:rsidR="001F4955" w:rsidRPr="00C935A5" w:rsidRDefault="001F4955" w:rsidP="001F4955">
            <w:pPr>
              <w:spacing w:before="40" w:after="20"/>
              <w:jc w:val="center"/>
              <w:rPr>
                <w:rFonts w:cs="Arial"/>
                <w:sz w:val="18"/>
                <w:szCs w:val="18"/>
              </w:rPr>
            </w:pPr>
            <w:r w:rsidRPr="001F4955">
              <w:rPr>
                <w:rFonts w:cs="Arial"/>
                <w:sz w:val="18"/>
                <w:szCs w:val="18"/>
              </w:rPr>
              <w:t>1.137</w:t>
            </w:r>
          </w:p>
        </w:tc>
        <w:tc>
          <w:tcPr>
            <w:tcW w:w="1247" w:type="dxa"/>
            <w:tcBorders>
              <w:top w:val="nil"/>
              <w:left w:val="nil"/>
              <w:bottom w:val="nil"/>
              <w:right w:val="nil"/>
            </w:tcBorders>
          </w:tcPr>
          <w:p w14:paraId="54503698" w14:textId="67767970" w:rsidR="001F4955" w:rsidRPr="00C935A5" w:rsidRDefault="001F4955" w:rsidP="001F4955">
            <w:pPr>
              <w:spacing w:before="40" w:after="20"/>
              <w:jc w:val="center"/>
              <w:rPr>
                <w:rFonts w:cs="Arial"/>
                <w:sz w:val="18"/>
                <w:szCs w:val="18"/>
              </w:rPr>
            </w:pPr>
            <w:r w:rsidRPr="001F4955">
              <w:rPr>
                <w:rFonts w:cs="Arial"/>
                <w:sz w:val="18"/>
                <w:szCs w:val="18"/>
              </w:rPr>
              <w:t>1.137</w:t>
            </w:r>
          </w:p>
        </w:tc>
        <w:tc>
          <w:tcPr>
            <w:tcW w:w="170" w:type="dxa"/>
            <w:tcBorders>
              <w:top w:val="nil"/>
              <w:left w:val="nil"/>
              <w:bottom w:val="nil"/>
              <w:right w:val="nil"/>
            </w:tcBorders>
          </w:tcPr>
          <w:p w14:paraId="244B5A7C" w14:textId="5CA4C89A"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79DB04C9" w14:textId="471D9E92" w:rsidR="001F4955" w:rsidRPr="00C935A5" w:rsidRDefault="001F4955" w:rsidP="001F4955">
            <w:pPr>
              <w:spacing w:before="40" w:after="20"/>
              <w:jc w:val="center"/>
              <w:rPr>
                <w:rFonts w:cs="Arial"/>
                <w:sz w:val="18"/>
                <w:szCs w:val="18"/>
              </w:rPr>
            </w:pPr>
            <w:r w:rsidRPr="001F4955">
              <w:rPr>
                <w:rFonts w:cs="Arial"/>
                <w:sz w:val="18"/>
                <w:szCs w:val="18"/>
              </w:rPr>
              <w:t>1.231</w:t>
            </w:r>
          </w:p>
        </w:tc>
      </w:tr>
      <w:tr w:rsidR="001F4955" w:rsidRPr="001F4955" w14:paraId="18FFE1C6" w14:textId="77777777" w:rsidTr="00F37326">
        <w:tc>
          <w:tcPr>
            <w:tcW w:w="2268" w:type="dxa"/>
            <w:tcBorders>
              <w:top w:val="nil"/>
              <w:left w:val="nil"/>
              <w:bottom w:val="nil"/>
              <w:right w:val="single" w:sz="18" w:space="0" w:color="C00000"/>
            </w:tcBorders>
            <w:shd w:val="clear" w:color="auto" w:fill="auto"/>
            <w:vAlign w:val="center"/>
          </w:tcPr>
          <w:p w14:paraId="3960D92E" w14:textId="77777777" w:rsidR="001F4955" w:rsidRPr="00C935A5" w:rsidRDefault="001F4955" w:rsidP="001F4955">
            <w:pPr>
              <w:spacing w:before="40" w:after="40"/>
              <w:rPr>
                <w:rFonts w:cs="Arial"/>
                <w:sz w:val="18"/>
                <w:szCs w:val="18"/>
              </w:rPr>
            </w:pPr>
            <w:r w:rsidRPr="00C935A5">
              <w:rPr>
                <w:rFonts w:cs="Arial"/>
                <w:sz w:val="18"/>
                <w:szCs w:val="18"/>
              </w:rPr>
              <w:t>Central Goldfields S</w:t>
            </w:r>
          </w:p>
        </w:tc>
        <w:tc>
          <w:tcPr>
            <w:tcW w:w="1247" w:type="dxa"/>
            <w:tcBorders>
              <w:top w:val="nil"/>
              <w:left w:val="single" w:sz="18" w:space="0" w:color="C00000"/>
              <w:bottom w:val="nil"/>
              <w:right w:val="nil"/>
            </w:tcBorders>
            <w:shd w:val="clear" w:color="auto" w:fill="auto"/>
          </w:tcPr>
          <w:p w14:paraId="53789BDE" w14:textId="56591B8F" w:rsidR="001F4955" w:rsidRPr="00C935A5" w:rsidRDefault="001F4955" w:rsidP="001F4955">
            <w:pPr>
              <w:spacing w:before="40" w:after="20"/>
              <w:jc w:val="center"/>
              <w:rPr>
                <w:rFonts w:cs="Arial"/>
                <w:sz w:val="18"/>
                <w:szCs w:val="18"/>
              </w:rPr>
            </w:pPr>
            <w:r w:rsidRPr="001F4955">
              <w:rPr>
                <w:rFonts w:cs="Arial"/>
                <w:sz w:val="18"/>
                <w:szCs w:val="18"/>
              </w:rPr>
              <w:t>1.022</w:t>
            </w:r>
          </w:p>
        </w:tc>
        <w:tc>
          <w:tcPr>
            <w:tcW w:w="1247" w:type="dxa"/>
            <w:tcBorders>
              <w:top w:val="nil"/>
              <w:left w:val="nil"/>
              <w:bottom w:val="nil"/>
              <w:right w:val="nil"/>
            </w:tcBorders>
          </w:tcPr>
          <w:p w14:paraId="394EBF19" w14:textId="33831298" w:rsidR="001F4955" w:rsidRPr="00C935A5" w:rsidRDefault="001F4955" w:rsidP="001F4955">
            <w:pPr>
              <w:spacing w:before="40" w:after="20"/>
              <w:jc w:val="center"/>
              <w:rPr>
                <w:rFonts w:cs="Arial"/>
                <w:sz w:val="18"/>
                <w:szCs w:val="18"/>
              </w:rPr>
            </w:pPr>
            <w:r w:rsidRPr="001F4955">
              <w:rPr>
                <w:rFonts w:cs="Arial"/>
                <w:sz w:val="18"/>
                <w:szCs w:val="18"/>
              </w:rPr>
              <w:t>1.020</w:t>
            </w:r>
          </w:p>
        </w:tc>
        <w:tc>
          <w:tcPr>
            <w:tcW w:w="1247" w:type="dxa"/>
            <w:tcBorders>
              <w:top w:val="nil"/>
              <w:left w:val="nil"/>
              <w:bottom w:val="nil"/>
              <w:right w:val="nil"/>
            </w:tcBorders>
          </w:tcPr>
          <w:p w14:paraId="55006B8A" w14:textId="466D1C4C" w:rsidR="001F4955" w:rsidRPr="00C935A5" w:rsidRDefault="001F4955" w:rsidP="001F4955">
            <w:pPr>
              <w:spacing w:before="40" w:after="20"/>
              <w:jc w:val="center"/>
              <w:rPr>
                <w:rFonts w:cs="Arial"/>
                <w:sz w:val="18"/>
                <w:szCs w:val="18"/>
              </w:rPr>
            </w:pPr>
            <w:r w:rsidRPr="001F4955">
              <w:rPr>
                <w:rFonts w:cs="Arial"/>
                <w:sz w:val="18"/>
                <w:szCs w:val="18"/>
              </w:rPr>
              <w:t>1.020</w:t>
            </w:r>
          </w:p>
        </w:tc>
        <w:tc>
          <w:tcPr>
            <w:tcW w:w="170" w:type="dxa"/>
            <w:tcBorders>
              <w:top w:val="nil"/>
              <w:left w:val="nil"/>
              <w:bottom w:val="nil"/>
              <w:right w:val="nil"/>
            </w:tcBorders>
          </w:tcPr>
          <w:p w14:paraId="0C2A6973" w14:textId="38B09962"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521C0BDC" w14:textId="62E36999" w:rsidR="001F4955" w:rsidRPr="00C935A5" w:rsidRDefault="001F4955" w:rsidP="001F4955">
            <w:pPr>
              <w:spacing w:before="40" w:after="20"/>
              <w:jc w:val="center"/>
              <w:rPr>
                <w:rFonts w:cs="Arial"/>
                <w:sz w:val="18"/>
                <w:szCs w:val="18"/>
              </w:rPr>
            </w:pPr>
            <w:r w:rsidRPr="001F4955">
              <w:rPr>
                <w:rFonts w:cs="Arial"/>
                <w:sz w:val="18"/>
                <w:szCs w:val="18"/>
              </w:rPr>
              <w:t>0.799</w:t>
            </w:r>
          </w:p>
        </w:tc>
      </w:tr>
      <w:tr w:rsidR="001F4955" w:rsidRPr="001F4955" w14:paraId="73223E59" w14:textId="77777777" w:rsidTr="00F37326">
        <w:tc>
          <w:tcPr>
            <w:tcW w:w="2268" w:type="dxa"/>
            <w:tcBorders>
              <w:top w:val="nil"/>
              <w:left w:val="nil"/>
              <w:bottom w:val="nil"/>
              <w:right w:val="single" w:sz="18" w:space="0" w:color="C00000"/>
            </w:tcBorders>
            <w:shd w:val="clear" w:color="auto" w:fill="auto"/>
            <w:vAlign w:val="center"/>
          </w:tcPr>
          <w:p w14:paraId="2B851D28" w14:textId="77777777" w:rsidR="001F4955" w:rsidRPr="00C935A5" w:rsidRDefault="001F4955" w:rsidP="001F4955">
            <w:pPr>
              <w:spacing w:before="40" w:after="40"/>
              <w:rPr>
                <w:rFonts w:cs="Arial"/>
                <w:sz w:val="18"/>
                <w:szCs w:val="18"/>
              </w:rPr>
            </w:pPr>
            <w:r w:rsidRPr="00C935A5">
              <w:rPr>
                <w:rFonts w:cs="Arial"/>
                <w:sz w:val="18"/>
                <w:szCs w:val="18"/>
              </w:rPr>
              <w:t>Colac Otway S</w:t>
            </w:r>
          </w:p>
        </w:tc>
        <w:tc>
          <w:tcPr>
            <w:tcW w:w="1247" w:type="dxa"/>
            <w:tcBorders>
              <w:top w:val="nil"/>
              <w:left w:val="single" w:sz="18" w:space="0" w:color="C00000"/>
              <w:bottom w:val="nil"/>
              <w:right w:val="nil"/>
            </w:tcBorders>
            <w:shd w:val="clear" w:color="auto" w:fill="auto"/>
          </w:tcPr>
          <w:p w14:paraId="2CBC5229" w14:textId="4956F231" w:rsidR="001F4955" w:rsidRPr="00C935A5" w:rsidRDefault="001F4955" w:rsidP="001F4955">
            <w:pPr>
              <w:spacing w:before="40" w:after="20"/>
              <w:jc w:val="center"/>
              <w:rPr>
                <w:rFonts w:cs="Arial"/>
                <w:sz w:val="18"/>
                <w:szCs w:val="18"/>
              </w:rPr>
            </w:pPr>
            <w:r w:rsidRPr="001F4955">
              <w:rPr>
                <w:rFonts w:cs="Arial"/>
                <w:sz w:val="18"/>
                <w:szCs w:val="18"/>
              </w:rPr>
              <w:t>1.034</w:t>
            </w:r>
          </w:p>
        </w:tc>
        <w:tc>
          <w:tcPr>
            <w:tcW w:w="1247" w:type="dxa"/>
            <w:tcBorders>
              <w:top w:val="nil"/>
              <w:left w:val="nil"/>
              <w:bottom w:val="nil"/>
              <w:right w:val="nil"/>
            </w:tcBorders>
          </w:tcPr>
          <w:p w14:paraId="07DB12B7" w14:textId="279612F3" w:rsidR="001F4955" w:rsidRPr="00C935A5" w:rsidRDefault="001F4955" w:rsidP="001F4955">
            <w:pPr>
              <w:spacing w:before="40" w:after="20"/>
              <w:jc w:val="center"/>
              <w:rPr>
                <w:rFonts w:cs="Arial"/>
                <w:sz w:val="18"/>
                <w:szCs w:val="18"/>
              </w:rPr>
            </w:pPr>
            <w:r w:rsidRPr="001F4955">
              <w:rPr>
                <w:rFonts w:cs="Arial"/>
                <w:sz w:val="18"/>
                <w:szCs w:val="18"/>
              </w:rPr>
              <w:t>1.031</w:t>
            </w:r>
          </w:p>
        </w:tc>
        <w:tc>
          <w:tcPr>
            <w:tcW w:w="1247" w:type="dxa"/>
            <w:tcBorders>
              <w:top w:val="nil"/>
              <w:left w:val="nil"/>
              <w:bottom w:val="nil"/>
              <w:right w:val="nil"/>
            </w:tcBorders>
          </w:tcPr>
          <w:p w14:paraId="4FA8C570" w14:textId="4361C340" w:rsidR="001F4955" w:rsidRPr="00C935A5" w:rsidRDefault="001F4955" w:rsidP="001F4955">
            <w:pPr>
              <w:spacing w:before="40" w:after="20"/>
              <w:jc w:val="center"/>
              <w:rPr>
                <w:rFonts w:cs="Arial"/>
                <w:sz w:val="18"/>
                <w:szCs w:val="18"/>
              </w:rPr>
            </w:pPr>
            <w:r w:rsidRPr="001F4955">
              <w:rPr>
                <w:rFonts w:cs="Arial"/>
                <w:sz w:val="18"/>
                <w:szCs w:val="18"/>
              </w:rPr>
              <w:t>1.032</w:t>
            </w:r>
          </w:p>
        </w:tc>
        <w:tc>
          <w:tcPr>
            <w:tcW w:w="170" w:type="dxa"/>
            <w:tcBorders>
              <w:top w:val="nil"/>
              <w:left w:val="nil"/>
              <w:bottom w:val="nil"/>
              <w:right w:val="nil"/>
            </w:tcBorders>
          </w:tcPr>
          <w:p w14:paraId="18AB2BA9" w14:textId="69F90B7B"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79B6C14A" w14:textId="188C5953" w:rsidR="001F4955" w:rsidRPr="00C935A5" w:rsidRDefault="001F4955" w:rsidP="001F4955">
            <w:pPr>
              <w:spacing w:before="40" w:after="20"/>
              <w:jc w:val="center"/>
              <w:rPr>
                <w:rFonts w:cs="Arial"/>
                <w:sz w:val="18"/>
                <w:szCs w:val="18"/>
              </w:rPr>
            </w:pPr>
            <w:r w:rsidRPr="001F4955">
              <w:rPr>
                <w:rFonts w:cs="Arial"/>
                <w:sz w:val="18"/>
                <w:szCs w:val="18"/>
              </w:rPr>
              <w:t>0.944</w:t>
            </w:r>
          </w:p>
        </w:tc>
      </w:tr>
      <w:tr w:rsidR="001F4955" w:rsidRPr="001F4955" w14:paraId="30A5AAED" w14:textId="77777777" w:rsidTr="00F37326">
        <w:tc>
          <w:tcPr>
            <w:tcW w:w="2268" w:type="dxa"/>
            <w:tcBorders>
              <w:top w:val="nil"/>
              <w:left w:val="nil"/>
              <w:bottom w:val="nil"/>
              <w:right w:val="single" w:sz="18" w:space="0" w:color="C00000"/>
            </w:tcBorders>
            <w:shd w:val="clear" w:color="auto" w:fill="auto"/>
            <w:vAlign w:val="center"/>
          </w:tcPr>
          <w:p w14:paraId="03BECFF3" w14:textId="77777777" w:rsidR="001F4955" w:rsidRPr="00C935A5" w:rsidRDefault="001F4955" w:rsidP="001F4955">
            <w:pPr>
              <w:spacing w:before="40" w:after="40"/>
              <w:rPr>
                <w:rFonts w:cs="Arial"/>
                <w:sz w:val="18"/>
                <w:szCs w:val="18"/>
              </w:rPr>
            </w:pPr>
            <w:r w:rsidRPr="00C935A5">
              <w:rPr>
                <w:rFonts w:cs="Arial"/>
                <w:sz w:val="18"/>
                <w:szCs w:val="18"/>
              </w:rPr>
              <w:t>Corangamite S</w:t>
            </w:r>
          </w:p>
        </w:tc>
        <w:tc>
          <w:tcPr>
            <w:tcW w:w="1247" w:type="dxa"/>
            <w:tcBorders>
              <w:top w:val="nil"/>
              <w:left w:val="single" w:sz="18" w:space="0" w:color="C00000"/>
              <w:bottom w:val="nil"/>
              <w:right w:val="nil"/>
            </w:tcBorders>
            <w:shd w:val="clear" w:color="auto" w:fill="auto"/>
          </w:tcPr>
          <w:p w14:paraId="4A3C5B3E" w14:textId="5B4B8E48" w:rsidR="001F4955" w:rsidRPr="00C935A5" w:rsidRDefault="001F4955" w:rsidP="001F4955">
            <w:pPr>
              <w:spacing w:before="40" w:after="20"/>
              <w:jc w:val="center"/>
              <w:rPr>
                <w:rFonts w:cs="Arial"/>
                <w:sz w:val="18"/>
                <w:szCs w:val="18"/>
              </w:rPr>
            </w:pPr>
            <w:r w:rsidRPr="001F4955">
              <w:rPr>
                <w:rFonts w:cs="Arial"/>
                <w:sz w:val="18"/>
                <w:szCs w:val="18"/>
              </w:rPr>
              <w:t>0.954</w:t>
            </w:r>
          </w:p>
        </w:tc>
        <w:tc>
          <w:tcPr>
            <w:tcW w:w="1247" w:type="dxa"/>
            <w:tcBorders>
              <w:top w:val="nil"/>
              <w:left w:val="nil"/>
              <w:bottom w:val="nil"/>
              <w:right w:val="nil"/>
            </w:tcBorders>
          </w:tcPr>
          <w:p w14:paraId="41D25760" w14:textId="7C9E44C8" w:rsidR="001F4955" w:rsidRPr="00C935A5" w:rsidRDefault="001F4955" w:rsidP="001F4955">
            <w:pPr>
              <w:spacing w:before="40" w:after="20"/>
              <w:jc w:val="center"/>
              <w:rPr>
                <w:rFonts w:cs="Arial"/>
                <w:sz w:val="18"/>
                <w:szCs w:val="18"/>
              </w:rPr>
            </w:pPr>
            <w:r w:rsidRPr="001F4955">
              <w:rPr>
                <w:rFonts w:cs="Arial"/>
                <w:sz w:val="18"/>
                <w:szCs w:val="18"/>
              </w:rPr>
              <w:t>0.951</w:t>
            </w:r>
          </w:p>
        </w:tc>
        <w:tc>
          <w:tcPr>
            <w:tcW w:w="1247" w:type="dxa"/>
            <w:tcBorders>
              <w:top w:val="nil"/>
              <w:left w:val="nil"/>
              <w:bottom w:val="nil"/>
              <w:right w:val="nil"/>
            </w:tcBorders>
          </w:tcPr>
          <w:p w14:paraId="08853BAF" w14:textId="5EC1AAAF" w:rsidR="001F4955" w:rsidRPr="00C935A5" w:rsidRDefault="001F4955" w:rsidP="001F4955">
            <w:pPr>
              <w:spacing w:before="40" w:after="20"/>
              <w:jc w:val="center"/>
              <w:rPr>
                <w:rFonts w:cs="Arial"/>
                <w:sz w:val="18"/>
                <w:szCs w:val="18"/>
              </w:rPr>
            </w:pPr>
            <w:r w:rsidRPr="001F4955">
              <w:rPr>
                <w:rFonts w:cs="Arial"/>
                <w:sz w:val="18"/>
                <w:szCs w:val="18"/>
              </w:rPr>
              <w:t>0.952</w:t>
            </w:r>
          </w:p>
        </w:tc>
        <w:tc>
          <w:tcPr>
            <w:tcW w:w="170" w:type="dxa"/>
            <w:tcBorders>
              <w:top w:val="nil"/>
              <w:left w:val="nil"/>
              <w:bottom w:val="nil"/>
              <w:right w:val="nil"/>
            </w:tcBorders>
          </w:tcPr>
          <w:p w14:paraId="7A4F5A19" w14:textId="123A6772"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514073C2" w14:textId="46BDE97E" w:rsidR="001F4955" w:rsidRPr="00C935A5" w:rsidRDefault="001F4955" w:rsidP="001F4955">
            <w:pPr>
              <w:spacing w:before="40" w:after="20"/>
              <w:jc w:val="center"/>
              <w:rPr>
                <w:rFonts w:cs="Arial"/>
                <w:sz w:val="18"/>
                <w:szCs w:val="18"/>
              </w:rPr>
            </w:pPr>
            <w:r w:rsidRPr="001F4955">
              <w:rPr>
                <w:rFonts w:cs="Arial"/>
                <w:sz w:val="18"/>
                <w:szCs w:val="18"/>
              </w:rPr>
              <w:t>0.868</w:t>
            </w:r>
          </w:p>
        </w:tc>
      </w:tr>
      <w:tr w:rsidR="001F4955" w:rsidRPr="001F4955" w14:paraId="69B449DB" w14:textId="77777777" w:rsidTr="00F37326">
        <w:tc>
          <w:tcPr>
            <w:tcW w:w="2268" w:type="dxa"/>
            <w:tcBorders>
              <w:top w:val="nil"/>
              <w:left w:val="nil"/>
              <w:bottom w:val="nil"/>
              <w:right w:val="single" w:sz="18" w:space="0" w:color="C00000"/>
            </w:tcBorders>
            <w:shd w:val="clear" w:color="auto" w:fill="auto"/>
            <w:vAlign w:val="center"/>
          </w:tcPr>
          <w:p w14:paraId="5E9B0A95" w14:textId="77777777" w:rsidR="001F4955" w:rsidRPr="00C935A5" w:rsidRDefault="001F4955" w:rsidP="001F4955">
            <w:pPr>
              <w:spacing w:before="40" w:after="40"/>
              <w:rPr>
                <w:rFonts w:cs="Arial"/>
                <w:sz w:val="18"/>
                <w:szCs w:val="18"/>
              </w:rPr>
            </w:pPr>
            <w:r w:rsidRPr="00C935A5">
              <w:rPr>
                <w:rFonts w:cs="Arial"/>
                <w:sz w:val="18"/>
                <w:szCs w:val="18"/>
              </w:rPr>
              <w:t>Darebin C</w:t>
            </w:r>
          </w:p>
        </w:tc>
        <w:tc>
          <w:tcPr>
            <w:tcW w:w="1247" w:type="dxa"/>
            <w:tcBorders>
              <w:top w:val="nil"/>
              <w:left w:val="single" w:sz="18" w:space="0" w:color="C00000"/>
              <w:bottom w:val="nil"/>
              <w:right w:val="nil"/>
            </w:tcBorders>
            <w:shd w:val="clear" w:color="auto" w:fill="auto"/>
          </w:tcPr>
          <w:p w14:paraId="7CF1D0B7" w14:textId="7EB37284" w:rsidR="001F4955" w:rsidRPr="00C935A5" w:rsidRDefault="001F4955" w:rsidP="001F4955">
            <w:pPr>
              <w:spacing w:before="40" w:after="20"/>
              <w:jc w:val="center"/>
              <w:rPr>
                <w:rFonts w:cs="Arial"/>
                <w:sz w:val="18"/>
                <w:szCs w:val="18"/>
              </w:rPr>
            </w:pPr>
            <w:r w:rsidRPr="001F4955">
              <w:rPr>
                <w:rFonts w:cs="Arial"/>
                <w:sz w:val="18"/>
                <w:szCs w:val="18"/>
              </w:rPr>
              <w:t>0.743</w:t>
            </w:r>
          </w:p>
        </w:tc>
        <w:tc>
          <w:tcPr>
            <w:tcW w:w="1247" w:type="dxa"/>
            <w:tcBorders>
              <w:top w:val="nil"/>
              <w:left w:val="nil"/>
              <w:bottom w:val="nil"/>
              <w:right w:val="nil"/>
            </w:tcBorders>
          </w:tcPr>
          <w:p w14:paraId="609B560C" w14:textId="453D39CC" w:rsidR="001F4955" w:rsidRPr="00C935A5" w:rsidRDefault="001F4955" w:rsidP="001F4955">
            <w:pPr>
              <w:spacing w:before="40" w:after="20"/>
              <w:jc w:val="center"/>
              <w:rPr>
                <w:rFonts w:cs="Arial"/>
                <w:sz w:val="18"/>
                <w:szCs w:val="18"/>
              </w:rPr>
            </w:pPr>
            <w:r w:rsidRPr="001F4955">
              <w:rPr>
                <w:rFonts w:cs="Arial"/>
                <w:sz w:val="18"/>
                <w:szCs w:val="18"/>
              </w:rPr>
              <w:t>0.742</w:t>
            </w:r>
          </w:p>
        </w:tc>
        <w:tc>
          <w:tcPr>
            <w:tcW w:w="1247" w:type="dxa"/>
            <w:tcBorders>
              <w:top w:val="nil"/>
              <w:left w:val="nil"/>
              <w:bottom w:val="nil"/>
              <w:right w:val="nil"/>
            </w:tcBorders>
          </w:tcPr>
          <w:p w14:paraId="63E0ED78" w14:textId="58DF2D16" w:rsidR="001F4955" w:rsidRPr="00C935A5" w:rsidRDefault="001F4955" w:rsidP="001F4955">
            <w:pPr>
              <w:spacing w:before="40" w:after="20"/>
              <w:jc w:val="center"/>
              <w:rPr>
                <w:rFonts w:cs="Arial"/>
                <w:sz w:val="18"/>
                <w:szCs w:val="18"/>
              </w:rPr>
            </w:pPr>
            <w:r w:rsidRPr="001F4955">
              <w:rPr>
                <w:rFonts w:cs="Arial"/>
                <w:sz w:val="18"/>
                <w:szCs w:val="18"/>
              </w:rPr>
              <w:t>0.742</w:t>
            </w:r>
          </w:p>
        </w:tc>
        <w:tc>
          <w:tcPr>
            <w:tcW w:w="170" w:type="dxa"/>
            <w:tcBorders>
              <w:top w:val="nil"/>
              <w:left w:val="nil"/>
              <w:bottom w:val="nil"/>
              <w:right w:val="nil"/>
            </w:tcBorders>
          </w:tcPr>
          <w:p w14:paraId="47031180" w14:textId="659F3A42"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5BC32D78" w14:textId="04D18701" w:rsidR="001F4955" w:rsidRPr="00C935A5" w:rsidRDefault="001F4955" w:rsidP="001F4955">
            <w:pPr>
              <w:spacing w:before="40" w:after="20"/>
              <w:jc w:val="center"/>
              <w:rPr>
                <w:rFonts w:cs="Arial"/>
                <w:sz w:val="18"/>
                <w:szCs w:val="18"/>
              </w:rPr>
            </w:pPr>
            <w:r w:rsidRPr="001F4955">
              <w:rPr>
                <w:rFonts w:cs="Arial"/>
                <w:sz w:val="18"/>
                <w:szCs w:val="18"/>
              </w:rPr>
              <w:t>0.879</w:t>
            </w:r>
          </w:p>
        </w:tc>
      </w:tr>
      <w:tr w:rsidR="001F4955" w:rsidRPr="001F4955" w14:paraId="6F7B799D" w14:textId="77777777" w:rsidTr="00F37326">
        <w:tc>
          <w:tcPr>
            <w:tcW w:w="2268" w:type="dxa"/>
            <w:tcBorders>
              <w:top w:val="nil"/>
              <w:left w:val="nil"/>
              <w:bottom w:val="nil"/>
              <w:right w:val="single" w:sz="18" w:space="0" w:color="C00000"/>
            </w:tcBorders>
            <w:shd w:val="clear" w:color="auto" w:fill="auto"/>
            <w:vAlign w:val="center"/>
          </w:tcPr>
          <w:p w14:paraId="44823AAA" w14:textId="77777777" w:rsidR="001F4955" w:rsidRPr="00C935A5" w:rsidRDefault="001F4955" w:rsidP="001F4955">
            <w:pPr>
              <w:spacing w:before="40" w:after="40"/>
              <w:rPr>
                <w:rFonts w:cs="Arial"/>
                <w:sz w:val="18"/>
                <w:szCs w:val="18"/>
              </w:rPr>
            </w:pPr>
            <w:r w:rsidRPr="00C935A5">
              <w:rPr>
                <w:rFonts w:cs="Arial"/>
                <w:sz w:val="18"/>
                <w:szCs w:val="18"/>
              </w:rPr>
              <w:t>East Gippsland S</w:t>
            </w:r>
          </w:p>
        </w:tc>
        <w:tc>
          <w:tcPr>
            <w:tcW w:w="1247" w:type="dxa"/>
            <w:tcBorders>
              <w:top w:val="nil"/>
              <w:left w:val="single" w:sz="18" w:space="0" w:color="C00000"/>
              <w:bottom w:val="nil"/>
              <w:right w:val="nil"/>
            </w:tcBorders>
            <w:shd w:val="clear" w:color="auto" w:fill="auto"/>
          </w:tcPr>
          <w:p w14:paraId="53115902" w14:textId="7534D4F4" w:rsidR="001F4955" w:rsidRPr="00C935A5" w:rsidRDefault="001F4955" w:rsidP="001F4955">
            <w:pPr>
              <w:spacing w:before="40" w:after="20"/>
              <w:jc w:val="center"/>
              <w:rPr>
                <w:rFonts w:cs="Arial"/>
                <w:sz w:val="18"/>
                <w:szCs w:val="18"/>
              </w:rPr>
            </w:pPr>
            <w:r w:rsidRPr="001F4955">
              <w:rPr>
                <w:rFonts w:cs="Arial"/>
                <w:sz w:val="18"/>
                <w:szCs w:val="18"/>
              </w:rPr>
              <w:t>1.046</w:t>
            </w:r>
          </w:p>
        </w:tc>
        <w:tc>
          <w:tcPr>
            <w:tcW w:w="1247" w:type="dxa"/>
            <w:tcBorders>
              <w:top w:val="nil"/>
              <w:left w:val="nil"/>
              <w:bottom w:val="nil"/>
              <w:right w:val="nil"/>
            </w:tcBorders>
          </w:tcPr>
          <w:p w14:paraId="50DAEF0A" w14:textId="06DA7933" w:rsidR="001F4955" w:rsidRPr="00C935A5" w:rsidRDefault="001F4955" w:rsidP="001F4955">
            <w:pPr>
              <w:spacing w:before="40" w:after="20"/>
              <w:jc w:val="center"/>
              <w:rPr>
                <w:rFonts w:cs="Arial"/>
                <w:sz w:val="18"/>
                <w:szCs w:val="18"/>
              </w:rPr>
            </w:pPr>
            <w:r w:rsidRPr="001F4955">
              <w:rPr>
                <w:rFonts w:cs="Arial"/>
                <w:sz w:val="18"/>
                <w:szCs w:val="18"/>
              </w:rPr>
              <w:t>1.044</w:t>
            </w:r>
          </w:p>
        </w:tc>
        <w:tc>
          <w:tcPr>
            <w:tcW w:w="1247" w:type="dxa"/>
            <w:tcBorders>
              <w:top w:val="nil"/>
              <w:left w:val="nil"/>
              <w:bottom w:val="nil"/>
              <w:right w:val="nil"/>
            </w:tcBorders>
          </w:tcPr>
          <w:p w14:paraId="5B9085FB" w14:textId="06684404" w:rsidR="001F4955" w:rsidRPr="00C935A5" w:rsidRDefault="001F4955" w:rsidP="001F4955">
            <w:pPr>
              <w:spacing w:before="40" w:after="20"/>
              <w:jc w:val="center"/>
              <w:rPr>
                <w:rFonts w:cs="Arial"/>
                <w:sz w:val="18"/>
                <w:szCs w:val="18"/>
              </w:rPr>
            </w:pPr>
            <w:r w:rsidRPr="001F4955">
              <w:rPr>
                <w:rFonts w:cs="Arial"/>
                <w:sz w:val="18"/>
                <w:szCs w:val="18"/>
              </w:rPr>
              <w:t>1.044</w:t>
            </w:r>
          </w:p>
        </w:tc>
        <w:tc>
          <w:tcPr>
            <w:tcW w:w="170" w:type="dxa"/>
            <w:tcBorders>
              <w:top w:val="nil"/>
              <w:left w:val="nil"/>
              <w:bottom w:val="nil"/>
              <w:right w:val="nil"/>
            </w:tcBorders>
          </w:tcPr>
          <w:p w14:paraId="5270C95F" w14:textId="288AD882"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4BEA1D86" w14:textId="6906008D" w:rsidR="001F4955" w:rsidRPr="00C935A5" w:rsidRDefault="001F4955" w:rsidP="001F4955">
            <w:pPr>
              <w:spacing w:before="40" w:after="20"/>
              <w:jc w:val="center"/>
              <w:rPr>
                <w:rFonts w:cs="Arial"/>
                <w:sz w:val="18"/>
                <w:szCs w:val="18"/>
              </w:rPr>
            </w:pPr>
            <w:r w:rsidRPr="001F4955">
              <w:rPr>
                <w:rFonts w:cs="Arial"/>
                <w:sz w:val="18"/>
                <w:szCs w:val="18"/>
              </w:rPr>
              <w:t>0.860</w:t>
            </w:r>
          </w:p>
        </w:tc>
      </w:tr>
      <w:tr w:rsidR="001F4955" w:rsidRPr="001F4955" w14:paraId="7AE9C77F" w14:textId="77777777" w:rsidTr="00F37326">
        <w:tc>
          <w:tcPr>
            <w:tcW w:w="2268" w:type="dxa"/>
            <w:tcBorders>
              <w:top w:val="nil"/>
              <w:left w:val="nil"/>
              <w:bottom w:val="nil"/>
              <w:right w:val="single" w:sz="18" w:space="0" w:color="C00000"/>
            </w:tcBorders>
            <w:shd w:val="clear" w:color="auto" w:fill="auto"/>
            <w:vAlign w:val="center"/>
          </w:tcPr>
          <w:p w14:paraId="6EF5775D" w14:textId="77777777" w:rsidR="001F4955" w:rsidRPr="00C935A5" w:rsidRDefault="001F4955" w:rsidP="001F4955">
            <w:pPr>
              <w:spacing w:before="40" w:after="40"/>
              <w:rPr>
                <w:rFonts w:cs="Arial"/>
                <w:sz w:val="18"/>
                <w:szCs w:val="18"/>
              </w:rPr>
            </w:pPr>
            <w:r w:rsidRPr="00C935A5">
              <w:rPr>
                <w:rFonts w:cs="Arial"/>
                <w:sz w:val="18"/>
                <w:szCs w:val="18"/>
              </w:rPr>
              <w:t>Frankston C</w:t>
            </w:r>
          </w:p>
        </w:tc>
        <w:tc>
          <w:tcPr>
            <w:tcW w:w="1247" w:type="dxa"/>
            <w:tcBorders>
              <w:top w:val="nil"/>
              <w:left w:val="single" w:sz="18" w:space="0" w:color="C00000"/>
              <w:bottom w:val="nil"/>
              <w:right w:val="nil"/>
            </w:tcBorders>
            <w:shd w:val="clear" w:color="auto" w:fill="auto"/>
          </w:tcPr>
          <w:p w14:paraId="59F12A63" w14:textId="26501CC8" w:rsidR="001F4955" w:rsidRPr="00C935A5" w:rsidRDefault="001F4955" w:rsidP="001F4955">
            <w:pPr>
              <w:spacing w:before="40" w:after="20"/>
              <w:jc w:val="center"/>
              <w:rPr>
                <w:rFonts w:cs="Arial"/>
                <w:sz w:val="18"/>
                <w:szCs w:val="18"/>
              </w:rPr>
            </w:pPr>
            <w:r w:rsidRPr="001F4955">
              <w:rPr>
                <w:rFonts w:cs="Arial"/>
                <w:sz w:val="18"/>
                <w:szCs w:val="18"/>
              </w:rPr>
              <w:t>0.931</w:t>
            </w:r>
          </w:p>
        </w:tc>
        <w:tc>
          <w:tcPr>
            <w:tcW w:w="1247" w:type="dxa"/>
            <w:tcBorders>
              <w:top w:val="nil"/>
              <w:left w:val="nil"/>
              <w:bottom w:val="nil"/>
              <w:right w:val="nil"/>
            </w:tcBorders>
          </w:tcPr>
          <w:p w14:paraId="025C532E" w14:textId="6A6CEC49" w:rsidR="001F4955" w:rsidRPr="00C935A5" w:rsidRDefault="001F4955" w:rsidP="001F4955">
            <w:pPr>
              <w:spacing w:before="40" w:after="20"/>
              <w:jc w:val="center"/>
              <w:rPr>
                <w:rFonts w:cs="Arial"/>
                <w:sz w:val="18"/>
                <w:szCs w:val="18"/>
              </w:rPr>
            </w:pPr>
            <w:r w:rsidRPr="001F4955">
              <w:rPr>
                <w:rFonts w:cs="Arial"/>
                <w:sz w:val="18"/>
                <w:szCs w:val="18"/>
              </w:rPr>
              <w:t>0.929</w:t>
            </w:r>
          </w:p>
        </w:tc>
        <w:tc>
          <w:tcPr>
            <w:tcW w:w="1247" w:type="dxa"/>
            <w:tcBorders>
              <w:top w:val="nil"/>
              <w:left w:val="nil"/>
              <w:bottom w:val="nil"/>
              <w:right w:val="nil"/>
            </w:tcBorders>
          </w:tcPr>
          <w:p w14:paraId="13F3FEB2" w14:textId="6FB19F3B" w:rsidR="001F4955" w:rsidRPr="00C935A5" w:rsidRDefault="001F4955" w:rsidP="001F4955">
            <w:pPr>
              <w:spacing w:before="40" w:after="20"/>
              <w:jc w:val="center"/>
              <w:rPr>
                <w:rFonts w:cs="Arial"/>
                <w:sz w:val="18"/>
                <w:szCs w:val="18"/>
              </w:rPr>
            </w:pPr>
            <w:r w:rsidRPr="001F4955">
              <w:rPr>
                <w:rFonts w:cs="Arial"/>
                <w:sz w:val="18"/>
                <w:szCs w:val="18"/>
              </w:rPr>
              <w:t>0.929</w:t>
            </w:r>
          </w:p>
        </w:tc>
        <w:tc>
          <w:tcPr>
            <w:tcW w:w="170" w:type="dxa"/>
            <w:tcBorders>
              <w:top w:val="nil"/>
              <w:left w:val="nil"/>
              <w:bottom w:val="nil"/>
              <w:right w:val="nil"/>
            </w:tcBorders>
          </w:tcPr>
          <w:p w14:paraId="127EA744" w14:textId="71A0C798"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1FE3A2D0" w14:textId="0C369E29" w:rsidR="001F4955" w:rsidRPr="00C935A5" w:rsidRDefault="001F4955" w:rsidP="001F4955">
            <w:pPr>
              <w:spacing w:before="40" w:after="20"/>
              <w:jc w:val="center"/>
              <w:rPr>
                <w:rFonts w:cs="Arial"/>
                <w:sz w:val="18"/>
                <w:szCs w:val="18"/>
              </w:rPr>
            </w:pPr>
            <w:r w:rsidRPr="001F4955">
              <w:rPr>
                <w:rFonts w:cs="Arial"/>
                <w:sz w:val="18"/>
                <w:szCs w:val="18"/>
              </w:rPr>
              <w:t>1.037</w:t>
            </w:r>
          </w:p>
        </w:tc>
      </w:tr>
      <w:tr w:rsidR="001F4955" w:rsidRPr="001F4955" w14:paraId="01C23F9C" w14:textId="77777777" w:rsidTr="00F37326">
        <w:tc>
          <w:tcPr>
            <w:tcW w:w="2268" w:type="dxa"/>
            <w:tcBorders>
              <w:top w:val="nil"/>
              <w:left w:val="nil"/>
              <w:bottom w:val="nil"/>
              <w:right w:val="single" w:sz="18" w:space="0" w:color="C00000"/>
            </w:tcBorders>
            <w:shd w:val="clear" w:color="auto" w:fill="auto"/>
            <w:vAlign w:val="center"/>
          </w:tcPr>
          <w:p w14:paraId="75974D58" w14:textId="77777777" w:rsidR="001F4955" w:rsidRPr="00C935A5" w:rsidRDefault="001F4955" w:rsidP="001F4955">
            <w:pPr>
              <w:spacing w:before="40" w:after="40"/>
              <w:rPr>
                <w:rFonts w:cs="Arial"/>
                <w:sz w:val="18"/>
                <w:szCs w:val="18"/>
              </w:rPr>
            </w:pPr>
            <w:r w:rsidRPr="00C935A5">
              <w:rPr>
                <w:rFonts w:cs="Arial"/>
                <w:sz w:val="18"/>
                <w:szCs w:val="18"/>
              </w:rPr>
              <w:t>Gannawarra S</w:t>
            </w:r>
          </w:p>
        </w:tc>
        <w:tc>
          <w:tcPr>
            <w:tcW w:w="1247" w:type="dxa"/>
            <w:tcBorders>
              <w:top w:val="nil"/>
              <w:left w:val="single" w:sz="18" w:space="0" w:color="C00000"/>
              <w:bottom w:val="nil"/>
              <w:right w:val="nil"/>
            </w:tcBorders>
            <w:shd w:val="clear" w:color="auto" w:fill="auto"/>
          </w:tcPr>
          <w:p w14:paraId="487F0CB3" w14:textId="265E4AF6" w:rsidR="001F4955" w:rsidRPr="00C935A5" w:rsidRDefault="001F4955" w:rsidP="001F4955">
            <w:pPr>
              <w:spacing w:before="40" w:after="20"/>
              <w:jc w:val="center"/>
              <w:rPr>
                <w:rFonts w:cs="Arial"/>
                <w:sz w:val="18"/>
                <w:szCs w:val="18"/>
              </w:rPr>
            </w:pPr>
            <w:r w:rsidRPr="001F4955">
              <w:rPr>
                <w:rFonts w:cs="Arial"/>
                <w:sz w:val="18"/>
                <w:szCs w:val="18"/>
              </w:rPr>
              <w:t>0.974</w:t>
            </w:r>
          </w:p>
        </w:tc>
        <w:tc>
          <w:tcPr>
            <w:tcW w:w="1247" w:type="dxa"/>
            <w:tcBorders>
              <w:top w:val="nil"/>
              <w:left w:val="nil"/>
              <w:bottom w:val="nil"/>
              <w:right w:val="nil"/>
            </w:tcBorders>
          </w:tcPr>
          <w:p w14:paraId="4C974E51" w14:textId="0A6E7E76" w:rsidR="001F4955" w:rsidRPr="00C935A5" w:rsidRDefault="001F4955" w:rsidP="001F4955">
            <w:pPr>
              <w:spacing w:before="40" w:after="20"/>
              <w:jc w:val="center"/>
              <w:rPr>
                <w:rFonts w:cs="Arial"/>
                <w:sz w:val="18"/>
                <w:szCs w:val="18"/>
              </w:rPr>
            </w:pPr>
            <w:r w:rsidRPr="001F4955">
              <w:rPr>
                <w:rFonts w:cs="Arial"/>
                <w:sz w:val="18"/>
                <w:szCs w:val="18"/>
              </w:rPr>
              <w:t>0.972</w:t>
            </w:r>
          </w:p>
        </w:tc>
        <w:tc>
          <w:tcPr>
            <w:tcW w:w="1247" w:type="dxa"/>
            <w:tcBorders>
              <w:top w:val="nil"/>
              <w:left w:val="nil"/>
              <w:bottom w:val="nil"/>
              <w:right w:val="nil"/>
            </w:tcBorders>
          </w:tcPr>
          <w:p w14:paraId="4D16FFE0" w14:textId="4BF62618" w:rsidR="001F4955" w:rsidRPr="00C935A5" w:rsidRDefault="001F4955" w:rsidP="001F4955">
            <w:pPr>
              <w:spacing w:before="40" w:after="20"/>
              <w:jc w:val="center"/>
              <w:rPr>
                <w:rFonts w:cs="Arial"/>
                <w:sz w:val="18"/>
                <w:szCs w:val="18"/>
              </w:rPr>
            </w:pPr>
            <w:r w:rsidRPr="001F4955">
              <w:rPr>
                <w:rFonts w:cs="Arial"/>
                <w:sz w:val="18"/>
                <w:szCs w:val="18"/>
              </w:rPr>
              <w:t>0.973</w:t>
            </w:r>
          </w:p>
        </w:tc>
        <w:tc>
          <w:tcPr>
            <w:tcW w:w="170" w:type="dxa"/>
            <w:tcBorders>
              <w:top w:val="nil"/>
              <w:left w:val="nil"/>
              <w:bottom w:val="nil"/>
              <w:right w:val="nil"/>
            </w:tcBorders>
          </w:tcPr>
          <w:p w14:paraId="06630DD8" w14:textId="4016004A"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2116C64D" w14:textId="3D204D85" w:rsidR="001F4955" w:rsidRPr="00C935A5" w:rsidRDefault="001F4955" w:rsidP="001F4955">
            <w:pPr>
              <w:spacing w:before="40" w:after="20"/>
              <w:jc w:val="center"/>
              <w:rPr>
                <w:rFonts w:cs="Arial"/>
                <w:sz w:val="18"/>
                <w:szCs w:val="18"/>
              </w:rPr>
            </w:pPr>
            <w:r w:rsidRPr="001F4955">
              <w:rPr>
                <w:rFonts w:cs="Arial"/>
                <w:sz w:val="18"/>
                <w:szCs w:val="18"/>
              </w:rPr>
              <w:t>0.875</w:t>
            </w:r>
          </w:p>
        </w:tc>
      </w:tr>
      <w:tr w:rsidR="001F4955" w:rsidRPr="001F4955" w14:paraId="1B27CE47" w14:textId="77777777" w:rsidTr="00F37326">
        <w:tc>
          <w:tcPr>
            <w:tcW w:w="2268" w:type="dxa"/>
            <w:tcBorders>
              <w:top w:val="nil"/>
              <w:left w:val="nil"/>
              <w:bottom w:val="nil"/>
              <w:right w:val="single" w:sz="18" w:space="0" w:color="C00000"/>
            </w:tcBorders>
            <w:shd w:val="clear" w:color="auto" w:fill="auto"/>
            <w:vAlign w:val="center"/>
          </w:tcPr>
          <w:p w14:paraId="140EE9AA" w14:textId="77777777" w:rsidR="001F4955" w:rsidRPr="00C935A5" w:rsidRDefault="001F4955" w:rsidP="001F4955">
            <w:pPr>
              <w:spacing w:before="40" w:after="40"/>
              <w:rPr>
                <w:rFonts w:cs="Arial"/>
                <w:sz w:val="18"/>
                <w:szCs w:val="18"/>
              </w:rPr>
            </w:pPr>
            <w:r w:rsidRPr="00C935A5">
              <w:rPr>
                <w:rFonts w:cs="Arial"/>
                <w:sz w:val="18"/>
                <w:szCs w:val="18"/>
              </w:rPr>
              <w:t>Glen Eira C</w:t>
            </w:r>
          </w:p>
        </w:tc>
        <w:tc>
          <w:tcPr>
            <w:tcW w:w="1247" w:type="dxa"/>
            <w:tcBorders>
              <w:top w:val="nil"/>
              <w:left w:val="single" w:sz="18" w:space="0" w:color="C00000"/>
              <w:bottom w:val="nil"/>
              <w:right w:val="nil"/>
            </w:tcBorders>
            <w:shd w:val="clear" w:color="auto" w:fill="auto"/>
          </w:tcPr>
          <w:p w14:paraId="1B26D5C3" w14:textId="1B4AC940" w:rsidR="001F4955" w:rsidRPr="00C935A5" w:rsidRDefault="001F4955" w:rsidP="001F4955">
            <w:pPr>
              <w:spacing w:before="40" w:after="20"/>
              <w:jc w:val="center"/>
              <w:rPr>
                <w:rFonts w:cs="Arial"/>
                <w:sz w:val="18"/>
                <w:szCs w:val="18"/>
              </w:rPr>
            </w:pPr>
            <w:r w:rsidRPr="001F4955">
              <w:rPr>
                <w:rFonts w:cs="Arial"/>
                <w:sz w:val="18"/>
                <w:szCs w:val="18"/>
              </w:rPr>
              <w:t>0.879</w:t>
            </w:r>
          </w:p>
        </w:tc>
        <w:tc>
          <w:tcPr>
            <w:tcW w:w="1247" w:type="dxa"/>
            <w:tcBorders>
              <w:top w:val="nil"/>
              <w:left w:val="nil"/>
              <w:bottom w:val="nil"/>
              <w:right w:val="nil"/>
            </w:tcBorders>
          </w:tcPr>
          <w:p w14:paraId="31159525" w14:textId="1F175F3D" w:rsidR="001F4955" w:rsidRPr="00C935A5" w:rsidRDefault="001F4955" w:rsidP="001F4955">
            <w:pPr>
              <w:spacing w:before="40" w:after="20"/>
              <w:jc w:val="center"/>
              <w:rPr>
                <w:rFonts w:cs="Arial"/>
                <w:sz w:val="18"/>
                <w:szCs w:val="18"/>
              </w:rPr>
            </w:pPr>
            <w:r w:rsidRPr="001F4955">
              <w:rPr>
                <w:rFonts w:cs="Arial"/>
                <w:sz w:val="18"/>
                <w:szCs w:val="18"/>
              </w:rPr>
              <w:t>0.877</w:t>
            </w:r>
          </w:p>
        </w:tc>
        <w:tc>
          <w:tcPr>
            <w:tcW w:w="1247" w:type="dxa"/>
            <w:tcBorders>
              <w:top w:val="nil"/>
              <w:left w:val="nil"/>
              <w:bottom w:val="nil"/>
              <w:right w:val="nil"/>
            </w:tcBorders>
          </w:tcPr>
          <w:p w14:paraId="3BE34A65" w14:textId="5EAD6978" w:rsidR="001F4955" w:rsidRPr="00C935A5" w:rsidRDefault="001F4955" w:rsidP="001F4955">
            <w:pPr>
              <w:spacing w:before="40" w:after="20"/>
              <w:jc w:val="center"/>
              <w:rPr>
                <w:rFonts w:cs="Arial"/>
                <w:sz w:val="18"/>
                <w:szCs w:val="18"/>
              </w:rPr>
            </w:pPr>
            <w:r w:rsidRPr="001F4955">
              <w:rPr>
                <w:rFonts w:cs="Arial"/>
                <w:sz w:val="18"/>
                <w:szCs w:val="18"/>
              </w:rPr>
              <w:t>0.877</w:t>
            </w:r>
          </w:p>
        </w:tc>
        <w:tc>
          <w:tcPr>
            <w:tcW w:w="170" w:type="dxa"/>
            <w:tcBorders>
              <w:top w:val="nil"/>
              <w:left w:val="nil"/>
              <w:bottom w:val="nil"/>
              <w:right w:val="nil"/>
            </w:tcBorders>
          </w:tcPr>
          <w:p w14:paraId="19A9D325" w14:textId="2715EA48"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2315ECBD" w14:textId="3DB41748" w:rsidR="001F4955" w:rsidRPr="00C935A5" w:rsidRDefault="001F4955" w:rsidP="001F4955">
            <w:pPr>
              <w:spacing w:before="40" w:after="20"/>
              <w:jc w:val="center"/>
              <w:rPr>
                <w:rFonts w:cs="Arial"/>
                <w:sz w:val="18"/>
                <w:szCs w:val="18"/>
              </w:rPr>
            </w:pPr>
            <w:r w:rsidRPr="001F4955">
              <w:rPr>
                <w:rFonts w:cs="Arial"/>
                <w:sz w:val="18"/>
                <w:szCs w:val="18"/>
              </w:rPr>
              <w:t>0.918</w:t>
            </w:r>
          </w:p>
        </w:tc>
      </w:tr>
      <w:tr w:rsidR="001F4955" w:rsidRPr="001F4955" w14:paraId="43C206B0" w14:textId="77777777" w:rsidTr="00F37326">
        <w:tc>
          <w:tcPr>
            <w:tcW w:w="2268" w:type="dxa"/>
            <w:tcBorders>
              <w:top w:val="nil"/>
              <w:left w:val="nil"/>
              <w:bottom w:val="nil"/>
              <w:right w:val="single" w:sz="18" w:space="0" w:color="C00000"/>
            </w:tcBorders>
            <w:shd w:val="clear" w:color="auto" w:fill="auto"/>
            <w:vAlign w:val="center"/>
          </w:tcPr>
          <w:p w14:paraId="6121356F" w14:textId="77777777" w:rsidR="001F4955" w:rsidRPr="00C935A5" w:rsidRDefault="001F4955" w:rsidP="001F4955">
            <w:pPr>
              <w:spacing w:before="40" w:after="40"/>
              <w:rPr>
                <w:rFonts w:cs="Arial"/>
                <w:sz w:val="18"/>
                <w:szCs w:val="18"/>
              </w:rPr>
            </w:pPr>
            <w:r w:rsidRPr="00C935A5">
              <w:rPr>
                <w:rFonts w:cs="Arial"/>
                <w:sz w:val="18"/>
                <w:szCs w:val="18"/>
              </w:rPr>
              <w:t>Glenelg S</w:t>
            </w:r>
          </w:p>
        </w:tc>
        <w:tc>
          <w:tcPr>
            <w:tcW w:w="1247" w:type="dxa"/>
            <w:tcBorders>
              <w:top w:val="nil"/>
              <w:left w:val="single" w:sz="18" w:space="0" w:color="C00000"/>
              <w:bottom w:val="nil"/>
              <w:right w:val="nil"/>
            </w:tcBorders>
            <w:shd w:val="clear" w:color="auto" w:fill="auto"/>
          </w:tcPr>
          <w:p w14:paraId="520BD3A4" w14:textId="40EDF435" w:rsidR="001F4955" w:rsidRPr="00C935A5" w:rsidRDefault="001F4955" w:rsidP="001F4955">
            <w:pPr>
              <w:spacing w:before="40" w:after="20"/>
              <w:jc w:val="center"/>
              <w:rPr>
                <w:rFonts w:cs="Arial"/>
                <w:sz w:val="18"/>
                <w:szCs w:val="18"/>
              </w:rPr>
            </w:pPr>
            <w:r w:rsidRPr="001F4955">
              <w:rPr>
                <w:rFonts w:cs="Arial"/>
                <w:sz w:val="18"/>
                <w:szCs w:val="18"/>
              </w:rPr>
              <w:t>1.005</w:t>
            </w:r>
          </w:p>
        </w:tc>
        <w:tc>
          <w:tcPr>
            <w:tcW w:w="1247" w:type="dxa"/>
            <w:tcBorders>
              <w:top w:val="nil"/>
              <w:left w:val="nil"/>
              <w:bottom w:val="nil"/>
              <w:right w:val="nil"/>
            </w:tcBorders>
          </w:tcPr>
          <w:p w14:paraId="4E5B797A" w14:textId="03BE60EF" w:rsidR="001F4955" w:rsidRPr="00C935A5" w:rsidRDefault="001F4955" w:rsidP="001F4955">
            <w:pPr>
              <w:spacing w:before="40" w:after="20"/>
              <w:jc w:val="center"/>
              <w:rPr>
                <w:rFonts w:cs="Arial"/>
                <w:sz w:val="18"/>
                <w:szCs w:val="18"/>
              </w:rPr>
            </w:pPr>
            <w:r w:rsidRPr="001F4955">
              <w:rPr>
                <w:rFonts w:cs="Arial"/>
                <w:sz w:val="18"/>
                <w:szCs w:val="18"/>
              </w:rPr>
              <w:t>1.003</w:t>
            </w:r>
          </w:p>
        </w:tc>
        <w:tc>
          <w:tcPr>
            <w:tcW w:w="1247" w:type="dxa"/>
            <w:tcBorders>
              <w:top w:val="nil"/>
              <w:left w:val="nil"/>
              <w:bottom w:val="nil"/>
              <w:right w:val="nil"/>
            </w:tcBorders>
          </w:tcPr>
          <w:p w14:paraId="2AC31F22" w14:textId="399975D5" w:rsidR="001F4955" w:rsidRPr="00C935A5" w:rsidRDefault="001F4955" w:rsidP="001F4955">
            <w:pPr>
              <w:spacing w:before="40" w:after="20"/>
              <w:jc w:val="center"/>
              <w:rPr>
                <w:rFonts w:cs="Arial"/>
                <w:sz w:val="18"/>
                <w:szCs w:val="18"/>
              </w:rPr>
            </w:pPr>
            <w:r w:rsidRPr="001F4955">
              <w:rPr>
                <w:rFonts w:cs="Arial"/>
                <w:sz w:val="18"/>
                <w:szCs w:val="18"/>
              </w:rPr>
              <w:t>1.004</w:t>
            </w:r>
          </w:p>
        </w:tc>
        <w:tc>
          <w:tcPr>
            <w:tcW w:w="170" w:type="dxa"/>
            <w:tcBorders>
              <w:top w:val="nil"/>
              <w:left w:val="nil"/>
              <w:bottom w:val="nil"/>
              <w:right w:val="nil"/>
            </w:tcBorders>
          </w:tcPr>
          <w:p w14:paraId="1A8E2C0D" w14:textId="0EC98601"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5B3CBA40" w14:textId="4F4A5162" w:rsidR="001F4955" w:rsidRPr="00C935A5" w:rsidRDefault="001F4955" w:rsidP="001F4955">
            <w:pPr>
              <w:spacing w:before="40" w:after="20"/>
              <w:jc w:val="center"/>
              <w:rPr>
                <w:rFonts w:cs="Arial"/>
                <w:sz w:val="18"/>
                <w:szCs w:val="18"/>
              </w:rPr>
            </w:pPr>
            <w:r w:rsidRPr="001F4955">
              <w:rPr>
                <w:rFonts w:cs="Arial"/>
                <w:sz w:val="18"/>
                <w:szCs w:val="18"/>
              </w:rPr>
              <w:t>0.872</w:t>
            </w:r>
          </w:p>
        </w:tc>
      </w:tr>
      <w:tr w:rsidR="001F4955" w:rsidRPr="001F4955" w14:paraId="6F21ECC6" w14:textId="77777777" w:rsidTr="00F37326">
        <w:tc>
          <w:tcPr>
            <w:tcW w:w="2268" w:type="dxa"/>
            <w:tcBorders>
              <w:top w:val="nil"/>
              <w:left w:val="nil"/>
              <w:bottom w:val="nil"/>
              <w:right w:val="single" w:sz="18" w:space="0" w:color="C00000"/>
            </w:tcBorders>
            <w:shd w:val="clear" w:color="auto" w:fill="auto"/>
            <w:vAlign w:val="center"/>
          </w:tcPr>
          <w:p w14:paraId="058754D3" w14:textId="77777777" w:rsidR="001F4955" w:rsidRPr="00C935A5" w:rsidRDefault="001F4955" w:rsidP="001F4955">
            <w:pPr>
              <w:spacing w:before="40" w:after="40"/>
              <w:rPr>
                <w:rFonts w:cs="Arial"/>
                <w:sz w:val="18"/>
                <w:szCs w:val="18"/>
              </w:rPr>
            </w:pPr>
            <w:r w:rsidRPr="00C935A5">
              <w:rPr>
                <w:rFonts w:cs="Arial"/>
                <w:sz w:val="18"/>
                <w:szCs w:val="18"/>
              </w:rPr>
              <w:t>Golden Plains S</w:t>
            </w:r>
          </w:p>
        </w:tc>
        <w:tc>
          <w:tcPr>
            <w:tcW w:w="1247" w:type="dxa"/>
            <w:tcBorders>
              <w:top w:val="nil"/>
              <w:left w:val="single" w:sz="18" w:space="0" w:color="C00000"/>
              <w:bottom w:val="nil"/>
              <w:right w:val="nil"/>
            </w:tcBorders>
            <w:shd w:val="clear" w:color="auto" w:fill="auto"/>
          </w:tcPr>
          <w:p w14:paraId="33CDCFAF" w14:textId="7120F0BE" w:rsidR="001F4955" w:rsidRPr="00C935A5" w:rsidRDefault="001F4955" w:rsidP="001F4955">
            <w:pPr>
              <w:spacing w:before="40" w:after="20"/>
              <w:jc w:val="center"/>
              <w:rPr>
                <w:rFonts w:cs="Arial"/>
                <w:sz w:val="18"/>
                <w:szCs w:val="18"/>
              </w:rPr>
            </w:pPr>
            <w:r w:rsidRPr="001F4955">
              <w:rPr>
                <w:rFonts w:cs="Arial"/>
                <w:sz w:val="18"/>
                <w:szCs w:val="18"/>
              </w:rPr>
              <w:t>1.131</w:t>
            </w:r>
          </w:p>
        </w:tc>
        <w:tc>
          <w:tcPr>
            <w:tcW w:w="1247" w:type="dxa"/>
            <w:tcBorders>
              <w:top w:val="nil"/>
              <w:left w:val="nil"/>
              <w:bottom w:val="nil"/>
              <w:right w:val="nil"/>
            </w:tcBorders>
          </w:tcPr>
          <w:p w14:paraId="69813278" w14:textId="17C0A88E" w:rsidR="001F4955" w:rsidRPr="00C935A5" w:rsidRDefault="001F4955" w:rsidP="001F4955">
            <w:pPr>
              <w:spacing w:before="40" w:after="20"/>
              <w:jc w:val="center"/>
              <w:rPr>
                <w:rFonts w:cs="Arial"/>
                <w:sz w:val="18"/>
                <w:szCs w:val="18"/>
              </w:rPr>
            </w:pPr>
            <w:r w:rsidRPr="001F4955">
              <w:rPr>
                <w:rFonts w:cs="Arial"/>
                <w:sz w:val="18"/>
                <w:szCs w:val="18"/>
              </w:rPr>
              <w:t>1.129</w:t>
            </w:r>
          </w:p>
        </w:tc>
        <w:tc>
          <w:tcPr>
            <w:tcW w:w="1247" w:type="dxa"/>
            <w:tcBorders>
              <w:top w:val="nil"/>
              <w:left w:val="nil"/>
              <w:bottom w:val="nil"/>
              <w:right w:val="nil"/>
            </w:tcBorders>
          </w:tcPr>
          <w:p w14:paraId="79A54CC7" w14:textId="550F090E" w:rsidR="001F4955" w:rsidRPr="00C935A5" w:rsidRDefault="001F4955" w:rsidP="001F4955">
            <w:pPr>
              <w:spacing w:before="40" w:after="20"/>
              <w:jc w:val="center"/>
              <w:rPr>
                <w:rFonts w:cs="Arial"/>
                <w:sz w:val="18"/>
                <w:szCs w:val="18"/>
              </w:rPr>
            </w:pPr>
            <w:r w:rsidRPr="001F4955">
              <w:rPr>
                <w:rFonts w:cs="Arial"/>
                <w:sz w:val="18"/>
                <w:szCs w:val="18"/>
              </w:rPr>
              <w:t>1.129</w:t>
            </w:r>
          </w:p>
        </w:tc>
        <w:tc>
          <w:tcPr>
            <w:tcW w:w="170" w:type="dxa"/>
            <w:tcBorders>
              <w:top w:val="nil"/>
              <w:left w:val="nil"/>
              <w:bottom w:val="nil"/>
              <w:right w:val="nil"/>
            </w:tcBorders>
          </w:tcPr>
          <w:p w14:paraId="557F7730" w14:textId="64269087"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160C40E2" w14:textId="3CDB4424" w:rsidR="001F4955" w:rsidRPr="00C935A5" w:rsidRDefault="001F4955" w:rsidP="001F4955">
            <w:pPr>
              <w:spacing w:before="40" w:after="20"/>
              <w:jc w:val="center"/>
              <w:rPr>
                <w:rFonts w:cs="Arial"/>
                <w:sz w:val="18"/>
                <w:szCs w:val="18"/>
              </w:rPr>
            </w:pPr>
            <w:r w:rsidRPr="001F4955">
              <w:rPr>
                <w:rFonts w:cs="Arial"/>
                <w:sz w:val="18"/>
                <w:szCs w:val="18"/>
              </w:rPr>
              <w:t>1.093</w:t>
            </w:r>
          </w:p>
        </w:tc>
      </w:tr>
      <w:tr w:rsidR="001F4955" w:rsidRPr="001F4955" w14:paraId="5F5A0F22" w14:textId="77777777" w:rsidTr="00F37326">
        <w:tc>
          <w:tcPr>
            <w:tcW w:w="2268" w:type="dxa"/>
            <w:tcBorders>
              <w:top w:val="nil"/>
              <w:left w:val="nil"/>
              <w:bottom w:val="nil"/>
              <w:right w:val="single" w:sz="18" w:space="0" w:color="C00000"/>
            </w:tcBorders>
            <w:shd w:val="clear" w:color="auto" w:fill="auto"/>
            <w:vAlign w:val="center"/>
          </w:tcPr>
          <w:p w14:paraId="03855D7F" w14:textId="77777777" w:rsidR="001F4955" w:rsidRPr="00C935A5" w:rsidRDefault="001F4955" w:rsidP="001F4955">
            <w:pPr>
              <w:spacing w:before="40" w:after="40"/>
              <w:rPr>
                <w:rFonts w:cs="Arial"/>
                <w:sz w:val="18"/>
                <w:szCs w:val="18"/>
              </w:rPr>
            </w:pPr>
            <w:r w:rsidRPr="00C935A5">
              <w:rPr>
                <w:rFonts w:cs="Arial"/>
                <w:sz w:val="18"/>
                <w:szCs w:val="18"/>
              </w:rPr>
              <w:t>Greater Bendigo C</w:t>
            </w:r>
          </w:p>
        </w:tc>
        <w:tc>
          <w:tcPr>
            <w:tcW w:w="1247" w:type="dxa"/>
            <w:tcBorders>
              <w:top w:val="nil"/>
              <w:left w:val="single" w:sz="18" w:space="0" w:color="C00000"/>
              <w:bottom w:val="nil"/>
              <w:right w:val="nil"/>
            </w:tcBorders>
            <w:shd w:val="clear" w:color="auto" w:fill="auto"/>
          </w:tcPr>
          <w:p w14:paraId="2E608477" w14:textId="42D1DBB1" w:rsidR="001F4955" w:rsidRPr="00C935A5" w:rsidRDefault="001F4955" w:rsidP="001F4955">
            <w:pPr>
              <w:spacing w:before="40" w:after="20"/>
              <w:jc w:val="center"/>
              <w:rPr>
                <w:rFonts w:cs="Arial"/>
                <w:sz w:val="18"/>
                <w:szCs w:val="18"/>
              </w:rPr>
            </w:pPr>
            <w:r w:rsidRPr="001F4955">
              <w:rPr>
                <w:rFonts w:cs="Arial"/>
                <w:sz w:val="18"/>
                <w:szCs w:val="18"/>
              </w:rPr>
              <w:t>1.058</w:t>
            </w:r>
          </w:p>
        </w:tc>
        <w:tc>
          <w:tcPr>
            <w:tcW w:w="1247" w:type="dxa"/>
            <w:tcBorders>
              <w:top w:val="nil"/>
              <w:left w:val="nil"/>
              <w:bottom w:val="nil"/>
              <w:right w:val="nil"/>
            </w:tcBorders>
          </w:tcPr>
          <w:p w14:paraId="138A85FC" w14:textId="07E5DB23" w:rsidR="001F4955" w:rsidRPr="00C935A5" w:rsidRDefault="001F4955" w:rsidP="001F4955">
            <w:pPr>
              <w:spacing w:before="40" w:after="20"/>
              <w:jc w:val="center"/>
              <w:rPr>
                <w:rFonts w:cs="Arial"/>
                <w:sz w:val="18"/>
                <w:szCs w:val="18"/>
              </w:rPr>
            </w:pPr>
            <w:r w:rsidRPr="001F4955">
              <w:rPr>
                <w:rFonts w:cs="Arial"/>
                <w:sz w:val="18"/>
                <w:szCs w:val="18"/>
              </w:rPr>
              <w:t>1.055</w:t>
            </w:r>
          </w:p>
        </w:tc>
        <w:tc>
          <w:tcPr>
            <w:tcW w:w="1247" w:type="dxa"/>
            <w:tcBorders>
              <w:top w:val="nil"/>
              <w:left w:val="nil"/>
              <w:bottom w:val="nil"/>
              <w:right w:val="nil"/>
            </w:tcBorders>
          </w:tcPr>
          <w:p w14:paraId="47C68CF7" w14:textId="18148C48" w:rsidR="001F4955" w:rsidRPr="00C935A5" w:rsidRDefault="001F4955" w:rsidP="001F4955">
            <w:pPr>
              <w:spacing w:before="40" w:after="20"/>
              <w:jc w:val="center"/>
              <w:rPr>
                <w:rFonts w:cs="Arial"/>
                <w:sz w:val="18"/>
                <w:szCs w:val="18"/>
              </w:rPr>
            </w:pPr>
            <w:r w:rsidRPr="001F4955">
              <w:rPr>
                <w:rFonts w:cs="Arial"/>
                <w:sz w:val="18"/>
                <w:szCs w:val="18"/>
              </w:rPr>
              <w:t>1.056</w:t>
            </w:r>
          </w:p>
        </w:tc>
        <w:tc>
          <w:tcPr>
            <w:tcW w:w="170" w:type="dxa"/>
            <w:tcBorders>
              <w:top w:val="nil"/>
              <w:left w:val="nil"/>
              <w:bottom w:val="nil"/>
              <w:right w:val="nil"/>
            </w:tcBorders>
          </w:tcPr>
          <w:p w14:paraId="271AC15D" w14:textId="368385C7"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4878DA43" w14:textId="67567355" w:rsidR="001F4955" w:rsidRPr="00C935A5" w:rsidRDefault="001F4955" w:rsidP="001F4955">
            <w:pPr>
              <w:spacing w:before="40" w:after="20"/>
              <w:jc w:val="center"/>
              <w:rPr>
                <w:rFonts w:cs="Arial"/>
                <w:sz w:val="18"/>
                <w:szCs w:val="18"/>
              </w:rPr>
            </w:pPr>
            <w:r w:rsidRPr="001F4955">
              <w:rPr>
                <w:rFonts w:cs="Arial"/>
                <w:sz w:val="18"/>
                <w:szCs w:val="18"/>
              </w:rPr>
              <w:t>1.015</w:t>
            </w:r>
          </w:p>
        </w:tc>
      </w:tr>
      <w:tr w:rsidR="001F4955" w:rsidRPr="001F4955" w14:paraId="29EC0438" w14:textId="77777777" w:rsidTr="00F37326">
        <w:tc>
          <w:tcPr>
            <w:tcW w:w="2268" w:type="dxa"/>
            <w:tcBorders>
              <w:top w:val="nil"/>
              <w:left w:val="nil"/>
              <w:bottom w:val="nil"/>
              <w:right w:val="single" w:sz="18" w:space="0" w:color="C00000"/>
            </w:tcBorders>
            <w:shd w:val="clear" w:color="auto" w:fill="auto"/>
            <w:vAlign w:val="center"/>
          </w:tcPr>
          <w:p w14:paraId="1D03808B" w14:textId="77777777" w:rsidR="001F4955" w:rsidRPr="00C935A5" w:rsidRDefault="001F4955" w:rsidP="001F4955">
            <w:pPr>
              <w:spacing w:before="40" w:after="40"/>
              <w:rPr>
                <w:rFonts w:cs="Arial"/>
                <w:sz w:val="18"/>
                <w:szCs w:val="18"/>
              </w:rPr>
            </w:pPr>
            <w:r w:rsidRPr="00C935A5">
              <w:rPr>
                <w:rFonts w:cs="Arial"/>
                <w:sz w:val="18"/>
                <w:szCs w:val="18"/>
              </w:rPr>
              <w:t>Greater Dandenong C</w:t>
            </w:r>
          </w:p>
        </w:tc>
        <w:tc>
          <w:tcPr>
            <w:tcW w:w="1247" w:type="dxa"/>
            <w:tcBorders>
              <w:top w:val="nil"/>
              <w:left w:val="single" w:sz="18" w:space="0" w:color="C00000"/>
              <w:bottom w:val="nil"/>
              <w:right w:val="nil"/>
            </w:tcBorders>
            <w:shd w:val="clear" w:color="auto" w:fill="auto"/>
          </w:tcPr>
          <w:p w14:paraId="2A670B45" w14:textId="7A936129" w:rsidR="001F4955" w:rsidRPr="00C935A5" w:rsidRDefault="001F4955" w:rsidP="001F4955">
            <w:pPr>
              <w:spacing w:before="40" w:after="20"/>
              <w:jc w:val="center"/>
              <w:rPr>
                <w:rFonts w:cs="Arial"/>
                <w:sz w:val="18"/>
                <w:szCs w:val="18"/>
              </w:rPr>
            </w:pPr>
            <w:r w:rsidRPr="001F4955">
              <w:rPr>
                <w:rFonts w:cs="Arial"/>
                <w:sz w:val="18"/>
                <w:szCs w:val="18"/>
              </w:rPr>
              <w:t>0.820</w:t>
            </w:r>
          </w:p>
        </w:tc>
        <w:tc>
          <w:tcPr>
            <w:tcW w:w="1247" w:type="dxa"/>
            <w:tcBorders>
              <w:top w:val="nil"/>
              <w:left w:val="nil"/>
              <w:bottom w:val="nil"/>
              <w:right w:val="nil"/>
            </w:tcBorders>
          </w:tcPr>
          <w:p w14:paraId="5295AD9E" w14:textId="03036792" w:rsidR="001F4955" w:rsidRPr="00C935A5" w:rsidRDefault="001F4955" w:rsidP="001F4955">
            <w:pPr>
              <w:spacing w:before="40" w:after="20"/>
              <w:jc w:val="center"/>
              <w:rPr>
                <w:rFonts w:cs="Arial"/>
                <w:sz w:val="18"/>
                <w:szCs w:val="18"/>
              </w:rPr>
            </w:pPr>
            <w:r w:rsidRPr="001F4955">
              <w:rPr>
                <w:rFonts w:cs="Arial"/>
                <w:sz w:val="18"/>
                <w:szCs w:val="18"/>
              </w:rPr>
              <w:t>0.818</w:t>
            </w:r>
          </w:p>
        </w:tc>
        <w:tc>
          <w:tcPr>
            <w:tcW w:w="1247" w:type="dxa"/>
            <w:tcBorders>
              <w:top w:val="nil"/>
              <w:left w:val="nil"/>
              <w:bottom w:val="nil"/>
              <w:right w:val="nil"/>
            </w:tcBorders>
          </w:tcPr>
          <w:p w14:paraId="4E282770" w14:textId="34A90150" w:rsidR="001F4955" w:rsidRPr="00C935A5" w:rsidRDefault="001F4955" w:rsidP="001F4955">
            <w:pPr>
              <w:spacing w:before="40" w:after="20"/>
              <w:jc w:val="center"/>
              <w:rPr>
                <w:rFonts w:cs="Arial"/>
                <w:sz w:val="18"/>
                <w:szCs w:val="18"/>
              </w:rPr>
            </w:pPr>
            <w:r w:rsidRPr="001F4955">
              <w:rPr>
                <w:rFonts w:cs="Arial"/>
                <w:sz w:val="18"/>
                <w:szCs w:val="18"/>
              </w:rPr>
              <w:t>0.819</w:t>
            </w:r>
          </w:p>
        </w:tc>
        <w:tc>
          <w:tcPr>
            <w:tcW w:w="170" w:type="dxa"/>
            <w:tcBorders>
              <w:top w:val="nil"/>
              <w:left w:val="nil"/>
              <w:bottom w:val="nil"/>
              <w:right w:val="nil"/>
            </w:tcBorders>
          </w:tcPr>
          <w:p w14:paraId="757DD790" w14:textId="6EAFEAFF"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77C3B462" w14:textId="52A43986" w:rsidR="001F4955" w:rsidRPr="00C935A5" w:rsidRDefault="001F4955" w:rsidP="001F4955">
            <w:pPr>
              <w:spacing w:before="40" w:after="20"/>
              <w:jc w:val="center"/>
              <w:rPr>
                <w:rFonts w:cs="Arial"/>
                <w:sz w:val="18"/>
                <w:szCs w:val="18"/>
              </w:rPr>
            </w:pPr>
            <w:r w:rsidRPr="001F4955">
              <w:rPr>
                <w:rFonts w:cs="Arial"/>
                <w:sz w:val="18"/>
                <w:szCs w:val="18"/>
              </w:rPr>
              <w:t>1.015</w:t>
            </w:r>
          </w:p>
        </w:tc>
      </w:tr>
      <w:tr w:rsidR="001F4955" w:rsidRPr="001F4955" w14:paraId="4D887A24" w14:textId="77777777" w:rsidTr="00F37326">
        <w:tc>
          <w:tcPr>
            <w:tcW w:w="2268" w:type="dxa"/>
            <w:tcBorders>
              <w:top w:val="nil"/>
              <w:left w:val="nil"/>
              <w:bottom w:val="nil"/>
              <w:right w:val="single" w:sz="18" w:space="0" w:color="C00000"/>
            </w:tcBorders>
            <w:shd w:val="clear" w:color="auto" w:fill="auto"/>
            <w:vAlign w:val="center"/>
          </w:tcPr>
          <w:p w14:paraId="5E6AB27B" w14:textId="77777777" w:rsidR="001F4955" w:rsidRPr="00C935A5" w:rsidRDefault="001F4955" w:rsidP="001F4955">
            <w:pPr>
              <w:spacing w:before="40" w:after="40"/>
              <w:rPr>
                <w:rFonts w:cs="Arial"/>
                <w:sz w:val="18"/>
                <w:szCs w:val="18"/>
              </w:rPr>
            </w:pPr>
            <w:r w:rsidRPr="00C935A5">
              <w:rPr>
                <w:rFonts w:cs="Arial"/>
                <w:sz w:val="18"/>
                <w:szCs w:val="18"/>
              </w:rPr>
              <w:t>Greater Geelong C</w:t>
            </w:r>
          </w:p>
        </w:tc>
        <w:tc>
          <w:tcPr>
            <w:tcW w:w="1247" w:type="dxa"/>
            <w:tcBorders>
              <w:top w:val="nil"/>
              <w:left w:val="single" w:sz="18" w:space="0" w:color="C00000"/>
              <w:bottom w:val="nil"/>
              <w:right w:val="nil"/>
            </w:tcBorders>
            <w:shd w:val="clear" w:color="auto" w:fill="auto"/>
          </w:tcPr>
          <w:p w14:paraId="3E4E063B" w14:textId="013FA3E6" w:rsidR="001F4955" w:rsidRPr="00C935A5" w:rsidRDefault="001F4955" w:rsidP="001F4955">
            <w:pPr>
              <w:spacing w:before="40" w:after="20"/>
              <w:jc w:val="center"/>
              <w:rPr>
                <w:rFonts w:cs="Arial"/>
                <w:sz w:val="18"/>
                <w:szCs w:val="18"/>
              </w:rPr>
            </w:pPr>
            <w:r w:rsidRPr="001F4955">
              <w:rPr>
                <w:rFonts w:cs="Arial"/>
                <w:sz w:val="18"/>
                <w:szCs w:val="18"/>
              </w:rPr>
              <w:t>1.131</w:t>
            </w:r>
          </w:p>
        </w:tc>
        <w:tc>
          <w:tcPr>
            <w:tcW w:w="1247" w:type="dxa"/>
            <w:tcBorders>
              <w:top w:val="nil"/>
              <w:left w:val="nil"/>
              <w:bottom w:val="nil"/>
              <w:right w:val="nil"/>
            </w:tcBorders>
          </w:tcPr>
          <w:p w14:paraId="4DBA004F" w14:textId="017F5659" w:rsidR="001F4955" w:rsidRPr="00C935A5" w:rsidRDefault="001F4955" w:rsidP="001F4955">
            <w:pPr>
              <w:spacing w:before="40" w:after="20"/>
              <w:jc w:val="center"/>
              <w:rPr>
                <w:rFonts w:cs="Arial"/>
                <w:sz w:val="18"/>
                <w:szCs w:val="18"/>
              </w:rPr>
            </w:pPr>
            <w:r w:rsidRPr="001F4955">
              <w:rPr>
                <w:rFonts w:cs="Arial"/>
                <w:sz w:val="18"/>
                <w:szCs w:val="18"/>
              </w:rPr>
              <w:t>1.129</w:t>
            </w:r>
          </w:p>
        </w:tc>
        <w:tc>
          <w:tcPr>
            <w:tcW w:w="1247" w:type="dxa"/>
            <w:tcBorders>
              <w:top w:val="nil"/>
              <w:left w:val="nil"/>
              <w:bottom w:val="nil"/>
              <w:right w:val="nil"/>
            </w:tcBorders>
          </w:tcPr>
          <w:p w14:paraId="5251CE57" w14:textId="0D2032C2" w:rsidR="001F4955" w:rsidRPr="00C935A5" w:rsidRDefault="001F4955" w:rsidP="001F4955">
            <w:pPr>
              <w:spacing w:before="40" w:after="20"/>
              <w:jc w:val="center"/>
              <w:rPr>
                <w:rFonts w:cs="Arial"/>
                <w:sz w:val="18"/>
                <w:szCs w:val="18"/>
              </w:rPr>
            </w:pPr>
            <w:r w:rsidRPr="001F4955">
              <w:rPr>
                <w:rFonts w:cs="Arial"/>
                <w:sz w:val="18"/>
                <w:szCs w:val="18"/>
              </w:rPr>
              <w:t>1.129</w:t>
            </w:r>
          </w:p>
        </w:tc>
        <w:tc>
          <w:tcPr>
            <w:tcW w:w="170" w:type="dxa"/>
            <w:tcBorders>
              <w:top w:val="nil"/>
              <w:left w:val="nil"/>
              <w:bottom w:val="nil"/>
              <w:right w:val="nil"/>
            </w:tcBorders>
          </w:tcPr>
          <w:p w14:paraId="2765AF55" w14:textId="6DD73251"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03040D8D" w14:textId="2747F1B6" w:rsidR="001F4955" w:rsidRPr="00C935A5" w:rsidRDefault="001F4955" w:rsidP="001F4955">
            <w:pPr>
              <w:spacing w:before="40" w:after="20"/>
              <w:jc w:val="center"/>
              <w:rPr>
                <w:rFonts w:cs="Arial"/>
                <w:sz w:val="18"/>
                <w:szCs w:val="18"/>
              </w:rPr>
            </w:pPr>
            <w:r w:rsidRPr="001F4955">
              <w:rPr>
                <w:rFonts w:cs="Arial"/>
                <w:sz w:val="18"/>
                <w:szCs w:val="18"/>
              </w:rPr>
              <w:t>0.995</w:t>
            </w:r>
          </w:p>
        </w:tc>
      </w:tr>
      <w:tr w:rsidR="001F4955" w:rsidRPr="001F4955" w14:paraId="6A03ACB1" w14:textId="77777777" w:rsidTr="00F37326">
        <w:tc>
          <w:tcPr>
            <w:tcW w:w="2268" w:type="dxa"/>
            <w:tcBorders>
              <w:top w:val="nil"/>
              <w:left w:val="nil"/>
              <w:bottom w:val="nil"/>
              <w:right w:val="single" w:sz="18" w:space="0" w:color="C00000"/>
            </w:tcBorders>
            <w:shd w:val="clear" w:color="auto" w:fill="auto"/>
            <w:vAlign w:val="center"/>
          </w:tcPr>
          <w:p w14:paraId="07C29F76" w14:textId="77777777" w:rsidR="001F4955" w:rsidRPr="00C935A5" w:rsidRDefault="001F4955" w:rsidP="001F4955">
            <w:pPr>
              <w:spacing w:before="40" w:after="40"/>
              <w:rPr>
                <w:rFonts w:cs="Arial"/>
                <w:sz w:val="18"/>
                <w:szCs w:val="18"/>
              </w:rPr>
            </w:pPr>
            <w:r w:rsidRPr="00C935A5">
              <w:rPr>
                <w:rFonts w:cs="Arial"/>
                <w:sz w:val="18"/>
                <w:szCs w:val="18"/>
              </w:rPr>
              <w:t>Greater Shepparton C</w:t>
            </w:r>
          </w:p>
        </w:tc>
        <w:tc>
          <w:tcPr>
            <w:tcW w:w="1247" w:type="dxa"/>
            <w:tcBorders>
              <w:top w:val="nil"/>
              <w:left w:val="single" w:sz="18" w:space="0" w:color="C00000"/>
              <w:bottom w:val="nil"/>
              <w:right w:val="nil"/>
            </w:tcBorders>
            <w:shd w:val="clear" w:color="auto" w:fill="auto"/>
          </w:tcPr>
          <w:p w14:paraId="506C16F5" w14:textId="0E10AB48" w:rsidR="001F4955" w:rsidRPr="00C935A5" w:rsidRDefault="001F4955" w:rsidP="001F4955">
            <w:pPr>
              <w:spacing w:before="40" w:after="20"/>
              <w:jc w:val="center"/>
              <w:rPr>
                <w:rFonts w:cs="Arial"/>
                <w:sz w:val="18"/>
                <w:szCs w:val="18"/>
              </w:rPr>
            </w:pPr>
            <w:r w:rsidRPr="001F4955">
              <w:rPr>
                <w:rFonts w:cs="Arial"/>
                <w:sz w:val="18"/>
                <w:szCs w:val="18"/>
              </w:rPr>
              <w:t>1.053</w:t>
            </w:r>
          </w:p>
        </w:tc>
        <w:tc>
          <w:tcPr>
            <w:tcW w:w="1247" w:type="dxa"/>
            <w:tcBorders>
              <w:top w:val="nil"/>
              <w:left w:val="nil"/>
              <w:bottom w:val="nil"/>
              <w:right w:val="nil"/>
            </w:tcBorders>
          </w:tcPr>
          <w:p w14:paraId="747A645D" w14:textId="3087B390" w:rsidR="001F4955" w:rsidRPr="00C935A5" w:rsidRDefault="001F4955" w:rsidP="001F4955">
            <w:pPr>
              <w:spacing w:before="40" w:after="20"/>
              <w:jc w:val="center"/>
              <w:rPr>
                <w:rFonts w:cs="Arial"/>
                <w:sz w:val="18"/>
                <w:szCs w:val="18"/>
              </w:rPr>
            </w:pPr>
            <w:r w:rsidRPr="001F4955">
              <w:rPr>
                <w:rFonts w:cs="Arial"/>
                <w:sz w:val="18"/>
                <w:szCs w:val="18"/>
              </w:rPr>
              <w:t>1.050</w:t>
            </w:r>
          </w:p>
        </w:tc>
        <w:tc>
          <w:tcPr>
            <w:tcW w:w="1247" w:type="dxa"/>
            <w:tcBorders>
              <w:top w:val="nil"/>
              <w:left w:val="nil"/>
              <w:bottom w:val="nil"/>
              <w:right w:val="nil"/>
            </w:tcBorders>
          </w:tcPr>
          <w:p w14:paraId="5DB98B78" w14:textId="61005CF3" w:rsidR="001F4955" w:rsidRPr="00C935A5" w:rsidRDefault="001F4955" w:rsidP="001F4955">
            <w:pPr>
              <w:spacing w:before="40" w:after="20"/>
              <w:jc w:val="center"/>
              <w:rPr>
                <w:rFonts w:cs="Arial"/>
                <w:sz w:val="18"/>
                <w:szCs w:val="18"/>
              </w:rPr>
            </w:pPr>
            <w:r w:rsidRPr="001F4955">
              <w:rPr>
                <w:rFonts w:cs="Arial"/>
                <w:sz w:val="18"/>
                <w:szCs w:val="18"/>
              </w:rPr>
              <w:t>1.051</w:t>
            </w:r>
          </w:p>
        </w:tc>
        <w:tc>
          <w:tcPr>
            <w:tcW w:w="170" w:type="dxa"/>
            <w:tcBorders>
              <w:top w:val="nil"/>
              <w:left w:val="nil"/>
              <w:bottom w:val="nil"/>
              <w:right w:val="nil"/>
            </w:tcBorders>
          </w:tcPr>
          <w:p w14:paraId="32286BF6" w14:textId="73B24D07"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53C28F63" w14:textId="65FAB49C" w:rsidR="001F4955" w:rsidRPr="00C935A5" w:rsidRDefault="001F4955" w:rsidP="001F4955">
            <w:pPr>
              <w:spacing w:before="40" w:after="20"/>
              <w:jc w:val="center"/>
              <w:rPr>
                <w:rFonts w:cs="Arial"/>
                <w:sz w:val="18"/>
                <w:szCs w:val="18"/>
              </w:rPr>
            </w:pPr>
            <w:r w:rsidRPr="001F4955">
              <w:rPr>
                <w:rFonts w:cs="Arial"/>
                <w:sz w:val="18"/>
                <w:szCs w:val="18"/>
              </w:rPr>
              <w:t>1.057</w:t>
            </w:r>
          </w:p>
        </w:tc>
      </w:tr>
      <w:tr w:rsidR="001F4955" w:rsidRPr="001F4955" w14:paraId="2E2E62C1" w14:textId="77777777" w:rsidTr="00F37326">
        <w:tc>
          <w:tcPr>
            <w:tcW w:w="2268" w:type="dxa"/>
            <w:tcBorders>
              <w:top w:val="nil"/>
              <w:left w:val="nil"/>
              <w:bottom w:val="nil"/>
              <w:right w:val="single" w:sz="18" w:space="0" w:color="C00000"/>
            </w:tcBorders>
            <w:shd w:val="clear" w:color="auto" w:fill="auto"/>
            <w:vAlign w:val="center"/>
          </w:tcPr>
          <w:p w14:paraId="2A04F970" w14:textId="77777777" w:rsidR="001F4955" w:rsidRPr="00C935A5" w:rsidRDefault="001F4955" w:rsidP="001F4955">
            <w:pPr>
              <w:spacing w:before="40" w:after="40"/>
              <w:rPr>
                <w:rFonts w:cs="Arial"/>
                <w:sz w:val="18"/>
                <w:szCs w:val="18"/>
              </w:rPr>
            </w:pPr>
            <w:r w:rsidRPr="00C935A5">
              <w:rPr>
                <w:rFonts w:cs="Arial"/>
                <w:sz w:val="18"/>
                <w:szCs w:val="18"/>
              </w:rPr>
              <w:t>Hepburn S</w:t>
            </w:r>
          </w:p>
        </w:tc>
        <w:tc>
          <w:tcPr>
            <w:tcW w:w="1247" w:type="dxa"/>
            <w:tcBorders>
              <w:top w:val="nil"/>
              <w:left w:val="single" w:sz="18" w:space="0" w:color="C00000"/>
              <w:bottom w:val="nil"/>
              <w:right w:val="nil"/>
            </w:tcBorders>
            <w:shd w:val="clear" w:color="auto" w:fill="auto"/>
          </w:tcPr>
          <w:p w14:paraId="1BE21030" w14:textId="5DEFB8CF" w:rsidR="001F4955" w:rsidRPr="00C935A5" w:rsidRDefault="001F4955" w:rsidP="001F4955">
            <w:pPr>
              <w:spacing w:before="40" w:after="20"/>
              <w:jc w:val="center"/>
              <w:rPr>
                <w:rFonts w:cs="Arial"/>
                <w:sz w:val="18"/>
                <w:szCs w:val="18"/>
              </w:rPr>
            </w:pPr>
            <w:r w:rsidRPr="001F4955">
              <w:rPr>
                <w:rFonts w:cs="Arial"/>
                <w:sz w:val="18"/>
                <w:szCs w:val="18"/>
              </w:rPr>
              <w:t>1.054</w:t>
            </w:r>
          </w:p>
        </w:tc>
        <w:tc>
          <w:tcPr>
            <w:tcW w:w="1247" w:type="dxa"/>
            <w:tcBorders>
              <w:top w:val="nil"/>
              <w:left w:val="nil"/>
              <w:bottom w:val="nil"/>
              <w:right w:val="nil"/>
            </w:tcBorders>
          </w:tcPr>
          <w:p w14:paraId="5FC98E00" w14:textId="5091CBDE" w:rsidR="001F4955" w:rsidRPr="00C935A5" w:rsidRDefault="001F4955" w:rsidP="001F4955">
            <w:pPr>
              <w:spacing w:before="40" w:after="20"/>
              <w:jc w:val="center"/>
              <w:rPr>
                <w:rFonts w:cs="Arial"/>
                <w:sz w:val="18"/>
                <w:szCs w:val="18"/>
              </w:rPr>
            </w:pPr>
            <w:r w:rsidRPr="001F4955">
              <w:rPr>
                <w:rFonts w:cs="Arial"/>
                <w:sz w:val="18"/>
                <w:szCs w:val="18"/>
              </w:rPr>
              <w:t>1.052</w:t>
            </w:r>
          </w:p>
        </w:tc>
        <w:tc>
          <w:tcPr>
            <w:tcW w:w="1247" w:type="dxa"/>
            <w:tcBorders>
              <w:top w:val="nil"/>
              <w:left w:val="nil"/>
              <w:bottom w:val="nil"/>
              <w:right w:val="nil"/>
            </w:tcBorders>
          </w:tcPr>
          <w:p w14:paraId="4A93B463" w14:textId="0446E85B" w:rsidR="001F4955" w:rsidRPr="00C935A5" w:rsidRDefault="001F4955" w:rsidP="001F4955">
            <w:pPr>
              <w:spacing w:before="40" w:after="20"/>
              <w:jc w:val="center"/>
              <w:rPr>
                <w:rFonts w:cs="Arial"/>
                <w:sz w:val="18"/>
                <w:szCs w:val="18"/>
              </w:rPr>
            </w:pPr>
            <w:r w:rsidRPr="001F4955">
              <w:rPr>
                <w:rFonts w:cs="Arial"/>
                <w:sz w:val="18"/>
                <w:szCs w:val="18"/>
              </w:rPr>
              <w:t>1.052</w:t>
            </w:r>
          </w:p>
        </w:tc>
        <w:tc>
          <w:tcPr>
            <w:tcW w:w="170" w:type="dxa"/>
            <w:tcBorders>
              <w:top w:val="nil"/>
              <w:left w:val="nil"/>
              <w:bottom w:val="nil"/>
              <w:right w:val="nil"/>
            </w:tcBorders>
          </w:tcPr>
          <w:p w14:paraId="1F7C2796" w14:textId="1A41EC46"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7907755D" w14:textId="2F4CA355" w:rsidR="001F4955" w:rsidRPr="00C935A5" w:rsidRDefault="001F4955" w:rsidP="001F4955">
            <w:pPr>
              <w:spacing w:before="40" w:after="20"/>
              <w:jc w:val="center"/>
              <w:rPr>
                <w:rFonts w:cs="Arial"/>
                <w:sz w:val="18"/>
                <w:szCs w:val="18"/>
              </w:rPr>
            </w:pPr>
            <w:r w:rsidRPr="001F4955">
              <w:rPr>
                <w:rFonts w:cs="Arial"/>
                <w:sz w:val="18"/>
                <w:szCs w:val="18"/>
              </w:rPr>
              <w:t>0.799</w:t>
            </w:r>
          </w:p>
        </w:tc>
      </w:tr>
      <w:tr w:rsidR="001F4955" w:rsidRPr="001F4955" w14:paraId="28A00655" w14:textId="77777777" w:rsidTr="00F37326">
        <w:tc>
          <w:tcPr>
            <w:tcW w:w="2268" w:type="dxa"/>
            <w:tcBorders>
              <w:top w:val="nil"/>
              <w:left w:val="nil"/>
              <w:bottom w:val="nil"/>
              <w:right w:val="single" w:sz="18" w:space="0" w:color="C00000"/>
            </w:tcBorders>
            <w:shd w:val="clear" w:color="auto" w:fill="auto"/>
            <w:vAlign w:val="center"/>
          </w:tcPr>
          <w:p w14:paraId="448F443B" w14:textId="77777777" w:rsidR="001F4955" w:rsidRPr="00C935A5" w:rsidRDefault="001F4955" w:rsidP="001F4955">
            <w:pPr>
              <w:spacing w:before="40" w:after="40"/>
              <w:rPr>
                <w:rFonts w:cs="Arial"/>
                <w:sz w:val="18"/>
                <w:szCs w:val="18"/>
              </w:rPr>
            </w:pPr>
            <w:r w:rsidRPr="00C935A5">
              <w:rPr>
                <w:rFonts w:cs="Arial"/>
                <w:sz w:val="18"/>
                <w:szCs w:val="18"/>
              </w:rPr>
              <w:t>Hindmarsh S</w:t>
            </w:r>
          </w:p>
        </w:tc>
        <w:tc>
          <w:tcPr>
            <w:tcW w:w="1247" w:type="dxa"/>
            <w:tcBorders>
              <w:top w:val="nil"/>
              <w:left w:val="single" w:sz="18" w:space="0" w:color="C00000"/>
              <w:bottom w:val="nil"/>
              <w:right w:val="nil"/>
            </w:tcBorders>
            <w:shd w:val="clear" w:color="auto" w:fill="auto"/>
          </w:tcPr>
          <w:p w14:paraId="4739552A" w14:textId="2A22B72B" w:rsidR="001F4955" w:rsidRPr="00C935A5" w:rsidRDefault="001F4955" w:rsidP="001F4955">
            <w:pPr>
              <w:spacing w:before="40" w:after="20"/>
              <w:jc w:val="center"/>
              <w:rPr>
                <w:rFonts w:cs="Arial"/>
                <w:sz w:val="18"/>
                <w:szCs w:val="18"/>
              </w:rPr>
            </w:pPr>
            <w:r w:rsidRPr="001F4955">
              <w:rPr>
                <w:rFonts w:cs="Arial"/>
                <w:sz w:val="18"/>
                <w:szCs w:val="18"/>
              </w:rPr>
              <w:t>0.967</w:t>
            </w:r>
          </w:p>
        </w:tc>
        <w:tc>
          <w:tcPr>
            <w:tcW w:w="1247" w:type="dxa"/>
            <w:tcBorders>
              <w:top w:val="nil"/>
              <w:left w:val="nil"/>
              <w:bottom w:val="nil"/>
              <w:right w:val="nil"/>
            </w:tcBorders>
          </w:tcPr>
          <w:p w14:paraId="4DE1E8BB" w14:textId="10D9A472" w:rsidR="001F4955" w:rsidRPr="00C935A5" w:rsidRDefault="001F4955" w:rsidP="001F4955">
            <w:pPr>
              <w:spacing w:before="40" w:after="20"/>
              <w:jc w:val="center"/>
              <w:rPr>
                <w:rFonts w:cs="Arial"/>
                <w:sz w:val="18"/>
                <w:szCs w:val="18"/>
              </w:rPr>
            </w:pPr>
            <w:r w:rsidRPr="001F4955">
              <w:rPr>
                <w:rFonts w:cs="Arial"/>
                <w:sz w:val="18"/>
                <w:szCs w:val="18"/>
              </w:rPr>
              <w:t>0.965</w:t>
            </w:r>
          </w:p>
        </w:tc>
        <w:tc>
          <w:tcPr>
            <w:tcW w:w="1247" w:type="dxa"/>
            <w:tcBorders>
              <w:top w:val="nil"/>
              <w:left w:val="nil"/>
              <w:bottom w:val="nil"/>
              <w:right w:val="nil"/>
            </w:tcBorders>
          </w:tcPr>
          <w:p w14:paraId="7D84FBE7" w14:textId="08866942" w:rsidR="001F4955" w:rsidRPr="00C935A5" w:rsidRDefault="001F4955" w:rsidP="001F4955">
            <w:pPr>
              <w:spacing w:before="40" w:after="20"/>
              <w:jc w:val="center"/>
              <w:rPr>
                <w:rFonts w:cs="Arial"/>
                <w:sz w:val="18"/>
                <w:szCs w:val="18"/>
              </w:rPr>
            </w:pPr>
            <w:r w:rsidRPr="001F4955">
              <w:rPr>
                <w:rFonts w:cs="Arial"/>
                <w:sz w:val="18"/>
                <w:szCs w:val="18"/>
              </w:rPr>
              <w:t>0.965</w:t>
            </w:r>
          </w:p>
        </w:tc>
        <w:tc>
          <w:tcPr>
            <w:tcW w:w="170" w:type="dxa"/>
            <w:tcBorders>
              <w:top w:val="nil"/>
              <w:left w:val="nil"/>
              <w:bottom w:val="nil"/>
              <w:right w:val="nil"/>
            </w:tcBorders>
          </w:tcPr>
          <w:p w14:paraId="71C0D057" w14:textId="6E11EE1A"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0D058A87" w14:textId="2780B32A" w:rsidR="001F4955" w:rsidRPr="00C935A5" w:rsidRDefault="001F4955" w:rsidP="001F4955">
            <w:pPr>
              <w:spacing w:before="40" w:after="20"/>
              <w:jc w:val="center"/>
              <w:rPr>
                <w:rFonts w:cs="Arial"/>
                <w:sz w:val="18"/>
                <w:szCs w:val="18"/>
              </w:rPr>
            </w:pPr>
            <w:r w:rsidRPr="001F4955">
              <w:rPr>
                <w:rFonts w:cs="Arial"/>
                <w:sz w:val="18"/>
                <w:szCs w:val="18"/>
              </w:rPr>
              <w:t>0.896</w:t>
            </w:r>
          </w:p>
        </w:tc>
      </w:tr>
      <w:tr w:rsidR="001F4955" w:rsidRPr="001F4955" w14:paraId="5EF3A060" w14:textId="77777777" w:rsidTr="00F37326">
        <w:tc>
          <w:tcPr>
            <w:tcW w:w="2268" w:type="dxa"/>
            <w:tcBorders>
              <w:top w:val="nil"/>
              <w:left w:val="nil"/>
              <w:bottom w:val="nil"/>
              <w:right w:val="single" w:sz="18" w:space="0" w:color="C00000"/>
            </w:tcBorders>
            <w:shd w:val="clear" w:color="auto" w:fill="auto"/>
            <w:vAlign w:val="center"/>
          </w:tcPr>
          <w:p w14:paraId="1E1FA194" w14:textId="77777777" w:rsidR="001F4955" w:rsidRPr="00C935A5" w:rsidRDefault="001F4955" w:rsidP="001F4955">
            <w:pPr>
              <w:spacing w:before="40" w:after="40"/>
              <w:rPr>
                <w:rFonts w:cs="Arial"/>
                <w:sz w:val="18"/>
                <w:szCs w:val="18"/>
              </w:rPr>
            </w:pPr>
            <w:r w:rsidRPr="00C935A5">
              <w:rPr>
                <w:rFonts w:cs="Arial"/>
                <w:sz w:val="18"/>
                <w:szCs w:val="18"/>
              </w:rPr>
              <w:t>Hobsons Bay C</w:t>
            </w:r>
          </w:p>
        </w:tc>
        <w:tc>
          <w:tcPr>
            <w:tcW w:w="1247" w:type="dxa"/>
            <w:tcBorders>
              <w:top w:val="nil"/>
              <w:left w:val="single" w:sz="18" w:space="0" w:color="C00000"/>
              <w:bottom w:val="nil"/>
              <w:right w:val="nil"/>
            </w:tcBorders>
            <w:shd w:val="clear" w:color="auto" w:fill="auto"/>
          </w:tcPr>
          <w:p w14:paraId="3E86752B" w14:textId="0F660FDA" w:rsidR="001F4955" w:rsidRPr="00C935A5" w:rsidRDefault="001F4955" w:rsidP="001F4955">
            <w:pPr>
              <w:spacing w:before="40" w:after="20"/>
              <w:jc w:val="center"/>
              <w:rPr>
                <w:rFonts w:cs="Arial"/>
                <w:sz w:val="18"/>
                <w:szCs w:val="18"/>
              </w:rPr>
            </w:pPr>
            <w:r w:rsidRPr="001F4955">
              <w:rPr>
                <w:rFonts w:cs="Arial"/>
                <w:sz w:val="18"/>
                <w:szCs w:val="18"/>
              </w:rPr>
              <w:t>0.802</w:t>
            </w:r>
          </w:p>
        </w:tc>
        <w:tc>
          <w:tcPr>
            <w:tcW w:w="1247" w:type="dxa"/>
            <w:tcBorders>
              <w:top w:val="nil"/>
              <w:left w:val="nil"/>
              <w:bottom w:val="nil"/>
              <w:right w:val="nil"/>
            </w:tcBorders>
          </w:tcPr>
          <w:p w14:paraId="12B5F23B" w14:textId="597ADD82" w:rsidR="001F4955" w:rsidRPr="00C935A5" w:rsidRDefault="001F4955" w:rsidP="001F4955">
            <w:pPr>
              <w:spacing w:before="40" w:after="20"/>
              <w:jc w:val="center"/>
              <w:rPr>
                <w:rFonts w:cs="Arial"/>
                <w:sz w:val="18"/>
                <w:szCs w:val="18"/>
              </w:rPr>
            </w:pPr>
            <w:r w:rsidRPr="001F4955">
              <w:rPr>
                <w:rFonts w:cs="Arial"/>
                <w:sz w:val="18"/>
                <w:szCs w:val="18"/>
              </w:rPr>
              <w:t>0.800</w:t>
            </w:r>
          </w:p>
        </w:tc>
        <w:tc>
          <w:tcPr>
            <w:tcW w:w="1247" w:type="dxa"/>
            <w:tcBorders>
              <w:top w:val="nil"/>
              <w:left w:val="nil"/>
              <w:bottom w:val="nil"/>
              <w:right w:val="nil"/>
            </w:tcBorders>
          </w:tcPr>
          <w:p w14:paraId="4749DA9F" w14:textId="5990B0B9" w:rsidR="001F4955" w:rsidRPr="00C935A5" w:rsidRDefault="001F4955" w:rsidP="001F4955">
            <w:pPr>
              <w:spacing w:before="40" w:after="20"/>
              <w:jc w:val="center"/>
              <w:rPr>
                <w:rFonts w:cs="Arial"/>
                <w:sz w:val="18"/>
                <w:szCs w:val="18"/>
              </w:rPr>
            </w:pPr>
            <w:r w:rsidRPr="001F4955">
              <w:rPr>
                <w:rFonts w:cs="Arial"/>
                <w:sz w:val="18"/>
                <w:szCs w:val="18"/>
              </w:rPr>
              <w:t>0.801</w:t>
            </w:r>
          </w:p>
        </w:tc>
        <w:tc>
          <w:tcPr>
            <w:tcW w:w="170" w:type="dxa"/>
            <w:tcBorders>
              <w:top w:val="nil"/>
              <w:left w:val="nil"/>
              <w:bottom w:val="nil"/>
              <w:right w:val="nil"/>
            </w:tcBorders>
          </w:tcPr>
          <w:p w14:paraId="7754E418" w14:textId="40E84FE2"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0EBF60DC" w14:textId="1ED883A6" w:rsidR="001F4955" w:rsidRPr="00C935A5" w:rsidRDefault="001F4955" w:rsidP="001F4955">
            <w:pPr>
              <w:spacing w:before="40" w:after="20"/>
              <w:jc w:val="center"/>
              <w:rPr>
                <w:rFonts w:cs="Arial"/>
                <w:sz w:val="18"/>
                <w:szCs w:val="18"/>
              </w:rPr>
            </w:pPr>
            <w:r w:rsidRPr="001F4955">
              <w:rPr>
                <w:rFonts w:cs="Arial"/>
                <w:sz w:val="18"/>
                <w:szCs w:val="18"/>
              </w:rPr>
              <w:t>1.032</w:t>
            </w:r>
          </w:p>
        </w:tc>
      </w:tr>
      <w:tr w:rsidR="001F4955" w:rsidRPr="001F4955" w14:paraId="258EB075" w14:textId="77777777" w:rsidTr="00F37326">
        <w:tc>
          <w:tcPr>
            <w:tcW w:w="2268" w:type="dxa"/>
            <w:tcBorders>
              <w:top w:val="nil"/>
              <w:left w:val="nil"/>
              <w:bottom w:val="nil"/>
              <w:right w:val="single" w:sz="18" w:space="0" w:color="C00000"/>
            </w:tcBorders>
            <w:shd w:val="clear" w:color="auto" w:fill="auto"/>
            <w:vAlign w:val="center"/>
          </w:tcPr>
          <w:p w14:paraId="435C7584" w14:textId="77777777" w:rsidR="001F4955" w:rsidRPr="00C935A5" w:rsidRDefault="001F4955" w:rsidP="001F4955">
            <w:pPr>
              <w:spacing w:before="40" w:after="40"/>
              <w:rPr>
                <w:rFonts w:cs="Arial"/>
                <w:sz w:val="18"/>
                <w:szCs w:val="18"/>
              </w:rPr>
            </w:pPr>
            <w:r w:rsidRPr="00C935A5">
              <w:rPr>
                <w:rFonts w:cs="Arial"/>
                <w:sz w:val="18"/>
                <w:szCs w:val="18"/>
              </w:rPr>
              <w:t>Horsham RC</w:t>
            </w:r>
          </w:p>
        </w:tc>
        <w:tc>
          <w:tcPr>
            <w:tcW w:w="1247" w:type="dxa"/>
            <w:tcBorders>
              <w:top w:val="nil"/>
              <w:left w:val="single" w:sz="18" w:space="0" w:color="C00000"/>
              <w:bottom w:val="nil"/>
              <w:right w:val="nil"/>
            </w:tcBorders>
            <w:shd w:val="clear" w:color="auto" w:fill="auto"/>
          </w:tcPr>
          <w:p w14:paraId="4D151F58" w14:textId="733F33FE" w:rsidR="001F4955" w:rsidRPr="00C935A5" w:rsidRDefault="001F4955" w:rsidP="001F4955">
            <w:pPr>
              <w:spacing w:before="40" w:after="20"/>
              <w:jc w:val="center"/>
              <w:rPr>
                <w:rFonts w:cs="Arial"/>
                <w:sz w:val="18"/>
                <w:szCs w:val="18"/>
              </w:rPr>
            </w:pPr>
            <w:r w:rsidRPr="001F4955">
              <w:rPr>
                <w:rFonts w:cs="Arial"/>
                <w:sz w:val="18"/>
                <w:szCs w:val="18"/>
              </w:rPr>
              <w:t>1.013</w:t>
            </w:r>
          </w:p>
        </w:tc>
        <w:tc>
          <w:tcPr>
            <w:tcW w:w="1247" w:type="dxa"/>
            <w:tcBorders>
              <w:top w:val="nil"/>
              <w:left w:val="nil"/>
              <w:bottom w:val="nil"/>
              <w:right w:val="nil"/>
            </w:tcBorders>
          </w:tcPr>
          <w:p w14:paraId="3959C56B" w14:textId="5ABA9C6B" w:rsidR="001F4955" w:rsidRPr="00C935A5" w:rsidRDefault="001F4955" w:rsidP="001F4955">
            <w:pPr>
              <w:spacing w:before="40" w:after="20"/>
              <w:jc w:val="center"/>
              <w:rPr>
                <w:rFonts w:cs="Arial"/>
                <w:sz w:val="18"/>
                <w:szCs w:val="18"/>
              </w:rPr>
            </w:pPr>
            <w:r w:rsidRPr="001F4955">
              <w:rPr>
                <w:rFonts w:cs="Arial"/>
                <w:sz w:val="18"/>
                <w:szCs w:val="18"/>
              </w:rPr>
              <w:t>1.011</w:t>
            </w:r>
          </w:p>
        </w:tc>
        <w:tc>
          <w:tcPr>
            <w:tcW w:w="1247" w:type="dxa"/>
            <w:tcBorders>
              <w:top w:val="nil"/>
              <w:left w:val="nil"/>
              <w:bottom w:val="nil"/>
              <w:right w:val="nil"/>
            </w:tcBorders>
          </w:tcPr>
          <w:p w14:paraId="3E605D5E" w14:textId="440FAC88" w:rsidR="001F4955" w:rsidRPr="00C935A5" w:rsidRDefault="001F4955" w:rsidP="001F4955">
            <w:pPr>
              <w:spacing w:before="40" w:after="20"/>
              <w:jc w:val="center"/>
              <w:rPr>
                <w:rFonts w:cs="Arial"/>
                <w:sz w:val="18"/>
                <w:szCs w:val="18"/>
              </w:rPr>
            </w:pPr>
            <w:r w:rsidRPr="001F4955">
              <w:rPr>
                <w:rFonts w:cs="Arial"/>
                <w:sz w:val="18"/>
                <w:szCs w:val="18"/>
              </w:rPr>
              <w:t>1.011</w:t>
            </w:r>
          </w:p>
        </w:tc>
        <w:tc>
          <w:tcPr>
            <w:tcW w:w="170" w:type="dxa"/>
            <w:tcBorders>
              <w:top w:val="nil"/>
              <w:left w:val="nil"/>
              <w:bottom w:val="nil"/>
              <w:right w:val="nil"/>
            </w:tcBorders>
          </w:tcPr>
          <w:p w14:paraId="11EAB64B" w14:textId="2B4D756F"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7460183C" w14:textId="285ABA52" w:rsidR="001F4955" w:rsidRPr="00C935A5" w:rsidRDefault="001F4955" w:rsidP="001F4955">
            <w:pPr>
              <w:spacing w:before="40" w:after="20"/>
              <w:jc w:val="center"/>
              <w:rPr>
                <w:rFonts w:cs="Arial"/>
                <w:sz w:val="18"/>
                <w:szCs w:val="18"/>
              </w:rPr>
            </w:pPr>
            <w:r w:rsidRPr="001F4955">
              <w:rPr>
                <w:rFonts w:cs="Arial"/>
                <w:sz w:val="18"/>
                <w:szCs w:val="18"/>
              </w:rPr>
              <w:t>1.012</w:t>
            </w:r>
          </w:p>
        </w:tc>
      </w:tr>
      <w:tr w:rsidR="001F4955" w:rsidRPr="001F4955" w14:paraId="0D0985BA" w14:textId="77777777" w:rsidTr="00F37326">
        <w:tc>
          <w:tcPr>
            <w:tcW w:w="2268" w:type="dxa"/>
            <w:tcBorders>
              <w:top w:val="nil"/>
              <w:left w:val="nil"/>
              <w:bottom w:val="nil"/>
              <w:right w:val="single" w:sz="18" w:space="0" w:color="C00000"/>
            </w:tcBorders>
            <w:shd w:val="clear" w:color="auto" w:fill="auto"/>
            <w:vAlign w:val="center"/>
          </w:tcPr>
          <w:p w14:paraId="6E143950" w14:textId="77777777" w:rsidR="001F4955" w:rsidRPr="00C935A5" w:rsidRDefault="001F4955" w:rsidP="001F4955">
            <w:pPr>
              <w:spacing w:before="40" w:after="40"/>
              <w:rPr>
                <w:rFonts w:cs="Arial"/>
                <w:sz w:val="18"/>
                <w:szCs w:val="18"/>
              </w:rPr>
            </w:pPr>
            <w:r w:rsidRPr="00C935A5">
              <w:rPr>
                <w:rFonts w:cs="Arial"/>
                <w:sz w:val="18"/>
                <w:szCs w:val="18"/>
              </w:rPr>
              <w:t>Hume C</w:t>
            </w:r>
          </w:p>
        </w:tc>
        <w:tc>
          <w:tcPr>
            <w:tcW w:w="1247" w:type="dxa"/>
            <w:tcBorders>
              <w:top w:val="nil"/>
              <w:left w:val="single" w:sz="18" w:space="0" w:color="C00000"/>
              <w:bottom w:val="nil"/>
              <w:right w:val="nil"/>
            </w:tcBorders>
            <w:shd w:val="clear" w:color="auto" w:fill="auto"/>
          </w:tcPr>
          <w:p w14:paraId="18E7B6D7" w14:textId="3BAA9842" w:rsidR="001F4955" w:rsidRPr="00C935A5" w:rsidRDefault="001F4955" w:rsidP="001F4955">
            <w:pPr>
              <w:spacing w:before="40" w:after="20"/>
              <w:jc w:val="center"/>
              <w:rPr>
                <w:rFonts w:cs="Arial"/>
                <w:sz w:val="18"/>
                <w:szCs w:val="18"/>
              </w:rPr>
            </w:pPr>
            <w:r w:rsidRPr="001F4955">
              <w:rPr>
                <w:rFonts w:cs="Arial"/>
                <w:sz w:val="18"/>
                <w:szCs w:val="18"/>
              </w:rPr>
              <w:t>1.173</w:t>
            </w:r>
          </w:p>
        </w:tc>
        <w:tc>
          <w:tcPr>
            <w:tcW w:w="1247" w:type="dxa"/>
            <w:tcBorders>
              <w:top w:val="nil"/>
              <w:left w:val="nil"/>
              <w:bottom w:val="nil"/>
              <w:right w:val="nil"/>
            </w:tcBorders>
          </w:tcPr>
          <w:p w14:paraId="0513B655" w14:textId="1A9FE5DC" w:rsidR="001F4955" w:rsidRPr="00C935A5" w:rsidRDefault="001F4955" w:rsidP="001F4955">
            <w:pPr>
              <w:spacing w:before="40" w:after="20"/>
              <w:jc w:val="center"/>
              <w:rPr>
                <w:rFonts w:cs="Arial"/>
                <w:sz w:val="18"/>
                <w:szCs w:val="18"/>
              </w:rPr>
            </w:pPr>
            <w:r w:rsidRPr="001F4955">
              <w:rPr>
                <w:rFonts w:cs="Arial"/>
                <w:sz w:val="18"/>
                <w:szCs w:val="18"/>
              </w:rPr>
              <w:t>1.170</w:t>
            </w:r>
          </w:p>
        </w:tc>
        <w:tc>
          <w:tcPr>
            <w:tcW w:w="1247" w:type="dxa"/>
            <w:tcBorders>
              <w:top w:val="nil"/>
              <w:left w:val="nil"/>
              <w:bottom w:val="nil"/>
              <w:right w:val="nil"/>
            </w:tcBorders>
          </w:tcPr>
          <w:p w14:paraId="0C5E047D" w14:textId="0341E026" w:rsidR="001F4955" w:rsidRPr="00C935A5" w:rsidRDefault="001F4955" w:rsidP="001F4955">
            <w:pPr>
              <w:spacing w:before="40" w:after="20"/>
              <w:jc w:val="center"/>
              <w:rPr>
                <w:rFonts w:cs="Arial"/>
                <w:sz w:val="18"/>
                <w:szCs w:val="18"/>
              </w:rPr>
            </w:pPr>
            <w:r w:rsidRPr="001F4955">
              <w:rPr>
                <w:rFonts w:cs="Arial"/>
                <w:sz w:val="18"/>
                <w:szCs w:val="18"/>
              </w:rPr>
              <w:t>1.171</w:t>
            </w:r>
          </w:p>
        </w:tc>
        <w:tc>
          <w:tcPr>
            <w:tcW w:w="170" w:type="dxa"/>
            <w:tcBorders>
              <w:top w:val="nil"/>
              <w:left w:val="nil"/>
              <w:bottom w:val="nil"/>
              <w:right w:val="nil"/>
            </w:tcBorders>
          </w:tcPr>
          <w:p w14:paraId="0DDEF399" w14:textId="559EDF1E"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3D33F34C" w14:textId="1140C043" w:rsidR="001F4955" w:rsidRPr="00C935A5" w:rsidRDefault="001F4955" w:rsidP="001F4955">
            <w:pPr>
              <w:spacing w:before="40" w:after="20"/>
              <w:jc w:val="center"/>
              <w:rPr>
                <w:rFonts w:cs="Arial"/>
                <w:sz w:val="18"/>
                <w:szCs w:val="18"/>
              </w:rPr>
            </w:pPr>
            <w:r w:rsidRPr="001F4955">
              <w:rPr>
                <w:rFonts w:cs="Arial"/>
                <w:sz w:val="18"/>
                <w:szCs w:val="18"/>
              </w:rPr>
              <w:t>1.244</w:t>
            </w:r>
          </w:p>
        </w:tc>
      </w:tr>
      <w:tr w:rsidR="001F4955" w:rsidRPr="001F4955" w14:paraId="3BC493FE" w14:textId="77777777" w:rsidTr="00F37326">
        <w:tc>
          <w:tcPr>
            <w:tcW w:w="2268" w:type="dxa"/>
            <w:tcBorders>
              <w:top w:val="nil"/>
              <w:left w:val="nil"/>
              <w:bottom w:val="nil"/>
              <w:right w:val="single" w:sz="18" w:space="0" w:color="C00000"/>
            </w:tcBorders>
            <w:shd w:val="clear" w:color="auto" w:fill="auto"/>
            <w:vAlign w:val="center"/>
          </w:tcPr>
          <w:p w14:paraId="415BDF40" w14:textId="77777777" w:rsidR="001F4955" w:rsidRPr="00C935A5" w:rsidRDefault="001F4955" w:rsidP="001F4955">
            <w:pPr>
              <w:spacing w:before="40" w:after="40"/>
              <w:rPr>
                <w:rFonts w:cs="Arial"/>
                <w:sz w:val="18"/>
                <w:szCs w:val="18"/>
              </w:rPr>
            </w:pPr>
            <w:r w:rsidRPr="00C935A5">
              <w:rPr>
                <w:rFonts w:cs="Arial"/>
                <w:sz w:val="18"/>
                <w:szCs w:val="18"/>
              </w:rPr>
              <w:t>Indigo S</w:t>
            </w:r>
          </w:p>
        </w:tc>
        <w:tc>
          <w:tcPr>
            <w:tcW w:w="1247" w:type="dxa"/>
            <w:tcBorders>
              <w:top w:val="nil"/>
              <w:left w:val="single" w:sz="18" w:space="0" w:color="C00000"/>
              <w:bottom w:val="nil"/>
              <w:right w:val="nil"/>
            </w:tcBorders>
            <w:shd w:val="clear" w:color="auto" w:fill="auto"/>
          </w:tcPr>
          <w:p w14:paraId="7C907A4E" w14:textId="7C1C957E" w:rsidR="001F4955" w:rsidRPr="00C935A5" w:rsidRDefault="001F4955" w:rsidP="001F4955">
            <w:pPr>
              <w:spacing w:before="40" w:after="20"/>
              <w:jc w:val="center"/>
              <w:rPr>
                <w:rFonts w:cs="Arial"/>
                <w:sz w:val="18"/>
                <w:szCs w:val="18"/>
              </w:rPr>
            </w:pPr>
            <w:r w:rsidRPr="001F4955">
              <w:rPr>
                <w:rFonts w:cs="Arial"/>
                <w:sz w:val="18"/>
                <w:szCs w:val="18"/>
              </w:rPr>
              <w:t>1.069</w:t>
            </w:r>
          </w:p>
        </w:tc>
        <w:tc>
          <w:tcPr>
            <w:tcW w:w="1247" w:type="dxa"/>
            <w:tcBorders>
              <w:top w:val="nil"/>
              <w:left w:val="nil"/>
              <w:bottom w:val="nil"/>
              <w:right w:val="nil"/>
            </w:tcBorders>
          </w:tcPr>
          <w:p w14:paraId="0B29A941" w14:textId="6F9FFABB" w:rsidR="001F4955" w:rsidRPr="00C935A5" w:rsidRDefault="001F4955" w:rsidP="001F4955">
            <w:pPr>
              <w:spacing w:before="40" w:after="20"/>
              <w:jc w:val="center"/>
              <w:rPr>
                <w:rFonts w:cs="Arial"/>
                <w:sz w:val="18"/>
                <w:szCs w:val="18"/>
              </w:rPr>
            </w:pPr>
            <w:r w:rsidRPr="001F4955">
              <w:rPr>
                <w:rFonts w:cs="Arial"/>
                <w:sz w:val="18"/>
                <w:szCs w:val="18"/>
              </w:rPr>
              <w:t>1.067</w:t>
            </w:r>
          </w:p>
        </w:tc>
        <w:tc>
          <w:tcPr>
            <w:tcW w:w="1247" w:type="dxa"/>
            <w:tcBorders>
              <w:top w:val="nil"/>
              <w:left w:val="nil"/>
              <w:bottom w:val="nil"/>
              <w:right w:val="nil"/>
            </w:tcBorders>
          </w:tcPr>
          <w:p w14:paraId="4DB0FD4B" w14:textId="6762D0CA" w:rsidR="001F4955" w:rsidRPr="00C935A5" w:rsidRDefault="001F4955" w:rsidP="001F4955">
            <w:pPr>
              <w:spacing w:before="40" w:after="20"/>
              <w:jc w:val="center"/>
              <w:rPr>
                <w:rFonts w:cs="Arial"/>
                <w:sz w:val="18"/>
                <w:szCs w:val="18"/>
              </w:rPr>
            </w:pPr>
            <w:r w:rsidRPr="001F4955">
              <w:rPr>
                <w:rFonts w:cs="Arial"/>
                <w:sz w:val="18"/>
                <w:szCs w:val="18"/>
              </w:rPr>
              <w:t>1.067</w:t>
            </w:r>
          </w:p>
        </w:tc>
        <w:tc>
          <w:tcPr>
            <w:tcW w:w="170" w:type="dxa"/>
            <w:tcBorders>
              <w:top w:val="nil"/>
              <w:left w:val="nil"/>
              <w:bottom w:val="nil"/>
              <w:right w:val="nil"/>
            </w:tcBorders>
          </w:tcPr>
          <w:p w14:paraId="19F202EF" w14:textId="4AE259CA"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746758BF" w14:textId="54F0D522" w:rsidR="001F4955" w:rsidRPr="00C935A5" w:rsidRDefault="001F4955" w:rsidP="001F4955">
            <w:pPr>
              <w:spacing w:before="40" w:after="20"/>
              <w:jc w:val="center"/>
              <w:rPr>
                <w:rFonts w:cs="Arial"/>
                <w:sz w:val="18"/>
                <w:szCs w:val="18"/>
              </w:rPr>
            </w:pPr>
            <w:r w:rsidRPr="001F4955">
              <w:rPr>
                <w:rFonts w:cs="Arial"/>
                <w:sz w:val="18"/>
                <w:szCs w:val="18"/>
              </w:rPr>
              <w:t>0.904</w:t>
            </w:r>
          </w:p>
        </w:tc>
      </w:tr>
      <w:tr w:rsidR="001F4955" w:rsidRPr="001F4955" w14:paraId="0DC421A2" w14:textId="77777777" w:rsidTr="00F37326">
        <w:tc>
          <w:tcPr>
            <w:tcW w:w="2268" w:type="dxa"/>
            <w:tcBorders>
              <w:top w:val="nil"/>
              <w:left w:val="nil"/>
              <w:bottom w:val="nil"/>
              <w:right w:val="single" w:sz="18" w:space="0" w:color="C00000"/>
            </w:tcBorders>
            <w:shd w:val="clear" w:color="auto" w:fill="auto"/>
            <w:vAlign w:val="center"/>
          </w:tcPr>
          <w:p w14:paraId="7F6E53CE" w14:textId="77777777" w:rsidR="001F4955" w:rsidRPr="00C935A5" w:rsidRDefault="001F4955" w:rsidP="001F4955">
            <w:pPr>
              <w:spacing w:before="40" w:after="40"/>
              <w:rPr>
                <w:rFonts w:cs="Arial"/>
                <w:sz w:val="18"/>
                <w:szCs w:val="18"/>
              </w:rPr>
            </w:pPr>
            <w:r w:rsidRPr="00C935A5">
              <w:rPr>
                <w:rFonts w:cs="Arial"/>
                <w:sz w:val="18"/>
                <w:szCs w:val="18"/>
              </w:rPr>
              <w:t>Kingston C</w:t>
            </w:r>
          </w:p>
        </w:tc>
        <w:tc>
          <w:tcPr>
            <w:tcW w:w="1247" w:type="dxa"/>
            <w:tcBorders>
              <w:top w:val="nil"/>
              <w:left w:val="single" w:sz="18" w:space="0" w:color="C00000"/>
              <w:bottom w:val="nil"/>
              <w:right w:val="nil"/>
            </w:tcBorders>
            <w:shd w:val="clear" w:color="auto" w:fill="auto"/>
          </w:tcPr>
          <w:p w14:paraId="4692128D" w14:textId="362D6DF1" w:rsidR="001F4955" w:rsidRPr="00C935A5" w:rsidRDefault="001F4955" w:rsidP="001F4955">
            <w:pPr>
              <w:spacing w:before="40" w:after="20"/>
              <w:jc w:val="center"/>
              <w:rPr>
                <w:rFonts w:cs="Arial"/>
                <w:sz w:val="18"/>
                <w:szCs w:val="18"/>
              </w:rPr>
            </w:pPr>
            <w:r w:rsidRPr="001F4955">
              <w:rPr>
                <w:rFonts w:cs="Arial"/>
                <w:sz w:val="18"/>
                <w:szCs w:val="18"/>
              </w:rPr>
              <w:t>0.869</w:t>
            </w:r>
          </w:p>
        </w:tc>
        <w:tc>
          <w:tcPr>
            <w:tcW w:w="1247" w:type="dxa"/>
            <w:tcBorders>
              <w:top w:val="nil"/>
              <w:left w:val="nil"/>
              <w:bottom w:val="nil"/>
              <w:right w:val="nil"/>
            </w:tcBorders>
          </w:tcPr>
          <w:p w14:paraId="656C2B86" w14:textId="07DF824F"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247" w:type="dxa"/>
            <w:tcBorders>
              <w:top w:val="nil"/>
              <w:left w:val="nil"/>
              <w:bottom w:val="nil"/>
              <w:right w:val="nil"/>
            </w:tcBorders>
          </w:tcPr>
          <w:p w14:paraId="6CDE89DB" w14:textId="2496B651" w:rsidR="001F4955" w:rsidRPr="00C935A5" w:rsidRDefault="001F4955" w:rsidP="001F4955">
            <w:pPr>
              <w:spacing w:before="40" w:after="20"/>
              <w:jc w:val="center"/>
              <w:rPr>
                <w:rFonts w:cs="Arial"/>
                <w:sz w:val="18"/>
                <w:szCs w:val="18"/>
              </w:rPr>
            </w:pPr>
            <w:r w:rsidRPr="001F4955">
              <w:rPr>
                <w:rFonts w:cs="Arial"/>
                <w:sz w:val="18"/>
                <w:szCs w:val="18"/>
              </w:rPr>
              <w:t>0.868</w:t>
            </w:r>
          </w:p>
        </w:tc>
        <w:tc>
          <w:tcPr>
            <w:tcW w:w="170" w:type="dxa"/>
            <w:tcBorders>
              <w:top w:val="nil"/>
              <w:left w:val="nil"/>
              <w:bottom w:val="nil"/>
              <w:right w:val="nil"/>
            </w:tcBorders>
          </w:tcPr>
          <w:p w14:paraId="305B8035" w14:textId="689B76B1"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41524F97" w14:textId="44DCFBF2" w:rsidR="001F4955" w:rsidRPr="00C935A5" w:rsidRDefault="001F4955" w:rsidP="001F4955">
            <w:pPr>
              <w:spacing w:before="40" w:after="20"/>
              <w:jc w:val="center"/>
              <w:rPr>
                <w:rFonts w:cs="Arial"/>
                <w:sz w:val="18"/>
                <w:szCs w:val="18"/>
              </w:rPr>
            </w:pPr>
            <w:r w:rsidRPr="001F4955">
              <w:rPr>
                <w:rFonts w:cs="Arial"/>
                <w:sz w:val="18"/>
                <w:szCs w:val="18"/>
              </w:rPr>
              <w:t>0.942</w:t>
            </w:r>
          </w:p>
        </w:tc>
      </w:tr>
      <w:tr w:rsidR="001F4955" w:rsidRPr="001F4955" w14:paraId="168945C3" w14:textId="77777777" w:rsidTr="00F37326">
        <w:tc>
          <w:tcPr>
            <w:tcW w:w="2268" w:type="dxa"/>
            <w:tcBorders>
              <w:top w:val="nil"/>
              <w:left w:val="nil"/>
              <w:bottom w:val="nil"/>
              <w:right w:val="single" w:sz="18" w:space="0" w:color="C00000"/>
            </w:tcBorders>
            <w:shd w:val="clear" w:color="auto" w:fill="auto"/>
            <w:vAlign w:val="center"/>
          </w:tcPr>
          <w:p w14:paraId="384B0C28" w14:textId="77777777" w:rsidR="001F4955" w:rsidRPr="00C935A5" w:rsidRDefault="001F4955" w:rsidP="001F4955">
            <w:pPr>
              <w:spacing w:before="40" w:after="40"/>
              <w:rPr>
                <w:rFonts w:cs="Arial"/>
                <w:sz w:val="18"/>
                <w:szCs w:val="18"/>
              </w:rPr>
            </w:pPr>
            <w:r w:rsidRPr="00C935A5">
              <w:rPr>
                <w:rFonts w:cs="Arial"/>
                <w:sz w:val="18"/>
                <w:szCs w:val="18"/>
              </w:rPr>
              <w:t>Knox C</w:t>
            </w:r>
          </w:p>
        </w:tc>
        <w:tc>
          <w:tcPr>
            <w:tcW w:w="1247" w:type="dxa"/>
            <w:tcBorders>
              <w:top w:val="nil"/>
              <w:left w:val="single" w:sz="18" w:space="0" w:color="C00000"/>
              <w:bottom w:val="nil"/>
              <w:right w:val="nil"/>
            </w:tcBorders>
            <w:shd w:val="clear" w:color="auto" w:fill="auto"/>
          </w:tcPr>
          <w:p w14:paraId="321E3F3C" w14:textId="6CBA476E" w:rsidR="001F4955" w:rsidRPr="00C935A5" w:rsidRDefault="001F4955" w:rsidP="001F4955">
            <w:pPr>
              <w:spacing w:before="40" w:after="20"/>
              <w:jc w:val="center"/>
              <w:rPr>
                <w:rFonts w:cs="Arial"/>
                <w:sz w:val="18"/>
                <w:szCs w:val="18"/>
              </w:rPr>
            </w:pPr>
            <w:r w:rsidRPr="001F4955">
              <w:rPr>
                <w:rFonts w:cs="Arial"/>
                <w:sz w:val="18"/>
                <w:szCs w:val="18"/>
              </w:rPr>
              <w:t>0.880</w:t>
            </w:r>
          </w:p>
        </w:tc>
        <w:tc>
          <w:tcPr>
            <w:tcW w:w="1247" w:type="dxa"/>
            <w:tcBorders>
              <w:top w:val="nil"/>
              <w:left w:val="nil"/>
              <w:bottom w:val="nil"/>
              <w:right w:val="nil"/>
            </w:tcBorders>
          </w:tcPr>
          <w:p w14:paraId="6DCCE554" w14:textId="415342F8" w:rsidR="001F4955" w:rsidRPr="00C935A5" w:rsidRDefault="001F4955" w:rsidP="001F4955">
            <w:pPr>
              <w:spacing w:before="40" w:after="20"/>
              <w:jc w:val="center"/>
              <w:rPr>
                <w:rFonts w:cs="Arial"/>
                <w:sz w:val="18"/>
                <w:szCs w:val="18"/>
              </w:rPr>
            </w:pPr>
            <w:r w:rsidRPr="001F4955">
              <w:rPr>
                <w:rFonts w:cs="Arial"/>
                <w:sz w:val="18"/>
                <w:szCs w:val="18"/>
              </w:rPr>
              <w:t>0.878</w:t>
            </w:r>
          </w:p>
        </w:tc>
        <w:tc>
          <w:tcPr>
            <w:tcW w:w="1247" w:type="dxa"/>
            <w:tcBorders>
              <w:top w:val="nil"/>
              <w:left w:val="nil"/>
              <w:bottom w:val="nil"/>
              <w:right w:val="nil"/>
            </w:tcBorders>
          </w:tcPr>
          <w:p w14:paraId="4D6CBF6E" w14:textId="323CEF3F" w:rsidR="001F4955" w:rsidRPr="00C935A5" w:rsidRDefault="001F4955" w:rsidP="001F4955">
            <w:pPr>
              <w:spacing w:before="40" w:after="20"/>
              <w:jc w:val="center"/>
              <w:rPr>
                <w:rFonts w:cs="Arial"/>
                <w:sz w:val="18"/>
                <w:szCs w:val="18"/>
              </w:rPr>
            </w:pPr>
            <w:r w:rsidRPr="001F4955">
              <w:rPr>
                <w:rFonts w:cs="Arial"/>
                <w:sz w:val="18"/>
                <w:szCs w:val="18"/>
              </w:rPr>
              <w:t>0.879</w:t>
            </w:r>
          </w:p>
        </w:tc>
        <w:tc>
          <w:tcPr>
            <w:tcW w:w="170" w:type="dxa"/>
            <w:tcBorders>
              <w:top w:val="nil"/>
              <w:left w:val="nil"/>
              <w:bottom w:val="nil"/>
              <w:right w:val="nil"/>
            </w:tcBorders>
          </w:tcPr>
          <w:p w14:paraId="5FF8C89C" w14:textId="2F255C1D"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6634E6DB" w14:textId="66B324D8" w:rsidR="001F4955" w:rsidRPr="00C935A5" w:rsidRDefault="001F4955" w:rsidP="001F4955">
            <w:pPr>
              <w:spacing w:before="40" w:after="20"/>
              <w:jc w:val="center"/>
              <w:rPr>
                <w:rFonts w:cs="Arial"/>
                <w:sz w:val="18"/>
                <w:szCs w:val="18"/>
              </w:rPr>
            </w:pPr>
            <w:r w:rsidRPr="001F4955">
              <w:rPr>
                <w:rFonts w:cs="Arial"/>
                <w:sz w:val="18"/>
                <w:szCs w:val="18"/>
              </w:rPr>
              <w:t>0.942</w:t>
            </w:r>
          </w:p>
        </w:tc>
      </w:tr>
      <w:tr w:rsidR="001F4955" w:rsidRPr="001F4955" w14:paraId="4C3A5CC4" w14:textId="77777777" w:rsidTr="00F37326">
        <w:tc>
          <w:tcPr>
            <w:tcW w:w="2268" w:type="dxa"/>
            <w:tcBorders>
              <w:top w:val="nil"/>
              <w:left w:val="nil"/>
              <w:bottom w:val="nil"/>
              <w:right w:val="single" w:sz="18" w:space="0" w:color="C00000"/>
            </w:tcBorders>
            <w:shd w:val="clear" w:color="auto" w:fill="auto"/>
            <w:vAlign w:val="center"/>
          </w:tcPr>
          <w:p w14:paraId="2B461A64" w14:textId="77777777" w:rsidR="001F4955" w:rsidRPr="00C935A5" w:rsidRDefault="001F4955" w:rsidP="001F4955">
            <w:pPr>
              <w:spacing w:before="40" w:after="40"/>
              <w:rPr>
                <w:rFonts w:cs="Arial"/>
                <w:sz w:val="18"/>
                <w:szCs w:val="18"/>
              </w:rPr>
            </w:pPr>
            <w:r w:rsidRPr="00C935A5">
              <w:rPr>
                <w:rFonts w:cs="Arial"/>
                <w:sz w:val="18"/>
                <w:szCs w:val="18"/>
              </w:rPr>
              <w:t>Latrobe C</w:t>
            </w:r>
          </w:p>
        </w:tc>
        <w:tc>
          <w:tcPr>
            <w:tcW w:w="1247" w:type="dxa"/>
            <w:tcBorders>
              <w:top w:val="nil"/>
              <w:left w:val="single" w:sz="18" w:space="0" w:color="C00000"/>
              <w:bottom w:val="nil"/>
              <w:right w:val="nil"/>
            </w:tcBorders>
            <w:shd w:val="clear" w:color="auto" w:fill="auto"/>
          </w:tcPr>
          <w:p w14:paraId="3B6F2BEB" w14:textId="01994DF6" w:rsidR="001F4955" w:rsidRPr="00C935A5" w:rsidRDefault="001F4955" w:rsidP="001F4955">
            <w:pPr>
              <w:spacing w:before="40" w:after="20"/>
              <w:jc w:val="center"/>
              <w:rPr>
                <w:rFonts w:cs="Arial"/>
                <w:sz w:val="18"/>
                <w:szCs w:val="18"/>
              </w:rPr>
            </w:pPr>
            <w:r w:rsidRPr="001F4955">
              <w:rPr>
                <w:rFonts w:cs="Arial"/>
                <w:sz w:val="18"/>
                <w:szCs w:val="18"/>
              </w:rPr>
              <w:t>1.030</w:t>
            </w:r>
          </w:p>
        </w:tc>
        <w:tc>
          <w:tcPr>
            <w:tcW w:w="1247" w:type="dxa"/>
            <w:tcBorders>
              <w:top w:val="nil"/>
              <w:left w:val="nil"/>
              <w:bottom w:val="nil"/>
              <w:right w:val="nil"/>
            </w:tcBorders>
          </w:tcPr>
          <w:p w14:paraId="13B49D06" w14:textId="71508186" w:rsidR="001F4955" w:rsidRPr="00C935A5" w:rsidRDefault="001F4955" w:rsidP="001F4955">
            <w:pPr>
              <w:spacing w:before="40" w:after="20"/>
              <w:jc w:val="center"/>
              <w:rPr>
                <w:rFonts w:cs="Arial"/>
                <w:sz w:val="18"/>
                <w:szCs w:val="18"/>
              </w:rPr>
            </w:pPr>
            <w:r w:rsidRPr="001F4955">
              <w:rPr>
                <w:rFonts w:cs="Arial"/>
                <w:sz w:val="18"/>
                <w:szCs w:val="18"/>
              </w:rPr>
              <w:t>1.028</w:t>
            </w:r>
          </w:p>
        </w:tc>
        <w:tc>
          <w:tcPr>
            <w:tcW w:w="1247" w:type="dxa"/>
            <w:tcBorders>
              <w:top w:val="nil"/>
              <w:left w:val="nil"/>
              <w:bottom w:val="nil"/>
              <w:right w:val="nil"/>
            </w:tcBorders>
          </w:tcPr>
          <w:p w14:paraId="32F4BC0D" w14:textId="3885E37F" w:rsidR="001F4955" w:rsidRPr="00C935A5" w:rsidRDefault="001F4955" w:rsidP="001F4955">
            <w:pPr>
              <w:spacing w:before="40" w:after="20"/>
              <w:jc w:val="center"/>
              <w:rPr>
                <w:rFonts w:cs="Arial"/>
                <w:sz w:val="18"/>
                <w:szCs w:val="18"/>
              </w:rPr>
            </w:pPr>
            <w:r w:rsidRPr="001F4955">
              <w:rPr>
                <w:rFonts w:cs="Arial"/>
                <w:sz w:val="18"/>
                <w:szCs w:val="18"/>
              </w:rPr>
              <w:t>1.028</w:t>
            </w:r>
          </w:p>
        </w:tc>
        <w:tc>
          <w:tcPr>
            <w:tcW w:w="170" w:type="dxa"/>
            <w:tcBorders>
              <w:top w:val="nil"/>
              <w:left w:val="nil"/>
              <w:bottom w:val="nil"/>
              <w:right w:val="nil"/>
            </w:tcBorders>
          </w:tcPr>
          <w:p w14:paraId="71DF04DA" w14:textId="474B8905"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13CA2000" w14:textId="03756139" w:rsidR="001F4955" w:rsidRPr="00C935A5" w:rsidRDefault="001F4955" w:rsidP="001F4955">
            <w:pPr>
              <w:spacing w:before="40" w:after="20"/>
              <w:jc w:val="center"/>
              <w:rPr>
                <w:rFonts w:cs="Arial"/>
                <w:sz w:val="18"/>
                <w:szCs w:val="18"/>
              </w:rPr>
            </w:pPr>
            <w:r w:rsidRPr="001F4955">
              <w:rPr>
                <w:rFonts w:cs="Arial"/>
                <w:sz w:val="18"/>
                <w:szCs w:val="18"/>
              </w:rPr>
              <w:t>0.986</w:t>
            </w:r>
          </w:p>
        </w:tc>
      </w:tr>
      <w:tr w:rsidR="001F4955" w:rsidRPr="001F4955" w14:paraId="3913C985" w14:textId="77777777" w:rsidTr="00F37326">
        <w:tc>
          <w:tcPr>
            <w:tcW w:w="2268" w:type="dxa"/>
            <w:tcBorders>
              <w:top w:val="nil"/>
              <w:left w:val="nil"/>
              <w:bottom w:val="nil"/>
              <w:right w:val="single" w:sz="18" w:space="0" w:color="C00000"/>
            </w:tcBorders>
            <w:shd w:val="clear" w:color="auto" w:fill="auto"/>
            <w:vAlign w:val="center"/>
          </w:tcPr>
          <w:p w14:paraId="7605B0F4" w14:textId="77777777" w:rsidR="001F4955" w:rsidRPr="00C935A5" w:rsidRDefault="001F4955" w:rsidP="001F4955">
            <w:pPr>
              <w:spacing w:before="40" w:after="40"/>
              <w:rPr>
                <w:rFonts w:cs="Arial"/>
                <w:sz w:val="18"/>
                <w:szCs w:val="18"/>
              </w:rPr>
            </w:pPr>
            <w:r w:rsidRPr="00C935A5">
              <w:rPr>
                <w:rFonts w:cs="Arial"/>
                <w:sz w:val="18"/>
                <w:szCs w:val="18"/>
              </w:rPr>
              <w:t>Loddon S</w:t>
            </w:r>
          </w:p>
        </w:tc>
        <w:tc>
          <w:tcPr>
            <w:tcW w:w="1247" w:type="dxa"/>
            <w:tcBorders>
              <w:top w:val="nil"/>
              <w:left w:val="single" w:sz="18" w:space="0" w:color="C00000"/>
              <w:bottom w:val="nil"/>
              <w:right w:val="nil"/>
            </w:tcBorders>
            <w:shd w:val="clear" w:color="auto" w:fill="auto"/>
          </w:tcPr>
          <w:p w14:paraId="5362741B" w14:textId="491F7244" w:rsidR="001F4955" w:rsidRPr="00C935A5" w:rsidRDefault="001F4955" w:rsidP="001F4955">
            <w:pPr>
              <w:spacing w:before="40" w:after="20"/>
              <w:jc w:val="center"/>
              <w:rPr>
                <w:rFonts w:cs="Arial"/>
                <w:sz w:val="18"/>
                <w:szCs w:val="18"/>
              </w:rPr>
            </w:pPr>
            <w:r w:rsidRPr="001F4955">
              <w:rPr>
                <w:rFonts w:cs="Arial"/>
                <w:sz w:val="18"/>
                <w:szCs w:val="18"/>
              </w:rPr>
              <w:t>1.038</w:t>
            </w:r>
          </w:p>
        </w:tc>
        <w:tc>
          <w:tcPr>
            <w:tcW w:w="1247" w:type="dxa"/>
            <w:tcBorders>
              <w:top w:val="nil"/>
              <w:left w:val="nil"/>
              <w:bottom w:val="nil"/>
              <w:right w:val="nil"/>
            </w:tcBorders>
          </w:tcPr>
          <w:p w14:paraId="6A115B58" w14:textId="566F7B23" w:rsidR="001F4955" w:rsidRPr="00C935A5" w:rsidRDefault="001F4955" w:rsidP="001F4955">
            <w:pPr>
              <w:spacing w:before="40" w:after="20"/>
              <w:jc w:val="center"/>
              <w:rPr>
                <w:rFonts w:cs="Arial"/>
                <w:sz w:val="18"/>
                <w:szCs w:val="18"/>
              </w:rPr>
            </w:pPr>
            <w:r w:rsidRPr="001F4955">
              <w:rPr>
                <w:rFonts w:cs="Arial"/>
                <w:sz w:val="18"/>
                <w:szCs w:val="18"/>
              </w:rPr>
              <w:t>1.035</w:t>
            </w:r>
          </w:p>
        </w:tc>
        <w:tc>
          <w:tcPr>
            <w:tcW w:w="1247" w:type="dxa"/>
            <w:tcBorders>
              <w:top w:val="nil"/>
              <w:left w:val="nil"/>
              <w:bottom w:val="nil"/>
              <w:right w:val="nil"/>
            </w:tcBorders>
          </w:tcPr>
          <w:p w14:paraId="030D0634" w14:textId="0DD3BECA" w:rsidR="001F4955" w:rsidRPr="00C935A5" w:rsidRDefault="001F4955" w:rsidP="001F4955">
            <w:pPr>
              <w:spacing w:before="40" w:after="20"/>
              <w:jc w:val="center"/>
              <w:rPr>
                <w:rFonts w:cs="Arial"/>
                <w:sz w:val="18"/>
                <w:szCs w:val="18"/>
              </w:rPr>
            </w:pPr>
            <w:r w:rsidRPr="001F4955">
              <w:rPr>
                <w:rFonts w:cs="Arial"/>
                <w:sz w:val="18"/>
                <w:szCs w:val="18"/>
              </w:rPr>
              <w:t>1.036</w:t>
            </w:r>
          </w:p>
        </w:tc>
        <w:tc>
          <w:tcPr>
            <w:tcW w:w="170" w:type="dxa"/>
            <w:tcBorders>
              <w:top w:val="nil"/>
              <w:left w:val="nil"/>
              <w:bottom w:val="nil"/>
              <w:right w:val="nil"/>
            </w:tcBorders>
          </w:tcPr>
          <w:p w14:paraId="25B3BCED" w14:textId="37D45F68"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7B63A73D" w14:textId="0F4B1364" w:rsidR="001F4955" w:rsidRPr="00C935A5" w:rsidRDefault="001F4955" w:rsidP="001F4955">
            <w:pPr>
              <w:spacing w:before="40" w:after="20"/>
              <w:jc w:val="center"/>
              <w:rPr>
                <w:rFonts w:cs="Arial"/>
                <w:sz w:val="18"/>
                <w:szCs w:val="18"/>
              </w:rPr>
            </w:pPr>
            <w:r w:rsidRPr="001F4955">
              <w:rPr>
                <w:rFonts w:cs="Arial"/>
                <w:sz w:val="18"/>
                <w:szCs w:val="18"/>
              </w:rPr>
              <w:t>0.814</w:t>
            </w:r>
          </w:p>
        </w:tc>
      </w:tr>
    </w:tbl>
    <w:p w14:paraId="4726BE9F" w14:textId="65DF1474" w:rsidR="00EB2E62" w:rsidRPr="00C935A5" w:rsidRDefault="00EB2E62" w:rsidP="00FF36E8">
      <w:pPr>
        <w:spacing w:before="40" w:after="20"/>
        <w:rPr>
          <w:rFonts w:cs="Arial"/>
          <w:sz w:val="18"/>
          <w:szCs w:val="18"/>
        </w:rPr>
      </w:pPr>
    </w:p>
    <w:p w14:paraId="3A208BBE" w14:textId="43F51996" w:rsidR="00A009D7"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Pr="00CF4B38">
        <w:rPr>
          <w:rFonts w:cs="Arial"/>
          <w:i/>
          <w:sz w:val="16"/>
          <w:szCs w:val="16"/>
        </w:rPr>
        <w:t xml:space="preserve"> rate to take account of part-time residents.</w:t>
      </w:r>
      <w:r w:rsidRPr="00C935A5">
        <w:rPr>
          <w:rFonts w:cs="Arial"/>
          <w:i/>
          <w:sz w:val="16"/>
          <w:szCs w:val="16"/>
        </w:rPr>
        <w:t xml:space="preserve">  </w:t>
      </w:r>
    </w:p>
    <w:p w14:paraId="346BA24B" w14:textId="77777777" w:rsidR="00244A4F" w:rsidRPr="00C935A5" w:rsidRDefault="00961975" w:rsidP="00FF36E8">
      <w:pPr>
        <w:spacing w:before="40" w:after="20"/>
        <w:rPr>
          <w:rFonts w:cs="Arial"/>
          <w:sz w:val="18"/>
          <w:szCs w:val="18"/>
        </w:rPr>
      </w:pPr>
      <w:r w:rsidRPr="00C935A5">
        <w:rPr>
          <w:rFonts w:cs="Arial"/>
          <w:sz w:val="18"/>
          <w:szCs w:val="18"/>
        </w:rPr>
        <w:br w:type="page"/>
      </w:r>
    </w:p>
    <w:p w14:paraId="203DEA7E" w14:textId="45131011" w:rsidR="00244A4F" w:rsidRPr="00C935A5" w:rsidRDefault="00CE4507" w:rsidP="00E02B3C">
      <w:pPr>
        <w:pStyle w:val="VGC-Head10"/>
      </w:pPr>
      <w:r w:rsidRPr="00C935A5">
        <w:t>Appendix 4</w:t>
      </w:r>
      <w:r w:rsidR="00244A4F" w:rsidRPr="00C935A5">
        <w:tab/>
      </w:r>
      <w:r w:rsidR="00E02B3C">
        <w:t>2023-24</w:t>
      </w:r>
      <w:r w:rsidR="00A97ABE" w:rsidRPr="00C935A5">
        <w:t xml:space="preserve"> </w:t>
      </w:r>
      <w:r w:rsidR="00244A4F" w:rsidRPr="00C935A5">
        <w:t xml:space="preserve">General Purpose Grants </w:t>
      </w:r>
    </w:p>
    <w:p w14:paraId="0259B60C" w14:textId="7CB5309F" w:rsidR="00244A4F" w:rsidRPr="00C935A5" w:rsidRDefault="00244A4F" w:rsidP="00E02B3C">
      <w:pPr>
        <w:pStyle w:val="VGC-Head2"/>
      </w:pPr>
      <w:r w:rsidRPr="00C935A5">
        <w:t xml:space="preserve">D.  Cost Adjustors - </w:t>
      </w:r>
      <w:r w:rsidR="002A2397" w:rsidRPr="00C935A5">
        <w:t>Index</w:t>
      </w:r>
    </w:p>
    <w:p w14:paraId="46A9AEC5" w14:textId="77777777" w:rsidR="00DA542E" w:rsidRPr="00C935A5" w:rsidRDefault="00DA542E" w:rsidP="00FF36E8">
      <w:pPr>
        <w:spacing w:before="40" w:after="20"/>
        <w:rPr>
          <w:rFonts w:cs="Arial"/>
          <w:sz w:val="18"/>
          <w:szCs w:val="18"/>
        </w:rPr>
      </w:pPr>
    </w:p>
    <w:p w14:paraId="76A28F30" w14:textId="77777777" w:rsidR="00001707" w:rsidRPr="00C935A5" w:rsidRDefault="00001707"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C935A5" w14:paraId="0C9BDBBE" w14:textId="77777777" w:rsidTr="00DD07A4">
        <w:tc>
          <w:tcPr>
            <w:tcW w:w="2268" w:type="dxa"/>
            <w:tcBorders>
              <w:top w:val="nil"/>
              <w:left w:val="nil"/>
              <w:bottom w:val="nil"/>
              <w:right w:val="single" w:sz="18" w:space="0" w:color="C00000"/>
            </w:tcBorders>
            <w:shd w:val="clear" w:color="auto" w:fill="auto"/>
            <w:vAlign w:val="bottom"/>
          </w:tcPr>
          <w:p w14:paraId="555C0A30"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4536" w:type="dxa"/>
            <w:gridSpan w:val="4"/>
            <w:tcBorders>
              <w:top w:val="nil"/>
              <w:left w:val="single" w:sz="18" w:space="0" w:color="C00000"/>
              <w:bottom w:val="single" w:sz="8" w:space="0" w:color="C00000"/>
            </w:tcBorders>
            <w:shd w:val="clear" w:color="auto" w:fill="auto"/>
            <w:vAlign w:val="bottom"/>
          </w:tcPr>
          <w:p w14:paraId="46FFC70D" w14:textId="1F2B7534" w:rsidR="009E2B93" w:rsidRPr="00C935A5" w:rsidRDefault="009E2B93" w:rsidP="008001AD">
            <w:pPr>
              <w:spacing w:before="40" w:after="20"/>
              <w:jc w:val="center"/>
              <w:rPr>
                <w:rFonts w:cs="Arial"/>
                <w:b/>
                <w:sz w:val="18"/>
                <w:szCs w:val="18"/>
              </w:rPr>
            </w:pPr>
            <w:r w:rsidRPr="00C935A5">
              <w:rPr>
                <w:rFonts w:cs="Arial"/>
                <w:b/>
                <w:sz w:val="18"/>
                <w:szCs w:val="18"/>
              </w:rPr>
              <w:t xml:space="preserve">Regional Services </w:t>
            </w:r>
          </w:p>
        </w:tc>
        <w:tc>
          <w:tcPr>
            <w:tcW w:w="170" w:type="dxa"/>
            <w:vMerge w:val="restart"/>
            <w:tcBorders>
              <w:top w:val="nil"/>
              <w:left w:val="nil"/>
              <w:bottom w:val="single" w:sz="8" w:space="0" w:color="C00000"/>
              <w:right w:val="nil"/>
            </w:tcBorders>
            <w:vAlign w:val="bottom"/>
          </w:tcPr>
          <w:p w14:paraId="5D8421FA" w14:textId="77777777" w:rsidR="009E2B93" w:rsidRPr="00C935A5" w:rsidRDefault="009E2B93" w:rsidP="008001AD">
            <w:pPr>
              <w:spacing w:before="40" w:after="20"/>
              <w:jc w:val="center"/>
              <w:rPr>
                <w:rFonts w:cs="Arial"/>
                <w:b/>
                <w:sz w:val="18"/>
                <w:szCs w:val="18"/>
              </w:rPr>
            </w:pPr>
          </w:p>
        </w:tc>
        <w:tc>
          <w:tcPr>
            <w:tcW w:w="2268" w:type="dxa"/>
            <w:gridSpan w:val="2"/>
            <w:tcBorders>
              <w:top w:val="nil"/>
              <w:left w:val="nil"/>
              <w:bottom w:val="single" w:sz="8" w:space="0" w:color="C00000"/>
              <w:right w:val="nil"/>
            </w:tcBorders>
            <w:vAlign w:val="bottom"/>
          </w:tcPr>
          <w:p w14:paraId="31184F02" w14:textId="5CC7578C" w:rsidR="009E2B93" w:rsidRPr="00C935A5" w:rsidRDefault="009E2B93" w:rsidP="008001AD">
            <w:pPr>
              <w:spacing w:before="40" w:after="20"/>
              <w:jc w:val="center"/>
              <w:rPr>
                <w:rFonts w:cs="Arial"/>
                <w:b/>
                <w:sz w:val="18"/>
                <w:szCs w:val="18"/>
              </w:rPr>
            </w:pPr>
            <w:r w:rsidRPr="00C935A5">
              <w:rPr>
                <w:rFonts w:cs="Arial"/>
                <w:b/>
                <w:sz w:val="18"/>
                <w:szCs w:val="18"/>
              </w:rPr>
              <w:t xml:space="preserve">Remoteness </w:t>
            </w:r>
          </w:p>
        </w:tc>
      </w:tr>
      <w:tr w:rsidR="009E2B93" w:rsidRPr="00C935A5" w14:paraId="5730D045" w14:textId="77777777" w:rsidTr="00DD07A4">
        <w:tc>
          <w:tcPr>
            <w:tcW w:w="2268" w:type="dxa"/>
            <w:tcBorders>
              <w:top w:val="nil"/>
              <w:left w:val="nil"/>
              <w:bottom w:val="nil"/>
              <w:right w:val="single" w:sz="18" w:space="0" w:color="C00000"/>
            </w:tcBorders>
            <w:shd w:val="clear" w:color="auto" w:fill="auto"/>
            <w:vAlign w:val="bottom"/>
          </w:tcPr>
          <w:p w14:paraId="5249BD99"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71FB6B8C"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C00000"/>
              <w:left w:val="nil"/>
              <w:bottom w:val="single" w:sz="8" w:space="0" w:color="C00000"/>
              <w:right w:val="nil"/>
            </w:tcBorders>
            <w:tcMar>
              <w:left w:w="0" w:type="dxa"/>
              <w:right w:w="0" w:type="dxa"/>
            </w:tcMar>
            <w:vAlign w:val="bottom"/>
          </w:tcPr>
          <w:p w14:paraId="5559D950" w14:textId="6DA23C6F"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c>
          <w:tcPr>
            <w:tcW w:w="1134" w:type="dxa"/>
            <w:tcBorders>
              <w:top w:val="single" w:sz="8" w:space="0" w:color="C00000"/>
              <w:left w:val="nil"/>
              <w:bottom w:val="single" w:sz="8" w:space="0" w:color="C00000"/>
              <w:right w:val="nil"/>
            </w:tcBorders>
          </w:tcPr>
          <w:p w14:paraId="39C0D419" w14:textId="5F7F9EEB"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C00000"/>
              <w:left w:val="nil"/>
              <w:bottom w:val="single" w:sz="8" w:space="0" w:color="C00000"/>
              <w:right w:val="nil"/>
            </w:tcBorders>
          </w:tcPr>
          <w:p w14:paraId="72F2AADA" w14:textId="7F5D4F86"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C00000"/>
              <w:left w:val="nil"/>
              <w:bottom w:val="single" w:sz="8" w:space="0" w:color="C00000"/>
              <w:right w:val="nil"/>
            </w:tcBorders>
            <w:tcMar>
              <w:left w:w="0" w:type="dxa"/>
              <w:right w:w="0" w:type="dxa"/>
            </w:tcMar>
            <w:vAlign w:val="bottom"/>
          </w:tcPr>
          <w:p w14:paraId="62915066" w14:textId="77777777" w:rsidR="009E2B93" w:rsidRPr="00C935A5" w:rsidRDefault="009E2B93" w:rsidP="008001AD">
            <w:pPr>
              <w:spacing w:before="40" w:after="20"/>
              <w:jc w:val="center"/>
              <w:rPr>
                <w:rFonts w:cs="Arial"/>
                <w:sz w:val="16"/>
                <w:szCs w:val="16"/>
              </w:rPr>
            </w:pPr>
          </w:p>
        </w:tc>
        <w:tc>
          <w:tcPr>
            <w:tcW w:w="1134" w:type="dxa"/>
            <w:tcBorders>
              <w:top w:val="single" w:sz="8" w:space="0" w:color="C00000"/>
              <w:left w:val="nil"/>
              <w:bottom w:val="single" w:sz="8" w:space="0" w:color="C00000"/>
              <w:right w:val="nil"/>
            </w:tcBorders>
            <w:tcMar>
              <w:left w:w="0" w:type="dxa"/>
              <w:right w:w="0" w:type="dxa"/>
            </w:tcMar>
            <w:vAlign w:val="bottom"/>
          </w:tcPr>
          <w:p w14:paraId="7BC645C6" w14:textId="45FEC2D9"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c>
          <w:tcPr>
            <w:tcW w:w="1134" w:type="dxa"/>
            <w:tcBorders>
              <w:top w:val="single" w:sz="8" w:space="0" w:color="C00000"/>
              <w:left w:val="nil"/>
              <w:bottom w:val="single" w:sz="8" w:space="0" w:color="C00000"/>
              <w:right w:val="nil"/>
            </w:tcBorders>
            <w:shd w:val="clear" w:color="auto" w:fill="auto"/>
            <w:tcMar>
              <w:left w:w="0" w:type="dxa"/>
              <w:right w:w="0" w:type="dxa"/>
            </w:tcMar>
            <w:vAlign w:val="bottom"/>
          </w:tcPr>
          <w:p w14:paraId="006FAC47" w14:textId="6D3D5E62"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r>
      <w:tr w:rsidR="001F4955" w:rsidRPr="001F4955" w14:paraId="04E1CA8B" w14:textId="77777777" w:rsidTr="00E015F0">
        <w:tc>
          <w:tcPr>
            <w:tcW w:w="2268" w:type="dxa"/>
            <w:tcBorders>
              <w:top w:val="nil"/>
              <w:left w:val="nil"/>
              <w:bottom w:val="nil"/>
              <w:right w:val="single" w:sz="18" w:space="0" w:color="C00000"/>
            </w:tcBorders>
            <w:shd w:val="clear" w:color="auto" w:fill="auto"/>
            <w:vAlign w:val="center"/>
          </w:tcPr>
          <w:p w14:paraId="06B2D4EB" w14:textId="77777777" w:rsidR="001F4955" w:rsidRPr="00C935A5" w:rsidRDefault="001F4955" w:rsidP="001F4955">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159EDEE4" w14:textId="5E9706AC"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0AD9880E" w14:textId="0509A8A2"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443C833D" w14:textId="5B5C7537"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56452F8A" w14:textId="691EBD99" w:rsidR="001F4955" w:rsidRPr="00C935A5" w:rsidRDefault="001F4955" w:rsidP="001F4955">
            <w:pPr>
              <w:spacing w:before="40" w:after="20"/>
              <w:jc w:val="center"/>
              <w:rPr>
                <w:rFonts w:cs="Arial"/>
                <w:sz w:val="18"/>
                <w:szCs w:val="18"/>
              </w:rPr>
            </w:pPr>
          </w:p>
        </w:tc>
        <w:tc>
          <w:tcPr>
            <w:tcW w:w="170" w:type="dxa"/>
            <w:tcBorders>
              <w:top w:val="single" w:sz="8" w:space="0" w:color="C00000"/>
              <w:left w:val="nil"/>
              <w:bottom w:val="nil"/>
              <w:right w:val="nil"/>
            </w:tcBorders>
          </w:tcPr>
          <w:p w14:paraId="373DB2A6" w14:textId="44BB7931"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54FB6B43" w14:textId="7F974428" w:rsidR="001F4955" w:rsidRPr="00C935A5" w:rsidRDefault="001F4955" w:rsidP="001F4955">
            <w:pPr>
              <w:spacing w:before="40" w:after="40"/>
              <w:jc w:val="center"/>
              <w:rPr>
                <w:rFonts w:cs="Arial"/>
                <w:sz w:val="18"/>
                <w:szCs w:val="18"/>
              </w:rPr>
            </w:pPr>
          </w:p>
        </w:tc>
        <w:tc>
          <w:tcPr>
            <w:tcW w:w="1134" w:type="dxa"/>
            <w:tcBorders>
              <w:top w:val="single" w:sz="8" w:space="0" w:color="C00000"/>
              <w:left w:val="nil"/>
              <w:bottom w:val="nil"/>
              <w:right w:val="nil"/>
            </w:tcBorders>
            <w:shd w:val="clear" w:color="auto" w:fill="auto"/>
          </w:tcPr>
          <w:p w14:paraId="4C4EC4D4" w14:textId="21EF9797" w:rsidR="001F4955" w:rsidRPr="00C935A5" w:rsidRDefault="001F4955" w:rsidP="001F4955">
            <w:pPr>
              <w:spacing w:before="40" w:after="40"/>
              <w:jc w:val="center"/>
              <w:rPr>
                <w:rFonts w:cs="Arial"/>
                <w:sz w:val="18"/>
                <w:szCs w:val="18"/>
              </w:rPr>
            </w:pPr>
          </w:p>
        </w:tc>
      </w:tr>
      <w:tr w:rsidR="001F4955" w:rsidRPr="001F4955" w14:paraId="4CD48498" w14:textId="77777777" w:rsidTr="00E015F0">
        <w:tc>
          <w:tcPr>
            <w:tcW w:w="2268" w:type="dxa"/>
            <w:tcBorders>
              <w:top w:val="nil"/>
              <w:left w:val="nil"/>
              <w:bottom w:val="nil"/>
              <w:right w:val="single" w:sz="18" w:space="0" w:color="C00000"/>
            </w:tcBorders>
            <w:shd w:val="clear" w:color="auto" w:fill="auto"/>
            <w:vAlign w:val="center"/>
          </w:tcPr>
          <w:p w14:paraId="6523DB95" w14:textId="77777777" w:rsidR="001F4955" w:rsidRPr="00C935A5" w:rsidRDefault="001F4955" w:rsidP="001F4955">
            <w:pPr>
              <w:spacing w:before="40" w:after="40"/>
              <w:rPr>
                <w:rFonts w:cs="Arial"/>
                <w:sz w:val="18"/>
                <w:szCs w:val="18"/>
              </w:rPr>
            </w:pPr>
            <w:r w:rsidRPr="00C935A5">
              <w:rPr>
                <w:rFonts w:cs="Arial"/>
                <w:sz w:val="18"/>
                <w:szCs w:val="18"/>
              </w:rPr>
              <w:t>Alpine S</w:t>
            </w:r>
          </w:p>
        </w:tc>
        <w:tc>
          <w:tcPr>
            <w:tcW w:w="1134" w:type="dxa"/>
            <w:tcBorders>
              <w:top w:val="nil"/>
              <w:left w:val="single" w:sz="18" w:space="0" w:color="C00000"/>
              <w:bottom w:val="nil"/>
              <w:right w:val="nil"/>
            </w:tcBorders>
            <w:shd w:val="clear" w:color="auto" w:fill="auto"/>
          </w:tcPr>
          <w:p w14:paraId="2BABDFF6" w14:textId="5A7BEACC" w:rsidR="001F4955" w:rsidRPr="00C935A5" w:rsidRDefault="001F4955" w:rsidP="001F4955">
            <w:pPr>
              <w:spacing w:before="40" w:after="20"/>
              <w:jc w:val="center"/>
              <w:rPr>
                <w:rFonts w:cs="Arial"/>
                <w:sz w:val="18"/>
                <w:szCs w:val="18"/>
              </w:rPr>
            </w:pPr>
            <w:r w:rsidRPr="001F4955">
              <w:rPr>
                <w:rFonts w:cs="Arial"/>
                <w:sz w:val="18"/>
                <w:szCs w:val="18"/>
              </w:rPr>
              <w:t>1.154</w:t>
            </w:r>
          </w:p>
        </w:tc>
        <w:tc>
          <w:tcPr>
            <w:tcW w:w="1134" w:type="dxa"/>
            <w:tcBorders>
              <w:top w:val="nil"/>
              <w:left w:val="nil"/>
              <w:bottom w:val="nil"/>
              <w:right w:val="nil"/>
            </w:tcBorders>
          </w:tcPr>
          <w:p w14:paraId="7BBBAB5E" w14:textId="5EEB6E52" w:rsidR="001F4955" w:rsidRPr="00C935A5" w:rsidRDefault="001F4955" w:rsidP="001F4955">
            <w:pPr>
              <w:spacing w:before="40" w:after="20"/>
              <w:jc w:val="center"/>
              <w:rPr>
                <w:rFonts w:cs="Arial"/>
                <w:sz w:val="18"/>
                <w:szCs w:val="18"/>
              </w:rPr>
            </w:pPr>
            <w:r w:rsidRPr="001F4955">
              <w:rPr>
                <w:rFonts w:cs="Arial"/>
                <w:sz w:val="18"/>
                <w:szCs w:val="18"/>
              </w:rPr>
              <w:t>1.156</w:t>
            </w:r>
          </w:p>
        </w:tc>
        <w:tc>
          <w:tcPr>
            <w:tcW w:w="1134" w:type="dxa"/>
            <w:tcBorders>
              <w:top w:val="nil"/>
              <w:left w:val="nil"/>
              <w:bottom w:val="nil"/>
              <w:right w:val="nil"/>
            </w:tcBorders>
          </w:tcPr>
          <w:p w14:paraId="33652DC2" w14:textId="08F4344E" w:rsidR="001F4955" w:rsidRPr="00C935A5" w:rsidRDefault="001F4955" w:rsidP="001F4955">
            <w:pPr>
              <w:spacing w:before="40" w:after="20"/>
              <w:jc w:val="center"/>
              <w:rPr>
                <w:rFonts w:cs="Arial"/>
                <w:sz w:val="18"/>
                <w:szCs w:val="18"/>
              </w:rPr>
            </w:pPr>
            <w:r w:rsidRPr="001F4955">
              <w:rPr>
                <w:rFonts w:cs="Arial"/>
                <w:sz w:val="18"/>
                <w:szCs w:val="18"/>
              </w:rPr>
              <w:t>1.154</w:t>
            </w:r>
          </w:p>
        </w:tc>
        <w:tc>
          <w:tcPr>
            <w:tcW w:w="1134" w:type="dxa"/>
            <w:tcBorders>
              <w:top w:val="nil"/>
              <w:left w:val="nil"/>
              <w:bottom w:val="nil"/>
              <w:right w:val="nil"/>
            </w:tcBorders>
          </w:tcPr>
          <w:p w14:paraId="69AA2E88" w14:textId="1B87591F" w:rsidR="001F4955" w:rsidRPr="00C935A5" w:rsidRDefault="001F4955" w:rsidP="001F4955">
            <w:pPr>
              <w:spacing w:before="40" w:after="20"/>
              <w:jc w:val="center"/>
              <w:rPr>
                <w:rFonts w:cs="Arial"/>
                <w:sz w:val="18"/>
                <w:szCs w:val="18"/>
              </w:rPr>
            </w:pPr>
            <w:r w:rsidRPr="001F4955">
              <w:rPr>
                <w:rFonts w:cs="Arial"/>
                <w:sz w:val="18"/>
                <w:szCs w:val="18"/>
              </w:rPr>
              <w:t>1.140</w:t>
            </w:r>
          </w:p>
        </w:tc>
        <w:tc>
          <w:tcPr>
            <w:tcW w:w="170" w:type="dxa"/>
            <w:tcBorders>
              <w:top w:val="nil"/>
              <w:left w:val="nil"/>
              <w:bottom w:val="nil"/>
              <w:right w:val="nil"/>
            </w:tcBorders>
          </w:tcPr>
          <w:p w14:paraId="40C7FB23" w14:textId="695CE368"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2FA3E7D" w14:textId="3272CA5C" w:rsidR="001F4955" w:rsidRPr="00C935A5" w:rsidRDefault="001F4955" w:rsidP="001F4955">
            <w:pPr>
              <w:spacing w:before="40" w:after="20"/>
              <w:jc w:val="center"/>
              <w:rPr>
                <w:rFonts w:cs="Arial"/>
                <w:sz w:val="18"/>
                <w:szCs w:val="18"/>
              </w:rPr>
            </w:pPr>
            <w:r w:rsidRPr="001F4955">
              <w:rPr>
                <w:rFonts w:cs="Arial"/>
                <w:sz w:val="18"/>
                <w:szCs w:val="18"/>
              </w:rPr>
              <w:t>1.436</w:t>
            </w:r>
          </w:p>
        </w:tc>
        <w:tc>
          <w:tcPr>
            <w:tcW w:w="1134" w:type="dxa"/>
            <w:tcBorders>
              <w:top w:val="nil"/>
              <w:left w:val="nil"/>
              <w:bottom w:val="nil"/>
              <w:right w:val="nil"/>
            </w:tcBorders>
            <w:shd w:val="clear" w:color="auto" w:fill="auto"/>
          </w:tcPr>
          <w:p w14:paraId="653C13E7" w14:textId="78CA0BED" w:rsidR="001F4955" w:rsidRPr="00C935A5" w:rsidRDefault="001F4955" w:rsidP="001F4955">
            <w:pPr>
              <w:spacing w:before="40" w:after="20"/>
              <w:jc w:val="center"/>
              <w:rPr>
                <w:rFonts w:cs="Arial"/>
                <w:sz w:val="18"/>
                <w:szCs w:val="18"/>
              </w:rPr>
            </w:pPr>
            <w:r w:rsidRPr="001F4955">
              <w:rPr>
                <w:rFonts w:cs="Arial"/>
                <w:sz w:val="18"/>
                <w:szCs w:val="18"/>
              </w:rPr>
              <w:t>1.432</w:t>
            </w:r>
          </w:p>
        </w:tc>
      </w:tr>
      <w:tr w:rsidR="001F4955" w:rsidRPr="001F4955" w14:paraId="782E83E7" w14:textId="77777777" w:rsidTr="00E015F0">
        <w:tc>
          <w:tcPr>
            <w:tcW w:w="2268" w:type="dxa"/>
            <w:tcBorders>
              <w:top w:val="nil"/>
              <w:left w:val="nil"/>
              <w:bottom w:val="nil"/>
              <w:right w:val="single" w:sz="18" w:space="0" w:color="C00000"/>
            </w:tcBorders>
            <w:shd w:val="clear" w:color="auto" w:fill="auto"/>
            <w:vAlign w:val="center"/>
          </w:tcPr>
          <w:p w14:paraId="0FEFA8D8" w14:textId="77777777" w:rsidR="001F4955" w:rsidRPr="00C935A5" w:rsidRDefault="001F4955" w:rsidP="001F4955">
            <w:pPr>
              <w:spacing w:before="40" w:after="40"/>
              <w:rPr>
                <w:rFonts w:cs="Arial"/>
                <w:sz w:val="18"/>
                <w:szCs w:val="18"/>
              </w:rPr>
            </w:pPr>
            <w:r w:rsidRPr="00C935A5">
              <w:rPr>
                <w:rFonts w:cs="Arial"/>
                <w:sz w:val="18"/>
                <w:szCs w:val="18"/>
              </w:rPr>
              <w:t>Ararat RC</w:t>
            </w:r>
          </w:p>
        </w:tc>
        <w:tc>
          <w:tcPr>
            <w:tcW w:w="1134" w:type="dxa"/>
            <w:tcBorders>
              <w:top w:val="nil"/>
              <w:left w:val="single" w:sz="18" w:space="0" w:color="C00000"/>
              <w:bottom w:val="nil"/>
              <w:right w:val="nil"/>
            </w:tcBorders>
            <w:shd w:val="clear" w:color="auto" w:fill="auto"/>
          </w:tcPr>
          <w:p w14:paraId="782D0FFA" w14:textId="7A388180" w:rsidR="001F4955" w:rsidRPr="00C935A5" w:rsidRDefault="001F4955" w:rsidP="001F4955">
            <w:pPr>
              <w:spacing w:before="40" w:after="20"/>
              <w:jc w:val="center"/>
              <w:rPr>
                <w:rFonts w:cs="Arial"/>
                <w:sz w:val="18"/>
                <w:szCs w:val="18"/>
              </w:rPr>
            </w:pPr>
            <w:r w:rsidRPr="001F4955">
              <w:rPr>
                <w:rFonts w:cs="Arial"/>
                <w:sz w:val="18"/>
                <w:szCs w:val="18"/>
              </w:rPr>
              <w:t>0.993</w:t>
            </w:r>
          </w:p>
        </w:tc>
        <w:tc>
          <w:tcPr>
            <w:tcW w:w="1134" w:type="dxa"/>
            <w:tcBorders>
              <w:top w:val="nil"/>
              <w:left w:val="nil"/>
              <w:bottom w:val="nil"/>
              <w:right w:val="nil"/>
            </w:tcBorders>
          </w:tcPr>
          <w:p w14:paraId="73CADBC9" w14:textId="64CCF5D2" w:rsidR="001F4955" w:rsidRPr="00C935A5" w:rsidRDefault="001F4955" w:rsidP="001F4955">
            <w:pPr>
              <w:spacing w:before="40" w:after="20"/>
              <w:jc w:val="center"/>
              <w:rPr>
                <w:rFonts w:cs="Arial"/>
                <w:sz w:val="18"/>
                <w:szCs w:val="18"/>
              </w:rPr>
            </w:pPr>
            <w:r w:rsidRPr="001F4955">
              <w:rPr>
                <w:rFonts w:cs="Arial"/>
                <w:sz w:val="18"/>
                <w:szCs w:val="18"/>
              </w:rPr>
              <w:t>0.995</w:t>
            </w:r>
          </w:p>
        </w:tc>
        <w:tc>
          <w:tcPr>
            <w:tcW w:w="1134" w:type="dxa"/>
            <w:tcBorders>
              <w:top w:val="nil"/>
              <w:left w:val="nil"/>
              <w:bottom w:val="nil"/>
              <w:right w:val="nil"/>
            </w:tcBorders>
          </w:tcPr>
          <w:p w14:paraId="517B0C4E" w14:textId="25FF6FE7" w:rsidR="001F4955" w:rsidRPr="00C935A5" w:rsidRDefault="001F4955" w:rsidP="001F4955">
            <w:pPr>
              <w:spacing w:before="40" w:after="20"/>
              <w:jc w:val="center"/>
              <w:rPr>
                <w:rFonts w:cs="Arial"/>
                <w:sz w:val="18"/>
                <w:szCs w:val="18"/>
              </w:rPr>
            </w:pPr>
            <w:r w:rsidRPr="001F4955">
              <w:rPr>
                <w:rFonts w:cs="Arial"/>
                <w:sz w:val="18"/>
                <w:szCs w:val="18"/>
              </w:rPr>
              <w:t>0.993</w:t>
            </w:r>
          </w:p>
        </w:tc>
        <w:tc>
          <w:tcPr>
            <w:tcW w:w="1134" w:type="dxa"/>
            <w:tcBorders>
              <w:top w:val="nil"/>
              <w:left w:val="nil"/>
              <w:bottom w:val="nil"/>
              <w:right w:val="nil"/>
            </w:tcBorders>
          </w:tcPr>
          <w:p w14:paraId="485E9280" w14:textId="5374B900" w:rsidR="001F4955" w:rsidRPr="00C935A5" w:rsidRDefault="001F4955" w:rsidP="001F4955">
            <w:pPr>
              <w:spacing w:before="40" w:after="20"/>
              <w:jc w:val="center"/>
              <w:rPr>
                <w:rFonts w:cs="Arial"/>
                <w:sz w:val="18"/>
                <w:szCs w:val="18"/>
              </w:rPr>
            </w:pPr>
            <w:r w:rsidRPr="001F4955">
              <w:rPr>
                <w:rFonts w:cs="Arial"/>
                <w:sz w:val="18"/>
                <w:szCs w:val="18"/>
              </w:rPr>
              <w:t>0.981</w:t>
            </w:r>
          </w:p>
        </w:tc>
        <w:tc>
          <w:tcPr>
            <w:tcW w:w="170" w:type="dxa"/>
            <w:tcBorders>
              <w:top w:val="nil"/>
              <w:left w:val="nil"/>
              <w:bottom w:val="nil"/>
              <w:right w:val="nil"/>
            </w:tcBorders>
          </w:tcPr>
          <w:p w14:paraId="6F27024D" w14:textId="2B8D09B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69040F4" w14:textId="3FEA04CD" w:rsidR="001F4955" w:rsidRPr="00C935A5" w:rsidRDefault="001F4955" w:rsidP="001F4955">
            <w:pPr>
              <w:spacing w:before="40" w:after="20"/>
              <w:jc w:val="center"/>
              <w:rPr>
                <w:rFonts w:cs="Arial"/>
                <w:sz w:val="18"/>
                <w:szCs w:val="18"/>
              </w:rPr>
            </w:pPr>
            <w:r w:rsidRPr="001F4955">
              <w:rPr>
                <w:rFonts w:cs="Arial"/>
                <w:sz w:val="18"/>
                <w:szCs w:val="18"/>
              </w:rPr>
              <w:t>1.323</w:t>
            </w:r>
          </w:p>
        </w:tc>
        <w:tc>
          <w:tcPr>
            <w:tcW w:w="1134" w:type="dxa"/>
            <w:tcBorders>
              <w:top w:val="nil"/>
              <w:left w:val="nil"/>
              <w:bottom w:val="nil"/>
              <w:right w:val="nil"/>
            </w:tcBorders>
            <w:shd w:val="clear" w:color="auto" w:fill="auto"/>
          </w:tcPr>
          <w:p w14:paraId="2718A995" w14:textId="0FC6F11C" w:rsidR="001F4955" w:rsidRPr="00C935A5" w:rsidRDefault="001F4955" w:rsidP="001F4955">
            <w:pPr>
              <w:spacing w:before="40" w:after="20"/>
              <w:jc w:val="center"/>
              <w:rPr>
                <w:rFonts w:cs="Arial"/>
                <w:sz w:val="18"/>
                <w:szCs w:val="18"/>
              </w:rPr>
            </w:pPr>
            <w:r w:rsidRPr="001F4955">
              <w:rPr>
                <w:rFonts w:cs="Arial"/>
                <w:sz w:val="18"/>
                <w:szCs w:val="18"/>
              </w:rPr>
              <w:t>1.319</w:t>
            </w:r>
          </w:p>
        </w:tc>
      </w:tr>
      <w:tr w:rsidR="001F4955" w:rsidRPr="001F4955" w14:paraId="49B2C52F" w14:textId="77777777" w:rsidTr="00E015F0">
        <w:tc>
          <w:tcPr>
            <w:tcW w:w="2268" w:type="dxa"/>
            <w:tcBorders>
              <w:top w:val="nil"/>
              <w:left w:val="nil"/>
              <w:bottom w:val="nil"/>
              <w:right w:val="single" w:sz="18" w:space="0" w:color="C00000"/>
            </w:tcBorders>
            <w:shd w:val="clear" w:color="auto" w:fill="auto"/>
            <w:vAlign w:val="center"/>
          </w:tcPr>
          <w:p w14:paraId="2B873FC3" w14:textId="77777777" w:rsidR="001F4955" w:rsidRPr="00C935A5" w:rsidRDefault="001F4955" w:rsidP="001F4955">
            <w:pPr>
              <w:spacing w:before="40" w:after="40"/>
              <w:rPr>
                <w:rFonts w:cs="Arial"/>
                <w:sz w:val="18"/>
                <w:szCs w:val="18"/>
              </w:rPr>
            </w:pPr>
            <w:r w:rsidRPr="00C935A5">
              <w:rPr>
                <w:rFonts w:cs="Arial"/>
                <w:sz w:val="18"/>
                <w:szCs w:val="18"/>
              </w:rPr>
              <w:t>Ballarat C</w:t>
            </w:r>
          </w:p>
        </w:tc>
        <w:tc>
          <w:tcPr>
            <w:tcW w:w="1134" w:type="dxa"/>
            <w:tcBorders>
              <w:top w:val="nil"/>
              <w:left w:val="single" w:sz="18" w:space="0" w:color="C00000"/>
              <w:bottom w:val="nil"/>
              <w:right w:val="nil"/>
            </w:tcBorders>
            <w:shd w:val="clear" w:color="auto" w:fill="auto"/>
          </w:tcPr>
          <w:p w14:paraId="7EA5E5A4" w14:textId="5E1C8155"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3D67C18F" w14:textId="069A82A2" w:rsidR="001F4955" w:rsidRPr="00C935A5" w:rsidRDefault="001F4955" w:rsidP="001F4955">
            <w:pPr>
              <w:spacing w:before="40" w:after="20"/>
              <w:jc w:val="center"/>
              <w:rPr>
                <w:rFonts w:cs="Arial"/>
                <w:sz w:val="18"/>
                <w:szCs w:val="18"/>
              </w:rPr>
            </w:pPr>
            <w:r w:rsidRPr="001F4955">
              <w:rPr>
                <w:rFonts w:cs="Arial"/>
                <w:sz w:val="18"/>
                <w:szCs w:val="18"/>
              </w:rPr>
              <w:t>1.288</w:t>
            </w:r>
          </w:p>
        </w:tc>
        <w:tc>
          <w:tcPr>
            <w:tcW w:w="1134" w:type="dxa"/>
            <w:tcBorders>
              <w:top w:val="nil"/>
              <w:left w:val="nil"/>
              <w:bottom w:val="nil"/>
              <w:right w:val="nil"/>
            </w:tcBorders>
          </w:tcPr>
          <w:p w14:paraId="5DC6D473" w14:textId="709231C7"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507963E3" w14:textId="338C9096" w:rsidR="001F4955" w:rsidRPr="00C935A5" w:rsidRDefault="001F4955" w:rsidP="001F4955">
            <w:pPr>
              <w:spacing w:before="40" w:after="20"/>
              <w:jc w:val="center"/>
              <w:rPr>
                <w:rFonts w:cs="Arial"/>
                <w:sz w:val="18"/>
                <w:szCs w:val="18"/>
              </w:rPr>
            </w:pPr>
            <w:r w:rsidRPr="001F4955">
              <w:rPr>
                <w:rFonts w:cs="Arial"/>
                <w:sz w:val="18"/>
                <w:szCs w:val="18"/>
              </w:rPr>
              <w:t>1.270</w:t>
            </w:r>
          </w:p>
        </w:tc>
        <w:tc>
          <w:tcPr>
            <w:tcW w:w="170" w:type="dxa"/>
            <w:tcBorders>
              <w:top w:val="nil"/>
              <w:left w:val="nil"/>
              <w:bottom w:val="nil"/>
              <w:right w:val="nil"/>
            </w:tcBorders>
          </w:tcPr>
          <w:p w14:paraId="5BF9EC9B" w14:textId="5CB976E8"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DF6DACA" w14:textId="3293968C" w:rsidR="001F4955" w:rsidRPr="00C935A5" w:rsidRDefault="001F4955" w:rsidP="001F4955">
            <w:pPr>
              <w:spacing w:before="40" w:after="20"/>
              <w:jc w:val="center"/>
              <w:rPr>
                <w:rFonts w:cs="Arial"/>
                <w:sz w:val="18"/>
                <w:szCs w:val="18"/>
              </w:rPr>
            </w:pPr>
            <w:r w:rsidRPr="001F4955">
              <w:rPr>
                <w:rFonts w:cs="Arial"/>
                <w:sz w:val="18"/>
                <w:szCs w:val="18"/>
              </w:rPr>
              <w:t>0.986</w:t>
            </w:r>
          </w:p>
        </w:tc>
        <w:tc>
          <w:tcPr>
            <w:tcW w:w="1134" w:type="dxa"/>
            <w:tcBorders>
              <w:top w:val="nil"/>
              <w:left w:val="nil"/>
              <w:bottom w:val="nil"/>
              <w:right w:val="nil"/>
            </w:tcBorders>
            <w:shd w:val="clear" w:color="auto" w:fill="auto"/>
          </w:tcPr>
          <w:p w14:paraId="2234411D" w14:textId="63033A58" w:rsidR="001F4955" w:rsidRPr="00C935A5" w:rsidRDefault="001F4955" w:rsidP="001F4955">
            <w:pPr>
              <w:spacing w:before="40" w:after="20"/>
              <w:jc w:val="center"/>
              <w:rPr>
                <w:rFonts w:cs="Arial"/>
                <w:sz w:val="18"/>
                <w:szCs w:val="18"/>
              </w:rPr>
            </w:pPr>
            <w:r w:rsidRPr="001F4955">
              <w:rPr>
                <w:rFonts w:cs="Arial"/>
                <w:sz w:val="18"/>
                <w:szCs w:val="18"/>
              </w:rPr>
              <w:t>0.983</w:t>
            </w:r>
          </w:p>
        </w:tc>
      </w:tr>
      <w:tr w:rsidR="001F4955" w:rsidRPr="001F4955" w14:paraId="6D7E1B4B" w14:textId="77777777" w:rsidTr="00E015F0">
        <w:tc>
          <w:tcPr>
            <w:tcW w:w="2268" w:type="dxa"/>
            <w:tcBorders>
              <w:top w:val="nil"/>
              <w:left w:val="nil"/>
              <w:bottom w:val="nil"/>
              <w:right w:val="single" w:sz="18" w:space="0" w:color="C00000"/>
            </w:tcBorders>
            <w:shd w:val="clear" w:color="auto" w:fill="auto"/>
            <w:vAlign w:val="center"/>
          </w:tcPr>
          <w:p w14:paraId="6A437922" w14:textId="77777777" w:rsidR="001F4955" w:rsidRPr="00C935A5" w:rsidRDefault="001F4955" w:rsidP="001F4955">
            <w:pPr>
              <w:spacing w:before="40" w:after="40"/>
              <w:rPr>
                <w:rFonts w:cs="Arial"/>
                <w:sz w:val="18"/>
                <w:szCs w:val="18"/>
              </w:rPr>
            </w:pPr>
            <w:r w:rsidRPr="00C935A5">
              <w:rPr>
                <w:rFonts w:cs="Arial"/>
                <w:sz w:val="18"/>
                <w:szCs w:val="18"/>
              </w:rPr>
              <w:t>Banyule C</w:t>
            </w:r>
          </w:p>
        </w:tc>
        <w:tc>
          <w:tcPr>
            <w:tcW w:w="1134" w:type="dxa"/>
            <w:tcBorders>
              <w:top w:val="nil"/>
              <w:left w:val="single" w:sz="18" w:space="0" w:color="C00000"/>
              <w:bottom w:val="nil"/>
              <w:right w:val="nil"/>
            </w:tcBorders>
            <w:shd w:val="clear" w:color="auto" w:fill="auto"/>
          </w:tcPr>
          <w:p w14:paraId="398AFE1F" w14:textId="0DE238BC" w:rsidR="001F4955" w:rsidRPr="00C935A5" w:rsidRDefault="001F4955" w:rsidP="001F4955">
            <w:pPr>
              <w:spacing w:before="40" w:after="20"/>
              <w:jc w:val="center"/>
              <w:rPr>
                <w:rFonts w:cs="Arial"/>
                <w:sz w:val="18"/>
                <w:szCs w:val="18"/>
              </w:rPr>
            </w:pPr>
            <w:r w:rsidRPr="001F4955">
              <w:rPr>
                <w:rFonts w:cs="Arial"/>
                <w:sz w:val="18"/>
                <w:szCs w:val="18"/>
              </w:rPr>
              <w:t>1.082</w:t>
            </w:r>
          </w:p>
        </w:tc>
        <w:tc>
          <w:tcPr>
            <w:tcW w:w="1134" w:type="dxa"/>
            <w:tcBorders>
              <w:top w:val="nil"/>
              <w:left w:val="nil"/>
              <w:bottom w:val="nil"/>
              <w:right w:val="nil"/>
            </w:tcBorders>
          </w:tcPr>
          <w:p w14:paraId="2443ACE7" w14:textId="3AA733F4" w:rsidR="001F4955" w:rsidRPr="00C935A5" w:rsidRDefault="001F4955" w:rsidP="001F4955">
            <w:pPr>
              <w:spacing w:before="40" w:after="20"/>
              <w:jc w:val="center"/>
              <w:rPr>
                <w:rFonts w:cs="Arial"/>
                <w:sz w:val="18"/>
                <w:szCs w:val="18"/>
              </w:rPr>
            </w:pPr>
            <w:r w:rsidRPr="001F4955">
              <w:rPr>
                <w:rFonts w:cs="Arial"/>
                <w:sz w:val="18"/>
                <w:szCs w:val="18"/>
              </w:rPr>
              <w:t>1.084</w:t>
            </w:r>
          </w:p>
        </w:tc>
        <w:tc>
          <w:tcPr>
            <w:tcW w:w="1134" w:type="dxa"/>
            <w:tcBorders>
              <w:top w:val="nil"/>
              <w:left w:val="nil"/>
              <w:bottom w:val="nil"/>
              <w:right w:val="nil"/>
            </w:tcBorders>
          </w:tcPr>
          <w:p w14:paraId="040A117D" w14:textId="3B80DF33" w:rsidR="001F4955" w:rsidRPr="00C935A5" w:rsidRDefault="001F4955" w:rsidP="001F4955">
            <w:pPr>
              <w:spacing w:before="40" w:after="20"/>
              <w:jc w:val="center"/>
              <w:rPr>
                <w:rFonts w:cs="Arial"/>
                <w:sz w:val="18"/>
                <w:szCs w:val="18"/>
              </w:rPr>
            </w:pPr>
            <w:r w:rsidRPr="001F4955">
              <w:rPr>
                <w:rFonts w:cs="Arial"/>
                <w:sz w:val="18"/>
                <w:szCs w:val="18"/>
              </w:rPr>
              <w:t>1.082</w:t>
            </w:r>
          </w:p>
        </w:tc>
        <w:tc>
          <w:tcPr>
            <w:tcW w:w="1134" w:type="dxa"/>
            <w:tcBorders>
              <w:top w:val="nil"/>
              <w:left w:val="nil"/>
              <w:bottom w:val="nil"/>
              <w:right w:val="nil"/>
            </w:tcBorders>
          </w:tcPr>
          <w:p w14:paraId="534CD1E3" w14:textId="59FF6CE9" w:rsidR="001F4955" w:rsidRPr="00C935A5" w:rsidRDefault="001F4955" w:rsidP="001F4955">
            <w:pPr>
              <w:spacing w:before="40" w:after="20"/>
              <w:jc w:val="center"/>
              <w:rPr>
                <w:rFonts w:cs="Arial"/>
                <w:sz w:val="18"/>
                <w:szCs w:val="18"/>
              </w:rPr>
            </w:pPr>
            <w:r w:rsidRPr="001F4955">
              <w:rPr>
                <w:rFonts w:cs="Arial"/>
                <w:sz w:val="18"/>
                <w:szCs w:val="18"/>
              </w:rPr>
              <w:t>1.069</w:t>
            </w:r>
          </w:p>
        </w:tc>
        <w:tc>
          <w:tcPr>
            <w:tcW w:w="170" w:type="dxa"/>
            <w:tcBorders>
              <w:top w:val="nil"/>
              <w:left w:val="nil"/>
              <w:bottom w:val="nil"/>
              <w:right w:val="nil"/>
            </w:tcBorders>
          </w:tcPr>
          <w:p w14:paraId="451CE59B" w14:textId="5213978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0A1339E" w14:textId="37020821"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4345F2BD" w14:textId="63FE9987"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6E7F775F" w14:textId="77777777" w:rsidTr="00E015F0">
        <w:tc>
          <w:tcPr>
            <w:tcW w:w="2268" w:type="dxa"/>
            <w:tcBorders>
              <w:top w:val="nil"/>
              <w:left w:val="nil"/>
              <w:bottom w:val="nil"/>
              <w:right w:val="single" w:sz="18" w:space="0" w:color="C00000"/>
            </w:tcBorders>
            <w:shd w:val="clear" w:color="auto" w:fill="auto"/>
            <w:vAlign w:val="center"/>
          </w:tcPr>
          <w:p w14:paraId="19EA015D" w14:textId="77777777" w:rsidR="001F4955" w:rsidRPr="00C935A5" w:rsidRDefault="001F4955" w:rsidP="001F495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C00000"/>
              <w:bottom w:val="nil"/>
              <w:right w:val="nil"/>
            </w:tcBorders>
            <w:shd w:val="clear" w:color="auto" w:fill="auto"/>
          </w:tcPr>
          <w:p w14:paraId="4142FCAA" w14:textId="3954AB15" w:rsidR="001F4955" w:rsidRPr="00C935A5" w:rsidRDefault="001F4955" w:rsidP="001F4955">
            <w:pPr>
              <w:spacing w:before="40" w:after="20"/>
              <w:jc w:val="center"/>
              <w:rPr>
                <w:rFonts w:cs="Arial"/>
                <w:sz w:val="18"/>
                <w:szCs w:val="18"/>
              </w:rPr>
            </w:pPr>
            <w:r w:rsidRPr="001F4955">
              <w:rPr>
                <w:rFonts w:cs="Arial"/>
                <w:sz w:val="18"/>
                <w:szCs w:val="18"/>
              </w:rPr>
              <w:t>0.913</w:t>
            </w:r>
          </w:p>
        </w:tc>
        <w:tc>
          <w:tcPr>
            <w:tcW w:w="1134" w:type="dxa"/>
            <w:tcBorders>
              <w:top w:val="nil"/>
              <w:left w:val="nil"/>
              <w:bottom w:val="nil"/>
              <w:right w:val="nil"/>
            </w:tcBorders>
          </w:tcPr>
          <w:p w14:paraId="41E3E238" w14:textId="003412B5" w:rsidR="001F4955" w:rsidRPr="00C935A5" w:rsidRDefault="001F4955" w:rsidP="001F4955">
            <w:pPr>
              <w:spacing w:before="40" w:after="20"/>
              <w:jc w:val="center"/>
              <w:rPr>
                <w:rFonts w:cs="Arial"/>
                <w:sz w:val="18"/>
                <w:szCs w:val="18"/>
              </w:rPr>
            </w:pPr>
            <w:r w:rsidRPr="001F4955">
              <w:rPr>
                <w:rFonts w:cs="Arial"/>
                <w:sz w:val="18"/>
                <w:szCs w:val="18"/>
              </w:rPr>
              <w:t>0.915</w:t>
            </w:r>
          </w:p>
        </w:tc>
        <w:tc>
          <w:tcPr>
            <w:tcW w:w="1134" w:type="dxa"/>
            <w:tcBorders>
              <w:top w:val="nil"/>
              <w:left w:val="nil"/>
              <w:bottom w:val="nil"/>
              <w:right w:val="nil"/>
            </w:tcBorders>
          </w:tcPr>
          <w:p w14:paraId="68766FBD" w14:textId="68BE6791" w:rsidR="001F4955" w:rsidRPr="00C935A5" w:rsidRDefault="001F4955" w:rsidP="001F4955">
            <w:pPr>
              <w:spacing w:before="40" w:after="20"/>
              <w:jc w:val="center"/>
              <w:rPr>
                <w:rFonts w:cs="Arial"/>
                <w:sz w:val="18"/>
                <w:szCs w:val="18"/>
              </w:rPr>
            </w:pPr>
            <w:r w:rsidRPr="001F4955">
              <w:rPr>
                <w:rFonts w:cs="Arial"/>
                <w:sz w:val="18"/>
                <w:szCs w:val="18"/>
              </w:rPr>
              <w:t>0.913</w:t>
            </w:r>
          </w:p>
        </w:tc>
        <w:tc>
          <w:tcPr>
            <w:tcW w:w="1134" w:type="dxa"/>
            <w:tcBorders>
              <w:top w:val="nil"/>
              <w:left w:val="nil"/>
              <w:bottom w:val="nil"/>
              <w:right w:val="nil"/>
            </w:tcBorders>
          </w:tcPr>
          <w:p w14:paraId="5E6A5DBA" w14:textId="6B982042" w:rsidR="001F4955" w:rsidRPr="00C935A5" w:rsidRDefault="001F4955" w:rsidP="001F4955">
            <w:pPr>
              <w:spacing w:before="40" w:after="20"/>
              <w:jc w:val="center"/>
              <w:rPr>
                <w:rFonts w:cs="Arial"/>
                <w:sz w:val="18"/>
                <w:szCs w:val="18"/>
              </w:rPr>
            </w:pPr>
            <w:r w:rsidRPr="001F4955">
              <w:rPr>
                <w:rFonts w:cs="Arial"/>
                <w:sz w:val="18"/>
                <w:szCs w:val="18"/>
              </w:rPr>
              <w:t>0.902</w:t>
            </w:r>
          </w:p>
        </w:tc>
        <w:tc>
          <w:tcPr>
            <w:tcW w:w="170" w:type="dxa"/>
            <w:tcBorders>
              <w:top w:val="nil"/>
              <w:left w:val="nil"/>
              <w:bottom w:val="nil"/>
              <w:right w:val="nil"/>
            </w:tcBorders>
          </w:tcPr>
          <w:p w14:paraId="319A8B2D" w14:textId="54A99399"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0DA18B0" w14:textId="461A727F" w:rsidR="001F4955" w:rsidRPr="00C935A5" w:rsidRDefault="001F4955" w:rsidP="001F4955">
            <w:pPr>
              <w:spacing w:before="40" w:after="20"/>
              <w:jc w:val="center"/>
              <w:rPr>
                <w:rFonts w:cs="Arial"/>
                <w:sz w:val="18"/>
                <w:szCs w:val="18"/>
              </w:rPr>
            </w:pPr>
            <w:r w:rsidRPr="001F4955">
              <w:rPr>
                <w:rFonts w:cs="Arial"/>
                <w:sz w:val="18"/>
                <w:szCs w:val="18"/>
              </w:rPr>
              <w:t>1.119</w:t>
            </w:r>
          </w:p>
        </w:tc>
        <w:tc>
          <w:tcPr>
            <w:tcW w:w="1134" w:type="dxa"/>
            <w:tcBorders>
              <w:top w:val="nil"/>
              <w:left w:val="nil"/>
              <w:bottom w:val="nil"/>
              <w:right w:val="nil"/>
            </w:tcBorders>
            <w:shd w:val="clear" w:color="auto" w:fill="auto"/>
          </w:tcPr>
          <w:p w14:paraId="19F1DB87" w14:textId="7FA748FA" w:rsidR="001F4955" w:rsidRPr="00C935A5" w:rsidRDefault="001F4955" w:rsidP="001F4955">
            <w:pPr>
              <w:spacing w:before="40" w:after="20"/>
              <w:jc w:val="center"/>
              <w:rPr>
                <w:rFonts w:cs="Arial"/>
                <w:sz w:val="18"/>
                <w:szCs w:val="18"/>
              </w:rPr>
            </w:pPr>
            <w:r w:rsidRPr="001F4955">
              <w:rPr>
                <w:rFonts w:cs="Arial"/>
                <w:sz w:val="18"/>
                <w:szCs w:val="18"/>
              </w:rPr>
              <w:t>1.116</w:t>
            </w:r>
          </w:p>
        </w:tc>
      </w:tr>
      <w:tr w:rsidR="001F4955" w:rsidRPr="001F4955" w14:paraId="6E9C51A5" w14:textId="77777777" w:rsidTr="00E015F0">
        <w:tc>
          <w:tcPr>
            <w:tcW w:w="2268" w:type="dxa"/>
            <w:tcBorders>
              <w:top w:val="nil"/>
              <w:left w:val="nil"/>
              <w:bottom w:val="nil"/>
              <w:right w:val="single" w:sz="18" w:space="0" w:color="C00000"/>
            </w:tcBorders>
            <w:shd w:val="clear" w:color="auto" w:fill="auto"/>
            <w:vAlign w:val="center"/>
          </w:tcPr>
          <w:p w14:paraId="2B137398" w14:textId="77777777" w:rsidR="001F4955" w:rsidRPr="00C935A5" w:rsidRDefault="001F4955" w:rsidP="001F4955">
            <w:pPr>
              <w:spacing w:before="40" w:after="40"/>
              <w:rPr>
                <w:rFonts w:cs="Arial"/>
                <w:sz w:val="18"/>
                <w:szCs w:val="18"/>
              </w:rPr>
            </w:pPr>
            <w:r w:rsidRPr="00C935A5">
              <w:rPr>
                <w:rFonts w:cs="Arial"/>
                <w:sz w:val="18"/>
                <w:szCs w:val="18"/>
              </w:rPr>
              <w:t>Baw Baw S</w:t>
            </w:r>
          </w:p>
        </w:tc>
        <w:tc>
          <w:tcPr>
            <w:tcW w:w="1134" w:type="dxa"/>
            <w:tcBorders>
              <w:top w:val="nil"/>
              <w:left w:val="single" w:sz="18" w:space="0" w:color="C00000"/>
              <w:bottom w:val="nil"/>
              <w:right w:val="nil"/>
            </w:tcBorders>
            <w:shd w:val="clear" w:color="auto" w:fill="auto"/>
          </w:tcPr>
          <w:p w14:paraId="24466044" w14:textId="4FA78CAA" w:rsidR="001F4955" w:rsidRPr="00C935A5" w:rsidRDefault="001F4955" w:rsidP="001F4955">
            <w:pPr>
              <w:spacing w:before="40" w:after="20"/>
              <w:jc w:val="center"/>
              <w:rPr>
                <w:rFonts w:cs="Arial"/>
                <w:sz w:val="18"/>
                <w:szCs w:val="18"/>
              </w:rPr>
            </w:pPr>
            <w:r w:rsidRPr="001F4955">
              <w:rPr>
                <w:rFonts w:cs="Arial"/>
                <w:sz w:val="18"/>
                <w:szCs w:val="18"/>
              </w:rPr>
              <w:t>0.918</w:t>
            </w:r>
          </w:p>
        </w:tc>
        <w:tc>
          <w:tcPr>
            <w:tcW w:w="1134" w:type="dxa"/>
            <w:tcBorders>
              <w:top w:val="nil"/>
              <w:left w:val="nil"/>
              <w:bottom w:val="nil"/>
              <w:right w:val="nil"/>
            </w:tcBorders>
          </w:tcPr>
          <w:p w14:paraId="3AE7E692" w14:textId="69CC3AAF" w:rsidR="001F4955" w:rsidRPr="00C935A5" w:rsidRDefault="001F4955" w:rsidP="001F4955">
            <w:pPr>
              <w:spacing w:before="40" w:after="20"/>
              <w:jc w:val="center"/>
              <w:rPr>
                <w:rFonts w:cs="Arial"/>
                <w:sz w:val="18"/>
                <w:szCs w:val="18"/>
              </w:rPr>
            </w:pPr>
            <w:r w:rsidRPr="001F4955">
              <w:rPr>
                <w:rFonts w:cs="Arial"/>
                <w:sz w:val="18"/>
                <w:szCs w:val="18"/>
              </w:rPr>
              <w:t>0.920</w:t>
            </w:r>
          </w:p>
        </w:tc>
        <w:tc>
          <w:tcPr>
            <w:tcW w:w="1134" w:type="dxa"/>
            <w:tcBorders>
              <w:top w:val="nil"/>
              <w:left w:val="nil"/>
              <w:bottom w:val="nil"/>
              <w:right w:val="nil"/>
            </w:tcBorders>
          </w:tcPr>
          <w:p w14:paraId="6021EE68" w14:textId="5AF43F1D" w:rsidR="001F4955" w:rsidRPr="00C935A5" w:rsidRDefault="001F4955" w:rsidP="001F4955">
            <w:pPr>
              <w:spacing w:before="40" w:after="20"/>
              <w:jc w:val="center"/>
              <w:rPr>
                <w:rFonts w:cs="Arial"/>
                <w:sz w:val="18"/>
                <w:szCs w:val="18"/>
              </w:rPr>
            </w:pPr>
            <w:r w:rsidRPr="001F4955">
              <w:rPr>
                <w:rFonts w:cs="Arial"/>
                <w:sz w:val="18"/>
                <w:szCs w:val="18"/>
              </w:rPr>
              <w:t>0.918</w:t>
            </w:r>
          </w:p>
        </w:tc>
        <w:tc>
          <w:tcPr>
            <w:tcW w:w="1134" w:type="dxa"/>
            <w:tcBorders>
              <w:top w:val="nil"/>
              <w:left w:val="nil"/>
              <w:bottom w:val="nil"/>
              <w:right w:val="nil"/>
            </w:tcBorders>
          </w:tcPr>
          <w:p w14:paraId="6D854F05" w14:textId="672618D2" w:rsidR="001F4955" w:rsidRPr="00C935A5" w:rsidRDefault="001F4955" w:rsidP="001F4955">
            <w:pPr>
              <w:spacing w:before="40" w:after="20"/>
              <w:jc w:val="center"/>
              <w:rPr>
                <w:rFonts w:cs="Arial"/>
                <w:sz w:val="18"/>
                <w:szCs w:val="18"/>
              </w:rPr>
            </w:pPr>
            <w:r w:rsidRPr="001F4955">
              <w:rPr>
                <w:rFonts w:cs="Arial"/>
                <w:sz w:val="18"/>
                <w:szCs w:val="18"/>
              </w:rPr>
              <w:t>0.907</w:t>
            </w:r>
          </w:p>
        </w:tc>
        <w:tc>
          <w:tcPr>
            <w:tcW w:w="170" w:type="dxa"/>
            <w:tcBorders>
              <w:top w:val="nil"/>
              <w:left w:val="nil"/>
              <w:bottom w:val="nil"/>
              <w:right w:val="nil"/>
            </w:tcBorders>
          </w:tcPr>
          <w:p w14:paraId="2E3566CF" w14:textId="0890483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1B5CD91" w14:textId="3B930F99" w:rsidR="001F4955" w:rsidRPr="00C935A5" w:rsidRDefault="001F4955" w:rsidP="001F4955">
            <w:pPr>
              <w:spacing w:before="40" w:after="20"/>
              <w:jc w:val="center"/>
              <w:rPr>
                <w:rFonts w:cs="Arial"/>
                <w:sz w:val="18"/>
                <w:szCs w:val="18"/>
              </w:rPr>
            </w:pPr>
            <w:r w:rsidRPr="001F4955">
              <w:rPr>
                <w:rFonts w:cs="Arial"/>
                <w:sz w:val="18"/>
                <w:szCs w:val="18"/>
              </w:rPr>
              <w:t>1.192</w:t>
            </w:r>
          </w:p>
        </w:tc>
        <w:tc>
          <w:tcPr>
            <w:tcW w:w="1134" w:type="dxa"/>
            <w:tcBorders>
              <w:top w:val="nil"/>
              <w:left w:val="nil"/>
              <w:bottom w:val="nil"/>
              <w:right w:val="nil"/>
            </w:tcBorders>
            <w:shd w:val="clear" w:color="auto" w:fill="auto"/>
          </w:tcPr>
          <w:p w14:paraId="469C209F" w14:textId="13CA3C39" w:rsidR="001F4955" w:rsidRPr="00C935A5" w:rsidRDefault="001F4955" w:rsidP="001F4955">
            <w:pPr>
              <w:spacing w:before="40" w:after="20"/>
              <w:jc w:val="center"/>
              <w:rPr>
                <w:rFonts w:cs="Arial"/>
                <w:sz w:val="18"/>
                <w:szCs w:val="18"/>
              </w:rPr>
            </w:pPr>
            <w:r w:rsidRPr="001F4955">
              <w:rPr>
                <w:rFonts w:cs="Arial"/>
                <w:sz w:val="18"/>
                <w:szCs w:val="18"/>
              </w:rPr>
              <w:t>1.189</w:t>
            </w:r>
          </w:p>
        </w:tc>
      </w:tr>
      <w:tr w:rsidR="001F4955" w:rsidRPr="001F4955" w14:paraId="72F2DEBE" w14:textId="77777777" w:rsidTr="00E015F0">
        <w:tc>
          <w:tcPr>
            <w:tcW w:w="2268" w:type="dxa"/>
            <w:tcBorders>
              <w:top w:val="nil"/>
              <w:left w:val="nil"/>
              <w:bottom w:val="nil"/>
              <w:right w:val="single" w:sz="18" w:space="0" w:color="C00000"/>
            </w:tcBorders>
            <w:shd w:val="clear" w:color="auto" w:fill="auto"/>
            <w:vAlign w:val="center"/>
          </w:tcPr>
          <w:p w14:paraId="7DF517A1" w14:textId="77777777" w:rsidR="001F4955" w:rsidRPr="00C935A5" w:rsidRDefault="001F4955" w:rsidP="001F4955">
            <w:pPr>
              <w:spacing w:before="40" w:after="40"/>
              <w:rPr>
                <w:rFonts w:cs="Arial"/>
                <w:sz w:val="18"/>
                <w:szCs w:val="18"/>
              </w:rPr>
            </w:pPr>
            <w:r w:rsidRPr="00C935A5">
              <w:rPr>
                <w:rFonts w:cs="Arial"/>
                <w:sz w:val="18"/>
                <w:szCs w:val="18"/>
              </w:rPr>
              <w:t>Bayside C</w:t>
            </w:r>
          </w:p>
        </w:tc>
        <w:tc>
          <w:tcPr>
            <w:tcW w:w="1134" w:type="dxa"/>
            <w:tcBorders>
              <w:top w:val="nil"/>
              <w:left w:val="single" w:sz="18" w:space="0" w:color="C00000"/>
              <w:bottom w:val="nil"/>
              <w:right w:val="nil"/>
            </w:tcBorders>
            <w:shd w:val="clear" w:color="auto" w:fill="auto"/>
          </w:tcPr>
          <w:p w14:paraId="3E9882E2" w14:textId="50750FCD" w:rsidR="001F4955" w:rsidRPr="00C935A5" w:rsidRDefault="001F4955" w:rsidP="001F4955">
            <w:pPr>
              <w:spacing w:before="40" w:after="20"/>
              <w:jc w:val="center"/>
              <w:rPr>
                <w:rFonts w:cs="Arial"/>
                <w:sz w:val="18"/>
                <w:szCs w:val="18"/>
              </w:rPr>
            </w:pPr>
            <w:r w:rsidRPr="001F4955">
              <w:rPr>
                <w:rFonts w:cs="Arial"/>
                <w:sz w:val="18"/>
                <w:szCs w:val="18"/>
              </w:rPr>
              <w:t>0.988</w:t>
            </w:r>
          </w:p>
        </w:tc>
        <w:tc>
          <w:tcPr>
            <w:tcW w:w="1134" w:type="dxa"/>
            <w:tcBorders>
              <w:top w:val="nil"/>
              <w:left w:val="nil"/>
              <w:bottom w:val="nil"/>
              <w:right w:val="nil"/>
            </w:tcBorders>
          </w:tcPr>
          <w:p w14:paraId="7BE1FAA1" w14:textId="35EC150C" w:rsidR="001F4955" w:rsidRPr="00C935A5" w:rsidRDefault="001F4955" w:rsidP="001F4955">
            <w:pPr>
              <w:spacing w:before="40" w:after="20"/>
              <w:jc w:val="center"/>
              <w:rPr>
                <w:rFonts w:cs="Arial"/>
                <w:sz w:val="18"/>
                <w:szCs w:val="18"/>
              </w:rPr>
            </w:pPr>
            <w:r w:rsidRPr="001F4955">
              <w:rPr>
                <w:rFonts w:cs="Arial"/>
                <w:sz w:val="18"/>
                <w:szCs w:val="18"/>
              </w:rPr>
              <w:t>0.990</w:t>
            </w:r>
          </w:p>
        </w:tc>
        <w:tc>
          <w:tcPr>
            <w:tcW w:w="1134" w:type="dxa"/>
            <w:tcBorders>
              <w:top w:val="nil"/>
              <w:left w:val="nil"/>
              <w:bottom w:val="nil"/>
              <w:right w:val="nil"/>
            </w:tcBorders>
          </w:tcPr>
          <w:p w14:paraId="47388BD4" w14:textId="3CF04494" w:rsidR="001F4955" w:rsidRPr="00C935A5" w:rsidRDefault="001F4955" w:rsidP="001F4955">
            <w:pPr>
              <w:spacing w:before="40" w:after="20"/>
              <w:jc w:val="center"/>
              <w:rPr>
                <w:rFonts w:cs="Arial"/>
                <w:sz w:val="18"/>
                <w:szCs w:val="18"/>
              </w:rPr>
            </w:pPr>
            <w:r w:rsidRPr="001F4955">
              <w:rPr>
                <w:rFonts w:cs="Arial"/>
                <w:sz w:val="18"/>
                <w:szCs w:val="18"/>
              </w:rPr>
              <w:t>0.988</w:t>
            </w:r>
          </w:p>
        </w:tc>
        <w:tc>
          <w:tcPr>
            <w:tcW w:w="1134" w:type="dxa"/>
            <w:tcBorders>
              <w:top w:val="nil"/>
              <w:left w:val="nil"/>
              <w:bottom w:val="nil"/>
              <w:right w:val="nil"/>
            </w:tcBorders>
          </w:tcPr>
          <w:p w14:paraId="2758ED39" w14:textId="6883A5B9" w:rsidR="001F4955" w:rsidRPr="00C935A5" w:rsidRDefault="001F4955" w:rsidP="001F4955">
            <w:pPr>
              <w:spacing w:before="40" w:after="20"/>
              <w:jc w:val="center"/>
              <w:rPr>
                <w:rFonts w:cs="Arial"/>
                <w:sz w:val="18"/>
                <w:szCs w:val="18"/>
              </w:rPr>
            </w:pPr>
            <w:r w:rsidRPr="001F4955">
              <w:rPr>
                <w:rFonts w:cs="Arial"/>
                <w:sz w:val="18"/>
                <w:szCs w:val="18"/>
              </w:rPr>
              <w:t>0.976</w:t>
            </w:r>
          </w:p>
        </w:tc>
        <w:tc>
          <w:tcPr>
            <w:tcW w:w="170" w:type="dxa"/>
            <w:tcBorders>
              <w:top w:val="nil"/>
              <w:left w:val="nil"/>
              <w:bottom w:val="nil"/>
              <w:right w:val="nil"/>
            </w:tcBorders>
          </w:tcPr>
          <w:p w14:paraId="19916B91" w14:textId="222E8A6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AD85491" w14:textId="1D79A0BF"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58313609" w14:textId="5E18807F"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01F7463E" w14:textId="77777777" w:rsidTr="00E015F0">
        <w:tc>
          <w:tcPr>
            <w:tcW w:w="2268" w:type="dxa"/>
            <w:tcBorders>
              <w:top w:val="nil"/>
              <w:left w:val="nil"/>
              <w:bottom w:val="nil"/>
              <w:right w:val="single" w:sz="18" w:space="0" w:color="C00000"/>
            </w:tcBorders>
            <w:shd w:val="clear" w:color="auto" w:fill="auto"/>
            <w:vAlign w:val="center"/>
          </w:tcPr>
          <w:p w14:paraId="6A58194E" w14:textId="77777777" w:rsidR="001F4955" w:rsidRPr="00C935A5" w:rsidRDefault="001F4955" w:rsidP="001F4955">
            <w:pPr>
              <w:spacing w:before="40" w:after="40"/>
              <w:rPr>
                <w:rFonts w:cs="Arial"/>
                <w:sz w:val="18"/>
                <w:szCs w:val="18"/>
              </w:rPr>
            </w:pPr>
            <w:r w:rsidRPr="00C935A5">
              <w:rPr>
                <w:rFonts w:cs="Arial"/>
                <w:sz w:val="18"/>
                <w:szCs w:val="18"/>
              </w:rPr>
              <w:t>Benalla RC</w:t>
            </w:r>
          </w:p>
        </w:tc>
        <w:tc>
          <w:tcPr>
            <w:tcW w:w="1134" w:type="dxa"/>
            <w:tcBorders>
              <w:top w:val="nil"/>
              <w:left w:val="single" w:sz="18" w:space="0" w:color="C00000"/>
              <w:bottom w:val="nil"/>
              <w:right w:val="nil"/>
            </w:tcBorders>
            <w:shd w:val="clear" w:color="auto" w:fill="auto"/>
          </w:tcPr>
          <w:p w14:paraId="50CFAFF5" w14:textId="6D06826B" w:rsidR="001F4955" w:rsidRPr="00C935A5" w:rsidRDefault="001F4955" w:rsidP="001F4955">
            <w:pPr>
              <w:spacing w:before="40" w:after="20"/>
              <w:jc w:val="center"/>
              <w:rPr>
                <w:rFonts w:cs="Arial"/>
                <w:sz w:val="18"/>
                <w:szCs w:val="18"/>
              </w:rPr>
            </w:pPr>
            <w:r w:rsidRPr="001F4955">
              <w:rPr>
                <w:rFonts w:cs="Arial"/>
                <w:sz w:val="18"/>
                <w:szCs w:val="18"/>
              </w:rPr>
              <w:t>0.921</w:t>
            </w:r>
          </w:p>
        </w:tc>
        <w:tc>
          <w:tcPr>
            <w:tcW w:w="1134" w:type="dxa"/>
            <w:tcBorders>
              <w:top w:val="nil"/>
              <w:left w:val="nil"/>
              <w:bottom w:val="nil"/>
              <w:right w:val="nil"/>
            </w:tcBorders>
          </w:tcPr>
          <w:p w14:paraId="4A9E360D" w14:textId="2DC62D7F" w:rsidR="001F4955" w:rsidRPr="00C935A5" w:rsidRDefault="001F4955" w:rsidP="001F4955">
            <w:pPr>
              <w:spacing w:before="40" w:after="20"/>
              <w:jc w:val="center"/>
              <w:rPr>
                <w:rFonts w:cs="Arial"/>
                <w:sz w:val="18"/>
                <w:szCs w:val="18"/>
              </w:rPr>
            </w:pPr>
            <w:r w:rsidRPr="001F4955">
              <w:rPr>
                <w:rFonts w:cs="Arial"/>
                <w:sz w:val="18"/>
                <w:szCs w:val="18"/>
              </w:rPr>
              <w:t>0.922</w:t>
            </w:r>
          </w:p>
        </w:tc>
        <w:tc>
          <w:tcPr>
            <w:tcW w:w="1134" w:type="dxa"/>
            <w:tcBorders>
              <w:top w:val="nil"/>
              <w:left w:val="nil"/>
              <w:bottom w:val="nil"/>
              <w:right w:val="nil"/>
            </w:tcBorders>
          </w:tcPr>
          <w:p w14:paraId="79E3A054" w14:textId="26CC26E6" w:rsidR="001F4955" w:rsidRPr="00C935A5" w:rsidRDefault="001F4955" w:rsidP="001F4955">
            <w:pPr>
              <w:spacing w:before="40" w:after="20"/>
              <w:jc w:val="center"/>
              <w:rPr>
                <w:rFonts w:cs="Arial"/>
                <w:sz w:val="18"/>
                <w:szCs w:val="18"/>
              </w:rPr>
            </w:pPr>
            <w:r w:rsidRPr="001F4955">
              <w:rPr>
                <w:rFonts w:cs="Arial"/>
                <w:sz w:val="18"/>
                <w:szCs w:val="18"/>
              </w:rPr>
              <w:t>0.921</w:t>
            </w:r>
          </w:p>
        </w:tc>
        <w:tc>
          <w:tcPr>
            <w:tcW w:w="1134" w:type="dxa"/>
            <w:tcBorders>
              <w:top w:val="nil"/>
              <w:left w:val="nil"/>
              <w:bottom w:val="nil"/>
              <w:right w:val="nil"/>
            </w:tcBorders>
          </w:tcPr>
          <w:p w14:paraId="328C67B7" w14:textId="00FCFD28"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70" w:type="dxa"/>
            <w:tcBorders>
              <w:top w:val="nil"/>
              <w:left w:val="nil"/>
              <w:bottom w:val="nil"/>
              <w:right w:val="nil"/>
            </w:tcBorders>
          </w:tcPr>
          <w:p w14:paraId="4F73ACE6" w14:textId="6E81060E"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3BCD018" w14:textId="04889278" w:rsidR="001F4955" w:rsidRPr="00C935A5" w:rsidRDefault="001F4955" w:rsidP="001F4955">
            <w:pPr>
              <w:spacing w:before="40" w:after="20"/>
              <w:jc w:val="center"/>
              <w:rPr>
                <w:rFonts w:cs="Arial"/>
                <w:sz w:val="18"/>
                <w:szCs w:val="18"/>
              </w:rPr>
            </w:pPr>
            <w:r w:rsidRPr="001F4955">
              <w:rPr>
                <w:rFonts w:cs="Arial"/>
                <w:sz w:val="18"/>
                <w:szCs w:val="18"/>
              </w:rPr>
              <w:t>1.239</w:t>
            </w:r>
          </w:p>
        </w:tc>
        <w:tc>
          <w:tcPr>
            <w:tcW w:w="1134" w:type="dxa"/>
            <w:tcBorders>
              <w:top w:val="nil"/>
              <w:left w:val="nil"/>
              <w:bottom w:val="nil"/>
              <w:right w:val="nil"/>
            </w:tcBorders>
            <w:shd w:val="clear" w:color="auto" w:fill="auto"/>
          </w:tcPr>
          <w:p w14:paraId="1D87E8B6" w14:textId="0667BC26" w:rsidR="001F4955" w:rsidRPr="00C935A5" w:rsidRDefault="001F4955" w:rsidP="001F4955">
            <w:pPr>
              <w:spacing w:before="40" w:after="20"/>
              <w:jc w:val="center"/>
              <w:rPr>
                <w:rFonts w:cs="Arial"/>
                <w:sz w:val="18"/>
                <w:szCs w:val="18"/>
              </w:rPr>
            </w:pPr>
            <w:r w:rsidRPr="001F4955">
              <w:rPr>
                <w:rFonts w:cs="Arial"/>
                <w:sz w:val="18"/>
                <w:szCs w:val="18"/>
              </w:rPr>
              <w:t>1.235</w:t>
            </w:r>
          </w:p>
        </w:tc>
      </w:tr>
      <w:tr w:rsidR="001F4955" w:rsidRPr="001F4955" w14:paraId="1D992DAC" w14:textId="77777777" w:rsidTr="00E015F0">
        <w:tc>
          <w:tcPr>
            <w:tcW w:w="2268" w:type="dxa"/>
            <w:tcBorders>
              <w:top w:val="nil"/>
              <w:left w:val="nil"/>
              <w:bottom w:val="nil"/>
              <w:right w:val="single" w:sz="18" w:space="0" w:color="C00000"/>
            </w:tcBorders>
            <w:shd w:val="clear" w:color="auto" w:fill="auto"/>
            <w:vAlign w:val="center"/>
          </w:tcPr>
          <w:p w14:paraId="064E6DE0" w14:textId="77777777" w:rsidR="001F4955" w:rsidRPr="00C935A5" w:rsidRDefault="001F4955" w:rsidP="001F495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C00000"/>
              <w:bottom w:val="nil"/>
              <w:right w:val="nil"/>
            </w:tcBorders>
            <w:shd w:val="clear" w:color="auto" w:fill="auto"/>
          </w:tcPr>
          <w:p w14:paraId="09D9EA72" w14:textId="54A99F68" w:rsidR="001F4955" w:rsidRPr="00C935A5" w:rsidRDefault="001F4955" w:rsidP="001F4955">
            <w:pPr>
              <w:spacing w:before="40" w:after="20"/>
              <w:jc w:val="center"/>
              <w:rPr>
                <w:rFonts w:cs="Arial"/>
                <w:sz w:val="18"/>
                <w:szCs w:val="18"/>
              </w:rPr>
            </w:pPr>
            <w:r w:rsidRPr="001F4955">
              <w:rPr>
                <w:rFonts w:cs="Arial"/>
                <w:sz w:val="18"/>
                <w:szCs w:val="18"/>
              </w:rPr>
              <w:t>1.264</w:t>
            </w:r>
          </w:p>
        </w:tc>
        <w:tc>
          <w:tcPr>
            <w:tcW w:w="1134" w:type="dxa"/>
            <w:tcBorders>
              <w:top w:val="nil"/>
              <w:left w:val="nil"/>
              <w:bottom w:val="nil"/>
              <w:right w:val="nil"/>
            </w:tcBorders>
          </w:tcPr>
          <w:p w14:paraId="0803C723" w14:textId="0A5529AF" w:rsidR="001F4955" w:rsidRPr="00C935A5" w:rsidRDefault="001F4955" w:rsidP="001F4955">
            <w:pPr>
              <w:spacing w:before="40" w:after="20"/>
              <w:jc w:val="center"/>
              <w:rPr>
                <w:rFonts w:cs="Arial"/>
                <w:sz w:val="18"/>
                <w:szCs w:val="18"/>
              </w:rPr>
            </w:pPr>
            <w:r w:rsidRPr="001F4955">
              <w:rPr>
                <w:rFonts w:cs="Arial"/>
                <w:sz w:val="18"/>
                <w:szCs w:val="18"/>
              </w:rPr>
              <w:t>1.266</w:t>
            </w:r>
          </w:p>
        </w:tc>
        <w:tc>
          <w:tcPr>
            <w:tcW w:w="1134" w:type="dxa"/>
            <w:tcBorders>
              <w:top w:val="nil"/>
              <w:left w:val="nil"/>
              <w:bottom w:val="nil"/>
              <w:right w:val="nil"/>
            </w:tcBorders>
          </w:tcPr>
          <w:p w14:paraId="612BBB9B" w14:textId="002CD8DF" w:rsidR="001F4955" w:rsidRPr="00C935A5" w:rsidRDefault="001F4955" w:rsidP="001F4955">
            <w:pPr>
              <w:spacing w:before="40" w:after="20"/>
              <w:jc w:val="center"/>
              <w:rPr>
                <w:rFonts w:cs="Arial"/>
                <w:sz w:val="18"/>
                <w:szCs w:val="18"/>
              </w:rPr>
            </w:pPr>
            <w:r w:rsidRPr="001F4955">
              <w:rPr>
                <w:rFonts w:cs="Arial"/>
                <w:sz w:val="18"/>
                <w:szCs w:val="18"/>
              </w:rPr>
              <w:t>1.264</w:t>
            </w:r>
          </w:p>
        </w:tc>
        <w:tc>
          <w:tcPr>
            <w:tcW w:w="1134" w:type="dxa"/>
            <w:tcBorders>
              <w:top w:val="nil"/>
              <w:left w:val="nil"/>
              <w:bottom w:val="nil"/>
              <w:right w:val="nil"/>
            </w:tcBorders>
          </w:tcPr>
          <w:p w14:paraId="13FB48FC" w14:textId="5388A2A0" w:rsidR="001F4955" w:rsidRPr="00C935A5" w:rsidRDefault="001F4955" w:rsidP="001F4955">
            <w:pPr>
              <w:spacing w:before="40" w:after="20"/>
              <w:jc w:val="center"/>
              <w:rPr>
                <w:rFonts w:cs="Arial"/>
                <w:sz w:val="18"/>
                <w:szCs w:val="18"/>
              </w:rPr>
            </w:pPr>
            <w:r w:rsidRPr="001F4955">
              <w:rPr>
                <w:rFonts w:cs="Arial"/>
                <w:sz w:val="18"/>
                <w:szCs w:val="18"/>
              </w:rPr>
              <w:t>1.249</w:t>
            </w:r>
          </w:p>
        </w:tc>
        <w:tc>
          <w:tcPr>
            <w:tcW w:w="170" w:type="dxa"/>
            <w:tcBorders>
              <w:top w:val="nil"/>
              <w:left w:val="nil"/>
              <w:bottom w:val="nil"/>
              <w:right w:val="nil"/>
            </w:tcBorders>
          </w:tcPr>
          <w:p w14:paraId="2A2BB21F" w14:textId="66D2497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95D1DE6" w14:textId="3BD3B622"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3450DF74" w14:textId="43FF0EB1"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26FECCFC" w14:textId="77777777" w:rsidTr="00E015F0">
        <w:tc>
          <w:tcPr>
            <w:tcW w:w="2268" w:type="dxa"/>
            <w:tcBorders>
              <w:top w:val="nil"/>
              <w:left w:val="nil"/>
              <w:bottom w:val="nil"/>
              <w:right w:val="single" w:sz="18" w:space="0" w:color="C00000"/>
            </w:tcBorders>
            <w:shd w:val="clear" w:color="auto" w:fill="auto"/>
            <w:vAlign w:val="center"/>
          </w:tcPr>
          <w:p w14:paraId="1879F2BC" w14:textId="77777777" w:rsidR="001F4955" w:rsidRPr="00C935A5" w:rsidRDefault="001F4955" w:rsidP="001F4955">
            <w:pPr>
              <w:spacing w:before="40" w:after="40"/>
              <w:rPr>
                <w:rFonts w:cs="Arial"/>
                <w:sz w:val="18"/>
                <w:szCs w:val="18"/>
              </w:rPr>
            </w:pPr>
            <w:r w:rsidRPr="00C935A5">
              <w:rPr>
                <w:rFonts w:cs="Arial"/>
                <w:sz w:val="18"/>
                <w:szCs w:val="18"/>
              </w:rPr>
              <w:t>Brimbank C</w:t>
            </w:r>
          </w:p>
        </w:tc>
        <w:tc>
          <w:tcPr>
            <w:tcW w:w="1134" w:type="dxa"/>
            <w:tcBorders>
              <w:top w:val="nil"/>
              <w:left w:val="single" w:sz="18" w:space="0" w:color="C00000"/>
              <w:bottom w:val="nil"/>
              <w:right w:val="nil"/>
            </w:tcBorders>
            <w:shd w:val="clear" w:color="auto" w:fill="auto"/>
          </w:tcPr>
          <w:p w14:paraId="1961C235" w14:textId="2AE37C10" w:rsidR="001F4955" w:rsidRPr="00C935A5" w:rsidRDefault="001F4955" w:rsidP="001F4955">
            <w:pPr>
              <w:spacing w:before="40" w:after="20"/>
              <w:jc w:val="center"/>
              <w:rPr>
                <w:rFonts w:cs="Arial"/>
                <w:sz w:val="18"/>
                <w:szCs w:val="18"/>
              </w:rPr>
            </w:pPr>
            <w:r w:rsidRPr="001F4955">
              <w:rPr>
                <w:rFonts w:cs="Arial"/>
                <w:sz w:val="18"/>
                <w:szCs w:val="18"/>
              </w:rPr>
              <w:t>0.887</w:t>
            </w:r>
          </w:p>
        </w:tc>
        <w:tc>
          <w:tcPr>
            <w:tcW w:w="1134" w:type="dxa"/>
            <w:tcBorders>
              <w:top w:val="nil"/>
              <w:left w:val="nil"/>
              <w:bottom w:val="nil"/>
              <w:right w:val="nil"/>
            </w:tcBorders>
          </w:tcPr>
          <w:p w14:paraId="56642FAA" w14:textId="741B2A88" w:rsidR="001F4955" w:rsidRPr="00C935A5" w:rsidRDefault="001F4955" w:rsidP="001F4955">
            <w:pPr>
              <w:spacing w:before="40" w:after="20"/>
              <w:jc w:val="center"/>
              <w:rPr>
                <w:rFonts w:cs="Arial"/>
                <w:sz w:val="18"/>
                <w:szCs w:val="18"/>
              </w:rPr>
            </w:pPr>
            <w:r w:rsidRPr="001F4955">
              <w:rPr>
                <w:rFonts w:cs="Arial"/>
                <w:sz w:val="18"/>
                <w:szCs w:val="18"/>
              </w:rPr>
              <w:t>0.889</w:t>
            </w:r>
          </w:p>
        </w:tc>
        <w:tc>
          <w:tcPr>
            <w:tcW w:w="1134" w:type="dxa"/>
            <w:tcBorders>
              <w:top w:val="nil"/>
              <w:left w:val="nil"/>
              <w:bottom w:val="nil"/>
              <w:right w:val="nil"/>
            </w:tcBorders>
          </w:tcPr>
          <w:p w14:paraId="6DA9E208" w14:textId="513B9080" w:rsidR="001F4955" w:rsidRPr="00C935A5" w:rsidRDefault="001F4955" w:rsidP="001F4955">
            <w:pPr>
              <w:spacing w:before="40" w:after="20"/>
              <w:jc w:val="center"/>
              <w:rPr>
                <w:rFonts w:cs="Arial"/>
                <w:sz w:val="18"/>
                <w:szCs w:val="18"/>
              </w:rPr>
            </w:pPr>
            <w:r w:rsidRPr="001F4955">
              <w:rPr>
                <w:rFonts w:cs="Arial"/>
                <w:sz w:val="18"/>
                <w:szCs w:val="18"/>
              </w:rPr>
              <w:t>0.887</w:t>
            </w:r>
          </w:p>
        </w:tc>
        <w:tc>
          <w:tcPr>
            <w:tcW w:w="1134" w:type="dxa"/>
            <w:tcBorders>
              <w:top w:val="nil"/>
              <w:left w:val="nil"/>
              <w:bottom w:val="nil"/>
              <w:right w:val="nil"/>
            </w:tcBorders>
          </w:tcPr>
          <w:p w14:paraId="5C856060" w14:textId="75236A52" w:rsidR="001F4955" w:rsidRPr="00C935A5" w:rsidRDefault="001F4955" w:rsidP="001F4955">
            <w:pPr>
              <w:spacing w:before="40" w:after="20"/>
              <w:jc w:val="center"/>
              <w:rPr>
                <w:rFonts w:cs="Arial"/>
                <w:sz w:val="18"/>
                <w:szCs w:val="18"/>
              </w:rPr>
            </w:pPr>
            <w:r w:rsidRPr="001F4955">
              <w:rPr>
                <w:rFonts w:cs="Arial"/>
                <w:sz w:val="18"/>
                <w:szCs w:val="18"/>
              </w:rPr>
              <w:t>0.877</w:t>
            </w:r>
          </w:p>
        </w:tc>
        <w:tc>
          <w:tcPr>
            <w:tcW w:w="170" w:type="dxa"/>
            <w:tcBorders>
              <w:top w:val="nil"/>
              <w:left w:val="nil"/>
              <w:bottom w:val="nil"/>
              <w:right w:val="nil"/>
            </w:tcBorders>
          </w:tcPr>
          <w:p w14:paraId="03CF37FE" w14:textId="2C590FCE"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FA3BB14" w14:textId="6AB2B43D"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074CC3C3" w14:textId="64B96A17"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544F282D" w14:textId="77777777" w:rsidTr="00E015F0">
        <w:tc>
          <w:tcPr>
            <w:tcW w:w="2268" w:type="dxa"/>
            <w:tcBorders>
              <w:top w:val="nil"/>
              <w:left w:val="nil"/>
              <w:bottom w:val="nil"/>
              <w:right w:val="single" w:sz="18" w:space="0" w:color="C00000"/>
            </w:tcBorders>
            <w:shd w:val="clear" w:color="auto" w:fill="auto"/>
            <w:vAlign w:val="center"/>
          </w:tcPr>
          <w:p w14:paraId="180A9B6B" w14:textId="77777777" w:rsidR="001F4955" w:rsidRPr="00C935A5" w:rsidRDefault="001F4955" w:rsidP="001F4955">
            <w:pPr>
              <w:spacing w:before="40" w:after="40"/>
              <w:rPr>
                <w:rFonts w:cs="Arial"/>
                <w:sz w:val="18"/>
                <w:szCs w:val="18"/>
              </w:rPr>
            </w:pPr>
            <w:r w:rsidRPr="00C935A5">
              <w:rPr>
                <w:rFonts w:cs="Arial"/>
                <w:sz w:val="18"/>
                <w:szCs w:val="18"/>
              </w:rPr>
              <w:t>Buloke S</w:t>
            </w:r>
          </w:p>
        </w:tc>
        <w:tc>
          <w:tcPr>
            <w:tcW w:w="1134" w:type="dxa"/>
            <w:tcBorders>
              <w:top w:val="nil"/>
              <w:left w:val="single" w:sz="18" w:space="0" w:color="C00000"/>
              <w:bottom w:val="nil"/>
              <w:right w:val="nil"/>
            </w:tcBorders>
            <w:shd w:val="clear" w:color="auto" w:fill="auto"/>
          </w:tcPr>
          <w:p w14:paraId="69F9105D" w14:textId="3827DDB5" w:rsidR="001F4955" w:rsidRPr="00C935A5" w:rsidRDefault="001F4955" w:rsidP="001F4955">
            <w:pPr>
              <w:spacing w:before="40" w:after="20"/>
              <w:jc w:val="center"/>
              <w:rPr>
                <w:rFonts w:cs="Arial"/>
                <w:sz w:val="18"/>
                <w:szCs w:val="18"/>
              </w:rPr>
            </w:pPr>
            <w:r w:rsidRPr="001F4955">
              <w:rPr>
                <w:rFonts w:cs="Arial"/>
                <w:sz w:val="18"/>
                <w:szCs w:val="18"/>
              </w:rPr>
              <w:t>0.868</w:t>
            </w:r>
          </w:p>
        </w:tc>
        <w:tc>
          <w:tcPr>
            <w:tcW w:w="1134" w:type="dxa"/>
            <w:tcBorders>
              <w:top w:val="nil"/>
              <w:left w:val="nil"/>
              <w:bottom w:val="nil"/>
              <w:right w:val="nil"/>
            </w:tcBorders>
          </w:tcPr>
          <w:p w14:paraId="12F5BE58" w14:textId="6C712B10" w:rsidR="001F4955" w:rsidRPr="00C935A5" w:rsidRDefault="001F4955" w:rsidP="001F4955">
            <w:pPr>
              <w:spacing w:before="40" w:after="20"/>
              <w:jc w:val="center"/>
              <w:rPr>
                <w:rFonts w:cs="Arial"/>
                <w:sz w:val="18"/>
                <w:szCs w:val="18"/>
              </w:rPr>
            </w:pPr>
            <w:r w:rsidRPr="001F4955">
              <w:rPr>
                <w:rFonts w:cs="Arial"/>
                <w:sz w:val="18"/>
                <w:szCs w:val="18"/>
              </w:rPr>
              <w:t>0.869</w:t>
            </w:r>
          </w:p>
        </w:tc>
        <w:tc>
          <w:tcPr>
            <w:tcW w:w="1134" w:type="dxa"/>
            <w:tcBorders>
              <w:top w:val="nil"/>
              <w:left w:val="nil"/>
              <w:bottom w:val="nil"/>
              <w:right w:val="nil"/>
            </w:tcBorders>
          </w:tcPr>
          <w:p w14:paraId="2D3931D1" w14:textId="4C8DFB80"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tcPr>
          <w:p w14:paraId="7893E16D" w14:textId="7DF62C8C" w:rsidR="001F4955" w:rsidRPr="00C935A5" w:rsidRDefault="001F4955" w:rsidP="001F4955">
            <w:pPr>
              <w:spacing w:before="40" w:after="20"/>
              <w:jc w:val="center"/>
              <w:rPr>
                <w:rFonts w:cs="Arial"/>
                <w:sz w:val="18"/>
                <w:szCs w:val="18"/>
              </w:rPr>
            </w:pPr>
            <w:r w:rsidRPr="001F4955">
              <w:rPr>
                <w:rFonts w:cs="Arial"/>
                <w:sz w:val="18"/>
                <w:szCs w:val="18"/>
              </w:rPr>
              <w:t>0.857</w:t>
            </w:r>
          </w:p>
        </w:tc>
        <w:tc>
          <w:tcPr>
            <w:tcW w:w="170" w:type="dxa"/>
            <w:tcBorders>
              <w:top w:val="nil"/>
              <w:left w:val="nil"/>
              <w:bottom w:val="nil"/>
              <w:right w:val="nil"/>
            </w:tcBorders>
          </w:tcPr>
          <w:p w14:paraId="5C3BF9EC" w14:textId="6FC026C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3EFBF29" w14:textId="6817E8E6" w:rsidR="001F4955" w:rsidRPr="00C935A5" w:rsidRDefault="001F4955" w:rsidP="001F4955">
            <w:pPr>
              <w:spacing w:before="40" w:after="20"/>
              <w:jc w:val="center"/>
              <w:rPr>
                <w:rFonts w:cs="Arial"/>
                <w:sz w:val="18"/>
                <w:szCs w:val="18"/>
              </w:rPr>
            </w:pPr>
            <w:r w:rsidRPr="001F4955">
              <w:rPr>
                <w:rFonts w:cs="Arial"/>
                <w:sz w:val="18"/>
                <w:szCs w:val="18"/>
              </w:rPr>
              <w:t>1.662</w:t>
            </w:r>
          </w:p>
        </w:tc>
        <w:tc>
          <w:tcPr>
            <w:tcW w:w="1134" w:type="dxa"/>
            <w:tcBorders>
              <w:top w:val="nil"/>
              <w:left w:val="nil"/>
              <w:bottom w:val="nil"/>
              <w:right w:val="nil"/>
            </w:tcBorders>
            <w:shd w:val="clear" w:color="auto" w:fill="auto"/>
          </w:tcPr>
          <w:p w14:paraId="1F853501" w14:textId="784EAB13" w:rsidR="001F4955" w:rsidRPr="00C935A5" w:rsidRDefault="001F4955" w:rsidP="001F4955">
            <w:pPr>
              <w:spacing w:before="40" w:after="20"/>
              <w:jc w:val="center"/>
              <w:rPr>
                <w:rFonts w:cs="Arial"/>
                <w:sz w:val="18"/>
                <w:szCs w:val="18"/>
              </w:rPr>
            </w:pPr>
            <w:r w:rsidRPr="001F4955">
              <w:rPr>
                <w:rFonts w:cs="Arial"/>
                <w:sz w:val="18"/>
                <w:szCs w:val="18"/>
              </w:rPr>
              <w:t>1.657</w:t>
            </w:r>
          </w:p>
        </w:tc>
      </w:tr>
      <w:tr w:rsidR="001F4955" w:rsidRPr="001F4955" w14:paraId="492D188F" w14:textId="77777777" w:rsidTr="00E015F0">
        <w:tc>
          <w:tcPr>
            <w:tcW w:w="2268" w:type="dxa"/>
            <w:tcBorders>
              <w:top w:val="nil"/>
              <w:left w:val="nil"/>
              <w:bottom w:val="nil"/>
              <w:right w:val="single" w:sz="18" w:space="0" w:color="C00000"/>
            </w:tcBorders>
            <w:shd w:val="clear" w:color="auto" w:fill="auto"/>
            <w:vAlign w:val="center"/>
          </w:tcPr>
          <w:p w14:paraId="7BC524C1" w14:textId="77777777" w:rsidR="001F4955" w:rsidRPr="00C935A5" w:rsidRDefault="001F4955" w:rsidP="001F4955">
            <w:pPr>
              <w:spacing w:before="40" w:after="40"/>
              <w:rPr>
                <w:rFonts w:cs="Arial"/>
                <w:sz w:val="18"/>
                <w:szCs w:val="18"/>
              </w:rPr>
            </w:pPr>
            <w:r w:rsidRPr="00C935A5">
              <w:rPr>
                <w:rFonts w:cs="Arial"/>
                <w:sz w:val="18"/>
                <w:szCs w:val="18"/>
              </w:rPr>
              <w:t>Campaspe S</w:t>
            </w:r>
          </w:p>
        </w:tc>
        <w:tc>
          <w:tcPr>
            <w:tcW w:w="1134" w:type="dxa"/>
            <w:tcBorders>
              <w:top w:val="nil"/>
              <w:left w:val="single" w:sz="18" w:space="0" w:color="C00000"/>
              <w:bottom w:val="nil"/>
              <w:right w:val="nil"/>
            </w:tcBorders>
            <w:shd w:val="clear" w:color="auto" w:fill="auto"/>
          </w:tcPr>
          <w:p w14:paraId="551FFB38" w14:textId="7D05EAD7" w:rsidR="001F4955" w:rsidRPr="00C935A5" w:rsidRDefault="001F4955" w:rsidP="001F4955">
            <w:pPr>
              <w:spacing w:before="40" w:after="20"/>
              <w:jc w:val="center"/>
              <w:rPr>
                <w:rFonts w:cs="Arial"/>
                <w:sz w:val="18"/>
                <w:szCs w:val="18"/>
              </w:rPr>
            </w:pPr>
            <w:r w:rsidRPr="001F4955">
              <w:rPr>
                <w:rFonts w:cs="Arial"/>
                <w:sz w:val="18"/>
                <w:szCs w:val="18"/>
              </w:rPr>
              <w:t>0.965</w:t>
            </w:r>
          </w:p>
        </w:tc>
        <w:tc>
          <w:tcPr>
            <w:tcW w:w="1134" w:type="dxa"/>
            <w:tcBorders>
              <w:top w:val="nil"/>
              <w:left w:val="nil"/>
              <w:bottom w:val="nil"/>
              <w:right w:val="nil"/>
            </w:tcBorders>
          </w:tcPr>
          <w:p w14:paraId="46F57DF7" w14:textId="670F2C85" w:rsidR="001F4955" w:rsidRPr="00C935A5" w:rsidRDefault="001F4955" w:rsidP="001F4955">
            <w:pPr>
              <w:spacing w:before="40" w:after="20"/>
              <w:jc w:val="center"/>
              <w:rPr>
                <w:rFonts w:cs="Arial"/>
                <w:sz w:val="18"/>
                <w:szCs w:val="18"/>
              </w:rPr>
            </w:pPr>
            <w:r w:rsidRPr="001F4955">
              <w:rPr>
                <w:rFonts w:cs="Arial"/>
                <w:sz w:val="18"/>
                <w:szCs w:val="18"/>
              </w:rPr>
              <w:t>0.966</w:t>
            </w:r>
          </w:p>
        </w:tc>
        <w:tc>
          <w:tcPr>
            <w:tcW w:w="1134" w:type="dxa"/>
            <w:tcBorders>
              <w:top w:val="nil"/>
              <w:left w:val="nil"/>
              <w:bottom w:val="nil"/>
              <w:right w:val="nil"/>
            </w:tcBorders>
          </w:tcPr>
          <w:p w14:paraId="50A40048" w14:textId="4C2BD23E" w:rsidR="001F4955" w:rsidRPr="00C935A5" w:rsidRDefault="001F4955" w:rsidP="001F4955">
            <w:pPr>
              <w:spacing w:before="40" w:after="20"/>
              <w:jc w:val="center"/>
              <w:rPr>
                <w:rFonts w:cs="Arial"/>
                <w:sz w:val="18"/>
                <w:szCs w:val="18"/>
              </w:rPr>
            </w:pPr>
            <w:r w:rsidRPr="001F4955">
              <w:rPr>
                <w:rFonts w:cs="Arial"/>
                <w:sz w:val="18"/>
                <w:szCs w:val="18"/>
              </w:rPr>
              <w:t>0.964</w:t>
            </w:r>
          </w:p>
        </w:tc>
        <w:tc>
          <w:tcPr>
            <w:tcW w:w="1134" w:type="dxa"/>
            <w:tcBorders>
              <w:top w:val="nil"/>
              <w:left w:val="nil"/>
              <w:bottom w:val="nil"/>
              <w:right w:val="nil"/>
            </w:tcBorders>
          </w:tcPr>
          <w:p w14:paraId="52EE58C7" w14:textId="482D6BE4" w:rsidR="001F4955" w:rsidRPr="00C935A5" w:rsidRDefault="001F4955" w:rsidP="001F4955">
            <w:pPr>
              <w:spacing w:before="40" w:after="20"/>
              <w:jc w:val="center"/>
              <w:rPr>
                <w:rFonts w:cs="Arial"/>
                <w:sz w:val="18"/>
                <w:szCs w:val="18"/>
              </w:rPr>
            </w:pPr>
            <w:r w:rsidRPr="001F4955">
              <w:rPr>
                <w:rFonts w:cs="Arial"/>
                <w:sz w:val="18"/>
                <w:szCs w:val="18"/>
              </w:rPr>
              <w:t>0.953</w:t>
            </w:r>
          </w:p>
        </w:tc>
        <w:tc>
          <w:tcPr>
            <w:tcW w:w="170" w:type="dxa"/>
            <w:tcBorders>
              <w:top w:val="nil"/>
              <w:left w:val="nil"/>
              <w:bottom w:val="nil"/>
              <w:right w:val="nil"/>
            </w:tcBorders>
          </w:tcPr>
          <w:p w14:paraId="1CD0A14A" w14:textId="399D85E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AC842F1" w14:textId="1190DBBA" w:rsidR="001F4955" w:rsidRPr="00C935A5" w:rsidRDefault="001F4955" w:rsidP="001F4955">
            <w:pPr>
              <w:spacing w:before="40" w:after="20"/>
              <w:jc w:val="center"/>
              <w:rPr>
                <w:rFonts w:cs="Arial"/>
                <w:sz w:val="18"/>
                <w:szCs w:val="18"/>
              </w:rPr>
            </w:pPr>
            <w:r w:rsidRPr="001F4955">
              <w:rPr>
                <w:rFonts w:cs="Arial"/>
                <w:sz w:val="18"/>
                <w:szCs w:val="18"/>
              </w:rPr>
              <w:t>1.194</w:t>
            </w:r>
          </w:p>
        </w:tc>
        <w:tc>
          <w:tcPr>
            <w:tcW w:w="1134" w:type="dxa"/>
            <w:tcBorders>
              <w:top w:val="nil"/>
              <w:left w:val="nil"/>
              <w:bottom w:val="nil"/>
              <w:right w:val="nil"/>
            </w:tcBorders>
            <w:shd w:val="clear" w:color="auto" w:fill="auto"/>
          </w:tcPr>
          <w:p w14:paraId="3FBCCDB9" w14:textId="7D4A3680" w:rsidR="001F4955" w:rsidRPr="00C935A5" w:rsidRDefault="001F4955" w:rsidP="001F4955">
            <w:pPr>
              <w:spacing w:before="40" w:after="20"/>
              <w:jc w:val="center"/>
              <w:rPr>
                <w:rFonts w:cs="Arial"/>
                <w:sz w:val="18"/>
                <w:szCs w:val="18"/>
              </w:rPr>
            </w:pPr>
            <w:r w:rsidRPr="001F4955">
              <w:rPr>
                <w:rFonts w:cs="Arial"/>
                <w:sz w:val="18"/>
                <w:szCs w:val="18"/>
              </w:rPr>
              <w:t>1.190</w:t>
            </w:r>
          </w:p>
        </w:tc>
      </w:tr>
      <w:tr w:rsidR="001F4955" w:rsidRPr="001F4955" w14:paraId="6C95CA19" w14:textId="77777777" w:rsidTr="00E015F0">
        <w:tc>
          <w:tcPr>
            <w:tcW w:w="2268" w:type="dxa"/>
            <w:tcBorders>
              <w:top w:val="nil"/>
              <w:left w:val="nil"/>
              <w:bottom w:val="nil"/>
              <w:right w:val="single" w:sz="18" w:space="0" w:color="C00000"/>
            </w:tcBorders>
            <w:shd w:val="clear" w:color="auto" w:fill="auto"/>
            <w:vAlign w:val="center"/>
          </w:tcPr>
          <w:p w14:paraId="6214046F" w14:textId="77777777" w:rsidR="001F4955" w:rsidRPr="00C935A5" w:rsidRDefault="001F4955" w:rsidP="001F4955">
            <w:pPr>
              <w:spacing w:before="40" w:after="40"/>
              <w:rPr>
                <w:rFonts w:cs="Arial"/>
                <w:sz w:val="18"/>
                <w:szCs w:val="18"/>
              </w:rPr>
            </w:pPr>
            <w:r w:rsidRPr="00C935A5">
              <w:rPr>
                <w:rFonts w:cs="Arial"/>
                <w:sz w:val="18"/>
                <w:szCs w:val="18"/>
              </w:rPr>
              <w:t>Cardinia S</w:t>
            </w:r>
          </w:p>
        </w:tc>
        <w:tc>
          <w:tcPr>
            <w:tcW w:w="1134" w:type="dxa"/>
            <w:tcBorders>
              <w:top w:val="nil"/>
              <w:left w:val="single" w:sz="18" w:space="0" w:color="C00000"/>
              <w:bottom w:val="nil"/>
              <w:right w:val="nil"/>
            </w:tcBorders>
            <w:shd w:val="clear" w:color="auto" w:fill="auto"/>
          </w:tcPr>
          <w:p w14:paraId="34FAF20A" w14:textId="2319B4BA" w:rsidR="001F4955" w:rsidRPr="00C935A5" w:rsidRDefault="001F4955" w:rsidP="001F4955">
            <w:pPr>
              <w:spacing w:before="40" w:after="20"/>
              <w:jc w:val="center"/>
              <w:rPr>
                <w:rFonts w:cs="Arial"/>
                <w:sz w:val="18"/>
                <w:szCs w:val="18"/>
              </w:rPr>
            </w:pPr>
            <w:r w:rsidRPr="001F4955">
              <w:rPr>
                <w:rFonts w:cs="Arial"/>
                <w:sz w:val="18"/>
                <w:szCs w:val="18"/>
              </w:rPr>
              <w:t>0.791</w:t>
            </w:r>
          </w:p>
        </w:tc>
        <w:tc>
          <w:tcPr>
            <w:tcW w:w="1134" w:type="dxa"/>
            <w:tcBorders>
              <w:top w:val="nil"/>
              <w:left w:val="nil"/>
              <w:bottom w:val="nil"/>
              <w:right w:val="nil"/>
            </w:tcBorders>
          </w:tcPr>
          <w:p w14:paraId="1A2429B3" w14:textId="2C371086" w:rsidR="001F4955" w:rsidRPr="00C935A5" w:rsidRDefault="001F4955" w:rsidP="001F4955">
            <w:pPr>
              <w:spacing w:before="40" w:after="20"/>
              <w:jc w:val="center"/>
              <w:rPr>
                <w:rFonts w:cs="Arial"/>
                <w:sz w:val="18"/>
                <w:szCs w:val="18"/>
              </w:rPr>
            </w:pPr>
            <w:r w:rsidRPr="001F4955">
              <w:rPr>
                <w:rFonts w:cs="Arial"/>
                <w:sz w:val="18"/>
                <w:szCs w:val="18"/>
              </w:rPr>
              <w:t>0.792</w:t>
            </w:r>
          </w:p>
        </w:tc>
        <w:tc>
          <w:tcPr>
            <w:tcW w:w="1134" w:type="dxa"/>
            <w:tcBorders>
              <w:top w:val="nil"/>
              <w:left w:val="nil"/>
              <w:bottom w:val="nil"/>
              <w:right w:val="nil"/>
            </w:tcBorders>
          </w:tcPr>
          <w:p w14:paraId="5C3A82BA" w14:textId="5781AD0F" w:rsidR="001F4955" w:rsidRPr="00C935A5" w:rsidRDefault="001F4955" w:rsidP="001F4955">
            <w:pPr>
              <w:spacing w:before="40" w:after="20"/>
              <w:jc w:val="center"/>
              <w:rPr>
                <w:rFonts w:cs="Arial"/>
                <w:sz w:val="18"/>
                <w:szCs w:val="18"/>
              </w:rPr>
            </w:pPr>
            <w:r w:rsidRPr="001F4955">
              <w:rPr>
                <w:rFonts w:cs="Arial"/>
                <w:sz w:val="18"/>
                <w:szCs w:val="18"/>
              </w:rPr>
              <w:t>0.790</w:t>
            </w:r>
          </w:p>
        </w:tc>
        <w:tc>
          <w:tcPr>
            <w:tcW w:w="1134" w:type="dxa"/>
            <w:tcBorders>
              <w:top w:val="nil"/>
              <w:left w:val="nil"/>
              <w:bottom w:val="nil"/>
              <w:right w:val="nil"/>
            </w:tcBorders>
          </w:tcPr>
          <w:p w14:paraId="7860771D" w14:textId="24D90420" w:rsidR="001F4955" w:rsidRPr="00C935A5" w:rsidRDefault="001F4955" w:rsidP="001F4955">
            <w:pPr>
              <w:spacing w:before="40" w:after="20"/>
              <w:jc w:val="center"/>
              <w:rPr>
                <w:rFonts w:cs="Arial"/>
                <w:sz w:val="18"/>
                <w:szCs w:val="18"/>
              </w:rPr>
            </w:pPr>
            <w:r w:rsidRPr="001F4955">
              <w:rPr>
                <w:rFonts w:cs="Arial"/>
                <w:sz w:val="18"/>
                <w:szCs w:val="18"/>
              </w:rPr>
              <w:t>0.781</w:t>
            </w:r>
          </w:p>
        </w:tc>
        <w:tc>
          <w:tcPr>
            <w:tcW w:w="170" w:type="dxa"/>
            <w:tcBorders>
              <w:top w:val="nil"/>
              <w:left w:val="nil"/>
              <w:bottom w:val="nil"/>
              <w:right w:val="nil"/>
            </w:tcBorders>
          </w:tcPr>
          <w:p w14:paraId="27C6917E" w14:textId="6B27ADE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7C84F4A" w14:textId="347FF3C7" w:rsidR="001F4955" w:rsidRPr="00C935A5" w:rsidRDefault="001F4955" w:rsidP="001F4955">
            <w:pPr>
              <w:spacing w:before="40" w:after="20"/>
              <w:jc w:val="center"/>
              <w:rPr>
                <w:rFonts w:cs="Arial"/>
                <w:sz w:val="18"/>
                <w:szCs w:val="18"/>
              </w:rPr>
            </w:pPr>
            <w:r w:rsidRPr="001F4955">
              <w:rPr>
                <w:rFonts w:cs="Arial"/>
                <w:sz w:val="18"/>
                <w:szCs w:val="18"/>
              </w:rPr>
              <w:t>0.980</w:t>
            </w:r>
          </w:p>
        </w:tc>
        <w:tc>
          <w:tcPr>
            <w:tcW w:w="1134" w:type="dxa"/>
            <w:tcBorders>
              <w:top w:val="nil"/>
              <w:left w:val="nil"/>
              <w:bottom w:val="nil"/>
              <w:right w:val="nil"/>
            </w:tcBorders>
            <w:shd w:val="clear" w:color="auto" w:fill="auto"/>
          </w:tcPr>
          <w:p w14:paraId="2A968C6C" w14:textId="2BB7DCF4" w:rsidR="001F4955" w:rsidRPr="00C935A5" w:rsidRDefault="001F4955" w:rsidP="001F4955">
            <w:pPr>
              <w:spacing w:before="40" w:after="20"/>
              <w:jc w:val="center"/>
              <w:rPr>
                <w:rFonts w:cs="Arial"/>
                <w:sz w:val="18"/>
                <w:szCs w:val="18"/>
              </w:rPr>
            </w:pPr>
            <w:r w:rsidRPr="001F4955">
              <w:rPr>
                <w:rFonts w:cs="Arial"/>
                <w:sz w:val="18"/>
                <w:szCs w:val="18"/>
              </w:rPr>
              <w:t>0.977</w:t>
            </w:r>
          </w:p>
        </w:tc>
      </w:tr>
      <w:tr w:rsidR="001F4955" w:rsidRPr="001F4955" w14:paraId="62FAE533" w14:textId="77777777" w:rsidTr="00E015F0">
        <w:tc>
          <w:tcPr>
            <w:tcW w:w="2268" w:type="dxa"/>
            <w:tcBorders>
              <w:top w:val="nil"/>
              <w:left w:val="nil"/>
              <w:bottom w:val="nil"/>
              <w:right w:val="single" w:sz="18" w:space="0" w:color="C00000"/>
            </w:tcBorders>
            <w:shd w:val="clear" w:color="auto" w:fill="auto"/>
            <w:vAlign w:val="center"/>
          </w:tcPr>
          <w:p w14:paraId="49770A22" w14:textId="77777777" w:rsidR="001F4955" w:rsidRPr="00C935A5" w:rsidRDefault="001F4955" w:rsidP="001F4955">
            <w:pPr>
              <w:spacing w:before="40" w:after="40"/>
              <w:rPr>
                <w:rFonts w:cs="Arial"/>
                <w:sz w:val="18"/>
                <w:szCs w:val="18"/>
              </w:rPr>
            </w:pPr>
            <w:r w:rsidRPr="00C935A5">
              <w:rPr>
                <w:rFonts w:cs="Arial"/>
                <w:sz w:val="18"/>
                <w:szCs w:val="18"/>
              </w:rPr>
              <w:t>Casey C</w:t>
            </w:r>
          </w:p>
        </w:tc>
        <w:tc>
          <w:tcPr>
            <w:tcW w:w="1134" w:type="dxa"/>
            <w:tcBorders>
              <w:top w:val="nil"/>
              <w:left w:val="single" w:sz="18" w:space="0" w:color="C00000"/>
              <w:bottom w:val="nil"/>
              <w:right w:val="nil"/>
            </w:tcBorders>
            <w:shd w:val="clear" w:color="auto" w:fill="auto"/>
          </w:tcPr>
          <w:p w14:paraId="76CC874D" w14:textId="47A4574E" w:rsidR="001F4955" w:rsidRPr="00C935A5" w:rsidRDefault="001F4955" w:rsidP="001F4955">
            <w:pPr>
              <w:spacing w:before="40" w:after="20"/>
              <w:jc w:val="center"/>
              <w:rPr>
                <w:rFonts w:cs="Arial"/>
                <w:sz w:val="18"/>
                <w:szCs w:val="18"/>
              </w:rPr>
            </w:pPr>
            <w:r w:rsidRPr="001F4955">
              <w:rPr>
                <w:rFonts w:cs="Arial"/>
                <w:sz w:val="18"/>
                <w:szCs w:val="18"/>
              </w:rPr>
              <w:t>0.773</w:t>
            </w:r>
          </w:p>
        </w:tc>
        <w:tc>
          <w:tcPr>
            <w:tcW w:w="1134" w:type="dxa"/>
            <w:tcBorders>
              <w:top w:val="nil"/>
              <w:left w:val="nil"/>
              <w:bottom w:val="nil"/>
              <w:right w:val="nil"/>
            </w:tcBorders>
          </w:tcPr>
          <w:p w14:paraId="1F6F83B8" w14:textId="06B61CF0" w:rsidR="001F4955" w:rsidRPr="00C935A5" w:rsidRDefault="001F4955" w:rsidP="001F4955">
            <w:pPr>
              <w:spacing w:before="40" w:after="20"/>
              <w:jc w:val="center"/>
              <w:rPr>
                <w:rFonts w:cs="Arial"/>
                <w:sz w:val="18"/>
                <w:szCs w:val="18"/>
              </w:rPr>
            </w:pPr>
            <w:r w:rsidRPr="001F4955">
              <w:rPr>
                <w:rFonts w:cs="Arial"/>
                <w:sz w:val="18"/>
                <w:szCs w:val="18"/>
              </w:rPr>
              <w:t>0.775</w:t>
            </w:r>
          </w:p>
        </w:tc>
        <w:tc>
          <w:tcPr>
            <w:tcW w:w="1134" w:type="dxa"/>
            <w:tcBorders>
              <w:top w:val="nil"/>
              <w:left w:val="nil"/>
              <w:bottom w:val="nil"/>
              <w:right w:val="nil"/>
            </w:tcBorders>
          </w:tcPr>
          <w:p w14:paraId="1FB4E465" w14:textId="1380CF40" w:rsidR="001F4955" w:rsidRPr="00C935A5" w:rsidRDefault="001F4955" w:rsidP="001F4955">
            <w:pPr>
              <w:spacing w:before="40" w:after="20"/>
              <w:jc w:val="center"/>
              <w:rPr>
                <w:rFonts w:cs="Arial"/>
                <w:sz w:val="18"/>
                <w:szCs w:val="18"/>
              </w:rPr>
            </w:pPr>
            <w:r w:rsidRPr="001F4955">
              <w:rPr>
                <w:rFonts w:cs="Arial"/>
                <w:sz w:val="18"/>
                <w:szCs w:val="18"/>
              </w:rPr>
              <w:t>0.773</w:t>
            </w:r>
          </w:p>
        </w:tc>
        <w:tc>
          <w:tcPr>
            <w:tcW w:w="1134" w:type="dxa"/>
            <w:tcBorders>
              <w:top w:val="nil"/>
              <w:left w:val="nil"/>
              <w:bottom w:val="nil"/>
              <w:right w:val="nil"/>
            </w:tcBorders>
          </w:tcPr>
          <w:p w14:paraId="141CEF4E" w14:textId="4F9B763B" w:rsidR="001F4955" w:rsidRPr="00C935A5" w:rsidRDefault="001F4955" w:rsidP="001F4955">
            <w:pPr>
              <w:spacing w:before="40" w:after="20"/>
              <w:jc w:val="center"/>
              <w:rPr>
                <w:rFonts w:cs="Arial"/>
                <w:sz w:val="18"/>
                <w:szCs w:val="18"/>
              </w:rPr>
            </w:pPr>
            <w:r w:rsidRPr="001F4955">
              <w:rPr>
                <w:rFonts w:cs="Arial"/>
                <w:sz w:val="18"/>
                <w:szCs w:val="18"/>
              </w:rPr>
              <w:t>0.764</w:t>
            </w:r>
          </w:p>
        </w:tc>
        <w:tc>
          <w:tcPr>
            <w:tcW w:w="170" w:type="dxa"/>
            <w:tcBorders>
              <w:top w:val="nil"/>
              <w:left w:val="nil"/>
              <w:bottom w:val="nil"/>
              <w:right w:val="nil"/>
            </w:tcBorders>
          </w:tcPr>
          <w:p w14:paraId="3515456C" w14:textId="6C46C0A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C152205" w14:textId="1A13A72D" w:rsidR="001F4955" w:rsidRPr="00C935A5" w:rsidRDefault="001F4955" w:rsidP="001F4955">
            <w:pPr>
              <w:spacing w:before="40" w:after="20"/>
              <w:jc w:val="center"/>
              <w:rPr>
                <w:rFonts w:cs="Arial"/>
                <w:sz w:val="18"/>
                <w:szCs w:val="18"/>
              </w:rPr>
            </w:pPr>
            <w:r w:rsidRPr="001F4955">
              <w:rPr>
                <w:rFonts w:cs="Arial"/>
                <w:sz w:val="18"/>
                <w:szCs w:val="18"/>
              </w:rPr>
              <w:t>0.920</w:t>
            </w:r>
          </w:p>
        </w:tc>
        <w:tc>
          <w:tcPr>
            <w:tcW w:w="1134" w:type="dxa"/>
            <w:tcBorders>
              <w:top w:val="nil"/>
              <w:left w:val="nil"/>
              <w:bottom w:val="nil"/>
              <w:right w:val="nil"/>
            </w:tcBorders>
            <w:shd w:val="clear" w:color="auto" w:fill="auto"/>
          </w:tcPr>
          <w:p w14:paraId="21C6CEDE" w14:textId="7F0138D8" w:rsidR="001F4955" w:rsidRPr="00C935A5" w:rsidRDefault="001F4955" w:rsidP="001F4955">
            <w:pPr>
              <w:spacing w:before="40" w:after="20"/>
              <w:jc w:val="center"/>
              <w:rPr>
                <w:rFonts w:cs="Arial"/>
                <w:sz w:val="18"/>
                <w:szCs w:val="18"/>
              </w:rPr>
            </w:pPr>
            <w:r w:rsidRPr="001F4955">
              <w:rPr>
                <w:rFonts w:cs="Arial"/>
                <w:sz w:val="18"/>
                <w:szCs w:val="18"/>
              </w:rPr>
              <w:t>0.917</w:t>
            </w:r>
          </w:p>
        </w:tc>
      </w:tr>
      <w:tr w:rsidR="001F4955" w:rsidRPr="001F4955" w14:paraId="2495E048" w14:textId="77777777" w:rsidTr="00E015F0">
        <w:tc>
          <w:tcPr>
            <w:tcW w:w="2268" w:type="dxa"/>
            <w:tcBorders>
              <w:top w:val="nil"/>
              <w:left w:val="nil"/>
              <w:bottom w:val="nil"/>
              <w:right w:val="single" w:sz="18" w:space="0" w:color="C00000"/>
            </w:tcBorders>
            <w:shd w:val="clear" w:color="auto" w:fill="auto"/>
            <w:vAlign w:val="center"/>
          </w:tcPr>
          <w:p w14:paraId="4E37CB77" w14:textId="77777777" w:rsidR="001F4955" w:rsidRPr="00C935A5" w:rsidRDefault="001F4955" w:rsidP="001F495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C00000"/>
              <w:bottom w:val="nil"/>
              <w:right w:val="nil"/>
            </w:tcBorders>
            <w:shd w:val="clear" w:color="auto" w:fill="auto"/>
          </w:tcPr>
          <w:p w14:paraId="4D856A53" w14:textId="6CEEABF4" w:rsidR="001F4955" w:rsidRPr="00C935A5" w:rsidRDefault="001F4955" w:rsidP="001F4955">
            <w:pPr>
              <w:spacing w:before="40" w:after="20"/>
              <w:jc w:val="center"/>
              <w:rPr>
                <w:rFonts w:cs="Arial"/>
                <w:sz w:val="18"/>
                <w:szCs w:val="18"/>
              </w:rPr>
            </w:pPr>
            <w:r w:rsidRPr="001F4955">
              <w:rPr>
                <w:rFonts w:cs="Arial"/>
                <w:sz w:val="18"/>
                <w:szCs w:val="18"/>
              </w:rPr>
              <w:t>0.899</w:t>
            </w:r>
          </w:p>
        </w:tc>
        <w:tc>
          <w:tcPr>
            <w:tcW w:w="1134" w:type="dxa"/>
            <w:tcBorders>
              <w:top w:val="nil"/>
              <w:left w:val="nil"/>
              <w:bottom w:val="nil"/>
              <w:right w:val="nil"/>
            </w:tcBorders>
          </w:tcPr>
          <w:p w14:paraId="124CC0AE" w14:textId="1B47A8A7" w:rsidR="001F4955" w:rsidRPr="00C935A5" w:rsidRDefault="001F4955" w:rsidP="001F4955">
            <w:pPr>
              <w:spacing w:before="40" w:after="20"/>
              <w:jc w:val="center"/>
              <w:rPr>
                <w:rFonts w:cs="Arial"/>
                <w:sz w:val="18"/>
                <w:szCs w:val="18"/>
              </w:rPr>
            </w:pPr>
            <w:r w:rsidRPr="001F4955">
              <w:rPr>
                <w:rFonts w:cs="Arial"/>
                <w:sz w:val="18"/>
                <w:szCs w:val="18"/>
              </w:rPr>
              <w:t>0.901</w:t>
            </w:r>
          </w:p>
        </w:tc>
        <w:tc>
          <w:tcPr>
            <w:tcW w:w="1134" w:type="dxa"/>
            <w:tcBorders>
              <w:top w:val="nil"/>
              <w:left w:val="nil"/>
              <w:bottom w:val="nil"/>
              <w:right w:val="nil"/>
            </w:tcBorders>
          </w:tcPr>
          <w:p w14:paraId="254BCE67" w14:textId="271DCFA2" w:rsidR="001F4955" w:rsidRPr="00C935A5" w:rsidRDefault="001F4955" w:rsidP="001F4955">
            <w:pPr>
              <w:spacing w:before="40" w:after="20"/>
              <w:jc w:val="center"/>
              <w:rPr>
                <w:rFonts w:cs="Arial"/>
                <w:sz w:val="18"/>
                <w:szCs w:val="18"/>
              </w:rPr>
            </w:pPr>
            <w:r w:rsidRPr="001F4955">
              <w:rPr>
                <w:rFonts w:cs="Arial"/>
                <w:sz w:val="18"/>
                <w:szCs w:val="18"/>
              </w:rPr>
              <w:t>0.899</w:t>
            </w:r>
          </w:p>
        </w:tc>
        <w:tc>
          <w:tcPr>
            <w:tcW w:w="1134" w:type="dxa"/>
            <w:tcBorders>
              <w:top w:val="nil"/>
              <w:left w:val="nil"/>
              <w:bottom w:val="nil"/>
              <w:right w:val="nil"/>
            </w:tcBorders>
          </w:tcPr>
          <w:p w14:paraId="2588947A" w14:textId="3DB33FD6" w:rsidR="001F4955" w:rsidRPr="00C935A5" w:rsidRDefault="001F4955" w:rsidP="001F4955">
            <w:pPr>
              <w:spacing w:before="40" w:after="20"/>
              <w:jc w:val="center"/>
              <w:rPr>
                <w:rFonts w:cs="Arial"/>
                <w:sz w:val="18"/>
                <w:szCs w:val="18"/>
              </w:rPr>
            </w:pPr>
            <w:r w:rsidRPr="001F4955">
              <w:rPr>
                <w:rFonts w:cs="Arial"/>
                <w:sz w:val="18"/>
                <w:szCs w:val="18"/>
              </w:rPr>
              <w:t>0.888</w:t>
            </w:r>
          </w:p>
        </w:tc>
        <w:tc>
          <w:tcPr>
            <w:tcW w:w="170" w:type="dxa"/>
            <w:tcBorders>
              <w:top w:val="nil"/>
              <w:left w:val="nil"/>
              <w:bottom w:val="nil"/>
              <w:right w:val="nil"/>
            </w:tcBorders>
          </w:tcPr>
          <w:p w14:paraId="03B4C7D1" w14:textId="715A4CD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96258F1" w14:textId="20A4C13F" w:rsidR="001F4955" w:rsidRPr="00C935A5" w:rsidRDefault="001F4955" w:rsidP="001F4955">
            <w:pPr>
              <w:spacing w:before="40" w:after="20"/>
              <w:jc w:val="center"/>
              <w:rPr>
                <w:rFonts w:cs="Arial"/>
                <w:sz w:val="18"/>
                <w:szCs w:val="18"/>
              </w:rPr>
            </w:pPr>
            <w:r w:rsidRPr="001F4955">
              <w:rPr>
                <w:rFonts w:cs="Arial"/>
                <w:sz w:val="18"/>
                <w:szCs w:val="18"/>
              </w:rPr>
              <w:t>1.156</w:t>
            </w:r>
          </w:p>
        </w:tc>
        <w:tc>
          <w:tcPr>
            <w:tcW w:w="1134" w:type="dxa"/>
            <w:tcBorders>
              <w:top w:val="nil"/>
              <w:left w:val="nil"/>
              <w:bottom w:val="nil"/>
              <w:right w:val="nil"/>
            </w:tcBorders>
            <w:shd w:val="clear" w:color="auto" w:fill="auto"/>
          </w:tcPr>
          <w:p w14:paraId="5CFB0258" w14:textId="6B9652D2" w:rsidR="001F4955" w:rsidRPr="00C935A5" w:rsidRDefault="001F4955" w:rsidP="001F4955">
            <w:pPr>
              <w:spacing w:before="40" w:after="20"/>
              <w:jc w:val="center"/>
              <w:rPr>
                <w:rFonts w:cs="Arial"/>
                <w:sz w:val="18"/>
                <w:szCs w:val="18"/>
              </w:rPr>
            </w:pPr>
            <w:r w:rsidRPr="001F4955">
              <w:rPr>
                <w:rFonts w:cs="Arial"/>
                <w:sz w:val="18"/>
                <w:szCs w:val="18"/>
              </w:rPr>
              <w:t>1.153</w:t>
            </w:r>
          </w:p>
        </w:tc>
      </w:tr>
      <w:tr w:rsidR="001F4955" w:rsidRPr="001F4955" w14:paraId="1B4DACC9" w14:textId="77777777" w:rsidTr="00E015F0">
        <w:tc>
          <w:tcPr>
            <w:tcW w:w="2268" w:type="dxa"/>
            <w:tcBorders>
              <w:top w:val="nil"/>
              <w:left w:val="nil"/>
              <w:bottom w:val="nil"/>
              <w:right w:val="single" w:sz="18" w:space="0" w:color="C00000"/>
            </w:tcBorders>
            <w:shd w:val="clear" w:color="auto" w:fill="auto"/>
            <w:vAlign w:val="center"/>
          </w:tcPr>
          <w:p w14:paraId="24C9FCBB" w14:textId="77777777" w:rsidR="001F4955" w:rsidRPr="00C935A5" w:rsidRDefault="001F4955" w:rsidP="001F495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C00000"/>
              <w:bottom w:val="nil"/>
              <w:right w:val="nil"/>
            </w:tcBorders>
            <w:shd w:val="clear" w:color="auto" w:fill="auto"/>
          </w:tcPr>
          <w:p w14:paraId="73F14BDA" w14:textId="00F42054" w:rsidR="001F4955" w:rsidRPr="00C935A5" w:rsidRDefault="001F4955" w:rsidP="001F4955">
            <w:pPr>
              <w:spacing w:before="40" w:after="20"/>
              <w:jc w:val="center"/>
              <w:rPr>
                <w:rFonts w:cs="Arial"/>
                <w:sz w:val="18"/>
                <w:szCs w:val="18"/>
              </w:rPr>
            </w:pPr>
            <w:r w:rsidRPr="001F4955">
              <w:rPr>
                <w:rFonts w:cs="Arial"/>
                <w:sz w:val="18"/>
                <w:szCs w:val="18"/>
              </w:rPr>
              <w:t>0.994</w:t>
            </w:r>
          </w:p>
        </w:tc>
        <w:tc>
          <w:tcPr>
            <w:tcW w:w="1134" w:type="dxa"/>
            <w:tcBorders>
              <w:top w:val="nil"/>
              <w:left w:val="nil"/>
              <w:bottom w:val="nil"/>
              <w:right w:val="nil"/>
            </w:tcBorders>
          </w:tcPr>
          <w:p w14:paraId="0AF7D3B3" w14:textId="3088E87E" w:rsidR="001F4955" w:rsidRPr="00C935A5" w:rsidRDefault="001F4955" w:rsidP="001F4955">
            <w:pPr>
              <w:spacing w:before="40" w:after="20"/>
              <w:jc w:val="center"/>
              <w:rPr>
                <w:rFonts w:cs="Arial"/>
                <w:sz w:val="18"/>
                <w:szCs w:val="18"/>
              </w:rPr>
            </w:pPr>
            <w:r w:rsidRPr="001F4955">
              <w:rPr>
                <w:rFonts w:cs="Arial"/>
                <w:sz w:val="18"/>
                <w:szCs w:val="18"/>
              </w:rPr>
              <w:t>0.996</w:t>
            </w:r>
          </w:p>
        </w:tc>
        <w:tc>
          <w:tcPr>
            <w:tcW w:w="1134" w:type="dxa"/>
            <w:tcBorders>
              <w:top w:val="nil"/>
              <w:left w:val="nil"/>
              <w:bottom w:val="nil"/>
              <w:right w:val="nil"/>
            </w:tcBorders>
          </w:tcPr>
          <w:p w14:paraId="18AB7A34" w14:textId="0F4C0989" w:rsidR="001F4955" w:rsidRPr="00C935A5" w:rsidRDefault="001F4955" w:rsidP="001F4955">
            <w:pPr>
              <w:spacing w:before="40" w:after="20"/>
              <w:jc w:val="center"/>
              <w:rPr>
                <w:rFonts w:cs="Arial"/>
                <w:sz w:val="18"/>
                <w:szCs w:val="18"/>
              </w:rPr>
            </w:pPr>
            <w:r w:rsidRPr="001F4955">
              <w:rPr>
                <w:rFonts w:cs="Arial"/>
                <w:sz w:val="18"/>
                <w:szCs w:val="18"/>
              </w:rPr>
              <w:t>0.994</w:t>
            </w:r>
          </w:p>
        </w:tc>
        <w:tc>
          <w:tcPr>
            <w:tcW w:w="1134" w:type="dxa"/>
            <w:tcBorders>
              <w:top w:val="nil"/>
              <w:left w:val="nil"/>
              <w:bottom w:val="nil"/>
              <w:right w:val="nil"/>
            </w:tcBorders>
          </w:tcPr>
          <w:p w14:paraId="608123E9" w14:textId="731690FD" w:rsidR="001F4955" w:rsidRPr="00C935A5" w:rsidRDefault="001F4955" w:rsidP="001F4955">
            <w:pPr>
              <w:spacing w:before="40" w:after="20"/>
              <w:jc w:val="center"/>
              <w:rPr>
                <w:rFonts w:cs="Arial"/>
                <w:sz w:val="18"/>
                <w:szCs w:val="18"/>
              </w:rPr>
            </w:pPr>
            <w:r w:rsidRPr="001F4955">
              <w:rPr>
                <w:rFonts w:cs="Arial"/>
                <w:sz w:val="18"/>
                <w:szCs w:val="18"/>
              </w:rPr>
              <w:t>0.982</w:t>
            </w:r>
          </w:p>
        </w:tc>
        <w:tc>
          <w:tcPr>
            <w:tcW w:w="170" w:type="dxa"/>
            <w:tcBorders>
              <w:top w:val="nil"/>
              <w:left w:val="nil"/>
              <w:bottom w:val="nil"/>
              <w:right w:val="nil"/>
            </w:tcBorders>
          </w:tcPr>
          <w:p w14:paraId="554B9016" w14:textId="3042C38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EE39227" w14:textId="43C535A8" w:rsidR="001F4955" w:rsidRPr="00C935A5" w:rsidRDefault="001F4955" w:rsidP="001F4955">
            <w:pPr>
              <w:spacing w:before="40" w:after="20"/>
              <w:jc w:val="center"/>
              <w:rPr>
                <w:rFonts w:cs="Arial"/>
                <w:sz w:val="18"/>
                <w:szCs w:val="18"/>
              </w:rPr>
            </w:pPr>
            <w:r w:rsidRPr="001F4955">
              <w:rPr>
                <w:rFonts w:cs="Arial"/>
                <w:sz w:val="18"/>
                <w:szCs w:val="18"/>
              </w:rPr>
              <w:t>1.242</w:t>
            </w:r>
          </w:p>
        </w:tc>
        <w:tc>
          <w:tcPr>
            <w:tcW w:w="1134" w:type="dxa"/>
            <w:tcBorders>
              <w:top w:val="nil"/>
              <w:left w:val="nil"/>
              <w:bottom w:val="nil"/>
              <w:right w:val="nil"/>
            </w:tcBorders>
            <w:shd w:val="clear" w:color="auto" w:fill="auto"/>
          </w:tcPr>
          <w:p w14:paraId="0B6ACD2B" w14:textId="7FA833F0" w:rsidR="001F4955" w:rsidRPr="00C935A5" w:rsidRDefault="001F4955" w:rsidP="001F4955">
            <w:pPr>
              <w:spacing w:before="40" w:after="20"/>
              <w:jc w:val="center"/>
              <w:rPr>
                <w:rFonts w:cs="Arial"/>
                <w:sz w:val="18"/>
                <w:szCs w:val="18"/>
              </w:rPr>
            </w:pPr>
            <w:r w:rsidRPr="001F4955">
              <w:rPr>
                <w:rFonts w:cs="Arial"/>
                <w:sz w:val="18"/>
                <w:szCs w:val="18"/>
              </w:rPr>
              <w:t>1.239</w:t>
            </w:r>
          </w:p>
        </w:tc>
      </w:tr>
      <w:tr w:rsidR="001F4955" w:rsidRPr="001F4955" w14:paraId="7A8236F4" w14:textId="77777777" w:rsidTr="00E015F0">
        <w:tc>
          <w:tcPr>
            <w:tcW w:w="2268" w:type="dxa"/>
            <w:tcBorders>
              <w:top w:val="nil"/>
              <w:left w:val="nil"/>
              <w:bottom w:val="nil"/>
              <w:right w:val="single" w:sz="18" w:space="0" w:color="C00000"/>
            </w:tcBorders>
            <w:shd w:val="clear" w:color="auto" w:fill="auto"/>
            <w:vAlign w:val="center"/>
          </w:tcPr>
          <w:p w14:paraId="0DEA5D69" w14:textId="77777777" w:rsidR="001F4955" w:rsidRPr="00C935A5" w:rsidRDefault="001F4955" w:rsidP="001F495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C00000"/>
              <w:bottom w:val="nil"/>
              <w:right w:val="nil"/>
            </w:tcBorders>
            <w:shd w:val="clear" w:color="auto" w:fill="auto"/>
          </w:tcPr>
          <w:p w14:paraId="730E3612" w14:textId="72DD6A15" w:rsidR="001F4955" w:rsidRPr="00C935A5" w:rsidRDefault="001F4955" w:rsidP="001F4955">
            <w:pPr>
              <w:spacing w:before="40" w:after="20"/>
              <w:jc w:val="center"/>
              <w:rPr>
                <w:rFonts w:cs="Arial"/>
                <w:sz w:val="18"/>
                <w:szCs w:val="18"/>
              </w:rPr>
            </w:pPr>
            <w:r w:rsidRPr="001F4955">
              <w:rPr>
                <w:rFonts w:cs="Arial"/>
                <w:sz w:val="18"/>
                <w:szCs w:val="18"/>
              </w:rPr>
              <w:t>0.861</w:t>
            </w:r>
          </w:p>
        </w:tc>
        <w:tc>
          <w:tcPr>
            <w:tcW w:w="1134" w:type="dxa"/>
            <w:tcBorders>
              <w:top w:val="nil"/>
              <w:left w:val="nil"/>
              <w:bottom w:val="nil"/>
              <w:right w:val="nil"/>
            </w:tcBorders>
          </w:tcPr>
          <w:p w14:paraId="033D41D6" w14:textId="333B970C" w:rsidR="001F4955" w:rsidRPr="00C935A5" w:rsidRDefault="001F4955" w:rsidP="001F4955">
            <w:pPr>
              <w:spacing w:before="40" w:after="20"/>
              <w:jc w:val="center"/>
              <w:rPr>
                <w:rFonts w:cs="Arial"/>
                <w:sz w:val="18"/>
                <w:szCs w:val="18"/>
              </w:rPr>
            </w:pPr>
            <w:r w:rsidRPr="001F4955">
              <w:rPr>
                <w:rFonts w:cs="Arial"/>
                <w:sz w:val="18"/>
                <w:szCs w:val="18"/>
              </w:rPr>
              <w:t>0.862</w:t>
            </w:r>
          </w:p>
        </w:tc>
        <w:tc>
          <w:tcPr>
            <w:tcW w:w="1134" w:type="dxa"/>
            <w:tcBorders>
              <w:top w:val="nil"/>
              <w:left w:val="nil"/>
              <w:bottom w:val="nil"/>
              <w:right w:val="nil"/>
            </w:tcBorders>
          </w:tcPr>
          <w:p w14:paraId="7B8DA574" w14:textId="101E8519" w:rsidR="001F4955" w:rsidRPr="00C935A5" w:rsidRDefault="001F4955" w:rsidP="001F4955">
            <w:pPr>
              <w:spacing w:before="40" w:after="20"/>
              <w:jc w:val="center"/>
              <w:rPr>
                <w:rFonts w:cs="Arial"/>
                <w:sz w:val="18"/>
                <w:szCs w:val="18"/>
              </w:rPr>
            </w:pPr>
            <w:r w:rsidRPr="001F4955">
              <w:rPr>
                <w:rFonts w:cs="Arial"/>
                <w:sz w:val="18"/>
                <w:szCs w:val="18"/>
              </w:rPr>
              <w:t>0.861</w:t>
            </w:r>
          </w:p>
        </w:tc>
        <w:tc>
          <w:tcPr>
            <w:tcW w:w="1134" w:type="dxa"/>
            <w:tcBorders>
              <w:top w:val="nil"/>
              <w:left w:val="nil"/>
              <w:bottom w:val="nil"/>
              <w:right w:val="nil"/>
            </w:tcBorders>
          </w:tcPr>
          <w:p w14:paraId="6013546E" w14:textId="7DE4CC79" w:rsidR="001F4955" w:rsidRPr="00C935A5" w:rsidRDefault="001F4955" w:rsidP="001F4955">
            <w:pPr>
              <w:spacing w:before="40" w:after="20"/>
              <w:jc w:val="center"/>
              <w:rPr>
                <w:rFonts w:cs="Arial"/>
                <w:sz w:val="18"/>
                <w:szCs w:val="18"/>
              </w:rPr>
            </w:pPr>
            <w:r w:rsidRPr="001F4955">
              <w:rPr>
                <w:rFonts w:cs="Arial"/>
                <w:sz w:val="18"/>
                <w:szCs w:val="18"/>
              </w:rPr>
              <w:t>0.850</w:t>
            </w:r>
          </w:p>
        </w:tc>
        <w:tc>
          <w:tcPr>
            <w:tcW w:w="170" w:type="dxa"/>
            <w:tcBorders>
              <w:top w:val="nil"/>
              <w:left w:val="nil"/>
              <w:bottom w:val="nil"/>
              <w:right w:val="nil"/>
            </w:tcBorders>
          </w:tcPr>
          <w:p w14:paraId="609AE7D0" w14:textId="0C53C96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1BBFDF7" w14:textId="4D85273B" w:rsidR="001F4955" w:rsidRPr="00C935A5" w:rsidRDefault="001F4955" w:rsidP="001F4955">
            <w:pPr>
              <w:spacing w:before="40" w:after="20"/>
              <w:jc w:val="center"/>
              <w:rPr>
                <w:rFonts w:cs="Arial"/>
                <w:sz w:val="18"/>
                <w:szCs w:val="18"/>
              </w:rPr>
            </w:pPr>
            <w:r w:rsidRPr="001F4955">
              <w:rPr>
                <w:rFonts w:cs="Arial"/>
                <w:sz w:val="18"/>
                <w:szCs w:val="18"/>
              </w:rPr>
              <w:t>1.300</w:t>
            </w:r>
          </w:p>
        </w:tc>
        <w:tc>
          <w:tcPr>
            <w:tcW w:w="1134" w:type="dxa"/>
            <w:tcBorders>
              <w:top w:val="nil"/>
              <w:left w:val="nil"/>
              <w:bottom w:val="nil"/>
              <w:right w:val="nil"/>
            </w:tcBorders>
            <w:shd w:val="clear" w:color="auto" w:fill="auto"/>
          </w:tcPr>
          <w:p w14:paraId="140AB9AF" w14:textId="083EE438" w:rsidR="001F4955" w:rsidRPr="00C935A5" w:rsidRDefault="001F4955" w:rsidP="001F4955">
            <w:pPr>
              <w:spacing w:before="40" w:after="20"/>
              <w:jc w:val="center"/>
              <w:rPr>
                <w:rFonts w:cs="Arial"/>
                <w:sz w:val="18"/>
                <w:szCs w:val="18"/>
              </w:rPr>
            </w:pPr>
            <w:r w:rsidRPr="001F4955">
              <w:rPr>
                <w:rFonts w:cs="Arial"/>
                <w:sz w:val="18"/>
                <w:szCs w:val="18"/>
              </w:rPr>
              <w:t>1.297</w:t>
            </w:r>
          </w:p>
        </w:tc>
      </w:tr>
      <w:tr w:rsidR="001F4955" w:rsidRPr="001F4955" w14:paraId="077C72A1" w14:textId="77777777" w:rsidTr="00E015F0">
        <w:tc>
          <w:tcPr>
            <w:tcW w:w="2268" w:type="dxa"/>
            <w:tcBorders>
              <w:top w:val="nil"/>
              <w:left w:val="nil"/>
              <w:bottom w:val="nil"/>
              <w:right w:val="single" w:sz="18" w:space="0" w:color="C00000"/>
            </w:tcBorders>
            <w:shd w:val="clear" w:color="auto" w:fill="auto"/>
            <w:vAlign w:val="center"/>
          </w:tcPr>
          <w:p w14:paraId="70831A4F" w14:textId="77777777" w:rsidR="001F4955" w:rsidRPr="00C935A5" w:rsidRDefault="001F4955" w:rsidP="001F4955">
            <w:pPr>
              <w:spacing w:before="40" w:after="40"/>
              <w:rPr>
                <w:rFonts w:cs="Arial"/>
                <w:sz w:val="18"/>
                <w:szCs w:val="18"/>
              </w:rPr>
            </w:pPr>
            <w:r w:rsidRPr="00C935A5">
              <w:rPr>
                <w:rFonts w:cs="Arial"/>
                <w:sz w:val="18"/>
                <w:szCs w:val="18"/>
              </w:rPr>
              <w:t>Darebin C</w:t>
            </w:r>
          </w:p>
        </w:tc>
        <w:tc>
          <w:tcPr>
            <w:tcW w:w="1134" w:type="dxa"/>
            <w:tcBorders>
              <w:top w:val="nil"/>
              <w:left w:val="single" w:sz="18" w:space="0" w:color="C00000"/>
              <w:bottom w:val="nil"/>
              <w:right w:val="nil"/>
            </w:tcBorders>
            <w:shd w:val="clear" w:color="auto" w:fill="auto"/>
          </w:tcPr>
          <w:p w14:paraId="709549A6" w14:textId="6FC5ED64" w:rsidR="001F4955" w:rsidRPr="00C935A5" w:rsidRDefault="001F4955" w:rsidP="001F4955">
            <w:pPr>
              <w:spacing w:before="40" w:after="20"/>
              <w:jc w:val="center"/>
              <w:rPr>
                <w:rFonts w:cs="Arial"/>
                <w:sz w:val="18"/>
                <w:szCs w:val="18"/>
              </w:rPr>
            </w:pPr>
            <w:r w:rsidRPr="001F4955">
              <w:rPr>
                <w:rFonts w:cs="Arial"/>
                <w:sz w:val="18"/>
                <w:szCs w:val="18"/>
              </w:rPr>
              <w:t>1.012</w:t>
            </w:r>
          </w:p>
        </w:tc>
        <w:tc>
          <w:tcPr>
            <w:tcW w:w="1134" w:type="dxa"/>
            <w:tcBorders>
              <w:top w:val="nil"/>
              <w:left w:val="nil"/>
              <w:bottom w:val="nil"/>
              <w:right w:val="nil"/>
            </w:tcBorders>
          </w:tcPr>
          <w:p w14:paraId="2A375660" w14:textId="1731063F" w:rsidR="001F4955" w:rsidRPr="00C935A5" w:rsidRDefault="001F4955" w:rsidP="001F4955">
            <w:pPr>
              <w:spacing w:before="40" w:after="20"/>
              <w:jc w:val="center"/>
              <w:rPr>
                <w:rFonts w:cs="Arial"/>
                <w:sz w:val="18"/>
                <w:szCs w:val="18"/>
              </w:rPr>
            </w:pPr>
            <w:r w:rsidRPr="001F4955">
              <w:rPr>
                <w:rFonts w:cs="Arial"/>
                <w:sz w:val="18"/>
                <w:szCs w:val="18"/>
              </w:rPr>
              <w:t>1.014</w:t>
            </w:r>
          </w:p>
        </w:tc>
        <w:tc>
          <w:tcPr>
            <w:tcW w:w="1134" w:type="dxa"/>
            <w:tcBorders>
              <w:top w:val="nil"/>
              <w:left w:val="nil"/>
              <w:bottom w:val="nil"/>
              <w:right w:val="nil"/>
            </w:tcBorders>
          </w:tcPr>
          <w:p w14:paraId="26303A4E" w14:textId="4EC96E89" w:rsidR="001F4955" w:rsidRPr="00C935A5" w:rsidRDefault="001F4955" w:rsidP="001F4955">
            <w:pPr>
              <w:spacing w:before="40" w:after="20"/>
              <w:jc w:val="center"/>
              <w:rPr>
                <w:rFonts w:cs="Arial"/>
                <w:sz w:val="18"/>
                <w:szCs w:val="18"/>
              </w:rPr>
            </w:pPr>
            <w:r w:rsidRPr="001F4955">
              <w:rPr>
                <w:rFonts w:cs="Arial"/>
                <w:sz w:val="18"/>
                <w:szCs w:val="18"/>
              </w:rPr>
              <w:t>1.012</w:t>
            </w:r>
          </w:p>
        </w:tc>
        <w:tc>
          <w:tcPr>
            <w:tcW w:w="1134" w:type="dxa"/>
            <w:tcBorders>
              <w:top w:val="nil"/>
              <w:left w:val="nil"/>
              <w:bottom w:val="nil"/>
              <w:right w:val="nil"/>
            </w:tcBorders>
          </w:tcPr>
          <w:p w14:paraId="27F95819" w14:textId="20A25AD5" w:rsidR="001F4955" w:rsidRPr="00C935A5" w:rsidRDefault="001F4955" w:rsidP="001F4955">
            <w:pPr>
              <w:spacing w:before="40" w:after="20"/>
              <w:jc w:val="center"/>
              <w:rPr>
                <w:rFonts w:cs="Arial"/>
                <w:sz w:val="18"/>
                <w:szCs w:val="18"/>
              </w:rPr>
            </w:pPr>
            <w:r w:rsidRPr="001F4955">
              <w:rPr>
                <w:rFonts w:cs="Arial"/>
                <w:sz w:val="18"/>
                <w:szCs w:val="18"/>
              </w:rPr>
              <w:t>1.000</w:t>
            </w:r>
          </w:p>
        </w:tc>
        <w:tc>
          <w:tcPr>
            <w:tcW w:w="170" w:type="dxa"/>
            <w:tcBorders>
              <w:top w:val="nil"/>
              <w:left w:val="nil"/>
              <w:bottom w:val="nil"/>
              <w:right w:val="nil"/>
            </w:tcBorders>
          </w:tcPr>
          <w:p w14:paraId="23B58BE7" w14:textId="0562CA44"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6C4E813" w14:textId="0F8367C9"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4B07DB7F" w14:textId="3F314BA8"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47868134" w14:textId="77777777" w:rsidTr="00E015F0">
        <w:tc>
          <w:tcPr>
            <w:tcW w:w="2268" w:type="dxa"/>
            <w:tcBorders>
              <w:top w:val="nil"/>
              <w:left w:val="nil"/>
              <w:bottom w:val="nil"/>
              <w:right w:val="single" w:sz="18" w:space="0" w:color="C00000"/>
            </w:tcBorders>
            <w:shd w:val="clear" w:color="auto" w:fill="auto"/>
            <w:vAlign w:val="center"/>
          </w:tcPr>
          <w:p w14:paraId="4C4635A6" w14:textId="77777777" w:rsidR="001F4955" w:rsidRPr="00C935A5" w:rsidRDefault="001F4955" w:rsidP="001F495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C00000"/>
              <w:bottom w:val="nil"/>
              <w:right w:val="nil"/>
            </w:tcBorders>
            <w:shd w:val="clear" w:color="auto" w:fill="auto"/>
          </w:tcPr>
          <w:p w14:paraId="3C84ECC2" w14:textId="61304A5D" w:rsidR="001F4955" w:rsidRPr="00C935A5" w:rsidRDefault="001F4955" w:rsidP="001F4955">
            <w:pPr>
              <w:spacing w:before="40" w:after="20"/>
              <w:jc w:val="center"/>
              <w:rPr>
                <w:rFonts w:cs="Arial"/>
                <w:sz w:val="18"/>
                <w:szCs w:val="18"/>
              </w:rPr>
            </w:pPr>
            <w:r w:rsidRPr="001F4955">
              <w:rPr>
                <w:rFonts w:cs="Arial"/>
                <w:sz w:val="18"/>
                <w:szCs w:val="18"/>
              </w:rPr>
              <w:t>0.944</w:t>
            </w:r>
          </w:p>
        </w:tc>
        <w:tc>
          <w:tcPr>
            <w:tcW w:w="1134" w:type="dxa"/>
            <w:tcBorders>
              <w:top w:val="nil"/>
              <w:left w:val="nil"/>
              <w:bottom w:val="nil"/>
              <w:right w:val="nil"/>
            </w:tcBorders>
          </w:tcPr>
          <w:p w14:paraId="527BA4F1" w14:textId="14A1C5ED" w:rsidR="001F4955" w:rsidRPr="00C935A5" w:rsidRDefault="001F4955" w:rsidP="001F4955">
            <w:pPr>
              <w:spacing w:before="40" w:after="20"/>
              <w:jc w:val="center"/>
              <w:rPr>
                <w:rFonts w:cs="Arial"/>
                <w:sz w:val="18"/>
                <w:szCs w:val="18"/>
              </w:rPr>
            </w:pPr>
            <w:r w:rsidRPr="001F4955">
              <w:rPr>
                <w:rFonts w:cs="Arial"/>
                <w:sz w:val="18"/>
                <w:szCs w:val="18"/>
              </w:rPr>
              <w:t>0.945</w:t>
            </w:r>
          </w:p>
        </w:tc>
        <w:tc>
          <w:tcPr>
            <w:tcW w:w="1134" w:type="dxa"/>
            <w:tcBorders>
              <w:top w:val="nil"/>
              <w:left w:val="nil"/>
              <w:bottom w:val="nil"/>
              <w:right w:val="nil"/>
            </w:tcBorders>
          </w:tcPr>
          <w:p w14:paraId="72E46AA1" w14:textId="1D32DD68" w:rsidR="001F4955" w:rsidRPr="00C935A5" w:rsidRDefault="001F4955" w:rsidP="001F4955">
            <w:pPr>
              <w:spacing w:before="40" w:after="20"/>
              <w:jc w:val="center"/>
              <w:rPr>
                <w:rFonts w:cs="Arial"/>
                <w:sz w:val="18"/>
                <w:szCs w:val="18"/>
              </w:rPr>
            </w:pPr>
            <w:r w:rsidRPr="001F4955">
              <w:rPr>
                <w:rFonts w:cs="Arial"/>
                <w:sz w:val="18"/>
                <w:szCs w:val="18"/>
              </w:rPr>
              <w:t>0.943</w:t>
            </w:r>
          </w:p>
        </w:tc>
        <w:tc>
          <w:tcPr>
            <w:tcW w:w="1134" w:type="dxa"/>
            <w:tcBorders>
              <w:top w:val="nil"/>
              <w:left w:val="nil"/>
              <w:bottom w:val="nil"/>
              <w:right w:val="nil"/>
            </w:tcBorders>
          </w:tcPr>
          <w:p w14:paraId="6C73A2EA" w14:textId="43649D1F" w:rsidR="001F4955" w:rsidRPr="00C935A5" w:rsidRDefault="001F4955" w:rsidP="001F4955">
            <w:pPr>
              <w:spacing w:before="40" w:after="20"/>
              <w:jc w:val="center"/>
              <w:rPr>
                <w:rFonts w:cs="Arial"/>
                <w:sz w:val="18"/>
                <w:szCs w:val="18"/>
              </w:rPr>
            </w:pPr>
            <w:r w:rsidRPr="001F4955">
              <w:rPr>
                <w:rFonts w:cs="Arial"/>
                <w:sz w:val="18"/>
                <w:szCs w:val="18"/>
              </w:rPr>
              <w:t>0.932</w:t>
            </w:r>
          </w:p>
        </w:tc>
        <w:tc>
          <w:tcPr>
            <w:tcW w:w="170" w:type="dxa"/>
            <w:tcBorders>
              <w:top w:val="nil"/>
              <w:left w:val="nil"/>
              <w:bottom w:val="nil"/>
              <w:right w:val="nil"/>
            </w:tcBorders>
          </w:tcPr>
          <w:p w14:paraId="2B3DE465" w14:textId="39F6559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06FB410" w14:textId="05EC8CE6" w:rsidR="001F4955" w:rsidRPr="00C935A5" w:rsidRDefault="001F4955" w:rsidP="001F4955">
            <w:pPr>
              <w:spacing w:before="40" w:after="20"/>
              <w:jc w:val="center"/>
              <w:rPr>
                <w:rFonts w:cs="Arial"/>
                <w:sz w:val="18"/>
                <w:szCs w:val="18"/>
              </w:rPr>
            </w:pPr>
            <w:r w:rsidRPr="001F4955">
              <w:rPr>
                <w:rFonts w:cs="Arial"/>
                <w:sz w:val="18"/>
                <w:szCs w:val="18"/>
              </w:rPr>
              <w:t>1.754</w:t>
            </w:r>
          </w:p>
        </w:tc>
        <w:tc>
          <w:tcPr>
            <w:tcW w:w="1134" w:type="dxa"/>
            <w:tcBorders>
              <w:top w:val="nil"/>
              <w:left w:val="nil"/>
              <w:bottom w:val="nil"/>
              <w:right w:val="nil"/>
            </w:tcBorders>
            <w:shd w:val="clear" w:color="auto" w:fill="auto"/>
          </w:tcPr>
          <w:p w14:paraId="585B7439" w14:textId="5EE616D7" w:rsidR="001F4955" w:rsidRPr="00C935A5" w:rsidRDefault="001F4955" w:rsidP="001F4955">
            <w:pPr>
              <w:spacing w:before="40" w:after="20"/>
              <w:jc w:val="center"/>
              <w:rPr>
                <w:rFonts w:cs="Arial"/>
                <w:sz w:val="18"/>
                <w:szCs w:val="18"/>
              </w:rPr>
            </w:pPr>
            <w:r w:rsidRPr="001F4955">
              <w:rPr>
                <w:rFonts w:cs="Arial"/>
                <w:sz w:val="18"/>
                <w:szCs w:val="18"/>
              </w:rPr>
              <w:t>1.749</w:t>
            </w:r>
          </w:p>
        </w:tc>
      </w:tr>
      <w:tr w:rsidR="001F4955" w:rsidRPr="001F4955" w14:paraId="62572584" w14:textId="77777777" w:rsidTr="00E015F0">
        <w:tc>
          <w:tcPr>
            <w:tcW w:w="2268" w:type="dxa"/>
            <w:tcBorders>
              <w:top w:val="nil"/>
              <w:left w:val="nil"/>
              <w:bottom w:val="nil"/>
              <w:right w:val="single" w:sz="18" w:space="0" w:color="C00000"/>
            </w:tcBorders>
            <w:shd w:val="clear" w:color="auto" w:fill="auto"/>
            <w:vAlign w:val="center"/>
          </w:tcPr>
          <w:p w14:paraId="0E178CAC" w14:textId="77777777" w:rsidR="001F4955" w:rsidRPr="00C935A5" w:rsidRDefault="001F4955" w:rsidP="001F495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C00000"/>
              <w:bottom w:val="nil"/>
              <w:right w:val="nil"/>
            </w:tcBorders>
            <w:shd w:val="clear" w:color="auto" w:fill="auto"/>
          </w:tcPr>
          <w:p w14:paraId="387C61BA" w14:textId="3C07144A" w:rsidR="001F4955" w:rsidRPr="00C935A5" w:rsidRDefault="001F4955" w:rsidP="001F4955">
            <w:pPr>
              <w:spacing w:before="40" w:after="20"/>
              <w:jc w:val="center"/>
              <w:rPr>
                <w:rFonts w:cs="Arial"/>
                <w:sz w:val="18"/>
                <w:szCs w:val="18"/>
              </w:rPr>
            </w:pPr>
            <w:r w:rsidRPr="001F4955">
              <w:rPr>
                <w:rFonts w:cs="Arial"/>
                <w:sz w:val="18"/>
                <w:szCs w:val="18"/>
              </w:rPr>
              <w:t>0.986</w:t>
            </w:r>
          </w:p>
        </w:tc>
        <w:tc>
          <w:tcPr>
            <w:tcW w:w="1134" w:type="dxa"/>
            <w:tcBorders>
              <w:top w:val="nil"/>
              <w:left w:val="nil"/>
              <w:bottom w:val="nil"/>
              <w:right w:val="nil"/>
            </w:tcBorders>
          </w:tcPr>
          <w:p w14:paraId="16BDDBBD" w14:textId="76A24115" w:rsidR="001F4955" w:rsidRPr="00C935A5" w:rsidRDefault="001F4955" w:rsidP="001F4955">
            <w:pPr>
              <w:spacing w:before="40" w:after="20"/>
              <w:jc w:val="center"/>
              <w:rPr>
                <w:rFonts w:cs="Arial"/>
                <w:sz w:val="18"/>
                <w:szCs w:val="18"/>
              </w:rPr>
            </w:pPr>
            <w:r w:rsidRPr="001F4955">
              <w:rPr>
                <w:rFonts w:cs="Arial"/>
                <w:sz w:val="18"/>
                <w:szCs w:val="18"/>
              </w:rPr>
              <w:t>0.988</w:t>
            </w:r>
          </w:p>
        </w:tc>
        <w:tc>
          <w:tcPr>
            <w:tcW w:w="1134" w:type="dxa"/>
            <w:tcBorders>
              <w:top w:val="nil"/>
              <w:left w:val="nil"/>
              <w:bottom w:val="nil"/>
              <w:right w:val="nil"/>
            </w:tcBorders>
          </w:tcPr>
          <w:p w14:paraId="68B80990" w14:textId="49A7B98A" w:rsidR="001F4955" w:rsidRPr="00C935A5" w:rsidRDefault="001F4955" w:rsidP="001F4955">
            <w:pPr>
              <w:spacing w:before="40" w:after="20"/>
              <w:jc w:val="center"/>
              <w:rPr>
                <w:rFonts w:cs="Arial"/>
                <w:sz w:val="18"/>
                <w:szCs w:val="18"/>
              </w:rPr>
            </w:pPr>
            <w:r w:rsidRPr="001F4955">
              <w:rPr>
                <w:rFonts w:cs="Arial"/>
                <w:sz w:val="18"/>
                <w:szCs w:val="18"/>
              </w:rPr>
              <w:t>0.986</w:t>
            </w:r>
          </w:p>
        </w:tc>
        <w:tc>
          <w:tcPr>
            <w:tcW w:w="1134" w:type="dxa"/>
            <w:tcBorders>
              <w:top w:val="nil"/>
              <w:left w:val="nil"/>
              <w:bottom w:val="nil"/>
              <w:right w:val="nil"/>
            </w:tcBorders>
          </w:tcPr>
          <w:p w14:paraId="0CA399DC" w14:textId="4285C72A" w:rsidR="001F4955" w:rsidRPr="00C935A5" w:rsidRDefault="001F4955" w:rsidP="001F4955">
            <w:pPr>
              <w:spacing w:before="40" w:after="20"/>
              <w:jc w:val="center"/>
              <w:rPr>
                <w:rFonts w:cs="Arial"/>
                <w:sz w:val="18"/>
                <w:szCs w:val="18"/>
              </w:rPr>
            </w:pPr>
            <w:r w:rsidRPr="001F4955">
              <w:rPr>
                <w:rFonts w:cs="Arial"/>
                <w:sz w:val="18"/>
                <w:szCs w:val="18"/>
              </w:rPr>
              <w:t>0.975</w:t>
            </w:r>
          </w:p>
        </w:tc>
        <w:tc>
          <w:tcPr>
            <w:tcW w:w="170" w:type="dxa"/>
            <w:tcBorders>
              <w:top w:val="nil"/>
              <w:left w:val="nil"/>
              <w:bottom w:val="nil"/>
              <w:right w:val="nil"/>
            </w:tcBorders>
          </w:tcPr>
          <w:p w14:paraId="7B52493C" w14:textId="3A3F49BE"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ED08B78" w14:textId="21365C8B"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41833A0F" w14:textId="3D890282"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6559FAD4" w14:textId="77777777" w:rsidTr="00E015F0">
        <w:tc>
          <w:tcPr>
            <w:tcW w:w="2268" w:type="dxa"/>
            <w:tcBorders>
              <w:top w:val="nil"/>
              <w:left w:val="nil"/>
              <w:bottom w:val="nil"/>
              <w:right w:val="single" w:sz="18" w:space="0" w:color="C00000"/>
            </w:tcBorders>
            <w:shd w:val="clear" w:color="auto" w:fill="auto"/>
            <w:vAlign w:val="center"/>
          </w:tcPr>
          <w:p w14:paraId="44473183" w14:textId="77777777" w:rsidR="001F4955" w:rsidRPr="00C935A5" w:rsidRDefault="001F4955" w:rsidP="001F495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C00000"/>
              <w:bottom w:val="nil"/>
              <w:right w:val="nil"/>
            </w:tcBorders>
            <w:shd w:val="clear" w:color="auto" w:fill="auto"/>
          </w:tcPr>
          <w:p w14:paraId="7A435264" w14:textId="4C32100A" w:rsidR="001F4955" w:rsidRPr="00C935A5" w:rsidRDefault="001F4955" w:rsidP="001F4955">
            <w:pPr>
              <w:spacing w:before="40" w:after="20"/>
              <w:jc w:val="center"/>
              <w:rPr>
                <w:rFonts w:cs="Arial"/>
                <w:sz w:val="18"/>
                <w:szCs w:val="18"/>
              </w:rPr>
            </w:pPr>
            <w:r w:rsidRPr="001F4955">
              <w:rPr>
                <w:rFonts w:cs="Arial"/>
                <w:sz w:val="18"/>
                <w:szCs w:val="18"/>
              </w:rPr>
              <w:t>0.816</w:t>
            </w:r>
          </w:p>
        </w:tc>
        <w:tc>
          <w:tcPr>
            <w:tcW w:w="1134" w:type="dxa"/>
            <w:tcBorders>
              <w:top w:val="nil"/>
              <w:left w:val="nil"/>
              <w:bottom w:val="nil"/>
              <w:right w:val="nil"/>
            </w:tcBorders>
          </w:tcPr>
          <w:p w14:paraId="03BCC470" w14:textId="379E2F2B" w:rsidR="001F4955" w:rsidRPr="00C935A5" w:rsidRDefault="001F4955" w:rsidP="001F4955">
            <w:pPr>
              <w:spacing w:before="40" w:after="20"/>
              <w:jc w:val="center"/>
              <w:rPr>
                <w:rFonts w:cs="Arial"/>
                <w:sz w:val="18"/>
                <w:szCs w:val="18"/>
              </w:rPr>
            </w:pPr>
            <w:r w:rsidRPr="001F4955">
              <w:rPr>
                <w:rFonts w:cs="Arial"/>
                <w:sz w:val="18"/>
                <w:szCs w:val="18"/>
              </w:rPr>
              <w:t>0.817</w:t>
            </w:r>
          </w:p>
        </w:tc>
        <w:tc>
          <w:tcPr>
            <w:tcW w:w="1134" w:type="dxa"/>
            <w:tcBorders>
              <w:top w:val="nil"/>
              <w:left w:val="nil"/>
              <w:bottom w:val="nil"/>
              <w:right w:val="nil"/>
            </w:tcBorders>
          </w:tcPr>
          <w:p w14:paraId="66D50E3C" w14:textId="4A844ECD" w:rsidR="001F4955" w:rsidRPr="00C935A5" w:rsidRDefault="001F4955" w:rsidP="001F4955">
            <w:pPr>
              <w:spacing w:before="40" w:after="20"/>
              <w:jc w:val="center"/>
              <w:rPr>
                <w:rFonts w:cs="Arial"/>
                <w:sz w:val="18"/>
                <w:szCs w:val="18"/>
              </w:rPr>
            </w:pPr>
            <w:r w:rsidRPr="001F4955">
              <w:rPr>
                <w:rFonts w:cs="Arial"/>
                <w:sz w:val="18"/>
                <w:szCs w:val="18"/>
              </w:rPr>
              <w:t>0.816</w:t>
            </w:r>
          </w:p>
        </w:tc>
        <w:tc>
          <w:tcPr>
            <w:tcW w:w="1134" w:type="dxa"/>
            <w:tcBorders>
              <w:top w:val="nil"/>
              <w:left w:val="nil"/>
              <w:bottom w:val="nil"/>
              <w:right w:val="nil"/>
            </w:tcBorders>
          </w:tcPr>
          <w:p w14:paraId="7BC8A4C5" w14:textId="50CFE191" w:rsidR="001F4955" w:rsidRPr="00C935A5" w:rsidRDefault="001F4955" w:rsidP="001F4955">
            <w:pPr>
              <w:spacing w:before="40" w:after="20"/>
              <w:jc w:val="center"/>
              <w:rPr>
                <w:rFonts w:cs="Arial"/>
                <w:sz w:val="18"/>
                <w:szCs w:val="18"/>
              </w:rPr>
            </w:pPr>
            <w:r w:rsidRPr="001F4955">
              <w:rPr>
                <w:rFonts w:cs="Arial"/>
                <w:sz w:val="18"/>
                <w:szCs w:val="18"/>
              </w:rPr>
              <w:t>0.806</w:t>
            </w:r>
          </w:p>
        </w:tc>
        <w:tc>
          <w:tcPr>
            <w:tcW w:w="170" w:type="dxa"/>
            <w:tcBorders>
              <w:top w:val="nil"/>
              <w:left w:val="nil"/>
              <w:bottom w:val="nil"/>
              <w:right w:val="nil"/>
            </w:tcBorders>
          </w:tcPr>
          <w:p w14:paraId="5B662096" w14:textId="28FCD278"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7FD009E" w14:textId="520D625F" w:rsidR="001F4955" w:rsidRPr="00C935A5" w:rsidRDefault="001F4955" w:rsidP="001F4955">
            <w:pPr>
              <w:spacing w:before="40" w:after="20"/>
              <w:jc w:val="center"/>
              <w:rPr>
                <w:rFonts w:cs="Arial"/>
                <w:sz w:val="18"/>
                <w:szCs w:val="18"/>
              </w:rPr>
            </w:pPr>
            <w:r w:rsidRPr="001F4955">
              <w:rPr>
                <w:rFonts w:cs="Arial"/>
                <w:sz w:val="18"/>
                <w:szCs w:val="18"/>
              </w:rPr>
              <w:t>1.459</w:t>
            </w:r>
          </w:p>
        </w:tc>
        <w:tc>
          <w:tcPr>
            <w:tcW w:w="1134" w:type="dxa"/>
            <w:tcBorders>
              <w:top w:val="nil"/>
              <w:left w:val="nil"/>
              <w:bottom w:val="nil"/>
              <w:right w:val="nil"/>
            </w:tcBorders>
            <w:shd w:val="clear" w:color="auto" w:fill="auto"/>
          </w:tcPr>
          <w:p w14:paraId="400D9D57" w14:textId="6683C986" w:rsidR="001F4955" w:rsidRPr="00C935A5" w:rsidRDefault="001F4955" w:rsidP="001F4955">
            <w:pPr>
              <w:spacing w:before="40" w:after="20"/>
              <w:jc w:val="center"/>
              <w:rPr>
                <w:rFonts w:cs="Arial"/>
                <w:sz w:val="18"/>
                <w:szCs w:val="18"/>
              </w:rPr>
            </w:pPr>
            <w:r w:rsidRPr="001F4955">
              <w:rPr>
                <w:rFonts w:cs="Arial"/>
                <w:sz w:val="18"/>
                <w:szCs w:val="18"/>
              </w:rPr>
              <w:t>1.455</w:t>
            </w:r>
          </w:p>
        </w:tc>
      </w:tr>
      <w:tr w:rsidR="001F4955" w:rsidRPr="001F4955" w14:paraId="2EF3D516" w14:textId="77777777" w:rsidTr="00E015F0">
        <w:tc>
          <w:tcPr>
            <w:tcW w:w="2268" w:type="dxa"/>
            <w:tcBorders>
              <w:top w:val="nil"/>
              <w:left w:val="nil"/>
              <w:bottom w:val="nil"/>
              <w:right w:val="single" w:sz="18" w:space="0" w:color="C00000"/>
            </w:tcBorders>
            <w:shd w:val="clear" w:color="auto" w:fill="auto"/>
            <w:vAlign w:val="center"/>
          </w:tcPr>
          <w:p w14:paraId="47F88A41" w14:textId="77777777" w:rsidR="001F4955" w:rsidRPr="00C935A5" w:rsidRDefault="001F4955" w:rsidP="001F495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C00000"/>
              <w:bottom w:val="nil"/>
              <w:right w:val="nil"/>
            </w:tcBorders>
            <w:shd w:val="clear" w:color="auto" w:fill="auto"/>
          </w:tcPr>
          <w:p w14:paraId="24DCC764" w14:textId="68D712E9" w:rsidR="001F4955" w:rsidRPr="00C935A5" w:rsidRDefault="001F4955" w:rsidP="001F4955">
            <w:pPr>
              <w:spacing w:before="40" w:after="20"/>
              <w:jc w:val="center"/>
              <w:rPr>
                <w:rFonts w:cs="Arial"/>
                <w:sz w:val="18"/>
                <w:szCs w:val="18"/>
              </w:rPr>
            </w:pPr>
            <w:r w:rsidRPr="001F4955">
              <w:rPr>
                <w:rFonts w:cs="Arial"/>
                <w:sz w:val="18"/>
                <w:szCs w:val="18"/>
              </w:rPr>
              <w:t>0.926</w:t>
            </w:r>
          </w:p>
        </w:tc>
        <w:tc>
          <w:tcPr>
            <w:tcW w:w="1134" w:type="dxa"/>
            <w:tcBorders>
              <w:top w:val="nil"/>
              <w:left w:val="nil"/>
              <w:bottom w:val="nil"/>
              <w:right w:val="nil"/>
            </w:tcBorders>
          </w:tcPr>
          <w:p w14:paraId="44DA10C2" w14:textId="1DFD70CE" w:rsidR="001F4955" w:rsidRPr="00C935A5" w:rsidRDefault="001F4955" w:rsidP="001F4955">
            <w:pPr>
              <w:spacing w:before="40" w:after="20"/>
              <w:jc w:val="center"/>
              <w:rPr>
                <w:rFonts w:cs="Arial"/>
                <w:sz w:val="18"/>
                <w:szCs w:val="18"/>
              </w:rPr>
            </w:pPr>
            <w:r w:rsidRPr="001F4955">
              <w:rPr>
                <w:rFonts w:cs="Arial"/>
                <w:sz w:val="18"/>
                <w:szCs w:val="18"/>
              </w:rPr>
              <w:t>0.927</w:t>
            </w:r>
          </w:p>
        </w:tc>
        <w:tc>
          <w:tcPr>
            <w:tcW w:w="1134" w:type="dxa"/>
            <w:tcBorders>
              <w:top w:val="nil"/>
              <w:left w:val="nil"/>
              <w:bottom w:val="nil"/>
              <w:right w:val="nil"/>
            </w:tcBorders>
          </w:tcPr>
          <w:p w14:paraId="2E736BA9" w14:textId="1EDD417D" w:rsidR="001F4955" w:rsidRPr="00C935A5" w:rsidRDefault="001F4955" w:rsidP="001F4955">
            <w:pPr>
              <w:spacing w:before="40" w:after="20"/>
              <w:jc w:val="center"/>
              <w:rPr>
                <w:rFonts w:cs="Arial"/>
                <w:sz w:val="18"/>
                <w:szCs w:val="18"/>
              </w:rPr>
            </w:pPr>
            <w:r w:rsidRPr="001F4955">
              <w:rPr>
                <w:rFonts w:cs="Arial"/>
                <w:sz w:val="18"/>
                <w:szCs w:val="18"/>
              </w:rPr>
              <w:t>0.925</w:t>
            </w:r>
          </w:p>
        </w:tc>
        <w:tc>
          <w:tcPr>
            <w:tcW w:w="1134" w:type="dxa"/>
            <w:tcBorders>
              <w:top w:val="nil"/>
              <w:left w:val="nil"/>
              <w:bottom w:val="nil"/>
              <w:right w:val="nil"/>
            </w:tcBorders>
          </w:tcPr>
          <w:p w14:paraId="7CC1BC9D" w14:textId="29262A29" w:rsidR="001F4955" w:rsidRPr="00C935A5" w:rsidRDefault="001F4955" w:rsidP="001F4955">
            <w:pPr>
              <w:spacing w:before="40" w:after="20"/>
              <w:jc w:val="center"/>
              <w:rPr>
                <w:rFonts w:cs="Arial"/>
                <w:sz w:val="18"/>
                <w:szCs w:val="18"/>
              </w:rPr>
            </w:pPr>
            <w:r w:rsidRPr="001F4955">
              <w:rPr>
                <w:rFonts w:cs="Arial"/>
                <w:sz w:val="18"/>
                <w:szCs w:val="18"/>
              </w:rPr>
              <w:t>0.915</w:t>
            </w:r>
          </w:p>
        </w:tc>
        <w:tc>
          <w:tcPr>
            <w:tcW w:w="170" w:type="dxa"/>
            <w:tcBorders>
              <w:top w:val="nil"/>
              <w:left w:val="nil"/>
              <w:bottom w:val="nil"/>
              <w:right w:val="nil"/>
            </w:tcBorders>
          </w:tcPr>
          <w:p w14:paraId="2F6DC095" w14:textId="0623144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081DD30" w14:textId="382C20E4"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310F31BC" w14:textId="0FF694EF"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4D226C54" w14:textId="77777777" w:rsidTr="00E015F0">
        <w:tc>
          <w:tcPr>
            <w:tcW w:w="2268" w:type="dxa"/>
            <w:tcBorders>
              <w:top w:val="nil"/>
              <w:left w:val="nil"/>
              <w:bottom w:val="nil"/>
              <w:right w:val="single" w:sz="18" w:space="0" w:color="C00000"/>
            </w:tcBorders>
            <w:shd w:val="clear" w:color="auto" w:fill="auto"/>
            <w:vAlign w:val="center"/>
          </w:tcPr>
          <w:p w14:paraId="5B427406" w14:textId="77777777" w:rsidR="001F4955" w:rsidRPr="00C935A5" w:rsidRDefault="001F4955" w:rsidP="001F4955">
            <w:pPr>
              <w:spacing w:before="40" w:after="40"/>
              <w:rPr>
                <w:rFonts w:cs="Arial"/>
                <w:sz w:val="18"/>
                <w:szCs w:val="18"/>
              </w:rPr>
            </w:pPr>
            <w:r w:rsidRPr="00C935A5">
              <w:rPr>
                <w:rFonts w:cs="Arial"/>
                <w:sz w:val="18"/>
                <w:szCs w:val="18"/>
              </w:rPr>
              <w:t>Glenelg S</w:t>
            </w:r>
          </w:p>
        </w:tc>
        <w:tc>
          <w:tcPr>
            <w:tcW w:w="1134" w:type="dxa"/>
            <w:tcBorders>
              <w:top w:val="nil"/>
              <w:left w:val="single" w:sz="18" w:space="0" w:color="C00000"/>
              <w:bottom w:val="nil"/>
              <w:right w:val="nil"/>
            </w:tcBorders>
            <w:shd w:val="clear" w:color="auto" w:fill="auto"/>
          </w:tcPr>
          <w:p w14:paraId="1F69EB84" w14:textId="01BC60F5" w:rsidR="001F4955" w:rsidRPr="00C935A5" w:rsidRDefault="001F4955" w:rsidP="001F4955">
            <w:pPr>
              <w:spacing w:before="40" w:after="20"/>
              <w:jc w:val="center"/>
              <w:rPr>
                <w:rFonts w:cs="Arial"/>
                <w:sz w:val="18"/>
                <w:szCs w:val="18"/>
              </w:rPr>
            </w:pPr>
            <w:r w:rsidRPr="001F4955">
              <w:rPr>
                <w:rFonts w:cs="Arial"/>
                <w:sz w:val="18"/>
                <w:szCs w:val="18"/>
              </w:rPr>
              <w:t>0.904</w:t>
            </w:r>
          </w:p>
        </w:tc>
        <w:tc>
          <w:tcPr>
            <w:tcW w:w="1134" w:type="dxa"/>
            <w:tcBorders>
              <w:top w:val="nil"/>
              <w:left w:val="nil"/>
              <w:bottom w:val="nil"/>
              <w:right w:val="nil"/>
            </w:tcBorders>
          </w:tcPr>
          <w:p w14:paraId="3D7CD88E" w14:textId="32E03919" w:rsidR="001F4955" w:rsidRPr="00C935A5" w:rsidRDefault="001F4955" w:rsidP="001F4955">
            <w:pPr>
              <w:spacing w:before="40" w:after="20"/>
              <w:jc w:val="center"/>
              <w:rPr>
                <w:rFonts w:cs="Arial"/>
                <w:sz w:val="18"/>
                <w:szCs w:val="18"/>
              </w:rPr>
            </w:pPr>
            <w:r w:rsidRPr="001F4955">
              <w:rPr>
                <w:rFonts w:cs="Arial"/>
                <w:sz w:val="18"/>
                <w:szCs w:val="18"/>
              </w:rPr>
              <w:t>0.906</w:t>
            </w:r>
          </w:p>
        </w:tc>
        <w:tc>
          <w:tcPr>
            <w:tcW w:w="1134" w:type="dxa"/>
            <w:tcBorders>
              <w:top w:val="nil"/>
              <w:left w:val="nil"/>
              <w:bottom w:val="nil"/>
              <w:right w:val="nil"/>
            </w:tcBorders>
          </w:tcPr>
          <w:p w14:paraId="21F05D22" w14:textId="5EFB405C" w:rsidR="001F4955" w:rsidRPr="00C935A5" w:rsidRDefault="001F4955" w:rsidP="001F4955">
            <w:pPr>
              <w:spacing w:before="40" w:after="20"/>
              <w:jc w:val="center"/>
              <w:rPr>
                <w:rFonts w:cs="Arial"/>
                <w:sz w:val="18"/>
                <w:szCs w:val="18"/>
              </w:rPr>
            </w:pPr>
            <w:r w:rsidRPr="001F4955">
              <w:rPr>
                <w:rFonts w:cs="Arial"/>
                <w:sz w:val="18"/>
                <w:szCs w:val="18"/>
              </w:rPr>
              <w:t>0.904</w:t>
            </w:r>
          </w:p>
        </w:tc>
        <w:tc>
          <w:tcPr>
            <w:tcW w:w="1134" w:type="dxa"/>
            <w:tcBorders>
              <w:top w:val="nil"/>
              <w:left w:val="nil"/>
              <w:bottom w:val="nil"/>
              <w:right w:val="nil"/>
            </w:tcBorders>
          </w:tcPr>
          <w:p w14:paraId="798CA2DD" w14:textId="67E0F6D1" w:rsidR="001F4955" w:rsidRPr="00C935A5" w:rsidRDefault="001F4955" w:rsidP="001F4955">
            <w:pPr>
              <w:spacing w:before="40" w:after="20"/>
              <w:jc w:val="center"/>
              <w:rPr>
                <w:rFonts w:cs="Arial"/>
                <w:sz w:val="18"/>
                <w:szCs w:val="18"/>
              </w:rPr>
            </w:pPr>
            <w:r w:rsidRPr="001F4955">
              <w:rPr>
                <w:rFonts w:cs="Arial"/>
                <w:sz w:val="18"/>
                <w:szCs w:val="18"/>
              </w:rPr>
              <w:t>0.893</w:t>
            </w:r>
          </w:p>
        </w:tc>
        <w:tc>
          <w:tcPr>
            <w:tcW w:w="170" w:type="dxa"/>
            <w:tcBorders>
              <w:top w:val="nil"/>
              <w:left w:val="nil"/>
              <w:bottom w:val="nil"/>
              <w:right w:val="nil"/>
            </w:tcBorders>
          </w:tcPr>
          <w:p w14:paraId="2350EBFA" w14:textId="0ACD6A4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2799AAD" w14:textId="3C699142" w:rsidR="001F4955" w:rsidRPr="00C935A5" w:rsidRDefault="001F4955" w:rsidP="001F4955">
            <w:pPr>
              <w:spacing w:before="40" w:after="20"/>
              <w:jc w:val="center"/>
              <w:rPr>
                <w:rFonts w:cs="Arial"/>
                <w:sz w:val="18"/>
                <w:szCs w:val="18"/>
              </w:rPr>
            </w:pPr>
            <w:r w:rsidRPr="001F4955">
              <w:rPr>
                <w:rFonts w:cs="Arial"/>
                <w:sz w:val="18"/>
                <w:szCs w:val="18"/>
              </w:rPr>
              <w:t>1.456</w:t>
            </w:r>
          </w:p>
        </w:tc>
        <w:tc>
          <w:tcPr>
            <w:tcW w:w="1134" w:type="dxa"/>
            <w:tcBorders>
              <w:top w:val="nil"/>
              <w:left w:val="nil"/>
              <w:bottom w:val="nil"/>
              <w:right w:val="nil"/>
            </w:tcBorders>
            <w:shd w:val="clear" w:color="auto" w:fill="auto"/>
          </w:tcPr>
          <w:p w14:paraId="3E2FDC47" w14:textId="38F668F1" w:rsidR="001F4955" w:rsidRPr="00C935A5" w:rsidRDefault="001F4955" w:rsidP="001F4955">
            <w:pPr>
              <w:spacing w:before="40" w:after="20"/>
              <w:jc w:val="center"/>
              <w:rPr>
                <w:rFonts w:cs="Arial"/>
                <w:sz w:val="18"/>
                <w:szCs w:val="18"/>
              </w:rPr>
            </w:pPr>
            <w:r w:rsidRPr="001F4955">
              <w:rPr>
                <w:rFonts w:cs="Arial"/>
                <w:sz w:val="18"/>
                <w:szCs w:val="18"/>
              </w:rPr>
              <w:t>1.452</w:t>
            </w:r>
          </w:p>
        </w:tc>
      </w:tr>
      <w:tr w:rsidR="001F4955" w:rsidRPr="001F4955" w14:paraId="3E323408" w14:textId="77777777" w:rsidTr="00E015F0">
        <w:tc>
          <w:tcPr>
            <w:tcW w:w="2268" w:type="dxa"/>
            <w:tcBorders>
              <w:top w:val="nil"/>
              <w:left w:val="nil"/>
              <w:bottom w:val="nil"/>
              <w:right w:val="single" w:sz="18" w:space="0" w:color="C00000"/>
            </w:tcBorders>
            <w:shd w:val="clear" w:color="auto" w:fill="auto"/>
            <w:vAlign w:val="center"/>
          </w:tcPr>
          <w:p w14:paraId="3CA2B8DE" w14:textId="77777777" w:rsidR="001F4955" w:rsidRPr="00C935A5" w:rsidRDefault="001F4955" w:rsidP="001F495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C00000"/>
              <w:bottom w:val="nil"/>
              <w:right w:val="nil"/>
            </w:tcBorders>
            <w:shd w:val="clear" w:color="auto" w:fill="auto"/>
          </w:tcPr>
          <w:p w14:paraId="499AFB22" w14:textId="6024C8D4" w:rsidR="001F4955" w:rsidRPr="00C935A5" w:rsidRDefault="001F4955" w:rsidP="001F4955">
            <w:pPr>
              <w:spacing w:before="40" w:after="20"/>
              <w:jc w:val="center"/>
              <w:rPr>
                <w:rFonts w:cs="Arial"/>
                <w:sz w:val="18"/>
                <w:szCs w:val="18"/>
              </w:rPr>
            </w:pPr>
            <w:r w:rsidRPr="001F4955">
              <w:rPr>
                <w:rFonts w:cs="Arial"/>
                <w:sz w:val="18"/>
                <w:szCs w:val="18"/>
              </w:rPr>
              <w:t>0.658</w:t>
            </w:r>
          </w:p>
        </w:tc>
        <w:tc>
          <w:tcPr>
            <w:tcW w:w="1134" w:type="dxa"/>
            <w:tcBorders>
              <w:top w:val="nil"/>
              <w:left w:val="nil"/>
              <w:bottom w:val="nil"/>
              <w:right w:val="nil"/>
            </w:tcBorders>
          </w:tcPr>
          <w:p w14:paraId="59A12310" w14:textId="7E3960B4" w:rsidR="001F4955" w:rsidRPr="00C935A5" w:rsidRDefault="001F4955" w:rsidP="001F4955">
            <w:pPr>
              <w:spacing w:before="40" w:after="20"/>
              <w:jc w:val="center"/>
              <w:rPr>
                <w:rFonts w:cs="Arial"/>
                <w:sz w:val="18"/>
                <w:szCs w:val="18"/>
              </w:rPr>
            </w:pPr>
            <w:r w:rsidRPr="001F4955">
              <w:rPr>
                <w:rFonts w:cs="Arial"/>
                <w:sz w:val="18"/>
                <w:szCs w:val="18"/>
              </w:rPr>
              <w:t>0.659</w:t>
            </w:r>
          </w:p>
        </w:tc>
        <w:tc>
          <w:tcPr>
            <w:tcW w:w="1134" w:type="dxa"/>
            <w:tcBorders>
              <w:top w:val="nil"/>
              <w:left w:val="nil"/>
              <w:bottom w:val="nil"/>
              <w:right w:val="nil"/>
            </w:tcBorders>
          </w:tcPr>
          <w:p w14:paraId="13860AEA" w14:textId="7A3FC49C" w:rsidR="001F4955" w:rsidRPr="00C935A5" w:rsidRDefault="001F4955" w:rsidP="001F4955">
            <w:pPr>
              <w:spacing w:before="40" w:after="20"/>
              <w:jc w:val="center"/>
              <w:rPr>
                <w:rFonts w:cs="Arial"/>
                <w:sz w:val="18"/>
                <w:szCs w:val="18"/>
              </w:rPr>
            </w:pPr>
            <w:r w:rsidRPr="001F4955">
              <w:rPr>
                <w:rFonts w:cs="Arial"/>
                <w:sz w:val="18"/>
                <w:szCs w:val="18"/>
              </w:rPr>
              <w:t>0.658</w:t>
            </w:r>
          </w:p>
        </w:tc>
        <w:tc>
          <w:tcPr>
            <w:tcW w:w="1134" w:type="dxa"/>
            <w:tcBorders>
              <w:top w:val="nil"/>
              <w:left w:val="nil"/>
              <w:bottom w:val="nil"/>
              <w:right w:val="nil"/>
            </w:tcBorders>
          </w:tcPr>
          <w:p w14:paraId="15CB033E" w14:textId="7B66922C" w:rsidR="001F4955" w:rsidRPr="00C935A5" w:rsidRDefault="001F4955" w:rsidP="001F4955">
            <w:pPr>
              <w:spacing w:before="40" w:after="20"/>
              <w:jc w:val="center"/>
              <w:rPr>
                <w:rFonts w:cs="Arial"/>
                <w:sz w:val="18"/>
                <w:szCs w:val="18"/>
              </w:rPr>
            </w:pPr>
            <w:r w:rsidRPr="001F4955">
              <w:rPr>
                <w:rFonts w:cs="Arial"/>
                <w:sz w:val="18"/>
                <w:szCs w:val="18"/>
              </w:rPr>
              <w:t>0.650</w:t>
            </w:r>
          </w:p>
        </w:tc>
        <w:tc>
          <w:tcPr>
            <w:tcW w:w="170" w:type="dxa"/>
            <w:tcBorders>
              <w:top w:val="nil"/>
              <w:left w:val="nil"/>
              <w:bottom w:val="nil"/>
              <w:right w:val="nil"/>
            </w:tcBorders>
          </w:tcPr>
          <w:p w14:paraId="2848209D" w14:textId="05728C52"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217FEA0" w14:textId="2902ABC7" w:rsidR="001F4955" w:rsidRPr="00C935A5" w:rsidRDefault="001F4955" w:rsidP="001F4955">
            <w:pPr>
              <w:spacing w:before="40" w:after="20"/>
              <w:jc w:val="center"/>
              <w:rPr>
                <w:rFonts w:cs="Arial"/>
                <w:sz w:val="18"/>
                <w:szCs w:val="18"/>
              </w:rPr>
            </w:pPr>
            <w:r w:rsidRPr="001F4955">
              <w:rPr>
                <w:rFonts w:cs="Arial"/>
                <w:sz w:val="18"/>
                <w:szCs w:val="18"/>
              </w:rPr>
              <w:t>1.119</w:t>
            </w:r>
          </w:p>
        </w:tc>
        <w:tc>
          <w:tcPr>
            <w:tcW w:w="1134" w:type="dxa"/>
            <w:tcBorders>
              <w:top w:val="nil"/>
              <w:left w:val="nil"/>
              <w:bottom w:val="nil"/>
              <w:right w:val="nil"/>
            </w:tcBorders>
            <w:shd w:val="clear" w:color="auto" w:fill="auto"/>
          </w:tcPr>
          <w:p w14:paraId="1D9026EE" w14:textId="6684CCA1" w:rsidR="001F4955" w:rsidRPr="00C935A5" w:rsidRDefault="001F4955" w:rsidP="001F4955">
            <w:pPr>
              <w:spacing w:before="40" w:after="20"/>
              <w:jc w:val="center"/>
              <w:rPr>
                <w:rFonts w:cs="Arial"/>
                <w:sz w:val="18"/>
                <w:szCs w:val="18"/>
              </w:rPr>
            </w:pPr>
            <w:r w:rsidRPr="001F4955">
              <w:rPr>
                <w:rFonts w:cs="Arial"/>
                <w:sz w:val="18"/>
                <w:szCs w:val="18"/>
              </w:rPr>
              <w:t>1.116</w:t>
            </w:r>
          </w:p>
        </w:tc>
      </w:tr>
      <w:tr w:rsidR="001F4955" w:rsidRPr="001F4955" w14:paraId="7E4BD887" w14:textId="77777777" w:rsidTr="00E015F0">
        <w:tc>
          <w:tcPr>
            <w:tcW w:w="2268" w:type="dxa"/>
            <w:tcBorders>
              <w:top w:val="nil"/>
              <w:left w:val="nil"/>
              <w:bottom w:val="nil"/>
              <w:right w:val="single" w:sz="18" w:space="0" w:color="C00000"/>
            </w:tcBorders>
            <w:shd w:val="clear" w:color="auto" w:fill="auto"/>
            <w:vAlign w:val="center"/>
          </w:tcPr>
          <w:p w14:paraId="2702D9E5" w14:textId="77777777" w:rsidR="001F4955" w:rsidRPr="00C935A5" w:rsidRDefault="001F4955" w:rsidP="001F495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C00000"/>
              <w:bottom w:val="nil"/>
              <w:right w:val="nil"/>
            </w:tcBorders>
            <w:shd w:val="clear" w:color="auto" w:fill="auto"/>
          </w:tcPr>
          <w:p w14:paraId="336DE881" w14:textId="0FAB2671"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1A7D6D30" w14:textId="33EE6A62" w:rsidR="001F4955" w:rsidRPr="00C935A5" w:rsidRDefault="001F4955" w:rsidP="001F4955">
            <w:pPr>
              <w:spacing w:before="40" w:after="20"/>
              <w:jc w:val="center"/>
              <w:rPr>
                <w:rFonts w:cs="Arial"/>
                <w:sz w:val="18"/>
                <w:szCs w:val="18"/>
              </w:rPr>
            </w:pPr>
            <w:r w:rsidRPr="001F4955">
              <w:rPr>
                <w:rFonts w:cs="Arial"/>
                <w:sz w:val="18"/>
                <w:szCs w:val="18"/>
              </w:rPr>
              <w:t>1.288</w:t>
            </w:r>
          </w:p>
        </w:tc>
        <w:tc>
          <w:tcPr>
            <w:tcW w:w="1134" w:type="dxa"/>
            <w:tcBorders>
              <w:top w:val="nil"/>
              <w:left w:val="nil"/>
              <w:bottom w:val="nil"/>
              <w:right w:val="nil"/>
            </w:tcBorders>
          </w:tcPr>
          <w:p w14:paraId="5184FC7A" w14:textId="5C740751"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58D2997C" w14:textId="6A49A6D5" w:rsidR="001F4955" w:rsidRPr="00C935A5" w:rsidRDefault="001F4955" w:rsidP="001F4955">
            <w:pPr>
              <w:spacing w:before="40" w:after="20"/>
              <w:jc w:val="center"/>
              <w:rPr>
                <w:rFonts w:cs="Arial"/>
                <w:sz w:val="18"/>
                <w:szCs w:val="18"/>
              </w:rPr>
            </w:pPr>
            <w:r w:rsidRPr="001F4955">
              <w:rPr>
                <w:rFonts w:cs="Arial"/>
                <w:sz w:val="18"/>
                <w:szCs w:val="18"/>
              </w:rPr>
              <w:t>1.270</w:t>
            </w:r>
          </w:p>
        </w:tc>
        <w:tc>
          <w:tcPr>
            <w:tcW w:w="170" w:type="dxa"/>
            <w:tcBorders>
              <w:top w:val="nil"/>
              <w:left w:val="nil"/>
              <w:bottom w:val="nil"/>
              <w:right w:val="nil"/>
            </w:tcBorders>
          </w:tcPr>
          <w:p w14:paraId="22571C17" w14:textId="167DE28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2DD635E" w14:textId="2692359D" w:rsidR="001F4955" w:rsidRPr="00C935A5" w:rsidRDefault="001F4955" w:rsidP="001F4955">
            <w:pPr>
              <w:spacing w:before="40" w:after="20"/>
              <w:jc w:val="center"/>
              <w:rPr>
                <w:rFonts w:cs="Arial"/>
                <w:sz w:val="18"/>
                <w:szCs w:val="18"/>
              </w:rPr>
            </w:pPr>
            <w:r w:rsidRPr="001F4955">
              <w:rPr>
                <w:rFonts w:cs="Arial"/>
                <w:sz w:val="18"/>
                <w:szCs w:val="18"/>
              </w:rPr>
              <w:t>1.062</w:t>
            </w:r>
          </w:p>
        </w:tc>
        <w:tc>
          <w:tcPr>
            <w:tcW w:w="1134" w:type="dxa"/>
            <w:tcBorders>
              <w:top w:val="nil"/>
              <w:left w:val="nil"/>
              <w:bottom w:val="nil"/>
              <w:right w:val="nil"/>
            </w:tcBorders>
            <w:shd w:val="clear" w:color="auto" w:fill="auto"/>
          </w:tcPr>
          <w:p w14:paraId="0239CBCB" w14:textId="521F81A7" w:rsidR="001F4955" w:rsidRPr="00C935A5" w:rsidRDefault="001F4955" w:rsidP="001F4955">
            <w:pPr>
              <w:spacing w:before="40" w:after="20"/>
              <w:jc w:val="center"/>
              <w:rPr>
                <w:rFonts w:cs="Arial"/>
                <w:sz w:val="18"/>
                <w:szCs w:val="18"/>
              </w:rPr>
            </w:pPr>
            <w:r w:rsidRPr="001F4955">
              <w:rPr>
                <w:rFonts w:cs="Arial"/>
                <w:sz w:val="18"/>
                <w:szCs w:val="18"/>
              </w:rPr>
              <w:t>1.059</w:t>
            </w:r>
          </w:p>
        </w:tc>
      </w:tr>
      <w:tr w:rsidR="001F4955" w:rsidRPr="001F4955" w14:paraId="179AA680" w14:textId="77777777" w:rsidTr="00E015F0">
        <w:tc>
          <w:tcPr>
            <w:tcW w:w="2268" w:type="dxa"/>
            <w:tcBorders>
              <w:top w:val="nil"/>
              <w:left w:val="nil"/>
              <w:bottom w:val="nil"/>
              <w:right w:val="single" w:sz="18" w:space="0" w:color="C00000"/>
            </w:tcBorders>
            <w:shd w:val="clear" w:color="auto" w:fill="auto"/>
            <w:vAlign w:val="center"/>
          </w:tcPr>
          <w:p w14:paraId="3EBEA335" w14:textId="77777777" w:rsidR="001F4955" w:rsidRPr="00C935A5" w:rsidRDefault="001F4955" w:rsidP="001F495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C00000"/>
              <w:bottom w:val="nil"/>
              <w:right w:val="nil"/>
            </w:tcBorders>
            <w:shd w:val="clear" w:color="auto" w:fill="auto"/>
          </w:tcPr>
          <w:p w14:paraId="3287F74E" w14:textId="1DBDD7A9" w:rsidR="001F4955" w:rsidRPr="00C935A5" w:rsidRDefault="001F4955" w:rsidP="001F4955">
            <w:pPr>
              <w:spacing w:before="40" w:after="20"/>
              <w:jc w:val="center"/>
              <w:rPr>
                <w:rFonts w:cs="Arial"/>
                <w:sz w:val="18"/>
                <w:szCs w:val="18"/>
              </w:rPr>
            </w:pPr>
            <w:r w:rsidRPr="001F4955">
              <w:rPr>
                <w:rFonts w:cs="Arial"/>
                <w:sz w:val="18"/>
                <w:szCs w:val="18"/>
              </w:rPr>
              <w:t>1.110</w:t>
            </w:r>
          </w:p>
        </w:tc>
        <w:tc>
          <w:tcPr>
            <w:tcW w:w="1134" w:type="dxa"/>
            <w:tcBorders>
              <w:top w:val="nil"/>
              <w:left w:val="nil"/>
              <w:bottom w:val="nil"/>
              <w:right w:val="nil"/>
            </w:tcBorders>
          </w:tcPr>
          <w:p w14:paraId="25273704" w14:textId="170728C4" w:rsidR="001F4955" w:rsidRPr="00C935A5" w:rsidRDefault="001F4955" w:rsidP="001F4955">
            <w:pPr>
              <w:spacing w:before="40" w:after="20"/>
              <w:jc w:val="center"/>
              <w:rPr>
                <w:rFonts w:cs="Arial"/>
                <w:sz w:val="18"/>
                <w:szCs w:val="18"/>
              </w:rPr>
            </w:pPr>
            <w:r w:rsidRPr="001F4955">
              <w:rPr>
                <w:rFonts w:cs="Arial"/>
                <w:sz w:val="18"/>
                <w:szCs w:val="18"/>
              </w:rPr>
              <w:t>1.112</w:t>
            </w:r>
          </w:p>
        </w:tc>
        <w:tc>
          <w:tcPr>
            <w:tcW w:w="1134" w:type="dxa"/>
            <w:tcBorders>
              <w:top w:val="nil"/>
              <w:left w:val="nil"/>
              <w:bottom w:val="nil"/>
              <w:right w:val="nil"/>
            </w:tcBorders>
          </w:tcPr>
          <w:p w14:paraId="4A624FDB" w14:textId="08B3ADCA" w:rsidR="001F4955" w:rsidRPr="00C935A5" w:rsidRDefault="001F4955" w:rsidP="001F4955">
            <w:pPr>
              <w:spacing w:before="40" w:after="20"/>
              <w:jc w:val="center"/>
              <w:rPr>
                <w:rFonts w:cs="Arial"/>
                <w:sz w:val="18"/>
                <w:szCs w:val="18"/>
              </w:rPr>
            </w:pPr>
            <w:r w:rsidRPr="001F4955">
              <w:rPr>
                <w:rFonts w:cs="Arial"/>
                <w:sz w:val="18"/>
                <w:szCs w:val="18"/>
              </w:rPr>
              <w:t>1.110</w:t>
            </w:r>
          </w:p>
        </w:tc>
        <w:tc>
          <w:tcPr>
            <w:tcW w:w="1134" w:type="dxa"/>
            <w:tcBorders>
              <w:top w:val="nil"/>
              <w:left w:val="nil"/>
              <w:bottom w:val="nil"/>
              <w:right w:val="nil"/>
            </w:tcBorders>
          </w:tcPr>
          <w:p w14:paraId="6C765976" w14:textId="701ED5E7" w:rsidR="001F4955" w:rsidRPr="00C935A5" w:rsidRDefault="001F4955" w:rsidP="001F4955">
            <w:pPr>
              <w:spacing w:before="40" w:after="20"/>
              <w:jc w:val="center"/>
              <w:rPr>
                <w:rFonts w:cs="Arial"/>
                <w:sz w:val="18"/>
                <w:szCs w:val="18"/>
              </w:rPr>
            </w:pPr>
            <w:r w:rsidRPr="001F4955">
              <w:rPr>
                <w:rFonts w:cs="Arial"/>
                <w:sz w:val="18"/>
                <w:szCs w:val="18"/>
              </w:rPr>
              <w:t>1.097</w:t>
            </w:r>
          </w:p>
        </w:tc>
        <w:tc>
          <w:tcPr>
            <w:tcW w:w="170" w:type="dxa"/>
            <w:tcBorders>
              <w:top w:val="nil"/>
              <w:left w:val="nil"/>
              <w:bottom w:val="nil"/>
              <w:right w:val="nil"/>
            </w:tcBorders>
          </w:tcPr>
          <w:p w14:paraId="1352E8E0" w14:textId="7669475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EBC8727" w14:textId="6A00EF9C"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5199E2B2" w14:textId="40F514B4"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49E3AD95" w14:textId="77777777" w:rsidTr="00E015F0">
        <w:tc>
          <w:tcPr>
            <w:tcW w:w="2268" w:type="dxa"/>
            <w:tcBorders>
              <w:top w:val="nil"/>
              <w:left w:val="nil"/>
              <w:bottom w:val="nil"/>
              <w:right w:val="single" w:sz="18" w:space="0" w:color="C00000"/>
            </w:tcBorders>
            <w:shd w:val="clear" w:color="auto" w:fill="auto"/>
            <w:vAlign w:val="center"/>
          </w:tcPr>
          <w:p w14:paraId="22F23C31" w14:textId="77777777" w:rsidR="001F4955" w:rsidRPr="00C935A5" w:rsidRDefault="001F4955" w:rsidP="001F495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C00000"/>
              <w:bottom w:val="nil"/>
              <w:right w:val="nil"/>
            </w:tcBorders>
            <w:shd w:val="clear" w:color="auto" w:fill="auto"/>
          </w:tcPr>
          <w:p w14:paraId="41FBE66A" w14:textId="15281FD9"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77C33657" w14:textId="3F5A953C" w:rsidR="001F4955" w:rsidRPr="00C935A5" w:rsidRDefault="001F4955" w:rsidP="001F4955">
            <w:pPr>
              <w:spacing w:before="40" w:after="20"/>
              <w:jc w:val="center"/>
              <w:rPr>
                <w:rFonts w:cs="Arial"/>
                <w:sz w:val="18"/>
                <w:szCs w:val="18"/>
              </w:rPr>
            </w:pPr>
            <w:r w:rsidRPr="001F4955">
              <w:rPr>
                <w:rFonts w:cs="Arial"/>
                <w:sz w:val="18"/>
                <w:szCs w:val="18"/>
              </w:rPr>
              <w:t>1.288</w:t>
            </w:r>
          </w:p>
        </w:tc>
        <w:tc>
          <w:tcPr>
            <w:tcW w:w="1134" w:type="dxa"/>
            <w:tcBorders>
              <w:top w:val="nil"/>
              <w:left w:val="nil"/>
              <w:bottom w:val="nil"/>
              <w:right w:val="nil"/>
            </w:tcBorders>
          </w:tcPr>
          <w:p w14:paraId="2F67376B" w14:textId="111BEAA1"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17088C89" w14:textId="7704CF11" w:rsidR="001F4955" w:rsidRPr="00C935A5" w:rsidRDefault="001F4955" w:rsidP="001F4955">
            <w:pPr>
              <w:spacing w:before="40" w:after="20"/>
              <w:jc w:val="center"/>
              <w:rPr>
                <w:rFonts w:cs="Arial"/>
                <w:sz w:val="18"/>
                <w:szCs w:val="18"/>
              </w:rPr>
            </w:pPr>
            <w:r w:rsidRPr="001F4955">
              <w:rPr>
                <w:rFonts w:cs="Arial"/>
                <w:sz w:val="18"/>
                <w:szCs w:val="18"/>
              </w:rPr>
              <w:t>1.270</w:t>
            </w:r>
          </w:p>
        </w:tc>
        <w:tc>
          <w:tcPr>
            <w:tcW w:w="170" w:type="dxa"/>
            <w:tcBorders>
              <w:top w:val="nil"/>
              <w:left w:val="nil"/>
              <w:bottom w:val="nil"/>
              <w:right w:val="nil"/>
            </w:tcBorders>
          </w:tcPr>
          <w:p w14:paraId="3E043105" w14:textId="3FE2A1B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1D97112" w14:textId="0E88C24E" w:rsidR="001F4955" w:rsidRPr="00C935A5" w:rsidRDefault="001F4955" w:rsidP="001F4955">
            <w:pPr>
              <w:spacing w:before="40" w:after="20"/>
              <w:jc w:val="center"/>
              <w:rPr>
                <w:rFonts w:cs="Arial"/>
                <w:sz w:val="18"/>
                <w:szCs w:val="18"/>
              </w:rPr>
            </w:pPr>
            <w:r w:rsidRPr="001F4955">
              <w:rPr>
                <w:rFonts w:cs="Arial"/>
                <w:sz w:val="18"/>
                <w:szCs w:val="18"/>
              </w:rPr>
              <w:t>0.980</w:t>
            </w:r>
          </w:p>
        </w:tc>
        <w:tc>
          <w:tcPr>
            <w:tcW w:w="1134" w:type="dxa"/>
            <w:tcBorders>
              <w:top w:val="nil"/>
              <w:left w:val="nil"/>
              <w:bottom w:val="nil"/>
              <w:right w:val="nil"/>
            </w:tcBorders>
            <w:shd w:val="clear" w:color="auto" w:fill="auto"/>
          </w:tcPr>
          <w:p w14:paraId="4DD39ABA" w14:textId="2F92D905" w:rsidR="001F4955" w:rsidRPr="00C935A5" w:rsidRDefault="001F4955" w:rsidP="001F4955">
            <w:pPr>
              <w:spacing w:before="40" w:after="20"/>
              <w:jc w:val="center"/>
              <w:rPr>
                <w:rFonts w:cs="Arial"/>
                <w:sz w:val="18"/>
                <w:szCs w:val="18"/>
              </w:rPr>
            </w:pPr>
            <w:r w:rsidRPr="001F4955">
              <w:rPr>
                <w:rFonts w:cs="Arial"/>
                <w:sz w:val="18"/>
                <w:szCs w:val="18"/>
              </w:rPr>
              <w:t>0.977</w:t>
            </w:r>
          </w:p>
        </w:tc>
      </w:tr>
      <w:tr w:rsidR="001F4955" w:rsidRPr="001F4955" w14:paraId="0FE1319A" w14:textId="77777777" w:rsidTr="00E015F0">
        <w:tc>
          <w:tcPr>
            <w:tcW w:w="2268" w:type="dxa"/>
            <w:tcBorders>
              <w:top w:val="nil"/>
              <w:left w:val="nil"/>
              <w:bottom w:val="nil"/>
              <w:right w:val="single" w:sz="18" w:space="0" w:color="C00000"/>
            </w:tcBorders>
            <w:shd w:val="clear" w:color="auto" w:fill="auto"/>
            <w:vAlign w:val="center"/>
          </w:tcPr>
          <w:p w14:paraId="3E870911" w14:textId="77777777" w:rsidR="001F4955" w:rsidRPr="00C935A5" w:rsidRDefault="001F4955" w:rsidP="001F495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C00000"/>
              <w:bottom w:val="nil"/>
              <w:right w:val="nil"/>
            </w:tcBorders>
            <w:shd w:val="clear" w:color="auto" w:fill="auto"/>
          </w:tcPr>
          <w:p w14:paraId="5D73A625" w14:textId="2F9C4E83"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38B9B288" w14:textId="1A7CCC30" w:rsidR="001F4955" w:rsidRPr="00C935A5" w:rsidRDefault="001F4955" w:rsidP="001F4955">
            <w:pPr>
              <w:spacing w:before="40" w:after="20"/>
              <w:jc w:val="center"/>
              <w:rPr>
                <w:rFonts w:cs="Arial"/>
                <w:sz w:val="18"/>
                <w:szCs w:val="18"/>
              </w:rPr>
            </w:pPr>
            <w:r w:rsidRPr="001F4955">
              <w:rPr>
                <w:rFonts w:cs="Arial"/>
                <w:sz w:val="18"/>
                <w:szCs w:val="18"/>
              </w:rPr>
              <w:t>1.288</w:t>
            </w:r>
          </w:p>
        </w:tc>
        <w:tc>
          <w:tcPr>
            <w:tcW w:w="1134" w:type="dxa"/>
            <w:tcBorders>
              <w:top w:val="nil"/>
              <w:left w:val="nil"/>
              <w:bottom w:val="nil"/>
              <w:right w:val="nil"/>
            </w:tcBorders>
          </w:tcPr>
          <w:p w14:paraId="2E8D5231" w14:textId="40B203B0"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4702E41F" w14:textId="08443DE6" w:rsidR="001F4955" w:rsidRPr="00C935A5" w:rsidRDefault="001F4955" w:rsidP="001F4955">
            <w:pPr>
              <w:spacing w:before="40" w:after="20"/>
              <w:jc w:val="center"/>
              <w:rPr>
                <w:rFonts w:cs="Arial"/>
                <w:sz w:val="18"/>
                <w:szCs w:val="18"/>
              </w:rPr>
            </w:pPr>
            <w:r w:rsidRPr="001F4955">
              <w:rPr>
                <w:rFonts w:cs="Arial"/>
                <w:sz w:val="18"/>
                <w:szCs w:val="18"/>
              </w:rPr>
              <w:t>1.270</w:t>
            </w:r>
          </w:p>
        </w:tc>
        <w:tc>
          <w:tcPr>
            <w:tcW w:w="170" w:type="dxa"/>
            <w:tcBorders>
              <w:top w:val="nil"/>
              <w:left w:val="nil"/>
              <w:bottom w:val="nil"/>
              <w:right w:val="nil"/>
            </w:tcBorders>
          </w:tcPr>
          <w:p w14:paraId="54F6557F" w14:textId="7462732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93AD9FB" w14:textId="3D07548E" w:rsidR="001F4955" w:rsidRPr="00C935A5" w:rsidRDefault="001F4955" w:rsidP="001F4955">
            <w:pPr>
              <w:spacing w:before="40" w:after="20"/>
              <w:jc w:val="center"/>
              <w:rPr>
                <w:rFonts w:cs="Arial"/>
                <w:sz w:val="18"/>
                <w:szCs w:val="18"/>
              </w:rPr>
            </w:pPr>
            <w:r w:rsidRPr="001F4955">
              <w:rPr>
                <w:rFonts w:cs="Arial"/>
                <w:sz w:val="18"/>
                <w:szCs w:val="18"/>
              </w:rPr>
              <w:t>1.142</w:t>
            </w:r>
          </w:p>
        </w:tc>
        <w:tc>
          <w:tcPr>
            <w:tcW w:w="1134" w:type="dxa"/>
            <w:tcBorders>
              <w:top w:val="nil"/>
              <w:left w:val="nil"/>
              <w:bottom w:val="nil"/>
              <w:right w:val="nil"/>
            </w:tcBorders>
            <w:shd w:val="clear" w:color="auto" w:fill="auto"/>
          </w:tcPr>
          <w:p w14:paraId="31C93ACA" w14:textId="5D43A7AC" w:rsidR="001F4955" w:rsidRPr="00C935A5" w:rsidRDefault="001F4955" w:rsidP="001F4955">
            <w:pPr>
              <w:spacing w:before="40" w:after="20"/>
              <w:jc w:val="center"/>
              <w:rPr>
                <w:rFonts w:cs="Arial"/>
                <w:sz w:val="18"/>
                <w:szCs w:val="18"/>
              </w:rPr>
            </w:pPr>
            <w:r w:rsidRPr="001F4955">
              <w:rPr>
                <w:rFonts w:cs="Arial"/>
                <w:sz w:val="18"/>
                <w:szCs w:val="18"/>
              </w:rPr>
              <w:t>1.138</w:t>
            </w:r>
          </w:p>
        </w:tc>
      </w:tr>
      <w:tr w:rsidR="001F4955" w:rsidRPr="001F4955" w14:paraId="581AB827" w14:textId="77777777" w:rsidTr="00E015F0">
        <w:tc>
          <w:tcPr>
            <w:tcW w:w="2268" w:type="dxa"/>
            <w:tcBorders>
              <w:top w:val="nil"/>
              <w:left w:val="nil"/>
              <w:bottom w:val="nil"/>
              <w:right w:val="single" w:sz="18" w:space="0" w:color="C00000"/>
            </w:tcBorders>
            <w:shd w:val="clear" w:color="auto" w:fill="auto"/>
            <w:vAlign w:val="center"/>
          </w:tcPr>
          <w:p w14:paraId="4D3888BB" w14:textId="77777777" w:rsidR="001F4955" w:rsidRPr="00C935A5" w:rsidRDefault="001F4955" w:rsidP="001F4955">
            <w:pPr>
              <w:spacing w:before="40" w:after="40"/>
              <w:rPr>
                <w:rFonts w:cs="Arial"/>
                <w:sz w:val="18"/>
                <w:szCs w:val="18"/>
              </w:rPr>
            </w:pPr>
            <w:r w:rsidRPr="00C935A5">
              <w:rPr>
                <w:rFonts w:cs="Arial"/>
                <w:sz w:val="18"/>
                <w:szCs w:val="18"/>
              </w:rPr>
              <w:t>Hepburn S</w:t>
            </w:r>
          </w:p>
        </w:tc>
        <w:tc>
          <w:tcPr>
            <w:tcW w:w="1134" w:type="dxa"/>
            <w:tcBorders>
              <w:top w:val="nil"/>
              <w:left w:val="single" w:sz="18" w:space="0" w:color="C00000"/>
              <w:bottom w:val="nil"/>
              <w:right w:val="nil"/>
            </w:tcBorders>
            <w:shd w:val="clear" w:color="auto" w:fill="auto"/>
          </w:tcPr>
          <w:p w14:paraId="0CE25916" w14:textId="07845465" w:rsidR="001F4955" w:rsidRPr="00C935A5" w:rsidRDefault="001F4955" w:rsidP="001F4955">
            <w:pPr>
              <w:spacing w:before="40" w:after="20"/>
              <w:jc w:val="center"/>
              <w:rPr>
                <w:rFonts w:cs="Arial"/>
                <w:sz w:val="18"/>
                <w:szCs w:val="18"/>
              </w:rPr>
            </w:pPr>
            <w:r w:rsidRPr="001F4955">
              <w:rPr>
                <w:rFonts w:cs="Arial"/>
                <w:sz w:val="18"/>
                <w:szCs w:val="18"/>
              </w:rPr>
              <w:t>0.923</w:t>
            </w:r>
          </w:p>
        </w:tc>
        <w:tc>
          <w:tcPr>
            <w:tcW w:w="1134" w:type="dxa"/>
            <w:tcBorders>
              <w:top w:val="nil"/>
              <w:left w:val="nil"/>
              <w:bottom w:val="nil"/>
              <w:right w:val="nil"/>
            </w:tcBorders>
          </w:tcPr>
          <w:p w14:paraId="62804ABA" w14:textId="7AA6512C" w:rsidR="001F4955" w:rsidRPr="00C935A5" w:rsidRDefault="001F4955" w:rsidP="001F4955">
            <w:pPr>
              <w:spacing w:before="40" w:after="20"/>
              <w:jc w:val="center"/>
              <w:rPr>
                <w:rFonts w:cs="Arial"/>
                <w:sz w:val="18"/>
                <w:szCs w:val="18"/>
              </w:rPr>
            </w:pPr>
            <w:r w:rsidRPr="001F4955">
              <w:rPr>
                <w:rFonts w:cs="Arial"/>
                <w:sz w:val="18"/>
                <w:szCs w:val="18"/>
              </w:rPr>
              <w:t>0.924</w:t>
            </w:r>
          </w:p>
        </w:tc>
        <w:tc>
          <w:tcPr>
            <w:tcW w:w="1134" w:type="dxa"/>
            <w:tcBorders>
              <w:top w:val="nil"/>
              <w:left w:val="nil"/>
              <w:bottom w:val="nil"/>
              <w:right w:val="nil"/>
            </w:tcBorders>
          </w:tcPr>
          <w:p w14:paraId="016312B4" w14:textId="598504D0" w:rsidR="001F4955" w:rsidRPr="00C935A5" w:rsidRDefault="001F4955" w:rsidP="001F4955">
            <w:pPr>
              <w:spacing w:before="40" w:after="20"/>
              <w:jc w:val="center"/>
              <w:rPr>
                <w:rFonts w:cs="Arial"/>
                <w:sz w:val="18"/>
                <w:szCs w:val="18"/>
              </w:rPr>
            </w:pPr>
            <w:r w:rsidRPr="001F4955">
              <w:rPr>
                <w:rFonts w:cs="Arial"/>
                <w:sz w:val="18"/>
                <w:szCs w:val="18"/>
              </w:rPr>
              <w:t>0.922</w:t>
            </w:r>
          </w:p>
        </w:tc>
        <w:tc>
          <w:tcPr>
            <w:tcW w:w="1134" w:type="dxa"/>
            <w:tcBorders>
              <w:top w:val="nil"/>
              <w:left w:val="nil"/>
              <w:bottom w:val="nil"/>
              <w:right w:val="nil"/>
            </w:tcBorders>
          </w:tcPr>
          <w:p w14:paraId="6EBFA213" w14:textId="5F1674E7" w:rsidR="001F4955" w:rsidRPr="00C935A5" w:rsidRDefault="001F4955" w:rsidP="001F4955">
            <w:pPr>
              <w:spacing w:before="40" w:after="20"/>
              <w:jc w:val="center"/>
              <w:rPr>
                <w:rFonts w:cs="Arial"/>
                <w:sz w:val="18"/>
                <w:szCs w:val="18"/>
              </w:rPr>
            </w:pPr>
            <w:r w:rsidRPr="001F4955">
              <w:rPr>
                <w:rFonts w:cs="Arial"/>
                <w:sz w:val="18"/>
                <w:szCs w:val="18"/>
              </w:rPr>
              <w:t>0.912</w:t>
            </w:r>
          </w:p>
        </w:tc>
        <w:tc>
          <w:tcPr>
            <w:tcW w:w="170" w:type="dxa"/>
            <w:tcBorders>
              <w:top w:val="nil"/>
              <w:left w:val="nil"/>
              <w:bottom w:val="nil"/>
              <w:right w:val="nil"/>
            </w:tcBorders>
          </w:tcPr>
          <w:p w14:paraId="48B9B14E" w14:textId="7FE83CD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6D3E7A9" w14:textId="7B8FBDD9" w:rsidR="001F4955" w:rsidRPr="00C935A5" w:rsidRDefault="001F4955" w:rsidP="001F4955">
            <w:pPr>
              <w:spacing w:before="40" w:after="20"/>
              <w:jc w:val="center"/>
              <w:rPr>
                <w:rFonts w:cs="Arial"/>
                <w:sz w:val="18"/>
                <w:szCs w:val="18"/>
              </w:rPr>
            </w:pPr>
            <w:r w:rsidRPr="001F4955">
              <w:rPr>
                <w:rFonts w:cs="Arial"/>
                <w:sz w:val="18"/>
                <w:szCs w:val="18"/>
              </w:rPr>
              <w:t>1.083</w:t>
            </w:r>
          </w:p>
        </w:tc>
        <w:tc>
          <w:tcPr>
            <w:tcW w:w="1134" w:type="dxa"/>
            <w:tcBorders>
              <w:top w:val="nil"/>
              <w:left w:val="nil"/>
              <w:bottom w:val="nil"/>
              <w:right w:val="nil"/>
            </w:tcBorders>
            <w:shd w:val="clear" w:color="auto" w:fill="auto"/>
          </w:tcPr>
          <w:p w14:paraId="5A6B0E91" w14:textId="5473184E" w:rsidR="001F4955" w:rsidRPr="00C935A5" w:rsidRDefault="001F4955" w:rsidP="001F4955">
            <w:pPr>
              <w:spacing w:before="40" w:after="20"/>
              <w:jc w:val="center"/>
              <w:rPr>
                <w:rFonts w:cs="Arial"/>
                <w:sz w:val="18"/>
                <w:szCs w:val="18"/>
              </w:rPr>
            </w:pPr>
            <w:r w:rsidRPr="001F4955">
              <w:rPr>
                <w:rFonts w:cs="Arial"/>
                <w:sz w:val="18"/>
                <w:szCs w:val="18"/>
              </w:rPr>
              <w:t>1.080</w:t>
            </w:r>
          </w:p>
        </w:tc>
      </w:tr>
      <w:tr w:rsidR="001F4955" w:rsidRPr="001F4955" w14:paraId="5E317ABD" w14:textId="77777777" w:rsidTr="00E015F0">
        <w:tc>
          <w:tcPr>
            <w:tcW w:w="2268" w:type="dxa"/>
            <w:tcBorders>
              <w:top w:val="nil"/>
              <w:left w:val="nil"/>
              <w:bottom w:val="nil"/>
              <w:right w:val="single" w:sz="18" w:space="0" w:color="C00000"/>
            </w:tcBorders>
            <w:shd w:val="clear" w:color="auto" w:fill="auto"/>
            <w:vAlign w:val="center"/>
          </w:tcPr>
          <w:p w14:paraId="14178417" w14:textId="77777777" w:rsidR="001F4955" w:rsidRPr="00C935A5" w:rsidRDefault="001F4955" w:rsidP="001F495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C00000"/>
              <w:bottom w:val="nil"/>
              <w:right w:val="nil"/>
            </w:tcBorders>
            <w:shd w:val="clear" w:color="auto" w:fill="auto"/>
          </w:tcPr>
          <w:p w14:paraId="65332A9D" w14:textId="5E784685" w:rsidR="001F4955" w:rsidRPr="00C935A5" w:rsidRDefault="001F4955" w:rsidP="001F4955">
            <w:pPr>
              <w:spacing w:before="40" w:after="20"/>
              <w:jc w:val="center"/>
              <w:rPr>
                <w:rFonts w:cs="Arial"/>
                <w:sz w:val="18"/>
                <w:szCs w:val="18"/>
              </w:rPr>
            </w:pPr>
            <w:r w:rsidRPr="001F4955">
              <w:rPr>
                <w:rFonts w:cs="Arial"/>
                <w:sz w:val="18"/>
                <w:szCs w:val="18"/>
              </w:rPr>
              <w:t>0.840</w:t>
            </w:r>
          </w:p>
        </w:tc>
        <w:tc>
          <w:tcPr>
            <w:tcW w:w="1134" w:type="dxa"/>
            <w:tcBorders>
              <w:top w:val="nil"/>
              <w:left w:val="nil"/>
              <w:bottom w:val="nil"/>
              <w:right w:val="nil"/>
            </w:tcBorders>
          </w:tcPr>
          <w:p w14:paraId="76F6B514" w14:textId="47364285" w:rsidR="001F4955" w:rsidRPr="00C935A5" w:rsidRDefault="001F4955" w:rsidP="001F4955">
            <w:pPr>
              <w:spacing w:before="40" w:after="20"/>
              <w:jc w:val="center"/>
              <w:rPr>
                <w:rFonts w:cs="Arial"/>
                <w:sz w:val="18"/>
                <w:szCs w:val="18"/>
              </w:rPr>
            </w:pPr>
            <w:r w:rsidRPr="001F4955">
              <w:rPr>
                <w:rFonts w:cs="Arial"/>
                <w:sz w:val="18"/>
                <w:szCs w:val="18"/>
              </w:rPr>
              <w:t>0.842</w:t>
            </w:r>
          </w:p>
        </w:tc>
        <w:tc>
          <w:tcPr>
            <w:tcW w:w="1134" w:type="dxa"/>
            <w:tcBorders>
              <w:top w:val="nil"/>
              <w:left w:val="nil"/>
              <w:bottom w:val="nil"/>
              <w:right w:val="nil"/>
            </w:tcBorders>
          </w:tcPr>
          <w:p w14:paraId="037DC7FC" w14:textId="07A2B8DE" w:rsidR="001F4955" w:rsidRPr="00C935A5" w:rsidRDefault="001F4955" w:rsidP="001F4955">
            <w:pPr>
              <w:spacing w:before="40" w:after="20"/>
              <w:jc w:val="center"/>
              <w:rPr>
                <w:rFonts w:cs="Arial"/>
                <w:sz w:val="18"/>
                <w:szCs w:val="18"/>
              </w:rPr>
            </w:pPr>
            <w:r w:rsidRPr="001F4955">
              <w:rPr>
                <w:rFonts w:cs="Arial"/>
                <w:sz w:val="18"/>
                <w:szCs w:val="18"/>
              </w:rPr>
              <w:t>0.840</w:t>
            </w:r>
          </w:p>
        </w:tc>
        <w:tc>
          <w:tcPr>
            <w:tcW w:w="1134" w:type="dxa"/>
            <w:tcBorders>
              <w:top w:val="nil"/>
              <w:left w:val="nil"/>
              <w:bottom w:val="nil"/>
              <w:right w:val="nil"/>
            </w:tcBorders>
          </w:tcPr>
          <w:p w14:paraId="718DBD9E" w14:textId="089ADA3E" w:rsidR="001F4955" w:rsidRPr="00C935A5" w:rsidRDefault="001F4955" w:rsidP="001F4955">
            <w:pPr>
              <w:spacing w:before="40" w:after="20"/>
              <w:jc w:val="center"/>
              <w:rPr>
                <w:rFonts w:cs="Arial"/>
                <w:sz w:val="18"/>
                <w:szCs w:val="18"/>
              </w:rPr>
            </w:pPr>
            <w:r w:rsidRPr="001F4955">
              <w:rPr>
                <w:rFonts w:cs="Arial"/>
                <w:sz w:val="18"/>
                <w:szCs w:val="18"/>
              </w:rPr>
              <w:t>0.830</w:t>
            </w:r>
          </w:p>
        </w:tc>
        <w:tc>
          <w:tcPr>
            <w:tcW w:w="170" w:type="dxa"/>
            <w:tcBorders>
              <w:top w:val="nil"/>
              <w:left w:val="nil"/>
              <w:bottom w:val="nil"/>
              <w:right w:val="nil"/>
            </w:tcBorders>
          </w:tcPr>
          <w:p w14:paraId="65B05241" w14:textId="0B72DB4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8506B32" w14:textId="37B33BD7" w:rsidR="001F4955" w:rsidRPr="00C935A5" w:rsidRDefault="001F4955" w:rsidP="001F4955">
            <w:pPr>
              <w:spacing w:before="40" w:after="20"/>
              <w:jc w:val="center"/>
              <w:rPr>
                <w:rFonts w:cs="Arial"/>
                <w:sz w:val="18"/>
                <w:szCs w:val="18"/>
              </w:rPr>
            </w:pPr>
            <w:r w:rsidRPr="001F4955">
              <w:rPr>
                <w:rFonts w:cs="Arial"/>
                <w:sz w:val="18"/>
                <w:szCs w:val="18"/>
              </w:rPr>
              <w:t>1.820</w:t>
            </w:r>
          </w:p>
        </w:tc>
        <w:tc>
          <w:tcPr>
            <w:tcW w:w="1134" w:type="dxa"/>
            <w:tcBorders>
              <w:top w:val="nil"/>
              <w:left w:val="nil"/>
              <w:bottom w:val="nil"/>
              <w:right w:val="nil"/>
            </w:tcBorders>
            <w:shd w:val="clear" w:color="auto" w:fill="auto"/>
          </w:tcPr>
          <w:p w14:paraId="002D2001" w14:textId="720B6D3C" w:rsidR="001F4955" w:rsidRPr="00C935A5" w:rsidRDefault="001F4955" w:rsidP="001F4955">
            <w:pPr>
              <w:spacing w:before="40" w:after="20"/>
              <w:jc w:val="center"/>
              <w:rPr>
                <w:rFonts w:cs="Arial"/>
                <w:sz w:val="18"/>
                <w:szCs w:val="18"/>
              </w:rPr>
            </w:pPr>
            <w:r w:rsidRPr="001F4955">
              <w:rPr>
                <w:rFonts w:cs="Arial"/>
                <w:sz w:val="18"/>
                <w:szCs w:val="18"/>
              </w:rPr>
              <w:t>1.815</w:t>
            </w:r>
          </w:p>
        </w:tc>
      </w:tr>
      <w:tr w:rsidR="001F4955" w:rsidRPr="001F4955" w14:paraId="45EC0026" w14:textId="77777777" w:rsidTr="00E015F0">
        <w:tc>
          <w:tcPr>
            <w:tcW w:w="2268" w:type="dxa"/>
            <w:tcBorders>
              <w:top w:val="nil"/>
              <w:left w:val="nil"/>
              <w:bottom w:val="nil"/>
              <w:right w:val="single" w:sz="18" w:space="0" w:color="C00000"/>
            </w:tcBorders>
            <w:shd w:val="clear" w:color="auto" w:fill="auto"/>
            <w:vAlign w:val="center"/>
          </w:tcPr>
          <w:p w14:paraId="2B3E7D3A" w14:textId="77777777" w:rsidR="001F4955" w:rsidRPr="00C935A5" w:rsidRDefault="001F4955" w:rsidP="001F495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C00000"/>
              <w:bottom w:val="nil"/>
              <w:right w:val="nil"/>
            </w:tcBorders>
            <w:shd w:val="clear" w:color="auto" w:fill="auto"/>
          </w:tcPr>
          <w:p w14:paraId="1756F6C2" w14:textId="3B6A9799" w:rsidR="001F4955" w:rsidRPr="00C935A5" w:rsidRDefault="001F4955" w:rsidP="001F4955">
            <w:pPr>
              <w:spacing w:before="40" w:after="20"/>
              <w:jc w:val="center"/>
              <w:rPr>
                <w:rFonts w:cs="Arial"/>
                <w:sz w:val="18"/>
                <w:szCs w:val="18"/>
              </w:rPr>
            </w:pPr>
            <w:r w:rsidRPr="001F4955">
              <w:rPr>
                <w:rFonts w:cs="Arial"/>
                <w:sz w:val="18"/>
                <w:szCs w:val="18"/>
              </w:rPr>
              <w:t>0.898</w:t>
            </w:r>
          </w:p>
        </w:tc>
        <w:tc>
          <w:tcPr>
            <w:tcW w:w="1134" w:type="dxa"/>
            <w:tcBorders>
              <w:top w:val="nil"/>
              <w:left w:val="nil"/>
              <w:bottom w:val="nil"/>
              <w:right w:val="nil"/>
            </w:tcBorders>
          </w:tcPr>
          <w:p w14:paraId="7E453E66" w14:textId="0346ABB7" w:rsidR="001F4955" w:rsidRPr="00C935A5" w:rsidRDefault="001F4955" w:rsidP="001F4955">
            <w:pPr>
              <w:spacing w:before="40" w:after="20"/>
              <w:jc w:val="center"/>
              <w:rPr>
                <w:rFonts w:cs="Arial"/>
                <w:sz w:val="18"/>
                <w:szCs w:val="18"/>
              </w:rPr>
            </w:pPr>
            <w:r w:rsidRPr="001F4955">
              <w:rPr>
                <w:rFonts w:cs="Arial"/>
                <w:sz w:val="18"/>
                <w:szCs w:val="18"/>
              </w:rPr>
              <w:t>0.900</w:t>
            </w:r>
          </w:p>
        </w:tc>
        <w:tc>
          <w:tcPr>
            <w:tcW w:w="1134" w:type="dxa"/>
            <w:tcBorders>
              <w:top w:val="nil"/>
              <w:left w:val="nil"/>
              <w:bottom w:val="nil"/>
              <w:right w:val="nil"/>
            </w:tcBorders>
          </w:tcPr>
          <w:p w14:paraId="0A82EB55" w14:textId="49364ADF" w:rsidR="001F4955" w:rsidRPr="00C935A5" w:rsidRDefault="001F4955" w:rsidP="001F4955">
            <w:pPr>
              <w:spacing w:before="40" w:after="20"/>
              <w:jc w:val="center"/>
              <w:rPr>
                <w:rFonts w:cs="Arial"/>
                <w:sz w:val="18"/>
                <w:szCs w:val="18"/>
              </w:rPr>
            </w:pPr>
            <w:r w:rsidRPr="001F4955">
              <w:rPr>
                <w:rFonts w:cs="Arial"/>
                <w:sz w:val="18"/>
                <w:szCs w:val="18"/>
              </w:rPr>
              <w:t>0.898</w:t>
            </w:r>
          </w:p>
        </w:tc>
        <w:tc>
          <w:tcPr>
            <w:tcW w:w="1134" w:type="dxa"/>
            <w:tcBorders>
              <w:top w:val="nil"/>
              <w:left w:val="nil"/>
              <w:bottom w:val="nil"/>
              <w:right w:val="nil"/>
            </w:tcBorders>
          </w:tcPr>
          <w:p w14:paraId="4177CBA9" w14:textId="42E31A1E" w:rsidR="001F4955" w:rsidRPr="00C935A5" w:rsidRDefault="001F4955" w:rsidP="001F4955">
            <w:pPr>
              <w:spacing w:before="40" w:after="20"/>
              <w:jc w:val="center"/>
              <w:rPr>
                <w:rFonts w:cs="Arial"/>
                <w:sz w:val="18"/>
                <w:szCs w:val="18"/>
              </w:rPr>
            </w:pPr>
            <w:r w:rsidRPr="001F4955">
              <w:rPr>
                <w:rFonts w:cs="Arial"/>
                <w:sz w:val="18"/>
                <w:szCs w:val="18"/>
              </w:rPr>
              <w:t>0.888</w:t>
            </w:r>
          </w:p>
        </w:tc>
        <w:tc>
          <w:tcPr>
            <w:tcW w:w="170" w:type="dxa"/>
            <w:tcBorders>
              <w:top w:val="nil"/>
              <w:left w:val="nil"/>
              <w:bottom w:val="nil"/>
              <w:right w:val="nil"/>
            </w:tcBorders>
          </w:tcPr>
          <w:p w14:paraId="2BCCEEEF" w14:textId="5051E351"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FF706CF" w14:textId="1D6DB7DC"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72CD380B" w14:textId="153326ED"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58E3D359" w14:textId="77777777" w:rsidTr="00E015F0">
        <w:tc>
          <w:tcPr>
            <w:tcW w:w="2268" w:type="dxa"/>
            <w:tcBorders>
              <w:top w:val="nil"/>
              <w:left w:val="nil"/>
              <w:bottom w:val="nil"/>
              <w:right w:val="single" w:sz="18" w:space="0" w:color="C00000"/>
            </w:tcBorders>
            <w:shd w:val="clear" w:color="auto" w:fill="auto"/>
            <w:vAlign w:val="center"/>
          </w:tcPr>
          <w:p w14:paraId="09CE78EA" w14:textId="77777777" w:rsidR="001F4955" w:rsidRPr="00C935A5" w:rsidRDefault="001F4955" w:rsidP="001F4955">
            <w:pPr>
              <w:spacing w:before="40" w:after="40"/>
              <w:rPr>
                <w:rFonts w:cs="Arial"/>
                <w:sz w:val="18"/>
                <w:szCs w:val="18"/>
              </w:rPr>
            </w:pPr>
            <w:r w:rsidRPr="00C935A5">
              <w:rPr>
                <w:rFonts w:cs="Arial"/>
                <w:sz w:val="18"/>
                <w:szCs w:val="18"/>
              </w:rPr>
              <w:t>Horsham RC</w:t>
            </w:r>
          </w:p>
        </w:tc>
        <w:tc>
          <w:tcPr>
            <w:tcW w:w="1134" w:type="dxa"/>
            <w:tcBorders>
              <w:top w:val="nil"/>
              <w:left w:val="single" w:sz="18" w:space="0" w:color="C00000"/>
              <w:bottom w:val="nil"/>
              <w:right w:val="nil"/>
            </w:tcBorders>
            <w:shd w:val="clear" w:color="auto" w:fill="auto"/>
          </w:tcPr>
          <w:p w14:paraId="51016AF2" w14:textId="666907D2"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3E7099C2" w14:textId="665DE631" w:rsidR="001F4955" w:rsidRPr="00C935A5" w:rsidRDefault="001F4955" w:rsidP="001F4955">
            <w:pPr>
              <w:spacing w:before="40" w:after="20"/>
              <w:jc w:val="center"/>
              <w:rPr>
                <w:rFonts w:cs="Arial"/>
                <w:sz w:val="18"/>
                <w:szCs w:val="18"/>
              </w:rPr>
            </w:pPr>
            <w:r w:rsidRPr="001F4955">
              <w:rPr>
                <w:rFonts w:cs="Arial"/>
                <w:sz w:val="18"/>
                <w:szCs w:val="18"/>
              </w:rPr>
              <w:t>1.288</w:t>
            </w:r>
          </w:p>
        </w:tc>
        <w:tc>
          <w:tcPr>
            <w:tcW w:w="1134" w:type="dxa"/>
            <w:tcBorders>
              <w:top w:val="nil"/>
              <w:left w:val="nil"/>
              <w:bottom w:val="nil"/>
              <w:right w:val="nil"/>
            </w:tcBorders>
          </w:tcPr>
          <w:p w14:paraId="781EFDC5" w14:textId="3B54DD03"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00C78B23" w14:textId="41AF958E" w:rsidR="001F4955" w:rsidRPr="00C935A5" w:rsidRDefault="001F4955" w:rsidP="001F4955">
            <w:pPr>
              <w:spacing w:before="40" w:after="20"/>
              <w:jc w:val="center"/>
              <w:rPr>
                <w:rFonts w:cs="Arial"/>
                <w:sz w:val="18"/>
                <w:szCs w:val="18"/>
              </w:rPr>
            </w:pPr>
            <w:r w:rsidRPr="001F4955">
              <w:rPr>
                <w:rFonts w:cs="Arial"/>
                <w:sz w:val="18"/>
                <w:szCs w:val="18"/>
              </w:rPr>
              <w:t>1.270</w:t>
            </w:r>
          </w:p>
        </w:tc>
        <w:tc>
          <w:tcPr>
            <w:tcW w:w="170" w:type="dxa"/>
            <w:tcBorders>
              <w:top w:val="nil"/>
              <w:left w:val="nil"/>
              <w:bottom w:val="nil"/>
              <w:right w:val="nil"/>
            </w:tcBorders>
          </w:tcPr>
          <w:p w14:paraId="02316129" w14:textId="708A75B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B691226" w14:textId="08093DC8" w:rsidR="001F4955" w:rsidRPr="00C935A5" w:rsidRDefault="001F4955" w:rsidP="001F4955">
            <w:pPr>
              <w:spacing w:before="40" w:after="20"/>
              <w:jc w:val="center"/>
              <w:rPr>
                <w:rFonts w:cs="Arial"/>
                <w:sz w:val="18"/>
                <w:szCs w:val="18"/>
              </w:rPr>
            </w:pPr>
            <w:r w:rsidRPr="001F4955">
              <w:rPr>
                <w:rFonts w:cs="Arial"/>
                <w:sz w:val="18"/>
                <w:szCs w:val="18"/>
              </w:rPr>
              <w:t>1.524</w:t>
            </w:r>
          </w:p>
        </w:tc>
        <w:tc>
          <w:tcPr>
            <w:tcW w:w="1134" w:type="dxa"/>
            <w:tcBorders>
              <w:top w:val="nil"/>
              <w:left w:val="nil"/>
              <w:bottom w:val="nil"/>
              <w:right w:val="nil"/>
            </w:tcBorders>
            <w:shd w:val="clear" w:color="auto" w:fill="auto"/>
          </w:tcPr>
          <w:p w14:paraId="48EA203E" w14:textId="6593E949" w:rsidR="001F4955" w:rsidRPr="00C935A5" w:rsidRDefault="001F4955" w:rsidP="001F4955">
            <w:pPr>
              <w:spacing w:before="40" w:after="20"/>
              <w:jc w:val="center"/>
              <w:rPr>
                <w:rFonts w:cs="Arial"/>
                <w:sz w:val="18"/>
                <w:szCs w:val="18"/>
              </w:rPr>
            </w:pPr>
            <w:r w:rsidRPr="001F4955">
              <w:rPr>
                <w:rFonts w:cs="Arial"/>
                <w:sz w:val="18"/>
                <w:szCs w:val="18"/>
              </w:rPr>
              <w:t>1.520</w:t>
            </w:r>
          </w:p>
        </w:tc>
      </w:tr>
      <w:tr w:rsidR="001F4955" w:rsidRPr="001F4955" w14:paraId="6F6D1642" w14:textId="77777777" w:rsidTr="00E015F0">
        <w:tc>
          <w:tcPr>
            <w:tcW w:w="2268" w:type="dxa"/>
            <w:tcBorders>
              <w:top w:val="nil"/>
              <w:left w:val="nil"/>
              <w:bottom w:val="nil"/>
              <w:right w:val="single" w:sz="18" w:space="0" w:color="C00000"/>
            </w:tcBorders>
            <w:shd w:val="clear" w:color="auto" w:fill="auto"/>
            <w:vAlign w:val="center"/>
          </w:tcPr>
          <w:p w14:paraId="372FDB98" w14:textId="77777777" w:rsidR="001F4955" w:rsidRPr="00C935A5" w:rsidRDefault="001F4955" w:rsidP="001F4955">
            <w:pPr>
              <w:spacing w:before="40" w:after="40"/>
              <w:rPr>
                <w:rFonts w:cs="Arial"/>
                <w:sz w:val="18"/>
                <w:szCs w:val="18"/>
              </w:rPr>
            </w:pPr>
            <w:r w:rsidRPr="00C935A5">
              <w:rPr>
                <w:rFonts w:cs="Arial"/>
                <w:sz w:val="18"/>
                <w:szCs w:val="18"/>
              </w:rPr>
              <w:t>Hume C</w:t>
            </w:r>
          </w:p>
        </w:tc>
        <w:tc>
          <w:tcPr>
            <w:tcW w:w="1134" w:type="dxa"/>
            <w:tcBorders>
              <w:top w:val="nil"/>
              <w:left w:val="single" w:sz="18" w:space="0" w:color="C00000"/>
              <w:bottom w:val="nil"/>
              <w:right w:val="nil"/>
            </w:tcBorders>
            <w:shd w:val="clear" w:color="auto" w:fill="auto"/>
          </w:tcPr>
          <w:p w14:paraId="42081D07" w14:textId="7669883B" w:rsidR="001F4955" w:rsidRPr="00C935A5" w:rsidRDefault="001F4955" w:rsidP="001F4955">
            <w:pPr>
              <w:spacing w:before="40" w:after="20"/>
              <w:jc w:val="center"/>
              <w:rPr>
                <w:rFonts w:cs="Arial"/>
                <w:sz w:val="18"/>
                <w:szCs w:val="18"/>
              </w:rPr>
            </w:pPr>
            <w:r w:rsidRPr="001F4955">
              <w:rPr>
                <w:rFonts w:cs="Arial"/>
                <w:sz w:val="18"/>
                <w:szCs w:val="18"/>
              </w:rPr>
              <w:t>0.851</w:t>
            </w:r>
          </w:p>
        </w:tc>
        <w:tc>
          <w:tcPr>
            <w:tcW w:w="1134" w:type="dxa"/>
            <w:tcBorders>
              <w:top w:val="nil"/>
              <w:left w:val="nil"/>
              <w:bottom w:val="nil"/>
              <w:right w:val="nil"/>
            </w:tcBorders>
          </w:tcPr>
          <w:p w14:paraId="4C4E61F8" w14:textId="499C4328" w:rsidR="001F4955" w:rsidRPr="00C935A5" w:rsidRDefault="001F4955" w:rsidP="001F4955">
            <w:pPr>
              <w:spacing w:before="40" w:after="20"/>
              <w:jc w:val="center"/>
              <w:rPr>
                <w:rFonts w:cs="Arial"/>
                <w:sz w:val="18"/>
                <w:szCs w:val="18"/>
              </w:rPr>
            </w:pPr>
            <w:r w:rsidRPr="001F4955">
              <w:rPr>
                <w:rFonts w:cs="Arial"/>
                <w:sz w:val="18"/>
                <w:szCs w:val="18"/>
              </w:rPr>
              <w:t>0.853</w:t>
            </w:r>
          </w:p>
        </w:tc>
        <w:tc>
          <w:tcPr>
            <w:tcW w:w="1134" w:type="dxa"/>
            <w:tcBorders>
              <w:top w:val="nil"/>
              <w:left w:val="nil"/>
              <w:bottom w:val="nil"/>
              <w:right w:val="nil"/>
            </w:tcBorders>
          </w:tcPr>
          <w:p w14:paraId="3BD78024" w14:textId="0AC93BF6" w:rsidR="001F4955" w:rsidRPr="00C935A5" w:rsidRDefault="001F4955" w:rsidP="001F4955">
            <w:pPr>
              <w:spacing w:before="40" w:after="20"/>
              <w:jc w:val="center"/>
              <w:rPr>
                <w:rFonts w:cs="Arial"/>
                <w:sz w:val="18"/>
                <w:szCs w:val="18"/>
              </w:rPr>
            </w:pPr>
            <w:r w:rsidRPr="001F4955">
              <w:rPr>
                <w:rFonts w:cs="Arial"/>
                <w:sz w:val="18"/>
                <w:szCs w:val="18"/>
              </w:rPr>
              <w:t>0.851</w:t>
            </w:r>
          </w:p>
        </w:tc>
        <w:tc>
          <w:tcPr>
            <w:tcW w:w="1134" w:type="dxa"/>
            <w:tcBorders>
              <w:top w:val="nil"/>
              <w:left w:val="nil"/>
              <w:bottom w:val="nil"/>
              <w:right w:val="nil"/>
            </w:tcBorders>
          </w:tcPr>
          <w:p w14:paraId="76114B6B" w14:textId="650E0B74" w:rsidR="001F4955" w:rsidRPr="00C935A5" w:rsidRDefault="001F4955" w:rsidP="001F4955">
            <w:pPr>
              <w:spacing w:before="40" w:after="20"/>
              <w:jc w:val="center"/>
              <w:rPr>
                <w:rFonts w:cs="Arial"/>
                <w:sz w:val="18"/>
                <w:szCs w:val="18"/>
              </w:rPr>
            </w:pPr>
            <w:r w:rsidRPr="001F4955">
              <w:rPr>
                <w:rFonts w:cs="Arial"/>
                <w:sz w:val="18"/>
                <w:szCs w:val="18"/>
              </w:rPr>
              <w:t>0.841</w:t>
            </w:r>
          </w:p>
        </w:tc>
        <w:tc>
          <w:tcPr>
            <w:tcW w:w="170" w:type="dxa"/>
            <w:tcBorders>
              <w:top w:val="nil"/>
              <w:left w:val="nil"/>
              <w:bottom w:val="nil"/>
              <w:right w:val="nil"/>
            </w:tcBorders>
          </w:tcPr>
          <w:p w14:paraId="10875065" w14:textId="0AD1C3E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223E45F" w14:textId="66DA5F18" w:rsidR="001F4955" w:rsidRPr="00C935A5" w:rsidRDefault="001F4955" w:rsidP="001F4955">
            <w:pPr>
              <w:spacing w:before="40" w:after="20"/>
              <w:jc w:val="center"/>
              <w:rPr>
                <w:rFonts w:cs="Arial"/>
                <w:sz w:val="18"/>
                <w:szCs w:val="18"/>
              </w:rPr>
            </w:pPr>
            <w:r w:rsidRPr="001F4955">
              <w:rPr>
                <w:rFonts w:cs="Arial"/>
                <w:sz w:val="18"/>
                <w:szCs w:val="18"/>
              </w:rPr>
              <w:t>0.923</w:t>
            </w:r>
          </w:p>
        </w:tc>
        <w:tc>
          <w:tcPr>
            <w:tcW w:w="1134" w:type="dxa"/>
            <w:tcBorders>
              <w:top w:val="nil"/>
              <w:left w:val="nil"/>
              <w:bottom w:val="nil"/>
              <w:right w:val="nil"/>
            </w:tcBorders>
            <w:shd w:val="clear" w:color="auto" w:fill="auto"/>
          </w:tcPr>
          <w:p w14:paraId="25FCD466" w14:textId="627F0285" w:rsidR="001F4955" w:rsidRPr="00C935A5" w:rsidRDefault="001F4955" w:rsidP="001F4955">
            <w:pPr>
              <w:spacing w:before="40" w:after="20"/>
              <w:jc w:val="center"/>
              <w:rPr>
                <w:rFonts w:cs="Arial"/>
                <w:sz w:val="18"/>
                <w:szCs w:val="18"/>
              </w:rPr>
            </w:pPr>
            <w:r w:rsidRPr="001F4955">
              <w:rPr>
                <w:rFonts w:cs="Arial"/>
                <w:sz w:val="18"/>
                <w:szCs w:val="18"/>
              </w:rPr>
              <w:t>0.920</w:t>
            </w:r>
          </w:p>
        </w:tc>
      </w:tr>
      <w:tr w:rsidR="001F4955" w:rsidRPr="001F4955" w14:paraId="3A920B32" w14:textId="77777777" w:rsidTr="00E015F0">
        <w:tc>
          <w:tcPr>
            <w:tcW w:w="2268" w:type="dxa"/>
            <w:tcBorders>
              <w:top w:val="nil"/>
              <w:left w:val="nil"/>
              <w:bottom w:val="nil"/>
              <w:right w:val="single" w:sz="18" w:space="0" w:color="C00000"/>
            </w:tcBorders>
            <w:shd w:val="clear" w:color="auto" w:fill="auto"/>
            <w:vAlign w:val="center"/>
          </w:tcPr>
          <w:p w14:paraId="46FBCD93" w14:textId="77777777" w:rsidR="001F4955" w:rsidRPr="00C935A5" w:rsidRDefault="001F4955" w:rsidP="001F4955">
            <w:pPr>
              <w:spacing w:before="40" w:after="40"/>
              <w:rPr>
                <w:rFonts w:cs="Arial"/>
                <w:sz w:val="18"/>
                <w:szCs w:val="18"/>
              </w:rPr>
            </w:pPr>
            <w:r w:rsidRPr="00C935A5">
              <w:rPr>
                <w:rFonts w:cs="Arial"/>
                <w:sz w:val="18"/>
                <w:szCs w:val="18"/>
              </w:rPr>
              <w:t>Indigo S</w:t>
            </w:r>
          </w:p>
        </w:tc>
        <w:tc>
          <w:tcPr>
            <w:tcW w:w="1134" w:type="dxa"/>
            <w:tcBorders>
              <w:top w:val="nil"/>
              <w:left w:val="single" w:sz="18" w:space="0" w:color="C00000"/>
              <w:bottom w:val="nil"/>
              <w:right w:val="nil"/>
            </w:tcBorders>
            <w:shd w:val="clear" w:color="auto" w:fill="auto"/>
          </w:tcPr>
          <w:p w14:paraId="450A53F3" w14:textId="3D908A40" w:rsidR="001F4955" w:rsidRPr="00C935A5" w:rsidRDefault="001F4955" w:rsidP="001F4955">
            <w:pPr>
              <w:spacing w:before="40" w:after="20"/>
              <w:jc w:val="center"/>
              <w:rPr>
                <w:rFonts w:cs="Arial"/>
                <w:sz w:val="18"/>
                <w:szCs w:val="18"/>
              </w:rPr>
            </w:pPr>
            <w:r w:rsidRPr="001F4955">
              <w:rPr>
                <w:rFonts w:cs="Arial"/>
                <w:sz w:val="18"/>
                <w:szCs w:val="18"/>
              </w:rPr>
              <w:t>0.802</w:t>
            </w:r>
          </w:p>
        </w:tc>
        <w:tc>
          <w:tcPr>
            <w:tcW w:w="1134" w:type="dxa"/>
            <w:tcBorders>
              <w:top w:val="nil"/>
              <w:left w:val="nil"/>
              <w:bottom w:val="nil"/>
              <w:right w:val="nil"/>
            </w:tcBorders>
          </w:tcPr>
          <w:p w14:paraId="3843590F" w14:textId="6D147C3C" w:rsidR="001F4955" w:rsidRPr="00C935A5" w:rsidRDefault="001F4955" w:rsidP="001F4955">
            <w:pPr>
              <w:spacing w:before="40" w:after="20"/>
              <w:jc w:val="center"/>
              <w:rPr>
                <w:rFonts w:cs="Arial"/>
                <w:sz w:val="18"/>
                <w:szCs w:val="18"/>
              </w:rPr>
            </w:pPr>
            <w:r w:rsidRPr="001F4955">
              <w:rPr>
                <w:rFonts w:cs="Arial"/>
                <w:sz w:val="18"/>
                <w:szCs w:val="18"/>
              </w:rPr>
              <w:t>0.803</w:t>
            </w:r>
          </w:p>
        </w:tc>
        <w:tc>
          <w:tcPr>
            <w:tcW w:w="1134" w:type="dxa"/>
            <w:tcBorders>
              <w:top w:val="nil"/>
              <w:left w:val="nil"/>
              <w:bottom w:val="nil"/>
              <w:right w:val="nil"/>
            </w:tcBorders>
          </w:tcPr>
          <w:p w14:paraId="3B4DB3D4" w14:textId="45EEF279" w:rsidR="001F4955" w:rsidRPr="00C935A5" w:rsidRDefault="001F4955" w:rsidP="001F4955">
            <w:pPr>
              <w:spacing w:before="40" w:after="20"/>
              <w:jc w:val="center"/>
              <w:rPr>
                <w:rFonts w:cs="Arial"/>
                <w:sz w:val="18"/>
                <w:szCs w:val="18"/>
              </w:rPr>
            </w:pPr>
            <w:r w:rsidRPr="001F4955">
              <w:rPr>
                <w:rFonts w:cs="Arial"/>
                <w:sz w:val="18"/>
                <w:szCs w:val="18"/>
              </w:rPr>
              <w:t>0.801</w:t>
            </w:r>
          </w:p>
        </w:tc>
        <w:tc>
          <w:tcPr>
            <w:tcW w:w="1134" w:type="dxa"/>
            <w:tcBorders>
              <w:top w:val="nil"/>
              <w:left w:val="nil"/>
              <w:bottom w:val="nil"/>
              <w:right w:val="nil"/>
            </w:tcBorders>
          </w:tcPr>
          <w:p w14:paraId="0ABC6EBE" w14:textId="7AD8DC5A" w:rsidR="001F4955" w:rsidRPr="00C935A5" w:rsidRDefault="001F4955" w:rsidP="001F4955">
            <w:pPr>
              <w:spacing w:before="40" w:after="20"/>
              <w:jc w:val="center"/>
              <w:rPr>
                <w:rFonts w:cs="Arial"/>
                <w:sz w:val="18"/>
                <w:szCs w:val="18"/>
              </w:rPr>
            </w:pPr>
            <w:r w:rsidRPr="001F4955">
              <w:rPr>
                <w:rFonts w:cs="Arial"/>
                <w:sz w:val="18"/>
                <w:szCs w:val="18"/>
              </w:rPr>
              <w:t>0.792</w:t>
            </w:r>
          </w:p>
        </w:tc>
        <w:tc>
          <w:tcPr>
            <w:tcW w:w="170" w:type="dxa"/>
            <w:tcBorders>
              <w:top w:val="nil"/>
              <w:left w:val="nil"/>
              <w:bottom w:val="nil"/>
              <w:right w:val="nil"/>
            </w:tcBorders>
          </w:tcPr>
          <w:p w14:paraId="79F11DC7" w14:textId="2C55E64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2104252" w14:textId="6C8A6513" w:rsidR="001F4955" w:rsidRPr="00C935A5" w:rsidRDefault="001F4955" w:rsidP="001F4955">
            <w:pPr>
              <w:spacing w:before="40" w:after="20"/>
              <w:jc w:val="center"/>
              <w:rPr>
                <w:rFonts w:cs="Arial"/>
                <w:sz w:val="18"/>
                <w:szCs w:val="18"/>
              </w:rPr>
            </w:pPr>
            <w:r w:rsidRPr="001F4955">
              <w:rPr>
                <w:rFonts w:cs="Arial"/>
                <w:sz w:val="18"/>
                <w:szCs w:val="18"/>
              </w:rPr>
              <w:t>1.143</w:t>
            </w:r>
          </w:p>
        </w:tc>
        <w:tc>
          <w:tcPr>
            <w:tcW w:w="1134" w:type="dxa"/>
            <w:tcBorders>
              <w:top w:val="nil"/>
              <w:left w:val="nil"/>
              <w:bottom w:val="nil"/>
              <w:right w:val="nil"/>
            </w:tcBorders>
            <w:shd w:val="clear" w:color="auto" w:fill="auto"/>
          </w:tcPr>
          <w:p w14:paraId="34CD1457" w14:textId="145477D3" w:rsidR="001F4955" w:rsidRPr="00C935A5" w:rsidRDefault="001F4955" w:rsidP="001F4955">
            <w:pPr>
              <w:spacing w:before="40" w:after="20"/>
              <w:jc w:val="center"/>
              <w:rPr>
                <w:rFonts w:cs="Arial"/>
                <w:sz w:val="18"/>
                <w:szCs w:val="18"/>
              </w:rPr>
            </w:pPr>
            <w:r w:rsidRPr="001F4955">
              <w:rPr>
                <w:rFonts w:cs="Arial"/>
                <w:sz w:val="18"/>
                <w:szCs w:val="18"/>
              </w:rPr>
              <w:t>1.140</w:t>
            </w:r>
          </w:p>
        </w:tc>
      </w:tr>
      <w:tr w:rsidR="001F4955" w:rsidRPr="001F4955" w14:paraId="3FB230B5" w14:textId="77777777" w:rsidTr="00E015F0">
        <w:tc>
          <w:tcPr>
            <w:tcW w:w="2268" w:type="dxa"/>
            <w:tcBorders>
              <w:top w:val="nil"/>
              <w:left w:val="nil"/>
              <w:bottom w:val="nil"/>
              <w:right w:val="single" w:sz="18" w:space="0" w:color="C00000"/>
            </w:tcBorders>
            <w:shd w:val="clear" w:color="auto" w:fill="auto"/>
            <w:vAlign w:val="center"/>
          </w:tcPr>
          <w:p w14:paraId="0FC462D8" w14:textId="77777777" w:rsidR="001F4955" w:rsidRPr="00C935A5" w:rsidRDefault="001F4955" w:rsidP="001F4955">
            <w:pPr>
              <w:spacing w:before="40" w:after="40"/>
              <w:rPr>
                <w:rFonts w:cs="Arial"/>
                <w:sz w:val="18"/>
                <w:szCs w:val="18"/>
              </w:rPr>
            </w:pPr>
            <w:r w:rsidRPr="00C935A5">
              <w:rPr>
                <w:rFonts w:cs="Arial"/>
                <w:sz w:val="18"/>
                <w:szCs w:val="18"/>
              </w:rPr>
              <w:t>Kingston C</w:t>
            </w:r>
          </w:p>
        </w:tc>
        <w:tc>
          <w:tcPr>
            <w:tcW w:w="1134" w:type="dxa"/>
            <w:tcBorders>
              <w:top w:val="nil"/>
              <w:left w:val="single" w:sz="18" w:space="0" w:color="C00000"/>
              <w:bottom w:val="nil"/>
              <w:right w:val="nil"/>
            </w:tcBorders>
            <w:shd w:val="clear" w:color="auto" w:fill="auto"/>
          </w:tcPr>
          <w:p w14:paraId="7C10BE99" w14:textId="07859F1D" w:rsidR="001F4955" w:rsidRPr="00C935A5" w:rsidRDefault="001F4955" w:rsidP="001F4955">
            <w:pPr>
              <w:spacing w:before="40" w:after="20"/>
              <w:jc w:val="center"/>
              <w:rPr>
                <w:rFonts w:cs="Arial"/>
                <w:sz w:val="18"/>
                <w:szCs w:val="18"/>
              </w:rPr>
            </w:pPr>
            <w:r w:rsidRPr="001F4955">
              <w:rPr>
                <w:rFonts w:cs="Arial"/>
                <w:sz w:val="18"/>
                <w:szCs w:val="18"/>
              </w:rPr>
              <w:t>1.048</w:t>
            </w:r>
          </w:p>
        </w:tc>
        <w:tc>
          <w:tcPr>
            <w:tcW w:w="1134" w:type="dxa"/>
            <w:tcBorders>
              <w:top w:val="nil"/>
              <w:left w:val="nil"/>
              <w:bottom w:val="nil"/>
              <w:right w:val="nil"/>
            </w:tcBorders>
          </w:tcPr>
          <w:p w14:paraId="296CF463" w14:textId="2C35DDA0" w:rsidR="001F4955" w:rsidRPr="00C935A5" w:rsidRDefault="001F4955" w:rsidP="001F4955">
            <w:pPr>
              <w:spacing w:before="40" w:after="20"/>
              <w:jc w:val="center"/>
              <w:rPr>
                <w:rFonts w:cs="Arial"/>
                <w:sz w:val="18"/>
                <w:szCs w:val="18"/>
              </w:rPr>
            </w:pPr>
            <w:r w:rsidRPr="001F4955">
              <w:rPr>
                <w:rFonts w:cs="Arial"/>
                <w:sz w:val="18"/>
                <w:szCs w:val="18"/>
              </w:rPr>
              <w:t>1.050</w:t>
            </w:r>
          </w:p>
        </w:tc>
        <w:tc>
          <w:tcPr>
            <w:tcW w:w="1134" w:type="dxa"/>
            <w:tcBorders>
              <w:top w:val="nil"/>
              <w:left w:val="nil"/>
              <w:bottom w:val="nil"/>
              <w:right w:val="nil"/>
            </w:tcBorders>
          </w:tcPr>
          <w:p w14:paraId="13C8F6B1" w14:textId="2983FE8B" w:rsidR="001F4955" w:rsidRPr="00C935A5" w:rsidRDefault="001F4955" w:rsidP="001F4955">
            <w:pPr>
              <w:spacing w:before="40" w:after="20"/>
              <w:jc w:val="center"/>
              <w:rPr>
                <w:rFonts w:cs="Arial"/>
                <w:sz w:val="18"/>
                <w:szCs w:val="18"/>
              </w:rPr>
            </w:pPr>
            <w:r w:rsidRPr="001F4955">
              <w:rPr>
                <w:rFonts w:cs="Arial"/>
                <w:sz w:val="18"/>
                <w:szCs w:val="18"/>
              </w:rPr>
              <w:t>1.048</w:t>
            </w:r>
          </w:p>
        </w:tc>
        <w:tc>
          <w:tcPr>
            <w:tcW w:w="1134" w:type="dxa"/>
            <w:tcBorders>
              <w:top w:val="nil"/>
              <w:left w:val="nil"/>
              <w:bottom w:val="nil"/>
              <w:right w:val="nil"/>
            </w:tcBorders>
          </w:tcPr>
          <w:p w14:paraId="53E836BB" w14:textId="47C8F5E9" w:rsidR="001F4955" w:rsidRPr="00C935A5" w:rsidRDefault="001F4955" w:rsidP="001F4955">
            <w:pPr>
              <w:spacing w:before="40" w:after="20"/>
              <w:jc w:val="center"/>
              <w:rPr>
                <w:rFonts w:cs="Arial"/>
                <w:sz w:val="18"/>
                <w:szCs w:val="18"/>
              </w:rPr>
            </w:pPr>
            <w:r w:rsidRPr="001F4955">
              <w:rPr>
                <w:rFonts w:cs="Arial"/>
                <w:sz w:val="18"/>
                <w:szCs w:val="18"/>
              </w:rPr>
              <w:t>1.035</w:t>
            </w:r>
          </w:p>
        </w:tc>
        <w:tc>
          <w:tcPr>
            <w:tcW w:w="170" w:type="dxa"/>
            <w:tcBorders>
              <w:top w:val="nil"/>
              <w:left w:val="nil"/>
              <w:bottom w:val="nil"/>
              <w:right w:val="nil"/>
            </w:tcBorders>
          </w:tcPr>
          <w:p w14:paraId="0E8889B1" w14:textId="766F74A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716F20A" w14:textId="038EB634"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36503FF3" w14:textId="14F0921B"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37F7946A" w14:textId="77777777" w:rsidTr="00E015F0">
        <w:tc>
          <w:tcPr>
            <w:tcW w:w="2268" w:type="dxa"/>
            <w:tcBorders>
              <w:top w:val="nil"/>
              <w:left w:val="nil"/>
              <w:bottom w:val="nil"/>
              <w:right w:val="single" w:sz="18" w:space="0" w:color="C00000"/>
            </w:tcBorders>
            <w:shd w:val="clear" w:color="auto" w:fill="auto"/>
            <w:vAlign w:val="center"/>
          </w:tcPr>
          <w:p w14:paraId="32036B05" w14:textId="77777777" w:rsidR="001F4955" w:rsidRPr="00C935A5" w:rsidRDefault="001F4955" w:rsidP="001F4955">
            <w:pPr>
              <w:spacing w:before="40" w:after="40"/>
              <w:rPr>
                <w:rFonts w:cs="Arial"/>
                <w:sz w:val="18"/>
                <w:szCs w:val="18"/>
              </w:rPr>
            </w:pPr>
            <w:r w:rsidRPr="00C935A5">
              <w:rPr>
                <w:rFonts w:cs="Arial"/>
                <w:sz w:val="18"/>
                <w:szCs w:val="18"/>
              </w:rPr>
              <w:t>Knox C</w:t>
            </w:r>
          </w:p>
        </w:tc>
        <w:tc>
          <w:tcPr>
            <w:tcW w:w="1134" w:type="dxa"/>
            <w:tcBorders>
              <w:top w:val="nil"/>
              <w:left w:val="single" w:sz="18" w:space="0" w:color="C00000"/>
              <w:bottom w:val="nil"/>
              <w:right w:val="nil"/>
            </w:tcBorders>
            <w:shd w:val="clear" w:color="auto" w:fill="auto"/>
          </w:tcPr>
          <w:p w14:paraId="482D5B6F" w14:textId="6C21C589" w:rsidR="001F4955" w:rsidRPr="00C935A5" w:rsidRDefault="001F4955" w:rsidP="001F4955">
            <w:pPr>
              <w:spacing w:before="40" w:after="20"/>
              <w:jc w:val="center"/>
              <w:rPr>
                <w:rFonts w:cs="Arial"/>
                <w:sz w:val="18"/>
                <w:szCs w:val="18"/>
              </w:rPr>
            </w:pPr>
            <w:r w:rsidRPr="001F4955">
              <w:rPr>
                <w:rFonts w:cs="Arial"/>
                <w:sz w:val="18"/>
                <w:szCs w:val="18"/>
              </w:rPr>
              <w:t>0.975</w:t>
            </w:r>
          </w:p>
        </w:tc>
        <w:tc>
          <w:tcPr>
            <w:tcW w:w="1134" w:type="dxa"/>
            <w:tcBorders>
              <w:top w:val="nil"/>
              <w:left w:val="nil"/>
              <w:bottom w:val="nil"/>
              <w:right w:val="nil"/>
            </w:tcBorders>
          </w:tcPr>
          <w:p w14:paraId="0F198925" w14:textId="66A40DA8" w:rsidR="001F4955" w:rsidRPr="00C935A5" w:rsidRDefault="001F4955" w:rsidP="001F4955">
            <w:pPr>
              <w:spacing w:before="40" w:after="20"/>
              <w:jc w:val="center"/>
              <w:rPr>
                <w:rFonts w:cs="Arial"/>
                <w:sz w:val="18"/>
                <w:szCs w:val="18"/>
              </w:rPr>
            </w:pPr>
            <w:r w:rsidRPr="001F4955">
              <w:rPr>
                <w:rFonts w:cs="Arial"/>
                <w:sz w:val="18"/>
                <w:szCs w:val="18"/>
              </w:rPr>
              <w:t>0.976</w:t>
            </w:r>
          </w:p>
        </w:tc>
        <w:tc>
          <w:tcPr>
            <w:tcW w:w="1134" w:type="dxa"/>
            <w:tcBorders>
              <w:top w:val="nil"/>
              <w:left w:val="nil"/>
              <w:bottom w:val="nil"/>
              <w:right w:val="nil"/>
            </w:tcBorders>
          </w:tcPr>
          <w:p w14:paraId="3B729D07" w14:textId="3EACCDA8" w:rsidR="001F4955" w:rsidRPr="00C935A5" w:rsidRDefault="001F4955" w:rsidP="001F4955">
            <w:pPr>
              <w:spacing w:before="40" w:after="20"/>
              <w:jc w:val="center"/>
              <w:rPr>
                <w:rFonts w:cs="Arial"/>
                <w:sz w:val="18"/>
                <w:szCs w:val="18"/>
              </w:rPr>
            </w:pPr>
            <w:r w:rsidRPr="001F4955">
              <w:rPr>
                <w:rFonts w:cs="Arial"/>
                <w:sz w:val="18"/>
                <w:szCs w:val="18"/>
              </w:rPr>
              <w:t>0.974</w:t>
            </w:r>
          </w:p>
        </w:tc>
        <w:tc>
          <w:tcPr>
            <w:tcW w:w="1134" w:type="dxa"/>
            <w:tcBorders>
              <w:top w:val="nil"/>
              <w:left w:val="nil"/>
              <w:bottom w:val="nil"/>
              <w:right w:val="nil"/>
            </w:tcBorders>
          </w:tcPr>
          <w:p w14:paraId="61AEFF6B" w14:textId="065A87E4" w:rsidR="001F4955" w:rsidRPr="00C935A5" w:rsidRDefault="001F4955" w:rsidP="001F4955">
            <w:pPr>
              <w:spacing w:before="40" w:after="20"/>
              <w:jc w:val="center"/>
              <w:rPr>
                <w:rFonts w:cs="Arial"/>
                <w:sz w:val="18"/>
                <w:szCs w:val="18"/>
              </w:rPr>
            </w:pPr>
            <w:r w:rsidRPr="001F4955">
              <w:rPr>
                <w:rFonts w:cs="Arial"/>
                <w:sz w:val="18"/>
                <w:szCs w:val="18"/>
              </w:rPr>
              <w:t>0.963</w:t>
            </w:r>
          </w:p>
        </w:tc>
        <w:tc>
          <w:tcPr>
            <w:tcW w:w="170" w:type="dxa"/>
            <w:tcBorders>
              <w:top w:val="nil"/>
              <w:left w:val="nil"/>
              <w:bottom w:val="nil"/>
              <w:right w:val="nil"/>
            </w:tcBorders>
          </w:tcPr>
          <w:p w14:paraId="1189A7CE" w14:textId="2CDAFC1E"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8F74DF2" w14:textId="5A1BF1D8"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72761B05" w14:textId="7D19D843"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7A553D02" w14:textId="77777777" w:rsidTr="00E015F0">
        <w:tc>
          <w:tcPr>
            <w:tcW w:w="2268" w:type="dxa"/>
            <w:tcBorders>
              <w:top w:val="nil"/>
              <w:left w:val="nil"/>
              <w:bottom w:val="nil"/>
              <w:right w:val="single" w:sz="18" w:space="0" w:color="C00000"/>
            </w:tcBorders>
            <w:shd w:val="clear" w:color="auto" w:fill="auto"/>
            <w:vAlign w:val="center"/>
          </w:tcPr>
          <w:p w14:paraId="30057B41" w14:textId="77777777" w:rsidR="001F4955" w:rsidRPr="00C935A5" w:rsidRDefault="001F4955" w:rsidP="001F4955">
            <w:pPr>
              <w:spacing w:before="40" w:after="40"/>
              <w:rPr>
                <w:rFonts w:cs="Arial"/>
                <w:sz w:val="18"/>
                <w:szCs w:val="18"/>
              </w:rPr>
            </w:pPr>
            <w:r w:rsidRPr="00C935A5">
              <w:rPr>
                <w:rFonts w:cs="Arial"/>
                <w:sz w:val="18"/>
                <w:szCs w:val="18"/>
              </w:rPr>
              <w:t>Latrobe C</w:t>
            </w:r>
          </w:p>
        </w:tc>
        <w:tc>
          <w:tcPr>
            <w:tcW w:w="1134" w:type="dxa"/>
            <w:tcBorders>
              <w:top w:val="nil"/>
              <w:left w:val="single" w:sz="18" w:space="0" w:color="C00000"/>
              <w:bottom w:val="nil"/>
              <w:right w:val="nil"/>
            </w:tcBorders>
            <w:shd w:val="clear" w:color="auto" w:fill="auto"/>
          </w:tcPr>
          <w:p w14:paraId="5D5630CC" w14:textId="638A78A6"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4E9AE730" w14:textId="52437150" w:rsidR="001F4955" w:rsidRPr="00C935A5" w:rsidRDefault="001F4955" w:rsidP="001F4955">
            <w:pPr>
              <w:spacing w:before="40" w:after="20"/>
              <w:jc w:val="center"/>
              <w:rPr>
                <w:rFonts w:cs="Arial"/>
                <w:sz w:val="18"/>
                <w:szCs w:val="18"/>
              </w:rPr>
            </w:pPr>
            <w:r w:rsidRPr="001F4955">
              <w:rPr>
                <w:rFonts w:cs="Arial"/>
                <w:sz w:val="18"/>
                <w:szCs w:val="18"/>
              </w:rPr>
              <w:t>1.288</w:t>
            </w:r>
          </w:p>
        </w:tc>
        <w:tc>
          <w:tcPr>
            <w:tcW w:w="1134" w:type="dxa"/>
            <w:tcBorders>
              <w:top w:val="nil"/>
              <w:left w:val="nil"/>
              <w:bottom w:val="nil"/>
              <w:right w:val="nil"/>
            </w:tcBorders>
          </w:tcPr>
          <w:p w14:paraId="699D5D87" w14:textId="005EF151"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27A3F78D" w14:textId="555C6F71" w:rsidR="001F4955" w:rsidRPr="00C935A5" w:rsidRDefault="001F4955" w:rsidP="001F4955">
            <w:pPr>
              <w:spacing w:before="40" w:after="20"/>
              <w:jc w:val="center"/>
              <w:rPr>
                <w:rFonts w:cs="Arial"/>
                <w:sz w:val="18"/>
                <w:szCs w:val="18"/>
              </w:rPr>
            </w:pPr>
            <w:r w:rsidRPr="001F4955">
              <w:rPr>
                <w:rFonts w:cs="Arial"/>
                <w:sz w:val="18"/>
                <w:szCs w:val="18"/>
              </w:rPr>
              <w:t>1.270</w:t>
            </w:r>
          </w:p>
        </w:tc>
        <w:tc>
          <w:tcPr>
            <w:tcW w:w="170" w:type="dxa"/>
            <w:tcBorders>
              <w:top w:val="nil"/>
              <w:left w:val="nil"/>
              <w:bottom w:val="nil"/>
              <w:right w:val="nil"/>
            </w:tcBorders>
          </w:tcPr>
          <w:p w14:paraId="585CB144" w14:textId="6806CF7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7095DC2" w14:textId="562C12AD" w:rsidR="001F4955" w:rsidRPr="00C935A5" w:rsidRDefault="001F4955" w:rsidP="001F4955">
            <w:pPr>
              <w:spacing w:before="40" w:after="20"/>
              <w:jc w:val="center"/>
              <w:rPr>
                <w:rFonts w:cs="Arial"/>
                <w:sz w:val="18"/>
                <w:szCs w:val="18"/>
              </w:rPr>
            </w:pPr>
            <w:r w:rsidRPr="001F4955">
              <w:rPr>
                <w:rFonts w:cs="Arial"/>
                <w:sz w:val="18"/>
                <w:szCs w:val="18"/>
              </w:rPr>
              <w:t>1.101</w:t>
            </w:r>
          </w:p>
        </w:tc>
        <w:tc>
          <w:tcPr>
            <w:tcW w:w="1134" w:type="dxa"/>
            <w:tcBorders>
              <w:top w:val="nil"/>
              <w:left w:val="nil"/>
              <w:bottom w:val="nil"/>
              <w:right w:val="nil"/>
            </w:tcBorders>
            <w:shd w:val="clear" w:color="auto" w:fill="auto"/>
          </w:tcPr>
          <w:p w14:paraId="3D5ED66F" w14:textId="73D549CA" w:rsidR="001F4955" w:rsidRPr="00C935A5" w:rsidRDefault="001F4955" w:rsidP="001F4955">
            <w:pPr>
              <w:spacing w:before="40" w:after="20"/>
              <w:jc w:val="center"/>
              <w:rPr>
                <w:rFonts w:cs="Arial"/>
                <w:sz w:val="18"/>
                <w:szCs w:val="18"/>
              </w:rPr>
            </w:pPr>
            <w:r w:rsidRPr="001F4955">
              <w:rPr>
                <w:rFonts w:cs="Arial"/>
                <w:sz w:val="18"/>
                <w:szCs w:val="18"/>
              </w:rPr>
              <w:t>1.098</w:t>
            </w:r>
          </w:p>
        </w:tc>
      </w:tr>
      <w:tr w:rsidR="001F4955" w:rsidRPr="001F4955" w14:paraId="331BE528" w14:textId="77777777" w:rsidTr="00E015F0">
        <w:tc>
          <w:tcPr>
            <w:tcW w:w="2268" w:type="dxa"/>
            <w:tcBorders>
              <w:top w:val="nil"/>
              <w:left w:val="nil"/>
              <w:bottom w:val="nil"/>
              <w:right w:val="single" w:sz="18" w:space="0" w:color="C00000"/>
            </w:tcBorders>
            <w:shd w:val="clear" w:color="auto" w:fill="auto"/>
            <w:vAlign w:val="center"/>
          </w:tcPr>
          <w:p w14:paraId="33126A04" w14:textId="77777777" w:rsidR="001F4955" w:rsidRPr="00C935A5" w:rsidRDefault="001F4955" w:rsidP="001F4955">
            <w:pPr>
              <w:spacing w:before="40" w:after="40"/>
              <w:rPr>
                <w:rFonts w:cs="Arial"/>
                <w:sz w:val="18"/>
                <w:szCs w:val="18"/>
              </w:rPr>
            </w:pPr>
            <w:r w:rsidRPr="00C935A5">
              <w:rPr>
                <w:rFonts w:cs="Arial"/>
                <w:sz w:val="18"/>
                <w:szCs w:val="18"/>
              </w:rPr>
              <w:t>Loddon S</w:t>
            </w:r>
          </w:p>
        </w:tc>
        <w:tc>
          <w:tcPr>
            <w:tcW w:w="1134" w:type="dxa"/>
            <w:tcBorders>
              <w:top w:val="nil"/>
              <w:left w:val="single" w:sz="18" w:space="0" w:color="C00000"/>
              <w:bottom w:val="nil"/>
              <w:right w:val="nil"/>
            </w:tcBorders>
            <w:shd w:val="clear" w:color="auto" w:fill="auto"/>
          </w:tcPr>
          <w:p w14:paraId="6479F1B2" w14:textId="587CCD82" w:rsidR="001F4955" w:rsidRPr="00C935A5" w:rsidRDefault="001F4955" w:rsidP="001F4955">
            <w:pPr>
              <w:spacing w:before="40" w:after="20"/>
              <w:jc w:val="center"/>
              <w:rPr>
                <w:rFonts w:cs="Arial"/>
                <w:sz w:val="18"/>
                <w:szCs w:val="18"/>
              </w:rPr>
            </w:pPr>
            <w:r w:rsidRPr="001F4955">
              <w:rPr>
                <w:rFonts w:cs="Arial"/>
                <w:sz w:val="18"/>
                <w:szCs w:val="18"/>
              </w:rPr>
              <w:t>0.704</w:t>
            </w:r>
          </w:p>
        </w:tc>
        <w:tc>
          <w:tcPr>
            <w:tcW w:w="1134" w:type="dxa"/>
            <w:tcBorders>
              <w:top w:val="nil"/>
              <w:left w:val="nil"/>
              <w:bottom w:val="nil"/>
              <w:right w:val="nil"/>
            </w:tcBorders>
          </w:tcPr>
          <w:p w14:paraId="353A1620" w14:textId="46E4C945" w:rsidR="001F4955" w:rsidRPr="00C935A5" w:rsidRDefault="001F4955" w:rsidP="001F4955">
            <w:pPr>
              <w:spacing w:before="40" w:after="20"/>
              <w:jc w:val="center"/>
              <w:rPr>
                <w:rFonts w:cs="Arial"/>
                <w:sz w:val="18"/>
                <w:szCs w:val="18"/>
              </w:rPr>
            </w:pPr>
            <w:r w:rsidRPr="001F4955">
              <w:rPr>
                <w:rFonts w:cs="Arial"/>
                <w:sz w:val="18"/>
                <w:szCs w:val="18"/>
              </w:rPr>
              <w:t>0.705</w:t>
            </w:r>
          </w:p>
        </w:tc>
        <w:tc>
          <w:tcPr>
            <w:tcW w:w="1134" w:type="dxa"/>
            <w:tcBorders>
              <w:top w:val="nil"/>
              <w:left w:val="nil"/>
              <w:bottom w:val="nil"/>
              <w:right w:val="nil"/>
            </w:tcBorders>
          </w:tcPr>
          <w:p w14:paraId="5DDA87D5" w14:textId="520A3C20" w:rsidR="001F4955" w:rsidRPr="00C935A5" w:rsidRDefault="001F4955" w:rsidP="001F4955">
            <w:pPr>
              <w:spacing w:before="40" w:after="20"/>
              <w:jc w:val="center"/>
              <w:rPr>
                <w:rFonts w:cs="Arial"/>
                <w:sz w:val="18"/>
                <w:szCs w:val="18"/>
              </w:rPr>
            </w:pPr>
            <w:r w:rsidRPr="001F4955">
              <w:rPr>
                <w:rFonts w:cs="Arial"/>
                <w:sz w:val="18"/>
                <w:szCs w:val="18"/>
              </w:rPr>
              <w:t>0.704</w:t>
            </w:r>
          </w:p>
        </w:tc>
        <w:tc>
          <w:tcPr>
            <w:tcW w:w="1134" w:type="dxa"/>
            <w:tcBorders>
              <w:top w:val="nil"/>
              <w:left w:val="nil"/>
              <w:bottom w:val="nil"/>
              <w:right w:val="nil"/>
            </w:tcBorders>
          </w:tcPr>
          <w:p w14:paraId="106FA903" w14:textId="6DB16C37" w:rsidR="001F4955" w:rsidRPr="00C935A5" w:rsidRDefault="001F4955" w:rsidP="001F4955">
            <w:pPr>
              <w:spacing w:before="40" w:after="20"/>
              <w:jc w:val="center"/>
              <w:rPr>
                <w:rFonts w:cs="Arial"/>
                <w:sz w:val="18"/>
                <w:szCs w:val="18"/>
              </w:rPr>
            </w:pPr>
            <w:r w:rsidRPr="001F4955">
              <w:rPr>
                <w:rFonts w:cs="Arial"/>
                <w:sz w:val="18"/>
                <w:szCs w:val="18"/>
              </w:rPr>
              <w:t>0.696</w:t>
            </w:r>
          </w:p>
        </w:tc>
        <w:tc>
          <w:tcPr>
            <w:tcW w:w="170" w:type="dxa"/>
            <w:tcBorders>
              <w:top w:val="nil"/>
              <w:left w:val="nil"/>
              <w:bottom w:val="nil"/>
              <w:right w:val="nil"/>
            </w:tcBorders>
          </w:tcPr>
          <w:p w14:paraId="26B39456" w14:textId="68519D0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24E5C37" w14:textId="4A917CF4" w:rsidR="001F4955" w:rsidRPr="00C935A5" w:rsidRDefault="001F4955" w:rsidP="001F4955">
            <w:pPr>
              <w:spacing w:before="40" w:after="20"/>
              <w:jc w:val="center"/>
              <w:rPr>
                <w:rFonts w:cs="Arial"/>
                <w:sz w:val="18"/>
                <w:szCs w:val="18"/>
              </w:rPr>
            </w:pPr>
            <w:r w:rsidRPr="001F4955">
              <w:rPr>
                <w:rFonts w:cs="Arial"/>
                <w:sz w:val="18"/>
                <w:szCs w:val="18"/>
              </w:rPr>
              <w:t>1.352</w:t>
            </w:r>
          </w:p>
        </w:tc>
        <w:tc>
          <w:tcPr>
            <w:tcW w:w="1134" w:type="dxa"/>
            <w:tcBorders>
              <w:top w:val="nil"/>
              <w:left w:val="nil"/>
              <w:bottom w:val="nil"/>
              <w:right w:val="nil"/>
            </w:tcBorders>
            <w:shd w:val="clear" w:color="auto" w:fill="auto"/>
          </w:tcPr>
          <w:p w14:paraId="233493EE" w14:textId="4A7389F6" w:rsidR="001F4955" w:rsidRPr="00C935A5" w:rsidRDefault="001F4955" w:rsidP="001F4955">
            <w:pPr>
              <w:spacing w:before="40" w:after="20"/>
              <w:jc w:val="center"/>
              <w:rPr>
                <w:rFonts w:cs="Arial"/>
                <w:sz w:val="18"/>
                <w:szCs w:val="18"/>
              </w:rPr>
            </w:pPr>
            <w:r w:rsidRPr="001F4955">
              <w:rPr>
                <w:rFonts w:cs="Arial"/>
                <w:sz w:val="18"/>
                <w:szCs w:val="18"/>
              </w:rPr>
              <w:t>1.348</w:t>
            </w:r>
          </w:p>
        </w:tc>
      </w:tr>
    </w:tbl>
    <w:p w14:paraId="50330540" w14:textId="7C4948C7" w:rsidR="00EB2E62" w:rsidRPr="00C935A5" w:rsidRDefault="00EB2E62" w:rsidP="00FF36E8">
      <w:pPr>
        <w:spacing w:before="40" w:after="20"/>
        <w:rPr>
          <w:rFonts w:cs="Arial"/>
          <w:sz w:val="18"/>
          <w:szCs w:val="18"/>
        </w:rPr>
      </w:pPr>
    </w:p>
    <w:p w14:paraId="227A0357" w14:textId="2AE53835" w:rsidR="00A009D7"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Pr="00CF4B38">
        <w:rPr>
          <w:rFonts w:cs="Arial"/>
          <w:i/>
          <w:sz w:val="16"/>
          <w:szCs w:val="16"/>
        </w:rPr>
        <w:t xml:space="preserve"> rate to take account of part-time residents.</w:t>
      </w:r>
      <w:r w:rsidRPr="00C935A5">
        <w:rPr>
          <w:rFonts w:cs="Arial"/>
          <w:i/>
          <w:sz w:val="16"/>
          <w:szCs w:val="16"/>
        </w:rPr>
        <w:t xml:space="preserve">  </w:t>
      </w:r>
    </w:p>
    <w:p w14:paraId="505D3A4C" w14:textId="77777777" w:rsidR="00961975" w:rsidRPr="00C935A5" w:rsidRDefault="00244A4F" w:rsidP="00FF36E8">
      <w:pPr>
        <w:spacing w:before="40" w:after="20"/>
        <w:rPr>
          <w:rFonts w:cs="Arial"/>
          <w:sz w:val="18"/>
          <w:szCs w:val="18"/>
        </w:rPr>
      </w:pPr>
      <w:r w:rsidRPr="00C935A5">
        <w:rPr>
          <w:rFonts w:cs="Arial"/>
          <w:sz w:val="18"/>
          <w:szCs w:val="18"/>
        </w:rPr>
        <w:br w:type="page"/>
      </w:r>
    </w:p>
    <w:p w14:paraId="23924B7B" w14:textId="750D2617" w:rsidR="00961975" w:rsidRPr="00C935A5" w:rsidRDefault="00E02B3C" w:rsidP="00E02B3C">
      <w:pPr>
        <w:pStyle w:val="VGC-Head10"/>
      </w:pPr>
      <w:r>
        <w:t>2023-24</w:t>
      </w:r>
      <w:r w:rsidR="00A97ABE" w:rsidRPr="00C935A5">
        <w:t xml:space="preserve"> </w:t>
      </w:r>
      <w:r w:rsidR="00961975" w:rsidRPr="00C935A5">
        <w:t>General Purpose Grants</w:t>
      </w:r>
      <w:r w:rsidR="00CE4507" w:rsidRPr="00C935A5">
        <w:tab/>
        <w:t>Appendix 4</w:t>
      </w:r>
    </w:p>
    <w:p w14:paraId="3E66674E" w14:textId="12643C35" w:rsidR="00961975" w:rsidRPr="00C935A5" w:rsidRDefault="004F1184" w:rsidP="00E02B3C">
      <w:pPr>
        <w:pStyle w:val="VGC-Head2"/>
      </w:pPr>
      <w:r w:rsidRPr="00C935A5">
        <w:tab/>
      </w:r>
      <w:r w:rsidR="00961975" w:rsidRPr="00C935A5">
        <w:t xml:space="preserve">D.  Cost Adjustors - </w:t>
      </w:r>
      <w:r w:rsidR="002A2397" w:rsidRPr="00C935A5">
        <w:t>Index</w:t>
      </w:r>
    </w:p>
    <w:p w14:paraId="7995E8F5" w14:textId="77777777" w:rsidR="007B7FEA" w:rsidRPr="00C935A5" w:rsidRDefault="007B7FEA"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0902B232" w14:textId="77777777" w:rsidTr="00DD07A4">
        <w:tc>
          <w:tcPr>
            <w:tcW w:w="2268" w:type="dxa"/>
            <w:tcBorders>
              <w:top w:val="nil"/>
              <w:left w:val="nil"/>
              <w:bottom w:val="nil"/>
              <w:right w:val="single" w:sz="18" w:space="0" w:color="C00000"/>
            </w:tcBorders>
            <w:shd w:val="clear" w:color="auto" w:fill="auto"/>
            <w:vAlign w:val="bottom"/>
          </w:tcPr>
          <w:p w14:paraId="0717061A"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C00000"/>
              <w:bottom w:val="single" w:sz="8" w:space="0" w:color="C00000"/>
            </w:tcBorders>
            <w:shd w:val="clear" w:color="auto" w:fill="auto"/>
            <w:vAlign w:val="bottom"/>
          </w:tcPr>
          <w:p w14:paraId="1951DA1B" w14:textId="09CB7065" w:rsidR="009E2B93" w:rsidRPr="00C935A5" w:rsidRDefault="009E2B93" w:rsidP="008001AD">
            <w:pPr>
              <w:spacing w:before="40" w:after="20"/>
              <w:jc w:val="center"/>
              <w:rPr>
                <w:rFonts w:cs="Arial"/>
                <w:b/>
                <w:sz w:val="18"/>
                <w:szCs w:val="18"/>
              </w:rPr>
            </w:pPr>
            <w:r w:rsidRPr="00C935A5">
              <w:rPr>
                <w:rFonts w:cs="Arial"/>
                <w:b/>
                <w:sz w:val="18"/>
                <w:szCs w:val="18"/>
              </w:rPr>
              <w:t>Socio-Economic</w:t>
            </w:r>
          </w:p>
        </w:tc>
        <w:tc>
          <w:tcPr>
            <w:tcW w:w="170" w:type="dxa"/>
            <w:vMerge w:val="restart"/>
            <w:tcBorders>
              <w:top w:val="nil"/>
              <w:left w:val="nil"/>
              <w:bottom w:val="single" w:sz="8" w:space="0" w:color="C00000"/>
              <w:right w:val="nil"/>
            </w:tcBorders>
            <w:vAlign w:val="bottom"/>
          </w:tcPr>
          <w:p w14:paraId="7428FC4C"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C00000"/>
              <w:right w:val="nil"/>
            </w:tcBorders>
            <w:vAlign w:val="bottom"/>
          </w:tcPr>
          <w:p w14:paraId="6363DC2E" w14:textId="10878345" w:rsidR="009E2B93" w:rsidRPr="00C935A5" w:rsidRDefault="009E2B93" w:rsidP="008001AD">
            <w:pPr>
              <w:spacing w:before="40" w:after="20"/>
              <w:jc w:val="center"/>
              <w:rPr>
                <w:rFonts w:cs="Arial"/>
                <w:b/>
                <w:sz w:val="18"/>
                <w:szCs w:val="18"/>
              </w:rPr>
            </w:pPr>
            <w:r w:rsidRPr="00C935A5">
              <w:rPr>
                <w:rFonts w:cs="Arial"/>
                <w:b/>
                <w:sz w:val="18"/>
                <w:szCs w:val="18"/>
              </w:rPr>
              <w:t>Tourism</w:t>
            </w:r>
          </w:p>
        </w:tc>
      </w:tr>
      <w:tr w:rsidR="009E2B93" w:rsidRPr="00C935A5" w14:paraId="6F1A06C6" w14:textId="77777777" w:rsidTr="00DD07A4">
        <w:tc>
          <w:tcPr>
            <w:tcW w:w="2268" w:type="dxa"/>
            <w:tcBorders>
              <w:top w:val="nil"/>
              <w:left w:val="nil"/>
              <w:bottom w:val="nil"/>
              <w:right w:val="single" w:sz="18" w:space="0" w:color="C00000"/>
            </w:tcBorders>
            <w:shd w:val="clear" w:color="auto" w:fill="auto"/>
            <w:vAlign w:val="bottom"/>
          </w:tcPr>
          <w:p w14:paraId="477AE7B4"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5117BF6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C00000"/>
              <w:left w:val="nil"/>
              <w:bottom w:val="single" w:sz="8" w:space="0" w:color="C00000"/>
              <w:right w:val="nil"/>
            </w:tcBorders>
            <w:shd w:val="clear" w:color="auto" w:fill="auto"/>
            <w:tcMar>
              <w:left w:w="0" w:type="dxa"/>
              <w:right w:w="0" w:type="dxa"/>
            </w:tcMar>
            <w:vAlign w:val="bottom"/>
          </w:tcPr>
          <w:p w14:paraId="1717AD0A"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C00000"/>
              <w:left w:val="nil"/>
              <w:bottom w:val="single" w:sz="8" w:space="0" w:color="C00000"/>
              <w:right w:val="nil"/>
            </w:tcBorders>
            <w:tcMar>
              <w:left w:w="0" w:type="dxa"/>
              <w:right w:w="0" w:type="dxa"/>
            </w:tcMar>
            <w:vAlign w:val="bottom"/>
          </w:tcPr>
          <w:p w14:paraId="02561674" w14:textId="77777777" w:rsidR="009E2B93" w:rsidRPr="00C935A5" w:rsidRDefault="009E2B93" w:rsidP="008001AD">
            <w:pPr>
              <w:spacing w:before="40" w:after="20"/>
              <w:jc w:val="center"/>
              <w:rPr>
                <w:rFonts w:cs="Arial"/>
                <w:b/>
                <w:sz w:val="16"/>
                <w:szCs w:val="16"/>
              </w:rPr>
            </w:pPr>
          </w:p>
        </w:tc>
        <w:tc>
          <w:tcPr>
            <w:tcW w:w="1134" w:type="dxa"/>
            <w:tcBorders>
              <w:top w:val="single" w:sz="8" w:space="0" w:color="C00000"/>
              <w:left w:val="nil"/>
              <w:bottom w:val="single" w:sz="8" w:space="0" w:color="C00000"/>
              <w:right w:val="nil"/>
            </w:tcBorders>
            <w:tcMar>
              <w:left w:w="0" w:type="dxa"/>
              <w:right w:w="0" w:type="dxa"/>
            </w:tcMar>
            <w:vAlign w:val="bottom"/>
          </w:tcPr>
          <w:p w14:paraId="3BA80DFF"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C00000"/>
              <w:left w:val="nil"/>
              <w:bottom w:val="single" w:sz="8" w:space="0" w:color="C00000"/>
              <w:right w:val="nil"/>
            </w:tcBorders>
            <w:vAlign w:val="bottom"/>
          </w:tcPr>
          <w:p w14:paraId="392DCFC6" w14:textId="14B28D5D"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c>
          <w:tcPr>
            <w:tcW w:w="1134" w:type="dxa"/>
            <w:tcBorders>
              <w:top w:val="single" w:sz="8" w:space="0" w:color="C00000"/>
              <w:left w:val="nil"/>
              <w:bottom w:val="single" w:sz="8" w:space="0" w:color="C00000"/>
              <w:right w:val="nil"/>
            </w:tcBorders>
          </w:tcPr>
          <w:p w14:paraId="3F1A8490" w14:textId="7B0744D6"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C00000"/>
              <w:left w:val="nil"/>
              <w:bottom w:val="single" w:sz="8" w:space="0" w:color="C00000"/>
              <w:right w:val="nil"/>
            </w:tcBorders>
          </w:tcPr>
          <w:p w14:paraId="2D88AB22" w14:textId="38DADB44"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F4955" w:rsidRPr="001F4955" w14:paraId="759DE67E" w14:textId="77777777" w:rsidTr="00731FA3">
        <w:tc>
          <w:tcPr>
            <w:tcW w:w="2268" w:type="dxa"/>
            <w:tcBorders>
              <w:top w:val="nil"/>
              <w:left w:val="nil"/>
              <w:bottom w:val="nil"/>
              <w:right w:val="single" w:sz="18" w:space="0" w:color="C00000"/>
            </w:tcBorders>
            <w:shd w:val="clear" w:color="auto" w:fill="auto"/>
            <w:vAlign w:val="center"/>
          </w:tcPr>
          <w:p w14:paraId="5482C873" w14:textId="77777777" w:rsidR="001F4955" w:rsidRPr="00C935A5" w:rsidRDefault="001F4955" w:rsidP="001F4955">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3850BA9F" w14:textId="7081D2F5"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shd w:val="clear" w:color="auto" w:fill="auto"/>
          </w:tcPr>
          <w:p w14:paraId="0C142D3F" w14:textId="4DEF4DA0" w:rsidR="001F4955" w:rsidRPr="00C935A5" w:rsidRDefault="001F4955" w:rsidP="001F4955">
            <w:pPr>
              <w:spacing w:before="40" w:after="20"/>
              <w:jc w:val="center"/>
              <w:rPr>
                <w:rFonts w:cs="Arial"/>
                <w:sz w:val="18"/>
                <w:szCs w:val="18"/>
              </w:rPr>
            </w:pPr>
          </w:p>
        </w:tc>
        <w:tc>
          <w:tcPr>
            <w:tcW w:w="170" w:type="dxa"/>
            <w:tcBorders>
              <w:top w:val="single" w:sz="8" w:space="0" w:color="C00000"/>
              <w:left w:val="nil"/>
              <w:bottom w:val="nil"/>
              <w:right w:val="nil"/>
            </w:tcBorders>
          </w:tcPr>
          <w:p w14:paraId="7D18884C" w14:textId="093F36F2"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3131D794" w14:textId="722343DC" w:rsidR="001F4955" w:rsidRPr="00C935A5" w:rsidRDefault="001F4955" w:rsidP="001F4955">
            <w:pPr>
              <w:spacing w:before="40" w:after="40"/>
              <w:jc w:val="center"/>
              <w:rPr>
                <w:rFonts w:cs="Arial"/>
                <w:sz w:val="18"/>
                <w:szCs w:val="18"/>
              </w:rPr>
            </w:pPr>
          </w:p>
        </w:tc>
        <w:tc>
          <w:tcPr>
            <w:tcW w:w="1134" w:type="dxa"/>
            <w:tcBorders>
              <w:top w:val="single" w:sz="8" w:space="0" w:color="C00000"/>
              <w:left w:val="nil"/>
              <w:bottom w:val="nil"/>
              <w:right w:val="nil"/>
            </w:tcBorders>
          </w:tcPr>
          <w:p w14:paraId="602807EE" w14:textId="0CD568D4" w:rsidR="001F4955" w:rsidRPr="00C935A5" w:rsidRDefault="001F4955" w:rsidP="001F4955">
            <w:pPr>
              <w:spacing w:before="40" w:after="40"/>
              <w:jc w:val="center"/>
              <w:rPr>
                <w:rFonts w:cs="Arial"/>
                <w:sz w:val="18"/>
                <w:szCs w:val="18"/>
              </w:rPr>
            </w:pPr>
          </w:p>
        </w:tc>
        <w:tc>
          <w:tcPr>
            <w:tcW w:w="1134" w:type="dxa"/>
            <w:tcBorders>
              <w:top w:val="single" w:sz="8" w:space="0" w:color="C00000"/>
              <w:left w:val="nil"/>
              <w:bottom w:val="nil"/>
              <w:right w:val="nil"/>
            </w:tcBorders>
          </w:tcPr>
          <w:p w14:paraId="2DC3E8A0" w14:textId="0F1752F0" w:rsidR="001F4955" w:rsidRPr="00C935A5" w:rsidRDefault="001F4955" w:rsidP="001F4955">
            <w:pPr>
              <w:spacing w:before="40" w:after="40"/>
              <w:jc w:val="center"/>
              <w:rPr>
                <w:rFonts w:cs="Arial"/>
                <w:sz w:val="18"/>
                <w:szCs w:val="18"/>
              </w:rPr>
            </w:pPr>
          </w:p>
        </w:tc>
        <w:tc>
          <w:tcPr>
            <w:tcW w:w="1134" w:type="dxa"/>
            <w:tcBorders>
              <w:top w:val="single" w:sz="8" w:space="0" w:color="C00000"/>
              <w:left w:val="nil"/>
              <w:bottom w:val="nil"/>
              <w:right w:val="nil"/>
            </w:tcBorders>
          </w:tcPr>
          <w:p w14:paraId="7AC51404" w14:textId="13A07E3B" w:rsidR="001F4955" w:rsidRPr="00C935A5" w:rsidRDefault="001F4955" w:rsidP="001F4955">
            <w:pPr>
              <w:spacing w:before="40" w:after="40"/>
              <w:jc w:val="center"/>
              <w:rPr>
                <w:rFonts w:cs="Arial"/>
                <w:sz w:val="18"/>
                <w:szCs w:val="18"/>
              </w:rPr>
            </w:pPr>
          </w:p>
        </w:tc>
      </w:tr>
      <w:tr w:rsidR="001F4955" w:rsidRPr="001F4955" w14:paraId="7349FE8B" w14:textId="77777777" w:rsidTr="00731FA3">
        <w:tc>
          <w:tcPr>
            <w:tcW w:w="2268" w:type="dxa"/>
            <w:tcBorders>
              <w:top w:val="nil"/>
              <w:left w:val="nil"/>
              <w:bottom w:val="nil"/>
              <w:right w:val="single" w:sz="18" w:space="0" w:color="C00000"/>
            </w:tcBorders>
            <w:shd w:val="clear" w:color="auto" w:fill="auto"/>
            <w:vAlign w:val="center"/>
          </w:tcPr>
          <w:p w14:paraId="45A07884" w14:textId="77777777" w:rsidR="001F4955" w:rsidRPr="00C935A5" w:rsidRDefault="001F4955" w:rsidP="001F4955">
            <w:pPr>
              <w:spacing w:before="40" w:after="40"/>
              <w:rPr>
                <w:rFonts w:cs="Arial"/>
                <w:sz w:val="18"/>
                <w:szCs w:val="18"/>
              </w:rPr>
            </w:pPr>
            <w:r w:rsidRPr="00C935A5">
              <w:rPr>
                <w:rFonts w:cs="Arial"/>
                <w:sz w:val="18"/>
                <w:szCs w:val="18"/>
              </w:rPr>
              <w:t>Alpine S</w:t>
            </w:r>
          </w:p>
        </w:tc>
        <w:tc>
          <w:tcPr>
            <w:tcW w:w="1134" w:type="dxa"/>
            <w:tcBorders>
              <w:top w:val="nil"/>
              <w:left w:val="single" w:sz="18" w:space="0" w:color="C00000"/>
              <w:bottom w:val="nil"/>
              <w:right w:val="nil"/>
            </w:tcBorders>
            <w:shd w:val="clear" w:color="auto" w:fill="auto"/>
          </w:tcPr>
          <w:p w14:paraId="383C4CD3" w14:textId="5D2F04F0" w:rsidR="001F4955" w:rsidRPr="00C935A5" w:rsidRDefault="001F4955" w:rsidP="001F4955">
            <w:pPr>
              <w:spacing w:before="40" w:after="20"/>
              <w:jc w:val="center"/>
              <w:rPr>
                <w:rFonts w:cs="Arial"/>
                <w:sz w:val="18"/>
                <w:szCs w:val="18"/>
              </w:rPr>
            </w:pPr>
            <w:r w:rsidRPr="001F4955">
              <w:rPr>
                <w:rFonts w:cs="Arial"/>
                <w:sz w:val="18"/>
                <w:szCs w:val="18"/>
              </w:rPr>
              <w:t>0.939</w:t>
            </w:r>
          </w:p>
        </w:tc>
        <w:tc>
          <w:tcPr>
            <w:tcW w:w="1134" w:type="dxa"/>
            <w:tcBorders>
              <w:top w:val="nil"/>
              <w:left w:val="nil"/>
              <w:bottom w:val="nil"/>
              <w:right w:val="nil"/>
            </w:tcBorders>
            <w:shd w:val="clear" w:color="auto" w:fill="auto"/>
          </w:tcPr>
          <w:p w14:paraId="7C5C1191" w14:textId="6FDD506A" w:rsidR="001F4955" w:rsidRPr="00C935A5" w:rsidRDefault="001F4955" w:rsidP="001F4955">
            <w:pPr>
              <w:spacing w:before="40" w:after="20"/>
              <w:jc w:val="center"/>
              <w:rPr>
                <w:rFonts w:cs="Arial"/>
                <w:sz w:val="18"/>
                <w:szCs w:val="18"/>
              </w:rPr>
            </w:pPr>
            <w:r w:rsidRPr="001F4955">
              <w:rPr>
                <w:rFonts w:cs="Arial"/>
                <w:sz w:val="18"/>
                <w:szCs w:val="18"/>
              </w:rPr>
              <w:t>0.931</w:t>
            </w:r>
          </w:p>
        </w:tc>
        <w:tc>
          <w:tcPr>
            <w:tcW w:w="170" w:type="dxa"/>
            <w:tcBorders>
              <w:top w:val="nil"/>
              <w:left w:val="nil"/>
              <w:bottom w:val="nil"/>
              <w:right w:val="nil"/>
            </w:tcBorders>
          </w:tcPr>
          <w:p w14:paraId="731ADC7C" w14:textId="51F28EA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8898824" w14:textId="1862DB8F" w:rsidR="001F4955" w:rsidRPr="00C935A5" w:rsidRDefault="001F4955" w:rsidP="001F4955">
            <w:pPr>
              <w:spacing w:before="40" w:after="20"/>
              <w:jc w:val="center"/>
              <w:rPr>
                <w:rFonts w:cs="Arial"/>
                <w:sz w:val="18"/>
                <w:szCs w:val="18"/>
              </w:rPr>
            </w:pPr>
            <w:r w:rsidRPr="001F4955">
              <w:rPr>
                <w:rFonts w:cs="Arial"/>
                <w:sz w:val="18"/>
                <w:szCs w:val="18"/>
              </w:rPr>
              <w:t>1.712</w:t>
            </w:r>
          </w:p>
        </w:tc>
        <w:tc>
          <w:tcPr>
            <w:tcW w:w="1134" w:type="dxa"/>
            <w:tcBorders>
              <w:top w:val="nil"/>
              <w:left w:val="nil"/>
              <w:bottom w:val="nil"/>
              <w:right w:val="nil"/>
            </w:tcBorders>
          </w:tcPr>
          <w:p w14:paraId="7F38BA18" w14:textId="238DC9E7" w:rsidR="001F4955" w:rsidRPr="00C935A5" w:rsidRDefault="001F4955" w:rsidP="001F4955">
            <w:pPr>
              <w:spacing w:before="40" w:after="20"/>
              <w:jc w:val="center"/>
              <w:rPr>
                <w:rFonts w:cs="Arial"/>
                <w:sz w:val="18"/>
                <w:szCs w:val="18"/>
              </w:rPr>
            </w:pPr>
            <w:r w:rsidRPr="001F4955">
              <w:rPr>
                <w:rFonts w:cs="Arial"/>
                <w:sz w:val="18"/>
                <w:szCs w:val="18"/>
              </w:rPr>
              <w:t>1.700</w:t>
            </w:r>
          </w:p>
        </w:tc>
        <w:tc>
          <w:tcPr>
            <w:tcW w:w="1134" w:type="dxa"/>
            <w:tcBorders>
              <w:top w:val="nil"/>
              <w:left w:val="nil"/>
              <w:bottom w:val="nil"/>
              <w:right w:val="nil"/>
            </w:tcBorders>
          </w:tcPr>
          <w:p w14:paraId="17C9E6BC" w14:textId="11876B4D" w:rsidR="001F4955" w:rsidRPr="00C935A5" w:rsidRDefault="001F4955" w:rsidP="001F4955">
            <w:pPr>
              <w:spacing w:before="40" w:after="20"/>
              <w:jc w:val="center"/>
              <w:rPr>
                <w:rFonts w:cs="Arial"/>
                <w:sz w:val="18"/>
                <w:szCs w:val="18"/>
              </w:rPr>
            </w:pPr>
            <w:r w:rsidRPr="001F4955">
              <w:rPr>
                <w:rFonts w:cs="Arial"/>
                <w:sz w:val="18"/>
                <w:szCs w:val="18"/>
              </w:rPr>
              <w:t>1.705</w:t>
            </w:r>
          </w:p>
        </w:tc>
        <w:tc>
          <w:tcPr>
            <w:tcW w:w="1134" w:type="dxa"/>
            <w:tcBorders>
              <w:top w:val="nil"/>
              <w:left w:val="nil"/>
              <w:bottom w:val="nil"/>
              <w:right w:val="nil"/>
            </w:tcBorders>
          </w:tcPr>
          <w:p w14:paraId="3E4835F0" w14:textId="132C2E49" w:rsidR="001F4955" w:rsidRPr="00C935A5" w:rsidRDefault="001F4955" w:rsidP="001F4955">
            <w:pPr>
              <w:spacing w:before="40" w:after="20"/>
              <w:jc w:val="center"/>
              <w:rPr>
                <w:rFonts w:cs="Arial"/>
                <w:sz w:val="18"/>
                <w:szCs w:val="18"/>
              </w:rPr>
            </w:pPr>
            <w:r w:rsidRPr="001F4955">
              <w:rPr>
                <w:rFonts w:cs="Arial"/>
                <w:sz w:val="18"/>
                <w:szCs w:val="18"/>
              </w:rPr>
              <w:t>1.670</w:t>
            </w:r>
          </w:p>
        </w:tc>
      </w:tr>
      <w:tr w:rsidR="001F4955" w:rsidRPr="001F4955" w14:paraId="0C7B629C" w14:textId="77777777" w:rsidTr="00731FA3">
        <w:tc>
          <w:tcPr>
            <w:tcW w:w="2268" w:type="dxa"/>
            <w:tcBorders>
              <w:top w:val="nil"/>
              <w:left w:val="nil"/>
              <w:bottom w:val="nil"/>
              <w:right w:val="single" w:sz="18" w:space="0" w:color="C00000"/>
            </w:tcBorders>
            <w:shd w:val="clear" w:color="auto" w:fill="auto"/>
            <w:vAlign w:val="center"/>
          </w:tcPr>
          <w:p w14:paraId="78B709D6" w14:textId="77777777" w:rsidR="001F4955" w:rsidRPr="00C935A5" w:rsidRDefault="001F4955" w:rsidP="001F4955">
            <w:pPr>
              <w:spacing w:before="40" w:after="40"/>
              <w:rPr>
                <w:rFonts w:cs="Arial"/>
                <w:sz w:val="18"/>
                <w:szCs w:val="18"/>
              </w:rPr>
            </w:pPr>
            <w:r w:rsidRPr="00C935A5">
              <w:rPr>
                <w:rFonts w:cs="Arial"/>
                <w:sz w:val="18"/>
                <w:szCs w:val="18"/>
              </w:rPr>
              <w:t>Ararat RC</w:t>
            </w:r>
          </w:p>
        </w:tc>
        <w:tc>
          <w:tcPr>
            <w:tcW w:w="1134" w:type="dxa"/>
            <w:tcBorders>
              <w:top w:val="nil"/>
              <w:left w:val="single" w:sz="18" w:space="0" w:color="C00000"/>
              <w:bottom w:val="nil"/>
              <w:right w:val="nil"/>
            </w:tcBorders>
            <w:shd w:val="clear" w:color="auto" w:fill="auto"/>
          </w:tcPr>
          <w:p w14:paraId="210153F3" w14:textId="20F85AAC" w:rsidR="001F4955" w:rsidRPr="00C935A5" w:rsidRDefault="001F4955" w:rsidP="001F4955">
            <w:pPr>
              <w:spacing w:before="40" w:after="20"/>
              <w:jc w:val="center"/>
              <w:rPr>
                <w:rFonts w:cs="Arial"/>
                <w:sz w:val="18"/>
                <w:szCs w:val="18"/>
              </w:rPr>
            </w:pPr>
            <w:r w:rsidRPr="001F4955">
              <w:rPr>
                <w:rFonts w:cs="Arial"/>
                <w:sz w:val="18"/>
                <w:szCs w:val="18"/>
              </w:rPr>
              <w:t>1.192</w:t>
            </w:r>
          </w:p>
        </w:tc>
        <w:tc>
          <w:tcPr>
            <w:tcW w:w="1134" w:type="dxa"/>
            <w:tcBorders>
              <w:top w:val="nil"/>
              <w:left w:val="nil"/>
              <w:bottom w:val="nil"/>
              <w:right w:val="nil"/>
            </w:tcBorders>
            <w:shd w:val="clear" w:color="auto" w:fill="auto"/>
          </w:tcPr>
          <w:p w14:paraId="4AFE58D5" w14:textId="72BB3C24" w:rsidR="001F4955" w:rsidRPr="00C935A5" w:rsidRDefault="001F4955" w:rsidP="001F4955">
            <w:pPr>
              <w:spacing w:before="40" w:after="20"/>
              <w:jc w:val="center"/>
              <w:rPr>
                <w:rFonts w:cs="Arial"/>
                <w:sz w:val="18"/>
                <w:szCs w:val="18"/>
              </w:rPr>
            </w:pPr>
            <w:r w:rsidRPr="001F4955">
              <w:rPr>
                <w:rFonts w:cs="Arial"/>
                <w:sz w:val="18"/>
                <w:szCs w:val="18"/>
              </w:rPr>
              <w:t>1.182</w:t>
            </w:r>
          </w:p>
        </w:tc>
        <w:tc>
          <w:tcPr>
            <w:tcW w:w="170" w:type="dxa"/>
            <w:tcBorders>
              <w:top w:val="nil"/>
              <w:left w:val="nil"/>
              <w:bottom w:val="nil"/>
              <w:right w:val="nil"/>
            </w:tcBorders>
          </w:tcPr>
          <w:p w14:paraId="1AA2CF21" w14:textId="438191C9"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2F0E01B" w14:textId="13FF321C" w:rsidR="001F4955" w:rsidRPr="00C935A5" w:rsidRDefault="001F4955" w:rsidP="001F4955">
            <w:pPr>
              <w:spacing w:before="40" w:after="20"/>
              <w:jc w:val="center"/>
              <w:rPr>
                <w:rFonts w:cs="Arial"/>
                <w:sz w:val="18"/>
                <w:szCs w:val="18"/>
              </w:rPr>
            </w:pPr>
            <w:r w:rsidRPr="001F4955">
              <w:rPr>
                <w:rFonts w:cs="Arial"/>
                <w:sz w:val="18"/>
                <w:szCs w:val="18"/>
              </w:rPr>
              <w:t>1.111</w:t>
            </w:r>
          </w:p>
        </w:tc>
        <w:tc>
          <w:tcPr>
            <w:tcW w:w="1134" w:type="dxa"/>
            <w:tcBorders>
              <w:top w:val="nil"/>
              <w:left w:val="nil"/>
              <w:bottom w:val="nil"/>
              <w:right w:val="nil"/>
            </w:tcBorders>
          </w:tcPr>
          <w:p w14:paraId="1DD251B7" w14:textId="4032078E" w:rsidR="001F4955" w:rsidRPr="00C935A5" w:rsidRDefault="001F4955" w:rsidP="001F4955">
            <w:pPr>
              <w:spacing w:before="40" w:after="20"/>
              <w:jc w:val="center"/>
              <w:rPr>
                <w:rFonts w:cs="Arial"/>
                <w:sz w:val="18"/>
                <w:szCs w:val="18"/>
              </w:rPr>
            </w:pPr>
            <w:r w:rsidRPr="001F4955">
              <w:rPr>
                <w:rFonts w:cs="Arial"/>
                <w:sz w:val="18"/>
                <w:szCs w:val="18"/>
              </w:rPr>
              <w:t>1.103</w:t>
            </w:r>
          </w:p>
        </w:tc>
        <w:tc>
          <w:tcPr>
            <w:tcW w:w="1134" w:type="dxa"/>
            <w:tcBorders>
              <w:top w:val="nil"/>
              <w:left w:val="nil"/>
              <w:bottom w:val="nil"/>
              <w:right w:val="nil"/>
            </w:tcBorders>
          </w:tcPr>
          <w:p w14:paraId="5FFE1BC6" w14:textId="5A58B2F1" w:rsidR="001F4955" w:rsidRPr="00C935A5" w:rsidRDefault="001F4955" w:rsidP="001F4955">
            <w:pPr>
              <w:spacing w:before="40" w:after="20"/>
              <w:jc w:val="center"/>
              <w:rPr>
                <w:rFonts w:cs="Arial"/>
                <w:sz w:val="18"/>
                <w:szCs w:val="18"/>
              </w:rPr>
            </w:pPr>
            <w:r w:rsidRPr="001F4955">
              <w:rPr>
                <w:rFonts w:cs="Arial"/>
                <w:sz w:val="18"/>
                <w:szCs w:val="18"/>
              </w:rPr>
              <w:t>1.106</w:t>
            </w:r>
          </w:p>
        </w:tc>
        <w:tc>
          <w:tcPr>
            <w:tcW w:w="1134" w:type="dxa"/>
            <w:tcBorders>
              <w:top w:val="nil"/>
              <w:left w:val="nil"/>
              <w:bottom w:val="nil"/>
              <w:right w:val="nil"/>
            </w:tcBorders>
          </w:tcPr>
          <w:p w14:paraId="28958E28" w14:textId="17D5B805" w:rsidR="001F4955" w:rsidRPr="00C935A5" w:rsidRDefault="001F4955" w:rsidP="001F4955">
            <w:pPr>
              <w:spacing w:before="40" w:after="20"/>
              <w:jc w:val="center"/>
              <w:rPr>
                <w:rFonts w:cs="Arial"/>
                <w:sz w:val="18"/>
                <w:szCs w:val="18"/>
              </w:rPr>
            </w:pPr>
            <w:r w:rsidRPr="001F4955">
              <w:rPr>
                <w:rFonts w:cs="Arial"/>
                <w:sz w:val="18"/>
                <w:szCs w:val="18"/>
              </w:rPr>
              <w:t>1.084</w:t>
            </w:r>
          </w:p>
        </w:tc>
      </w:tr>
      <w:tr w:rsidR="001F4955" w:rsidRPr="001F4955" w14:paraId="5BD967E9" w14:textId="77777777" w:rsidTr="00731FA3">
        <w:tc>
          <w:tcPr>
            <w:tcW w:w="2268" w:type="dxa"/>
            <w:tcBorders>
              <w:top w:val="nil"/>
              <w:left w:val="nil"/>
              <w:bottom w:val="nil"/>
              <w:right w:val="single" w:sz="18" w:space="0" w:color="C00000"/>
            </w:tcBorders>
            <w:shd w:val="clear" w:color="auto" w:fill="auto"/>
            <w:vAlign w:val="center"/>
          </w:tcPr>
          <w:p w14:paraId="7482B87C" w14:textId="77777777" w:rsidR="001F4955" w:rsidRPr="00C935A5" w:rsidRDefault="001F4955" w:rsidP="001F4955">
            <w:pPr>
              <w:spacing w:before="40" w:after="40"/>
              <w:rPr>
                <w:rFonts w:cs="Arial"/>
                <w:sz w:val="18"/>
                <w:szCs w:val="18"/>
              </w:rPr>
            </w:pPr>
            <w:r w:rsidRPr="00C935A5">
              <w:rPr>
                <w:rFonts w:cs="Arial"/>
                <w:sz w:val="18"/>
                <w:szCs w:val="18"/>
              </w:rPr>
              <w:t>Ballarat C</w:t>
            </w:r>
          </w:p>
        </w:tc>
        <w:tc>
          <w:tcPr>
            <w:tcW w:w="1134" w:type="dxa"/>
            <w:tcBorders>
              <w:top w:val="nil"/>
              <w:left w:val="single" w:sz="18" w:space="0" w:color="C00000"/>
              <w:bottom w:val="nil"/>
              <w:right w:val="nil"/>
            </w:tcBorders>
            <w:shd w:val="clear" w:color="auto" w:fill="auto"/>
          </w:tcPr>
          <w:p w14:paraId="55EC67A1" w14:textId="7D0163F1" w:rsidR="001F4955" w:rsidRPr="00C935A5" w:rsidRDefault="001F4955" w:rsidP="001F4955">
            <w:pPr>
              <w:spacing w:before="40" w:after="20"/>
              <w:jc w:val="center"/>
              <w:rPr>
                <w:rFonts w:cs="Arial"/>
                <w:sz w:val="18"/>
                <w:szCs w:val="18"/>
              </w:rPr>
            </w:pPr>
            <w:r w:rsidRPr="001F4955">
              <w:rPr>
                <w:rFonts w:cs="Arial"/>
                <w:sz w:val="18"/>
                <w:szCs w:val="18"/>
              </w:rPr>
              <w:t>1.084</w:t>
            </w:r>
          </w:p>
        </w:tc>
        <w:tc>
          <w:tcPr>
            <w:tcW w:w="1134" w:type="dxa"/>
            <w:tcBorders>
              <w:top w:val="nil"/>
              <w:left w:val="nil"/>
              <w:bottom w:val="nil"/>
              <w:right w:val="nil"/>
            </w:tcBorders>
            <w:shd w:val="clear" w:color="auto" w:fill="auto"/>
          </w:tcPr>
          <w:p w14:paraId="69506B9E" w14:textId="3964035F" w:rsidR="001F4955" w:rsidRPr="00C935A5" w:rsidRDefault="001F4955" w:rsidP="001F4955">
            <w:pPr>
              <w:spacing w:before="40" w:after="20"/>
              <w:jc w:val="center"/>
              <w:rPr>
                <w:rFonts w:cs="Arial"/>
                <w:sz w:val="18"/>
                <w:szCs w:val="18"/>
              </w:rPr>
            </w:pPr>
            <w:r w:rsidRPr="001F4955">
              <w:rPr>
                <w:rFonts w:cs="Arial"/>
                <w:sz w:val="18"/>
                <w:szCs w:val="18"/>
              </w:rPr>
              <w:t>1.075</w:t>
            </w:r>
          </w:p>
        </w:tc>
        <w:tc>
          <w:tcPr>
            <w:tcW w:w="170" w:type="dxa"/>
            <w:tcBorders>
              <w:top w:val="nil"/>
              <w:left w:val="nil"/>
              <w:bottom w:val="nil"/>
              <w:right w:val="nil"/>
            </w:tcBorders>
          </w:tcPr>
          <w:p w14:paraId="4D3D8E53" w14:textId="5C9E00D2"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D89DEA4" w14:textId="4CE21FDD" w:rsidR="001F4955" w:rsidRPr="00C935A5" w:rsidRDefault="001F4955" w:rsidP="001F4955">
            <w:pPr>
              <w:spacing w:before="40" w:after="20"/>
              <w:jc w:val="center"/>
              <w:rPr>
                <w:rFonts w:cs="Arial"/>
                <w:sz w:val="18"/>
                <w:szCs w:val="18"/>
              </w:rPr>
            </w:pPr>
            <w:r w:rsidRPr="001F4955">
              <w:rPr>
                <w:rFonts w:cs="Arial"/>
                <w:sz w:val="18"/>
                <w:szCs w:val="18"/>
              </w:rPr>
              <w:t>1.052</w:t>
            </w:r>
          </w:p>
        </w:tc>
        <w:tc>
          <w:tcPr>
            <w:tcW w:w="1134" w:type="dxa"/>
            <w:tcBorders>
              <w:top w:val="nil"/>
              <w:left w:val="nil"/>
              <w:bottom w:val="nil"/>
              <w:right w:val="nil"/>
            </w:tcBorders>
          </w:tcPr>
          <w:p w14:paraId="3D2F2746" w14:textId="19ED3EA6" w:rsidR="001F4955" w:rsidRPr="00C935A5" w:rsidRDefault="001F4955" w:rsidP="001F4955">
            <w:pPr>
              <w:spacing w:before="40" w:after="20"/>
              <w:jc w:val="center"/>
              <w:rPr>
                <w:rFonts w:cs="Arial"/>
                <w:sz w:val="18"/>
                <w:szCs w:val="18"/>
              </w:rPr>
            </w:pPr>
            <w:r w:rsidRPr="001F4955">
              <w:rPr>
                <w:rFonts w:cs="Arial"/>
                <w:sz w:val="18"/>
                <w:szCs w:val="18"/>
              </w:rPr>
              <w:t>1.045</w:t>
            </w:r>
          </w:p>
        </w:tc>
        <w:tc>
          <w:tcPr>
            <w:tcW w:w="1134" w:type="dxa"/>
            <w:tcBorders>
              <w:top w:val="nil"/>
              <w:left w:val="nil"/>
              <w:bottom w:val="nil"/>
              <w:right w:val="nil"/>
            </w:tcBorders>
          </w:tcPr>
          <w:p w14:paraId="6870885B" w14:textId="3D892638" w:rsidR="001F4955" w:rsidRPr="00C935A5" w:rsidRDefault="001F4955" w:rsidP="001F4955">
            <w:pPr>
              <w:spacing w:before="40" w:after="20"/>
              <w:jc w:val="center"/>
              <w:rPr>
                <w:rFonts w:cs="Arial"/>
                <w:sz w:val="18"/>
                <w:szCs w:val="18"/>
              </w:rPr>
            </w:pPr>
            <w:r w:rsidRPr="001F4955">
              <w:rPr>
                <w:rFonts w:cs="Arial"/>
                <w:sz w:val="18"/>
                <w:szCs w:val="18"/>
              </w:rPr>
              <w:t>1.048</w:t>
            </w:r>
          </w:p>
        </w:tc>
        <w:tc>
          <w:tcPr>
            <w:tcW w:w="1134" w:type="dxa"/>
            <w:tcBorders>
              <w:top w:val="nil"/>
              <w:left w:val="nil"/>
              <w:bottom w:val="nil"/>
              <w:right w:val="nil"/>
            </w:tcBorders>
          </w:tcPr>
          <w:p w14:paraId="55027F45" w14:textId="518C09DC" w:rsidR="001F4955" w:rsidRPr="00C935A5" w:rsidRDefault="001F4955" w:rsidP="001F4955">
            <w:pPr>
              <w:spacing w:before="40" w:after="20"/>
              <w:jc w:val="center"/>
              <w:rPr>
                <w:rFonts w:cs="Arial"/>
                <w:sz w:val="18"/>
                <w:szCs w:val="18"/>
              </w:rPr>
            </w:pPr>
            <w:r w:rsidRPr="001F4955">
              <w:rPr>
                <w:rFonts w:cs="Arial"/>
                <w:sz w:val="18"/>
                <w:szCs w:val="18"/>
              </w:rPr>
              <w:t>1.027</w:t>
            </w:r>
          </w:p>
        </w:tc>
      </w:tr>
      <w:tr w:rsidR="001F4955" w:rsidRPr="001F4955" w14:paraId="3D0FF55A" w14:textId="77777777" w:rsidTr="00731FA3">
        <w:tc>
          <w:tcPr>
            <w:tcW w:w="2268" w:type="dxa"/>
            <w:tcBorders>
              <w:top w:val="nil"/>
              <w:left w:val="nil"/>
              <w:bottom w:val="nil"/>
              <w:right w:val="single" w:sz="18" w:space="0" w:color="C00000"/>
            </w:tcBorders>
            <w:shd w:val="clear" w:color="auto" w:fill="auto"/>
            <w:vAlign w:val="center"/>
          </w:tcPr>
          <w:p w14:paraId="3E743A6C" w14:textId="77777777" w:rsidR="001F4955" w:rsidRPr="00C935A5" w:rsidRDefault="001F4955" w:rsidP="001F4955">
            <w:pPr>
              <w:spacing w:before="40" w:after="40"/>
              <w:rPr>
                <w:rFonts w:cs="Arial"/>
                <w:sz w:val="18"/>
                <w:szCs w:val="18"/>
              </w:rPr>
            </w:pPr>
            <w:r w:rsidRPr="00C935A5">
              <w:rPr>
                <w:rFonts w:cs="Arial"/>
                <w:sz w:val="18"/>
                <w:szCs w:val="18"/>
              </w:rPr>
              <w:t>Banyule C</w:t>
            </w:r>
          </w:p>
        </w:tc>
        <w:tc>
          <w:tcPr>
            <w:tcW w:w="1134" w:type="dxa"/>
            <w:tcBorders>
              <w:top w:val="nil"/>
              <w:left w:val="single" w:sz="18" w:space="0" w:color="C00000"/>
              <w:bottom w:val="nil"/>
              <w:right w:val="nil"/>
            </w:tcBorders>
            <w:shd w:val="clear" w:color="auto" w:fill="auto"/>
          </w:tcPr>
          <w:p w14:paraId="0BF226D7" w14:textId="04631CC2" w:rsidR="001F4955" w:rsidRPr="00C935A5" w:rsidRDefault="001F4955" w:rsidP="001F4955">
            <w:pPr>
              <w:spacing w:before="40" w:after="20"/>
              <w:jc w:val="center"/>
              <w:rPr>
                <w:rFonts w:cs="Arial"/>
                <w:sz w:val="18"/>
                <w:szCs w:val="18"/>
              </w:rPr>
            </w:pPr>
            <w:r w:rsidRPr="001F4955">
              <w:rPr>
                <w:rFonts w:cs="Arial"/>
                <w:sz w:val="18"/>
                <w:szCs w:val="18"/>
              </w:rPr>
              <w:t>0.835</w:t>
            </w:r>
          </w:p>
        </w:tc>
        <w:tc>
          <w:tcPr>
            <w:tcW w:w="1134" w:type="dxa"/>
            <w:tcBorders>
              <w:top w:val="nil"/>
              <w:left w:val="nil"/>
              <w:bottom w:val="nil"/>
              <w:right w:val="nil"/>
            </w:tcBorders>
            <w:shd w:val="clear" w:color="auto" w:fill="auto"/>
          </w:tcPr>
          <w:p w14:paraId="63C8C545" w14:textId="6952FE2A" w:rsidR="001F4955" w:rsidRPr="00C935A5" w:rsidRDefault="001F4955" w:rsidP="001F4955">
            <w:pPr>
              <w:spacing w:before="40" w:after="20"/>
              <w:jc w:val="center"/>
              <w:rPr>
                <w:rFonts w:cs="Arial"/>
                <w:sz w:val="18"/>
                <w:szCs w:val="18"/>
              </w:rPr>
            </w:pPr>
            <w:r w:rsidRPr="001F4955">
              <w:rPr>
                <w:rFonts w:cs="Arial"/>
                <w:sz w:val="18"/>
                <w:szCs w:val="18"/>
              </w:rPr>
              <w:t>0.828</w:t>
            </w:r>
          </w:p>
        </w:tc>
        <w:tc>
          <w:tcPr>
            <w:tcW w:w="170" w:type="dxa"/>
            <w:tcBorders>
              <w:top w:val="nil"/>
              <w:left w:val="nil"/>
              <w:bottom w:val="nil"/>
              <w:right w:val="nil"/>
            </w:tcBorders>
          </w:tcPr>
          <w:p w14:paraId="2844C6A1" w14:textId="1D32805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184CACE" w14:textId="2FED7A3C" w:rsidR="001F4955" w:rsidRPr="00C935A5" w:rsidRDefault="001F4955" w:rsidP="001F4955">
            <w:pPr>
              <w:spacing w:before="40" w:after="20"/>
              <w:jc w:val="center"/>
              <w:rPr>
                <w:rFonts w:cs="Arial"/>
                <w:sz w:val="18"/>
                <w:szCs w:val="18"/>
              </w:rPr>
            </w:pPr>
            <w:r w:rsidRPr="001F4955">
              <w:rPr>
                <w:rFonts w:cs="Arial"/>
                <w:sz w:val="18"/>
                <w:szCs w:val="18"/>
              </w:rPr>
              <w:t>0.947</w:t>
            </w:r>
          </w:p>
        </w:tc>
        <w:tc>
          <w:tcPr>
            <w:tcW w:w="1134" w:type="dxa"/>
            <w:tcBorders>
              <w:top w:val="nil"/>
              <w:left w:val="nil"/>
              <w:bottom w:val="nil"/>
              <w:right w:val="nil"/>
            </w:tcBorders>
          </w:tcPr>
          <w:p w14:paraId="0E652325" w14:textId="447715A1" w:rsidR="001F4955" w:rsidRPr="00C935A5" w:rsidRDefault="001F4955" w:rsidP="001F4955">
            <w:pPr>
              <w:spacing w:before="40" w:after="20"/>
              <w:jc w:val="center"/>
              <w:rPr>
                <w:rFonts w:cs="Arial"/>
                <w:sz w:val="18"/>
                <w:szCs w:val="18"/>
              </w:rPr>
            </w:pPr>
            <w:r w:rsidRPr="001F4955">
              <w:rPr>
                <w:rFonts w:cs="Arial"/>
                <w:sz w:val="18"/>
                <w:szCs w:val="18"/>
              </w:rPr>
              <w:t>0.940</w:t>
            </w:r>
          </w:p>
        </w:tc>
        <w:tc>
          <w:tcPr>
            <w:tcW w:w="1134" w:type="dxa"/>
            <w:tcBorders>
              <w:top w:val="nil"/>
              <w:left w:val="nil"/>
              <w:bottom w:val="nil"/>
              <w:right w:val="nil"/>
            </w:tcBorders>
          </w:tcPr>
          <w:p w14:paraId="70B9890D" w14:textId="2785A66B" w:rsidR="001F4955" w:rsidRPr="00C935A5" w:rsidRDefault="001F4955" w:rsidP="001F4955">
            <w:pPr>
              <w:spacing w:before="40" w:after="20"/>
              <w:jc w:val="center"/>
              <w:rPr>
                <w:rFonts w:cs="Arial"/>
                <w:sz w:val="18"/>
                <w:szCs w:val="18"/>
              </w:rPr>
            </w:pPr>
            <w:r w:rsidRPr="001F4955">
              <w:rPr>
                <w:rFonts w:cs="Arial"/>
                <w:sz w:val="18"/>
                <w:szCs w:val="18"/>
              </w:rPr>
              <w:t>0.943</w:t>
            </w:r>
          </w:p>
        </w:tc>
        <w:tc>
          <w:tcPr>
            <w:tcW w:w="1134" w:type="dxa"/>
            <w:tcBorders>
              <w:top w:val="nil"/>
              <w:left w:val="nil"/>
              <w:bottom w:val="nil"/>
              <w:right w:val="nil"/>
            </w:tcBorders>
          </w:tcPr>
          <w:p w14:paraId="590201E8" w14:textId="4D4E240C" w:rsidR="001F4955" w:rsidRPr="00C935A5" w:rsidRDefault="001F4955" w:rsidP="001F4955">
            <w:pPr>
              <w:spacing w:before="40" w:after="20"/>
              <w:jc w:val="center"/>
              <w:rPr>
                <w:rFonts w:cs="Arial"/>
                <w:sz w:val="18"/>
                <w:szCs w:val="18"/>
              </w:rPr>
            </w:pPr>
            <w:r w:rsidRPr="001F4955">
              <w:rPr>
                <w:rFonts w:cs="Arial"/>
                <w:sz w:val="18"/>
                <w:szCs w:val="18"/>
              </w:rPr>
              <w:t>0.924</w:t>
            </w:r>
          </w:p>
        </w:tc>
      </w:tr>
      <w:tr w:rsidR="001F4955" w:rsidRPr="001F4955" w14:paraId="12685CE5" w14:textId="77777777" w:rsidTr="00731FA3">
        <w:tc>
          <w:tcPr>
            <w:tcW w:w="2268" w:type="dxa"/>
            <w:tcBorders>
              <w:top w:val="nil"/>
              <w:left w:val="nil"/>
              <w:bottom w:val="nil"/>
              <w:right w:val="single" w:sz="18" w:space="0" w:color="C00000"/>
            </w:tcBorders>
            <w:shd w:val="clear" w:color="auto" w:fill="auto"/>
            <w:vAlign w:val="center"/>
          </w:tcPr>
          <w:p w14:paraId="28444FE5" w14:textId="77777777" w:rsidR="001F4955" w:rsidRPr="00C935A5" w:rsidRDefault="001F4955" w:rsidP="001F495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C00000"/>
              <w:bottom w:val="nil"/>
              <w:right w:val="nil"/>
            </w:tcBorders>
            <w:shd w:val="clear" w:color="auto" w:fill="auto"/>
          </w:tcPr>
          <w:p w14:paraId="5FB9C1A2" w14:textId="49C9BDA5" w:rsidR="001F4955" w:rsidRPr="00C935A5" w:rsidRDefault="001F4955" w:rsidP="001F4955">
            <w:pPr>
              <w:spacing w:before="40" w:after="20"/>
              <w:jc w:val="center"/>
              <w:rPr>
                <w:rFonts w:cs="Arial"/>
                <w:sz w:val="18"/>
                <w:szCs w:val="18"/>
              </w:rPr>
            </w:pPr>
            <w:r w:rsidRPr="001F4955">
              <w:rPr>
                <w:rFonts w:cs="Arial"/>
                <w:sz w:val="18"/>
                <w:szCs w:val="18"/>
              </w:rPr>
              <w:t>1.060</w:t>
            </w:r>
          </w:p>
        </w:tc>
        <w:tc>
          <w:tcPr>
            <w:tcW w:w="1134" w:type="dxa"/>
            <w:tcBorders>
              <w:top w:val="nil"/>
              <w:left w:val="nil"/>
              <w:bottom w:val="nil"/>
              <w:right w:val="nil"/>
            </w:tcBorders>
            <w:shd w:val="clear" w:color="auto" w:fill="auto"/>
          </w:tcPr>
          <w:p w14:paraId="74463B97" w14:textId="5B7D4240" w:rsidR="001F4955" w:rsidRPr="00C935A5" w:rsidRDefault="001F4955" w:rsidP="001F4955">
            <w:pPr>
              <w:spacing w:before="40" w:after="20"/>
              <w:jc w:val="center"/>
              <w:rPr>
                <w:rFonts w:cs="Arial"/>
                <w:sz w:val="18"/>
                <w:szCs w:val="18"/>
              </w:rPr>
            </w:pPr>
            <w:r w:rsidRPr="001F4955">
              <w:rPr>
                <w:rFonts w:cs="Arial"/>
                <w:sz w:val="18"/>
                <w:szCs w:val="18"/>
              </w:rPr>
              <w:t>1.051</w:t>
            </w:r>
          </w:p>
        </w:tc>
        <w:tc>
          <w:tcPr>
            <w:tcW w:w="170" w:type="dxa"/>
            <w:tcBorders>
              <w:top w:val="nil"/>
              <w:left w:val="nil"/>
              <w:bottom w:val="nil"/>
              <w:right w:val="nil"/>
            </w:tcBorders>
          </w:tcPr>
          <w:p w14:paraId="45690498" w14:textId="3AAD1F08"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8E2150E" w14:textId="6F636CE2" w:rsidR="001F4955" w:rsidRPr="00C935A5" w:rsidRDefault="001F4955" w:rsidP="001F4955">
            <w:pPr>
              <w:spacing w:before="40" w:after="20"/>
              <w:jc w:val="center"/>
              <w:rPr>
                <w:rFonts w:cs="Arial"/>
                <w:sz w:val="18"/>
                <w:szCs w:val="18"/>
              </w:rPr>
            </w:pPr>
            <w:r w:rsidRPr="001F4955">
              <w:rPr>
                <w:rFonts w:cs="Arial"/>
                <w:sz w:val="18"/>
                <w:szCs w:val="18"/>
              </w:rPr>
              <w:t>1.703</w:t>
            </w:r>
          </w:p>
        </w:tc>
        <w:tc>
          <w:tcPr>
            <w:tcW w:w="1134" w:type="dxa"/>
            <w:tcBorders>
              <w:top w:val="nil"/>
              <w:left w:val="nil"/>
              <w:bottom w:val="nil"/>
              <w:right w:val="nil"/>
            </w:tcBorders>
          </w:tcPr>
          <w:p w14:paraId="444EB21F" w14:textId="54551FEC" w:rsidR="001F4955" w:rsidRPr="00C935A5" w:rsidRDefault="001F4955" w:rsidP="001F4955">
            <w:pPr>
              <w:spacing w:before="40" w:after="20"/>
              <w:jc w:val="center"/>
              <w:rPr>
                <w:rFonts w:cs="Arial"/>
                <w:sz w:val="18"/>
                <w:szCs w:val="18"/>
              </w:rPr>
            </w:pPr>
            <w:r w:rsidRPr="001F4955">
              <w:rPr>
                <w:rFonts w:cs="Arial"/>
                <w:sz w:val="18"/>
                <w:szCs w:val="18"/>
              </w:rPr>
              <w:t>1.691</w:t>
            </w:r>
          </w:p>
        </w:tc>
        <w:tc>
          <w:tcPr>
            <w:tcW w:w="1134" w:type="dxa"/>
            <w:tcBorders>
              <w:top w:val="nil"/>
              <w:left w:val="nil"/>
              <w:bottom w:val="nil"/>
              <w:right w:val="nil"/>
            </w:tcBorders>
          </w:tcPr>
          <w:p w14:paraId="55EF43CC" w14:textId="60B68A75" w:rsidR="001F4955" w:rsidRPr="00C935A5" w:rsidRDefault="001F4955" w:rsidP="001F4955">
            <w:pPr>
              <w:spacing w:before="40" w:after="20"/>
              <w:jc w:val="center"/>
              <w:rPr>
                <w:rFonts w:cs="Arial"/>
                <w:sz w:val="18"/>
                <w:szCs w:val="18"/>
              </w:rPr>
            </w:pPr>
            <w:r w:rsidRPr="001F4955">
              <w:rPr>
                <w:rFonts w:cs="Arial"/>
                <w:sz w:val="18"/>
                <w:szCs w:val="18"/>
              </w:rPr>
              <w:t>1.695</w:t>
            </w:r>
          </w:p>
        </w:tc>
        <w:tc>
          <w:tcPr>
            <w:tcW w:w="1134" w:type="dxa"/>
            <w:tcBorders>
              <w:top w:val="nil"/>
              <w:left w:val="nil"/>
              <w:bottom w:val="nil"/>
              <w:right w:val="nil"/>
            </w:tcBorders>
          </w:tcPr>
          <w:p w14:paraId="1A1428A7" w14:textId="55EA8FA8" w:rsidR="001F4955" w:rsidRPr="00C935A5" w:rsidRDefault="001F4955" w:rsidP="001F4955">
            <w:pPr>
              <w:spacing w:before="40" w:after="20"/>
              <w:jc w:val="center"/>
              <w:rPr>
                <w:rFonts w:cs="Arial"/>
                <w:sz w:val="18"/>
                <w:szCs w:val="18"/>
              </w:rPr>
            </w:pPr>
            <w:r w:rsidRPr="001F4955">
              <w:rPr>
                <w:rFonts w:cs="Arial"/>
                <w:sz w:val="18"/>
                <w:szCs w:val="18"/>
              </w:rPr>
              <w:t>1.661</w:t>
            </w:r>
          </w:p>
        </w:tc>
      </w:tr>
      <w:tr w:rsidR="001F4955" w:rsidRPr="001F4955" w14:paraId="6CD50B84" w14:textId="77777777" w:rsidTr="00731FA3">
        <w:tc>
          <w:tcPr>
            <w:tcW w:w="2268" w:type="dxa"/>
            <w:tcBorders>
              <w:top w:val="nil"/>
              <w:left w:val="nil"/>
              <w:bottom w:val="nil"/>
              <w:right w:val="single" w:sz="18" w:space="0" w:color="C00000"/>
            </w:tcBorders>
            <w:shd w:val="clear" w:color="auto" w:fill="auto"/>
            <w:vAlign w:val="center"/>
          </w:tcPr>
          <w:p w14:paraId="48C088F2" w14:textId="77777777" w:rsidR="001F4955" w:rsidRPr="00C935A5" w:rsidRDefault="001F4955" w:rsidP="001F4955">
            <w:pPr>
              <w:spacing w:before="40" w:after="40"/>
              <w:rPr>
                <w:rFonts w:cs="Arial"/>
                <w:sz w:val="18"/>
                <w:szCs w:val="18"/>
              </w:rPr>
            </w:pPr>
            <w:r w:rsidRPr="00C935A5">
              <w:rPr>
                <w:rFonts w:cs="Arial"/>
                <w:sz w:val="18"/>
                <w:szCs w:val="18"/>
              </w:rPr>
              <w:t>Baw Baw S</w:t>
            </w:r>
          </w:p>
        </w:tc>
        <w:tc>
          <w:tcPr>
            <w:tcW w:w="1134" w:type="dxa"/>
            <w:tcBorders>
              <w:top w:val="nil"/>
              <w:left w:val="single" w:sz="18" w:space="0" w:color="C00000"/>
              <w:bottom w:val="nil"/>
              <w:right w:val="nil"/>
            </w:tcBorders>
            <w:shd w:val="clear" w:color="auto" w:fill="auto"/>
          </w:tcPr>
          <w:p w14:paraId="1D5277E5" w14:textId="2296021D" w:rsidR="001F4955" w:rsidRPr="00C935A5" w:rsidRDefault="001F4955" w:rsidP="001F4955">
            <w:pPr>
              <w:spacing w:before="40" w:after="20"/>
              <w:jc w:val="center"/>
              <w:rPr>
                <w:rFonts w:cs="Arial"/>
                <w:sz w:val="18"/>
                <w:szCs w:val="18"/>
              </w:rPr>
            </w:pPr>
            <w:r w:rsidRPr="001F4955">
              <w:rPr>
                <w:rFonts w:cs="Arial"/>
                <w:sz w:val="18"/>
                <w:szCs w:val="18"/>
              </w:rPr>
              <w:t>1.026</w:t>
            </w:r>
          </w:p>
        </w:tc>
        <w:tc>
          <w:tcPr>
            <w:tcW w:w="1134" w:type="dxa"/>
            <w:tcBorders>
              <w:top w:val="nil"/>
              <w:left w:val="nil"/>
              <w:bottom w:val="nil"/>
              <w:right w:val="nil"/>
            </w:tcBorders>
            <w:shd w:val="clear" w:color="auto" w:fill="auto"/>
          </w:tcPr>
          <w:p w14:paraId="7FCE46B5" w14:textId="6FDBE375" w:rsidR="001F4955" w:rsidRPr="00C935A5" w:rsidRDefault="001F4955" w:rsidP="001F4955">
            <w:pPr>
              <w:spacing w:before="40" w:after="20"/>
              <w:jc w:val="center"/>
              <w:rPr>
                <w:rFonts w:cs="Arial"/>
                <w:sz w:val="18"/>
                <w:szCs w:val="18"/>
              </w:rPr>
            </w:pPr>
            <w:r w:rsidRPr="001F4955">
              <w:rPr>
                <w:rFonts w:cs="Arial"/>
                <w:sz w:val="18"/>
                <w:szCs w:val="18"/>
              </w:rPr>
              <w:t>1.017</w:t>
            </w:r>
          </w:p>
        </w:tc>
        <w:tc>
          <w:tcPr>
            <w:tcW w:w="170" w:type="dxa"/>
            <w:tcBorders>
              <w:top w:val="nil"/>
              <w:left w:val="nil"/>
              <w:bottom w:val="nil"/>
              <w:right w:val="nil"/>
            </w:tcBorders>
          </w:tcPr>
          <w:p w14:paraId="277B88A3" w14:textId="1FE615D8"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935AADC" w14:textId="61B1DFEF" w:rsidR="001F4955" w:rsidRPr="00C935A5" w:rsidRDefault="001F4955" w:rsidP="001F4955">
            <w:pPr>
              <w:spacing w:before="40" w:after="20"/>
              <w:jc w:val="center"/>
              <w:rPr>
                <w:rFonts w:cs="Arial"/>
                <w:sz w:val="18"/>
                <w:szCs w:val="18"/>
              </w:rPr>
            </w:pPr>
            <w:r w:rsidRPr="001F4955">
              <w:rPr>
                <w:rFonts w:cs="Arial"/>
                <w:sz w:val="18"/>
                <w:szCs w:val="18"/>
              </w:rPr>
              <w:t>0.992</w:t>
            </w:r>
          </w:p>
        </w:tc>
        <w:tc>
          <w:tcPr>
            <w:tcW w:w="1134" w:type="dxa"/>
            <w:tcBorders>
              <w:top w:val="nil"/>
              <w:left w:val="nil"/>
              <w:bottom w:val="nil"/>
              <w:right w:val="nil"/>
            </w:tcBorders>
          </w:tcPr>
          <w:p w14:paraId="2AE88500" w14:textId="7FE8CB55" w:rsidR="001F4955" w:rsidRPr="00C935A5" w:rsidRDefault="001F4955" w:rsidP="001F4955">
            <w:pPr>
              <w:spacing w:before="40" w:after="20"/>
              <w:jc w:val="center"/>
              <w:rPr>
                <w:rFonts w:cs="Arial"/>
                <w:sz w:val="18"/>
                <w:szCs w:val="18"/>
              </w:rPr>
            </w:pPr>
            <w:r w:rsidRPr="001F4955">
              <w:rPr>
                <w:rFonts w:cs="Arial"/>
                <w:sz w:val="18"/>
                <w:szCs w:val="18"/>
              </w:rPr>
              <w:t>0.985</w:t>
            </w:r>
          </w:p>
        </w:tc>
        <w:tc>
          <w:tcPr>
            <w:tcW w:w="1134" w:type="dxa"/>
            <w:tcBorders>
              <w:top w:val="nil"/>
              <w:left w:val="nil"/>
              <w:bottom w:val="nil"/>
              <w:right w:val="nil"/>
            </w:tcBorders>
          </w:tcPr>
          <w:p w14:paraId="0902F53C" w14:textId="20CD7138" w:rsidR="001F4955" w:rsidRPr="00C935A5" w:rsidRDefault="001F4955" w:rsidP="001F4955">
            <w:pPr>
              <w:spacing w:before="40" w:after="20"/>
              <w:jc w:val="center"/>
              <w:rPr>
                <w:rFonts w:cs="Arial"/>
                <w:sz w:val="18"/>
                <w:szCs w:val="18"/>
              </w:rPr>
            </w:pPr>
            <w:r w:rsidRPr="001F4955">
              <w:rPr>
                <w:rFonts w:cs="Arial"/>
                <w:sz w:val="18"/>
                <w:szCs w:val="18"/>
              </w:rPr>
              <w:t>0.988</w:t>
            </w:r>
          </w:p>
        </w:tc>
        <w:tc>
          <w:tcPr>
            <w:tcW w:w="1134" w:type="dxa"/>
            <w:tcBorders>
              <w:top w:val="nil"/>
              <w:left w:val="nil"/>
              <w:bottom w:val="nil"/>
              <w:right w:val="nil"/>
            </w:tcBorders>
          </w:tcPr>
          <w:p w14:paraId="35432AFD" w14:textId="047D3635" w:rsidR="001F4955" w:rsidRPr="00C935A5" w:rsidRDefault="001F4955" w:rsidP="001F4955">
            <w:pPr>
              <w:spacing w:before="40" w:after="20"/>
              <w:jc w:val="center"/>
              <w:rPr>
                <w:rFonts w:cs="Arial"/>
                <w:sz w:val="18"/>
                <w:szCs w:val="18"/>
              </w:rPr>
            </w:pPr>
            <w:r w:rsidRPr="001F4955">
              <w:rPr>
                <w:rFonts w:cs="Arial"/>
                <w:sz w:val="18"/>
                <w:szCs w:val="18"/>
              </w:rPr>
              <w:t>0.968</w:t>
            </w:r>
          </w:p>
        </w:tc>
      </w:tr>
      <w:tr w:rsidR="001F4955" w:rsidRPr="001F4955" w14:paraId="2BA34C3A" w14:textId="77777777" w:rsidTr="00731FA3">
        <w:tc>
          <w:tcPr>
            <w:tcW w:w="2268" w:type="dxa"/>
            <w:tcBorders>
              <w:top w:val="nil"/>
              <w:left w:val="nil"/>
              <w:bottom w:val="nil"/>
              <w:right w:val="single" w:sz="18" w:space="0" w:color="C00000"/>
            </w:tcBorders>
            <w:shd w:val="clear" w:color="auto" w:fill="auto"/>
            <w:vAlign w:val="center"/>
          </w:tcPr>
          <w:p w14:paraId="4427BE77" w14:textId="77777777" w:rsidR="001F4955" w:rsidRPr="00C935A5" w:rsidRDefault="001F4955" w:rsidP="001F4955">
            <w:pPr>
              <w:spacing w:before="40" w:after="40"/>
              <w:rPr>
                <w:rFonts w:cs="Arial"/>
                <w:sz w:val="18"/>
                <w:szCs w:val="18"/>
              </w:rPr>
            </w:pPr>
            <w:r w:rsidRPr="00C935A5">
              <w:rPr>
                <w:rFonts w:cs="Arial"/>
                <w:sz w:val="18"/>
                <w:szCs w:val="18"/>
              </w:rPr>
              <w:t>Bayside C</w:t>
            </w:r>
          </w:p>
        </w:tc>
        <w:tc>
          <w:tcPr>
            <w:tcW w:w="1134" w:type="dxa"/>
            <w:tcBorders>
              <w:top w:val="nil"/>
              <w:left w:val="single" w:sz="18" w:space="0" w:color="C00000"/>
              <w:bottom w:val="nil"/>
              <w:right w:val="nil"/>
            </w:tcBorders>
            <w:shd w:val="clear" w:color="auto" w:fill="auto"/>
          </w:tcPr>
          <w:p w14:paraId="43C2AA48" w14:textId="52953FF5" w:rsidR="001F4955" w:rsidRPr="00C935A5" w:rsidRDefault="001F4955" w:rsidP="001F4955">
            <w:pPr>
              <w:spacing w:before="40" w:after="20"/>
              <w:jc w:val="center"/>
              <w:rPr>
                <w:rFonts w:cs="Arial"/>
                <w:sz w:val="18"/>
                <w:szCs w:val="18"/>
              </w:rPr>
            </w:pPr>
            <w:r w:rsidRPr="001F4955">
              <w:rPr>
                <w:rFonts w:cs="Arial"/>
                <w:sz w:val="18"/>
                <w:szCs w:val="18"/>
              </w:rPr>
              <w:t>0.724</w:t>
            </w:r>
          </w:p>
        </w:tc>
        <w:tc>
          <w:tcPr>
            <w:tcW w:w="1134" w:type="dxa"/>
            <w:tcBorders>
              <w:top w:val="nil"/>
              <w:left w:val="nil"/>
              <w:bottom w:val="nil"/>
              <w:right w:val="nil"/>
            </w:tcBorders>
            <w:shd w:val="clear" w:color="auto" w:fill="auto"/>
          </w:tcPr>
          <w:p w14:paraId="1E0B57D6" w14:textId="42C37664" w:rsidR="001F4955" w:rsidRPr="00C935A5" w:rsidRDefault="001F4955" w:rsidP="001F4955">
            <w:pPr>
              <w:spacing w:before="40" w:after="20"/>
              <w:jc w:val="center"/>
              <w:rPr>
                <w:rFonts w:cs="Arial"/>
                <w:sz w:val="18"/>
                <w:szCs w:val="18"/>
              </w:rPr>
            </w:pPr>
            <w:r w:rsidRPr="001F4955">
              <w:rPr>
                <w:rFonts w:cs="Arial"/>
                <w:sz w:val="18"/>
                <w:szCs w:val="18"/>
              </w:rPr>
              <w:t>0.718</w:t>
            </w:r>
          </w:p>
        </w:tc>
        <w:tc>
          <w:tcPr>
            <w:tcW w:w="170" w:type="dxa"/>
            <w:tcBorders>
              <w:top w:val="nil"/>
              <w:left w:val="nil"/>
              <w:bottom w:val="nil"/>
              <w:right w:val="nil"/>
            </w:tcBorders>
          </w:tcPr>
          <w:p w14:paraId="343571C1" w14:textId="134A1CE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159B7C2" w14:textId="5FA1B2BE" w:rsidR="001F4955" w:rsidRPr="00C935A5" w:rsidRDefault="001F4955" w:rsidP="001F4955">
            <w:pPr>
              <w:spacing w:before="40" w:after="20"/>
              <w:jc w:val="center"/>
              <w:rPr>
                <w:rFonts w:cs="Arial"/>
                <w:sz w:val="18"/>
                <w:szCs w:val="18"/>
              </w:rPr>
            </w:pPr>
            <w:r w:rsidRPr="001F4955">
              <w:rPr>
                <w:rFonts w:cs="Arial"/>
                <w:sz w:val="18"/>
                <w:szCs w:val="18"/>
              </w:rPr>
              <w:t>0.896</w:t>
            </w:r>
          </w:p>
        </w:tc>
        <w:tc>
          <w:tcPr>
            <w:tcW w:w="1134" w:type="dxa"/>
            <w:tcBorders>
              <w:top w:val="nil"/>
              <w:left w:val="nil"/>
              <w:bottom w:val="nil"/>
              <w:right w:val="nil"/>
            </w:tcBorders>
          </w:tcPr>
          <w:p w14:paraId="69EB3B41" w14:textId="595309C0" w:rsidR="001F4955" w:rsidRPr="00C935A5" w:rsidRDefault="001F4955" w:rsidP="001F4955">
            <w:pPr>
              <w:spacing w:before="40" w:after="20"/>
              <w:jc w:val="center"/>
              <w:rPr>
                <w:rFonts w:cs="Arial"/>
                <w:sz w:val="18"/>
                <w:szCs w:val="18"/>
              </w:rPr>
            </w:pPr>
            <w:r w:rsidRPr="001F4955">
              <w:rPr>
                <w:rFonts w:cs="Arial"/>
                <w:sz w:val="18"/>
                <w:szCs w:val="18"/>
              </w:rPr>
              <w:t>0.889</w:t>
            </w:r>
          </w:p>
        </w:tc>
        <w:tc>
          <w:tcPr>
            <w:tcW w:w="1134" w:type="dxa"/>
            <w:tcBorders>
              <w:top w:val="nil"/>
              <w:left w:val="nil"/>
              <w:bottom w:val="nil"/>
              <w:right w:val="nil"/>
            </w:tcBorders>
          </w:tcPr>
          <w:p w14:paraId="365B25A6" w14:textId="61A9E5B6"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tcPr>
          <w:p w14:paraId="004D2C26" w14:textId="4DDE6496" w:rsidR="001F4955" w:rsidRPr="00C935A5" w:rsidRDefault="001F4955" w:rsidP="001F4955">
            <w:pPr>
              <w:spacing w:before="40" w:after="20"/>
              <w:jc w:val="center"/>
              <w:rPr>
                <w:rFonts w:cs="Arial"/>
                <w:sz w:val="18"/>
                <w:szCs w:val="18"/>
              </w:rPr>
            </w:pPr>
            <w:r w:rsidRPr="001F4955">
              <w:rPr>
                <w:rFonts w:cs="Arial"/>
                <w:sz w:val="18"/>
                <w:szCs w:val="18"/>
              </w:rPr>
              <w:t>0.874</w:t>
            </w:r>
          </w:p>
        </w:tc>
      </w:tr>
      <w:tr w:rsidR="001F4955" w:rsidRPr="001F4955" w14:paraId="43C5FD10" w14:textId="77777777" w:rsidTr="00731FA3">
        <w:tc>
          <w:tcPr>
            <w:tcW w:w="2268" w:type="dxa"/>
            <w:tcBorders>
              <w:top w:val="nil"/>
              <w:left w:val="nil"/>
              <w:bottom w:val="nil"/>
              <w:right w:val="single" w:sz="18" w:space="0" w:color="C00000"/>
            </w:tcBorders>
            <w:shd w:val="clear" w:color="auto" w:fill="auto"/>
            <w:vAlign w:val="center"/>
          </w:tcPr>
          <w:p w14:paraId="32B01D2C" w14:textId="77777777" w:rsidR="001F4955" w:rsidRPr="00C935A5" w:rsidRDefault="001F4955" w:rsidP="001F4955">
            <w:pPr>
              <w:spacing w:before="40" w:after="40"/>
              <w:rPr>
                <w:rFonts w:cs="Arial"/>
                <w:sz w:val="18"/>
                <w:szCs w:val="18"/>
              </w:rPr>
            </w:pPr>
            <w:r w:rsidRPr="00C935A5">
              <w:rPr>
                <w:rFonts w:cs="Arial"/>
                <w:sz w:val="18"/>
                <w:szCs w:val="18"/>
              </w:rPr>
              <w:t>Benalla RC</w:t>
            </w:r>
          </w:p>
        </w:tc>
        <w:tc>
          <w:tcPr>
            <w:tcW w:w="1134" w:type="dxa"/>
            <w:tcBorders>
              <w:top w:val="nil"/>
              <w:left w:val="single" w:sz="18" w:space="0" w:color="C00000"/>
              <w:bottom w:val="nil"/>
              <w:right w:val="nil"/>
            </w:tcBorders>
            <w:shd w:val="clear" w:color="auto" w:fill="auto"/>
          </w:tcPr>
          <w:p w14:paraId="295BE984" w14:textId="67C5B6CA" w:rsidR="001F4955" w:rsidRPr="00C935A5" w:rsidRDefault="001F4955" w:rsidP="001F4955">
            <w:pPr>
              <w:spacing w:before="40" w:after="20"/>
              <w:jc w:val="center"/>
              <w:rPr>
                <w:rFonts w:cs="Arial"/>
                <w:sz w:val="18"/>
                <w:szCs w:val="18"/>
              </w:rPr>
            </w:pPr>
            <w:r w:rsidRPr="001F4955">
              <w:rPr>
                <w:rFonts w:cs="Arial"/>
                <w:sz w:val="18"/>
                <w:szCs w:val="18"/>
              </w:rPr>
              <w:t>1.147</w:t>
            </w:r>
          </w:p>
        </w:tc>
        <w:tc>
          <w:tcPr>
            <w:tcW w:w="1134" w:type="dxa"/>
            <w:tcBorders>
              <w:top w:val="nil"/>
              <w:left w:val="nil"/>
              <w:bottom w:val="nil"/>
              <w:right w:val="nil"/>
            </w:tcBorders>
            <w:shd w:val="clear" w:color="auto" w:fill="auto"/>
          </w:tcPr>
          <w:p w14:paraId="461A4033" w14:textId="27025D98" w:rsidR="001F4955" w:rsidRPr="00C935A5" w:rsidRDefault="001F4955" w:rsidP="001F4955">
            <w:pPr>
              <w:spacing w:before="40" w:after="20"/>
              <w:jc w:val="center"/>
              <w:rPr>
                <w:rFonts w:cs="Arial"/>
                <w:sz w:val="18"/>
                <w:szCs w:val="18"/>
              </w:rPr>
            </w:pPr>
            <w:r w:rsidRPr="001F4955">
              <w:rPr>
                <w:rFonts w:cs="Arial"/>
                <w:sz w:val="18"/>
                <w:szCs w:val="18"/>
              </w:rPr>
              <w:t>1.137</w:t>
            </w:r>
          </w:p>
        </w:tc>
        <w:tc>
          <w:tcPr>
            <w:tcW w:w="170" w:type="dxa"/>
            <w:tcBorders>
              <w:top w:val="nil"/>
              <w:left w:val="nil"/>
              <w:bottom w:val="nil"/>
              <w:right w:val="nil"/>
            </w:tcBorders>
          </w:tcPr>
          <w:p w14:paraId="781DB6CC" w14:textId="11022C0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6FA9AE2" w14:textId="20CD4D83" w:rsidR="001F4955" w:rsidRPr="00C935A5" w:rsidRDefault="001F4955" w:rsidP="001F4955">
            <w:pPr>
              <w:spacing w:before="40" w:after="20"/>
              <w:jc w:val="center"/>
              <w:rPr>
                <w:rFonts w:cs="Arial"/>
                <w:sz w:val="18"/>
                <w:szCs w:val="18"/>
              </w:rPr>
            </w:pPr>
            <w:r w:rsidRPr="001F4955">
              <w:rPr>
                <w:rFonts w:cs="Arial"/>
                <w:sz w:val="18"/>
                <w:szCs w:val="18"/>
              </w:rPr>
              <w:t>1.093</w:t>
            </w:r>
          </w:p>
        </w:tc>
        <w:tc>
          <w:tcPr>
            <w:tcW w:w="1134" w:type="dxa"/>
            <w:tcBorders>
              <w:top w:val="nil"/>
              <w:left w:val="nil"/>
              <w:bottom w:val="nil"/>
              <w:right w:val="nil"/>
            </w:tcBorders>
          </w:tcPr>
          <w:p w14:paraId="7714A3CB" w14:textId="7F236464" w:rsidR="001F4955" w:rsidRPr="00C935A5" w:rsidRDefault="001F4955" w:rsidP="001F4955">
            <w:pPr>
              <w:spacing w:before="40" w:after="20"/>
              <w:jc w:val="center"/>
              <w:rPr>
                <w:rFonts w:cs="Arial"/>
                <w:sz w:val="18"/>
                <w:szCs w:val="18"/>
              </w:rPr>
            </w:pPr>
            <w:r w:rsidRPr="001F4955">
              <w:rPr>
                <w:rFonts w:cs="Arial"/>
                <w:sz w:val="18"/>
                <w:szCs w:val="18"/>
              </w:rPr>
              <w:t>1.085</w:t>
            </w:r>
          </w:p>
        </w:tc>
        <w:tc>
          <w:tcPr>
            <w:tcW w:w="1134" w:type="dxa"/>
            <w:tcBorders>
              <w:top w:val="nil"/>
              <w:left w:val="nil"/>
              <w:bottom w:val="nil"/>
              <w:right w:val="nil"/>
            </w:tcBorders>
          </w:tcPr>
          <w:p w14:paraId="20DD034D" w14:textId="0BCF4D50" w:rsidR="001F4955" w:rsidRPr="00C935A5" w:rsidRDefault="001F4955" w:rsidP="001F4955">
            <w:pPr>
              <w:spacing w:before="40" w:after="20"/>
              <w:jc w:val="center"/>
              <w:rPr>
                <w:rFonts w:cs="Arial"/>
                <w:sz w:val="18"/>
                <w:szCs w:val="18"/>
              </w:rPr>
            </w:pPr>
            <w:r w:rsidRPr="001F4955">
              <w:rPr>
                <w:rFonts w:cs="Arial"/>
                <w:sz w:val="18"/>
                <w:szCs w:val="18"/>
              </w:rPr>
              <w:t>1.088</w:t>
            </w:r>
          </w:p>
        </w:tc>
        <w:tc>
          <w:tcPr>
            <w:tcW w:w="1134" w:type="dxa"/>
            <w:tcBorders>
              <w:top w:val="nil"/>
              <w:left w:val="nil"/>
              <w:bottom w:val="nil"/>
              <w:right w:val="nil"/>
            </w:tcBorders>
          </w:tcPr>
          <w:p w14:paraId="6DDC9ED3" w14:textId="2AD5A8A4" w:rsidR="001F4955" w:rsidRPr="00C935A5" w:rsidRDefault="001F4955" w:rsidP="001F4955">
            <w:pPr>
              <w:spacing w:before="40" w:after="20"/>
              <w:jc w:val="center"/>
              <w:rPr>
                <w:rFonts w:cs="Arial"/>
                <w:sz w:val="18"/>
                <w:szCs w:val="18"/>
              </w:rPr>
            </w:pPr>
            <w:r w:rsidRPr="001F4955">
              <w:rPr>
                <w:rFonts w:cs="Arial"/>
                <w:sz w:val="18"/>
                <w:szCs w:val="18"/>
              </w:rPr>
              <w:t>1.066</w:t>
            </w:r>
          </w:p>
        </w:tc>
      </w:tr>
      <w:tr w:rsidR="001F4955" w:rsidRPr="001F4955" w14:paraId="3C21EC2E" w14:textId="77777777" w:rsidTr="00731FA3">
        <w:tc>
          <w:tcPr>
            <w:tcW w:w="2268" w:type="dxa"/>
            <w:tcBorders>
              <w:top w:val="nil"/>
              <w:left w:val="nil"/>
              <w:bottom w:val="nil"/>
              <w:right w:val="single" w:sz="18" w:space="0" w:color="C00000"/>
            </w:tcBorders>
            <w:shd w:val="clear" w:color="auto" w:fill="auto"/>
            <w:vAlign w:val="center"/>
          </w:tcPr>
          <w:p w14:paraId="1D8A24C2" w14:textId="77777777" w:rsidR="001F4955" w:rsidRPr="00C935A5" w:rsidRDefault="001F4955" w:rsidP="001F495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C00000"/>
              <w:bottom w:val="nil"/>
              <w:right w:val="nil"/>
            </w:tcBorders>
            <w:shd w:val="clear" w:color="auto" w:fill="auto"/>
          </w:tcPr>
          <w:p w14:paraId="57B0E710" w14:textId="61B3665B" w:rsidR="001F4955" w:rsidRPr="00C935A5" w:rsidRDefault="001F4955" w:rsidP="001F4955">
            <w:pPr>
              <w:spacing w:before="40" w:after="20"/>
              <w:jc w:val="center"/>
              <w:rPr>
                <w:rFonts w:cs="Arial"/>
                <w:sz w:val="18"/>
                <w:szCs w:val="18"/>
              </w:rPr>
            </w:pPr>
            <w:r w:rsidRPr="001F4955">
              <w:rPr>
                <w:rFonts w:cs="Arial"/>
                <w:sz w:val="18"/>
                <w:szCs w:val="18"/>
              </w:rPr>
              <w:t>0.724</w:t>
            </w:r>
          </w:p>
        </w:tc>
        <w:tc>
          <w:tcPr>
            <w:tcW w:w="1134" w:type="dxa"/>
            <w:tcBorders>
              <w:top w:val="nil"/>
              <w:left w:val="nil"/>
              <w:bottom w:val="nil"/>
              <w:right w:val="nil"/>
            </w:tcBorders>
            <w:shd w:val="clear" w:color="auto" w:fill="auto"/>
          </w:tcPr>
          <w:p w14:paraId="389D40AE" w14:textId="3A6A958A" w:rsidR="001F4955" w:rsidRPr="00C935A5" w:rsidRDefault="001F4955" w:rsidP="001F4955">
            <w:pPr>
              <w:spacing w:before="40" w:after="20"/>
              <w:jc w:val="center"/>
              <w:rPr>
                <w:rFonts w:cs="Arial"/>
                <w:sz w:val="18"/>
                <w:szCs w:val="18"/>
              </w:rPr>
            </w:pPr>
            <w:r w:rsidRPr="001F4955">
              <w:rPr>
                <w:rFonts w:cs="Arial"/>
                <w:sz w:val="18"/>
                <w:szCs w:val="18"/>
              </w:rPr>
              <w:t>0.718</w:t>
            </w:r>
          </w:p>
        </w:tc>
        <w:tc>
          <w:tcPr>
            <w:tcW w:w="170" w:type="dxa"/>
            <w:tcBorders>
              <w:top w:val="nil"/>
              <w:left w:val="nil"/>
              <w:bottom w:val="nil"/>
              <w:right w:val="nil"/>
            </w:tcBorders>
          </w:tcPr>
          <w:p w14:paraId="03C73452" w14:textId="2AD86B48"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C2EF0DA" w14:textId="25F798DD" w:rsidR="001F4955" w:rsidRPr="00C935A5" w:rsidRDefault="001F4955" w:rsidP="001F4955">
            <w:pPr>
              <w:spacing w:before="40" w:after="20"/>
              <w:jc w:val="center"/>
              <w:rPr>
                <w:rFonts w:cs="Arial"/>
                <w:sz w:val="18"/>
                <w:szCs w:val="18"/>
              </w:rPr>
            </w:pPr>
            <w:r w:rsidRPr="001F4955">
              <w:rPr>
                <w:rFonts w:cs="Arial"/>
                <w:sz w:val="18"/>
                <w:szCs w:val="18"/>
              </w:rPr>
              <w:t>0.935</w:t>
            </w:r>
          </w:p>
        </w:tc>
        <w:tc>
          <w:tcPr>
            <w:tcW w:w="1134" w:type="dxa"/>
            <w:tcBorders>
              <w:top w:val="nil"/>
              <w:left w:val="nil"/>
              <w:bottom w:val="nil"/>
              <w:right w:val="nil"/>
            </w:tcBorders>
          </w:tcPr>
          <w:p w14:paraId="7FDAA479" w14:textId="26B025F0" w:rsidR="001F4955" w:rsidRPr="00C935A5" w:rsidRDefault="001F4955" w:rsidP="001F4955">
            <w:pPr>
              <w:spacing w:before="40" w:after="20"/>
              <w:jc w:val="center"/>
              <w:rPr>
                <w:rFonts w:cs="Arial"/>
                <w:sz w:val="18"/>
                <w:szCs w:val="18"/>
              </w:rPr>
            </w:pPr>
            <w:r w:rsidRPr="001F4955">
              <w:rPr>
                <w:rFonts w:cs="Arial"/>
                <w:sz w:val="18"/>
                <w:szCs w:val="18"/>
              </w:rPr>
              <w:t>0.929</w:t>
            </w:r>
          </w:p>
        </w:tc>
        <w:tc>
          <w:tcPr>
            <w:tcW w:w="1134" w:type="dxa"/>
            <w:tcBorders>
              <w:top w:val="nil"/>
              <w:left w:val="nil"/>
              <w:bottom w:val="nil"/>
              <w:right w:val="nil"/>
            </w:tcBorders>
          </w:tcPr>
          <w:p w14:paraId="44CF0DE2" w14:textId="4EAC1EE2" w:rsidR="001F4955" w:rsidRPr="00C935A5" w:rsidRDefault="001F4955" w:rsidP="001F4955">
            <w:pPr>
              <w:spacing w:before="40" w:after="20"/>
              <w:jc w:val="center"/>
              <w:rPr>
                <w:rFonts w:cs="Arial"/>
                <w:sz w:val="18"/>
                <w:szCs w:val="18"/>
              </w:rPr>
            </w:pPr>
            <w:r w:rsidRPr="001F4955">
              <w:rPr>
                <w:rFonts w:cs="Arial"/>
                <w:sz w:val="18"/>
                <w:szCs w:val="18"/>
              </w:rPr>
              <w:t>0.931</w:t>
            </w:r>
          </w:p>
        </w:tc>
        <w:tc>
          <w:tcPr>
            <w:tcW w:w="1134" w:type="dxa"/>
            <w:tcBorders>
              <w:top w:val="nil"/>
              <w:left w:val="nil"/>
              <w:bottom w:val="nil"/>
              <w:right w:val="nil"/>
            </w:tcBorders>
          </w:tcPr>
          <w:p w14:paraId="01E4A887" w14:textId="3C29B4DF" w:rsidR="001F4955" w:rsidRPr="00C935A5" w:rsidRDefault="001F4955" w:rsidP="001F4955">
            <w:pPr>
              <w:spacing w:before="40" w:after="20"/>
              <w:jc w:val="center"/>
              <w:rPr>
                <w:rFonts w:cs="Arial"/>
                <w:sz w:val="18"/>
                <w:szCs w:val="18"/>
              </w:rPr>
            </w:pPr>
            <w:r w:rsidRPr="001F4955">
              <w:rPr>
                <w:rFonts w:cs="Arial"/>
                <w:sz w:val="18"/>
                <w:szCs w:val="18"/>
              </w:rPr>
              <w:t>0.912</w:t>
            </w:r>
          </w:p>
        </w:tc>
      </w:tr>
      <w:tr w:rsidR="001F4955" w:rsidRPr="001F4955" w14:paraId="3F3F1B33" w14:textId="77777777" w:rsidTr="00731FA3">
        <w:tc>
          <w:tcPr>
            <w:tcW w:w="2268" w:type="dxa"/>
            <w:tcBorders>
              <w:top w:val="nil"/>
              <w:left w:val="nil"/>
              <w:bottom w:val="nil"/>
              <w:right w:val="single" w:sz="18" w:space="0" w:color="C00000"/>
            </w:tcBorders>
            <w:shd w:val="clear" w:color="auto" w:fill="auto"/>
            <w:vAlign w:val="center"/>
          </w:tcPr>
          <w:p w14:paraId="7C6E6FD6" w14:textId="77777777" w:rsidR="001F4955" w:rsidRPr="00C935A5" w:rsidRDefault="001F4955" w:rsidP="001F4955">
            <w:pPr>
              <w:spacing w:before="40" w:after="40"/>
              <w:rPr>
                <w:rFonts w:cs="Arial"/>
                <w:sz w:val="18"/>
                <w:szCs w:val="18"/>
              </w:rPr>
            </w:pPr>
            <w:r w:rsidRPr="00C935A5">
              <w:rPr>
                <w:rFonts w:cs="Arial"/>
                <w:sz w:val="18"/>
                <w:szCs w:val="18"/>
              </w:rPr>
              <w:t>Brimbank C</w:t>
            </w:r>
          </w:p>
        </w:tc>
        <w:tc>
          <w:tcPr>
            <w:tcW w:w="1134" w:type="dxa"/>
            <w:tcBorders>
              <w:top w:val="nil"/>
              <w:left w:val="single" w:sz="18" w:space="0" w:color="C00000"/>
              <w:bottom w:val="nil"/>
              <w:right w:val="nil"/>
            </w:tcBorders>
            <w:shd w:val="clear" w:color="auto" w:fill="auto"/>
          </w:tcPr>
          <w:p w14:paraId="33C54E64" w14:textId="270C90A7" w:rsidR="001F4955" w:rsidRPr="00C935A5" w:rsidRDefault="001F4955" w:rsidP="001F4955">
            <w:pPr>
              <w:spacing w:before="40" w:after="20"/>
              <w:jc w:val="center"/>
              <w:rPr>
                <w:rFonts w:cs="Arial"/>
                <w:sz w:val="18"/>
                <w:szCs w:val="18"/>
              </w:rPr>
            </w:pPr>
            <w:r w:rsidRPr="001F4955">
              <w:rPr>
                <w:rFonts w:cs="Arial"/>
                <w:sz w:val="18"/>
                <w:szCs w:val="18"/>
              </w:rPr>
              <w:t>1.341</w:t>
            </w:r>
          </w:p>
        </w:tc>
        <w:tc>
          <w:tcPr>
            <w:tcW w:w="1134" w:type="dxa"/>
            <w:tcBorders>
              <w:top w:val="nil"/>
              <w:left w:val="nil"/>
              <w:bottom w:val="nil"/>
              <w:right w:val="nil"/>
            </w:tcBorders>
            <w:shd w:val="clear" w:color="auto" w:fill="auto"/>
          </w:tcPr>
          <w:p w14:paraId="335D30AA" w14:textId="28160EA4" w:rsidR="001F4955" w:rsidRPr="00C935A5" w:rsidRDefault="001F4955" w:rsidP="001F4955">
            <w:pPr>
              <w:spacing w:before="40" w:after="20"/>
              <w:jc w:val="center"/>
              <w:rPr>
                <w:rFonts w:cs="Arial"/>
                <w:sz w:val="18"/>
                <w:szCs w:val="18"/>
              </w:rPr>
            </w:pPr>
            <w:r w:rsidRPr="001F4955">
              <w:rPr>
                <w:rFonts w:cs="Arial"/>
                <w:sz w:val="18"/>
                <w:szCs w:val="18"/>
              </w:rPr>
              <w:t>1.330</w:t>
            </w:r>
          </w:p>
        </w:tc>
        <w:tc>
          <w:tcPr>
            <w:tcW w:w="170" w:type="dxa"/>
            <w:tcBorders>
              <w:top w:val="nil"/>
              <w:left w:val="nil"/>
              <w:bottom w:val="nil"/>
              <w:right w:val="nil"/>
            </w:tcBorders>
          </w:tcPr>
          <w:p w14:paraId="1920B789" w14:textId="528C2B1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72DCB14" w14:textId="713C775A" w:rsidR="001F4955" w:rsidRPr="00C935A5" w:rsidRDefault="001F4955" w:rsidP="001F4955">
            <w:pPr>
              <w:spacing w:before="40" w:after="20"/>
              <w:jc w:val="center"/>
              <w:rPr>
                <w:rFonts w:cs="Arial"/>
                <w:sz w:val="18"/>
                <w:szCs w:val="18"/>
              </w:rPr>
            </w:pPr>
            <w:r w:rsidRPr="001F4955">
              <w:rPr>
                <w:rFonts w:cs="Arial"/>
                <w:sz w:val="18"/>
                <w:szCs w:val="18"/>
              </w:rPr>
              <w:t>0.872</w:t>
            </w:r>
          </w:p>
        </w:tc>
        <w:tc>
          <w:tcPr>
            <w:tcW w:w="1134" w:type="dxa"/>
            <w:tcBorders>
              <w:top w:val="nil"/>
              <w:left w:val="nil"/>
              <w:bottom w:val="nil"/>
              <w:right w:val="nil"/>
            </w:tcBorders>
          </w:tcPr>
          <w:p w14:paraId="52D47C9B" w14:textId="37BBA65E" w:rsidR="001F4955" w:rsidRPr="00C935A5" w:rsidRDefault="001F4955" w:rsidP="001F4955">
            <w:pPr>
              <w:spacing w:before="40" w:after="20"/>
              <w:jc w:val="center"/>
              <w:rPr>
                <w:rFonts w:cs="Arial"/>
                <w:sz w:val="18"/>
                <w:szCs w:val="18"/>
              </w:rPr>
            </w:pPr>
            <w:r w:rsidRPr="001F4955">
              <w:rPr>
                <w:rFonts w:cs="Arial"/>
                <w:sz w:val="18"/>
                <w:szCs w:val="18"/>
              </w:rPr>
              <w:t>0.866</w:t>
            </w:r>
          </w:p>
        </w:tc>
        <w:tc>
          <w:tcPr>
            <w:tcW w:w="1134" w:type="dxa"/>
            <w:tcBorders>
              <w:top w:val="nil"/>
              <w:left w:val="nil"/>
              <w:bottom w:val="nil"/>
              <w:right w:val="nil"/>
            </w:tcBorders>
          </w:tcPr>
          <w:p w14:paraId="030FE19C" w14:textId="34EA2291" w:rsidR="001F4955" w:rsidRPr="00C935A5" w:rsidRDefault="001F4955" w:rsidP="001F4955">
            <w:pPr>
              <w:spacing w:before="40" w:after="20"/>
              <w:jc w:val="center"/>
              <w:rPr>
                <w:rFonts w:cs="Arial"/>
                <w:sz w:val="18"/>
                <w:szCs w:val="18"/>
              </w:rPr>
            </w:pPr>
            <w:r w:rsidRPr="001F4955">
              <w:rPr>
                <w:rFonts w:cs="Arial"/>
                <w:sz w:val="18"/>
                <w:szCs w:val="18"/>
              </w:rPr>
              <w:t>0.868</w:t>
            </w:r>
          </w:p>
        </w:tc>
        <w:tc>
          <w:tcPr>
            <w:tcW w:w="1134" w:type="dxa"/>
            <w:tcBorders>
              <w:top w:val="nil"/>
              <w:left w:val="nil"/>
              <w:bottom w:val="nil"/>
              <w:right w:val="nil"/>
            </w:tcBorders>
          </w:tcPr>
          <w:p w14:paraId="3CBD24F2" w14:textId="153CD3EB" w:rsidR="001F4955" w:rsidRPr="00C935A5" w:rsidRDefault="001F4955" w:rsidP="001F4955">
            <w:pPr>
              <w:spacing w:before="40" w:after="20"/>
              <w:jc w:val="center"/>
              <w:rPr>
                <w:rFonts w:cs="Arial"/>
                <w:sz w:val="18"/>
                <w:szCs w:val="18"/>
              </w:rPr>
            </w:pPr>
            <w:r w:rsidRPr="001F4955">
              <w:rPr>
                <w:rFonts w:cs="Arial"/>
                <w:sz w:val="18"/>
                <w:szCs w:val="18"/>
              </w:rPr>
              <w:t>0.851</w:t>
            </w:r>
          </w:p>
        </w:tc>
      </w:tr>
      <w:tr w:rsidR="001F4955" w:rsidRPr="001F4955" w14:paraId="0CA2B5A9" w14:textId="77777777" w:rsidTr="00731FA3">
        <w:tc>
          <w:tcPr>
            <w:tcW w:w="2268" w:type="dxa"/>
            <w:tcBorders>
              <w:top w:val="nil"/>
              <w:left w:val="nil"/>
              <w:bottom w:val="nil"/>
              <w:right w:val="single" w:sz="18" w:space="0" w:color="C00000"/>
            </w:tcBorders>
            <w:shd w:val="clear" w:color="auto" w:fill="auto"/>
            <w:vAlign w:val="center"/>
          </w:tcPr>
          <w:p w14:paraId="730351B6" w14:textId="77777777" w:rsidR="001F4955" w:rsidRPr="00C935A5" w:rsidRDefault="001F4955" w:rsidP="001F4955">
            <w:pPr>
              <w:spacing w:before="40" w:after="40"/>
              <w:rPr>
                <w:rFonts w:cs="Arial"/>
                <w:sz w:val="18"/>
                <w:szCs w:val="18"/>
              </w:rPr>
            </w:pPr>
            <w:r w:rsidRPr="00C935A5">
              <w:rPr>
                <w:rFonts w:cs="Arial"/>
                <w:sz w:val="18"/>
                <w:szCs w:val="18"/>
              </w:rPr>
              <w:t>Buloke S</w:t>
            </w:r>
          </w:p>
        </w:tc>
        <w:tc>
          <w:tcPr>
            <w:tcW w:w="1134" w:type="dxa"/>
            <w:tcBorders>
              <w:top w:val="nil"/>
              <w:left w:val="single" w:sz="18" w:space="0" w:color="C00000"/>
              <w:bottom w:val="nil"/>
              <w:right w:val="nil"/>
            </w:tcBorders>
            <w:shd w:val="clear" w:color="auto" w:fill="auto"/>
          </w:tcPr>
          <w:p w14:paraId="61629951" w14:textId="599A9D89" w:rsidR="001F4955" w:rsidRPr="00C935A5" w:rsidRDefault="001F4955" w:rsidP="001F4955">
            <w:pPr>
              <w:spacing w:before="40" w:after="20"/>
              <w:jc w:val="center"/>
              <w:rPr>
                <w:rFonts w:cs="Arial"/>
                <w:sz w:val="18"/>
                <w:szCs w:val="18"/>
              </w:rPr>
            </w:pPr>
            <w:r w:rsidRPr="001F4955">
              <w:rPr>
                <w:rFonts w:cs="Arial"/>
                <w:sz w:val="18"/>
                <w:szCs w:val="18"/>
              </w:rPr>
              <w:t>1.123</w:t>
            </w:r>
          </w:p>
        </w:tc>
        <w:tc>
          <w:tcPr>
            <w:tcW w:w="1134" w:type="dxa"/>
            <w:tcBorders>
              <w:top w:val="nil"/>
              <w:left w:val="nil"/>
              <w:bottom w:val="nil"/>
              <w:right w:val="nil"/>
            </w:tcBorders>
            <w:shd w:val="clear" w:color="auto" w:fill="auto"/>
          </w:tcPr>
          <w:p w14:paraId="1EA0AF57" w14:textId="1B9A6F55" w:rsidR="001F4955" w:rsidRPr="00C935A5" w:rsidRDefault="001F4955" w:rsidP="001F4955">
            <w:pPr>
              <w:spacing w:before="40" w:after="20"/>
              <w:jc w:val="center"/>
              <w:rPr>
                <w:rFonts w:cs="Arial"/>
                <w:sz w:val="18"/>
                <w:szCs w:val="18"/>
              </w:rPr>
            </w:pPr>
            <w:r w:rsidRPr="001F4955">
              <w:rPr>
                <w:rFonts w:cs="Arial"/>
                <w:sz w:val="18"/>
                <w:szCs w:val="18"/>
              </w:rPr>
              <w:t>1.113</w:t>
            </w:r>
          </w:p>
        </w:tc>
        <w:tc>
          <w:tcPr>
            <w:tcW w:w="170" w:type="dxa"/>
            <w:tcBorders>
              <w:top w:val="nil"/>
              <w:left w:val="nil"/>
              <w:bottom w:val="nil"/>
              <w:right w:val="nil"/>
            </w:tcBorders>
          </w:tcPr>
          <w:p w14:paraId="15735A33" w14:textId="790ED81A"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55815D8" w14:textId="0EADCC33" w:rsidR="001F4955" w:rsidRPr="00C935A5" w:rsidRDefault="001F4955" w:rsidP="001F4955">
            <w:pPr>
              <w:spacing w:before="40" w:after="20"/>
              <w:jc w:val="center"/>
              <w:rPr>
                <w:rFonts w:cs="Arial"/>
                <w:sz w:val="18"/>
                <w:szCs w:val="18"/>
              </w:rPr>
            </w:pPr>
            <w:r w:rsidRPr="001F4955">
              <w:rPr>
                <w:rFonts w:cs="Arial"/>
                <w:sz w:val="18"/>
                <w:szCs w:val="18"/>
              </w:rPr>
              <w:t>0.998</w:t>
            </w:r>
          </w:p>
        </w:tc>
        <w:tc>
          <w:tcPr>
            <w:tcW w:w="1134" w:type="dxa"/>
            <w:tcBorders>
              <w:top w:val="nil"/>
              <w:left w:val="nil"/>
              <w:bottom w:val="nil"/>
              <w:right w:val="nil"/>
            </w:tcBorders>
          </w:tcPr>
          <w:p w14:paraId="1F4AC59B" w14:textId="3C7F7C78" w:rsidR="001F4955" w:rsidRPr="00C935A5" w:rsidRDefault="001F4955" w:rsidP="001F4955">
            <w:pPr>
              <w:spacing w:before="40" w:after="20"/>
              <w:jc w:val="center"/>
              <w:rPr>
                <w:rFonts w:cs="Arial"/>
                <w:sz w:val="18"/>
                <w:szCs w:val="18"/>
              </w:rPr>
            </w:pPr>
            <w:r w:rsidRPr="001F4955">
              <w:rPr>
                <w:rFonts w:cs="Arial"/>
                <w:sz w:val="18"/>
                <w:szCs w:val="18"/>
              </w:rPr>
              <w:t>0.991</w:t>
            </w:r>
          </w:p>
        </w:tc>
        <w:tc>
          <w:tcPr>
            <w:tcW w:w="1134" w:type="dxa"/>
            <w:tcBorders>
              <w:top w:val="nil"/>
              <w:left w:val="nil"/>
              <w:bottom w:val="nil"/>
              <w:right w:val="nil"/>
            </w:tcBorders>
          </w:tcPr>
          <w:p w14:paraId="53F676BE" w14:textId="01D6ED6D" w:rsidR="001F4955" w:rsidRPr="00C935A5" w:rsidRDefault="001F4955" w:rsidP="001F4955">
            <w:pPr>
              <w:spacing w:before="40" w:after="20"/>
              <w:jc w:val="center"/>
              <w:rPr>
                <w:rFonts w:cs="Arial"/>
                <w:sz w:val="18"/>
                <w:szCs w:val="18"/>
              </w:rPr>
            </w:pPr>
            <w:r w:rsidRPr="001F4955">
              <w:rPr>
                <w:rFonts w:cs="Arial"/>
                <w:sz w:val="18"/>
                <w:szCs w:val="18"/>
              </w:rPr>
              <w:t>0.993</w:t>
            </w:r>
          </w:p>
        </w:tc>
        <w:tc>
          <w:tcPr>
            <w:tcW w:w="1134" w:type="dxa"/>
            <w:tcBorders>
              <w:top w:val="nil"/>
              <w:left w:val="nil"/>
              <w:bottom w:val="nil"/>
              <w:right w:val="nil"/>
            </w:tcBorders>
          </w:tcPr>
          <w:p w14:paraId="128B7F63" w14:textId="2D5F1C4E" w:rsidR="001F4955" w:rsidRPr="00C935A5" w:rsidRDefault="001F4955" w:rsidP="001F4955">
            <w:pPr>
              <w:spacing w:before="40" w:after="20"/>
              <w:jc w:val="center"/>
              <w:rPr>
                <w:rFonts w:cs="Arial"/>
                <w:sz w:val="18"/>
                <w:szCs w:val="18"/>
              </w:rPr>
            </w:pPr>
            <w:r w:rsidRPr="001F4955">
              <w:rPr>
                <w:rFonts w:cs="Arial"/>
                <w:sz w:val="18"/>
                <w:szCs w:val="18"/>
              </w:rPr>
              <w:t>0.973</w:t>
            </w:r>
          </w:p>
        </w:tc>
      </w:tr>
      <w:tr w:rsidR="001F4955" w:rsidRPr="001F4955" w14:paraId="670A6283" w14:textId="77777777" w:rsidTr="00731FA3">
        <w:tc>
          <w:tcPr>
            <w:tcW w:w="2268" w:type="dxa"/>
            <w:tcBorders>
              <w:top w:val="nil"/>
              <w:left w:val="nil"/>
              <w:bottom w:val="nil"/>
              <w:right w:val="single" w:sz="18" w:space="0" w:color="C00000"/>
            </w:tcBorders>
            <w:shd w:val="clear" w:color="auto" w:fill="auto"/>
            <w:vAlign w:val="center"/>
          </w:tcPr>
          <w:p w14:paraId="591FCCD0" w14:textId="77777777" w:rsidR="001F4955" w:rsidRPr="00C935A5" w:rsidRDefault="001F4955" w:rsidP="001F4955">
            <w:pPr>
              <w:spacing w:before="40" w:after="40"/>
              <w:rPr>
                <w:rFonts w:cs="Arial"/>
                <w:sz w:val="18"/>
                <w:szCs w:val="18"/>
              </w:rPr>
            </w:pPr>
            <w:r w:rsidRPr="00C935A5">
              <w:rPr>
                <w:rFonts w:cs="Arial"/>
                <w:sz w:val="18"/>
                <w:szCs w:val="18"/>
              </w:rPr>
              <w:t>Campaspe S</w:t>
            </w:r>
          </w:p>
        </w:tc>
        <w:tc>
          <w:tcPr>
            <w:tcW w:w="1134" w:type="dxa"/>
            <w:tcBorders>
              <w:top w:val="nil"/>
              <w:left w:val="single" w:sz="18" w:space="0" w:color="C00000"/>
              <w:bottom w:val="nil"/>
              <w:right w:val="nil"/>
            </w:tcBorders>
            <w:shd w:val="clear" w:color="auto" w:fill="auto"/>
          </w:tcPr>
          <w:p w14:paraId="34013F26" w14:textId="34CDAE89" w:rsidR="001F4955" w:rsidRPr="00C935A5" w:rsidRDefault="001F4955" w:rsidP="001F4955">
            <w:pPr>
              <w:spacing w:before="40" w:after="20"/>
              <w:jc w:val="center"/>
              <w:rPr>
                <w:rFonts w:cs="Arial"/>
                <w:sz w:val="18"/>
                <w:szCs w:val="18"/>
              </w:rPr>
            </w:pPr>
            <w:r w:rsidRPr="001F4955">
              <w:rPr>
                <w:rFonts w:cs="Arial"/>
                <w:sz w:val="18"/>
                <w:szCs w:val="18"/>
              </w:rPr>
              <w:t>1.157</w:t>
            </w:r>
          </w:p>
        </w:tc>
        <w:tc>
          <w:tcPr>
            <w:tcW w:w="1134" w:type="dxa"/>
            <w:tcBorders>
              <w:top w:val="nil"/>
              <w:left w:val="nil"/>
              <w:bottom w:val="nil"/>
              <w:right w:val="nil"/>
            </w:tcBorders>
            <w:shd w:val="clear" w:color="auto" w:fill="auto"/>
          </w:tcPr>
          <w:p w14:paraId="2EE06AC0" w14:textId="51AD9237" w:rsidR="001F4955" w:rsidRPr="00C935A5" w:rsidRDefault="001F4955" w:rsidP="001F4955">
            <w:pPr>
              <w:spacing w:before="40" w:after="20"/>
              <w:jc w:val="center"/>
              <w:rPr>
                <w:rFonts w:cs="Arial"/>
                <w:sz w:val="18"/>
                <w:szCs w:val="18"/>
              </w:rPr>
            </w:pPr>
            <w:r w:rsidRPr="001F4955">
              <w:rPr>
                <w:rFonts w:cs="Arial"/>
                <w:sz w:val="18"/>
                <w:szCs w:val="18"/>
              </w:rPr>
              <w:t>1.148</w:t>
            </w:r>
          </w:p>
        </w:tc>
        <w:tc>
          <w:tcPr>
            <w:tcW w:w="170" w:type="dxa"/>
            <w:tcBorders>
              <w:top w:val="nil"/>
              <w:left w:val="nil"/>
              <w:bottom w:val="nil"/>
              <w:right w:val="nil"/>
            </w:tcBorders>
          </w:tcPr>
          <w:p w14:paraId="726C0856" w14:textId="07005E1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588BB1C" w14:textId="0ACF16A9" w:rsidR="001F4955" w:rsidRPr="00C935A5" w:rsidRDefault="001F4955" w:rsidP="001F4955">
            <w:pPr>
              <w:spacing w:before="40" w:after="20"/>
              <w:jc w:val="center"/>
              <w:rPr>
                <w:rFonts w:cs="Arial"/>
                <w:sz w:val="18"/>
                <w:szCs w:val="18"/>
              </w:rPr>
            </w:pPr>
            <w:r w:rsidRPr="001F4955">
              <w:rPr>
                <w:rFonts w:cs="Arial"/>
                <w:sz w:val="18"/>
                <w:szCs w:val="18"/>
              </w:rPr>
              <w:t>1.222</w:t>
            </w:r>
          </w:p>
        </w:tc>
        <w:tc>
          <w:tcPr>
            <w:tcW w:w="1134" w:type="dxa"/>
            <w:tcBorders>
              <w:top w:val="nil"/>
              <w:left w:val="nil"/>
              <w:bottom w:val="nil"/>
              <w:right w:val="nil"/>
            </w:tcBorders>
          </w:tcPr>
          <w:p w14:paraId="597F025A" w14:textId="45A4FA3B" w:rsidR="001F4955" w:rsidRPr="00C935A5" w:rsidRDefault="001F4955" w:rsidP="001F4955">
            <w:pPr>
              <w:spacing w:before="40" w:after="20"/>
              <w:jc w:val="center"/>
              <w:rPr>
                <w:rFonts w:cs="Arial"/>
                <w:sz w:val="18"/>
                <w:szCs w:val="18"/>
              </w:rPr>
            </w:pPr>
            <w:r w:rsidRPr="001F4955">
              <w:rPr>
                <w:rFonts w:cs="Arial"/>
                <w:sz w:val="18"/>
                <w:szCs w:val="18"/>
              </w:rPr>
              <w:t>1.213</w:t>
            </w:r>
          </w:p>
        </w:tc>
        <w:tc>
          <w:tcPr>
            <w:tcW w:w="1134" w:type="dxa"/>
            <w:tcBorders>
              <w:top w:val="nil"/>
              <w:left w:val="nil"/>
              <w:bottom w:val="nil"/>
              <w:right w:val="nil"/>
            </w:tcBorders>
          </w:tcPr>
          <w:p w14:paraId="0833D1FE" w14:textId="6520830C" w:rsidR="001F4955" w:rsidRPr="00C935A5" w:rsidRDefault="001F4955" w:rsidP="001F4955">
            <w:pPr>
              <w:spacing w:before="40" w:after="20"/>
              <w:jc w:val="center"/>
              <w:rPr>
                <w:rFonts w:cs="Arial"/>
                <w:sz w:val="18"/>
                <w:szCs w:val="18"/>
              </w:rPr>
            </w:pPr>
            <w:r w:rsidRPr="001F4955">
              <w:rPr>
                <w:rFonts w:cs="Arial"/>
                <w:sz w:val="18"/>
                <w:szCs w:val="18"/>
              </w:rPr>
              <w:t>1.217</w:t>
            </w:r>
          </w:p>
        </w:tc>
        <w:tc>
          <w:tcPr>
            <w:tcW w:w="1134" w:type="dxa"/>
            <w:tcBorders>
              <w:top w:val="nil"/>
              <w:left w:val="nil"/>
              <w:bottom w:val="nil"/>
              <w:right w:val="nil"/>
            </w:tcBorders>
          </w:tcPr>
          <w:p w14:paraId="788A2716" w14:textId="2B50467E" w:rsidR="001F4955" w:rsidRPr="00C935A5" w:rsidRDefault="001F4955" w:rsidP="001F4955">
            <w:pPr>
              <w:spacing w:before="40" w:after="20"/>
              <w:jc w:val="center"/>
              <w:rPr>
                <w:rFonts w:cs="Arial"/>
                <w:sz w:val="18"/>
                <w:szCs w:val="18"/>
              </w:rPr>
            </w:pPr>
            <w:r w:rsidRPr="001F4955">
              <w:rPr>
                <w:rFonts w:cs="Arial"/>
                <w:sz w:val="18"/>
                <w:szCs w:val="18"/>
              </w:rPr>
              <w:t>1.192</w:t>
            </w:r>
          </w:p>
        </w:tc>
      </w:tr>
      <w:tr w:rsidR="001F4955" w:rsidRPr="001F4955" w14:paraId="22DB7776" w14:textId="77777777" w:rsidTr="00731FA3">
        <w:tc>
          <w:tcPr>
            <w:tcW w:w="2268" w:type="dxa"/>
            <w:tcBorders>
              <w:top w:val="nil"/>
              <w:left w:val="nil"/>
              <w:bottom w:val="nil"/>
              <w:right w:val="single" w:sz="18" w:space="0" w:color="C00000"/>
            </w:tcBorders>
            <w:shd w:val="clear" w:color="auto" w:fill="auto"/>
            <w:vAlign w:val="center"/>
          </w:tcPr>
          <w:p w14:paraId="14722E9C" w14:textId="77777777" w:rsidR="001F4955" w:rsidRPr="00C935A5" w:rsidRDefault="001F4955" w:rsidP="001F4955">
            <w:pPr>
              <w:spacing w:before="40" w:after="40"/>
              <w:rPr>
                <w:rFonts w:cs="Arial"/>
                <w:sz w:val="18"/>
                <w:szCs w:val="18"/>
              </w:rPr>
            </w:pPr>
            <w:r w:rsidRPr="00C935A5">
              <w:rPr>
                <w:rFonts w:cs="Arial"/>
                <w:sz w:val="18"/>
                <w:szCs w:val="18"/>
              </w:rPr>
              <w:t>Cardinia S</w:t>
            </w:r>
          </w:p>
        </w:tc>
        <w:tc>
          <w:tcPr>
            <w:tcW w:w="1134" w:type="dxa"/>
            <w:tcBorders>
              <w:top w:val="nil"/>
              <w:left w:val="single" w:sz="18" w:space="0" w:color="C00000"/>
              <w:bottom w:val="nil"/>
              <w:right w:val="nil"/>
            </w:tcBorders>
            <w:shd w:val="clear" w:color="auto" w:fill="auto"/>
          </w:tcPr>
          <w:p w14:paraId="7B72C32D" w14:textId="41AD0F2A" w:rsidR="001F4955" w:rsidRPr="00C935A5" w:rsidRDefault="001F4955" w:rsidP="001F4955">
            <w:pPr>
              <w:spacing w:before="40" w:after="20"/>
              <w:jc w:val="center"/>
              <w:rPr>
                <w:rFonts w:cs="Arial"/>
                <w:sz w:val="18"/>
                <w:szCs w:val="18"/>
              </w:rPr>
            </w:pPr>
            <w:r w:rsidRPr="001F4955">
              <w:rPr>
                <w:rFonts w:cs="Arial"/>
                <w:sz w:val="18"/>
                <w:szCs w:val="18"/>
              </w:rPr>
              <w:t>0.963</w:t>
            </w:r>
          </w:p>
        </w:tc>
        <w:tc>
          <w:tcPr>
            <w:tcW w:w="1134" w:type="dxa"/>
            <w:tcBorders>
              <w:top w:val="nil"/>
              <w:left w:val="nil"/>
              <w:bottom w:val="nil"/>
              <w:right w:val="nil"/>
            </w:tcBorders>
            <w:shd w:val="clear" w:color="auto" w:fill="auto"/>
          </w:tcPr>
          <w:p w14:paraId="7CB69180" w14:textId="272B8B5C" w:rsidR="001F4955" w:rsidRPr="00C935A5" w:rsidRDefault="001F4955" w:rsidP="001F4955">
            <w:pPr>
              <w:spacing w:before="40" w:after="20"/>
              <w:jc w:val="center"/>
              <w:rPr>
                <w:rFonts w:cs="Arial"/>
                <w:sz w:val="18"/>
                <w:szCs w:val="18"/>
              </w:rPr>
            </w:pPr>
            <w:r w:rsidRPr="001F4955">
              <w:rPr>
                <w:rFonts w:cs="Arial"/>
                <w:sz w:val="18"/>
                <w:szCs w:val="18"/>
              </w:rPr>
              <w:t>0.955</w:t>
            </w:r>
          </w:p>
        </w:tc>
        <w:tc>
          <w:tcPr>
            <w:tcW w:w="170" w:type="dxa"/>
            <w:tcBorders>
              <w:top w:val="nil"/>
              <w:left w:val="nil"/>
              <w:bottom w:val="nil"/>
              <w:right w:val="nil"/>
            </w:tcBorders>
          </w:tcPr>
          <w:p w14:paraId="02F8DAF5" w14:textId="37AF1EE4"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FF49B6F" w14:textId="4C8E1EBD" w:rsidR="001F4955" w:rsidRPr="00C935A5" w:rsidRDefault="001F4955" w:rsidP="001F4955">
            <w:pPr>
              <w:spacing w:before="40" w:after="20"/>
              <w:jc w:val="center"/>
              <w:rPr>
                <w:rFonts w:cs="Arial"/>
                <w:sz w:val="18"/>
                <w:szCs w:val="18"/>
              </w:rPr>
            </w:pPr>
            <w:r w:rsidRPr="001F4955">
              <w:rPr>
                <w:rFonts w:cs="Arial"/>
                <w:sz w:val="18"/>
                <w:szCs w:val="18"/>
              </w:rPr>
              <w:t>0.898</w:t>
            </w:r>
          </w:p>
        </w:tc>
        <w:tc>
          <w:tcPr>
            <w:tcW w:w="1134" w:type="dxa"/>
            <w:tcBorders>
              <w:top w:val="nil"/>
              <w:left w:val="nil"/>
              <w:bottom w:val="nil"/>
              <w:right w:val="nil"/>
            </w:tcBorders>
          </w:tcPr>
          <w:p w14:paraId="05FBAE2C" w14:textId="033E1C18"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tcPr>
          <w:p w14:paraId="28C1ADD1" w14:textId="00C8799F" w:rsidR="001F4955" w:rsidRPr="00C935A5" w:rsidRDefault="001F4955" w:rsidP="001F4955">
            <w:pPr>
              <w:spacing w:before="40" w:after="20"/>
              <w:jc w:val="center"/>
              <w:rPr>
                <w:rFonts w:cs="Arial"/>
                <w:sz w:val="18"/>
                <w:szCs w:val="18"/>
              </w:rPr>
            </w:pPr>
            <w:r w:rsidRPr="001F4955">
              <w:rPr>
                <w:rFonts w:cs="Arial"/>
                <w:sz w:val="18"/>
                <w:szCs w:val="18"/>
              </w:rPr>
              <w:t>0.894</w:t>
            </w:r>
          </w:p>
        </w:tc>
        <w:tc>
          <w:tcPr>
            <w:tcW w:w="1134" w:type="dxa"/>
            <w:tcBorders>
              <w:top w:val="nil"/>
              <w:left w:val="nil"/>
              <w:bottom w:val="nil"/>
              <w:right w:val="nil"/>
            </w:tcBorders>
          </w:tcPr>
          <w:p w14:paraId="235584FC" w14:textId="25EE8562" w:rsidR="001F4955" w:rsidRPr="00C935A5" w:rsidRDefault="001F4955" w:rsidP="001F4955">
            <w:pPr>
              <w:spacing w:before="40" w:after="20"/>
              <w:jc w:val="center"/>
              <w:rPr>
                <w:rFonts w:cs="Arial"/>
                <w:sz w:val="18"/>
                <w:szCs w:val="18"/>
              </w:rPr>
            </w:pPr>
            <w:r w:rsidRPr="001F4955">
              <w:rPr>
                <w:rFonts w:cs="Arial"/>
                <w:sz w:val="18"/>
                <w:szCs w:val="18"/>
              </w:rPr>
              <w:t>0.876</w:t>
            </w:r>
          </w:p>
        </w:tc>
      </w:tr>
      <w:tr w:rsidR="001F4955" w:rsidRPr="001F4955" w14:paraId="37AC0582" w14:textId="77777777" w:rsidTr="00731FA3">
        <w:tc>
          <w:tcPr>
            <w:tcW w:w="2268" w:type="dxa"/>
            <w:tcBorders>
              <w:top w:val="nil"/>
              <w:left w:val="nil"/>
              <w:bottom w:val="nil"/>
              <w:right w:val="single" w:sz="18" w:space="0" w:color="C00000"/>
            </w:tcBorders>
            <w:shd w:val="clear" w:color="auto" w:fill="auto"/>
            <w:vAlign w:val="center"/>
          </w:tcPr>
          <w:p w14:paraId="5882C162" w14:textId="77777777" w:rsidR="001F4955" w:rsidRPr="00C935A5" w:rsidRDefault="001F4955" w:rsidP="001F4955">
            <w:pPr>
              <w:spacing w:before="40" w:after="40"/>
              <w:rPr>
                <w:rFonts w:cs="Arial"/>
                <w:sz w:val="18"/>
                <w:szCs w:val="18"/>
              </w:rPr>
            </w:pPr>
            <w:r w:rsidRPr="00C935A5">
              <w:rPr>
                <w:rFonts w:cs="Arial"/>
                <w:sz w:val="18"/>
                <w:szCs w:val="18"/>
              </w:rPr>
              <w:t>Casey C</w:t>
            </w:r>
          </w:p>
        </w:tc>
        <w:tc>
          <w:tcPr>
            <w:tcW w:w="1134" w:type="dxa"/>
            <w:tcBorders>
              <w:top w:val="nil"/>
              <w:left w:val="single" w:sz="18" w:space="0" w:color="C00000"/>
              <w:bottom w:val="nil"/>
              <w:right w:val="nil"/>
            </w:tcBorders>
            <w:shd w:val="clear" w:color="auto" w:fill="auto"/>
          </w:tcPr>
          <w:p w14:paraId="2B41AC70" w14:textId="4A7FC90D" w:rsidR="001F4955" w:rsidRPr="00C935A5" w:rsidRDefault="001F4955" w:rsidP="001F4955">
            <w:pPr>
              <w:spacing w:before="40" w:after="20"/>
              <w:jc w:val="center"/>
              <w:rPr>
                <w:rFonts w:cs="Arial"/>
                <w:sz w:val="18"/>
                <w:szCs w:val="18"/>
              </w:rPr>
            </w:pPr>
            <w:r w:rsidRPr="001F4955">
              <w:rPr>
                <w:rFonts w:cs="Arial"/>
                <w:sz w:val="18"/>
                <w:szCs w:val="18"/>
              </w:rPr>
              <w:t>1.053</w:t>
            </w:r>
          </w:p>
        </w:tc>
        <w:tc>
          <w:tcPr>
            <w:tcW w:w="1134" w:type="dxa"/>
            <w:tcBorders>
              <w:top w:val="nil"/>
              <w:left w:val="nil"/>
              <w:bottom w:val="nil"/>
              <w:right w:val="nil"/>
            </w:tcBorders>
            <w:shd w:val="clear" w:color="auto" w:fill="auto"/>
          </w:tcPr>
          <w:p w14:paraId="11810461" w14:textId="2350D739" w:rsidR="001F4955" w:rsidRPr="00C935A5" w:rsidRDefault="001F4955" w:rsidP="001F4955">
            <w:pPr>
              <w:spacing w:before="40" w:after="20"/>
              <w:jc w:val="center"/>
              <w:rPr>
                <w:rFonts w:cs="Arial"/>
                <w:sz w:val="18"/>
                <w:szCs w:val="18"/>
              </w:rPr>
            </w:pPr>
            <w:r w:rsidRPr="001F4955">
              <w:rPr>
                <w:rFonts w:cs="Arial"/>
                <w:sz w:val="18"/>
                <w:szCs w:val="18"/>
              </w:rPr>
              <w:t>1.045</w:t>
            </w:r>
          </w:p>
        </w:tc>
        <w:tc>
          <w:tcPr>
            <w:tcW w:w="170" w:type="dxa"/>
            <w:tcBorders>
              <w:top w:val="nil"/>
              <w:left w:val="nil"/>
              <w:bottom w:val="nil"/>
              <w:right w:val="nil"/>
            </w:tcBorders>
          </w:tcPr>
          <w:p w14:paraId="1D91BFDA" w14:textId="48BE83E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B79D406" w14:textId="6F5D5941" w:rsidR="001F4955" w:rsidRPr="00C935A5" w:rsidRDefault="001F4955" w:rsidP="001F4955">
            <w:pPr>
              <w:spacing w:before="40" w:after="20"/>
              <w:jc w:val="center"/>
              <w:rPr>
                <w:rFonts w:cs="Arial"/>
                <w:sz w:val="18"/>
                <w:szCs w:val="18"/>
              </w:rPr>
            </w:pPr>
            <w:r w:rsidRPr="001F4955">
              <w:rPr>
                <w:rFonts w:cs="Arial"/>
                <w:sz w:val="18"/>
                <w:szCs w:val="18"/>
              </w:rPr>
              <w:t>0.872</w:t>
            </w:r>
          </w:p>
        </w:tc>
        <w:tc>
          <w:tcPr>
            <w:tcW w:w="1134" w:type="dxa"/>
            <w:tcBorders>
              <w:top w:val="nil"/>
              <w:left w:val="nil"/>
              <w:bottom w:val="nil"/>
              <w:right w:val="nil"/>
            </w:tcBorders>
          </w:tcPr>
          <w:p w14:paraId="0BC7F57A" w14:textId="6B36119D" w:rsidR="001F4955" w:rsidRPr="00C935A5" w:rsidRDefault="001F4955" w:rsidP="001F4955">
            <w:pPr>
              <w:spacing w:before="40" w:after="20"/>
              <w:jc w:val="center"/>
              <w:rPr>
                <w:rFonts w:cs="Arial"/>
                <w:sz w:val="18"/>
                <w:szCs w:val="18"/>
              </w:rPr>
            </w:pPr>
            <w:r w:rsidRPr="001F4955">
              <w:rPr>
                <w:rFonts w:cs="Arial"/>
                <w:sz w:val="18"/>
                <w:szCs w:val="18"/>
              </w:rPr>
              <w:t>0.866</w:t>
            </w:r>
          </w:p>
        </w:tc>
        <w:tc>
          <w:tcPr>
            <w:tcW w:w="1134" w:type="dxa"/>
            <w:tcBorders>
              <w:top w:val="nil"/>
              <w:left w:val="nil"/>
              <w:bottom w:val="nil"/>
              <w:right w:val="nil"/>
            </w:tcBorders>
          </w:tcPr>
          <w:p w14:paraId="16C3B780" w14:textId="144EAFBF" w:rsidR="001F4955" w:rsidRPr="00C935A5" w:rsidRDefault="001F4955" w:rsidP="001F4955">
            <w:pPr>
              <w:spacing w:before="40" w:after="20"/>
              <w:jc w:val="center"/>
              <w:rPr>
                <w:rFonts w:cs="Arial"/>
                <w:sz w:val="18"/>
                <w:szCs w:val="18"/>
              </w:rPr>
            </w:pPr>
            <w:r w:rsidRPr="001F4955">
              <w:rPr>
                <w:rFonts w:cs="Arial"/>
                <w:sz w:val="18"/>
                <w:szCs w:val="18"/>
              </w:rPr>
              <w:t>0.869</w:t>
            </w:r>
          </w:p>
        </w:tc>
        <w:tc>
          <w:tcPr>
            <w:tcW w:w="1134" w:type="dxa"/>
            <w:tcBorders>
              <w:top w:val="nil"/>
              <w:left w:val="nil"/>
              <w:bottom w:val="nil"/>
              <w:right w:val="nil"/>
            </w:tcBorders>
          </w:tcPr>
          <w:p w14:paraId="1120F036" w14:textId="29B8E1AB" w:rsidR="001F4955" w:rsidRPr="00C935A5" w:rsidRDefault="001F4955" w:rsidP="001F4955">
            <w:pPr>
              <w:spacing w:before="40" w:after="20"/>
              <w:jc w:val="center"/>
              <w:rPr>
                <w:rFonts w:cs="Arial"/>
                <w:sz w:val="18"/>
                <w:szCs w:val="18"/>
              </w:rPr>
            </w:pPr>
            <w:r w:rsidRPr="001F4955">
              <w:rPr>
                <w:rFonts w:cs="Arial"/>
                <w:sz w:val="18"/>
                <w:szCs w:val="18"/>
              </w:rPr>
              <w:t>0.851</w:t>
            </w:r>
          </w:p>
        </w:tc>
      </w:tr>
      <w:tr w:rsidR="001F4955" w:rsidRPr="001F4955" w14:paraId="7AD8B46A" w14:textId="77777777" w:rsidTr="00731FA3">
        <w:tc>
          <w:tcPr>
            <w:tcW w:w="2268" w:type="dxa"/>
            <w:tcBorders>
              <w:top w:val="nil"/>
              <w:left w:val="nil"/>
              <w:bottom w:val="nil"/>
              <w:right w:val="single" w:sz="18" w:space="0" w:color="C00000"/>
            </w:tcBorders>
            <w:shd w:val="clear" w:color="auto" w:fill="auto"/>
            <w:vAlign w:val="center"/>
          </w:tcPr>
          <w:p w14:paraId="5D5C276A" w14:textId="77777777" w:rsidR="001F4955" w:rsidRPr="00C935A5" w:rsidRDefault="001F4955" w:rsidP="001F495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C00000"/>
              <w:bottom w:val="nil"/>
              <w:right w:val="nil"/>
            </w:tcBorders>
            <w:shd w:val="clear" w:color="auto" w:fill="auto"/>
          </w:tcPr>
          <w:p w14:paraId="3360E985" w14:textId="34B62833" w:rsidR="001F4955" w:rsidRPr="00C935A5" w:rsidRDefault="001F4955" w:rsidP="001F4955">
            <w:pPr>
              <w:spacing w:before="40" w:after="20"/>
              <w:jc w:val="center"/>
              <w:rPr>
                <w:rFonts w:cs="Arial"/>
                <w:sz w:val="18"/>
                <w:szCs w:val="18"/>
              </w:rPr>
            </w:pPr>
            <w:r w:rsidRPr="001F4955">
              <w:rPr>
                <w:rFonts w:cs="Arial"/>
                <w:sz w:val="18"/>
                <w:szCs w:val="18"/>
              </w:rPr>
              <w:t>1.389</w:t>
            </w:r>
          </w:p>
        </w:tc>
        <w:tc>
          <w:tcPr>
            <w:tcW w:w="1134" w:type="dxa"/>
            <w:tcBorders>
              <w:top w:val="nil"/>
              <w:left w:val="nil"/>
              <w:bottom w:val="nil"/>
              <w:right w:val="nil"/>
            </w:tcBorders>
            <w:shd w:val="clear" w:color="auto" w:fill="auto"/>
          </w:tcPr>
          <w:p w14:paraId="27EB6F41" w14:textId="4B310684" w:rsidR="001F4955" w:rsidRPr="00C935A5" w:rsidRDefault="001F4955" w:rsidP="001F4955">
            <w:pPr>
              <w:spacing w:before="40" w:after="20"/>
              <w:jc w:val="center"/>
              <w:rPr>
                <w:rFonts w:cs="Arial"/>
                <w:sz w:val="18"/>
                <w:szCs w:val="18"/>
              </w:rPr>
            </w:pPr>
            <w:r w:rsidRPr="001F4955">
              <w:rPr>
                <w:rFonts w:cs="Arial"/>
                <w:sz w:val="18"/>
                <w:szCs w:val="18"/>
              </w:rPr>
              <w:t>1.378</w:t>
            </w:r>
          </w:p>
        </w:tc>
        <w:tc>
          <w:tcPr>
            <w:tcW w:w="170" w:type="dxa"/>
            <w:tcBorders>
              <w:top w:val="nil"/>
              <w:left w:val="nil"/>
              <w:bottom w:val="nil"/>
              <w:right w:val="nil"/>
            </w:tcBorders>
          </w:tcPr>
          <w:p w14:paraId="0E17E596" w14:textId="7CF3A60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5CF5E38" w14:textId="32D3D590" w:rsidR="001F4955" w:rsidRPr="00C935A5" w:rsidRDefault="001F4955" w:rsidP="001F4955">
            <w:pPr>
              <w:spacing w:before="40" w:after="20"/>
              <w:jc w:val="center"/>
              <w:rPr>
                <w:rFonts w:cs="Arial"/>
                <w:sz w:val="18"/>
                <w:szCs w:val="18"/>
              </w:rPr>
            </w:pPr>
            <w:r w:rsidRPr="001F4955">
              <w:rPr>
                <w:rFonts w:cs="Arial"/>
                <w:sz w:val="18"/>
                <w:szCs w:val="18"/>
              </w:rPr>
              <w:t>1.038</w:t>
            </w:r>
          </w:p>
        </w:tc>
        <w:tc>
          <w:tcPr>
            <w:tcW w:w="1134" w:type="dxa"/>
            <w:tcBorders>
              <w:top w:val="nil"/>
              <w:left w:val="nil"/>
              <w:bottom w:val="nil"/>
              <w:right w:val="nil"/>
            </w:tcBorders>
          </w:tcPr>
          <w:p w14:paraId="3F5E630F" w14:textId="03B4C677" w:rsidR="001F4955" w:rsidRPr="00C935A5" w:rsidRDefault="001F4955" w:rsidP="001F4955">
            <w:pPr>
              <w:spacing w:before="40" w:after="20"/>
              <w:jc w:val="center"/>
              <w:rPr>
                <w:rFonts w:cs="Arial"/>
                <w:sz w:val="18"/>
                <w:szCs w:val="18"/>
              </w:rPr>
            </w:pPr>
            <w:r w:rsidRPr="001F4955">
              <w:rPr>
                <w:rFonts w:cs="Arial"/>
                <w:sz w:val="18"/>
                <w:szCs w:val="18"/>
              </w:rPr>
              <w:t>1.030</w:t>
            </w:r>
          </w:p>
        </w:tc>
        <w:tc>
          <w:tcPr>
            <w:tcW w:w="1134" w:type="dxa"/>
            <w:tcBorders>
              <w:top w:val="nil"/>
              <w:left w:val="nil"/>
              <w:bottom w:val="nil"/>
              <w:right w:val="nil"/>
            </w:tcBorders>
          </w:tcPr>
          <w:p w14:paraId="1A93563C" w14:textId="492E6BD7" w:rsidR="001F4955" w:rsidRPr="00C935A5" w:rsidRDefault="001F4955" w:rsidP="001F4955">
            <w:pPr>
              <w:spacing w:before="40" w:after="20"/>
              <w:jc w:val="center"/>
              <w:rPr>
                <w:rFonts w:cs="Arial"/>
                <w:sz w:val="18"/>
                <w:szCs w:val="18"/>
              </w:rPr>
            </w:pPr>
            <w:r w:rsidRPr="001F4955">
              <w:rPr>
                <w:rFonts w:cs="Arial"/>
                <w:sz w:val="18"/>
                <w:szCs w:val="18"/>
              </w:rPr>
              <w:t>1.033</w:t>
            </w:r>
          </w:p>
        </w:tc>
        <w:tc>
          <w:tcPr>
            <w:tcW w:w="1134" w:type="dxa"/>
            <w:tcBorders>
              <w:top w:val="nil"/>
              <w:left w:val="nil"/>
              <w:bottom w:val="nil"/>
              <w:right w:val="nil"/>
            </w:tcBorders>
          </w:tcPr>
          <w:p w14:paraId="230B12B0" w14:textId="14EC022E" w:rsidR="001F4955" w:rsidRPr="00C935A5" w:rsidRDefault="001F4955" w:rsidP="001F4955">
            <w:pPr>
              <w:spacing w:before="40" w:after="20"/>
              <w:jc w:val="center"/>
              <w:rPr>
                <w:rFonts w:cs="Arial"/>
                <w:sz w:val="18"/>
                <w:szCs w:val="18"/>
              </w:rPr>
            </w:pPr>
            <w:r w:rsidRPr="001F4955">
              <w:rPr>
                <w:rFonts w:cs="Arial"/>
                <w:sz w:val="18"/>
                <w:szCs w:val="18"/>
              </w:rPr>
              <w:t>1.012</w:t>
            </w:r>
          </w:p>
        </w:tc>
      </w:tr>
      <w:tr w:rsidR="001F4955" w:rsidRPr="001F4955" w14:paraId="376D882D" w14:textId="77777777" w:rsidTr="00731FA3">
        <w:tc>
          <w:tcPr>
            <w:tcW w:w="2268" w:type="dxa"/>
            <w:tcBorders>
              <w:top w:val="nil"/>
              <w:left w:val="nil"/>
              <w:bottom w:val="nil"/>
              <w:right w:val="single" w:sz="18" w:space="0" w:color="C00000"/>
            </w:tcBorders>
            <w:shd w:val="clear" w:color="auto" w:fill="auto"/>
            <w:vAlign w:val="center"/>
          </w:tcPr>
          <w:p w14:paraId="668E3579" w14:textId="77777777" w:rsidR="001F4955" w:rsidRPr="00C935A5" w:rsidRDefault="001F4955" w:rsidP="001F495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C00000"/>
              <w:bottom w:val="nil"/>
              <w:right w:val="nil"/>
            </w:tcBorders>
            <w:shd w:val="clear" w:color="auto" w:fill="auto"/>
          </w:tcPr>
          <w:p w14:paraId="78A6639B" w14:textId="3D1C67D7" w:rsidR="001F4955" w:rsidRPr="00C935A5" w:rsidRDefault="001F4955" w:rsidP="001F4955">
            <w:pPr>
              <w:spacing w:before="40" w:after="20"/>
              <w:jc w:val="center"/>
              <w:rPr>
                <w:rFonts w:cs="Arial"/>
                <w:sz w:val="18"/>
                <w:szCs w:val="18"/>
              </w:rPr>
            </w:pPr>
            <w:r w:rsidRPr="001F4955">
              <w:rPr>
                <w:rFonts w:cs="Arial"/>
                <w:sz w:val="18"/>
                <w:szCs w:val="18"/>
              </w:rPr>
              <w:t>1.130</w:t>
            </w:r>
          </w:p>
        </w:tc>
        <w:tc>
          <w:tcPr>
            <w:tcW w:w="1134" w:type="dxa"/>
            <w:tcBorders>
              <w:top w:val="nil"/>
              <w:left w:val="nil"/>
              <w:bottom w:val="nil"/>
              <w:right w:val="nil"/>
            </w:tcBorders>
            <w:shd w:val="clear" w:color="auto" w:fill="auto"/>
          </w:tcPr>
          <w:p w14:paraId="22482CCB" w14:textId="05C887BD" w:rsidR="001F4955" w:rsidRPr="00C935A5" w:rsidRDefault="001F4955" w:rsidP="001F4955">
            <w:pPr>
              <w:spacing w:before="40" w:after="20"/>
              <w:jc w:val="center"/>
              <w:rPr>
                <w:rFonts w:cs="Arial"/>
                <w:sz w:val="18"/>
                <w:szCs w:val="18"/>
              </w:rPr>
            </w:pPr>
            <w:r w:rsidRPr="001F4955">
              <w:rPr>
                <w:rFonts w:cs="Arial"/>
                <w:sz w:val="18"/>
                <w:szCs w:val="18"/>
              </w:rPr>
              <w:t>1.120</w:t>
            </w:r>
          </w:p>
        </w:tc>
        <w:tc>
          <w:tcPr>
            <w:tcW w:w="170" w:type="dxa"/>
            <w:tcBorders>
              <w:top w:val="nil"/>
              <w:left w:val="nil"/>
              <w:bottom w:val="nil"/>
              <w:right w:val="nil"/>
            </w:tcBorders>
          </w:tcPr>
          <w:p w14:paraId="45EB2869" w14:textId="72AB089A"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97A149E" w14:textId="790C0EF6" w:rsidR="001F4955" w:rsidRPr="00C935A5" w:rsidRDefault="001F4955" w:rsidP="001F4955">
            <w:pPr>
              <w:spacing w:before="40" w:after="20"/>
              <w:jc w:val="center"/>
              <w:rPr>
                <w:rFonts w:cs="Arial"/>
                <w:sz w:val="18"/>
                <w:szCs w:val="18"/>
              </w:rPr>
            </w:pPr>
            <w:r w:rsidRPr="001F4955">
              <w:rPr>
                <w:rFonts w:cs="Arial"/>
                <w:sz w:val="18"/>
                <w:szCs w:val="18"/>
              </w:rPr>
              <w:t>1.446</w:t>
            </w:r>
          </w:p>
        </w:tc>
        <w:tc>
          <w:tcPr>
            <w:tcW w:w="1134" w:type="dxa"/>
            <w:tcBorders>
              <w:top w:val="nil"/>
              <w:left w:val="nil"/>
              <w:bottom w:val="nil"/>
              <w:right w:val="nil"/>
            </w:tcBorders>
          </w:tcPr>
          <w:p w14:paraId="0B75CE63" w14:textId="5EA6E123" w:rsidR="001F4955" w:rsidRPr="00C935A5" w:rsidRDefault="001F4955" w:rsidP="001F4955">
            <w:pPr>
              <w:spacing w:before="40" w:after="20"/>
              <w:jc w:val="center"/>
              <w:rPr>
                <w:rFonts w:cs="Arial"/>
                <w:sz w:val="18"/>
                <w:szCs w:val="18"/>
              </w:rPr>
            </w:pPr>
            <w:r w:rsidRPr="001F4955">
              <w:rPr>
                <w:rFonts w:cs="Arial"/>
                <w:sz w:val="18"/>
                <w:szCs w:val="18"/>
              </w:rPr>
              <w:t>1.436</w:t>
            </w:r>
          </w:p>
        </w:tc>
        <w:tc>
          <w:tcPr>
            <w:tcW w:w="1134" w:type="dxa"/>
            <w:tcBorders>
              <w:top w:val="nil"/>
              <w:left w:val="nil"/>
              <w:bottom w:val="nil"/>
              <w:right w:val="nil"/>
            </w:tcBorders>
          </w:tcPr>
          <w:p w14:paraId="7790ABED" w14:textId="4317D99A" w:rsidR="001F4955" w:rsidRPr="00C935A5" w:rsidRDefault="001F4955" w:rsidP="001F4955">
            <w:pPr>
              <w:spacing w:before="40" w:after="20"/>
              <w:jc w:val="center"/>
              <w:rPr>
                <w:rFonts w:cs="Arial"/>
                <w:sz w:val="18"/>
                <w:szCs w:val="18"/>
              </w:rPr>
            </w:pPr>
            <w:r w:rsidRPr="001F4955">
              <w:rPr>
                <w:rFonts w:cs="Arial"/>
                <w:sz w:val="18"/>
                <w:szCs w:val="18"/>
              </w:rPr>
              <w:t>1.440</w:t>
            </w:r>
          </w:p>
        </w:tc>
        <w:tc>
          <w:tcPr>
            <w:tcW w:w="1134" w:type="dxa"/>
            <w:tcBorders>
              <w:top w:val="nil"/>
              <w:left w:val="nil"/>
              <w:bottom w:val="nil"/>
              <w:right w:val="nil"/>
            </w:tcBorders>
          </w:tcPr>
          <w:p w14:paraId="417B6F67" w14:textId="0503B347" w:rsidR="001F4955" w:rsidRPr="00C935A5" w:rsidRDefault="001F4955" w:rsidP="001F4955">
            <w:pPr>
              <w:spacing w:before="40" w:after="20"/>
              <w:jc w:val="center"/>
              <w:rPr>
                <w:rFonts w:cs="Arial"/>
                <w:sz w:val="18"/>
                <w:szCs w:val="18"/>
              </w:rPr>
            </w:pPr>
            <w:r w:rsidRPr="001F4955">
              <w:rPr>
                <w:rFonts w:cs="Arial"/>
                <w:sz w:val="18"/>
                <w:szCs w:val="18"/>
              </w:rPr>
              <w:t>1.410</w:t>
            </w:r>
          </w:p>
        </w:tc>
      </w:tr>
      <w:tr w:rsidR="001F4955" w:rsidRPr="001F4955" w14:paraId="4F28958C" w14:textId="77777777" w:rsidTr="00731FA3">
        <w:tc>
          <w:tcPr>
            <w:tcW w:w="2268" w:type="dxa"/>
            <w:tcBorders>
              <w:top w:val="nil"/>
              <w:left w:val="nil"/>
              <w:bottom w:val="nil"/>
              <w:right w:val="single" w:sz="18" w:space="0" w:color="C00000"/>
            </w:tcBorders>
            <w:shd w:val="clear" w:color="auto" w:fill="auto"/>
            <w:vAlign w:val="center"/>
          </w:tcPr>
          <w:p w14:paraId="000E0450" w14:textId="77777777" w:rsidR="001F4955" w:rsidRPr="00C935A5" w:rsidRDefault="001F4955" w:rsidP="001F495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C00000"/>
              <w:bottom w:val="nil"/>
              <w:right w:val="nil"/>
            </w:tcBorders>
            <w:shd w:val="clear" w:color="auto" w:fill="auto"/>
          </w:tcPr>
          <w:p w14:paraId="34C81BFF" w14:textId="7A016575" w:rsidR="001F4955" w:rsidRPr="00C935A5" w:rsidRDefault="001F4955" w:rsidP="001F4955">
            <w:pPr>
              <w:spacing w:before="40" w:after="20"/>
              <w:jc w:val="center"/>
              <w:rPr>
                <w:rFonts w:cs="Arial"/>
                <w:sz w:val="18"/>
                <w:szCs w:val="18"/>
              </w:rPr>
            </w:pPr>
            <w:r w:rsidRPr="001F4955">
              <w:rPr>
                <w:rFonts w:cs="Arial"/>
                <w:sz w:val="18"/>
                <w:szCs w:val="18"/>
              </w:rPr>
              <w:t>1.088</w:t>
            </w:r>
          </w:p>
        </w:tc>
        <w:tc>
          <w:tcPr>
            <w:tcW w:w="1134" w:type="dxa"/>
            <w:tcBorders>
              <w:top w:val="nil"/>
              <w:left w:val="nil"/>
              <w:bottom w:val="nil"/>
              <w:right w:val="nil"/>
            </w:tcBorders>
            <w:shd w:val="clear" w:color="auto" w:fill="auto"/>
          </w:tcPr>
          <w:p w14:paraId="7BE6E28C" w14:textId="229E4253" w:rsidR="001F4955" w:rsidRPr="00C935A5" w:rsidRDefault="001F4955" w:rsidP="001F4955">
            <w:pPr>
              <w:spacing w:before="40" w:after="20"/>
              <w:jc w:val="center"/>
              <w:rPr>
                <w:rFonts w:cs="Arial"/>
                <w:sz w:val="18"/>
                <w:szCs w:val="18"/>
              </w:rPr>
            </w:pPr>
            <w:r w:rsidRPr="001F4955">
              <w:rPr>
                <w:rFonts w:cs="Arial"/>
                <w:sz w:val="18"/>
                <w:szCs w:val="18"/>
              </w:rPr>
              <w:t>1.079</w:t>
            </w:r>
          </w:p>
        </w:tc>
        <w:tc>
          <w:tcPr>
            <w:tcW w:w="170" w:type="dxa"/>
            <w:tcBorders>
              <w:top w:val="nil"/>
              <w:left w:val="nil"/>
              <w:bottom w:val="nil"/>
              <w:right w:val="nil"/>
            </w:tcBorders>
          </w:tcPr>
          <w:p w14:paraId="638E0553" w14:textId="42E64CA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A6F33B7" w14:textId="2C6337B4" w:rsidR="001F4955" w:rsidRPr="00C935A5" w:rsidRDefault="001F4955" w:rsidP="001F4955">
            <w:pPr>
              <w:spacing w:before="40" w:after="20"/>
              <w:jc w:val="center"/>
              <w:rPr>
                <w:rFonts w:cs="Arial"/>
                <w:sz w:val="18"/>
                <w:szCs w:val="18"/>
              </w:rPr>
            </w:pPr>
            <w:r w:rsidRPr="001F4955">
              <w:rPr>
                <w:rFonts w:cs="Arial"/>
                <w:sz w:val="18"/>
                <w:szCs w:val="18"/>
              </w:rPr>
              <w:t>1.112</w:t>
            </w:r>
          </w:p>
        </w:tc>
        <w:tc>
          <w:tcPr>
            <w:tcW w:w="1134" w:type="dxa"/>
            <w:tcBorders>
              <w:top w:val="nil"/>
              <w:left w:val="nil"/>
              <w:bottom w:val="nil"/>
              <w:right w:val="nil"/>
            </w:tcBorders>
          </w:tcPr>
          <w:p w14:paraId="771FE944" w14:textId="755CCE27" w:rsidR="001F4955" w:rsidRPr="00C935A5" w:rsidRDefault="001F4955" w:rsidP="001F4955">
            <w:pPr>
              <w:spacing w:before="40" w:after="20"/>
              <w:jc w:val="center"/>
              <w:rPr>
                <w:rFonts w:cs="Arial"/>
                <w:sz w:val="18"/>
                <w:szCs w:val="18"/>
              </w:rPr>
            </w:pPr>
            <w:r w:rsidRPr="001F4955">
              <w:rPr>
                <w:rFonts w:cs="Arial"/>
                <w:sz w:val="18"/>
                <w:szCs w:val="18"/>
              </w:rPr>
              <w:t>1.104</w:t>
            </w:r>
          </w:p>
        </w:tc>
        <w:tc>
          <w:tcPr>
            <w:tcW w:w="1134" w:type="dxa"/>
            <w:tcBorders>
              <w:top w:val="nil"/>
              <w:left w:val="nil"/>
              <w:bottom w:val="nil"/>
              <w:right w:val="nil"/>
            </w:tcBorders>
          </w:tcPr>
          <w:p w14:paraId="7405C8A1" w14:textId="045D9F3D" w:rsidR="001F4955" w:rsidRPr="00C935A5" w:rsidRDefault="001F4955" w:rsidP="001F4955">
            <w:pPr>
              <w:spacing w:before="40" w:after="20"/>
              <w:jc w:val="center"/>
              <w:rPr>
                <w:rFonts w:cs="Arial"/>
                <w:sz w:val="18"/>
                <w:szCs w:val="18"/>
              </w:rPr>
            </w:pPr>
            <w:r w:rsidRPr="001F4955">
              <w:rPr>
                <w:rFonts w:cs="Arial"/>
                <w:sz w:val="18"/>
                <w:szCs w:val="18"/>
              </w:rPr>
              <w:t>1.107</w:t>
            </w:r>
          </w:p>
        </w:tc>
        <w:tc>
          <w:tcPr>
            <w:tcW w:w="1134" w:type="dxa"/>
            <w:tcBorders>
              <w:top w:val="nil"/>
              <w:left w:val="nil"/>
              <w:bottom w:val="nil"/>
              <w:right w:val="nil"/>
            </w:tcBorders>
          </w:tcPr>
          <w:p w14:paraId="1E44C43A" w14:textId="16B29E63" w:rsidR="001F4955" w:rsidRPr="00C935A5" w:rsidRDefault="001F4955" w:rsidP="001F4955">
            <w:pPr>
              <w:spacing w:before="40" w:after="20"/>
              <w:jc w:val="center"/>
              <w:rPr>
                <w:rFonts w:cs="Arial"/>
                <w:sz w:val="18"/>
                <w:szCs w:val="18"/>
              </w:rPr>
            </w:pPr>
            <w:r w:rsidRPr="001F4955">
              <w:rPr>
                <w:rFonts w:cs="Arial"/>
                <w:sz w:val="18"/>
                <w:szCs w:val="18"/>
              </w:rPr>
              <w:t>1.084</w:t>
            </w:r>
          </w:p>
        </w:tc>
      </w:tr>
      <w:tr w:rsidR="001F4955" w:rsidRPr="001F4955" w14:paraId="2570EC8F" w14:textId="77777777" w:rsidTr="00731FA3">
        <w:tc>
          <w:tcPr>
            <w:tcW w:w="2268" w:type="dxa"/>
            <w:tcBorders>
              <w:top w:val="nil"/>
              <w:left w:val="nil"/>
              <w:bottom w:val="nil"/>
              <w:right w:val="single" w:sz="18" w:space="0" w:color="C00000"/>
            </w:tcBorders>
            <w:shd w:val="clear" w:color="auto" w:fill="auto"/>
            <w:vAlign w:val="center"/>
          </w:tcPr>
          <w:p w14:paraId="62FE09B4" w14:textId="77777777" w:rsidR="001F4955" w:rsidRPr="00C935A5" w:rsidRDefault="001F4955" w:rsidP="001F4955">
            <w:pPr>
              <w:spacing w:before="40" w:after="40"/>
              <w:rPr>
                <w:rFonts w:cs="Arial"/>
                <w:sz w:val="18"/>
                <w:szCs w:val="18"/>
              </w:rPr>
            </w:pPr>
            <w:r w:rsidRPr="00C935A5">
              <w:rPr>
                <w:rFonts w:cs="Arial"/>
                <w:sz w:val="18"/>
                <w:szCs w:val="18"/>
              </w:rPr>
              <w:t>Darebin C</w:t>
            </w:r>
          </w:p>
        </w:tc>
        <w:tc>
          <w:tcPr>
            <w:tcW w:w="1134" w:type="dxa"/>
            <w:tcBorders>
              <w:top w:val="nil"/>
              <w:left w:val="single" w:sz="18" w:space="0" w:color="C00000"/>
              <w:bottom w:val="nil"/>
              <w:right w:val="nil"/>
            </w:tcBorders>
            <w:shd w:val="clear" w:color="auto" w:fill="auto"/>
          </w:tcPr>
          <w:p w14:paraId="46C7232B" w14:textId="5D72EA6B" w:rsidR="001F4955" w:rsidRPr="00C935A5" w:rsidRDefault="001F4955" w:rsidP="001F4955">
            <w:pPr>
              <w:spacing w:before="40" w:after="20"/>
              <w:jc w:val="center"/>
              <w:rPr>
                <w:rFonts w:cs="Arial"/>
                <w:sz w:val="18"/>
                <w:szCs w:val="18"/>
              </w:rPr>
            </w:pPr>
            <w:r w:rsidRPr="001F4955">
              <w:rPr>
                <w:rFonts w:cs="Arial"/>
                <w:sz w:val="18"/>
                <w:szCs w:val="18"/>
              </w:rPr>
              <w:t>0.974</w:t>
            </w:r>
          </w:p>
        </w:tc>
        <w:tc>
          <w:tcPr>
            <w:tcW w:w="1134" w:type="dxa"/>
            <w:tcBorders>
              <w:top w:val="nil"/>
              <w:left w:val="nil"/>
              <w:bottom w:val="nil"/>
              <w:right w:val="nil"/>
            </w:tcBorders>
            <w:shd w:val="clear" w:color="auto" w:fill="auto"/>
          </w:tcPr>
          <w:p w14:paraId="609D0E39" w14:textId="1C97FC64" w:rsidR="001F4955" w:rsidRPr="00C935A5" w:rsidRDefault="001F4955" w:rsidP="001F4955">
            <w:pPr>
              <w:spacing w:before="40" w:after="20"/>
              <w:jc w:val="center"/>
              <w:rPr>
                <w:rFonts w:cs="Arial"/>
                <w:sz w:val="18"/>
                <w:szCs w:val="18"/>
              </w:rPr>
            </w:pPr>
            <w:r w:rsidRPr="001F4955">
              <w:rPr>
                <w:rFonts w:cs="Arial"/>
                <w:sz w:val="18"/>
                <w:szCs w:val="18"/>
              </w:rPr>
              <w:t>0.966</w:t>
            </w:r>
          </w:p>
        </w:tc>
        <w:tc>
          <w:tcPr>
            <w:tcW w:w="170" w:type="dxa"/>
            <w:tcBorders>
              <w:top w:val="nil"/>
              <w:left w:val="nil"/>
              <w:bottom w:val="nil"/>
              <w:right w:val="nil"/>
            </w:tcBorders>
          </w:tcPr>
          <w:p w14:paraId="0437863D" w14:textId="5733FD9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1258A5B" w14:textId="0DBA42ED" w:rsidR="001F4955" w:rsidRPr="00C935A5" w:rsidRDefault="001F4955" w:rsidP="001F4955">
            <w:pPr>
              <w:spacing w:before="40" w:after="20"/>
              <w:jc w:val="center"/>
              <w:rPr>
                <w:rFonts w:cs="Arial"/>
                <w:sz w:val="18"/>
                <w:szCs w:val="18"/>
              </w:rPr>
            </w:pPr>
            <w:r w:rsidRPr="001F4955">
              <w:rPr>
                <w:rFonts w:cs="Arial"/>
                <w:sz w:val="18"/>
                <w:szCs w:val="18"/>
              </w:rPr>
              <w:t>0.907</w:t>
            </w:r>
          </w:p>
        </w:tc>
        <w:tc>
          <w:tcPr>
            <w:tcW w:w="1134" w:type="dxa"/>
            <w:tcBorders>
              <w:top w:val="nil"/>
              <w:left w:val="nil"/>
              <w:bottom w:val="nil"/>
              <w:right w:val="nil"/>
            </w:tcBorders>
          </w:tcPr>
          <w:p w14:paraId="7839A7BC" w14:textId="3DA63339" w:rsidR="001F4955" w:rsidRPr="00C935A5" w:rsidRDefault="001F4955" w:rsidP="001F4955">
            <w:pPr>
              <w:spacing w:before="40" w:after="20"/>
              <w:jc w:val="center"/>
              <w:rPr>
                <w:rFonts w:cs="Arial"/>
                <w:sz w:val="18"/>
                <w:szCs w:val="18"/>
              </w:rPr>
            </w:pPr>
            <w:r w:rsidRPr="001F4955">
              <w:rPr>
                <w:rFonts w:cs="Arial"/>
                <w:sz w:val="18"/>
                <w:szCs w:val="18"/>
              </w:rPr>
              <w:t>0.901</w:t>
            </w:r>
          </w:p>
        </w:tc>
        <w:tc>
          <w:tcPr>
            <w:tcW w:w="1134" w:type="dxa"/>
            <w:tcBorders>
              <w:top w:val="nil"/>
              <w:left w:val="nil"/>
              <w:bottom w:val="nil"/>
              <w:right w:val="nil"/>
            </w:tcBorders>
          </w:tcPr>
          <w:p w14:paraId="0E626DD0" w14:textId="2C07E33B" w:rsidR="001F4955" w:rsidRPr="00C935A5" w:rsidRDefault="001F4955" w:rsidP="001F4955">
            <w:pPr>
              <w:spacing w:before="40" w:after="20"/>
              <w:jc w:val="center"/>
              <w:rPr>
                <w:rFonts w:cs="Arial"/>
                <w:sz w:val="18"/>
                <w:szCs w:val="18"/>
              </w:rPr>
            </w:pPr>
            <w:r w:rsidRPr="001F4955">
              <w:rPr>
                <w:rFonts w:cs="Arial"/>
                <w:sz w:val="18"/>
                <w:szCs w:val="18"/>
              </w:rPr>
              <w:t>0.903</w:t>
            </w:r>
          </w:p>
        </w:tc>
        <w:tc>
          <w:tcPr>
            <w:tcW w:w="1134" w:type="dxa"/>
            <w:tcBorders>
              <w:top w:val="nil"/>
              <w:left w:val="nil"/>
              <w:bottom w:val="nil"/>
              <w:right w:val="nil"/>
            </w:tcBorders>
          </w:tcPr>
          <w:p w14:paraId="56E4DFF7" w14:textId="45A519E3" w:rsidR="001F4955" w:rsidRPr="00C935A5" w:rsidRDefault="001F4955" w:rsidP="001F4955">
            <w:pPr>
              <w:spacing w:before="40" w:after="20"/>
              <w:jc w:val="center"/>
              <w:rPr>
                <w:rFonts w:cs="Arial"/>
                <w:sz w:val="18"/>
                <w:szCs w:val="18"/>
              </w:rPr>
            </w:pPr>
            <w:r w:rsidRPr="001F4955">
              <w:rPr>
                <w:rFonts w:cs="Arial"/>
                <w:sz w:val="18"/>
                <w:szCs w:val="18"/>
              </w:rPr>
              <w:t>0.885</w:t>
            </w:r>
          </w:p>
        </w:tc>
      </w:tr>
      <w:tr w:rsidR="001F4955" w:rsidRPr="001F4955" w14:paraId="7ABB12E0" w14:textId="77777777" w:rsidTr="00731FA3">
        <w:tc>
          <w:tcPr>
            <w:tcW w:w="2268" w:type="dxa"/>
            <w:tcBorders>
              <w:top w:val="nil"/>
              <w:left w:val="nil"/>
              <w:bottom w:val="nil"/>
              <w:right w:val="single" w:sz="18" w:space="0" w:color="C00000"/>
            </w:tcBorders>
            <w:shd w:val="clear" w:color="auto" w:fill="auto"/>
            <w:vAlign w:val="center"/>
          </w:tcPr>
          <w:p w14:paraId="782FFE04" w14:textId="77777777" w:rsidR="001F4955" w:rsidRPr="00C935A5" w:rsidRDefault="001F4955" w:rsidP="001F495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C00000"/>
              <w:bottom w:val="nil"/>
              <w:right w:val="nil"/>
            </w:tcBorders>
            <w:shd w:val="clear" w:color="auto" w:fill="auto"/>
          </w:tcPr>
          <w:p w14:paraId="6430D803" w14:textId="69DEEFEE" w:rsidR="001F4955" w:rsidRPr="00C935A5" w:rsidRDefault="001F4955" w:rsidP="001F4955">
            <w:pPr>
              <w:spacing w:before="40" w:after="20"/>
              <w:jc w:val="center"/>
              <w:rPr>
                <w:rFonts w:cs="Arial"/>
                <w:sz w:val="18"/>
                <w:szCs w:val="18"/>
              </w:rPr>
            </w:pPr>
            <w:r w:rsidRPr="001F4955">
              <w:rPr>
                <w:rFonts w:cs="Arial"/>
                <w:sz w:val="18"/>
                <w:szCs w:val="18"/>
              </w:rPr>
              <w:t>1.164</w:t>
            </w:r>
          </w:p>
        </w:tc>
        <w:tc>
          <w:tcPr>
            <w:tcW w:w="1134" w:type="dxa"/>
            <w:tcBorders>
              <w:top w:val="nil"/>
              <w:left w:val="nil"/>
              <w:bottom w:val="nil"/>
              <w:right w:val="nil"/>
            </w:tcBorders>
            <w:shd w:val="clear" w:color="auto" w:fill="auto"/>
          </w:tcPr>
          <w:p w14:paraId="40DBCEF8" w14:textId="28A76ED4" w:rsidR="001F4955" w:rsidRPr="00C935A5" w:rsidRDefault="001F4955" w:rsidP="001F4955">
            <w:pPr>
              <w:spacing w:before="40" w:after="20"/>
              <w:jc w:val="center"/>
              <w:rPr>
                <w:rFonts w:cs="Arial"/>
                <w:sz w:val="18"/>
                <w:szCs w:val="18"/>
              </w:rPr>
            </w:pPr>
            <w:r w:rsidRPr="001F4955">
              <w:rPr>
                <w:rFonts w:cs="Arial"/>
                <w:sz w:val="18"/>
                <w:szCs w:val="18"/>
              </w:rPr>
              <w:t>1.155</w:t>
            </w:r>
          </w:p>
        </w:tc>
        <w:tc>
          <w:tcPr>
            <w:tcW w:w="170" w:type="dxa"/>
            <w:tcBorders>
              <w:top w:val="nil"/>
              <w:left w:val="nil"/>
              <w:bottom w:val="nil"/>
              <w:right w:val="nil"/>
            </w:tcBorders>
          </w:tcPr>
          <w:p w14:paraId="4B9FDECD" w14:textId="7E1E15F1"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F334F17" w14:textId="3A538E09" w:rsidR="001F4955" w:rsidRPr="00C935A5" w:rsidRDefault="001F4955" w:rsidP="001F4955">
            <w:pPr>
              <w:spacing w:before="40" w:after="20"/>
              <w:jc w:val="center"/>
              <w:rPr>
                <w:rFonts w:cs="Arial"/>
                <w:sz w:val="18"/>
                <w:szCs w:val="18"/>
              </w:rPr>
            </w:pPr>
            <w:r w:rsidRPr="001F4955">
              <w:rPr>
                <w:rFonts w:cs="Arial"/>
                <w:sz w:val="18"/>
                <w:szCs w:val="18"/>
              </w:rPr>
              <w:t>1.309</w:t>
            </w:r>
          </w:p>
        </w:tc>
        <w:tc>
          <w:tcPr>
            <w:tcW w:w="1134" w:type="dxa"/>
            <w:tcBorders>
              <w:top w:val="nil"/>
              <w:left w:val="nil"/>
              <w:bottom w:val="nil"/>
              <w:right w:val="nil"/>
            </w:tcBorders>
          </w:tcPr>
          <w:p w14:paraId="7E6DFF6A" w14:textId="327CD300" w:rsidR="001F4955" w:rsidRPr="00C935A5" w:rsidRDefault="001F4955" w:rsidP="001F4955">
            <w:pPr>
              <w:spacing w:before="40" w:after="20"/>
              <w:jc w:val="center"/>
              <w:rPr>
                <w:rFonts w:cs="Arial"/>
                <w:sz w:val="18"/>
                <w:szCs w:val="18"/>
              </w:rPr>
            </w:pPr>
            <w:r w:rsidRPr="001F4955">
              <w:rPr>
                <w:rFonts w:cs="Arial"/>
                <w:sz w:val="18"/>
                <w:szCs w:val="18"/>
              </w:rPr>
              <w:t>1.300</w:t>
            </w:r>
          </w:p>
        </w:tc>
        <w:tc>
          <w:tcPr>
            <w:tcW w:w="1134" w:type="dxa"/>
            <w:tcBorders>
              <w:top w:val="nil"/>
              <w:left w:val="nil"/>
              <w:bottom w:val="nil"/>
              <w:right w:val="nil"/>
            </w:tcBorders>
          </w:tcPr>
          <w:p w14:paraId="489EE95C" w14:textId="79B777C5" w:rsidR="001F4955" w:rsidRPr="00C935A5" w:rsidRDefault="001F4955" w:rsidP="001F4955">
            <w:pPr>
              <w:spacing w:before="40" w:after="20"/>
              <w:jc w:val="center"/>
              <w:rPr>
                <w:rFonts w:cs="Arial"/>
                <w:sz w:val="18"/>
                <w:szCs w:val="18"/>
              </w:rPr>
            </w:pPr>
            <w:r w:rsidRPr="001F4955">
              <w:rPr>
                <w:rFonts w:cs="Arial"/>
                <w:sz w:val="18"/>
                <w:szCs w:val="18"/>
              </w:rPr>
              <w:t>1.304</w:t>
            </w:r>
          </w:p>
        </w:tc>
        <w:tc>
          <w:tcPr>
            <w:tcW w:w="1134" w:type="dxa"/>
            <w:tcBorders>
              <w:top w:val="nil"/>
              <w:left w:val="nil"/>
              <w:bottom w:val="nil"/>
              <w:right w:val="nil"/>
            </w:tcBorders>
          </w:tcPr>
          <w:p w14:paraId="5CEC9272" w14:textId="0E7AB96E" w:rsidR="001F4955" w:rsidRPr="00C935A5" w:rsidRDefault="001F4955" w:rsidP="001F4955">
            <w:pPr>
              <w:spacing w:before="40" w:after="20"/>
              <w:jc w:val="center"/>
              <w:rPr>
                <w:rFonts w:cs="Arial"/>
                <w:sz w:val="18"/>
                <w:szCs w:val="18"/>
              </w:rPr>
            </w:pPr>
            <w:r w:rsidRPr="001F4955">
              <w:rPr>
                <w:rFonts w:cs="Arial"/>
                <w:sz w:val="18"/>
                <w:szCs w:val="18"/>
              </w:rPr>
              <w:t>1.277</w:t>
            </w:r>
          </w:p>
        </w:tc>
      </w:tr>
      <w:tr w:rsidR="001F4955" w:rsidRPr="001F4955" w14:paraId="3B0AA011" w14:textId="77777777" w:rsidTr="00731FA3">
        <w:tc>
          <w:tcPr>
            <w:tcW w:w="2268" w:type="dxa"/>
            <w:tcBorders>
              <w:top w:val="nil"/>
              <w:left w:val="nil"/>
              <w:bottom w:val="nil"/>
              <w:right w:val="single" w:sz="18" w:space="0" w:color="C00000"/>
            </w:tcBorders>
            <w:shd w:val="clear" w:color="auto" w:fill="auto"/>
            <w:vAlign w:val="center"/>
          </w:tcPr>
          <w:p w14:paraId="75D0180D" w14:textId="77777777" w:rsidR="001F4955" w:rsidRPr="00C935A5" w:rsidRDefault="001F4955" w:rsidP="001F495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C00000"/>
              <w:bottom w:val="nil"/>
              <w:right w:val="nil"/>
            </w:tcBorders>
            <w:shd w:val="clear" w:color="auto" w:fill="auto"/>
          </w:tcPr>
          <w:p w14:paraId="4B37B484" w14:textId="152863FD" w:rsidR="001F4955" w:rsidRPr="00C935A5" w:rsidRDefault="001F4955" w:rsidP="001F4955">
            <w:pPr>
              <w:spacing w:before="40" w:after="20"/>
              <w:jc w:val="center"/>
              <w:rPr>
                <w:rFonts w:cs="Arial"/>
                <w:sz w:val="18"/>
                <w:szCs w:val="18"/>
              </w:rPr>
            </w:pPr>
            <w:r w:rsidRPr="001F4955">
              <w:rPr>
                <w:rFonts w:cs="Arial"/>
                <w:sz w:val="18"/>
                <w:szCs w:val="18"/>
              </w:rPr>
              <w:t>1.026</w:t>
            </w:r>
          </w:p>
        </w:tc>
        <w:tc>
          <w:tcPr>
            <w:tcW w:w="1134" w:type="dxa"/>
            <w:tcBorders>
              <w:top w:val="nil"/>
              <w:left w:val="nil"/>
              <w:bottom w:val="nil"/>
              <w:right w:val="nil"/>
            </w:tcBorders>
            <w:shd w:val="clear" w:color="auto" w:fill="auto"/>
          </w:tcPr>
          <w:p w14:paraId="3315074B" w14:textId="4990AF23" w:rsidR="001F4955" w:rsidRPr="00C935A5" w:rsidRDefault="001F4955" w:rsidP="001F4955">
            <w:pPr>
              <w:spacing w:before="40" w:after="20"/>
              <w:jc w:val="center"/>
              <w:rPr>
                <w:rFonts w:cs="Arial"/>
                <w:sz w:val="18"/>
                <w:szCs w:val="18"/>
              </w:rPr>
            </w:pPr>
            <w:r w:rsidRPr="001F4955">
              <w:rPr>
                <w:rFonts w:cs="Arial"/>
                <w:sz w:val="18"/>
                <w:szCs w:val="18"/>
              </w:rPr>
              <w:t>1.017</w:t>
            </w:r>
          </w:p>
        </w:tc>
        <w:tc>
          <w:tcPr>
            <w:tcW w:w="170" w:type="dxa"/>
            <w:tcBorders>
              <w:top w:val="nil"/>
              <w:left w:val="nil"/>
              <w:bottom w:val="nil"/>
              <w:right w:val="nil"/>
            </w:tcBorders>
          </w:tcPr>
          <w:p w14:paraId="48C58BD5" w14:textId="08656194"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D923E13" w14:textId="4E9B9D77" w:rsidR="001F4955" w:rsidRPr="00C935A5" w:rsidRDefault="001F4955" w:rsidP="001F4955">
            <w:pPr>
              <w:spacing w:before="40" w:after="20"/>
              <w:jc w:val="center"/>
              <w:rPr>
                <w:rFonts w:cs="Arial"/>
                <w:sz w:val="18"/>
                <w:szCs w:val="18"/>
              </w:rPr>
            </w:pPr>
            <w:r w:rsidRPr="001F4955">
              <w:rPr>
                <w:rFonts w:cs="Arial"/>
                <w:sz w:val="18"/>
                <w:szCs w:val="18"/>
              </w:rPr>
              <w:t>0.907</w:t>
            </w:r>
          </w:p>
        </w:tc>
        <w:tc>
          <w:tcPr>
            <w:tcW w:w="1134" w:type="dxa"/>
            <w:tcBorders>
              <w:top w:val="nil"/>
              <w:left w:val="nil"/>
              <w:bottom w:val="nil"/>
              <w:right w:val="nil"/>
            </w:tcBorders>
          </w:tcPr>
          <w:p w14:paraId="4E64349F" w14:textId="42F4D092" w:rsidR="001F4955" w:rsidRPr="00C935A5" w:rsidRDefault="001F4955" w:rsidP="001F4955">
            <w:pPr>
              <w:spacing w:before="40" w:after="20"/>
              <w:jc w:val="center"/>
              <w:rPr>
                <w:rFonts w:cs="Arial"/>
                <w:sz w:val="18"/>
                <w:szCs w:val="18"/>
              </w:rPr>
            </w:pPr>
            <w:r w:rsidRPr="001F4955">
              <w:rPr>
                <w:rFonts w:cs="Arial"/>
                <w:sz w:val="18"/>
                <w:szCs w:val="18"/>
              </w:rPr>
              <w:t>0.900</w:t>
            </w:r>
          </w:p>
        </w:tc>
        <w:tc>
          <w:tcPr>
            <w:tcW w:w="1134" w:type="dxa"/>
            <w:tcBorders>
              <w:top w:val="nil"/>
              <w:left w:val="nil"/>
              <w:bottom w:val="nil"/>
              <w:right w:val="nil"/>
            </w:tcBorders>
          </w:tcPr>
          <w:p w14:paraId="1860A5C1" w14:textId="44F251EC" w:rsidR="001F4955" w:rsidRPr="00C935A5" w:rsidRDefault="001F4955" w:rsidP="001F4955">
            <w:pPr>
              <w:spacing w:before="40" w:after="20"/>
              <w:jc w:val="center"/>
              <w:rPr>
                <w:rFonts w:cs="Arial"/>
                <w:sz w:val="18"/>
                <w:szCs w:val="18"/>
              </w:rPr>
            </w:pPr>
            <w:r w:rsidRPr="001F4955">
              <w:rPr>
                <w:rFonts w:cs="Arial"/>
                <w:sz w:val="18"/>
                <w:szCs w:val="18"/>
              </w:rPr>
              <w:t>0.903</w:t>
            </w:r>
          </w:p>
        </w:tc>
        <w:tc>
          <w:tcPr>
            <w:tcW w:w="1134" w:type="dxa"/>
            <w:tcBorders>
              <w:top w:val="nil"/>
              <w:left w:val="nil"/>
              <w:bottom w:val="nil"/>
              <w:right w:val="nil"/>
            </w:tcBorders>
          </w:tcPr>
          <w:p w14:paraId="754389CE" w14:textId="1F3D9F41" w:rsidR="001F4955" w:rsidRPr="00C935A5" w:rsidRDefault="001F4955" w:rsidP="001F4955">
            <w:pPr>
              <w:spacing w:before="40" w:after="20"/>
              <w:jc w:val="center"/>
              <w:rPr>
                <w:rFonts w:cs="Arial"/>
                <w:sz w:val="18"/>
                <w:szCs w:val="18"/>
              </w:rPr>
            </w:pPr>
            <w:r w:rsidRPr="001F4955">
              <w:rPr>
                <w:rFonts w:cs="Arial"/>
                <w:sz w:val="18"/>
                <w:szCs w:val="18"/>
              </w:rPr>
              <w:t>0.885</w:t>
            </w:r>
          </w:p>
        </w:tc>
      </w:tr>
      <w:tr w:rsidR="001F4955" w:rsidRPr="001F4955" w14:paraId="5287E504" w14:textId="77777777" w:rsidTr="00731FA3">
        <w:tc>
          <w:tcPr>
            <w:tcW w:w="2268" w:type="dxa"/>
            <w:tcBorders>
              <w:top w:val="nil"/>
              <w:left w:val="nil"/>
              <w:bottom w:val="nil"/>
              <w:right w:val="single" w:sz="18" w:space="0" w:color="C00000"/>
            </w:tcBorders>
            <w:shd w:val="clear" w:color="auto" w:fill="auto"/>
            <w:vAlign w:val="center"/>
          </w:tcPr>
          <w:p w14:paraId="21AB8C50" w14:textId="77777777" w:rsidR="001F4955" w:rsidRPr="00C935A5" w:rsidRDefault="001F4955" w:rsidP="001F495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C00000"/>
              <w:bottom w:val="nil"/>
              <w:right w:val="nil"/>
            </w:tcBorders>
            <w:shd w:val="clear" w:color="auto" w:fill="auto"/>
          </w:tcPr>
          <w:p w14:paraId="4D328E43" w14:textId="1A135642" w:rsidR="001F4955" w:rsidRPr="00C935A5" w:rsidRDefault="001F4955" w:rsidP="001F4955">
            <w:pPr>
              <w:spacing w:before="40" w:after="20"/>
              <w:jc w:val="center"/>
              <w:rPr>
                <w:rFonts w:cs="Arial"/>
                <w:sz w:val="18"/>
                <w:szCs w:val="18"/>
              </w:rPr>
            </w:pPr>
            <w:r w:rsidRPr="001F4955">
              <w:rPr>
                <w:rFonts w:cs="Arial"/>
                <w:sz w:val="18"/>
                <w:szCs w:val="18"/>
              </w:rPr>
              <w:t>1.202</w:t>
            </w:r>
          </w:p>
        </w:tc>
        <w:tc>
          <w:tcPr>
            <w:tcW w:w="1134" w:type="dxa"/>
            <w:tcBorders>
              <w:top w:val="nil"/>
              <w:left w:val="nil"/>
              <w:bottom w:val="nil"/>
              <w:right w:val="nil"/>
            </w:tcBorders>
            <w:shd w:val="clear" w:color="auto" w:fill="auto"/>
          </w:tcPr>
          <w:p w14:paraId="278878D5" w14:textId="72E0ED0D" w:rsidR="001F4955" w:rsidRPr="00C935A5" w:rsidRDefault="001F4955" w:rsidP="001F4955">
            <w:pPr>
              <w:spacing w:before="40" w:after="20"/>
              <w:jc w:val="center"/>
              <w:rPr>
                <w:rFonts w:cs="Arial"/>
                <w:sz w:val="18"/>
                <w:szCs w:val="18"/>
              </w:rPr>
            </w:pPr>
            <w:r w:rsidRPr="001F4955">
              <w:rPr>
                <w:rFonts w:cs="Arial"/>
                <w:sz w:val="18"/>
                <w:szCs w:val="18"/>
              </w:rPr>
              <w:t>1.192</w:t>
            </w:r>
          </w:p>
        </w:tc>
        <w:tc>
          <w:tcPr>
            <w:tcW w:w="170" w:type="dxa"/>
            <w:tcBorders>
              <w:top w:val="nil"/>
              <w:left w:val="nil"/>
              <w:bottom w:val="nil"/>
              <w:right w:val="nil"/>
            </w:tcBorders>
          </w:tcPr>
          <w:p w14:paraId="39904AB6" w14:textId="4612703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F8EFEF5" w14:textId="39F30C13" w:rsidR="001F4955" w:rsidRPr="00C935A5" w:rsidRDefault="001F4955" w:rsidP="001F4955">
            <w:pPr>
              <w:spacing w:before="40" w:after="20"/>
              <w:jc w:val="center"/>
              <w:rPr>
                <w:rFonts w:cs="Arial"/>
                <w:sz w:val="18"/>
                <w:szCs w:val="18"/>
              </w:rPr>
            </w:pPr>
            <w:r w:rsidRPr="001F4955">
              <w:rPr>
                <w:rFonts w:cs="Arial"/>
                <w:sz w:val="18"/>
                <w:szCs w:val="18"/>
              </w:rPr>
              <w:t>1.053</w:t>
            </w:r>
          </w:p>
        </w:tc>
        <w:tc>
          <w:tcPr>
            <w:tcW w:w="1134" w:type="dxa"/>
            <w:tcBorders>
              <w:top w:val="nil"/>
              <w:left w:val="nil"/>
              <w:bottom w:val="nil"/>
              <w:right w:val="nil"/>
            </w:tcBorders>
          </w:tcPr>
          <w:p w14:paraId="5BD7EAD9" w14:textId="3C231496" w:rsidR="001F4955" w:rsidRPr="00C935A5" w:rsidRDefault="001F4955" w:rsidP="001F4955">
            <w:pPr>
              <w:spacing w:before="40" w:after="20"/>
              <w:jc w:val="center"/>
              <w:rPr>
                <w:rFonts w:cs="Arial"/>
                <w:sz w:val="18"/>
                <w:szCs w:val="18"/>
              </w:rPr>
            </w:pPr>
            <w:r w:rsidRPr="001F4955">
              <w:rPr>
                <w:rFonts w:cs="Arial"/>
                <w:sz w:val="18"/>
                <w:szCs w:val="18"/>
              </w:rPr>
              <w:t>1.045</w:t>
            </w:r>
          </w:p>
        </w:tc>
        <w:tc>
          <w:tcPr>
            <w:tcW w:w="1134" w:type="dxa"/>
            <w:tcBorders>
              <w:top w:val="nil"/>
              <w:left w:val="nil"/>
              <w:bottom w:val="nil"/>
              <w:right w:val="nil"/>
            </w:tcBorders>
          </w:tcPr>
          <w:p w14:paraId="3EB44C5B" w14:textId="28D9969C" w:rsidR="001F4955" w:rsidRPr="00C935A5" w:rsidRDefault="001F4955" w:rsidP="001F4955">
            <w:pPr>
              <w:spacing w:before="40" w:after="20"/>
              <w:jc w:val="center"/>
              <w:rPr>
                <w:rFonts w:cs="Arial"/>
                <w:sz w:val="18"/>
                <w:szCs w:val="18"/>
              </w:rPr>
            </w:pPr>
            <w:r w:rsidRPr="001F4955">
              <w:rPr>
                <w:rFonts w:cs="Arial"/>
                <w:sz w:val="18"/>
                <w:szCs w:val="18"/>
              </w:rPr>
              <w:t>1.048</w:t>
            </w:r>
          </w:p>
        </w:tc>
        <w:tc>
          <w:tcPr>
            <w:tcW w:w="1134" w:type="dxa"/>
            <w:tcBorders>
              <w:top w:val="nil"/>
              <w:left w:val="nil"/>
              <w:bottom w:val="nil"/>
              <w:right w:val="nil"/>
            </w:tcBorders>
          </w:tcPr>
          <w:p w14:paraId="05596BC4" w14:textId="3E73A987" w:rsidR="001F4955" w:rsidRPr="00C935A5" w:rsidRDefault="001F4955" w:rsidP="001F4955">
            <w:pPr>
              <w:spacing w:before="40" w:after="20"/>
              <w:jc w:val="center"/>
              <w:rPr>
                <w:rFonts w:cs="Arial"/>
                <w:sz w:val="18"/>
                <w:szCs w:val="18"/>
              </w:rPr>
            </w:pPr>
            <w:r w:rsidRPr="001F4955">
              <w:rPr>
                <w:rFonts w:cs="Arial"/>
                <w:sz w:val="18"/>
                <w:szCs w:val="18"/>
              </w:rPr>
              <w:t>1.027</w:t>
            </w:r>
          </w:p>
        </w:tc>
      </w:tr>
      <w:tr w:rsidR="001F4955" w:rsidRPr="001F4955" w14:paraId="0B9EDF06" w14:textId="77777777" w:rsidTr="00731FA3">
        <w:tc>
          <w:tcPr>
            <w:tcW w:w="2268" w:type="dxa"/>
            <w:tcBorders>
              <w:top w:val="nil"/>
              <w:left w:val="nil"/>
              <w:bottom w:val="nil"/>
              <w:right w:val="single" w:sz="18" w:space="0" w:color="C00000"/>
            </w:tcBorders>
            <w:shd w:val="clear" w:color="auto" w:fill="auto"/>
            <w:vAlign w:val="center"/>
          </w:tcPr>
          <w:p w14:paraId="4269A7BD" w14:textId="77777777" w:rsidR="001F4955" w:rsidRPr="00C935A5" w:rsidRDefault="001F4955" w:rsidP="001F495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C00000"/>
              <w:bottom w:val="nil"/>
              <w:right w:val="nil"/>
            </w:tcBorders>
            <w:shd w:val="clear" w:color="auto" w:fill="auto"/>
          </w:tcPr>
          <w:p w14:paraId="6A54DCF7" w14:textId="763B6520" w:rsidR="001F4955" w:rsidRPr="00C935A5" w:rsidRDefault="001F4955" w:rsidP="001F4955">
            <w:pPr>
              <w:spacing w:before="40" w:after="20"/>
              <w:jc w:val="center"/>
              <w:rPr>
                <w:rFonts w:cs="Arial"/>
                <w:sz w:val="18"/>
                <w:szCs w:val="18"/>
              </w:rPr>
            </w:pPr>
            <w:r w:rsidRPr="001F4955">
              <w:rPr>
                <w:rFonts w:cs="Arial"/>
                <w:sz w:val="18"/>
                <w:szCs w:val="18"/>
              </w:rPr>
              <w:t>0.776</w:t>
            </w:r>
          </w:p>
        </w:tc>
        <w:tc>
          <w:tcPr>
            <w:tcW w:w="1134" w:type="dxa"/>
            <w:tcBorders>
              <w:top w:val="nil"/>
              <w:left w:val="nil"/>
              <w:bottom w:val="nil"/>
              <w:right w:val="nil"/>
            </w:tcBorders>
            <w:shd w:val="clear" w:color="auto" w:fill="auto"/>
          </w:tcPr>
          <w:p w14:paraId="54ADF1BB" w14:textId="5FA36898" w:rsidR="001F4955" w:rsidRPr="00C935A5" w:rsidRDefault="001F4955" w:rsidP="001F4955">
            <w:pPr>
              <w:spacing w:before="40" w:after="20"/>
              <w:jc w:val="center"/>
              <w:rPr>
                <w:rFonts w:cs="Arial"/>
                <w:sz w:val="18"/>
                <w:szCs w:val="18"/>
              </w:rPr>
            </w:pPr>
            <w:r w:rsidRPr="001F4955">
              <w:rPr>
                <w:rFonts w:cs="Arial"/>
                <w:sz w:val="18"/>
                <w:szCs w:val="18"/>
              </w:rPr>
              <w:t>0.770</w:t>
            </w:r>
          </w:p>
        </w:tc>
        <w:tc>
          <w:tcPr>
            <w:tcW w:w="170" w:type="dxa"/>
            <w:tcBorders>
              <w:top w:val="nil"/>
              <w:left w:val="nil"/>
              <w:bottom w:val="nil"/>
              <w:right w:val="nil"/>
            </w:tcBorders>
          </w:tcPr>
          <w:p w14:paraId="301F7265" w14:textId="169E594A"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1744FE7" w14:textId="1AF085AF" w:rsidR="001F4955" w:rsidRPr="00C935A5" w:rsidRDefault="001F4955" w:rsidP="001F4955">
            <w:pPr>
              <w:spacing w:before="40" w:after="20"/>
              <w:jc w:val="center"/>
              <w:rPr>
                <w:rFonts w:cs="Arial"/>
                <w:sz w:val="18"/>
                <w:szCs w:val="18"/>
              </w:rPr>
            </w:pPr>
            <w:r w:rsidRPr="001F4955">
              <w:rPr>
                <w:rFonts w:cs="Arial"/>
                <w:sz w:val="18"/>
                <w:szCs w:val="18"/>
              </w:rPr>
              <w:t>0.936</w:t>
            </w:r>
          </w:p>
        </w:tc>
        <w:tc>
          <w:tcPr>
            <w:tcW w:w="1134" w:type="dxa"/>
            <w:tcBorders>
              <w:top w:val="nil"/>
              <w:left w:val="nil"/>
              <w:bottom w:val="nil"/>
              <w:right w:val="nil"/>
            </w:tcBorders>
          </w:tcPr>
          <w:p w14:paraId="262A2823" w14:textId="184544B9" w:rsidR="001F4955" w:rsidRPr="00C935A5" w:rsidRDefault="001F4955" w:rsidP="001F4955">
            <w:pPr>
              <w:spacing w:before="40" w:after="20"/>
              <w:jc w:val="center"/>
              <w:rPr>
                <w:rFonts w:cs="Arial"/>
                <w:sz w:val="18"/>
                <w:szCs w:val="18"/>
              </w:rPr>
            </w:pPr>
            <w:r w:rsidRPr="001F4955">
              <w:rPr>
                <w:rFonts w:cs="Arial"/>
                <w:sz w:val="18"/>
                <w:szCs w:val="18"/>
              </w:rPr>
              <w:t>0.929</w:t>
            </w:r>
          </w:p>
        </w:tc>
        <w:tc>
          <w:tcPr>
            <w:tcW w:w="1134" w:type="dxa"/>
            <w:tcBorders>
              <w:top w:val="nil"/>
              <w:left w:val="nil"/>
              <w:bottom w:val="nil"/>
              <w:right w:val="nil"/>
            </w:tcBorders>
          </w:tcPr>
          <w:p w14:paraId="6EC23723" w14:textId="346A1EE3" w:rsidR="001F4955" w:rsidRPr="00C935A5" w:rsidRDefault="001F4955" w:rsidP="001F4955">
            <w:pPr>
              <w:spacing w:before="40" w:after="20"/>
              <w:jc w:val="center"/>
              <w:rPr>
                <w:rFonts w:cs="Arial"/>
                <w:sz w:val="18"/>
                <w:szCs w:val="18"/>
              </w:rPr>
            </w:pPr>
            <w:r w:rsidRPr="001F4955">
              <w:rPr>
                <w:rFonts w:cs="Arial"/>
                <w:sz w:val="18"/>
                <w:szCs w:val="18"/>
              </w:rPr>
              <w:t>0.932</w:t>
            </w:r>
          </w:p>
        </w:tc>
        <w:tc>
          <w:tcPr>
            <w:tcW w:w="1134" w:type="dxa"/>
            <w:tcBorders>
              <w:top w:val="nil"/>
              <w:left w:val="nil"/>
              <w:bottom w:val="nil"/>
              <w:right w:val="nil"/>
            </w:tcBorders>
          </w:tcPr>
          <w:p w14:paraId="3A528AAD" w14:textId="662FAE59" w:rsidR="001F4955" w:rsidRPr="00C935A5" w:rsidRDefault="001F4955" w:rsidP="001F4955">
            <w:pPr>
              <w:spacing w:before="40" w:after="20"/>
              <w:jc w:val="center"/>
              <w:rPr>
                <w:rFonts w:cs="Arial"/>
                <w:sz w:val="18"/>
                <w:szCs w:val="18"/>
              </w:rPr>
            </w:pPr>
            <w:r w:rsidRPr="001F4955">
              <w:rPr>
                <w:rFonts w:cs="Arial"/>
                <w:sz w:val="18"/>
                <w:szCs w:val="18"/>
              </w:rPr>
              <w:t>0.913</w:t>
            </w:r>
          </w:p>
        </w:tc>
      </w:tr>
      <w:tr w:rsidR="001F4955" w:rsidRPr="001F4955" w14:paraId="3FAFCF31" w14:textId="77777777" w:rsidTr="00731FA3">
        <w:tc>
          <w:tcPr>
            <w:tcW w:w="2268" w:type="dxa"/>
            <w:tcBorders>
              <w:top w:val="nil"/>
              <w:left w:val="nil"/>
              <w:bottom w:val="nil"/>
              <w:right w:val="single" w:sz="18" w:space="0" w:color="C00000"/>
            </w:tcBorders>
            <w:shd w:val="clear" w:color="auto" w:fill="auto"/>
            <w:vAlign w:val="center"/>
          </w:tcPr>
          <w:p w14:paraId="68DEAA4A" w14:textId="77777777" w:rsidR="001F4955" w:rsidRPr="00C935A5" w:rsidRDefault="001F4955" w:rsidP="001F4955">
            <w:pPr>
              <w:spacing w:before="40" w:after="40"/>
              <w:rPr>
                <w:rFonts w:cs="Arial"/>
                <w:sz w:val="18"/>
                <w:szCs w:val="18"/>
              </w:rPr>
            </w:pPr>
            <w:r w:rsidRPr="00C935A5">
              <w:rPr>
                <w:rFonts w:cs="Arial"/>
                <w:sz w:val="18"/>
                <w:szCs w:val="18"/>
              </w:rPr>
              <w:t>Glenelg S</w:t>
            </w:r>
          </w:p>
        </w:tc>
        <w:tc>
          <w:tcPr>
            <w:tcW w:w="1134" w:type="dxa"/>
            <w:tcBorders>
              <w:top w:val="nil"/>
              <w:left w:val="single" w:sz="18" w:space="0" w:color="C00000"/>
              <w:bottom w:val="nil"/>
              <w:right w:val="nil"/>
            </w:tcBorders>
            <w:shd w:val="clear" w:color="auto" w:fill="auto"/>
          </w:tcPr>
          <w:p w14:paraId="4137D32B" w14:textId="4E407BE6" w:rsidR="001F4955" w:rsidRPr="00C935A5" w:rsidRDefault="001F4955" w:rsidP="001F4955">
            <w:pPr>
              <w:spacing w:before="40" w:after="20"/>
              <w:jc w:val="center"/>
              <w:rPr>
                <w:rFonts w:cs="Arial"/>
                <w:sz w:val="18"/>
                <w:szCs w:val="18"/>
              </w:rPr>
            </w:pPr>
            <w:r w:rsidRPr="001F4955">
              <w:rPr>
                <w:rFonts w:cs="Arial"/>
                <w:sz w:val="18"/>
                <w:szCs w:val="18"/>
              </w:rPr>
              <w:t>1.202</w:t>
            </w:r>
          </w:p>
        </w:tc>
        <w:tc>
          <w:tcPr>
            <w:tcW w:w="1134" w:type="dxa"/>
            <w:tcBorders>
              <w:top w:val="nil"/>
              <w:left w:val="nil"/>
              <w:bottom w:val="nil"/>
              <w:right w:val="nil"/>
            </w:tcBorders>
            <w:shd w:val="clear" w:color="auto" w:fill="auto"/>
          </w:tcPr>
          <w:p w14:paraId="15ACDCE2" w14:textId="1ADE1228" w:rsidR="001F4955" w:rsidRPr="00C935A5" w:rsidRDefault="001F4955" w:rsidP="001F4955">
            <w:pPr>
              <w:spacing w:before="40" w:after="20"/>
              <w:jc w:val="center"/>
              <w:rPr>
                <w:rFonts w:cs="Arial"/>
                <w:sz w:val="18"/>
                <w:szCs w:val="18"/>
              </w:rPr>
            </w:pPr>
            <w:r w:rsidRPr="001F4955">
              <w:rPr>
                <w:rFonts w:cs="Arial"/>
                <w:sz w:val="18"/>
                <w:szCs w:val="18"/>
              </w:rPr>
              <w:t>1.192</w:t>
            </w:r>
          </w:p>
        </w:tc>
        <w:tc>
          <w:tcPr>
            <w:tcW w:w="170" w:type="dxa"/>
            <w:tcBorders>
              <w:top w:val="nil"/>
              <w:left w:val="nil"/>
              <w:bottom w:val="nil"/>
              <w:right w:val="nil"/>
            </w:tcBorders>
          </w:tcPr>
          <w:p w14:paraId="23A28FC9" w14:textId="20E5C66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E72E903" w14:textId="546B35B6" w:rsidR="001F4955" w:rsidRPr="00C935A5" w:rsidRDefault="001F4955" w:rsidP="001F4955">
            <w:pPr>
              <w:spacing w:before="40" w:after="20"/>
              <w:jc w:val="center"/>
              <w:rPr>
                <w:rFonts w:cs="Arial"/>
                <w:sz w:val="18"/>
                <w:szCs w:val="18"/>
              </w:rPr>
            </w:pPr>
            <w:r w:rsidRPr="001F4955">
              <w:rPr>
                <w:rFonts w:cs="Arial"/>
                <w:sz w:val="18"/>
                <w:szCs w:val="18"/>
              </w:rPr>
              <w:t>1.087</w:t>
            </w:r>
          </w:p>
        </w:tc>
        <w:tc>
          <w:tcPr>
            <w:tcW w:w="1134" w:type="dxa"/>
            <w:tcBorders>
              <w:top w:val="nil"/>
              <w:left w:val="nil"/>
              <w:bottom w:val="nil"/>
              <w:right w:val="nil"/>
            </w:tcBorders>
          </w:tcPr>
          <w:p w14:paraId="0961ED83" w14:textId="2FF87543" w:rsidR="001F4955" w:rsidRPr="00C935A5" w:rsidRDefault="001F4955" w:rsidP="001F4955">
            <w:pPr>
              <w:spacing w:before="40" w:after="20"/>
              <w:jc w:val="center"/>
              <w:rPr>
                <w:rFonts w:cs="Arial"/>
                <w:sz w:val="18"/>
                <w:szCs w:val="18"/>
              </w:rPr>
            </w:pPr>
            <w:r w:rsidRPr="001F4955">
              <w:rPr>
                <w:rFonts w:cs="Arial"/>
                <w:sz w:val="18"/>
                <w:szCs w:val="18"/>
              </w:rPr>
              <w:t>1.080</w:t>
            </w:r>
          </w:p>
        </w:tc>
        <w:tc>
          <w:tcPr>
            <w:tcW w:w="1134" w:type="dxa"/>
            <w:tcBorders>
              <w:top w:val="nil"/>
              <w:left w:val="nil"/>
              <w:bottom w:val="nil"/>
              <w:right w:val="nil"/>
            </w:tcBorders>
          </w:tcPr>
          <w:p w14:paraId="05DDD7FD" w14:textId="69B765A0" w:rsidR="001F4955" w:rsidRPr="00C935A5" w:rsidRDefault="001F4955" w:rsidP="001F4955">
            <w:pPr>
              <w:spacing w:before="40" w:after="20"/>
              <w:jc w:val="center"/>
              <w:rPr>
                <w:rFonts w:cs="Arial"/>
                <w:sz w:val="18"/>
                <w:szCs w:val="18"/>
              </w:rPr>
            </w:pPr>
            <w:r w:rsidRPr="001F4955">
              <w:rPr>
                <w:rFonts w:cs="Arial"/>
                <w:sz w:val="18"/>
                <w:szCs w:val="18"/>
              </w:rPr>
              <w:t>1.083</w:t>
            </w:r>
          </w:p>
        </w:tc>
        <w:tc>
          <w:tcPr>
            <w:tcW w:w="1134" w:type="dxa"/>
            <w:tcBorders>
              <w:top w:val="nil"/>
              <w:left w:val="nil"/>
              <w:bottom w:val="nil"/>
              <w:right w:val="nil"/>
            </w:tcBorders>
          </w:tcPr>
          <w:p w14:paraId="0CE170C4" w14:textId="3BC2A69B" w:rsidR="001F4955" w:rsidRPr="00C935A5" w:rsidRDefault="001F4955" w:rsidP="001F4955">
            <w:pPr>
              <w:spacing w:before="40" w:after="20"/>
              <w:jc w:val="center"/>
              <w:rPr>
                <w:rFonts w:cs="Arial"/>
                <w:sz w:val="18"/>
                <w:szCs w:val="18"/>
              </w:rPr>
            </w:pPr>
            <w:r w:rsidRPr="001F4955">
              <w:rPr>
                <w:rFonts w:cs="Arial"/>
                <w:sz w:val="18"/>
                <w:szCs w:val="18"/>
              </w:rPr>
              <w:t>1.061</w:t>
            </w:r>
          </w:p>
        </w:tc>
      </w:tr>
      <w:tr w:rsidR="001F4955" w:rsidRPr="001F4955" w14:paraId="6CEEEC17" w14:textId="77777777" w:rsidTr="00731FA3">
        <w:tc>
          <w:tcPr>
            <w:tcW w:w="2268" w:type="dxa"/>
            <w:tcBorders>
              <w:top w:val="nil"/>
              <w:left w:val="nil"/>
              <w:bottom w:val="nil"/>
              <w:right w:val="single" w:sz="18" w:space="0" w:color="C00000"/>
            </w:tcBorders>
            <w:shd w:val="clear" w:color="auto" w:fill="auto"/>
            <w:vAlign w:val="center"/>
          </w:tcPr>
          <w:p w14:paraId="56AC6949" w14:textId="77777777" w:rsidR="001F4955" w:rsidRPr="00C935A5" w:rsidRDefault="001F4955" w:rsidP="001F495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C00000"/>
              <w:bottom w:val="nil"/>
              <w:right w:val="nil"/>
            </w:tcBorders>
            <w:shd w:val="clear" w:color="auto" w:fill="auto"/>
          </w:tcPr>
          <w:p w14:paraId="2F4FF13C" w14:textId="357E6F56" w:rsidR="001F4955" w:rsidRPr="00C935A5" w:rsidRDefault="001F4955" w:rsidP="001F4955">
            <w:pPr>
              <w:spacing w:before="40" w:after="20"/>
              <w:jc w:val="center"/>
              <w:rPr>
                <w:rFonts w:cs="Arial"/>
                <w:sz w:val="18"/>
                <w:szCs w:val="18"/>
              </w:rPr>
            </w:pPr>
            <w:r w:rsidRPr="001F4955">
              <w:rPr>
                <w:rFonts w:cs="Arial"/>
                <w:sz w:val="18"/>
                <w:szCs w:val="18"/>
              </w:rPr>
              <w:t>0.897</w:t>
            </w:r>
          </w:p>
        </w:tc>
        <w:tc>
          <w:tcPr>
            <w:tcW w:w="1134" w:type="dxa"/>
            <w:tcBorders>
              <w:top w:val="nil"/>
              <w:left w:val="nil"/>
              <w:bottom w:val="nil"/>
              <w:right w:val="nil"/>
            </w:tcBorders>
            <w:shd w:val="clear" w:color="auto" w:fill="auto"/>
          </w:tcPr>
          <w:p w14:paraId="28E64ADD" w14:textId="4E8206B7"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70" w:type="dxa"/>
            <w:tcBorders>
              <w:top w:val="nil"/>
              <w:left w:val="nil"/>
              <w:bottom w:val="nil"/>
              <w:right w:val="nil"/>
            </w:tcBorders>
          </w:tcPr>
          <w:p w14:paraId="25D2BF60" w14:textId="017099A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1049D78" w14:textId="6D487777" w:rsidR="001F4955" w:rsidRPr="00C935A5" w:rsidRDefault="001F4955" w:rsidP="001F4955">
            <w:pPr>
              <w:spacing w:before="40" w:after="20"/>
              <w:jc w:val="center"/>
              <w:rPr>
                <w:rFonts w:cs="Arial"/>
                <w:sz w:val="18"/>
                <w:szCs w:val="18"/>
              </w:rPr>
            </w:pPr>
            <w:r w:rsidRPr="001F4955">
              <w:rPr>
                <w:rFonts w:cs="Arial"/>
                <w:sz w:val="18"/>
                <w:szCs w:val="18"/>
              </w:rPr>
              <w:t>0.902</w:t>
            </w:r>
          </w:p>
        </w:tc>
        <w:tc>
          <w:tcPr>
            <w:tcW w:w="1134" w:type="dxa"/>
            <w:tcBorders>
              <w:top w:val="nil"/>
              <w:left w:val="nil"/>
              <w:bottom w:val="nil"/>
              <w:right w:val="nil"/>
            </w:tcBorders>
          </w:tcPr>
          <w:p w14:paraId="4919C508" w14:textId="101BFA08" w:rsidR="001F4955" w:rsidRPr="00C935A5" w:rsidRDefault="001F4955" w:rsidP="001F4955">
            <w:pPr>
              <w:spacing w:before="40" w:after="20"/>
              <w:jc w:val="center"/>
              <w:rPr>
                <w:rFonts w:cs="Arial"/>
                <w:sz w:val="18"/>
                <w:szCs w:val="18"/>
              </w:rPr>
            </w:pPr>
            <w:r w:rsidRPr="001F4955">
              <w:rPr>
                <w:rFonts w:cs="Arial"/>
                <w:sz w:val="18"/>
                <w:szCs w:val="18"/>
              </w:rPr>
              <w:t>0.896</w:t>
            </w:r>
          </w:p>
        </w:tc>
        <w:tc>
          <w:tcPr>
            <w:tcW w:w="1134" w:type="dxa"/>
            <w:tcBorders>
              <w:top w:val="nil"/>
              <w:left w:val="nil"/>
              <w:bottom w:val="nil"/>
              <w:right w:val="nil"/>
            </w:tcBorders>
          </w:tcPr>
          <w:p w14:paraId="49B8B687" w14:textId="1C53CAAB" w:rsidR="001F4955" w:rsidRPr="00C935A5" w:rsidRDefault="001F4955" w:rsidP="001F4955">
            <w:pPr>
              <w:spacing w:before="40" w:after="20"/>
              <w:jc w:val="center"/>
              <w:rPr>
                <w:rFonts w:cs="Arial"/>
                <w:sz w:val="18"/>
                <w:szCs w:val="18"/>
              </w:rPr>
            </w:pPr>
            <w:r w:rsidRPr="001F4955">
              <w:rPr>
                <w:rFonts w:cs="Arial"/>
                <w:sz w:val="18"/>
                <w:szCs w:val="18"/>
              </w:rPr>
              <w:t>0.898</w:t>
            </w:r>
          </w:p>
        </w:tc>
        <w:tc>
          <w:tcPr>
            <w:tcW w:w="1134" w:type="dxa"/>
            <w:tcBorders>
              <w:top w:val="nil"/>
              <w:left w:val="nil"/>
              <w:bottom w:val="nil"/>
              <w:right w:val="nil"/>
            </w:tcBorders>
          </w:tcPr>
          <w:p w14:paraId="7CA8A5D6" w14:textId="5592B9B8" w:rsidR="001F4955" w:rsidRPr="00C935A5" w:rsidRDefault="001F4955" w:rsidP="001F4955">
            <w:pPr>
              <w:spacing w:before="40" w:after="20"/>
              <w:jc w:val="center"/>
              <w:rPr>
                <w:rFonts w:cs="Arial"/>
                <w:sz w:val="18"/>
                <w:szCs w:val="18"/>
              </w:rPr>
            </w:pPr>
            <w:r w:rsidRPr="001F4955">
              <w:rPr>
                <w:rFonts w:cs="Arial"/>
                <w:sz w:val="18"/>
                <w:szCs w:val="18"/>
              </w:rPr>
              <w:t>0.880</w:t>
            </w:r>
          </w:p>
        </w:tc>
      </w:tr>
      <w:tr w:rsidR="001F4955" w:rsidRPr="001F4955" w14:paraId="79830026" w14:textId="77777777" w:rsidTr="00731FA3">
        <w:tc>
          <w:tcPr>
            <w:tcW w:w="2268" w:type="dxa"/>
            <w:tcBorders>
              <w:top w:val="nil"/>
              <w:left w:val="nil"/>
              <w:bottom w:val="nil"/>
              <w:right w:val="single" w:sz="18" w:space="0" w:color="C00000"/>
            </w:tcBorders>
            <w:shd w:val="clear" w:color="auto" w:fill="auto"/>
            <w:vAlign w:val="center"/>
          </w:tcPr>
          <w:p w14:paraId="24E4172F" w14:textId="77777777" w:rsidR="001F4955" w:rsidRPr="00C935A5" w:rsidRDefault="001F4955" w:rsidP="001F495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C00000"/>
              <w:bottom w:val="nil"/>
              <w:right w:val="nil"/>
            </w:tcBorders>
            <w:shd w:val="clear" w:color="auto" w:fill="auto"/>
          </w:tcPr>
          <w:p w14:paraId="5D5A1E0B" w14:textId="78EB9923" w:rsidR="001F4955" w:rsidRPr="00C935A5" w:rsidRDefault="001F4955" w:rsidP="001F4955">
            <w:pPr>
              <w:spacing w:before="40" w:after="20"/>
              <w:jc w:val="center"/>
              <w:rPr>
                <w:rFonts w:cs="Arial"/>
                <w:sz w:val="18"/>
                <w:szCs w:val="18"/>
              </w:rPr>
            </w:pPr>
            <w:r w:rsidRPr="001F4955">
              <w:rPr>
                <w:rFonts w:cs="Arial"/>
                <w:sz w:val="18"/>
                <w:szCs w:val="18"/>
              </w:rPr>
              <w:t>1.088</w:t>
            </w:r>
          </w:p>
        </w:tc>
        <w:tc>
          <w:tcPr>
            <w:tcW w:w="1134" w:type="dxa"/>
            <w:tcBorders>
              <w:top w:val="nil"/>
              <w:left w:val="nil"/>
              <w:bottom w:val="nil"/>
              <w:right w:val="nil"/>
            </w:tcBorders>
            <w:shd w:val="clear" w:color="auto" w:fill="auto"/>
          </w:tcPr>
          <w:p w14:paraId="653F8022" w14:textId="015ED6FE" w:rsidR="001F4955" w:rsidRPr="00C935A5" w:rsidRDefault="001F4955" w:rsidP="001F4955">
            <w:pPr>
              <w:spacing w:before="40" w:after="20"/>
              <w:jc w:val="center"/>
              <w:rPr>
                <w:rFonts w:cs="Arial"/>
                <w:sz w:val="18"/>
                <w:szCs w:val="18"/>
              </w:rPr>
            </w:pPr>
            <w:r w:rsidRPr="001F4955">
              <w:rPr>
                <w:rFonts w:cs="Arial"/>
                <w:sz w:val="18"/>
                <w:szCs w:val="18"/>
              </w:rPr>
              <w:t>1.079</w:t>
            </w:r>
          </w:p>
        </w:tc>
        <w:tc>
          <w:tcPr>
            <w:tcW w:w="170" w:type="dxa"/>
            <w:tcBorders>
              <w:top w:val="nil"/>
              <w:left w:val="nil"/>
              <w:bottom w:val="nil"/>
              <w:right w:val="nil"/>
            </w:tcBorders>
          </w:tcPr>
          <w:p w14:paraId="50238705" w14:textId="65A25BB9"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DFFAF84" w14:textId="2E6A8ABE" w:rsidR="001F4955" w:rsidRPr="00C935A5" w:rsidRDefault="001F4955" w:rsidP="001F4955">
            <w:pPr>
              <w:spacing w:before="40" w:after="20"/>
              <w:jc w:val="center"/>
              <w:rPr>
                <w:rFonts w:cs="Arial"/>
                <w:sz w:val="18"/>
                <w:szCs w:val="18"/>
              </w:rPr>
            </w:pPr>
            <w:r w:rsidRPr="001F4955">
              <w:rPr>
                <w:rFonts w:cs="Arial"/>
                <w:sz w:val="18"/>
                <w:szCs w:val="18"/>
              </w:rPr>
              <w:t>1.041</w:t>
            </w:r>
          </w:p>
        </w:tc>
        <w:tc>
          <w:tcPr>
            <w:tcW w:w="1134" w:type="dxa"/>
            <w:tcBorders>
              <w:top w:val="nil"/>
              <w:left w:val="nil"/>
              <w:bottom w:val="nil"/>
              <w:right w:val="nil"/>
            </w:tcBorders>
          </w:tcPr>
          <w:p w14:paraId="54FD5FF3" w14:textId="485964E7" w:rsidR="001F4955" w:rsidRPr="00C935A5" w:rsidRDefault="001F4955" w:rsidP="001F4955">
            <w:pPr>
              <w:spacing w:before="40" w:after="20"/>
              <w:jc w:val="center"/>
              <w:rPr>
                <w:rFonts w:cs="Arial"/>
                <w:sz w:val="18"/>
                <w:szCs w:val="18"/>
              </w:rPr>
            </w:pPr>
            <w:r w:rsidRPr="001F4955">
              <w:rPr>
                <w:rFonts w:cs="Arial"/>
                <w:sz w:val="18"/>
                <w:szCs w:val="18"/>
              </w:rPr>
              <w:t>1.034</w:t>
            </w:r>
          </w:p>
        </w:tc>
        <w:tc>
          <w:tcPr>
            <w:tcW w:w="1134" w:type="dxa"/>
            <w:tcBorders>
              <w:top w:val="nil"/>
              <w:left w:val="nil"/>
              <w:bottom w:val="nil"/>
              <w:right w:val="nil"/>
            </w:tcBorders>
          </w:tcPr>
          <w:p w14:paraId="6992B9A4" w14:textId="2880DB02" w:rsidR="001F4955" w:rsidRPr="00C935A5" w:rsidRDefault="001F4955" w:rsidP="001F4955">
            <w:pPr>
              <w:spacing w:before="40" w:after="20"/>
              <w:jc w:val="center"/>
              <w:rPr>
                <w:rFonts w:cs="Arial"/>
                <w:sz w:val="18"/>
                <w:szCs w:val="18"/>
              </w:rPr>
            </w:pPr>
            <w:r w:rsidRPr="001F4955">
              <w:rPr>
                <w:rFonts w:cs="Arial"/>
                <w:sz w:val="18"/>
                <w:szCs w:val="18"/>
              </w:rPr>
              <w:t>1.036</w:t>
            </w:r>
          </w:p>
        </w:tc>
        <w:tc>
          <w:tcPr>
            <w:tcW w:w="1134" w:type="dxa"/>
            <w:tcBorders>
              <w:top w:val="nil"/>
              <w:left w:val="nil"/>
              <w:bottom w:val="nil"/>
              <w:right w:val="nil"/>
            </w:tcBorders>
          </w:tcPr>
          <w:p w14:paraId="1756D701" w14:textId="725E98DE" w:rsidR="001F4955" w:rsidRPr="00C935A5" w:rsidRDefault="001F4955" w:rsidP="001F4955">
            <w:pPr>
              <w:spacing w:before="40" w:after="20"/>
              <w:jc w:val="center"/>
              <w:rPr>
                <w:rFonts w:cs="Arial"/>
                <w:sz w:val="18"/>
                <w:szCs w:val="18"/>
              </w:rPr>
            </w:pPr>
            <w:r w:rsidRPr="001F4955">
              <w:rPr>
                <w:rFonts w:cs="Arial"/>
                <w:sz w:val="18"/>
                <w:szCs w:val="18"/>
              </w:rPr>
              <w:t>1.015</w:t>
            </w:r>
          </w:p>
        </w:tc>
      </w:tr>
      <w:tr w:rsidR="001F4955" w:rsidRPr="001F4955" w14:paraId="599B7344" w14:textId="77777777" w:rsidTr="00731FA3">
        <w:tc>
          <w:tcPr>
            <w:tcW w:w="2268" w:type="dxa"/>
            <w:tcBorders>
              <w:top w:val="nil"/>
              <w:left w:val="nil"/>
              <w:bottom w:val="nil"/>
              <w:right w:val="single" w:sz="18" w:space="0" w:color="C00000"/>
            </w:tcBorders>
            <w:shd w:val="clear" w:color="auto" w:fill="auto"/>
            <w:vAlign w:val="center"/>
          </w:tcPr>
          <w:p w14:paraId="31A9BA40" w14:textId="77777777" w:rsidR="001F4955" w:rsidRPr="00C935A5" w:rsidRDefault="001F4955" w:rsidP="001F495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C00000"/>
              <w:bottom w:val="nil"/>
              <w:right w:val="nil"/>
            </w:tcBorders>
            <w:shd w:val="clear" w:color="auto" w:fill="auto"/>
          </w:tcPr>
          <w:p w14:paraId="575AFA3F" w14:textId="321B5EE1" w:rsidR="001F4955" w:rsidRPr="00C935A5" w:rsidRDefault="001F4955" w:rsidP="001F4955">
            <w:pPr>
              <w:spacing w:before="40" w:after="20"/>
              <w:jc w:val="center"/>
              <w:rPr>
                <w:rFonts w:cs="Arial"/>
                <w:sz w:val="18"/>
                <w:szCs w:val="18"/>
              </w:rPr>
            </w:pPr>
            <w:r w:rsidRPr="001F4955">
              <w:rPr>
                <w:rFonts w:cs="Arial"/>
                <w:sz w:val="18"/>
                <w:szCs w:val="18"/>
              </w:rPr>
              <w:t>1.428</w:t>
            </w:r>
          </w:p>
        </w:tc>
        <w:tc>
          <w:tcPr>
            <w:tcW w:w="1134" w:type="dxa"/>
            <w:tcBorders>
              <w:top w:val="nil"/>
              <w:left w:val="nil"/>
              <w:bottom w:val="nil"/>
              <w:right w:val="nil"/>
            </w:tcBorders>
            <w:shd w:val="clear" w:color="auto" w:fill="auto"/>
          </w:tcPr>
          <w:p w14:paraId="583F2A49" w14:textId="5F13BCAC" w:rsidR="001F4955" w:rsidRPr="00C935A5" w:rsidRDefault="001F4955" w:rsidP="001F4955">
            <w:pPr>
              <w:spacing w:before="40" w:after="20"/>
              <w:jc w:val="center"/>
              <w:rPr>
                <w:rFonts w:cs="Arial"/>
                <w:sz w:val="18"/>
                <w:szCs w:val="18"/>
              </w:rPr>
            </w:pPr>
            <w:r w:rsidRPr="001F4955">
              <w:rPr>
                <w:rFonts w:cs="Arial"/>
                <w:sz w:val="18"/>
                <w:szCs w:val="18"/>
              </w:rPr>
              <w:t>1.416</w:t>
            </w:r>
          </w:p>
        </w:tc>
        <w:tc>
          <w:tcPr>
            <w:tcW w:w="170" w:type="dxa"/>
            <w:tcBorders>
              <w:top w:val="nil"/>
              <w:left w:val="nil"/>
              <w:bottom w:val="nil"/>
              <w:right w:val="nil"/>
            </w:tcBorders>
          </w:tcPr>
          <w:p w14:paraId="0A4625D6" w14:textId="23350EC8"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0264B20" w14:textId="1339F1A5" w:rsidR="001F4955" w:rsidRPr="00C935A5" w:rsidRDefault="001F4955" w:rsidP="001F4955">
            <w:pPr>
              <w:spacing w:before="40" w:after="20"/>
              <w:jc w:val="center"/>
              <w:rPr>
                <w:rFonts w:cs="Arial"/>
                <w:sz w:val="18"/>
                <w:szCs w:val="18"/>
              </w:rPr>
            </w:pPr>
            <w:r w:rsidRPr="001F4955">
              <w:rPr>
                <w:rFonts w:cs="Arial"/>
                <w:sz w:val="18"/>
                <w:szCs w:val="18"/>
              </w:rPr>
              <w:t>0.912</w:t>
            </w:r>
          </w:p>
        </w:tc>
        <w:tc>
          <w:tcPr>
            <w:tcW w:w="1134" w:type="dxa"/>
            <w:tcBorders>
              <w:top w:val="nil"/>
              <w:left w:val="nil"/>
              <w:bottom w:val="nil"/>
              <w:right w:val="nil"/>
            </w:tcBorders>
          </w:tcPr>
          <w:p w14:paraId="181CCFF0" w14:textId="30F814A5" w:rsidR="001F4955" w:rsidRPr="00C935A5" w:rsidRDefault="001F4955" w:rsidP="001F4955">
            <w:pPr>
              <w:spacing w:before="40" w:after="20"/>
              <w:jc w:val="center"/>
              <w:rPr>
                <w:rFonts w:cs="Arial"/>
                <w:sz w:val="18"/>
                <w:szCs w:val="18"/>
              </w:rPr>
            </w:pPr>
            <w:r w:rsidRPr="001F4955">
              <w:rPr>
                <w:rFonts w:cs="Arial"/>
                <w:sz w:val="18"/>
                <w:szCs w:val="18"/>
              </w:rPr>
              <w:t>0.906</w:t>
            </w:r>
          </w:p>
        </w:tc>
        <w:tc>
          <w:tcPr>
            <w:tcW w:w="1134" w:type="dxa"/>
            <w:tcBorders>
              <w:top w:val="nil"/>
              <w:left w:val="nil"/>
              <w:bottom w:val="nil"/>
              <w:right w:val="nil"/>
            </w:tcBorders>
          </w:tcPr>
          <w:p w14:paraId="48BC1A37" w14:textId="383CBF48" w:rsidR="001F4955" w:rsidRPr="00C935A5" w:rsidRDefault="001F4955" w:rsidP="001F4955">
            <w:pPr>
              <w:spacing w:before="40" w:after="20"/>
              <w:jc w:val="center"/>
              <w:rPr>
                <w:rFonts w:cs="Arial"/>
                <w:sz w:val="18"/>
                <w:szCs w:val="18"/>
              </w:rPr>
            </w:pPr>
            <w:r w:rsidRPr="001F4955">
              <w:rPr>
                <w:rFonts w:cs="Arial"/>
                <w:sz w:val="18"/>
                <w:szCs w:val="18"/>
              </w:rPr>
              <w:t>0.908</w:t>
            </w:r>
          </w:p>
        </w:tc>
        <w:tc>
          <w:tcPr>
            <w:tcW w:w="1134" w:type="dxa"/>
            <w:tcBorders>
              <w:top w:val="nil"/>
              <w:left w:val="nil"/>
              <w:bottom w:val="nil"/>
              <w:right w:val="nil"/>
            </w:tcBorders>
          </w:tcPr>
          <w:p w14:paraId="2461DE57" w14:textId="0D82EF9F" w:rsidR="001F4955" w:rsidRPr="00C935A5" w:rsidRDefault="001F4955" w:rsidP="001F4955">
            <w:pPr>
              <w:spacing w:before="40" w:after="20"/>
              <w:jc w:val="center"/>
              <w:rPr>
                <w:rFonts w:cs="Arial"/>
                <w:sz w:val="18"/>
                <w:szCs w:val="18"/>
              </w:rPr>
            </w:pPr>
            <w:r w:rsidRPr="001F4955">
              <w:rPr>
                <w:rFonts w:cs="Arial"/>
                <w:sz w:val="18"/>
                <w:szCs w:val="18"/>
              </w:rPr>
              <w:t>0.890</w:t>
            </w:r>
          </w:p>
        </w:tc>
      </w:tr>
      <w:tr w:rsidR="001F4955" w:rsidRPr="001F4955" w14:paraId="700CB0F6" w14:textId="77777777" w:rsidTr="00731FA3">
        <w:tc>
          <w:tcPr>
            <w:tcW w:w="2268" w:type="dxa"/>
            <w:tcBorders>
              <w:top w:val="nil"/>
              <w:left w:val="nil"/>
              <w:bottom w:val="nil"/>
              <w:right w:val="single" w:sz="18" w:space="0" w:color="C00000"/>
            </w:tcBorders>
            <w:shd w:val="clear" w:color="auto" w:fill="auto"/>
            <w:vAlign w:val="center"/>
          </w:tcPr>
          <w:p w14:paraId="3BA1D25E" w14:textId="77777777" w:rsidR="001F4955" w:rsidRPr="00C935A5" w:rsidRDefault="001F4955" w:rsidP="001F495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C00000"/>
              <w:bottom w:val="nil"/>
              <w:right w:val="nil"/>
            </w:tcBorders>
            <w:shd w:val="clear" w:color="auto" w:fill="auto"/>
          </w:tcPr>
          <w:p w14:paraId="4A1031BF" w14:textId="732F5EA8" w:rsidR="001F4955" w:rsidRPr="00C935A5" w:rsidRDefault="001F4955" w:rsidP="001F4955">
            <w:pPr>
              <w:spacing w:before="40" w:after="20"/>
              <w:jc w:val="center"/>
              <w:rPr>
                <w:rFonts w:cs="Arial"/>
                <w:sz w:val="18"/>
                <w:szCs w:val="18"/>
              </w:rPr>
            </w:pPr>
            <w:r w:rsidRPr="001F4955">
              <w:rPr>
                <w:rFonts w:cs="Arial"/>
                <w:sz w:val="18"/>
                <w:szCs w:val="18"/>
              </w:rPr>
              <w:t>1.012</w:t>
            </w:r>
          </w:p>
        </w:tc>
        <w:tc>
          <w:tcPr>
            <w:tcW w:w="1134" w:type="dxa"/>
            <w:tcBorders>
              <w:top w:val="nil"/>
              <w:left w:val="nil"/>
              <w:bottom w:val="nil"/>
              <w:right w:val="nil"/>
            </w:tcBorders>
            <w:shd w:val="clear" w:color="auto" w:fill="auto"/>
          </w:tcPr>
          <w:p w14:paraId="6A513ECE" w14:textId="7B4F4033" w:rsidR="001F4955" w:rsidRPr="00C935A5" w:rsidRDefault="001F4955" w:rsidP="001F4955">
            <w:pPr>
              <w:spacing w:before="40" w:after="20"/>
              <w:jc w:val="center"/>
              <w:rPr>
                <w:rFonts w:cs="Arial"/>
                <w:sz w:val="18"/>
                <w:szCs w:val="18"/>
              </w:rPr>
            </w:pPr>
            <w:r w:rsidRPr="001F4955">
              <w:rPr>
                <w:rFonts w:cs="Arial"/>
                <w:sz w:val="18"/>
                <w:szCs w:val="18"/>
              </w:rPr>
              <w:t>1.003</w:t>
            </w:r>
          </w:p>
        </w:tc>
        <w:tc>
          <w:tcPr>
            <w:tcW w:w="170" w:type="dxa"/>
            <w:tcBorders>
              <w:top w:val="nil"/>
              <w:left w:val="nil"/>
              <w:bottom w:val="nil"/>
              <w:right w:val="nil"/>
            </w:tcBorders>
          </w:tcPr>
          <w:p w14:paraId="49E35D8C" w14:textId="6955867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2888F3D" w14:textId="2A5ED765" w:rsidR="001F4955" w:rsidRPr="00C935A5" w:rsidRDefault="001F4955" w:rsidP="001F4955">
            <w:pPr>
              <w:spacing w:before="40" w:after="20"/>
              <w:jc w:val="center"/>
              <w:rPr>
                <w:rFonts w:cs="Arial"/>
                <w:sz w:val="18"/>
                <w:szCs w:val="18"/>
              </w:rPr>
            </w:pPr>
            <w:r w:rsidRPr="001F4955">
              <w:rPr>
                <w:rFonts w:cs="Arial"/>
                <w:sz w:val="18"/>
                <w:szCs w:val="18"/>
              </w:rPr>
              <w:t>1.019</w:t>
            </w:r>
          </w:p>
        </w:tc>
        <w:tc>
          <w:tcPr>
            <w:tcW w:w="1134" w:type="dxa"/>
            <w:tcBorders>
              <w:top w:val="nil"/>
              <w:left w:val="nil"/>
              <w:bottom w:val="nil"/>
              <w:right w:val="nil"/>
            </w:tcBorders>
          </w:tcPr>
          <w:p w14:paraId="3BEBE6A9" w14:textId="137A02B4" w:rsidR="001F4955" w:rsidRPr="00C935A5" w:rsidRDefault="001F4955" w:rsidP="001F4955">
            <w:pPr>
              <w:spacing w:before="40" w:after="20"/>
              <w:jc w:val="center"/>
              <w:rPr>
                <w:rFonts w:cs="Arial"/>
                <w:sz w:val="18"/>
                <w:szCs w:val="18"/>
              </w:rPr>
            </w:pPr>
            <w:r w:rsidRPr="001F4955">
              <w:rPr>
                <w:rFonts w:cs="Arial"/>
                <w:sz w:val="18"/>
                <w:szCs w:val="18"/>
              </w:rPr>
              <w:t>1.012</w:t>
            </w:r>
          </w:p>
        </w:tc>
        <w:tc>
          <w:tcPr>
            <w:tcW w:w="1134" w:type="dxa"/>
            <w:tcBorders>
              <w:top w:val="nil"/>
              <w:left w:val="nil"/>
              <w:bottom w:val="nil"/>
              <w:right w:val="nil"/>
            </w:tcBorders>
          </w:tcPr>
          <w:p w14:paraId="773E4B22" w14:textId="4AC67208" w:rsidR="001F4955" w:rsidRPr="00C935A5" w:rsidRDefault="001F4955" w:rsidP="001F4955">
            <w:pPr>
              <w:spacing w:before="40" w:after="20"/>
              <w:jc w:val="center"/>
              <w:rPr>
                <w:rFonts w:cs="Arial"/>
                <w:sz w:val="18"/>
                <w:szCs w:val="18"/>
              </w:rPr>
            </w:pPr>
            <w:r w:rsidRPr="001F4955">
              <w:rPr>
                <w:rFonts w:cs="Arial"/>
                <w:sz w:val="18"/>
                <w:szCs w:val="18"/>
              </w:rPr>
              <w:t>1.015</w:t>
            </w:r>
          </w:p>
        </w:tc>
        <w:tc>
          <w:tcPr>
            <w:tcW w:w="1134" w:type="dxa"/>
            <w:tcBorders>
              <w:top w:val="nil"/>
              <w:left w:val="nil"/>
              <w:bottom w:val="nil"/>
              <w:right w:val="nil"/>
            </w:tcBorders>
          </w:tcPr>
          <w:p w14:paraId="63FCB084" w14:textId="3A11710D" w:rsidR="001F4955" w:rsidRPr="00C935A5" w:rsidRDefault="001F4955" w:rsidP="001F4955">
            <w:pPr>
              <w:spacing w:before="40" w:after="20"/>
              <w:jc w:val="center"/>
              <w:rPr>
                <w:rFonts w:cs="Arial"/>
                <w:sz w:val="18"/>
                <w:szCs w:val="18"/>
              </w:rPr>
            </w:pPr>
            <w:r w:rsidRPr="001F4955">
              <w:rPr>
                <w:rFonts w:cs="Arial"/>
                <w:sz w:val="18"/>
                <w:szCs w:val="18"/>
              </w:rPr>
              <w:t>0.994</w:t>
            </w:r>
          </w:p>
        </w:tc>
      </w:tr>
      <w:tr w:rsidR="001F4955" w:rsidRPr="001F4955" w14:paraId="52A7A94C" w14:textId="77777777" w:rsidTr="00731FA3">
        <w:tc>
          <w:tcPr>
            <w:tcW w:w="2268" w:type="dxa"/>
            <w:tcBorders>
              <w:top w:val="nil"/>
              <w:left w:val="nil"/>
              <w:bottom w:val="nil"/>
              <w:right w:val="single" w:sz="18" w:space="0" w:color="C00000"/>
            </w:tcBorders>
            <w:shd w:val="clear" w:color="auto" w:fill="auto"/>
            <w:vAlign w:val="center"/>
          </w:tcPr>
          <w:p w14:paraId="31EDB49F" w14:textId="77777777" w:rsidR="001F4955" w:rsidRPr="00C935A5" w:rsidRDefault="001F4955" w:rsidP="001F495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C00000"/>
              <w:bottom w:val="nil"/>
              <w:right w:val="nil"/>
            </w:tcBorders>
            <w:shd w:val="clear" w:color="auto" w:fill="auto"/>
          </w:tcPr>
          <w:p w14:paraId="0736F6EE" w14:textId="4A2AD8E3" w:rsidR="001F4955" w:rsidRPr="00C935A5" w:rsidRDefault="001F4955" w:rsidP="001F4955">
            <w:pPr>
              <w:spacing w:before="40" w:after="20"/>
              <w:jc w:val="center"/>
              <w:rPr>
                <w:rFonts w:cs="Arial"/>
                <w:sz w:val="18"/>
                <w:szCs w:val="18"/>
              </w:rPr>
            </w:pPr>
            <w:r w:rsidRPr="001F4955">
              <w:rPr>
                <w:rFonts w:cs="Arial"/>
                <w:sz w:val="18"/>
                <w:szCs w:val="18"/>
              </w:rPr>
              <w:t>1.230</w:t>
            </w:r>
          </w:p>
        </w:tc>
        <w:tc>
          <w:tcPr>
            <w:tcW w:w="1134" w:type="dxa"/>
            <w:tcBorders>
              <w:top w:val="nil"/>
              <w:left w:val="nil"/>
              <w:bottom w:val="nil"/>
              <w:right w:val="nil"/>
            </w:tcBorders>
            <w:shd w:val="clear" w:color="auto" w:fill="auto"/>
          </w:tcPr>
          <w:p w14:paraId="62ABC0A8" w14:textId="68CF5C25" w:rsidR="001F4955" w:rsidRPr="00C935A5" w:rsidRDefault="001F4955" w:rsidP="001F4955">
            <w:pPr>
              <w:spacing w:before="40" w:after="20"/>
              <w:jc w:val="center"/>
              <w:rPr>
                <w:rFonts w:cs="Arial"/>
                <w:sz w:val="18"/>
                <w:szCs w:val="18"/>
              </w:rPr>
            </w:pPr>
            <w:r w:rsidRPr="001F4955">
              <w:rPr>
                <w:rFonts w:cs="Arial"/>
                <w:sz w:val="18"/>
                <w:szCs w:val="18"/>
              </w:rPr>
              <w:t>1.220</w:t>
            </w:r>
          </w:p>
        </w:tc>
        <w:tc>
          <w:tcPr>
            <w:tcW w:w="170" w:type="dxa"/>
            <w:tcBorders>
              <w:top w:val="nil"/>
              <w:left w:val="nil"/>
              <w:bottom w:val="nil"/>
              <w:right w:val="nil"/>
            </w:tcBorders>
          </w:tcPr>
          <w:p w14:paraId="720ACFB6" w14:textId="1F1A86C2"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3CF5B6D" w14:textId="760EF5EB" w:rsidR="001F4955" w:rsidRPr="00C935A5" w:rsidRDefault="001F4955" w:rsidP="001F4955">
            <w:pPr>
              <w:spacing w:before="40" w:after="20"/>
              <w:jc w:val="center"/>
              <w:rPr>
                <w:rFonts w:cs="Arial"/>
                <w:sz w:val="18"/>
                <w:szCs w:val="18"/>
              </w:rPr>
            </w:pPr>
            <w:r w:rsidRPr="001F4955">
              <w:rPr>
                <w:rFonts w:cs="Arial"/>
                <w:sz w:val="18"/>
                <w:szCs w:val="18"/>
              </w:rPr>
              <w:t>1.043</w:t>
            </w:r>
          </w:p>
        </w:tc>
        <w:tc>
          <w:tcPr>
            <w:tcW w:w="1134" w:type="dxa"/>
            <w:tcBorders>
              <w:top w:val="nil"/>
              <w:left w:val="nil"/>
              <w:bottom w:val="nil"/>
              <w:right w:val="nil"/>
            </w:tcBorders>
          </w:tcPr>
          <w:p w14:paraId="64F3240F" w14:textId="36FD2997" w:rsidR="001F4955" w:rsidRPr="00C935A5" w:rsidRDefault="001F4955" w:rsidP="001F4955">
            <w:pPr>
              <w:spacing w:before="40" w:after="20"/>
              <w:jc w:val="center"/>
              <w:rPr>
                <w:rFonts w:cs="Arial"/>
                <w:sz w:val="18"/>
                <w:szCs w:val="18"/>
              </w:rPr>
            </w:pPr>
            <w:r w:rsidRPr="001F4955">
              <w:rPr>
                <w:rFonts w:cs="Arial"/>
                <w:sz w:val="18"/>
                <w:szCs w:val="18"/>
              </w:rPr>
              <w:t>1.036</w:t>
            </w:r>
          </w:p>
        </w:tc>
        <w:tc>
          <w:tcPr>
            <w:tcW w:w="1134" w:type="dxa"/>
            <w:tcBorders>
              <w:top w:val="nil"/>
              <w:left w:val="nil"/>
              <w:bottom w:val="nil"/>
              <w:right w:val="nil"/>
            </w:tcBorders>
          </w:tcPr>
          <w:p w14:paraId="33E5A4D1" w14:textId="29314B04" w:rsidR="001F4955" w:rsidRPr="00C935A5" w:rsidRDefault="001F4955" w:rsidP="001F4955">
            <w:pPr>
              <w:spacing w:before="40" w:after="20"/>
              <w:jc w:val="center"/>
              <w:rPr>
                <w:rFonts w:cs="Arial"/>
                <w:sz w:val="18"/>
                <w:szCs w:val="18"/>
              </w:rPr>
            </w:pPr>
            <w:r w:rsidRPr="001F4955">
              <w:rPr>
                <w:rFonts w:cs="Arial"/>
                <w:sz w:val="18"/>
                <w:szCs w:val="18"/>
              </w:rPr>
              <w:t>1.039</w:t>
            </w:r>
          </w:p>
        </w:tc>
        <w:tc>
          <w:tcPr>
            <w:tcW w:w="1134" w:type="dxa"/>
            <w:tcBorders>
              <w:top w:val="nil"/>
              <w:left w:val="nil"/>
              <w:bottom w:val="nil"/>
              <w:right w:val="nil"/>
            </w:tcBorders>
          </w:tcPr>
          <w:p w14:paraId="5EBB4DE1" w14:textId="6317A507" w:rsidR="001F4955" w:rsidRPr="00C935A5" w:rsidRDefault="001F4955" w:rsidP="001F4955">
            <w:pPr>
              <w:spacing w:before="40" w:after="20"/>
              <w:jc w:val="center"/>
              <w:rPr>
                <w:rFonts w:cs="Arial"/>
                <w:sz w:val="18"/>
                <w:szCs w:val="18"/>
              </w:rPr>
            </w:pPr>
            <w:r w:rsidRPr="001F4955">
              <w:rPr>
                <w:rFonts w:cs="Arial"/>
                <w:sz w:val="18"/>
                <w:szCs w:val="18"/>
              </w:rPr>
              <w:t>1.018</w:t>
            </w:r>
          </w:p>
        </w:tc>
      </w:tr>
      <w:tr w:rsidR="001F4955" w:rsidRPr="001F4955" w14:paraId="6491D4C3" w14:textId="77777777" w:rsidTr="00731FA3">
        <w:tc>
          <w:tcPr>
            <w:tcW w:w="2268" w:type="dxa"/>
            <w:tcBorders>
              <w:top w:val="nil"/>
              <w:left w:val="nil"/>
              <w:bottom w:val="nil"/>
              <w:right w:val="single" w:sz="18" w:space="0" w:color="C00000"/>
            </w:tcBorders>
            <w:shd w:val="clear" w:color="auto" w:fill="auto"/>
            <w:vAlign w:val="center"/>
          </w:tcPr>
          <w:p w14:paraId="0516AC6B" w14:textId="77777777" w:rsidR="001F4955" w:rsidRPr="00C935A5" w:rsidRDefault="001F4955" w:rsidP="001F4955">
            <w:pPr>
              <w:spacing w:before="40" w:after="40"/>
              <w:rPr>
                <w:rFonts w:cs="Arial"/>
                <w:sz w:val="18"/>
                <w:szCs w:val="18"/>
              </w:rPr>
            </w:pPr>
            <w:r w:rsidRPr="00C935A5">
              <w:rPr>
                <w:rFonts w:cs="Arial"/>
                <w:sz w:val="18"/>
                <w:szCs w:val="18"/>
              </w:rPr>
              <w:t>Hepburn S</w:t>
            </w:r>
          </w:p>
        </w:tc>
        <w:tc>
          <w:tcPr>
            <w:tcW w:w="1134" w:type="dxa"/>
            <w:tcBorders>
              <w:top w:val="nil"/>
              <w:left w:val="single" w:sz="18" w:space="0" w:color="C00000"/>
              <w:bottom w:val="nil"/>
              <w:right w:val="nil"/>
            </w:tcBorders>
            <w:shd w:val="clear" w:color="auto" w:fill="auto"/>
          </w:tcPr>
          <w:p w14:paraId="51E13640" w14:textId="1D22EFD0" w:rsidR="001F4955" w:rsidRPr="00C935A5" w:rsidRDefault="001F4955" w:rsidP="001F4955">
            <w:pPr>
              <w:spacing w:before="40" w:after="20"/>
              <w:jc w:val="center"/>
              <w:rPr>
                <w:rFonts w:cs="Arial"/>
                <w:sz w:val="18"/>
                <w:szCs w:val="18"/>
              </w:rPr>
            </w:pPr>
            <w:r w:rsidRPr="001F4955">
              <w:rPr>
                <w:rFonts w:cs="Arial"/>
                <w:sz w:val="18"/>
                <w:szCs w:val="18"/>
              </w:rPr>
              <w:t>1.015</w:t>
            </w:r>
          </w:p>
        </w:tc>
        <w:tc>
          <w:tcPr>
            <w:tcW w:w="1134" w:type="dxa"/>
            <w:tcBorders>
              <w:top w:val="nil"/>
              <w:left w:val="nil"/>
              <w:bottom w:val="nil"/>
              <w:right w:val="nil"/>
            </w:tcBorders>
            <w:shd w:val="clear" w:color="auto" w:fill="auto"/>
          </w:tcPr>
          <w:p w14:paraId="47EB03A0" w14:textId="6056B21D" w:rsidR="001F4955" w:rsidRPr="00C935A5" w:rsidRDefault="001F4955" w:rsidP="001F4955">
            <w:pPr>
              <w:spacing w:before="40" w:after="20"/>
              <w:jc w:val="center"/>
              <w:rPr>
                <w:rFonts w:cs="Arial"/>
                <w:sz w:val="18"/>
                <w:szCs w:val="18"/>
              </w:rPr>
            </w:pPr>
            <w:r w:rsidRPr="001F4955">
              <w:rPr>
                <w:rFonts w:cs="Arial"/>
                <w:sz w:val="18"/>
                <w:szCs w:val="18"/>
              </w:rPr>
              <w:t>1.007</w:t>
            </w:r>
          </w:p>
        </w:tc>
        <w:tc>
          <w:tcPr>
            <w:tcW w:w="170" w:type="dxa"/>
            <w:tcBorders>
              <w:top w:val="nil"/>
              <w:left w:val="nil"/>
              <w:bottom w:val="nil"/>
              <w:right w:val="nil"/>
            </w:tcBorders>
          </w:tcPr>
          <w:p w14:paraId="1DF6EAD1" w14:textId="30D2AF8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49B17AA" w14:textId="78FBDB2C" w:rsidR="001F4955" w:rsidRPr="00C935A5" w:rsidRDefault="001F4955" w:rsidP="001F4955">
            <w:pPr>
              <w:spacing w:before="40" w:after="20"/>
              <w:jc w:val="center"/>
              <w:rPr>
                <w:rFonts w:cs="Arial"/>
                <w:sz w:val="18"/>
                <w:szCs w:val="18"/>
              </w:rPr>
            </w:pPr>
            <w:r w:rsidRPr="001F4955">
              <w:rPr>
                <w:rFonts w:cs="Arial"/>
                <w:sz w:val="18"/>
                <w:szCs w:val="18"/>
              </w:rPr>
              <w:t>1.611</w:t>
            </w:r>
          </w:p>
        </w:tc>
        <w:tc>
          <w:tcPr>
            <w:tcW w:w="1134" w:type="dxa"/>
            <w:tcBorders>
              <w:top w:val="nil"/>
              <w:left w:val="nil"/>
              <w:bottom w:val="nil"/>
              <w:right w:val="nil"/>
            </w:tcBorders>
          </w:tcPr>
          <w:p w14:paraId="6CE79006" w14:textId="7114229D" w:rsidR="001F4955" w:rsidRPr="00C935A5" w:rsidRDefault="001F4955" w:rsidP="001F4955">
            <w:pPr>
              <w:spacing w:before="40" w:after="20"/>
              <w:jc w:val="center"/>
              <w:rPr>
                <w:rFonts w:cs="Arial"/>
                <w:sz w:val="18"/>
                <w:szCs w:val="18"/>
              </w:rPr>
            </w:pPr>
            <w:r w:rsidRPr="001F4955">
              <w:rPr>
                <w:rFonts w:cs="Arial"/>
                <w:sz w:val="18"/>
                <w:szCs w:val="18"/>
              </w:rPr>
              <w:t>1.599</w:t>
            </w:r>
          </w:p>
        </w:tc>
        <w:tc>
          <w:tcPr>
            <w:tcW w:w="1134" w:type="dxa"/>
            <w:tcBorders>
              <w:top w:val="nil"/>
              <w:left w:val="nil"/>
              <w:bottom w:val="nil"/>
              <w:right w:val="nil"/>
            </w:tcBorders>
          </w:tcPr>
          <w:p w14:paraId="29D4E399" w14:textId="2C80D626" w:rsidR="001F4955" w:rsidRPr="00C935A5" w:rsidRDefault="001F4955" w:rsidP="001F4955">
            <w:pPr>
              <w:spacing w:before="40" w:after="20"/>
              <w:jc w:val="center"/>
              <w:rPr>
                <w:rFonts w:cs="Arial"/>
                <w:sz w:val="18"/>
                <w:szCs w:val="18"/>
              </w:rPr>
            </w:pPr>
            <w:r w:rsidRPr="001F4955">
              <w:rPr>
                <w:rFonts w:cs="Arial"/>
                <w:sz w:val="18"/>
                <w:szCs w:val="18"/>
              </w:rPr>
              <w:t>1.604</w:t>
            </w:r>
          </w:p>
        </w:tc>
        <w:tc>
          <w:tcPr>
            <w:tcW w:w="1134" w:type="dxa"/>
            <w:tcBorders>
              <w:top w:val="nil"/>
              <w:left w:val="nil"/>
              <w:bottom w:val="nil"/>
              <w:right w:val="nil"/>
            </w:tcBorders>
          </w:tcPr>
          <w:p w14:paraId="0A8D2A06" w14:textId="65A4460C" w:rsidR="001F4955" w:rsidRPr="00C935A5" w:rsidRDefault="001F4955" w:rsidP="001F4955">
            <w:pPr>
              <w:spacing w:before="40" w:after="20"/>
              <w:jc w:val="center"/>
              <w:rPr>
                <w:rFonts w:cs="Arial"/>
                <w:sz w:val="18"/>
                <w:szCs w:val="18"/>
              </w:rPr>
            </w:pPr>
            <w:r w:rsidRPr="001F4955">
              <w:rPr>
                <w:rFonts w:cs="Arial"/>
                <w:sz w:val="18"/>
                <w:szCs w:val="18"/>
              </w:rPr>
              <w:t>1.571</w:t>
            </w:r>
          </w:p>
        </w:tc>
      </w:tr>
      <w:tr w:rsidR="001F4955" w:rsidRPr="001F4955" w14:paraId="366D63E2" w14:textId="77777777" w:rsidTr="00731FA3">
        <w:tc>
          <w:tcPr>
            <w:tcW w:w="2268" w:type="dxa"/>
            <w:tcBorders>
              <w:top w:val="nil"/>
              <w:left w:val="nil"/>
              <w:bottom w:val="nil"/>
              <w:right w:val="single" w:sz="18" w:space="0" w:color="C00000"/>
            </w:tcBorders>
            <w:shd w:val="clear" w:color="auto" w:fill="auto"/>
            <w:vAlign w:val="center"/>
          </w:tcPr>
          <w:p w14:paraId="499C199A" w14:textId="77777777" w:rsidR="001F4955" w:rsidRPr="00C935A5" w:rsidRDefault="001F4955" w:rsidP="001F495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C00000"/>
              <w:bottom w:val="nil"/>
              <w:right w:val="nil"/>
            </w:tcBorders>
            <w:shd w:val="clear" w:color="auto" w:fill="auto"/>
          </w:tcPr>
          <w:p w14:paraId="048EFDD8" w14:textId="6A2016D2" w:rsidR="001F4955" w:rsidRPr="00C935A5" w:rsidRDefault="001F4955" w:rsidP="001F4955">
            <w:pPr>
              <w:spacing w:before="40" w:after="20"/>
              <w:jc w:val="center"/>
              <w:rPr>
                <w:rFonts w:cs="Arial"/>
                <w:sz w:val="18"/>
                <w:szCs w:val="18"/>
              </w:rPr>
            </w:pPr>
            <w:r w:rsidRPr="001F4955">
              <w:rPr>
                <w:rFonts w:cs="Arial"/>
                <w:sz w:val="18"/>
                <w:szCs w:val="18"/>
              </w:rPr>
              <w:t>1.244</w:t>
            </w:r>
          </w:p>
        </w:tc>
        <w:tc>
          <w:tcPr>
            <w:tcW w:w="1134" w:type="dxa"/>
            <w:tcBorders>
              <w:top w:val="nil"/>
              <w:left w:val="nil"/>
              <w:bottom w:val="nil"/>
              <w:right w:val="nil"/>
            </w:tcBorders>
            <w:shd w:val="clear" w:color="auto" w:fill="auto"/>
          </w:tcPr>
          <w:p w14:paraId="7CACF339" w14:textId="6C1855AC" w:rsidR="001F4955" w:rsidRPr="00C935A5" w:rsidRDefault="001F4955" w:rsidP="001F4955">
            <w:pPr>
              <w:spacing w:before="40" w:after="20"/>
              <w:jc w:val="center"/>
              <w:rPr>
                <w:rFonts w:cs="Arial"/>
                <w:sz w:val="18"/>
                <w:szCs w:val="18"/>
              </w:rPr>
            </w:pPr>
            <w:r w:rsidRPr="001F4955">
              <w:rPr>
                <w:rFonts w:cs="Arial"/>
                <w:sz w:val="18"/>
                <w:szCs w:val="18"/>
              </w:rPr>
              <w:t>1.234</w:t>
            </w:r>
          </w:p>
        </w:tc>
        <w:tc>
          <w:tcPr>
            <w:tcW w:w="170" w:type="dxa"/>
            <w:tcBorders>
              <w:top w:val="nil"/>
              <w:left w:val="nil"/>
              <w:bottom w:val="nil"/>
              <w:right w:val="nil"/>
            </w:tcBorders>
          </w:tcPr>
          <w:p w14:paraId="11FBD4E9" w14:textId="32F0519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523A439" w14:textId="7C9B8A16" w:rsidR="001F4955" w:rsidRPr="00C935A5" w:rsidRDefault="001F4955" w:rsidP="001F4955">
            <w:pPr>
              <w:spacing w:before="40" w:after="20"/>
              <w:jc w:val="center"/>
              <w:rPr>
                <w:rFonts w:cs="Arial"/>
                <w:sz w:val="18"/>
                <w:szCs w:val="18"/>
              </w:rPr>
            </w:pPr>
            <w:r w:rsidRPr="001F4955">
              <w:rPr>
                <w:rFonts w:cs="Arial"/>
                <w:sz w:val="18"/>
                <w:szCs w:val="18"/>
              </w:rPr>
              <w:t>1.017</w:t>
            </w:r>
          </w:p>
        </w:tc>
        <w:tc>
          <w:tcPr>
            <w:tcW w:w="1134" w:type="dxa"/>
            <w:tcBorders>
              <w:top w:val="nil"/>
              <w:left w:val="nil"/>
              <w:bottom w:val="nil"/>
              <w:right w:val="nil"/>
            </w:tcBorders>
          </w:tcPr>
          <w:p w14:paraId="435FCD50" w14:textId="760D6FB1" w:rsidR="001F4955" w:rsidRPr="00C935A5" w:rsidRDefault="001F4955" w:rsidP="001F4955">
            <w:pPr>
              <w:spacing w:before="40" w:after="20"/>
              <w:jc w:val="center"/>
              <w:rPr>
                <w:rFonts w:cs="Arial"/>
                <w:sz w:val="18"/>
                <w:szCs w:val="18"/>
              </w:rPr>
            </w:pPr>
            <w:r w:rsidRPr="001F4955">
              <w:rPr>
                <w:rFonts w:cs="Arial"/>
                <w:sz w:val="18"/>
                <w:szCs w:val="18"/>
              </w:rPr>
              <w:t>1.010</w:t>
            </w:r>
          </w:p>
        </w:tc>
        <w:tc>
          <w:tcPr>
            <w:tcW w:w="1134" w:type="dxa"/>
            <w:tcBorders>
              <w:top w:val="nil"/>
              <w:left w:val="nil"/>
              <w:bottom w:val="nil"/>
              <w:right w:val="nil"/>
            </w:tcBorders>
          </w:tcPr>
          <w:p w14:paraId="253E7F9C" w14:textId="7C82C352" w:rsidR="001F4955" w:rsidRPr="00C935A5" w:rsidRDefault="001F4955" w:rsidP="001F4955">
            <w:pPr>
              <w:spacing w:before="40" w:after="20"/>
              <w:jc w:val="center"/>
              <w:rPr>
                <w:rFonts w:cs="Arial"/>
                <w:sz w:val="18"/>
                <w:szCs w:val="18"/>
              </w:rPr>
            </w:pPr>
            <w:r w:rsidRPr="001F4955">
              <w:rPr>
                <w:rFonts w:cs="Arial"/>
                <w:sz w:val="18"/>
                <w:szCs w:val="18"/>
              </w:rPr>
              <w:t>1.013</w:t>
            </w:r>
          </w:p>
        </w:tc>
        <w:tc>
          <w:tcPr>
            <w:tcW w:w="1134" w:type="dxa"/>
            <w:tcBorders>
              <w:top w:val="nil"/>
              <w:left w:val="nil"/>
              <w:bottom w:val="nil"/>
              <w:right w:val="nil"/>
            </w:tcBorders>
          </w:tcPr>
          <w:p w14:paraId="4D544F27" w14:textId="3F8C21E4" w:rsidR="001F4955" w:rsidRPr="00C935A5" w:rsidRDefault="001F4955" w:rsidP="001F4955">
            <w:pPr>
              <w:spacing w:before="40" w:after="20"/>
              <w:jc w:val="center"/>
              <w:rPr>
                <w:rFonts w:cs="Arial"/>
                <w:sz w:val="18"/>
                <w:szCs w:val="18"/>
              </w:rPr>
            </w:pPr>
            <w:r w:rsidRPr="001F4955">
              <w:rPr>
                <w:rFonts w:cs="Arial"/>
                <w:sz w:val="18"/>
                <w:szCs w:val="18"/>
              </w:rPr>
              <w:t>0.992</w:t>
            </w:r>
          </w:p>
        </w:tc>
      </w:tr>
      <w:tr w:rsidR="001F4955" w:rsidRPr="001F4955" w14:paraId="660AA8E5" w14:textId="77777777" w:rsidTr="00731FA3">
        <w:tc>
          <w:tcPr>
            <w:tcW w:w="2268" w:type="dxa"/>
            <w:tcBorders>
              <w:top w:val="nil"/>
              <w:left w:val="nil"/>
              <w:bottom w:val="nil"/>
              <w:right w:val="single" w:sz="18" w:space="0" w:color="C00000"/>
            </w:tcBorders>
            <w:shd w:val="clear" w:color="auto" w:fill="auto"/>
            <w:vAlign w:val="center"/>
          </w:tcPr>
          <w:p w14:paraId="1D9DB157" w14:textId="77777777" w:rsidR="001F4955" w:rsidRPr="00C935A5" w:rsidRDefault="001F4955" w:rsidP="001F495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C00000"/>
              <w:bottom w:val="nil"/>
              <w:right w:val="nil"/>
            </w:tcBorders>
            <w:shd w:val="clear" w:color="auto" w:fill="auto"/>
          </w:tcPr>
          <w:p w14:paraId="45A92116" w14:textId="7DFD0077" w:rsidR="001F4955" w:rsidRPr="00C935A5" w:rsidRDefault="001F4955" w:rsidP="001F4955">
            <w:pPr>
              <w:spacing w:before="40" w:after="20"/>
              <w:jc w:val="center"/>
              <w:rPr>
                <w:rFonts w:cs="Arial"/>
                <w:sz w:val="18"/>
                <w:szCs w:val="18"/>
              </w:rPr>
            </w:pPr>
            <w:r w:rsidRPr="001F4955">
              <w:rPr>
                <w:rFonts w:cs="Arial"/>
                <w:sz w:val="18"/>
                <w:szCs w:val="18"/>
              </w:rPr>
              <w:t>0.963</w:t>
            </w:r>
          </w:p>
        </w:tc>
        <w:tc>
          <w:tcPr>
            <w:tcW w:w="1134" w:type="dxa"/>
            <w:tcBorders>
              <w:top w:val="nil"/>
              <w:left w:val="nil"/>
              <w:bottom w:val="nil"/>
              <w:right w:val="nil"/>
            </w:tcBorders>
            <w:shd w:val="clear" w:color="auto" w:fill="auto"/>
          </w:tcPr>
          <w:p w14:paraId="0467119A" w14:textId="6E07D0DC" w:rsidR="001F4955" w:rsidRPr="00C935A5" w:rsidRDefault="001F4955" w:rsidP="001F4955">
            <w:pPr>
              <w:spacing w:before="40" w:after="20"/>
              <w:jc w:val="center"/>
              <w:rPr>
                <w:rFonts w:cs="Arial"/>
                <w:sz w:val="18"/>
                <w:szCs w:val="18"/>
              </w:rPr>
            </w:pPr>
            <w:r w:rsidRPr="001F4955">
              <w:rPr>
                <w:rFonts w:cs="Arial"/>
                <w:sz w:val="18"/>
                <w:szCs w:val="18"/>
              </w:rPr>
              <w:t>0.955</w:t>
            </w:r>
          </w:p>
        </w:tc>
        <w:tc>
          <w:tcPr>
            <w:tcW w:w="170" w:type="dxa"/>
            <w:tcBorders>
              <w:top w:val="nil"/>
              <w:left w:val="nil"/>
              <w:bottom w:val="nil"/>
              <w:right w:val="nil"/>
            </w:tcBorders>
          </w:tcPr>
          <w:p w14:paraId="011AF4CD" w14:textId="68C4C4F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22E0444" w14:textId="3CE47D09" w:rsidR="001F4955" w:rsidRPr="00C935A5" w:rsidRDefault="001F4955" w:rsidP="001F4955">
            <w:pPr>
              <w:spacing w:before="40" w:after="20"/>
              <w:jc w:val="center"/>
              <w:rPr>
                <w:rFonts w:cs="Arial"/>
                <w:sz w:val="18"/>
                <w:szCs w:val="18"/>
              </w:rPr>
            </w:pPr>
            <w:r w:rsidRPr="001F4955">
              <w:rPr>
                <w:rFonts w:cs="Arial"/>
                <w:sz w:val="18"/>
                <w:szCs w:val="18"/>
              </w:rPr>
              <w:t>0.906</w:t>
            </w:r>
          </w:p>
        </w:tc>
        <w:tc>
          <w:tcPr>
            <w:tcW w:w="1134" w:type="dxa"/>
            <w:tcBorders>
              <w:top w:val="nil"/>
              <w:left w:val="nil"/>
              <w:bottom w:val="nil"/>
              <w:right w:val="nil"/>
            </w:tcBorders>
          </w:tcPr>
          <w:p w14:paraId="3A664320" w14:textId="249D9884" w:rsidR="001F4955" w:rsidRPr="00C935A5" w:rsidRDefault="001F4955" w:rsidP="001F4955">
            <w:pPr>
              <w:spacing w:before="40" w:after="20"/>
              <w:jc w:val="center"/>
              <w:rPr>
                <w:rFonts w:cs="Arial"/>
                <w:sz w:val="18"/>
                <w:szCs w:val="18"/>
              </w:rPr>
            </w:pPr>
            <w:r w:rsidRPr="001F4955">
              <w:rPr>
                <w:rFonts w:cs="Arial"/>
                <w:sz w:val="18"/>
                <w:szCs w:val="18"/>
              </w:rPr>
              <w:t>0.900</w:t>
            </w:r>
          </w:p>
        </w:tc>
        <w:tc>
          <w:tcPr>
            <w:tcW w:w="1134" w:type="dxa"/>
            <w:tcBorders>
              <w:top w:val="nil"/>
              <w:left w:val="nil"/>
              <w:bottom w:val="nil"/>
              <w:right w:val="nil"/>
            </w:tcBorders>
          </w:tcPr>
          <w:p w14:paraId="77E2FCFA" w14:textId="4CF0B60D" w:rsidR="001F4955" w:rsidRPr="00C935A5" w:rsidRDefault="001F4955" w:rsidP="001F4955">
            <w:pPr>
              <w:spacing w:before="40" w:after="20"/>
              <w:jc w:val="center"/>
              <w:rPr>
                <w:rFonts w:cs="Arial"/>
                <w:sz w:val="18"/>
                <w:szCs w:val="18"/>
              </w:rPr>
            </w:pPr>
            <w:r w:rsidRPr="001F4955">
              <w:rPr>
                <w:rFonts w:cs="Arial"/>
                <w:sz w:val="18"/>
                <w:szCs w:val="18"/>
              </w:rPr>
              <w:t>0.903</w:t>
            </w:r>
          </w:p>
        </w:tc>
        <w:tc>
          <w:tcPr>
            <w:tcW w:w="1134" w:type="dxa"/>
            <w:tcBorders>
              <w:top w:val="nil"/>
              <w:left w:val="nil"/>
              <w:bottom w:val="nil"/>
              <w:right w:val="nil"/>
            </w:tcBorders>
          </w:tcPr>
          <w:p w14:paraId="0029FE3A" w14:textId="4984F01B" w:rsidR="001F4955" w:rsidRPr="00C935A5" w:rsidRDefault="001F4955" w:rsidP="001F4955">
            <w:pPr>
              <w:spacing w:before="40" w:after="20"/>
              <w:jc w:val="center"/>
              <w:rPr>
                <w:rFonts w:cs="Arial"/>
                <w:sz w:val="18"/>
                <w:szCs w:val="18"/>
              </w:rPr>
            </w:pPr>
            <w:r w:rsidRPr="001F4955">
              <w:rPr>
                <w:rFonts w:cs="Arial"/>
                <w:sz w:val="18"/>
                <w:szCs w:val="18"/>
              </w:rPr>
              <w:t>0.884</w:t>
            </w:r>
          </w:p>
        </w:tc>
      </w:tr>
      <w:tr w:rsidR="001F4955" w:rsidRPr="001F4955" w14:paraId="10E68494" w14:textId="77777777" w:rsidTr="00731FA3">
        <w:tc>
          <w:tcPr>
            <w:tcW w:w="2268" w:type="dxa"/>
            <w:tcBorders>
              <w:top w:val="nil"/>
              <w:left w:val="nil"/>
              <w:bottom w:val="nil"/>
              <w:right w:val="single" w:sz="18" w:space="0" w:color="C00000"/>
            </w:tcBorders>
            <w:shd w:val="clear" w:color="auto" w:fill="auto"/>
            <w:vAlign w:val="center"/>
          </w:tcPr>
          <w:p w14:paraId="41FE5161" w14:textId="77777777" w:rsidR="001F4955" w:rsidRPr="00C935A5" w:rsidRDefault="001F4955" w:rsidP="001F4955">
            <w:pPr>
              <w:spacing w:before="40" w:after="40"/>
              <w:rPr>
                <w:rFonts w:cs="Arial"/>
                <w:sz w:val="18"/>
                <w:szCs w:val="18"/>
              </w:rPr>
            </w:pPr>
            <w:r w:rsidRPr="00C935A5">
              <w:rPr>
                <w:rFonts w:cs="Arial"/>
                <w:sz w:val="18"/>
                <w:szCs w:val="18"/>
              </w:rPr>
              <w:t>Horsham RC</w:t>
            </w:r>
          </w:p>
        </w:tc>
        <w:tc>
          <w:tcPr>
            <w:tcW w:w="1134" w:type="dxa"/>
            <w:tcBorders>
              <w:top w:val="nil"/>
              <w:left w:val="single" w:sz="18" w:space="0" w:color="C00000"/>
              <w:bottom w:val="nil"/>
              <w:right w:val="nil"/>
            </w:tcBorders>
            <w:shd w:val="clear" w:color="auto" w:fill="auto"/>
          </w:tcPr>
          <w:p w14:paraId="5484C596" w14:textId="0BFC1E6B" w:rsidR="001F4955" w:rsidRPr="00C935A5" w:rsidRDefault="001F4955" w:rsidP="001F4955">
            <w:pPr>
              <w:spacing w:before="40" w:after="20"/>
              <w:jc w:val="center"/>
              <w:rPr>
                <w:rFonts w:cs="Arial"/>
                <w:sz w:val="18"/>
                <w:szCs w:val="18"/>
              </w:rPr>
            </w:pPr>
            <w:r w:rsidRPr="001F4955">
              <w:rPr>
                <w:rFonts w:cs="Arial"/>
                <w:sz w:val="18"/>
                <w:szCs w:val="18"/>
              </w:rPr>
              <w:t>1.071</w:t>
            </w:r>
          </w:p>
        </w:tc>
        <w:tc>
          <w:tcPr>
            <w:tcW w:w="1134" w:type="dxa"/>
            <w:tcBorders>
              <w:top w:val="nil"/>
              <w:left w:val="nil"/>
              <w:bottom w:val="nil"/>
              <w:right w:val="nil"/>
            </w:tcBorders>
            <w:shd w:val="clear" w:color="auto" w:fill="auto"/>
          </w:tcPr>
          <w:p w14:paraId="049CF30C" w14:textId="6227A3D8" w:rsidR="001F4955" w:rsidRPr="00C935A5" w:rsidRDefault="001F4955" w:rsidP="001F4955">
            <w:pPr>
              <w:spacing w:before="40" w:after="20"/>
              <w:jc w:val="center"/>
              <w:rPr>
                <w:rFonts w:cs="Arial"/>
                <w:sz w:val="18"/>
                <w:szCs w:val="18"/>
              </w:rPr>
            </w:pPr>
            <w:r w:rsidRPr="001F4955">
              <w:rPr>
                <w:rFonts w:cs="Arial"/>
                <w:sz w:val="18"/>
                <w:szCs w:val="18"/>
              </w:rPr>
              <w:t>1.062</w:t>
            </w:r>
          </w:p>
        </w:tc>
        <w:tc>
          <w:tcPr>
            <w:tcW w:w="170" w:type="dxa"/>
            <w:tcBorders>
              <w:top w:val="nil"/>
              <w:left w:val="nil"/>
              <w:bottom w:val="nil"/>
              <w:right w:val="nil"/>
            </w:tcBorders>
          </w:tcPr>
          <w:p w14:paraId="1424C7E3" w14:textId="633E158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2150F9A" w14:textId="25C57F6B" w:rsidR="001F4955" w:rsidRPr="00C935A5" w:rsidRDefault="001F4955" w:rsidP="001F4955">
            <w:pPr>
              <w:spacing w:before="40" w:after="20"/>
              <w:jc w:val="center"/>
              <w:rPr>
                <w:rFonts w:cs="Arial"/>
                <w:sz w:val="18"/>
                <w:szCs w:val="18"/>
              </w:rPr>
            </w:pPr>
            <w:r w:rsidRPr="001F4955">
              <w:rPr>
                <w:rFonts w:cs="Arial"/>
                <w:sz w:val="18"/>
                <w:szCs w:val="18"/>
              </w:rPr>
              <w:t>1.112</w:t>
            </w:r>
          </w:p>
        </w:tc>
        <w:tc>
          <w:tcPr>
            <w:tcW w:w="1134" w:type="dxa"/>
            <w:tcBorders>
              <w:top w:val="nil"/>
              <w:left w:val="nil"/>
              <w:bottom w:val="nil"/>
              <w:right w:val="nil"/>
            </w:tcBorders>
          </w:tcPr>
          <w:p w14:paraId="5D04735D" w14:textId="24B5FF91" w:rsidR="001F4955" w:rsidRPr="00C935A5" w:rsidRDefault="001F4955" w:rsidP="001F4955">
            <w:pPr>
              <w:spacing w:before="40" w:after="20"/>
              <w:jc w:val="center"/>
              <w:rPr>
                <w:rFonts w:cs="Arial"/>
                <w:sz w:val="18"/>
                <w:szCs w:val="18"/>
              </w:rPr>
            </w:pPr>
            <w:r w:rsidRPr="001F4955">
              <w:rPr>
                <w:rFonts w:cs="Arial"/>
                <w:sz w:val="18"/>
                <w:szCs w:val="18"/>
              </w:rPr>
              <w:t>1.104</w:t>
            </w:r>
          </w:p>
        </w:tc>
        <w:tc>
          <w:tcPr>
            <w:tcW w:w="1134" w:type="dxa"/>
            <w:tcBorders>
              <w:top w:val="nil"/>
              <w:left w:val="nil"/>
              <w:bottom w:val="nil"/>
              <w:right w:val="nil"/>
            </w:tcBorders>
          </w:tcPr>
          <w:p w14:paraId="344523DC" w14:textId="751A3364" w:rsidR="001F4955" w:rsidRPr="00C935A5" w:rsidRDefault="001F4955" w:rsidP="001F4955">
            <w:pPr>
              <w:spacing w:before="40" w:after="20"/>
              <w:jc w:val="center"/>
              <w:rPr>
                <w:rFonts w:cs="Arial"/>
                <w:sz w:val="18"/>
                <w:szCs w:val="18"/>
              </w:rPr>
            </w:pPr>
            <w:r w:rsidRPr="001F4955">
              <w:rPr>
                <w:rFonts w:cs="Arial"/>
                <w:sz w:val="18"/>
                <w:szCs w:val="18"/>
              </w:rPr>
              <w:t>1.108</w:t>
            </w:r>
          </w:p>
        </w:tc>
        <w:tc>
          <w:tcPr>
            <w:tcW w:w="1134" w:type="dxa"/>
            <w:tcBorders>
              <w:top w:val="nil"/>
              <w:left w:val="nil"/>
              <w:bottom w:val="nil"/>
              <w:right w:val="nil"/>
            </w:tcBorders>
          </w:tcPr>
          <w:p w14:paraId="0ECAB09F" w14:textId="09327BBE" w:rsidR="001F4955" w:rsidRPr="00C935A5" w:rsidRDefault="001F4955" w:rsidP="001F4955">
            <w:pPr>
              <w:spacing w:before="40" w:after="20"/>
              <w:jc w:val="center"/>
              <w:rPr>
                <w:rFonts w:cs="Arial"/>
                <w:sz w:val="18"/>
                <w:szCs w:val="18"/>
              </w:rPr>
            </w:pPr>
            <w:r w:rsidRPr="001F4955">
              <w:rPr>
                <w:rFonts w:cs="Arial"/>
                <w:sz w:val="18"/>
                <w:szCs w:val="18"/>
              </w:rPr>
              <w:t>1.085</w:t>
            </w:r>
          </w:p>
        </w:tc>
      </w:tr>
      <w:tr w:rsidR="001F4955" w:rsidRPr="001F4955" w14:paraId="158380E5" w14:textId="77777777" w:rsidTr="00731FA3">
        <w:tc>
          <w:tcPr>
            <w:tcW w:w="2268" w:type="dxa"/>
            <w:tcBorders>
              <w:top w:val="nil"/>
              <w:left w:val="nil"/>
              <w:bottom w:val="nil"/>
              <w:right w:val="single" w:sz="18" w:space="0" w:color="C00000"/>
            </w:tcBorders>
            <w:shd w:val="clear" w:color="auto" w:fill="auto"/>
            <w:vAlign w:val="center"/>
          </w:tcPr>
          <w:p w14:paraId="7678D9CF" w14:textId="77777777" w:rsidR="001F4955" w:rsidRPr="00C935A5" w:rsidRDefault="001F4955" w:rsidP="001F4955">
            <w:pPr>
              <w:spacing w:before="40" w:after="40"/>
              <w:rPr>
                <w:rFonts w:cs="Arial"/>
                <w:sz w:val="18"/>
                <w:szCs w:val="18"/>
              </w:rPr>
            </w:pPr>
            <w:r w:rsidRPr="00C935A5">
              <w:rPr>
                <w:rFonts w:cs="Arial"/>
                <w:sz w:val="18"/>
                <w:szCs w:val="18"/>
              </w:rPr>
              <w:t>Hume C</w:t>
            </w:r>
          </w:p>
        </w:tc>
        <w:tc>
          <w:tcPr>
            <w:tcW w:w="1134" w:type="dxa"/>
            <w:tcBorders>
              <w:top w:val="nil"/>
              <w:left w:val="single" w:sz="18" w:space="0" w:color="C00000"/>
              <w:bottom w:val="nil"/>
              <w:right w:val="nil"/>
            </w:tcBorders>
            <w:shd w:val="clear" w:color="auto" w:fill="auto"/>
          </w:tcPr>
          <w:p w14:paraId="1548D54F" w14:textId="70C1D79A" w:rsidR="001F4955" w:rsidRPr="00C935A5" w:rsidRDefault="001F4955" w:rsidP="001F4955">
            <w:pPr>
              <w:spacing w:before="40" w:after="20"/>
              <w:jc w:val="center"/>
              <w:rPr>
                <w:rFonts w:cs="Arial"/>
                <w:sz w:val="18"/>
                <w:szCs w:val="18"/>
              </w:rPr>
            </w:pPr>
            <w:r w:rsidRPr="001F4955">
              <w:rPr>
                <w:rFonts w:cs="Arial"/>
                <w:sz w:val="18"/>
                <w:szCs w:val="18"/>
              </w:rPr>
              <w:t>1.240</w:t>
            </w:r>
          </w:p>
        </w:tc>
        <w:tc>
          <w:tcPr>
            <w:tcW w:w="1134" w:type="dxa"/>
            <w:tcBorders>
              <w:top w:val="nil"/>
              <w:left w:val="nil"/>
              <w:bottom w:val="nil"/>
              <w:right w:val="nil"/>
            </w:tcBorders>
            <w:shd w:val="clear" w:color="auto" w:fill="auto"/>
          </w:tcPr>
          <w:p w14:paraId="262BFBF6" w14:textId="577915E5" w:rsidR="001F4955" w:rsidRPr="00C935A5" w:rsidRDefault="001F4955" w:rsidP="001F4955">
            <w:pPr>
              <w:spacing w:before="40" w:after="20"/>
              <w:jc w:val="center"/>
              <w:rPr>
                <w:rFonts w:cs="Arial"/>
                <w:sz w:val="18"/>
                <w:szCs w:val="18"/>
              </w:rPr>
            </w:pPr>
            <w:r w:rsidRPr="001F4955">
              <w:rPr>
                <w:rFonts w:cs="Arial"/>
                <w:sz w:val="18"/>
                <w:szCs w:val="18"/>
              </w:rPr>
              <w:t>1.230</w:t>
            </w:r>
          </w:p>
        </w:tc>
        <w:tc>
          <w:tcPr>
            <w:tcW w:w="170" w:type="dxa"/>
            <w:tcBorders>
              <w:top w:val="nil"/>
              <w:left w:val="nil"/>
              <w:bottom w:val="nil"/>
              <w:right w:val="nil"/>
            </w:tcBorders>
          </w:tcPr>
          <w:p w14:paraId="006DD20E" w14:textId="534A7B9E"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02013B8" w14:textId="5B49E235" w:rsidR="001F4955" w:rsidRPr="00C935A5" w:rsidRDefault="001F4955" w:rsidP="001F4955">
            <w:pPr>
              <w:spacing w:before="40" w:after="20"/>
              <w:jc w:val="center"/>
              <w:rPr>
                <w:rFonts w:cs="Arial"/>
                <w:sz w:val="18"/>
                <w:szCs w:val="18"/>
              </w:rPr>
            </w:pPr>
            <w:r w:rsidRPr="001F4955">
              <w:rPr>
                <w:rFonts w:cs="Arial"/>
                <w:sz w:val="18"/>
                <w:szCs w:val="18"/>
              </w:rPr>
              <w:t>0.884</w:t>
            </w:r>
          </w:p>
        </w:tc>
        <w:tc>
          <w:tcPr>
            <w:tcW w:w="1134" w:type="dxa"/>
            <w:tcBorders>
              <w:top w:val="nil"/>
              <w:left w:val="nil"/>
              <w:bottom w:val="nil"/>
              <w:right w:val="nil"/>
            </w:tcBorders>
          </w:tcPr>
          <w:p w14:paraId="39A128E7" w14:textId="3C77FA4C" w:rsidR="001F4955" w:rsidRPr="00C935A5" w:rsidRDefault="001F4955" w:rsidP="001F4955">
            <w:pPr>
              <w:spacing w:before="40" w:after="20"/>
              <w:jc w:val="center"/>
              <w:rPr>
                <w:rFonts w:cs="Arial"/>
                <w:sz w:val="18"/>
                <w:szCs w:val="18"/>
              </w:rPr>
            </w:pPr>
            <w:r w:rsidRPr="001F4955">
              <w:rPr>
                <w:rFonts w:cs="Arial"/>
                <w:sz w:val="18"/>
                <w:szCs w:val="18"/>
              </w:rPr>
              <w:t>0.878</w:t>
            </w:r>
          </w:p>
        </w:tc>
        <w:tc>
          <w:tcPr>
            <w:tcW w:w="1134" w:type="dxa"/>
            <w:tcBorders>
              <w:top w:val="nil"/>
              <w:left w:val="nil"/>
              <w:bottom w:val="nil"/>
              <w:right w:val="nil"/>
            </w:tcBorders>
          </w:tcPr>
          <w:p w14:paraId="79229BF3" w14:textId="61CA16CA" w:rsidR="001F4955" w:rsidRPr="00C935A5" w:rsidRDefault="001F4955" w:rsidP="001F4955">
            <w:pPr>
              <w:spacing w:before="40" w:after="20"/>
              <w:jc w:val="center"/>
              <w:rPr>
                <w:rFonts w:cs="Arial"/>
                <w:sz w:val="18"/>
                <w:szCs w:val="18"/>
              </w:rPr>
            </w:pPr>
            <w:r w:rsidRPr="001F4955">
              <w:rPr>
                <w:rFonts w:cs="Arial"/>
                <w:sz w:val="18"/>
                <w:szCs w:val="18"/>
              </w:rPr>
              <w:t>0.880</w:t>
            </w:r>
          </w:p>
        </w:tc>
        <w:tc>
          <w:tcPr>
            <w:tcW w:w="1134" w:type="dxa"/>
            <w:tcBorders>
              <w:top w:val="nil"/>
              <w:left w:val="nil"/>
              <w:bottom w:val="nil"/>
              <w:right w:val="nil"/>
            </w:tcBorders>
          </w:tcPr>
          <w:p w14:paraId="76AAE797" w14:textId="20D933C7" w:rsidR="001F4955" w:rsidRPr="00C935A5" w:rsidRDefault="001F4955" w:rsidP="001F4955">
            <w:pPr>
              <w:spacing w:before="40" w:after="20"/>
              <w:jc w:val="center"/>
              <w:rPr>
                <w:rFonts w:cs="Arial"/>
                <w:sz w:val="18"/>
                <w:szCs w:val="18"/>
              </w:rPr>
            </w:pPr>
            <w:r w:rsidRPr="001F4955">
              <w:rPr>
                <w:rFonts w:cs="Arial"/>
                <w:sz w:val="18"/>
                <w:szCs w:val="18"/>
              </w:rPr>
              <w:t>0.862</w:t>
            </w:r>
          </w:p>
        </w:tc>
      </w:tr>
      <w:tr w:rsidR="001F4955" w:rsidRPr="001F4955" w14:paraId="75A47902" w14:textId="77777777" w:rsidTr="00731FA3">
        <w:tc>
          <w:tcPr>
            <w:tcW w:w="2268" w:type="dxa"/>
            <w:tcBorders>
              <w:top w:val="nil"/>
              <w:left w:val="nil"/>
              <w:bottom w:val="nil"/>
              <w:right w:val="single" w:sz="18" w:space="0" w:color="C00000"/>
            </w:tcBorders>
            <w:shd w:val="clear" w:color="auto" w:fill="auto"/>
            <w:vAlign w:val="center"/>
          </w:tcPr>
          <w:p w14:paraId="70F4A08A" w14:textId="77777777" w:rsidR="001F4955" w:rsidRPr="00C935A5" w:rsidRDefault="001F4955" w:rsidP="001F4955">
            <w:pPr>
              <w:spacing w:before="40" w:after="40"/>
              <w:rPr>
                <w:rFonts w:cs="Arial"/>
                <w:sz w:val="18"/>
                <w:szCs w:val="18"/>
              </w:rPr>
            </w:pPr>
            <w:r w:rsidRPr="00C935A5">
              <w:rPr>
                <w:rFonts w:cs="Arial"/>
                <w:sz w:val="18"/>
                <w:szCs w:val="18"/>
              </w:rPr>
              <w:t>Indigo S</w:t>
            </w:r>
          </w:p>
        </w:tc>
        <w:tc>
          <w:tcPr>
            <w:tcW w:w="1134" w:type="dxa"/>
            <w:tcBorders>
              <w:top w:val="nil"/>
              <w:left w:val="single" w:sz="18" w:space="0" w:color="C00000"/>
              <w:bottom w:val="nil"/>
              <w:right w:val="nil"/>
            </w:tcBorders>
            <w:shd w:val="clear" w:color="auto" w:fill="auto"/>
          </w:tcPr>
          <w:p w14:paraId="73BFB5AE" w14:textId="47A41E74" w:rsidR="001F4955" w:rsidRPr="00C935A5" w:rsidRDefault="001F4955" w:rsidP="001F4955">
            <w:pPr>
              <w:spacing w:before="40" w:after="20"/>
              <w:jc w:val="center"/>
              <w:rPr>
                <w:rFonts w:cs="Arial"/>
                <w:sz w:val="18"/>
                <w:szCs w:val="18"/>
              </w:rPr>
            </w:pPr>
            <w:r w:rsidRPr="001F4955">
              <w:rPr>
                <w:rFonts w:cs="Arial"/>
                <w:sz w:val="18"/>
                <w:szCs w:val="18"/>
              </w:rPr>
              <w:t>0.936</w:t>
            </w:r>
          </w:p>
        </w:tc>
        <w:tc>
          <w:tcPr>
            <w:tcW w:w="1134" w:type="dxa"/>
            <w:tcBorders>
              <w:top w:val="nil"/>
              <w:left w:val="nil"/>
              <w:bottom w:val="nil"/>
              <w:right w:val="nil"/>
            </w:tcBorders>
            <w:shd w:val="clear" w:color="auto" w:fill="auto"/>
          </w:tcPr>
          <w:p w14:paraId="1CA9D59D" w14:textId="7E3114B7" w:rsidR="001F4955" w:rsidRPr="00C935A5" w:rsidRDefault="001F4955" w:rsidP="001F4955">
            <w:pPr>
              <w:spacing w:before="40" w:after="20"/>
              <w:jc w:val="center"/>
              <w:rPr>
                <w:rFonts w:cs="Arial"/>
                <w:sz w:val="18"/>
                <w:szCs w:val="18"/>
              </w:rPr>
            </w:pPr>
            <w:r w:rsidRPr="001F4955">
              <w:rPr>
                <w:rFonts w:cs="Arial"/>
                <w:sz w:val="18"/>
                <w:szCs w:val="18"/>
              </w:rPr>
              <w:t>0.928</w:t>
            </w:r>
          </w:p>
        </w:tc>
        <w:tc>
          <w:tcPr>
            <w:tcW w:w="170" w:type="dxa"/>
            <w:tcBorders>
              <w:top w:val="nil"/>
              <w:left w:val="nil"/>
              <w:bottom w:val="nil"/>
              <w:right w:val="nil"/>
            </w:tcBorders>
          </w:tcPr>
          <w:p w14:paraId="3A74B630" w14:textId="7863900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A7E1439" w14:textId="3BF4A2BF" w:rsidR="001F4955" w:rsidRPr="00C935A5" w:rsidRDefault="001F4955" w:rsidP="001F4955">
            <w:pPr>
              <w:spacing w:before="40" w:after="20"/>
              <w:jc w:val="center"/>
              <w:rPr>
                <w:rFonts w:cs="Arial"/>
                <w:sz w:val="18"/>
                <w:szCs w:val="18"/>
              </w:rPr>
            </w:pPr>
            <w:r w:rsidRPr="001F4955">
              <w:rPr>
                <w:rFonts w:cs="Arial"/>
                <w:sz w:val="18"/>
                <w:szCs w:val="18"/>
              </w:rPr>
              <w:t>1.211</w:t>
            </w:r>
          </w:p>
        </w:tc>
        <w:tc>
          <w:tcPr>
            <w:tcW w:w="1134" w:type="dxa"/>
            <w:tcBorders>
              <w:top w:val="nil"/>
              <w:left w:val="nil"/>
              <w:bottom w:val="nil"/>
              <w:right w:val="nil"/>
            </w:tcBorders>
          </w:tcPr>
          <w:p w14:paraId="41DA9ECE" w14:textId="33145360" w:rsidR="001F4955" w:rsidRPr="00C935A5" w:rsidRDefault="001F4955" w:rsidP="001F4955">
            <w:pPr>
              <w:spacing w:before="40" w:after="20"/>
              <w:jc w:val="center"/>
              <w:rPr>
                <w:rFonts w:cs="Arial"/>
                <w:sz w:val="18"/>
                <w:szCs w:val="18"/>
              </w:rPr>
            </w:pPr>
            <w:r w:rsidRPr="001F4955">
              <w:rPr>
                <w:rFonts w:cs="Arial"/>
                <w:sz w:val="18"/>
                <w:szCs w:val="18"/>
              </w:rPr>
              <w:t>1.202</w:t>
            </w:r>
          </w:p>
        </w:tc>
        <w:tc>
          <w:tcPr>
            <w:tcW w:w="1134" w:type="dxa"/>
            <w:tcBorders>
              <w:top w:val="nil"/>
              <w:left w:val="nil"/>
              <w:bottom w:val="nil"/>
              <w:right w:val="nil"/>
            </w:tcBorders>
          </w:tcPr>
          <w:p w14:paraId="1E6F609C" w14:textId="2DCF697C" w:rsidR="001F4955" w:rsidRPr="00C935A5" w:rsidRDefault="001F4955" w:rsidP="001F4955">
            <w:pPr>
              <w:spacing w:before="40" w:after="20"/>
              <w:jc w:val="center"/>
              <w:rPr>
                <w:rFonts w:cs="Arial"/>
                <w:sz w:val="18"/>
                <w:szCs w:val="18"/>
              </w:rPr>
            </w:pPr>
            <w:r w:rsidRPr="001F4955">
              <w:rPr>
                <w:rFonts w:cs="Arial"/>
                <w:sz w:val="18"/>
                <w:szCs w:val="18"/>
              </w:rPr>
              <w:t>1.206</w:t>
            </w:r>
          </w:p>
        </w:tc>
        <w:tc>
          <w:tcPr>
            <w:tcW w:w="1134" w:type="dxa"/>
            <w:tcBorders>
              <w:top w:val="nil"/>
              <w:left w:val="nil"/>
              <w:bottom w:val="nil"/>
              <w:right w:val="nil"/>
            </w:tcBorders>
          </w:tcPr>
          <w:p w14:paraId="7B0B2557" w14:textId="090E8B33" w:rsidR="001F4955" w:rsidRPr="00C935A5" w:rsidRDefault="001F4955" w:rsidP="001F4955">
            <w:pPr>
              <w:spacing w:before="40" w:after="20"/>
              <w:jc w:val="center"/>
              <w:rPr>
                <w:rFonts w:cs="Arial"/>
                <w:sz w:val="18"/>
                <w:szCs w:val="18"/>
              </w:rPr>
            </w:pPr>
            <w:r w:rsidRPr="001F4955">
              <w:rPr>
                <w:rFonts w:cs="Arial"/>
                <w:sz w:val="18"/>
                <w:szCs w:val="18"/>
              </w:rPr>
              <w:t>1.181</w:t>
            </w:r>
          </w:p>
        </w:tc>
      </w:tr>
      <w:tr w:rsidR="001F4955" w:rsidRPr="001F4955" w14:paraId="7FC23946" w14:textId="77777777" w:rsidTr="00731FA3">
        <w:tc>
          <w:tcPr>
            <w:tcW w:w="2268" w:type="dxa"/>
            <w:tcBorders>
              <w:top w:val="nil"/>
              <w:left w:val="nil"/>
              <w:bottom w:val="nil"/>
              <w:right w:val="single" w:sz="18" w:space="0" w:color="C00000"/>
            </w:tcBorders>
            <w:shd w:val="clear" w:color="auto" w:fill="auto"/>
            <w:vAlign w:val="center"/>
          </w:tcPr>
          <w:p w14:paraId="41C32C0D" w14:textId="77777777" w:rsidR="001F4955" w:rsidRPr="00C935A5" w:rsidRDefault="001F4955" w:rsidP="001F4955">
            <w:pPr>
              <w:spacing w:before="40" w:after="40"/>
              <w:rPr>
                <w:rFonts w:cs="Arial"/>
                <w:sz w:val="18"/>
                <w:szCs w:val="18"/>
              </w:rPr>
            </w:pPr>
            <w:r w:rsidRPr="00C935A5">
              <w:rPr>
                <w:rFonts w:cs="Arial"/>
                <w:sz w:val="18"/>
                <w:szCs w:val="18"/>
              </w:rPr>
              <w:t>Kingston C</w:t>
            </w:r>
          </w:p>
        </w:tc>
        <w:tc>
          <w:tcPr>
            <w:tcW w:w="1134" w:type="dxa"/>
            <w:tcBorders>
              <w:top w:val="nil"/>
              <w:left w:val="single" w:sz="18" w:space="0" w:color="C00000"/>
              <w:bottom w:val="nil"/>
              <w:right w:val="nil"/>
            </w:tcBorders>
            <w:shd w:val="clear" w:color="auto" w:fill="auto"/>
          </w:tcPr>
          <w:p w14:paraId="777DBEF8" w14:textId="0DFECC24" w:rsidR="001F4955" w:rsidRPr="00C935A5" w:rsidRDefault="001F4955" w:rsidP="001F4955">
            <w:pPr>
              <w:spacing w:before="40" w:after="20"/>
              <w:jc w:val="center"/>
              <w:rPr>
                <w:rFonts w:cs="Arial"/>
                <w:sz w:val="18"/>
                <w:szCs w:val="18"/>
              </w:rPr>
            </w:pPr>
            <w:r w:rsidRPr="001F4955">
              <w:rPr>
                <w:rFonts w:cs="Arial"/>
                <w:sz w:val="18"/>
                <w:szCs w:val="18"/>
              </w:rPr>
              <w:t>0.884</w:t>
            </w:r>
          </w:p>
        </w:tc>
        <w:tc>
          <w:tcPr>
            <w:tcW w:w="1134" w:type="dxa"/>
            <w:tcBorders>
              <w:top w:val="nil"/>
              <w:left w:val="nil"/>
              <w:bottom w:val="nil"/>
              <w:right w:val="nil"/>
            </w:tcBorders>
            <w:shd w:val="clear" w:color="auto" w:fill="auto"/>
          </w:tcPr>
          <w:p w14:paraId="2E141E8A" w14:textId="02EA45CB" w:rsidR="001F4955" w:rsidRPr="00C935A5" w:rsidRDefault="001F4955" w:rsidP="001F4955">
            <w:pPr>
              <w:spacing w:before="40" w:after="20"/>
              <w:jc w:val="center"/>
              <w:rPr>
                <w:rFonts w:cs="Arial"/>
                <w:sz w:val="18"/>
                <w:szCs w:val="18"/>
              </w:rPr>
            </w:pPr>
            <w:r w:rsidRPr="001F4955">
              <w:rPr>
                <w:rFonts w:cs="Arial"/>
                <w:sz w:val="18"/>
                <w:szCs w:val="18"/>
              </w:rPr>
              <w:t>0.876</w:t>
            </w:r>
          </w:p>
        </w:tc>
        <w:tc>
          <w:tcPr>
            <w:tcW w:w="170" w:type="dxa"/>
            <w:tcBorders>
              <w:top w:val="nil"/>
              <w:left w:val="nil"/>
              <w:bottom w:val="nil"/>
              <w:right w:val="nil"/>
            </w:tcBorders>
          </w:tcPr>
          <w:p w14:paraId="54E46415" w14:textId="0ECF86C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8E04C33" w14:textId="70841F83" w:rsidR="001F4955" w:rsidRPr="00C935A5" w:rsidRDefault="001F4955" w:rsidP="001F4955">
            <w:pPr>
              <w:spacing w:before="40" w:after="20"/>
              <w:jc w:val="center"/>
              <w:rPr>
                <w:rFonts w:cs="Arial"/>
                <w:sz w:val="18"/>
                <w:szCs w:val="18"/>
              </w:rPr>
            </w:pPr>
            <w:r w:rsidRPr="001F4955">
              <w:rPr>
                <w:rFonts w:cs="Arial"/>
                <w:sz w:val="18"/>
                <w:szCs w:val="18"/>
              </w:rPr>
              <w:t>0.877</w:t>
            </w:r>
          </w:p>
        </w:tc>
        <w:tc>
          <w:tcPr>
            <w:tcW w:w="1134" w:type="dxa"/>
            <w:tcBorders>
              <w:top w:val="nil"/>
              <w:left w:val="nil"/>
              <w:bottom w:val="nil"/>
              <w:right w:val="nil"/>
            </w:tcBorders>
          </w:tcPr>
          <w:p w14:paraId="2FD820D0" w14:textId="17B9C939" w:rsidR="001F4955" w:rsidRPr="00C935A5" w:rsidRDefault="001F4955" w:rsidP="001F4955">
            <w:pPr>
              <w:spacing w:before="40" w:after="20"/>
              <w:jc w:val="center"/>
              <w:rPr>
                <w:rFonts w:cs="Arial"/>
                <w:sz w:val="18"/>
                <w:szCs w:val="18"/>
              </w:rPr>
            </w:pPr>
            <w:r w:rsidRPr="001F4955">
              <w:rPr>
                <w:rFonts w:cs="Arial"/>
                <w:sz w:val="18"/>
                <w:szCs w:val="18"/>
              </w:rPr>
              <w:t>0.871</w:t>
            </w:r>
          </w:p>
        </w:tc>
        <w:tc>
          <w:tcPr>
            <w:tcW w:w="1134" w:type="dxa"/>
            <w:tcBorders>
              <w:top w:val="nil"/>
              <w:left w:val="nil"/>
              <w:bottom w:val="nil"/>
              <w:right w:val="nil"/>
            </w:tcBorders>
          </w:tcPr>
          <w:p w14:paraId="1363B15D" w14:textId="4D695803" w:rsidR="001F4955" w:rsidRPr="00C935A5" w:rsidRDefault="001F4955" w:rsidP="001F4955">
            <w:pPr>
              <w:spacing w:before="40" w:after="20"/>
              <w:jc w:val="center"/>
              <w:rPr>
                <w:rFonts w:cs="Arial"/>
                <w:sz w:val="18"/>
                <w:szCs w:val="18"/>
              </w:rPr>
            </w:pPr>
            <w:r w:rsidRPr="001F4955">
              <w:rPr>
                <w:rFonts w:cs="Arial"/>
                <w:sz w:val="18"/>
                <w:szCs w:val="18"/>
              </w:rPr>
              <w:t>0.874</w:t>
            </w:r>
          </w:p>
        </w:tc>
        <w:tc>
          <w:tcPr>
            <w:tcW w:w="1134" w:type="dxa"/>
            <w:tcBorders>
              <w:top w:val="nil"/>
              <w:left w:val="nil"/>
              <w:bottom w:val="nil"/>
              <w:right w:val="nil"/>
            </w:tcBorders>
          </w:tcPr>
          <w:p w14:paraId="116F8EB4" w14:textId="5D624FCB" w:rsidR="001F4955" w:rsidRPr="00C935A5" w:rsidRDefault="001F4955" w:rsidP="001F4955">
            <w:pPr>
              <w:spacing w:before="40" w:after="20"/>
              <w:jc w:val="center"/>
              <w:rPr>
                <w:rFonts w:cs="Arial"/>
                <w:sz w:val="18"/>
                <w:szCs w:val="18"/>
              </w:rPr>
            </w:pPr>
            <w:r w:rsidRPr="001F4955">
              <w:rPr>
                <w:rFonts w:cs="Arial"/>
                <w:sz w:val="18"/>
                <w:szCs w:val="18"/>
              </w:rPr>
              <w:t>0.856</w:t>
            </w:r>
          </w:p>
        </w:tc>
      </w:tr>
      <w:tr w:rsidR="001F4955" w:rsidRPr="001F4955" w14:paraId="1BD30C6F" w14:textId="77777777" w:rsidTr="00731FA3">
        <w:tc>
          <w:tcPr>
            <w:tcW w:w="2268" w:type="dxa"/>
            <w:tcBorders>
              <w:top w:val="nil"/>
              <w:left w:val="nil"/>
              <w:bottom w:val="nil"/>
              <w:right w:val="single" w:sz="18" w:space="0" w:color="C00000"/>
            </w:tcBorders>
            <w:shd w:val="clear" w:color="auto" w:fill="auto"/>
            <w:vAlign w:val="center"/>
          </w:tcPr>
          <w:p w14:paraId="591C20DF" w14:textId="77777777" w:rsidR="001F4955" w:rsidRPr="00C935A5" w:rsidRDefault="001F4955" w:rsidP="001F4955">
            <w:pPr>
              <w:spacing w:before="40" w:after="40"/>
              <w:rPr>
                <w:rFonts w:cs="Arial"/>
                <w:sz w:val="18"/>
                <w:szCs w:val="18"/>
              </w:rPr>
            </w:pPr>
            <w:r w:rsidRPr="00C935A5">
              <w:rPr>
                <w:rFonts w:cs="Arial"/>
                <w:sz w:val="18"/>
                <w:szCs w:val="18"/>
              </w:rPr>
              <w:t>Knox C</w:t>
            </w:r>
          </w:p>
        </w:tc>
        <w:tc>
          <w:tcPr>
            <w:tcW w:w="1134" w:type="dxa"/>
            <w:tcBorders>
              <w:top w:val="nil"/>
              <w:left w:val="single" w:sz="18" w:space="0" w:color="C00000"/>
              <w:bottom w:val="nil"/>
              <w:right w:val="nil"/>
            </w:tcBorders>
            <w:shd w:val="clear" w:color="auto" w:fill="auto"/>
          </w:tcPr>
          <w:p w14:paraId="27260153" w14:textId="1F9BFD62"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shd w:val="clear" w:color="auto" w:fill="auto"/>
          </w:tcPr>
          <w:p w14:paraId="780D9FB8" w14:textId="3E545BE3"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70" w:type="dxa"/>
            <w:tcBorders>
              <w:top w:val="nil"/>
              <w:left w:val="nil"/>
              <w:bottom w:val="nil"/>
              <w:right w:val="nil"/>
            </w:tcBorders>
          </w:tcPr>
          <w:p w14:paraId="3DB55C7E" w14:textId="1F5B54B9"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1AA10FB" w14:textId="4555F1A6" w:rsidR="001F4955" w:rsidRPr="00C935A5" w:rsidRDefault="001F4955" w:rsidP="001F4955">
            <w:pPr>
              <w:spacing w:before="40" w:after="20"/>
              <w:jc w:val="center"/>
              <w:rPr>
                <w:rFonts w:cs="Arial"/>
                <w:sz w:val="18"/>
                <w:szCs w:val="18"/>
              </w:rPr>
            </w:pPr>
            <w:r w:rsidRPr="001F4955">
              <w:rPr>
                <w:rFonts w:cs="Arial"/>
                <w:sz w:val="18"/>
                <w:szCs w:val="18"/>
              </w:rPr>
              <w:t>0.895</w:t>
            </w:r>
          </w:p>
        </w:tc>
        <w:tc>
          <w:tcPr>
            <w:tcW w:w="1134" w:type="dxa"/>
            <w:tcBorders>
              <w:top w:val="nil"/>
              <w:left w:val="nil"/>
              <w:bottom w:val="nil"/>
              <w:right w:val="nil"/>
            </w:tcBorders>
          </w:tcPr>
          <w:p w14:paraId="245A6AC4" w14:textId="0D245383" w:rsidR="001F4955" w:rsidRPr="00C935A5" w:rsidRDefault="001F4955" w:rsidP="001F4955">
            <w:pPr>
              <w:spacing w:before="40" w:after="20"/>
              <w:jc w:val="center"/>
              <w:rPr>
                <w:rFonts w:cs="Arial"/>
                <w:sz w:val="18"/>
                <w:szCs w:val="18"/>
              </w:rPr>
            </w:pPr>
            <w:r w:rsidRPr="001F4955">
              <w:rPr>
                <w:rFonts w:cs="Arial"/>
                <w:sz w:val="18"/>
                <w:szCs w:val="18"/>
              </w:rPr>
              <w:t>0.888</w:t>
            </w:r>
          </w:p>
        </w:tc>
        <w:tc>
          <w:tcPr>
            <w:tcW w:w="1134" w:type="dxa"/>
            <w:tcBorders>
              <w:top w:val="nil"/>
              <w:left w:val="nil"/>
              <w:bottom w:val="nil"/>
              <w:right w:val="nil"/>
            </w:tcBorders>
          </w:tcPr>
          <w:p w14:paraId="4D784304" w14:textId="45A472C6" w:rsidR="001F4955" w:rsidRPr="00C935A5" w:rsidRDefault="001F4955" w:rsidP="001F4955">
            <w:pPr>
              <w:spacing w:before="40" w:after="20"/>
              <w:jc w:val="center"/>
              <w:rPr>
                <w:rFonts w:cs="Arial"/>
                <w:sz w:val="18"/>
                <w:szCs w:val="18"/>
              </w:rPr>
            </w:pPr>
            <w:r w:rsidRPr="001F4955">
              <w:rPr>
                <w:rFonts w:cs="Arial"/>
                <w:sz w:val="18"/>
                <w:szCs w:val="18"/>
              </w:rPr>
              <w:t>0.891</w:t>
            </w:r>
          </w:p>
        </w:tc>
        <w:tc>
          <w:tcPr>
            <w:tcW w:w="1134" w:type="dxa"/>
            <w:tcBorders>
              <w:top w:val="nil"/>
              <w:left w:val="nil"/>
              <w:bottom w:val="nil"/>
              <w:right w:val="nil"/>
            </w:tcBorders>
          </w:tcPr>
          <w:p w14:paraId="3BBEA52A" w14:textId="50D3F9E2" w:rsidR="001F4955" w:rsidRPr="00C935A5" w:rsidRDefault="001F4955" w:rsidP="001F4955">
            <w:pPr>
              <w:spacing w:before="40" w:after="20"/>
              <w:jc w:val="center"/>
              <w:rPr>
                <w:rFonts w:cs="Arial"/>
                <w:sz w:val="18"/>
                <w:szCs w:val="18"/>
              </w:rPr>
            </w:pPr>
            <w:r w:rsidRPr="001F4955">
              <w:rPr>
                <w:rFonts w:cs="Arial"/>
                <w:sz w:val="18"/>
                <w:szCs w:val="18"/>
              </w:rPr>
              <w:t>0.873</w:t>
            </w:r>
          </w:p>
        </w:tc>
      </w:tr>
      <w:tr w:rsidR="001F4955" w:rsidRPr="001F4955" w14:paraId="7DF2CD98" w14:textId="77777777" w:rsidTr="00731FA3">
        <w:tc>
          <w:tcPr>
            <w:tcW w:w="2268" w:type="dxa"/>
            <w:tcBorders>
              <w:top w:val="nil"/>
              <w:left w:val="nil"/>
              <w:bottom w:val="nil"/>
              <w:right w:val="single" w:sz="18" w:space="0" w:color="C00000"/>
            </w:tcBorders>
            <w:shd w:val="clear" w:color="auto" w:fill="auto"/>
            <w:vAlign w:val="center"/>
          </w:tcPr>
          <w:p w14:paraId="0A90BF71" w14:textId="77777777" w:rsidR="001F4955" w:rsidRPr="00C935A5" w:rsidRDefault="001F4955" w:rsidP="001F4955">
            <w:pPr>
              <w:spacing w:before="40" w:after="40"/>
              <w:rPr>
                <w:rFonts w:cs="Arial"/>
                <w:sz w:val="18"/>
                <w:szCs w:val="18"/>
              </w:rPr>
            </w:pPr>
            <w:r w:rsidRPr="00C935A5">
              <w:rPr>
                <w:rFonts w:cs="Arial"/>
                <w:sz w:val="18"/>
                <w:szCs w:val="18"/>
              </w:rPr>
              <w:t>Latrobe C</w:t>
            </w:r>
          </w:p>
        </w:tc>
        <w:tc>
          <w:tcPr>
            <w:tcW w:w="1134" w:type="dxa"/>
            <w:tcBorders>
              <w:top w:val="nil"/>
              <w:left w:val="single" w:sz="18" w:space="0" w:color="C00000"/>
              <w:bottom w:val="nil"/>
              <w:right w:val="nil"/>
            </w:tcBorders>
            <w:shd w:val="clear" w:color="auto" w:fill="auto"/>
          </w:tcPr>
          <w:p w14:paraId="6E0CFF9B" w14:textId="6F2638C7" w:rsidR="001F4955" w:rsidRPr="00C935A5" w:rsidRDefault="001F4955" w:rsidP="001F4955">
            <w:pPr>
              <w:spacing w:before="40" w:after="20"/>
              <w:jc w:val="center"/>
              <w:rPr>
                <w:rFonts w:cs="Arial"/>
                <w:sz w:val="18"/>
                <w:szCs w:val="18"/>
              </w:rPr>
            </w:pPr>
            <w:r w:rsidRPr="001F4955">
              <w:rPr>
                <w:rFonts w:cs="Arial"/>
                <w:sz w:val="18"/>
                <w:szCs w:val="18"/>
              </w:rPr>
              <w:t>1.275</w:t>
            </w:r>
          </w:p>
        </w:tc>
        <w:tc>
          <w:tcPr>
            <w:tcW w:w="1134" w:type="dxa"/>
            <w:tcBorders>
              <w:top w:val="nil"/>
              <w:left w:val="nil"/>
              <w:bottom w:val="nil"/>
              <w:right w:val="nil"/>
            </w:tcBorders>
            <w:shd w:val="clear" w:color="auto" w:fill="auto"/>
          </w:tcPr>
          <w:p w14:paraId="03B6C7F0" w14:textId="285D16CA" w:rsidR="001F4955" w:rsidRPr="00C935A5" w:rsidRDefault="001F4955" w:rsidP="001F4955">
            <w:pPr>
              <w:spacing w:before="40" w:after="20"/>
              <w:jc w:val="center"/>
              <w:rPr>
                <w:rFonts w:cs="Arial"/>
                <w:sz w:val="18"/>
                <w:szCs w:val="18"/>
              </w:rPr>
            </w:pPr>
            <w:r w:rsidRPr="001F4955">
              <w:rPr>
                <w:rFonts w:cs="Arial"/>
                <w:sz w:val="18"/>
                <w:szCs w:val="18"/>
              </w:rPr>
              <w:t>1.264</w:t>
            </w:r>
          </w:p>
        </w:tc>
        <w:tc>
          <w:tcPr>
            <w:tcW w:w="170" w:type="dxa"/>
            <w:tcBorders>
              <w:top w:val="nil"/>
              <w:left w:val="nil"/>
              <w:bottom w:val="nil"/>
              <w:right w:val="nil"/>
            </w:tcBorders>
          </w:tcPr>
          <w:p w14:paraId="1620E196" w14:textId="1D37C4B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67AEF18" w14:textId="16401DD3" w:rsidR="001F4955" w:rsidRPr="00C935A5" w:rsidRDefault="001F4955" w:rsidP="001F4955">
            <w:pPr>
              <w:spacing w:before="40" w:after="20"/>
              <w:jc w:val="center"/>
              <w:rPr>
                <w:rFonts w:cs="Arial"/>
                <w:sz w:val="18"/>
                <w:szCs w:val="18"/>
              </w:rPr>
            </w:pPr>
            <w:r w:rsidRPr="001F4955">
              <w:rPr>
                <w:rFonts w:cs="Arial"/>
                <w:sz w:val="18"/>
                <w:szCs w:val="18"/>
              </w:rPr>
              <w:t>0.976</w:t>
            </w:r>
          </w:p>
        </w:tc>
        <w:tc>
          <w:tcPr>
            <w:tcW w:w="1134" w:type="dxa"/>
            <w:tcBorders>
              <w:top w:val="nil"/>
              <w:left w:val="nil"/>
              <w:bottom w:val="nil"/>
              <w:right w:val="nil"/>
            </w:tcBorders>
          </w:tcPr>
          <w:p w14:paraId="353316A7" w14:textId="34C4E458" w:rsidR="001F4955" w:rsidRPr="00C935A5" w:rsidRDefault="001F4955" w:rsidP="001F4955">
            <w:pPr>
              <w:spacing w:before="40" w:after="20"/>
              <w:jc w:val="center"/>
              <w:rPr>
                <w:rFonts w:cs="Arial"/>
                <w:sz w:val="18"/>
                <w:szCs w:val="18"/>
              </w:rPr>
            </w:pPr>
            <w:r w:rsidRPr="001F4955">
              <w:rPr>
                <w:rFonts w:cs="Arial"/>
                <w:sz w:val="18"/>
                <w:szCs w:val="18"/>
              </w:rPr>
              <w:t>0.969</w:t>
            </w:r>
          </w:p>
        </w:tc>
        <w:tc>
          <w:tcPr>
            <w:tcW w:w="1134" w:type="dxa"/>
            <w:tcBorders>
              <w:top w:val="nil"/>
              <w:left w:val="nil"/>
              <w:bottom w:val="nil"/>
              <w:right w:val="nil"/>
            </w:tcBorders>
          </w:tcPr>
          <w:p w14:paraId="0794750F" w14:textId="0078E2C2" w:rsidR="001F4955" w:rsidRPr="00C935A5" w:rsidRDefault="001F4955" w:rsidP="001F4955">
            <w:pPr>
              <w:spacing w:before="40" w:after="20"/>
              <w:jc w:val="center"/>
              <w:rPr>
                <w:rFonts w:cs="Arial"/>
                <w:sz w:val="18"/>
                <w:szCs w:val="18"/>
              </w:rPr>
            </w:pPr>
            <w:r w:rsidRPr="001F4955">
              <w:rPr>
                <w:rFonts w:cs="Arial"/>
                <w:sz w:val="18"/>
                <w:szCs w:val="18"/>
              </w:rPr>
              <w:t>0.972</w:t>
            </w:r>
          </w:p>
        </w:tc>
        <w:tc>
          <w:tcPr>
            <w:tcW w:w="1134" w:type="dxa"/>
            <w:tcBorders>
              <w:top w:val="nil"/>
              <w:left w:val="nil"/>
              <w:bottom w:val="nil"/>
              <w:right w:val="nil"/>
            </w:tcBorders>
          </w:tcPr>
          <w:p w14:paraId="03F8E195" w14:textId="389FD756" w:rsidR="001F4955" w:rsidRPr="00C935A5" w:rsidRDefault="001F4955" w:rsidP="001F4955">
            <w:pPr>
              <w:spacing w:before="40" w:after="20"/>
              <w:jc w:val="center"/>
              <w:rPr>
                <w:rFonts w:cs="Arial"/>
                <w:sz w:val="18"/>
                <w:szCs w:val="18"/>
              </w:rPr>
            </w:pPr>
            <w:r w:rsidRPr="001F4955">
              <w:rPr>
                <w:rFonts w:cs="Arial"/>
                <w:sz w:val="18"/>
                <w:szCs w:val="18"/>
              </w:rPr>
              <w:t>0.952</w:t>
            </w:r>
          </w:p>
        </w:tc>
      </w:tr>
      <w:tr w:rsidR="001F4955" w:rsidRPr="001F4955" w14:paraId="7BECA619" w14:textId="77777777" w:rsidTr="00731FA3">
        <w:tc>
          <w:tcPr>
            <w:tcW w:w="2268" w:type="dxa"/>
            <w:tcBorders>
              <w:top w:val="nil"/>
              <w:left w:val="nil"/>
              <w:bottom w:val="nil"/>
              <w:right w:val="single" w:sz="18" w:space="0" w:color="C00000"/>
            </w:tcBorders>
            <w:shd w:val="clear" w:color="auto" w:fill="auto"/>
            <w:vAlign w:val="center"/>
          </w:tcPr>
          <w:p w14:paraId="66C63076" w14:textId="77777777" w:rsidR="001F4955" w:rsidRPr="00C935A5" w:rsidRDefault="001F4955" w:rsidP="001F4955">
            <w:pPr>
              <w:spacing w:before="40" w:after="40"/>
              <w:rPr>
                <w:rFonts w:cs="Arial"/>
                <w:sz w:val="18"/>
                <w:szCs w:val="18"/>
              </w:rPr>
            </w:pPr>
            <w:r w:rsidRPr="00C935A5">
              <w:rPr>
                <w:rFonts w:cs="Arial"/>
                <w:sz w:val="18"/>
                <w:szCs w:val="18"/>
              </w:rPr>
              <w:t>Loddon S</w:t>
            </w:r>
          </w:p>
        </w:tc>
        <w:tc>
          <w:tcPr>
            <w:tcW w:w="1134" w:type="dxa"/>
            <w:tcBorders>
              <w:top w:val="nil"/>
              <w:left w:val="single" w:sz="18" w:space="0" w:color="C00000"/>
              <w:bottom w:val="nil"/>
              <w:right w:val="nil"/>
            </w:tcBorders>
            <w:shd w:val="clear" w:color="auto" w:fill="auto"/>
          </w:tcPr>
          <w:p w14:paraId="5C3DFC9A" w14:textId="6714D42F" w:rsidR="001F4955" w:rsidRPr="00C935A5" w:rsidRDefault="001F4955" w:rsidP="001F4955">
            <w:pPr>
              <w:spacing w:before="40" w:after="20"/>
              <w:jc w:val="center"/>
              <w:rPr>
                <w:rFonts w:cs="Arial"/>
                <w:sz w:val="18"/>
                <w:szCs w:val="18"/>
              </w:rPr>
            </w:pPr>
            <w:r w:rsidRPr="001F4955">
              <w:rPr>
                <w:rFonts w:cs="Arial"/>
                <w:sz w:val="18"/>
                <w:szCs w:val="18"/>
              </w:rPr>
              <w:t>1.216</w:t>
            </w:r>
          </w:p>
        </w:tc>
        <w:tc>
          <w:tcPr>
            <w:tcW w:w="1134" w:type="dxa"/>
            <w:tcBorders>
              <w:top w:val="nil"/>
              <w:left w:val="nil"/>
              <w:bottom w:val="nil"/>
              <w:right w:val="nil"/>
            </w:tcBorders>
            <w:shd w:val="clear" w:color="auto" w:fill="auto"/>
          </w:tcPr>
          <w:p w14:paraId="511082B3" w14:textId="251D017E" w:rsidR="001F4955" w:rsidRPr="00C935A5" w:rsidRDefault="001F4955" w:rsidP="001F4955">
            <w:pPr>
              <w:spacing w:before="40" w:after="20"/>
              <w:jc w:val="center"/>
              <w:rPr>
                <w:rFonts w:cs="Arial"/>
                <w:sz w:val="18"/>
                <w:szCs w:val="18"/>
              </w:rPr>
            </w:pPr>
            <w:r w:rsidRPr="001F4955">
              <w:rPr>
                <w:rFonts w:cs="Arial"/>
                <w:sz w:val="18"/>
                <w:szCs w:val="18"/>
              </w:rPr>
              <w:t>1.206</w:t>
            </w:r>
          </w:p>
        </w:tc>
        <w:tc>
          <w:tcPr>
            <w:tcW w:w="170" w:type="dxa"/>
            <w:tcBorders>
              <w:top w:val="nil"/>
              <w:left w:val="nil"/>
              <w:bottom w:val="nil"/>
              <w:right w:val="nil"/>
            </w:tcBorders>
          </w:tcPr>
          <w:p w14:paraId="0172F64E" w14:textId="0F36792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25FC9AE" w14:textId="64CF0042" w:rsidR="001F4955" w:rsidRPr="00C935A5" w:rsidRDefault="001F4955" w:rsidP="001F4955">
            <w:pPr>
              <w:spacing w:before="40" w:after="20"/>
              <w:jc w:val="center"/>
              <w:rPr>
                <w:rFonts w:cs="Arial"/>
                <w:sz w:val="18"/>
                <w:szCs w:val="18"/>
              </w:rPr>
            </w:pPr>
            <w:r w:rsidRPr="001F4955">
              <w:rPr>
                <w:rFonts w:cs="Arial"/>
                <w:sz w:val="18"/>
                <w:szCs w:val="18"/>
              </w:rPr>
              <w:t>1.114</w:t>
            </w:r>
          </w:p>
        </w:tc>
        <w:tc>
          <w:tcPr>
            <w:tcW w:w="1134" w:type="dxa"/>
            <w:tcBorders>
              <w:top w:val="nil"/>
              <w:left w:val="nil"/>
              <w:bottom w:val="nil"/>
              <w:right w:val="nil"/>
            </w:tcBorders>
          </w:tcPr>
          <w:p w14:paraId="1FC8ECA9" w14:textId="7449DABC" w:rsidR="001F4955" w:rsidRPr="00C935A5" w:rsidRDefault="001F4955" w:rsidP="001F4955">
            <w:pPr>
              <w:spacing w:before="40" w:after="20"/>
              <w:jc w:val="center"/>
              <w:rPr>
                <w:rFonts w:cs="Arial"/>
                <w:sz w:val="18"/>
                <w:szCs w:val="18"/>
              </w:rPr>
            </w:pPr>
            <w:r w:rsidRPr="001F4955">
              <w:rPr>
                <w:rFonts w:cs="Arial"/>
                <w:sz w:val="18"/>
                <w:szCs w:val="18"/>
              </w:rPr>
              <w:t>1.106</w:t>
            </w:r>
          </w:p>
        </w:tc>
        <w:tc>
          <w:tcPr>
            <w:tcW w:w="1134" w:type="dxa"/>
            <w:tcBorders>
              <w:top w:val="nil"/>
              <w:left w:val="nil"/>
              <w:bottom w:val="nil"/>
              <w:right w:val="nil"/>
            </w:tcBorders>
          </w:tcPr>
          <w:p w14:paraId="02EDC095" w14:textId="50595AAD" w:rsidR="001F4955" w:rsidRPr="00C935A5" w:rsidRDefault="001F4955" w:rsidP="001F4955">
            <w:pPr>
              <w:spacing w:before="40" w:after="20"/>
              <w:jc w:val="center"/>
              <w:rPr>
                <w:rFonts w:cs="Arial"/>
                <w:sz w:val="18"/>
                <w:szCs w:val="18"/>
              </w:rPr>
            </w:pPr>
            <w:r w:rsidRPr="001F4955">
              <w:rPr>
                <w:rFonts w:cs="Arial"/>
                <w:sz w:val="18"/>
                <w:szCs w:val="18"/>
              </w:rPr>
              <w:t>1.109</w:t>
            </w:r>
          </w:p>
        </w:tc>
        <w:tc>
          <w:tcPr>
            <w:tcW w:w="1134" w:type="dxa"/>
            <w:tcBorders>
              <w:top w:val="nil"/>
              <w:left w:val="nil"/>
              <w:bottom w:val="nil"/>
              <w:right w:val="nil"/>
            </w:tcBorders>
          </w:tcPr>
          <w:p w14:paraId="7A2BC334" w14:textId="0EF88CC5" w:rsidR="001F4955" w:rsidRPr="00C935A5" w:rsidRDefault="001F4955" w:rsidP="001F4955">
            <w:pPr>
              <w:spacing w:before="40" w:after="20"/>
              <w:jc w:val="center"/>
              <w:rPr>
                <w:rFonts w:cs="Arial"/>
                <w:sz w:val="18"/>
                <w:szCs w:val="18"/>
              </w:rPr>
            </w:pPr>
            <w:r w:rsidRPr="001F4955">
              <w:rPr>
                <w:rFonts w:cs="Arial"/>
                <w:sz w:val="18"/>
                <w:szCs w:val="18"/>
              </w:rPr>
              <w:t>1.086</w:t>
            </w:r>
          </w:p>
        </w:tc>
      </w:tr>
    </w:tbl>
    <w:p w14:paraId="40AD0D96" w14:textId="2B91F397" w:rsidR="00AE0591" w:rsidRPr="00C935A5" w:rsidRDefault="00AE0591" w:rsidP="00FF36E8">
      <w:pPr>
        <w:spacing w:before="40" w:after="20"/>
        <w:rPr>
          <w:rFonts w:cs="Arial"/>
          <w:sz w:val="18"/>
          <w:szCs w:val="18"/>
        </w:rPr>
      </w:pPr>
    </w:p>
    <w:p w14:paraId="193A9FC1" w14:textId="790F75EB" w:rsidR="005D19CF" w:rsidRPr="00C935A5" w:rsidRDefault="005D19CF" w:rsidP="00FF36E8">
      <w:pPr>
        <w:spacing w:before="40" w:after="20"/>
        <w:rPr>
          <w:rFonts w:cs="Arial"/>
          <w:sz w:val="18"/>
          <w:szCs w:val="18"/>
        </w:rPr>
      </w:pPr>
    </w:p>
    <w:p w14:paraId="61DDF4DD" w14:textId="77777777" w:rsidR="005D19CF" w:rsidRPr="00C935A5" w:rsidRDefault="005D19CF" w:rsidP="00FF36E8">
      <w:pPr>
        <w:spacing w:before="40" w:after="20"/>
        <w:rPr>
          <w:rFonts w:cs="Arial"/>
          <w:sz w:val="18"/>
          <w:szCs w:val="18"/>
        </w:rPr>
      </w:pPr>
    </w:p>
    <w:p w14:paraId="2C62B9E6" w14:textId="373C6AF6" w:rsidR="00A009D7"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Pr="00CF4B38">
        <w:rPr>
          <w:rFonts w:cs="Arial"/>
          <w:i/>
          <w:sz w:val="16"/>
          <w:szCs w:val="16"/>
        </w:rPr>
        <w:t xml:space="preserve"> rate to take account of part-time residents.</w:t>
      </w:r>
      <w:r w:rsidRPr="00C935A5">
        <w:rPr>
          <w:rFonts w:cs="Arial"/>
          <w:i/>
          <w:sz w:val="16"/>
          <w:szCs w:val="16"/>
        </w:rPr>
        <w:t xml:space="preserve">  </w:t>
      </w:r>
    </w:p>
    <w:p w14:paraId="49EEFAC0"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7016679F" w14:textId="57B33C55" w:rsidR="00961975" w:rsidRPr="00C935A5" w:rsidRDefault="00CE4507" w:rsidP="00E02B3C">
      <w:pPr>
        <w:pStyle w:val="VGC-Head10"/>
      </w:pPr>
      <w:r w:rsidRPr="00C935A5">
        <w:t>Appendix 4</w:t>
      </w:r>
      <w:r w:rsidR="004A3F14" w:rsidRPr="00C935A5">
        <w:tab/>
      </w:r>
      <w:r w:rsidR="00E02B3C">
        <w:t>2023-24</w:t>
      </w:r>
      <w:r w:rsidR="00A97ABE" w:rsidRPr="00C935A5">
        <w:t xml:space="preserve"> </w:t>
      </w:r>
      <w:r w:rsidR="00961975" w:rsidRPr="00C935A5">
        <w:t xml:space="preserve">General Purpose Grants </w:t>
      </w:r>
    </w:p>
    <w:p w14:paraId="269230BB" w14:textId="7B9D9BDC" w:rsidR="00961975" w:rsidRPr="00C935A5" w:rsidRDefault="00961975" w:rsidP="00E02B3C">
      <w:pPr>
        <w:pStyle w:val="VGC-Head2"/>
      </w:pPr>
      <w:r w:rsidRPr="00C935A5">
        <w:t xml:space="preserve">D.  Cost Adjustors - </w:t>
      </w:r>
      <w:r w:rsidR="002A2397" w:rsidRPr="00C935A5">
        <w:t>Index</w:t>
      </w: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9E2B93" w:rsidRPr="00C935A5" w14:paraId="1820E51A" w14:textId="77777777" w:rsidTr="00DD07A4">
        <w:tc>
          <w:tcPr>
            <w:tcW w:w="2268" w:type="dxa"/>
            <w:tcBorders>
              <w:top w:val="nil"/>
              <w:left w:val="nil"/>
              <w:bottom w:val="nil"/>
              <w:right w:val="single" w:sz="18" w:space="0" w:color="C00000"/>
            </w:tcBorders>
            <w:shd w:val="clear" w:color="auto" w:fill="auto"/>
            <w:vAlign w:val="bottom"/>
          </w:tcPr>
          <w:p w14:paraId="0C2DA075"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1021" w:type="dxa"/>
            <w:tcBorders>
              <w:top w:val="nil"/>
              <w:left w:val="single" w:sz="18" w:space="0" w:color="C00000"/>
              <w:bottom w:val="single" w:sz="8" w:space="0" w:color="C00000"/>
            </w:tcBorders>
            <w:shd w:val="clear" w:color="auto" w:fill="auto"/>
            <w:vAlign w:val="bottom"/>
          </w:tcPr>
          <w:p w14:paraId="4D7151CA"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Aged </w:t>
            </w:r>
            <w:r w:rsidRPr="00C935A5">
              <w:rPr>
                <w:rFonts w:cs="Arial"/>
                <w:b/>
                <w:sz w:val="18"/>
                <w:szCs w:val="18"/>
              </w:rPr>
              <w:br/>
              <w:t>Pensioners</w:t>
            </w:r>
          </w:p>
        </w:tc>
        <w:tc>
          <w:tcPr>
            <w:tcW w:w="170" w:type="dxa"/>
            <w:vMerge w:val="restart"/>
            <w:tcBorders>
              <w:top w:val="nil"/>
              <w:left w:val="nil"/>
              <w:bottom w:val="single" w:sz="8" w:space="0" w:color="C00000"/>
              <w:right w:val="nil"/>
            </w:tcBorders>
            <w:shd w:val="clear" w:color="auto" w:fill="auto"/>
            <w:vAlign w:val="bottom"/>
          </w:tcPr>
          <w:p w14:paraId="0F5B8F72" w14:textId="77777777" w:rsidR="009E2B93" w:rsidRPr="00C935A5" w:rsidRDefault="009E2B93" w:rsidP="008001AD">
            <w:pPr>
              <w:spacing w:before="40" w:after="20"/>
              <w:jc w:val="center"/>
              <w:rPr>
                <w:rFonts w:cs="Arial"/>
                <w:b/>
                <w:sz w:val="18"/>
                <w:szCs w:val="18"/>
              </w:rPr>
            </w:pPr>
          </w:p>
        </w:tc>
        <w:tc>
          <w:tcPr>
            <w:tcW w:w="5105" w:type="dxa"/>
            <w:gridSpan w:val="5"/>
            <w:tcBorders>
              <w:top w:val="nil"/>
              <w:left w:val="nil"/>
              <w:bottom w:val="single" w:sz="8" w:space="0" w:color="C00000"/>
              <w:right w:val="nil"/>
            </w:tcBorders>
            <w:vAlign w:val="bottom"/>
          </w:tcPr>
          <w:p w14:paraId="469AD2D1" w14:textId="1955453D" w:rsidR="009E2B93" w:rsidRPr="00C935A5" w:rsidRDefault="009E2B93" w:rsidP="008001AD">
            <w:pPr>
              <w:spacing w:before="40" w:after="20"/>
              <w:jc w:val="center"/>
              <w:rPr>
                <w:rFonts w:cs="Arial"/>
                <w:b/>
                <w:sz w:val="18"/>
                <w:szCs w:val="18"/>
              </w:rPr>
            </w:pPr>
            <w:r w:rsidRPr="00C935A5">
              <w:rPr>
                <w:rFonts w:cs="Arial"/>
                <w:b/>
                <w:sz w:val="18"/>
                <w:szCs w:val="18"/>
              </w:rPr>
              <w:t>Economies of Scale</w:t>
            </w:r>
          </w:p>
        </w:tc>
        <w:tc>
          <w:tcPr>
            <w:tcW w:w="170" w:type="dxa"/>
            <w:vMerge w:val="restart"/>
            <w:tcBorders>
              <w:top w:val="nil"/>
              <w:left w:val="nil"/>
              <w:bottom w:val="single" w:sz="8" w:space="0" w:color="C00000"/>
              <w:right w:val="nil"/>
            </w:tcBorders>
            <w:vAlign w:val="center"/>
          </w:tcPr>
          <w:p w14:paraId="3C9683ED" w14:textId="77777777" w:rsidR="009E2B93" w:rsidRPr="00C935A5" w:rsidRDefault="009E2B93" w:rsidP="008001AD">
            <w:pPr>
              <w:spacing w:before="40" w:after="20"/>
              <w:jc w:val="center"/>
              <w:rPr>
                <w:rFonts w:cs="Arial"/>
                <w:b/>
                <w:sz w:val="18"/>
                <w:szCs w:val="18"/>
              </w:rPr>
            </w:pPr>
          </w:p>
        </w:tc>
        <w:tc>
          <w:tcPr>
            <w:tcW w:w="1021" w:type="dxa"/>
            <w:tcBorders>
              <w:top w:val="nil"/>
              <w:left w:val="nil"/>
              <w:bottom w:val="single" w:sz="8" w:space="0" w:color="C00000"/>
              <w:right w:val="nil"/>
            </w:tcBorders>
          </w:tcPr>
          <w:p w14:paraId="754FF96E" w14:textId="3E8A9B76" w:rsidR="009E2B93" w:rsidRPr="00C935A5" w:rsidRDefault="009E2B93" w:rsidP="008001AD">
            <w:pPr>
              <w:spacing w:before="40" w:after="20"/>
              <w:jc w:val="center"/>
              <w:rPr>
                <w:rFonts w:cs="Arial"/>
                <w:b/>
                <w:sz w:val="18"/>
                <w:szCs w:val="18"/>
              </w:rPr>
            </w:pPr>
            <w:r w:rsidRPr="00C935A5">
              <w:rPr>
                <w:rFonts w:cs="Arial"/>
                <w:b/>
                <w:sz w:val="18"/>
                <w:szCs w:val="18"/>
              </w:rPr>
              <w:t xml:space="preserve">Environ-mental Risk </w:t>
            </w:r>
            <w:r w:rsidRPr="00C935A5">
              <w:rPr>
                <w:rFonts w:cs="Arial"/>
                <w:b/>
                <w:sz w:val="14"/>
                <w:szCs w:val="14"/>
              </w:rPr>
              <w:t>(Fire &amp; Flood)</w:t>
            </w:r>
            <w:r w:rsidRPr="00C935A5">
              <w:rPr>
                <w:rFonts w:cs="Arial"/>
                <w:b/>
                <w:sz w:val="18"/>
                <w:szCs w:val="18"/>
              </w:rPr>
              <w:t xml:space="preserve"> </w:t>
            </w:r>
          </w:p>
        </w:tc>
      </w:tr>
      <w:tr w:rsidR="009E2B93" w:rsidRPr="00C935A5" w14:paraId="5CCEC262" w14:textId="77777777" w:rsidTr="00DD07A4">
        <w:tc>
          <w:tcPr>
            <w:tcW w:w="2268" w:type="dxa"/>
            <w:tcBorders>
              <w:top w:val="nil"/>
              <w:left w:val="nil"/>
              <w:bottom w:val="nil"/>
              <w:right w:val="single" w:sz="18" w:space="0" w:color="C00000"/>
            </w:tcBorders>
            <w:shd w:val="clear" w:color="auto" w:fill="auto"/>
            <w:vAlign w:val="bottom"/>
          </w:tcPr>
          <w:p w14:paraId="4101DEE7"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021"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7FD11031"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C00000"/>
              <w:left w:val="nil"/>
              <w:bottom w:val="single" w:sz="8" w:space="0" w:color="C00000"/>
              <w:right w:val="nil"/>
            </w:tcBorders>
            <w:shd w:val="clear" w:color="auto" w:fill="auto"/>
            <w:tcMar>
              <w:left w:w="0" w:type="dxa"/>
              <w:right w:w="0" w:type="dxa"/>
            </w:tcMar>
            <w:vAlign w:val="bottom"/>
          </w:tcPr>
          <w:p w14:paraId="1267248F" w14:textId="77777777" w:rsidR="009E2B93" w:rsidRPr="00C935A5" w:rsidRDefault="009E2B93" w:rsidP="008001AD">
            <w:pPr>
              <w:spacing w:before="40" w:after="20"/>
              <w:jc w:val="center"/>
              <w:rPr>
                <w:rFonts w:cs="Arial"/>
                <w:sz w:val="16"/>
                <w:szCs w:val="16"/>
              </w:rPr>
            </w:pPr>
          </w:p>
        </w:tc>
        <w:tc>
          <w:tcPr>
            <w:tcW w:w="1021" w:type="dxa"/>
            <w:tcBorders>
              <w:top w:val="single" w:sz="8" w:space="0" w:color="C00000"/>
              <w:left w:val="nil"/>
              <w:bottom w:val="single" w:sz="8" w:space="0" w:color="C00000"/>
              <w:right w:val="nil"/>
            </w:tcBorders>
            <w:tcMar>
              <w:left w:w="0" w:type="dxa"/>
              <w:right w:w="0" w:type="dxa"/>
            </w:tcMar>
            <w:vAlign w:val="bottom"/>
          </w:tcPr>
          <w:p w14:paraId="19F24610"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021" w:type="dxa"/>
            <w:tcBorders>
              <w:top w:val="single" w:sz="8" w:space="0" w:color="C00000"/>
              <w:left w:val="nil"/>
              <w:bottom w:val="single" w:sz="8" w:space="0" w:color="C00000"/>
              <w:right w:val="nil"/>
            </w:tcBorders>
            <w:vAlign w:val="bottom"/>
          </w:tcPr>
          <w:p w14:paraId="7E768B8E" w14:textId="3B77FC09"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c>
          <w:tcPr>
            <w:tcW w:w="1021" w:type="dxa"/>
            <w:tcBorders>
              <w:top w:val="single" w:sz="8" w:space="0" w:color="C00000"/>
              <w:left w:val="nil"/>
              <w:bottom w:val="single" w:sz="8" w:space="0" w:color="C00000"/>
              <w:right w:val="nil"/>
            </w:tcBorders>
            <w:vAlign w:val="bottom"/>
          </w:tcPr>
          <w:p w14:paraId="24D4CC2F" w14:textId="77F50258"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021" w:type="dxa"/>
            <w:tcBorders>
              <w:top w:val="single" w:sz="8" w:space="0" w:color="C00000"/>
              <w:left w:val="nil"/>
              <w:bottom w:val="single" w:sz="8" w:space="0" w:color="C00000"/>
              <w:right w:val="nil"/>
            </w:tcBorders>
          </w:tcPr>
          <w:p w14:paraId="3C9F488A" w14:textId="494C4734"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021" w:type="dxa"/>
            <w:tcBorders>
              <w:top w:val="single" w:sz="8" w:space="0" w:color="C00000"/>
              <w:left w:val="nil"/>
              <w:bottom w:val="single" w:sz="8" w:space="0" w:color="C00000"/>
              <w:right w:val="nil"/>
            </w:tcBorders>
            <w:tcMar>
              <w:left w:w="0" w:type="dxa"/>
              <w:right w:w="0" w:type="dxa"/>
            </w:tcMar>
            <w:vAlign w:val="bottom"/>
          </w:tcPr>
          <w:p w14:paraId="12A9FBD2" w14:textId="552D0ED8"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C00000"/>
              <w:left w:val="nil"/>
              <w:bottom w:val="single" w:sz="8" w:space="0" w:color="C00000"/>
              <w:right w:val="nil"/>
            </w:tcBorders>
          </w:tcPr>
          <w:p w14:paraId="1E2E6B7A" w14:textId="77777777" w:rsidR="009E2B93" w:rsidRPr="00C935A5" w:rsidRDefault="009E2B93" w:rsidP="008001AD">
            <w:pPr>
              <w:spacing w:before="40" w:after="20"/>
              <w:jc w:val="center"/>
              <w:rPr>
                <w:rFonts w:cs="Arial"/>
                <w:sz w:val="16"/>
                <w:szCs w:val="16"/>
              </w:rPr>
            </w:pPr>
          </w:p>
        </w:tc>
        <w:tc>
          <w:tcPr>
            <w:tcW w:w="1021" w:type="dxa"/>
            <w:tcBorders>
              <w:top w:val="single" w:sz="8" w:space="0" w:color="C00000"/>
              <w:left w:val="nil"/>
              <w:bottom w:val="single" w:sz="8" w:space="0" w:color="C00000"/>
              <w:right w:val="nil"/>
            </w:tcBorders>
          </w:tcPr>
          <w:p w14:paraId="75DDE608" w14:textId="4DD9282E"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r>
      <w:tr w:rsidR="001F4955" w:rsidRPr="001F4955" w14:paraId="0FA96BD9" w14:textId="77777777" w:rsidTr="003474E4">
        <w:tc>
          <w:tcPr>
            <w:tcW w:w="2268" w:type="dxa"/>
            <w:tcBorders>
              <w:top w:val="nil"/>
              <w:left w:val="nil"/>
              <w:bottom w:val="nil"/>
              <w:right w:val="single" w:sz="18" w:space="0" w:color="C00000"/>
            </w:tcBorders>
            <w:shd w:val="clear" w:color="auto" w:fill="auto"/>
            <w:vAlign w:val="center"/>
          </w:tcPr>
          <w:p w14:paraId="0303FEA6" w14:textId="77777777" w:rsidR="001F4955" w:rsidRPr="00C935A5" w:rsidRDefault="001F4955" w:rsidP="001F4955">
            <w:pPr>
              <w:spacing w:before="40" w:after="20"/>
              <w:rPr>
                <w:rFonts w:cs="Arial"/>
                <w:sz w:val="18"/>
                <w:szCs w:val="18"/>
              </w:rPr>
            </w:pPr>
          </w:p>
        </w:tc>
        <w:tc>
          <w:tcPr>
            <w:tcW w:w="1021" w:type="dxa"/>
            <w:tcBorders>
              <w:top w:val="single" w:sz="8" w:space="0" w:color="C00000"/>
              <w:left w:val="single" w:sz="18" w:space="0" w:color="C00000"/>
              <w:bottom w:val="nil"/>
              <w:right w:val="nil"/>
            </w:tcBorders>
            <w:shd w:val="clear" w:color="auto" w:fill="auto"/>
          </w:tcPr>
          <w:p w14:paraId="4B4CE000" w14:textId="68E79B78" w:rsidR="001F4955" w:rsidRPr="00C935A5" w:rsidRDefault="001F4955" w:rsidP="001F4955">
            <w:pPr>
              <w:spacing w:before="40" w:after="20"/>
              <w:jc w:val="center"/>
              <w:rPr>
                <w:rFonts w:cs="Arial"/>
                <w:sz w:val="18"/>
                <w:szCs w:val="18"/>
              </w:rPr>
            </w:pPr>
          </w:p>
        </w:tc>
        <w:tc>
          <w:tcPr>
            <w:tcW w:w="170" w:type="dxa"/>
            <w:tcBorders>
              <w:top w:val="single" w:sz="8" w:space="0" w:color="C00000"/>
              <w:left w:val="nil"/>
              <w:bottom w:val="nil"/>
              <w:right w:val="nil"/>
            </w:tcBorders>
            <w:shd w:val="clear" w:color="auto" w:fill="auto"/>
          </w:tcPr>
          <w:p w14:paraId="5F3A3498" w14:textId="138825FB" w:rsidR="001F4955" w:rsidRPr="00C935A5" w:rsidRDefault="001F4955" w:rsidP="001F4955">
            <w:pPr>
              <w:spacing w:before="40" w:after="20"/>
              <w:jc w:val="center"/>
              <w:rPr>
                <w:rFonts w:cs="Arial"/>
                <w:sz w:val="18"/>
                <w:szCs w:val="18"/>
              </w:rPr>
            </w:pPr>
          </w:p>
        </w:tc>
        <w:tc>
          <w:tcPr>
            <w:tcW w:w="1021" w:type="dxa"/>
            <w:tcBorders>
              <w:top w:val="single" w:sz="8" w:space="0" w:color="C00000"/>
              <w:left w:val="nil"/>
              <w:bottom w:val="nil"/>
              <w:right w:val="nil"/>
            </w:tcBorders>
          </w:tcPr>
          <w:p w14:paraId="57009ED5" w14:textId="573A0BE8" w:rsidR="001F4955" w:rsidRPr="00C935A5" w:rsidRDefault="001F4955" w:rsidP="001F4955">
            <w:pPr>
              <w:spacing w:before="40" w:after="20"/>
              <w:jc w:val="center"/>
              <w:rPr>
                <w:rFonts w:cs="Arial"/>
                <w:sz w:val="18"/>
                <w:szCs w:val="18"/>
              </w:rPr>
            </w:pPr>
          </w:p>
        </w:tc>
        <w:tc>
          <w:tcPr>
            <w:tcW w:w="1021" w:type="dxa"/>
            <w:tcBorders>
              <w:top w:val="single" w:sz="8" w:space="0" w:color="C00000"/>
              <w:left w:val="nil"/>
              <w:bottom w:val="nil"/>
              <w:right w:val="nil"/>
            </w:tcBorders>
          </w:tcPr>
          <w:p w14:paraId="4DDA35A2" w14:textId="77777777" w:rsidR="001F4955" w:rsidRPr="00C935A5" w:rsidRDefault="001F4955" w:rsidP="001F4955">
            <w:pPr>
              <w:spacing w:before="40" w:after="20"/>
              <w:jc w:val="center"/>
              <w:rPr>
                <w:rFonts w:cs="Arial"/>
                <w:sz w:val="18"/>
                <w:szCs w:val="18"/>
              </w:rPr>
            </w:pPr>
          </w:p>
        </w:tc>
        <w:tc>
          <w:tcPr>
            <w:tcW w:w="1021" w:type="dxa"/>
            <w:tcBorders>
              <w:top w:val="single" w:sz="8" w:space="0" w:color="C00000"/>
              <w:left w:val="nil"/>
              <w:bottom w:val="nil"/>
              <w:right w:val="nil"/>
            </w:tcBorders>
          </w:tcPr>
          <w:p w14:paraId="4748630A" w14:textId="77777777" w:rsidR="001F4955" w:rsidRPr="00C935A5" w:rsidRDefault="001F4955" w:rsidP="001F4955">
            <w:pPr>
              <w:spacing w:before="40" w:after="20"/>
              <w:jc w:val="center"/>
              <w:rPr>
                <w:rFonts w:cs="Arial"/>
                <w:sz w:val="18"/>
                <w:szCs w:val="18"/>
              </w:rPr>
            </w:pPr>
          </w:p>
        </w:tc>
        <w:tc>
          <w:tcPr>
            <w:tcW w:w="1021" w:type="dxa"/>
            <w:tcBorders>
              <w:top w:val="single" w:sz="8" w:space="0" w:color="C00000"/>
              <w:left w:val="nil"/>
              <w:bottom w:val="nil"/>
              <w:right w:val="nil"/>
            </w:tcBorders>
          </w:tcPr>
          <w:p w14:paraId="587C8252" w14:textId="77777777" w:rsidR="001F4955" w:rsidRPr="00C935A5" w:rsidRDefault="001F4955" w:rsidP="001F4955">
            <w:pPr>
              <w:spacing w:before="40" w:after="20"/>
              <w:jc w:val="center"/>
              <w:rPr>
                <w:rFonts w:cs="Arial"/>
                <w:sz w:val="18"/>
                <w:szCs w:val="18"/>
              </w:rPr>
            </w:pPr>
          </w:p>
        </w:tc>
        <w:tc>
          <w:tcPr>
            <w:tcW w:w="1021" w:type="dxa"/>
            <w:tcBorders>
              <w:top w:val="single" w:sz="8" w:space="0" w:color="C00000"/>
              <w:left w:val="nil"/>
              <w:bottom w:val="nil"/>
              <w:right w:val="nil"/>
            </w:tcBorders>
          </w:tcPr>
          <w:p w14:paraId="3F0C52A5" w14:textId="45AEA854" w:rsidR="001F4955" w:rsidRPr="00C935A5" w:rsidRDefault="001F4955" w:rsidP="001F4955">
            <w:pPr>
              <w:spacing w:before="40" w:after="20"/>
              <w:jc w:val="center"/>
              <w:rPr>
                <w:rFonts w:cs="Arial"/>
                <w:sz w:val="18"/>
                <w:szCs w:val="18"/>
              </w:rPr>
            </w:pPr>
          </w:p>
        </w:tc>
        <w:tc>
          <w:tcPr>
            <w:tcW w:w="170" w:type="dxa"/>
            <w:tcBorders>
              <w:top w:val="single" w:sz="8" w:space="0" w:color="C00000"/>
              <w:left w:val="nil"/>
              <w:bottom w:val="nil"/>
              <w:right w:val="nil"/>
            </w:tcBorders>
          </w:tcPr>
          <w:p w14:paraId="56CB5FE1" w14:textId="12AB787D" w:rsidR="001F4955" w:rsidRPr="00C935A5" w:rsidRDefault="001F4955" w:rsidP="001F4955">
            <w:pPr>
              <w:spacing w:before="40" w:after="20"/>
              <w:jc w:val="center"/>
              <w:rPr>
                <w:rFonts w:cs="Arial"/>
                <w:sz w:val="18"/>
                <w:szCs w:val="18"/>
              </w:rPr>
            </w:pPr>
          </w:p>
        </w:tc>
        <w:tc>
          <w:tcPr>
            <w:tcW w:w="1021" w:type="dxa"/>
            <w:tcBorders>
              <w:top w:val="single" w:sz="8" w:space="0" w:color="C00000"/>
              <w:left w:val="nil"/>
              <w:bottom w:val="nil"/>
              <w:right w:val="nil"/>
            </w:tcBorders>
          </w:tcPr>
          <w:p w14:paraId="532A0FB5" w14:textId="049CE936" w:rsidR="001F4955" w:rsidRPr="00C935A5" w:rsidRDefault="001F4955" w:rsidP="001F4955">
            <w:pPr>
              <w:spacing w:before="40" w:after="20"/>
              <w:jc w:val="center"/>
              <w:rPr>
                <w:rFonts w:cs="Arial"/>
                <w:sz w:val="18"/>
                <w:szCs w:val="18"/>
              </w:rPr>
            </w:pPr>
          </w:p>
        </w:tc>
      </w:tr>
      <w:tr w:rsidR="001F4955" w:rsidRPr="001F4955" w14:paraId="03E5B63E" w14:textId="77777777" w:rsidTr="003474E4">
        <w:tc>
          <w:tcPr>
            <w:tcW w:w="2268" w:type="dxa"/>
            <w:tcBorders>
              <w:top w:val="nil"/>
              <w:left w:val="nil"/>
              <w:bottom w:val="nil"/>
              <w:right w:val="single" w:sz="18" w:space="0" w:color="C00000"/>
            </w:tcBorders>
            <w:shd w:val="clear" w:color="auto" w:fill="auto"/>
            <w:vAlign w:val="center"/>
          </w:tcPr>
          <w:p w14:paraId="719B162E" w14:textId="77777777" w:rsidR="001F4955" w:rsidRPr="00C935A5" w:rsidRDefault="001F4955" w:rsidP="001F4955">
            <w:pPr>
              <w:spacing w:before="40" w:after="20"/>
              <w:rPr>
                <w:rFonts w:cs="Arial"/>
                <w:sz w:val="18"/>
                <w:szCs w:val="18"/>
              </w:rPr>
            </w:pPr>
            <w:r w:rsidRPr="00C935A5">
              <w:rPr>
                <w:rFonts w:cs="Arial"/>
                <w:sz w:val="18"/>
                <w:szCs w:val="18"/>
              </w:rPr>
              <w:t>Macedon Ranges S</w:t>
            </w:r>
          </w:p>
        </w:tc>
        <w:tc>
          <w:tcPr>
            <w:tcW w:w="1021" w:type="dxa"/>
            <w:tcBorders>
              <w:top w:val="nil"/>
              <w:left w:val="single" w:sz="18" w:space="0" w:color="C00000"/>
              <w:bottom w:val="nil"/>
              <w:right w:val="nil"/>
            </w:tcBorders>
            <w:shd w:val="clear" w:color="auto" w:fill="auto"/>
          </w:tcPr>
          <w:p w14:paraId="65AEE54F" w14:textId="11A23C52" w:rsidR="001F4955" w:rsidRPr="00C935A5" w:rsidRDefault="001F4955" w:rsidP="001F4955">
            <w:pPr>
              <w:spacing w:before="40" w:after="20"/>
              <w:jc w:val="center"/>
              <w:rPr>
                <w:rFonts w:cs="Arial"/>
                <w:sz w:val="18"/>
                <w:szCs w:val="18"/>
              </w:rPr>
            </w:pPr>
            <w:r w:rsidRPr="001F4955">
              <w:rPr>
                <w:rFonts w:cs="Arial"/>
                <w:sz w:val="18"/>
                <w:szCs w:val="18"/>
              </w:rPr>
              <w:t>0.937</w:t>
            </w:r>
          </w:p>
        </w:tc>
        <w:tc>
          <w:tcPr>
            <w:tcW w:w="170" w:type="dxa"/>
            <w:tcBorders>
              <w:top w:val="nil"/>
              <w:left w:val="nil"/>
              <w:bottom w:val="nil"/>
              <w:right w:val="nil"/>
            </w:tcBorders>
            <w:shd w:val="clear" w:color="auto" w:fill="auto"/>
          </w:tcPr>
          <w:p w14:paraId="019FF89F" w14:textId="563FA1D1"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11194F8" w14:textId="17F0C093" w:rsidR="001F4955" w:rsidRPr="00C935A5" w:rsidRDefault="001F4955" w:rsidP="001F4955">
            <w:pPr>
              <w:spacing w:before="40" w:after="20"/>
              <w:jc w:val="center"/>
              <w:rPr>
                <w:rFonts w:cs="Arial"/>
                <w:sz w:val="18"/>
                <w:szCs w:val="18"/>
              </w:rPr>
            </w:pPr>
            <w:r w:rsidRPr="001F4955">
              <w:rPr>
                <w:rFonts w:cs="Arial"/>
                <w:sz w:val="18"/>
                <w:szCs w:val="18"/>
              </w:rPr>
              <w:t>1.184</w:t>
            </w:r>
          </w:p>
        </w:tc>
        <w:tc>
          <w:tcPr>
            <w:tcW w:w="1021" w:type="dxa"/>
            <w:tcBorders>
              <w:top w:val="nil"/>
              <w:left w:val="nil"/>
              <w:bottom w:val="nil"/>
              <w:right w:val="nil"/>
            </w:tcBorders>
          </w:tcPr>
          <w:p w14:paraId="4A8CEA8D" w14:textId="0A189661" w:rsidR="001F4955" w:rsidRPr="00C935A5" w:rsidRDefault="001F4955" w:rsidP="001F4955">
            <w:pPr>
              <w:spacing w:before="40" w:after="20"/>
              <w:jc w:val="center"/>
              <w:rPr>
                <w:rFonts w:cs="Arial"/>
                <w:sz w:val="18"/>
                <w:szCs w:val="18"/>
              </w:rPr>
            </w:pPr>
            <w:r w:rsidRPr="001F4955">
              <w:rPr>
                <w:rFonts w:cs="Arial"/>
                <w:sz w:val="18"/>
                <w:szCs w:val="18"/>
              </w:rPr>
              <w:t>1.176</w:t>
            </w:r>
          </w:p>
        </w:tc>
        <w:tc>
          <w:tcPr>
            <w:tcW w:w="1021" w:type="dxa"/>
            <w:tcBorders>
              <w:top w:val="nil"/>
              <w:left w:val="nil"/>
              <w:bottom w:val="nil"/>
              <w:right w:val="nil"/>
            </w:tcBorders>
          </w:tcPr>
          <w:p w14:paraId="1B0EFD5D" w14:textId="6C4DCBF2" w:rsidR="001F4955" w:rsidRPr="00C935A5" w:rsidRDefault="001F4955" w:rsidP="001F4955">
            <w:pPr>
              <w:spacing w:before="40" w:after="20"/>
              <w:jc w:val="center"/>
              <w:rPr>
                <w:rFonts w:cs="Arial"/>
                <w:sz w:val="18"/>
                <w:szCs w:val="18"/>
              </w:rPr>
            </w:pPr>
            <w:r w:rsidRPr="001F4955">
              <w:rPr>
                <w:rFonts w:cs="Arial"/>
                <w:sz w:val="18"/>
                <w:szCs w:val="18"/>
              </w:rPr>
              <w:t>1.174</w:t>
            </w:r>
          </w:p>
        </w:tc>
        <w:tc>
          <w:tcPr>
            <w:tcW w:w="1021" w:type="dxa"/>
            <w:tcBorders>
              <w:top w:val="nil"/>
              <w:left w:val="nil"/>
              <w:bottom w:val="nil"/>
              <w:right w:val="nil"/>
            </w:tcBorders>
          </w:tcPr>
          <w:p w14:paraId="11E43EC9" w14:textId="7F95F267" w:rsidR="001F4955" w:rsidRPr="00C935A5" w:rsidRDefault="001F4955" w:rsidP="001F4955">
            <w:pPr>
              <w:spacing w:before="40" w:after="20"/>
              <w:jc w:val="center"/>
              <w:rPr>
                <w:rFonts w:cs="Arial"/>
                <w:sz w:val="18"/>
                <w:szCs w:val="18"/>
              </w:rPr>
            </w:pPr>
            <w:r w:rsidRPr="001F4955">
              <w:rPr>
                <w:rFonts w:cs="Arial"/>
                <w:sz w:val="18"/>
                <w:szCs w:val="18"/>
              </w:rPr>
              <w:t>1.182</w:t>
            </w:r>
          </w:p>
        </w:tc>
        <w:tc>
          <w:tcPr>
            <w:tcW w:w="1021" w:type="dxa"/>
            <w:tcBorders>
              <w:top w:val="nil"/>
              <w:left w:val="nil"/>
              <w:bottom w:val="nil"/>
              <w:right w:val="nil"/>
            </w:tcBorders>
          </w:tcPr>
          <w:p w14:paraId="291A9FF8" w14:textId="36816469" w:rsidR="001F4955" w:rsidRPr="00C935A5" w:rsidRDefault="001F4955" w:rsidP="001F4955">
            <w:pPr>
              <w:spacing w:before="40" w:after="20"/>
              <w:jc w:val="center"/>
              <w:rPr>
                <w:rFonts w:cs="Arial"/>
                <w:sz w:val="18"/>
                <w:szCs w:val="18"/>
              </w:rPr>
            </w:pPr>
            <w:r w:rsidRPr="001F4955">
              <w:rPr>
                <w:rFonts w:cs="Arial"/>
                <w:sz w:val="18"/>
                <w:szCs w:val="18"/>
              </w:rPr>
              <w:t>1.166</w:t>
            </w:r>
          </w:p>
        </w:tc>
        <w:tc>
          <w:tcPr>
            <w:tcW w:w="170" w:type="dxa"/>
            <w:tcBorders>
              <w:top w:val="nil"/>
              <w:left w:val="nil"/>
              <w:bottom w:val="nil"/>
              <w:right w:val="nil"/>
            </w:tcBorders>
          </w:tcPr>
          <w:p w14:paraId="7D77B5FF" w14:textId="1E03355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48DEDB9" w14:textId="1CF5E7E3" w:rsidR="001F4955" w:rsidRPr="00C935A5" w:rsidRDefault="001F4955" w:rsidP="001F4955">
            <w:pPr>
              <w:spacing w:before="40" w:after="20"/>
              <w:jc w:val="center"/>
              <w:rPr>
                <w:rFonts w:cs="Arial"/>
                <w:sz w:val="18"/>
                <w:szCs w:val="18"/>
              </w:rPr>
            </w:pPr>
            <w:r w:rsidRPr="001F4955">
              <w:rPr>
                <w:rFonts w:cs="Arial"/>
                <w:sz w:val="18"/>
                <w:szCs w:val="18"/>
              </w:rPr>
              <w:t>1.244</w:t>
            </w:r>
          </w:p>
        </w:tc>
      </w:tr>
      <w:tr w:rsidR="001F4955" w:rsidRPr="001F4955" w14:paraId="2A695512" w14:textId="77777777" w:rsidTr="003474E4">
        <w:tc>
          <w:tcPr>
            <w:tcW w:w="2268" w:type="dxa"/>
            <w:tcBorders>
              <w:top w:val="nil"/>
              <w:left w:val="nil"/>
              <w:bottom w:val="nil"/>
              <w:right w:val="single" w:sz="18" w:space="0" w:color="C00000"/>
            </w:tcBorders>
            <w:shd w:val="clear" w:color="auto" w:fill="auto"/>
            <w:vAlign w:val="center"/>
          </w:tcPr>
          <w:p w14:paraId="1E8D0885" w14:textId="77777777" w:rsidR="001F4955" w:rsidRPr="00C935A5" w:rsidRDefault="001F4955" w:rsidP="001F4955">
            <w:pPr>
              <w:spacing w:before="40" w:after="20"/>
              <w:rPr>
                <w:rFonts w:cs="Arial"/>
                <w:sz w:val="18"/>
                <w:szCs w:val="18"/>
              </w:rPr>
            </w:pPr>
            <w:r w:rsidRPr="00C935A5">
              <w:rPr>
                <w:rFonts w:cs="Arial"/>
                <w:sz w:val="18"/>
                <w:szCs w:val="18"/>
              </w:rPr>
              <w:t>Manningham C</w:t>
            </w:r>
          </w:p>
        </w:tc>
        <w:tc>
          <w:tcPr>
            <w:tcW w:w="1021" w:type="dxa"/>
            <w:tcBorders>
              <w:top w:val="nil"/>
              <w:left w:val="single" w:sz="18" w:space="0" w:color="C00000"/>
              <w:bottom w:val="nil"/>
              <w:right w:val="nil"/>
            </w:tcBorders>
            <w:shd w:val="clear" w:color="auto" w:fill="auto"/>
          </w:tcPr>
          <w:p w14:paraId="238C9F4C" w14:textId="20CDBDD8" w:rsidR="001F4955" w:rsidRPr="00C935A5" w:rsidRDefault="001F4955" w:rsidP="001F4955">
            <w:pPr>
              <w:spacing w:before="40" w:after="20"/>
              <w:jc w:val="center"/>
              <w:rPr>
                <w:rFonts w:cs="Arial"/>
                <w:sz w:val="18"/>
                <w:szCs w:val="18"/>
              </w:rPr>
            </w:pPr>
            <w:r w:rsidRPr="001F4955">
              <w:rPr>
                <w:rFonts w:cs="Arial"/>
                <w:sz w:val="18"/>
                <w:szCs w:val="18"/>
              </w:rPr>
              <w:t>0.923</w:t>
            </w:r>
          </w:p>
        </w:tc>
        <w:tc>
          <w:tcPr>
            <w:tcW w:w="170" w:type="dxa"/>
            <w:tcBorders>
              <w:top w:val="nil"/>
              <w:left w:val="nil"/>
              <w:bottom w:val="nil"/>
              <w:right w:val="nil"/>
            </w:tcBorders>
            <w:shd w:val="clear" w:color="auto" w:fill="auto"/>
          </w:tcPr>
          <w:p w14:paraId="64C7FD4D" w14:textId="5C1939F7"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74D52E1" w14:textId="0FF8BACC" w:rsidR="001F4955" w:rsidRPr="00C935A5" w:rsidRDefault="001F4955" w:rsidP="001F4955">
            <w:pPr>
              <w:spacing w:before="40" w:after="20"/>
              <w:jc w:val="center"/>
              <w:rPr>
                <w:rFonts w:cs="Arial"/>
                <w:sz w:val="18"/>
                <w:szCs w:val="18"/>
              </w:rPr>
            </w:pPr>
            <w:r w:rsidRPr="001F4955">
              <w:rPr>
                <w:rFonts w:cs="Arial"/>
                <w:sz w:val="18"/>
                <w:szCs w:val="18"/>
              </w:rPr>
              <w:t>1.059</w:t>
            </w:r>
          </w:p>
        </w:tc>
        <w:tc>
          <w:tcPr>
            <w:tcW w:w="1021" w:type="dxa"/>
            <w:tcBorders>
              <w:top w:val="nil"/>
              <w:left w:val="nil"/>
              <w:bottom w:val="nil"/>
              <w:right w:val="nil"/>
            </w:tcBorders>
          </w:tcPr>
          <w:p w14:paraId="1C716EC3" w14:textId="5422E7D8" w:rsidR="001F4955" w:rsidRPr="00C935A5" w:rsidRDefault="001F4955" w:rsidP="001F4955">
            <w:pPr>
              <w:spacing w:before="40" w:after="20"/>
              <w:jc w:val="center"/>
              <w:rPr>
                <w:rFonts w:cs="Arial"/>
                <w:sz w:val="18"/>
                <w:szCs w:val="18"/>
              </w:rPr>
            </w:pPr>
            <w:r w:rsidRPr="001F4955">
              <w:rPr>
                <w:rFonts w:cs="Arial"/>
                <w:sz w:val="18"/>
                <w:szCs w:val="18"/>
              </w:rPr>
              <w:t>1.052</w:t>
            </w:r>
          </w:p>
        </w:tc>
        <w:tc>
          <w:tcPr>
            <w:tcW w:w="1021" w:type="dxa"/>
            <w:tcBorders>
              <w:top w:val="nil"/>
              <w:left w:val="nil"/>
              <w:bottom w:val="nil"/>
              <w:right w:val="nil"/>
            </w:tcBorders>
          </w:tcPr>
          <w:p w14:paraId="46B2ED54" w14:textId="5A252B19" w:rsidR="001F4955" w:rsidRPr="00C935A5" w:rsidRDefault="001F4955" w:rsidP="001F4955">
            <w:pPr>
              <w:spacing w:before="40" w:after="20"/>
              <w:jc w:val="center"/>
              <w:rPr>
                <w:rFonts w:cs="Arial"/>
                <w:sz w:val="18"/>
                <w:szCs w:val="18"/>
              </w:rPr>
            </w:pPr>
            <w:r w:rsidRPr="001F4955">
              <w:rPr>
                <w:rFonts w:cs="Arial"/>
                <w:sz w:val="18"/>
                <w:szCs w:val="18"/>
              </w:rPr>
              <w:t>1.050</w:t>
            </w:r>
          </w:p>
        </w:tc>
        <w:tc>
          <w:tcPr>
            <w:tcW w:w="1021" w:type="dxa"/>
            <w:tcBorders>
              <w:top w:val="nil"/>
              <w:left w:val="nil"/>
              <w:bottom w:val="nil"/>
              <w:right w:val="nil"/>
            </w:tcBorders>
          </w:tcPr>
          <w:p w14:paraId="24CF1212" w14:textId="5EF351EB" w:rsidR="001F4955" w:rsidRPr="00C935A5" w:rsidRDefault="001F4955" w:rsidP="001F4955">
            <w:pPr>
              <w:spacing w:before="40" w:after="20"/>
              <w:jc w:val="center"/>
              <w:rPr>
                <w:rFonts w:cs="Arial"/>
                <w:sz w:val="18"/>
                <w:szCs w:val="18"/>
              </w:rPr>
            </w:pPr>
            <w:r w:rsidRPr="001F4955">
              <w:rPr>
                <w:rFonts w:cs="Arial"/>
                <w:sz w:val="18"/>
                <w:szCs w:val="18"/>
              </w:rPr>
              <w:t>1.057</w:t>
            </w:r>
          </w:p>
        </w:tc>
        <w:tc>
          <w:tcPr>
            <w:tcW w:w="1021" w:type="dxa"/>
            <w:tcBorders>
              <w:top w:val="nil"/>
              <w:left w:val="nil"/>
              <w:bottom w:val="nil"/>
              <w:right w:val="nil"/>
            </w:tcBorders>
          </w:tcPr>
          <w:p w14:paraId="59479C16" w14:textId="379A9D88" w:rsidR="001F4955" w:rsidRPr="00C935A5" w:rsidRDefault="001F4955" w:rsidP="001F4955">
            <w:pPr>
              <w:spacing w:before="40" w:after="20"/>
              <w:jc w:val="center"/>
              <w:rPr>
                <w:rFonts w:cs="Arial"/>
                <w:sz w:val="18"/>
                <w:szCs w:val="18"/>
              </w:rPr>
            </w:pPr>
            <w:r w:rsidRPr="001F4955">
              <w:rPr>
                <w:rFonts w:cs="Arial"/>
                <w:sz w:val="18"/>
                <w:szCs w:val="18"/>
              </w:rPr>
              <w:t>1.043</w:t>
            </w:r>
          </w:p>
        </w:tc>
        <w:tc>
          <w:tcPr>
            <w:tcW w:w="170" w:type="dxa"/>
            <w:tcBorders>
              <w:top w:val="nil"/>
              <w:left w:val="nil"/>
              <w:bottom w:val="nil"/>
              <w:right w:val="nil"/>
            </w:tcBorders>
          </w:tcPr>
          <w:p w14:paraId="2B3BD967" w14:textId="7C2161B4"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20FFCFD" w14:textId="419A393B" w:rsidR="001F4955" w:rsidRPr="00C935A5" w:rsidRDefault="001F4955" w:rsidP="001F4955">
            <w:pPr>
              <w:spacing w:before="40" w:after="20"/>
              <w:jc w:val="center"/>
              <w:rPr>
                <w:rFonts w:cs="Arial"/>
                <w:sz w:val="18"/>
                <w:szCs w:val="18"/>
              </w:rPr>
            </w:pPr>
            <w:r w:rsidRPr="001F4955">
              <w:rPr>
                <w:rFonts w:cs="Arial"/>
                <w:sz w:val="18"/>
                <w:szCs w:val="18"/>
              </w:rPr>
              <w:t>1.027</w:t>
            </w:r>
          </w:p>
        </w:tc>
      </w:tr>
      <w:tr w:rsidR="001F4955" w:rsidRPr="001F4955" w14:paraId="54DBC4EB" w14:textId="77777777" w:rsidTr="003474E4">
        <w:tc>
          <w:tcPr>
            <w:tcW w:w="2268" w:type="dxa"/>
            <w:tcBorders>
              <w:top w:val="nil"/>
              <w:left w:val="nil"/>
              <w:bottom w:val="nil"/>
              <w:right w:val="single" w:sz="18" w:space="0" w:color="C00000"/>
            </w:tcBorders>
            <w:shd w:val="clear" w:color="auto" w:fill="auto"/>
            <w:vAlign w:val="center"/>
          </w:tcPr>
          <w:p w14:paraId="25F1613E" w14:textId="77777777" w:rsidR="001F4955" w:rsidRPr="00C935A5" w:rsidRDefault="001F4955" w:rsidP="001F4955">
            <w:pPr>
              <w:spacing w:before="40" w:after="20"/>
              <w:rPr>
                <w:rFonts w:cs="Arial"/>
                <w:sz w:val="18"/>
                <w:szCs w:val="18"/>
              </w:rPr>
            </w:pPr>
            <w:r w:rsidRPr="00C935A5">
              <w:rPr>
                <w:rFonts w:cs="Arial"/>
                <w:sz w:val="18"/>
                <w:szCs w:val="18"/>
              </w:rPr>
              <w:t>Mansfield S</w:t>
            </w:r>
          </w:p>
        </w:tc>
        <w:tc>
          <w:tcPr>
            <w:tcW w:w="1021" w:type="dxa"/>
            <w:tcBorders>
              <w:top w:val="nil"/>
              <w:left w:val="single" w:sz="18" w:space="0" w:color="C00000"/>
              <w:bottom w:val="nil"/>
              <w:right w:val="nil"/>
            </w:tcBorders>
            <w:shd w:val="clear" w:color="auto" w:fill="auto"/>
          </w:tcPr>
          <w:p w14:paraId="382C48DD" w14:textId="54926992" w:rsidR="001F4955" w:rsidRPr="00C935A5" w:rsidRDefault="001F4955" w:rsidP="001F4955">
            <w:pPr>
              <w:spacing w:before="40" w:after="20"/>
              <w:jc w:val="center"/>
              <w:rPr>
                <w:rFonts w:cs="Arial"/>
                <w:sz w:val="18"/>
                <w:szCs w:val="18"/>
              </w:rPr>
            </w:pPr>
            <w:r w:rsidRPr="001F4955">
              <w:rPr>
                <w:rFonts w:cs="Arial"/>
                <w:sz w:val="18"/>
                <w:szCs w:val="18"/>
              </w:rPr>
              <w:t>0.974</w:t>
            </w:r>
          </w:p>
        </w:tc>
        <w:tc>
          <w:tcPr>
            <w:tcW w:w="170" w:type="dxa"/>
            <w:tcBorders>
              <w:top w:val="nil"/>
              <w:left w:val="nil"/>
              <w:bottom w:val="nil"/>
              <w:right w:val="nil"/>
            </w:tcBorders>
            <w:shd w:val="clear" w:color="auto" w:fill="auto"/>
          </w:tcPr>
          <w:p w14:paraId="15F408C0" w14:textId="5ABF87E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E0065A5" w14:textId="0FE8D76A" w:rsidR="001F4955" w:rsidRPr="00C935A5" w:rsidRDefault="001F4955" w:rsidP="001F4955">
            <w:pPr>
              <w:spacing w:before="40" w:after="20"/>
              <w:jc w:val="center"/>
              <w:rPr>
                <w:rFonts w:cs="Arial"/>
                <w:sz w:val="18"/>
                <w:szCs w:val="18"/>
              </w:rPr>
            </w:pPr>
            <w:r w:rsidRPr="001F4955">
              <w:rPr>
                <w:rFonts w:cs="Arial"/>
                <w:sz w:val="18"/>
                <w:szCs w:val="18"/>
              </w:rPr>
              <w:t>1.254</w:t>
            </w:r>
          </w:p>
        </w:tc>
        <w:tc>
          <w:tcPr>
            <w:tcW w:w="1021" w:type="dxa"/>
            <w:tcBorders>
              <w:top w:val="nil"/>
              <w:left w:val="nil"/>
              <w:bottom w:val="nil"/>
              <w:right w:val="nil"/>
            </w:tcBorders>
          </w:tcPr>
          <w:p w14:paraId="0048581E" w14:textId="729CBB05" w:rsidR="001F4955" w:rsidRPr="00C935A5" w:rsidRDefault="001F4955" w:rsidP="001F4955">
            <w:pPr>
              <w:spacing w:before="40" w:after="20"/>
              <w:jc w:val="center"/>
              <w:rPr>
                <w:rFonts w:cs="Arial"/>
                <w:sz w:val="18"/>
                <w:szCs w:val="18"/>
              </w:rPr>
            </w:pPr>
            <w:r w:rsidRPr="001F4955">
              <w:rPr>
                <w:rFonts w:cs="Arial"/>
                <w:sz w:val="18"/>
                <w:szCs w:val="18"/>
              </w:rPr>
              <w:t>1.246</w:t>
            </w:r>
          </w:p>
        </w:tc>
        <w:tc>
          <w:tcPr>
            <w:tcW w:w="1021" w:type="dxa"/>
            <w:tcBorders>
              <w:top w:val="nil"/>
              <w:left w:val="nil"/>
              <w:bottom w:val="nil"/>
              <w:right w:val="nil"/>
            </w:tcBorders>
          </w:tcPr>
          <w:p w14:paraId="72691CF6" w14:textId="01BFB3E5" w:rsidR="001F4955" w:rsidRPr="00C935A5" w:rsidRDefault="001F4955" w:rsidP="001F4955">
            <w:pPr>
              <w:spacing w:before="40" w:after="20"/>
              <w:jc w:val="center"/>
              <w:rPr>
                <w:rFonts w:cs="Arial"/>
                <w:sz w:val="18"/>
                <w:szCs w:val="18"/>
              </w:rPr>
            </w:pPr>
            <w:r w:rsidRPr="001F4955">
              <w:rPr>
                <w:rFonts w:cs="Arial"/>
                <w:sz w:val="18"/>
                <w:szCs w:val="18"/>
              </w:rPr>
              <w:t>1.244</w:t>
            </w:r>
          </w:p>
        </w:tc>
        <w:tc>
          <w:tcPr>
            <w:tcW w:w="1021" w:type="dxa"/>
            <w:tcBorders>
              <w:top w:val="nil"/>
              <w:left w:val="nil"/>
              <w:bottom w:val="nil"/>
              <w:right w:val="nil"/>
            </w:tcBorders>
          </w:tcPr>
          <w:p w14:paraId="6ED38DAC" w14:textId="3264FC15" w:rsidR="001F4955" w:rsidRPr="00C935A5" w:rsidRDefault="001F4955" w:rsidP="001F4955">
            <w:pPr>
              <w:spacing w:before="40" w:after="20"/>
              <w:jc w:val="center"/>
              <w:rPr>
                <w:rFonts w:cs="Arial"/>
                <w:sz w:val="18"/>
                <w:szCs w:val="18"/>
              </w:rPr>
            </w:pPr>
            <w:r w:rsidRPr="001F4955">
              <w:rPr>
                <w:rFonts w:cs="Arial"/>
                <w:sz w:val="18"/>
                <w:szCs w:val="18"/>
              </w:rPr>
              <w:t>1.252</w:t>
            </w:r>
          </w:p>
        </w:tc>
        <w:tc>
          <w:tcPr>
            <w:tcW w:w="1021" w:type="dxa"/>
            <w:tcBorders>
              <w:top w:val="nil"/>
              <w:left w:val="nil"/>
              <w:bottom w:val="nil"/>
              <w:right w:val="nil"/>
            </w:tcBorders>
          </w:tcPr>
          <w:p w14:paraId="4588EDB3" w14:textId="67278BB1" w:rsidR="001F4955" w:rsidRPr="00C935A5" w:rsidRDefault="001F4955" w:rsidP="001F4955">
            <w:pPr>
              <w:spacing w:before="40" w:after="20"/>
              <w:jc w:val="center"/>
              <w:rPr>
                <w:rFonts w:cs="Arial"/>
                <w:sz w:val="18"/>
                <w:szCs w:val="18"/>
              </w:rPr>
            </w:pPr>
            <w:r w:rsidRPr="001F4955">
              <w:rPr>
                <w:rFonts w:cs="Arial"/>
                <w:sz w:val="18"/>
                <w:szCs w:val="18"/>
              </w:rPr>
              <w:t>1.235</w:t>
            </w:r>
          </w:p>
        </w:tc>
        <w:tc>
          <w:tcPr>
            <w:tcW w:w="170" w:type="dxa"/>
            <w:tcBorders>
              <w:top w:val="nil"/>
              <w:left w:val="nil"/>
              <w:bottom w:val="nil"/>
              <w:right w:val="nil"/>
            </w:tcBorders>
          </w:tcPr>
          <w:p w14:paraId="3113B648" w14:textId="27AE2B3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C44C238" w14:textId="732702E1" w:rsidR="001F4955" w:rsidRPr="00C935A5" w:rsidRDefault="001F4955" w:rsidP="001F4955">
            <w:pPr>
              <w:spacing w:before="40" w:after="20"/>
              <w:jc w:val="center"/>
              <w:rPr>
                <w:rFonts w:cs="Arial"/>
                <w:sz w:val="18"/>
                <w:szCs w:val="18"/>
              </w:rPr>
            </w:pPr>
            <w:r w:rsidRPr="001F4955">
              <w:rPr>
                <w:rFonts w:cs="Arial"/>
                <w:sz w:val="18"/>
                <w:szCs w:val="18"/>
              </w:rPr>
              <w:t>1.590</w:t>
            </w:r>
          </w:p>
        </w:tc>
      </w:tr>
      <w:tr w:rsidR="001F4955" w:rsidRPr="001F4955" w14:paraId="3AE3DE5D" w14:textId="77777777" w:rsidTr="003474E4">
        <w:tc>
          <w:tcPr>
            <w:tcW w:w="2268" w:type="dxa"/>
            <w:tcBorders>
              <w:top w:val="nil"/>
              <w:left w:val="nil"/>
              <w:bottom w:val="nil"/>
              <w:right w:val="single" w:sz="18" w:space="0" w:color="C00000"/>
            </w:tcBorders>
            <w:shd w:val="clear" w:color="auto" w:fill="auto"/>
            <w:vAlign w:val="center"/>
          </w:tcPr>
          <w:p w14:paraId="0E1E5EC4" w14:textId="77777777" w:rsidR="001F4955" w:rsidRPr="00C935A5" w:rsidRDefault="001F4955" w:rsidP="001F4955">
            <w:pPr>
              <w:spacing w:before="40" w:after="20"/>
              <w:rPr>
                <w:rFonts w:cs="Arial"/>
                <w:sz w:val="18"/>
                <w:szCs w:val="18"/>
              </w:rPr>
            </w:pPr>
            <w:r w:rsidRPr="00C935A5">
              <w:rPr>
                <w:rFonts w:cs="Arial"/>
                <w:sz w:val="18"/>
                <w:szCs w:val="18"/>
              </w:rPr>
              <w:t>Maribyrnong C</w:t>
            </w:r>
          </w:p>
        </w:tc>
        <w:tc>
          <w:tcPr>
            <w:tcW w:w="1021" w:type="dxa"/>
            <w:tcBorders>
              <w:top w:val="nil"/>
              <w:left w:val="single" w:sz="18" w:space="0" w:color="C00000"/>
              <w:bottom w:val="nil"/>
              <w:right w:val="nil"/>
            </w:tcBorders>
            <w:shd w:val="clear" w:color="auto" w:fill="auto"/>
          </w:tcPr>
          <w:p w14:paraId="3E262E30" w14:textId="3AA65C10" w:rsidR="001F4955" w:rsidRPr="00C935A5" w:rsidRDefault="001F4955" w:rsidP="001F4955">
            <w:pPr>
              <w:spacing w:before="40" w:after="20"/>
              <w:jc w:val="center"/>
              <w:rPr>
                <w:rFonts w:cs="Arial"/>
                <w:sz w:val="18"/>
                <w:szCs w:val="18"/>
              </w:rPr>
            </w:pPr>
            <w:r w:rsidRPr="001F4955">
              <w:rPr>
                <w:rFonts w:cs="Arial"/>
                <w:sz w:val="18"/>
                <w:szCs w:val="18"/>
              </w:rPr>
              <w:t>1.007</w:t>
            </w:r>
          </w:p>
        </w:tc>
        <w:tc>
          <w:tcPr>
            <w:tcW w:w="170" w:type="dxa"/>
            <w:tcBorders>
              <w:top w:val="nil"/>
              <w:left w:val="nil"/>
              <w:bottom w:val="nil"/>
              <w:right w:val="nil"/>
            </w:tcBorders>
            <w:shd w:val="clear" w:color="auto" w:fill="auto"/>
          </w:tcPr>
          <w:p w14:paraId="59C6CEFD" w14:textId="541B9919"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AFF9ACC" w14:textId="1B26A210" w:rsidR="001F4955" w:rsidRPr="00C935A5" w:rsidRDefault="001F4955" w:rsidP="001F4955">
            <w:pPr>
              <w:spacing w:before="40" w:after="20"/>
              <w:jc w:val="center"/>
              <w:rPr>
                <w:rFonts w:cs="Arial"/>
                <w:sz w:val="18"/>
                <w:szCs w:val="18"/>
              </w:rPr>
            </w:pPr>
            <w:r w:rsidRPr="001F4955">
              <w:rPr>
                <w:rFonts w:cs="Arial"/>
                <w:sz w:val="18"/>
                <w:szCs w:val="18"/>
              </w:rPr>
              <w:t>1.125</w:t>
            </w:r>
          </w:p>
        </w:tc>
        <w:tc>
          <w:tcPr>
            <w:tcW w:w="1021" w:type="dxa"/>
            <w:tcBorders>
              <w:top w:val="nil"/>
              <w:left w:val="nil"/>
              <w:bottom w:val="nil"/>
              <w:right w:val="nil"/>
            </w:tcBorders>
          </w:tcPr>
          <w:p w14:paraId="7AE26A9C" w14:textId="342407E5" w:rsidR="001F4955" w:rsidRPr="00C935A5" w:rsidRDefault="001F4955" w:rsidP="001F4955">
            <w:pPr>
              <w:spacing w:before="40" w:after="20"/>
              <w:jc w:val="center"/>
              <w:rPr>
                <w:rFonts w:cs="Arial"/>
                <w:sz w:val="18"/>
                <w:szCs w:val="18"/>
              </w:rPr>
            </w:pPr>
            <w:r w:rsidRPr="001F4955">
              <w:rPr>
                <w:rFonts w:cs="Arial"/>
                <w:sz w:val="18"/>
                <w:szCs w:val="18"/>
              </w:rPr>
              <w:t>1.117</w:t>
            </w:r>
          </w:p>
        </w:tc>
        <w:tc>
          <w:tcPr>
            <w:tcW w:w="1021" w:type="dxa"/>
            <w:tcBorders>
              <w:top w:val="nil"/>
              <w:left w:val="nil"/>
              <w:bottom w:val="nil"/>
              <w:right w:val="nil"/>
            </w:tcBorders>
          </w:tcPr>
          <w:p w14:paraId="5B20CF17" w14:textId="654FABFD" w:rsidR="001F4955" w:rsidRPr="00C935A5" w:rsidRDefault="001F4955" w:rsidP="001F4955">
            <w:pPr>
              <w:spacing w:before="40" w:after="20"/>
              <w:jc w:val="center"/>
              <w:rPr>
                <w:rFonts w:cs="Arial"/>
                <w:sz w:val="18"/>
                <w:szCs w:val="18"/>
              </w:rPr>
            </w:pPr>
            <w:r w:rsidRPr="001F4955">
              <w:rPr>
                <w:rFonts w:cs="Arial"/>
                <w:sz w:val="18"/>
                <w:szCs w:val="18"/>
              </w:rPr>
              <w:t>1.115</w:t>
            </w:r>
          </w:p>
        </w:tc>
        <w:tc>
          <w:tcPr>
            <w:tcW w:w="1021" w:type="dxa"/>
            <w:tcBorders>
              <w:top w:val="nil"/>
              <w:left w:val="nil"/>
              <w:bottom w:val="nil"/>
              <w:right w:val="nil"/>
            </w:tcBorders>
          </w:tcPr>
          <w:p w14:paraId="1EC5A0D8" w14:textId="3C85F3E9" w:rsidR="001F4955" w:rsidRPr="00C935A5" w:rsidRDefault="001F4955" w:rsidP="001F4955">
            <w:pPr>
              <w:spacing w:before="40" w:after="20"/>
              <w:jc w:val="center"/>
              <w:rPr>
                <w:rFonts w:cs="Arial"/>
                <w:sz w:val="18"/>
                <w:szCs w:val="18"/>
              </w:rPr>
            </w:pPr>
            <w:r w:rsidRPr="001F4955">
              <w:rPr>
                <w:rFonts w:cs="Arial"/>
                <w:sz w:val="18"/>
                <w:szCs w:val="18"/>
              </w:rPr>
              <w:t>1.123</w:t>
            </w:r>
          </w:p>
        </w:tc>
        <w:tc>
          <w:tcPr>
            <w:tcW w:w="1021" w:type="dxa"/>
            <w:tcBorders>
              <w:top w:val="nil"/>
              <w:left w:val="nil"/>
              <w:bottom w:val="nil"/>
              <w:right w:val="nil"/>
            </w:tcBorders>
          </w:tcPr>
          <w:p w14:paraId="14B59F44" w14:textId="79EAF3CE" w:rsidR="001F4955" w:rsidRPr="00C935A5" w:rsidRDefault="001F4955" w:rsidP="001F4955">
            <w:pPr>
              <w:spacing w:before="40" w:after="20"/>
              <w:jc w:val="center"/>
              <w:rPr>
                <w:rFonts w:cs="Arial"/>
                <w:sz w:val="18"/>
                <w:szCs w:val="18"/>
              </w:rPr>
            </w:pPr>
            <w:r w:rsidRPr="001F4955">
              <w:rPr>
                <w:rFonts w:cs="Arial"/>
                <w:sz w:val="18"/>
                <w:szCs w:val="18"/>
              </w:rPr>
              <w:t>1.107</w:t>
            </w:r>
          </w:p>
        </w:tc>
        <w:tc>
          <w:tcPr>
            <w:tcW w:w="170" w:type="dxa"/>
            <w:tcBorders>
              <w:top w:val="nil"/>
              <w:left w:val="nil"/>
              <w:bottom w:val="nil"/>
              <w:right w:val="nil"/>
            </w:tcBorders>
          </w:tcPr>
          <w:p w14:paraId="16ABBB7D" w14:textId="5FBC4A9F"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5445E56" w14:textId="45980E96" w:rsidR="001F4955" w:rsidRPr="00C935A5" w:rsidRDefault="001F4955" w:rsidP="001F4955">
            <w:pPr>
              <w:spacing w:before="40" w:after="20"/>
              <w:jc w:val="center"/>
              <w:rPr>
                <w:rFonts w:cs="Arial"/>
                <w:sz w:val="18"/>
                <w:szCs w:val="18"/>
              </w:rPr>
            </w:pPr>
            <w:r w:rsidRPr="001F4955">
              <w:rPr>
                <w:rFonts w:cs="Arial"/>
                <w:sz w:val="18"/>
                <w:szCs w:val="18"/>
              </w:rPr>
              <w:t>0.891</w:t>
            </w:r>
          </w:p>
        </w:tc>
      </w:tr>
      <w:tr w:rsidR="001F4955" w:rsidRPr="001F4955" w14:paraId="08A55D3C" w14:textId="77777777" w:rsidTr="003474E4">
        <w:tc>
          <w:tcPr>
            <w:tcW w:w="2268" w:type="dxa"/>
            <w:tcBorders>
              <w:top w:val="nil"/>
              <w:left w:val="nil"/>
              <w:bottom w:val="nil"/>
              <w:right w:val="single" w:sz="18" w:space="0" w:color="C00000"/>
            </w:tcBorders>
            <w:shd w:val="clear" w:color="auto" w:fill="auto"/>
            <w:vAlign w:val="center"/>
          </w:tcPr>
          <w:p w14:paraId="52D65673" w14:textId="77777777" w:rsidR="001F4955" w:rsidRPr="00C935A5" w:rsidRDefault="001F4955" w:rsidP="001F4955">
            <w:pPr>
              <w:spacing w:before="40" w:after="20"/>
              <w:rPr>
                <w:rFonts w:cs="Arial"/>
                <w:sz w:val="18"/>
                <w:szCs w:val="18"/>
              </w:rPr>
            </w:pPr>
            <w:r w:rsidRPr="00C935A5">
              <w:rPr>
                <w:rFonts w:cs="Arial"/>
                <w:sz w:val="18"/>
                <w:szCs w:val="18"/>
              </w:rPr>
              <w:t>Maroondah C</w:t>
            </w:r>
          </w:p>
        </w:tc>
        <w:tc>
          <w:tcPr>
            <w:tcW w:w="1021" w:type="dxa"/>
            <w:tcBorders>
              <w:top w:val="nil"/>
              <w:left w:val="single" w:sz="18" w:space="0" w:color="C00000"/>
              <w:bottom w:val="nil"/>
              <w:right w:val="nil"/>
            </w:tcBorders>
            <w:shd w:val="clear" w:color="auto" w:fill="auto"/>
          </w:tcPr>
          <w:p w14:paraId="03BF4A41" w14:textId="757467EE" w:rsidR="001F4955" w:rsidRPr="00C935A5" w:rsidRDefault="001F4955" w:rsidP="001F4955">
            <w:pPr>
              <w:spacing w:before="40" w:after="20"/>
              <w:jc w:val="center"/>
              <w:rPr>
                <w:rFonts w:cs="Arial"/>
                <w:sz w:val="18"/>
                <w:szCs w:val="18"/>
              </w:rPr>
            </w:pPr>
            <w:r w:rsidRPr="001F4955">
              <w:rPr>
                <w:rFonts w:cs="Arial"/>
                <w:sz w:val="18"/>
                <w:szCs w:val="18"/>
              </w:rPr>
              <w:t>1.054</w:t>
            </w:r>
          </w:p>
        </w:tc>
        <w:tc>
          <w:tcPr>
            <w:tcW w:w="170" w:type="dxa"/>
            <w:tcBorders>
              <w:top w:val="nil"/>
              <w:left w:val="nil"/>
              <w:bottom w:val="nil"/>
              <w:right w:val="nil"/>
            </w:tcBorders>
            <w:shd w:val="clear" w:color="auto" w:fill="auto"/>
          </w:tcPr>
          <w:p w14:paraId="5C90563C" w14:textId="768FFD91"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28492599" w14:textId="0DC414B1" w:rsidR="001F4955" w:rsidRPr="00C935A5" w:rsidRDefault="001F4955" w:rsidP="001F4955">
            <w:pPr>
              <w:spacing w:before="40" w:after="20"/>
              <w:jc w:val="center"/>
              <w:rPr>
                <w:rFonts w:cs="Arial"/>
                <w:sz w:val="18"/>
                <w:szCs w:val="18"/>
              </w:rPr>
            </w:pPr>
            <w:r w:rsidRPr="001F4955">
              <w:rPr>
                <w:rFonts w:cs="Arial"/>
                <w:sz w:val="18"/>
                <w:szCs w:val="18"/>
              </w:rPr>
              <w:t>1.077</w:t>
            </w:r>
          </w:p>
        </w:tc>
        <w:tc>
          <w:tcPr>
            <w:tcW w:w="1021" w:type="dxa"/>
            <w:tcBorders>
              <w:top w:val="nil"/>
              <w:left w:val="nil"/>
              <w:bottom w:val="nil"/>
              <w:right w:val="nil"/>
            </w:tcBorders>
          </w:tcPr>
          <w:p w14:paraId="19342458" w14:textId="365A8E43" w:rsidR="001F4955" w:rsidRPr="00C935A5" w:rsidRDefault="001F4955" w:rsidP="001F4955">
            <w:pPr>
              <w:spacing w:before="40" w:after="20"/>
              <w:jc w:val="center"/>
              <w:rPr>
                <w:rFonts w:cs="Arial"/>
                <w:sz w:val="18"/>
                <w:szCs w:val="18"/>
              </w:rPr>
            </w:pPr>
            <w:r w:rsidRPr="001F4955">
              <w:rPr>
                <w:rFonts w:cs="Arial"/>
                <w:sz w:val="18"/>
                <w:szCs w:val="18"/>
              </w:rPr>
              <w:t>1.070</w:t>
            </w:r>
          </w:p>
        </w:tc>
        <w:tc>
          <w:tcPr>
            <w:tcW w:w="1021" w:type="dxa"/>
            <w:tcBorders>
              <w:top w:val="nil"/>
              <w:left w:val="nil"/>
              <w:bottom w:val="nil"/>
              <w:right w:val="nil"/>
            </w:tcBorders>
          </w:tcPr>
          <w:p w14:paraId="0062FB92" w14:textId="4B107083" w:rsidR="001F4955" w:rsidRPr="00C935A5" w:rsidRDefault="001F4955" w:rsidP="001F4955">
            <w:pPr>
              <w:spacing w:before="40" w:after="20"/>
              <w:jc w:val="center"/>
              <w:rPr>
                <w:rFonts w:cs="Arial"/>
                <w:sz w:val="18"/>
                <w:szCs w:val="18"/>
              </w:rPr>
            </w:pPr>
            <w:r w:rsidRPr="001F4955">
              <w:rPr>
                <w:rFonts w:cs="Arial"/>
                <w:sz w:val="18"/>
                <w:szCs w:val="18"/>
              </w:rPr>
              <w:t>1.068</w:t>
            </w:r>
          </w:p>
        </w:tc>
        <w:tc>
          <w:tcPr>
            <w:tcW w:w="1021" w:type="dxa"/>
            <w:tcBorders>
              <w:top w:val="nil"/>
              <w:left w:val="nil"/>
              <w:bottom w:val="nil"/>
              <w:right w:val="nil"/>
            </w:tcBorders>
          </w:tcPr>
          <w:p w14:paraId="1CEAB0DF" w14:textId="50B93911" w:rsidR="001F4955" w:rsidRPr="00C935A5" w:rsidRDefault="001F4955" w:rsidP="001F4955">
            <w:pPr>
              <w:spacing w:before="40" w:after="20"/>
              <w:jc w:val="center"/>
              <w:rPr>
                <w:rFonts w:cs="Arial"/>
                <w:sz w:val="18"/>
                <w:szCs w:val="18"/>
              </w:rPr>
            </w:pPr>
            <w:r w:rsidRPr="001F4955">
              <w:rPr>
                <w:rFonts w:cs="Arial"/>
                <w:sz w:val="18"/>
                <w:szCs w:val="18"/>
              </w:rPr>
              <w:t>1.075</w:t>
            </w:r>
          </w:p>
        </w:tc>
        <w:tc>
          <w:tcPr>
            <w:tcW w:w="1021" w:type="dxa"/>
            <w:tcBorders>
              <w:top w:val="nil"/>
              <w:left w:val="nil"/>
              <w:bottom w:val="nil"/>
              <w:right w:val="nil"/>
            </w:tcBorders>
          </w:tcPr>
          <w:p w14:paraId="7059BAF8" w14:textId="6CCF1518" w:rsidR="001F4955" w:rsidRPr="00C935A5" w:rsidRDefault="001F4955" w:rsidP="001F4955">
            <w:pPr>
              <w:spacing w:before="40" w:after="20"/>
              <w:jc w:val="center"/>
              <w:rPr>
                <w:rFonts w:cs="Arial"/>
                <w:sz w:val="18"/>
                <w:szCs w:val="18"/>
              </w:rPr>
            </w:pPr>
            <w:r w:rsidRPr="001F4955">
              <w:rPr>
                <w:rFonts w:cs="Arial"/>
                <w:sz w:val="18"/>
                <w:szCs w:val="18"/>
              </w:rPr>
              <w:t>1.061</w:t>
            </w:r>
          </w:p>
        </w:tc>
        <w:tc>
          <w:tcPr>
            <w:tcW w:w="170" w:type="dxa"/>
            <w:tcBorders>
              <w:top w:val="nil"/>
              <w:left w:val="nil"/>
              <w:bottom w:val="nil"/>
              <w:right w:val="nil"/>
            </w:tcBorders>
          </w:tcPr>
          <w:p w14:paraId="3D66BF5F" w14:textId="5587A2B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29C86A5E" w14:textId="5F692457" w:rsidR="001F4955" w:rsidRPr="00C935A5" w:rsidRDefault="001F4955" w:rsidP="001F4955">
            <w:pPr>
              <w:spacing w:before="40" w:after="20"/>
              <w:jc w:val="center"/>
              <w:rPr>
                <w:rFonts w:cs="Arial"/>
                <w:sz w:val="18"/>
                <w:szCs w:val="18"/>
              </w:rPr>
            </w:pPr>
            <w:r w:rsidRPr="001F4955">
              <w:rPr>
                <w:rFonts w:cs="Arial"/>
                <w:sz w:val="18"/>
                <w:szCs w:val="18"/>
              </w:rPr>
              <w:t>0.921</w:t>
            </w:r>
          </w:p>
        </w:tc>
      </w:tr>
      <w:tr w:rsidR="001F4955" w:rsidRPr="001F4955" w14:paraId="4889CF2C" w14:textId="77777777" w:rsidTr="003474E4">
        <w:tc>
          <w:tcPr>
            <w:tcW w:w="2268" w:type="dxa"/>
            <w:tcBorders>
              <w:top w:val="nil"/>
              <w:left w:val="nil"/>
              <w:bottom w:val="nil"/>
              <w:right w:val="single" w:sz="18" w:space="0" w:color="C00000"/>
            </w:tcBorders>
            <w:shd w:val="clear" w:color="auto" w:fill="auto"/>
            <w:vAlign w:val="center"/>
          </w:tcPr>
          <w:p w14:paraId="4AF68C68" w14:textId="77777777" w:rsidR="001F4955" w:rsidRPr="00C935A5" w:rsidRDefault="001F4955" w:rsidP="001F4955">
            <w:pPr>
              <w:spacing w:before="40" w:after="20"/>
              <w:rPr>
                <w:rFonts w:cs="Arial"/>
                <w:sz w:val="18"/>
                <w:szCs w:val="18"/>
              </w:rPr>
            </w:pPr>
            <w:r w:rsidRPr="00C935A5">
              <w:rPr>
                <w:rFonts w:cs="Arial"/>
                <w:sz w:val="18"/>
                <w:szCs w:val="18"/>
              </w:rPr>
              <w:t>Melbourne C</w:t>
            </w:r>
          </w:p>
        </w:tc>
        <w:tc>
          <w:tcPr>
            <w:tcW w:w="1021" w:type="dxa"/>
            <w:tcBorders>
              <w:top w:val="nil"/>
              <w:left w:val="single" w:sz="18" w:space="0" w:color="C00000"/>
              <w:bottom w:val="nil"/>
              <w:right w:val="nil"/>
            </w:tcBorders>
            <w:shd w:val="clear" w:color="auto" w:fill="auto"/>
          </w:tcPr>
          <w:p w14:paraId="6F7541CD" w14:textId="5FA409BA" w:rsidR="001F4955" w:rsidRPr="00C935A5" w:rsidRDefault="001F4955" w:rsidP="001F4955">
            <w:pPr>
              <w:spacing w:before="40" w:after="20"/>
              <w:jc w:val="center"/>
              <w:rPr>
                <w:rFonts w:cs="Arial"/>
                <w:sz w:val="18"/>
                <w:szCs w:val="18"/>
              </w:rPr>
            </w:pPr>
            <w:r w:rsidRPr="001F4955">
              <w:rPr>
                <w:rFonts w:cs="Arial"/>
                <w:sz w:val="18"/>
                <w:szCs w:val="18"/>
              </w:rPr>
              <w:t>0.650</w:t>
            </w:r>
          </w:p>
        </w:tc>
        <w:tc>
          <w:tcPr>
            <w:tcW w:w="170" w:type="dxa"/>
            <w:tcBorders>
              <w:top w:val="nil"/>
              <w:left w:val="nil"/>
              <w:bottom w:val="nil"/>
              <w:right w:val="nil"/>
            </w:tcBorders>
            <w:shd w:val="clear" w:color="auto" w:fill="auto"/>
          </w:tcPr>
          <w:p w14:paraId="006A5561" w14:textId="454D4B59"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A5A201E" w14:textId="33160288" w:rsidR="001F4955" w:rsidRPr="00C935A5" w:rsidRDefault="001F4955" w:rsidP="001F4955">
            <w:pPr>
              <w:spacing w:before="40" w:after="20"/>
              <w:jc w:val="center"/>
              <w:rPr>
                <w:rFonts w:cs="Arial"/>
                <w:sz w:val="18"/>
                <w:szCs w:val="18"/>
              </w:rPr>
            </w:pPr>
            <w:r w:rsidRPr="001F4955">
              <w:rPr>
                <w:rFonts w:cs="Arial"/>
                <w:sz w:val="18"/>
                <w:szCs w:val="18"/>
              </w:rPr>
              <w:t>1.002</w:t>
            </w:r>
          </w:p>
        </w:tc>
        <w:tc>
          <w:tcPr>
            <w:tcW w:w="1021" w:type="dxa"/>
            <w:tcBorders>
              <w:top w:val="nil"/>
              <w:left w:val="nil"/>
              <w:bottom w:val="nil"/>
              <w:right w:val="nil"/>
            </w:tcBorders>
          </w:tcPr>
          <w:p w14:paraId="3E8EC304" w14:textId="6E6BECB3" w:rsidR="001F4955" w:rsidRPr="00C935A5" w:rsidRDefault="001F4955" w:rsidP="001F4955">
            <w:pPr>
              <w:spacing w:before="40" w:after="20"/>
              <w:jc w:val="center"/>
              <w:rPr>
                <w:rFonts w:cs="Arial"/>
                <w:sz w:val="18"/>
                <w:szCs w:val="18"/>
              </w:rPr>
            </w:pPr>
            <w:r w:rsidRPr="001F4955">
              <w:rPr>
                <w:rFonts w:cs="Arial"/>
                <w:sz w:val="18"/>
                <w:szCs w:val="18"/>
              </w:rPr>
              <w:t>0.996</w:t>
            </w:r>
          </w:p>
        </w:tc>
        <w:tc>
          <w:tcPr>
            <w:tcW w:w="1021" w:type="dxa"/>
            <w:tcBorders>
              <w:top w:val="nil"/>
              <w:left w:val="nil"/>
              <w:bottom w:val="nil"/>
              <w:right w:val="nil"/>
            </w:tcBorders>
          </w:tcPr>
          <w:p w14:paraId="05DC4490" w14:textId="3D64924D" w:rsidR="001F4955" w:rsidRPr="00C935A5" w:rsidRDefault="001F4955" w:rsidP="001F4955">
            <w:pPr>
              <w:spacing w:before="40" w:after="20"/>
              <w:jc w:val="center"/>
              <w:rPr>
                <w:rFonts w:cs="Arial"/>
                <w:sz w:val="18"/>
                <w:szCs w:val="18"/>
              </w:rPr>
            </w:pPr>
            <w:r w:rsidRPr="001F4955">
              <w:rPr>
                <w:rFonts w:cs="Arial"/>
                <w:sz w:val="18"/>
                <w:szCs w:val="18"/>
              </w:rPr>
              <w:t>0.994</w:t>
            </w:r>
          </w:p>
        </w:tc>
        <w:tc>
          <w:tcPr>
            <w:tcW w:w="1021" w:type="dxa"/>
            <w:tcBorders>
              <w:top w:val="nil"/>
              <w:left w:val="nil"/>
              <w:bottom w:val="nil"/>
              <w:right w:val="nil"/>
            </w:tcBorders>
          </w:tcPr>
          <w:p w14:paraId="1D18311C" w14:textId="564D76CD" w:rsidR="001F4955" w:rsidRPr="00C935A5" w:rsidRDefault="001F4955" w:rsidP="001F4955">
            <w:pPr>
              <w:spacing w:before="40" w:after="20"/>
              <w:jc w:val="center"/>
              <w:rPr>
                <w:rFonts w:cs="Arial"/>
                <w:sz w:val="18"/>
                <w:szCs w:val="18"/>
              </w:rPr>
            </w:pPr>
            <w:r w:rsidRPr="001F4955">
              <w:rPr>
                <w:rFonts w:cs="Arial"/>
                <w:sz w:val="18"/>
                <w:szCs w:val="18"/>
              </w:rPr>
              <w:t>1.001</w:t>
            </w:r>
          </w:p>
        </w:tc>
        <w:tc>
          <w:tcPr>
            <w:tcW w:w="1021" w:type="dxa"/>
            <w:tcBorders>
              <w:top w:val="nil"/>
              <w:left w:val="nil"/>
              <w:bottom w:val="nil"/>
              <w:right w:val="nil"/>
            </w:tcBorders>
          </w:tcPr>
          <w:p w14:paraId="6E3F0AD9" w14:textId="74D386B6" w:rsidR="001F4955" w:rsidRPr="00C935A5" w:rsidRDefault="001F4955" w:rsidP="001F4955">
            <w:pPr>
              <w:spacing w:before="40" w:after="20"/>
              <w:jc w:val="center"/>
              <w:rPr>
                <w:rFonts w:cs="Arial"/>
                <w:sz w:val="18"/>
                <w:szCs w:val="18"/>
              </w:rPr>
            </w:pPr>
            <w:r w:rsidRPr="001F4955">
              <w:rPr>
                <w:rFonts w:cs="Arial"/>
                <w:sz w:val="18"/>
                <w:szCs w:val="18"/>
              </w:rPr>
              <w:t>0.987</w:t>
            </w:r>
          </w:p>
        </w:tc>
        <w:tc>
          <w:tcPr>
            <w:tcW w:w="170" w:type="dxa"/>
            <w:tcBorders>
              <w:top w:val="nil"/>
              <w:left w:val="nil"/>
              <w:bottom w:val="nil"/>
              <w:right w:val="nil"/>
            </w:tcBorders>
          </w:tcPr>
          <w:p w14:paraId="03900C10" w14:textId="4F79D7A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82B8493" w14:textId="71E3F810" w:rsidR="001F4955" w:rsidRPr="00C935A5" w:rsidRDefault="001F4955" w:rsidP="001F4955">
            <w:pPr>
              <w:spacing w:before="40" w:after="20"/>
              <w:jc w:val="center"/>
              <w:rPr>
                <w:rFonts w:cs="Arial"/>
                <w:sz w:val="18"/>
                <w:szCs w:val="18"/>
              </w:rPr>
            </w:pPr>
            <w:r w:rsidRPr="001F4955">
              <w:rPr>
                <w:rFonts w:cs="Arial"/>
                <w:sz w:val="18"/>
                <w:szCs w:val="18"/>
              </w:rPr>
              <w:t>0.871</w:t>
            </w:r>
          </w:p>
        </w:tc>
      </w:tr>
      <w:tr w:rsidR="001F4955" w:rsidRPr="001F4955" w14:paraId="753B31EC" w14:textId="77777777" w:rsidTr="003474E4">
        <w:tc>
          <w:tcPr>
            <w:tcW w:w="2268" w:type="dxa"/>
            <w:tcBorders>
              <w:top w:val="nil"/>
              <w:left w:val="nil"/>
              <w:bottom w:val="nil"/>
              <w:right w:val="single" w:sz="18" w:space="0" w:color="C00000"/>
            </w:tcBorders>
            <w:shd w:val="clear" w:color="auto" w:fill="auto"/>
            <w:vAlign w:val="center"/>
          </w:tcPr>
          <w:p w14:paraId="69DDA7AB" w14:textId="77777777" w:rsidR="001F4955" w:rsidRPr="00C935A5" w:rsidRDefault="001F4955" w:rsidP="001F4955">
            <w:pPr>
              <w:spacing w:before="40" w:after="20"/>
              <w:rPr>
                <w:rFonts w:cs="Arial"/>
                <w:sz w:val="18"/>
                <w:szCs w:val="18"/>
              </w:rPr>
            </w:pPr>
            <w:r w:rsidRPr="00C935A5">
              <w:rPr>
                <w:rFonts w:cs="Arial"/>
                <w:sz w:val="18"/>
                <w:szCs w:val="18"/>
              </w:rPr>
              <w:t>Melton C</w:t>
            </w:r>
          </w:p>
        </w:tc>
        <w:tc>
          <w:tcPr>
            <w:tcW w:w="1021" w:type="dxa"/>
            <w:tcBorders>
              <w:top w:val="nil"/>
              <w:left w:val="single" w:sz="18" w:space="0" w:color="C00000"/>
              <w:bottom w:val="nil"/>
              <w:right w:val="nil"/>
            </w:tcBorders>
            <w:shd w:val="clear" w:color="auto" w:fill="auto"/>
          </w:tcPr>
          <w:p w14:paraId="77763F68" w14:textId="51B07912" w:rsidR="001F4955" w:rsidRPr="00C935A5" w:rsidRDefault="001F4955" w:rsidP="001F4955">
            <w:pPr>
              <w:spacing w:before="40" w:after="20"/>
              <w:jc w:val="center"/>
              <w:rPr>
                <w:rFonts w:cs="Arial"/>
                <w:sz w:val="18"/>
                <w:szCs w:val="18"/>
              </w:rPr>
            </w:pPr>
            <w:r w:rsidRPr="001F4955">
              <w:rPr>
                <w:rFonts w:cs="Arial"/>
                <w:sz w:val="18"/>
                <w:szCs w:val="18"/>
              </w:rPr>
              <w:t>0.907</w:t>
            </w:r>
          </w:p>
        </w:tc>
        <w:tc>
          <w:tcPr>
            <w:tcW w:w="170" w:type="dxa"/>
            <w:tcBorders>
              <w:top w:val="nil"/>
              <w:left w:val="nil"/>
              <w:bottom w:val="nil"/>
              <w:right w:val="nil"/>
            </w:tcBorders>
            <w:shd w:val="clear" w:color="auto" w:fill="auto"/>
          </w:tcPr>
          <w:p w14:paraId="0E6B7564" w14:textId="46E24FDA"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B833380" w14:textId="7A2179BB" w:rsidR="001F4955" w:rsidRPr="00C935A5" w:rsidRDefault="001F4955" w:rsidP="001F4955">
            <w:pPr>
              <w:spacing w:before="40" w:after="20"/>
              <w:jc w:val="center"/>
              <w:rPr>
                <w:rFonts w:cs="Arial"/>
                <w:sz w:val="18"/>
                <w:szCs w:val="18"/>
              </w:rPr>
            </w:pPr>
            <w:r w:rsidRPr="001F4955">
              <w:rPr>
                <w:rFonts w:cs="Arial"/>
                <w:sz w:val="18"/>
                <w:szCs w:val="18"/>
              </w:rPr>
              <w:t>0.947</w:t>
            </w:r>
          </w:p>
        </w:tc>
        <w:tc>
          <w:tcPr>
            <w:tcW w:w="1021" w:type="dxa"/>
            <w:tcBorders>
              <w:top w:val="nil"/>
              <w:left w:val="nil"/>
              <w:bottom w:val="nil"/>
              <w:right w:val="nil"/>
            </w:tcBorders>
          </w:tcPr>
          <w:p w14:paraId="035B9BDB" w14:textId="71480519" w:rsidR="001F4955" w:rsidRPr="00C935A5" w:rsidRDefault="001F4955" w:rsidP="001F4955">
            <w:pPr>
              <w:spacing w:before="40" w:after="20"/>
              <w:jc w:val="center"/>
              <w:rPr>
                <w:rFonts w:cs="Arial"/>
                <w:sz w:val="18"/>
                <w:szCs w:val="18"/>
              </w:rPr>
            </w:pPr>
            <w:r w:rsidRPr="001F4955">
              <w:rPr>
                <w:rFonts w:cs="Arial"/>
                <w:sz w:val="18"/>
                <w:szCs w:val="18"/>
              </w:rPr>
              <w:t>0.940</w:t>
            </w:r>
          </w:p>
        </w:tc>
        <w:tc>
          <w:tcPr>
            <w:tcW w:w="1021" w:type="dxa"/>
            <w:tcBorders>
              <w:top w:val="nil"/>
              <w:left w:val="nil"/>
              <w:bottom w:val="nil"/>
              <w:right w:val="nil"/>
            </w:tcBorders>
          </w:tcPr>
          <w:p w14:paraId="6C76D8AD" w14:textId="72F88E2F" w:rsidR="001F4955" w:rsidRPr="00C935A5" w:rsidRDefault="001F4955" w:rsidP="001F4955">
            <w:pPr>
              <w:spacing w:before="40" w:after="20"/>
              <w:jc w:val="center"/>
              <w:rPr>
                <w:rFonts w:cs="Arial"/>
                <w:sz w:val="18"/>
                <w:szCs w:val="18"/>
              </w:rPr>
            </w:pPr>
            <w:r w:rsidRPr="001F4955">
              <w:rPr>
                <w:rFonts w:cs="Arial"/>
                <w:sz w:val="18"/>
                <w:szCs w:val="18"/>
              </w:rPr>
              <w:t>0.939</w:t>
            </w:r>
          </w:p>
        </w:tc>
        <w:tc>
          <w:tcPr>
            <w:tcW w:w="1021" w:type="dxa"/>
            <w:tcBorders>
              <w:top w:val="nil"/>
              <w:left w:val="nil"/>
              <w:bottom w:val="nil"/>
              <w:right w:val="nil"/>
            </w:tcBorders>
          </w:tcPr>
          <w:p w14:paraId="35C89819" w14:textId="447395E3" w:rsidR="001F4955" w:rsidRPr="00C935A5" w:rsidRDefault="001F4955" w:rsidP="001F4955">
            <w:pPr>
              <w:spacing w:before="40" w:after="20"/>
              <w:jc w:val="center"/>
              <w:rPr>
                <w:rFonts w:cs="Arial"/>
                <w:sz w:val="18"/>
                <w:szCs w:val="18"/>
              </w:rPr>
            </w:pPr>
            <w:r w:rsidRPr="001F4955">
              <w:rPr>
                <w:rFonts w:cs="Arial"/>
                <w:sz w:val="18"/>
                <w:szCs w:val="18"/>
              </w:rPr>
              <w:t>0.945</w:t>
            </w:r>
          </w:p>
        </w:tc>
        <w:tc>
          <w:tcPr>
            <w:tcW w:w="1021" w:type="dxa"/>
            <w:tcBorders>
              <w:top w:val="nil"/>
              <w:left w:val="nil"/>
              <w:bottom w:val="nil"/>
              <w:right w:val="nil"/>
            </w:tcBorders>
          </w:tcPr>
          <w:p w14:paraId="266366ED" w14:textId="214A0633" w:rsidR="001F4955" w:rsidRPr="00C935A5" w:rsidRDefault="001F4955" w:rsidP="001F4955">
            <w:pPr>
              <w:spacing w:before="40" w:after="20"/>
              <w:jc w:val="center"/>
              <w:rPr>
                <w:rFonts w:cs="Arial"/>
                <w:sz w:val="18"/>
                <w:szCs w:val="18"/>
              </w:rPr>
            </w:pPr>
            <w:r w:rsidRPr="001F4955">
              <w:rPr>
                <w:rFonts w:cs="Arial"/>
                <w:sz w:val="18"/>
                <w:szCs w:val="18"/>
              </w:rPr>
              <w:t>0.932</w:t>
            </w:r>
          </w:p>
        </w:tc>
        <w:tc>
          <w:tcPr>
            <w:tcW w:w="170" w:type="dxa"/>
            <w:tcBorders>
              <w:top w:val="nil"/>
              <w:left w:val="nil"/>
              <w:bottom w:val="nil"/>
              <w:right w:val="nil"/>
            </w:tcBorders>
          </w:tcPr>
          <w:p w14:paraId="4E705229" w14:textId="105278E9"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60CD459" w14:textId="2FDC991C" w:rsidR="001F4955" w:rsidRPr="00C935A5" w:rsidRDefault="001F4955" w:rsidP="001F4955">
            <w:pPr>
              <w:spacing w:before="40" w:after="20"/>
              <w:jc w:val="center"/>
              <w:rPr>
                <w:rFonts w:cs="Arial"/>
                <w:sz w:val="18"/>
                <w:szCs w:val="18"/>
              </w:rPr>
            </w:pPr>
            <w:r w:rsidRPr="001F4955">
              <w:rPr>
                <w:rFonts w:cs="Arial"/>
                <w:sz w:val="18"/>
                <w:szCs w:val="18"/>
              </w:rPr>
              <w:t>0.896</w:t>
            </w:r>
          </w:p>
        </w:tc>
      </w:tr>
      <w:tr w:rsidR="001F4955" w:rsidRPr="001F4955" w14:paraId="4F4FD60B" w14:textId="77777777" w:rsidTr="003474E4">
        <w:tc>
          <w:tcPr>
            <w:tcW w:w="2268" w:type="dxa"/>
            <w:tcBorders>
              <w:top w:val="nil"/>
              <w:left w:val="nil"/>
              <w:bottom w:val="nil"/>
              <w:right w:val="single" w:sz="18" w:space="0" w:color="C00000"/>
            </w:tcBorders>
            <w:shd w:val="clear" w:color="auto" w:fill="auto"/>
            <w:vAlign w:val="center"/>
          </w:tcPr>
          <w:p w14:paraId="07B91769" w14:textId="77777777" w:rsidR="001F4955" w:rsidRPr="00C935A5" w:rsidRDefault="001F4955" w:rsidP="001F4955">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021" w:type="dxa"/>
            <w:tcBorders>
              <w:top w:val="nil"/>
              <w:left w:val="single" w:sz="18" w:space="0" w:color="C00000"/>
              <w:bottom w:val="nil"/>
              <w:right w:val="nil"/>
            </w:tcBorders>
            <w:shd w:val="clear" w:color="auto" w:fill="auto"/>
          </w:tcPr>
          <w:p w14:paraId="62C3C36D" w14:textId="3CEAA50F" w:rsidR="001F4955" w:rsidRPr="00C935A5" w:rsidRDefault="001F4955" w:rsidP="001F4955">
            <w:pPr>
              <w:spacing w:before="40" w:after="20"/>
              <w:jc w:val="center"/>
              <w:rPr>
                <w:rFonts w:cs="Arial"/>
                <w:sz w:val="18"/>
                <w:szCs w:val="18"/>
              </w:rPr>
            </w:pPr>
            <w:r w:rsidRPr="001F4955">
              <w:rPr>
                <w:rFonts w:cs="Arial"/>
                <w:sz w:val="18"/>
                <w:szCs w:val="18"/>
              </w:rPr>
              <w:t>1.121</w:t>
            </w:r>
          </w:p>
        </w:tc>
        <w:tc>
          <w:tcPr>
            <w:tcW w:w="170" w:type="dxa"/>
            <w:tcBorders>
              <w:top w:val="nil"/>
              <w:left w:val="nil"/>
              <w:bottom w:val="nil"/>
              <w:right w:val="nil"/>
            </w:tcBorders>
            <w:shd w:val="clear" w:color="auto" w:fill="auto"/>
          </w:tcPr>
          <w:p w14:paraId="0B2D13DA" w14:textId="77777777"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B5F5135" w14:textId="10CAFAC8" w:rsidR="001F4955" w:rsidRPr="00C935A5" w:rsidRDefault="001F4955" w:rsidP="001F4955">
            <w:pPr>
              <w:spacing w:before="40" w:after="20"/>
              <w:jc w:val="center"/>
              <w:rPr>
                <w:rFonts w:cs="Arial"/>
                <w:sz w:val="18"/>
                <w:szCs w:val="18"/>
              </w:rPr>
            </w:pPr>
            <w:r w:rsidRPr="001F4955">
              <w:rPr>
                <w:rFonts w:cs="Arial"/>
                <w:sz w:val="18"/>
                <w:szCs w:val="18"/>
              </w:rPr>
              <w:t>0.978</w:t>
            </w:r>
          </w:p>
        </w:tc>
        <w:tc>
          <w:tcPr>
            <w:tcW w:w="1021" w:type="dxa"/>
            <w:tcBorders>
              <w:top w:val="nil"/>
              <w:left w:val="nil"/>
              <w:bottom w:val="nil"/>
              <w:right w:val="nil"/>
            </w:tcBorders>
          </w:tcPr>
          <w:p w14:paraId="72BB553D" w14:textId="56038553" w:rsidR="001F4955" w:rsidRPr="00C935A5" w:rsidRDefault="001F4955" w:rsidP="001F4955">
            <w:pPr>
              <w:spacing w:before="40" w:after="20"/>
              <w:jc w:val="center"/>
              <w:rPr>
                <w:rFonts w:cs="Arial"/>
                <w:sz w:val="18"/>
                <w:szCs w:val="18"/>
              </w:rPr>
            </w:pPr>
            <w:r w:rsidRPr="001F4955">
              <w:rPr>
                <w:rFonts w:cs="Arial"/>
                <w:sz w:val="18"/>
                <w:szCs w:val="18"/>
              </w:rPr>
              <w:t>0.971</w:t>
            </w:r>
          </w:p>
        </w:tc>
        <w:tc>
          <w:tcPr>
            <w:tcW w:w="1021" w:type="dxa"/>
            <w:tcBorders>
              <w:top w:val="nil"/>
              <w:left w:val="nil"/>
              <w:bottom w:val="nil"/>
              <w:right w:val="nil"/>
            </w:tcBorders>
          </w:tcPr>
          <w:p w14:paraId="17C1F016" w14:textId="601EA39B" w:rsidR="001F4955" w:rsidRPr="00C935A5" w:rsidRDefault="001F4955" w:rsidP="001F4955">
            <w:pPr>
              <w:spacing w:before="40" w:after="20"/>
              <w:jc w:val="center"/>
              <w:rPr>
                <w:rFonts w:cs="Arial"/>
                <w:sz w:val="18"/>
                <w:szCs w:val="18"/>
              </w:rPr>
            </w:pPr>
            <w:r w:rsidRPr="001F4955">
              <w:rPr>
                <w:rFonts w:cs="Arial"/>
                <w:sz w:val="18"/>
                <w:szCs w:val="18"/>
              </w:rPr>
              <w:t>0.969</w:t>
            </w:r>
          </w:p>
        </w:tc>
        <w:tc>
          <w:tcPr>
            <w:tcW w:w="1021" w:type="dxa"/>
            <w:tcBorders>
              <w:top w:val="nil"/>
              <w:left w:val="nil"/>
              <w:bottom w:val="nil"/>
              <w:right w:val="nil"/>
            </w:tcBorders>
          </w:tcPr>
          <w:p w14:paraId="06243744" w14:textId="12776513" w:rsidR="001F4955" w:rsidRPr="00C935A5" w:rsidRDefault="001F4955" w:rsidP="001F4955">
            <w:pPr>
              <w:spacing w:before="40" w:after="20"/>
              <w:jc w:val="center"/>
              <w:rPr>
                <w:rFonts w:cs="Arial"/>
                <w:sz w:val="18"/>
                <w:szCs w:val="18"/>
              </w:rPr>
            </w:pPr>
            <w:r w:rsidRPr="001F4955">
              <w:rPr>
                <w:rFonts w:cs="Arial"/>
                <w:sz w:val="18"/>
                <w:szCs w:val="18"/>
              </w:rPr>
              <w:t>0.976</w:t>
            </w:r>
          </w:p>
        </w:tc>
        <w:tc>
          <w:tcPr>
            <w:tcW w:w="1021" w:type="dxa"/>
            <w:tcBorders>
              <w:top w:val="nil"/>
              <w:left w:val="nil"/>
              <w:bottom w:val="nil"/>
              <w:right w:val="nil"/>
            </w:tcBorders>
          </w:tcPr>
          <w:p w14:paraId="3668D2D1" w14:textId="096D55BC" w:rsidR="001F4955" w:rsidRPr="00C935A5" w:rsidRDefault="001F4955" w:rsidP="001F4955">
            <w:pPr>
              <w:spacing w:before="40" w:after="20"/>
              <w:jc w:val="center"/>
              <w:rPr>
                <w:rFonts w:cs="Arial"/>
                <w:sz w:val="18"/>
                <w:szCs w:val="18"/>
              </w:rPr>
            </w:pPr>
            <w:r w:rsidRPr="001F4955">
              <w:rPr>
                <w:rFonts w:cs="Arial"/>
                <w:sz w:val="18"/>
                <w:szCs w:val="18"/>
              </w:rPr>
              <w:t>0.963</w:t>
            </w:r>
          </w:p>
        </w:tc>
        <w:tc>
          <w:tcPr>
            <w:tcW w:w="170" w:type="dxa"/>
            <w:tcBorders>
              <w:top w:val="nil"/>
              <w:left w:val="nil"/>
              <w:bottom w:val="nil"/>
              <w:right w:val="nil"/>
            </w:tcBorders>
          </w:tcPr>
          <w:p w14:paraId="6E6C6EB8" w14:textId="77777777"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0E07E08" w14:textId="427EB9E1" w:rsidR="001F4955" w:rsidRPr="00C935A5" w:rsidRDefault="001F4955" w:rsidP="001F4955">
            <w:pPr>
              <w:spacing w:before="40" w:after="20"/>
              <w:jc w:val="center"/>
              <w:rPr>
                <w:rFonts w:cs="Arial"/>
                <w:sz w:val="18"/>
                <w:szCs w:val="18"/>
              </w:rPr>
            </w:pPr>
            <w:r w:rsidRPr="001F4955">
              <w:rPr>
                <w:rFonts w:cs="Arial"/>
                <w:sz w:val="18"/>
                <w:szCs w:val="18"/>
              </w:rPr>
              <w:t>0.869</w:t>
            </w:r>
          </w:p>
        </w:tc>
      </w:tr>
      <w:tr w:rsidR="001F4955" w:rsidRPr="001F4955" w14:paraId="43FDC3FB" w14:textId="77777777" w:rsidTr="003474E4">
        <w:tc>
          <w:tcPr>
            <w:tcW w:w="2268" w:type="dxa"/>
            <w:tcBorders>
              <w:top w:val="nil"/>
              <w:left w:val="nil"/>
              <w:bottom w:val="nil"/>
              <w:right w:val="single" w:sz="18" w:space="0" w:color="C00000"/>
            </w:tcBorders>
            <w:shd w:val="clear" w:color="auto" w:fill="auto"/>
            <w:vAlign w:val="center"/>
          </w:tcPr>
          <w:p w14:paraId="7AF71188" w14:textId="77777777" w:rsidR="001F4955" w:rsidRPr="00C935A5" w:rsidRDefault="001F4955" w:rsidP="001F4955">
            <w:pPr>
              <w:spacing w:before="40" w:after="20"/>
              <w:rPr>
                <w:rFonts w:cs="Arial"/>
                <w:sz w:val="18"/>
                <w:szCs w:val="18"/>
              </w:rPr>
            </w:pPr>
            <w:r w:rsidRPr="00C935A5">
              <w:rPr>
                <w:rFonts w:cs="Arial"/>
                <w:sz w:val="18"/>
                <w:szCs w:val="18"/>
              </w:rPr>
              <w:t>Mildura RC</w:t>
            </w:r>
          </w:p>
        </w:tc>
        <w:tc>
          <w:tcPr>
            <w:tcW w:w="1021" w:type="dxa"/>
            <w:tcBorders>
              <w:top w:val="nil"/>
              <w:left w:val="single" w:sz="18" w:space="0" w:color="C00000"/>
              <w:bottom w:val="nil"/>
              <w:right w:val="nil"/>
            </w:tcBorders>
            <w:shd w:val="clear" w:color="auto" w:fill="auto"/>
          </w:tcPr>
          <w:p w14:paraId="736896B3" w14:textId="12ADC981" w:rsidR="001F4955" w:rsidRPr="00C935A5" w:rsidRDefault="001F4955" w:rsidP="001F4955">
            <w:pPr>
              <w:spacing w:before="40" w:after="20"/>
              <w:jc w:val="center"/>
              <w:rPr>
                <w:rFonts w:cs="Arial"/>
                <w:sz w:val="18"/>
                <w:szCs w:val="18"/>
              </w:rPr>
            </w:pPr>
            <w:r w:rsidRPr="001F4955">
              <w:rPr>
                <w:rFonts w:cs="Arial"/>
                <w:sz w:val="18"/>
                <w:szCs w:val="18"/>
              </w:rPr>
              <w:t>1.048</w:t>
            </w:r>
          </w:p>
        </w:tc>
        <w:tc>
          <w:tcPr>
            <w:tcW w:w="170" w:type="dxa"/>
            <w:tcBorders>
              <w:top w:val="nil"/>
              <w:left w:val="nil"/>
              <w:bottom w:val="nil"/>
              <w:right w:val="nil"/>
            </w:tcBorders>
            <w:shd w:val="clear" w:color="auto" w:fill="auto"/>
          </w:tcPr>
          <w:p w14:paraId="0E6A3A74" w14:textId="6B60CB88"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C513D7F" w14:textId="30180865" w:rsidR="001F4955" w:rsidRPr="00C935A5" w:rsidRDefault="001F4955" w:rsidP="001F4955">
            <w:pPr>
              <w:spacing w:before="40" w:after="20"/>
              <w:jc w:val="center"/>
              <w:rPr>
                <w:rFonts w:cs="Arial"/>
                <w:sz w:val="18"/>
                <w:szCs w:val="18"/>
              </w:rPr>
            </w:pPr>
            <w:r w:rsidRPr="001F4955">
              <w:rPr>
                <w:rFonts w:cs="Arial"/>
                <w:sz w:val="18"/>
                <w:szCs w:val="18"/>
              </w:rPr>
              <w:t>1.176</w:t>
            </w:r>
          </w:p>
        </w:tc>
        <w:tc>
          <w:tcPr>
            <w:tcW w:w="1021" w:type="dxa"/>
            <w:tcBorders>
              <w:top w:val="nil"/>
              <w:left w:val="nil"/>
              <w:bottom w:val="nil"/>
              <w:right w:val="nil"/>
            </w:tcBorders>
          </w:tcPr>
          <w:p w14:paraId="73B1044E" w14:textId="2506DCD1" w:rsidR="001F4955" w:rsidRPr="00C935A5" w:rsidRDefault="001F4955" w:rsidP="001F4955">
            <w:pPr>
              <w:spacing w:before="40" w:after="20"/>
              <w:jc w:val="center"/>
              <w:rPr>
                <w:rFonts w:cs="Arial"/>
                <w:sz w:val="18"/>
                <w:szCs w:val="18"/>
              </w:rPr>
            </w:pPr>
            <w:r w:rsidRPr="001F4955">
              <w:rPr>
                <w:rFonts w:cs="Arial"/>
                <w:sz w:val="18"/>
                <w:szCs w:val="18"/>
              </w:rPr>
              <w:t>1.168</w:t>
            </w:r>
          </w:p>
        </w:tc>
        <w:tc>
          <w:tcPr>
            <w:tcW w:w="1021" w:type="dxa"/>
            <w:tcBorders>
              <w:top w:val="nil"/>
              <w:left w:val="nil"/>
              <w:bottom w:val="nil"/>
              <w:right w:val="nil"/>
            </w:tcBorders>
          </w:tcPr>
          <w:p w14:paraId="68FF1600" w14:textId="1351F467" w:rsidR="001F4955" w:rsidRPr="00C935A5" w:rsidRDefault="001F4955" w:rsidP="001F4955">
            <w:pPr>
              <w:spacing w:before="40" w:after="20"/>
              <w:jc w:val="center"/>
              <w:rPr>
                <w:rFonts w:cs="Arial"/>
                <w:sz w:val="18"/>
                <w:szCs w:val="18"/>
              </w:rPr>
            </w:pPr>
            <w:r w:rsidRPr="001F4955">
              <w:rPr>
                <w:rFonts w:cs="Arial"/>
                <w:sz w:val="18"/>
                <w:szCs w:val="18"/>
              </w:rPr>
              <w:t>1.166</w:t>
            </w:r>
          </w:p>
        </w:tc>
        <w:tc>
          <w:tcPr>
            <w:tcW w:w="1021" w:type="dxa"/>
            <w:tcBorders>
              <w:top w:val="nil"/>
              <w:left w:val="nil"/>
              <w:bottom w:val="nil"/>
              <w:right w:val="nil"/>
            </w:tcBorders>
          </w:tcPr>
          <w:p w14:paraId="2025CEED" w14:textId="4A19C8EB" w:rsidR="001F4955" w:rsidRPr="00C935A5" w:rsidRDefault="001F4955" w:rsidP="001F4955">
            <w:pPr>
              <w:spacing w:before="40" w:after="20"/>
              <w:jc w:val="center"/>
              <w:rPr>
                <w:rFonts w:cs="Arial"/>
                <w:sz w:val="18"/>
                <w:szCs w:val="18"/>
              </w:rPr>
            </w:pPr>
            <w:r w:rsidRPr="001F4955">
              <w:rPr>
                <w:rFonts w:cs="Arial"/>
                <w:sz w:val="18"/>
                <w:szCs w:val="18"/>
              </w:rPr>
              <w:t>1.174</w:t>
            </w:r>
          </w:p>
        </w:tc>
        <w:tc>
          <w:tcPr>
            <w:tcW w:w="1021" w:type="dxa"/>
            <w:tcBorders>
              <w:top w:val="nil"/>
              <w:left w:val="nil"/>
              <w:bottom w:val="nil"/>
              <w:right w:val="nil"/>
            </w:tcBorders>
          </w:tcPr>
          <w:p w14:paraId="1CFBECF9" w14:textId="5A3DAD5F" w:rsidR="001F4955" w:rsidRPr="00C935A5" w:rsidRDefault="001F4955" w:rsidP="001F4955">
            <w:pPr>
              <w:spacing w:before="40" w:after="20"/>
              <w:jc w:val="center"/>
              <w:rPr>
                <w:rFonts w:cs="Arial"/>
                <w:sz w:val="18"/>
                <w:szCs w:val="18"/>
              </w:rPr>
            </w:pPr>
            <w:r w:rsidRPr="001F4955">
              <w:rPr>
                <w:rFonts w:cs="Arial"/>
                <w:sz w:val="18"/>
                <w:szCs w:val="18"/>
              </w:rPr>
              <w:t>1.158</w:t>
            </w:r>
          </w:p>
        </w:tc>
        <w:tc>
          <w:tcPr>
            <w:tcW w:w="170" w:type="dxa"/>
            <w:tcBorders>
              <w:top w:val="nil"/>
              <w:left w:val="nil"/>
              <w:bottom w:val="nil"/>
              <w:right w:val="nil"/>
            </w:tcBorders>
          </w:tcPr>
          <w:p w14:paraId="07BEC050" w14:textId="46F53D5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BE464DA" w14:textId="0B30F2BA" w:rsidR="001F4955" w:rsidRPr="00C935A5" w:rsidRDefault="001F4955" w:rsidP="001F4955">
            <w:pPr>
              <w:spacing w:before="40" w:after="20"/>
              <w:jc w:val="center"/>
              <w:rPr>
                <w:rFonts w:cs="Arial"/>
                <w:sz w:val="18"/>
                <w:szCs w:val="18"/>
              </w:rPr>
            </w:pPr>
            <w:r w:rsidRPr="001F4955">
              <w:rPr>
                <w:rFonts w:cs="Arial"/>
                <w:sz w:val="18"/>
                <w:szCs w:val="18"/>
              </w:rPr>
              <w:t>0.920</w:t>
            </w:r>
          </w:p>
        </w:tc>
      </w:tr>
      <w:tr w:rsidR="001F4955" w:rsidRPr="001F4955" w14:paraId="0060FF2D" w14:textId="77777777" w:rsidTr="003474E4">
        <w:tc>
          <w:tcPr>
            <w:tcW w:w="2268" w:type="dxa"/>
            <w:tcBorders>
              <w:top w:val="nil"/>
              <w:left w:val="nil"/>
              <w:bottom w:val="nil"/>
              <w:right w:val="single" w:sz="18" w:space="0" w:color="C00000"/>
            </w:tcBorders>
            <w:shd w:val="clear" w:color="auto" w:fill="auto"/>
            <w:vAlign w:val="center"/>
          </w:tcPr>
          <w:p w14:paraId="79544447" w14:textId="77777777" w:rsidR="001F4955" w:rsidRPr="00C935A5" w:rsidRDefault="001F4955" w:rsidP="001F4955">
            <w:pPr>
              <w:spacing w:before="40" w:after="20"/>
              <w:rPr>
                <w:rFonts w:cs="Arial"/>
                <w:sz w:val="18"/>
                <w:szCs w:val="18"/>
              </w:rPr>
            </w:pPr>
            <w:r w:rsidRPr="00C935A5">
              <w:rPr>
                <w:rFonts w:cs="Arial"/>
                <w:sz w:val="18"/>
                <w:szCs w:val="18"/>
              </w:rPr>
              <w:t>Mitchell S</w:t>
            </w:r>
          </w:p>
        </w:tc>
        <w:tc>
          <w:tcPr>
            <w:tcW w:w="1021" w:type="dxa"/>
            <w:tcBorders>
              <w:top w:val="nil"/>
              <w:left w:val="single" w:sz="18" w:space="0" w:color="C00000"/>
              <w:bottom w:val="nil"/>
              <w:right w:val="nil"/>
            </w:tcBorders>
            <w:shd w:val="clear" w:color="auto" w:fill="auto"/>
          </w:tcPr>
          <w:p w14:paraId="30CC5EAA" w14:textId="6FDC7B8B" w:rsidR="001F4955" w:rsidRPr="00C935A5" w:rsidRDefault="001F4955" w:rsidP="001F4955">
            <w:pPr>
              <w:spacing w:before="40" w:after="20"/>
              <w:jc w:val="center"/>
              <w:rPr>
                <w:rFonts w:cs="Arial"/>
                <w:sz w:val="18"/>
                <w:szCs w:val="18"/>
              </w:rPr>
            </w:pPr>
            <w:r w:rsidRPr="001F4955">
              <w:rPr>
                <w:rFonts w:cs="Arial"/>
                <w:sz w:val="18"/>
                <w:szCs w:val="18"/>
              </w:rPr>
              <w:t>0.980</w:t>
            </w:r>
          </w:p>
        </w:tc>
        <w:tc>
          <w:tcPr>
            <w:tcW w:w="170" w:type="dxa"/>
            <w:tcBorders>
              <w:top w:val="nil"/>
              <w:left w:val="nil"/>
              <w:bottom w:val="nil"/>
              <w:right w:val="nil"/>
            </w:tcBorders>
            <w:shd w:val="clear" w:color="auto" w:fill="auto"/>
          </w:tcPr>
          <w:p w14:paraId="2B5877CD" w14:textId="21EDF06D"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BF8B75B" w14:textId="787C899D" w:rsidR="001F4955" w:rsidRPr="00C935A5" w:rsidRDefault="001F4955" w:rsidP="001F4955">
            <w:pPr>
              <w:spacing w:before="40" w:after="20"/>
              <w:jc w:val="center"/>
              <w:rPr>
                <w:rFonts w:cs="Arial"/>
                <w:sz w:val="18"/>
                <w:szCs w:val="18"/>
              </w:rPr>
            </w:pPr>
            <w:r w:rsidRPr="001F4955">
              <w:rPr>
                <w:rFonts w:cs="Arial"/>
                <w:sz w:val="18"/>
                <w:szCs w:val="18"/>
              </w:rPr>
              <w:t>1.185</w:t>
            </w:r>
          </w:p>
        </w:tc>
        <w:tc>
          <w:tcPr>
            <w:tcW w:w="1021" w:type="dxa"/>
            <w:tcBorders>
              <w:top w:val="nil"/>
              <w:left w:val="nil"/>
              <w:bottom w:val="nil"/>
              <w:right w:val="nil"/>
            </w:tcBorders>
          </w:tcPr>
          <w:p w14:paraId="0F9F0DA1" w14:textId="5CB851A2" w:rsidR="001F4955" w:rsidRPr="00C935A5" w:rsidRDefault="001F4955" w:rsidP="001F4955">
            <w:pPr>
              <w:spacing w:before="40" w:after="20"/>
              <w:jc w:val="center"/>
              <w:rPr>
                <w:rFonts w:cs="Arial"/>
                <w:sz w:val="18"/>
                <w:szCs w:val="18"/>
              </w:rPr>
            </w:pPr>
            <w:r w:rsidRPr="001F4955">
              <w:rPr>
                <w:rFonts w:cs="Arial"/>
                <w:sz w:val="18"/>
                <w:szCs w:val="18"/>
              </w:rPr>
              <w:t>1.177</w:t>
            </w:r>
          </w:p>
        </w:tc>
        <w:tc>
          <w:tcPr>
            <w:tcW w:w="1021" w:type="dxa"/>
            <w:tcBorders>
              <w:top w:val="nil"/>
              <w:left w:val="nil"/>
              <w:bottom w:val="nil"/>
              <w:right w:val="nil"/>
            </w:tcBorders>
          </w:tcPr>
          <w:p w14:paraId="63DA9ECC" w14:textId="26208899" w:rsidR="001F4955" w:rsidRPr="00C935A5" w:rsidRDefault="001F4955" w:rsidP="001F4955">
            <w:pPr>
              <w:spacing w:before="40" w:after="20"/>
              <w:jc w:val="center"/>
              <w:rPr>
                <w:rFonts w:cs="Arial"/>
                <w:sz w:val="18"/>
                <w:szCs w:val="18"/>
              </w:rPr>
            </w:pPr>
            <w:r w:rsidRPr="001F4955">
              <w:rPr>
                <w:rFonts w:cs="Arial"/>
                <w:sz w:val="18"/>
                <w:szCs w:val="18"/>
              </w:rPr>
              <w:t>1.175</w:t>
            </w:r>
          </w:p>
        </w:tc>
        <w:tc>
          <w:tcPr>
            <w:tcW w:w="1021" w:type="dxa"/>
            <w:tcBorders>
              <w:top w:val="nil"/>
              <w:left w:val="nil"/>
              <w:bottom w:val="nil"/>
              <w:right w:val="nil"/>
            </w:tcBorders>
          </w:tcPr>
          <w:p w14:paraId="01A8D79F" w14:textId="492519C4" w:rsidR="001F4955" w:rsidRPr="00C935A5" w:rsidRDefault="001F4955" w:rsidP="001F4955">
            <w:pPr>
              <w:spacing w:before="40" w:after="20"/>
              <w:jc w:val="center"/>
              <w:rPr>
                <w:rFonts w:cs="Arial"/>
                <w:sz w:val="18"/>
                <w:szCs w:val="18"/>
              </w:rPr>
            </w:pPr>
            <w:r w:rsidRPr="001F4955">
              <w:rPr>
                <w:rFonts w:cs="Arial"/>
                <w:sz w:val="18"/>
                <w:szCs w:val="18"/>
              </w:rPr>
              <w:t>1.183</w:t>
            </w:r>
          </w:p>
        </w:tc>
        <w:tc>
          <w:tcPr>
            <w:tcW w:w="1021" w:type="dxa"/>
            <w:tcBorders>
              <w:top w:val="nil"/>
              <w:left w:val="nil"/>
              <w:bottom w:val="nil"/>
              <w:right w:val="nil"/>
            </w:tcBorders>
          </w:tcPr>
          <w:p w14:paraId="550AD29F" w14:textId="2F5A5948" w:rsidR="001F4955" w:rsidRPr="00C935A5" w:rsidRDefault="001F4955" w:rsidP="001F4955">
            <w:pPr>
              <w:spacing w:before="40" w:after="20"/>
              <w:jc w:val="center"/>
              <w:rPr>
                <w:rFonts w:cs="Arial"/>
                <w:sz w:val="18"/>
                <w:szCs w:val="18"/>
              </w:rPr>
            </w:pPr>
            <w:r w:rsidRPr="001F4955">
              <w:rPr>
                <w:rFonts w:cs="Arial"/>
                <w:sz w:val="18"/>
                <w:szCs w:val="18"/>
              </w:rPr>
              <w:t>1.167</w:t>
            </w:r>
          </w:p>
        </w:tc>
        <w:tc>
          <w:tcPr>
            <w:tcW w:w="170" w:type="dxa"/>
            <w:tcBorders>
              <w:top w:val="nil"/>
              <w:left w:val="nil"/>
              <w:bottom w:val="nil"/>
              <w:right w:val="nil"/>
            </w:tcBorders>
          </w:tcPr>
          <w:p w14:paraId="1B3F07CA" w14:textId="493E088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C1A84AE" w14:textId="381FFA45" w:rsidR="001F4955" w:rsidRPr="00C935A5" w:rsidRDefault="001F4955" w:rsidP="001F4955">
            <w:pPr>
              <w:spacing w:before="40" w:after="20"/>
              <w:jc w:val="center"/>
              <w:rPr>
                <w:rFonts w:cs="Arial"/>
                <w:sz w:val="18"/>
                <w:szCs w:val="18"/>
              </w:rPr>
            </w:pPr>
            <w:r w:rsidRPr="001F4955">
              <w:rPr>
                <w:rFonts w:cs="Arial"/>
                <w:sz w:val="18"/>
                <w:szCs w:val="18"/>
              </w:rPr>
              <w:t>1.129</w:t>
            </w:r>
          </w:p>
        </w:tc>
      </w:tr>
      <w:tr w:rsidR="001F4955" w:rsidRPr="001F4955" w14:paraId="3543E62F" w14:textId="77777777" w:rsidTr="003474E4">
        <w:tc>
          <w:tcPr>
            <w:tcW w:w="2268" w:type="dxa"/>
            <w:tcBorders>
              <w:top w:val="nil"/>
              <w:left w:val="nil"/>
              <w:bottom w:val="nil"/>
              <w:right w:val="single" w:sz="18" w:space="0" w:color="C00000"/>
            </w:tcBorders>
            <w:shd w:val="clear" w:color="auto" w:fill="auto"/>
            <w:vAlign w:val="center"/>
          </w:tcPr>
          <w:p w14:paraId="242A0D68" w14:textId="77777777" w:rsidR="001F4955" w:rsidRPr="00C935A5" w:rsidRDefault="001F4955" w:rsidP="001F4955">
            <w:pPr>
              <w:spacing w:before="40" w:after="20"/>
              <w:rPr>
                <w:rFonts w:cs="Arial"/>
                <w:sz w:val="18"/>
                <w:szCs w:val="18"/>
              </w:rPr>
            </w:pPr>
            <w:r w:rsidRPr="00C935A5">
              <w:rPr>
                <w:rFonts w:cs="Arial"/>
                <w:sz w:val="18"/>
                <w:szCs w:val="18"/>
              </w:rPr>
              <w:t>Moira S</w:t>
            </w:r>
          </w:p>
        </w:tc>
        <w:tc>
          <w:tcPr>
            <w:tcW w:w="1021" w:type="dxa"/>
            <w:tcBorders>
              <w:top w:val="nil"/>
              <w:left w:val="single" w:sz="18" w:space="0" w:color="C00000"/>
              <w:bottom w:val="nil"/>
              <w:right w:val="nil"/>
            </w:tcBorders>
            <w:shd w:val="clear" w:color="auto" w:fill="auto"/>
          </w:tcPr>
          <w:p w14:paraId="7C512120" w14:textId="3DD0FE1C" w:rsidR="001F4955" w:rsidRPr="00C935A5" w:rsidRDefault="001F4955" w:rsidP="001F4955">
            <w:pPr>
              <w:spacing w:before="40" w:after="20"/>
              <w:jc w:val="center"/>
              <w:rPr>
                <w:rFonts w:cs="Arial"/>
                <w:sz w:val="18"/>
                <w:szCs w:val="18"/>
              </w:rPr>
            </w:pPr>
            <w:r w:rsidRPr="001F4955">
              <w:rPr>
                <w:rFonts w:cs="Arial"/>
                <w:sz w:val="18"/>
                <w:szCs w:val="18"/>
              </w:rPr>
              <w:t>1.195</w:t>
            </w:r>
          </w:p>
        </w:tc>
        <w:tc>
          <w:tcPr>
            <w:tcW w:w="170" w:type="dxa"/>
            <w:tcBorders>
              <w:top w:val="nil"/>
              <w:left w:val="nil"/>
              <w:bottom w:val="nil"/>
              <w:right w:val="nil"/>
            </w:tcBorders>
            <w:shd w:val="clear" w:color="auto" w:fill="auto"/>
          </w:tcPr>
          <w:p w14:paraId="4F70C8C0" w14:textId="227D595E"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4D25EF8" w14:textId="15B1583C" w:rsidR="001F4955" w:rsidRPr="00C935A5" w:rsidRDefault="001F4955" w:rsidP="001F4955">
            <w:pPr>
              <w:spacing w:before="40" w:after="20"/>
              <w:jc w:val="center"/>
              <w:rPr>
                <w:rFonts w:cs="Arial"/>
                <w:sz w:val="18"/>
                <w:szCs w:val="18"/>
              </w:rPr>
            </w:pPr>
            <w:r w:rsidRPr="001F4955">
              <w:rPr>
                <w:rFonts w:cs="Arial"/>
                <w:sz w:val="18"/>
                <w:szCs w:val="18"/>
              </w:rPr>
              <w:t>1.221</w:t>
            </w:r>
          </w:p>
        </w:tc>
        <w:tc>
          <w:tcPr>
            <w:tcW w:w="1021" w:type="dxa"/>
            <w:tcBorders>
              <w:top w:val="nil"/>
              <w:left w:val="nil"/>
              <w:bottom w:val="nil"/>
              <w:right w:val="nil"/>
            </w:tcBorders>
          </w:tcPr>
          <w:p w14:paraId="0592152E" w14:textId="4F92A407" w:rsidR="001F4955" w:rsidRPr="00C935A5" w:rsidRDefault="001F4955" w:rsidP="001F4955">
            <w:pPr>
              <w:spacing w:before="40" w:after="20"/>
              <w:jc w:val="center"/>
              <w:rPr>
                <w:rFonts w:cs="Arial"/>
                <w:sz w:val="18"/>
                <w:szCs w:val="18"/>
              </w:rPr>
            </w:pPr>
            <w:r w:rsidRPr="001F4955">
              <w:rPr>
                <w:rFonts w:cs="Arial"/>
                <w:sz w:val="18"/>
                <w:szCs w:val="18"/>
              </w:rPr>
              <w:t>1.213</w:t>
            </w:r>
          </w:p>
        </w:tc>
        <w:tc>
          <w:tcPr>
            <w:tcW w:w="1021" w:type="dxa"/>
            <w:tcBorders>
              <w:top w:val="nil"/>
              <w:left w:val="nil"/>
              <w:bottom w:val="nil"/>
              <w:right w:val="nil"/>
            </w:tcBorders>
          </w:tcPr>
          <w:p w14:paraId="50434B52" w14:textId="47AB7D27" w:rsidR="001F4955" w:rsidRPr="00C935A5" w:rsidRDefault="001F4955" w:rsidP="001F4955">
            <w:pPr>
              <w:spacing w:before="40" w:after="20"/>
              <w:jc w:val="center"/>
              <w:rPr>
                <w:rFonts w:cs="Arial"/>
                <w:sz w:val="18"/>
                <w:szCs w:val="18"/>
              </w:rPr>
            </w:pPr>
            <w:r w:rsidRPr="001F4955">
              <w:rPr>
                <w:rFonts w:cs="Arial"/>
                <w:sz w:val="18"/>
                <w:szCs w:val="18"/>
              </w:rPr>
              <w:t>1.210</w:t>
            </w:r>
          </w:p>
        </w:tc>
        <w:tc>
          <w:tcPr>
            <w:tcW w:w="1021" w:type="dxa"/>
            <w:tcBorders>
              <w:top w:val="nil"/>
              <w:left w:val="nil"/>
              <w:bottom w:val="nil"/>
              <w:right w:val="nil"/>
            </w:tcBorders>
          </w:tcPr>
          <w:p w14:paraId="432EF31F" w14:textId="18ED2E7E" w:rsidR="001F4955" w:rsidRPr="00C935A5" w:rsidRDefault="001F4955" w:rsidP="001F4955">
            <w:pPr>
              <w:spacing w:before="40" w:after="20"/>
              <w:jc w:val="center"/>
              <w:rPr>
                <w:rFonts w:cs="Arial"/>
                <w:sz w:val="18"/>
                <w:szCs w:val="18"/>
              </w:rPr>
            </w:pPr>
            <w:r w:rsidRPr="001F4955">
              <w:rPr>
                <w:rFonts w:cs="Arial"/>
                <w:sz w:val="18"/>
                <w:szCs w:val="18"/>
              </w:rPr>
              <w:t>1.219</w:t>
            </w:r>
          </w:p>
        </w:tc>
        <w:tc>
          <w:tcPr>
            <w:tcW w:w="1021" w:type="dxa"/>
            <w:tcBorders>
              <w:top w:val="nil"/>
              <w:left w:val="nil"/>
              <w:bottom w:val="nil"/>
              <w:right w:val="nil"/>
            </w:tcBorders>
          </w:tcPr>
          <w:p w14:paraId="40AD58D0" w14:textId="5E1D4BC6" w:rsidR="001F4955" w:rsidRPr="00C935A5" w:rsidRDefault="001F4955" w:rsidP="001F4955">
            <w:pPr>
              <w:spacing w:before="40" w:after="20"/>
              <w:jc w:val="center"/>
              <w:rPr>
                <w:rFonts w:cs="Arial"/>
                <w:sz w:val="18"/>
                <w:szCs w:val="18"/>
              </w:rPr>
            </w:pPr>
            <w:r w:rsidRPr="001F4955">
              <w:rPr>
                <w:rFonts w:cs="Arial"/>
                <w:sz w:val="18"/>
                <w:szCs w:val="18"/>
              </w:rPr>
              <w:t>1.202</w:t>
            </w:r>
          </w:p>
        </w:tc>
        <w:tc>
          <w:tcPr>
            <w:tcW w:w="170" w:type="dxa"/>
            <w:tcBorders>
              <w:top w:val="nil"/>
              <w:left w:val="nil"/>
              <w:bottom w:val="nil"/>
              <w:right w:val="nil"/>
            </w:tcBorders>
          </w:tcPr>
          <w:p w14:paraId="5534FD1A" w14:textId="6BD9A3B7"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CDEAA9B" w14:textId="24F0C705" w:rsidR="001F4955" w:rsidRPr="00C935A5" w:rsidRDefault="001F4955" w:rsidP="001F4955">
            <w:pPr>
              <w:spacing w:before="40" w:after="20"/>
              <w:jc w:val="center"/>
              <w:rPr>
                <w:rFonts w:cs="Arial"/>
                <w:sz w:val="18"/>
                <w:szCs w:val="18"/>
              </w:rPr>
            </w:pPr>
            <w:r w:rsidRPr="001F4955">
              <w:rPr>
                <w:rFonts w:cs="Arial"/>
                <w:sz w:val="18"/>
                <w:szCs w:val="18"/>
              </w:rPr>
              <w:t>1.251</w:t>
            </w:r>
          </w:p>
        </w:tc>
      </w:tr>
      <w:tr w:rsidR="001F4955" w:rsidRPr="001F4955" w14:paraId="4E29265E" w14:textId="77777777" w:rsidTr="003474E4">
        <w:tc>
          <w:tcPr>
            <w:tcW w:w="2268" w:type="dxa"/>
            <w:tcBorders>
              <w:top w:val="nil"/>
              <w:left w:val="nil"/>
              <w:bottom w:val="nil"/>
              <w:right w:val="single" w:sz="18" w:space="0" w:color="C00000"/>
            </w:tcBorders>
            <w:shd w:val="clear" w:color="auto" w:fill="auto"/>
            <w:vAlign w:val="center"/>
          </w:tcPr>
          <w:p w14:paraId="08E265E1" w14:textId="77777777" w:rsidR="001F4955" w:rsidRPr="00C935A5" w:rsidRDefault="001F4955" w:rsidP="001F4955">
            <w:pPr>
              <w:spacing w:before="40" w:after="20"/>
              <w:rPr>
                <w:rFonts w:cs="Arial"/>
                <w:sz w:val="18"/>
                <w:szCs w:val="18"/>
              </w:rPr>
            </w:pPr>
            <w:r w:rsidRPr="00C935A5">
              <w:rPr>
                <w:rFonts w:cs="Arial"/>
                <w:sz w:val="18"/>
                <w:szCs w:val="18"/>
              </w:rPr>
              <w:t>Monash C</w:t>
            </w:r>
          </w:p>
        </w:tc>
        <w:tc>
          <w:tcPr>
            <w:tcW w:w="1021" w:type="dxa"/>
            <w:tcBorders>
              <w:top w:val="nil"/>
              <w:left w:val="single" w:sz="18" w:space="0" w:color="C00000"/>
              <w:bottom w:val="nil"/>
              <w:right w:val="nil"/>
            </w:tcBorders>
            <w:shd w:val="clear" w:color="auto" w:fill="auto"/>
          </w:tcPr>
          <w:p w14:paraId="706B232E" w14:textId="440FC75C" w:rsidR="001F4955" w:rsidRPr="00C935A5" w:rsidRDefault="001F4955" w:rsidP="001F4955">
            <w:pPr>
              <w:spacing w:before="40" w:after="20"/>
              <w:jc w:val="center"/>
              <w:rPr>
                <w:rFonts w:cs="Arial"/>
                <w:sz w:val="18"/>
                <w:szCs w:val="18"/>
              </w:rPr>
            </w:pPr>
            <w:r w:rsidRPr="001F4955">
              <w:rPr>
                <w:rFonts w:cs="Arial"/>
                <w:sz w:val="18"/>
                <w:szCs w:val="18"/>
              </w:rPr>
              <w:t>1.002</w:t>
            </w:r>
          </w:p>
        </w:tc>
        <w:tc>
          <w:tcPr>
            <w:tcW w:w="170" w:type="dxa"/>
            <w:tcBorders>
              <w:top w:val="nil"/>
              <w:left w:val="nil"/>
              <w:bottom w:val="nil"/>
              <w:right w:val="nil"/>
            </w:tcBorders>
            <w:shd w:val="clear" w:color="auto" w:fill="auto"/>
          </w:tcPr>
          <w:p w14:paraId="59318FA0" w14:textId="789E3AB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D5FC6F6" w14:textId="2C5FE545" w:rsidR="001F4955" w:rsidRPr="00C935A5" w:rsidRDefault="001F4955" w:rsidP="001F4955">
            <w:pPr>
              <w:spacing w:before="40" w:after="20"/>
              <w:jc w:val="center"/>
              <w:rPr>
                <w:rFonts w:cs="Arial"/>
                <w:sz w:val="18"/>
                <w:szCs w:val="18"/>
              </w:rPr>
            </w:pPr>
            <w:r w:rsidRPr="001F4955">
              <w:rPr>
                <w:rFonts w:cs="Arial"/>
                <w:sz w:val="18"/>
                <w:szCs w:val="18"/>
              </w:rPr>
              <w:t>0.944</w:t>
            </w:r>
          </w:p>
        </w:tc>
        <w:tc>
          <w:tcPr>
            <w:tcW w:w="1021" w:type="dxa"/>
            <w:tcBorders>
              <w:top w:val="nil"/>
              <w:left w:val="nil"/>
              <w:bottom w:val="nil"/>
              <w:right w:val="nil"/>
            </w:tcBorders>
          </w:tcPr>
          <w:p w14:paraId="3E60C367" w14:textId="75EB6187" w:rsidR="001F4955" w:rsidRPr="00C935A5" w:rsidRDefault="001F4955" w:rsidP="001F4955">
            <w:pPr>
              <w:spacing w:before="40" w:after="20"/>
              <w:jc w:val="center"/>
              <w:rPr>
                <w:rFonts w:cs="Arial"/>
                <w:sz w:val="18"/>
                <w:szCs w:val="18"/>
              </w:rPr>
            </w:pPr>
            <w:r w:rsidRPr="001F4955">
              <w:rPr>
                <w:rFonts w:cs="Arial"/>
                <w:sz w:val="18"/>
                <w:szCs w:val="18"/>
              </w:rPr>
              <w:t>0.937</w:t>
            </w:r>
          </w:p>
        </w:tc>
        <w:tc>
          <w:tcPr>
            <w:tcW w:w="1021" w:type="dxa"/>
            <w:tcBorders>
              <w:top w:val="nil"/>
              <w:left w:val="nil"/>
              <w:bottom w:val="nil"/>
              <w:right w:val="nil"/>
            </w:tcBorders>
          </w:tcPr>
          <w:p w14:paraId="21351FCF" w14:textId="62097399" w:rsidR="001F4955" w:rsidRPr="00C935A5" w:rsidRDefault="001F4955" w:rsidP="001F4955">
            <w:pPr>
              <w:spacing w:before="40" w:after="20"/>
              <w:jc w:val="center"/>
              <w:rPr>
                <w:rFonts w:cs="Arial"/>
                <w:sz w:val="18"/>
                <w:szCs w:val="18"/>
              </w:rPr>
            </w:pPr>
            <w:r w:rsidRPr="001F4955">
              <w:rPr>
                <w:rFonts w:cs="Arial"/>
                <w:sz w:val="18"/>
                <w:szCs w:val="18"/>
              </w:rPr>
              <w:t>0.936</w:t>
            </w:r>
          </w:p>
        </w:tc>
        <w:tc>
          <w:tcPr>
            <w:tcW w:w="1021" w:type="dxa"/>
            <w:tcBorders>
              <w:top w:val="nil"/>
              <w:left w:val="nil"/>
              <w:bottom w:val="nil"/>
              <w:right w:val="nil"/>
            </w:tcBorders>
          </w:tcPr>
          <w:p w14:paraId="42106805" w14:textId="1FA4A2A7" w:rsidR="001F4955" w:rsidRPr="00C935A5" w:rsidRDefault="001F4955" w:rsidP="001F4955">
            <w:pPr>
              <w:spacing w:before="40" w:after="20"/>
              <w:jc w:val="center"/>
              <w:rPr>
                <w:rFonts w:cs="Arial"/>
                <w:sz w:val="18"/>
                <w:szCs w:val="18"/>
              </w:rPr>
            </w:pPr>
            <w:r w:rsidRPr="001F4955">
              <w:rPr>
                <w:rFonts w:cs="Arial"/>
                <w:sz w:val="18"/>
                <w:szCs w:val="18"/>
              </w:rPr>
              <w:t>0.942</w:t>
            </w:r>
          </w:p>
        </w:tc>
        <w:tc>
          <w:tcPr>
            <w:tcW w:w="1021" w:type="dxa"/>
            <w:tcBorders>
              <w:top w:val="nil"/>
              <w:left w:val="nil"/>
              <w:bottom w:val="nil"/>
              <w:right w:val="nil"/>
            </w:tcBorders>
          </w:tcPr>
          <w:p w14:paraId="0E12166D" w14:textId="0A00B3FE" w:rsidR="001F4955" w:rsidRPr="00C935A5" w:rsidRDefault="001F4955" w:rsidP="001F4955">
            <w:pPr>
              <w:spacing w:before="40" w:after="20"/>
              <w:jc w:val="center"/>
              <w:rPr>
                <w:rFonts w:cs="Arial"/>
                <w:sz w:val="18"/>
                <w:szCs w:val="18"/>
              </w:rPr>
            </w:pPr>
            <w:r w:rsidRPr="001F4955">
              <w:rPr>
                <w:rFonts w:cs="Arial"/>
                <w:sz w:val="18"/>
                <w:szCs w:val="18"/>
              </w:rPr>
              <w:t>0.929</w:t>
            </w:r>
          </w:p>
        </w:tc>
        <w:tc>
          <w:tcPr>
            <w:tcW w:w="170" w:type="dxa"/>
            <w:tcBorders>
              <w:top w:val="nil"/>
              <w:left w:val="nil"/>
              <w:bottom w:val="nil"/>
              <w:right w:val="nil"/>
            </w:tcBorders>
          </w:tcPr>
          <w:p w14:paraId="66F31F59" w14:textId="176A95AD"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8068BAD" w14:textId="5805CA26" w:rsidR="001F4955" w:rsidRPr="00C935A5" w:rsidRDefault="001F4955" w:rsidP="001F4955">
            <w:pPr>
              <w:spacing w:before="40" w:after="20"/>
              <w:jc w:val="center"/>
              <w:rPr>
                <w:rFonts w:cs="Arial"/>
                <w:sz w:val="18"/>
                <w:szCs w:val="18"/>
              </w:rPr>
            </w:pPr>
            <w:r w:rsidRPr="001F4955">
              <w:rPr>
                <w:rFonts w:cs="Arial"/>
                <w:sz w:val="18"/>
                <w:szCs w:val="18"/>
              </w:rPr>
              <w:t>0.866</w:t>
            </w:r>
          </w:p>
        </w:tc>
      </w:tr>
      <w:tr w:rsidR="001F4955" w:rsidRPr="001F4955" w14:paraId="47627B54" w14:textId="77777777" w:rsidTr="003474E4">
        <w:tc>
          <w:tcPr>
            <w:tcW w:w="2268" w:type="dxa"/>
            <w:tcBorders>
              <w:top w:val="nil"/>
              <w:left w:val="nil"/>
              <w:bottom w:val="nil"/>
              <w:right w:val="single" w:sz="18" w:space="0" w:color="C00000"/>
            </w:tcBorders>
            <w:shd w:val="clear" w:color="auto" w:fill="auto"/>
            <w:vAlign w:val="center"/>
          </w:tcPr>
          <w:p w14:paraId="1BB1B8AC" w14:textId="77777777" w:rsidR="001F4955" w:rsidRPr="00C935A5" w:rsidRDefault="001F4955" w:rsidP="001F4955">
            <w:pPr>
              <w:spacing w:before="40" w:after="20"/>
              <w:rPr>
                <w:rFonts w:cs="Arial"/>
                <w:sz w:val="18"/>
                <w:szCs w:val="18"/>
              </w:rPr>
            </w:pPr>
            <w:r w:rsidRPr="00C935A5">
              <w:rPr>
                <w:rFonts w:cs="Arial"/>
                <w:sz w:val="18"/>
                <w:szCs w:val="18"/>
              </w:rPr>
              <w:t>Moonee Valley C</w:t>
            </w:r>
          </w:p>
        </w:tc>
        <w:tc>
          <w:tcPr>
            <w:tcW w:w="1021" w:type="dxa"/>
            <w:tcBorders>
              <w:top w:val="nil"/>
              <w:left w:val="single" w:sz="18" w:space="0" w:color="C00000"/>
              <w:bottom w:val="nil"/>
              <w:right w:val="nil"/>
            </w:tcBorders>
            <w:shd w:val="clear" w:color="auto" w:fill="auto"/>
          </w:tcPr>
          <w:p w14:paraId="0C064DC5" w14:textId="7128FA74" w:rsidR="001F4955" w:rsidRPr="00C935A5" w:rsidRDefault="001F4955" w:rsidP="001F4955">
            <w:pPr>
              <w:spacing w:before="40" w:after="20"/>
              <w:jc w:val="center"/>
              <w:rPr>
                <w:rFonts w:cs="Arial"/>
                <w:sz w:val="18"/>
                <w:szCs w:val="18"/>
              </w:rPr>
            </w:pPr>
            <w:r w:rsidRPr="001F4955">
              <w:rPr>
                <w:rFonts w:cs="Arial"/>
                <w:sz w:val="18"/>
                <w:szCs w:val="18"/>
              </w:rPr>
              <w:t>1.027</w:t>
            </w:r>
          </w:p>
        </w:tc>
        <w:tc>
          <w:tcPr>
            <w:tcW w:w="170" w:type="dxa"/>
            <w:tcBorders>
              <w:top w:val="nil"/>
              <w:left w:val="nil"/>
              <w:bottom w:val="nil"/>
              <w:right w:val="nil"/>
            </w:tcBorders>
            <w:shd w:val="clear" w:color="auto" w:fill="auto"/>
          </w:tcPr>
          <w:p w14:paraId="68E22347" w14:textId="2E3A4B2E"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6705B25" w14:textId="4C1D2E80" w:rsidR="001F4955" w:rsidRPr="00C935A5" w:rsidRDefault="001F4955" w:rsidP="001F4955">
            <w:pPr>
              <w:spacing w:before="40" w:after="20"/>
              <w:jc w:val="center"/>
              <w:rPr>
                <w:rFonts w:cs="Arial"/>
                <w:sz w:val="18"/>
                <w:szCs w:val="18"/>
              </w:rPr>
            </w:pPr>
            <w:r w:rsidRPr="001F4955">
              <w:rPr>
                <w:rFonts w:cs="Arial"/>
                <w:sz w:val="18"/>
                <w:szCs w:val="18"/>
              </w:rPr>
              <w:t>1.065</w:t>
            </w:r>
          </w:p>
        </w:tc>
        <w:tc>
          <w:tcPr>
            <w:tcW w:w="1021" w:type="dxa"/>
            <w:tcBorders>
              <w:top w:val="nil"/>
              <w:left w:val="nil"/>
              <w:bottom w:val="nil"/>
              <w:right w:val="nil"/>
            </w:tcBorders>
          </w:tcPr>
          <w:p w14:paraId="5F657A0C" w14:textId="168DAFCE" w:rsidR="001F4955" w:rsidRPr="00C935A5" w:rsidRDefault="001F4955" w:rsidP="001F4955">
            <w:pPr>
              <w:spacing w:before="40" w:after="20"/>
              <w:jc w:val="center"/>
              <w:rPr>
                <w:rFonts w:cs="Arial"/>
                <w:sz w:val="18"/>
                <w:szCs w:val="18"/>
              </w:rPr>
            </w:pPr>
            <w:r w:rsidRPr="001F4955">
              <w:rPr>
                <w:rFonts w:cs="Arial"/>
                <w:sz w:val="18"/>
                <w:szCs w:val="18"/>
              </w:rPr>
              <w:t>1.058</w:t>
            </w:r>
          </w:p>
        </w:tc>
        <w:tc>
          <w:tcPr>
            <w:tcW w:w="1021" w:type="dxa"/>
            <w:tcBorders>
              <w:top w:val="nil"/>
              <w:left w:val="nil"/>
              <w:bottom w:val="nil"/>
              <w:right w:val="nil"/>
            </w:tcBorders>
          </w:tcPr>
          <w:p w14:paraId="530815DF" w14:textId="549E3A5E" w:rsidR="001F4955" w:rsidRPr="00C935A5" w:rsidRDefault="001F4955" w:rsidP="001F4955">
            <w:pPr>
              <w:spacing w:before="40" w:after="20"/>
              <w:jc w:val="center"/>
              <w:rPr>
                <w:rFonts w:cs="Arial"/>
                <w:sz w:val="18"/>
                <w:szCs w:val="18"/>
              </w:rPr>
            </w:pPr>
            <w:r w:rsidRPr="001F4955">
              <w:rPr>
                <w:rFonts w:cs="Arial"/>
                <w:sz w:val="18"/>
                <w:szCs w:val="18"/>
              </w:rPr>
              <w:t>1.056</w:t>
            </w:r>
          </w:p>
        </w:tc>
        <w:tc>
          <w:tcPr>
            <w:tcW w:w="1021" w:type="dxa"/>
            <w:tcBorders>
              <w:top w:val="nil"/>
              <w:left w:val="nil"/>
              <w:bottom w:val="nil"/>
              <w:right w:val="nil"/>
            </w:tcBorders>
          </w:tcPr>
          <w:p w14:paraId="066DC79B" w14:textId="5531FB65" w:rsidR="001F4955" w:rsidRPr="00C935A5" w:rsidRDefault="001F4955" w:rsidP="001F4955">
            <w:pPr>
              <w:spacing w:before="40" w:after="20"/>
              <w:jc w:val="center"/>
              <w:rPr>
                <w:rFonts w:cs="Arial"/>
                <w:sz w:val="18"/>
                <w:szCs w:val="18"/>
              </w:rPr>
            </w:pPr>
            <w:r w:rsidRPr="001F4955">
              <w:rPr>
                <w:rFonts w:cs="Arial"/>
                <w:sz w:val="18"/>
                <w:szCs w:val="18"/>
              </w:rPr>
              <w:t>1.063</w:t>
            </w:r>
          </w:p>
        </w:tc>
        <w:tc>
          <w:tcPr>
            <w:tcW w:w="1021" w:type="dxa"/>
            <w:tcBorders>
              <w:top w:val="nil"/>
              <w:left w:val="nil"/>
              <w:bottom w:val="nil"/>
              <w:right w:val="nil"/>
            </w:tcBorders>
          </w:tcPr>
          <w:p w14:paraId="783BDAFC" w14:textId="798623F6" w:rsidR="001F4955" w:rsidRPr="00C935A5" w:rsidRDefault="001F4955" w:rsidP="001F4955">
            <w:pPr>
              <w:spacing w:before="40" w:after="20"/>
              <w:jc w:val="center"/>
              <w:rPr>
                <w:rFonts w:cs="Arial"/>
                <w:sz w:val="18"/>
                <w:szCs w:val="18"/>
              </w:rPr>
            </w:pPr>
            <w:r w:rsidRPr="001F4955">
              <w:rPr>
                <w:rFonts w:cs="Arial"/>
                <w:sz w:val="18"/>
                <w:szCs w:val="18"/>
              </w:rPr>
              <w:t>1.048</w:t>
            </w:r>
          </w:p>
        </w:tc>
        <w:tc>
          <w:tcPr>
            <w:tcW w:w="170" w:type="dxa"/>
            <w:tcBorders>
              <w:top w:val="nil"/>
              <w:left w:val="nil"/>
              <w:bottom w:val="nil"/>
              <w:right w:val="nil"/>
            </w:tcBorders>
          </w:tcPr>
          <w:p w14:paraId="2B4CE09F" w14:textId="6EFCBA6D"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F51FCF8" w14:textId="2A1E7F24" w:rsidR="001F4955" w:rsidRPr="00C935A5" w:rsidRDefault="001F4955" w:rsidP="001F4955">
            <w:pPr>
              <w:spacing w:before="40" w:after="20"/>
              <w:jc w:val="center"/>
              <w:rPr>
                <w:rFonts w:cs="Arial"/>
                <w:sz w:val="18"/>
                <w:szCs w:val="18"/>
              </w:rPr>
            </w:pPr>
            <w:r w:rsidRPr="001F4955">
              <w:rPr>
                <w:rFonts w:cs="Arial"/>
                <w:sz w:val="18"/>
                <w:szCs w:val="18"/>
              </w:rPr>
              <w:t>0.874</w:t>
            </w:r>
          </w:p>
        </w:tc>
      </w:tr>
      <w:tr w:rsidR="001F4955" w:rsidRPr="001F4955" w14:paraId="656F942C" w14:textId="77777777" w:rsidTr="003474E4">
        <w:tc>
          <w:tcPr>
            <w:tcW w:w="2268" w:type="dxa"/>
            <w:tcBorders>
              <w:top w:val="nil"/>
              <w:left w:val="nil"/>
              <w:bottom w:val="nil"/>
              <w:right w:val="single" w:sz="18" w:space="0" w:color="C00000"/>
            </w:tcBorders>
            <w:shd w:val="clear" w:color="auto" w:fill="auto"/>
            <w:vAlign w:val="center"/>
          </w:tcPr>
          <w:p w14:paraId="28221910" w14:textId="77777777" w:rsidR="001F4955" w:rsidRPr="00C935A5" w:rsidRDefault="001F4955" w:rsidP="001F4955">
            <w:pPr>
              <w:spacing w:before="40" w:after="20"/>
              <w:rPr>
                <w:rFonts w:cs="Arial"/>
                <w:sz w:val="18"/>
                <w:szCs w:val="18"/>
              </w:rPr>
            </w:pPr>
            <w:r w:rsidRPr="00C935A5">
              <w:rPr>
                <w:rFonts w:cs="Arial"/>
                <w:sz w:val="18"/>
                <w:szCs w:val="18"/>
              </w:rPr>
              <w:t>Moorabool S</w:t>
            </w:r>
          </w:p>
        </w:tc>
        <w:tc>
          <w:tcPr>
            <w:tcW w:w="1021" w:type="dxa"/>
            <w:tcBorders>
              <w:top w:val="nil"/>
              <w:left w:val="single" w:sz="18" w:space="0" w:color="C00000"/>
              <w:bottom w:val="nil"/>
              <w:right w:val="nil"/>
            </w:tcBorders>
            <w:shd w:val="clear" w:color="auto" w:fill="auto"/>
          </w:tcPr>
          <w:p w14:paraId="3F284298" w14:textId="6F005BC5" w:rsidR="001F4955" w:rsidRPr="00C935A5" w:rsidRDefault="001F4955" w:rsidP="001F4955">
            <w:pPr>
              <w:spacing w:before="40" w:after="20"/>
              <w:jc w:val="center"/>
              <w:rPr>
                <w:rFonts w:cs="Arial"/>
                <w:sz w:val="18"/>
                <w:szCs w:val="18"/>
              </w:rPr>
            </w:pPr>
            <w:r w:rsidRPr="001F4955">
              <w:rPr>
                <w:rFonts w:cs="Arial"/>
                <w:sz w:val="18"/>
                <w:szCs w:val="18"/>
              </w:rPr>
              <w:t>0.984</w:t>
            </w:r>
          </w:p>
        </w:tc>
        <w:tc>
          <w:tcPr>
            <w:tcW w:w="170" w:type="dxa"/>
            <w:tcBorders>
              <w:top w:val="nil"/>
              <w:left w:val="nil"/>
              <w:bottom w:val="nil"/>
              <w:right w:val="nil"/>
            </w:tcBorders>
            <w:shd w:val="clear" w:color="auto" w:fill="auto"/>
          </w:tcPr>
          <w:p w14:paraId="068F9B83" w14:textId="27F98F2A"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E4D9F58" w14:textId="7BCD90A5" w:rsidR="001F4955" w:rsidRPr="00C935A5" w:rsidRDefault="001F4955" w:rsidP="001F4955">
            <w:pPr>
              <w:spacing w:before="40" w:after="20"/>
              <w:jc w:val="center"/>
              <w:rPr>
                <w:rFonts w:cs="Arial"/>
                <w:sz w:val="18"/>
                <w:szCs w:val="18"/>
              </w:rPr>
            </w:pPr>
            <w:r w:rsidRPr="001F4955">
              <w:rPr>
                <w:rFonts w:cs="Arial"/>
                <w:sz w:val="18"/>
                <w:szCs w:val="18"/>
              </w:rPr>
              <w:t>1.207</w:t>
            </w:r>
          </w:p>
        </w:tc>
        <w:tc>
          <w:tcPr>
            <w:tcW w:w="1021" w:type="dxa"/>
            <w:tcBorders>
              <w:top w:val="nil"/>
              <w:left w:val="nil"/>
              <w:bottom w:val="nil"/>
              <w:right w:val="nil"/>
            </w:tcBorders>
          </w:tcPr>
          <w:p w14:paraId="12E6DA00" w14:textId="1833025B" w:rsidR="001F4955" w:rsidRPr="00C935A5" w:rsidRDefault="001F4955" w:rsidP="001F4955">
            <w:pPr>
              <w:spacing w:before="40" w:after="20"/>
              <w:jc w:val="center"/>
              <w:rPr>
                <w:rFonts w:cs="Arial"/>
                <w:sz w:val="18"/>
                <w:szCs w:val="18"/>
              </w:rPr>
            </w:pPr>
            <w:r w:rsidRPr="001F4955">
              <w:rPr>
                <w:rFonts w:cs="Arial"/>
                <w:sz w:val="18"/>
                <w:szCs w:val="18"/>
              </w:rPr>
              <w:t>1.199</w:t>
            </w:r>
          </w:p>
        </w:tc>
        <w:tc>
          <w:tcPr>
            <w:tcW w:w="1021" w:type="dxa"/>
            <w:tcBorders>
              <w:top w:val="nil"/>
              <w:left w:val="nil"/>
              <w:bottom w:val="nil"/>
              <w:right w:val="nil"/>
            </w:tcBorders>
          </w:tcPr>
          <w:p w14:paraId="3D45DC1C" w14:textId="77EE0CA3" w:rsidR="001F4955" w:rsidRPr="00C935A5" w:rsidRDefault="001F4955" w:rsidP="001F4955">
            <w:pPr>
              <w:spacing w:before="40" w:after="20"/>
              <w:jc w:val="center"/>
              <w:rPr>
                <w:rFonts w:cs="Arial"/>
                <w:sz w:val="18"/>
                <w:szCs w:val="18"/>
              </w:rPr>
            </w:pPr>
            <w:r w:rsidRPr="001F4955">
              <w:rPr>
                <w:rFonts w:cs="Arial"/>
                <w:sz w:val="18"/>
                <w:szCs w:val="18"/>
              </w:rPr>
              <w:t>1.197</w:t>
            </w:r>
          </w:p>
        </w:tc>
        <w:tc>
          <w:tcPr>
            <w:tcW w:w="1021" w:type="dxa"/>
            <w:tcBorders>
              <w:top w:val="nil"/>
              <w:left w:val="nil"/>
              <w:bottom w:val="nil"/>
              <w:right w:val="nil"/>
            </w:tcBorders>
          </w:tcPr>
          <w:p w14:paraId="5CC4913A" w14:textId="0267B02C" w:rsidR="001F4955" w:rsidRPr="00C935A5" w:rsidRDefault="001F4955" w:rsidP="001F4955">
            <w:pPr>
              <w:spacing w:before="40" w:after="20"/>
              <w:jc w:val="center"/>
              <w:rPr>
                <w:rFonts w:cs="Arial"/>
                <w:sz w:val="18"/>
                <w:szCs w:val="18"/>
              </w:rPr>
            </w:pPr>
            <w:r w:rsidRPr="001F4955">
              <w:rPr>
                <w:rFonts w:cs="Arial"/>
                <w:sz w:val="18"/>
                <w:szCs w:val="18"/>
              </w:rPr>
              <w:t>1.205</w:t>
            </w:r>
          </w:p>
        </w:tc>
        <w:tc>
          <w:tcPr>
            <w:tcW w:w="1021" w:type="dxa"/>
            <w:tcBorders>
              <w:top w:val="nil"/>
              <w:left w:val="nil"/>
              <w:bottom w:val="nil"/>
              <w:right w:val="nil"/>
            </w:tcBorders>
          </w:tcPr>
          <w:p w14:paraId="3C19FB29" w14:textId="5EDE2B46" w:rsidR="001F4955" w:rsidRPr="00C935A5" w:rsidRDefault="001F4955" w:rsidP="001F4955">
            <w:pPr>
              <w:spacing w:before="40" w:after="20"/>
              <w:jc w:val="center"/>
              <w:rPr>
                <w:rFonts w:cs="Arial"/>
                <w:sz w:val="18"/>
                <w:szCs w:val="18"/>
              </w:rPr>
            </w:pPr>
            <w:r w:rsidRPr="001F4955">
              <w:rPr>
                <w:rFonts w:cs="Arial"/>
                <w:sz w:val="18"/>
                <w:szCs w:val="18"/>
              </w:rPr>
              <w:t>1.189</w:t>
            </w:r>
          </w:p>
        </w:tc>
        <w:tc>
          <w:tcPr>
            <w:tcW w:w="170" w:type="dxa"/>
            <w:tcBorders>
              <w:top w:val="nil"/>
              <w:left w:val="nil"/>
              <w:bottom w:val="nil"/>
              <w:right w:val="nil"/>
            </w:tcBorders>
          </w:tcPr>
          <w:p w14:paraId="4BC51754" w14:textId="7088EAB8"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31CDDA3" w14:textId="0C2F0B7B" w:rsidR="001F4955" w:rsidRPr="00C935A5" w:rsidRDefault="001F4955" w:rsidP="001F4955">
            <w:pPr>
              <w:spacing w:before="40" w:after="20"/>
              <w:jc w:val="center"/>
              <w:rPr>
                <w:rFonts w:cs="Arial"/>
                <w:sz w:val="18"/>
                <w:szCs w:val="18"/>
              </w:rPr>
            </w:pPr>
            <w:r w:rsidRPr="001F4955">
              <w:rPr>
                <w:rFonts w:cs="Arial"/>
                <w:sz w:val="18"/>
                <w:szCs w:val="18"/>
              </w:rPr>
              <w:t>1.232</w:t>
            </w:r>
          </w:p>
        </w:tc>
      </w:tr>
      <w:tr w:rsidR="001F4955" w:rsidRPr="001F4955" w14:paraId="312F5B78" w14:textId="77777777" w:rsidTr="003474E4">
        <w:tc>
          <w:tcPr>
            <w:tcW w:w="2268" w:type="dxa"/>
            <w:tcBorders>
              <w:top w:val="nil"/>
              <w:left w:val="nil"/>
              <w:bottom w:val="nil"/>
              <w:right w:val="single" w:sz="18" w:space="0" w:color="C00000"/>
            </w:tcBorders>
            <w:shd w:val="clear" w:color="auto" w:fill="auto"/>
            <w:vAlign w:val="center"/>
          </w:tcPr>
          <w:p w14:paraId="052DDB9C" w14:textId="77777777" w:rsidR="001F4955" w:rsidRPr="00C935A5" w:rsidRDefault="001F4955" w:rsidP="001F4955">
            <w:pPr>
              <w:spacing w:before="40" w:after="20"/>
              <w:rPr>
                <w:rFonts w:cs="Arial"/>
                <w:sz w:val="18"/>
                <w:szCs w:val="18"/>
              </w:rPr>
            </w:pPr>
            <w:r w:rsidRPr="00C935A5">
              <w:rPr>
                <w:rFonts w:cs="Arial"/>
                <w:sz w:val="18"/>
                <w:szCs w:val="18"/>
              </w:rPr>
              <w:t>Mornington Peninsula S</w:t>
            </w:r>
          </w:p>
        </w:tc>
        <w:tc>
          <w:tcPr>
            <w:tcW w:w="1021" w:type="dxa"/>
            <w:tcBorders>
              <w:top w:val="nil"/>
              <w:left w:val="single" w:sz="18" w:space="0" w:color="C00000"/>
              <w:bottom w:val="nil"/>
              <w:right w:val="nil"/>
            </w:tcBorders>
            <w:shd w:val="clear" w:color="auto" w:fill="auto"/>
          </w:tcPr>
          <w:p w14:paraId="4B4EABFD" w14:textId="03D81925" w:rsidR="001F4955" w:rsidRPr="00C935A5" w:rsidRDefault="001F4955" w:rsidP="001F4955">
            <w:pPr>
              <w:spacing w:before="40" w:after="20"/>
              <w:jc w:val="center"/>
              <w:rPr>
                <w:rFonts w:cs="Arial"/>
                <w:sz w:val="18"/>
                <w:szCs w:val="18"/>
              </w:rPr>
            </w:pPr>
            <w:r w:rsidRPr="001F4955">
              <w:rPr>
                <w:rFonts w:cs="Arial"/>
                <w:sz w:val="18"/>
                <w:szCs w:val="18"/>
              </w:rPr>
              <w:t>1.055</w:t>
            </w:r>
          </w:p>
        </w:tc>
        <w:tc>
          <w:tcPr>
            <w:tcW w:w="170" w:type="dxa"/>
            <w:tcBorders>
              <w:top w:val="nil"/>
              <w:left w:val="nil"/>
              <w:bottom w:val="nil"/>
              <w:right w:val="nil"/>
            </w:tcBorders>
            <w:shd w:val="clear" w:color="auto" w:fill="auto"/>
          </w:tcPr>
          <w:p w14:paraId="2428EB38" w14:textId="73854B7A"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0D482CF" w14:textId="14496168" w:rsidR="001F4955" w:rsidRPr="00C935A5" w:rsidRDefault="001F4955" w:rsidP="001F4955">
            <w:pPr>
              <w:spacing w:before="40" w:after="20"/>
              <w:jc w:val="center"/>
              <w:rPr>
                <w:rFonts w:cs="Arial"/>
                <w:sz w:val="18"/>
                <w:szCs w:val="18"/>
              </w:rPr>
            </w:pPr>
            <w:r w:rsidRPr="001F4955">
              <w:rPr>
                <w:rFonts w:cs="Arial"/>
                <w:sz w:val="18"/>
                <w:szCs w:val="18"/>
              </w:rPr>
              <w:t>0.986</w:t>
            </w:r>
          </w:p>
        </w:tc>
        <w:tc>
          <w:tcPr>
            <w:tcW w:w="1021" w:type="dxa"/>
            <w:tcBorders>
              <w:top w:val="nil"/>
              <w:left w:val="nil"/>
              <w:bottom w:val="nil"/>
              <w:right w:val="nil"/>
            </w:tcBorders>
          </w:tcPr>
          <w:p w14:paraId="03AB1346" w14:textId="5E2A98C3" w:rsidR="001F4955" w:rsidRPr="00C935A5" w:rsidRDefault="001F4955" w:rsidP="001F4955">
            <w:pPr>
              <w:spacing w:before="40" w:after="20"/>
              <w:jc w:val="center"/>
              <w:rPr>
                <w:rFonts w:cs="Arial"/>
                <w:sz w:val="18"/>
                <w:szCs w:val="18"/>
              </w:rPr>
            </w:pPr>
            <w:r w:rsidRPr="001F4955">
              <w:rPr>
                <w:rFonts w:cs="Arial"/>
                <w:sz w:val="18"/>
                <w:szCs w:val="18"/>
              </w:rPr>
              <w:t>0.979</w:t>
            </w:r>
          </w:p>
        </w:tc>
        <w:tc>
          <w:tcPr>
            <w:tcW w:w="1021" w:type="dxa"/>
            <w:tcBorders>
              <w:top w:val="nil"/>
              <w:left w:val="nil"/>
              <w:bottom w:val="nil"/>
              <w:right w:val="nil"/>
            </w:tcBorders>
          </w:tcPr>
          <w:p w14:paraId="550F1043" w14:textId="233363B5" w:rsidR="001F4955" w:rsidRPr="00C935A5" w:rsidRDefault="001F4955" w:rsidP="001F4955">
            <w:pPr>
              <w:spacing w:before="40" w:after="20"/>
              <w:jc w:val="center"/>
              <w:rPr>
                <w:rFonts w:cs="Arial"/>
                <w:sz w:val="18"/>
                <w:szCs w:val="18"/>
              </w:rPr>
            </w:pPr>
            <w:r w:rsidRPr="001F4955">
              <w:rPr>
                <w:rFonts w:cs="Arial"/>
                <w:sz w:val="18"/>
                <w:szCs w:val="18"/>
              </w:rPr>
              <w:t>0.978</w:t>
            </w:r>
          </w:p>
        </w:tc>
        <w:tc>
          <w:tcPr>
            <w:tcW w:w="1021" w:type="dxa"/>
            <w:tcBorders>
              <w:top w:val="nil"/>
              <w:left w:val="nil"/>
              <w:bottom w:val="nil"/>
              <w:right w:val="nil"/>
            </w:tcBorders>
          </w:tcPr>
          <w:p w14:paraId="12EDA302" w14:textId="0584DBB1" w:rsidR="001F4955" w:rsidRPr="00C935A5" w:rsidRDefault="001F4955" w:rsidP="001F4955">
            <w:pPr>
              <w:spacing w:before="40" w:after="20"/>
              <w:jc w:val="center"/>
              <w:rPr>
                <w:rFonts w:cs="Arial"/>
                <w:sz w:val="18"/>
                <w:szCs w:val="18"/>
              </w:rPr>
            </w:pPr>
            <w:r w:rsidRPr="001F4955">
              <w:rPr>
                <w:rFonts w:cs="Arial"/>
                <w:sz w:val="18"/>
                <w:szCs w:val="18"/>
              </w:rPr>
              <w:t>0.984</w:t>
            </w:r>
          </w:p>
        </w:tc>
        <w:tc>
          <w:tcPr>
            <w:tcW w:w="1021" w:type="dxa"/>
            <w:tcBorders>
              <w:top w:val="nil"/>
              <w:left w:val="nil"/>
              <w:bottom w:val="nil"/>
              <w:right w:val="nil"/>
            </w:tcBorders>
          </w:tcPr>
          <w:p w14:paraId="3DEFBE25" w14:textId="54ECCCF9" w:rsidR="001F4955" w:rsidRPr="00C935A5" w:rsidRDefault="001F4955" w:rsidP="001F4955">
            <w:pPr>
              <w:spacing w:before="40" w:after="20"/>
              <w:jc w:val="center"/>
              <w:rPr>
                <w:rFonts w:cs="Arial"/>
                <w:sz w:val="18"/>
                <w:szCs w:val="18"/>
              </w:rPr>
            </w:pPr>
            <w:r w:rsidRPr="001F4955">
              <w:rPr>
                <w:rFonts w:cs="Arial"/>
                <w:sz w:val="18"/>
                <w:szCs w:val="18"/>
              </w:rPr>
              <w:t>0.971</w:t>
            </w:r>
          </w:p>
        </w:tc>
        <w:tc>
          <w:tcPr>
            <w:tcW w:w="170" w:type="dxa"/>
            <w:tcBorders>
              <w:top w:val="nil"/>
              <w:left w:val="nil"/>
              <w:bottom w:val="nil"/>
              <w:right w:val="nil"/>
            </w:tcBorders>
          </w:tcPr>
          <w:p w14:paraId="315E692F" w14:textId="0427C76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DF5FE74" w14:textId="1B8044BA" w:rsidR="001F4955" w:rsidRPr="00C935A5" w:rsidRDefault="001F4955" w:rsidP="001F4955">
            <w:pPr>
              <w:spacing w:before="40" w:after="20"/>
              <w:jc w:val="center"/>
              <w:rPr>
                <w:rFonts w:cs="Arial"/>
                <w:sz w:val="18"/>
                <w:szCs w:val="18"/>
              </w:rPr>
            </w:pPr>
            <w:r w:rsidRPr="001F4955">
              <w:rPr>
                <w:rFonts w:cs="Arial"/>
                <w:sz w:val="18"/>
                <w:szCs w:val="18"/>
              </w:rPr>
              <w:t>1.089</w:t>
            </w:r>
          </w:p>
        </w:tc>
      </w:tr>
      <w:tr w:rsidR="001F4955" w:rsidRPr="001F4955" w14:paraId="4F5CD1DA" w14:textId="77777777" w:rsidTr="003474E4">
        <w:tc>
          <w:tcPr>
            <w:tcW w:w="2268" w:type="dxa"/>
            <w:tcBorders>
              <w:top w:val="nil"/>
              <w:left w:val="nil"/>
              <w:bottom w:val="nil"/>
              <w:right w:val="single" w:sz="18" w:space="0" w:color="C00000"/>
            </w:tcBorders>
            <w:shd w:val="clear" w:color="auto" w:fill="auto"/>
            <w:vAlign w:val="center"/>
          </w:tcPr>
          <w:p w14:paraId="00D4CE55" w14:textId="77777777" w:rsidR="001F4955" w:rsidRPr="00C935A5" w:rsidRDefault="001F4955" w:rsidP="001F4955">
            <w:pPr>
              <w:spacing w:before="40" w:after="20"/>
              <w:rPr>
                <w:rFonts w:cs="Arial"/>
                <w:sz w:val="18"/>
                <w:szCs w:val="18"/>
              </w:rPr>
            </w:pPr>
            <w:r w:rsidRPr="00C935A5">
              <w:rPr>
                <w:rFonts w:cs="Arial"/>
                <w:sz w:val="18"/>
                <w:szCs w:val="18"/>
              </w:rPr>
              <w:t>Mount Alexander S</w:t>
            </w:r>
          </w:p>
        </w:tc>
        <w:tc>
          <w:tcPr>
            <w:tcW w:w="1021" w:type="dxa"/>
            <w:tcBorders>
              <w:top w:val="nil"/>
              <w:left w:val="single" w:sz="18" w:space="0" w:color="C00000"/>
              <w:bottom w:val="nil"/>
              <w:right w:val="nil"/>
            </w:tcBorders>
            <w:shd w:val="clear" w:color="auto" w:fill="auto"/>
          </w:tcPr>
          <w:p w14:paraId="7EFC4E25" w14:textId="22D94600" w:rsidR="001F4955" w:rsidRPr="00C935A5" w:rsidRDefault="001F4955" w:rsidP="001F4955">
            <w:pPr>
              <w:spacing w:before="40" w:after="20"/>
              <w:jc w:val="center"/>
              <w:rPr>
                <w:rFonts w:cs="Arial"/>
                <w:sz w:val="18"/>
                <w:szCs w:val="18"/>
              </w:rPr>
            </w:pPr>
            <w:r w:rsidRPr="001F4955">
              <w:rPr>
                <w:rFonts w:cs="Arial"/>
                <w:sz w:val="18"/>
                <w:szCs w:val="18"/>
              </w:rPr>
              <w:t>1.094</w:t>
            </w:r>
          </w:p>
        </w:tc>
        <w:tc>
          <w:tcPr>
            <w:tcW w:w="170" w:type="dxa"/>
            <w:tcBorders>
              <w:top w:val="nil"/>
              <w:left w:val="nil"/>
              <w:bottom w:val="nil"/>
              <w:right w:val="nil"/>
            </w:tcBorders>
            <w:shd w:val="clear" w:color="auto" w:fill="auto"/>
          </w:tcPr>
          <w:p w14:paraId="304ED548" w14:textId="2AADD76E"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B59097D" w14:textId="045F2AD9" w:rsidR="001F4955" w:rsidRPr="00C935A5" w:rsidRDefault="001F4955" w:rsidP="001F4955">
            <w:pPr>
              <w:spacing w:before="40" w:after="20"/>
              <w:jc w:val="center"/>
              <w:rPr>
                <w:rFonts w:cs="Arial"/>
                <w:sz w:val="18"/>
                <w:szCs w:val="18"/>
              </w:rPr>
            </w:pPr>
            <w:r w:rsidRPr="001F4955">
              <w:rPr>
                <w:rFonts w:cs="Arial"/>
                <w:sz w:val="18"/>
                <w:szCs w:val="18"/>
              </w:rPr>
              <w:t>1.238</w:t>
            </w:r>
          </w:p>
        </w:tc>
        <w:tc>
          <w:tcPr>
            <w:tcW w:w="1021" w:type="dxa"/>
            <w:tcBorders>
              <w:top w:val="nil"/>
              <w:left w:val="nil"/>
              <w:bottom w:val="nil"/>
              <w:right w:val="nil"/>
            </w:tcBorders>
          </w:tcPr>
          <w:p w14:paraId="01CDF48E" w14:textId="51FB66D3" w:rsidR="001F4955" w:rsidRPr="00C935A5" w:rsidRDefault="001F4955" w:rsidP="001F4955">
            <w:pPr>
              <w:spacing w:before="40" w:after="20"/>
              <w:jc w:val="center"/>
              <w:rPr>
                <w:rFonts w:cs="Arial"/>
                <w:sz w:val="18"/>
                <w:szCs w:val="18"/>
              </w:rPr>
            </w:pPr>
            <w:r w:rsidRPr="001F4955">
              <w:rPr>
                <w:rFonts w:cs="Arial"/>
                <w:sz w:val="18"/>
                <w:szCs w:val="18"/>
              </w:rPr>
              <w:t>1.230</w:t>
            </w:r>
          </w:p>
        </w:tc>
        <w:tc>
          <w:tcPr>
            <w:tcW w:w="1021" w:type="dxa"/>
            <w:tcBorders>
              <w:top w:val="nil"/>
              <w:left w:val="nil"/>
              <w:bottom w:val="nil"/>
              <w:right w:val="nil"/>
            </w:tcBorders>
          </w:tcPr>
          <w:p w14:paraId="552B8D87" w14:textId="34A49BFF" w:rsidR="001F4955" w:rsidRPr="00C935A5" w:rsidRDefault="001F4955" w:rsidP="001F4955">
            <w:pPr>
              <w:spacing w:before="40" w:after="20"/>
              <w:jc w:val="center"/>
              <w:rPr>
                <w:rFonts w:cs="Arial"/>
                <w:sz w:val="18"/>
                <w:szCs w:val="18"/>
              </w:rPr>
            </w:pPr>
            <w:r w:rsidRPr="001F4955">
              <w:rPr>
                <w:rFonts w:cs="Arial"/>
                <w:sz w:val="18"/>
                <w:szCs w:val="18"/>
              </w:rPr>
              <w:t>1.228</w:t>
            </w:r>
          </w:p>
        </w:tc>
        <w:tc>
          <w:tcPr>
            <w:tcW w:w="1021" w:type="dxa"/>
            <w:tcBorders>
              <w:top w:val="nil"/>
              <w:left w:val="nil"/>
              <w:bottom w:val="nil"/>
              <w:right w:val="nil"/>
            </w:tcBorders>
          </w:tcPr>
          <w:p w14:paraId="4643E860" w14:textId="2A015C55" w:rsidR="001F4955" w:rsidRPr="00C935A5" w:rsidRDefault="001F4955" w:rsidP="001F4955">
            <w:pPr>
              <w:spacing w:before="40" w:after="20"/>
              <w:jc w:val="center"/>
              <w:rPr>
                <w:rFonts w:cs="Arial"/>
                <w:sz w:val="18"/>
                <w:szCs w:val="18"/>
              </w:rPr>
            </w:pPr>
            <w:r w:rsidRPr="001F4955">
              <w:rPr>
                <w:rFonts w:cs="Arial"/>
                <w:sz w:val="18"/>
                <w:szCs w:val="18"/>
              </w:rPr>
              <w:t>1.236</w:t>
            </w:r>
          </w:p>
        </w:tc>
        <w:tc>
          <w:tcPr>
            <w:tcW w:w="1021" w:type="dxa"/>
            <w:tcBorders>
              <w:top w:val="nil"/>
              <w:left w:val="nil"/>
              <w:bottom w:val="nil"/>
              <w:right w:val="nil"/>
            </w:tcBorders>
          </w:tcPr>
          <w:p w14:paraId="02E158C1" w14:textId="113FE26D" w:rsidR="001F4955" w:rsidRPr="00C935A5" w:rsidRDefault="001F4955" w:rsidP="001F4955">
            <w:pPr>
              <w:spacing w:before="40" w:after="20"/>
              <w:jc w:val="center"/>
              <w:rPr>
                <w:rFonts w:cs="Arial"/>
                <w:sz w:val="18"/>
                <w:szCs w:val="18"/>
              </w:rPr>
            </w:pPr>
            <w:r w:rsidRPr="001F4955">
              <w:rPr>
                <w:rFonts w:cs="Arial"/>
                <w:sz w:val="18"/>
                <w:szCs w:val="18"/>
              </w:rPr>
              <w:t>1.219</w:t>
            </w:r>
          </w:p>
        </w:tc>
        <w:tc>
          <w:tcPr>
            <w:tcW w:w="170" w:type="dxa"/>
            <w:tcBorders>
              <w:top w:val="nil"/>
              <w:left w:val="nil"/>
              <w:bottom w:val="nil"/>
              <w:right w:val="nil"/>
            </w:tcBorders>
          </w:tcPr>
          <w:p w14:paraId="1A168D07" w14:textId="0518D62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E2CFFC3" w14:textId="5ADE3641" w:rsidR="001F4955" w:rsidRPr="00C935A5" w:rsidRDefault="001F4955" w:rsidP="001F4955">
            <w:pPr>
              <w:spacing w:before="40" w:after="20"/>
              <w:jc w:val="center"/>
              <w:rPr>
                <w:rFonts w:cs="Arial"/>
                <w:sz w:val="18"/>
                <w:szCs w:val="18"/>
              </w:rPr>
            </w:pPr>
            <w:r w:rsidRPr="001F4955">
              <w:rPr>
                <w:rFonts w:cs="Arial"/>
                <w:sz w:val="18"/>
                <w:szCs w:val="18"/>
              </w:rPr>
              <w:t>1.114</w:t>
            </w:r>
          </w:p>
        </w:tc>
      </w:tr>
      <w:tr w:rsidR="001F4955" w:rsidRPr="001F4955" w14:paraId="04559F95" w14:textId="77777777" w:rsidTr="003474E4">
        <w:tc>
          <w:tcPr>
            <w:tcW w:w="2268" w:type="dxa"/>
            <w:tcBorders>
              <w:top w:val="nil"/>
              <w:left w:val="nil"/>
              <w:bottom w:val="nil"/>
              <w:right w:val="single" w:sz="18" w:space="0" w:color="C00000"/>
            </w:tcBorders>
            <w:shd w:val="clear" w:color="auto" w:fill="auto"/>
            <w:vAlign w:val="center"/>
          </w:tcPr>
          <w:p w14:paraId="36EB7555" w14:textId="77777777" w:rsidR="001F4955" w:rsidRPr="00C935A5" w:rsidRDefault="001F4955" w:rsidP="001F4955">
            <w:pPr>
              <w:spacing w:before="40" w:after="20"/>
              <w:rPr>
                <w:rFonts w:cs="Arial"/>
                <w:sz w:val="18"/>
                <w:szCs w:val="18"/>
              </w:rPr>
            </w:pPr>
            <w:r w:rsidRPr="00C935A5">
              <w:rPr>
                <w:rFonts w:cs="Arial"/>
                <w:sz w:val="18"/>
                <w:szCs w:val="18"/>
              </w:rPr>
              <w:t>Moyne S</w:t>
            </w:r>
          </w:p>
        </w:tc>
        <w:tc>
          <w:tcPr>
            <w:tcW w:w="1021" w:type="dxa"/>
            <w:tcBorders>
              <w:top w:val="nil"/>
              <w:left w:val="single" w:sz="18" w:space="0" w:color="C00000"/>
              <w:bottom w:val="nil"/>
              <w:right w:val="nil"/>
            </w:tcBorders>
            <w:shd w:val="clear" w:color="auto" w:fill="auto"/>
          </w:tcPr>
          <w:p w14:paraId="02010F41" w14:textId="19D44078" w:rsidR="001F4955" w:rsidRPr="00C935A5" w:rsidRDefault="001F4955" w:rsidP="001F4955">
            <w:pPr>
              <w:spacing w:before="40" w:after="20"/>
              <w:jc w:val="center"/>
              <w:rPr>
                <w:rFonts w:cs="Arial"/>
                <w:sz w:val="18"/>
                <w:szCs w:val="18"/>
              </w:rPr>
            </w:pPr>
            <w:r w:rsidRPr="001F4955">
              <w:rPr>
                <w:rFonts w:cs="Arial"/>
                <w:sz w:val="18"/>
                <w:szCs w:val="18"/>
              </w:rPr>
              <w:t>0.930</w:t>
            </w:r>
          </w:p>
        </w:tc>
        <w:tc>
          <w:tcPr>
            <w:tcW w:w="170" w:type="dxa"/>
            <w:tcBorders>
              <w:top w:val="nil"/>
              <w:left w:val="nil"/>
              <w:bottom w:val="nil"/>
              <w:right w:val="nil"/>
            </w:tcBorders>
            <w:shd w:val="clear" w:color="auto" w:fill="auto"/>
          </w:tcPr>
          <w:p w14:paraId="7DB2EE20" w14:textId="12E0D7B1"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46646B3" w14:textId="7EBA01CC" w:rsidR="001F4955" w:rsidRPr="00C935A5" w:rsidRDefault="001F4955" w:rsidP="001F4955">
            <w:pPr>
              <w:spacing w:before="40" w:after="20"/>
              <w:jc w:val="center"/>
              <w:rPr>
                <w:rFonts w:cs="Arial"/>
                <w:sz w:val="18"/>
                <w:szCs w:val="18"/>
              </w:rPr>
            </w:pPr>
            <w:r w:rsidRPr="001F4955">
              <w:rPr>
                <w:rFonts w:cs="Arial"/>
                <w:sz w:val="18"/>
                <w:szCs w:val="18"/>
              </w:rPr>
              <w:t>1.243</w:t>
            </w:r>
          </w:p>
        </w:tc>
        <w:tc>
          <w:tcPr>
            <w:tcW w:w="1021" w:type="dxa"/>
            <w:tcBorders>
              <w:top w:val="nil"/>
              <w:left w:val="nil"/>
              <w:bottom w:val="nil"/>
              <w:right w:val="nil"/>
            </w:tcBorders>
          </w:tcPr>
          <w:p w14:paraId="72B3225B" w14:textId="40E3F6E1" w:rsidR="001F4955" w:rsidRPr="00C935A5" w:rsidRDefault="001F4955" w:rsidP="001F4955">
            <w:pPr>
              <w:spacing w:before="40" w:after="20"/>
              <w:jc w:val="center"/>
              <w:rPr>
                <w:rFonts w:cs="Arial"/>
                <w:sz w:val="18"/>
                <w:szCs w:val="18"/>
              </w:rPr>
            </w:pPr>
            <w:r w:rsidRPr="001F4955">
              <w:rPr>
                <w:rFonts w:cs="Arial"/>
                <w:sz w:val="18"/>
                <w:szCs w:val="18"/>
              </w:rPr>
              <w:t>1.235</w:t>
            </w:r>
          </w:p>
        </w:tc>
        <w:tc>
          <w:tcPr>
            <w:tcW w:w="1021" w:type="dxa"/>
            <w:tcBorders>
              <w:top w:val="nil"/>
              <w:left w:val="nil"/>
              <w:bottom w:val="nil"/>
              <w:right w:val="nil"/>
            </w:tcBorders>
          </w:tcPr>
          <w:p w14:paraId="5D39FB63" w14:textId="0482F4AD" w:rsidR="001F4955" w:rsidRPr="00C935A5" w:rsidRDefault="001F4955" w:rsidP="001F4955">
            <w:pPr>
              <w:spacing w:before="40" w:after="20"/>
              <w:jc w:val="center"/>
              <w:rPr>
                <w:rFonts w:cs="Arial"/>
                <w:sz w:val="18"/>
                <w:szCs w:val="18"/>
              </w:rPr>
            </w:pPr>
            <w:r w:rsidRPr="001F4955">
              <w:rPr>
                <w:rFonts w:cs="Arial"/>
                <w:sz w:val="18"/>
                <w:szCs w:val="18"/>
              </w:rPr>
              <w:t>1.232</w:t>
            </w:r>
          </w:p>
        </w:tc>
        <w:tc>
          <w:tcPr>
            <w:tcW w:w="1021" w:type="dxa"/>
            <w:tcBorders>
              <w:top w:val="nil"/>
              <w:left w:val="nil"/>
              <w:bottom w:val="nil"/>
              <w:right w:val="nil"/>
            </w:tcBorders>
          </w:tcPr>
          <w:p w14:paraId="64493541" w14:textId="2EF149A5" w:rsidR="001F4955" w:rsidRPr="00C935A5" w:rsidRDefault="001F4955" w:rsidP="001F4955">
            <w:pPr>
              <w:spacing w:before="40" w:after="20"/>
              <w:jc w:val="center"/>
              <w:rPr>
                <w:rFonts w:cs="Arial"/>
                <w:sz w:val="18"/>
                <w:szCs w:val="18"/>
              </w:rPr>
            </w:pPr>
            <w:r w:rsidRPr="001F4955">
              <w:rPr>
                <w:rFonts w:cs="Arial"/>
                <w:sz w:val="18"/>
                <w:szCs w:val="18"/>
              </w:rPr>
              <w:t>1.241</w:t>
            </w:r>
          </w:p>
        </w:tc>
        <w:tc>
          <w:tcPr>
            <w:tcW w:w="1021" w:type="dxa"/>
            <w:tcBorders>
              <w:top w:val="nil"/>
              <w:left w:val="nil"/>
              <w:bottom w:val="nil"/>
              <w:right w:val="nil"/>
            </w:tcBorders>
          </w:tcPr>
          <w:p w14:paraId="146DE866" w14:textId="79A30CA4" w:rsidR="001F4955" w:rsidRPr="00C935A5" w:rsidRDefault="001F4955" w:rsidP="001F4955">
            <w:pPr>
              <w:spacing w:before="40" w:after="20"/>
              <w:jc w:val="center"/>
              <w:rPr>
                <w:rFonts w:cs="Arial"/>
                <w:sz w:val="18"/>
                <w:szCs w:val="18"/>
              </w:rPr>
            </w:pPr>
            <w:r w:rsidRPr="001F4955">
              <w:rPr>
                <w:rFonts w:cs="Arial"/>
                <w:sz w:val="18"/>
                <w:szCs w:val="18"/>
              </w:rPr>
              <w:t>1.224</w:t>
            </w:r>
          </w:p>
        </w:tc>
        <w:tc>
          <w:tcPr>
            <w:tcW w:w="170" w:type="dxa"/>
            <w:tcBorders>
              <w:top w:val="nil"/>
              <w:left w:val="nil"/>
              <w:bottom w:val="nil"/>
              <w:right w:val="nil"/>
            </w:tcBorders>
          </w:tcPr>
          <w:p w14:paraId="577945F4" w14:textId="24DCE1C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27D849E" w14:textId="7F28D746" w:rsidR="001F4955" w:rsidRPr="00C935A5" w:rsidRDefault="001F4955" w:rsidP="001F4955">
            <w:pPr>
              <w:spacing w:before="40" w:after="20"/>
              <w:jc w:val="center"/>
              <w:rPr>
                <w:rFonts w:cs="Arial"/>
                <w:sz w:val="18"/>
                <w:szCs w:val="18"/>
              </w:rPr>
            </w:pPr>
            <w:r w:rsidRPr="001F4955">
              <w:rPr>
                <w:rFonts w:cs="Arial"/>
                <w:sz w:val="18"/>
                <w:szCs w:val="18"/>
              </w:rPr>
              <w:t>1.082</w:t>
            </w:r>
          </w:p>
        </w:tc>
      </w:tr>
      <w:tr w:rsidR="001F4955" w:rsidRPr="001F4955" w14:paraId="532D5DD5" w14:textId="77777777" w:rsidTr="003474E4">
        <w:tc>
          <w:tcPr>
            <w:tcW w:w="2268" w:type="dxa"/>
            <w:tcBorders>
              <w:top w:val="nil"/>
              <w:left w:val="nil"/>
              <w:bottom w:val="nil"/>
              <w:right w:val="single" w:sz="18" w:space="0" w:color="C00000"/>
            </w:tcBorders>
            <w:shd w:val="clear" w:color="auto" w:fill="auto"/>
            <w:vAlign w:val="center"/>
          </w:tcPr>
          <w:p w14:paraId="63D7C61B" w14:textId="77777777" w:rsidR="001F4955" w:rsidRPr="00C935A5" w:rsidRDefault="001F4955" w:rsidP="001F4955">
            <w:pPr>
              <w:spacing w:before="40" w:after="20"/>
              <w:rPr>
                <w:rFonts w:cs="Arial"/>
                <w:sz w:val="18"/>
                <w:szCs w:val="18"/>
              </w:rPr>
            </w:pPr>
            <w:r w:rsidRPr="00C935A5">
              <w:rPr>
                <w:rFonts w:cs="Arial"/>
                <w:sz w:val="18"/>
                <w:szCs w:val="18"/>
              </w:rPr>
              <w:t>Murrindindi S</w:t>
            </w:r>
          </w:p>
        </w:tc>
        <w:tc>
          <w:tcPr>
            <w:tcW w:w="1021" w:type="dxa"/>
            <w:tcBorders>
              <w:top w:val="nil"/>
              <w:left w:val="single" w:sz="18" w:space="0" w:color="C00000"/>
              <w:bottom w:val="nil"/>
              <w:right w:val="nil"/>
            </w:tcBorders>
            <w:shd w:val="clear" w:color="auto" w:fill="auto"/>
          </w:tcPr>
          <w:p w14:paraId="67D7F5BD" w14:textId="5CD7A79E" w:rsidR="001F4955" w:rsidRPr="00C935A5" w:rsidRDefault="001F4955" w:rsidP="001F4955">
            <w:pPr>
              <w:spacing w:before="40" w:after="20"/>
              <w:jc w:val="center"/>
              <w:rPr>
                <w:rFonts w:cs="Arial"/>
                <w:sz w:val="18"/>
                <w:szCs w:val="18"/>
              </w:rPr>
            </w:pPr>
            <w:r w:rsidRPr="001F4955">
              <w:rPr>
                <w:rFonts w:cs="Arial"/>
                <w:sz w:val="18"/>
                <w:szCs w:val="18"/>
              </w:rPr>
              <w:t>0.993</w:t>
            </w:r>
          </w:p>
        </w:tc>
        <w:tc>
          <w:tcPr>
            <w:tcW w:w="170" w:type="dxa"/>
            <w:tcBorders>
              <w:top w:val="nil"/>
              <w:left w:val="nil"/>
              <w:bottom w:val="nil"/>
              <w:right w:val="nil"/>
            </w:tcBorders>
            <w:shd w:val="clear" w:color="auto" w:fill="auto"/>
          </w:tcPr>
          <w:p w14:paraId="62FB3E22" w14:textId="04D68B76"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B8B7C76" w14:textId="584636BB" w:rsidR="001F4955" w:rsidRPr="00C935A5" w:rsidRDefault="001F4955" w:rsidP="001F4955">
            <w:pPr>
              <w:spacing w:before="40" w:after="20"/>
              <w:jc w:val="center"/>
              <w:rPr>
                <w:rFonts w:cs="Arial"/>
                <w:sz w:val="18"/>
                <w:szCs w:val="18"/>
              </w:rPr>
            </w:pPr>
            <w:r w:rsidRPr="001F4955">
              <w:rPr>
                <w:rFonts w:cs="Arial"/>
                <w:sz w:val="18"/>
                <w:szCs w:val="18"/>
              </w:rPr>
              <w:t>1.246</w:t>
            </w:r>
          </w:p>
        </w:tc>
        <w:tc>
          <w:tcPr>
            <w:tcW w:w="1021" w:type="dxa"/>
            <w:tcBorders>
              <w:top w:val="nil"/>
              <w:left w:val="nil"/>
              <w:bottom w:val="nil"/>
              <w:right w:val="nil"/>
            </w:tcBorders>
          </w:tcPr>
          <w:p w14:paraId="11329A1B" w14:textId="18AE9813" w:rsidR="001F4955" w:rsidRPr="00C935A5" w:rsidRDefault="001F4955" w:rsidP="001F4955">
            <w:pPr>
              <w:spacing w:before="40" w:after="20"/>
              <w:jc w:val="center"/>
              <w:rPr>
                <w:rFonts w:cs="Arial"/>
                <w:sz w:val="18"/>
                <w:szCs w:val="18"/>
              </w:rPr>
            </w:pPr>
            <w:r w:rsidRPr="001F4955">
              <w:rPr>
                <w:rFonts w:cs="Arial"/>
                <w:sz w:val="18"/>
                <w:szCs w:val="18"/>
              </w:rPr>
              <w:t>1.238</w:t>
            </w:r>
          </w:p>
        </w:tc>
        <w:tc>
          <w:tcPr>
            <w:tcW w:w="1021" w:type="dxa"/>
            <w:tcBorders>
              <w:top w:val="nil"/>
              <w:left w:val="nil"/>
              <w:bottom w:val="nil"/>
              <w:right w:val="nil"/>
            </w:tcBorders>
          </w:tcPr>
          <w:p w14:paraId="5D4EAC1D" w14:textId="7D0CD934" w:rsidR="001F4955" w:rsidRPr="00C935A5" w:rsidRDefault="001F4955" w:rsidP="001F4955">
            <w:pPr>
              <w:spacing w:before="40" w:after="20"/>
              <w:jc w:val="center"/>
              <w:rPr>
                <w:rFonts w:cs="Arial"/>
                <w:sz w:val="18"/>
                <w:szCs w:val="18"/>
              </w:rPr>
            </w:pPr>
            <w:r w:rsidRPr="001F4955">
              <w:rPr>
                <w:rFonts w:cs="Arial"/>
                <w:sz w:val="18"/>
                <w:szCs w:val="18"/>
              </w:rPr>
              <w:t>1.236</w:t>
            </w:r>
          </w:p>
        </w:tc>
        <w:tc>
          <w:tcPr>
            <w:tcW w:w="1021" w:type="dxa"/>
            <w:tcBorders>
              <w:top w:val="nil"/>
              <w:left w:val="nil"/>
              <w:bottom w:val="nil"/>
              <w:right w:val="nil"/>
            </w:tcBorders>
          </w:tcPr>
          <w:p w14:paraId="249A464F" w14:textId="70F5AAF4" w:rsidR="001F4955" w:rsidRPr="00C935A5" w:rsidRDefault="001F4955" w:rsidP="001F4955">
            <w:pPr>
              <w:spacing w:before="40" w:after="20"/>
              <w:jc w:val="center"/>
              <w:rPr>
                <w:rFonts w:cs="Arial"/>
                <w:sz w:val="18"/>
                <w:szCs w:val="18"/>
              </w:rPr>
            </w:pPr>
            <w:r w:rsidRPr="001F4955">
              <w:rPr>
                <w:rFonts w:cs="Arial"/>
                <w:sz w:val="18"/>
                <w:szCs w:val="18"/>
              </w:rPr>
              <w:t>1.244</w:t>
            </w:r>
          </w:p>
        </w:tc>
        <w:tc>
          <w:tcPr>
            <w:tcW w:w="1021" w:type="dxa"/>
            <w:tcBorders>
              <w:top w:val="nil"/>
              <w:left w:val="nil"/>
              <w:bottom w:val="nil"/>
              <w:right w:val="nil"/>
            </w:tcBorders>
          </w:tcPr>
          <w:p w14:paraId="2E2DB81E" w14:textId="1BAC57A4" w:rsidR="001F4955" w:rsidRPr="00C935A5" w:rsidRDefault="001F4955" w:rsidP="001F4955">
            <w:pPr>
              <w:spacing w:before="40" w:after="20"/>
              <w:jc w:val="center"/>
              <w:rPr>
                <w:rFonts w:cs="Arial"/>
                <w:sz w:val="18"/>
                <w:szCs w:val="18"/>
              </w:rPr>
            </w:pPr>
            <w:r w:rsidRPr="001F4955">
              <w:rPr>
                <w:rFonts w:cs="Arial"/>
                <w:sz w:val="18"/>
                <w:szCs w:val="18"/>
              </w:rPr>
              <w:t>1.227</w:t>
            </w:r>
          </w:p>
        </w:tc>
        <w:tc>
          <w:tcPr>
            <w:tcW w:w="170" w:type="dxa"/>
            <w:tcBorders>
              <w:top w:val="nil"/>
              <w:left w:val="nil"/>
              <w:bottom w:val="nil"/>
              <w:right w:val="nil"/>
            </w:tcBorders>
          </w:tcPr>
          <w:p w14:paraId="2AFD19BC" w14:textId="48CD4A1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AD11C09" w14:textId="3DAAF1F0" w:rsidR="001F4955" w:rsidRPr="00C935A5" w:rsidRDefault="001F4955" w:rsidP="001F4955">
            <w:pPr>
              <w:spacing w:before="40" w:after="20"/>
              <w:jc w:val="center"/>
              <w:rPr>
                <w:rFonts w:cs="Arial"/>
                <w:sz w:val="18"/>
                <w:szCs w:val="18"/>
              </w:rPr>
            </w:pPr>
            <w:r w:rsidRPr="001F4955">
              <w:rPr>
                <w:rFonts w:cs="Arial"/>
                <w:sz w:val="18"/>
                <w:szCs w:val="18"/>
              </w:rPr>
              <w:t>1.355</w:t>
            </w:r>
          </w:p>
        </w:tc>
      </w:tr>
      <w:tr w:rsidR="001F4955" w:rsidRPr="001F4955" w14:paraId="6DBDF837" w14:textId="77777777" w:rsidTr="003474E4">
        <w:tc>
          <w:tcPr>
            <w:tcW w:w="2268" w:type="dxa"/>
            <w:tcBorders>
              <w:top w:val="nil"/>
              <w:left w:val="nil"/>
              <w:bottom w:val="nil"/>
              <w:right w:val="single" w:sz="18" w:space="0" w:color="C00000"/>
            </w:tcBorders>
            <w:shd w:val="clear" w:color="auto" w:fill="auto"/>
            <w:vAlign w:val="center"/>
          </w:tcPr>
          <w:p w14:paraId="0E75A90C" w14:textId="77777777" w:rsidR="001F4955" w:rsidRPr="00C935A5" w:rsidRDefault="001F4955" w:rsidP="001F4955">
            <w:pPr>
              <w:spacing w:before="40" w:after="20"/>
              <w:rPr>
                <w:rFonts w:cs="Arial"/>
                <w:sz w:val="18"/>
                <w:szCs w:val="18"/>
              </w:rPr>
            </w:pPr>
            <w:r w:rsidRPr="00C935A5">
              <w:rPr>
                <w:rFonts w:cs="Arial"/>
                <w:sz w:val="18"/>
                <w:szCs w:val="18"/>
              </w:rPr>
              <w:t>Nillumbik S</w:t>
            </w:r>
          </w:p>
        </w:tc>
        <w:tc>
          <w:tcPr>
            <w:tcW w:w="1021" w:type="dxa"/>
            <w:tcBorders>
              <w:top w:val="nil"/>
              <w:left w:val="single" w:sz="18" w:space="0" w:color="C00000"/>
              <w:bottom w:val="nil"/>
              <w:right w:val="nil"/>
            </w:tcBorders>
            <w:shd w:val="clear" w:color="auto" w:fill="auto"/>
          </w:tcPr>
          <w:p w14:paraId="52E2DDB7" w14:textId="62106957" w:rsidR="001F4955" w:rsidRPr="00C935A5" w:rsidRDefault="001F4955" w:rsidP="001F4955">
            <w:pPr>
              <w:spacing w:before="40" w:after="20"/>
              <w:jc w:val="center"/>
              <w:rPr>
                <w:rFonts w:cs="Arial"/>
                <w:sz w:val="18"/>
                <w:szCs w:val="18"/>
              </w:rPr>
            </w:pPr>
            <w:r w:rsidRPr="001F4955">
              <w:rPr>
                <w:rFonts w:cs="Arial"/>
                <w:sz w:val="18"/>
                <w:szCs w:val="18"/>
              </w:rPr>
              <w:t>0.773</w:t>
            </w:r>
          </w:p>
        </w:tc>
        <w:tc>
          <w:tcPr>
            <w:tcW w:w="170" w:type="dxa"/>
            <w:tcBorders>
              <w:top w:val="nil"/>
              <w:left w:val="nil"/>
              <w:bottom w:val="nil"/>
              <w:right w:val="nil"/>
            </w:tcBorders>
            <w:shd w:val="clear" w:color="auto" w:fill="auto"/>
          </w:tcPr>
          <w:p w14:paraId="6460A3B3" w14:textId="5D1DE60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A74EB48" w14:textId="2AA610B0" w:rsidR="001F4955" w:rsidRPr="00C935A5" w:rsidRDefault="001F4955" w:rsidP="001F4955">
            <w:pPr>
              <w:spacing w:before="40" w:after="20"/>
              <w:jc w:val="center"/>
              <w:rPr>
                <w:rFonts w:cs="Arial"/>
                <w:sz w:val="18"/>
                <w:szCs w:val="18"/>
              </w:rPr>
            </w:pPr>
            <w:r w:rsidRPr="001F4955">
              <w:rPr>
                <w:rFonts w:cs="Arial"/>
                <w:sz w:val="18"/>
                <w:szCs w:val="18"/>
              </w:rPr>
              <w:t>1.166</w:t>
            </w:r>
          </w:p>
        </w:tc>
        <w:tc>
          <w:tcPr>
            <w:tcW w:w="1021" w:type="dxa"/>
            <w:tcBorders>
              <w:top w:val="nil"/>
              <w:left w:val="nil"/>
              <w:bottom w:val="nil"/>
              <w:right w:val="nil"/>
            </w:tcBorders>
          </w:tcPr>
          <w:p w14:paraId="22732085" w14:textId="3FDB00DC" w:rsidR="001F4955" w:rsidRPr="00C935A5" w:rsidRDefault="001F4955" w:rsidP="001F4955">
            <w:pPr>
              <w:spacing w:before="40" w:after="20"/>
              <w:jc w:val="center"/>
              <w:rPr>
                <w:rFonts w:cs="Arial"/>
                <w:sz w:val="18"/>
                <w:szCs w:val="18"/>
              </w:rPr>
            </w:pPr>
            <w:r w:rsidRPr="001F4955">
              <w:rPr>
                <w:rFonts w:cs="Arial"/>
                <w:sz w:val="18"/>
                <w:szCs w:val="18"/>
              </w:rPr>
              <w:t>1.158</w:t>
            </w:r>
          </w:p>
        </w:tc>
        <w:tc>
          <w:tcPr>
            <w:tcW w:w="1021" w:type="dxa"/>
            <w:tcBorders>
              <w:top w:val="nil"/>
              <w:left w:val="nil"/>
              <w:bottom w:val="nil"/>
              <w:right w:val="nil"/>
            </w:tcBorders>
          </w:tcPr>
          <w:p w14:paraId="35B34F5B" w14:textId="4FBCD85B" w:rsidR="001F4955" w:rsidRPr="00C935A5" w:rsidRDefault="001F4955" w:rsidP="001F4955">
            <w:pPr>
              <w:spacing w:before="40" w:after="20"/>
              <w:jc w:val="center"/>
              <w:rPr>
                <w:rFonts w:cs="Arial"/>
                <w:sz w:val="18"/>
                <w:szCs w:val="18"/>
              </w:rPr>
            </w:pPr>
            <w:r w:rsidRPr="001F4955">
              <w:rPr>
                <w:rFonts w:cs="Arial"/>
                <w:sz w:val="18"/>
                <w:szCs w:val="18"/>
              </w:rPr>
              <w:t>1.156</w:t>
            </w:r>
          </w:p>
        </w:tc>
        <w:tc>
          <w:tcPr>
            <w:tcW w:w="1021" w:type="dxa"/>
            <w:tcBorders>
              <w:top w:val="nil"/>
              <w:left w:val="nil"/>
              <w:bottom w:val="nil"/>
              <w:right w:val="nil"/>
            </w:tcBorders>
          </w:tcPr>
          <w:p w14:paraId="7916F0AA" w14:textId="1AC4EC22" w:rsidR="001F4955" w:rsidRPr="00C935A5" w:rsidRDefault="001F4955" w:rsidP="001F4955">
            <w:pPr>
              <w:spacing w:before="40" w:after="20"/>
              <w:jc w:val="center"/>
              <w:rPr>
                <w:rFonts w:cs="Arial"/>
                <w:sz w:val="18"/>
                <w:szCs w:val="18"/>
              </w:rPr>
            </w:pPr>
            <w:r w:rsidRPr="001F4955">
              <w:rPr>
                <w:rFonts w:cs="Arial"/>
                <w:sz w:val="18"/>
                <w:szCs w:val="18"/>
              </w:rPr>
              <w:t>1.164</w:t>
            </w:r>
          </w:p>
        </w:tc>
        <w:tc>
          <w:tcPr>
            <w:tcW w:w="1021" w:type="dxa"/>
            <w:tcBorders>
              <w:top w:val="nil"/>
              <w:left w:val="nil"/>
              <w:bottom w:val="nil"/>
              <w:right w:val="nil"/>
            </w:tcBorders>
          </w:tcPr>
          <w:p w14:paraId="3AF82303" w14:textId="0FA39C5C" w:rsidR="001F4955" w:rsidRPr="00C935A5" w:rsidRDefault="001F4955" w:rsidP="001F4955">
            <w:pPr>
              <w:spacing w:before="40" w:after="20"/>
              <w:jc w:val="center"/>
              <w:rPr>
                <w:rFonts w:cs="Arial"/>
                <w:sz w:val="18"/>
                <w:szCs w:val="18"/>
              </w:rPr>
            </w:pPr>
            <w:r w:rsidRPr="001F4955">
              <w:rPr>
                <w:rFonts w:cs="Arial"/>
                <w:sz w:val="18"/>
                <w:szCs w:val="18"/>
              </w:rPr>
              <w:t>1.148</w:t>
            </w:r>
          </w:p>
        </w:tc>
        <w:tc>
          <w:tcPr>
            <w:tcW w:w="170" w:type="dxa"/>
            <w:tcBorders>
              <w:top w:val="nil"/>
              <w:left w:val="nil"/>
              <w:bottom w:val="nil"/>
              <w:right w:val="nil"/>
            </w:tcBorders>
          </w:tcPr>
          <w:p w14:paraId="5C63F278" w14:textId="069FDE7A"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159D145" w14:textId="12B23E41" w:rsidR="001F4955" w:rsidRPr="00C935A5" w:rsidRDefault="001F4955" w:rsidP="001F4955">
            <w:pPr>
              <w:spacing w:before="40" w:after="20"/>
              <w:jc w:val="center"/>
              <w:rPr>
                <w:rFonts w:cs="Arial"/>
                <w:sz w:val="18"/>
                <w:szCs w:val="18"/>
              </w:rPr>
            </w:pPr>
            <w:r w:rsidRPr="001F4955">
              <w:rPr>
                <w:rFonts w:cs="Arial"/>
                <w:sz w:val="18"/>
                <w:szCs w:val="18"/>
              </w:rPr>
              <w:t>1.244</w:t>
            </w:r>
          </w:p>
        </w:tc>
      </w:tr>
      <w:tr w:rsidR="001F4955" w:rsidRPr="001F4955" w14:paraId="2A1EE771" w14:textId="77777777" w:rsidTr="003474E4">
        <w:tc>
          <w:tcPr>
            <w:tcW w:w="2268" w:type="dxa"/>
            <w:tcBorders>
              <w:top w:val="nil"/>
              <w:left w:val="nil"/>
              <w:bottom w:val="nil"/>
              <w:right w:val="single" w:sz="18" w:space="0" w:color="C00000"/>
            </w:tcBorders>
            <w:shd w:val="clear" w:color="auto" w:fill="auto"/>
            <w:vAlign w:val="center"/>
          </w:tcPr>
          <w:p w14:paraId="2BE84002" w14:textId="77777777" w:rsidR="001F4955" w:rsidRPr="00C935A5" w:rsidRDefault="001F4955" w:rsidP="001F4955">
            <w:pPr>
              <w:spacing w:before="40" w:after="20"/>
              <w:rPr>
                <w:rFonts w:cs="Arial"/>
                <w:sz w:val="18"/>
                <w:szCs w:val="18"/>
              </w:rPr>
            </w:pPr>
            <w:r w:rsidRPr="00C935A5">
              <w:rPr>
                <w:rFonts w:cs="Arial"/>
                <w:sz w:val="18"/>
                <w:szCs w:val="18"/>
              </w:rPr>
              <w:t>Northern Grampians S</w:t>
            </w:r>
          </w:p>
        </w:tc>
        <w:tc>
          <w:tcPr>
            <w:tcW w:w="1021" w:type="dxa"/>
            <w:tcBorders>
              <w:top w:val="nil"/>
              <w:left w:val="single" w:sz="18" w:space="0" w:color="C00000"/>
              <w:bottom w:val="nil"/>
              <w:right w:val="nil"/>
            </w:tcBorders>
            <w:shd w:val="clear" w:color="auto" w:fill="auto"/>
          </w:tcPr>
          <w:p w14:paraId="07EC4CA5" w14:textId="5B0B0C5E" w:rsidR="001F4955" w:rsidRPr="00C935A5" w:rsidRDefault="001F4955" w:rsidP="001F4955">
            <w:pPr>
              <w:spacing w:before="40" w:after="20"/>
              <w:jc w:val="center"/>
              <w:rPr>
                <w:rFonts w:cs="Arial"/>
                <w:sz w:val="18"/>
                <w:szCs w:val="18"/>
              </w:rPr>
            </w:pPr>
            <w:r w:rsidRPr="001F4955">
              <w:rPr>
                <w:rFonts w:cs="Arial"/>
                <w:sz w:val="18"/>
                <w:szCs w:val="18"/>
              </w:rPr>
              <w:t>1.050</w:t>
            </w:r>
          </w:p>
        </w:tc>
        <w:tc>
          <w:tcPr>
            <w:tcW w:w="170" w:type="dxa"/>
            <w:tcBorders>
              <w:top w:val="nil"/>
              <w:left w:val="nil"/>
              <w:bottom w:val="nil"/>
              <w:right w:val="nil"/>
            </w:tcBorders>
            <w:shd w:val="clear" w:color="auto" w:fill="auto"/>
          </w:tcPr>
          <w:p w14:paraId="0F450719" w14:textId="323886C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62E038D" w14:textId="51E65A4C" w:rsidR="001F4955" w:rsidRPr="00C935A5" w:rsidRDefault="001F4955" w:rsidP="001F4955">
            <w:pPr>
              <w:spacing w:before="40" w:after="20"/>
              <w:jc w:val="center"/>
              <w:rPr>
                <w:rFonts w:cs="Arial"/>
                <w:sz w:val="18"/>
                <w:szCs w:val="18"/>
              </w:rPr>
            </w:pPr>
            <w:r w:rsidRPr="001F4955">
              <w:rPr>
                <w:rFonts w:cs="Arial"/>
                <w:sz w:val="18"/>
                <w:szCs w:val="18"/>
              </w:rPr>
              <w:t>1.252</w:t>
            </w:r>
          </w:p>
        </w:tc>
        <w:tc>
          <w:tcPr>
            <w:tcW w:w="1021" w:type="dxa"/>
            <w:tcBorders>
              <w:top w:val="nil"/>
              <w:left w:val="nil"/>
              <w:bottom w:val="nil"/>
              <w:right w:val="nil"/>
            </w:tcBorders>
          </w:tcPr>
          <w:p w14:paraId="0E4B1E47" w14:textId="0D2301E2" w:rsidR="001F4955" w:rsidRPr="00C935A5" w:rsidRDefault="001F4955" w:rsidP="001F4955">
            <w:pPr>
              <w:spacing w:before="40" w:after="20"/>
              <w:jc w:val="center"/>
              <w:rPr>
                <w:rFonts w:cs="Arial"/>
                <w:sz w:val="18"/>
                <w:szCs w:val="18"/>
              </w:rPr>
            </w:pPr>
            <w:r w:rsidRPr="001F4955">
              <w:rPr>
                <w:rFonts w:cs="Arial"/>
                <w:sz w:val="18"/>
                <w:szCs w:val="18"/>
              </w:rPr>
              <w:t>1.244</w:t>
            </w:r>
          </w:p>
        </w:tc>
        <w:tc>
          <w:tcPr>
            <w:tcW w:w="1021" w:type="dxa"/>
            <w:tcBorders>
              <w:top w:val="nil"/>
              <w:left w:val="nil"/>
              <w:bottom w:val="nil"/>
              <w:right w:val="nil"/>
            </w:tcBorders>
          </w:tcPr>
          <w:p w14:paraId="72D54C67" w14:textId="130C00A3" w:rsidR="001F4955" w:rsidRPr="00C935A5" w:rsidRDefault="001F4955" w:rsidP="001F4955">
            <w:pPr>
              <w:spacing w:before="40" w:after="20"/>
              <w:jc w:val="center"/>
              <w:rPr>
                <w:rFonts w:cs="Arial"/>
                <w:sz w:val="18"/>
                <w:szCs w:val="18"/>
              </w:rPr>
            </w:pPr>
            <w:r w:rsidRPr="001F4955">
              <w:rPr>
                <w:rFonts w:cs="Arial"/>
                <w:sz w:val="18"/>
                <w:szCs w:val="18"/>
              </w:rPr>
              <w:t>1.242</w:t>
            </w:r>
          </w:p>
        </w:tc>
        <w:tc>
          <w:tcPr>
            <w:tcW w:w="1021" w:type="dxa"/>
            <w:tcBorders>
              <w:top w:val="nil"/>
              <w:left w:val="nil"/>
              <w:bottom w:val="nil"/>
              <w:right w:val="nil"/>
            </w:tcBorders>
          </w:tcPr>
          <w:p w14:paraId="40655357" w14:textId="4E813645" w:rsidR="001F4955" w:rsidRPr="00C935A5" w:rsidRDefault="001F4955" w:rsidP="001F4955">
            <w:pPr>
              <w:spacing w:before="40" w:after="20"/>
              <w:jc w:val="center"/>
              <w:rPr>
                <w:rFonts w:cs="Arial"/>
                <w:sz w:val="18"/>
                <w:szCs w:val="18"/>
              </w:rPr>
            </w:pPr>
            <w:r w:rsidRPr="001F4955">
              <w:rPr>
                <w:rFonts w:cs="Arial"/>
                <w:sz w:val="18"/>
                <w:szCs w:val="18"/>
              </w:rPr>
              <w:t>1.250</w:t>
            </w:r>
          </w:p>
        </w:tc>
        <w:tc>
          <w:tcPr>
            <w:tcW w:w="1021" w:type="dxa"/>
            <w:tcBorders>
              <w:top w:val="nil"/>
              <w:left w:val="nil"/>
              <w:bottom w:val="nil"/>
              <w:right w:val="nil"/>
            </w:tcBorders>
          </w:tcPr>
          <w:p w14:paraId="7BE0F79C" w14:textId="4E0BD2BA" w:rsidR="001F4955" w:rsidRPr="00C935A5" w:rsidRDefault="001F4955" w:rsidP="001F4955">
            <w:pPr>
              <w:spacing w:before="40" w:after="20"/>
              <w:jc w:val="center"/>
              <w:rPr>
                <w:rFonts w:cs="Arial"/>
                <w:sz w:val="18"/>
                <w:szCs w:val="18"/>
              </w:rPr>
            </w:pPr>
            <w:r w:rsidRPr="001F4955">
              <w:rPr>
                <w:rFonts w:cs="Arial"/>
                <w:sz w:val="18"/>
                <w:szCs w:val="18"/>
              </w:rPr>
              <w:t>1.233</w:t>
            </w:r>
          </w:p>
        </w:tc>
        <w:tc>
          <w:tcPr>
            <w:tcW w:w="170" w:type="dxa"/>
            <w:tcBorders>
              <w:top w:val="nil"/>
              <w:left w:val="nil"/>
              <w:bottom w:val="nil"/>
              <w:right w:val="nil"/>
            </w:tcBorders>
          </w:tcPr>
          <w:p w14:paraId="008826F8" w14:textId="3E268F7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24B9EFC" w14:textId="36A0055C" w:rsidR="001F4955" w:rsidRPr="00C935A5" w:rsidRDefault="001F4955" w:rsidP="001F4955">
            <w:pPr>
              <w:spacing w:before="40" w:after="20"/>
              <w:jc w:val="center"/>
              <w:rPr>
                <w:rFonts w:cs="Arial"/>
                <w:sz w:val="18"/>
                <w:szCs w:val="18"/>
              </w:rPr>
            </w:pPr>
            <w:r w:rsidRPr="001F4955">
              <w:rPr>
                <w:rFonts w:cs="Arial"/>
                <w:sz w:val="18"/>
                <w:szCs w:val="18"/>
              </w:rPr>
              <w:t>1.613</w:t>
            </w:r>
          </w:p>
        </w:tc>
      </w:tr>
      <w:tr w:rsidR="001F4955" w:rsidRPr="001F4955" w14:paraId="77050293" w14:textId="77777777" w:rsidTr="003474E4">
        <w:tc>
          <w:tcPr>
            <w:tcW w:w="2268" w:type="dxa"/>
            <w:tcBorders>
              <w:top w:val="nil"/>
              <w:left w:val="nil"/>
              <w:bottom w:val="nil"/>
              <w:right w:val="single" w:sz="18" w:space="0" w:color="C00000"/>
            </w:tcBorders>
            <w:shd w:val="clear" w:color="auto" w:fill="auto"/>
            <w:vAlign w:val="center"/>
          </w:tcPr>
          <w:p w14:paraId="7EA19A5F" w14:textId="77777777" w:rsidR="001F4955" w:rsidRPr="00C935A5" w:rsidRDefault="001F4955" w:rsidP="001F4955">
            <w:pPr>
              <w:spacing w:before="40" w:after="20"/>
              <w:rPr>
                <w:rFonts w:cs="Arial"/>
                <w:sz w:val="18"/>
                <w:szCs w:val="18"/>
              </w:rPr>
            </w:pPr>
            <w:r w:rsidRPr="00C935A5">
              <w:rPr>
                <w:rFonts w:cs="Arial"/>
                <w:sz w:val="18"/>
                <w:szCs w:val="18"/>
              </w:rPr>
              <w:t>Port Phillip C</w:t>
            </w:r>
          </w:p>
        </w:tc>
        <w:tc>
          <w:tcPr>
            <w:tcW w:w="1021" w:type="dxa"/>
            <w:tcBorders>
              <w:top w:val="nil"/>
              <w:left w:val="single" w:sz="18" w:space="0" w:color="C00000"/>
              <w:bottom w:val="nil"/>
              <w:right w:val="nil"/>
            </w:tcBorders>
            <w:shd w:val="clear" w:color="auto" w:fill="auto"/>
          </w:tcPr>
          <w:p w14:paraId="18AC2889" w14:textId="33FA6174" w:rsidR="001F4955" w:rsidRPr="00C935A5" w:rsidRDefault="001F4955" w:rsidP="001F4955">
            <w:pPr>
              <w:spacing w:before="40" w:after="20"/>
              <w:jc w:val="center"/>
              <w:rPr>
                <w:rFonts w:cs="Arial"/>
                <w:sz w:val="18"/>
                <w:szCs w:val="18"/>
              </w:rPr>
            </w:pPr>
            <w:r w:rsidRPr="001F4955">
              <w:rPr>
                <w:rFonts w:cs="Arial"/>
                <w:sz w:val="18"/>
                <w:szCs w:val="18"/>
              </w:rPr>
              <w:t>0.769</w:t>
            </w:r>
          </w:p>
        </w:tc>
        <w:tc>
          <w:tcPr>
            <w:tcW w:w="170" w:type="dxa"/>
            <w:tcBorders>
              <w:top w:val="nil"/>
              <w:left w:val="nil"/>
              <w:bottom w:val="nil"/>
              <w:right w:val="nil"/>
            </w:tcBorders>
            <w:shd w:val="clear" w:color="auto" w:fill="auto"/>
          </w:tcPr>
          <w:p w14:paraId="1F9BCEF0" w14:textId="5AA44DCE"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75E8562" w14:textId="27798079" w:rsidR="001F4955" w:rsidRPr="00C935A5" w:rsidRDefault="001F4955" w:rsidP="001F4955">
            <w:pPr>
              <w:spacing w:before="40" w:after="20"/>
              <w:jc w:val="center"/>
              <w:rPr>
                <w:rFonts w:cs="Arial"/>
                <w:sz w:val="18"/>
                <w:szCs w:val="18"/>
              </w:rPr>
            </w:pPr>
            <w:r w:rsidRPr="001F4955">
              <w:rPr>
                <w:rFonts w:cs="Arial"/>
                <w:sz w:val="18"/>
                <w:szCs w:val="18"/>
              </w:rPr>
              <w:t>1.097</w:t>
            </w:r>
          </w:p>
        </w:tc>
        <w:tc>
          <w:tcPr>
            <w:tcW w:w="1021" w:type="dxa"/>
            <w:tcBorders>
              <w:top w:val="nil"/>
              <w:left w:val="nil"/>
              <w:bottom w:val="nil"/>
              <w:right w:val="nil"/>
            </w:tcBorders>
          </w:tcPr>
          <w:p w14:paraId="402FE348" w14:textId="7B4279EB" w:rsidR="001F4955" w:rsidRPr="00C935A5" w:rsidRDefault="001F4955" w:rsidP="001F4955">
            <w:pPr>
              <w:spacing w:before="40" w:after="20"/>
              <w:jc w:val="center"/>
              <w:rPr>
                <w:rFonts w:cs="Arial"/>
                <w:sz w:val="18"/>
                <w:szCs w:val="18"/>
              </w:rPr>
            </w:pPr>
            <w:r w:rsidRPr="001F4955">
              <w:rPr>
                <w:rFonts w:cs="Arial"/>
                <w:sz w:val="18"/>
                <w:szCs w:val="18"/>
              </w:rPr>
              <w:t>1.090</w:t>
            </w:r>
          </w:p>
        </w:tc>
        <w:tc>
          <w:tcPr>
            <w:tcW w:w="1021" w:type="dxa"/>
            <w:tcBorders>
              <w:top w:val="nil"/>
              <w:left w:val="nil"/>
              <w:bottom w:val="nil"/>
              <w:right w:val="nil"/>
            </w:tcBorders>
          </w:tcPr>
          <w:p w14:paraId="082F2377" w14:textId="404C3604" w:rsidR="001F4955" w:rsidRPr="00C935A5" w:rsidRDefault="001F4955" w:rsidP="001F4955">
            <w:pPr>
              <w:spacing w:before="40" w:after="20"/>
              <w:jc w:val="center"/>
              <w:rPr>
                <w:rFonts w:cs="Arial"/>
                <w:sz w:val="18"/>
                <w:szCs w:val="18"/>
              </w:rPr>
            </w:pPr>
            <w:r w:rsidRPr="001F4955">
              <w:rPr>
                <w:rFonts w:cs="Arial"/>
                <w:sz w:val="18"/>
                <w:szCs w:val="18"/>
              </w:rPr>
              <w:t>1.088</w:t>
            </w:r>
          </w:p>
        </w:tc>
        <w:tc>
          <w:tcPr>
            <w:tcW w:w="1021" w:type="dxa"/>
            <w:tcBorders>
              <w:top w:val="nil"/>
              <w:left w:val="nil"/>
              <w:bottom w:val="nil"/>
              <w:right w:val="nil"/>
            </w:tcBorders>
          </w:tcPr>
          <w:p w14:paraId="135216E7" w14:textId="46C104DB" w:rsidR="001F4955" w:rsidRPr="00C935A5" w:rsidRDefault="001F4955" w:rsidP="001F4955">
            <w:pPr>
              <w:spacing w:before="40" w:after="20"/>
              <w:jc w:val="center"/>
              <w:rPr>
                <w:rFonts w:cs="Arial"/>
                <w:sz w:val="18"/>
                <w:szCs w:val="18"/>
              </w:rPr>
            </w:pPr>
            <w:r w:rsidRPr="001F4955">
              <w:rPr>
                <w:rFonts w:cs="Arial"/>
                <w:sz w:val="18"/>
                <w:szCs w:val="18"/>
              </w:rPr>
              <w:t>1.095</w:t>
            </w:r>
          </w:p>
        </w:tc>
        <w:tc>
          <w:tcPr>
            <w:tcW w:w="1021" w:type="dxa"/>
            <w:tcBorders>
              <w:top w:val="nil"/>
              <w:left w:val="nil"/>
              <w:bottom w:val="nil"/>
              <w:right w:val="nil"/>
            </w:tcBorders>
          </w:tcPr>
          <w:p w14:paraId="13704BB3" w14:textId="75E41162" w:rsidR="001F4955" w:rsidRPr="00C935A5" w:rsidRDefault="001F4955" w:rsidP="001F4955">
            <w:pPr>
              <w:spacing w:before="40" w:after="20"/>
              <w:jc w:val="center"/>
              <w:rPr>
                <w:rFonts w:cs="Arial"/>
                <w:sz w:val="18"/>
                <w:szCs w:val="18"/>
              </w:rPr>
            </w:pPr>
            <w:r w:rsidRPr="001F4955">
              <w:rPr>
                <w:rFonts w:cs="Arial"/>
                <w:sz w:val="18"/>
                <w:szCs w:val="18"/>
              </w:rPr>
              <w:t>1.080</w:t>
            </w:r>
          </w:p>
        </w:tc>
        <w:tc>
          <w:tcPr>
            <w:tcW w:w="170" w:type="dxa"/>
            <w:tcBorders>
              <w:top w:val="nil"/>
              <w:left w:val="nil"/>
              <w:bottom w:val="nil"/>
              <w:right w:val="nil"/>
            </w:tcBorders>
          </w:tcPr>
          <w:p w14:paraId="5614BFBC" w14:textId="6859A077"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50C617E" w14:textId="497BD5E9" w:rsidR="001F4955" w:rsidRPr="00C935A5" w:rsidRDefault="001F4955" w:rsidP="001F4955">
            <w:pPr>
              <w:spacing w:before="40" w:after="20"/>
              <w:jc w:val="center"/>
              <w:rPr>
                <w:rFonts w:cs="Arial"/>
                <w:sz w:val="18"/>
                <w:szCs w:val="18"/>
              </w:rPr>
            </w:pPr>
            <w:r w:rsidRPr="001F4955">
              <w:rPr>
                <w:rFonts w:cs="Arial"/>
                <w:sz w:val="18"/>
                <w:szCs w:val="18"/>
              </w:rPr>
              <w:t>0.862</w:t>
            </w:r>
          </w:p>
        </w:tc>
      </w:tr>
      <w:tr w:rsidR="001F4955" w:rsidRPr="001F4955" w14:paraId="33EC6DD9" w14:textId="77777777" w:rsidTr="003474E4">
        <w:tc>
          <w:tcPr>
            <w:tcW w:w="2268" w:type="dxa"/>
            <w:tcBorders>
              <w:top w:val="nil"/>
              <w:left w:val="nil"/>
              <w:bottom w:val="nil"/>
              <w:right w:val="single" w:sz="18" w:space="0" w:color="C00000"/>
            </w:tcBorders>
            <w:shd w:val="clear" w:color="auto" w:fill="auto"/>
            <w:vAlign w:val="center"/>
          </w:tcPr>
          <w:p w14:paraId="1640BF82" w14:textId="77777777" w:rsidR="001F4955" w:rsidRPr="00C935A5" w:rsidRDefault="001F4955" w:rsidP="001F4955">
            <w:pPr>
              <w:spacing w:before="40" w:after="20"/>
              <w:rPr>
                <w:rFonts w:cs="Arial"/>
                <w:sz w:val="18"/>
                <w:szCs w:val="18"/>
              </w:rPr>
            </w:pPr>
            <w:r w:rsidRPr="00C935A5">
              <w:rPr>
                <w:rFonts w:cs="Arial"/>
                <w:sz w:val="18"/>
                <w:szCs w:val="18"/>
              </w:rPr>
              <w:t>Pyrenees S</w:t>
            </w:r>
          </w:p>
        </w:tc>
        <w:tc>
          <w:tcPr>
            <w:tcW w:w="1021" w:type="dxa"/>
            <w:tcBorders>
              <w:top w:val="nil"/>
              <w:left w:val="single" w:sz="18" w:space="0" w:color="C00000"/>
              <w:bottom w:val="nil"/>
              <w:right w:val="nil"/>
            </w:tcBorders>
            <w:shd w:val="clear" w:color="auto" w:fill="auto"/>
          </w:tcPr>
          <w:p w14:paraId="4CFFACAD" w14:textId="2ECA287B" w:rsidR="001F4955" w:rsidRPr="00C935A5" w:rsidRDefault="001F4955" w:rsidP="001F4955">
            <w:pPr>
              <w:spacing w:before="40" w:after="20"/>
              <w:jc w:val="center"/>
              <w:rPr>
                <w:rFonts w:cs="Arial"/>
                <w:sz w:val="18"/>
                <w:szCs w:val="18"/>
              </w:rPr>
            </w:pPr>
            <w:r w:rsidRPr="001F4955">
              <w:rPr>
                <w:rFonts w:cs="Arial"/>
                <w:sz w:val="18"/>
                <w:szCs w:val="18"/>
              </w:rPr>
              <w:t>1.107</w:t>
            </w:r>
          </w:p>
        </w:tc>
        <w:tc>
          <w:tcPr>
            <w:tcW w:w="170" w:type="dxa"/>
            <w:tcBorders>
              <w:top w:val="nil"/>
              <w:left w:val="nil"/>
              <w:bottom w:val="nil"/>
              <w:right w:val="nil"/>
            </w:tcBorders>
            <w:shd w:val="clear" w:color="auto" w:fill="auto"/>
          </w:tcPr>
          <w:p w14:paraId="07904982" w14:textId="647F5101"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560BFD7" w14:textId="1C7FD28C" w:rsidR="001F4955" w:rsidRPr="00C935A5" w:rsidRDefault="001F4955" w:rsidP="001F4955">
            <w:pPr>
              <w:spacing w:before="40" w:after="20"/>
              <w:jc w:val="center"/>
              <w:rPr>
                <w:rFonts w:cs="Arial"/>
                <w:sz w:val="18"/>
                <w:szCs w:val="18"/>
              </w:rPr>
            </w:pPr>
            <w:r w:rsidRPr="001F4955">
              <w:rPr>
                <w:rFonts w:cs="Arial"/>
                <w:sz w:val="18"/>
                <w:szCs w:val="18"/>
              </w:rPr>
              <w:t>1.259</w:t>
            </w:r>
          </w:p>
        </w:tc>
        <w:tc>
          <w:tcPr>
            <w:tcW w:w="1021" w:type="dxa"/>
            <w:tcBorders>
              <w:top w:val="nil"/>
              <w:left w:val="nil"/>
              <w:bottom w:val="nil"/>
              <w:right w:val="nil"/>
            </w:tcBorders>
          </w:tcPr>
          <w:p w14:paraId="2BAC7D1D" w14:textId="6EBD12DB" w:rsidR="001F4955" w:rsidRPr="00C935A5" w:rsidRDefault="001F4955" w:rsidP="001F4955">
            <w:pPr>
              <w:spacing w:before="40" w:after="20"/>
              <w:jc w:val="center"/>
              <w:rPr>
                <w:rFonts w:cs="Arial"/>
                <w:sz w:val="18"/>
                <w:szCs w:val="18"/>
              </w:rPr>
            </w:pPr>
            <w:r w:rsidRPr="001F4955">
              <w:rPr>
                <w:rFonts w:cs="Arial"/>
                <w:sz w:val="18"/>
                <w:szCs w:val="18"/>
              </w:rPr>
              <w:t>1.251</w:t>
            </w:r>
          </w:p>
        </w:tc>
        <w:tc>
          <w:tcPr>
            <w:tcW w:w="1021" w:type="dxa"/>
            <w:tcBorders>
              <w:top w:val="nil"/>
              <w:left w:val="nil"/>
              <w:bottom w:val="nil"/>
              <w:right w:val="nil"/>
            </w:tcBorders>
          </w:tcPr>
          <w:p w14:paraId="13488B7E" w14:textId="66895F21" w:rsidR="001F4955" w:rsidRPr="00C935A5" w:rsidRDefault="001F4955" w:rsidP="001F4955">
            <w:pPr>
              <w:spacing w:before="40" w:after="20"/>
              <w:jc w:val="center"/>
              <w:rPr>
                <w:rFonts w:cs="Arial"/>
                <w:sz w:val="18"/>
                <w:szCs w:val="18"/>
              </w:rPr>
            </w:pPr>
            <w:r w:rsidRPr="001F4955">
              <w:rPr>
                <w:rFonts w:cs="Arial"/>
                <w:sz w:val="18"/>
                <w:szCs w:val="18"/>
              </w:rPr>
              <w:t>1.249</w:t>
            </w:r>
          </w:p>
        </w:tc>
        <w:tc>
          <w:tcPr>
            <w:tcW w:w="1021" w:type="dxa"/>
            <w:tcBorders>
              <w:top w:val="nil"/>
              <w:left w:val="nil"/>
              <w:bottom w:val="nil"/>
              <w:right w:val="nil"/>
            </w:tcBorders>
          </w:tcPr>
          <w:p w14:paraId="30D2C990" w14:textId="3F1373B1" w:rsidR="001F4955" w:rsidRPr="00C935A5" w:rsidRDefault="001F4955" w:rsidP="001F4955">
            <w:pPr>
              <w:spacing w:before="40" w:after="20"/>
              <w:jc w:val="center"/>
              <w:rPr>
                <w:rFonts w:cs="Arial"/>
                <w:sz w:val="18"/>
                <w:szCs w:val="18"/>
              </w:rPr>
            </w:pPr>
            <w:r w:rsidRPr="001F4955">
              <w:rPr>
                <w:rFonts w:cs="Arial"/>
                <w:sz w:val="18"/>
                <w:szCs w:val="18"/>
              </w:rPr>
              <w:t>1.257</w:t>
            </w:r>
          </w:p>
        </w:tc>
        <w:tc>
          <w:tcPr>
            <w:tcW w:w="1021" w:type="dxa"/>
            <w:tcBorders>
              <w:top w:val="nil"/>
              <w:left w:val="nil"/>
              <w:bottom w:val="nil"/>
              <w:right w:val="nil"/>
            </w:tcBorders>
          </w:tcPr>
          <w:p w14:paraId="611C1EF6" w14:textId="684A2D0F" w:rsidR="001F4955" w:rsidRPr="00C935A5" w:rsidRDefault="001F4955" w:rsidP="001F4955">
            <w:pPr>
              <w:spacing w:before="40" w:after="20"/>
              <w:jc w:val="center"/>
              <w:rPr>
                <w:rFonts w:cs="Arial"/>
                <w:sz w:val="18"/>
                <w:szCs w:val="18"/>
              </w:rPr>
            </w:pPr>
            <w:r w:rsidRPr="001F4955">
              <w:rPr>
                <w:rFonts w:cs="Arial"/>
                <w:sz w:val="18"/>
                <w:szCs w:val="18"/>
              </w:rPr>
              <w:t>1.240</w:t>
            </w:r>
          </w:p>
        </w:tc>
        <w:tc>
          <w:tcPr>
            <w:tcW w:w="170" w:type="dxa"/>
            <w:tcBorders>
              <w:top w:val="nil"/>
              <w:left w:val="nil"/>
              <w:bottom w:val="nil"/>
              <w:right w:val="nil"/>
            </w:tcBorders>
          </w:tcPr>
          <w:p w14:paraId="0EDCBA6E" w14:textId="516DDAD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4E8D97D" w14:textId="00AF778A" w:rsidR="001F4955" w:rsidRPr="00C935A5" w:rsidRDefault="001F4955" w:rsidP="001F4955">
            <w:pPr>
              <w:spacing w:before="40" w:after="20"/>
              <w:jc w:val="center"/>
              <w:rPr>
                <w:rFonts w:cs="Arial"/>
                <w:sz w:val="18"/>
                <w:szCs w:val="18"/>
              </w:rPr>
            </w:pPr>
            <w:r w:rsidRPr="001F4955">
              <w:rPr>
                <w:rFonts w:cs="Arial"/>
                <w:sz w:val="18"/>
                <w:szCs w:val="18"/>
              </w:rPr>
              <w:t>1.677</w:t>
            </w:r>
          </w:p>
        </w:tc>
      </w:tr>
      <w:tr w:rsidR="001F4955" w:rsidRPr="001F4955" w14:paraId="41164F62" w14:textId="77777777" w:rsidTr="003474E4">
        <w:tc>
          <w:tcPr>
            <w:tcW w:w="2268" w:type="dxa"/>
            <w:tcBorders>
              <w:top w:val="nil"/>
              <w:left w:val="nil"/>
              <w:bottom w:val="nil"/>
              <w:right w:val="single" w:sz="18" w:space="0" w:color="C00000"/>
            </w:tcBorders>
            <w:shd w:val="clear" w:color="auto" w:fill="auto"/>
            <w:vAlign w:val="center"/>
          </w:tcPr>
          <w:p w14:paraId="103EE4B8" w14:textId="77777777" w:rsidR="001F4955" w:rsidRPr="00C935A5" w:rsidRDefault="001F4955" w:rsidP="001F4955">
            <w:pPr>
              <w:spacing w:before="40" w:after="20"/>
              <w:rPr>
                <w:rFonts w:cs="Arial"/>
                <w:sz w:val="18"/>
                <w:szCs w:val="18"/>
              </w:rPr>
            </w:pPr>
            <w:r w:rsidRPr="00C935A5">
              <w:rPr>
                <w:rFonts w:cs="Arial"/>
                <w:sz w:val="18"/>
                <w:szCs w:val="18"/>
              </w:rPr>
              <w:t>Queenscliffe B</w:t>
            </w:r>
          </w:p>
        </w:tc>
        <w:tc>
          <w:tcPr>
            <w:tcW w:w="1021" w:type="dxa"/>
            <w:tcBorders>
              <w:top w:val="nil"/>
              <w:left w:val="single" w:sz="18" w:space="0" w:color="C00000"/>
              <w:bottom w:val="nil"/>
              <w:right w:val="nil"/>
            </w:tcBorders>
            <w:shd w:val="clear" w:color="auto" w:fill="auto"/>
          </w:tcPr>
          <w:p w14:paraId="57D913E0" w14:textId="66898980" w:rsidR="001F4955" w:rsidRPr="00C935A5" w:rsidRDefault="001F4955" w:rsidP="001F4955">
            <w:pPr>
              <w:spacing w:before="40" w:after="20"/>
              <w:jc w:val="center"/>
              <w:rPr>
                <w:rFonts w:cs="Arial"/>
                <w:sz w:val="18"/>
                <w:szCs w:val="18"/>
              </w:rPr>
            </w:pPr>
            <w:r w:rsidRPr="001F4955">
              <w:rPr>
                <w:rFonts w:cs="Arial"/>
                <w:sz w:val="18"/>
                <w:szCs w:val="18"/>
              </w:rPr>
              <w:t>0.765</w:t>
            </w:r>
          </w:p>
        </w:tc>
        <w:tc>
          <w:tcPr>
            <w:tcW w:w="170" w:type="dxa"/>
            <w:tcBorders>
              <w:top w:val="nil"/>
              <w:left w:val="nil"/>
              <w:bottom w:val="nil"/>
              <w:right w:val="nil"/>
            </w:tcBorders>
            <w:shd w:val="clear" w:color="auto" w:fill="auto"/>
          </w:tcPr>
          <w:p w14:paraId="3DDC5895" w14:textId="3822F56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93F2EA9" w14:textId="456CDF53" w:rsidR="001F4955" w:rsidRPr="00C935A5" w:rsidRDefault="001F4955" w:rsidP="001F4955">
            <w:pPr>
              <w:spacing w:before="40" w:after="20"/>
              <w:jc w:val="center"/>
              <w:rPr>
                <w:rFonts w:cs="Arial"/>
                <w:sz w:val="18"/>
                <w:szCs w:val="18"/>
              </w:rPr>
            </w:pPr>
            <w:r w:rsidRPr="001F4955">
              <w:rPr>
                <w:rFonts w:cs="Arial"/>
                <w:sz w:val="18"/>
                <w:szCs w:val="18"/>
              </w:rPr>
              <w:t>1.267</w:t>
            </w:r>
          </w:p>
        </w:tc>
        <w:tc>
          <w:tcPr>
            <w:tcW w:w="1021" w:type="dxa"/>
            <w:tcBorders>
              <w:top w:val="nil"/>
              <w:left w:val="nil"/>
              <w:bottom w:val="nil"/>
              <w:right w:val="nil"/>
            </w:tcBorders>
          </w:tcPr>
          <w:p w14:paraId="17EDDDC4" w14:textId="7CC040B3" w:rsidR="001F4955" w:rsidRPr="00C935A5" w:rsidRDefault="001F4955" w:rsidP="001F4955">
            <w:pPr>
              <w:spacing w:before="40" w:after="20"/>
              <w:jc w:val="center"/>
              <w:rPr>
                <w:rFonts w:cs="Arial"/>
                <w:sz w:val="18"/>
                <w:szCs w:val="18"/>
              </w:rPr>
            </w:pPr>
            <w:r w:rsidRPr="001F4955">
              <w:rPr>
                <w:rFonts w:cs="Arial"/>
                <w:sz w:val="18"/>
                <w:szCs w:val="18"/>
              </w:rPr>
              <w:t>1.258</w:t>
            </w:r>
          </w:p>
        </w:tc>
        <w:tc>
          <w:tcPr>
            <w:tcW w:w="1021" w:type="dxa"/>
            <w:tcBorders>
              <w:top w:val="nil"/>
              <w:left w:val="nil"/>
              <w:bottom w:val="nil"/>
              <w:right w:val="nil"/>
            </w:tcBorders>
          </w:tcPr>
          <w:p w14:paraId="1B616FE9" w14:textId="767F1327" w:rsidR="001F4955" w:rsidRPr="00C935A5" w:rsidRDefault="001F4955" w:rsidP="001F4955">
            <w:pPr>
              <w:spacing w:before="40" w:after="20"/>
              <w:jc w:val="center"/>
              <w:rPr>
                <w:rFonts w:cs="Arial"/>
                <w:sz w:val="18"/>
                <w:szCs w:val="18"/>
              </w:rPr>
            </w:pPr>
            <w:r w:rsidRPr="001F4955">
              <w:rPr>
                <w:rFonts w:cs="Arial"/>
                <w:sz w:val="18"/>
                <w:szCs w:val="18"/>
              </w:rPr>
              <w:t>1.256</w:t>
            </w:r>
          </w:p>
        </w:tc>
        <w:tc>
          <w:tcPr>
            <w:tcW w:w="1021" w:type="dxa"/>
            <w:tcBorders>
              <w:top w:val="nil"/>
              <w:left w:val="nil"/>
              <w:bottom w:val="nil"/>
              <w:right w:val="nil"/>
            </w:tcBorders>
          </w:tcPr>
          <w:p w14:paraId="7CBC5D1F" w14:textId="040EB063" w:rsidR="001F4955" w:rsidRPr="00C935A5" w:rsidRDefault="001F4955" w:rsidP="001F4955">
            <w:pPr>
              <w:spacing w:before="40" w:after="20"/>
              <w:jc w:val="center"/>
              <w:rPr>
                <w:rFonts w:cs="Arial"/>
                <w:sz w:val="18"/>
                <w:szCs w:val="18"/>
              </w:rPr>
            </w:pPr>
            <w:r w:rsidRPr="001F4955">
              <w:rPr>
                <w:rFonts w:cs="Arial"/>
                <w:sz w:val="18"/>
                <w:szCs w:val="18"/>
              </w:rPr>
              <w:t>1.265</w:t>
            </w:r>
          </w:p>
        </w:tc>
        <w:tc>
          <w:tcPr>
            <w:tcW w:w="1021" w:type="dxa"/>
            <w:tcBorders>
              <w:top w:val="nil"/>
              <w:left w:val="nil"/>
              <w:bottom w:val="nil"/>
              <w:right w:val="nil"/>
            </w:tcBorders>
          </w:tcPr>
          <w:p w14:paraId="040F10F8" w14:textId="42918B20" w:rsidR="001F4955" w:rsidRPr="00C935A5" w:rsidRDefault="001F4955" w:rsidP="001F4955">
            <w:pPr>
              <w:spacing w:before="40" w:after="20"/>
              <w:jc w:val="center"/>
              <w:rPr>
                <w:rFonts w:cs="Arial"/>
                <w:sz w:val="18"/>
                <w:szCs w:val="18"/>
              </w:rPr>
            </w:pPr>
            <w:r w:rsidRPr="001F4955">
              <w:rPr>
                <w:rFonts w:cs="Arial"/>
                <w:sz w:val="18"/>
                <w:szCs w:val="18"/>
              </w:rPr>
              <w:t>1.247</w:t>
            </w:r>
          </w:p>
        </w:tc>
        <w:tc>
          <w:tcPr>
            <w:tcW w:w="170" w:type="dxa"/>
            <w:tcBorders>
              <w:top w:val="nil"/>
              <w:left w:val="nil"/>
              <w:bottom w:val="nil"/>
              <w:right w:val="nil"/>
            </w:tcBorders>
          </w:tcPr>
          <w:p w14:paraId="510AACF8" w14:textId="7E7102E7"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219A8CBF" w14:textId="64931733" w:rsidR="001F4955" w:rsidRPr="00C935A5" w:rsidRDefault="001F4955" w:rsidP="001F4955">
            <w:pPr>
              <w:spacing w:before="40" w:after="20"/>
              <w:jc w:val="center"/>
              <w:rPr>
                <w:rFonts w:cs="Arial"/>
                <w:sz w:val="18"/>
                <w:szCs w:val="18"/>
              </w:rPr>
            </w:pPr>
            <w:r w:rsidRPr="001F4955">
              <w:rPr>
                <w:rFonts w:cs="Arial"/>
                <w:sz w:val="18"/>
                <w:szCs w:val="18"/>
              </w:rPr>
              <w:t>1.580</w:t>
            </w:r>
          </w:p>
        </w:tc>
      </w:tr>
      <w:tr w:rsidR="001F4955" w:rsidRPr="001F4955" w14:paraId="607D2F25" w14:textId="77777777" w:rsidTr="003474E4">
        <w:tc>
          <w:tcPr>
            <w:tcW w:w="2268" w:type="dxa"/>
            <w:tcBorders>
              <w:top w:val="nil"/>
              <w:left w:val="nil"/>
              <w:bottom w:val="nil"/>
              <w:right w:val="single" w:sz="18" w:space="0" w:color="C00000"/>
            </w:tcBorders>
            <w:shd w:val="clear" w:color="auto" w:fill="auto"/>
            <w:vAlign w:val="center"/>
          </w:tcPr>
          <w:p w14:paraId="0FF02DD5" w14:textId="77777777" w:rsidR="001F4955" w:rsidRPr="00C935A5" w:rsidRDefault="001F4955" w:rsidP="001F4955">
            <w:pPr>
              <w:spacing w:before="40" w:after="20"/>
              <w:rPr>
                <w:rFonts w:cs="Arial"/>
                <w:sz w:val="18"/>
                <w:szCs w:val="18"/>
              </w:rPr>
            </w:pPr>
            <w:r w:rsidRPr="00C935A5">
              <w:rPr>
                <w:rFonts w:cs="Arial"/>
                <w:sz w:val="18"/>
                <w:szCs w:val="18"/>
              </w:rPr>
              <w:t>South Gippsland S</w:t>
            </w:r>
          </w:p>
        </w:tc>
        <w:tc>
          <w:tcPr>
            <w:tcW w:w="1021" w:type="dxa"/>
            <w:tcBorders>
              <w:top w:val="nil"/>
              <w:left w:val="single" w:sz="18" w:space="0" w:color="C00000"/>
              <w:bottom w:val="nil"/>
              <w:right w:val="nil"/>
            </w:tcBorders>
            <w:shd w:val="clear" w:color="auto" w:fill="auto"/>
          </w:tcPr>
          <w:p w14:paraId="0C1B05F2" w14:textId="79EDF1CA" w:rsidR="001F4955" w:rsidRPr="00C935A5" w:rsidRDefault="001F4955" w:rsidP="001F4955">
            <w:pPr>
              <w:spacing w:before="40" w:after="20"/>
              <w:jc w:val="center"/>
              <w:rPr>
                <w:rFonts w:cs="Arial"/>
                <w:sz w:val="18"/>
                <w:szCs w:val="18"/>
              </w:rPr>
            </w:pPr>
            <w:r w:rsidRPr="001F4955">
              <w:rPr>
                <w:rFonts w:cs="Arial"/>
                <w:sz w:val="18"/>
                <w:szCs w:val="18"/>
              </w:rPr>
              <w:t>1.049</w:t>
            </w:r>
          </w:p>
        </w:tc>
        <w:tc>
          <w:tcPr>
            <w:tcW w:w="170" w:type="dxa"/>
            <w:tcBorders>
              <w:top w:val="nil"/>
              <w:left w:val="nil"/>
              <w:bottom w:val="nil"/>
              <w:right w:val="nil"/>
            </w:tcBorders>
            <w:shd w:val="clear" w:color="auto" w:fill="auto"/>
          </w:tcPr>
          <w:p w14:paraId="03BFC5EC" w14:textId="69D6793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F189A44" w14:textId="3861D2A9" w:rsidR="001F4955" w:rsidRPr="00C935A5" w:rsidRDefault="001F4955" w:rsidP="001F4955">
            <w:pPr>
              <w:spacing w:before="40" w:after="20"/>
              <w:jc w:val="center"/>
              <w:rPr>
                <w:rFonts w:cs="Arial"/>
                <w:sz w:val="18"/>
                <w:szCs w:val="18"/>
              </w:rPr>
            </w:pPr>
            <w:r w:rsidRPr="001F4955">
              <w:rPr>
                <w:rFonts w:cs="Arial"/>
                <w:sz w:val="18"/>
                <w:szCs w:val="18"/>
              </w:rPr>
              <w:t>1.220</w:t>
            </w:r>
          </w:p>
        </w:tc>
        <w:tc>
          <w:tcPr>
            <w:tcW w:w="1021" w:type="dxa"/>
            <w:tcBorders>
              <w:top w:val="nil"/>
              <w:left w:val="nil"/>
              <w:bottom w:val="nil"/>
              <w:right w:val="nil"/>
            </w:tcBorders>
          </w:tcPr>
          <w:p w14:paraId="1DE31100" w14:textId="1BDB760A" w:rsidR="001F4955" w:rsidRPr="00C935A5" w:rsidRDefault="001F4955" w:rsidP="001F4955">
            <w:pPr>
              <w:spacing w:before="40" w:after="20"/>
              <w:jc w:val="center"/>
              <w:rPr>
                <w:rFonts w:cs="Arial"/>
                <w:sz w:val="18"/>
                <w:szCs w:val="18"/>
              </w:rPr>
            </w:pPr>
            <w:r w:rsidRPr="001F4955">
              <w:rPr>
                <w:rFonts w:cs="Arial"/>
                <w:sz w:val="18"/>
                <w:szCs w:val="18"/>
              </w:rPr>
              <w:t>1.212</w:t>
            </w:r>
          </w:p>
        </w:tc>
        <w:tc>
          <w:tcPr>
            <w:tcW w:w="1021" w:type="dxa"/>
            <w:tcBorders>
              <w:top w:val="nil"/>
              <w:left w:val="nil"/>
              <w:bottom w:val="nil"/>
              <w:right w:val="nil"/>
            </w:tcBorders>
          </w:tcPr>
          <w:p w14:paraId="2B0FEEDD" w14:textId="4D4C0C8A" w:rsidR="001F4955" w:rsidRPr="00C935A5" w:rsidRDefault="001F4955" w:rsidP="001F4955">
            <w:pPr>
              <w:spacing w:before="40" w:after="20"/>
              <w:jc w:val="center"/>
              <w:rPr>
                <w:rFonts w:cs="Arial"/>
                <w:sz w:val="18"/>
                <w:szCs w:val="18"/>
              </w:rPr>
            </w:pPr>
            <w:r w:rsidRPr="001F4955">
              <w:rPr>
                <w:rFonts w:cs="Arial"/>
                <w:sz w:val="18"/>
                <w:szCs w:val="18"/>
              </w:rPr>
              <w:t>1.210</w:t>
            </w:r>
          </w:p>
        </w:tc>
        <w:tc>
          <w:tcPr>
            <w:tcW w:w="1021" w:type="dxa"/>
            <w:tcBorders>
              <w:top w:val="nil"/>
              <w:left w:val="nil"/>
              <w:bottom w:val="nil"/>
              <w:right w:val="nil"/>
            </w:tcBorders>
          </w:tcPr>
          <w:p w14:paraId="73B0303F" w14:textId="7989D8BB" w:rsidR="001F4955" w:rsidRPr="00C935A5" w:rsidRDefault="001F4955" w:rsidP="001F4955">
            <w:pPr>
              <w:spacing w:before="40" w:after="20"/>
              <w:jc w:val="center"/>
              <w:rPr>
                <w:rFonts w:cs="Arial"/>
                <w:sz w:val="18"/>
                <w:szCs w:val="18"/>
              </w:rPr>
            </w:pPr>
            <w:r w:rsidRPr="001F4955">
              <w:rPr>
                <w:rFonts w:cs="Arial"/>
                <w:sz w:val="18"/>
                <w:szCs w:val="18"/>
              </w:rPr>
              <w:t>1.218</w:t>
            </w:r>
          </w:p>
        </w:tc>
        <w:tc>
          <w:tcPr>
            <w:tcW w:w="1021" w:type="dxa"/>
            <w:tcBorders>
              <w:top w:val="nil"/>
              <w:left w:val="nil"/>
              <w:bottom w:val="nil"/>
              <w:right w:val="nil"/>
            </w:tcBorders>
          </w:tcPr>
          <w:p w14:paraId="1D4B612A" w14:textId="384C6C87" w:rsidR="001F4955" w:rsidRPr="00C935A5" w:rsidRDefault="001F4955" w:rsidP="001F4955">
            <w:pPr>
              <w:spacing w:before="40" w:after="20"/>
              <w:jc w:val="center"/>
              <w:rPr>
                <w:rFonts w:cs="Arial"/>
                <w:sz w:val="18"/>
                <w:szCs w:val="18"/>
              </w:rPr>
            </w:pPr>
            <w:r w:rsidRPr="001F4955">
              <w:rPr>
                <w:rFonts w:cs="Arial"/>
                <w:sz w:val="18"/>
                <w:szCs w:val="18"/>
              </w:rPr>
              <w:t>1.202</w:t>
            </w:r>
          </w:p>
        </w:tc>
        <w:tc>
          <w:tcPr>
            <w:tcW w:w="170" w:type="dxa"/>
            <w:tcBorders>
              <w:top w:val="nil"/>
              <w:left w:val="nil"/>
              <w:bottom w:val="nil"/>
              <w:right w:val="nil"/>
            </w:tcBorders>
          </w:tcPr>
          <w:p w14:paraId="6FDB49AB" w14:textId="50895CD7"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AA614EA" w14:textId="66EC54C7" w:rsidR="001F4955" w:rsidRPr="00C935A5" w:rsidRDefault="001F4955" w:rsidP="001F4955">
            <w:pPr>
              <w:spacing w:before="40" w:after="20"/>
              <w:jc w:val="center"/>
              <w:rPr>
                <w:rFonts w:cs="Arial"/>
                <w:sz w:val="18"/>
                <w:szCs w:val="18"/>
              </w:rPr>
            </w:pPr>
            <w:r w:rsidRPr="001F4955">
              <w:rPr>
                <w:rFonts w:cs="Arial"/>
                <w:sz w:val="18"/>
                <w:szCs w:val="18"/>
              </w:rPr>
              <w:t>1.052</w:t>
            </w:r>
          </w:p>
        </w:tc>
      </w:tr>
      <w:tr w:rsidR="001F4955" w:rsidRPr="001F4955" w14:paraId="39E76363" w14:textId="77777777" w:rsidTr="003474E4">
        <w:tc>
          <w:tcPr>
            <w:tcW w:w="2268" w:type="dxa"/>
            <w:tcBorders>
              <w:top w:val="nil"/>
              <w:left w:val="nil"/>
              <w:bottom w:val="nil"/>
              <w:right w:val="single" w:sz="18" w:space="0" w:color="C00000"/>
            </w:tcBorders>
            <w:shd w:val="clear" w:color="auto" w:fill="auto"/>
            <w:vAlign w:val="center"/>
          </w:tcPr>
          <w:p w14:paraId="3D868BFD" w14:textId="77777777" w:rsidR="001F4955" w:rsidRPr="00C935A5" w:rsidRDefault="001F4955" w:rsidP="001F4955">
            <w:pPr>
              <w:spacing w:before="40" w:after="20"/>
              <w:rPr>
                <w:rFonts w:cs="Arial"/>
                <w:sz w:val="18"/>
                <w:szCs w:val="18"/>
              </w:rPr>
            </w:pPr>
            <w:r w:rsidRPr="00C935A5">
              <w:rPr>
                <w:rFonts w:cs="Arial"/>
                <w:sz w:val="18"/>
                <w:szCs w:val="18"/>
              </w:rPr>
              <w:t>Southern Grampians S</w:t>
            </w:r>
          </w:p>
        </w:tc>
        <w:tc>
          <w:tcPr>
            <w:tcW w:w="1021" w:type="dxa"/>
            <w:tcBorders>
              <w:top w:val="nil"/>
              <w:left w:val="single" w:sz="18" w:space="0" w:color="C00000"/>
              <w:bottom w:val="nil"/>
              <w:right w:val="nil"/>
            </w:tcBorders>
            <w:shd w:val="clear" w:color="auto" w:fill="auto"/>
          </w:tcPr>
          <w:p w14:paraId="6DB531D0" w14:textId="137D390D" w:rsidR="001F4955" w:rsidRPr="00C935A5" w:rsidRDefault="001F4955" w:rsidP="001F4955">
            <w:pPr>
              <w:spacing w:before="40" w:after="20"/>
              <w:jc w:val="center"/>
              <w:rPr>
                <w:rFonts w:cs="Arial"/>
                <w:sz w:val="18"/>
                <w:szCs w:val="18"/>
              </w:rPr>
            </w:pPr>
            <w:r w:rsidRPr="001F4955">
              <w:rPr>
                <w:rFonts w:cs="Arial"/>
                <w:sz w:val="18"/>
                <w:szCs w:val="18"/>
              </w:rPr>
              <w:t>1.027</w:t>
            </w:r>
          </w:p>
        </w:tc>
        <w:tc>
          <w:tcPr>
            <w:tcW w:w="170" w:type="dxa"/>
            <w:tcBorders>
              <w:top w:val="nil"/>
              <w:left w:val="nil"/>
              <w:bottom w:val="nil"/>
              <w:right w:val="nil"/>
            </w:tcBorders>
            <w:shd w:val="clear" w:color="auto" w:fill="auto"/>
          </w:tcPr>
          <w:p w14:paraId="5B44EEA6" w14:textId="27B4DC2D"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E843A55" w14:textId="46026AA2" w:rsidR="001F4955" w:rsidRPr="00C935A5" w:rsidRDefault="001F4955" w:rsidP="001F4955">
            <w:pPr>
              <w:spacing w:before="40" w:after="20"/>
              <w:jc w:val="center"/>
              <w:rPr>
                <w:rFonts w:cs="Arial"/>
                <w:sz w:val="18"/>
                <w:szCs w:val="18"/>
              </w:rPr>
            </w:pPr>
            <w:r w:rsidRPr="001F4955">
              <w:rPr>
                <w:rFonts w:cs="Arial"/>
                <w:sz w:val="18"/>
                <w:szCs w:val="18"/>
              </w:rPr>
              <w:t>1.245</w:t>
            </w:r>
          </w:p>
        </w:tc>
        <w:tc>
          <w:tcPr>
            <w:tcW w:w="1021" w:type="dxa"/>
            <w:tcBorders>
              <w:top w:val="nil"/>
              <w:left w:val="nil"/>
              <w:bottom w:val="nil"/>
              <w:right w:val="nil"/>
            </w:tcBorders>
          </w:tcPr>
          <w:p w14:paraId="31BEBB87" w14:textId="65C1AA8E" w:rsidR="001F4955" w:rsidRPr="00C935A5" w:rsidRDefault="001F4955" w:rsidP="001F4955">
            <w:pPr>
              <w:spacing w:before="40" w:after="20"/>
              <w:jc w:val="center"/>
              <w:rPr>
                <w:rFonts w:cs="Arial"/>
                <w:sz w:val="18"/>
                <w:szCs w:val="18"/>
              </w:rPr>
            </w:pPr>
            <w:r w:rsidRPr="001F4955">
              <w:rPr>
                <w:rFonts w:cs="Arial"/>
                <w:sz w:val="18"/>
                <w:szCs w:val="18"/>
              </w:rPr>
              <w:t>1.236</w:t>
            </w:r>
          </w:p>
        </w:tc>
        <w:tc>
          <w:tcPr>
            <w:tcW w:w="1021" w:type="dxa"/>
            <w:tcBorders>
              <w:top w:val="nil"/>
              <w:left w:val="nil"/>
              <w:bottom w:val="nil"/>
              <w:right w:val="nil"/>
            </w:tcBorders>
          </w:tcPr>
          <w:p w14:paraId="7D2CEC34" w14:textId="51B90465" w:rsidR="001F4955" w:rsidRPr="00C935A5" w:rsidRDefault="001F4955" w:rsidP="001F4955">
            <w:pPr>
              <w:spacing w:before="40" w:after="20"/>
              <w:jc w:val="center"/>
              <w:rPr>
                <w:rFonts w:cs="Arial"/>
                <w:sz w:val="18"/>
                <w:szCs w:val="18"/>
              </w:rPr>
            </w:pPr>
            <w:r w:rsidRPr="001F4955">
              <w:rPr>
                <w:rFonts w:cs="Arial"/>
                <w:sz w:val="18"/>
                <w:szCs w:val="18"/>
              </w:rPr>
              <w:t>1.234</w:t>
            </w:r>
          </w:p>
        </w:tc>
        <w:tc>
          <w:tcPr>
            <w:tcW w:w="1021" w:type="dxa"/>
            <w:tcBorders>
              <w:top w:val="nil"/>
              <w:left w:val="nil"/>
              <w:bottom w:val="nil"/>
              <w:right w:val="nil"/>
            </w:tcBorders>
          </w:tcPr>
          <w:p w14:paraId="7E2233ED" w14:textId="41EA655E" w:rsidR="001F4955" w:rsidRPr="00C935A5" w:rsidRDefault="001F4955" w:rsidP="001F4955">
            <w:pPr>
              <w:spacing w:before="40" w:after="20"/>
              <w:jc w:val="center"/>
              <w:rPr>
                <w:rFonts w:cs="Arial"/>
                <w:sz w:val="18"/>
                <w:szCs w:val="18"/>
              </w:rPr>
            </w:pPr>
            <w:r w:rsidRPr="001F4955">
              <w:rPr>
                <w:rFonts w:cs="Arial"/>
                <w:sz w:val="18"/>
                <w:szCs w:val="18"/>
              </w:rPr>
              <w:t>1.242</w:t>
            </w:r>
          </w:p>
        </w:tc>
        <w:tc>
          <w:tcPr>
            <w:tcW w:w="1021" w:type="dxa"/>
            <w:tcBorders>
              <w:top w:val="nil"/>
              <w:left w:val="nil"/>
              <w:bottom w:val="nil"/>
              <w:right w:val="nil"/>
            </w:tcBorders>
          </w:tcPr>
          <w:p w14:paraId="3F6E6FA4" w14:textId="583F9659" w:rsidR="001F4955" w:rsidRPr="00C935A5" w:rsidRDefault="001F4955" w:rsidP="001F4955">
            <w:pPr>
              <w:spacing w:before="40" w:after="20"/>
              <w:jc w:val="center"/>
              <w:rPr>
                <w:rFonts w:cs="Arial"/>
                <w:sz w:val="18"/>
                <w:szCs w:val="18"/>
              </w:rPr>
            </w:pPr>
            <w:r w:rsidRPr="001F4955">
              <w:rPr>
                <w:rFonts w:cs="Arial"/>
                <w:sz w:val="18"/>
                <w:szCs w:val="18"/>
              </w:rPr>
              <w:t>1.226</w:t>
            </w:r>
          </w:p>
        </w:tc>
        <w:tc>
          <w:tcPr>
            <w:tcW w:w="170" w:type="dxa"/>
            <w:tcBorders>
              <w:top w:val="nil"/>
              <w:left w:val="nil"/>
              <w:bottom w:val="nil"/>
              <w:right w:val="nil"/>
            </w:tcBorders>
          </w:tcPr>
          <w:p w14:paraId="0ABDBE06" w14:textId="40BB86F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2C2F9EAF" w14:textId="1A77ADF3" w:rsidR="001F4955" w:rsidRPr="00C935A5" w:rsidRDefault="001F4955" w:rsidP="001F4955">
            <w:pPr>
              <w:spacing w:before="40" w:after="20"/>
              <w:jc w:val="center"/>
              <w:rPr>
                <w:rFonts w:cs="Arial"/>
                <w:sz w:val="18"/>
                <w:szCs w:val="18"/>
              </w:rPr>
            </w:pPr>
            <w:r w:rsidRPr="001F4955">
              <w:rPr>
                <w:rFonts w:cs="Arial"/>
                <w:sz w:val="18"/>
                <w:szCs w:val="18"/>
              </w:rPr>
              <w:t>1.077</w:t>
            </w:r>
          </w:p>
        </w:tc>
      </w:tr>
      <w:tr w:rsidR="001F4955" w:rsidRPr="001F4955" w14:paraId="77DB2A6E" w14:textId="77777777" w:rsidTr="003474E4">
        <w:tc>
          <w:tcPr>
            <w:tcW w:w="2268" w:type="dxa"/>
            <w:tcBorders>
              <w:top w:val="nil"/>
              <w:left w:val="nil"/>
              <w:bottom w:val="nil"/>
              <w:right w:val="single" w:sz="18" w:space="0" w:color="C00000"/>
            </w:tcBorders>
            <w:shd w:val="clear" w:color="auto" w:fill="auto"/>
            <w:vAlign w:val="center"/>
          </w:tcPr>
          <w:p w14:paraId="7CDC8F33" w14:textId="77777777" w:rsidR="001F4955" w:rsidRPr="00C935A5" w:rsidRDefault="001F4955" w:rsidP="001F4955">
            <w:pPr>
              <w:spacing w:before="40" w:after="20"/>
              <w:rPr>
                <w:rFonts w:cs="Arial"/>
                <w:sz w:val="18"/>
                <w:szCs w:val="18"/>
              </w:rPr>
            </w:pPr>
            <w:r w:rsidRPr="00C935A5">
              <w:rPr>
                <w:rFonts w:cs="Arial"/>
                <w:sz w:val="18"/>
                <w:szCs w:val="18"/>
              </w:rPr>
              <w:t>Stonnington C</w:t>
            </w:r>
          </w:p>
        </w:tc>
        <w:tc>
          <w:tcPr>
            <w:tcW w:w="1021" w:type="dxa"/>
            <w:tcBorders>
              <w:top w:val="nil"/>
              <w:left w:val="single" w:sz="18" w:space="0" w:color="C00000"/>
              <w:bottom w:val="nil"/>
              <w:right w:val="nil"/>
            </w:tcBorders>
            <w:shd w:val="clear" w:color="auto" w:fill="auto"/>
          </w:tcPr>
          <w:p w14:paraId="346E873F" w14:textId="7C59000A" w:rsidR="001F4955" w:rsidRPr="00C935A5" w:rsidRDefault="001F4955" w:rsidP="001F4955">
            <w:pPr>
              <w:spacing w:before="40" w:after="20"/>
              <w:jc w:val="center"/>
              <w:rPr>
                <w:rFonts w:cs="Arial"/>
                <w:sz w:val="18"/>
                <w:szCs w:val="18"/>
              </w:rPr>
            </w:pPr>
            <w:r w:rsidRPr="001F4955">
              <w:rPr>
                <w:rFonts w:cs="Arial"/>
                <w:sz w:val="18"/>
                <w:szCs w:val="18"/>
              </w:rPr>
              <w:t>0.701</w:t>
            </w:r>
          </w:p>
        </w:tc>
        <w:tc>
          <w:tcPr>
            <w:tcW w:w="170" w:type="dxa"/>
            <w:tcBorders>
              <w:top w:val="nil"/>
              <w:left w:val="nil"/>
              <w:bottom w:val="nil"/>
              <w:right w:val="nil"/>
            </w:tcBorders>
            <w:shd w:val="clear" w:color="auto" w:fill="auto"/>
          </w:tcPr>
          <w:p w14:paraId="0F474F23" w14:textId="2DBC7ED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DB39DA0" w14:textId="7D638BBF" w:rsidR="001F4955" w:rsidRPr="00C935A5" w:rsidRDefault="001F4955" w:rsidP="001F4955">
            <w:pPr>
              <w:spacing w:before="40" w:after="20"/>
              <w:jc w:val="center"/>
              <w:rPr>
                <w:rFonts w:cs="Arial"/>
                <w:sz w:val="18"/>
                <w:szCs w:val="18"/>
              </w:rPr>
            </w:pPr>
            <w:r w:rsidRPr="001F4955">
              <w:rPr>
                <w:rFonts w:cs="Arial"/>
                <w:sz w:val="18"/>
                <w:szCs w:val="18"/>
              </w:rPr>
              <w:t>1.093</w:t>
            </w:r>
          </w:p>
        </w:tc>
        <w:tc>
          <w:tcPr>
            <w:tcW w:w="1021" w:type="dxa"/>
            <w:tcBorders>
              <w:top w:val="nil"/>
              <w:left w:val="nil"/>
              <w:bottom w:val="nil"/>
              <w:right w:val="nil"/>
            </w:tcBorders>
          </w:tcPr>
          <w:p w14:paraId="2EB2C789" w14:textId="6EF51200" w:rsidR="001F4955" w:rsidRPr="00C935A5" w:rsidRDefault="001F4955" w:rsidP="001F4955">
            <w:pPr>
              <w:spacing w:before="40" w:after="20"/>
              <w:jc w:val="center"/>
              <w:rPr>
                <w:rFonts w:cs="Arial"/>
                <w:sz w:val="18"/>
                <w:szCs w:val="18"/>
              </w:rPr>
            </w:pPr>
            <w:r w:rsidRPr="001F4955">
              <w:rPr>
                <w:rFonts w:cs="Arial"/>
                <w:sz w:val="18"/>
                <w:szCs w:val="18"/>
              </w:rPr>
              <w:t>1.086</w:t>
            </w:r>
          </w:p>
        </w:tc>
        <w:tc>
          <w:tcPr>
            <w:tcW w:w="1021" w:type="dxa"/>
            <w:tcBorders>
              <w:top w:val="nil"/>
              <w:left w:val="nil"/>
              <w:bottom w:val="nil"/>
              <w:right w:val="nil"/>
            </w:tcBorders>
          </w:tcPr>
          <w:p w14:paraId="1B9DA664" w14:textId="4AC06E54" w:rsidR="001F4955" w:rsidRPr="00C935A5" w:rsidRDefault="001F4955" w:rsidP="001F4955">
            <w:pPr>
              <w:spacing w:before="40" w:after="20"/>
              <w:jc w:val="center"/>
              <w:rPr>
                <w:rFonts w:cs="Arial"/>
                <w:sz w:val="18"/>
                <w:szCs w:val="18"/>
              </w:rPr>
            </w:pPr>
            <w:r w:rsidRPr="001F4955">
              <w:rPr>
                <w:rFonts w:cs="Arial"/>
                <w:sz w:val="18"/>
                <w:szCs w:val="18"/>
              </w:rPr>
              <w:t>1.084</w:t>
            </w:r>
          </w:p>
        </w:tc>
        <w:tc>
          <w:tcPr>
            <w:tcW w:w="1021" w:type="dxa"/>
            <w:tcBorders>
              <w:top w:val="nil"/>
              <w:left w:val="nil"/>
              <w:bottom w:val="nil"/>
              <w:right w:val="nil"/>
            </w:tcBorders>
          </w:tcPr>
          <w:p w14:paraId="0466FF95" w14:textId="53556EBF" w:rsidR="001F4955" w:rsidRPr="00C935A5" w:rsidRDefault="001F4955" w:rsidP="001F4955">
            <w:pPr>
              <w:spacing w:before="40" w:after="20"/>
              <w:jc w:val="center"/>
              <w:rPr>
                <w:rFonts w:cs="Arial"/>
                <w:sz w:val="18"/>
                <w:szCs w:val="18"/>
              </w:rPr>
            </w:pPr>
            <w:r w:rsidRPr="001F4955">
              <w:rPr>
                <w:rFonts w:cs="Arial"/>
                <w:sz w:val="18"/>
                <w:szCs w:val="18"/>
              </w:rPr>
              <w:t>1.091</w:t>
            </w:r>
          </w:p>
        </w:tc>
        <w:tc>
          <w:tcPr>
            <w:tcW w:w="1021" w:type="dxa"/>
            <w:tcBorders>
              <w:top w:val="nil"/>
              <w:left w:val="nil"/>
              <w:bottom w:val="nil"/>
              <w:right w:val="nil"/>
            </w:tcBorders>
          </w:tcPr>
          <w:p w14:paraId="0A051915" w14:textId="0F867440" w:rsidR="001F4955" w:rsidRPr="00C935A5" w:rsidRDefault="001F4955" w:rsidP="001F4955">
            <w:pPr>
              <w:spacing w:before="40" w:after="20"/>
              <w:jc w:val="center"/>
              <w:rPr>
                <w:rFonts w:cs="Arial"/>
                <w:sz w:val="18"/>
                <w:szCs w:val="18"/>
              </w:rPr>
            </w:pPr>
            <w:r w:rsidRPr="001F4955">
              <w:rPr>
                <w:rFonts w:cs="Arial"/>
                <w:sz w:val="18"/>
                <w:szCs w:val="18"/>
              </w:rPr>
              <w:t>1.076</w:t>
            </w:r>
          </w:p>
        </w:tc>
        <w:tc>
          <w:tcPr>
            <w:tcW w:w="170" w:type="dxa"/>
            <w:tcBorders>
              <w:top w:val="nil"/>
              <w:left w:val="nil"/>
              <w:bottom w:val="nil"/>
              <w:right w:val="nil"/>
            </w:tcBorders>
          </w:tcPr>
          <w:p w14:paraId="009FEA70" w14:textId="75346F1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1F179D2" w14:textId="34266D14" w:rsidR="001F4955" w:rsidRPr="00C935A5" w:rsidRDefault="001F4955" w:rsidP="001F4955">
            <w:pPr>
              <w:spacing w:before="40" w:after="20"/>
              <w:jc w:val="center"/>
              <w:rPr>
                <w:rFonts w:cs="Arial"/>
                <w:sz w:val="18"/>
                <w:szCs w:val="18"/>
              </w:rPr>
            </w:pPr>
            <w:r w:rsidRPr="001F4955">
              <w:rPr>
                <w:rFonts w:cs="Arial"/>
                <w:sz w:val="18"/>
                <w:szCs w:val="18"/>
              </w:rPr>
              <w:t>0.914</w:t>
            </w:r>
          </w:p>
        </w:tc>
      </w:tr>
      <w:tr w:rsidR="001F4955" w:rsidRPr="001F4955" w14:paraId="7A25111F" w14:textId="77777777" w:rsidTr="003474E4">
        <w:tc>
          <w:tcPr>
            <w:tcW w:w="2268" w:type="dxa"/>
            <w:tcBorders>
              <w:top w:val="nil"/>
              <w:left w:val="nil"/>
              <w:bottom w:val="nil"/>
              <w:right w:val="single" w:sz="18" w:space="0" w:color="C00000"/>
            </w:tcBorders>
            <w:shd w:val="clear" w:color="auto" w:fill="auto"/>
            <w:vAlign w:val="center"/>
          </w:tcPr>
          <w:p w14:paraId="2DF7ABB2" w14:textId="77777777" w:rsidR="001F4955" w:rsidRPr="00C935A5" w:rsidRDefault="001F4955" w:rsidP="001F4955">
            <w:pPr>
              <w:spacing w:before="40" w:after="20"/>
              <w:rPr>
                <w:rFonts w:cs="Arial"/>
                <w:sz w:val="18"/>
                <w:szCs w:val="18"/>
              </w:rPr>
            </w:pPr>
            <w:r w:rsidRPr="00C935A5">
              <w:rPr>
                <w:rFonts w:cs="Arial"/>
                <w:sz w:val="18"/>
                <w:szCs w:val="18"/>
              </w:rPr>
              <w:t>Strathbogie S</w:t>
            </w:r>
          </w:p>
        </w:tc>
        <w:tc>
          <w:tcPr>
            <w:tcW w:w="1021" w:type="dxa"/>
            <w:tcBorders>
              <w:top w:val="nil"/>
              <w:left w:val="single" w:sz="18" w:space="0" w:color="C00000"/>
              <w:bottom w:val="nil"/>
              <w:right w:val="nil"/>
            </w:tcBorders>
            <w:shd w:val="clear" w:color="auto" w:fill="auto"/>
          </w:tcPr>
          <w:p w14:paraId="118292ED" w14:textId="41336A16" w:rsidR="001F4955" w:rsidRPr="00C935A5" w:rsidRDefault="001F4955" w:rsidP="001F4955">
            <w:pPr>
              <w:spacing w:before="40" w:after="20"/>
              <w:jc w:val="center"/>
              <w:rPr>
                <w:rFonts w:cs="Arial"/>
                <w:sz w:val="18"/>
                <w:szCs w:val="18"/>
              </w:rPr>
            </w:pPr>
            <w:r w:rsidRPr="001F4955">
              <w:rPr>
                <w:rFonts w:cs="Arial"/>
                <w:sz w:val="18"/>
                <w:szCs w:val="18"/>
              </w:rPr>
              <w:t>1.079</w:t>
            </w:r>
          </w:p>
        </w:tc>
        <w:tc>
          <w:tcPr>
            <w:tcW w:w="170" w:type="dxa"/>
            <w:tcBorders>
              <w:top w:val="nil"/>
              <w:left w:val="nil"/>
              <w:bottom w:val="nil"/>
              <w:right w:val="nil"/>
            </w:tcBorders>
            <w:shd w:val="clear" w:color="auto" w:fill="auto"/>
          </w:tcPr>
          <w:p w14:paraId="594B379B" w14:textId="16AC224B"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5A12747" w14:textId="6C79B551" w:rsidR="001F4955" w:rsidRPr="00C935A5" w:rsidRDefault="001F4955" w:rsidP="001F4955">
            <w:pPr>
              <w:spacing w:before="40" w:after="20"/>
              <w:jc w:val="center"/>
              <w:rPr>
                <w:rFonts w:cs="Arial"/>
                <w:sz w:val="18"/>
                <w:szCs w:val="18"/>
              </w:rPr>
            </w:pPr>
            <w:r w:rsidRPr="001F4955">
              <w:rPr>
                <w:rFonts w:cs="Arial"/>
                <w:sz w:val="18"/>
                <w:szCs w:val="18"/>
              </w:rPr>
              <w:t>1.253</w:t>
            </w:r>
          </w:p>
        </w:tc>
        <w:tc>
          <w:tcPr>
            <w:tcW w:w="1021" w:type="dxa"/>
            <w:tcBorders>
              <w:top w:val="nil"/>
              <w:left w:val="nil"/>
              <w:bottom w:val="nil"/>
              <w:right w:val="nil"/>
            </w:tcBorders>
          </w:tcPr>
          <w:p w14:paraId="026C8CD6" w14:textId="142DD0C6" w:rsidR="001F4955" w:rsidRPr="00C935A5" w:rsidRDefault="001F4955" w:rsidP="001F4955">
            <w:pPr>
              <w:spacing w:before="40" w:after="20"/>
              <w:jc w:val="center"/>
              <w:rPr>
                <w:rFonts w:cs="Arial"/>
                <w:sz w:val="18"/>
                <w:szCs w:val="18"/>
              </w:rPr>
            </w:pPr>
            <w:r w:rsidRPr="001F4955">
              <w:rPr>
                <w:rFonts w:cs="Arial"/>
                <w:sz w:val="18"/>
                <w:szCs w:val="18"/>
              </w:rPr>
              <w:t>1.245</w:t>
            </w:r>
          </w:p>
        </w:tc>
        <w:tc>
          <w:tcPr>
            <w:tcW w:w="1021" w:type="dxa"/>
            <w:tcBorders>
              <w:top w:val="nil"/>
              <w:left w:val="nil"/>
              <w:bottom w:val="nil"/>
              <w:right w:val="nil"/>
            </w:tcBorders>
          </w:tcPr>
          <w:p w14:paraId="1963B082" w14:textId="3CAF0895" w:rsidR="001F4955" w:rsidRPr="00C935A5" w:rsidRDefault="001F4955" w:rsidP="001F4955">
            <w:pPr>
              <w:spacing w:before="40" w:after="20"/>
              <w:jc w:val="center"/>
              <w:rPr>
                <w:rFonts w:cs="Arial"/>
                <w:sz w:val="18"/>
                <w:szCs w:val="18"/>
              </w:rPr>
            </w:pPr>
            <w:r w:rsidRPr="001F4955">
              <w:rPr>
                <w:rFonts w:cs="Arial"/>
                <w:sz w:val="18"/>
                <w:szCs w:val="18"/>
              </w:rPr>
              <w:t>1.242</w:t>
            </w:r>
          </w:p>
        </w:tc>
        <w:tc>
          <w:tcPr>
            <w:tcW w:w="1021" w:type="dxa"/>
            <w:tcBorders>
              <w:top w:val="nil"/>
              <w:left w:val="nil"/>
              <w:bottom w:val="nil"/>
              <w:right w:val="nil"/>
            </w:tcBorders>
          </w:tcPr>
          <w:p w14:paraId="6BE8E3E1" w14:textId="21E90F00" w:rsidR="001F4955" w:rsidRPr="00C935A5" w:rsidRDefault="001F4955" w:rsidP="001F4955">
            <w:pPr>
              <w:spacing w:before="40" w:after="20"/>
              <w:jc w:val="center"/>
              <w:rPr>
                <w:rFonts w:cs="Arial"/>
                <w:sz w:val="18"/>
                <w:szCs w:val="18"/>
              </w:rPr>
            </w:pPr>
            <w:r w:rsidRPr="001F4955">
              <w:rPr>
                <w:rFonts w:cs="Arial"/>
                <w:sz w:val="18"/>
                <w:szCs w:val="18"/>
              </w:rPr>
              <w:t>1.251</w:t>
            </w:r>
          </w:p>
        </w:tc>
        <w:tc>
          <w:tcPr>
            <w:tcW w:w="1021" w:type="dxa"/>
            <w:tcBorders>
              <w:top w:val="nil"/>
              <w:left w:val="nil"/>
              <w:bottom w:val="nil"/>
              <w:right w:val="nil"/>
            </w:tcBorders>
          </w:tcPr>
          <w:p w14:paraId="207718A3" w14:textId="04F148CC" w:rsidR="001F4955" w:rsidRPr="00C935A5" w:rsidRDefault="001F4955" w:rsidP="001F4955">
            <w:pPr>
              <w:spacing w:before="40" w:after="20"/>
              <w:jc w:val="center"/>
              <w:rPr>
                <w:rFonts w:cs="Arial"/>
                <w:sz w:val="18"/>
                <w:szCs w:val="18"/>
              </w:rPr>
            </w:pPr>
            <w:r w:rsidRPr="001F4955">
              <w:rPr>
                <w:rFonts w:cs="Arial"/>
                <w:sz w:val="18"/>
                <w:szCs w:val="18"/>
              </w:rPr>
              <w:t>1.234</w:t>
            </w:r>
          </w:p>
        </w:tc>
        <w:tc>
          <w:tcPr>
            <w:tcW w:w="170" w:type="dxa"/>
            <w:tcBorders>
              <w:top w:val="nil"/>
              <w:left w:val="nil"/>
              <w:bottom w:val="nil"/>
              <w:right w:val="nil"/>
            </w:tcBorders>
          </w:tcPr>
          <w:p w14:paraId="13F8F28B" w14:textId="7795BCC2"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07D835B" w14:textId="37826CC3" w:rsidR="001F4955" w:rsidRPr="00C935A5" w:rsidRDefault="001F4955" w:rsidP="001F4955">
            <w:pPr>
              <w:spacing w:before="40" w:after="20"/>
              <w:jc w:val="center"/>
              <w:rPr>
                <w:rFonts w:cs="Arial"/>
                <w:sz w:val="18"/>
                <w:szCs w:val="18"/>
              </w:rPr>
            </w:pPr>
            <w:r w:rsidRPr="001F4955">
              <w:rPr>
                <w:rFonts w:cs="Arial"/>
                <w:sz w:val="18"/>
                <w:szCs w:val="18"/>
              </w:rPr>
              <w:t>1.711</w:t>
            </w:r>
          </w:p>
        </w:tc>
      </w:tr>
      <w:tr w:rsidR="001F4955" w:rsidRPr="001F4955" w14:paraId="6DEEB817" w14:textId="77777777" w:rsidTr="003474E4">
        <w:tc>
          <w:tcPr>
            <w:tcW w:w="2268" w:type="dxa"/>
            <w:tcBorders>
              <w:top w:val="nil"/>
              <w:left w:val="nil"/>
              <w:bottom w:val="nil"/>
              <w:right w:val="single" w:sz="18" w:space="0" w:color="C00000"/>
            </w:tcBorders>
            <w:shd w:val="clear" w:color="auto" w:fill="auto"/>
            <w:vAlign w:val="center"/>
          </w:tcPr>
          <w:p w14:paraId="7B0ED502" w14:textId="77777777" w:rsidR="001F4955" w:rsidRPr="00C935A5" w:rsidRDefault="001F4955" w:rsidP="001F4955">
            <w:pPr>
              <w:spacing w:before="40" w:after="20"/>
              <w:rPr>
                <w:rFonts w:cs="Arial"/>
                <w:sz w:val="18"/>
                <w:szCs w:val="18"/>
              </w:rPr>
            </w:pPr>
            <w:r w:rsidRPr="00C935A5">
              <w:rPr>
                <w:rFonts w:cs="Arial"/>
                <w:sz w:val="18"/>
                <w:szCs w:val="18"/>
              </w:rPr>
              <w:t>Surf Coast S</w:t>
            </w:r>
          </w:p>
        </w:tc>
        <w:tc>
          <w:tcPr>
            <w:tcW w:w="1021" w:type="dxa"/>
            <w:tcBorders>
              <w:top w:val="nil"/>
              <w:left w:val="single" w:sz="18" w:space="0" w:color="C00000"/>
              <w:bottom w:val="nil"/>
              <w:right w:val="nil"/>
            </w:tcBorders>
            <w:shd w:val="clear" w:color="auto" w:fill="auto"/>
          </w:tcPr>
          <w:p w14:paraId="030EAC96" w14:textId="21934697" w:rsidR="001F4955" w:rsidRPr="00C935A5" w:rsidRDefault="001F4955" w:rsidP="001F4955">
            <w:pPr>
              <w:spacing w:before="40" w:after="20"/>
              <w:jc w:val="center"/>
              <w:rPr>
                <w:rFonts w:cs="Arial"/>
                <w:sz w:val="18"/>
                <w:szCs w:val="18"/>
              </w:rPr>
            </w:pPr>
            <w:r w:rsidRPr="001F4955">
              <w:rPr>
                <w:rFonts w:cs="Arial"/>
                <w:sz w:val="18"/>
                <w:szCs w:val="18"/>
              </w:rPr>
              <w:t>0.782</w:t>
            </w:r>
          </w:p>
        </w:tc>
        <w:tc>
          <w:tcPr>
            <w:tcW w:w="170" w:type="dxa"/>
            <w:tcBorders>
              <w:top w:val="nil"/>
              <w:left w:val="nil"/>
              <w:bottom w:val="nil"/>
              <w:right w:val="nil"/>
            </w:tcBorders>
            <w:shd w:val="clear" w:color="auto" w:fill="auto"/>
          </w:tcPr>
          <w:p w14:paraId="64FF9789" w14:textId="3FAA592A"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3C654095" w14:textId="2A07C8DA" w:rsidR="001F4955" w:rsidRPr="00C935A5" w:rsidRDefault="001F4955" w:rsidP="001F4955">
            <w:pPr>
              <w:spacing w:before="40" w:after="20"/>
              <w:jc w:val="center"/>
              <w:rPr>
                <w:rFonts w:cs="Arial"/>
                <w:sz w:val="18"/>
                <w:szCs w:val="18"/>
              </w:rPr>
            </w:pPr>
            <w:r w:rsidRPr="001F4955">
              <w:rPr>
                <w:rFonts w:cs="Arial"/>
                <w:sz w:val="18"/>
                <w:szCs w:val="18"/>
              </w:rPr>
              <w:t>1.207</w:t>
            </w:r>
          </w:p>
        </w:tc>
        <w:tc>
          <w:tcPr>
            <w:tcW w:w="1021" w:type="dxa"/>
            <w:tcBorders>
              <w:top w:val="nil"/>
              <w:left w:val="nil"/>
              <w:bottom w:val="nil"/>
              <w:right w:val="nil"/>
            </w:tcBorders>
          </w:tcPr>
          <w:p w14:paraId="136B6E7F" w14:textId="07B11D4E" w:rsidR="001F4955" w:rsidRPr="00C935A5" w:rsidRDefault="001F4955" w:rsidP="001F4955">
            <w:pPr>
              <w:spacing w:before="40" w:after="20"/>
              <w:jc w:val="center"/>
              <w:rPr>
                <w:rFonts w:cs="Arial"/>
                <w:sz w:val="18"/>
                <w:szCs w:val="18"/>
              </w:rPr>
            </w:pPr>
            <w:r w:rsidRPr="001F4955">
              <w:rPr>
                <w:rFonts w:cs="Arial"/>
                <w:sz w:val="18"/>
                <w:szCs w:val="18"/>
              </w:rPr>
              <w:t>1.199</w:t>
            </w:r>
          </w:p>
        </w:tc>
        <w:tc>
          <w:tcPr>
            <w:tcW w:w="1021" w:type="dxa"/>
            <w:tcBorders>
              <w:top w:val="nil"/>
              <w:left w:val="nil"/>
              <w:bottom w:val="nil"/>
              <w:right w:val="nil"/>
            </w:tcBorders>
          </w:tcPr>
          <w:p w14:paraId="1B7AB3DD" w14:textId="30BDDF1A" w:rsidR="001F4955" w:rsidRPr="00C935A5" w:rsidRDefault="001F4955" w:rsidP="001F4955">
            <w:pPr>
              <w:spacing w:before="40" w:after="20"/>
              <w:jc w:val="center"/>
              <w:rPr>
                <w:rFonts w:cs="Arial"/>
                <w:sz w:val="18"/>
                <w:szCs w:val="18"/>
              </w:rPr>
            </w:pPr>
            <w:r w:rsidRPr="001F4955">
              <w:rPr>
                <w:rFonts w:cs="Arial"/>
                <w:sz w:val="18"/>
                <w:szCs w:val="18"/>
              </w:rPr>
              <w:t>1.197</w:t>
            </w:r>
          </w:p>
        </w:tc>
        <w:tc>
          <w:tcPr>
            <w:tcW w:w="1021" w:type="dxa"/>
            <w:tcBorders>
              <w:top w:val="nil"/>
              <w:left w:val="nil"/>
              <w:bottom w:val="nil"/>
              <w:right w:val="nil"/>
            </w:tcBorders>
          </w:tcPr>
          <w:p w14:paraId="6C5DD7FE" w14:textId="7F24B0E6" w:rsidR="001F4955" w:rsidRPr="00C935A5" w:rsidRDefault="001F4955" w:rsidP="001F4955">
            <w:pPr>
              <w:spacing w:before="40" w:after="20"/>
              <w:jc w:val="center"/>
              <w:rPr>
                <w:rFonts w:cs="Arial"/>
                <w:sz w:val="18"/>
                <w:szCs w:val="18"/>
              </w:rPr>
            </w:pPr>
            <w:r w:rsidRPr="001F4955">
              <w:rPr>
                <w:rFonts w:cs="Arial"/>
                <w:sz w:val="18"/>
                <w:szCs w:val="18"/>
              </w:rPr>
              <w:t>1.205</w:t>
            </w:r>
          </w:p>
        </w:tc>
        <w:tc>
          <w:tcPr>
            <w:tcW w:w="1021" w:type="dxa"/>
            <w:tcBorders>
              <w:top w:val="nil"/>
              <w:left w:val="nil"/>
              <w:bottom w:val="nil"/>
              <w:right w:val="nil"/>
            </w:tcBorders>
          </w:tcPr>
          <w:p w14:paraId="4D52E1D4" w14:textId="3DA35A32" w:rsidR="001F4955" w:rsidRPr="00C935A5" w:rsidRDefault="001F4955" w:rsidP="001F4955">
            <w:pPr>
              <w:spacing w:before="40" w:after="20"/>
              <w:jc w:val="center"/>
              <w:rPr>
                <w:rFonts w:cs="Arial"/>
                <w:sz w:val="18"/>
                <w:szCs w:val="18"/>
              </w:rPr>
            </w:pPr>
            <w:r w:rsidRPr="001F4955">
              <w:rPr>
                <w:rFonts w:cs="Arial"/>
                <w:sz w:val="18"/>
                <w:szCs w:val="18"/>
              </w:rPr>
              <w:t>1.189</w:t>
            </w:r>
          </w:p>
        </w:tc>
        <w:tc>
          <w:tcPr>
            <w:tcW w:w="170" w:type="dxa"/>
            <w:tcBorders>
              <w:top w:val="nil"/>
              <w:left w:val="nil"/>
              <w:bottom w:val="nil"/>
              <w:right w:val="nil"/>
            </w:tcBorders>
          </w:tcPr>
          <w:p w14:paraId="7FAE52DC" w14:textId="467759BC"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DADC1C0" w14:textId="3EC806B5" w:rsidR="001F4955" w:rsidRPr="00C935A5" w:rsidRDefault="001F4955" w:rsidP="001F4955">
            <w:pPr>
              <w:spacing w:before="40" w:after="20"/>
              <w:jc w:val="center"/>
              <w:rPr>
                <w:rFonts w:cs="Arial"/>
                <w:sz w:val="18"/>
                <w:szCs w:val="18"/>
              </w:rPr>
            </w:pPr>
            <w:r w:rsidRPr="001F4955">
              <w:rPr>
                <w:rFonts w:cs="Arial"/>
                <w:sz w:val="18"/>
                <w:szCs w:val="18"/>
              </w:rPr>
              <w:t>1.474</w:t>
            </w:r>
          </w:p>
        </w:tc>
      </w:tr>
      <w:tr w:rsidR="001F4955" w:rsidRPr="001F4955" w14:paraId="46FA95EC" w14:textId="77777777" w:rsidTr="003474E4">
        <w:tc>
          <w:tcPr>
            <w:tcW w:w="2268" w:type="dxa"/>
            <w:tcBorders>
              <w:top w:val="nil"/>
              <w:left w:val="nil"/>
              <w:bottom w:val="nil"/>
              <w:right w:val="single" w:sz="18" w:space="0" w:color="C00000"/>
            </w:tcBorders>
            <w:shd w:val="clear" w:color="auto" w:fill="auto"/>
            <w:vAlign w:val="center"/>
          </w:tcPr>
          <w:p w14:paraId="7A194649" w14:textId="77777777" w:rsidR="001F4955" w:rsidRPr="00C935A5" w:rsidRDefault="001F4955" w:rsidP="001F4955">
            <w:pPr>
              <w:spacing w:before="40" w:after="20"/>
              <w:rPr>
                <w:rFonts w:cs="Arial"/>
                <w:sz w:val="18"/>
                <w:szCs w:val="18"/>
              </w:rPr>
            </w:pPr>
            <w:r w:rsidRPr="00C935A5">
              <w:rPr>
                <w:rFonts w:cs="Arial"/>
                <w:sz w:val="18"/>
                <w:szCs w:val="18"/>
              </w:rPr>
              <w:t>Swan Hill RC</w:t>
            </w:r>
          </w:p>
        </w:tc>
        <w:tc>
          <w:tcPr>
            <w:tcW w:w="1021" w:type="dxa"/>
            <w:tcBorders>
              <w:top w:val="nil"/>
              <w:left w:val="single" w:sz="18" w:space="0" w:color="C00000"/>
              <w:bottom w:val="nil"/>
              <w:right w:val="nil"/>
            </w:tcBorders>
            <w:shd w:val="clear" w:color="auto" w:fill="auto"/>
          </w:tcPr>
          <w:p w14:paraId="36AA4925" w14:textId="1AB61FBA" w:rsidR="001F4955" w:rsidRPr="00C935A5" w:rsidRDefault="001F4955" w:rsidP="001F4955">
            <w:pPr>
              <w:spacing w:before="40" w:after="20"/>
              <w:jc w:val="center"/>
              <w:rPr>
                <w:rFonts w:cs="Arial"/>
                <w:sz w:val="18"/>
                <w:szCs w:val="18"/>
              </w:rPr>
            </w:pPr>
            <w:r w:rsidRPr="001F4955">
              <w:rPr>
                <w:rFonts w:cs="Arial"/>
                <w:sz w:val="18"/>
                <w:szCs w:val="18"/>
              </w:rPr>
              <w:t>1.018</w:t>
            </w:r>
          </w:p>
        </w:tc>
        <w:tc>
          <w:tcPr>
            <w:tcW w:w="170" w:type="dxa"/>
            <w:tcBorders>
              <w:top w:val="nil"/>
              <w:left w:val="nil"/>
              <w:bottom w:val="nil"/>
              <w:right w:val="nil"/>
            </w:tcBorders>
            <w:shd w:val="clear" w:color="auto" w:fill="auto"/>
          </w:tcPr>
          <w:p w14:paraId="3DC4D633" w14:textId="711475F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35A407D" w14:textId="57EBF178" w:rsidR="001F4955" w:rsidRPr="00C935A5" w:rsidRDefault="001F4955" w:rsidP="001F4955">
            <w:pPr>
              <w:spacing w:before="40" w:after="20"/>
              <w:jc w:val="center"/>
              <w:rPr>
                <w:rFonts w:cs="Arial"/>
                <w:sz w:val="18"/>
                <w:szCs w:val="18"/>
              </w:rPr>
            </w:pPr>
            <w:r w:rsidRPr="001F4955">
              <w:rPr>
                <w:rFonts w:cs="Arial"/>
                <w:sz w:val="18"/>
                <w:szCs w:val="18"/>
              </w:rPr>
              <w:t>1.236</w:t>
            </w:r>
          </w:p>
        </w:tc>
        <w:tc>
          <w:tcPr>
            <w:tcW w:w="1021" w:type="dxa"/>
            <w:tcBorders>
              <w:top w:val="nil"/>
              <w:left w:val="nil"/>
              <w:bottom w:val="nil"/>
              <w:right w:val="nil"/>
            </w:tcBorders>
          </w:tcPr>
          <w:p w14:paraId="7868CCB4" w14:textId="119B6CB3" w:rsidR="001F4955" w:rsidRPr="00C935A5" w:rsidRDefault="001F4955" w:rsidP="001F4955">
            <w:pPr>
              <w:spacing w:before="40" w:after="20"/>
              <w:jc w:val="center"/>
              <w:rPr>
                <w:rFonts w:cs="Arial"/>
                <w:sz w:val="18"/>
                <w:szCs w:val="18"/>
              </w:rPr>
            </w:pPr>
            <w:r w:rsidRPr="001F4955">
              <w:rPr>
                <w:rFonts w:cs="Arial"/>
                <w:sz w:val="18"/>
                <w:szCs w:val="18"/>
              </w:rPr>
              <w:t>1.228</w:t>
            </w:r>
          </w:p>
        </w:tc>
        <w:tc>
          <w:tcPr>
            <w:tcW w:w="1021" w:type="dxa"/>
            <w:tcBorders>
              <w:top w:val="nil"/>
              <w:left w:val="nil"/>
              <w:bottom w:val="nil"/>
              <w:right w:val="nil"/>
            </w:tcBorders>
          </w:tcPr>
          <w:p w14:paraId="678218AA" w14:textId="12A5DC48" w:rsidR="001F4955" w:rsidRPr="00C935A5" w:rsidRDefault="001F4955" w:rsidP="001F4955">
            <w:pPr>
              <w:spacing w:before="40" w:after="20"/>
              <w:jc w:val="center"/>
              <w:rPr>
                <w:rFonts w:cs="Arial"/>
                <w:sz w:val="18"/>
                <w:szCs w:val="18"/>
              </w:rPr>
            </w:pPr>
            <w:r w:rsidRPr="001F4955">
              <w:rPr>
                <w:rFonts w:cs="Arial"/>
                <w:sz w:val="18"/>
                <w:szCs w:val="18"/>
              </w:rPr>
              <w:t>1.226</w:t>
            </w:r>
          </w:p>
        </w:tc>
        <w:tc>
          <w:tcPr>
            <w:tcW w:w="1021" w:type="dxa"/>
            <w:tcBorders>
              <w:top w:val="nil"/>
              <w:left w:val="nil"/>
              <w:bottom w:val="nil"/>
              <w:right w:val="nil"/>
            </w:tcBorders>
          </w:tcPr>
          <w:p w14:paraId="535008DD" w14:textId="0000740D" w:rsidR="001F4955" w:rsidRPr="00C935A5" w:rsidRDefault="001F4955" w:rsidP="001F4955">
            <w:pPr>
              <w:spacing w:before="40" w:after="20"/>
              <w:jc w:val="center"/>
              <w:rPr>
                <w:rFonts w:cs="Arial"/>
                <w:sz w:val="18"/>
                <w:szCs w:val="18"/>
              </w:rPr>
            </w:pPr>
            <w:r w:rsidRPr="001F4955">
              <w:rPr>
                <w:rFonts w:cs="Arial"/>
                <w:sz w:val="18"/>
                <w:szCs w:val="18"/>
              </w:rPr>
              <w:t>1.234</w:t>
            </w:r>
          </w:p>
        </w:tc>
        <w:tc>
          <w:tcPr>
            <w:tcW w:w="1021" w:type="dxa"/>
            <w:tcBorders>
              <w:top w:val="nil"/>
              <w:left w:val="nil"/>
              <w:bottom w:val="nil"/>
              <w:right w:val="nil"/>
            </w:tcBorders>
          </w:tcPr>
          <w:p w14:paraId="04F91498" w14:textId="2C70CB8C" w:rsidR="001F4955" w:rsidRPr="00C935A5" w:rsidRDefault="001F4955" w:rsidP="001F4955">
            <w:pPr>
              <w:spacing w:before="40" w:after="20"/>
              <w:jc w:val="center"/>
              <w:rPr>
                <w:rFonts w:cs="Arial"/>
                <w:sz w:val="18"/>
                <w:szCs w:val="18"/>
              </w:rPr>
            </w:pPr>
            <w:r w:rsidRPr="001F4955">
              <w:rPr>
                <w:rFonts w:cs="Arial"/>
                <w:sz w:val="18"/>
                <w:szCs w:val="18"/>
              </w:rPr>
              <w:t>1.217</w:t>
            </w:r>
          </w:p>
        </w:tc>
        <w:tc>
          <w:tcPr>
            <w:tcW w:w="170" w:type="dxa"/>
            <w:tcBorders>
              <w:top w:val="nil"/>
              <w:left w:val="nil"/>
              <w:bottom w:val="nil"/>
              <w:right w:val="nil"/>
            </w:tcBorders>
          </w:tcPr>
          <w:p w14:paraId="6297AEBC" w14:textId="6BBA537E"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0173FE1" w14:textId="7E3D95DF" w:rsidR="001F4955" w:rsidRPr="00C935A5" w:rsidRDefault="001F4955" w:rsidP="001F4955">
            <w:pPr>
              <w:spacing w:before="40" w:after="20"/>
              <w:jc w:val="center"/>
              <w:rPr>
                <w:rFonts w:cs="Arial"/>
                <w:sz w:val="18"/>
                <w:szCs w:val="18"/>
              </w:rPr>
            </w:pPr>
            <w:r w:rsidRPr="001F4955">
              <w:rPr>
                <w:rFonts w:cs="Arial"/>
                <w:sz w:val="18"/>
                <w:szCs w:val="18"/>
              </w:rPr>
              <w:t>0.895</w:t>
            </w:r>
          </w:p>
        </w:tc>
      </w:tr>
      <w:tr w:rsidR="001F4955" w:rsidRPr="001F4955" w14:paraId="5E274F45" w14:textId="77777777" w:rsidTr="003474E4">
        <w:tc>
          <w:tcPr>
            <w:tcW w:w="2268" w:type="dxa"/>
            <w:tcBorders>
              <w:top w:val="nil"/>
              <w:left w:val="nil"/>
              <w:bottom w:val="nil"/>
              <w:right w:val="single" w:sz="18" w:space="0" w:color="C00000"/>
            </w:tcBorders>
            <w:shd w:val="clear" w:color="auto" w:fill="auto"/>
            <w:vAlign w:val="center"/>
          </w:tcPr>
          <w:p w14:paraId="165649E4" w14:textId="77777777" w:rsidR="001F4955" w:rsidRPr="00C935A5" w:rsidRDefault="001F4955" w:rsidP="001F4955">
            <w:pPr>
              <w:spacing w:before="40" w:after="20"/>
              <w:rPr>
                <w:rFonts w:cs="Arial"/>
                <w:sz w:val="18"/>
                <w:szCs w:val="18"/>
              </w:rPr>
            </w:pPr>
            <w:r w:rsidRPr="00C935A5">
              <w:rPr>
                <w:rFonts w:cs="Arial"/>
                <w:sz w:val="18"/>
                <w:szCs w:val="18"/>
              </w:rPr>
              <w:t>Towong S</w:t>
            </w:r>
          </w:p>
        </w:tc>
        <w:tc>
          <w:tcPr>
            <w:tcW w:w="1021" w:type="dxa"/>
            <w:tcBorders>
              <w:top w:val="nil"/>
              <w:left w:val="single" w:sz="18" w:space="0" w:color="C00000"/>
              <w:bottom w:val="nil"/>
              <w:right w:val="nil"/>
            </w:tcBorders>
            <w:shd w:val="clear" w:color="auto" w:fill="auto"/>
          </w:tcPr>
          <w:p w14:paraId="075D6A6D" w14:textId="1BAB75BD" w:rsidR="001F4955" w:rsidRPr="00C935A5" w:rsidRDefault="001F4955" w:rsidP="001F4955">
            <w:pPr>
              <w:spacing w:before="40" w:after="20"/>
              <w:jc w:val="center"/>
              <w:rPr>
                <w:rFonts w:cs="Arial"/>
                <w:sz w:val="18"/>
                <w:szCs w:val="18"/>
              </w:rPr>
            </w:pPr>
            <w:r w:rsidRPr="001F4955">
              <w:rPr>
                <w:rFonts w:cs="Arial"/>
                <w:sz w:val="18"/>
                <w:szCs w:val="18"/>
              </w:rPr>
              <w:t>0.978</w:t>
            </w:r>
          </w:p>
        </w:tc>
        <w:tc>
          <w:tcPr>
            <w:tcW w:w="170" w:type="dxa"/>
            <w:tcBorders>
              <w:top w:val="nil"/>
              <w:left w:val="nil"/>
              <w:bottom w:val="nil"/>
              <w:right w:val="nil"/>
            </w:tcBorders>
            <w:shd w:val="clear" w:color="auto" w:fill="auto"/>
          </w:tcPr>
          <w:p w14:paraId="25C88CB9" w14:textId="7C882A29"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9CB66BB" w14:textId="1BD09287" w:rsidR="001F4955" w:rsidRPr="00C935A5" w:rsidRDefault="001F4955" w:rsidP="001F4955">
            <w:pPr>
              <w:spacing w:before="40" w:after="20"/>
              <w:jc w:val="center"/>
              <w:rPr>
                <w:rFonts w:cs="Arial"/>
                <w:sz w:val="18"/>
                <w:szCs w:val="18"/>
              </w:rPr>
            </w:pPr>
            <w:r w:rsidRPr="001F4955">
              <w:rPr>
                <w:rFonts w:cs="Arial"/>
                <w:sz w:val="18"/>
                <w:szCs w:val="18"/>
              </w:rPr>
              <w:t>1.262</w:t>
            </w:r>
          </w:p>
        </w:tc>
        <w:tc>
          <w:tcPr>
            <w:tcW w:w="1021" w:type="dxa"/>
            <w:tcBorders>
              <w:top w:val="nil"/>
              <w:left w:val="nil"/>
              <w:bottom w:val="nil"/>
              <w:right w:val="nil"/>
            </w:tcBorders>
          </w:tcPr>
          <w:p w14:paraId="2B30DF63" w14:textId="2B9207BB" w:rsidR="001F4955" w:rsidRPr="00C935A5" w:rsidRDefault="001F4955" w:rsidP="001F4955">
            <w:pPr>
              <w:spacing w:before="40" w:after="20"/>
              <w:jc w:val="center"/>
              <w:rPr>
                <w:rFonts w:cs="Arial"/>
                <w:sz w:val="18"/>
                <w:szCs w:val="18"/>
              </w:rPr>
            </w:pPr>
            <w:r w:rsidRPr="001F4955">
              <w:rPr>
                <w:rFonts w:cs="Arial"/>
                <w:sz w:val="18"/>
                <w:szCs w:val="18"/>
              </w:rPr>
              <w:t>1.253</w:t>
            </w:r>
          </w:p>
        </w:tc>
        <w:tc>
          <w:tcPr>
            <w:tcW w:w="1021" w:type="dxa"/>
            <w:tcBorders>
              <w:top w:val="nil"/>
              <w:left w:val="nil"/>
              <w:bottom w:val="nil"/>
              <w:right w:val="nil"/>
            </w:tcBorders>
          </w:tcPr>
          <w:p w14:paraId="0CF6AF6F" w14:textId="1C3F5DBD" w:rsidR="001F4955" w:rsidRPr="00C935A5" w:rsidRDefault="001F4955" w:rsidP="001F4955">
            <w:pPr>
              <w:spacing w:before="40" w:after="20"/>
              <w:jc w:val="center"/>
              <w:rPr>
                <w:rFonts w:cs="Arial"/>
                <w:sz w:val="18"/>
                <w:szCs w:val="18"/>
              </w:rPr>
            </w:pPr>
            <w:r w:rsidRPr="001F4955">
              <w:rPr>
                <w:rFonts w:cs="Arial"/>
                <w:sz w:val="18"/>
                <w:szCs w:val="18"/>
              </w:rPr>
              <w:t>1.251</w:t>
            </w:r>
          </w:p>
        </w:tc>
        <w:tc>
          <w:tcPr>
            <w:tcW w:w="1021" w:type="dxa"/>
            <w:tcBorders>
              <w:top w:val="nil"/>
              <w:left w:val="nil"/>
              <w:bottom w:val="nil"/>
              <w:right w:val="nil"/>
            </w:tcBorders>
          </w:tcPr>
          <w:p w14:paraId="45449DF2" w14:textId="45FBD61B" w:rsidR="001F4955" w:rsidRPr="00C935A5" w:rsidRDefault="001F4955" w:rsidP="001F4955">
            <w:pPr>
              <w:spacing w:before="40" w:after="20"/>
              <w:jc w:val="center"/>
              <w:rPr>
                <w:rFonts w:cs="Arial"/>
                <w:sz w:val="18"/>
                <w:szCs w:val="18"/>
              </w:rPr>
            </w:pPr>
            <w:r w:rsidRPr="001F4955">
              <w:rPr>
                <w:rFonts w:cs="Arial"/>
                <w:sz w:val="18"/>
                <w:szCs w:val="18"/>
              </w:rPr>
              <w:t>1.260</w:t>
            </w:r>
          </w:p>
        </w:tc>
        <w:tc>
          <w:tcPr>
            <w:tcW w:w="1021" w:type="dxa"/>
            <w:tcBorders>
              <w:top w:val="nil"/>
              <w:left w:val="nil"/>
              <w:bottom w:val="nil"/>
              <w:right w:val="nil"/>
            </w:tcBorders>
          </w:tcPr>
          <w:p w14:paraId="6EB50053" w14:textId="6951975B" w:rsidR="001F4955" w:rsidRPr="00C935A5" w:rsidRDefault="001F4955" w:rsidP="001F4955">
            <w:pPr>
              <w:spacing w:before="40" w:after="20"/>
              <w:jc w:val="center"/>
              <w:rPr>
                <w:rFonts w:cs="Arial"/>
                <w:sz w:val="18"/>
                <w:szCs w:val="18"/>
              </w:rPr>
            </w:pPr>
            <w:r w:rsidRPr="001F4955">
              <w:rPr>
                <w:rFonts w:cs="Arial"/>
                <w:sz w:val="18"/>
                <w:szCs w:val="18"/>
              </w:rPr>
              <w:t>1.242</w:t>
            </w:r>
          </w:p>
        </w:tc>
        <w:tc>
          <w:tcPr>
            <w:tcW w:w="170" w:type="dxa"/>
            <w:tcBorders>
              <w:top w:val="nil"/>
              <w:left w:val="nil"/>
              <w:bottom w:val="nil"/>
              <w:right w:val="nil"/>
            </w:tcBorders>
          </w:tcPr>
          <w:p w14:paraId="30DA698A" w14:textId="6621EC9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60F9080" w14:textId="7A287E2F" w:rsidR="001F4955" w:rsidRPr="00C935A5" w:rsidRDefault="001F4955" w:rsidP="001F4955">
            <w:pPr>
              <w:spacing w:before="40" w:after="20"/>
              <w:jc w:val="center"/>
              <w:rPr>
                <w:rFonts w:cs="Arial"/>
                <w:sz w:val="18"/>
                <w:szCs w:val="18"/>
              </w:rPr>
            </w:pPr>
            <w:r w:rsidRPr="001F4955">
              <w:rPr>
                <w:rFonts w:cs="Arial"/>
                <w:sz w:val="18"/>
                <w:szCs w:val="18"/>
              </w:rPr>
              <w:t>1.182</w:t>
            </w:r>
          </w:p>
        </w:tc>
      </w:tr>
      <w:tr w:rsidR="001F4955" w:rsidRPr="001F4955" w14:paraId="710409C6" w14:textId="77777777" w:rsidTr="003474E4">
        <w:tc>
          <w:tcPr>
            <w:tcW w:w="2268" w:type="dxa"/>
            <w:tcBorders>
              <w:top w:val="nil"/>
              <w:left w:val="nil"/>
              <w:bottom w:val="nil"/>
              <w:right w:val="single" w:sz="18" w:space="0" w:color="C00000"/>
            </w:tcBorders>
            <w:shd w:val="clear" w:color="auto" w:fill="auto"/>
            <w:vAlign w:val="center"/>
          </w:tcPr>
          <w:p w14:paraId="251902ED" w14:textId="77777777" w:rsidR="001F4955" w:rsidRPr="00C935A5" w:rsidRDefault="001F4955" w:rsidP="001F4955">
            <w:pPr>
              <w:spacing w:before="40" w:after="20"/>
              <w:rPr>
                <w:rFonts w:cs="Arial"/>
                <w:sz w:val="18"/>
                <w:szCs w:val="18"/>
              </w:rPr>
            </w:pPr>
            <w:r w:rsidRPr="00C935A5">
              <w:rPr>
                <w:rFonts w:cs="Arial"/>
                <w:sz w:val="18"/>
                <w:szCs w:val="18"/>
              </w:rPr>
              <w:t>Wangaratta RC</w:t>
            </w:r>
          </w:p>
        </w:tc>
        <w:tc>
          <w:tcPr>
            <w:tcW w:w="1021" w:type="dxa"/>
            <w:tcBorders>
              <w:top w:val="nil"/>
              <w:left w:val="single" w:sz="18" w:space="0" w:color="C00000"/>
              <w:bottom w:val="nil"/>
              <w:right w:val="nil"/>
            </w:tcBorders>
            <w:shd w:val="clear" w:color="auto" w:fill="auto"/>
          </w:tcPr>
          <w:p w14:paraId="4B921769" w14:textId="7E7DC223" w:rsidR="001F4955" w:rsidRPr="00C935A5" w:rsidRDefault="001F4955" w:rsidP="001F4955">
            <w:pPr>
              <w:spacing w:before="40" w:after="20"/>
              <w:jc w:val="center"/>
              <w:rPr>
                <w:rFonts w:cs="Arial"/>
                <w:sz w:val="18"/>
                <w:szCs w:val="18"/>
              </w:rPr>
            </w:pPr>
            <w:r w:rsidRPr="001F4955">
              <w:rPr>
                <w:rFonts w:cs="Arial"/>
                <w:sz w:val="18"/>
                <w:szCs w:val="18"/>
              </w:rPr>
              <w:t>1.111</w:t>
            </w:r>
          </w:p>
        </w:tc>
        <w:tc>
          <w:tcPr>
            <w:tcW w:w="170" w:type="dxa"/>
            <w:tcBorders>
              <w:top w:val="nil"/>
              <w:left w:val="nil"/>
              <w:bottom w:val="nil"/>
              <w:right w:val="nil"/>
            </w:tcBorders>
            <w:shd w:val="clear" w:color="auto" w:fill="auto"/>
          </w:tcPr>
          <w:p w14:paraId="3E9904C4" w14:textId="69D03A09"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F58A314" w14:textId="398DBCAA" w:rsidR="001F4955" w:rsidRPr="00C935A5" w:rsidRDefault="001F4955" w:rsidP="001F4955">
            <w:pPr>
              <w:spacing w:before="40" w:after="20"/>
              <w:jc w:val="center"/>
              <w:rPr>
                <w:rFonts w:cs="Arial"/>
                <w:sz w:val="18"/>
                <w:szCs w:val="18"/>
              </w:rPr>
            </w:pPr>
            <w:r w:rsidRPr="001F4955">
              <w:rPr>
                <w:rFonts w:cs="Arial"/>
                <w:sz w:val="18"/>
                <w:szCs w:val="18"/>
              </w:rPr>
              <w:t>1.222</w:t>
            </w:r>
          </w:p>
        </w:tc>
        <w:tc>
          <w:tcPr>
            <w:tcW w:w="1021" w:type="dxa"/>
            <w:tcBorders>
              <w:top w:val="nil"/>
              <w:left w:val="nil"/>
              <w:bottom w:val="nil"/>
              <w:right w:val="nil"/>
            </w:tcBorders>
          </w:tcPr>
          <w:p w14:paraId="567501DE" w14:textId="0D8B9AA8" w:rsidR="001F4955" w:rsidRPr="00C935A5" w:rsidRDefault="001F4955" w:rsidP="001F4955">
            <w:pPr>
              <w:spacing w:before="40" w:after="20"/>
              <w:jc w:val="center"/>
              <w:rPr>
                <w:rFonts w:cs="Arial"/>
                <w:sz w:val="18"/>
                <w:szCs w:val="18"/>
              </w:rPr>
            </w:pPr>
            <w:r w:rsidRPr="001F4955">
              <w:rPr>
                <w:rFonts w:cs="Arial"/>
                <w:sz w:val="18"/>
                <w:szCs w:val="18"/>
              </w:rPr>
              <w:t>1.214</w:t>
            </w:r>
          </w:p>
        </w:tc>
        <w:tc>
          <w:tcPr>
            <w:tcW w:w="1021" w:type="dxa"/>
            <w:tcBorders>
              <w:top w:val="nil"/>
              <w:left w:val="nil"/>
              <w:bottom w:val="nil"/>
              <w:right w:val="nil"/>
            </w:tcBorders>
          </w:tcPr>
          <w:p w14:paraId="61D5860D" w14:textId="3FB8CACA" w:rsidR="001F4955" w:rsidRPr="00C935A5" w:rsidRDefault="001F4955" w:rsidP="001F4955">
            <w:pPr>
              <w:spacing w:before="40" w:after="20"/>
              <w:jc w:val="center"/>
              <w:rPr>
                <w:rFonts w:cs="Arial"/>
                <w:sz w:val="18"/>
                <w:szCs w:val="18"/>
              </w:rPr>
            </w:pPr>
            <w:r w:rsidRPr="001F4955">
              <w:rPr>
                <w:rFonts w:cs="Arial"/>
                <w:sz w:val="18"/>
                <w:szCs w:val="18"/>
              </w:rPr>
              <w:t>1.211</w:t>
            </w:r>
          </w:p>
        </w:tc>
        <w:tc>
          <w:tcPr>
            <w:tcW w:w="1021" w:type="dxa"/>
            <w:tcBorders>
              <w:top w:val="nil"/>
              <w:left w:val="nil"/>
              <w:bottom w:val="nil"/>
              <w:right w:val="nil"/>
            </w:tcBorders>
          </w:tcPr>
          <w:p w14:paraId="715D0B35" w14:textId="2F488438" w:rsidR="001F4955" w:rsidRPr="00C935A5" w:rsidRDefault="001F4955" w:rsidP="001F4955">
            <w:pPr>
              <w:spacing w:before="40" w:after="20"/>
              <w:jc w:val="center"/>
              <w:rPr>
                <w:rFonts w:cs="Arial"/>
                <w:sz w:val="18"/>
                <w:szCs w:val="18"/>
              </w:rPr>
            </w:pPr>
            <w:r w:rsidRPr="001F4955">
              <w:rPr>
                <w:rFonts w:cs="Arial"/>
                <w:sz w:val="18"/>
                <w:szCs w:val="18"/>
              </w:rPr>
              <w:t>1.220</w:t>
            </w:r>
          </w:p>
        </w:tc>
        <w:tc>
          <w:tcPr>
            <w:tcW w:w="1021" w:type="dxa"/>
            <w:tcBorders>
              <w:top w:val="nil"/>
              <w:left w:val="nil"/>
              <w:bottom w:val="nil"/>
              <w:right w:val="nil"/>
            </w:tcBorders>
          </w:tcPr>
          <w:p w14:paraId="578489D9" w14:textId="0C053436" w:rsidR="001F4955" w:rsidRPr="00C935A5" w:rsidRDefault="001F4955" w:rsidP="001F4955">
            <w:pPr>
              <w:spacing w:before="40" w:after="20"/>
              <w:jc w:val="center"/>
              <w:rPr>
                <w:rFonts w:cs="Arial"/>
                <w:sz w:val="18"/>
                <w:szCs w:val="18"/>
              </w:rPr>
            </w:pPr>
            <w:r w:rsidRPr="001F4955">
              <w:rPr>
                <w:rFonts w:cs="Arial"/>
                <w:sz w:val="18"/>
                <w:szCs w:val="18"/>
              </w:rPr>
              <w:t>1.203</w:t>
            </w:r>
          </w:p>
        </w:tc>
        <w:tc>
          <w:tcPr>
            <w:tcW w:w="170" w:type="dxa"/>
            <w:tcBorders>
              <w:top w:val="nil"/>
              <w:left w:val="nil"/>
              <w:bottom w:val="nil"/>
              <w:right w:val="nil"/>
            </w:tcBorders>
          </w:tcPr>
          <w:p w14:paraId="12A91D9B" w14:textId="3E7DC182"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CE179A1" w14:textId="3EB0A341" w:rsidR="001F4955" w:rsidRPr="00C935A5" w:rsidRDefault="001F4955" w:rsidP="001F4955">
            <w:pPr>
              <w:spacing w:before="40" w:after="20"/>
              <w:jc w:val="center"/>
              <w:rPr>
                <w:rFonts w:cs="Arial"/>
                <w:sz w:val="18"/>
                <w:szCs w:val="18"/>
              </w:rPr>
            </w:pPr>
            <w:r w:rsidRPr="001F4955">
              <w:rPr>
                <w:rFonts w:cs="Arial"/>
                <w:sz w:val="18"/>
                <w:szCs w:val="18"/>
              </w:rPr>
              <w:t>1.115</w:t>
            </w:r>
          </w:p>
        </w:tc>
      </w:tr>
      <w:tr w:rsidR="001F4955" w:rsidRPr="001F4955" w14:paraId="1540CBF9" w14:textId="77777777" w:rsidTr="003474E4">
        <w:tc>
          <w:tcPr>
            <w:tcW w:w="2268" w:type="dxa"/>
            <w:tcBorders>
              <w:top w:val="nil"/>
              <w:left w:val="nil"/>
              <w:bottom w:val="nil"/>
              <w:right w:val="single" w:sz="18" w:space="0" w:color="C00000"/>
            </w:tcBorders>
            <w:shd w:val="clear" w:color="auto" w:fill="auto"/>
            <w:vAlign w:val="center"/>
          </w:tcPr>
          <w:p w14:paraId="42F7ED89" w14:textId="77777777" w:rsidR="001F4955" w:rsidRPr="00C935A5" w:rsidRDefault="001F4955" w:rsidP="001F4955">
            <w:pPr>
              <w:spacing w:before="40" w:after="20"/>
              <w:rPr>
                <w:rFonts w:cs="Arial"/>
                <w:sz w:val="18"/>
                <w:szCs w:val="18"/>
              </w:rPr>
            </w:pPr>
            <w:r w:rsidRPr="00C935A5">
              <w:rPr>
                <w:rFonts w:cs="Arial"/>
                <w:sz w:val="18"/>
                <w:szCs w:val="18"/>
              </w:rPr>
              <w:t>Warrnambool C</w:t>
            </w:r>
          </w:p>
        </w:tc>
        <w:tc>
          <w:tcPr>
            <w:tcW w:w="1021" w:type="dxa"/>
            <w:tcBorders>
              <w:top w:val="nil"/>
              <w:left w:val="single" w:sz="18" w:space="0" w:color="C00000"/>
              <w:bottom w:val="nil"/>
              <w:right w:val="nil"/>
            </w:tcBorders>
            <w:shd w:val="clear" w:color="auto" w:fill="auto"/>
          </w:tcPr>
          <w:p w14:paraId="3C607D4E" w14:textId="1973D1D4" w:rsidR="001F4955" w:rsidRPr="00C935A5" w:rsidRDefault="001F4955" w:rsidP="001F4955">
            <w:pPr>
              <w:spacing w:before="40" w:after="20"/>
              <w:jc w:val="center"/>
              <w:rPr>
                <w:rFonts w:cs="Arial"/>
                <w:sz w:val="18"/>
                <w:szCs w:val="18"/>
              </w:rPr>
            </w:pPr>
            <w:r w:rsidRPr="001F4955">
              <w:rPr>
                <w:rFonts w:cs="Arial"/>
                <w:sz w:val="18"/>
                <w:szCs w:val="18"/>
              </w:rPr>
              <w:t>1.119</w:t>
            </w:r>
          </w:p>
        </w:tc>
        <w:tc>
          <w:tcPr>
            <w:tcW w:w="170" w:type="dxa"/>
            <w:tcBorders>
              <w:top w:val="nil"/>
              <w:left w:val="nil"/>
              <w:bottom w:val="nil"/>
              <w:right w:val="nil"/>
            </w:tcBorders>
            <w:shd w:val="clear" w:color="auto" w:fill="auto"/>
          </w:tcPr>
          <w:p w14:paraId="5CB3FFB0" w14:textId="224B9BA1"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064E16D" w14:textId="0B4563FF" w:rsidR="001F4955" w:rsidRPr="00C935A5" w:rsidRDefault="001F4955" w:rsidP="001F4955">
            <w:pPr>
              <w:spacing w:before="40" w:after="20"/>
              <w:jc w:val="center"/>
              <w:rPr>
                <w:rFonts w:cs="Arial"/>
                <w:sz w:val="18"/>
                <w:szCs w:val="18"/>
              </w:rPr>
            </w:pPr>
            <w:r w:rsidRPr="001F4955">
              <w:rPr>
                <w:rFonts w:cs="Arial"/>
                <w:sz w:val="18"/>
                <w:szCs w:val="18"/>
              </w:rPr>
              <w:t>1.212</w:t>
            </w:r>
          </w:p>
        </w:tc>
        <w:tc>
          <w:tcPr>
            <w:tcW w:w="1021" w:type="dxa"/>
            <w:tcBorders>
              <w:top w:val="nil"/>
              <w:left w:val="nil"/>
              <w:bottom w:val="nil"/>
              <w:right w:val="nil"/>
            </w:tcBorders>
          </w:tcPr>
          <w:p w14:paraId="3928C7F3" w14:textId="0019E709" w:rsidR="001F4955" w:rsidRPr="00C935A5" w:rsidRDefault="001F4955" w:rsidP="001F4955">
            <w:pPr>
              <w:spacing w:before="40" w:after="20"/>
              <w:jc w:val="center"/>
              <w:rPr>
                <w:rFonts w:cs="Arial"/>
                <w:sz w:val="18"/>
                <w:szCs w:val="18"/>
              </w:rPr>
            </w:pPr>
            <w:r w:rsidRPr="001F4955">
              <w:rPr>
                <w:rFonts w:cs="Arial"/>
                <w:sz w:val="18"/>
                <w:szCs w:val="18"/>
              </w:rPr>
              <w:t>1.204</w:t>
            </w:r>
          </w:p>
        </w:tc>
        <w:tc>
          <w:tcPr>
            <w:tcW w:w="1021" w:type="dxa"/>
            <w:tcBorders>
              <w:top w:val="nil"/>
              <w:left w:val="nil"/>
              <w:bottom w:val="nil"/>
              <w:right w:val="nil"/>
            </w:tcBorders>
          </w:tcPr>
          <w:p w14:paraId="6C8B7557" w14:textId="7CC0FCFD" w:rsidR="001F4955" w:rsidRPr="00C935A5" w:rsidRDefault="001F4955" w:rsidP="001F4955">
            <w:pPr>
              <w:spacing w:before="40" w:after="20"/>
              <w:jc w:val="center"/>
              <w:rPr>
                <w:rFonts w:cs="Arial"/>
                <w:sz w:val="18"/>
                <w:szCs w:val="18"/>
              </w:rPr>
            </w:pPr>
            <w:r w:rsidRPr="001F4955">
              <w:rPr>
                <w:rFonts w:cs="Arial"/>
                <w:sz w:val="18"/>
                <w:szCs w:val="18"/>
              </w:rPr>
              <w:t>1.202</w:t>
            </w:r>
          </w:p>
        </w:tc>
        <w:tc>
          <w:tcPr>
            <w:tcW w:w="1021" w:type="dxa"/>
            <w:tcBorders>
              <w:top w:val="nil"/>
              <w:left w:val="nil"/>
              <w:bottom w:val="nil"/>
              <w:right w:val="nil"/>
            </w:tcBorders>
          </w:tcPr>
          <w:p w14:paraId="7636840A" w14:textId="12B66303" w:rsidR="001F4955" w:rsidRPr="00C935A5" w:rsidRDefault="001F4955" w:rsidP="001F4955">
            <w:pPr>
              <w:spacing w:before="40" w:after="20"/>
              <w:jc w:val="center"/>
              <w:rPr>
                <w:rFonts w:cs="Arial"/>
                <w:sz w:val="18"/>
                <w:szCs w:val="18"/>
              </w:rPr>
            </w:pPr>
            <w:r w:rsidRPr="001F4955">
              <w:rPr>
                <w:rFonts w:cs="Arial"/>
                <w:sz w:val="18"/>
                <w:szCs w:val="18"/>
              </w:rPr>
              <w:t>1.210</w:t>
            </w:r>
          </w:p>
        </w:tc>
        <w:tc>
          <w:tcPr>
            <w:tcW w:w="1021" w:type="dxa"/>
            <w:tcBorders>
              <w:top w:val="nil"/>
              <w:left w:val="nil"/>
              <w:bottom w:val="nil"/>
              <w:right w:val="nil"/>
            </w:tcBorders>
          </w:tcPr>
          <w:p w14:paraId="3D217E72" w14:textId="7A0116F8" w:rsidR="001F4955" w:rsidRPr="00C935A5" w:rsidRDefault="001F4955" w:rsidP="001F4955">
            <w:pPr>
              <w:spacing w:before="40" w:after="20"/>
              <w:jc w:val="center"/>
              <w:rPr>
                <w:rFonts w:cs="Arial"/>
                <w:sz w:val="18"/>
                <w:szCs w:val="18"/>
              </w:rPr>
            </w:pPr>
            <w:r w:rsidRPr="001F4955">
              <w:rPr>
                <w:rFonts w:cs="Arial"/>
                <w:sz w:val="18"/>
                <w:szCs w:val="18"/>
              </w:rPr>
              <w:t>1.194</w:t>
            </w:r>
          </w:p>
        </w:tc>
        <w:tc>
          <w:tcPr>
            <w:tcW w:w="170" w:type="dxa"/>
            <w:tcBorders>
              <w:top w:val="nil"/>
              <w:left w:val="nil"/>
              <w:bottom w:val="nil"/>
              <w:right w:val="nil"/>
            </w:tcBorders>
          </w:tcPr>
          <w:p w14:paraId="48FCAE5C" w14:textId="79756699"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20B9DC2F" w14:textId="16DB20BB" w:rsidR="001F4955" w:rsidRPr="00C935A5" w:rsidRDefault="001F4955" w:rsidP="001F4955">
            <w:pPr>
              <w:spacing w:before="40" w:after="20"/>
              <w:jc w:val="center"/>
              <w:rPr>
                <w:rFonts w:cs="Arial"/>
                <w:sz w:val="18"/>
                <w:szCs w:val="18"/>
              </w:rPr>
            </w:pPr>
            <w:r w:rsidRPr="001F4955">
              <w:rPr>
                <w:rFonts w:cs="Arial"/>
                <w:sz w:val="18"/>
                <w:szCs w:val="18"/>
              </w:rPr>
              <w:t>0.962</w:t>
            </w:r>
          </w:p>
        </w:tc>
      </w:tr>
      <w:tr w:rsidR="001F4955" w:rsidRPr="001F4955" w14:paraId="1B49D369" w14:textId="77777777" w:rsidTr="003474E4">
        <w:tc>
          <w:tcPr>
            <w:tcW w:w="2268" w:type="dxa"/>
            <w:tcBorders>
              <w:top w:val="nil"/>
              <w:left w:val="nil"/>
              <w:bottom w:val="nil"/>
              <w:right w:val="single" w:sz="18" w:space="0" w:color="C00000"/>
            </w:tcBorders>
            <w:shd w:val="clear" w:color="auto" w:fill="auto"/>
            <w:vAlign w:val="center"/>
          </w:tcPr>
          <w:p w14:paraId="71DDBB36" w14:textId="77777777" w:rsidR="001F4955" w:rsidRPr="00C935A5" w:rsidRDefault="001F4955" w:rsidP="001F4955">
            <w:pPr>
              <w:spacing w:before="40" w:after="20"/>
              <w:rPr>
                <w:rFonts w:cs="Arial"/>
                <w:sz w:val="18"/>
                <w:szCs w:val="18"/>
              </w:rPr>
            </w:pPr>
            <w:r w:rsidRPr="00C935A5">
              <w:rPr>
                <w:rFonts w:cs="Arial"/>
                <w:sz w:val="18"/>
                <w:szCs w:val="18"/>
              </w:rPr>
              <w:t>Wellington S</w:t>
            </w:r>
          </w:p>
        </w:tc>
        <w:tc>
          <w:tcPr>
            <w:tcW w:w="1021" w:type="dxa"/>
            <w:tcBorders>
              <w:top w:val="nil"/>
              <w:left w:val="single" w:sz="18" w:space="0" w:color="C00000"/>
              <w:bottom w:val="nil"/>
              <w:right w:val="nil"/>
            </w:tcBorders>
            <w:shd w:val="clear" w:color="auto" w:fill="auto"/>
          </w:tcPr>
          <w:p w14:paraId="626409D1" w14:textId="6F836A7E" w:rsidR="001F4955" w:rsidRPr="00C935A5" w:rsidRDefault="001F4955" w:rsidP="001F4955">
            <w:pPr>
              <w:spacing w:before="40" w:after="20"/>
              <w:jc w:val="center"/>
              <w:rPr>
                <w:rFonts w:cs="Arial"/>
                <w:sz w:val="18"/>
                <w:szCs w:val="18"/>
              </w:rPr>
            </w:pPr>
            <w:r w:rsidRPr="001F4955">
              <w:rPr>
                <w:rFonts w:cs="Arial"/>
                <w:sz w:val="18"/>
                <w:szCs w:val="18"/>
              </w:rPr>
              <w:t>1.069</w:t>
            </w:r>
          </w:p>
        </w:tc>
        <w:tc>
          <w:tcPr>
            <w:tcW w:w="170" w:type="dxa"/>
            <w:tcBorders>
              <w:top w:val="nil"/>
              <w:left w:val="nil"/>
              <w:bottom w:val="nil"/>
              <w:right w:val="nil"/>
            </w:tcBorders>
            <w:shd w:val="clear" w:color="auto" w:fill="auto"/>
          </w:tcPr>
          <w:p w14:paraId="32D972DD" w14:textId="52EF6C8E"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B185D41" w14:textId="1F994555" w:rsidR="001F4955" w:rsidRPr="00C935A5" w:rsidRDefault="001F4955" w:rsidP="001F4955">
            <w:pPr>
              <w:spacing w:before="40" w:after="20"/>
              <w:jc w:val="center"/>
              <w:rPr>
                <w:rFonts w:cs="Arial"/>
                <w:sz w:val="18"/>
                <w:szCs w:val="18"/>
              </w:rPr>
            </w:pPr>
            <w:r w:rsidRPr="001F4955">
              <w:rPr>
                <w:rFonts w:cs="Arial"/>
                <w:sz w:val="18"/>
                <w:szCs w:val="18"/>
              </w:rPr>
              <w:t>1.195</w:t>
            </w:r>
          </w:p>
        </w:tc>
        <w:tc>
          <w:tcPr>
            <w:tcW w:w="1021" w:type="dxa"/>
            <w:tcBorders>
              <w:top w:val="nil"/>
              <w:left w:val="nil"/>
              <w:bottom w:val="nil"/>
              <w:right w:val="nil"/>
            </w:tcBorders>
          </w:tcPr>
          <w:p w14:paraId="50BE5FB4" w14:textId="56059489" w:rsidR="001F4955" w:rsidRPr="00C935A5" w:rsidRDefault="001F4955" w:rsidP="001F4955">
            <w:pPr>
              <w:spacing w:before="40" w:after="20"/>
              <w:jc w:val="center"/>
              <w:rPr>
                <w:rFonts w:cs="Arial"/>
                <w:sz w:val="18"/>
                <w:szCs w:val="18"/>
              </w:rPr>
            </w:pPr>
            <w:r w:rsidRPr="001F4955">
              <w:rPr>
                <w:rFonts w:cs="Arial"/>
                <w:sz w:val="18"/>
                <w:szCs w:val="18"/>
              </w:rPr>
              <w:t>1.187</w:t>
            </w:r>
          </w:p>
        </w:tc>
        <w:tc>
          <w:tcPr>
            <w:tcW w:w="1021" w:type="dxa"/>
            <w:tcBorders>
              <w:top w:val="nil"/>
              <w:left w:val="nil"/>
              <w:bottom w:val="nil"/>
              <w:right w:val="nil"/>
            </w:tcBorders>
          </w:tcPr>
          <w:p w14:paraId="326A551B" w14:textId="2F2030A0" w:rsidR="001F4955" w:rsidRPr="00C935A5" w:rsidRDefault="001F4955" w:rsidP="001F4955">
            <w:pPr>
              <w:spacing w:before="40" w:after="20"/>
              <w:jc w:val="center"/>
              <w:rPr>
                <w:rFonts w:cs="Arial"/>
                <w:sz w:val="18"/>
                <w:szCs w:val="18"/>
              </w:rPr>
            </w:pPr>
            <w:r w:rsidRPr="001F4955">
              <w:rPr>
                <w:rFonts w:cs="Arial"/>
                <w:sz w:val="18"/>
                <w:szCs w:val="18"/>
              </w:rPr>
              <w:t>1.185</w:t>
            </w:r>
          </w:p>
        </w:tc>
        <w:tc>
          <w:tcPr>
            <w:tcW w:w="1021" w:type="dxa"/>
            <w:tcBorders>
              <w:top w:val="nil"/>
              <w:left w:val="nil"/>
              <w:bottom w:val="nil"/>
              <w:right w:val="nil"/>
            </w:tcBorders>
          </w:tcPr>
          <w:p w14:paraId="22A0C9A9" w14:textId="00F63056" w:rsidR="001F4955" w:rsidRPr="00C935A5" w:rsidRDefault="001F4955" w:rsidP="001F4955">
            <w:pPr>
              <w:spacing w:before="40" w:after="20"/>
              <w:jc w:val="center"/>
              <w:rPr>
                <w:rFonts w:cs="Arial"/>
                <w:sz w:val="18"/>
                <w:szCs w:val="18"/>
              </w:rPr>
            </w:pPr>
            <w:r w:rsidRPr="001F4955">
              <w:rPr>
                <w:rFonts w:cs="Arial"/>
                <w:sz w:val="18"/>
                <w:szCs w:val="18"/>
              </w:rPr>
              <w:t>1.193</w:t>
            </w:r>
          </w:p>
        </w:tc>
        <w:tc>
          <w:tcPr>
            <w:tcW w:w="1021" w:type="dxa"/>
            <w:tcBorders>
              <w:top w:val="nil"/>
              <w:left w:val="nil"/>
              <w:bottom w:val="nil"/>
              <w:right w:val="nil"/>
            </w:tcBorders>
          </w:tcPr>
          <w:p w14:paraId="344FC90C" w14:textId="7FA90E48" w:rsidR="001F4955" w:rsidRPr="00C935A5" w:rsidRDefault="001F4955" w:rsidP="001F4955">
            <w:pPr>
              <w:spacing w:before="40" w:after="20"/>
              <w:jc w:val="center"/>
              <w:rPr>
                <w:rFonts w:cs="Arial"/>
                <w:sz w:val="18"/>
                <w:szCs w:val="18"/>
              </w:rPr>
            </w:pPr>
            <w:r w:rsidRPr="001F4955">
              <w:rPr>
                <w:rFonts w:cs="Arial"/>
                <w:sz w:val="18"/>
                <w:szCs w:val="18"/>
              </w:rPr>
              <w:t>1.177</w:t>
            </w:r>
          </w:p>
        </w:tc>
        <w:tc>
          <w:tcPr>
            <w:tcW w:w="170" w:type="dxa"/>
            <w:tcBorders>
              <w:top w:val="nil"/>
              <w:left w:val="nil"/>
              <w:bottom w:val="nil"/>
              <w:right w:val="nil"/>
            </w:tcBorders>
          </w:tcPr>
          <w:p w14:paraId="73E09BD6" w14:textId="27EDFBA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AC74FB7" w14:textId="1395E575" w:rsidR="001F4955" w:rsidRPr="00C935A5" w:rsidRDefault="001F4955" w:rsidP="001F4955">
            <w:pPr>
              <w:spacing w:before="40" w:after="20"/>
              <w:jc w:val="center"/>
              <w:rPr>
                <w:rFonts w:cs="Arial"/>
                <w:sz w:val="18"/>
                <w:szCs w:val="18"/>
              </w:rPr>
            </w:pPr>
            <w:r w:rsidRPr="001F4955">
              <w:rPr>
                <w:rFonts w:cs="Arial"/>
                <w:sz w:val="18"/>
                <w:szCs w:val="18"/>
              </w:rPr>
              <w:t>1.420</w:t>
            </w:r>
          </w:p>
        </w:tc>
      </w:tr>
      <w:tr w:rsidR="001F4955" w:rsidRPr="001F4955" w14:paraId="4CB1A919" w14:textId="77777777" w:rsidTr="003474E4">
        <w:tc>
          <w:tcPr>
            <w:tcW w:w="2268" w:type="dxa"/>
            <w:tcBorders>
              <w:top w:val="nil"/>
              <w:left w:val="nil"/>
              <w:bottom w:val="nil"/>
              <w:right w:val="single" w:sz="18" w:space="0" w:color="C00000"/>
            </w:tcBorders>
            <w:shd w:val="clear" w:color="auto" w:fill="auto"/>
            <w:vAlign w:val="center"/>
          </w:tcPr>
          <w:p w14:paraId="7A4011E6" w14:textId="77777777" w:rsidR="001F4955" w:rsidRPr="00C935A5" w:rsidRDefault="001F4955" w:rsidP="001F4955">
            <w:pPr>
              <w:spacing w:before="40" w:after="20"/>
              <w:rPr>
                <w:rFonts w:cs="Arial"/>
                <w:sz w:val="18"/>
                <w:szCs w:val="18"/>
              </w:rPr>
            </w:pPr>
            <w:r w:rsidRPr="00C935A5">
              <w:rPr>
                <w:rFonts w:cs="Arial"/>
                <w:sz w:val="18"/>
                <w:szCs w:val="18"/>
              </w:rPr>
              <w:t>West Wimmera S</w:t>
            </w:r>
          </w:p>
        </w:tc>
        <w:tc>
          <w:tcPr>
            <w:tcW w:w="1021" w:type="dxa"/>
            <w:tcBorders>
              <w:top w:val="nil"/>
              <w:left w:val="single" w:sz="18" w:space="0" w:color="C00000"/>
              <w:bottom w:val="nil"/>
              <w:right w:val="nil"/>
            </w:tcBorders>
            <w:shd w:val="clear" w:color="auto" w:fill="auto"/>
          </w:tcPr>
          <w:p w14:paraId="06FB8B96" w14:textId="78907DE9" w:rsidR="001F4955" w:rsidRPr="00C935A5" w:rsidRDefault="001F4955" w:rsidP="001F4955">
            <w:pPr>
              <w:spacing w:before="40" w:after="20"/>
              <w:jc w:val="center"/>
              <w:rPr>
                <w:rFonts w:cs="Arial"/>
                <w:sz w:val="18"/>
                <w:szCs w:val="18"/>
              </w:rPr>
            </w:pPr>
            <w:r w:rsidRPr="001F4955">
              <w:rPr>
                <w:rFonts w:cs="Arial"/>
                <w:sz w:val="18"/>
                <w:szCs w:val="18"/>
              </w:rPr>
              <w:t>0.937</w:t>
            </w:r>
          </w:p>
        </w:tc>
        <w:tc>
          <w:tcPr>
            <w:tcW w:w="170" w:type="dxa"/>
            <w:tcBorders>
              <w:top w:val="nil"/>
              <w:left w:val="nil"/>
              <w:bottom w:val="nil"/>
              <w:right w:val="nil"/>
            </w:tcBorders>
            <w:shd w:val="clear" w:color="auto" w:fill="auto"/>
          </w:tcPr>
          <w:p w14:paraId="7B26A3AC" w14:textId="7FB8C6E2"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146207CE" w14:textId="5A3B4DA0" w:rsidR="001F4955" w:rsidRPr="00C935A5" w:rsidRDefault="001F4955" w:rsidP="001F4955">
            <w:pPr>
              <w:spacing w:before="40" w:after="20"/>
              <w:jc w:val="center"/>
              <w:rPr>
                <w:rFonts w:cs="Arial"/>
                <w:sz w:val="18"/>
                <w:szCs w:val="18"/>
              </w:rPr>
            </w:pPr>
            <w:r w:rsidRPr="001F4955">
              <w:rPr>
                <w:rFonts w:cs="Arial"/>
                <w:sz w:val="18"/>
                <w:szCs w:val="18"/>
              </w:rPr>
              <w:t>1.266</w:t>
            </w:r>
          </w:p>
        </w:tc>
        <w:tc>
          <w:tcPr>
            <w:tcW w:w="1021" w:type="dxa"/>
            <w:tcBorders>
              <w:top w:val="nil"/>
              <w:left w:val="nil"/>
              <w:bottom w:val="nil"/>
              <w:right w:val="nil"/>
            </w:tcBorders>
          </w:tcPr>
          <w:p w14:paraId="0FD2294E" w14:textId="301DE83D" w:rsidR="001F4955" w:rsidRPr="00C935A5" w:rsidRDefault="001F4955" w:rsidP="001F4955">
            <w:pPr>
              <w:spacing w:before="40" w:after="20"/>
              <w:jc w:val="center"/>
              <w:rPr>
                <w:rFonts w:cs="Arial"/>
                <w:sz w:val="18"/>
                <w:szCs w:val="18"/>
              </w:rPr>
            </w:pPr>
            <w:r w:rsidRPr="001F4955">
              <w:rPr>
                <w:rFonts w:cs="Arial"/>
                <w:sz w:val="18"/>
                <w:szCs w:val="18"/>
              </w:rPr>
              <w:t>1.257</w:t>
            </w:r>
          </w:p>
        </w:tc>
        <w:tc>
          <w:tcPr>
            <w:tcW w:w="1021" w:type="dxa"/>
            <w:tcBorders>
              <w:top w:val="nil"/>
              <w:left w:val="nil"/>
              <w:bottom w:val="nil"/>
              <w:right w:val="nil"/>
            </w:tcBorders>
          </w:tcPr>
          <w:p w14:paraId="0C87430C" w14:textId="06634255" w:rsidR="001F4955" w:rsidRPr="00C935A5" w:rsidRDefault="001F4955" w:rsidP="001F4955">
            <w:pPr>
              <w:spacing w:before="40" w:after="20"/>
              <w:jc w:val="center"/>
              <w:rPr>
                <w:rFonts w:cs="Arial"/>
                <w:sz w:val="18"/>
                <w:szCs w:val="18"/>
              </w:rPr>
            </w:pPr>
            <w:r w:rsidRPr="001F4955">
              <w:rPr>
                <w:rFonts w:cs="Arial"/>
                <w:sz w:val="18"/>
                <w:szCs w:val="18"/>
              </w:rPr>
              <w:t>1.255</w:t>
            </w:r>
          </w:p>
        </w:tc>
        <w:tc>
          <w:tcPr>
            <w:tcW w:w="1021" w:type="dxa"/>
            <w:tcBorders>
              <w:top w:val="nil"/>
              <w:left w:val="nil"/>
              <w:bottom w:val="nil"/>
              <w:right w:val="nil"/>
            </w:tcBorders>
          </w:tcPr>
          <w:p w14:paraId="7BF7B3FA" w14:textId="28F46603" w:rsidR="001F4955" w:rsidRPr="00C935A5" w:rsidRDefault="001F4955" w:rsidP="001F4955">
            <w:pPr>
              <w:spacing w:before="40" w:after="20"/>
              <w:jc w:val="center"/>
              <w:rPr>
                <w:rFonts w:cs="Arial"/>
                <w:sz w:val="18"/>
                <w:szCs w:val="18"/>
              </w:rPr>
            </w:pPr>
            <w:r w:rsidRPr="001F4955">
              <w:rPr>
                <w:rFonts w:cs="Arial"/>
                <w:sz w:val="18"/>
                <w:szCs w:val="18"/>
              </w:rPr>
              <w:t>1.263</w:t>
            </w:r>
          </w:p>
        </w:tc>
        <w:tc>
          <w:tcPr>
            <w:tcW w:w="1021" w:type="dxa"/>
            <w:tcBorders>
              <w:top w:val="nil"/>
              <w:left w:val="nil"/>
              <w:bottom w:val="nil"/>
              <w:right w:val="nil"/>
            </w:tcBorders>
          </w:tcPr>
          <w:p w14:paraId="3C23CF31" w14:textId="42FA3E3B" w:rsidR="001F4955" w:rsidRPr="00C935A5" w:rsidRDefault="001F4955" w:rsidP="001F4955">
            <w:pPr>
              <w:spacing w:before="40" w:after="20"/>
              <w:jc w:val="center"/>
              <w:rPr>
                <w:rFonts w:cs="Arial"/>
                <w:sz w:val="18"/>
                <w:szCs w:val="18"/>
              </w:rPr>
            </w:pPr>
            <w:r w:rsidRPr="001F4955">
              <w:rPr>
                <w:rFonts w:cs="Arial"/>
                <w:sz w:val="18"/>
                <w:szCs w:val="18"/>
              </w:rPr>
              <w:t>1.246</w:t>
            </w:r>
          </w:p>
        </w:tc>
        <w:tc>
          <w:tcPr>
            <w:tcW w:w="170" w:type="dxa"/>
            <w:tcBorders>
              <w:top w:val="nil"/>
              <w:left w:val="nil"/>
              <w:bottom w:val="nil"/>
              <w:right w:val="nil"/>
            </w:tcBorders>
          </w:tcPr>
          <w:p w14:paraId="44D06E9B" w14:textId="6FDB6006"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B30080E" w14:textId="15323FAB" w:rsidR="001F4955" w:rsidRPr="00C935A5" w:rsidRDefault="001F4955" w:rsidP="001F4955">
            <w:pPr>
              <w:spacing w:before="40" w:after="20"/>
              <w:jc w:val="center"/>
              <w:rPr>
                <w:rFonts w:cs="Arial"/>
                <w:sz w:val="18"/>
                <w:szCs w:val="18"/>
              </w:rPr>
            </w:pPr>
            <w:r w:rsidRPr="001F4955">
              <w:rPr>
                <w:rFonts w:cs="Arial"/>
                <w:sz w:val="18"/>
                <w:szCs w:val="18"/>
              </w:rPr>
              <w:t>1.677</w:t>
            </w:r>
          </w:p>
        </w:tc>
      </w:tr>
      <w:tr w:rsidR="001F4955" w:rsidRPr="001F4955" w14:paraId="37C097B4" w14:textId="77777777" w:rsidTr="003474E4">
        <w:tc>
          <w:tcPr>
            <w:tcW w:w="2268" w:type="dxa"/>
            <w:tcBorders>
              <w:top w:val="nil"/>
              <w:left w:val="nil"/>
              <w:bottom w:val="nil"/>
              <w:right w:val="single" w:sz="18" w:space="0" w:color="C00000"/>
            </w:tcBorders>
            <w:shd w:val="clear" w:color="auto" w:fill="auto"/>
            <w:vAlign w:val="center"/>
          </w:tcPr>
          <w:p w14:paraId="56B0FDC5" w14:textId="77777777" w:rsidR="001F4955" w:rsidRPr="00C935A5" w:rsidRDefault="001F4955" w:rsidP="001F4955">
            <w:pPr>
              <w:spacing w:before="40" w:after="20"/>
              <w:rPr>
                <w:rFonts w:cs="Arial"/>
                <w:sz w:val="18"/>
                <w:szCs w:val="18"/>
              </w:rPr>
            </w:pPr>
            <w:r w:rsidRPr="00C935A5">
              <w:rPr>
                <w:rFonts w:cs="Arial"/>
                <w:sz w:val="18"/>
                <w:szCs w:val="18"/>
              </w:rPr>
              <w:t>Whitehorse C</w:t>
            </w:r>
          </w:p>
        </w:tc>
        <w:tc>
          <w:tcPr>
            <w:tcW w:w="1021" w:type="dxa"/>
            <w:tcBorders>
              <w:top w:val="nil"/>
              <w:left w:val="single" w:sz="18" w:space="0" w:color="C00000"/>
              <w:bottom w:val="nil"/>
              <w:right w:val="nil"/>
            </w:tcBorders>
            <w:shd w:val="clear" w:color="auto" w:fill="auto"/>
          </w:tcPr>
          <w:p w14:paraId="5F0458AA" w14:textId="43C13B9E" w:rsidR="001F4955" w:rsidRPr="00C935A5" w:rsidRDefault="001F4955" w:rsidP="001F4955">
            <w:pPr>
              <w:spacing w:before="40" w:after="20"/>
              <w:jc w:val="center"/>
              <w:rPr>
                <w:rFonts w:cs="Arial"/>
                <w:sz w:val="18"/>
                <w:szCs w:val="18"/>
              </w:rPr>
            </w:pPr>
            <w:r w:rsidRPr="001F4955">
              <w:rPr>
                <w:rFonts w:cs="Arial"/>
                <w:sz w:val="18"/>
                <w:szCs w:val="18"/>
              </w:rPr>
              <w:t>0.985</w:t>
            </w:r>
          </w:p>
        </w:tc>
        <w:tc>
          <w:tcPr>
            <w:tcW w:w="170" w:type="dxa"/>
            <w:tcBorders>
              <w:top w:val="nil"/>
              <w:left w:val="nil"/>
              <w:bottom w:val="nil"/>
              <w:right w:val="nil"/>
            </w:tcBorders>
            <w:shd w:val="clear" w:color="auto" w:fill="auto"/>
          </w:tcPr>
          <w:p w14:paraId="44CA5364" w14:textId="5A1B77B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20EDF0CE" w14:textId="6718F496" w:rsidR="001F4955" w:rsidRPr="00C935A5" w:rsidRDefault="001F4955" w:rsidP="001F4955">
            <w:pPr>
              <w:spacing w:before="40" w:after="20"/>
              <w:jc w:val="center"/>
              <w:rPr>
                <w:rFonts w:cs="Arial"/>
                <w:sz w:val="18"/>
                <w:szCs w:val="18"/>
              </w:rPr>
            </w:pPr>
            <w:r w:rsidRPr="001F4955">
              <w:rPr>
                <w:rFonts w:cs="Arial"/>
                <w:sz w:val="18"/>
                <w:szCs w:val="18"/>
              </w:rPr>
              <w:t>0.981</w:t>
            </w:r>
          </w:p>
        </w:tc>
        <w:tc>
          <w:tcPr>
            <w:tcW w:w="1021" w:type="dxa"/>
            <w:tcBorders>
              <w:top w:val="nil"/>
              <w:left w:val="nil"/>
              <w:bottom w:val="nil"/>
              <w:right w:val="nil"/>
            </w:tcBorders>
          </w:tcPr>
          <w:p w14:paraId="633BE1A1" w14:textId="436C16AD" w:rsidR="001F4955" w:rsidRPr="00C935A5" w:rsidRDefault="001F4955" w:rsidP="001F4955">
            <w:pPr>
              <w:spacing w:before="40" w:after="20"/>
              <w:jc w:val="center"/>
              <w:rPr>
                <w:rFonts w:cs="Arial"/>
                <w:sz w:val="18"/>
                <w:szCs w:val="18"/>
              </w:rPr>
            </w:pPr>
            <w:r w:rsidRPr="001F4955">
              <w:rPr>
                <w:rFonts w:cs="Arial"/>
                <w:sz w:val="18"/>
                <w:szCs w:val="18"/>
              </w:rPr>
              <w:t>0.975</w:t>
            </w:r>
          </w:p>
        </w:tc>
        <w:tc>
          <w:tcPr>
            <w:tcW w:w="1021" w:type="dxa"/>
            <w:tcBorders>
              <w:top w:val="nil"/>
              <w:left w:val="nil"/>
              <w:bottom w:val="nil"/>
              <w:right w:val="nil"/>
            </w:tcBorders>
          </w:tcPr>
          <w:p w14:paraId="0B4BD2AE" w14:textId="24AED22D" w:rsidR="001F4955" w:rsidRPr="00C935A5" w:rsidRDefault="001F4955" w:rsidP="001F4955">
            <w:pPr>
              <w:spacing w:before="40" w:after="20"/>
              <w:jc w:val="center"/>
              <w:rPr>
                <w:rFonts w:cs="Arial"/>
                <w:sz w:val="18"/>
                <w:szCs w:val="18"/>
              </w:rPr>
            </w:pPr>
            <w:r w:rsidRPr="001F4955">
              <w:rPr>
                <w:rFonts w:cs="Arial"/>
                <w:sz w:val="18"/>
                <w:szCs w:val="18"/>
              </w:rPr>
              <w:t>0.973</w:t>
            </w:r>
          </w:p>
        </w:tc>
        <w:tc>
          <w:tcPr>
            <w:tcW w:w="1021" w:type="dxa"/>
            <w:tcBorders>
              <w:top w:val="nil"/>
              <w:left w:val="nil"/>
              <w:bottom w:val="nil"/>
              <w:right w:val="nil"/>
            </w:tcBorders>
          </w:tcPr>
          <w:p w14:paraId="3BBDDD35" w14:textId="61C1CE54" w:rsidR="001F4955" w:rsidRPr="00C935A5" w:rsidRDefault="001F4955" w:rsidP="001F4955">
            <w:pPr>
              <w:spacing w:before="40" w:after="20"/>
              <w:jc w:val="center"/>
              <w:rPr>
                <w:rFonts w:cs="Arial"/>
                <w:sz w:val="18"/>
                <w:szCs w:val="18"/>
              </w:rPr>
            </w:pPr>
            <w:r w:rsidRPr="001F4955">
              <w:rPr>
                <w:rFonts w:cs="Arial"/>
                <w:sz w:val="18"/>
                <w:szCs w:val="18"/>
              </w:rPr>
              <w:t>0.980</w:t>
            </w:r>
          </w:p>
        </w:tc>
        <w:tc>
          <w:tcPr>
            <w:tcW w:w="1021" w:type="dxa"/>
            <w:tcBorders>
              <w:top w:val="nil"/>
              <w:left w:val="nil"/>
              <w:bottom w:val="nil"/>
              <w:right w:val="nil"/>
            </w:tcBorders>
          </w:tcPr>
          <w:p w14:paraId="76DE13FB" w14:textId="63155F61" w:rsidR="001F4955" w:rsidRPr="00C935A5" w:rsidRDefault="001F4955" w:rsidP="001F4955">
            <w:pPr>
              <w:spacing w:before="40" w:after="20"/>
              <w:jc w:val="center"/>
              <w:rPr>
                <w:rFonts w:cs="Arial"/>
                <w:sz w:val="18"/>
                <w:szCs w:val="18"/>
              </w:rPr>
            </w:pPr>
            <w:r w:rsidRPr="001F4955">
              <w:rPr>
                <w:rFonts w:cs="Arial"/>
                <w:sz w:val="18"/>
                <w:szCs w:val="18"/>
              </w:rPr>
              <w:t>0.966</w:t>
            </w:r>
          </w:p>
        </w:tc>
        <w:tc>
          <w:tcPr>
            <w:tcW w:w="170" w:type="dxa"/>
            <w:tcBorders>
              <w:top w:val="nil"/>
              <w:left w:val="nil"/>
              <w:bottom w:val="nil"/>
              <w:right w:val="nil"/>
            </w:tcBorders>
          </w:tcPr>
          <w:p w14:paraId="40B17BEB" w14:textId="4DFFAEC7"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73EBCA66" w14:textId="45F8F789" w:rsidR="001F4955" w:rsidRPr="00C935A5" w:rsidRDefault="001F4955" w:rsidP="001F4955">
            <w:pPr>
              <w:spacing w:before="40" w:after="20"/>
              <w:jc w:val="center"/>
              <w:rPr>
                <w:rFonts w:cs="Arial"/>
                <w:sz w:val="18"/>
                <w:szCs w:val="18"/>
              </w:rPr>
            </w:pPr>
            <w:r w:rsidRPr="001F4955">
              <w:rPr>
                <w:rFonts w:cs="Arial"/>
                <w:sz w:val="18"/>
                <w:szCs w:val="18"/>
              </w:rPr>
              <w:t>0.870</w:t>
            </w:r>
          </w:p>
        </w:tc>
      </w:tr>
      <w:tr w:rsidR="001F4955" w:rsidRPr="001F4955" w14:paraId="5BFB2367" w14:textId="77777777" w:rsidTr="003474E4">
        <w:tc>
          <w:tcPr>
            <w:tcW w:w="2268" w:type="dxa"/>
            <w:tcBorders>
              <w:top w:val="nil"/>
              <w:left w:val="nil"/>
              <w:bottom w:val="nil"/>
              <w:right w:val="single" w:sz="18" w:space="0" w:color="C00000"/>
            </w:tcBorders>
            <w:shd w:val="clear" w:color="auto" w:fill="auto"/>
            <w:vAlign w:val="center"/>
          </w:tcPr>
          <w:p w14:paraId="7288968D" w14:textId="77777777" w:rsidR="001F4955" w:rsidRPr="00C935A5" w:rsidRDefault="001F4955" w:rsidP="001F4955">
            <w:pPr>
              <w:spacing w:before="40" w:after="20"/>
              <w:rPr>
                <w:rFonts w:cs="Arial"/>
                <w:sz w:val="18"/>
                <w:szCs w:val="18"/>
              </w:rPr>
            </w:pPr>
            <w:r w:rsidRPr="00C935A5">
              <w:rPr>
                <w:rFonts w:cs="Arial"/>
                <w:sz w:val="18"/>
                <w:szCs w:val="18"/>
              </w:rPr>
              <w:t>Whittlesea C</w:t>
            </w:r>
          </w:p>
        </w:tc>
        <w:tc>
          <w:tcPr>
            <w:tcW w:w="1021" w:type="dxa"/>
            <w:tcBorders>
              <w:top w:val="nil"/>
              <w:left w:val="single" w:sz="18" w:space="0" w:color="C00000"/>
              <w:bottom w:val="nil"/>
              <w:right w:val="nil"/>
            </w:tcBorders>
            <w:shd w:val="clear" w:color="auto" w:fill="auto"/>
          </w:tcPr>
          <w:p w14:paraId="7D0487F8" w14:textId="7B3D20CD" w:rsidR="001F4955" w:rsidRPr="00C935A5" w:rsidRDefault="001F4955" w:rsidP="001F4955">
            <w:pPr>
              <w:spacing w:before="40" w:after="20"/>
              <w:jc w:val="center"/>
              <w:rPr>
                <w:rFonts w:cs="Arial"/>
                <w:sz w:val="18"/>
                <w:szCs w:val="18"/>
              </w:rPr>
            </w:pPr>
            <w:r w:rsidRPr="001F4955">
              <w:rPr>
                <w:rFonts w:cs="Arial"/>
                <w:sz w:val="18"/>
                <w:szCs w:val="18"/>
              </w:rPr>
              <w:t>1.057</w:t>
            </w:r>
          </w:p>
        </w:tc>
        <w:tc>
          <w:tcPr>
            <w:tcW w:w="170" w:type="dxa"/>
            <w:tcBorders>
              <w:top w:val="nil"/>
              <w:left w:val="nil"/>
              <w:bottom w:val="nil"/>
              <w:right w:val="nil"/>
            </w:tcBorders>
            <w:shd w:val="clear" w:color="auto" w:fill="auto"/>
          </w:tcPr>
          <w:p w14:paraId="31E132E6" w14:textId="1CD56ABD"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276A7A7F" w14:textId="73205719" w:rsidR="001F4955" w:rsidRPr="00C935A5" w:rsidRDefault="001F4955" w:rsidP="001F4955">
            <w:pPr>
              <w:spacing w:before="40" w:after="20"/>
              <w:jc w:val="center"/>
              <w:rPr>
                <w:rFonts w:cs="Arial"/>
                <w:sz w:val="18"/>
                <w:szCs w:val="18"/>
              </w:rPr>
            </w:pPr>
            <w:r w:rsidRPr="001F4955">
              <w:rPr>
                <w:rFonts w:cs="Arial"/>
                <w:sz w:val="18"/>
                <w:szCs w:val="18"/>
              </w:rPr>
              <w:t>0.873</w:t>
            </w:r>
          </w:p>
        </w:tc>
        <w:tc>
          <w:tcPr>
            <w:tcW w:w="1021" w:type="dxa"/>
            <w:tcBorders>
              <w:top w:val="nil"/>
              <w:left w:val="nil"/>
              <w:bottom w:val="nil"/>
              <w:right w:val="nil"/>
            </w:tcBorders>
          </w:tcPr>
          <w:p w14:paraId="3AEA24EA" w14:textId="3ABA5963"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021" w:type="dxa"/>
            <w:tcBorders>
              <w:top w:val="nil"/>
              <w:left w:val="nil"/>
              <w:bottom w:val="nil"/>
              <w:right w:val="nil"/>
            </w:tcBorders>
          </w:tcPr>
          <w:p w14:paraId="4397097D" w14:textId="1A03F5D2" w:rsidR="001F4955" w:rsidRPr="00C935A5" w:rsidRDefault="001F4955" w:rsidP="001F4955">
            <w:pPr>
              <w:spacing w:before="40" w:after="20"/>
              <w:jc w:val="center"/>
              <w:rPr>
                <w:rFonts w:cs="Arial"/>
                <w:sz w:val="18"/>
                <w:szCs w:val="18"/>
              </w:rPr>
            </w:pPr>
            <w:r w:rsidRPr="001F4955">
              <w:rPr>
                <w:rFonts w:cs="Arial"/>
                <w:sz w:val="18"/>
                <w:szCs w:val="18"/>
              </w:rPr>
              <w:t>0.865</w:t>
            </w:r>
          </w:p>
        </w:tc>
        <w:tc>
          <w:tcPr>
            <w:tcW w:w="1021" w:type="dxa"/>
            <w:tcBorders>
              <w:top w:val="nil"/>
              <w:left w:val="nil"/>
              <w:bottom w:val="nil"/>
              <w:right w:val="nil"/>
            </w:tcBorders>
          </w:tcPr>
          <w:p w14:paraId="7BD3F2BA" w14:textId="24FA3E60" w:rsidR="001F4955" w:rsidRPr="00C935A5" w:rsidRDefault="001F4955" w:rsidP="001F4955">
            <w:pPr>
              <w:spacing w:before="40" w:after="20"/>
              <w:jc w:val="center"/>
              <w:rPr>
                <w:rFonts w:cs="Arial"/>
                <w:sz w:val="18"/>
                <w:szCs w:val="18"/>
              </w:rPr>
            </w:pPr>
            <w:r w:rsidRPr="001F4955">
              <w:rPr>
                <w:rFonts w:cs="Arial"/>
                <w:sz w:val="18"/>
                <w:szCs w:val="18"/>
              </w:rPr>
              <w:t>0.871</w:t>
            </w:r>
          </w:p>
        </w:tc>
        <w:tc>
          <w:tcPr>
            <w:tcW w:w="1021" w:type="dxa"/>
            <w:tcBorders>
              <w:top w:val="nil"/>
              <w:left w:val="nil"/>
              <w:bottom w:val="nil"/>
              <w:right w:val="nil"/>
            </w:tcBorders>
          </w:tcPr>
          <w:p w14:paraId="1453CA25" w14:textId="2F37AE7C" w:rsidR="001F4955" w:rsidRPr="00C935A5" w:rsidRDefault="001F4955" w:rsidP="001F4955">
            <w:pPr>
              <w:spacing w:before="40" w:after="20"/>
              <w:jc w:val="center"/>
              <w:rPr>
                <w:rFonts w:cs="Arial"/>
                <w:sz w:val="18"/>
                <w:szCs w:val="18"/>
              </w:rPr>
            </w:pPr>
            <w:r w:rsidRPr="001F4955">
              <w:rPr>
                <w:rFonts w:cs="Arial"/>
                <w:sz w:val="18"/>
                <w:szCs w:val="18"/>
              </w:rPr>
              <w:t>0.859</w:t>
            </w:r>
          </w:p>
        </w:tc>
        <w:tc>
          <w:tcPr>
            <w:tcW w:w="170" w:type="dxa"/>
            <w:tcBorders>
              <w:top w:val="nil"/>
              <w:left w:val="nil"/>
              <w:bottom w:val="nil"/>
              <w:right w:val="nil"/>
            </w:tcBorders>
          </w:tcPr>
          <w:p w14:paraId="6D7E96B9" w14:textId="64E0F802"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2C693AA2" w14:textId="062D9B13" w:rsidR="001F4955" w:rsidRPr="00C935A5" w:rsidRDefault="001F4955" w:rsidP="001F4955">
            <w:pPr>
              <w:spacing w:before="40" w:after="20"/>
              <w:jc w:val="center"/>
              <w:rPr>
                <w:rFonts w:cs="Arial"/>
                <w:sz w:val="18"/>
                <w:szCs w:val="18"/>
              </w:rPr>
            </w:pPr>
            <w:r w:rsidRPr="001F4955">
              <w:rPr>
                <w:rFonts w:cs="Arial"/>
                <w:sz w:val="18"/>
                <w:szCs w:val="18"/>
              </w:rPr>
              <w:t>0.890</w:t>
            </w:r>
          </w:p>
        </w:tc>
      </w:tr>
      <w:tr w:rsidR="001F4955" w:rsidRPr="001F4955" w14:paraId="6AF62B2E" w14:textId="77777777" w:rsidTr="003474E4">
        <w:tc>
          <w:tcPr>
            <w:tcW w:w="2268" w:type="dxa"/>
            <w:tcBorders>
              <w:top w:val="nil"/>
              <w:left w:val="nil"/>
              <w:bottom w:val="nil"/>
              <w:right w:val="single" w:sz="18" w:space="0" w:color="C00000"/>
            </w:tcBorders>
            <w:shd w:val="clear" w:color="auto" w:fill="auto"/>
            <w:vAlign w:val="center"/>
          </w:tcPr>
          <w:p w14:paraId="4C8A1C5B" w14:textId="77777777" w:rsidR="001F4955" w:rsidRPr="00C935A5" w:rsidRDefault="001F4955" w:rsidP="001F4955">
            <w:pPr>
              <w:spacing w:before="40" w:after="20"/>
              <w:rPr>
                <w:rFonts w:cs="Arial"/>
                <w:sz w:val="18"/>
                <w:szCs w:val="18"/>
              </w:rPr>
            </w:pPr>
            <w:r w:rsidRPr="00C935A5">
              <w:rPr>
                <w:rFonts w:cs="Arial"/>
                <w:sz w:val="18"/>
                <w:szCs w:val="18"/>
              </w:rPr>
              <w:t>Wodonga C</w:t>
            </w:r>
          </w:p>
        </w:tc>
        <w:tc>
          <w:tcPr>
            <w:tcW w:w="1021" w:type="dxa"/>
            <w:tcBorders>
              <w:top w:val="nil"/>
              <w:left w:val="single" w:sz="18" w:space="0" w:color="C00000"/>
              <w:bottom w:val="nil"/>
              <w:right w:val="nil"/>
            </w:tcBorders>
            <w:shd w:val="clear" w:color="auto" w:fill="auto"/>
          </w:tcPr>
          <w:p w14:paraId="696EA526" w14:textId="1EA2DB15" w:rsidR="001F4955" w:rsidRPr="00C935A5" w:rsidRDefault="001F4955" w:rsidP="001F4955">
            <w:pPr>
              <w:spacing w:before="40" w:after="20"/>
              <w:jc w:val="center"/>
              <w:rPr>
                <w:rFonts w:cs="Arial"/>
                <w:sz w:val="18"/>
                <w:szCs w:val="18"/>
              </w:rPr>
            </w:pPr>
            <w:r w:rsidRPr="001F4955">
              <w:rPr>
                <w:rFonts w:cs="Arial"/>
                <w:sz w:val="18"/>
                <w:szCs w:val="18"/>
              </w:rPr>
              <w:t>1.055</w:t>
            </w:r>
          </w:p>
        </w:tc>
        <w:tc>
          <w:tcPr>
            <w:tcW w:w="170" w:type="dxa"/>
            <w:tcBorders>
              <w:top w:val="nil"/>
              <w:left w:val="nil"/>
              <w:bottom w:val="nil"/>
              <w:right w:val="nil"/>
            </w:tcBorders>
            <w:shd w:val="clear" w:color="auto" w:fill="auto"/>
          </w:tcPr>
          <w:p w14:paraId="54C297B1" w14:textId="5CC5C950"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84248ED" w14:textId="68BB6A6D" w:rsidR="001F4955" w:rsidRPr="00C935A5" w:rsidRDefault="001F4955" w:rsidP="001F4955">
            <w:pPr>
              <w:spacing w:before="40" w:after="20"/>
              <w:jc w:val="center"/>
              <w:rPr>
                <w:rFonts w:cs="Arial"/>
                <w:sz w:val="18"/>
                <w:szCs w:val="18"/>
              </w:rPr>
            </w:pPr>
            <w:r w:rsidRPr="001F4955">
              <w:rPr>
                <w:rFonts w:cs="Arial"/>
                <w:sz w:val="18"/>
                <w:szCs w:val="18"/>
              </w:rPr>
              <w:t>1.199</w:t>
            </w:r>
          </w:p>
        </w:tc>
        <w:tc>
          <w:tcPr>
            <w:tcW w:w="1021" w:type="dxa"/>
            <w:tcBorders>
              <w:top w:val="nil"/>
              <w:left w:val="nil"/>
              <w:bottom w:val="nil"/>
              <w:right w:val="nil"/>
            </w:tcBorders>
          </w:tcPr>
          <w:p w14:paraId="31F48DF5" w14:textId="78EEC178" w:rsidR="001F4955" w:rsidRPr="00C935A5" w:rsidRDefault="001F4955" w:rsidP="001F4955">
            <w:pPr>
              <w:spacing w:before="40" w:after="20"/>
              <w:jc w:val="center"/>
              <w:rPr>
                <w:rFonts w:cs="Arial"/>
                <w:sz w:val="18"/>
                <w:szCs w:val="18"/>
              </w:rPr>
            </w:pPr>
            <w:r w:rsidRPr="001F4955">
              <w:rPr>
                <w:rFonts w:cs="Arial"/>
                <w:sz w:val="18"/>
                <w:szCs w:val="18"/>
              </w:rPr>
              <w:t>1.191</w:t>
            </w:r>
          </w:p>
        </w:tc>
        <w:tc>
          <w:tcPr>
            <w:tcW w:w="1021" w:type="dxa"/>
            <w:tcBorders>
              <w:top w:val="nil"/>
              <w:left w:val="nil"/>
              <w:bottom w:val="nil"/>
              <w:right w:val="nil"/>
            </w:tcBorders>
          </w:tcPr>
          <w:p w14:paraId="0DF6AC06" w14:textId="7A810BAE" w:rsidR="001F4955" w:rsidRPr="00C935A5" w:rsidRDefault="001F4955" w:rsidP="001F4955">
            <w:pPr>
              <w:spacing w:before="40" w:after="20"/>
              <w:jc w:val="center"/>
              <w:rPr>
                <w:rFonts w:cs="Arial"/>
                <w:sz w:val="18"/>
                <w:szCs w:val="18"/>
              </w:rPr>
            </w:pPr>
            <w:r w:rsidRPr="001F4955">
              <w:rPr>
                <w:rFonts w:cs="Arial"/>
                <w:sz w:val="18"/>
                <w:szCs w:val="18"/>
              </w:rPr>
              <w:t>1.188</w:t>
            </w:r>
          </w:p>
        </w:tc>
        <w:tc>
          <w:tcPr>
            <w:tcW w:w="1021" w:type="dxa"/>
            <w:tcBorders>
              <w:top w:val="nil"/>
              <w:left w:val="nil"/>
              <w:bottom w:val="nil"/>
              <w:right w:val="nil"/>
            </w:tcBorders>
          </w:tcPr>
          <w:p w14:paraId="4C333709" w14:textId="43AA126A" w:rsidR="001F4955" w:rsidRPr="00C935A5" w:rsidRDefault="001F4955" w:rsidP="001F4955">
            <w:pPr>
              <w:spacing w:before="40" w:after="20"/>
              <w:jc w:val="center"/>
              <w:rPr>
                <w:rFonts w:cs="Arial"/>
                <w:sz w:val="18"/>
                <w:szCs w:val="18"/>
              </w:rPr>
            </w:pPr>
            <w:r w:rsidRPr="001F4955">
              <w:rPr>
                <w:rFonts w:cs="Arial"/>
                <w:sz w:val="18"/>
                <w:szCs w:val="18"/>
              </w:rPr>
              <w:t>1.196</w:t>
            </w:r>
          </w:p>
        </w:tc>
        <w:tc>
          <w:tcPr>
            <w:tcW w:w="1021" w:type="dxa"/>
            <w:tcBorders>
              <w:top w:val="nil"/>
              <w:left w:val="nil"/>
              <w:bottom w:val="nil"/>
              <w:right w:val="nil"/>
            </w:tcBorders>
          </w:tcPr>
          <w:p w14:paraId="4B32289D" w14:textId="6E913E41" w:rsidR="001F4955" w:rsidRPr="00C935A5" w:rsidRDefault="001F4955" w:rsidP="001F4955">
            <w:pPr>
              <w:spacing w:before="40" w:after="20"/>
              <w:jc w:val="center"/>
              <w:rPr>
                <w:rFonts w:cs="Arial"/>
                <w:sz w:val="18"/>
                <w:szCs w:val="18"/>
              </w:rPr>
            </w:pPr>
            <w:r w:rsidRPr="001F4955">
              <w:rPr>
                <w:rFonts w:cs="Arial"/>
                <w:sz w:val="18"/>
                <w:szCs w:val="18"/>
              </w:rPr>
              <w:t>1.180</w:t>
            </w:r>
          </w:p>
        </w:tc>
        <w:tc>
          <w:tcPr>
            <w:tcW w:w="170" w:type="dxa"/>
            <w:tcBorders>
              <w:top w:val="nil"/>
              <w:left w:val="nil"/>
              <w:bottom w:val="nil"/>
              <w:right w:val="nil"/>
            </w:tcBorders>
          </w:tcPr>
          <w:p w14:paraId="5E4CDEFB" w14:textId="25975E43"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6133C1E" w14:textId="550E23F8" w:rsidR="001F4955" w:rsidRPr="00C935A5" w:rsidRDefault="001F4955" w:rsidP="001F4955">
            <w:pPr>
              <w:spacing w:before="40" w:after="20"/>
              <w:jc w:val="center"/>
              <w:rPr>
                <w:rFonts w:cs="Arial"/>
                <w:sz w:val="18"/>
                <w:szCs w:val="18"/>
              </w:rPr>
            </w:pPr>
            <w:r w:rsidRPr="001F4955">
              <w:rPr>
                <w:rFonts w:cs="Arial"/>
                <w:sz w:val="18"/>
                <w:szCs w:val="18"/>
              </w:rPr>
              <w:t>0.965</w:t>
            </w:r>
          </w:p>
        </w:tc>
      </w:tr>
      <w:tr w:rsidR="001F4955" w:rsidRPr="001F4955" w14:paraId="307A4607" w14:textId="77777777" w:rsidTr="003474E4">
        <w:tc>
          <w:tcPr>
            <w:tcW w:w="2268" w:type="dxa"/>
            <w:tcBorders>
              <w:top w:val="nil"/>
              <w:left w:val="nil"/>
              <w:bottom w:val="nil"/>
              <w:right w:val="single" w:sz="18" w:space="0" w:color="C00000"/>
            </w:tcBorders>
            <w:shd w:val="clear" w:color="auto" w:fill="auto"/>
            <w:vAlign w:val="center"/>
          </w:tcPr>
          <w:p w14:paraId="00E36D37" w14:textId="77777777" w:rsidR="001F4955" w:rsidRPr="00C935A5" w:rsidRDefault="001F4955" w:rsidP="001F4955">
            <w:pPr>
              <w:spacing w:before="40" w:after="20"/>
              <w:rPr>
                <w:rFonts w:cs="Arial"/>
                <w:sz w:val="18"/>
                <w:szCs w:val="18"/>
              </w:rPr>
            </w:pPr>
            <w:r w:rsidRPr="00C935A5">
              <w:rPr>
                <w:rFonts w:cs="Arial"/>
                <w:sz w:val="18"/>
                <w:szCs w:val="18"/>
              </w:rPr>
              <w:t>Wyndham C</w:t>
            </w:r>
          </w:p>
        </w:tc>
        <w:tc>
          <w:tcPr>
            <w:tcW w:w="1021" w:type="dxa"/>
            <w:tcBorders>
              <w:top w:val="nil"/>
              <w:left w:val="single" w:sz="18" w:space="0" w:color="C00000"/>
              <w:bottom w:val="nil"/>
              <w:right w:val="nil"/>
            </w:tcBorders>
            <w:shd w:val="clear" w:color="auto" w:fill="auto"/>
          </w:tcPr>
          <w:p w14:paraId="2FE180DE" w14:textId="1A86D1B7" w:rsidR="001F4955" w:rsidRPr="00C935A5" w:rsidRDefault="001F4955" w:rsidP="001F4955">
            <w:pPr>
              <w:spacing w:before="40" w:after="20"/>
              <w:jc w:val="center"/>
              <w:rPr>
                <w:rFonts w:cs="Arial"/>
                <w:sz w:val="18"/>
                <w:szCs w:val="18"/>
              </w:rPr>
            </w:pPr>
            <w:r w:rsidRPr="001F4955">
              <w:rPr>
                <w:rFonts w:cs="Arial"/>
                <w:sz w:val="18"/>
                <w:szCs w:val="18"/>
              </w:rPr>
              <w:t>0.847</w:t>
            </w:r>
          </w:p>
        </w:tc>
        <w:tc>
          <w:tcPr>
            <w:tcW w:w="170" w:type="dxa"/>
            <w:tcBorders>
              <w:top w:val="nil"/>
              <w:left w:val="nil"/>
              <w:bottom w:val="nil"/>
              <w:right w:val="nil"/>
            </w:tcBorders>
            <w:shd w:val="clear" w:color="auto" w:fill="auto"/>
          </w:tcPr>
          <w:p w14:paraId="79198CBA" w14:textId="76024616"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438BD3B" w14:textId="41280D2E" w:rsidR="001F4955" w:rsidRPr="00C935A5" w:rsidRDefault="001F4955" w:rsidP="001F4955">
            <w:pPr>
              <w:spacing w:before="40" w:after="20"/>
              <w:jc w:val="center"/>
              <w:rPr>
                <w:rFonts w:cs="Arial"/>
                <w:sz w:val="18"/>
                <w:szCs w:val="18"/>
              </w:rPr>
            </w:pPr>
            <w:r w:rsidRPr="001F4955">
              <w:rPr>
                <w:rFonts w:cs="Arial"/>
                <w:sz w:val="18"/>
                <w:szCs w:val="18"/>
              </w:rPr>
              <w:t>0.751</w:t>
            </w:r>
          </w:p>
        </w:tc>
        <w:tc>
          <w:tcPr>
            <w:tcW w:w="1021" w:type="dxa"/>
            <w:tcBorders>
              <w:top w:val="nil"/>
              <w:left w:val="nil"/>
              <w:bottom w:val="nil"/>
              <w:right w:val="nil"/>
            </w:tcBorders>
          </w:tcPr>
          <w:p w14:paraId="6FC07A31" w14:textId="388E844A" w:rsidR="001F4955" w:rsidRPr="00C935A5" w:rsidRDefault="001F4955" w:rsidP="001F4955">
            <w:pPr>
              <w:spacing w:before="40" w:after="20"/>
              <w:jc w:val="center"/>
              <w:rPr>
                <w:rFonts w:cs="Arial"/>
                <w:sz w:val="18"/>
                <w:szCs w:val="18"/>
              </w:rPr>
            </w:pPr>
            <w:r w:rsidRPr="001F4955">
              <w:rPr>
                <w:rFonts w:cs="Arial"/>
                <w:sz w:val="18"/>
                <w:szCs w:val="18"/>
              </w:rPr>
              <w:t>0.746</w:t>
            </w:r>
          </w:p>
        </w:tc>
        <w:tc>
          <w:tcPr>
            <w:tcW w:w="1021" w:type="dxa"/>
            <w:tcBorders>
              <w:top w:val="nil"/>
              <w:left w:val="nil"/>
              <w:bottom w:val="nil"/>
              <w:right w:val="nil"/>
            </w:tcBorders>
          </w:tcPr>
          <w:p w14:paraId="461C8A02" w14:textId="4E75D7E9" w:rsidR="001F4955" w:rsidRPr="00C935A5" w:rsidRDefault="001F4955" w:rsidP="001F4955">
            <w:pPr>
              <w:spacing w:before="40" w:after="20"/>
              <w:jc w:val="center"/>
              <w:rPr>
                <w:rFonts w:cs="Arial"/>
                <w:sz w:val="18"/>
                <w:szCs w:val="18"/>
              </w:rPr>
            </w:pPr>
            <w:r w:rsidRPr="001F4955">
              <w:rPr>
                <w:rFonts w:cs="Arial"/>
                <w:sz w:val="18"/>
                <w:szCs w:val="18"/>
              </w:rPr>
              <w:t>0.745</w:t>
            </w:r>
          </w:p>
        </w:tc>
        <w:tc>
          <w:tcPr>
            <w:tcW w:w="1021" w:type="dxa"/>
            <w:tcBorders>
              <w:top w:val="nil"/>
              <w:left w:val="nil"/>
              <w:bottom w:val="nil"/>
              <w:right w:val="nil"/>
            </w:tcBorders>
          </w:tcPr>
          <w:p w14:paraId="3A7F789C" w14:textId="19E8D4FF" w:rsidR="001F4955" w:rsidRPr="00C935A5" w:rsidRDefault="001F4955" w:rsidP="001F4955">
            <w:pPr>
              <w:spacing w:before="40" w:after="20"/>
              <w:jc w:val="center"/>
              <w:rPr>
                <w:rFonts w:cs="Arial"/>
                <w:sz w:val="18"/>
                <w:szCs w:val="18"/>
              </w:rPr>
            </w:pPr>
            <w:r w:rsidRPr="001F4955">
              <w:rPr>
                <w:rFonts w:cs="Arial"/>
                <w:sz w:val="18"/>
                <w:szCs w:val="18"/>
              </w:rPr>
              <w:t>0.750</w:t>
            </w:r>
          </w:p>
        </w:tc>
        <w:tc>
          <w:tcPr>
            <w:tcW w:w="1021" w:type="dxa"/>
            <w:tcBorders>
              <w:top w:val="nil"/>
              <w:left w:val="nil"/>
              <w:bottom w:val="nil"/>
              <w:right w:val="nil"/>
            </w:tcBorders>
          </w:tcPr>
          <w:p w14:paraId="4FE75142" w14:textId="143FFBD4" w:rsidR="001F4955" w:rsidRPr="00C935A5" w:rsidRDefault="001F4955" w:rsidP="001F4955">
            <w:pPr>
              <w:spacing w:before="40" w:after="20"/>
              <w:jc w:val="center"/>
              <w:rPr>
                <w:rFonts w:cs="Arial"/>
                <w:sz w:val="18"/>
                <w:szCs w:val="18"/>
              </w:rPr>
            </w:pPr>
            <w:r w:rsidRPr="001F4955">
              <w:rPr>
                <w:rFonts w:cs="Arial"/>
                <w:sz w:val="18"/>
                <w:szCs w:val="18"/>
              </w:rPr>
              <w:t>0.740</w:t>
            </w:r>
          </w:p>
        </w:tc>
        <w:tc>
          <w:tcPr>
            <w:tcW w:w="170" w:type="dxa"/>
            <w:tcBorders>
              <w:top w:val="nil"/>
              <w:left w:val="nil"/>
              <w:bottom w:val="nil"/>
              <w:right w:val="nil"/>
            </w:tcBorders>
          </w:tcPr>
          <w:p w14:paraId="78252558" w14:textId="3B07FBA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44168F0A" w14:textId="75ACA88A" w:rsidR="001F4955" w:rsidRPr="00C935A5" w:rsidRDefault="001F4955" w:rsidP="001F4955">
            <w:pPr>
              <w:spacing w:before="40" w:after="20"/>
              <w:jc w:val="center"/>
              <w:rPr>
                <w:rFonts w:cs="Arial"/>
                <w:sz w:val="18"/>
                <w:szCs w:val="18"/>
              </w:rPr>
            </w:pPr>
            <w:r w:rsidRPr="001F4955">
              <w:rPr>
                <w:rFonts w:cs="Arial"/>
                <w:sz w:val="18"/>
                <w:szCs w:val="18"/>
              </w:rPr>
              <w:t>0.903</w:t>
            </w:r>
          </w:p>
        </w:tc>
      </w:tr>
      <w:tr w:rsidR="001F4955" w:rsidRPr="001F4955" w14:paraId="5961DFD8" w14:textId="77777777" w:rsidTr="003474E4">
        <w:tc>
          <w:tcPr>
            <w:tcW w:w="2268" w:type="dxa"/>
            <w:tcBorders>
              <w:top w:val="nil"/>
              <w:left w:val="nil"/>
              <w:bottom w:val="nil"/>
              <w:right w:val="single" w:sz="18" w:space="0" w:color="C00000"/>
            </w:tcBorders>
            <w:shd w:val="clear" w:color="auto" w:fill="auto"/>
            <w:vAlign w:val="center"/>
          </w:tcPr>
          <w:p w14:paraId="5DDD5AC0" w14:textId="77777777" w:rsidR="001F4955" w:rsidRPr="00C935A5" w:rsidRDefault="001F4955" w:rsidP="001F4955">
            <w:pPr>
              <w:spacing w:before="40" w:after="20"/>
              <w:rPr>
                <w:rFonts w:cs="Arial"/>
                <w:sz w:val="18"/>
                <w:szCs w:val="18"/>
              </w:rPr>
            </w:pPr>
            <w:r w:rsidRPr="00C935A5">
              <w:rPr>
                <w:rFonts w:cs="Arial"/>
                <w:sz w:val="18"/>
                <w:szCs w:val="18"/>
              </w:rPr>
              <w:t>Yarra C</w:t>
            </w:r>
          </w:p>
        </w:tc>
        <w:tc>
          <w:tcPr>
            <w:tcW w:w="1021" w:type="dxa"/>
            <w:tcBorders>
              <w:top w:val="nil"/>
              <w:left w:val="single" w:sz="18" w:space="0" w:color="C00000"/>
              <w:bottom w:val="nil"/>
              <w:right w:val="nil"/>
            </w:tcBorders>
            <w:shd w:val="clear" w:color="auto" w:fill="auto"/>
          </w:tcPr>
          <w:p w14:paraId="0FEF5A49" w14:textId="7BCA9CA2" w:rsidR="001F4955" w:rsidRPr="00C935A5" w:rsidRDefault="001F4955" w:rsidP="001F4955">
            <w:pPr>
              <w:spacing w:before="40" w:after="20"/>
              <w:jc w:val="center"/>
              <w:rPr>
                <w:rFonts w:cs="Arial"/>
                <w:sz w:val="18"/>
                <w:szCs w:val="18"/>
              </w:rPr>
            </w:pPr>
            <w:r w:rsidRPr="001F4955">
              <w:rPr>
                <w:rFonts w:cs="Arial"/>
                <w:sz w:val="18"/>
                <w:szCs w:val="18"/>
              </w:rPr>
              <w:t>0.820</w:t>
            </w:r>
          </w:p>
        </w:tc>
        <w:tc>
          <w:tcPr>
            <w:tcW w:w="170" w:type="dxa"/>
            <w:tcBorders>
              <w:top w:val="nil"/>
              <w:left w:val="nil"/>
              <w:bottom w:val="nil"/>
              <w:right w:val="nil"/>
            </w:tcBorders>
            <w:shd w:val="clear" w:color="auto" w:fill="auto"/>
          </w:tcPr>
          <w:p w14:paraId="6C675086" w14:textId="6C00D36D"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528912C0" w14:textId="26E7DF46" w:rsidR="001F4955" w:rsidRPr="00C935A5" w:rsidRDefault="001F4955" w:rsidP="001F4955">
            <w:pPr>
              <w:spacing w:before="40" w:after="20"/>
              <w:jc w:val="center"/>
              <w:rPr>
                <w:rFonts w:cs="Arial"/>
                <w:sz w:val="18"/>
                <w:szCs w:val="18"/>
              </w:rPr>
            </w:pPr>
            <w:r w:rsidRPr="001F4955">
              <w:rPr>
                <w:rFonts w:cs="Arial"/>
                <w:sz w:val="18"/>
                <w:szCs w:val="18"/>
              </w:rPr>
              <w:t>1.117</w:t>
            </w:r>
          </w:p>
        </w:tc>
        <w:tc>
          <w:tcPr>
            <w:tcW w:w="1021" w:type="dxa"/>
            <w:tcBorders>
              <w:top w:val="nil"/>
              <w:left w:val="nil"/>
              <w:bottom w:val="nil"/>
              <w:right w:val="nil"/>
            </w:tcBorders>
          </w:tcPr>
          <w:p w14:paraId="6FA12325" w14:textId="286D53FA" w:rsidR="001F4955" w:rsidRPr="00C935A5" w:rsidRDefault="001F4955" w:rsidP="001F4955">
            <w:pPr>
              <w:spacing w:before="40" w:after="20"/>
              <w:jc w:val="center"/>
              <w:rPr>
                <w:rFonts w:cs="Arial"/>
                <w:sz w:val="18"/>
                <w:szCs w:val="18"/>
              </w:rPr>
            </w:pPr>
            <w:r w:rsidRPr="001F4955">
              <w:rPr>
                <w:rFonts w:cs="Arial"/>
                <w:sz w:val="18"/>
                <w:szCs w:val="18"/>
              </w:rPr>
              <w:t>1.109</w:t>
            </w:r>
          </w:p>
        </w:tc>
        <w:tc>
          <w:tcPr>
            <w:tcW w:w="1021" w:type="dxa"/>
            <w:tcBorders>
              <w:top w:val="nil"/>
              <w:left w:val="nil"/>
              <w:bottom w:val="nil"/>
              <w:right w:val="nil"/>
            </w:tcBorders>
          </w:tcPr>
          <w:p w14:paraId="13CE22A7" w14:textId="053B659B" w:rsidR="001F4955" w:rsidRPr="00C935A5" w:rsidRDefault="001F4955" w:rsidP="001F4955">
            <w:pPr>
              <w:spacing w:before="40" w:after="20"/>
              <w:jc w:val="center"/>
              <w:rPr>
                <w:rFonts w:cs="Arial"/>
                <w:sz w:val="18"/>
                <w:szCs w:val="18"/>
              </w:rPr>
            </w:pPr>
            <w:r w:rsidRPr="001F4955">
              <w:rPr>
                <w:rFonts w:cs="Arial"/>
                <w:sz w:val="18"/>
                <w:szCs w:val="18"/>
              </w:rPr>
              <w:t>1.107</w:t>
            </w:r>
          </w:p>
        </w:tc>
        <w:tc>
          <w:tcPr>
            <w:tcW w:w="1021" w:type="dxa"/>
            <w:tcBorders>
              <w:top w:val="nil"/>
              <w:left w:val="nil"/>
              <w:bottom w:val="nil"/>
              <w:right w:val="nil"/>
            </w:tcBorders>
          </w:tcPr>
          <w:p w14:paraId="66038642" w14:textId="52B59F3C" w:rsidR="001F4955" w:rsidRPr="00C935A5" w:rsidRDefault="001F4955" w:rsidP="001F4955">
            <w:pPr>
              <w:spacing w:before="40" w:after="20"/>
              <w:jc w:val="center"/>
              <w:rPr>
                <w:rFonts w:cs="Arial"/>
                <w:sz w:val="18"/>
                <w:szCs w:val="18"/>
              </w:rPr>
            </w:pPr>
            <w:r w:rsidRPr="001F4955">
              <w:rPr>
                <w:rFonts w:cs="Arial"/>
                <w:sz w:val="18"/>
                <w:szCs w:val="18"/>
              </w:rPr>
              <w:t>1.115</w:t>
            </w:r>
          </w:p>
        </w:tc>
        <w:tc>
          <w:tcPr>
            <w:tcW w:w="1021" w:type="dxa"/>
            <w:tcBorders>
              <w:top w:val="nil"/>
              <w:left w:val="nil"/>
              <w:bottom w:val="nil"/>
              <w:right w:val="nil"/>
            </w:tcBorders>
          </w:tcPr>
          <w:p w14:paraId="66141CD5" w14:textId="1CAA95EB" w:rsidR="001F4955" w:rsidRPr="00C935A5" w:rsidRDefault="001F4955" w:rsidP="001F4955">
            <w:pPr>
              <w:spacing w:before="40" w:after="20"/>
              <w:jc w:val="center"/>
              <w:rPr>
                <w:rFonts w:cs="Arial"/>
                <w:sz w:val="18"/>
                <w:szCs w:val="18"/>
              </w:rPr>
            </w:pPr>
            <w:r w:rsidRPr="001F4955">
              <w:rPr>
                <w:rFonts w:cs="Arial"/>
                <w:sz w:val="18"/>
                <w:szCs w:val="18"/>
              </w:rPr>
              <w:t>1.100</w:t>
            </w:r>
          </w:p>
        </w:tc>
        <w:tc>
          <w:tcPr>
            <w:tcW w:w="170" w:type="dxa"/>
            <w:tcBorders>
              <w:top w:val="nil"/>
              <w:left w:val="nil"/>
              <w:bottom w:val="nil"/>
              <w:right w:val="nil"/>
            </w:tcBorders>
          </w:tcPr>
          <w:p w14:paraId="2CA3121D" w14:textId="3C4DB179"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06FAAA3F" w14:textId="57461908" w:rsidR="001F4955" w:rsidRPr="00C935A5" w:rsidRDefault="001F4955" w:rsidP="001F4955">
            <w:pPr>
              <w:spacing w:before="40" w:after="20"/>
              <w:jc w:val="center"/>
              <w:rPr>
                <w:rFonts w:cs="Arial"/>
                <w:sz w:val="18"/>
                <w:szCs w:val="18"/>
              </w:rPr>
            </w:pPr>
            <w:r w:rsidRPr="001F4955">
              <w:rPr>
                <w:rFonts w:cs="Arial"/>
                <w:sz w:val="18"/>
                <w:szCs w:val="18"/>
              </w:rPr>
              <w:t>0.937</w:t>
            </w:r>
          </w:p>
        </w:tc>
      </w:tr>
      <w:tr w:rsidR="001F4955" w:rsidRPr="001F4955" w14:paraId="567C2FA3" w14:textId="77777777" w:rsidTr="003474E4">
        <w:tc>
          <w:tcPr>
            <w:tcW w:w="2268" w:type="dxa"/>
            <w:tcBorders>
              <w:top w:val="nil"/>
              <w:left w:val="nil"/>
              <w:bottom w:val="nil"/>
              <w:right w:val="single" w:sz="18" w:space="0" w:color="C00000"/>
            </w:tcBorders>
            <w:shd w:val="clear" w:color="auto" w:fill="auto"/>
            <w:vAlign w:val="center"/>
          </w:tcPr>
          <w:p w14:paraId="1AD53AB6" w14:textId="77777777" w:rsidR="001F4955" w:rsidRPr="00C935A5" w:rsidRDefault="001F4955" w:rsidP="001F4955">
            <w:pPr>
              <w:spacing w:before="40" w:after="20"/>
              <w:rPr>
                <w:rFonts w:cs="Arial"/>
                <w:sz w:val="18"/>
                <w:szCs w:val="18"/>
              </w:rPr>
            </w:pPr>
            <w:r w:rsidRPr="00C935A5">
              <w:rPr>
                <w:rFonts w:cs="Arial"/>
                <w:sz w:val="18"/>
                <w:szCs w:val="18"/>
              </w:rPr>
              <w:t>Yarra Ranges S</w:t>
            </w:r>
          </w:p>
        </w:tc>
        <w:tc>
          <w:tcPr>
            <w:tcW w:w="1021" w:type="dxa"/>
            <w:tcBorders>
              <w:top w:val="nil"/>
              <w:left w:val="single" w:sz="18" w:space="0" w:color="C00000"/>
              <w:bottom w:val="nil"/>
              <w:right w:val="nil"/>
            </w:tcBorders>
            <w:shd w:val="clear" w:color="auto" w:fill="auto"/>
          </w:tcPr>
          <w:p w14:paraId="013A1869" w14:textId="373B3EBE" w:rsidR="001F4955" w:rsidRPr="00C935A5" w:rsidRDefault="001F4955" w:rsidP="001F4955">
            <w:pPr>
              <w:spacing w:before="40" w:after="20"/>
              <w:jc w:val="center"/>
              <w:rPr>
                <w:rFonts w:cs="Arial"/>
                <w:sz w:val="18"/>
                <w:szCs w:val="18"/>
              </w:rPr>
            </w:pPr>
            <w:r w:rsidRPr="001F4955">
              <w:rPr>
                <w:rFonts w:cs="Arial"/>
                <w:sz w:val="18"/>
                <w:szCs w:val="18"/>
              </w:rPr>
              <w:t>1.050</w:t>
            </w:r>
          </w:p>
        </w:tc>
        <w:tc>
          <w:tcPr>
            <w:tcW w:w="170" w:type="dxa"/>
            <w:tcBorders>
              <w:top w:val="nil"/>
              <w:left w:val="nil"/>
              <w:bottom w:val="nil"/>
              <w:right w:val="nil"/>
            </w:tcBorders>
            <w:shd w:val="clear" w:color="auto" w:fill="auto"/>
          </w:tcPr>
          <w:p w14:paraId="2CC721C7" w14:textId="1FEA6F54"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E679A85" w14:textId="76E2DC02" w:rsidR="001F4955" w:rsidRPr="00C935A5" w:rsidRDefault="001F4955" w:rsidP="001F4955">
            <w:pPr>
              <w:spacing w:before="40" w:after="20"/>
              <w:jc w:val="center"/>
              <w:rPr>
                <w:rFonts w:cs="Arial"/>
                <w:sz w:val="18"/>
                <w:szCs w:val="18"/>
              </w:rPr>
            </w:pPr>
            <w:r w:rsidRPr="001F4955">
              <w:rPr>
                <w:rFonts w:cs="Arial"/>
                <w:sz w:val="18"/>
                <w:szCs w:val="18"/>
              </w:rPr>
              <w:t>1.007</w:t>
            </w:r>
          </w:p>
        </w:tc>
        <w:tc>
          <w:tcPr>
            <w:tcW w:w="1021" w:type="dxa"/>
            <w:tcBorders>
              <w:top w:val="nil"/>
              <w:left w:val="nil"/>
              <w:bottom w:val="nil"/>
              <w:right w:val="nil"/>
            </w:tcBorders>
          </w:tcPr>
          <w:p w14:paraId="179FD3BF" w14:textId="781F2286" w:rsidR="001F4955" w:rsidRPr="00C935A5" w:rsidRDefault="001F4955" w:rsidP="001F4955">
            <w:pPr>
              <w:spacing w:before="40" w:after="20"/>
              <w:jc w:val="center"/>
              <w:rPr>
                <w:rFonts w:cs="Arial"/>
                <w:sz w:val="18"/>
                <w:szCs w:val="18"/>
              </w:rPr>
            </w:pPr>
            <w:r w:rsidRPr="001F4955">
              <w:rPr>
                <w:rFonts w:cs="Arial"/>
                <w:sz w:val="18"/>
                <w:szCs w:val="18"/>
              </w:rPr>
              <w:t>1.000</w:t>
            </w:r>
          </w:p>
        </w:tc>
        <w:tc>
          <w:tcPr>
            <w:tcW w:w="1021" w:type="dxa"/>
            <w:tcBorders>
              <w:top w:val="nil"/>
              <w:left w:val="nil"/>
              <w:bottom w:val="nil"/>
              <w:right w:val="nil"/>
            </w:tcBorders>
          </w:tcPr>
          <w:p w14:paraId="698B0626" w14:textId="5D7C5ACD" w:rsidR="001F4955" w:rsidRPr="00C935A5" w:rsidRDefault="001F4955" w:rsidP="001F4955">
            <w:pPr>
              <w:spacing w:before="40" w:after="20"/>
              <w:jc w:val="center"/>
              <w:rPr>
                <w:rFonts w:cs="Arial"/>
                <w:sz w:val="18"/>
                <w:szCs w:val="18"/>
              </w:rPr>
            </w:pPr>
            <w:r w:rsidRPr="001F4955">
              <w:rPr>
                <w:rFonts w:cs="Arial"/>
                <w:sz w:val="18"/>
                <w:szCs w:val="18"/>
              </w:rPr>
              <w:t>0.998</w:t>
            </w:r>
          </w:p>
        </w:tc>
        <w:tc>
          <w:tcPr>
            <w:tcW w:w="1021" w:type="dxa"/>
            <w:tcBorders>
              <w:top w:val="nil"/>
              <w:left w:val="nil"/>
              <w:bottom w:val="nil"/>
              <w:right w:val="nil"/>
            </w:tcBorders>
          </w:tcPr>
          <w:p w14:paraId="7F6B5FE1" w14:textId="06B44883" w:rsidR="001F4955" w:rsidRPr="00C935A5" w:rsidRDefault="001F4955" w:rsidP="001F4955">
            <w:pPr>
              <w:spacing w:before="40" w:after="20"/>
              <w:jc w:val="center"/>
              <w:rPr>
                <w:rFonts w:cs="Arial"/>
                <w:sz w:val="18"/>
                <w:szCs w:val="18"/>
              </w:rPr>
            </w:pPr>
            <w:r w:rsidRPr="001F4955">
              <w:rPr>
                <w:rFonts w:cs="Arial"/>
                <w:sz w:val="18"/>
                <w:szCs w:val="18"/>
              </w:rPr>
              <w:t>1.005</w:t>
            </w:r>
          </w:p>
        </w:tc>
        <w:tc>
          <w:tcPr>
            <w:tcW w:w="1021" w:type="dxa"/>
            <w:tcBorders>
              <w:top w:val="nil"/>
              <w:left w:val="nil"/>
              <w:bottom w:val="nil"/>
              <w:right w:val="nil"/>
            </w:tcBorders>
          </w:tcPr>
          <w:p w14:paraId="1577CFC0" w14:textId="4D4E7B7E" w:rsidR="001F4955" w:rsidRPr="00C935A5" w:rsidRDefault="001F4955" w:rsidP="001F4955">
            <w:pPr>
              <w:spacing w:before="40" w:after="20"/>
              <w:jc w:val="center"/>
              <w:rPr>
                <w:rFonts w:cs="Arial"/>
                <w:sz w:val="18"/>
                <w:szCs w:val="18"/>
              </w:rPr>
            </w:pPr>
            <w:r w:rsidRPr="001F4955">
              <w:rPr>
                <w:rFonts w:cs="Arial"/>
                <w:sz w:val="18"/>
                <w:szCs w:val="18"/>
              </w:rPr>
              <w:t>0.991</w:t>
            </w:r>
          </w:p>
        </w:tc>
        <w:tc>
          <w:tcPr>
            <w:tcW w:w="170" w:type="dxa"/>
            <w:tcBorders>
              <w:top w:val="nil"/>
              <w:left w:val="nil"/>
              <w:bottom w:val="nil"/>
              <w:right w:val="nil"/>
            </w:tcBorders>
          </w:tcPr>
          <w:p w14:paraId="3069BA77" w14:textId="0B9E4235" w:rsidR="001F4955" w:rsidRPr="00C935A5" w:rsidRDefault="001F4955" w:rsidP="001F4955">
            <w:pPr>
              <w:spacing w:before="40" w:after="20"/>
              <w:jc w:val="center"/>
              <w:rPr>
                <w:rFonts w:cs="Arial"/>
                <w:sz w:val="18"/>
                <w:szCs w:val="18"/>
              </w:rPr>
            </w:pPr>
          </w:p>
        </w:tc>
        <w:tc>
          <w:tcPr>
            <w:tcW w:w="1021" w:type="dxa"/>
            <w:tcBorders>
              <w:top w:val="nil"/>
              <w:left w:val="nil"/>
              <w:bottom w:val="nil"/>
              <w:right w:val="nil"/>
            </w:tcBorders>
          </w:tcPr>
          <w:p w14:paraId="6323262B" w14:textId="56E46990" w:rsidR="001F4955" w:rsidRPr="00C935A5" w:rsidRDefault="001F4955" w:rsidP="001F4955">
            <w:pPr>
              <w:spacing w:before="40" w:after="20"/>
              <w:jc w:val="center"/>
              <w:rPr>
                <w:rFonts w:cs="Arial"/>
                <w:sz w:val="18"/>
                <w:szCs w:val="18"/>
              </w:rPr>
            </w:pPr>
            <w:r w:rsidRPr="001F4955">
              <w:rPr>
                <w:rFonts w:cs="Arial"/>
                <w:sz w:val="18"/>
                <w:szCs w:val="18"/>
              </w:rPr>
              <w:t>1.397</w:t>
            </w:r>
          </w:p>
        </w:tc>
      </w:tr>
      <w:tr w:rsidR="001F4955" w:rsidRPr="001F4955" w14:paraId="3ECBF562" w14:textId="77777777" w:rsidTr="003474E4">
        <w:tc>
          <w:tcPr>
            <w:tcW w:w="2268" w:type="dxa"/>
            <w:tcBorders>
              <w:top w:val="nil"/>
              <w:left w:val="nil"/>
              <w:right w:val="single" w:sz="18" w:space="0" w:color="C00000"/>
            </w:tcBorders>
            <w:shd w:val="clear" w:color="auto" w:fill="auto"/>
            <w:vAlign w:val="center"/>
          </w:tcPr>
          <w:p w14:paraId="753C6F41" w14:textId="77777777" w:rsidR="001F4955" w:rsidRPr="00C935A5" w:rsidRDefault="001F4955" w:rsidP="001F4955">
            <w:pPr>
              <w:spacing w:before="40" w:after="20"/>
              <w:rPr>
                <w:rFonts w:cs="Arial"/>
                <w:sz w:val="18"/>
                <w:szCs w:val="18"/>
              </w:rPr>
            </w:pPr>
            <w:r w:rsidRPr="00C935A5">
              <w:rPr>
                <w:rFonts w:cs="Arial"/>
                <w:sz w:val="18"/>
                <w:szCs w:val="18"/>
              </w:rPr>
              <w:t>Yarriambiack S</w:t>
            </w:r>
          </w:p>
        </w:tc>
        <w:tc>
          <w:tcPr>
            <w:tcW w:w="1021" w:type="dxa"/>
            <w:tcBorders>
              <w:top w:val="nil"/>
              <w:left w:val="single" w:sz="18" w:space="0" w:color="C00000"/>
              <w:right w:val="nil"/>
            </w:tcBorders>
            <w:shd w:val="clear" w:color="auto" w:fill="auto"/>
          </w:tcPr>
          <w:p w14:paraId="2A851829" w14:textId="13B29C85" w:rsidR="001F4955" w:rsidRPr="00C935A5" w:rsidRDefault="001F4955" w:rsidP="001F4955">
            <w:pPr>
              <w:spacing w:before="40" w:after="20"/>
              <w:jc w:val="center"/>
              <w:rPr>
                <w:rFonts w:cs="Arial"/>
                <w:sz w:val="18"/>
                <w:szCs w:val="18"/>
              </w:rPr>
            </w:pPr>
            <w:r w:rsidRPr="001F4955">
              <w:rPr>
                <w:rFonts w:cs="Arial"/>
                <w:sz w:val="18"/>
                <w:szCs w:val="18"/>
              </w:rPr>
              <w:t>0.978</w:t>
            </w:r>
          </w:p>
        </w:tc>
        <w:tc>
          <w:tcPr>
            <w:tcW w:w="170" w:type="dxa"/>
            <w:tcBorders>
              <w:top w:val="nil"/>
              <w:left w:val="nil"/>
              <w:right w:val="nil"/>
            </w:tcBorders>
            <w:shd w:val="clear" w:color="auto" w:fill="auto"/>
          </w:tcPr>
          <w:p w14:paraId="4EFCA6FF" w14:textId="2C69DDD6" w:rsidR="001F4955" w:rsidRPr="00C935A5" w:rsidRDefault="001F4955" w:rsidP="001F4955">
            <w:pPr>
              <w:spacing w:before="40" w:after="20"/>
              <w:jc w:val="center"/>
              <w:rPr>
                <w:rFonts w:cs="Arial"/>
                <w:sz w:val="18"/>
                <w:szCs w:val="18"/>
              </w:rPr>
            </w:pPr>
          </w:p>
        </w:tc>
        <w:tc>
          <w:tcPr>
            <w:tcW w:w="1021" w:type="dxa"/>
            <w:tcBorders>
              <w:top w:val="nil"/>
              <w:left w:val="nil"/>
              <w:right w:val="nil"/>
            </w:tcBorders>
          </w:tcPr>
          <w:p w14:paraId="4D9F7720" w14:textId="462B60AD" w:rsidR="001F4955" w:rsidRPr="00C935A5" w:rsidRDefault="001F4955" w:rsidP="001F4955">
            <w:pPr>
              <w:spacing w:before="40" w:after="20"/>
              <w:jc w:val="center"/>
              <w:rPr>
                <w:rFonts w:cs="Arial"/>
                <w:sz w:val="18"/>
                <w:szCs w:val="18"/>
              </w:rPr>
            </w:pPr>
            <w:r w:rsidRPr="001F4955">
              <w:rPr>
                <w:rFonts w:cs="Arial"/>
                <w:sz w:val="18"/>
                <w:szCs w:val="18"/>
              </w:rPr>
              <w:t>1.261</w:t>
            </w:r>
          </w:p>
        </w:tc>
        <w:tc>
          <w:tcPr>
            <w:tcW w:w="1021" w:type="dxa"/>
            <w:tcBorders>
              <w:top w:val="nil"/>
              <w:left w:val="nil"/>
              <w:right w:val="nil"/>
            </w:tcBorders>
          </w:tcPr>
          <w:p w14:paraId="79A9F571" w14:textId="092895D5" w:rsidR="001F4955" w:rsidRPr="00C935A5" w:rsidRDefault="001F4955" w:rsidP="001F4955">
            <w:pPr>
              <w:spacing w:before="40" w:after="20"/>
              <w:jc w:val="center"/>
              <w:rPr>
                <w:rFonts w:cs="Arial"/>
                <w:sz w:val="18"/>
                <w:szCs w:val="18"/>
              </w:rPr>
            </w:pPr>
            <w:r w:rsidRPr="001F4955">
              <w:rPr>
                <w:rFonts w:cs="Arial"/>
                <w:sz w:val="18"/>
                <w:szCs w:val="18"/>
              </w:rPr>
              <w:t>1.253</w:t>
            </w:r>
          </w:p>
        </w:tc>
        <w:tc>
          <w:tcPr>
            <w:tcW w:w="1021" w:type="dxa"/>
            <w:tcBorders>
              <w:top w:val="nil"/>
              <w:left w:val="nil"/>
              <w:right w:val="nil"/>
            </w:tcBorders>
          </w:tcPr>
          <w:p w14:paraId="0839E2B2" w14:textId="7508BCB4" w:rsidR="001F4955" w:rsidRPr="00C935A5" w:rsidRDefault="001F4955" w:rsidP="001F4955">
            <w:pPr>
              <w:spacing w:before="40" w:after="20"/>
              <w:jc w:val="center"/>
              <w:rPr>
                <w:rFonts w:cs="Arial"/>
                <w:sz w:val="18"/>
                <w:szCs w:val="18"/>
              </w:rPr>
            </w:pPr>
            <w:r w:rsidRPr="001F4955">
              <w:rPr>
                <w:rFonts w:cs="Arial"/>
                <w:sz w:val="18"/>
                <w:szCs w:val="18"/>
              </w:rPr>
              <w:t>1.251</w:t>
            </w:r>
          </w:p>
        </w:tc>
        <w:tc>
          <w:tcPr>
            <w:tcW w:w="1021" w:type="dxa"/>
            <w:tcBorders>
              <w:top w:val="nil"/>
              <w:left w:val="nil"/>
              <w:right w:val="nil"/>
            </w:tcBorders>
          </w:tcPr>
          <w:p w14:paraId="1A3A3318" w14:textId="6B3C4BA9" w:rsidR="001F4955" w:rsidRPr="00C935A5" w:rsidRDefault="001F4955" w:rsidP="001F4955">
            <w:pPr>
              <w:spacing w:before="40" w:after="20"/>
              <w:jc w:val="center"/>
              <w:rPr>
                <w:rFonts w:cs="Arial"/>
                <w:sz w:val="18"/>
                <w:szCs w:val="18"/>
              </w:rPr>
            </w:pPr>
            <w:r w:rsidRPr="001F4955">
              <w:rPr>
                <w:rFonts w:cs="Arial"/>
                <w:sz w:val="18"/>
                <w:szCs w:val="18"/>
              </w:rPr>
              <w:t>1.259</w:t>
            </w:r>
          </w:p>
        </w:tc>
        <w:tc>
          <w:tcPr>
            <w:tcW w:w="1021" w:type="dxa"/>
            <w:tcBorders>
              <w:top w:val="nil"/>
              <w:left w:val="nil"/>
              <w:right w:val="nil"/>
            </w:tcBorders>
          </w:tcPr>
          <w:p w14:paraId="2FBA76D8" w14:textId="032F7F6B" w:rsidR="001F4955" w:rsidRPr="00C935A5" w:rsidRDefault="001F4955" w:rsidP="001F4955">
            <w:pPr>
              <w:spacing w:before="40" w:after="20"/>
              <w:jc w:val="center"/>
              <w:rPr>
                <w:rFonts w:cs="Arial"/>
                <w:sz w:val="18"/>
                <w:szCs w:val="18"/>
              </w:rPr>
            </w:pPr>
            <w:r w:rsidRPr="001F4955">
              <w:rPr>
                <w:rFonts w:cs="Arial"/>
                <w:sz w:val="18"/>
                <w:szCs w:val="18"/>
              </w:rPr>
              <w:t>1.242</w:t>
            </w:r>
          </w:p>
        </w:tc>
        <w:tc>
          <w:tcPr>
            <w:tcW w:w="170" w:type="dxa"/>
            <w:tcBorders>
              <w:top w:val="nil"/>
              <w:left w:val="nil"/>
              <w:right w:val="nil"/>
            </w:tcBorders>
          </w:tcPr>
          <w:p w14:paraId="1F6E0E71" w14:textId="515E9729" w:rsidR="001F4955" w:rsidRPr="00C935A5" w:rsidRDefault="001F4955" w:rsidP="001F4955">
            <w:pPr>
              <w:spacing w:before="40" w:after="20"/>
              <w:jc w:val="center"/>
              <w:rPr>
                <w:rFonts w:cs="Arial"/>
                <w:sz w:val="18"/>
                <w:szCs w:val="18"/>
              </w:rPr>
            </w:pPr>
          </w:p>
        </w:tc>
        <w:tc>
          <w:tcPr>
            <w:tcW w:w="1021" w:type="dxa"/>
            <w:tcBorders>
              <w:top w:val="nil"/>
              <w:left w:val="nil"/>
              <w:right w:val="nil"/>
            </w:tcBorders>
          </w:tcPr>
          <w:p w14:paraId="5C2CD3F3" w14:textId="5037EA70" w:rsidR="001F4955" w:rsidRPr="00C935A5" w:rsidRDefault="001F4955" w:rsidP="001F4955">
            <w:pPr>
              <w:spacing w:before="40" w:after="20"/>
              <w:jc w:val="center"/>
              <w:rPr>
                <w:rFonts w:cs="Arial"/>
                <w:sz w:val="18"/>
                <w:szCs w:val="18"/>
              </w:rPr>
            </w:pPr>
            <w:r w:rsidRPr="001F4955">
              <w:rPr>
                <w:rFonts w:cs="Arial"/>
                <w:sz w:val="18"/>
                <w:szCs w:val="18"/>
              </w:rPr>
              <w:t>0.956</w:t>
            </w:r>
          </w:p>
        </w:tc>
      </w:tr>
      <w:tr w:rsidR="009E2B93" w:rsidRPr="001F4955" w14:paraId="3B5D3621" w14:textId="77777777" w:rsidTr="00DD07A4">
        <w:tc>
          <w:tcPr>
            <w:tcW w:w="2268" w:type="dxa"/>
            <w:tcBorders>
              <w:top w:val="nil"/>
              <w:left w:val="nil"/>
              <w:bottom w:val="nil"/>
              <w:right w:val="single" w:sz="18" w:space="0" w:color="C00000"/>
            </w:tcBorders>
            <w:shd w:val="clear" w:color="auto" w:fill="auto"/>
            <w:vAlign w:val="center"/>
          </w:tcPr>
          <w:p w14:paraId="31917DDB" w14:textId="77777777" w:rsidR="009E2B93" w:rsidRPr="00C935A5" w:rsidRDefault="009E2B93" w:rsidP="001D41EA">
            <w:pPr>
              <w:spacing w:before="40" w:after="20"/>
              <w:rPr>
                <w:rFonts w:cs="Arial"/>
                <w:sz w:val="18"/>
                <w:szCs w:val="18"/>
              </w:rPr>
            </w:pPr>
          </w:p>
        </w:tc>
        <w:tc>
          <w:tcPr>
            <w:tcW w:w="1021" w:type="dxa"/>
            <w:tcBorders>
              <w:top w:val="nil"/>
              <w:left w:val="single" w:sz="18" w:space="0" w:color="C00000"/>
              <w:bottom w:val="single" w:sz="8" w:space="0" w:color="C00000"/>
            </w:tcBorders>
            <w:shd w:val="clear" w:color="auto" w:fill="auto"/>
            <w:vAlign w:val="center"/>
          </w:tcPr>
          <w:p w14:paraId="3595F873" w14:textId="77777777" w:rsidR="009E2B93" w:rsidRPr="00C935A5" w:rsidRDefault="009E2B93" w:rsidP="00D00AD6">
            <w:pPr>
              <w:spacing w:before="40" w:after="20"/>
              <w:jc w:val="center"/>
              <w:rPr>
                <w:rFonts w:cs="Arial"/>
                <w:sz w:val="18"/>
                <w:szCs w:val="18"/>
              </w:rPr>
            </w:pPr>
          </w:p>
        </w:tc>
        <w:tc>
          <w:tcPr>
            <w:tcW w:w="170" w:type="dxa"/>
            <w:tcBorders>
              <w:top w:val="nil"/>
              <w:bottom w:val="single" w:sz="8" w:space="0" w:color="C00000"/>
            </w:tcBorders>
            <w:shd w:val="clear" w:color="auto" w:fill="auto"/>
            <w:vAlign w:val="center"/>
          </w:tcPr>
          <w:p w14:paraId="55692EF7"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C00000"/>
            </w:tcBorders>
            <w:vAlign w:val="center"/>
          </w:tcPr>
          <w:p w14:paraId="3F3B95BE"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C00000"/>
            </w:tcBorders>
            <w:vAlign w:val="center"/>
          </w:tcPr>
          <w:p w14:paraId="6BEC75F5"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C00000"/>
            </w:tcBorders>
            <w:vAlign w:val="center"/>
          </w:tcPr>
          <w:p w14:paraId="69763355"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C00000"/>
            </w:tcBorders>
          </w:tcPr>
          <w:p w14:paraId="7805924E"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C00000"/>
              <w:right w:val="nil"/>
            </w:tcBorders>
            <w:vAlign w:val="center"/>
          </w:tcPr>
          <w:p w14:paraId="769C437B" w14:textId="45C6D5D1" w:rsidR="009E2B93" w:rsidRPr="00C935A5" w:rsidRDefault="009E2B93" w:rsidP="00D00AD6">
            <w:pPr>
              <w:spacing w:before="40" w:after="20"/>
              <w:jc w:val="center"/>
              <w:rPr>
                <w:rFonts w:cs="Arial"/>
                <w:sz w:val="18"/>
                <w:szCs w:val="18"/>
              </w:rPr>
            </w:pPr>
          </w:p>
        </w:tc>
        <w:tc>
          <w:tcPr>
            <w:tcW w:w="170" w:type="dxa"/>
            <w:tcBorders>
              <w:top w:val="nil"/>
              <w:bottom w:val="single" w:sz="8" w:space="0" w:color="C00000"/>
            </w:tcBorders>
          </w:tcPr>
          <w:p w14:paraId="63D5AC55"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C00000"/>
              <w:right w:val="nil"/>
            </w:tcBorders>
          </w:tcPr>
          <w:p w14:paraId="17413364" w14:textId="77777777" w:rsidR="009E2B93" w:rsidRPr="00C935A5" w:rsidRDefault="009E2B93" w:rsidP="00D00AD6">
            <w:pPr>
              <w:spacing w:before="40" w:after="20"/>
              <w:jc w:val="center"/>
              <w:rPr>
                <w:rFonts w:cs="Arial"/>
                <w:sz w:val="18"/>
                <w:szCs w:val="18"/>
              </w:rPr>
            </w:pPr>
          </w:p>
        </w:tc>
      </w:tr>
      <w:tr w:rsidR="009E2B93" w:rsidRPr="00C935A5" w14:paraId="36489DB2" w14:textId="77777777" w:rsidTr="00DD07A4">
        <w:tc>
          <w:tcPr>
            <w:tcW w:w="2268" w:type="dxa"/>
            <w:tcBorders>
              <w:top w:val="nil"/>
              <w:left w:val="nil"/>
              <w:bottom w:val="nil"/>
              <w:right w:val="single" w:sz="18" w:space="0" w:color="C00000"/>
            </w:tcBorders>
            <w:shd w:val="clear" w:color="auto" w:fill="auto"/>
            <w:vAlign w:val="center"/>
          </w:tcPr>
          <w:p w14:paraId="01F26FAD" w14:textId="77777777" w:rsidR="009E2B93" w:rsidRPr="00C935A5" w:rsidRDefault="009E2B93" w:rsidP="001D41EA">
            <w:pPr>
              <w:spacing w:before="40" w:after="20"/>
              <w:rPr>
                <w:rFonts w:cs="Arial"/>
                <w:sz w:val="18"/>
                <w:szCs w:val="18"/>
              </w:rPr>
            </w:pPr>
          </w:p>
        </w:tc>
        <w:tc>
          <w:tcPr>
            <w:tcW w:w="1021" w:type="dxa"/>
            <w:tcBorders>
              <w:top w:val="single" w:sz="8" w:space="0" w:color="C00000"/>
              <w:left w:val="single" w:sz="18" w:space="0" w:color="C00000"/>
            </w:tcBorders>
            <w:shd w:val="clear" w:color="auto" w:fill="auto"/>
            <w:vAlign w:val="center"/>
          </w:tcPr>
          <w:p w14:paraId="4CB2F199" w14:textId="5802692B" w:rsidR="009E2B93" w:rsidRPr="00C935A5" w:rsidRDefault="009E2B93" w:rsidP="00D00AD6">
            <w:pPr>
              <w:spacing w:before="40" w:after="20"/>
              <w:jc w:val="center"/>
              <w:rPr>
                <w:rFonts w:cs="Arial"/>
                <w:b/>
                <w:sz w:val="18"/>
                <w:szCs w:val="18"/>
              </w:rPr>
            </w:pPr>
          </w:p>
        </w:tc>
        <w:tc>
          <w:tcPr>
            <w:tcW w:w="170" w:type="dxa"/>
            <w:tcBorders>
              <w:top w:val="single" w:sz="8" w:space="0" w:color="C00000"/>
            </w:tcBorders>
            <w:shd w:val="clear" w:color="auto" w:fill="auto"/>
            <w:vAlign w:val="center"/>
          </w:tcPr>
          <w:p w14:paraId="07EB6BCE" w14:textId="77777777" w:rsidR="009E2B93" w:rsidRPr="00C935A5" w:rsidRDefault="009E2B93" w:rsidP="00D00AD6">
            <w:pPr>
              <w:spacing w:before="40" w:after="20"/>
              <w:jc w:val="center"/>
              <w:rPr>
                <w:rFonts w:cs="Arial"/>
                <w:sz w:val="18"/>
                <w:szCs w:val="18"/>
              </w:rPr>
            </w:pPr>
          </w:p>
        </w:tc>
        <w:tc>
          <w:tcPr>
            <w:tcW w:w="1021" w:type="dxa"/>
            <w:tcBorders>
              <w:top w:val="single" w:sz="8" w:space="0" w:color="C00000"/>
            </w:tcBorders>
            <w:vAlign w:val="center"/>
          </w:tcPr>
          <w:p w14:paraId="6D93738F" w14:textId="71B215FC" w:rsidR="009E2B93" w:rsidRPr="00C935A5" w:rsidRDefault="009E2B93" w:rsidP="00D00AD6">
            <w:pPr>
              <w:spacing w:before="40" w:after="20"/>
              <w:jc w:val="center"/>
              <w:rPr>
                <w:rFonts w:cs="Arial"/>
                <w:b/>
                <w:sz w:val="18"/>
                <w:szCs w:val="18"/>
              </w:rPr>
            </w:pPr>
          </w:p>
        </w:tc>
        <w:tc>
          <w:tcPr>
            <w:tcW w:w="1021" w:type="dxa"/>
            <w:tcBorders>
              <w:top w:val="single" w:sz="8" w:space="0" w:color="C00000"/>
            </w:tcBorders>
            <w:vAlign w:val="center"/>
          </w:tcPr>
          <w:p w14:paraId="4CC517DB" w14:textId="28AF8C9C" w:rsidR="009E2B93" w:rsidRPr="00C935A5" w:rsidRDefault="009E2B93" w:rsidP="00D00AD6">
            <w:pPr>
              <w:spacing w:before="40" w:after="20"/>
              <w:jc w:val="center"/>
              <w:rPr>
                <w:rFonts w:cs="Arial"/>
                <w:b/>
                <w:sz w:val="18"/>
                <w:szCs w:val="18"/>
              </w:rPr>
            </w:pPr>
          </w:p>
        </w:tc>
        <w:tc>
          <w:tcPr>
            <w:tcW w:w="1021" w:type="dxa"/>
            <w:tcBorders>
              <w:top w:val="single" w:sz="8" w:space="0" w:color="C00000"/>
            </w:tcBorders>
            <w:vAlign w:val="center"/>
          </w:tcPr>
          <w:p w14:paraId="4030FD68" w14:textId="01E426C2" w:rsidR="009E2B93" w:rsidRPr="00C935A5" w:rsidRDefault="009E2B93" w:rsidP="00D00AD6">
            <w:pPr>
              <w:spacing w:before="40" w:after="20"/>
              <w:jc w:val="center"/>
              <w:rPr>
                <w:rFonts w:cs="Arial"/>
                <w:b/>
                <w:sz w:val="18"/>
                <w:szCs w:val="18"/>
              </w:rPr>
            </w:pPr>
          </w:p>
        </w:tc>
        <w:tc>
          <w:tcPr>
            <w:tcW w:w="1021" w:type="dxa"/>
            <w:tcBorders>
              <w:top w:val="single" w:sz="8" w:space="0" w:color="C00000"/>
            </w:tcBorders>
          </w:tcPr>
          <w:p w14:paraId="65B362AC" w14:textId="43E9F837" w:rsidR="009E2B93" w:rsidRPr="00C935A5" w:rsidRDefault="009E2B93" w:rsidP="00D00AD6">
            <w:pPr>
              <w:spacing w:before="40" w:after="20"/>
              <w:jc w:val="center"/>
              <w:rPr>
                <w:rFonts w:cs="Arial"/>
                <w:b/>
                <w:sz w:val="18"/>
                <w:szCs w:val="18"/>
              </w:rPr>
            </w:pPr>
          </w:p>
        </w:tc>
        <w:tc>
          <w:tcPr>
            <w:tcW w:w="1021" w:type="dxa"/>
            <w:tcBorders>
              <w:top w:val="single" w:sz="8" w:space="0" w:color="C00000"/>
              <w:right w:val="nil"/>
            </w:tcBorders>
            <w:vAlign w:val="center"/>
          </w:tcPr>
          <w:p w14:paraId="3276583F" w14:textId="2B3FA6AD" w:rsidR="009E2B93" w:rsidRPr="00C935A5" w:rsidRDefault="009E2B93" w:rsidP="00D00AD6">
            <w:pPr>
              <w:spacing w:before="40" w:after="20"/>
              <w:jc w:val="center"/>
              <w:rPr>
                <w:rFonts w:cs="Arial"/>
                <w:b/>
                <w:sz w:val="18"/>
                <w:szCs w:val="18"/>
              </w:rPr>
            </w:pPr>
          </w:p>
        </w:tc>
        <w:tc>
          <w:tcPr>
            <w:tcW w:w="170" w:type="dxa"/>
            <w:tcBorders>
              <w:top w:val="single" w:sz="8" w:space="0" w:color="C00000"/>
            </w:tcBorders>
          </w:tcPr>
          <w:p w14:paraId="01243E16" w14:textId="77777777" w:rsidR="009E2B93" w:rsidRPr="00C935A5" w:rsidRDefault="009E2B93" w:rsidP="00D00AD6">
            <w:pPr>
              <w:spacing w:before="40" w:after="20"/>
              <w:jc w:val="center"/>
              <w:rPr>
                <w:rFonts w:cs="Arial"/>
                <w:b/>
                <w:sz w:val="18"/>
                <w:szCs w:val="18"/>
              </w:rPr>
            </w:pPr>
          </w:p>
        </w:tc>
        <w:tc>
          <w:tcPr>
            <w:tcW w:w="1021" w:type="dxa"/>
            <w:tcBorders>
              <w:top w:val="single" w:sz="8" w:space="0" w:color="C00000"/>
              <w:right w:val="nil"/>
            </w:tcBorders>
          </w:tcPr>
          <w:p w14:paraId="666E7342" w14:textId="0C22B9D4" w:rsidR="009E2B93" w:rsidRPr="00C935A5" w:rsidRDefault="009E2B93" w:rsidP="00D00AD6">
            <w:pPr>
              <w:spacing w:before="40" w:after="20"/>
              <w:jc w:val="center"/>
              <w:rPr>
                <w:rFonts w:cs="Arial"/>
                <w:b/>
                <w:sz w:val="18"/>
                <w:szCs w:val="18"/>
              </w:rPr>
            </w:pPr>
          </w:p>
        </w:tc>
      </w:tr>
    </w:tbl>
    <w:p w14:paraId="5800A39F" w14:textId="77777777" w:rsidR="005D19CF" w:rsidRPr="00C935A5" w:rsidRDefault="005D19CF" w:rsidP="00FF36E8">
      <w:pPr>
        <w:spacing w:before="40" w:after="20"/>
        <w:rPr>
          <w:rFonts w:cs="Arial"/>
          <w:i/>
          <w:sz w:val="16"/>
          <w:szCs w:val="16"/>
        </w:rPr>
      </w:pPr>
    </w:p>
    <w:p w14:paraId="1AD67821" w14:textId="6BA37C10" w:rsidR="00961975"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00967D17" w:rsidRPr="00CF4B38">
        <w:rPr>
          <w:rFonts w:cs="Arial"/>
          <w:i/>
          <w:sz w:val="16"/>
          <w:szCs w:val="16"/>
        </w:rPr>
        <w:t xml:space="preserve"> rate </w:t>
      </w:r>
      <w:r w:rsidRPr="00CF4B38">
        <w:rPr>
          <w:rFonts w:cs="Arial"/>
          <w:i/>
          <w:sz w:val="16"/>
          <w:szCs w:val="16"/>
        </w:rPr>
        <w:t>to take account of part-time residents.</w:t>
      </w:r>
      <w:r w:rsidRPr="00C935A5">
        <w:rPr>
          <w:rFonts w:cs="Arial"/>
          <w:i/>
          <w:sz w:val="16"/>
          <w:szCs w:val="16"/>
        </w:rPr>
        <w:t xml:space="preserve">  </w:t>
      </w:r>
      <w:r w:rsidR="00961975" w:rsidRPr="00C935A5">
        <w:rPr>
          <w:rFonts w:cs="Arial"/>
          <w:sz w:val="18"/>
          <w:szCs w:val="18"/>
        </w:rPr>
        <w:br w:type="page"/>
      </w:r>
    </w:p>
    <w:p w14:paraId="30CB41E3" w14:textId="34E8C58F" w:rsidR="00961975" w:rsidRPr="00C935A5" w:rsidRDefault="00E02B3C" w:rsidP="00E02B3C">
      <w:pPr>
        <w:pStyle w:val="VGC-Head10"/>
      </w:pPr>
      <w:r>
        <w:t>2023-24</w:t>
      </w:r>
      <w:r w:rsidR="00A97ABE" w:rsidRPr="00C935A5">
        <w:t xml:space="preserve"> </w:t>
      </w:r>
      <w:r w:rsidR="00961975" w:rsidRPr="00C935A5">
        <w:t>General Purpose Grants</w:t>
      </w:r>
      <w:r w:rsidR="00CE4507" w:rsidRPr="00C935A5">
        <w:tab/>
        <w:t>Appendix 4</w:t>
      </w:r>
    </w:p>
    <w:p w14:paraId="00AB6847" w14:textId="485F343B" w:rsidR="00961975" w:rsidRPr="00C935A5" w:rsidRDefault="004F1184" w:rsidP="00E02B3C">
      <w:pPr>
        <w:pStyle w:val="VGC-Head2"/>
      </w:pPr>
      <w:r w:rsidRPr="00C935A5">
        <w:tab/>
      </w:r>
      <w:r w:rsidR="00961975" w:rsidRPr="00C935A5">
        <w:t xml:space="preserve">D.  Cost Adjustors - </w:t>
      </w:r>
      <w:r w:rsidR="002A2397" w:rsidRPr="00C935A5">
        <w:t>Index</w:t>
      </w:r>
    </w:p>
    <w:p w14:paraId="4ACC11DB" w14:textId="77777777" w:rsidR="00961975" w:rsidRPr="00C935A5" w:rsidRDefault="0096197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768820EA" w14:textId="77777777" w:rsidTr="0079303B">
        <w:tc>
          <w:tcPr>
            <w:tcW w:w="2268" w:type="dxa"/>
            <w:tcBorders>
              <w:top w:val="nil"/>
              <w:left w:val="nil"/>
              <w:bottom w:val="nil"/>
              <w:right w:val="single" w:sz="18" w:space="0" w:color="C00000"/>
            </w:tcBorders>
            <w:shd w:val="clear" w:color="auto" w:fill="auto"/>
            <w:vAlign w:val="bottom"/>
          </w:tcPr>
          <w:p w14:paraId="11D5E2E4"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C00000"/>
              <w:bottom w:val="single" w:sz="8" w:space="0" w:color="C00000"/>
            </w:tcBorders>
            <w:vAlign w:val="bottom"/>
          </w:tcPr>
          <w:p w14:paraId="79D277DD" w14:textId="25426AF2" w:rsidR="009E2B93" w:rsidRPr="00C935A5" w:rsidRDefault="009E2B93" w:rsidP="008001AD">
            <w:pPr>
              <w:spacing w:before="40" w:after="20"/>
              <w:jc w:val="center"/>
              <w:rPr>
                <w:rFonts w:cs="Arial"/>
                <w:b/>
                <w:sz w:val="18"/>
                <w:szCs w:val="18"/>
              </w:rPr>
            </w:pPr>
            <w:r w:rsidRPr="00C935A5">
              <w:rPr>
                <w:rFonts w:cs="Arial"/>
                <w:b/>
                <w:sz w:val="18"/>
                <w:szCs w:val="18"/>
              </w:rPr>
              <w:t>Indigenous Population</w:t>
            </w:r>
          </w:p>
        </w:tc>
        <w:tc>
          <w:tcPr>
            <w:tcW w:w="170" w:type="dxa"/>
            <w:vMerge w:val="restart"/>
            <w:tcBorders>
              <w:top w:val="nil"/>
              <w:left w:val="nil"/>
              <w:bottom w:val="single" w:sz="8" w:space="0" w:color="C00000"/>
              <w:right w:val="nil"/>
            </w:tcBorders>
            <w:shd w:val="clear" w:color="auto" w:fill="auto"/>
            <w:vAlign w:val="bottom"/>
          </w:tcPr>
          <w:p w14:paraId="1A4D4B41" w14:textId="77777777" w:rsidR="009E2B93" w:rsidRPr="0079303B" w:rsidRDefault="009E2B93" w:rsidP="008001AD">
            <w:pPr>
              <w:spacing w:before="40" w:after="20"/>
              <w:jc w:val="center"/>
              <w:rPr>
                <w:rFonts w:cs="Arial"/>
                <w:bCs/>
                <w:sz w:val="18"/>
                <w:szCs w:val="18"/>
              </w:rPr>
            </w:pPr>
          </w:p>
        </w:tc>
        <w:tc>
          <w:tcPr>
            <w:tcW w:w="4536" w:type="dxa"/>
            <w:gridSpan w:val="4"/>
            <w:tcBorders>
              <w:top w:val="nil"/>
              <w:left w:val="nil"/>
              <w:bottom w:val="single" w:sz="8" w:space="0" w:color="C00000"/>
              <w:right w:val="nil"/>
            </w:tcBorders>
            <w:vAlign w:val="bottom"/>
          </w:tcPr>
          <w:p w14:paraId="61438668" w14:textId="61BA0B5D" w:rsidR="009E2B93" w:rsidRPr="00C935A5" w:rsidRDefault="009E2B93" w:rsidP="008001AD">
            <w:pPr>
              <w:spacing w:before="40" w:after="20"/>
              <w:jc w:val="center"/>
              <w:rPr>
                <w:rFonts w:cs="Arial"/>
                <w:b/>
                <w:sz w:val="18"/>
                <w:szCs w:val="18"/>
              </w:rPr>
            </w:pPr>
            <w:r w:rsidRPr="00C935A5">
              <w:rPr>
                <w:rFonts w:cs="Arial"/>
                <w:b/>
                <w:sz w:val="18"/>
                <w:szCs w:val="18"/>
              </w:rPr>
              <w:t>Language</w:t>
            </w:r>
          </w:p>
        </w:tc>
      </w:tr>
      <w:tr w:rsidR="009E2B93" w:rsidRPr="00C935A5" w14:paraId="0957DD0A" w14:textId="77777777" w:rsidTr="0079303B">
        <w:tc>
          <w:tcPr>
            <w:tcW w:w="2268" w:type="dxa"/>
            <w:tcBorders>
              <w:top w:val="nil"/>
              <w:left w:val="nil"/>
              <w:bottom w:val="nil"/>
              <w:right w:val="single" w:sz="18" w:space="0" w:color="C00000"/>
            </w:tcBorders>
            <w:shd w:val="clear" w:color="auto" w:fill="auto"/>
            <w:vAlign w:val="bottom"/>
          </w:tcPr>
          <w:p w14:paraId="5F63A8BE"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C00000"/>
              <w:left w:val="single" w:sz="18" w:space="0" w:color="C00000"/>
              <w:bottom w:val="single" w:sz="8" w:space="0" w:color="C00000"/>
              <w:right w:val="nil"/>
            </w:tcBorders>
            <w:vAlign w:val="bottom"/>
          </w:tcPr>
          <w:p w14:paraId="0D4D650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C00000"/>
              <w:left w:val="nil"/>
              <w:bottom w:val="single" w:sz="8" w:space="0" w:color="C00000"/>
              <w:right w:val="nil"/>
            </w:tcBorders>
            <w:vAlign w:val="bottom"/>
          </w:tcPr>
          <w:p w14:paraId="6D2A905E" w14:textId="52512D19"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70" w:type="dxa"/>
            <w:vMerge/>
            <w:tcBorders>
              <w:top w:val="single" w:sz="8" w:space="0" w:color="C00000"/>
              <w:left w:val="nil"/>
              <w:bottom w:val="single" w:sz="8" w:space="0" w:color="C00000"/>
              <w:right w:val="nil"/>
            </w:tcBorders>
            <w:shd w:val="clear" w:color="auto" w:fill="auto"/>
            <w:tcMar>
              <w:left w:w="0" w:type="dxa"/>
              <w:right w:w="0" w:type="dxa"/>
            </w:tcMar>
            <w:vAlign w:val="bottom"/>
          </w:tcPr>
          <w:p w14:paraId="14F14E87" w14:textId="77777777" w:rsidR="009E2B93" w:rsidRPr="00C935A5" w:rsidRDefault="009E2B93" w:rsidP="008001AD">
            <w:pPr>
              <w:spacing w:before="40" w:after="20"/>
              <w:jc w:val="center"/>
              <w:rPr>
                <w:rFonts w:cs="Arial"/>
                <w:sz w:val="16"/>
                <w:szCs w:val="16"/>
              </w:rPr>
            </w:pPr>
          </w:p>
        </w:tc>
        <w:tc>
          <w:tcPr>
            <w:tcW w:w="1134" w:type="dxa"/>
            <w:tcBorders>
              <w:top w:val="single" w:sz="8" w:space="0" w:color="C00000"/>
              <w:left w:val="nil"/>
              <w:bottom w:val="single" w:sz="8" w:space="0" w:color="C00000"/>
              <w:right w:val="nil"/>
            </w:tcBorders>
            <w:tcMar>
              <w:left w:w="0" w:type="dxa"/>
              <w:right w:w="0" w:type="dxa"/>
            </w:tcMar>
            <w:vAlign w:val="bottom"/>
          </w:tcPr>
          <w:p w14:paraId="085E4592"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C00000"/>
              <w:left w:val="nil"/>
              <w:bottom w:val="single" w:sz="8" w:space="0" w:color="C00000"/>
              <w:right w:val="nil"/>
            </w:tcBorders>
            <w:tcMar>
              <w:left w:w="0" w:type="dxa"/>
              <w:right w:w="0" w:type="dxa"/>
            </w:tcMar>
            <w:vAlign w:val="bottom"/>
          </w:tcPr>
          <w:p w14:paraId="239FB22E" w14:textId="097A9F62"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C00000"/>
              <w:left w:val="nil"/>
              <w:bottom w:val="single" w:sz="8" w:space="0" w:color="C00000"/>
              <w:right w:val="nil"/>
            </w:tcBorders>
          </w:tcPr>
          <w:p w14:paraId="112DFD75" w14:textId="2B4DCACC"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C00000"/>
              <w:left w:val="nil"/>
              <w:bottom w:val="single" w:sz="8" w:space="0" w:color="C00000"/>
              <w:right w:val="nil"/>
            </w:tcBorders>
            <w:shd w:val="clear" w:color="auto" w:fill="auto"/>
            <w:tcMar>
              <w:left w:w="0" w:type="dxa"/>
              <w:right w:w="0" w:type="dxa"/>
            </w:tcMar>
            <w:vAlign w:val="bottom"/>
          </w:tcPr>
          <w:p w14:paraId="408354C5" w14:textId="16A9F523"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r>
      <w:tr w:rsidR="001F4955" w:rsidRPr="001F4955" w14:paraId="06803C05" w14:textId="77777777" w:rsidTr="00EC5E1A">
        <w:tc>
          <w:tcPr>
            <w:tcW w:w="2268" w:type="dxa"/>
            <w:tcBorders>
              <w:top w:val="nil"/>
              <w:left w:val="nil"/>
              <w:bottom w:val="nil"/>
              <w:right w:val="single" w:sz="18" w:space="0" w:color="C00000"/>
            </w:tcBorders>
            <w:shd w:val="clear" w:color="auto" w:fill="auto"/>
            <w:vAlign w:val="center"/>
          </w:tcPr>
          <w:p w14:paraId="0AC78973" w14:textId="77777777" w:rsidR="001F4955" w:rsidRPr="00C935A5" w:rsidRDefault="001F4955" w:rsidP="001F4955">
            <w:pPr>
              <w:spacing w:before="40" w:after="20"/>
              <w:rPr>
                <w:rFonts w:cs="Arial"/>
                <w:sz w:val="18"/>
                <w:szCs w:val="18"/>
              </w:rPr>
            </w:pPr>
          </w:p>
        </w:tc>
        <w:tc>
          <w:tcPr>
            <w:tcW w:w="1134" w:type="dxa"/>
            <w:tcBorders>
              <w:top w:val="single" w:sz="8" w:space="0" w:color="C00000"/>
              <w:left w:val="single" w:sz="18" w:space="0" w:color="C00000"/>
              <w:bottom w:val="nil"/>
              <w:right w:val="nil"/>
            </w:tcBorders>
          </w:tcPr>
          <w:p w14:paraId="23F0B8D3" w14:textId="5EC3D69A"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64EF4B65" w14:textId="040A678B" w:rsidR="001F4955" w:rsidRPr="00C935A5" w:rsidRDefault="001F4955" w:rsidP="001F4955">
            <w:pPr>
              <w:spacing w:before="40" w:after="20"/>
              <w:jc w:val="center"/>
              <w:rPr>
                <w:rFonts w:cs="Arial"/>
                <w:sz w:val="18"/>
                <w:szCs w:val="18"/>
              </w:rPr>
            </w:pPr>
          </w:p>
        </w:tc>
        <w:tc>
          <w:tcPr>
            <w:tcW w:w="170" w:type="dxa"/>
            <w:tcBorders>
              <w:top w:val="single" w:sz="8" w:space="0" w:color="C00000"/>
              <w:left w:val="nil"/>
              <w:bottom w:val="nil"/>
              <w:right w:val="nil"/>
            </w:tcBorders>
            <w:shd w:val="clear" w:color="auto" w:fill="auto"/>
          </w:tcPr>
          <w:p w14:paraId="4B2C4C3D" w14:textId="5477F365"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7D75A53C" w14:textId="70BEB21C"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2550F046" w14:textId="77777777"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29B1565E" w14:textId="77777777"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shd w:val="clear" w:color="auto" w:fill="auto"/>
          </w:tcPr>
          <w:p w14:paraId="2D1E827A" w14:textId="37AC86DE" w:rsidR="001F4955" w:rsidRPr="00C935A5" w:rsidRDefault="001F4955" w:rsidP="001F4955">
            <w:pPr>
              <w:spacing w:before="40" w:after="20"/>
              <w:jc w:val="center"/>
              <w:rPr>
                <w:rFonts w:cs="Arial"/>
                <w:sz w:val="18"/>
                <w:szCs w:val="18"/>
              </w:rPr>
            </w:pPr>
          </w:p>
        </w:tc>
      </w:tr>
      <w:tr w:rsidR="001F4955" w:rsidRPr="001F4955" w14:paraId="037DA124" w14:textId="77777777" w:rsidTr="00EC5E1A">
        <w:tc>
          <w:tcPr>
            <w:tcW w:w="2268" w:type="dxa"/>
            <w:tcBorders>
              <w:top w:val="nil"/>
              <w:left w:val="nil"/>
              <w:bottom w:val="nil"/>
              <w:right w:val="single" w:sz="18" w:space="0" w:color="C00000"/>
            </w:tcBorders>
            <w:shd w:val="clear" w:color="auto" w:fill="auto"/>
            <w:vAlign w:val="center"/>
          </w:tcPr>
          <w:p w14:paraId="008B3A0D" w14:textId="77777777" w:rsidR="001F4955" w:rsidRPr="00C935A5" w:rsidRDefault="001F4955" w:rsidP="001F4955">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C00000"/>
              <w:bottom w:val="nil"/>
              <w:right w:val="nil"/>
            </w:tcBorders>
          </w:tcPr>
          <w:p w14:paraId="783EBAF8" w14:textId="4F4C59FF" w:rsidR="001F4955" w:rsidRPr="00C935A5" w:rsidRDefault="001F4955" w:rsidP="001F4955">
            <w:pPr>
              <w:spacing w:before="40" w:after="20"/>
              <w:jc w:val="center"/>
              <w:rPr>
                <w:rFonts w:cs="Arial"/>
                <w:sz w:val="18"/>
                <w:szCs w:val="18"/>
              </w:rPr>
            </w:pPr>
            <w:r w:rsidRPr="001F4955">
              <w:rPr>
                <w:rFonts w:cs="Arial"/>
                <w:sz w:val="18"/>
                <w:szCs w:val="18"/>
              </w:rPr>
              <w:t>0.987</w:t>
            </w:r>
          </w:p>
        </w:tc>
        <w:tc>
          <w:tcPr>
            <w:tcW w:w="1134" w:type="dxa"/>
            <w:tcBorders>
              <w:top w:val="nil"/>
              <w:left w:val="nil"/>
              <w:bottom w:val="nil"/>
              <w:right w:val="nil"/>
            </w:tcBorders>
          </w:tcPr>
          <w:p w14:paraId="1997A96B" w14:textId="3F255C2F" w:rsidR="001F4955" w:rsidRPr="00C935A5" w:rsidRDefault="001F4955" w:rsidP="001F4955">
            <w:pPr>
              <w:spacing w:before="40" w:after="20"/>
              <w:jc w:val="center"/>
              <w:rPr>
                <w:rFonts w:cs="Arial"/>
                <w:sz w:val="18"/>
                <w:szCs w:val="18"/>
              </w:rPr>
            </w:pPr>
            <w:r w:rsidRPr="001F4955">
              <w:rPr>
                <w:rFonts w:cs="Arial"/>
                <w:sz w:val="18"/>
                <w:szCs w:val="18"/>
              </w:rPr>
              <w:t>0.984</w:t>
            </w:r>
          </w:p>
        </w:tc>
        <w:tc>
          <w:tcPr>
            <w:tcW w:w="170" w:type="dxa"/>
            <w:tcBorders>
              <w:top w:val="nil"/>
              <w:left w:val="nil"/>
              <w:bottom w:val="nil"/>
              <w:right w:val="nil"/>
            </w:tcBorders>
            <w:shd w:val="clear" w:color="auto" w:fill="auto"/>
          </w:tcPr>
          <w:p w14:paraId="6A4B2D7C" w14:textId="15E0540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11CD00D" w14:textId="174E5B08" w:rsidR="001F4955" w:rsidRPr="00C935A5" w:rsidRDefault="001F4955" w:rsidP="001F4955">
            <w:pPr>
              <w:spacing w:before="40" w:after="20"/>
              <w:jc w:val="center"/>
              <w:rPr>
                <w:rFonts w:cs="Arial"/>
                <w:sz w:val="18"/>
                <w:szCs w:val="18"/>
              </w:rPr>
            </w:pPr>
            <w:r w:rsidRPr="001F4955">
              <w:rPr>
                <w:rFonts w:cs="Arial"/>
                <w:sz w:val="18"/>
                <w:szCs w:val="18"/>
              </w:rPr>
              <w:t>0.804</w:t>
            </w:r>
          </w:p>
        </w:tc>
        <w:tc>
          <w:tcPr>
            <w:tcW w:w="1134" w:type="dxa"/>
            <w:tcBorders>
              <w:top w:val="nil"/>
              <w:left w:val="nil"/>
              <w:bottom w:val="nil"/>
              <w:right w:val="nil"/>
            </w:tcBorders>
          </w:tcPr>
          <w:p w14:paraId="2966730B" w14:textId="34070139" w:rsidR="001F4955" w:rsidRPr="00C935A5" w:rsidRDefault="001F4955" w:rsidP="001F4955">
            <w:pPr>
              <w:spacing w:before="40" w:after="20"/>
              <w:jc w:val="center"/>
              <w:rPr>
                <w:rFonts w:cs="Arial"/>
                <w:sz w:val="18"/>
                <w:szCs w:val="18"/>
              </w:rPr>
            </w:pPr>
            <w:r w:rsidRPr="001F4955">
              <w:rPr>
                <w:rFonts w:cs="Arial"/>
                <w:sz w:val="18"/>
                <w:szCs w:val="18"/>
              </w:rPr>
              <w:t>0.810</w:t>
            </w:r>
          </w:p>
        </w:tc>
        <w:tc>
          <w:tcPr>
            <w:tcW w:w="1134" w:type="dxa"/>
            <w:tcBorders>
              <w:top w:val="nil"/>
              <w:left w:val="nil"/>
              <w:bottom w:val="nil"/>
              <w:right w:val="nil"/>
            </w:tcBorders>
          </w:tcPr>
          <w:p w14:paraId="4663D241" w14:textId="0BC6ADD8" w:rsidR="001F4955" w:rsidRPr="00C935A5" w:rsidRDefault="001F4955" w:rsidP="001F4955">
            <w:pPr>
              <w:spacing w:before="40" w:after="20"/>
              <w:jc w:val="center"/>
              <w:rPr>
                <w:rFonts w:cs="Arial"/>
                <w:sz w:val="18"/>
                <w:szCs w:val="18"/>
              </w:rPr>
            </w:pPr>
            <w:r w:rsidRPr="001F4955">
              <w:rPr>
                <w:rFonts w:cs="Arial"/>
                <w:sz w:val="18"/>
                <w:szCs w:val="18"/>
              </w:rPr>
              <w:t>0.806</w:t>
            </w:r>
          </w:p>
        </w:tc>
        <w:tc>
          <w:tcPr>
            <w:tcW w:w="1134" w:type="dxa"/>
            <w:tcBorders>
              <w:top w:val="nil"/>
              <w:left w:val="nil"/>
              <w:bottom w:val="nil"/>
              <w:right w:val="nil"/>
            </w:tcBorders>
            <w:shd w:val="clear" w:color="auto" w:fill="auto"/>
          </w:tcPr>
          <w:p w14:paraId="5A582B2F" w14:textId="6007EB8B" w:rsidR="001F4955" w:rsidRPr="00C935A5" w:rsidRDefault="001F4955" w:rsidP="001F4955">
            <w:pPr>
              <w:spacing w:before="40" w:after="20"/>
              <w:jc w:val="center"/>
              <w:rPr>
                <w:rFonts w:cs="Arial"/>
                <w:sz w:val="18"/>
                <w:szCs w:val="18"/>
              </w:rPr>
            </w:pPr>
            <w:r w:rsidRPr="001F4955">
              <w:rPr>
                <w:rFonts w:cs="Arial"/>
                <w:sz w:val="18"/>
                <w:szCs w:val="18"/>
              </w:rPr>
              <w:t>0.823</w:t>
            </w:r>
          </w:p>
        </w:tc>
      </w:tr>
      <w:tr w:rsidR="001F4955" w:rsidRPr="001F4955" w14:paraId="57283FBE" w14:textId="77777777" w:rsidTr="00EC5E1A">
        <w:tc>
          <w:tcPr>
            <w:tcW w:w="2268" w:type="dxa"/>
            <w:tcBorders>
              <w:top w:val="nil"/>
              <w:left w:val="nil"/>
              <w:bottom w:val="nil"/>
              <w:right w:val="single" w:sz="18" w:space="0" w:color="C00000"/>
            </w:tcBorders>
            <w:shd w:val="clear" w:color="auto" w:fill="auto"/>
            <w:vAlign w:val="center"/>
          </w:tcPr>
          <w:p w14:paraId="059B873F" w14:textId="77777777" w:rsidR="001F4955" w:rsidRPr="00C935A5" w:rsidRDefault="001F4955" w:rsidP="001F4955">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C00000"/>
              <w:bottom w:val="nil"/>
              <w:right w:val="nil"/>
            </w:tcBorders>
          </w:tcPr>
          <w:p w14:paraId="3AA032F6" w14:textId="2AE4168E" w:rsidR="001F4955" w:rsidRPr="00C935A5" w:rsidRDefault="001F4955" w:rsidP="001F4955">
            <w:pPr>
              <w:spacing w:before="40" w:after="20"/>
              <w:jc w:val="center"/>
              <w:rPr>
                <w:rFonts w:cs="Arial"/>
                <w:sz w:val="18"/>
                <w:szCs w:val="18"/>
              </w:rPr>
            </w:pPr>
            <w:r w:rsidRPr="001F4955">
              <w:rPr>
                <w:rFonts w:cs="Arial"/>
                <w:sz w:val="18"/>
                <w:szCs w:val="18"/>
              </w:rPr>
              <w:t>0.852</w:t>
            </w:r>
          </w:p>
        </w:tc>
        <w:tc>
          <w:tcPr>
            <w:tcW w:w="1134" w:type="dxa"/>
            <w:tcBorders>
              <w:top w:val="nil"/>
              <w:left w:val="nil"/>
              <w:bottom w:val="nil"/>
              <w:right w:val="nil"/>
            </w:tcBorders>
          </w:tcPr>
          <w:p w14:paraId="2ECFCE40" w14:textId="0B41FE03" w:rsidR="001F4955" w:rsidRPr="00C935A5" w:rsidRDefault="001F4955" w:rsidP="001F4955">
            <w:pPr>
              <w:spacing w:before="40" w:after="20"/>
              <w:jc w:val="center"/>
              <w:rPr>
                <w:rFonts w:cs="Arial"/>
                <w:sz w:val="18"/>
                <w:szCs w:val="18"/>
              </w:rPr>
            </w:pPr>
            <w:r w:rsidRPr="001F4955">
              <w:rPr>
                <w:rFonts w:cs="Arial"/>
                <w:sz w:val="18"/>
                <w:szCs w:val="18"/>
              </w:rPr>
              <w:t>0.849</w:t>
            </w:r>
          </w:p>
        </w:tc>
        <w:tc>
          <w:tcPr>
            <w:tcW w:w="170" w:type="dxa"/>
            <w:tcBorders>
              <w:top w:val="nil"/>
              <w:left w:val="nil"/>
              <w:bottom w:val="nil"/>
              <w:right w:val="nil"/>
            </w:tcBorders>
            <w:shd w:val="clear" w:color="auto" w:fill="auto"/>
          </w:tcPr>
          <w:p w14:paraId="752840A4" w14:textId="2DBC701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444DA27" w14:textId="7DBA63F2" w:rsidR="001F4955" w:rsidRPr="00C935A5" w:rsidRDefault="001F4955" w:rsidP="001F4955">
            <w:pPr>
              <w:spacing w:before="40" w:after="20"/>
              <w:jc w:val="center"/>
              <w:rPr>
                <w:rFonts w:cs="Arial"/>
                <w:sz w:val="18"/>
                <w:szCs w:val="18"/>
              </w:rPr>
            </w:pPr>
            <w:r w:rsidRPr="001F4955">
              <w:rPr>
                <w:rFonts w:cs="Arial"/>
                <w:sz w:val="18"/>
                <w:szCs w:val="18"/>
              </w:rPr>
              <w:t>1.174</w:t>
            </w:r>
          </w:p>
        </w:tc>
        <w:tc>
          <w:tcPr>
            <w:tcW w:w="1134" w:type="dxa"/>
            <w:tcBorders>
              <w:top w:val="nil"/>
              <w:left w:val="nil"/>
              <w:bottom w:val="nil"/>
              <w:right w:val="nil"/>
            </w:tcBorders>
          </w:tcPr>
          <w:p w14:paraId="0071C657" w14:textId="72993738" w:rsidR="001F4955" w:rsidRPr="00C935A5" w:rsidRDefault="001F4955" w:rsidP="001F4955">
            <w:pPr>
              <w:spacing w:before="40" w:after="20"/>
              <w:jc w:val="center"/>
              <w:rPr>
                <w:rFonts w:cs="Arial"/>
                <w:sz w:val="18"/>
                <w:szCs w:val="18"/>
              </w:rPr>
            </w:pPr>
            <w:r w:rsidRPr="001F4955">
              <w:rPr>
                <w:rFonts w:cs="Arial"/>
                <w:sz w:val="18"/>
                <w:szCs w:val="18"/>
              </w:rPr>
              <w:t>1.182</w:t>
            </w:r>
          </w:p>
        </w:tc>
        <w:tc>
          <w:tcPr>
            <w:tcW w:w="1134" w:type="dxa"/>
            <w:tcBorders>
              <w:top w:val="nil"/>
              <w:left w:val="nil"/>
              <w:bottom w:val="nil"/>
              <w:right w:val="nil"/>
            </w:tcBorders>
          </w:tcPr>
          <w:p w14:paraId="71776D30" w14:textId="7AE8465E" w:rsidR="001F4955" w:rsidRPr="00C935A5" w:rsidRDefault="001F4955" w:rsidP="001F4955">
            <w:pPr>
              <w:spacing w:before="40" w:after="20"/>
              <w:jc w:val="center"/>
              <w:rPr>
                <w:rFonts w:cs="Arial"/>
                <w:sz w:val="18"/>
                <w:szCs w:val="18"/>
              </w:rPr>
            </w:pPr>
            <w:r w:rsidRPr="001F4955">
              <w:rPr>
                <w:rFonts w:cs="Arial"/>
                <w:sz w:val="18"/>
                <w:szCs w:val="18"/>
              </w:rPr>
              <w:t>1.176</w:t>
            </w:r>
          </w:p>
        </w:tc>
        <w:tc>
          <w:tcPr>
            <w:tcW w:w="1134" w:type="dxa"/>
            <w:tcBorders>
              <w:top w:val="nil"/>
              <w:left w:val="nil"/>
              <w:bottom w:val="nil"/>
              <w:right w:val="nil"/>
            </w:tcBorders>
            <w:shd w:val="clear" w:color="auto" w:fill="auto"/>
          </w:tcPr>
          <w:p w14:paraId="27D2A59D" w14:textId="3BE07B0F" w:rsidR="001F4955" w:rsidRPr="00C935A5" w:rsidRDefault="001F4955" w:rsidP="001F4955">
            <w:pPr>
              <w:spacing w:before="40" w:after="20"/>
              <w:jc w:val="center"/>
              <w:rPr>
                <w:rFonts w:cs="Arial"/>
                <w:sz w:val="18"/>
                <w:szCs w:val="18"/>
              </w:rPr>
            </w:pPr>
            <w:r w:rsidRPr="001F4955">
              <w:rPr>
                <w:rFonts w:cs="Arial"/>
                <w:sz w:val="18"/>
                <w:szCs w:val="18"/>
              </w:rPr>
              <w:t>1.201</w:t>
            </w:r>
          </w:p>
        </w:tc>
      </w:tr>
      <w:tr w:rsidR="001F4955" w:rsidRPr="001F4955" w14:paraId="452F209B" w14:textId="77777777" w:rsidTr="00EC5E1A">
        <w:tc>
          <w:tcPr>
            <w:tcW w:w="2268" w:type="dxa"/>
            <w:tcBorders>
              <w:top w:val="nil"/>
              <w:left w:val="nil"/>
              <w:bottom w:val="nil"/>
              <w:right w:val="single" w:sz="18" w:space="0" w:color="C00000"/>
            </w:tcBorders>
            <w:shd w:val="clear" w:color="auto" w:fill="auto"/>
            <w:vAlign w:val="center"/>
          </w:tcPr>
          <w:p w14:paraId="3E223AD8" w14:textId="77777777" w:rsidR="001F4955" w:rsidRPr="00C935A5" w:rsidRDefault="001F4955" w:rsidP="001F4955">
            <w:pPr>
              <w:spacing w:before="40" w:after="20"/>
              <w:rPr>
                <w:rFonts w:cs="Arial"/>
                <w:sz w:val="18"/>
                <w:szCs w:val="18"/>
              </w:rPr>
            </w:pPr>
            <w:r w:rsidRPr="00C935A5">
              <w:rPr>
                <w:rFonts w:cs="Arial"/>
                <w:sz w:val="18"/>
                <w:szCs w:val="18"/>
              </w:rPr>
              <w:t>Mansfield S</w:t>
            </w:r>
          </w:p>
        </w:tc>
        <w:tc>
          <w:tcPr>
            <w:tcW w:w="1134" w:type="dxa"/>
            <w:tcBorders>
              <w:top w:val="nil"/>
              <w:left w:val="single" w:sz="18" w:space="0" w:color="C00000"/>
              <w:bottom w:val="nil"/>
              <w:right w:val="nil"/>
            </w:tcBorders>
          </w:tcPr>
          <w:p w14:paraId="42385852" w14:textId="2DDDD27B" w:rsidR="001F4955" w:rsidRPr="00C935A5" w:rsidRDefault="001F4955" w:rsidP="001F4955">
            <w:pPr>
              <w:spacing w:before="40" w:after="20"/>
              <w:jc w:val="center"/>
              <w:rPr>
                <w:rFonts w:cs="Arial"/>
                <w:sz w:val="18"/>
                <w:szCs w:val="18"/>
              </w:rPr>
            </w:pPr>
            <w:r w:rsidRPr="001F4955">
              <w:rPr>
                <w:rFonts w:cs="Arial"/>
                <w:sz w:val="18"/>
                <w:szCs w:val="18"/>
              </w:rPr>
              <w:t>1.007</w:t>
            </w:r>
          </w:p>
        </w:tc>
        <w:tc>
          <w:tcPr>
            <w:tcW w:w="1134" w:type="dxa"/>
            <w:tcBorders>
              <w:top w:val="nil"/>
              <w:left w:val="nil"/>
              <w:bottom w:val="nil"/>
              <w:right w:val="nil"/>
            </w:tcBorders>
          </w:tcPr>
          <w:p w14:paraId="06A11231" w14:textId="31E07EF8" w:rsidR="001F4955" w:rsidRPr="00C935A5" w:rsidRDefault="001F4955" w:rsidP="001F4955">
            <w:pPr>
              <w:spacing w:before="40" w:after="20"/>
              <w:jc w:val="center"/>
              <w:rPr>
                <w:rFonts w:cs="Arial"/>
                <w:sz w:val="18"/>
                <w:szCs w:val="18"/>
              </w:rPr>
            </w:pPr>
            <w:r w:rsidRPr="001F4955">
              <w:rPr>
                <w:rFonts w:cs="Arial"/>
                <w:sz w:val="18"/>
                <w:szCs w:val="18"/>
              </w:rPr>
              <w:t>1.004</w:t>
            </w:r>
          </w:p>
        </w:tc>
        <w:tc>
          <w:tcPr>
            <w:tcW w:w="170" w:type="dxa"/>
            <w:tcBorders>
              <w:top w:val="nil"/>
              <w:left w:val="nil"/>
              <w:bottom w:val="nil"/>
              <w:right w:val="nil"/>
            </w:tcBorders>
            <w:shd w:val="clear" w:color="auto" w:fill="auto"/>
          </w:tcPr>
          <w:p w14:paraId="6C439174" w14:textId="0C546611"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72FFD0F" w14:textId="0C73B21C" w:rsidR="001F4955" w:rsidRPr="00C935A5" w:rsidRDefault="001F4955" w:rsidP="001F4955">
            <w:pPr>
              <w:spacing w:before="40" w:after="20"/>
              <w:jc w:val="center"/>
              <w:rPr>
                <w:rFonts w:cs="Arial"/>
                <w:sz w:val="18"/>
                <w:szCs w:val="18"/>
              </w:rPr>
            </w:pPr>
            <w:r w:rsidRPr="001F4955">
              <w:rPr>
                <w:rFonts w:cs="Arial"/>
                <w:sz w:val="18"/>
                <w:szCs w:val="18"/>
              </w:rPr>
              <w:t>0.792</w:t>
            </w:r>
          </w:p>
        </w:tc>
        <w:tc>
          <w:tcPr>
            <w:tcW w:w="1134" w:type="dxa"/>
            <w:tcBorders>
              <w:top w:val="nil"/>
              <w:left w:val="nil"/>
              <w:bottom w:val="nil"/>
              <w:right w:val="nil"/>
            </w:tcBorders>
          </w:tcPr>
          <w:p w14:paraId="070C1446" w14:textId="4D84909F" w:rsidR="001F4955" w:rsidRPr="00C935A5" w:rsidRDefault="001F4955" w:rsidP="001F4955">
            <w:pPr>
              <w:spacing w:before="40" w:after="20"/>
              <w:jc w:val="center"/>
              <w:rPr>
                <w:rFonts w:cs="Arial"/>
                <w:sz w:val="18"/>
                <w:szCs w:val="18"/>
              </w:rPr>
            </w:pPr>
            <w:r w:rsidRPr="001F4955">
              <w:rPr>
                <w:rFonts w:cs="Arial"/>
                <w:sz w:val="18"/>
                <w:szCs w:val="18"/>
              </w:rPr>
              <w:t>0.798</w:t>
            </w:r>
          </w:p>
        </w:tc>
        <w:tc>
          <w:tcPr>
            <w:tcW w:w="1134" w:type="dxa"/>
            <w:tcBorders>
              <w:top w:val="nil"/>
              <w:left w:val="nil"/>
              <w:bottom w:val="nil"/>
              <w:right w:val="nil"/>
            </w:tcBorders>
          </w:tcPr>
          <w:p w14:paraId="05E7C85D" w14:textId="71AD034B" w:rsidR="001F4955" w:rsidRPr="00C935A5" w:rsidRDefault="001F4955" w:rsidP="001F4955">
            <w:pPr>
              <w:spacing w:before="40" w:after="20"/>
              <w:jc w:val="center"/>
              <w:rPr>
                <w:rFonts w:cs="Arial"/>
                <w:sz w:val="18"/>
                <w:szCs w:val="18"/>
              </w:rPr>
            </w:pPr>
            <w:r w:rsidRPr="001F4955">
              <w:rPr>
                <w:rFonts w:cs="Arial"/>
                <w:sz w:val="18"/>
                <w:szCs w:val="18"/>
              </w:rPr>
              <w:t>0.793</w:t>
            </w:r>
          </w:p>
        </w:tc>
        <w:tc>
          <w:tcPr>
            <w:tcW w:w="1134" w:type="dxa"/>
            <w:tcBorders>
              <w:top w:val="nil"/>
              <w:left w:val="nil"/>
              <w:bottom w:val="nil"/>
              <w:right w:val="nil"/>
            </w:tcBorders>
            <w:shd w:val="clear" w:color="auto" w:fill="auto"/>
          </w:tcPr>
          <w:p w14:paraId="75728397" w14:textId="156444CB" w:rsidR="001F4955" w:rsidRPr="00C935A5" w:rsidRDefault="001F4955" w:rsidP="001F4955">
            <w:pPr>
              <w:spacing w:before="40" w:after="20"/>
              <w:jc w:val="center"/>
              <w:rPr>
                <w:rFonts w:cs="Arial"/>
                <w:sz w:val="18"/>
                <w:szCs w:val="18"/>
              </w:rPr>
            </w:pPr>
            <w:r w:rsidRPr="001F4955">
              <w:rPr>
                <w:rFonts w:cs="Arial"/>
                <w:sz w:val="18"/>
                <w:szCs w:val="18"/>
              </w:rPr>
              <w:t>0.810</w:t>
            </w:r>
          </w:p>
        </w:tc>
      </w:tr>
      <w:tr w:rsidR="001F4955" w:rsidRPr="001F4955" w14:paraId="51117B06" w14:textId="77777777" w:rsidTr="00EC5E1A">
        <w:tc>
          <w:tcPr>
            <w:tcW w:w="2268" w:type="dxa"/>
            <w:tcBorders>
              <w:top w:val="nil"/>
              <w:left w:val="nil"/>
              <w:bottom w:val="nil"/>
              <w:right w:val="single" w:sz="18" w:space="0" w:color="C00000"/>
            </w:tcBorders>
            <w:shd w:val="clear" w:color="auto" w:fill="auto"/>
            <w:vAlign w:val="center"/>
          </w:tcPr>
          <w:p w14:paraId="3C02B1C0" w14:textId="77777777" w:rsidR="001F4955" w:rsidRPr="00C935A5" w:rsidRDefault="001F4955" w:rsidP="001F4955">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C00000"/>
              <w:bottom w:val="nil"/>
              <w:right w:val="nil"/>
            </w:tcBorders>
          </w:tcPr>
          <w:p w14:paraId="4E69EB9D" w14:textId="42AFCCA1" w:rsidR="001F4955" w:rsidRPr="00C935A5" w:rsidRDefault="001F4955" w:rsidP="001F4955">
            <w:pPr>
              <w:spacing w:before="40" w:after="20"/>
              <w:jc w:val="center"/>
              <w:rPr>
                <w:rFonts w:cs="Arial"/>
                <w:sz w:val="18"/>
                <w:szCs w:val="18"/>
              </w:rPr>
            </w:pPr>
            <w:r w:rsidRPr="001F4955">
              <w:rPr>
                <w:rFonts w:cs="Arial"/>
                <w:sz w:val="18"/>
                <w:szCs w:val="18"/>
              </w:rPr>
              <w:t>0.950</w:t>
            </w:r>
          </w:p>
        </w:tc>
        <w:tc>
          <w:tcPr>
            <w:tcW w:w="1134" w:type="dxa"/>
            <w:tcBorders>
              <w:top w:val="nil"/>
              <w:left w:val="nil"/>
              <w:bottom w:val="nil"/>
              <w:right w:val="nil"/>
            </w:tcBorders>
          </w:tcPr>
          <w:p w14:paraId="5080D035" w14:textId="6D4A0EC2" w:rsidR="001F4955" w:rsidRPr="00C935A5" w:rsidRDefault="001F4955" w:rsidP="001F4955">
            <w:pPr>
              <w:spacing w:before="40" w:after="20"/>
              <w:jc w:val="center"/>
              <w:rPr>
                <w:rFonts w:cs="Arial"/>
                <w:sz w:val="18"/>
                <w:szCs w:val="18"/>
              </w:rPr>
            </w:pPr>
            <w:r w:rsidRPr="001F4955">
              <w:rPr>
                <w:rFonts w:cs="Arial"/>
                <w:sz w:val="18"/>
                <w:szCs w:val="18"/>
              </w:rPr>
              <w:t>0.947</w:t>
            </w:r>
          </w:p>
        </w:tc>
        <w:tc>
          <w:tcPr>
            <w:tcW w:w="170" w:type="dxa"/>
            <w:tcBorders>
              <w:top w:val="nil"/>
              <w:left w:val="nil"/>
              <w:bottom w:val="nil"/>
              <w:right w:val="nil"/>
            </w:tcBorders>
            <w:shd w:val="clear" w:color="auto" w:fill="auto"/>
          </w:tcPr>
          <w:p w14:paraId="78C069DA" w14:textId="2FE94D69"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8A9BFEB" w14:textId="4D251340" w:rsidR="001F4955" w:rsidRPr="00C935A5" w:rsidRDefault="001F4955" w:rsidP="001F4955">
            <w:pPr>
              <w:spacing w:before="40" w:after="20"/>
              <w:jc w:val="center"/>
              <w:rPr>
                <w:rFonts w:cs="Arial"/>
                <w:sz w:val="18"/>
                <w:szCs w:val="18"/>
              </w:rPr>
            </w:pPr>
            <w:r w:rsidRPr="001F4955">
              <w:rPr>
                <w:rFonts w:cs="Arial"/>
                <w:sz w:val="18"/>
                <w:szCs w:val="18"/>
              </w:rPr>
              <w:t>1.139</w:t>
            </w:r>
          </w:p>
        </w:tc>
        <w:tc>
          <w:tcPr>
            <w:tcW w:w="1134" w:type="dxa"/>
            <w:tcBorders>
              <w:top w:val="nil"/>
              <w:left w:val="nil"/>
              <w:bottom w:val="nil"/>
              <w:right w:val="nil"/>
            </w:tcBorders>
          </w:tcPr>
          <w:p w14:paraId="73344740" w14:textId="226051F2" w:rsidR="001F4955" w:rsidRPr="00C935A5" w:rsidRDefault="001F4955" w:rsidP="001F4955">
            <w:pPr>
              <w:spacing w:before="40" w:after="20"/>
              <w:jc w:val="center"/>
              <w:rPr>
                <w:rFonts w:cs="Arial"/>
                <w:sz w:val="18"/>
                <w:szCs w:val="18"/>
              </w:rPr>
            </w:pPr>
            <w:r w:rsidRPr="001F4955">
              <w:rPr>
                <w:rFonts w:cs="Arial"/>
                <w:sz w:val="18"/>
                <w:szCs w:val="18"/>
              </w:rPr>
              <w:t>1.147</w:t>
            </w:r>
          </w:p>
        </w:tc>
        <w:tc>
          <w:tcPr>
            <w:tcW w:w="1134" w:type="dxa"/>
            <w:tcBorders>
              <w:top w:val="nil"/>
              <w:left w:val="nil"/>
              <w:bottom w:val="nil"/>
              <w:right w:val="nil"/>
            </w:tcBorders>
          </w:tcPr>
          <w:p w14:paraId="61C53912" w14:textId="643486A1" w:rsidR="001F4955" w:rsidRPr="00C935A5" w:rsidRDefault="001F4955" w:rsidP="001F4955">
            <w:pPr>
              <w:spacing w:before="40" w:after="20"/>
              <w:jc w:val="center"/>
              <w:rPr>
                <w:rFonts w:cs="Arial"/>
                <w:sz w:val="18"/>
                <w:szCs w:val="18"/>
              </w:rPr>
            </w:pPr>
            <w:r w:rsidRPr="001F4955">
              <w:rPr>
                <w:rFonts w:cs="Arial"/>
                <w:sz w:val="18"/>
                <w:szCs w:val="18"/>
              </w:rPr>
              <w:t>1.141</w:t>
            </w:r>
          </w:p>
        </w:tc>
        <w:tc>
          <w:tcPr>
            <w:tcW w:w="1134" w:type="dxa"/>
            <w:tcBorders>
              <w:top w:val="nil"/>
              <w:left w:val="nil"/>
              <w:bottom w:val="nil"/>
              <w:right w:val="nil"/>
            </w:tcBorders>
            <w:shd w:val="clear" w:color="auto" w:fill="auto"/>
          </w:tcPr>
          <w:p w14:paraId="379E5AE3" w14:textId="4E1DC6E6" w:rsidR="001F4955" w:rsidRPr="00C935A5" w:rsidRDefault="001F4955" w:rsidP="001F4955">
            <w:pPr>
              <w:spacing w:before="40" w:after="20"/>
              <w:jc w:val="center"/>
              <w:rPr>
                <w:rFonts w:cs="Arial"/>
                <w:sz w:val="18"/>
                <w:szCs w:val="18"/>
              </w:rPr>
            </w:pPr>
            <w:r w:rsidRPr="001F4955">
              <w:rPr>
                <w:rFonts w:cs="Arial"/>
                <w:sz w:val="18"/>
                <w:szCs w:val="18"/>
              </w:rPr>
              <w:t>1.165</w:t>
            </w:r>
          </w:p>
        </w:tc>
      </w:tr>
      <w:tr w:rsidR="001F4955" w:rsidRPr="001F4955" w14:paraId="51E766E5" w14:textId="77777777" w:rsidTr="00EC5E1A">
        <w:tc>
          <w:tcPr>
            <w:tcW w:w="2268" w:type="dxa"/>
            <w:tcBorders>
              <w:top w:val="nil"/>
              <w:left w:val="nil"/>
              <w:bottom w:val="nil"/>
              <w:right w:val="single" w:sz="18" w:space="0" w:color="C00000"/>
            </w:tcBorders>
            <w:shd w:val="clear" w:color="auto" w:fill="auto"/>
            <w:vAlign w:val="center"/>
          </w:tcPr>
          <w:p w14:paraId="26A976BD" w14:textId="77777777" w:rsidR="001F4955" w:rsidRPr="00C935A5" w:rsidRDefault="001F4955" w:rsidP="001F4955">
            <w:pPr>
              <w:spacing w:before="40" w:after="20"/>
              <w:rPr>
                <w:rFonts w:cs="Arial"/>
                <w:sz w:val="18"/>
                <w:szCs w:val="18"/>
              </w:rPr>
            </w:pPr>
            <w:r w:rsidRPr="00C935A5">
              <w:rPr>
                <w:rFonts w:cs="Arial"/>
                <w:sz w:val="18"/>
                <w:szCs w:val="18"/>
              </w:rPr>
              <w:t>Maroondah C</w:t>
            </w:r>
          </w:p>
        </w:tc>
        <w:tc>
          <w:tcPr>
            <w:tcW w:w="1134" w:type="dxa"/>
            <w:tcBorders>
              <w:top w:val="nil"/>
              <w:left w:val="single" w:sz="18" w:space="0" w:color="C00000"/>
              <w:bottom w:val="nil"/>
              <w:right w:val="nil"/>
            </w:tcBorders>
          </w:tcPr>
          <w:p w14:paraId="4E3CF72B" w14:textId="67643B6C" w:rsidR="001F4955" w:rsidRPr="00C935A5" w:rsidRDefault="001F4955" w:rsidP="001F4955">
            <w:pPr>
              <w:spacing w:before="40" w:after="20"/>
              <w:jc w:val="center"/>
              <w:rPr>
                <w:rFonts w:cs="Arial"/>
                <w:sz w:val="18"/>
                <w:szCs w:val="18"/>
              </w:rPr>
            </w:pPr>
            <w:r w:rsidRPr="001F4955">
              <w:rPr>
                <w:rFonts w:cs="Arial"/>
                <w:sz w:val="18"/>
                <w:szCs w:val="18"/>
              </w:rPr>
              <w:t>0.929</w:t>
            </w:r>
          </w:p>
        </w:tc>
        <w:tc>
          <w:tcPr>
            <w:tcW w:w="1134" w:type="dxa"/>
            <w:tcBorders>
              <w:top w:val="nil"/>
              <w:left w:val="nil"/>
              <w:bottom w:val="nil"/>
              <w:right w:val="nil"/>
            </w:tcBorders>
          </w:tcPr>
          <w:p w14:paraId="13E3038A" w14:textId="0B487E39" w:rsidR="001F4955" w:rsidRPr="00C935A5" w:rsidRDefault="001F4955" w:rsidP="001F4955">
            <w:pPr>
              <w:spacing w:before="40" w:after="20"/>
              <w:jc w:val="center"/>
              <w:rPr>
                <w:rFonts w:cs="Arial"/>
                <w:sz w:val="18"/>
                <w:szCs w:val="18"/>
              </w:rPr>
            </w:pPr>
            <w:r w:rsidRPr="001F4955">
              <w:rPr>
                <w:rFonts w:cs="Arial"/>
                <w:sz w:val="18"/>
                <w:szCs w:val="18"/>
              </w:rPr>
              <w:t>0.926</w:t>
            </w:r>
          </w:p>
        </w:tc>
        <w:tc>
          <w:tcPr>
            <w:tcW w:w="170" w:type="dxa"/>
            <w:tcBorders>
              <w:top w:val="nil"/>
              <w:left w:val="nil"/>
              <w:bottom w:val="nil"/>
              <w:right w:val="nil"/>
            </w:tcBorders>
            <w:shd w:val="clear" w:color="auto" w:fill="auto"/>
          </w:tcPr>
          <w:p w14:paraId="070B9396" w14:textId="3E10B7E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2299BC9" w14:textId="771EF7F7" w:rsidR="001F4955" w:rsidRPr="00C935A5" w:rsidRDefault="001F4955" w:rsidP="001F4955">
            <w:pPr>
              <w:spacing w:before="40" w:after="20"/>
              <w:jc w:val="center"/>
              <w:rPr>
                <w:rFonts w:cs="Arial"/>
                <w:sz w:val="18"/>
                <w:szCs w:val="18"/>
              </w:rPr>
            </w:pPr>
            <w:r w:rsidRPr="001F4955">
              <w:rPr>
                <w:rFonts w:cs="Arial"/>
                <w:sz w:val="18"/>
                <w:szCs w:val="18"/>
              </w:rPr>
              <w:t>0.975</w:t>
            </w:r>
          </w:p>
        </w:tc>
        <w:tc>
          <w:tcPr>
            <w:tcW w:w="1134" w:type="dxa"/>
            <w:tcBorders>
              <w:top w:val="nil"/>
              <w:left w:val="nil"/>
              <w:bottom w:val="nil"/>
              <w:right w:val="nil"/>
            </w:tcBorders>
          </w:tcPr>
          <w:p w14:paraId="714A53FF" w14:textId="7A1BC5D3" w:rsidR="001F4955" w:rsidRPr="00C935A5" w:rsidRDefault="001F4955" w:rsidP="001F4955">
            <w:pPr>
              <w:spacing w:before="40" w:after="20"/>
              <w:jc w:val="center"/>
              <w:rPr>
                <w:rFonts w:cs="Arial"/>
                <w:sz w:val="18"/>
                <w:szCs w:val="18"/>
              </w:rPr>
            </w:pPr>
            <w:r w:rsidRPr="001F4955">
              <w:rPr>
                <w:rFonts w:cs="Arial"/>
                <w:sz w:val="18"/>
                <w:szCs w:val="18"/>
              </w:rPr>
              <w:t>0.981</w:t>
            </w:r>
          </w:p>
        </w:tc>
        <w:tc>
          <w:tcPr>
            <w:tcW w:w="1134" w:type="dxa"/>
            <w:tcBorders>
              <w:top w:val="nil"/>
              <w:left w:val="nil"/>
              <w:bottom w:val="nil"/>
              <w:right w:val="nil"/>
            </w:tcBorders>
          </w:tcPr>
          <w:p w14:paraId="26A2BEF4" w14:textId="16811CAD" w:rsidR="001F4955" w:rsidRPr="00C935A5" w:rsidRDefault="001F4955" w:rsidP="001F4955">
            <w:pPr>
              <w:spacing w:before="40" w:after="20"/>
              <w:jc w:val="center"/>
              <w:rPr>
                <w:rFonts w:cs="Arial"/>
                <w:sz w:val="18"/>
                <w:szCs w:val="18"/>
              </w:rPr>
            </w:pPr>
            <w:r w:rsidRPr="001F4955">
              <w:rPr>
                <w:rFonts w:cs="Arial"/>
                <w:sz w:val="18"/>
                <w:szCs w:val="18"/>
              </w:rPr>
              <w:t>0.976</w:t>
            </w:r>
          </w:p>
        </w:tc>
        <w:tc>
          <w:tcPr>
            <w:tcW w:w="1134" w:type="dxa"/>
            <w:tcBorders>
              <w:top w:val="nil"/>
              <w:left w:val="nil"/>
              <w:bottom w:val="nil"/>
              <w:right w:val="nil"/>
            </w:tcBorders>
            <w:shd w:val="clear" w:color="auto" w:fill="auto"/>
          </w:tcPr>
          <w:p w14:paraId="4B853FA4" w14:textId="7235D769" w:rsidR="001F4955" w:rsidRPr="00C935A5" w:rsidRDefault="001F4955" w:rsidP="001F4955">
            <w:pPr>
              <w:spacing w:before="40" w:after="20"/>
              <w:jc w:val="center"/>
              <w:rPr>
                <w:rFonts w:cs="Arial"/>
                <w:sz w:val="18"/>
                <w:szCs w:val="18"/>
              </w:rPr>
            </w:pPr>
            <w:r w:rsidRPr="001F4955">
              <w:rPr>
                <w:rFonts w:cs="Arial"/>
                <w:sz w:val="18"/>
                <w:szCs w:val="18"/>
              </w:rPr>
              <w:t>0.997</w:t>
            </w:r>
          </w:p>
        </w:tc>
      </w:tr>
      <w:tr w:rsidR="001F4955" w:rsidRPr="001F4955" w14:paraId="136EEB12" w14:textId="77777777" w:rsidTr="00EC5E1A">
        <w:tc>
          <w:tcPr>
            <w:tcW w:w="2268" w:type="dxa"/>
            <w:tcBorders>
              <w:top w:val="nil"/>
              <w:left w:val="nil"/>
              <w:bottom w:val="nil"/>
              <w:right w:val="single" w:sz="18" w:space="0" w:color="C00000"/>
            </w:tcBorders>
            <w:shd w:val="clear" w:color="auto" w:fill="auto"/>
            <w:vAlign w:val="center"/>
          </w:tcPr>
          <w:p w14:paraId="356343BF" w14:textId="77777777" w:rsidR="001F4955" w:rsidRPr="00C935A5" w:rsidRDefault="001F4955" w:rsidP="001F4955">
            <w:pPr>
              <w:spacing w:before="40" w:after="20"/>
              <w:rPr>
                <w:rFonts w:cs="Arial"/>
                <w:sz w:val="18"/>
                <w:szCs w:val="18"/>
              </w:rPr>
            </w:pPr>
            <w:r w:rsidRPr="00C935A5">
              <w:rPr>
                <w:rFonts w:cs="Arial"/>
                <w:sz w:val="18"/>
                <w:szCs w:val="18"/>
              </w:rPr>
              <w:t>Melbourne C</w:t>
            </w:r>
          </w:p>
        </w:tc>
        <w:tc>
          <w:tcPr>
            <w:tcW w:w="1134" w:type="dxa"/>
            <w:tcBorders>
              <w:top w:val="nil"/>
              <w:left w:val="single" w:sz="18" w:space="0" w:color="C00000"/>
              <w:bottom w:val="nil"/>
              <w:right w:val="nil"/>
            </w:tcBorders>
          </w:tcPr>
          <w:p w14:paraId="3C2AC716" w14:textId="1695CAB0" w:rsidR="001F4955" w:rsidRPr="00C935A5" w:rsidRDefault="001F4955" w:rsidP="001F4955">
            <w:pPr>
              <w:spacing w:before="40" w:after="20"/>
              <w:jc w:val="center"/>
              <w:rPr>
                <w:rFonts w:cs="Arial"/>
                <w:sz w:val="18"/>
                <w:szCs w:val="18"/>
              </w:rPr>
            </w:pPr>
            <w:r w:rsidRPr="001F4955">
              <w:rPr>
                <w:rFonts w:cs="Arial"/>
                <w:sz w:val="18"/>
                <w:szCs w:val="18"/>
              </w:rPr>
              <w:t>0.905</w:t>
            </w:r>
          </w:p>
        </w:tc>
        <w:tc>
          <w:tcPr>
            <w:tcW w:w="1134" w:type="dxa"/>
            <w:tcBorders>
              <w:top w:val="nil"/>
              <w:left w:val="nil"/>
              <w:bottom w:val="nil"/>
              <w:right w:val="nil"/>
            </w:tcBorders>
          </w:tcPr>
          <w:p w14:paraId="50246285" w14:textId="0B8D7903" w:rsidR="001F4955" w:rsidRPr="00C935A5" w:rsidRDefault="001F4955" w:rsidP="001F4955">
            <w:pPr>
              <w:spacing w:before="40" w:after="20"/>
              <w:jc w:val="center"/>
              <w:rPr>
                <w:rFonts w:cs="Arial"/>
                <w:sz w:val="18"/>
                <w:szCs w:val="18"/>
              </w:rPr>
            </w:pPr>
            <w:r w:rsidRPr="001F4955">
              <w:rPr>
                <w:rFonts w:cs="Arial"/>
                <w:sz w:val="18"/>
                <w:szCs w:val="18"/>
              </w:rPr>
              <w:t>0.902</w:t>
            </w:r>
          </w:p>
        </w:tc>
        <w:tc>
          <w:tcPr>
            <w:tcW w:w="170" w:type="dxa"/>
            <w:tcBorders>
              <w:top w:val="nil"/>
              <w:left w:val="nil"/>
              <w:bottom w:val="nil"/>
              <w:right w:val="nil"/>
            </w:tcBorders>
            <w:shd w:val="clear" w:color="auto" w:fill="auto"/>
          </w:tcPr>
          <w:p w14:paraId="1EE465C1" w14:textId="7513FD5A"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B2063FF" w14:textId="4D682EF9" w:rsidR="001F4955" w:rsidRPr="00C935A5" w:rsidRDefault="001F4955" w:rsidP="001F4955">
            <w:pPr>
              <w:spacing w:before="40" w:after="20"/>
              <w:jc w:val="center"/>
              <w:rPr>
                <w:rFonts w:cs="Arial"/>
                <w:sz w:val="18"/>
                <w:szCs w:val="18"/>
              </w:rPr>
            </w:pPr>
            <w:r w:rsidRPr="001F4955">
              <w:rPr>
                <w:rFonts w:cs="Arial"/>
                <w:sz w:val="18"/>
                <w:szCs w:val="18"/>
              </w:rPr>
              <w:t>1.139</w:t>
            </w:r>
          </w:p>
        </w:tc>
        <w:tc>
          <w:tcPr>
            <w:tcW w:w="1134" w:type="dxa"/>
            <w:tcBorders>
              <w:top w:val="nil"/>
              <w:left w:val="nil"/>
              <w:bottom w:val="nil"/>
              <w:right w:val="nil"/>
            </w:tcBorders>
          </w:tcPr>
          <w:p w14:paraId="64A90108" w14:textId="30DED9DA" w:rsidR="001F4955" w:rsidRPr="00C935A5" w:rsidRDefault="001F4955" w:rsidP="001F4955">
            <w:pPr>
              <w:spacing w:before="40" w:after="20"/>
              <w:jc w:val="center"/>
              <w:rPr>
                <w:rFonts w:cs="Arial"/>
                <w:sz w:val="18"/>
                <w:szCs w:val="18"/>
              </w:rPr>
            </w:pPr>
            <w:r w:rsidRPr="001F4955">
              <w:rPr>
                <w:rFonts w:cs="Arial"/>
                <w:sz w:val="18"/>
                <w:szCs w:val="18"/>
              </w:rPr>
              <w:t>1.147</w:t>
            </w:r>
          </w:p>
        </w:tc>
        <w:tc>
          <w:tcPr>
            <w:tcW w:w="1134" w:type="dxa"/>
            <w:tcBorders>
              <w:top w:val="nil"/>
              <w:left w:val="nil"/>
              <w:bottom w:val="nil"/>
              <w:right w:val="nil"/>
            </w:tcBorders>
          </w:tcPr>
          <w:p w14:paraId="0B94C1A2" w14:textId="70586067" w:rsidR="001F4955" w:rsidRPr="00C935A5" w:rsidRDefault="001F4955" w:rsidP="001F4955">
            <w:pPr>
              <w:spacing w:before="40" w:after="20"/>
              <w:jc w:val="center"/>
              <w:rPr>
                <w:rFonts w:cs="Arial"/>
                <w:sz w:val="18"/>
                <w:szCs w:val="18"/>
              </w:rPr>
            </w:pPr>
            <w:r w:rsidRPr="001F4955">
              <w:rPr>
                <w:rFonts w:cs="Arial"/>
                <w:sz w:val="18"/>
                <w:szCs w:val="18"/>
              </w:rPr>
              <w:t>1.141</w:t>
            </w:r>
          </w:p>
        </w:tc>
        <w:tc>
          <w:tcPr>
            <w:tcW w:w="1134" w:type="dxa"/>
            <w:tcBorders>
              <w:top w:val="nil"/>
              <w:left w:val="nil"/>
              <w:bottom w:val="nil"/>
              <w:right w:val="nil"/>
            </w:tcBorders>
            <w:shd w:val="clear" w:color="auto" w:fill="auto"/>
          </w:tcPr>
          <w:p w14:paraId="4299701D" w14:textId="097731F4" w:rsidR="001F4955" w:rsidRPr="00C935A5" w:rsidRDefault="001F4955" w:rsidP="001F4955">
            <w:pPr>
              <w:spacing w:before="40" w:after="20"/>
              <w:jc w:val="center"/>
              <w:rPr>
                <w:rFonts w:cs="Arial"/>
                <w:sz w:val="18"/>
                <w:szCs w:val="18"/>
              </w:rPr>
            </w:pPr>
            <w:r w:rsidRPr="001F4955">
              <w:rPr>
                <w:rFonts w:cs="Arial"/>
                <w:sz w:val="18"/>
                <w:szCs w:val="18"/>
              </w:rPr>
              <w:t>1.165</w:t>
            </w:r>
          </w:p>
        </w:tc>
      </w:tr>
      <w:tr w:rsidR="001F4955" w:rsidRPr="001F4955" w14:paraId="168C938E" w14:textId="77777777" w:rsidTr="00EC5E1A">
        <w:tc>
          <w:tcPr>
            <w:tcW w:w="2268" w:type="dxa"/>
            <w:tcBorders>
              <w:top w:val="nil"/>
              <w:left w:val="nil"/>
              <w:bottom w:val="nil"/>
              <w:right w:val="single" w:sz="18" w:space="0" w:color="C00000"/>
            </w:tcBorders>
            <w:shd w:val="clear" w:color="auto" w:fill="auto"/>
            <w:vAlign w:val="center"/>
          </w:tcPr>
          <w:p w14:paraId="213CBF8C" w14:textId="77777777" w:rsidR="001F4955" w:rsidRPr="00C935A5" w:rsidRDefault="001F4955" w:rsidP="001F4955">
            <w:pPr>
              <w:spacing w:before="40" w:after="20"/>
              <w:rPr>
                <w:rFonts w:cs="Arial"/>
                <w:sz w:val="18"/>
                <w:szCs w:val="18"/>
              </w:rPr>
            </w:pPr>
            <w:r w:rsidRPr="00C935A5">
              <w:rPr>
                <w:rFonts w:cs="Arial"/>
                <w:sz w:val="18"/>
                <w:szCs w:val="18"/>
              </w:rPr>
              <w:t>Melton C</w:t>
            </w:r>
          </w:p>
        </w:tc>
        <w:tc>
          <w:tcPr>
            <w:tcW w:w="1134" w:type="dxa"/>
            <w:tcBorders>
              <w:top w:val="nil"/>
              <w:left w:val="single" w:sz="18" w:space="0" w:color="C00000"/>
              <w:bottom w:val="nil"/>
              <w:right w:val="nil"/>
            </w:tcBorders>
          </w:tcPr>
          <w:p w14:paraId="328D2591" w14:textId="3CC40BB9" w:rsidR="001F4955" w:rsidRPr="00C935A5" w:rsidRDefault="001F4955" w:rsidP="001F4955">
            <w:pPr>
              <w:spacing w:before="40" w:after="20"/>
              <w:jc w:val="center"/>
              <w:rPr>
                <w:rFonts w:cs="Arial"/>
                <w:sz w:val="18"/>
                <w:szCs w:val="18"/>
              </w:rPr>
            </w:pPr>
            <w:r w:rsidRPr="001F4955">
              <w:rPr>
                <w:rFonts w:cs="Arial"/>
                <w:sz w:val="18"/>
                <w:szCs w:val="18"/>
              </w:rPr>
              <w:t>1.037</w:t>
            </w:r>
          </w:p>
        </w:tc>
        <w:tc>
          <w:tcPr>
            <w:tcW w:w="1134" w:type="dxa"/>
            <w:tcBorders>
              <w:top w:val="nil"/>
              <w:left w:val="nil"/>
              <w:bottom w:val="nil"/>
              <w:right w:val="nil"/>
            </w:tcBorders>
          </w:tcPr>
          <w:p w14:paraId="6BE6FEFE" w14:textId="480286E2" w:rsidR="001F4955" w:rsidRPr="00C935A5" w:rsidRDefault="001F4955" w:rsidP="001F4955">
            <w:pPr>
              <w:spacing w:before="40" w:after="20"/>
              <w:jc w:val="center"/>
              <w:rPr>
                <w:rFonts w:cs="Arial"/>
                <w:sz w:val="18"/>
                <w:szCs w:val="18"/>
              </w:rPr>
            </w:pPr>
            <w:r w:rsidRPr="001F4955">
              <w:rPr>
                <w:rFonts w:cs="Arial"/>
                <w:sz w:val="18"/>
                <w:szCs w:val="18"/>
              </w:rPr>
              <w:t>1.034</w:t>
            </w:r>
          </w:p>
        </w:tc>
        <w:tc>
          <w:tcPr>
            <w:tcW w:w="170" w:type="dxa"/>
            <w:tcBorders>
              <w:top w:val="nil"/>
              <w:left w:val="nil"/>
              <w:bottom w:val="nil"/>
              <w:right w:val="nil"/>
            </w:tcBorders>
            <w:shd w:val="clear" w:color="auto" w:fill="auto"/>
          </w:tcPr>
          <w:p w14:paraId="17D155E1" w14:textId="3F5DEAC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4D8591A" w14:textId="23FD5B4E" w:rsidR="001F4955" w:rsidRPr="00C935A5" w:rsidRDefault="001F4955" w:rsidP="001F4955">
            <w:pPr>
              <w:spacing w:before="40" w:after="20"/>
              <w:jc w:val="center"/>
              <w:rPr>
                <w:rFonts w:cs="Arial"/>
                <w:sz w:val="18"/>
                <w:szCs w:val="18"/>
              </w:rPr>
            </w:pPr>
            <w:r w:rsidRPr="001F4955">
              <w:rPr>
                <w:rFonts w:cs="Arial"/>
                <w:sz w:val="18"/>
                <w:szCs w:val="18"/>
              </w:rPr>
              <w:t>1.014</w:t>
            </w:r>
          </w:p>
        </w:tc>
        <w:tc>
          <w:tcPr>
            <w:tcW w:w="1134" w:type="dxa"/>
            <w:tcBorders>
              <w:top w:val="nil"/>
              <w:left w:val="nil"/>
              <w:bottom w:val="nil"/>
              <w:right w:val="nil"/>
            </w:tcBorders>
          </w:tcPr>
          <w:p w14:paraId="0ADF1569" w14:textId="49A47296" w:rsidR="001F4955" w:rsidRPr="00C935A5" w:rsidRDefault="001F4955" w:rsidP="001F4955">
            <w:pPr>
              <w:spacing w:before="40" w:after="20"/>
              <w:jc w:val="center"/>
              <w:rPr>
                <w:rFonts w:cs="Arial"/>
                <w:sz w:val="18"/>
                <w:szCs w:val="18"/>
              </w:rPr>
            </w:pPr>
            <w:r w:rsidRPr="001F4955">
              <w:rPr>
                <w:rFonts w:cs="Arial"/>
                <w:sz w:val="18"/>
                <w:szCs w:val="18"/>
              </w:rPr>
              <w:t>1.021</w:t>
            </w:r>
          </w:p>
        </w:tc>
        <w:tc>
          <w:tcPr>
            <w:tcW w:w="1134" w:type="dxa"/>
            <w:tcBorders>
              <w:top w:val="nil"/>
              <w:left w:val="nil"/>
              <w:bottom w:val="nil"/>
              <w:right w:val="nil"/>
            </w:tcBorders>
          </w:tcPr>
          <w:p w14:paraId="5D7128BF" w14:textId="44CCC79F" w:rsidR="001F4955" w:rsidRPr="00C935A5" w:rsidRDefault="001F4955" w:rsidP="001F4955">
            <w:pPr>
              <w:spacing w:before="40" w:after="20"/>
              <w:jc w:val="center"/>
              <w:rPr>
                <w:rFonts w:cs="Arial"/>
                <w:sz w:val="18"/>
                <w:szCs w:val="18"/>
              </w:rPr>
            </w:pPr>
            <w:r w:rsidRPr="001F4955">
              <w:rPr>
                <w:rFonts w:cs="Arial"/>
                <w:sz w:val="18"/>
                <w:szCs w:val="18"/>
              </w:rPr>
              <w:t>1.015</w:t>
            </w:r>
          </w:p>
        </w:tc>
        <w:tc>
          <w:tcPr>
            <w:tcW w:w="1134" w:type="dxa"/>
            <w:tcBorders>
              <w:top w:val="nil"/>
              <w:left w:val="nil"/>
              <w:bottom w:val="nil"/>
              <w:right w:val="nil"/>
            </w:tcBorders>
            <w:shd w:val="clear" w:color="auto" w:fill="auto"/>
          </w:tcPr>
          <w:p w14:paraId="2B452441" w14:textId="7F130483" w:rsidR="001F4955" w:rsidRPr="00C935A5" w:rsidRDefault="001F4955" w:rsidP="001F4955">
            <w:pPr>
              <w:spacing w:before="40" w:after="20"/>
              <w:jc w:val="center"/>
              <w:rPr>
                <w:rFonts w:cs="Arial"/>
                <w:sz w:val="18"/>
                <w:szCs w:val="18"/>
              </w:rPr>
            </w:pPr>
            <w:r w:rsidRPr="001F4955">
              <w:rPr>
                <w:rFonts w:cs="Arial"/>
                <w:sz w:val="18"/>
                <w:szCs w:val="18"/>
              </w:rPr>
              <w:t>1.037</w:t>
            </w:r>
          </w:p>
        </w:tc>
      </w:tr>
      <w:tr w:rsidR="001F4955" w:rsidRPr="001F4955" w14:paraId="5B464B61" w14:textId="77777777" w:rsidTr="00EC5E1A">
        <w:tc>
          <w:tcPr>
            <w:tcW w:w="2268" w:type="dxa"/>
            <w:tcBorders>
              <w:top w:val="nil"/>
              <w:left w:val="nil"/>
              <w:bottom w:val="nil"/>
              <w:right w:val="single" w:sz="18" w:space="0" w:color="C00000"/>
            </w:tcBorders>
            <w:shd w:val="clear" w:color="auto" w:fill="auto"/>
            <w:vAlign w:val="center"/>
          </w:tcPr>
          <w:p w14:paraId="19BC0870" w14:textId="77777777" w:rsidR="001F4955" w:rsidRPr="00C935A5" w:rsidRDefault="001F4955" w:rsidP="001F4955">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C00000"/>
              <w:bottom w:val="nil"/>
              <w:right w:val="nil"/>
            </w:tcBorders>
          </w:tcPr>
          <w:p w14:paraId="5D9C765F" w14:textId="17A1090F" w:rsidR="001F4955" w:rsidRPr="00C935A5" w:rsidRDefault="001F4955" w:rsidP="001F4955">
            <w:pPr>
              <w:spacing w:before="40" w:after="20"/>
              <w:jc w:val="center"/>
              <w:rPr>
                <w:rFonts w:cs="Arial"/>
                <w:sz w:val="18"/>
                <w:szCs w:val="18"/>
              </w:rPr>
            </w:pPr>
            <w:r w:rsidRPr="001F4955">
              <w:rPr>
                <w:rFonts w:cs="Arial"/>
                <w:sz w:val="18"/>
                <w:szCs w:val="18"/>
              </w:rPr>
              <w:t>0.928</w:t>
            </w:r>
          </w:p>
        </w:tc>
        <w:tc>
          <w:tcPr>
            <w:tcW w:w="1134" w:type="dxa"/>
            <w:tcBorders>
              <w:top w:val="nil"/>
              <w:left w:val="nil"/>
              <w:bottom w:val="nil"/>
              <w:right w:val="nil"/>
            </w:tcBorders>
          </w:tcPr>
          <w:p w14:paraId="5675F181" w14:textId="17E5347B" w:rsidR="001F4955" w:rsidRPr="00C935A5" w:rsidRDefault="001F4955" w:rsidP="001F4955">
            <w:pPr>
              <w:spacing w:before="40" w:after="20"/>
              <w:jc w:val="center"/>
              <w:rPr>
                <w:rFonts w:cs="Arial"/>
                <w:sz w:val="18"/>
                <w:szCs w:val="18"/>
              </w:rPr>
            </w:pPr>
            <w:r w:rsidRPr="001F4955">
              <w:rPr>
                <w:rFonts w:cs="Arial"/>
                <w:sz w:val="18"/>
                <w:szCs w:val="18"/>
              </w:rPr>
              <w:t>0.926</w:t>
            </w:r>
          </w:p>
        </w:tc>
        <w:tc>
          <w:tcPr>
            <w:tcW w:w="170" w:type="dxa"/>
            <w:tcBorders>
              <w:top w:val="nil"/>
              <w:left w:val="nil"/>
              <w:bottom w:val="nil"/>
              <w:right w:val="nil"/>
            </w:tcBorders>
            <w:shd w:val="clear" w:color="auto" w:fill="auto"/>
          </w:tcPr>
          <w:p w14:paraId="05BEB749" w14:textId="7777777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08A21B2" w14:textId="4F1B16B8" w:rsidR="001F4955" w:rsidRPr="00C935A5" w:rsidRDefault="001F4955" w:rsidP="001F4955">
            <w:pPr>
              <w:spacing w:before="40" w:after="20"/>
              <w:jc w:val="center"/>
              <w:rPr>
                <w:rFonts w:cs="Arial"/>
                <w:sz w:val="18"/>
                <w:szCs w:val="18"/>
              </w:rPr>
            </w:pPr>
            <w:r w:rsidRPr="001F4955">
              <w:rPr>
                <w:rFonts w:cs="Arial"/>
                <w:sz w:val="18"/>
                <w:szCs w:val="18"/>
              </w:rPr>
              <w:t>1.000</w:t>
            </w:r>
          </w:p>
        </w:tc>
        <w:tc>
          <w:tcPr>
            <w:tcW w:w="1134" w:type="dxa"/>
            <w:tcBorders>
              <w:top w:val="nil"/>
              <w:left w:val="nil"/>
              <w:bottom w:val="nil"/>
              <w:right w:val="nil"/>
            </w:tcBorders>
          </w:tcPr>
          <w:p w14:paraId="4E3B69A7" w14:textId="5D4367FC" w:rsidR="001F4955" w:rsidRPr="00C935A5" w:rsidRDefault="001F4955" w:rsidP="001F4955">
            <w:pPr>
              <w:spacing w:before="40" w:after="20"/>
              <w:jc w:val="center"/>
              <w:rPr>
                <w:rFonts w:cs="Arial"/>
                <w:sz w:val="18"/>
                <w:szCs w:val="18"/>
              </w:rPr>
            </w:pPr>
            <w:r w:rsidRPr="001F4955">
              <w:rPr>
                <w:rFonts w:cs="Arial"/>
                <w:sz w:val="18"/>
                <w:szCs w:val="18"/>
              </w:rPr>
              <w:t>1.007</w:t>
            </w:r>
          </w:p>
        </w:tc>
        <w:tc>
          <w:tcPr>
            <w:tcW w:w="1134" w:type="dxa"/>
            <w:tcBorders>
              <w:top w:val="nil"/>
              <w:left w:val="nil"/>
              <w:bottom w:val="nil"/>
              <w:right w:val="nil"/>
            </w:tcBorders>
          </w:tcPr>
          <w:p w14:paraId="58510A27" w14:textId="7DF911E6" w:rsidR="001F4955" w:rsidRPr="00C935A5" w:rsidRDefault="001F4955" w:rsidP="001F4955">
            <w:pPr>
              <w:spacing w:before="40" w:after="20"/>
              <w:jc w:val="center"/>
              <w:rPr>
                <w:rFonts w:cs="Arial"/>
                <w:sz w:val="18"/>
                <w:szCs w:val="18"/>
              </w:rPr>
            </w:pPr>
            <w:r w:rsidRPr="001F4955">
              <w:rPr>
                <w:rFonts w:cs="Arial"/>
                <w:sz w:val="18"/>
                <w:szCs w:val="18"/>
              </w:rPr>
              <w:t>1.001</w:t>
            </w:r>
          </w:p>
        </w:tc>
        <w:tc>
          <w:tcPr>
            <w:tcW w:w="1134" w:type="dxa"/>
            <w:tcBorders>
              <w:top w:val="nil"/>
              <w:left w:val="nil"/>
              <w:bottom w:val="nil"/>
              <w:right w:val="nil"/>
            </w:tcBorders>
            <w:shd w:val="clear" w:color="auto" w:fill="auto"/>
          </w:tcPr>
          <w:p w14:paraId="37FF6158" w14:textId="57309F36" w:rsidR="001F4955" w:rsidRPr="00C935A5" w:rsidRDefault="001F4955" w:rsidP="001F4955">
            <w:pPr>
              <w:spacing w:before="40" w:after="20"/>
              <w:jc w:val="center"/>
              <w:rPr>
                <w:rFonts w:cs="Arial"/>
                <w:sz w:val="18"/>
                <w:szCs w:val="18"/>
              </w:rPr>
            </w:pPr>
            <w:r w:rsidRPr="001F4955">
              <w:rPr>
                <w:rFonts w:cs="Arial"/>
                <w:sz w:val="18"/>
                <w:szCs w:val="18"/>
              </w:rPr>
              <w:t>1.023</w:t>
            </w:r>
          </w:p>
        </w:tc>
      </w:tr>
      <w:tr w:rsidR="001F4955" w:rsidRPr="001F4955" w14:paraId="18BE1EDF" w14:textId="77777777" w:rsidTr="00EC5E1A">
        <w:tc>
          <w:tcPr>
            <w:tcW w:w="2268" w:type="dxa"/>
            <w:tcBorders>
              <w:top w:val="nil"/>
              <w:left w:val="nil"/>
              <w:bottom w:val="nil"/>
              <w:right w:val="single" w:sz="18" w:space="0" w:color="C00000"/>
            </w:tcBorders>
            <w:shd w:val="clear" w:color="auto" w:fill="auto"/>
            <w:vAlign w:val="center"/>
          </w:tcPr>
          <w:p w14:paraId="2A055C12" w14:textId="77777777" w:rsidR="001F4955" w:rsidRPr="00C935A5" w:rsidRDefault="001F4955" w:rsidP="001F4955">
            <w:pPr>
              <w:spacing w:before="40" w:after="20"/>
              <w:rPr>
                <w:rFonts w:cs="Arial"/>
                <w:sz w:val="18"/>
                <w:szCs w:val="18"/>
              </w:rPr>
            </w:pPr>
            <w:r w:rsidRPr="00C935A5">
              <w:rPr>
                <w:rFonts w:cs="Arial"/>
                <w:sz w:val="18"/>
                <w:szCs w:val="18"/>
              </w:rPr>
              <w:t>Mildura RC</w:t>
            </w:r>
          </w:p>
        </w:tc>
        <w:tc>
          <w:tcPr>
            <w:tcW w:w="1134" w:type="dxa"/>
            <w:tcBorders>
              <w:top w:val="nil"/>
              <w:left w:val="single" w:sz="18" w:space="0" w:color="C00000"/>
              <w:bottom w:val="nil"/>
              <w:right w:val="nil"/>
            </w:tcBorders>
          </w:tcPr>
          <w:p w14:paraId="2AA9DBD5" w14:textId="7F58C1CA" w:rsidR="001F4955" w:rsidRPr="00C935A5" w:rsidRDefault="001F4955" w:rsidP="001F4955">
            <w:pPr>
              <w:spacing w:before="40" w:after="20"/>
              <w:jc w:val="center"/>
              <w:rPr>
                <w:rFonts w:cs="Arial"/>
                <w:sz w:val="18"/>
                <w:szCs w:val="18"/>
              </w:rPr>
            </w:pPr>
            <w:r w:rsidRPr="001F4955">
              <w:rPr>
                <w:rFonts w:cs="Arial"/>
                <w:sz w:val="18"/>
                <w:szCs w:val="18"/>
              </w:rPr>
              <w:t>1.703</w:t>
            </w:r>
          </w:p>
        </w:tc>
        <w:tc>
          <w:tcPr>
            <w:tcW w:w="1134" w:type="dxa"/>
            <w:tcBorders>
              <w:top w:val="nil"/>
              <w:left w:val="nil"/>
              <w:bottom w:val="nil"/>
              <w:right w:val="nil"/>
            </w:tcBorders>
          </w:tcPr>
          <w:p w14:paraId="5163442F" w14:textId="0B0F6729" w:rsidR="001F4955" w:rsidRPr="00C935A5" w:rsidRDefault="001F4955" w:rsidP="001F4955">
            <w:pPr>
              <w:spacing w:before="40" w:after="20"/>
              <w:jc w:val="center"/>
              <w:rPr>
                <w:rFonts w:cs="Arial"/>
                <w:sz w:val="18"/>
                <w:szCs w:val="18"/>
              </w:rPr>
            </w:pPr>
            <w:r w:rsidRPr="001F4955">
              <w:rPr>
                <w:rFonts w:cs="Arial"/>
                <w:sz w:val="18"/>
                <w:szCs w:val="18"/>
              </w:rPr>
              <w:t>1.698</w:t>
            </w:r>
          </w:p>
        </w:tc>
        <w:tc>
          <w:tcPr>
            <w:tcW w:w="170" w:type="dxa"/>
            <w:tcBorders>
              <w:top w:val="nil"/>
              <w:left w:val="nil"/>
              <w:bottom w:val="nil"/>
              <w:right w:val="nil"/>
            </w:tcBorders>
            <w:shd w:val="clear" w:color="auto" w:fill="auto"/>
          </w:tcPr>
          <w:p w14:paraId="683B95B0" w14:textId="3E9CA9D8"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0EA803D" w14:textId="68F53E46" w:rsidR="001F4955" w:rsidRPr="00C935A5" w:rsidRDefault="001F4955" w:rsidP="001F4955">
            <w:pPr>
              <w:spacing w:before="40" w:after="20"/>
              <w:jc w:val="center"/>
              <w:rPr>
                <w:rFonts w:cs="Arial"/>
                <w:sz w:val="18"/>
                <w:szCs w:val="18"/>
              </w:rPr>
            </w:pPr>
            <w:r w:rsidRPr="001F4955">
              <w:rPr>
                <w:rFonts w:cs="Arial"/>
                <w:sz w:val="18"/>
                <w:szCs w:val="18"/>
              </w:rPr>
              <w:t>0.980</w:t>
            </w:r>
          </w:p>
        </w:tc>
        <w:tc>
          <w:tcPr>
            <w:tcW w:w="1134" w:type="dxa"/>
            <w:tcBorders>
              <w:top w:val="nil"/>
              <w:left w:val="nil"/>
              <w:bottom w:val="nil"/>
              <w:right w:val="nil"/>
            </w:tcBorders>
          </w:tcPr>
          <w:p w14:paraId="4F46954D" w14:textId="2362EDFB" w:rsidR="001F4955" w:rsidRPr="00C935A5" w:rsidRDefault="001F4955" w:rsidP="001F4955">
            <w:pPr>
              <w:spacing w:before="40" w:after="20"/>
              <w:jc w:val="center"/>
              <w:rPr>
                <w:rFonts w:cs="Arial"/>
                <w:sz w:val="18"/>
                <w:szCs w:val="18"/>
              </w:rPr>
            </w:pPr>
            <w:r w:rsidRPr="001F4955">
              <w:rPr>
                <w:rFonts w:cs="Arial"/>
                <w:sz w:val="18"/>
                <w:szCs w:val="18"/>
              </w:rPr>
              <w:t>0.987</w:t>
            </w:r>
          </w:p>
        </w:tc>
        <w:tc>
          <w:tcPr>
            <w:tcW w:w="1134" w:type="dxa"/>
            <w:tcBorders>
              <w:top w:val="nil"/>
              <w:left w:val="nil"/>
              <w:bottom w:val="nil"/>
              <w:right w:val="nil"/>
            </w:tcBorders>
          </w:tcPr>
          <w:p w14:paraId="64FAD785" w14:textId="255074E7" w:rsidR="001F4955" w:rsidRPr="00C935A5" w:rsidRDefault="001F4955" w:rsidP="001F4955">
            <w:pPr>
              <w:spacing w:before="40" w:after="20"/>
              <w:jc w:val="center"/>
              <w:rPr>
                <w:rFonts w:cs="Arial"/>
                <w:sz w:val="18"/>
                <w:szCs w:val="18"/>
              </w:rPr>
            </w:pPr>
            <w:r w:rsidRPr="001F4955">
              <w:rPr>
                <w:rFonts w:cs="Arial"/>
                <w:sz w:val="18"/>
                <w:szCs w:val="18"/>
              </w:rPr>
              <w:t>0.982</w:t>
            </w:r>
          </w:p>
        </w:tc>
        <w:tc>
          <w:tcPr>
            <w:tcW w:w="1134" w:type="dxa"/>
            <w:tcBorders>
              <w:top w:val="nil"/>
              <w:left w:val="nil"/>
              <w:bottom w:val="nil"/>
              <w:right w:val="nil"/>
            </w:tcBorders>
            <w:shd w:val="clear" w:color="auto" w:fill="auto"/>
          </w:tcPr>
          <w:p w14:paraId="61DA8F73" w14:textId="1AA176AC" w:rsidR="001F4955" w:rsidRPr="00C935A5" w:rsidRDefault="001F4955" w:rsidP="001F4955">
            <w:pPr>
              <w:spacing w:before="40" w:after="20"/>
              <w:jc w:val="center"/>
              <w:rPr>
                <w:rFonts w:cs="Arial"/>
                <w:sz w:val="18"/>
                <w:szCs w:val="18"/>
              </w:rPr>
            </w:pPr>
            <w:r w:rsidRPr="001F4955">
              <w:rPr>
                <w:rFonts w:cs="Arial"/>
                <w:sz w:val="18"/>
                <w:szCs w:val="18"/>
              </w:rPr>
              <w:t>1.003</w:t>
            </w:r>
          </w:p>
        </w:tc>
      </w:tr>
      <w:tr w:rsidR="001F4955" w:rsidRPr="001F4955" w14:paraId="2E0C47FF" w14:textId="77777777" w:rsidTr="00EC5E1A">
        <w:tc>
          <w:tcPr>
            <w:tcW w:w="2268" w:type="dxa"/>
            <w:tcBorders>
              <w:top w:val="nil"/>
              <w:left w:val="nil"/>
              <w:bottom w:val="nil"/>
              <w:right w:val="single" w:sz="18" w:space="0" w:color="C00000"/>
            </w:tcBorders>
            <w:shd w:val="clear" w:color="auto" w:fill="auto"/>
            <w:vAlign w:val="center"/>
          </w:tcPr>
          <w:p w14:paraId="50B320A9" w14:textId="77777777" w:rsidR="001F4955" w:rsidRPr="00C935A5" w:rsidRDefault="001F4955" w:rsidP="001F4955">
            <w:pPr>
              <w:spacing w:before="40" w:after="20"/>
              <w:rPr>
                <w:rFonts w:cs="Arial"/>
                <w:sz w:val="18"/>
                <w:szCs w:val="18"/>
              </w:rPr>
            </w:pPr>
            <w:r w:rsidRPr="00C935A5">
              <w:rPr>
                <w:rFonts w:cs="Arial"/>
                <w:sz w:val="18"/>
                <w:szCs w:val="18"/>
              </w:rPr>
              <w:t>Mitchell S</w:t>
            </w:r>
          </w:p>
        </w:tc>
        <w:tc>
          <w:tcPr>
            <w:tcW w:w="1134" w:type="dxa"/>
            <w:tcBorders>
              <w:top w:val="nil"/>
              <w:left w:val="single" w:sz="18" w:space="0" w:color="C00000"/>
              <w:bottom w:val="nil"/>
              <w:right w:val="nil"/>
            </w:tcBorders>
          </w:tcPr>
          <w:p w14:paraId="02F8D076" w14:textId="3F52532A" w:rsidR="001F4955" w:rsidRPr="00C935A5" w:rsidRDefault="001F4955" w:rsidP="001F4955">
            <w:pPr>
              <w:spacing w:before="40" w:after="20"/>
              <w:jc w:val="center"/>
              <w:rPr>
                <w:rFonts w:cs="Arial"/>
                <w:sz w:val="18"/>
                <w:szCs w:val="18"/>
              </w:rPr>
            </w:pPr>
            <w:r w:rsidRPr="001F4955">
              <w:rPr>
                <w:rFonts w:cs="Arial"/>
                <w:sz w:val="18"/>
                <w:szCs w:val="18"/>
              </w:rPr>
              <w:t>1.229</w:t>
            </w:r>
          </w:p>
        </w:tc>
        <w:tc>
          <w:tcPr>
            <w:tcW w:w="1134" w:type="dxa"/>
            <w:tcBorders>
              <w:top w:val="nil"/>
              <w:left w:val="nil"/>
              <w:bottom w:val="nil"/>
              <w:right w:val="nil"/>
            </w:tcBorders>
          </w:tcPr>
          <w:p w14:paraId="1E61E2E9" w14:textId="544D5251" w:rsidR="001F4955" w:rsidRPr="00C935A5" w:rsidRDefault="001F4955" w:rsidP="001F4955">
            <w:pPr>
              <w:spacing w:before="40" w:after="20"/>
              <w:jc w:val="center"/>
              <w:rPr>
                <w:rFonts w:cs="Arial"/>
                <w:sz w:val="18"/>
                <w:szCs w:val="18"/>
              </w:rPr>
            </w:pPr>
            <w:r w:rsidRPr="001F4955">
              <w:rPr>
                <w:rFonts w:cs="Arial"/>
                <w:sz w:val="18"/>
                <w:szCs w:val="18"/>
              </w:rPr>
              <w:t>1.225</w:t>
            </w:r>
          </w:p>
        </w:tc>
        <w:tc>
          <w:tcPr>
            <w:tcW w:w="170" w:type="dxa"/>
            <w:tcBorders>
              <w:top w:val="nil"/>
              <w:left w:val="nil"/>
              <w:bottom w:val="nil"/>
              <w:right w:val="nil"/>
            </w:tcBorders>
            <w:shd w:val="clear" w:color="auto" w:fill="auto"/>
          </w:tcPr>
          <w:p w14:paraId="2C4AC649" w14:textId="11344762"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BA5AD7E" w14:textId="355BC205" w:rsidR="001F4955" w:rsidRPr="00C935A5" w:rsidRDefault="001F4955" w:rsidP="001F4955">
            <w:pPr>
              <w:spacing w:before="40" w:after="20"/>
              <w:jc w:val="center"/>
              <w:rPr>
                <w:rFonts w:cs="Arial"/>
                <w:sz w:val="18"/>
                <w:szCs w:val="18"/>
              </w:rPr>
            </w:pPr>
            <w:r w:rsidRPr="001F4955">
              <w:rPr>
                <w:rFonts w:cs="Arial"/>
                <w:sz w:val="18"/>
                <w:szCs w:val="18"/>
              </w:rPr>
              <w:t>0.850</w:t>
            </w:r>
          </w:p>
        </w:tc>
        <w:tc>
          <w:tcPr>
            <w:tcW w:w="1134" w:type="dxa"/>
            <w:tcBorders>
              <w:top w:val="nil"/>
              <w:left w:val="nil"/>
              <w:bottom w:val="nil"/>
              <w:right w:val="nil"/>
            </w:tcBorders>
          </w:tcPr>
          <w:p w14:paraId="2DFDA5D9" w14:textId="1C2F166E" w:rsidR="001F4955" w:rsidRPr="00C935A5" w:rsidRDefault="001F4955" w:rsidP="001F4955">
            <w:pPr>
              <w:spacing w:before="40" w:after="20"/>
              <w:jc w:val="center"/>
              <w:rPr>
                <w:rFonts w:cs="Arial"/>
                <w:sz w:val="18"/>
                <w:szCs w:val="18"/>
              </w:rPr>
            </w:pPr>
            <w:r w:rsidRPr="001F4955">
              <w:rPr>
                <w:rFonts w:cs="Arial"/>
                <w:sz w:val="18"/>
                <w:szCs w:val="18"/>
              </w:rPr>
              <w:t>0.856</w:t>
            </w:r>
          </w:p>
        </w:tc>
        <w:tc>
          <w:tcPr>
            <w:tcW w:w="1134" w:type="dxa"/>
            <w:tcBorders>
              <w:top w:val="nil"/>
              <w:left w:val="nil"/>
              <w:bottom w:val="nil"/>
              <w:right w:val="nil"/>
            </w:tcBorders>
          </w:tcPr>
          <w:p w14:paraId="39AF00CB" w14:textId="557C40EB" w:rsidR="001F4955" w:rsidRPr="00C935A5" w:rsidRDefault="001F4955" w:rsidP="001F4955">
            <w:pPr>
              <w:spacing w:before="40" w:after="20"/>
              <w:jc w:val="center"/>
              <w:rPr>
                <w:rFonts w:cs="Arial"/>
                <w:sz w:val="18"/>
                <w:szCs w:val="18"/>
              </w:rPr>
            </w:pPr>
            <w:r w:rsidRPr="001F4955">
              <w:rPr>
                <w:rFonts w:cs="Arial"/>
                <w:sz w:val="18"/>
                <w:szCs w:val="18"/>
              </w:rPr>
              <w:t>0.852</w:t>
            </w:r>
          </w:p>
        </w:tc>
        <w:tc>
          <w:tcPr>
            <w:tcW w:w="1134" w:type="dxa"/>
            <w:tcBorders>
              <w:top w:val="nil"/>
              <w:left w:val="nil"/>
              <w:bottom w:val="nil"/>
              <w:right w:val="nil"/>
            </w:tcBorders>
            <w:shd w:val="clear" w:color="auto" w:fill="auto"/>
          </w:tcPr>
          <w:p w14:paraId="76D03EF6" w14:textId="1AD351BD" w:rsidR="001F4955" w:rsidRPr="00C935A5" w:rsidRDefault="001F4955" w:rsidP="001F4955">
            <w:pPr>
              <w:spacing w:before="40" w:after="20"/>
              <w:jc w:val="center"/>
              <w:rPr>
                <w:rFonts w:cs="Arial"/>
                <w:sz w:val="18"/>
                <w:szCs w:val="18"/>
              </w:rPr>
            </w:pPr>
            <w:r w:rsidRPr="001F4955">
              <w:rPr>
                <w:rFonts w:cs="Arial"/>
                <w:sz w:val="18"/>
                <w:szCs w:val="18"/>
              </w:rPr>
              <w:t>0.870</w:t>
            </w:r>
          </w:p>
        </w:tc>
      </w:tr>
      <w:tr w:rsidR="001F4955" w:rsidRPr="001F4955" w14:paraId="691FEA91" w14:textId="77777777" w:rsidTr="00EC5E1A">
        <w:tc>
          <w:tcPr>
            <w:tcW w:w="2268" w:type="dxa"/>
            <w:tcBorders>
              <w:top w:val="nil"/>
              <w:left w:val="nil"/>
              <w:bottom w:val="nil"/>
              <w:right w:val="single" w:sz="18" w:space="0" w:color="C00000"/>
            </w:tcBorders>
            <w:shd w:val="clear" w:color="auto" w:fill="auto"/>
            <w:vAlign w:val="center"/>
          </w:tcPr>
          <w:p w14:paraId="2832D961" w14:textId="77777777" w:rsidR="001F4955" w:rsidRPr="00C935A5" w:rsidRDefault="001F4955" w:rsidP="001F4955">
            <w:pPr>
              <w:spacing w:before="40" w:after="20"/>
              <w:rPr>
                <w:rFonts w:cs="Arial"/>
                <w:sz w:val="18"/>
                <w:szCs w:val="18"/>
              </w:rPr>
            </w:pPr>
            <w:r w:rsidRPr="00C935A5">
              <w:rPr>
                <w:rFonts w:cs="Arial"/>
                <w:sz w:val="18"/>
                <w:szCs w:val="18"/>
              </w:rPr>
              <w:t>Moira S</w:t>
            </w:r>
          </w:p>
        </w:tc>
        <w:tc>
          <w:tcPr>
            <w:tcW w:w="1134" w:type="dxa"/>
            <w:tcBorders>
              <w:top w:val="nil"/>
              <w:left w:val="single" w:sz="18" w:space="0" w:color="C00000"/>
              <w:bottom w:val="nil"/>
              <w:right w:val="nil"/>
            </w:tcBorders>
          </w:tcPr>
          <w:p w14:paraId="41CA2C9D" w14:textId="37F37562" w:rsidR="001F4955" w:rsidRPr="00C935A5" w:rsidRDefault="001F4955" w:rsidP="001F4955">
            <w:pPr>
              <w:spacing w:before="40" w:after="20"/>
              <w:jc w:val="center"/>
              <w:rPr>
                <w:rFonts w:cs="Arial"/>
                <w:sz w:val="18"/>
                <w:szCs w:val="18"/>
              </w:rPr>
            </w:pPr>
            <w:r w:rsidRPr="001F4955">
              <w:rPr>
                <w:rFonts w:cs="Arial"/>
                <w:sz w:val="18"/>
                <w:szCs w:val="18"/>
              </w:rPr>
              <w:t>1.217</w:t>
            </w:r>
          </w:p>
        </w:tc>
        <w:tc>
          <w:tcPr>
            <w:tcW w:w="1134" w:type="dxa"/>
            <w:tcBorders>
              <w:top w:val="nil"/>
              <w:left w:val="nil"/>
              <w:bottom w:val="nil"/>
              <w:right w:val="nil"/>
            </w:tcBorders>
          </w:tcPr>
          <w:p w14:paraId="041E5CBA" w14:textId="11EB1383" w:rsidR="001F4955" w:rsidRPr="00C935A5" w:rsidRDefault="001F4955" w:rsidP="001F4955">
            <w:pPr>
              <w:spacing w:before="40" w:after="20"/>
              <w:jc w:val="center"/>
              <w:rPr>
                <w:rFonts w:cs="Arial"/>
                <w:sz w:val="18"/>
                <w:szCs w:val="18"/>
              </w:rPr>
            </w:pPr>
            <w:r w:rsidRPr="001F4955">
              <w:rPr>
                <w:rFonts w:cs="Arial"/>
                <w:sz w:val="18"/>
                <w:szCs w:val="18"/>
              </w:rPr>
              <w:t>1.213</w:t>
            </w:r>
          </w:p>
        </w:tc>
        <w:tc>
          <w:tcPr>
            <w:tcW w:w="170" w:type="dxa"/>
            <w:tcBorders>
              <w:top w:val="nil"/>
              <w:left w:val="nil"/>
              <w:bottom w:val="nil"/>
              <w:right w:val="nil"/>
            </w:tcBorders>
            <w:shd w:val="clear" w:color="auto" w:fill="auto"/>
          </w:tcPr>
          <w:p w14:paraId="1BD80F4F" w14:textId="753BA1E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AD004F8" w14:textId="02583314" w:rsidR="001F4955" w:rsidRPr="00C935A5" w:rsidRDefault="001F4955" w:rsidP="001F4955">
            <w:pPr>
              <w:spacing w:before="40" w:after="20"/>
              <w:jc w:val="center"/>
              <w:rPr>
                <w:rFonts w:cs="Arial"/>
                <w:sz w:val="18"/>
                <w:szCs w:val="18"/>
              </w:rPr>
            </w:pPr>
            <w:r w:rsidRPr="001F4955">
              <w:rPr>
                <w:rFonts w:cs="Arial"/>
                <w:sz w:val="18"/>
                <w:szCs w:val="18"/>
              </w:rPr>
              <w:t>0.840</w:t>
            </w:r>
          </w:p>
        </w:tc>
        <w:tc>
          <w:tcPr>
            <w:tcW w:w="1134" w:type="dxa"/>
            <w:tcBorders>
              <w:top w:val="nil"/>
              <w:left w:val="nil"/>
              <w:bottom w:val="nil"/>
              <w:right w:val="nil"/>
            </w:tcBorders>
          </w:tcPr>
          <w:p w14:paraId="295B6B92" w14:textId="0CAC395F" w:rsidR="001F4955" w:rsidRPr="00C935A5" w:rsidRDefault="001F4955" w:rsidP="001F4955">
            <w:pPr>
              <w:spacing w:before="40" w:after="20"/>
              <w:jc w:val="center"/>
              <w:rPr>
                <w:rFonts w:cs="Arial"/>
                <w:sz w:val="18"/>
                <w:szCs w:val="18"/>
              </w:rPr>
            </w:pPr>
            <w:r w:rsidRPr="001F4955">
              <w:rPr>
                <w:rFonts w:cs="Arial"/>
                <w:sz w:val="18"/>
                <w:szCs w:val="18"/>
              </w:rPr>
              <w:t>0.846</w:t>
            </w:r>
          </w:p>
        </w:tc>
        <w:tc>
          <w:tcPr>
            <w:tcW w:w="1134" w:type="dxa"/>
            <w:tcBorders>
              <w:top w:val="nil"/>
              <w:left w:val="nil"/>
              <w:bottom w:val="nil"/>
              <w:right w:val="nil"/>
            </w:tcBorders>
          </w:tcPr>
          <w:p w14:paraId="63FBF79A" w14:textId="4621A058" w:rsidR="001F4955" w:rsidRPr="00C935A5" w:rsidRDefault="001F4955" w:rsidP="001F4955">
            <w:pPr>
              <w:spacing w:before="40" w:after="20"/>
              <w:jc w:val="center"/>
              <w:rPr>
                <w:rFonts w:cs="Arial"/>
                <w:sz w:val="18"/>
                <w:szCs w:val="18"/>
              </w:rPr>
            </w:pPr>
            <w:r w:rsidRPr="001F4955">
              <w:rPr>
                <w:rFonts w:cs="Arial"/>
                <w:sz w:val="18"/>
                <w:szCs w:val="18"/>
              </w:rPr>
              <w:t>0.841</w:t>
            </w:r>
          </w:p>
        </w:tc>
        <w:tc>
          <w:tcPr>
            <w:tcW w:w="1134" w:type="dxa"/>
            <w:tcBorders>
              <w:top w:val="nil"/>
              <w:left w:val="nil"/>
              <w:bottom w:val="nil"/>
              <w:right w:val="nil"/>
            </w:tcBorders>
            <w:shd w:val="clear" w:color="auto" w:fill="auto"/>
          </w:tcPr>
          <w:p w14:paraId="333A92D6" w14:textId="13112E99" w:rsidR="001F4955" w:rsidRPr="00C935A5" w:rsidRDefault="001F4955" w:rsidP="001F4955">
            <w:pPr>
              <w:spacing w:before="40" w:after="20"/>
              <w:jc w:val="center"/>
              <w:rPr>
                <w:rFonts w:cs="Arial"/>
                <w:sz w:val="18"/>
                <w:szCs w:val="18"/>
              </w:rPr>
            </w:pPr>
            <w:r w:rsidRPr="001F4955">
              <w:rPr>
                <w:rFonts w:cs="Arial"/>
                <w:sz w:val="18"/>
                <w:szCs w:val="18"/>
              </w:rPr>
              <w:t>0.859</w:t>
            </w:r>
          </w:p>
        </w:tc>
      </w:tr>
      <w:tr w:rsidR="001F4955" w:rsidRPr="001F4955" w14:paraId="5F1564BD" w14:textId="77777777" w:rsidTr="00EC5E1A">
        <w:tc>
          <w:tcPr>
            <w:tcW w:w="2268" w:type="dxa"/>
            <w:tcBorders>
              <w:top w:val="nil"/>
              <w:left w:val="nil"/>
              <w:bottom w:val="nil"/>
              <w:right w:val="single" w:sz="18" w:space="0" w:color="C00000"/>
            </w:tcBorders>
            <w:shd w:val="clear" w:color="auto" w:fill="auto"/>
            <w:vAlign w:val="center"/>
          </w:tcPr>
          <w:p w14:paraId="087699D1" w14:textId="77777777" w:rsidR="001F4955" w:rsidRPr="00C935A5" w:rsidRDefault="001F4955" w:rsidP="001F4955">
            <w:pPr>
              <w:spacing w:before="40" w:after="20"/>
              <w:rPr>
                <w:rFonts w:cs="Arial"/>
                <w:sz w:val="18"/>
                <w:szCs w:val="18"/>
              </w:rPr>
            </w:pPr>
            <w:r w:rsidRPr="00C935A5">
              <w:rPr>
                <w:rFonts w:cs="Arial"/>
                <w:sz w:val="18"/>
                <w:szCs w:val="18"/>
              </w:rPr>
              <w:t>Monash C</w:t>
            </w:r>
          </w:p>
        </w:tc>
        <w:tc>
          <w:tcPr>
            <w:tcW w:w="1134" w:type="dxa"/>
            <w:tcBorders>
              <w:top w:val="nil"/>
              <w:left w:val="single" w:sz="18" w:space="0" w:color="C00000"/>
              <w:bottom w:val="nil"/>
              <w:right w:val="nil"/>
            </w:tcBorders>
          </w:tcPr>
          <w:p w14:paraId="48F791EF" w14:textId="15355796" w:rsidR="001F4955" w:rsidRPr="00C935A5" w:rsidRDefault="001F4955" w:rsidP="001F4955">
            <w:pPr>
              <w:spacing w:before="40" w:after="20"/>
              <w:jc w:val="center"/>
              <w:rPr>
                <w:rFonts w:cs="Arial"/>
                <w:sz w:val="18"/>
                <w:szCs w:val="18"/>
              </w:rPr>
            </w:pPr>
            <w:r w:rsidRPr="001F4955">
              <w:rPr>
                <w:rFonts w:cs="Arial"/>
                <w:sz w:val="18"/>
                <w:szCs w:val="18"/>
              </w:rPr>
              <w:t>0.858</w:t>
            </w:r>
          </w:p>
        </w:tc>
        <w:tc>
          <w:tcPr>
            <w:tcW w:w="1134" w:type="dxa"/>
            <w:tcBorders>
              <w:top w:val="nil"/>
              <w:left w:val="nil"/>
              <w:bottom w:val="nil"/>
              <w:right w:val="nil"/>
            </w:tcBorders>
          </w:tcPr>
          <w:p w14:paraId="5CA661B4" w14:textId="3A6DCB37" w:rsidR="001F4955" w:rsidRPr="00C935A5" w:rsidRDefault="001F4955" w:rsidP="001F4955">
            <w:pPr>
              <w:spacing w:before="40" w:after="20"/>
              <w:jc w:val="center"/>
              <w:rPr>
                <w:rFonts w:cs="Arial"/>
                <w:sz w:val="18"/>
                <w:szCs w:val="18"/>
              </w:rPr>
            </w:pPr>
            <w:r w:rsidRPr="001F4955">
              <w:rPr>
                <w:rFonts w:cs="Arial"/>
                <w:sz w:val="18"/>
                <w:szCs w:val="18"/>
              </w:rPr>
              <w:t>0.855</w:t>
            </w:r>
          </w:p>
        </w:tc>
        <w:tc>
          <w:tcPr>
            <w:tcW w:w="170" w:type="dxa"/>
            <w:tcBorders>
              <w:top w:val="nil"/>
              <w:left w:val="nil"/>
              <w:bottom w:val="nil"/>
              <w:right w:val="nil"/>
            </w:tcBorders>
            <w:shd w:val="clear" w:color="auto" w:fill="auto"/>
          </w:tcPr>
          <w:p w14:paraId="75FF1519" w14:textId="78D75181"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5D950B3" w14:textId="2119DFE3" w:rsidR="001F4955" w:rsidRPr="00C935A5" w:rsidRDefault="001F4955" w:rsidP="001F4955">
            <w:pPr>
              <w:spacing w:before="40" w:after="20"/>
              <w:jc w:val="center"/>
              <w:rPr>
                <w:rFonts w:cs="Arial"/>
                <w:sz w:val="18"/>
                <w:szCs w:val="18"/>
              </w:rPr>
            </w:pPr>
            <w:r w:rsidRPr="001F4955">
              <w:rPr>
                <w:rFonts w:cs="Arial"/>
                <w:sz w:val="18"/>
                <w:szCs w:val="18"/>
              </w:rPr>
              <w:t>1.213</w:t>
            </w:r>
          </w:p>
        </w:tc>
        <w:tc>
          <w:tcPr>
            <w:tcW w:w="1134" w:type="dxa"/>
            <w:tcBorders>
              <w:top w:val="nil"/>
              <w:left w:val="nil"/>
              <w:bottom w:val="nil"/>
              <w:right w:val="nil"/>
            </w:tcBorders>
          </w:tcPr>
          <w:p w14:paraId="0CF9BD2B" w14:textId="78AED84F" w:rsidR="001F4955" w:rsidRPr="00C935A5" w:rsidRDefault="001F4955" w:rsidP="001F4955">
            <w:pPr>
              <w:spacing w:before="40" w:after="20"/>
              <w:jc w:val="center"/>
              <w:rPr>
                <w:rFonts w:cs="Arial"/>
                <w:sz w:val="18"/>
                <w:szCs w:val="18"/>
              </w:rPr>
            </w:pPr>
            <w:r w:rsidRPr="001F4955">
              <w:rPr>
                <w:rFonts w:cs="Arial"/>
                <w:sz w:val="18"/>
                <w:szCs w:val="18"/>
              </w:rPr>
              <w:t>1.221</w:t>
            </w:r>
          </w:p>
        </w:tc>
        <w:tc>
          <w:tcPr>
            <w:tcW w:w="1134" w:type="dxa"/>
            <w:tcBorders>
              <w:top w:val="nil"/>
              <w:left w:val="nil"/>
              <w:bottom w:val="nil"/>
              <w:right w:val="nil"/>
            </w:tcBorders>
          </w:tcPr>
          <w:p w14:paraId="1DB54040" w14:textId="66AD4E86" w:rsidR="001F4955" w:rsidRPr="00C935A5" w:rsidRDefault="001F4955" w:rsidP="001F4955">
            <w:pPr>
              <w:spacing w:before="40" w:after="20"/>
              <w:jc w:val="center"/>
              <w:rPr>
                <w:rFonts w:cs="Arial"/>
                <w:sz w:val="18"/>
                <w:szCs w:val="18"/>
              </w:rPr>
            </w:pPr>
            <w:r w:rsidRPr="001F4955">
              <w:rPr>
                <w:rFonts w:cs="Arial"/>
                <w:sz w:val="18"/>
                <w:szCs w:val="18"/>
              </w:rPr>
              <w:t>1.215</w:t>
            </w:r>
          </w:p>
        </w:tc>
        <w:tc>
          <w:tcPr>
            <w:tcW w:w="1134" w:type="dxa"/>
            <w:tcBorders>
              <w:top w:val="nil"/>
              <w:left w:val="nil"/>
              <w:bottom w:val="nil"/>
              <w:right w:val="nil"/>
            </w:tcBorders>
            <w:shd w:val="clear" w:color="auto" w:fill="auto"/>
          </w:tcPr>
          <w:p w14:paraId="63DAE1CD" w14:textId="21AA6663" w:rsidR="001F4955" w:rsidRPr="00C935A5" w:rsidRDefault="001F4955" w:rsidP="001F4955">
            <w:pPr>
              <w:spacing w:before="40" w:after="20"/>
              <w:jc w:val="center"/>
              <w:rPr>
                <w:rFonts w:cs="Arial"/>
                <w:sz w:val="18"/>
                <w:szCs w:val="18"/>
              </w:rPr>
            </w:pPr>
            <w:r w:rsidRPr="001F4955">
              <w:rPr>
                <w:rFonts w:cs="Arial"/>
                <w:sz w:val="18"/>
                <w:szCs w:val="18"/>
              </w:rPr>
              <w:t>1.241</w:t>
            </w:r>
          </w:p>
        </w:tc>
      </w:tr>
      <w:tr w:rsidR="001F4955" w:rsidRPr="001F4955" w14:paraId="2FF5DFEB" w14:textId="77777777" w:rsidTr="00EC5E1A">
        <w:tc>
          <w:tcPr>
            <w:tcW w:w="2268" w:type="dxa"/>
            <w:tcBorders>
              <w:top w:val="nil"/>
              <w:left w:val="nil"/>
              <w:bottom w:val="nil"/>
              <w:right w:val="single" w:sz="18" w:space="0" w:color="C00000"/>
            </w:tcBorders>
            <w:shd w:val="clear" w:color="auto" w:fill="auto"/>
            <w:vAlign w:val="center"/>
          </w:tcPr>
          <w:p w14:paraId="52C69CBF" w14:textId="77777777" w:rsidR="001F4955" w:rsidRPr="00C935A5" w:rsidRDefault="001F4955" w:rsidP="001F4955">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C00000"/>
              <w:bottom w:val="nil"/>
              <w:right w:val="nil"/>
            </w:tcBorders>
          </w:tcPr>
          <w:p w14:paraId="28782F6B" w14:textId="2126B989" w:rsidR="001F4955" w:rsidRPr="00C935A5" w:rsidRDefault="001F4955" w:rsidP="001F4955">
            <w:pPr>
              <w:spacing w:before="40" w:after="20"/>
              <w:jc w:val="center"/>
              <w:rPr>
                <w:rFonts w:cs="Arial"/>
                <w:sz w:val="18"/>
                <w:szCs w:val="18"/>
              </w:rPr>
            </w:pPr>
            <w:r w:rsidRPr="001F4955">
              <w:rPr>
                <w:rFonts w:cs="Arial"/>
                <w:sz w:val="18"/>
                <w:szCs w:val="18"/>
              </w:rPr>
              <w:t>0.896</w:t>
            </w:r>
          </w:p>
        </w:tc>
        <w:tc>
          <w:tcPr>
            <w:tcW w:w="1134" w:type="dxa"/>
            <w:tcBorders>
              <w:top w:val="nil"/>
              <w:left w:val="nil"/>
              <w:bottom w:val="nil"/>
              <w:right w:val="nil"/>
            </w:tcBorders>
          </w:tcPr>
          <w:p w14:paraId="25BFE228" w14:textId="65A880E1" w:rsidR="001F4955" w:rsidRPr="00C935A5" w:rsidRDefault="001F4955" w:rsidP="001F4955">
            <w:pPr>
              <w:spacing w:before="40" w:after="20"/>
              <w:jc w:val="center"/>
              <w:rPr>
                <w:rFonts w:cs="Arial"/>
                <w:sz w:val="18"/>
                <w:szCs w:val="18"/>
              </w:rPr>
            </w:pPr>
            <w:r w:rsidRPr="001F4955">
              <w:rPr>
                <w:rFonts w:cs="Arial"/>
                <w:sz w:val="18"/>
                <w:szCs w:val="18"/>
              </w:rPr>
              <w:t>0.893</w:t>
            </w:r>
          </w:p>
        </w:tc>
        <w:tc>
          <w:tcPr>
            <w:tcW w:w="170" w:type="dxa"/>
            <w:tcBorders>
              <w:top w:val="nil"/>
              <w:left w:val="nil"/>
              <w:bottom w:val="nil"/>
              <w:right w:val="nil"/>
            </w:tcBorders>
            <w:shd w:val="clear" w:color="auto" w:fill="auto"/>
          </w:tcPr>
          <w:p w14:paraId="4D53DA8B" w14:textId="5AAE4E04"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4F3E150" w14:textId="0C6515DA" w:rsidR="001F4955" w:rsidRPr="00C935A5" w:rsidRDefault="001F4955" w:rsidP="001F4955">
            <w:pPr>
              <w:spacing w:before="40" w:after="20"/>
              <w:jc w:val="center"/>
              <w:rPr>
                <w:rFonts w:cs="Arial"/>
                <w:sz w:val="18"/>
                <w:szCs w:val="18"/>
              </w:rPr>
            </w:pPr>
            <w:r w:rsidRPr="001F4955">
              <w:rPr>
                <w:rFonts w:cs="Arial"/>
                <w:sz w:val="18"/>
                <w:szCs w:val="18"/>
              </w:rPr>
              <w:t>0.951</w:t>
            </w:r>
          </w:p>
        </w:tc>
        <w:tc>
          <w:tcPr>
            <w:tcW w:w="1134" w:type="dxa"/>
            <w:tcBorders>
              <w:top w:val="nil"/>
              <w:left w:val="nil"/>
              <w:bottom w:val="nil"/>
              <w:right w:val="nil"/>
            </w:tcBorders>
          </w:tcPr>
          <w:p w14:paraId="3B17733C" w14:textId="1D040511" w:rsidR="001F4955" w:rsidRPr="00C935A5" w:rsidRDefault="001F4955" w:rsidP="001F4955">
            <w:pPr>
              <w:spacing w:before="40" w:after="20"/>
              <w:jc w:val="center"/>
              <w:rPr>
                <w:rFonts w:cs="Arial"/>
                <w:sz w:val="18"/>
                <w:szCs w:val="18"/>
              </w:rPr>
            </w:pPr>
            <w:r w:rsidRPr="001F4955">
              <w:rPr>
                <w:rFonts w:cs="Arial"/>
                <w:sz w:val="18"/>
                <w:szCs w:val="18"/>
              </w:rPr>
              <w:t>0.958</w:t>
            </w:r>
          </w:p>
        </w:tc>
        <w:tc>
          <w:tcPr>
            <w:tcW w:w="1134" w:type="dxa"/>
            <w:tcBorders>
              <w:top w:val="nil"/>
              <w:left w:val="nil"/>
              <w:bottom w:val="nil"/>
              <w:right w:val="nil"/>
            </w:tcBorders>
          </w:tcPr>
          <w:p w14:paraId="28BDC5DA" w14:textId="3E4331D8" w:rsidR="001F4955" w:rsidRPr="00C935A5" w:rsidRDefault="001F4955" w:rsidP="001F4955">
            <w:pPr>
              <w:spacing w:before="40" w:after="20"/>
              <w:jc w:val="center"/>
              <w:rPr>
                <w:rFonts w:cs="Arial"/>
                <w:sz w:val="18"/>
                <w:szCs w:val="18"/>
              </w:rPr>
            </w:pPr>
            <w:r w:rsidRPr="001F4955">
              <w:rPr>
                <w:rFonts w:cs="Arial"/>
                <w:sz w:val="18"/>
                <w:szCs w:val="18"/>
              </w:rPr>
              <w:t>0.953</w:t>
            </w:r>
          </w:p>
        </w:tc>
        <w:tc>
          <w:tcPr>
            <w:tcW w:w="1134" w:type="dxa"/>
            <w:tcBorders>
              <w:top w:val="nil"/>
              <w:left w:val="nil"/>
              <w:bottom w:val="nil"/>
              <w:right w:val="nil"/>
            </w:tcBorders>
            <w:shd w:val="clear" w:color="auto" w:fill="auto"/>
          </w:tcPr>
          <w:p w14:paraId="0DAC8EFB" w14:textId="32DC0F0D" w:rsidR="001F4955" w:rsidRPr="00C935A5" w:rsidRDefault="001F4955" w:rsidP="001F4955">
            <w:pPr>
              <w:spacing w:before="40" w:after="20"/>
              <w:jc w:val="center"/>
              <w:rPr>
                <w:rFonts w:cs="Arial"/>
                <w:sz w:val="18"/>
                <w:szCs w:val="18"/>
              </w:rPr>
            </w:pPr>
            <w:r w:rsidRPr="001F4955">
              <w:rPr>
                <w:rFonts w:cs="Arial"/>
                <w:sz w:val="18"/>
                <w:szCs w:val="18"/>
              </w:rPr>
              <w:t>0.973</w:t>
            </w:r>
          </w:p>
        </w:tc>
      </w:tr>
      <w:tr w:rsidR="001F4955" w:rsidRPr="001F4955" w14:paraId="2967A2E8" w14:textId="77777777" w:rsidTr="00EC5E1A">
        <w:tc>
          <w:tcPr>
            <w:tcW w:w="2268" w:type="dxa"/>
            <w:tcBorders>
              <w:top w:val="nil"/>
              <w:left w:val="nil"/>
              <w:bottom w:val="nil"/>
              <w:right w:val="single" w:sz="18" w:space="0" w:color="C00000"/>
            </w:tcBorders>
            <w:shd w:val="clear" w:color="auto" w:fill="auto"/>
            <w:vAlign w:val="center"/>
          </w:tcPr>
          <w:p w14:paraId="069BFEB6" w14:textId="77777777" w:rsidR="001F4955" w:rsidRPr="00C935A5" w:rsidRDefault="001F4955" w:rsidP="001F4955">
            <w:pPr>
              <w:spacing w:before="40" w:after="20"/>
              <w:rPr>
                <w:rFonts w:cs="Arial"/>
                <w:sz w:val="18"/>
                <w:szCs w:val="18"/>
              </w:rPr>
            </w:pPr>
            <w:r w:rsidRPr="00C935A5">
              <w:rPr>
                <w:rFonts w:cs="Arial"/>
                <w:sz w:val="18"/>
                <w:szCs w:val="18"/>
              </w:rPr>
              <w:t>Moorabool S</w:t>
            </w:r>
          </w:p>
        </w:tc>
        <w:tc>
          <w:tcPr>
            <w:tcW w:w="1134" w:type="dxa"/>
            <w:tcBorders>
              <w:top w:val="nil"/>
              <w:left w:val="single" w:sz="18" w:space="0" w:color="C00000"/>
              <w:bottom w:val="nil"/>
              <w:right w:val="nil"/>
            </w:tcBorders>
          </w:tcPr>
          <w:p w14:paraId="29873268" w14:textId="3F3A288F" w:rsidR="001F4955" w:rsidRPr="00C935A5" w:rsidRDefault="001F4955" w:rsidP="001F4955">
            <w:pPr>
              <w:spacing w:before="40" w:after="20"/>
              <w:jc w:val="center"/>
              <w:rPr>
                <w:rFonts w:cs="Arial"/>
                <w:sz w:val="18"/>
                <w:szCs w:val="18"/>
              </w:rPr>
            </w:pPr>
            <w:r w:rsidRPr="001F4955">
              <w:rPr>
                <w:rFonts w:cs="Arial"/>
                <w:sz w:val="18"/>
                <w:szCs w:val="18"/>
              </w:rPr>
              <w:t>1.090</w:t>
            </w:r>
          </w:p>
        </w:tc>
        <w:tc>
          <w:tcPr>
            <w:tcW w:w="1134" w:type="dxa"/>
            <w:tcBorders>
              <w:top w:val="nil"/>
              <w:left w:val="nil"/>
              <w:bottom w:val="nil"/>
              <w:right w:val="nil"/>
            </w:tcBorders>
          </w:tcPr>
          <w:p w14:paraId="42A592A7" w14:textId="3532D0B0" w:rsidR="001F4955" w:rsidRPr="00C935A5" w:rsidRDefault="001F4955" w:rsidP="001F4955">
            <w:pPr>
              <w:spacing w:before="40" w:after="20"/>
              <w:jc w:val="center"/>
              <w:rPr>
                <w:rFonts w:cs="Arial"/>
                <w:sz w:val="18"/>
                <w:szCs w:val="18"/>
              </w:rPr>
            </w:pPr>
            <w:r w:rsidRPr="001F4955">
              <w:rPr>
                <w:rFonts w:cs="Arial"/>
                <w:sz w:val="18"/>
                <w:szCs w:val="18"/>
              </w:rPr>
              <w:t>1.087</w:t>
            </w:r>
          </w:p>
        </w:tc>
        <w:tc>
          <w:tcPr>
            <w:tcW w:w="170" w:type="dxa"/>
            <w:tcBorders>
              <w:top w:val="nil"/>
              <w:left w:val="nil"/>
              <w:bottom w:val="nil"/>
              <w:right w:val="nil"/>
            </w:tcBorders>
            <w:shd w:val="clear" w:color="auto" w:fill="auto"/>
          </w:tcPr>
          <w:p w14:paraId="64F7E675" w14:textId="529E063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55115E3" w14:textId="797CC880" w:rsidR="001F4955" w:rsidRPr="00C935A5" w:rsidRDefault="001F4955" w:rsidP="001F4955">
            <w:pPr>
              <w:spacing w:before="40" w:after="20"/>
              <w:jc w:val="center"/>
              <w:rPr>
                <w:rFonts w:cs="Arial"/>
                <w:sz w:val="18"/>
                <w:szCs w:val="18"/>
              </w:rPr>
            </w:pPr>
            <w:r w:rsidRPr="001F4955">
              <w:rPr>
                <w:rFonts w:cs="Arial"/>
                <w:sz w:val="18"/>
                <w:szCs w:val="18"/>
              </w:rPr>
              <w:t>0.818</w:t>
            </w:r>
          </w:p>
        </w:tc>
        <w:tc>
          <w:tcPr>
            <w:tcW w:w="1134" w:type="dxa"/>
            <w:tcBorders>
              <w:top w:val="nil"/>
              <w:left w:val="nil"/>
              <w:bottom w:val="nil"/>
              <w:right w:val="nil"/>
            </w:tcBorders>
          </w:tcPr>
          <w:p w14:paraId="62C150D9" w14:textId="4324CB2A" w:rsidR="001F4955" w:rsidRPr="00C935A5" w:rsidRDefault="001F4955" w:rsidP="001F4955">
            <w:pPr>
              <w:spacing w:before="40" w:after="20"/>
              <w:jc w:val="center"/>
              <w:rPr>
                <w:rFonts w:cs="Arial"/>
                <w:sz w:val="18"/>
                <w:szCs w:val="18"/>
              </w:rPr>
            </w:pPr>
            <w:r w:rsidRPr="001F4955">
              <w:rPr>
                <w:rFonts w:cs="Arial"/>
                <w:sz w:val="18"/>
                <w:szCs w:val="18"/>
              </w:rPr>
              <w:t>0.823</w:t>
            </w:r>
          </w:p>
        </w:tc>
        <w:tc>
          <w:tcPr>
            <w:tcW w:w="1134" w:type="dxa"/>
            <w:tcBorders>
              <w:top w:val="nil"/>
              <w:left w:val="nil"/>
              <w:bottom w:val="nil"/>
              <w:right w:val="nil"/>
            </w:tcBorders>
          </w:tcPr>
          <w:p w14:paraId="4AA73867" w14:textId="7592DD0D" w:rsidR="001F4955" w:rsidRPr="00C935A5" w:rsidRDefault="001F4955" w:rsidP="001F4955">
            <w:pPr>
              <w:spacing w:before="40" w:after="20"/>
              <w:jc w:val="center"/>
              <w:rPr>
                <w:rFonts w:cs="Arial"/>
                <w:sz w:val="18"/>
                <w:szCs w:val="18"/>
              </w:rPr>
            </w:pPr>
            <w:r w:rsidRPr="001F4955">
              <w:rPr>
                <w:rFonts w:cs="Arial"/>
                <w:sz w:val="18"/>
                <w:szCs w:val="18"/>
              </w:rPr>
              <w:t>0.819</w:t>
            </w:r>
          </w:p>
        </w:tc>
        <w:tc>
          <w:tcPr>
            <w:tcW w:w="1134" w:type="dxa"/>
            <w:tcBorders>
              <w:top w:val="nil"/>
              <w:left w:val="nil"/>
              <w:bottom w:val="nil"/>
              <w:right w:val="nil"/>
            </w:tcBorders>
            <w:shd w:val="clear" w:color="auto" w:fill="auto"/>
          </w:tcPr>
          <w:p w14:paraId="2D477531" w14:textId="1E3730EA" w:rsidR="001F4955" w:rsidRPr="00C935A5" w:rsidRDefault="001F4955" w:rsidP="001F4955">
            <w:pPr>
              <w:spacing w:before="40" w:after="20"/>
              <w:jc w:val="center"/>
              <w:rPr>
                <w:rFonts w:cs="Arial"/>
                <w:sz w:val="18"/>
                <w:szCs w:val="18"/>
              </w:rPr>
            </w:pPr>
            <w:r w:rsidRPr="001F4955">
              <w:rPr>
                <w:rFonts w:cs="Arial"/>
                <w:sz w:val="18"/>
                <w:szCs w:val="18"/>
              </w:rPr>
              <w:t>0.837</w:t>
            </w:r>
          </w:p>
        </w:tc>
      </w:tr>
      <w:tr w:rsidR="001F4955" w:rsidRPr="001F4955" w14:paraId="6681DDAB" w14:textId="77777777" w:rsidTr="00EC5E1A">
        <w:tc>
          <w:tcPr>
            <w:tcW w:w="2268" w:type="dxa"/>
            <w:tcBorders>
              <w:top w:val="nil"/>
              <w:left w:val="nil"/>
              <w:bottom w:val="nil"/>
              <w:right w:val="single" w:sz="18" w:space="0" w:color="C00000"/>
            </w:tcBorders>
            <w:shd w:val="clear" w:color="auto" w:fill="auto"/>
            <w:vAlign w:val="center"/>
          </w:tcPr>
          <w:p w14:paraId="4A5CB8BB" w14:textId="77777777" w:rsidR="001F4955" w:rsidRPr="00C935A5" w:rsidRDefault="001F4955" w:rsidP="001F4955">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C00000"/>
              <w:bottom w:val="nil"/>
              <w:right w:val="nil"/>
            </w:tcBorders>
          </w:tcPr>
          <w:p w14:paraId="6227B945" w14:textId="465C37C8" w:rsidR="001F4955" w:rsidRPr="00C935A5" w:rsidRDefault="001F4955" w:rsidP="001F4955">
            <w:pPr>
              <w:spacing w:before="40" w:after="20"/>
              <w:jc w:val="center"/>
              <w:rPr>
                <w:rFonts w:cs="Arial"/>
                <w:sz w:val="18"/>
                <w:szCs w:val="18"/>
              </w:rPr>
            </w:pPr>
            <w:r w:rsidRPr="001F4955">
              <w:rPr>
                <w:rFonts w:cs="Arial"/>
                <w:sz w:val="18"/>
                <w:szCs w:val="18"/>
              </w:rPr>
              <w:t>1.004</w:t>
            </w:r>
          </w:p>
        </w:tc>
        <w:tc>
          <w:tcPr>
            <w:tcW w:w="1134" w:type="dxa"/>
            <w:tcBorders>
              <w:top w:val="nil"/>
              <w:left w:val="nil"/>
              <w:bottom w:val="nil"/>
              <w:right w:val="nil"/>
            </w:tcBorders>
          </w:tcPr>
          <w:p w14:paraId="28FB7604" w14:textId="5AD4C507" w:rsidR="001F4955" w:rsidRPr="00C935A5" w:rsidRDefault="001F4955" w:rsidP="001F4955">
            <w:pPr>
              <w:spacing w:before="40" w:after="20"/>
              <w:jc w:val="center"/>
              <w:rPr>
                <w:rFonts w:cs="Arial"/>
                <w:sz w:val="18"/>
                <w:szCs w:val="18"/>
              </w:rPr>
            </w:pPr>
            <w:r w:rsidRPr="001F4955">
              <w:rPr>
                <w:rFonts w:cs="Arial"/>
                <w:sz w:val="18"/>
                <w:szCs w:val="18"/>
              </w:rPr>
              <w:t>1.001</w:t>
            </w:r>
          </w:p>
        </w:tc>
        <w:tc>
          <w:tcPr>
            <w:tcW w:w="170" w:type="dxa"/>
            <w:tcBorders>
              <w:top w:val="nil"/>
              <w:left w:val="nil"/>
              <w:bottom w:val="nil"/>
              <w:right w:val="nil"/>
            </w:tcBorders>
            <w:shd w:val="clear" w:color="auto" w:fill="auto"/>
          </w:tcPr>
          <w:p w14:paraId="51EB4B26" w14:textId="04653EF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AAEC686" w14:textId="2F97816C" w:rsidR="001F4955" w:rsidRPr="00C935A5" w:rsidRDefault="001F4955" w:rsidP="001F4955">
            <w:pPr>
              <w:spacing w:before="40" w:after="20"/>
              <w:jc w:val="center"/>
              <w:rPr>
                <w:rFonts w:cs="Arial"/>
                <w:sz w:val="18"/>
                <w:szCs w:val="18"/>
              </w:rPr>
            </w:pPr>
            <w:r w:rsidRPr="001F4955">
              <w:rPr>
                <w:rFonts w:cs="Arial"/>
                <w:sz w:val="18"/>
                <w:szCs w:val="18"/>
              </w:rPr>
              <w:t>0.800</w:t>
            </w:r>
          </w:p>
        </w:tc>
        <w:tc>
          <w:tcPr>
            <w:tcW w:w="1134" w:type="dxa"/>
            <w:tcBorders>
              <w:top w:val="nil"/>
              <w:left w:val="nil"/>
              <w:bottom w:val="nil"/>
              <w:right w:val="nil"/>
            </w:tcBorders>
          </w:tcPr>
          <w:p w14:paraId="2E02D4BA" w14:textId="624CEAF1" w:rsidR="001F4955" w:rsidRPr="00C935A5" w:rsidRDefault="001F4955" w:rsidP="001F4955">
            <w:pPr>
              <w:spacing w:before="40" w:after="20"/>
              <w:jc w:val="center"/>
              <w:rPr>
                <w:rFonts w:cs="Arial"/>
                <w:sz w:val="18"/>
                <w:szCs w:val="18"/>
              </w:rPr>
            </w:pPr>
            <w:r w:rsidRPr="001F4955">
              <w:rPr>
                <w:rFonts w:cs="Arial"/>
                <w:sz w:val="18"/>
                <w:szCs w:val="18"/>
              </w:rPr>
              <w:t>0.806</w:t>
            </w:r>
          </w:p>
        </w:tc>
        <w:tc>
          <w:tcPr>
            <w:tcW w:w="1134" w:type="dxa"/>
            <w:tcBorders>
              <w:top w:val="nil"/>
              <w:left w:val="nil"/>
              <w:bottom w:val="nil"/>
              <w:right w:val="nil"/>
            </w:tcBorders>
          </w:tcPr>
          <w:p w14:paraId="624F0CAC" w14:textId="3BDE102B" w:rsidR="001F4955" w:rsidRPr="00C935A5" w:rsidRDefault="001F4955" w:rsidP="001F4955">
            <w:pPr>
              <w:spacing w:before="40" w:after="20"/>
              <w:jc w:val="center"/>
              <w:rPr>
                <w:rFonts w:cs="Arial"/>
                <w:sz w:val="18"/>
                <w:szCs w:val="18"/>
              </w:rPr>
            </w:pPr>
            <w:r w:rsidRPr="001F4955">
              <w:rPr>
                <w:rFonts w:cs="Arial"/>
                <w:sz w:val="18"/>
                <w:szCs w:val="18"/>
              </w:rPr>
              <w:t>0.801</w:t>
            </w:r>
          </w:p>
        </w:tc>
        <w:tc>
          <w:tcPr>
            <w:tcW w:w="1134" w:type="dxa"/>
            <w:tcBorders>
              <w:top w:val="nil"/>
              <w:left w:val="nil"/>
              <w:bottom w:val="nil"/>
              <w:right w:val="nil"/>
            </w:tcBorders>
            <w:shd w:val="clear" w:color="auto" w:fill="auto"/>
          </w:tcPr>
          <w:p w14:paraId="3DA7B970" w14:textId="511F1BAF" w:rsidR="001F4955" w:rsidRPr="00C935A5" w:rsidRDefault="001F4955" w:rsidP="001F4955">
            <w:pPr>
              <w:spacing w:before="40" w:after="20"/>
              <w:jc w:val="center"/>
              <w:rPr>
                <w:rFonts w:cs="Arial"/>
                <w:sz w:val="18"/>
                <w:szCs w:val="18"/>
              </w:rPr>
            </w:pPr>
            <w:r w:rsidRPr="001F4955">
              <w:rPr>
                <w:rFonts w:cs="Arial"/>
                <w:sz w:val="18"/>
                <w:szCs w:val="18"/>
              </w:rPr>
              <w:t>0.818</w:t>
            </w:r>
          </w:p>
        </w:tc>
      </w:tr>
      <w:tr w:rsidR="001F4955" w:rsidRPr="001F4955" w14:paraId="157F827D" w14:textId="77777777" w:rsidTr="00EC5E1A">
        <w:tc>
          <w:tcPr>
            <w:tcW w:w="2268" w:type="dxa"/>
            <w:tcBorders>
              <w:top w:val="nil"/>
              <w:left w:val="nil"/>
              <w:bottom w:val="nil"/>
              <w:right w:val="single" w:sz="18" w:space="0" w:color="C00000"/>
            </w:tcBorders>
            <w:shd w:val="clear" w:color="auto" w:fill="auto"/>
            <w:vAlign w:val="center"/>
          </w:tcPr>
          <w:p w14:paraId="1F21DD1D" w14:textId="77777777" w:rsidR="001F4955" w:rsidRPr="00C935A5" w:rsidRDefault="001F4955" w:rsidP="001F4955">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C00000"/>
              <w:bottom w:val="nil"/>
              <w:right w:val="nil"/>
            </w:tcBorders>
          </w:tcPr>
          <w:p w14:paraId="712C5BE7" w14:textId="3175EF27" w:rsidR="001F4955" w:rsidRPr="00C935A5" w:rsidRDefault="001F4955" w:rsidP="001F4955">
            <w:pPr>
              <w:spacing w:before="40" w:after="20"/>
              <w:jc w:val="center"/>
              <w:rPr>
                <w:rFonts w:cs="Arial"/>
                <w:sz w:val="18"/>
                <w:szCs w:val="18"/>
              </w:rPr>
            </w:pPr>
            <w:r w:rsidRPr="001F4955">
              <w:rPr>
                <w:rFonts w:cs="Arial"/>
                <w:sz w:val="18"/>
                <w:szCs w:val="18"/>
              </w:rPr>
              <w:t>1.060</w:t>
            </w:r>
          </w:p>
        </w:tc>
        <w:tc>
          <w:tcPr>
            <w:tcW w:w="1134" w:type="dxa"/>
            <w:tcBorders>
              <w:top w:val="nil"/>
              <w:left w:val="nil"/>
              <w:bottom w:val="nil"/>
              <w:right w:val="nil"/>
            </w:tcBorders>
          </w:tcPr>
          <w:p w14:paraId="4DCE99DD" w14:textId="14647832" w:rsidR="001F4955" w:rsidRPr="00C935A5" w:rsidRDefault="001F4955" w:rsidP="001F4955">
            <w:pPr>
              <w:spacing w:before="40" w:after="20"/>
              <w:jc w:val="center"/>
              <w:rPr>
                <w:rFonts w:cs="Arial"/>
                <w:sz w:val="18"/>
                <w:szCs w:val="18"/>
              </w:rPr>
            </w:pPr>
            <w:r w:rsidRPr="001F4955">
              <w:rPr>
                <w:rFonts w:cs="Arial"/>
                <w:sz w:val="18"/>
                <w:szCs w:val="18"/>
              </w:rPr>
              <w:t>1.057</w:t>
            </w:r>
          </w:p>
        </w:tc>
        <w:tc>
          <w:tcPr>
            <w:tcW w:w="170" w:type="dxa"/>
            <w:tcBorders>
              <w:top w:val="nil"/>
              <w:left w:val="nil"/>
              <w:bottom w:val="nil"/>
              <w:right w:val="nil"/>
            </w:tcBorders>
            <w:shd w:val="clear" w:color="auto" w:fill="auto"/>
          </w:tcPr>
          <w:p w14:paraId="09F19153" w14:textId="6D3ED2A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360CF0F" w14:textId="6D63E583" w:rsidR="001F4955" w:rsidRPr="00C935A5" w:rsidRDefault="001F4955" w:rsidP="001F4955">
            <w:pPr>
              <w:spacing w:before="40" w:after="20"/>
              <w:jc w:val="center"/>
              <w:rPr>
                <w:rFonts w:cs="Arial"/>
                <w:sz w:val="18"/>
                <w:szCs w:val="18"/>
              </w:rPr>
            </w:pPr>
            <w:r w:rsidRPr="001F4955">
              <w:rPr>
                <w:rFonts w:cs="Arial"/>
                <w:sz w:val="18"/>
                <w:szCs w:val="18"/>
              </w:rPr>
              <w:t>0.788</w:t>
            </w:r>
          </w:p>
        </w:tc>
        <w:tc>
          <w:tcPr>
            <w:tcW w:w="1134" w:type="dxa"/>
            <w:tcBorders>
              <w:top w:val="nil"/>
              <w:left w:val="nil"/>
              <w:bottom w:val="nil"/>
              <w:right w:val="nil"/>
            </w:tcBorders>
          </w:tcPr>
          <w:p w14:paraId="03F424E1" w14:textId="2C68BA24" w:rsidR="001F4955" w:rsidRPr="00C935A5" w:rsidRDefault="001F4955" w:rsidP="001F4955">
            <w:pPr>
              <w:spacing w:before="40" w:after="20"/>
              <w:jc w:val="center"/>
              <w:rPr>
                <w:rFonts w:cs="Arial"/>
                <w:sz w:val="18"/>
                <w:szCs w:val="18"/>
              </w:rPr>
            </w:pPr>
            <w:r w:rsidRPr="001F4955">
              <w:rPr>
                <w:rFonts w:cs="Arial"/>
                <w:sz w:val="18"/>
                <w:szCs w:val="18"/>
              </w:rPr>
              <w:t>0.794</w:t>
            </w:r>
          </w:p>
        </w:tc>
        <w:tc>
          <w:tcPr>
            <w:tcW w:w="1134" w:type="dxa"/>
            <w:tcBorders>
              <w:top w:val="nil"/>
              <w:left w:val="nil"/>
              <w:bottom w:val="nil"/>
              <w:right w:val="nil"/>
            </w:tcBorders>
          </w:tcPr>
          <w:p w14:paraId="38C454AA" w14:textId="48B9D21E" w:rsidR="001F4955" w:rsidRPr="00C935A5" w:rsidRDefault="001F4955" w:rsidP="001F4955">
            <w:pPr>
              <w:spacing w:before="40" w:after="20"/>
              <w:jc w:val="center"/>
              <w:rPr>
                <w:rFonts w:cs="Arial"/>
                <w:sz w:val="18"/>
                <w:szCs w:val="18"/>
              </w:rPr>
            </w:pPr>
            <w:r w:rsidRPr="001F4955">
              <w:rPr>
                <w:rFonts w:cs="Arial"/>
                <w:sz w:val="18"/>
                <w:szCs w:val="18"/>
              </w:rPr>
              <w:t>0.789</w:t>
            </w:r>
          </w:p>
        </w:tc>
        <w:tc>
          <w:tcPr>
            <w:tcW w:w="1134" w:type="dxa"/>
            <w:tcBorders>
              <w:top w:val="nil"/>
              <w:left w:val="nil"/>
              <w:bottom w:val="nil"/>
              <w:right w:val="nil"/>
            </w:tcBorders>
            <w:shd w:val="clear" w:color="auto" w:fill="auto"/>
          </w:tcPr>
          <w:p w14:paraId="48378894" w14:textId="1BBE96FA" w:rsidR="001F4955" w:rsidRPr="00C935A5" w:rsidRDefault="001F4955" w:rsidP="001F4955">
            <w:pPr>
              <w:spacing w:before="40" w:after="20"/>
              <w:jc w:val="center"/>
              <w:rPr>
                <w:rFonts w:cs="Arial"/>
                <w:sz w:val="18"/>
                <w:szCs w:val="18"/>
              </w:rPr>
            </w:pPr>
            <w:r w:rsidRPr="001F4955">
              <w:rPr>
                <w:rFonts w:cs="Arial"/>
                <w:sz w:val="18"/>
                <w:szCs w:val="18"/>
              </w:rPr>
              <w:t>0.806</w:t>
            </w:r>
          </w:p>
        </w:tc>
      </w:tr>
      <w:tr w:rsidR="001F4955" w:rsidRPr="001F4955" w14:paraId="06AFF1F6" w14:textId="77777777" w:rsidTr="00EC5E1A">
        <w:tc>
          <w:tcPr>
            <w:tcW w:w="2268" w:type="dxa"/>
            <w:tcBorders>
              <w:top w:val="nil"/>
              <w:left w:val="nil"/>
              <w:bottom w:val="nil"/>
              <w:right w:val="single" w:sz="18" w:space="0" w:color="C00000"/>
            </w:tcBorders>
            <w:shd w:val="clear" w:color="auto" w:fill="auto"/>
            <w:vAlign w:val="center"/>
          </w:tcPr>
          <w:p w14:paraId="57BDBE64" w14:textId="77777777" w:rsidR="001F4955" w:rsidRPr="00C935A5" w:rsidRDefault="001F4955" w:rsidP="001F4955">
            <w:pPr>
              <w:spacing w:before="40" w:after="20"/>
              <w:rPr>
                <w:rFonts w:cs="Arial"/>
                <w:sz w:val="18"/>
                <w:szCs w:val="18"/>
              </w:rPr>
            </w:pPr>
            <w:r w:rsidRPr="00C935A5">
              <w:rPr>
                <w:rFonts w:cs="Arial"/>
                <w:sz w:val="18"/>
                <w:szCs w:val="18"/>
              </w:rPr>
              <w:t>Moyne S</w:t>
            </w:r>
          </w:p>
        </w:tc>
        <w:tc>
          <w:tcPr>
            <w:tcW w:w="1134" w:type="dxa"/>
            <w:tcBorders>
              <w:top w:val="nil"/>
              <w:left w:val="single" w:sz="18" w:space="0" w:color="C00000"/>
              <w:bottom w:val="nil"/>
              <w:right w:val="nil"/>
            </w:tcBorders>
          </w:tcPr>
          <w:p w14:paraId="253DD906" w14:textId="79B2B2A2" w:rsidR="001F4955" w:rsidRPr="00C935A5" w:rsidRDefault="001F4955" w:rsidP="001F4955">
            <w:pPr>
              <w:spacing w:before="40" w:after="20"/>
              <w:jc w:val="center"/>
              <w:rPr>
                <w:rFonts w:cs="Arial"/>
                <w:sz w:val="18"/>
                <w:szCs w:val="18"/>
              </w:rPr>
            </w:pPr>
            <w:r w:rsidRPr="001F4955">
              <w:rPr>
                <w:rFonts w:cs="Arial"/>
                <w:sz w:val="18"/>
                <w:szCs w:val="18"/>
              </w:rPr>
              <w:t>1.145</w:t>
            </w:r>
          </w:p>
        </w:tc>
        <w:tc>
          <w:tcPr>
            <w:tcW w:w="1134" w:type="dxa"/>
            <w:tcBorders>
              <w:top w:val="nil"/>
              <w:left w:val="nil"/>
              <w:bottom w:val="nil"/>
              <w:right w:val="nil"/>
            </w:tcBorders>
          </w:tcPr>
          <w:p w14:paraId="50BB74B9" w14:textId="577BEB6F" w:rsidR="001F4955" w:rsidRPr="00C935A5" w:rsidRDefault="001F4955" w:rsidP="001F4955">
            <w:pPr>
              <w:spacing w:before="40" w:after="20"/>
              <w:jc w:val="center"/>
              <w:rPr>
                <w:rFonts w:cs="Arial"/>
                <w:sz w:val="18"/>
                <w:szCs w:val="18"/>
              </w:rPr>
            </w:pPr>
            <w:r w:rsidRPr="001F4955">
              <w:rPr>
                <w:rFonts w:cs="Arial"/>
                <w:sz w:val="18"/>
                <w:szCs w:val="18"/>
              </w:rPr>
              <w:t>1.142</w:t>
            </w:r>
          </w:p>
        </w:tc>
        <w:tc>
          <w:tcPr>
            <w:tcW w:w="170" w:type="dxa"/>
            <w:tcBorders>
              <w:top w:val="nil"/>
              <w:left w:val="nil"/>
              <w:bottom w:val="nil"/>
              <w:right w:val="nil"/>
            </w:tcBorders>
            <w:shd w:val="clear" w:color="auto" w:fill="auto"/>
          </w:tcPr>
          <w:p w14:paraId="4279CA3A" w14:textId="69E3FBE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54FF7EC" w14:textId="4803E175" w:rsidR="001F4955" w:rsidRPr="00C935A5" w:rsidRDefault="001F4955" w:rsidP="001F4955">
            <w:pPr>
              <w:spacing w:before="40" w:after="20"/>
              <w:jc w:val="center"/>
              <w:rPr>
                <w:rFonts w:cs="Arial"/>
                <w:sz w:val="18"/>
                <w:szCs w:val="18"/>
              </w:rPr>
            </w:pPr>
            <w:r w:rsidRPr="001F4955">
              <w:rPr>
                <w:rFonts w:cs="Arial"/>
                <w:sz w:val="18"/>
                <w:szCs w:val="18"/>
              </w:rPr>
              <w:t>0.786</w:t>
            </w:r>
          </w:p>
        </w:tc>
        <w:tc>
          <w:tcPr>
            <w:tcW w:w="1134" w:type="dxa"/>
            <w:tcBorders>
              <w:top w:val="nil"/>
              <w:left w:val="nil"/>
              <w:bottom w:val="nil"/>
              <w:right w:val="nil"/>
            </w:tcBorders>
          </w:tcPr>
          <w:p w14:paraId="77E7054D" w14:textId="57ED2111" w:rsidR="001F4955" w:rsidRPr="00C935A5" w:rsidRDefault="001F4955" w:rsidP="001F4955">
            <w:pPr>
              <w:spacing w:before="40" w:after="20"/>
              <w:jc w:val="center"/>
              <w:rPr>
                <w:rFonts w:cs="Arial"/>
                <w:sz w:val="18"/>
                <w:szCs w:val="18"/>
              </w:rPr>
            </w:pPr>
            <w:r w:rsidRPr="001F4955">
              <w:rPr>
                <w:rFonts w:cs="Arial"/>
                <w:sz w:val="18"/>
                <w:szCs w:val="18"/>
              </w:rPr>
              <w:t>0.792</w:t>
            </w:r>
          </w:p>
        </w:tc>
        <w:tc>
          <w:tcPr>
            <w:tcW w:w="1134" w:type="dxa"/>
            <w:tcBorders>
              <w:top w:val="nil"/>
              <w:left w:val="nil"/>
              <w:bottom w:val="nil"/>
              <w:right w:val="nil"/>
            </w:tcBorders>
          </w:tcPr>
          <w:p w14:paraId="55B77AD8" w14:textId="3F1A61AB" w:rsidR="001F4955" w:rsidRPr="00C935A5" w:rsidRDefault="001F4955" w:rsidP="001F4955">
            <w:pPr>
              <w:spacing w:before="40" w:after="20"/>
              <w:jc w:val="center"/>
              <w:rPr>
                <w:rFonts w:cs="Arial"/>
                <w:sz w:val="18"/>
                <w:szCs w:val="18"/>
              </w:rPr>
            </w:pPr>
            <w:r w:rsidRPr="001F4955">
              <w:rPr>
                <w:rFonts w:cs="Arial"/>
                <w:sz w:val="18"/>
                <w:szCs w:val="18"/>
              </w:rPr>
              <w:t>0.788</w:t>
            </w:r>
          </w:p>
        </w:tc>
        <w:tc>
          <w:tcPr>
            <w:tcW w:w="1134" w:type="dxa"/>
            <w:tcBorders>
              <w:top w:val="nil"/>
              <w:left w:val="nil"/>
              <w:bottom w:val="nil"/>
              <w:right w:val="nil"/>
            </w:tcBorders>
            <w:shd w:val="clear" w:color="auto" w:fill="auto"/>
          </w:tcPr>
          <w:p w14:paraId="74C362BD" w14:textId="7221A473" w:rsidR="001F4955" w:rsidRPr="00C935A5" w:rsidRDefault="001F4955" w:rsidP="001F4955">
            <w:pPr>
              <w:spacing w:before="40" w:after="20"/>
              <w:jc w:val="center"/>
              <w:rPr>
                <w:rFonts w:cs="Arial"/>
                <w:sz w:val="18"/>
                <w:szCs w:val="18"/>
              </w:rPr>
            </w:pPr>
            <w:r w:rsidRPr="001F4955">
              <w:rPr>
                <w:rFonts w:cs="Arial"/>
                <w:sz w:val="18"/>
                <w:szCs w:val="18"/>
              </w:rPr>
              <w:t>0.805</w:t>
            </w:r>
          </w:p>
        </w:tc>
      </w:tr>
      <w:tr w:rsidR="001F4955" w:rsidRPr="001F4955" w14:paraId="721AEA96" w14:textId="77777777" w:rsidTr="00EC5E1A">
        <w:tc>
          <w:tcPr>
            <w:tcW w:w="2268" w:type="dxa"/>
            <w:tcBorders>
              <w:top w:val="nil"/>
              <w:left w:val="nil"/>
              <w:bottom w:val="nil"/>
              <w:right w:val="single" w:sz="18" w:space="0" w:color="C00000"/>
            </w:tcBorders>
            <w:shd w:val="clear" w:color="auto" w:fill="auto"/>
            <w:vAlign w:val="center"/>
          </w:tcPr>
          <w:p w14:paraId="26E2233D" w14:textId="77777777" w:rsidR="001F4955" w:rsidRPr="00C935A5" w:rsidRDefault="001F4955" w:rsidP="001F4955">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C00000"/>
              <w:bottom w:val="nil"/>
              <w:right w:val="nil"/>
            </w:tcBorders>
          </w:tcPr>
          <w:p w14:paraId="4C6EAFD4" w14:textId="0FAECCFC" w:rsidR="001F4955" w:rsidRPr="00C935A5" w:rsidRDefault="001F4955" w:rsidP="001F4955">
            <w:pPr>
              <w:spacing w:before="40" w:after="20"/>
              <w:jc w:val="center"/>
              <w:rPr>
                <w:rFonts w:cs="Arial"/>
                <w:sz w:val="18"/>
                <w:szCs w:val="18"/>
              </w:rPr>
            </w:pPr>
            <w:r w:rsidRPr="001F4955">
              <w:rPr>
                <w:rFonts w:cs="Arial"/>
                <w:sz w:val="18"/>
                <w:szCs w:val="18"/>
              </w:rPr>
              <w:t>1.134</w:t>
            </w:r>
          </w:p>
        </w:tc>
        <w:tc>
          <w:tcPr>
            <w:tcW w:w="1134" w:type="dxa"/>
            <w:tcBorders>
              <w:top w:val="nil"/>
              <w:left w:val="nil"/>
              <w:bottom w:val="nil"/>
              <w:right w:val="nil"/>
            </w:tcBorders>
          </w:tcPr>
          <w:p w14:paraId="4D5C3B98" w14:textId="3FFAA71B" w:rsidR="001F4955" w:rsidRPr="00C935A5" w:rsidRDefault="001F4955" w:rsidP="001F4955">
            <w:pPr>
              <w:spacing w:before="40" w:after="20"/>
              <w:jc w:val="center"/>
              <w:rPr>
                <w:rFonts w:cs="Arial"/>
                <w:sz w:val="18"/>
                <w:szCs w:val="18"/>
              </w:rPr>
            </w:pPr>
            <w:r w:rsidRPr="001F4955">
              <w:rPr>
                <w:rFonts w:cs="Arial"/>
                <w:sz w:val="18"/>
                <w:szCs w:val="18"/>
              </w:rPr>
              <w:t>1.130</w:t>
            </w:r>
          </w:p>
        </w:tc>
        <w:tc>
          <w:tcPr>
            <w:tcW w:w="170" w:type="dxa"/>
            <w:tcBorders>
              <w:top w:val="nil"/>
              <w:left w:val="nil"/>
              <w:bottom w:val="nil"/>
              <w:right w:val="nil"/>
            </w:tcBorders>
            <w:shd w:val="clear" w:color="auto" w:fill="auto"/>
          </w:tcPr>
          <w:p w14:paraId="66671F6B" w14:textId="0BFC0222"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D2D269D" w14:textId="0DE97C32" w:rsidR="001F4955" w:rsidRPr="00C935A5" w:rsidRDefault="001F4955" w:rsidP="001F4955">
            <w:pPr>
              <w:spacing w:before="40" w:after="20"/>
              <w:jc w:val="center"/>
              <w:rPr>
                <w:rFonts w:cs="Arial"/>
                <w:sz w:val="18"/>
                <w:szCs w:val="18"/>
              </w:rPr>
            </w:pPr>
            <w:r w:rsidRPr="001F4955">
              <w:rPr>
                <w:rFonts w:cs="Arial"/>
                <w:sz w:val="18"/>
                <w:szCs w:val="18"/>
              </w:rPr>
              <w:t>0.788</w:t>
            </w:r>
          </w:p>
        </w:tc>
        <w:tc>
          <w:tcPr>
            <w:tcW w:w="1134" w:type="dxa"/>
            <w:tcBorders>
              <w:top w:val="nil"/>
              <w:left w:val="nil"/>
              <w:bottom w:val="nil"/>
              <w:right w:val="nil"/>
            </w:tcBorders>
          </w:tcPr>
          <w:p w14:paraId="682F073C" w14:textId="514E4548" w:rsidR="001F4955" w:rsidRPr="00C935A5" w:rsidRDefault="001F4955" w:rsidP="001F4955">
            <w:pPr>
              <w:spacing w:before="40" w:after="20"/>
              <w:jc w:val="center"/>
              <w:rPr>
                <w:rFonts w:cs="Arial"/>
                <w:sz w:val="18"/>
                <w:szCs w:val="18"/>
              </w:rPr>
            </w:pPr>
            <w:r w:rsidRPr="001F4955">
              <w:rPr>
                <w:rFonts w:cs="Arial"/>
                <w:sz w:val="18"/>
                <w:szCs w:val="18"/>
              </w:rPr>
              <w:t>0.794</w:t>
            </w:r>
          </w:p>
        </w:tc>
        <w:tc>
          <w:tcPr>
            <w:tcW w:w="1134" w:type="dxa"/>
            <w:tcBorders>
              <w:top w:val="nil"/>
              <w:left w:val="nil"/>
              <w:bottom w:val="nil"/>
              <w:right w:val="nil"/>
            </w:tcBorders>
          </w:tcPr>
          <w:p w14:paraId="794D067D" w14:textId="42C4C10F" w:rsidR="001F4955" w:rsidRPr="00C935A5" w:rsidRDefault="001F4955" w:rsidP="001F4955">
            <w:pPr>
              <w:spacing w:before="40" w:after="20"/>
              <w:jc w:val="center"/>
              <w:rPr>
                <w:rFonts w:cs="Arial"/>
                <w:sz w:val="18"/>
                <w:szCs w:val="18"/>
              </w:rPr>
            </w:pPr>
            <w:r w:rsidRPr="001F4955">
              <w:rPr>
                <w:rFonts w:cs="Arial"/>
                <w:sz w:val="18"/>
                <w:szCs w:val="18"/>
              </w:rPr>
              <w:t>0.790</w:t>
            </w:r>
          </w:p>
        </w:tc>
        <w:tc>
          <w:tcPr>
            <w:tcW w:w="1134" w:type="dxa"/>
            <w:tcBorders>
              <w:top w:val="nil"/>
              <w:left w:val="nil"/>
              <w:bottom w:val="nil"/>
              <w:right w:val="nil"/>
            </w:tcBorders>
            <w:shd w:val="clear" w:color="auto" w:fill="auto"/>
          </w:tcPr>
          <w:p w14:paraId="6F357D75" w14:textId="112F377E" w:rsidR="001F4955" w:rsidRPr="00C935A5" w:rsidRDefault="001F4955" w:rsidP="001F4955">
            <w:pPr>
              <w:spacing w:before="40" w:after="20"/>
              <w:jc w:val="center"/>
              <w:rPr>
                <w:rFonts w:cs="Arial"/>
                <w:sz w:val="18"/>
                <w:szCs w:val="18"/>
              </w:rPr>
            </w:pPr>
            <w:r w:rsidRPr="001F4955">
              <w:rPr>
                <w:rFonts w:cs="Arial"/>
                <w:sz w:val="18"/>
                <w:szCs w:val="18"/>
              </w:rPr>
              <w:t>0.807</w:t>
            </w:r>
          </w:p>
        </w:tc>
      </w:tr>
      <w:tr w:rsidR="001F4955" w:rsidRPr="001F4955" w14:paraId="5075F89E" w14:textId="77777777" w:rsidTr="00EC5E1A">
        <w:tc>
          <w:tcPr>
            <w:tcW w:w="2268" w:type="dxa"/>
            <w:tcBorders>
              <w:top w:val="nil"/>
              <w:left w:val="nil"/>
              <w:bottom w:val="nil"/>
              <w:right w:val="single" w:sz="18" w:space="0" w:color="C00000"/>
            </w:tcBorders>
            <w:shd w:val="clear" w:color="auto" w:fill="auto"/>
            <w:vAlign w:val="center"/>
          </w:tcPr>
          <w:p w14:paraId="0DA66AB7" w14:textId="77777777" w:rsidR="001F4955" w:rsidRPr="00C935A5" w:rsidRDefault="001F4955" w:rsidP="001F4955">
            <w:pPr>
              <w:spacing w:before="40" w:after="20"/>
              <w:rPr>
                <w:rFonts w:cs="Arial"/>
                <w:sz w:val="18"/>
                <w:szCs w:val="18"/>
              </w:rPr>
            </w:pPr>
            <w:r w:rsidRPr="00C935A5">
              <w:rPr>
                <w:rFonts w:cs="Arial"/>
                <w:sz w:val="18"/>
                <w:szCs w:val="18"/>
              </w:rPr>
              <w:t>Nillumbik S</w:t>
            </w:r>
          </w:p>
        </w:tc>
        <w:tc>
          <w:tcPr>
            <w:tcW w:w="1134" w:type="dxa"/>
            <w:tcBorders>
              <w:top w:val="nil"/>
              <w:left w:val="single" w:sz="18" w:space="0" w:color="C00000"/>
              <w:bottom w:val="nil"/>
              <w:right w:val="nil"/>
            </w:tcBorders>
          </w:tcPr>
          <w:p w14:paraId="4458A973" w14:textId="5B70847C" w:rsidR="001F4955" w:rsidRPr="00C935A5" w:rsidRDefault="001F4955" w:rsidP="001F4955">
            <w:pPr>
              <w:spacing w:before="40" w:after="20"/>
              <w:jc w:val="center"/>
              <w:rPr>
                <w:rFonts w:cs="Arial"/>
                <w:sz w:val="18"/>
                <w:szCs w:val="18"/>
              </w:rPr>
            </w:pPr>
            <w:r w:rsidRPr="001F4955">
              <w:rPr>
                <w:rFonts w:cs="Arial"/>
                <w:sz w:val="18"/>
                <w:szCs w:val="18"/>
              </w:rPr>
              <w:t>0.921</w:t>
            </w:r>
          </w:p>
        </w:tc>
        <w:tc>
          <w:tcPr>
            <w:tcW w:w="1134" w:type="dxa"/>
            <w:tcBorders>
              <w:top w:val="nil"/>
              <w:left w:val="nil"/>
              <w:bottom w:val="nil"/>
              <w:right w:val="nil"/>
            </w:tcBorders>
          </w:tcPr>
          <w:p w14:paraId="186978BF" w14:textId="06976D3B" w:rsidR="001F4955" w:rsidRPr="00C935A5" w:rsidRDefault="001F4955" w:rsidP="001F4955">
            <w:pPr>
              <w:spacing w:before="40" w:after="20"/>
              <w:jc w:val="center"/>
              <w:rPr>
                <w:rFonts w:cs="Arial"/>
                <w:sz w:val="18"/>
                <w:szCs w:val="18"/>
              </w:rPr>
            </w:pPr>
            <w:r w:rsidRPr="001F4955">
              <w:rPr>
                <w:rFonts w:cs="Arial"/>
                <w:sz w:val="18"/>
                <w:szCs w:val="18"/>
              </w:rPr>
              <w:t>0.918</w:t>
            </w:r>
          </w:p>
        </w:tc>
        <w:tc>
          <w:tcPr>
            <w:tcW w:w="170" w:type="dxa"/>
            <w:tcBorders>
              <w:top w:val="nil"/>
              <w:left w:val="nil"/>
              <w:bottom w:val="nil"/>
              <w:right w:val="nil"/>
            </w:tcBorders>
            <w:shd w:val="clear" w:color="auto" w:fill="auto"/>
          </w:tcPr>
          <w:p w14:paraId="2149F44E" w14:textId="0000D35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D2E21AA" w14:textId="7A461E49" w:rsidR="001F4955" w:rsidRPr="00C935A5" w:rsidRDefault="001F4955" w:rsidP="001F4955">
            <w:pPr>
              <w:spacing w:before="40" w:after="20"/>
              <w:jc w:val="center"/>
              <w:rPr>
                <w:rFonts w:cs="Arial"/>
                <w:sz w:val="18"/>
                <w:szCs w:val="18"/>
              </w:rPr>
            </w:pPr>
            <w:r w:rsidRPr="001F4955">
              <w:rPr>
                <w:rFonts w:cs="Arial"/>
                <w:sz w:val="18"/>
                <w:szCs w:val="18"/>
              </w:rPr>
              <w:t>0.815</w:t>
            </w:r>
          </w:p>
        </w:tc>
        <w:tc>
          <w:tcPr>
            <w:tcW w:w="1134" w:type="dxa"/>
            <w:tcBorders>
              <w:top w:val="nil"/>
              <w:left w:val="nil"/>
              <w:bottom w:val="nil"/>
              <w:right w:val="nil"/>
            </w:tcBorders>
          </w:tcPr>
          <w:p w14:paraId="5DCE3B9E" w14:textId="6F04DD03" w:rsidR="001F4955" w:rsidRPr="00C935A5" w:rsidRDefault="001F4955" w:rsidP="001F4955">
            <w:pPr>
              <w:spacing w:before="40" w:after="20"/>
              <w:jc w:val="center"/>
              <w:rPr>
                <w:rFonts w:cs="Arial"/>
                <w:sz w:val="18"/>
                <w:szCs w:val="18"/>
              </w:rPr>
            </w:pPr>
            <w:r w:rsidRPr="001F4955">
              <w:rPr>
                <w:rFonts w:cs="Arial"/>
                <w:sz w:val="18"/>
                <w:szCs w:val="18"/>
              </w:rPr>
              <w:t>0.821</w:t>
            </w:r>
          </w:p>
        </w:tc>
        <w:tc>
          <w:tcPr>
            <w:tcW w:w="1134" w:type="dxa"/>
            <w:tcBorders>
              <w:top w:val="nil"/>
              <w:left w:val="nil"/>
              <w:bottom w:val="nil"/>
              <w:right w:val="nil"/>
            </w:tcBorders>
          </w:tcPr>
          <w:p w14:paraId="3EFC0D4D" w14:textId="289FBE18" w:rsidR="001F4955" w:rsidRPr="00C935A5" w:rsidRDefault="001F4955" w:rsidP="001F4955">
            <w:pPr>
              <w:spacing w:before="40" w:after="20"/>
              <w:jc w:val="center"/>
              <w:rPr>
                <w:rFonts w:cs="Arial"/>
                <w:sz w:val="18"/>
                <w:szCs w:val="18"/>
              </w:rPr>
            </w:pPr>
            <w:r w:rsidRPr="001F4955">
              <w:rPr>
                <w:rFonts w:cs="Arial"/>
                <w:sz w:val="18"/>
                <w:szCs w:val="18"/>
              </w:rPr>
              <w:t>0.816</w:t>
            </w:r>
          </w:p>
        </w:tc>
        <w:tc>
          <w:tcPr>
            <w:tcW w:w="1134" w:type="dxa"/>
            <w:tcBorders>
              <w:top w:val="nil"/>
              <w:left w:val="nil"/>
              <w:bottom w:val="nil"/>
              <w:right w:val="nil"/>
            </w:tcBorders>
            <w:shd w:val="clear" w:color="auto" w:fill="auto"/>
          </w:tcPr>
          <w:p w14:paraId="4BD1F377" w14:textId="134C57E4" w:rsidR="001F4955" w:rsidRPr="00C935A5" w:rsidRDefault="001F4955" w:rsidP="001F4955">
            <w:pPr>
              <w:spacing w:before="40" w:after="20"/>
              <w:jc w:val="center"/>
              <w:rPr>
                <w:rFonts w:cs="Arial"/>
                <w:sz w:val="18"/>
                <w:szCs w:val="18"/>
              </w:rPr>
            </w:pPr>
            <w:r w:rsidRPr="001F4955">
              <w:rPr>
                <w:rFonts w:cs="Arial"/>
                <w:sz w:val="18"/>
                <w:szCs w:val="18"/>
              </w:rPr>
              <w:t>0.834</w:t>
            </w:r>
          </w:p>
        </w:tc>
      </w:tr>
      <w:tr w:rsidR="001F4955" w:rsidRPr="001F4955" w14:paraId="06751ABF" w14:textId="77777777" w:rsidTr="00EC5E1A">
        <w:tc>
          <w:tcPr>
            <w:tcW w:w="2268" w:type="dxa"/>
            <w:tcBorders>
              <w:top w:val="nil"/>
              <w:left w:val="nil"/>
              <w:bottom w:val="nil"/>
              <w:right w:val="single" w:sz="18" w:space="0" w:color="C00000"/>
            </w:tcBorders>
            <w:shd w:val="clear" w:color="auto" w:fill="auto"/>
            <w:vAlign w:val="center"/>
          </w:tcPr>
          <w:p w14:paraId="58CF9DD0" w14:textId="77777777" w:rsidR="001F4955" w:rsidRPr="00C935A5" w:rsidRDefault="001F4955" w:rsidP="001F4955">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C00000"/>
              <w:bottom w:val="nil"/>
              <w:right w:val="nil"/>
            </w:tcBorders>
          </w:tcPr>
          <w:p w14:paraId="2FE61B4A" w14:textId="72D49001" w:rsidR="001F4955" w:rsidRPr="00C935A5" w:rsidRDefault="001F4955" w:rsidP="001F4955">
            <w:pPr>
              <w:spacing w:before="40" w:after="20"/>
              <w:jc w:val="center"/>
              <w:rPr>
                <w:rFonts w:cs="Arial"/>
                <w:sz w:val="18"/>
                <w:szCs w:val="18"/>
              </w:rPr>
            </w:pPr>
            <w:r w:rsidRPr="001F4955">
              <w:rPr>
                <w:rFonts w:cs="Arial"/>
                <w:sz w:val="18"/>
                <w:szCs w:val="18"/>
              </w:rPr>
              <w:t>1.174</w:t>
            </w:r>
          </w:p>
        </w:tc>
        <w:tc>
          <w:tcPr>
            <w:tcW w:w="1134" w:type="dxa"/>
            <w:tcBorders>
              <w:top w:val="nil"/>
              <w:left w:val="nil"/>
              <w:bottom w:val="nil"/>
              <w:right w:val="nil"/>
            </w:tcBorders>
          </w:tcPr>
          <w:p w14:paraId="29B1C0D9" w14:textId="5FA56FD2" w:rsidR="001F4955" w:rsidRPr="00C935A5" w:rsidRDefault="001F4955" w:rsidP="001F4955">
            <w:pPr>
              <w:spacing w:before="40" w:after="20"/>
              <w:jc w:val="center"/>
              <w:rPr>
                <w:rFonts w:cs="Arial"/>
                <w:sz w:val="18"/>
                <w:szCs w:val="18"/>
              </w:rPr>
            </w:pPr>
            <w:r w:rsidRPr="001F4955">
              <w:rPr>
                <w:rFonts w:cs="Arial"/>
                <w:sz w:val="18"/>
                <w:szCs w:val="18"/>
              </w:rPr>
              <w:t>1.171</w:t>
            </w:r>
          </w:p>
        </w:tc>
        <w:tc>
          <w:tcPr>
            <w:tcW w:w="170" w:type="dxa"/>
            <w:tcBorders>
              <w:top w:val="nil"/>
              <w:left w:val="nil"/>
              <w:bottom w:val="nil"/>
              <w:right w:val="nil"/>
            </w:tcBorders>
            <w:shd w:val="clear" w:color="auto" w:fill="auto"/>
          </w:tcPr>
          <w:p w14:paraId="23400BF1" w14:textId="05908FD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B16DE7C" w14:textId="68BFB60F" w:rsidR="001F4955" w:rsidRPr="00C935A5" w:rsidRDefault="001F4955" w:rsidP="001F4955">
            <w:pPr>
              <w:spacing w:before="40" w:after="20"/>
              <w:jc w:val="center"/>
              <w:rPr>
                <w:rFonts w:cs="Arial"/>
                <w:sz w:val="18"/>
                <w:szCs w:val="18"/>
              </w:rPr>
            </w:pPr>
            <w:r w:rsidRPr="001F4955">
              <w:rPr>
                <w:rFonts w:cs="Arial"/>
                <w:sz w:val="18"/>
                <w:szCs w:val="18"/>
              </w:rPr>
              <w:t>0.849</w:t>
            </w:r>
          </w:p>
        </w:tc>
        <w:tc>
          <w:tcPr>
            <w:tcW w:w="1134" w:type="dxa"/>
            <w:tcBorders>
              <w:top w:val="nil"/>
              <w:left w:val="nil"/>
              <w:bottom w:val="nil"/>
              <w:right w:val="nil"/>
            </w:tcBorders>
          </w:tcPr>
          <w:p w14:paraId="67623541" w14:textId="1DB8576F" w:rsidR="001F4955" w:rsidRPr="00C935A5" w:rsidRDefault="001F4955" w:rsidP="001F4955">
            <w:pPr>
              <w:spacing w:before="40" w:after="20"/>
              <w:jc w:val="center"/>
              <w:rPr>
                <w:rFonts w:cs="Arial"/>
                <w:sz w:val="18"/>
                <w:szCs w:val="18"/>
              </w:rPr>
            </w:pPr>
            <w:r w:rsidRPr="001F4955">
              <w:rPr>
                <w:rFonts w:cs="Arial"/>
                <w:sz w:val="18"/>
                <w:szCs w:val="18"/>
              </w:rPr>
              <w:t>0.855</w:t>
            </w:r>
          </w:p>
        </w:tc>
        <w:tc>
          <w:tcPr>
            <w:tcW w:w="1134" w:type="dxa"/>
            <w:tcBorders>
              <w:top w:val="nil"/>
              <w:left w:val="nil"/>
              <w:bottom w:val="nil"/>
              <w:right w:val="nil"/>
            </w:tcBorders>
          </w:tcPr>
          <w:p w14:paraId="4E92453A" w14:textId="43FF0C13" w:rsidR="001F4955" w:rsidRPr="00C935A5" w:rsidRDefault="001F4955" w:rsidP="001F4955">
            <w:pPr>
              <w:spacing w:before="40" w:after="20"/>
              <w:jc w:val="center"/>
              <w:rPr>
                <w:rFonts w:cs="Arial"/>
                <w:sz w:val="18"/>
                <w:szCs w:val="18"/>
              </w:rPr>
            </w:pPr>
            <w:r w:rsidRPr="001F4955">
              <w:rPr>
                <w:rFonts w:cs="Arial"/>
                <w:sz w:val="18"/>
                <w:szCs w:val="18"/>
              </w:rPr>
              <w:t>0.850</w:t>
            </w:r>
          </w:p>
        </w:tc>
        <w:tc>
          <w:tcPr>
            <w:tcW w:w="1134" w:type="dxa"/>
            <w:tcBorders>
              <w:top w:val="nil"/>
              <w:left w:val="nil"/>
              <w:bottom w:val="nil"/>
              <w:right w:val="nil"/>
            </w:tcBorders>
            <w:shd w:val="clear" w:color="auto" w:fill="auto"/>
          </w:tcPr>
          <w:p w14:paraId="3DA1E258" w14:textId="2A7F0B12" w:rsidR="001F4955" w:rsidRPr="00C935A5" w:rsidRDefault="001F4955" w:rsidP="001F4955">
            <w:pPr>
              <w:spacing w:before="40" w:after="20"/>
              <w:jc w:val="center"/>
              <w:rPr>
                <w:rFonts w:cs="Arial"/>
                <w:sz w:val="18"/>
                <w:szCs w:val="18"/>
              </w:rPr>
            </w:pPr>
            <w:r w:rsidRPr="001F4955">
              <w:rPr>
                <w:rFonts w:cs="Arial"/>
                <w:sz w:val="18"/>
                <w:szCs w:val="18"/>
              </w:rPr>
              <w:t>0.868</w:t>
            </w:r>
          </w:p>
        </w:tc>
      </w:tr>
      <w:tr w:rsidR="001F4955" w:rsidRPr="001F4955" w14:paraId="53FB5412" w14:textId="77777777" w:rsidTr="00EC5E1A">
        <w:tc>
          <w:tcPr>
            <w:tcW w:w="2268" w:type="dxa"/>
            <w:tcBorders>
              <w:top w:val="nil"/>
              <w:left w:val="nil"/>
              <w:bottom w:val="nil"/>
              <w:right w:val="single" w:sz="18" w:space="0" w:color="C00000"/>
            </w:tcBorders>
            <w:shd w:val="clear" w:color="auto" w:fill="auto"/>
            <w:vAlign w:val="center"/>
          </w:tcPr>
          <w:p w14:paraId="558FBD85" w14:textId="77777777" w:rsidR="001F4955" w:rsidRPr="00C935A5" w:rsidRDefault="001F4955" w:rsidP="001F4955">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C00000"/>
              <w:bottom w:val="nil"/>
              <w:right w:val="nil"/>
            </w:tcBorders>
          </w:tcPr>
          <w:p w14:paraId="066670A3" w14:textId="66D88708" w:rsidR="001F4955" w:rsidRPr="00C935A5" w:rsidRDefault="001F4955" w:rsidP="001F4955">
            <w:pPr>
              <w:spacing w:before="40" w:after="20"/>
              <w:jc w:val="center"/>
              <w:rPr>
                <w:rFonts w:cs="Arial"/>
                <w:sz w:val="18"/>
                <w:szCs w:val="18"/>
              </w:rPr>
            </w:pPr>
            <w:r w:rsidRPr="001F4955">
              <w:rPr>
                <w:rFonts w:cs="Arial"/>
                <w:sz w:val="18"/>
                <w:szCs w:val="18"/>
              </w:rPr>
              <w:t>0.901</w:t>
            </w:r>
          </w:p>
        </w:tc>
        <w:tc>
          <w:tcPr>
            <w:tcW w:w="1134" w:type="dxa"/>
            <w:tcBorders>
              <w:top w:val="nil"/>
              <w:left w:val="nil"/>
              <w:bottom w:val="nil"/>
              <w:right w:val="nil"/>
            </w:tcBorders>
          </w:tcPr>
          <w:p w14:paraId="22FBBE1C" w14:textId="1BC1216A" w:rsidR="001F4955" w:rsidRPr="00C935A5" w:rsidRDefault="001F4955" w:rsidP="001F4955">
            <w:pPr>
              <w:spacing w:before="40" w:after="20"/>
              <w:jc w:val="center"/>
              <w:rPr>
                <w:rFonts w:cs="Arial"/>
                <w:sz w:val="18"/>
                <w:szCs w:val="18"/>
              </w:rPr>
            </w:pPr>
            <w:r w:rsidRPr="001F4955">
              <w:rPr>
                <w:rFonts w:cs="Arial"/>
                <w:sz w:val="18"/>
                <w:szCs w:val="18"/>
              </w:rPr>
              <w:t>0.898</w:t>
            </w:r>
          </w:p>
        </w:tc>
        <w:tc>
          <w:tcPr>
            <w:tcW w:w="170" w:type="dxa"/>
            <w:tcBorders>
              <w:top w:val="nil"/>
              <w:left w:val="nil"/>
              <w:bottom w:val="nil"/>
              <w:right w:val="nil"/>
            </w:tcBorders>
            <w:shd w:val="clear" w:color="auto" w:fill="auto"/>
          </w:tcPr>
          <w:p w14:paraId="2EB9080C" w14:textId="2C6F0001"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B767FF7" w14:textId="5B2B9B60" w:rsidR="001F4955" w:rsidRPr="00C935A5" w:rsidRDefault="001F4955" w:rsidP="001F4955">
            <w:pPr>
              <w:spacing w:before="40" w:after="20"/>
              <w:jc w:val="center"/>
              <w:rPr>
                <w:rFonts w:cs="Arial"/>
                <w:sz w:val="18"/>
                <w:szCs w:val="18"/>
              </w:rPr>
            </w:pPr>
            <w:r w:rsidRPr="001F4955">
              <w:rPr>
                <w:rFonts w:cs="Arial"/>
                <w:sz w:val="18"/>
                <w:szCs w:val="18"/>
              </w:rPr>
              <w:t>0.888</w:t>
            </w:r>
          </w:p>
        </w:tc>
        <w:tc>
          <w:tcPr>
            <w:tcW w:w="1134" w:type="dxa"/>
            <w:tcBorders>
              <w:top w:val="nil"/>
              <w:left w:val="nil"/>
              <w:bottom w:val="nil"/>
              <w:right w:val="nil"/>
            </w:tcBorders>
          </w:tcPr>
          <w:p w14:paraId="5C17E4C5" w14:textId="32F490BC" w:rsidR="001F4955" w:rsidRPr="00C935A5" w:rsidRDefault="001F4955" w:rsidP="001F4955">
            <w:pPr>
              <w:spacing w:before="40" w:after="20"/>
              <w:jc w:val="center"/>
              <w:rPr>
                <w:rFonts w:cs="Arial"/>
                <w:sz w:val="18"/>
                <w:szCs w:val="18"/>
              </w:rPr>
            </w:pPr>
            <w:r w:rsidRPr="001F4955">
              <w:rPr>
                <w:rFonts w:cs="Arial"/>
                <w:sz w:val="18"/>
                <w:szCs w:val="18"/>
              </w:rPr>
              <w:t>0.895</w:t>
            </w:r>
          </w:p>
        </w:tc>
        <w:tc>
          <w:tcPr>
            <w:tcW w:w="1134" w:type="dxa"/>
            <w:tcBorders>
              <w:top w:val="nil"/>
              <w:left w:val="nil"/>
              <w:bottom w:val="nil"/>
              <w:right w:val="nil"/>
            </w:tcBorders>
          </w:tcPr>
          <w:p w14:paraId="4B5101F3" w14:textId="6B61547C"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shd w:val="clear" w:color="auto" w:fill="auto"/>
          </w:tcPr>
          <w:p w14:paraId="1BB042B1" w14:textId="0FF3113C" w:rsidR="001F4955" w:rsidRPr="00C935A5" w:rsidRDefault="001F4955" w:rsidP="001F4955">
            <w:pPr>
              <w:spacing w:before="40" w:after="20"/>
              <w:jc w:val="center"/>
              <w:rPr>
                <w:rFonts w:cs="Arial"/>
                <w:sz w:val="18"/>
                <w:szCs w:val="18"/>
              </w:rPr>
            </w:pPr>
            <w:r w:rsidRPr="001F4955">
              <w:rPr>
                <w:rFonts w:cs="Arial"/>
                <w:sz w:val="18"/>
                <w:szCs w:val="18"/>
              </w:rPr>
              <w:t>0.909</w:t>
            </w:r>
          </w:p>
        </w:tc>
      </w:tr>
      <w:tr w:rsidR="001F4955" w:rsidRPr="001F4955" w14:paraId="3E928955" w14:textId="77777777" w:rsidTr="00EC5E1A">
        <w:tc>
          <w:tcPr>
            <w:tcW w:w="2268" w:type="dxa"/>
            <w:tcBorders>
              <w:top w:val="nil"/>
              <w:left w:val="nil"/>
              <w:bottom w:val="nil"/>
              <w:right w:val="single" w:sz="18" w:space="0" w:color="C00000"/>
            </w:tcBorders>
            <w:shd w:val="clear" w:color="auto" w:fill="auto"/>
            <w:vAlign w:val="center"/>
          </w:tcPr>
          <w:p w14:paraId="6BD51339" w14:textId="77777777" w:rsidR="001F4955" w:rsidRPr="00C935A5" w:rsidRDefault="001F4955" w:rsidP="001F4955">
            <w:pPr>
              <w:spacing w:before="40" w:after="20"/>
              <w:rPr>
                <w:rFonts w:cs="Arial"/>
                <w:sz w:val="18"/>
                <w:szCs w:val="18"/>
              </w:rPr>
            </w:pPr>
            <w:r w:rsidRPr="00C935A5">
              <w:rPr>
                <w:rFonts w:cs="Arial"/>
                <w:sz w:val="18"/>
                <w:szCs w:val="18"/>
              </w:rPr>
              <w:t>Pyrenees S</w:t>
            </w:r>
          </w:p>
        </w:tc>
        <w:tc>
          <w:tcPr>
            <w:tcW w:w="1134" w:type="dxa"/>
            <w:tcBorders>
              <w:top w:val="nil"/>
              <w:left w:val="single" w:sz="18" w:space="0" w:color="C00000"/>
              <w:bottom w:val="nil"/>
              <w:right w:val="nil"/>
            </w:tcBorders>
          </w:tcPr>
          <w:p w14:paraId="684F65FE" w14:textId="7AE8EBC2" w:rsidR="001F4955" w:rsidRPr="00C935A5" w:rsidRDefault="001F4955" w:rsidP="001F4955">
            <w:pPr>
              <w:spacing w:before="40" w:after="20"/>
              <w:jc w:val="center"/>
              <w:rPr>
                <w:rFonts w:cs="Arial"/>
                <w:sz w:val="18"/>
                <w:szCs w:val="18"/>
              </w:rPr>
            </w:pPr>
            <w:r w:rsidRPr="001F4955">
              <w:rPr>
                <w:rFonts w:cs="Arial"/>
                <w:sz w:val="18"/>
                <w:szCs w:val="18"/>
              </w:rPr>
              <w:t>1.169</w:t>
            </w:r>
          </w:p>
        </w:tc>
        <w:tc>
          <w:tcPr>
            <w:tcW w:w="1134" w:type="dxa"/>
            <w:tcBorders>
              <w:top w:val="nil"/>
              <w:left w:val="nil"/>
              <w:bottom w:val="nil"/>
              <w:right w:val="nil"/>
            </w:tcBorders>
          </w:tcPr>
          <w:p w14:paraId="4908BDE1" w14:textId="54A95DD2" w:rsidR="001F4955" w:rsidRPr="00C935A5" w:rsidRDefault="001F4955" w:rsidP="001F4955">
            <w:pPr>
              <w:spacing w:before="40" w:after="20"/>
              <w:jc w:val="center"/>
              <w:rPr>
                <w:rFonts w:cs="Arial"/>
                <w:sz w:val="18"/>
                <w:szCs w:val="18"/>
              </w:rPr>
            </w:pPr>
            <w:r w:rsidRPr="001F4955">
              <w:rPr>
                <w:rFonts w:cs="Arial"/>
                <w:sz w:val="18"/>
                <w:szCs w:val="18"/>
              </w:rPr>
              <w:t>1.165</w:t>
            </w:r>
          </w:p>
        </w:tc>
        <w:tc>
          <w:tcPr>
            <w:tcW w:w="170" w:type="dxa"/>
            <w:tcBorders>
              <w:top w:val="nil"/>
              <w:left w:val="nil"/>
              <w:bottom w:val="nil"/>
              <w:right w:val="nil"/>
            </w:tcBorders>
            <w:shd w:val="clear" w:color="auto" w:fill="auto"/>
          </w:tcPr>
          <w:p w14:paraId="6F693D32" w14:textId="099B0F9A"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35DACEA" w14:textId="0081344F" w:rsidR="001F4955" w:rsidRPr="00C935A5" w:rsidRDefault="001F4955" w:rsidP="001F4955">
            <w:pPr>
              <w:spacing w:before="40" w:after="20"/>
              <w:jc w:val="center"/>
              <w:rPr>
                <w:rFonts w:cs="Arial"/>
                <w:sz w:val="18"/>
                <w:szCs w:val="18"/>
              </w:rPr>
            </w:pPr>
            <w:r w:rsidRPr="001F4955">
              <w:rPr>
                <w:rFonts w:cs="Arial"/>
                <w:sz w:val="18"/>
                <w:szCs w:val="18"/>
              </w:rPr>
              <w:t>0.782</w:t>
            </w:r>
          </w:p>
        </w:tc>
        <w:tc>
          <w:tcPr>
            <w:tcW w:w="1134" w:type="dxa"/>
            <w:tcBorders>
              <w:top w:val="nil"/>
              <w:left w:val="nil"/>
              <w:bottom w:val="nil"/>
              <w:right w:val="nil"/>
            </w:tcBorders>
          </w:tcPr>
          <w:p w14:paraId="2BBF4954" w14:textId="77C06734" w:rsidR="001F4955" w:rsidRPr="00C935A5" w:rsidRDefault="001F4955" w:rsidP="001F4955">
            <w:pPr>
              <w:spacing w:before="40" w:after="20"/>
              <w:jc w:val="center"/>
              <w:rPr>
                <w:rFonts w:cs="Arial"/>
                <w:sz w:val="18"/>
                <w:szCs w:val="18"/>
              </w:rPr>
            </w:pPr>
            <w:r w:rsidRPr="001F4955">
              <w:rPr>
                <w:rFonts w:cs="Arial"/>
                <w:sz w:val="18"/>
                <w:szCs w:val="18"/>
              </w:rPr>
              <w:t>0.787</w:t>
            </w:r>
          </w:p>
        </w:tc>
        <w:tc>
          <w:tcPr>
            <w:tcW w:w="1134" w:type="dxa"/>
            <w:tcBorders>
              <w:top w:val="nil"/>
              <w:left w:val="nil"/>
              <w:bottom w:val="nil"/>
              <w:right w:val="nil"/>
            </w:tcBorders>
          </w:tcPr>
          <w:p w14:paraId="7A2C7BAA" w14:textId="2B44320D" w:rsidR="001F4955" w:rsidRPr="00C935A5" w:rsidRDefault="001F4955" w:rsidP="001F4955">
            <w:pPr>
              <w:spacing w:before="40" w:after="20"/>
              <w:jc w:val="center"/>
              <w:rPr>
                <w:rFonts w:cs="Arial"/>
                <w:sz w:val="18"/>
                <w:szCs w:val="18"/>
              </w:rPr>
            </w:pPr>
            <w:r w:rsidRPr="001F4955">
              <w:rPr>
                <w:rFonts w:cs="Arial"/>
                <w:sz w:val="18"/>
                <w:szCs w:val="18"/>
              </w:rPr>
              <w:t>0.783</w:t>
            </w:r>
          </w:p>
        </w:tc>
        <w:tc>
          <w:tcPr>
            <w:tcW w:w="1134" w:type="dxa"/>
            <w:tcBorders>
              <w:top w:val="nil"/>
              <w:left w:val="nil"/>
              <w:bottom w:val="nil"/>
              <w:right w:val="nil"/>
            </w:tcBorders>
            <w:shd w:val="clear" w:color="auto" w:fill="auto"/>
          </w:tcPr>
          <w:p w14:paraId="646CD775" w14:textId="7240DAFC" w:rsidR="001F4955" w:rsidRPr="00C935A5" w:rsidRDefault="001F4955" w:rsidP="001F4955">
            <w:pPr>
              <w:spacing w:before="40" w:after="20"/>
              <w:jc w:val="center"/>
              <w:rPr>
                <w:rFonts w:cs="Arial"/>
                <w:sz w:val="18"/>
                <w:szCs w:val="18"/>
              </w:rPr>
            </w:pPr>
            <w:r w:rsidRPr="001F4955">
              <w:rPr>
                <w:rFonts w:cs="Arial"/>
                <w:sz w:val="18"/>
                <w:szCs w:val="18"/>
              </w:rPr>
              <w:t>0.800</w:t>
            </w:r>
          </w:p>
        </w:tc>
      </w:tr>
      <w:tr w:rsidR="001F4955" w:rsidRPr="001F4955" w14:paraId="0C64E36E" w14:textId="77777777" w:rsidTr="00EC5E1A">
        <w:tc>
          <w:tcPr>
            <w:tcW w:w="2268" w:type="dxa"/>
            <w:tcBorders>
              <w:top w:val="nil"/>
              <w:left w:val="nil"/>
              <w:bottom w:val="nil"/>
              <w:right w:val="single" w:sz="18" w:space="0" w:color="C00000"/>
            </w:tcBorders>
            <w:shd w:val="clear" w:color="auto" w:fill="auto"/>
            <w:vAlign w:val="center"/>
          </w:tcPr>
          <w:p w14:paraId="16AB55F4" w14:textId="77777777" w:rsidR="001F4955" w:rsidRPr="00C935A5" w:rsidRDefault="001F4955" w:rsidP="001F4955">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C00000"/>
              <w:bottom w:val="nil"/>
              <w:right w:val="nil"/>
            </w:tcBorders>
          </w:tcPr>
          <w:p w14:paraId="460D1D79" w14:textId="3D1DF394" w:rsidR="001F4955" w:rsidRPr="00C935A5" w:rsidRDefault="001F4955" w:rsidP="001F4955">
            <w:pPr>
              <w:spacing w:before="40" w:after="20"/>
              <w:jc w:val="center"/>
              <w:rPr>
                <w:rFonts w:cs="Arial"/>
                <w:sz w:val="18"/>
                <w:szCs w:val="18"/>
              </w:rPr>
            </w:pPr>
            <w:r w:rsidRPr="001F4955">
              <w:rPr>
                <w:rFonts w:cs="Arial"/>
                <w:sz w:val="18"/>
                <w:szCs w:val="18"/>
              </w:rPr>
              <w:t>0.870</w:t>
            </w:r>
          </w:p>
        </w:tc>
        <w:tc>
          <w:tcPr>
            <w:tcW w:w="1134" w:type="dxa"/>
            <w:tcBorders>
              <w:top w:val="nil"/>
              <w:left w:val="nil"/>
              <w:bottom w:val="nil"/>
              <w:right w:val="nil"/>
            </w:tcBorders>
          </w:tcPr>
          <w:p w14:paraId="00308EC4" w14:textId="41163C53"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70" w:type="dxa"/>
            <w:tcBorders>
              <w:top w:val="nil"/>
              <w:left w:val="nil"/>
              <w:bottom w:val="nil"/>
              <w:right w:val="nil"/>
            </w:tcBorders>
            <w:shd w:val="clear" w:color="auto" w:fill="auto"/>
          </w:tcPr>
          <w:p w14:paraId="61E1A694" w14:textId="4ABFE5B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8C07082" w14:textId="0D15018A" w:rsidR="001F4955" w:rsidRPr="00C935A5" w:rsidRDefault="001F4955" w:rsidP="001F4955">
            <w:pPr>
              <w:spacing w:before="40" w:after="20"/>
              <w:jc w:val="center"/>
              <w:rPr>
                <w:rFonts w:cs="Arial"/>
                <w:sz w:val="18"/>
                <w:szCs w:val="18"/>
              </w:rPr>
            </w:pPr>
            <w:r w:rsidRPr="001F4955">
              <w:rPr>
                <w:rFonts w:cs="Arial"/>
                <w:sz w:val="18"/>
                <w:szCs w:val="18"/>
              </w:rPr>
              <w:t>0.787</w:t>
            </w:r>
          </w:p>
        </w:tc>
        <w:tc>
          <w:tcPr>
            <w:tcW w:w="1134" w:type="dxa"/>
            <w:tcBorders>
              <w:top w:val="nil"/>
              <w:left w:val="nil"/>
              <w:bottom w:val="nil"/>
              <w:right w:val="nil"/>
            </w:tcBorders>
          </w:tcPr>
          <w:p w14:paraId="79A8ECEF" w14:textId="79E8C63F" w:rsidR="001F4955" w:rsidRPr="00C935A5" w:rsidRDefault="001F4955" w:rsidP="001F4955">
            <w:pPr>
              <w:spacing w:before="40" w:after="20"/>
              <w:jc w:val="center"/>
              <w:rPr>
                <w:rFonts w:cs="Arial"/>
                <w:sz w:val="18"/>
                <w:szCs w:val="18"/>
              </w:rPr>
            </w:pPr>
            <w:r w:rsidRPr="001F4955">
              <w:rPr>
                <w:rFonts w:cs="Arial"/>
                <w:sz w:val="18"/>
                <w:szCs w:val="18"/>
              </w:rPr>
              <w:t>0.793</w:t>
            </w:r>
          </w:p>
        </w:tc>
        <w:tc>
          <w:tcPr>
            <w:tcW w:w="1134" w:type="dxa"/>
            <w:tcBorders>
              <w:top w:val="nil"/>
              <w:left w:val="nil"/>
              <w:bottom w:val="nil"/>
              <w:right w:val="nil"/>
            </w:tcBorders>
          </w:tcPr>
          <w:p w14:paraId="35228B08" w14:textId="720A6B26" w:rsidR="001F4955" w:rsidRPr="00C935A5" w:rsidRDefault="001F4955" w:rsidP="001F4955">
            <w:pPr>
              <w:spacing w:before="40" w:after="20"/>
              <w:jc w:val="center"/>
              <w:rPr>
                <w:rFonts w:cs="Arial"/>
                <w:sz w:val="18"/>
                <w:szCs w:val="18"/>
              </w:rPr>
            </w:pPr>
            <w:r w:rsidRPr="001F4955">
              <w:rPr>
                <w:rFonts w:cs="Arial"/>
                <w:sz w:val="18"/>
                <w:szCs w:val="18"/>
              </w:rPr>
              <w:t>0.788</w:t>
            </w:r>
          </w:p>
        </w:tc>
        <w:tc>
          <w:tcPr>
            <w:tcW w:w="1134" w:type="dxa"/>
            <w:tcBorders>
              <w:top w:val="nil"/>
              <w:left w:val="nil"/>
              <w:bottom w:val="nil"/>
              <w:right w:val="nil"/>
            </w:tcBorders>
            <w:shd w:val="clear" w:color="auto" w:fill="auto"/>
          </w:tcPr>
          <w:p w14:paraId="6096987D" w14:textId="14BD9235" w:rsidR="001F4955" w:rsidRPr="00C935A5" w:rsidRDefault="001F4955" w:rsidP="001F4955">
            <w:pPr>
              <w:spacing w:before="40" w:after="20"/>
              <w:jc w:val="center"/>
              <w:rPr>
                <w:rFonts w:cs="Arial"/>
                <w:sz w:val="18"/>
                <w:szCs w:val="18"/>
              </w:rPr>
            </w:pPr>
            <w:r w:rsidRPr="001F4955">
              <w:rPr>
                <w:rFonts w:cs="Arial"/>
                <w:sz w:val="18"/>
                <w:szCs w:val="18"/>
              </w:rPr>
              <w:t>0.805</w:t>
            </w:r>
          </w:p>
        </w:tc>
      </w:tr>
      <w:tr w:rsidR="001F4955" w:rsidRPr="001F4955" w14:paraId="0D478DD6" w14:textId="77777777" w:rsidTr="00EC5E1A">
        <w:tc>
          <w:tcPr>
            <w:tcW w:w="2268" w:type="dxa"/>
            <w:tcBorders>
              <w:top w:val="nil"/>
              <w:left w:val="nil"/>
              <w:bottom w:val="nil"/>
              <w:right w:val="single" w:sz="18" w:space="0" w:color="C00000"/>
            </w:tcBorders>
            <w:shd w:val="clear" w:color="auto" w:fill="auto"/>
            <w:vAlign w:val="center"/>
          </w:tcPr>
          <w:p w14:paraId="1575BBA5" w14:textId="77777777" w:rsidR="001F4955" w:rsidRPr="00C935A5" w:rsidRDefault="001F4955" w:rsidP="001F4955">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C00000"/>
              <w:bottom w:val="nil"/>
              <w:right w:val="nil"/>
            </w:tcBorders>
          </w:tcPr>
          <w:p w14:paraId="60AC63C2" w14:textId="479EC967" w:rsidR="001F4955" w:rsidRPr="00C935A5" w:rsidRDefault="001F4955" w:rsidP="001F4955">
            <w:pPr>
              <w:spacing w:before="40" w:after="20"/>
              <w:jc w:val="center"/>
              <w:rPr>
                <w:rFonts w:cs="Arial"/>
                <w:sz w:val="18"/>
                <w:szCs w:val="18"/>
              </w:rPr>
            </w:pPr>
            <w:r w:rsidRPr="001F4955">
              <w:rPr>
                <w:rFonts w:cs="Arial"/>
                <w:sz w:val="18"/>
                <w:szCs w:val="18"/>
              </w:rPr>
              <w:t>1.033</w:t>
            </w:r>
          </w:p>
        </w:tc>
        <w:tc>
          <w:tcPr>
            <w:tcW w:w="1134" w:type="dxa"/>
            <w:tcBorders>
              <w:top w:val="nil"/>
              <w:left w:val="nil"/>
              <w:bottom w:val="nil"/>
              <w:right w:val="nil"/>
            </w:tcBorders>
          </w:tcPr>
          <w:p w14:paraId="507BF9DE" w14:textId="31A15F91" w:rsidR="001F4955" w:rsidRPr="00C935A5" w:rsidRDefault="001F4955" w:rsidP="001F4955">
            <w:pPr>
              <w:spacing w:before="40" w:after="20"/>
              <w:jc w:val="center"/>
              <w:rPr>
                <w:rFonts w:cs="Arial"/>
                <w:sz w:val="18"/>
                <w:szCs w:val="18"/>
              </w:rPr>
            </w:pPr>
            <w:r w:rsidRPr="001F4955">
              <w:rPr>
                <w:rFonts w:cs="Arial"/>
                <w:sz w:val="18"/>
                <w:szCs w:val="18"/>
              </w:rPr>
              <w:t>1.029</w:t>
            </w:r>
          </w:p>
        </w:tc>
        <w:tc>
          <w:tcPr>
            <w:tcW w:w="170" w:type="dxa"/>
            <w:tcBorders>
              <w:top w:val="nil"/>
              <w:left w:val="nil"/>
              <w:bottom w:val="nil"/>
              <w:right w:val="nil"/>
            </w:tcBorders>
            <w:shd w:val="clear" w:color="auto" w:fill="auto"/>
          </w:tcPr>
          <w:p w14:paraId="3F2DA52C" w14:textId="5F648E7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526558F" w14:textId="16DC0DC7" w:rsidR="001F4955" w:rsidRPr="00C935A5" w:rsidRDefault="001F4955" w:rsidP="001F4955">
            <w:pPr>
              <w:spacing w:before="40" w:after="20"/>
              <w:jc w:val="center"/>
              <w:rPr>
                <w:rFonts w:cs="Arial"/>
                <w:sz w:val="18"/>
                <w:szCs w:val="18"/>
              </w:rPr>
            </w:pPr>
            <w:r w:rsidRPr="001F4955">
              <w:rPr>
                <w:rFonts w:cs="Arial"/>
                <w:sz w:val="18"/>
                <w:szCs w:val="18"/>
              </w:rPr>
              <w:t>0.800</w:t>
            </w:r>
          </w:p>
        </w:tc>
        <w:tc>
          <w:tcPr>
            <w:tcW w:w="1134" w:type="dxa"/>
            <w:tcBorders>
              <w:top w:val="nil"/>
              <w:left w:val="nil"/>
              <w:bottom w:val="nil"/>
              <w:right w:val="nil"/>
            </w:tcBorders>
          </w:tcPr>
          <w:p w14:paraId="3AAD4137" w14:textId="13094571" w:rsidR="001F4955" w:rsidRPr="00C935A5" w:rsidRDefault="001F4955" w:rsidP="001F4955">
            <w:pPr>
              <w:spacing w:before="40" w:after="20"/>
              <w:jc w:val="center"/>
              <w:rPr>
                <w:rFonts w:cs="Arial"/>
                <w:sz w:val="18"/>
                <w:szCs w:val="18"/>
              </w:rPr>
            </w:pPr>
            <w:r w:rsidRPr="001F4955">
              <w:rPr>
                <w:rFonts w:cs="Arial"/>
                <w:sz w:val="18"/>
                <w:szCs w:val="18"/>
              </w:rPr>
              <w:t>0.806</w:t>
            </w:r>
          </w:p>
        </w:tc>
        <w:tc>
          <w:tcPr>
            <w:tcW w:w="1134" w:type="dxa"/>
            <w:tcBorders>
              <w:top w:val="nil"/>
              <w:left w:val="nil"/>
              <w:bottom w:val="nil"/>
              <w:right w:val="nil"/>
            </w:tcBorders>
          </w:tcPr>
          <w:p w14:paraId="71236311" w14:textId="65B9B1BA" w:rsidR="001F4955" w:rsidRPr="00C935A5" w:rsidRDefault="001F4955" w:rsidP="001F4955">
            <w:pPr>
              <w:spacing w:before="40" w:after="20"/>
              <w:jc w:val="center"/>
              <w:rPr>
                <w:rFonts w:cs="Arial"/>
                <w:sz w:val="18"/>
                <w:szCs w:val="18"/>
              </w:rPr>
            </w:pPr>
            <w:r w:rsidRPr="001F4955">
              <w:rPr>
                <w:rFonts w:cs="Arial"/>
                <w:sz w:val="18"/>
                <w:szCs w:val="18"/>
              </w:rPr>
              <w:t>0.802</w:t>
            </w:r>
          </w:p>
        </w:tc>
        <w:tc>
          <w:tcPr>
            <w:tcW w:w="1134" w:type="dxa"/>
            <w:tcBorders>
              <w:top w:val="nil"/>
              <w:left w:val="nil"/>
              <w:bottom w:val="nil"/>
              <w:right w:val="nil"/>
            </w:tcBorders>
            <w:shd w:val="clear" w:color="auto" w:fill="auto"/>
          </w:tcPr>
          <w:p w14:paraId="23ABB4E5" w14:textId="1FE416D2" w:rsidR="001F4955" w:rsidRPr="00C935A5" w:rsidRDefault="001F4955" w:rsidP="001F4955">
            <w:pPr>
              <w:spacing w:before="40" w:after="20"/>
              <w:jc w:val="center"/>
              <w:rPr>
                <w:rFonts w:cs="Arial"/>
                <w:sz w:val="18"/>
                <w:szCs w:val="18"/>
              </w:rPr>
            </w:pPr>
            <w:r w:rsidRPr="001F4955">
              <w:rPr>
                <w:rFonts w:cs="Arial"/>
                <w:sz w:val="18"/>
                <w:szCs w:val="18"/>
              </w:rPr>
              <w:t>0.819</w:t>
            </w:r>
          </w:p>
        </w:tc>
      </w:tr>
      <w:tr w:rsidR="001F4955" w:rsidRPr="001F4955" w14:paraId="3143CF58" w14:textId="77777777" w:rsidTr="00EC5E1A">
        <w:tc>
          <w:tcPr>
            <w:tcW w:w="2268" w:type="dxa"/>
            <w:tcBorders>
              <w:top w:val="nil"/>
              <w:left w:val="nil"/>
              <w:bottom w:val="nil"/>
              <w:right w:val="single" w:sz="18" w:space="0" w:color="C00000"/>
            </w:tcBorders>
            <w:shd w:val="clear" w:color="auto" w:fill="auto"/>
            <w:vAlign w:val="center"/>
          </w:tcPr>
          <w:p w14:paraId="0D18F9A7" w14:textId="77777777" w:rsidR="001F4955" w:rsidRPr="00C935A5" w:rsidRDefault="001F4955" w:rsidP="001F4955">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C00000"/>
              <w:bottom w:val="nil"/>
              <w:right w:val="nil"/>
            </w:tcBorders>
          </w:tcPr>
          <w:p w14:paraId="122E23E8" w14:textId="0C4C3F7F" w:rsidR="001F4955" w:rsidRPr="00C935A5" w:rsidRDefault="001F4955" w:rsidP="001F4955">
            <w:pPr>
              <w:spacing w:before="40" w:after="20"/>
              <w:jc w:val="center"/>
              <w:rPr>
                <w:rFonts w:cs="Arial"/>
                <w:sz w:val="18"/>
                <w:szCs w:val="18"/>
              </w:rPr>
            </w:pPr>
            <w:r w:rsidRPr="001F4955">
              <w:rPr>
                <w:rFonts w:cs="Arial"/>
                <w:sz w:val="18"/>
                <w:szCs w:val="18"/>
              </w:rPr>
              <w:t>1.264</w:t>
            </w:r>
          </w:p>
        </w:tc>
        <w:tc>
          <w:tcPr>
            <w:tcW w:w="1134" w:type="dxa"/>
            <w:tcBorders>
              <w:top w:val="nil"/>
              <w:left w:val="nil"/>
              <w:bottom w:val="nil"/>
              <w:right w:val="nil"/>
            </w:tcBorders>
          </w:tcPr>
          <w:p w14:paraId="0F244384" w14:textId="642CB05E" w:rsidR="001F4955" w:rsidRPr="00C935A5" w:rsidRDefault="001F4955" w:rsidP="001F4955">
            <w:pPr>
              <w:spacing w:before="40" w:after="20"/>
              <w:jc w:val="center"/>
              <w:rPr>
                <w:rFonts w:cs="Arial"/>
                <w:sz w:val="18"/>
                <w:szCs w:val="18"/>
              </w:rPr>
            </w:pPr>
            <w:r w:rsidRPr="001F4955">
              <w:rPr>
                <w:rFonts w:cs="Arial"/>
                <w:sz w:val="18"/>
                <w:szCs w:val="18"/>
              </w:rPr>
              <w:t>1.260</w:t>
            </w:r>
          </w:p>
        </w:tc>
        <w:tc>
          <w:tcPr>
            <w:tcW w:w="170" w:type="dxa"/>
            <w:tcBorders>
              <w:top w:val="nil"/>
              <w:left w:val="nil"/>
              <w:bottom w:val="nil"/>
              <w:right w:val="nil"/>
            </w:tcBorders>
            <w:shd w:val="clear" w:color="auto" w:fill="auto"/>
          </w:tcPr>
          <w:p w14:paraId="7D3ED652" w14:textId="1BA940D9"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EB110E8" w14:textId="2177000F" w:rsidR="001F4955" w:rsidRPr="00C935A5" w:rsidRDefault="001F4955" w:rsidP="001F4955">
            <w:pPr>
              <w:spacing w:before="40" w:after="20"/>
              <w:jc w:val="center"/>
              <w:rPr>
                <w:rFonts w:cs="Arial"/>
                <w:sz w:val="18"/>
                <w:szCs w:val="18"/>
              </w:rPr>
            </w:pPr>
            <w:r w:rsidRPr="001F4955">
              <w:rPr>
                <w:rFonts w:cs="Arial"/>
                <w:sz w:val="18"/>
                <w:szCs w:val="18"/>
              </w:rPr>
              <w:t>0.791</w:t>
            </w:r>
          </w:p>
        </w:tc>
        <w:tc>
          <w:tcPr>
            <w:tcW w:w="1134" w:type="dxa"/>
            <w:tcBorders>
              <w:top w:val="nil"/>
              <w:left w:val="nil"/>
              <w:bottom w:val="nil"/>
              <w:right w:val="nil"/>
            </w:tcBorders>
          </w:tcPr>
          <w:p w14:paraId="19E27DB5" w14:textId="6D4A073A" w:rsidR="001F4955" w:rsidRPr="00C935A5" w:rsidRDefault="001F4955" w:rsidP="001F4955">
            <w:pPr>
              <w:spacing w:before="40" w:after="20"/>
              <w:jc w:val="center"/>
              <w:rPr>
                <w:rFonts w:cs="Arial"/>
                <w:sz w:val="18"/>
                <w:szCs w:val="18"/>
              </w:rPr>
            </w:pPr>
            <w:r w:rsidRPr="001F4955">
              <w:rPr>
                <w:rFonts w:cs="Arial"/>
                <w:sz w:val="18"/>
                <w:szCs w:val="18"/>
              </w:rPr>
              <w:t>0.796</w:t>
            </w:r>
          </w:p>
        </w:tc>
        <w:tc>
          <w:tcPr>
            <w:tcW w:w="1134" w:type="dxa"/>
            <w:tcBorders>
              <w:top w:val="nil"/>
              <w:left w:val="nil"/>
              <w:bottom w:val="nil"/>
              <w:right w:val="nil"/>
            </w:tcBorders>
          </w:tcPr>
          <w:p w14:paraId="0F2420AD" w14:textId="4C043CB9" w:rsidR="001F4955" w:rsidRPr="00C935A5" w:rsidRDefault="001F4955" w:rsidP="001F4955">
            <w:pPr>
              <w:spacing w:before="40" w:after="20"/>
              <w:jc w:val="center"/>
              <w:rPr>
                <w:rFonts w:cs="Arial"/>
                <w:sz w:val="18"/>
                <w:szCs w:val="18"/>
              </w:rPr>
            </w:pPr>
            <w:r w:rsidRPr="001F4955">
              <w:rPr>
                <w:rFonts w:cs="Arial"/>
                <w:sz w:val="18"/>
                <w:szCs w:val="18"/>
              </w:rPr>
              <w:t>0.792</w:t>
            </w:r>
          </w:p>
        </w:tc>
        <w:tc>
          <w:tcPr>
            <w:tcW w:w="1134" w:type="dxa"/>
            <w:tcBorders>
              <w:top w:val="nil"/>
              <w:left w:val="nil"/>
              <w:bottom w:val="nil"/>
              <w:right w:val="nil"/>
            </w:tcBorders>
            <w:shd w:val="clear" w:color="auto" w:fill="auto"/>
          </w:tcPr>
          <w:p w14:paraId="20FD521C" w14:textId="599A5A66" w:rsidR="001F4955" w:rsidRPr="00C935A5" w:rsidRDefault="001F4955" w:rsidP="001F4955">
            <w:pPr>
              <w:spacing w:before="40" w:after="20"/>
              <w:jc w:val="center"/>
              <w:rPr>
                <w:rFonts w:cs="Arial"/>
                <w:sz w:val="18"/>
                <w:szCs w:val="18"/>
              </w:rPr>
            </w:pPr>
            <w:r w:rsidRPr="001F4955">
              <w:rPr>
                <w:rFonts w:cs="Arial"/>
                <w:sz w:val="18"/>
                <w:szCs w:val="18"/>
              </w:rPr>
              <w:t>0.809</w:t>
            </w:r>
          </w:p>
        </w:tc>
      </w:tr>
      <w:tr w:rsidR="001F4955" w:rsidRPr="001F4955" w14:paraId="78A6D7AC" w14:textId="77777777" w:rsidTr="00EC5E1A">
        <w:tc>
          <w:tcPr>
            <w:tcW w:w="2268" w:type="dxa"/>
            <w:tcBorders>
              <w:top w:val="nil"/>
              <w:left w:val="nil"/>
              <w:bottom w:val="nil"/>
              <w:right w:val="single" w:sz="18" w:space="0" w:color="C00000"/>
            </w:tcBorders>
            <w:shd w:val="clear" w:color="auto" w:fill="auto"/>
            <w:vAlign w:val="center"/>
          </w:tcPr>
          <w:p w14:paraId="11762E46" w14:textId="77777777" w:rsidR="001F4955" w:rsidRPr="00C935A5" w:rsidRDefault="001F4955" w:rsidP="001F4955">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C00000"/>
              <w:bottom w:val="nil"/>
              <w:right w:val="nil"/>
            </w:tcBorders>
          </w:tcPr>
          <w:p w14:paraId="7DD9FBF5" w14:textId="118AE90D" w:rsidR="001F4955" w:rsidRPr="00C935A5" w:rsidRDefault="001F4955" w:rsidP="001F4955">
            <w:pPr>
              <w:spacing w:before="40" w:after="20"/>
              <w:jc w:val="center"/>
              <w:rPr>
                <w:rFonts w:cs="Arial"/>
                <w:sz w:val="18"/>
                <w:szCs w:val="18"/>
              </w:rPr>
            </w:pPr>
            <w:r w:rsidRPr="001F4955">
              <w:rPr>
                <w:rFonts w:cs="Arial"/>
                <w:sz w:val="18"/>
                <w:szCs w:val="18"/>
              </w:rPr>
              <w:t>0.874</w:t>
            </w:r>
          </w:p>
        </w:tc>
        <w:tc>
          <w:tcPr>
            <w:tcW w:w="1134" w:type="dxa"/>
            <w:tcBorders>
              <w:top w:val="nil"/>
              <w:left w:val="nil"/>
              <w:bottom w:val="nil"/>
              <w:right w:val="nil"/>
            </w:tcBorders>
          </w:tcPr>
          <w:p w14:paraId="2EA3DF9D" w14:textId="191B6414" w:rsidR="001F4955" w:rsidRPr="00C935A5" w:rsidRDefault="001F4955" w:rsidP="001F4955">
            <w:pPr>
              <w:spacing w:before="40" w:after="20"/>
              <w:jc w:val="center"/>
              <w:rPr>
                <w:rFonts w:cs="Arial"/>
                <w:sz w:val="18"/>
                <w:szCs w:val="18"/>
              </w:rPr>
            </w:pPr>
            <w:r w:rsidRPr="001F4955">
              <w:rPr>
                <w:rFonts w:cs="Arial"/>
                <w:sz w:val="18"/>
                <w:szCs w:val="18"/>
              </w:rPr>
              <w:t>0.871</w:t>
            </w:r>
          </w:p>
        </w:tc>
        <w:tc>
          <w:tcPr>
            <w:tcW w:w="170" w:type="dxa"/>
            <w:tcBorders>
              <w:top w:val="nil"/>
              <w:left w:val="nil"/>
              <w:bottom w:val="nil"/>
              <w:right w:val="nil"/>
            </w:tcBorders>
            <w:shd w:val="clear" w:color="auto" w:fill="auto"/>
          </w:tcPr>
          <w:p w14:paraId="5FC65C61" w14:textId="06E9D95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7D2E6FA" w14:textId="4ADB0A43" w:rsidR="001F4955" w:rsidRPr="00C935A5" w:rsidRDefault="001F4955" w:rsidP="001F4955">
            <w:pPr>
              <w:spacing w:before="40" w:after="20"/>
              <w:jc w:val="center"/>
              <w:rPr>
                <w:rFonts w:cs="Arial"/>
                <w:sz w:val="18"/>
                <w:szCs w:val="18"/>
              </w:rPr>
            </w:pPr>
            <w:r w:rsidRPr="001F4955">
              <w:rPr>
                <w:rFonts w:cs="Arial"/>
                <w:sz w:val="18"/>
                <w:szCs w:val="18"/>
              </w:rPr>
              <w:t>0.914</w:t>
            </w:r>
          </w:p>
        </w:tc>
        <w:tc>
          <w:tcPr>
            <w:tcW w:w="1134" w:type="dxa"/>
            <w:tcBorders>
              <w:top w:val="nil"/>
              <w:left w:val="nil"/>
              <w:bottom w:val="nil"/>
              <w:right w:val="nil"/>
            </w:tcBorders>
          </w:tcPr>
          <w:p w14:paraId="50F3FAAF" w14:textId="5025929E" w:rsidR="001F4955" w:rsidRPr="00C935A5" w:rsidRDefault="001F4955" w:rsidP="001F4955">
            <w:pPr>
              <w:spacing w:before="40" w:after="20"/>
              <w:jc w:val="center"/>
              <w:rPr>
                <w:rFonts w:cs="Arial"/>
                <w:sz w:val="18"/>
                <w:szCs w:val="18"/>
              </w:rPr>
            </w:pPr>
            <w:r w:rsidRPr="001F4955">
              <w:rPr>
                <w:rFonts w:cs="Arial"/>
                <w:sz w:val="18"/>
                <w:szCs w:val="18"/>
              </w:rPr>
              <w:t>0.920</w:t>
            </w:r>
          </w:p>
        </w:tc>
        <w:tc>
          <w:tcPr>
            <w:tcW w:w="1134" w:type="dxa"/>
            <w:tcBorders>
              <w:top w:val="nil"/>
              <w:left w:val="nil"/>
              <w:bottom w:val="nil"/>
              <w:right w:val="nil"/>
            </w:tcBorders>
          </w:tcPr>
          <w:p w14:paraId="25B2E13C" w14:textId="4C768EEA" w:rsidR="001F4955" w:rsidRPr="00C935A5" w:rsidRDefault="001F4955" w:rsidP="001F4955">
            <w:pPr>
              <w:spacing w:before="40" w:after="20"/>
              <w:jc w:val="center"/>
              <w:rPr>
                <w:rFonts w:cs="Arial"/>
                <w:sz w:val="18"/>
                <w:szCs w:val="18"/>
              </w:rPr>
            </w:pPr>
            <w:r w:rsidRPr="001F4955">
              <w:rPr>
                <w:rFonts w:cs="Arial"/>
                <w:sz w:val="18"/>
                <w:szCs w:val="18"/>
              </w:rPr>
              <w:t>0.915</w:t>
            </w:r>
          </w:p>
        </w:tc>
        <w:tc>
          <w:tcPr>
            <w:tcW w:w="1134" w:type="dxa"/>
            <w:tcBorders>
              <w:top w:val="nil"/>
              <w:left w:val="nil"/>
              <w:bottom w:val="nil"/>
              <w:right w:val="nil"/>
            </w:tcBorders>
            <w:shd w:val="clear" w:color="auto" w:fill="auto"/>
          </w:tcPr>
          <w:p w14:paraId="3AE4DAB3" w14:textId="7B5586D6" w:rsidR="001F4955" w:rsidRPr="00C935A5" w:rsidRDefault="001F4955" w:rsidP="001F4955">
            <w:pPr>
              <w:spacing w:before="40" w:after="20"/>
              <w:jc w:val="center"/>
              <w:rPr>
                <w:rFonts w:cs="Arial"/>
                <w:sz w:val="18"/>
                <w:szCs w:val="18"/>
              </w:rPr>
            </w:pPr>
            <w:r w:rsidRPr="001F4955">
              <w:rPr>
                <w:rFonts w:cs="Arial"/>
                <w:sz w:val="18"/>
                <w:szCs w:val="18"/>
              </w:rPr>
              <w:t>0.935</w:t>
            </w:r>
          </w:p>
        </w:tc>
      </w:tr>
      <w:tr w:rsidR="001F4955" w:rsidRPr="001F4955" w14:paraId="4ED5E1F6" w14:textId="77777777" w:rsidTr="00EC5E1A">
        <w:tc>
          <w:tcPr>
            <w:tcW w:w="2268" w:type="dxa"/>
            <w:tcBorders>
              <w:top w:val="nil"/>
              <w:left w:val="nil"/>
              <w:bottom w:val="nil"/>
              <w:right w:val="single" w:sz="18" w:space="0" w:color="C00000"/>
            </w:tcBorders>
            <w:shd w:val="clear" w:color="auto" w:fill="auto"/>
            <w:vAlign w:val="center"/>
          </w:tcPr>
          <w:p w14:paraId="33ACC8BD" w14:textId="77777777" w:rsidR="001F4955" w:rsidRPr="00C935A5" w:rsidRDefault="001F4955" w:rsidP="001F4955">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C00000"/>
              <w:bottom w:val="nil"/>
              <w:right w:val="nil"/>
            </w:tcBorders>
          </w:tcPr>
          <w:p w14:paraId="069DB9D4" w14:textId="1B22CC29" w:rsidR="001F4955" w:rsidRPr="00C935A5" w:rsidRDefault="001F4955" w:rsidP="001F4955">
            <w:pPr>
              <w:spacing w:before="40" w:after="20"/>
              <w:jc w:val="center"/>
              <w:rPr>
                <w:rFonts w:cs="Arial"/>
                <w:sz w:val="18"/>
                <w:szCs w:val="18"/>
              </w:rPr>
            </w:pPr>
            <w:r w:rsidRPr="001F4955">
              <w:rPr>
                <w:rFonts w:cs="Arial"/>
                <w:sz w:val="18"/>
                <w:szCs w:val="18"/>
              </w:rPr>
              <w:t>1.175</w:t>
            </w:r>
          </w:p>
        </w:tc>
        <w:tc>
          <w:tcPr>
            <w:tcW w:w="1134" w:type="dxa"/>
            <w:tcBorders>
              <w:top w:val="nil"/>
              <w:left w:val="nil"/>
              <w:bottom w:val="nil"/>
              <w:right w:val="nil"/>
            </w:tcBorders>
          </w:tcPr>
          <w:p w14:paraId="6BEEB236" w14:textId="20FF03A8" w:rsidR="001F4955" w:rsidRPr="00C935A5" w:rsidRDefault="001F4955" w:rsidP="001F4955">
            <w:pPr>
              <w:spacing w:before="40" w:after="20"/>
              <w:jc w:val="center"/>
              <w:rPr>
                <w:rFonts w:cs="Arial"/>
                <w:sz w:val="18"/>
                <w:szCs w:val="18"/>
              </w:rPr>
            </w:pPr>
            <w:r w:rsidRPr="001F4955">
              <w:rPr>
                <w:rFonts w:cs="Arial"/>
                <w:sz w:val="18"/>
                <w:szCs w:val="18"/>
              </w:rPr>
              <w:t>1.171</w:t>
            </w:r>
          </w:p>
        </w:tc>
        <w:tc>
          <w:tcPr>
            <w:tcW w:w="170" w:type="dxa"/>
            <w:tcBorders>
              <w:top w:val="nil"/>
              <w:left w:val="nil"/>
              <w:bottom w:val="nil"/>
              <w:right w:val="nil"/>
            </w:tcBorders>
            <w:shd w:val="clear" w:color="auto" w:fill="auto"/>
          </w:tcPr>
          <w:p w14:paraId="3F37A44C" w14:textId="4F53A22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4A6D9FD" w14:textId="723C17CC" w:rsidR="001F4955" w:rsidRPr="00C935A5" w:rsidRDefault="001F4955" w:rsidP="001F4955">
            <w:pPr>
              <w:spacing w:before="40" w:after="20"/>
              <w:jc w:val="center"/>
              <w:rPr>
                <w:rFonts w:cs="Arial"/>
                <w:sz w:val="18"/>
                <w:szCs w:val="18"/>
              </w:rPr>
            </w:pPr>
            <w:r w:rsidRPr="001F4955">
              <w:rPr>
                <w:rFonts w:cs="Arial"/>
                <w:sz w:val="18"/>
                <w:szCs w:val="18"/>
              </w:rPr>
              <w:t>0.812</w:t>
            </w:r>
          </w:p>
        </w:tc>
        <w:tc>
          <w:tcPr>
            <w:tcW w:w="1134" w:type="dxa"/>
            <w:tcBorders>
              <w:top w:val="nil"/>
              <w:left w:val="nil"/>
              <w:bottom w:val="nil"/>
              <w:right w:val="nil"/>
            </w:tcBorders>
          </w:tcPr>
          <w:p w14:paraId="2005ABB5" w14:textId="0669F02A" w:rsidR="001F4955" w:rsidRPr="00C935A5" w:rsidRDefault="001F4955" w:rsidP="001F4955">
            <w:pPr>
              <w:spacing w:before="40" w:after="20"/>
              <w:jc w:val="center"/>
              <w:rPr>
                <w:rFonts w:cs="Arial"/>
                <w:sz w:val="18"/>
                <w:szCs w:val="18"/>
              </w:rPr>
            </w:pPr>
            <w:r w:rsidRPr="001F4955">
              <w:rPr>
                <w:rFonts w:cs="Arial"/>
                <w:sz w:val="18"/>
                <w:szCs w:val="18"/>
              </w:rPr>
              <w:t>0.818</w:t>
            </w:r>
          </w:p>
        </w:tc>
        <w:tc>
          <w:tcPr>
            <w:tcW w:w="1134" w:type="dxa"/>
            <w:tcBorders>
              <w:top w:val="nil"/>
              <w:left w:val="nil"/>
              <w:bottom w:val="nil"/>
              <w:right w:val="nil"/>
            </w:tcBorders>
          </w:tcPr>
          <w:p w14:paraId="381B080F" w14:textId="292F22E6" w:rsidR="001F4955" w:rsidRPr="00C935A5" w:rsidRDefault="001F4955" w:rsidP="001F4955">
            <w:pPr>
              <w:spacing w:before="40" w:after="20"/>
              <w:jc w:val="center"/>
              <w:rPr>
                <w:rFonts w:cs="Arial"/>
                <w:sz w:val="18"/>
                <w:szCs w:val="18"/>
              </w:rPr>
            </w:pPr>
            <w:r w:rsidRPr="001F4955">
              <w:rPr>
                <w:rFonts w:cs="Arial"/>
                <w:sz w:val="18"/>
                <w:szCs w:val="18"/>
              </w:rPr>
              <w:t>0.813</w:t>
            </w:r>
          </w:p>
        </w:tc>
        <w:tc>
          <w:tcPr>
            <w:tcW w:w="1134" w:type="dxa"/>
            <w:tcBorders>
              <w:top w:val="nil"/>
              <w:left w:val="nil"/>
              <w:bottom w:val="nil"/>
              <w:right w:val="nil"/>
            </w:tcBorders>
            <w:shd w:val="clear" w:color="auto" w:fill="auto"/>
          </w:tcPr>
          <w:p w14:paraId="14990EB5" w14:textId="105A8868" w:rsidR="001F4955" w:rsidRPr="00C935A5" w:rsidRDefault="001F4955" w:rsidP="001F4955">
            <w:pPr>
              <w:spacing w:before="40" w:after="20"/>
              <w:jc w:val="center"/>
              <w:rPr>
                <w:rFonts w:cs="Arial"/>
                <w:sz w:val="18"/>
                <w:szCs w:val="18"/>
              </w:rPr>
            </w:pPr>
            <w:r w:rsidRPr="001F4955">
              <w:rPr>
                <w:rFonts w:cs="Arial"/>
                <w:sz w:val="18"/>
                <w:szCs w:val="18"/>
              </w:rPr>
              <w:t>0.831</w:t>
            </w:r>
          </w:p>
        </w:tc>
      </w:tr>
      <w:tr w:rsidR="001F4955" w:rsidRPr="001F4955" w14:paraId="7EAC3F24" w14:textId="77777777" w:rsidTr="00EC5E1A">
        <w:tc>
          <w:tcPr>
            <w:tcW w:w="2268" w:type="dxa"/>
            <w:tcBorders>
              <w:top w:val="nil"/>
              <w:left w:val="nil"/>
              <w:bottom w:val="nil"/>
              <w:right w:val="single" w:sz="18" w:space="0" w:color="C00000"/>
            </w:tcBorders>
            <w:shd w:val="clear" w:color="auto" w:fill="auto"/>
            <w:vAlign w:val="center"/>
          </w:tcPr>
          <w:p w14:paraId="7E4A7AA6" w14:textId="77777777" w:rsidR="001F4955" w:rsidRPr="00C935A5" w:rsidRDefault="001F4955" w:rsidP="001F4955">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C00000"/>
              <w:bottom w:val="nil"/>
              <w:right w:val="nil"/>
            </w:tcBorders>
          </w:tcPr>
          <w:p w14:paraId="0A501BCF" w14:textId="7C2FAFC1" w:rsidR="001F4955" w:rsidRPr="00C935A5" w:rsidRDefault="001F4955" w:rsidP="001F4955">
            <w:pPr>
              <w:spacing w:before="40" w:after="20"/>
              <w:jc w:val="center"/>
              <w:rPr>
                <w:rFonts w:cs="Arial"/>
                <w:sz w:val="18"/>
                <w:szCs w:val="18"/>
              </w:rPr>
            </w:pPr>
            <w:r w:rsidRPr="001F4955">
              <w:rPr>
                <w:rFonts w:cs="Arial"/>
                <w:sz w:val="18"/>
                <w:szCs w:val="18"/>
              </w:rPr>
              <w:t>0.928</w:t>
            </w:r>
          </w:p>
        </w:tc>
        <w:tc>
          <w:tcPr>
            <w:tcW w:w="1134" w:type="dxa"/>
            <w:tcBorders>
              <w:top w:val="nil"/>
              <w:left w:val="nil"/>
              <w:bottom w:val="nil"/>
              <w:right w:val="nil"/>
            </w:tcBorders>
          </w:tcPr>
          <w:p w14:paraId="3E477E16" w14:textId="4C76853C" w:rsidR="001F4955" w:rsidRPr="00C935A5" w:rsidRDefault="001F4955" w:rsidP="001F4955">
            <w:pPr>
              <w:spacing w:before="40" w:after="20"/>
              <w:jc w:val="center"/>
              <w:rPr>
                <w:rFonts w:cs="Arial"/>
                <w:sz w:val="18"/>
                <w:szCs w:val="18"/>
              </w:rPr>
            </w:pPr>
            <w:r w:rsidRPr="001F4955">
              <w:rPr>
                <w:rFonts w:cs="Arial"/>
                <w:sz w:val="18"/>
                <w:szCs w:val="18"/>
              </w:rPr>
              <w:t>0.925</w:t>
            </w:r>
          </w:p>
        </w:tc>
        <w:tc>
          <w:tcPr>
            <w:tcW w:w="170" w:type="dxa"/>
            <w:tcBorders>
              <w:top w:val="nil"/>
              <w:left w:val="nil"/>
              <w:bottom w:val="nil"/>
              <w:right w:val="nil"/>
            </w:tcBorders>
            <w:shd w:val="clear" w:color="auto" w:fill="auto"/>
          </w:tcPr>
          <w:p w14:paraId="57BCDA12" w14:textId="6888829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306DAB4" w14:textId="79E22E07" w:rsidR="001F4955" w:rsidRPr="00C935A5" w:rsidRDefault="001F4955" w:rsidP="001F4955">
            <w:pPr>
              <w:spacing w:before="40" w:after="20"/>
              <w:jc w:val="center"/>
              <w:rPr>
                <w:rFonts w:cs="Arial"/>
                <w:sz w:val="18"/>
                <w:szCs w:val="18"/>
              </w:rPr>
            </w:pPr>
            <w:r w:rsidRPr="001F4955">
              <w:rPr>
                <w:rFonts w:cs="Arial"/>
                <w:sz w:val="18"/>
                <w:szCs w:val="18"/>
              </w:rPr>
              <w:t>0.792</w:t>
            </w:r>
          </w:p>
        </w:tc>
        <w:tc>
          <w:tcPr>
            <w:tcW w:w="1134" w:type="dxa"/>
            <w:tcBorders>
              <w:top w:val="nil"/>
              <w:left w:val="nil"/>
              <w:bottom w:val="nil"/>
              <w:right w:val="nil"/>
            </w:tcBorders>
          </w:tcPr>
          <w:p w14:paraId="3900F007" w14:textId="750CBD93" w:rsidR="001F4955" w:rsidRPr="00C935A5" w:rsidRDefault="001F4955" w:rsidP="001F4955">
            <w:pPr>
              <w:spacing w:before="40" w:after="20"/>
              <w:jc w:val="center"/>
              <w:rPr>
                <w:rFonts w:cs="Arial"/>
                <w:sz w:val="18"/>
                <w:szCs w:val="18"/>
              </w:rPr>
            </w:pPr>
            <w:r w:rsidRPr="001F4955">
              <w:rPr>
                <w:rFonts w:cs="Arial"/>
                <w:sz w:val="18"/>
                <w:szCs w:val="18"/>
              </w:rPr>
              <w:t>0.798</w:t>
            </w:r>
          </w:p>
        </w:tc>
        <w:tc>
          <w:tcPr>
            <w:tcW w:w="1134" w:type="dxa"/>
            <w:tcBorders>
              <w:top w:val="nil"/>
              <w:left w:val="nil"/>
              <w:bottom w:val="nil"/>
              <w:right w:val="nil"/>
            </w:tcBorders>
          </w:tcPr>
          <w:p w14:paraId="290EF2AD" w14:textId="04D19423" w:rsidR="001F4955" w:rsidRPr="00C935A5" w:rsidRDefault="001F4955" w:rsidP="001F4955">
            <w:pPr>
              <w:spacing w:before="40" w:after="20"/>
              <w:jc w:val="center"/>
              <w:rPr>
                <w:rFonts w:cs="Arial"/>
                <w:sz w:val="18"/>
                <w:szCs w:val="18"/>
              </w:rPr>
            </w:pPr>
            <w:r w:rsidRPr="001F4955">
              <w:rPr>
                <w:rFonts w:cs="Arial"/>
                <w:sz w:val="18"/>
                <w:szCs w:val="18"/>
              </w:rPr>
              <w:t>0.794</w:t>
            </w:r>
          </w:p>
        </w:tc>
        <w:tc>
          <w:tcPr>
            <w:tcW w:w="1134" w:type="dxa"/>
            <w:tcBorders>
              <w:top w:val="nil"/>
              <w:left w:val="nil"/>
              <w:bottom w:val="nil"/>
              <w:right w:val="nil"/>
            </w:tcBorders>
            <w:shd w:val="clear" w:color="auto" w:fill="auto"/>
          </w:tcPr>
          <w:p w14:paraId="7404FEB4" w14:textId="772CAD32" w:rsidR="001F4955" w:rsidRPr="00C935A5" w:rsidRDefault="001F4955" w:rsidP="001F4955">
            <w:pPr>
              <w:spacing w:before="40" w:after="20"/>
              <w:jc w:val="center"/>
              <w:rPr>
                <w:rFonts w:cs="Arial"/>
                <w:sz w:val="18"/>
                <w:szCs w:val="18"/>
              </w:rPr>
            </w:pPr>
            <w:r w:rsidRPr="001F4955">
              <w:rPr>
                <w:rFonts w:cs="Arial"/>
                <w:sz w:val="18"/>
                <w:szCs w:val="18"/>
              </w:rPr>
              <w:t>0.811</w:t>
            </w:r>
          </w:p>
        </w:tc>
      </w:tr>
      <w:tr w:rsidR="001F4955" w:rsidRPr="001F4955" w14:paraId="25D60D50" w14:textId="77777777" w:rsidTr="00EC5E1A">
        <w:tc>
          <w:tcPr>
            <w:tcW w:w="2268" w:type="dxa"/>
            <w:tcBorders>
              <w:top w:val="nil"/>
              <w:left w:val="nil"/>
              <w:bottom w:val="nil"/>
              <w:right w:val="single" w:sz="18" w:space="0" w:color="C00000"/>
            </w:tcBorders>
            <w:shd w:val="clear" w:color="auto" w:fill="auto"/>
            <w:vAlign w:val="center"/>
          </w:tcPr>
          <w:p w14:paraId="30FF3CBE" w14:textId="77777777" w:rsidR="001F4955" w:rsidRPr="00C935A5" w:rsidRDefault="001F4955" w:rsidP="001F4955">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C00000"/>
              <w:bottom w:val="nil"/>
              <w:right w:val="nil"/>
            </w:tcBorders>
          </w:tcPr>
          <w:p w14:paraId="4ACA17D2" w14:textId="07FD56FF" w:rsidR="001F4955" w:rsidRPr="00C935A5" w:rsidRDefault="001F4955" w:rsidP="001F4955">
            <w:pPr>
              <w:spacing w:before="40" w:after="20"/>
              <w:jc w:val="center"/>
              <w:rPr>
                <w:rFonts w:cs="Arial"/>
                <w:sz w:val="18"/>
                <w:szCs w:val="18"/>
              </w:rPr>
            </w:pPr>
            <w:r w:rsidRPr="001F4955">
              <w:rPr>
                <w:rFonts w:cs="Arial"/>
                <w:sz w:val="18"/>
                <w:szCs w:val="18"/>
              </w:rPr>
              <w:t>1.683</w:t>
            </w:r>
          </w:p>
        </w:tc>
        <w:tc>
          <w:tcPr>
            <w:tcW w:w="1134" w:type="dxa"/>
            <w:tcBorders>
              <w:top w:val="nil"/>
              <w:left w:val="nil"/>
              <w:bottom w:val="nil"/>
              <w:right w:val="nil"/>
            </w:tcBorders>
          </w:tcPr>
          <w:p w14:paraId="4600A21D" w14:textId="1CFF239F" w:rsidR="001F4955" w:rsidRPr="00C935A5" w:rsidRDefault="001F4955" w:rsidP="001F4955">
            <w:pPr>
              <w:spacing w:before="40" w:after="20"/>
              <w:jc w:val="center"/>
              <w:rPr>
                <w:rFonts w:cs="Arial"/>
                <w:sz w:val="18"/>
                <w:szCs w:val="18"/>
              </w:rPr>
            </w:pPr>
            <w:r w:rsidRPr="001F4955">
              <w:rPr>
                <w:rFonts w:cs="Arial"/>
                <w:sz w:val="18"/>
                <w:szCs w:val="18"/>
              </w:rPr>
              <w:t>1.678</w:t>
            </w:r>
          </w:p>
        </w:tc>
        <w:tc>
          <w:tcPr>
            <w:tcW w:w="170" w:type="dxa"/>
            <w:tcBorders>
              <w:top w:val="nil"/>
              <w:left w:val="nil"/>
              <w:bottom w:val="nil"/>
              <w:right w:val="nil"/>
            </w:tcBorders>
            <w:shd w:val="clear" w:color="auto" w:fill="auto"/>
          </w:tcPr>
          <w:p w14:paraId="21580FAC" w14:textId="15D351D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A5E0ADB" w14:textId="030639F8" w:rsidR="001F4955" w:rsidRPr="00C935A5" w:rsidRDefault="001F4955" w:rsidP="001F4955">
            <w:pPr>
              <w:spacing w:before="40" w:after="20"/>
              <w:jc w:val="center"/>
              <w:rPr>
                <w:rFonts w:cs="Arial"/>
                <w:sz w:val="18"/>
                <w:szCs w:val="18"/>
              </w:rPr>
            </w:pPr>
            <w:r w:rsidRPr="001F4955">
              <w:rPr>
                <w:rFonts w:cs="Arial"/>
                <w:sz w:val="18"/>
                <w:szCs w:val="18"/>
              </w:rPr>
              <w:t>1.118</w:t>
            </w:r>
          </w:p>
        </w:tc>
        <w:tc>
          <w:tcPr>
            <w:tcW w:w="1134" w:type="dxa"/>
            <w:tcBorders>
              <w:top w:val="nil"/>
              <w:left w:val="nil"/>
              <w:bottom w:val="nil"/>
              <w:right w:val="nil"/>
            </w:tcBorders>
          </w:tcPr>
          <w:p w14:paraId="14D35771" w14:textId="20EAA335" w:rsidR="001F4955" w:rsidRPr="00C935A5" w:rsidRDefault="001F4955" w:rsidP="001F4955">
            <w:pPr>
              <w:spacing w:before="40" w:after="20"/>
              <w:jc w:val="center"/>
              <w:rPr>
                <w:rFonts w:cs="Arial"/>
                <w:sz w:val="18"/>
                <w:szCs w:val="18"/>
              </w:rPr>
            </w:pPr>
            <w:r w:rsidRPr="001F4955">
              <w:rPr>
                <w:rFonts w:cs="Arial"/>
                <w:sz w:val="18"/>
                <w:szCs w:val="18"/>
              </w:rPr>
              <w:t>1.126</w:t>
            </w:r>
          </w:p>
        </w:tc>
        <w:tc>
          <w:tcPr>
            <w:tcW w:w="1134" w:type="dxa"/>
            <w:tcBorders>
              <w:top w:val="nil"/>
              <w:left w:val="nil"/>
              <w:bottom w:val="nil"/>
              <w:right w:val="nil"/>
            </w:tcBorders>
          </w:tcPr>
          <w:p w14:paraId="0907DD4A" w14:textId="6483E000" w:rsidR="001F4955" w:rsidRPr="00C935A5" w:rsidRDefault="001F4955" w:rsidP="001F4955">
            <w:pPr>
              <w:spacing w:before="40" w:after="20"/>
              <w:jc w:val="center"/>
              <w:rPr>
                <w:rFonts w:cs="Arial"/>
                <w:sz w:val="18"/>
                <w:szCs w:val="18"/>
              </w:rPr>
            </w:pPr>
            <w:r w:rsidRPr="001F4955">
              <w:rPr>
                <w:rFonts w:cs="Arial"/>
                <w:sz w:val="18"/>
                <w:szCs w:val="18"/>
              </w:rPr>
              <w:t>1.120</w:t>
            </w:r>
          </w:p>
        </w:tc>
        <w:tc>
          <w:tcPr>
            <w:tcW w:w="1134" w:type="dxa"/>
            <w:tcBorders>
              <w:top w:val="nil"/>
              <w:left w:val="nil"/>
              <w:bottom w:val="nil"/>
              <w:right w:val="nil"/>
            </w:tcBorders>
            <w:shd w:val="clear" w:color="auto" w:fill="auto"/>
          </w:tcPr>
          <w:p w14:paraId="0ACE4267" w14:textId="3235563D" w:rsidR="001F4955" w:rsidRPr="00C935A5" w:rsidRDefault="001F4955" w:rsidP="001F4955">
            <w:pPr>
              <w:spacing w:before="40" w:after="20"/>
              <w:jc w:val="center"/>
              <w:rPr>
                <w:rFonts w:cs="Arial"/>
                <w:sz w:val="18"/>
                <w:szCs w:val="18"/>
              </w:rPr>
            </w:pPr>
            <w:r w:rsidRPr="001F4955">
              <w:rPr>
                <w:rFonts w:cs="Arial"/>
                <w:sz w:val="18"/>
                <w:szCs w:val="18"/>
              </w:rPr>
              <w:t>1.144</w:t>
            </w:r>
          </w:p>
        </w:tc>
      </w:tr>
      <w:tr w:rsidR="001F4955" w:rsidRPr="001F4955" w14:paraId="5D36727E" w14:textId="77777777" w:rsidTr="00EC5E1A">
        <w:tc>
          <w:tcPr>
            <w:tcW w:w="2268" w:type="dxa"/>
            <w:tcBorders>
              <w:top w:val="nil"/>
              <w:left w:val="nil"/>
              <w:bottom w:val="nil"/>
              <w:right w:val="single" w:sz="18" w:space="0" w:color="C00000"/>
            </w:tcBorders>
            <w:shd w:val="clear" w:color="auto" w:fill="auto"/>
            <w:vAlign w:val="center"/>
          </w:tcPr>
          <w:p w14:paraId="1FC969C4" w14:textId="77777777" w:rsidR="001F4955" w:rsidRPr="00C935A5" w:rsidRDefault="001F4955" w:rsidP="001F4955">
            <w:pPr>
              <w:spacing w:before="40" w:after="20"/>
              <w:rPr>
                <w:rFonts w:cs="Arial"/>
                <w:sz w:val="18"/>
                <w:szCs w:val="18"/>
              </w:rPr>
            </w:pPr>
            <w:r w:rsidRPr="00C935A5">
              <w:rPr>
                <w:rFonts w:cs="Arial"/>
                <w:sz w:val="18"/>
                <w:szCs w:val="18"/>
              </w:rPr>
              <w:t>Towong S</w:t>
            </w:r>
          </w:p>
        </w:tc>
        <w:tc>
          <w:tcPr>
            <w:tcW w:w="1134" w:type="dxa"/>
            <w:tcBorders>
              <w:top w:val="nil"/>
              <w:left w:val="single" w:sz="18" w:space="0" w:color="C00000"/>
              <w:bottom w:val="nil"/>
              <w:right w:val="nil"/>
            </w:tcBorders>
          </w:tcPr>
          <w:p w14:paraId="0CEB446C" w14:textId="433A2DC3" w:rsidR="001F4955" w:rsidRPr="00C935A5" w:rsidRDefault="001F4955" w:rsidP="001F4955">
            <w:pPr>
              <w:spacing w:before="40" w:after="20"/>
              <w:jc w:val="center"/>
              <w:rPr>
                <w:rFonts w:cs="Arial"/>
                <w:sz w:val="18"/>
                <w:szCs w:val="18"/>
              </w:rPr>
            </w:pPr>
            <w:r w:rsidRPr="001F4955">
              <w:rPr>
                <w:rFonts w:cs="Arial"/>
                <w:sz w:val="18"/>
                <w:szCs w:val="18"/>
              </w:rPr>
              <w:t>1.166</w:t>
            </w:r>
          </w:p>
        </w:tc>
        <w:tc>
          <w:tcPr>
            <w:tcW w:w="1134" w:type="dxa"/>
            <w:tcBorders>
              <w:top w:val="nil"/>
              <w:left w:val="nil"/>
              <w:bottom w:val="nil"/>
              <w:right w:val="nil"/>
            </w:tcBorders>
          </w:tcPr>
          <w:p w14:paraId="38AC89E6" w14:textId="29FA763F" w:rsidR="001F4955" w:rsidRPr="00C935A5" w:rsidRDefault="001F4955" w:rsidP="001F4955">
            <w:pPr>
              <w:spacing w:before="40" w:after="20"/>
              <w:jc w:val="center"/>
              <w:rPr>
                <w:rFonts w:cs="Arial"/>
                <w:sz w:val="18"/>
                <w:szCs w:val="18"/>
              </w:rPr>
            </w:pPr>
            <w:r w:rsidRPr="001F4955">
              <w:rPr>
                <w:rFonts w:cs="Arial"/>
                <w:sz w:val="18"/>
                <w:szCs w:val="18"/>
              </w:rPr>
              <w:t>1.162</w:t>
            </w:r>
          </w:p>
        </w:tc>
        <w:tc>
          <w:tcPr>
            <w:tcW w:w="170" w:type="dxa"/>
            <w:tcBorders>
              <w:top w:val="nil"/>
              <w:left w:val="nil"/>
              <w:bottom w:val="nil"/>
              <w:right w:val="nil"/>
            </w:tcBorders>
            <w:shd w:val="clear" w:color="auto" w:fill="auto"/>
          </w:tcPr>
          <w:p w14:paraId="4E330BE7" w14:textId="63ACAFA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75C8479" w14:textId="089711A7" w:rsidR="001F4955" w:rsidRPr="00C935A5" w:rsidRDefault="001F4955" w:rsidP="001F4955">
            <w:pPr>
              <w:spacing w:before="40" w:after="20"/>
              <w:jc w:val="center"/>
              <w:rPr>
                <w:rFonts w:cs="Arial"/>
                <w:sz w:val="18"/>
                <w:szCs w:val="18"/>
              </w:rPr>
            </w:pPr>
            <w:r w:rsidRPr="001F4955">
              <w:rPr>
                <w:rFonts w:cs="Arial"/>
                <w:sz w:val="18"/>
                <w:szCs w:val="18"/>
              </w:rPr>
              <w:t>0.787</w:t>
            </w:r>
          </w:p>
        </w:tc>
        <w:tc>
          <w:tcPr>
            <w:tcW w:w="1134" w:type="dxa"/>
            <w:tcBorders>
              <w:top w:val="nil"/>
              <w:left w:val="nil"/>
              <w:bottom w:val="nil"/>
              <w:right w:val="nil"/>
            </w:tcBorders>
          </w:tcPr>
          <w:p w14:paraId="5352CA7B" w14:textId="268CE114" w:rsidR="001F4955" w:rsidRPr="00C935A5" w:rsidRDefault="001F4955" w:rsidP="001F4955">
            <w:pPr>
              <w:spacing w:before="40" w:after="20"/>
              <w:jc w:val="center"/>
              <w:rPr>
                <w:rFonts w:cs="Arial"/>
                <w:sz w:val="18"/>
                <w:szCs w:val="18"/>
              </w:rPr>
            </w:pPr>
            <w:r w:rsidRPr="001F4955">
              <w:rPr>
                <w:rFonts w:cs="Arial"/>
                <w:sz w:val="18"/>
                <w:szCs w:val="18"/>
              </w:rPr>
              <w:t>0.793</w:t>
            </w:r>
          </w:p>
        </w:tc>
        <w:tc>
          <w:tcPr>
            <w:tcW w:w="1134" w:type="dxa"/>
            <w:tcBorders>
              <w:top w:val="nil"/>
              <w:left w:val="nil"/>
              <w:bottom w:val="nil"/>
              <w:right w:val="nil"/>
            </w:tcBorders>
          </w:tcPr>
          <w:p w14:paraId="44B9EEF4" w14:textId="05A37298" w:rsidR="001F4955" w:rsidRPr="00C935A5" w:rsidRDefault="001F4955" w:rsidP="001F4955">
            <w:pPr>
              <w:spacing w:before="40" w:after="20"/>
              <w:jc w:val="center"/>
              <w:rPr>
                <w:rFonts w:cs="Arial"/>
                <w:sz w:val="18"/>
                <w:szCs w:val="18"/>
              </w:rPr>
            </w:pPr>
            <w:r w:rsidRPr="001F4955">
              <w:rPr>
                <w:rFonts w:cs="Arial"/>
                <w:sz w:val="18"/>
                <w:szCs w:val="18"/>
              </w:rPr>
              <w:t>0.788</w:t>
            </w:r>
          </w:p>
        </w:tc>
        <w:tc>
          <w:tcPr>
            <w:tcW w:w="1134" w:type="dxa"/>
            <w:tcBorders>
              <w:top w:val="nil"/>
              <w:left w:val="nil"/>
              <w:bottom w:val="nil"/>
              <w:right w:val="nil"/>
            </w:tcBorders>
            <w:shd w:val="clear" w:color="auto" w:fill="auto"/>
          </w:tcPr>
          <w:p w14:paraId="2A2EB730" w14:textId="6A6FD8C7" w:rsidR="001F4955" w:rsidRPr="00C935A5" w:rsidRDefault="001F4955" w:rsidP="001F4955">
            <w:pPr>
              <w:spacing w:before="40" w:after="20"/>
              <w:jc w:val="center"/>
              <w:rPr>
                <w:rFonts w:cs="Arial"/>
                <w:sz w:val="18"/>
                <w:szCs w:val="18"/>
              </w:rPr>
            </w:pPr>
            <w:r w:rsidRPr="001F4955">
              <w:rPr>
                <w:rFonts w:cs="Arial"/>
                <w:sz w:val="18"/>
                <w:szCs w:val="18"/>
              </w:rPr>
              <w:t>0.805</w:t>
            </w:r>
          </w:p>
        </w:tc>
      </w:tr>
      <w:tr w:rsidR="001F4955" w:rsidRPr="001F4955" w14:paraId="36832473" w14:textId="77777777" w:rsidTr="00EC5E1A">
        <w:tc>
          <w:tcPr>
            <w:tcW w:w="2268" w:type="dxa"/>
            <w:tcBorders>
              <w:top w:val="nil"/>
              <w:left w:val="nil"/>
              <w:bottom w:val="nil"/>
              <w:right w:val="single" w:sz="18" w:space="0" w:color="C00000"/>
            </w:tcBorders>
            <w:shd w:val="clear" w:color="auto" w:fill="auto"/>
            <w:vAlign w:val="center"/>
          </w:tcPr>
          <w:p w14:paraId="0CD3459C" w14:textId="77777777" w:rsidR="001F4955" w:rsidRPr="00C935A5" w:rsidRDefault="001F4955" w:rsidP="001F4955">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C00000"/>
              <w:bottom w:val="nil"/>
              <w:right w:val="nil"/>
            </w:tcBorders>
          </w:tcPr>
          <w:p w14:paraId="2022327D" w14:textId="5FDC46E6" w:rsidR="001F4955" w:rsidRPr="00C935A5" w:rsidRDefault="001F4955" w:rsidP="001F4955">
            <w:pPr>
              <w:spacing w:before="40" w:after="20"/>
              <w:jc w:val="center"/>
              <w:rPr>
                <w:rFonts w:cs="Arial"/>
                <w:sz w:val="18"/>
                <w:szCs w:val="18"/>
              </w:rPr>
            </w:pPr>
            <w:r w:rsidRPr="001F4955">
              <w:rPr>
                <w:rFonts w:cs="Arial"/>
                <w:sz w:val="18"/>
                <w:szCs w:val="18"/>
              </w:rPr>
              <w:t>1.176</w:t>
            </w:r>
          </w:p>
        </w:tc>
        <w:tc>
          <w:tcPr>
            <w:tcW w:w="1134" w:type="dxa"/>
            <w:tcBorders>
              <w:top w:val="nil"/>
              <w:left w:val="nil"/>
              <w:bottom w:val="nil"/>
              <w:right w:val="nil"/>
            </w:tcBorders>
          </w:tcPr>
          <w:p w14:paraId="5AF79D75" w14:textId="2098C205" w:rsidR="001F4955" w:rsidRPr="00C935A5" w:rsidRDefault="001F4955" w:rsidP="001F4955">
            <w:pPr>
              <w:spacing w:before="40" w:after="20"/>
              <w:jc w:val="center"/>
              <w:rPr>
                <w:rFonts w:cs="Arial"/>
                <w:sz w:val="18"/>
                <w:szCs w:val="18"/>
              </w:rPr>
            </w:pPr>
            <w:r w:rsidRPr="001F4955">
              <w:rPr>
                <w:rFonts w:cs="Arial"/>
                <w:sz w:val="18"/>
                <w:szCs w:val="18"/>
              </w:rPr>
              <w:t>1.173</w:t>
            </w:r>
          </w:p>
        </w:tc>
        <w:tc>
          <w:tcPr>
            <w:tcW w:w="170" w:type="dxa"/>
            <w:tcBorders>
              <w:top w:val="nil"/>
              <w:left w:val="nil"/>
              <w:bottom w:val="nil"/>
              <w:right w:val="nil"/>
            </w:tcBorders>
            <w:shd w:val="clear" w:color="auto" w:fill="auto"/>
          </w:tcPr>
          <w:p w14:paraId="6860663F" w14:textId="5E263CC8"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53F696F" w14:textId="1F57F2D7" w:rsidR="001F4955" w:rsidRPr="00C935A5" w:rsidRDefault="001F4955" w:rsidP="001F4955">
            <w:pPr>
              <w:spacing w:before="40" w:after="20"/>
              <w:jc w:val="center"/>
              <w:rPr>
                <w:rFonts w:cs="Arial"/>
                <w:sz w:val="18"/>
                <w:szCs w:val="18"/>
              </w:rPr>
            </w:pPr>
            <w:r w:rsidRPr="001F4955">
              <w:rPr>
                <w:rFonts w:cs="Arial"/>
                <w:sz w:val="18"/>
                <w:szCs w:val="18"/>
              </w:rPr>
              <w:t>0.809</w:t>
            </w:r>
          </w:p>
        </w:tc>
        <w:tc>
          <w:tcPr>
            <w:tcW w:w="1134" w:type="dxa"/>
            <w:tcBorders>
              <w:top w:val="nil"/>
              <w:left w:val="nil"/>
              <w:bottom w:val="nil"/>
              <w:right w:val="nil"/>
            </w:tcBorders>
          </w:tcPr>
          <w:p w14:paraId="7CBCAC66" w14:textId="0C0BDE5A" w:rsidR="001F4955" w:rsidRPr="00C935A5" w:rsidRDefault="001F4955" w:rsidP="001F4955">
            <w:pPr>
              <w:spacing w:before="40" w:after="20"/>
              <w:jc w:val="center"/>
              <w:rPr>
                <w:rFonts w:cs="Arial"/>
                <w:sz w:val="18"/>
                <w:szCs w:val="18"/>
              </w:rPr>
            </w:pPr>
            <w:r w:rsidRPr="001F4955">
              <w:rPr>
                <w:rFonts w:cs="Arial"/>
                <w:sz w:val="18"/>
                <w:szCs w:val="18"/>
              </w:rPr>
              <w:t>0.815</w:t>
            </w:r>
          </w:p>
        </w:tc>
        <w:tc>
          <w:tcPr>
            <w:tcW w:w="1134" w:type="dxa"/>
            <w:tcBorders>
              <w:top w:val="nil"/>
              <w:left w:val="nil"/>
              <w:bottom w:val="nil"/>
              <w:right w:val="nil"/>
            </w:tcBorders>
          </w:tcPr>
          <w:p w14:paraId="1F04DA69" w14:textId="3E5DD7AC" w:rsidR="001F4955" w:rsidRPr="00C935A5" w:rsidRDefault="001F4955" w:rsidP="001F4955">
            <w:pPr>
              <w:spacing w:before="40" w:after="20"/>
              <w:jc w:val="center"/>
              <w:rPr>
                <w:rFonts w:cs="Arial"/>
                <w:sz w:val="18"/>
                <w:szCs w:val="18"/>
              </w:rPr>
            </w:pPr>
            <w:r w:rsidRPr="001F4955">
              <w:rPr>
                <w:rFonts w:cs="Arial"/>
                <w:sz w:val="18"/>
                <w:szCs w:val="18"/>
              </w:rPr>
              <w:t>0.810</w:t>
            </w:r>
          </w:p>
        </w:tc>
        <w:tc>
          <w:tcPr>
            <w:tcW w:w="1134" w:type="dxa"/>
            <w:tcBorders>
              <w:top w:val="nil"/>
              <w:left w:val="nil"/>
              <w:bottom w:val="nil"/>
              <w:right w:val="nil"/>
            </w:tcBorders>
            <w:shd w:val="clear" w:color="auto" w:fill="auto"/>
          </w:tcPr>
          <w:p w14:paraId="6D2EC687" w14:textId="3127A512" w:rsidR="001F4955" w:rsidRPr="00C935A5" w:rsidRDefault="001F4955" w:rsidP="001F4955">
            <w:pPr>
              <w:spacing w:before="40" w:after="20"/>
              <w:jc w:val="center"/>
              <w:rPr>
                <w:rFonts w:cs="Arial"/>
                <w:sz w:val="18"/>
                <w:szCs w:val="18"/>
              </w:rPr>
            </w:pPr>
            <w:r w:rsidRPr="001F4955">
              <w:rPr>
                <w:rFonts w:cs="Arial"/>
                <w:sz w:val="18"/>
                <w:szCs w:val="18"/>
              </w:rPr>
              <w:t>0.828</w:t>
            </w:r>
          </w:p>
        </w:tc>
      </w:tr>
      <w:tr w:rsidR="001F4955" w:rsidRPr="001F4955" w14:paraId="7B5880CB" w14:textId="77777777" w:rsidTr="00EC5E1A">
        <w:tc>
          <w:tcPr>
            <w:tcW w:w="2268" w:type="dxa"/>
            <w:tcBorders>
              <w:top w:val="nil"/>
              <w:left w:val="nil"/>
              <w:bottom w:val="nil"/>
              <w:right w:val="single" w:sz="18" w:space="0" w:color="C00000"/>
            </w:tcBorders>
            <w:shd w:val="clear" w:color="auto" w:fill="auto"/>
            <w:vAlign w:val="center"/>
          </w:tcPr>
          <w:p w14:paraId="601A2FE9" w14:textId="77777777" w:rsidR="001F4955" w:rsidRPr="00C935A5" w:rsidRDefault="001F4955" w:rsidP="001F4955">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C00000"/>
              <w:bottom w:val="nil"/>
              <w:right w:val="nil"/>
            </w:tcBorders>
          </w:tcPr>
          <w:p w14:paraId="67ACD934" w14:textId="58F4773C" w:rsidR="001F4955" w:rsidRPr="00C935A5" w:rsidRDefault="001F4955" w:rsidP="001F4955">
            <w:pPr>
              <w:spacing w:before="40" w:after="20"/>
              <w:jc w:val="center"/>
              <w:rPr>
                <w:rFonts w:cs="Arial"/>
                <w:sz w:val="18"/>
                <w:szCs w:val="18"/>
              </w:rPr>
            </w:pPr>
            <w:r w:rsidRPr="001F4955">
              <w:rPr>
                <w:rFonts w:cs="Arial"/>
                <w:sz w:val="18"/>
                <w:szCs w:val="18"/>
              </w:rPr>
              <w:t>1.195</w:t>
            </w:r>
          </w:p>
        </w:tc>
        <w:tc>
          <w:tcPr>
            <w:tcW w:w="1134" w:type="dxa"/>
            <w:tcBorders>
              <w:top w:val="nil"/>
              <w:left w:val="nil"/>
              <w:bottom w:val="nil"/>
              <w:right w:val="nil"/>
            </w:tcBorders>
          </w:tcPr>
          <w:p w14:paraId="6D159EBE" w14:textId="358F0E84" w:rsidR="001F4955" w:rsidRPr="00C935A5" w:rsidRDefault="001F4955" w:rsidP="001F4955">
            <w:pPr>
              <w:spacing w:before="40" w:after="20"/>
              <w:jc w:val="center"/>
              <w:rPr>
                <w:rFonts w:cs="Arial"/>
                <w:sz w:val="18"/>
                <w:szCs w:val="18"/>
              </w:rPr>
            </w:pPr>
            <w:r w:rsidRPr="001F4955">
              <w:rPr>
                <w:rFonts w:cs="Arial"/>
                <w:sz w:val="18"/>
                <w:szCs w:val="18"/>
              </w:rPr>
              <w:t>1.191</w:t>
            </w:r>
          </w:p>
        </w:tc>
        <w:tc>
          <w:tcPr>
            <w:tcW w:w="170" w:type="dxa"/>
            <w:tcBorders>
              <w:top w:val="nil"/>
              <w:left w:val="nil"/>
              <w:bottom w:val="nil"/>
              <w:right w:val="nil"/>
            </w:tcBorders>
            <w:shd w:val="clear" w:color="auto" w:fill="auto"/>
          </w:tcPr>
          <w:p w14:paraId="7177CCB7" w14:textId="4BF6458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BF585B0" w14:textId="4C2CB000" w:rsidR="001F4955" w:rsidRPr="00C935A5" w:rsidRDefault="001F4955" w:rsidP="001F4955">
            <w:pPr>
              <w:spacing w:before="40" w:after="20"/>
              <w:jc w:val="center"/>
              <w:rPr>
                <w:rFonts w:cs="Arial"/>
                <w:sz w:val="18"/>
                <w:szCs w:val="18"/>
              </w:rPr>
            </w:pPr>
            <w:r w:rsidRPr="001F4955">
              <w:rPr>
                <w:rFonts w:cs="Arial"/>
                <w:sz w:val="18"/>
                <w:szCs w:val="18"/>
              </w:rPr>
              <w:t>0.842</w:t>
            </w:r>
          </w:p>
        </w:tc>
        <w:tc>
          <w:tcPr>
            <w:tcW w:w="1134" w:type="dxa"/>
            <w:tcBorders>
              <w:top w:val="nil"/>
              <w:left w:val="nil"/>
              <w:bottom w:val="nil"/>
              <w:right w:val="nil"/>
            </w:tcBorders>
          </w:tcPr>
          <w:p w14:paraId="3516787F" w14:textId="6968C5DE" w:rsidR="001F4955" w:rsidRPr="00C935A5" w:rsidRDefault="001F4955" w:rsidP="001F4955">
            <w:pPr>
              <w:spacing w:before="40" w:after="20"/>
              <w:jc w:val="center"/>
              <w:rPr>
                <w:rFonts w:cs="Arial"/>
                <w:sz w:val="18"/>
                <w:szCs w:val="18"/>
              </w:rPr>
            </w:pPr>
            <w:r w:rsidRPr="001F4955">
              <w:rPr>
                <w:rFonts w:cs="Arial"/>
                <w:sz w:val="18"/>
                <w:szCs w:val="18"/>
              </w:rPr>
              <w:t>0.848</w:t>
            </w:r>
          </w:p>
        </w:tc>
        <w:tc>
          <w:tcPr>
            <w:tcW w:w="1134" w:type="dxa"/>
            <w:tcBorders>
              <w:top w:val="nil"/>
              <w:left w:val="nil"/>
              <w:bottom w:val="nil"/>
              <w:right w:val="nil"/>
            </w:tcBorders>
          </w:tcPr>
          <w:p w14:paraId="42F91F54" w14:textId="737BB5A1" w:rsidR="001F4955" w:rsidRPr="00C935A5" w:rsidRDefault="001F4955" w:rsidP="001F4955">
            <w:pPr>
              <w:spacing w:before="40" w:after="20"/>
              <w:jc w:val="center"/>
              <w:rPr>
                <w:rFonts w:cs="Arial"/>
                <w:sz w:val="18"/>
                <w:szCs w:val="18"/>
              </w:rPr>
            </w:pPr>
            <w:r w:rsidRPr="001F4955">
              <w:rPr>
                <w:rFonts w:cs="Arial"/>
                <w:sz w:val="18"/>
                <w:szCs w:val="18"/>
              </w:rPr>
              <w:t>0.843</w:t>
            </w:r>
          </w:p>
        </w:tc>
        <w:tc>
          <w:tcPr>
            <w:tcW w:w="1134" w:type="dxa"/>
            <w:tcBorders>
              <w:top w:val="nil"/>
              <w:left w:val="nil"/>
              <w:bottom w:val="nil"/>
              <w:right w:val="nil"/>
            </w:tcBorders>
            <w:shd w:val="clear" w:color="auto" w:fill="auto"/>
          </w:tcPr>
          <w:p w14:paraId="3A196585" w14:textId="6BF3D57A" w:rsidR="001F4955" w:rsidRPr="00C935A5" w:rsidRDefault="001F4955" w:rsidP="001F4955">
            <w:pPr>
              <w:spacing w:before="40" w:after="20"/>
              <w:jc w:val="center"/>
              <w:rPr>
                <w:rFonts w:cs="Arial"/>
                <w:sz w:val="18"/>
                <w:szCs w:val="18"/>
              </w:rPr>
            </w:pPr>
            <w:r w:rsidRPr="001F4955">
              <w:rPr>
                <w:rFonts w:cs="Arial"/>
                <w:sz w:val="18"/>
                <w:szCs w:val="18"/>
              </w:rPr>
              <w:t>0.861</w:t>
            </w:r>
          </w:p>
        </w:tc>
      </w:tr>
      <w:tr w:rsidR="001F4955" w:rsidRPr="001F4955" w14:paraId="52D4461C" w14:textId="77777777" w:rsidTr="00EC5E1A">
        <w:tc>
          <w:tcPr>
            <w:tcW w:w="2268" w:type="dxa"/>
            <w:tcBorders>
              <w:top w:val="nil"/>
              <w:left w:val="nil"/>
              <w:bottom w:val="nil"/>
              <w:right w:val="single" w:sz="18" w:space="0" w:color="C00000"/>
            </w:tcBorders>
            <w:shd w:val="clear" w:color="auto" w:fill="auto"/>
            <w:vAlign w:val="center"/>
          </w:tcPr>
          <w:p w14:paraId="0D51F804" w14:textId="77777777" w:rsidR="001F4955" w:rsidRPr="00C935A5" w:rsidRDefault="001F4955" w:rsidP="001F4955">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C00000"/>
              <w:bottom w:val="nil"/>
              <w:right w:val="nil"/>
            </w:tcBorders>
          </w:tcPr>
          <w:p w14:paraId="1CA46621" w14:textId="04518A0F" w:rsidR="001F4955" w:rsidRPr="00C935A5" w:rsidRDefault="001F4955" w:rsidP="001F4955">
            <w:pPr>
              <w:spacing w:before="40" w:after="20"/>
              <w:jc w:val="center"/>
              <w:rPr>
                <w:rFonts w:cs="Arial"/>
                <w:sz w:val="18"/>
                <w:szCs w:val="18"/>
              </w:rPr>
            </w:pPr>
            <w:r w:rsidRPr="001F4955">
              <w:rPr>
                <w:rFonts w:cs="Arial"/>
                <w:sz w:val="18"/>
                <w:szCs w:val="18"/>
              </w:rPr>
              <w:t>1.204</w:t>
            </w:r>
          </w:p>
        </w:tc>
        <w:tc>
          <w:tcPr>
            <w:tcW w:w="1134" w:type="dxa"/>
            <w:tcBorders>
              <w:top w:val="nil"/>
              <w:left w:val="nil"/>
              <w:bottom w:val="nil"/>
              <w:right w:val="nil"/>
            </w:tcBorders>
          </w:tcPr>
          <w:p w14:paraId="69EECE10" w14:textId="472A01BE" w:rsidR="001F4955" w:rsidRPr="00C935A5" w:rsidRDefault="001F4955" w:rsidP="001F4955">
            <w:pPr>
              <w:spacing w:before="40" w:after="20"/>
              <w:jc w:val="center"/>
              <w:rPr>
                <w:rFonts w:cs="Arial"/>
                <w:sz w:val="18"/>
                <w:szCs w:val="18"/>
              </w:rPr>
            </w:pPr>
            <w:r w:rsidRPr="001F4955">
              <w:rPr>
                <w:rFonts w:cs="Arial"/>
                <w:sz w:val="18"/>
                <w:szCs w:val="18"/>
              </w:rPr>
              <w:t>1.200</w:t>
            </w:r>
          </w:p>
        </w:tc>
        <w:tc>
          <w:tcPr>
            <w:tcW w:w="170" w:type="dxa"/>
            <w:tcBorders>
              <w:top w:val="nil"/>
              <w:left w:val="nil"/>
              <w:bottom w:val="nil"/>
              <w:right w:val="nil"/>
            </w:tcBorders>
            <w:shd w:val="clear" w:color="auto" w:fill="auto"/>
          </w:tcPr>
          <w:p w14:paraId="09641FFF" w14:textId="5C90743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12C277E" w14:textId="3191BAE1" w:rsidR="001F4955" w:rsidRPr="00C935A5" w:rsidRDefault="001F4955" w:rsidP="001F4955">
            <w:pPr>
              <w:spacing w:before="40" w:after="20"/>
              <w:jc w:val="center"/>
              <w:rPr>
                <w:rFonts w:cs="Arial"/>
                <w:sz w:val="18"/>
                <w:szCs w:val="18"/>
              </w:rPr>
            </w:pPr>
            <w:r w:rsidRPr="001F4955">
              <w:rPr>
                <w:rFonts w:cs="Arial"/>
                <w:sz w:val="18"/>
                <w:szCs w:val="18"/>
              </w:rPr>
              <w:t>0.803</w:t>
            </w:r>
          </w:p>
        </w:tc>
        <w:tc>
          <w:tcPr>
            <w:tcW w:w="1134" w:type="dxa"/>
            <w:tcBorders>
              <w:top w:val="nil"/>
              <w:left w:val="nil"/>
              <w:bottom w:val="nil"/>
              <w:right w:val="nil"/>
            </w:tcBorders>
          </w:tcPr>
          <w:p w14:paraId="75F3ECE7" w14:textId="3EBB0FF2" w:rsidR="001F4955" w:rsidRPr="00C935A5" w:rsidRDefault="001F4955" w:rsidP="001F4955">
            <w:pPr>
              <w:spacing w:before="40" w:after="20"/>
              <w:jc w:val="center"/>
              <w:rPr>
                <w:rFonts w:cs="Arial"/>
                <w:sz w:val="18"/>
                <w:szCs w:val="18"/>
              </w:rPr>
            </w:pPr>
            <w:r w:rsidRPr="001F4955">
              <w:rPr>
                <w:rFonts w:cs="Arial"/>
                <w:sz w:val="18"/>
                <w:szCs w:val="18"/>
              </w:rPr>
              <w:t>0.808</w:t>
            </w:r>
          </w:p>
        </w:tc>
        <w:tc>
          <w:tcPr>
            <w:tcW w:w="1134" w:type="dxa"/>
            <w:tcBorders>
              <w:top w:val="nil"/>
              <w:left w:val="nil"/>
              <w:bottom w:val="nil"/>
              <w:right w:val="nil"/>
            </w:tcBorders>
          </w:tcPr>
          <w:p w14:paraId="5ED02092" w14:textId="295F9853" w:rsidR="001F4955" w:rsidRPr="00C935A5" w:rsidRDefault="001F4955" w:rsidP="001F4955">
            <w:pPr>
              <w:spacing w:before="40" w:after="20"/>
              <w:jc w:val="center"/>
              <w:rPr>
                <w:rFonts w:cs="Arial"/>
                <w:sz w:val="18"/>
                <w:szCs w:val="18"/>
              </w:rPr>
            </w:pPr>
            <w:r w:rsidRPr="001F4955">
              <w:rPr>
                <w:rFonts w:cs="Arial"/>
                <w:sz w:val="18"/>
                <w:szCs w:val="18"/>
              </w:rPr>
              <w:t>0.804</w:t>
            </w:r>
          </w:p>
        </w:tc>
        <w:tc>
          <w:tcPr>
            <w:tcW w:w="1134" w:type="dxa"/>
            <w:tcBorders>
              <w:top w:val="nil"/>
              <w:left w:val="nil"/>
              <w:bottom w:val="nil"/>
              <w:right w:val="nil"/>
            </w:tcBorders>
            <w:shd w:val="clear" w:color="auto" w:fill="auto"/>
          </w:tcPr>
          <w:p w14:paraId="29D45BD8" w14:textId="536360B9" w:rsidR="001F4955" w:rsidRPr="00C935A5" w:rsidRDefault="001F4955" w:rsidP="001F4955">
            <w:pPr>
              <w:spacing w:before="40" w:after="20"/>
              <w:jc w:val="center"/>
              <w:rPr>
                <w:rFonts w:cs="Arial"/>
                <w:sz w:val="18"/>
                <w:szCs w:val="18"/>
              </w:rPr>
            </w:pPr>
            <w:r w:rsidRPr="001F4955">
              <w:rPr>
                <w:rFonts w:cs="Arial"/>
                <w:sz w:val="18"/>
                <w:szCs w:val="18"/>
              </w:rPr>
              <w:t>0.821</w:t>
            </w:r>
          </w:p>
        </w:tc>
      </w:tr>
      <w:tr w:rsidR="001F4955" w:rsidRPr="001F4955" w14:paraId="7761C836" w14:textId="77777777" w:rsidTr="00EC5E1A">
        <w:tc>
          <w:tcPr>
            <w:tcW w:w="2268" w:type="dxa"/>
            <w:tcBorders>
              <w:top w:val="nil"/>
              <w:left w:val="nil"/>
              <w:bottom w:val="nil"/>
              <w:right w:val="single" w:sz="18" w:space="0" w:color="C00000"/>
            </w:tcBorders>
            <w:shd w:val="clear" w:color="auto" w:fill="auto"/>
            <w:vAlign w:val="center"/>
          </w:tcPr>
          <w:p w14:paraId="34927571" w14:textId="77777777" w:rsidR="001F4955" w:rsidRPr="00C935A5" w:rsidRDefault="001F4955" w:rsidP="001F4955">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C00000"/>
              <w:bottom w:val="nil"/>
              <w:right w:val="nil"/>
            </w:tcBorders>
          </w:tcPr>
          <w:p w14:paraId="71B03EA6" w14:textId="2682785E" w:rsidR="001F4955" w:rsidRPr="00C935A5" w:rsidRDefault="001F4955" w:rsidP="001F4955">
            <w:pPr>
              <w:spacing w:before="40" w:after="20"/>
              <w:jc w:val="center"/>
              <w:rPr>
                <w:rFonts w:cs="Arial"/>
                <w:sz w:val="18"/>
                <w:szCs w:val="18"/>
              </w:rPr>
            </w:pPr>
            <w:r w:rsidRPr="001F4955">
              <w:rPr>
                <w:rFonts w:cs="Arial"/>
                <w:sz w:val="18"/>
                <w:szCs w:val="18"/>
              </w:rPr>
              <w:t>1.024</w:t>
            </w:r>
          </w:p>
        </w:tc>
        <w:tc>
          <w:tcPr>
            <w:tcW w:w="1134" w:type="dxa"/>
            <w:tcBorders>
              <w:top w:val="nil"/>
              <w:left w:val="nil"/>
              <w:bottom w:val="nil"/>
              <w:right w:val="nil"/>
            </w:tcBorders>
          </w:tcPr>
          <w:p w14:paraId="116054E7" w14:textId="76507BD9" w:rsidR="001F4955" w:rsidRPr="00C935A5" w:rsidRDefault="001F4955" w:rsidP="001F4955">
            <w:pPr>
              <w:spacing w:before="40" w:after="20"/>
              <w:jc w:val="center"/>
              <w:rPr>
                <w:rFonts w:cs="Arial"/>
                <w:sz w:val="18"/>
                <w:szCs w:val="18"/>
              </w:rPr>
            </w:pPr>
            <w:r w:rsidRPr="001F4955">
              <w:rPr>
                <w:rFonts w:cs="Arial"/>
                <w:sz w:val="18"/>
                <w:szCs w:val="18"/>
              </w:rPr>
              <w:t>1.021</w:t>
            </w:r>
          </w:p>
        </w:tc>
        <w:tc>
          <w:tcPr>
            <w:tcW w:w="170" w:type="dxa"/>
            <w:tcBorders>
              <w:top w:val="nil"/>
              <w:left w:val="nil"/>
              <w:bottom w:val="nil"/>
              <w:right w:val="nil"/>
            </w:tcBorders>
            <w:shd w:val="clear" w:color="auto" w:fill="auto"/>
          </w:tcPr>
          <w:p w14:paraId="37A5D94A" w14:textId="2724CC0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08DCEA3" w14:textId="08AC1B89" w:rsidR="001F4955" w:rsidRPr="00C935A5" w:rsidRDefault="001F4955" w:rsidP="001F4955">
            <w:pPr>
              <w:spacing w:before="40" w:after="20"/>
              <w:jc w:val="center"/>
              <w:rPr>
                <w:rFonts w:cs="Arial"/>
                <w:sz w:val="18"/>
                <w:szCs w:val="18"/>
              </w:rPr>
            </w:pPr>
            <w:r w:rsidRPr="001F4955">
              <w:rPr>
                <w:rFonts w:cs="Arial"/>
                <w:sz w:val="18"/>
                <w:szCs w:val="18"/>
              </w:rPr>
              <w:t>0.786</w:t>
            </w:r>
          </w:p>
        </w:tc>
        <w:tc>
          <w:tcPr>
            <w:tcW w:w="1134" w:type="dxa"/>
            <w:tcBorders>
              <w:top w:val="nil"/>
              <w:left w:val="nil"/>
              <w:bottom w:val="nil"/>
              <w:right w:val="nil"/>
            </w:tcBorders>
          </w:tcPr>
          <w:p w14:paraId="0B3D2C7E" w14:textId="4DA9193B" w:rsidR="001F4955" w:rsidRPr="00C935A5" w:rsidRDefault="001F4955" w:rsidP="001F4955">
            <w:pPr>
              <w:spacing w:before="40" w:after="20"/>
              <w:jc w:val="center"/>
              <w:rPr>
                <w:rFonts w:cs="Arial"/>
                <w:sz w:val="18"/>
                <w:szCs w:val="18"/>
              </w:rPr>
            </w:pPr>
            <w:r w:rsidRPr="001F4955">
              <w:rPr>
                <w:rFonts w:cs="Arial"/>
                <w:sz w:val="18"/>
                <w:szCs w:val="18"/>
              </w:rPr>
              <w:t>0.792</w:t>
            </w:r>
          </w:p>
        </w:tc>
        <w:tc>
          <w:tcPr>
            <w:tcW w:w="1134" w:type="dxa"/>
            <w:tcBorders>
              <w:top w:val="nil"/>
              <w:left w:val="nil"/>
              <w:bottom w:val="nil"/>
              <w:right w:val="nil"/>
            </w:tcBorders>
          </w:tcPr>
          <w:p w14:paraId="19E99EF6" w14:textId="6B39CAB1" w:rsidR="001F4955" w:rsidRPr="00C935A5" w:rsidRDefault="001F4955" w:rsidP="001F4955">
            <w:pPr>
              <w:spacing w:before="40" w:after="20"/>
              <w:jc w:val="center"/>
              <w:rPr>
                <w:rFonts w:cs="Arial"/>
                <w:sz w:val="18"/>
                <w:szCs w:val="18"/>
              </w:rPr>
            </w:pPr>
            <w:r w:rsidRPr="001F4955">
              <w:rPr>
                <w:rFonts w:cs="Arial"/>
                <w:sz w:val="18"/>
                <w:szCs w:val="18"/>
              </w:rPr>
              <w:t>0.788</w:t>
            </w:r>
          </w:p>
        </w:tc>
        <w:tc>
          <w:tcPr>
            <w:tcW w:w="1134" w:type="dxa"/>
            <w:tcBorders>
              <w:top w:val="nil"/>
              <w:left w:val="nil"/>
              <w:bottom w:val="nil"/>
              <w:right w:val="nil"/>
            </w:tcBorders>
            <w:shd w:val="clear" w:color="auto" w:fill="auto"/>
          </w:tcPr>
          <w:p w14:paraId="44E09931" w14:textId="2321D579" w:rsidR="001F4955" w:rsidRPr="00C935A5" w:rsidRDefault="001F4955" w:rsidP="001F4955">
            <w:pPr>
              <w:spacing w:before="40" w:after="20"/>
              <w:jc w:val="center"/>
              <w:rPr>
                <w:rFonts w:cs="Arial"/>
                <w:sz w:val="18"/>
                <w:szCs w:val="18"/>
              </w:rPr>
            </w:pPr>
            <w:r w:rsidRPr="001F4955">
              <w:rPr>
                <w:rFonts w:cs="Arial"/>
                <w:sz w:val="18"/>
                <w:szCs w:val="18"/>
              </w:rPr>
              <w:t>0.804</w:t>
            </w:r>
          </w:p>
        </w:tc>
      </w:tr>
      <w:tr w:rsidR="001F4955" w:rsidRPr="001F4955" w14:paraId="1E875846" w14:textId="77777777" w:rsidTr="00EC5E1A">
        <w:tc>
          <w:tcPr>
            <w:tcW w:w="2268" w:type="dxa"/>
            <w:tcBorders>
              <w:top w:val="nil"/>
              <w:left w:val="nil"/>
              <w:bottom w:val="nil"/>
              <w:right w:val="single" w:sz="18" w:space="0" w:color="C00000"/>
            </w:tcBorders>
            <w:shd w:val="clear" w:color="auto" w:fill="auto"/>
            <w:vAlign w:val="center"/>
          </w:tcPr>
          <w:p w14:paraId="7D4AB088" w14:textId="77777777" w:rsidR="001F4955" w:rsidRPr="00C935A5" w:rsidRDefault="001F4955" w:rsidP="001F4955">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C00000"/>
              <w:bottom w:val="nil"/>
              <w:right w:val="nil"/>
            </w:tcBorders>
          </w:tcPr>
          <w:p w14:paraId="3563476B" w14:textId="64074F75" w:rsidR="001F4955" w:rsidRPr="00C935A5" w:rsidRDefault="001F4955" w:rsidP="001F4955">
            <w:pPr>
              <w:spacing w:before="40" w:after="20"/>
              <w:jc w:val="center"/>
              <w:rPr>
                <w:rFonts w:cs="Arial"/>
                <w:sz w:val="18"/>
                <w:szCs w:val="18"/>
              </w:rPr>
            </w:pPr>
            <w:r w:rsidRPr="001F4955">
              <w:rPr>
                <w:rFonts w:cs="Arial"/>
                <w:sz w:val="18"/>
                <w:szCs w:val="18"/>
              </w:rPr>
              <w:t>0.864</w:t>
            </w:r>
          </w:p>
        </w:tc>
        <w:tc>
          <w:tcPr>
            <w:tcW w:w="1134" w:type="dxa"/>
            <w:tcBorders>
              <w:top w:val="nil"/>
              <w:left w:val="nil"/>
              <w:bottom w:val="nil"/>
              <w:right w:val="nil"/>
            </w:tcBorders>
          </w:tcPr>
          <w:p w14:paraId="3CB7B102" w14:textId="078026CE" w:rsidR="001F4955" w:rsidRPr="00C935A5" w:rsidRDefault="001F4955" w:rsidP="001F4955">
            <w:pPr>
              <w:spacing w:before="40" w:after="20"/>
              <w:jc w:val="center"/>
              <w:rPr>
                <w:rFonts w:cs="Arial"/>
                <w:sz w:val="18"/>
                <w:szCs w:val="18"/>
              </w:rPr>
            </w:pPr>
            <w:r w:rsidRPr="001F4955">
              <w:rPr>
                <w:rFonts w:cs="Arial"/>
                <w:sz w:val="18"/>
                <w:szCs w:val="18"/>
              </w:rPr>
              <w:t>0.862</w:t>
            </w:r>
          </w:p>
        </w:tc>
        <w:tc>
          <w:tcPr>
            <w:tcW w:w="170" w:type="dxa"/>
            <w:tcBorders>
              <w:top w:val="nil"/>
              <w:left w:val="nil"/>
              <w:bottom w:val="nil"/>
              <w:right w:val="nil"/>
            </w:tcBorders>
            <w:shd w:val="clear" w:color="auto" w:fill="auto"/>
          </w:tcPr>
          <w:p w14:paraId="6E0E6B19" w14:textId="242DC3B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A2F81F6" w14:textId="5A5D6482" w:rsidR="001F4955" w:rsidRPr="00C935A5" w:rsidRDefault="001F4955" w:rsidP="001F4955">
            <w:pPr>
              <w:spacing w:before="40" w:after="20"/>
              <w:jc w:val="center"/>
              <w:rPr>
                <w:rFonts w:cs="Arial"/>
                <w:sz w:val="18"/>
                <w:szCs w:val="18"/>
              </w:rPr>
            </w:pPr>
            <w:r w:rsidRPr="001F4955">
              <w:rPr>
                <w:rFonts w:cs="Arial"/>
                <w:sz w:val="18"/>
                <w:szCs w:val="18"/>
              </w:rPr>
              <w:t>1.222</w:t>
            </w:r>
          </w:p>
        </w:tc>
        <w:tc>
          <w:tcPr>
            <w:tcW w:w="1134" w:type="dxa"/>
            <w:tcBorders>
              <w:top w:val="nil"/>
              <w:left w:val="nil"/>
              <w:bottom w:val="nil"/>
              <w:right w:val="nil"/>
            </w:tcBorders>
          </w:tcPr>
          <w:p w14:paraId="4B999927" w14:textId="4BE5A77E" w:rsidR="001F4955" w:rsidRPr="00C935A5" w:rsidRDefault="001F4955" w:rsidP="001F4955">
            <w:pPr>
              <w:spacing w:before="40" w:after="20"/>
              <w:jc w:val="center"/>
              <w:rPr>
                <w:rFonts w:cs="Arial"/>
                <w:sz w:val="18"/>
                <w:szCs w:val="18"/>
              </w:rPr>
            </w:pPr>
            <w:r w:rsidRPr="001F4955">
              <w:rPr>
                <w:rFonts w:cs="Arial"/>
                <w:sz w:val="18"/>
                <w:szCs w:val="18"/>
              </w:rPr>
              <w:t>1.230</w:t>
            </w:r>
          </w:p>
        </w:tc>
        <w:tc>
          <w:tcPr>
            <w:tcW w:w="1134" w:type="dxa"/>
            <w:tcBorders>
              <w:top w:val="nil"/>
              <w:left w:val="nil"/>
              <w:bottom w:val="nil"/>
              <w:right w:val="nil"/>
            </w:tcBorders>
          </w:tcPr>
          <w:p w14:paraId="0DB27659" w14:textId="44576590" w:rsidR="001F4955" w:rsidRPr="00C935A5" w:rsidRDefault="001F4955" w:rsidP="001F4955">
            <w:pPr>
              <w:spacing w:before="40" w:after="20"/>
              <w:jc w:val="center"/>
              <w:rPr>
                <w:rFonts w:cs="Arial"/>
                <w:sz w:val="18"/>
                <w:szCs w:val="18"/>
              </w:rPr>
            </w:pPr>
            <w:r w:rsidRPr="001F4955">
              <w:rPr>
                <w:rFonts w:cs="Arial"/>
                <w:sz w:val="18"/>
                <w:szCs w:val="18"/>
              </w:rPr>
              <w:t>1.224</w:t>
            </w:r>
          </w:p>
        </w:tc>
        <w:tc>
          <w:tcPr>
            <w:tcW w:w="1134" w:type="dxa"/>
            <w:tcBorders>
              <w:top w:val="nil"/>
              <w:left w:val="nil"/>
              <w:bottom w:val="nil"/>
              <w:right w:val="nil"/>
            </w:tcBorders>
            <w:shd w:val="clear" w:color="auto" w:fill="auto"/>
          </w:tcPr>
          <w:p w14:paraId="5E953E64" w14:textId="67E02884" w:rsidR="001F4955" w:rsidRPr="00C935A5" w:rsidRDefault="001F4955" w:rsidP="001F4955">
            <w:pPr>
              <w:spacing w:before="40" w:after="20"/>
              <w:jc w:val="center"/>
              <w:rPr>
                <w:rFonts w:cs="Arial"/>
                <w:sz w:val="18"/>
                <w:szCs w:val="18"/>
              </w:rPr>
            </w:pPr>
            <w:r w:rsidRPr="001F4955">
              <w:rPr>
                <w:rFonts w:cs="Arial"/>
                <w:sz w:val="18"/>
                <w:szCs w:val="18"/>
              </w:rPr>
              <w:t>1.250</w:t>
            </w:r>
          </w:p>
        </w:tc>
      </w:tr>
      <w:tr w:rsidR="001F4955" w:rsidRPr="001F4955" w14:paraId="2750A62F" w14:textId="77777777" w:rsidTr="00EC5E1A">
        <w:tc>
          <w:tcPr>
            <w:tcW w:w="2268" w:type="dxa"/>
            <w:tcBorders>
              <w:top w:val="nil"/>
              <w:left w:val="nil"/>
              <w:bottom w:val="nil"/>
              <w:right w:val="single" w:sz="18" w:space="0" w:color="C00000"/>
            </w:tcBorders>
            <w:shd w:val="clear" w:color="auto" w:fill="auto"/>
            <w:vAlign w:val="center"/>
          </w:tcPr>
          <w:p w14:paraId="49523605" w14:textId="77777777" w:rsidR="001F4955" w:rsidRPr="00C935A5" w:rsidRDefault="001F4955" w:rsidP="001F4955">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C00000"/>
              <w:bottom w:val="nil"/>
              <w:right w:val="nil"/>
            </w:tcBorders>
          </w:tcPr>
          <w:p w14:paraId="71EF2751" w14:textId="1D7F3CAD" w:rsidR="001F4955" w:rsidRPr="00C935A5" w:rsidRDefault="001F4955" w:rsidP="001F4955">
            <w:pPr>
              <w:spacing w:before="40" w:after="20"/>
              <w:jc w:val="center"/>
              <w:rPr>
                <w:rFonts w:cs="Arial"/>
                <w:sz w:val="18"/>
                <w:szCs w:val="18"/>
              </w:rPr>
            </w:pPr>
            <w:r w:rsidRPr="001F4955">
              <w:rPr>
                <w:rFonts w:cs="Arial"/>
                <w:sz w:val="18"/>
                <w:szCs w:val="18"/>
              </w:rPr>
              <w:t>0.999</w:t>
            </w:r>
          </w:p>
        </w:tc>
        <w:tc>
          <w:tcPr>
            <w:tcW w:w="1134" w:type="dxa"/>
            <w:tcBorders>
              <w:top w:val="nil"/>
              <w:left w:val="nil"/>
              <w:bottom w:val="nil"/>
              <w:right w:val="nil"/>
            </w:tcBorders>
          </w:tcPr>
          <w:p w14:paraId="7EC455E5" w14:textId="354781D4" w:rsidR="001F4955" w:rsidRPr="00C935A5" w:rsidRDefault="001F4955" w:rsidP="001F4955">
            <w:pPr>
              <w:spacing w:before="40" w:after="20"/>
              <w:jc w:val="center"/>
              <w:rPr>
                <w:rFonts w:cs="Arial"/>
                <w:sz w:val="18"/>
                <w:szCs w:val="18"/>
              </w:rPr>
            </w:pPr>
            <w:r w:rsidRPr="001F4955">
              <w:rPr>
                <w:rFonts w:cs="Arial"/>
                <w:sz w:val="18"/>
                <w:szCs w:val="18"/>
              </w:rPr>
              <w:t>0.995</w:t>
            </w:r>
          </w:p>
        </w:tc>
        <w:tc>
          <w:tcPr>
            <w:tcW w:w="170" w:type="dxa"/>
            <w:tcBorders>
              <w:top w:val="nil"/>
              <w:left w:val="nil"/>
              <w:bottom w:val="nil"/>
              <w:right w:val="nil"/>
            </w:tcBorders>
            <w:shd w:val="clear" w:color="auto" w:fill="auto"/>
          </w:tcPr>
          <w:p w14:paraId="4D201B9D" w14:textId="21C079D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3D045C0" w14:textId="134C78B6" w:rsidR="001F4955" w:rsidRPr="00C935A5" w:rsidRDefault="001F4955" w:rsidP="001F4955">
            <w:pPr>
              <w:spacing w:before="40" w:after="20"/>
              <w:jc w:val="center"/>
              <w:rPr>
                <w:rFonts w:cs="Arial"/>
                <w:sz w:val="18"/>
                <w:szCs w:val="18"/>
              </w:rPr>
            </w:pPr>
            <w:r w:rsidRPr="001F4955">
              <w:rPr>
                <w:rFonts w:cs="Arial"/>
                <w:sz w:val="18"/>
                <w:szCs w:val="18"/>
              </w:rPr>
              <w:t>1.094</w:t>
            </w:r>
          </w:p>
        </w:tc>
        <w:tc>
          <w:tcPr>
            <w:tcW w:w="1134" w:type="dxa"/>
            <w:tcBorders>
              <w:top w:val="nil"/>
              <w:left w:val="nil"/>
              <w:bottom w:val="nil"/>
              <w:right w:val="nil"/>
            </w:tcBorders>
          </w:tcPr>
          <w:p w14:paraId="4810D049" w14:textId="77BF97A9" w:rsidR="001F4955" w:rsidRPr="00C935A5" w:rsidRDefault="001F4955" w:rsidP="001F4955">
            <w:pPr>
              <w:spacing w:before="40" w:after="20"/>
              <w:jc w:val="center"/>
              <w:rPr>
                <w:rFonts w:cs="Arial"/>
                <w:sz w:val="18"/>
                <w:szCs w:val="18"/>
              </w:rPr>
            </w:pPr>
            <w:r w:rsidRPr="001F4955">
              <w:rPr>
                <w:rFonts w:cs="Arial"/>
                <w:sz w:val="18"/>
                <w:szCs w:val="18"/>
              </w:rPr>
              <w:t>1.102</w:t>
            </w:r>
          </w:p>
        </w:tc>
        <w:tc>
          <w:tcPr>
            <w:tcW w:w="1134" w:type="dxa"/>
            <w:tcBorders>
              <w:top w:val="nil"/>
              <w:left w:val="nil"/>
              <w:bottom w:val="nil"/>
              <w:right w:val="nil"/>
            </w:tcBorders>
          </w:tcPr>
          <w:p w14:paraId="5E7B7320" w14:textId="0C2A1B6B" w:rsidR="001F4955" w:rsidRPr="00C935A5" w:rsidRDefault="001F4955" w:rsidP="001F4955">
            <w:pPr>
              <w:spacing w:before="40" w:after="20"/>
              <w:jc w:val="center"/>
              <w:rPr>
                <w:rFonts w:cs="Arial"/>
                <w:sz w:val="18"/>
                <w:szCs w:val="18"/>
              </w:rPr>
            </w:pPr>
            <w:r w:rsidRPr="001F4955">
              <w:rPr>
                <w:rFonts w:cs="Arial"/>
                <w:sz w:val="18"/>
                <w:szCs w:val="18"/>
              </w:rPr>
              <w:t>1.096</w:t>
            </w:r>
          </w:p>
        </w:tc>
        <w:tc>
          <w:tcPr>
            <w:tcW w:w="1134" w:type="dxa"/>
            <w:tcBorders>
              <w:top w:val="nil"/>
              <w:left w:val="nil"/>
              <w:bottom w:val="nil"/>
              <w:right w:val="nil"/>
            </w:tcBorders>
            <w:shd w:val="clear" w:color="auto" w:fill="auto"/>
          </w:tcPr>
          <w:p w14:paraId="48134BD3" w14:textId="466A9670" w:rsidR="001F4955" w:rsidRPr="00C935A5" w:rsidRDefault="001F4955" w:rsidP="001F4955">
            <w:pPr>
              <w:spacing w:before="40" w:after="20"/>
              <w:jc w:val="center"/>
              <w:rPr>
                <w:rFonts w:cs="Arial"/>
                <w:sz w:val="18"/>
                <w:szCs w:val="18"/>
              </w:rPr>
            </w:pPr>
            <w:r w:rsidRPr="001F4955">
              <w:rPr>
                <w:rFonts w:cs="Arial"/>
                <w:sz w:val="18"/>
                <w:szCs w:val="18"/>
              </w:rPr>
              <w:t>1.119</w:t>
            </w:r>
          </w:p>
        </w:tc>
      </w:tr>
      <w:tr w:rsidR="001F4955" w:rsidRPr="001F4955" w14:paraId="53A0DF1C" w14:textId="77777777" w:rsidTr="00EC5E1A">
        <w:tc>
          <w:tcPr>
            <w:tcW w:w="2268" w:type="dxa"/>
            <w:tcBorders>
              <w:top w:val="nil"/>
              <w:left w:val="nil"/>
              <w:bottom w:val="nil"/>
              <w:right w:val="single" w:sz="18" w:space="0" w:color="C00000"/>
            </w:tcBorders>
            <w:shd w:val="clear" w:color="auto" w:fill="auto"/>
            <w:vAlign w:val="center"/>
          </w:tcPr>
          <w:p w14:paraId="5C042C51" w14:textId="77777777" w:rsidR="001F4955" w:rsidRPr="00C935A5" w:rsidRDefault="001F4955" w:rsidP="001F4955">
            <w:pPr>
              <w:spacing w:before="40" w:after="20"/>
              <w:rPr>
                <w:rFonts w:cs="Arial"/>
                <w:sz w:val="18"/>
                <w:szCs w:val="18"/>
              </w:rPr>
            </w:pPr>
            <w:r w:rsidRPr="00C935A5">
              <w:rPr>
                <w:rFonts w:cs="Arial"/>
                <w:sz w:val="18"/>
                <w:szCs w:val="18"/>
              </w:rPr>
              <w:t>Wodonga C</w:t>
            </w:r>
          </w:p>
        </w:tc>
        <w:tc>
          <w:tcPr>
            <w:tcW w:w="1134" w:type="dxa"/>
            <w:tcBorders>
              <w:top w:val="nil"/>
              <w:left w:val="single" w:sz="18" w:space="0" w:color="C00000"/>
              <w:bottom w:val="nil"/>
              <w:right w:val="nil"/>
            </w:tcBorders>
          </w:tcPr>
          <w:p w14:paraId="27251810" w14:textId="021A13DE" w:rsidR="001F4955" w:rsidRPr="00C935A5" w:rsidRDefault="001F4955" w:rsidP="001F4955">
            <w:pPr>
              <w:spacing w:before="40" w:after="20"/>
              <w:jc w:val="center"/>
              <w:rPr>
                <w:rFonts w:cs="Arial"/>
                <w:sz w:val="18"/>
                <w:szCs w:val="18"/>
              </w:rPr>
            </w:pPr>
            <w:r w:rsidRPr="001F4955">
              <w:rPr>
                <w:rFonts w:cs="Arial"/>
                <w:sz w:val="18"/>
                <w:szCs w:val="18"/>
              </w:rPr>
              <w:t>1.472</w:t>
            </w:r>
          </w:p>
        </w:tc>
        <w:tc>
          <w:tcPr>
            <w:tcW w:w="1134" w:type="dxa"/>
            <w:tcBorders>
              <w:top w:val="nil"/>
              <w:left w:val="nil"/>
              <w:bottom w:val="nil"/>
              <w:right w:val="nil"/>
            </w:tcBorders>
          </w:tcPr>
          <w:p w14:paraId="5518E239" w14:textId="3D78E292" w:rsidR="001F4955" w:rsidRPr="00C935A5" w:rsidRDefault="001F4955" w:rsidP="001F4955">
            <w:pPr>
              <w:spacing w:before="40" w:after="20"/>
              <w:jc w:val="center"/>
              <w:rPr>
                <w:rFonts w:cs="Arial"/>
                <w:sz w:val="18"/>
                <w:szCs w:val="18"/>
              </w:rPr>
            </w:pPr>
            <w:r w:rsidRPr="001F4955">
              <w:rPr>
                <w:rFonts w:cs="Arial"/>
                <w:sz w:val="18"/>
                <w:szCs w:val="18"/>
              </w:rPr>
              <w:t>1.468</w:t>
            </w:r>
          </w:p>
        </w:tc>
        <w:tc>
          <w:tcPr>
            <w:tcW w:w="170" w:type="dxa"/>
            <w:tcBorders>
              <w:top w:val="nil"/>
              <w:left w:val="nil"/>
              <w:bottom w:val="nil"/>
              <w:right w:val="nil"/>
            </w:tcBorders>
            <w:shd w:val="clear" w:color="auto" w:fill="auto"/>
          </w:tcPr>
          <w:p w14:paraId="36AB7854" w14:textId="3BAC0AC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B33FD43" w14:textId="6198DA59" w:rsidR="001F4955" w:rsidRPr="00C935A5" w:rsidRDefault="001F4955" w:rsidP="001F4955">
            <w:pPr>
              <w:spacing w:before="40" w:after="20"/>
              <w:jc w:val="center"/>
              <w:rPr>
                <w:rFonts w:cs="Arial"/>
                <w:sz w:val="18"/>
                <w:szCs w:val="18"/>
              </w:rPr>
            </w:pPr>
            <w:r w:rsidRPr="001F4955">
              <w:rPr>
                <w:rFonts w:cs="Arial"/>
                <w:sz w:val="18"/>
                <w:szCs w:val="18"/>
              </w:rPr>
              <w:t>0.853</w:t>
            </w:r>
          </w:p>
        </w:tc>
        <w:tc>
          <w:tcPr>
            <w:tcW w:w="1134" w:type="dxa"/>
            <w:tcBorders>
              <w:top w:val="nil"/>
              <w:left w:val="nil"/>
              <w:bottom w:val="nil"/>
              <w:right w:val="nil"/>
            </w:tcBorders>
          </w:tcPr>
          <w:p w14:paraId="4487EFDF" w14:textId="3FFD7AF9" w:rsidR="001F4955" w:rsidRPr="00C935A5" w:rsidRDefault="001F4955" w:rsidP="001F4955">
            <w:pPr>
              <w:spacing w:before="40" w:after="20"/>
              <w:jc w:val="center"/>
              <w:rPr>
                <w:rFonts w:cs="Arial"/>
                <w:sz w:val="18"/>
                <w:szCs w:val="18"/>
              </w:rPr>
            </w:pPr>
            <w:r w:rsidRPr="001F4955">
              <w:rPr>
                <w:rFonts w:cs="Arial"/>
                <w:sz w:val="18"/>
                <w:szCs w:val="18"/>
              </w:rPr>
              <w:t>0.859</w:t>
            </w:r>
          </w:p>
        </w:tc>
        <w:tc>
          <w:tcPr>
            <w:tcW w:w="1134" w:type="dxa"/>
            <w:tcBorders>
              <w:top w:val="nil"/>
              <w:left w:val="nil"/>
              <w:bottom w:val="nil"/>
              <w:right w:val="nil"/>
            </w:tcBorders>
          </w:tcPr>
          <w:p w14:paraId="331E31C2" w14:textId="7A6378D9" w:rsidR="001F4955" w:rsidRPr="00C935A5" w:rsidRDefault="001F4955" w:rsidP="001F4955">
            <w:pPr>
              <w:spacing w:before="40" w:after="20"/>
              <w:jc w:val="center"/>
              <w:rPr>
                <w:rFonts w:cs="Arial"/>
                <w:sz w:val="18"/>
                <w:szCs w:val="18"/>
              </w:rPr>
            </w:pPr>
            <w:r w:rsidRPr="001F4955">
              <w:rPr>
                <w:rFonts w:cs="Arial"/>
                <w:sz w:val="18"/>
                <w:szCs w:val="18"/>
              </w:rPr>
              <w:t>0.854</w:t>
            </w:r>
          </w:p>
        </w:tc>
        <w:tc>
          <w:tcPr>
            <w:tcW w:w="1134" w:type="dxa"/>
            <w:tcBorders>
              <w:top w:val="nil"/>
              <w:left w:val="nil"/>
              <w:bottom w:val="nil"/>
              <w:right w:val="nil"/>
            </w:tcBorders>
            <w:shd w:val="clear" w:color="auto" w:fill="auto"/>
          </w:tcPr>
          <w:p w14:paraId="2E0A13A8" w14:textId="5520073B" w:rsidR="001F4955" w:rsidRPr="00C935A5" w:rsidRDefault="001F4955" w:rsidP="001F4955">
            <w:pPr>
              <w:spacing w:before="40" w:after="20"/>
              <w:jc w:val="center"/>
              <w:rPr>
                <w:rFonts w:cs="Arial"/>
                <w:sz w:val="18"/>
                <w:szCs w:val="18"/>
              </w:rPr>
            </w:pPr>
            <w:r w:rsidRPr="001F4955">
              <w:rPr>
                <w:rFonts w:cs="Arial"/>
                <w:sz w:val="18"/>
                <w:szCs w:val="18"/>
              </w:rPr>
              <w:t>0.873</w:t>
            </w:r>
          </w:p>
        </w:tc>
      </w:tr>
      <w:tr w:rsidR="001F4955" w:rsidRPr="001F4955" w14:paraId="42FEAF80" w14:textId="77777777" w:rsidTr="00EC5E1A">
        <w:tc>
          <w:tcPr>
            <w:tcW w:w="2268" w:type="dxa"/>
            <w:tcBorders>
              <w:top w:val="nil"/>
              <w:left w:val="nil"/>
              <w:bottom w:val="nil"/>
              <w:right w:val="single" w:sz="18" w:space="0" w:color="C00000"/>
            </w:tcBorders>
            <w:shd w:val="clear" w:color="auto" w:fill="auto"/>
            <w:vAlign w:val="center"/>
          </w:tcPr>
          <w:p w14:paraId="5D9C0F29" w14:textId="77777777" w:rsidR="001F4955" w:rsidRPr="00C935A5" w:rsidRDefault="001F4955" w:rsidP="001F4955">
            <w:pPr>
              <w:spacing w:before="40" w:after="20"/>
              <w:rPr>
                <w:rFonts w:cs="Arial"/>
                <w:sz w:val="18"/>
                <w:szCs w:val="18"/>
              </w:rPr>
            </w:pPr>
            <w:r w:rsidRPr="00C935A5">
              <w:rPr>
                <w:rFonts w:cs="Arial"/>
                <w:sz w:val="18"/>
                <w:szCs w:val="18"/>
              </w:rPr>
              <w:t>Wyndham C</w:t>
            </w:r>
          </w:p>
        </w:tc>
        <w:tc>
          <w:tcPr>
            <w:tcW w:w="1134" w:type="dxa"/>
            <w:tcBorders>
              <w:top w:val="nil"/>
              <w:left w:val="single" w:sz="18" w:space="0" w:color="C00000"/>
              <w:bottom w:val="nil"/>
              <w:right w:val="nil"/>
            </w:tcBorders>
          </w:tcPr>
          <w:p w14:paraId="46FE7781" w14:textId="48C23993" w:rsidR="001F4955" w:rsidRPr="00C935A5" w:rsidRDefault="001F4955" w:rsidP="001F4955">
            <w:pPr>
              <w:spacing w:before="40" w:after="20"/>
              <w:jc w:val="center"/>
              <w:rPr>
                <w:rFonts w:cs="Arial"/>
                <w:sz w:val="18"/>
                <w:szCs w:val="18"/>
              </w:rPr>
            </w:pPr>
            <w:r w:rsidRPr="001F4955">
              <w:rPr>
                <w:rFonts w:cs="Arial"/>
                <w:sz w:val="18"/>
                <w:szCs w:val="18"/>
              </w:rPr>
              <w:t>0.972</w:t>
            </w:r>
          </w:p>
        </w:tc>
        <w:tc>
          <w:tcPr>
            <w:tcW w:w="1134" w:type="dxa"/>
            <w:tcBorders>
              <w:top w:val="nil"/>
              <w:left w:val="nil"/>
              <w:bottom w:val="nil"/>
              <w:right w:val="nil"/>
            </w:tcBorders>
          </w:tcPr>
          <w:p w14:paraId="2B3B6103" w14:textId="5E279FC1" w:rsidR="001F4955" w:rsidRPr="00C935A5" w:rsidRDefault="001F4955" w:rsidP="001F4955">
            <w:pPr>
              <w:spacing w:before="40" w:after="20"/>
              <w:jc w:val="center"/>
              <w:rPr>
                <w:rFonts w:cs="Arial"/>
                <w:sz w:val="18"/>
                <w:szCs w:val="18"/>
              </w:rPr>
            </w:pPr>
            <w:r w:rsidRPr="001F4955">
              <w:rPr>
                <w:rFonts w:cs="Arial"/>
                <w:sz w:val="18"/>
                <w:szCs w:val="18"/>
              </w:rPr>
              <w:t>0.969</w:t>
            </w:r>
          </w:p>
        </w:tc>
        <w:tc>
          <w:tcPr>
            <w:tcW w:w="170" w:type="dxa"/>
            <w:tcBorders>
              <w:top w:val="nil"/>
              <w:left w:val="nil"/>
              <w:bottom w:val="nil"/>
              <w:right w:val="nil"/>
            </w:tcBorders>
            <w:shd w:val="clear" w:color="auto" w:fill="auto"/>
          </w:tcPr>
          <w:p w14:paraId="20057F11" w14:textId="677E14C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DE873E3" w14:textId="3128A9C6" w:rsidR="001F4955" w:rsidRPr="00C935A5" w:rsidRDefault="001F4955" w:rsidP="001F4955">
            <w:pPr>
              <w:spacing w:before="40" w:after="20"/>
              <w:jc w:val="center"/>
              <w:rPr>
                <w:rFonts w:cs="Arial"/>
                <w:sz w:val="18"/>
                <w:szCs w:val="18"/>
              </w:rPr>
            </w:pPr>
            <w:r w:rsidRPr="001F4955">
              <w:rPr>
                <w:rFonts w:cs="Arial"/>
                <w:sz w:val="18"/>
                <w:szCs w:val="18"/>
              </w:rPr>
              <w:t>1.103</w:t>
            </w:r>
          </w:p>
        </w:tc>
        <w:tc>
          <w:tcPr>
            <w:tcW w:w="1134" w:type="dxa"/>
            <w:tcBorders>
              <w:top w:val="nil"/>
              <w:left w:val="nil"/>
              <w:bottom w:val="nil"/>
              <w:right w:val="nil"/>
            </w:tcBorders>
          </w:tcPr>
          <w:p w14:paraId="29B29499" w14:textId="0005D1AC" w:rsidR="001F4955" w:rsidRPr="00C935A5" w:rsidRDefault="001F4955" w:rsidP="001F4955">
            <w:pPr>
              <w:spacing w:before="40" w:after="20"/>
              <w:jc w:val="center"/>
              <w:rPr>
                <w:rFonts w:cs="Arial"/>
                <w:sz w:val="18"/>
                <w:szCs w:val="18"/>
              </w:rPr>
            </w:pPr>
            <w:r w:rsidRPr="001F4955">
              <w:rPr>
                <w:rFonts w:cs="Arial"/>
                <w:sz w:val="18"/>
                <w:szCs w:val="18"/>
              </w:rPr>
              <w:t>1.110</w:t>
            </w:r>
          </w:p>
        </w:tc>
        <w:tc>
          <w:tcPr>
            <w:tcW w:w="1134" w:type="dxa"/>
            <w:tcBorders>
              <w:top w:val="nil"/>
              <w:left w:val="nil"/>
              <w:bottom w:val="nil"/>
              <w:right w:val="nil"/>
            </w:tcBorders>
          </w:tcPr>
          <w:p w14:paraId="2F345EFA" w14:textId="7A49648F" w:rsidR="001F4955" w:rsidRPr="00C935A5" w:rsidRDefault="001F4955" w:rsidP="001F4955">
            <w:pPr>
              <w:spacing w:before="40" w:after="20"/>
              <w:jc w:val="center"/>
              <w:rPr>
                <w:rFonts w:cs="Arial"/>
                <w:sz w:val="18"/>
                <w:szCs w:val="18"/>
              </w:rPr>
            </w:pPr>
            <w:r w:rsidRPr="001F4955">
              <w:rPr>
                <w:rFonts w:cs="Arial"/>
                <w:sz w:val="18"/>
                <w:szCs w:val="18"/>
              </w:rPr>
              <w:t>1.105</w:t>
            </w:r>
          </w:p>
        </w:tc>
        <w:tc>
          <w:tcPr>
            <w:tcW w:w="1134" w:type="dxa"/>
            <w:tcBorders>
              <w:top w:val="nil"/>
              <w:left w:val="nil"/>
              <w:bottom w:val="nil"/>
              <w:right w:val="nil"/>
            </w:tcBorders>
            <w:shd w:val="clear" w:color="auto" w:fill="auto"/>
          </w:tcPr>
          <w:p w14:paraId="42FB6FD9" w14:textId="6CA3C12D" w:rsidR="001F4955" w:rsidRPr="00C935A5" w:rsidRDefault="001F4955" w:rsidP="001F4955">
            <w:pPr>
              <w:spacing w:before="40" w:after="20"/>
              <w:jc w:val="center"/>
              <w:rPr>
                <w:rFonts w:cs="Arial"/>
                <w:sz w:val="18"/>
                <w:szCs w:val="18"/>
              </w:rPr>
            </w:pPr>
            <w:r w:rsidRPr="001F4955">
              <w:rPr>
                <w:rFonts w:cs="Arial"/>
                <w:sz w:val="18"/>
                <w:szCs w:val="18"/>
              </w:rPr>
              <w:t>1.128</w:t>
            </w:r>
          </w:p>
        </w:tc>
      </w:tr>
      <w:tr w:rsidR="001F4955" w:rsidRPr="001F4955" w14:paraId="4C679975" w14:textId="77777777" w:rsidTr="00EC5E1A">
        <w:tc>
          <w:tcPr>
            <w:tcW w:w="2268" w:type="dxa"/>
            <w:tcBorders>
              <w:top w:val="nil"/>
              <w:left w:val="nil"/>
              <w:bottom w:val="nil"/>
              <w:right w:val="single" w:sz="18" w:space="0" w:color="C00000"/>
            </w:tcBorders>
            <w:shd w:val="clear" w:color="auto" w:fill="auto"/>
            <w:vAlign w:val="center"/>
          </w:tcPr>
          <w:p w14:paraId="3F9F88E8" w14:textId="77777777" w:rsidR="001F4955" w:rsidRPr="00C935A5" w:rsidRDefault="001F4955" w:rsidP="001F4955">
            <w:pPr>
              <w:spacing w:before="40" w:after="20"/>
              <w:rPr>
                <w:rFonts w:cs="Arial"/>
                <w:sz w:val="18"/>
                <w:szCs w:val="18"/>
              </w:rPr>
            </w:pPr>
            <w:r w:rsidRPr="00C935A5">
              <w:rPr>
                <w:rFonts w:cs="Arial"/>
                <w:sz w:val="18"/>
                <w:szCs w:val="18"/>
              </w:rPr>
              <w:t>Yarra C</w:t>
            </w:r>
          </w:p>
        </w:tc>
        <w:tc>
          <w:tcPr>
            <w:tcW w:w="1134" w:type="dxa"/>
            <w:tcBorders>
              <w:top w:val="nil"/>
              <w:left w:val="single" w:sz="18" w:space="0" w:color="C00000"/>
              <w:bottom w:val="nil"/>
              <w:right w:val="nil"/>
            </w:tcBorders>
          </w:tcPr>
          <w:p w14:paraId="66540A17" w14:textId="6136D375" w:rsidR="001F4955" w:rsidRPr="00C935A5" w:rsidRDefault="001F4955" w:rsidP="001F4955">
            <w:pPr>
              <w:spacing w:before="40" w:after="20"/>
              <w:jc w:val="center"/>
              <w:rPr>
                <w:rFonts w:cs="Arial"/>
                <w:sz w:val="18"/>
                <w:szCs w:val="18"/>
              </w:rPr>
            </w:pPr>
            <w:r w:rsidRPr="001F4955">
              <w:rPr>
                <w:rFonts w:cs="Arial"/>
                <w:sz w:val="18"/>
                <w:szCs w:val="18"/>
              </w:rPr>
              <w:t>0.915</w:t>
            </w:r>
          </w:p>
        </w:tc>
        <w:tc>
          <w:tcPr>
            <w:tcW w:w="1134" w:type="dxa"/>
            <w:tcBorders>
              <w:top w:val="nil"/>
              <w:left w:val="nil"/>
              <w:bottom w:val="nil"/>
              <w:right w:val="nil"/>
            </w:tcBorders>
          </w:tcPr>
          <w:p w14:paraId="4113FE14" w14:textId="0F5B0FF1" w:rsidR="001F4955" w:rsidRPr="00C935A5" w:rsidRDefault="001F4955" w:rsidP="001F4955">
            <w:pPr>
              <w:spacing w:before="40" w:after="20"/>
              <w:jc w:val="center"/>
              <w:rPr>
                <w:rFonts w:cs="Arial"/>
                <w:sz w:val="18"/>
                <w:szCs w:val="18"/>
              </w:rPr>
            </w:pPr>
            <w:r w:rsidRPr="001F4955">
              <w:rPr>
                <w:rFonts w:cs="Arial"/>
                <w:sz w:val="18"/>
                <w:szCs w:val="18"/>
              </w:rPr>
              <w:t>0.912</w:t>
            </w:r>
          </w:p>
        </w:tc>
        <w:tc>
          <w:tcPr>
            <w:tcW w:w="170" w:type="dxa"/>
            <w:tcBorders>
              <w:top w:val="nil"/>
              <w:left w:val="nil"/>
              <w:bottom w:val="nil"/>
              <w:right w:val="nil"/>
            </w:tcBorders>
            <w:shd w:val="clear" w:color="auto" w:fill="auto"/>
          </w:tcPr>
          <w:p w14:paraId="37072A6B" w14:textId="7998EE3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8F32CF4" w14:textId="337F3B43" w:rsidR="001F4955" w:rsidRPr="00C935A5" w:rsidRDefault="001F4955" w:rsidP="001F4955">
            <w:pPr>
              <w:spacing w:before="40" w:after="20"/>
              <w:jc w:val="center"/>
              <w:rPr>
                <w:rFonts w:cs="Arial"/>
                <w:sz w:val="18"/>
                <w:szCs w:val="18"/>
              </w:rPr>
            </w:pPr>
            <w:r w:rsidRPr="001F4955">
              <w:rPr>
                <w:rFonts w:cs="Arial"/>
                <w:sz w:val="18"/>
                <w:szCs w:val="18"/>
              </w:rPr>
              <w:t>0.950</w:t>
            </w:r>
          </w:p>
        </w:tc>
        <w:tc>
          <w:tcPr>
            <w:tcW w:w="1134" w:type="dxa"/>
            <w:tcBorders>
              <w:top w:val="nil"/>
              <w:left w:val="nil"/>
              <w:bottom w:val="nil"/>
              <w:right w:val="nil"/>
            </w:tcBorders>
          </w:tcPr>
          <w:p w14:paraId="14105D91" w14:textId="33114159" w:rsidR="001F4955" w:rsidRPr="00C935A5" w:rsidRDefault="001F4955" w:rsidP="001F4955">
            <w:pPr>
              <w:spacing w:before="40" w:after="20"/>
              <w:jc w:val="center"/>
              <w:rPr>
                <w:rFonts w:cs="Arial"/>
                <w:sz w:val="18"/>
                <w:szCs w:val="18"/>
              </w:rPr>
            </w:pPr>
            <w:r w:rsidRPr="001F4955">
              <w:rPr>
                <w:rFonts w:cs="Arial"/>
                <w:sz w:val="18"/>
                <w:szCs w:val="18"/>
              </w:rPr>
              <w:t>0.956</w:t>
            </w:r>
          </w:p>
        </w:tc>
        <w:tc>
          <w:tcPr>
            <w:tcW w:w="1134" w:type="dxa"/>
            <w:tcBorders>
              <w:top w:val="nil"/>
              <w:left w:val="nil"/>
              <w:bottom w:val="nil"/>
              <w:right w:val="nil"/>
            </w:tcBorders>
          </w:tcPr>
          <w:p w14:paraId="4E61139F" w14:textId="3804BC2A" w:rsidR="001F4955" w:rsidRPr="00C935A5" w:rsidRDefault="001F4955" w:rsidP="001F4955">
            <w:pPr>
              <w:spacing w:before="40" w:after="20"/>
              <w:jc w:val="center"/>
              <w:rPr>
                <w:rFonts w:cs="Arial"/>
                <w:sz w:val="18"/>
                <w:szCs w:val="18"/>
              </w:rPr>
            </w:pPr>
            <w:r w:rsidRPr="001F4955">
              <w:rPr>
                <w:rFonts w:cs="Arial"/>
                <w:sz w:val="18"/>
                <w:szCs w:val="18"/>
              </w:rPr>
              <w:t>0.951</w:t>
            </w:r>
          </w:p>
        </w:tc>
        <w:tc>
          <w:tcPr>
            <w:tcW w:w="1134" w:type="dxa"/>
            <w:tcBorders>
              <w:top w:val="nil"/>
              <w:left w:val="nil"/>
              <w:bottom w:val="nil"/>
              <w:right w:val="nil"/>
            </w:tcBorders>
            <w:shd w:val="clear" w:color="auto" w:fill="auto"/>
          </w:tcPr>
          <w:p w14:paraId="52E23DBF" w14:textId="28B36004" w:rsidR="001F4955" w:rsidRPr="00C935A5" w:rsidRDefault="001F4955" w:rsidP="001F4955">
            <w:pPr>
              <w:spacing w:before="40" w:after="20"/>
              <w:jc w:val="center"/>
              <w:rPr>
                <w:rFonts w:cs="Arial"/>
                <w:sz w:val="18"/>
                <w:szCs w:val="18"/>
              </w:rPr>
            </w:pPr>
            <w:r w:rsidRPr="001F4955">
              <w:rPr>
                <w:rFonts w:cs="Arial"/>
                <w:sz w:val="18"/>
                <w:szCs w:val="18"/>
              </w:rPr>
              <w:t>0.972</w:t>
            </w:r>
          </w:p>
        </w:tc>
      </w:tr>
      <w:tr w:rsidR="001F4955" w:rsidRPr="001F4955" w14:paraId="24141E73" w14:textId="77777777" w:rsidTr="00EC5E1A">
        <w:tc>
          <w:tcPr>
            <w:tcW w:w="2268" w:type="dxa"/>
            <w:tcBorders>
              <w:top w:val="nil"/>
              <w:left w:val="nil"/>
              <w:bottom w:val="nil"/>
              <w:right w:val="single" w:sz="18" w:space="0" w:color="C00000"/>
            </w:tcBorders>
            <w:shd w:val="clear" w:color="auto" w:fill="auto"/>
            <w:vAlign w:val="center"/>
          </w:tcPr>
          <w:p w14:paraId="3D770BE0" w14:textId="77777777" w:rsidR="001F4955" w:rsidRPr="00C935A5" w:rsidRDefault="001F4955" w:rsidP="001F4955">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C00000"/>
              <w:bottom w:val="nil"/>
              <w:right w:val="nil"/>
            </w:tcBorders>
          </w:tcPr>
          <w:p w14:paraId="1B0F5935" w14:textId="04773B3E" w:rsidR="001F4955" w:rsidRPr="00C935A5" w:rsidRDefault="001F4955" w:rsidP="001F4955">
            <w:pPr>
              <w:spacing w:before="40" w:after="20"/>
              <w:jc w:val="center"/>
              <w:rPr>
                <w:rFonts w:cs="Arial"/>
                <w:sz w:val="18"/>
                <w:szCs w:val="18"/>
              </w:rPr>
            </w:pPr>
            <w:r w:rsidRPr="001F4955">
              <w:rPr>
                <w:rFonts w:cs="Arial"/>
                <w:sz w:val="18"/>
                <w:szCs w:val="18"/>
              </w:rPr>
              <w:t>1.019</w:t>
            </w:r>
          </w:p>
        </w:tc>
        <w:tc>
          <w:tcPr>
            <w:tcW w:w="1134" w:type="dxa"/>
            <w:tcBorders>
              <w:top w:val="nil"/>
              <w:left w:val="nil"/>
              <w:bottom w:val="nil"/>
              <w:right w:val="nil"/>
            </w:tcBorders>
          </w:tcPr>
          <w:p w14:paraId="36DE0F03" w14:textId="6D287F6E" w:rsidR="001F4955" w:rsidRPr="00C935A5" w:rsidRDefault="001F4955" w:rsidP="001F4955">
            <w:pPr>
              <w:spacing w:before="40" w:after="20"/>
              <w:jc w:val="center"/>
              <w:rPr>
                <w:rFonts w:cs="Arial"/>
                <w:sz w:val="18"/>
                <w:szCs w:val="18"/>
              </w:rPr>
            </w:pPr>
            <w:r w:rsidRPr="001F4955">
              <w:rPr>
                <w:rFonts w:cs="Arial"/>
                <w:sz w:val="18"/>
                <w:szCs w:val="18"/>
              </w:rPr>
              <w:t>1.015</w:t>
            </w:r>
          </w:p>
        </w:tc>
        <w:tc>
          <w:tcPr>
            <w:tcW w:w="170" w:type="dxa"/>
            <w:tcBorders>
              <w:top w:val="nil"/>
              <w:left w:val="nil"/>
              <w:bottom w:val="nil"/>
              <w:right w:val="nil"/>
            </w:tcBorders>
            <w:shd w:val="clear" w:color="auto" w:fill="auto"/>
          </w:tcPr>
          <w:p w14:paraId="7FF2A7E0" w14:textId="6B72F998"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B1F28A6" w14:textId="45AD8ADC" w:rsidR="001F4955" w:rsidRPr="00C935A5" w:rsidRDefault="001F4955" w:rsidP="001F4955">
            <w:pPr>
              <w:spacing w:before="40" w:after="20"/>
              <w:jc w:val="center"/>
              <w:rPr>
                <w:rFonts w:cs="Arial"/>
                <w:sz w:val="18"/>
                <w:szCs w:val="18"/>
              </w:rPr>
            </w:pPr>
            <w:r w:rsidRPr="001F4955">
              <w:rPr>
                <w:rFonts w:cs="Arial"/>
                <w:sz w:val="18"/>
                <w:szCs w:val="18"/>
              </w:rPr>
              <w:t>0.836</w:t>
            </w:r>
          </w:p>
        </w:tc>
        <w:tc>
          <w:tcPr>
            <w:tcW w:w="1134" w:type="dxa"/>
            <w:tcBorders>
              <w:top w:val="nil"/>
              <w:left w:val="nil"/>
              <w:bottom w:val="nil"/>
              <w:right w:val="nil"/>
            </w:tcBorders>
          </w:tcPr>
          <w:p w14:paraId="15672DEA" w14:textId="2DB4E2FA" w:rsidR="001F4955" w:rsidRPr="00C935A5" w:rsidRDefault="001F4955" w:rsidP="001F4955">
            <w:pPr>
              <w:spacing w:before="40" w:after="20"/>
              <w:jc w:val="center"/>
              <w:rPr>
                <w:rFonts w:cs="Arial"/>
                <w:sz w:val="18"/>
                <w:szCs w:val="18"/>
              </w:rPr>
            </w:pPr>
            <w:r w:rsidRPr="001F4955">
              <w:rPr>
                <w:rFonts w:cs="Arial"/>
                <w:sz w:val="18"/>
                <w:szCs w:val="18"/>
              </w:rPr>
              <w:t>0.842</w:t>
            </w:r>
          </w:p>
        </w:tc>
        <w:tc>
          <w:tcPr>
            <w:tcW w:w="1134" w:type="dxa"/>
            <w:tcBorders>
              <w:top w:val="nil"/>
              <w:left w:val="nil"/>
              <w:bottom w:val="nil"/>
              <w:right w:val="nil"/>
            </w:tcBorders>
          </w:tcPr>
          <w:p w14:paraId="49E27AF2" w14:textId="0F746E7C" w:rsidR="001F4955" w:rsidRPr="00C935A5" w:rsidRDefault="001F4955" w:rsidP="001F4955">
            <w:pPr>
              <w:spacing w:before="40" w:after="20"/>
              <w:jc w:val="center"/>
              <w:rPr>
                <w:rFonts w:cs="Arial"/>
                <w:sz w:val="18"/>
                <w:szCs w:val="18"/>
              </w:rPr>
            </w:pPr>
            <w:r w:rsidRPr="001F4955">
              <w:rPr>
                <w:rFonts w:cs="Arial"/>
                <w:sz w:val="18"/>
                <w:szCs w:val="18"/>
              </w:rPr>
              <w:t>0.837</w:t>
            </w:r>
          </w:p>
        </w:tc>
        <w:tc>
          <w:tcPr>
            <w:tcW w:w="1134" w:type="dxa"/>
            <w:tcBorders>
              <w:top w:val="nil"/>
              <w:left w:val="nil"/>
              <w:bottom w:val="nil"/>
              <w:right w:val="nil"/>
            </w:tcBorders>
            <w:shd w:val="clear" w:color="auto" w:fill="auto"/>
          </w:tcPr>
          <w:p w14:paraId="32593A08" w14:textId="00BF407A" w:rsidR="001F4955" w:rsidRPr="00C935A5" w:rsidRDefault="001F4955" w:rsidP="001F4955">
            <w:pPr>
              <w:spacing w:before="40" w:after="20"/>
              <w:jc w:val="center"/>
              <w:rPr>
                <w:rFonts w:cs="Arial"/>
                <w:sz w:val="18"/>
                <w:szCs w:val="18"/>
              </w:rPr>
            </w:pPr>
            <w:r w:rsidRPr="001F4955">
              <w:rPr>
                <w:rFonts w:cs="Arial"/>
                <w:sz w:val="18"/>
                <w:szCs w:val="18"/>
              </w:rPr>
              <w:t>0.855</w:t>
            </w:r>
          </w:p>
        </w:tc>
      </w:tr>
      <w:tr w:rsidR="001F4955" w:rsidRPr="001F4955" w14:paraId="27D09982" w14:textId="77777777" w:rsidTr="00EC5E1A">
        <w:tc>
          <w:tcPr>
            <w:tcW w:w="2268" w:type="dxa"/>
            <w:tcBorders>
              <w:top w:val="nil"/>
              <w:left w:val="nil"/>
              <w:bottom w:val="nil"/>
              <w:right w:val="single" w:sz="18" w:space="0" w:color="C00000"/>
            </w:tcBorders>
            <w:shd w:val="clear" w:color="auto" w:fill="auto"/>
            <w:vAlign w:val="center"/>
          </w:tcPr>
          <w:p w14:paraId="32E0D794" w14:textId="77777777" w:rsidR="001F4955" w:rsidRPr="00C935A5" w:rsidRDefault="001F4955" w:rsidP="001F4955">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C00000"/>
              <w:bottom w:val="nil"/>
              <w:right w:val="nil"/>
            </w:tcBorders>
          </w:tcPr>
          <w:p w14:paraId="76BB0C46" w14:textId="441928FD" w:rsidR="001F4955" w:rsidRPr="00C935A5" w:rsidRDefault="001F4955" w:rsidP="001F4955">
            <w:pPr>
              <w:spacing w:before="40" w:after="20"/>
              <w:jc w:val="center"/>
              <w:rPr>
                <w:rFonts w:cs="Arial"/>
                <w:sz w:val="18"/>
                <w:szCs w:val="18"/>
              </w:rPr>
            </w:pPr>
            <w:r w:rsidRPr="001F4955">
              <w:rPr>
                <w:rFonts w:cs="Arial"/>
                <w:sz w:val="18"/>
                <w:szCs w:val="18"/>
              </w:rPr>
              <w:t>1.144</w:t>
            </w:r>
          </w:p>
        </w:tc>
        <w:tc>
          <w:tcPr>
            <w:tcW w:w="1134" w:type="dxa"/>
            <w:tcBorders>
              <w:top w:val="nil"/>
              <w:left w:val="nil"/>
              <w:bottom w:val="nil"/>
              <w:right w:val="nil"/>
            </w:tcBorders>
          </w:tcPr>
          <w:p w14:paraId="00D2CC86" w14:textId="1446533F" w:rsidR="001F4955" w:rsidRPr="00C935A5" w:rsidRDefault="001F4955" w:rsidP="001F4955">
            <w:pPr>
              <w:spacing w:before="40" w:after="20"/>
              <w:jc w:val="center"/>
              <w:rPr>
                <w:rFonts w:cs="Arial"/>
                <w:sz w:val="18"/>
                <w:szCs w:val="18"/>
              </w:rPr>
            </w:pPr>
            <w:r w:rsidRPr="001F4955">
              <w:rPr>
                <w:rFonts w:cs="Arial"/>
                <w:sz w:val="18"/>
                <w:szCs w:val="18"/>
              </w:rPr>
              <w:t>1.141</w:t>
            </w:r>
          </w:p>
        </w:tc>
        <w:tc>
          <w:tcPr>
            <w:tcW w:w="170" w:type="dxa"/>
            <w:tcBorders>
              <w:top w:val="nil"/>
              <w:left w:val="nil"/>
              <w:bottom w:val="nil"/>
              <w:right w:val="nil"/>
            </w:tcBorders>
            <w:shd w:val="clear" w:color="auto" w:fill="auto"/>
          </w:tcPr>
          <w:p w14:paraId="31FCE428" w14:textId="0B86352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DC9A434" w14:textId="68F454F3" w:rsidR="001F4955" w:rsidRPr="00C935A5" w:rsidRDefault="001F4955" w:rsidP="001F4955">
            <w:pPr>
              <w:spacing w:before="40" w:after="20"/>
              <w:jc w:val="center"/>
              <w:rPr>
                <w:rFonts w:cs="Arial"/>
                <w:sz w:val="18"/>
                <w:szCs w:val="18"/>
              </w:rPr>
            </w:pPr>
            <w:r w:rsidRPr="001F4955">
              <w:rPr>
                <w:rFonts w:cs="Arial"/>
                <w:sz w:val="18"/>
                <w:szCs w:val="18"/>
              </w:rPr>
              <w:t>0.790</w:t>
            </w:r>
          </w:p>
        </w:tc>
        <w:tc>
          <w:tcPr>
            <w:tcW w:w="1134" w:type="dxa"/>
            <w:tcBorders>
              <w:top w:val="nil"/>
              <w:left w:val="nil"/>
              <w:bottom w:val="nil"/>
              <w:right w:val="nil"/>
            </w:tcBorders>
          </w:tcPr>
          <w:p w14:paraId="4BAD43C8" w14:textId="006BEFE8" w:rsidR="001F4955" w:rsidRPr="00C935A5" w:rsidRDefault="001F4955" w:rsidP="001F4955">
            <w:pPr>
              <w:spacing w:before="40" w:after="20"/>
              <w:jc w:val="center"/>
              <w:rPr>
                <w:rFonts w:cs="Arial"/>
                <w:sz w:val="18"/>
                <w:szCs w:val="18"/>
              </w:rPr>
            </w:pPr>
            <w:r w:rsidRPr="001F4955">
              <w:rPr>
                <w:rFonts w:cs="Arial"/>
                <w:sz w:val="18"/>
                <w:szCs w:val="18"/>
              </w:rPr>
              <w:t>0.795</w:t>
            </w:r>
          </w:p>
        </w:tc>
        <w:tc>
          <w:tcPr>
            <w:tcW w:w="1134" w:type="dxa"/>
            <w:tcBorders>
              <w:top w:val="nil"/>
              <w:left w:val="nil"/>
              <w:bottom w:val="nil"/>
              <w:right w:val="nil"/>
            </w:tcBorders>
          </w:tcPr>
          <w:p w14:paraId="05667771" w14:textId="47DF53E6" w:rsidR="001F4955" w:rsidRPr="00C935A5" w:rsidRDefault="001F4955" w:rsidP="001F4955">
            <w:pPr>
              <w:spacing w:before="40" w:after="20"/>
              <w:jc w:val="center"/>
              <w:rPr>
                <w:rFonts w:cs="Arial"/>
                <w:sz w:val="18"/>
                <w:szCs w:val="18"/>
              </w:rPr>
            </w:pPr>
            <w:r w:rsidRPr="001F4955">
              <w:rPr>
                <w:rFonts w:cs="Arial"/>
                <w:sz w:val="18"/>
                <w:szCs w:val="18"/>
              </w:rPr>
              <w:t>0.791</w:t>
            </w:r>
          </w:p>
        </w:tc>
        <w:tc>
          <w:tcPr>
            <w:tcW w:w="1134" w:type="dxa"/>
            <w:tcBorders>
              <w:top w:val="nil"/>
              <w:left w:val="nil"/>
              <w:bottom w:val="nil"/>
              <w:right w:val="nil"/>
            </w:tcBorders>
            <w:shd w:val="clear" w:color="auto" w:fill="auto"/>
          </w:tcPr>
          <w:p w14:paraId="510E2C91" w14:textId="5DA2765F" w:rsidR="001F4955" w:rsidRPr="00C935A5" w:rsidRDefault="001F4955" w:rsidP="001F4955">
            <w:pPr>
              <w:spacing w:before="40" w:after="20"/>
              <w:jc w:val="center"/>
              <w:rPr>
                <w:rFonts w:cs="Arial"/>
                <w:sz w:val="18"/>
                <w:szCs w:val="18"/>
              </w:rPr>
            </w:pPr>
            <w:r w:rsidRPr="001F4955">
              <w:rPr>
                <w:rFonts w:cs="Arial"/>
                <w:sz w:val="18"/>
                <w:szCs w:val="18"/>
              </w:rPr>
              <w:t>0.808</w:t>
            </w:r>
          </w:p>
        </w:tc>
      </w:tr>
      <w:tr w:rsidR="009E2B93" w:rsidRPr="001F4955" w14:paraId="1794BF2F" w14:textId="77777777" w:rsidTr="001F4955">
        <w:tc>
          <w:tcPr>
            <w:tcW w:w="2268" w:type="dxa"/>
            <w:tcBorders>
              <w:top w:val="nil"/>
              <w:left w:val="nil"/>
              <w:bottom w:val="nil"/>
              <w:right w:val="single" w:sz="18" w:space="0" w:color="C00000"/>
            </w:tcBorders>
            <w:shd w:val="clear" w:color="auto" w:fill="auto"/>
            <w:vAlign w:val="center"/>
          </w:tcPr>
          <w:p w14:paraId="089DDA1C"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C00000"/>
              <w:bottom w:val="single" w:sz="8" w:space="0" w:color="C00000"/>
              <w:right w:val="nil"/>
            </w:tcBorders>
            <w:vAlign w:val="center"/>
          </w:tcPr>
          <w:p w14:paraId="2AC51B65"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vAlign w:val="center"/>
          </w:tcPr>
          <w:p w14:paraId="66B8C682" w14:textId="77777777"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C00000"/>
              <w:right w:val="nil"/>
            </w:tcBorders>
            <w:shd w:val="clear" w:color="auto" w:fill="auto"/>
            <w:vAlign w:val="center"/>
          </w:tcPr>
          <w:p w14:paraId="59A45ABE"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vAlign w:val="center"/>
          </w:tcPr>
          <w:p w14:paraId="113A0BFC"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vAlign w:val="center"/>
          </w:tcPr>
          <w:p w14:paraId="7AEA77AB"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tcPr>
          <w:p w14:paraId="06DD9A1E"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shd w:val="clear" w:color="auto" w:fill="auto"/>
            <w:vAlign w:val="center"/>
          </w:tcPr>
          <w:p w14:paraId="0FFDD302" w14:textId="4700DAFB" w:rsidR="009E2B93" w:rsidRPr="00C935A5" w:rsidRDefault="009E2B93" w:rsidP="00D00AD6">
            <w:pPr>
              <w:spacing w:before="40" w:after="20"/>
              <w:jc w:val="center"/>
              <w:rPr>
                <w:rFonts w:cs="Arial"/>
                <w:sz w:val="18"/>
                <w:szCs w:val="18"/>
              </w:rPr>
            </w:pPr>
          </w:p>
        </w:tc>
      </w:tr>
      <w:tr w:rsidR="009E2B93" w:rsidRPr="00C935A5" w14:paraId="10CF0B70" w14:textId="77777777" w:rsidTr="001F4955">
        <w:tc>
          <w:tcPr>
            <w:tcW w:w="2268" w:type="dxa"/>
            <w:tcBorders>
              <w:top w:val="nil"/>
              <w:left w:val="nil"/>
              <w:bottom w:val="nil"/>
              <w:right w:val="single" w:sz="18" w:space="0" w:color="C00000"/>
            </w:tcBorders>
            <w:shd w:val="clear" w:color="auto" w:fill="auto"/>
            <w:vAlign w:val="center"/>
          </w:tcPr>
          <w:p w14:paraId="40771E2E"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C00000"/>
              <w:left w:val="single" w:sz="18" w:space="0" w:color="C00000"/>
              <w:right w:val="nil"/>
            </w:tcBorders>
            <w:vAlign w:val="center"/>
          </w:tcPr>
          <w:p w14:paraId="34CD95B7" w14:textId="531EB17B"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vAlign w:val="center"/>
          </w:tcPr>
          <w:p w14:paraId="4DF56080" w14:textId="7B53A645" w:rsidR="009E2B93" w:rsidRPr="00C935A5" w:rsidRDefault="009E2B93" w:rsidP="00D00AD6">
            <w:pPr>
              <w:spacing w:before="40" w:after="20"/>
              <w:jc w:val="center"/>
              <w:rPr>
                <w:rFonts w:cs="Arial"/>
                <w:b/>
                <w:sz w:val="18"/>
                <w:szCs w:val="18"/>
              </w:rPr>
            </w:pPr>
          </w:p>
        </w:tc>
        <w:tc>
          <w:tcPr>
            <w:tcW w:w="170" w:type="dxa"/>
            <w:tcBorders>
              <w:top w:val="single" w:sz="8" w:space="0" w:color="C00000"/>
              <w:left w:val="nil"/>
              <w:right w:val="nil"/>
            </w:tcBorders>
            <w:shd w:val="clear" w:color="auto" w:fill="auto"/>
            <w:vAlign w:val="center"/>
          </w:tcPr>
          <w:p w14:paraId="5983F23A" w14:textId="77777777" w:rsidR="009E2B93" w:rsidRPr="00C935A5" w:rsidRDefault="009E2B93" w:rsidP="00D00AD6">
            <w:pPr>
              <w:spacing w:before="40" w:after="20"/>
              <w:jc w:val="center"/>
              <w:rPr>
                <w:rFonts w:cs="Arial"/>
                <w:sz w:val="18"/>
                <w:szCs w:val="18"/>
              </w:rPr>
            </w:pPr>
          </w:p>
        </w:tc>
        <w:tc>
          <w:tcPr>
            <w:tcW w:w="1134" w:type="dxa"/>
            <w:tcBorders>
              <w:top w:val="single" w:sz="8" w:space="0" w:color="C00000"/>
              <w:left w:val="nil"/>
              <w:right w:val="nil"/>
            </w:tcBorders>
            <w:vAlign w:val="center"/>
          </w:tcPr>
          <w:p w14:paraId="35F09235" w14:textId="495C7725"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vAlign w:val="center"/>
          </w:tcPr>
          <w:p w14:paraId="6925CDBF" w14:textId="6B58D125"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tcPr>
          <w:p w14:paraId="60656057" w14:textId="2036A4B1"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shd w:val="clear" w:color="auto" w:fill="auto"/>
            <w:vAlign w:val="center"/>
          </w:tcPr>
          <w:p w14:paraId="6A531810" w14:textId="50106670" w:rsidR="009E2B93" w:rsidRPr="00C935A5" w:rsidRDefault="009E2B93" w:rsidP="00D00AD6">
            <w:pPr>
              <w:spacing w:before="40" w:after="20"/>
              <w:jc w:val="center"/>
              <w:rPr>
                <w:rFonts w:cs="Arial"/>
                <w:b/>
                <w:sz w:val="18"/>
                <w:szCs w:val="18"/>
              </w:rPr>
            </w:pPr>
          </w:p>
        </w:tc>
      </w:tr>
    </w:tbl>
    <w:p w14:paraId="7D0D5FE7" w14:textId="77777777" w:rsidR="00A009D7" w:rsidRPr="00C935A5" w:rsidRDefault="00A009D7" w:rsidP="00FF36E8">
      <w:pPr>
        <w:spacing w:before="40" w:after="20"/>
        <w:rPr>
          <w:rFonts w:cs="Arial"/>
          <w:sz w:val="18"/>
          <w:szCs w:val="18"/>
        </w:rPr>
      </w:pPr>
    </w:p>
    <w:p w14:paraId="71F67132" w14:textId="6F64BB38" w:rsidR="00961975"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00967D17" w:rsidRPr="00CF4B38">
        <w:rPr>
          <w:rFonts w:cs="Arial"/>
          <w:i/>
          <w:sz w:val="16"/>
          <w:szCs w:val="16"/>
        </w:rPr>
        <w:t xml:space="preserve"> rate </w:t>
      </w:r>
      <w:r w:rsidRPr="00CF4B38">
        <w:rPr>
          <w:rFonts w:cs="Arial"/>
          <w:i/>
          <w:sz w:val="16"/>
          <w:szCs w:val="16"/>
        </w:rPr>
        <w:t>to take account of part-time residents.</w:t>
      </w:r>
      <w:r w:rsidRPr="00C935A5">
        <w:rPr>
          <w:rFonts w:cs="Arial"/>
          <w:i/>
          <w:sz w:val="16"/>
          <w:szCs w:val="16"/>
        </w:rPr>
        <w:t xml:space="preserve">  </w:t>
      </w:r>
    </w:p>
    <w:p w14:paraId="1B3F7430" w14:textId="77777777" w:rsidR="00566EA9" w:rsidRPr="00C935A5" w:rsidRDefault="00566EA9">
      <w:pPr>
        <w:rPr>
          <w:rFonts w:cs="Arial"/>
          <w:bCs/>
          <w:color w:val="5F497A" w:themeColor="accent4" w:themeShade="BF"/>
          <w:sz w:val="4"/>
          <w:szCs w:val="4"/>
        </w:rPr>
      </w:pPr>
      <w:r w:rsidRPr="00C935A5">
        <w:rPr>
          <w:rFonts w:cs="Arial"/>
        </w:rPr>
        <w:br w:type="page"/>
      </w:r>
    </w:p>
    <w:p w14:paraId="16617D22" w14:textId="68156053" w:rsidR="00961975" w:rsidRPr="00C935A5" w:rsidRDefault="00CE4507" w:rsidP="00E02B3C">
      <w:pPr>
        <w:pStyle w:val="VGC-Head10"/>
      </w:pPr>
      <w:r w:rsidRPr="00C935A5">
        <w:t>Appendix 4</w:t>
      </w:r>
      <w:r w:rsidR="004A3F14" w:rsidRPr="00C935A5">
        <w:tab/>
      </w:r>
      <w:r w:rsidR="00E02B3C">
        <w:t>2023-24</w:t>
      </w:r>
      <w:r w:rsidR="00A97ABE" w:rsidRPr="00C935A5">
        <w:t xml:space="preserve"> </w:t>
      </w:r>
      <w:r w:rsidR="00961975" w:rsidRPr="00C935A5">
        <w:t xml:space="preserve">General Purpose Grants </w:t>
      </w:r>
    </w:p>
    <w:p w14:paraId="350A3F78" w14:textId="1C9D0662" w:rsidR="00961975" w:rsidRPr="00C935A5" w:rsidRDefault="00961975" w:rsidP="00E02B3C">
      <w:pPr>
        <w:pStyle w:val="VGC-Head2"/>
      </w:pPr>
      <w:r w:rsidRPr="00C935A5">
        <w:t xml:space="preserve">D.  Cost Adjustors - </w:t>
      </w:r>
      <w:r w:rsidR="002A2397" w:rsidRPr="00C935A5">
        <w:t>Index</w:t>
      </w:r>
    </w:p>
    <w:p w14:paraId="6531A852" w14:textId="77777777" w:rsidR="008F0C49" w:rsidRPr="00C935A5"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9E2B93" w:rsidRPr="00C935A5" w14:paraId="1AA2322D" w14:textId="77777777" w:rsidTr="0079303B">
        <w:tc>
          <w:tcPr>
            <w:tcW w:w="2268" w:type="dxa"/>
            <w:tcBorders>
              <w:top w:val="nil"/>
              <w:left w:val="nil"/>
              <w:bottom w:val="nil"/>
              <w:right w:val="single" w:sz="18" w:space="0" w:color="C00000"/>
            </w:tcBorders>
            <w:shd w:val="clear" w:color="auto" w:fill="auto"/>
            <w:vAlign w:val="bottom"/>
          </w:tcPr>
          <w:p w14:paraId="3D1347CD"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6804" w:type="dxa"/>
            <w:gridSpan w:val="6"/>
            <w:tcBorders>
              <w:top w:val="nil"/>
              <w:left w:val="single" w:sz="18" w:space="0" w:color="C00000"/>
              <w:bottom w:val="single" w:sz="8" w:space="0" w:color="C00000"/>
            </w:tcBorders>
            <w:shd w:val="clear" w:color="auto" w:fill="auto"/>
            <w:vAlign w:val="bottom"/>
          </w:tcPr>
          <w:p w14:paraId="27B66089" w14:textId="0C242D10" w:rsidR="009E2B93" w:rsidRPr="00C935A5" w:rsidRDefault="009E2B93" w:rsidP="008001AD">
            <w:pPr>
              <w:spacing w:before="40" w:after="20"/>
              <w:jc w:val="center"/>
              <w:rPr>
                <w:rFonts w:cs="Arial"/>
                <w:b/>
                <w:sz w:val="18"/>
                <w:szCs w:val="18"/>
              </w:rPr>
            </w:pPr>
            <w:r w:rsidRPr="00C935A5">
              <w:rPr>
                <w:rFonts w:cs="Arial"/>
                <w:b/>
                <w:sz w:val="18"/>
                <w:szCs w:val="18"/>
              </w:rPr>
              <w:t>Population Dispersion</w:t>
            </w:r>
          </w:p>
        </w:tc>
      </w:tr>
      <w:tr w:rsidR="009E2B93" w:rsidRPr="00C935A5" w14:paraId="7EE18D0A" w14:textId="77777777" w:rsidTr="0079303B">
        <w:tc>
          <w:tcPr>
            <w:tcW w:w="2268" w:type="dxa"/>
            <w:tcBorders>
              <w:top w:val="nil"/>
              <w:left w:val="nil"/>
              <w:bottom w:val="nil"/>
              <w:right w:val="single" w:sz="18" w:space="0" w:color="C00000"/>
            </w:tcBorders>
            <w:shd w:val="clear" w:color="auto" w:fill="auto"/>
            <w:vAlign w:val="bottom"/>
          </w:tcPr>
          <w:p w14:paraId="5B6BA9FC"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4C6506E2"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C00000"/>
              <w:left w:val="nil"/>
              <w:bottom w:val="single" w:sz="8" w:space="0" w:color="C00000"/>
              <w:right w:val="nil"/>
            </w:tcBorders>
            <w:shd w:val="clear" w:color="auto" w:fill="auto"/>
            <w:tcMar>
              <w:left w:w="0" w:type="dxa"/>
              <w:right w:w="0" w:type="dxa"/>
            </w:tcMar>
            <w:vAlign w:val="bottom"/>
          </w:tcPr>
          <w:p w14:paraId="5AC5D9E0" w14:textId="29176612"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w:t>
            </w:r>
            <w:r w:rsidR="00967D17">
              <w:rPr>
                <w:rFonts w:cs="Arial"/>
                <w:sz w:val="16"/>
                <w:szCs w:val="16"/>
              </w:rPr>
              <w:t>min 17,500</w:t>
            </w:r>
            <w:r w:rsidRPr="00C935A5">
              <w:rPr>
                <w:rFonts w:cs="Arial"/>
                <w:sz w:val="16"/>
                <w:szCs w:val="16"/>
              </w:rPr>
              <w:t>)</w:t>
            </w:r>
          </w:p>
        </w:tc>
        <w:tc>
          <w:tcPr>
            <w:tcW w:w="1134" w:type="dxa"/>
            <w:tcBorders>
              <w:top w:val="single" w:sz="8" w:space="0" w:color="C00000"/>
              <w:left w:val="nil"/>
              <w:bottom w:val="single" w:sz="8" w:space="0" w:color="C00000"/>
              <w:right w:val="nil"/>
            </w:tcBorders>
            <w:tcMar>
              <w:left w:w="0" w:type="dxa"/>
              <w:right w:w="0" w:type="dxa"/>
            </w:tcMar>
            <w:vAlign w:val="bottom"/>
          </w:tcPr>
          <w:p w14:paraId="7344550B" w14:textId="56BC39A4"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C00000"/>
              <w:left w:val="nil"/>
              <w:bottom w:val="single" w:sz="8" w:space="0" w:color="C00000"/>
              <w:right w:val="nil"/>
            </w:tcBorders>
          </w:tcPr>
          <w:p w14:paraId="0BCFDA18" w14:textId="1F2C119F"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C00000"/>
              <w:left w:val="nil"/>
              <w:bottom w:val="single" w:sz="8" w:space="0" w:color="C00000"/>
              <w:right w:val="nil"/>
            </w:tcBorders>
            <w:tcMar>
              <w:left w:w="0" w:type="dxa"/>
              <w:right w:w="0" w:type="dxa"/>
            </w:tcMar>
            <w:vAlign w:val="bottom"/>
          </w:tcPr>
          <w:p w14:paraId="1F7F6BB4" w14:textId="278DF3D4"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134" w:type="dxa"/>
            <w:tcBorders>
              <w:top w:val="single" w:sz="8" w:space="0" w:color="C00000"/>
              <w:left w:val="nil"/>
              <w:bottom w:val="single" w:sz="8" w:space="0" w:color="C00000"/>
              <w:right w:val="nil"/>
            </w:tcBorders>
            <w:shd w:val="clear" w:color="auto" w:fill="auto"/>
            <w:tcMar>
              <w:left w:w="0" w:type="dxa"/>
              <w:right w:w="0" w:type="dxa"/>
            </w:tcMar>
            <w:vAlign w:val="bottom"/>
          </w:tcPr>
          <w:p w14:paraId="765390A9"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F4955" w:rsidRPr="001F4955" w14:paraId="3528E1B9" w14:textId="77777777" w:rsidTr="001674DD">
        <w:tc>
          <w:tcPr>
            <w:tcW w:w="2268" w:type="dxa"/>
            <w:tcBorders>
              <w:top w:val="nil"/>
              <w:left w:val="nil"/>
              <w:bottom w:val="nil"/>
              <w:right w:val="single" w:sz="18" w:space="0" w:color="C00000"/>
            </w:tcBorders>
            <w:shd w:val="clear" w:color="auto" w:fill="auto"/>
            <w:vAlign w:val="center"/>
          </w:tcPr>
          <w:p w14:paraId="2DECBD55" w14:textId="77777777" w:rsidR="001F4955" w:rsidRPr="00C935A5" w:rsidRDefault="001F4955" w:rsidP="001F4955">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6E2833BA" w14:textId="5081D809"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shd w:val="clear" w:color="auto" w:fill="auto"/>
          </w:tcPr>
          <w:p w14:paraId="17555C36" w14:textId="77777777"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40BF3DFD" w14:textId="77777777"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3CF8C3FD" w14:textId="77777777"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03B9D97F" w14:textId="3FEE8889"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shd w:val="clear" w:color="auto" w:fill="auto"/>
          </w:tcPr>
          <w:p w14:paraId="0BD994A9" w14:textId="46E81531" w:rsidR="001F4955" w:rsidRPr="00C935A5" w:rsidRDefault="001F4955" w:rsidP="001F4955">
            <w:pPr>
              <w:spacing w:before="40" w:after="20"/>
              <w:jc w:val="center"/>
              <w:rPr>
                <w:rFonts w:cs="Arial"/>
                <w:sz w:val="18"/>
                <w:szCs w:val="18"/>
              </w:rPr>
            </w:pPr>
          </w:p>
        </w:tc>
      </w:tr>
      <w:tr w:rsidR="001F4955" w:rsidRPr="001F4955" w14:paraId="6E5256FB" w14:textId="77777777" w:rsidTr="001674DD">
        <w:tc>
          <w:tcPr>
            <w:tcW w:w="2268" w:type="dxa"/>
            <w:tcBorders>
              <w:top w:val="nil"/>
              <w:left w:val="nil"/>
              <w:bottom w:val="nil"/>
              <w:right w:val="single" w:sz="18" w:space="0" w:color="C00000"/>
            </w:tcBorders>
            <w:shd w:val="clear" w:color="auto" w:fill="auto"/>
            <w:vAlign w:val="center"/>
          </w:tcPr>
          <w:p w14:paraId="7C68573C" w14:textId="77777777" w:rsidR="001F4955" w:rsidRPr="00C935A5" w:rsidRDefault="001F4955" w:rsidP="001F4955">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C00000"/>
              <w:bottom w:val="nil"/>
              <w:right w:val="nil"/>
            </w:tcBorders>
            <w:shd w:val="clear" w:color="auto" w:fill="auto"/>
          </w:tcPr>
          <w:p w14:paraId="49E7A19E" w14:textId="0329E1A7" w:rsidR="001F4955" w:rsidRPr="00C935A5" w:rsidRDefault="001F4955" w:rsidP="001F4955">
            <w:pPr>
              <w:spacing w:before="40" w:after="20"/>
              <w:jc w:val="center"/>
              <w:rPr>
                <w:rFonts w:cs="Arial"/>
                <w:sz w:val="18"/>
                <w:szCs w:val="18"/>
              </w:rPr>
            </w:pPr>
            <w:r w:rsidRPr="001F4955">
              <w:rPr>
                <w:rFonts w:cs="Arial"/>
                <w:sz w:val="18"/>
                <w:szCs w:val="18"/>
              </w:rPr>
              <w:t>1.441</w:t>
            </w:r>
          </w:p>
        </w:tc>
        <w:tc>
          <w:tcPr>
            <w:tcW w:w="1134" w:type="dxa"/>
            <w:tcBorders>
              <w:top w:val="nil"/>
              <w:left w:val="nil"/>
              <w:bottom w:val="nil"/>
              <w:right w:val="nil"/>
            </w:tcBorders>
            <w:shd w:val="clear" w:color="auto" w:fill="auto"/>
          </w:tcPr>
          <w:p w14:paraId="562FF7F3" w14:textId="78C2877A" w:rsidR="001F4955" w:rsidRPr="00C935A5" w:rsidRDefault="001F4955" w:rsidP="001F4955">
            <w:pPr>
              <w:spacing w:before="40" w:after="20"/>
              <w:jc w:val="center"/>
              <w:rPr>
                <w:rFonts w:cs="Arial"/>
                <w:sz w:val="18"/>
                <w:szCs w:val="18"/>
              </w:rPr>
            </w:pPr>
            <w:r w:rsidRPr="001F4955">
              <w:rPr>
                <w:rFonts w:cs="Arial"/>
                <w:sz w:val="18"/>
                <w:szCs w:val="18"/>
              </w:rPr>
              <w:t>1.426</w:t>
            </w:r>
          </w:p>
        </w:tc>
        <w:tc>
          <w:tcPr>
            <w:tcW w:w="1134" w:type="dxa"/>
            <w:tcBorders>
              <w:top w:val="nil"/>
              <w:left w:val="nil"/>
              <w:bottom w:val="nil"/>
              <w:right w:val="nil"/>
            </w:tcBorders>
          </w:tcPr>
          <w:p w14:paraId="0947FF0C" w14:textId="59D43BEC" w:rsidR="001F4955" w:rsidRPr="00C935A5" w:rsidRDefault="001F4955" w:rsidP="001F4955">
            <w:pPr>
              <w:spacing w:before="40" w:after="20"/>
              <w:jc w:val="center"/>
              <w:rPr>
                <w:rFonts w:cs="Arial"/>
                <w:sz w:val="18"/>
                <w:szCs w:val="18"/>
              </w:rPr>
            </w:pPr>
            <w:r w:rsidRPr="001F4955">
              <w:rPr>
                <w:rFonts w:cs="Arial"/>
                <w:sz w:val="18"/>
                <w:szCs w:val="18"/>
              </w:rPr>
              <w:t>1.423</w:t>
            </w:r>
          </w:p>
        </w:tc>
        <w:tc>
          <w:tcPr>
            <w:tcW w:w="1134" w:type="dxa"/>
            <w:tcBorders>
              <w:top w:val="nil"/>
              <w:left w:val="nil"/>
              <w:bottom w:val="nil"/>
              <w:right w:val="nil"/>
            </w:tcBorders>
          </w:tcPr>
          <w:p w14:paraId="0AC5FE90" w14:textId="3E0BAD2B" w:rsidR="001F4955" w:rsidRPr="00C935A5" w:rsidRDefault="001F4955" w:rsidP="001F4955">
            <w:pPr>
              <w:spacing w:before="40" w:after="20"/>
              <w:jc w:val="center"/>
              <w:rPr>
                <w:rFonts w:cs="Arial"/>
                <w:sz w:val="18"/>
                <w:szCs w:val="18"/>
              </w:rPr>
            </w:pPr>
            <w:r w:rsidRPr="001F4955">
              <w:rPr>
                <w:rFonts w:cs="Arial"/>
                <w:sz w:val="18"/>
                <w:szCs w:val="18"/>
              </w:rPr>
              <w:t>1.438</w:t>
            </w:r>
          </w:p>
        </w:tc>
        <w:tc>
          <w:tcPr>
            <w:tcW w:w="1134" w:type="dxa"/>
            <w:tcBorders>
              <w:top w:val="nil"/>
              <w:left w:val="nil"/>
              <w:bottom w:val="nil"/>
              <w:right w:val="nil"/>
            </w:tcBorders>
          </w:tcPr>
          <w:p w14:paraId="2A1013B4" w14:textId="60FF1BB1" w:rsidR="001F4955" w:rsidRPr="00C935A5" w:rsidRDefault="001F4955" w:rsidP="001F4955">
            <w:pPr>
              <w:spacing w:before="40" w:after="20"/>
              <w:jc w:val="center"/>
              <w:rPr>
                <w:rFonts w:cs="Arial"/>
                <w:sz w:val="18"/>
                <w:szCs w:val="18"/>
              </w:rPr>
            </w:pPr>
            <w:r w:rsidRPr="001F4955">
              <w:rPr>
                <w:rFonts w:cs="Arial"/>
                <w:sz w:val="18"/>
                <w:szCs w:val="18"/>
              </w:rPr>
              <w:t>1.401</w:t>
            </w:r>
          </w:p>
        </w:tc>
        <w:tc>
          <w:tcPr>
            <w:tcW w:w="1134" w:type="dxa"/>
            <w:tcBorders>
              <w:top w:val="nil"/>
              <w:left w:val="nil"/>
              <w:bottom w:val="nil"/>
              <w:right w:val="nil"/>
            </w:tcBorders>
            <w:shd w:val="clear" w:color="auto" w:fill="auto"/>
          </w:tcPr>
          <w:p w14:paraId="45D0978A" w14:textId="35D643AC" w:rsidR="001F4955" w:rsidRPr="00C935A5" w:rsidRDefault="001F4955" w:rsidP="001F4955">
            <w:pPr>
              <w:spacing w:before="40" w:after="20"/>
              <w:jc w:val="center"/>
              <w:rPr>
                <w:rFonts w:cs="Arial"/>
                <w:sz w:val="18"/>
                <w:szCs w:val="18"/>
              </w:rPr>
            </w:pPr>
            <w:r w:rsidRPr="001F4955">
              <w:rPr>
                <w:rFonts w:cs="Arial"/>
                <w:sz w:val="18"/>
                <w:szCs w:val="18"/>
              </w:rPr>
              <w:t>1.425</w:t>
            </w:r>
          </w:p>
        </w:tc>
      </w:tr>
      <w:tr w:rsidR="001F4955" w:rsidRPr="001F4955" w14:paraId="57BD94F2" w14:textId="77777777" w:rsidTr="001674DD">
        <w:tc>
          <w:tcPr>
            <w:tcW w:w="2268" w:type="dxa"/>
            <w:tcBorders>
              <w:top w:val="nil"/>
              <w:left w:val="nil"/>
              <w:bottom w:val="nil"/>
              <w:right w:val="single" w:sz="18" w:space="0" w:color="C00000"/>
            </w:tcBorders>
            <w:shd w:val="clear" w:color="auto" w:fill="auto"/>
            <w:vAlign w:val="center"/>
          </w:tcPr>
          <w:p w14:paraId="67DFD0D2" w14:textId="77777777" w:rsidR="001F4955" w:rsidRPr="00C935A5" w:rsidRDefault="001F4955" w:rsidP="001F4955">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C00000"/>
              <w:bottom w:val="nil"/>
              <w:right w:val="nil"/>
            </w:tcBorders>
            <w:shd w:val="clear" w:color="auto" w:fill="auto"/>
          </w:tcPr>
          <w:p w14:paraId="105AE906" w14:textId="77EEE650" w:rsidR="001F4955" w:rsidRPr="00C935A5" w:rsidRDefault="001F4955" w:rsidP="001F4955">
            <w:pPr>
              <w:spacing w:before="40" w:after="20"/>
              <w:jc w:val="center"/>
              <w:rPr>
                <w:rFonts w:cs="Arial"/>
                <w:sz w:val="18"/>
                <w:szCs w:val="18"/>
              </w:rPr>
            </w:pPr>
            <w:r w:rsidRPr="001F4955">
              <w:rPr>
                <w:rFonts w:cs="Arial"/>
                <w:sz w:val="18"/>
                <w:szCs w:val="18"/>
              </w:rPr>
              <w:t>0.899</w:t>
            </w:r>
          </w:p>
        </w:tc>
        <w:tc>
          <w:tcPr>
            <w:tcW w:w="1134" w:type="dxa"/>
            <w:tcBorders>
              <w:top w:val="nil"/>
              <w:left w:val="nil"/>
              <w:bottom w:val="nil"/>
              <w:right w:val="nil"/>
            </w:tcBorders>
            <w:shd w:val="clear" w:color="auto" w:fill="auto"/>
          </w:tcPr>
          <w:p w14:paraId="0AAA51C4" w14:textId="23067A2F"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430F83BA" w14:textId="4A8A1EF0" w:rsidR="001F4955" w:rsidRPr="00C935A5" w:rsidRDefault="001F4955" w:rsidP="001F4955">
            <w:pPr>
              <w:spacing w:before="40" w:after="20"/>
              <w:jc w:val="center"/>
              <w:rPr>
                <w:rFonts w:cs="Arial"/>
                <w:sz w:val="18"/>
                <w:szCs w:val="18"/>
              </w:rPr>
            </w:pPr>
            <w:r w:rsidRPr="001F4955">
              <w:rPr>
                <w:rFonts w:cs="Arial"/>
                <w:sz w:val="18"/>
                <w:szCs w:val="18"/>
              </w:rPr>
              <w:t>0.888</w:t>
            </w:r>
          </w:p>
        </w:tc>
        <w:tc>
          <w:tcPr>
            <w:tcW w:w="1134" w:type="dxa"/>
            <w:tcBorders>
              <w:top w:val="nil"/>
              <w:left w:val="nil"/>
              <w:bottom w:val="nil"/>
              <w:right w:val="nil"/>
            </w:tcBorders>
          </w:tcPr>
          <w:p w14:paraId="30EF9262" w14:textId="2FD1AA11" w:rsidR="001F4955" w:rsidRPr="00C935A5" w:rsidRDefault="001F4955" w:rsidP="001F4955">
            <w:pPr>
              <w:spacing w:before="40" w:after="20"/>
              <w:jc w:val="center"/>
              <w:rPr>
                <w:rFonts w:cs="Arial"/>
                <w:sz w:val="18"/>
                <w:szCs w:val="18"/>
              </w:rPr>
            </w:pPr>
            <w:r w:rsidRPr="001F4955">
              <w:rPr>
                <w:rFonts w:cs="Arial"/>
                <w:sz w:val="18"/>
                <w:szCs w:val="18"/>
              </w:rPr>
              <w:t>0.897</w:t>
            </w:r>
          </w:p>
        </w:tc>
        <w:tc>
          <w:tcPr>
            <w:tcW w:w="1134" w:type="dxa"/>
            <w:tcBorders>
              <w:top w:val="nil"/>
              <w:left w:val="nil"/>
              <w:bottom w:val="nil"/>
              <w:right w:val="nil"/>
            </w:tcBorders>
          </w:tcPr>
          <w:p w14:paraId="453D40E6" w14:textId="19760F97" w:rsidR="001F4955" w:rsidRPr="00C935A5" w:rsidRDefault="001F4955" w:rsidP="001F4955">
            <w:pPr>
              <w:spacing w:before="40" w:after="20"/>
              <w:jc w:val="center"/>
              <w:rPr>
                <w:rFonts w:cs="Arial"/>
                <w:sz w:val="18"/>
                <w:szCs w:val="18"/>
              </w:rPr>
            </w:pPr>
            <w:r w:rsidRPr="001F4955">
              <w:rPr>
                <w:rFonts w:cs="Arial"/>
                <w:sz w:val="18"/>
                <w:szCs w:val="18"/>
              </w:rPr>
              <w:t>0.874</w:t>
            </w:r>
          </w:p>
        </w:tc>
        <w:tc>
          <w:tcPr>
            <w:tcW w:w="1134" w:type="dxa"/>
            <w:tcBorders>
              <w:top w:val="nil"/>
              <w:left w:val="nil"/>
              <w:bottom w:val="nil"/>
              <w:right w:val="nil"/>
            </w:tcBorders>
            <w:shd w:val="clear" w:color="auto" w:fill="auto"/>
          </w:tcPr>
          <w:p w14:paraId="59EF9896" w14:textId="6140DD49" w:rsidR="001F4955" w:rsidRPr="00C935A5" w:rsidRDefault="001F4955" w:rsidP="001F4955">
            <w:pPr>
              <w:spacing w:before="40" w:after="20"/>
              <w:jc w:val="center"/>
              <w:rPr>
                <w:rFonts w:cs="Arial"/>
                <w:sz w:val="18"/>
                <w:szCs w:val="18"/>
              </w:rPr>
            </w:pPr>
            <w:r w:rsidRPr="001F4955">
              <w:rPr>
                <w:rFonts w:cs="Arial"/>
                <w:sz w:val="18"/>
                <w:szCs w:val="18"/>
              </w:rPr>
              <w:t>0.889</w:t>
            </w:r>
          </w:p>
        </w:tc>
      </w:tr>
      <w:tr w:rsidR="001F4955" w:rsidRPr="001F4955" w14:paraId="0A55998A" w14:textId="77777777" w:rsidTr="001674DD">
        <w:tc>
          <w:tcPr>
            <w:tcW w:w="2268" w:type="dxa"/>
            <w:tcBorders>
              <w:top w:val="nil"/>
              <w:left w:val="nil"/>
              <w:bottom w:val="nil"/>
              <w:right w:val="single" w:sz="18" w:space="0" w:color="C00000"/>
            </w:tcBorders>
            <w:shd w:val="clear" w:color="auto" w:fill="auto"/>
            <w:vAlign w:val="center"/>
          </w:tcPr>
          <w:p w14:paraId="1F07FBAE" w14:textId="77777777" w:rsidR="001F4955" w:rsidRPr="00C935A5" w:rsidRDefault="001F4955" w:rsidP="001F4955">
            <w:pPr>
              <w:spacing w:before="40" w:after="20"/>
              <w:rPr>
                <w:rFonts w:cs="Arial"/>
                <w:sz w:val="18"/>
                <w:szCs w:val="18"/>
              </w:rPr>
            </w:pPr>
            <w:r w:rsidRPr="00C935A5">
              <w:rPr>
                <w:rFonts w:cs="Arial"/>
                <w:sz w:val="18"/>
                <w:szCs w:val="18"/>
              </w:rPr>
              <w:t>Mansfield S</w:t>
            </w:r>
          </w:p>
        </w:tc>
        <w:tc>
          <w:tcPr>
            <w:tcW w:w="1134" w:type="dxa"/>
            <w:tcBorders>
              <w:top w:val="nil"/>
              <w:left w:val="single" w:sz="18" w:space="0" w:color="C00000"/>
              <w:bottom w:val="nil"/>
              <w:right w:val="nil"/>
            </w:tcBorders>
            <w:shd w:val="clear" w:color="auto" w:fill="auto"/>
          </w:tcPr>
          <w:p w14:paraId="104F0E0B" w14:textId="107613A9" w:rsidR="001F4955" w:rsidRPr="00C935A5" w:rsidRDefault="001F4955" w:rsidP="001F4955">
            <w:pPr>
              <w:spacing w:before="40" w:after="20"/>
              <w:jc w:val="center"/>
              <w:rPr>
                <w:rFonts w:cs="Arial"/>
                <w:sz w:val="18"/>
                <w:szCs w:val="18"/>
              </w:rPr>
            </w:pPr>
            <w:r w:rsidRPr="001F4955">
              <w:rPr>
                <w:rFonts w:cs="Arial"/>
                <w:sz w:val="18"/>
                <w:szCs w:val="18"/>
              </w:rPr>
              <w:t>1.204</w:t>
            </w:r>
          </w:p>
        </w:tc>
        <w:tc>
          <w:tcPr>
            <w:tcW w:w="1134" w:type="dxa"/>
            <w:tcBorders>
              <w:top w:val="nil"/>
              <w:left w:val="nil"/>
              <w:bottom w:val="nil"/>
              <w:right w:val="nil"/>
            </w:tcBorders>
            <w:shd w:val="clear" w:color="auto" w:fill="auto"/>
          </w:tcPr>
          <w:p w14:paraId="43DA6894" w14:textId="1CDD0194" w:rsidR="001F4955" w:rsidRPr="00C935A5" w:rsidRDefault="001F4955" w:rsidP="001F4955">
            <w:pPr>
              <w:spacing w:before="40" w:after="20"/>
              <w:jc w:val="center"/>
              <w:rPr>
                <w:rFonts w:cs="Arial"/>
                <w:sz w:val="18"/>
                <w:szCs w:val="18"/>
              </w:rPr>
            </w:pPr>
            <w:r w:rsidRPr="001F4955">
              <w:rPr>
                <w:rFonts w:cs="Arial"/>
                <w:sz w:val="18"/>
                <w:szCs w:val="18"/>
              </w:rPr>
              <w:t>1.192</w:t>
            </w:r>
          </w:p>
        </w:tc>
        <w:tc>
          <w:tcPr>
            <w:tcW w:w="1134" w:type="dxa"/>
            <w:tcBorders>
              <w:top w:val="nil"/>
              <w:left w:val="nil"/>
              <w:bottom w:val="nil"/>
              <w:right w:val="nil"/>
            </w:tcBorders>
          </w:tcPr>
          <w:p w14:paraId="2CEAD287" w14:textId="659253AB" w:rsidR="001F4955" w:rsidRPr="00C935A5" w:rsidRDefault="001F4955" w:rsidP="001F4955">
            <w:pPr>
              <w:spacing w:before="40" w:after="20"/>
              <w:jc w:val="center"/>
              <w:rPr>
                <w:rFonts w:cs="Arial"/>
                <w:sz w:val="18"/>
                <w:szCs w:val="18"/>
              </w:rPr>
            </w:pPr>
            <w:r w:rsidRPr="001F4955">
              <w:rPr>
                <w:rFonts w:cs="Arial"/>
                <w:sz w:val="18"/>
                <w:szCs w:val="18"/>
              </w:rPr>
              <w:t>1.188</w:t>
            </w:r>
          </w:p>
        </w:tc>
        <w:tc>
          <w:tcPr>
            <w:tcW w:w="1134" w:type="dxa"/>
            <w:tcBorders>
              <w:top w:val="nil"/>
              <w:left w:val="nil"/>
              <w:bottom w:val="nil"/>
              <w:right w:val="nil"/>
            </w:tcBorders>
          </w:tcPr>
          <w:p w14:paraId="42E52CE5" w14:textId="39A0BD35" w:rsidR="001F4955" w:rsidRPr="00C935A5" w:rsidRDefault="001F4955" w:rsidP="001F4955">
            <w:pPr>
              <w:spacing w:before="40" w:after="20"/>
              <w:jc w:val="center"/>
              <w:rPr>
                <w:rFonts w:cs="Arial"/>
                <w:sz w:val="18"/>
                <w:szCs w:val="18"/>
              </w:rPr>
            </w:pPr>
            <w:r w:rsidRPr="001F4955">
              <w:rPr>
                <w:rFonts w:cs="Arial"/>
                <w:sz w:val="18"/>
                <w:szCs w:val="18"/>
              </w:rPr>
              <w:t>1.201</w:t>
            </w:r>
          </w:p>
        </w:tc>
        <w:tc>
          <w:tcPr>
            <w:tcW w:w="1134" w:type="dxa"/>
            <w:tcBorders>
              <w:top w:val="nil"/>
              <w:left w:val="nil"/>
              <w:bottom w:val="nil"/>
              <w:right w:val="nil"/>
            </w:tcBorders>
          </w:tcPr>
          <w:p w14:paraId="479B59F0" w14:textId="66877E48" w:rsidR="001F4955" w:rsidRPr="00C935A5" w:rsidRDefault="001F4955" w:rsidP="001F4955">
            <w:pPr>
              <w:spacing w:before="40" w:after="20"/>
              <w:jc w:val="center"/>
              <w:rPr>
                <w:rFonts w:cs="Arial"/>
                <w:sz w:val="18"/>
                <w:szCs w:val="18"/>
              </w:rPr>
            </w:pPr>
            <w:r w:rsidRPr="001F4955">
              <w:rPr>
                <w:rFonts w:cs="Arial"/>
                <w:sz w:val="18"/>
                <w:szCs w:val="18"/>
              </w:rPr>
              <w:t>1.170</w:t>
            </w:r>
          </w:p>
        </w:tc>
        <w:tc>
          <w:tcPr>
            <w:tcW w:w="1134" w:type="dxa"/>
            <w:tcBorders>
              <w:top w:val="nil"/>
              <w:left w:val="nil"/>
              <w:bottom w:val="nil"/>
              <w:right w:val="nil"/>
            </w:tcBorders>
            <w:shd w:val="clear" w:color="auto" w:fill="auto"/>
          </w:tcPr>
          <w:p w14:paraId="2DD61E4F" w14:textId="77047CCD" w:rsidR="001F4955" w:rsidRPr="00C935A5" w:rsidRDefault="001F4955" w:rsidP="001F4955">
            <w:pPr>
              <w:spacing w:before="40" w:after="20"/>
              <w:jc w:val="center"/>
              <w:rPr>
                <w:rFonts w:cs="Arial"/>
                <w:sz w:val="18"/>
                <w:szCs w:val="18"/>
              </w:rPr>
            </w:pPr>
            <w:r w:rsidRPr="001F4955">
              <w:rPr>
                <w:rFonts w:cs="Arial"/>
                <w:sz w:val="18"/>
                <w:szCs w:val="18"/>
              </w:rPr>
              <w:t>1.190</w:t>
            </w:r>
          </w:p>
        </w:tc>
      </w:tr>
      <w:tr w:rsidR="001F4955" w:rsidRPr="001F4955" w14:paraId="24238BB1" w14:textId="77777777" w:rsidTr="001674DD">
        <w:tc>
          <w:tcPr>
            <w:tcW w:w="2268" w:type="dxa"/>
            <w:tcBorders>
              <w:top w:val="nil"/>
              <w:left w:val="nil"/>
              <w:bottom w:val="nil"/>
              <w:right w:val="single" w:sz="18" w:space="0" w:color="C00000"/>
            </w:tcBorders>
            <w:shd w:val="clear" w:color="auto" w:fill="auto"/>
            <w:vAlign w:val="center"/>
          </w:tcPr>
          <w:p w14:paraId="10EFF8A3" w14:textId="77777777" w:rsidR="001F4955" w:rsidRPr="00C935A5" w:rsidRDefault="001F4955" w:rsidP="001F4955">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C00000"/>
              <w:bottom w:val="nil"/>
              <w:right w:val="nil"/>
            </w:tcBorders>
            <w:shd w:val="clear" w:color="auto" w:fill="auto"/>
          </w:tcPr>
          <w:p w14:paraId="61222CDA" w14:textId="0234ACDA"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771F8467" w14:textId="39D7DBB9"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0F276220" w14:textId="2915085A"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08A79C71" w14:textId="26EE1B65"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74EC1F18" w14:textId="179DBC19"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2171C1C6" w14:textId="1945CCB9"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653F747F" w14:textId="77777777" w:rsidTr="001674DD">
        <w:tc>
          <w:tcPr>
            <w:tcW w:w="2268" w:type="dxa"/>
            <w:tcBorders>
              <w:top w:val="nil"/>
              <w:left w:val="nil"/>
              <w:bottom w:val="nil"/>
              <w:right w:val="single" w:sz="18" w:space="0" w:color="C00000"/>
            </w:tcBorders>
            <w:shd w:val="clear" w:color="auto" w:fill="auto"/>
            <w:vAlign w:val="center"/>
          </w:tcPr>
          <w:p w14:paraId="02B2D913" w14:textId="77777777" w:rsidR="001F4955" w:rsidRPr="00C935A5" w:rsidRDefault="001F4955" w:rsidP="001F4955">
            <w:pPr>
              <w:spacing w:before="40" w:after="20"/>
              <w:rPr>
                <w:rFonts w:cs="Arial"/>
                <w:sz w:val="18"/>
                <w:szCs w:val="18"/>
              </w:rPr>
            </w:pPr>
            <w:r w:rsidRPr="00C935A5">
              <w:rPr>
                <w:rFonts w:cs="Arial"/>
                <w:sz w:val="18"/>
                <w:szCs w:val="18"/>
              </w:rPr>
              <w:t>Maroondah C</w:t>
            </w:r>
          </w:p>
        </w:tc>
        <w:tc>
          <w:tcPr>
            <w:tcW w:w="1134" w:type="dxa"/>
            <w:tcBorders>
              <w:top w:val="nil"/>
              <w:left w:val="single" w:sz="18" w:space="0" w:color="C00000"/>
              <w:bottom w:val="nil"/>
              <w:right w:val="nil"/>
            </w:tcBorders>
            <w:shd w:val="clear" w:color="auto" w:fill="auto"/>
          </w:tcPr>
          <w:p w14:paraId="223E643A" w14:textId="25CB8D2E"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4E97D2FF" w14:textId="0CF3EB7D"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31866DE2" w14:textId="049DE2B8"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49405C82" w14:textId="380F6B2F"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0D324A80" w14:textId="428FC8B5"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5D60CA58" w14:textId="2113B168"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3A49AB5C" w14:textId="77777777" w:rsidTr="001674DD">
        <w:tc>
          <w:tcPr>
            <w:tcW w:w="2268" w:type="dxa"/>
            <w:tcBorders>
              <w:top w:val="nil"/>
              <w:left w:val="nil"/>
              <w:bottom w:val="nil"/>
              <w:right w:val="single" w:sz="18" w:space="0" w:color="C00000"/>
            </w:tcBorders>
            <w:shd w:val="clear" w:color="auto" w:fill="auto"/>
            <w:vAlign w:val="center"/>
          </w:tcPr>
          <w:p w14:paraId="4E6526DE" w14:textId="77777777" w:rsidR="001F4955" w:rsidRPr="00C935A5" w:rsidRDefault="001F4955" w:rsidP="001F4955">
            <w:pPr>
              <w:spacing w:before="40" w:after="20"/>
              <w:rPr>
                <w:rFonts w:cs="Arial"/>
                <w:sz w:val="18"/>
                <w:szCs w:val="18"/>
              </w:rPr>
            </w:pPr>
            <w:r w:rsidRPr="00C935A5">
              <w:rPr>
                <w:rFonts w:cs="Arial"/>
                <w:sz w:val="18"/>
                <w:szCs w:val="18"/>
              </w:rPr>
              <w:t>Melbourne C</w:t>
            </w:r>
          </w:p>
        </w:tc>
        <w:tc>
          <w:tcPr>
            <w:tcW w:w="1134" w:type="dxa"/>
            <w:tcBorders>
              <w:top w:val="nil"/>
              <w:left w:val="single" w:sz="18" w:space="0" w:color="C00000"/>
              <w:bottom w:val="nil"/>
              <w:right w:val="nil"/>
            </w:tcBorders>
            <w:shd w:val="clear" w:color="auto" w:fill="auto"/>
          </w:tcPr>
          <w:p w14:paraId="199100B9" w14:textId="0B899A9B"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6AD56629" w14:textId="38FCEC26"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17BD3280" w14:textId="59FC3E5A"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6CE945F8" w14:textId="3CF0E6A6"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504718DD" w14:textId="00CD53FD"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5291B13F" w14:textId="601BB0AE"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50D6FF84" w14:textId="77777777" w:rsidTr="001674DD">
        <w:tc>
          <w:tcPr>
            <w:tcW w:w="2268" w:type="dxa"/>
            <w:tcBorders>
              <w:top w:val="nil"/>
              <w:left w:val="nil"/>
              <w:bottom w:val="nil"/>
              <w:right w:val="single" w:sz="18" w:space="0" w:color="C00000"/>
            </w:tcBorders>
            <w:shd w:val="clear" w:color="auto" w:fill="auto"/>
            <w:vAlign w:val="center"/>
          </w:tcPr>
          <w:p w14:paraId="373FAA5C" w14:textId="77777777" w:rsidR="001F4955" w:rsidRPr="00C935A5" w:rsidRDefault="001F4955" w:rsidP="001F4955">
            <w:pPr>
              <w:spacing w:before="40" w:after="20"/>
              <w:rPr>
                <w:rFonts w:cs="Arial"/>
                <w:sz w:val="18"/>
                <w:szCs w:val="18"/>
              </w:rPr>
            </w:pPr>
            <w:r w:rsidRPr="00C935A5">
              <w:rPr>
                <w:rFonts w:cs="Arial"/>
                <w:sz w:val="18"/>
                <w:szCs w:val="18"/>
              </w:rPr>
              <w:t>Melton C</w:t>
            </w:r>
          </w:p>
        </w:tc>
        <w:tc>
          <w:tcPr>
            <w:tcW w:w="1134" w:type="dxa"/>
            <w:tcBorders>
              <w:top w:val="nil"/>
              <w:left w:val="single" w:sz="18" w:space="0" w:color="C00000"/>
              <w:bottom w:val="nil"/>
              <w:right w:val="nil"/>
            </w:tcBorders>
            <w:shd w:val="clear" w:color="auto" w:fill="auto"/>
          </w:tcPr>
          <w:p w14:paraId="20775F45" w14:textId="2155DDA7" w:rsidR="001F4955" w:rsidRPr="00C935A5" w:rsidRDefault="001F4955" w:rsidP="001F4955">
            <w:pPr>
              <w:spacing w:before="40" w:after="20"/>
              <w:jc w:val="center"/>
              <w:rPr>
                <w:rFonts w:cs="Arial"/>
                <w:sz w:val="18"/>
                <w:szCs w:val="18"/>
              </w:rPr>
            </w:pPr>
            <w:r w:rsidRPr="001F4955">
              <w:rPr>
                <w:rFonts w:cs="Arial"/>
                <w:sz w:val="18"/>
                <w:szCs w:val="18"/>
              </w:rPr>
              <w:t>1.178</w:t>
            </w:r>
          </w:p>
        </w:tc>
        <w:tc>
          <w:tcPr>
            <w:tcW w:w="1134" w:type="dxa"/>
            <w:tcBorders>
              <w:top w:val="nil"/>
              <w:left w:val="nil"/>
              <w:bottom w:val="nil"/>
              <w:right w:val="nil"/>
            </w:tcBorders>
            <w:shd w:val="clear" w:color="auto" w:fill="auto"/>
          </w:tcPr>
          <w:p w14:paraId="1E8E975C" w14:textId="762517D2" w:rsidR="001F4955" w:rsidRPr="00C935A5" w:rsidRDefault="001F4955" w:rsidP="001F4955">
            <w:pPr>
              <w:spacing w:before="40" w:after="20"/>
              <w:jc w:val="center"/>
              <w:rPr>
                <w:rFonts w:cs="Arial"/>
                <w:sz w:val="18"/>
                <w:szCs w:val="18"/>
              </w:rPr>
            </w:pPr>
            <w:r w:rsidRPr="001F4955">
              <w:rPr>
                <w:rFonts w:cs="Arial"/>
                <w:sz w:val="18"/>
                <w:szCs w:val="18"/>
              </w:rPr>
              <w:t>1.166</w:t>
            </w:r>
          </w:p>
        </w:tc>
        <w:tc>
          <w:tcPr>
            <w:tcW w:w="1134" w:type="dxa"/>
            <w:tcBorders>
              <w:top w:val="nil"/>
              <w:left w:val="nil"/>
              <w:bottom w:val="nil"/>
              <w:right w:val="nil"/>
            </w:tcBorders>
          </w:tcPr>
          <w:p w14:paraId="5F516E3A" w14:textId="080FD06C" w:rsidR="001F4955" w:rsidRPr="00C935A5" w:rsidRDefault="001F4955" w:rsidP="001F4955">
            <w:pPr>
              <w:spacing w:before="40" w:after="20"/>
              <w:jc w:val="center"/>
              <w:rPr>
                <w:rFonts w:cs="Arial"/>
                <w:sz w:val="18"/>
                <w:szCs w:val="18"/>
              </w:rPr>
            </w:pPr>
            <w:r w:rsidRPr="001F4955">
              <w:rPr>
                <w:rFonts w:cs="Arial"/>
                <w:sz w:val="18"/>
                <w:szCs w:val="18"/>
              </w:rPr>
              <w:t>1.163</w:t>
            </w:r>
          </w:p>
        </w:tc>
        <w:tc>
          <w:tcPr>
            <w:tcW w:w="1134" w:type="dxa"/>
            <w:tcBorders>
              <w:top w:val="nil"/>
              <w:left w:val="nil"/>
              <w:bottom w:val="nil"/>
              <w:right w:val="nil"/>
            </w:tcBorders>
          </w:tcPr>
          <w:p w14:paraId="20335792" w14:textId="61BB7FE5" w:rsidR="001F4955" w:rsidRPr="00C935A5" w:rsidRDefault="001F4955" w:rsidP="001F4955">
            <w:pPr>
              <w:spacing w:before="40" w:after="20"/>
              <w:jc w:val="center"/>
              <w:rPr>
                <w:rFonts w:cs="Arial"/>
                <w:sz w:val="18"/>
                <w:szCs w:val="18"/>
              </w:rPr>
            </w:pPr>
            <w:r w:rsidRPr="001F4955">
              <w:rPr>
                <w:rFonts w:cs="Arial"/>
                <w:sz w:val="18"/>
                <w:szCs w:val="18"/>
              </w:rPr>
              <w:t>1.176</w:t>
            </w:r>
          </w:p>
        </w:tc>
        <w:tc>
          <w:tcPr>
            <w:tcW w:w="1134" w:type="dxa"/>
            <w:tcBorders>
              <w:top w:val="nil"/>
              <w:left w:val="nil"/>
              <w:bottom w:val="nil"/>
              <w:right w:val="nil"/>
            </w:tcBorders>
          </w:tcPr>
          <w:p w14:paraId="51FE7DB0" w14:textId="71266B06" w:rsidR="001F4955" w:rsidRPr="00C935A5" w:rsidRDefault="001F4955" w:rsidP="001F4955">
            <w:pPr>
              <w:spacing w:before="40" w:after="20"/>
              <w:jc w:val="center"/>
              <w:rPr>
                <w:rFonts w:cs="Arial"/>
                <w:sz w:val="18"/>
                <w:szCs w:val="18"/>
              </w:rPr>
            </w:pPr>
            <w:r w:rsidRPr="001F4955">
              <w:rPr>
                <w:rFonts w:cs="Arial"/>
                <w:sz w:val="18"/>
                <w:szCs w:val="18"/>
              </w:rPr>
              <w:t>1.145</w:t>
            </w:r>
          </w:p>
        </w:tc>
        <w:tc>
          <w:tcPr>
            <w:tcW w:w="1134" w:type="dxa"/>
            <w:tcBorders>
              <w:top w:val="nil"/>
              <w:left w:val="nil"/>
              <w:bottom w:val="nil"/>
              <w:right w:val="nil"/>
            </w:tcBorders>
            <w:shd w:val="clear" w:color="auto" w:fill="auto"/>
          </w:tcPr>
          <w:p w14:paraId="2B28A1E1" w14:textId="69E4C887" w:rsidR="001F4955" w:rsidRPr="00C935A5" w:rsidRDefault="001F4955" w:rsidP="001F4955">
            <w:pPr>
              <w:spacing w:before="40" w:after="20"/>
              <w:jc w:val="center"/>
              <w:rPr>
                <w:rFonts w:cs="Arial"/>
                <w:sz w:val="18"/>
                <w:szCs w:val="18"/>
              </w:rPr>
            </w:pPr>
            <w:r w:rsidRPr="001F4955">
              <w:rPr>
                <w:rFonts w:cs="Arial"/>
                <w:sz w:val="18"/>
                <w:szCs w:val="18"/>
              </w:rPr>
              <w:t>1.165</w:t>
            </w:r>
          </w:p>
        </w:tc>
      </w:tr>
      <w:tr w:rsidR="001F4955" w:rsidRPr="001F4955" w14:paraId="6C86FC29" w14:textId="77777777" w:rsidTr="001674DD">
        <w:tc>
          <w:tcPr>
            <w:tcW w:w="2268" w:type="dxa"/>
            <w:tcBorders>
              <w:top w:val="nil"/>
              <w:left w:val="nil"/>
              <w:bottom w:val="nil"/>
              <w:right w:val="single" w:sz="18" w:space="0" w:color="C00000"/>
            </w:tcBorders>
            <w:shd w:val="clear" w:color="auto" w:fill="auto"/>
            <w:vAlign w:val="center"/>
          </w:tcPr>
          <w:p w14:paraId="2A697358" w14:textId="77777777" w:rsidR="001F4955" w:rsidRPr="00C935A5" w:rsidRDefault="001F4955" w:rsidP="001F4955">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C00000"/>
              <w:bottom w:val="nil"/>
              <w:right w:val="nil"/>
            </w:tcBorders>
            <w:shd w:val="clear" w:color="auto" w:fill="auto"/>
          </w:tcPr>
          <w:p w14:paraId="2A7AD289" w14:textId="08EDCCEC"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44EB9AE6" w14:textId="25DB2019"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1DA24E30" w14:textId="626B38EB"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769E38BD" w14:textId="46738768"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2EF3986E" w14:textId="591E7A2B"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522B91D8" w14:textId="0141B837"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67C825DF" w14:textId="77777777" w:rsidTr="001674DD">
        <w:tc>
          <w:tcPr>
            <w:tcW w:w="2268" w:type="dxa"/>
            <w:tcBorders>
              <w:top w:val="nil"/>
              <w:left w:val="nil"/>
              <w:bottom w:val="nil"/>
              <w:right w:val="single" w:sz="18" w:space="0" w:color="C00000"/>
            </w:tcBorders>
            <w:shd w:val="clear" w:color="auto" w:fill="auto"/>
            <w:vAlign w:val="center"/>
          </w:tcPr>
          <w:p w14:paraId="63154F6E" w14:textId="77777777" w:rsidR="001F4955" w:rsidRPr="00C935A5" w:rsidRDefault="001F4955" w:rsidP="001F4955">
            <w:pPr>
              <w:spacing w:before="40" w:after="20"/>
              <w:rPr>
                <w:rFonts w:cs="Arial"/>
                <w:sz w:val="18"/>
                <w:szCs w:val="18"/>
              </w:rPr>
            </w:pPr>
            <w:r w:rsidRPr="00C935A5">
              <w:rPr>
                <w:rFonts w:cs="Arial"/>
                <w:sz w:val="18"/>
                <w:szCs w:val="18"/>
              </w:rPr>
              <w:t>Mildura RC</w:t>
            </w:r>
          </w:p>
        </w:tc>
        <w:tc>
          <w:tcPr>
            <w:tcW w:w="1134" w:type="dxa"/>
            <w:tcBorders>
              <w:top w:val="nil"/>
              <w:left w:val="single" w:sz="18" w:space="0" w:color="C00000"/>
              <w:bottom w:val="nil"/>
              <w:right w:val="nil"/>
            </w:tcBorders>
            <w:shd w:val="clear" w:color="auto" w:fill="auto"/>
          </w:tcPr>
          <w:p w14:paraId="43951F0E" w14:textId="5144BB5E" w:rsidR="001F4955" w:rsidRPr="00C935A5" w:rsidRDefault="001F4955" w:rsidP="001F4955">
            <w:pPr>
              <w:spacing w:before="40" w:after="20"/>
              <w:jc w:val="center"/>
              <w:rPr>
                <w:rFonts w:cs="Arial"/>
                <w:sz w:val="18"/>
                <w:szCs w:val="18"/>
              </w:rPr>
            </w:pPr>
            <w:r w:rsidRPr="001F4955">
              <w:rPr>
                <w:rFonts w:cs="Arial"/>
                <w:sz w:val="18"/>
                <w:szCs w:val="18"/>
              </w:rPr>
              <w:t>1.260</w:t>
            </w:r>
          </w:p>
        </w:tc>
        <w:tc>
          <w:tcPr>
            <w:tcW w:w="1134" w:type="dxa"/>
            <w:tcBorders>
              <w:top w:val="nil"/>
              <w:left w:val="nil"/>
              <w:bottom w:val="nil"/>
              <w:right w:val="nil"/>
            </w:tcBorders>
            <w:shd w:val="clear" w:color="auto" w:fill="auto"/>
          </w:tcPr>
          <w:p w14:paraId="4AD52BBC" w14:textId="54D4F77D" w:rsidR="001F4955" w:rsidRPr="00C935A5" w:rsidRDefault="001F4955" w:rsidP="001F4955">
            <w:pPr>
              <w:spacing w:before="40" w:after="20"/>
              <w:jc w:val="center"/>
              <w:rPr>
                <w:rFonts w:cs="Arial"/>
                <w:sz w:val="18"/>
                <w:szCs w:val="18"/>
              </w:rPr>
            </w:pPr>
            <w:r w:rsidRPr="001F4955">
              <w:rPr>
                <w:rFonts w:cs="Arial"/>
                <w:sz w:val="18"/>
                <w:szCs w:val="18"/>
              </w:rPr>
              <w:t>1.248</w:t>
            </w:r>
          </w:p>
        </w:tc>
        <w:tc>
          <w:tcPr>
            <w:tcW w:w="1134" w:type="dxa"/>
            <w:tcBorders>
              <w:top w:val="nil"/>
              <w:left w:val="nil"/>
              <w:bottom w:val="nil"/>
              <w:right w:val="nil"/>
            </w:tcBorders>
          </w:tcPr>
          <w:p w14:paraId="6EFBA85B" w14:textId="092762C3" w:rsidR="001F4955" w:rsidRPr="00C935A5" w:rsidRDefault="001F4955" w:rsidP="001F4955">
            <w:pPr>
              <w:spacing w:before="40" w:after="20"/>
              <w:jc w:val="center"/>
              <w:rPr>
                <w:rFonts w:cs="Arial"/>
                <w:sz w:val="18"/>
                <w:szCs w:val="18"/>
              </w:rPr>
            </w:pPr>
            <w:r w:rsidRPr="001F4955">
              <w:rPr>
                <w:rFonts w:cs="Arial"/>
                <w:sz w:val="18"/>
                <w:szCs w:val="18"/>
              </w:rPr>
              <w:t>1.244</w:t>
            </w:r>
          </w:p>
        </w:tc>
        <w:tc>
          <w:tcPr>
            <w:tcW w:w="1134" w:type="dxa"/>
            <w:tcBorders>
              <w:top w:val="nil"/>
              <w:left w:val="nil"/>
              <w:bottom w:val="nil"/>
              <w:right w:val="nil"/>
            </w:tcBorders>
          </w:tcPr>
          <w:p w14:paraId="35461DAE" w14:textId="470478FA" w:rsidR="001F4955" w:rsidRPr="00C935A5" w:rsidRDefault="001F4955" w:rsidP="001F4955">
            <w:pPr>
              <w:spacing w:before="40" w:after="20"/>
              <w:jc w:val="center"/>
              <w:rPr>
                <w:rFonts w:cs="Arial"/>
                <w:sz w:val="18"/>
                <w:szCs w:val="18"/>
              </w:rPr>
            </w:pPr>
            <w:r w:rsidRPr="001F4955">
              <w:rPr>
                <w:rFonts w:cs="Arial"/>
                <w:sz w:val="18"/>
                <w:szCs w:val="18"/>
              </w:rPr>
              <w:t>1.258</w:t>
            </w:r>
          </w:p>
        </w:tc>
        <w:tc>
          <w:tcPr>
            <w:tcW w:w="1134" w:type="dxa"/>
            <w:tcBorders>
              <w:top w:val="nil"/>
              <w:left w:val="nil"/>
              <w:bottom w:val="nil"/>
              <w:right w:val="nil"/>
            </w:tcBorders>
          </w:tcPr>
          <w:p w14:paraId="47769BD3" w14:textId="11A1FA1F" w:rsidR="001F4955" w:rsidRPr="00C935A5" w:rsidRDefault="001F4955" w:rsidP="001F4955">
            <w:pPr>
              <w:spacing w:before="40" w:after="20"/>
              <w:jc w:val="center"/>
              <w:rPr>
                <w:rFonts w:cs="Arial"/>
                <w:sz w:val="18"/>
                <w:szCs w:val="18"/>
              </w:rPr>
            </w:pPr>
            <w:r w:rsidRPr="001F4955">
              <w:rPr>
                <w:rFonts w:cs="Arial"/>
                <w:sz w:val="18"/>
                <w:szCs w:val="18"/>
              </w:rPr>
              <w:t>1.225</w:t>
            </w:r>
          </w:p>
        </w:tc>
        <w:tc>
          <w:tcPr>
            <w:tcW w:w="1134" w:type="dxa"/>
            <w:tcBorders>
              <w:top w:val="nil"/>
              <w:left w:val="nil"/>
              <w:bottom w:val="nil"/>
              <w:right w:val="nil"/>
            </w:tcBorders>
            <w:shd w:val="clear" w:color="auto" w:fill="auto"/>
          </w:tcPr>
          <w:p w14:paraId="2C44D5BB" w14:textId="0E052EF0" w:rsidR="001F4955" w:rsidRPr="00C935A5" w:rsidRDefault="001F4955" w:rsidP="001F4955">
            <w:pPr>
              <w:spacing w:before="40" w:after="20"/>
              <w:jc w:val="center"/>
              <w:rPr>
                <w:rFonts w:cs="Arial"/>
                <w:sz w:val="18"/>
                <w:szCs w:val="18"/>
              </w:rPr>
            </w:pPr>
            <w:r w:rsidRPr="001F4955">
              <w:rPr>
                <w:rFonts w:cs="Arial"/>
                <w:sz w:val="18"/>
                <w:szCs w:val="18"/>
              </w:rPr>
              <w:t>1.247</w:t>
            </w:r>
          </w:p>
        </w:tc>
      </w:tr>
      <w:tr w:rsidR="001F4955" w:rsidRPr="001F4955" w14:paraId="7F5F1840" w14:textId="77777777" w:rsidTr="001674DD">
        <w:tc>
          <w:tcPr>
            <w:tcW w:w="2268" w:type="dxa"/>
            <w:tcBorders>
              <w:top w:val="nil"/>
              <w:left w:val="nil"/>
              <w:bottom w:val="nil"/>
              <w:right w:val="single" w:sz="18" w:space="0" w:color="C00000"/>
            </w:tcBorders>
            <w:shd w:val="clear" w:color="auto" w:fill="auto"/>
            <w:vAlign w:val="center"/>
          </w:tcPr>
          <w:p w14:paraId="0461CC09" w14:textId="77777777" w:rsidR="001F4955" w:rsidRPr="00C935A5" w:rsidRDefault="001F4955" w:rsidP="001F4955">
            <w:pPr>
              <w:spacing w:before="40" w:after="20"/>
              <w:rPr>
                <w:rFonts w:cs="Arial"/>
                <w:sz w:val="18"/>
                <w:szCs w:val="18"/>
              </w:rPr>
            </w:pPr>
            <w:r w:rsidRPr="00C935A5">
              <w:rPr>
                <w:rFonts w:cs="Arial"/>
                <w:sz w:val="18"/>
                <w:szCs w:val="18"/>
              </w:rPr>
              <w:t>Mitchell S</w:t>
            </w:r>
          </w:p>
        </w:tc>
        <w:tc>
          <w:tcPr>
            <w:tcW w:w="1134" w:type="dxa"/>
            <w:tcBorders>
              <w:top w:val="nil"/>
              <w:left w:val="single" w:sz="18" w:space="0" w:color="C00000"/>
              <w:bottom w:val="nil"/>
              <w:right w:val="nil"/>
            </w:tcBorders>
            <w:shd w:val="clear" w:color="auto" w:fill="auto"/>
          </w:tcPr>
          <w:p w14:paraId="36DD1796" w14:textId="77E65F16" w:rsidR="001F4955" w:rsidRPr="00C935A5" w:rsidRDefault="001F4955" w:rsidP="001F4955">
            <w:pPr>
              <w:spacing w:before="40" w:after="20"/>
              <w:jc w:val="center"/>
              <w:rPr>
                <w:rFonts w:cs="Arial"/>
                <w:sz w:val="18"/>
                <w:szCs w:val="18"/>
              </w:rPr>
            </w:pPr>
            <w:r w:rsidRPr="001F4955">
              <w:rPr>
                <w:rFonts w:cs="Arial"/>
                <w:sz w:val="18"/>
                <w:szCs w:val="18"/>
              </w:rPr>
              <w:t>1.469</w:t>
            </w:r>
          </w:p>
        </w:tc>
        <w:tc>
          <w:tcPr>
            <w:tcW w:w="1134" w:type="dxa"/>
            <w:tcBorders>
              <w:top w:val="nil"/>
              <w:left w:val="nil"/>
              <w:bottom w:val="nil"/>
              <w:right w:val="nil"/>
            </w:tcBorders>
            <w:shd w:val="clear" w:color="auto" w:fill="auto"/>
          </w:tcPr>
          <w:p w14:paraId="5ADEB6AC" w14:textId="5BDACE25" w:rsidR="001F4955" w:rsidRPr="00C935A5" w:rsidRDefault="001F4955" w:rsidP="001F4955">
            <w:pPr>
              <w:spacing w:before="40" w:after="20"/>
              <w:jc w:val="center"/>
              <w:rPr>
                <w:rFonts w:cs="Arial"/>
                <w:sz w:val="18"/>
                <w:szCs w:val="18"/>
              </w:rPr>
            </w:pPr>
            <w:r w:rsidRPr="001F4955">
              <w:rPr>
                <w:rFonts w:cs="Arial"/>
                <w:sz w:val="18"/>
                <w:szCs w:val="18"/>
              </w:rPr>
              <w:t>1.454</w:t>
            </w:r>
          </w:p>
        </w:tc>
        <w:tc>
          <w:tcPr>
            <w:tcW w:w="1134" w:type="dxa"/>
            <w:tcBorders>
              <w:top w:val="nil"/>
              <w:left w:val="nil"/>
              <w:bottom w:val="nil"/>
              <w:right w:val="nil"/>
            </w:tcBorders>
          </w:tcPr>
          <w:p w14:paraId="2D12D4E1" w14:textId="742344B8" w:rsidR="001F4955" w:rsidRPr="00C935A5" w:rsidRDefault="001F4955" w:rsidP="001F4955">
            <w:pPr>
              <w:spacing w:before="40" w:after="20"/>
              <w:jc w:val="center"/>
              <w:rPr>
                <w:rFonts w:cs="Arial"/>
                <w:sz w:val="18"/>
                <w:szCs w:val="18"/>
              </w:rPr>
            </w:pPr>
            <w:r w:rsidRPr="001F4955">
              <w:rPr>
                <w:rFonts w:cs="Arial"/>
                <w:sz w:val="18"/>
                <w:szCs w:val="18"/>
              </w:rPr>
              <w:t>1.450</w:t>
            </w:r>
          </w:p>
        </w:tc>
        <w:tc>
          <w:tcPr>
            <w:tcW w:w="1134" w:type="dxa"/>
            <w:tcBorders>
              <w:top w:val="nil"/>
              <w:left w:val="nil"/>
              <w:bottom w:val="nil"/>
              <w:right w:val="nil"/>
            </w:tcBorders>
          </w:tcPr>
          <w:p w14:paraId="79D0E2A6" w14:textId="08103A89" w:rsidR="001F4955" w:rsidRPr="00C935A5" w:rsidRDefault="001F4955" w:rsidP="001F4955">
            <w:pPr>
              <w:spacing w:before="40" w:after="20"/>
              <w:jc w:val="center"/>
              <w:rPr>
                <w:rFonts w:cs="Arial"/>
                <w:sz w:val="18"/>
                <w:szCs w:val="18"/>
              </w:rPr>
            </w:pPr>
            <w:r w:rsidRPr="001F4955">
              <w:rPr>
                <w:rFonts w:cs="Arial"/>
                <w:sz w:val="18"/>
                <w:szCs w:val="18"/>
              </w:rPr>
              <w:t>1.466</w:t>
            </w:r>
          </w:p>
        </w:tc>
        <w:tc>
          <w:tcPr>
            <w:tcW w:w="1134" w:type="dxa"/>
            <w:tcBorders>
              <w:top w:val="nil"/>
              <w:left w:val="nil"/>
              <w:bottom w:val="nil"/>
              <w:right w:val="nil"/>
            </w:tcBorders>
          </w:tcPr>
          <w:p w14:paraId="467D80E6" w14:textId="71A25EA0" w:rsidR="001F4955" w:rsidRPr="00C935A5" w:rsidRDefault="001F4955" w:rsidP="001F4955">
            <w:pPr>
              <w:spacing w:before="40" w:after="20"/>
              <w:jc w:val="center"/>
              <w:rPr>
                <w:rFonts w:cs="Arial"/>
                <w:sz w:val="18"/>
                <w:szCs w:val="18"/>
              </w:rPr>
            </w:pPr>
            <w:r w:rsidRPr="001F4955">
              <w:rPr>
                <w:rFonts w:cs="Arial"/>
                <w:sz w:val="18"/>
                <w:szCs w:val="18"/>
              </w:rPr>
              <w:t>1.428</w:t>
            </w:r>
          </w:p>
        </w:tc>
        <w:tc>
          <w:tcPr>
            <w:tcW w:w="1134" w:type="dxa"/>
            <w:tcBorders>
              <w:top w:val="nil"/>
              <w:left w:val="nil"/>
              <w:bottom w:val="nil"/>
              <w:right w:val="nil"/>
            </w:tcBorders>
            <w:shd w:val="clear" w:color="auto" w:fill="auto"/>
          </w:tcPr>
          <w:p w14:paraId="57C6C421" w14:textId="7D151D8D" w:rsidR="001F4955" w:rsidRPr="00C935A5" w:rsidRDefault="001F4955" w:rsidP="001F4955">
            <w:pPr>
              <w:spacing w:before="40" w:after="20"/>
              <w:jc w:val="center"/>
              <w:rPr>
                <w:rFonts w:cs="Arial"/>
                <w:sz w:val="18"/>
                <w:szCs w:val="18"/>
              </w:rPr>
            </w:pPr>
            <w:r w:rsidRPr="001F4955">
              <w:rPr>
                <w:rFonts w:cs="Arial"/>
                <w:sz w:val="18"/>
                <w:szCs w:val="18"/>
              </w:rPr>
              <w:t>1.453</w:t>
            </w:r>
          </w:p>
        </w:tc>
      </w:tr>
      <w:tr w:rsidR="001F4955" w:rsidRPr="001F4955" w14:paraId="1B90F24D" w14:textId="77777777" w:rsidTr="001674DD">
        <w:tc>
          <w:tcPr>
            <w:tcW w:w="2268" w:type="dxa"/>
            <w:tcBorders>
              <w:top w:val="nil"/>
              <w:left w:val="nil"/>
              <w:bottom w:val="nil"/>
              <w:right w:val="single" w:sz="18" w:space="0" w:color="C00000"/>
            </w:tcBorders>
            <w:shd w:val="clear" w:color="auto" w:fill="auto"/>
            <w:vAlign w:val="center"/>
          </w:tcPr>
          <w:p w14:paraId="7E324F86" w14:textId="77777777" w:rsidR="001F4955" w:rsidRPr="00C935A5" w:rsidRDefault="001F4955" w:rsidP="001F4955">
            <w:pPr>
              <w:spacing w:before="40" w:after="20"/>
              <w:rPr>
                <w:rFonts w:cs="Arial"/>
                <w:sz w:val="18"/>
                <w:szCs w:val="18"/>
              </w:rPr>
            </w:pPr>
            <w:r w:rsidRPr="00C935A5">
              <w:rPr>
                <w:rFonts w:cs="Arial"/>
                <w:sz w:val="18"/>
                <w:szCs w:val="18"/>
              </w:rPr>
              <w:t>Moira S</w:t>
            </w:r>
          </w:p>
        </w:tc>
        <w:tc>
          <w:tcPr>
            <w:tcW w:w="1134" w:type="dxa"/>
            <w:tcBorders>
              <w:top w:val="nil"/>
              <w:left w:val="single" w:sz="18" w:space="0" w:color="C00000"/>
              <w:bottom w:val="nil"/>
              <w:right w:val="nil"/>
            </w:tcBorders>
            <w:shd w:val="clear" w:color="auto" w:fill="auto"/>
          </w:tcPr>
          <w:p w14:paraId="6B21C6AE" w14:textId="2E1BAD20" w:rsidR="001F4955" w:rsidRPr="00C935A5" w:rsidRDefault="001F4955" w:rsidP="001F4955">
            <w:pPr>
              <w:spacing w:before="40" w:after="20"/>
              <w:jc w:val="center"/>
              <w:rPr>
                <w:rFonts w:cs="Arial"/>
                <w:sz w:val="18"/>
                <w:szCs w:val="18"/>
              </w:rPr>
            </w:pPr>
            <w:r w:rsidRPr="001F4955">
              <w:rPr>
                <w:rFonts w:cs="Arial"/>
                <w:sz w:val="18"/>
                <w:szCs w:val="18"/>
              </w:rPr>
              <w:t>1.534</w:t>
            </w:r>
          </w:p>
        </w:tc>
        <w:tc>
          <w:tcPr>
            <w:tcW w:w="1134" w:type="dxa"/>
            <w:tcBorders>
              <w:top w:val="nil"/>
              <w:left w:val="nil"/>
              <w:bottom w:val="nil"/>
              <w:right w:val="nil"/>
            </w:tcBorders>
            <w:shd w:val="clear" w:color="auto" w:fill="auto"/>
          </w:tcPr>
          <w:p w14:paraId="09CFFCEC" w14:textId="76CD64B0" w:rsidR="001F4955" w:rsidRPr="00C935A5" w:rsidRDefault="001F4955" w:rsidP="001F4955">
            <w:pPr>
              <w:spacing w:before="40" w:after="20"/>
              <w:jc w:val="center"/>
              <w:rPr>
                <w:rFonts w:cs="Arial"/>
                <w:sz w:val="18"/>
                <w:szCs w:val="18"/>
              </w:rPr>
            </w:pPr>
            <w:r w:rsidRPr="001F4955">
              <w:rPr>
                <w:rFonts w:cs="Arial"/>
                <w:sz w:val="18"/>
                <w:szCs w:val="18"/>
              </w:rPr>
              <w:t>1.518</w:t>
            </w:r>
          </w:p>
        </w:tc>
        <w:tc>
          <w:tcPr>
            <w:tcW w:w="1134" w:type="dxa"/>
            <w:tcBorders>
              <w:top w:val="nil"/>
              <w:left w:val="nil"/>
              <w:bottom w:val="nil"/>
              <w:right w:val="nil"/>
            </w:tcBorders>
          </w:tcPr>
          <w:p w14:paraId="0B269905" w14:textId="409C9964" w:rsidR="001F4955" w:rsidRPr="00C935A5" w:rsidRDefault="001F4955" w:rsidP="001F4955">
            <w:pPr>
              <w:spacing w:before="40" w:after="20"/>
              <w:jc w:val="center"/>
              <w:rPr>
                <w:rFonts w:cs="Arial"/>
                <w:sz w:val="18"/>
                <w:szCs w:val="18"/>
              </w:rPr>
            </w:pPr>
            <w:r w:rsidRPr="001F4955">
              <w:rPr>
                <w:rFonts w:cs="Arial"/>
                <w:sz w:val="18"/>
                <w:szCs w:val="18"/>
              </w:rPr>
              <w:t>1.514</w:t>
            </w:r>
          </w:p>
        </w:tc>
        <w:tc>
          <w:tcPr>
            <w:tcW w:w="1134" w:type="dxa"/>
            <w:tcBorders>
              <w:top w:val="nil"/>
              <w:left w:val="nil"/>
              <w:bottom w:val="nil"/>
              <w:right w:val="nil"/>
            </w:tcBorders>
          </w:tcPr>
          <w:p w14:paraId="12291187" w14:textId="52B56911" w:rsidR="001F4955" w:rsidRPr="00C935A5" w:rsidRDefault="001F4955" w:rsidP="001F4955">
            <w:pPr>
              <w:spacing w:before="40" w:after="20"/>
              <w:jc w:val="center"/>
              <w:rPr>
                <w:rFonts w:cs="Arial"/>
                <w:sz w:val="18"/>
                <w:szCs w:val="18"/>
              </w:rPr>
            </w:pPr>
            <w:r w:rsidRPr="001F4955">
              <w:rPr>
                <w:rFonts w:cs="Arial"/>
                <w:sz w:val="18"/>
                <w:szCs w:val="18"/>
              </w:rPr>
              <w:t>1.530</w:t>
            </w:r>
          </w:p>
        </w:tc>
        <w:tc>
          <w:tcPr>
            <w:tcW w:w="1134" w:type="dxa"/>
            <w:tcBorders>
              <w:top w:val="nil"/>
              <w:left w:val="nil"/>
              <w:bottom w:val="nil"/>
              <w:right w:val="nil"/>
            </w:tcBorders>
          </w:tcPr>
          <w:p w14:paraId="62C8F988" w14:textId="148CA5EB" w:rsidR="001F4955" w:rsidRPr="00C935A5" w:rsidRDefault="001F4955" w:rsidP="001F4955">
            <w:pPr>
              <w:spacing w:before="40" w:after="20"/>
              <w:jc w:val="center"/>
              <w:rPr>
                <w:rFonts w:cs="Arial"/>
                <w:sz w:val="18"/>
                <w:szCs w:val="18"/>
              </w:rPr>
            </w:pPr>
            <w:r w:rsidRPr="001F4955">
              <w:rPr>
                <w:rFonts w:cs="Arial"/>
                <w:sz w:val="18"/>
                <w:szCs w:val="18"/>
              </w:rPr>
              <w:t>1.491</w:t>
            </w:r>
          </w:p>
        </w:tc>
        <w:tc>
          <w:tcPr>
            <w:tcW w:w="1134" w:type="dxa"/>
            <w:tcBorders>
              <w:top w:val="nil"/>
              <w:left w:val="nil"/>
              <w:bottom w:val="nil"/>
              <w:right w:val="nil"/>
            </w:tcBorders>
            <w:shd w:val="clear" w:color="auto" w:fill="auto"/>
          </w:tcPr>
          <w:p w14:paraId="5319B065" w14:textId="72C5DBB2" w:rsidR="001F4955" w:rsidRPr="00C935A5" w:rsidRDefault="001F4955" w:rsidP="001F4955">
            <w:pPr>
              <w:spacing w:before="40" w:after="20"/>
              <w:jc w:val="center"/>
              <w:rPr>
                <w:rFonts w:cs="Arial"/>
                <w:sz w:val="18"/>
                <w:szCs w:val="18"/>
              </w:rPr>
            </w:pPr>
            <w:r w:rsidRPr="001F4955">
              <w:rPr>
                <w:rFonts w:cs="Arial"/>
                <w:sz w:val="18"/>
                <w:szCs w:val="18"/>
              </w:rPr>
              <w:t>1.517</w:t>
            </w:r>
          </w:p>
        </w:tc>
      </w:tr>
      <w:tr w:rsidR="001F4955" w:rsidRPr="001F4955" w14:paraId="75888FA3" w14:textId="77777777" w:rsidTr="001674DD">
        <w:tc>
          <w:tcPr>
            <w:tcW w:w="2268" w:type="dxa"/>
            <w:tcBorders>
              <w:top w:val="nil"/>
              <w:left w:val="nil"/>
              <w:bottom w:val="nil"/>
              <w:right w:val="single" w:sz="18" w:space="0" w:color="C00000"/>
            </w:tcBorders>
            <w:shd w:val="clear" w:color="auto" w:fill="auto"/>
            <w:vAlign w:val="center"/>
          </w:tcPr>
          <w:p w14:paraId="22AC451F" w14:textId="77777777" w:rsidR="001F4955" w:rsidRPr="00C935A5" w:rsidRDefault="001F4955" w:rsidP="001F4955">
            <w:pPr>
              <w:spacing w:before="40" w:after="20"/>
              <w:rPr>
                <w:rFonts w:cs="Arial"/>
                <w:sz w:val="18"/>
                <w:szCs w:val="18"/>
              </w:rPr>
            </w:pPr>
            <w:r w:rsidRPr="00C935A5">
              <w:rPr>
                <w:rFonts w:cs="Arial"/>
                <w:sz w:val="18"/>
                <w:szCs w:val="18"/>
              </w:rPr>
              <w:t>Monash C</w:t>
            </w:r>
          </w:p>
        </w:tc>
        <w:tc>
          <w:tcPr>
            <w:tcW w:w="1134" w:type="dxa"/>
            <w:tcBorders>
              <w:top w:val="nil"/>
              <w:left w:val="single" w:sz="18" w:space="0" w:color="C00000"/>
              <w:bottom w:val="nil"/>
              <w:right w:val="nil"/>
            </w:tcBorders>
            <w:shd w:val="clear" w:color="auto" w:fill="auto"/>
          </w:tcPr>
          <w:p w14:paraId="45E4853C" w14:textId="2B8A25C4"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6AD839DE" w14:textId="6DD78B78"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0430E925" w14:textId="010E6E70"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1C33AF1F" w14:textId="21AF6B46"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636CEEB4" w14:textId="61B312D4"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650E6D6B" w14:textId="2DE62F6A"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1B992AF5" w14:textId="77777777" w:rsidTr="001674DD">
        <w:tc>
          <w:tcPr>
            <w:tcW w:w="2268" w:type="dxa"/>
            <w:tcBorders>
              <w:top w:val="nil"/>
              <w:left w:val="nil"/>
              <w:bottom w:val="nil"/>
              <w:right w:val="single" w:sz="18" w:space="0" w:color="C00000"/>
            </w:tcBorders>
            <w:shd w:val="clear" w:color="auto" w:fill="auto"/>
            <w:vAlign w:val="center"/>
          </w:tcPr>
          <w:p w14:paraId="12FB6464" w14:textId="77777777" w:rsidR="001F4955" w:rsidRPr="00C935A5" w:rsidRDefault="001F4955" w:rsidP="001F4955">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C00000"/>
              <w:bottom w:val="nil"/>
              <w:right w:val="nil"/>
            </w:tcBorders>
            <w:shd w:val="clear" w:color="auto" w:fill="auto"/>
          </w:tcPr>
          <w:p w14:paraId="514713B0" w14:textId="72B5AFF3"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2ECB2C18" w14:textId="3F2BF131"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43675070" w14:textId="13D0BEA5"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61DA5CFE" w14:textId="4A2E6B40"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6D85A99C" w14:textId="71D54FA3"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3BC8A61B" w14:textId="1F5D14CE"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389DB2D6" w14:textId="77777777" w:rsidTr="001674DD">
        <w:tc>
          <w:tcPr>
            <w:tcW w:w="2268" w:type="dxa"/>
            <w:tcBorders>
              <w:top w:val="nil"/>
              <w:left w:val="nil"/>
              <w:bottom w:val="nil"/>
              <w:right w:val="single" w:sz="18" w:space="0" w:color="C00000"/>
            </w:tcBorders>
            <w:shd w:val="clear" w:color="auto" w:fill="auto"/>
            <w:vAlign w:val="center"/>
          </w:tcPr>
          <w:p w14:paraId="5E11C7FA" w14:textId="77777777" w:rsidR="001F4955" w:rsidRPr="00C935A5" w:rsidRDefault="001F4955" w:rsidP="001F4955">
            <w:pPr>
              <w:spacing w:before="40" w:after="20"/>
              <w:rPr>
                <w:rFonts w:cs="Arial"/>
                <w:sz w:val="18"/>
                <w:szCs w:val="18"/>
              </w:rPr>
            </w:pPr>
            <w:r w:rsidRPr="00C935A5">
              <w:rPr>
                <w:rFonts w:cs="Arial"/>
                <w:sz w:val="18"/>
                <w:szCs w:val="18"/>
              </w:rPr>
              <w:t>Moorabool S</w:t>
            </w:r>
          </w:p>
        </w:tc>
        <w:tc>
          <w:tcPr>
            <w:tcW w:w="1134" w:type="dxa"/>
            <w:tcBorders>
              <w:top w:val="nil"/>
              <w:left w:val="single" w:sz="18" w:space="0" w:color="C00000"/>
              <w:bottom w:val="nil"/>
              <w:right w:val="nil"/>
            </w:tcBorders>
            <w:shd w:val="clear" w:color="auto" w:fill="auto"/>
          </w:tcPr>
          <w:p w14:paraId="6B31ACE4" w14:textId="50F3EE96" w:rsidR="001F4955" w:rsidRPr="00C935A5" w:rsidRDefault="001F4955" w:rsidP="001F4955">
            <w:pPr>
              <w:spacing w:before="40" w:after="20"/>
              <w:jc w:val="center"/>
              <w:rPr>
                <w:rFonts w:cs="Arial"/>
                <w:sz w:val="18"/>
                <w:szCs w:val="18"/>
              </w:rPr>
            </w:pPr>
            <w:r w:rsidRPr="001F4955">
              <w:rPr>
                <w:rFonts w:cs="Arial"/>
                <w:sz w:val="18"/>
                <w:szCs w:val="18"/>
              </w:rPr>
              <w:t>1.383</w:t>
            </w:r>
          </w:p>
        </w:tc>
        <w:tc>
          <w:tcPr>
            <w:tcW w:w="1134" w:type="dxa"/>
            <w:tcBorders>
              <w:top w:val="nil"/>
              <w:left w:val="nil"/>
              <w:bottom w:val="nil"/>
              <w:right w:val="nil"/>
            </w:tcBorders>
            <w:shd w:val="clear" w:color="auto" w:fill="auto"/>
          </w:tcPr>
          <w:p w14:paraId="6BC29652" w14:textId="3914E2D5" w:rsidR="001F4955" w:rsidRPr="00C935A5" w:rsidRDefault="001F4955" w:rsidP="001F4955">
            <w:pPr>
              <w:spacing w:before="40" w:after="20"/>
              <w:jc w:val="center"/>
              <w:rPr>
                <w:rFonts w:cs="Arial"/>
                <w:sz w:val="18"/>
                <w:szCs w:val="18"/>
              </w:rPr>
            </w:pPr>
            <w:r w:rsidRPr="001F4955">
              <w:rPr>
                <w:rFonts w:cs="Arial"/>
                <w:sz w:val="18"/>
                <w:szCs w:val="18"/>
              </w:rPr>
              <w:t>1.369</w:t>
            </w:r>
          </w:p>
        </w:tc>
        <w:tc>
          <w:tcPr>
            <w:tcW w:w="1134" w:type="dxa"/>
            <w:tcBorders>
              <w:top w:val="nil"/>
              <w:left w:val="nil"/>
              <w:bottom w:val="nil"/>
              <w:right w:val="nil"/>
            </w:tcBorders>
          </w:tcPr>
          <w:p w14:paraId="230DAC6B" w14:textId="714EE642" w:rsidR="001F4955" w:rsidRPr="00C935A5" w:rsidRDefault="001F4955" w:rsidP="001F4955">
            <w:pPr>
              <w:spacing w:before="40" w:after="20"/>
              <w:jc w:val="center"/>
              <w:rPr>
                <w:rFonts w:cs="Arial"/>
                <w:sz w:val="18"/>
                <w:szCs w:val="18"/>
              </w:rPr>
            </w:pPr>
            <w:r w:rsidRPr="001F4955">
              <w:rPr>
                <w:rFonts w:cs="Arial"/>
                <w:sz w:val="18"/>
                <w:szCs w:val="18"/>
              </w:rPr>
              <w:t>1.365</w:t>
            </w:r>
          </w:p>
        </w:tc>
        <w:tc>
          <w:tcPr>
            <w:tcW w:w="1134" w:type="dxa"/>
            <w:tcBorders>
              <w:top w:val="nil"/>
              <w:left w:val="nil"/>
              <w:bottom w:val="nil"/>
              <w:right w:val="nil"/>
            </w:tcBorders>
          </w:tcPr>
          <w:p w14:paraId="3DD4D83A" w14:textId="7AE46CDB" w:rsidR="001F4955" w:rsidRPr="00C935A5" w:rsidRDefault="001F4955" w:rsidP="001F4955">
            <w:pPr>
              <w:spacing w:before="40" w:after="20"/>
              <w:jc w:val="center"/>
              <w:rPr>
                <w:rFonts w:cs="Arial"/>
                <w:sz w:val="18"/>
                <w:szCs w:val="18"/>
              </w:rPr>
            </w:pPr>
            <w:r w:rsidRPr="001F4955">
              <w:rPr>
                <w:rFonts w:cs="Arial"/>
                <w:sz w:val="18"/>
                <w:szCs w:val="18"/>
              </w:rPr>
              <w:t>1.380</w:t>
            </w:r>
          </w:p>
        </w:tc>
        <w:tc>
          <w:tcPr>
            <w:tcW w:w="1134" w:type="dxa"/>
            <w:tcBorders>
              <w:top w:val="nil"/>
              <w:left w:val="nil"/>
              <w:bottom w:val="nil"/>
              <w:right w:val="nil"/>
            </w:tcBorders>
          </w:tcPr>
          <w:p w14:paraId="5E9C5C9C" w14:textId="28310991" w:rsidR="001F4955" w:rsidRPr="00C935A5" w:rsidRDefault="001F4955" w:rsidP="001F4955">
            <w:pPr>
              <w:spacing w:before="40" w:after="20"/>
              <w:jc w:val="center"/>
              <w:rPr>
                <w:rFonts w:cs="Arial"/>
                <w:sz w:val="18"/>
                <w:szCs w:val="18"/>
              </w:rPr>
            </w:pPr>
            <w:r w:rsidRPr="001F4955">
              <w:rPr>
                <w:rFonts w:cs="Arial"/>
                <w:sz w:val="18"/>
                <w:szCs w:val="18"/>
              </w:rPr>
              <w:t>1.344</w:t>
            </w:r>
          </w:p>
        </w:tc>
        <w:tc>
          <w:tcPr>
            <w:tcW w:w="1134" w:type="dxa"/>
            <w:tcBorders>
              <w:top w:val="nil"/>
              <w:left w:val="nil"/>
              <w:bottom w:val="nil"/>
              <w:right w:val="nil"/>
            </w:tcBorders>
            <w:shd w:val="clear" w:color="auto" w:fill="auto"/>
          </w:tcPr>
          <w:p w14:paraId="2F99C169" w14:textId="7C48CAD3" w:rsidR="001F4955" w:rsidRPr="00C935A5" w:rsidRDefault="001F4955" w:rsidP="001F4955">
            <w:pPr>
              <w:spacing w:before="40" w:after="20"/>
              <w:jc w:val="center"/>
              <w:rPr>
                <w:rFonts w:cs="Arial"/>
                <w:sz w:val="18"/>
                <w:szCs w:val="18"/>
              </w:rPr>
            </w:pPr>
            <w:r w:rsidRPr="001F4955">
              <w:rPr>
                <w:rFonts w:cs="Arial"/>
                <w:sz w:val="18"/>
                <w:szCs w:val="18"/>
              </w:rPr>
              <w:t>1.368</w:t>
            </w:r>
          </w:p>
        </w:tc>
      </w:tr>
      <w:tr w:rsidR="001F4955" w:rsidRPr="001F4955" w14:paraId="2D5C5741" w14:textId="77777777" w:rsidTr="001674DD">
        <w:tc>
          <w:tcPr>
            <w:tcW w:w="2268" w:type="dxa"/>
            <w:tcBorders>
              <w:top w:val="nil"/>
              <w:left w:val="nil"/>
              <w:bottom w:val="nil"/>
              <w:right w:val="single" w:sz="18" w:space="0" w:color="C00000"/>
            </w:tcBorders>
            <w:shd w:val="clear" w:color="auto" w:fill="auto"/>
            <w:vAlign w:val="center"/>
          </w:tcPr>
          <w:p w14:paraId="286B7984" w14:textId="77777777" w:rsidR="001F4955" w:rsidRPr="00C935A5" w:rsidRDefault="001F4955" w:rsidP="001F4955">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C00000"/>
              <w:bottom w:val="nil"/>
              <w:right w:val="nil"/>
            </w:tcBorders>
            <w:shd w:val="clear" w:color="auto" w:fill="auto"/>
          </w:tcPr>
          <w:p w14:paraId="3E219824" w14:textId="0F9A07FA" w:rsidR="001F4955" w:rsidRPr="00C935A5" w:rsidRDefault="001F4955" w:rsidP="001F4955">
            <w:pPr>
              <w:spacing w:before="40" w:after="20"/>
              <w:jc w:val="center"/>
              <w:rPr>
                <w:rFonts w:cs="Arial"/>
                <w:sz w:val="18"/>
                <w:szCs w:val="18"/>
              </w:rPr>
            </w:pPr>
            <w:r w:rsidRPr="001F4955">
              <w:rPr>
                <w:rFonts w:cs="Arial"/>
                <w:sz w:val="18"/>
                <w:szCs w:val="18"/>
              </w:rPr>
              <w:t>1.088</w:t>
            </w:r>
          </w:p>
        </w:tc>
        <w:tc>
          <w:tcPr>
            <w:tcW w:w="1134" w:type="dxa"/>
            <w:tcBorders>
              <w:top w:val="nil"/>
              <w:left w:val="nil"/>
              <w:bottom w:val="nil"/>
              <w:right w:val="nil"/>
            </w:tcBorders>
            <w:shd w:val="clear" w:color="auto" w:fill="auto"/>
          </w:tcPr>
          <w:p w14:paraId="29D67917" w14:textId="2330B719" w:rsidR="001F4955" w:rsidRPr="00C935A5" w:rsidRDefault="001F4955" w:rsidP="001F4955">
            <w:pPr>
              <w:spacing w:before="40" w:after="20"/>
              <w:jc w:val="center"/>
              <w:rPr>
                <w:rFonts w:cs="Arial"/>
                <w:sz w:val="18"/>
                <w:szCs w:val="18"/>
              </w:rPr>
            </w:pPr>
            <w:r w:rsidRPr="001F4955">
              <w:rPr>
                <w:rFonts w:cs="Arial"/>
                <w:sz w:val="18"/>
                <w:szCs w:val="18"/>
              </w:rPr>
              <w:t>1.077</w:t>
            </w:r>
          </w:p>
        </w:tc>
        <w:tc>
          <w:tcPr>
            <w:tcW w:w="1134" w:type="dxa"/>
            <w:tcBorders>
              <w:top w:val="nil"/>
              <w:left w:val="nil"/>
              <w:bottom w:val="nil"/>
              <w:right w:val="nil"/>
            </w:tcBorders>
          </w:tcPr>
          <w:p w14:paraId="23F0434B" w14:textId="1EECF32E" w:rsidR="001F4955" w:rsidRPr="00C935A5" w:rsidRDefault="001F4955" w:rsidP="001F4955">
            <w:pPr>
              <w:spacing w:before="40" w:after="20"/>
              <w:jc w:val="center"/>
              <w:rPr>
                <w:rFonts w:cs="Arial"/>
                <w:sz w:val="18"/>
                <w:szCs w:val="18"/>
              </w:rPr>
            </w:pPr>
            <w:r w:rsidRPr="001F4955">
              <w:rPr>
                <w:rFonts w:cs="Arial"/>
                <w:sz w:val="18"/>
                <w:szCs w:val="18"/>
              </w:rPr>
              <w:t>1.074</w:t>
            </w:r>
          </w:p>
        </w:tc>
        <w:tc>
          <w:tcPr>
            <w:tcW w:w="1134" w:type="dxa"/>
            <w:tcBorders>
              <w:top w:val="nil"/>
              <w:left w:val="nil"/>
              <w:bottom w:val="nil"/>
              <w:right w:val="nil"/>
            </w:tcBorders>
          </w:tcPr>
          <w:p w14:paraId="1D67F04B" w14:textId="0339EEED" w:rsidR="001F4955" w:rsidRPr="00C935A5" w:rsidRDefault="001F4955" w:rsidP="001F4955">
            <w:pPr>
              <w:spacing w:before="40" w:after="20"/>
              <w:jc w:val="center"/>
              <w:rPr>
                <w:rFonts w:cs="Arial"/>
                <w:sz w:val="18"/>
                <w:szCs w:val="18"/>
              </w:rPr>
            </w:pPr>
            <w:r w:rsidRPr="001F4955">
              <w:rPr>
                <w:rFonts w:cs="Arial"/>
                <w:sz w:val="18"/>
                <w:szCs w:val="18"/>
              </w:rPr>
              <w:t>1.086</w:t>
            </w:r>
          </w:p>
        </w:tc>
        <w:tc>
          <w:tcPr>
            <w:tcW w:w="1134" w:type="dxa"/>
            <w:tcBorders>
              <w:top w:val="nil"/>
              <w:left w:val="nil"/>
              <w:bottom w:val="nil"/>
              <w:right w:val="nil"/>
            </w:tcBorders>
          </w:tcPr>
          <w:p w14:paraId="53526937" w14:textId="608FAAF3" w:rsidR="001F4955" w:rsidRPr="00C935A5" w:rsidRDefault="001F4955" w:rsidP="001F4955">
            <w:pPr>
              <w:spacing w:before="40" w:after="20"/>
              <w:jc w:val="center"/>
              <w:rPr>
                <w:rFonts w:cs="Arial"/>
                <w:sz w:val="18"/>
                <w:szCs w:val="18"/>
              </w:rPr>
            </w:pPr>
            <w:r w:rsidRPr="001F4955">
              <w:rPr>
                <w:rFonts w:cs="Arial"/>
                <w:sz w:val="18"/>
                <w:szCs w:val="18"/>
              </w:rPr>
              <w:t>1.058</w:t>
            </w:r>
          </w:p>
        </w:tc>
        <w:tc>
          <w:tcPr>
            <w:tcW w:w="1134" w:type="dxa"/>
            <w:tcBorders>
              <w:top w:val="nil"/>
              <w:left w:val="nil"/>
              <w:bottom w:val="nil"/>
              <w:right w:val="nil"/>
            </w:tcBorders>
            <w:shd w:val="clear" w:color="auto" w:fill="auto"/>
          </w:tcPr>
          <w:p w14:paraId="1B9B3C13" w14:textId="029E169B" w:rsidR="001F4955" w:rsidRPr="00C935A5" w:rsidRDefault="001F4955" w:rsidP="001F4955">
            <w:pPr>
              <w:spacing w:before="40" w:after="20"/>
              <w:jc w:val="center"/>
              <w:rPr>
                <w:rFonts w:cs="Arial"/>
                <w:sz w:val="18"/>
                <w:szCs w:val="18"/>
              </w:rPr>
            </w:pPr>
            <w:r w:rsidRPr="001F4955">
              <w:rPr>
                <w:rFonts w:cs="Arial"/>
                <w:sz w:val="18"/>
                <w:szCs w:val="18"/>
              </w:rPr>
              <w:t>1.076</w:t>
            </w:r>
          </w:p>
        </w:tc>
      </w:tr>
      <w:tr w:rsidR="001F4955" w:rsidRPr="001F4955" w14:paraId="68AA8AB8" w14:textId="77777777" w:rsidTr="001674DD">
        <w:tc>
          <w:tcPr>
            <w:tcW w:w="2268" w:type="dxa"/>
            <w:tcBorders>
              <w:top w:val="nil"/>
              <w:left w:val="nil"/>
              <w:bottom w:val="nil"/>
              <w:right w:val="single" w:sz="18" w:space="0" w:color="C00000"/>
            </w:tcBorders>
            <w:shd w:val="clear" w:color="auto" w:fill="auto"/>
            <w:vAlign w:val="center"/>
          </w:tcPr>
          <w:p w14:paraId="4A8C34DA" w14:textId="77777777" w:rsidR="001F4955" w:rsidRPr="00C935A5" w:rsidRDefault="001F4955" w:rsidP="001F4955">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C00000"/>
              <w:bottom w:val="nil"/>
              <w:right w:val="nil"/>
            </w:tcBorders>
            <w:shd w:val="clear" w:color="auto" w:fill="auto"/>
          </w:tcPr>
          <w:p w14:paraId="7FD459AC" w14:textId="05D5F920" w:rsidR="001F4955" w:rsidRPr="00C935A5" w:rsidRDefault="001F4955" w:rsidP="001F4955">
            <w:pPr>
              <w:spacing w:before="40" w:after="20"/>
              <w:jc w:val="center"/>
              <w:rPr>
                <w:rFonts w:cs="Arial"/>
                <w:sz w:val="18"/>
                <w:szCs w:val="18"/>
              </w:rPr>
            </w:pPr>
            <w:r w:rsidRPr="001F4955">
              <w:rPr>
                <w:rFonts w:cs="Arial"/>
                <w:sz w:val="18"/>
                <w:szCs w:val="18"/>
              </w:rPr>
              <w:t>1.052</w:t>
            </w:r>
          </w:p>
        </w:tc>
        <w:tc>
          <w:tcPr>
            <w:tcW w:w="1134" w:type="dxa"/>
            <w:tcBorders>
              <w:top w:val="nil"/>
              <w:left w:val="nil"/>
              <w:bottom w:val="nil"/>
              <w:right w:val="nil"/>
            </w:tcBorders>
            <w:shd w:val="clear" w:color="auto" w:fill="auto"/>
          </w:tcPr>
          <w:p w14:paraId="10810A75" w14:textId="7CC2F8AC" w:rsidR="001F4955" w:rsidRPr="00C935A5" w:rsidRDefault="001F4955" w:rsidP="001F4955">
            <w:pPr>
              <w:spacing w:before="40" w:after="20"/>
              <w:jc w:val="center"/>
              <w:rPr>
                <w:rFonts w:cs="Arial"/>
                <w:sz w:val="18"/>
                <w:szCs w:val="18"/>
              </w:rPr>
            </w:pPr>
            <w:r w:rsidRPr="001F4955">
              <w:rPr>
                <w:rFonts w:cs="Arial"/>
                <w:sz w:val="18"/>
                <w:szCs w:val="18"/>
              </w:rPr>
              <w:t>1.041</w:t>
            </w:r>
          </w:p>
        </w:tc>
        <w:tc>
          <w:tcPr>
            <w:tcW w:w="1134" w:type="dxa"/>
            <w:tcBorders>
              <w:top w:val="nil"/>
              <w:left w:val="nil"/>
              <w:bottom w:val="nil"/>
              <w:right w:val="nil"/>
            </w:tcBorders>
          </w:tcPr>
          <w:p w14:paraId="417ADE6E" w14:textId="5ECACA38" w:rsidR="001F4955" w:rsidRPr="00C935A5" w:rsidRDefault="001F4955" w:rsidP="001F4955">
            <w:pPr>
              <w:spacing w:before="40" w:after="20"/>
              <w:jc w:val="center"/>
              <w:rPr>
                <w:rFonts w:cs="Arial"/>
                <w:sz w:val="18"/>
                <w:szCs w:val="18"/>
              </w:rPr>
            </w:pPr>
            <w:r w:rsidRPr="001F4955">
              <w:rPr>
                <w:rFonts w:cs="Arial"/>
                <w:sz w:val="18"/>
                <w:szCs w:val="18"/>
              </w:rPr>
              <w:t>1.038</w:t>
            </w:r>
          </w:p>
        </w:tc>
        <w:tc>
          <w:tcPr>
            <w:tcW w:w="1134" w:type="dxa"/>
            <w:tcBorders>
              <w:top w:val="nil"/>
              <w:left w:val="nil"/>
              <w:bottom w:val="nil"/>
              <w:right w:val="nil"/>
            </w:tcBorders>
          </w:tcPr>
          <w:p w14:paraId="67177EE8" w14:textId="24BCBF0E" w:rsidR="001F4955" w:rsidRPr="00C935A5" w:rsidRDefault="001F4955" w:rsidP="001F4955">
            <w:pPr>
              <w:spacing w:before="40" w:after="20"/>
              <w:jc w:val="center"/>
              <w:rPr>
                <w:rFonts w:cs="Arial"/>
                <w:sz w:val="18"/>
                <w:szCs w:val="18"/>
              </w:rPr>
            </w:pPr>
            <w:r w:rsidRPr="001F4955">
              <w:rPr>
                <w:rFonts w:cs="Arial"/>
                <w:sz w:val="18"/>
                <w:szCs w:val="18"/>
              </w:rPr>
              <w:t>1.050</w:t>
            </w:r>
          </w:p>
        </w:tc>
        <w:tc>
          <w:tcPr>
            <w:tcW w:w="1134" w:type="dxa"/>
            <w:tcBorders>
              <w:top w:val="nil"/>
              <w:left w:val="nil"/>
              <w:bottom w:val="nil"/>
              <w:right w:val="nil"/>
            </w:tcBorders>
          </w:tcPr>
          <w:p w14:paraId="21B3F715" w14:textId="77FA4776" w:rsidR="001F4955" w:rsidRPr="00C935A5" w:rsidRDefault="001F4955" w:rsidP="001F4955">
            <w:pPr>
              <w:spacing w:before="40" w:after="20"/>
              <w:jc w:val="center"/>
              <w:rPr>
                <w:rFonts w:cs="Arial"/>
                <w:sz w:val="18"/>
                <w:szCs w:val="18"/>
              </w:rPr>
            </w:pPr>
            <w:r w:rsidRPr="001F4955">
              <w:rPr>
                <w:rFonts w:cs="Arial"/>
                <w:sz w:val="18"/>
                <w:szCs w:val="18"/>
              </w:rPr>
              <w:t>1.023</w:t>
            </w:r>
          </w:p>
        </w:tc>
        <w:tc>
          <w:tcPr>
            <w:tcW w:w="1134" w:type="dxa"/>
            <w:tcBorders>
              <w:top w:val="nil"/>
              <w:left w:val="nil"/>
              <w:bottom w:val="nil"/>
              <w:right w:val="nil"/>
            </w:tcBorders>
            <w:shd w:val="clear" w:color="auto" w:fill="auto"/>
          </w:tcPr>
          <w:p w14:paraId="101AA14C" w14:textId="57946FBA" w:rsidR="001F4955" w:rsidRPr="00C935A5" w:rsidRDefault="001F4955" w:rsidP="001F4955">
            <w:pPr>
              <w:spacing w:before="40" w:after="20"/>
              <w:jc w:val="center"/>
              <w:rPr>
                <w:rFonts w:cs="Arial"/>
                <w:sz w:val="18"/>
                <w:szCs w:val="18"/>
              </w:rPr>
            </w:pPr>
            <w:r w:rsidRPr="001F4955">
              <w:rPr>
                <w:rFonts w:cs="Arial"/>
                <w:sz w:val="18"/>
                <w:szCs w:val="18"/>
              </w:rPr>
              <w:t>1.040</w:t>
            </w:r>
          </w:p>
        </w:tc>
      </w:tr>
      <w:tr w:rsidR="001F4955" w:rsidRPr="001F4955" w14:paraId="7DF9ADD2" w14:textId="77777777" w:rsidTr="001674DD">
        <w:tc>
          <w:tcPr>
            <w:tcW w:w="2268" w:type="dxa"/>
            <w:tcBorders>
              <w:top w:val="nil"/>
              <w:left w:val="nil"/>
              <w:bottom w:val="nil"/>
              <w:right w:val="single" w:sz="18" w:space="0" w:color="C00000"/>
            </w:tcBorders>
            <w:shd w:val="clear" w:color="auto" w:fill="auto"/>
            <w:vAlign w:val="center"/>
          </w:tcPr>
          <w:p w14:paraId="719891D4" w14:textId="77777777" w:rsidR="001F4955" w:rsidRPr="00C935A5" w:rsidRDefault="001F4955" w:rsidP="001F4955">
            <w:pPr>
              <w:spacing w:before="40" w:after="20"/>
              <w:rPr>
                <w:rFonts w:cs="Arial"/>
                <w:sz w:val="18"/>
                <w:szCs w:val="18"/>
              </w:rPr>
            </w:pPr>
            <w:r w:rsidRPr="00C935A5">
              <w:rPr>
                <w:rFonts w:cs="Arial"/>
                <w:sz w:val="18"/>
                <w:szCs w:val="18"/>
              </w:rPr>
              <w:t>Moyne S</w:t>
            </w:r>
          </w:p>
        </w:tc>
        <w:tc>
          <w:tcPr>
            <w:tcW w:w="1134" w:type="dxa"/>
            <w:tcBorders>
              <w:top w:val="nil"/>
              <w:left w:val="single" w:sz="18" w:space="0" w:color="C00000"/>
              <w:bottom w:val="nil"/>
              <w:right w:val="nil"/>
            </w:tcBorders>
            <w:shd w:val="clear" w:color="auto" w:fill="auto"/>
          </w:tcPr>
          <w:p w14:paraId="051F5BD1" w14:textId="748F2821" w:rsidR="001F4955" w:rsidRPr="00C935A5" w:rsidRDefault="001F4955" w:rsidP="001F4955">
            <w:pPr>
              <w:spacing w:before="40" w:after="20"/>
              <w:jc w:val="center"/>
              <w:rPr>
                <w:rFonts w:cs="Arial"/>
                <w:sz w:val="18"/>
                <w:szCs w:val="18"/>
              </w:rPr>
            </w:pPr>
            <w:r w:rsidRPr="001F4955">
              <w:rPr>
                <w:rFonts w:cs="Arial"/>
                <w:sz w:val="18"/>
                <w:szCs w:val="18"/>
              </w:rPr>
              <w:t>1.428</w:t>
            </w:r>
          </w:p>
        </w:tc>
        <w:tc>
          <w:tcPr>
            <w:tcW w:w="1134" w:type="dxa"/>
            <w:tcBorders>
              <w:top w:val="nil"/>
              <w:left w:val="nil"/>
              <w:bottom w:val="nil"/>
              <w:right w:val="nil"/>
            </w:tcBorders>
            <w:shd w:val="clear" w:color="auto" w:fill="auto"/>
          </w:tcPr>
          <w:p w14:paraId="1F1226B0" w14:textId="330379F8" w:rsidR="001F4955" w:rsidRPr="00C935A5" w:rsidRDefault="001F4955" w:rsidP="001F4955">
            <w:pPr>
              <w:spacing w:before="40" w:after="20"/>
              <w:jc w:val="center"/>
              <w:rPr>
                <w:rFonts w:cs="Arial"/>
                <w:sz w:val="18"/>
                <w:szCs w:val="18"/>
              </w:rPr>
            </w:pPr>
            <w:r w:rsidRPr="001F4955">
              <w:rPr>
                <w:rFonts w:cs="Arial"/>
                <w:sz w:val="18"/>
                <w:szCs w:val="18"/>
              </w:rPr>
              <w:t>1.413</w:t>
            </w:r>
          </w:p>
        </w:tc>
        <w:tc>
          <w:tcPr>
            <w:tcW w:w="1134" w:type="dxa"/>
            <w:tcBorders>
              <w:top w:val="nil"/>
              <w:left w:val="nil"/>
              <w:bottom w:val="nil"/>
              <w:right w:val="nil"/>
            </w:tcBorders>
          </w:tcPr>
          <w:p w14:paraId="1662E58A" w14:textId="276ADBDD" w:rsidR="001F4955" w:rsidRPr="00C935A5" w:rsidRDefault="001F4955" w:rsidP="001F4955">
            <w:pPr>
              <w:spacing w:before="40" w:after="20"/>
              <w:jc w:val="center"/>
              <w:rPr>
                <w:rFonts w:cs="Arial"/>
                <w:sz w:val="18"/>
                <w:szCs w:val="18"/>
              </w:rPr>
            </w:pPr>
            <w:r w:rsidRPr="001F4955">
              <w:rPr>
                <w:rFonts w:cs="Arial"/>
                <w:sz w:val="18"/>
                <w:szCs w:val="18"/>
              </w:rPr>
              <w:t>1.409</w:t>
            </w:r>
          </w:p>
        </w:tc>
        <w:tc>
          <w:tcPr>
            <w:tcW w:w="1134" w:type="dxa"/>
            <w:tcBorders>
              <w:top w:val="nil"/>
              <w:left w:val="nil"/>
              <w:bottom w:val="nil"/>
              <w:right w:val="nil"/>
            </w:tcBorders>
          </w:tcPr>
          <w:p w14:paraId="5AF5EC27" w14:textId="49816CAD" w:rsidR="001F4955" w:rsidRPr="00C935A5" w:rsidRDefault="001F4955" w:rsidP="001F4955">
            <w:pPr>
              <w:spacing w:before="40" w:after="20"/>
              <w:jc w:val="center"/>
              <w:rPr>
                <w:rFonts w:cs="Arial"/>
                <w:sz w:val="18"/>
                <w:szCs w:val="18"/>
              </w:rPr>
            </w:pPr>
            <w:r w:rsidRPr="001F4955">
              <w:rPr>
                <w:rFonts w:cs="Arial"/>
                <w:sz w:val="18"/>
                <w:szCs w:val="18"/>
              </w:rPr>
              <w:t>1.425</w:t>
            </w:r>
          </w:p>
        </w:tc>
        <w:tc>
          <w:tcPr>
            <w:tcW w:w="1134" w:type="dxa"/>
            <w:tcBorders>
              <w:top w:val="nil"/>
              <w:left w:val="nil"/>
              <w:bottom w:val="nil"/>
              <w:right w:val="nil"/>
            </w:tcBorders>
          </w:tcPr>
          <w:p w14:paraId="6B0C8A10" w14:textId="0532F5F4" w:rsidR="001F4955" w:rsidRPr="00C935A5" w:rsidRDefault="001F4955" w:rsidP="001F4955">
            <w:pPr>
              <w:spacing w:before="40" w:after="20"/>
              <w:jc w:val="center"/>
              <w:rPr>
                <w:rFonts w:cs="Arial"/>
                <w:sz w:val="18"/>
                <w:szCs w:val="18"/>
              </w:rPr>
            </w:pPr>
            <w:r w:rsidRPr="001F4955">
              <w:rPr>
                <w:rFonts w:cs="Arial"/>
                <w:sz w:val="18"/>
                <w:szCs w:val="18"/>
              </w:rPr>
              <w:t>1.388</w:t>
            </w:r>
          </w:p>
        </w:tc>
        <w:tc>
          <w:tcPr>
            <w:tcW w:w="1134" w:type="dxa"/>
            <w:tcBorders>
              <w:top w:val="nil"/>
              <w:left w:val="nil"/>
              <w:bottom w:val="nil"/>
              <w:right w:val="nil"/>
            </w:tcBorders>
            <w:shd w:val="clear" w:color="auto" w:fill="auto"/>
          </w:tcPr>
          <w:p w14:paraId="5B198B16" w14:textId="0F124199" w:rsidR="001F4955" w:rsidRPr="00C935A5" w:rsidRDefault="001F4955" w:rsidP="001F4955">
            <w:pPr>
              <w:spacing w:before="40" w:after="20"/>
              <w:jc w:val="center"/>
              <w:rPr>
                <w:rFonts w:cs="Arial"/>
                <w:sz w:val="18"/>
                <w:szCs w:val="18"/>
              </w:rPr>
            </w:pPr>
            <w:r w:rsidRPr="001F4955">
              <w:rPr>
                <w:rFonts w:cs="Arial"/>
                <w:sz w:val="18"/>
                <w:szCs w:val="18"/>
              </w:rPr>
              <w:t>1.412</w:t>
            </w:r>
          </w:p>
        </w:tc>
      </w:tr>
      <w:tr w:rsidR="001F4955" w:rsidRPr="001F4955" w14:paraId="078ED9D6" w14:textId="77777777" w:rsidTr="001674DD">
        <w:tc>
          <w:tcPr>
            <w:tcW w:w="2268" w:type="dxa"/>
            <w:tcBorders>
              <w:top w:val="nil"/>
              <w:left w:val="nil"/>
              <w:bottom w:val="nil"/>
              <w:right w:val="single" w:sz="18" w:space="0" w:color="C00000"/>
            </w:tcBorders>
            <w:shd w:val="clear" w:color="auto" w:fill="auto"/>
            <w:vAlign w:val="center"/>
          </w:tcPr>
          <w:p w14:paraId="6E8E4187" w14:textId="77777777" w:rsidR="001F4955" w:rsidRPr="00C935A5" w:rsidRDefault="001F4955" w:rsidP="001F4955">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C00000"/>
              <w:bottom w:val="nil"/>
              <w:right w:val="nil"/>
            </w:tcBorders>
            <w:shd w:val="clear" w:color="auto" w:fill="auto"/>
          </w:tcPr>
          <w:p w14:paraId="6274DC24" w14:textId="4A6B47A6" w:rsidR="001F4955" w:rsidRPr="00C935A5" w:rsidRDefault="001F4955" w:rsidP="001F4955">
            <w:pPr>
              <w:spacing w:before="40" w:after="20"/>
              <w:jc w:val="center"/>
              <w:rPr>
                <w:rFonts w:cs="Arial"/>
                <w:sz w:val="18"/>
                <w:szCs w:val="18"/>
              </w:rPr>
            </w:pPr>
            <w:r w:rsidRPr="001F4955">
              <w:rPr>
                <w:rFonts w:cs="Arial"/>
                <w:sz w:val="18"/>
                <w:szCs w:val="18"/>
              </w:rPr>
              <w:t>1.578</w:t>
            </w:r>
          </w:p>
        </w:tc>
        <w:tc>
          <w:tcPr>
            <w:tcW w:w="1134" w:type="dxa"/>
            <w:tcBorders>
              <w:top w:val="nil"/>
              <w:left w:val="nil"/>
              <w:bottom w:val="nil"/>
              <w:right w:val="nil"/>
            </w:tcBorders>
            <w:shd w:val="clear" w:color="auto" w:fill="auto"/>
          </w:tcPr>
          <w:p w14:paraId="382E33E9" w14:textId="10A88692" w:rsidR="001F4955" w:rsidRPr="00C935A5" w:rsidRDefault="001F4955" w:rsidP="001F4955">
            <w:pPr>
              <w:spacing w:before="40" w:after="20"/>
              <w:jc w:val="center"/>
              <w:rPr>
                <w:rFonts w:cs="Arial"/>
                <w:sz w:val="18"/>
                <w:szCs w:val="18"/>
              </w:rPr>
            </w:pPr>
            <w:r w:rsidRPr="001F4955">
              <w:rPr>
                <w:rFonts w:cs="Arial"/>
                <w:sz w:val="18"/>
                <w:szCs w:val="18"/>
              </w:rPr>
              <w:t>1.562</w:t>
            </w:r>
          </w:p>
        </w:tc>
        <w:tc>
          <w:tcPr>
            <w:tcW w:w="1134" w:type="dxa"/>
            <w:tcBorders>
              <w:top w:val="nil"/>
              <w:left w:val="nil"/>
              <w:bottom w:val="nil"/>
              <w:right w:val="nil"/>
            </w:tcBorders>
          </w:tcPr>
          <w:p w14:paraId="5F8A3B86" w14:textId="2C3F4BA8" w:rsidR="001F4955" w:rsidRPr="00C935A5" w:rsidRDefault="001F4955" w:rsidP="001F4955">
            <w:pPr>
              <w:spacing w:before="40" w:after="20"/>
              <w:jc w:val="center"/>
              <w:rPr>
                <w:rFonts w:cs="Arial"/>
                <w:sz w:val="18"/>
                <w:szCs w:val="18"/>
              </w:rPr>
            </w:pPr>
            <w:r w:rsidRPr="001F4955">
              <w:rPr>
                <w:rFonts w:cs="Arial"/>
                <w:sz w:val="18"/>
                <w:szCs w:val="18"/>
              </w:rPr>
              <w:t>1.557</w:t>
            </w:r>
          </w:p>
        </w:tc>
        <w:tc>
          <w:tcPr>
            <w:tcW w:w="1134" w:type="dxa"/>
            <w:tcBorders>
              <w:top w:val="nil"/>
              <w:left w:val="nil"/>
              <w:bottom w:val="nil"/>
              <w:right w:val="nil"/>
            </w:tcBorders>
          </w:tcPr>
          <w:p w14:paraId="4802F877" w14:textId="134643DA" w:rsidR="001F4955" w:rsidRPr="00C935A5" w:rsidRDefault="001F4955" w:rsidP="001F4955">
            <w:pPr>
              <w:spacing w:before="40" w:after="20"/>
              <w:jc w:val="center"/>
              <w:rPr>
                <w:rFonts w:cs="Arial"/>
                <w:sz w:val="18"/>
                <w:szCs w:val="18"/>
              </w:rPr>
            </w:pPr>
            <w:r w:rsidRPr="001F4955">
              <w:rPr>
                <w:rFonts w:cs="Arial"/>
                <w:sz w:val="18"/>
                <w:szCs w:val="18"/>
              </w:rPr>
              <w:t>1.574</w:t>
            </w:r>
          </w:p>
        </w:tc>
        <w:tc>
          <w:tcPr>
            <w:tcW w:w="1134" w:type="dxa"/>
            <w:tcBorders>
              <w:top w:val="nil"/>
              <w:left w:val="nil"/>
              <w:bottom w:val="nil"/>
              <w:right w:val="nil"/>
            </w:tcBorders>
          </w:tcPr>
          <w:p w14:paraId="551A6144" w14:textId="09A5B12E" w:rsidR="001F4955" w:rsidRPr="00C935A5" w:rsidRDefault="001F4955" w:rsidP="001F4955">
            <w:pPr>
              <w:spacing w:before="40" w:after="20"/>
              <w:jc w:val="center"/>
              <w:rPr>
                <w:rFonts w:cs="Arial"/>
                <w:sz w:val="18"/>
                <w:szCs w:val="18"/>
              </w:rPr>
            </w:pPr>
            <w:r w:rsidRPr="001F4955">
              <w:rPr>
                <w:rFonts w:cs="Arial"/>
                <w:sz w:val="18"/>
                <w:szCs w:val="18"/>
              </w:rPr>
              <w:t>1.534</w:t>
            </w:r>
          </w:p>
        </w:tc>
        <w:tc>
          <w:tcPr>
            <w:tcW w:w="1134" w:type="dxa"/>
            <w:tcBorders>
              <w:top w:val="nil"/>
              <w:left w:val="nil"/>
              <w:bottom w:val="nil"/>
              <w:right w:val="nil"/>
            </w:tcBorders>
            <w:shd w:val="clear" w:color="auto" w:fill="auto"/>
          </w:tcPr>
          <w:p w14:paraId="70124285" w14:textId="348AE0EB" w:rsidR="001F4955" w:rsidRPr="00C935A5" w:rsidRDefault="001F4955" w:rsidP="001F4955">
            <w:pPr>
              <w:spacing w:before="40" w:after="20"/>
              <w:jc w:val="center"/>
              <w:rPr>
                <w:rFonts w:cs="Arial"/>
                <w:sz w:val="18"/>
                <w:szCs w:val="18"/>
              </w:rPr>
            </w:pPr>
            <w:r w:rsidRPr="001F4955">
              <w:rPr>
                <w:rFonts w:cs="Arial"/>
                <w:sz w:val="18"/>
                <w:szCs w:val="18"/>
              </w:rPr>
              <w:t>1.560</w:t>
            </w:r>
          </w:p>
        </w:tc>
      </w:tr>
      <w:tr w:rsidR="001F4955" w:rsidRPr="001F4955" w14:paraId="169160A3" w14:textId="77777777" w:rsidTr="001674DD">
        <w:tc>
          <w:tcPr>
            <w:tcW w:w="2268" w:type="dxa"/>
            <w:tcBorders>
              <w:top w:val="nil"/>
              <w:left w:val="nil"/>
              <w:bottom w:val="nil"/>
              <w:right w:val="single" w:sz="18" w:space="0" w:color="C00000"/>
            </w:tcBorders>
            <w:shd w:val="clear" w:color="auto" w:fill="auto"/>
            <w:vAlign w:val="center"/>
          </w:tcPr>
          <w:p w14:paraId="0E47A16A" w14:textId="77777777" w:rsidR="001F4955" w:rsidRPr="00C935A5" w:rsidRDefault="001F4955" w:rsidP="001F4955">
            <w:pPr>
              <w:spacing w:before="40" w:after="20"/>
              <w:rPr>
                <w:rFonts w:cs="Arial"/>
                <w:sz w:val="18"/>
                <w:szCs w:val="18"/>
              </w:rPr>
            </w:pPr>
            <w:r w:rsidRPr="00C935A5">
              <w:rPr>
                <w:rFonts w:cs="Arial"/>
                <w:sz w:val="18"/>
                <w:szCs w:val="18"/>
              </w:rPr>
              <w:t>Nillumbik S</w:t>
            </w:r>
          </w:p>
        </w:tc>
        <w:tc>
          <w:tcPr>
            <w:tcW w:w="1134" w:type="dxa"/>
            <w:tcBorders>
              <w:top w:val="nil"/>
              <w:left w:val="single" w:sz="18" w:space="0" w:color="C00000"/>
              <w:bottom w:val="nil"/>
              <w:right w:val="nil"/>
            </w:tcBorders>
            <w:shd w:val="clear" w:color="auto" w:fill="auto"/>
          </w:tcPr>
          <w:p w14:paraId="6D081B99" w14:textId="4EE35B7B" w:rsidR="001F4955" w:rsidRPr="00C935A5" w:rsidRDefault="001F4955" w:rsidP="001F4955">
            <w:pPr>
              <w:spacing w:before="40" w:after="20"/>
              <w:jc w:val="center"/>
              <w:rPr>
                <w:rFonts w:cs="Arial"/>
                <w:sz w:val="18"/>
                <w:szCs w:val="18"/>
              </w:rPr>
            </w:pPr>
            <w:r w:rsidRPr="001F4955">
              <w:rPr>
                <w:rFonts w:cs="Arial"/>
                <w:sz w:val="18"/>
                <w:szCs w:val="18"/>
              </w:rPr>
              <w:t>0.921</w:t>
            </w:r>
          </w:p>
        </w:tc>
        <w:tc>
          <w:tcPr>
            <w:tcW w:w="1134" w:type="dxa"/>
            <w:tcBorders>
              <w:top w:val="nil"/>
              <w:left w:val="nil"/>
              <w:bottom w:val="nil"/>
              <w:right w:val="nil"/>
            </w:tcBorders>
            <w:shd w:val="clear" w:color="auto" w:fill="auto"/>
          </w:tcPr>
          <w:p w14:paraId="6B17B058" w14:textId="03395BCC" w:rsidR="001F4955" w:rsidRPr="00C935A5" w:rsidRDefault="001F4955" w:rsidP="001F4955">
            <w:pPr>
              <w:spacing w:before="40" w:after="20"/>
              <w:jc w:val="center"/>
              <w:rPr>
                <w:rFonts w:cs="Arial"/>
                <w:sz w:val="18"/>
                <w:szCs w:val="18"/>
              </w:rPr>
            </w:pPr>
            <w:r w:rsidRPr="001F4955">
              <w:rPr>
                <w:rFonts w:cs="Arial"/>
                <w:sz w:val="18"/>
                <w:szCs w:val="18"/>
              </w:rPr>
              <w:t>0.911</w:t>
            </w:r>
          </w:p>
        </w:tc>
        <w:tc>
          <w:tcPr>
            <w:tcW w:w="1134" w:type="dxa"/>
            <w:tcBorders>
              <w:top w:val="nil"/>
              <w:left w:val="nil"/>
              <w:bottom w:val="nil"/>
              <w:right w:val="nil"/>
            </w:tcBorders>
          </w:tcPr>
          <w:p w14:paraId="06D5123D" w14:textId="4A8359FB" w:rsidR="001F4955" w:rsidRPr="00C935A5" w:rsidRDefault="001F4955" w:rsidP="001F4955">
            <w:pPr>
              <w:spacing w:before="40" w:after="20"/>
              <w:jc w:val="center"/>
              <w:rPr>
                <w:rFonts w:cs="Arial"/>
                <w:sz w:val="18"/>
                <w:szCs w:val="18"/>
              </w:rPr>
            </w:pPr>
            <w:r w:rsidRPr="001F4955">
              <w:rPr>
                <w:rFonts w:cs="Arial"/>
                <w:sz w:val="18"/>
                <w:szCs w:val="18"/>
              </w:rPr>
              <w:t>0.909</w:t>
            </w:r>
          </w:p>
        </w:tc>
        <w:tc>
          <w:tcPr>
            <w:tcW w:w="1134" w:type="dxa"/>
            <w:tcBorders>
              <w:top w:val="nil"/>
              <w:left w:val="nil"/>
              <w:bottom w:val="nil"/>
              <w:right w:val="nil"/>
            </w:tcBorders>
          </w:tcPr>
          <w:p w14:paraId="455F9D70" w14:textId="2C1FC6DB" w:rsidR="001F4955" w:rsidRPr="00C935A5" w:rsidRDefault="001F4955" w:rsidP="001F4955">
            <w:pPr>
              <w:spacing w:before="40" w:after="20"/>
              <w:jc w:val="center"/>
              <w:rPr>
                <w:rFonts w:cs="Arial"/>
                <w:sz w:val="18"/>
                <w:szCs w:val="18"/>
              </w:rPr>
            </w:pPr>
            <w:r w:rsidRPr="001F4955">
              <w:rPr>
                <w:rFonts w:cs="Arial"/>
                <w:sz w:val="18"/>
                <w:szCs w:val="18"/>
              </w:rPr>
              <w:t>0.919</w:t>
            </w:r>
          </w:p>
        </w:tc>
        <w:tc>
          <w:tcPr>
            <w:tcW w:w="1134" w:type="dxa"/>
            <w:tcBorders>
              <w:top w:val="nil"/>
              <w:left w:val="nil"/>
              <w:bottom w:val="nil"/>
              <w:right w:val="nil"/>
            </w:tcBorders>
          </w:tcPr>
          <w:p w14:paraId="372961C9" w14:textId="5A1C93C7" w:rsidR="001F4955" w:rsidRPr="00C935A5" w:rsidRDefault="001F4955" w:rsidP="001F4955">
            <w:pPr>
              <w:spacing w:before="40" w:after="20"/>
              <w:jc w:val="center"/>
              <w:rPr>
                <w:rFonts w:cs="Arial"/>
                <w:sz w:val="18"/>
                <w:szCs w:val="18"/>
              </w:rPr>
            </w:pPr>
            <w:r w:rsidRPr="001F4955">
              <w:rPr>
                <w:rFonts w:cs="Arial"/>
                <w:sz w:val="18"/>
                <w:szCs w:val="18"/>
              </w:rPr>
              <w:t>0.895</w:t>
            </w:r>
          </w:p>
        </w:tc>
        <w:tc>
          <w:tcPr>
            <w:tcW w:w="1134" w:type="dxa"/>
            <w:tcBorders>
              <w:top w:val="nil"/>
              <w:left w:val="nil"/>
              <w:bottom w:val="nil"/>
              <w:right w:val="nil"/>
            </w:tcBorders>
            <w:shd w:val="clear" w:color="auto" w:fill="auto"/>
          </w:tcPr>
          <w:p w14:paraId="49993BA1" w14:textId="155E196E" w:rsidR="001F4955" w:rsidRPr="00C935A5" w:rsidRDefault="001F4955" w:rsidP="001F4955">
            <w:pPr>
              <w:spacing w:before="40" w:after="20"/>
              <w:jc w:val="center"/>
              <w:rPr>
                <w:rFonts w:cs="Arial"/>
                <w:sz w:val="18"/>
                <w:szCs w:val="18"/>
              </w:rPr>
            </w:pPr>
            <w:r w:rsidRPr="001F4955">
              <w:rPr>
                <w:rFonts w:cs="Arial"/>
                <w:sz w:val="18"/>
                <w:szCs w:val="18"/>
              </w:rPr>
              <w:t>0.910</w:t>
            </w:r>
          </w:p>
        </w:tc>
      </w:tr>
      <w:tr w:rsidR="001F4955" w:rsidRPr="001F4955" w14:paraId="2E446238" w14:textId="77777777" w:rsidTr="001674DD">
        <w:tc>
          <w:tcPr>
            <w:tcW w:w="2268" w:type="dxa"/>
            <w:tcBorders>
              <w:top w:val="nil"/>
              <w:left w:val="nil"/>
              <w:bottom w:val="nil"/>
              <w:right w:val="single" w:sz="18" w:space="0" w:color="C00000"/>
            </w:tcBorders>
            <w:shd w:val="clear" w:color="auto" w:fill="auto"/>
            <w:vAlign w:val="center"/>
          </w:tcPr>
          <w:p w14:paraId="62351C30" w14:textId="77777777" w:rsidR="001F4955" w:rsidRPr="00C935A5" w:rsidRDefault="001F4955" w:rsidP="001F4955">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C00000"/>
              <w:bottom w:val="nil"/>
              <w:right w:val="nil"/>
            </w:tcBorders>
            <w:shd w:val="clear" w:color="auto" w:fill="auto"/>
          </w:tcPr>
          <w:p w14:paraId="2A874883" w14:textId="56024629" w:rsidR="001F4955" w:rsidRPr="00C935A5" w:rsidRDefault="001F4955" w:rsidP="001F4955">
            <w:pPr>
              <w:spacing w:before="40" w:after="20"/>
              <w:jc w:val="center"/>
              <w:rPr>
                <w:rFonts w:cs="Arial"/>
                <w:sz w:val="18"/>
                <w:szCs w:val="18"/>
              </w:rPr>
            </w:pPr>
            <w:r w:rsidRPr="001F4955">
              <w:rPr>
                <w:rFonts w:cs="Arial"/>
                <w:sz w:val="18"/>
                <w:szCs w:val="18"/>
              </w:rPr>
              <w:t>1.437</w:t>
            </w:r>
          </w:p>
        </w:tc>
        <w:tc>
          <w:tcPr>
            <w:tcW w:w="1134" w:type="dxa"/>
            <w:tcBorders>
              <w:top w:val="nil"/>
              <w:left w:val="nil"/>
              <w:bottom w:val="nil"/>
              <w:right w:val="nil"/>
            </w:tcBorders>
            <w:shd w:val="clear" w:color="auto" w:fill="auto"/>
          </w:tcPr>
          <w:p w14:paraId="22F592B9" w14:textId="304A6B63" w:rsidR="001F4955" w:rsidRPr="00C935A5" w:rsidRDefault="001F4955" w:rsidP="001F4955">
            <w:pPr>
              <w:spacing w:before="40" w:after="20"/>
              <w:jc w:val="center"/>
              <w:rPr>
                <w:rFonts w:cs="Arial"/>
                <w:sz w:val="18"/>
                <w:szCs w:val="18"/>
              </w:rPr>
            </w:pPr>
            <w:r w:rsidRPr="001F4955">
              <w:rPr>
                <w:rFonts w:cs="Arial"/>
                <w:sz w:val="18"/>
                <w:szCs w:val="18"/>
              </w:rPr>
              <w:t>1.423</w:t>
            </w:r>
          </w:p>
        </w:tc>
        <w:tc>
          <w:tcPr>
            <w:tcW w:w="1134" w:type="dxa"/>
            <w:tcBorders>
              <w:top w:val="nil"/>
              <w:left w:val="nil"/>
              <w:bottom w:val="nil"/>
              <w:right w:val="nil"/>
            </w:tcBorders>
          </w:tcPr>
          <w:p w14:paraId="420A8179" w14:textId="32067C4C" w:rsidR="001F4955" w:rsidRPr="00C935A5" w:rsidRDefault="001F4955" w:rsidP="001F4955">
            <w:pPr>
              <w:spacing w:before="40" w:after="20"/>
              <w:jc w:val="center"/>
              <w:rPr>
                <w:rFonts w:cs="Arial"/>
                <w:sz w:val="18"/>
                <w:szCs w:val="18"/>
              </w:rPr>
            </w:pPr>
            <w:r w:rsidRPr="001F4955">
              <w:rPr>
                <w:rFonts w:cs="Arial"/>
                <w:sz w:val="18"/>
                <w:szCs w:val="18"/>
              </w:rPr>
              <w:t>1.419</w:t>
            </w:r>
          </w:p>
        </w:tc>
        <w:tc>
          <w:tcPr>
            <w:tcW w:w="1134" w:type="dxa"/>
            <w:tcBorders>
              <w:top w:val="nil"/>
              <w:left w:val="nil"/>
              <w:bottom w:val="nil"/>
              <w:right w:val="nil"/>
            </w:tcBorders>
          </w:tcPr>
          <w:p w14:paraId="0BCCB8A7" w14:textId="3DDB4674" w:rsidR="001F4955" w:rsidRPr="00C935A5" w:rsidRDefault="001F4955" w:rsidP="001F4955">
            <w:pPr>
              <w:spacing w:before="40" w:after="20"/>
              <w:jc w:val="center"/>
              <w:rPr>
                <w:rFonts w:cs="Arial"/>
                <w:sz w:val="18"/>
                <w:szCs w:val="18"/>
              </w:rPr>
            </w:pPr>
            <w:r w:rsidRPr="001F4955">
              <w:rPr>
                <w:rFonts w:cs="Arial"/>
                <w:sz w:val="18"/>
                <w:szCs w:val="18"/>
              </w:rPr>
              <w:t>1.434</w:t>
            </w:r>
          </w:p>
        </w:tc>
        <w:tc>
          <w:tcPr>
            <w:tcW w:w="1134" w:type="dxa"/>
            <w:tcBorders>
              <w:top w:val="nil"/>
              <w:left w:val="nil"/>
              <w:bottom w:val="nil"/>
              <w:right w:val="nil"/>
            </w:tcBorders>
          </w:tcPr>
          <w:p w14:paraId="2815D6A0" w14:textId="202A97A0" w:rsidR="001F4955" w:rsidRPr="00C935A5" w:rsidRDefault="001F4955" w:rsidP="001F4955">
            <w:pPr>
              <w:spacing w:before="40" w:after="20"/>
              <w:jc w:val="center"/>
              <w:rPr>
                <w:rFonts w:cs="Arial"/>
                <w:sz w:val="18"/>
                <w:szCs w:val="18"/>
              </w:rPr>
            </w:pPr>
            <w:r w:rsidRPr="001F4955">
              <w:rPr>
                <w:rFonts w:cs="Arial"/>
                <w:sz w:val="18"/>
                <w:szCs w:val="18"/>
              </w:rPr>
              <w:t>1.397</w:t>
            </w:r>
          </w:p>
        </w:tc>
        <w:tc>
          <w:tcPr>
            <w:tcW w:w="1134" w:type="dxa"/>
            <w:tcBorders>
              <w:top w:val="nil"/>
              <w:left w:val="nil"/>
              <w:bottom w:val="nil"/>
              <w:right w:val="nil"/>
            </w:tcBorders>
            <w:shd w:val="clear" w:color="auto" w:fill="auto"/>
          </w:tcPr>
          <w:p w14:paraId="68D77F88" w14:textId="1D07938B" w:rsidR="001F4955" w:rsidRPr="00C935A5" w:rsidRDefault="001F4955" w:rsidP="001F4955">
            <w:pPr>
              <w:spacing w:before="40" w:after="20"/>
              <w:jc w:val="center"/>
              <w:rPr>
                <w:rFonts w:cs="Arial"/>
                <w:sz w:val="18"/>
                <w:szCs w:val="18"/>
              </w:rPr>
            </w:pPr>
            <w:r w:rsidRPr="001F4955">
              <w:rPr>
                <w:rFonts w:cs="Arial"/>
                <w:sz w:val="18"/>
                <w:szCs w:val="18"/>
              </w:rPr>
              <w:t>1.421</w:t>
            </w:r>
          </w:p>
        </w:tc>
      </w:tr>
      <w:tr w:rsidR="001F4955" w:rsidRPr="001F4955" w14:paraId="7F6026A5" w14:textId="77777777" w:rsidTr="001674DD">
        <w:tc>
          <w:tcPr>
            <w:tcW w:w="2268" w:type="dxa"/>
            <w:tcBorders>
              <w:top w:val="nil"/>
              <w:left w:val="nil"/>
              <w:bottom w:val="nil"/>
              <w:right w:val="single" w:sz="18" w:space="0" w:color="C00000"/>
            </w:tcBorders>
            <w:shd w:val="clear" w:color="auto" w:fill="auto"/>
            <w:vAlign w:val="center"/>
          </w:tcPr>
          <w:p w14:paraId="1078C1B5" w14:textId="77777777" w:rsidR="001F4955" w:rsidRPr="00C935A5" w:rsidRDefault="001F4955" w:rsidP="001F4955">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C00000"/>
              <w:bottom w:val="nil"/>
              <w:right w:val="nil"/>
            </w:tcBorders>
            <w:shd w:val="clear" w:color="auto" w:fill="auto"/>
          </w:tcPr>
          <w:p w14:paraId="03ABFB8C" w14:textId="46B3FABC"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77DDE593" w14:textId="01A6E3D4"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16BD2FB1" w14:textId="7A7EF435"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3F6AC756" w14:textId="736B9E4C"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72DB535E" w14:textId="02A4B789"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631A3495" w14:textId="0421A1DE"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24102357" w14:textId="77777777" w:rsidTr="001674DD">
        <w:tc>
          <w:tcPr>
            <w:tcW w:w="2268" w:type="dxa"/>
            <w:tcBorders>
              <w:top w:val="nil"/>
              <w:left w:val="nil"/>
              <w:bottom w:val="nil"/>
              <w:right w:val="single" w:sz="18" w:space="0" w:color="C00000"/>
            </w:tcBorders>
            <w:shd w:val="clear" w:color="auto" w:fill="auto"/>
            <w:vAlign w:val="center"/>
          </w:tcPr>
          <w:p w14:paraId="26B78513" w14:textId="77777777" w:rsidR="001F4955" w:rsidRPr="00C935A5" w:rsidRDefault="001F4955" w:rsidP="001F4955">
            <w:pPr>
              <w:spacing w:before="40" w:after="20"/>
              <w:rPr>
                <w:rFonts w:cs="Arial"/>
                <w:sz w:val="18"/>
                <w:szCs w:val="18"/>
              </w:rPr>
            </w:pPr>
            <w:r w:rsidRPr="00C935A5">
              <w:rPr>
                <w:rFonts w:cs="Arial"/>
                <w:sz w:val="18"/>
                <w:szCs w:val="18"/>
              </w:rPr>
              <w:t>Pyrenees S</w:t>
            </w:r>
          </w:p>
        </w:tc>
        <w:tc>
          <w:tcPr>
            <w:tcW w:w="1134" w:type="dxa"/>
            <w:tcBorders>
              <w:top w:val="nil"/>
              <w:left w:val="single" w:sz="18" w:space="0" w:color="C00000"/>
              <w:bottom w:val="nil"/>
              <w:right w:val="nil"/>
            </w:tcBorders>
            <w:shd w:val="clear" w:color="auto" w:fill="auto"/>
          </w:tcPr>
          <w:p w14:paraId="6978EA90" w14:textId="194B83BD" w:rsidR="001F4955" w:rsidRPr="00C935A5" w:rsidRDefault="001F4955" w:rsidP="001F4955">
            <w:pPr>
              <w:spacing w:before="40" w:after="20"/>
              <w:jc w:val="center"/>
              <w:rPr>
                <w:rFonts w:cs="Arial"/>
                <w:sz w:val="18"/>
                <w:szCs w:val="18"/>
              </w:rPr>
            </w:pPr>
            <w:r w:rsidRPr="001F4955">
              <w:rPr>
                <w:rFonts w:cs="Arial"/>
                <w:sz w:val="18"/>
                <w:szCs w:val="18"/>
              </w:rPr>
              <w:t>1.372</w:t>
            </w:r>
          </w:p>
        </w:tc>
        <w:tc>
          <w:tcPr>
            <w:tcW w:w="1134" w:type="dxa"/>
            <w:tcBorders>
              <w:top w:val="nil"/>
              <w:left w:val="nil"/>
              <w:bottom w:val="nil"/>
              <w:right w:val="nil"/>
            </w:tcBorders>
            <w:shd w:val="clear" w:color="auto" w:fill="auto"/>
          </w:tcPr>
          <w:p w14:paraId="5ECB8D26" w14:textId="0109BC13" w:rsidR="001F4955" w:rsidRPr="00C935A5" w:rsidRDefault="001F4955" w:rsidP="001F4955">
            <w:pPr>
              <w:spacing w:before="40" w:after="20"/>
              <w:jc w:val="center"/>
              <w:rPr>
                <w:rFonts w:cs="Arial"/>
                <w:sz w:val="18"/>
                <w:szCs w:val="18"/>
              </w:rPr>
            </w:pPr>
            <w:r w:rsidRPr="001F4955">
              <w:rPr>
                <w:rFonts w:cs="Arial"/>
                <w:sz w:val="18"/>
                <w:szCs w:val="18"/>
              </w:rPr>
              <w:t>1.358</w:t>
            </w:r>
          </w:p>
        </w:tc>
        <w:tc>
          <w:tcPr>
            <w:tcW w:w="1134" w:type="dxa"/>
            <w:tcBorders>
              <w:top w:val="nil"/>
              <w:left w:val="nil"/>
              <w:bottom w:val="nil"/>
              <w:right w:val="nil"/>
            </w:tcBorders>
          </w:tcPr>
          <w:p w14:paraId="41F2C7CA" w14:textId="6D80E800" w:rsidR="001F4955" w:rsidRPr="00C935A5" w:rsidRDefault="001F4955" w:rsidP="001F4955">
            <w:pPr>
              <w:spacing w:before="40" w:after="20"/>
              <w:jc w:val="center"/>
              <w:rPr>
                <w:rFonts w:cs="Arial"/>
                <w:sz w:val="18"/>
                <w:szCs w:val="18"/>
              </w:rPr>
            </w:pPr>
            <w:r w:rsidRPr="001F4955">
              <w:rPr>
                <w:rFonts w:cs="Arial"/>
                <w:sz w:val="18"/>
                <w:szCs w:val="18"/>
              </w:rPr>
              <w:t>1.354</w:t>
            </w:r>
          </w:p>
        </w:tc>
        <w:tc>
          <w:tcPr>
            <w:tcW w:w="1134" w:type="dxa"/>
            <w:tcBorders>
              <w:top w:val="nil"/>
              <w:left w:val="nil"/>
              <w:bottom w:val="nil"/>
              <w:right w:val="nil"/>
            </w:tcBorders>
          </w:tcPr>
          <w:p w14:paraId="5FE24C29" w14:textId="055127F3" w:rsidR="001F4955" w:rsidRPr="00C935A5" w:rsidRDefault="001F4955" w:rsidP="001F4955">
            <w:pPr>
              <w:spacing w:before="40" w:after="20"/>
              <w:jc w:val="center"/>
              <w:rPr>
                <w:rFonts w:cs="Arial"/>
                <w:sz w:val="18"/>
                <w:szCs w:val="18"/>
              </w:rPr>
            </w:pPr>
            <w:r w:rsidRPr="001F4955">
              <w:rPr>
                <w:rFonts w:cs="Arial"/>
                <w:sz w:val="18"/>
                <w:szCs w:val="18"/>
              </w:rPr>
              <w:t>1.369</w:t>
            </w:r>
          </w:p>
        </w:tc>
        <w:tc>
          <w:tcPr>
            <w:tcW w:w="1134" w:type="dxa"/>
            <w:tcBorders>
              <w:top w:val="nil"/>
              <w:left w:val="nil"/>
              <w:bottom w:val="nil"/>
              <w:right w:val="nil"/>
            </w:tcBorders>
          </w:tcPr>
          <w:p w14:paraId="19E77A2F" w14:textId="157657BE" w:rsidR="001F4955" w:rsidRPr="00C935A5" w:rsidRDefault="001F4955" w:rsidP="001F4955">
            <w:pPr>
              <w:spacing w:before="40" w:after="20"/>
              <w:jc w:val="center"/>
              <w:rPr>
                <w:rFonts w:cs="Arial"/>
                <w:sz w:val="18"/>
                <w:szCs w:val="18"/>
              </w:rPr>
            </w:pPr>
            <w:r w:rsidRPr="001F4955">
              <w:rPr>
                <w:rFonts w:cs="Arial"/>
                <w:sz w:val="18"/>
                <w:szCs w:val="18"/>
              </w:rPr>
              <w:t>1.333</w:t>
            </w:r>
          </w:p>
        </w:tc>
        <w:tc>
          <w:tcPr>
            <w:tcW w:w="1134" w:type="dxa"/>
            <w:tcBorders>
              <w:top w:val="nil"/>
              <w:left w:val="nil"/>
              <w:bottom w:val="nil"/>
              <w:right w:val="nil"/>
            </w:tcBorders>
            <w:shd w:val="clear" w:color="auto" w:fill="auto"/>
          </w:tcPr>
          <w:p w14:paraId="604722D5" w14:textId="7810CBEB" w:rsidR="001F4955" w:rsidRPr="00C935A5" w:rsidRDefault="001F4955" w:rsidP="001F4955">
            <w:pPr>
              <w:spacing w:before="40" w:after="20"/>
              <w:jc w:val="center"/>
              <w:rPr>
                <w:rFonts w:cs="Arial"/>
                <w:sz w:val="18"/>
                <w:szCs w:val="18"/>
              </w:rPr>
            </w:pPr>
            <w:r w:rsidRPr="001F4955">
              <w:rPr>
                <w:rFonts w:cs="Arial"/>
                <w:sz w:val="18"/>
                <w:szCs w:val="18"/>
              </w:rPr>
              <w:t>1.357</w:t>
            </w:r>
          </w:p>
        </w:tc>
      </w:tr>
      <w:tr w:rsidR="001F4955" w:rsidRPr="001F4955" w14:paraId="7D432BC4" w14:textId="77777777" w:rsidTr="001674DD">
        <w:tc>
          <w:tcPr>
            <w:tcW w:w="2268" w:type="dxa"/>
            <w:tcBorders>
              <w:top w:val="nil"/>
              <w:left w:val="nil"/>
              <w:bottom w:val="nil"/>
              <w:right w:val="single" w:sz="18" w:space="0" w:color="C00000"/>
            </w:tcBorders>
            <w:shd w:val="clear" w:color="auto" w:fill="auto"/>
            <w:vAlign w:val="center"/>
          </w:tcPr>
          <w:p w14:paraId="1A2891E8" w14:textId="77777777" w:rsidR="001F4955" w:rsidRPr="00C935A5" w:rsidRDefault="001F4955" w:rsidP="001F4955">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C00000"/>
              <w:bottom w:val="nil"/>
              <w:right w:val="nil"/>
            </w:tcBorders>
            <w:shd w:val="clear" w:color="auto" w:fill="auto"/>
          </w:tcPr>
          <w:p w14:paraId="217227D5" w14:textId="376BE38B"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336ED2D9" w14:textId="41051800"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3D9B98B6" w14:textId="7B767CEE"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5216E9C3" w14:textId="0BA3BADD"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153E5BB5" w14:textId="23446244"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1450DD36" w14:textId="117A841A"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5E109EC7" w14:textId="77777777" w:rsidTr="001674DD">
        <w:tc>
          <w:tcPr>
            <w:tcW w:w="2268" w:type="dxa"/>
            <w:tcBorders>
              <w:top w:val="nil"/>
              <w:left w:val="nil"/>
              <w:bottom w:val="nil"/>
              <w:right w:val="single" w:sz="18" w:space="0" w:color="C00000"/>
            </w:tcBorders>
            <w:shd w:val="clear" w:color="auto" w:fill="auto"/>
            <w:vAlign w:val="center"/>
          </w:tcPr>
          <w:p w14:paraId="14F30587" w14:textId="77777777" w:rsidR="001F4955" w:rsidRPr="00C935A5" w:rsidRDefault="001F4955" w:rsidP="001F4955">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C00000"/>
              <w:bottom w:val="nil"/>
              <w:right w:val="nil"/>
            </w:tcBorders>
            <w:shd w:val="clear" w:color="auto" w:fill="auto"/>
          </w:tcPr>
          <w:p w14:paraId="4A27C151" w14:textId="242A922B" w:rsidR="001F4955" w:rsidRPr="00C935A5" w:rsidRDefault="001F4955" w:rsidP="001F4955">
            <w:pPr>
              <w:spacing w:before="40" w:after="20"/>
              <w:jc w:val="center"/>
              <w:rPr>
                <w:rFonts w:cs="Arial"/>
                <w:sz w:val="18"/>
                <w:szCs w:val="18"/>
              </w:rPr>
            </w:pPr>
            <w:r w:rsidRPr="001F4955">
              <w:rPr>
                <w:rFonts w:cs="Arial"/>
                <w:sz w:val="18"/>
                <w:szCs w:val="18"/>
              </w:rPr>
              <w:t>1.323</w:t>
            </w:r>
          </w:p>
        </w:tc>
        <w:tc>
          <w:tcPr>
            <w:tcW w:w="1134" w:type="dxa"/>
            <w:tcBorders>
              <w:top w:val="nil"/>
              <w:left w:val="nil"/>
              <w:bottom w:val="nil"/>
              <w:right w:val="nil"/>
            </w:tcBorders>
            <w:shd w:val="clear" w:color="auto" w:fill="auto"/>
          </w:tcPr>
          <w:p w14:paraId="72301FE2" w14:textId="1036425B" w:rsidR="001F4955" w:rsidRPr="00C935A5" w:rsidRDefault="001F4955" w:rsidP="001F4955">
            <w:pPr>
              <w:spacing w:before="40" w:after="20"/>
              <w:jc w:val="center"/>
              <w:rPr>
                <w:rFonts w:cs="Arial"/>
                <w:sz w:val="18"/>
                <w:szCs w:val="18"/>
              </w:rPr>
            </w:pPr>
            <w:r w:rsidRPr="001F4955">
              <w:rPr>
                <w:rFonts w:cs="Arial"/>
                <w:sz w:val="18"/>
                <w:szCs w:val="18"/>
              </w:rPr>
              <w:t>1.310</w:t>
            </w:r>
          </w:p>
        </w:tc>
        <w:tc>
          <w:tcPr>
            <w:tcW w:w="1134" w:type="dxa"/>
            <w:tcBorders>
              <w:top w:val="nil"/>
              <w:left w:val="nil"/>
              <w:bottom w:val="nil"/>
              <w:right w:val="nil"/>
            </w:tcBorders>
          </w:tcPr>
          <w:p w14:paraId="3B440AAD" w14:textId="0C9C6285" w:rsidR="001F4955" w:rsidRPr="00C935A5" w:rsidRDefault="001F4955" w:rsidP="001F4955">
            <w:pPr>
              <w:spacing w:before="40" w:after="20"/>
              <w:jc w:val="center"/>
              <w:rPr>
                <w:rFonts w:cs="Arial"/>
                <w:sz w:val="18"/>
                <w:szCs w:val="18"/>
              </w:rPr>
            </w:pPr>
            <w:r w:rsidRPr="001F4955">
              <w:rPr>
                <w:rFonts w:cs="Arial"/>
                <w:sz w:val="18"/>
                <w:szCs w:val="18"/>
              </w:rPr>
              <w:t>1.306</w:t>
            </w:r>
          </w:p>
        </w:tc>
        <w:tc>
          <w:tcPr>
            <w:tcW w:w="1134" w:type="dxa"/>
            <w:tcBorders>
              <w:top w:val="nil"/>
              <w:left w:val="nil"/>
              <w:bottom w:val="nil"/>
              <w:right w:val="nil"/>
            </w:tcBorders>
          </w:tcPr>
          <w:p w14:paraId="6C262B01" w14:textId="667C4A67" w:rsidR="001F4955" w:rsidRPr="00C935A5" w:rsidRDefault="001F4955" w:rsidP="001F4955">
            <w:pPr>
              <w:spacing w:before="40" w:after="20"/>
              <w:jc w:val="center"/>
              <w:rPr>
                <w:rFonts w:cs="Arial"/>
                <w:sz w:val="18"/>
                <w:szCs w:val="18"/>
              </w:rPr>
            </w:pPr>
            <w:r w:rsidRPr="001F4955">
              <w:rPr>
                <w:rFonts w:cs="Arial"/>
                <w:sz w:val="18"/>
                <w:szCs w:val="18"/>
              </w:rPr>
              <w:t>1.320</w:t>
            </w:r>
          </w:p>
        </w:tc>
        <w:tc>
          <w:tcPr>
            <w:tcW w:w="1134" w:type="dxa"/>
            <w:tcBorders>
              <w:top w:val="nil"/>
              <w:left w:val="nil"/>
              <w:bottom w:val="nil"/>
              <w:right w:val="nil"/>
            </w:tcBorders>
          </w:tcPr>
          <w:p w14:paraId="3C5A6624" w14:textId="493F3333"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shd w:val="clear" w:color="auto" w:fill="auto"/>
          </w:tcPr>
          <w:p w14:paraId="730D3E01" w14:textId="189C06F1" w:rsidR="001F4955" w:rsidRPr="00C935A5" w:rsidRDefault="001F4955" w:rsidP="001F4955">
            <w:pPr>
              <w:spacing w:before="40" w:after="20"/>
              <w:jc w:val="center"/>
              <w:rPr>
                <w:rFonts w:cs="Arial"/>
                <w:sz w:val="18"/>
                <w:szCs w:val="18"/>
              </w:rPr>
            </w:pPr>
            <w:r w:rsidRPr="001F4955">
              <w:rPr>
                <w:rFonts w:cs="Arial"/>
                <w:sz w:val="18"/>
                <w:szCs w:val="18"/>
              </w:rPr>
              <w:t>1.309</w:t>
            </w:r>
          </w:p>
        </w:tc>
      </w:tr>
      <w:tr w:rsidR="001F4955" w:rsidRPr="001F4955" w14:paraId="3FDF8A9B" w14:textId="77777777" w:rsidTr="001674DD">
        <w:tc>
          <w:tcPr>
            <w:tcW w:w="2268" w:type="dxa"/>
            <w:tcBorders>
              <w:top w:val="nil"/>
              <w:left w:val="nil"/>
              <w:bottom w:val="nil"/>
              <w:right w:val="single" w:sz="18" w:space="0" w:color="C00000"/>
            </w:tcBorders>
            <w:shd w:val="clear" w:color="auto" w:fill="auto"/>
            <w:vAlign w:val="center"/>
          </w:tcPr>
          <w:p w14:paraId="3EA82038" w14:textId="77777777" w:rsidR="001F4955" w:rsidRPr="00C935A5" w:rsidRDefault="001F4955" w:rsidP="001F4955">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C00000"/>
              <w:bottom w:val="nil"/>
              <w:right w:val="nil"/>
            </w:tcBorders>
            <w:shd w:val="clear" w:color="auto" w:fill="auto"/>
          </w:tcPr>
          <w:p w14:paraId="52E8DBB6" w14:textId="34C3161B" w:rsidR="001F4955" w:rsidRPr="00C935A5" w:rsidRDefault="001F4955" w:rsidP="001F4955">
            <w:pPr>
              <w:spacing w:before="40" w:after="20"/>
              <w:jc w:val="center"/>
              <w:rPr>
                <w:rFonts w:cs="Arial"/>
                <w:sz w:val="18"/>
                <w:szCs w:val="18"/>
              </w:rPr>
            </w:pPr>
            <w:r w:rsidRPr="001F4955">
              <w:rPr>
                <w:rFonts w:cs="Arial"/>
                <w:sz w:val="18"/>
                <w:szCs w:val="18"/>
              </w:rPr>
              <w:t>1.171</w:t>
            </w:r>
          </w:p>
        </w:tc>
        <w:tc>
          <w:tcPr>
            <w:tcW w:w="1134" w:type="dxa"/>
            <w:tcBorders>
              <w:top w:val="nil"/>
              <w:left w:val="nil"/>
              <w:bottom w:val="nil"/>
              <w:right w:val="nil"/>
            </w:tcBorders>
            <w:shd w:val="clear" w:color="auto" w:fill="auto"/>
          </w:tcPr>
          <w:p w14:paraId="4A41A703" w14:textId="3B33D962" w:rsidR="001F4955" w:rsidRPr="00C935A5" w:rsidRDefault="001F4955" w:rsidP="001F4955">
            <w:pPr>
              <w:spacing w:before="40" w:after="20"/>
              <w:jc w:val="center"/>
              <w:rPr>
                <w:rFonts w:cs="Arial"/>
                <w:sz w:val="18"/>
                <w:szCs w:val="18"/>
              </w:rPr>
            </w:pPr>
            <w:r w:rsidRPr="001F4955">
              <w:rPr>
                <w:rFonts w:cs="Arial"/>
                <w:sz w:val="18"/>
                <w:szCs w:val="18"/>
              </w:rPr>
              <w:t>1.159</w:t>
            </w:r>
          </w:p>
        </w:tc>
        <w:tc>
          <w:tcPr>
            <w:tcW w:w="1134" w:type="dxa"/>
            <w:tcBorders>
              <w:top w:val="nil"/>
              <w:left w:val="nil"/>
              <w:bottom w:val="nil"/>
              <w:right w:val="nil"/>
            </w:tcBorders>
          </w:tcPr>
          <w:p w14:paraId="53B10C62" w14:textId="4F275AB2" w:rsidR="001F4955" w:rsidRPr="00C935A5" w:rsidRDefault="001F4955" w:rsidP="001F4955">
            <w:pPr>
              <w:spacing w:before="40" w:after="20"/>
              <w:jc w:val="center"/>
              <w:rPr>
                <w:rFonts w:cs="Arial"/>
                <w:sz w:val="18"/>
                <w:szCs w:val="18"/>
              </w:rPr>
            </w:pPr>
            <w:r w:rsidRPr="001F4955">
              <w:rPr>
                <w:rFonts w:cs="Arial"/>
                <w:sz w:val="18"/>
                <w:szCs w:val="18"/>
              </w:rPr>
              <w:t>1.156</w:t>
            </w:r>
          </w:p>
        </w:tc>
        <w:tc>
          <w:tcPr>
            <w:tcW w:w="1134" w:type="dxa"/>
            <w:tcBorders>
              <w:top w:val="nil"/>
              <w:left w:val="nil"/>
              <w:bottom w:val="nil"/>
              <w:right w:val="nil"/>
            </w:tcBorders>
          </w:tcPr>
          <w:p w14:paraId="0AD1D0A4" w14:textId="33CF2D31" w:rsidR="001F4955" w:rsidRPr="00C935A5" w:rsidRDefault="001F4955" w:rsidP="001F4955">
            <w:pPr>
              <w:spacing w:before="40" w:after="20"/>
              <w:jc w:val="center"/>
              <w:rPr>
                <w:rFonts w:cs="Arial"/>
                <w:sz w:val="18"/>
                <w:szCs w:val="18"/>
              </w:rPr>
            </w:pPr>
            <w:r w:rsidRPr="001F4955">
              <w:rPr>
                <w:rFonts w:cs="Arial"/>
                <w:sz w:val="18"/>
                <w:szCs w:val="18"/>
              </w:rPr>
              <w:t>1.169</w:t>
            </w:r>
          </w:p>
        </w:tc>
        <w:tc>
          <w:tcPr>
            <w:tcW w:w="1134" w:type="dxa"/>
            <w:tcBorders>
              <w:top w:val="nil"/>
              <w:left w:val="nil"/>
              <w:bottom w:val="nil"/>
              <w:right w:val="nil"/>
            </w:tcBorders>
          </w:tcPr>
          <w:p w14:paraId="4A34F3D4" w14:textId="2E057211" w:rsidR="001F4955" w:rsidRPr="00C935A5" w:rsidRDefault="001F4955" w:rsidP="001F4955">
            <w:pPr>
              <w:spacing w:before="40" w:after="20"/>
              <w:jc w:val="center"/>
              <w:rPr>
                <w:rFonts w:cs="Arial"/>
                <w:sz w:val="18"/>
                <w:szCs w:val="18"/>
              </w:rPr>
            </w:pPr>
            <w:r w:rsidRPr="001F4955">
              <w:rPr>
                <w:rFonts w:cs="Arial"/>
                <w:sz w:val="18"/>
                <w:szCs w:val="18"/>
              </w:rPr>
              <w:t>1.138</w:t>
            </w:r>
          </w:p>
        </w:tc>
        <w:tc>
          <w:tcPr>
            <w:tcW w:w="1134" w:type="dxa"/>
            <w:tcBorders>
              <w:top w:val="nil"/>
              <w:left w:val="nil"/>
              <w:bottom w:val="nil"/>
              <w:right w:val="nil"/>
            </w:tcBorders>
            <w:shd w:val="clear" w:color="auto" w:fill="auto"/>
          </w:tcPr>
          <w:p w14:paraId="6C7AD8E4" w14:textId="21F5B1AC" w:rsidR="001F4955" w:rsidRPr="00C935A5" w:rsidRDefault="001F4955" w:rsidP="001F4955">
            <w:pPr>
              <w:spacing w:before="40" w:after="20"/>
              <w:jc w:val="center"/>
              <w:rPr>
                <w:rFonts w:cs="Arial"/>
                <w:sz w:val="18"/>
                <w:szCs w:val="18"/>
              </w:rPr>
            </w:pPr>
            <w:r w:rsidRPr="001F4955">
              <w:rPr>
                <w:rFonts w:cs="Arial"/>
                <w:sz w:val="18"/>
                <w:szCs w:val="18"/>
              </w:rPr>
              <w:t>1.158</w:t>
            </w:r>
          </w:p>
        </w:tc>
      </w:tr>
      <w:tr w:rsidR="001F4955" w:rsidRPr="001F4955" w14:paraId="4F08A03A" w14:textId="77777777" w:rsidTr="001674DD">
        <w:tc>
          <w:tcPr>
            <w:tcW w:w="2268" w:type="dxa"/>
            <w:tcBorders>
              <w:top w:val="nil"/>
              <w:left w:val="nil"/>
              <w:bottom w:val="nil"/>
              <w:right w:val="single" w:sz="18" w:space="0" w:color="C00000"/>
            </w:tcBorders>
            <w:shd w:val="clear" w:color="auto" w:fill="auto"/>
            <w:vAlign w:val="center"/>
          </w:tcPr>
          <w:p w14:paraId="7DD525CF" w14:textId="77777777" w:rsidR="001F4955" w:rsidRPr="00C935A5" w:rsidRDefault="001F4955" w:rsidP="001F4955">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C00000"/>
              <w:bottom w:val="nil"/>
              <w:right w:val="nil"/>
            </w:tcBorders>
            <w:shd w:val="clear" w:color="auto" w:fill="auto"/>
          </w:tcPr>
          <w:p w14:paraId="75187DAB" w14:textId="69ADCF80"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4799F28C" w14:textId="4BFE4E4C"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77FAAE36" w14:textId="760E898E"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13C3B908" w14:textId="26C00586"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66FA4726" w14:textId="2FA09FC0"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2A886E9F" w14:textId="401D59D3"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48AD09C7" w14:textId="77777777" w:rsidTr="001674DD">
        <w:tc>
          <w:tcPr>
            <w:tcW w:w="2268" w:type="dxa"/>
            <w:tcBorders>
              <w:top w:val="nil"/>
              <w:left w:val="nil"/>
              <w:bottom w:val="nil"/>
              <w:right w:val="single" w:sz="18" w:space="0" w:color="C00000"/>
            </w:tcBorders>
            <w:shd w:val="clear" w:color="auto" w:fill="auto"/>
            <w:vAlign w:val="center"/>
          </w:tcPr>
          <w:p w14:paraId="18F7C271" w14:textId="77777777" w:rsidR="001F4955" w:rsidRPr="00C935A5" w:rsidRDefault="001F4955" w:rsidP="001F4955">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C00000"/>
              <w:bottom w:val="nil"/>
              <w:right w:val="nil"/>
            </w:tcBorders>
            <w:shd w:val="clear" w:color="auto" w:fill="auto"/>
          </w:tcPr>
          <w:p w14:paraId="73EB15B5" w14:textId="410BBBA9" w:rsidR="001F4955" w:rsidRPr="00C935A5" w:rsidRDefault="001F4955" w:rsidP="001F4955">
            <w:pPr>
              <w:spacing w:before="40" w:after="20"/>
              <w:jc w:val="center"/>
              <w:rPr>
                <w:rFonts w:cs="Arial"/>
                <w:sz w:val="18"/>
                <w:szCs w:val="18"/>
              </w:rPr>
            </w:pPr>
            <w:r w:rsidRPr="001F4955">
              <w:rPr>
                <w:rFonts w:cs="Arial"/>
                <w:sz w:val="18"/>
                <w:szCs w:val="18"/>
              </w:rPr>
              <w:t>1.394</w:t>
            </w:r>
          </w:p>
        </w:tc>
        <w:tc>
          <w:tcPr>
            <w:tcW w:w="1134" w:type="dxa"/>
            <w:tcBorders>
              <w:top w:val="nil"/>
              <w:left w:val="nil"/>
              <w:bottom w:val="nil"/>
              <w:right w:val="nil"/>
            </w:tcBorders>
            <w:shd w:val="clear" w:color="auto" w:fill="auto"/>
          </w:tcPr>
          <w:p w14:paraId="1CACA47C" w14:textId="7A2B0B39" w:rsidR="001F4955" w:rsidRPr="00C935A5" w:rsidRDefault="001F4955" w:rsidP="001F4955">
            <w:pPr>
              <w:spacing w:before="40" w:after="20"/>
              <w:jc w:val="center"/>
              <w:rPr>
                <w:rFonts w:cs="Arial"/>
                <w:sz w:val="18"/>
                <w:szCs w:val="18"/>
              </w:rPr>
            </w:pPr>
            <w:r w:rsidRPr="001F4955">
              <w:rPr>
                <w:rFonts w:cs="Arial"/>
                <w:sz w:val="18"/>
                <w:szCs w:val="18"/>
              </w:rPr>
              <w:t>1.380</w:t>
            </w:r>
          </w:p>
        </w:tc>
        <w:tc>
          <w:tcPr>
            <w:tcW w:w="1134" w:type="dxa"/>
            <w:tcBorders>
              <w:top w:val="nil"/>
              <w:left w:val="nil"/>
              <w:bottom w:val="nil"/>
              <w:right w:val="nil"/>
            </w:tcBorders>
          </w:tcPr>
          <w:p w14:paraId="262EF9E5" w14:textId="605A78D3" w:rsidR="001F4955" w:rsidRPr="00C935A5" w:rsidRDefault="001F4955" w:rsidP="001F4955">
            <w:pPr>
              <w:spacing w:before="40" w:after="20"/>
              <w:jc w:val="center"/>
              <w:rPr>
                <w:rFonts w:cs="Arial"/>
                <w:sz w:val="18"/>
                <w:szCs w:val="18"/>
              </w:rPr>
            </w:pPr>
            <w:r w:rsidRPr="001F4955">
              <w:rPr>
                <w:rFonts w:cs="Arial"/>
                <w:sz w:val="18"/>
                <w:szCs w:val="18"/>
              </w:rPr>
              <w:t>1.376</w:t>
            </w:r>
          </w:p>
        </w:tc>
        <w:tc>
          <w:tcPr>
            <w:tcW w:w="1134" w:type="dxa"/>
            <w:tcBorders>
              <w:top w:val="nil"/>
              <w:left w:val="nil"/>
              <w:bottom w:val="nil"/>
              <w:right w:val="nil"/>
            </w:tcBorders>
          </w:tcPr>
          <w:p w14:paraId="0A84B0AA" w14:textId="09DA1EE2" w:rsidR="001F4955" w:rsidRPr="00C935A5" w:rsidRDefault="001F4955" w:rsidP="001F4955">
            <w:pPr>
              <w:spacing w:before="40" w:after="20"/>
              <w:jc w:val="center"/>
              <w:rPr>
                <w:rFonts w:cs="Arial"/>
                <w:sz w:val="18"/>
                <w:szCs w:val="18"/>
              </w:rPr>
            </w:pPr>
            <w:r w:rsidRPr="001F4955">
              <w:rPr>
                <w:rFonts w:cs="Arial"/>
                <w:sz w:val="18"/>
                <w:szCs w:val="18"/>
              </w:rPr>
              <w:t>1.391</w:t>
            </w:r>
          </w:p>
        </w:tc>
        <w:tc>
          <w:tcPr>
            <w:tcW w:w="1134" w:type="dxa"/>
            <w:tcBorders>
              <w:top w:val="nil"/>
              <w:left w:val="nil"/>
              <w:bottom w:val="nil"/>
              <w:right w:val="nil"/>
            </w:tcBorders>
          </w:tcPr>
          <w:p w14:paraId="73359FA7" w14:textId="0FDF6A9E" w:rsidR="001F4955" w:rsidRPr="00C935A5" w:rsidRDefault="001F4955" w:rsidP="001F4955">
            <w:pPr>
              <w:spacing w:before="40" w:after="20"/>
              <w:jc w:val="center"/>
              <w:rPr>
                <w:rFonts w:cs="Arial"/>
                <w:sz w:val="18"/>
                <w:szCs w:val="18"/>
              </w:rPr>
            </w:pPr>
            <w:r w:rsidRPr="001F4955">
              <w:rPr>
                <w:rFonts w:cs="Arial"/>
                <w:sz w:val="18"/>
                <w:szCs w:val="18"/>
              </w:rPr>
              <w:t>1.355</w:t>
            </w:r>
          </w:p>
        </w:tc>
        <w:tc>
          <w:tcPr>
            <w:tcW w:w="1134" w:type="dxa"/>
            <w:tcBorders>
              <w:top w:val="nil"/>
              <w:left w:val="nil"/>
              <w:bottom w:val="nil"/>
              <w:right w:val="nil"/>
            </w:tcBorders>
            <w:shd w:val="clear" w:color="auto" w:fill="auto"/>
          </w:tcPr>
          <w:p w14:paraId="6B3AC539" w14:textId="0909F0D1" w:rsidR="001F4955" w:rsidRPr="00C935A5" w:rsidRDefault="001F4955" w:rsidP="001F4955">
            <w:pPr>
              <w:spacing w:before="40" w:after="20"/>
              <w:jc w:val="center"/>
              <w:rPr>
                <w:rFonts w:cs="Arial"/>
                <w:sz w:val="18"/>
                <w:szCs w:val="18"/>
              </w:rPr>
            </w:pPr>
            <w:r w:rsidRPr="001F4955">
              <w:rPr>
                <w:rFonts w:cs="Arial"/>
                <w:sz w:val="18"/>
                <w:szCs w:val="18"/>
              </w:rPr>
              <w:t>1.378</w:t>
            </w:r>
          </w:p>
        </w:tc>
      </w:tr>
      <w:tr w:rsidR="001F4955" w:rsidRPr="001F4955" w14:paraId="0783A749" w14:textId="77777777" w:rsidTr="001674DD">
        <w:tc>
          <w:tcPr>
            <w:tcW w:w="2268" w:type="dxa"/>
            <w:tcBorders>
              <w:top w:val="nil"/>
              <w:left w:val="nil"/>
              <w:bottom w:val="nil"/>
              <w:right w:val="single" w:sz="18" w:space="0" w:color="C00000"/>
            </w:tcBorders>
            <w:shd w:val="clear" w:color="auto" w:fill="auto"/>
            <w:vAlign w:val="center"/>
          </w:tcPr>
          <w:p w14:paraId="315CEAB0" w14:textId="77777777" w:rsidR="001F4955" w:rsidRPr="00C935A5" w:rsidRDefault="001F4955" w:rsidP="001F4955">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C00000"/>
              <w:bottom w:val="nil"/>
              <w:right w:val="nil"/>
            </w:tcBorders>
            <w:shd w:val="clear" w:color="auto" w:fill="auto"/>
          </w:tcPr>
          <w:p w14:paraId="54A44225" w14:textId="5D6824FE" w:rsidR="001F4955" w:rsidRPr="00C935A5" w:rsidRDefault="001F4955" w:rsidP="001F4955">
            <w:pPr>
              <w:spacing w:before="40" w:after="20"/>
              <w:jc w:val="center"/>
              <w:rPr>
                <w:rFonts w:cs="Arial"/>
                <w:sz w:val="18"/>
                <w:szCs w:val="18"/>
              </w:rPr>
            </w:pPr>
            <w:r w:rsidRPr="001F4955">
              <w:rPr>
                <w:rFonts w:cs="Arial"/>
                <w:sz w:val="18"/>
                <w:szCs w:val="18"/>
              </w:rPr>
              <w:t>1.127</w:t>
            </w:r>
          </w:p>
        </w:tc>
        <w:tc>
          <w:tcPr>
            <w:tcW w:w="1134" w:type="dxa"/>
            <w:tcBorders>
              <w:top w:val="nil"/>
              <w:left w:val="nil"/>
              <w:bottom w:val="nil"/>
              <w:right w:val="nil"/>
            </w:tcBorders>
            <w:shd w:val="clear" w:color="auto" w:fill="auto"/>
          </w:tcPr>
          <w:p w14:paraId="3C8A67F9" w14:textId="7F5FFE69" w:rsidR="001F4955" w:rsidRPr="00C935A5" w:rsidRDefault="001F4955" w:rsidP="001F4955">
            <w:pPr>
              <w:spacing w:before="40" w:after="20"/>
              <w:jc w:val="center"/>
              <w:rPr>
                <w:rFonts w:cs="Arial"/>
                <w:sz w:val="18"/>
                <w:szCs w:val="18"/>
              </w:rPr>
            </w:pPr>
            <w:r w:rsidRPr="001F4955">
              <w:rPr>
                <w:rFonts w:cs="Arial"/>
                <w:sz w:val="18"/>
                <w:szCs w:val="18"/>
              </w:rPr>
              <w:t>1.115</w:t>
            </w:r>
          </w:p>
        </w:tc>
        <w:tc>
          <w:tcPr>
            <w:tcW w:w="1134" w:type="dxa"/>
            <w:tcBorders>
              <w:top w:val="nil"/>
              <w:left w:val="nil"/>
              <w:bottom w:val="nil"/>
              <w:right w:val="nil"/>
            </w:tcBorders>
          </w:tcPr>
          <w:p w14:paraId="24C38FD4" w14:textId="20AFEFB1" w:rsidR="001F4955" w:rsidRPr="00C935A5" w:rsidRDefault="001F4955" w:rsidP="001F4955">
            <w:pPr>
              <w:spacing w:before="40" w:after="20"/>
              <w:jc w:val="center"/>
              <w:rPr>
                <w:rFonts w:cs="Arial"/>
                <w:sz w:val="18"/>
                <w:szCs w:val="18"/>
              </w:rPr>
            </w:pPr>
            <w:r w:rsidRPr="001F4955">
              <w:rPr>
                <w:rFonts w:cs="Arial"/>
                <w:sz w:val="18"/>
                <w:szCs w:val="18"/>
              </w:rPr>
              <w:t>1.112</w:t>
            </w:r>
          </w:p>
        </w:tc>
        <w:tc>
          <w:tcPr>
            <w:tcW w:w="1134" w:type="dxa"/>
            <w:tcBorders>
              <w:top w:val="nil"/>
              <w:left w:val="nil"/>
              <w:bottom w:val="nil"/>
              <w:right w:val="nil"/>
            </w:tcBorders>
          </w:tcPr>
          <w:p w14:paraId="2C8963E8" w14:textId="188B225C" w:rsidR="001F4955" w:rsidRPr="00C935A5" w:rsidRDefault="001F4955" w:rsidP="001F4955">
            <w:pPr>
              <w:spacing w:before="40" w:after="20"/>
              <w:jc w:val="center"/>
              <w:rPr>
                <w:rFonts w:cs="Arial"/>
                <w:sz w:val="18"/>
                <w:szCs w:val="18"/>
              </w:rPr>
            </w:pPr>
            <w:r w:rsidRPr="001F4955">
              <w:rPr>
                <w:rFonts w:cs="Arial"/>
                <w:sz w:val="18"/>
                <w:szCs w:val="18"/>
              </w:rPr>
              <w:t>1.124</w:t>
            </w:r>
          </w:p>
        </w:tc>
        <w:tc>
          <w:tcPr>
            <w:tcW w:w="1134" w:type="dxa"/>
            <w:tcBorders>
              <w:top w:val="nil"/>
              <w:left w:val="nil"/>
              <w:bottom w:val="nil"/>
              <w:right w:val="nil"/>
            </w:tcBorders>
          </w:tcPr>
          <w:p w14:paraId="7D717FB8" w14:textId="2CB1DAB8" w:rsidR="001F4955" w:rsidRPr="00C935A5" w:rsidRDefault="001F4955" w:rsidP="001F4955">
            <w:pPr>
              <w:spacing w:before="40" w:after="20"/>
              <w:jc w:val="center"/>
              <w:rPr>
                <w:rFonts w:cs="Arial"/>
                <w:sz w:val="18"/>
                <w:szCs w:val="18"/>
              </w:rPr>
            </w:pPr>
            <w:r w:rsidRPr="001F4955">
              <w:rPr>
                <w:rFonts w:cs="Arial"/>
                <w:sz w:val="18"/>
                <w:szCs w:val="18"/>
              </w:rPr>
              <w:t>1.095</w:t>
            </w:r>
          </w:p>
        </w:tc>
        <w:tc>
          <w:tcPr>
            <w:tcW w:w="1134" w:type="dxa"/>
            <w:tcBorders>
              <w:top w:val="nil"/>
              <w:left w:val="nil"/>
              <w:bottom w:val="nil"/>
              <w:right w:val="nil"/>
            </w:tcBorders>
            <w:shd w:val="clear" w:color="auto" w:fill="auto"/>
          </w:tcPr>
          <w:p w14:paraId="063DAF88" w14:textId="3E20A0A2" w:rsidR="001F4955" w:rsidRPr="00C935A5" w:rsidRDefault="001F4955" w:rsidP="001F4955">
            <w:pPr>
              <w:spacing w:before="40" w:after="20"/>
              <w:jc w:val="center"/>
              <w:rPr>
                <w:rFonts w:cs="Arial"/>
                <w:sz w:val="18"/>
                <w:szCs w:val="18"/>
              </w:rPr>
            </w:pPr>
            <w:r w:rsidRPr="001F4955">
              <w:rPr>
                <w:rFonts w:cs="Arial"/>
                <w:sz w:val="18"/>
                <w:szCs w:val="18"/>
              </w:rPr>
              <w:t>1.114</w:t>
            </w:r>
          </w:p>
        </w:tc>
      </w:tr>
      <w:tr w:rsidR="001F4955" w:rsidRPr="001F4955" w14:paraId="630E498F" w14:textId="77777777" w:rsidTr="001674DD">
        <w:tc>
          <w:tcPr>
            <w:tcW w:w="2268" w:type="dxa"/>
            <w:tcBorders>
              <w:top w:val="nil"/>
              <w:left w:val="nil"/>
              <w:bottom w:val="nil"/>
              <w:right w:val="single" w:sz="18" w:space="0" w:color="C00000"/>
            </w:tcBorders>
            <w:shd w:val="clear" w:color="auto" w:fill="auto"/>
            <w:vAlign w:val="center"/>
          </w:tcPr>
          <w:p w14:paraId="60B55BCE" w14:textId="77777777" w:rsidR="001F4955" w:rsidRPr="00C935A5" w:rsidRDefault="001F4955" w:rsidP="001F4955">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C00000"/>
              <w:bottom w:val="nil"/>
              <w:right w:val="nil"/>
            </w:tcBorders>
            <w:shd w:val="clear" w:color="auto" w:fill="auto"/>
          </w:tcPr>
          <w:p w14:paraId="288FE832" w14:textId="04BF2DE3" w:rsidR="001F4955" w:rsidRPr="00C935A5" w:rsidRDefault="001F4955" w:rsidP="001F4955">
            <w:pPr>
              <w:spacing w:before="40" w:after="20"/>
              <w:jc w:val="center"/>
              <w:rPr>
                <w:rFonts w:cs="Arial"/>
                <w:sz w:val="18"/>
                <w:szCs w:val="18"/>
              </w:rPr>
            </w:pPr>
            <w:r w:rsidRPr="001F4955">
              <w:rPr>
                <w:rFonts w:cs="Arial"/>
                <w:sz w:val="18"/>
                <w:szCs w:val="18"/>
              </w:rPr>
              <w:t>1.506</w:t>
            </w:r>
          </w:p>
        </w:tc>
        <w:tc>
          <w:tcPr>
            <w:tcW w:w="1134" w:type="dxa"/>
            <w:tcBorders>
              <w:top w:val="nil"/>
              <w:left w:val="nil"/>
              <w:bottom w:val="nil"/>
              <w:right w:val="nil"/>
            </w:tcBorders>
            <w:shd w:val="clear" w:color="auto" w:fill="auto"/>
          </w:tcPr>
          <w:p w14:paraId="33CB9165" w14:textId="3550186F" w:rsidR="001F4955" w:rsidRPr="00C935A5" w:rsidRDefault="001F4955" w:rsidP="001F4955">
            <w:pPr>
              <w:spacing w:before="40" w:after="20"/>
              <w:jc w:val="center"/>
              <w:rPr>
                <w:rFonts w:cs="Arial"/>
                <w:sz w:val="18"/>
                <w:szCs w:val="18"/>
              </w:rPr>
            </w:pPr>
            <w:r w:rsidRPr="001F4955">
              <w:rPr>
                <w:rFonts w:cs="Arial"/>
                <w:sz w:val="18"/>
                <w:szCs w:val="18"/>
              </w:rPr>
              <w:t>1.491</w:t>
            </w:r>
          </w:p>
        </w:tc>
        <w:tc>
          <w:tcPr>
            <w:tcW w:w="1134" w:type="dxa"/>
            <w:tcBorders>
              <w:top w:val="nil"/>
              <w:left w:val="nil"/>
              <w:bottom w:val="nil"/>
              <w:right w:val="nil"/>
            </w:tcBorders>
          </w:tcPr>
          <w:p w14:paraId="23959141" w14:textId="5CC6324A" w:rsidR="001F4955" w:rsidRPr="00C935A5" w:rsidRDefault="001F4955" w:rsidP="001F4955">
            <w:pPr>
              <w:spacing w:before="40" w:after="20"/>
              <w:jc w:val="center"/>
              <w:rPr>
                <w:rFonts w:cs="Arial"/>
                <w:sz w:val="18"/>
                <w:szCs w:val="18"/>
              </w:rPr>
            </w:pPr>
            <w:r w:rsidRPr="001F4955">
              <w:rPr>
                <w:rFonts w:cs="Arial"/>
                <w:sz w:val="18"/>
                <w:szCs w:val="18"/>
              </w:rPr>
              <w:t>1.487</w:t>
            </w:r>
          </w:p>
        </w:tc>
        <w:tc>
          <w:tcPr>
            <w:tcW w:w="1134" w:type="dxa"/>
            <w:tcBorders>
              <w:top w:val="nil"/>
              <w:left w:val="nil"/>
              <w:bottom w:val="nil"/>
              <w:right w:val="nil"/>
            </w:tcBorders>
          </w:tcPr>
          <w:p w14:paraId="4F407E03" w14:textId="3A84242A" w:rsidR="001F4955" w:rsidRPr="00C935A5" w:rsidRDefault="001F4955" w:rsidP="001F4955">
            <w:pPr>
              <w:spacing w:before="40" w:after="20"/>
              <w:jc w:val="center"/>
              <w:rPr>
                <w:rFonts w:cs="Arial"/>
                <w:sz w:val="18"/>
                <w:szCs w:val="18"/>
              </w:rPr>
            </w:pPr>
            <w:r w:rsidRPr="001F4955">
              <w:rPr>
                <w:rFonts w:cs="Arial"/>
                <w:sz w:val="18"/>
                <w:szCs w:val="18"/>
              </w:rPr>
              <w:t>1.503</w:t>
            </w:r>
          </w:p>
        </w:tc>
        <w:tc>
          <w:tcPr>
            <w:tcW w:w="1134" w:type="dxa"/>
            <w:tcBorders>
              <w:top w:val="nil"/>
              <w:left w:val="nil"/>
              <w:bottom w:val="nil"/>
              <w:right w:val="nil"/>
            </w:tcBorders>
          </w:tcPr>
          <w:p w14:paraId="3BF241FB" w14:textId="7A6C2C95" w:rsidR="001F4955" w:rsidRPr="00C935A5" w:rsidRDefault="001F4955" w:rsidP="001F4955">
            <w:pPr>
              <w:spacing w:before="40" w:after="20"/>
              <w:jc w:val="center"/>
              <w:rPr>
                <w:rFonts w:cs="Arial"/>
                <w:sz w:val="18"/>
                <w:szCs w:val="18"/>
              </w:rPr>
            </w:pPr>
            <w:r w:rsidRPr="001F4955">
              <w:rPr>
                <w:rFonts w:cs="Arial"/>
                <w:sz w:val="18"/>
                <w:szCs w:val="18"/>
              </w:rPr>
              <w:t>1.464</w:t>
            </w:r>
          </w:p>
        </w:tc>
        <w:tc>
          <w:tcPr>
            <w:tcW w:w="1134" w:type="dxa"/>
            <w:tcBorders>
              <w:top w:val="nil"/>
              <w:left w:val="nil"/>
              <w:bottom w:val="nil"/>
              <w:right w:val="nil"/>
            </w:tcBorders>
            <w:shd w:val="clear" w:color="auto" w:fill="auto"/>
          </w:tcPr>
          <w:p w14:paraId="57DA0C14" w14:textId="22F73B5A" w:rsidR="001F4955" w:rsidRPr="00C935A5" w:rsidRDefault="001F4955" w:rsidP="001F4955">
            <w:pPr>
              <w:spacing w:before="40" w:after="20"/>
              <w:jc w:val="center"/>
              <w:rPr>
                <w:rFonts w:cs="Arial"/>
                <w:sz w:val="18"/>
                <w:szCs w:val="18"/>
              </w:rPr>
            </w:pPr>
            <w:r w:rsidRPr="001F4955">
              <w:rPr>
                <w:rFonts w:cs="Arial"/>
                <w:sz w:val="18"/>
                <w:szCs w:val="18"/>
              </w:rPr>
              <w:t>1.490</w:t>
            </w:r>
          </w:p>
        </w:tc>
      </w:tr>
      <w:tr w:rsidR="001F4955" w:rsidRPr="001F4955" w14:paraId="48B55121" w14:textId="77777777" w:rsidTr="001674DD">
        <w:tc>
          <w:tcPr>
            <w:tcW w:w="2268" w:type="dxa"/>
            <w:tcBorders>
              <w:top w:val="nil"/>
              <w:left w:val="nil"/>
              <w:bottom w:val="nil"/>
              <w:right w:val="single" w:sz="18" w:space="0" w:color="C00000"/>
            </w:tcBorders>
            <w:shd w:val="clear" w:color="auto" w:fill="auto"/>
            <w:vAlign w:val="center"/>
          </w:tcPr>
          <w:p w14:paraId="3628DB2D" w14:textId="77777777" w:rsidR="001F4955" w:rsidRPr="00C935A5" w:rsidRDefault="001F4955" w:rsidP="001F4955">
            <w:pPr>
              <w:spacing w:before="40" w:after="20"/>
              <w:rPr>
                <w:rFonts w:cs="Arial"/>
                <w:sz w:val="18"/>
                <w:szCs w:val="18"/>
              </w:rPr>
            </w:pPr>
            <w:r w:rsidRPr="00C935A5">
              <w:rPr>
                <w:rFonts w:cs="Arial"/>
                <w:sz w:val="18"/>
                <w:szCs w:val="18"/>
              </w:rPr>
              <w:t>Towong S</w:t>
            </w:r>
          </w:p>
        </w:tc>
        <w:tc>
          <w:tcPr>
            <w:tcW w:w="1134" w:type="dxa"/>
            <w:tcBorders>
              <w:top w:val="nil"/>
              <w:left w:val="single" w:sz="18" w:space="0" w:color="C00000"/>
              <w:bottom w:val="nil"/>
              <w:right w:val="nil"/>
            </w:tcBorders>
            <w:shd w:val="clear" w:color="auto" w:fill="auto"/>
          </w:tcPr>
          <w:p w14:paraId="586D1A39" w14:textId="01ACC2D7" w:rsidR="001F4955" w:rsidRPr="00C935A5" w:rsidRDefault="001F4955" w:rsidP="001F4955">
            <w:pPr>
              <w:spacing w:before="40" w:after="20"/>
              <w:jc w:val="center"/>
              <w:rPr>
                <w:rFonts w:cs="Arial"/>
                <w:sz w:val="18"/>
                <w:szCs w:val="18"/>
              </w:rPr>
            </w:pPr>
            <w:r w:rsidRPr="001F4955">
              <w:rPr>
                <w:rFonts w:cs="Arial"/>
                <w:sz w:val="18"/>
                <w:szCs w:val="18"/>
              </w:rPr>
              <w:t>1.723</w:t>
            </w:r>
          </w:p>
        </w:tc>
        <w:tc>
          <w:tcPr>
            <w:tcW w:w="1134" w:type="dxa"/>
            <w:tcBorders>
              <w:top w:val="nil"/>
              <w:left w:val="nil"/>
              <w:bottom w:val="nil"/>
              <w:right w:val="nil"/>
            </w:tcBorders>
            <w:shd w:val="clear" w:color="auto" w:fill="auto"/>
          </w:tcPr>
          <w:p w14:paraId="6C93E47B" w14:textId="5BBB6F19" w:rsidR="001F4955" w:rsidRPr="00C935A5" w:rsidRDefault="001F4955" w:rsidP="001F4955">
            <w:pPr>
              <w:spacing w:before="40" w:after="20"/>
              <w:jc w:val="center"/>
              <w:rPr>
                <w:rFonts w:cs="Arial"/>
                <w:sz w:val="18"/>
                <w:szCs w:val="18"/>
              </w:rPr>
            </w:pPr>
            <w:r w:rsidRPr="001F4955">
              <w:rPr>
                <w:rFonts w:cs="Arial"/>
                <w:sz w:val="18"/>
                <w:szCs w:val="18"/>
              </w:rPr>
              <w:t>1.705</w:t>
            </w:r>
          </w:p>
        </w:tc>
        <w:tc>
          <w:tcPr>
            <w:tcW w:w="1134" w:type="dxa"/>
            <w:tcBorders>
              <w:top w:val="nil"/>
              <w:left w:val="nil"/>
              <w:bottom w:val="nil"/>
              <w:right w:val="nil"/>
            </w:tcBorders>
          </w:tcPr>
          <w:p w14:paraId="00B1327B" w14:textId="40A1E661" w:rsidR="001F4955" w:rsidRPr="00C935A5" w:rsidRDefault="001F4955" w:rsidP="001F4955">
            <w:pPr>
              <w:spacing w:before="40" w:after="20"/>
              <w:jc w:val="center"/>
              <w:rPr>
                <w:rFonts w:cs="Arial"/>
                <w:sz w:val="18"/>
                <w:szCs w:val="18"/>
              </w:rPr>
            </w:pPr>
            <w:r w:rsidRPr="001F4955">
              <w:rPr>
                <w:rFonts w:cs="Arial"/>
                <w:sz w:val="18"/>
                <w:szCs w:val="18"/>
              </w:rPr>
              <w:t>1.701</w:t>
            </w:r>
          </w:p>
        </w:tc>
        <w:tc>
          <w:tcPr>
            <w:tcW w:w="1134" w:type="dxa"/>
            <w:tcBorders>
              <w:top w:val="nil"/>
              <w:left w:val="nil"/>
              <w:bottom w:val="nil"/>
              <w:right w:val="nil"/>
            </w:tcBorders>
          </w:tcPr>
          <w:p w14:paraId="412CA3AD" w14:textId="1E0FEEFB" w:rsidR="001F4955" w:rsidRPr="00C935A5" w:rsidRDefault="001F4955" w:rsidP="001F4955">
            <w:pPr>
              <w:spacing w:before="40" w:after="20"/>
              <w:jc w:val="center"/>
              <w:rPr>
                <w:rFonts w:cs="Arial"/>
                <w:sz w:val="18"/>
                <w:szCs w:val="18"/>
              </w:rPr>
            </w:pPr>
            <w:r w:rsidRPr="001F4955">
              <w:rPr>
                <w:rFonts w:cs="Arial"/>
                <w:sz w:val="18"/>
                <w:szCs w:val="18"/>
              </w:rPr>
              <w:t>1.719</w:t>
            </w:r>
          </w:p>
        </w:tc>
        <w:tc>
          <w:tcPr>
            <w:tcW w:w="1134" w:type="dxa"/>
            <w:tcBorders>
              <w:top w:val="nil"/>
              <w:left w:val="nil"/>
              <w:bottom w:val="nil"/>
              <w:right w:val="nil"/>
            </w:tcBorders>
          </w:tcPr>
          <w:p w14:paraId="28EA4C76" w14:textId="644FE18F" w:rsidR="001F4955" w:rsidRPr="00C935A5" w:rsidRDefault="001F4955" w:rsidP="001F4955">
            <w:pPr>
              <w:spacing w:before="40" w:after="20"/>
              <w:jc w:val="center"/>
              <w:rPr>
                <w:rFonts w:cs="Arial"/>
                <w:sz w:val="18"/>
                <w:szCs w:val="18"/>
              </w:rPr>
            </w:pPr>
            <w:r w:rsidRPr="001F4955">
              <w:rPr>
                <w:rFonts w:cs="Arial"/>
                <w:sz w:val="18"/>
                <w:szCs w:val="18"/>
              </w:rPr>
              <w:t>1.675</w:t>
            </w:r>
          </w:p>
        </w:tc>
        <w:tc>
          <w:tcPr>
            <w:tcW w:w="1134" w:type="dxa"/>
            <w:tcBorders>
              <w:top w:val="nil"/>
              <w:left w:val="nil"/>
              <w:bottom w:val="nil"/>
              <w:right w:val="nil"/>
            </w:tcBorders>
            <w:shd w:val="clear" w:color="auto" w:fill="auto"/>
          </w:tcPr>
          <w:p w14:paraId="3F84120D" w14:textId="678D04A3" w:rsidR="001F4955" w:rsidRPr="00C935A5" w:rsidRDefault="001F4955" w:rsidP="001F4955">
            <w:pPr>
              <w:spacing w:before="40" w:after="20"/>
              <w:jc w:val="center"/>
              <w:rPr>
                <w:rFonts w:cs="Arial"/>
                <w:sz w:val="18"/>
                <w:szCs w:val="18"/>
              </w:rPr>
            </w:pPr>
            <w:r w:rsidRPr="001F4955">
              <w:rPr>
                <w:rFonts w:cs="Arial"/>
                <w:sz w:val="18"/>
                <w:szCs w:val="18"/>
              </w:rPr>
              <w:t>1.704</w:t>
            </w:r>
          </w:p>
        </w:tc>
      </w:tr>
      <w:tr w:rsidR="001F4955" w:rsidRPr="001F4955" w14:paraId="641385AF" w14:textId="77777777" w:rsidTr="001674DD">
        <w:tc>
          <w:tcPr>
            <w:tcW w:w="2268" w:type="dxa"/>
            <w:tcBorders>
              <w:top w:val="nil"/>
              <w:left w:val="nil"/>
              <w:bottom w:val="nil"/>
              <w:right w:val="single" w:sz="18" w:space="0" w:color="C00000"/>
            </w:tcBorders>
            <w:shd w:val="clear" w:color="auto" w:fill="auto"/>
            <w:vAlign w:val="center"/>
          </w:tcPr>
          <w:p w14:paraId="6EF63D65" w14:textId="77777777" w:rsidR="001F4955" w:rsidRPr="00C935A5" w:rsidRDefault="001F4955" w:rsidP="001F4955">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C00000"/>
              <w:bottom w:val="nil"/>
              <w:right w:val="nil"/>
            </w:tcBorders>
            <w:shd w:val="clear" w:color="auto" w:fill="auto"/>
          </w:tcPr>
          <w:p w14:paraId="779E46CC" w14:textId="27F7CB51" w:rsidR="001F4955" w:rsidRPr="00C935A5" w:rsidRDefault="001F4955" w:rsidP="001F4955">
            <w:pPr>
              <w:spacing w:before="40" w:after="20"/>
              <w:jc w:val="center"/>
              <w:rPr>
                <w:rFonts w:cs="Arial"/>
                <w:sz w:val="18"/>
                <w:szCs w:val="18"/>
              </w:rPr>
            </w:pPr>
            <w:r w:rsidRPr="001F4955">
              <w:rPr>
                <w:rFonts w:cs="Arial"/>
                <w:sz w:val="18"/>
                <w:szCs w:val="18"/>
              </w:rPr>
              <w:t>1.039</w:t>
            </w:r>
          </w:p>
        </w:tc>
        <w:tc>
          <w:tcPr>
            <w:tcW w:w="1134" w:type="dxa"/>
            <w:tcBorders>
              <w:top w:val="nil"/>
              <w:left w:val="nil"/>
              <w:bottom w:val="nil"/>
              <w:right w:val="nil"/>
            </w:tcBorders>
            <w:shd w:val="clear" w:color="auto" w:fill="auto"/>
          </w:tcPr>
          <w:p w14:paraId="0E0EEABC" w14:textId="683F9DB1" w:rsidR="001F4955" w:rsidRPr="00C935A5" w:rsidRDefault="001F4955" w:rsidP="001F4955">
            <w:pPr>
              <w:spacing w:before="40" w:after="20"/>
              <w:jc w:val="center"/>
              <w:rPr>
                <w:rFonts w:cs="Arial"/>
                <w:sz w:val="18"/>
                <w:szCs w:val="18"/>
              </w:rPr>
            </w:pPr>
            <w:r w:rsidRPr="001F4955">
              <w:rPr>
                <w:rFonts w:cs="Arial"/>
                <w:sz w:val="18"/>
                <w:szCs w:val="18"/>
              </w:rPr>
              <w:t>1.028</w:t>
            </w:r>
          </w:p>
        </w:tc>
        <w:tc>
          <w:tcPr>
            <w:tcW w:w="1134" w:type="dxa"/>
            <w:tcBorders>
              <w:top w:val="nil"/>
              <w:left w:val="nil"/>
              <w:bottom w:val="nil"/>
              <w:right w:val="nil"/>
            </w:tcBorders>
          </w:tcPr>
          <w:p w14:paraId="6D4FF40D" w14:textId="6B918323" w:rsidR="001F4955" w:rsidRPr="00C935A5" w:rsidRDefault="001F4955" w:rsidP="001F4955">
            <w:pPr>
              <w:spacing w:before="40" w:after="20"/>
              <w:jc w:val="center"/>
              <w:rPr>
                <w:rFonts w:cs="Arial"/>
                <w:sz w:val="18"/>
                <w:szCs w:val="18"/>
              </w:rPr>
            </w:pPr>
            <w:r w:rsidRPr="001F4955">
              <w:rPr>
                <w:rFonts w:cs="Arial"/>
                <w:sz w:val="18"/>
                <w:szCs w:val="18"/>
              </w:rPr>
              <w:t>1.025</w:t>
            </w:r>
          </w:p>
        </w:tc>
        <w:tc>
          <w:tcPr>
            <w:tcW w:w="1134" w:type="dxa"/>
            <w:tcBorders>
              <w:top w:val="nil"/>
              <w:left w:val="nil"/>
              <w:bottom w:val="nil"/>
              <w:right w:val="nil"/>
            </w:tcBorders>
          </w:tcPr>
          <w:p w14:paraId="76B95DF8" w14:textId="4860CEE0" w:rsidR="001F4955" w:rsidRPr="00C935A5" w:rsidRDefault="001F4955" w:rsidP="001F4955">
            <w:pPr>
              <w:spacing w:before="40" w:after="20"/>
              <w:jc w:val="center"/>
              <w:rPr>
                <w:rFonts w:cs="Arial"/>
                <w:sz w:val="18"/>
                <w:szCs w:val="18"/>
              </w:rPr>
            </w:pPr>
            <w:r w:rsidRPr="001F4955">
              <w:rPr>
                <w:rFonts w:cs="Arial"/>
                <w:sz w:val="18"/>
                <w:szCs w:val="18"/>
              </w:rPr>
              <w:t>1.036</w:t>
            </w:r>
          </w:p>
        </w:tc>
        <w:tc>
          <w:tcPr>
            <w:tcW w:w="1134" w:type="dxa"/>
            <w:tcBorders>
              <w:top w:val="nil"/>
              <w:left w:val="nil"/>
              <w:bottom w:val="nil"/>
              <w:right w:val="nil"/>
            </w:tcBorders>
          </w:tcPr>
          <w:p w14:paraId="2F529B0C" w14:textId="44ED3646" w:rsidR="001F4955" w:rsidRPr="00C935A5" w:rsidRDefault="001F4955" w:rsidP="001F4955">
            <w:pPr>
              <w:spacing w:before="40" w:after="20"/>
              <w:jc w:val="center"/>
              <w:rPr>
                <w:rFonts w:cs="Arial"/>
                <w:sz w:val="18"/>
                <w:szCs w:val="18"/>
              </w:rPr>
            </w:pPr>
            <w:r w:rsidRPr="001F4955">
              <w:rPr>
                <w:rFonts w:cs="Arial"/>
                <w:sz w:val="18"/>
                <w:szCs w:val="18"/>
              </w:rPr>
              <w:t>1.010</w:t>
            </w:r>
          </w:p>
        </w:tc>
        <w:tc>
          <w:tcPr>
            <w:tcW w:w="1134" w:type="dxa"/>
            <w:tcBorders>
              <w:top w:val="nil"/>
              <w:left w:val="nil"/>
              <w:bottom w:val="nil"/>
              <w:right w:val="nil"/>
            </w:tcBorders>
            <w:shd w:val="clear" w:color="auto" w:fill="auto"/>
          </w:tcPr>
          <w:p w14:paraId="0F12ECCF" w14:textId="5B47FF88" w:rsidR="001F4955" w:rsidRPr="00C935A5" w:rsidRDefault="001F4955" w:rsidP="001F4955">
            <w:pPr>
              <w:spacing w:before="40" w:after="20"/>
              <w:jc w:val="center"/>
              <w:rPr>
                <w:rFonts w:cs="Arial"/>
                <w:sz w:val="18"/>
                <w:szCs w:val="18"/>
              </w:rPr>
            </w:pPr>
            <w:r w:rsidRPr="001F4955">
              <w:rPr>
                <w:rFonts w:cs="Arial"/>
                <w:sz w:val="18"/>
                <w:szCs w:val="18"/>
              </w:rPr>
              <w:t>1.027</w:t>
            </w:r>
          </w:p>
        </w:tc>
      </w:tr>
      <w:tr w:rsidR="001F4955" w:rsidRPr="001F4955" w14:paraId="2E3CC859" w14:textId="77777777" w:rsidTr="001674DD">
        <w:tc>
          <w:tcPr>
            <w:tcW w:w="2268" w:type="dxa"/>
            <w:tcBorders>
              <w:top w:val="nil"/>
              <w:left w:val="nil"/>
              <w:bottom w:val="nil"/>
              <w:right w:val="single" w:sz="18" w:space="0" w:color="C00000"/>
            </w:tcBorders>
            <w:shd w:val="clear" w:color="auto" w:fill="auto"/>
            <w:vAlign w:val="center"/>
          </w:tcPr>
          <w:p w14:paraId="5BFC6529" w14:textId="77777777" w:rsidR="001F4955" w:rsidRPr="00C935A5" w:rsidRDefault="001F4955" w:rsidP="001F4955">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C00000"/>
              <w:bottom w:val="nil"/>
              <w:right w:val="nil"/>
            </w:tcBorders>
            <w:shd w:val="clear" w:color="auto" w:fill="auto"/>
          </w:tcPr>
          <w:p w14:paraId="7CC1C6E2" w14:textId="7422F805" w:rsidR="001F4955" w:rsidRPr="00C935A5" w:rsidRDefault="001F4955" w:rsidP="001F4955">
            <w:pPr>
              <w:spacing w:before="40" w:after="20"/>
              <w:jc w:val="center"/>
              <w:rPr>
                <w:rFonts w:cs="Arial"/>
                <w:sz w:val="18"/>
                <w:szCs w:val="18"/>
              </w:rPr>
            </w:pPr>
            <w:r w:rsidRPr="001F4955">
              <w:rPr>
                <w:rFonts w:cs="Arial"/>
                <w:sz w:val="18"/>
                <w:szCs w:val="18"/>
              </w:rPr>
              <w:t>0.904</w:t>
            </w:r>
          </w:p>
        </w:tc>
        <w:tc>
          <w:tcPr>
            <w:tcW w:w="1134" w:type="dxa"/>
            <w:tcBorders>
              <w:top w:val="nil"/>
              <w:left w:val="nil"/>
              <w:bottom w:val="nil"/>
              <w:right w:val="nil"/>
            </w:tcBorders>
            <w:shd w:val="clear" w:color="auto" w:fill="auto"/>
          </w:tcPr>
          <w:p w14:paraId="30F7C902" w14:textId="7C91BC11" w:rsidR="001F4955" w:rsidRPr="00C935A5" w:rsidRDefault="001F4955" w:rsidP="001F4955">
            <w:pPr>
              <w:spacing w:before="40" w:after="20"/>
              <w:jc w:val="center"/>
              <w:rPr>
                <w:rFonts w:cs="Arial"/>
                <w:sz w:val="18"/>
                <w:szCs w:val="18"/>
              </w:rPr>
            </w:pPr>
            <w:r w:rsidRPr="001F4955">
              <w:rPr>
                <w:rFonts w:cs="Arial"/>
                <w:sz w:val="18"/>
                <w:szCs w:val="18"/>
              </w:rPr>
              <w:t>0.895</w:t>
            </w:r>
          </w:p>
        </w:tc>
        <w:tc>
          <w:tcPr>
            <w:tcW w:w="1134" w:type="dxa"/>
            <w:tcBorders>
              <w:top w:val="nil"/>
              <w:left w:val="nil"/>
              <w:bottom w:val="nil"/>
              <w:right w:val="nil"/>
            </w:tcBorders>
          </w:tcPr>
          <w:p w14:paraId="2CE723C6" w14:textId="7DE8D9E0" w:rsidR="001F4955" w:rsidRPr="00C935A5" w:rsidRDefault="001F4955" w:rsidP="001F4955">
            <w:pPr>
              <w:spacing w:before="40" w:after="20"/>
              <w:jc w:val="center"/>
              <w:rPr>
                <w:rFonts w:cs="Arial"/>
                <w:sz w:val="18"/>
                <w:szCs w:val="18"/>
              </w:rPr>
            </w:pPr>
            <w:r w:rsidRPr="001F4955">
              <w:rPr>
                <w:rFonts w:cs="Arial"/>
                <w:sz w:val="18"/>
                <w:szCs w:val="18"/>
              </w:rPr>
              <w:t>0.893</w:t>
            </w:r>
          </w:p>
        </w:tc>
        <w:tc>
          <w:tcPr>
            <w:tcW w:w="1134" w:type="dxa"/>
            <w:tcBorders>
              <w:top w:val="nil"/>
              <w:left w:val="nil"/>
              <w:bottom w:val="nil"/>
              <w:right w:val="nil"/>
            </w:tcBorders>
          </w:tcPr>
          <w:p w14:paraId="617E8AD7" w14:textId="68FB5065" w:rsidR="001F4955" w:rsidRPr="00C935A5" w:rsidRDefault="001F4955" w:rsidP="001F4955">
            <w:pPr>
              <w:spacing w:before="40" w:after="20"/>
              <w:jc w:val="center"/>
              <w:rPr>
                <w:rFonts w:cs="Arial"/>
                <w:sz w:val="18"/>
                <w:szCs w:val="18"/>
              </w:rPr>
            </w:pPr>
            <w:r w:rsidRPr="001F4955">
              <w:rPr>
                <w:rFonts w:cs="Arial"/>
                <w:sz w:val="18"/>
                <w:szCs w:val="18"/>
              </w:rPr>
              <w:t>0.903</w:t>
            </w:r>
          </w:p>
        </w:tc>
        <w:tc>
          <w:tcPr>
            <w:tcW w:w="1134" w:type="dxa"/>
            <w:tcBorders>
              <w:top w:val="nil"/>
              <w:left w:val="nil"/>
              <w:bottom w:val="nil"/>
              <w:right w:val="nil"/>
            </w:tcBorders>
          </w:tcPr>
          <w:p w14:paraId="3A5438CC" w14:textId="0C4833CC" w:rsidR="001F4955" w:rsidRPr="00C935A5" w:rsidRDefault="001F4955" w:rsidP="001F4955">
            <w:pPr>
              <w:spacing w:before="40" w:after="20"/>
              <w:jc w:val="center"/>
              <w:rPr>
                <w:rFonts w:cs="Arial"/>
                <w:sz w:val="18"/>
                <w:szCs w:val="18"/>
              </w:rPr>
            </w:pPr>
            <w:r w:rsidRPr="001F4955">
              <w:rPr>
                <w:rFonts w:cs="Arial"/>
                <w:sz w:val="18"/>
                <w:szCs w:val="18"/>
              </w:rPr>
              <w:t>0.879</w:t>
            </w:r>
          </w:p>
        </w:tc>
        <w:tc>
          <w:tcPr>
            <w:tcW w:w="1134" w:type="dxa"/>
            <w:tcBorders>
              <w:top w:val="nil"/>
              <w:left w:val="nil"/>
              <w:bottom w:val="nil"/>
              <w:right w:val="nil"/>
            </w:tcBorders>
            <w:shd w:val="clear" w:color="auto" w:fill="auto"/>
          </w:tcPr>
          <w:p w14:paraId="4C13CA18" w14:textId="48F7CB50" w:rsidR="001F4955" w:rsidRPr="00C935A5" w:rsidRDefault="001F4955" w:rsidP="001F4955">
            <w:pPr>
              <w:spacing w:before="40" w:after="20"/>
              <w:jc w:val="center"/>
              <w:rPr>
                <w:rFonts w:cs="Arial"/>
                <w:sz w:val="18"/>
                <w:szCs w:val="18"/>
              </w:rPr>
            </w:pPr>
            <w:r w:rsidRPr="001F4955">
              <w:rPr>
                <w:rFonts w:cs="Arial"/>
                <w:sz w:val="18"/>
                <w:szCs w:val="18"/>
              </w:rPr>
              <w:t>0.894</w:t>
            </w:r>
          </w:p>
        </w:tc>
      </w:tr>
      <w:tr w:rsidR="001F4955" w:rsidRPr="001F4955" w14:paraId="5B4C5268" w14:textId="77777777" w:rsidTr="001674DD">
        <w:tc>
          <w:tcPr>
            <w:tcW w:w="2268" w:type="dxa"/>
            <w:tcBorders>
              <w:top w:val="nil"/>
              <w:left w:val="nil"/>
              <w:bottom w:val="nil"/>
              <w:right w:val="single" w:sz="18" w:space="0" w:color="C00000"/>
            </w:tcBorders>
            <w:shd w:val="clear" w:color="auto" w:fill="auto"/>
            <w:vAlign w:val="center"/>
          </w:tcPr>
          <w:p w14:paraId="6CDEB8B3" w14:textId="77777777" w:rsidR="001F4955" w:rsidRPr="00C935A5" w:rsidRDefault="001F4955" w:rsidP="001F4955">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C00000"/>
              <w:bottom w:val="nil"/>
              <w:right w:val="nil"/>
            </w:tcBorders>
            <w:shd w:val="clear" w:color="auto" w:fill="auto"/>
          </w:tcPr>
          <w:p w14:paraId="376097F9" w14:textId="653F8A5C" w:rsidR="001F4955" w:rsidRPr="00C935A5" w:rsidRDefault="001F4955" w:rsidP="001F4955">
            <w:pPr>
              <w:spacing w:before="40" w:after="20"/>
              <w:jc w:val="center"/>
              <w:rPr>
                <w:rFonts w:cs="Arial"/>
                <w:sz w:val="18"/>
                <w:szCs w:val="18"/>
              </w:rPr>
            </w:pPr>
            <w:r w:rsidRPr="001F4955">
              <w:rPr>
                <w:rFonts w:cs="Arial"/>
                <w:sz w:val="18"/>
                <w:szCs w:val="18"/>
              </w:rPr>
              <w:t>1.434</w:t>
            </w:r>
          </w:p>
        </w:tc>
        <w:tc>
          <w:tcPr>
            <w:tcW w:w="1134" w:type="dxa"/>
            <w:tcBorders>
              <w:top w:val="nil"/>
              <w:left w:val="nil"/>
              <w:bottom w:val="nil"/>
              <w:right w:val="nil"/>
            </w:tcBorders>
            <w:shd w:val="clear" w:color="auto" w:fill="auto"/>
          </w:tcPr>
          <w:p w14:paraId="0FB3097F" w14:textId="51ABE481" w:rsidR="001F4955" w:rsidRPr="00C935A5" w:rsidRDefault="001F4955" w:rsidP="001F4955">
            <w:pPr>
              <w:spacing w:before="40" w:after="20"/>
              <w:jc w:val="center"/>
              <w:rPr>
                <w:rFonts w:cs="Arial"/>
                <w:sz w:val="18"/>
                <w:szCs w:val="18"/>
              </w:rPr>
            </w:pPr>
            <w:r w:rsidRPr="001F4955">
              <w:rPr>
                <w:rFonts w:cs="Arial"/>
                <w:sz w:val="18"/>
                <w:szCs w:val="18"/>
              </w:rPr>
              <w:t>1.420</w:t>
            </w:r>
          </w:p>
        </w:tc>
        <w:tc>
          <w:tcPr>
            <w:tcW w:w="1134" w:type="dxa"/>
            <w:tcBorders>
              <w:top w:val="nil"/>
              <w:left w:val="nil"/>
              <w:bottom w:val="nil"/>
              <w:right w:val="nil"/>
            </w:tcBorders>
          </w:tcPr>
          <w:p w14:paraId="627FFF0A" w14:textId="4A6A1715" w:rsidR="001F4955" w:rsidRPr="00C935A5" w:rsidRDefault="001F4955" w:rsidP="001F4955">
            <w:pPr>
              <w:spacing w:before="40" w:after="20"/>
              <w:jc w:val="center"/>
              <w:rPr>
                <w:rFonts w:cs="Arial"/>
                <w:sz w:val="18"/>
                <w:szCs w:val="18"/>
              </w:rPr>
            </w:pPr>
            <w:r w:rsidRPr="001F4955">
              <w:rPr>
                <w:rFonts w:cs="Arial"/>
                <w:sz w:val="18"/>
                <w:szCs w:val="18"/>
              </w:rPr>
              <w:t>1.416</w:t>
            </w:r>
          </w:p>
        </w:tc>
        <w:tc>
          <w:tcPr>
            <w:tcW w:w="1134" w:type="dxa"/>
            <w:tcBorders>
              <w:top w:val="nil"/>
              <w:left w:val="nil"/>
              <w:bottom w:val="nil"/>
              <w:right w:val="nil"/>
            </w:tcBorders>
          </w:tcPr>
          <w:p w14:paraId="1A7AAF45" w14:textId="630461E2" w:rsidR="001F4955" w:rsidRPr="00C935A5" w:rsidRDefault="001F4955" w:rsidP="001F4955">
            <w:pPr>
              <w:spacing w:before="40" w:after="20"/>
              <w:jc w:val="center"/>
              <w:rPr>
                <w:rFonts w:cs="Arial"/>
                <w:sz w:val="18"/>
                <w:szCs w:val="18"/>
              </w:rPr>
            </w:pPr>
            <w:r w:rsidRPr="001F4955">
              <w:rPr>
                <w:rFonts w:cs="Arial"/>
                <w:sz w:val="18"/>
                <w:szCs w:val="18"/>
              </w:rPr>
              <w:t>1.431</w:t>
            </w:r>
          </w:p>
        </w:tc>
        <w:tc>
          <w:tcPr>
            <w:tcW w:w="1134" w:type="dxa"/>
            <w:tcBorders>
              <w:top w:val="nil"/>
              <w:left w:val="nil"/>
              <w:bottom w:val="nil"/>
              <w:right w:val="nil"/>
            </w:tcBorders>
          </w:tcPr>
          <w:p w14:paraId="6367FB6C" w14:textId="3A2C1277" w:rsidR="001F4955" w:rsidRPr="00C935A5" w:rsidRDefault="001F4955" w:rsidP="001F4955">
            <w:pPr>
              <w:spacing w:before="40" w:after="20"/>
              <w:jc w:val="center"/>
              <w:rPr>
                <w:rFonts w:cs="Arial"/>
                <w:sz w:val="18"/>
                <w:szCs w:val="18"/>
              </w:rPr>
            </w:pPr>
            <w:r w:rsidRPr="001F4955">
              <w:rPr>
                <w:rFonts w:cs="Arial"/>
                <w:sz w:val="18"/>
                <w:szCs w:val="18"/>
              </w:rPr>
              <w:t>1.394</w:t>
            </w:r>
          </w:p>
        </w:tc>
        <w:tc>
          <w:tcPr>
            <w:tcW w:w="1134" w:type="dxa"/>
            <w:tcBorders>
              <w:top w:val="nil"/>
              <w:left w:val="nil"/>
              <w:bottom w:val="nil"/>
              <w:right w:val="nil"/>
            </w:tcBorders>
            <w:shd w:val="clear" w:color="auto" w:fill="auto"/>
          </w:tcPr>
          <w:p w14:paraId="27254171" w14:textId="47CD2045" w:rsidR="001F4955" w:rsidRPr="00C935A5" w:rsidRDefault="001F4955" w:rsidP="001F4955">
            <w:pPr>
              <w:spacing w:before="40" w:after="20"/>
              <w:jc w:val="center"/>
              <w:rPr>
                <w:rFonts w:cs="Arial"/>
                <w:sz w:val="18"/>
                <w:szCs w:val="18"/>
              </w:rPr>
            </w:pPr>
            <w:r w:rsidRPr="001F4955">
              <w:rPr>
                <w:rFonts w:cs="Arial"/>
                <w:sz w:val="18"/>
                <w:szCs w:val="18"/>
              </w:rPr>
              <w:t>1.419</w:t>
            </w:r>
          </w:p>
        </w:tc>
      </w:tr>
      <w:tr w:rsidR="001F4955" w:rsidRPr="001F4955" w14:paraId="24BA451B" w14:textId="77777777" w:rsidTr="001674DD">
        <w:tc>
          <w:tcPr>
            <w:tcW w:w="2268" w:type="dxa"/>
            <w:tcBorders>
              <w:top w:val="nil"/>
              <w:left w:val="nil"/>
              <w:bottom w:val="nil"/>
              <w:right w:val="single" w:sz="18" w:space="0" w:color="C00000"/>
            </w:tcBorders>
            <w:shd w:val="clear" w:color="auto" w:fill="auto"/>
            <w:vAlign w:val="center"/>
          </w:tcPr>
          <w:p w14:paraId="1A024F21" w14:textId="77777777" w:rsidR="001F4955" w:rsidRPr="00C935A5" w:rsidRDefault="001F4955" w:rsidP="001F4955">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C00000"/>
              <w:bottom w:val="nil"/>
              <w:right w:val="nil"/>
            </w:tcBorders>
            <w:shd w:val="clear" w:color="auto" w:fill="auto"/>
          </w:tcPr>
          <w:p w14:paraId="65A25551" w14:textId="235BC405" w:rsidR="001F4955" w:rsidRPr="00C935A5" w:rsidRDefault="001F4955" w:rsidP="001F4955">
            <w:pPr>
              <w:spacing w:before="40" w:after="20"/>
              <w:jc w:val="center"/>
              <w:rPr>
                <w:rFonts w:cs="Arial"/>
                <w:sz w:val="18"/>
                <w:szCs w:val="18"/>
              </w:rPr>
            </w:pPr>
            <w:r w:rsidRPr="001F4955">
              <w:rPr>
                <w:rFonts w:cs="Arial"/>
                <w:sz w:val="18"/>
                <w:szCs w:val="18"/>
              </w:rPr>
              <w:t>1.733</w:t>
            </w:r>
          </w:p>
        </w:tc>
        <w:tc>
          <w:tcPr>
            <w:tcW w:w="1134" w:type="dxa"/>
            <w:tcBorders>
              <w:top w:val="nil"/>
              <w:left w:val="nil"/>
              <w:bottom w:val="nil"/>
              <w:right w:val="nil"/>
            </w:tcBorders>
            <w:shd w:val="clear" w:color="auto" w:fill="auto"/>
          </w:tcPr>
          <w:p w14:paraId="1FAFE456" w14:textId="127BBC33" w:rsidR="001F4955" w:rsidRPr="00C935A5" w:rsidRDefault="001F4955" w:rsidP="001F4955">
            <w:pPr>
              <w:spacing w:before="40" w:after="20"/>
              <w:jc w:val="center"/>
              <w:rPr>
                <w:rFonts w:cs="Arial"/>
                <w:sz w:val="18"/>
                <w:szCs w:val="18"/>
              </w:rPr>
            </w:pPr>
            <w:r w:rsidRPr="001F4955">
              <w:rPr>
                <w:rFonts w:cs="Arial"/>
                <w:sz w:val="18"/>
                <w:szCs w:val="18"/>
              </w:rPr>
              <w:t>1.716</w:t>
            </w:r>
          </w:p>
        </w:tc>
        <w:tc>
          <w:tcPr>
            <w:tcW w:w="1134" w:type="dxa"/>
            <w:tcBorders>
              <w:top w:val="nil"/>
              <w:left w:val="nil"/>
              <w:bottom w:val="nil"/>
              <w:right w:val="nil"/>
            </w:tcBorders>
          </w:tcPr>
          <w:p w14:paraId="39D77DE6" w14:textId="2FEFB5D6" w:rsidR="001F4955" w:rsidRPr="00C935A5" w:rsidRDefault="001F4955" w:rsidP="001F4955">
            <w:pPr>
              <w:spacing w:before="40" w:after="20"/>
              <w:jc w:val="center"/>
              <w:rPr>
                <w:rFonts w:cs="Arial"/>
                <w:sz w:val="18"/>
                <w:szCs w:val="18"/>
              </w:rPr>
            </w:pPr>
            <w:r w:rsidRPr="001F4955">
              <w:rPr>
                <w:rFonts w:cs="Arial"/>
                <w:sz w:val="18"/>
                <w:szCs w:val="18"/>
              </w:rPr>
              <w:t>1.711</w:t>
            </w:r>
          </w:p>
        </w:tc>
        <w:tc>
          <w:tcPr>
            <w:tcW w:w="1134" w:type="dxa"/>
            <w:tcBorders>
              <w:top w:val="nil"/>
              <w:left w:val="nil"/>
              <w:bottom w:val="nil"/>
              <w:right w:val="nil"/>
            </w:tcBorders>
          </w:tcPr>
          <w:p w14:paraId="4C129436" w14:textId="1A1FAD42" w:rsidR="001F4955" w:rsidRPr="00C935A5" w:rsidRDefault="001F4955" w:rsidP="001F4955">
            <w:pPr>
              <w:spacing w:before="40" w:after="20"/>
              <w:jc w:val="center"/>
              <w:rPr>
                <w:rFonts w:cs="Arial"/>
                <w:sz w:val="18"/>
                <w:szCs w:val="18"/>
              </w:rPr>
            </w:pPr>
            <w:r w:rsidRPr="001F4955">
              <w:rPr>
                <w:rFonts w:cs="Arial"/>
                <w:sz w:val="18"/>
                <w:szCs w:val="18"/>
              </w:rPr>
              <w:t>1.729</w:t>
            </w:r>
          </w:p>
        </w:tc>
        <w:tc>
          <w:tcPr>
            <w:tcW w:w="1134" w:type="dxa"/>
            <w:tcBorders>
              <w:top w:val="nil"/>
              <w:left w:val="nil"/>
              <w:bottom w:val="nil"/>
              <w:right w:val="nil"/>
            </w:tcBorders>
          </w:tcPr>
          <w:p w14:paraId="1B05C569" w14:textId="4C4680A3" w:rsidR="001F4955" w:rsidRPr="00C935A5" w:rsidRDefault="001F4955" w:rsidP="001F4955">
            <w:pPr>
              <w:spacing w:before="40" w:after="20"/>
              <w:jc w:val="center"/>
              <w:rPr>
                <w:rFonts w:cs="Arial"/>
                <w:sz w:val="18"/>
                <w:szCs w:val="18"/>
              </w:rPr>
            </w:pPr>
            <w:r w:rsidRPr="001F4955">
              <w:rPr>
                <w:rFonts w:cs="Arial"/>
                <w:sz w:val="18"/>
                <w:szCs w:val="18"/>
              </w:rPr>
              <w:t>1.685</w:t>
            </w:r>
          </w:p>
        </w:tc>
        <w:tc>
          <w:tcPr>
            <w:tcW w:w="1134" w:type="dxa"/>
            <w:tcBorders>
              <w:top w:val="nil"/>
              <w:left w:val="nil"/>
              <w:bottom w:val="nil"/>
              <w:right w:val="nil"/>
            </w:tcBorders>
            <w:shd w:val="clear" w:color="auto" w:fill="auto"/>
          </w:tcPr>
          <w:p w14:paraId="4773135A" w14:textId="47C1C7E1" w:rsidR="001F4955" w:rsidRPr="00C935A5" w:rsidRDefault="001F4955" w:rsidP="001F4955">
            <w:pPr>
              <w:spacing w:before="40" w:after="20"/>
              <w:jc w:val="center"/>
              <w:rPr>
                <w:rFonts w:cs="Arial"/>
                <w:sz w:val="18"/>
                <w:szCs w:val="18"/>
              </w:rPr>
            </w:pPr>
            <w:r w:rsidRPr="001F4955">
              <w:rPr>
                <w:rFonts w:cs="Arial"/>
                <w:sz w:val="18"/>
                <w:szCs w:val="18"/>
              </w:rPr>
              <w:t>1.714</w:t>
            </w:r>
          </w:p>
        </w:tc>
      </w:tr>
      <w:tr w:rsidR="001F4955" w:rsidRPr="001F4955" w14:paraId="28E699C0" w14:textId="77777777" w:rsidTr="001674DD">
        <w:tc>
          <w:tcPr>
            <w:tcW w:w="2268" w:type="dxa"/>
            <w:tcBorders>
              <w:top w:val="nil"/>
              <w:left w:val="nil"/>
              <w:bottom w:val="nil"/>
              <w:right w:val="single" w:sz="18" w:space="0" w:color="C00000"/>
            </w:tcBorders>
            <w:shd w:val="clear" w:color="auto" w:fill="auto"/>
            <w:vAlign w:val="center"/>
          </w:tcPr>
          <w:p w14:paraId="18F9D562" w14:textId="77777777" w:rsidR="001F4955" w:rsidRPr="00C935A5" w:rsidRDefault="001F4955" w:rsidP="001F4955">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C00000"/>
              <w:bottom w:val="nil"/>
              <w:right w:val="nil"/>
            </w:tcBorders>
            <w:shd w:val="clear" w:color="auto" w:fill="auto"/>
          </w:tcPr>
          <w:p w14:paraId="437BC966" w14:textId="701DD455"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7EEA1BC0" w14:textId="4367B9AA"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7637A2D0" w14:textId="7D4A811A"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6C628F47" w14:textId="2E47B430"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4F6DEE63" w14:textId="0FD86517"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475F2A4D" w14:textId="7BAADA0D"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652B36D9" w14:textId="77777777" w:rsidTr="001674DD">
        <w:tc>
          <w:tcPr>
            <w:tcW w:w="2268" w:type="dxa"/>
            <w:tcBorders>
              <w:top w:val="nil"/>
              <w:left w:val="nil"/>
              <w:bottom w:val="nil"/>
              <w:right w:val="single" w:sz="18" w:space="0" w:color="C00000"/>
            </w:tcBorders>
            <w:shd w:val="clear" w:color="auto" w:fill="auto"/>
            <w:vAlign w:val="center"/>
          </w:tcPr>
          <w:p w14:paraId="31A5230F" w14:textId="77777777" w:rsidR="001F4955" w:rsidRPr="00C935A5" w:rsidRDefault="001F4955" w:rsidP="001F4955">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C00000"/>
              <w:bottom w:val="nil"/>
              <w:right w:val="nil"/>
            </w:tcBorders>
            <w:shd w:val="clear" w:color="auto" w:fill="auto"/>
          </w:tcPr>
          <w:p w14:paraId="273EB4CB" w14:textId="647C157D" w:rsidR="001F4955" w:rsidRPr="00C935A5" w:rsidRDefault="001F4955" w:rsidP="001F4955">
            <w:pPr>
              <w:spacing w:before="40" w:after="20"/>
              <w:jc w:val="center"/>
              <w:rPr>
                <w:rFonts w:cs="Arial"/>
                <w:sz w:val="18"/>
                <w:szCs w:val="18"/>
              </w:rPr>
            </w:pPr>
            <w:r w:rsidRPr="001F4955">
              <w:rPr>
                <w:rFonts w:cs="Arial"/>
                <w:sz w:val="18"/>
                <w:szCs w:val="18"/>
              </w:rPr>
              <w:t>0.906</w:t>
            </w:r>
          </w:p>
        </w:tc>
        <w:tc>
          <w:tcPr>
            <w:tcW w:w="1134" w:type="dxa"/>
            <w:tcBorders>
              <w:top w:val="nil"/>
              <w:left w:val="nil"/>
              <w:bottom w:val="nil"/>
              <w:right w:val="nil"/>
            </w:tcBorders>
            <w:shd w:val="clear" w:color="auto" w:fill="auto"/>
          </w:tcPr>
          <w:p w14:paraId="2BAA8805" w14:textId="0751447D" w:rsidR="001F4955" w:rsidRPr="00C935A5" w:rsidRDefault="001F4955" w:rsidP="001F4955">
            <w:pPr>
              <w:spacing w:before="40" w:after="20"/>
              <w:jc w:val="center"/>
              <w:rPr>
                <w:rFonts w:cs="Arial"/>
                <w:sz w:val="18"/>
                <w:szCs w:val="18"/>
              </w:rPr>
            </w:pPr>
            <w:r w:rsidRPr="001F4955">
              <w:rPr>
                <w:rFonts w:cs="Arial"/>
                <w:sz w:val="18"/>
                <w:szCs w:val="18"/>
              </w:rPr>
              <w:t>0.896</w:t>
            </w:r>
          </w:p>
        </w:tc>
        <w:tc>
          <w:tcPr>
            <w:tcW w:w="1134" w:type="dxa"/>
            <w:tcBorders>
              <w:top w:val="nil"/>
              <w:left w:val="nil"/>
              <w:bottom w:val="nil"/>
              <w:right w:val="nil"/>
            </w:tcBorders>
          </w:tcPr>
          <w:p w14:paraId="4830EB1A" w14:textId="53BD2E59" w:rsidR="001F4955" w:rsidRPr="00C935A5" w:rsidRDefault="001F4955" w:rsidP="001F4955">
            <w:pPr>
              <w:spacing w:before="40" w:after="20"/>
              <w:jc w:val="center"/>
              <w:rPr>
                <w:rFonts w:cs="Arial"/>
                <w:sz w:val="18"/>
                <w:szCs w:val="18"/>
              </w:rPr>
            </w:pPr>
            <w:r w:rsidRPr="001F4955">
              <w:rPr>
                <w:rFonts w:cs="Arial"/>
                <w:sz w:val="18"/>
                <w:szCs w:val="18"/>
              </w:rPr>
              <w:t>0.894</w:t>
            </w:r>
          </w:p>
        </w:tc>
        <w:tc>
          <w:tcPr>
            <w:tcW w:w="1134" w:type="dxa"/>
            <w:tcBorders>
              <w:top w:val="nil"/>
              <w:left w:val="nil"/>
              <w:bottom w:val="nil"/>
              <w:right w:val="nil"/>
            </w:tcBorders>
          </w:tcPr>
          <w:p w14:paraId="7DD1C15A" w14:textId="1BA7FC5A" w:rsidR="001F4955" w:rsidRPr="00C935A5" w:rsidRDefault="001F4955" w:rsidP="001F4955">
            <w:pPr>
              <w:spacing w:before="40" w:after="20"/>
              <w:jc w:val="center"/>
              <w:rPr>
                <w:rFonts w:cs="Arial"/>
                <w:sz w:val="18"/>
                <w:szCs w:val="18"/>
              </w:rPr>
            </w:pPr>
            <w:r w:rsidRPr="001F4955">
              <w:rPr>
                <w:rFonts w:cs="Arial"/>
                <w:sz w:val="18"/>
                <w:szCs w:val="18"/>
              </w:rPr>
              <w:t>0.904</w:t>
            </w:r>
          </w:p>
        </w:tc>
        <w:tc>
          <w:tcPr>
            <w:tcW w:w="1134" w:type="dxa"/>
            <w:tcBorders>
              <w:top w:val="nil"/>
              <w:left w:val="nil"/>
              <w:bottom w:val="nil"/>
              <w:right w:val="nil"/>
            </w:tcBorders>
          </w:tcPr>
          <w:p w14:paraId="17B822A2" w14:textId="1688D161" w:rsidR="001F4955" w:rsidRPr="00C935A5" w:rsidRDefault="001F4955" w:rsidP="001F4955">
            <w:pPr>
              <w:spacing w:before="40" w:after="20"/>
              <w:jc w:val="center"/>
              <w:rPr>
                <w:rFonts w:cs="Arial"/>
                <w:sz w:val="18"/>
                <w:szCs w:val="18"/>
              </w:rPr>
            </w:pPr>
            <w:r w:rsidRPr="001F4955">
              <w:rPr>
                <w:rFonts w:cs="Arial"/>
                <w:sz w:val="18"/>
                <w:szCs w:val="18"/>
              </w:rPr>
              <w:t>0.880</w:t>
            </w:r>
          </w:p>
        </w:tc>
        <w:tc>
          <w:tcPr>
            <w:tcW w:w="1134" w:type="dxa"/>
            <w:tcBorders>
              <w:top w:val="nil"/>
              <w:left w:val="nil"/>
              <w:bottom w:val="nil"/>
              <w:right w:val="nil"/>
            </w:tcBorders>
            <w:shd w:val="clear" w:color="auto" w:fill="auto"/>
          </w:tcPr>
          <w:p w14:paraId="0E1560B2" w14:textId="19D5310F" w:rsidR="001F4955" w:rsidRPr="00C935A5" w:rsidRDefault="001F4955" w:rsidP="001F4955">
            <w:pPr>
              <w:spacing w:before="40" w:after="20"/>
              <w:jc w:val="center"/>
              <w:rPr>
                <w:rFonts w:cs="Arial"/>
                <w:sz w:val="18"/>
                <w:szCs w:val="18"/>
              </w:rPr>
            </w:pPr>
            <w:r w:rsidRPr="001F4955">
              <w:rPr>
                <w:rFonts w:cs="Arial"/>
                <w:sz w:val="18"/>
                <w:szCs w:val="18"/>
              </w:rPr>
              <w:t>0.896</w:t>
            </w:r>
          </w:p>
        </w:tc>
      </w:tr>
      <w:tr w:rsidR="001F4955" w:rsidRPr="001F4955" w14:paraId="79AFC9F7" w14:textId="77777777" w:rsidTr="001674DD">
        <w:tc>
          <w:tcPr>
            <w:tcW w:w="2268" w:type="dxa"/>
            <w:tcBorders>
              <w:top w:val="nil"/>
              <w:left w:val="nil"/>
              <w:bottom w:val="nil"/>
              <w:right w:val="single" w:sz="18" w:space="0" w:color="C00000"/>
            </w:tcBorders>
            <w:shd w:val="clear" w:color="auto" w:fill="auto"/>
            <w:vAlign w:val="center"/>
          </w:tcPr>
          <w:p w14:paraId="45E406C9" w14:textId="77777777" w:rsidR="001F4955" w:rsidRPr="00C935A5" w:rsidRDefault="001F4955" w:rsidP="001F4955">
            <w:pPr>
              <w:spacing w:before="40" w:after="20"/>
              <w:rPr>
                <w:rFonts w:cs="Arial"/>
                <w:sz w:val="18"/>
                <w:szCs w:val="18"/>
              </w:rPr>
            </w:pPr>
            <w:r w:rsidRPr="00C935A5">
              <w:rPr>
                <w:rFonts w:cs="Arial"/>
                <w:sz w:val="18"/>
                <w:szCs w:val="18"/>
              </w:rPr>
              <w:t>Wodonga C</w:t>
            </w:r>
          </w:p>
        </w:tc>
        <w:tc>
          <w:tcPr>
            <w:tcW w:w="1134" w:type="dxa"/>
            <w:tcBorders>
              <w:top w:val="nil"/>
              <w:left w:val="single" w:sz="18" w:space="0" w:color="C00000"/>
              <w:bottom w:val="nil"/>
              <w:right w:val="nil"/>
            </w:tcBorders>
            <w:shd w:val="clear" w:color="auto" w:fill="auto"/>
          </w:tcPr>
          <w:p w14:paraId="57E532B2" w14:textId="22C7D67B" w:rsidR="001F4955" w:rsidRPr="00C935A5" w:rsidRDefault="001F4955" w:rsidP="001F4955">
            <w:pPr>
              <w:spacing w:before="40" w:after="20"/>
              <w:jc w:val="center"/>
              <w:rPr>
                <w:rFonts w:cs="Arial"/>
                <w:sz w:val="18"/>
                <w:szCs w:val="18"/>
              </w:rPr>
            </w:pPr>
            <w:r w:rsidRPr="001F4955">
              <w:rPr>
                <w:rFonts w:cs="Arial"/>
                <w:sz w:val="18"/>
                <w:szCs w:val="18"/>
              </w:rPr>
              <w:t>0.918</w:t>
            </w:r>
          </w:p>
        </w:tc>
        <w:tc>
          <w:tcPr>
            <w:tcW w:w="1134" w:type="dxa"/>
            <w:tcBorders>
              <w:top w:val="nil"/>
              <w:left w:val="nil"/>
              <w:bottom w:val="nil"/>
              <w:right w:val="nil"/>
            </w:tcBorders>
            <w:shd w:val="clear" w:color="auto" w:fill="auto"/>
          </w:tcPr>
          <w:p w14:paraId="0ED6C32A" w14:textId="677BF1D7" w:rsidR="001F4955" w:rsidRPr="00C935A5" w:rsidRDefault="001F4955" w:rsidP="001F4955">
            <w:pPr>
              <w:spacing w:before="40" w:after="20"/>
              <w:jc w:val="center"/>
              <w:rPr>
                <w:rFonts w:cs="Arial"/>
                <w:sz w:val="18"/>
                <w:szCs w:val="18"/>
              </w:rPr>
            </w:pPr>
            <w:r w:rsidRPr="001F4955">
              <w:rPr>
                <w:rFonts w:cs="Arial"/>
                <w:sz w:val="18"/>
                <w:szCs w:val="18"/>
              </w:rPr>
              <w:t>0.908</w:t>
            </w:r>
          </w:p>
        </w:tc>
        <w:tc>
          <w:tcPr>
            <w:tcW w:w="1134" w:type="dxa"/>
            <w:tcBorders>
              <w:top w:val="nil"/>
              <w:left w:val="nil"/>
              <w:bottom w:val="nil"/>
              <w:right w:val="nil"/>
            </w:tcBorders>
          </w:tcPr>
          <w:p w14:paraId="6009D655" w14:textId="18F9B80C" w:rsidR="001F4955" w:rsidRPr="00C935A5" w:rsidRDefault="001F4955" w:rsidP="001F4955">
            <w:pPr>
              <w:spacing w:before="40" w:after="20"/>
              <w:jc w:val="center"/>
              <w:rPr>
                <w:rFonts w:cs="Arial"/>
                <w:sz w:val="18"/>
                <w:szCs w:val="18"/>
              </w:rPr>
            </w:pPr>
            <w:r w:rsidRPr="001F4955">
              <w:rPr>
                <w:rFonts w:cs="Arial"/>
                <w:sz w:val="18"/>
                <w:szCs w:val="18"/>
              </w:rPr>
              <w:t>0.906</w:t>
            </w:r>
          </w:p>
        </w:tc>
        <w:tc>
          <w:tcPr>
            <w:tcW w:w="1134" w:type="dxa"/>
            <w:tcBorders>
              <w:top w:val="nil"/>
              <w:left w:val="nil"/>
              <w:bottom w:val="nil"/>
              <w:right w:val="nil"/>
            </w:tcBorders>
          </w:tcPr>
          <w:p w14:paraId="0746F42A" w14:textId="3F167043" w:rsidR="001F4955" w:rsidRPr="00C935A5" w:rsidRDefault="001F4955" w:rsidP="001F4955">
            <w:pPr>
              <w:spacing w:before="40" w:after="20"/>
              <w:jc w:val="center"/>
              <w:rPr>
                <w:rFonts w:cs="Arial"/>
                <w:sz w:val="18"/>
                <w:szCs w:val="18"/>
              </w:rPr>
            </w:pPr>
            <w:r w:rsidRPr="001F4955">
              <w:rPr>
                <w:rFonts w:cs="Arial"/>
                <w:sz w:val="18"/>
                <w:szCs w:val="18"/>
              </w:rPr>
              <w:t>0.916</w:t>
            </w:r>
          </w:p>
        </w:tc>
        <w:tc>
          <w:tcPr>
            <w:tcW w:w="1134" w:type="dxa"/>
            <w:tcBorders>
              <w:top w:val="nil"/>
              <w:left w:val="nil"/>
              <w:bottom w:val="nil"/>
              <w:right w:val="nil"/>
            </w:tcBorders>
          </w:tcPr>
          <w:p w14:paraId="74705DEE" w14:textId="5ADD9441"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15D0789D" w14:textId="018D5A42"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66D7DDEB" w14:textId="77777777" w:rsidTr="001674DD">
        <w:tc>
          <w:tcPr>
            <w:tcW w:w="2268" w:type="dxa"/>
            <w:tcBorders>
              <w:top w:val="nil"/>
              <w:left w:val="nil"/>
              <w:bottom w:val="nil"/>
              <w:right w:val="single" w:sz="18" w:space="0" w:color="C00000"/>
            </w:tcBorders>
            <w:shd w:val="clear" w:color="auto" w:fill="auto"/>
            <w:vAlign w:val="center"/>
          </w:tcPr>
          <w:p w14:paraId="67E40C01" w14:textId="77777777" w:rsidR="001F4955" w:rsidRPr="00C935A5" w:rsidRDefault="001F4955" w:rsidP="001F4955">
            <w:pPr>
              <w:spacing w:before="40" w:after="20"/>
              <w:rPr>
                <w:rFonts w:cs="Arial"/>
                <w:sz w:val="18"/>
                <w:szCs w:val="18"/>
              </w:rPr>
            </w:pPr>
            <w:r w:rsidRPr="00C935A5">
              <w:rPr>
                <w:rFonts w:cs="Arial"/>
                <w:sz w:val="18"/>
                <w:szCs w:val="18"/>
              </w:rPr>
              <w:t>Wyndham C</w:t>
            </w:r>
          </w:p>
        </w:tc>
        <w:tc>
          <w:tcPr>
            <w:tcW w:w="1134" w:type="dxa"/>
            <w:tcBorders>
              <w:top w:val="nil"/>
              <w:left w:val="single" w:sz="18" w:space="0" w:color="C00000"/>
              <w:bottom w:val="nil"/>
              <w:right w:val="nil"/>
            </w:tcBorders>
            <w:shd w:val="clear" w:color="auto" w:fill="auto"/>
          </w:tcPr>
          <w:p w14:paraId="32AD6532" w14:textId="26CC44E2" w:rsidR="001F4955" w:rsidRPr="00C935A5" w:rsidRDefault="001F4955" w:rsidP="001F4955">
            <w:pPr>
              <w:spacing w:before="40" w:after="20"/>
              <w:jc w:val="center"/>
              <w:rPr>
                <w:rFonts w:cs="Arial"/>
                <w:sz w:val="18"/>
                <w:szCs w:val="18"/>
              </w:rPr>
            </w:pPr>
            <w:r w:rsidRPr="001F4955">
              <w:rPr>
                <w:rFonts w:cs="Arial"/>
                <w:sz w:val="18"/>
                <w:szCs w:val="18"/>
              </w:rPr>
              <w:t>0.895</w:t>
            </w:r>
          </w:p>
        </w:tc>
        <w:tc>
          <w:tcPr>
            <w:tcW w:w="1134" w:type="dxa"/>
            <w:tcBorders>
              <w:top w:val="nil"/>
              <w:left w:val="nil"/>
              <w:bottom w:val="nil"/>
              <w:right w:val="nil"/>
            </w:tcBorders>
            <w:shd w:val="clear" w:color="auto" w:fill="auto"/>
          </w:tcPr>
          <w:p w14:paraId="410FF90B" w14:textId="057B60B5" w:rsidR="001F4955" w:rsidRPr="00C935A5" w:rsidRDefault="001F4955" w:rsidP="001F4955">
            <w:pPr>
              <w:spacing w:before="40" w:after="20"/>
              <w:jc w:val="center"/>
              <w:rPr>
                <w:rFonts w:cs="Arial"/>
                <w:sz w:val="18"/>
                <w:szCs w:val="18"/>
              </w:rPr>
            </w:pPr>
            <w:r w:rsidRPr="001F4955">
              <w:rPr>
                <w:rFonts w:cs="Arial"/>
                <w:sz w:val="18"/>
                <w:szCs w:val="18"/>
              </w:rPr>
              <w:t>0.886</w:t>
            </w:r>
          </w:p>
        </w:tc>
        <w:tc>
          <w:tcPr>
            <w:tcW w:w="1134" w:type="dxa"/>
            <w:tcBorders>
              <w:top w:val="nil"/>
              <w:left w:val="nil"/>
              <w:bottom w:val="nil"/>
              <w:right w:val="nil"/>
            </w:tcBorders>
          </w:tcPr>
          <w:p w14:paraId="1CD1F896" w14:textId="6939AD1F"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66D960C3" w14:textId="64B36AA5" w:rsidR="001F4955" w:rsidRPr="00C935A5" w:rsidRDefault="001F4955" w:rsidP="001F4955">
            <w:pPr>
              <w:spacing w:before="40" w:after="20"/>
              <w:jc w:val="center"/>
              <w:rPr>
                <w:rFonts w:cs="Arial"/>
                <w:sz w:val="18"/>
                <w:szCs w:val="18"/>
              </w:rPr>
            </w:pPr>
            <w:r w:rsidRPr="001F4955">
              <w:rPr>
                <w:rFonts w:cs="Arial"/>
                <w:sz w:val="18"/>
                <w:szCs w:val="18"/>
              </w:rPr>
              <w:t>0.893</w:t>
            </w:r>
          </w:p>
        </w:tc>
        <w:tc>
          <w:tcPr>
            <w:tcW w:w="1134" w:type="dxa"/>
            <w:tcBorders>
              <w:top w:val="nil"/>
              <w:left w:val="nil"/>
              <w:bottom w:val="nil"/>
              <w:right w:val="nil"/>
            </w:tcBorders>
          </w:tcPr>
          <w:p w14:paraId="3E3A40F3" w14:textId="520F1F25" w:rsidR="001F4955" w:rsidRPr="00C935A5" w:rsidRDefault="001F4955" w:rsidP="001F4955">
            <w:pPr>
              <w:spacing w:before="40" w:after="20"/>
              <w:jc w:val="center"/>
              <w:rPr>
                <w:rFonts w:cs="Arial"/>
                <w:sz w:val="18"/>
                <w:szCs w:val="18"/>
              </w:rPr>
            </w:pPr>
            <w:r w:rsidRPr="001F4955">
              <w:rPr>
                <w:rFonts w:cs="Arial"/>
                <w:sz w:val="18"/>
                <w:szCs w:val="18"/>
              </w:rPr>
              <w:t>0.870</w:t>
            </w:r>
          </w:p>
        </w:tc>
        <w:tc>
          <w:tcPr>
            <w:tcW w:w="1134" w:type="dxa"/>
            <w:tcBorders>
              <w:top w:val="nil"/>
              <w:left w:val="nil"/>
              <w:bottom w:val="nil"/>
              <w:right w:val="nil"/>
            </w:tcBorders>
            <w:shd w:val="clear" w:color="auto" w:fill="auto"/>
          </w:tcPr>
          <w:p w14:paraId="5BDA756E" w14:textId="292ABB2A" w:rsidR="001F4955" w:rsidRPr="00C935A5" w:rsidRDefault="001F4955" w:rsidP="001F4955">
            <w:pPr>
              <w:spacing w:before="40" w:after="20"/>
              <w:jc w:val="center"/>
              <w:rPr>
                <w:rFonts w:cs="Arial"/>
                <w:sz w:val="18"/>
                <w:szCs w:val="18"/>
              </w:rPr>
            </w:pPr>
            <w:r w:rsidRPr="001F4955">
              <w:rPr>
                <w:rFonts w:cs="Arial"/>
                <w:sz w:val="18"/>
                <w:szCs w:val="18"/>
              </w:rPr>
              <w:t>0.885</w:t>
            </w:r>
          </w:p>
        </w:tc>
      </w:tr>
      <w:tr w:rsidR="001F4955" w:rsidRPr="001F4955" w14:paraId="6FC3692B" w14:textId="77777777" w:rsidTr="001674DD">
        <w:tc>
          <w:tcPr>
            <w:tcW w:w="2268" w:type="dxa"/>
            <w:tcBorders>
              <w:top w:val="nil"/>
              <w:left w:val="nil"/>
              <w:bottom w:val="nil"/>
              <w:right w:val="single" w:sz="18" w:space="0" w:color="C00000"/>
            </w:tcBorders>
            <w:shd w:val="clear" w:color="auto" w:fill="auto"/>
            <w:vAlign w:val="center"/>
          </w:tcPr>
          <w:p w14:paraId="02695BDD" w14:textId="77777777" w:rsidR="001F4955" w:rsidRPr="00C935A5" w:rsidRDefault="001F4955" w:rsidP="001F4955">
            <w:pPr>
              <w:spacing w:before="40" w:after="20"/>
              <w:rPr>
                <w:rFonts w:cs="Arial"/>
                <w:sz w:val="18"/>
                <w:szCs w:val="18"/>
              </w:rPr>
            </w:pPr>
            <w:r w:rsidRPr="00C935A5">
              <w:rPr>
                <w:rFonts w:cs="Arial"/>
                <w:sz w:val="18"/>
                <w:szCs w:val="18"/>
              </w:rPr>
              <w:t>Yarra C</w:t>
            </w:r>
          </w:p>
        </w:tc>
        <w:tc>
          <w:tcPr>
            <w:tcW w:w="1134" w:type="dxa"/>
            <w:tcBorders>
              <w:top w:val="nil"/>
              <w:left w:val="single" w:sz="18" w:space="0" w:color="C00000"/>
              <w:bottom w:val="nil"/>
              <w:right w:val="nil"/>
            </w:tcBorders>
            <w:shd w:val="clear" w:color="auto" w:fill="auto"/>
          </w:tcPr>
          <w:p w14:paraId="1EF5D872" w14:textId="675B033C" w:rsidR="001F4955" w:rsidRPr="00C935A5" w:rsidRDefault="001F4955" w:rsidP="001F4955">
            <w:pPr>
              <w:spacing w:before="40" w:after="20"/>
              <w:jc w:val="center"/>
              <w:rPr>
                <w:rFonts w:cs="Arial"/>
                <w:sz w:val="18"/>
                <w:szCs w:val="18"/>
              </w:rPr>
            </w:pPr>
            <w:r w:rsidRPr="001F4955">
              <w:rPr>
                <w:rFonts w:cs="Arial"/>
                <w:sz w:val="18"/>
                <w:szCs w:val="18"/>
              </w:rPr>
              <w:t>0.892</w:t>
            </w:r>
          </w:p>
        </w:tc>
        <w:tc>
          <w:tcPr>
            <w:tcW w:w="1134" w:type="dxa"/>
            <w:tcBorders>
              <w:top w:val="nil"/>
              <w:left w:val="nil"/>
              <w:bottom w:val="nil"/>
              <w:right w:val="nil"/>
            </w:tcBorders>
            <w:shd w:val="clear" w:color="auto" w:fill="auto"/>
          </w:tcPr>
          <w:p w14:paraId="587D58DE" w14:textId="299811DB"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134" w:type="dxa"/>
            <w:tcBorders>
              <w:top w:val="nil"/>
              <w:left w:val="nil"/>
              <w:bottom w:val="nil"/>
              <w:right w:val="nil"/>
            </w:tcBorders>
          </w:tcPr>
          <w:p w14:paraId="5BC72A1E" w14:textId="49F1B81A"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134" w:type="dxa"/>
            <w:tcBorders>
              <w:top w:val="nil"/>
              <w:left w:val="nil"/>
              <w:bottom w:val="nil"/>
              <w:right w:val="nil"/>
            </w:tcBorders>
          </w:tcPr>
          <w:p w14:paraId="1656FB7D" w14:textId="5930AA77"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02A7A934" w14:textId="3B087C16"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134" w:type="dxa"/>
            <w:tcBorders>
              <w:top w:val="nil"/>
              <w:left w:val="nil"/>
              <w:bottom w:val="nil"/>
              <w:right w:val="nil"/>
            </w:tcBorders>
            <w:shd w:val="clear" w:color="auto" w:fill="auto"/>
          </w:tcPr>
          <w:p w14:paraId="7512DD5F" w14:textId="4F8D1E33"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2CC6B532" w14:textId="77777777" w:rsidTr="001674DD">
        <w:tc>
          <w:tcPr>
            <w:tcW w:w="2268" w:type="dxa"/>
            <w:tcBorders>
              <w:top w:val="nil"/>
              <w:left w:val="nil"/>
              <w:bottom w:val="nil"/>
              <w:right w:val="single" w:sz="18" w:space="0" w:color="C00000"/>
            </w:tcBorders>
            <w:shd w:val="clear" w:color="auto" w:fill="auto"/>
            <w:vAlign w:val="center"/>
          </w:tcPr>
          <w:p w14:paraId="36A67781" w14:textId="77777777" w:rsidR="001F4955" w:rsidRPr="00C935A5" w:rsidRDefault="001F4955" w:rsidP="001F4955">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C00000"/>
              <w:bottom w:val="nil"/>
              <w:right w:val="nil"/>
            </w:tcBorders>
            <w:shd w:val="clear" w:color="auto" w:fill="auto"/>
          </w:tcPr>
          <w:p w14:paraId="2B436475" w14:textId="73CC6BEE" w:rsidR="001F4955" w:rsidRPr="00C935A5" w:rsidRDefault="001F4955" w:rsidP="001F4955">
            <w:pPr>
              <w:spacing w:before="40" w:after="20"/>
              <w:jc w:val="center"/>
              <w:rPr>
                <w:rFonts w:cs="Arial"/>
                <w:sz w:val="18"/>
                <w:szCs w:val="18"/>
              </w:rPr>
            </w:pPr>
            <w:r w:rsidRPr="001F4955">
              <w:rPr>
                <w:rFonts w:cs="Arial"/>
                <w:sz w:val="18"/>
                <w:szCs w:val="18"/>
              </w:rPr>
              <w:t>1.141</w:t>
            </w:r>
          </w:p>
        </w:tc>
        <w:tc>
          <w:tcPr>
            <w:tcW w:w="1134" w:type="dxa"/>
            <w:tcBorders>
              <w:top w:val="nil"/>
              <w:left w:val="nil"/>
              <w:bottom w:val="nil"/>
              <w:right w:val="nil"/>
            </w:tcBorders>
            <w:shd w:val="clear" w:color="auto" w:fill="auto"/>
          </w:tcPr>
          <w:p w14:paraId="5371B91D" w14:textId="04558EC3" w:rsidR="001F4955" w:rsidRPr="00C935A5" w:rsidRDefault="001F4955" w:rsidP="001F4955">
            <w:pPr>
              <w:spacing w:before="40" w:after="20"/>
              <w:jc w:val="center"/>
              <w:rPr>
                <w:rFonts w:cs="Arial"/>
                <w:sz w:val="18"/>
                <w:szCs w:val="18"/>
              </w:rPr>
            </w:pPr>
            <w:r w:rsidRPr="001F4955">
              <w:rPr>
                <w:rFonts w:cs="Arial"/>
                <w:sz w:val="18"/>
                <w:szCs w:val="18"/>
              </w:rPr>
              <w:t>1.129</w:t>
            </w:r>
          </w:p>
        </w:tc>
        <w:tc>
          <w:tcPr>
            <w:tcW w:w="1134" w:type="dxa"/>
            <w:tcBorders>
              <w:top w:val="nil"/>
              <w:left w:val="nil"/>
              <w:bottom w:val="nil"/>
              <w:right w:val="nil"/>
            </w:tcBorders>
          </w:tcPr>
          <w:p w14:paraId="4CD77ADB" w14:textId="615287B5" w:rsidR="001F4955" w:rsidRPr="00C935A5" w:rsidRDefault="001F4955" w:rsidP="001F4955">
            <w:pPr>
              <w:spacing w:before="40" w:after="20"/>
              <w:jc w:val="center"/>
              <w:rPr>
                <w:rFonts w:cs="Arial"/>
                <w:sz w:val="18"/>
                <w:szCs w:val="18"/>
              </w:rPr>
            </w:pPr>
            <w:r w:rsidRPr="001F4955">
              <w:rPr>
                <w:rFonts w:cs="Arial"/>
                <w:sz w:val="18"/>
                <w:szCs w:val="18"/>
              </w:rPr>
              <w:t>1.126</w:t>
            </w:r>
          </w:p>
        </w:tc>
        <w:tc>
          <w:tcPr>
            <w:tcW w:w="1134" w:type="dxa"/>
            <w:tcBorders>
              <w:top w:val="nil"/>
              <w:left w:val="nil"/>
              <w:bottom w:val="nil"/>
              <w:right w:val="nil"/>
            </w:tcBorders>
          </w:tcPr>
          <w:p w14:paraId="25CFE76A" w14:textId="362D25C9" w:rsidR="001F4955" w:rsidRPr="00C935A5" w:rsidRDefault="001F4955" w:rsidP="001F4955">
            <w:pPr>
              <w:spacing w:before="40" w:after="20"/>
              <w:jc w:val="center"/>
              <w:rPr>
                <w:rFonts w:cs="Arial"/>
                <w:sz w:val="18"/>
                <w:szCs w:val="18"/>
              </w:rPr>
            </w:pPr>
            <w:r w:rsidRPr="001F4955">
              <w:rPr>
                <w:rFonts w:cs="Arial"/>
                <w:sz w:val="18"/>
                <w:szCs w:val="18"/>
              </w:rPr>
              <w:t>1.139</w:t>
            </w:r>
          </w:p>
        </w:tc>
        <w:tc>
          <w:tcPr>
            <w:tcW w:w="1134" w:type="dxa"/>
            <w:tcBorders>
              <w:top w:val="nil"/>
              <w:left w:val="nil"/>
              <w:bottom w:val="nil"/>
              <w:right w:val="nil"/>
            </w:tcBorders>
          </w:tcPr>
          <w:p w14:paraId="0190FDED" w14:textId="7D0F7399" w:rsidR="001F4955" w:rsidRPr="00C935A5" w:rsidRDefault="001F4955" w:rsidP="001F4955">
            <w:pPr>
              <w:spacing w:before="40" w:after="20"/>
              <w:jc w:val="center"/>
              <w:rPr>
                <w:rFonts w:cs="Arial"/>
                <w:sz w:val="18"/>
                <w:szCs w:val="18"/>
              </w:rPr>
            </w:pPr>
            <w:r w:rsidRPr="001F4955">
              <w:rPr>
                <w:rFonts w:cs="Arial"/>
                <w:sz w:val="18"/>
                <w:szCs w:val="18"/>
              </w:rPr>
              <w:t>1.109</w:t>
            </w:r>
          </w:p>
        </w:tc>
        <w:tc>
          <w:tcPr>
            <w:tcW w:w="1134" w:type="dxa"/>
            <w:tcBorders>
              <w:top w:val="nil"/>
              <w:left w:val="nil"/>
              <w:bottom w:val="nil"/>
              <w:right w:val="nil"/>
            </w:tcBorders>
            <w:shd w:val="clear" w:color="auto" w:fill="auto"/>
          </w:tcPr>
          <w:p w14:paraId="326A22D3" w14:textId="54D29DC8" w:rsidR="001F4955" w:rsidRPr="00C935A5" w:rsidRDefault="001F4955" w:rsidP="001F4955">
            <w:pPr>
              <w:spacing w:before="40" w:after="20"/>
              <w:jc w:val="center"/>
              <w:rPr>
                <w:rFonts w:cs="Arial"/>
                <w:sz w:val="18"/>
                <w:szCs w:val="18"/>
              </w:rPr>
            </w:pPr>
            <w:r w:rsidRPr="001F4955">
              <w:rPr>
                <w:rFonts w:cs="Arial"/>
                <w:sz w:val="18"/>
                <w:szCs w:val="18"/>
              </w:rPr>
              <w:t>1.128</w:t>
            </w:r>
          </w:p>
        </w:tc>
      </w:tr>
      <w:tr w:rsidR="001F4955" w:rsidRPr="001F4955" w14:paraId="72E402D5" w14:textId="77777777" w:rsidTr="001674DD">
        <w:tc>
          <w:tcPr>
            <w:tcW w:w="2268" w:type="dxa"/>
            <w:tcBorders>
              <w:top w:val="nil"/>
              <w:left w:val="nil"/>
              <w:bottom w:val="nil"/>
              <w:right w:val="single" w:sz="18" w:space="0" w:color="C00000"/>
            </w:tcBorders>
            <w:shd w:val="clear" w:color="auto" w:fill="auto"/>
            <w:vAlign w:val="center"/>
          </w:tcPr>
          <w:p w14:paraId="5E221B83" w14:textId="77777777" w:rsidR="001F4955" w:rsidRPr="00C935A5" w:rsidRDefault="001F4955" w:rsidP="001F4955">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C00000"/>
              <w:bottom w:val="nil"/>
              <w:right w:val="nil"/>
            </w:tcBorders>
            <w:shd w:val="clear" w:color="auto" w:fill="auto"/>
          </w:tcPr>
          <w:p w14:paraId="5D8658B4" w14:textId="2EFBDC65" w:rsidR="001F4955" w:rsidRPr="00C935A5" w:rsidRDefault="001F4955" w:rsidP="001F4955">
            <w:pPr>
              <w:spacing w:before="40" w:after="20"/>
              <w:jc w:val="center"/>
              <w:rPr>
                <w:rFonts w:cs="Arial"/>
                <w:sz w:val="18"/>
                <w:szCs w:val="18"/>
              </w:rPr>
            </w:pPr>
            <w:r w:rsidRPr="001F4955">
              <w:rPr>
                <w:rFonts w:cs="Arial"/>
                <w:sz w:val="18"/>
                <w:szCs w:val="18"/>
              </w:rPr>
              <w:t>1.518</w:t>
            </w:r>
          </w:p>
        </w:tc>
        <w:tc>
          <w:tcPr>
            <w:tcW w:w="1134" w:type="dxa"/>
            <w:tcBorders>
              <w:top w:val="nil"/>
              <w:left w:val="nil"/>
              <w:bottom w:val="nil"/>
              <w:right w:val="nil"/>
            </w:tcBorders>
            <w:shd w:val="clear" w:color="auto" w:fill="auto"/>
          </w:tcPr>
          <w:p w14:paraId="0605C6F6" w14:textId="0F42E743" w:rsidR="001F4955" w:rsidRPr="00C935A5" w:rsidRDefault="001F4955" w:rsidP="001F4955">
            <w:pPr>
              <w:spacing w:before="40" w:after="20"/>
              <w:jc w:val="center"/>
              <w:rPr>
                <w:rFonts w:cs="Arial"/>
                <w:sz w:val="18"/>
                <w:szCs w:val="18"/>
              </w:rPr>
            </w:pPr>
            <w:r w:rsidRPr="001F4955">
              <w:rPr>
                <w:rFonts w:cs="Arial"/>
                <w:sz w:val="18"/>
                <w:szCs w:val="18"/>
              </w:rPr>
              <w:t>1.503</w:t>
            </w:r>
          </w:p>
        </w:tc>
        <w:tc>
          <w:tcPr>
            <w:tcW w:w="1134" w:type="dxa"/>
            <w:tcBorders>
              <w:top w:val="nil"/>
              <w:left w:val="nil"/>
              <w:bottom w:val="nil"/>
              <w:right w:val="nil"/>
            </w:tcBorders>
          </w:tcPr>
          <w:p w14:paraId="26AE8F7B" w14:textId="14AE9D48" w:rsidR="001F4955" w:rsidRPr="00C935A5" w:rsidRDefault="001F4955" w:rsidP="001F4955">
            <w:pPr>
              <w:spacing w:before="40" w:after="20"/>
              <w:jc w:val="center"/>
              <w:rPr>
                <w:rFonts w:cs="Arial"/>
                <w:sz w:val="18"/>
                <w:szCs w:val="18"/>
              </w:rPr>
            </w:pPr>
            <w:r w:rsidRPr="001F4955">
              <w:rPr>
                <w:rFonts w:cs="Arial"/>
                <w:sz w:val="18"/>
                <w:szCs w:val="18"/>
              </w:rPr>
              <w:t>1.499</w:t>
            </w:r>
          </w:p>
        </w:tc>
        <w:tc>
          <w:tcPr>
            <w:tcW w:w="1134" w:type="dxa"/>
            <w:tcBorders>
              <w:top w:val="nil"/>
              <w:left w:val="nil"/>
              <w:bottom w:val="nil"/>
              <w:right w:val="nil"/>
            </w:tcBorders>
          </w:tcPr>
          <w:p w14:paraId="3E709C0F" w14:textId="09D47F84" w:rsidR="001F4955" w:rsidRPr="00C935A5" w:rsidRDefault="001F4955" w:rsidP="001F4955">
            <w:pPr>
              <w:spacing w:before="40" w:after="20"/>
              <w:jc w:val="center"/>
              <w:rPr>
                <w:rFonts w:cs="Arial"/>
                <w:sz w:val="18"/>
                <w:szCs w:val="18"/>
              </w:rPr>
            </w:pPr>
            <w:r w:rsidRPr="001F4955">
              <w:rPr>
                <w:rFonts w:cs="Arial"/>
                <w:sz w:val="18"/>
                <w:szCs w:val="18"/>
              </w:rPr>
              <w:t>1.515</w:t>
            </w:r>
          </w:p>
        </w:tc>
        <w:tc>
          <w:tcPr>
            <w:tcW w:w="1134" w:type="dxa"/>
            <w:tcBorders>
              <w:top w:val="nil"/>
              <w:left w:val="nil"/>
              <w:bottom w:val="nil"/>
              <w:right w:val="nil"/>
            </w:tcBorders>
          </w:tcPr>
          <w:p w14:paraId="11C3196F" w14:textId="382CB2CF" w:rsidR="001F4955" w:rsidRPr="00C935A5" w:rsidRDefault="001F4955" w:rsidP="001F4955">
            <w:pPr>
              <w:spacing w:before="40" w:after="20"/>
              <w:jc w:val="center"/>
              <w:rPr>
                <w:rFonts w:cs="Arial"/>
                <w:sz w:val="18"/>
                <w:szCs w:val="18"/>
              </w:rPr>
            </w:pPr>
            <w:r w:rsidRPr="001F4955">
              <w:rPr>
                <w:rFonts w:cs="Arial"/>
                <w:sz w:val="18"/>
                <w:szCs w:val="18"/>
              </w:rPr>
              <w:t>1.476</w:t>
            </w:r>
          </w:p>
        </w:tc>
        <w:tc>
          <w:tcPr>
            <w:tcW w:w="1134" w:type="dxa"/>
            <w:tcBorders>
              <w:top w:val="nil"/>
              <w:left w:val="nil"/>
              <w:bottom w:val="nil"/>
              <w:right w:val="nil"/>
            </w:tcBorders>
            <w:shd w:val="clear" w:color="auto" w:fill="auto"/>
          </w:tcPr>
          <w:p w14:paraId="04B37033" w14:textId="25D49075" w:rsidR="001F4955" w:rsidRPr="00C935A5" w:rsidRDefault="001F4955" w:rsidP="001F4955">
            <w:pPr>
              <w:spacing w:before="40" w:after="20"/>
              <w:jc w:val="center"/>
              <w:rPr>
                <w:rFonts w:cs="Arial"/>
                <w:sz w:val="18"/>
                <w:szCs w:val="18"/>
              </w:rPr>
            </w:pPr>
            <w:r w:rsidRPr="001F4955">
              <w:rPr>
                <w:rFonts w:cs="Arial"/>
                <w:sz w:val="18"/>
                <w:szCs w:val="18"/>
              </w:rPr>
              <w:t>1.501</w:t>
            </w:r>
          </w:p>
        </w:tc>
      </w:tr>
      <w:tr w:rsidR="009E2B93" w:rsidRPr="001F4955" w14:paraId="4A103597" w14:textId="77777777" w:rsidTr="0079303B">
        <w:tc>
          <w:tcPr>
            <w:tcW w:w="2268" w:type="dxa"/>
            <w:tcBorders>
              <w:top w:val="nil"/>
              <w:left w:val="nil"/>
              <w:bottom w:val="nil"/>
              <w:right w:val="single" w:sz="18" w:space="0" w:color="C00000"/>
            </w:tcBorders>
            <w:shd w:val="clear" w:color="auto" w:fill="auto"/>
            <w:vAlign w:val="center"/>
          </w:tcPr>
          <w:p w14:paraId="304D88F6"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C00000"/>
              <w:bottom w:val="single" w:sz="8" w:space="0" w:color="C00000"/>
              <w:right w:val="nil"/>
            </w:tcBorders>
            <w:shd w:val="clear" w:color="auto" w:fill="auto"/>
            <w:vAlign w:val="center"/>
          </w:tcPr>
          <w:p w14:paraId="298C0848"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shd w:val="clear" w:color="auto" w:fill="auto"/>
            <w:vAlign w:val="center"/>
          </w:tcPr>
          <w:p w14:paraId="7C266D7F"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vAlign w:val="center"/>
          </w:tcPr>
          <w:p w14:paraId="69439BF1"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tcPr>
          <w:p w14:paraId="380C1A25"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vAlign w:val="center"/>
          </w:tcPr>
          <w:p w14:paraId="61C261A9" w14:textId="011FB269"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shd w:val="clear" w:color="auto" w:fill="auto"/>
            <w:vAlign w:val="center"/>
          </w:tcPr>
          <w:p w14:paraId="79298CEC" w14:textId="77777777" w:rsidR="009E2B93" w:rsidRPr="00C935A5" w:rsidRDefault="009E2B93" w:rsidP="00D00AD6">
            <w:pPr>
              <w:spacing w:before="40" w:after="20"/>
              <w:jc w:val="center"/>
              <w:rPr>
                <w:rFonts w:cs="Arial"/>
                <w:sz w:val="18"/>
                <w:szCs w:val="18"/>
              </w:rPr>
            </w:pPr>
          </w:p>
        </w:tc>
      </w:tr>
      <w:tr w:rsidR="009E2B93" w:rsidRPr="00C935A5" w14:paraId="50AD90B5" w14:textId="77777777" w:rsidTr="0079303B">
        <w:tc>
          <w:tcPr>
            <w:tcW w:w="2268" w:type="dxa"/>
            <w:tcBorders>
              <w:top w:val="nil"/>
              <w:left w:val="nil"/>
              <w:bottom w:val="nil"/>
              <w:right w:val="single" w:sz="18" w:space="0" w:color="C00000"/>
            </w:tcBorders>
            <w:shd w:val="clear" w:color="auto" w:fill="auto"/>
            <w:vAlign w:val="center"/>
          </w:tcPr>
          <w:p w14:paraId="6AE4C56F"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C00000"/>
              <w:left w:val="single" w:sz="18" w:space="0" w:color="C00000"/>
              <w:right w:val="nil"/>
            </w:tcBorders>
            <w:shd w:val="clear" w:color="auto" w:fill="auto"/>
            <w:vAlign w:val="center"/>
          </w:tcPr>
          <w:p w14:paraId="65771C86" w14:textId="268D0A9C"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shd w:val="clear" w:color="auto" w:fill="auto"/>
            <w:vAlign w:val="center"/>
          </w:tcPr>
          <w:p w14:paraId="258E1B6B" w14:textId="25F0EBA6"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vAlign w:val="center"/>
          </w:tcPr>
          <w:p w14:paraId="57BEB06F" w14:textId="66A6BEC1"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tcPr>
          <w:p w14:paraId="02CCFE6B" w14:textId="57B8C692"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vAlign w:val="center"/>
          </w:tcPr>
          <w:p w14:paraId="498386FD" w14:textId="7BA0826F"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shd w:val="clear" w:color="auto" w:fill="auto"/>
            <w:vAlign w:val="center"/>
          </w:tcPr>
          <w:p w14:paraId="55DE6AA1" w14:textId="693043A8" w:rsidR="009E2B93" w:rsidRPr="00C935A5" w:rsidRDefault="009E2B93" w:rsidP="00D00AD6">
            <w:pPr>
              <w:spacing w:before="40" w:after="20"/>
              <w:jc w:val="center"/>
              <w:rPr>
                <w:rFonts w:cs="Arial"/>
                <w:b/>
                <w:sz w:val="18"/>
                <w:szCs w:val="18"/>
              </w:rPr>
            </w:pPr>
          </w:p>
        </w:tc>
      </w:tr>
    </w:tbl>
    <w:p w14:paraId="2D955103" w14:textId="051B1537" w:rsidR="00EB2E62" w:rsidRPr="00C935A5" w:rsidRDefault="00EB2E62" w:rsidP="00FF36E8">
      <w:pPr>
        <w:spacing w:before="40" w:after="20"/>
        <w:rPr>
          <w:rFonts w:cs="Arial"/>
          <w:sz w:val="18"/>
          <w:szCs w:val="18"/>
        </w:rPr>
      </w:pPr>
    </w:p>
    <w:p w14:paraId="5451B116" w14:textId="767AC3E6" w:rsidR="00A424B1"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00967D17" w:rsidRPr="00CF4B38">
        <w:rPr>
          <w:rFonts w:cs="Arial"/>
          <w:i/>
          <w:sz w:val="16"/>
          <w:szCs w:val="16"/>
        </w:rPr>
        <w:t xml:space="preserve"> rate </w:t>
      </w:r>
      <w:r w:rsidRPr="00CF4B38">
        <w:rPr>
          <w:rFonts w:cs="Arial"/>
          <w:i/>
          <w:sz w:val="16"/>
          <w:szCs w:val="16"/>
        </w:rPr>
        <w:t>to take account of part-time residents.</w:t>
      </w:r>
      <w:r w:rsidRPr="00C935A5">
        <w:rPr>
          <w:rFonts w:cs="Arial"/>
          <w:i/>
          <w:sz w:val="16"/>
          <w:szCs w:val="16"/>
        </w:rPr>
        <w:t xml:space="preserve">  </w:t>
      </w:r>
    </w:p>
    <w:p w14:paraId="0BA607CF" w14:textId="77777777" w:rsidR="00566EA9" w:rsidRPr="00C935A5" w:rsidRDefault="00566EA9">
      <w:pPr>
        <w:rPr>
          <w:rFonts w:cs="Arial"/>
          <w:bCs/>
          <w:color w:val="5F497A" w:themeColor="accent4" w:themeShade="BF"/>
          <w:sz w:val="4"/>
          <w:szCs w:val="4"/>
        </w:rPr>
      </w:pPr>
      <w:r w:rsidRPr="00C935A5">
        <w:rPr>
          <w:rFonts w:cs="Arial"/>
        </w:rPr>
        <w:br w:type="page"/>
      </w:r>
    </w:p>
    <w:p w14:paraId="5D038064" w14:textId="5A24EA4A" w:rsidR="00244A4F" w:rsidRPr="00C935A5" w:rsidRDefault="00E02B3C" w:rsidP="00E02B3C">
      <w:pPr>
        <w:pStyle w:val="VGC-Head10"/>
      </w:pPr>
      <w:r>
        <w:t>2023-24</w:t>
      </w:r>
      <w:r w:rsidR="00A97ABE" w:rsidRPr="00C935A5">
        <w:t xml:space="preserve"> </w:t>
      </w:r>
      <w:r w:rsidR="00244A4F" w:rsidRPr="00C935A5">
        <w:t>General Purpose Grants</w:t>
      </w:r>
      <w:r w:rsidR="00CE4507" w:rsidRPr="00C935A5">
        <w:tab/>
        <w:t>Appendix 4</w:t>
      </w:r>
    </w:p>
    <w:p w14:paraId="6A616FA4" w14:textId="6C7E139D" w:rsidR="00244A4F" w:rsidRPr="00C935A5" w:rsidRDefault="004F1184" w:rsidP="00E02B3C">
      <w:pPr>
        <w:pStyle w:val="VGC-Head2"/>
      </w:pPr>
      <w:r w:rsidRPr="00C935A5">
        <w:tab/>
      </w:r>
      <w:r w:rsidR="00244A4F" w:rsidRPr="00C935A5">
        <w:t xml:space="preserve">D.  Cost Adjustors - </w:t>
      </w:r>
      <w:r w:rsidR="002A2397" w:rsidRPr="00C935A5">
        <w:t>Index</w:t>
      </w:r>
    </w:p>
    <w:p w14:paraId="3704D553" w14:textId="77777777" w:rsidR="008F0C49" w:rsidRPr="00C935A5"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C935A5" w14:paraId="253D96F6" w14:textId="77777777" w:rsidTr="0079303B">
        <w:tc>
          <w:tcPr>
            <w:tcW w:w="2268" w:type="dxa"/>
            <w:tcBorders>
              <w:top w:val="nil"/>
              <w:left w:val="nil"/>
              <w:bottom w:val="nil"/>
              <w:right w:val="single" w:sz="18" w:space="0" w:color="C00000"/>
            </w:tcBorders>
            <w:shd w:val="clear" w:color="auto" w:fill="auto"/>
            <w:vAlign w:val="bottom"/>
          </w:tcPr>
          <w:p w14:paraId="4F789676"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3741" w:type="dxa"/>
            <w:gridSpan w:val="3"/>
            <w:tcBorders>
              <w:top w:val="nil"/>
              <w:left w:val="single" w:sz="18" w:space="0" w:color="C00000"/>
              <w:bottom w:val="single" w:sz="8" w:space="0" w:color="C00000"/>
            </w:tcBorders>
            <w:shd w:val="clear" w:color="auto" w:fill="auto"/>
            <w:vAlign w:val="bottom"/>
          </w:tcPr>
          <w:p w14:paraId="60310761" w14:textId="35AA43F8" w:rsidR="009E2B93" w:rsidRPr="00C935A5" w:rsidRDefault="009E2B93" w:rsidP="008001AD">
            <w:pPr>
              <w:spacing w:before="40" w:after="20"/>
              <w:jc w:val="center"/>
              <w:rPr>
                <w:rFonts w:cs="Arial"/>
                <w:b/>
                <w:sz w:val="18"/>
                <w:szCs w:val="18"/>
              </w:rPr>
            </w:pPr>
            <w:r w:rsidRPr="00C935A5">
              <w:rPr>
                <w:rFonts w:cs="Arial"/>
                <w:b/>
                <w:sz w:val="18"/>
                <w:szCs w:val="18"/>
              </w:rPr>
              <w:t>Population Growth</w:t>
            </w:r>
          </w:p>
        </w:tc>
        <w:tc>
          <w:tcPr>
            <w:tcW w:w="170" w:type="dxa"/>
            <w:vMerge w:val="restart"/>
            <w:tcBorders>
              <w:top w:val="nil"/>
              <w:left w:val="nil"/>
              <w:bottom w:val="single" w:sz="8" w:space="0" w:color="C00000"/>
              <w:right w:val="nil"/>
            </w:tcBorders>
            <w:vAlign w:val="bottom"/>
          </w:tcPr>
          <w:p w14:paraId="53F4FE43" w14:textId="77777777" w:rsidR="009E2B93" w:rsidRPr="00C935A5" w:rsidRDefault="009E2B93" w:rsidP="008001AD">
            <w:pPr>
              <w:spacing w:before="40" w:after="20"/>
              <w:jc w:val="center"/>
              <w:rPr>
                <w:rFonts w:cs="Arial"/>
                <w:b/>
                <w:sz w:val="18"/>
                <w:szCs w:val="18"/>
              </w:rPr>
            </w:pPr>
          </w:p>
        </w:tc>
        <w:tc>
          <w:tcPr>
            <w:tcW w:w="1247" w:type="dxa"/>
            <w:tcBorders>
              <w:top w:val="nil"/>
              <w:left w:val="nil"/>
              <w:bottom w:val="single" w:sz="8" w:space="0" w:color="C00000"/>
              <w:right w:val="nil"/>
            </w:tcBorders>
            <w:vAlign w:val="bottom"/>
          </w:tcPr>
          <w:p w14:paraId="78CB2B00"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t>&lt; 6 years</w:t>
            </w:r>
          </w:p>
        </w:tc>
      </w:tr>
      <w:tr w:rsidR="009E2B93" w:rsidRPr="00C935A5" w14:paraId="59F7F021" w14:textId="77777777" w:rsidTr="0079303B">
        <w:tc>
          <w:tcPr>
            <w:tcW w:w="2268" w:type="dxa"/>
            <w:tcBorders>
              <w:top w:val="nil"/>
              <w:left w:val="nil"/>
              <w:bottom w:val="nil"/>
              <w:right w:val="single" w:sz="18" w:space="0" w:color="C00000"/>
            </w:tcBorders>
            <w:shd w:val="clear" w:color="auto" w:fill="auto"/>
            <w:vAlign w:val="bottom"/>
          </w:tcPr>
          <w:p w14:paraId="46D52DDD"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24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7B4D5099"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247" w:type="dxa"/>
            <w:tcBorders>
              <w:top w:val="single" w:sz="8" w:space="0" w:color="C00000"/>
              <w:left w:val="nil"/>
              <w:bottom w:val="single" w:sz="8" w:space="0" w:color="C00000"/>
              <w:right w:val="nil"/>
            </w:tcBorders>
          </w:tcPr>
          <w:p w14:paraId="0AA0804D" w14:textId="5E1A3C3E"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w:t>
            </w:r>
            <w:r w:rsidR="00967D17">
              <w:rPr>
                <w:rFonts w:cs="Arial"/>
                <w:sz w:val="16"/>
                <w:szCs w:val="16"/>
              </w:rPr>
              <w:t>min 17,500</w:t>
            </w:r>
            <w:r w:rsidRPr="00C935A5">
              <w:rPr>
                <w:rFonts w:cs="Arial"/>
                <w:sz w:val="16"/>
                <w:szCs w:val="16"/>
              </w:rPr>
              <w:t>)</w:t>
            </w:r>
          </w:p>
        </w:tc>
        <w:tc>
          <w:tcPr>
            <w:tcW w:w="1247" w:type="dxa"/>
            <w:tcBorders>
              <w:top w:val="single" w:sz="8" w:space="0" w:color="C00000"/>
              <w:left w:val="nil"/>
              <w:bottom w:val="single" w:sz="8" w:space="0" w:color="C00000"/>
              <w:right w:val="nil"/>
            </w:tcBorders>
            <w:tcMar>
              <w:left w:w="0" w:type="dxa"/>
              <w:right w:w="0" w:type="dxa"/>
            </w:tcMar>
            <w:vAlign w:val="bottom"/>
          </w:tcPr>
          <w:p w14:paraId="6019EB33" w14:textId="4AC02B68"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(no min)</w:t>
            </w:r>
          </w:p>
        </w:tc>
        <w:tc>
          <w:tcPr>
            <w:tcW w:w="170" w:type="dxa"/>
            <w:vMerge/>
            <w:tcBorders>
              <w:top w:val="single" w:sz="8" w:space="0" w:color="C00000"/>
              <w:left w:val="nil"/>
              <w:bottom w:val="single" w:sz="8" w:space="0" w:color="C00000"/>
              <w:right w:val="nil"/>
            </w:tcBorders>
            <w:tcMar>
              <w:left w:w="0" w:type="dxa"/>
              <w:right w:w="0" w:type="dxa"/>
            </w:tcMar>
            <w:vAlign w:val="bottom"/>
          </w:tcPr>
          <w:p w14:paraId="5D60F9D6" w14:textId="77777777" w:rsidR="009E2B93" w:rsidRPr="00C935A5" w:rsidRDefault="009E2B93" w:rsidP="008001AD">
            <w:pPr>
              <w:spacing w:before="40" w:after="20"/>
              <w:jc w:val="center"/>
              <w:rPr>
                <w:rFonts w:cs="Arial"/>
                <w:sz w:val="16"/>
                <w:szCs w:val="16"/>
              </w:rPr>
            </w:pPr>
          </w:p>
        </w:tc>
        <w:tc>
          <w:tcPr>
            <w:tcW w:w="1247" w:type="dxa"/>
            <w:tcBorders>
              <w:top w:val="single" w:sz="8" w:space="0" w:color="C00000"/>
              <w:left w:val="nil"/>
              <w:bottom w:val="single" w:sz="8" w:space="0" w:color="C00000"/>
              <w:right w:val="nil"/>
            </w:tcBorders>
            <w:shd w:val="clear" w:color="auto" w:fill="auto"/>
            <w:tcMar>
              <w:left w:w="0" w:type="dxa"/>
              <w:right w:w="0" w:type="dxa"/>
            </w:tcMar>
            <w:vAlign w:val="bottom"/>
          </w:tcPr>
          <w:p w14:paraId="6C5D7FAD"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r>
      <w:tr w:rsidR="001F4955" w:rsidRPr="001F4955" w14:paraId="2CB6AAA0" w14:textId="77777777" w:rsidTr="00504FB6">
        <w:tc>
          <w:tcPr>
            <w:tcW w:w="2268" w:type="dxa"/>
            <w:tcBorders>
              <w:top w:val="nil"/>
              <w:left w:val="nil"/>
              <w:bottom w:val="nil"/>
              <w:right w:val="single" w:sz="18" w:space="0" w:color="C00000"/>
            </w:tcBorders>
            <w:shd w:val="clear" w:color="auto" w:fill="auto"/>
            <w:vAlign w:val="center"/>
          </w:tcPr>
          <w:p w14:paraId="17C40B91" w14:textId="77777777" w:rsidR="001F4955" w:rsidRPr="00C935A5" w:rsidRDefault="001F4955" w:rsidP="001F4955">
            <w:pPr>
              <w:spacing w:before="40" w:after="20"/>
              <w:rPr>
                <w:rFonts w:cs="Arial"/>
                <w:sz w:val="18"/>
                <w:szCs w:val="18"/>
              </w:rPr>
            </w:pPr>
          </w:p>
        </w:tc>
        <w:tc>
          <w:tcPr>
            <w:tcW w:w="1247" w:type="dxa"/>
            <w:tcBorders>
              <w:top w:val="single" w:sz="8" w:space="0" w:color="C00000"/>
              <w:left w:val="single" w:sz="18" w:space="0" w:color="C00000"/>
              <w:bottom w:val="nil"/>
              <w:right w:val="nil"/>
            </w:tcBorders>
            <w:shd w:val="clear" w:color="auto" w:fill="auto"/>
          </w:tcPr>
          <w:p w14:paraId="56FC6A87" w14:textId="577C5B18" w:rsidR="001F4955" w:rsidRPr="00C935A5" w:rsidRDefault="001F4955" w:rsidP="001F4955">
            <w:pPr>
              <w:spacing w:before="40" w:after="20"/>
              <w:jc w:val="center"/>
              <w:rPr>
                <w:rFonts w:cs="Arial"/>
                <w:sz w:val="18"/>
                <w:szCs w:val="18"/>
              </w:rPr>
            </w:pPr>
          </w:p>
        </w:tc>
        <w:tc>
          <w:tcPr>
            <w:tcW w:w="1247" w:type="dxa"/>
            <w:tcBorders>
              <w:top w:val="single" w:sz="8" w:space="0" w:color="C00000"/>
              <w:left w:val="nil"/>
              <w:bottom w:val="nil"/>
              <w:right w:val="nil"/>
            </w:tcBorders>
          </w:tcPr>
          <w:p w14:paraId="63A6C920" w14:textId="77777777" w:rsidR="001F4955" w:rsidRPr="00C935A5" w:rsidRDefault="001F4955" w:rsidP="001F4955">
            <w:pPr>
              <w:spacing w:before="40" w:after="20"/>
              <w:jc w:val="center"/>
              <w:rPr>
                <w:rFonts w:cs="Arial"/>
                <w:sz w:val="18"/>
                <w:szCs w:val="18"/>
              </w:rPr>
            </w:pPr>
          </w:p>
        </w:tc>
        <w:tc>
          <w:tcPr>
            <w:tcW w:w="1247" w:type="dxa"/>
            <w:tcBorders>
              <w:top w:val="single" w:sz="8" w:space="0" w:color="C00000"/>
              <w:left w:val="nil"/>
              <w:bottom w:val="nil"/>
              <w:right w:val="nil"/>
            </w:tcBorders>
          </w:tcPr>
          <w:p w14:paraId="2C8FA75E" w14:textId="4A66C52A" w:rsidR="001F4955" w:rsidRPr="00C935A5" w:rsidRDefault="001F4955" w:rsidP="001F4955">
            <w:pPr>
              <w:spacing w:before="40" w:after="20"/>
              <w:jc w:val="center"/>
              <w:rPr>
                <w:rFonts w:cs="Arial"/>
                <w:sz w:val="18"/>
                <w:szCs w:val="18"/>
              </w:rPr>
            </w:pPr>
          </w:p>
        </w:tc>
        <w:tc>
          <w:tcPr>
            <w:tcW w:w="170" w:type="dxa"/>
            <w:tcBorders>
              <w:top w:val="single" w:sz="8" w:space="0" w:color="C00000"/>
              <w:left w:val="nil"/>
              <w:bottom w:val="nil"/>
              <w:right w:val="nil"/>
            </w:tcBorders>
          </w:tcPr>
          <w:p w14:paraId="1E149153" w14:textId="306C5D23" w:rsidR="001F4955" w:rsidRPr="00C935A5" w:rsidRDefault="001F4955" w:rsidP="001F4955">
            <w:pPr>
              <w:spacing w:before="40" w:after="20"/>
              <w:jc w:val="center"/>
              <w:rPr>
                <w:rFonts w:cs="Arial"/>
                <w:sz w:val="18"/>
                <w:szCs w:val="18"/>
              </w:rPr>
            </w:pPr>
          </w:p>
        </w:tc>
        <w:tc>
          <w:tcPr>
            <w:tcW w:w="1247" w:type="dxa"/>
            <w:tcBorders>
              <w:top w:val="single" w:sz="8" w:space="0" w:color="C00000"/>
              <w:left w:val="nil"/>
              <w:bottom w:val="nil"/>
              <w:right w:val="nil"/>
            </w:tcBorders>
            <w:shd w:val="clear" w:color="auto" w:fill="auto"/>
          </w:tcPr>
          <w:p w14:paraId="1617DE45" w14:textId="1683C07E" w:rsidR="001F4955" w:rsidRPr="00C935A5" w:rsidRDefault="001F4955" w:rsidP="001F4955">
            <w:pPr>
              <w:spacing w:before="40" w:after="20"/>
              <w:jc w:val="center"/>
              <w:rPr>
                <w:rFonts w:cs="Arial"/>
                <w:sz w:val="18"/>
                <w:szCs w:val="18"/>
              </w:rPr>
            </w:pPr>
          </w:p>
        </w:tc>
      </w:tr>
      <w:tr w:rsidR="001F4955" w:rsidRPr="001F4955" w14:paraId="008949D8" w14:textId="77777777" w:rsidTr="00504FB6">
        <w:tc>
          <w:tcPr>
            <w:tcW w:w="2268" w:type="dxa"/>
            <w:tcBorders>
              <w:top w:val="nil"/>
              <w:left w:val="nil"/>
              <w:bottom w:val="nil"/>
              <w:right w:val="single" w:sz="18" w:space="0" w:color="C00000"/>
            </w:tcBorders>
            <w:shd w:val="clear" w:color="auto" w:fill="auto"/>
            <w:vAlign w:val="center"/>
          </w:tcPr>
          <w:p w14:paraId="76BC8062" w14:textId="77777777" w:rsidR="001F4955" w:rsidRPr="00C935A5" w:rsidRDefault="001F4955" w:rsidP="001F4955">
            <w:pPr>
              <w:spacing w:before="40" w:after="20"/>
              <w:rPr>
                <w:rFonts w:cs="Arial"/>
                <w:sz w:val="18"/>
                <w:szCs w:val="18"/>
              </w:rPr>
            </w:pPr>
            <w:r w:rsidRPr="00C935A5">
              <w:rPr>
                <w:rFonts w:cs="Arial"/>
                <w:sz w:val="18"/>
                <w:szCs w:val="18"/>
              </w:rPr>
              <w:t>Macedon Ranges S</w:t>
            </w:r>
          </w:p>
        </w:tc>
        <w:tc>
          <w:tcPr>
            <w:tcW w:w="1247" w:type="dxa"/>
            <w:tcBorders>
              <w:top w:val="nil"/>
              <w:left w:val="single" w:sz="18" w:space="0" w:color="C00000"/>
              <w:bottom w:val="nil"/>
              <w:right w:val="nil"/>
            </w:tcBorders>
            <w:shd w:val="clear" w:color="auto" w:fill="auto"/>
          </w:tcPr>
          <w:p w14:paraId="38961BA6" w14:textId="34EBA399" w:rsidR="001F4955" w:rsidRPr="00C935A5" w:rsidRDefault="001F4955" w:rsidP="001F4955">
            <w:pPr>
              <w:spacing w:before="40" w:after="20"/>
              <w:jc w:val="center"/>
              <w:rPr>
                <w:rFonts w:cs="Arial"/>
                <w:sz w:val="18"/>
                <w:szCs w:val="18"/>
              </w:rPr>
            </w:pPr>
            <w:r w:rsidRPr="001F4955">
              <w:rPr>
                <w:rFonts w:cs="Arial"/>
                <w:sz w:val="18"/>
                <w:szCs w:val="18"/>
              </w:rPr>
              <w:t>1.058</w:t>
            </w:r>
          </w:p>
        </w:tc>
        <w:tc>
          <w:tcPr>
            <w:tcW w:w="1247" w:type="dxa"/>
            <w:tcBorders>
              <w:top w:val="nil"/>
              <w:left w:val="nil"/>
              <w:bottom w:val="nil"/>
              <w:right w:val="nil"/>
            </w:tcBorders>
          </w:tcPr>
          <w:p w14:paraId="6BAE0BBB" w14:textId="4EF003E4" w:rsidR="001F4955" w:rsidRPr="00C935A5" w:rsidRDefault="001F4955" w:rsidP="001F4955">
            <w:pPr>
              <w:spacing w:before="40" w:after="20"/>
              <w:jc w:val="center"/>
              <w:rPr>
                <w:rFonts w:cs="Arial"/>
                <w:sz w:val="18"/>
                <w:szCs w:val="18"/>
              </w:rPr>
            </w:pPr>
            <w:r w:rsidRPr="001F4955">
              <w:rPr>
                <w:rFonts w:cs="Arial"/>
                <w:sz w:val="18"/>
                <w:szCs w:val="18"/>
              </w:rPr>
              <w:t>1.056</w:t>
            </w:r>
          </w:p>
        </w:tc>
        <w:tc>
          <w:tcPr>
            <w:tcW w:w="1247" w:type="dxa"/>
            <w:tcBorders>
              <w:top w:val="nil"/>
              <w:left w:val="nil"/>
              <w:bottom w:val="nil"/>
              <w:right w:val="nil"/>
            </w:tcBorders>
          </w:tcPr>
          <w:p w14:paraId="71AF8672" w14:textId="68D21D77" w:rsidR="001F4955" w:rsidRPr="00C935A5" w:rsidRDefault="001F4955" w:rsidP="001F4955">
            <w:pPr>
              <w:spacing w:before="40" w:after="20"/>
              <w:jc w:val="center"/>
              <w:rPr>
                <w:rFonts w:cs="Arial"/>
                <w:sz w:val="18"/>
                <w:szCs w:val="18"/>
              </w:rPr>
            </w:pPr>
            <w:r w:rsidRPr="001F4955">
              <w:rPr>
                <w:rFonts w:cs="Arial"/>
                <w:sz w:val="18"/>
                <w:szCs w:val="18"/>
              </w:rPr>
              <w:t>1.056</w:t>
            </w:r>
          </w:p>
        </w:tc>
        <w:tc>
          <w:tcPr>
            <w:tcW w:w="170" w:type="dxa"/>
            <w:tcBorders>
              <w:top w:val="nil"/>
              <w:left w:val="nil"/>
              <w:bottom w:val="nil"/>
              <w:right w:val="nil"/>
            </w:tcBorders>
          </w:tcPr>
          <w:p w14:paraId="75C5A6C4" w14:textId="34D9EAAB"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3A9BA803" w14:textId="5FC13DB0" w:rsidR="001F4955" w:rsidRPr="00C935A5" w:rsidRDefault="001F4955" w:rsidP="001F4955">
            <w:pPr>
              <w:spacing w:before="40" w:after="20"/>
              <w:jc w:val="center"/>
              <w:rPr>
                <w:rFonts w:cs="Arial"/>
                <w:sz w:val="18"/>
                <w:szCs w:val="18"/>
              </w:rPr>
            </w:pPr>
            <w:r w:rsidRPr="001F4955">
              <w:rPr>
                <w:rFonts w:cs="Arial"/>
                <w:sz w:val="18"/>
                <w:szCs w:val="18"/>
              </w:rPr>
              <w:t>1.013</w:t>
            </w:r>
          </w:p>
        </w:tc>
      </w:tr>
      <w:tr w:rsidR="001F4955" w:rsidRPr="001F4955" w14:paraId="71037ECE" w14:textId="77777777" w:rsidTr="00504FB6">
        <w:tc>
          <w:tcPr>
            <w:tcW w:w="2268" w:type="dxa"/>
            <w:tcBorders>
              <w:top w:val="nil"/>
              <w:left w:val="nil"/>
              <w:bottom w:val="nil"/>
              <w:right w:val="single" w:sz="18" w:space="0" w:color="C00000"/>
            </w:tcBorders>
            <w:shd w:val="clear" w:color="auto" w:fill="auto"/>
            <w:vAlign w:val="center"/>
          </w:tcPr>
          <w:p w14:paraId="2DE29346" w14:textId="77777777" w:rsidR="001F4955" w:rsidRPr="00C935A5" w:rsidRDefault="001F4955" w:rsidP="001F4955">
            <w:pPr>
              <w:spacing w:before="40" w:after="20"/>
              <w:rPr>
                <w:rFonts w:cs="Arial"/>
                <w:sz w:val="18"/>
                <w:szCs w:val="18"/>
              </w:rPr>
            </w:pPr>
            <w:r w:rsidRPr="00C935A5">
              <w:rPr>
                <w:rFonts w:cs="Arial"/>
                <w:sz w:val="18"/>
                <w:szCs w:val="18"/>
              </w:rPr>
              <w:t>Manningham C</w:t>
            </w:r>
          </w:p>
        </w:tc>
        <w:tc>
          <w:tcPr>
            <w:tcW w:w="1247" w:type="dxa"/>
            <w:tcBorders>
              <w:top w:val="nil"/>
              <w:left w:val="single" w:sz="18" w:space="0" w:color="C00000"/>
              <w:bottom w:val="nil"/>
              <w:right w:val="nil"/>
            </w:tcBorders>
            <w:shd w:val="clear" w:color="auto" w:fill="auto"/>
          </w:tcPr>
          <w:p w14:paraId="6838B9EC" w14:textId="13687284" w:rsidR="001F4955" w:rsidRPr="00C935A5" w:rsidRDefault="001F4955" w:rsidP="001F4955">
            <w:pPr>
              <w:spacing w:before="40" w:after="20"/>
              <w:jc w:val="center"/>
              <w:rPr>
                <w:rFonts w:cs="Arial"/>
                <w:sz w:val="18"/>
                <w:szCs w:val="18"/>
              </w:rPr>
            </w:pPr>
            <w:r w:rsidRPr="001F4955">
              <w:rPr>
                <w:rFonts w:cs="Arial"/>
                <w:sz w:val="18"/>
                <w:szCs w:val="18"/>
              </w:rPr>
              <w:t>0.936</w:t>
            </w:r>
          </w:p>
        </w:tc>
        <w:tc>
          <w:tcPr>
            <w:tcW w:w="1247" w:type="dxa"/>
            <w:tcBorders>
              <w:top w:val="nil"/>
              <w:left w:val="nil"/>
              <w:bottom w:val="nil"/>
              <w:right w:val="nil"/>
            </w:tcBorders>
          </w:tcPr>
          <w:p w14:paraId="49E8B7FC" w14:textId="28FDE2CF" w:rsidR="001F4955" w:rsidRPr="00C935A5" w:rsidRDefault="001F4955" w:rsidP="001F4955">
            <w:pPr>
              <w:spacing w:before="40" w:after="20"/>
              <w:jc w:val="center"/>
              <w:rPr>
                <w:rFonts w:cs="Arial"/>
                <w:sz w:val="18"/>
                <w:szCs w:val="18"/>
              </w:rPr>
            </w:pPr>
            <w:r w:rsidRPr="001F4955">
              <w:rPr>
                <w:rFonts w:cs="Arial"/>
                <w:sz w:val="18"/>
                <w:szCs w:val="18"/>
              </w:rPr>
              <w:t>0.934</w:t>
            </w:r>
          </w:p>
        </w:tc>
        <w:tc>
          <w:tcPr>
            <w:tcW w:w="1247" w:type="dxa"/>
            <w:tcBorders>
              <w:top w:val="nil"/>
              <w:left w:val="nil"/>
              <w:bottom w:val="nil"/>
              <w:right w:val="nil"/>
            </w:tcBorders>
          </w:tcPr>
          <w:p w14:paraId="634181BD" w14:textId="2EF2E329" w:rsidR="001F4955" w:rsidRPr="00C935A5" w:rsidRDefault="001F4955" w:rsidP="001F4955">
            <w:pPr>
              <w:spacing w:before="40" w:after="20"/>
              <w:jc w:val="center"/>
              <w:rPr>
                <w:rFonts w:cs="Arial"/>
                <w:sz w:val="18"/>
                <w:szCs w:val="18"/>
              </w:rPr>
            </w:pPr>
            <w:r w:rsidRPr="001F4955">
              <w:rPr>
                <w:rFonts w:cs="Arial"/>
                <w:sz w:val="18"/>
                <w:szCs w:val="18"/>
              </w:rPr>
              <w:t>0.935</w:t>
            </w:r>
          </w:p>
        </w:tc>
        <w:tc>
          <w:tcPr>
            <w:tcW w:w="170" w:type="dxa"/>
            <w:tcBorders>
              <w:top w:val="nil"/>
              <w:left w:val="nil"/>
              <w:bottom w:val="nil"/>
              <w:right w:val="nil"/>
            </w:tcBorders>
          </w:tcPr>
          <w:p w14:paraId="631B2080" w14:textId="270C75BE"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22BABD79" w14:textId="37016C12" w:rsidR="001F4955" w:rsidRPr="00C935A5" w:rsidRDefault="001F4955" w:rsidP="001F4955">
            <w:pPr>
              <w:spacing w:before="40" w:after="20"/>
              <w:jc w:val="center"/>
              <w:rPr>
                <w:rFonts w:cs="Arial"/>
                <w:sz w:val="18"/>
                <w:szCs w:val="18"/>
              </w:rPr>
            </w:pPr>
            <w:r w:rsidRPr="001F4955">
              <w:rPr>
                <w:rFonts w:cs="Arial"/>
                <w:sz w:val="18"/>
                <w:szCs w:val="18"/>
              </w:rPr>
              <w:t>0.854</w:t>
            </w:r>
          </w:p>
        </w:tc>
      </w:tr>
      <w:tr w:rsidR="001F4955" w:rsidRPr="001F4955" w14:paraId="1D98293B" w14:textId="77777777" w:rsidTr="00504FB6">
        <w:tc>
          <w:tcPr>
            <w:tcW w:w="2268" w:type="dxa"/>
            <w:tcBorders>
              <w:top w:val="nil"/>
              <w:left w:val="nil"/>
              <w:bottom w:val="nil"/>
              <w:right w:val="single" w:sz="18" w:space="0" w:color="C00000"/>
            </w:tcBorders>
            <w:shd w:val="clear" w:color="auto" w:fill="auto"/>
            <w:vAlign w:val="center"/>
          </w:tcPr>
          <w:p w14:paraId="2E24995A" w14:textId="77777777" w:rsidR="001F4955" w:rsidRPr="00C935A5" w:rsidRDefault="001F4955" w:rsidP="001F4955">
            <w:pPr>
              <w:spacing w:before="40" w:after="20"/>
              <w:rPr>
                <w:rFonts w:cs="Arial"/>
                <w:sz w:val="18"/>
                <w:szCs w:val="18"/>
              </w:rPr>
            </w:pPr>
            <w:r w:rsidRPr="00C935A5">
              <w:rPr>
                <w:rFonts w:cs="Arial"/>
                <w:sz w:val="18"/>
                <w:szCs w:val="18"/>
              </w:rPr>
              <w:t>Mansfield S</w:t>
            </w:r>
          </w:p>
        </w:tc>
        <w:tc>
          <w:tcPr>
            <w:tcW w:w="1247" w:type="dxa"/>
            <w:tcBorders>
              <w:top w:val="nil"/>
              <w:left w:val="single" w:sz="18" w:space="0" w:color="C00000"/>
              <w:bottom w:val="nil"/>
              <w:right w:val="nil"/>
            </w:tcBorders>
            <w:shd w:val="clear" w:color="auto" w:fill="auto"/>
          </w:tcPr>
          <w:p w14:paraId="4D1BD68E" w14:textId="4C9BAFA7" w:rsidR="001F4955" w:rsidRPr="00C935A5" w:rsidRDefault="001F4955" w:rsidP="001F4955">
            <w:pPr>
              <w:spacing w:before="40" w:after="20"/>
              <w:jc w:val="center"/>
              <w:rPr>
                <w:rFonts w:cs="Arial"/>
                <w:sz w:val="18"/>
                <w:szCs w:val="18"/>
              </w:rPr>
            </w:pPr>
            <w:r w:rsidRPr="001F4955">
              <w:rPr>
                <w:rFonts w:cs="Arial"/>
                <w:sz w:val="18"/>
                <w:szCs w:val="18"/>
              </w:rPr>
              <w:t>1.293</w:t>
            </w:r>
          </w:p>
        </w:tc>
        <w:tc>
          <w:tcPr>
            <w:tcW w:w="1247" w:type="dxa"/>
            <w:tcBorders>
              <w:top w:val="nil"/>
              <w:left w:val="nil"/>
              <w:bottom w:val="nil"/>
              <w:right w:val="nil"/>
            </w:tcBorders>
          </w:tcPr>
          <w:p w14:paraId="5D2F9BB3" w14:textId="0BAE6D97" w:rsidR="001F4955" w:rsidRPr="00C935A5" w:rsidRDefault="001F4955" w:rsidP="001F4955">
            <w:pPr>
              <w:spacing w:before="40" w:after="20"/>
              <w:jc w:val="center"/>
              <w:rPr>
                <w:rFonts w:cs="Arial"/>
                <w:sz w:val="18"/>
                <w:szCs w:val="18"/>
              </w:rPr>
            </w:pPr>
            <w:r w:rsidRPr="001F4955">
              <w:rPr>
                <w:rFonts w:cs="Arial"/>
                <w:sz w:val="18"/>
                <w:szCs w:val="18"/>
              </w:rPr>
              <w:t>1.290</w:t>
            </w:r>
          </w:p>
        </w:tc>
        <w:tc>
          <w:tcPr>
            <w:tcW w:w="1247" w:type="dxa"/>
            <w:tcBorders>
              <w:top w:val="nil"/>
              <w:left w:val="nil"/>
              <w:bottom w:val="nil"/>
              <w:right w:val="nil"/>
            </w:tcBorders>
          </w:tcPr>
          <w:p w14:paraId="4002DCA7" w14:textId="3DAEFE1E" w:rsidR="001F4955" w:rsidRPr="00C935A5" w:rsidRDefault="001F4955" w:rsidP="001F4955">
            <w:pPr>
              <w:spacing w:before="40" w:after="20"/>
              <w:jc w:val="center"/>
              <w:rPr>
                <w:rFonts w:cs="Arial"/>
                <w:sz w:val="18"/>
                <w:szCs w:val="18"/>
              </w:rPr>
            </w:pPr>
            <w:r w:rsidRPr="001F4955">
              <w:rPr>
                <w:rFonts w:cs="Arial"/>
                <w:sz w:val="18"/>
                <w:szCs w:val="18"/>
              </w:rPr>
              <w:t>1.290</w:t>
            </w:r>
          </w:p>
        </w:tc>
        <w:tc>
          <w:tcPr>
            <w:tcW w:w="170" w:type="dxa"/>
            <w:tcBorders>
              <w:top w:val="nil"/>
              <w:left w:val="nil"/>
              <w:bottom w:val="nil"/>
              <w:right w:val="nil"/>
            </w:tcBorders>
          </w:tcPr>
          <w:p w14:paraId="48D7CF0E" w14:textId="240DC8C6"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1A2F2481" w14:textId="7D578A94" w:rsidR="001F4955" w:rsidRPr="00C935A5" w:rsidRDefault="001F4955" w:rsidP="001F4955">
            <w:pPr>
              <w:spacing w:before="40" w:after="20"/>
              <w:jc w:val="center"/>
              <w:rPr>
                <w:rFonts w:cs="Arial"/>
                <w:sz w:val="18"/>
                <w:szCs w:val="18"/>
              </w:rPr>
            </w:pPr>
            <w:r w:rsidRPr="001F4955">
              <w:rPr>
                <w:rFonts w:cs="Arial"/>
                <w:sz w:val="18"/>
                <w:szCs w:val="18"/>
              </w:rPr>
              <w:t>0.829</w:t>
            </w:r>
          </w:p>
        </w:tc>
      </w:tr>
      <w:tr w:rsidR="001F4955" w:rsidRPr="001F4955" w14:paraId="6924E782" w14:textId="77777777" w:rsidTr="00504FB6">
        <w:tc>
          <w:tcPr>
            <w:tcW w:w="2268" w:type="dxa"/>
            <w:tcBorders>
              <w:top w:val="nil"/>
              <w:left w:val="nil"/>
              <w:bottom w:val="nil"/>
              <w:right w:val="single" w:sz="18" w:space="0" w:color="C00000"/>
            </w:tcBorders>
            <w:shd w:val="clear" w:color="auto" w:fill="auto"/>
            <w:vAlign w:val="center"/>
          </w:tcPr>
          <w:p w14:paraId="71727108" w14:textId="77777777" w:rsidR="001F4955" w:rsidRPr="00C935A5" w:rsidRDefault="001F4955" w:rsidP="001F4955">
            <w:pPr>
              <w:spacing w:before="40" w:after="20"/>
              <w:rPr>
                <w:rFonts w:cs="Arial"/>
                <w:sz w:val="18"/>
                <w:szCs w:val="18"/>
              </w:rPr>
            </w:pPr>
            <w:r w:rsidRPr="00C935A5">
              <w:rPr>
                <w:rFonts w:cs="Arial"/>
                <w:sz w:val="18"/>
                <w:szCs w:val="18"/>
              </w:rPr>
              <w:t>Maribyrnong C</w:t>
            </w:r>
          </w:p>
        </w:tc>
        <w:tc>
          <w:tcPr>
            <w:tcW w:w="1247" w:type="dxa"/>
            <w:tcBorders>
              <w:top w:val="nil"/>
              <w:left w:val="single" w:sz="18" w:space="0" w:color="C00000"/>
              <w:bottom w:val="nil"/>
              <w:right w:val="nil"/>
            </w:tcBorders>
            <w:shd w:val="clear" w:color="auto" w:fill="auto"/>
          </w:tcPr>
          <w:p w14:paraId="4E672D60" w14:textId="226C4D1F" w:rsidR="001F4955" w:rsidRPr="00C935A5" w:rsidRDefault="001F4955" w:rsidP="001F4955">
            <w:pPr>
              <w:spacing w:before="40" w:after="20"/>
              <w:jc w:val="center"/>
              <w:rPr>
                <w:rFonts w:cs="Arial"/>
                <w:sz w:val="18"/>
                <w:szCs w:val="18"/>
              </w:rPr>
            </w:pPr>
            <w:r w:rsidRPr="001F4955">
              <w:rPr>
                <w:rFonts w:cs="Arial"/>
                <w:sz w:val="18"/>
                <w:szCs w:val="18"/>
              </w:rPr>
              <w:t>0.794</w:t>
            </w:r>
          </w:p>
        </w:tc>
        <w:tc>
          <w:tcPr>
            <w:tcW w:w="1247" w:type="dxa"/>
            <w:tcBorders>
              <w:top w:val="nil"/>
              <w:left w:val="nil"/>
              <w:bottom w:val="nil"/>
              <w:right w:val="nil"/>
            </w:tcBorders>
          </w:tcPr>
          <w:p w14:paraId="52A9F167" w14:textId="2FD773C2" w:rsidR="001F4955" w:rsidRPr="00C935A5" w:rsidRDefault="001F4955" w:rsidP="001F4955">
            <w:pPr>
              <w:spacing w:before="40" w:after="20"/>
              <w:jc w:val="center"/>
              <w:rPr>
                <w:rFonts w:cs="Arial"/>
                <w:sz w:val="18"/>
                <w:szCs w:val="18"/>
              </w:rPr>
            </w:pPr>
            <w:r w:rsidRPr="001F4955">
              <w:rPr>
                <w:rFonts w:cs="Arial"/>
                <w:sz w:val="18"/>
                <w:szCs w:val="18"/>
              </w:rPr>
              <w:t>0.792</w:t>
            </w:r>
          </w:p>
        </w:tc>
        <w:tc>
          <w:tcPr>
            <w:tcW w:w="1247" w:type="dxa"/>
            <w:tcBorders>
              <w:top w:val="nil"/>
              <w:left w:val="nil"/>
              <w:bottom w:val="nil"/>
              <w:right w:val="nil"/>
            </w:tcBorders>
          </w:tcPr>
          <w:p w14:paraId="6744A43F" w14:textId="7780969D" w:rsidR="001F4955" w:rsidRPr="00C935A5" w:rsidRDefault="001F4955" w:rsidP="001F4955">
            <w:pPr>
              <w:spacing w:before="40" w:after="20"/>
              <w:jc w:val="center"/>
              <w:rPr>
                <w:rFonts w:cs="Arial"/>
                <w:sz w:val="18"/>
                <w:szCs w:val="18"/>
              </w:rPr>
            </w:pPr>
            <w:r w:rsidRPr="001F4955">
              <w:rPr>
                <w:rFonts w:cs="Arial"/>
                <w:sz w:val="18"/>
                <w:szCs w:val="18"/>
              </w:rPr>
              <w:t>0.792</w:t>
            </w:r>
          </w:p>
        </w:tc>
        <w:tc>
          <w:tcPr>
            <w:tcW w:w="170" w:type="dxa"/>
            <w:tcBorders>
              <w:top w:val="nil"/>
              <w:left w:val="nil"/>
              <w:bottom w:val="nil"/>
              <w:right w:val="nil"/>
            </w:tcBorders>
          </w:tcPr>
          <w:p w14:paraId="4F5E0610" w14:textId="3FDC2A19"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651B7358" w14:textId="1B1F0DA2" w:rsidR="001F4955" w:rsidRPr="00C935A5" w:rsidRDefault="001F4955" w:rsidP="001F4955">
            <w:pPr>
              <w:spacing w:before="40" w:after="20"/>
              <w:jc w:val="center"/>
              <w:rPr>
                <w:rFonts w:cs="Arial"/>
                <w:sz w:val="18"/>
                <w:szCs w:val="18"/>
              </w:rPr>
            </w:pPr>
            <w:r w:rsidRPr="001F4955">
              <w:rPr>
                <w:rFonts w:cs="Arial"/>
                <w:sz w:val="18"/>
                <w:szCs w:val="18"/>
              </w:rPr>
              <w:t>0.935</w:t>
            </w:r>
          </w:p>
        </w:tc>
      </w:tr>
      <w:tr w:rsidR="001F4955" w:rsidRPr="001F4955" w14:paraId="65747526" w14:textId="77777777" w:rsidTr="00504FB6">
        <w:tc>
          <w:tcPr>
            <w:tcW w:w="2268" w:type="dxa"/>
            <w:tcBorders>
              <w:top w:val="nil"/>
              <w:left w:val="nil"/>
              <w:bottom w:val="nil"/>
              <w:right w:val="single" w:sz="18" w:space="0" w:color="C00000"/>
            </w:tcBorders>
            <w:shd w:val="clear" w:color="auto" w:fill="auto"/>
            <w:vAlign w:val="center"/>
          </w:tcPr>
          <w:p w14:paraId="47D25FAF" w14:textId="77777777" w:rsidR="001F4955" w:rsidRPr="00C935A5" w:rsidRDefault="001F4955" w:rsidP="001F4955">
            <w:pPr>
              <w:spacing w:before="40" w:after="20"/>
              <w:rPr>
                <w:rFonts w:cs="Arial"/>
                <w:sz w:val="18"/>
                <w:szCs w:val="18"/>
              </w:rPr>
            </w:pPr>
            <w:r w:rsidRPr="00C935A5">
              <w:rPr>
                <w:rFonts w:cs="Arial"/>
                <w:sz w:val="18"/>
                <w:szCs w:val="18"/>
              </w:rPr>
              <w:t>Maroondah C</w:t>
            </w:r>
          </w:p>
        </w:tc>
        <w:tc>
          <w:tcPr>
            <w:tcW w:w="1247" w:type="dxa"/>
            <w:tcBorders>
              <w:top w:val="nil"/>
              <w:left w:val="single" w:sz="18" w:space="0" w:color="C00000"/>
              <w:bottom w:val="nil"/>
              <w:right w:val="nil"/>
            </w:tcBorders>
            <w:shd w:val="clear" w:color="auto" w:fill="auto"/>
          </w:tcPr>
          <w:p w14:paraId="6CADA745" w14:textId="115AB86D" w:rsidR="001F4955" w:rsidRPr="00C935A5" w:rsidRDefault="001F4955" w:rsidP="001F4955">
            <w:pPr>
              <w:spacing w:before="40" w:after="20"/>
              <w:jc w:val="center"/>
              <w:rPr>
                <w:rFonts w:cs="Arial"/>
                <w:sz w:val="18"/>
                <w:szCs w:val="18"/>
              </w:rPr>
            </w:pPr>
            <w:r w:rsidRPr="001F4955">
              <w:rPr>
                <w:rFonts w:cs="Arial"/>
                <w:sz w:val="18"/>
                <w:szCs w:val="18"/>
              </w:rPr>
              <w:t>0.897</w:t>
            </w:r>
          </w:p>
        </w:tc>
        <w:tc>
          <w:tcPr>
            <w:tcW w:w="1247" w:type="dxa"/>
            <w:tcBorders>
              <w:top w:val="nil"/>
              <w:left w:val="nil"/>
              <w:bottom w:val="nil"/>
              <w:right w:val="nil"/>
            </w:tcBorders>
          </w:tcPr>
          <w:p w14:paraId="571DD629" w14:textId="6061E664" w:rsidR="001F4955" w:rsidRPr="00C935A5" w:rsidRDefault="001F4955" w:rsidP="001F4955">
            <w:pPr>
              <w:spacing w:before="40" w:after="20"/>
              <w:jc w:val="center"/>
              <w:rPr>
                <w:rFonts w:cs="Arial"/>
                <w:sz w:val="18"/>
                <w:szCs w:val="18"/>
              </w:rPr>
            </w:pPr>
            <w:r w:rsidRPr="001F4955">
              <w:rPr>
                <w:rFonts w:cs="Arial"/>
                <w:sz w:val="18"/>
                <w:szCs w:val="18"/>
              </w:rPr>
              <w:t>0.895</w:t>
            </w:r>
          </w:p>
        </w:tc>
        <w:tc>
          <w:tcPr>
            <w:tcW w:w="1247" w:type="dxa"/>
            <w:tcBorders>
              <w:top w:val="nil"/>
              <w:left w:val="nil"/>
              <w:bottom w:val="nil"/>
              <w:right w:val="nil"/>
            </w:tcBorders>
          </w:tcPr>
          <w:p w14:paraId="5CF6F514" w14:textId="26D07E65" w:rsidR="001F4955" w:rsidRPr="00C935A5" w:rsidRDefault="001F4955" w:rsidP="001F4955">
            <w:pPr>
              <w:spacing w:before="40" w:after="20"/>
              <w:jc w:val="center"/>
              <w:rPr>
                <w:rFonts w:cs="Arial"/>
                <w:sz w:val="18"/>
                <w:szCs w:val="18"/>
              </w:rPr>
            </w:pPr>
            <w:r w:rsidRPr="001F4955">
              <w:rPr>
                <w:rFonts w:cs="Arial"/>
                <w:sz w:val="18"/>
                <w:szCs w:val="18"/>
              </w:rPr>
              <w:t>0.896</w:t>
            </w:r>
          </w:p>
        </w:tc>
        <w:tc>
          <w:tcPr>
            <w:tcW w:w="170" w:type="dxa"/>
            <w:tcBorders>
              <w:top w:val="nil"/>
              <w:left w:val="nil"/>
              <w:bottom w:val="nil"/>
              <w:right w:val="nil"/>
            </w:tcBorders>
          </w:tcPr>
          <w:p w14:paraId="0924F994" w14:textId="7C47D692"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6A875929" w14:textId="278DAA08" w:rsidR="001F4955" w:rsidRPr="00C935A5" w:rsidRDefault="001F4955" w:rsidP="001F4955">
            <w:pPr>
              <w:spacing w:before="40" w:after="20"/>
              <w:jc w:val="center"/>
              <w:rPr>
                <w:rFonts w:cs="Arial"/>
                <w:sz w:val="18"/>
                <w:szCs w:val="18"/>
              </w:rPr>
            </w:pPr>
            <w:r w:rsidRPr="001F4955">
              <w:rPr>
                <w:rFonts w:cs="Arial"/>
                <w:sz w:val="18"/>
                <w:szCs w:val="18"/>
              </w:rPr>
              <w:t>1.013</w:t>
            </w:r>
          </w:p>
        </w:tc>
      </w:tr>
      <w:tr w:rsidR="001F4955" w:rsidRPr="001F4955" w14:paraId="570ABA7E" w14:textId="77777777" w:rsidTr="00504FB6">
        <w:tc>
          <w:tcPr>
            <w:tcW w:w="2268" w:type="dxa"/>
            <w:tcBorders>
              <w:top w:val="nil"/>
              <w:left w:val="nil"/>
              <w:bottom w:val="nil"/>
              <w:right w:val="single" w:sz="18" w:space="0" w:color="C00000"/>
            </w:tcBorders>
            <w:shd w:val="clear" w:color="auto" w:fill="auto"/>
            <w:vAlign w:val="center"/>
          </w:tcPr>
          <w:p w14:paraId="3FBF2B4A" w14:textId="77777777" w:rsidR="001F4955" w:rsidRPr="00C935A5" w:rsidRDefault="001F4955" w:rsidP="001F4955">
            <w:pPr>
              <w:spacing w:before="40" w:after="20"/>
              <w:rPr>
                <w:rFonts w:cs="Arial"/>
                <w:sz w:val="18"/>
                <w:szCs w:val="18"/>
              </w:rPr>
            </w:pPr>
            <w:r w:rsidRPr="00C935A5">
              <w:rPr>
                <w:rFonts w:cs="Arial"/>
                <w:sz w:val="18"/>
                <w:szCs w:val="18"/>
              </w:rPr>
              <w:t>Melbourne C</w:t>
            </w:r>
          </w:p>
        </w:tc>
        <w:tc>
          <w:tcPr>
            <w:tcW w:w="1247" w:type="dxa"/>
            <w:tcBorders>
              <w:top w:val="nil"/>
              <w:left w:val="single" w:sz="18" w:space="0" w:color="C00000"/>
              <w:bottom w:val="nil"/>
              <w:right w:val="nil"/>
            </w:tcBorders>
            <w:shd w:val="clear" w:color="auto" w:fill="auto"/>
          </w:tcPr>
          <w:p w14:paraId="23EC92B9" w14:textId="00C0B75F" w:rsidR="001F4955" w:rsidRPr="00C935A5" w:rsidRDefault="001F4955" w:rsidP="001F4955">
            <w:pPr>
              <w:spacing w:before="40" w:after="20"/>
              <w:jc w:val="center"/>
              <w:rPr>
                <w:rFonts w:cs="Arial"/>
                <w:sz w:val="18"/>
                <w:szCs w:val="18"/>
              </w:rPr>
            </w:pPr>
            <w:r w:rsidRPr="001F4955">
              <w:rPr>
                <w:rFonts w:cs="Arial"/>
                <w:sz w:val="18"/>
                <w:szCs w:val="18"/>
              </w:rPr>
              <w:t>1.397</w:t>
            </w:r>
          </w:p>
        </w:tc>
        <w:tc>
          <w:tcPr>
            <w:tcW w:w="1247" w:type="dxa"/>
            <w:tcBorders>
              <w:top w:val="nil"/>
              <w:left w:val="nil"/>
              <w:bottom w:val="nil"/>
              <w:right w:val="nil"/>
            </w:tcBorders>
          </w:tcPr>
          <w:p w14:paraId="5D08691E" w14:textId="7C476F68" w:rsidR="001F4955" w:rsidRPr="00C935A5" w:rsidRDefault="001F4955" w:rsidP="001F4955">
            <w:pPr>
              <w:spacing w:before="40" w:after="20"/>
              <w:jc w:val="center"/>
              <w:rPr>
                <w:rFonts w:cs="Arial"/>
                <w:sz w:val="18"/>
                <w:szCs w:val="18"/>
              </w:rPr>
            </w:pPr>
            <w:r w:rsidRPr="001F4955">
              <w:rPr>
                <w:rFonts w:cs="Arial"/>
                <w:sz w:val="18"/>
                <w:szCs w:val="18"/>
              </w:rPr>
              <w:t>1.394</w:t>
            </w:r>
          </w:p>
        </w:tc>
        <w:tc>
          <w:tcPr>
            <w:tcW w:w="1247" w:type="dxa"/>
            <w:tcBorders>
              <w:top w:val="nil"/>
              <w:left w:val="nil"/>
              <w:bottom w:val="nil"/>
              <w:right w:val="nil"/>
            </w:tcBorders>
          </w:tcPr>
          <w:p w14:paraId="45C578B5" w14:textId="5B89D5F4" w:rsidR="001F4955" w:rsidRPr="00C935A5" w:rsidRDefault="001F4955" w:rsidP="001F4955">
            <w:pPr>
              <w:spacing w:before="40" w:after="20"/>
              <w:jc w:val="center"/>
              <w:rPr>
                <w:rFonts w:cs="Arial"/>
                <w:sz w:val="18"/>
                <w:szCs w:val="18"/>
              </w:rPr>
            </w:pPr>
            <w:r w:rsidRPr="001F4955">
              <w:rPr>
                <w:rFonts w:cs="Arial"/>
                <w:sz w:val="18"/>
                <w:szCs w:val="18"/>
              </w:rPr>
              <w:t>1.395</w:t>
            </w:r>
          </w:p>
        </w:tc>
        <w:tc>
          <w:tcPr>
            <w:tcW w:w="170" w:type="dxa"/>
            <w:tcBorders>
              <w:top w:val="nil"/>
              <w:left w:val="nil"/>
              <w:bottom w:val="nil"/>
              <w:right w:val="nil"/>
            </w:tcBorders>
          </w:tcPr>
          <w:p w14:paraId="43B485C1" w14:textId="6AFFA8E8"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7F7C1A52" w14:textId="51E1C9AE" w:rsidR="001F4955" w:rsidRPr="00C935A5" w:rsidRDefault="001F4955" w:rsidP="001F4955">
            <w:pPr>
              <w:spacing w:before="40" w:after="20"/>
              <w:jc w:val="center"/>
              <w:rPr>
                <w:rFonts w:cs="Arial"/>
                <w:sz w:val="18"/>
                <w:szCs w:val="18"/>
              </w:rPr>
            </w:pPr>
            <w:r w:rsidRPr="001F4955">
              <w:rPr>
                <w:rFonts w:cs="Arial"/>
                <w:sz w:val="18"/>
                <w:szCs w:val="18"/>
              </w:rPr>
              <w:t>0.708</w:t>
            </w:r>
          </w:p>
        </w:tc>
      </w:tr>
      <w:tr w:rsidR="001F4955" w:rsidRPr="001F4955" w14:paraId="225B03DF" w14:textId="77777777" w:rsidTr="00504FB6">
        <w:tc>
          <w:tcPr>
            <w:tcW w:w="2268" w:type="dxa"/>
            <w:tcBorders>
              <w:top w:val="nil"/>
              <w:left w:val="nil"/>
              <w:bottom w:val="nil"/>
              <w:right w:val="single" w:sz="18" w:space="0" w:color="C00000"/>
            </w:tcBorders>
            <w:shd w:val="clear" w:color="auto" w:fill="auto"/>
            <w:vAlign w:val="center"/>
          </w:tcPr>
          <w:p w14:paraId="51A1539B" w14:textId="77777777" w:rsidR="001F4955" w:rsidRPr="00C935A5" w:rsidRDefault="001F4955" w:rsidP="001F4955">
            <w:pPr>
              <w:spacing w:before="40" w:after="20"/>
              <w:rPr>
                <w:rFonts w:cs="Arial"/>
                <w:sz w:val="18"/>
                <w:szCs w:val="18"/>
              </w:rPr>
            </w:pPr>
            <w:r w:rsidRPr="00C935A5">
              <w:rPr>
                <w:rFonts w:cs="Arial"/>
                <w:sz w:val="18"/>
                <w:szCs w:val="18"/>
              </w:rPr>
              <w:t>Melton C</w:t>
            </w:r>
          </w:p>
        </w:tc>
        <w:tc>
          <w:tcPr>
            <w:tcW w:w="1247" w:type="dxa"/>
            <w:tcBorders>
              <w:top w:val="nil"/>
              <w:left w:val="single" w:sz="18" w:space="0" w:color="C00000"/>
              <w:bottom w:val="nil"/>
              <w:right w:val="nil"/>
            </w:tcBorders>
            <w:shd w:val="clear" w:color="auto" w:fill="auto"/>
          </w:tcPr>
          <w:p w14:paraId="3511475D" w14:textId="5E030275" w:rsidR="001F4955" w:rsidRPr="00C935A5" w:rsidRDefault="001F4955" w:rsidP="001F4955">
            <w:pPr>
              <w:spacing w:before="40" w:after="20"/>
              <w:jc w:val="center"/>
              <w:rPr>
                <w:rFonts w:cs="Arial"/>
                <w:sz w:val="18"/>
                <w:szCs w:val="18"/>
              </w:rPr>
            </w:pPr>
            <w:r w:rsidRPr="001F4955">
              <w:rPr>
                <w:rFonts w:cs="Arial"/>
                <w:sz w:val="18"/>
                <w:szCs w:val="18"/>
              </w:rPr>
              <w:t>1.397</w:t>
            </w:r>
          </w:p>
        </w:tc>
        <w:tc>
          <w:tcPr>
            <w:tcW w:w="1247" w:type="dxa"/>
            <w:tcBorders>
              <w:top w:val="nil"/>
              <w:left w:val="nil"/>
              <w:bottom w:val="nil"/>
              <w:right w:val="nil"/>
            </w:tcBorders>
          </w:tcPr>
          <w:p w14:paraId="1FB05EC7" w14:textId="34823213" w:rsidR="001F4955" w:rsidRPr="00C935A5" w:rsidRDefault="001F4955" w:rsidP="001F4955">
            <w:pPr>
              <w:spacing w:before="40" w:after="20"/>
              <w:jc w:val="center"/>
              <w:rPr>
                <w:rFonts w:cs="Arial"/>
                <w:sz w:val="18"/>
                <w:szCs w:val="18"/>
              </w:rPr>
            </w:pPr>
            <w:r w:rsidRPr="001F4955">
              <w:rPr>
                <w:rFonts w:cs="Arial"/>
                <w:sz w:val="18"/>
                <w:szCs w:val="18"/>
              </w:rPr>
              <w:t>1.394</w:t>
            </w:r>
          </w:p>
        </w:tc>
        <w:tc>
          <w:tcPr>
            <w:tcW w:w="1247" w:type="dxa"/>
            <w:tcBorders>
              <w:top w:val="nil"/>
              <w:left w:val="nil"/>
              <w:bottom w:val="nil"/>
              <w:right w:val="nil"/>
            </w:tcBorders>
          </w:tcPr>
          <w:p w14:paraId="72EB7D65" w14:textId="01C7C824" w:rsidR="001F4955" w:rsidRPr="00C935A5" w:rsidRDefault="001F4955" w:rsidP="001F4955">
            <w:pPr>
              <w:spacing w:before="40" w:after="20"/>
              <w:jc w:val="center"/>
              <w:rPr>
                <w:rFonts w:cs="Arial"/>
                <w:sz w:val="18"/>
                <w:szCs w:val="18"/>
              </w:rPr>
            </w:pPr>
            <w:r w:rsidRPr="001F4955">
              <w:rPr>
                <w:rFonts w:cs="Arial"/>
                <w:sz w:val="18"/>
                <w:szCs w:val="18"/>
              </w:rPr>
              <w:t>1.395</w:t>
            </w:r>
          </w:p>
        </w:tc>
        <w:tc>
          <w:tcPr>
            <w:tcW w:w="170" w:type="dxa"/>
            <w:tcBorders>
              <w:top w:val="nil"/>
              <w:left w:val="nil"/>
              <w:bottom w:val="nil"/>
              <w:right w:val="nil"/>
            </w:tcBorders>
          </w:tcPr>
          <w:p w14:paraId="4F3677E3" w14:textId="6CFFAE83"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77A22464" w14:textId="6855BA42" w:rsidR="001F4955" w:rsidRPr="00C935A5" w:rsidRDefault="001F4955" w:rsidP="001F4955">
            <w:pPr>
              <w:spacing w:before="40" w:after="20"/>
              <w:jc w:val="center"/>
              <w:rPr>
                <w:rFonts w:cs="Arial"/>
                <w:sz w:val="18"/>
                <w:szCs w:val="18"/>
              </w:rPr>
            </w:pPr>
            <w:r w:rsidRPr="001F4955">
              <w:rPr>
                <w:rFonts w:cs="Arial"/>
                <w:sz w:val="18"/>
                <w:szCs w:val="18"/>
              </w:rPr>
              <w:t>1.299</w:t>
            </w:r>
          </w:p>
        </w:tc>
      </w:tr>
      <w:tr w:rsidR="001F4955" w:rsidRPr="001F4955" w14:paraId="7BC064A5" w14:textId="77777777" w:rsidTr="00504FB6">
        <w:tc>
          <w:tcPr>
            <w:tcW w:w="2268" w:type="dxa"/>
            <w:tcBorders>
              <w:top w:val="nil"/>
              <w:left w:val="nil"/>
              <w:bottom w:val="nil"/>
              <w:right w:val="single" w:sz="18" w:space="0" w:color="C00000"/>
            </w:tcBorders>
            <w:shd w:val="clear" w:color="auto" w:fill="auto"/>
            <w:vAlign w:val="center"/>
          </w:tcPr>
          <w:p w14:paraId="77E9B0BF" w14:textId="77777777" w:rsidR="001F4955" w:rsidRPr="00C935A5" w:rsidRDefault="001F4955" w:rsidP="001F4955">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247" w:type="dxa"/>
            <w:tcBorders>
              <w:top w:val="nil"/>
              <w:left w:val="single" w:sz="18" w:space="0" w:color="C00000"/>
              <w:bottom w:val="nil"/>
              <w:right w:val="nil"/>
            </w:tcBorders>
            <w:shd w:val="clear" w:color="auto" w:fill="auto"/>
          </w:tcPr>
          <w:p w14:paraId="5B2E9834" w14:textId="3BD76420" w:rsidR="001F4955" w:rsidRPr="00C935A5" w:rsidRDefault="001F4955" w:rsidP="001F4955">
            <w:pPr>
              <w:spacing w:before="40" w:after="20"/>
              <w:jc w:val="center"/>
              <w:rPr>
                <w:rFonts w:cs="Arial"/>
                <w:sz w:val="18"/>
                <w:szCs w:val="18"/>
              </w:rPr>
            </w:pPr>
            <w:r w:rsidRPr="001F4955">
              <w:rPr>
                <w:rFonts w:cs="Arial"/>
                <w:sz w:val="18"/>
                <w:szCs w:val="18"/>
              </w:rPr>
              <w:t>0.804</w:t>
            </w:r>
          </w:p>
        </w:tc>
        <w:tc>
          <w:tcPr>
            <w:tcW w:w="1247" w:type="dxa"/>
            <w:tcBorders>
              <w:top w:val="nil"/>
              <w:left w:val="nil"/>
              <w:bottom w:val="nil"/>
              <w:right w:val="nil"/>
            </w:tcBorders>
          </w:tcPr>
          <w:p w14:paraId="2591F6CE" w14:textId="5128EA8D" w:rsidR="001F4955" w:rsidRPr="00C935A5" w:rsidRDefault="001F4955" w:rsidP="001F4955">
            <w:pPr>
              <w:spacing w:before="40" w:after="20"/>
              <w:jc w:val="center"/>
              <w:rPr>
                <w:rFonts w:cs="Arial"/>
                <w:sz w:val="18"/>
                <w:szCs w:val="18"/>
              </w:rPr>
            </w:pPr>
            <w:r w:rsidRPr="001F4955">
              <w:rPr>
                <w:rFonts w:cs="Arial"/>
                <w:sz w:val="18"/>
                <w:szCs w:val="18"/>
              </w:rPr>
              <w:t>0.803</w:t>
            </w:r>
          </w:p>
        </w:tc>
        <w:tc>
          <w:tcPr>
            <w:tcW w:w="1247" w:type="dxa"/>
            <w:tcBorders>
              <w:top w:val="nil"/>
              <w:left w:val="nil"/>
              <w:bottom w:val="nil"/>
              <w:right w:val="nil"/>
            </w:tcBorders>
          </w:tcPr>
          <w:p w14:paraId="6BB61699" w14:textId="29BB15A4" w:rsidR="001F4955" w:rsidRPr="00C935A5" w:rsidRDefault="001F4955" w:rsidP="001F4955">
            <w:pPr>
              <w:spacing w:before="40" w:after="20"/>
              <w:jc w:val="center"/>
              <w:rPr>
                <w:rFonts w:cs="Arial"/>
                <w:sz w:val="18"/>
                <w:szCs w:val="18"/>
              </w:rPr>
            </w:pPr>
            <w:r w:rsidRPr="001F4955">
              <w:rPr>
                <w:rFonts w:cs="Arial"/>
                <w:sz w:val="18"/>
                <w:szCs w:val="18"/>
              </w:rPr>
              <w:t>0.803</w:t>
            </w:r>
          </w:p>
        </w:tc>
        <w:tc>
          <w:tcPr>
            <w:tcW w:w="170" w:type="dxa"/>
            <w:tcBorders>
              <w:top w:val="nil"/>
              <w:left w:val="nil"/>
              <w:bottom w:val="nil"/>
              <w:right w:val="nil"/>
            </w:tcBorders>
          </w:tcPr>
          <w:p w14:paraId="438DDCA6" w14:textId="77777777"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3456A9E4" w14:textId="0939F612" w:rsidR="001F4955" w:rsidRPr="00C935A5" w:rsidRDefault="001F4955" w:rsidP="001F4955">
            <w:pPr>
              <w:spacing w:before="40" w:after="20"/>
              <w:jc w:val="center"/>
              <w:rPr>
                <w:rFonts w:cs="Arial"/>
                <w:sz w:val="18"/>
                <w:szCs w:val="18"/>
              </w:rPr>
            </w:pPr>
            <w:r w:rsidRPr="001F4955">
              <w:rPr>
                <w:rFonts w:cs="Arial"/>
                <w:sz w:val="18"/>
                <w:szCs w:val="18"/>
              </w:rPr>
              <w:t>0.930</w:t>
            </w:r>
          </w:p>
        </w:tc>
      </w:tr>
      <w:tr w:rsidR="001F4955" w:rsidRPr="001F4955" w14:paraId="4AE7D13C" w14:textId="77777777" w:rsidTr="00504FB6">
        <w:tc>
          <w:tcPr>
            <w:tcW w:w="2268" w:type="dxa"/>
            <w:tcBorders>
              <w:top w:val="nil"/>
              <w:left w:val="nil"/>
              <w:bottom w:val="nil"/>
              <w:right w:val="single" w:sz="18" w:space="0" w:color="C00000"/>
            </w:tcBorders>
            <w:shd w:val="clear" w:color="auto" w:fill="auto"/>
            <w:vAlign w:val="center"/>
          </w:tcPr>
          <w:p w14:paraId="18B03916" w14:textId="77777777" w:rsidR="001F4955" w:rsidRPr="00C935A5" w:rsidRDefault="001F4955" w:rsidP="001F4955">
            <w:pPr>
              <w:spacing w:before="40" w:after="20"/>
              <w:rPr>
                <w:rFonts w:cs="Arial"/>
                <w:sz w:val="18"/>
                <w:szCs w:val="18"/>
              </w:rPr>
            </w:pPr>
            <w:r w:rsidRPr="00C935A5">
              <w:rPr>
                <w:rFonts w:cs="Arial"/>
                <w:sz w:val="18"/>
                <w:szCs w:val="18"/>
              </w:rPr>
              <w:t>Mildura RC</w:t>
            </w:r>
          </w:p>
        </w:tc>
        <w:tc>
          <w:tcPr>
            <w:tcW w:w="1247" w:type="dxa"/>
            <w:tcBorders>
              <w:top w:val="nil"/>
              <w:left w:val="single" w:sz="18" w:space="0" w:color="C00000"/>
              <w:bottom w:val="nil"/>
              <w:right w:val="nil"/>
            </w:tcBorders>
            <w:shd w:val="clear" w:color="auto" w:fill="auto"/>
          </w:tcPr>
          <w:p w14:paraId="3B8AC7E0" w14:textId="0FA1BA94" w:rsidR="001F4955" w:rsidRPr="00C935A5" w:rsidRDefault="001F4955" w:rsidP="001F4955">
            <w:pPr>
              <w:spacing w:before="40" w:after="20"/>
              <w:jc w:val="center"/>
              <w:rPr>
                <w:rFonts w:cs="Arial"/>
                <w:sz w:val="18"/>
                <w:szCs w:val="18"/>
              </w:rPr>
            </w:pPr>
            <w:r w:rsidRPr="001F4955">
              <w:rPr>
                <w:rFonts w:cs="Arial"/>
                <w:sz w:val="18"/>
                <w:szCs w:val="18"/>
              </w:rPr>
              <w:t>1.024</w:t>
            </w:r>
          </w:p>
        </w:tc>
        <w:tc>
          <w:tcPr>
            <w:tcW w:w="1247" w:type="dxa"/>
            <w:tcBorders>
              <w:top w:val="nil"/>
              <w:left w:val="nil"/>
              <w:bottom w:val="nil"/>
              <w:right w:val="nil"/>
            </w:tcBorders>
          </w:tcPr>
          <w:p w14:paraId="040C214B" w14:textId="4A7F6F6B" w:rsidR="001F4955" w:rsidRPr="00C935A5" w:rsidRDefault="001F4955" w:rsidP="001F4955">
            <w:pPr>
              <w:spacing w:before="40" w:after="20"/>
              <w:jc w:val="center"/>
              <w:rPr>
                <w:rFonts w:cs="Arial"/>
                <w:sz w:val="18"/>
                <w:szCs w:val="18"/>
              </w:rPr>
            </w:pPr>
            <w:r w:rsidRPr="001F4955">
              <w:rPr>
                <w:rFonts w:cs="Arial"/>
                <w:sz w:val="18"/>
                <w:szCs w:val="18"/>
              </w:rPr>
              <w:t>1.022</w:t>
            </w:r>
          </w:p>
        </w:tc>
        <w:tc>
          <w:tcPr>
            <w:tcW w:w="1247" w:type="dxa"/>
            <w:tcBorders>
              <w:top w:val="nil"/>
              <w:left w:val="nil"/>
              <w:bottom w:val="nil"/>
              <w:right w:val="nil"/>
            </w:tcBorders>
          </w:tcPr>
          <w:p w14:paraId="5622AFC5" w14:textId="15E249CB" w:rsidR="001F4955" w:rsidRPr="00C935A5" w:rsidRDefault="001F4955" w:rsidP="001F4955">
            <w:pPr>
              <w:spacing w:before="40" w:after="20"/>
              <w:jc w:val="center"/>
              <w:rPr>
                <w:rFonts w:cs="Arial"/>
                <w:sz w:val="18"/>
                <w:szCs w:val="18"/>
              </w:rPr>
            </w:pPr>
            <w:r w:rsidRPr="001F4955">
              <w:rPr>
                <w:rFonts w:cs="Arial"/>
                <w:sz w:val="18"/>
                <w:szCs w:val="18"/>
              </w:rPr>
              <w:t>1.022</w:t>
            </w:r>
          </w:p>
        </w:tc>
        <w:tc>
          <w:tcPr>
            <w:tcW w:w="170" w:type="dxa"/>
            <w:tcBorders>
              <w:top w:val="nil"/>
              <w:left w:val="nil"/>
              <w:bottom w:val="nil"/>
              <w:right w:val="nil"/>
            </w:tcBorders>
          </w:tcPr>
          <w:p w14:paraId="0BBDF8C7" w14:textId="27D6B687"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11FDA677" w14:textId="2535B622" w:rsidR="001F4955" w:rsidRPr="00C935A5" w:rsidRDefault="001F4955" w:rsidP="001F4955">
            <w:pPr>
              <w:spacing w:before="40" w:after="20"/>
              <w:jc w:val="center"/>
              <w:rPr>
                <w:rFonts w:cs="Arial"/>
                <w:sz w:val="18"/>
                <w:szCs w:val="18"/>
              </w:rPr>
            </w:pPr>
            <w:r w:rsidRPr="001F4955">
              <w:rPr>
                <w:rFonts w:cs="Arial"/>
                <w:sz w:val="18"/>
                <w:szCs w:val="18"/>
              </w:rPr>
              <w:t>1.025</w:t>
            </w:r>
          </w:p>
        </w:tc>
      </w:tr>
      <w:tr w:rsidR="001F4955" w:rsidRPr="001F4955" w14:paraId="0A0E0464" w14:textId="77777777" w:rsidTr="00504FB6">
        <w:tc>
          <w:tcPr>
            <w:tcW w:w="2268" w:type="dxa"/>
            <w:tcBorders>
              <w:top w:val="nil"/>
              <w:left w:val="nil"/>
              <w:bottom w:val="nil"/>
              <w:right w:val="single" w:sz="18" w:space="0" w:color="C00000"/>
            </w:tcBorders>
            <w:shd w:val="clear" w:color="auto" w:fill="auto"/>
            <w:vAlign w:val="center"/>
          </w:tcPr>
          <w:p w14:paraId="3A52D8DE" w14:textId="77777777" w:rsidR="001F4955" w:rsidRPr="00C935A5" w:rsidRDefault="001F4955" w:rsidP="001F4955">
            <w:pPr>
              <w:spacing w:before="40" w:after="20"/>
              <w:rPr>
                <w:rFonts w:cs="Arial"/>
                <w:sz w:val="18"/>
                <w:szCs w:val="18"/>
              </w:rPr>
            </w:pPr>
            <w:r w:rsidRPr="00C935A5">
              <w:rPr>
                <w:rFonts w:cs="Arial"/>
                <w:sz w:val="18"/>
                <w:szCs w:val="18"/>
              </w:rPr>
              <w:t>Mitchell S</w:t>
            </w:r>
          </w:p>
        </w:tc>
        <w:tc>
          <w:tcPr>
            <w:tcW w:w="1247" w:type="dxa"/>
            <w:tcBorders>
              <w:top w:val="nil"/>
              <w:left w:val="single" w:sz="18" w:space="0" w:color="C00000"/>
              <w:bottom w:val="nil"/>
              <w:right w:val="nil"/>
            </w:tcBorders>
            <w:shd w:val="clear" w:color="auto" w:fill="auto"/>
          </w:tcPr>
          <w:p w14:paraId="17568FF9" w14:textId="1898F179" w:rsidR="001F4955" w:rsidRPr="00C935A5" w:rsidRDefault="001F4955" w:rsidP="001F4955">
            <w:pPr>
              <w:spacing w:before="40" w:after="20"/>
              <w:jc w:val="center"/>
              <w:rPr>
                <w:rFonts w:cs="Arial"/>
                <w:sz w:val="18"/>
                <w:szCs w:val="18"/>
              </w:rPr>
            </w:pPr>
            <w:r w:rsidRPr="001F4955">
              <w:rPr>
                <w:rFonts w:cs="Arial"/>
                <w:sz w:val="18"/>
                <w:szCs w:val="18"/>
              </w:rPr>
              <w:t>1.267</w:t>
            </w:r>
          </w:p>
        </w:tc>
        <w:tc>
          <w:tcPr>
            <w:tcW w:w="1247" w:type="dxa"/>
            <w:tcBorders>
              <w:top w:val="nil"/>
              <w:left w:val="nil"/>
              <w:bottom w:val="nil"/>
              <w:right w:val="nil"/>
            </w:tcBorders>
          </w:tcPr>
          <w:p w14:paraId="3EFC3F4C" w14:textId="3E746E7F" w:rsidR="001F4955" w:rsidRPr="00C935A5" w:rsidRDefault="001F4955" w:rsidP="001F4955">
            <w:pPr>
              <w:spacing w:before="40" w:after="20"/>
              <w:jc w:val="center"/>
              <w:rPr>
                <w:rFonts w:cs="Arial"/>
                <w:sz w:val="18"/>
                <w:szCs w:val="18"/>
              </w:rPr>
            </w:pPr>
            <w:r w:rsidRPr="001F4955">
              <w:rPr>
                <w:rFonts w:cs="Arial"/>
                <w:sz w:val="18"/>
                <w:szCs w:val="18"/>
              </w:rPr>
              <w:t>1.264</w:t>
            </w:r>
          </w:p>
        </w:tc>
        <w:tc>
          <w:tcPr>
            <w:tcW w:w="1247" w:type="dxa"/>
            <w:tcBorders>
              <w:top w:val="nil"/>
              <w:left w:val="nil"/>
              <w:bottom w:val="nil"/>
              <w:right w:val="nil"/>
            </w:tcBorders>
          </w:tcPr>
          <w:p w14:paraId="6EDDF655" w14:textId="13BFD92D" w:rsidR="001F4955" w:rsidRPr="00C935A5" w:rsidRDefault="001F4955" w:rsidP="001F4955">
            <w:pPr>
              <w:spacing w:before="40" w:after="20"/>
              <w:jc w:val="center"/>
              <w:rPr>
                <w:rFonts w:cs="Arial"/>
                <w:sz w:val="18"/>
                <w:szCs w:val="18"/>
              </w:rPr>
            </w:pPr>
            <w:r w:rsidRPr="001F4955">
              <w:rPr>
                <w:rFonts w:cs="Arial"/>
                <w:sz w:val="18"/>
                <w:szCs w:val="18"/>
              </w:rPr>
              <w:t>1.265</w:t>
            </w:r>
          </w:p>
        </w:tc>
        <w:tc>
          <w:tcPr>
            <w:tcW w:w="170" w:type="dxa"/>
            <w:tcBorders>
              <w:top w:val="nil"/>
              <w:left w:val="nil"/>
              <w:bottom w:val="nil"/>
              <w:right w:val="nil"/>
            </w:tcBorders>
          </w:tcPr>
          <w:p w14:paraId="54400188" w14:textId="732511E9"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3687928D" w14:textId="41FB616C" w:rsidR="001F4955" w:rsidRPr="00C935A5" w:rsidRDefault="001F4955" w:rsidP="001F4955">
            <w:pPr>
              <w:spacing w:before="40" w:after="20"/>
              <w:jc w:val="center"/>
              <w:rPr>
                <w:rFonts w:cs="Arial"/>
                <w:sz w:val="18"/>
                <w:szCs w:val="18"/>
              </w:rPr>
            </w:pPr>
            <w:r w:rsidRPr="001F4955">
              <w:rPr>
                <w:rFonts w:cs="Arial"/>
                <w:sz w:val="18"/>
                <w:szCs w:val="18"/>
              </w:rPr>
              <w:t>1.161</w:t>
            </w:r>
          </w:p>
        </w:tc>
      </w:tr>
      <w:tr w:rsidR="001F4955" w:rsidRPr="001F4955" w14:paraId="18E3C56C" w14:textId="77777777" w:rsidTr="00504FB6">
        <w:tc>
          <w:tcPr>
            <w:tcW w:w="2268" w:type="dxa"/>
            <w:tcBorders>
              <w:top w:val="nil"/>
              <w:left w:val="nil"/>
              <w:bottom w:val="nil"/>
              <w:right w:val="single" w:sz="18" w:space="0" w:color="C00000"/>
            </w:tcBorders>
            <w:shd w:val="clear" w:color="auto" w:fill="auto"/>
            <w:vAlign w:val="center"/>
          </w:tcPr>
          <w:p w14:paraId="56CB29A6" w14:textId="77777777" w:rsidR="001F4955" w:rsidRPr="00C935A5" w:rsidRDefault="001F4955" w:rsidP="001F4955">
            <w:pPr>
              <w:spacing w:before="40" w:after="20"/>
              <w:rPr>
                <w:rFonts w:cs="Arial"/>
                <w:sz w:val="18"/>
                <w:szCs w:val="18"/>
              </w:rPr>
            </w:pPr>
            <w:r w:rsidRPr="00C935A5">
              <w:rPr>
                <w:rFonts w:cs="Arial"/>
                <w:sz w:val="18"/>
                <w:szCs w:val="18"/>
              </w:rPr>
              <w:t>Moira S</w:t>
            </w:r>
          </w:p>
        </w:tc>
        <w:tc>
          <w:tcPr>
            <w:tcW w:w="1247" w:type="dxa"/>
            <w:tcBorders>
              <w:top w:val="nil"/>
              <w:left w:val="single" w:sz="18" w:space="0" w:color="C00000"/>
              <w:bottom w:val="nil"/>
              <w:right w:val="nil"/>
            </w:tcBorders>
            <w:shd w:val="clear" w:color="auto" w:fill="auto"/>
          </w:tcPr>
          <w:p w14:paraId="4B099D6C" w14:textId="63D55069" w:rsidR="001F4955" w:rsidRPr="00C935A5" w:rsidRDefault="001F4955" w:rsidP="001F4955">
            <w:pPr>
              <w:spacing w:before="40" w:after="20"/>
              <w:jc w:val="center"/>
              <w:rPr>
                <w:rFonts w:cs="Arial"/>
                <w:sz w:val="18"/>
                <w:szCs w:val="18"/>
              </w:rPr>
            </w:pPr>
            <w:r w:rsidRPr="001F4955">
              <w:rPr>
                <w:rFonts w:cs="Arial"/>
                <w:sz w:val="18"/>
                <w:szCs w:val="18"/>
              </w:rPr>
              <w:t>1.013</w:t>
            </w:r>
          </w:p>
        </w:tc>
        <w:tc>
          <w:tcPr>
            <w:tcW w:w="1247" w:type="dxa"/>
            <w:tcBorders>
              <w:top w:val="nil"/>
              <w:left w:val="nil"/>
              <w:bottom w:val="nil"/>
              <w:right w:val="nil"/>
            </w:tcBorders>
          </w:tcPr>
          <w:p w14:paraId="3A2BFD3A" w14:textId="097AC6BB" w:rsidR="001F4955" w:rsidRPr="00C935A5" w:rsidRDefault="001F4955" w:rsidP="001F4955">
            <w:pPr>
              <w:spacing w:before="40" w:after="20"/>
              <w:jc w:val="center"/>
              <w:rPr>
                <w:rFonts w:cs="Arial"/>
                <w:sz w:val="18"/>
                <w:szCs w:val="18"/>
              </w:rPr>
            </w:pPr>
            <w:r w:rsidRPr="001F4955">
              <w:rPr>
                <w:rFonts w:cs="Arial"/>
                <w:sz w:val="18"/>
                <w:szCs w:val="18"/>
              </w:rPr>
              <w:t>1.011</w:t>
            </w:r>
          </w:p>
        </w:tc>
        <w:tc>
          <w:tcPr>
            <w:tcW w:w="1247" w:type="dxa"/>
            <w:tcBorders>
              <w:top w:val="nil"/>
              <w:left w:val="nil"/>
              <w:bottom w:val="nil"/>
              <w:right w:val="nil"/>
            </w:tcBorders>
          </w:tcPr>
          <w:p w14:paraId="4AE90316" w14:textId="4626ADB4" w:rsidR="001F4955" w:rsidRPr="00C935A5" w:rsidRDefault="001F4955" w:rsidP="001F4955">
            <w:pPr>
              <w:spacing w:before="40" w:after="20"/>
              <w:jc w:val="center"/>
              <w:rPr>
                <w:rFonts w:cs="Arial"/>
                <w:sz w:val="18"/>
                <w:szCs w:val="18"/>
              </w:rPr>
            </w:pPr>
            <w:r w:rsidRPr="001F4955">
              <w:rPr>
                <w:rFonts w:cs="Arial"/>
                <w:sz w:val="18"/>
                <w:szCs w:val="18"/>
              </w:rPr>
              <w:t>1.012</w:t>
            </w:r>
          </w:p>
        </w:tc>
        <w:tc>
          <w:tcPr>
            <w:tcW w:w="170" w:type="dxa"/>
            <w:tcBorders>
              <w:top w:val="nil"/>
              <w:left w:val="nil"/>
              <w:bottom w:val="nil"/>
              <w:right w:val="nil"/>
            </w:tcBorders>
          </w:tcPr>
          <w:p w14:paraId="68284E70" w14:textId="702D12AD"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6D560AA8" w14:textId="54E2ADF4" w:rsidR="001F4955" w:rsidRPr="00C935A5" w:rsidRDefault="001F4955" w:rsidP="001F4955">
            <w:pPr>
              <w:spacing w:before="40" w:after="20"/>
              <w:jc w:val="center"/>
              <w:rPr>
                <w:rFonts w:cs="Arial"/>
                <w:sz w:val="18"/>
                <w:szCs w:val="18"/>
              </w:rPr>
            </w:pPr>
            <w:r w:rsidRPr="001F4955">
              <w:rPr>
                <w:rFonts w:cs="Arial"/>
                <w:sz w:val="18"/>
                <w:szCs w:val="18"/>
              </w:rPr>
              <w:t>0.903</w:t>
            </w:r>
          </w:p>
        </w:tc>
      </w:tr>
      <w:tr w:rsidR="001F4955" w:rsidRPr="001F4955" w14:paraId="25DFBB2B" w14:textId="77777777" w:rsidTr="00504FB6">
        <w:tc>
          <w:tcPr>
            <w:tcW w:w="2268" w:type="dxa"/>
            <w:tcBorders>
              <w:top w:val="nil"/>
              <w:left w:val="nil"/>
              <w:bottom w:val="nil"/>
              <w:right w:val="single" w:sz="18" w:space="0" w:color="C00000"/>
            </w:tcBorders>
            <w:shd w:val="clear" w:color="auto" w:fill="auto"/>
            <w:vAlign w:val="center"/>
          </w:tcPr>
          <w:p w14:paraId="75197368" w14:textId="77777777" w:rsidR="001F4955" w:rsidRPr="00C935A5" w:rsidRDefault="001F4955" w:rsidP="001F4955">
            <w:pPr>
              <w:spacing w:before="40" w:after="20"/>
              <w:rPr>
                <w:rFonts w:cs="Arial"/>
                <w:sz w:val="18"/>
                <w:szCs w:val="18"/>
              </w:rPr>
            </w:pPr>
            <w:r w:rsidRPr="00C935A5">
              <w:rPr>
                <w:rFonts w:cs="Arial"/>
                <w:sz w:val="18"/>
                <w:szCs w:val="18"/>
              </w:rPr>
              <w:t>Monash C</w:t>
            </w:r>
          </w:p>
        </w:tc>
        <w:tc>
          <w:tcPr>
            <w:tcW w:w="1247" w:type="dxa"/>
            <w:tcBorders>
              <w:top w:val="nil"/>
              <w:left w:val="single" w:sz="18" w:space="0" w:color="C00000"/>
              <w:bottom w:val="nil"/>
              <w:right w:val="nil"/>
            </w:tcBorders>
            <w:shd w:val="clear" w:color="auto" w:fill="auto"/>
          </w:tcPr>
          <w:p w14:paraId="6C6D5F4E" w14:textId="17384222" w:rsidR="001F4955" w:rsidRPr="00C935A5" w:rsidRDefault="001F4955" w:rsidP="001F4955">
            <w:pPr>
              <w:spacing w:before="40" w:after="20"/>
              <w:jc w:val="center"/>
              <w:rPr>
                <w:rFonts w:cs="Arial"/>
                <w:sz w:val="18"/>
                <w:szCs w:val="18"/>
              </w:rPr>
            </w:pPr>
            <w:r w:rsidRPr="001F4955">
              <w:rPr>
                <w:rFonts w:cs="Arial"/>
                <w:sz w:val="18"/>
                <w:szCs w:val="18"/>
              </w:rPr>
              <w:t>0.857</w:t>
            </w:r>
          </w:p>
        </w:tc>
        <w:tc>
          <w:tcPr>
            <w:tcW w:w="1247" w:type="dxa"/>
            <w:tcBorders>
              <w:top w:val="nil"/>
              <w:left w:val="nil"/>
              <w:bottom w:val="nil"/>
              <w:right w:val="nil"/>
            </w:tcBorders>
          </w:tcPr>
          <w:p w14:paraId="0E5B7D1D" w14:textId="644DD9AE" w:rsidR="001F4955" w:rsidRPr="00C935A5" w:rsidRDefault="001F4955" w:rsidP="001F4955">
            <w:pPr>
              <w:spacing w:before="40" w:after="20"/>
              <w:jc w:val="center"/>
              <w:rPr>
                <w:rFonts w:cs="Arial"/>
                <w:sz w:val="18"/>
                <w:szCs w:val="18"/>
              </w:rPr>
            </w:pPr>
            <w:r w:rsidRPr="001F4955">
              <w:rPr>
                <w:rFonts w:cs="Arial"/>
                <w:sz w:val="18"/>
                <w:szCs w:val="18"/>
              </w:rPr>
              <w:t>0.855</w:t>
            </w:r>
          </w:p>
        </w:tc>
        <w:tc>
          <w:tcPr>
            <w:tcW w:w="1247" w:type="dxa"/>
            <w:tcBorders>
              <w:top w:val="nil"/>
              <w:left w:val="nil"/>
              <w:bottom w:val="nil"/>
              <w:right w:val="nil"/>
            </w:tcBorders>
          </w:tcPr>
          <w:p w14:paraId="3AEE1D5C" w14:textId="19A4E56B" w:rsidR="001F4955" w:rsidRPr="00C935A5" w:rsidRDefault="001F4955" w:rsidP="001F4955">
            <w:pPr>
              <w:spacing w:before="40" w:after="20"/>
              <w:jc w:val="center"/>
              <w:rPr>
                <w:rFonts w:cs="Arial"/>
                <w:sz w:val="18"/>
                <w:szCs w:val="18"/>
              </w:rPr>
            </w:pPr>
            <w:r w:rsidRPr="001F4955">
              <w:rPr>
                <w:rFonts w:cs="Arial"/>
                <w:sz w:val="18"/>
                <w:szCs w:val="18"/>
              </w:rPr>
              <w:t>0.856</w:t>
            </w:r>
          </w:p>
        </w:tc>
        <w:tc>
          <w:tcPr>
            <w:tcW w:w="170" w:type="dxa"/>
            <w:tcBorders>
              <w:top w:val="nil"/>
              <w:left w:val="nil"/>
              <w:bottom w:val="nil"/>
              <w:right w:val="nil"/>
            </w:tcBorders>
          </w:tcPr>
          <w:p w14:paraId="5BE92D29" w14:textId="0C325A95"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1B765676" w14:textId="6602015A" w:rsidR="001F4955" w:rsidRPr="00C935A5" w:rsidRDefault="001F4955" w:rsidP="001F4955">
            <w:pPr>
              <w:spacing w:before="40" w:after="20"/>
              <w:jc w:val="center"/>
              <w:rPr>
                <w:rFonts w:cs="Arial"/>
                <w:sz w:val="18"/>
                <w:szCs w:val="18"/>
              </w:rPr>
            </w:pPr>
            <w:r w:rsidRPr="001F4955">
              <w:rPr>
                <w:rFonts w:cs="Arial"/>
                <w:sz w:val="18"/>
                <w:szCs w:val="18"/>
              </w:rPr>
              <w:t>0.834</w:t>
            </w:r>
          </w:p>
        </w:tc>
      </w:tr>
      <w:tr w:rsidR="001F4955" w:rsidRPr="001F4955" w14:paraId="1DADE823" w14:textId="77777777" w:rsidTr="00504FB6">
        <w:tc>
          <w:tcPr>
            <w:tcW w:w="2268" w:type="dxa"/>
            <w:tcBorders>
              <w:top w:val="nil"/>
              <w:left w:val="nil"/>
              <w:bottom w:val="nil"/>
              <w:right w:val="single" w:sz="18" w:space="0" w:color="C00000"/>
            </w:tcBorders>
            <w:shd w:val="clear" w:color="auto" w:fill="auto"/>
            <w:vAlign w:val="center"/>
          </w:tcPr>
          <w:p w14:paraId="131C3358" w14:textId="77777777" w:rsidR="001F4955" w:rsidRPr="00C935A5" w:rsidRDefault="001F4955" w:rsidP="001F4955">
            <w:pPr>
              <w:spacing w:before="40" w:after="20"/>
              <w:rPr>
                <w:rFonts w:cs="Arial"/>
                <w:sz w:val="18"/>
                <w:szCs w:val="18"/>
              </w:rPr>
            </w:pPr>
            <w:r w:rsidRPr="00C935A5">
              <w:rPr>
                <w:rFonts w:cs="Arial"/>
                <w:sz w:val="18"/>
                <w:szCs w:val="18"/>
              </w:rPr>
              <w:t>Moonee Valley C</w:t>
            </w:r>
          </w:p>
        </w:tc>
        <w:tc>
          <w:tcPr>
            <w:tcW w:w="1247" w:type="dxa"/>
            <w:tcBorders>
              <w:top w:val="nil"/>
              <w:left w:val="single" w:sz="18" w:space="0" w:color="C00000"/>
              <w:bottom w:val="nil"/>
              <w:right w:val="nil"/>
            </w:tcBorders>
            <w:shd w:val="clear" w:color="auto" w:fill="auto"/>
          </w:tcPr>
          <w:p w14:paraId="3BEA7ED3" w14:textId="75FABE79" w:rsidR="001F4955" w:rsidRPr="00C935A5" w:rsidRDefault="001F4955" w:rsidP="001F4955">
            <w:pPr>
              <w:spacing w:before="40" w:after="20"/>
              <w:jc w:val="center"/>
              <w:rPr>
                <w:rFonts w:cs="Arial"/>
                <w:sz w:val="18"/>
                <w:szCs w:val="18"/>
              </w:rPr>
            </w:pPr>
            <w:r w:rsidRPr="001F4955">
              <w:rPr>
                <w:rFonts w:cs="Arial"/>
                <w:sz w:val="18"/>
                <w:szCs w:val="18"/>
              </w:rPr>
              <w:t>0.816</w:t>
            </w:r>
          </w:p>
        </w:tc>
        <w:tc>
          <w:tcPr>
            <w:tcW w:w="1247" w:type="dxa"/>
            <w:tcBorders>
              <w:top w:val="nil"/>
              <w:left w:val="nil"/>
              <w:bottom w:val="nil"/>
              <w:right w:val="nil"/>
            </w:tcBorders>
          </w:tcPr>
          <w:p w14:paraId="0B2D90E3" w14:textId="2F6A0D90" w:rsidR="001F4955" w:rsidRPr="00C935A5" w:rsidRDefault="001F4955" w:rsidP="001F4955">
            <w:pPr>
              <w:spacing w:before="40" w:after="20"/>
              <w:jc w:val="center"/>
              <w:rPr>
                <w:rFonts w:cs="Arial"/>
                <w:sz w:val="18"/>
                <w:szCs w:val="18"/>
              </w:rPr>
            </w:pPr>
            <w:r w:rsidRPr="001F4955">
              <w:rPr>
                <w:rFonts w:cs="Arial"/>
                <w:sz w:val="18"/>
                <w:szCs w:val="18"/>
              </w:rPr>
              <w:t>0.814</w:t>
            </w:r>
          </w:p>
        </w:tc>
        <w:tc>
          <w:tcPr>
            <w:tcW w:w="1247" w:type="dxa"/>
            <w:tcBorders>
              <w:top w:val="nil"/>
              <w:left w:val="nil"/>
              <w:bottom w:val="nil"/>
              <w:right w:val="nil"/>
            </w:tcBorders>
          </w:tcPr>
          <w:p w14:paraId="2E1045E9" w14:textId="12970C7B" w:rsidR="001F4955" w:rsidRPr="00C935A5" w:rsidRDefault="001F4955" w:rsidP="001F4955">
            <w:pPr>
              <w:spacing w:before="40" w:after="20"/>
              <w:jc w:val="center"/>
              <w:rPr>
                <w:rFonts w:cs="Arial"/>
                <w:sz w:val="18"/>
                <w:szCs w:val="18"/>
              </w:rPr>
            </w:pPr>
            <w:r w:rsidRPr="001F4955">
              <w:rPr>
                <w:rFonts w:cs="Arial"/>
                <w:sz w:val="18"/>
                <w:szCs w:val="18"/>
              </w:rPr>
              <w:t>0.814</w:t>
            </w:r>
          </w:p>
        </w:tc>
        <w:tc>
          <w:tcPr>
            <w:tcW w:w="170" w:type="dxa"/>
            <w:tcBorders>
              <w:top w:val="nil"/>
              <w:left w:val="nil"/>
              <w:bottom w:val="nil"/>
              <w:right w:val="nil"/>
            </w:tcBorders>
          </w:tcPr>
          <w:p w14:paraId="4156CCA4" w14:textId="02C9B09E"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39F596FB" w14:textId="47C682E1" w:rsidR="001F4955" w:rsidRPr="00C935A5" w:rsidRDefault="001F4955" w:rsidP="001F4955">
            <w:pPr>
              <w:spacing w:before="40" w:after="20"/>
              <w:jc w:val="center"/>
              <w:rPr>
                <w:rFonts w:cs="Arial"/>
                <w:sz w:val="18"/>
                <w:szCs w:val="18"/>
              </w:rPr>
            </w:pPr>
            <w:r w:rsidRPr="001F4955">
              <w:rPr>
                <w:rFonts w:cs="Arial"/>
                <w:sz w:val="18"/>
                <w:szCs w:val="18"/>
              </w:rPr>
              <w:t>0.885</w:t>
            </w:r>
          </w:p>
        </w:tc>
      </w:tr>
      <w:tr w:rsidR="001F4955" w:rsidRPr="001F4955" w14:paraId="4B11BB44" w14:textId="77777777" w:rsidTr="00504FB6">
        <w:tc>
          <w:tcPr>
            <w:tcW w:w="2268" w:type="dxa"/>
            <w:tcBorders>
              <w:top w:val="nil"/>
              <w:left w:val="nil"/>
              <w:bottom w:val="nil"/>
              <w:right w:val="single" w:sz="18" w:space="0" w:color="C00000"/>
            </w:tcBorders>
            <w:shd w:val="clear" w:color="auto" w:fill="auto"/>
            <w:vAlign w:val="center"/>
          </w:tcPr>
          <w:p w14:paraId="33AF4F19" w14:textId="77777777" w:rsidR="001F4955" w:rsidRPr="00C935A5" w:rsidRDefault="001F4955" w:rsidP="001F4955">
            <w:pPr>
              <w:spacing w:before="40" w:after="20"/>
              <w:rPr>
                <w:rFonts w:cs="Arial"/>
                <w:sz w:val="18"/>
                <w:szCs w:val="18"/>
              </w:rPr>
            </w:pPr>
            <w:r w:rsidRPr="00C935A5">
              <w:rPr>
                <w:rFonts w:cs="Arial"/>
                <w:sz w:val="18"/>
                <w:szCs w:val="18"/>
              </w:rPr>
              <w:t>Moorabool S</w:t>
            </w:r>
          </w:p>
        </w:tc>
        <w:tc>
          <w:tcPr>
            <w:tcW w:w="1247" w:type="dxa"/>
            <w:tcBorders>
              <w:top w:val="nil"/>
              <w:left w:val="single" w:sz="18" w:space="0" w:color="C00000"/>
              <w:bottom w:val="nil"/>
              <w:right w:val="nil"/>
            </w:tcBorders>
            <w:shd w:val="clear" w:color="auto" w:fill="auto"/>
          </w:tcPr>
          <w:p w14:paraId="677A3763" w14:textId="2597D46C" w:rsidR="001F4955" w:rsidRPr="00C935A5" w:rsidRDefault="001F4955" w:rsidP="001F4955">
            <w:pPr>
              <w:spacing w:before="40" w:after="20"/>
              <w:jc w:val="center"/>
              <w:rPr>
                <w:rFonts w:cs="Arial"/>
                <w:sz w:val="18"/>
                <w:szCs w:val="18"/>
              </w:rPr>
            </w:pPr>
            <w:r w:rsidRPr="001F4955">
              <w:rPr>
                <w:rFonts w:cs="Arial"/>
                <w:sz w:val="18"/>
                <w:szCs w:val="18"/>
              </w:rPr>
              <w:t>1.213</w:t>
            </w:r>
          </w:p>
        </w:tc>
        <w:tc>
          <w:tcPr>
            <w:tcW w:w="1247" w:type="dxa"/>
            <w:tcBorders>
              <w:top w:val="nil"/>
              <w:left w:val="nil"/>
              <w:bottom w:val="nil"/>
              <w:right w:val="nil"/>
            </w:tcBorders>
          </w:tcPr>
          <w:p w14:paraId="45B6EB39" w14:textId="4CBCEF2D" w:rsidR="001F4955" w:rsidRPr="00C935A5" w:rsidRDefault="001F4955" w:rsidP="001F4955">
            <w:pPr>
              <w:spacing w:before="40" w:after="20"/>
              <w:jc w:val="center"/>
              <w:rPr>
                <w:rFonts w:cs="Arial"/>
                <w:sz w:val="18"/>
                <w:szCs w:val="18"/>
              </w:rPr>
            </w:pPr>
            <w:r w:rsidRPr="001F4955">
              <w:rPr>
                <w:rFonts w:cs="Arial"/>
                <w:sz w:val="18"/>
                <w:szCs w:val="18"/>
              </w:rPr>
              <w:t>1.210</w:t>
            </w:r>
          </w:p>
        </w:tc>
        <w:tc>
          <w:tcPr>
            <w:tcW w:w="1247" w:type="dxa"/>
            <w:tcBorders>
              <w:top w:val="nil"/>
              <w:left w:val="nil"/>
              <w:bottom w:val="nil"/>
              <w:right w:val="nil"/>
            </w:tcBorders>
          </w:tcPr>
          <w:p w14:paraId="56ABD1D7" w14:textId="0730772E" w:rsidR="001F4955" w:rsidRPr="00C935A5" w:rsidRDefault="001F4955" w:rsidP="001F4955">
            <w:pPr>
              <w:spacing w:before="40" w:after="20"/>
              <w:jc w:val="center"/>
              <w:rPr>
                <w:rFonts w:cs="Arial"/>
                <w:sz w:val="18"/>
                <w:szCs w:val="18"/>
              </w:rPr>
            </w:pPr>
            <w:r w:rsidRPr="001F4955">
              <w:rPr>
                <w:rFonts w:cs="Arial"/>
                <w:sz w:val="18"/>
                <w:szCs w:val="18"/>
              </w:rPr>
              <w:t>1.211</w:t>
            </w:r>
          </w:p>
        </w:tc>
        <w:tc>
          <w:tcPr>
            <w:tcW w:w="170" w:type="dxa"/>
            <w:tcBorders>
              <w:top w:val="nil"/>
              <w:left w:val="nil"/>
              <w:bottom w:val="nil"/>
              <w:right w:val="nil"/>
            </w:tcBorders>
          </w:tcPr>
          <w:p w14:paraId="189E0F22" w14:textId="0E895081"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02B73FA8" w14:textId="6958CD6A" w:rsidR="001F4955" w:rsidRPr="00C935A5" w:rsidRDefault="001F4955" w:rsidP="001F4955">
            <w:pPr>
              <w:spacing w:before="40" w:after="20"/>
              <w:jc w:val="center"/>
              <w:rPr>
                <w:rFonts w:cs="Arial"/>
                <w:sz w:val="18"/>
                <w:szCs w:val="18"/>
              </w:rPr>
            </w:pPr>
            <w:r w:rsidRPr="001F4955">
              <w:rPr>
                <w:rFonts w:cs="Arial"/>
                <w:sz w:val="18"/>
                <w:szCs w:val="18"/>
              </w:rPr>
              <w:t>1.083</w:t>
            </w:r>
          </w:p>
        </w:tc>
      </w:tr>
      <w:tr w:rsidR="001F4955" w:rsidRPr="001F4955" w14:paraId="00ED1359" w14:textId="77777777" w:rsidTr="00504FB6">
        <w:tc>
          <w:tcPr>
            <w:tcW w:w="2268" w:type="dxa"/>
            <w:tcBorders>
              <w:top w:val="nil"/>
              <w:left w:val="nil"/>
              <w:bottom w:val="nil"/>
              <w:right w:val="single" w:sz="18" w:space="0" w:color="C00000"/>
            </w:tcBorders>
            <w:shd w:val="clear" w:color="auto" w:fill="auto"/>
            <w:vAlign w:val="center"/>
          </w:tcPr>
          <w:p w14:paraId="1A96EA5B" w14:textId="77777777" w:rsidR="001F4955" w:rsidRPr="00C935A5" w:rsidRDefault="001F4955" w:rsidP="001F4955">
            <w:pPr>
              <w:spacing w:before="40" w:after="20"/>
              <w:rPr>
                <w:rFonts w:cs="Arial"/>
                <w:sz w:val="18"/>
                <w:szCs w:val="18"/>
              </w:rPr>
            </w:pPr>
            <w:r w:rsidRPr="00C935A5">
              <w:rPr>
                <w:rFonts w:cs="Arial"/>
                <w:sz w:val="18"/>
                <w:szCs w:val="18"/>
              </w:rPr>
              <w:t>Mornington Peninsula S</w:t>
            </w:r>
          </w:p>
        </w:tc>
        <w:tc>
          <w:tcPr>
            <w:tcW w:w="1247" w:type="dxa"/>
            <w:tcBorders>
              <w:top w:val="nil"/>
              <w:left w:val="single" w:sz="18" w:space="0" w:color="C00000"/>
              <w:bottom w:val="nil"/>
              <w:right w:val="nil"/>
            </w:tcBorders>
            <w:shd w:val="clear" w:color="auto" w:fill="auto"/>
          </w:tcPr>
          <w:p w14:paraId="2AA95D8E" w14:textId="0ECD5412" w:rsidR="001F4955" w:rsidRPr="00C935A5" w:rsidRDefault="001F4955" w:rsidP="001F4955">
            <w:pPr>
              <w:spacing w:before="40" w:after="20"/>
              <w:jc w:val="center"/>
              <w:rPr>
                <w:rFonts w:cs="Arial"/>
                <w:sz w:val="18"/>
                <w:szCs w:val="18"/>
              </w:rPr>
            </w:pPr>
            <w:r w:rsidRPr="001F4955">
              <w:rPr>
                <w:rFonts w:cs="Arial"/>
                <w:sz w:val="18"/>
                <w:szCs w:val="18"/>
              </w:rPr>
              <w:t>0.991</w:t>
            </w:r>
          </w:p>
        </w:tc>
        <w:tc>
          <w:tcPr>
            <w:tcW w:w="1247" w:type="dxa"/>
            <w:tcBorders>
              <w:top w:val="nil"/>
              <w:left w:val="nil"/>
              <w:bottom w:val="nil"/>
              <w:right w:val="nil"/>
            </w:tcBorders>
          </w:tcPr>
          <w:p w14:paraId="4EE13CAC" w14:textId="761EF3FA" w:rsidR="001F4955" w:rsidRPr="00C935A5" w:rsidRDefault="001F4955" w:rsidP="001F4955">
            <w:pPr>
              <w:spacing w:before="40" w:after="20"/>
              <w:jc w:val="center"/>
              <w:rPr>
                <w:rFonts w:cs="Arial"/>
                <w:sz w:val="18"/>
                <w:szCs w:val="18"/>
              </w:rPr>
            </w:pPr>
            <w:r w:rsidRPr="001F4955">
              <w:rPr>
                <w:rFonts w:cs="Arial"/>
                <w:sz w:val="18"/>
                <w:szCs w:val="18"/>
              </w:rPr>
              <w:t>0.988</w:t>
            </w:r>
          </w:p>
        </w:tc>
        <w:tc>
          <w:tcPr>
            <w:tcW w:w="1247" w:type="dxa"/>
            <w:tcBorders>
              <w:top w:val="nil"/>
              <w:left w:val="nil"/>
              <w:bottom w:val="nil"/>
              <w:right w:val="nil"/>
            </w:tcBorders>
          </w:tcPr>
          <w:p w14:paraId="3E76E8C7" w14:textId="1C82BBED" w:rsidR="001F4955" w:rsidRPr="00C935A5" w:rsidRDefault="001F4955" w:rsidP="001F4955">
            <w:pPr>
              <w:spacing w:before="40" w:after="20"/>
              <w:jc w:val="center"/>
              <w:rPr>
                <w:rFonts w:cs="Arial"/>
                <w:sz w:val="18"/>
                <w:szCs w:val="18"/>
              </w:rPr>
            </w:pPr>
            <w:r w:rsidRPr="001F4955">
              <w:rPr>
                <w:rFonts w:cs="Arial"/>
                <w:sz w:val="18"/>
                <w:szCs w:val="18"/>
              </w:rPr>
              <w:t>0.989</w:t>
            </w:r>
          </w:p>
        </w:tc>
        <w:tc>
          <w:tcPr>
            <w:tcW w:w="170" w:type="dxa"/>
            <w:tcBorders>
              <w:top w:val="nil"/>
              <w:left w:val="nil"/>
              <w:bottom w:val="nil"/>
              <w:right w:val="nil"/>
            </w:tcBorders>
          </w:tcPr>
          <w:p w14:paraId="72CCEC1D" w14:textId="301A724D"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3A8AFBDD" w14:textId="5E70418C" w:rsidR="001F4955" w:rsidRPr="00C935A5" w:rsidRDefault="001F4955" w:rsidP="001F4955">
            <w:pPr>
              <w:spacing w:before="40" w:after="20"/>
              <w:jc w:val="center"/>
              <w:rPr>
                <w:rFonts w:cs="Arial"/>
                <w:sz w:val="18"/>
                <w:szCs w:val="18"/>
              </w:rPr>
            </w:pPr>
            <w:r w:rsidRPr="001F4955">
              <w:rPr>
                <w:rFonts w:cs="Arial"/>
                <w:sz w:val="18"/>
                <w:szCs w:val="18"/>
              </w:rPr>
              <w:t>0.877</w:t>
            </w:r>
          </w:p>
        </w:tc>
      </w:tr>
      <w:tr w:rsidR="001F4955" w:rsidRPr="001F4955" w14:paraId="5C245397" w14:textId="77777777" w:rsidTr="00504FB6">
        <w:tc>
          <w:tcPr>
            <w:tcW w:w="2268" w:type="dxa"/>
            <w:tcBorders>
              <w:top w:val="nil"/>
              <w:left w:val="nil"/>
              <w:bottom w:val="nil"/>
              <w:right w:val="single" w:sz="18" w:space="0" w:color="C00000"/>
            </w:tcBorders>
            <w:shd w:val="clear" w:color="auto" w:fill="auto"/>
            <w:vAlign w:val="center"/>
          </w:tcPr>
          <w:p w14:paraId="220BEA71" w14:textId="77777777" w:rsidR="001F4955" w:rsidRPr="00C935A5" w:rsidRDefault="001F4955" w:rsidP="001F4955">
            <w:pPr>
              <w:spacing w:before="40" w:after="20"/>
              <w:rPr>
                <w:rFonts w:cs="Arial"/>
                <w:sz w:val="18"/>
                <w:szCs w:val="18"/>
              </w:rPr>
            </w:pPr>
            <w:r w:rsidRPr="00C935A5">
              <w:rPr>
                <w:rFonts w:cs="Arial"/>
                <w:sz w:val="18"/>
                <w:szCs w:val="18"/>
              </w:rPr>
              <w:t>Mount Alexander S</w:t>
            </w:r>
          </w:p>
        </w:tc>
        <w:tc>
          <w:tcPr>
            <w:tcW w:w="1247" w:type="dxa"/>
            <w:tcBorders>
              <w:top w:val="nil"/>
              <w:left w:val="single" w:sz="18" w:space="0" w:color="C00000"/>
              <w:bottom w:val="nil"/>
              <w:right w:val="nil"/>
            </w:tcBorders>
            <w:shd w:val="clear" w:color="auto" w:fill="auto"/>
          </w:tcPr>
          <w:p w14:paraId="3E2DB1DE" w14:textId="138F7885" w:rsidR="001F4955" w:rsidRPr="00C935A5" w:rsidRDefault="001F4955" w:rsidP="001F4955">
            <w:pPr>
              <w:spacing w:before="40" w:after="20"/>
              <w:jc w:val="center"/>
              <w:rPr>
                <w:rFonts w:cs="Arial"/>
                <w:sz w:val="18"/>
                <w:szCs w:val="18"/>
              </w:rPr>
            </w:pPr>
            <w:r w:rsidRPr="001F4955">
              <w:rPr>
                <w:rFonts w:cs="Arial"/>
                <w:sz w:val="18"/>
                <w:szCs w:val="18"/>
              </w:rPr>
              <w:t>1.031</w:t>
            </w:r>
          </w:p>
        </w:tc>
        <w:tc>
          <w:tcPr>
            <w:tcW w:w="1247" w:type="dxa"/>
            <w:tcBorders>
              <w:top w:val="nil"/>
              <w:left w:val="nil"/>
              <w:bottom w:val="nil"/>
              <w:right w:val="nil"/>
            </w:tcBorders>
          </w:tcPr>
          <w:p w14:paraId="2E171412" w14:textId="020F45EF" w:rsidR="001F4955" w:rsidRPr="00C935A5" w:rsidRDefault="001F4955" w:rsidP="001F4955">
            <w:pPr>
              <w:spacing w:before="40" w:after="20"/>
              <w:jc w:val="center"/>
              <w:rPr>
                <w:rFonts w:cs="Arial"/>
                <w:sz w:val="18"/>
                <w:szCs w:val="18"/>
              </w:rPr>
            </w:pPr>
            <w:r w:rsidRPr="001F4955">
              <w:rPr>
                <w:rFonts w:cs="Arial"/>
                <w:sz w:val="18"/>
                <w:szCs w:val="18"/>
              </w:rPr>
              <w:t>1.028</w:t>
            </w:r>
          </w:p>
        </w:tc>
        <w:tc>
          <w:tcPr>
            <w:tcW w:w="1247" w:type="dxa"/>
            <w:tcBorders>
              <w:top w:val="nil"/>
              <w:left w:val="nil"/>
              <w:bottom w:val="nil"/>
              <w:right w:val="nil"/>
            </w:tcBorders>
          </w:tcPr>
          <w:p w14:paraId="7A0D5531" w14:textId="1EFA9D78" w:rsidR="001F4955" w:rsidRPr="00C935A5" w:rsidRDefault="001F4955" w:rsidP="001F4955">
            <w:pPr>
              <w:spacing w:before="40" w:after="20"/>
              <w:jc w:val="center"/>
              <w:rPr>
                <w:rFonts w:cs="Arial"/>
                <w:sz w:val="18"/>
                <w:szCs w:val="18"/>
              </w:rPr>
            </w:pPr>
            <w:r w:rsidRPr="001F4955">
              <w:rPr>
                <w:rFonts w:cs="Arial"/>
                <w:sz w:val="18"/>
                <w:szCs w:val="18"/>
              </w:rPr>
              <w:t>1.029</w:t>
            </w:r>
          </w:p>
        </w:tc>
        <w:tc>
          <w:tcPr>
            <w:tcW w:w="170" w:type="dxa"/>
            <w:tcBorders>
              <w:top w:val="nil"/>
              <w:left w:val="nil"/>
              <w:bottom w:val="nil"/>
              <w:right w:val="nil"/>
            </w:tcBorders>
          </w:tcPr>
          <w:p w14:paraId="6C8A4284" w14:textId="019FB743"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0F26BCC4" w14:textId="0F77CE8E" w:rsidR="001F4955" w:rsidRPr="00C935A5" w:rsidRDefault="001F4955" w:rsidP="001F4955">
            <w:pPr>
              <w:spacing w:before="40" w:after="20"/>
              <w:jc w:val="center"/>
              <w:rPr>
                <w:rFonts w:cs="Arial"/>
                <w:sz w:val="18"/>
                <w:szCs w:val="18"/>
              </w:rPr>
            </w:pPr>
            <w:r w:rsidRPr="001F4955">
              <w:rPr>
                <w:rFonts w:cs="Arial"/>
                <w:sz w:val="18"/>
                <w:szCs w:val="18"/>
              </w:rPr>
              <w:t>0.797</w:t>
            </w:r>
          </w:p>
        </w:tc>
      </w:tr>
      <w:tr w:rsidR="001F4955" w:rsidRPr="001F4955" w14:paraId="6C00E094" w14:textId="77777777" w:rsidTr="00504FB6">
        <w:tc>
          <w:tcPr>
            <w:tcW w:w="2268" w:type="dxa"/>
            <w:tcBorders>
              <w:top w:val="nil"/>
              <w:left w:val="nil"/>
              <w:bottom w:val="nil"/>
              <w:right w:val="single" w:sz="18" w:space="0" w:color="C00000"/>
            </w:tcBorders>
            <w:shd w:val="clear" w:color="auto" w:fill="auto"/>
            <w:vAlign w:val="center"/>
          </w:tcPr>
          <w:p w14:paraId="78A79E05" w14:textId="77777777" w:rsidR="001F4955" w:rsidRPr="00C935A5" w:rsidRDefault="001F4955" w:rsidP="001F4955">
            <w:pPr>
              <w:spacing w:before="40" w:after="20"/>
              <w:rPr>
                <w:rFonts w:cs="Arial"/>
                <w:sz w:val="18"/>
                <w:szCs w:val="18"/>
              </w:rPr>
            </w:pPr>
            <w:r w:rsidRPr="00C935A5">
              <w:rPr>
                <w:rFonts w:cs="Arial"/>
                <w:sz w:val="18"/>
                <w:szCs w:val="18"/>
              </w:rPr>
              <w:t>Moyne S</w:t>
            </w:r>
          </w:p>
        </w:tc>
        <w:tc>
          <w:tcPr>
            <w:tcW w:w="1247" w:type="dxa"/>
            <w:tcBorders>
              <w:top w:val="nil"/>
              <w:left w:val="single" w:sz="18" w:space="0" w:color="C00000"/>
              <w:bottom w:val="nil"/>
              <w:right w:val="nil"/>
            </w:tcBorders>
            <w:shd w:val="clear" w:color="auto" w:fill="auto"/>
          </w:tcPr>
          <w:p w14:paraId="516621AC" w14:textId="023BCC6C" w:rsidR="001F4955" w:rsidRPr="00C935A5" w:rsidRDefault="001F4955" w:rsidP="001F4955">
            <w:pPr>
              <w:spacing w:before="40" w:after="20"/>
              <w:jc w:val="center"/>
              <w:rPr>
                <w:rFonts w:cs="Arial"/>
                <w:sz w:val="18"/>
                <w:szCs w:val="18"/>
              </w:rPr>
            </w:pPr>
            <w:r w:rsidRPr="001F4955">
              <w:rPr>
                <w:rFonts w:cs="Arial"/>
                <w:sz w:val="18"/>
                <w:szCs w:val="18"/>
              </w:rPr>
              <w:t>1.037</w:t>
            </w:r>
          </w:p>
        </w:tc>
        <w:tc>
          <w:tcPr>
            <w:tcW w:w="1247" w:type="dxa"/>
            <w:tcBorders>
              <w:top w:val="nil"/>
              <w:left w:val="nil"/>
              <w:bottom w:val="nil"/>
              <w:right w:val="nil"/>
            </w:tcBorders>
          </w:tcPr>
          <w:p w14:paraId="61584E58" w14:textId="4B1DEC81" w:rsidR="001F4955" w:rsidRPr="00C935A5" w:rsidRDefault="001F4955" w:rsidP="001F4955">
            <w:pPr>
              <w:spacing w:before="40" w:after="20"/>
              <w:jc w:val="center"/>
              <w:rPr>
                <w:rFonts w:cs="Arial"/>
                <w:sz w:val="18"/>
                <w:szCs w:val="18"/>
              </w:rPr>
            </w:pPr>
            <w:r w:rsidRPr="001F4955">
              <w:rPr>
                <w:rFonts w:cs="Arial"/>
                <w:sz w:val="18"/>
                <w:szCs w:val="18"/>
              </w:rPr>
              <w:t>1.035</w:t>
            </w:r>
          </w:p>
        </w:tc>
        <w:tc>
          <w:tcPr>
            <w:tcW w:w="1247" w:type="dxa"/>
            <w:tcBorders>
              <w:top w:val="nil"/>
              <w:left w:val="nil"/>
              <w:bottom w:val="nil"/>
              <w:right w:val="nil"/>
            </w:tcBorders>
          </w:tcPr>
          <w:p w14:paraId="5626A710" w14:textId="5606DD37" w:rsidR="001F4955" w:rsidRPr="00C935A5" w:rsidRDefault="001F4955" w:rsidP="001F4955">
            <w:pPr>
              <w:spacing w:before="40" w:after="20"/>
              <w:jc w:val="center"/>
              <w:rPr>
                <w:rFonts w:cs="Arial"/>
                <w:sz w:val="18"/>
                <w:szCs w:val="18"/>
              </w:rPr>
            </w:pPr>
            <w:r w:rsidRPr="001F4955">
              <w:rPr>
                <w:rFonts w:cs="Arial"/>
                <w:sz w:val="18"/>
                <w:szCs w:val="18"/>
              </w:rPr>
              <w:t>1.035</w:t>
            </w:r>
          </w:p>
        </w:tc>
        <w:tc>
          <w:tcPr>
            <w:tcW w:w="170" w:type="dxa"/>
            <w:tcBorders>
              <w:top w:val="nil"/>
              <w:left w:val="nil"/>
              <w:bottom w:val="nil"/>
              <w:right w:val="nil"/>
            </w:tcBorders>
          </w:tcPr>
          <w:p w14:paraId="23E3FA04" w14:textId="67463D29"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7BFB1FD3" w14:textId="60617B58" w:rsidR="001F4955" w:rsidRPr="00C935A5" w:rsidRDefault="001F4955" w:rsidP="001F4955">
            <w:pPr>
              <w:spacing w:before="40" w:after="20"/>
              <w:jc w:val="center"/>
              <w:rPr>
                <w:rFonts w:cs="Arial"/>
                <w:sz w:val="18"/>
                <w:szCs w:val="18"/>
              </w:rPr>
            </w:pPr>
            <w:r w:rsidRPr="001F4955">
              <w:rPr>
                <w:rFonts w:cs="Arial"/>
                <w:sz w:val="18"/>
                <w:szCs w:val="18"/>
              </w:rPr>
              <w:t>0.979</w:t>
            </w:r>
          </w:p>
        </w:tc>
      </w:tr>
      <w:tr w:rsidR="001F4955" w:rsidRPr="001F4955" w14:paraId="388AF164" w14:textId="77777777" w:rsidTr="00504FB6">
        <w:tc>
          <w:tcPr>
            <w:tcW w:w="2268" w:type="dxa"/>
            <w:tcBorders>
              <w:top w:val="nil"/>
              <w:left w:val="nil"/>
              <w:bottom w:val="nil"/>
              <w:right w:val="single" w:sz="18" w:space="0" w:color="C00000"/>
            </w:tcBorders>
            <w:shd w:val="clear" w:color="auto" w:fill="auto"/>
            <w:vAlign w:val="center"/>
          </w:tcPr>
          <w:p w14:paraId="78B48293" w14:textId="77777777" w:rsidR="001F4955" w:rsidRPr="00C935A5" w:rsidRDefault="001F4955" w:rsidP="001F4955">
            <w:pPr>
              <w:spacing w:before="40" w:after="20"/>
              <w:rPr>
                <w:rFonts w:cs="Arial"/>
                <w:sz w:val="18"/>
                <w:szCs w:val="18"/>
              </w:rPr>
            </w:pPr>
            <w:r w:rsidRPr="00C935A5">
              <w:rPr>
                <w:rFonts w:cs="Arial"/>
                <w:sz w:val="18"/>
                <w:szCs w:val="18"/>
              </w:rPr>
              <w:t>Murrindindi S</w:t>
            </w:r>
          </w:p>
        </w:tc>
        <w:tc>
          <w:tcPr>
            <w:tcW w:w="1247" w:type="dxa"/>
            <w:tcBorders>
              <w:top w:val="nil"/>
              <w:left w:val="single" w:sz="18" w:space="0" w:color="C00000"/>
              <w:bottom w:val="nil"/>
              <w:right w:val="nil"/>
            </w:tcBorders>
            <w:shd w:val="clear" w:color="auto" w:fill="auto"/>
          </w:tcPr>
          <w:p w14:paraId="40024880" w14:textId="16C5BC2F" w:rsidR="001F4955" w:rsidRPr="00C935A5" w:rsidRDefault="001F4955" w:rsidP="001F4955">
            <w:pPr>
              <w:spacing w:before="40" w:after="20"/>
              <w:jc w:val="center"/>
              <w:rPr>
                <w:rFonts w:cs="Arial"/>
                <w:sz w:val="18"/>
                <w:szCs w:val="18"/>
              </w:rPr>
            </w:pPr>
            <w:r w:rsidRPr="001F4955">
              <w:rPr>
                <w:rFonts w:cs="Arial"/>
                <w:sz w:val="18"/>
                <w:szCs w:val="18"/>
              </w:rPr>
              <w:t>1.098</w:t>
            </w:r>
          </w:p>
        </w:tc>
        <w:tc>
          <w:tcPr>
            <w:tcW w:w="1247" w:type="dxa"/>
            <w:tcBorders>
              <w:top w:val="nil"/>
              <w:left w:val="nil"/>
              <w:bottom w:val="nil"/>
              <w:right w:val="nil"/>
            </w:tcBorders>
          </w:tcPr>
          <w:p w14:paraId="254F3DF0" w14:textId="3AD1090D" w:rsidR="001F4955" w:rsidRPr="00C935A5" w:rsidRDefault="001F4955" w:rsidP="001F4955">
            <w:pPr>
              <w:spacing w:before="40" w:after="20"/>
              <w:jc w:val="center"/>
              <w:rPr>
                <w:rFonts w:cs="Arial"/>
                <w:sz w:val="18"/>
                <w:szCs w:val="18"/>
              </w:rPr>
            </w:pPr>
            <w:r w:rsidRPr="001F4955">
              <w:rPr>
                <w:rFonts w:cs="Arial"/>
                <w:sz w:val="18"/>
                <w:szCs w:val="18"/>
              </w:rPr>
              <w:t>1.095</w:t>
            </w:r>
          </w:p>
        </w:tc>
        <w:tc>
          <w:tcPr>
            <w:tcW w:w="1247" w:type="dxa"/>
            <w:tcBorders>
              <w:top w:val="nil"/>
              <w:left w:val="nil"/>
              <w:bottom w:val="nil"/>
              <w:right w:val="nil"/>
            </w:tcBorders>
          </w:tcPr>
          <w:p w14:paraId="32A41D29" w14:textId="0055177C" w:rsidR="001F4955" w:rsidRPr="00C935A5" w:rsidRDefault="001F4955" w:rsidP="001F4955">
            <w:pPr>
              <w:spacing w:before="40" w:after="20"/>
              <w:jc w:val="center"/>
              <w:rPr>
                <w:rFonts w:cs="Arial"/>
                <w:sz w:val="18"/>
                <w:szCs w:val="18"/>
              </w:rPr>
            </w:pPr>
            <w:r w:rsidRPr="001F4955">
              <w:rPr>
                <w:rFonts w:cs="Arial"/>
                <w:sz w:val="18"/>
                <w:szCs w:val="18"/>
              </w:rPr>
              <w:t>1.096</w:t>
            </w:r>
          </w:p>
        </w:tc>
        <w:tc>
          <w:tcPr>
            <w:tcW w:w="170" w:type="dxa"/>
            <w:tcBorders>
              <w:top w:val="nil"/>
              <w:left w:val="nil"/>
              <w:bottom w:val="nil"/>
              <w:right w:val="nil"/>
            </w:tcBorders>
          </w:tcPr>
          <w:p w14:paraId="5CFF6C62" w14:textId="0CA5341A"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4DEDD82C" w14:textId="5B72A8C4" w:rsidR="001F4955" w:rsidRPr="00C935A5" w:rsidRDefault="001F4955" w:rsidP="001F4955">
            <w:pPr>
              <w:spacing w:before="40" w:after="20"/>
              <w:jc w:val="center"/>
              <w:rPr>
                <w:rFonts w:cs="Arial"/>
                <w:sz w:val="18"/>
                <w:szCs w:val="18"/>
              </w:rPr>
            </w:pPr>
            <w:r w:rsidRPr="001F4955">
              <w:rPr>
                <w:rFonts w:cs="Arial"/>
                <w:sz w:val="18"/>
                <w:szCs w:val="18"/>
              </w:rPr>
              <w:t>0.838</w:t>
            </w:r>
          </w:p>
        </w:tc>
      </w:tr>
      <w:tr w:rsidR="001F4955" w:rsidRPr="001F4955" w14:paraId="3D2E1D74" w14:textId="77777777" w:rsidTr="00504FB6">
        <w:tc>
          <w:tcPr>
            <w:tcW w:w="2268" w:type="dxa"/>
            <w:tcBorders>
              <w:top w:val="nil"/>
              <w:left w:val="nil"/>
              <w:bottom w:val="nil"/>
              <w:right w:val="single" w:sz="18" w:space="0" w:color="C00000"/>
            </w:tcBorders>
            <w:shd w:val="clear" w:color="auto" w:fill="auto"/>
            <w:vAlign w:val="center"/>
          </w:tcPr>
          <w:p w14:paraId="455B6843" w14:textId="77777777" w:rsidR="001F4955" w:rsidRPr="00C935A5" w:rsidRDefault="001F4955" w:rsidP="001F4955">
            <w:pPr>
              <w:spacing w:before="40" w:after="20"/>
              <w:rPr>
                <w:rFonts w:cs="Arial"/>
                <w:sz w:val="18"/>
                <w:szCs w:val="18"/>
              </w:rPr>
            </w:pPr>
            <w:r w:rsidRPr="00C935A5">
              <w:rPr>
                <w:rFonts w:cs="Arial"/>
                <w:sz w:val="18"/>
                <w:szCs w:val="18"/>
              </w:rPr>
              <w:t>Nillumbik S</w:t>
            </w:r>
          </w:p>
        </w:tc>
        <w:tc>
          <w:tcPr>
            <w:tcW w:w="1247" w:type="dxa"/>
            <w:tcBorders>
              <w:top w:val="nil"/>
              <w:left w:val="single" w:sz="18" w:space="0" w:color="C00000"/>
              <w:bottom w:val="nil"/>
              <w:right w:val="nil"/>
            </w:tcBorders>
            <w:shd w:val="clear" w:color="auto" w:fill="auto"/>
          </w:tcPr>
          <w:p w14:paraId="5EBBB17F" w14:textId="58C1544D" w:rsidR="001F4955" w:rsidRPr="00C935A5" w:rsidRDefault="001F4955" w:rsidP="001F4955">
            <w:pPr>
              <w:spacing w:before="40" w:after="20"/>
              <w:jc w:val="center"/>
              <w:rPr>
                <w:rFonts w:cs="Arial"/>
                <w:sz w:val="18"/>
                <w:szCs w:val="18"/>
              </w:rPr>
            </w:pPr>
            <w:r w:rsidRPr="001F4955">
              <w:rPr>
                <w:rFonts w:cs="Arial"/>
                <w:sz w:val="18"/>
                <w:szCs w:val="18"/>
              </w:rPr>
              <w:t>0.879</w:t>
            </w:r>
          </w:p>
        </w:tc>
        <w:tc>
          <w:tcPr>
            <w:tcW w:w="1247" w:type="dxa"/>
            <w:tcBorders>
              <w:top w:val="nil"/>
              <w:left w:val="nil"/>
              <w:bottom w:val="nil"/>
              <w:right w:val="nil"/>
            </w:tcBorders>
          </w:tcPr>
          <w:p w14:paraId="07D37E72" w14:textId="0BCBE1D2" w:rsidR="001F4955" w:rsidRPr="00C935A5" w:rsidRDefault="001F4955" w:rsidP="001F4955">
            <w:pPr>
              <w:spacing w:before="40" w:after="20"/>
              <w:jc w:val="center"/>
              <w:rPr>
                <w:rFonts w:cs="Arial"/>
                <w:sz w:val="18"/>
                <w:szCs w:val="18"/>
              </w:rPr>
            </w:pPr>
            <w:r w:rsidRPr="001F4955">
              <w:rPr>
                <w:rFonts w:cs="Arial"/>
                <w:sz w:val="18"/>
                <w:szCs w:val="18"/>
              </w:rPr>
              <w:t>0.877</w:t>
            </w:r>
          </w:p>
        </w:tc>
        <w:tc>
          <w:tcPr>
            <w:tcW w:w="1247" w:type="dxa"/>
            <w:tcBorders>
              <w:top w:val="nil"/>
              <w:left w:val="nil"/>
              <w:bottom w:val="nil"/>
              <w:right w:val="nil"/>
            </w:tcBorders>
          </w:tcPr>
          <w:p w14:paraId="61954933" w14:textId="27A2F295" w:rsidR="001F4955" w:rsidRPr="00C935A5" w:rsidRDefault="001F4955" w:rsidP="001F4955">
            <w:pPr>
              <w:spacing w:before="40" w:after="20"/>
              <w:jc w:val="center"/>
              <w:rPr>
                <w:rFonts w:cs="Arial"/>
                <w:sz w:val="18"/>
                <w:szCs w:val="18"/>
              </w:rPr>
            </w:pPr>
            <w:r w:rsidRPr="001F4955">
              <w:rPr>
                <w:rFonts w:cs="Arial"/>
                <w:sz w:val="18"/>
                <w:szCs w:val="18"/>
              </w:rPr>
              <w:t>0.877</w:t>
            </w:r>
          </w:p>
        </w:tc>
        <w:tc>
          <w:tcPr>
            <w:tcW w:w="170" w:type="dxa"/>
            <w:tcBorders>
              <w:top w:val="nil"/>
              <w:left w:val="nil"/>
              <w:bottom w:val="nil"/>
              <w:right w:val="nil"/>
            </w:tcBorders>
          </w:tcPr>
          <w:p w14:paraId="3726113B" w14:textId="38CC7F18"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4A6FC6E5" w14:textId="314107EF" w:rsidR="001F4955" w:rsidRPr="00C935A5" w:rsidRDefault="001F4955" w:rsidP="001F4955">
            <w:pPr>
              <w:spacing w:before="40" w:after="20"/>
              <w:jc w:val="center"/>
              <w:rPr>
                <w:rFonts w:cs="Arial"/>
                <w:sz w:val="18"/>
                <w:szCs w:val="18"/>
              </w:rPr>
            </w:pPr>
            <w:r w:rsidRPr="001F4955">
              <w:rPr>
                <w:rFonts w:cs="Arial"/>
                <w:sz w:val="18"/>
                <w:szCs w:val="18"/>
              </w:rPr>
              <w:t>0.920</w:t>
            </w:r>
          </w:p>
        </w:tc>
      </w:tr>
      <w:tr w:rsidR="001F4955" w:rsidRPr="001F4955" w14:paraId="589A4323" w14:textId="77777777" w:rsidTr="00504FB6">
        <w:tc>
          <w:tcPr>
            <w:tcW w:w="2268" w:type="dxa"/>
            <w:tcBorders>
              <w:top w:val="nil"/>
              <w:left w:val="nil"/>
              <w:bottom w:val="nil"/>
              <w:right w:val="single" w:sz="18" w:space="0" w:color="C00000"/>
            </w:tcBorders>
            <w:shd w:val="clear" w:color="auto" w:fill="auto"/>
            <w:vAlign w:val="center"/>
          </w:tcPr>
          <w:p w14:paraId="2D2CB1F3" w14:textId="77777777" w:rsidR="001F4955" w:rsidRPr="00C935A5" w:rsidRDefault="001F4955" w:rsidP="001F4955">
            <w:pPr>
              <w:spacing w:before="40" w:after="20"/>
              <w:rPr>
                <w:rFonts w:cs="Arial"/>
                <w:sz w:val="18"/>
                <w:szCs w:val="18"/>
              </w:rPr>
            </w:pPr>
            <w:r w:rsidRPr="00C935A5">
              <w:rPr>
                <w:rFonts w:cs="Arial"/>
                <w:sz w:val="18"/>
                <w:szCs w:val="18"/>
              </w:rPr>
              <w:t>Northern Grampians S</w:t>
            </w:r>
          </w:p>
        </w:tc>
        <w:tc>
          <w:tcPr>
            <w:tcW w:w="1247" w:type="dxa"/>
            <w:tcBorders>
              <w:top w:val="nil"/>
              <w:left w:val="single" w:sz="18" w:space="0" w:color="C00000"/>
              <w:bottom w:val="nil"/>
              <w:right w:val="nil"/>
            </w:tcBorders>
            <w:shd w:val="clear" w:color="auto" w:fill="auto"/>
          </w:tcPr>
          <w:p w14:paraId="26B383B5" w14:textId="26DA3271" w:rsidR="001F4955" w:rsidRPr="00C935A5" w:rsidRDefault="001F4955" w:rsidP="001F4955">
            <w:pPr>
              <w:spacing w:before="40" w:after="20"/>
              <w:jc w:val="center"/>
              <w:rPr>
                <w:rFonts w:cs="Arial"/>
                <w:sz w:val="18"/>
                <w:szCs w:val="18"/>
              </w:rPr>
            </w:pPr>
            <w:r w:rsidRPr="001F4955">
              <w:rPr>
                <w:rFonts w:cs="Arial"/>
                <w:sz w:val="18"/>
                <w:szCs w:val="18"/>
              </w:rPr>
              <w:t>1.065</w:t>
            </w:r>
          </w:p>
        </w:tc>
        <w:tc>
          <w:tcPr>
            <w:tcW w:w="1247" w:type="dxa"/>
            <w:tcBorders>
              <w:top w:val="nil"/>
              <w:left w:val="nil"/>
              <w:bottom w:val="nil"/>
              <w:right w:val="nil"/>
            </w:tcBorders>
          </w:tcPr>
          <w:p w14:paraId="2AA51F6F" w14:textId="1BCDF1FE" w:rsidR="001F4955" w:rsidRPr="00C935A5" w:rsidRDefault="001F4955" w:rsidP="001F4955">
            <w:pPr>
              <w:spacing w:before="40" w:after="20"/>
              <w:jc w:val="center"/>
              <w:rPr>
                <w:rFonts w:cs="Arial"/>
                <w:sz w:val="18"/>
                <w:szCs w:val="18"/>
              </w:rPr>
            </w:pPr>
            <w:r w:rsidRPr="001F4955">
              <w:rPr>
                <w:rFonts w:cs="Arial"/>
                <w:sz w:val="18"/>
                <w:szCs w:val="18"/>
              </w:rPr>
              <w:t>1.062</w:t>
            </w:r>
          </w:p>
        </w:tc>
        <w:tc>
          <w:tcPr>
            <w:tcW w:w="1247" w:type="dxa"/>
            <w:tcBorders>
              <w:top w:val="nil"/>
              <w:left w:val="nil"/>
              <w:bottom w:val="nil"/>
              <w:right w:val="nil"/>
            </w:tcBorders>
          </w:tcPr>
          <w:p w14:paraId="4FD074B8" w14:textId="46C9680D" w:rsidR="001F4955" w:rsidRPr="00C935A5" w:rsidRDefault="001F4955" w:rsidP="001F4955">
            <w:pPr>
              <w:spacing w:before="40" w:after="20"/>
              <w:jc w:val="center"/>
              <w:rPr>
                <w:rFonts w:cs="Arial"/>
                <w:sz w:val="18"/>
                <w:szCs w:val="18"/>
              </w:rPr>
            </w:pPr>
            <w:r w:rsidRPr="001F4955">
              <w:rPr>
                <w:rFonts w:cs="Arial"/>
                <w:sz w:val="18"/>
                <w:szCs w:val="18"/>
              </w:rPr>
              <w:t>1.063</w:t>
            </w:r>
          </w:p>
        </w:tc>
        <w:tc>
          <w:tcPr>
            <w:tcW w:w="170" w:type="dxa"/>
            <w:tcBorders>
              <w:top w:val="nil"/>
              <w:left w:val="nil"/>
              <w:bottom w:val="nil"/>
              <w:right w:val="nil"/>
            </w:tcBorders>
          </w:tcPr>
          <w:p w14:paraId="0B1A9901" w14:textId="183497A9"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166C6CE5" w14:textId="37A99F34" w:rsidR="001F4955" w:rsidRPr="00C935A5" w:rsidRDefault="001F4955" w:rsidP="001F4955">
            <w:pPr>
              <w:spacing w:before="40" w:after="20"/>
              <w:jc w:val="center"/>
              <w:rPr>
                <w:rFonts w:cs="Arial"/>
                <w:sz w:val="18"/>
                <w:szCs w:val="18"/>
              </w:rPr>
            </w:pPr>
            <w:r w:rsidRPr="001F4955">
              <w:rPr>
                <w:rFonts w:cs="Arial"/>
                <w:sz w:val="18"/>
                <w:szCs w:val="18"/>
              </w:rPr>
              <w:t>0.909</w:t>
            </w:r>
          </w:p>
        </w:tc>
      </w:tr>
      <w:tr w:rsidR="001F4955" w:rsidRPr="001F4955" w14:paraId="61F20E0A" w14:textId="77777777" w:rsidTr="00504FB6">
        <w:tc>
          <w:tcPr>
            <w:tcW w:w="2268" w:type="dxa"/>
            <w:tcBorders>
              <w:top w:val="nil"/>
              <w:left w:val="nil"/>
              <w:bottom w:val="nil"/>
              <w:right w:val="single" w:sz="18" w:space="0" w:color="C00000"/>
            </w:tcBorders>
            <w:shd w:val="clear" w:color="auto" w:fill="auto"/>
            <w:vAlign w:val="center"/>
          </w:tcPr>
          <w:p w14:paraId="310E8D87" w14:textId="77777777" w:rsidR="001F4955" w:rsidRPr="00C935A5" w:rsidRDefault="001F4955" w:rsidP="001F4955">
            <w:pPr>
              <w:spacing w:before="40" w:after="20"/>
              <w:rPr>
                <w:rFonts w:cs="Arial"/>
                <w:sz w:val="18"/>
                <w:szCs w:val="18"/>
              </w:rPr>
            </w:pPr>
            <w:r w:rsidRPr="00C935A5">
              <w:rPr>
                <w:rFonts w:cs="Arial"/>
                <w:sz w:val="18"/>
                <w:szCs w:val="18"/>
              </w:rPr>
              <w:t>Port Phillip C</w:t>
            </w:r>
          </w:p>
        </w:tc>
        <w:tc>
          <w:tcPr>
            <w:tcW w:w="1247" w:type="dxa"/>
            <w:tcBorders>
              <w:top w:val="nil"/>
              <w:left w:val="single" w:sz="18" w:space="0" w:color="C00000"/>
              <w:bottom w:val="nil"/>
              <w:right w:val="nil"/>
            </w:tcBorders>
            <w:shd w:val="clear" w:color="auto" w:fill="auto"/>
          </w:tcPr>
          <w:p w14:paraId="16583888" w14:textId="014D57A0" w:rsidR="001F4955" w:rsidRPr="00C935A5" w:rsidRDefault="001F4955" w:rsidP="001F4955">
            <w:pPr>
              <w:spacing w:before="40" w:after="20"/>
              <w:jc w:val="center"/>
              <w:rPr>
                <w:rFonts w:cs="Arial"/>
                <w:sz w:val="18"/>
                <w:szCs w:val="18"/>
              </w:rPr>
            </w:pPr>
            <w:r w:rsidRPr="001F4955">
              <w:rPr>
                <w:rFonts w:cs="Arial"/>
                <w:sz w:val="18"/>
                <w:szCs w:val="18"/>
              </w:rPr>
              <w:t>0.699</w:t>
            </w:r>
          </w:p>
        </w:tc>
        <w:tc>
          <w:tcPr>
            <w:tcW w:w="1247" w:type="dxa"/>
            <w:tcBorders>
              <w:top w:val="nil"/>
              <w:left w:val="nil"/>
              <w:bottom w:val="nil"/>
              <w:right w:val="nil"/>
            </w:tcBorders>
          </w:tcPr>
          <w:p w14:paraId="582CD1C7" w14:textId="0F273E6A" w:rsidR="001F4955" w:rsidRPr="00C935A5" w:rsidRDefault="001F4955" w:rsidP="001F4955">
            <w:pPr>
              <w:spacing w:before="40" w:after="20"/>
              <w:jc w:val="center"/>
              <w:rPr>
                <w:rFonts w:cs="Arial"/>
                <w:sz w:val="18"/>
                <w:szCs w:val="18"/>
              </w:rPr>
            </w:pPr>
            <w:r w:rsidRPr="001F4955">
              <w:rPr>
                <w:rFonts w:cs="Arial"/>
                <w:sz w:val="18"/>
                <w:szCs w:val="18"/>
              </w:rPr>
              <w:t>0.697</w:t>
            </w:r>
          </w:p>
        </w:tc>
        <w:tc>
          <w:tcPr>
            <w:tcW w:w="1247" w:type="dxa"/>
            <w:tcBorders>
              <w:top w:val="nil"/>
              <w:left w:val="nil"/>
              <w:bottom w:val="nil"/>
              <w:right w:val="nil"/>
            </w:tcBorders>
          </w:tcPr>
          <w:p w14:paraId="517D6DA1" w14:textId="6F921F34" w:rsidR="001F4955" w:rsidRPr="00C935A5" w:rsidRDefault="001F4955" w:rsidP="001F4955">
            <w:pPr>
              <w:spacing w:before="40" w:after="20"/>
              <w:jc w:val="center"/>
              <w:rPr>
                <w:rFonts w:cs="Arial"/>
                <w:sz w:val="18"/>
                <w:szCs w:val="18"/>
              </w:rPr>
            </w:pPr>
            <w:r w:rsidRPr="001F4955">
              <w:rPr>
                <w:rFonts w:cs="Arial"/>
                <w:sz w:val="18"/>
                <w:szCs w:val="18"/>
              </w:rPr>
              <w:t>0.697</w:t>
            </w:r>
          </w:p>
        </w:tc>
        <w:tc>
          <w:tcPr>
            <w:tcW w:w="170" w:type="dxa"/>
            <w:tcBorders>
              <w:top w:val="nil"/>
              <w:left w:val="nil"/>
              <w:bottom w:val="nil"/>
              <w:right w:val="nil"/>
            </w:tcBorders>
          </w:tcPr>
          <w:p w14:paraId="53E3AA7B" w14:textId="34AADD00"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60100739" w14:textId="53C40A29" w:rsidR="001F4955" w:rsidRPr="00C935A5" w:rsidRDefault="001F4955" w:rsidP="001F4955">
            <w:pPr>
              <w:spacing w:before="40" w:after="20"/>
              <w:jc w:val="center"/>
              <w:rPr>
                <w:rFonts w:cs="Arial"/>
                <w:sz w:val="18"/>
                <w:szCs w:val="18"/>
              </w:rPr>
            </w:pPr>
            <w:r w:rsidRPr="001F4955">
              <w:rPr>
                <w:rFonts w:cs="Arial"/>
                <w:sz w:val="18"/>
                <w:szCs w:val="18"/>
              </w:rPr>
              <w:t>0.747</w:t>
            </w:r>
          </w:p>
        </w:tc>
      </w:tr>
      <w:tr w:rsidR="001F4955" w:rsidRPr="001F4955" w14:paraId="00CEC2CA" w14:textId="77777777" w:rsidTr="00504FB6">
        <w:tc>
          <w:tcPr>
            <w:tcW w:w="2268" w:type="dxa"/>
            <w:tcBorders>
              <w:top w:val="nil"/>
              <w:left w:val="nil"/>
              <w:bottom w:val="nil"/>
              <w:right w:val="single" w:sz="18" w:space="0" w:color="C00000"/>
            </w:tcBorders>
            <w:shd w:val="clear" w:color="auto" w:fill="auto"/>
            <w:vAlign w:val="center"/>
          </w:tcPr>
          <w:p w14:paraId="1E118AE6" w14:textId="77777777" w:rsidR="001F4955" w:rsidRPr="00C935A5" w:rsidRDefault="001F4955" w:rsidP="001F4955">
            <w:pPr>
              <w:spacing w:before="40" w:after="20"/>
              <w:rPr>
                <w:rFonts w:cs="Arial"/>
                <w:sz w:val="18"/>
                <w:szCs w:val="18"/>
              </w:rPr>
            </w:pPr>
            <w:r w:rsidRPr="00C935A5">
              <w:rPr>
                <w:rFonts w:cs="Arial"/>
                <w:sz w:val="18"/>
                <w:szCs w:val="18"/>
              </w:rPr>
              <w:t>Pyrenees S</w:t>
            </w:r>
          </w:p>
        </w:tc>
        <w:tc>
          <w:tcPr>
            <w:tcW w:w="1247" w:type="dxa"/>
            <w:tcBorders>
              <w:top w:val="nil"/>
              <w:left w:val="single" w:sz="18" w:space="0" w:color="C00000"/>
              <w:bottom w:val="nil"/>
              <w:right w:val="nil"/>
            </w:tcBorders>
            <w:shd w:val="clear" w:color="auto" w:fill="auto"/>
          </w:tcPr>
          <w:p w14:paraId="220A574C" w14:textId="22C6974B" w:rsidR="001F4955" w:rsidRPr="00C935A5" w:rsidRDefault="001F4955" w:rsidP="001F4955">
            <w:pPr>
              <w:spacing w:before="40" w:after="20"/>
              <w:jc w:val="center"/>
              <w:rPr>
                <w:rFonts w:cs="Arial"/>
                <w:sz w:val="18"/>
                <w:szCs w:val="18"/>
              </w:rPr>
            </w:pPr>
            <w:r w:rsidRPr="001F4955">
              <w:rPr>
                <w:rFonts w:cs="Arial"/>
                <w:sz w:val="18"/>
                <w:szCs w:val="18"/>
              </w:rPr>
              <w:t>1.020</w:t>
            </w:r>
          </w:p>
        </w:tc>
        <w:tc>
          <w:tcPr>
            <w:tcW w:w="1247" w:type="dxa"/>
            <w:tcBorders>
              <w:top w:val="nil"/>
              <w:left w:val="nil"/>
              <w:bottom w:val="nil"/>
              <w:right w:val="nil"/>
            </w:tcBorders>
          </w:tcPr>
          <w:p w14:paraId="0E838B71" w14:textId="37A6EE44" w:rsidR="001F4955" w:rsidRPr="00C935A5" w:rsidRDefault="001F4955" w:rsidP="001F4955">
            <w:pPr>
              <w:spacing w:before="40" w:after="20"/>
              <w:jc w:val="center"/>
              <w:rPr>
                <w:rFonts w:cs="Arial"/>
                <w:sz w:val="18"/>
                <w:szCs w:val="18"/>
              </w:rPr>
            </w:pPr>
            <w:r w:rsidRPr="001F4955">
              <w:rPr>
                <w:rFonts w:cs="Arial"/>
                <w:sz w:val="18"/>
                <w:szCs w:val="18"/>
              </w:rPr>
              <w:t>1.018</w:t>
            </w:r>
          </w:p>
        </w:tc>
        <w:tc>
          <w:tcPr>
            <w:tcW w:w="1247" w:type="dxa"/>
            <w:tcBorders>
              <w:top w:val="nil"/>
              <w:left w:val="nil"/>
              <w:bottom w:val="nil"/>
              <w:right w:val="nil"/>
            </w:tcBorders>
          </w:tcPr>
          <w:p w14:paraId="01C3CBDD" w14:textId="1A0F6E43" w:rsidR="001F4955" w:rsidRPr="00C935A5" w:rsidRDefault="001F4955" w:rsidP="001F4955">
            <w:pPr>
              <w:spacing w:before="40" w:after="20"/>
              <w:jc w:val="center"/>
              <w:rPr>
                <w:rFonts w:cs="Arial"/>
                <w:sz w:val="18"/>
                <w:szCs w:val="18"/>
              </w:rPr>
            </w:pPr>
            <w:r w:rsidRPr="001F4955">
              <w:rPr>
                <w:rFonts w:cs="Arial"/>
                <w:sz w:val="18"/>
                <w:szCs w:val="18"/>
              </w:rPr>
              <w:t>1.018</w:t>
            </w:r>
          </w:p>
        </w:tc>
        <w:tc>
          <w:tcPr>
            <w:tcW w:w="170" w:type="dxa"/>
            <w:tcBorders>
              <w:top w:val="nil"/>
              <w:left w:val="nil"/>
              <w:bottom w:val="nil"/>
              <w:right w:val="nil"/>
            </w:tcBorders>
          </w:tcPr>
          <w:p w14:paraId="4F709B2D" w14:textId="19ED2218"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2DFDE88A" w14:textId="5D05C5B9" w:rsidR="001F4955" w:rsidRPr="00C935A5" w:rsidRDefault="001F4955" w:rsidP="001F4955">
            <w:pPr>
              <w:spacing w:before="40" w:after="20"/>
              <w:jc w:val="center"/>
              <w:rPr>
                <w:rFonts w:cs="Arial"/>
                <w:sz w:val="18"/>
                <w:szCs w:val="18"/>
              </w:rPr>
            </w:pPr>
            <w:r w:rsidRPr="001F4955">
              <w:rPr>
                <w:rFonts w:cs="Arial"/>
                <w:sz w:val="18"/>
                <w:szCs w:val="18"/>
              </w:rPr>
              <w:t>0.809</w:t>
            </w:r>
          </w:p>
        </w:tc>
      </w:tr>
      <w:tr w:rsidR="001F4955" w:rsidRPr="001F4955" w14:paraId="26376E8F" w14:textId="77777777" w:rsidTr="00504FB6">
        <w:tc>
          <w:tcPr>
            <w:tcW w:w="2268" w:type="dxa"/>
            <w:tcBorders>
              <w:top w:val="nil"/>
              <w:left w:val="nil"/>
              <w:bottom w:val="nil"/>
              <w:right w:val="single" w:sz="18" w:space="0" w:color="C00000"/>
            </w:tcBorders>
            <w:shd w:val="clear" w:color="auto" w:fill="auto"/>
            <w:vAlign w:val="center"/>
          </w:tcPr>
          <w:p w14:paraId="17136BE5" w14:textId="77777777" w:rsidR="001F4955" w:rsidRPr="00C935A5" w:rsidRDefault="001F4955" w:rsidP="001F4955">
            <w:pPr>
              <w:spacing w:before="40" w:after="20"/>
              <w:rPr>
                <w:rFonts w:cs="Arial"/>
                <w:sz w:val="18"/>
                <w:szCs w:val="18"/>
              </w:rPr>
            </w:pPr>
            <w:r w:rsidRPr="00C935A5">
              <w:rPr>
                <w:rFonts w:cs="Arial"/>
                <w:sz w:val="18"/>
                <w:szCs w:val="18"/>
              </w:rPr>
              <w:t>Queenscliffe B</w:t>
            </w:r>
          </w:p>
        </w:tc>
        <w:tc>
          <w:tcPr>
            <w:tcW w:w="1247" w:type="dxa"/>
            <w:tcBorders>
              <w:top w:val="nil"/>
              <w:left w:val="single" w:sz="18" w:space="0" w:color="C00000"/>
              <w:bottom w:val="nil"/>
              <w:right w:val="nil"/>
            </w:tcBorders>
            <w:shd w:val="clear" w:color="auto" w:fill="auto"/>
          </w:tcPr>
          <w:p w14:paraId="5F1EDF9F" w14:textId="417F2BB0" w:rsidR="001F4955" w:rsidRPr="00C935A5" w:rsidRDefault="001F4955" w:rsidP="001F4955">
            <w:pPr>
              <w:spacing w:before="40" w:after="20"/>
              <w:jc w:val="center"/>
              <w:rPr>
                <w:rFonts w:cs="Arial"/>
                <w:sz w:val="18"/>
                <w:szCs w:val="18"/>
              </w:rPr>
            </w:pPr>
            <w:r w:rsidRPr="001F4955">
              <w:rPr>
                <w:rFonts w:cs="Arial"/>
                <w:sz w:val="18"/>
                <w:szCs w:val="18"/>
              </w:rPr>
              <w:t>1.193</w:t>
            </w:r>
          </w:p>
        </w:tc>
        <w:tc>
          <w:tcPr>
            <w:tcW w:w="1247" w:type="dxa"/>
            <w:tcBorders>
              <w:top w:val="nil"/>
              <w:left w:val="nil"/>
              <w:bottom w:val="nil"/>
              <w:right w:val="nil"/>
            </w:tcBorders>
          </w:tcPr>
          <w:p w14:paraId="1492B5CD" w14:textId="46BBE4D7" w:rsidR="001F4955" w:rsidRPr="00C935A5" w:rsidRDefault="001F4955" w:rsidP="001F4955">
            <w:pPr>
              <w:spacing w:before="40" w:after="20"/>
              <w:jc w:val="center"/>
              <w:rPr>
                <w:rFonts w:cs="Arial"/>
                <w:sz w:val="18"/>
                <w:szCs w:val="18"/>
              </w:rPr>
            </w:pPr>
            <w:r w:rsidRPr="001F4955">
              <w:rPr>
                <w:rFonts w:cs="Arial"/>
                <w:sz w:val="18"/>
                <w:szCs w:val="18"/>
              </w:rPr>
              <w:t>1.191</w:t>
            </w:r>
          </w:p>
        </w:tc>
        <w:tc>
          <w:tcPr>
            <w:tcW w:w="1247" w:type="dxa"/>
            <w:tcBorders>
              <w:top w:val="nil"/>
              <w:left w:val="nil"/>
              <w:bottom w:val="nil"/>
              <w:right w:val="nil"/>
            </w:tcBorders>
          </w:tcPr>
          <w:p w14:paraId="3E75BB47" w14:textId="3146E725" w:rsidR="001F4955" w:rsidRPr="00C935A5" w:rsidRDefault="001F4955" w:rsidP="001F4955">
            <w:pPr>
              <w:spacing w:before="40" w:after="20"/>
              <w:jc w:val="center"/>
              <w:rPr>
                <w:rFonts w:cs="Arial"/>
                <w:sz w:val="18"/>
                <w:szCs w:val="18"/>
              </w:rPr>
            </w:pPr>
            <w:r w:rsidRPr="001F4955">
              <w:rPr>
                <w:rFonts w:cs="Arial"/>
                <w:sz w:val="18"/>
                <w:szCs w:val="18"/>
              </w:rPr>
              <w:t>1.191</w:t>
            </w:r>
          </w:p>
        </w:tc>
        <w:tc>
          <w:tcPr>
            <w:tcW w:w="170" w:type="dxa"/>
            <w:tcBorders>
              <w:top w:val="nil"/>
              <w:left w:val="nil"/>
              <w:bottom w:val="nil"/>
              <w:right w:val="nil"/>
            </w:tcBorders>
          </w:tcPr>
          <w:p w14:paraId="459E7327" w14:textId="3941A512"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6AB46945" w14:textId="081E4485" w:rsidR="001F4955" w:rsidRPr="00C935A5" w:rsidRDefault="001F4955" w:rsidP="001F4955">
            <w:pPr>
              <w:spacing w:before="40" w:after="20"/>
              <w:jc w:val="center"/>
              <w:rPr>
                <w:rFonts w:cs="Arial"/>
                <w:sz w:val="18"/>
                <w:szCs w:val="18"/>
              </w:rPr>
            </w:pPr>
            <w:r w:rsidRPr="001F4955">
              <w:rPr>
                <w:rFonts w:cs="Arial"/>
                <w:sz w:val="18"/>
                <w:szCs w:val="18"/>
              </w:rPr>
              <w:t>0.708</w:t>
            </w:r>
          </w:p>
        </w:tc>
      </w:tr>
      <w:tr w:rsidR="001F4955" w:rsidRPr="001F4955" w14:paraId="0C39DEB9" w14:textId="77777777" w:rsidTr="00504FB6">
        <w:tc>
          <w:tcPr>
            <w:tcW w:w="2268" w:type="dxa"/>
            <w:tcBorders>
              <w:top w:val="nil"/>
              <w:left w:val="nil"/>
              <w:bottom w:val="nil"/>
              <w:right w:val="single" w:sz="18" w:space="0" w:color="C00000"/>
            </w:tcBorders>
            <w:shd w:val="clear" w:color="auto" w:fill="auto"/>
            <w:vAlign w:val="center"/>
          </w:tcPr>
          <w:p w14:paraId="37992C68" w14:textId="77777777" w:rsidR="001F4955" w:rsidRPr="00C935A5" w:rsidRDefault="001F4955" w:rsidP="001F4955">
            <w:pPr>
              <w:spacing w:before="40" w:after="20"/>
              <w:rPr>
                <w:rFonts w:cs="Arial"/>
                <w:sz w:val="18"/>
                <w:szCs w:val="18"/>
              </w:rPr>
            </w:pPr>
            <w:r w:rsidRPr="00C935A5">
              <w:rPr>
                <w:rFonts w:cs="Arial"/>
                <w:sz w:val="18"/>
                <w:szCs w:val="18"/>
              </w:rPr>
              <w:t>South Gippsland S</w:t>
            </w:r>
          </w:p>
        </w:tc>
        <w:tc>
          <w:tcPr>
            <w:tcW w:w="1247" w:type="dxa"/>
            <w:tcBorders>
              <w:top w:val="nil"/>
              <w:left w:val="single" w:sz="18" w:space="0" w:color="C00000"/>
              <w:bottom w:val="nil"/>
              <w:right w:val="nil"/>
            </w:tcBorders>
            <w:shd w:val="clear" w:color="auto" w:fill="auto"/>
          </w:tcPr>
          <w:p w14:paraId="0A495E10" w14:textId="0C376023" w:rsidR="001F4955" w:rsidRPr="00C935A5" w:rsidRDefault="001F4955" w:rsidP="001F4955">
            <w:pPr>
              <w:spacing w:before="40" w:after="20"/>
              <w:jc w:val="center"/>
              <w:rPr>
                <w:rFonts w:cs="Arial"/>
                <w:sz w:val="18"/>
                <w:szCs w:val="18"/>
              </w:rPr>
            </w:pPr>
            <w:r w:rsidRPr="001F4955">
              <w:rPr>
                <w:rFonts w:cs="Arial"/>
                <w:sz w:val="18"/>
                <w:szCs w:val="18"/>
              </w:rPr>
              <w:t>1.026</w:t>
            </w:r>
          </w:p>
        </w:tc>
        <w:tc>
          <w:tcPr>
            <w:tcW w:w="1247" w:type="dxa"/>
            <w:tcBorders>
              <w:top w:val="nil"/>
              <w:left w:val="nil"/>
              <w:bottom w:val="nil"/>
              <w:right w:val="nil"/>
            </w:tcBorders>
          </w:tcPr>
          <w:p w14:paraId="70399A76" w14:textId="436FCC92" w:rsidR="001F4955" w:rsidRPr="00C935A5" w:rsidRDefault="001F4955" w:rsidP="001F4955">
            <w:pPr>
              <w:spacing w:before="40" w:after="20"/>
              <w:jc w:val="center"/>
              <w:rPr>
                <w:rFonts w:cs="Arial"/>
                <w:sz w:val="18"/>
                <w:szCs w:val="18"/>
              </w:rPr>
            </w:pPr>
            <w:r w:rsidRPr="001F4955">
              <w:rPr>
                <w:rFonts w:cs="Arial"/>
                <w:sz w:val="18"/>
                <w:szCs w:val="18"/>
              </w:rPr>
              <w:t>1.024</w:t>
            </w:r>
          </w:p>
        </w:tc>
        <w:tc>
          <w:tcPr>
            <w:tcW w:w="1247" w:type="dxa"/>
            <w:tcBorders>
              <w:top w:val="nil"/>
              <w:left w:val="nil"/>
              <w:bottom w:val="nil"/>
              <w:right w:val="nil"/>
            </w:tcBorders>
          </w:tcPr>
          <w:p w14:paraId="3BAA3BD8" w14:textId="3307DD2C" w:rsidR="001F4955" w:rsidRPr="00C935A5" w:rsidRDefault="001F4955" w:rsidP="001F4955">
            <w:pPr>
              <w:spacing w:before="40" w:after="20"/>
              <w:jc w:val="center"/>
              <w:rPr>
                <w:rFonts w:cs="Arial"/>
                <w:sz w:val="18"/>
                <w:szCs w:val="18"/>
              </w:rPr>
            </w:pPr>
            <w:r w:rsidRPr="001F4955">
              <w:rPr>
                <w:rFonts w:cs="Arial"/>
                <w:sz w:val="18"/>
                <w:szCs w:val="18"/>
              </w:rPr>
              <w:t>1.025</w:t>
            </w:r>
          </w:p>
        </w:tc>
        <w:tc>
          <w:tcPr>
            <w:tcW w:w="170" w:type="dxa"/>
            <w:tcBorders>
              <w:top w:val="nil"/>
              <w:left w:val="nil"/>
              <w:bottom w:val="nil"/>
              <w:right w:val="nil"/>
            </w:tcBorders>
          </w:tcPr>
          <w:p w14:paraId="0CC69182" w14:textId="26667FC7"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38C8D901" w14:textId="4FBCBC8C" w:rsidR="001F4955" w:rsidRPr="00C935A5" w:rsidRDefault="001F4955" w:rsidP="001F4955">
            <w:pPr>
              <w:spacing w:before="40" w:after="20"/>
              <w:jc w:val="center"/>
              <w:rPr>
                <w:rFonts w:cs="Arial"/>
                <w:sz w:val="18"/>
                <w:szCs w:val="18"/>
              </w:rPr>
            </w:pPr>
            <w:r w:rsidRPr="001F4955">
              <w:rPr>
                <w:rFonts w:cs="Arial"/>
                <w:sz w:val="18"/>
                <w:szCs w:val="18"/>
              </w:rPr>
              <w:t>0.882</w:t>
            </w:r>
          </w:p>
        </w:tc>
      </w:tr>
      <w:tr w:rsidR="001F4955" w:rsidRPr="001F4955" w14:paraId="0C48D7D5" w14:textId="77777777" w:rsidTr="00504FB6">
        <w:tc>
          <w:tcPr>
            <w:tcW w:w="2268" w:type="dxa"/>
            <w:tcBorders>
              <w:top w:val="nil"/>
              <w:left w:val="nil"/>
              <w:bottom w:val="nil"/>
              <w:right w:val="single" w:sz="18" w:space="0" w:color="C00000"/>
            </w:tcBorders>
            <w:shd w:val="clear" w:color="auto" w:fill="auto"/>
            <w:vAlign w:val="center"/>
          </w:tcPr>
          <w:p w14:paraId="23220D24" w14:textId="77777777" w:rsidR="001F4955" w:rsidRPr="00C935A5" w:rsidRDefault="001F4955" w:rsidP="001F4955">
            <w:pPr>
              <w:spacing w:before="40" w:after="20"/>
              <w:rPr>
                <w:rFonts w:cs="Arial"/>
                <w:sz w:val="18"/>
                <w:szCs w:val="18"/>
              </w:rPr>
            </w:pPr>
            <w:r w:rsidRPr="00C935A5">
              <w:rPr>
                <w:rFonts w:cs="Arial"/>
                <w:sz w:val="18"/>
                <w:szCs w:val="18"/>
              </w:rPr>
              <w:t>Southern Grampians S</w:t>
            </w:r>
          </w:p>
        </w:tc>
        <w:tc>
          <w:tcPr>
            <w:tcW w:w="1247" w:type="dxa"/>
            <w:tcBorders>
              <w:top w:val="nil"/>
              <w:left w:val="single" w:sz="18" w:space="0" w:color="C00000"/>
              <w:bottom w:val="nil"/>
              <w:right w:val="nil"/>
            </w:tcBorders>
            <w:shd w:val="clear" w:color="auto" w:fill="auto"/>
          </w:tcPr>
          <w:p w14:paraId="6C5EDED0" w14:textId="169A1F5A" w:rsidR="001F4955" w:rsidRPr="00C935A5" w:rsidRDefault="001F4955" w:rsidP="001F4955">
            <w:pPr>
              <w:spacing w:before="40" w:after="20"/>
              <w:jc w:val="center"/>
              <w:rPr>
                <w:rFonts w:cs="Arial"/>
                <w:sz w:val="18"/>
                <w:szCs w:val="18"/>
              </w:rPr>
            </w:pPr>
            <w:r w:rsidRPr="001F4955">
              <w:rPr>
                <w:rFonts w:cs="Arial"/>
                <w:sz w:val="18"/>
                <w:szCs w:val="18"/>
              </w:rPr>
              <w:t>1.004</w:t>
            </w:r>
          </w:p>
        </w:tc>
        <w:tc>
          <w:tcPr>
            <w:tcW w:w="1247" w:type="dxa"/>
            <w:tcBorders>
              <w:top w:val="nil"/>
              <w:left w:val="nil"/>
              <w:bottom w:val="nil"/>
              <w:right w:val="nil"/>
            </w:tcBorders>
          </w:tcPr>
          <w:p w14:paraId="0A3562A8" w14:textId="31B18707" w:rsidR="001F4955" w:rsidRPr="00C935A5" w:rsidRDefault="001F4955" w:rsidP="001F4955">
            <w:pPr>
              <w:spacing w:before="40" w:after="20"/>
              <w:jc w:val="center"/>
              <w:rPr>
                <w:rFonts w:cs="Arial"/>
                <w:sz w:val="18"/>
                <w:szCs w:val="18"/>
              </w:rPr>
            </w:pPr>
            <w:r w:rsidRPr="001F4955">
              <w:rPr>
                <w:rFonts w:cs="Arial"/>
                <w:sz w:val="18"/>
                <w:szCs w:val="18"/>
              </w:rPr>
              <w:t>1.002</w:t>
            </w:r>
          </w:p>
        </w:tc>
        <w:tc>
          <w:tcPr>
            <w:tcW w:w="1247" w:type="dxa"/>
            <w:tcBorders>
              <w:top w:val="nil"/>
              <w:left w:val="nil"/>
              <w:bottom w:val="nil"/>
              <w:right w:val="nil"/>
            </w:tcBorders>
          </w:tcPr>
          <w:p w14:paraId="0E96CF5F" w14:textId="0295EE64" w:rsidR="001F4955" w:rsidRPr="00C935A5" w:rsidRDefault="001F4955" w:rsidP="001F4955">
            <w:pPr>
              <w:spacing w:before="40" w:after="20"/>
              <w:jc w:val="center"/>
              <w:rPr>
                <w:rFonts w:cs="Arial"/>
                <w:sz w:val="18"/>
                <w:szCs w:val="18"/>
              </w:rPr>
            </w:pPr>
            <w:r w:rsidRPr="001F4955">
              <w:rPr>
                <w:rFonts w:cs="Arial"/>
                <w:sz w:val="18"/>
                <w:szCs w:val="18"/>
              </w:rPr>
              <w:t>1.003</w:t>
            </w:r>
          </w:p>
        </w:tc>
        <w:tc>
          <w:tcPr>
            <w:tcW w:w="170" w:type="dxa"/>
            <w:tcBorders>
              <w:top w:val="nil"/>
              <w:left w:val="nil"/>
              <w:bottom w:val="nil"/>
              <w:right w:val="nil"/>
            </w:tcBorders>
          </w:tcPr>
          <w:p w14:paraId="4A9E2217" w14:textId="4540BFC6"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2F8E9723" w14:textId="4CE71372" w:rsidR="001F4955" w:rsidRPr="00C935A5" w:rsidRDefault="001F4955" w:rsidP="001F4955">
            <w:pPr>
              <w:spacing w:before="40" w:after="20"/>
              <w:jc w:val="center"/>
              <w:rPr>
                <w:rFonts w:cs="Arial"/>
                <w:sz w:val="18"/>
                <w:szCs w:val="18"/>
              </w:rPr>
            </w:pPr>
            <w:r w:rsidRPr="001F4955">
              <w:rPr>
                <w:rFonts w:cs="Arial"/>
                <w:sz w:val="18"/>
                <w:szCs w:val="18"/>
              </w:rPr>
              <w:t>0.941</w:t>
            </w:r>
          </w:p>
        </w:tc>
      </w:tr>
      <w:tr w:rsidR="001F4955" w:rsidRPr="001F4955" w14:paraId="4E2B4BE5" w14:textId="77777777" w:rsidTr="00504FB6">
        <w:tc>
          <w:tcPr>
            <w:tcW w:w="2268" w:type="dxa"/>
            <w:tcBorders>
              <w:top w:val="nil"/>
              <w:left w:val="nil"/>
              <w:bottom w:val="nil"/>
              <w:right w:val="single" w:sz="18" w:space="0" w:color="C00000"/>
            </w:tcBorders>
            <w:shd w:val="clear" w:color="auto" w:fill="auto"/>
            <w:vAlign w:val="center"/>
          </w:tcPr>
          <w:p w14:paraId="618CD01B" w14:textId="77777777" w:rsidR="001F4955" w:rsidRPr="00C935A5" w:rsidRDefault="001F4955" w:rsidP="001F4955">
            <w:pPr>
              <w:spacing w:before="40" w:after="20"/>
              <w:rPr>
                <w:rFonts w:cs="Arial"/>
                <w:sz w:val="18"/>
                <w:szCs w:val="18"/>
              </w:rPr>
            </w:pPr>
            <w:r w:rsidRPr="00C935A5">
              <w:rPr>
                <w:rFonts w:cs="Arial"/>
                <w:sz w:val="18"/>
                <w:szCs w:val="18"/>
              </w:rPr>
              <w:t>Stonnington C</w:t>
            </w:r>
          </w:p>
        </w:tc>
        <w:tc>
          <w:tcPr>
            <w:tcW w:w="1247" w:type="dxa"/>
            <w:tcBorders>
              <w:top w:val="nil"/>
              <w:left w:val="single" w:sz="18" w:space="0" w:color="C00000"/>
              <w:bottom w:val="nil"/>
              <w:right w:val="nil"/>
            </w:tcBorders>
            <w:shd w:val="clear" w:color="auto" w:fill="auto"/>
          </w:tcPr>
          <w:p w14:paraId="721891D1" w14:textId="57E1E132" w:rsidR="001F4955" w:rsidRPr="00C935A5" w:rsidRDefault="001F4955" w:rsidP="001F4955">
            <w:pPr>
              <w:spacing w:before="40" w:after="20"/>
              <w:jc w:val="center"/>
              <w:rPr>
                <w:rFonts w:cs="Arial"/>
                <w:sz w:val="18"/>
                <w:szCs w:val="18"/>
              </w:rPr>
            </w:pPr>
            <w:r w:rsidRPr="001F4955">
              <w:rPr>
                <w:rFonts w:cs="Arial"/>
                <w:sz w:val="18"/>
                <w:szCs w:val="18"/>
              </w:rPr>
              <w:t>0.710</w:t>
            </w:r>
          </w:p>
        </w:tc>
        <w:tc>
          <w:tcPr>
            <w:tcW w:w="1247" w:type="dxa"/>
            <w:tcBorders>
              <w:top w:val="nil"/>
              <w:left w:val="nil"/>
              <w:bottom w:val="nil"/>
              <w:right w:val="nil"/>
            </w:tcBorders>
          </w:tcPr>
          <w:p w14:paraId="21BFE667" w14:textId="0F891169" w:rsidR="001F4955" w:rsidRPr="00C935A5" w:rsidRDefault="001F4955" w:rsidP="001F4955">
            <w:pPr>
              <w:spacing w:before="40" w:after="20"/>
              <w:jc w:val="center"/>
              <w:rPr>
                <w:rFonts w:cs="Arial"/>
                <w:sz w:val="18"/>
                <w:szCs w:val="18"/>
              </w:rPr>
            </w:pPr>
            <w:r w:rsidRPr="001F4955">
              <w:rPr>
                <w:rFonts w:cs="Arial"/>
                <w:sz w:val="18"/>
                <w:szCs w:val="18"/>
              </w:rPr>
              <w:t>0.709</w:t>
            </w:r>
          </w:p>
        </w:tc>
        <w:tc>
          <w:tcPr>
            <w:tcW w:w="1247" w:type="dxa"/>
            <w:tcBorders>
              <w:top w:val="nil"/>
              <w:left w:val="nil"/>
              <w:bottom w:val="nil"/>
              <w:right w:val="nil"/>
            </w:tcBorders>
          </w:tcPr>
          <w:p w14:paraId="339F025A" w14:textId="186D9F3F" w:rsidR="001F4955" w:rsidRPr="00C935A5" w:rsidRDefault="001F4955" w:rsidP="001F4955">
            <w:pPr>
              <w:spacing w:before="40" w:after="20"/>
              <w:jc w:val="center"/>
              <w:rPr>
                <w:rFonts w:cs="Arial"/>
                <w:sz w:val="18"/>
                <w:szCs w:val="18"/>
              </w:rPr>
            </w:pPr>
            <w:r w:rsidRPr="001F4955">
              <w:rPr>
                <w:rFonts w:cs="Arial"/>
                <w:sz w:val="18"/>
                <w:szCs w:val="18"/>
              </w:rPr>
              <w:t>0.709</w:t>
            </w:r>
          </w:p>
        </w:tc>
        <w:tc>
          <w:tcPr>
            <w:tcW w:w="170" w:type="dxa"/>
            <w:tcBorders>
              <w:top w:val="nil"/>
              <w:left w:val="nil"/>
              <w:bottom w:val="nil"/>
              <w:right w:val="nil"/>
            </w:tcBorders>
          </w:tcPr>
          <w:p w14:paraId="762A013F" w14:textId="6009D789"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447EC3D3" w14:textId="4082ECE8" w:rsidR="001F4955" w:rsidRPr="00C935A5" w:rsidRDefault="001F4955" w:rsidP="001F4955">
            <w:pPr>
              <w:spacing w:before="40" w:after="20"/>
              <w:jc w:val="center"/>
              <w:rPr>
                <w:rFonts w:cs="Arial"/>
                <w:sz w:val="18"/>
                <w:szCs w:val="18"/>
              </w:rPr>
            </w:pPr>
            <w:r w:rsidRPr="001F4955">
              <w:rPr>
                <w:rFonts w:cs="Arial"/>
                <w:sz w:val="18"/>
                <w:szCs w:val="18"/>
              </w:rPr>
              <w:t>0.708</w:t>
            </w:r>
          </w:p>
        </w:tc>
      </w:tr>
      <w:tr w:rsidR="001F4955" w:rsidRPr="001F4955" w14:paraId="22828B58" w14:textId="77777777" w:rsidTr="00504FB6">
        <w:tc>
          <w:tcPr>
            <w:tcW w:w="2268" w:type="dxa"/>
            <w:tcBorders>
              <w:top w:val="nil"/>
              <w:left w:val="nil"/>
              <w:bottom w:val="nil"/>
              <w:right w:val="single" w:sz="18" w:space="0" w:color="C00000"/>
            </w:tcBorders>
            <w:shd w:val="clear" w:color="auto" w:fill="auto"/>
            <w:vAlign w:val="center"/>
          </w:tcPr>
          <w:p w14:paraId="6E0B6CA7" w14:textId="77777777" w:rsidR="001F4955" w:rsidRPr="00C935A5" w:rsidRDefault="001F4955" w:rsidP="001F4955">
            <w:pPr>
              <w:spacing w:before="40" w:after="20"/>
              <w:rPr>
                <w:rFonts w:cs="Arial"/>
                <w:sz w:val="18"/>
                <w:szCs w:val="18"/>
              </w:rPr>
            </w:pPr>
            <w:r w:rsidRPr="00C935A5">
              <w:rPr>
                <w:rFonts w:cs="Arial"/>
                <w:sz w:val="18"/>
                <w:szCs w:val="18"/>
              </w:rPr>
              <w:t>Strathbogie S</w:t>
            </w:r>
          </w:p>
        </w:tc>
        <w:tc>
          <w:tcPr>
            <w:tcW w:w="1247" w:type="dxa"/>
            <w:tcBorders>
              <w:top w:val="nil"/>
              <w:left w:val="single" w:sz="18" w:space="0" w:color="C00000"/>
              <w:bottom w:val="nil"/>
              <w:right w:val="nil"/>
            </w:tcBorders>
            <w:shd w:val="clear" w:color="auto" w:fill="auto"/>
          </w:tcPr>
          <w:p w14:paraId="4754220D" w14:textId="79C762E2" w:rsidR="001F4955" w:rsidRPr="00C935A5" w:rsidRDefault="001F4955" w:rsidP="001F4955">
            <w:pPr>
              <w:spacing w:before="40" w:after="20"/>
              <w:jc w:val="center"/>
              <w:rPr>
                <w:rFonts w:cs="Arial"/>
                <w:sz w:val="18"/>
                <w:szCs w:val="18"/>
              </w:rPr>
            </w:pPr>
            <w:r w:rsidRPr="001F4955">
              <w:rPr>
                <w:rFonts w:cs="Arial"/>
                <w:sz w:val="18"/>
                <w:szCs w:val="18"/>
              </w:rPr>
              <w:t>1.132</w:t>
            </w:r>
          </w:p>
        </w:tc>
        <w:tc>
          <w:tcPr>
            <w:tcW w:w="1247" w:type="dxa"/>
            <w:tcBorders>
              <w:top w:val="nil"/>
              <w:left w:val="nil"/>
              <w:bottom w:val="nil"/>
              <w:right w:val="nil"/>
            </w:tcBorders>
          </w:tcPr>
          <w:p w14:paraId="692F0460" w14:textId="712979CD" w:rsidR="001F4955" w:rsidRPr="00C935A5" w:rsidRDefault="001F4955" w:rsidP="001F4955">
            <w:pPr>
              <w:spacing w:before="40" w:after="20"/>
              <w:jc w:val="center"/>
              <w:rPr>
                <w:rFonts w:cs="Arial"/>
                <w:sz w:val="18"/>
                <w:szCs w:val="18"/>
              </w:rPr>
            </w:pPr>
            <w:r w:rsidRPr="001F4955">
              <w:rPr>
                <w:rFonts w:cs="Arial"/>
                <w:sz w:val="18"/>
                <w:szCs w:val="18"/>
              </w:rPr>
              <w:t>1.129</w:t>
            </w:r>
          </w:p>
        </w:tc>
        <w:tc>
          <w:tcPr>
            <w:tcW w:w="1247" w:type="dxa"/>
            <w:tcBorders>
              <w:top w:val="nil"/>
              <w:left w:val="nil"/>
              <w:bottom w:val="nil"/>
              <w:right w:val="nil"/>
            </w:tcBorders>
          </w:tcPr>
          <w:p w14:paraId="01AB2F68" w14:textId="5F32977F" w:rsidR="001F4955" w:rsidRPr="00C935A5" w:rsidRDefault="001F4955" w:rsidP="001F4955">
            <w:pPr>
              <w:spacing w:before="40" w:after="20"/>
              <w:jc w:val="center"/>
              <w:rPr>
                <w:rFonts w:cs="Arial"/>
                <w:sz w:val="18"/>
                <w:szCs w:val="18"/>
              </w:rPr>
            </w:pPr>
            <w:r w:rsidRPr="001F4955">
              <w:rPr>
                <w:rFonts w:cs="Arial"/>
                <w:sz w:val="18"/>
                <w:szCs w:val="18"/>
              </w:rPr>
              <w:t>1.130</w:t>
            </w:r>
          </w:p>
        </w:tc>
        <w:tc>
          <w:tcPr>
            <w:tcW w:w="170" w:type="dxa"/>
            <w:tcBorders>
              <w:top w:val="nil"/>
              <w:left w:val="nil"/>
              <w:bottom w:val="nil"/>
              <w:right w:val="nil"/>
            </w:tcBorders>
          </w:tcPr>
          <w:p w14:paraId="1F4664BA" w14:textId="749E7CFB"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6A92F309" w14:textId="32EABDE0" w:rsidR="001F4955" w:rsidRPr="00C935A5" w:rsidRDefault="001F4955" w:rsidP="001F4955">
            <w:pPr>
              <w:spacing w:before="40" w:after="20"/>
              <w:jc w:val="center"/>
              <w:rPr>
                <w:rFonts w:cs="Arial"/>
                <w:sz w:val="18"/>
                <w:szCs w:val="18"/>
              </w:rPr>
            </w:pPr>
            <w:r w:rsidRPr="001F4955">
              <w:rPr>
                <w:rFonts w:cs="Arial"/>
                <w:sz w:val="18"/>
                <w:szCs w:val="18"/>
              </w:rPr>
              <w:t>0.852</w:t>
            </w:r>
          </w:p>
        </w:tc>
      </w:tr>
      <w:tr w:rsidR="001F4955" w:rsidRPr="001F4955" w14:paraId="3F852C49" w14:textId="77777777" w:rsidTr="00504FB6">
        <w:tc>
          <w:tcPr>
            <w:tcW w:w="2268" w:type="dxa"/>
            <w:tcBorders>
              <w:top w:val="nil"/>
              <w:left w:val="nil"/>
              <w:bottom w:val="nil"/>
              <w:right w:val="single" w:sz="18" w:space="0" w:color="C00000"/>
            </w:tcBorders>
            <w:shd w:val="clear" w:color="auto" w:fill="auto"/>
            <w:vAlign w:val="center"/>
          </w:tcPr>
          <w:p w14:paraId="0528781A" w14:textId="77777777" w:rsidR="001F4955" w:rsidRPr="00C935A5" w:rsidRDefault="001F4955" w:rsidP="001F4955">
            <w:pPr>
              <w:spacing w:before="40" w:after="20"/>
              <w:rPr>
                <w:rFonts w:cs="Arial"/>
                <w:sz w:val="18"/>
                <w:szCs w:val="18"/>
              </w:rPr>
            </w:pPr>
            <w:r w:rsidRPr="00C935A5">
              <w:rPr>
                <w:rFonts w:cs="Arial"/>
                <w:sz w:val="18"/>
                <w:szCs w:val="18"/>
              </w:rPr>
              <w:t>Surf Coast S</w:t>
            </w:r>
          </w:p>
        </w:tc>
        <w:tc>
          <w:tcPr>
            <w:tcW w:w="1247" w:type="dxa"/>
            <w:tcBorders>
              <w:top w:val="nil"/>
              <w:left w:val="single" w:sz="18" w:space="0" w:color="C00000"/>
              <w:bottom w:val="nil"/>
              <w:right w:val="nil"/>
            </w:tcBorders>
            <w:shd w:val="clear" w:color="auto" w:fill="auto"/>
          </w:tcPr>
          <w:p w14:paraId="7C943BB5" w14:textId="728312F0" w:rsidR="001F4955" w:rsidRPr="00C935A5" w:rsidRDefault="001F4955" w:rsidP="001F4955">
            <w:pPr>
              <w:spacing w:before="40" w:after="20"/>
              <w:jc w:val="center"/>
              <w:rPr>
                <w:rFonts w:cs="Arial"/>
                <w:sz w:val="18"/>
                <w:szCs w:val="18"/>
              </w:rPr>
            </w:pPr>
            <w:r w:rsidRPr="001F4955">
              <w:rPr>
                <w:rFonts w:cs="Arial"/>
                <w:sz w:val="18"/>
                <w:szCs w:val="18"/>
              </w:rPr>
              <w:t>1.357</w:t>
            </w:r>
          </w:p>
        </w:tc>
        <w:tc>
          <w:tcPr>
            <w:tcW w:w="1247" w:type="dxa"/>
            <w:tcBorders>
              <w:top w:val="nil"/>
              <w:left w:val="nil"/>
              <w:bottom w:val="nil"/>
              <w:right w:val="nil"/>
            </w:tcBorders>
          </w:tcPr>
          <w:p w14:paraId="4C53AEC8" w14:textId="297A75DA" w:rsidR="001F4955" w:rsidRPr="00C935A5" w:rsidRDefault="001F4955" w:rsidP="001F4955">
            <w:pPr>
              <w:spacing w:before="40" w:after="20"/>
              <w:jc w:val="center"/>
              <w:rPr>
                <w:rFonts w:cs="Arial"/>
                <w:sz w:val="18"/>
                <w:szCs w:val="18"/>
              </w:rPr>
            </w:pPr>
            <w:r w:rsidRPr="001F4955">
              <w:rPr>
                <w:rFonts w:cs="Arial"/>
                <w:sz w:val="18"/>
                <w:szCs w:val="18"/>
              </w:rPr>
              <w:t>1.354</w:t>
            </w:r>
          </w:p>
        </w:tc>
        <w:tc>
          <w:tcPr>
            <w:tcW w:w="1247" w:type="dxa"/>
            <w:tcBorders>
              <w:top w:val="nil"/>
              <w:left w:val="nil"/>
              <w:bottom w:val="nil"/>
              <w:right w:val="nil"/>
            </w:tcBorders>
          </w:tcPr>
          <w:p w14:paraId="5DC38CC8" w14:textId="5A07FEFD" w:rsidR="001F4955" w:rsidRPr="00C935A5" w:rsidRDefault="001F4955" w:rsidP="001F4955">
            <w:pPr>
              <w:spacing w:before="40" w:after="20"/>
              <w:jc w:val="center"/>
              <w:rPr>
                <w:rFonts w:cs="Arial"/>
                <w:sz w:val="18"/>
                <w:szCs w:val="18"/>
              </w:rPr>
            </w:pPr>
            <w:r w:rsidRPr="001F4955">
              <w:rPr>
                <w:rFonts w:cs="Arial"/>
                <w:sz w:val="18"/>
                <w:szCs w:val="18"/>
              </w:rPr>
              <w:t>1.355</w:t>
            </w:r>
          </w:p>
        </w:tc>
        <w:tc>
          <w:tcPr>
            <w:tcW w:w="170" w:type="dxa"/>
            <w:tcBorders>
              <w:top w:val="nil"/>
              <w:left w:val="nil"/>
              <w:bottom w:val="nil"/>
              <w:right w:val="nil"/>
            </w:tcBorders>
          </w:tcPr>
          <w:p w14:paraId="31FCC294" w14:textId="7F2D9DB2"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48C16D26" w14:textId="7FCE2518" w:rsidR="001F4955" w:rsidRPr="00C935A5" w:rsidRDefault="001F4955" w:rsidP="001F4955">
            <w:pPr>
              <w:spacing w:before="40" w:after="20"/>
              <w:jc w:val="center"/>
              <w:rPr>
                <w:rFonts w:cs="Arial"/>
                <w:sz w:val="18"/>
                <w:szCs w:val="18"/>
              </w:rPr>
            </w:pPr>
            <w:r w:rsidRPr="001F4955">
              <w:rPr>
                <w:rFonts w:cs="Arial"/>
                <w:sz w:val="18"/>
                <w:szCs w:val="18"/>
              </w:rPr>
              <w:t>1.073</w:t>
            </w:r>
          </w:p>
        </w:tc>
      </w:tr>
      <w:tr w:rsidR="001F4955" w:rsidRPr="001F4955" w14:paraId="229B5888" w14:textId="77777777" w:rsidTr="00504FB6">
        <w:tc>
          <w:tcPr>
            <w:tcW w:w="2268" w:type="dxa"/>
            <w:tcBorders>
              <w:top w:val="nil"/>
              <w:left w:val="nil"/>
              <w:bottom w:val="nil"/>
              <w:right w:val="single" w:sz="18" w:space="0" w:color="C00000"/>
            </w:tcBorders>
            <w:shd w:val="clear" w:color="auto" w:fill="auto"/>
            <w:vAlign w:val="center"/>
          </w:tcPr>
          <w:p w14:paraId="7300D26B" w14:textId="77777777" w:rsidR="001F4955" w:rsidRPr="00C935A5" w:rsidRDefault="001F4955" w:rsidP="001F4955">
            <w:pPr>
              <w:spacing w:before="40" w:after="20"/>
              <w:rPr>
                <w:rFonts w:cs="Arial"/>
                <w:sz w:val="18"/>
                <w:szCs w:val="18"/>
              </w:rPr>
            </w:pPr>
            <w:r w:rsidRPr="00C935A5">
              <w:rPr>
                <w:rFonts w:cs="Arial"/>
                <w:sz w:val="18"/>
                <w:szCs w:val="18"/>
              </w:rPr>
              <w:t>Swan Hill RC</w:t>
            </w:r>
          </w:p>
        </w:tc>
        <w:tc>
          <w:tcPr>
            <w:tcW w:w="1247" w:type="dxa"/>
            <w:tcBorders>
              <w:top w:val="nil"/>
              <w:left w:val="single" w:sz="18" w:space="0" w:color="C00000"/>
              <w:bottom w:val="nil"/>
              <w:right w:val="nil"/>
            </w:tcBorders>
            <w:shd w:val="clear" w:color="auto" w:fill="auto"/>
          </w:tcPr>
          <w:p w14:paraId="01955447" w14:textId="22720D38" w:rsidR="001F4955" w:rsidRPr="00C935A5" w:rsidRDefault="001F4955" w:rsidP="001F4955">
            <w:pPr>
              <w:spacing w:before="40" w:after="20"/>
              <w:jc w:val="center"/>
              <w:rPr>
                <w:rFonts w:cs="Arial"/>
                <w:sz w:val="18"/>
                <w:szCs w:val="18"/>
              </w:rPr>
            </w:pPr>
            <w:r w:rsidRPr="001F4955">
              <w:rPr>
                <w:rFonts w:cs="Arial"/>
                <w:sz w:val="18"/>
                <w:szCs w:val="18"/>
              </w:rPr>
              <w:t>1.030</w:t>
            </w:r>
          </w:p>
        </w:tc>
        <w:tc>
          <w:tcPr>
            <w:tcW w:w="1247" w:type="dxa"/>
            <w:tcBorders>
              <w:top w:val="nil"/>
              <w:left w:val="nil"/>
              <w:bottom w:val="nil"/>
              <w:right w:val="nil"/>
            </w:tcBorders>
          </w:tcPr>
          <w:p w14:paraId="5E092A87" w14:textId="0C71EECB" w:rsidR="001F4955" w:rsidRPr="00C935A5" w:rsidRDefault="001F4955" w:rsidP="001F4955">
            <w:pPr>
              <w:spacing w:before="40" w:after="20"/>
              <w:jc w:val="center"/>
              <w:rPr>
                <w:rFonts w:cs="Arial"/>
                <w:sz w:val="18"/>
                <w:szCs w:val="18"/>
              </w:rPr>
            </w:pPr>
            <w:r w:rsidRPr="001F4955">
              <w:rPr>
                <w:rFonts w:cs="Arial"/>
                <w:sz w:val="18"/>
                <w:szCs w:val="18"/>
              </w:rPr>
              <w:t>1.028</w:t>
            </w:r>
          </w:p>
        </w:tc>
        <w:tc>
          <w:tcPr>
            <w:tcW w:w="1247" w:type="dxa"/>
            <w:tcBorders>
              <w:top w:val="nil"/>
              <w:left w:val="nil"/>
              <w:bottom w:val="nil"/>
              <w:right w:val="nil"/>
            </w:tcBorders>
          </w:tcPr>
          <w:p w14:paraId="58CECF94" w14:textId="09E2A63C" w:rsidR="001F4955" w:rsidRPr="00C935A5" w:rsidRDefault="001F4955" w:rsidP="001F4955">
            <w:pPr>
              <w:spacing w:before="40" w:after="20"/>
              <w:jc w:val="center"/>
              <w:rPr>
                <w:rFonts w:cs="Arial"/>
                <w:sz w:val="18"/>
                <w:szCs w:val="18"/>
              </w:rPr>
            </w:pPr>
            <w:r w:rsidRPr="001F4955">
              <w:rPr>
                <w:rFonts w:cs="Arial"/>
                <w:sz w:val="18"/>
                <w:szCs w:val="18"/>
              </w:rPr>
              <w:t>1.028</w:t>
            </w:r>
          </w:p>
        </w:tc>
        <w:tc>
          <w:tcPr>
            <w:tcW w:w="170" w:type="dxa"/>
            <w:tcBorders>
              <w:top w:val="nil"/>
              <w:left w:val="nil"/>
              <w:bottom w:val="nil"/>
              <w:right w:val="nil"/>
            </w:tcBorders>
          </w:tcPr>
          <w:p w14:paraId="10FE4BEB" w14:textId="1407A0E4"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06B32B93" w14:textId="57100005" w:rsidR="001F4955" w:rsidRPr="00C935A5" w:rsidRDefault="001F4955" w:rsidP="001F4955">
            <w:pPr>
              <w:spacing w:before="40" w:after="20"/>
              <w:jc w:val="center"/>
              <w:rPr>
                <w:rFonts w:cs="Arial"/>
                <w:sz w:val="18"/>
                <w:szCs w:val="18"/>
              </w:rPr>
            </w:pPr>
            <w:r w:rsidRPr="001F4955">
              <w:rPr>
                <w:rFonts w:cs="Arial"/>
                <w:sz w:val="18"/>
                <w:szCs w:val="18"/>
              </w:rPr>
              <w:t>1.082</w:t>
            </w:r>
          </w:p>
        </w:tc>
      </w:tr>
      <w:tr w:rsidR="001F4955" w:rsidRPr="001F4955" w14:paraId="1C751C71" w14:textId="77777777" w:rsidTr="00504FB6">
        <w:tc>
          <w:tcPr>
            <w:tcW w:w="2268" w:type="dxa"/>
            <w:tcBorders>
              <w:top w:val="nil"/>
              <w:left w:val="nil"/>
              <w:bottom w:val="nil"/>
              <w:right w:val="single" w:sz="18" w:space="0" w:color="C00000"/>
            </w:tcBorders>
            <w:shd w:val="clear" w:color="auto" w:fill="auto"/>
            <w:vAlign w:val="center"/>
          </w:tcPr>
          <w:p w14:paraId="3CA020BD" w14:textId="77777777" w:rsidR="001F4955" w:rsidRPr="00C935A5" w:rsidRDefault="001F4955" w:rsidP="001F4955">
            <w:pPr>
              <w:spacing w:before="40" w:after="20"/>
              <w:rPr>
                <w:rFonts w:cs="Arial"/>
                <w:sz w:val="18"/>
                <w:szCs w:val="18"/>
              </w:rPr>
            </w:pPr>
            <w:r w:rsidRPr="00C935A5">
              <w:rPr>
                <w:rFonts w:cs="Arial"/>
                <w:sz w:val="18"/>
                <w:szCs w:val="18"/>
              </w:rPr>
              <w:t>Towong S</w:t>
            </w:r>
          </w:p>
        </w:tc>
        <w:tc>
          <w:tcPr>
            <w:tcW w:w="1247" w:type="dxa"/>
            <w:tcBorders>
              <w:top w:val="nil"/>
              <w:left w:val="single" w:sz="18" w:space="0" w:color="C00000"/>
              <w:bottom w:val="nil"/>
              <w:right w:val="nil"/>
            </w:tcBorders>
            <w:shd w:val="clear" w:color="auto" w:fill="auto"/>
          </w:tcPr>
          <w:p w14:paraId="6614C980" w14:textId="1BDDB0D0" w:rsidR="001F4955" w:rsidRPr="00C935A5" w:rsidRDefault="001F4955" w:rsidP="001F4955">
            <w:pPr>
              <w:spacing w:before="40" w:after="20"/>
              <w:jc w:val="center"/>
              <w:rPr>
                <w:rFonts w:cs="Arial"/>
                <w:sz w:val="18"/>
                <w:szCs w:val="18"/>
              </w:rPr>
            </w:pPr>
            <w:r w:rsidRPr="001F4955">
              <w:rPr>
                <w:rFonts w:cs="Arial"/>
                <w:sz w:val="18"/>
                <w:szCs w:val="18"/>
              </w:rPr>
              <w:t>1.023</w:t>
            </w:r>
          </w:p>
        </w:tc>
        <w:tc>
          <w:tcPr>
            <w:tcW w:w="1247" w:type="dxa"/>
            <w:tcBorders>
              <w:top w:val="nil"/>
              <w:left w:val="nil"/>
              <w:bottom w:val="nil"/>
              <w:right w:val="nil"/>
            </w:tcBorders>
          </w:tcPr>
          <w:p w14:paraId="521F0294" w14:textId="22D4CBBE" w:rsidR="001F4955" w:rsidRPr="00C935A5" w:rsidRDefault="001F4955" w:rsidP="001F4955">
            <w:pPr>
              <w:spacing w:before="40" w:after="20"/>
              <w:jc w:val="center"/>
              <w:rPr>
                <w:rFonts w:cs="Arial"/>
                <w:sz w:val="18"/>
                <w:szCs w:val="18"/>
              </w:rPr>
            </w:pPr>
            <w:r w:rsidRPr="001F4955">
              <w:rPr>
                <w:rFonts w:cs="Arial"/>
                <w:sz w:val="18"/>
                <w:szCs w:val="18"/>
              </w:rPr>
              <w:t>1.021</w:t>
            </w:r>
          </w:p>
        </w:tc>
        <w:tc>
          <w:tcPr>
            <w:tcW w:w="1247" w:type="dxa"/>
            <w:tcBorders>
              <w:top w:val="nil"/>
              <w:left w:val="nil"/>
              <w:bottom w:val="nil"/>
              <w:right w:val="nil"/>
            </w:tcBorders>
          </w:tcPr>
          <w:p w14:paraId="46832158" w14:textId="589909FE" w:rsidR="001F4955" w:rsidRPr="00C935A5" w:rsidRDefault="001F4955" w:rsidP="001F4955">
            <w:pPr>
              <w:spacing w:before="40" w:after="20"/>
              <w:jc w:val="center"/>
              <w:rPr>
                <w:rFonts w:cs="Arial"/>
                <w:sz w:val="18"/>
                <w:szCs w:val="18"/>
              </w:rPr>
            </w:pPr>
            <w:r w:rsidRPr="001F4955">
              <w:rPr>
                <w:rFonts w:cs="Arial"/>
                <w:sz w:val="18"/>
                <w:szCs w:val="18"/>
              </w:rPr>
              <w:t>1.021</w:t>
            </w:r>
          </w:p>
        </w:tc>
        <w:tc>
          <w:tcPr>
            <w:tcW w:w="170" w:type="dxa"/>
            <w:tcBorders>
              <w:top w:val="nil"/>
              <w:left w:val="nil"/>
              <w:bottom w:val="nil"/>
              <w:right w:val="nil"/>
            </w:tcBorders>
          </w:tcPr>
          <w:p w14:paraId="2FA311C0" w14:textId="03B3FB9C"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1DECB1FE" w14:textId="02214A8A" w:rsidR="001F4955" w:rsidRPr="00C935A5" w:rsidRDefault="001F4955" w:rsidP="001F4955">
            <w:pPr>
              <w:spacing w:before="40" w:after="20"/>
              <w:jc w:val="center"/>
              <w:rPr>
                <w:rFonts w:cs="Arial"/>
                <w:sz w:val="18"/>
                <w:szCs w:val="18"/>
              </w:rPr>
            </w:pPr>
            <w:r w:rsidRPr="001F4955">
              <w:rPr>
                <w:rFonts w:cs="Arial"/>
                <w:sz w:val="18"/>
                <w:szCs w:val="18"/>
              </w:rPr>
              <w:t>0.877</w:t>
            </w:r>
          </w:p>
        </w:tc>
      </w:tr>
      <w:tr w:rsidR="001F4955" w:rsidRPr="001F4955" w14:paraId="4542C33E" w14:textId="77777777" w:rsidTr="00504FB6">
        <w:tc>
          <w:tcPr>
            <w:tcW w:w="2268" w:type="dxa"/>
            <w:tcBorders>
              <w:top w:val="nil"/>
              <w:left w:val="nil"/>
              <w:bottom w:val="nil"/>
              <w:right w:val="single" w:sz="18" w:space="0" w:color="C00000"/>
            </w:tcBorders>
            <w:shd w:val="clear" w:color="auto" w:fill="auto"/>
            <w:vAlign w:val="center"/>
          </w:tcPr>
          <w:p w14:paraId="53D0D33F" w14:textId="77777777" w:rsidR="001F4955" w:rsidRPr="00C935A5" w:rsidRDefault="001F4955" w:rsidP="001F4955">
            <w:pPr>
              <w:spacing w:before="40" w:after="20"/>
              <w:rPr>
                <w:rFonts w:cs="Arial"/>
                <w:sz w:val="18"/>
                <w:szCs w:val="18"/>
              </w:rPr>
            </w:pPr>
            <w:r w:rsidRPr="00C935A5">
              <w:rPr>
                <w:rFonts w:cs="Arial"/>
                <w:sz w:val="18"/>
                <w:szCs w:val="18"/>
              </w:rPr>
              <w:t>Wangaratta RC</w:t>
            </w:r>
          </w:p>
        </w:tc>
        <w:tc>
          <w:tcPr>
            <w:tcW w:w="1247" w:type="dxa"/>
            <w:tcBorders>
              <w:top w:val="nil"/>
              <w:left w:val="single" w:sz="18" w:space="0" w:color="C00000"/>
              <w:bottom w:val="nil"/>
              <w:right w:val="nil"/>
            </w:tcBorders>
            <w:shd w:val="clear" w:color="auto" w:fill="auto"/>
          </w:tcPr>
          <w:p w14:paraId="0D44FA92" w14:textId="52354DDF" w:rsidR="001F4955" w:rsidRPr="00C935A5" w:rsidRDefault="001F4955" w:rsidP="001F4955">
            <w:pPr>
              <w:spacing w:before="40" w:after="20"/>
              <w:jc w:val="center"/>
              <w:rPr>
                <w:rFonts w:cs="Arial"/>
                <w:sz w:val="18"/>
                <w:szCs w:val="18"/>
              </w:rPr>
            </w:pPr>
            <w:r w:rsidRPr="001F4955">
              <w:rPr>
                <w:rFonts w:cs="Arial"/>
                <w:sz w:val="18"/>
                <w:szCs w:val="18"/>
              </w:rPr>
              <w:t>1.022</w:t>
            </w:r>
          </w:p>
        </w:tc>
        <w:tc>
          <w:tcPr>
            <w:tcW w:w="1247" w:type="dxa"/>
            <w:tcBorders>
              <w:top w:val="nil"/>
              <w:left w:val="nil"/>
              <w:bottom w:val="nil"/>
              <w:right w:val="nil"/>
            </w:tcBorders>
          </w:tcPr>
          <w:p w14:paraId="075B21BE" w14:textId="61F957A0" w:rsidR="001F4955" w:rsidRPr="00C935A5" w:rsidRDefault="001F4955" w:rsidP="001F4955">
            <w:pPr>
              <w:spacing w:before="40" w:after="20"/>
              <w:jc w:val="center"/>
              <w:rPr>
                <w:rFonts w:cs="Arial"/>
                <w:sz w:val="18"/>
                <w:szCs w:val="18"/>
              </w:rPr>
            </w:pPr>
            <w:r w:rsidRPr="001F4955">
              <w:rPr>
                <w:rFonts w:cs="Arial"/>
                <w:sz w:val="18"/>
                <w:szCs w:val="18"/>
              </w:rPr>
              <w:t>1.020</w:t>
            </w:r>
          </w:p>
        </w:tc>
        <w:tc>
          <w:tcPr>
            <w:tcW w:w="1247" w:type="dxa"/>
            <w:tcBorders>
              <w:top w:val="nil"/>
              <w:left w:val="nil"/>
              <w:bottom w:val="nil"/>
              <w:right w:val="nil"/>
            </w:tcBorders>
          </w:tcPr>
          <w:p w14:paraId="2A4D6EFC" w14:textId="35A39062" w:rsidR="001F4955" w:rsidRPr="00C935A5" w:rsidRDefault="001F4955" w:rsidP="001F4955">
            <w:pPr>
              <w:spacing w:before="40" w:after="20"/>
              <w:jc w:val="center"/>
              <w:rPr>
                <w:rFonts w:cs="Arial"/>
                <w:sz w:val="18"/>
                <w:szCs w:val="18"/>
              </w:rPr>
            </w:pPr>
            <w:r w:rsidRPr="001F4955">
              <w:rPr>
                <w:rFonts w:cs="Arial"/>
                <w:sz w:val="18"/>
                <w:szCs w:val="18"/>
              </w:rPr>
              <w:t>1.020</w:t>
            </w:r>
          </w:p>
        </w:tc>
        <w:tc>
          <w:tcPr>
            <w:tcW w:w="170" w:type="dxa"/>
            <w:tcBorders>
              <w:top w:val="nil"/>
              <w:left w:val="nil"/>
              <w:bottom w:val="nil"/>
              <w:right w:val="nil"/>
            </w:tcBorders>
          </w:tcPr>
          <w:p w14:paraId="77A77902" w14:textId="2AC84CAA"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6EDA3C28" w14:textId="5EE6D1B9" w:rsidR="001F4955" w:rsidRPr="00C935A5" w:rsidRDefault="001F4955" w:rsidP="001F4955">
            <w:pPr>
              <w:spacing w:before="40" w:after="20"/>
              <w:jc w:val="center"/>
              <w:rPr>
                <w:rFonts w:cs="Arial"/>
                <w:sz w:val="18"/>
                <w:szCs w:val="18"/>
              </w:rPr>
            </w:pPr>
            <w:r w:rsidRPr="001F4955">
              <w:rPr>
                <w:rFonts w:cs="Arial"/>
                <w:sz w:val="18"/>
                <w:szCs w:val="18"/>
              </w:rPr>
              <w:t>0.931</w:t>
            </w:r>
          </w:p>
        </w:tc>
      </w:tr>
      <w:tr w:rsidR="001F4955" w:rsidRPr="001F4955" w14:paraId="0C08C812" w14:textId="77777777" w:rsidTr="00504FB6">
        <w:tc>
          <w:tcPr>
            <w:tcW w:w="2268" w:type="dxa"/>
            <w:tcBorders>
              <w:top w:val="nil"/>
              <w:left w:val="nil"/>
              <w:bottom w:val="nil"/>
              <w:right w:val="single" w:sz="18" w:space="0" w:color="C00000"/>
            </w:tcBorders>
            <w:shd w:val="clear" w:color="auto" w:fill="auto"/>
            <w:vAlign w:val="center"/>
          </w:tcPr>
          <w:p w14:paraId="2D48ECFA" w14:textId="77777777" w:rsidR="001F4955" w:rsidRPr="00C935A5" w:rsidRDefault="001F4955" w:rsidP="001F4955">
            <w:pPr>
              <w:spacing w:before="40" w:after="20"/>
              <w:rPr>
                <w:rFonts w:cs="Arial"/>
                <w:sz w:val="18"/>
                <w:szCs w:val="18"/>
              </w:rPr>
            </w:pPr>
            <w:r w:rsidRPr="00C935A5">
              <w:rPr>
                <w:rFonts w:cs="Arial"/>
                <w:sz w:val="18"/>
                <w:szCs w:val="18"/>
              </w:rPr>
              <w:t>Warrnambool C</w:t>
            </w:r>
          </w:p>
        </w:tc>
        <w:tc>
          <w:tcPr>
            <w:tcW w:w="1247" w:type="dxa"/>
            <w:tcBorders>
              <w:top w:val="nil"/>
              <w:left w:val="single" w:sz="18" w:space="0" w:color="C00000"/>
              <w:bottom w:val="nil"/>
              <w:right w:val="nil"/>
            </w:tcBorders>
            <w:shd w:val="clear" w:color="auto" w:fill="auto"/>
          </w:tcPr>
          <w:p w14:paraId="61B80949" w14:textId="5808830B" w:rsidR="001F4955" w:rsidRPr="00C935A5" w:rsidRDefault="001F4955" w:rsidP="001F4955">
            <w:pPr>
              <w:spacing w:before="40" w:after="20"/>
              <w:jc w:val="center"/>
              <w:rPr>
                <w:rFonts w:cs="Arial"/>
                <w:sz w:val="18"/>
                <w:szCs w:val="18"/>
              </w:rPr>
            </w:pPr>
            <w:r w:rsidRPr="001F4955">
              <w:rPr>
                <w:rFonts w:cs="Arial"/>
                <w:sz w:val="18"/>
                <w:szCs w:val="18"/>
              </w:rPr>
              <w:t>0.985</w:t>
            </w:r>
          </w:p>
        </w:tc>
        <w:tc>
          <w:tcPr>
            <w:tcW w:w="1247" w:type="dxa"/>
            <w:tcBorders>
              <w:top w:val="nil"/>
              <w:left w:val="nil"/>
              <w:bottom w:val="nil"/>
              <w:right w:val="nil"/>
            </w:tcBorders>
          </w:tcPr>
          <w:p w14:paraId="425EA6FC" w14:textId="599818DB" w:rsidR="001F4955" w:rsidRPr="00C935A5" w:rsidRDefault="001F4955" w:rsidP="001F4955">
            <w:pPr>
              <w:spacing w:before="40" w:after="20"/>
              <w:jc w:val="center"/>
              <w:rPr>
                <w:rFonts w:cs="Arial"/>
                <w:sz w:val="18"/>
                <w:szCs w:val="18"/>
              </w:rPr>
            </w:pPr>
            <w:r w:rsidRPr="001F4955">
              <w:rPr>
                <w:rFonts w:cs="Arial"/>
                <w:sz w:val="18"/>
                <w:szCs w:val="18"/>
              </w:rPr>
              <w:t>0.983</w:t>
            </w:r>
          </w:p>
        </w:tc>
        <w:tc>
          <w:tcPr>
            <w:tcW w:w="1247" w:type="dxa"/>
            <w:tcBorders>
              <w:top w:val="nil"/>
              <w:left w:val="nil"/>
              <w:bottom w:val="nil"/>
              <w:right w:val="nil"/>
            </w:tcBorders>
          </w:tcPr>
          <w:p w14:paraId="6C4926E2" w14:textId="3AFE7DEC" w:rsidR="001F4955" w:rsidRPr="00C935A5" w:rsidRDefault="001F4955" w:rsidP="001F4955">
            <w:pPr>
              <w:spacing w:before="40" w:after="20"/>
              <w:jc w:val="center"/>
              <w:rPr>
                <w:rFonts w:cs="Arial"/>
                <w:sz w:val="18"/>
                <w:szCs w:val="18"/>
              </w:rPr>
            </w:pPr>
            <w:r w:rsidRPr="001F4955">
              <w:rPr>
                <w:rFonts w:cs="Arial"/>
                <w:sz w:val="18"/>
                <w:szCs w:val="18"/>
              </w:rPr>
              <w:t>0.984</w:t>
            </w:r>
          </w:p>
        </w:tc>
        <w:tc>
          <w:tcPr>
            <w:tcW w:w="170" w:type="dxa"/>
            <w:tcBorders>
              <w:top w:val="nil"/>
              <w:left w:val="nil"/>
              <w:bottom w:val="nil"/>
              <w:right w:val="nil"/>
            </w:tcBorders>
          </w:tcPr>
          <w:p w14:paraId="4D65A57C" w14:textId="6131EA0D"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4F8A69C7" w14:textId="5031A3F2" w:rsidR="001F4955" w:rsidRPr="00C935A5" w:rsidRDefault="001F4955" w:rsidP="001F4955">
            <w:pPr>
              <w:spacing w:before="40" w:after="20"/>
              <w:jc w:val="center"/>
              <w:rPr>
                <w:rFonts w:cs="Arial"/>
                <w:sz w:val="18"/>
                <w:szCs w:val="18"/>
              </w:rPr>
            </w:pPr>
            <w:r w:rsidRPr="001F4955">
              <w:rPr>
                <w:rFonts w:cs="Arial"/>
                <w:sz w:val="18"/>
                <w:szCs w:val="18"/>
              </w:rPr>
              <w:t>0.933</w:t>
            </w:r>
          </w:p>
        </w:tc>
      </w:tr>
      <w:tr w:rsidR="001F4955" w:rsidRPr="001F4955" w14:paraId="147641E1" w14:textId="77777777" w:rsidTr="00504FB6">
        <w:tc>
          <w:tcPr>
            <w:tcW w:w="2268" w:type="dxa"/>
            <w:tcBorders>
              <w:top w:val="nil"/>
              <w:left w:val="nil"/>
              <w:bottom w:val="nil"/>
              <w:right w:val="single" w:sz="18" w:space="0" w:color="C00000"/>
            </w:tcBorders>
            <w:shd w:val="clear" w:color="auto" w:fill="auto"/>
            <w:vAlign w:val="center"/>
          </w:tcPr>
          <w:p w14:paraId="47F006AC" w14:textId="77777777" w:rsidR="001F4955" w:rsidRPr="00C935A5" w:rsidRDefault="001F4955" w:rsidP="001F4955">
            <w:pPr>
              <w:spacing w:before="40" w:after="20"/>
              <w:rPr>
                <w:rFonts w:cs="Arial"/>
                <w:sz w:val="18"/>
                <w:szCs w:val="18"/>
              </w:rPr>
            </w:pPr>
            <w:r w:rsidRPr="00C935A5">
              <w:rPr>
                <w:rFonts w:cs="Arial"/>
                <w:sz w:val="18"/>
                <w:szCs w:val="18"/>
              </w:rPr>
              <w:t>Wellington S</w:t>
            </w:r>
          </w:p>
        </w:tc>
        <w:tc>
          <w:tcPr>
            <w:tcW w:w="1247" w:type="dxa"/>
            <w:tcBorders>
              <w:top w:val="nil"/>
              <w:left w:val="single" w:sz="18" w:space="0" w:color="C00000"/>
              <w:bottom w:val="nil"/>
              <w:right w:val="nil"/>
            </w:tcBorders>
            <w:shd w:val="clear" w:color="auto" w:fill="auto"/>
          </w:tcPr>
          <w:p w14:paraId="5E3CCDCC" w14:textId="1B6B5342" w:rsidR="001F4955" w:rsidRPr="00C935A5" w:rsidRDefault="001F4955" w:rsidP="001F4955">
            <w:pPr>
              <w:spacing w:before="40" w:after="20"/>
              <w:jc w:val="center"/>
              <w:rPr>
                <w:rFonts w:cs="Arial"/>
                <w:sz w:val="18"/>
                <w:szCs w:val="18"/>
              </w:rPr>
            </w:pPr>
            <w:r w:rsidRPr="001F4955">
              <w:rPr>
                <w:rFonts w:cs="Arial"/>
                <w:sz w:val="18"/>
                <w:szCs w:val="18"/>
              </w:rPr>
              <w:t>1.040</w:t>
            </w:r>
          </w:p>
        </w:tc>
        <w:tc>
          <w:tcPr>
            <w:tcW w:w="1247" w:type="dxa"/>
            <w:tcBorders>
              <w:top w:val="nil"/>
              <w:left w:val="nil"/>
              <w:bottom w:val="nil"/>
              <w:right w:val="nil"/>
            </w:tcBorders>
          </w:tcPr>
          <w:p w14:paraId="53BFA843" w14:textId="7F65C45E" w:rsidR="001F4955" w:rsidRPr="00C935A5" w:rsidRDefault="001F4955" w:rsidP="001F4955">
            <w:pPr>
              <w:spacing w:before="40" w:after="20"/>
              <w:jc w:val="center"/>
              <w:rPr>
                <w:rFonts w:cs="Arial"/>
                <w:sz w:val="18"/>
                <w:szCs w:val="18"/>
              </w:rPr>
            </w:pPr>
            <w:r w:rsidRPr="001F4955">
              <w:rPr>
                <w:rFonts w:cs="Arial"/>
                <w:sz w:val="18"/>
                <w:szCs w:val="18"/>
              </w:rPr>
              <w:t>1.038</w:t>
            </w:r>
          </w:p>
        </w:tc>
        <w:tc>
          <w:tcPr>
            <w:tcW w:w="1247" w:type="dxa"/>
            <w:tcBorders>
              <w:top w:val="nil"/>
              <w:left w:val="nil"/>
              <w:bottom w:val="nil"/>
              <w:right w:val="nil"/>
            </w:tcBorders>
          </w:tcPr>
          <w:p w14:paraId="5DAFF8BA" w14:textId="7E2B4F98" w:rsidR="001F4955" w:rsidRPr="00C935A5" w:rsidRDefault="001F4955" w:rsidP="001F4955">
            <w:pPr>
              <w:spacing w:before="40" w:after="20"/>
              <w:jc w:val="center"/>
              <w:rPr>
                <w:rFonts w:cs="Arial"/>
                <w:sz w:val="18"/>
                <w:szCs w:val="18"/>
              </w:rPr>
            </w:pPr>
            <w:r w:rsidRPr="001F4955">
              <w:rPr>
                <w:rFonts w:cs="Arial"/>
                <w:sz w:val="18"/>
                <w:szCs w:val="18"/>
              </w:rPr>
              <w:t>1.038</w:t>
            </w:r>
          </w:p>
        </w:tc>
        <w:tc>
          <w:tcPr>
            <w:tcW w:w="170" w:type="dxa"/>
            <w:tcBorders>
              <w:top w:val="nil"/>
              <w:left w:val="nil"/>
              <w:bottom w:val="nil"/>
              <w:right w:val="nil"/>
            </w:tcBorders>
          </w:tcPr>
          <w:p w14:paraId="42E5EDCF" w14:textId="52ECDBD3"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09E0E9CE" w14:textId="5E996763" w:rsidR="001F4955" w:rsidRPr="00C935A5" w:rsidRDefault="001F4955" w:rsidP="001F4955">
            <w:pPr>
              <w:spacing w:before="40" w:after="20"/>
              <w:jc w:val="center"/>
              <w:rPr>
                <w:rFonts w:cs="Arial"/>
                <w:sz w:val="18"/>
                <w:szCs w:val="18"/>
              </w:rPr>
            </w:pPr>
            <w:r w:rsidRPr="001F4955">
              <w:rPr>
                <w:rFonts w:cs="Arial"/>
                <w:sz w:val="18"/>
                <w:szCs w:val="18"/>
              </w:rPr>
              <w:t>0.940</w:t>
            </w:r>
          </w:p>
        </w:tc>
      </w:tr>
      <w:tr w:rsidR="001F4955" w:rsidRPr="001F4955" w14:paraId="7F4D44D5" w14:textId="77777777" w:rsidTr="00504FB6">
        <w:tc>
          <w:tcPr>
            <w:tcW w:w="2268" w:type="dxa"/>
            <w:tcBorders>
              <w:top w:val="nil"/>
              <w:left w:val="nil"/>
              <w:bottom w:val="nil"/>
              <w:right w:val="single" w:sz="18" w:space="0" w:color="C00000"/>
            </w:tcBorders>
            <w:shd w:val="clear" w:color="auto" w:fill="auto"/>
            <w:vAlign w:val="center"/>
          </w:tcPr>
          <w:p w14:paraId="17CA1781" w14:textId="77777777" w:rsidR="001F4955" w:rsidRPr="00C935A5" w:rsidRDefault="001F4955" w:rsidP="001F4955">
            <w:pPr>
              <w:spacing w:before="40" w:after="20"/>
              <w:rPr>
                <w:rFonts w:cs="Arial"/>
                <w:sz w:val="18"/>
                <w:szCs w:val="18"/>
              </w:rPr>
            </w:pPr>
            <w:r w:rsidRPr="00C935A5">
              <w:rPr>
                <w:rFonts w:cs="Arial"/>
                <w:sz w:val="18"/>
                <w:szCs w:val="18"/>
              </w:rPr>
              <w:t>West Wimmera S</w:t>
            </w:r>
          </w:p>
        </w:tc>
        <w:tc>
          <w:tcPr>
            <w:tcW w:w="1247" w:type="dxa"/>
            <w:tcBorders>
              <w:top w:val="nil"/>
              <w:left w:val="single" w:sz="18" w:space="0" w:color="C00000"/>
              <w:bottom w:val="nil"/>
              <w:right w:val="nil"/>
            </w:tcBorders>
            <w:shd w:val="clear" w:color="auto" w:fill="auto"/>
          </w:tcPr>
          <w:p w14:paraId="3EF45D45" w14:textId="3E2033D5" w:rsidR="001F4955" w:rsidRPr="00C935A5" w:rsidRDefault="001F4955" w:rsidP="001F4955">
            <w:pPr>
              <w:spacing w:before="40" w:after="20"/>
              <w:jc w:val="center"/>
              <w:rPr>
                <w:rFonts w:cs="Arial"/>
                <w:sz w:val="18"/>
                <w:szCs w:val="18"/>
              </w:rPr>
            </w:pPr>
            <w:r w:rsidRPr="001F4955">
              <w:rPr>
                <w:rFonts w:cs="Arial"/>
                <w:sz w:val="18"/>
                <w:szCs w:val="18"/>
              </w:rPr>
              <w:t>1.026</w:t>
            </w:r>
          </w:p>
        </w:tc>
        <w:tc>
          <w:tcPr>
            <w:tcW w:w="1247" w:type="dxa"/>
            <w:tcBorders>
              <w:top w:val="nil"/>
              <w:left w:val="nil"/>
              <w:bottom w:val="nil"/>
              <w:right w:val="nil"/>
            </w:tcBorders>
          </w:tcPr>
          <w:p w14:paraId="7046B7D0" w14:textId="7471374F" w:rsidR="001F4955" w:rsidRPr="00C935A5" w:rsidRDefault="001F4955" w:rsidP="001F4955">
            <w:pPr>
              <w:spacing w:before="40" w:after="20"/>
              <w:jc w:val="center"/>
              <w:rPr>
                <w:rFonts w:cs="Arial"/>
                <w:sz w:val="18"/>
                <w:szCs w:val="18"/>
              </w:rPr>
            </w:pPr>
            <w:r w:rsidRPr="001F4955">
              <w:rPr>
                <w:rFonts w:cs="Arial"/>
                <w:sz w:val="18"/>
                <w:szCs w:val="18"/>
              </w:rPr>
              <w:t>1.023</w:t>
            </w:r>
          </w:p>
        </w:tc>
        <w:tc>
          <w:tcPr>
            <w:tcW w:w="1247" w:type="dxa"/>
            <w:tcBorders>
              <w:top w:val="nil"/>
              <w:left w:val="nil"/>
              <w:bottom w:val="nil"/>
              <w:right w:val="nil"/>
            </w:tcBorders>
          </w:tcPr>
          <w:p w14:paraId="3FAAFCC1" w14:textId="3663D619" w:rsidR="001F4955" w:rsidRPr="00C935A5" w:rsidRDefault="001F4955" w:rsidP="001F4955">
            <w:pPr>
              <w:spacing w:before="40" w:after="20"/>
              <w:jc w:val="center"/>
              <w:rPr>
                <w:rFonts w:cs="Arial"/>
                <w:sz w:val="18"/>
                <w:szCs w:val="18"/>
              </w:rPr>
            </w:pPr>
            <w:r w:rsidRPr="001F4955">
              <w:rPr>
                <w:rFonts w:cs="Arial"/>
                <w:sz w:val="18"/>
                <w:szCs w:val="18"/>
              </w:rPr>
              <w:t>1.024</w:t>
            </w:r>
          </w:p>
        </w:tc>
        <w:tc>
          <w:tcPr>
            <w:tcW w:w="170" w:type="dxa"/>
            <w:tcBorders>
              <w:top w:val="nil"/>
              <w:left w:val="nil"/>
              <w:bottom w:val="nil"/>
              <w:right w:val="nil"/>
            </w:tcBorders>
          </w:tcPr>
          <w:p w14:paraId="1DAF460B" w14:textId="63BA0518"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681EC3E0" w14:textId="2F19556D" w:rsidR="001F4955" w:rsidRPr="00C935A5" w:rsidRDefault="001F4955" w:rsidP="001F4955">
            <w:pPr>
              <w:spacing w:before="40" w:after="20"/>
              <w:jc w:val="center"/>
              <w:rPr>
                <w:rFonts w:cs="Arial"/>
                <w:sz w:val="18"/>
                <w:szCs w:val="18"/>
              </w:rPr>
            </w:pPr>
            <w:r w:rsidRPr="001F4955">
              <w:rPr>
                <w:rFonts w:cs="Arial"/>
                <w:sz w:val="18"/>
                <w:szCs w:val="18"/>
              </w:rPr>
              <w:t>1.042</w:t>
            </w:r>
          </w:p>
        </w:tc>
      </w:tr>
      <w:tr w:rsidR="001F4955" w:rsidRPr="001F4955" w14:paraId="75354C64" w14:textId="77777777" w:rsidTr="00504FB6">
        <w:tc>
          <w:tcPr>
            <w:tcW w:w="2268" w:type="dxa"/>
            <w:tcBorders>
              <w:top w:val="nil"/>
              <w:left w:val="nil"/>
              <w:bottom w:val="nil"/>
              <w:right w:val="single" w:sz="18" w:space="0" w:color="C00000"/>
            </w:tcBorders>
            <w:shd w:val="clear" w:color="auto" w:fill="auto"/>
            <w:vAlign w:val="center"/>
          </w:tcPr>
          <w:p w14:paraId="5256A520" w14:textId="77777777" w:rsidR="001F4955" w:rsidRPr="00C935A5" w:rsidRDefault="001F4955" w:rsidP="001F4955">
            <w:pPr>
              <w:spacing w:before="40" w:after="20"/>
              <w:rPr>
                <w:rFonts w:cs="Arial"/>
                <w:sz w:val="18"/>
                <w:szCs w:val="18"/>
              </w:rPr>
            </w:pPr>
            <w:r w:rsidRPr="00C935A5">
              <w:rPr>
                <w:rFonts w:cs="Arial"/>
                <w:sz w:val="18"/>
                <w:szCs w:val="18"/>
              </w:rPr>
              <w:t>Whitehorse C</w:t>
            </w:r>
          </w:p>
        </w:tc>
        <w:tc>
          <w:tcPr>
            <w:tcW w:w="1247" w:type="dxa"/>
            <w:tcBorders>
              <w:top w:val="nil"/>
              <w:left w:val="single" w:sz="18" w:space="0" w:color="C00000"/>
              <w:bottom w:val="nil"/>
              <w:right w:val="nil"/>
            </w:tcBorders>
            <w:shd w:val="clear" w:color="auto" w:fill="auto"/>
          </w:tcPr>
          <w:p w14:paraId="61099F4E" w14:textId="79EEEFFD" w:rsidR="001F4955" w:rsidRPr="00C935A5" w:rsidRDefault="001F4955" w:rsidP="001F4955">
            <w:pPr>
              <w:spacing w:before="40" w:after="20"/>
              <w:jc w:val="center"/>
              <w:rPr>
                <w:rFonts w:cs="Arial"/>
                <w:sz w:val="18"/>
                <w:szCs w:val="18"/>
              </w:rPr>
            </w:pPr>
            <w:r w:rsidRPr="001F4955">
              <w:rPr>
                <w:rFonts w:cs="Arial"/>
                <w:sz w:val="18"/>
                <w:szCs w:val="18"/>
              </w:rPr>
              <w:t>0.868</w:t>
            </w:r>
          </w:p>
        </w:tc>
        <w:tc>
          <w:tcPr>
            <w:tcW w:w="1247" w:type="dxa"/>
            <w:tcBorders>
              <w:top w:val="nil"/>
              <w:left w:val="nil"/>
              <w:bottom w:val="nil"/>
              <w:right w:val="nil"/>
            </w:tcBorders>
          </w:tcPr>
          <w:p w14:paraId="6B58A00E" w14:textId="5E79C25B" w:rsidR="001F4955" w:rsidRPr="00C935A5" w:rsidRDefault="001F4955" w:rsidP="001F4955">
            <w:pPr>
              <w:spacing w:before="40" w:after="20"/>
              <w:jc w:val="center"/>
              <w:rPr>
                <w:rFonts w:cs="Arial"/>
                <w:sz w:val="18"/>
                <w:szCs w:val="18"/>
              </w:rPr>
            </w:pPr>
            <w:r w:rsidRPr="001F4955">
              <w:rPr>
                <w:rFonts w:cs="Arial"/>
                <w:sz w:val="18"/>
                <w:szCs w:val="18"/>
              </w:rPr>
              <w:t>0.866</w:t>
            </w:r>
          </w:p>
        </w:tc>
        <w:tc>
          <w:tcPr>
            <w:tcW w:w="1247" w:type="dxa"/>
            <w:tcBorders>
              <w:top w:val="nil"/>
              <w:left w:val="nil"/>
              <w:bottom w:val="nil"/>
              <w:right w:val="nil"/>
            </w:tcBorders>
          </w:tcPr>
          <w:p w14:paraId="493155A4" w14:textId="00220A3C" w:rsidR="001F4955" w:rsidRPr="00C935A5" w:rsidRDefault="001F4955" w:rsidP="001F4955">
            <w:pPr>
              <w:spacing w:before="40" w:after="20"/>
              <w:jc w:val="center"/>
              <w:rPr>
                <w:rFonts w:cs="Arial"/>
                <w:sz w:val="18"/>
                <w:szCs w:val="18"/>
              </w:rPr>
            </w:pPr>
            <w:r w:rsidRPr="001F4955">
              <w:rPr>
                <w:rFonts w:cs="Arial"/>
                <w:sz w:val="18"/>
                <w:szCs w:val="18"/>
              </w:rPr>
              <w:t>0.867</w:t>
            </w:r>
          </w:p>
        </w:tc>
        <w:tc>
          <w:tcPr>
            <w:tcW w:w="170" w:type="dxa"/>
            <w:tcBorders>
              <w:top w:val="nil"/>
              <w:left w:val="nil"/>
              <w:bottom w:val="nil"/>
              <w:right w:val="nil"/>
            </w:tcBorders>
          </w:tcPr>
          <w:p w14:paraId="04AF5A69" w14:textId="72624295"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562C1BDA" w14:textId="34EF45DD" w:rsidR="001F4955" w:rsidRPr="00C935A5" w:rsidRDefault="001F4955" w:rsidP="001F4955">
            <w:pPr>
              <w:spacing w:before="40" w:after="20"/>
              <w:jc w:val="center"/>
              <w:rPr>
                <w:rFonts w:cs="Arial"/>
                <w:sz w:val="18"/>
                <w:szCs w:val="18"/>
              </w:rPr>
            </w:pPr>
            <w:r w:rsidRPr="001F4955">
              <w:rPr>
                <w:rFonts w:cs="Arial"/>
                <w:sz w:val="18"/>
                <w:szCs w:val="18"/>
              </w:rPr>
              <w:t>0.845</w:t>
            </w:r>
          </w:p>
        </w:tc>
      </w:tr>
      <w:tr w:rsidR="001F4955" w:rsidRPr="001F4955" w14:paraId="3CB7FD5F" w14:textId="77777777" w:rsidTr="00504FB6">
        <w:tc>
          <w:tcPr>
            <w:tcW w:w="2268" w:type="dxa"/>
            <w:tcBorders>
              <w:top w:val="nil"/>
              <w:left w:val="nil"/>
              <w:bottom w:val="nil"/>
              <w:right w:val="single" w:sz="18" w:space="0" w:color="C00000"/>
            </w:tcBorders>
            <w:shd w:val="clear" w:color="auto" w:fill="auto"/>
            <w:vAlign w:val="center"/>
          </w:tcPr>
          <w:p w14:paraId="18C07C23" w14:textId="77777777" w:rsidR="001F4955" w:rsidRPr="00C935A5" w:rsidRDefault="001F4955" w:rsidP="001F4955">
            <w:pPr>
              <w:spacing w:before="40" w:after="20"/>
              <w:rPr>
                <w:rFonts w:cs="Arial"/>
                <w:sz w:val="18"/>
                <w:szCs w:val="18"/>
              </w:rPr>
            </w:pPr>
            <w:r w:rsidRPr="00C935A5">
              <w:rPr>
                <w:rFonts w:cs="Arial"/>
                <w:sz w:val="18"/>
                <w:szCs w:val="18"/>
              </w:rPr>
              <w:t>Whittlesea C</w:t>
            </w:r>
          </w:p>
        </w:tc>
        <w:tc>
          <w:tcPr>
            <w:tcW w:w="1247" w:type="dxa"/>
            <w:tcBorders>
              <w:top w:val="nil"/>
              <w:left w:val="single" w:sz="18" w:space="0" w:color="C00000"/>
              <w:bottom w:val="nil"/>
              <w:right w:val="nil"/>
            </w:tcBorders>
            <w:shd w:val="clear" w:color="auto" w:fill="auto"/>
          </w:tcPr>
          <w:p w14:paraId="2B66FC18" w14:textId="5A57ED40" w:rsidR="001F4955" w:rsidRPr="00C935A5" w:rsidRDefault="001F4955" w:rsidP="001F4955">
            <w:pPr>
              <w:spacing w:before="40" w:after="20"/>
              <w:jc w:val="center"/>
              <w:rPr>
                <w:rFonts w:cs="Arial"/>
                <w:sz w:val="18"/>
                <w:szCs w:val="18"/>
              </w:rPr>
            </w:pPr>
            <w:r w:rsidRPr="001F4955">
              <w:rPr>
                <w:rFonts w:cs="Arial"/>
                <w:sz w:val="18"/>
                <w:szCs w:val="18"/>
              </w:rPr>
              <w:t>1.034</w:t>
            </w:r>
          </w:p>
        </w:tc>
        <w:tc>
          <w:tcPr>
            <w:tcW w:w="1247" w:type="dxa"/>
            <w:tcBorders>
              <w:top w:val="nil"/>
              <w:left w:val="nil"/>
              <w:bottom w:val="nil"/>
              <w:right w:val="nil"/>
            </w:tcBorders>
          </w:tcPr>
          <w:p w14:paraId="4219D390" w14:textId="7A35A0CA" w:rsidR="001F4955" w:rsidRPr="00C935A5" w:rsidRDefault="001F4955" w:rsidP="001F4955">
            <w:pPr>
              <w:spacing w:before="40" w:after="20"/>
              <w:jc w:val="center"/>
              <w:rPr>
                <w:rFonts w:cs="Arial"/>
                <w:sz w:val="18"/>
                <w:szCs w:val="18"/>
              </w:rPr>
            </w:pPr>
            <w:r w:rsidRPr="001F4955">
              <w:rPr>
                <w:rFonts w:cs="Arial"/>
                <w:sz w:val="18"/>
                <w:szCs w:val="18"/>
              </w:rPr>
              <w:t>1.031</w:t>
            </w:r>
          </w:p>
        </w:tc>
        <w:tc>
          <w:tcPr>
            <w:tcW w:w="1247" w:type="dxa"/>
            <w:tcBorders>
              <w:top w:val="nil"/>
              <w:left w:val="nil"/>
              <w:bottom w:val="nil"/>
              <w:right w:val="nil"/>
            </w:tcBorders>
          </w:tcPr>
          <w:p w14:paraId="28E1F318" w14:textId="76665ED7" w:rsidR="001F4955" w:rsidRPr="00C935A5" w:rsidRDefault="001F4955" w:rsidP="001F4955">
            <w:pPr>
              <w:spacing w:before="40" w:after="20"/>
              <w:jc w:val="center"/>
              <w:rPr>
                <w:rFonts w:cs="Arial"/>
                <w:sz w:val="18"/>
                <w:szCs w:val="18"/>
              </w:rPr>
            </w:pPr>
            <w:r w:rsidRPr="001F4955">
              <w:rPr>
                <w:rFonts w:cs="Arial"/>
                <w:sz w:val="18"/>
                <w:szCs w:val="18"/>
              </w:rPr>
              <w:t>1.032</w:t>
            </w:r>
          </w:p>
        </w:tc>
        <w:tc>
          <w:tcPr>
            <w:tcW w:w="170" w:type="dxa"/>
            <w:tcBorders>
              <w:top w:val="nil"/>
              <w:left w:val="nil"/>
              <w:bottom w:val="nil"/>
              <w:right w:val="nil"/>
            </w:tcBorders>
          </w:tcPr>
          <w:p w14:paraId="7F37B968" w14:textId="3EA1384D"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17D0B4E2" w14:textId="505148E1" w:rsidR="001F4955" w:rsidRPr="00C935A5" w:rsidRDefault="001F4955" w:rsidP="001F4955">
            <w:pPr>
              <w:spacing w:before="40" w:after="20"/>
              <w:jc w:val="center"/>
              <w:rPr>
                <w:rFonts w:cs="Arial"/>
                <w:sz w:val="18"/>
                <w:szCs w:val="18"/>
              </w:rPr>
            </w:pPr>
            <w:r w:rsidRPr="001F4955">
              <w:rPr>
                <w:rFonts w:cs="Arial"/>
                <w:sz w:val="18"/>
                <w:szCs w:val="18"/>
              </w:rPr>
              <w:t>1.158</w:t>
            </w:r>
          </w:p>
        </w:tc>
      </w:tr>
      <w:tr w:rsidR="001F4955" w:rsidRPr="001F4955" w14:paraId="1AF0A3F8" w14:textId="77777777" w:rsidTr="00504FB6">
        <w:tc>
          <w:tcPr>
            <w:tcW w:w="2268" w:type="dxa"/>
            <w:tcBorders>
              <w:top w:val="nil"/>
              <w:left w:val="nil"/>
              <w:bottom w:val="nil"/>
              <w:right w:val="single" w:sz="18" w:space="0" w:color="C00000"/>
            </w:tcBorders>
            <w:shd w:val="clear" w:color="auto" w:fill="auto"/>
            <w:vAlign w:val="center"/>
          </w:tcPr>
          <w:p w14:paraId="797FF2FC" w14:textId="77777777" w:rsidR="001F4955" w:rsidRPr="00C935A5" w:rsidRDefault="001F4955" w:rsidP="001F4955">
            <w:pPr>
              <w:spacing w:before="40" w:after="20"/>
              <w:rPr>
                <w:rFonts w:cs="Arial"/>
                <w:sz w:val="18"/>
                <w:szCs w:val="18"/>
              </w:rPr>
            </w:pPr>
            <w:r w:rsidRPr="00C935A5">
              <w:rPr>
                <w:rFonts w:cs="Arial"/>
                <w:sz w:val="18"/>
                <w:szCs w:val="18"/>
              </w:rPr>
              <w:t>Wodonga C</w:t>
            </w:r>
          </w:p>
        </w:tc>
        <w:tc>
          <w:tcPr>
            <w:tcW w:w="1247" w:type="dxa"/>
            <w:tcBorders>
              <w:top w:val="nil"/>
              <w:left w:val="single" w:sz="18" w:space="0" w:color="C00000"/>
              <w:bottom w:val="nil"/>
              <w:right w:val="nil"/>
            </w:tcBorders>
            <w:shd w:val="clear" w:color="auto" w:fill="auto"/>
          </w:tcPr>
          <w:p w14:paraId="3C99A6B5" w14:textId="5965B36F" w:rsidR="001F4955" w:rsidRPr="00C935A5" w:rsidRDefault="001F4955" w:rsidP="001F4955">
            <w:pPr>
              <w:spacing w:before="40" w:after="20"/>
              <w:jc w:val="center"/>
              <w:rPr>
                <w:rFonts w:cs="Arial"/>
                <w:sz w:val="18"/>
                <w:szCs w:val="18"/>
              </w:rPr>
            </w:pPr>
            <w:r w:rsidRPr="001F4955">
              <w:rPr>
                <w:rFonts w:cs="Arial"/>
                <w:sz w:val="18"/>
                <w:szCs w:val="18"/>
              </w:rPr>
              <w:t>1.056</w:t>
            </w:r>
          </w:p>
        </w:tc>
        <w:tc>
          <w:tcPr>
            <w:tcW w:w="1247" w:type="dxa"/>
            <w:tcBorders>
              <w:top w:val="nil"/>
              <w:left w:val="nil"/>
              <w:bottom w:val="nil"/>
              <w:right w:val="nil"/>
            </w:tcBorders>
          </w:tcPr>
          <w:p w14:paraId="741F0B8E" w14:textId="2DA17F0B" w:rsidR="001F4955" w:rsidRPr="00C935A5" w:rsidRDefault="001F4955" w:rsidP="001F4955">
            <w:pPr>
              <w:spacing w:before="40" w:after="20"/>
              <w:jc w:val="center"/>
              <w:rPr>
                <w:rFonts w:cs="Arial"/>
                <w:sz w:val="18"/>
                <w:szCs w:val="18"/>
              </w:rPr>
            </w:pPr>
            <w:r w:rsidRPr="001F4955">
              <w:rPr>
                <w:rFonts w:cs="Arial"/>
                <w:sz w:val="18"/>
                <w:szCs w:val="18"/>
              </w:rPr>
              <w:t>1.053</w:t>
            </w:r>
          </w:p>
        </w:tc>
        <w:tc>
          <w:tcPr>
            <w:tcW w:w="1247" w:type="dxa"/>
            <w:tcBorders>
              <w:top w:val="nil"/>
              <w:left w:val="nil"/>
              <w:bottom w:val="nil"/>
              <w:right w:val="nil"/>
            </w:tcBorders>
          </w:tcPr>
          <w:p w14:paraId="6D9D3CA7" w14:textId="27939B0B" w:rsidR="001F4955" w:rsidRPr="00C935A5" w:rsidRDefault="001F4955" w:rsidP="001F4955">
            <w:pPr>
              <w:spacing w:before="40" w:after="20"/>
              <w:jc w:val="center"/>
              <w:rPr>
                <w:rFonts w:cs="Arial"/>
                <w:sz w:val="18"/>
                <w:szCs w:val="18"/>
              </w:rPr>
            </w:pPr>
            <w:r w:rsidRPr="001F4955">
              <w:rPr>
                <w:rFonts w:cs="Arial"/>
                <w:sz w:val="18"/>
                <w:szCs w:val="18"/>
              </w:rPr>
              <w:t>1.054</w:t>
            </w:r>
          </w:p>
        </w:tc>
        <w:tc>
          <w:tcPr>
            <w:tcW w:w="170" w:type="dxa"/>
            <w:tcBorders>
              <w:top w:val="nil"/>
              <w:left w:val="nil"/>
              <w:bottom w:val="nil"/>
              <w:right w:val="nil"/>
            </w:tcBorders>
          </w:tcPr>
          <w:p w14:paraId="442CB6C6" w14:textId="49F9CAA6"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026C972F" w14:textId="64AFCADD" w:rsidR="001F4955" w:rsidRPr="00C935A5" w:rsidRDefault="001F4955" w:rsidP="001F4955">
            <w:pPr>
              <w:spacing w:before="40" w:after="20"/>
              <w:jc w:val="center"/>
              <w:rPr>
                <w:rFonts w:cs="Arial"/>
                <w:sz w:val="18"/>
                <w:szCs w:val="18"/>
              </w:rPr>
            </w:pPr>
            <w:r w:rsidRPr="001F4955">
              <w:rPr>
                <w:rFonts w:cs="Arial"/>
                <w:sz w:val="18"/>
                <w:szCs w:val="18"/>
              </w:rPr>
              <w:t>1.063</w:t>
            </w:r>
          </w:p>
        </w:tc>
      </w:tr>
      <w:tr w:rsidR="001F4955" w:rsidRPr="001F4955" w14:paraId="337C32C4" w14:textId="77777777" w:rsidTr="00504FB6">
        <w:tc>
          <w:tcPr>
            <w:tcW w:w="2268" w:type="dxa"/>
            <w:tcBorders>
              <w:top w:val="nil"/>
              <w:left w:val="nil"/>
              <w:bottom w:val="nil"/>
              <w:right w:val="single" w:sz="18" w:space="0" w:color="C00000"/>
            </w:tcBorders>
            <w:shd w:val="clear" w:color="auto" w:fill="auto"/>
            <w:vAlign w:val="center"/>
          </w:tcPr>
          <w:p w14:paraId="1CCF15EC" w14:textId="77777777" w:rsidR="001F4955" w:rsidRPr="00C935A5" w:rsidRDefault="001F4955" w:rsidP="001F4955">
            <w:pPr>
              <w:spacing w:before="40" w:after="20"/>
              <w:rPr>
                <w:rFonts w:cs="Arial"/>
                <w:sz w:val="18"/>
                <w:szCs w:val="18"/>
              </w:rPr>
            </w:pPr>
            <w:r w:rsidRPr="00C935A5">
              <w:rPr>
                <w:rFonts w:cs="Arial"/>
                <w:sz w:val="18"/>
                <w:szCs w:val="18"/>
              </w:rPr>
              <w:t>Wyndham C</w:t>
            </w:r>
          </w:p>
        </w:tc>
        <w:tc>
          <w:tcPr>
            <w:tcW w:w="1247" w:type="dxa"/>
            <w:tcBorders>
              <w:top w:val="nil"/>
              <w:left w:val="single" w:sz="18" w:space="0" w:color="C00000"/>
              <w:bottom w:val="nil"/>
              <w:right w:val="nil"/>
            </w:tcBorders>
            <w:shd w:val="clear" w:color="auto" w:fill="auto"/>
          </w:tcPr>
          <w:p w14:paraId="4F88CB63" w14:textId="47066045" w:rsidR="001F4955" w:rsidRPr="00C935A5" w:rsidRDefault="001F4955" w:rsidP="001F4955">
            <w:pPr>
              <w:spacing w:before="40" w:after="20"/>
              <w:jc w:val="center"/>
              <w:rPr>
                <w:rFonts w:cs="Arial"/>
                <w:sz w:val="18"/>
                <w:szCs w:val="18"/>
              </w:rPr>
            </w:pPr>
            <w:r w:rsidRPr="001F4955">
              <w:rPr>
                <w:rFonts w:cs="Arial"/>
                <w:sz w:val="18"/>
                <w:szCs w:val="18"/>
              </w:rPr>
              <w:t>1.324</w:t>
            </w:r>
          </w:p>
        </w:tc>
        <w:tc>
          <w:tcPr>
            <w:tcW w:w="1247" w:type="dxa"/>
            <w:tcBorders>
              <w:top w:val="nil"/>
              <w:left w:val="nil"/>
              <w:bottom w:val="nil"/>
              <w:right w:val="nil"/>
            </w:tcBorders>
          </w:tcPr>
          <w:p w14:paraId="5A9EBA02" w14:textId="5AA804B1" w:rsidR="001F4955" w:rsidRPr="00C935A5" w:rsidRDefault="001F4955" w:rsidP="001F4955">
            <w:pPr>
              <w:spacing w:before="40" w:after="20"/>
              <w:jc w:val="center"/>
              <w:rPr>
                <w:rFonts w:cs="Arial"/>
                <w:sz w:val="18"/>
                <w:szCs w:val="18"/>
              </w:rPr>
            </w:pPr>
            <w:r w:rsidRPr="001F4955">
              <w:rPr>
                <w:rFonts w:cs="Arial"/>
                <w:sz w:val="18"/>
                <w:szCs w:val="18"/>
              </w:rPr>
              <w:t>1.320</w:t>
            </w:r>
          </w:p>
        </w:tc>
        <w:tc>
          <w:tcPr>
            <w:tcW w:w="1247" w:type="dxa"/>
            <w:tcBorders>
              <w:top w:val="nil"/>
              <w:left w:val="nil"/>
              <w:bottom w:val="nil"/>
              <w:right w:val="nil"/>
            </w:tcBorders>
          </w:tcPr>
          <w:p w14:paraId="4DEF67D6" w14:textId="7AC8DB08" w:rsidR="001F4955" w:rsidRPr="00C935A5" w:rsidRDefault="001F4955" w:rsidP="001F4955">
            <w:pPr>
              <w:spacing w:before="40" w:after="20"/>
              <w:jc w:val="center"/>
              <w:rPr>
                <w:rFonts w:cs="Arial"/>
                <w:sz w:val="18"/>
                <w:szCs w:val="18"/>
              </w:rPr>
            </w:pPr>
            <w:r w:rsidRPr="001F4955">
              <w:rPr>
                <w:rFonts w:cs="Arial"/>
                <w:sz w:val="18"/>
                <w:szCs w:val="18"/>
              </w:rPr>
              <w:t>1.321</w:t>
            </w:r>
          </w:p>
        </w:tc>
        <w:tc>
          <w:tcPr>
            <w:tcW w:w="170" w:type="dxa"/>
            <w:tcBorders>
              <w:top w:val="nil"/>
              <w:left w:val="nil"/>
              <w:bottom w:val="nil"/>
              <w:right w:val="nil"/>
            </w:tcBorders>
          </w:tcPr>
          <w:p w14:paraId="746F5288" w14:textId="0EE012A2"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6DBE2AC8" w14:textId="0687AEDB" w:rsidR="001F4955" w:rsidRPr="00C935A5" w:rsidRDefault="001F4955" w:rsidP="001F4955">
            <w:pPr>
              <w:spacing w:before="40" w:after="20"/>
              <w:jc w:val="center"/>
              <w:rPr>
                <w:rFonts w:cs="Arial"/>
                <w:sz w:val="18"/>
                <w:szCs w:val="18"/>
              </w:rPr>
            </w:pPr>
            <w:r w:rsidRPr="001F4955">
              <w:rPr>
                <w:rFonts w:cs="Arial"/>
                <w:sz w:val="18"/>
                <w:szCs w:val="18"/>
              </w:rPr>
              <w:t>1.415</w:t>
            </w:r>
          </w:p>
        </w:tc>
      </w:tr>
      <w:tr w:rsidR="001F4955" w:rsidRPr="001F4955" w14:paraId="62B8B9F4" w14:textId="77777777" w:rsidTr="00504FB6">
        <w:tc>
          <w:tcPr>
            <w:tcW w:w="2268" w:type="dxa"/>
            <w:tcBorders>
              <w:top w:val="nil"/>
              <w:left w:val="nil"/>
              <w:bottom w:val="nil"/>
              <w:right w:val="single" w:sz="18" w:space="0" w:color="C00000"/>
            </w:tcBorders>
            <w:shd w:val="clear" w:color="auto" w:fill="auto"/>
            <w:vAlign w:val="center"/>
          </w:tcPr>
          <w:p w14:paraId="3EB469A3" w14:textId="77777777" w:rsidR="001F4955" w:rsidRPr="00C935A5" w:rsidRDefault="001F4955" w:rsidP="001F4955">
            <w:pPr>
              <w:spacing w:before="40" w:after="20"/>
              <w:rPr>
                <w:rFonts w:cs="Arial"/>
                <w:sz w:val="18"/>
                <w:szCs w:val="18"/>
              </w:rPr>
            </w:pPr>
            <w:r w:rsidRPr="00C935A5">
              <w:rPr>
                <w:rFonts w:cs="Arial"/>
                <w:sz w:val="18"/>
                <w:szCs w:val="18"/>
              </w:rPr>
              <w:t>Yarra C</w:t>
            </w:r>
          </w:p>
        </w:tc>
        <w:tc>
          <w:tcPr>
            <w:tcW w:w="1247" w:type="dxa"/>
            <w:tcBorders>
              <w:top w:val="nil"/>
              <w:left w:val="single" w:sz="18" w:space="0" w:color="C00000"/>
              <w:bottom w:val="nil"/>
              <w:right w:val="nil"/>
            </w:tcBorders>
            <w:shd w:val="clear" w:color="auto" w:fill="auto"/>
          </w:tcPr>
          <w:p w14:paraId="2A45634A" w14:textId="1E4BBF3C" w:rsidR="001F4955" w:rsidRPr="00C935A5" w:rsidRDefault="001F4955" w:rsidP="001F4955">
            <w:pPr>
              <w:spacing w:before="40" w:after="20"/>
              <w:jc w:val="center"/>
              <w:rPr>
                <w:rFonts w:cs="Arial"/>
                <w:sz w:val="18"/>
                <w:szCs w:val="18"/>
              </w:rPr>
            </w:pPr>
            <w:r w:rsidRPr="001F4955">
              <w:rPr>
                <w:rFonts w:cs="Arial"/>
                <w:sz w:val="18"/>
                <w:szCs w:val="18"/>
              </w:rPr>
              <w:t>0.723</w:t>
            </w:r>
          </w:p>
        </w:tc>
        <w:tc>
          <w:tcPr>
            <w:tcW w:w="1247" w:type="dxa"/>
            <w:tcBorders>
              <w:top w:val="nil"/>
              <w:left w:val="nil"/>
              <w:bottom w:val="nil"/>
              <w:right w:val="nil"/>
            </w:tcBorders>
          </w:tcPr>
          <w:p w14:paraId="7E1AC8DF" w14:textId="5AF412B3" w:rsidR="001F4955" w:rsidRPr="00C935A5" w:rsidRDefault="001F4955" w:rsidP="001F4955">
            <w:pPr>
              <w:spacing w:before="40" w:after="20"/>
              <w:jc w:val="center"/>
              <w:rPr>
                <w:rFonts w:cs="Arial"/>
                <w:sz w:val="18"/>
                <w:szCs w:val="18"/>
              </w:rPr>
            </w:pPr>
            <w:r w:rsidRPr="001F4955">
              <w:rPr>
                <w:rFonts w:cs="Arial"/>
                <w:sz w:val="18"/>
                <w:szCs w:val="18"/>
              </w:rPr>
              <w:t>0.721</w:t>
            </w:r>
          </w:p>
        </w:tc>
        <w:tc>
          <w:tcPr>
            <w:tcW w:w="1247" w:type="dxa"/>
            <w:tcBorders>
              <w:top w:val="nil"/>
              <w:left w:val="nil"/>
              <w:bottom w:val="nil"/>
              <w:right w:val="nil"/>
            </w:tcBorders>
          </w:tcPr>
          <w:p w14:paraId="42FED5E4" w14:textId="607E35D1" w:rsidR="001F4955" w:rsidRPr="00C935A5" w:rsidRDefault="001F4955" w:rsidP="001F4955">
            <w:pPr>
              <w:spacing w:before="40" w:after="20"/>
              <w:jc w:val="center"/>
              <w:rPr>
                <w:rFonts w:cs="Arial"/>
                <w:sz w:val="18"/>
                <w:szCs w:val="18"/>
              </w:rPr>
            </w:pPr>
            <w:r w:rsidRPr="001F4955">
              <w:rPr>
                <w:rFonts w:cs="Arial"/>
                <w:sz w:val="18"/>
                <w:szCs w:val="18"/>
              </w:rPr>
              <w:t>0.721</w:t>
            </w:r>
          </w:p>
        </w:tc>
        <w:tc>
          <w:tcPr>
            <w:tcW w:w="170" w:type="dxa"/>
            <w:tcBorders>
              <w:top w:val="nil"/>
              <w:left w:val="nil"/>
              <w:bottom w:val="nil"/>
              <w:right w:val="nil"/>
            </w:tcBorders>
          </w:tcPr>
          <w:p w14:paraId="456054A9" w14:textId="4537798A"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1B9CA027" w14:textId="64E37621" w:rsidR="001F4955" w:rsidRPr="00C935A5" w:rsidRDefault="001F4955" w:rsidP="001F4955">
            <w:pPr>
              <w:spacing w:before="40" w:after="20"/>
              <w:jc w:val="center"/>
              <w:rPr>
                <w:rFonts w:cs="Arial"/>
                <w:sz w:val="18"/>
                <w:szCs w:val="18"/>
              </w:rPr>
            </w:pPr>
            <w:r w:rsidRPr="001F4955">
              <w:rPr>
                <w:rFonts w:cs="Arial"/>
                <w:sz w:val="18"/>
                <w:szCs w:val="18"/>
              </w:rPr>
              <w:t>0.730</w:t>
            </w:r>
          </w:p>
        </w:tc>
      </w:tr>
      <w:tr w:rsidR="001F4955" w:rsidRPr="001F4955" w14:paraId="588638DC" w14:textId="77777777" w:rsidTr="00504FB6">
        <w:tc>
          <w:tcPr>
            <w:tcW w:w="2268" w:type="dxa"/>
            <w:tcBorders>
              <w:top w:val="nil"/>
              <w:left w:val="nil"/>
              <w:bottom w:val="nil"/>
              <w:right w:val="single" w:sz="18" w:space="0" w:color="C00000"/>
            </w:tcBorders>
            <w:shd w:val="clear" w:color="auto" w:fill="auto"/>
            <w:vAlign w:val="center"/>
          </w:tcPr>
          <w:p w14:paraId="63C2B1E9" w14:textId="77777777" w:rsidR="001F4955" w:rsidRPr="00C935A5" w:rsidRDefault="001F4955" w:rsidP="001F4955">
            <w:pPr>
              <w:spacing w:before="40" w:after="20"/>
              <w:rPr>
                <w:rFonts w:cs="Arial"/>
                <w:sz w:val="18"/>
                <w:szCs w:val="18"/>
              </w:rPr>
            </w:pPr>
            <w:r w:rsidRPr="00C935A5">
              <w:rPr>
                <w:rFonts w:cs="Arial"/>
                <w:sz w:val="18"/>
                <w:szCs w:val="18"/>
              </w:rPr>
              <w:t>Yarra Ranges S</w:t>
            </w:r>
          </w:p>
        </w:tc>
        <w:tc>
          <w:tcPr>
            <w:tcW w:w="1247" w:type="dxa"/>
            <w:tcBorders>
              <w:top w:val="nil"/>
              <w:left w:val="single" w:sz="18" w:space="0" w:color="C00000"/>
              <w:bottom w:val="nil"/>
              <w:right w:val="nil"/>
            </w:tcBorders>
            <w:shd w:val="clear" w:color="auto" w:fill="auto"/>
          </w:tcPr>
          <w:p w14:paraId="3F30238B" w14:textId="0537BCB7" w:rsidR="001F4955" w:rsidRPr="00C935A5" w:rsidRDefault="001F4955" w:rsidP="001F4955">
            <w:pPr>
              <w:spacing w:before="40" w:after="20"/>
              <w:jc w:val="center"/>
              <w:rPr>
                <w:rFonts w:cs="Arial"/>
                <w:sz w:val="18"/>
                <w:szCs w:val="18"/>
              </w:rPr>
            </w:pPr>
            <w:r w:rsidRPr="001F4955">
              <w:rPr>
                <w:rFonts w:cs="Arial"/>
                <w:sz w:val="18"/>
                <w:szCs w:val="18"/>
              </w:rPr>
              <w:t>0.926</w:t>
            </w:r>
          </w:p>
        </w:tc>
        <w:tc>
          <w:tcPr>
            <w:tcW w:w="1247" w:type="dxa"/>
            <w:tcBorders>
              <w:top w:val="nil"/>
              <w:left w:val="nil"/>
              <w:bottom w:val="nil"/>
              <w:right w:val="nil"/>
            </w:tcBorders>
          </w:tcPr>
          <w:p w14:paraId="5E10277C" w14:textId="464F5B19" w:rsidR="001F4955" w:rsidRPr="00C935A5" w:rsidRDefault="001F4955" w:rsidP="001F4955">
            <w:pPr>
              <w:spacing w:before="40" w:after="20"/>
              <w:jc w:val="center"/>
              <w:rPr>
                <w:rFonts w:cs="Arial"/>
                <w:sz w:val="18"/>
                <w:szCs w:val="18"/>
              </w:rPr>
            </w:pPr>
            <w:r w:rsidRPr="001F4955">
              <w:rPr>
                <w:rFonts w:cs="Arial"/>
                <w:sz w:val="18"/>
                <w:szCs w:val="18"/>
              </w:rPr>
              <w:t>0.924</w:t>
            </w:r>
          </w:p>
        </w:tc>
        <w:tc>
          <w:tcPr>
            <w:tcW w:w="1247" w:type="dxa"/>
            <w:tcBorders>
              <w:top w:val="nil"/>
              <w:left w:val="nil"/>
              <w:bottom w:val="nil"/>
              <w:right w:val="nil"/>
            </w:tcBorders>
          </w:tcPr>
          <w:p w14:paraId="34D0548D" w14:textId="6D66A4C6" w:rsidR="001F4955" w:rsidRPr="00C935A5" w:rsidRDefault="001F4955" w:rsidP="001F4955">
            <w:pPr>
              <w:spacing w:before="40" w:after="20"/>
              <w:jc w:val="center"/>
              <w:rPr>
                <w:rFonts w:cs="Arial"/>
                <w:sz w:val="18"/>
                <w:szCs w:val="18"/>
              </w:rPr>
            </w:pPr>
            <w:r w:rsidRPr="001F4955">
              <w:rPr>
                <w:rFonts w:cs="Arial"/>
                <w:sz w:val="18"/>
                <w:szCs w:val="18"/>
              </w:rPr>
              <w:t>0.925</w:t>
            </w:r>
          </w:p>
        </w:tc>
        <w:tc>
          <w:tcPr>
            <w:tcW w:w="170" w:type="dxa"/>
            <w:tcBorders>
              <w:top w:val="nil"/>
              <w:left w:val="nil"/>
              <w:bottom w:val="nil"/>
              <w:right w:val="nil"/>
            </w:tcBorders>
          </w:tcPr>
          <w:p w14:paraId="374882E2" w14:textId="7C3E6ECF"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73D1F3E3" w14:textId="15CC1FD7" w:rsidR="001F4955" w:rsidRPr="00C935A5" w:rsidRDefault="001F4955" w:rsidP="001F4955">
            <w:pPr>
              <w:spacing w:before="40" w:after="20"/>
              <w:jc w:val="center"/>
              <w:rPr>
                <w:rFonts w:cs="Arial"/>
                <w:sz w:val="18"/>
                <w:szCs w:val="18"/>
              </w:rPr>
            </w:pPr>
            <w:r w:rsidRPr="001F4955">
              <w:rPr>
                <w:rFonts w:cs="Arial"/>
                <w:sz w:val="18"/>
                <w:szCs w:val="18"/>
              </w:rPr>
              <w:t>1.019</w:t>
            </w:r>
          </w:p>
        </w:tc>
      </w:tr>
      <w:tr w:rsidR="001F4955" w:rsidRPr="001F4955" w14:paraId="54E9F52D" w14:textId="77777777" w:rsidTr="00504FB6">
        <w:tc>
          <w:tcPr>
            <w:tcW w:w="2268" w:type="dxa"/>
            <w:tcBorders>
              <w:top w:val="nil"/>
              <w:left w:val="nil"/>
              <w:bottom w:val="nil"/>
              <w:right w:val="single" w:sz="18" w:space="0" w:color="C00000"/>
            </w:tcBorders>
            <w:shd w:val="clear" w:color="auto" w:fill="auto"/>
            <w:vAlign w:val="center"/>
          </w:tcPr>
          <w:p w14:paraId="30403141" w14:textId="77777777" w:rsidR="001F4955" w:rsidRPr="00C935A5" w:rsidRDefault="001F4955" w:rsidP="001F4955">
            <w:pPr>
              <w:spacing w:before="40" w:after="20"/>
              <w:rPr>
                <w:rFonts w:cs="Arial"/>
                <w:sz w:val="18"/>
                <w:szCs w:val="18"/>
              </w:rPr>
            </w:pPr>
            <w:r w:rsidRPr="00C935A5">
              <w:rPr>
                <w:rFonts w:cs="Arial"/>
                <w:sz w:val="18"/>
                <w:szCs w:val="18"/>
              </w:rPr>
              <w:t>Yarriambiack S</w:t>
            </w:r>
          </w:p>
        </w:tc>
        <w:tc>
          <w:tcPr>
            <w:tcW w:w="1247" w:type="dxa"/>
            <w:tcBorders>
              <w:top w:val="nil"/>
              <w:left w:val="single" w:sz="18" w:space="0" w:color="C00000"/>
              <w:bottom w:val="nil"/>
              <w:right w:val="nil"/>
            </w:tcBorders>
            <w:shd w:val="clear" w:color="auto" w:fill="auto"/>
          </w:tcPr>
          <w:p w14:paraId="29AE6295" w14:textId="52EE41C3" w:rsidR="001F4955" w:rsidRPr="00C935A5" w:rsidRDefault="001F4955" w:rsidP="001F4955">
            <w:pPr>
              <w:spacing w:before="40" w:after="20"/>
              <w:jc w:val="center"/>
              <w:rPr>
                <w:rFonts w:cs="Arial"/>
                <w:sz w:val="18"/>
                <w:szCs w:val="18"/>
              </w:rPr>
            </w:pPr>
            <w:r w:rsidRPr="001F4955">
              <w:rPr>
                <w:rFonts w:cs="Arial"/>
                <w:sz w:val="18"/>
                <w:szCs w:val="18"/>
              </w:rPr>
              <w:t>0.881</w:t>
            </w:r>
          </w:p>
        </w:tc>
        <w:tc>
          <w:tcPr>
            <w:tcW w:w="1247" w:type="dxa"/>
            <w:tcBorders>
              <w:top w:val="nil"/>
              <w:left w:val="nil"/>
              <w:bottom w:val="nil"/>
              <w:right w:val="nil"/>
            </w:tcBorders>
          </w:tcPr>
          <w:p w14:paraId="019AFD4E" w14:textId="195DBAB2" w:rsidR="001F4955" w:rsidRPr="00C935A5" w:rsidRDefault="001F4955" w:rsidP="001F4955">
            <w:pPr>
              <w:spacing w:before="40" w:after="20"/>
              <w:jc w:val="center"/>
              <w:rPr>
                <w:rFonts w:cs="Arial"/>
                <w:sz w:val="18"/>
                <w:szCs w:val="18"/>
              </w:rPr>
            </w:pPr>
            <w:r w:rsidRPr="001F4955">
              <w:rPr>
                <w:rFonts w:cs="Arial"/>
                <w:sz w:val="18"/>
                <w:szCs w:val="18"/>
              </w:rPr>
              <w:t>0.879</w:t>
            </w:r>
          </w:p>
        </w:tc>
        <w:tc>
          <w:tcPr>
            <w:tcW w:w="1247" w:type="dxa"/>
            <w:tcBorders>
              <w:top w:val="nil"/>
              <w:left w:val="nil"/>
              <w:bottom w:val="nil"/>
              <w:right w:val="nil"/>
            </w:tcBorders>
          </w:tcPr>
          <w:p w14:paraId="2208AB0C" w14:textId="3BD004DF" w:rsidR="001F4955" w:rsidRPr="00C935A5" w:rsidRDefault="001F4955" w:rsidP="001F4955">
            <w:pPr>
              <w:spacing w:before="40" w:after="20"/>
              <w:jc w:val="center"/>
              <w:rPr>
                <w:rFonts w:cs="Arial"/>
                <w:sz w:val="18"/>
                <w:szCs w:val="18"/>
              </w:rPr>
            </w:pPr>
            <w:r w:rsidRPr="001F4955">
              <w:rPr>
                <w:rFonts w:cs="Arial"/>
                <w:sz w:val="18"/>
                <w:szCs w:val="18"/>
              </w:rPr>
              <w:t>0.880</w:t>
            </w:r>
          </w:p>
        </w:tc>
        <w:tc>
          <w:tcPr>
            <w:tcW w:w="170" w:type="dxa"/>
            <w:tcBorders>
              <w:top w:val="nil"/>
              <w:left w:val="nil"/>
              <w:bottom w:val="nil"/>
              <w:right w:val="nil"/>
            </w:tcBorders>
          </w:tcPr>
          <w:p w14:paraId="4196B8B0" w14:textId="022DE693" w:rsidR="001F4955" w:rsidRPr="00C935A5" w:rsidRDefault="001F4955" w:rsidP="001F4955">
            <w:pPr>
              <w:spacing w:before="40" w:after="20"/>
              <w:jc w:val="center"/>
              <w:rPr>
                <w:rFonts w:cs="Arial"/>
                <w:sz w:val="18"/>
                <w:szCs w:val="18"/>
              </w:rPr>
            </w:pPr>
          </w:p>
        </w:tc>
        <w:tc>
          <w:tcPr>
            <w:tcW w:w="1247" w:type="dxa"/>
            <w:tcBorders>
              <w:top w:val="nil"/>
              <w:left w:val="nil"/>
              <w:bottom w:val="nil"/>
              <w:right w:val="nil"/>
            </w:tcBorders>
            <w:shd w:val="clear" w:color="auto" w:fill="auto"/>
          </w:tcPr>
          <w:p w14:paraId="4E37FCCC" w14:textId="3657C06B" w:rsidR="001F4955" w:rsidRPr="00C935A5" w:rsidRDefault="001F4955" w:rsidP="001F4955">
            <w:pPr>
              <w:spacing w:before="40" w:after="20"/>
              <w:jc w:val="center"/>
              <w:rPr>
                <w:rFonts w:cs="Arial"/>
                <w:sz w:val="18"/>
                <w:szCs w:val="18"/>
              </w:rPr>
            </w:pPr>
            <w:r w:rsidRPr="001F4955">
              <w:rPr>
                <w:rFonts w:cs="Arial"/>
                <w:sz w:val="18"/>
                <w:szCs w:val="18"/>
              </w:rPr>
              <w:t>0.830</w:t>
            </w:r>
          </w:p>
        </w:tc>
      </w:tr>
      <w:tr w:rsidR="009E2B93" w:rsidRPr="001F4955" w14:paraId="3B60E943" w14:textId="77777777" w:rsidTr="0079303B">
        <w:tc>
          <w:tcPr>
            <w:tcW w:w="2268" w:type="dxa"/>
            <w:tcBorders>
              <w:top w:val="nil"/>
              <w:left w:val="nil"/>
              <w:bottom w:val="nil"/>
              <w:right w:val="single" w:sz="18" w:space="0" w:color="C00000"/>
            </w:tcBorders>
            <w:shd w:val="clear" w:color="auto" w:fill="auto"/>
            <w:vAlign w:val="center"/>
          </w:tcPr>
          <w:p w14:paraId="2E6F9BBC" w14:textId="77777777" w:rsidR="009E2B93" w:rsidRPr="00C935A5" w:rsidRDefault="009E2B93" w:rsidP="001D41EA">
            <w:pPr>
              <w:spacing w:before="40" w:after="20"/>
              <w:rPr>
                <w:rFonts w:cs="Arial"/>
                <w:sz w:val="18"/>
                <w:szCs w:val="18"/>
                <w:lang w:eastAsia="ko-KR"/>
              </w:rPr>
            </w:pPr>
          </w:p>
        </w:tc>
        <w:tc>
          <w:tcPr>
            <w:tcW w:w="1247" w:type="dxa"/>
            <w:tcBorders>
              <w:top w:val="nil"/>
              <w:left w:val="single" w:sz="18" w:space="0" w:color="C00000"/>
              <w:bottom w:val="single" w:sz="8" w:space="0" w:color="C00000"/>
              <w:right w:val="nil"/>
            </w:tcBorders>
            <w:shd w:val="clear" w:color="auto" w:fill="auto"/>
            <w:vAlign w:val="center"/>
          </w:tcPr>
          <w:p w14:paraId="0AB653B7" w14:textId="77777777" w:rsidR="009E2B93" w:rsidRPr="00C935A5" w:rsidRDefault="009E2B93" w:rsidP="00D00AD6">
            <w:pPr>
              <w:spacing w:before="40" w:after="20"/>
              <w:jc w:val="center"/>
              <w:rPr>
                <w:rFonts w:cs="Arial"/>
                <w:sz w:val="18"/>
                <w:szCs w:val="18"/>
              </w:rPr>
            </w:pPr>
          </w:p>
        </w:tc>
        <w:tc>
          <w:tcPr>
            <w:tcW w:w="1247" w:type="dxa"/>
            <w:tcBorders>
              <w:top w:val="nil"/>
              <w:left w:val="nil"/>
              <w:bottom w:val="single" w:sz="8" w:space="0" w:color="C00000"/>
              <w:right w:val="nil"/>
            </w:tcBorders>
          </w:tcPr>
          <w:p w14:paraId="014B1ABC" w14:textId="77777777" w:rsidR="009E2B93" w:rsidRPr="00C935A5" w:rsidRDefault="009E2B93" w:rsidP="00D00AD6">
            <w:pPr>
              <w:spacing w:before="40" w:after="20"/>
              <w:jc w:val="center"/>
              <w:rPr>
                <w:rFonts w:cs="Arial"/>
                <w:sz w:val="18"/>
                <w:szCs w:val="18"/>
              </w:rPr>
            </w:pPr>
          </w:p>
        </w:tc>
        <w:tc>
          <w:tcPr>
            <w:tcW w:w="1247" w:type="dxa"/>
            <w:tcBorders>
              <w:top w:val="nil"/>
              <w:left w:val="nil"/>
              <w:bottom w:val="single" w:sz="8" w:space="0" w:color="C00000"/>
              <w:right w:val="nil"/>
            </w:tcBorders>
            <w:vAlign w:val="center"/>
          </w:tcPr>
          <w:p w14:paraId="0FB653D9" w14:textId="31F43968"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C00000"/>
              <w:right w:val="nil"/>
            </w:tcBorders>
            <w:vAlign w:val="center"/>
          </w:tcPr>
          <w:p w14:paraId="60BB606E" w14:textId="77777777" w:rsidR="009E2B93" w:rsidRPr="00C935A5" w:rsidRDefault="009E2B93" w:rsidP="00D00AD6">
            <w:pPr>
              <w:spacing w:before="40" w:after="20"/>
              <w:jc w:val="center"/>
              <w:rPr>
                <w:rFonts w:cs="Arial"/>
                <w:sz w:val="18"/>
                <w:szCs w:val="18"/>
              </w:rPr>
            </w:pPr>
          </w:p>
        </w:tc>
        <w:tc>
          <w:tcPr>
            <w:tcW w:w="1247" w:type="dxa"/>
            <w:tcBorders>
              <w:top w:val="nil"/>
              <w:left w:val="nil"/>
              <w:bottom w:val="single" w:sz="8" w:space="0" w:color="C00000"/>
              <w:right w:val="nil"/>
            </w:tcBorders>
            <w:shd w:val="clear" w:color="auto" w:fill="auto"/>
            <w:vAlign w:val="center"/>
          </w:tcPr>
          <w:p w14:paraId="0F6F496F" w14:textId="77777777" w:rsidR="009E2B93" w:rsidRPr="00C935A5" w:rsidRDefault="009E2B93" w:rsidP="00D00AD6">
            <w:pPr>
              <w:spacing w:before="40" w:after="20"/>
              <w:jc w:val="center"/>
              <w:rPr>
                <w:rFonts w:cs="Arial"/>
                <w:sz w:val="18"/>
                <w:szCs w:val="18"/>
              </w:rPr>
            </w:pPr>
          </w:p>
        </w:tc>
      </w:tr>
      <w:tr w:rsidR="009E2B93" w:rsidRPr="00C935A5" w14:paraId="7D34D412" w14:textId="77777777" w:rsidTr="0079303B">
        <w:tc>
          <w:tcPr>
            <w:tcW w:w="2268" w:type="dxa"/>
            <w:tcBorders>
              <w:top w:val="nil"/>
              <w:left w:val="nil"/>
              <w:bottom w:val="nil"/>
              <w:right w:val="single" w:sz="18" w:space="0" w:color="C00000"/>
            </w:tcBorders>
            <w:shd w:val="clear" w:color="auto" w:fill="auto"/>
            <w:vAlign w:val="center"/>
          </w:tcPr>
          <w:p w14:paraId="0FE18330" w14:textId="77777777" w:rsidR="009E2B93" w:rsidRPr="00C935A5" w:rsidRDefault="009E2B93" w:rsidP="001D41EA">
            <w:pPr>
              <w:spacing w:before="40" w:after="20"/>
              <w:rPr>
                <w:rFonts w:cs="Arial"/>
                <w:sz w:val="18"/>
                <w:szCs w:val="18"/>
                <w:lang w:eastAsia="ko-KR"/>
              </w:rPr>
            </w:pPr>
          </w:p>
        </w:tc>
        <w:tc>
          <w:tcPr>
            <w:tcW w:w="1247" w:type="dxa"/>
            <w:tcBorders>
              <w:top w:val="single" w:sz="8" w:space="0" w:color="C00000"/>
              <w:left w:val="single" w:sz="18" w:space="0" w:color="C00000"/>
              <w:right w:val="nil"/>
            </w:tcBorders>
            <w:shd w:val="clear" w:color="auto" w:fill="auto"/>
            <w:vAlign w:val="center"/>
          </w:tcPr>
          <w:p w14:paraId="597285BA" w14:textId="00C31261" w:rsidR="009E2B93" w:rsidRPr="00C935A5" w:rsidRDefault="009E2B93" w:rsidP="00D00AD6">
            <w:pPr>
              <w:spacing w:before="40" w:after="20"/>
              <w:jc w:val="center"/>
              <w:rPr>
                <w:rFonts w:cs="Arial"/>
                <w:b/>
                <w:sz w:val="18"/>
                <w:szCs w:val="18"/>
              </w:rPr>
            </w:pPr>
          </w:p>
        </w:tc>
        <w:tc>
          <w:tcPr>
            <w:tcW w:w="1247" w:type="dxa"/>
            <w:tcBorders>
              <w:top w:val="single" w:sz="8" w:space="0" w:color="C00000"/>
              <w:left w:val="nil"/>
              <w:right w:val="nil"/>
            </w:tcBorders>
          </w:tcPr>
          <w:p w14:paraId="66E9534B" w14:textId="1F865DA4" w:rsidR="009E2B93" w:rsidRPr="00C935A5" w:rsidRDefault="009E2B93" w:rsidP="00D00AD6">
            <w:pPr>
              <w:spacing w:before="40" w:after="20"/>
              <w:jc w:val="center"/>
              <w:rPr>
                <w:rFonts w:cs="Arial"/>
                <w:b/>
                <w:sz w:val="18"/>
                <w:szCs w:val="18"/>
              </w:rPr>
            </w:pPr>
          </w:p>
        </w:tc>
        <w:tc>
          <w:tcPr>
            <w:tcW w:w="1247" w:type="dxa"/>
            <w:tcBorders>
              <w:top w:val="single" w:sz="8" w:space="0" w:color="C00000"/>
              <w:left w:val="nil"/>
              <w:right w:val="nil"/>
            </w:tcBorders>
            <w:vAlign w:val="center"/>
          </w:tcPr>
          <w:p w14:paraId="198120BE" w14:textId="39021257" w:rsidR="009E2B93" w:rsidRPr="00C935A5" w:rsidRDefault="009E2B93" w:rsidP="00D00AD6">
            <w:pPr>
              <w:spacing w:before="40" w:after="20"/>
              <w:jc w:val="center"/>
              <w:rPr>
                <w:rFonts w:cs="Arial"/>
                <w:b/>
                <w:sz w:val="18"/>
                <w:szCs w:val="18"/>
              </w:rPr>
            </w:pPr>
          </w:p>
        </w:tc>
        <w:tc>
          <w:tcPr>
            <w:tcW w:w="170" w:type="dxa"/>
            <w:tcBorders>
              <w:top w:val="single" w:sz="8" w:space="0" w:color="C00000"/>
              <w:left w:val="nil"/>
              <w:right w:val="nil"/>
            </w:tcBorders>
            <w:vAlign w:val="center"/>
          </w:tcPr>
          <w:p w14:paraId="09D1C948" w14:textId="77777777" w:rsidR="009E2B93" w:rsidRPr="00C935A5" w:rsidRDefault="009E2B93" w:rsidP="00D00AD6">
            <w:pPr>
              <w:spacing w:before="40" w:after="20"/>
              <w:jc w:val="center"/>
              <w:rPr>
                <w:rFonts w:cs="Arial"/>
                <w:sz w:val="18"/>
                <w:szCs w:val="18"/>
              </w:rPr>
            </w:pPr>
          </w:p>
        </w:tc>
        <w:tc>
          <w:tcPr>
            <w:tcW w:w="1247" w:type="dxa"/>
            <w:tcBorders>
              <w:top w:val="single" w:sz="8" w:space="0" w:color="C00000"/>
              <w:left w:val="nil"/>
              <w:right w:val="nil"/>
            </w:tcBorders>
            <w:shd w:val="clear" w:color="auto" w:fill="auto"/>
            <w:vAlign w:val="center"/>
          </w:tcPr>
          <w:p w14:paraId="502381BB" w14:textId="033F9349" w:rsidR="009E2B93" w:rsidRPr="00C935A5" w:rsidRDefault="009E2B93" w:rsidP="00D00AD6">
            <w:pPr>
              <w:spacing w:before="40" w:after="20"/>
              <w:jc w:val="center"/>
              <w:rPr>
                <w:rFonts w:cs="Arial"/>
                <w:b/>
                <w:sz w:val="18"/>
                <w:szCs w:val="18"/>
              </w:rPr>
            </w:pPr>
          </w:p>
        </w:tc>
      </w:tr>
    </w:tbl>
    <w:p w14:paraId="3FA22657" w14:textId="77777777" w:rsidR="005D19CF" w:rsidRPr="00C935A5" w:rsidRDefault="005D19CF" w:rsidP="00FF36E8">
      <w:pPr>
        <w:spacing w:before="40" w:after="20"/>
        <w:rPr>
          <w:rFonts w:cs="Arial"/>
          <w:i/>
          <w:sz w:val="16"/>
          <w:szCs w:val="16"/>
        </w:rPr>
      </w:pPr>
    </w:p>
    <w:p w14:paraId="6EB8C161" w14:textId="2ABA2DAE" w:rsidR="007B7FEA"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00967D17" w:rsidRPr="00CF4B38">
        <w:rPr>
          <w:rFonts w:cs="Arial"/>
          <w:i/>
          <w:sz w:val="16"/>
          <w:szCs w:val="16"/>
        </w:rPr>
        <w:t xml:space="preserve"> rate </w:t>
      </w:r>
      <w:r w:rsidRPr="00CF4B38">
        <w:rPr>
          <w:rFonts w:cs="Arial"/>
          <w:i/>
          <w:sz w:val="16"/>
          <w:szCs w:val="16"/>
        </w:rPr>
        <w:t>to take account of part-time residents.</w:t>
      </w:r>
      <w:r w:rsidRPr="00C935A5">
        <w:rPr>
          <w:rFonts w:cs="Arial"/>
          <w:i/>
          <w:sz w:val="16"/>
          <w:szCs w:val="16"/>
        </w:rPr>
        <w:t xml:space="preserve">  </w:t>
      </w:r>
      <w:r w:rsidR="007B7FEA" w:rsidRPr="00C935A5">
        <w:rPr>
          <w:rFonts w:cs="Arial"/>
          <w:sz w:val="18"/>
          <w:szCs w:val="18"/>
        </w:rPr>
        <w:br w:type="page"/>
      </w:r>
    </w:p>
    <w:p w14:paraId="40DF9668" w14:textId="21B66CA9" w:rsidR="007B7FEA" w:rsidRPr="00C935A5" w:rsidRDefault="007B7FEA" w:rsidP="00E02B3C">
      <w:pPr>
        <w:pStyle w:val="VGC-Head10"/>
      </w:pPr>
      <w:r w:rsidRPr="00C935A5">
        <w:t>Appendix 4</w:t>
      </w:r>
      <w:r w:rsidRPr="00C935A5">
        <w:tab/>
      </w:r>
      <w:r w:rsidR="00E02B3C">
        <w:t>2023-24</w:t>
      </w:r>
      <w:r w:rsidR="00A97ABE" w:rsidRPr="00C935A5">
        <w:t xml:space="preserve"> </w:t>
      </w:r>
      <w:r w:rsidRPr="00C935A5">
        <w:t xml:space="preserve">General Purpose Grants </w:t>
      </w:r>
    </w:p>
    <w:p w14:paraId="5C99EA79" w14:textId="2401472B" w:rsidR="007B7FEA" w:rsidRPr="00C935A5" w:rsidRDefault="007B7FEA" w:rsidP="00E02B3C">
      <w:pPr>
        <w:pStyle w:val="VGC-Head2"/>
      </w:pPr>
      <w:r w:rsidRPr="00C935A5">
        <w:t xml:space="preserve">D.  Cost Adjustors - </w:t>
      </w:r>
      <w:r w:rsidR="002A2397" w:rsidRPr="00C935A5">
        <w:t>Index</w:t>
      </w:r>
    </w:p>
    <w:p w14:paraId="17C503DE" w14:textId="77777777" w:rsidR="008F0C49" w:rsidRPr="00C935A5"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C935A5" w14:paraId="1AACBA38" w14:textId="77777777" w:rsidTr="0079303B">
        <w:tc>
          <w:tcPr>
            <w:tcW w:w="2268" w:type="dxa"/>
            <w:tcBorders>
              <w:top w:val="nil"/>
              <w:left w:val="nil"/>
              <w:bottom w:val="nil"/>
              <w:right w:val="single" w:sz="18" w:space="0" w:color="C00000"/>
            </w:tcBorders>
            <w:shd w:val="clear" w:color="auto" w:fill="auto"/>
            <w:vAlign w:val="bottom"/>
          </w:tcPr>
          <w:p w14:paraId="7C32224D"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4536" w:type="dxa"/>
            <w:gridSpan w:val="4"/>
            <w:tcBorders>
              <w:top w:val="nil"/>
              <w:left w:val="single" w:sz="18" w:space="0" w:color="C00000"/>
              <w:bottom w:val="single" w:sz="8" w:space="0" w:color="C00000"/>
            </w:tcBorders>
            <w:shd w:val="clear" w:color="auto" w:fill="auto"/>
            <w:vAlign w:val="bottom"/>
          </w:tcPr>
          <w:p w14:paraId="2A5AEF31" w14:textId="544C2346" w:rsidR="009E2B93" w:rsidRPr="00C935A5" w:rsidRDefault="009E2B93" w:rsidP="008001AD">
            <w:pPr>
              <w:spacing w:before="40" w:after="20"/>
              <w:jc w:val="center"/>
              <w:rPr>
                <w:rFonts w:cs="Arial"/>
                <w:b/>
                <w:sz w:val="18"/>
                <w:szCs w:val="18"/>
              </w:rPr>
            </w:pPr>
            <w:r w:rsidRPr="00C935A5">
              <w:rPr>
                <w:rFonts w:cs="Arial"/>
                <w:b/>
                <w:sz w:val="18"/>
                <w:szCs w:val="18"/>
              </w:rPr>
              <w:t xml:space="preserve">Regional Services </w:t>
            </w:r>
          </w:p>
        </w:tc>
        <w:tc>
          <w:tcPr>
            <w:tcW w:w="170" w:type="dxa"/>
            <w:vMerge w:val="restart"/>
            <w:tcBorders>
              <w:top w:val="nil"/>
              <w:left w:val="nil"/>
              <w:bottom w:val="single" w:sz="8" w:space="0" w:color="C00000"/>
              <w:right w:val="nil"/>
            </w:tcBorders>
            <w:vAlign w:val="bottom"/>
          </w:tcPr>
          <w:p w14:paraId="7D96F128" w14:textId="77777777" w:rsidR="009E2B93" w:rsidRPr="00C935A5" w:rsidRDefault="009E2B93" w:rsidP="008001AD">
            <w:pPr>
              <w:spacing w:before="40" w:after="20"/>
              <w:jc w:val="center"/>
              <w:rPr>
                <w:rFonts w:cs="Arial"/>
                <w:b/>
                <w:sz w:val="18"/>
                <w:szCs w:val="18"/>
              </w:rPr>
            </w:pPr>
          </w:p>
        </w:tc>
        <w:tc>
          <w:tcPr>
            <w:tcW w:w="2268" w:type="dxa"/>
            <w:gridSpan w:val="2"/>
            <w:tcBorders>
              <w:top w:val="nil"/>
              <w:left w:val="nil"/>
              <w:bottom w:val="single" w:sz="8" w:space="0" w:color="C00000"/>
              <w:right w:val="nil"/>
            </w:tcBorders>
            <w:vAlign w:val="bottom"/>
          </w:tcPr>
          <w:p w14:paraId="22AE7AE0" w14:textId="0E6BFBF8" w:rsidR="009E2B93" w:rsidRPr="00C935A5" w:rsidRDefault="009E2B93" w:rsidP="008001AD">
            <w:pPr>
              <w:spacing w:before="40" w:after="20"/>
              <w:jc w:val="center"/>
              <w:rPr>
                <w:rFonts w:cs="Arial"/>
                <w:b/>
                <w:sz w:val="18"/>
                <w:szCs w:val="18"/>
              </w:rPr>
            </w:pPr>
            <w:r w:rsidRPr="00C935A5">
              <w:rPr>
                <w:rFonts w:cs="Arial"/>
                <w:b/>
                <w:sz w:val="18"/>
                <w:szCs w:val="18"/>
              </w:rPr>
              <w:t xml:space="preserve">Remoteness </w:t>
            </w:r>
          </w:p>
        </w:tc>
      </w:tr>
      <w:tr w:rsidR="009E2B93" w:rsidRPr="00C935A5" w14:paraId="5F558701" w14:textId="77777777" w:rsidTr="0079303B">
        <w:tc>
          <w:tcPr>
            <w:tcW w:w="2268" w:type="dxa"/>
            <w:tcBorders>
              <w:top w:val="nil"/>
              <w:left w:val="nil"/>
              <w:bottom w:val="nil"/>
              <w:right w:val="single" w:sz="18" w:space="0" w:color="C00000"/>
            </w:tcBorders>
            <w:shd w:val="clear" w:color="auto" w:fill="auto"/>
            <w:vAlign w:val="bottom"/>
          </w:tcPr>
          <w:p w14:paraId="6F70BDD3"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532F2C6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C00000"/>
              <w:left w:val="nil"/>
              <w:bottom w:val="single" w:sz="8" w:space="0" w:color="C00000"/>
              <w:right w:val="nil"/>
            </w:tcBorders>
            <w:tcMar>
              <w:left w:w="0" w:type="dxa"/>
              <w:right w:w="0" w:type="dxa"/>
            </w:tcMar>
            <w:vAlign w:val="bottom"/>
          </w:tcPr>
          <w:p w14:paraId="53C85DA3" w14:textId="42237449"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w:t>
            </w:r>
            <w:r w:rsidR="00967D17">
              <w:rPr>
                <w:rFonts w:cs="Arial"/>
                <w:sz w:val="16"/>
                <w:szCs w:val="16"/>
              </w:rPr>
              <w:t>min 17,500</w:t>
            </w:r>
            <w:r w:rsidRPr="00C935A5">
              <w:rPr>
                <w:rFonts w:cs="Arial"/>
                <w:sz w:val="16"/>
                <w:szCs w:val="16"/>
              </w:rPr>
              <w:t>)</w:t>
            </w:r>
          </w:p>
        </w:tc>
        <w:tc>
          <w:tcPr>
            <w:tcW w:w="1134" w:type="dxa"/>
            <w:tcBorders>
              <w:top w:val="single" w:sz="8" w:space="0" w:color="C00000"/>
              <w:left w:val="nil"/>
              <w:bottom w:val="single" w:sz="8" w:space="0" w:color="C00000"/>
              <w:right w:val="nil"/>
            </w:tcBorders>
          </w:tcPr>
          <w:p w14:paraId="01247DFE" w14:textId="1C02582E"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C00000"/>
              <w:left w:val="nil"/>
              <w:bottom w:val="single" w:sz="8" w:space="0" w:color="C00000"/>
              <w:right w:val="nil"/>
            </w:tcBorders>
          </w:tcPr>
          <w:p w14:paraId="48BD22B6" w14:textId="3E954FD5"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C00000"/>
              <w:left w:val="nil"/>
              <w:bottom w:val="single" w:sz="8" w:space="0" w:color="C00000"/>
              <w:right w:val="nil"/>
            </w:tcBorders>
            <w:tcMar>
              <w:left w:w="0" w:type="dxa"/>
              <w:right w:w="0" w:type="dxa"/>
            </w:tcMar>
            <w:vAlign w:val="bottom"/>
          </w:tcPr>
          <w:p w14:paraId="1AE97A8F" w14:textId="77777777" w:rsidR="009E2B93" w:rsidRPr="00C935A5" w:rsidRDefault="009E2B93" w:rsidP="008001AD">
            <w:pPr>
              <w:spacing w:before="40" w:after="20"/>
              <w:jc w:val="center"/>
              <w:rPr>
                <w:rFonts w:cs="Arial"/>
                <w:sz w:val="16"/>
                <w:szCs w:val="16"/>
              </w:rPr>
            </w:pPr>
          </w:p>
        </w:tc>
        <w:tc>
          <w:tcPr>
            <w:tcW w:w="1134" w:type="dxa"/>
            <w:tcBorders>
              <w:top w:val="single" w:sz="8" w:space="0" w:color="C00000"/>
              <w:left w:val="nil"/>
              <w:bottom w:val="single" w:sz="8" w:space="0" w:color="C00000"/>
              <w:right w:val="nil"/>
            </w:tcBorders>
            <w:tcMar>
              <w:left w:w="0" w:type="dxa"/>
              <w:right w:w="0" w:type="dxa"/>
            </w:tcMar>
            <w:vAlign w:val="bottom"/>
          </w:tcPr>
          <w:p w14:paraId="0A0F7CA5" w14:textId="212C717C"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w:t>
            </w:r>
            <w:r w:rsidR="00967D17">
              <w:rPr>
                <w:rFonts w:cs="Arial"/>
                <w:sz w:val="16"/>
                <w:szCs w:val="16"/>
              </w:rPr>
              <w:t>min 17,500</w:t>
            </w:r>
            <w:r w:rsidRPr="00C935A5">
              <w:rPr>
                <w:rFonts w:cs="Arial"/>
                <w:sz w:val="16"/>
                <w:szCs w:val="16"/>
              </w:rPr>
              <w:t>)</w:t>
            </w:r>
          </w:p>
        </w:tc>
        <w:tc>
          <w:tcPr>
            <w:tcW w:w="1134" w:type="dxa"/>
            <w:tcBorders>
              <w:top w:val="single" w:sz="8" w:space="0" w:color="C00000"/>
              <w:left w:val="nil"/>
              <w:bottom w:val="single" w:sz="8" w:space="0" w:color="C00000"/>
              <w:right w:val="nil"/>
            </w:tcBorders>
            <w:shd w:val="clear" w:color="auto" w:fill="auto"/>
            <w:tcMar>
              <w:left w:w="0" w:type="dxa"/>
              <w:right w:w="0" w:type="dxa"/>
            </w:tcMar>
            <w:vAlign w:val="bottom"/>
          </w:tcPr>
          <w:p w14:paraId="0F2D7E5E" w14:textId="3DA3F5CD"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r>
      <w:tr w:rsidR="001F4955" w:rsidRPr="001F4955" w14:paraId="08530385" w14:textId="77777777" w:rsidTr="00E61B2D">
        <w:tc>
          <w:tcPr>
            <w:tcW w:w="2268" w:type="dxa"/>
            <w:tcBorders>
              <w:top w:val="nil"/>
              <w:left w:val="nil"/>
              <w:bottom w:val="nil"/>
              <w:right w:val="single" w:sz="18" w:space="0" w:color="C00000"/>
            </w:tcBorders>
            <w:shd w:val="clear" w:color="auto" w:fill="auto"/>
            <w:vAlign w:val="center"/>
          </w:tcPr>
          <w:p w14:paraId="6F292DAB" w14:textId="77777777" w:rsidR="001F4955" w:rsidRPr="00C935A5" w:rsidRDefault="001F4955" w:rsidP="001F4955">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19C9E013" w14:textId="58B856DA"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70A6028E" w14:textId="77777777"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1D2E226D" w14:textId="77777777"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2BBCF0A2" w14:textId="7002240E" w:rsidR="001F4955" w:rsidRPr="00C935A5" w:rsidRDefault="001F4955" w:rsidP="001F4955">
            <w:pPr>
              <w:spacing w:before="40" w:after="20"/>
              <w:jc w:val="center"/>
              <w:rPr>
                <w:rFonts w:cs="Arial"/>
                <w:sz w:val="18"/>
                <w:szCs w:val="18"/>
              </w:rPr>
            </w:pPr>
          </w:p>
        </w:tc>
        <w:tc>
          <w:tcPr>
            <w:tcW w:w="170" w:type="dxa"/>
            <w:tcBorders>
              <w:top w:val="single" w:sz="8" w:space="0" w:color="C00000"/>
              <w:left w:val="nil"/>
              <w:bottom w:val="nil"/>
              <w:right w:val="nil"/>
            </w:tcBorders>
          </w:tcPr>
          <w:p w14:paraId="0A6831D3" w14:textId="084F3DA1"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5A4C1D41" w14:textId="0187FB17"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shd w:val="clear" w:color="auto" w:fill="auto"/>
          </w:tcPr>
          <w:p w14:paraId="350B29E5" w14:textId="33313340" w:rsidR="001F4955" w:rsidRPr="00C935A5" w:rsidRDefault="001F4955" w:rsidP="001F4955">
            <w:pPr>
              <w:spacing w:before="40" w:after="20"/>
              <w:jc w:val="center"/>
              <w:rPr>
                <w:rFonts w:cs="Arial"/>
                <w:sz w:val="18"/>
                <w:szCs w:val="18"/>
              </w:rPr>
            </w:pPr>
          </w:p>
        </w:tc>
      </w:tr>
      <w:tr w:rsidR="001F4955" w:rsidRPr="001F4955" w14:paraId="76C93707" w14:textId="77777777" w:rsidTr="00E61B2D">
        <w:tc>
          <w:tcPr>
            <w:tcW w:w="2268" w:type="dxa"/>
            <w:tcBorders>
              <w:top w:val="nil"/>
              <w:left w:val="nil"/>
              <w:bottom w:val="nil"/>
              <w:right w:val="single" w:sz="18" w:space="0" w:color="C00000"/>
            </w:tcBorders>
            <w:shd w:val="clear" w:color="auto" w:fill="auto"/>
            <w:vAlign w:val="center"/>
          </w:tcPr>
          <w:p w14:paraId="73BACA2C" w14:textId="77777777" w:rsidR="001F4955" w:rsidRPr="00C935A5" w:rsidRDefault="001F4955" w:rsidP="001F4955">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C00000"/>
              <w:bottom w:val="nil"/>
              <w:right w:val="nil"/>
            </w:tcBorders>
            <w:shd w:val="clear" w:color="auto" w:fill="auto"/>
          </w:tcPr>
          <w:p w14:paraId="5FEAF76A" w14:textId="45818F74"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tcPr>
          <w:p w14:paraId="54227A0B" w14:textId="16692132" w:rsidR="001F4955" w:rsidRPr="00C935A5" w:rsidRDefault="001F4955" w:rsidP="001F4955">
            <w:pPr>
              <w:spacing w:before="40" w:after="20"/>
              <w:jc w:val="center"/>
              <w:rPr>
                <w:rFonts w:cs="Arial"/>
                <w:sz w:val="18"/>
                <w:szCs w:val="18"/>
              </w:rPr>
            </w:pPr>
            <w:r w:rsidRPr="001F4955">
              <w:rPr>
                <w:rFonts w:cs="Arial"/>
                <w:sz w:val="18"/>
                <w:szCs w:val="18"/>
              </w:rPr>
              <w:t>0.891</w:t>
            </w:r>
          </w:p>
        </w:tc>
        <w:tc>
          <w:tcPr>
            <w:tcW w:w="1134" w:type="dxa"/>
            <w:tcBorders>
              <w:top w:val="nil"/>
              <w:left w:val="nil"/>
              <w:bottom w:val="nil"/>
              <w:right w:val="nil"/>
            </w:tcBorders>
          </w:tcPr>
          <w:p w14:paraId="1E946FEA" w14:textId="5A2B3CA6" w:rsidR="001F4955" w:rsidRPr="00C935A5" w:rsidRDefault="001F4955" w:rsidP="001F4955">
            <w:pPr>
              <w:spacing w:before="40" w:after="20"/>
              <w:jc w:val="center"/>
              <w:rPr>
                <w:rFonts w:cs="Arial"/>
                <w:sz w:val="18"/>
                <w:szCs w:val="18"/>
              </w:rPr>
            </w:pPr>
            <w:r w:rsidRPr="001F4955">
              <w:rPr>
                <w:rFonts w:cs="Arial"/>
                <w:sz w:val="18"/>
                <w:szCs w:val="18"/>
              </w:rPr>
              <w:t>0.889</w:t>
            </w:r>
          </w:p>
        </w:tc>
        <w:tc>
          <w:tcPr>
            <w:tcW w:w="1134" w:type="dxa"/>
            <w:tcBorders>
              <w:top w:val="nil"/>
              <w:left w:val="nil"/>
              <w:bottom w:val="nil"/>
              <w:right w:val="nil"/>
            </w:tcBorders>
          </w:tcPr>
          <w:p w14:paraId="49B0DE59" w14:textId="47C2A311" w:rsidR="001F4955" w:rsidRPr="00C935A5" w:rsidRDefault="001F4955" w:rsidP="001F4955">
            <w:pPr>
              <w:spacing w:before="40" w:after="20"/>
              <w:jc w:val="center"/>
              <w:rPr>
                <w:rFonts w:cs="Arial"/>
                <w:sz w:val="18"/>
                <w:szCs w:val="18"/>
              </w:rPr>
            </w:pPr>
            <w:r w:rsidRPr="001F4955">
              <w:rPr>
                <w:rFonts w:cs="Arial"/>
                <w:sz w:val="18"/>
                <w:szCs w:val="18"/>
              </w:rPr>
              <w:t>0.879</w:t>
            </w:r>
          </w:p>
        </w:tc>
        <w:tc>
          <w:tcPr>
            <w:tcW w:w="170" w:type="dxa"/>
            <w:tcBorders>
              <w:top w:val="nil"/>
              <w:left w:val="nil"/>
              <w:bottom w:val="nil"/>
              <w:right w:val="nil"/>
            </w:tcBorders>
          </w:tcPr>
          <w:p w14:paraId="214EDAD2" w14:textId="35F3541E"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92D5FA3" w14:textId="10F69932" w:rsidR="001F4955" w:rsidRPr="00C935A5" w:rsidRDefault="001F4955" w:rsidP="001F4955">
            <w:pPr>
              <w:spacing w:before="40" w:after="20"/>
              <w:jc w:val="center"/>
              <w:rPr>
                <w:rFonts w:cs="Arial"/>
                <w:sz w:val="18"/>
                <w:szCs w:val="18"/>
              </w:rPr>
            </w:pPr>
            <w:r w:rsidRPr="001F4955">
              <w:rPr>
                <w:rFonts w:cs="Arial"/>
                <w:sz w:val="18"/>
                <w:szCs w:val="18"/>
              </w:rPr>
              <w:t>1.049</w:t>
            </w:r>
          </w:p>
        </w:tc>
        <w:tc>
          <w:tcPr>
            <w:tcW w:w="1134" w:type="dxa"/>
            <w:tcBorders>
              <w:top w:val="nil"/>
              <w:left w:val="nil"/>
              <w:bottom w:val="nil"/>
              <w:right w:val="nil"/>
            </w:tcBorders>
            <w:shd w:val="clear" w:color="auto" w:fill="auto"/>
          </w:tcPr>
          <w:p w14:paraId="0CBAD6A5" w14:textId="5F5FDAB8" w:rsidR="001F4955" w:rsidRPr="00C935A5" w:rsidRDefault="001F4955" w:rsidP="001F4955">
            <w:pPr>
              <w:spacing w:before="40" w:after="20"/>
              <w:jc w:val="center"/>
              <w:rPr>
                <w:rFonts w:cs="Arial"/>
                <w:sz w:val="18"/>
                <w:szCs w:val="18"/>
              </w:rPr>
            </w:pPr>
            <w:r w:rsidRPr="001F4955">
              <w:rPr>
                <w:rFonts w:cs="Arial"/>
                <w:sz w:val="18"/>
                <w:szCs w:val="18"/>
              </w:rPr>
              <w:t>1.046</w:t>
            </w:r>
          </w:p>
        </w:tc>
      </w:tr>
      <w:tr w:rsidR="001F4955" w:rsidRPr="001F4955" w14:paraId="27B83D89" w14:textId="77777777" w:rsidTr="00E61B2D">
        <w:tc>
          <w:tcPr>
            <w:tcW w:w="2268" w:type="dxa"/>
            <w:tcBorders>
              <w:top w:val="nil"/>
              <w:left w:val="nil"/>
              <w:bottom w:val="nil"/>
              <w:right w:val="single" w:sz="18" w:space="0" w:color="C00000"/>
            </w:tcBorders>
            <w:shd w:val="clear" w:color="auto" w:fill="auto"/>
            <w:vAlign w:val="center"/>
          </w:tcPr>
          <w:p w14:paraId="20510580" w14:textId="77777777" w:rsidR="001F4955" w:rsidRPr="00C935A5" w:rsidRDefault="001F4955" w:rsidP="001F4955">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C00000"/>
              <w:bottom w:val="nil"/>
              <w:right w:val="nil"/>
            </w:tcBorders>
            <w:shd w:val="clear" w:color="auto" w:fill="auto"/>
          </w:tcPr>
          <w:p w14:paraId="5F4CC003" w14:textId="7B56B096" w:rsidR="001F4955" w:rsidRPr="00C935A5" w:rsidRDefault="001F4955" w:rsidP="001F4955">
            <w:pPr>
              <w:spacing w:before="40" w:after="20"/>
              <w:jc w:val="center"/>
              <w:rPr>
                <w:rFonts w:cs="Arial"/>
                <w:sz w:val="18"/>
                <w:szCs w:val="18"/>
              </w:rPr>
            </w:pPr>
            <w:r w:rsidRPr="001F4955">
              <w:rPr>
                <w:rFonts w:cs="Arial"/>
                <w:sz w:val="18"/>
                <w:szCs w:val="18"/>
              </w:rPr>
              <w:t>0.880</w:t>
            </w:r>
          </w:p>
        </w:tc>
        <w:tc>
          <w:tcPr>
            <w:tcW w:w="1134" w:type="dxa"/>
            <w:tcBorders>
              <w:top w:val="nil"/>
              <w:left w:val="nil"/>
              <w:bottom w:val="nil"/>
              <w:right w:val="nil"/>
            </w:tcBorders>
          </w:tcPr>
          <w:p w14:paraId="1E6F1BFE" w14:textId="47C17256" w:rsidR="001F4955" w:rsidRPr="00C935A5" w:rsidRDefault="001F4955" w:rsidP="001F4955">
            <w:pPr>
              <w:spacing w:before="40" w:after="20"/>
              <w:jc w:val="center"/>
              <w:rPr>
                <w:rFonts w:cs="Arial"/>
                <w:sz w:val="18"/>
                <w:szCs w:val="18"/>
              </w:rPr>
            </w:pPr>
            <w:r w:rsidRPr="001F4955">
              <w:rPr>
                <w:rFonts w:cs="Arial"/>
                <w:sz w:val="18"/>
                <w:szCs w:val="18"/>
              </w:rPr>
              <w:t>0.882</w:t>
            </w:r>
          </w:p>
        </w:tc>
        <w:tc>
          <w:tcPr>
            <w:tcW w:w="1134" w:type="dxa"/>
            <w:tcBorders>
              <w:top w:val="nil"/>
              <w:left w:val="nil"/>
              <w:bottom w:val="nil"/>
              <w:right w:val="nil"/>
            </w:tcBorders>
          </w:tcPr>
          <w:p w14:paraId="004E50D6" w14:textId="634C3338" w:rsidR="001F4955" w:rsidRPr="00C935A5" w:rsidRDefault="001F4955" w:rsidP="001F4955">
            <w:pPr>
              <w:spacing w:before="40" w:after="20"/>
              <w:jc w:val="center"/>
              <w:rPr>
                <w:rFonts w:cs="Arial"/>
                <w:sz w:val="18"/>
                <w:szCs w:val="18"/>
              </w:rPr>
            </w:pPr>
            <w:r w:rsidRPr="001F4955">
              <w:rPr>
                <w:rFonts w:cs="Arial"/>
                <w:sz w:val="18"/>
                <w:szCs w:val="18"/>
              </w:rPr>
              <w:t>0.880</w:t>
            </w:r>
          </w:p>
        </w:tc>
        <w:tc>
          <w:tcPr>
            <w:tcW w:w="1134" w:type="dxa"/>
            <w:tcBorders>
              <w:top w:val="nil"/>
              <w:left w:val="nil"/>
              <w:bottom w:val="nil"/>
              <w:right w:val="nil"/>
            </w:tcBorders>
          </w:tcPr>
          <w:p w14:paraId="27919E24" w14:textId="7D55CD59" w:rsidR="001F4955" w:rsidRPr="00C935A5" w:rsidRDefault="001F4955" w:rsidP="001F4955">
            <w:pPr>
              <w:spacing w:before="40" w:after="20"/>
              <w:jc w:val="center"/>
              <w:rPr>
                <w:rFonts w:cs="Arial"/>
                <w:sz w:val="18"/>
                <w:szCs w:val="18"/>
              </w:rPr>
            </w:pPr>
            <w:r w:rsidRPr="001F4955">
              <w:rPr>
                <w:rFonts w:cs="Arial"/>
                <w:sz w:val="18"/>
                <w:szCs w:val="18"/>
              </w:rPr>
              <w:t>0.870</w:t>
            </w:r>
          </w:p>
        </w:tc>
        <w:tc>
          <w:tcPr>
            <w:tcW w:w="170" w:type="dxa"/>
            <w:tcBorders>
              <w:top w:val="nil"/>
              <w:left w:val="nil"/>
              <w:bottom w:val="nil"/>
              <w:right w:val="nil"/>
            </w:tcBorders>
          </w:tcPr>
          <w:p w14:paraId="186C8DC4" w14:textId="52EEDE0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7876502" w14:textId="5FB3BFA6" w:rsidR="001F4955" w:rsidRPr="00C935A5" w:rsidRDefault="001F4955" w:rsidP="001F4955">
            <w:pPr>
              <w:spacing w:before="40" w:after="20"/>
              <w:jc w:val="center"/>
              <w:rPr>
                <w:rFonts w:cs="Arial"/>
                <w:sz w:val="18"/>
                <w:szCs w:val="18"/>
              </w:rPr>
            </w:pPr>
            <w:r w:rsidRPr="001F4955">
              <w:rPr>
                <w:rFonts w:cs="Arial"/>
                <w:sz w:val="18"/>
                <w:szCs w:val="18"/>
              </w:rPr>
              <w:t>0.915</w:t>
            </w:r>
          </w:p>
        </w:tc>
        <w:tc>
          <w:tcPr>
            <w:tcW w:w="1134" w:type="dxa"/>
            <w:tcBorders>
              <w:top w:val="nil"/>
              <w:left w:val="nil"/>
              <w:bottom w:val="nil"/>
              <w:right w:val="nil"/>
            </w:tcBorders>
            <w:shd w:val="clear" w:color="auto" w:fill="auto"/>
          </w:tcPr>
          <w:p w14:paraId="403AB82C" w14:textId="0DCC27F0" w:rsidR="001F4955" w:rsidRPr="00C935A5" w:rsidRDefault="001F4955" w:rsidP="001F4955">
            <w:pPr>
              <w:spacing w:before="40" w:after="20"/>
              <w:jc w:val="center"/>
              <w:rPr>
                <w:rFonts w:cs="Arial"/>
                <w:sz w:val="18"/>
                <w:szCs w:val="18"/>
              </w:rPr>
            </w:pPr>
            <w:r w:rsidRPr="001F4955">
              <w:rPr>
                <w:rFonts w:cs="Arial"/>
                <w:sz w:val="18"/>
                <w:szCs w:val="18"/>
              </w:rPr>
              <w:t>0.912</w:t>
            </w:r>
          </w:p>
        </w:tc>
      </w:tr>
      <w:tr w:rsidR="001F4955" w:rsidRPr="001F4955" w14:paraId="03130349" w14:textId="77777777" w:rsidTr="00E61B2D">
        <w:tc>
          <w:tcPr>
            <w:tcW w:w="2268" w:type="dxa"/>
            <w:tcBorders>
              <w:top w:val="nil"/>
              <w:left w:val="nil"/>
              <w:bottom w:val="nil"/>
              <w:right w:val="single" w:sz="18" w:space="0" w:color="C00000"/>
            </w:tcBorders>
            <w:shd w:val="clear" w:color="auto" w:fill="auto"/>
            <w:vAlign w:val="center"/>
          </w:tcPr>
          <w:p w14:paraId="621D8A88" w14:textId="77777777" w:rsidR="001F4955" w:rsidRPr="00C935A5" w:rsidRDefault="001F4955" w:rsidP="001F4955">
            <w:pPr>
              <w:spacing w:before="40" w:after="20"/>
              <w:rPr>
                <w:rFonts w:cs="Arial"/>
                <w:sz w:val="18"/>
                <w:szCs w:val="18"/>
              </w:rPr>
            </w:pPr>
            <w:r w:rsidRPr="00C935A5">
              <w:rPr>
                <w:rFonts w:cs="Arial"/>
                <w:sz w:val="18"/>
                <w:szCs w:val="18"/>
              </w:rPr>
              <w:t>Mansfield S</w:t>
            </w:r>
          </w:p>
        </w:tc>
        <w:tc>
          <w:tcPr>
            <w:tcW w:w="1134" w:type="dxa"/>
            <w:tcBorders>
              <w:top w:val="nil"/>
              <w:left w:val="single" w:sz="18" w:space="0" w:color="C00000"/>
              <w:bottom w:val="nil"/>
              <w:right w:val="nil"/>
            </w:tcBorders>
            <w:shd w:val="clear" w:color="auto" w:fill="auto"/>
          </w:tcPr>
          <w:p w14:paraId="2258747A" w14:textId="6C24D37D" w:rsidR="001F4955" w:rsidRPr="00C935A5" w:rsidRDefault="001F4955" w:rsidP="001F4955">
            <w:pPr>
              <w:spacing w:before="40" w:after="20"/>
              <w:jc w:val="center"/>
              <w:rPr>
                <w:rFonts w:cs="Arial"/>
                <w:sz w:val="18"/>
                <w:szCs w:val="18"/>
              </w:rPr>
            </w:pPr>
            <w:r w:rsidRPr="001F4955">
              <w:rPr>
                <w:rFonts w:cs="Arial"/>
                <w:sz w:val="18"/>
                <w:szCs w:val="18"/>
              </w:rPr>
              <w:t>1.062</w:t>
            </w:r>
          </w:p>
        </w:tc>
        <w:tc>
          <w:tcPr>
            <w:tcW w:w="1134" w:type="dxa"/>
            <w:tcBorders>
              <w:top w:val="nil"/>
              <w:left w:val="nil"/>
              <w:bottom w:val="nil"/>
              <w:right w:val="nil"/>
            </w:tcBorders>
          </w:tcPr>
          <w:p w14:paraId="36792378" w14:textId="5BD2502E" w:rsidR="001F4955" w:rsidRPr="00C935A5" w:rsidRDefault="001F4955" w:rsidP="001F4955">
            <w:pPr>
              <w:spacing w:before="40" w:after="20"/>
              <w:jc w:val="center"/>
              <w:rPr>
                <w:rFonts w:cs="Arial"/>
                <w:sz w:val="18"/>
                <w:szCs w:val="18"/>
              </w:rPr>
            </w:pPr>
            <w:r w:rsidRPr="001F4955">
              <w:rPr>
                <w:rFonts w:cs="Arial"/>
                <w:sz w:val="18"/>
                <w:szCs w:val="18"/>
              </w:rPr>
              <w:t>1.064</w:t>
            </w:r>
          </w:p>
        </w:tc>
        <w:tc>
          <w:tcPr>
            <w:tcW w:w="1134" w:type="dxa"/>
            <w:tcBorders>
              <w:top w:val="nil"/>
              <w:left w:val="nil"/>
              <w:bottom w:val="nil"/>
              <w:right w:val="nil"/>
            </w:tcBorders>
          </w:tcPr>
          <w:p w14:paraId="6056FDAB" w14:textId="2E5AD299" w:rsidR="001F4955" w:rsidRPr="00C935A5" w:rsidRDefault="001F4955" w:rsidP="001F4955">
            <w:pPr>
              <w:spacing w:before="40" w:after="20"/>
              <w:jc w:val="center"/>
              <w:rPr>
                <w:rFonts w:cs="Arial"/>
                <w:sz w:val="18"/>
                <w:szCs w:val="18"/>
              </w:rPr>
            </w:pPr>
            <w:r w:rsidRPr="001F4955">
              <w:rPr>
                <w:rFonts w:cs="Arial"/>
                <w:sz w:val="18"/>
                <w:szCs w:val="18"/>
              </w:rPr>
              <w:t>1.062</w:t>
            </w:r>
          </w:p>
        </w:tc>
        <w:tc>
          <w:tcPr>
            <w:tcW w:w="1134" w:type="dxa"/>
            <w:tcBorders>
              <w:top w:val="nil"/>
              <w:left w:val="nil"/>
              <w:bottom w:val="nil"/>
              <w:right w:val="nil"/>
            </w:tcBorders>
          </w:tcPr>
          <w:p w14:paraId="60528071" w14:textId="6D4E01E9" w:rsidR="001F4955" w:rsidRPr="00C935A5" w:rsidRDefault="001F4955" w:rsidP="001F4955">
            <w:pPr>
              <w:spacing w:before="40" w:after="20"/>
              <w:jc w:val="center"/>
              <w:rPr>
                <w:rFonts w:cs="Arial"/>
                <w:sz w:val="18"/>
                <w:szCs w:val="18"/>
              </w:rPr>
            </w:pPr>
            <w:r w:rsidRPr="001F4955">
              <w:rPr>
                <w:rFonts w:cs="Arial"/>
                <w:sz w:val="18"/>
                <w:szCs w:val="18"/>
              </w:rPr>
              <w:t>1.049</w:t>
            </w:r>
          </w:p>
        </w:tc>
        <w:tc>
          <w:tcPr>
            <w:tcW w:w="170" w:type="dxa"/>
            <w:tcBorders>
              <w:top w:val="nil"/>
              <w:left w:val="nil"/>
              <w:bottom w:val="nil"/>
              <w:right w:val="nil"/>
            </w:tcBorders>
          </w:tcPr>
          <w:p w14:paraId="581664B0" w14:textId="30C8052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E219484" w14:textId="64AC28AD" w:rsidR="001F4955" w:rsidRPr="00C935A5" w:rsidRDefault="001F4955" w:rsidP="001F4955">
            <w:pPr>
              <w:spacing w:before="40" w:after="20"/>
              <w:jc w:val="center"/>
              <w:rPr>
                <w:rFonts w:cs="Arial"/>
                <w:sz w:val="18"/>
                <w:szCs w:val="18"/>
              </w:rPr>
            </w:pPr>
            <w:r w:rsidRPr="001F4955">
              <w:rPr>
                <w:rFonts w:cs="Arial"/>
                <w:sz w:val="18"/>
                <w:szCs w:val="18"/>
              </w:rPr>
              <w:t>1.440</w:t>
            </w:r>
          </w:p>
        </w:tc>
        <w:tc>
          <w:tcPr>
            <w:tcW w:w="1134" w:type="dxa"/>
            <w:tcBorders>
              <w:top w:val="nil"/>
              <w:left w:val="nil"/>
              <w:bottom w:val="nil"/>
              <w:right w:val="nil"/>
            </w:tcBorders>
            <w:shd w:val="clear" w:color="auto" w:fill="auto"/>
          </w:tcPr>
          <w:p w14:paraId="194B9154" w14:textId="3BA15761" w:rsidR="001F4955" w:rsidRPr="00C935A5" w:rsidRDefault="001F4955" w:rsidP="001F4955">
            <w:pPr>
              <w:spacing w:before="40" w:after="20"/>
              <w:jc w:val="center"/>
              <w:rPr>
                <w:rFonts w:cs="Arial"/>
                <w:sz w:val="18"/>
                <w:szCs w:val="18"/>
              </w:rPr>
            </w:pPr>
            <w:r w:rsidRPr="001F4955">
              <w:rPr>
                <w:rFonts w:cs="Arial"/>
                <w:sz w:val="18"/>
                <w:szCs w:val="18"/>
              </w:rPr>
              <w:t>1.436</w:t>
            </w:r>
          </w:p>
        </w:tc>
      </w:tr>
      <w:tr w:rsidR="001F4955" w:rsidRPr="001F4955" w14:paraId="653F57F2" w14:textId="77777777" w:rsidTr="00E61B2D">
        <w:tc>
          <w:tcPr>
            <w:tcW w:w="2268" w:type="dxa"/>
            <w:tcBorders>
              <w:top w:val="nil"/>
              <w:left w:val="nil"/>
              <w:bottom w:val="nil"/>
              <w:right w:val="single" w:sz="18" w:space="0" w:color="C00000"/>
            </w:tcBorders>
            <w:shd w:val="clear" w:color="auto" w:fill="auto"/>
            <w:vAlign w:val="center"/>
          </w:tcPr>
          <w:p w14:paraId="0B71AABD" w14:textId="77777777" w:rsidR="001F4955" w:rsidRPr="00C935A5" w:rsidRDefault="001F4955" w:rsidP="001F4955">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C00000"/>
              <w:bottom w:val="nil"/>
              <w:right w:val="nil"/>
            </w:tcBorders>
            <w:shd w:val="clear" w:color="auto" w:fill="auto"/>
          </w:tcPr>
          <w:p w14:paraId="22AFD660" w14:textId="37A1F89C" w:rsidR="001F4955" w:rsidRPr="00C935A5" w:rsidRDefault="001F4955" w:rsidP="001F4955">
            <w:pPr>
              <w:spacing w:before="40" w:after="20"/>
              <w:jc w:val="center"/>
              <w:rPr>
                <w:rFonts w:cs="Arial"/>
                <w:sz w:val="18"/>
                <w:szCs w:val="18"/>
              </w:rPr>
            </w:pPr>
            <w:r w:rsidRPr="001F4955">
              <w:rPr>
                <w:rFonts w:cs="Arial"/>
                <w:sz w:val="18"/>
                <w:szCs w:val="18"/>
              </w:rPr>
              <w:t>1.199</w:t>
            </w:r>
          </w:p>
        </w:tc>
        <w:tc>
          <w:tcPr>
            <w:tcW w:w="1134" w:type="dxa"/>
            <w:tcBorders>
              <w:top w:val="nil"/>
              <w:left w:val="nil"/>
              <w:bottom w:val="nil"/>
              <w:right w:val="nil"/>
            </w:tcBorders>
          </w:tcPr>
          <w:p w14:paraId="4EBFF6CF" w14:textId="5BCB4060" w:rsidR="001F4955" w:rsidRPr="00C935A5" w:rsidRDefault="001F4955" w:rsidP="001F4955">
            <w:pPr>
              <w:spacing w:before="40" w:after="20"/>
              <w:jc w:val="center"/>
              <w:rPr>
                <w:rFonts w:cs="Arial"/>
                <w:sz w:val="18"/>
                <w:szCs w:val="18"/>
              </w:rPr>
            </w:pPr>
            <w:r w:rsidRPr="001F4955">
              <w:rPr>
                <w:rFonts w:cs="Arial"/>
                <w:sz w:val="18"/>
                <w:szCs w:val="18"/>
              </w:rPr>
              <w:t>1.201</w:t>
            </w:r>
          </w:p>
        </w:tc>
        <w:tc>
          <w:tcPr>
            <w:tcW w:w="1134" w:type="dxa"/>
            <w:tcBorders>
              <w:top w:val="nil"/>
              <w:left w:val="nil"/>
              <w:bottom w:val="nil"/>
              <w:right w:val="nil"/>
            </w:tcBorders>
          </w:tcPr>
          <w:p w14:paraId="4FFD749B" w14:textId="1F719C90" w:rsidR="001F4955" w:rsidRPr="00C935A5" w:rsidRDefault="001F4955" w:rsidP="001F4955">
            <w:pPr>
              <w:spacing w:before="40" w:after="20"/>
              <w:jc w:val="center"/>
              <w:rPr>
                <w:rFonts w:cs="Arial"/>
                <w:sz w:val="18"/>
                <w:szCs w:val="18"/>
              </w:rPr>
            </w:pPr>
            <w:r w:rsidRPr="001F4955">
              <w:rPr>
                <w:rFonts w:cs="Arial"/>
                <w:sz w:val="18"/>
                <w:szCs w:val="18"/>
              </w:rPr>
              <w:t>1.198</w:t>
            </w:r>
          </w:p>
        </w:tc>
        <w:tc>
          <w:tcPr>
            <w:tcW w:w="1134" w:type="dxa"/>
            <w:tcBorders>
              <w:top w:val="nil"/>
              <w:left w:val="nil"/>
              <w:bottom w:val="nil"/>
              <w:right w:val="nil"/>
            </w:tcBorders>
          </w:tcPr>
          <w:p w14:paraId="356C3AE7" w14:textId="648FF330" w:rsidR="001F4955" w:rsidRPr="00C935A5" w:rsidRDefault="001F4955" w:rsidP="001F4955">
            <w:pPr>
              <w:spacing w:before="40" w:after="20"/>
              <w:jc w:val="center"/>
              <w:rPr>
                <w:rFonts w:cs="Arial"/>
                <w:sz w:val="18"/>
                <w:szCs w:val="18"/>
              </w:rPr>
            </w:pPr>
            <w:r w:rsidRPr="001F4955">
              <w:rPr>
                <w:rFonts w:cs="Arial"/>
                <w:sz w:val="18"/>
                <w:szCs w:val="18"/>
              </w:rPr>
              <w:t>1.184</w:t>
            </w:r>
          </w:p>
        </w:tc>
        <w:tc>
          <w:tcPr>
            <w:tcW w:w="170" w:type="dxa"/>
            <w:tcBorders>
              <w:top w:val="nil"/>
              <w:left w:val="nil"/>
              <w:bottom w:val="nil"/>
              <w:right w:val="nil"/>
            </w:tcBorders>
          </w:tcPr>
          <w:p w14:paraId="141C8E08" w14:textId="0479E6B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68181C7" w14:textId="01715F18"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515C83F6" w14:textId="7559C959"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6942BFDD" w14:textId="77777777" w:rsidTr="00E61B2D">
        <w:tc>
          <w:tcPr>
            <w:tcW w:w="2268" w:type="dxa"/>
            <w:tcBorders>
              <w:top w:val="nil"/>
              <w:left w:val="nil"/>
              <w:bottom w:val="nil"/>
              <w:right w:val="single" w:sz="18" w:space="0" w:color="C00000"/>
            </w:tcBorders>
            <w:shd w:val="clear" w:color="auto" w:fill="auto"/>
            <w:vAlign w:val="center"/>
          </w:tcPr>
          <w:p w14:paraId="4A1DC81D" w14:textId="77777777" w:rsidR="001F4955" w:rsidRPr="00C935A5" w:rsidRDefault="001F4955" w:rsidP="001F4955">
            <w:pPr>
              <w:spacing w:before="40" w:after="20"/>
              <w:rPr>
                <w:rFonts w:cs="Arial"/>
                <w:sz w:val="18"/>
                <w:szCs w:val="18"/>
              </w:rPr>
            </w:pPr>
            <w:r w:rsidRPr="00C935A5">
              <w:rPr>
                <w:rFonts w:cs="Arial"/>
                <w:sz w:val="18"/>
                <w:szCs w:val="18"/>
              </w:rPr>
              <w:t>Maroondah C</w:t>
            </w:r>
          </w:p>
        </w:tc>
        <w:tc>
          <w:tcPr>
            <w:tcW w:w="1134" w:type="dxa"/>
            <w:tcBorders>
              <w:top w:val="nil"/>
              <w:left w:val="single" w:sz="18" w:space="0" w:color="C00000"/>
              <w:bottom w:val="nil"/>
              <w:right w:val="nil"/>
            </w:tcBorders>
            <w:shd w:val="clear" w:color="auto" w:fill="auto"/>
          </w:tcPr>
          <w:p w14:paraId="7392DB45" w14:textId="108E4CED" w:rsidR="001F4955" w:rsidRPr="00C935A5" w:rsidRDefault="001F4955" w:rsidP="001F4955">
            <w:pPr>
              <w:spacing w:before="40" w:after="20"/>
              <w:jc w:val="center"/>
              <w:rPr>
                <w:rFonts w:cs="Arial"/>
                <w:sz w:val="18"/>
                <w:szCs w:val="18"/>
              </w:rPr>
            </w:pPr>
            <w:r w:rsidRPr="001F4955">
              <w:rPr>
                <w:rFonts w:cs="Arial"/>
                <w:sz w:val="18"/>
                <w:szCs w:val="18"/>
              </w:rPr>
              <w:t>1.011</w:t>
            </w:r>
          </w:p>
        </w:tc>
        <w:tc>
          <w:tcPr>
            <w:tcW w:w="1134" w:type="dxa"/>
            <w:tcBorders>
              <w:top w:val="nil"/>
              <w:left w:val="nil"/>
              <w:bottom w:val="nil"/>
              <w:right w:val="nil"/>
            </w:tcBorders>
          </w:tcPr>
          <w:p w14:paraId="63F2E4FE" w14:textId="3E29ED33" w:rsidR="001F4955" w:rsidRPr="00C935A5" w:rsidRDefault="001F4955" w:rsidP="001F4955">
            <w:pPr>
              <w:spacing w:before="40" w:after="20"/>
              <w:jc w:val="center"/>
              <w:rPr>
                <w:rFonts w:cs="Arial"/>
                <w:sz w:val="18"/>
                <w:szCs w:val="18"/>
              </w:rPr>
            </w:pPr>
            <w:r w:rsidRPr="001F4955">
              <w:rPr>
                <w:rFonts w:cs="Arial"/>
                <w:sz w:val="18"/>
                <w:szCs w:val="18"/>
              </w:rPr>
              <w:t>1.013</w:t>
            </w:r>
          </w:p>
        </w:tc>
        <w:tc>
          <w:tcPr>
            <w:tcW w:w="1134" w:type="dxa"/>
            <w:tcBorders>
              <w:top w:val="nil"/>
              <w:left w:val="nil"/>
              <w:bottom w:val="nil"/>
              <w:right w:val="nil"/>
            </w:tcBorders>
          </w:tcPr>
          <w:p w14:paraId="4AE0DA71" w14:textId="697D93D8" w:rsidR="001F4955" w:rsidRPr="00C935A5" w:rsidRDefault="001F4955" w:rsidP="001F4955">
            <w:pPr>
              <w:spacing w:before="40" w:after="20"/>
              <w:jc w:val="center"/>
              <w:rPr>
                <w:rFonts w:cs="Arial"/>
                <w:sz w:val="18"/>
                <w:szCs w:val="18"/>
              </w:rPr>
            </w:pPr>
            <w:r w:rsidRPr="001F4955">
              <w:rPr>
                <w:rFonts w:cs="Arial"/>
                <w:sz w:val="18"/>
                <w:szCs w:val="18"/>
              </w:rPr>
              <w:t>1.011</w:t>
            </w:r>
          </w:p>
        </w:tc>
        <w:tc>
          <w:tcPr>
            <w:tcW w:w="1134" w:type="dxa"/>
            <w:tcBorders>
              <w:top w:val="nil"/>
              <w:left w:val="nil"/>
              <w:bottom w:val="nil"/>
              <w:right w:val="nil"/>
            </w:tcBorders>
          </w:tcPr>
          <w:p w14:paraId="7847D915" w14:textId="119DA8E7" w:rsidR="001F4955" w:rsidRPr="00C935A5" w:rsidRDefault="001F4955" w:rsidP="001F4955">
            <w:pPr>
              <w:spacing w:before="40" w:after="20"/>
              <w:jc w:val="center"/>
              <w:rPr>
                <w:rFonts w:cs="Arial"/>
                <w:sz w:val="18"/>
                <w:szCs w:val="18"/>
              </w:rPr>
            </w:pPr>
            <w:r w:rsidRPr="001F4955">
              <w:rPr>
                <w:rFonts w:cs="Arial"/>
                <w:sz w:val="18"/>
                <w:szCs w:val="18"/>
              </w:rPr>
              <w:t>0.999</w:t>
            </w:r>
          </w:p>
        </w:tc>
        <w:tc>
          <w:tcPr>
            <w:tcW w:w="170" w:type="dxa"/>
            <w:tcBorders>
              <w:top w:val="nil"/>
              <w:left w:val="nil"/>
              <w:bottom w:val="nil"/>
              <w:right w:val="nil"/>
            </w:tcBorders>
          </w:tcPr>
          <w:p w14:paraId="776001A6" w14:textId="5394832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92C236F" w14:textId="68655AD1"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6D5822FA" w14:textId="1359E6E9"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31891358" w14:textId="77777777" w:rsidTr="00E61B2D">
        <w:tc>
          <w:tcPr>
            <w:tcW w:w="2268" w:type="dxa"/>
            <w:tcBorders>
              <w:top w:val="nil"/>
              <w:left w:val="nil"/>
              <w:bottom w:val="nil"/>
              <w:right w:val="single" w:sz="18" w:space="0" w:color="C00000"/>
            </w:tcBorders>
            <w:shd w:val="clear" w:color="auto" w:fill="auto"/>
            <w:vAlign w:val="center"/>
          </w:tcPr>
          <w:p w14:paraId="40C7629E" w14:textId="77777777" w:rsidR="001F4955" w:rsidRPr="00C935A5" w:rsidRDefault="001F4955" w:rsidP="001F4955">
            <w:pPr>
              <w:spacing w:before="40" w:after="20"/>
              <w:rPr>
                <w:rFonts w:cs="Arial"/>
                <w:sz w:val="18"/>
                <w:szCs w:val="18"/>
              </w:rPr>
            </w:pPr>
            <w:r w:rsidRPr="00C935A5">
              <w:rPr>
                <w:rFonts w:cs="Arial"/>
                <w:sz w:val="18"/>
                <w:szCs w:val="18"/>
              </w:rPr>
              <w:t>Melbourne C</w:t>
            </w:r>
          </w:p>
        </w:tc>
        <w:tc>
          <w:tcPr>
            <w:tcW w:w="1134" w:type="dxa"/>
            <w:tcBorders>
              <w:top w:val="nil"/>
              <w:left w:val="single" w:sz="18" w:space="0" w:color="C00000"/>
              <w:bottom w:val="nil"/>
              <w:right w:val="nil"/>
            </w:tcBorders>
            <w:shd w:val="clear" w:color="auto" w:fill="auto"/>
          </w:tcPr>
          <w:p w14:paraId="3C1F1F5D" w14:textId="7AFC2A18" w:rsidR="001F4955" w:rsidRPr="00C935A5" w:rsidRDefault="001F4955" w:rsidP="001F4955">
            <w:pPr>
              <w:spacing w:before="40" w:after="20"/>
              <w:jc w:val="center"/>
              <w:rPr>
                <w:rFonts w:cs="Arial"/>
                <w:sz w:val="18"/>
                <w:szCs w:val="18"/>
              </w:rPr>
            </w:pPr>
            <w:r w:rsidRPr="001F4955">
              <w:rPr>
                <w:rFonts w:cs="Arial"/>
                <w:sz w:val="18"/>
                <w:szCs w:val="18"/>
              </w:rPr>
              <w:t>1.181</w:t>
            </w:r>
          </w:p>
        </w:tc>
        <w:tc>
          <w:tcPr>
            <w:tcW w:w="1134" w:type="dxa"/>
            <w:tcBorders>
              <w:top w:val="nil"/>
              <w:left w:val="nil"/>
              <w:bottom w:val="nil"/>
              <w:right w:val="nil"/>
            </w:tcBorders>
          </w:tcPr>
          <w:p w14:paraId="11031611" w14:textId="36E7D66D" w:rsidR="001F4955" w:rsidRPr="00C935A5" w:rsidRDefault="001F4955" w:rsidP="001F4955">
            <w:pPr>
              <w:spacing w:before="40" w:after="20"/>
              <w:jc w:val="center"/>
              <w:rPr>
                <w:rFonts w:cs="Arial"/>
                <w:sz w:val="18"/>
                <w:szCs w:val="18"/>
              </w:rPr>
            </w:pPr>
            <w:r w:rsidRPr="001F4955">
              <w:rPr>
                <w:rFonts w:cs="Arial"/>
                <w:sz w:val="18"/>
                <w:szCs w:val="18"/>
              </w:rPr>
              <w:t>1.183</w:t>
            </w:r>
          </w:p>
        </w:tc>
        <w:tc>
          <w:tcPr>
            <w:tcW w:w="1134" w:type="dxa"/>
            <w:tcBorders>
              <w:top w:val="nil"/>
              <w:left w:val="nil"/>
              <w:bottom w:val="nil"/>
              <w:right w:val="nil"/>
            </w:tcBorders>
          </w:tcPr>
          <w:p w14:paraId="52EB85F7" w14:textId="7719E93D" w:rsidR="001F4955" w:rsidRPr="00C935A5" w:rsidRDefault="001F4955" w:rsidP="001F4955">
            <w:pPr>
              <w:spacing w:before="40" w:after="20"/>
              <w:jc w:val="center"/>
              <w:rPr>
                <w:rFonts w:cs="Arial"/>
                <w:sz w:val="18"/>
                <w:szCs w:val="18"/>
              </w:rPr>
            </w:pPr>
            <w:r w:rsidRPr="001F4955">
              <w:rPr>
                <w:rFonts w:cs="Arial"/>
                <w:sz w:val="18"/>
                <w:szCs w:val="18"/>
              </w:rPr>
              <w:t>1.181</w:t>
            </w:r>
          </w:p>
        </w:tc>
        <w:tc>
          <w:tcPr>
            <w:tcW w:w="1134" w:type="dxa"/>
            <w:tcBorders>
              <w:top w:val="nil"/>
              <w:left w:val="nil"/>
              <w:bottom w:val="nil"/>
              <w:right w:val="nil"/>
            </w:tcBorders>
          </w:tcPr>
          <w:p w14:paraId="3E725781" w14:textId="3815BA9A" w:rsidR="001F4955" w:rsidRPr="00C935A5" w:rsidRDefault="001F4955" w:rsidP="001F4955">
            <w:pPr>
              <w:spacing w:before="40" w:after="20"/>
              <w:jc w:val="center"/>
              <w:rPr>
                <w:rFonts w:cs="Arial"/>
                <w:sz w:val="18"/>
                <w:szCs w:val="18"/>
              </w:rPr>
            </w:pPr>
            <w:r w:rsidRPr="001F4955">
              <w:rPr>
                <w:rFonts w:cs="Arial"/>
                <w:sz w:val="18"/>
                <w:szCs w:val="18"/>
              </w:rPr>
              <w:t>1.167</w:t>
            </w:r>
          </w:p>
        </w:tc>
        <w:tc>
          <w:tcPr>
            <w:tcW w:w="170" w:type="dxa"/>
            <w:tcBorders>
              <w:top w:val="nil"/>
              <w:left w:val="nil"/>
              <w:bottom w:val="nil"/>
              <w:right w:val="nil"/>
            </w:tcBorders>
          </w:tcPr>
          <w:p w14:paraId="4393B4B9" w14:textId="03790B8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488F447" w14:textId="34A48016"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650FFDD0" w14:textId="25D2932D"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7B6A4BBF" w14:textId="77777777" w:rsidTr="00E61B2D">
        <w:tc>
          <w:tcPr>
            <w:tcW w:w="2268" w:type="dxa"/>
            <w:tcBorders>
              <w:top w:val="nil"/>
              <w:left w:val="nil"/>
              <w:bottom w:val="nil"/>
              <w:right w:val="single" w:sz="18" w:space="0" w:color="C00000"/>
            </w:tcBorders>
            <w:shd w:val="clear" w:color="auto" w:fill="auto"/>
            <w:vAlign w:val="center"/>
          </w:tcPr>
          <w:p w14:paraId="72B7D754" w14:textId="77777777" w:rsidR="001F4955" w:rsidRPr="00C935A5" w:rsidRDefault="001F4955" w:rsidP="001F4955">
            <w:pPr>
              <w:spacing w:before="40" w:after="20"/>
              <w:rPr>
                <w:rFonts w:cs="Arial"/>
                <w:sz w:val="18"/>
                <w:szCs w:val="18"/>
              </w:rPr>
            </w:pPr>
            <w:r w:rsidRPr="00C935A5">
              <w:rPr>
                <w:rFonts w:cs="Arial"/>
                <w:sz w:val="18"/>
                <w:szCs w:val="18"/>
              </w:rPr>
              <w:t>Melton C</w:t>
            </w:r>
          </w:p>
        </w:tc>
        <w:tc>
          <w:tcPr>
            <w:tcW w:w="1134" w:type="dxa"/>
            <w:tcBorders>
              <w:top w:val="nil"/>
              <w:left w:val="single" w:sz="18" w:space="0" w:color="C00000"/>
              <w:bottom w:val="nil"/>
              <w:right w:val="nil"/>
            </w:tcBorders>
            <w:shd w:val="clear" w:color="auto" w:fill="auto"/>
          </w:tcPr>
          <w:p w14:paraId="11CCB2D8" w14:textId="1A64EE41" w:rsidR="001F4955" w:rsidRPr="00C935A5" w:rsidRDefault="001F4955" w:rsidP="001F4955">
            <w:pPr>
              <w:spacing w:before="40" w:after="20"/>
              <w:jc w:val="center"/>
              <w:rPr>
                <w:rFonts w:cs="Arial"/>
                <w:sz w:val="18"/>
                <w:szCs w:val="18"/>
              </w:rPr>
            </w:pPr>
            <w:r w:rsidRPr="001F4955">
              <w:rPr>
                <w:rFonts w:cs="Arial"/>
                <w:sz w:val="18"/>
                <w:szCs w:val="18"/>
              </w:rPr>
              <w:t>0.743</w:t>
            </w:r>
          </w:p>
        </w:tc>
        <w:tc>
          <w:tcPr>
            <w:tcW w:w="1134" w:type="dxa"/>
            <w:tcBorders>
              <w:top w:val="nil"/>
              <w:left w:val="nil"/>
              <w:bottom w:val="nil"/>
              <w:right w:val="nil"/>
            </w:tcBorders>
          </w:tcPr>
          <w:p w14:paraId="74F5CFB9" w14:textId="2D150357" w:rsidR="001F4955" w:rsidRPr="00C935A5" w:rsidRDefault="001F4955" w:rsidP="001F4955">
            <w:pPr>
              <w:spacing w:before="40" w:after="20"/>
              <w:jc w:val="center"/>
              <w:rPr>
                <w:rFonts w:cs="Arial"/>
                <w:sz w:val="18"/>
                <w:szCs w:val="18"/>
              </w:rPr>
            </w:pPr>
            <w:r w:rsidRPr="001F4955">
              <w:rPr>
                <w:rFonts w:cs="Arial"/>
                <w:sz w:val="18"/>
                <w:szCs w:val="18"/>
              </w:rPr>
              <w:t>0.744</w:t>
            </w:r>
          </w:p>
        </w:tc>
        <w:tc>
          <w:tcPr>
            <w:tcW w:w="1134" w:type="dxa"/>
            <w:tcBorders>
              <w:top w:val="nil"/>
              <w:left w:val="nil"/>
              <w:bottom w:val="nil"/>
              <w:right w:val="nil"/>
            </w:tcBorders>
          </w:tcPr>
          <w:p w14:paraId="1994EF70" w14:textId="1A2DDE46" w:rsidR="001F4955" w:rsidRPr="00C935A5" w:rsidRDefault="001F4955" w:rsidP="001F4955">
            <w:pPr>
              <w:spacing w:before="40" w:after="20"/>
              <w:jc w:val="center"/>
              <w:rPr>
                <w:rFonts w:cs="Arial"/>
                <w:sz w:val="18"/>
                <w:szCs w:val="18"/>
              </w:rPr>
            </w:pPr>
            <w:r w:rsidRPr="001F4955">
              <w:rPr>
                <w:rFonts w:cs="Arial"/>
                <w:sz w:val="18"/>
                <w:szCs w:val="18"/>
              </w:rPr>
              <w:t>0.742</w:t>
            </w:r>
          </w:p>
        </w:tc>
        <w:tc>
          <w:tcPr>
            <w:tcW w:w="1134" w:type="dxa"/>
            <w:tcBorders>
              <w:top w:val="nil"/>
              <w:left w:val="nil"/>
              <w:bottom w:val="nil"/>
              <w:right w:val="nil"/>
            </w:tcBorders>
          </w:tcPr>
          <w:p w14:paraId="152EE272" w14:textId="6CB4E9B6" w:rsidR="001F4955" w:rsidRPr="00C935A5" w:rsidRDefault="001F4955" w:rsidP="001F4955">
            <w:pPr>
              <w:spacing w:before="40" w:after="20"/>
              <w:jc w:val="center"/>
              <w:rPr>
                <w:rFonts w:cs="Arial"/>
                <w:sz w:val="18"/>
                <w:szCs w:val="18"/>
              </w:rPr>
            </w:pPr>
            <w:r w:rsidRPr="001F4955">
              <w:rPr>
                <w:rFonts w:cs="Arial"/>
                <w:sz w:val="18"/>
                <w:szCs w:val="18"/>
              </w:rPr>
              <w:t>0.734</w:t>
            </w:r>
          </w:p>
        </w:tc>
        <w:tc>
          <w:tcPr>
            <w:tcW w:w="170" w:type="dxa"/>
            <w:tcBorders>
              <w:top w:val="nil"/>
              <w:left w:val="nil"/>
              <w:bottom w:val="nil"/>
              <w:right w:val="nil"/>
            </w:tcBorders>
          </w:tcPr>
          <w:p w14:paraId="42B1FB2B" w14:textId="55BBD3A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0FD6C99" w14:textId="7376D37D" w:rsidR="001F4955" w:rsidRPr="00C935A5" w:rsidRDefault="001F4955" w:rsidP="001F4955">
            <w:pPr>
              <w:spacing w:before="40" w:after="20"/>
              <w:jc w:val="center"/>
              <w:rPr>
                <w:rFonts w:cs="Arial"/>
                <w:sz w:val="18"/>
                <w:szCs w:val="18"/>
              </w:rPr>
            </w:pPr>
            <w:r w:rsidRPr="001F4955">
              <w:rPr>
                <w:rFonts w:cs="Arial"/>
                <w:sz w:val="18"/>
                <w:szCs w:val="18"/>
              </w:rPr>
              <w:t>0.933</w:t>
            </w:r>
          </w:p>
        </w:tc>
        <w:tc>
          <w:tcPr>
            <w:tcW w:w="1134" w:type="dxa"/>
            <w:tcBorders>
              <w:top w:val="nil"/>
              <w:left w:val="nil"/>
              <w:bottom w:val="nil"/>
              <w:right w:val="nil"/>
            </w:tcBorders>
            <w:shd w:val="clear" w:color="auto" w:fill="auto"/>
          </w:tcPr>
          <w:p w14:paraId="553C0A77" w14:textId="309C63AA" w:rsidR="001F4955" w:rsidRPr="00C935A5" w:rsidRDefault="001F4955" w:rsidP="001F4955">
            <w:pPr>
              <w:spacing w:before="40" w:after="20"/>
              <w:jc w:val="center"/>
              <w:rPr>
                <w:rFonts w:cs="Arial"/>
                <w:sz w:val="18"/>
                <w:szCs w:val="18"/>
              </w:rPr>
            </w:pPr>
            <w:r w:rsidRPr="001F4955">
              <w:rPr>
                <w:rFonts w:cs="Arial"/>
                <w:sz w:val="18"/>
                <w:szCs w:val="18"/>
              </w:rPr>
              <w:t>0.930</w:t>
            </w:r>
          </w:p>
        </w:tc>
      </w:tr>
      <w:tr w:rsidR="001F4955" w:rsidRPr="001F4955" w14:paraId="2839531A" w14:textId="77777777" w:rsidTr="00E61B2D">
        <w:tc>
          <w:tcPr>
            <w:tcW w:w="2268" w:type="dxa"/>
            <w:tcBorders>
              <w:top w:val="nil"/>
              <w:left w:val="nil"/>
              <w:bottom w:val="nil"/>
              <w:right w:val="single" w:sz="18" w:space="0" w:color="C00000"/>
            </w:tcBorders>
            <w:shd w:val="clear" w:color="auto" w:fill="auto"/>
            <w:vAlign w:val="center"/>
          </w:tcPr>
          <w:p w14:paraId="2E19B088" w14:textId="77777777" w:rsidR="001F4955" w:rsidRPr="00C935A5" w:rsidRDefault="001F4955" w:rsidP="001F4955">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C00000"/>
              <w:bottom w:val="nil"/>
              <w:right w:val="nil"/>
            </w:tcBorders>
            <w:shd w:val="clear" w:color="auto" w:fill="auto"/>
          </w:tcPr>
          <w:p w14:paraId="2A961ECF" w14:textId="7AA830F8" w:rsidR="001F4955" w:rsidRPr="00C935A5" w:rsidRDefault="001F4955" w:rsidP="001F4955">
            <w:pPr>
              <w:spacing w:before="40" w:after="20"/>
              <w:jc w:val="center"/>
              <w:rPr>
                <w:rFonts w:cs="Arial"/>
                <w:sz w:val="18"/>
                <w:szCs w:val="18"/>
              </w:rPr>
            </w:pPr>
            <w:r w:rsidRPr="001F4955">
              <w:rPr>
                <w:rFonts w:cs="Arial"/>
                <w:sz w:val="18"/>
                <w:szCs w:val="18"/>
              </w:rPr>
              <w:t>0.853</w:t>
            </w:r>
          </w:p>
        </w:tc>
        <w:tc>
          <w:tcPr>
            <w:tcW w:w="1134" w:type="dxa"/>
            <w:tcBorders>
              <w:top w:val="nil"/>
              <w:left w:val="nil"/>
              <w:bottom w:val="nil"/>
              <w:right w:val="nil"/>
            </w:tcBorders>
          </w:tcPr>
          <w:p w14:paraId="5C28B706" w14:textId="216B8D7C" w:rsidR="001F4955" w:rsidRPr="00C935A5" w:rsidRDefault="001F4955" w:rsidP="001F4955">
            <w:pPr>
              <w:spacing w:before="40" w:after="20"/>
              <w:jc w:val="center"/>
              <w:rPr>
                <w:rFonts w:cs="Arial"/>
                <w:sz w:val="18"/>
                <w:szCs w:val="18"/>
              </w:rPr>
            </w:pPr>
            <w:r w:rsidRPr="001F4955">
              <w:rPr>
                <w:rFonts w:cs="Arial"/>
                <w:sz w:val="18"/>
                <w:szCs w:val="18"/>
              </w:rPr>
              <w:t>0.855</w:t>
            </w:r>
          </w:p>
        </w:tc>
        <w:tc>
          <w:tcPr>
            <w:tcW w:w="1134" w:type="dxa"/>
            <w:tcBorders>
              <w:top w:val="nil"/>
              <w:left w:val="nil"/>
              <w:bottom w:val="nil"/>
              <w:right w:val="nil"/>
            </w:tcBorders>
          </w:tcPr>
          <w:p w14:paraId="21025A7E" w14:textId="361F9D66" w:rsidR="001F4955" w:rsidRPr="00C935A5" w:rsidRDefault="001F4955" w:rsidP="001F4955">
            <w:pPr>
              <w:spacing w:before="40" w:after="20"/>
              <w:jc w:val="center"/>
              <w:rPr>
                <w:rFonts w:cs="Arial"/>
                <w:sz w:val="18"/>
                <w:szCs w:val="18"/>
              </w:rPr>
            </w:pPr>
            <w:r w:rsidRPr="001F4955">
              <w:rPr>
                <w:rFonts w:cs="Arial"/>
                <w:sz w:val="18"/>
                <w:szCs w:val="18"/>
              </w:rPr>
              <w:t>0.853</w:t>
            </w:r>
          </w:p>
        </w:tc>
        <w:tc>
          <w:tcPr>
            <w:tcW w:w="1134" w:type="dxa"/>
            <w:tcBorders>
              <w:top w:val="nil"/>
              <w:left w:val="nil"/>
              <w:bottom w:val="nil"/>
              <w:right w:val="nil"/>
            </w:tcBorders>
          </w:tcPr>
          <w:p w14:paraId="72564A2B" w14:textId="75E6133D" w:rsidR="001F4955" w:rsidRPr="00C935A5" w:rsidRDefault="001F4955" w:rsidP="001F4955">
            <w:pPr>
              <w:spacing w:before="40" w:after="20"/>
              <w:jc w:val="center"/>
              <w:rPr>
                <w:rFonts w:cs="Arial"/>
                <w:sz w:val="18"/>
                <w:szCs w:val="18"/>
              </w:rPr>
            </w:pPr>
            <w:r w:rsidRPr="001F4955">
              <w:rPr>
                <w:rFonts w:cs="Arial"/>
                <w:sz w:val="18"/>
                <w:szCs w:val="18"/>
              </w:rPr>
              <w:t>0.843</w:t>
            </w:r>
          </w:p>
        </w:tc>
        <w:tc>
          <w:tcPr>
            <w:tcW w:w="170" w:type="dxa"/>
            <w:tcBorders>
              <w:top w:val="nil"/>
              <w:left w:val="nil"/>
              <w:bottom w:val="nil"/>
              <w:right w:val="nil"/>
            </w:tcBorders>
          </w:tcPr>
          <w:p w14:paraId="73684EE0" w14:textId="7777777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3A6DFF0" w14:textId="167D0C6A"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33E9B7B4" w14:textId="5651FEB8"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6423A3FD" w14:textId="77777777" w:rsidTr="00E61B2D">
        <w:tc>
          <w:tcPr>
            <w:tcW w:w="2268" w:type="dxa"/>
            <w:tcBorders>
              <w:top w:val="nil"/>
              <w:left w:val="nil"/>
              <w:bottom w:val="nil"/>
              <w:right w:val="single" w:sz="18" w:space="0" w:color="C00000"/>
            </w:tcBorders>
            <w:shd w:val="clear" w:color="auto" w:fill="auto"/>
            <w:vAlign w:val="center"/>
          </w:tcPr>
          <w:p w14:paraId="37E8DA65" w14:textId="77777777" w:rsidR="001F4955" w:rsidRPr="00C935A5" w:rsidRDefault="001F4955" w:rsidP="001F4955">
            <w:pPr>
              <w:spacing w:before="40" w:after="20"/>
              <w:rPr>
                <w:rFonts w:cs="Arial"/>
                <w:sz w:val="18"/>
                <w:szCs w:val="18"/>
              </w:rPr>
            </w:pPr>
            <w:r w:rsidRPr="00C935A5">
              <w:rPr>
                <w:rFonts w:cs="Arial"/>
                <w:sz w:val="18"/>
                <w:szCs w:val="18"/>
              </w:rPr>
              <w:t>Mildura RC</w:t>
            </w:r>
          </w:p>
        </w:tc>
        <w:tc>
          <w:tcPr>
            <w:tcW w:w="1134" w:type="dxa"/>
            <w:tcBorders>
              <w:top w:val="nil"/>
              <w:left w:val="single" w:sz="18" w:space="0" w:color="C00000"/>
              <w:bottom w:val="nil"/>
              <w:right w:val="nil"/>
            </w:tcBorders>
            <w:shd w:val="clear" w:color="auto" w:fill="auto"/>
          </w:tcPr>
          <w:p w14:paraId="7B0F1FD7" w14:textId="22A5CC3C"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0E45826E" w14:textId="4D98E925" w:rsidR="001F4955" w:rsidRPr="00C935A5" w:rsidRDefault="001F4955" w:rsidP="001F4955">
            <w:pPr>
              <w:spacing w:before="40" w:after="20"/>
              <w:jc w:val="center"/>
              <w:rPr>
                <w:rFonts w:cs="Arial"/>
                <w:sz w:val="18"/>
                <w:szCs w:val="18"/>
              </w:rPr>
            </w:pPr>
            <w:r w:rsidRPr="001F4955">
              <w:rPr>
                <w:rFonts w:cs="Arial"/>
                <w:sz w:val="18"/>
                <w:szCs w:val="18"/>
              </w:rPr>
              <w:t>1.288</w:t>
            </w:r>
          </w:p>
        </w:tc>
        <w:tc>
          <w:tcPr>
            <w:tcW w:w="1134" w:type="dxa"/>
            <w:tcBorders>
              <w:top w:val="nil"/>
              <w:left w:val="nil"/>
              <w:bottom w:val="nil"/>
              <w:right w:val="nil"/>
            </w:tcBorders>
          </w:tcPr>
          <w:p w14:paraId="33E0E9E9" w14:textId="7E3517FD"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1BA96B3D" w14:textId="55E64629" w:rsidR="001F4955" w:rsidRPr="00C935A5" w:rsidRDefault="001F4955" w:rsidP="001F4955">
            <w:pPr>
              <w:spacing w:before="40" w:after="20"/>
              <w:jc w:val="center"/>
              <w:rPr>
                <w:rFonts w:cs="Arial"/>
                <w:sz w:val="18"/>
                <w:szCs w:val="18"/>
              </w:rPr>
            </w:pPr>
            <w:r w:rsidRPr="001F4955">
              <w:rPr>
                <w:rFonts w:cs="Arial"/>
                <w:sz w:val="18"/>
                <w:szCs w:val="18"/>
              </w:rPr>
              <w:t>1.270</w:t>
            </w:r>
          </w:p>
        </w:tc>
        <w:tc>
          <w:tcPr>
            <w:tcW w:w="170" w:type="dxa"/>
            <w:tcBorders>
              <w:top w:val="nil"/>
              <w:left w:val="nil"/>
              <w:bottom w:val="nil"/>
              <w:right w:val="nil"/>
            </w:tcBorders>
          </w:tcPr>
          <w:p w14:paraId="4D83BC41" w14:textId="21B4259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1D9F330" w14:textId="7E1E7978" w:rsidR="001F4955" w:rsidRPr="00C935A5" w:rsidRDefault="001F4955" w:rsidP="001F4955">
            <w:pPr>
              <w:spacing w:before="40" w:after="20"/>
              <w:jc w:val="center"/>
              <w:rPr>
                <w:rFonts w:cs="Arial"/>
                <w:sz w:val="18"/>
                <w:szCs w:val="18"/>
              </w:rPr>
            </w:pPr>
            <w:r w:rsidRPr="001F4955">
              <w:rPr>
                <w:rFonts w:cs="Arial"/>
                <w:sz w:val="18"/>
                <w:szCs w:val="18"/>
              </w:rPr>
              <w:t>1.770</w:t>
            </w:r>
          </w:p>
        </w:tc>
        <w:tc>
          <w:tcPr>
            <w:tcW w:w="1134" w:type="dxa"/>
            <w:tcBorders>
              <w:top w:val="nil"/>
              <w:left w:val="nil"/>
              <w:bottom w:val="nil"/>
              <w:right w:val="nil"/>
            </w:tcBorders>
            <w:shd w:val="clear" w:color="auto" w:fill="auto"/>
          </w:tcPr>
          <w:p w14:paraId="31534FA8" w14:textId="7226E3FB" w:rsidR="001F4955" w:rsidRPr="00C935A5" w:rsidRDefault="001F4955" w:rsidP="001F4955">
            <w:pPr>
              <w:spacing w:before="40" w:after="20"/>
              <w:jc w:val="center"/>
              <w:rPr>
                <w:rFonts w:cs="Arial"/>
                <w:sz w:val="18"/>
                <w:szCs w:val="18"/>
              </w:rPr>
            </w:pPr>
            <w:r w:rsidRPr="001F4955">
              <w:rPr>
                <w:rFonts w:cs="Arial"/>
                <w:sz w:val="18"/>
                <w:szCs w:val="18"/>
              </w:rPr>
              <w:t>1.765</w:t>
            </w:r>
          </w:p>
        </w:tc>
      </w:tr>
      <w:tr w:rsidR="001F4955" w:rsidRPr="001F4955" w14:paraId="62E7B4B4" w14:textId="77777777" w:rsidTr="00E61B2D">
        <w:tc>
          <w:tcPr>
            <w:tcW w:w="2268" w:type="dxa"/>
            <w:tcBorders>
              <w:top w:val="nil"/>
              <w:left w:val="nil"/>
              <w:bottom w:val="nil"/>
              <w:right w:val="single" w:sz="18" w:space="0" w:color="C00000"/>
            </w:tcBorders>
            <w:shd w:val="clear" w:color="auto" w:fill="auto"/>
            <w:vAlign w:val="center"/>
          </w:tcPr>
          <w:p w14:paraId="46571772" w14:textId="77777777" w:rsidR="001F4955" w:rsidRPr="00C935A5" w:rsidRDefault="001F4955" w:rsidP="001F4955">
            <w:pPr>
              <w:spacing w:before="40" w:after="20"/>
              <w:rPr>
                <w:rFonts w:cs="Arial"/>
                <w:sz w:val="18"/>
                <w:szCs w:val="18"/>
              </w:rPr>
            </w:pPr>
            <w:r w:rsidRPr="00C935A5">
              <w:rPr>
                <w:rFonts w:cs="Arial"/>
                <w:sz w:val="18"/>
                <w:szCs w:val="18"/>
              </w:rPr>
              <w:t>Mitchell S</w:t>
            </w:r>
          </w:p>
        </w:tc>
        <w:tc>
          <w:tcPr>
            <w:tcW w:w="1134" w:type="dxa"/>
            <w:tcBorders>
              <w:top w:val="nil"/>
              <w:left w:val="single" w:sz="18" w:space="0" w:color="C00000"/>
              <w:bottom w:val="nil"/>
              <w:right w:val="nil"/>
            </w:tcBorders>
            <w:shd w:val="clear" w:color="auto" w:fill="auto"/>
          </w:tcPr>
          <w:p w14:paraId="162B57E5" w14:textId="590509E5" w:rsidR="001F4955" w:rsidRPr="00C935A5" w:rsidRDefault="001F4955" w:rsidP="001F4955">
            <w:pPr>
              <w:spacing w:before="40" w:after="20"/>
              <w:jc w:val="center"/>
              <w:rPr>
                <w:rFonts w:cs="Arial"/>
                <w:sz w:val="18"/>
                <w:szCs w:val="18"/>
              </w:rPr>
            </w:pPr>
            <w:r w:rsidRPr="001F4955">
              <w:rPr>
                <w:rFonts w:cs="Arial"/>
                <w:sz w:val="18"/>
                <w:szCs w:val="18"/>
              </w:rPr>
              <w:t>0.848</w:t>
            </w:r>
          </w:p>
        </w:tc>
        <w:tc>
          <w:tcPr>
            <w:tcW w:w="1134" w:type="dxa"/>
            <w:tcBorders>
              <w:top w:val="nil"/>
              <w:left w:val="nil"/>
              <w:bottom w:val="nil"/>
              <w:right w:val="nil"/>
            </w:tcBorders>
          </w:tcPr>
          <w:p w14:paraId="17D799C0" w14:textId="31597DD2" w:rsidR="001F4955" w:rsidRPr="00C935A5" w:rsidRDefault="001F4955" w:rsidP="001F4955">
            <w:pPr>
              <w:spacing w:before="40" w:after="20"/>
              <w:jc w:val="center"/>
              <w:rPr>
                <w:rFonts w:cs="Arial"/>
                <w:sz w:val="18"/>
                <w:szCs w:val="18"/>
              </w:rPr>
            </w:pPr>
            <w:r w:rsidRPr="001F4955">
              <w:rPr>
                <w:rFonts w:cs="Arial"/>
                <w:sz w:val="18"/>
                <w:szCs w:val="18"/>
              </w:rPr>
              <w:t>0.849</w:t>
            </w:r>
          </w:p>
        </w:tc>
        <w:tc>
          <w:tcPr>
            <w:tcW w:w="1134" w:type="dxa"/>
            <w:tcBorders>
              <w:top w:val="nil"/>
              <w:left w:val="nil"/>
              <w:bottom w:val="nil"/>
              <w:right w:val="nil"/>
            </w:tcBorders>
          </w:tcPr>
          <w:p w14:paraId="2DC3CA0A" w14:textId="513C9CC8" w:rsidR="001F4955" w:rsidRPr="00C935A5" w:rsidRDefault="001F4955" w:rsidP="001F4955">
            <w:pPr>
              <w:spacing w:before="40" w:after="20"/>
              <w:jc w:val="center"/>
              <w:rPr>
                <w:rFonts w:cs="Arial"/>
                <w:sz w:val="18"/>
                <w:szCs w:val="18"/>
              </w:rPr>
            </w:pPr>
            <w:r w:rsidRPr="001F4955">
              <w:rPr>
                <w:rFonts w:cs="Arial"/>
                <w:sz w:val="18"/>
                <w:szCs w:val="18"/>
              </w:rPr>
              <w:t>0.848</w:t>
            </w:r>
          </w:p>
        </w:tc>
        <w:tc>
          <w:tcPr>
            <w:tcW w:w="1134" w:type="dxa"/>
            <w:tcBorders>
              <w:top w:val="nil"/>
              <w:left w:val="nil"/>
              <w:bottom w:val="nil"/>
              <w:right w:val="nil"/>
            </w:tcBorders>
          </w:tcPr>
          <w:p w14:paraId="45321F02" w14:textId="1D57870A" w:rsidR="001F4955" w:rsidRPr="00C935A5" w:rsidRDefault="001F4955" w:rsidP="001F4955">
            <w:pPr>
              <w:spacing w:before="40" w:after="20"/>
              <w:jc w:val="center"/>
              <w:rPr>
                <w:rFonts w:cs="Arial"/>
                <w:sz w:val="18"/>
                <w:szCs w:val="18"/>
              </w:rPr>
            </w:pPr>
            <w:r w:rsidRPr="001F4955">
              <w:rPr>
                <w:rFonts w:cs="Arial"/>
                <w:sz w:val="18"/>
                <w:szCs w:val="18"/>
              </w:rPr>
              <w:t>0.838</w:t>
            </w:r>
          </w:p>
        </w:tc>
        <w:tc>
          <w:tcPr>
            <w:tcW w:w="170" w:type="dxa"/>
            <w:tcBorders>
              <w:top w:val="nil"/>
              <w:left w:val="nil"/>
              <w:bottom w:val="nil"/>
              <w:right w:val="nil"/>
            </w:tcBorders>
          </w:tcPr>
          <w:p w14:paraId="2EDC7BC6" w14:textId="1713870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B8531EC" w14:textId="41E45111" w:rsidR="001F4955" w:rsidRPr="00C935A5" w:rsidRDefault="001F4955" w:rsidP="001F4955">
            <w:pPr>
              <w:spacing w:before="40" w:after="20"/>
              <w:jc w:val="center"/>
              <w:rPr>
                <w:rFonts w:cs="Arial"/>
                <w:sz w:val="18"/>
                <w:szCs w:val="18"/>
              </w:rPr>
            </w:pPr>
            <w:r w:rsidRPr="001F4955">
              <w:rPr>
                <w:rFonts w:cs="Arial"/>
                <w:sz w:val="18"/>
                <w:szCs w:val="18"/>
              </w:rPr>
              <w:t>1.090</w:t>
            </w:r>
          </w:p>
        </w:tc>
        <w:tc>
          <w:tcPr>
            <w:tcW w:w="1134" w:type="dxa"/>
            <w:tcBorders>
              <w:top w:val="nil"/>
              <w:left w:val="nil"/>
              <w:bottom w:val="nil"/>
              <w:right w:val="nil"/>
            </w:tcBorders>
            <w:shd w:val="clear" w:color="auto" w:fill="auto"/>
          </w:tcPr>
          <w:p w14:paraId="1FD90028" w14:textId="6F06C91F" w:rsidR="001F4955" w:rsidRPr="00C935A5" w:rsidRDefault="001F4955" w:rsidP="001F4955">
            <w:pPr>
              <w:spacing w:before="40" w:after="20"/>
              <w:jc w:val="center"/>
              <w:rPr>
                <w:rFonts w:cs="Arial"/>
                <w:sz w:val="18"/>
                <w:szCs w:val="18"/>
              </w:rPr>
            </w:pPr>
            <w:r w:rsidRPr="001F4955">
              <w:rPr>
                <w:rFonts w:cs="Arial"/>
                <w:sz w:val="18"/>
                <w:szCs w:val="18"/>
              </w:rPr>
              <w:t>1.087</w:t>
            </w:r>
          </w:p>
        </w:tc>
      </w:tr>
      <w:tr w:rsidR="001F4955" w:rsidRPr="001F4955" w14:paraId="64626559" w14:textId="77777777" w:rsidTr="00E61B2D">
        <w:tc>
          <w:tcPr>
            <w:tcW w:w="2268" w:type="dxa"/>
            <w:tcBorders>
              <w:top w:val="nil"/>
              <w:left w:val="nil"/>
              <w:bottom w:val="nil"/>
              <w:right w:val="single" w:sz="18" w:space="0" w:color="C00000"/>
            </w:tcBorders>
            <w:shd w:val="clear" w:color="auto" w:fill="auto"/>
            <w:vAlign w:val="center"/>
          </w:tcPr>
          <w:p w14:paraId="6E0C43BD" w14:textId="77777777" w:rsidR="001F4955" w:rsidRPr="00C935A5" w:rsidRDefault="001F4955" w:rsidP="001F4955">
            <w:pPr>
              <w:spacing w:before="40" w:after="20"/>
              <w:rPr>
                <w:rFonts w:cs="Arial"/>
                <w:sz w:val="18"/>
                <w:szCs w:val="18"/>
              </w:rPr>
            </w:pPr>
            <w:r w:rsidRPr="00C935A5">
              <w:rPr>
                <w:rFonts w:cs="Arial"/>
                <w:sz w:val="18"/>
                <w:szCs w:val="18"/>
              </w:rPr>
              <w:t>Moira S</w:t>
            </w:r>
          </w:p>
        </w:tc>
        <w:tc>
          <w:tcPr>
            <w:tcW w:w="1134" w:type="dxa"/>
            <w:tcBorders>
              <w:top w:val="nil"/>
              <w:left w:val="single" w:sz="18" w:space="0" w:color="C00000"/>
              <w:bottom w:val="nil"/>
              <w:right w:val="nil"/>
            </w:tcBorders>
            <w:shd w:val="clear" w:color="auto" w:fill="auto"/>
          </w:tcPr>
          <w:p w14:paraId="678FAE82" w14:textId="725EA331" w:rsidR="001F4955" w:rsidRPr="00C935A5" w:rsidRDefault="001F4955" w:rsidP="001F4955">
            <w:pPr>
              <w:spacing w:before="40" w:after="20"/>
              <w:jc w:val="center"/>
              <w:rPr>
                <w:rFonts w:cs="Arial"/>
                <w:sz w:val="18"/>
                <w:szCs w:val="18"/>
              </w:rPr>
            </w:pPr>
            <w:r w:rsidRPr="001F4955">
              <w:rPr>
                <w:rFonts w:cs="Arial"/>
                <w:sz w:val="18"/>
                <w:szCs w:val="18"/>
              </w:rPr>
              <w:t>0.852</w:t>
            </w:r>
          </w:p>
        </w:tc>
        <w:tc>
          <w:tcPr>
            <w:tcW w:w="1134" w:type="dxa"/>
            <w:tcBorders>
              <w:top w:val="nil"/>
              <w:left w:val="nil"/>
              <w:bottom w:val="nil"/>
              <w:right w:val="nil"/>
            </w:tcBorders>
          </w:tcPr>
          <w:p w14:paraId="0E268D04" w14:textId="33A79599" w:rsidR="001F4955" w:rsidRPr="00C935A5" w:rsidRDefault="001F4955" w:rsidP="001F4955">
            <w:pPr>
              <w:spacing w:before="40" w:after="20"/>
              <w:jc w:val="center"/>
              <w:rPr>
                <w:rFonts w:cs="Arial"/>
                <w:sz w:val="18"/>
                <w:szCs w:val="18"/>
              </w:rPr>
            </w:pPr>
            <w:r w:rsidRPr="001F4955">
              <w:rPr>
                <w:rFonts w:cs="Arial"/>
                <w:sz w:val="18"/>
                <w:szCs w:val="18"/>
              </w:rPr>
              <w:t>0.854</w:t>
            </w:r>
          </w:p>
        </w:tc>
        <w:tc>
          <w:tcPr>
            <w:tcW w:w="1134" w:type="dxa"/>
            <w:tcBorders>
              <w:top w:val="nil"/>
              <w:left w:val="nil"/>
              <w:bottom w:val="nil"/>
              <w:right w:val="nil"/>
            </w:tcBorders>
          </w:tcPr>
          <w:p w14:paraId="3DFFE9D1" w14:textId="3F22DFBB" w:rsidR="001F4955" w:rsidRPr="00C935A5" w:rsidRDefault="001F4955" w:rsidP="001F4955">
            <w:pPr>
              <w:spacing w:before="40" w:after="20"/>
              <w:jc w:val="center"/>
              <w:rPr>
                <w:rFonts w:cs="Arial"/>
                <w:sz w:val="18"/>
                <w:szCs w:val="18"/>
              </w:rPr>
            </w:pPr>
            <w:r w:rsidRPr="001F4955">
              <w:rPr>
                <w:rFonts w:cs="Arial"/>
                <w:sz w:val="18"/>
                <w:szCs w:val="18"/>
              </w:rPr>
              <w:t>0.852</w:t>
            </w:r>
          </w:p>
        </w:tc>
        <w:tc>
          <w:tcPr>
            <w:tcW w:w="1134" w:type="dxa"/>
            <w:tcBorders>
              <w:top w:val="nil"/>
              <w:left w:val="nil"/>
              <w:bottom w:val="nil"/>
              <w:right w:val="nil"/>
            </w:tcBorders>
          </w:tcPr>
          <w:p w14:paraId="77FC997B" w14:textId="37EDD7E9" w:rsidR="001F4955" w:rsidRPr="00C935A5" w:rsidRDefault="001F4955" w:rsidP="001F4955">
            <w:pPr>
              <w:spacing w:before="40" w:after="20"/>
              <w:jc w:val="center"/>
              <w:rPr>
                <w:rFonts w:cs="Arial"/>
                <w:sz w:val="18"/>
                <w:szCs w:val="18"/>
              </w:rPr>
            </w:pPr>
            <w:r w:rsidRPr="001F4955">
              <w:rPr>
                <w:rFonts w:cs="Arial"/>
                <w:sz w:val="18"/>
                <w:szCs w:val="18"/>
              </w:rPr>
              <w:t>0.842</w:t>
            </w:r>
          </w:p>
        </w:tc>
        <w:tc>
          <w:tcPr>
            <w:tcW w:w="170" w:type="dxa"/>
            <w:tcBorders>
              <w:top w:val="nil"/>
              <w:left w:val="nil"/>
              <w:bottom w:val="nil"/>
              <w:right w:val="nil"/>
            </w:tcBorders>
          </w:tcPr>
          <w:p w14:paraId="30990B61" w14:textId="632FB13E"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A566047" w14:textId="3A80CA5B" w:rsidR="001F4955" w:rsidRPr="00C935A5" w:rsidRDefault="001F4955" w:rsidP="001F4955">
            <w:pPr>
              <w:spacing w:before="40" w:after="20"/>
              <w:jc w:val="center"/>
              <w:rPr>
                <w:rFonts w:cs="Arial"/>
                <w:sz w:val="18"/>
                <w:szCs w:val="18"/>
              </w:rPr>
            </w:pPr>
            <w:r w:rsidRPr="001F4955">
              <w:rPr>
                <w:rFonts w:cs="Arial"/>
                <w:sz w:val="18"/>
                <w:szCs w:val="18"/>
              </w:rPr>
              <w:t>1.232</w:t>
            </w:r>
          </w:p>
        </w:tc>
        <w:tc>
          <w:tcPr>
            <w:tcW w:w="1134" w:type="dxa"/>
            <w:tcBorders>
              <w:top w:val="nil"/>
              <w:left w:val="nil"/>
              <w:bottom w:val="nil"/>
              <w:right w:val="nil"/>
            </w:tcBorders>
            <w:shd w:val="clear" w:color="auto" w:fill="auto"/>
          </w:tcPr>
          <w:p w14:paraId="5EB86E0A" w14:textId="79DFCE2F" w:rsidR="001F4955" w:rsidRPr="00C935A5" w:rsidRDefault="001F4955" w:rsidP="001F4955">
            <w:pPr>
              <w:spacing w:before="40" w:after="20"/>
              <w:jc w:val="center"/>
              <w:rPr>
                <w:rFonts w:cs="Arial"/>
                <w:sz w:val="18"/>
                <w:szCs w:val="18"/>
              </w:rPr>
            </w:pPr>
            <w:r w:rsidRPr="001F4955">
              <w:rPr>
                <w:rFonts w:cs="Arial"/>
                <w:sz w:val="18"/>
                <w:szCs w:val="18"/>
              </w:rPr>
              <w:t>1.229</w:t>
            </w:r>
          </w:p>
        </w:tc>
      </w:tr>
      <w:tr w:rsidR="001F4955" w:rsidRPr="001F4955" w14:paraId="14F3F47E" w14:textId="77777777" w:rsidTr="00E61B2D">
        <w:tc>
          <w:tcPr>
            <w:tcW w:w="2268" w:type="dxa"/>
            <w:tcBorders>
              <w:top w:val="nil"/>
              <w:left w:val="nil"/>
              <w:bottom w:val="nil"/>
              <w:right w:val="single" w:sz="18" w:space="0" w:color="C00000"/>
            </w:tcBorders>
            <w:shd w:val="clear" w:color="auto" w:fill="auto"/>
            <w:vAlign w:val="center"/>
          </w:tcPr>
          <w:p w14:paraId="2DD700DE" w14:textId="77777777" w:rsidR="001F4955" w:rsidRPr="00C935A5" w:rsidRDefault="001F4955" w:rsidP="001F4955">
            <w:pPr>
              <w:spacing w:before="40" w:after="20"/>
              <w:rPr>
                <w:rFonts w:cs="Arial"/>
                <w:sz w:val="18"/>
                <w:szCs w:val="18"/>
              </w:rPr>
            </w:pPr>
            <w:r w:rsidRPr="00C935A5">
              <w:rPr>
                <w:rFonts w:cs="Arial"/>
                <w:sz w:val="18"/>
                <w:szCs w:val="18"/>
              </w:rPr>
              <w:t>Monash C</w:t>
            </w:r>
          </w:p>
        </w:tc>
        <w:tc>
          <w:tcPr>
            <w:tcW w:w="1134" w:type="dxa"/>
            <w:tcBorders>
              <w:top w:val="nil"/>
              <w:left w:val="single" w:sz="18" w:space="0" w:color="C00000"/>
              <w:bottom w:val="nil"/>
              <w:right w:val="nil"/>
            </w:tcBorders>
            <w:shd w:val="clear" w:color="auto" w:fill="auto"/>
          </w:tcPr>
          <w:p w14:paraId="2C490FF4" w14:textId="19F5EC12" w:rsidR="001F4955" w:rsidRPr="00C935A5" w:rsidRDefault="001F4955" w:rsidP="001F4955">
            <w:pPr>
              <w:spacing w:before="40" w:after="20"/>
              <w:jc w:val="center"/>
              <w:rPr>
                <w:rFonts w:cs="Arial"/>
                <w:sz w:val="18"/>
                <w:szCs w:val="18"/>
              </w:rPr>
            </w:pPr>
            <w:r w:rsidRPr="001F4955">
              <w:rPr>
                <w:rFonts w:cs="Arial"/>
                <w:sz w:val="18"/>
                <w:szCs w:val="18"/>
              </w:rPr>
              <w:t>1.317</w:t>
            </w:r>
          </w:p>
        </w:tc>
        <w:tc>
          <w:tcPr>
            <w:tcW w:w="1134" w:type="dxa"/>
            <w:tcBorders>
              <w:top w:val="nil"/>
              <w:left w:val="nil"/>
              <w:bottom w:val="nil"/>
              <w:right w:val="nil"/>
            </w:tcBorders>
          </w:tcPr>
          <w:p w14:paraId="09F5CC2D" w14:textId="0A6E1FEC" w:rsidR="001F4955" w:rsidRPr="00C935A5" w:rsidRDefault="001F4955" w:rsidP="001F4955">
            <w:pPr>
              <w:spacing w:before="40" w:after="20"/>
              <w:jc w:val="center"/>
              <w:rPr>
                <w:rFonts w:cs="Arial"/>
                <w:sz w:val="18"/>
                <w:szCs w:val="18"/>
              </w:rPr>
            </w:pPr>
            <w:r w:rsidRPr="001F4955">
              <w:rPr>
                <w:rFonts w:cs="Arial"/>
                <w:sz w:val="18"/>
                <w:szCs w:val="18"/>
              </w:rPr>
              <w:t>1.319</w:t>
            </w:r>
          </w:p>
        </w:tc>
        <w:tc>
          <w:tcPr>
            <w:tcW w:w="1134" w:type="dxa"/>
            <w:tcBorders>
              <w:top w:val="nil"/>
              <w:left w:val="nil"/>
              <w:bottom w:val="nil"/>
              <w:right w:val="nil"/>
            </w:tcBorders>
          </w:tcPr>
          <w:p w14:paraId="79E17F86" w14:textId="3DCB48BF" w:rsidR="001F4955" w:rsidRPr="00C935A5" w:rsidRDefault="001F4955" w:rsidP="001F4955">
            <w:pPr>
              <w:spacing w:before="40" w:after="20"/>
              <w:jc w:val="center"/>
              <w:rPr>
                <w:rFonts w:cs="Arial"/>
                <w:sz w:val="18"/>
                <w:szCs w:val="18"/>
              </w:rPr>
            </w:pPr>
            <w:r w:rsidRPr="001F4955">
              <w:rPr>
                <w:rFonts w:cs="Arial"/>
                <w:sz w:val="18"/>
                <w:szCs w:val="18"/>
              </w:rPr>
              <w:t>1.316</w:t>
            </w:r>
          </w:p>
        </w:tc>
        <w:tc>
          <w:tcPr>
            <w:tcW w:w="1134" w:type="dxa"/>
            <w:tcBorders>
              <w:top w:val="nil"/>
              <w:left w:val="nil"/>
              <w:bottom w:val="nil"/>
              <w:right w:val="nil"/>
            </w:tcBorders>
          </w:tcPr>
          <w:p w14:paraId="35A6873B" w14:textId="3AB2A114" w:rsidR="001F4955" w:rsidRPr="00C935A5" w:rsidRDefault="001F4955" w:rsidP="001F4955">
            <w:pPr>
              <w:spacing w:before="40" w:after="20"/>
              <w:jc w:val="center"/>
              <w:rPr>
                <w:rFonts w:cs="Arial"/>
                <w:sz w:val="18"/>
                <w:szCs w:val="18"/>
              </w:rPr>
            </w:pPr>
            <w:r w:rsidRPr="001F4955">
              <w:rPr>
                <w:rFonts w:cs="Arial"/>
                <w:sz w:val="18"/>
                <w:szCs w:val="18"/>
              </w:rPr>
              <w:t>1.301</w:t>
            </w:r>
          </w:p>
        </w:tc>
        <w:tc>
          <w:tcPr>
            <w:tcW w:w="170" w:type="dxa"/>
            <w:tcBorders>
              <w:top w:val="nil"/>
              <w:left w:val="nil"/>
              <w:bottom w:val="nil"/>
              <w:right w:val="nil"/>
            </w:tcBorders>
          </w:tcPr>
          <w:p w14:paraId="509EB4B4" w14:textId="37AF7CFA"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3874829" w14:textId="71DA4000"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27E846E1" w14:textId="5CD621A1"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7448C954" w14:textId="77777777" w:rsidTr="00E61B2D">
        <w:tc>
          <w:tcPr>
            <w:tcW w:w="2268" w:type="dxa"/>
            <w:tcBorders>
              <w:top w:val="nil"/>
              <w:left w:val="nil"/>
              <w:bottom w:val="nil"/>
              <w:right w:val="single" w:sz="18" w:space="0" w:color="C00000"/>
            </w:tcBorders>
            <w:shd w:val="clear" w:color="auto" w:fill="auto"/>
            <w:vAlign w:val="center"/>
          </w:tcPr>
          <w:p w14:paraId="6DF73593" w14:textId="77777777" w:rsidR="001F4955" w:rsidRPr="00C935A5" w:rsidRDefault="001F4955" w:rsidP="001F4955">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C00000"/>
              <w:bottom w:val="nil"/>
              <w:right w:val="nil"/>
            </w:tcBorders>
            <w:shd w:val="clear" w:color="auto" w:fill="auto"/>
          </w:tcPr>
          <w:p w14:paraId="3FCF4442" w14:textId="1DD51168" w:rsidR="001F4955" w:rsidRPr="00C935A5" w:rsidRDefault="001F4955" w:rsidP="001F4955">
            <w:pPr>
              <w:spacing w:before="40" w:after="20"/>
              <w:jc w:val="center"/>
              <w:rPr>
                <w:rFonts w:cs="Arial"/>
                <w:sz w:val="18"/>
                <w:szCs w:val="18"/>
              </w:rPr>
            </w:pPr>
            <w:r w:rsidRPr="001F4955">
              <w:rPr>
                <w:rFonts w:cs="Arial"/>
                <w:sz w:val="18"/>
                <w:szCs w:val="18"/>
              </w:rPr>
              <w:t>0.990</w:t>
            </w:r>
          </w:p>
        </w:tc>
        <w:tc>
          <w:tcPr>
            <w:tcW w:w="1134" w:type="dxa"/>
            <w:tcBorders>
              <w:top w:val="nil"/>
              <w:left w:val="nil"/>
              <w:bottom w:val="nil"/>
              <w:right w:val="nil"/>
            </w:tcBorders>
          </w:tcPr>
          <w:p w14:paraId="0D7A7B8F" w14:textId="1209762F" w:rsidR="001F4955" w:rsidRPr="00C935A5" w:rsidRDefault="001F4955" w:rsidP="001F4955">
            <w:pPr>
              <w:spacing w:before="40" w:after="20"/>
              <w:jc w:val="center"/>
              <w:rPr>
                <w:rFonts w:cs="Arial"/>
                <w:sz w:val="18"/>
                <w:szCs w:val="18"/>
              </w:rPr>
            </w:pPr>
            <w:r w:rsidRPr="001F4955">
              <w:rPr>
                <w:rFonts w:cs="Arial"/>
                <w:sz w:val="18"/>
                <w:szCs w:val="18"/>
              </w:rPr>
              <w:t>0.992</w:t>
            </w:r>
          </w:p>
        </w:tc>
        <w:tc>
          <w:tcPr>
            <w:tcW w:w="1134" w:type="dxa"/>
            <w:tcBorders>
              <w:top w:val="nil"/>
              <w:left w:val="nil"/>
              <w:bottom w:val="nil"/>
              <w:right w:val="nil"/>
            </w:tcBorders>
          </w:tcPr>
          <w:p w14:paraId="49CD2F5F" w14:textId="1007B3C8" w:rsidR="001F4955" w:rsidRPr="00C935A5" w:rsidRDefault="001F4955" w:rsidP="001F4955">
            <w:pPr>
              <w:spacing w:before="40" w:after="20"/>
              <w:jc w:val="center"/>
              <w:rPr>
                <w:rFonts w:cs="Arial"/>
                <w:sz w:val="18"/>
                <w:szCs w:val="18"/>
              </w:rPr>
            </w:pPr>
            <w:r w:rsidRPr="001F4955">
              <w:rPr>
                <w:rFonts w:cs="Arial"/>
                <w:sz w:val="18"/>
                <w:szCs w:val="18"/>
              </w:rPr>
              <w:t>0.990</w:t>
            </w:r>
          </w:p>
        </w:tc>
        <w:tc>
          <w:tcPr>
            <w:tcW w:w="1134" w:type="dxa"/>
            <w:tcBorders>
              <w:top w:val="nil"/>
              <w:left w:val="nil"/>
              <w:bottom w:val="nil"/>
              <w:right w:val="nil"/>
            </w:tcBorders>
          </w:tcPr>
          <w:p w14:paraId="2EE2DFC9" w14:textId="1288B6CE" w:rsidR="001F4955" w:rsidRPr="00C935A5" w:rsidRDefault="001F4955" w:rsidP="001F4955">
            <w:pPr>
              <w:spacing w:before="40" w:after="20"/>
              <w:jc w:val="center"/>
              <w:rPr>
                <w:rFonts w:cs="Arial"/>
                <w:sz w:val="18"/>
                <w:szCs w:val="18"/>
              </w:rPr>
            </w:pPr>
            <w:r w:rsidRPr="001F4955">
              <w:rPr>
                <w:rFonts w:cs="Arial"/>
                <w:sz w:val="18"/>
                <w:szCs w:val="18"/>
              </w:rPr>
              <w:t>0.978</w:t>
            </w:r>
          </w:p>
        </w:tc>
        <w:tc>
          <w:tcPr>
            <w:tcW w:w="170" w:type="dxa"/>
            <w:tcBorders>
              <w:top w:val="nil"/>
              <w:left w:val="nil"/>
              <w:bottom w:val="nil"/>
              <w:right w:val="nil"/>
            </w:tcBorders>
          </w:tcPr>
          <w:p w14:paraId="50AFFCC2" w14:textId="625A5A69"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A80770C" w14:textId="21D9CAB0"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7D63AF4B" w14:textId="3B419136"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5899AE63" w14:textId="77777777" w:rsidTr="00E61B2D">
        <w:tc>
          <w:tcPr>
            <w:tcW w:w="2268" w:type="dxa"/>
            <w:tcBorders>
              <w:top w:val="nil"/>
              <w:left w:val="nil"/>
              <w:bottom w:val="nil"/>
              <w:right w:val="single" w:sz="18" w:space="0" w:color="C00000"/>
            </w:tcBorders>
            <w:shd w:val="clear" w:color="auto" w:fill="auto"/>
            <w:vAlign w:val="center"/>
          </w:tcPr>
          <w:p w14:paraId="276089BD" w14:textId="77777777" w:rsidR="001F4955" w:rsidRPr="00C935A5" w:rsidRDefault="001F4955" w:rsidP="001F4955">
            <w:pPr>
              <w:spacing w:before="40" w:after="20"/>
              <w:rPr>
                <w:rFonts w:cs="Arial"/>
                <w:sz w:val="18"/>
                <w:szCs w:val="18"/>
              </w:rPr>
            </w:pPr>
            <w:r w:rsidRPr="00C935A5">
              <w:rPr>
                <w:rFonts w:cs="Arial"/>
                <w:sz w:val="18"/>
                <w:szCs w:val="18"/>
              </w:rPr>
              <w:t>Moorabool S</w:t>
            </w:r>
          </w:p>
        </w:tc>
        <w:tc>
          <w:tcPr>
            <w:tcW w:w="1134" w:type="dxa"/>
            <w:tcBorders>
              <w:top w:val="nil"/>
              <w:left w:val="single" w:sz="18" w:space="0" w:color="C00000"/>
              <w:bottom w:val="nil"/>
              <w:right w:val="nil"/>
            </w:tcBorders>
            <w:shd w:val="clear" w:color="auto" w:fill="auto"/>
          </w:tcPr>
          <w:p w14:paraId="3D90D2A1" w14:textId="5D6CA533" w:rsidR="001F4955" w:rsidRPr="00C935A5" w:rsidRDefault="001F4955" w:rsidP="001F4955">
            <w:pPr>
              <w:spacing w:before="40" w:after="20"/>
              <w:jc w:val="center"/>
              <w:rPr>
                <w:rFonts w:cs="Arial"/>
                <w:sz w:val="18"/>
                <w:szCs w:val="18"/>
              </w:rPr>
            </w:pPr>
            <w:r w:rsidRPr="001F4955">
              <w:rPr>
                <w:rFonts w:cs="Arial"/>
                <w:sz w:val="18"/>
                <w:szCs w:val="18"/>
              </w:rPr>
              <w:t>0.786</w:t>
            </w:r>
          </w:p>
        </w:tc>
        <w:tc>
          <w:tcPr>
            <w:tcW w:w="1134" w:type="dxa"/>
            <w:tcBorders>
              <w:top w:val="nil"/>
              <w:left w:val="nil"/>
              <w:bottom w:val="nil"/>
              <w:right w:val="nil"/>
            </w:tcBorders>
          </w:tcPr>
          <w:p w14:paraId="77ED4273" w14:textId="2C0A748A" w:rsidR="001F4955" w:rsidRPr="00C935A5" w:rsidRDefault="001F4955" w:rsidP="001F4955">
            <w:pPr>
              <w:spacing w:before="40" w:after="20"/>
              <w:jc w:val="center"/>
              <w:rPr>
                <w:rFonts w:cs="Arial"/>
                <w:sz w:val="18"/>
                <w:szCs w:val="18"/>
              </w:rPr>
            </w:pPr>
            <w:r w:rsidRPr="001F4955">
              <w:rPr>
                <w:rFonts w:cs="Arial"/>
                <w:sz w:val="18"/>
                <w:szCs w:val="18"/>
              </w:rPr>
              <w:t>0.787</w:t>
            </w:r>
          </w:p>
        </w:tc>
        <w:tc>
          <w:tcPr>
            <w:tcW w:w="1134" w:type="dxa"/>
            <w:tcBorders>
              <w:top w:val="nil"/>
              <w:left w:val="nil"/>
              <w:bottom w:val="nil"/>
              <w:right w:val="nil"/>
            </w:tcBorders>
          </w:tcPr>
          <w:p w14:paraId="7A3E39A1" w14:textId="282591E6" w:rsidR="001F4955" w:rsidRPr="00C935A5" w:rsidRDefault="001F4955" w:rsidP="001F4955">
            <w:pPr>
              <w:spacing w:before="40" w:after="20"/>
              <w:jc w:val="center"/>
              <w:rPr>
                <w:rFonts w:cs="Arial"/>
                <w:sz w:val="18"/>
                <w:szCs w:val="18"/>
              </w:rPr>
            </w:pPr>
            <w:r w:rsidRPr="001F4955">
              <w:rPr>
                <w:rFonts w:cs="Arial"/>
                <w:sz w:val="18"/>
                <w:szCs w:val="18"/>
              </w:rPr>
              <w:t>0.785</w:t>
            </w:r>
          </w:p>
        </w:tc>
        <w:tc>
          <w:tcPr>
            <w:tcW w:w="1134" w:type="dxa"/>
            <w:tcBorders>
              <w:top w:val="nil"/>
              <w:left w:val="nil"/>
              <w:bottom w:val="nil"/>
              <w:right w:val="nil"/>
            </w:tcBorders>
          </w:tcPr>
          <w:p w14:paraId="641B3F6B" w14:textId="445AEE22" w:rsidR="001F4955" w:rsidRPr="00C935A5" w:rsidRDefault="001F4955" w:rsidP="001F4955">
            <w:pPr>
              <w:spacing w:before="40" w:after="20"/>
              <w:jc w:val="center"/>
              <w:rPr>
                <w:rFonts w:cs="Arial"/>
                <w:sz w:val="18"/>
                <w:szCs w:val="18"/>
              </w:rPr>
            </w:pPr>
            <w:r w:rsidRPr="001F4955">
              <w:rPr>
                <w:rFonts w:cs="Arial"/>
                <w:sz w:val="18"/>
                <w:szCs w:val="18"/>
              </w:rPr>
              <w:t>0.776</w:t>
            </w:r>
          </w:p>
        </w:tc>
        <w:tc>
          <w:tcPr>
            <w:tcW w:w="170" w:type="dxa"/>
            <w:tcBorders>
              <w:top w:val="nil"/>
              <w:left w:val="nil"/>
              <w:bottom w:val="nil"/>
              <w:right w:val="nil"/>
            </w:tcBorders>
          </w:tcPr>
          <w:p w14:paraId="045CDFA4" w14:textId="3F4B54F2"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9FC3C0A" w14:textId="6F6E766D" w:rsidR="001F4955" w:rsidRPr="00C935A5" w:rsidRDefault="001F4955" w:rsidP="001F4955">
            <w:pPr>
              <w:spacing w:before="40" w:after="20"/>
              <w:jc w:val="center"/>
              <w:rPr>
                <w:rFonts w:cs="Arial"/>
                <w:sz w:val="18"/>
                <w:szCs w:val="18"/>
              </w:rPr>
            </w:pPr>
            <w:r w:rsidRPr="001F4955">
              <w:rPr>
                <w:rFonts w:cs="Arial"/>
                <w:sz w:val="18"/>
                <w:szCs w:val="18"/>
              </w:rPr>
              <w:t>1.043</w:t>
            </w:r>
          </w:p>
        </w:tc>
        <w:tc>
          <w:tcPr>
            <w:tcW w:w="1134" w:type="dxa"/>
            <w:tcBorders>
              <w:top w:val="nil"/>
              <w:left w:val="nil"/>
              <w:bottom w:val="nil"/>
              <w:right w:val="nil"/>
            </w:tcBorders>
            <w:shd w:val="clear" w:color="auto" w:fill="auto"/>
          </w:tcPr>
          <w:p w14:paraId="5C9844F1" w14:textId="7BC218E6" w:rsidR="001F4955" w:rsidRPr="00C935A5" w:rsidRDefault="001F4955" w:rsidP="001F4955">
            <w:pPr>
              <w:spacing w:before="40" w:after="20"/>
              <w:jc w:val="center"/>
              <w:rPr>
                <w:rFonts w:cs="Arial"/>
                <w:sz w:val="18"/>
                <w:szCs w:val="18"/>
              </w:rPr>
            </w:pPr>
            <w:r w:rsidRPr="001F4955">
              <w:rPr>
                <w:rFonts w:cs="Arial"/>
                <w:sz w:val="18"/>
                <w:szCs w:val="18"/>
              </w:rPr>
              <w:t>1.040</w:t>
            </w:r>
          </w:p>
        </w:tc>
      </w:tr>
      <w:tr w:rsidR="001F4955" w:rsidRPr="001F4955" w14:paraId="04096B5F" w14:textId="77777777" w:rsidTr="00E61B2D">
        <w:tc>
          <w:tcPr>
            <w:tcW w:w="2268" w:type="dxa"/>
            <w:tcBorders>
              <w:top w:val="nil"/>
              <w:left w:val="nil"/>
              <w:bottom w:val="nil"/>
              <w:right w:val="single" w:sz="18" w:space="0" w:color="C00000"/>
            </w:tcBorders>
            <w:shd w:val="clear" w:color="auto" w:fill="auto"/>
            <w:vAlign w:val="center"/>
          </w:tcPr>
          <w:p w14:paraId="63D4C169" w14:textId="77777777" w:rsidR="001F4955" w:rsidRPr="00C935A5" w:rsidRDefault="001F4955" w:rsidP="001F4955">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C00000"/>
              <w:bottom w:val="nil"/>
              <w:right w:val="nil"/>
            </w:tcBorders>
            <w:shd w:val="clear" w:color="auto" w:fill="auto"/>
          </w:tcPr>
          <w:p w14:paraId="740CBB4C" w14:textId="60421F92" w:rsidR="001F4955" w:rsidRPr="00C935A5" w:rsidRDefault="001F4955" w:rsidP="001F4955">
            <w:pPr>
              <w:spacing w:before="40" w:after="20"/>
              <w:jc w:val="center"/>
              <w:rPr>
                <w:rFonts w:cs="Arial"/>
                <w:sz w:val="18"/>
                <w:szCs w:val="18"/>
              </w:rPr>
            </w:pPr>
            <w:r w:rsidRPr="001F4955">
              <w:rPr>
                <w:rFonts w:cs="Arial"/>
                <w:sz w:val="18"/>
                <w:szCs w:val="18"/>
              </w:rPr>
              <w:t>0.964</w:t>
            </w:r>
          </w:p>
        </w:tc>
        <w:tc>
          <w:tcPr>
            <w:tcW w:w="1134" w:type="dxa"/>
            <w:tcBorders>
              <w:top w:val="nil"/>
              <w:left w:val="nil"/>
              <w:bottom w:val="nil"/>
              <w:right w:val="nil"/>
            </w:tcBorders>
          </w:tcPr>
          <w:p w14:paraId="277A50DE" w14:textId="63C21328" w:rsidR="001F4955" w:rsidRPr="00C935A5" w:rsidRDefault="001F4955" w:rsidP="001F4955">
            <w:pPr>
              <w:spacing w:before="40" w:after="20"/>
              <w:jc w:val="center"/>
              <w:rPr>
                <w:rFonts w:cs="Arial"/>
                <w:sz w:val="18"/>
                <w:szCs w:val="18"/>
              </w:rPr>
            </w:pPr>
            <w:r w:rsidRPr="001F4955">
              <w:rPr>
                <w:rFonts w:cs="Arial"/>
                <w:sz w:val="18"/>
                <w:szCs w:val="18"/>
              </w:rPr>
              <w:t>0.966</w:t>
            </w:r>
          </w:p>
        </w:tc>
        <w:tc>
          <w:tcPr>
            <w:tcW w:w="1134" w:type="dxa"/>
            <w:tcBorders>
              <w:top w:val="nil"/>
              <w:left w:val="nil"/>
              <w:bottom w:val="nil"/>
              <w:right w:val="nil"/>
            </w:tcBorders>
          </w:tcPr>
          <w:p w14:paraId="02BD57B6" w14:textId="2765CDAF" w:rsidR="001F4955" w:rsidRPr="00C935A5" w:rsidRDefault="001F4955" w:rsidP="001F4955">
            <w:pPr>
              <w:spacing w:before="40" w:after="20"/>
              <w:jc w:val="center"/>
              <w:rPr>
                <w:rFonts w:cs="Arial"/>
                <w:sz w:val="18"/>
                <w:szCs w:val="18"/>
              </w:rPr>
            </w:pPr>
            <w:r w:rsidRPr="001F4955">
              <w:rPr>
                <w:rFonts w:cs="Arial"/>
                <w:sz w:val="18"/>
                <w:szCs w:val="18"/>
              </w:rPr>
              <w:t>0.964</w:t>
            </w:r>
          </w:p>
        </w:tc>
        <w:tc>
          <w:tcPr>
            <w:tcW w:w="1134" w:type="dxa"/>
            <w:tcBorders>
              <w:top w:val="nil"/>
              <w:left w:val="nil"/>
              <w:bottom w:val="nil"/>
              <w:right w:val="nil"/>
            </w:tcBorders>
          </w:tcPr>
          <w:p w14:paraId="1A7D0AAD" w14:textId="0790787C" w:rsidR="001F4955" w:rsidRPr="00C935A5" w:rsidRDefault="001F4955" w:rsidP="001F4955">
            <w:pPr>
              <w:spacing w:before="40" w:after="20"/>
              <w:jc w:val="center"/>
              <w:rPr>
                <w:rFonts w:cs="Arial"/>
                <w:sz w:val="18"/>
                <w:szCs w:val="18"/>
              </w:rPr>
            </w:pPr>
            <w:r w:rsidRPr="001F4955">
              <w:rPr>
                <w:rFonts w:cs="Arial"/>
                <w:sz w:val="18"/>
                <w:szCs w:val="18"/>
              </w:rPr>
              <w:t>0.952</w:t>
            </w:r>
          </w:p>
        </w:tc>
        <w:tc>
          <w:tcPr>
            <w:tcW w:w="170" w:type="dxa"/>
            <w:tcBorders>
              <w:top w:val="nil"/>
              <w:left w:val="nil"/>
              <w:bottom w:val="nil"/>
              <w:right w:val="nil"/>
            </w:tcBorders>
          </w:tcPr>
          <w:p w14:paraId="4A0F40E6" w14:textId="42AEACD1"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6399E48" w14:textId="4C6AF294" w:rsidR="001F4955" w:rsidRPr="00C935A5" w:rsidRDefault="001F4955" w:rsidP="001F4955">
            <w:pPr>
              <w:spacing w:before="40" w:after="20"/>
              <w:jc w:val="center"/>
              <w:rPr>
                <w:rFonts w:cs="Arial"/>
                <w:sz w:val="18"/>
                <w:szCs w:val="18"/>
              </w:rPr>
            </w:pPr>
            <w:r w:rsidRPr="001F4955">
              <w:rPr>
                <w:rFonts w:cs="Arial"/>
                <w:sz w:val="18"/>
                <w:szCs w:val="18"/>
              </w:rPr>
              <w:t>0.933</w:t>
            </w:r>
          </w:p>
        </w:tc>
        <w:tc>
          <w:tcPr>
            <w:tcW w:w="1134" w:type="dxa"/>
            <w:tcBorders>
              <w:top w:val="nil"/>
              <w:left w:val="nil"/>
              <w:bottom w:val="nil"/>
              <w:right w:val="nil"/>
            </w:tcBorders>
            <w:shd w:val="clear" w:color="auto" w:fill="auto"/>
          </w:tcPr>
          <w:p w14:paraId="2B7A0B1F" w14:textId="3DE9072F" w:rsidR="001F4955" w:rsidRPr="00C935A5" w:rsidRDefault="001F4955" w:rsidP="001F4955">
            <w:pPr>
              <w:spacing w:before="40" w:after="20"/>
              <w:jc w:val="center"/>
              <w:rPr>
                <w:rFonts w:cs="Arial"/>
                <w:sz w:val="18"/>
                <w:szCs w:val="18"/>
              </w:rPr>
            </w:pPr>
            <w:r w:rsidRPr="001F4955">
              <w:rPr>
                <w:rFonts w:cs="Arial"/>
                <w:sz w:val="18"/>
                <w:szCs w:val="18"/>
              </w:rPr>
              <w:t>0.930</w:t>
            </w:r>
          </w:p>
        </w:tc>
      </w:tr>
      <w:tr w:rsidR="001F4955" w:rsidRPr="001F4955" w14:paraId="7520DC39" w14:textId="77777777" w:rsidTr="00E61B2D">
        <w:tc>
          <w:tcPr>
            <w:tcW w:w="2268" w:type="dxa"/>
            <w:tcBorders>
              <w:top w:val="nil"/>
              <w:left w:val="nil"/>
              <w:bottom w:val="nil"/>
              <w:right w:val="single" w:sz="18" w:space="0" w:color="C00000"/>
            </w:tcBorders>
            <w:shd w:val="clear" w:color="auto" w:fill="auto"/>
            <w:vAlign w:val="center"/>
          </w:tcPr>
          <w:p w14:paraId="7868DD72" w14:textId="77777777" w:rsidR="001F4955" w:rsidRPr="00C935A5" w:rsidRDefault="001F4955" w:rsidP="001F4955">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C00000"/>
              <w:bottom w:val="nil"/>
              <w:right w:val="nil"/>
            </w:tcBorders>
            <w:shd w:val="clear" w:color="auto" w:fill="auto"/>
          </w:tcPr>
          <w:p w14:paraId="6A04589F" w14:textId="2FC573BC" w:rsidR="001F4955" w:rsidRPr="00C935A5" w:rsidRDefault="001F4955" w:rsidP="001F4955">
            <w:pPr>
              <w:spacing w:before="40" w:after="20"/>
              <w:jc w:val="center"/>
              <w:rPr>
                <w:rFonts w:cs="Arial"/>
                <w:sz w:val="18"/>
                <w:szCs w:val="18"/>
              </w:rPr>
            </w:pPr>
            <w:r w:rsidRPr="001F4955">
              <w:rPr>
                <w:rFonts w:cs="Arial"/>
                <w:sz w:val="18"/>
                <w:szCs w:val="18"/>
              </w:rPr>
              <w:t>0.933</w:t>
            </w:r>
          </w:p>
        </w:tc>
        <w:tc>
          <w:tcPr>
            <w:tcW w:w="1134" w:type="dxa"/>
            <w:tcBorders>
              <w:top w:val="nil"/>
              <w:left w:val="nil"/>
              <w:bottom w:val="nil"/>
              <w:right w:val="nil"/>
            </w:tcBorders>
          </w:tcPr>
          <w:p w14:paraId="43C8AF7E" w14:textId="44F5CF16" w:rsidR="001F4955" w:rsidRPr="00C935A5" w:rsidRDefault="001F4955" w:rsidP="001F4955">
            <w:pPr>
              <w:spacing w:before="40" w:after="20"/>
              <w:jc w:val="center"/>
              <w:rPr>
                <w:rFonts w:cs="Arial"/>
                <w:sz w:val="18"/>
                <w:szCs w:val="18"/>
              </w:rPr>
            </w:pPr>
            <w:r w:rsidRPr="001F4955">
              <w:rPr>
                <w:rFonts w:cs="Arial"/>
                <w:sz w:val="18"/>
                <w:szCs w:val="18"/>
              </w:rPr>
              <w:t>0.935</w:t>
            </w:r>
          </w:p>
        </w:tc>
        <w:tc>
          <w:tcPr>
            <w:tcW w:w="1134" w:type="dxa"/>
            <w:tcBorders>
              <w:top w:val="nil"/>
              <w:left w:val="nil"/>
              <w:bottom w:val="nil"/>
              <w:right w:val="nil"/>
            </w:tcBorders>
          </w:tcPr>
          <w:p w14:paraId="3FF0C37D" w14:textId="25164607" w:rsidR="001F4955" w:rsidRPr="00C935A5" w:rsidRDefault="001F4955" w:rsidP="001F4955">
            <w:pPr>
              <w:spacing w:before="40" w:after="20"/>
              <w:jc w:val="center"/>
              <w:rPr>
                <w:rFonts w:cs="Arial"/>
                <w:sz w:val="18"/>
                <w:szCs w:val="18"/>
              </w:rPr>
            </w:pPr>
            <w:r w:rsidRPr="001F4955">
              <w:rPr>
                <w:rFonts w:cs="Arial"/>
                <w:sz w:val="18"/>
                <w:szCs w:val="18"/>
              </w:rPr>
              <w:t>0.933</w:t>
            </w:r>
          </w:p>
        </w:tc>
        <w:tc>
          <w:tcPr>
            <w:tcW w:w="1134" w:type="dxa"/>
            <w:tcBorders>
              <w:top w:val="nil"/>
              <w:left w:val="nil"/>
              <w:bottom w:val="nil"/>
              <w:right w:val="nil"/>
            </w:tcBorders>
          </w:tcPr>
          <w:p w14:paraId="0501458D" w14:textId="62893582" w:rsidR="001F4955" w:rsidRPr="00C935A5" w:rsidRDefault="001F4955" w:rsidP="001F4955">
            <w:pPr>
              <w:spacing w:before="40" w:after="20"/>
              <w:jc w:val="center"/>
              <w:rPr>
                <w:rFonts w:cs="Arial"/>
                <w:sz w:val="18"/>
                <w:szCs w:val="18"/>
              </w:rPr>
            </w:pPr>
            <w:r w:rsidRPr="001F4955">
              <w:rPr>
                <w:rFonts w:cs="Arial"/>
                <w:sz w:val="18"/>
                <w:szCs w:val="18"/>
              </w:rPr>
              <w:t>0.922</w:t>
            </w:r>
          </w:p>
        </w:tc>
        <w:tc>
          <w:tcPr>
            <w:tcW w:w="170" w:type="dxa"/>
            <w:tcBorders>
              <w:top w:val="nil"/>
              <w:left w:val="nil"/>
              <w:bottom w:val="nil"/>
              <w:right w:val="nil"/>
            </w:tcBorders>
          </w:tcPr>
          <w:p w14:paraId="1CD5DE5C" w14:textId="4228B69A"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3C0225F" w14:textId="44D6BA8E" w:rsidR="001F4955" w:rsidRPr="00C935A5" w:rsidRDefault="001F4955" w:rsidP="001F4955">
            <w:pPr>
              <w:spacing w:before="40" w:after="20"/>
              <w:jc w:val="center"/>
              <w:rPr>
                <w:rFonts w:cs="Arial"/>
                <w:sz w:val="18"/>
                <w:szCs w:val="18"/>
              </w:rPr>
            </w:pPr>
            <w:r w:rsidRPr="001F4955">
              <w:rPr>
                <w:rFonts w:cs="Arial"/>
                <w:sz w:val="18"/>
                <w:szCs w:val="18"/>
              </w:rPr>
              <w:t>1.075</w:t>
            </w:r>
          </w:p>
        </w:tc>
        <w:tc>
          <w:tcPr>
            <w:tcW w:w="1134" w:type="dxa"/>
            <w:tcBorders>
              <w:top w:val="nil"/>
              <w:left w:val="nil"/>
              <w:bottom w:val="nil"/>
              <w:right w:val="nil"/>
            </w:tcBorders>
            <w:shd w:val="clear" w:color="auto" w:fill="auto"/>
          </w:tcPr>
          <w:p w14:paraId="0CF38423" w14:textId="7CBFBCDD" w:rsidR="001F4955" w:rsidRPr="00C935A5" w:rsidRDefault="001F4955" w:rsidP="001F4955">
            <w:pPr>
              <w:spacing w:before="40" w:after="20"/>
              <w:jc w:val="center"/>
              <w:rPr>
                <w:rFonts w:cs="Arial"/>
                <w:sz w:val="18"/>
                <w:szCs w:val="18"/>
              </w:rPr>
            </w:pPr>
            <w:r w:rsidRPr="001F4955">
              <w:rPr>
                <w:rFonts w:cs="Arial"/>
                <w:sz w:val="18"/>
                <w:szCs w:val="18"/>
              </w:rPr>
              <w:t>1.072</w:t>
            </w:r>
          </w:p>
        </w:tc>
      </w:tr>
      <w:tr w:rsidR="001F4955" w:rsidRPr="001F4955" w14:paraId="7F5C1210" w14:textId="77777777" w:rsidTr="00E61B2D">
        <w:tc>
          <w:tcPr>
            <w:tcW w:w="2268" w:type="dxa"/>
            <w:tcBorders>
              <w:top w:val="nil"/>
              <w:left w:val="nil"/>
              <w:bottom w:val="nil"/>
              <w:right w:val="single" w:sz="18" w:space="0" w:color="C00000"/>
            </w:tcBorders>
            <w:shd w:val="clear" w:color="auto" w:fill="auto"/>
            <w:vAlign w:val="center"/>
          </w:tcPr>
          <w:p w14:paraId="08AD68AD" w14:textId="77777777" w:rsidR="001F4955" w:rsidRPr="00C935A5" w:rsidRDefault="001F4955" w:rsidP="001F4955">
            <w:pPr>
              <w:spacing w:before="40" w:after="20"/>
              <w:rPr>
                <w:rFonts w:cs="Arial"/>
                <w:sz w:val="18"/>
                <w:szCs w:val="18"/>
              </w:rPr>
            </w:pPr>
            <w:r w:rsidRPr="00C935A5">
              <w:rPr>
                <w:rFonts w:cs="Arial"/>
                <w:sz w:val="18"/>
                <w:szCs w:val="18"/>
              </w:rPr>
              <w:t>Moyne S</w:t>
            </w:r>
          </w:p>
        </w:tc>
        <w:tc>
          <w:tcPr>
            <w:tcW w:w="1134" w:type="dxa"/>
            <w:tcBorders>
              <w:top w:val="nil"/>
              <w:left w:val="single" w:sz="18" w:space="0" w:color="C00000"/>
              <w:bottom w:val="nil"/>
              <w:right w:val="nil"/>
            </w:tcBorders>
            <w:shd w:val="clear" w:color="auto" w:fill="auto"/>
          </w:tcPr>
          <w:p w14:paraId="7F9572F6" w14:textId="62BD5DF9" w:rsidR="001F4955" w:rsidRPr="00C935A5" w:rsidRDefault="001F4955" w:rsidP="001F4955">
            <w:pPr>
              <w:spacing w:before="40" w:after="20"/>
              <w:jc w:val="center"/>
              <w:rPr>
                <w:rFonts w:cs="Arial"/>
                <w:sz w:val="18"/>
                <w:szCs w:val="18"/>
              </w:rPr>
            </w:pPr>
            <w:r w:rsidRPr="001F4955">
              <w:rPr>
                <w:rFonts w:cs="Arial"/>
                <w:sz w:val="18"/>
                <w:szCs w:val="18"/>
              </w:rPr>
              <w:t>0.732</w:t>
            </w:r>
          </w:p>
        </w:tc>
        <w:tc>
          <w:tcPr>
            <w:tcW w:w="1134" w:type="dxa"/>
            <w:tcBorders>
              <w:top w:val="nil"/>
              <w:left w:val="nil"/>
              <w:bottom w:val="nil"/>
              <w:right w:val="nil"/>
            </w:tcBorders>
          </w:tcPr>
          <w:p w14:paraId="23683776" w14:textId="15CB04AF" w:rsidR="001F4955" w:rsidRPr="00C935A5" w:rsidRDefault="001F4955" w:rsidP="001F4955">
            <w:pPr>
              <w:spacing w:before="40" w:after="20"/>
              <w:jc w:val="center"/>
              <w:rPr>
                <w:rFonts w:cs="Arial"/>
                <w:sz w:val="18"/>
                <w:szCs w:val="18"/>
              </w:rPr>
            </w:pPr>
            <w:r w:rsidRPr="001F4955">
              <w:rPr>
                <w:rFonts w:cs="Arial"/>
                <w:sz w:val="18"/>
                <w:szCs w:val="18"/>
              </w:rPr>
              <w:t>0.733</w:t>
            </w:r>
          </w:p>
        </w:tc>
        <w:tc>
          <w:tcPr>
            <w:tcW w:w="1134" w:type="dxa"/>
            <w:tcBorders>
              <w:top w:val="nil"/>
              <w:left w:val="nil"/>
              <w:bottom w:val="nil"/>
              <w:right w:val="nil"/>
            </w:tcBorders>
          </w:tcPr>
          <w:p w14:paraId="170F6087" w14:textId="287F5E48" w:rsidR="001F4955" w:rsidRPr="00C935A5" w:rsidRDefault="001F4955" w:rsidP="001F4955">
            <w:pPr>
              <w:spacing w:before="40" w:after="20"/>
              <w:jc w:val="center"/>
              <w:rPr>
                <w:rFonts w:cs="Arial"/>
                <w:sz w:val="18"/>
                <w:szCs w:val="18"/>
              </w:rPr>
            </w:pPr>
            <w:r w:rsidRPr="001F4955">
              <w:rPr>
                <w:rFonts w:cs="Arial"/>
                <w:sz w:val="18"/>
                <w:szCs w:val="18"/>
              </w:rPr>
              <w:t>0.731</w:t>
            </w:r>
          </w:p>
        </w:tc>
        <w:tc>
          <w:tcPr>
            <w:tcW w:w="1134" w:type="dxa"/>
            <w:tcBorders>
              <w:top w:val="nil"/>
              <w:left w:val="nil"/>
              <w:bottom w:val="nil"/>
              <w:right w:val="nil"/>
            </w:tcBorders>
          </w:tcPr>
          <w:p w14:paraId="70247983" w14:textId="3950A62E" w:rsidR="001F4955" w:rsidRPr="00C935A5" w:rsidRDefault="001F4955" w:rsidP="001F4955">
            <w:pPr>
              <w:spacing w:before="40" w:after="20"/>
              <w:jc w:val="center"/>
              <w:rPr>
                <w:rFonts w:cs="Arial"/>
                <w:sz w:val="18"/>
                <w:szCs w:val="18"/>
              </w:rPr>
            </w:pPr>
            <w:r w:rsidRPr="001F4955">
              <w:rPr>
                <w:rFonts w:cs="Arial"/>
                <w:sz w:val="18"/>
                <w:szCs w:val="18"/>
              </w:rPr>
              <w:t>0.723</w:t>
            </w:r>
          </w:p>
        </w:tc>
        <w:tc>
          <w:tcPr>
            <w:tcW w:w="170" w:type="dxa"/>
            <w:tcBorders>
              <w:top w:val="nil"/>
              <w:left w:val="nil"/>
              <w:bottom w:val="nil"/>
              <w:right w:val="nil"/>
            </w:tcBorders>
          </w:tcPr>
          <w:p w14:paraId="42569A04" w14:textId="2EF2024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F5F5603" w14:textId="66040B20" w:rsidR="001F4955" w:rsidRPr="00C935A5" w:rsidRDefault="001F4955" w:rsidP="001F4955">
            <w:pPr>
              <w:spacing w:before="40" w:after="20"/>
              <w:jc w:val="center"/>
              <w:rPr>
                <w:rFonts w:cs="Arial"/>
                <w:sz w:val="18"/>
                <w:szCs w:val="18"/>
              </w:rPr>
            </w:pPr>
            <w:r w:rsidRPr="001F4955">
              <w:rPr>
                <w:rFonts w:cs="Arial"/>
                <w:sz w:val="18"/>
                <w:szCs w:val="18"/>
              </w:rPr>
              <w:t>1.310</w:t>
            </w:r>
          </w:p>
        </w:tc>
        <w:tc>
          <w:tcPr>
            <w:tcW w:w="1134" w:type="dxa"/>
            <w:tcBorders>
              <w:top w:val="nil"/>
              <w:left w:val="nil"/>
              <w:bottom w:val="nil"/>
              <w:right w:val="nil"/>
            </w:tcBorders>
            <w:shd w:val="clear" w:color="auto" w:fill="auto"/>
          </w:tcPr>
          <w:p w14:paraId="57735A4D" w14:textId="442BB15A" w:rsidR="001F4955" w:rsidRPr="00C935A5" w:rsidRDefault="001F4955" w:rsidP="001F4955">
            <w:pPr>
              <w:spacing w:before="40" w:after="20"/>
              <w:jc w:val="center"/>
              <w:rPr>
                <w:rFonts w:cs="Arial"/>
                <w:sz w:val="18"/>
                <w:szCs w:val="18"/>
              </w:rPr>
            </w:pPr>
            <w:r w:rsidRPr="001F4955">
              <w:rPr>
                <w:rFonts w:cs="Arial"/>
                <w:sz w:val="18"/>
                <w:szCs w:val="18"/>
              </w:rPr>
              <w:t>1.306</w:t>
            </w:r>
          </w:p>
        </w:tc>
      </w:tr>
      <w:tr w:rsidR="001F4955" w:rsidRPr="001F4955" w14:paraId="3C871A7F" w14:textId="77777777" w:rsidTr="00E61B2D">
        <w:tc>
          <w:tcPr>
            <w:tcW w:w="2268" w:type="dxa"/>
            <w:tcBorders>
              <w:top w:val="nil"/>
              <w:left w:val="nil"/>
              <w:bottom w:val="nil"/>
              <w:right w:val="single" w:sz="18" w:space="0" w:color="C00000"/>
            </w:tcBorders>
            <w:shd w:val="clear" w:color="auto" w:fill="auto"/>
            <w:vAlign w:val="center"/>
          </w:tcPr>
          <w:p w14:paraId="0A2DE4B4" w14:textId="77777777" w:rsidR="001F4955" w:rsidRPr="00C935A5" w:rsidRDefault="001F4955" w:rsidP="001F4955">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C00000"/>
              <w:bottom w:val="nil"/>
              <w:right w:val="nil"/>
            </w:tcBorders>
            <w:shd w:val="clear" w:color="auto" w:fill="auto"/>
          </w:tcPr>
          <w:p w14:paraId="1DAB8EA8" w14:textId="5B3FA4A8" w:rsidR="001F4955" w:rsidRPr="00C935A5" w:rsidRDefault="001F4955" w:rsidP="001F4955">
            <w:pPr>
              <w:spacing w:before="40" w:after="20"/>
              <w:jc w:val="center"/>
              <w:rPr>
                <w:rFonts w:cs="Arial"/>
                <w:sz w:val="18"/>
                <w:szCs w:val="18"/>
              </w:rPr>
            </w:pPr>
            <w:r w:rsidRPr="001F4955">
              <w:rPr>
                <w:rFonts w:cs="Arial"/>
                <w:sz w:val="18"/>
                <w:szCs w:val="18"/>
              </w:rPr>
              <w:t>0.835</w:t>
            </w:r>
          </w:p>
        </w:tc>
        <w:tc>
          <w:tcPr>
            <w:tcW w:w="1134" w:type="dxa"/>
            <w:tcBorders>
              <w:top w:val="nil"/>
              <w:left w:val="nil"/>
              <w:bottom w:val="nil"/>
              <w:right w:val="nil"/>
            </w:tcBorders>
          </w:tcPr>
          <w:p w14:paraId="598C7E86" w14:textId="339CAE81" w:rsidR="001F4955" w:rsidRPr="00C935A5" w:rsidRDefault="001F4955" w:rsidP="001F4955">
            <w:pPr>
              <w:spacing w:before="40" w:after="20"/>
              <w:jc w:val="center"/>
              <w:rPr>
                <w:rFonts w:cs="Arial"/>
                <w:sz w:val="18"/>
                <w:szCs w:val="18"/>
              </w:rPr>
            </w:pPr>
            <w:r w:rsidRPr="001F4955">
              <w:rPr>
                <w:rFonts w:cs="Arial"/>
                <w:sz w:val="18"/>
                <w:szCs w:val="18"/>
              </w:rPr>
              <w:t>0.837</w:t>
            </w:r>
          </w:p>
        </w:tc>
        <w:tc>
          <w:tcPr>
            <w:tcW w:w="1134" w:type="dxa"/>
            <w:tcBorders>
              <w:top w:val="nil"/>
              <w:left w:val="nil"/>
              <w:bottom w:val="nil"/>
              <w:right w:val="nil"/>
            </w:tcBorders>
          </w:tcPr>
          <w:p w14:paraId="704BFFBE" w14:textId="1CDF4CCD" w:rsidR="001F4955" w:rsidRPr="00C935A5" w:rsidRDefault="001F4955" w:rsidP="001F4955">
            <w:pPr>
              <w:spacing w:before="40" w:after="20"/>
              <w:jc w:val="center"/>
              <w:rPr>
                <w:rFonts w:cs="Arial"/>
                <w:sz w:val="18"/>
                <w:szCs w:val="18"/>
              </w:rPr>
            </w:pPr>
            <w:r w:rsidRPr="001F4955">
              <w:rPr>
                <w:rFonts w:cs="Arial"/>
                <w:sz w:val="18"/>
                <w:szCs w:val="18"/>
              </w:rPr>
              <w:t>0.835</w:t>
            </w:r>
          </w:p>
        </w:tc>
        <w:tc>
          <w:tcPr>
            <w:tcW w:w="1134" w:type="dxa"/>
            <w:tcBorders>
              <w:top w:val="nil"/>
              <w:left w:val="nil"/>
              <w:bottom w:val="nil"/>
              <w:right w:val="nil"/>
            </w:tcBorders>
          </w:tcPr>
          <w:p w14:paraId="7DDEBD0F" w14:textId="3D922851" w:rsidR="001F4955" w:rsidRPr="00C935A5" w:rsidRDefault="001F4955" w:rsidP="001F4955">
            <w:pPr>
              <w:spacing w:before="40" w:after="20"/>
              <w:jc w:val="center"/>
              <w:rPr>
                <w:rFonts w:cs="Arial"/>
                <w:sz w:val="18"/>
                <w:szCs w:val="18"/>
              </w:rPr>
            </w:pPr>
            <w:r w:rsidRPr="001F4955">
              <w:rPr>
                <w:rFonts w:cs="Arial"/>
                <w:sz w:val="18"/>
                <w:szCs w:val="18"/>
              </w:rPr>
              <w:t>0.825</w:t>
            </w:r>
          </w:p>
        </w:tc>
        <w:tc>
          <w:tcPr>
            <w:tcW w:w="170" w:type="dxa"/>
            <w:tcBorders>
              <w:top w:val="nil"/>
              <w:left w:val="nil"/>
              <w:bottom w:val="nil"/>
              <w:right w:val="nil"/>
            </w:tcBorders>
          </w:tcPr>
          <w:p w14:paraId="6507D53E" w14:textId="154DE01E"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88CA1D5" w14:textId="2B218F15" w:rsidR="001F4955" w:rsidRPr="00C935A5" w:rsidRDefault="001F4955" w:rsidP="001F4955">
            <w:pPr>
              <w:spacing w:before="40" w:after="20"/>
              <w:jc w:val="center"/>
              <w:rPr>
                <w:rFonts w:cs="Arial"/>
                <w:sz w:val="18"/>
                <w:szCs w:val="18"/>
              </w:rPr>
            </w:pPr>
            <w:r w:rsidRPr="001F4955">
              <w:rPr>
                <w:rFonts w:cs="Arial"/>
                <w:sz w:val="18"/>
                <w:szCs w:val="18"/>
              </w:rPr>
              <w:t>1.208</w:t>
            </w:r>
          </w:p>
        </w:tc>
        <w:tc>
          <w:tcPr>
            <w:tcW w:w="1134" w:type="dxa"/>
            <w:tcBorders>
              <w:top w:val="nil"/>
              <w:left w:val="nil"/>
              <w:bottom w:val="nil"/>
              <w:right w:val="nil"/>
            </w:tcBorders>
            <w:shd w:val="clear" w:color="auto" w:fill="auto"/>
          </w:tcPr>
          <w:p w14:paraId="46296150" w14:textId="417AE26F" w:rsidR="001F4955" w:rsidRPr="00C935A5" w:rsidRDefault="001F4955" w:rsidP="001F4955">
            <w:pPr>
              <w:spacing w:before="40" w:after="20"/>
              <w:jc w:val="center"/>
              <w:rPr>
                <w:rFonts w:cs="Arial"/>
                <w:sz w:val="18"/>
                <w:szCs w:val="18"/>
              </w:rPr>
            </w:pPr>
            <w:r w:rsidRPr="001F4955">
              <w:rPr>
                <w:rFonts w:cs="Arial"/>
                <w:sz w:val="18"/>
                <w:szCs w:val="18"/>
              </w:rPr>
              <w:t>1.205</w:t>
            </w:r>
          </w:p>
        </w:tc>
      </w:tr>
      <w:tr w:rsidR="001F4955" w:rsidRPr="001F4955" w14:paraId="3C072EE9" w14:textId="77777777" w:rsidTr="00E61B2D">
        <w:tc>
          <w:tcPr>
            <w:tcW w:w="2268" w:type="dxa"/>
            <w:tcBorders>
              <w:top w:val="nil"/>
              <w:left w:val="nil"/>
              <w:bottom w:val="nil"/>
              <w:right w:val="single" w:sz="18" w:space="0" w:color="C00000"/>
            </w:tcBorders>
            <w:shd w:val="clear" w:color="auto" w:fill="auto"/>
            <w:vAlign w:val="center"/>
          </w:tcPr>
          <w:p w14:paraId="26104B36" w14:textId="77777777" w:rsidR="001F4955" w:rsidRPr="00C935A5" w:rsidRDefault="001F4955" w:rsidP="001F4955">
            <w:pPr>
              <w:spacing w:before="40" w:after="20"/>
              <w:rPr>
                <w:rFonts w:cs="Arial"/>
                <w:sz w:val="18"/>
                <w:szCs w:val="18"/>
              </w:rPr>
            </w:pPr>
            <w:r w:rsidRPr="00C935A5">
              <w:rPr>
                <w:rFonts w:cs="Arial"/>
                <w:sz w:val="18"/>
                <w:szCs w:val="18"/>
              </w:rPr>
              <w:t>Nillumbik S</w:t>
            </w:r>
          </w:p>
        </w:tc>
        <w:tc>
          <w:tcPr>
            <w:tcW w:w="1134" w:type="dxa"/>
            <w:tcBorders>
              <w:top w:val="nil"/>
              <w:left w:val="single" w:sz="18" w:space="0" w:color="C00000"/>
              <w:bottom w:val="nil"/>
              <w:right w:val="nil"/>
            </w:tcBorders>
            <w:shd w:val="clear" w:color="auto" w:fill="auto"/>
          </w:tcPr>
          <w:p w14:paraId="5A221E9F" w14:textId="224D92F2" w:rsidR="001F4955" w:rsidRPr="00C935A5" w:rsidRDefault="001F4955" w:rsidP="001F4955">
            <w:pPr>
              <w:spacing w:before="40" w:after="20"/>
              <w:jc w:val="center"/>
              <w:rPr>
                <w:rFonts w:cs="Arial"/>
                <w:sz w:val="18"/>
                <w:szCs w:val="18"/>
              </w:rPr>
            </w:pPr>
            <w:r w:rsidRPr="001F4955">
              <w:rPr>
                <w:rFonts w:cs="Arial"/>
                <w:sz w:val="18"/>
                <w:szCs w:val="18"/>
              </w:rPr>
              <w:t>0.820</w:t>
            </w:r>
          </w:p>
        </w:tc>
        <w:tc>
          <w:tcPr>
            <w:tcW w:w="1134" w:type="dxa"/>
            <w:tcBorders>
              <w:top w:val="nil"/>
              <w:left w:val="nil"/>
              <w:bottom w:val="nil"/>
              <w:right w:val="nil"/>
            </w:tcBorders>
          </w:tcPr>
          <w:p w14:paraId="69FDA8F4" w14:textId="150B007E" w:rsidR="001F4955" w:rsidRPr="00C935A5" w:rsidRDefault="001F4955" w:rsidP="001F4955">
            <w:pPr>
              <w:spacing w:before="40" w:after="20"/>
              <w:jc w:val="center"/>
              <w:rPr>
                <w:rFonts w:cs="Arial"/>
                <w:sz w:val="18"/>
                <w:szCs w:val="18"/>
              </w:rPr>
            </w:pPr>
            <w:r w:rsidRPr="001F4955">
              <w:rPr>
                <w:rFonts w:cs="Arial"/>
                <w:sz w:val="18"/>
                <w:szCs w:val="18"/>
              </w:rPr>
              <w:t>0.822</w:t>
            </w:r>
          </w:p>
        </w:tc>
        <w:tc>
          <w:tcPr>
            <w:tcW w:w="1134" w:type="dxa"/>
            <w:tcBorders>
              <w:top w:val="nil"/>
              <w:left w:val="nil"/>
              <w:bottom w:val="nil"/>
              <w:right w:val="nil"/>
            </w:tcBorders>
          </w:tcPr>
          <w:p w14:paraId="263C0F27" w14:textId="621EAC8D" w:rsidR="001F4955" w:rsidRPr="00C935A5" w:rsidRDefault="001F4955" w:rsidP="001F4955">
            <w:pPr>
              <w:spacing w:before="40" w:after="20"/>
              <w:jc w:val="center"/>
              <w:rPr>
                <w:rFonts w:cs="Arial"/>
                <w:sz w:val="18"/>
                <w:szCs w:val="18"/>
              </w:rPr>
            </w:pPr>
            <w:r w:rsidRPr="001F4955">
              <w:rPr>
                <w:rFonts w:cs="Arial"/>
                <w:sz w:val="18"/>
                <w:szCs w:val="18"/>
              </w:rPr>
              <w:t>0.820</w:t>
            </w:r>
          </w:p>
        </w:tc>
        <w:tc>
          <w:tcPr>
            <w:tcW w:w="1134" w:type="dxa"/>
            <w:tcBorders>
              <w:top w:val="nil"/>
              <w:left w:val="nil"/>
              <w:bottom w:val="nil"/>
              <w:right w:val="nil"/>
            </w:tcBorders>
          </w:tcPr>
          <w:p w14:paraId="434787C2" w14:textId="4DCE81B3" w:rsidR="001F4955" w:rsidRPr="00C935A5" w:rsidRDefault="001F4955" w:rsidP="001F4955">
            <w:pPr>
              <w:spacing w:before="40" w:after="20"/>
              <w:jc w:val="center"/>
              <w:rPr>
                <w:rFonts w:cs="Arial"/>
                <w:sz w:val="18"/>
                <w:szCs w:val="18"/>
              </w:rPr>
            </w:pPr>
            <w:r w:rsidRPr="001F4955">
              <w:rPr>
                <w:rFonts w:cs="Arial"/>
                <w:sz w:val="18"/>
                <w:szCs w:val="18"/>
              </w:rPr>
              <w:t>0.811</w:t>
            </w:r>
          </w:p>
        </w:tc>
        <w:tc>
          <w:tcPr>
            <w:tcW w:w="170" w:type="dxa"/>
            <w:tcBorders>
              <w:top w:val="nil"/>
              <w:left w:val="nil"/>
              <w:bottom w:val="nil"/>
              <w:right w:val="nil"/>
            </w:tcBorders>
          </w:tcPr>
          <w:p w14:paraId="2A3005A1" w14:textId="679BAA9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F54B766" w14:textId="0652A020" w:rsidR="001F4955" w:rsidRPr="00C935A5" w:rsidRDefault="001F4955" w:rsidP="001F4955">
            <w:pPr>
              <w:spacing w:before="40" w:after="20"/>
              <w:jc w:val="center"/>
              <w:rPr>
                <w:rFonts w:cs="Arial"/>
                <w:sz w:val="18"/>
                <w:szCs w:val="18"/>
              </w:rPr>
            </w:pPr>
            <w:r w:rsidRPr="001F4955">
              <w:rPr>
                <w:rFonts w:cs="Arial"/>
                <w:sz w:val="18"/>
                <w:szCs w:val="18"/>
              </w:rPr>
              <w:t>0.951</w:t>
            </w:r>
          </w:p>
        </w:tc>
        <w:tc>
          <w:tcPr>
            <w:tcW w:w="1134" w:type="dxa"/>
            <w:tcBorders>
              <w:top w:val="nil"/>
              <w:left w:val="nil"/>
              <w:bottom w:val="nil"/>
              <w:right w:val="nil"/>
            </w:tcBorders>
            <w:shd w:val="clear" w:color="auto" w:fill="auto"/>
          </w:tcPr>
          <w:p w14:paraId="400C8997" w14:textId="2AD594EA" w:rsidR="001F4955" w:rsidRPr="00C935A5" w:rsidRDefault="001F4955" w:rsidP="001F4955">
            <w:pPr>
              <w:spacing w:before="40" w:after="20"/>
              <w:jc w:val="center"/>
              <w:rPr>
                <w:rFonts w:cs="Arial"/>
                <w:sz w:val="18"/>
                <w:szCs w:val="18"/>
              </w:rPr>
            </w:pPr>
            <w:r w:rsidRPr="001F4955">
              <w:rPr>
                <w:rFonts w:cs="Arial"/>
                <w:sz w:val="18"/>
                <w:szCs w:val="18"/>
              </w:rPr>
              <w:t>0.948</w:t>
            </w:r>
          </w:p>
        </w:tc>
      </w:tr>
      <w:tr w:rsidR="001F4955" w:rsidRPr="001F4955" w14:paraId="7657338F" w14:textId="77777777" w:rsidTr="00E61B2D">
        <w:tc>
          <w:tcPr>
            <w:tcW w:w="2268" w:type="dxa"/>
            <w:tcBorders>
              <w:top w:val="nil"/>
              <w:left w:val="nil"/>
              <w:bottom w:val="nil"/>
              <w:right w:val="single" w:sz="18" w:space="0" w:color="C00000"/>
            </w:tcBorders>
            <w:shd w:val="clear" w:color="auto" w:fill="auto"/>
            <w:vAlign w:val="center"/>
          </w:tcPr>
          <w:p w14:paraId="7A9F7E4D" w14:textId="77777777" w:rsidR="001F4955" w:rsidRPr="00C935A5" w:rsidRDefault="001F4955" w:rsidP="001F4955">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C00000"/>
              <w:bottom w:val="nil"/>
              <w:right w:val="nil"/>
            </w:tcBorders>
            <w:shd w:val="clear" w:color="auto" w:fill="auto"/>
          </w:tcPr>
          <w:p w14:paraId="53BD521F" w14:textId="5EBE8BB4" w:rsidR="001F4955" w:rsidRPr="00C935A5" w:rsidRDefault="001F4955" w:rsidP="001F4955">
            <w:pPr>
              <w:spacing w:before="40" w:after="20"/>
              <w:jc w:val="center"/>
              <w:rPr>
                <w:rFonts w:cs="Arial"/>
                <w:sz w:val="18"/>
                <w:szCs w:val="18"/>
              </w:rPr>
            </w:pPr>
            <w:r w:rsidRPr="001F4955">
              <w:rPr>
                <w:rFonts w:cs="Arial"/>
                <w:sz w:val="18"/>
                <w:szCs w:val="18"/>
              </w:rPr>
              <w:t>0.955</w:t>
            </w:r>
          </w:p>
        </w:tc>
        <w:tc>
          <w:tcPr>
            <w:tcW w:w="1134" w:type="dxa"/>
            <w:tcBorders>
              <w:top w:val="nil"/>
              <w:left w:val="nil"/>
              <w:bottom w:val="nil"/>
              <w:right w:val="nil"/>
            </w:tcBorders>
          </w:tcPr>
          <w:p w14:paraId="21045CBC" w14:textId="4F026928" w:rsidR="001F4955" w:rsidRPr="00C935A5" w:rsidRDefault="001F4955" w:rsidP="001F4955">
            <w:pPr>
              <w:spacing w:before="40" w:after="20"/>
              <w:jc w:val="center"/>
              <w:rPr>
                <w:rFonts w:cs="Arial"/>
                <w:sz w:val="18"/>
                <w:szCs w:val="18"/>
              </w:rPr>
            </w:pPr>
            <w:r w:rsidRPr="001F4955">
              <w:rPr>
                <w:rFonts w:cs="Arial"/>
                <w:sz w:val="18"/>
                <w:szCs w:val="18"/>
              </w:rPr>
              <w:t>0.956</w:t>
            </w:r>
          </w:p>
        </w:tc>
        <w:tc>
          <w:tcPr>
            <w:tcW w:w="1134" w:type="dxa"/>
            <w:tcBorders>
              <w:top w:val="nil"/>
              <w:left w:val="nil"/>
              <w:bottom w:val="nil"/>
              <w:right w:val="nil"/>
            </w:tcBorders>
          </w:tcPr>
          <w:p w14:paraId="3EE42FEF" w14:textId="2A890B89" w:rsidR="001F4955" w:rsidRPr="00C935A5" w:rsidRDefault="001F4955" w:rsidP="001F4955">
            <w:pPr>
              <w:spacing w:before="40" w:after="20"/>
              <w:jc w:val="center"/>
              <w:rPr>
                <w:rFonts w:cs="Arial"/>
                <w:sz w:val="18"/>
                <w:szCs w:val="18"/>
              </w:rPr>
            </w:pPr>
            <w:r w:rsidRPr="001F4955">
              <w:rPr>
                <w:rFonts w:cs="Arial"/>
                <w:sz w:val="18"/>
                <w:szCs w:val="18"/>
              </w:rPr>
              <w:t>0.954</w:t>
            </w:r>
          </w:p>
        </w:tc>
        <w:tc>
          <w:tcPr>
            <w:tcW w:w="1134" w:type="dxa"/>
            <w:tcBorders>
              <w:top w:val="nil"/>
              <w:left w:val="nil"/>
              <w:bottom w:val="nil"/>
              <w:right w:val="nil"/>
            </w:tcBorders>
          </w:tcPr>
          <w:p w14:paraId="3F665A3C" w14:textId="668C3EBD" w:rsidR="001F4955" w:rsidRPr="00C935A5" w:rsidRDefault="001F4955" w:rsidP="001F4955">
            <w:pPr>
              <w:spacing w:before="40" w:after="20"/>
              <w:jc w:val="center"/>
              <w:rPr>
                <w:rFonts w:cs="Arial"/>
                <w:sz w:val="18"/>
                <w:szCs w:val="18"/>
              </w:rPr>
            </w:pPr>
            <w:r w:rsidRPr="001F4955">
              <w:rPr>
                <w:rFonts w:cs="Arial"/>
                <w:sz w:val="18"/>
                <w:szCs w:val="18"/>
              </w:rPr>
              <w:t>0.943</w:t>
            </w:r>
          </w:p>
        </w:tc>
        <w:tc>
          <w:tcPr>
            <w:tcW w:w="170" w:type="dxa"/>
            <w:tcBorders>
              <w:top w:val="nil"/>
              <w:left w:val="nil"/>
              <w:bottom w:val="nil"/>
              <w:right w:val="nil"/>
            </w:tcBorders>
          </w:tcPr>
          <w:p w14:paraId="54A083A4" w14:textId="59EBB4C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CE70E3C" w14:textId="2D4FCCCD" w:rsidR="001F4955" w:rsidRPr="00C935A5" w:rsidRDefault="001F4955" w:rsidP="001F4955">
            <w:pPr>
              <w:spacing w:before="40" w:after="20"/>
              <w:jc w:val="center"/>
              <w:rPr>
                <w:rFonts w:cs="Arial"/>
                <w:sz w:val="18"/>
                <w:szCs w:val="18"/>
              </w:rPr>
            </w:pPr>
            <w:r w:rsidRPr="001F4955">
              <w:rPr>
                <w:rFonts w:cs="Arial"/>
                <w:sz w:val="18"/>
                <w:szCs w:val="18"/>
              </w:rPr>
              <w:t>1.381</w:t>
            </w:r>
          </w:p>
        </w:tc>
        <w:tc>
          <w:tcPr>
            <w:tcW w:w="1134" w:type="dxa"/>
            <w:tcBorders>
              <w:top w:val="nil"/>
              <w:left w:val="nil"/>
              <w:bottom w:val="nil"/>
              <w:right w:val="nil"/>
            </w:tcBorders>
            <w:shd w:val="clear" w:color="auto" w:fill="auto"/>
          </w:tcPr>
          <w:p w14:paraId="3719DD9A" w14:textId="69709CC7" w:rsidR="001F4955" w:rsidRPr="00C935A5" w:rsidRDefault="001F4955" w:rsidP="001F4955">
            <w:pPr>
              <w:spacing w:before="40" w:after="20"/>
              <w:jc w:val="center"/>
              <w:rPr>
                <w:rFonts w:cs="Arial"/>
                <w:sz w:val="18"/>
                <w:szCs w:val="18"/>
              </w:rPr>
            </w:pPr>
            <w:r w:rsidRPr="001F4955">
              <w:rPr>
                <w:rFonts w:cs="Arial"/>
                <w:sz w:val="18"/>
                <w:szCs w:val="18"/>
              </w:rPr>
              <w:t>1.377</w:t>
            </w:r>
          </w:p>
        </w:tc>
      </w:tr>
      <w:tr w:rsidR="001F4955" w:rsidRPr="001F4955" w14:paraId="44BAA66C" w14:textId="77777777" w:rsidTr="00E61B2D">
        <w:tc>
          <w:tcPr>
            <w:tcW w:w="2268" w:type="dxa"/>
            <w:tcBorders>
              <w:top w:val="nil"/>
              <w:left w:val="nil"/>
              <w:bottom w:val="nil"/>
              <w:right w:val="single" w:sz="18" w:space="0" w:color="C00000"/>
            </w:tcBorders>
            <w:shd w:val="clear" w:color="auto" w:fill="auto"/>
            <w:vAlign w:val="center"/>
          </w:tcPr>
          <w:p w14:paraId="0A61F442" w14:textId="77777777" w:rsidR="001F4955" w:rsidRPr="00C935A5" w:rsidRDefault="001F4955" w:rsidP="001F4955">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C00000"/>
              <w:bottom w:val="nil"/>
              <w:right w:val="nil"/>
            </w:tcBorders>
            <w:shd w:val="clear" w:color="auto" w:fill="auto"/>
          </w:tcPr>
          <w:p w14:paraId="6AE42C77" w14:textId="203B6300" w:rsidR="001F4955" w:rsidRPr="00C935A5" w:rsidRDefault="001F4955" w:rsidP="001F4955">
            <w:pPr>
              <w:spacing w:before="40" w:after="20"/>
              <w:jc w:val="center"/>
              <w:rPr>
                <w:rFonts w:cs="Arial"/>
                <w:sz w:val="18"/>
                <w:szCs w:val="18"/>
              </w:rPr>
            </w:pPr>
            <w:r w:rsidRPr="001F4955">
              <w:rPr>
                <w:rFonts w:cs="Arial"/>
                <w:sz w:val="18"/>
                <w:szCs w:val="18"/>
              </w:rPr>
              <w:t>1.181</w:t>
            </w:r>
          </w:p>
        </w:tc>
        <w:tc>
          <w:tcPr>
            <w:tcW w:w="1134" w:type="dxa"/>
            <w:tcBorders>
              <w:top w:val="nil"/>
              <w:left w:val="nil"/>
              <w:bottom w:val="nil"/>
              <w:right w:val="nil"/>
            </w:tcBorders>
          </w:tcPr>
          <w:p w14:paraId="4E8ABCAD" w14:textId="2151AF46" w:rsidR="001F4955" w:rsidRPr="00C935A5" w:rsidRDefault="001F4955" w:rsidP="001F4955">
            <w:pPr>
              <w:spacing w:before="40" w:after="20"/>
              <w:jc w:val="center"/>
              <w:rPr>
                <w:rFonts w:cs="Arial"/>
                <w:sz w:val="18"/>
                <w:szCs w:val="18"/>
              </w:rPr>
            </w:pPr>
            <w:r w:rsidRPr="001F4955">
              <w:rPr>
                <w:rFonts w:cs="Arial"/>
                <w:sz w:val="18"/>
                <w:szCs w:val="18"/>
              </w:rPr>
              <w:t>1.183</w:t>
            </w:r>
          </w:p>
        </w:tc>
        <w:tc>
          <w:tcPr>
            <w:tcW w:w="1134" w:type="dxa"/>
            <w:tcBorders>
              <w:top w:val="nil"/>
              <w:left w:val="nil"/>
              <w:bottom w:val="nil"/>
              <w:right w:val="nil"/>
            </w:tcBorders>
          </w:tcPr>
          <w:p w14:paraId="1B932F76" w14:textId="55BDD3B7" w:rsidR="001F4955" w:rsidRPr="00C935A5" w:rsidRDefault="001F4955" w:rsidP="001F4955">
            <w:pPr>
              <w:spacing w:before="40" w:after="20"/>
              <w:jc w:val="center"/>
              <w:rPr>
                <w:rFonts w:cs="Arial"/>
                <w:sz w:val="18"/>
                <w:szCs w:val="18"/>
              </w:rPr>
            </w:pPr>
            <w:r w:rsidRPr="001F4955">
              <w:rPr>
                <w:rFonts w:cs="Arial"/>
                <w:sz w:val="18"/>
                <w:szCs w:val="18"/>
              </w:rPr>
              <w:t>1.181</w:t>
            </w:r>
          </w:p>
        </w:tc>
        <w:tc>
          <w:tcPr>
            <w:tcW w:w="1134" w:type="dxa"/>
            <w:tcBorders>
              <w:top w:val="nil"/>
              <w:left w:val="nil"/>
              <w:bottom w:val="nil"/>
              <w:right w:val="nil"/>
            </w:tcBorders>
          </w:tcPr>
          <w:p w14:paraId="3B7524F8" w14:textId="6E6FF1AA" w:rsidR="001F4955" w:rsidRPr="00C935A5" w:rsidRDefault="001F4955" w:rsidP="001F4955">
            <w:pPr>
              <w:spacing w:before="40" w:after="20"/>
              <w:jc w:val="center"/>
              <w:rPr>
                <w:rFonts w:cs="Arial"/>
                <w:sz w:val="18"/>
                <w:szCs w:val="18"/>
              </w:rPr>
            </w:pPr>
            <w:r w:rsidRPr="001F4955">
              <w:rPr>
                <w:rFonts w:cs="Arial"/>
                <w:sz w:val="18"/>
                <w:szCs w:val="18"/>
              </w:rPr>
              <w:t>1.167</w:t>
            </w:r>
          </w:p>
        </w:tc>
        <w:tc>
          <w:tcPr>
            <w:tcW w:w="170" w:type="dxa"/>
            <w:tcBorders>
              <w:top w:val="nil"/>
              <w:left w:val="nil"/>
              <w:bottom w:val="nil"/>
              <w:right w:val="nil"/>
            </w:tcBorders>
          </w:tcPr>
          <w:p w14:paraId="18181C0E" w14:textId="4282F4E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FF91661" w14:textId="5796ECF5"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41DC8A83" w14:textId="540D69EA"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18529E8D" w14:textId="77777777" w:rsidTr="00E61B2D">
        <w:tc>
          <w:tcPr>
            <w:tcW w:w="2268" w:type="dxa"/>
            <w:tcBorders>
              <w:top w:val="nil"/>
              <w:left w:val="nil"/>
              <w:bottom w:val="nil"/>
              <w:right w:val="single" w:sz="18" w:space="0" w:color="C00000"/>
            </w:tcBorders>
            <w:shd w:val="clear" w:color="auto" w:fill="auto"/>
            <w:vAlign w:val="center"/>
          </w:tcPr>
          <w:p w14:paraId="478F471D" w14:textId="77777777" w:rsidR="001F4955" w:rsidRPr="00C935A5" w:rsidRDefault="001F4955" w:rsidP="001F4955">
            <w:pPr>
              <w:spacing w:before="40" w:after="20"/>
              <w:rPr>
                <w:rFonts w:cs="Arial"/>
                <w:sz w:val="18"/>
                <w:szCs w:val="18"/>
              </w:rPr>
            </w:pPr>
            <w:r w:rsidRPr="00C935A5">
              <w:rPr>
                <w:rFonts w:cs="Arial"/>
                <w:sz w:val="18"/>
                <w:szCs w:val="18"/>
              </w:rPr>
              <w:t>Pyrenees S</w:t>
            </w:r>
          </w:p>
        </w:tc>
        <w:tc>
          <w:tcPr>
            <w:tcW w:w="1134" w:type="dxa"/>
            <w:tcBorders>
              <w:top w:val="nil"/>
              <w:left w:val="single" w:sz="18" w:space="0" w:color="C00000"/>
              <w:bottom w:val="nil"/>
              <w:right w:val="nil"/>
            </w:tcBorders>
            <w:shd w:val="clear" w:color="auto" w:fill="auto"/>
          </w:tcPr>
          <w:p w14:paraId="5EA8011E" w14:textId="21A519F7" w:rsidR="001F4955" w:rsidRPr="00C935A5" w:rsidRDefault="001F4955" w:rsidP="001F4955">
            <w:pPr>
              <w:spacing w:before="40" w:after="20"/>
              <w:jc w:val="center"/>
              <w:rPr>
                <w:rFonts w:cs="Arial"/>
                <w:sz w:val="18"/>
                <w:szCs w:val="18"/>
              </w:rPr>
            </w:pPr>
            <w:r w:rsidRPr="001F4955">
              <w:rPr>
                <w:rFonts w:cs="Arial"/>
                <w:sz w:val="18"/>
                <w:szCs w:val="18"/>
              </w:rPr>
              <w:t>0.745</w:t>
            </w:r>
          </w:p>
        </w:tc>
        <w:tc>
          <w:tcPr>
            <w:tcW w:w="1134" w:type="dxa"/>
            <w:tcBorders>
              <w:top w:val="nil"/>
              <w:left w:val="nil"/>
              <w:bottom w:val="nil"/>
              <w:right w:val="nil"/>
            </w:tcBorders>
          </w:tcPr>
          <w:p w14:paraId="6E3FD714" w14:textId="55E1D80B" w:rsidR="001F4955" w:rsidRPr="00C935A5" w:rsidRDefault="001F4955" w:rsidP="001F4955">
            <w:pPr>
              <w:spacing w:before="40" w:after="20"/>
              <w:jc w:val="center"/>
              <w:rPr>
                <w:rFonts w:cs="Arial"/>
                <w:sz w:val="18"/>
                <w:szCs w:val="18"/>
              </w:rPr>
            </w:pPr>
            <w:r w:rsidRPr="001F4955">
              <w:rPr>
                <w:rFonts w:cs="Arial"/>
                <w:sz w:val="18"/>
                <w:szCs w:val="18"/>
              </w:rPr>
              <w:t>0.746</w:t>
            </w:r>
          </w:p>
        </w:tc>
        <w:tc>
          <w:tcPr>
            <w:tcW w:w="1134" w:type="dxa"/>
            <w:tcBorders>
              <w:top w:val="nil"/>
              <w:left w:val="nil"/>
              <w:bottom w:val="nil"/>
              <w:right w:val="nil"/>
            </w:tcBorders>
          </w:tcPr>
          <w:p w14:paraId="5B79458A" w14:textId="542A0A7E" w:rsidR="001F4955" w:rsidRPr="00C935A5" w:rsidRDefault="001F4955" w:rsidP="001F4955">
            <w:pPr>
              <w:spacing w:before="40" w:after="20"/>
              <w:jc w:val="center"/>
              <w:rPr>
                <w:rFonts w:cs="Arial"/>
                <w:sz w:val="18"/>
                <w:szCs w:val="18"/>
              </w:rPr>
            </w:pPr>
            <w:r w:rsidRPr="001F4955">
              <w:rPr>
                <w:rFonts w:cs="Arial"/>
                <w:sz w:val="18"/>
                <w:szCs w:val="18"/>
              </w:rPr>
              <w:t>0.745</w:t>
            </w:r>
          </w:p>
        </w:tc>
        <w:tc>
          <w:tcPr>
            <w:tcW w:w="1134" w:type="dxa"/>
            <w:tcBorders>
              <w:top w:val="nil"/>
              <w:left w:val="nil"/>
              <w:bottom w:val="nil"/>
              <w:right w:val="nil"/>
            </w:tcBorders>
          </w:tcPr>
          <w:p w14:paraId="222B0BC9" w14:textId="6BE15E36" w:rsidR="001F4955" w:rsidRPr="00C935A5" w:rsidRDefault="001F4955" w:rsidP="001F4955">
            <w:pPr>
              <w:spacing w:before="40" w:after="20"/>
              <w:jc w:val="center"/>
              <w:rPr>
                <w:rFonts w:cs="Arial"/>
                <w:sz w:val="18"/>
                <w:szCs w:val="18"/>
              </w:rPr>
            </w:pPr>
            <w:r w:rsidRPr="001F4955">
              <w:rPr>
                <w:rFonts w:cs="Arial"/>
                <w:sz w:val="18"/>
                <w:szCs w:val="18"/>
              </w:rPr>
              <w:t>0.736</w:t>
            </w:r>
          </w:p>
        </w:tc>
        <w:tc>
          <w:tcPr>
            <w:tcW w:w="170" w:type="dxa"/>
            <w:tcBorders>
              <w:top w:val="nil"/>
              <w:left w:val="nil"/>
              <w:bottom w:val="nil"/>
              <w:right w:val="nil"/>
            </w:tcBorders>
          </w:tcPr>
          <w:p w14:paraId="686FD8B0" w14:textId="34FB48F8"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5D8BA65" w14:textId="3FE820AC" w:rsidR="001F4955" w:rsidRPr="00C935A5" w:rsidRDefault="001F4955" w:rsidP="001F4955">
            <w:pPr>
              <w:spacing w:before="40" w:after="20"/>
              <w:jc w:val="center"/>
              <w:rPr>
                <w:rFonts w:cs="Arial"/>
                <w:sz w:val="18"/>
                <w:szCs w:val="18"/>
              </w:rPr>
            </w:pPr>
            <w:r w:rsidRPr="001F4955">
              <w:rPr>
                <w:rFonts w:cs="Arial"/>
                <w:sz w:val="18"/>
                <w:szCs w:val="18"/>
              </w:rPr>
              <w:t>1.210</w:t>
            </w:r>
          </w:p>
        </w:tc>
        <w:tc>
          <w:tcPr>
            <w:tcW w:w="1134" w:type="dxa"/>
            <w:tcBorders>
              <w:top w:val="nil"/>
              <w:left w:val="nil"/>
              <w:bottom w:val="nil"/>
              <w:right w:val="nil"/>
            </w:tcBorders>
            <w:shd w:val="clear" w:color="auto" w:fill="auto"/>
          </w:tcPr>
          <w:p w14:paraId="06738219" w14:textId="473A456B" w:rsidR="001F4955" w:rsidRPr="00C935A5" w:rsidRDefault="001F4955" w:rsidP="001F4955">
            <w:pPr>
              <w:spacing w:before="40" w:after="20"/>
              <w:jc w:val="center"/>
              <w:rPr>
                <w:rFonts w:cs="Arial"/>
                <w:sz w:val="18"/>
                <w:szCs w:val="18"/>
              </w:rPr>
            </w:pPr>
            <w:r w:rsidRPr="001F4955">
              <w:rPr>
                <w:rFonts w:cs="Arial"/>
                <w:sz w:val="18"/>
                <w:szCs w:val="18"/>
              </w:rPr>
              <w:t>1.206</w:t>
            </w:r>
          </w:p>
        </w:tc>
      </w:tr>
      <w:tr w:rsidR="001F4955" w:rsidRPr="001F4955" w14:paraId="086A3DBD" w14:textId="77777777" w:rsidTr="00E61B2D">
        <w:tc>
          <w:tcPr>
            <w:tcW w:w="2268" w:type="dxa"/>
            <w:tcBorders>
              <w:top w:val="nil"/>
              <w:left w:val="nil"/>
              <w:bottom w:val="nil"/>
              <w:right w:val="single" w:sz="18" w:space="0" w:color="C00000"/>
            </w:tcBorders>
            <w:shd w:val="clear" w:color="auto" w:fill="auto"/>
            <w:vAlign w:val="center"/>
          </w:tcPr>
          <w:p w14:paraId="349933CE" w14:textId="77777777" w:rsidR="001F4955" w:rsidRPr="00C935A5" w:rsidRDefault="001F4955" w:rsidP="001F4955">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C00000"/>
              <w:bottom w:val="nil"/>
              <w:right w:val="nil"/>
            </w:tcBorders>
            <w:shd w:val="clear" w:color="auto" w:fill="auto"/>
          </w:tcPr>
          <w:p w14:paraId="74654298" w14:textId="2185F908" w:rsidR="001F4955" w:rsidRPr="00C935A5" w:rsidRDefault="001F4955" w:rsidP="001F4955">
            <w:pPr>
              <w:spacing w:before="40" w:after="20"/>
              <w:jc w:val="center"/>
              <w:rPr>
                <w:rFonts w:cs="Arial"/>
                <w:sz w:val="18"/>
                <w:szCs w:val="18"/>
              </w:rPr>
            </w:pPr>
            <w:r w:rsidRPr="001F4955">
              <w:rPr>
                <w:rFonts w:cs="Arial"/>
                <w:sz w:val="18"/>
                <w:szCs w:val="18"/>
              </w:rPr>
              <w:t>1.240</w:t>
            </w:r>
          </w:p>
        </w:tc>
        <w:tc>
          <w:tcPr>
            <w:tcW w:w="1134" w:type="dxa"/>
            <w:tcBorders>
              <w:top w:val="nil"/>
              <w:left w:val="nil"/>
              <w:bottom w:val="nil"/>
              <w:right w:val="nil"/>
            </w:tcBorders>
          </w:tcPr>
          <w:p w14:paraId="6BB8BC79" w14:textId="2BAF759C" w:rsidR="001F4955" w:rsidRPr="00C935A5" w:rsidRDefault="001F4955" w:rsidP="001F4955">
            <w:pPr>
              <w:spacing w:before="40" w:after="20"/>
              <w:jc w:val="center"/>
              <w:rPr>
                <w:rFonts w:cs="Arial"/>
                <w:sz w:val="18"/>
                <w:szCs w:val="18"/>
              </w:rPr>
            </w:pPr>
            <w:r w:rsidRPr="001F4955">
              <w:rPr>
                <w:rFonts w:cs="Arial"/>
                <w:sz w:val="18"/>
                <w:szCs w:val="18"/>
              </w:rPr>
              <w:t>1.242</w:t>
            </w:r>
          </w:p>
        </w:tc>
        <w:tc>
          <w:tcPr>
            <w:tcW w:w="1134" w:type="dxa"/>
            <w:tcBorders>
              <w:top w:val="nil"/>
              <w:left w:val="nil"/>
              <w:bottom w:val="nil"/>
              <w:right w:val="nil"/>
            </w:tcBorders>
          </w:tcPr>
          <w:p w14:paraId="4A49A3D0" w14:textId="053FA303" w:rsidR="001F4955" w:rsidRPr="00C935A5" w:rsidRDefault="001F4955" w:rsidP="001F4955">
            <w:pPr>
              <w:spacing w:before="40" w:after="20"/>
              <w:jc w:val="center"/>
              <w:rPr>
                <w:rFonts w:cs="Arial"/>
                <w:sz w:val="18"/>
                <w:szCs w:val="18"/>
              </w:rPr>
            </w:pPr>
            <w:r w:rsidRPr="001F4955">
              <w:rPr>
                <w:rFonts w:cs="Arial"/>
                <w:sz w:val="18"/>
                <w:szCs w:val="18"/>
              </w:rPr>
              <w:t>1.239</w:t>
            </w:r>
          </w:p>
        </w:tc>
        <w:tc>
          <w:tcPr>
            <w:tcW w:w="1134" w:type="dxa"/>
            <w:tcBorders>
              <w:top w:val="nil"/>
              <w:left w:val="nil"/>
              <w:bottom w:val="nil"/>
              <w:right w:val="nil"/>
            </w:tcBorders>
          </w:tcPr>
          <w:p w14:paraId="29236685" w14:textId="755D6C8C" w:rsidR="001F4955" w:rsidRPr="00C935A5" w:rsidRDefault="001F4955" w:rsidP="001F4955">
            <w:pPr>
              <w:spacing w:before="40" w:after="20"/>
              <w:jc w:val="center"/>
              <w:rPr>
                <w:rFonts w:cs="Arial"/>
                <w:sz w:val="18"/>
                <w:szCs w:val="18"/>
              </w:rPr>
            </w:pPr>
            <w:r w:rsidRPr="001F4955">
              <w:rPr>
                <w:rFonts w:cs="Arial"/>
                <w:sz w:val="18"/>
                <w:szCs w:val="18"/>
              </w:rPr>
              <w:t>1.225</w:t>
            </w:r>
          </w:p>
        </w:tc>
        <w:tc>
          <w:tcPr>
            <w:tcW w:w="170" w:type="dxa"/>
            <w:tcBorders>
              <w:top w:val="nil"/>
              <w:left w:val="nil"/>
              <w:bottom w:val="nil"/>
              <w:right w:val="nil"/>
            </w:tcBorders>
          </w:tcPr>
          <w:p w14:paraId="4E20B9D5" w14:textId="272B2B4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885FF16" w14:textId="1C1A3B7C" w:rsidR="001F4955" w:rsidRPr="00C935A5" w:rsidRDefault="001F4955" w:rsidP="001F4955">
            <w:pPr>
              <w:spacing w:before="40" w:after="20"/>
              <w:jc w:val="center"/>
              <w:rPr>
                <w:rFonts w:cs="Arial"/>
                <w:sz w:val="18"/>
                <w:szCs w:val="18"/>
              </w:rPr>
            </w:pPr>
            <w:r w:rsidRPr="001F4955">
              <w:rPr>
                <w:rFonts w:cs="Arial"/>
                <w:sz w:val="18"/>
                <w:szCs w:val="18"/>
              </w:rPr>
              <w:t>0.993</w:t>
            </w:r>
          </w:p>
        </w:tc>
        <w:tc>
          <w:tcPr>
            <w:tcW w:w="1134" w:type="dxa"/>
            <w:tcBorders>
              <w:top w:val="nil"/>
              <w:left w:val="nil"/>
              <w:bottom w:val="nil"/>
              <w:right w:val="nil"/>
            </w:tcBorders>
            <w:shd w:val="clear" w:color="auto" w:fill="auto"/>
          </w:tcPr>
          <w:p w14:paraId="2797DF9C" w14:textId="3568CB01" w:rsidR="001F4955" w:rsidRPr="00C935A5" w:rsidRDefault="001F4955" w:rsidP="001F4955">
            <w:pPr>
              <w:spacing w:before="40" w:after="20"/>
              <w:jc w:val="center"/>
              <w:rPr>
                <w:rFonts w:cs="Arial"/>
                <w:sz w:val="18"/>
                <w:szCs w:val="18"/>
              </w:rPr>
            </w:pPr>
            <w:r w:rsidRPr="001F4955">
              <w:rPr>
                <w:rFonts w:cs="Arial"/>
                <w:sz w:val="18"/>
                <w:szCs w:val="18"/>
              </w:rPr>
              <w:t>0.990</w:t>
            </w:r>
          </w:p>
        </w:tc>
      </w:tr>
      <w:tr w:rsidR="001F4955" w:rsidRPr="001F4955" w14:paraId="6563AD34" w14:textId="77777777" w:rsidTr="00E61B2D">
        <w:tc>
          <w:tcPr>
            <w:tcW w:w="2268" w:type="dxa"/>
            <w:tcBorders>
              <w:top w:val="nil"/>
              <w:left w:val="nil"/>
              <w:bottom w:val="nil"/>
              <w:right w:val="single" w:sz="18" w:space="0" w:color="C00000"/>
            </w:tcBorders>
            <w:shd w:val="clear" w:color="auto" w:fill="auto"/>
            <w:vAlign w:val="center"/>
          </w:tcPr>
          <w:p w14:paraId="6ECF3BDF" w14:textId="77777777" w:rsidR="001F4955" w:rsidRPr="00C935A5" w:rsidRDefault="001F4955" w:rsidP="001F4955">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C00000"/>
              <w:bottom w:val="nil"/>
              <w:right w:val="nil"/>
            </w:tcBorders>
            <w:shd w:val="clear" w:color="auto" w:fill="auto"/>
          </w:tcPr>
          <w:p w14:paraId="1F38CD67" w14:textId="1040BFBB" w:rsidR="001F4955" w:rsidRPr="00C935A5" w:rsidRDefault="001F4955" w:rsidP="001F4955">
            <w:pPr>
              <w:spacing w:before="40" w:after="20"/>
              <w:jc w:val="center"/>
              <w:rPr>
                <w:rFonts w:cs="Arial"/>
                <w:sz w:val="18"/>
                <w:szCs w:val="18"/>
              </w:rPr>
            </w:pPr>
            <w:r w:rsidRPr="001F4955">
              <w:rPr>
                <w:rFonts w:cs="Arial"/>
                <w:sz w:val="18"/>
                <w:szCs w:val="18"/>
              </w:rPr>
              <w:t>0.874</w:t>
            </w:r>
          </w:p>
        </w:tc>
        <w:tc>
          <w:tcPr>
            <w:tcW w:w="1134" w:type="dxa"/>
            <w:tcBorders>
              <w:top w:val="nil"/>
              <w:left w:val="nil"/>
              <w:bottom w:val="nil"/>
              <w:right w:val="nil"/>
            </w:tcBorders>
          </w:tcPr>
          <w:p w14:paraId="612CB7C4" w14:textId="1F081EA9" w:rsidR="001F4955" w:rsidRPr="00C935A5" w:rsidRDefault="001F4955" w:rsidP="001F4955">
            <w:pPr>
              <w:spacing w:before="40" w:after="20"/>
              <w:jc w:val="center"/>
              <w:rPr>
                <w:rFonts w:cs="Arial"/>
                <w:sz w:val="18"/>
                <w:szCs w:val="18"/>
              </w:rPr>
            </w:pPr>
            <w:r w:rsidRPr="001F4955">
              <w:rPr>
                <w:rFonts w:cs="Arial"/>
                <w:sz w:val="18"/>
                <w:szCs w:val="18"/>
              </w:rPr>
              <w:t>0.875</w:t>
            </w:r>
          </w:p>
        </w:tc>
        <w:tc>
          <w:tcPr>
            <w:tcW w:w="1134" w:type="dxa"/>
            <w:tcBorders>
              <w:top w:val="nil"/>
              <w:left w:val="nil"/>
              <w:bottom w:val="nil"/>
              <w:right w:val="nil"/>
            </w:tcBorders>
          </w:tcPr>
          <w:p w14:paraId="504255A0" w14:textId="158CF5F1" w:rsidR="001F4955" w:rsidRPr="00C935A5" w:rsidRDefault="001F4955" w:rsidP="001F4955">
            <w:pPr>
              <w:spacing w:before="40" w:after="20"/>
              <w:jc w:val="center"/>
              <w:rPr>
                <w:rFonts w:cs="Arial"/>
                <w:sz w:val="18"/>
                <w:szCs w:val="18"/>
              </w:rPr>
            </w:pPr>
            <w:r w:rsidRPr="001F4955">
              <w:rPr>
                <w:rFonts w:cs="Arial"/>
                <w:sz w:val="18"/>
                <w:szCs w:val="18"/>
              </w:rPr>
              <w:t>0.873</w:t>
            </w:r>
          </w:p>
        </w:tc>
        <w:tc>
          <w:tcPr>
            <w:tcW w:w="1134" w:type="dxa"/>
            <w:tcBorders>
              <w:top w:val="nil"/>
              <w:left w:val="nil"/>
              <w:bottom w:val="nil"/>
              <w:right w:val="nil"/>
            </w:tcBorders>
          </w:tcPr>
          <w:p w14:paraId="0B92C1C2" w14:textId="5BC3C909" w:rsidR="001F4955" w:rsidRPr="00C935A5" w:rsidRDefault="001F4955" w:rsidP="001F4955">
            <w:pPr>
              <w:spacing w:before="40" w:after="20"/>
              <w:jc w:val="center"/>
              <w:rPr>
                <w:rFonts w:cs="Arial"/>
                <w:sz w:val="18"/>
                <w:szCs w:val="18"/>
              </w:rPr>
            </w:pPr>
            <w:r w:rsidRPr="001F4955">
              <w:rPr>
                <w:rFonts w:cs="Arial"/>
                <w:sz w:val="18"/>
                <w:szCs w:val="18"/>
              </w:rPr>
              <w:t>0.863</w:t>
            </w:r>
          </w:p>
        </w:tc>
        <w:tc>
          <w:tcPr>
            <w:tcW w:w="170" w:type="dxa"/>
            <w:tcBorders>
              <w:top w:val="nil"/>
              <w:left w:val="nil"/>
              <w:bottom w:val="nil"/>
              <w:right w:val="nil"/>
            </w:tcBorders>
          </w:tcPr>
          <w:p w14:paraId="181FE401" w14:textId="3E2762A9"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A7ABA81" w14:textId="010437BD" w:rsidR="001F4955" w:rsidRPr="00C935A5" w:rsidRDefault="001F4955" w:rsidP="001F4955">
            <w:pPr>
              <w:spacing w:before="40" w:after="20"/>
              <w:jc w:val="center"/>
              <w:rPr>
                <w:rFonts w:cs="Arial"/>
                <w:sz w:val="18"/>
                <w:szCs w:val="18"/>
              </w:rPr>
            </w:pPr>
            <w:r w:rsidRPr="001F4955">
              <w:rPr>
                <w:rFonts w:cs="Arial"/>
                <w:sz w:val="18"/>
                <w:szCs w:val="18"/>
              </w:rPr>
              <w:t>1.271</w:t>
            </w:r>
          </w:p>
        </w:tc>
        <w:tc>
          <w:tcPr>
            <w:tcW w:w="1134" w:type="dxa"/>
            <w:tcBorders>
              <w:top w:val="nil"/>
              <w:left w:val="nil"/>
              <w:bottom w:val="nil"/>
              <w:right w:val="nil"/>
            </w:tcBorders>
            <w:shd w:val="clear" w:color="auto" w:fill="auto"/>
          </w:tcPr>
          <w:p w14:paraId="7151ACEB" w14:textId="19DAFC7E" w:rsidR="001F4955" w:rsidRPr="00C935A5" w:rsidRDefault="001F4955" w:rsidP="001F4955">
            <w:pPr>
              <w:spacing w:before="40" w:after="20"/>
              <w:jc w:val="center"/>
              <w:rPr>
                <w:rFonts w:cs="Arial"/>
                <w:sz w:val="18"/>
                <w:szCs w:val="18"/>
              </w:rPr>
            </w:pPr>
            <w:r w:rsidRPr="001F4955">
              <w:rPr>
                <w:rFonts w:cs="Arial"/>
                <w:sz w:val="18"/>
                <w:szCs w:val="18"/>
              </w:rPr>
              <w:t>1.268</w:t>
            </w:r>
          </w:p>
        </w:tc>
      </w:tr>
      <w:tr w:rsidR="001F4955" w:rsidRPr="001F4955" w14:paraId="0BA4C8E8" w14:textId="77777777" w:rsidTr="00E61B2D">
        <w:tc>
          <w:tcPr>
            <w:tcW w:w="2268" w:type="dxa"/>
            <w:tcBorders>
              <w:top w:val="nil"/>
              <w:left w:val="nil"/>
              <w:bottom w:val="nil"/>
              <w:right w:val="single" w:sz="18" w:space="0" w:color="C00000"/>
            </w:tcBorders>
            <w:shd w:val="clear" w:color="auto" w:fill="auto"/>
            <w:vAlign w:val="center"/>
          </w:tcPr>
          <w:p w14:paraId="3BF88B38" w14:textId="77777777" w:rsidR="001F4955" w:rsidRPr="00C935A5" w:rsidRDefault="001F4955" w:rsidP="001F4955">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C00000"/>
              <w:bottom w:val="nil"/>
              <w:right w:val="nil"/>
            </w:tcBorders>
            <w:shd w:val="clear" w:color="auto" w:fill="auto"/>
          </w:tcPr>
          <w:p w14:paraId="4901A954" w14:textId="01153569" w:rsidR="001F4955" w:rsidRPr="00C935A5" w:rsidRDefault="001F4955" w:rsidP="001F4955">
            <w:pPr>
              <w:spacing w:before="40" w:after="20"/>
              <w:jc w:val="center"/>
              <w:rPr>
                <w:rFonts w:cs="Arial"/>
                <w:sz w:val="18"/>
                <w:szCs w:val="18"/>
              </w:rPr>
            </w:pPr>
            <w:r w:rsidRPr="001F4955">
              <w:rPr>
                <w:rFonts w:cs="Arial"/>
                <w:sz w:val="18"/>
                <w:szCs w:val="18"/>
              </w:rPr>
              <w:t>1.027</w:t>
            </w:r>
          </w:p>
        </w:tc>
        <w:tc>
          <w:tcPr>
            <w:tcW w:w="1134" w:type="dxa"/>
            <w:tcBorders>
              <w:top w:val="nil"/>
              <w:left w:val="nil"/>
              <w:bottom w:val="nil"/>
              <w:right w:val="nil"/>
            </w:tcBorders>
          </w:tcPr>
          <w:p w14:paraId="5FC9C804" w14:textId="25AEAEA3" w:rsidR="001F4955" w:rsidRPr="00C935A5" w:rsidRDefault="001F4955" w:rsidP="001F4955">
            <w:pPr>
              <w:spacing w:before="40" w:after="20"/>
              <w:jc w:val="center"/>
              <w:rPr>
                <w:rFonts w:cs="Arial"/>
                <w:sz w:val="18"/>
                <w:szCs w:val="18"/>
              </w:rPr>
            </w:pPr>
            <w:r w:rsidRPr="001F4955">
              <w:rPr>
                <w:rFonts w:cs="Arial"/>
                <w:sz w:val="18"/>
                <w:szCs w:val="18"/>
              </w:rPr>
              <w:t>1.029</w:t>
            </w:r>
          </w:p>
        </w:tc>
        <w:tc>
          <w:tcPr>
            <w:tcW w:w="1134" w:type="dxa"/>
            <w:tcBorders>
              <w:top w:val="nil"/>
              <w:left w:val="nil"/>
              <w:bottom w:val="nil"/>
              <w:right w:val="nil"/>
            </w:tcBorders>
          </w:tcPr>
          <w:p w14:paraId="572D343A" w14:textId="396E68DD" w:rsidR="001F4955" w:rsidRPr="00C935A5" w:rsidRDefault="001F4955" w:rsidP="001F4955">
            <w:pPr>
              <w:spacing w:before="40" w:after="20"/>
              <w:jc w:val="center"/>
              <w:rPr>
                <w:rFonts w:cs="Arial"/>
                <w:sz w:val="18"/>
                <w:szCs w:val="18"/>
              </w:rPr>
            </w:pPr>
            <w:r w:rsidRPr="001F4955">
              <w:rPr>
                <w:rFonts w:cs="Arial"/>
                <w:sz w:val="18"/>
                <w:szCs w:val="18"/>
              </w:rPr>
              <w:t>1.027</w:t>
            </w:r>
          </w:p>
        </w:tc>
        <w:tc>
          <w:tcPr>
            <w:tcW w:w="1134" w:type="dxa"/>
            <w:tcBorders>
              <w:top w:val="nil"/>
              <w:left w:val="nil"/>
              <w:bottom w:val="nil"/>
              <w:right w:val="nil"/>
            </w:tcBorders>
          </w:tcPr>
          <w:p w14:paraId="5B0B2CC0" w14:textId="5BB9B21C" w:rsidR="001F4955" w:rsidRPr="00C935A5" w:rsidRDefault="001F4955" w:rsidP="001F4955">
            <w:pPr>
              <w:spacing w:before="40" w:after="20"/>
              <w:jc w:val="center"/>
              <w:rPr>
                <w:rFonts w:cs="Arial"/>
                <w:sz w:val="18"/>
                <w:szCs w:val="18"/>
              </w:rPr>
            </w:pPr>
            <w:r w:rsidRPr="001F4955">
              <w:rPr>
                <w:rFonts w:cs="Arial"/>
                <w:sz w:val="18"/>
                <w:szCs w:val="18"/>
              </w:rPr>
              <w:t>1.015</w:t>
            </w:r>
          </w:p>
        </w:tc>
        <w:tc>
          <w:tcPr>
            <w:tcW w:w="170" w:type="dxa"/>
            <w:tcBorders>
              <w:top w:val="nil"/>
              <w:left w:val="nil"/>
              <w:bottom w:val="nil"/>
              <w:right w:val="nil"/>
            </w:tcBorders>
          </w:tcPr>
          <w:p w14:paraId="56C09FC9" w14:textId="0800C584"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6BEBA49" w14:textId="7DF2D57A" w:rsidR="001F4955" w:rsidRPr="00C935A5" w:rsidRDefault="001F4955" w:rsidP="001F4955">
            <w:pPr>
              <w:spacing w:before="40" w:after="20"/>
              <w:jc w:val="center"/>
              <w:rPr>
                <w:rFonts w:cs="Arial"/>
                <w:sz w:val="18"/>
                <w:szCs w:val="18"/>
              </w:rPr>
            </w:pPr>
            <w:r w:rsidRPr="001F4955">
              <w:rPr>
                <w:rFonts w:cs="Arial"/>
                <w:sz w:val="18"/>
                <w:szCs w:val="18"/>
              </w:rPr>
              <w:t>1.469</w:t>
            </w:r>
          </w:p>
        </w:tc>
        <w:tc>
          <w:tcPr>
            <w:tcW w:w="1134" w:type="dxa"/>
            <w:tcBorders>
              <w:top w:val="nil"/>
              <w:left w:val="nil"/>
              <w:bottom w:val="nil"/>
              <w:right w:val="nil"/>
            </w:tcBorders>
            <w:shd w:val="clear" w:color="auto" w:fill="auto"/>
          </w:tcPr>
          <w:p w14:paraId="4DFD5B4F" w14:textId="67F4AC71" w:rsidR="001F4955" w:rsidRPr="00C935A5" w:rsidRDefault="001F4955" w:rsidP="001F4955">
            <w:pPr>
              <w:spacing w:before="40" w:after="20"/>
              <w:jc w:val="center"/>
              <w:rPr>
                <w:rFonts w:cs="Arial"/>
                <w:sz w:val="18"/>
                <w:szCs w:val="18"/>
              </w:rPr>
            </w:pPr>
            <w:r w:rsidRPr="001F4955">
              <w:rPr>
                <w:rFonts w:cs="Arial"/>
                <w:sz w:val="18"/>
                <w:szCs w:val="18"/>
              </w:rPr>
              <w:t>1.465</w:t>
            </w:r>
          </w:p>
        </w:tc>
      </w:tr>
      <w:tr w:rsidR="001F4955" w:rsidRPr="001F4955" w14:paraId="7499DEF0" w14:textId="77777777" w:rsidTr="00E61B2D">
        <w:tc>
          <w:tcPr>
            <w:tcW w:w="2268" w:type="dxa"/>
            <w:tcBorders>
              <w:top w:val="nil"/>
              <w:left w:val="nil"/>
              <w:bottom w:val="nil"/>
              <w:right w:val="single" w:sz="18" w:space="0" w:color="C00000"/>
            </w:tcBorders>
            <w:shd w:val="clear" w:color="auto" w:fill="auto"/>
            <w:vAlign w:val="center"/>
          </w:tcPr>
          <w:p w14:paraId="4BBC32A3" w14:textId="77777777" w:rsidR="001F4955" w:rsidRPr="00C935A5" w:rsidRDefault="001F4955" w:rsidP="001F4955">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C00000"/>
              <w:bottom w:val="nil"/>
              <w:right w:val="nil"/>
            </w:tcBorders>
            <w:shd w:val="clear" w:color="auto" w:fill="auto"/>
          </w:tcPr>
          <w:p w14:paraId="0DEF8690" w14:textId="30886675" w:rsidR="001F4955" w:rsidRPr="00C935A5" w:rsidRDefault="001F4955" w:rsidP="001F4955">
            <w:pPr>
              <w:spacing w:before="40" w:after="20"/>
              <w:jc w:val="center"/>
              <w:rPr>
                <w:rFonts w:cs="Arial"/>
                <w:sz w:val="18"/>
                <w:szCs w:val="18"/>
              </w:rPr>
            </w:pPr>
            <w:r w:rsidRPr="001F4955">
              <w:rPr>
                <w:rFonts w:cs="Arial"/>
                <w:sz w:val="18"/>
                <w:szCs w:val="18"/>
              </w:rPr>
              <w:t>1.181</w:t>
            </w:r>
          </w:p>
        </w:tc>
        <w:tc>
          <w:tcPr>
            <w:tcW w:w="1134" w:type="dxa"/>
            <w:tcBorders>
              <w:top w:val="nil"/>
              <w:left w:val="nil"/>
              <w:bottom w:val="nil"/>
              <w:right w:val="nil"/>
            </w:tcBorders>
          </w:tcPr>
          <w:p w14:paraId="3909F2A4" w14:textId="7BCF768F" w:rsidR="001F4955" w:rsidRPr="00C935A5" w:rsidRDefault="001F4955" w:rsidP="001F4955">
            <w:pPr>
              <w:spacing w:before="40" w:after="20"/>
              <w:jc w:val="center"/>
              <w:rPr>
                <w:rFonts w:cs="Arial"/>
                <w:sz w:val="18"/>
                <w:szCs w:val="18"/>
              </w:rPr>
            </w:pPr>
            <w:r w:rsidRPr="001F4955">
              <w:rPr>
                <w:rFonts w:cs="Arial"/>
                <w:sz w:val="18"/>
                <w:szCs w:val="18"/>
              </w:rPr>
              <w:t>1.183</w:t>
            </w:r>
          </w:p>
        </w:tc>
        <w:tc>
          <w:tcPr>
            <w:tcW w:w="1134" w:type="dxa"/>
            <w:tcBorders>
              <w:top w:val="nil"/>
              <w:left w:val="nil"/>
              <w:bottom w:val="nil"/>
              <w:right w:val="nil"/>
            </w:tcBorders>
          </w:tcPr>
          <w:p w14:paraId="465A4489" w14:textId="610446E8" w:rsidR="001F4955" w:rsidRPr="00C935A5" w:rsidRDefault="001F4955" w:rsidP="001F4955">
            <w:pPr>
              <w:spacing w:before="40" w:after="20"/>
              <w:jc w:val="center"/>
              <w:rPr>
                <w:rFonts w:cs="Arial"/>
                <w:sz w:val="18"/>
                <w:szCs w:val="18"/>
              </w:rPr>
            </w:pPr>
            <w:r w:rsidRPr="001F4955">
              <w:rPr>
                <w:rFonts w:cs="Arial"/>
                <w:sz w:val="18"/>
                <w:szCs w:val="18"/>
              </w:rPr>
              <w:t>1.181</w:t>
            </w:r>
          </w:p>
        </w:tc>
        <w:tc>
          <w:tcPr>
            <w:tcW w:w="1134" w:type="dxa"/>
            <w:tcBorders>
              <w:top w:val="nil"/>
              <w:left w:val="nil"/>
              <w:bottom w:val="nil"/>
              <w:right w:val="nil"/>
            </w:tcBorders>
          </w:tcPr>
          <w:p w14:paraId="4DAE5D7C" w14:textId="7C210EF7" w:rsidR="001F4955" w:rsidRPr="00C935A5" w:rsidRDefault="001F4955" w:rsidP="001F4955">
            <w:pPr>
              <w:spacing w:before="40" w:after="20"/>
              <w:jc w:val="center"/>
              <w:rPr>
                <w:rFonts w:cs="Arial"/>
                <w:sz w:val="18"/>
                <w:szCs w:val="18"/>
              </w:rPr>
            </w:pPr>
            <w:r w:rsidRPr="001F4955">
              <w:rPr>
                <w:rFonts w:cs="Arial"/>
                <w:sz w:val="18"/>
                <w:szCs w:val="18"/>
              </w:rPr>
              <w:t>1.167</w:t>
            </w:r>
          </w:p>
        </w:tc>
        <w:tc>
          <w:tcPr>
            <w:tcW w:w="170" w:type="dxa"/>
            <w:tcBorders>
              <w:top w:val="nil"/>
              <w:left w:val="nil"/>
              <w:bottom w:val="nil"/>
              <w:right w:val="nil"/>
            </w:tcBorders>
          </w:tcPr>
          <w:p w14:paraId="35454B12" w14:textId="20A5FD72"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E5DB008" w14:textId="1B480E06"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2B36E91E" w14:textId="364EAC0F"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289FA189" w14:textId="77777777" w:rsidTr="00E61B2D">
        <w:tc>
          <w:tcPr>
            <w:tcW w:w="2268" w:type="dxa"/>
            <w:tcBorders>
              <w:top w:val="nil"/>
              <w:left w:val="nil"/>
              <w:bottom w:val="nil"/>
              <w:right w:val="single" w:sz="18" w:space="0" w:color="C00000"/>
            </w:tcBorders>
            <w:shd w:val="clear" w:color="auto" w:fill="auto"/>
            <w:vAlign w:val="center"/>
          </w:tcPr>
          <w:p w14:paraId="4E0AA27C" w14:textId="77777777" w:rsidR="001F4955" w:rsidRPr="00C935A5" w:rsidRDefault="001F4955" w:rsidP="001F4955">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C00000"/>
              <w:bottom w:val="nil"/>
              <w:right w:val="nil"/>
            </w:tcBorders>
            <w:shd w:val="clear" w:color="auto" w:fill="auto"/>
          </w:tcPr>
          <w:p w14:paraId="09084E49" w14:textId="032B97EA" w:rsidR="001F4955" w:rsidRPr="00C935A5" w:rsidRDefault="001F4955" w:rsidP="001F4955">
            <w:pPr>
              <w:spacing w:before="40" w:after="20"/>
              <w:jc w:val="center"/>
              <w:rPr>
                <w:rFonts w:cs="Arial"/>
                <w:sz w:val="18"/>
                <w:szCs w:val="18"/>
              </w:rPr>
            </w:pPr>
            <w:r w:rsidRPr="001F4955">
              <w:rPr>
                <w:rFonts w:cs="Arial"/>
                <w:sz w:val="18"/>
                <w:szCs w:val="18"/>
              </w:rPr>
              <w:t>0.834</w:t>
            </w:r>
          </w:p>
        </w:tc>
        <w:tc>
          <w:tcPr>
            <w:tcW w:w="1134" w:type="dxa"/>
            <w:tcBorders>
              <w:top w:val="nil"/>
              <w:left w:val="nil"/>
              <w:bottom w:val="nil"/>
              <w:right w:val="nil"/>
            </w:tcBorders>
          </w:tcPr>
          <w:p w14:paraId="1EAFF4D4" w14:textId="3A6FA507" w:rsidR="001F4955" w:rsidRPr="00C935A5" w:rsidRDefault="001F4955" w:rsidP="001F4955">
            <w:pPr>
              <w:spacing w:before="40" w:after="20"/>
              <w:jc w:val="center"/>
              <w:rPr>
                <w:rFonts w:cs="Arial"/>
                <w:sz w:val="18"/>
                <w:szCs w:val="18"/>
              </w:rPr>
            </w:pPr>
            <w:r w:rsidRPr="001F4955">
              <w:rPr>
                <w:rFonts w:cs="Arial"/>
                <w:sz w:val="18"/>
                <w:szCs w:val="18"/>
              </w:rPr>
              <w:t>0.835</w:t>
            </w:r>
          </w:p>
        </w:tc>
        <w:tc>
          <w:tcPr>
            <w:tcW w:w="1134" w:type="dxa"/>
            <w:tcBorders>
              <w:top w:val="nil"/>
              <w:left w:val="nil"/>
              <w:bottom w:val="nil"/>
              <w:right w:val="nil"/>
            </w:tcBorders>
          </w:tcPr>
          <w:p w14:paraId="078455EF" w14:textId="681AE026" w:rsidR="001F4955" w:rsidRPr="00C935A5" w:rsidRDefault="001F4955" w:rsidP="001F4955">
            <w:pPr>
              <w:spacing w:before="40" w:after="20"/>
              <w:jc w:val="center"/>
              <w:rPr>
                <w:rFonts w:cs="Arial"/>
                <w:sz w:val="18"/>
                <w:szCs w:val="18"/>
              </w:rPr>
            </w:pPr>
            <w:r w:rsidRPr="001F4955">
              <w:rPr>
                <w:rFonts w:cs="Arial"/>
                <w:sz w:val="18"/>
                <w:szCs w:val="18"/>
              </w:rPr>
              <w:t>0.833</w:t>
            </w:r>
          </w:p>
        </w:tc>
        <w:tc>
          <w:tcPr>
            <w:tcW w:w="1134" w:type="dxa"/>
            <w:tcBorders>
              <w:top w:val="nil"/>
              <w:left w:val="nil"/>
              <w:bottom w:val="nil"/>
              <w:right w:val="nil"/>
            </w:tcBorders>
          </w:tcPr>
          <w:p w14:paraId="5F50263B" w14:textId="6A160425" w:rsidR="001F4955" w:rsidRPr="00C935A5" w:rsidRDefault="001F4955" w:rsidP="001F4955">
            <w:pPr>
              <w:spacing w:before="40" w:after="20"/>
              <w:jc w:val="center"/>
              <w:rPr>
                <w:rFonts w:cs="Arial"/>
                <w:sz w:val="18"/>
                <w:szCs w:val="18"/>
              </w:rPr>
            </w:pPr>
            <w:r w:rsidRPr="001F4955">
              <w:rPr>
                <w:rFonts w:cs="Arial"/>
                <w:sz w:val="18"/>
                <w:szCs w:val="18"/>
              </w:rPr>
              <w:t>0.824</w:t>
            </w:r>
          </w:p>
        </w:tc>
        <w:tc>
          <w:tcPr>
            <w:tcW w:w="170" w:type="dxa"/>
            <w:tcBorders>
              <w:top w:val="nil"/>
              <w:left w:val="nil"/>
              <w:bottom w:val="nil"/>
              <w:right w:val="nil"/>
            </w:tcBorders>
          </w:tcPr>
          <w:p w14:paraId="20D78EA3" w14:textId="1AF8C38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887B798" w14:textId="69A9E052" w:rsidR="001F4955" w:rsidRPr="00C935A5" w:rsidRDefault="001F4955" w:rsidP="001F4955">
            <w:pPr>
              <w:spacing w:before="40" w:after="20"/>
              <w:jc w:val="center"/>
              <w:rPr>
                <w:rFonts w:cs="Arial"/>
                <w:sz w:val="18"/>
                <w:szCs w:val="18"/>
              </w:rPr>
            </w:pPr>
            <w:r w:rsidRPr="001F4955">
              <w:rPr>
                <w:rFonts w:cs="Arial"/>
                <w:sz w:val="18"/>
                <w:szCs w:val="18"/>
              </w:rPr>
              <w:t>1.208</w:t>
            </w:r>
          </w:p>
        </w:tc>
        <w:tc>
          <w:tcPr>
            <w:tcW w:w="1134" w:type="dxa"/>
            <w:tcBorders>
              <w:top w:val="nil"/>
              <w:left w:val="nil"/>
              <w:bottom w:val="nil"/>
              <w:right w:val="nil"/>
            </w:tcBorders>
            <w:shd w:val="clear" w:color="auto" w:fill="auto"/>
          </w:tcPr>
          <w:p w14:paraId="599AF46B" w14:textId="350FA4AC" w:rsidR="001F4955" w:rsidRPr="00C935A5" w:rsidRDefault="001F4955" w:rsidP="001F4955">
            <w:pPr>
              <w:spacing w:before="40" w:after="20"/>
              <w:jc w:val="center"/>
              <w:rPr>
                <w:rFonts w:cs="Arial"/>
                <w:sz w:val="18"/>
                <w:szCs w:val="18"/>
              </w:rPr>
            </w:pPr>
            <w:r w:rsidRPr="001F4955">
              <w:rPr>
                <w:rFonts w:cs="Arial"/>
                <w:sz w:val="18"/>
                <w:szCs w:val="18"/>
              </w:rPr>
              <w:t>1.205</w:t>
            </w:r>
          </w:p>
        </w:tc>
      </w:tr>
      <w:tr w:rsidR="001F4955" w:rsidRPr="001F4955" w14:paraId="0A3CF4E6" w14:textId="77777777" w:rsidTr="00E61B2D">
        <w:tc>
          <w:tcPr>
            <w:tcW w:w="2268" w:type="dxa"/>
            <w:tcBorders>
              <w:top w:val="nil"/>
              <w:left w:val="nil"/>
              <w:bottom w:val="nil"/>
              <w:right w:val="single" w:sz="18" w:space="0" w:color="C00000"/>
            </w:tcBorders>
            <w:shd w:val="clear" w:color="auto" w:fill="auto"/>
            <w:vAlign w:val="center"/>
          </w:tcPr>
          <w:p w14:paraId="0F04D77E" w14:textId="77777777" w:rsidR="001F4955" w:rsidRPr="00C935A5" w:rsidRDefault="001F4955" w:rsidP="001F4955">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C00000"/>
              <w:bottom w:val="nil"/>
              <w:right w:val="nil"/>
            </w:tcBorders>
            <w:shd w:val="clear" w:color="auto" w:fill="auto"/>
          </w:tcPr>
          <w:p w14:paraId="47CBC4A1" w14:textId="342D3021" w:rsidR="001F4955" w:rsidRPr="00C935A5" w:rsidRDefault="001F4955" w:rsidP="001F4955">
            <w:pPr>
              <w:spacing w:before="40" w:after="20"/>
              <w:jc w:val="center"/>
              <w:rPr>
                <w:rFonts w:cs="Arial"/>
                <w:sz w:val="18"/>
                <w:szCs w:val="18"/>
              </w:rPr>
            </w:pPr>
            <w:r w:rsidRPr="001F4955">
              <w:rPr>
                <w:rFonts w:cs="Arial"/>
                <w:sz w:val="18"/>
                <w:szCs w:val="18"/>
              </w:rPr>
              <w:t>0.921</w:t>
            </w:r>
          </w:p>
        </w:tc>
        <w:tc>
          <w:tcPr>
            <w:tcW w:w="1134" w:type="dxa"/>
            <w:tcBorders>
              <w:top w:val="nil"/>
              <w:left w:val="nil"/>
              <w:bottom w:val="nil"/>
              <w:right w:val="nil"/>
            </w:tcBorders>
          </w:tcPr>
          <w:p w14:paraId="6F4335BE" w14:textId="449C2D11" w:rsidR="001F4955" w:rsidRPr="00C935A5" w:rsidRDefault="001F4955" w:rsidP="001F4955">
            <w:pPr>
              <w:spacing w:before="40" w:after="20"/>
              <w:jc w:val="center"/>
              <w:rPr>
                <w:rFonts w:cs="Arial"/>
                <w:sz w:val="18"/>
                <w:szCs w:val="18"/>
              </w:rPr>
            </w:pPr>
            <w:r w:rsidRPr="001F4955">
              <w:rPr>
                <w:rFonts w:cs="Arial"/>
                <w:sz w:val="18"/>
                <w:szCs w:val="18"/>
              </w:rPr>
              <w:t>0.923</w:t>
            </w:r>
          </w:p>
        </w:tc>
        <w:tc>
          <w:tcPr>
            <w:tcW w:w="1134" w:type="dxa"/>
            <w:tcBorders>
              <w:top w:val="nil"/>
              <w:left w:val="nil"/>
              <w:bottom w:val="nil"/>
              <w:right w:val="nil"/>
            </w:tcBorders>
          </w:tcPr>
          <w:p w14:paraId="34C14398" w14:textId="3679BF2A" w:rsidR="001F4955" w:rsidRPr="00C935A5" w:rsidRDefault="001F4955" w:rsidP="001F4955">
            <w:pPr>
              <w:spacing w:before="40" w:after="20"/>
              <w:jc w:val="center"/>
              <w:rPr>
                <w:rFonts w:cs="Arial"/>
                <w:sz w:val="18"/>
                <w:szCs w:val="18"/>
              </w:rPr>
            </w:pPr>
            <w:r w:rsidRPr="001F4955">
              <w:rPr>
                <w:rFonts w:cs="Arial"/>
                <w:sz w:val="18"/>
                <w:szCs w:val="18"/>
              </w:rPr>
              <w:t>0.921</w:t>
            </w:r>
          </w:p>
        </w:tc>
        <w:tc>
          <w:tcPr>
            <w:tcW w:w="1134" w:type="dxa"/>
            <w:tcBorders>
              <w:top w:val="nil"/>
              <w:left w:val="nil"/>
              <w:bottom w:val="nil"/>
              <w:right w:val="nil"/>
            </w:tcBorders>
          </w:tcPr>
          <w:p w14:paraId="0071B163" w14:textId="77A78DDD"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70" w:type="dxa"/>
            <w:tcBorders>
              <w:top w:val="nil"/>
              <w:left w:val="nil"/>
              <w:bottom w:val="nil"/>
              <w:right w:val="nil"/>
            </w:tcBorders>
          </w:tcPr>
          <w:p w14:paraId="24AEE414" w14:textId="5470CB1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470A72F" w14:textId="71FA4ECB" w:rsidR="001F4955" w:rsidRPr="00C935A5" w:rsidRDefault="001F4955" w:rsidP="001F4955">
            <w:pPr>
              <w:spacing w:before="40" w:after="20"/>
              <w:jc w:val="center"/>
              <w:rPr>
                <w:rFonts w:cs="Arial"/>
                <w:sz w:val="18"/>
                <w:szCs w:val="18"/>
              </w:rPr>
            </w:pPr>
            <w:r w:rsidRPr="001F4955">
              <w:rPr>
                <w:rFonts w:cs="Arial"/>
                <w:sz w:val="18"/>
                <w:szCs w:val="18"/>
              </w:rPr>
              <w:t>1.069</w:t>
            </w:r>
          </w:p>
        </w:tc>
        <w:tc>
          <w:tcPr>
            <w:tcW w:w="1134" w:type="dxa"/>
            <w:tcBorders>
              <w:top w:val="nil"/>
              <w:left w:val="nil"/>
              <w:bottom w:val="nil"/>
              <w:right w:val="nil"/>
            </w:tcBorders>
            <w:shd w:val="clear" w:color="auto" w:fill="auto"/>
          </w:tcPr>
          <w:p w14:paraId="50CAAC33" w14:textId="2AADB729" w:rsidR="001F4955" w:rsidRPr="00C935A5" w:rsidRDefault="001F4955" w:rsidP="001F4955">
            <w:pPr>
              <w:spacing w:before="40" w:after="20"/>
              <w:jc w:val="center"/>
              <w:rPr>
                <w:rFonts w:cs="Arial"/>
                <w:sz w:val="18"/>
                <w:szCs w:val="18"/>
              </w:rPr>
            </w:pPr>
            <w:r w:rsidRPr="001F4955">
              <w:rPr>
                <w:rFonts w:cs="Arial"/>
                <w:sz w:val="18"/>
                <w:szCs w:val="18"/>
              </w:rPr>
              <w:t>1.066</w:t>
            </w:r>
          </w:p>
        </w:tc>
      </w:tr>
      <w:tr w:rsidR="001F4955" w:rsidRPr="001F4955" w14:paraId="40B30C99" w14:textId="77777777" w:rsidTr="00E61B2D">
        <w:tc>
          <w:tcPr>
            <w:tcW w:w="2268" w:type="dxa"/>
            <w:tcBorders>
              <w:top w:val="nil"/>
              <w:left w:val="nil"/>
              <w:bottom w:val="nil"/>
              <w:right w:val="single" w:sz="18" w:space="0" w:color="C00000"/>
            </w:tcBorders>
            <w:shd w:val="clear" w:color="auto" w:fill="auto"/>
            <w:vAlign w:val="center"/>
          </w:tcPr>
          <w:p w14:paraId="5F8BE342" w14:textId="77777777" w:rsidR="001F4955" w:rsidRPr="00C935A5" w:rsidRDefault="001F4955" w:rsidP="001F4955">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C00000"/>
              <w:bottom w:val="nil"/>
              <w:right w:val="nil"/>
            </w:tcBorders>
            <w:shd w:val="clear" w:color="auto" w:fill="auto"/>
          </w:tcPr>
          <w:p w14:paraId="149A54AA" w14:textId="65586BA5" w:rsidR="001F4955" w:rsidRPr="00C935A5" w:rsidRDefault="001F4955" w:rsidP="001F4955">
            <w:pPr>
              <w:spacing w:before="40" w:after="20"/>
              <w:jc w:val="center"/>
              <w:rPr>
                <w:rFonts w:cs="Arial"/>
                <w:sz w:val="18"/>
                <w:szCs w:val="18"/>
              </w:rPr>
            </w:pPr>
            <w:r w:rsidRPr="001F4955">
              <w:rPr>
                <w:rFonts w:cs="Arial"/>
                <w:sz w:val="18"/>
                <w:szCs w:val="18"/>
              </w:rPr>
              <w:t>0.970</w:t>
            </w:r>
          </w:p>
        </w:tc>
        <w:tc>
          <w:tcPr>
            <w:tcW w:w="1134" w:type="dxa"/>
            <w:tcBorders>
              <w:top w:val="nil"/>
              <w:left w:val="nil"/>
              <w:bottom w:val="nil"/>
              <w:right w:val="nil"/>
            </w:tcBorders>
          </w:tcPr>
          <w:p w14:paraId="7FAEB0A1" w14:textId="0C268B49" w:rsidR="001F4955" w:rsidRPr="00C935A5" w:rsidRDefault="001F4955" w:rsidP="001F4955">
            <w:pPr>
              <w:spacing w:before="40" w:after="20"/>
              <w:jc w:val="center"/>
              <w:rPr>
                <w:rFonts w:cs="Arial"/>
                <w:sz w:val="18"/>
                <w:szCs w:val="18"/>
              </w:rPr>
            </w:pPr>
            <w:r w:rsidRPr="001F4955">
              <w:rPr>
                <w:rFonts w:cs="Arial"/>
                <w:sz w:val="18"/>
                <w:szCs w:val="18"/>
              </w:rPr>
              <w:t>0.972</w:t>
            </w:r>
          </w:p>
        </w:tc>
        <w:tc>
          <w:tcPr>
            <w:tcW w:w="1134" w:type="dxa"/>
            <w:tcBorders>
              <w:top w:val="nil"/>
              <w:left w:val="nil"/>
              <w:bottom w:val="nil"/>
              <w:right w:val="nil"/>
            </w:tcBorders>
          </w:tcPr>
          <w:p w14:paraId="550D4C4C" w14:textId="3DBA2A0A" w:rsidR="001F4955" w:rsidRPr="00C935A5" w:rsidRDefault="001F4955" w:rsidP="001F4955">
            <w:pPr>
              <w:spacing w:before="40" w:after="20"/>
              <w:jc w:val="center"/>
              <w:rPr>
                <w:rFonts w:cs="Arial"/>
                <w:sz w:val="18"/>
                <w:szCs w:val="18"/>
              </w:rPr>
            </w:pPr>
            <w:r w:rsidRPr="001F4955">
              <w:rPr>
                <w:rFonts w:cs="Arial"/>
                <w:sz w:val="18"/>
                <w:szCs w:val="18"/>
              </w:rPr>
              <w:t>0.970</w:t>
            </w:r>
          </w:p>
        </w:tc>
        <w:tc>
          <w:tcPr>
            <w:tcW w:w="1134" w:type="dxa"/>
            <w:tcBorders>
              <w:top w:val="nil"/>
              <w:left w:val="nil"/>
              <w:bottom w:val="nil"/>
              <w:right w:val="nil"/>
            </w:tcBorders>
          </w:tcPr>
          <w:p w14:paraId="6BBB1D80" w14:textId="29EB9627" w:rsidR="001F4955" w:rsidRPr="00C935A5" w:rsidRDefault="001F4955" w:rsidP="001F4955">
            <w:pPr>
              <w:spacing w:before="40" w:after="20"/>
              <w:jc w:val="center"/>
              <w:rPr>
                <w:rFonts w:cs="Arial"/>
                <w:sz w:val="18"/>
                <w:szCs w:val="18"/>
              </w:rPr>
            </w:pPr>
            <w:r w:rsidRPr="001F4955">
              <w:rPr>
                <w:rFonts w:cs="Arial"/>
                <w:sz w:val="18"/>
                <w:szCs w:val="18"/>
              </w:rPr>
              <w:t>0.959</w:t>
            </w:r>
          </w:p>
        </w:tc>
        <w:tc>
          <w:tcPr>
            <w:tcW w:w="170" w:type="dxa"/>
            <w:tcBorders>
              <w:top w:val="nil"/>
              <w:left w:val="nil"/>
              <w:bottom w:val="nil"/>
              <w:right w:val="nil"/>
            </w:tcBorders>
          </w:tcPr>
          <w:p w14:paraId="0467B203" w14:textId="062CC13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924CFF8" w14:textId="4DEC2BCF" w:rsidR="001F4955" w:rsidRPr="00C935A5" w:rsidRDefault="001F4955" w:rsidP="001F4955">
            <w:pPr>
              <w:spacing w:before="40" w:after="20"/>
              <w:jc w:val="center"/>
              <w:rPr>
                <w:rFonts w:cs="Arial"/>
                <w:sz w:val="18"/>
                <w:szCs w:val="18"/>
              </w:rPr>
            </w:pPr>
            <w:r w:rsidRPr="001F4955">
              <w:rPr>
                <w:rFonts w:cs="Arial"/>
                <w:sz w:val="18"/>
                <w:szCs w:val="18"/>
              </w:rPr>
              <w:t>1.645</w:t>
            </w:r>
          </w:p>
        </w:tc>
        <w:tc>
          <w:tcPr>
            <w:tcW w:w="1134" w:type="dxa"/>
            <w:tcBorders>
              <w:top w:val="nil"/>
              <w:left w:val="nil"/>
              <w:bottom w:val="nil"/>
              <w:right w:val="nil"/>
            </w:tcBorders>
            <w:shd w:val="clear" w:color="auto" w:fill="auto"/>
          </w:tcPr>
          <w:p w14:paraId="344B1D62" w14:textId="785995A3" w:rsidR="001F4955" w:rsidRPr="00C935A5" w:rsidRDefault="001F4955" w:rsidP="001F4955">
            <w:pPr>
              <w:spacing w:before="40" w:after="20"/>
              <w:jc w:val="center"/>
              <w:rPr>
                <w:rFonts w:cs="Arial"/>
                <w:sz w:val="18"/>
                <w:szCs w:val="18"/>
              </w:rPr>
            </w:pPr>
            <w:r w:rsidRPr="001F4955">
              <w:rPr>
                <w:rFonts w:cs="Arial"/>
                <w:sz w:val="18"/>
                <w:szCs w:val="18"/>
              </w:rPr>
              <w:t>1.641</w:t>
            </w:r>
          </w:p>
        </w:tc>
      </w:tr>
      <w:tr w:rsidR="001F4955" w:rsidRPr="001F4955" w14:paraId="65800176" w14:textId="77777777" w:rsidTr="00E61B2D">
        <w:tc>
          <w:tcPr>
            <w:tcW w:w="2268" w:type="dxa"/>
            <w:tcBorders>
              <w:top w:val="nil"/>
              <w:left w:val="nil"/>
              <w:bottom w:val="nil"/>
              <w:right w:val="single" w:sz="18" w:space="0" w:color="C00000"/>
            </w:tcBorders>
            <w:shd w:val="clear" w:color="auto" w:fill="auto"/>
            <w:vAlign w:val="center"/>
          </w:tcPr>
          <w:p w14:paraId="2FF714D0" w14:textId="77777777" w:rsidR="001F4955" w:rsidRPr="00C935A5" w:rsidRDefault="001F4955" w:rsidP="001F4955">
            <w:pPr>
              <w:spacing w:before="40" w:after="20"/>
              <w:rPr>
                <w:rFonts w:cs="Arial"/>
                <w:sz w:val="18"/>
                <w:szCs w:val="18"/>
              </w:rPr>
            </w:pPr>
            <w:r w:rsidRPr="00C935A5">
              <w:rPr>
                <w:rFonts w:cs="Arial"/>
                <w:sz w:val="18"/>
                <w:szCs w:val="18"/>
              </w:rPr>
              <w:t>Towong S</w:t>
            </w:r>
          </w:p>
        </w:tc>
        <w:tc>
          <w:tcPr>
            <w:tcW w:w="1134" w:type="dxa"/>
            <w:tcBorders>
              <w:top w:val="nil"/>
              <w:left w:val="single" w:sz="18" w:space="0" w:color="C00000"/>
              <w:bottom w:val="nil"/>
              <w:right w:val="nil"/>
            </w:tcBorders>
            <w:shd w:val="clear" w:color="auto" w:fill="auto"/>
          </w:tcPr>
          <w:p w14:paraId="34E63120" w14:textId="1FCE8E92" w:rsidR="001F4955" w:rsidRPr="00C935A5" w:rsidRDefault="001F4955" w:rsidP="001F4955">
            <w:pPr>
              <w:spacing w:before="40" w:after="20"/>
              <w:jc w:val="center"/>
              <w:rPr>
                <w:rFonts w:cs="Arial"/>
                <w:sz w:val="18"/>
                <w:szCs w:val="18"/>
              </w:rPr>
            </w:pPr>
            <w:r w:rsidRPr="001F4955">
              <w:rPr>
                <w:rFonts w:cs="Arial"/>
                <w:sz w:val="18"/>
                <w:szCs w:val="18"/>
              </w:rPr>
              <w:t>0.838</w:t>
            </w:r>
          </w:p>
        </w:tc>
        <w:tc>
          <w:tcPr>
            <w:tcW w:w="1134" w:type="dxa"/>
            <w:tcBorders>
              <w:top w:val="nil"/>
              <w:left w:val="nil"/>
              <w:bottom w:val="nil"/>
              <w:right w:val="nil"/>
            </w:tcBorders>
          </w:tcPr>
          <w:p w14:paraId="7DF76FFD" w14:textId="5240305C" w:rsidR="001F4955" w:rsidRPr="00C935A5" w:rsidRDefault="001F4955" w:rsidP="001F4955">
            <w:pPr>
              <w:spacing w:before="40" w:after="20"/>
              <w:jc w:val="center"/>
              <w:rPr>
                <w:rFonts w:cs="Arial"/>
                <w:sz w:val="18"/>
                <w:szCs w:val="18"/>
              </w:rPr>
            </w:pPr>
            <w:r w:rsidRPr="001F4955">
              <w:rPr>
                <w:rFonts w:cs="Arial"/>
                <w:sz w:val="18"/>
                <w:szCs w:val="18"/>
              </w:rPr>
              <w:t>0.839</w:t>
            </w:r>
          </w:p>
        </w:tc>
        <w:tc>
          <w:tcPr>
            <w:tcW w:w="1134" w:type="dxa"/>
            <w:tcBorders>
              <w:top w:val="nil"/>
              <w:left w:val="nil"/>
              <w:bottom w:val="nil"/>
              <w:right w:val="nil"/>
            </w:tcBorders>
          </w:tcPr>
          <w:p w14:paraId="59BD547B" w14:textId="038C118B" w:rsidR="001F4955" w:rsidRPr="00C935A5" w:rsidRDefault="001F4955" w:rsidP="001F4955">
            <w:pPr>
              <w:spacing w:before="40" w:after="20"/>
              <w:jc w:val="center"/>
              <w:rPr>
                <w:rFonts w:cs="Arial"/>
                <w:sz w:val="18"/>
                <w:szCs w:val="18"/>
              </w:rPr>
            </w:pPr>
            <w:r w:rsidRPr="001F4955">
              <w:rPr>
                <w:rFonts w:cs="Arial"/>
                <w:sz w:val="18"/>
                <w:szCs w:val="18"/>
              </w:rPr>
              <w:t>0.837</w:t>
            </w:r>
          </w:p>
        </w:tc>
        <w:tc>
          <w:tcPr>
            <w:tcW w:w="1134" w:type="dxa"/>
            <w:tcBorders>
              <w:top w:val="nil"/>
              <w:left w:val="nil"/>
              <w:bottom w:val="nil"/>
              <w:right w:val="nil"/>
            </w:tcBorders>
          </w:tcPr>
          <w:p w14:paraId="1890352C" w14:textId="2F89A5FD" w:rsidR="001F4955" w:rsidRPr="00C935A5" w:rsidRDefault="001F4955" w:rsidP="001F4955">
            <w:pPr>
              <w:spacing w:before="40" w:after="20"/>
              <w:jc w:val="center"/>
              <w:rPr>
                <w:rFonts w:cs="Arial"/>
                <w:sz w:val="18"/>
                <w:szCs w:val="18"/>
              </w:rPr>
            </w:pPr>
            <w:r w:rsidRPr="001F4955">
              <w:rPr>
                <w:rFonts w:cs="Arial"/>
                <w:sz w:val="18"/>
                <w:szCs w:val="18"/>
              </w:rPr>
              <w:t>0.828</w:t>
            </w:r>
          </w:p>
        </w:tc>
        <w:tc>
          <w:tcPr>
            <w:tcW w:w="170" w:type="dxa"/>
            <w:tcBorders>
              <w:top w:val="nil"/>
              <w:left w:val="nil"/>
              <w:bottom w:val="nil"/>
              <w:right w:val="nil"/>
            </w:tcBorders>
          </w:tcPr>
          <w:p w14:paraId="6F54A0FD" w14:textId="7DFC74B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CB0F91B" w14:textId="4EB19FFE" w:rsidR="001F4955" w:rsidRPr="00C935A5" w:rsidRDefault="001F4955" w:rsidP="001F4955">
            <w:pPr>
              <w:spacing w:before="40" w:after="20"/>
              <w:jc w:val="center"/>
              <w:rPr>
                <w:rFonts w:cs="Arial"/>
                <w:sz w:val="18"/>
                <w:szCs w:val="18"/>
              </w:rPr>
            </w:pPr>
            <w:r w:rsidRPr="001F4955">
              <w:rPr>
                <w:rFonts w:cs="Arial"/>
                <w:sz w:val="18"/>
                <w:szCs w:val="18"/>
              </w:rPr>
              <w:t>1.458</w:t>
            </w:r>
          </w:p>
        </w:tc>
        <w:tc>
          <w:tcPr>
            <w:tcW w:w="1134" w:type="dxa"/>
            <w:tcBorders>
              <w:top w:val="nil"/>
              <w:left w:val="nil"/>
              <w:bottom w:val="nil"/>
              <w:right w:val="nil"/>
            </w:tcBorders>
            <w:shd w:val="clear" w:color="auto" w:fill="auto"/>
          </w:tcPr>
          <w:p w14:paraId="4C514990" w14:textId="0F53BF40" w:rsidR="001F4955" w:rsidRPr="00C935A5" w:rsidRDefault="001F4955" w:rsidP="001F4955">
            <w:pPr>
              <w:spacing w:before="40" w:after="20"/>
              <w:jc w:val="center"/>
              <w:rPr>
                <w:rFonts w:cs="Arial"/>
                <w:sz w:val="18"/>
                <w:szCs w:val="18"/>
              </w:rPr>
            </w:pPr>
            <w:r w:rsidRPr="001F4955">
              <w:rPr>
                <w:rFonts w:cs="Arial"/>
                <w:sz w:val="18"/>
                <w:szCs w:val="18"/>
              </w:rPr>
              <w:t>1.453</w:t>
            </w:r>
          </w:p>
        </w:tc>
      </w:tr>
      <w:tr w:rsidR="001F4955" w:rsidRPr="001F4955" w14:paraId="317CF2A7" w14:textId="77777777" w:rsidTr="00E61B2D">
        <w:tc>
          <w:tcPr>
            <w:tcW w:w="2268" w:type="dxa"/>
            <w:tcBorders>
              <w:top w:val="nil"/>
              <w:left w:val="nil"/>
              <w:bottom w:val="nil"/>
              <w:right w:val="single" w:sz="18" w:space="0" w:color="C00000"/>
            </w:tcBorders>
            <w:shd w:val="clear" w:color="auto" w:fill="auto"/>
            <w:vAlign w:val="center"/>
          </w:tcPr>
          <w:p w14:paraId="7AC4F823" w14:textId="77777777" w:rsidR="001F4955" w:rsidRPr="00C935A5" w:rsidRDefault="001F4955" w:rsidP="001F4955">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C00000"/>
              <w:bottom w:val="nil"/>
              <w:right w:val="nil"/>
            </w:tcBorders>
            <w:shd w:val="clear" w:color="auto" w:fill="auto"/>
          </w:tcPr>
          <w:p w14:paraId="7170429C" w14:textId="1ADCA3EA" w:rsidR="001F4955" w:rsidRPr="00C935A5" w:rsidRDefault="001F4955" w:rsidP="001F4955">
            <w:pPr>
              <w:spacing w:before="40" w:after="20"/>
              <w:jc w:val="center"/>
              <w:rPr>
                <w:rFonts w:cs="Arial"/>
                <w:sz w:val="18"/>
                <w:szCs w:val="18"/>
              </w:rPr>
            </w:pPr>
            <w:r w:rsidRPr="001F4955">
              <w:rPr>
                <w:rFonts w:cs="Arial"/>
                <w:sz w:val="18"/>
                <w:szCs w:val="18"/>
              </w:rPr>
              <w:t>1.100</w:t>
            </w:r>
          </w:p>
        </w:tc>
        <w:tc>
          <w:tcPr>
            <w:tcW w:w="1134" w:type="dxa"/>
            <w:tcBorders>
              <w:top w:val="nil"/>
              <w:left w:val="nil"/>
              <w:bottom w:val="nil"/>
              <w:right w:val="nil"/>
            </w:tcBorders>
          </w:tcPr>
          <w:p w14:paraId="7AB84A16" w14:textId="1D88FB30" w:rsidR="001F4955" w:rsidRPr="00C935A5" w:rsidRDefault="001F4955" w:rsidP="001F4955">
            <w:pPr>
              <w:spacing w:before="40" w:after="20"/>
              <w:jc w:val="center"/>
              <w:rPr>
                <w:rFonts w:cs="Arial"/>
                <w:sz w:val="18"/>
                <w:szCs w:val="18"/>
              </w:rPr>
            </w:pPr>
            <w:r w:rsidRPr="001F4955">
              <w:rPr>
                <w:rFonts w:cs="Arial"/>
                <w:sz w:val="18"/>
                <w:szCs w:val="18"/>
              </w:rPr>
              <w:t>1.101</w:t>
            </w:r>
          </w:p>
        </w:tc>
        <w:tc>
          <w:tcPr>
            <w:tcW w:w="1134" w:type="dxa"/>
            <w:tcBorders>
              <w:top w:val="nil"/>
              <w:left w:val="nil"/>
              <w:bottom w:val="nil"/>
              <w:right w:val="nil"/>
            </w:tcBorders>
          </w:tcPr>
          <w:p w14:paraId="0517E87E" w14:textId="2B19163D" w:rsidR="001F4955" w:rsidRPr="00C935A5" w:rsidRDefault="001F4955" w:rsidP="001F4955">
            <w:pPr>
              <w:spacing w:before="40" w:after="20"/>
              <w:jc w:val="center"/>
              <w:rPr>
                <w:rFonts w:cs="Arial"/>
                <w:sz w:val="18"/>
                <w:szCs w:val="18"/>
              </w:rPr>
            </w:pPr>
            <w:r w:rsidRPr="001F4955">
              <w:rPr>
                <w:rFonts w:cs="Arial"/>
                <w:sz w:val="18"/>
                <w:szCs w:val="18"/>
              </w:rPr>
              <w:t>1.099</w:t>
            </w:r>
          </w:p>
        </w:tc>
        <w:tc>
          <w:tcPr>
            <w:tcW w:w="1134" w:type="dxa"/>
            <w:tcBorders>
              <w:top w:val="nil"/>
              <w:left w:val="nil"/>
              <w:bottom w:val="nil"/>
              <w:right w:val="nil"/>
            </w:tcBorders>
          </w:tcPr>
          <w:p w14:paraId="0AFF3218" w14:textId="7C76E5AB" w:rsidR="001F4955" w:rsidRPr="00C935A5" w:rsidRDefault="001F4955" w:rsidP="001F4955">
            <w:pPr>
              <w:spacing w:before="40" w:after="20"/>
              <w:jc w:val="center"/>
              <w:rPr>
                <w:rFonts w:cs="Arial"/>
                <w:sz w:val="18"/>
                <w:szCs w:val="18"/>
              </w:rPr>
            </w:pPr>
            <w:r w:rsidRPr="001F4955">
              <w:rPr>
                <w:rFonts w:cs="Arial"/>
                <w:sz w:val="18"/>
                <w:szCs w:val="18"/>
              </w:rPr>
              <w:t>1.086</w:t>
            </w:r>
          </w:p>
        </w:tc>
        <w:tc>
          <w:tcPr>
            <w:tcW w:w="170" w:type="dxa"/>
            <w:tcBorders>
              <w:top w:val="nil"/>
              <w:left w:val="nil"/>
              <w:bottom w:val="nil"/>
              <w:right w:val="nil"/>
            </w:tcBorders>
          </w:tcPr>
          <w:p w14:paraId="7B317F2F" w14:textId="5915F98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4E91E51" w14:textId="7855C435" w:rsidR="001F4955" w:rsidRPr="00C935A5" w:rsidRDefault="001F4955" w:rsidP="001F4955">
            <w:pPr>
              <w:spacing w:before="40" w:after="20"/>
              <w:jc w:val="center"/>
              <w:rPr>
                <w:rFonts w:cs="Arial"/>
                <w:sz w:val="18"/>
                <w:szCs w:val="18"/>
              </w:rPr>
            </w:pPr>
            <w:r w:rsidRPr="001F4955">
              <w:rPr>
                <w:rFonts w:cs="Arial"/>
                <w:sz w:val="18"/>
                <w:szCs w:val="18"/>
              </w:rPr>
              <w:t>1.283</w:t>
            </w:r>
          </w:p>
        </w:tc>
        <w:tc>
          <w:tcPr>
            <w:tcW w:w="1134" w:type="dxa"/>
            <w:tcBorders>
              <w:top w:val="nil"/>
              <w:left w:val="nil"/>
              <w:bottom w:val="nil"/>
              <w:right w:val="nil"/>
            </w:tcBorders>
            <w:shd w:val="clear" w:color="auto" w:fill="auto"/>
          </w:tcPr>
          <w:p w14:paraId="6E3CE729" w14:textId="0D552576" w:rsidR="001F4955" w:rsidRPr="00C935A5" w:rsidRDefault="001F4955" w:rsidP="001F4955">
            <w:pPr>
              <w:spacing w:before="40" w:after="20"/>
              <w:jc w:val="center"/>
              <w:rPr>
                <w:rFonts w:cs="Arial"/>
                <w:sz w:val="18"/>
                <w:szCs w:val="18"/>
              </w:rPr>
            </w:pPr>
            <w:r w:rsidRPr="001F4955">
              <w:rPr>
                <w:rFonts w:cs="Arial"/>
                <w:sz w:val="18"/>
                <w:szCs w:val="18"/>
              </w:rPr>
              <w:t>1.279</w:t>
            </w:r>
          </w:p>
        </w:tc>
      </w:tr>
      <w:tr w:rsidR="001F4955" w:rsidRPr="001F4955" w14:paraId="627A8F72" w14:textId="77777777" w:rsidTr="00E61B2D">
        <w:tc>
          <w:tcPr>
            <w:tcW w:w="2268" w:type="dxa"/>
            <w:tcBorders>
              <w:top w:val="nil"/>
              <w:left w:val="nil"/>
              <w:bottom w:val="nil"/>
              <w:right w:val="single" w:sz="18" w:space="0" w:color="C00000"/>
            </w:tcBorders>
            <w:shd w:val="clear" w:color="auto" w:fill="auto"/>
            <w:vAlign w:val="center"/>
          </w:tcPr>
          <w:p w14:paraId="2175B3BB" w14:textId="77777777" w:rsidR="001F4955" w:rsidRPr="00C935A5" w:rsidRDefault="001F4955" w:rsidP="001F4955">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C00000"/>
              <w:bottom w:val="nil"/>
              <w:right w:val="nil"/>
            </w:tcBorders>
            <w:shd w:val="clear" w:color="auto" w:fill="auto"/>
          </w:tcPr>
          <w:p w14:paraId="3B7CD637" w14:textId="168ACB41"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3F32C82F" w14:textId="65A4369B" w:rsidR="001F4955" w:rsidRPr="00C935A5" w:rsidRDefault="001F4955" w:rsidP="001F4955">
            <w:pPr>
              <w:spacing w:before="40" w:after="20"/>
              <w:jc w:val="center"/>
              <w:rPr>
                <w:rFonts w:cs="Arial"/>
                <w:sz w:val="18"/>
                <w:szCs w:val="18"/>
              </w:rPr>
            </w:pPr>
            <w:r w:rsidRPr="001F4955">
              <w:rPr>
                <w:rFonts w:cs="Arial"/>
                <w:sz w:val="18"/>
                <w:szCs w:val="18"/>
              </w:rPr>
              <w:t>1.288</w:t>
            </w:r>
          </w:p>
        </w:tc>
        <w:tc>
          <w:tcPr>
            <w:tcW w:w="1134" w:type="dxa"/>
            <w:tcBorders>
              <w:top w:val="nil"/>
              <w:left w:val="nil"/>
              <w:bottom w:val="nil"/>
              <w:right w:val="nil"/>
            </w:tcBorders>
          </w:tcPr>
          <w:p w14:paraId="60E092C5" w14:textId="67CFC8C6"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1A368280" w14:textId="2956466C" w:rsidR="001F4955" w:rsidRPr="00C935A5" w:rsidRDefault="001F4955" w:rsidP="001F4955">
            <w:pPr>
              <w:spacing w:before="40" w:after="20"/>
              <w:jc w:val="center"/>
              <w:rPr>
                <w:rFonts w:cs="Arial"/>
                <w:sz w:val="18"/>
                <w:szCs w:val="18"/>
              </w:rPr>
            </w:pPr>
            <w:r w:rsidRPr="001F4955">
              <w:rPr>
                <w:rFonts w:cs="Arial"/>
                <w:sz w:val="18"/>
                <w:szCs w:val="18"/>
              </w:rPr>
              <w:t>1.270</w:t>
            </w:r>
          </w:p>
        </w:tc>
        <w:tc>
          <w:tcPr>
            <w:tcW w:w="170" w:type="dxa"/>
            <w:tcBorders>
              <w:top w:val="nil"/>
              <w:left w:val="nil"/>
              <w:bottom w:val="nil"/>
              <w:right w:val="nil"/>
            </w:tcBorders>
          </w:tcPr>
          <w:p w14:paraId="383930A8" w14:textId="3B13803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50C73CD" w14:textId="6DD865B0" w:rsidR="001F4955" w:rsidRPr="00C935A5" w:rsidRDefault="001F4955" w:rsidP="001F4955">
            <w:pPr>
              <w:spacing w:before="40" w:after="20"/>
              <w:jc w:val="center"/>
              <w:rPr>
                <w:rFonts w:cs="Arial"/>
                <w:sz w:val="18"/>
                <w:szCs w:val="18"/>
              </w:rPr>
            </w:pPr>
            <w:r w:rsidRPr="001F4955">
              <w:rPr>
                <w:rFonts w:cs="Arial"/>
                <w:sz w:val="18"/>
                <w:szCs w:val="18"/>
              </w:rPr>
              <w:t>1.143</w:t>
            </w:r>
          </w:p>
        </w:tc>
        <w:tc>
          <w:tcPr>
            <w:tcW w:w="1134" w:type="dxa"/>
            <w:tcBorders>
              <w:top w:val="nil"/>
              <w:left w:val="nil"/>
              <w:bottom w:val="nil"/>
              <w:right w:val="nil"/>
            </w:tcBorders>
            <w:shd w:val="clear" w:color="auto" w:fill="auto"/>
          </w:tcPr>
          <w:p w14:paraId="49C33FFC" w14:textId="21C20394" w:rsidR="001F4955" w:rsidRPr="00C935A5" w:rsidRDefault="001F4955" w:rsidP="001F4955">
            <w:pPr>
              <w:spacing w:before="40" w:after="20"/>
              <w:jc w:val="center"/>
              <w:rPr>
                <w:rFonts w:cs="Arial"/>
                <w:sz w:val="18"/>
                <w:szCs w:val="18"/>
              </w:rPr>
            </w:pPr>
            <w:r w:rsidRPr="001F4955">
              <w:rPr>
                <w:rFonts w:cs="Arial"/>
                <w:sz w:val="18"/>
                <w:szCs w:val="18"/>
              </w:rPr>
              <w:t>1.140</w:t>
            </w:r>
          </w:p>
        </w:tc>
      </w:tr>
      <w:tr w:rsidR="001F4955" w:rsidRPr="001F4955" w14:paraId="79C4780C" w14:textId="77777777" w:rsidTr="00E61B2D">
        <w:tc>
          <w:tcPr>
            <w:tcW w:w="2268" w:type="dxa"/>
            <w:tcBorders>
              <w:top w:val="nil"/>
              <w:left w:val="nil"/>
              <w:bottom w:val="nil"/>
              <w:right w:val="single" w:sz="18" w:space="0" w:color="C00000"/>
            </w:tcBorders>
            <w:shd w:val="clear" w:color="auto" w:fill="auto"/>
            <w:vAlign w:val="center"/>
          </w:tcPr>
          <w:p w14:paraId="12DDEDA5" w14:textId="77777777" w:rsidR="001F4955" w:rsidRPr="00C935A5" w:rsidRDefault="001F4955" w:rsidP="001F4955">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C00000"/>
              <w:bottom w:val="nil"/>
              <w:right w:val="nil"/>
            </w:tcBorders>
            <w:shd w:val="clear" w:color="auto" w:fill="auto"/>
          </w:tcPr>
          <w:p w14:paraId="66F295A0" w14:textId="2B101B4F" w:rsidR="001F4955" w:rsidRPr="00C935A5" w:rsidRDefault="001F4955" w:rsidP="001F4955">
            <w:pPr>
              <w:spacing w:before="40" w:after="20"/>
              <w:jc w:val="center"/>
              <w:rPr>
                <w:rFonts w:cs="Arial"/>
                <w:sz w:val="18"/>
                <w:szCs w:val="18"/>
              </w:rPr>
            </w:pPr>
            <w:r w:rsidRPr="001F4955">
              <w:rPr>
                <w:rFonts w:cs="Arial"/>
                <w:sz w:val="18"/>
                <w:szCs w:val="18"/>
              </w:rPr>
              <w:t>0.952</w:t>
            </w:r>
          </w:p>
        </w:tc>
        <w:tc>
          <w:tcPr>
            <w:tcW w:w="1134" w:type="dxa"/>
            <w:tcBorders>
              <w:top w:val="nil"/>
              <w:left w:val="nil"/>
              <w:bottom w:val="nil"/>
              <w:right w:val="nil"/>
            </w:tcBorders>
          </w:tcPr>
          <w:p w14:paraId="03630E4B" w14:textId="23F477AC" w:rsidR="001F4955" w:rsidRPr="00C935A5" w:rsidRDefault="001F4955" w:rsidP="001F4955">
            <w:pPr>
              <w:spacing w:before="40" w:after="20"/>
              <w:jc w:val="center"/>
              <w:rPr>
                <w:rFonts w:cs="Arial"/>
                <w:sz w:val="18"/>
                <w:szCs w:val="18"/>
              </w:rPr>
            </w:pPr>
            <w:r w:rsidRPr="001F4955">
              <w:rPr>
                <w:rFonts w:cs="Arial"/>
                <w:sz w:val="18"/>
                <w:szCs w:val="18"/>
              </w:rPr>
              <w:t>0.954</w:t>
            </w:r>
          </w:p>
        </w:tc>
        <w:tc>
          <w:tcPr>
            <w:tcW w:w="1134" w:type="dxa"/>
            <w:tcBorders>
              <w:top w:val="nil"/>
              <w:left w:val="nil"/>
              <w:bottom w:val="nil"/>
              <w:right w:val="nil"/>
            </w:tcBorders>
          </w:tcPr>
          <w:p w14:paraId="0F4A05D1" w14:textId="749FD062" w:rsidR="001F4955" w:rsidRPr="00C935A5" w:rsidRDefault="001F4955" w:rsidP="001F4955">
            <w:pPr>
              <w:spacing w:before="40" w:after="20"/>
              <w:jc w:val="center"/>
              <w:rPr>
                <w:rFonts w:cs="Arial"/>
                <w:sz w:val="18"/>
                <w:szCs w:val="18"/>
              </w:rPr>
            </w:pPr>
            <w:r w:rsidRPr="001F4955">
              <w:rPr>
                <w:rFonts w:cs="Arial"/>
                <w:sz w:val="18"/>
                <w:szCs w:val="18"/>
              </w:rPr>
              <w:t>0.952</w:t>
            </w:r>
          </w:p>
        </w:tc>
        <w:tc>
          <w:tcPr>
            <w:tcW w:w="1134" w:type="dxa"/>
            <w:tcBorders>
              <w:top w:val="nil"/>
              <w:left w:val="nil"/>
              <w:bottom w:val="nil"/>
              <w:right w:val="nil"/>
            </w:tcBorders>
          </w:tcPr>
          <w:p w14:paraId="0A280DB2" w14:textId="320A23B5" w:rsidR="001F4955" w:rsidRPr="00C935A5" w:rsidRDefault="001F4955" w:rsidP="001F4955">
            <w:pPr>
              <w:spacing w:before="40" w:after="20"/>
              <w:jc w:val="center"/>
              <w:rPr>
                <w:rFonts w:cs="Arial"/>
                <w:sz w:val="18"/>
                <w:szCs w:val="18"/>
              </w:rPr>
            </w:pPr>
            <w:r w:rsidRPr="001F4955">
              <w:rPr>
                <w:rFonts w:cs="Arial"/>
                <w:sz w:val="18"/>
                <w:szCs w:val="18"/>
              </w:rPr>
              <w:t>0.941</w:t>
            </w:r>
          </w:p>
        </w:tc>
        <w:tc>
          <w:tcPr>
            <w:tcW w:w="170" w:type="dxa"/>
            <w:tcBorders>
              <w:top w:val="nil"/>
              <w:left w:val="nil"/>
              <w:bottom w:val="nil"/>
              <w:right w:val="nil"/>
            </w:tcBorders>
          </w:tcPr>
          <w:p w14:paraId="3DA20CDA" w14:textId="762BCB8C"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CD3E0F6" w14:textId="4A08A401" w:rsidR="001F4955" w:rsidRPr="00C935A5" w:rsidRDefault="001F4955" w:rsidP="001F4955">
            <w:pPr>
              <w:spacing w:before="40" w:after="20"/>
              <w:jc w:val="center"/>
              <w:rPr>
                <w:rFonts w:cs="Arial"/>
                <w:sz w:val="18"/>
                <w:szCs w:val="18"/>
              </w:rPr>
            </w:pPr>
            <w:r w:rsidRPr="001F4955">
              <w:rPr>
                <w:rFonts w:cs="Arial"/>
                <w:sz w:val="18"/>
                <w:szCs w:val="18"/>
              </w:rPr>
              <w:t>1.402</w:t>
            </w:r>
          </w:p>
        </w:tc>
        <w:tc>
          <w:tcPr>
            <w:tcW w:w="1134" w:type="dxa"/>
            <w:tcBorders>
              <w:top w:val="nil"/>
              <w:left w:val="nil"/>
              <w:bottom w:val="nil"/>
              <w:right w:val="nil"/>
            </w:tcBorders>
            <w:shd w:val="clear" w:color="auto" w:fill="auto"/>
          </w:tcPr>
          <w:p w14:paraId="376A0812" w14:textId="48889E9E" w:rsidR="001F4955" w:rsidRPr="00C935A5" w:rsidRDefault="001F4955" w:rsidP="001F4955">
            <w:pPr>
              <w:spacing w:before="40" w:after="20"/>
              <w:jc w:val="center"/>
              <w:rPr>
                <w:rFonts w:cs="Arial"/>
                <w:sz w:val="18"/>
                <w:szCs w:val="18"/>
              </w:rPr>
            </w:pPr>
            <w:r w:rsidRPr="001F4955">
              <w:rPr>
                <w:rFonts w:cs="Arial"/>
                <w:sz w:val="18"/>
                <w:szCs w:val="18"/>
              </w:rPr>
              <w:t>1.398</w:t>
            </w:r>
          </w:p>
        </w:tc>
      </w:tr>
      <w:tr w:rsidR="001F4955" w:rsidRPr="001F4955" w14:paraId="14804136" w14:textId="77777777" w:rsidTr="00E61B2D">
        <w:tc>
          <w:tcPr>
            <w:tcW w:w="2268" w:type="dxa"/>
            <w:tcBorders>
              <w:top w:val="nil"/>
              <w:left w:val="nil"/>
              <w:bottom w:val="nil"/>
              <w:right w:val="single" w:sz="18" w:space="0" w:color="C00000"/>
            </w:tcBorders>
            <w:shd w:val="clear" w:color="auto" w:fill="auto"/>
            <w:vAlign w:val="center"/>
          </w:tcPr>
          <w:p w14:paraId="013E5894" w14:textId="77777777" w:rsidR="001F4955" w:rsidRPr="00C935A5" w:rsidRDefault="001F4955" w:rsidP="001F4955">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C00000"/>
              <w:bottom w:val="nil"/>
              <w:right w:val="nil"/>
            </w:tcBorders>
            <w:shd w:val="clear" w:color="auto" w:fill="auto"/>
          </w:tcPr>
          <w:p w14:paraId="4FD8CEC0" w14:textId="3C39EE96" w:rsidR="001F4955" w:rsidRPr="00C935A5" w:rsidRDefault="001F4955" w:rsidP="001F4955">
            <w:pPr>
              <w:spacing w:before="40" w:after="20"/>
              <w:jc w:val="center"/>
              <w:rPr>
                <w:rFonts w:cs="Arial"/>
                <w:sz w:val="18"/>
                <w:szCs w:val="18"/>
              </w:rPr>
            </w:pPr>
            <w:r w:rsidRPr="001F4955">
              <w:rPr>
                <w:rFonts w:cs="Arial"/>
                <w:sz w:val="18"/>
                <w:szCs w:val="18"/>
              </w:rPr>
              <w:t>0.797</w:t>
            </w:r>
          </w:p>
        </w:tc>
        <w:tc>
          <w:tcPr>
            <w:tcW w:w="1134" w:type="dxa"/>
            <w:tcBorders>
              <w:top w:val="nil"/>
              <w:left w:val="nil"/>
              <w:bottom w:val="nil"/>
              <w:right w:val="nil"/>
            </w:tcBorders>
          </w:tcPr>
          <w:p w14:paraId="4B80834D" w14:textId="1582CC82" w:rsidR="001F4955" w:rsidRPr="00C935A5" w:rsidRDefault="001F4955" w:rsidP="001F4955">
            <w:pPr>
              <w:spacing w:before="40" w:after="20"/>
              <w:jc w:val="center"/>
              <w:rPr>
                <w:rFonts w:cs="Arial"/>
                <w:sz w:val="18"/>
                <w:szCs w:val="18"/>
              </w:rPr>
            </w:pPr>
            <w:r w:rsidRPr="001F4955">
              <w:rPr>
                <w:rFonts w:cs="Arial"/>
                <w:sz w:val="18"/>
                <w:szCs w:val="18"/>
              </w:rPr>
              <w:t>0.798</w:t>
            </w:r>
          </w:p>
        </w:tc>
        <w:tc>
          <w:tcPr>
            <w:tcW w:w="1134" w:type="dxa"/>
            <w:tcBorders>
              <w:top w:val="nil"/>
              <w:left w:val="nil"/>
              <w:bottom w:val="nil"/>
              <w:right w:val="nil"/>
            </w:tcBorders>
          </w:tcPr>
          <w:p w14:paraId="6328B04A" w14:textId="55EC4CCD" w:rsidR="001F4955" w:rsidRPr="00C935A5" w:rsidRDefault="001F4955" w:rsidP="001F4955">
            <w:pPr>
              <w:spacing w:before="40" w:after="20"/>
              <w:jc w:val="center"/>
              <w:rPr>
                <w:rFonts w:cs="Arial"/>
                <w:sz w:val="18"/>
                <w:szCs w:val="18"/>
              </w:rPr>
            </w:pPr>
            <w:r w:rsidRPr="001F4955">
              <w:rPr>
                <w:rFonts w:cs="Arial"/>
                <w:sz w:val="18"/>
                <w:szCs w:val="18"/>
              </w:rPr>
              <w:t>0.797</w:t>
            </w:r>
          </w:p>
        </w:tc>
        <w:tc>
          <w:tcPr>
            <w:tcW w:w="1134" w:type="dxa"/>
            <w:tcBorders>
              <w:top w:val="nil"/>
              <w:left w:val="nil"/>
              <w:bottom w:val="nil"/>
              <w:right w:val="nil"/>
            </w:tcBorders>
          </w:tcPr>
          <w:p w14:paraId="1C3A0754" w14:textId="654B2970" w:rsidR="001F4955" w:rsidRPr="00C935A5" w:rsidRDefault="001F4955" w:rsidP="001F4955">
            <w:pPr>
              <w:spacing w:before="40" w:after="20"/>
              <w:jc w:val="center"/>
              <w:rPr>
                <w:rFonts w:cs="Arial"/>
                <w:sz w:val="18"/>
                <w:szCs w:val="18"/>
              </w:rPr>
            </w:pPr>
            <w:r w:rsidRPr="001F4955">
              <w:rPr>
                <w:rFonts w:cs="Arial"/>
                <w:sz w:val="18"/>
                <w:szCs w:val="18"/>
              </w:rPr>
              <w:t>0.787</w:t>
            </w:r>
          </w:p>
        </w:tc>
        <w:tc>
          <w:tcPr>
            <w:tcW w:w="170" w:type="dxa"/>
            <w:tcBorders>
              <w:top w:val="nil"/>
              <w:left w:val="nil"/>
              <w:bottom w:val="nil"/>
              <w:right w:val="nil"/>
            </w:tcBorders>
          </w:tcPr>
          <w:p w14:paraId="7937D9A2" w14:textId="092CB1D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EA51DED" w14:textId="0F81AD25" w:rsidR="001F4955" w:rsidRPr="00C935A5" w:rsidRDefault="001F4955" w:rsidP="001F4955">
            <w:pPr>
              <w:spacing w:before="40" w:after="20"/>
              <w:jc w:val="center"/>
              <w:rPr>
                <w:rFonts w:cs="Arial"/>
                <w:sz w:val="18"/>
                <w:szCs w:val="18"/>
              </w:rPr>
            </w:pPr>
            <w:r w:rsidRPr="001F4955">
              <w:rPr>
                <w:rFonts w:cs="Arial"/>
                <w:sz w:val="18"/>
                <w:szCs w:val="18"/>
              </w:rPr>
              <w:t>1.778</w:t>
            </w:r>
          </w:p>
        </w:tc>
        <w:tc>
          <w:tcPr>
            <w:tcW w:w="1134" w:type="dxa"/>
            <w:tcBorders>
              <w:top w:val="nil"/>
              <w:left w:val="nil"/>
              <w:bottom w:val="nil"/>
              <w:right w:val="nil"/>
            </w:tcBorders>
            <w:shd w:val="clear" w:color="auto" w:fill="auto"/>
          </w:tcPr>
          <w:p w14:paraId="4F79F386" w14:textId="7CDC16CA" w:rsidR="001F4955" w:rsidRPr="00C935A5" w:rsidRDefault="001F4955" w:rsidP="001F4955">
            <w:pPr>
              <w:spacing w:before="40" w:after="20"/>
              <w:jc w:val="center"/>
              <w:rPr>
                <w:rFonts w:cs="Arial"/>
                <w:sz w:val="18"/>
                <w:szCs w:val="18"/>
              </w:rPr>
            </w:pPr>
            <w:r w:rsidRPr="001F4955">
              <w:rPr>
                <w:rFonts w:cs="Arial"/>
                <w:sz w:val="18"/>
                <w:szCs w:val="18"/>
              </w:rPr>
              <w:t>1.773</w:t>
            </w:r>
          </w:p>
        </w:tc>
      </w:tr>
      <w:tr w:rsidR="001F4955" w:rsidRPr="001F4955" w14:paraId="0EADAD89" w14:textId="77777777" w:rsidTr="00E61B2D">
        <w:tc>
          <w:tcPr>
            <w:tcW w:w="2268" w:type="dxa"/>
            <w:tcBorders>
              <w:top w:val="nil"/>
              <w:left w:val="nil"/>
              <w:bottom w:val="nil"/>
              <w:right w:val="single" w:sz="18" w:space="0" w:color="C00000"/>
            </w:tcBorders>
            <w:shd w:val="clear" w:color="auto" w:fill="auto"/>
            <w:vAlign w:val="center"/>
          </w:tcPr>
          <w:p w14:paraId="17526CD1" w14:textId="77777777" w:rsidR="001F4955" w:rsidRPr="00C935A5" w:rsidRDefault="001F4955" w:rsidP="001F4955">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C00000"/>
              <w:bottom w:val="nil"/>
              <w:right w:val="nil"/>
            </w:tcBorders>
            <w:shd w:val="clear" w:color="auto" w:fill="auto"/>
          </w:tcPr>
          <w:p w14:paraId="50254A3E" w14:textId="226345FC" w:rsidR="001F4955" w:rsidRPr="00C935A5" w:rsidRDefault="001F4955" w:rsidP="001F4955">
            <w:pPr>
              <w:spacing w:before="40" w:after="20"/>
              <w:jc w:val="center"/>
              <w:rPr>
                <w:rFonts w:cs="Arial"/>
                <w:sz w:val="18"/>
                <w:szCs w:val="18"/>
              </w:rPr>
            </w:pPr>
            <w:r w:rsidRPr="001F4955">
              <w:rPr>
                <w:rFonts w:cs="Arial"/>
                <w:sz w:val="18"/>
                <w:szCs w:val="18"/>
              </w:rPr>
              <w:t>1.183</w:t>
            </w:r>
          </w:p>
        </w:tc>
        <w:tc>
          <w:tcPr>
            <w:tcW w:w="1134" w:type="dxa"/>
            <w:tcBorders>
              <w:top w:val="nil"/>
              <w:left w:val="nil"/>
              <w:bottom w:val="nil"/>
              <w:right w:val="nil"/>
            </w:tcBorders>
          </w:tcPr>
          <w:p w14:paraId="419E0ED4" w14:textId="55809F19" w:rsidR="001F4955" w:rsidRPr="00C935A5" w:rsidRDefault="001F4955" w:rsidP="001F4955">
            <w:pPr>
              <w:spacing w:before="40" w:after="20"/>
              <w:jc w:val="center"/>
              <w:rPr>
                <w:rFonts w:cs="Arial"/>
                <w:sz w:val="18"/>
                <w:szCs w:val="18"/>
              </w:rPr>
            </w:pPr>
            <w:r w:rsidRPr="001F4955">
              <w:rPr>
                <w:rFonts w:cs="Arial"/>
                <w:sz w:val="18"/>
                <w:szCs w:val="18"/>
              </w:rPr>
              <w:t>1.185</w:t>
            </w:r>
          </w:p>
        </w:tc>
        <w:tc>
          <w:tcPr>
            <w:tcW w:w="1134" w:type="dxa"/>
            <w:tcBorders>
              <w:top w:val="nil"/>
              <w:left w:val="nil"/>
              <w:bottom w:val="nil"/>
              <w:right w:val="nil"/>
            </w:tcBorders>
          </w:tcPr>
          <w:p w14:paraId="36F238A5" w14:textId="42647805" w:rsidR="001F4955" w:rsidRPr="00C935A5" w:rsidRDefault="001F4955" w:rsidP="001F4955">
            <w:pPr>
              <w:spacing w:before="40" w:after="20"/>
              <w:jc w:val="center"/>
              <w:rPr>
                <w:rFonts w:cs="Arial"/>
                <w:sz w:val="18"/>
                <w:szCs w:val="18"/>
              </w:rPr>
            </w:pPr>
            <w:r w:rsidRPr="001F4955">
              <w:rPr>
                <w:rFonts w:cs="Arial"/>
                <w:sz w:val="18"/>
                <w:szCs w:val="18"/>
              </w:rPr>
              <w:t>1.182</w:t>
            </w:r>
          </w:p>
        </w:tc>
        <w:tc>
          <w:tcPr>
            <w:tcW w:w="1134" w:type="dxa"/>
            <w:tcBorders>
              <w:top w:val="nil"/>
              <w:left w:val="nil"/>
              <w:bottom w:val="nil"/>
              <w:right w:val="nil"/>
            </w:tcBorders>
          </w:tcPr>
          <w:p w14:paraId="67ABC0D7" w14:textId="235D2DE9" w:rsidR="001F4955" w:rsidRPr="00C935A5" w:rsidRDefault="001F4955" w:rsidP="001F4955">
            <w:pPr>
              <w:spacing w:before="40" w:after="20"/>
              <w:jc w:val="center"/>
              <w:rPr>
                <w:rFonts w:cs="Arial"/>
                <w:sz w:val="18"/>
                <w:szCs w:val="18"/>
              </w:rPr>
            </w:pPr>
            <w:r w:rsidRPr="001F4955">
              <w:rPr>
                <w:rFonts w:cs="Arial"/>
                <w:sz w:val="18"/>
                <w:szCs w:val="18"/>
              </w:rPr>
              <w:t>1.169</w:t>
            </w:r>
          </w:p>
        </w:tc>
        <w:tc>
          <w:tcPr>
            <w:tcW w:w="170" w:type="dxa"/>
            <w:tcBorders>
              <w:top w:val="nil"/>
              <w:left w:val="nil"/>
              <w:bottom w:val="nil"/>
              <w:right w:val="nil"/>
            </w:tcBorders>
          </w:tcPr>
          <w:p w14:paraId="4311F28A" w14:textId="12AE97CA"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2926A55" w14:textId="48B7122B"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6605FC51" w14:textId="3240E340"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1945EE57" w14:textId="77777777" w:rsidTr="00E61B2D">
        <w:tc>
          <w:tcPr>
            <w:tcW w:w="2268" w:type="dxa"/>
            <w:tcBorders>
              <w:top w:val="nil"/>
              <w:left w:val="nil"/>
              <w:bottom w:val="nil"/>
              <w:right w:val="single" w:sz="18" w:space="0" w:color="C00000"/>
            </w:tcBorders>
            <w:shd w:val="clear" w:color="auto" w:fill="auto"/>
            <w:vAlign w:val="center"/>
          </w:tcPr>
          <w:p w14:paraId="37E708C8" w14:textId="77777777" w:rsidR="001F4955" w:rsidRPr="00C935A5" w:rsidRDefault="001F4955" w:rsidP="001F4955">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C00000"/>
              <w:bottom w:val="nil"/>
              <w:right w:val="nil"/>
            </w:tcBorders>
            <w:shd w:val="clear" w:color="auto" w:fill="auto"/>
          </w:tcPr>
          <w:p w14:paraId="3548BA59" w14:textId="7E5AC9BD" w:rsidR="001F4955" w:rsidRPr="00C935A5" w:rsidRDefault="001F4955" w:rsidP="001F4955">
            <w:pPr>
              <w:spacing w:before="40" w:after="20"/>
              <w:jc w:val="center"/>
              <w:rPr>
                <w:rFonts w:cs="Arial"/>
                <w:sz w:val="18"/>
                <w:szCs w:val="18"/>
              </w:rPr>
            </w:pPr>
            <w:r w:rsidRPr="001F4955">
              <w:rPr>
                <w:rFonts w:cs="Arial"/>
                <w:sz w:val="18"/>
                <w:szCs w:val="18"/>
              </w:rPr>
              <w:t>0.838</w:t>
            </w:r>
          </w:p>
        </w:tc>
        <w:tc>
          <w:tcPr>
            <w:tcW w:w="1134" w:type="dxa"/>
            <w:tcBorders>
              <w:top w:val="nil"/>
              <w:left w:val="nil"/>
              <w:bottom w:val="nil"/>
              <w:right w:val="nil"/>
            </w:tcBorders>
          </w:tcPr>
          <w:p w14:paraId="4221AC11" w14:textId="7BFA6067" w:rsidR="001F4955" w:rsidRPr="00C935A5" w:rsidRDefault="001F4955" w:rsidP="001F4955">
            <w:pPr>
              <w:spacing w:before="40" w:after="20"/>
              <w:jc w:val="center"/>
              <w:rPr>
                <w:rFonts w:cs="Arial"/>
                <w:sz w:val="18"/>
                <w:szCs w:val="18"/>
              </w:rPr>
            </w:pPr>
            <w:r w:rsidRPr="001F4955">
              <w:rPr>
                <w:rFonts w:cs="Arial"/>
                <w:sz w:val="18"/>
                <w:szCs w:val="18"/>
              </w:rPr>
              <w:t>0.840</w:t>
            </w:r>
          </w:p>
        </w:tc>
        <w:tc>
          <w:tcPr>
            <w:tcW w:w="1134" w:type="dxa"/>
            <w:tcBorders>
              <w:top w:val="nil"/>
              <w:left w:val="nil"/>
              <w:bottom w:val="nil"/>
              <w:right w:val="nil"/>
            </w:tcBorders>
          </w:tcPr>
          <w:p w14:paraId="4A4053CE" w14:textId="4F513C4A" w:rsidR="001F4955" w:rsidRPr="00C935A5" w:rsidRDefault="001F4955" w:rsidP="001F4955">
            <w:pPr>
              <w:spacing w:before="40" w:after="20"/>
              <w:jc w:val="center"/>
              <w:rPr>
                <w:rFonts w:cs="Arial"/>
                <w:sz w:val="18"/>
                <w:szCs w:val="18"/>
              </w:rPr>
            </w:pPr>
            <w:r w:rsidRPr="001F4955">
              <w:rPr>
                <w:rFonts w:cs="Arial"/>
                <w:sz w:val="18"/>
                <w:szCs w:val="18"/>
              </w:rPr>
              <w:t>0.838</w:t>
            </w:r>
          </w:p>
        </w:tc>
        <w:tc>
          <w:tcPr>
            <w:tcW w:w="1134" w:type="dxa"/>
            <w:tcBorders>
              <w:top w:val="nil"/>
              <w:left w:val="nil"/>
              <w:bottom w:val="nil"/>
              <w:right w:val="nil"/>
            </w:tcBorders>
          </w:tcPr>
          <w:p w14:paraId="20D2E9CF" w14:textId="7A82B9DF" w:rsidR="001F4955" w:rsidRPr="00C935A5" w:rsidRDefault="001F4955" w:rsidP="001F4955">
            <w:pPr>
              <w:spacing w:before="40" w:after="20"/>
              <w:jc w:val="center"/>
              <w:rPr>
                <w:rFonts w:cs="Arial"/>
                <w:sz w:val="18"/>
                <w:szCs w:val="18"/>
              </w:rPr>
            </w:pPr>
            <w:r w:rsidRPr="001F4955">
              <w:rPr>
                <w:rFonts w:cs="Arial"/>
                <w:sz w:val="18"/>
                <w:szCs w:val="18"/>
              </w:rPr>
              <w:t>0.828</w:t>
            </w:r>
          </w:p>
        </w:tc>
        <w:tc>
          <w:tcPr>
            <w:tcW w:w="170" w:type="dxa"/>
            <w:tcBorders>
              <w:top w:val="nil"/>
              <w:left w:val="nil"/>
              <w:bottom w:val="nil"/>
              <w:right w:val="nil"/>
            </w:tcBorders>
          </w:tcPr>
          <w:p w14:paraId="566077AD" w14:textId="4F01D35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DDBFAA5" w14:textId="04219BCC" w:rsidR="001F4955" w:rsidRPr="00C935A5" w:rsidRDefault="001F4955" w:rsidP="001F4955">
            <w:pPr>
              <w:spacing w:before="40" w:after="20"/>
              <w:jc w:val="center"/>
              <w:rPr>
                <w:rFonts w:cs="Arial"/>
                <w:sz w:val="18"/>
                <w:szCs w:val="18"/>
              </w:rPr>
            </w:pPr>
            <w:r w:rsidRPr="001F4955">
              <w:rPr>
                <w:rFonts w:cs="Arial"/>
                <w:sz w:val="18"/>
                <w:szCs w:val="18"/>
              </w:rPr>
              <w:t>0.943</w:t>
            </w:r>
          </w:p>
        </w:tc>
        <w:tc>
          <w:tcPr>
            <w:tcW w:w="1134" w:type="dxa"/>
            <w:tcBorders>
              <w:top w:val="nil"/>
              <w:left w:val="nil"/>
              <w:bottom w:val="nil"/>
              <w:right w:val="nil"/>
            </w:tcBorders>
            <w:shd w:val="clear" w:color="auto" w:fill="auto"/>
          </w:tcPr>
          <w:p w14:paraId="0B2B5AC5" w14:textId="18629749" w:rsidR="001F4955" w:rsidRPr="00C935A5" w:rsidRDefault="001F4955" w:rsidP="001F4955">
            <w:pPr>
              <w:spacing w:before="40" w:after="20"/>
              <w:jc w:val="center"/>
              <w:rPr>
                <w:rFonts w:cs="Arial"/>
                <w:sz w:val="18"/>
                <w:szCs w:val="18"/>
              </w:rPr>
            </w:pPr>
            <w:r w:rsidRPr="001F4955">
              <w:rPr>
                <w:rFonts w:cs="Arial"/>
                <w:sz w:val="18"/>
                <w:szCs w:val="18"/>
              </w:rPr>
              <w:t>0.940</w:t>
            </w:r>
          </w:p>
        </w:tc>
      </w:tr>
      <w:tr w:rsidR="001F4955" w:rsidRPr="001F4955" w14:paraId="69AC3160" w14:textId="77777777" w:rsidTr="00E61B2D">
        <w:tc>
          <w:tcPr>
            <w:tcW w:w="2268" w:type="dxa"/>
            <w:tcBorders>
              <w:top w:val="nil"/>
              <w:left w:val="nil"/>
              <w:bottom w:val="nil"/>
              <w:right w:val="single" w:sz="18" w:space="0" w:color="C00000"/>
            </w:tcBorders>
            <w:shd w:val="clear" w:color="auto" w:fill="auto"/>
            <w:vAlign w:val="center"/>
          </w:tcPr>
          <w:p w14:paraId="2AD550FB" w14:textId="77777777" w:rsidR="001F4955" w:rsidRPr="00C935A5" w:rsidRDefault="001F4955" w:rsidP="001F4955">
            <w:pPr>
              <w:spacing w:before="40" w:after="20"/>
              <w:rPr>
                <w:rFonts w:cs="Arial"/>
                <w:sz w:val="18"/>
                <w:szCs w:val="18"/>
              </w:rPr>
            </w:pPr>
            <w:r w:rsidRPr="00C935A5">
              <w:rPr>
                <w:rFonts w:cs="Arial"/>
                <w:sz w:val="18"/>
                <w:szCs w:val="18"/>
              </w:rPr>
              <w:t>Wodonga C</w:t>
            </w:r>
          </w:p>
        </w:tc>
        <w:tc>
          <w:tcPr>
            <w:tcW w:w="1134" w:type="dxa"/>
            <w:tcBorders>
              <w:top w:val="nil"/>
              <w:left w:val="single" w:sz="18" w:space="0" w:color="C00000"/>
              <w:bottom w:val="nil"/>
              <w:right w:val="nil"/>
            </w:tcBorders>
            <w:shd w:val="clear" w:color="auto" w:fill="auto"/>
          </w:tcPr>
          <w:p w14:paraId="54906AB3" w14:textId="19528B83"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435A33BD" w14:textId="0EBED8B7" w:rsidR="001F4955" w:rsidRPr="00C935A5" w:rsidRDefault="001F4955" w:rsidP="001F4955">
            <w:pPr>
              <w:spacing w:before="40" w:after="20"/>
              <w:jc w:val="center"/>
              <w:rPr>
                <w:rFonts w:cs="Arial"/>
                <w:sz w:val="18"/>
                <w:szCs w:val="18"/>
              </w:rPr>
            </w:pPr>
            <w:r w:rsidRPr="001F4955">
              <w:rPr>
                <w:rFonts w:cs="Arial"/>
                <w:sz w:val="18"/>
                <w:szCs w:val="18"/>
              </w:rPr>
              <w:t>1.288</w:t>
            </w:r>
          </w:p>
        </w:tc>
        <w:tc>
          <w:tcPr>
            <w:tcW w:w="1134" w:type="dxa"/>
            <w:tcBorders>
              <w:top w:val="nil"/>
              <w:left w:val="nil"/>
              <w:bottom w:val="nil"/>
              <w:right w:val="nil"/>
            </w:tcBorders>
          </w:tcPr>
          <w:p w14:paraId="2C57B615" w14:textId="4A8C99D4" w:rsidR="001F4955" w:rsidRPr="00C935A5" w:rsidRDefault="001F4955" w:rsidP="001F4955">
            <w:pPr>
              <w:spacing w:before="40" w:after="20"/>
              <w:jc w:val="center"/>
              <w:rPr>
                <w:rFonts w:cs="Arial"/>
                <w:sz w:val="18"/>
                <w:szCs w:val="18"/>
              </w:rPr>
            </w:pPr>
            <w:r w:rsidRPr="001F4955">
              <w:rPr>
                <w:rFonts w:cs="Arial"/>
                <w:sz w:val="18"/>
                <w:szCs w:val="18"/>
              </w:rPr>
              <w:t>1.286</w:t>
            </w:r>
          </w:p>
        </w:tc>
        <w:tc>
          <w:tcPr>
            <w:tcW w:w="1134" w:type="dxa"/>
            <w:tcBorders>
              <w:top w:val="nil"/>
              <w:left w:val="nil"/>
              <w:bottom w:val="nil"/>
              <w:right w:val="nil"/>
            </w:tcBorders>
          </w:tcPr>
          <w:p w14:paraId="767FA3E9" w14:textId="0EF64072" w:rsidR="001F4955" w:rsidRPr="00C935A5" w:rsidRDefault="001F4955" w:rsidP="001F4955">
            <w:pPr>
              <w:spacing w:before="40" w:after="20"/>
              <w:jc w:val="center"/>
              <w:rPr>
                <w:rFonts w:cs="Arial"/>
                <w:sz w:val="18"/>
                <w:szCs w:val="18"/>
              </w:rPr>
            </w:pPr>
            <w:r w:rsidRPr="001F4955">
              <w:rPr>
                <w:rFonts w:cs="Arial"/>
                <w:sz w:val="18"/>
                <w:szCs w:val="18"/>
              </w:rPr>
              <w:t>1.270</w:t>
            </w:r>
          </w:p>
        </w:tc>
        <w:tc>
          <w:tcPr>
            <w:tcW w:w="170" w:type="dxa"/>
            <w:tcBorders>
              <w:top w:val="nil"/>
              <w:left w:val="nil"/>
              <w:bottom w:val="nil"/>
              <w:right w:val="nil"/>
            </w:tcBorders>
          </w:tcPr>
          <w:p w14:paraId="19C02213" w14:textId="14155181"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AE7F343" w14:textId="18131482" w:rsidR="001F4955" w:rsidRPr="00C935A5" w:rsidRDefault="001F4955" w:rsidP="001F4955">
            <w:pPr>
              <w:spacing w:before="40" w:after="20"/>
              <w:jc w:val="center"/>
              <w:rPr>
                <w:rFonts w:cs="Arial"/>
                <w:sz w:val="18"/>
                <w:szCs w:val="18"/>
              </w:rPr>
            </w:pPr>
            <w:r w:rsidRPr="001F4955">
              <w:rPr>
                <w:rFonts w:cs="Arial"/>
                <w:sz w:val="18"/>
                <w:szCs w:val="18"/>
              </w:rPr>
              <w:t>1.054</w:t>
            </w:r>
          </w:p>
        </w:tc>
        <w:tc>
          <w:tcPr>
            <w:tcW w:w="1134" w:type="dxa"/>
            <w:tcBorders>
              <w:top w:val="nil"/>
              <w:left w:val="nil"/>
              <w:bottom w:val="nil"/>
              <w:right w:val="nil"/>
            </w:tcBorders>
            <w:shd w:val="clear" w:color="auto" w:fill="auto"/>
          </w:tcPr>
          <w:p w14:paraId="2F6C52AB" w14:textId="2F067075" w:rsidR="001F4955" w:rsidRPr="00C935A5" w:rsidRDefault="001F4955" w:rsidP="001F4955">
            <w:pPr>
              <w:spacing w:before="40" w:after="20"/>
              <w:jc w:val="center"/>
              <w:rPr>
                <w:rFonts w:cs="Arial"/>
                <w:sz w:val="18"/>
                <w:szCs w:val="18"/>
              </w:rPr>
            </w:pPr>
            <w:r w:rsidRPr="001F4955">
              <w:rPr>
                <w:rFonts w:cs="Arial"/>
                <w:sz w:val="18"/>
                <w:szCs w:val="18"/>
              </w:rPr>
              <w:t>1.051</w:t>
            </w:r>
          </w:p>
        </w:tc>
      </w:tr>
      <w:tr w:rsidR="001F4955" w:rsidRPr="001F4955" w14:paraId="0D407447" w14:textId="77777777" w:rsidTr="00E61B2D">
        <w:tc>
          <w:tcPr>
            <w:tcW w:w="2268" w:type="dxa"/>
            <w:tcBorders>
              <w:top w:val="nil"/>
              <w:left w:val="nil"/>
              <w:bottom w:val="nil"/>
              <w:right w:val="single" w:sz="18" w:space="0" w:color="C00000"/>
            </w:tcBorders>
            <w:shd w:val="clear" w:color="auto" w:fill="auto"/>
            <w:vAlign w:val="center"/>
          </w:tcPr>
          <w:p w14:paraId="0DEF261D" w14:textId="77777777" w:rsidR="001F4955" w:rsidRPr="00C935A5" w:rsidRDefault="001F4955" w:rsidP="001F4955">
            <w:pPr>
              <w:spacing w:before="40" w:after="20"/>
              <w:rPr>
                <w:rFonts w:cs="Arial"/>
                <w:sz w:val="18"/>
                <w:szCs w:val="18"/>
              </w:rPr>
            </w:pPr>
            <w:r w:rsidRPr="00C935A5">
              <w:rPr>
                <w:rFonts w:cs="Arial"/>
                <w:sz w:val="18"/>
                <w:szCs w:val="18"/>
              </w:rPr>
              <w:t>Wyndham C</w:t>
            </w:r>
          </w:p>
        </w:tc>
        <w:tc>
          <w:tcPr>
            <w:tcW w:w="1134" w:type="dxa"/>
            <w:tcBorders>
              <w:top w:val="nil"/>
              <w:left w:val="single" w:sz="18" w:space="0" w:color="C00000"/>
              <w:bottom w:val="nil"/>
              <w:right w:val="nil"/>
            </w:tcBorders>
            <w:shd w:val="clear" w:color="auto" w:fill="auto"/>
          </w:tcPr>
          <w:p w14:paraId="2A95F224" w14:textId="2514F8F2" w:rsidR="001F4955" w:rsidRPr="00C935A5" w:rsidRDefault="001F4955" w:rsidP="001F4955">
            <w:pPr>
              <w:spacing w:before="40" w:after="20"/>
              <w:jc w:val="center"/>
              <w:rPr>
                <w:rFonts w:cs="Arial"/>
                <w:sz w:val="18"/>
                <w:szCs w:val="18"/>
              </w:rPr>
            </w:pPr>
            <w:r w:rsidRPr="001F4955">
              <w:rPr>
                <w:rFonts w:cs="Arial"/>
                <w:sz w:val="18"/>
                <w:szCs w:val="18"/>
              </w:rPr>
              <w:t>0.816</w:t>
            </w:r>
          </w:p>
        </w:tc>
        <w:tc>
          <w:tcPr>
            <w:tcW w:w="1134" w:type="dxa"/>
            <w:tcBorders>
              <w:top w:val="nil"/>
              <w:left w:val="nil"/>
              <w:bottom w:val="nil"/>
              <w:right w:val="nil"/>
            </w:tcBorders>
          </w:tcPr>
          <w:p w14:paraId="55770D1E" w14:textId="309F177C" w:rsidR="001F4955" w:rsidRPr="00C935A5" w:rsidRDefault="001F4955" w:rsidP="001F4955">
            <w:pPr>
              <w:spacing w:before="40" w:after="20"/>
              <w:jc w:val="center"/>
              <w:rPr>
                <w:rFonts w:cs="Arial"/>
                <w:sz w:val="18"/>
                <w:szCs w:val="18"/>
              </w:rPr>
            </w:pPr>
            <w:r w:rsidRPr="001F4955">
              <w:rPr>
                <w:rFonts w:cs="Arial"/>
                <w:sz w:val="18"/>
                <w:szCs w:val="18"/>
              </w:rPr>
              <w:t>0.817</w:t>
            </w:r>
          </w:p>
        </w:tc>
        <w:tc>
          <w:tcPr>
            <w:tcW w:w="1134" w:type="dxa"/>
            <w:tcBorders>
              <w:top w:val="nil"/>
              <w:left w:val="nil"/>
              <w:bottom w:val="nil"/>
              <w:right w:val="nil"/>
            </w:tcBorders>
          </w:tcPr>
          <w:p w14:paraId="2C68F1BE" w14:textId="6254B308" w:rsidR="001F4955" w:rsidRPr="00C935A5" w:rsidRDefault="001F4955" w:rsidP="001F4955">
            <w:pPr>
              <w:spacing w:before="40" w:after="20"/>
              <w:jc w:val="center"/>
              <w:rPr>
                <w:rFonts w:cs="Arial"/>
                <w:sz w:val="18"/>
                <w:szCs w:val="18"/>
              </w:rPr>
            </w:pPr>
            <w:r w:rsidRPr="001F4955">
              <w:rPr>
                <w:rFonts w:cs="Arial"/>
                <w:sz w:val="18"/>
                <w:szCs w:val="18"/>
              </w:rPr>
              <w:t>0.815</w:t>
            </w:r>
          </w:p>
        </w:tc>
        <w:tc>
          <w:tcPr>
            <w:tcW w:w="1134" w:type="dxa"/>
            <w:tcBorders>
              <w:top w:val="nil"/>
              <w:left w:val="nil"/>
              <w:bottom w:val="nil"/>
              <w:right w:val="nil"/>
            </w:tcBorders>
          </w:tcPr>
          <w:p w14:paraId="533F2106" w14:textId="66652294" w:rsidR="001F4955" w:rsidRPr="00C935A5" w:rsidRDefault="001F4955" w:rsidP="001F4955">
            <w:pPr>
              <w:spacing w:before="40" w:after="20"/>
              <w:jc w:val="center"/>
              <w:rPr>
                <w:rFonts w:cs="Arial"/>
                <w:sz w:val="18"/>
                <w:szCs w:val="18"/>
              </w:rPr>
            </w:pPr>
            <w:r w:rsidRPr="001F4955">
              <w:rPr>
                <w:rFonts w:cs="Arial"/>
                <w:sz w:val="18"/>
                <w:szCs w:val="18"/>
              </w:rPr>
              <w:t>0.806</w:t>
            </w:r>
          </w:p>
        </w:tc>
        <w:tc>
          <w:tcPr>
            <w:tcW w:w="170" w:type="dxa"/>
            <w:tcBorders>
              <w:top w:val="nil"/>
              <w:left w:val="nil"/>
              <w:bottom w:val="nil"/>
              <w:right w:val="nil"/>
            </w:tcBorders>
          </w:tcPr>
          <w:p w14:paraId="37E2B6F3" w14:textId="10E46B6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F9164F8" w14:textId="50EC7E74" w:rsidR="001F4955" w:rsidRPr="00C935A5" w:rsidRDefault="001F4955" w:rsidP="001F4955">
            <w:pPr>
              <w:spacing w:before="40" w:after="20"/>
              <w:jc w:val="center"/>
              <w:rPr>
                <w:rFonts w:cs="Arial"/>
                <w:sz w:val="18"/>
                <w:szCs w:val="18"/>
              </w:rPr>
            </w:pPr>
            <w:r w:rsidRPr="001F4955">
              <w:rPr>
                <w:rFonts w:cs="Arial"/>
                <w:sz w:val="18"/>
                <w:szCs w:val="18"/>
              </w:rPr>
              <w:t>0.941</w:t>
            </w:r>
          </w:p>
        </w:tc>
        <w:tc>
          <w:tcPr>
            <w:tcW w:w="1134" w:type="dxa"/>
            <w:tcBorders>
              <w:top w:val="nil"/>
              <w:left w:val="nil"/>
              <w:bottom w:val="nil"/>
              <w:right w:val="nil"/>
            </w:tcBorders>
            <w:shd w:val="clear" w:color="auto" w:fill="auto"/>
          </w:tcPr>
          <w:p w14:paraId="57DB25A8" w14:textId="1BBBF731" w:rsidR="001F4955" w:rsidRPr="00C935A5" w:rsidRDefault="001F4955" w:rsidP="001F4955">
            <w:pPr>
              <w:spacing w:before="40" w:after="20"/>
              <w:jc w:val="center"/>
              <w:rPr>
                <w:rFonts w:cs="Arial"/>
                <w:sz w:val="18"/>
                <w:szCs w:val="18"/>
              </w:rPr>
            </w:pPr>
            <w:r w:rsidRPr="001F4955">
              <w:rPr>
                <w:rFonts w:cs="Arial"/>
                <w:sz w:val="18"/>
                <w:szCs w:val="18"/>
              </w:rPr>
              <w:t>0.938</w:t>
            </w:r>
          </w:p>
        </w:tc>
      </w:tr>
      <w:tr w:rsidR="001F4955" w:rsidRPr="001F4955" w14:paraId="13E03386" w14:textId="77777777" w:rsidTr="00E61B2D">
        <w:tc>
          <w:tcPr>
            <w:tcW w:w="2268" w:type="dxa"/>
            <w:tcBorders>
              <w:top w:val="nil"/>
              <w:left w:val="nil"/>
              <w:bottom w:val="nil"/>
              <w:right w:val="single" w:sz="18" w:space="0" w:color="C00000"/>
            </w:tcBorders>
            <w:shd w:val="clear" w:color="auto" w:fill="auto"/>
            <w:vAlign w:val="center"/>
          </w:tcPr>
          <w:p w14:paraId="7CB97DE3" w14:textId="77777777" w:rsidR="001F4955" w:rsidRPr="00C935A5" w:rsidRDefault="001F4955" w:rsidP="001F4955">
            <w:pPr>
              <w:spacing w:before="40" w:after="20"/>
              <w:rPr>
                <w:rFonts w:cs="Arial"/>
                <w:sz w:val="18"/>
                <w:szCs w:val="18"/>
              </w:rPr>
            </w:pPr>
            <w:r w:rsidRPr="00C935A5">
              <w:rPr>
                <w:rFonts w:cs="Arial"/>
                <w:sz w:val="18"/>
                <w:szCs w:val="18"/>
              </w:rPr>
              <w:t>Yarra C</w:t>
            </w:r>
          </w:p>
        </w:tc>
        <w:tc>
          <w:tcPr>
            <w:tcW w:w="1134" w:type="dxa"/>
            <w:tcBorders>
              <w:top w:val="nil"/>
              <w:left w:val="single" w:sz="18" w:space="0" w:color="C00000"/>
              <w:bottom w:val="nil"/>
              <w:right w:val="nil"/>
            </w:tcBorders>
            <w:shd w:val="clear" w:color="auto" w:fill="auto"/>
          </w:tcPr>
          <w:p w14:paraId="731F7336" w14:textId="1506DE7B" w:rsidR="001F4955" w:rsidRPr="00C935A5" w:rsidRDefault="001F4955" w:rsidP="001F4955">
            <w:pPr>
              <w:spacing w:before="40" w:after="20"/>
              <w:jc w:val="center"/>
              <w:rPr>
                <w:rFonts w:cs="Arial"/>
                <w:sz w:val="18"/>
                <w:szCs w:val="18"/>
              </w:rPr>
            </w:pPr>
            <w:r w:rsidRPr="001F4955">
              <w:rPr>
                <w:rFonts w:cs="Arial"/>
                <w:sz w:val="18"/>
                <w:szCs w:val="18"/>
              </w:rPr>
              <w:t>1.181</w:t>
            </w:r>
          </w:p>
        </w:tc>
        <w:tc>
          <w:tcPr>
            <w:tcW w:w="1134" w:type="dxa"/>
            <w:tcBorders>
              <w:top w:val="nil"/>
              <w:left w:val="nil"/>
              <w:bottom w:val="nil"/>
              <w:right w:val="nil"/>
            </w:tcBorders>
          </w:tcPr>
          <w:p w14:paraId="1893C14D" w14:textId="4391D9B1" w:rsidR="001F4955" w:rsidRPr="00C935A5" w:rsidRDefault="001F4955" w:rsidP="001F4955">
            <w:pPr>
              <w:spacing w:before="40" w:after="20"/>
              <w:jc w:val="center"/>
              <w:rPr>
                <w:rFonts w:cs="Arial"/>
                <w:sz w:val="18"/>
                <w:szCs w:val="18"/>
              </w:rPr>
            </w:pPr>
            <w:r w:rsidRPr="001F4955">
              <w:rPr>
                <w:rFonts w:cs="Arial"/>
                <w:sz w:val="18"/>
                <w:szCs w:val="18"/>
              </w:rPr>
              <w:t>1.183</w:t>
            </w:r>
          </w:p>
        </w:tc>
        <w:tc>
          <w:tcPr>
            <w:tcW w:w="1134" w:type="dxa"/>
            <w:tcBorders>
              <w:top w:val="nil"/>
              <w:left w:val="nil"/>
              <w:bottom w:val="nil"/>
              <w:right w:val="nil"/>
            </w:tcBorders>
          </w:tcPr>
          <w:p w14:paraId="3E3F860B" w14:textId="4D59404E" w:rsidR="001F4955" w:rsidRPr="00C935A5" w:rsidRDefault="001F4955" w:rsidP="001F4955">
            <w:pPr>
              <w:spacing w:before="40" w:after="20"/>
              <w:jc w:val="center"/>
              <w:rPr>
                <w:rFonts w:cs="Arial"/>
                <w:sz w:val="18"/>
                <w:szCs w:val="18"/>
              </w:rPr>
            </w:pPr>
            <w:r w:rsidRPr="001F4955">
              <w:rPr>
                <w:rFonts w:cs="Arial"/>
                <w:sz w:val="18"/>
                <w:szCs w:val="18"/>
              </w:rPr>
              <w:t>1.181</w:t>
            </w:r>
          </w:p>
        </w:tc>
        <w:tc>
          <w:tcPr>
            <w:tcW w:w="1134" w:type="dxa"/>
            <w:tcBorders>
              <w:top w:val="nil"/>
              <w:left w:val="nil"/>
              <w:bottom w:val="nil"/>
              <w:right w:val="nil"/>
            </w:tcBorders>
          </w:tcPr>
          <w:p w14:paraId="776B62FD" w14:textId="7404C47A" w:rsidR="001F4955" w:rsidRPr="00C935A5" w:rsidRDefault="001F4955" w:rsidP="001F4955">
            <w:pPr>
              <w:spacing w:before="40" w:after="20"/>
              <w:jc w:val="center"/>
              <w:rPr>
                <w:rFonts w:cs="Arial"/>
                <w:sz w:val="18"/>
                <w:szCs w:val="18"/>
              </w:rPr>
            </w:pPr>
            <w:r w:rsidRPr="001F4955">
              <w:rPr>
                <w:rFonts w:cs="Arial"/>
                <w:sz w:val="18"/>
                <w:szCs w:val="18"/>
              </w:rPr>
              <w:t>1.167</w:t>
            </w:r>
          </w:p>
        </w:tc>
        <w:tc>
          <w:tcPr>
            <w:tcW w:w="170" w:type="dxa"/>
            <w:tcBorders>
              <w:top w:val="nil"/>
              <w:left w:val="nil"/>
              <w:bottom w:val="nil"/>
              <w:right w:val="nil"/>
            </w:tcBorders>
          </w:tcPr>
          <w:p w14:paraId="6DC170B4" w14:textId="25F80D7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10D9FB4" w14:textId="75F27BD8"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shd w:val="clear" w:color="auto" w:fill="auto"/>
          </w:tcPr>
          <w:p w14:paraId="72B48F09" w14:textId="728613AA" w:rsidR="001F4955" w:rsidRPr="00C935A5" w:rsidRDefault="001F4955" w:rsidP="001F4955">
            <w:pPr>
              <w:spacing w:before="40" w:after="20"/>
              <w:jc w:val="center"/>
              <w:rPr>
                <w:rFonts w:cs="Arial"/>
                <w:sz w:val="18"/>
                <w:szCs w:val="18"/>
              </w:rPr>
            </w:pPr>
            <w:r w:rsidRPr="001F4955">
              <w:rPr>
                <w:rFonts w:cs="Arial"/>
                <w:sz w:val="18"/>
                <w:szCs w:val="18"/>
              </w:rPr>
              <w:t>0.908</w:t>
            </w:r>
          </w:p>
        </w:tc>
      </w:tr>
      <w:tr w:rsidR="001F4955" w:rsidRPr="001F4955" w14:paraId="457E91F1" w14:textId="77777777" w:rsidTr="00E61B2D">
        <w:tc>
          <w:tcPr>
            <w:tcW w:w="2268" w:type="dxa"/>
            <w:tcBorders>
              <w:top w:val="nil"/>
              <w:left w:val="nil"/>
              <w:bottom w:val="nil"/>
              <w:right w:val="single" w:sz="18" w:space="0" w:color="C00000"/>
            </w:tcBorders>
            <w:shd w:val="clear" w:color="auto" w:fill="auto"/>
            <w:vAlign w:val="center"/>
          </w:tcPr>
          <w:p w14:paraId="1B255AD9" w14:textId="77777777" w:rsidR="001F4955" w:rsidRPr="00C935A5" w:rsidRDefault="001F4955" w:rsidP="001F4955">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C00000"/>
              <w:bottom w:val="nil"/>
              <w:right w:val="nil"/>
            </w:tcBorders>
            <w:shd w:val="clear" w:color="auto" w:fill="auto"/>
          </w:tcPr>
          <w:p w14:paraId="031AEF08" w14:textId="1CAD46E3" w:rsidR="001F4955" w:rsidRPr="00C935A5" w:rsidRDefault="001F4955" w:rsidP="001F4955">
            <w:pPr>
              <w:spacing w:before="40" w:after="20"/>
              <w:jc w:val="center"/>
              <w:rPr>
                <w:rFonts w:cs="Arial"/>
                <w:sz w:val="18"/>
                <w:szCs w:val="18"/>
              </w:rPr>
            </w:pPr>
            <w:r w:rsidRPr="001F4955">
              <w:rPr>
                <w:rFonts w:cs="Arial"/>
                <w:sz w:val="18"/>
                <w:szCs w:val="18"/>
              </w:rPr>
              <w:t>0.838</w:t>
            </w:r>
          </w:p>
        </w:tc>
        <w:tc>
          <w:tcPr>
            <w:tcW w:w="1134" w:type="dxa"/>
            <w:tcBorders>
              <w:top w:val="nil"/>
              <w:left w:val="nil"/>
              <w:bottom w:val="nil"/>
              <w:right w:val="nil"/>
            </w:tcBorders>
          </w:tcPr>
          <w:p w14:paraId="3B50C239" w14:textId="3E853C1F" w:rsidR="001F4955" w:rsidRPr="00C935A5" w:rsidRDefault="001F4955" w:rsidP="001F4955">
            <w:pPr>
              <w:spacing w:before="40" w:after="20"/>
              <w:jc w:val="center"/>
              <w:rPr>
                <w:rFonts w:cs="Arial"/>
                <w:sz w:val="18"/>
                <w:szCs w:val="18"/>
              </w:rPr>
            </w:pPr>
            <w:r w:rsidRPr="001F4955">
              <w:rPr>
                <w:rFonts w:cs="Arial"/>
                <w:sz w:val="18"/>
                <w:szCs w:val="18"/>
              </w:rPr>
              <w:t>0.839</w:t>
            </w:r>
          </w:p>
        </w:tc>
        <w:tc>
          <w:tcPr>
            <w:tcW w:w="1134" w:type="dxa"/>
            <w:tcBorders>
              <w:top w:val="nil"/>
              <w:left w:val="nil"/>
              <w:bottom w:val="nil"/>
              <w:right w:val="nil"/>
            </w:tcBorders>
          </w:tcPr>
          <w:p w14:paraId="52C382D3" w14:textId="186039F2" w:rsidR="001F4955" w:rsidRPr="00C935A5" w:rsidRDefault="001F4955" w:rsidP="001F4955">
            <w:pPr>
              <w:spacing w:before="40" w:after="20"/>
              <w:jc w:val="center"/>
              <w:rPr>
                <w:rFonts w:cs="Arial"/>
                <w:sz w:val="18"/>
                <w:szCs w:val="18"/>
              </w:rPr>
            </w:pPr>
            <w:r w:rsidRPr="001F4955">
              <w:rPr>
                <w:rFonts w:cs="Arial"/>
                <w:sz w:val="18"/>
                <w:szCs w:val="18"/>
              </w:rPr>
              <w:t>0.837</w:t>
            </w:r>
          </w:p>
        </w:tc>
        <w:tc>
          <w:tcPr>
            <w:tcW w:w="1134" w:type="dxa"/>
            <w:tcBorders>
              <w:top w:val="nil"/>
              <w:left w:val="nil"/>
              <w:bottom w:val="nil"/>
              <w:right w:val="nil"/>
            </w:tcBorders>
          </w:tcPr>
          <w:p w14:paraId="2437E704" w14:textId="3E9BB3BC" w:rsidR="001F4955" w:rsidRPr="00C935A5" w:rsidRDefault="001F4955" w:rsidP="001F4955">
            <w:pPr>
              <w:spacing w:before="40" w:after="20"/>
              <w:jc w:val="center"/>
              <w:rPr>
                <w:rFonts w:cs="Arial"/>
                <w:sz w:val="18"/>
                <w:szCs w:val="18"/>
              </w:rPr>
            </w:pPr>
            <w:r w:rsidRPr="001F4955">
              <w:rPr>
                <w:rFonts w:cs="Arial"/>
                <w:sz w:val="18"/>
                <w:szCs w:val="18"/>
              </w:rPr>
              <w:t>0.827</w:t>
            </w:r>
          </w:p>
        </w:tc>
        <w:tc>
          <w:tcPr>
            <w:tcW w:w="170" w:type="dxa"/>
            <w:tcBorders>
              <w:top w:val="nil"/>
              <w:left w:val="nil"/>
              <w:bottom w:val="nil"/>
              <w:right w:val="nil"/>
            </w:tcBorders>
          </w:tcPr>
          <w:p w14:paraId="0FA65AEC" w14:textId="3829E5BA"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BFADABC" w14:textId="764AFD53" w:rsidR="001F4955" w:rsidRPr="00C935A5" w:rsidRDefault="001F4955" w:rsidP="001F4955">
            <w:pPr>
              <w:spacing w:before="40" w:after="20"/>
              <w:jc w:val="center"/>
              <w:rPr>
                <w:rFonts w:cs="Arial"/>
                <w:sz w:val="18"/>
                <w:szCs w:val="18"/>
              </w:rPr>
            </w:pPr>
            <w:r w:rsidRPr="001F4955">
              <w:rPr>
                <w:rFonts w:cs="Arial"/>
                <w:sz w:val="18"/>
                <w:szCs w:val="18"/>
              </w:rPr>
              <w:t>1.083</w:t>
            </w:r>
          </w:p>
        </w:tc>
        <w:tc>
          <w:tcPr>
            <w:tcW w:w="1134" w:type="dxa"/>
            <w:tcBorders>
              <w:top w:val="nil"/>
              <w:left w:val="nil"/>
              <w:bottom w:val="nil"/>
              <w:right w:val="nil"/>
            </w:tcBorders>
            <w:shd w:val="clear" w:color="auto" w:fill="auto"/>
          </w:tcPr>
          <w:p w14:paraId="61A657AE" w14:textId="35E544AD" w:rsidR="001F4955" w:rsidRPr="00C935A5" w:rsidRDefault="001F4955" w:rsidP="001F4955">
            <w:pPr>
              <w:spacing w:before="40" w:after="20"/>
              <w:jc w:val="center"/>
              <w:rPr>
                <w:rFonts w:cs="Arial"/>
                <w:sz w:val="18"/>
                <w:szCs w:val="18"/>
              </w:rPr>
            </w:pPr>
            <w:r w:rsidRPr="001F4955">
              <w:rPr>
                <w:rFonts w:cs="Arial"/>
                <w:sz w:val="18"/>
                <w:szCs w:val="18"/>
              </w:rPr>
              <w:t>1.080</w:t>
            </w:r>
          </w:p>
        </w:tc>
      </w:tr>
      <w:tr w:rsidR="001F4955" w:rsidRPr="001F4955" w14:paraId="46678402" w14:textId="77777777" w:rsidTr="00E61B2D">
        <w:tc>
          <w:tcPr>
            <w:tcW w:w="2268" w:type="dxa"/>
            <w:tcBorders>
              <w:top w:val="nil"/>
              <w:left w:val="nil"/>
              <w:bottom w:val="nil"/>
              <w:right w:val="single" w:sz="18" w:space="0" w:color="C00000"/>
            </w:tcBorders>
            <w:shd w:val="clear" w:color="auto" w:fill="auto"/>
            <w:vAlign w:val="center"/>
          </w:tcPr>
          <w:p w14:paraId="23B19B53" w14:textId="77777777" w:rsidR="001F4955" w:rsidRPr="00C935A5" w:rsidRDefault="001F4955" w:rsidP="001F4955">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C00000"/>
              <w:bottom w:val="nil"/>
              <w:right w:val="nil"/>
            </w:tcBorders>
            <w:shd w:val="clear" w:color="auto" w:fill="auto"/>
          </w:tcPr>
          <w:p w14:paraId="6FA091A5" w14:textId="37886D80" w:rsidR="001F4955" w:rsidRPr="00C935A5" w:rsidRDefault="001F4955" w:rsidP="001F4955">
            <w:pPr>
              <w:spacing w:before="40" w:after="20"/>
              <w:jc w:val="center"/>
              <w:rPr>
                <w:rFonts w:cs="Arial"/>
                <w:sz w:val="18"/>
                <w:szCs w:val="18"/>
              </w:rPr>
            </w:pPr>
            <w:r w:rsidRPr="001F4955">
              <w:rPr>
                <w:rFonts w:cs="Arial"/>
                <w:sz w:val="18"/>
                <w:szCs w:val="18"/>
              </w:rPr>
              <w:t>0.869</w:t>
            </w:r>
          </w:p>
        </w:tc>
        <w:tc>
          <w:tcPr>
            <w:tcW w:w="1134" w:type="dxa"/>
            <w:tcBorders>
              <w:top w:val="nil"/>
              <w:left w:val="nil"/>
              <w:bottom w:val="nil"/>
              <w:right w:val="nil"/>
            </w:tcBorders>
          </w:tcPr>
          <w:p w14:paraId="7E00669E" w14:textId="07DD9A60" w:rsidR="001F4955" w:rsidRPr="00C935A5" w:rsidRDefault="001F4955" w:rsidP="001F4955">
            <w:pPr>
              <w:spacing w:before="40" w:after="20"/>
              <w:jc w:val="center"/>
              <w:rPr>
                <w:rFonts w:cs="Arial"/>
                <w:sz w:val="18"/>
                <w:szCs w:val="18"/>
              </w:rPr>
            </w:pPr>
            <w:r w:rsidRPr="001F4955">
              <w:rPr>
                <w:rFonts w:cs="Arial"/>
                <w:sz w:val="18"/>
                <w:szCs w:val="18"/>
              </w:rPr>
              <w:t>0.870</w:t>
            </w:r>
          </w:p>
        </w:tc>
        <w:tc>
          <w:tcPr>
            <w:tcW w:w="1134" w:type="dxa"/>
            <w:tcBorders>
              <w:top w:val="nil"/>
              <w:left w:val="nil"/>
              <w:bottom w:val="nil"/>
              <w:right w:val="nil"/>
            </w:tcBorders>
          </w:tcPr>
          <w:p w14:paraId="63F4448E" w14:textId="5B78044E" w:rsidR="001F4955" w:rsidRPr="00C935A5" w:rsidRDefault="001F4955" w:rsidP="001F4955">
            <w:pPr>
              <w:spacing w:before="40" w:after="20"/>
              <w:jc w:val="center"/>
              <w:rPr>
                <w:rFonts w:cs="Arial"/>
                <w:sz w:val="18"/>
                <w:szCs w:val="18"/>
              </w:rPr>
            </w:pPr>
            <w:r w:rsidRPr="001F4955">
              <w:rPr>
                <w:rFonts w:cs="Arial"/>
                <w:sz w:val="18"/>
                <w:szCs w:val="18"/>
              </w:rPr>
              <w:t>0.868</w:t>
            </w:r>
          </w:p>
        </w:tc>
        <w:tc>
          <w:tcPr>
            <w:tcW w:w="1134" w:type="dxa"/>
            <w:tcBorders>
              <w:top w:val="nil"/>
              <w:left w:val="nil"/>
              <w:bottom w:val="nil"/>
              <w:right w:val="nil"/>
            </w:tcBorders>
          </w:tcPr>
          <w:p w14:paraId="706DA904" w14:textId="2649FD5A" w:rsidR="001F4955" w:rsidRPr="00C935A5" w:rsidRDefault="001F4955" w:rsidP="001F4955">
            <w:pPr>
              <w:spacing w:before="40" w:after="20"/>
              <w:jc w:val="center"/>
              <w:rPr>
                <w:rFonts w:cs="Arial"/>
                <w:sz w:val="18"/>
                <w:szCs w:val="18"/>
              </w:rPr>
            </w:pPr>
            <w:r w:rsidRPr="001F4955">
              <w:rPr>
                <w:rFonts w:cs="Arial"/>
                <w:sz w:val="18"/>
                <w:szCs w:val="18"/>
              </w:rPr>
              <w:t>0.858</w:t>
            </w:r>
          </w:p>
        </w:tc>
        <w:tc>
          <w:tcPr>
            <w:tcW w:w="170" w:type="dxa"/>
            <w:tcBorders>
              <w:top w:val="nil"/>
              <w:left w:val="nil"/>
              <w:bottom w:val="nil"/>
              <w:right w:val="nil"/>
            </w:tcBorders>
          </w:tcPr>
          <w:p w14:paraId="39F9F4C4" w14:textId="3A5ED35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52FD5D9" w14:textId="7F893770" w:rsidR="001F4955" w:rsidRPr="00C935A5" w:rsidRDefault="001F4955" w:rsidP="001F4955">
            <w:pPr>
              <w:spacing w:before="40" w:after="20"/>
              <w:jc w:val="center"/>
              <w:rPr>
                <w:rFonts w:cs="Arial"/>
                <w:sz w:val="18"/>
                <w:szCs w:val="18"/>
              </w:rPr>
            </w:pPr>
            <w:r w:rsidRPr="001F4955">
              <w:rPr>
                <w:rFonts w:cs="Arial"/>
                <w:sz w:val="18"/>
                <w:szCs w:val="18"/>
              </w:rPr>
              <w:t>1.715</w:t>
            </w:r>
          </w:p>
        </w:tc>
        <w:tc>
          <w:tcPr>
            <w:tcW w:w="1134" w:type="dxa"/>
            <w:tcBorders>
              <w:top w:val="nil"/>
              <w:left w:val="nil"/>
              <w:bottom w:val="nil"/>
              <w:right w:val="nil"/>
            </w:tcBorders>
            <w:shd w:val="clear" w:color="auto" w:fill="auto"/>
          </w:tcPr>
          <w:p w14:paraId="572BCD15" w14:textId="4E20CA68" w:rsidR="001F4955" w:rsidRPr="00C935A5" w:rsidRDefault="001F4955" w:rsidP="001F4955">
            <w:pPr>
              <w:spacing w:before="40" w:after="20"/>
              <w:jc w:val="center"/>
              <w:rPr>
                <w:rFonts w:cs="Arial"/>
                <w:sz w:val="18"/>
                <w:szCs w:val="18"/>
              </w:rPr>
            </w:pPr>
            <w:r w:rsidRPr="001F4955">
              <w:rPr>
                <w:rFonts w:cs="Arial"/>
                <w:sz w:val="18"/>
                <w:szCs w:val="18"/>
              </w:rPr>
              <w:t>1.710</w:t>
            </w:r>
          </w:p>
        </w:tc>
      </w:tr>
      <w:tr w:rsidR="009E2B93" w:rsidRPr="001F4955" w14:paraId="17A954F7" w14:textId="77777777" w:rsidTr="0079303B">
        <w:tc>
          <w:tcPr>
            <w:tcW w:w="2268" w:type="dxa"/>
            <w:tcBorders>
              <w:top w:val="nil"/>
              <w:left w:val="nil"/>
              <w:bottom w:val="nil"/>
              <w:right w:val="single" w:sz="18" w:space="0" w:color="C00000"/>
            </w:tcBorders>
            <w:shd w:val="clear" w:color="auto" w:fill="auto"/>
            <w:vAlign w:val="center"/>
          </w:tcPr>
          <w:p w14:paraId="0C40115A"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C00000"/>
              <w:bottom w:val="single" w:sz="8" w:space="0" w:color="C00000"/>
              <w:right w:val="nil"/>
            </w:tcBorders>
            <w:shd w:val="clear" w:color="auto" w:fill="auto"/>
            <w:vAlign w:val="center"/>
          </w:tcPr>
          <w:p w14:paraId="10E66E42"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vAlign w:val="center"/>
          </w:tcPr>
          <w:p w14:paraId="7320952B"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tcPr>
          <w:p w14:paraId="198DECE9"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tcPr>
          <w:p w14:paraId="44077F7E" w14:textId="2CF6F7D2"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C00000"/>
              <w:right w:val="nil"/>
            </w:tcBorders>
            <w:vAlign w:val="center"/>
          </w:tcPr>
          <w:p w14:paraId="6EB2DBC3"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vAlign w:val="center"/>
          </w:tcPr>
          <w:p w14:paraId="5EA5C39F"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shd w:val="clear" w:color="auto" w:fill="auto"/>
            <w:vAlign w:val="center"/>
          </w:tcPr>
          <w:p w14:paraId="184E874D" w14:textId="77777777" w:rsidR="009E2B93" w:rsidRPr="00C935A5" w:rsidRDefault="009E2B93" w:rsidP="00D00AD6">
            <w:pPr>
              <w:spacing w:before="40" w:after="20"/>
              <w:jc w:val="center"/>
              <w:rPr>
                <w:rFonts w:cs="Arial"/>
                <w:sz w:val="18"/>
                <w:szCs w:val="18"/>
              </w:rPr>
            </w:pPr>
          </w:p>
        </w:tc>
      </w:tr>
      <w:tr w:rsidR="009E2B93" w:rsidRPr="00C935A5" w14:paraId="147DAEE1" w14:textId="77777777" w:rsidTr="0079303B">
        <w:tc>
          <w:tcPr>
            <w:tcW w:w="2268" w:type="dxa"/>
            <w:tcBorders>
              <w:top w:val="nil"/>
              <w:left w:val="nil"/>
              <w:bottom w:val="nil"/>
              <w:right w:val="single" w:sz="18" w:space="0" w:color="C00000"/>
            </w:tcBorders>
            <w:shd w:val="clear" w:color="auto" w:fill="auto"/>
            <w:vAlign w:val="center"/>
          </w:tcPr>
          <w:p w14:paraId="562D3FDA"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C00000"/>
              <w:left w:val="single" w:sz="18" w:space="0" w:color="C00000"/>
              <w:right w:val="nil"/>
            </w:tcBorders>
            <w:shd w:val="clear" w:color="auto" w:fill="auto"/>
            <w:vAlign w:val="center"/>
          </w:tcPr>
          <w:p w14:paraId="20F769E9" w14:textId="31933530"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vAlign w:val="center"/>
          </w:tcPr>
          <w:p w14:paraId="4EA6CFB5" w14:textId="028E8BBB"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tcPr>
          <w:p w14:paraId="7C675BCC" w14:textId="080352DD"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tcPr>
          <w:p w14:paraId="707B3834" w14:textId="7B625FD4" w:rsidR="009E2B93" w:rsidRPr="00C935A5" w:rsidRDefault="009E2B93" w:rsidP="00D00AD6">
            <w:pPr>
              <w:spacing w:before="40" w:after="20"/>
              <w:jc w:val="center"/>
              <w:rPr>
                <w:rFonts w:cs="Arial"/>
                <w:sz w:val="18"/>
                <w:szCs w:val="18"/>
              </w:rPr>
            </w:pPr>
          </w:p>
        </w:tc>
        <w:tc>
          <w:tcPr>
            <w:tcW w:w="170" w:type="dxa"/>
            <w:tcBorders>
              <w:top w:val="single" w:sz="8" w:space="0" w:color="C00000"/>
              <w:left w:val="nil"/>
              <w:right w:val="nil"/>
            </w:tcBorders>
            <w:vAlign w:val="center"/>
          </w:tcPr>
          <w:p w14:paraId="422820D8" w14:textId="77777777" w:rsidR="009E2B93" w:rsidRPr="00C935A5" w:rsidRDefault="009E2B93" w:rsidP="00D00AD6">
            <w:pPr>
              <w:spacing w:before="40" w:after="20"/>
              <w:jc w:val="center"/>
              <w:rPr>
                <w:rFonts w:cs="Arial"/>
                <w:sz w:val="18"/>
                <w:szCs w:val="18"/>
              </w:rPr>
            </w:pPr>
          </w:p>
        </w:tc>
        <w:tc>
          <w:tcPr>
            <w:tcW w:w="1134" w:type="dxa"/>
            <w:tcBorders>
              <w:top w:val="single" w:sz="8" w:space="0" w:color="C00000"/>
              <w:left w:val="nil"/>
              <w:right w:val="nil"/>
            </w:tcBorders>
            <w:vAlign w:val="center"/>
          </w:tcPr>
          <w:p w14:paraId="1880E559" w14:textId="7BB8CB76"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shd w:val="clear" w:color="auto" w:fill="auto"/>
            <w:vAlign w:val="center"/>
          </w:tcPr>
          <w:p w14:paraId="23EB49DF" w14:textId="6E563193" w:rsidR="009E2B93" w:rsidRPr="00C935A5" w:rsidRDefault="009E2B93" w:rsidP="00D00AD6">
            <w:pPr>
              <w:spacing w:before="40" w:after="20"/>
              <w:jc w:val="center"/>
              <w:rPr>
                <w:rFonts w:cs="Arial"/>
                <w:b/>
                <w:sz w:val="18"/>
                <w:szCs w:val="18"/>
              </w:rPr>
            </w:pPr>
          </w:p>
        </w:tc>
      </w:tr>
    </w:tbl>
    <w:p w14:paraId="06F43238" w14:textId="77777777" w:rsidR="00A009D7" w:rsidRPr="00C935A5" w:rsidRDefault="00A009D7" w:rsidP="00FF36E8">
      <w:pPr>
        <w:spacing w:before="40" w:after="20"/>
        <w:rPr>
          <w:rFonts w:cs="Arial"/>
          <w:sz w:val="18"/>
          <w:szCs w:val="18"/>
        </w:rPr>
      </w:pPr>
    </w:p>
    <w:p w14:paraId="34AAB06D" w14:textId="4D3B06C5" w:rsidR="007B7FEA"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00967D17" w:rsidRPr="00CF4B38">
        <w:rPr>
          <w:rFonts w:cs="Arial"/>
          <w:i/>
          <w:sz w:val="16"/>
          <w:szCs w:val="16"/>
        </w:rPr>
        <w:t xml:space="preserve"> rate </w:t>
      </w:r>
      <w:r w:rsidRPr="00CF4B38">
        <w:rPr>
          <w:rFonts w:cs="Arial"/>
          <w:i/>
          <w:sz w:val="16"/>
          <w:szCs w:val="16"/>
        </w:rPr>
        <w:t>to take account of part-time residents.</w:t>
      </w:r>
      <w:r w:rsidRPr="00C935A5">
        <w:rPr>
          <w:rFonts w:cs="Arial"/>
          <w:i/>
          <w:sz w:val="16"/>
          <w:szCs w:val="16"/>
        </w:rPr>
        <w:t xml:space="preserve">  </w:t>
      </w:r>
    </w:p>
    <w:p w14:paraId="0ABCE6DB" w14:textId="77777777" w:rsidR="00566EA9" w:rsidRPr="00C935A5" w:rsidRDefault="00566EA9">
      <w:pPr>
        <w:rPr>
          <w:rFonts w:cs="Arial"/>
          <w:bCs/>
          <w:color w:val="5F497A" w:themeColor="accent4" w:themeShade="BF"/>
          <w:sz w:val="4"/>
          <w:szCs w:val="4"/>
        </w:rPr>
      </w:pPr>
      <w:r w:rsidRPr="00C935A5">
        <w:rPr>
          <w:rFonts w:cs="Arial"/>
        </w:rPr>
        <w:br w:type="page"/>
      </w:r>
    </w:p>
    <w:p w14:paraId="133F1267" w14:textId="5A2EF046" w:rsidR="007B7FEA" w:rsidRPr="00C935A5" w:rsidRDefault="00E02B3C" w:rsidP="00E02B3C">
      <w:pPr>
        <w:pStyle w:val="VGC-Head10"/>
      </w:pPr>
      <w:r>
        <w:t>2023-24</w:t>
      </w:r>
      <w:r w:rsidR="00A97ABE" w:rsidRPr="00C935A5">
        <w:t xml:space="preserve"> </w:t>
      </w:r>
      <w:r w:rsidR="007B7FEA" w:rsidRPr="00C935A5">
        <w:t>General Purpose Grants</w:t>
      </w:r>
      <w:r w:rsidR="007B7FEA" w:rsidRPr="00C935A5">
        <w:tab/>
        <w:t>Appendix 4</w:t>
      </w:r>
    </w:p>
    <w:p w14:paraId="75B1B3DC" w14:textId="10F09803" w:rsidR="007B7FEA" w:rsidRPr="00C935A5" w:rsidRDefault="004F1184" w:rsidP="00E02B3C">
      <w:pPr>
        <w:pStyle w:val="VGC-Head2"/>
      </w:pPr>
      <w:r w:rsidRPr="00C935A5">
        <w:tab/>
      </w:r>
      <w:r w:rsidR="007B7FEA" w:rsidRPr="00C935A5">
        <w:t xml:space="preserve">D.  Cost Adjustors - </w:t>
      </w:r>
      <w:r w:rsidR="002A2397" w:rsidRPr="00C935A5">
        <w:t>Index</w:t>
      </w:r>
    </w:p>
    <w:p w14:paraId="3D4DF2D6" w14:textId="77777777" w:rsidR="008F0C49" w:rsidRPr="00C935A5"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6F57741F" w14:textId="77777777" w:rsidTr="0079303B">
        <w:tc>
          <w:tcPr>
            <w:tcW w:w="2268" w:type="dxa"/>
            <w:tcBorders>
              <w:top w:val="nil"/>
              <w:left w:val="nil"/>
              <w:bottom w:val="nil"/>
              <w:right w:val="single" w:sz="18" w:space="0" w:color="C00000"/>
            </w:tcBorders>
            <w:shd w:val="clear" w:color="auto" w:fill="auto"/>
            <w:vAlign w:val="bottom"/>
          </w:tcPr>
          <w:p w14:paraId="7269D594"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C00000"/>
              <w:bottom w:val="single" w:sz="8" w:space="0" w:color="C00000"/>
            </w:tcBorders>
            <w:shd w:val="clear" w:color="auto" w:fill="auto"/>
            <w:vAlign w:val="bottom"/>
          </w:tcPr>
          <w:p w14:paraId="613386CD" w14:textId="42488505" w:rsidR="009E2B93" w:rsidRPr="00C935A5" w:rsidRDefault="009E2B93" w:rsidP="008001AD">
            <w:pPr>
              <w:spacing w:before="40" w:after="20"/>
              <w:jc w:val="center"/>
              <w:rPr>
                <w:rFonts w:cs="Arial"/>
                <w:b/>
                <w:sz w:val="18"/>
                <w:szCs w:val="18"/>
              </w:rPr>
            </w:pPr>
            <w:r w:rsidRPr="00C935A5">
              <w:rPr>
                <w:rFonts w:cs="Arial"/>
                <w:b/>
                <w:sz w:val="18"/>
                <w:szCs w:val="18"/>
              </w:rPr>
              <w:t>Socio-Economic</w:t>
            </w:r>
          </w:p>
        </w:tc>
        <w:tc>
          <w:tcPr>
            <w:tcW w:w="170" w:type="dxa"/>
            <w:vMerge w:val="restart"/>
            <w:tcBorders>
              <w:top w:val="nil"/>
              <w:left w:val="nil"/>
              <w:bottom w:val="single" w:sz="8" w:space="0" w:color="C00000"/>
              <w:right w:val="nil"/>
            </w:tcBorders>
            <w:vAlign w:val="bottom"/>
          </w:tcPr>
          <w:p w14:paraId="10C74004"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C00000"/>
              <w:right w:val="nil"/>
            </w:tcBorders>
            <w:vAlign w:val="bottom"/>
          </w:tcPr>
          <w:p w14:paraId="46EF8F40" w14:textId="31677605" w:rsidR="009E2B93" w:rsidRPr="00C935A5" w:rsidRDefault="009E2B93" w:rsidP="008001AD">
            <w:pPr>
              <w:spacing w:before="40" w:after="20"/>
              <w:jc w:val="center"/>
              <w:rPr>
                <w:rFonts w:cs="Arial"/>
                <w:b/>
                <w:sz w:val="18"/>
                <w:szCs w:val="18"/>
              </w:rPr>
            </w:pPr>
            <w:r w:rsidRPr="00C935A5">
              <w:rPr>
                <w:rFonts w:cs="Arial"/>
                <w:b/>
                <w:sz w:val="18"/>
                <w:szCs w:val="18"/>
              </w:rPr>
              <w:t>Tourism</w:t>
            </w:r>
          </w:p>
        </w:tc>
      </w:tr>
      <w:tr w:rsidR="009E2B93" w:rsidRPr="00C935A5" w14:paraId="231B4EA1" w14:textId="77777777" w:rsidTr="0079303B">
        <w:tc>
          <w:tcPr>
            <w:tcW w:w="2268" w:type="dxa"/>
            <w:tcBorders>
              <w:top w:val="nil"/>
              <w:left w:val="nil"/>
              <w:bottom w:val="nil"/>
              <w:right w:val="single" w:sz="18" w:space="0" w:color="C00000"/>
            </w:tcBorders>
            <w:shd w:val="clear" w:color="auto" w:fill="auto"/>
            <w:vAlign w:val="bottom"/>
          </w:tcPr>
          <w:p w14:paraId="090EBC5B"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155CA28A"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C00000"/>
              <w:left w:val="nil"/>
              <w:bottom w:val="single" w:sz="8" w:space="0" w:color="C00000"/>
              <w:right w:val="nil"/>
            </w:tcBorders>
            <w:shd w:val="clear" w:color="auto" w:fill="auto"/>
            <w:tcMar>
              <w:left w:w="0" w:type="dxa"/>
              <w:right w:w="0" w:type="dxa"/>
            </w:tcMar>
            <w:vAlign w:val="bottom"/>
          </w:tcPr>
          <w:p w14:paraId="1DD43372"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C00000"/>
              <w:left w:val="nil"/>
              <w:bottom w:val="single" w:sz="8" w:space="0" w:color="C00000"/>
              <w:right w:val="nil"/>
            </w:tcBorders>
            <w:tcMar>
              <w:left w:w="0" w:type="dxa"/>
              <w:right w:w="0" w:type="dxa"/>
            </w:tcMar>
            <w:vAlign w:val="bottom"/>
          </w:tcPr>
          <w:p w14:paraId="70C64F70" w14:textId="77777777" w:rsidR="009E2B93" w:rsidRPr="00C935A5" w:rsidRDefault="009E2B93" w:rsidP="008001AD">
            <w:pPr>
              <w:spacing w:before="40" w:after="20"/>
              <w:jc w:val="center"/>
              <w:rPr>
                <w:rFonts w:cs="Arial"/>
                <w:b/>
                <w:sz w:val="16"/>
                <w:szCs w:val="16"/>
              </w:rPr>
            </w:pPr>
          </w:p>
        </w:tc>
        <w:tc>
          <w:tcPr>
            <w:tcW w:w="1134" w:type="dxa"/>
            <w:tcBorders>
              <w:top w:val="single" w:sz="8" w:space="0" w:color="C00000"/>
              <w:left w:val="nil"/>
              <w:bottom w:val="single" w:sz="8" w:space="0" w:color="C00000"/>
              <w:right w:val="nil"/>
            </w:tcBorders>
            <w:tcMar>
              <w:left w:w="0" w:type="dxa"/>
              <w:right w:w="0" w:type="dxa"/>
            </w:tcMar>
            <w:vAlign w:val="bottom"/>
          </w:tcPr>
          <w:p w14:paraId="02E27048"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C00000"/>
              <w:left w:val="nil"/>
              <w:bottom w:val="single" w:sz="8" w:space="0" w:color="C00000"/>
              <w:right w:val="nil"/>
            </w:tcBorders>
            <w:vAlign w:val="bottom"/>
          </w:tcPr>
          <w:p w14:paraId="43FA1F8C" w14:textId="4648D2CA"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w:t>
            </w:r>
            <w:r w:rsidR="00967D17">
              <w:rPr>
                <w:rFonts w:cs="Arial"/>
                <w:sz w:val="16"/>
                <w:szCs w:val="16"/>
              </w:rPr>
              <w:t>min 17,500</w:t>
            </w:r>
            <w:r w:rsidRPr="00C935A5">
              <w:rPr>
                <w:rFonts w:cs="Arial"/>
                <w:sz w:val="16"/>
                <w:szCs w:val="16"/>
              </w:rPr>
              <w:t>)</w:t>
            </w:r>
          </w:p>
        </w:tc>
        <w:tc>
          <w:tcPr>
            <w:tcW w:w="1134" w:type="dxa"/>
            <w:tcBorders>
              <w:top w:val="single" w:sz="8" w:space="0" w:color="C00000"/>
              <w:left w:val="nil"/>
              <w:bottom w:val="single" w:sz="8" w:space="0" w:color="C00000"/>
              <w:right w:val="nil"/>
            </w:tcBorders>
          </w:tcPr>
          <w:p w14:paraId="33AA4E36" w14:textId="6F92EF67"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C00000"/>
              <w:left w:val="nil"/>
              <w:bottom w:val="single" w:sz="8" w:space="0" w:color="C00000"/>
              <w:right w:val="nil"/>
            </w:tcBorders>
          </w:tcPr>
          <w:p w14:paraId="6D9909D6" w14:textId="6F1C81BE"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F4955" w:rsidRPr="001F4955" w14:paraId="79B96919" w14:textId="77777777" w:rsidTr="00903B41">
        <w:tc>
          <w:tcPr>
            <w:tcW w:w="2268" w:type="dxa"/>
            <w:tcBorders>
              <w:top w:val="nil"/>
              <w:left w:val="nil"/>
              <w:bottom w:val="nil"/>
              <w:right w:val="single" w:sz="18" w:space="0" w:color="C00000"/>
            </w:tcBorders>
            <w:shd w:val="clear" w:color="auto" w:fill="auto"/>
            <w:vAlign w:val="center"/>
          </w:tcPr>
          <w:p w14:paraId="69A441F0" w14:textId="77777777" w:rsidR="001F4955" w:rsidRPr="00C935A5" w:rsidRDefault="001F4955" w:rsidP="001F4955">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5D829104" w14:textId="11FABAD3"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shd w:val="clear" w:color="auto" w:fill="auto"/>
          </w:tcPr>
          <w:p w14:paraId="750237D1" w14:textId="30C0C2F9" w:rsidR="001F4955" w:rsidRPr="00C935A5" w:rsidRDefault="001F4955" w:rsidP="001F4955">
            <w:pPr>
              <w:spacing w:before="40" w:after="20"/>
              <w:jc w:val="center"/>
              <w:rPr>
                <w:rFonts w:cs="Arial"/>
                <w:sz w:val="18"/>
                <w:szCs w:val="18"/>
              </w:rPr>
            </w:pPr>
          </w:p>
        </w:tc>
        <w:tc>
          <w:tcPr>
            <w:tcW w:w="170" w:type="dxa"/>
            <w:tcBorders>
              <w:top w:val="single" w:sz="8" w:space="0" w:color="C00000"/>
              <w:left w:val="nil"/>
              <w:bottom w:val="nil"/>
              <w:right w:val="nil"/>
            </w:tcBorders>
          </w:tcPr>
          <w:p w14:paraId="7124464F" w14:textId="583877D3"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17AA286E" w14:textId="3C332AB8"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75DDD4CE" w14:textId="428CD38D"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0812D01E" w14:textId="77777777" w:rsidR="001F4955" w:rsidRPr="00C935A5" w:rsidRDefault="001F4955" w:rsidP="001F4955">
            <w:pPr>
              <w:spacing w:before="40" w:after="20"/>
              <w:jc w:val="center"/>
              <w:rPr>
                <w:rFonts w:cs="Arial"/>
                <w:sz w:val="18"/>
                <w:szCs w:val="18"/>
              </w:rPr>
            </w:pPr>
          </w:p>
        </w:tc>
        <w:tc>
          <w:tcPr>
            <w:tcW w:w="1134" w:type="dxa"/>
            <w:tcBorders>
              <w:top w:val="single" w:sz="8" w:space="0" w:color="C00000"/>
              <w:left w:val="nil"/>
              <w:bottom w:val="nil"/>
              <w:right w:val="nil"/>
            </w:tcBorders>
          </w:tcPr>
          <w:p w14:paraId="5A39E2AA" w14:textId="6C7AC061" w:rsidR="001F4955" w:rsidRPr="00C935A5" w:rsidRDefault="001F4955" w:rsidP="001F4955">
            <w:pPr>
              <w:spacing w:before="40" w:after="20"/>
              <w:jc w:val="center"/>
              <w:rPr>
                <w:rFonts w:cs="Arial"/>
                <w:sz w:val="18"/>
                <w:szCs w:val="18"/>
              </w:rPr>
            </w:pPr>
          </w:p>
        </w:tc>
      </w:tr>
      <w:tr w:rsidR="001F4955" w:rsidRPr="001F4955" w14:paraId="51B66E16" w14:textId="77777777" w:rsidTr="00903B41">
        <w:tc>
          <w:tcPr>
            <w:tcW w:w="2268" w:type="dxa"/>
            <w:tcBorders>
              <w:top w:val="nil"/>
              <w:left w:val="nil"/>
              <w:bottom w:val="nil"/>
              <w:right w:val="single" w:sz="18" w:space="0" w:color="C00000"/>
            </w:tcBorders>
            <w:shd w:val="clear" w:color="auto" w:fill="auto"/>
            <w:vAlign w:val="center"/>
          </w:tcPr>
          <w:p w14:paraId="5901E003" w14:textId="77777777" w:rsidR="001F4955" w:rsidRPr="00C935A5" w:rsidRDefault="001F4955" w:rsidP="001F4955">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C00000"/>
              <w:bottom w:val="nil"/>
              <w:right w:val="nil"/>
            </w:tcBorders>
            <w:shd w:val="clear" w:color="auto" w:fill="auto"/>
          </w:tcPr>
          <w:p w14:paraId="37FBBDB7" w14:textId="6651BD53" w:rsidR="001F4955" w:rsidRPr="00C935A5" w:rsidRDefault="001F4955" w:rsidP="001F4955">
            <w:pPr>
              <w:spacing w:before="40" w:after="20"/>
              <w:jc w:val="center"/>
              <w:rPr>
                <w:rFonts w:cs="Arial"/>
                <w:sz w:val="18"/>
                <w:szCs w:val="18"/>
              </w:rPr>
            </w:pPr>
            <w:r w:rsidRPr="001F4955">
              <w:rPr>
                <w:rFonts w:cs="Arial"/>
                <w:sz w:val="18"/>
                <w:szCs w:val="18"/>
              </w:rPr>
              <w:t>0.818</w:t>
            </w:r>
          </w:p>
        </w:tc>
        <w:tc>
          <w:tcPr>
            <w:tcW w:w="1134" w:type="dxa"/>
            <w:tcBorders>
              <w:top w:val="nil"/>
              <w:left w:val="nil"/>
              <w:bottom w:val="nil"/>
              <w:right w:val="nil"/>
            </w:tcBorders>
            <w:shd w:val="clear" w:color="auto" w:fill="auto"/>
          </w:tcPr>
          <w:p w14:paraId="4FA9DB2A" w14:textId="68D91382" w:rsidR="001F4955" w:rsidRPr="00C935A5" w:rsidRDefault="001F4955" w:rsidP="001F4955">
            <w:pPr>
              <w:spacing w:before="40" w:after="20"/>
              <w:jc w:val="center"/>
              <w:rPr>
                <w:rFonts w:cs="Arial"/>
                <w:sz w:val="18"/>
                <w:szCs w:val="18"/>
              </w:rPr>
            </w:pPr>
            <w:r w:rsidRPr="001F4955">
              <w:rPr>
                <w:rFonts w:cs="Arial"/>
                <w:sz w:val="18"/>
                <w:szCs w:val="18"/>
              </w:rPr>
              <w:t>0.811</w:t>
            </w:r>
          </w:p>
        </w:tc>
        <w:tc>
          <w:tcPr>
            <w:tcW w:w="170" w:type="dxa"/>
            <w:tcBorders>
              <w:top w:val="nil"/>
              <w:left w:val="nil"/>
              <w:bottom w:val="nil"/>
              <w:right w:val="nil"/>
            </w:tcBorders>
          </w:tcPr>
          <w:p w14:paraId="4249B140" w14:textId="2918FA3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021B9AC" w14:textId="6ACE53D1" w:rsidR="001F4955" w:rsidRPr="00C935A5" w:rsidRDefault="001F4955" w:rsidP="001F4955">
            <w:pPr>
              <w:spacing w:before="40" w:after="20"/>
              <w:jc w:val="center"/>
              <w:rPr>
                <w:rFonts w:cs="Arial"/>
                <w:sz w:val="18"/>
                <w:szCs w:val="18"/>
              </w:rPr>
            </w:pPr>
            <w:r w:rsidRPr="001F4955">
              <w:rPr>
                <w:rFonts w:cs="Arial"/>
                <w:sz w:val="18"/>
                <w:szCs w:val="18"/>
              </w:rPr>
              <w:t>1.042</w:t>
            </w:r>
          </w:p>
        </w:tc>
        <w:tc>
          <w:tcPr>
            <w:tcW w:w="1134" w:type="dxa"/>
            <w:tcBorders>
              <w:top w:val="nil"/>
              <w:left w:val="nil"/>
              <w:bottom w:val="nil"/>
              <w:right w:val="nil"/>
            </w:tcBorders>
          </w:tcPr>
          <w:p w14:paraId="48DCB1A8" w14:textId="087260DB" w:rsidR="001F4955" w:rsidRPr="00C935A5" w:rsidRDefault="001F4955" w:rsidP="001F4955">
            <w:pPr>
              <w:spacing w:before="40" w:after="20"/>
              <w:jc w:val="center"/>
              <w:rPr>
                <w:rFonts w:cs="Arial"/>
                <w:sz w:val="18"/>
                <w:szCs w:val="18"/>
              </w:rPr>
            </w:pPr>
            <w:r w:rsidRPr="001F4955">
              <w:rPr>
                <w:rFonts w:cs="Arial"/>
                <w:sz w:val="18"/>
                <w:szCs w:val="18"/>
              </w:rPr>
              <w:t>1.035</w:t>
            </w:r>
          </w:p>
        </w:tc>
        <w:tc>
          <w:tcPr>
            <w:tcW w:w="1134" w:type="dxa"/>
            <w:tcBorders>
              <w:top w:val="nil"/>
              <w:left w:val="nil"/>
              <w:bottom w:val="nil"/>
              <w:right w:val="nil"/>
            </w:tcBorders>
          </w:tcPr>
          <w:p w14:paraId="661C0591" w14:textId="26FA62A3" w:rsidR="001F4955" w:rsidRPr="00C935A5" w:rsidRDefault="001F4955" w:rsidP="001F4955">
            <w:pPr>
              <w:spacing w:before="40" w:after="20"/>
              <w:jc w:val="center"/>
              <w:rPr>
                <w:rFonts w:cs="Arial"/>
                <w:sz w:val="18"/>
                <w:szCs w:val="18"/>
              </w:rPr>
            </w:pPr>
            <w:r w:rsidRPr="001F4955">
              <w:rPr>
                <w:rFonts w:cs="Arial"/>
                <w:sz w:val="18"/>
                <w:szCs w:val="18"/>
              </w:rPr>
              <w:t>1.038</w:t>
            </w:r>
          </w:p>
        </w:tc>
        <w:tc>
          <w:tcPr>
            <w:tcW w:w="1134" w:type="dxa"/>
            <w:tcBorders>
              <w:top w:val="nil"/>
              <w:left w:val="nil"/>
              <w:bottom w:val="nil"/>
              <w:right w:val="nil"/>
            </w:tcBorders>
          </w:tcPr>
          <w:p w14:paraId="55986062" w14:textId="6EA6E014" w:rsidR="001F4955" w:rsidRPr="00C935A5" w:rsidRDefault="001F4955" w:rsidP="001F4955">
            <w:pPr>
              <w:spacing w:before="40" w:after="20"/>
              <w:jc w:val="center"/>
              <w:rPr>
                <w:rFonts w:cs="Arial"/>
                <w:sz w:val="18"/>
                <w:szCs w:val="18"/>
              </w:rPr>
            </w:pPr>
            <w:r w:rsidRPr="001F4955">
              <w:rPr>
                <w:rFonts w:cs="Arial"/>
                <w:sz w:val="18"/>
                <w:szCs w:val="18"/>
              </w:rPr>
              <w:t>1.016</w:t>
            </w:r>
          </w:p>
        </w:tc>
      </w:tr>
      <w:tr w:rsidR="001F4955" w:rsidRPr="001F4955" w14:paraId="7BCF643B" w14:textId="77777777" w:rsidTr="00903B41">
        <w:tc>
          <w:tcPr>
            <w:tcW w:w="2268" w:type="dxa"/>
            <w:tcBorders>
              <w:top w:val="nil"/>
              <w:left w:val="nil"/>
              <w:bottom w:val="nil"/>
              <w:right w:val="single" w:sz="18" w:space="0" w:color="C00000"/>
            </w:tcBorders>
            <w:shd w:val="clear" w:color="auto" w:fill="auto"/>
            <w:vAlign w:val="center"/>
          </w:tcPr>
          <w:p w14:paraId="5EAA1DB4" w14:textId="77777777" w:rsidR="001F4955" w:rsidRPr="00C935A5" w:rsidRDefault="001F4955" w:rsidP="001F4955">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C00000"/>
              <w:bottom w:val="nil"/>
              <w:right w:val="nil"/>
            </w:tcBorders>
            <w:shd w:val="clear" w:color="auto" w:fill="auto"/>
          </w:tcPr>
          <w:p w14:paraId="3F4268D1" w14:textId="12EF4971" w:rsidR="001F4955" w:rsidRPr="00C935A5" w:rsidRDefault="001F4955" w:rsidP="001F4955">
            <w:pPr>
              <w:spacing w:before="40" w:after="20"/>
              <w:jc w:val="center"/>
              <w:rPr>
                <w:rFonts w:cs="Arial"/>
                <w:sz w:val="18"/>
                <w:szCs w:val="18"/>
              </w:rPr>
            </w:pPr>
            <w:r w:rsidRPr="001F4955">
              <w:rPr>
                <w:rFonts w:cs="Arial"/>
                <w:sz w:val="18"/>
                <w:szCs w:val="18"/>
              </w:rPr>
              <w:t>0.842</w:t>
            </w:r>
          </w:p>
        </w:tc>
        <w:tc>
          <w:tcPr>
            <w:tcW w:w="1134" w:type="dxa"/>
            <w:tcBorders>
              <w:top w:val="nil"/>
              <w:left w:val="nil"/>
              <w:bottom w:val="nil"/>
              <w:right w:val="nil"/>
            </w:tcBorders>
            <w:shd w:val="clear" w:color="auto" w:fill="auto"/>
          </w:tcPr>
          <w:p w14:paraId="71BBFF60" w14:textId="00E1365E" w:rsidR="001F4955" w:rsidRPr="00C935A5" w:rsidRDefault="001F4955" w:rsidP="001F4955">
            <w:pPr>
              <w:spacing w:before="40" w:after="20"/>
              <w:jc w:val="center"/>
              <w:rPr>
                <w:rFonts w:cs="Arial"/>
                <w:sz w:val="18"/>
                <w:szCs w:val="18"/>
              </w:rPr>
            </w:pPr>
            <w:r w:rsidRPr="001F4955">
              <w:rPr>
                <w:rFonts w:cs="Arial"/>
                <w:sz w:val="18"/>
                <w:szCs w:val="18"/>
              </w:rPr>
              <w:t>0.835</w:t>
            </w:r>
          </w:p>
        </w:tc>
        <w:tc>
          <w:tcPr>
            <w:tcW w:w="170" w:type="dxa"/>
            <w:tcBorders>
              <w:top w:val="nil"/>
              <w:left w:val="nil"/>
              <w:bottom w:val="nil"/>
              <w:right w:val="nil"/>
            </w:tcBorders>
          </w:tcPr>
          <w:p w14:paraId="544103D4" w14:textId="1F101009"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D3CC2E4" w14:textId="5AEF5E1B" w:rsidR="001F4955" w:rsidRPr="00C935A5" w:rsidRDefault="001F4955" w:rsidP="001F4955">
            <w:pPr>
              <w:spacing w:before="40" w:after="20"/>
              <w:jc w:val="center"/>
              <w:rPr>
                <w:rFonts w:cs="Arial"/>
                <w:sz w:val="18"/>
                <w:szCs w:val="18"/>
              </w:rPr>
            </w:pPr>
            <w:r w:rsidRPr="001F4955">
              <w:rPr>
                <w:rFonts w:cs="Arial"/>
                <w:sz w:val="18"/>
                <w:szCs w:val="18"/>
              </w:rPr>
              <w:t>0.914</w:t>
            </w:r>
          </w:p>
        </w:tc>
        <w:tc>
          <w:tcPr>
            <w:tcW w:w="1134" w:type="dxa"/>
            <w:tcBorders>
              <w:top w:val="nil"/>
              <w:left w:val="nil"/>
              <w:bottom w:val="nil"/>
              <w:right w:val="nil"/>
            </w:tcBorders>
          </w:tcPr>
          <w:p w14:paraId="7F0D8DB9" w14:textId="2BFA2739" w:rsidR="001F4955" w:rsidRPr="00C935A5" w:rsidRDefault="001F4955" w:rsidP="001F4955">
            <w:pPr>
              <w:spacing w:before="40" w:after="20"/>
              <w:jc w:val="center"/>
              <w:rPr>
                <w:rFonts w:cs="Arial"/>
                <w:sz w:val="18"/>
                <w:szCs w:val="18"/>
              </w:rPr>
            </w:pPr>
            <w:r w:rsidRPr="001F4955">
              <w:rPr>
                <w:rFonts w:cs="Arial"/>
                <w:sz w:val="18"/>
                <w:szCs w:val="18"/>
              </w:rPr>
              <w:t>0.908</w:t>
            </w:r>
          </w:p>
        </w:tc>
        <w:tc>
          <w:tcPr>
            <w:tcW w:w="1134" w:type="dxa"/>
            <w:tcBorders>
              <w:top w:val="nil"/>
              <w:left w:val="nil"/>
              <w:bottom w:val="nil"/>
              <w:right w:val="nil"/>
            </w:tcBorders>
          </w:tcPr>
          <w:p w14:paraId="2FFA4362" w14:textId="36BF8CD9"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tcPr>
          <w:p w14:paraId="4602FDCC" w14:textId="6D8B442F" w:rsidR="001F4955" w:rsidRPr="00C935A5" w:rsidRDefault="001F4955" w:rsidP="001F4955">
            <w:pPr>
              <w:spacing w:before="40" w:after="20"/>
              <w:jc w:val="center"/>
              <w:rPr>
                <w:rFonts w:cs="Arial"/>
                <w:sz w:val="18"/>
                <w:szCs w:val="18"/>
              </w:rPr>
            </w:pPr>
            <w:r w:rsidRPr="001F4955">
              <w:rPr>
                <w:rFonts w:cs="Arial"/>
                <w:sz w:val="18"/>
                <w:szCs w:val="18"/>
              </w:rPr>
              <w:t>0.892</w:t>
            </w:r>
          </w:p>
        </w:tc>
      </w:tr>
      <w:tr w:rsidR="001F4955" w:rsidRPr="001F4955" w14:paraId="10C7D851" w14:textId="77777777" w:rsidTr="00903B41">
        <w:tc>
          <w:tcPr>
            <w:tcW w:w="2268" w:type="dxa"/>
            <w:tcBorders>
              <w:top w:val="nil"/>
              <w:left w:val="nil"/>
              <w:bottom w:val="nil"/>
              <w:right w:val="single" w:sz="18" w:space="0" w:color="C00000"/>
            </w:tcBorders>
            <w:shd w:val="clear" w:color="auto" w:fill="auto"/>
            <w:vAlign w:val="center"/>
          </w:tcPr>
          <w:p w14:paraId="5E452591" w14:textId="77777777" w:rsidR="001F4955" w:rsidRPr="00C935A5" w:rsidRDefault="001F4955" w:rsidP="001F4955">
            <w:pPr>
              <w:spacing w:before="40" w:after="20"/>
              <w:rPr>
                <w:rFonts w:cs="Arial"/>
                <w:sz w:val="18"/>
                <w:szCs w:val="18"/>
              </w:rPr>
            </w:pPr>
            <w:r w:rsidRPr="00C935A5">
              <w:rPr>
                <w:rFonts w:cs="Arial"/>
                <w:sz w:val="18"/>
                <w:szCs w:val="18"/>
              </w:rPr>
              <w:t>Mansfield S</w:t>
            </w:r>
          </w:p>
        </w:tc>
        <w:tc>
          <w:tcPr>
            <w:tcW w:w="1134" w:type="dxa"/>
            <w:tcBorders>
              <w:top w:val="nil"/>
              <w:left w:val="single" w:sz="18" w:space="0" w:color="C00000"/>
              <w:bottom w:val="nil"/>
              <w:right w:val="nil"/>
            </w:tcBorders>
            <w:shd w:val="clear" w:color="auto" w:fill="auto"/>
          </w:tcPr>
          <w:p w14:paraId="1DBF0884" w14:textId="12C3B9BC" w:rsidR="001F4955" w:rsidRPr="00C935A5" w:rsidRDefault="001F4955" w:rsidP="001F4955">
            <w:pPr>
              <w:spacing w:before="40" w:after="20"/>
              <w:jc w:val="center"/>
              <w:rPr>
                <w:rFonts w:cs="Arial"/>
                <w:sz w:val="18"/>
                <w:szCs w:val="18"/>
              </w:rPr>
            </w:pPr>
            <w:r w:rsidRPr="001F4955">
              <w:rPr>
                <w:rFonts w:cs="Arial"/>
                <w:sz w:val="18"/>
                <w:szCs w:val="18"/>
              </w:rPr>
              <w:t>0.939</w:t>
            </w:r>
          </w:p>
        </w:tc>
        <w:tc>
          <w:tcPr>
            <w:tcW w:w="1134" w:type="dxa"/>
            <w:tcBorders>
              <w:top w:val="nil"/>
              <w:left w:val="nil"/>
              <w:bottom w:val="nil"/>
              <w:right w:val="nil"/>
            </w:tcBorders>
            <w:shd w:val="clear" w:color="auto" w:fill="auto"/>
          </w:tcPr>
          <w:p w14:paraId="44B66574" w14:textId="79B9221B" w:rsidR="001F4955" w:rsidRPr="00C935A5" w:rsidRDefault="001F4955" w:rsidP="001F4955">
            <w:pPr>
              <w:spacing w:before="40" w:after="20"/>
              <w:jc w:val="center"/>
              <w:rPr>
                <w:rFonts w:cs="Arial"/>
                <w:sz w:val="18"/>
                <w:szCs w:val="18"/>
              </w:rPr>
            </w:pPr>
            <w:r w:rsidRPr="001F4955">
              <w:rPr>
                <w:rFonts w:cs="Arial"/>
                <w:sz w:val="18"/>
                <w:szCs w:val="18"/>
              </w:rPr>
              <w:t>0.931</w:t>
            </w:r>
          </w:p>
        </w:tc>
        <w:tc>
          <w:tcPr>
            <w:tcW w:w="170" w:type="dxa"/>
            <w:tcBorders>
              <w:top w:val="nil"/>
              <w:left w:val="nil"/>
              <w:bottom w:val="nil"/>
              <w:right w:val="nil"/>
            </w:tcBorders>
          </w:tcPr>
          <w:p w14:paraId="245EE125" w14:textId="7A9AE6B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6EFFF49" w14:textId="4E5E6A95" w:rsidR="001F4955" w:rsidRPr="00C935A5" w:rsidRDefault="001F4955" w:rsidP="001F4955">
            <w:pPr>
              <w:spacing w:before="40" w:after="20"/>
              <w:jc w:val="center"/>
              <w:rPr>
                <w:rFonts w:cs="Arial"/>
                <w:sz w:val="18"/>
                <w:szCs w:val="18"/>
              </w:rPr>
            </w:pPr>
            <w:r w:rsidRPr="001F4955">
              <w:rPr>
                <w:rFonts w:cs="Arial"/>
                <w:sz w:val="18"/>
                <w:szCs w:val="18"/>
              </w:rPr>
              <w:t>1.712</w:t>
            </w:r>
          </w:p>
        </w:tc>
        <w:tc>
          <w:tcPr>
            <w:tcW w:w="1134" w:type="dxa"/>
            <w:tcBorders>
              <w:top w:val="nil"/>
              <w:left w:val="nil"/>
              <w:bottom w:val="nil"/>
              <w:right w:val="nil"/>
            </w:tcBorders>
          </w:tcPr>
          <w:p w14:paraId="2021923A" w14:textId="172BAAE0" w:rsidR="001F4955" w:rsidRPr="00C935A5" w:rsidRDefault="001F4955" w:rsidP="001F4955">
            <w:pPr>
              <w:spacing w:before="40" w:after="20"/>
              <w:jc w:val="center"/>
              <w:rPr>
                <w:rFonts w:cs="Arial"/>
                <w:sz w:val="18"/>
                <w:szCs w:val="18"/>
              </w:rPr>
            </w:pPr>
            <w:r w:rsidRPr="001F4955">
              <w:rPr>
                <w:rFonts w:cs="Arial"/>
                <w:sz w:val="18"/>
                <w:szCs w:val="18"/>
              </w:rPr>
              <w:t>1.700</w:t>
            </w:r>
          </w:p>
        </w:tc>
        <w:tc>
          <w:tcPr>
            <w:tcW w:w="1134" w:type="dxa"/>
            <w:tcBorders>
              <w:top w:val="nil"/>
              <w:left w:val="nil"/>
              <w:bottom w:val="nil"/>
              <w:right w:val="nil"/>
            </w:tcBorders>
          </w:tcPr>
          <w:p w14:paraId="7641E288" w14:textId="01471790" w:rsidR="001F4955" w:rsidRPr="00C935A5" w:rsidRDefault="001F4955" w:rsidP="001F4955">
            <w:pPr>
              <w:spacing w:before="40" w:after="20"/>
              <w:jc w:val="center"/>
              <w:rPr>
                <w:rFonts w:cs="Arial"/>
                <w:sz w:val="18"/>
                <w:szCs w:val="18"/>
              </w:rPr>
            </w:pPr>
            <w:r w:rsidRPr="001F4955">
              <w:rPr>
                <w:rFonts w:cs="Arial"/>
                <w:sz w:val="18"/>
                <w:szCs w:val="18"/>
              </w:rPr>
              <w:t>1.705</w:t>
            </w:r>
          </w:p>
        </w:tc>
        <w:tc>
          <w:tcPr>
            <w:tcW w:w="1134" w:type="dxa"/>
            <w:tcBorders>
              <w:top w:val="nil"/>
              <w:left w:val="nil"/>
              <w:bottom w:val="nil"/>
              <w:right w:val="nil"/>
            </w:tcBorders>
          </w:tcPr>
          <w:p w14:paraId="42F37477" w14:textId="1F5FAE08" w:rsidR="001F4955" w:rsidRPr="00C935A5" w:rsidRDefault="001F4955" w:rsidP="001F4955">
            <w:pPr>
              <w:spacing w:before="40" w:after="20"/>
              <w:jc w:val="center"/>
              <w:rPr>
                <w:rFonts w:cs="Arial"/>
                <w:sz w:val="18"/>
                <w:szCs w:val="18"/>
              </w:rPr>
            </w:pPr>
            <w:r w:rsidRPr="001F4955">
              <w:rPr>
                <w:rFonts w:cs="Arial"/>
                <w:sz w:val="18"/>
                <w:szCs w:val="18"/>
              </w:rPr>
              <w:t>1.670</w:t>
            </w:r>
          </w:p>
        </w:tc>
      </w:tr>
      <w:tr w:rsidR="001F4955" w:rsidRPr="001F4955" w14:paraId="51C2D8CB" w14:textId="77777777" w:rsidTr="00903B41">
        <w:tc>
          <w:tcPr>
            <w:tcW w:w="2268" w:type="dxa"/>
            <w:tcBorders>
              <w:top w:val="nil"/>
              <w:left w:val="nil"/>
              <w:bottom w:val="nil"/>
              <w:right w:val="single" w:sz="18" w:space="0" w:color="C00000"/>
            </w:tcBorders>
            <w:shd w:val="clear" w:color="auto" w:fill="auto"/>
            <w:vAlign w:val="center"/>
          </w:tcPr>
          <w:p w14:paraId="5DC26228" w14:textId="77777777" w:rsidR="001F4955" w:rsidRPr="00C935A5" w:rsidRDefault="001F4955" w:rsidP="001F4955">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C00000"/>
              <w:bottom w:val="nil"/>
              <w:right w:val="nil"/>
            </w:tcBorders>
            <w:shd w:val="clear" w:color="auto" w:fill="auto"/>
          </w:tcPr>
          <w:p w14:paraId="053C845B" w14:textId="34A41DA8" w:rsidR="001F4955" w:rsidRPr="00C935A5" w:rsidRDefault="001F4955" w:rsidP="001F4955">
            <w:pPr>
              <w:spacing w:before="40" w:after="20"/>
              <w:jc w:val="center"/>
              <w:rPr>
                <w:rFonts w:cs="Arial"/>
                <w:sz w:val="18"/>
                <w:szCs w:val="18"/>
              </w:rPr>
            </w:pPr>
            <w:r w:rsidRPr="001F4955">
              <w:rPr>
                <w:rFonts w:cs="Arial"/>
                <w:sz w:val="18"/>
                <w:szCs w:val="18"/>
              </w:rPr>
              <w:t>1.001</w:t>
            </w:r>
          </w:p>
        </w:tc>
        <w:tc>
          <w:tcPr>
            <w:tcW w:w="1134" w:type="dxa"/>
            <w:tcBorders>
              <w:top w:val="nil"/>
              <w:left w:val="nil"/>
              <w:bottom w:val="nil"/>
              <w:right w:val="nil"/>
            </w:tcBorders>
            <w:shd w:val="clear" w:color="auto" w:fill="auto"/>
          </w:tcPr>
          <w:p w14:paraId="7DAE5924" w14:textId="17129694" w:rsidR="001F4955" w:rsidRPr="00C935A5" w:rsidRDefault="001F4955" w:rsidP="001F4955">
            <w:pPr>
              <w:spacing w:before="40" w:after="20"/>
              <w:jc w:val="center"/>
              <w:rPr>
                <w:rFonts w:cs="Arial"/>
                <w:sz w:val="18"/>
                <w:szCs w:val="18"/>
              </w:rPr>
            </w:pPr>
            <w:r w:rsidRPr="001F4955">
              <w:rPr>
                <w:rFonts w:cs="Arial"/>
                <w:sz w:val="18"/>
                <w:szCs w:val="18"/>
              </w:rPr>
              <w:t>0.993</w:t>
            </w:r>
          </w:p>
        </w:tc>
        <w:tc>
          <w:tcPr>
            <w:tcW w:w="170" w:type="dxa"/>
            <w:tcBorders>
              <w:top w:val="nil"/>
              <w:left w:val="nil"/>
              <w:bottom w:val="nil"/>
              <w:right w:val="nil"/>
            </w:tcBorders>
          </w:tcPr>
          <w:p w14:paraId="249EC23A" w14:textId="21AB21DD"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98DE031" w14:textId="3F27741C" w:rsidR="001F4955" w:rsidRPr="00C935A5" w:rsidRDefault="001F4955" w:rsidP="001F4955">
            <w:pPr>
              <w:spacing w:before="40" w:after="20"/>
              <w:jc w:val="center"/>
              <w:rPr>
                <w:rFonts w:cs="Arial"/>
                <w:sz w:val="18"/>
                <w:szCs w:val="18"/>
              </w:rPr>
            </w:pPr>
            <w:r w:rsidRPr="001F4955">
              <w:rPr>
                <w:rFonts w:cs="Arial"/>
                <w:sz w:val="18"/>
                <w:szCs w:val="18"/>
              </w:rPr>
              <w:t>0.959</w:t>
            </w:r>
          </w:p>
        </w:tc>
        <w:tc>
          <w:tcPr>
            <w:tcW w:w="1134" w:type="dxa"/>
            <w:tcBorders>
              <w:top w:val="nil"/>
              <w:left w:val="nil"/>
              <w:bottom w:val="nil"/>
              <w:right w:val="nil"/>
            </w:tcBorders>
          </w:tcPr>
          <w:p w14:paraId="52DEAFAF" w14:textId="679E2B2D" w:rsidR="001F4955" w:rsidRPr="00C935A5" w:rsidRDefault="001F4955" w:rsidP="001F4955">
            <w:pPr>
              <w:spacing w:before="40" w:after="20"/>
              <w:jc w:val="center"/>
              <w:rPr>
                <w:rFonts w:cs="Arial"/>
                <w:sz w:val="18"/>
                <w:szCs w:val="18"/>
              </w:rPr>
            </w:pPr>
            <w:r w:rsidRPr="001F4955">
              <w:rPr>
                <w:rFonts w:cs="Arial"/>
                <w:sz w:val="18"/>
                <w:szCs w:val="18"/>
              </w:rPr>
              <w:t>0.952</w:t>
            </w:r>
          </w:p>
        </w:tc>
        <w:tc>
          <w:tcPr>
            <w:tcW w:w="1134" w:type="dxa"/>
            <w:tcBorders>
              <w:top w:val="nil"/>
              <w:left w:val="nil"/>
              <w:bottom w:val="nil"/>
              <w:right w:val="nil"/>
            </w:tcBorders>
          </w:tcPr>
          <w:p w14:paraId="0353830C" w14:textId="39EB4D24" w:rsidR="001F4955" w:rsidRPr="00C935A5" w:rsidRDefault="001F4955" w:rsidP="001F4955">
            <w:pPr>
              <w:spacing w:before="40" w:after="20"/>
              <w:jc w:val="center"/>
              <w:rPr>
                <w:rFonts w:cs="Arial"/>
                <w:sz w:val="18"/>
                <w:szCs w:val="18"/>
              </w:rPr>
            </w:pPr>
            <w:r w:rsidRPr="001F4955">
              <w:rPr>
                <w:rFonts w:cs="Arial"/>
                <w:sz w:val="18"/>
                <w:szCs w:val="18"/>
              </w:rPr>
              <w:t>0.955</w:t>
            </w:r>
          </w:p>
        </w:tc>
        <w:tc>
          <w:tcPr>
            <w:tcW w:w="1134" w:type="dxa"/>
            <w:tcBorders>
              <w:top w:val="nil"/>
              <w:left w:val="nil"/>
              <w:bottom w:val="nil"/>
              <w:right w:val="nil"/>
            </w:tcBorders>
          </w:tcPr>
          <w:p w14:paraId="4406BE64" w14:textId="12FB3838" w:rsidR="001F4955" w:rsidRPr="00C935A5" w:rsidRDefault="001F4955" w:rsidP="001F4955">
            <w:pPr>
              <w:spacing w:before="40" w:after="20"/>
              <w:jc w:val="center"/>
              <w:rPr>
                <w:rFonts w:cs="Arial"/>
                <w:sz w:val="18"/>
                <w:szCs w:val="18"/>
              </w:rPr>
            </w:pPr>
            <w:r w:rsidRPr="001F4955">
              <w:rPr>
                <w:rFonts w:cs="Arial"/>
                <w:sz w:val="18"/>
                <w:szCs w:val="18"/>
              </w:rPr>
              <w:t>0.936</w:t>
            </w:r>
          </w:p>
        </w:tc>
      </w:tr>
      <w:tr w:rsidR="001F4955" w:rsidRPr="001F4955" w14:paraId="3AFA1EA4" w14:textId="77777777" w:rsidTr="00903B41">
        <w:tc>
          <w:tcPr>
            <w:tcW w:w="2268" w:type="dxa"/>
            <w:tcBorders>
              <w:top w:val="nil"/>
              <w:left w:val="nil"/>
              <w:bottom w:val="nil"/>
              <w:right w:val="single" w:sz="18" w:space="0" w:color="C00000"/>
            </w:tcBorders>
            <w:shd w:val="clear" w:color="auto" w:fill="auto"/>
            <w:vAlign w:val="center"/>
          </w:tcPr>
          <w:p w14:paraId="3B03D51D" w14:textId="77777777" w:rsidR="001F4955" w:rsidRPr="00C935A5" w:rsidRDefault="001F4955" w:rsidP="001F4955">
            <w:pPr>
              <w:spacing w:before="40" w:after="20"/>
              <w:rPr>
                <w:rFonts w:cs="Arial"/>
                <w:sz w:val="18"/>
                <w:szCs w:val="18"/>
              </w:rPr>
            </w:pPr>
            <w:r w:rsidRPr="00C935A5">
              <w:rPr>
                <w:rFonts w:cs="Arial"/>
                <w:sz w:val="18"/>
                <w:szCs w:val="18"/>
              </w:rPr>
              <w:t>Maroondah C</w:t>
            </w:r>
          </w:p>
        </w:tc>
        <w:tc>
          <w:tcPr>
            <w:tcW w:w="1134" w:type="dxa"/>
            <w:tcBorders>
              <w:top w:val="nil"/>
              <w:left w:val="single" w:sz="18" w:space="0" w:color="C00000"/>
              <w:bottom w:val="nil"/>
              <w:right w:val="nil"/>
            </w:tcBorders>
            <w:shd w:val="clear" w:color="auto" w:fill="auto"/>
          </w:tcPr>
          <w:p w14:paraId="1D138C8F" w14:textId="4AA88386" w:rsidR="001F4955" w:rsidRPr="00C935A5" w:rsidRDefault="001F4955" w:rsidP="001F4955">
            <w:pPr>
              <w:spacing w:before="40" w:after="20"/>
              <w:jc w:val="center"/>
              <w:rPr>
                <w:rFonts w:cs="Arial"/>
                <w:sz w:val="18"/>
                <w:szCs w:val="18"/>
              </w:rPr>
            </w:pPr>
            <w:r w:rsidRPr="001F4955">
              <w:rPr>
                <w:rFonts w:cs="Arial"/>
                <w:sz w:val="18"/>
                <w:szCs w:val="18"/>
              </w:rPr>
              <w:t>0.894</w:t>
            </w:r>
          </w:p>
        </w:tc>
        <w:tc>
          <w:tcPr>
            <w:tcW w:w="1134" w:type="dxa"/>
            <w:tcBorders>
              <w:top w:val="nil"/>
              <w:left w:val="nil"/>
              <w:bottom w:val="nil"/>
              <w:right w:val="nil"/>
            </w:tcBorders>
            <w:shd w:val="clear" w:color="auto" w:fill="auto"/>
          </w:tcPr>
          <w:p w14:paraId="12040752" w14:textId="3DCA9AF3" w:rsidR="001F4955" w:rsidRPr="00C935A5" w:rsidRDefault="001F4955" w:rsidP="001F4955">
            <w:pPr>
              <w:spacing w:before="40" w:after="20"/>
              <w:jc w:val="center"/>
              <w:rPr>
                <w:rFonts w:cs="Arial"/>
                <w:sz w:val="18"/>
                <w:szCs w:val="18"/>
              </w:rPr>
            </w:pPr>
            <w:r w:rsidRPr="001F4955">
              <w:rPr>
                <w:rFonts w:cs="Arial"/>
                <w:sz w:val="18"/>
                <w:szCs w:val="18"/>
              </w:rPr>
              <w:t>0.887</w:t>
            </w:r>
          </w:p>
        </w:tc>
        <w:tc>
          <w:tcPr>
            <w:tcW w:w="170" w:type="dxa"/>
            <w:tcBorders>
              <w:top w:val="nil"/>
              <w:left w:val="nil"/>
              <w:bottom w:val="nil"/>
              <w:right w:val="nil"/>
            </w:tcBorders>
          </w:tcPr>
          <w:p w14:paraId="3F997F33" w14:textId="3813B2A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EB19A05" w14:textId="20A72C01" w:rsidR="001F4955" w:rsidRPr="00C935A5" w:rsidRDefault="001F4955" w:rsidP="001F4955">
            <w:pPr>
              <w:spacing w:before="40" w:after="20"/>
              <w:jc w:val="center"/>
              <w:rPr>
                <w:rFonts w:cs="Arial"/>
                <w:sz w:val="18"/>
                <w:szCs w:val="18"/>
              </w:rPr>
            </w:pPr>
            <w:r w:rsidRPr="001F4955">
              <w:rPr>
                <w:rFonts w:cs="Arial"/>
                <w:sz w:val="18"/>
                <w:szCs w:val="18"/>
              </w:rPr>
              <w:t>0.879</w:t>
            </w:r>
          </w:p>
        </w:tc>
        <w:tc>
          <w:tcPr>
            <w:tcW w:w="1134" w:type="dxa"/>
            <w:tcBorders>
              <w:top w:val="nil"/>
              <w:left w:val="nil"/>
              <w:bottom w:val="nil"/>
              <w:right w:val="nil"/>
            </w:tcBorders>
          </w:tcPr>
          <w:p w14:paraId="7E6EB17E" w14:textId="484FE007" w:rsidR="001F4955" w:rsidRPr="00C935A5" w:rsidRDefault="001F4955" w:rsidP="001F4955">
            <w:pPr>
              <w:spacing w:before="40" w:after="20"/>
              <w:jc w:val="center"/>
              <w:rPr>
                <w:rFonts w:cs="Arial"/>
                <w:sz w:val="18"/>
                <w:szCs w:val="18"/>
              </w:rPr>
            </w:pPr>
            <w:r w:rsidRPr="001F4955">
              <w:rPr>
                <w:rFonts w:cs="Arial"/>
                <w:sz w:val="18"/>
                <w:szCs w:val="18"/>
              </w:rPr>
              <w:t>0.873</w:t>
            </w:r>
          </w:p>
        </w:tc>
        <w:tc>
          <w:tcPr>
            <w:tcW w:w="1134" w:type="dxa"/>
            <w:tcBorders>
              <w:top w:val="nil"/>
              <w:left w:val="nil"/>
              <w:bottom w:val="nil"/>
              <w:right w:val="nil"/>
            </w:tcBorders>
          </w:tcPr>
          <w:p w14:paraId="18267AD3" w14:textId="3B525931" w:rsidR="001F4955" w:rsidRPr="00C935A5" w:rsidRDefault="001F4955" w:rsidP="001F4955">
            <w:pPr>
              <w:spacing w:before="40" w:after="20"/>
              <w:jc w:val="center"/>
              <w:rPr>
                <w:rFonts w:cs="Arial"/>
                <w:sz w:val="18"/>
                <w:szCs w:val="18"/>
              </w:rPr>
            </w:pPr>
            <w:r w:rsidRPr="001F4955">
              <w:rPr>
                <w:rFonts w:cs="Arial"/>
                <w:sz w:val="18"/>
                <w:szCs w:val="18"/>
              </w:rPr>
              <w:t>0.875</w:t>
            </w:r>
          </w:p>
        </w:tc>
        <w:tc>
          <w:tcPr>
            <w:tcW w:w="1134" w:type="dxa"/>
            <w:tcBorders>
              <w:top w:val="nil"/>
              <w:left w:val="nil"/>
              <w:bottom w:val="nil"/>
              <w:right w:val="nil"/>
            </w:tcBorders>
          </w:tcPr>
          <w:p w14:paraId="779C1C64" w14:textId="61346ED0" w:rsidR="001F4955" w:rsidRPr="00C935A5" w:rsidRDefault="001F4955" w:rsidP="001F4955">
            <w:pPr>
              <w:spacing w:before="40" w:after="20"/>
              <w:jc w:val="center"/>
              <w:rPr>
                <w:rFonts w:cs="Arial"/>
                <w:sz w:val="18"/>
                <w:szCs w:val="18"/>
              </w:rPr>
            </w:pPr>
            <w:r w:rsidRPr="001F4955">
              <w:rPr>
                <w:rFonts w:cs="Arial"/>
                <w:sz w:val="18"/>
                <w:szCs w:val="18"/>
              </w:rPr>
              <w:t>0.857</w:t>
            </w:r>
          </w:p>
        </w:tc>
      </w:tr>
      <w:tr w:rsidR="001F4955" w:rsidRPr="001F4955" w14:paraId="6207F161" w14:textId="77777777" w:rsidTr="00903B41">
        <w:tc>
          <w:tcPr>
            <w:tcW w:w="2268" w:type="dxa"/>
            <w:tcBorders>
              <w:top w:val="nil"/>
              <w:left w:val="nil"/>
              <w:bottom w:val="nil"/>
              <w:right w:val="single" w:sz="18" w:space="0" w:color="C00000"/>
            </w:tcBorders>
            <w:shd w:val="clear" w:color="auto" w:fill="auto"/>
            <w:vAlign w:val="center"/>
          </w:tcPr>
          <w:p w14:paraId="28764C3A" w14:textId="77777777" w:rsidR="001F4955" w:rsidRPr="00C935A5" w:rsidRDefault="001F4955" w:rsidP="001F4955">
            <w:pPr>
              <w:spacing w:before="40" w:after="20"/>
              <w:rPr>
                <w:rFonts w:cs="Arial"/>
                <w:sz w:val="18"/>
                <w:szCs w:val="18"/>
              </w:rPr>
            </w:pPr>
            <w:r w:rsidRPr="00C935A5">
              <w:rPr>
                <w:rFonts w:cs="Arial"/>
                <w:sz w:val="18"/>
                <w:szCs w:val="18"/>
              </w:rPr>
              <w:t>Melbourne C</w:t>
            </w:r>
          </w:p>
        </w:tc>
        <w:tc>
          <w:tcPr>
            <w:tcW w:w="1134" w:type="dxa"/>
            <w:tcBorders>
              <w:top w:val="nil"/>
              <w:left w:val="single" w:sz="18" w:space="0" w:color="C00000"/>
              <w:bottom w:val="nil"/>
              <w:right w:val="nil"/>
            </w:tcBorders>
            <w:shd w:val="clear" w:color="auto" w:fill="auto"/>
          </w:tcPr>
          <w:p w14:paraId="5D570DF5" w14:textId="338BFC60" w:rsidR="001F4955" w:rsidRPr="00C935A5" w:rsidRDefault="001F4955" w:rsidP="001F4955">
            <w:pPr>
              <w:spacing w:before="40" w:after="20"/>
              <w:jc w:val="center"/>
              <w:rPr>
                <w:rFonts w:cs="Arial"/>
                <w:sz w:val="18"/>
                <w:szCs w:val="18"/>
              </w:rPr>
            </w:pPr>
            <w:r w:rsidRPr="001F4955">
              <w:rPr>
                <w:rFonts w:cs="Arial"/>
                <w:sz w:val="18"/>
                <w:szCs w:val="18"/>
              </w:rPr>
              <w:t>0.977</w:t>
            </w:r>
          </w:p>
        </w:tc>
        <w:tc>
          <w:tcPr>
            <w:tcW w:w="1134" w:type="dxa"/>
            <w:tcBorders>
              <w:top w:val="nil"/>
              <w:left w:val="nil"/>
              <w:bottom w:val="nil"/>
              <w:right w:val="nil"/>
            </w:tcBorders>
            <w:shd w:val="clear" w:color="auto" w:fill="auto"/>
          </w:tcPr>
          <w:p w14:paraId="6FBF5561" w14:textId="1C5DCE69" w:rsidR="001F4955" w:rsidRPr="00C935A5" w:rsidRDefault="001F4955" w:rsidP="001F4955">
            <w:pPr>
              <w:spacing w:before="40" w:after="20"/>
              <w:jc w:val="center"/>
              <w:rPr>
                <w:rFonts w:cs="Arial"/>
                <w:sz w:val="18"/>
                <w:szCs w:val="18"/>
              </w:rPr>
            </w:pPr>
            <w:r w:rsidRPr="001F4955">
              <w:rPr>
                <w:rFonts w:cs="Arial"/>
                <w:sz w:val="18"/>
                <w:szCs w:val="18"/>
              </w:rPr>
              <w:t>0.969</w:t>
            </w:r>
          </w:p>
        </w:tc>
        <w:tc>
          <w:tcPr>
            <w:tcW w:w="170" w:type="dxa"/>
            <w:tcBorders>
              <w:top w:val="nil"/>
              <w:left w:val="nil"/>
              <w:bottom w:val="nil"/>
              <w:right w:val="nil"/>
            </w:tcBorders>
          </w:tcPr>
          <w:p w14:paraId="1A3B613A" w14:textId="1DB8780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30DB2A0" w14:textId="55C45C53" w:rsidR="001F4955" w:rsidRPr="00C935A5" w:rsidRDefault="001F4955" w:rsidP="001F4955">
            <w:pPr>
              <w:spacing w:before="40" w:after="20"/>
              <w:jc w:val="center"/>
              <w:rPr>
                <w:rFonts w:cs="Arial"/>
                <w:sz w:val="18"/>
                <w:szCs w:val="18"/>
              </w:rPr>
            </w:pPr>
            <w:r w:rsidRPr="001F4955">
              <w:rPr>
                <w:rFonts w:cs="Arial"/>
                <w:sz w:val="18"/>
                <w:szCs w:val="18"/>
              </w:rPr>
              <w:t>1.712</w:t>
            </w:r>
          </w:p>
        </w:tc>
        <w:tc>
          <w:tcPr>
            <w:tcW w:w="1134" w:type="dxa"/>
            <w:tcBorders>
              <w:top w:val="nil"/>
              <w:left w:val="nil"/>
              <w:bottom w:val="nil"/>
              <w:right w:val="nil"/>
            </w:tcBorders>
          </w:tcPr>
          <w:p w14:paraId="6F8AAC0B" w14:textId="6916AF3F" w:rsidR="001F4955" w:rsidRPr="00C935A5" w:rsidRDefault="001F4955" w:rsidP="001F4955">
            <w:pPr>
              <w:spacing w:before="40" w:after="20"/>
              <w:jc w:val="center"/>
              <w:rPr>
                <w:rFonts w:cs="Arial"/>
                <w:sz w:val="18"/>
                <w:szCs w:val="18"/>
              </w:rPr>
            </w:pPr>
            <w:r w:rsidRPr="001F4955">
              <w:rPr>
                <w:rFonts w:cs="Arial"/>
                <w:sz w:val="18"/>
                <w:szCs w:val="18"/>
              </w:rPr>
              <w:t>1.700</w:t>
            </w:r>
          </w:p>
        </w:tc>
        <w:tc>
          <w:tcPr>
            <w:tcW w:w="1134" w:type="dxa"/>
            <w:tcBorders>
              <w:top w:val="nil"/>
              <w:left w:val="nil"/>
              <w:bottom w:val="nil"/>
              <w:right w:val="nil"/>
            </w:tcBorders>
          </w:tcPr>
          <w:p w14:paraId="7340506A" w14:textId="264DEE96" w:rsidR="001F4955" w:rsidRPr="00C935A5" w:rsidRDefault="001F4955" w:rsidP="001F4955">
            <w:pPr>
              <w:spacing w:before="40" w:after="20"/>
              <w:jc w:val="center"/>
              <w:rPr>
                <w:rFonts w:cs="Arial"/>
                <w:sz w:val="18"/>
                <w:szCs w:val="18"/>
              </w:rPr>
            </w:pPr>
            <w:r w:rsidRPr="001F4955">
              <w:rPr>
                <w:rFonts w:cs="Arial"/>
                <w:sz w:val="18"/>
                <w:szCs w:val="18"/>
              </w:rPr>
              <w:t>1.705</w:t>
            </w:r>
          </w:p>
        </w:tc>
        <w:tc>
          <w:tcPr>
            <w:tcW w:w="1134" w:type="dxa"/>
            <w:tcBorders>
              <w:top w:val="nil"/>
              <w:left w:val="nil"/>
              <w:bottom w:val="nil"/>
              <w:right w:val="nil"/>
            </w:tcBorders>
          </w:tcPr>
          <w:p w14:paraId="35F70F05" w14:textId="16C6BD26" w:rsidR="001F4955" w:rsidRPr="00C935A5" w:rsidRDefault="001F4955" w:rsidP="001F4955">
            <w:pPr>
              <w:spacing w:before="40" w:after="20"/>
              <w:jc w:val="center"/>
              <w:rPr>
                <w:rFonts w:cs="Arial"/>
                <w:sz w:val="18"/>
                <w:szCs w:val="18"/>
              </w:rPr>
            </w:pPr>
            <w:r w:rsidRPr="001F4955">
              <w:rPr>
                <w:rFonts w:cs="Arial"/>
                <w:sz w:val="18"/>
                <w:szCs w:val="18"/>
              </w:rPr>
              <w:t>1.670</w:t>
            </w:r>
          </w:p>
        </w:tc>
      </w:tr>
      <w:tr w:rsidR="001F4955" w:rsidRPr="001F4955" w14:paraId="7A19BBAB" w14:textId="77777777" w:rsidTr="00903B41">
        <w:tc>
          <w:tcPr>
            <w:tcW w:w="2268" w:type="dxa"/>
            <w:tcBorders>
              <w:top w:val="nil"/>
              <w:left w:val="nil"/>
              <w:bottom w:val="nil"/>
              <w:right w:val="single" w:sz="18" w:space="0" w:color="C00000"/>
            </w:tcBorders>
            <w:shd w:val="clear" w:color="auto" w:fill="auto"/>
            <w:vAlign w:val="center"/>
          </w:tcPr>
          <w:p w14:paraId="65C409C7" w14:textId="77777777" w:rsidR="001F4955" w:rsidRPr="00C935A5" w:rsidRDefault="001F4955" w:rsidP="001F4955">
            <w:pPr>
              <w:spacing w:before="40" w:after="20"/>
              <w:rPr>
                <w:rFonts w:cs="Arial"/>
                <w:sz w:val="18"/>
                <w:szCs w:val="18"/>
              </w:rPr>
            </w:pPr>
            <w:r w:rsidRPr="00C935A5">
              <w:rPr>
                <w:rFonts w:cs="Arial"/>
                <w:sz w:val="18"/>
                <w:szCs w:val="18"/>
              </w:rPr>
              <w:t>Melton C</w:t>
            </w:r>
          </w:p>
        </w:tc>
        <w:tc>
          <w:tcPr>
            <w:tcW w:w="1134" w:type="dxa"/>
            <w:tcBorders>
              <w:top w:val="nil"/>
              <w:left w:val="single" w:sz="18" w:space="0" w:color="C00000"/>
              <w:bottom w:val="nil"/>
              <w:right w:val="nil"/>
            </w:tcBorders>
            <w:shd w:val="clear" w:color="auto" w:fill="auto"/>
          </w:tcPr>
          <w:p w14:paraId="2CB7F495" w14:textId="6153074F" w:rsidR="001F4955" w:rsidRPr="00C935A5" w:rsidRDefault="001F4955" w:rsidP="001F4955">
            <w:pPr>
              <w:spacing w:before="40" w:after="20"/>
              <w:jc w:val="center"/>
              <w:rPr>
                <w:rFonts w:cs="Arial"/>
                <w:sz w:val="18"/>
                <w:szCs w:val="18"/>
              </w:rPr>
            </w:pPr>
            <w:r w:rsidRPr="001F4955">
              <w:rPr>
                <w:rFonts w:cs="Arial"/>
                <w:sz w:val="18"/>
                <w:szCs w:val="18"/>
              </w:rPr>
              <w:t>1.088</w:t>
            </w:r>
          </w:p>
        </w:tc>
        <w:tc>
          <w:tcPr>
            <w:tcW w:w="1134" w:type="dxa"/>
            <w:tcBorders>
              <w:top w:val="nil"/>
              <w:left w:val="nil"/>
              <w:bottom w:val="nil"/>
              <w:right w:val="nil"/>
            </w:tcBorders>
            <w:shd w:val="clear" w:color="auto" w:fill="auto"/>
          </w:tcPr>
          <w:p w14:paraId="282EB114" w14:textId="494C5DDB" w:rsidR="001F4955" w:rsidRPr="00C935A5" w:rsidRDefault="001F4955" w:rsidP="001F4955">
            <w:pPr>
              <w:spacing w:before="40" w:after="20"/>
              <w:jc w:val="center"/>
              <w:rPr>
                <w:rFonts w:cs="Arial"/>
                <w:sz w:val="18"/>
                <w:szCs w:val="18"/>
              </w:rPr>
            </w:pPr>
            <w:r w:rsidRPr="001F4955">
              <w:rPr>
                <w:rFonts w:cs="Arial"/>
                <w:sz w:val="18"/>
                <w:szCs w:val="18"/>
              </w:rPr>
              <w:t>1.079</w:t>
            </w:r>
          </w:p>
        </w:tc>
        <w:tc>
          <w:tcPr>
            <w:tcW w:w="170" w:type="dxa"/>
            <w:tcBorders>
              <w:top w:val="nil"/>
              <w:left w:val="nil"/>
              <w:bottom w:val="nil"/>
              <w:right w:val="nil"/>
            </w:tcBorders>
          </w:tcPr>
          <w:p w14:paraId="224C018B" w14:textId="644B0F5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8E3EA97" w14:textId="11B97394" w:rsidR="001F4955" w:rsidRPr="00C935A5" w:rsidRDefault="001F4955" w:rsidP="001F4955">
            <w:pPr>
              <w:spacing w:before="40" w:after="20"/>
              <w:jc w:val="center"/>
              <w:rPr>
                <w:rFonts w:cs="Arial"/>
                <w:sz w:val="18"/>
                <w:szCs w:val="18"/>
              </w:rPr>
            </w:pPr>
            <w:r w:rsidRPr="001F4955">
              <w:rPr>
                <w:rFonts w:cs="Arial"/>
                <w:sz w:val="18"/>
                <w:szCs w:val="18"/>
              </w:rPr>
              <w:t>0.865</w:t>
            </w:r>
          </w:p>
        </w:tc>
        <w:tc>
          <w:tcPr>
            <w:tcW w:w="1134" w:type="dxa"/>
            <w:tcBorders>
              <w:top w:val="nil"/>
              <w:left w:val="nil"/>
              <w:bottom w:val="nil"/>
              <w:right w:val="nil"/>
            </w:tcBorders>
          </w:tcPr>
          <w:p w14:paraId="3AAB8C6E" w14:textId="1293A027" w:rsidR="001F4955" w:rsidRPr="00C935A5" w:rsidRDefault="001F4955" w:rsidP="001F4955">
            <w:pPr>
              <w:spacing w:before="40" w:after="20"/>
              <w:jc w:val="center"/>
              <w:rPr>
                <w:rFonts w:cs="Arial"/>
                <w:sz w:val="18"/>
                <w:szCs w:val="18"/>
              </w:rPr>
            </w:pPr>
            <w:r w:rsidRPr="001F4955">
              <w:rPr>
                <w:rFonts w:cs="Arial"/>
                <w:sz w:val="18"/>
                <w:szCs w:val="18"/>
              </w:rPr>
              <w:t>0.859</w:t>
            </w:r>
          </w:p>
        </w:tc>
        <w:tc>
          <w:tcPr>
            <w:tcW w:w="1134" w:type="dxa"/>
            <w:tcBorders>
              <w:top w:val="nil"/>
              <w:left w:val="nil"/>
              <w:bottom w:val="nil"/>
              <w:right w:val="nil"/>
            </w:tcBorders>
          </w:tcPr>
          <w:p w14:paraId="6698C3AC" w14:textId="4473B22A" w:rsidR="001F4955" w:rsidRPr="00C935A5" w:rsidRDefault="001F4955" w:rsidP="001F4955">
            <w:pPr>
              <w:spacing w:before="40" w:after="20"/>
              <w:jc w:val="center"/>
              <w:rPr>
                <w:rFonts w:cs="Arial"/>
                <w:sz w:val="18"/>
                <w:szCs w:val="18"/>
              </w:rPr>
            </w:pPr>
            <w:r w:rsidRPr="001F4955">
              <w:rPr>
                <w:rFonts w:cs="Arial"/>
                <w:sz w:val="18"/>
                <w:szCs w:val="18"/>
              </w:rPr>
              <w:t>0.861</w:t>
            </w:r>
          </w:p>
        </w:tc>
        <w:tc>
          <w:tcPr>
            <w:tcW w:w="1134" w:type="dxa"/>
            <w:tcBorders>
              <w:top w:val="nil"/>
              <w:left w:val="nil"/>
              <w:bottom w:val="nil"/>
              <w:right w:val="nil"/>
            </w:tcBorders>
          </w:tcPr>
          <w:p w14:paraId="62372F2D" w14:textId="2586BF5D" w:rsidR="001F4955" w:rsidRPr="00C935A5" w:rsidRDefault="001F4955" w:rsidP="001F4955">
            <w:pPr>
              <w:spacing w:before="40" w:after="20"/>
              <w:jc w:val="center"/>
              <w:rPr>
                <w:rFonts w:cs="Arial"/>
                <w:sz w:val="18"/>
                <w:szCs w:val="18"/>
              </w:rPr>
            </w:pPr>
            <w:r w:rsidRPr="001F4955">
              <w:rPr>
                <w:rFonts w:cs="Arial"/>
                <w:sz w:val="18"/>
                <w:szCs w:val="18"/>
              </w:rPr>
              <w:t>0.844</w:t>
            </w:r>
          </w:p>
        </w:tc>
      </w:tr>
      <w:tr w:rsidR="001F4955" w:rsidRPr="001F4955" w14:paraId="38BEC142" w14:textId="77777777" w:rsidTr="00903B41">
        <w:tc>
          <w:tcPr>
            <w:tcW w:w="2268" w:type="dxa"/>
            <w:tcBorders>
              <w:top w:val="nil"/>
              <w:left w:val="nil"/>
              <w:bottom w:val="nil"/>
              <w:right w:val="single" w:sz="18" w:space="0" w:color="C00000"/>
            </w:tcBorders>
            <w:shd w:val="clear" w:color="auto" w:fill="auto"/>
            <w:vAlign w:val="center"/>
          </w:tcPr>
          <w:p w14:paraId="4EA55464" w14:textId="77777777" w:rsidR="001F4955" w:rsidRPr="00C935A5" w:rsidRDefault="001F4955" w:rsidP="001F4955">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C00000"/>
              <w:bottom w:val="nil"/>
              <w:right w:val="nil"/>
            </w:tcBorders>
            <w:shd w:val="clear" w:color="auto" w:fill="auto"/>
          </w:tcPr>
          <w:p w14:paraId="37A36362" w14:textId="3D681EEA" w:rsidR="001F4955" w:rsidRPr="00C935A5" w:rsidRDefault="001F4955" w:rsidP="001F4955">
            <w:pPr>
              <w:spacing w:before="40" w:after="20"/>
              <w:jc w:val="center"/>
              <w:rPr>
                <w:rFonts w:cs="Arial"/>
                <w:sz w:val="18"/>
                <w:szCs w:val="18"/>
              </w:rPr>
            </w:pPr>
            <w:r w:rsidRPr="001F4955">
              <w:rPr>
                <w:rFonts w:cs="Arial"/>
                <w:sz w:val="18"/>
                <w:szCs w:val="18"/>
              </w:rPr>
              <w:t>0.942</w:t>
            </w:r>
          </w:p>
        </w:tc>
        <w:tc>
          <w:tcPr>
            <w:tcW w:w="1134" w:type="dxa"/>
            <w:tcBorders>
              <w:top w:val="nil"/>
              <w:left w:val="nil"/>
              <w:bottom w:val="nil"/>
              <w:right w:val="nil"/>
            </w:tcBorders>
            <w:shd w:val="clear" w:color="auto" w:fill="auto"/>
          </w:tcPr>
          <w:p w14:paraId="12288564" w14:textId="5E76BF76" w:rsidR="001F4955" w:rsidRPr="00C935A5" w:rsidRDefault="001F4955" w:rsidP="001F4955">
            <w:pPr>
              <w:spacing w:before="40" w:after="20"/>
              <w:jc w:val="center"/>
              <w:rPr>
                <w:rFonts w:cs="Arial"/>
                <w:sz w:val="18"/>
                <w:szCs w:val="18"/>
              </w:rPr>
            </w:pPr>
            <w:r w:rsidRPr="001F4955">
              <w:rPr>
                <w:rFonts w:cs="Arial"/>
                <w:sz w:val="18"/>
                <w:szCs w:val="18"/>
              </w:rPr>
              <w:t>0.935</w:t>
            </w:r>
          </w:p>
        </w:tc>
        <w:tc>
          <w:tcPr>
            <w:tcW w:w="170" w:type="dxa"/>
            <w:tcBorders>
              <w:top w:val="nil"/>
              <w:left w:val="nil"/>
              <w:bottom w:val="nil"/>
              <w:right w:val="nil"/>
            </w:tcBorders>
          </w:tcPr>
          <w:p w14:paraId="3791F830" w14:textId="7777777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5EB1F61" w14:textId="0C9C0483" w:rsidR="001F4955" w:rsidRPr="00C935A5" w:rsidRDefault="001F4955" w:rsidP="001F4955">
            <w:pPr>
              <w:spacing w:before="40" w:after="20"/>
              <w:jc w:val="center"/>
              <w:rPr>
                <w:rFonts w:cs="Arial"/>
                <w:sz w:val="18"/>
                <w:szCs w:val="18"/>
              </w:rPr>
            </w:pPr>
            <w:r w:rsidRPr="001F4955">
              <w:rPr>
                <w:rFonts w:cs="Arial"/>
                <w:sz w:val="18"/>
                <w:szCs w:val="18"/>
              </w:rPr>
              <w:t>0.932</w:t>
            </w:r>
          </w:p>
        </w:tc>
        <w:tc>
          <w:tcPr>
            <w:tcW w:w="1134" w:type="dxa"/>
            <w:tcBorders>
              <w:top w:val="nil"/>
              <w:left w:val="nil"/>
              <w:bottom w:val="nil"/>
              <w:right w:val="nil"/>
            </w:tcBorders>
          </w:tcPr>
          <w:p w14:paraId="581FB330" w14:textId="5865C59E" w:rsidR="001F4955" w:rsidRPr="00C935A5" w:rsidRDefault="001F4955" w:rsidP="001F4955">
            <w:pPr>
              <w:spacing w:before="40" w:after="20"/>
              <w:jc w:val="center"/>
              <w:rPr>
                <w:rFonts w:cs="Arial"/>
                <w:sz w:val="18"/>
                <w:szCs w:val="18"/>
              </w:rPr>
            </w:pPr>
            <w:r w:rsidRPr="001F4955">
              <w:rPr>
                <w:rFonts w:cs="Arial"/>
                <w:sz w:val="18"/>
                <w:szCs w:val="18"/>
              </w:rPr>
              <w:t>0.926</w:t>
            </w:r>
          </w:p>
        </w:tc>
        <w:tc>
          <w:tcPr>
            <w:tcW w:w="1134" w:type="dxa"/>
            <w:tcBorders>
              <w:top w:val="nil"/>
              <w:left w:val="nil"/>
              <w:bottom w:val="nil"/>
              <w:right w:val="nil"/>
            </w:tcBorders>
          </w:tcPr>
          <w:p w14:paraId="532A2874" w14:textId="535B28CC" w:rsidR="001F4955" w:rsidRPr="00C935A5" w:rsidRDefault="001F4955" w:rsidP="001F4955">
            <w:pPr>
              <w:spacing w:before="40" w:after="20"/>
              <w:jc w:val="center"/>
              <w:rPr>
                <w:rFonts w:cs="Arial"/>
                <w:sz w:val="18"/>
                <w:szCs w:val="18"/>
              </w:rPr>
            </w:pPr>
            <w:r w:rsidRPr="001F4955">
              <w:rPr>
                <w:rFonts w:cs="Arial"/>
                <w:sz w:val="18"/>
                <w:szCs w:val="18"/>
              </w:rPr>
              <w:t>0.928</w:t>
            </w:r>
          </w:p>
        </w:tc>
        <w:tc>
          <w:tcPr>
            <w:tcW w:w="1134" w:type="dxa"/>
            <w:tcBorders>
              <w:top w:val="nil"/>
              <w:left w:val="nil"/>
              <w:bottom w:val="nil"/>
              <w:right w:val="nil"/>
            </w:tcBorders>
          </w:tcPr>
          <w:p w14:paraId="135ED930" w14:textId="6B38F140" w:rsidR="001F4955" w:rsidRPr="00C935A5" w:rsidRDefault="001F4955" w:rsidP="001F4955">
            <w:pPr>
              <w:spacing w:before="40" w:after="20"/>
              <w:jc w:val="center"/>
              <w:rPr>
                <w:rFonts w:cs="Arial"/>
                <w:sz w:val="18"/>
                <w:szCs w:val="18"/>
              </w:rPr>
            </w:pPr>
            <w:r w:rsidRPr="001F4955">
              <w:rPr>
                <w:rFonts w:cs="Arial"/>
                <w:sz w:val="18"/>
                <w:szCs w:val="18"/>
              </w:rPr>
              <w:t>0.910</w:t>
            </w:r>
          </w:p>
        </w:tc>
      </w:tr>
      <w:tr w:rsidR="001F4955" w:rsidRPr="001F4955" w14:paraId="1D9B39B9" w14:textId="77777777" w:rsidTr="00903B41">
        <w:tc>
          <w:tcPr>
            <w:tcW w:w="2268" w:type="dxa"/>
            <w:tcBorders>
              <w:top w:val="nil"/>
              <w:left w:val="nil"/>
              <w:bottom w:val="nil"/>
              <w:right w:val="single" w:sz="18" w:space="0" w:color="C00000"/>
            </w:tcBorders>
            <w:shd w:val="clear" w:color="auto" w:fill="auto"/>
            <w:vAlign w:val="center"/>
          </w:tcPr>
          <w:p w14:paraId="484185A8" w14:textId="77777777" w:rsidR="001F4955" w:rsidRPr="00C935A5" w:rsidRDefault="001F4955" w:rsidP="001F4955">
            <w:pPr>
              <w:spacing w:before="40" w:after="20"/>
              <w:rPr>
                <w:rFonts w:cs="Arial"/>
                <w:sz w:val="18"/>
                <w:szCs w:val="18"/>
              </w:rPr>
            </w:pPr>
            <w:r w:rsidRPr="00C935A5">
              <w:rPr>
                <w:rFonts w:cs="Arial"/>
                <w:sz w:val="18"/>
                <w:szCs w:val="18"/>
              </w:rPr>
              <w:t>Mildura RC</w:t>
            </w:r>
          </w:p>
        </w:tc>
        <w:tc>
          <w:tcPr>
            <w:tcW w:w="1134" w:type="dxa"/>
            <w:tcBorders>
              <w:top w:val="nil"/>
              <w:left w:val="single" w:sz="18" w:space="0" w:color="C00000"/>
              <w:bottom w:val="nil"/>
              <w:right w:val="nil"/>
            </w:tcBorders>
            <w:shd w:val="clear" w:color="auto" w:fill="auto"/>
          </w:tcPr>
          <w:p w14:paraId="14B165A9" w14:textId="028C079C" w:rsidR="001F4955" w:rsidRPr="00C935A5" w:rsidRDefault="001F4955" w:rsidP="001F4955">
            <w:pPr>
              <w:spacing w:before="40" w:after="20"/>
              <w:jc w:val="center"/>
              <w:rPr>
                <w:rFonts w:cs="Arial"/>
                <w:sz w:val="18"/>
                <w:szCs w:val="18"/>
              </w:rPr>
            </w:pPr>
            <w:r w:rsidRPr="001F4955">
              <w:rPr>
                <w:rFonts w:cs="Arial"/>
                <w:sz w:val="18"/>
                <w:szCs w:val="18"/>
              </w:rPr>
              <w:t>1.244</w:t>
            </w:r>
          </w:p>
        </w:tc>
        <w:tc>
          <w:tcPr>
            <w:tcW w:w="1134" w:type="dxa"/>
            <w:tcBorders>
              <w:top w:val="nil"/>
              <w:left w:val="nil"/>
              <w:bottom w:val="nil"/>
              <w:right w:val="nil"/>
            </w:tcBorders>
            <w:shd w:val="clear" w:color="auto" w:fill="auto"/>
          </w:tcPr>
          <w:p w14:paraId="7495BFE2" w14:textId="510C99C1" w:rsidR="001F4955" w:rsidRPr="00C935A5" w:rsidRDefault="001F4955" w:rsidP="001F4955">
            <w:pPr>
              <w:spacing w:before="40" w:after="20"/>
              <w:jc w:val="center"/>
              <w:rPr>
                <w:rFonts w:cs="Arial"/>
                <w:sz w:val="18"/>
                <w:szCs w:val="18"/>
              </w:rPr>
            </w:pPr>
            <w:r w:rsidRPr="001F4955">
              <w:rPr>
                <w:rFonts w:cs="Arial"/>
                <w:sz w:val="18"/>
                <w:szCs w:val="18"/>
              </w:rPr>
              <w:t>1.234</w:t>
            </w:r>
          </w:p>
        </w:tc>
        <w:tc>
          <w:tcPr>
            <w:tcW w:w="170" w:type="dxa"/>
            <w:tcBorders>
              <w:top w:val="nil"/>
              <w:left w:val="nil"/>
              <w:bottom w:val="nil"/>
              <w:right w:val="nil"/>
            </w:tcBorders>
          </w:tcPr>
          <w:p w14:paraId="2FEF49D9" w14:textId="39AE3CD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9F0D058" w14:textId="6B734FCA" w:rsidR="001F4955" w:rsidRPr="00C935A5" w:rsidRDefault="001F4955" w:rsidP="001F4955">
            <w:pPr>
              <w:spacing w:before="40" w:after="20"/>
              <w:jc w:val="center"/>
              <w:rPr>
                <w:rFonts w:cs="Arial"/>
                <w:sz w:val="18"/>
                <w:szCs w:val="18"/>
              </w:rPr>
            </w:pPr>
            <w:r w:rsidRPr="001F4955">
              <w:rPr>
                <w:rFonts w:cs="Arial"/>
                <w:sz w:val="18"/>
                <w:szCs w:val="18"/>
              </w:rPr>
              <w:t>1.117</w:t>
            </w:r>
          </w:p>
        </w:tc>
        <w:tc>
          <w:tcPr>
            <w:tcW w:w="1134" w:type="dxa"/>
            <w:tcBorders>
              <w:top w:val="nil"/>
              <w:left w:val="nil"/>
              <w:bottom w:val="nil"/>
              <w:right w:val="nil"/>
            </w:tcBorders>
          </w:tcPr>
          <w:p w14:paraId="76757085" w14:textId="41C8DE96" w:rsidR="001F4955" w:rsidRPr="00C935A5" w:rsidRDefault="001F4955" w:rsidP="001F4955">
            <w:pPr>
              <w:spacing w:before="40" w:after="20"/>
              <w:jc w:val="center"/>
              <w:rPr>
                <w:rFonts w:cs="Arial"/>
                <w:sz w:val="18"/>
                <w:szCs w:val="18"/>
              </w:rPr>
            </w:pPr>
            <w:r w:rsidRPr="001F4955">
              <w:rPr>
                <w:rFonts w:cs="Arial"/>
                <w:sz w:val="18"/>
                <w:szCs w:val="18"/>
              </w:rPr>
              <w:t>1.109</w:t>
            </w:r>
          </w:p>
        </w:tc>
        <w:tc>
          <w:tcPr>
            <w:tcW w:w="1134" w:type="dxa"/>
            <w:tcBorders>
              <w:top w:val="nil"/>
              <w:left w:val="nil"/>
              <w:bottom w:val="nil"/>
              <w:right w:val="nil"/>
            </w:tcBorders>
          </w:tcPr>
          <w:p w14:paraId="0AA93036" w14:textId="520FF10A" w:rsidR="001F4955" w:rsidRPr="00C935A5" w:rsidRDefault="001F4955" w:rsidP="001F4955">
            <w:pPr>
              <w:spacing w:before="40" w:after="20"/>
              <w:jc w:val="center"/>
              <w:rPr>
                <w:rFonts w:cs="Arial"/>
                <w:sz w:val="18"/>
                <w:szCs w:val="18"/>
              </w:rPr>
            </w:pPr>
            <w:r w:rsidRPr="001F4955">
              <w:rPr>
                <w:rFonts w:cs="Arial"/>
                <w:sz w:val="18"/>
                <w:szCs w:val="18"/>
              </w:rPr>
              <w:t>1.112</w:t>
            </w:r>
          </w:p>
        </w:tc>
        <w:tc>
          <w:tcPr>
            <w:tcW w:w="1134" w:type="dxa"/>
            <w:tcBorders>
              <w:top w:val="nil"/>
              <w:left w:val="nil"/>
              <w:bottom w:val="nil"/>
              <w:right w:val="nil"/>
            </w:tcBorders>
          </w:tcPr>
          <w:p w14:paraId="126A9322" w14:textId="489EF096" w:rsidR="001F4955" w:rsidRPr="00C935A5" w:rsidRDefault="001F4955" w:rsidP="001F4955">
            <w:pPr>
              <w:spacing w:before="40" w:after="20"/>
              <w:jc w:val="center"/>
              <w:rPr>
                <w:rFonts w:cs="Arial"/>
                <w:sz w:val="18"/>
                <w:szCs w:val="18"/>
              </w:rPr>
            </w:pPr>
            <w:r w:rsidRPr="001F4955">
              <w:rPr>
                <w:rFonts w:cs="Arial"/>
                <w:sz w:val="18"/>
                <w:szCs w:val="18"/>
              </w:rPr>
              <w:t>1.089</w:t>
            </w:r>
          </w:p>
        </w:tc>
      </w:tr>
      <w:tr w:rsidR="001F4955" w:rsidRPr="001F4955" w14:paraId="189F3128" w14:textId="77777777" w:rsidTr="00903B41">
        <w:tc>
          <w:tcPr>
            <w:tcW w:w="2268" w:type="dxa"/>
            <w:tcBorders>
              <w:top w:val="nil"/>
              <w:left w:val="nil"/>
              <w:bottom w:val="nil"/>
              <w:right w:val="single" w:sz="18" w:space="0" w:color="C00000"/>
            </w:tcBorders>
            <w:shd w:val="clear" w:color="auto" w:fill="auto"/>
            <w:vAlign w:val="center"/>
          </w:tcPr>
          <w:p w14:paraId="670234CA" w14:textId="77777777" w:rsidR="001F4955" w:rsidRPr="00C935A5" w:rsidRDefault="001F4955" w:rsidP="001F4955">
            <w:pPr>
              <w:spacing w:before="40" w:after="20"/>
              <w:rPr>
                <w:rFonts w:cs="Arial"/>
                <w:sz w:val="18"/>
                <w:szCs w:val="18"/>
              </w:rPr>
            </w:pPr>
            <w:r w:rsidRPr="00C935A5">
              <w:rPr>
                <w:rFonts w:cs="Arial"/>
                <w:sz w:val="18"/>
                <w:szCs w:val="18"/>
              </w:rPr>
              <w:t>Mitchell S</w:t>
            </w:r>
          </w:p>
        </w:tc>
        <w:tc>
          <w:tcPr>
            <w:tcW w:w="1134" w:type="dxa"/>
            <w:tcBorders>
              <w:top w:val="nil"/>
              <w:left w:val="single" w:sz="18" w:space="0" w:color="C00000"/>
              <w:bottom w:val="nil"/>
              <w:right w:val="nil"/>
            </w:tcBorders>
            <w:shd w:val="clear" w:color="auto" w:fill="auto"/>
          </w:tcPr>
          <w:p w14:paraId="5AB00744" w14:textId="1480902C" w:rsidR="001F4955" w:rsidRPr="00C935A5" w:rsidRDefault="001F4955" w:rsidP="001F4955">
            <w:pPr>
              <w:spacing w:before="40" w:after="20"/>
              <w:jc w:val="center"/>
              <w:rPr>
                <w:rFonts w:cs="Arial"/>
                <w:sz w:val="18"/>
                <w:szCs w:val="18"/>
              </w:rPr>
            </w:pPr>
            <w:r w:rsidRPr="001F4955">
              <w:rPr>
                <w:rFonts w:cs="Arial"/>
                <w:sz w:val="18"/>
                <w:szCs w:val="18"/>
              </w:rPr>
              <w:t>1.036</w:t>
            </w:r>
          </w:p>
        </w:tc>
        <w:tc>
          <w:tcPr>
            <w:tcW w:w="1134" w:type="dxa"/>
            <w:tcBorders>
              <w:top w:val="nil"/>
              <w:left w:val="nil"/>
              <w:bottom w:val="nil"/>
              <w:right w:val="nil"/>
            </w:tcBorders>
            <w:shd w:val="clear" w:color="auto" w:fill="auto"/>
          </w:tcPr>
          <w:p w14:paraId="2E13AC66" w14:textId="2327AE1F" w:rsidR="001F4955" w:rsidRPr="00C935A5" w:rsidRDefault="001F4955" w:rsidP="001F4955">
            <w:pPr>
              <w:spacing w:before="40" w:after="20"/>
              <w:jc w:val="center"/>
              <w:rPr>
                <w:rFonts w:cs="Arial"/>
                <w:sz w:val="18"/>
                <w:szCs w:val="18"/>
              </w:rPr>
            </w:pPr>
            <w:r w:rsidRPr="001F4955">
              <w:rPr>
                <w:rFonts w:cs="Arial"/>
                <w:sz w:val="18"/>
                <w:szCs w:val="18"/>
              </w:rPr>
              <w:t>1.027</w:t>
            </w:r>
          </w:p>
        </w:tc>
        <w:tc>
          <w:tcPr>
            <w:tcW w:w="170" w:type="dxa"/>
            <w:tcBorders>
              <w:top w:val="nil"/>
              <w:left w:val="nil"/>
              <w:bottom w:val="nil"/>
              <w:right w:val="nil"/>
            </w:tcBorders>
          </w:tcPr>
          <w:p w14:paraId="43C97FB9" w14:textId="4CC90B7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435BEAA" w14:textId="444F8F56" w:rsidR="001F4955" w:rsidRPr="00C935A5" w:rsidRDefault="001F4955" w:rsidP="001F4955">
            <w:pPr>
              <w:spacing w:before="40" w:after="20"/>
              <w:jc w:val="center"/>
              <w:rPr>
                <w:rFonts w:cs="Arial"/>
                <w:sz w:val="18"/>
                <w:szCs w:val="18"/>
              </w:rPr>
            </w:pPr>
            <w:r w:rsidRPr="001F4955">
              <w:rPr>
                <w:rFonts w:cs="Arial"/>
                <w:sz w:val="18"/>
                <w:szCs w:val="18"/>
              </w:rPr>
              <w:t>0.968</w:t>
            </w:r>
          </w:p>
        </w:tc>
        <w:tc>
          <w:tcPr>
            <w:tcW w:w="1134" w:type="dxa"/>
            <w:tcBorders>
              <w:top w:val="nil"/>
              <w:left w:val="nil"/>
              <w:bottom w:val="nil"/>
              <w:right w:val="nil"/>
            </w:tcBorders>
          </w:tcPr>
          <w:p w14:paraId="3CE04D29" w14:textId="3B3AB94C" w:rsidR="001F4955" w:rsidRPr="00C935A5" w:rsidRDefault="001F4955" w:rsidP="001F4955">
            <w:pPr>
              <w:spacing w:before="40" w:after="20"/>
              <w:jc w:val="center"/>
              <w:rPr>
                <w:rFonts w:cs="Arial"/>
                <w:sz w:val="18"/>
                <w:szCs w:val="18"/>
              </w:rPr>
            </w:pPr>
            <w:r w:rsidRPr="001F4955">
              <w:rPr>
                <w:rFonts w:cs="Arial"/>
                <w:sz w:val="18"/>
                <w:szCs w:val="18"/>
              </w:rPr>
              <w:t>0.961</w:t>
            </w:r>
          </w:p>
        </w:tc>
        <w:tc>
          <w:tcPr>
            <w:tcW w:w="1134" w:type="dxa"/>
            <w:tcBorders>
              <w:top w:val="nil"/>
              <w:left w:val="nil"/>
              <w:bottom w:val="nil"/>
              <w:right w:val="nil"/>
            </w:tcBorders>
          </w:tcPr>
          <w:p w14:paraId="1E9C7E2E" w14:textId="56E37765" w:rsidR="001F4955" w:rsidRPr="00C935A5" w:rsidRDefault="001F4955" w:rsidP="001F4955">
            <w:pPr>
              <w:spacing w:before="40" w:after="20"/>
              <w:jc w:val="center"/>
              <w:rPr>
                <w:rFonts w:cs="Arial"/>
                <w:sz w:val="18"/>
                <w:szCs w:val="18"/>
              </w:rPr>
            </w:pPr>
            <w:r w:rsidRPr="001F4955">
              <w:rPr>
                <w:rFonts w:cs="Arial"/>
                <w:sz w:val="18"/>
                <w:szCs w:val="18"/>
              </w:rPr>
              <w:t>0.963</w:t>
            </w:r>
          </w:p>
        </w:tc>
        <w:tc>
          <w:tcPr>
            <w:tcW w:w="1134" w:type="dxa"/>
            <w:tcBorders>
              <w:top w:val="nil"/>
              <w:left w:val="nil"/>
              <w:bottom w:val="nil"/>
              <w:right w:val="nil"/>
            </w:tcBorders>
          </w:tcPr>
          <w:p w14:paraId="03FCE9BA" w14:textId="6F682EE9" w:rsidR="001F4955" w:rsidRPr="00C935A5" w:rsidRDefault="001F4955" w:rsidP="001F4955">
            <w:pPr>
              <w:spacing w:before="40" w:after="20"/>
              <w:jc w:val="center"/>
              <w:rPr>
                <w:rFonts w:cs="Arial"/>
                <w:sz w:val="18"/>
                <w:szCs w:val="18"/>
              </w:rPr>
            </w:pPr>
            <w:r w:rsidRPr="001F4955">
              <w:rPr>
                <w:rFonts w:cs="Arial"/>
                <w:sz w:val="18"/>
                <w:szCs w:val="18"/>
              </w:rPr>
              <w:t>0.944</w:t>
            </w:r>
          </w:p>
        </w:tc>
      </w:tr>
      <w:tr w:rsidR="001F4955" w:rsidRPr="001F4955" w14:paraId="70408E91" w14:textId="77777777" w:rsidTr="00903B41">
        <w:tc>
          <w:tcPr>
            <w:tcW w:w="2268" w:type="dxa"/>
            <w:tcBorders>
              <w:top w:val="nil"/>
              <w:left w:val="nil"/>
              <w:bottom w:val="nil"/>
              <w:right w:val="single" w:sz="18" w:space="0" w:color="C00000"/>
            </w:tcBorders>
            <w:shd w:val="clear" w:color="auto" w:fill="auto"/>
            <w:vAlign w:val="center"/>
          </w:tcPr>
          <w:p w14:paraId="2E2D81EE" w14:textId="77777777" w:rsidR="001F4955" w:rsidRPr="00C935A5" w:rsidRDefault="001F4955" w:rsidP="001F4955">
            <w:pPr>
              <w:spacing w:before="40" w:after="20"/>
              <w:rPr>
                <w:rFonts w:cs="Arial"/>
                <w:sz w:val="18"/>
                <w:szCs w:val="18"/>
              </w:rPr>
            </w:pPr>
            <w:r w:rsidRPr="00C935A5">
              <w:rPr>
                <w:rFonts w:cs="Arial"/>
                <w:sz w:val="18"/>
                <w:szCs w:val="18"/>
              </w:rPr>
              <w:t>Moira S</w:t>
            </w:r>
          </w:p>
        </w:tc>
        <w:tc>
          <w:tcPr>
            <w:tcW w:w="1134" w:type="dxa"/>
            <w:tcBorders>
              <w:top w:val="nil"/>
              <w:left w:val="single" w:sz="18" w:space="0" w:color="C00000"/>
              <w:bottom w:val="nil"/>
              <w:right w:val="nil"/>
            </w:tcBorders>
            <w:shd w:val="clear" w:color="auto" w:fill="auto"/>
          </w:tcPr>
          <w:p w14:paraId="22DE5C5B" w14:textId="0ADC9CF4" w:rsidR="001F4955" w:rsidRPr="00C935A5" w:rsidRDefault="001F4955" w:rsidP="001F4955">
            <w:pPr>
              <w:spacing w:before="40" w:after="20"/>
              <w:jc w:val="center"/>
              <w:rPr>
                <w:rFonts w:cs="Arial"/>
                <w:sz w:val="18"/>
                <w:szCs w:val="18"/>
              </w:rPr>
            </w:pPr>
            <w:r w:rsidRPr="001F4955">
              <w:rPr>
                <w:rFonts w:cs="Arial"/>
                <w:sz w:val="18"/>
                <w:szCs w:val="18"/>
              </w:rPr>
              <w:t>1.182</w:t>
            </w:r>
          </w:p>
        </w:tc>
        <w:tc>
          <w:tcPr>
            <w:tcW w:w="1134" w:type="dxa"/>
            <w:tcBorders>
              <w:top w:val="nil"/>
              <w:left w:val="nil"/>
              <w:bottom w:val="nil"/>
              <w:right w:val="nil"/>
            </w:tcBorders>
            <w:shd w:val="clear" w:color="auto" w:fill="auto"/>
          </w:tcPr>
          <w:p w14:paraId="4789E12E" w14:textId="4C7DFD4E" w:rsidR="001F4955" w:rsidRPr="00C935A5" w:rsidRDefault="001F4955" w:rsidP="001F4955">
            <w:pPr>
              <w:spacing w:before="40" w:after="20"/>
              <w:jc w:val="center"/>
              <w:rPr>
                <w:rFonts w:cs="Arial"/>
                <w:sz w:val="18"/>
                <w:szCs w:val="18"/>
              </w:rPr>
            </w:pPr>
            <w:r w:rsidRPr="001F4955">
              <w:rPr>
                <w:rFonts w:cs="Arial"/>
                <w:sz w:val="18"/>
                <w:szCs w:val="18"/>
              </w:rPr>
              <w:t>1.172</w:t>
            </w:r>
          </w:p>
        </w:tc>
        <w:tc>
          <w:tcPr>
            <w:tcW w:w="170" w:type="dxa"/>
            <w:tcBorders>
              <w:top w:val="nil"/>
              <w:left w:val="nil"/>
              <w:bottom w:val="nil"/>
              <w:right w:val="nil"/>
            </w:tcBorders>
          </w:tcPr>
          <w:p w14:paraId="0F907E8D" w14:textId="70EC9A3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5539CB9" w14:textId="186B69D0" w:rsidR="001F4955" w:rsidRPr="00C935A5" w:rsidRDefault="001F4955" w:rsidP="001F4955">
            <w:pPr>
              <w:spacing w:before="40" w:after="20"/>
              <w:jc w:val="center"/>
              <w:rPr>
                <w:rFonts w:cs="Arial"/>
                <w:sz w:val="18"/>
                <w:szCs w:val="18"/>
              </w:rPr>
            </w:pPr>
            <w:r w:rsidRPr="001F4955">
              <w:rPr>
                <w:rFonts w:cs="Arial"/>
                <w:sz w:val="18"/>
                <w:szCs w:val="18"/>
              </w:rPr>
              <w:t>1.223</w:t>
            </w:r>
          </w:p>
        </w:tc>
        <w:tc>
          <w:tcPr>
            <w:tcW w:w="1134" w:type="dxa"/>
            <w:tcBorders>
              <w:top w:val="nil"/>
              <w:left w:val="nil"/>
              <w:bottom w:val="nil"/>
              <w:right w:val="nil"/>
            </w:tcBorders>
          </w:tcPr>
          <w:p w14:paraId="63B03335" w14:textId="6BC7072F" w:rsidR="001F4955" w:rsidRPr="00C935A5" w:rsidRDefault="001F4955" w:rsidP="001F4955">
            <w:pPr>
              <w:spacing w:before="40" w:after="20"/>
              <w:jc w:val="center"/>
              <w:rPr>
                <w:rFonts w:cs="Arial"/>
                <w:sz w:val="18"/>
                <w:szCs w:val="18"/>
              </w:rPr>
            </w:pPr>
            <w:r w:rsidRPr="001F4955">
              <w:rPr>
                <w:rFonts w:cs="Arial"/>
                <w:sz w:val="18"/>
                <w:szCs w:val="18"/>
              </w:rPr>
              <w:t>1.214</w:t>
            </w:r>
          </w:p>
        </w:tc>
        <w:tc>
          <w:tcPr>
            <w:tcW w:w="1134" w:type="dxa"/>
            <w:tcBorders>
              <w:top w:val="nil"/>
              <w:left w:val="nil"/>
              <w:bottom w:val="nil"/>
              <w:right w:val="nil"/>
            </w:tcBorders>
          </w:tcPr>
          <w:p w14:paraId="6D708B90" w14:textId="4D6B7FDF" w:rsidR="001F4955" w:rsidRPr="00C935A5" w:rsidRDefault="001F4955" w:rsidP="001F4955">
            <w:pPr>
              <w:spacing w:before="40" w:after="20"/>
              <w:jc w:val="center"/>
              <w:rPr>
                <w:rFonts w:cs="Arial"/>
                <w:sz w:val="18"/>
                <w:szCs w:val="18"/>
              </w:rPr>
            </w:pPr>
            <w:r w:rsidRPr="001F4955">
              <w:rPr>
                <w:rFonts w:cs="Arial"/>
                <w:sz w:val="18"/>
                <w:szCs w:val="18"/>
              </w:rPr>
              <w:t>1.218</w:t>
            </w:r>
          </w:p>
        </w:tc>
        <w:tc>
          <w:tcPr>
            <w:tcW w:w="1134" w:type="dxa"/>
            <w:tcBorders>
              <w:top w:val="nil"/>
              <w:left w:val="nil"/>
              <w:bottom w:val="nil"/>
              <w:right w:val="nil"/>
            </w:tcBorders>
          </w:tcPr>
          <w:p w14:paraId="79A95576" w14:textId="30157A22" w:rsidR="001F4955" w:rsidRPr="00C935A5" w:rsidRDefault="001F4955" w:rsidP="001F4955">
            <w:pPr>
              <w:spacing w:before="40" w:after="20"/>
              <w:jc w:val="center"/>
              <w:rPr>
                <w:rFonts w:cs="Arial"/>
                <w:sz w:val="18"/>
                <w:szCs w:val="18"/>
              </w:rPr>
            </w:pPr>
            <w:r w:rsidRPr="001F4955">
              <w:rPr>
                <w:rFonts w:cs="Arial"/>
                <w:sz w:val="18"/>
                <w:szCs w:val="18"/>
              </w:rPr>
              <w:t>1.193</w:t>
            </w:r>
          </w:p>
        </w:tc>
      </w:tr>
      <w:tr w:rsidR="001F4955" w:rsidRPr="001F4955" w14:paraId="6BBF5762" w14:textId="77777777" w:rsidTr="00903B41">
        <w:tc>
          <w:tcPr>
            <w:tcW w:w="2268" w:type="dxa"/>
            <w:tcBorders>
              <w:top w:val="nil"/>
              <w:left w:val="nil"/>
              <w:bottom w:val="nil"/>
              <w:right w:val="single" w:sz="18" w:space="0" w:color="C00000"/>
            </w:tcBorders>
            <w:shd w:val="clear" w:color="auto" w:fill="auto"/>
            <w:vAlign w:val="center"/>
          </w:tcPr>
          <w:p w14:paraId="77AA56DF" w14:textId="77777777" w:rsidR="001F4955" w:rsidRPr="00C935A5" w:rsidRDefault="001F4955" w:rsidP="001F4955">
            <w:pPr>
              <w:spacing w:before="40" w:after="20"/>
              <w:rPr>
                <w:rFonts w:cs="Arial"/>
                <w:sz w:val="18"/>
                <w:szCs w:val="18"/>
              </w:rPr>
            </w:pPr>
            <w:r w:rsidRPr="00C935A5">
              <w:rPr>
                <w:rFonts w:cs="Arial"/>
                <w:sz w:val="18"/>
                <w:szCs w:val="18"/>
              </w:rPr>
              <w:t>Monash C</w:t>
            </w:r>
          </w:p>
        </w:tc>
        <w:tc>
          <w:tcPr>
            <w:tcW w:w="1134" w:type="dxa"/>
            <w:tcBorders>
              <w:top w:val="nil"/>
              <w:left w:val="single" w:sz="18" w:space="0" w:color="C00000"/>
              <w:bottom w:val="nil"/>
              <w:right w:val="nil"/>
            </w:tcBorders>
            <w:shd w:val="clear" w:color="auto" w:fill="auto"/>
          </w:tcPr>
          <w:p w14:paraId="5CD38F23" w14:textId="42FB4850" w:rsidR="001F4955" w:rsidRPr="00C935A5" w:rsidRDefault="001F4955" w:rsidP="001F4955">
            <w:pPr>
              <w:spacing w:before="40" w:after="20"/>
              <w:jc w:val="center"/>
              <w:rPr>
                <w:rFonts w:cs="Arial"/>
                <w:sz w:val="18"/>
                <w:szCs w:val="18"/>
              </w:rPr>
            </w:pPr>
            <w:r w:rsidRPr="001F4955">
              <w:rPr>
                <w:rFonts w:cs="Arial"/>
                <w:sz w:val="18"/>
                <w:szCs w:val="18"/>
              </w:rPr>
              <w:t>0.890</w:t>
            </w:r>
          </w:p>
        </w:tc>
        <w:tc>
          <w:tcPr>
            <w:tcW w:w="1134" w:type="dxa"/>
            <w:tcBorders>
              <w:top w:val="nil"/>
              <w:left w:val="nil"/>
              <w:bottom w:val="nil"/>
              <w:right w:val="nil"/>
            </w:tcBorders>
            <w:shd w:val="clear" w:color="auto" w:fill="auto"/>
          </w:tcPr>
          <w:p w14:paraId="3B2721BC" w14:textId="3D11F65C" w:rsidR="001F4955" w:rsidRPr="00C935A5" w:rsidRDefault="001F4955" w:rsidP="001F4955">
            <w:pPr>
              <w:spacing w:before="40" w:after="20"/>
              <w:jc w:val="center"/>
              <w:rPr>
                <w:rFonts w:cs="Arial"/>
                <w:sz w:val="18"/>
                <w:szCs w:val="18"/>
              </w:rPr>
            </w:pPr>
            <w:r w:rsidRPr="001F4955">
              <w:rPr>
                <w:rFonts w:cs="Arial"/>
                <w:sz w:val="18"/>
                <w:szCs w:val="18"/>
              </w:rPr>
              <w:t>0.883</w:t>
            </w:r>
          </w:p>
        </w:tc>
        <w:tc>
          <w:tcPr>
            <w:tcW w:w="170" w:type="dxa"/>
            <w:tcBorders>
              <w:top w:val="nil"/>
              <w:left w:val="nil"/>
              <w:bottom w:val="nil"/>
              <w:right w:val="nil"/>
            </w:tcBorders>
          </w:tcPr>
          <w:p w14:paraId="6745F1FA" w14:textId="64BEDE8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160E502" w14:textId="75250454" w:rsidR="001F4955" w:rsidRPr="00C935A5" w:rsidRDefault="001F4955" w:rsidP="001F4955">
            <w:pPr>
              <w:spacing w:before="40" w:after="20"/>
              <w:jc w:val="center"/>
              <w:rPr>
                <w:rFonts w:cs="Arial"/>
                <w:sz w:val="18"/>
                <w:szCs w:val="18"/>
              </w:rPr>
            </w:pPr>
            <w:r w:rsidRPr="001F4955">
              <w:rPr>
                <w:rFonts w:cs="Arial"/>
                <w:sz w:val="18"/>
                <w:szCs w:val="18"/>
              </w:rPr>
              <w:t>1.021</w:t>
            </w:r>
          </w:p>
        </w:tc>
        <w:tc>
          <w:tcPr>
            <w:tcW w:w="1134" w:type="dxa"/>
            <w:tcBorders>
              <w:top w:val="nil"/>
              <w:left w:val="nil"/>
              <w:bottom w:val="nil"/>
              <w:right w:val="nil"/>
            </w:tcBorders>
          </w:tcPr>
          <w:p w14:paraId="7D3E2164" w14:textId="282413B6" w:rsidR="001F4955" w:rsidRPr="00C935A5" w:rsidRDefault="001F4955" w:rsidP="001F4955">
            <w:pPr>
              <w:spacing w:before="40" w:after="20"/>
              <w:jc w:val="center"/>
              <w:rPr>
                <w:rFonts w:cs="Arial"/>
                <w:sz w:val="18"/>
                <w:szCs w:val="18"/>
              </w:rPr>
            </w:pPr>
            <w:r w:rsidRPr="001F4955">
              <w:rPr>
                <w:rFonts w:cs="Arial"/>
                <w:sz w:val="18"/>
                <w:szCs w:val="18"/>
              </w:rPr>
              <w:t>1.014</w:t>
            </w:r>
          </w:p>
        </w:tc>
        <w:tc>
          <w:tcPr>
            <w:tcW w:w="1134" w:type="dxa"/>
            <w:tcBorders>
              <w:top w:val="nil"/>
              <w:left w:val="nil"/>
              <w:bottom w:val="nil"/>
              <w:right w:val="nil"/>
            </w:tcBorders>
          </w:tcPr>
          <w:p w14:paraId="51D27EA1" w14:textId="0B14F713" w:rsidR="001F4955" w:rsidRPr="00C935A5" w:rsidRDefault="001F4955" w:rsidP="001F4955">
            <w:pPr>
              <w:spacing w:before="40" w:after="20"/>
              <w:jc w:val="center"/>
              <w:rPr>
                <w:rFonts w:cs="Arial"/>
                <w:sz w:val="18"/>
                <w:szCs w:val="18"/>
              </w:rPr>
            </w:pPr>
            <w:r w:rsidRPr="001F4955">
              <w:rPr>
                <w:rFonts w:cs="Arial"/>
                <w:sz w:val="18"/>
                <w:szCs w:val="18"/>
              </w:rPr>
              <w:t>1.016</w:t>
            </w:r>
          </w:p>
        </w:tc>
        <w:tc>
          <w:tcPr>
            <w:tcW w:w="1134" w:type="dxa"/>
            <w:tcBorders>
              <w:top w:val="nil"/>
              <w:left w:val="nil"/>
              <w:bottom w:val="nil"/>
              <w:right w:val="nil"/>
            </w:tcBorders>
          </w:tcPr>
          <w:p w14:paraId="5393E4DA" w14:textId="3E575218" w:rsidR="001F4955" w:rsidRPr="00C935A5" w:rsidRDefault="001F4955" w:rsidP="001F4955">
            <w:pPr>
              <w:spacing w:before="40" w:after="20"/>
              <w:jc w:val="center"/>
              <w:rPr>
                <w:rFonts w:cs="Arial"/>
                <w:sz w:val="18"/>
                <w:szCs w:val="18"/>
              </w:rPr>
            </w:pPr>
            <w:r w:rsidRPr="001F4955">
              <w:rPr>
                <w:rFonts w:cs="Arial"/>
                <w:sz w:val="18"/>
                <w:szCs w:val="18"/>
              </w:rPr>
              <w:t>0.996</w:t>
            </w:r>
          </w:p>
        </w:tc>
      </w:tr>
      <w:tr w:rsidR="001F4955" w:rsidRPr="001F4955" w14:paraId="1D1AD2E8" w14:textId="77777777" w:rsidTr="00903B41">
        <w:tc>
          <w:tcPr>
            <w:tcW w:w="2268" w:type="dxa"/>
            <w:tcBorders>
              <w:top w:val="nil"/>
              <w:left w:val="nil"/>
              <w:bottom w:val="nil"/>
              <w:right w:val="single" w:sz="18" w:space="0" w:color="C00000"/>
            </w:tcBorders>
            <w:shd w:val="clear" w:color="auto" w:fill="auto"/>
            <w:vAlign w:val="center"/>
          </w:tcPr>
          <w:p w14:paraId="268842CA" w14:textId="77777777" w:rsidR="001F4955" w:rsidRPr="00C935A5" w:rsidRDefault="001F4955" w:rsidP="001F4955">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C00000"/>
              <w:bottom w:val="nil"/>
              <w:right w:val="nil"/>
            </w:tcBorders>
            <w:shd w:val="clear" w:color="auto" w:fill="auto"/>
          </w:tcPr>
          <w:p w14:paraId="54770058" w14:textId="36F5336B" w:rsidR="001F4955" w:rsidRPr="00C935A5" w:rsidRDefault="001F4955" w:rsidP="001F4955">
            <w:pPr>
              <w:spacing w:before="40" w:after="20"/>
              <w:jc w:val="center"/>
              <w:rPr>
                <w:rFonts w:cs="Arial"/>
                <w:sz w:val="18"/>
                <w:szCs w:val="18"/>
              </w:rPr>
            </w:pPr>
            <w:r w:rsidRPr="001F4955">
              <w:rPr>
                <w:rFonts w:cs="Arial"/>
                <w:sz w:val="18"/>
                <w:szCs w:val="18"/>
              </w:rPr>
              <w:t>0.894</w:t>
            </w:r>
          </w:p>
        </w:tc>
        <w:tc>
          <w:tcPr>
            <w:tcW w:w="1134" w:type="dxa"/>
            <w:tcBorders>
              <w:top w:val="nil"/>
              <w:left w:val="nil"/>
              <w:bottom w:val="nil"/>
              <w:right w:val="nil"/>
            </w:tcBorders>
            <w:shd w:val="clear" w:color="auto" w:fill="auto"/>
          </w:tcPr>
          <w:p w14:paraId="74551C50" w14:textId="77C25B65" w:rsidR="001F4955" w:rsidRPr="00C935A5" w:rsidRDefault="001F4955" w:rsidP="001F4955">
            <w:pPr>
              <w:spacing w:before="40" w:after="20"/>
              <w:jc w:val="center"/>
              <w:rPr>
                <w:rFonts w:cs="Arial"/>
                <w:sz w:val="18"/>
                <w:szCs w:val="18"/>
              </w:rPr>
            </w:pPr>
            <w:r w:rsidRPr="001F4955">
              <w:rPr>
                <w:rFonts w:cs="Arial"/>
                <w:sz w:val="18"/>
                <w:szCs w:val="18"/>
              </w:rPr>
              <w:t>0.887</w:t>
            </w:r>
          </w:p>
        </w:tc>
        <w:tc>
          <w:tcPr>
            <w:tcW w:w="170" w:type="dxa"/>
            <w:tcBorders>
              <w:top w:val="nil"/>
              <w:left w:val="nil"/>
              <w:bottom w:val="nil"/>
              <w:right w:val="nil"/>
            </w:tcBorders>
          </w:tcPr>
          <w:p w14:paraId="002C1BEF" w14:textId="4CEF8B31"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7383E79" w14:textId="7639357D" w:rsidR="001F4955" w:rsidRPr="00C935A5" w:rsidRDefault="001F4955" w:rsidP="001F4955">
            <w:pPr>
              <w:spacing w:before="40" w:after="20"/>
              <w:jc w:val="center"/>
              <w:rPr>
                <w:rFonts w:cs="Arial"/>
                <w:sz w:val="18"/>
                <w:szCs w:val="18"/>
              </w:rPr>
            </w:pPr>
            <w:r w:rsidRPr="001F4955">
              <w:rPr>
                <w:rFonts w:cs="Arial"/>
                <w:sz w:val="18"/>
                <w:szCs w:val="18"/>
              </w:rPr>
              <w:t>0.914</w:t>
            </w:r>
          </w:p>
        </w:tc>
        <w:tc>
          <w:tcPr>
            <w:tcW w:w="1134" w:type="dxa"/>
            <w:tcBorders>
              <w:top w:val="nil"/>
              <w:left w:val="nil"/>
              <w:bottom w:val="nil"/>
              <w:right w:val="nil"/>
            </w:tcBorders>
          </w:tcPr>
          <w:p w14:paraId="03C1669A" w14:textId="0BC5E9BC" w:rsidR="001F4955" w:rsidRPr="00C935A5" w:rsidRDefault="001F4955" w:rsidP="001F4955">
            <w:pPr>
              <w:spacing w:before="40" w:after="20"/>
              <w:jc w:val="center"/>
              <w:rPr>
                <w:rFonts w:cs="Arial"/>
                <w:sz w:val="18"/>
                <w:szCs w:val="18"/>
              </w:rPr>
            </w:pPr>
            <w:r w:rsidRPr="001F4955">
              <w:rPr>
                <w:rFonts w:cs="Arial"/>
                <w:sz w:val="18"/>
                <w:szCs w:val="18"/>
              </w:rPr>
              <w:t>0.907</w:t>
            </w:r>
          </w:p>
        </w:tc>
        <w:tc>
          <w:tcPr>
            <w:tcW w:w="1134" w:type="dxa"/>
            <w:tcBorders>
              <w:top w:val="nil"/>
              <w:left w:val="nil"/>
              <w:bottom w:val="nil"/>
              <w:right w:val="nil"/>
            </w:tcBorders>
          </w:tcPr>
          <w:p w14:paraId="1E872A51" w14:textId="42A4855F" w:rsidR="001F4955" w:rsidRPr="00C935A5" w:rsidRDefault="001F4955" w:rsidP="001F4955">
            <w:pPr>
              <w:spacing w:before="40" w:after="20"/>
              <w:jc w:val="center"/>
              <w:rPr>
                <w:rFonts w:cs="Arial"/>
                <w:sz w:val="18"/>
                <w:szCs w:val="18"/>
              </w:rPr>
            </w:pPr>
            <w:r w:rsidRPr="001F4955">
              <w:rPr>
                <w:rFonts w:cs="Arial"/>
                <w:sz w:val="18"/>
                <w:szCs w:val="18"/>
              </w:rPr>
              <w:t>0.910</w:t>
            </w:r>
          </w:p>
        </w:tc>
        <w:tc>
          <w:tcPr>
            <w:tcW w:w="1134" w:type="dxa"/>
            <w:tcBorders>
              <w:top w:val="nil"/>
              <w:left w:val="nil"/>
              <w:bottom w:val="nil"/>
              <w:right w:val="nil"/>
            </w:tcBorders>
          </w:tcPr>
          <w:p w14:paraId="2D89DE1D" w14:textId="3C9D7091" w:rsidR="001F4955" w:rsidRPr="00C935A5" w:rsidRDefault="001F4955" w:rsidP="001F4955">
            <w:pPr>
              <w:spacing w:before="40" w:after="20"/>
              <w:jc w:val="center"/>
              <w:rPr>
                <w:rFonts w:cs="Arial"/>
                <w:sz w:val="18"/>
                <w:szCs w:val="18"/>
              </w:rPr>
            </w:pPr>
            <w:r w:rsidRPr="001F4955">
              <w:rPr>
                <w:rFonts w:cs="Arial"/>
                <w:sz w:val="18"/>
                <w:szCs w:val="18"/>
              </w:rPr>
              <w:t>0.891</w:t>
            </w:r>
          </w:p>
        </w:tc>
      </w:tr>
      <w:tr w:rsidR="001F4955" w:rsidRPr="001F4955" w14:paraId="4960518F" w14:textId="77777777" w:rsidTr="00903B41">
        <w:tc>
          <w:tcPr>
            <w:tcW w:w="2268" w:type="dxa"/>
            <w:tcBorders>
              <w:top w:val="nil"/>
              <w:left w:val="nil"/>
              <w:bottom w:val="nil"/>
              <w:right w:val="single" w:sz="18" w:space="0" w:color="C00000"/>
            </w:tcBorders>
            <w:shd w:val="clear" w:color="auto" w:fill="auto"/>
            <w:vAlign w:val="center"/>
          </w:tcPr>
          <w:p w14:paraId="2919D5FD" w14:textId="77777777" w:rsidR="001F4955" w:rsidRPr="00C935A5" w:rsidRDefault="001F4955" w:rsidP="001F4955">
            <w:pPr>
              <w:spacing w:before="40" w:after="20"/>
              <w:rPr>
                <w:rFonts w:cs="Arial"/>
                <w:sz w:val="18"/>
                <w:szCs w:val="18"/>
              </w:rPr>
            </w:pPr>
            <w:r w:rsidRPr="00C935A5">
              <w:rPr>
                <w:rFonts w:cs="Arial"/>
                <w:sz w:val="18"/>
                <w:szCs w:val="18"/>
              </w:rPr>
              <w:t>Moorabool S</w:t>
            </w:r>
          </w:p>
        </w:tc>
        <w:tc>
          <w:tcPr>
            <w:tcW w:w="1134" w:type="dxa"/>
            <w:tcBorders>
              <w:top w:val="nil"/>
              <w:left w:val="single" w:sz="18" w:space="0" w:color="C00000"/>
              <w:bottom w:val="nil"/>
              <w:right w:val="nil"/>
            </w:tcBorders>
            <w:shd w:val="clear" w:color="auto" w:fill="auto"/>
          </w:tcPr>
          <w:p w14:paraId="5F331E3B" w14:textId="7EF44975" w:rsidR="001F4955" w:rsidRPr="00C935A5" w:rsidRDefault="001F4955" w:rsidP="001F4955">
            <w:pPr>
              <w:spacing w:before="40" w:after="20"/>
              <w:jc w:val="center"/>
              <w:rPr>
                <w:rFonts w:cs="Arial"/>
                <w:sz w:val="18"/>
                <w:szCs w:val="18"/>
              </w:rPr>
            </w:pPr>
            <w:r w:rsidRPr="001F4955">
              <w:rPr>
                <w:rFonts w:cs="Arial"/>
                <w:sz w:val="18"/>
                <w:szCs w:val="18"/>
              </w:rPr>
              <w:t>0.977</w:t>
            </w:r>
          </w:p>
        </w:tc>
        <w:tc>
          <w:tcPr>
            <w:tcW w:w="1134" w:type="dxa"/>
            <w:tcBorders>
              <w:top w:val="nil"/>
              <w:left w:val="nil"/>
              <w:bottom w:val="nil"/>
              <w:right w:val="nil"/>
            </w:tcBorders>
            <w:shd w:val="clear" w:color="auto" w:fill="auto"/>
          </w:tcPr>
          <w:p w14:paraId="471B96AC" w14:textId="7CB30516" w:rsidR="001F4955" w:rsidRPr="00C935A5" w:rsidRDefault="001F4955" w:rsidP="001F4955">
            <w:pPr>
              <w:spacing w:before="40" w:after="20"/>
              <w:jc w:val="center"/>
              <w:rPr>
                <w:rFonts w:cs="Arial"/>
                <w:sz w:val="18"/>
                <w:szCs w:val="18"/>
              </w:rPr>
            </w:pPr>
            <w:r w:rsidRPr="001F4955">
              <w:rPr>
                <w:rFonts w:cs="Arial"/>
                <w:sz w:val="18"/>
                <w:szCs w:val="18"/>
              </w:rPr>
              <w:t>0.969</w:t>
            </w:r>
          </w:p>
        </w:tc>
        <w:tc>
          <w:tcPr>
            <w:tcW w:w="170" w:type="dxa"/>
            <w:tcBorders>
              <w:top w:val="nil"/>
              <w:left w:val="nil"/>
              <w:bottom w:val="nil"/>
              <w:right w:val="nil"/>
            </w:tcBorders>
          </w:tcPr>
          <w:p w14:paraId="08702B24" w14:textId="52EAB33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233B1B5" w14:textId="7AD7194C" w:rsidR="001F4955" w:rsidRPr="00C935A5" w:rsidRDefault="001F4955" w:rsidP="001F4955">
            <w:pPr>
              <w:spacing w:before="40" w:after="20"/>
              <w:jc w:val="center"/>
              <w:rPr>
                <w:rFonts w:cs="Arial"/>
                <w:sz w:val="18"/>
                <w:szCs w:val="18"/>
              </w:rPr>
            </w:pPr>
            <w:r w:rsidRPr="001F4955">
              <w:rPr>
                <w:rFonts w:cs="Arial"/>
                <w:sz w:val="18"/>
                <w:szCs w:val="18"/>
              </w:rPr>
              <w:t>0.947</w:t>
            </w:r>
          </w:p>
        </w:tc>
        <w:tc>
          <w:tcPr>
            <w:tcW w:w="1134" w:type="dxa"/>
            <w:tcBorders>
              <w:top w:val="nil"/>
              <w:left w:val="nil"/>
              <w:bottom w:val="nil"/>
              <w:right w:val="nil"/>
            </w:tcBorders>
          </w:tcPr>
          <w:p w14:paraId="24355E59" w14:textId="28F25FA3" w:rsidR="001F4955" w:rsidRPr="00C935A5" w:rsidRDefault="001F4955" w:rsidP="001F4955">
            <w:pPr>
              <w:spacing w:before="40" w:after="20"/>
              <w:jc w:val="center"/>
              <w:rPr>
                <w:rFonts w:cs="Arial"/>
                <w:sz w:val="18"/>
                <w:szCs w:val="18"/>
              </w:rPr>
            </w:pPr>
            <w:r w:rsidRPr="001F4955">
              <w:rPr>
                <w:rFonts w:cs="Arial"/>
                <w:sz w:val="18"/>
                <w:szCs w:val="18"/>
              </w:rPr>
              <w:t>0.940</w:t>
            </w:r>
          </w:p>
        </w:tc>
        <w:tc>
          <w:tcPr>
            <w:tcW w:w="1134" w:type="dxa"/>
            <w:tcBorders>
              <w:top w:val="nil"/>
              <w:left w:val="nil"/>
              <w:bottom w:val="nil"/>
              <w:right w:val="nil"/>
            </w:tcBorders>
          </w:tcPr>
          <w:p w14:paraId="3C1AFC15" w14:textId="754BC0C3" w:rsidR="001F4955" w:rsidRPr="00C935A5" w:rsidRDefault="001F4955" w:rsidP="001F4955">
            <w:pPr>
              <w:spacing w:before="40" w:after="20"/>
              <w:jc w:val="center"/>
              <w:rPr>
                <w:rFonts w:cs="Arial"/>
                <w:sz w:val="18"/>
                <w:szCs w:val="18"/>
              </w:rPr>
            </w:pPr>
            <w:r w:rsidRPr="001F4955">
              <w:rPr>
                <w:rFonts w:cs="Arial"/>
                <w:sz w:val="18"/>
                <w:szCs w:val="18"/>
              </w:rPr>
              <w:t>0.942</w:t>
            </w:r>
          </w:p>
        </w:tc>
        <w:tc>
          <w:tcPr>
            <w:tcW w:w="1134" w:type="dxa"/>
            <w:tcBorders>
              <w:top w:val="nil"/>
              <w:left w:val="nil"/>
              <w:bottom w:val="nil"/>
              <w:right w:val="nil"/>
            </w:tcBorders>
          </w:tcPr>
          <w:p w14:paraId="2E713DE5" w14:textId="762EDCCB" w:rsidR="001F4955" w:rsidRPr="00C935A5" w:rsidRDefault="001F4955" w:rsidP="001F4955">
            <w:pPr>
              <w:spacing w:before="40" w:after="20"/>
              <w:jc w:val="center"/>
              <w:rPr>
                <w:rFonts w:cs="Arial"/>
                <w:sz w:val="18"/>
                <w:szCs w:val="18"/>
              </w:rPr>
            </w:pPr>
            <w:r w:rsidRPr="001F4955">
              <w:rPr>
                <w:rFonts w:cs="Arial"/>
                <w:sz w:val="18"/>
                <w:szCs w:val="18"/>
              </w:rPr>
              <w:t>0.923</w:t>
            </w:r>
          </w:p>
        </w:tc>
      </w:tr>
      <w:tr w:rsidR="001F4955" w:rsidRPr="001F4955" w14:paraId="79B4DE69" w14:textId="77777777" w:rsidTr="00903B41">
        <w:tc>
          <w:tcPr>
            <w:tcW w:w="2268" w:type="dxa"/>
            <w:tcBorders>
              <w:top w:val="nil"/>
              <w:left w:val="nil"/>
              <w:bottom w:val="nil"/>
              <w:right w:val="single" w:sz="18" w:space="0" w:color="C00000"/>
            </w:tcBorders>
            <w:shd w:val="clear" w:color="auto" w:fill="auto"/>
            <w:vAlign w:val="center"/>
          </w:tcPr>
          <w:p w14:paraId="7F0EC0E4" w14:textId="77777777" w:rsidR="001F4955" w:rsidRPr="00C935A5" w:rsidRDefault="001F4955" w:rsidP="001F4955">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C00000"/>
              <w:bottom w:val="nil"/>
              <w:right w:val="nil"/>
            </w:tcBorders>
            <w:shd w:val="clear" w:color="auto" w:fill="auto"/>
          </w:tcPr>
          <w:p w14:paraId="740AE0EA" w14:textId="7ED93D92" w:rsidR="001F4955" w:rsidRPr="00C935A5" w:rsidRDefault="001F4955" w:rsidP="001F4955">
            <w:pPr>
              <w:spacing w:before="40" w:after="20"/>
              <w:jc w:val="center"/>
              <w:rPr>
                <w:rFonts w:cs="Arial"/>
                <w:sz w:val="18"/>
                <w:szCs w:val="18"/>
              </w:rPr>
            </w:pPr>
            <w:r w:rsidRPr="001F4955">
              <w:rPr>
                <w:rFonts w:cs="Arial"/>
                <w:sz w:val="18"/>
                <w:szCs w:val="18"/>
              </w:rPr>
              <w:t>0.904</w:t>
            </w:r>
          </w:p>
        </w:tc>
        <w:tc>
          <w:tcPr>
            <w:tcW w:w="1134" w:type="dxa"/>
            <w:tcBorders>
              <w:top w:val="nil"/>
              <w:left w:val="nil"/>
              <w:bottom w:val="nil"/>
              <w:right w:val="nil"/>
            </w:tcBorders>
            <w:shd w:val="clear" w:color="auto" w:fill="auto"/>
          </w:tcPr>
          <w:p w14:paraId="60635509" w14:textId="6F1C048B" w:rsidR="001F4955" w:rsidRPr="00C935A5" w:rsidRDefault="001F4955" w:rsidP="001F4955">
            <w:pPr>
              <w:spacing w:before="40" w:after="20"/>
              <w:jc w:val="center"/>
              <w:rPr>
                <w:rFonts w:cs="Arial"/>
                <w:sz w:val="18"/>
                <w:szCs w:val="18"/>
              </w:rPr>
            </w:pPr>
            <w:r w:rsidRPr="001F4955">
              <w:rPr>
                <w:rFonts w:cs="Arial"/>
                <w:sz w:val="18"/>
                <w:szCs w:val="18"/>
              </w:rPr>
              <w:t>0.897</w:t>
            </w:r>
          </w:p>
        </w:tc>
        <w:tc>
          <w:tcPr>
            <w:tcW w:w="170" w:type="dxa"/>
            <w:tcBorders>
              <w:top w:val="nil"/>
              <w:left w:val="nil"/>
              <w:bottom w:val="nil"/>
              <w:right w:val="nil"/>
            </w:tcBorders>
          </w:tcPr>
          <w:p w14:paraId="5DC226FD" w14:textId="68DD833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C5EA740" w14:textId="20E7481A" w:rsidR="001F4955" w:rsidRPr="00C935A5" w:rsidRDefault="001F4955" w:rsidP="001F4955">
            <w:pPr>
              <w:spacing w:before="40" w:after="20"/>
              <w:jc w:val="center"/>
              <w:rPr>
                <w:rFonts w:cs="Arial"/>
                <w:sz w:val="18"/>
                <w:szCs w:val="18"/>
              </w:rPr>
            </w:pPr>
            <w:r w:rsidRPr="001F4955">
              <w:rPr>
                <w:rFonts w:cs="Arial"/>
                <w:sz w:val="18"/>
                <w:szCs w:val="18"/>
              </w:rPr>
              <w:t>1.193</w:t>
            </w:r>
          </w:p>
        </w:tc>
        <w:tc>
          <w:tcPr>
            <w:tcW w:w="1134" w:type="dxa"/>
            <w:tcBorders>
              <w:top w:val="nil"/>
              <w:left w:val="nil"/>
              <w:bottom w:val="nil"/>
              <w:right w:val="nil"/>
            </w:tcBorders>
          </w:tcPr>
          <w:p w14:paraId="56433F4E" w14:textId="63C5CDCF" w:rsidR="001F4955" w:rsidRPr="00C935A5" w:rsidRDefault="001F4955" w:rsidP="001F4955">
            <w:pPr>
              <w:spacing w:before="40" w:after="20"/>
              <w:jc w:val="center"/>
              <w:rPr>
                <w:rFonts w:cs="Arial"/>
                <w:sz w:val="18"/>
                <w:szCs w:val="18"/>
              </w:rPr>
            </w:pPr>
            <w:r w:rsidRPr="001F4955">
              <w:rPr>
                <w:rFonts w:cs="Arial"/>
                <w:sz w:val="18"/>
                <w:szCs w:val="18"/>
              </w:rPr>
              <w:t>1.184</w:t>
            </w:r>
          </w:p>
        </w:tc>
        <w:tc>
          <w:tcPr>
            <w:tcW w:w="1134" w:type="dxa"/>
            <w:tcBorders>
              <w:top w:val="nil"/>
              <w:left w:val="nil"/>
              <w:bottom w:val="nil"/>
              <w:right w:val="nil"/>
            </w:tcBorders>
          </w:tcPr>
          <w:p w14:paraId="3411C97B" w14:textId="3675592A" w:rsidR="001F4955" w:rsidRPr="00C935A5" w:rsidRDefault="001F4955" w:rsidP="001F4955">
            <w:pPr>
              <w:spacing w:before="40" w:after="20"/>
              <w:jc w:val="center"/>
              <w:rPr>
                <w:rFonts w:cs="Arial"/>
                <w:sz w:val="18"/>
                <w:szCs w:val="18"/>
              </w:rPr>
            </w:pPr>
            <w:r w:rsidRPr="001F4955">
              <w:rPr>
                <w:rFonts w:cs="Arial"/>
                <w:sz w:val="18"/>
                <w:szCs w:val="18"/>
              </w:rPr>
              <w:t>1.188</w:t>
            </w:r>
          </w:p>
        </w:tc>
        <w:tc>
          <w:tcPr>
            <w:tcW w:w="1134" w:type="dxa"/>
            <w:tcBorders>
              <w:top w:val="nil"/>
              <w:left w:val="nil"/>
              <w:bottom w:val="nil"/>
              <w:right w:val="nil"/>
            </w:tcBorders>
          </w:tcPr>
          <w:p w14:paraId="6CE07351" w14:textId="4EEA675D" w:rsidR="001F4955" w:rsidRPr="00C935A5" w:rsidRDefault="001F4955" w:rsidP="001F4955">
            <w:pPr>
              <w:spacing w:before="40" w:after="20"/>
              <w:jc w:val="center"/>
              <w:rPr>
                <w:rFonts w:cs="Arial"/>
                <w:sz w:val="18"/>
                <w:szCs w:val="18"/>
              </w:rPr>
            </w:pPr>
            <w:r w:rsidRPr="001F4955">
              <w:rPr>
                <w:rFonts w:cs="Arial"/>
                <w:sz w:val="18"/>
                <w:szCs w:val="18"/>
              </w:rPr>
              <w:t>1.163</w:t>
            </w:r>
          </w:p>
        </w:tc>
      </w:tr>
      <w:tr w:rsidR="001F4955" w:rsidRPr="001F4955" w14:paraId="34F34987" w14:textId="77777777" w:rsidTr="00903B41">
        <w:tc>
          <w:tcPr>
            <w:tcW w:w="2268" w:type="dxa"/>
            <w:tcBorders>
              <w:top w:val="nil"/>
              <w:left w:val="nil"/>
              <w:bottom w:val="nil"/>
              <w:right w:val="single" w:sz="18" w:space="0" w:color="C00000"/>
            </w:tcBorders>
            <w:shd w:val="clear" w:color="auto" w:fill="auto"/>
            <w:vAlign w:val="center"/>
          </w:tcPr>
          <w:p w14:paraId="2AC5693E" w14:textId="77777777" w:rsidR="001F4955" w:rsidRPr="00C935A5" w:rsidRDefault="001F4955" w:rsidP="001F4955">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C00000"/>
              <w:bottom w:val="nil"/>
              <w:right w:val="nil"/>
            </w:tcBorders>
            <w:shd w:val="clear" w:color="auto" w:fill="auto"/>
          </w:tcPr>
          <w:p w14:paraId="7263362E" w14:textId="118C4317" w:rsidR="001F4955" w:rsidRPr="00C935A5" w:rsidRDefault="001F4955" w:rsidP="001F4955">
            <w:pPr>
              <w:spacing w:before="40" w:after="20"/>
              <w:jc w:val="center"/>
              <w:rPr>
                <w:rFonts w:cs="Arial"/>
                <w:sz w:val="18"/>
                <w:szCs w:val="18"/>
              </w:rPr>
            </w:pPr>
            <w:r w:rsidRPr="001F4955">
              <w:rPr>
                <w:rFonts w:cs="Arial"/>
                <w:sz w:val="18"/>
                <w:szCs w:val="18"/>
              </w:rPr>
              <w:t>1.012</w:t>
            </w:r>
          </w:p>
        </w:tc>
        <w:tc>
          <w:tcPr>
            <w:tcW w:w="1134" w:type="dxa"/>
            <w:tcBorders>
              <w:top w:val="nil"/>
              <w:left w:val="nil"/>
              <w:bottom w:val="nil"/>
              <w:right w:val="nil"/>
            </w:tcBorders>
            <w:shd w:val="clear" w:color="auto" w:fill="auto"/>
          </w:tcPr>
          <w:p w14:paraId="63226790" w14:textId="4CF676D6" w:rsidR="001F4955" w:rsidRPr="00C935A5" w:rsidRDefault="001F4955" w:rsidP="001F4955">
            <w:pPr>
              <w:spacing w:before="40" w:after="20"/>
              <w:jc w:val="center"/>
              <w:rPr>
                <w:rFonts w:cs="Arial"/>
                <w:sz w:val="18"/>
                <w:szCs w:val="18"/>
              </w:rPr>
            </w:pPr>
            <w:r w:rsidRPr="001F4955">
              <w:rPr>
                <w:rFonts w:cs="Arial"/>
                <w:sz w:val="18"/>
                <w:szCs w:val="18"/>
              </w:rPr>
              <w:t>1.003</w:t>
            </w:r>
          </w:p>
        </w:tc>
        <w:tc>
          <w:tcPr>
            <w:tcW w:w="170" w:type="dxa"/>
            <w:tcBorders>
              <w:top w:val="nil"/>
              <w:left w:val="nil"/>
              <w:bottom w:val="nil"/>
              <w:right w:val="nil"/>
            </w:tcBorders>
          </w:tcPr>
          <w:p w14:paraId="39EBEC09" w14:textId="7099438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ACADE40" w14:textId="2639D366" w:rsidR="001F4955" w:rsidRPr="00C935A5" w:rsidRDefault="001F4955" w:rsidP="001F4955">
            <w:pPr>
              <w:spacing w:before="40" w:after="20"/>
              <w:jc w:val="center"/>
              <w:rPr>
                <w:rFonts w:cs="Arial"/>
                <w:sz w:val="18"/>
                <w:szCs w:val="18"/>
              </w:rPr>
            </w:pPr>
            <w:r w:rsidRPr="001F4955">
              <w:rPr>
                <w:rFonts w:cs="Arial"/>
                <w:sz w:val="18"/>
                <w:szCs w:val="18"/>
              </w:rPr>
              <w:t>1.150</w:t>
            </w:r>
          </w:p>
        </w:tc>
        <w:tc>
          <w:tcPr>
            <w:tcW w:w="1134" w:type="dxa"/>
            <w:tcBorders>
              <w:top w:val="nil"/>
              <w:left w:val="nil"/>
              <w:bottom w:val="nil"/>
              <w:right w:val="nil"/>
            </w:tcBorders>
          </w:tcPr>
          <w:p w14:paraId="43BD13F1" w14:textId="136FB9DD" w:rsidR="001F4955" w:rsidRPr="00C935A5" w:rsidRDefault="001F4955" w:rsidP="001F4955">
            <w:pPr>
              <w:spacing w:before="40" w:after="20"/>
              <w:jc w:val="center"/>
              <w:rPr>
                <w:rFonts w:cs="Arial"/>
                <w:sz w:val="18"/>
                <w:szCs w:val="18"/>
              </w:rPr>
            </w:pPr>
            <w:r w:rsidRPr="001F4955">
              <w:rPr>
                <w:rFonts w:cs="Arial"/>
                <w:sz w:val="18"/>
                <w:szCs w:val="18"/>
              </w:rPr>
              <w:t>1.142</w:t>
            </w:r>
          </w:p>
        </w:tc>
        <w:tc>
          <w:tcPr>
            <w:tcW w:w="1134" w:type="dxa"/>
            <w:tcBorders>
              <w:top w:val="nil"/>
              <w:left w:val="nil"/>
              <w:bottom w:val="nil"/>
              <w:right w:val="nil"/>
            </w:tcBorders>
          </w:tcPr>
          <w:p w14:paraId="1242599C" w14:textId="403A038A" w:rsidR="001F4955" w:rsidRPr="00C935A5" w:rsidRDefault="001F4955" w:rsidP="001F4955">
            <w:pPr>
              <w:spacing w:before="40" w:after="20"/>
              <w:jc w:val="center"/>
              <w:rPr>
                <w:rFonts w:cs="Arial"/>
                <w:sz w:val="18"/>
                <w:szCs w:val="18"/>
              </w:rPr>
            </w:pPr>
            <w:r w:rsidRPr="001F4955">
              <w:rPr>
                <w:rFonts w:cs="Arial"/>
                <w:sz w:val="18"/>
                <w:szCs w:val="18"/>
              </w:rPr>
              <w:t>1.145</w:t>
            </w:r>
          </w:p>
        </w:tc>
        <w:tc>
          <w:tcPr>
            <w:tcW w:w="1134" w:type="dxa"/>
            <w:tcBorders>
              <w:top w:val="nil"/>
              <w:left w:val="nil"/>
              <w:bottom w:val="nil"/>
              <w:right w:val="nil"/>
            </w:tcBorders>
          </w:tcPr>
          <w:p w14:paraId="47B2E475" w14:textId="0CA69E13" w:rsidR="001F4955" w:rsidRPr="00C935A5" w:rsidRDefault="001F4955" w:rsidP="001F4955">
            <w:pPr>
              <w:spacing w:before="40" w:after="20"/>
              <w:jc w:val="center"/>
              <w:rPr>
                <w:rFonts w:cs="Arial"/>
                <w:sz w:val="18"/>
                <w:szCs w:val="18"/>
              </w:rPr>
            </w:pPr>
            <w:r w:rsidRPr="001F4955">
              <w:rPr>
                <w:rFonts w:cs="Arial"/>
                <w:sz w:val="18"/>
                <w:szCs w:val="18"/>
              </w:rPr>
              <w:t>1.122</w:t>
            </w:r>
          </w:p>
        </w:tc>
      </w:tr>
      <w:tr w:rsidR="001F4955" w:rsidRPr="001F4955" w14:paraId="17426F2C" w14:textId="77777777" w:rsidTr="00903B41">
        <w:tc>
          <w:tcPr>
            <w:tcW w:w="2268" w:type="dxa"/>
            <w:tcBorders>
              <w:top w:val="nil"/>
              <w:left w:val="nil"/>
              <w:bottom w:val="nil"/>
              <w:right w:val="single" w:sz="18" w:space="0" w:color="C00000"/>
            </w:tcBorders>
            <w:shd w:val="clear" w:color="auto" w:fill="auto"/>
            <w:vAlign w:val="center"/>
          </w:tcPr>
          <w:p w14:paraId="74587E88" w14:textId="77777777" w:rsidR="001F4955" w:rsidRPr="00C935A5" w:rsidRDefault="001F4955" w:rsidP="001F4955">
            <w:pPr>
              <w:spacing w:before="40" w:after="20"/>
              <w:rPr>
                <w:rFonts w:cs="Arial"/>
                <w:sz w:val="18"/>
                <w:szCs w:val="18"/>
              </w:rPr>
            </w:pPr>
            <w:r w:rsidRPr="00C935A5">
              <w:rPr>
                <w:rFonts w:cs="Arial"/>
                <w:sz w:val="18"/>
                <w:szCs w:val="18"/>
              </w:rPr>
              <w:t>Moyne S</w:t>
            </w:r>
          </w:p>
        </w:tc>
        <w:tc>
          <w:tcPr>
            <w:tcW w:w="1134" w:type="dxa"/>
            <w:tcBorders>
              <w:top w:val="nil"/>
              <w:left w:val="single" w:sz="18" w:space="0" w:color="C00000"/>
              <w:bottom w:val="nil"/>
              <w:right w:val="nil"/>
            </w:tcBorders>
            <w:shd w:val="clear" w:color="auto" w:fill="auto"/>
          </w:tcPr>
          <w:p w14:paraId="01FB13FB" w14:textId="6F0B09AE" w:rsidR="001F4955" w:rsidRPr="00C935A5" w:rsidRDefault="001F4955" w:rsidP="001F4955">
            <w:pPr>
              <w:spacing w:before="40" w:after="20"/>
              <w:jc w:val="center"/>
              <w:rPr>
                <w:rFonts w:cs="Arial"/>
                <w:sz w:val="18"/>
                <w:szCs w:val="18"/>
              </w:rPr>
            </w:pPr>
            <w:r w:rsidRPr="001F4955">
              <w:rPr>
                <w:rFonts w:cs="Arial"/>
                <w:sz w:val="18"/>
                <w:szCs w:val="18"/>
              </w:rPr>
              <w:t>0.936</w:t>
            </w:r>
          </w:p>
        </w:tc>
        <w:tc>
          <w:tcPr>
            <w:tcW w:w="1134" w:type="dxa"/>
            <w:tcBorders>
              <w:top w:val="nil"/>
              <w:left w:val="nil"/>
              <w:bottom w:val="nil"/>
              <w:right w:val="nil"/>
            </w:tcBorders>
            <w:shd w:val="clear" w:color="auto" w:fill="auto"/>
          </w:tcPr>
          <w:p w14:paraId="183A3F4E" w14:textId="157F3CB1" w:rsidR="001F4955" w:rsidRPr="00C935A5" w:rsidRDefault="001F4955" w:rsidP="001F4955">
            <w:pPr>
              <w:spacing w:before="40" w:after="20"/>
              <w:jc w:val="center"/>
              <w:rPr>
                <w:rFonts w:cs="Arial"/>
                <w:sz w:val="18"/>
                <w:szCs w:val="18"/>
              </w:rPr>
            </w:pPr>
            <w:r w:rsidRPr="001F4955">
              <w:rPr>
                <w:rFonts w:cs="Arial"/>
                <w:sz w:val="18"/>
                <w:szCs w:val="18"/>
              </w:rPr>
              <w:t>0.928</w:t>
            </w:r>
          </w:p>
        </w:tc>
        <w:tc>
          <w:tcPr>
            <w:tcW w:w="170" w:type="dxa"/>
            <w:tcBorders>
              <w:top w:val="nil"/>
              <w:left w:val="nil"/>
              <w:bottom w:val="nil"/>
              <w:right w:val="nil"/>
            </w:tcBorders>
          </w:tcPr>
          <w:p w14:paraId="0D9B52E2" w14:textId="3DE532B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AC74D6B" w14:textId="4D481C1B" w:rsidR="001F4955" w:rsidRPr="00C935A5" w:rsidRDefault="001F4955" w:rsidP="001F4955">
            <w:pPr>
              <w:spacing w:before="40" w:after="20"/>
              <w:jc w:val="center"/>
              <w:rPr>
                <w:rFonts w:cs="Arial"/>
                <w:sz w:val="18"/>
                <w:szCs w:val="18"/>
              </w:rPr>
            </w:pPr>
            <w:r w:rsidRPr="001F4955">
              <w:rPr>
                <w:rFonts w:cs="Arial"/>
                <w:sz w:val="18"/>
                <w:szCs w:val="18"/>
              </w:rPr>
              <w:t>1.156</w:t>
            </w:r>
          </w:p>
        </w:tc>
        <w:tc>
          <w:tcPr>
            <w:tcW w:w="1134" w:type="dxa"/>
            <w:tcBorders>
              <w:top w:val="nil"/>
              <w:left w:val="nil"/>
              <w:bottom w:val="nil"/>
              <w:right w:val="nil"/>
            </w:tcBorders>
          </w:tcPr>
          <w:p w14:paraId="6AF1C6E1" w14:textId="626B0E6D" w:rsidR="001F4955" w:rsidRPr="00C935A5" w:rsidRDefault="001F4955" w:rsidP="001F4955">
            <w:pPr>
              <w:spacing w:before="40" w:after="20"/>
              <w:jc w:val="center"/>
              <w:rPr>
                <w:rFonts w:cs="Arial"/>
                <w:sz w:val="18"/>
                <w:szCs w:val="18"/>
              </w:rPr>
            </w:pPr>
            <w:r w:rsidRPr="001F4955">
              <w:rPr>
                <w:rFonts w:cs="Arial"/>
                <w:sz w:val="18"/>
                <w:szCs w:val="18"/>
              </w:rPr>
              <w:t>1.148</w:t>
            </w:r>
          </w:p>
        </w:tc>
        <w:tc>
          <w:tcPr>
            <w:tcW w:w="1134" w:type="dxa"/>
            <w:tcBorders>
              <w:top w:val="nil"/>
              <w:left w:val="nil"/>
              <w:bottom w:val="nil"/>
              <w:right w:val="nil"/>
            </w:tcBorders>
          </w:tcPr>
          <w:p w14:paraId="09C4D60F" w14:textId="4015448A" w:rsidR="001F4955" w:rsidRPr="00C935A5" w:rsidRDefault="001F4955" w:rsidP="001F4955">
            <w:pPr>
              <w:spacing w:before="40" w:after="20"/>
              <w:jc w:val="center"/>
              <w:rPr>
                <w:rFonts w:cs="Arial"/>
                <w:sz w:val="18"/>
                <w:szCs w:val="18"/>
              </w:rPr>
            </w:pPr>
            <w:r w:rsidRPr="001F4955">
              <w:rPr>
                <w:rFonts w:cs="Arial"/>
                <w:sz w:val="18"/>
                <w:szCs w:val="18"/>
              </w:rPr>
              <w:t>1.151</w:t>
            </w:r>
          </w:p>
        </w:tc>
        <w:tc>
          <w:tcPr>
            <w:tcW w:w="1134" w:type="dxa"/>
            <w:tcBorders>
              <w:top w:val="nil"/>
              <w:left w:val="nil"/>
              <w:bottom w:val="nil"/>
              <w:right w:val="nil"/>
            </w:tcBorders>
          </w:tcPr>
          <w:p w14:paraId="58678ABE" w14:textId="0AF32CEA" w:rsidR="001F4955" w:rsidRPr="00C935A5" w:rsidRDefault="001F4955" w:rsidP="001F4955">
            <w:pPr>
              <w:spacing w:before="40" w:after="20"/>
              <w:jc w:val="center"/>
              <w:rPr>
                <w:rFonts w:cs="Arial"/>
                <w:sz w:val="18"/>
                <w:szCs w:val="18"/>
              </w:rPr>
            </w:pPr>
            <w:r w:rsidRPr="001F4955">
              <w:rPr>
                <w:rFonts w:cs="Arial"/>
                <w:sz w:val="18"/>
                <w:szCs w:val="18"/>
              </w:rPr>
              <w:t>1.128</w:t>
            </w:r>
          </w:p>
        </w:tc>
      </w:tr>
      <w:tr w:rsidR="001F4955" w:rsidRPr="001F4955" w14:paraId="49B182C7" w14:textId="77777777" w:rsidTr="00903B41">
        <w:tc>
          <w:tcPr>
            <w:tcW w:w="2268" w:type="dxa"/>
            <w:tcBorders>
              <w:top w:val="nil"/>
              <w:left w:val="nil"/>
              <w:bottom w:val="nil"/>
              <w:right w:val="single" w:sz="18" w:space="0" w:color="C00000"/>
            </w:tcBorders>
            <w:shd w:val="clear" w:color="auto" w:fill="auto"/>
            <w:vAlign w:val="center"/>
          </w:tcPr>
          <w:p w14:paraId="6AAF9DC9" w14:textId="77777777" w:rsidR="001F4955" w:rsidRPr="00C935A5" w:rsidRDefault="001F4955" w:rsidP="001F4955">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C00000"/>
              <w:bottom w:val="nil"/>
              <w:right w:val="nil"/>
            </w:tcBorders>
            <w:shd w:val="clear" w:color="auto" w:fill="auto"/>
          </w:tcPr>
          <w:p w14:paraId="6E4507B3" w14:textId="2E0ECB20" w:rsidR="001F4955" w:rsidRPr="00C935A5" w:rsidRDefault="001F4955" w:rsidP="001F4955">
            <w:pPr>
              <w:spacing w:before="40" w:after="20"/>
              <w:jc w:val="center"/>
              <w:rPr>
                <w:rFonts w:cs="Arial"/>
                <w:sz w:val="18"/>
                <w:szCs w:val="18"/>
              </w:rPr>
            </w:pPr>
            <w:r w:rsidRPr="001F4955">
              <w:rPr>
                <w:rFonts w:cs="Arial"/>
                <w:sz w:val="18"/>
                <w:szCs w:val="18"/>
              </w:rPr>
              <w:t>1.019</w:t>
            </w:r>
          </w:p>
        </w:tc>
        <w:tc>
          <w:tcPr>
            <w:tcW w:w="1134" w:type="dxa"/>
            <w:tcBorders>
              <w:top w:val="nil"/>
              <w:left w:val="nil"/>
              <w:bottom w:val="nil"/>
              <w:right w:val="nil"/>
            </w:tcBorders>
            <w:shd w:val="clear" w:color="auto" w:fill="auto"/>
          </w:tcPr>
          <w:p w14:paraId="69455C81" w14:textId="0893545C" w:rsidR="001F4955" w:rsidRPr="00C935A5" w:rsidRDefault="001F4955" w:rsidP="001F4955">
            <w:pPr>
              <w:spacing w:before="40" w:after="20"/>
              <w:jc w:val="center"/>
              <w:rPr>
                <w:rFonts w:cs="Arial"/>
                <w:sz w:val="18"/>
                <w:szCs w:val="18"/>
              </w:rPr>
            </w:pPr>
            <w:r w:rsidRPr="001F4955">
              <w:rPr>
                <w:rFonts w:cs="Arial"/>
                <w:sz w:val="18"/>
                <w:szCs w:val="18"/>
              </w:rPr>
              <w:t>1.010</w:t>
            </w:r>
          </w:p>
        </w:tc>
        <w:tc>
          <w:tcPr>
            <w:tcW w:w="170" w:type="dxa"/>
            <w:tcBorders>
              <w:top w:val="nil"/>
              <w:left w:val="nil"/>
              <w:bottom w:val="nil"/>
              <w:right w:val="nil"/>
            </w:tcBorders>
          </w:tcPr>
          <w:p w14:paraId="24FAB215" w14:textId="2CC44F7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08E94B7" w14:textId="1717F6B6" w:rsidR="001F4955" w:rsidRPr="00C935A5" w:rsidRDefault="001F4955" w:rsidP="001F4955">
            <w:pPr>
              <w:spacing w:before="40" w:after="20"/>
              <w:jc w:val="center"/>
              <w:rPr>
                <w:rFonts w:cs="Arial"/>
                <w:sz w:val="18"/>
                <w:szCs w:val="18"/>
              </w:rPr>
            </w:pPr>
            <w:r w:rsidRPr="001F4955">
              <w:rPr>
                <w:rFonts w:cs="Arial"/>
                <w:sz w:val="18"/>
                <w:szCs w:val="18"/>
              </w:rPr>
              <w:t>1.477</w:t>
            </w:r>
          </w:p>
        </w:tc>
        <w:tc>
          <w:tcPr>
            <w:tcW w:w="1134" w:type="dxa"/>
            <w:tcBorders>
              <w:top w:val="nil"/>
              <w:left w:val="nil"/>
              <w:bottom w:val="nil"/>
              <w:right w:val="nil"/>
            </w:tcBorders>
          </w:tcPr>
          <w:p w14:paraId="38EBF617" w14:textId="0D605AD1" w:rsidR="001F4955" w:rsidRPr="00C935A5" w:rsidRDefault="001F4955" w:rsidP="001F4955">
            <w:pPr>
              <w:spacing w:before="40" w:after="20"/>
              <w:jc w:val="center"/>
              <w:rPr>
                <w:rFonts w:cs="Arial"/>
                <w:sz w:val="18"/>
                <w:szCs w:val="18"/>
              </w:rPr>
            </w:pPr>
            <w:r w:rsidRPr="001F4955">
              <w:rPr>
                <w:rFonts w:cs="Arial"/>
                <w:sz w:val="18"/>
                <w:szCs w:val="18"/>
              </w:rPr>
              <w:t>1.467</w:t>
            </w:r>
          </w:p>
        </w:tc>
        <w:tc>
          <w:tcPr>
            <w:tcW w:w="1134" w:type="dxa"/>
            <w:tcBorders>
              <w:top w:val="nil"/>
              <w:left w:val="nil"/>
              <w:bottom w:val="nil"/>
              <w:right w:val="nil"/>
            </w:tcBorders>
          </w:tcPr>
          <w:p w14:paraId="509E140D" w14:textId="4488CE54" w:rsidR="001F4955" w:rsidRPr="00C935A5" w:rsidRDefault="001F4955" w:rsidP="001F4955">
            <w:pPr>
              <w:spacing w:before="40" w:after="20"/>
              <w:jc w:val="center"/>
              <w:rPr>
                <w:rFonts w:cs="Arial"/>
                <w:sz w:val="18"/>
                <w:szCs w:val="18"/>
              </w:rPr>
            </w:pPr>
            <w:r w:rsidRPr="001F4955">
              <w:rPr>
                <w:rFonts w:cs="Arial"/>
                <w:sz w:val="18"/>
                <w:szCs w:val="18"/>
              </w:rPr>
              <w:t>1.471</w:t>
            </w:r>
          </w:p>
        </w:tc>
        <w:tc>
          <w:tcPr>
            <w:tcW w:w="1134" w:type="dxa"/>
            <w:tcBorders>
              <w:top w:val="nil"/>
              <w:left w:val="nil"/>
              <w:bottom w:val="nil"/>
              <w:right w:val="nil"/>
            </w:tcBorders>
          </w:tcPr>
          <w:p w14:paraId="4F4CA061" w14:textId="4F605484" w:rsidR="001F4955" w:rsidRPr="00C935A5" w:rsidRDefault="001F4955" w:rsidP="001F4955">
            <w:pPr>
              <w:spacing w:before="40" w:after="20"/>
              <w:jc w:val="center"/>
              <w:rPr>
                <w:rFonts w:cs="Arial"/>
                <w:sz w:val="18"/>
                <w:szCs w:val="18"/>
              </w:rPr>
            </w:pPr>
            <w:r w:rsidRPr="001F4955">
              <w:rPr>
                <w:rFonts w:cs="Arial"/>
                <w:sz w:val="18"/>
                <w:szCs w:val="18"/>
              </w:rPr>
              <w:t>1.441</w:t>
            </w:r>
          </w:p>
        </w:tc>
      </w:tr>
      <w:tr w:rsidR="001F4955" w:rsidRPr="001F4955" w14:paraId="29CA5CAF" w14:textId="77777777" w:rsidTr="00903B41">
        <w:tc>
          <w:tcPr>
            <w:tcW w:w="2268" w:type="dxa"/>
            <w:tcBorders>
              <w:top w:val="nil"/>
              <w:left w:val="nil"/>
              <w:bottom w:val="nil"/>
              <w:right w:val="single" w:sz="18" w:space="0" w:color="C00000"/>
            </w:tcBorders>
            <w:shd w:val="clear" w:color="auto" w:fill="auto"/>
            <w:vAlign w:val="center"/>
          </w:tcPr>
          <w:p w14:paraId="39F2E875" w14:textId="77777777" w:rsidR="001F4955" w:rsidRPr="00C935A5" w:rsidRDefault="001F4955" w:rsidP="001F4955">
            <w:pPr>
              <w:spacing w:before="40" w:after="20"/>
              <w:rPr>
                <w:rFonts w:cs="Arial"/>
                <w:sz w:val="18"/>
                <w:szCs w:val="18"/>
              </w:rPr>
            </w:pPr>
            <w:r w:rsidRPr="00C935A5">
              <w:rPr>
                <w:rFonts w:cs="Arial"/>
                <w:sz w:val="18"/>
                <w:szCs w:val="18"/>
              </w:rPr>
              <w:t>Nillumbik S</w:t>
            </w:r>
          </w:p>
        </w:tc>
        <w:tc>
          <w:tcPr>
            <w:tcW w:w="1134" w:type="dxa"/>
            <w:tcBorders>
              <w:top w:val="nil"/>
              <w:left w:val="single" w:sz="18" w:space="0" w:color="C00000"/>
              <w:bottom w:val="nil"/>
              <w:right w:val="nil"/>
            </w:tcBorders>
            <w:shd w:val="clear" w:color="auto" w:fill="auto"/>
          </w:tcPr>
          <w:p w14:paraId="36CC9404" w14:textId="3D972A4A" w:rsidR="001F4955" w:rsidRPr="00C935A5" w:rsidRDefault="001F4955" w:rsidP="001F4955">
            <w:pPr>
              <w:spacing w:before="40" w:after="20"/>
              <w:jc w:val="center"/>
              <w:rPr>
                <w:rFonts w:cs="Arial"/>
                <w:sz w:val="18"/>
                <w:szCs w:val="18"/>
              </w:rPr>
            </w:pPr>
            <w:r w:rsidRPr="001F4955">
              <w:rPr>
                <w:rFonts w:cs="Arial"/>
                <w:sz w:val="18"/>
                <w:szCs w:val="18"/>
              </w:rPr>
              <w:t>0.714</w:t>
            </w:r>
          </w:p>
        </w:tc>
        <w:tc>
          <w:tcPr>
            <w:tcW w:w="1134" w:type="dxa"/>
            <w:tcBorders>
              <w:top w:val="nil"/>
              <w:left w:val="nil"/>
              <w:bottom w:val="nil"/>
              <w:right w:val="nil"/>
            </w:tcBorders>
            <w:shd w:val="clear" w:color="auto" w:fill="auto"/>
          </w:tcPr>
          <w:p w14:paraId="61572A2E" w14:textId="6B3E26A8" w:rsidR="001F4955" w:rsidRPr="00C935A5" w:rsidRDefault="001F4955" w:rsidP="001F4955">
            <w:pPr>
              <w:spacing w:before="40" w:after="20"/>
              <w:jc w:val="center"/>
              <w:rPr>
                <w:rFonts w:cs="Arial"/>
                <w:sz w:val="18"/>
                <w:szCs w:val="18"/>
              </w:rPr>
            </w:pPr>
            <w:r w:rsidRPr="001F4955">
              <w:rPr>
                <w:rFonts w:cs="Arial"/>
                <w:sz w:val="18"/>
                <w:szCs w:val="18"/>
              </w:rPr>
              <w:t>0.708</w:t>
            </w:r>
          </w:p>
        </w:tc>
        <w:tc>
          <w:tcPr>
            <w:tcW w:w="170" w:type="dxa"/>
            <w:tcBorders>
              <w:top w:val="nil"/>
              <w:left w:val="nil"/>
              <w:bottom w:val="nil"/>
              <w:right w:val="nil"/>
            </w:tcBorders>
          </w:tcPr>
          <w:p w14:paraId="67FA008C" w14:textId="1A48D76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CF3F2E4" w14:textId="4A5DE9B3" w:rsidR="001F4955" w:rsidRPr="00C935A5" w:rsidRDefault="001F4955" w:rsidP="001F4955">
            <w:pPr>
              <w:spacing w:before="40" w:after="20"/>
              <w:jc w:val="center"/>
              <w:rPr>
                <w:rFonts w:cs="Arial"/>
                <w:sz w:val="18"/>
                <w:szCs w:val="18"/>
              </w:rPr>
            </w:pPr>
            <w:r w:rsidRPr="001F4955">
              <w:rPr>
                <w:rFonts w:cs="Arial"/>
                <w:sz w:val="18"/>
                <w:szCs w:val="18"/>
              </w:rPr>
              <w:t>0.877</w:t>
            </w:r>
          </w:p>
        </w:tc>
        <w:tc>
          <w:tcPr>
            <w:tcW w:w="1134" w:type="dxa"/>
            <w:tcBorders>
              <w:top w:val="nil"/>
              <w:left w:val="nil"/>
              <w:bottom w:val="nil"/>
              <w:right w:val="nil"/>
            </w:tcBorders>
          </w:tcPr>
          <w:p w14:paraId="35BA1495" w14:textId="0FDB5CCF" w:rsidR="001F4955" w:rsidRPr="00C935A5" w:rsidRDefault="001F4955" w:rsidP="001F4955">
            <w:pPr>
              <w:spacing w:before="40" w:after="20"/>
              <w:jc w:val="center"/>
              <w:rPr>
                <w:rFonts w:cs="Arial"/>
                <w:sz w:val="18"/>
                <w:szCs w:val="18"/>
              </w:rPr>
            </w:pPr>
            <w:r w:rsidRPr="001F4955">
              <w:rPr>
                <w:rFonts w:cs="Arial"/>
                <w:sz w:val="18"/>
                <w:szCs w:val="18"/>
              </w:rPr>
              <w:t>0.871</w:t>
            </w:r>
          </w:p>
        </w:tc>
        <w:tc>
          <w:tcPr>
            <w:tcW w:w="1134" w:type="dxa"/>
            <w:tcBorders>
              <w:top w:val="nil"/>
              <w:left w:val="nil"/>
              <w:bottom w:val="nil"/>
              <w:right w:val="nil"/>
            </w:tcBorders>
          </w:tcPr>
          <w:p w14:paraId="103BC403" w14:textId="6D843070" w:rsidR="001F4955" w:rsidRPr="00C935A5" w:rsidRDefault="001F4955" w:rsidP="001F4955">
            <w:pPr>
              <w:spacing w:before="40" w:after="20"/>
              <w:jc w:val="center"/>
              <w:rPr>
                <w:rFonts w:cs="Arial"/>
                <w:sz w:val="18"/>
                <w:szCs w:val="18"/>
              </w:rPr>
            </w:pPr>
            <w:r w:rsidRPr="001F4955">
              <w:rPr>
                <w:rFonts w:cs="Arial"/>
                <w:sz w:val="18"/>
                <w:szCs w:val="18"/>
              </w:rPr>
              <w:t>0.873</w:t>
            </w:r>
          </w:p>
        </w:tc>
        <w:tc>
          <w:tcPr>
            <w:tcW w:w="1134" w:type="dxa"/>
            <w:tcBorders>
              <w:top w:val="nil"/>
              <w:left w:val="nil"/>
              <w:bottom w:val="nil"/>
              <w:right w:val="nil"/>
            </w:tcBorders>
          </w:tcPr>
          <w:p w14:paraId="3EB4666E" w14:textId="03431E38" w:rsidR="001F4955" w:rsidRPr="00C935A5" w:rsidRDefault="001F4955" w:rsidP="001F4955">
            <w:pPr>
              <w:spacing w:before="40" w:after="20"/>
              <w:jc w:val="center"/>
              <w:rPr>
                <w:rFonts w:cs="Arial"/>
                <w:sz w:val="18"/>
                <w:szCs w:val="18"/>
              </w:rPr>
            </w:pPr>
            <w:r w:rsidRPr="001F4955">
              <w:rPr>
                <w:rFonts w:cs="Arial"/>
                <w:sz w:val="18"/>
                <w:szCs w:val="18"/>
              </w:rPr>
              <w:t>0.855</w:t>
            </w:r>
          </w:p>
        </w:tc>
      </w:tr>
      <w:tr w:rsidR="001F4955" w:rsidRPr="001F4955" w14:paraId="7554398E" w14:textId="77777777" w:rsidTr="00903B41">
        <w:tc>
          <w:tcPr>
            <w:tcW w:w="2268" w:type="dxa"/>
            <w:tcBorders>
              <w:top w:val="nil"/>
              <w:left w:val="nil"/>
              <w:bottom w:val="nil"/>
              <w:right w:val="single" w:sz="18" w:space="0" w:color="C00000"/>
            </w:tcBorders>
            <w:shd w:val="clear" w:color="auto" w:fill="auto"/>
            <w:vAlign w:val="center"/>
          </w:tcPr>
          <w:p w14:paraId="53526D6E" w14:textId="77777777" w:rsidR="001F4955" w:rsidRPr="00C935A5" w:rsidRDefault="001F4955" w:rsidP="001F4955">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C00000"/>
              <w:bottom w:val="nil"/>
              <w:right w:val="nil"/>
            </w:tcBorders>
            <w:shd w:val="clear" w:color="auto" w:fill="auto"/>
          </w:tcPr>
          <w:p w14:paraId="1C3CF638" w14:textId="40EB029D" w:rsidR="001F4955" w:rsidRPr="00C935A5" w:rsidRDefault="001F4955" w:rsidP="001F4955">
            <w:pPr>
              <w:spacing w:before="40" w:after="20"/>
              <w:jc w:val="center"/>
              <w:rPr>
                <w:rFonts w:cs="Arial"/>
                <w:sz w:val="18"/>
                <w:szCs w:val="18"/>
              </w:rPr>
            </w:pPr>
            <w:r w:rsidRPr="001F4955">
              <w:rPr>
                <w:rFonts w:cs="Arial"/>
                <w:sz w:val="18"/>
                <w:szCs w:val="18"/>
              </w:rPr>
              <w:t>1.206</w:t>
            </w:r>
          </w:p>
        </w:tc>
        <w:tc>
          <w:tcPr>
            <w:tcW w:w="1134" w:type="dxa"/>
            <w:tcBorders>
              <w:top w:val="nil"/>
              <w:left w:val="nil"/>
              <w:bottom w:val="nil"/>
              <w:right w:val="nil"/>
            </w:tcBorders>
            <w:shd w:val="clear" w:color="auto" w:fill="auto"/>
          </w:tcPr>
          <w:p w14:paraId="69BE9357" w14:textId="12D02AB1" w:rsidR="001F4955" w:rsidRPr="00C935A5" w:rsidRDefault="001F4955" w:rsidP="001F4955">
            <w:pPr>
              <w:spacing w:before="40" w:after="20"/>
              <w:jc w:val="center"/>
              <w:rPr>
                <w:rFonts w:cs="Arial"/>
                <w:sz w:val="18"/>
                <w:szCs w:val="18"/>
              </w:rPr>
            </w:pPr>
            <w:r w:rsidRPr="001F4955">
              <w:rPr>
                <w:rFonts w:cs="Arial"/>
                <w:sz w:val="18"/>
                <w:szCs w:val="18"/>
              </w:rPr>
              <w:t>1.196</w:t>
            </w:r>
          </w:p>
        </w:tc>
        <w:tc>
          <w:tcPr>
            <w:tcW w:w="170" w:type="dxa"/>
            <w:tcBorders>
              <w:top w:val="nil"/>
              <w:left w:val="nil"/>
              <w:bottom w:val="nil"/>
              <w:right w:val="nil"/>
            </w:tcBorders>
          </w:tcPr>
          <w:p w14:paraId="4F275802" w14:textId="1C143BAE"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36811AE" w14:textId="570270C3" w:rsidR="001F4955" w:rsidRPr="00C935A5" w:rsidRDefault="001F4955" w:rsidP="001F4955">
            <w:pPr>
              <w:spacing w:before="40" w:after="20"/>
              <w:jc w:val="center"/>
              <w:rPr>
                <w:rFonts w:cs="Arial"/>
                <w:sz w:val="18"/>
                <w:szCs w:val="18"/>
              </w:rPr>
            </w:pPr>
            <w:r w:rsidRPr="001F4955">
              <w:rPr>
                <w:rFonts w:cs="Arial"/>
                <w:sz w:val="18"/>
                <w:szCs w:val="18"/>
              </w:rPr>
              <w:t>1.542</w:t>
            </w:r>
          </w:p>
        </w:tc>
        <w:tc>
          <w:tcPr>
            <w:tcW w:w="1134" w:type="dxa"/>
            <w:tcBorders>
              <w:top w:val="nil"/>
              <w:left w:val="nil"/>
              <w:bottom w:val="nil"/>
              <w:right w:val="nil"/>
            </w:tcBorders>
          </w:tcPr>
          <w:p w14:paraId="3A7B0898" w14:textId="13ACC5FB" w:rsidR="001F4955" w:rsidRPr="00C935A5" w:rsidRDefault="001F4955" w:rsidP="001F4955">
            <w:pPr>
              <w:spacing w:before="40" w:after="20"/>
              <w:jc w:val="center"/>
              <w:rPr>
                <w:rFonts w:cs="Arial"/>
                <w:sz w:val="18"/>
                <w:szCs w:val="18"/>
              </w:rPr>
            </w:pPr>
            <w:r w:rsidRPr="001F4955">
              <w:rPr>
                <w:rFonts w:cs="Arial"/>
                <w:sz w:val="18"/>
                <w:szCs w:val="18"/>
              </w:rPr>
              <w:t>1.531</w:t>
            </w:r>
          </w:p>
        </w:tc>
        <w:tc>
          <w:tcPr>
            <w:tcW w:w="1134" w:type="dxa"/>
            <w:tcBorders>
              <w:top w:val="nil"/>
              <w:left w:val="nil"/>
              <w:bottom w:val="nil"/>
              <w:right w:val="nil"/>
            </w:tcBorders>
          </w:tcPr>
          <w:p w14:paraId="7D819A98" w14:textId="6633D931" w:rsidR="001F4955" w:rsidRPr="00C935A5" w:rsidRDefault="001F4955" w:rsidP="001F4955">
            <w:pPr>
              <w:spacing w:before="40" w:after="20"/>
              <w:jc w:val="center"/>
              <w:rPr>
                <w:rFonts w:cs="Arial"/>
                <w:sz w:val="18"/>
                <w:szCs w:val="18"/>
              </w:rPr>
            </w:pPr>
            <w:r w:rsidRPr="001F4955">
              <w:rPr>
                <w:rFonts w:cs="Arial"/>
                <w:sz w:val="18"/>
                <w:szCs w:val="18"/>
              </w:rPr>
              <w:t>1.535</w:t>
            </w:r>
          </w:p>
        </w:tc>
        <w:tc>
          <w:tcPr>
            <w:tcW w:w="1134" w:type="dxa"/>
            <w:tcBorders>
              <w:top w:val="nil"/>
              <w:left w:val="nil"/>
              <w:bottom w:val="nil"/>
              <w:right w:val="nil"/>
            </w:tcBorders>
          </w:tcPr>
          <w:p w14:paraId="1D057488" w14:textId="6E2010AD" w:rsidR="001F4955" w:rsidRPr="00C935A5" w:rsidRDefault="001F4955" w:rsidP="001F4955">
            <w:pPr>
              <w:spacing w:before="40" w:after="20"/>
              <w:jc w:val="center"/>
              <w:rPr>
                <w:rFonts w:cs="Arial"/>
                <w:sz w:val="18"/>
                <w:szCs w:val="18"/>
              </w:rPr>
            </w:pPr>
            <w:r w:rsidRPr="001F4955">
              <w:rPr>
                <w:rFonts w:cs="Arial"/>
                <w:sz w:val="18"/>
                <w:szCs w:val="18"/>
              </w:rPr>
              <w:t>1.504</w:t>
            </w:r>
          </w:p>
        </w:tc>
      </w:tr>
      <w:tr w:rsidR="001F4955" w:rsidRPr="001F4955" w14:paraId="42EEEEC3" w14:textId="77777777" w:rsidTr="00903B41">
        <w:tc>
          <w:tcPr>
            <w:tcW w:w="2268" w:type="dxa"/>
            <w:tcBorders>
              <w:top w:val="nil"/>
              <w:left w:val="nil"/>
              <w:bottom w:val="nil"/>
              <w:right w:val="single" w:sz="18" w:space="0" w:color="C00000"/>
            </w:tcBorders>
            <w:shd w:val="clear" w:color="auto" w:fill="auto"/>
            <w:vAlign w:val="center"/>
          </w:tcPr>
          <w:p w14:paraId="3B30E69C" w14:textId="77777777" w:rsidR="001F4955" w:rsidRPr="00C935A5" w:rsidRDefault="001F4955" w:rsidP="001F4955">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C00000"/>
              <w:bottom w:val="nil"/>
              <w:right w:val="nil"/>
            </w:tcBorders>
            <w:shd w:val="clear" w:color="auto" w:fill="auto"/>
          </w:tcPr>
          <w:p w14:paraId="5E0BC969" w14:textId="5F2CC1EB" w:rsidR="001F4955" w:rsidRPr="00C935A5" w:rsidRDefault="001F4955" w:rsidP="001F4955">
            <w:pPr>
              <w:spacing w:before="40" w:after="20"/>
              <w:jc w:val="center"/>
              <w:rPr>
                <w:rFonts w:cs="Arial"/>
                <w:sz w:val="18"/>
                <w:szCs w:val="18"/>
              </w:rPr>
            </w:pPr>
            <w:r w:rsidRPr="001F4955">
              <w:rPr>
                <w:rFonts w:cs="Arial"/>
                <w:sz w:val="18"/>
                <w:szCs w:val="18"/>
              </w:rPr>
              <w:t>0.825</w:t>
            </w:r>
          </w:p>
        </w:tc>
        <w:tc>
          <w:tcPr>
            <w:tcW w:w="1134" w:type="dxa"/>
            <w:tcBorders>
              <w:top w:val="nil"/>
              <w:left w:val="nil"/>
              <w:bottom w:val="nil"/>
              <w:right w:val="nil"/>
            </w:tcBorders>
            <w:shd w:val="clear" w:color="auto" w:fill="auto"/>
          </w:tcPr>
          <w:p w14:paraId="053A99B7" w14:textId="531844FD" w:rsidR="001F4955" w:rsidRPr="00C935A5" w:rsidRDefault="001F4955" w:rsidP="001F4955">
            <w:pPr>
              <w:spacing w:before="40" w:after="20"/>
              <w:jc w:val="center"/>
              <w:rPr>
                <w:rFonts w:cs="Arial"/>
                <w:sz w:val="18"/>
                <w:szCs w:val="18"/>
              </w:rPr>
            </w:pPr>
            <w:r w:rsidRPr="001F4955">
              <w:rPr>
                <w:rFonts w:cs="Arial"/>
                <w:sz w:val="18"/>
                <w:szCs w:val="18"/>
              </w:rPr>
              <w:t>0.818</w:t>
            </w:r>
          </w:p>
        </w:tc>
        <w:tc>
          <w:tcPr>
            <w:tcW w:w="170" w:type="dxa"/>
            <w:tcBorders>
              <w:top w:val="nil"/>
              <w:left w:val="nil"/>
              <w:bottom w:val="nil"/>
              <w:right w:val="nil"/>
            </w:tcBorders>
          </w:tcPr>
          <w:p w14:paraId="3427A96B" w14:textId="7DC02DFE"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09B4097" w14:textId="651B77F9" w:rsidR="001F4955" w:rsidRPr="00C935A5" w:rsidRDefault="001F4955" w:rsidP="001F4955">
            <w:pPr>
              <w:spacing w:before="40" w:after="20"/>
              <w:jc w:val="center"/>
              <w:rPr>
                <w:rFonts w:cs="Arial"/>
                <w:sz w:val="18"/>
                <w:szCs w:val="18"/>
              </w:rPr>
            </w:pPr>
            <w:r w:rsidRPr="001F4955">
              <w:rPr>
                <w:rFonts w:cs="Arial"/>
                <w:sz w:val="18"/>
                <w:szCs w:val="18"/>
              </w:rPr>
              <w:t>1.060</w:t>
            </w:r>
          </w:p>
        </w:tc>
        <w:tc>
          <w:tcPr>
            <w:tcW w:w="1134" w:type="dxa"/>
            <w:tcBorders>
              <w:top w:val="nil"/>
              <w:left w:val="nil"/>
              <w:bottom w:val="nil"/>
              <w:right w:val="nil"/>
            </w:tcBorders>
          </w:tcPr>
          <w:p w14:paraId="0F09CF14" w14:textId="69D67208" w:rsidR="001F4955" w:rsidRPr="00C935A5" w:rsidRDefault="001F4955" w:rsidP="001F4955">
            <w:pPr>
              <w:spacing w:before="40" w:after="20"/>
              <w:jc w:val="center"/>
              <w:rPr>
                <w:rFonts w:cs="Arial"/>
                <w:sz w:val="18"/>
                <w:szCs w:val="18"/>
              </w:rPr>
            </w:pPr>
            <w:r w:rsidRPr="001F4955">
              <w:rPr>
                <w:rFonts w:cs="Arial"/>
                <w:sz w:val="18"/>
                <w:szCs w:val="18"/>
              </w:rPr>
              <w:t>1.052</w:t>
            </w:r>
          </w:p>
        </w:tc>
        <w:tc>
          <w:tcPr>
            <w:tcW w:w="1134" w:type="dxa"/>
            <w:tcBorders>
              <w:top w:val="nil"/>
              <w:left w:val="nil"/>
              <w:bottom w:val="nil"/>
              <w:right w:val="nil"/>
            </w:tcBorders>
          </w:tcPr>
          <w:p w14:paraId="655F5E76" w14:textId="62E1904B" w:rsidR="001F4955" w:rsidRPr="00C935A5" w:rsidRDefault="001F4955" w:rsidP="001F4955">
            <w:pPr>
              <w:spacing w:before="40" w:after="20"/>
              <w:jc w:val="center"/>
              <w:rPr>
                <w:rFonts w:cs="Arial"/>
                <w:sz w:val="18"/>
                <w:szCs w:val="18"/>
              </w:rPr>
            </w:pPr>
            <w:r w:rsidRPr="001F4955">
              <w:rPr>
                <w:rFonts w:cs="Arial"/>
                <w:sz w:val="18"/>
                <w:szCs w:val="18"/>
              </w:rPr>
              <w:t>1.055</w:t>
            </w:r>
          </w:p>
        </w:tc>
        <w:tc>
          <w:tcPr>
            <w:tcW w:w="1134" w:type="dxa"/>
            <w:tcBorders>
              <w:top w:val="nil"/>
              <w:left w:val="nil"/>
              <w:bottom w:val="nil"/>
              <w:right w:val="nil"/>
            </w:tcBorders>
          </w:tcPr>
          <w:p w14:paraId="0659ED3D" w14:textId="026982F6" w:rsidR="001F4955" w:rsidRPr="00C935A5" w:rsidRDefault="001F4955" w:rsidP="001F4955">
            <w:pPr>
              <w:spacing w:before="40" w:after="20"/>
              <w:jc w:val="center"/>
              <w:rPr>
                <w:rFonts w:cs="Arial"/>
                <w:sz w:val="18"/>
                <w:szCs w:val="18"/>
              </w:rPr>
            </w:pPr>
            <w:r w:rsidRPr="001F4955">
              <w:rPr>
                <w:rFonts w:cs="Arial"/>
                <w:sz w:val="18"/>
                <w:szCs w:val="18"/>
              </w:rPr>
              <w:t>1.034</w:t>
            </w:r>
          </w:p>
        </w:tc>
      </w:tr>
      <w:tr w:rsidR="001F4955" w:rsidRPr="001F4955" w14:paraId="1AD13C4A" w14:textId="77777777" w:rsidTr="00903B41">
        <w:tc>
          <w:tcPr>
            <w:tcW w:w="2268" w:type="dxa"/>
            <w:tcBorders>
              <w:top w:val="nil"/>
              <w:left w:val="nil"/>
              <w:bottom w:val="nil"/>
              <w:right w:val="single" w:sz="18" w:space="0" w:color="C00000"/>
            </w:tcBorders>
            <w:shd w:val="clear" w:color="auto" w:fill="auto"/>
            <w:vAlign w:val="center"/>
          </w:tcPr>
          <w:p w14:paraId="634A921E" w14:textId="77777777" w:rsidR="001F4955" w:rsidRPr="00C935A5" w:rsidRDefault="001F4955" w:rsidP="001F4955">
            <w:pPr>
              <w:spacing w:before="40" w:after="20"/>
              <w:rPr>
                <w:rFonts w:cs="Arial"/>
                <w:sz w:val="18"/>
                <w:szCs w:val="18"/>
              </w:rPr>
            </w:pPr>
            <w:r w:rsidRPr="00C935A5">
              <w:rPr>
                <w:rFonts w:cs="Arial"/>
                <w:sz w:val="18"/>
                <w:szCs w:val="18"/>
              </w:rPr>
              <w:t>Pyrenees S</w:t>
            </w:r>
          </w:p>
        </w:tc>
        <w:tc>
          <w:tcPr>
            <w:tcW w:w="1134" w:type="dxa"/>
            <w:tcBorders>
              <w:top w:val="nil"/>
              <w:left w:val="single" w:sz="18" w:space="0" w:color="C00000"/>
              <w:bottom w:val="nil"/>
              <w:right w:val="nil"/>
            </w:tcBorders>
            <w:shd w:val="clear" w:color="auto" w:fill="auto"/>
          </w:tcPr>
          <w:p w14:paraId="3ED47C97" w14:textId="24D1D88F" w:rsidR="001F4955" w:rsidRPr="00C935A5" w:rsidRDefault="001F4955" w:rsidP="001F4955">
            <w:pPr>
              <w:spacing w:before="40" w:after="20"/>
              <w:jc w:val="center"/>
              <w:rPr>
                <w:rFonts w:cs="Arial"/>
                <w:sz w:val="18"/>
                <w:szCs w:val="18"/>
              </w:rPr>
            </w:pPr>
            <w:r w:rsidRPr="001F4955">
              <w:rPr>
                <w:rFonts w:cs="Arial"/>
                <w:sz w:val="18"/>
                <w:szCs w:val="18"/>
              </w:rPr>
              <w:t>1.178</w:t>
            </w:r>
          </w:p>
        </w:tc>
        <w:tc>
          <w:tcPr>
            <w:tcW w:w="1134" w:type="dxa"/>
            <w:tcBorders>
              <w:top w:val="nil"/>
              <w:left w:val="nil"/>
              <w:bottom w:val="nil"/>
              <w:right w:val="nil"/>
            </w:tcBorders>
            <w:shd w:val="clear" w:color="auto" w:fill="auto"/>
          </w:tcPr>
          <w:p w14:paraId="78BC71B6" w14:textId="216D9A7A" w:rsidR="001F4955" w:rsidRPr="00C935A5" w:rsidRDefault="001F4955" w:rsidP="001F4955">
            <w:pPr>
              <w:spacing w:before="40" w:after="20"/>
              <w:jc w:val="center"/>
              <w:rPr>
                <w:rFonts w:cs="Arial"/>
                <w:sz w:val="18"/>
                <w:szCs w:val="18"/>
              </w:rPr>
            </w:pPr>
            <w:r w:rsidRPr="001F4955">
              <w:rPr>
                <w:rFonts w:cs="Arial"/>
                <w:sz w:val="18"/>
                <w:szCs w:val="18"/>
              </w:rPr>
              <w:t>1.168</w:t>
            </w:r>
          </w:p>
        </w:tc>
        <w:tc>
          <w:tcPr>
            <w:tcW w:w="170" w:type="dxa"/>
            <w:tcBorders>
              <w:top w:val="nil"/>
              <w:left w:val="nil"/>
              <w:bottom w:val="nil"/>
              <w:right w:val="nil"/>
            </w:tcBorders>
          </w:tcPr>
          <w:p w14:paraId="7063508B" w14:textId="3FBE7E58"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D15E766" w14:textId="04CC1177" w:rsidR="001F4955" w:rsidRPr="00C935A5" w:rsidRDefault="001F4955" w:rsidP="001F4955">
            <w:pPr>
              <w:spacing w:before="40" w:after="20"/>
              <w:jc w:val="center"/>
              <w:rPr>
                <w:rFonts w:cs="Arial"/>
                <w:sz w:val="18"/>
                <w:szCs w:val="18"/>
              </w:rPr>
            </w:pPr>
            <w:r w:rsidRPr="001F4955">
              <w:rPr>
                <w:rFonts w:cs="Arial"/>
                <w:sz w:val="18"/>
                <w:szCs w:val="18"/>
              </w:rPr>
              <w:t>1.174</w:t>
            </w:r>
          </w:p>
        </w:tc>
        <w:tc>
          <w:tcPr>
            <w:tcW w:w="1134" w:type="dxa"/>
            <w:tcBorders>
              <w:top w:val="nil"/>
              <w:left w:val="nil"/>
              <w:bottom w:val="nil"/>
              <w:right w:val="nil"/>
            </w:tcBorders>
          </w:tcPr>
          <w:p w14:paraId="3C5AF41E" w14:textId="23C6BF39" w:rsidR="001F4955" w:rsidRPr="00C935A5" w:rsidRDefault="001F4955" w:rsidP="001F4955">
            <w:pPr>
              <w:spacing w:before="40" w:after="20"/>
              <w:jc w:val="center"/>
              <w:rPr>
                <w:rFonts w:cs="Arial"/>
                <w:sz w:val="18"/>
                <w:szCs w:val="18"/>
              </w:rPr>
            </w:pPr>
            <w:r w:rsidRPr="001F4955">
              <w:rPr>
                <w:rFonts w:cs="Arial"/>
                <w:sz w:val="18"/>
                <w:szCs w:val="18"/>
              </w:rPr>
              <w:t>1.166</w:t>
            </w:r>
          </w:p>
        </w:tc>
        <w:tc>
          <w:tcPr>
            <w:tcW w:w="1134" w:type="dxa"/>
            <w:tcBorders>
              <w:top w:val="nil"/>
              <w:left w:val="nil"/>
              <w:bottom w:val="nil"/>
              <w:right w:val="nil"/>
            </w:tcBorders>
          </w:tcPr>
          <w:p w14:paraId="21A4912F" w14:textId="1AA2C201" w:rsidR="001F4955" w:rsidRPr="00C935A5" w:rsidRDefault="001F4955" w:rsidP="001F4955">
            <w:pPr>
              <w:spacing w:before="40" w:after="20"/>
              <w:jc w:val="center"/>
              <w:rPr>
                <w:rFonts w:cs="Arial"/>
                <w:sz w:val="18"/>
                <w:szCs w:val="18"/>
              </w:rPr>
            </w:pPr>
            <w:r w:rsidRPr="001F4955">
              <w:rPr>
                <w:rFonts w:cs="Arial"/>
                <w:sz w:val="18"/>
                <w:szCs w:val="18"/>
              </w:rPr>
              <w:t>1.169</w:t>
            </w:r>
          </w:p>
        </w:tc>
        <w:tc>
          <w:tcPr>
            <w:tcW w:w="1134" w:type="dxa"/>
            <w:tcBorders>
              <w:top w:val="nil"/>
              <w:left w:val="nil"/>
              <w:bottom w:val="nil"/>
              <w:right w:val="nil"/>
            </w:tcBorders>
          </w:tcPr>
          <w:p w14:paraId="0854085B" w14:textId="70F96119" w:rsidR="001F4955" w:rsidRPr="00C935A5" w:rsidRDefault="001F4955" w:rsidP="001F4955">
            <w:pPr>
              <w:spacing w:before="40" w:after="20"/>
              <w:jc w:val="center"/>
              <w:rPr>
                <w:rFonts w:cs="Arial"/>
                <w:sz w:val="18"/>
                <w:szCs w:val="18"/>
              </w:rPr>
            </w:pPr>
            <w:r w:rsidRPr="001F4955">
              <w:rPr>
                <w:rFonts w:cs="Arial"/>
                <w:sz w:val="18"/>
                <w:szCs w:val="18"/>
              </w:rPr>
              <w:t>1.145</w:t>
            </w:r>
          </w:p>
        </w:tc>
      </w:tr>
      <w:tr w:rsidR="001F4955" w:rsidRPr="001F4955" w14:paraId="5224C2A6" w14:textId="77777777" w:rsidTr="00903B41">
        <w:tc>
          <w:tcPr>
            <w:tcW w:w="2268" w:type="dxa"/>
            <w:tcBorders>
              <w:top w:val="nil"/>
              <w:left w:val="nil"/>
              <w:bottom w:val="nil"/>
              <w:right w:val="single" w:sz="18" w:space="0" w:color="C00000"/>
            </w:tcBorders>
            <w:shd w:val="clear" w:color="auto" w:fill="auto"/>
            <w:vAlign w:val="center"/>
          </w:tcPr>
          <w:p w14:paraId="6802A352" w14:textId="77777777" w:rsidR="001F4955" w:rsidRPr="00C935A5" w:rsidRDefault="001F4955" w:rsidP="001F4955">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C00000"/>
              <w:bottom w:val="nil"/>
              <w:right w:val="nil"/>
            </w:tcBorders>
            <w:shd w:val="clear" w:color="auto" w:fill="auto"/>
          </w:tcPr>
          <w:p w14:paraId="484062B8" w14:textId="2A0EF9E3" w:rsidR="001F4955" w:rsidRPr="00C935A5" w:rsidRDefault="001F4955" w:rsidP="001F4955">
            <w:pPr>
              <w:spacing w:before="40" w:after="20"/>
              <w:jc w:val="center"/>
              <w:rPr>
                <w:rFonts w:cs="Arial"/>
                <w:sz w:val="18"/>
                <w:szCs w:val="18"/>
              </w:rPr>
            </w:pPr>
            <w:r w:rsidRPr="001F4955">
              <w:rPr>
                <w:rFonts w:cs="Arial"/>
                <w:sz w:val="18"/>
                <w:szCs w:val="18"/>
              </w:rPr>
              <w:t>0.752</w:t>
            </w:r>
          </w:p>
        </w:tc>
        <w:tc>
          <w:tcPr>
            <w:tcW w:w="1134" w:type="dxa"/>
            <w:tcBorders>
              <w:top w:val="nil"/>
              <w:left w:val="nil"/>
              <w:bottom w:val="nil"/>
              <w:right w:val="nil"/>
            </w:tcBorders>
            <w:shd w:val="clear" w:color="auto" w:fill="auto"/>
          </w:tcPr>
          <w:p w14:paraId="69181631" w14:textId="1B955268" w:rsidR="001F4955" w:rsidRPr="00C935A5" w:rsidRDefault="001F4955" w:rsidP="001F4955">
            <w:pPr>
              <w:spacing w:before="40" w:after="20"/>
              <w:jc w:val="center"/>
              <w:rPr>
                <w:rFonts w:cs="Arial"/>
                <w:sz w:val="18"/>
                <w:szCs w:val="18"/>
              </w:rPr>
            </w:pPr>
            <w:r w:rsidRPr="001F4955">
              <w:rPr>
                <w:rFonts w:cs="Arial"/>
                <w:sz w:val="18"/>
                <w:szCs w:val="18"/>
              </w:rPr>
              <w:t>0.746</w:t>
            </w:r>
          </w:p>
        </w:tc>
        <w:tc>
          <w:tcPr>
            <w:tcW w:w="170" w:type="dxa"/>
            <w:tcBorders>
              <w:top w:val="nil"/>
              <w:left w:val="nil"/>
              <w:bottom w:val="nil"/>
              <w:right w:val="nil"/>
            </w:tcBorders>
          </w:tcPr>
          <w:p w14:paraId="5C183E79" w14:textId="499DF9E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9219EA5" w14:textId="4A872A8F" w:rsidR="001F4955" w:rsidRPr="00C935A5" w:rsidRDefault="001F4955" w:rsidP="001F4955">
            <w:pPr>
              <w:spacing w:before="40" w:after="20"/>
              <w:jc w:val="center"/>
              <w:rPr>
                <w:rFonts w:cs="Arial"/>
                <w:sz w:val="18"/>
                <w:szCs w:val="18"/>
              </w:rPr>
            </w:pPr>
            <w:r w:rsidRPr="001F4955">
              <w:rPr>
                <w:rFonts w:cs="Arial"/>
                <w:sz w:val="18"/>
                <w:szCs w:val="18"/>
              </w:rPr>
              <w:t>1.712</w:t>
            </w:r>
          </w:p>
        </w:tc>
        <w:tc>
          <w:tcPr>
            <w:tcW w:w="1134" w:type="dxa"/>
            <w:tcBorders>
              <w:top w:val="nil"/>
              <w:left w:val="nil"/>
              <w:bottom w:val="nil"/>
              <w:right w:val="nil"/>
            </w:tcBorders>
          </w:tcPr>
          <w:p w14:paraId="09CFEEFF" w14:textId="3E78946E" w:rsidR="001F4955" w:rsidRPr="00C935A5" w:rsidRDefault="001F4955" w:rsidP="001F4955">
            <w:pPr>
              <w:spacing w:before="40" w:after="20"/>
              <w:jc w:val="center"/>
              <w:rPr>
                <w:rFonts w:cs="Arial"/>
                <w:sz w:val="18"/>
                <w:szCs w:val="18"/>
              </w:rPr>
            </w:pPr>
            <w:r w:rsidRPr="001F4955">
              <w:rPr>
                <w:rFonts w:cs="Arial"/>
                <w:sz w:val="18"/>
                <w:szCs w:val="18"/>
              </w:rPr>
              <w:t>1.700</w:t>
            </w:r>
          </w:p>
        </w:tc>
        <w:tc>
          <w:tcPr>
            <w:tcW w:w="1134" w:type="dxa"/>
            <w:tcBorders>
              <w:top w:val="nil"/>
              <w:left w:val="nil"/>
              <w:bottom w:val="nil"/>
              <w:right w:val="nil"/>
            </w:tcBorders>
          </w:tcPr>
          <w:p w14:paraId="7AB5F002" w14:textId="32E309B1" w:rsidR="001F4955" w:rsidRPr="00C935A5" w:rsidRDefault="001F4955" w:rsidP="001F4955">
            <w:pPr>
              <w:spacing w:before="40" w:after="20"/>
              <w:jc w:val="center"/>
              <w:rPr>
                <w:rFonts w:cs="Arial"/>
                <w:sz w:val="18"/>
                <w:szCs w:val="18"/>
              </w:rPr>
            </w:pPr>
            <w:r w:rsidRPr="001F4955">
              <w:rPr>
                <w:rFonts w:cs="Arial"/>
                <w:sz w:val="18"/>
                <w:szCs w:val="18"/>
              </w:rPr>
              <w:t>1.705</w:t>
            </w:r>
          </w:p>
        </w:tc>
        <w:tc>
          <w:tcPr>
            <w:tcW w:w="1134" w:type="dxa"/>
            <w:tcBorders>
              <w:top w:val="nil"/>
              <w:left w:val="nil"/>
              <w:bottom w:val="nil"/>
              <w:right w:val="nil"/>
            </w:tcBorders>
          </w:tcPr>
          <w:p w14:paraId="091051F4" w14:textId="4AF79AF3" w:rsidR="001F4955" w:rsidRPr="00C935A5" w:rsidRDefault="001F4955" w:rsidP="001F4955">
            <w:pPr>
              <w:spacing w:before="40" w:after="20"/>
              <w:jc w:val="center"/>
              <w:rPr>
                <w:rFonts w:cs="Arial"/>
                <w:sz w:val="18"/>
                <w:szCs w:val="18"/>
              </w:rPr>
            </w:pPr>
            <w:r w:rsidRPr="001F4955">
              <w:rPr>
                <w:rFonts w:cs="Arial"/>
                <w:sz w:val="18"/>
                <w:szCs w:val="18"/>
              </w:rPr>
              <w:t>1.670</w:t>
            </w:r>
          </w:p>
        </w:tc>
      </w:tr>
      <w:tr w:rsidR="001F4955" w:rsidRPr="001F4955" w14:paraId="44D162EE" w14:textId="77777777" w:rsidTr="00903B41">
        <w:tc>
          <w:tcPr>
            <w:tcW w:w="2268" w:type="dxa"/>
            <w:tcBorders>
              <w:top w:val="nil"/>
              <w:left w:val="nil"/>
              <w:bottom w:val="nil"/>
              <w:right w:val="single" w:sz="18" w:space="0" w:color="C00000"/>
            </w:tcBorders>
            <w:shd w:val="clear" w:color="auto" w:fill="auto"/>
            <w:vAlign w:val="center"/>
          </w:tcPr>
          <w:p w14:paraId="674C3F4E" w14:textId="77777777" w:rsidR="001F4955" w:rsidRPr="00C935A5" w:rsidRDefault="001F4955" w:rsidP="001F4955">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C00000"/>
              <w:bottom w:val="nil"/>
              <w:right w:val="nil"/>
            </w:tcBorders>
            <w:shd w:val="clear" w:color="auto" w:fill="auto"/>
          </w:tcPr>
          <w:p w14:paraId="73258DD7" w14:textId="18003957" w:rsidR="001F4955" w:rsidRPr="00C935A5" w:rsidRDefault="001F4955" w:rsidP="001F4955">
            <w:pPr>
              <w:spacing w:before="40" w:after="20"/>
              <w:jc w:val="center"/>
              <w:rPr>
                <w:rFonts w:cs="Arial"/>
                <w:sz w:val="18"/>
                <w:szCs w:val="18"/>
              </w:rPr>
            </w:pPr>
            <w:r w:rsidRPr="001F4955">
              <w:rPr>
                <w:rFonts w:cs="Arial"/>
                <w:sz w:val="18"/>
                <w:szCs w:val="18"/>
              </w:rPr>
              <w:t>1.026</w:t>
            </w:r>
          </w:p>
        </w:tc>
        <w:tc>
          <w:tcPr>
            <w:tcW w:w="1134" w:type="dxa"/>
            <w:tcBorders>
              <w:top w:val="nil"/>
              <w:left w:val="nil"/>
              <w:bottom w:val="nil"/>
              <w:right w:val="nil"/>
            </w:tcBorders>
            <w:shd w:val="clear" w:color="auto" w:fill="auto"/>
          </w:tcPr>
          <w:p w14:paraId="02BF70A3" w14:textId="5BA48902" w:rsidR="001F4955" w:rsidRPr="00C935A5" w:rsidRDefault="001F4955" w:rsidP="001F4955">
            <w:pPr>
              <w:spacing w:before="40" w:after="20"/>
              <w:jc w:val="center"/>
              <w:rPr>
                <w:rFonts w:cs="Arial"/>
                <w:sz w:val="18"/>
                <w:szCs w:val="18"/>
              </w:rPr>
            </w:pPr>
            <w:r w:rsidRPr="001F4955">
              <w:rPr>
                <w:rFonts w:cs="Arial"/>
                <w:sz w:val="18"/>
                <w:szCs w:val="18"/>
              </w:rPr>
              <w:t>1.017</w:t>
            </w:r>
          </w:p>
        </w:tc>
        <w:tc>
          <w:tcPr>
            <w:tcW w:w="170" w:type="dxa"/>
            <w:tcBorders>
              <w:top w:val="nil"/>
              <w:left w:val="nil"/>
              <w:bottom w:val="nil"/>
              <w:right w:val="nil"/>
            </w:tcBorders>
          </w:tcPr>
          <w:p w14:paraId="0550D6B0" w14:textId="390892D9"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948DDA2" w14:textId="5228F9BA" w:rsidR="001F4955" w:rsidRPr="00C935A5" w:rsidRDefault="001F4955" w:rsidP="001F4955">
            <w:pPr>
              <w:spacing w:before="40" w:after="20"/>
              <w:jc w:val="center"/>
              <w:rPr>
                <w:rFonts w:cs="Arial"/>
                <w:sz w:val="18"/>
                <w:szCs w:val="18"/>
              </w:rPr>
            </w:pPr>
            <w:r w:rsidRPr="001F4955">
              <w:rPr>
                <w:rFonts w:cs="Arial"/>
                <w:sz w:val="18"/>
                <w:szCs w:val="18"/>
              </w:rPr>
              <w:t>1.267</w:t>
            </w:r>
          </w:p>
        </w:tc>
        <w:tc>
          <w:tcPr>
            <w:tcW w:w="1134" w:type="dxa"/>
            <w:tcBorders>
              <w:top w:val="nil"/>
              <w:left w:val="nil"/>
              <w:bottom w:val="nil"/>
              <w:right w:val="nil"/>
            </w:tcBorders>
          </w:tcPr>
          <w:p w14:paraId="4B6B4318" w14:textId="090132E9" w:rsidR="001F4955" w:rsidRPr="00C935A5" w:rsidRDefault="001F4955" w:rsidP="001F4955">
            <w:pPr>
              <w:spacing w:before="40" w:after="20"/>
              <w:jc w:val="center"/>
              <w:rPr>
                <w:rFonts w:cs="Arial"/>
                <w:sz w:val="18"/>
                <w:szCs w:val="18"/>
              </w:rPr>
            </w:pPr>
            <w:r w:rsidRPr="001F4955">
              <w:rPr>
                <w:rFonts w:cs="Arial"/>
                <w:sz w:val="18"/>
                <w:szCs w:val="18"/>
              </w:rPr>
              <w:t>1.258</w:t>
            </w:r>
          </w:p>
        </w:tc>
        <w:tc>
          <w:tcPr>
            <w:tcW w:w="1134" w:type="dxa"/>
            <w:tcBorders>
              <w:top w:val="nil"/>
              <w:left w:val="nil"/>
              <w:bottom w:val="nil"/>
              <w:right w:val="nil"/>
            </w:tcBorders>
          </w:tcPr>
          <w:p w14:paraId="2270928E" w14:textId="0E0ABC0F" w:rsidR="001F4955" w:rsidRPr="00C935A5" w:rsidRDefault="001F4955" w:rsidP="001F4955">
            <w:pPr>
              <w:spacing w:before="40" w:after="20"/>
              <w:jc w:val="center"/>
              <w:rPr>
                <w:rFonts w:cs="Arial"/>
                <w:sz w:val="18"/>
                <w:szCs w:val="18"/>
              </w:rPr>
            </w:pPr>
            <w:r w:rsidRPr="001F4955">
              <w:rPr>
                <w:rFonts w:cs="Arial"/>
                <w:sz w:val="18"/>
                <w:szCs w:val="18"/>
              </w:rPr>
              <w:t>1.262</w:t>
            </w:r>
          </w:p>
        </w:tc>
        <w:tc>
          <w:tcPr>
            <w:tcW w:w="1134" w:type="dxa"/>
            <w:tcBorders>
              <w:top w:val="nil"/>
              <w:left w:val="nil"/>
              <w:bottom w:val="nil"/>
              <w:right w:val="nil"/>
            </w:tcBorders>
          </w:tcPr>
          <w:p w14:paraId="6CF9C397" w14:textId="4CDD53C1" w:rsidR="001F4955" w:rsidRPr="00C935A5" w:rsidRDefault="001F4955" w:rsidP="001F4955">
            <w:pPr>
              <w:spacing w:before="40" w:after="20"/>
              <w:jc w:val="center"/>
              <w:rPr>
                <w:rFonts w:cs="Arial"/>
                <w:sz w:val="18"/>
                <w:szCs w:val="18"/>
              </w:rPr>
            </w:pPr>
            <w:r w:rsidRPr="001F4955">
              <w:rPr>
                <w:rFonts w:cs="Arial"/>
                <w:sz w:val="18"/>
                <w:szCs w:val="18"/>
              </w:rPr>
              <w:t>1.236</w:t>
            </w:r>
          </w:p>
        </w:tc>
      </w:tr>
      <w:tr w:rsidR="001F4955" w:rsidRPr="001F4955" w14:paraId="760577CA" w14:textId="77777777" w:rsidTr="00903B41">
        <w:tc>
          <w:tcPr>
            <w:tcW w:w="2268" w:type="dxa"/>
            <w:tcBorders>
              <w:top w:val="nil"/>
              <w:left w:val="nil"/>
              <w:bottom w:val="nil"/>
              <w:right w:val="single" w:sz="18" w:space="0" w:color="C00000"/>
            </w:tcBorders>
            <w:shd w:val="clear" w:color="auto" w:fill="auto"/>
            <w:vAlign w:val="center"/>
          </w:tcPr>
          <w:p w14:paraId="2FCD0DAB" w14:textId="77777777" w:rsidR="001F4955" w:rsidRPr="00C935A5" w:rsidRDefault="001F4955" w:rsidP="001F4955">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C00000"/>
              <w:bottom w:val="nil"/>
              <w:right w:val="nil"/>
            </w:tcBorders>
            <w:shd w:val="clear" w:color="auto" w:fill="auto"/>
          </w:tcPr>
          <w:p w14:paraId="68921E5A" w14:textId="61E2F7D1" w:rsidR="001F4955" w:rsidRPr="00C935A5" w:rsidRDefault="001F4955" w:rsidP="001F4955">
            <w:pPr>
              <w:spacing w:before="40" w:after="20"/>
              <w:jc w:val="center"/>
              <w:rPr>
                <w:rFonts w:cs="Arial"/>
                <w:sz w:val="18"/>
                <w:szCs w:val="18"/>
              </w:rPr>
            </w:pPr>
            <w:r w:rsidRPr="001F4955">
              <w:rPr>
                <w:rFonts w:cs="Arial"/>
                <w:sz w:val="18"/>
                <w:szCs w:val="18"/>
              </w:rPr>
              <w:t>1.057</w:t>
            </w:r>
          </w:p>
        </w:tc>
        <w:tc>
          <w:tcPr>
            <w:tcW w:w="1134" w:type="dxa"/>
            <w:tcBorders>
              <w:top w:val="nil"/>
              <w:left w:val="nil"/>
              <w:bottom w:val="nil"/>
              <w:right w:val="nil"/>
            </w:tcBorders>
            <w:shd w:val="clear" w:color="auto" w:fill="auto"/>
          </w:tcPr>
          <w:p w14:paraId="48A35C9A" w14:textId="5B49EB8F" w:rsidR="001F4955" w:rsidRPr="00C935A5" w:rsidRDefault="001F4955" w:rsidP="001F4955">
            <w:pPr>
              <w:spacing w:before="40" w:after="20"/>
              <w:jc w:val="center"/>
              <w:rPr>
                <w:rFonts w:cs="Arial"/>
                <w:sz w:val="18"/>
                <w:szCs w:val="18"/>
              </w:rPr>
            </w:pPr>
            <w:r w:rsidRPr="001F4955">
              <w:rPr>
                <w:rFonts w:cs="Arial"/>
                <w:sz w:val="18"/>
                <w:szCs w:val="18"/>
              </w:rPr>
              <w:t>1.048</w:t>
            </w:r>
          </w:p>
        </w:tc>
        <w:tc>
          <w:tcPr>
            <w:tcW w:w="170" w:type="dxa"/>
            <w:tcBorders>
              <w:top w:val="nil"/>
              <w:left w:val="nil"/>
              <w:bottom w:val="nil"/>
              <w:right w:val="nil"/>
            </w:tcBorders>
          </w:tcPr>
          <w:p w14:paraId="3E246E17" w14:textId="40296CC4"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6A042A6" w14:textId="3DDEB699" w:rsidR="001F4955" w:rsidRPr="00C935A5" w:rsidRDefault="001F4955" w:rsidP="001F4955">
            <w:pPr>
              <w:spacing w:before="40" w:after="20"/>
              <w:jc w:val="center"/>
              <w:rPr>
                <w:rFonts w:cs="Arial"/>
                <w:sz w:val="18"/>
                <w:szCs w:val="18"/>
              </w:rPr>
            </w:pPr>
            <w:r w:rsidRPr="001F4955">
              <w:rPr>
                <w:rFonts w:cs="Arial"/>
                <w:sz w:val="18"/>
                <w:szCs w:val="18"/>
              </w:rPr>
              <w:t>1.089</w:t>
            </w:r>
          </w:p>
        </w:tc>
        <w:tc>
          <w:tcPr>
            <w:tcW w:w="1134" w:type="dxa"/>
            <w:tcBorders>
              <w:top w:val="nil"/>
              <w:left w:val="nil"/>
              <w:bottom w:val="nil"/>
              <w:right w:val="nil"/>
            </w:tcBorders>
          </w:tcPr>
          <w:p w14:paraId="1D298910" w14:textId="240FE9C5" w:rsidR="001F4955" w:rsidRPr="00C935A5" w:rsidRDefault="001F4955" w:rsidP="001F4955">
            <w:pPr>
              <w:spacing w:before="40" w:after="20"/>
              <w:jc w:val="center"/>
              <w:rPr>
                <w:rFonts w:cs="Arial"/>
                <w:sz w:val="18"/>
                <w:szCs w:val="18"/>
              </w:rPr>
            </w:pPr>
            <w:r w:rsidRPr="001F4955">
              <w:rPr>
                <w:rFonts w:cs="Arial"/>
                <w:sz w:val="18"/>
                <w:szCs w:val="18"/>
              </w:rPr>
              <w:t>1.081</w:t>
            </w:r>
          </w:p>
        </w:tc>
        <w:tc>
          <w:tcPr>
            <w:tcW w:w="1134" w:type="dxa"/>
            <w:tcBorders>
              <w:top w:val="nil"/>
              <w:left w:val="nil"/>
              <w:bottom w:val="nil"/>
              <w:right w:val="nil"/>
            </w:tcBorders>
          </w:tcPr>
          <w:p w14:paraId="1A39F5EC" w14:textId="1187EA69" w:rsidR="001F4955" w:rsidRPr="00C935A5" w:rsidRDefault="001F4955" w:rsidP="001F4955">
            <w:pPr>
              <w:spacing w:before="40" w:after="20"/>
              <w:jc w:val="center"/>
              <w:rPr>
                <w:rFonts w:cs="Arial"/>
                <w:sz w:val="18"/>
                <w:szCs w:val="18"/>
              </w:rPr>
            </w:pPr>
            <w:r w:rsidRPr="001F4955">
              <w:rPr>
                <w:rFonts w:cs="Arial"/>
                <w:sz w:val="18"/>
                <w:szCs w:val="18"/>
              </w:rPr>
              <w:t>1.084</w:t>
            </w:r>
          </w:p>
        </w:tc>
        <w:tc>
          <w:tcPr>
            <w:tcW w:w="1134" w:type="dxa"/>
            <w:tcBorders>
              <w:top w:val="nil"/>
              <w:left w:val="nil"/>
              <w:bottom w:val="nil"/>
              <w:right w:val="nil"/>
            </w:tcBorders>
          </w:tcPr>
          <w:p w14:paraId="5D7BEB79" w14:textId="26386855" w:rsidR="001F4955" w:rsidRPr="00C935A5" w:rsidRDefault="001F4955" w:rsidP="001F4955">
            <w:pPr>
              <w:spacing w:before="40" w:after="20"/>
              <w:jc w:val="center"/>
              <w:rPr>
                <w:rFonts w:cs="Arial"/>
                <w:sz w:val="18"/>
                <w:szCs w:val="18"/>
              </w:rPr>
            </w:pPr>
            <w:r w:rsidRPr="001F4955">
              <w:rPr>
                <w:rFonts w:cs="Arial"/>
                <w:sz w:val="18"/>
                <w:szCs w:val="18"/>
              </w:rPr>
              <w:t>1.062</w:t>
            </w:r>
          </w:p>
        </w:tc>
      </w:tr>
      <w:tr w:rsidR="001F4955" w:rsidRPr="001F4955" w14:paraId="1D01F66B" w14:textId="77777777" w:rsidTr="00903B41">
        <w:tc>
          <w:tcPr>
            <w:tcW w:w="2268" w:type="dxa"/>
            <w:tcBorders>
              <w:top w:val="nil"/>
              <w:left w:val="nil"/>
              <w:bottom w:val="nil"/>
              <w:right w:val="single" w:sz="18" w:space="0" w:color="C00000"/>
            </w:tcBorders>
            <w:shd w:val="clear" w:color="auto" w:fill="auto"/>
            <w:vAlign w:val="center"/>
          </w:tcPr>
          <w:p w14:paraId="4AD183BB" w14:textId="77777777" w:rsidR="001F4955" w:rsidRPr="00C935A5" w:rsidRDefault="001F4955" w:rsidP="001F4955">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C00000"/>
              <w:bottom w:val="nil"/>
              <w:right w:val="nil"/>
            </w:tcBorders>
            <w:shd w:val="clear" w:color="auto" w:fill="auto"/>
          </w:tcPr>
          <w:p w14:paraId="62B786CE" w14:textId="5D074278" w:rsidR="001F4955" w:rsidRPr="00C935A5" w:rsidRDefault="001F4955" w:rsidP="001F4955">
            <w:pPr>
              <w:spacing w:before="40" w:after="20"/>
              <w:jc w:val="center"/>
              <w:rPr>
                <w:rFonts w:cs="Arial"/>
                <w:sz w:val="18"/>
                <w:szCs w:val="18"/>
              </w:rPr>
            </w:pPr>
            <w:r w:rsidRPr="001F4955">
              <w:rPr>
                <w:rFonts w:cs="Arial"/>
                <w:sz w:val="18"/>
                <w:szCs w:val="18"/>
              </w:rPr>
              <w:t>0.745</w:t>
            </w:r>
          </w:p>
        </w:tc>
        <w:tc>
          <w:tcPr>
            <w:tcW w:w="1134" w:type="dxa"/>
            <w:tcBorders>
              <w:top w:val="nil"/>
              <w:left w:val="nil"/>
              <w:bottom w:val="nil"/>
              <w:right w:val="nil"/>
            </w:tcBorders>
            <w:shd w:val="clear" w:color="auto" w:fill="auto"/>
          </w:tcPr>
          <w:p w14:paraId="35BB7FED" w14:textId="7A8DDB45" w:rsidR="001F4955" w:rsidRPr="00C935A5" w:rsidRDefault="001F4955" w:rsidP="001F4955">
            <w:pPr>
              <w:spacing w:before="40" w:after="20"/>
              <w:jc w:val="center"/>
              <w:rPr>
                <w:rFonts w:cs="Arial"/>
                <w:sz w:val="18"/>
                <w:szCs w:val="18"/>
              </w:rPr>
            </w:pPr>
            <w:r w:rsidRPr="001F4955">
              <w:rPr>
                <w:rFonts w:cs="Arial"/>
                <w:sz w:val="18"/>
                <w:szCs w:val="18"/>
              </w:rPr>
              <w:t>0.739</w:t>
            </w:r>
          </w:p>
        </w:tc>
        <w:tc>
          <w:tcPr>
            <w:tcW w:w="170" w:type="dxa"/>
            <w:tcBorders>
              <w:top w:val="nil"/>
              <w:left w:val="nil"/>
              <w:bottom w:val="nil"/>
              <w:right w:val="nil"/>
            </w:tcBorders>
          </w:tcPr>
          <w:p w14:paraId="752780EF" w14:textId="7A8B9363"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78A48DD" w14:textId="2F21D290" w:rsidR="001F4955" w:rsidRPr="00C935A5" w:rsidRDefault="001F4955" w:rsidP="001F4955">
            <w:pPr>
              <w:spacing w:before="40" w:after="20"/>
              <w:jc w:val="center"/>
              <w:rPr>
                <w:rFonts w:cs="Arial"/>
                <w:sz w:val="18"/>
                <w:szCs w:val="18"/>
              </w:rPr>
            </w:pPr>
            <w:r w:rsidRPr="001F4955">
              <w:rPr>
                <w:rFonts w:cs="Arial"/>
                <w:sz w:val="18"/>
                <w:szCs w:val="18"/>
              </w:rPr>
              <w:t>1.044</w:t>
            </w:r>
          </w:p>
        </w:tc>
        <w:tc>
          <w:tcPr>
            <w:tcW w:w="1134" w:type="dxa"/>
            <w:tcBorders>
              <w:top w:val="nil"/>
              <w:left w:val="nil"/>
              <w:bottom w:val="nil"/>
              <w:right w:val="nil"/>
            </w:tcBorders>
          </w:tcPr>
          <w:p w14:paraId="5F19F976" w14:textId="3F97B8C0" w:rsidR="001F4955" w:rsidRPr="00C935A5" w:rsidRDefault="001F4955" w:rsidP="001F4955">
            <w:pPr>
              <w:spacing w:before="40" w:after="20"/>
              <w:jc w:val="center"/>
              <w:rPr>
                <w:rFonts w:cs="Arial"/>
                <w:sz w:val="18"/>
                <w:szCs w:val="18"/>
              </w:rPr>
            </w:pPr>
            <w:r w:rsidRPr="001F4955">
              <w:rPr>
                <w:rFonts w:cs="Arial"/>
                <w:sz w:val="18"/>
                <w:szCs w:val="18"/>
              </w:rPr>
              <w:t>1.036</w:t>
            </w:r>
          </w:p>
        </w:tc>
        <w:tc>
          <w:tcPr>
            <w:tcW w:w="1134" w:type="dxa"/>
            <w:tcBorders>
              <w:top w:val="nil"/>
              <w:left w:val="nil"/>
              <w:bottom w:val="nil"/>
              <w:right w:val="nil"/>
            </w:tcBorders>
          </w:tcPr>
          <w:p w14:paraId="4A5F5432" w14:textId="3A9780CE" w:rsidR="001F4955" w:rsidRPr="00C935A5" w:rsidRDefault="001F4955" w:rsidP="001F4955">
            <w:pPr>
              <w:spacing w:before="40" w:after="20"/>
              <w:jc w:val="center"/>
              <w:rPr>
                <w:rFonts w:cs="Arial"/>
                <w:sz w:val="18"/>
                <w:szCs w:val="18"/>
              </w:rPr>
            </w:pPr>
            <w:r w:rsidRPr="001F4955">
              <w:rPr>
                <w:rFonts w:cs="Arial"/>
                <w:sz w:val="18"/>
                <w:szCs w:val="18"/>
              </w:rPr>
              <w:t>1.039</w:t>
            </w:r>
          </w:p>
        </w:tc>
        <w:tc>
          <w:tcPr>
            <w:tcW w:w="1134" w:type="dxa"/>
            <w:tcBorders>
              <w:top w:val="nil"/>
              <w:left w:val="nil"/>
              <w:bottom w:val="nil"/>
              <w:right w:val="nil"/>
            </w:tcBorders>
          </w:tcPr>
          <w:p w14:paraId="02840008" w14:textId="61353D9E" w:rsidR="001F4955" w:rsidRPr="00C935A5" w:rsidRDefault="001F4955" w:rsidP="001F4955">
            <w:pPr>
              <w:spacing w:before="40" w:after="20"/>
              <w:jc w:val="center"/>
              <w:rPr>
                <w:rFonts w:cs="Arial"/>
                <w:sz w:val="18"/>
                <w:szCs w:val="18"/>
              </w:rPr>
            </w:pPr>
            <w:r w:rsidRPr="001F4955">
              <w:rPr>
                <w:rFonts w:cs="Arial"/>
                <w:sz w:val="18"/>
                <w:szCs w:val="18"/>
              </w:rPr>
              <w:t>1.018</w:t>
            </w:r>
          </w:p>
        </w:tc>
      </w:tr>
      <w:tr w:rsidR="001F4955" w:rsidRPr="001F4955" w14:paraId="4BAC1D43" w14:textId="77777777" w:rsidTr="00903B41">
        <w:tc>
          <w:tcPr>
            <w:tcW w:w="2268" w:type="dxa"/>
            <w:tcBorders>
              <w:top w:val="nil"/>
              <w:left w:val="nil"/>
              <w:bottom w:val="nil"/>
              <w:right w:val="single" w:sz="18" w:space="0" w:color="C00000"/>
            </w:tcBorders>
            <w:shd w:val="clear" w:color="auto" w:fill="auto"/>
            <w:vAlign w:val="center"/>
          </w:tcPr>
          <w:p w14:paraId="6F573399" w14:textId="77777777" w:rsidR="001F4955" w:rsidRPr="00C935A5" w:rsidRDefault="001F4955" w:rsidP="001F4955">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C00000"/>
              <w:bottom w:val="nil"/>
              <w:right w:val="nil"/>
            </w:tcBorders>
            <w:shd w:val="clear" w:color="auto" w:fill="auto"/>
          </w:tcPr>
          <w:p w14:paraId="7F63656C" w14:textId="5289CDFC" w:rsidR="001F4955" w:rsidRPr="00C935A5" w:rsidRDefault="001F4955" w:rsidP="001F4955">
            <w:pPr>
              <w:spacing w:before="40" w:after="20"/>
              <w:jc w:val="center"/>
              <w:rPr>
                <w:rFonts w:cs="Arial"/>
                <w:sz w:val="18"/>
                <w:szCs w:val="18"/>
              </w:rPr>
            </w:pPr>
            <w:r w:rsidRPr="001F4955">
              <w:rPr>
                <w:rFonts w:cs="Arial"/>
                <w:sz w:val="18"/>
                <w:szCs w:val="18"/>
              </w:rPr>
              <w:t>1.098</w:t>
            </w:r>
          </w:p>
        </w:tc>
        <w:tc>
          <w:tcPr>
            <w:tcW w:w="1134" w:type="dxa"/>
            <w:tcBorders>
              <w:top w:val="nil"/>
              <w:left w:val="nil"/>
              <w:bottom w:val="nil"/>
              <w:right w:val="nil"/>
            </w:tcBorders>
            <w:shd w:val="clear" w:color="auto" w:fill="auto"/>
          </w:tcPr>
          <w:p w14:paraId="2336CF5B" w14:textId="0BB0127E" w:rsidR="001F4955" w:rsidRPr="00C935A5" w:rsidRDefault="001F4955" w:rsidP="001F4955">
            <w:pPr>
              <w:spacing w:before="40" w:after="20"/>
              <w:jc w:val="center"/>
              <w:rPr>
                <w:rFonts w:cs="Arial"/>
                <w:sz w:val="18"/>
                <w:szCs w:val="18"/>
              </w:rPr>
            </w:pPr>
            <w:r w:rsidRPr="001F4955">
              <w:rPr>
                <w:rFonts w:cs="Arial"/>
                <w:sz w:val="18"/>
                <w:szCs w:val="18"/>
              </w:rPr>
              <w:t>1.089</w:t>
            </w:r>
          </w:p>
        </w:tc>
        <w:tc>
          <w:tcPr>
            <w:tcW w:w="170" w:type="dxa"/>
            <w:tcBorders>
              <w:top w:val="nil"/>
              <w:left w:val="nil"/>
              <w:bottom w:val="nil"/>
              <w:right w:val="nil"/>
            </w:tcBorders>
          </w:tcPr>
          <w:p w14:paraId="08BD97ED" w14:textId="6782EFA0"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C7A059C" w14:textId="7CC22C5C" w:rsidR="001F4955" w:rsidRPr="00C935A5" w:rsidRDefault="001F4955" w:rsidP="001F4955">
            <w:pPr>
              <w:spacing w:before="40" w:after="20"/>
              <w:jc w:val="center"/>
              <w:rPr>
                <w:rFonts w:cs="Arial"/>
                <w:sz w:val="18"/>
                <w:szCs w:val="18"/>
              </w:rPr>
            </w:pPr>
            <w:r w:rsidRPr="001F4955">
              <w:rPr>
                <w:rFonts w:cs="Arial"/>
                <w:sz w:val="18"/>
                <w:szCs w:val="18"/>
              </w:rPr>
              <w:t>1.156</w:t>
            </w:r>
          </w:p>
        </w:tc>
        <w:tc>
          <w:tcPr>
            <w:tcW w:w="1134" w:type="dxa"/>
            <w:tcBorders>
              <w:top w:val="nil"/>
              <w:left w:val="nil"/>
              <w:bottom w:val="nil"/>
              <w:right w:val="nil"/>
            </w:tcBorders>
          </w:tcPr>
          <w:p w14:paraId="20361973" w14:textId="402CB54A" w:rsidR="001F4955" w:rsidRPr="00C935A5" w:rsidRDefault="001F4955" w:rsidP="001F4955">
            <w:pPr>
              <w:spacing w:before="40" w:after="20"/>
              <w:jc w:val="center"/>
              <w:rPr>
                <w:rFonts w:cs="Arial"/>
                <w:sz w:val="18"/>
                <w:szCs w:val="18"/>
              </w:rPr>
            </w:pPr>
            <w:r w:rsidRPr="001F4955">
              <w:rPr>
                <w:rFonts w:cs="Arial"/>
                <w:sz w:val="18"/>
                <w:szCs w:val="18"/>
              </w:rPr>
              <w:t>1.148</w:t>
            </w:r>
          </w:p>
        </w:tc>
        <w:tc>
          <w:tcPr>
            <w:tcW w:w="1134" w:type="dxa"/>
            <w:tcBorders>
              <w:top w:val="nil"/>
              <w:left w:val="nil"/>
              <w:bottom w:val="nil"/>
              <w:right w:val="nil"/>
            </w:tcBorders>
          </w:tcPr>
          <w:p w14:paraId="66DF953C" w14:textId="0E33B911" w:rsidR="001F4955" w:rsidRPr="00C935A5" w:rsidRDefault="001F4955" w:rsidP="001F4955">
            <w:pPr>
              <w:spacing w:before="40" w:after="20"/>
              <w:jc w:val="center"/>
              <w:rPr>
                <w:rFonts w:cs="Arial"/>
                <w:sz w:val="18"/>
                <w:szCs w:val="18"/>
              </w:rPr>
            </w:pPr>
            <w:r w:rsidRPr="001F4955">
              <w:rPr>
                <w:rFonts w:cs="Arial"/>
                <w:sz w:val="18"/>
                <w:szCs w:val="18"/>
              </w:rPr>
              <w:t>1.151</w:t>
            </w:r>
          </w:p>
        </w:tc>
        <w:tc>
          <w:tcPr>
            <w:tcW w:w="1134" w:type="dxa"/>
            <w:tcBorders>
              <w:top w:val="nil"/>
              <w:left w:val="nil"/>
              <w:bottom w:val="nil"/>
              <w:right w:val="nil"/>
            </w:tcBorders>
          </w:tcPr>
          <w:p w14:paraId="567B1A48" w14:textId="714F8B34" w:rsidR="001F4955" w:rsidRPr="00C935A5" w:rsidRDefault="001F4955" w:rsidP="001F4955">
            <w:pPr>
              <w:spacing w:before="40" w:after="20"/>
              <w:jc w:val="center"/>
              <w:rPr>
                <w:rFonts w:cs="Arial"/>
                <w:sz w:val="18"/>
                <w:szCs w:val="18"/>
              </w:rPr>
            </w:pPr>
            <w:r w:rsidRPr="001F4955">
              <w:rPr>
                <w:rFonts w:cs="Arial"/>
                <w:sz w:val="18"/>
                <w:szCs w:val="18"/>
              </w:rPr>
              <w:t>1.128</w:t>
            </w:r>
          </w:p>
        </w:tc>
      </w:tr>
      <w:tr w:rsidR="001F4955" w:rsidRPr="001F4955" w14:paraId="00518B6E" w14:textId="77777777" w:rsidTr="00903B41">
        <w:tc>
          <w:tcPr>
            <w:tcW w:w="2268" w:type="dxa"/>
            <w:tcBorders>
              <w:top w:val="nil"/>
              <w:left w:val="nil"/>
              <w:bottom w:val="nil"/>
              <w:right w:val="single" w:sz="18" w:space="0" w:color="C00000"/>
            </w:tcBorders>
            <w:shd w:val="clear" w:color="auto" w:fill="auto"/>
            <w:vAlign w:val="center"/>
          </w:tcPr>
          <w:p w14:paraId="24EB7CC4" w14:textId="77777777" w:rsidR="001F4955" w:rsidRPr="00C935A5" w:rsidRDefault="001F4955" w:rsidP="001F4955">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C00000"/>
              <w:bottom w:val="nil"/>
              <w:right w:val="nil"/>
            </w:tcBorders>
            <w:shd w:val="clear" w:color="auto" w:fill="auto"/>
          </w:tcPr>
          <w:p w14:paraId="791E347B" w14:textId="139C356A" w:rsidR="001F4955" w:rsidRPr="00C935A5" w:rsidRDefault="001F4955" w:rsidP="001F4955">
            <w:pPr>
              <w:spacing w:before="40" w:after="20"/>
              <w:jc w:val="center"/>
              <w:rPr>
                <w:rFonts w:cs="Arial"/>
                <w:sz w:val="18"/>
                <w:szCs w:val="18"/>
              </w:rPr>
            </w:pPr>
            <w:r w:rsidRPr="001F4955">
              <w:rPr>
                <w:rFonts w:cs="Arial"/>
                <w:sz w:val="18"/>
                <w:szCs w:val="18"/>
              </w:rPr>
              <w:t>0.738</w:t>
            </w:r>
          </w:p>
        </w:tc>
        <w:tc>
          <w:tcPr>
            <w:tcW w:w="1134" w:type="dxa"/>
            <w:tcBorders>
              <w:top w:val="nil"/>
              <w:left w:val="nil"/>
              <w:bottom w:val="nil"/>
              <w:right w:val="nil"/>
            </w:tcBorders>
            <w:shd w:val="clear" w:color="auto" w:fill="auto"/>
          </w:tcPr>
          <w:p w14:paraId="16D04540" w14:textId="6AB9F028" w:rsidR="001F4955" w:rsidRPr="00C935A5" w:rsidRDefault="001F4955" w:rsidP="001F4955">
            <w:pPr>
              <w:spacing w:before="40" w:after="20"/>
              <w:jc w:val="center"/>
              <w:rPr>
                <w:rFonts w:cs="Arial"/>
                <w:sz w:val="18"/>
                <w:szCs w:val="18"/>
              </w:rPr>
            </w:pPr>
            <w:r w:rsidRPr="001F4955">
              <w:rPr>
                <w:rFonts w:cs="Arial"/>
                <w:sz w:val="18"/>
                <w:szCs w:val="18"/>
              </w:rPr>
              <w:t>0.732</w:t>
            </w:r>
          </w:p>
        </w:tc>
        <w:tc>
          <w:tcPr>
            <w:tcW w:w="170" w:type="dxa"/>
            <w:tcBorders>
              <w:top w:val="nil"/>
              <w:left w:val="nil"/>
              <w:bottom w:val="nil"/>
              <w:right w:val="nil"/>
            </w:tcBorders>
          </w:tcPr>
          <w:p w14:paraId="4EFD77C0" w14:textId="2AA216A1"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CE7CFDF" w14:textId="7A3F27C3" w:rsidR="001F4955" w:rsidRPr="00C935A5" w:rsidRDefault="001F4955" w:rsidP="001F4955">
            <w:pPr>
              <w:spacing w:before="40" w:after="20"/>
              <w:jc w:val="center"/>
              <w:rPr>
                <w:rFonts w:cs="Arial"/>
                <w:sz w:val="18"/>
                <w:szCs w:val="18"/>
              </w:rPr>
            </w:pPr>
            <w:r w:rsidRPr="001F4955">
              <w:rPr>
                <w:rFonts w:cs="Arial"/>
                <w:sz w:val="18"/>
                <w:szCs w:val="18"/>
              </w:rPr>
              <w:t>1.712</w:t>
            </w:r>
          </w:p>
        </w:tc>
        <w:tc>
          <w:tcPr>
            <w:tcW w:w="1134" w:type="dxa"/>
            <w:tcBorders>
              <w:top w:val="nil"/>
              <w:left w:val="nil"/>
              <w:bottom w:val="nil"/>
              <w:right w:val="nil"/>
            </w:tcBorders>
          </w:tcPr>
          <w:p w14:paraId="141E9706" w14:textId="63E55FFF" w:rsidR="001F4955" w:rsidRPr="00C935A5" w:rsidRDefault="001F4955" w:rsidP="001F4955">
            <w:pPr>
              <w:spacing w:before="40" w:after="20"/>
              <w:jc w:val="center"/>
              <w:rPr>
                <w:rFonts w:cs="Arial"/>
                <w:sz w:val="18"/>
                <w:szCs w:val="18"/>
              </w:rPr>
            </w:pPr>
            <w:r w:rsidRPr="001F4955">
              <w:rPr>
                <w:rFonts w:cs="Arial"/>
                <w:sz w:val="18"/>
                <w:szCs w:val="18"/>
              </w:rPr>
              <w:t>1.700</w:t>
            </w:r>
          </w:p>
        </w:tc>
        <w:tc>
          <w:tcPr>
            <w:tcW w:w="1134" w:type="dxa"/>
            <w:tcBorders>
              <w:top w:val="nil"/>
              <w:left w:val="nil"/>
              <w:bottom w:val="nil"/>
              <w:right w:val="nil"/>
            </w:tcBorders>
          </w:tcPr>
          <w:p w14:paraId="3320A4A7" w14:textId="71A092B9" w:rsidR="001F4955" w:rsidRPr="00C935A5" w:rsidRDefault="001F4955" w:rsidP="001F4955">
            <w:pPr>
              <w:spacing w:before="40" w:after="20"/>
              <w:jc w:val="center"/>
              <w:rPr>
                <w:rFonts w:cs="Arial"/>
                <w:sz w:val="18"/>
                <w:szCs w:val="18"/>
              </w:rPr>
            </w:pPr>
            <w:r w:rsidRPr="001F4955">
              <w:rPr>
                <w:rFonts w:cs="Arial"/>
                <w:sz w:val="18"/>
                <w:szCs w:val="18"/>
              </w:rPr>
              <w:t>1.705</w:t>
            </w:r>
          </w:p>
        </w:tc>
        <w:tc>
          <w:tcPr>
            <w:tcW w:w="1134" w:type="dxa"/>
            <w:tcBorders>
              <w:top w:val="nil"/>
              <w:left w:val="nil"/>
              <w:bottom w:val="nil"/>
              <w:right w:val="nil"/>
            </w:tcBorders>
          </w:tcPr>
          <w:p w14:paraId="74948224" w14:textId="3829C249" w:rsidR="001F4955" w:rsidRPr="00C935A5" w:rsidRDefault="001F4955" w:rsidP="001F4955">
            <w:pPr>
              <w:spacing w:before="40" w:after="20"/>
              <w:jc w:val="center"/>
              <w:rPr>
                <w:rFonts w:cs="Arial"/>
                <w:sz w:val="18"/>
                <w:szCs w:val="18"/>
              </w:rPr>
            </w:pPr>
            <w:r w:rsidRPr="001F4955">
              <w:rPr>
                <w:rFonts w:cs="Arial"/>
                <w:sz w:val="18"/>
                <w:szCs w:val="18"/>
              </w:rPr>
              <w:t>1.670</w:t>
            </w:r>
          </w:p>
        </w:tc>
      </w:tr>
      <w:tr w:rsidR="001F4955" w:rsidRPr="001F4955" w14:paraId="49180F67" w14:textId="77777777" w:rsidTr="00903B41">
        <w:tc>
          <w:tcPr>
            <w:tcW w:w="2268" w:type="dxa"/>
            <w:tcBorders>
              <w:top w:val="nil"/>
              <w:left w:val="nil"/>
              <w:bottom w:val="nil"/>
              <w:right w:val="single" w:sz="18" w:space="0" w:color="C00000"/>
            </w:tcBorders>
            <w:shd w:val="clear" w:color="auto" w:fill="auto"/>
            <w:vAlign w:val="center"/>
          </w:tcPr>
          <w:p w14:paraId="535EA140" w14:textId="77777777" w:rsidR="001F4955" w:rsidRPr="00C935A5" w:rsidRDefault="001F4955" w:rsidP="001F4955">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C00000"/>
              <w:bottom w:val="nil"/>
              <w:right w:val="nil"/>
            </w:tcBorders>
            <w:shd w:val="clear" w:color="auto" w:fill="auto"/>
          </w:tcPr>
          <w:p w14:paraId="705CE71F" w14:textId="350F46C2" w:rsidR="001F4955" w:rsidRPr="00C935A5" w:rsidRDefault="001F4955" w:rsidP="001F4955">
            <w:pPr>
              <w:spacing w:before="40" w:after="20"/>
              <w:jc w:val="center"/>
              <w:rPr>
                <w:rFonts w:cs="Arial"/>
                <w:sz w:val="18"/>
                <w:szCs w:val="18"/>
              </w:rPr>
            </w:pPr>
            <w:r w:rsidRPr="001F4955">
              <w:rPr>
                <w:rFonts w:cs="Arial"/>
                <w:sz w:val="18"/>
                <w:szCs w:val="18"/>
              </w:rPr>
              <w:t>1.240</w:t>
            </w:r>
          </w:p>
        </w:tc>
        <w:tc>
          <w:tcPr>
            <w:tcW w:w="1134" w:type="dxa"/>
            <w:tcBorders>
              <w:top w:val="nil"/>
              <w:left w:val="nil"/>
              <w:bottom w:val="nil"/>
              <w:right w:val="nil"/>
            </w:tcBorders>
            <w:shd w:val="clear" w:color="auto" w:fill="auto"/>
          </w:tcPr>
          <w:p w14:paraId="371B7471" w14:textId="261A4AF5" w:rsidR="001F4955" w:rsidRPr="00C935A5" w:rsidRDefault="001F4955" w:rsidP="001F4955">
            <w:pPr>
              <w:spacing w:before="40" w:after="20"/>
              <w:jc w:val="center"/>
              <w:rPr>
                <w:rFonts w:cs="Arial"/>
                <w:sz w:val="18"/>
                <w:szCs w:val="18"/>
              </w:rPr>
            </w:pPr>
            <w:r w:rsidRPr="001F4955">
              <w:rPr>
                <w:rFonts w:cs="Arial"/>
                <w:sz w:val="18"/>
                <w:szCs w:val="18"/>
              </w:rPr>
              <w:t>1.230</w:t>
            </w:r>
          </w:p>
        </w:tc>
        <w:tc>
          <w:tcPr>
            <w:tcW w:w="170" w:type="dxa"/>
            <w:tcBorders>
              <w:top w:val="nil"/>
              <w:left w:val="nil"/>
              <w:bottom w:val="nil"/>
              <w:right w:val="nil"/>
            </w:tcBorders>
          </w:tcPr>
          <w:p w14:paraId="334EE759" w14:textId="2C3D488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50E0211" w14:textId="59BA619C" w:rsidR="001F4955" w:rsidRPr="00C935A5" w:rsidRDefault="001F4955" w:rsidP="001F4955">
            <w:pPr>
              <w:spacing w:before="40" w:after="20"/>
              <w:jc w:val="center"/>
              <w:rPr>
                <w:rFonts w:cs="Arial"/>
                <w:sz w:val="18"/>
                <w:szCs w:val="18"/>
              </w:rPr>
            </w:pPr>
            <w:r w:rsidRPr="001F4955">
              <w:rPr>
                <w:rFonts w:cs="Arial"/>
                <w:sz w:val="18"/>
                <w:szCs w:val="18"/>
              </w:rPr>
              <w:t>1.206</w:t>
            </w:r>
          </w:p>
        </w:tc>
        <w:tc>
          <w:tcPr>
            <w:tcW w:w="1134" w:type="dxa"/>
            <w:tcBorders>
              <w:top w:val="nil"/>
              <w:left w:val="nil"/>
              <w:bottom w:val="nil"/>
              <w:right w:val="nil"/>
            </w:tcBorders>
          </w:tcPr>
          <w:p w14:paraId="357243FB" w14:textId="5E3F77E2" w:rsidR="001F4955" w:rsidRPr="00C935A5" w:rsidRDefault="001F4955" w:rsidP="001F4955">
            <w:pPr>
              <w:spacing w:before="40" w:after="20"/>
              <w:jc w:val="center"/>
              <w:rPr>
                <w:rFonts w:cs="Arial"/>
                <w:sz w:val="18"/>
                <w:szCs w:val="18"/>
              </w:rPr>
            </w:pPr>
            <w:r w:rsidRPr="001F4955">
              <w:rPr>
                <w:rFonts w:cs="Arial"/>
                <w:sz w:val="18"/>
                <w:szCs w:val="18"/>
              </w:rPr>
              <w:t>1.197</w:t>
            </w:r>
          </w:p>
        </w:tc>
        <w:tc>
          <w:tcPr>
            <w:tcW w:w="1134" w:type="dxa"/>
            <w:tcBorders>
              <w:top w:val="nil"/>
              <w:left w:val="nil"/>
              <w:bottom w:val="nil"/>
              <w:right w:val="nil"/>
            </w:tcBorders>
          </w:tcPr>
          <w:p w14:paraId="2FEE9B60" w14:textId="43E70D9D" w:rsidR="001F4955" w:rsidRPr="00C935A5" w:rsidRDefault="001F4955" w:rsidP="001F4955">
            <w:pPr>
              <w:spacing w:before="40" w:after="20"/>
              <w:jc w:val="center"/>
              <w:rPr>
                <w:rFonts w:cs="Arial"/>
                <w:sz w:val="18"/>
                <w:szCs w:val="18"/>
              </w:rPr>
            </w:pPr>
            <w:r w:rsidRPr="001F4955">
              <w:rPr>
                <w:rFonts w:cs="Arial"/>
                <w:sz w:val="18"/>
                <w:szCs w:val="18"/>
              </w:rPr>
              <w:t>1.201</w:t>
            </w:r>
          </w:p>
        </w:tc>
        <w:tc>
          <w:tcPr>
            <w:tcW w:w="1134" w:type="dxa"/>
            <w:tcBorders>
              <w:top w:val="nil"/>
              <w:left w:val="nil"/>
              <w:bottom w:val="nil"/>
              <w:right w:val="nil"/>
            </w:tcBorders>
          </w:tcPr>
          <w:p w14:paraId="7BA6CD1F" w14:textId="12022B30" w:rsidR="001F4955" w:rsidRPr="00C935A5" w:rsidRDefault="001F4955" w:rsidP="001F4955">
            <w:pPr>
              <w:spacing w:before="40" w:after="20"/>
              <w:jc w:val="center"/>
              <w:rPr>
                <w:rFonts w:cs="Arial"/>
                <w:sz w:val="18"/>
                <w:szCs w:val="18"/>
              </w:rPr>
            </w:pPr>
            <w:r w:rsidRPr="001F4955">
              <w:rPr>
                <w:rFonts w:cs="Arial"/>
                <w:sz w:val="18"/>
                <w:szCs w:val="18"/>
              </w:rPr>
              <w:t>1.176</w:t>
            </w:r>
          </w:p>
        </w:tc>
      </w:tr>
      <w:tr w:rsidR="001F4955" w:rsidRPr="001F4955" w14:paraId="6FB8E915" w14:textId="77777777" w:rsidTr="00903B41">
        <w:tc>
          <w:tcPr>
            <w:tcW w:w="2268" w:type="dxa"/>
            <w:tcBorders>
              <w:top w:val="nil"/>
              <w:left w:val="nil"/>
              <w:bottom w:val="nil"/>
              <w:right w:val="single" w:sz="18" w:space="0" w:color="C00000"/>
            </w:tcBorders>
            <w:shd w:val="clear" w:color="auto" w:fill="auto"/>
            <w:vAlign w:val="center"/>
          </w:tcPr>
          <w:p w14:paraId="3B13C70C" w14:textId="77777777" w:rsidR="001F4955" w:rsidRPr="00C935A5" w:rsidRDefault="001F4955" w:rsidP="001F4955">
            <w:pPr>
              <w:spacing w:before="40" w:after="20"/>
              <w:rPr>
                <w:rFonts w:cs="Arial"/>
                <w:sz w:val="18"/>
                <w:szCs w:val="18"/>
              </w:rPr>
            </w:pPr>
            <w:r w:rsidRPr="00C935A5">
              <w:rPr>
                <w:rFonts w:cs="Arial"/>
                <w:sz w:val="18"/>
                <w:szCs w:val="18"/>
              </w:rPr>
              <w:t>Towong S</w:t>
            </w:r>
          </w:p>
        </w:tc>
        <w:tc>
          <w:tcPr>
            <w:tcW w:w="1134" w:type="dxa"/>
            <w:tcBorders>
              <w:top w:val="nil"/>
              <w:left w:val="single" w:sz="18" w:space="0" w:color="C00000"/>
              <w:bottom w:val="nil"/>
              <w:right w:val="nil"/>
            </w:tcBorders>
            <w:shd w:val="clear" w:color="auto" w:fill="auto"/>
          </w:tcPr>
          <w:p w14:paraId="00C7EF08" w14:textId="783F7A2B" w:rsidR="001F4955" w:rsidRPr="00C935A5" w:rsidRDefault="001F4955" w:rsidP="001F4955">
            <w:pPr>
              <w:spacing w:before="40" w:after="20"/>
              <w:jc w:val="center"/>
              <w:rPr>
                <w:rFonts w:cs="Arial"/>
                <w:sz w:val="18"/>
                <w:szCs w:val="18"/>
              </w:rPr>
            </w:pPr>
            <w:r w:rsidRPr="001F4955">
              <w:rPr>
                <w:rFonts w:cs="Arial"/>
                <w:sz w:val="18"/>
                <w:szCs w:val="18"/>
              </w:rPr>
              <w:t>1.033</w:t>
            </w:r>
          </w:p>
        </w:tc>
        <w:tc>
          <w:tcPr>
            <w:tcW w:w="1134" w:type="dxa"/>
            <w:tcBorders>
              <w:top w:val="nil"/>
              <w:left w:val="nil"/>
              <w:bottom w:val="nil"/>
              <w:right w:val="nil"/>
            </w:tcBorders>
            <w:shd w:val="clear" w:color="auto" w:fill="auto"/>
          </w:tcPr>
          <w:p w14:paraId="1129A6F4" w14:textId="363ECA7E" w:rsidR="001F4955" w:rsidRPr="00C935A5" w:rsidRDefault="001F4955" w:rsidP="001F4955">
            <w:pPr>
              <w:spacing w:before="40" w:after="20"/>
              <w:jc w:val="center"/>
              <w:rPr>
                <w:rFonts w:cs="Arial"/>
                <w:sz w:val="18"/>
                <w:szCs w:val="18"/>
              </w:rPr>
            </w:pPr>
            <w:r w:rsidRPr="001F4955">
              <w:rPr>
                <w:rFonts w:cs="Arial"/>
                <w:sz w:val="18"/>
                <w:szCs w:val="18"/>
              </w:rPr>
              <w:t>1.024</w:t>
            </w:r>
          </w:p>
        </w:tc>
        <w:tc>
          <w:tcPr>
            <w:tcW w:w="170" w:type="dxa"/>
            <w:tcBorders>
              <w:top w:val="nil"/>
              <w:left w:val="nil"/>
              <w:bottom w:val="nil"/>
              <w:right w:val="nil"/>
            </w:tcBorders>
          </w:tcPr>
          <w:p w14:paraId="05F69618" w14:textId="708CA21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5FE8BF37" w14:textId="21EB1BD1" w:rsidR="001F4955" w:rsidRPr="00C935A5" w:rsidRDefault="001F4955" w:rsidP="001F4955">
            <w:pPr>
              <w:spacing w:before="40" w:after="20"/>
              <w:jc w:val="center"/>
              <w:rPr>
                <w:rFonts w:cs="Arial"/>
                <w:sz w:val="18"/>
                <w:szCs w:val="18"/>
              </w:rPr>
            </w:pPr>
            <w:r w:rsidRPr="001F4955">
              <w:rPr>
                <w:rFonts w:cs="Arial"/>
                <w:sz w:val="18"/>
                <w:szCs w:val="18"/>
              </w:rPr>
              <w:t>1.171</w:t>
            </w:r>
          </w:p>
        </w:tc>
        <w:tc>
          <w:tcPr>
            <w:tcW w:w="1134" w:type="dxa"/>
            <w:tcBorders>
              <w:top w:val="nil"/>
              <w:left w:val="nil"/>
              <w:bottom w:val="nil"/>
              <w:right w:val="nil"/>
            </w:tcBorders>
          </w:tcPr>
          <w:p w14:paraId="7EFC94C7" w14:textId="5396E4CF" w:rsidR="001F4955" w:rsidRPr="00C935A5" w:rsidRDefault="001F4955" w:rsidP="001F4955">
            <w:pPr>
              <w:spacing w:before="40" w:after="20"/>
              <w:jc w:val="center"/>
              <w:rPr>
                <w:rFonts w:cs="Arial"/>
                <w:sz w:val="18"/>
                <w:szCs w:val="18"/>
              </w:rPr>
            </w:pPr>
            <w:r w:rsidRPr="001F4955">
              <w:rPr>
                <w:rFonts w:cs="Arial"/>
                <w:sz w:val="18"/>
                <w:szCs w:val="18"/>
              </w:rPr>
              <w:t>1.162</w:t>
            </w:r>
          </w:p>
        </w:tc>
        <w:tc>
          <w:tcPr>
            <w:tcW w:w="1134" w:type="dxa"/>
            <w:tcBorders>
              <w:top w:val="nil"/>
              <w:left w:val="nil"/>
              <w:bottom w:val="nil"/>
              <w:right w:val="nil"/>
            </w:tcBorders>
          </w:tcPr>
          <w:p w14:paraId="6CF2B1B6" w14:textId="5ED4C8C4" w:rsidR="001F4955" w:rsidRPr="00C935A5" w:rsidRDefault="001F4955" w:rsidP="001F4955">
            <w:pPr>
              <w:spacing w:before="40" w:after="20"/>
              <w:jc w:val="center"/>
              <w:rPr>
                <w:rFonts w:cs="Arial"/>
                <w:sz w:val="18"/>
                <w:szCs w:val="18"/>
              </w:rPr>
            </w:pPr>
            <w:r w:rsidRPr="001F4955">
              <w:rPr>
                <w:rFonts w:cs="Arial"/>
                <w:sz w:val="18"/>
                <w:szCs w:val="18"/>
              </w:rPr>
              <w:t>1.166</w:t>
            </w:r>
          </w:p>
        </w:tc>
        <w:tc>
          <w:tcPr>
            <w:tcW w:w="1134" w:type="dxa"/>
            <w:tcBorders>
              <w:top w:val="nil"/>
              <w:left w:val="nil"/>
              <w:bottom w:val="nil"/>
              <w:right w:val="nil"/>
            </w:tcBorders>
          </w:tcPr>
          <w:p w14:paraId="3AE49F1D" w14:textId="2426F2CD" w:rsidR="001F4955" w:rsidRPr="00C935A5" w:rsidRDefault="001F4955" w:rsidP="001F4955">
            <w:pPr>
              <w:spacing w:before="40" w:after="20"/>
              <w:jc w:val="center"/>
              <w:rPr>
                <w:rFonts w:cs="Arial"/>
                <w:sz w:val="18"/>
                <w:szCs w:val="18"/>
              </w:rPr>
            </w:pPr>
            <w:r w:rsidRPr="001F4955">
              <w:rPr>
                <w:rFonts w:cs="Arial"/>
                <w:sz w:val="18"/>
                <w:szCs w:val="18"/>
              </w:rPr>
              <w:t>1.142</w:t>
            </w:r>
          </w:p>
        </w:tc>
      </w:tr>
      <w:tr w:rsidR="001F4955" w:rsidRPr="001F4955" w14:paraId="096F3F23" w14:textId="77777777" w:rsidTr="00903B41">
        <w:tc>
          <w:tcPr>
            <w:tcW w:w="2268" w:type="dxa"/>
            <w:tcBorders>
              <w:top w:val="nil"/>
              <w:left w:val="nil"/>
              <w:bottom w:val="nil"/>
              <w:right w:val="single" w:sz="18" w:space="0" w:color="C00000"/>
            </w:tcBorders>
            <w:shd w:val="clear" w:color="auto" w:fill="auto"/>
            <w:vAlign w:val="center"/>
          </w:tcPr>
          <w:p w14:paraId="23D2CAC2" w14:textId="77777777" w:rsidR="001F4955" w:rsidRPr="00C935A5" w:rsidRDefault="001F4955" w:rsidP="001F4955">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C00000"/>
              <w:bottom w:val="nil"/>
              <w:right w:val="nil"/>
            </w:tcBorders>
            <w:shd w:val="clear" w:color="auto" w:fill="auto"/>
          </w:tcPr>
          <w:p w14:paraId="68B93F54" w14:textId="053D7606" w:rsidR="001F4955" w:rsidRPr="00C935A5" w:rsidRDefault="001F4955" w:rsidP="001F4955">
            <w:pPr>
              <w:spacing w:before="40" w:after="20"/>
              <w:jc w:val="center"/>
              <w:rPr>
                <w:rFonts w:cs="Arial"/>
                <w:sz w:val="18"/>
                <w:szCs w:val="18"/>
              </w:rPr>
            </w:pPr>
            <w:r w:rsidRPr="001F4955">
              <w:rPr>
                <w:rFonts w:cs="Arial"/>
                <w:sz w:val="18"/>
                <w:szCs w:val="18"/>
              </w:rPr>
              <w:t>1.078</w:t>
            </w:r>
          </w:p>
        </w:tc>
        <w:tc>
          <w:tcPr>
            <w:tcW w:w="1134" w:type="dxa"/>
            <w:tcBorders>
              <w:top w:val="nil"/>
              <w:left w:val="nil"/>
              <w:bottom w:val="nil"/>
              <w:right w:val="nil"/>
            </w:tcBorders>
            <w:shd w:val="clear" w:color="auto" w:fill="auto"/>
          </w:tcPr>
          <w:p w14:paraId="25BF64F7" w14:textId="21E5659A" w:rsidR="001F4955" w:rsidRPr="00C935A5" w:rsidRDefault="001F4955" w:rsidP="001F4955">
            <w:pPr>
              <w:spacing w:before="40" w:after="20"/>
              <w:jc w:val="center"/>
              <w:rPr>
                <w:rFonts w:cs="Arial"/>
                <w:sz w:val="18"/>
                <w:szCs w:val="18"/>
              </w:rPr>
            </w:pPr>
            <w:r w:rsidRPr="001F4955">
              <w:rPr>
                <w:rFonts w:cs="Arial"/>
                <w:sz w:val="18"/>
                <w:szCs w:val="18"/>
              </w:rPr>
              <w:t>1.069</w:t>
            </w:r>
          </w:p>
        </w:tc>
        <w:tc>
          <w:tcPr>
            <w:tcW w:w="170" w:type="dxa"/>
            <w:tcBorders>
              <w:top w:val="nil"/>
              <w:left w:val="nil"/>
              <w:bottom w:val="nil"/>
              <w:right w:val="nil"/>
            </w:tcBorders>
          </w:tcPr>
          <w:p w14:paraId="3A911D57" w14:textId="2C303DC5"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C1F62A0" w14:textId="787778DE" w:rsidR="001F4955" w:rsidRPr="00C935A5" w:rsidRDefault="001F4955" w:rsidP="001F4955">
            <w:pPr>
              <w:spacing w:before="40" w:after="20"/>
              <w:jc w:val="center"/>
              <w:rPr>
                <w:rFonts w:cs="Arial"/>
                <w:sz w:val="18"/>
                <w:szCs w:val="18"/>
              </w:rPr>
            </w:pPr>
            <w:r w:rsidRPr="001F4955">
              <w:rPr>
                <w:rFonts w:cs="Arial"/>
                <w:sz w:val="18"/>
                <w:szCs w:val="18"/>
              </w:rPr>
              <w:t>1.146</w:t>
            </w:r>
          </w:p>
        </w:tc>
        <w:tc>
          <w:tcPr>
            <w:tcW w:w="1134" w:type="dxa"/>
            <w:tcBorders>
              <w:top w:val="nil"/>
              <w:left w:val="nil"/>
              <w:bottom w:val="nil"/>
              <w:right w:val="nil"/>
            </w:tcBorders>
          </w:tcPr>
          <w:p w14:paraId="0B179408" w14:textId="1A64D822" w:rsidR="001F4955" w:rsidRPr="00C935A5" w:rsidRDefault="001F4955" w:rsidP="001F4955">
            <w:pPr>
              <w:spacing w:before="40" w:after="20"/>
              <w:jc w:val="center"/>
              <w:rPr>
                <w:rFonts w:cs="Arial"/>
                <w:sz w:val="18"/>
                <w:szCs w:val="18"/>
              </w:rPr>
            </w:pPr>
            <w:r w:rsidRPr="001F4955">
              <w:rPr>
                <w:rFonts w:cs="Arial"/>
                <w:sz w:val="18"/>
                <w:szCs w:val="18"/>
              </w:rPr>
              <w:t>1.138</w:t>
            </w:r>
          </w:p>
        </w:tc>
        <w:tc>
          <w:tcPr>
            <w:tcW w:w="1134" w:type="dxa"/>
            <w:tcBorders>
              <w:top w:val="nil"/>
              <w:left w:val="nil"/>
              <w:bottom w:val="nil"/>
              <w:right w:val="nil"/>
            </w:tcBorders>
          </w:tcPr>
          <w:p w14:paraId="39BFFDE1" w14:textId="29C45104" w:rsidR="001F4955" w:rsidRPr="00C935A5" w:rsidRDefault="001F4955" w:rsidP="001F4955">
            <w:pPr>
              <w:spacing w:before="40" w:after="20"/>
              <w:jc w:val="center"/>
              <w:rPr>
                <w:rFonts w:cs="Arial"/>
                <w:sz w:val="18"/>
                <w:szCs w:val="18"/>
              </w:rPr>
            </w:pPr>
            <w:r w:rsidRPr="001F4955">
              <w:rPr>
                <w:rFonts w:cs="Arial"/>
                <w:sz w:val="18"/>
                <w:szCs w:val="18"/>
              </w:rPr>
              <w:t>1.142</w:t>
            </w:r>
          </w:p>
        </w:tc>
        <w:tc>
          <w:tcPr>
            <w:tcW w:w="1134" w:type="dxa"/>
            <w:tcBorders>
              <w:top w:val="nil"/>
              <w:left w:val="nil"/>
              <w:bottom w:val="nil"/>
              <w:right w:val="nil"/>
            </w:tcBorders>
          </w:tcPr>
          <w:p w14:paraId="2296ACC8" w14:textId="6B64D6EC" w:rsidR="001F4955" w:rsidRPr="00C935A5" w:rsidRDefault="001F4955" w:rsidP="001F4955">
            <w:pPr>
              <w:spacing w:before="40" w:after="20"/>
              <w:jc w:val="center"/>
              <w:rPr>
                <w:rFonts w:cs="Arial"/>
                <w:sz w:val="18"/>
                <w:szCs w:val="18"/>
              </w:rPr>
            </w:pPr>
            <w:r w:rsidRPr="001F4955">
              <w:rPr>
                <w:rFonts w:cs="Arial"/>
                <w:sz w:val="18"/>
                <w:szCs w:val="18"/>
              </w:rPr>
              <w:t>1.118</w:t>
            </w:r>
          </w:p>
        </w:tc>
      </w:tr>
      <w:tr w:rsidR="001F4955" w:rsidRPr="001F4955" w14:paraId="76A7A5F6" w14:textId="77777777" w:rsidTr="00903B41">
        <w:tc>
          <w:tcPr>
            <w:tcW w:w="2268" w:type="dxa"/>
            <w:tcBorders>
              <w:top w:val="nil"/>
              <w:left w:val="nil"/>
              <w:bottom w:val="nil"/>
              <w:right w:val="single" w:sz="18" w:space="0" w:color="C00000"/>
            </w:tcBorders>
            <w:shd w:val="clear" w:color="auto" w:fill="auto"/>
            <w:vAlign w:val="center"/>
          </w:tcPr>
          <w:p w14:paraId="0BD5EA53" w14:textId="77777777" w:rsidR="001F4955" w:rsidRPr="00C935A5" w:rsidRDefault="001F4955" w:rsidP="001F4955">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C00000"/>
              <w:bottom w:val="nil"/>
              <w:right w:val="nil"/>
            </w:tcBorders>
            <w:shd w:val="clear" w:color="auto" w:fill="auto"/>
          </w:tcPr>
          <w:p w14:paraId="288B2601" w14:textId="16961F16" w:rsidR="001F4955" w:rsidRPr="00C935A5" w:rsidRDefault="001F4955" w:rsidP="001F4955">
            <w:pPr>
              <w:spacing w:before="40" w:after="20"/>
              <w:jc w:val="center"/>
              <w:rPr>
                <w:rFonts w:cs="Arial"/>
                <w:sz w:val="18"/>
                <w:szCs w:val="18"/>
              </w:rPr>
            </w:pPr>
            <w:r w:rsidRPr="001F4955">
              <w:rPr>
                <w:rFonts w:cs="Arial"/>
                <w:sz w:val="18"/>
                <w:szCs w:val="18"/>
              </w:rPr>
              <w:t>1.053</w:t>
            </w:r>
          </w:p>
        </w:tc>
        <w:tc>
          <w:tcPr>
            <w:tcW w:w="1134" w:type="dxa"/>
            <w:tcBorders>
              <w:top w:val="nil"/>
              <w:left w:val="nil"/>
              <w:bottom w:val="nil"/>
              <w:right w:val="nil"/>
            </w:tcBorders>
            <w:shd w:val="clear" w:color="auto" w:fill="auto"/>
          </w:tcPr>
          <w:p w14:paraId="7D3DC283" w14:textId="18335281" w:rsidR="001F4955" w:rsidRPr="00C935A5" w:rsidRDefault="001F4955" w:rsidP="001F4955">
            <w:pPr>
              <w:spacing w:before="40" w:after="20"/>
              <w:jc w:val="center"/>
              <w:rPr>
                <w:rFonts w:cs="Arial"/>
                <w:sz w:val="18"/>
                <w:szCs w:val="18"/>
              </w:rPr>
            </w:pPr>
            <w:r w:rsidRPr="001F4955">
              <w:rPr>
                <w:rFonts w:cs="Arial"/>
                <w:sz w:val="18"/>
                <w:szCs w:val="18"/>
              </w:rPr>
              <w:t>1.045</w:t>
            </w:r>
          </w:p>
        </w:tc>
        <w:tc>
          <w:tcPr>
            <w:tcW w:w="170" w:type="dxa"/>
            <w:tcBorders>
              <w:top w:val="nil"/>
              <w:left w:val="nil"/>
              <w:bottom w:val="nil"/>
              <w:right w:val="nil"/>
            </w:tcBorders>
          </w:tcPr>
          <w:p w14:paraId="455C06BD" w14:textId="47BA6C6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767B50E8" w14:textId="03F0EB98" w:rsidR="001F4955" w:rsidRPr="00C935A5" w:rsidRDefault="001F4955" w:rsidP="001F4955">
            <w:pPr>
              <w:spacing w:before="40" w:after="20"/>
              <w:jc w:val="center"/>
              <w:rPr>
                <w:rFonts w:cs="Arial"/>
                <w:sz w:val="18"/>
                <w:szCs w:val="18"/>
              </w:rPr>
            </w:pPr>
            <w:r w:rsidRPr="001F4955">
              <w:rPr>
                <w:rFonts w:cs="Arial"/>
                <w:sz w:val="18"/>
                <w:szCs w:val="18"/>
              </w:rPr>
              <w:t>1.259</w:t>
            </w:r>
          </w:p>
        </w:tc>
        <w:tc>
          <w:tcPr>
            <w:tcW w:w="1134" w:type="dxa"/>
            <w:tcBorders>
              <w:top w:val="nil"/>
              <w:left w:val="nil"/>
              <w:bottom w:val="nil"/>
              <w:right w:val="nil"/>
            </w:tcBorders>
          </w:tcPr>
          <w:p w14:paraId="73DBC2B9" w14:textId="4C8AD9B2" w:rsidR="001F4955" w:rsidRPr="00C935A5" w:rsidRDefault="001F4955" w:rsidP="001F4955">
            <w:pPr>
              <w:spacing w:before="40" w:after="20"/>
              <w:jc w:val="center"/>
              <w:rPr>
                <w:rFonts w:cs="Arial"/>
                <w:sz w:val="18"/>
                <w:szCs w:val="18"/>
              </w:rPr>
            </w:pPr>
            <w:r w:rsidRPr="001F4955">
              <w:rPr>
                <w:rFonts w:cs="Arial"/>
                <w:sz w:val="18"/>
                <w:szCs w:val="18"/>
              </w:rPr>
              <w:t>1.250</w:t>
            </w:r>
          </w:p>
        </w:tc>
        <w:tc>
          <w:tcPr>
            <w:tcW w:w="1134" w:type="dxa"/>
            <w:tcBorders>
              <w:top w:val="nil"/>
              <w:left w:val="nil"/>
              <w:bottom w:val="nil"/>
              <w:right w:val="nil"/>
            </w:tcBorders>
          </w:tcPr>
          <w:p w14:paraId="3ED7DD64" w14:textId="05CE5357" w:rsidR="001F4955" w:rsidRPr="00C935A5" w:rsidRDefault="001F4955" w:rsidP="001F4955">
            <w:pPr>
              <w:spacing w:before="40" w:after="20"/>
              <w:jc w:val="center"/>
              <w:rPr>
                <w:rFonts w:cs="Arial"/>
                <w:sz w:val="18"/>
                <w:szCs w:val="18"/>
              </w:rPr>
            </w:pPr>
            <w:r w:rsidRPr="001F4955">
              <w:rPr>
                <w:rFonts w:cs="Arial"/>
                <w:sz w:val="18"/>
                <w:szCs w:val="18"/>
              </w:rPr>
              <w:t>1.254</w:t>
            </w:r>
          </w:p>
        </w:tc>
        <w:tc>
          <w:tcPr>
            <w:tcW w:w="1134" w:type="dxa"/>
            <w:tcBorders>
              <w:top w:val="nil"/>
              <w:left w:val="nil"/>
              <w:bottom w:val="nil"/>
              <w:right w:val="nil"/>
            </w:tcBorders>
          </w:tcPr>
          <w:p w14:paraId="50CA2985" w14:textId="575FE3A1" w:rsidR="001F4955" w:rsidRPr="00C935A5" w:rsidRDefault="001F4955" w:rsidP="001F4955">
            <w:pPr>
              <w:spacing w:before="40" w:after="20"/>
              <w:jc w:val="center"/>
              <w:rPr>
                <w:rFonts w:cs="Arial"/>
                <w:sz w:val="18"/>
                <w:szCs w:val="18"/>
              </w:rPr>
            </w:pPr>
            <w:r w:rsidRPr="001F4955">
              <w:rPr>
                <w:rFonts w:cs="Arial"/>
                <w:sz w:val="18"/>
                <w:szCs w:val="18"/>
              </w:rPr>
              <w:t>1.228</w:t>
            </w:r>
          </w:p>
        </w:tc>
      </w:tr>
      <w:tr w:rsidR="001F4955" w:rsidRPr="001F4955" w14:paraId="2444BABC" w14:textId="77777777" w:rsidTr="00903B41">
        <w:tc>
          <w:tcPr>
            <w:tcW w:w="2268" w:type="dxa"/>
            <w:tcBorders>
              <w:top w:val="nil"/>
              <w:left w:val="nil"/>
              <w:bottom w:val="nil"/>
              <w:right w:val="single" w:sz="18" w:space="0" w:color="C00000"/>
            </w:tcBorders>
            <w:shd w:val="clear" w:color="auto" w:fill="auto"/>
            <w:vAlign w:val="center"/>
          </w:tcPr>
          <w:p w14:paraId="1896B59F" w14:textId="77777777" w:rsidR="001F4955" w:rsidRPr="00C935A5" w:rsidRDefault="001F4955" w:rsidP="001F4955">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C00000"/>
              <w:bottom w:val="nil"/>
              <w:right w:val="nil"/>
            </w:tcBorders>
            <w:shd w:val="clear" w:color="auto" w:fill="auto"/>
          </w:tcPr>
          <w:p w14:paraId="68C253ED" w14:textId="14AC8C14" w:rsidR="001F4955" w:rsidRPr="00C935A5" w:rsidRDefault="001F4955" w:rsidP="001F4955">
            <w:pPr>
              <w:spacing w:before="40" w:after="20"/>
              <w:jc w:val="center"/>
              <w:rPr>
                <w:rFonts w:cs="Arial"/>
                <w:sz w:val="18"/>
                <w:szCs w:val="18"/>
              </w:rPr>
            </w:pPr>
            <w:r w:rsidRPr="001F4955">
              <w:rPr>
                <w:rFonts w:cs="Arial"/>
                <w:sz w:val="18"/>
                <w:szCs w:val="18"/>
              </w:rPr>
              <w:t>1.130</w:t>
            </w:r>
          </w:p>
        </w:tc>
        <w:tc>
          <w:tcPr>
            <w:tcW w:w="1134" w:type="dxa"/>
            <w:tcBorders>
              <w:top w:val="nil"/>
              <w:left w:val="nil"/>
              <w:bottom w:val="nil"/>
              <w:right w:val="nil"/>
            </w:tcBorders>
            <w:shd w:val="clear" w:color="auto" w:fill="auto"/>
          </w:tcPr>
          <w:p w14:paraId="021A89A9" w14:textId="3A86A705" w:rsidR="001F4955" w:rsidRPr="00C935A5" w:rsidRDefault="001F4955" w:rsidP="001F4955">
            <w:pPr>
              <w:spacing w:before="40" w:after="20"/>
              <w:jc w:val="center"/>
              <w:rPr>
                <w:rFonts w:cs="Arial"/>
                <w:sz w:val="18"/>
                <w:szCs w:val="18"/>
              </w:rPr>
            </w:pPr>
            <w:r w:rsidRPr="001F4955">
              <w:rPr>
                <w:rFonts w:cs="Arial"/>
                <w:sz w:val="18"/>
                <w:szCs w:val="18"/>
              </w:rPr>
              <w:t>1.120</w:t>
            </w:r>
          </w:p>
        </w:tc>
        <w:tc>
          <w:tcPr>
            <w:tcW w:w="170" w:type="dxa"/>
            <w:tcBorders>
              <w:top w:val="nil"/>
              <w:left w:val="nil"/>
              <w:bottom w:val="nil"/>
              <w:right w:val="nil"/>
            </w:tcBorders>
          </w:tcPr>
          <w:p w14:paraId="4F1FD4B6" w14:textId="1E3EFA2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3302C6E" w14:textId="5AC236CB" w:rsidR="001F4955" w:rsidRPr="00C935A5" w:rsidRDefault="001F4955" w:rsidP="001F4955">
            <w:pPr>
              <w:spacing w:before="40" w:after="20"/>
              <w:jc w:val="center"/>
              <w:rPr>
                <w:rFonts w:cs="Arial"/>
                <w:sz w:val="18"/>
                <w:szCs w:val="18"/>
              </w:rPr>
            </w:pPr>
            <w:r w:rsidRPr="001F4955">
              <w:rPr>
                <w:rFonts w:cs="Arial"/>
                <w:sz w:val="18"/>
                <w:szCs w:val="18"/>
              </w:rPr>
              <w:t>1.119</w:t>
            </w:r>
          </w:p>
        </w:tc>
        <w:tc>
          <w:tcPr>
            <w:tcW w:w="1134" w:type="dxa"/>
            <w:tcBorders>
              <w:top w:val="nil"/>
              <w:left w:val="nil"/>
              <w:bottom w:val="nil"/>
              <w:right w:val="nil"/>
            </w:tcBorders>
          </w:tcPr>
          <w:p w14:paraId="3A252811" w14:textId="67BCEAA0" w:rsidR="001F4955" w:rsidRPr="00C935A5" w:rsidRDefault="001F4955" w:rsidP="001F4955">
            <w:pPr>
              <w:spacing w:before="40" w:after="20"/>
              <w:jc w:val="center"/>
              <w:rPr>
                <w:rFonts w:cs="Arial"/>
                <w:sz w:val="18"/>
                <w:szCs w:val="18"/>
              </w:rPr>
            </w:pPr>
            <w:r w:rsidRPr="001F4955">
              <w:rPr>
                <w:rFonts w:cs="Arial"/>
                <w:sz w:val="18"/>
                <w:szCs w:val="18"/>
              </w:rPr>
              <w:t>1.111</w:t>
            </w:r>
          </w:p>
        </w:tc>
        <w:tc>
          <w:tcPr>
            <w:tcW w:w="1134" w:type="dxa"/>
            <w:tcBorders>
              <w:top w:val="nil"/>
              <w:left w:val="nil"/>
              <w:bottom w:val="nil"/>
              <w:right w:val="nil"/>
            </w:tcBorders>
          </w:tcPr>
          <w:p w14:paraId="308ACFEC" w14:textId="5581F702" w:rsidR="001F4955" w:rsidRPr="00C935A5" w:rsidRDefault="001F4955" w:rsidP="001F4955">
            <w:pPr>
              <w:spacing w:before="40" w:after="20"/>
              <w:jc w:val="center"/>
              <w:rPr>
                <w:rFonts w:cs="Arial"/>
                <w:sz w:val="18"/>
                <w:szCs w:val="18"/>
              </w:rPr>
            </w:pPr>
            <w:r w:rsidRPr="001F4955">
              <w:rPr>
                <w:rFonts w:cs="Arial"/>
                <w:sz w:val="18"/>
                <w:szCs w:val="18"/>
              </w:rPr>
              <w:t>1.114</w:t>
            </w:r>
          </w:p>
        </w:tc>
        <w:tc>
          <w:tcPr>
            <w:tcW w:w="1134" w:type="dxa"/>
            <w:tcBorders>
              <w:top w:val="nil"/>
              <w:left w:val="nil"/>
              <w:bottom w:val="nil"/>
              <w:right w:val="nil"/>
            </w:tcBorders>
          </w:tcPr>
          <w:p w14:paraId="3E7EDF2E" w14:textId="75EDDD5E" w:rsidR="001F4955" w:rsidRPr="00C935A5" w:rsidRDefault="001F4955" w:rsidP="001F4955">
            <w:pPr>
              <w:spacing w:before="40" w:after="20"/>
              <w:jc w:val="center"/>
              <w:rPr>
                <w:rFonts w:cs="Arial"/>
                <w:sz w:val="18"/>
                <w:szCs w:val="18"/>
              </w:rPr>
            </w:pPr>
            <w:r w:rsidRPr="001F4955">
              <w:rPr>
                <w:rFonts w:cs="Arial"/>
                <w:sz w:val="18"/>
                <w:szCs w:val="18"/>
              </w:rPr>
              <w:t>1.092</w:t>
            </w:r>
          </w:p>
        </w:tc>
      </w:tr>
      <w:tr w:rsidR="001F4955" w:rsidRPr="001F4955" w14:paraId="05634C50" w14:textId="77777777" w:rsidTr="00903B41">
        <w:tc>
          <w:tcPr>
            <w:tcW w:w="2268" w:type="dxa"/>
            <w:tcBorders>
              <w:top w:val="nil"/>
              <w:left w:val="nil"/>
              <w:bottom w:val="nil"/>
              <w:right w:val="single" w:sz="18" w:space="0" w:color="C00000"/>
            </w:tcBorders>
            <w:shd w:val="clear" w:color="auto" w:fill="auto"/>
            <w:vAlign w:val="center"/>
          </w:tcPr>
          <w:p w14:paraId="7BBC7BA9" w14:textId="77777777" w:rsidR="001F4955" w:rsidRPr="00C935A5" w:rsidRDefault="001F4955" w:rsidP="001F4955">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C00000"/>
              <w:bottom w:val="nil"/>
              <w:right w:val="nil"/>
            </w:tcBorders>
            <w:shd w:val="clear" w:color="auto" w:fill="auto"/>
          </w:tcPr>
          <w:p w14:paraId="08E0F989" w14:textId="41525097" w:rsidR="001F4955" w:rsidRPr="00C935A5" w:rsidRDefault="001F4955" w:rsidP="001F4955">
            <w:pPr>
              <w:spacing w:before="40" w:after="20"/>
              <w:jc w:val="center"/>
              <w:rPr>
                <w:rFonts w:cs="Arial"/>
                <w:sz w:val="18"/>
                <w:szCs w:val="18"/>
              </w:rPr>
            </w:pPr>
            <w:r w:rsidRPr="001F4955">
              <w:rPr>
                <w:rFonts w:cs="Arial"/>
                <w:sz w:val="18"/>
                <w:szCs w:val="18"/>
              </w:rPr>
              <w:t>1.067</w:t>
            </w:r>
          </w:p>
        </w:tc>
        <w:tc>
          <w:tcPr>
            <w:tcW w:w="1134" w:type="dxa"/>
            <w:tcBorders>
              <w:top w:val="nil"/>
              <w:left w:val="nil"/>
              <w:bottom w:val="nil"/>
              <w:right w:val="nil"/>
            </w:tcBorders>
            <w:shd w:val="clear" w:color="auto" w:fill="auto"/>
          </w:tcPr>
          <w:p w14:paraId="39D1A90E" w14:textId="0DEA8AFF" w:rsidR="001F4955" w:rsidRPr="00C935A5" w:rsidRDefault="001F4955" w:rsidP="001F4955">
            <w:pPr>
              <w:spacing w:before="40" w:after="20"/>
              <w:jc w:val="center"/>
              <w:rPr>
                <w:rFonts w:cs="Arial"/>
                <w:sz w:val="18"/>
                <w:szCs w:val="18"/>
              </w:rPr>
            </w:pPr>
            <w:r w:rsidRPr="001F4955">
              <w:rPr>
                <w:rFonts w:cs="Arial"/>
                <w:sz w:val="18"/>
                <w:szCs w:val="18"/>
              </w:rPr>
              <w:t>1.058</w:t>
            </w:r>
          </w:p>
        </w:tc>
        <w:tc>
          <w:tcPr>
            <w:tcW w:w="170" w:type="dxa"/>
            <w:tcBorders>
              <w:top w:val="nil"/>
              <w:left w:val="nil"/>
              <w:bottom w:val="nil"/>
              <w:right w:val="nil"/>
            </w:tcBorders>
          </w:tcPr>
          <w:p w14:paraId="3B4F3EF9" w14:textId="5722633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6A2FBBD5" w14:textId="79E31FD1" w:rsidR="001F4955" w:rsidRPr="00C935A5" w:rsidRDefault="001F4955" w:rsidP="001F4955">
            <w:pPr>
              <w:spacing w:before="40" w:after="20"/>
              <w:jc w:val="center"/>
              <w:rPr>
                <w:rFonts w:cs="Arial"/>
                <w:sz w:val="18"/>
                <w:szCs w:val="18"/>
              </w:rPr>
            </w:pPr>
            <w:r w:rsidRPr="001F4955">
              <w:rPr>
                <w:rFonts w:cs="Arial"/>
                <w:sz w:val="18"/>
                <w:szCs w:val="18"/>
              </w:rPr>
              <w:t>1.155</w:t>
            </w:r>
          </w:p>
        </w:tc>
        <w:tc>
          <w:tcPr>
            <w:tcW w:w="1134" w:type="dxa"/>
            <w:tcBorders>
              <w:top w:val="nil"/>
              <w:left w:val="nil"/>
              <w:bottom w:val="nil"/>
              <w:right w:val="nil"/>
            </w:tcBorders>
          </w:tcPr>
          <w:p w14:paraId="4445D15D" w14:textId="19488432" w:rsidR="001F4955" w:rsidRPr="00C935A5" w:rsidRDefault="001F4955" w:rsidP="001F4955">
            <w:pPr>
              <w:spacing w:before="40" w:after="20"/>
              <w:jc w:val="center"/>
              <w:rPr>
                <w:rFonts w:cs="Arial"/>
                <w:sz w:val="18"/>
                <w:szCs w:val="18"/>
              </w:rPr>
            </w:pPr>
            <w:r w:rsidRPr="001F4955">
              <w:rPr>
                <w:rFonts w:cs="Arial"/>
                <w:sz w:val="18"/>
                <w:szCs w:val="18"/>
              </w:rPr>
              <w:t>1.147</w:t>
            </w:r>
          </w:p>
        </w:tc>
        <w:tc>
          <w:tcPr>
            <w:tcW w:w="1134" w:type="dxa"/>
            <w:tcBorders>
              <w:top w:val="nil"/>
              <w:left w:val="nil"/>
              <w:bottom w:val="nil"/>
              <w:right w:val="nil"/>
            </w:tcBorders>
          </w:tcPr>
          <w:p w14:paraId="29368264" w14:textId="0E0441F7" w:rsidR="001F4955" w:rsidRPr="00C935A5" w:rsidRDefault="001F4955" w:rsidP="001F4955">
            <w:pPr>
              <w:spacing w:before="40" w:after="20"/>
              <w:jc w:val="center"/>
              <w:rPr>
                <w:rFonts w:cs="Arial"/>
                <w:sz w:val="18"/>
                <w:szCs w:val="18"/>
              </w:rPr>
            </w:pPr>
            <w:r w:rsidRPr="001F4955">
              <w:rPr>
                <w:rFonts w:cs="Arial"/>
                <w:sz w:val="18"/>
                <w:szCs w:val="18"/>
              </w:rPr>
              <w:t>1.150</w:t>
            </w:r>
          </w:p>
        </w:tc>
        <w:tc>
          <w:tcPr>
            <w:tcW w:w="1134" w:type="dxa"/>
            <w:tcBorders>
              <w:top w:val="nil"/>
              <w:left w:val="nil"/>
              <w:bottom w:val="nil"/>
              <w:right w:val="nil"/>
            </w:tcBorders>
          </w:tcPr>
          <w:p w14:paraId="457DC7B5" w14:textId="5463655D" w:rsidR="001F4955" w:rsidRPr="00C935A5" w:rsidRDefault="001F4955" w:rsidP="001F4955">
            <w:pPr>
              <w:spacing w:before="40" w:after="20"/>
              <w:jc w:val="center"/>
              <w:rPr>
                <w:rFonts w:cs="Arial"/>
                <w:sz w:val="18"/>
                <w:szCs w:val="18"/>
              </w:rPr>
            </w:pPr>
            <w:r w:rsidRPr="001F4955">
              <w:rPr>
                <w:rFonts w:cs="Arial"/>
                <w:sz w:val="18"/>
                <w:szCs w:val="18"/>
              </w:rPr>
              <w:t>1.126</w:t>
            </w:r>
          </w:p>
        </w:tc>
      </w:tr>
      <w:tr w:rsidR="001F4955" w:rsidRPr="001F4955" w14:paraId="282A3D9A" w14:textId="77777777" w:rsidTr="00903B41">
        <w:tc>
          <w:tcPr>
            <w:tcW w:w="2268" w:type="dxa"/>
            <w:tcBorders>
              <w:top w:val="nil"/>
              <w:left w:val="nil"/>
              <w:bottom w:val="nil"/>
              <w:right w:val="single" w:sz="18" w:space="0" w:color="C00000"/>
            </w:tcBorders>
            <w:shd w:val="clear" w:color="auto" w:fill="auto"/>
            <w:vAlign w:val="center"/>
          </w:tcPr>
          <w:p w14:paraId="4D735F92" w14:textId="77777777" w:rsidR="001F4955" w:rsidRPr="00C935A5" w:rsidRDefault="001F4955" w:rsidP="001F4955">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C00000"/>
              <w:bottom w:val="nil"/>
              <w:right w:val="nil"/>
            </w:tcBorders>
            <w:shd w:val="clear" w:color="auto" w:fill="auto"/>
          </w:tcPr>
          <w:p w14:paraId="5E263AF4" w14:textId="04348950" w:rsidR="001F4955" w:rsidRPr="00C935A5" w:rsidRDefault="001F4955" w:rsidP="001F4955">
            <w:pPr>
              <w:spacing w:before="40" w:after="20"/>
              <w:jc w:val="center"/>
              <w:rPr>
                <w:rFonts w:cs="Arial"/>
                <w:sz w:val="18"/>
                <w:szCs w:val="18"/>
              </w:rPr>
            </w:pPr>
            <w:r w:rsidRPr="001F4955">
              <w:rPr>
                <w:rFonts w:cs="Arial"/>
                <w:sz w:val="18"/>
                <w:szCs w:val="18"/>
              </w:rPr>
              <w:t>0.887</w:t>
            </w:r>
          </w:p>
        </w:tc>
        <w:tc>
          <w:tcPr>
            <w:tcW w:w="1134" w:type="dxa"/>
            <w:tcBorders>
              <w:top w:val="nil"/>
              <w:left w:val="nil"/>
              <w:bottom w:val="nil"/>
              <w:right w:val="nil"/>
            </w:tcBorders>
            <w:shd w:val="clear" w:color="auto" w:fill="auto"/>
          </w:tcPr>
          <w:p w14:paraId="7BB09773" w14:textId="6E848472" w:rsidR="001F4955" w:rsidRPr="00C935A5" w:rsidRDefault="001F4955" w:rsidP="001F4955">
            <w:pPr>
              <w:spacing w:before="40" w:after="20"/>
              <w:jc w:val="center"/>
              <w:rPr>
                <w:rFonts w:cs="Arial"/>
                <w:sz w:val="18"/>
                <w:szCs w:val="18"/>
              </w:rPr>
            </w:pPr>
            <w:r w:rsidRPr="001F4955">
              <w:rPr>
                <w:rFonts w:cs="Arial"/>
                <w:sz w:val="18"/>
                <w:szCs w:val="18"/>
              </w:rPr>
              <w:t>0.880</w:t>
            </w:r>
          </w:p>
        </w:tc>
        <w:tc>
          <w:tcPr>
            <w:tcW w:w="170" w:type="dxa"/>
            <w:tcBorders>
              <w:top w:val="nil"/>
              <w:left w:val="nil"/>
              <w:bottom w:val="nil"/>
              <w:right w:val="nil"/>
            </w:tcBorders>
          </w:tcPr>
          <w:p w14:paraId="40AF1DCC" w14:textId="0FBE4F2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917013D" w14:textId="6CDA0711" w:rsidR="001F4955" w:rsidRPr="00C935A5" w:rsidRDefault="001F4955" w:rsidP="001F4955">
            <w:pPr>
              <w:spacing w:before="40" w:after="20"/>
              <w:jc w:val="center"/>
              <w:rPr>
                <w:rFonts w:cs="Arial"/>
                <w:sz w:val="18"/>
                <w:szCs w:val="18"/>
              </w:rPr>
            </w:pPr>
            <w:r w:rsidRPr="001F4955">
              <w:rPr>
                <w:rFonts w:cs="Arial"/>
                <w:sz w:val="18"/>
                <w:szCs w:val="18"/>
              </w:rPr>
              <w:t>0.997</w:t>
            </w:r>
          </w:p>
        </w:tc>
        <w:tc>
          <w:tcPr>
            <w:tcW w:w="1134" w:type="dxa"/>
            <w:tcBorders>
              <w:top w:val="nil"/>
              <w:left w:val="nil"/>
              <w:bottom w:val="nil"/>
              <w:right w:val="nil"/>
            </w:tcBorders>
          </w:tcPr>
          <w:p w14:paraId="22974ABE" w14:textId="034E088C" w:rsidR="001F4955" w:rsidRPr="00C935A5" w:rsidRDefault="001F4955" w:rsidP="001F4955">
            <w:pPr>
              <w:spacing w:before="40" w:after="20"/>
              <w:jc w:val="center"/>
              <w:rPr>
                <w:rFonts w:cs="Arial"/>
                <w:sz w:val="18"/>
                <w:szCs w:val="18"/>
              </w:rPr>
            </w:pPr>
            <w:r w:rsidRPr="001F4955">
              <w:rPr>
                <w:rFonts w:cs="Arial"/>
                <w:sz w:val="18"/>
                <w:szCs w:val="18"/>
              </w:rPr>
              <w:t>0.990</w:t>
            </w:r>
          </w:p>
        </w:tc>
        <w:tc>
          <w:tcPr>
            <w:tcW w:w="1134" w:type="dxa"/>
            <w:tcBorders>
              <w:top w:val="nil"/>
              <w:left w:val="nil"/>
              <w:bottom w:val="nil"/>
              <w:right w:val="nil"/>
            </w:tcBorders>
          </w:tcPr>
          <w:p w14:paraId="2BAEEAD5" w14:textId="63AA8F97" w:rsidR="001F4955" w:rsidRPr="00C935A5" w:rsidRDefault="001F4955" w:rsidP="001F4955">
            <w:pPr>
              <w:spacing w:before="40" w:after="20"/>
              <w:jc w:val="center"/>
              <w:rPr>
                <w:rFonts w:cs="Arial"/>
                <w:sz w:val="18"/>
                <w:szCs w:val="18"/>
              </w:rPr>
            </w:pPr>
            <w:r w:rsidRPr="001F4955">
              <w:rPr>
                <w:rFonts w:cs="Arial"/>
                <w:sz w:val="18"/>
                <w:szCs w:val="18"/>
              </w:rPr>
              <w:t>0.993</w:t>
            </w:r>
          </w:p>
        </w:tc>
        <w:tc>
          <w:tcPr>
            <w:tcW w:w="1134" w:type="dxa"/>
            <w:tcBorders>
              <w:top w:val="nil"/>
              <w:left w:val="nil"/>
              <w:bottom w:val="nil"/>
              <w:right w:val="nil"/>
            </w:tcBorders>
          </w:tcPr>
          <w:p w14:paraId="211B1CBD" w14:textId="21537E8F" w:rsidR="001F4955" w:rsidRPr="00C935A5" w:rsidRDefault="001F4955" w:rsidP="001F4955">
            <w:pPr>
              <w:spacing w:before="40" w:after="20"/>
              <w:jc w:val="center"/>
              <w:rPr>
                <w:rFonts w:cs="Arial"/>
                <w:sz w:val="18"/>
                <w:szCs w:val="18"/>
              </w:rPr>
            </w:pPr>
            <w:r w:rsidRPr="001F4955">
              <w:rPr>
                <w:rFonts w:cs="Arial"/>
                <w:sz w:val="18"/>
                <w:szCs w:val="18"/>
              </w:rPr>
              <w:t>0.973</w:t>
            </w:r>
          </w:p>
        </w:tc>
      </w:tr>
      <w:tr w:rsidR="001F4955" w:rsidRPr="001F4955" w14:paraId="04A51B36" w14:textId="77777777" w:rsidTr="00903B41">
        <w:tc>
          <w:tcPr>
            <w:tcW w:w="2268" w:type="dxa"/>
            <w:tcBorders>
              <w:top w:val="nil"/>
              <w:left w:val="nil"/>
              <w:bottom w:val="nil"/>
              <w:right w:val="single" w:sz="18" w:space="0" w:color="C00000"/>
            </w:tcBorders>
            <w:shd w:val="clear" w:color="auto" w:fill="auto"/>
            <w:vAlign w:val="center"/>
          </w:tcPr>
          <w:p w14:paraId="778A0699" w14:textId="77777777" w:rsidR="001F4955" w:rsidRPr="00C935A5" w:rsidRDefault="001F4955" w:rsidP="001F4955">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C00000"/>
              <w:bottom w:val="nil"/>
              <w:right w:val="nil"/>
            </w:tcBorders>
            <w:shd w:val="clear" w:color="auto" w:fill="auto"/>
          </w:tcPr>
          <w:p w14:paraId="052C0AA1" w14:textId="1B2AF13E" w:rsidR="001F4955" w:rsidRPr="00C935A5" w:rsidRDefault="001F4955" w:rsidP="001F4955">
            <w:pPr>
              <w:spacing w:before="40" w:after="20"/>
              <w:jc w:val="center"/>
              <w:rPr>
                <w:rFonts w:cs="Arial"/>
                <w:sz w:val="18"/>
                <w:szCs w:val="18"/>
              </w:rPr>
            </w:pPr>
            <w:r w:rsidRPr="001F4955">
              <w:rPr>
                <w:rFonts w:cs="Arial"/>
                <w:sz w:val="18"/>
                <w:szCs w:val="18"/>
              </w:rPr>
              <w:t>1.071</w:t>
            </w:r>
          </w:p>
        </w:tc>
        <w:tc>
          <w:tcPr>
            <w:tcW w:w="1134" w:type="dxa"/>
            <w:tcBorders>
              <w:top w:val="nil"/>
              <w:left w:val="nil"/>
              <w:bottom w:val="nil"/>
              <w:right w:val="nil"/>
            </w:tcBorders>
            <w:shd w:val="clear" w:color="auto" w:fill="auto"/>
          </w:tcPr>
          <w:p w14:paraId="05A07D76" w14:textId="5975A154" w:rsidR="001F4955" w:rsidRPr="00C935A5" w:rsidRDefault="001F4955" w:rsidP="001F4955">
            <w:pPr>
              <w:spacing w:before="40" w:after="20"/>
              <w:jc w:val="center"/>
              <w:rPr>
                <w:rFonts w:cs="Arial"/>
                <w:sz w:val="18"/>
                <w:szCs w:val="18"/>
              </w:rPr>
            </w:pPr>
            <w:r w:rsidRPr="001F4955">
              <w:rPr>
                <w:rFonts w:cs="Arial"/>
                <w:sz w:val="18"/>
                <w:szCs w:val="18"/>
              </w:rPr>
              <w:t>1.062</w:t>
            </w:r>
          </w:p>
        </w:tc>
        <w:tc>
          <w:tcPr>
            <w:tcW w:w="170" w:type="dxa"/>
            <w:tcBorders>
              <w:top w:val="nil"/>
              <w:left w:val="nil"/>
              <w:bottom w:val="nil"/>
              <w:right w:val="nil"/>
            </w:tcBorders>
          </w:tcPr>
          <w:p w14:paraId="78F9C977" w14:textId="49A502C7"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1B2E3E0" w14:textId="10BAEA23" w:rsidR="001F4955" w:rsidRPr="00C935A5" w:rsidRDefault="001F4955" w:rsidP="001F4955">
            <w:pPr>
              <w:spacing w:before="40" w:after="20"/>
              <w:jc w:val="center"/>
              <w:rPr>
                <w:rFonts w:cs="Arial"/>
                <w:sz w:val="18"/>
                <w:szCs w:val="18"/>
              </w:rPr>
            </w:pPr>
            <w:r w:rsidRPr="001F4955">
              <w:rPr>
                <w:rFonts w:cs="Arial"/>
                <w:sz w:val="18"/>
                <w:szCs w:val="18"/>
              </w:rPr>
              <w:t>0.856</w:t>
            </w:r>
          </w:p>
        </w:tc>
        <w:tc>
          <w:tcPr>
            <w:tcW w:w="1134" w:type="dxa"/>
            <w:tcBorders>
              <w:top w:val="nil"/>
              <w:left w:val="nil"/>
              <w:bottom w:val="nil"/>
              <w:right w:val="nil"/>
            </w:tcBorders>
          </w:tcPr>
          <w:p w14:paraId="66DCD5C6" w14:textId="6DB4F34A" w:rsidR="001F4955" w:rsidRPr="00C935A5" w:rsidRDefault="001F4955" w:rsidP="001F4955">
            <w:pPr>
              <w:spacing w:before="40" w:after="20"/>
              <w:jc w:val="center"/>
              <w:rPr>
                <w:rFonts w:cs="Arial"/>
                <w:sz w:val="18"/>
                <w:szCs w:val="18"/>
              </w:rPr>
            </w:pPr>
            <w:r w:rsidRPr="001F4955">
              <w:rPr>
                <w:rFonts w:cs="Arial"/>
                <w:sz w:val="18"/>
                <w:szCs w:val="18"/>
              </w:rPr>
              <w:t>0.850</w:t>
            </w:r>
          </w:p>
        </w:tc>
        <w:tc>
          <w:tcPr>
            <w:tcW w:w="1134" w:type="dxa"/>
            <w:tcBorders>
              <w:top w:val="nil"/>
              <w:left w:val="nil"/>
              <w:bottom w:val="nil"/>
              <w:right w:val="nil"/>
            </w:tcBorders>
          </w:tcPr>
          <w:p w14:paraId="22081F8A" w14:textId="51E64F06" w:rsidR="001F4955" w:rsidRPr="00C935A5" w:rsidRDefault="001F4955" w:rsidP="001F4955">
            <w:pPr>
              <w:spacing w:before="40" w:after="20"/>
              <w:jc w:val="center"/>
              <w:rPr>
                <w:rFonts w:cs="Arial"/>
                <w:sz w:val="18"/>
                <w:szCs w:val="18"/>
              </w:rPr>
            </w:pPr>
            <w:r w:rsidRPr="001F4955">
              <w:rPr>
                <w:rFonts w:cs="Arial"/>
                <w:sz w:val="18"/>
                <w:szCs w:val="18"/>
              </w:rPr>
              <w:t>0.852</w:t>
            </w:r>
          </w:p>
        </w:tc>
        <w:tc>
          <w:tcPr>
            <w:tcW w:w="1134" w:type="dxa"/>
            <w:tcBorders>
              <w:top w:val="nil"/>
              <w:left w:val="nil"/>
              <w:bottom w:val="nil"/>
              <w:right w:val="nil"/>
            </w:tcBorders>
          </w:tcPr>
          <w:p w14:paraId="4101FF1F" w14:textId="0B727DD0" w:rsidR="001F4955" w:rsidRPr="00C935A5" w:rsidRDefault="001F4955" w:rsidP="001F4955">
            <w:pPr>
              <w:spacing w:before="40" w:after="20"/>
              <w:jc w:val="center"/>
              <w:rPr>
                <w:rFonts w:cs="Arial"/>
                <w:sz w:val="18"/>
                <w:szCs w:val="18"/>
              </w:rPr>
            </w:pPr>
            <w:r w:rsidRPr="001F4955">
              <w:rPr>
                <w:rFonts w:cs="Arial"/>
                <w:sz w:val="18"/>
                <w:szCs w:val="18"/>
              </w:rPr>
              <w:t>0.835</w:t>
            </w:r>
          </w:p>
        </w:tc>
      </w:tr>
      <w:tr w:rsidR="001F4955" w:rsidRPr="001F4955" w14:paraId="6E529160" w14:textId="77777777" w:rsidTr="00903B41">
        <w:tc>
          <w:tcPr>
            <w:tcW w:w="2268" w:type="dxa"/>
            <w:tcBorders>
              <w:top w:val="nil"/>
              <w:left w:val="nil"/>
              <w:bottom w:val="nil"/>
              <w:right w:val="single" w:sz="18" w:space="0" w:color="C00000"/>
            </w:tcBorders>
            <w:shd w:val="clear" w:color="auto" w:fill="auto"/>
            <w:vAlign w:val="center"/>
          </w:tcPr>
          <w:p w14:paraId="4D119D04" w14:textId="77777777" w:rsidR="001F4955" w:rsidRPr="00C935A5" w:rsidRDefault="001F4955" w:rsidP="001F4955">
            <w:pPr>
              <w:spacing w:before="40" w:after="20"/>
              <w:rPr>
                <w:rFonts w:cs="Arial"/>
                <w:sz w:val="18"/>
                <w:szCs w:val="18"/>
              </w:rPr>
            </w:pPr>
            <w:r w:rsidRPr="00C935A5">
              <w:rPr>
                <w:rFonts w:cs="Arial"/>
                <w:sz w:val="18"/>
                <w:szCs w:val="18"/>
              </w:rPr>
              <w:t>Wodonga C</w:t>
            </w:r>
          </w:p>
        </w:tc>
        <w:tc>
          <w:tcPr>
            <w:tcW w:w="1134" w:type="dxa"/>
            <w:tcBorders>
              <w:top w:val="nil"/>
              <w:left w:val="single" w:sz="18" w:space="0" w:color="C00000"/>
              <w:bottom w:val="nil"/>
              <w:right w:val="nil"/>
            </w:tcBorders>
            <w:shd w:val="clear" w:color="auto" w:fill="auto"/>
          </w:tcPr>
          <w:p w14:paraId="37C17759" w14:textId="425145DE" w:rsidR="001F4955" w:rsidRPr="00C935A5" w:rsidRDefault="001F4955" w:rsidP="001F4955">
            <w:pPr>
              <w:spacing w:before="40" w:after="20"/>
              <w:jc w:val="center"/>
              <w:rPr>
                <w:rFonts w:cs="Arial"/>
                <w:sz w:val="18"/>
                <w:szCs w:val="18"/>
              </w:rPr>
            </w:pPr>
            <w:r w:rsidRPr="001F4955">
              <w:rPr>
                <w:rFonts w:cs="Arial"/>
                <w:sz w:val="18"/>
                <w:szCs w:val="18"/>
              </w:rPr>
              <w:t>1.130</w:t>
            </w:r>
          </w:p>
        </w:tc>
        <w:tc>
          <w:tcPr>
            <w:tcW w:w="1134" w:type="dxa"/>
            <w:tcBorders>
              <w:top w:val="nil"/>
              <w:left w:val="nil"/>
              <w:bottom w:val="nil"/>
              <w:right w:val="nil"/>
            </w:tcBorders>
            <w:shd w:val="clear" w:color="auto" w:fill="auto"/>
          </w:tcPr>
          <w:p w14:paraId="140C6375" w14:textId="42F21D0E" w:rsidR="001F4955" w:rsidRPr="00C935A5" w:rsidRDefault="001F4955" w:rsidP="001F4955">
            <w:pPr>
              <w:spacing w:before="40" w:after="20"/>
              <w:jc w:val="center"/>
              <w:rPr>
                <w:rFonts w:cs="Arial"/>
                <w:sz w:val="18"/>
                <w:szCs w:val="18"/>
              </w:rPr>
            </w:pPr>
            <w:r w:rsidRPr="001F4955">
              <w:rPr>
                <w:rFonts w:cs="Arial"/>
                <w:sz w:val="18"/>
                <w:szCs w:val="18"/>
              </w:rPr>
              <w:t>1.120</w:t>
            </w:r>
          </w:p>
        </w:tc>
        <w:tc>
          <w:tcPr>
            <w:tcW w:w="170" w:type="dxa"/>
            <w:tcBorders>
              <w:top w:val="nil"/>
              <w:left w:val="nil"/>
              <w:bottom w:val="nil"/>
              <w:right w:val="nil"/>
            </w:tcBorders>
          </w:tcPr>
          <w:p w14:paraId="3A5035FA" w14:textId="41B95C14"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323393AF" w14:textId="5D517FE5" w:rsidR="001F4955" w:rsidRPr="00C935A5" w:rsidRDefault="001F4955" w:rsidP="001F4955">
            <w:pPr>
              <w:spacing w:before="40" w:after="20"/>
              <w:jc w:val="center"/>
              <w:rPr>
                <w:rFonts w:cs="Arial"/>
                <w:sz w:val="18"/>
                <w:szCs w:val="18"/>
              </w:rPr>
            </w:pPr>
            <w:r w:rsidRPr="001F4955">
              <w:rPr>
                <w:rFonts w:cs="Arial"/>
                <w:sz w:val="18"/>
                <w:szCs w:val="18"/>
              </w:rPr>
              <w:t>0.934</w:t>
            </w:r>
          </w:p>
        </w:tc>
        <w:tc>
          <w:tcPr>
            <w:tcW w:w="1134" w:type="dxa"/>
            <w:tcBorders>
              <w:top w:val="nil"/>
              <w:left w:val="nil"/>
              <w:bottom w:val="nil"/>
              <w:right w:val="nil"/>
            </w:tcBorders>
          </w:tcPr>
          <w:p w14:paraId="7FB56E92" w14:textId="1AA45DEB" w:rsidR="001F4955" w:rsidRPr="00C935A5" w:rsidRDefault="001F4955" w:rsidP="001F4955">
            <w:pPr>
              <w:spacing w:before="40" w:after="20"/>
              <w:jc w:val="center"/>
              <w:rPr>
                <w:rFonts w:cs="Arial"/>
                <w:sz w:val="18"/>
                <w:szCs w:val="18"/>
              </w:rPr>
            </w:pPr>
            <w:r w:rsidRPr="001F4955">
              <w:rPr>
                <w:rFonts w:cs="Arial"/>
                <w:sz w:val="18"/>
                <w:szCs w:val="18"/>
              </w:rPr>
              <w:t>0.927</w:t>
            </w:r>
          </w:p>
        </w:tc>
        <w:tc>
          <w:tcPr>
            <w:tcW w:w="1134" w:type="dxa"/>
            <w:tcBorders>
              <w:top w:val="nil"/>
              <w:left w:val="nil"/>
              <w:bottom w:val="nil"/>
              <w:right w:val="nil"/>
            </w:tcBorders>
          </w:tcPr>
          <w:p w14:paraId="44E7AF95" w14:textId="2EB3BF2A" w:rsidR="001F4955" w:rsidRPr="00C935A5" w:rsidRDefault="001F4955" w:rsidP="001F4955">
            <w:pPr>
              <w:spacing w:before="40" w:after="20"/>
              <w:jc w:val="center"/>
              <w:rPr>
                <w:rFonts w:cs="Arial"/>
                <w:sz w:val="18"/>
                <w:szCs w:val="18"/>
              </w:rPr>
            </w:pPr>
            <w:r w:rsidRPr="001F4955">
              <w:rPr>
                <w:rFonts w:cs="Arial"/>
                <w:sz w:val="18"/>
                <w:szCs w:val="18"/>
              </w:rPr>
              <w:t>0.930</w:t>
            </w:r>
          </w:p>
        </w:tc>
        <w:tc>
          <w:tcPr>
            <w:tcW w:w="1134" w:type="dxa"/>
            <w:tcBorders>
              <w:top w:val="nil"/>
              <w:left w:val="nil"/>
              <w:bottom w:val="nil"/>
              <w:right w:val="nil"/>
            </w:tcBorders>
          </w:tcPr>
          <w:p w14:paraId="6E5FDA9C" w14:textId="40B969FA" w:rsidR="001F4955" w:rsidRPr="00C935A5" w:rsidRDefault="001F4955" w:rsidP="001F4955">
            <w:pPr>
              <w:spacing w:before="40" w:after="20"/>
              <w:jc w:val="center"/>
              <w:rPr>
                <w:rFonts w:cs="Arial"/>
                <w:sz w:val="18"/>
                <w:szCs w:val="18"/>
              </w:rPr>
            </w:pPr>
            <w:r w:rsidRPr="001F4955">
              <w:rPr>
                <w:rFonts w:cs="Arial"/>
                <w:sz w:val="18"/>
                <w:szCs w:val="18"/>
              </w:rPr>
              <w:t>0.911</w:t>
            </w:r>
          </w:p>
        </w:tc>
      </w:tr>
      <w:tr w:rsidR="001F4955" w:rsidRPr="001F4955" w14:paraId="530EDF53" w14:textId="77777777" w:rsidTr="00903B41">
        <w:tc>
          <w:tcPr>
            <w:tcW w:w="2268" w:type="dxa"/>
            <w:tcBorders>
              <w:top w:val="nil"/>
              <w:left w:val="nil"/>
              <w:bottom w:val="nil"/>
              <w:right w:val="single" w:sz="18" w:space="0" w:color="C00000"/>
            </w:tcBorders>
            <w:shd w:val="clear" w:color="auto" w:fill="auto"/>
            <w:vAlign w:val="center"/>
          </w:tcPr>
          <w:p w14:paraId="709FEFB5" w14:textId="77777777" w:rsidR="001F4955" w:rsidRPr="00C935A5" w:rsidRDefault="001F4955" w:rsidP="001F4955">
            <w:pPr>
              <w:spacing w:before="40" w:after="20"/>
              <w:rPr>
                <w:rFonts w:cs="Arial"/>
                <w:sz w:val="18"/>
                <w:szCs w:val="18"/>
              </w:rPr>
            </w:pPr>
            <w:r w:rsidRPr="00C935A5">
              <w:rPr>
                <w:rFonts w:cs="Arial"/>
                <w:sz w:val="18"/>
                <w:szCs w:val="18"/>
              </w:rPr>
              <w:t>Wyndham C</w:t>
            </w:r>
          </w:p>
        </w:tc>
        <w:tc>
          <w:tcPr>
            <w:tcW w:w="1134" w:type="dxa"/>
            <w:tcBorders>
              <w:top w:val="nil"/>
              <w:left w:val="single" w:sz="18" w:space="0" w:color="C00000"/>
              <w:bottom w:val="nil"/>
              <w:right w:val="nil"/>
            </w:tcBorders>
            <w:shd w:val="clear" w:color="auto" w:fill="auto"/>
          </w:tcPr>
          <w:p w14:paraId="42BBD8E2" w14:textId="24236CBF" w:rsidR="001F4955" w:rsidRPr="00C935A5" w:rsidRDefault="001F4955" w:rsidP="001F4955">
            <w:pPr>
              <w:spacing w:before="40" w:after="20"/>
              <w:jc w:val="center"/>
              <w:rPr>
                <w:rFonts w:cs="Arial"/>
                <w:sz w:val="18"/>
                <w:szCs w:val="18"/>
              </w:rPr>
            </w:pPr>
            <w:r w:rsidRPr="001F4955">
              <w:rPr>
                <w:rFonts w:cs="Arial"/>
                <w:sz w:val="18"/>
                <w:szCs w:val="18"/>
              </w:rPr>
              <w:t>1.015</w:t>
            </w:r>
          </w:p>
        </w:tc>
        <w:tc>
          <w:tcPr>
            <w:tcW w:w="1134" w:type="dxa"/>
            <w:tcBorders>
              <w:top w:val="nil"/>
              <w:left w:val="nil"/>
              <w:bottom w:val="nil"/>
              <w:right w:val="nil"/>
            </w:tcBorders>
            <w:shd w:val="clear" w:color="auto" w:fill="auto"/>
          </w:tcPr>
          <w:p w14:paraId="3B7C1FC2" w14:textId="7E0F9574" w:rsidR="001F4955" w:rsidRPr="00C935A5" w:rsidRDefault="001F4955" w:rsidP="001F4955">
            <w:pPr>
              <w:spacing w:before="40" w:after="20"/>
              <w:jc w:val="center"/>
              <w:rPr>
                <w:rFonts w:cs="Arial"/>
                <w:sz w:val="18"/>
                <w:szCs w:val="18"/>
              </w:rPr>
            </w:pPr>
            <w:r w:rsidRPr="001F4955">
              <w:rPr>
                <w:rFonts w:cs="Arial"/>
                <w:sz w:val="18"/>
                <w:szCs w:val="18"/>
              </w:rPr>
              <w:t>1.007</w:t>
            </w:r>
          </w:p>
        </w:tc>
        <w:tc>
          <w:tcPr>
            <w:tcW w:w="170" w:type="dxa"/>
            <w:tcBorders>
              <w:top w:val="nil"/>
              <w:left w:val="nil"/>
              <w:bottom w:val="nil"/>
              <w:right w:val="nil"/>
            </w:tcBorders>
          </w:tcPr>
          <w:p w14:paraId="23DB1E29" w14:textId="5BF0D834"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2820C5B7" w14:textId="36E57A94" w:rsidR="001F4955" w:rsidRPr="00C935A5" w:rsidRDefault="001F4955" w:rsidP="001F4955">
            <w:pPr>
              <w:spacing w:before="40" w:after="20"/>
              <w:jc w:val="center"/>
              <w:rPr>
                <w:rFonts w:cs="Arial"/>
                <w:sz w:val="18"/>
                <w:szCs w:val="18"/>
              </w:rPr>
            </w:pPr>
            <w:r w:rsidRPr="001F4955">
              <w:rPr>
                <w:rFonts w:cs="Arial"/>
                <w:sz w:val="18"/>
                <w:szCs w:val="18"/>
              </w:rPr>
              <w:t>0.921</w:t>
            </w:r>
          </w:p>
        </w:tc>
        <w:tc>
          <w:tcPr>
            <w:tcW w:w="1134" w:type="dxa"/>
            <w:tcBorders>
              <w:top w:val="nil"/>
              <w:left w:val="nil"/>
              <w:bottom w:val="nil"/>
              <w:right w:val="nil"/>
            </w:tcBorders>
          </w:tcPr>
          <w:p w14:paraId="0C4DC783" w14:textId="1C9C47ED" w:rsidR="001F4955" w:rsidRPr="00C935A5" w:rsidRDefault="001F4955" w:rsidP="001F4955">
            <w:pPr>
              <w:spacing w:before="40" w:after="20"/>
              <w:jc w:val="center"/>
              <w:rPr>
                <w:rFonts w:cs="Arial"/>
                <w:sz w:val="18"/>
                <w:szCs w:val="18"/>
              </w:rPr>
            </w:pPr>
            <w:r w:rsidRPr="001F4955">
              <w:rPr>
                <w:rFonts w:cs="Arial"/>
                <w:sz w:val="18"/>
                <w:szCs w:val="18"/>
              </w:rPr>
              <w:t>0.914</w:t>
            </w:r>
          </w:p>
        </w:tc>
        <w:tc>
          <w:tcPr>
            <w:tcW w:w="1134" w:type="dxa"/>
            <w:tcBorders>
              <w:top w:val="nil"/>
              <w:left w:val="nil"/>
              <w:bottom w:val="nil"/>
              <w:right w:val="nil"/>
            </w:tcBorders>
          </w:tcPr>
          <w:p w14:paraId="673B7655" w14:textId="327FFF81" w:rsidR="001F4955" w:rsidRPr="00C935A5" w:rsidRDefault="001F4955" w:rsidP="001F4955">
            <w:pPr>
              <w:spacing w:before="40" w:after="20"/>
              <w:jc w:val="center"/>
              <w:rPr>
                <w:rFonts w:cs="Arial"/>
                <w:sz w:val="18"/>
                <w:szCs w:val="18"/>
              </w:rPr>
            </w:pPr>
            <w:r w:rsidRPr="001F4955">
              <w:rPr>
                <w:rFonts w:cs="Arial"/>
                <w:sz w:val="18"/>
                <w:szCs w:val="18"/>
              </w:rPr>
              <w:t>0.917</w:t>
            </w:r>
          </w:p>
        </w:tc>
        <w:tc>
          <w:tcPr>
            <w:tcW w:w="1134" w:type="dxa"/>
            <w:tcBorders>
              <w:top w:val="nil"/>
              <w:left w:val="nil"/>
              <w:bottom w:val="nil"/>
              <w:right w:val="nil"/>
            </w:tcBorders>
          </w:tcPr>
          <w:p w14:paraId="1EEBB1C0" w14:textId="7379B860" w:rsidR="001F4955" w:rsidRPr="00C935A5" w:rsidRDefault="001F4955" w:rsidP="001F4955">
            <w:pPr>
              <w:spacing w:before="40" w:after="20"/>
              <w:jc w:val="center"/>
              <w:rPr>
                <w:rFonts w:cs="Arial"/>
                <w:sz w:val="18"/>
                <w:szCs w:val="18"/>
              </w:rPr>
            </w:pPr>
            <w:r w:rsidRPr="001F4955">
              <w:rPr>
                <w:rFonts w:cs="Arial"/>
                <w:sz w:val="18"/>
                <w:szCs w:val="18"/>
              </w:rPr>
              <w:t>0.898</w:t>
            </w:r>
          </w:p>
        </w:tc>
      </w:tr>
      <w:tr w:rsidR="001F4955" w:rsidRPr="001F4955" w14:paraId="79E9B593" w14:textId="77777777" w:rsidTr="00903B41">
        <w:tc>
          <w:tcPr>
            <w:tcW w:w="2268" w:type="dxa"/>
            <w:tcBorders>
              <w:top w:val="nil"/>
              <w:left w:val="nil"/>
              <w:bottom w:val="nil"/>
              <w:right w:val="single" w:sz="18" w:space="0" w:color="C00000"/>
            </w:tcBorders>
            <w:shd w:val="clear" w:color="auto" w:fill="auto"/>
            <w:vAlign w:val="center"/>
          </w:tcPr>
          <w:p w14:paraId="7C9A656A" w14:textId="77777777" w:rsidR="001F4955" w:rsidRPr="00C935A5" w:rsidRDefault="001F4955" w:rsidP="001F4955">
            <w:pPr>
              <w:spacing w:before="40" w:after="20"/>
              <w:rPr>
                <w:rFonts w:cs="Arial"/>
                <w:sz w:val="18"/>
                <w:szCs w:val="18"/>
              </w:rPr>
            </w:pPr>
            <w:r w:rsidRPr="00C935A5">
              <w:rPr>
                <w:rFonts w:cs="Arial"/>
                <w:sz w:val="18"/>
                <w:szCs w:val="18"/>
              </w:rPr>
              <w:t>Yarra C</w:t>
            </w:r>
          </w:p>
        </w:tc>
        <w:tc>
          <w:tcPr>
            <w:tcW w:w="1134" w:type="dxa"/>
            <w:tcBorders>
              <w:top w:val="nil"/>
              <w:left w:val="single" w:sz="18" w:space="0" w:color="C00000"/>
              <w:bottom w:val="nil"/>
              <w:right w:val="nil"/>
            </w:tcBorders>
            <w:shd w:val="clear" w:color="auto" w:fill="auto"/>
          </w:tcPr>
          <w:p w14:paraId="4A3193C9" w14:textId="1FA323C7" w:rsidR="001F4955" w:rsidRPr="00C935A5" w:rsidRDefault="001F4955" w:rsidP="001F4955">
            <w:pPr>
              <w:spacing w:before="40" w:after="20"/>
              <w:jc w:val="center"/>
              <w:rPr>
                <w:rFonts w:cs="Arial"/>
                <w:sz w:val="18"/>
                <w:szCs w:val="18"/>
              </w:rPr>
            </w:pPr>
            <w:r w:rsidRPr="001F4955">
              <w:rPr>
                <w:rFonts w:cs="Arial"/>
                <w:sz w:val="18"/>
                <w:szCs w:val="18"/>
              </w:rPr>
              <w:t>0.877</w:t>
            </w:r>
          </w:p>
        </w:tc>
        <w:tc>
          <w:tcPr>
            <w:tcW w:w="1134" w:type="dxa"/>
            <w:tcBorders>
              <w:top w:val="nil"/>
              <w:left w:val="nil"/>
              <w:bottom w:val="nil"/>
              <w:right w:val="nil"/>
            </w:tcBorders>
            <w:shd w:val="clear" w:color="auto" w:fill="auto"/>
          </w:tcPr>
          <w:p w14:paraId="6AFF5EA8" w14:textId="50A04828" w:rsidR="001F4955" w:rsidRPr="00C935A5" w:rsidRDefault="001F4955" w:rsidP="001F4955">
            <w:pPr>
              <w:spacing w:before="40" w:after="20"/>
              <w:jc w:val="center"/>
              <w:rPr>
                <w:rFonts w:cs="Arial"/>
                <w:sz w:val="18"/>
                <w:szCs w:val="18"/>
              </w:rPr>
            </w:pPr>
            <w:r w:rsidRPr="001F4955">
              <w:rPr>
                <w:rFonts w:cs="Arial"/>
                <w:sz w:val="18"/>
                <w:szCs w:val="18"/>
              </w:rPr>
              <w:t>0.869</w:t>
            </w:r>
          </w:p>
        </w:tc>
        <w:tc>
          <w:tcPr>
            <w:tcW w:w="170" w:type="dxa"/>
            <w:tcBorders>
              <w:top w:val="nil"/>
              <w:left w:val="nil"/>
              <w:bottom w:val="nil"/>
              <w:right w:val="nil"/>
            </w:tcBorders>
          </w:tcPr>
          <w:p w14:paraId="61DF4EA9" w14:textId="43374736"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4ED99E82" w14:textId="2FFD0F95" w:rsidR="001F4955" w:rsidRPr="00C935A5" w:rsidRDefault="001F4955" w:rsidP="001F4955">
            <w:pPr>
              <w:spacing w:before="40" w:after="20"/>
              <w:jc w:val="center"/>
              <w:rPr>
                <w:rFonts w:cs="Arial"/>
                <w:sz w:val="18"/>
                <w:szCs w:val="18"/>
              </w:rPr>
            </w:pPr>
            <w:r w:rsidRPr="001F4955">
              <w:rPr>
                <w:rFonts w:cs="Arial"/>
                <w:sz w:val="18"/>
                <w:szCs w:val="18"/>
              </w:rPr>
              <w:t>0.996</w:t>
            </w:r>
          </w:p>
        </w:tc>
        <w:tc>
          <w:tcPr>
            <w:tcW w:w="1134" w:type="dxa"/>
            <w:tcBorders>
              <w:top w:val="nil"/>
              <w:left w:val="nil"/>
              <w:bottom w:val="nil"/>
              <w:right w:val="nil"/>
            </w:tcBorders>
          </w:tcPr>
          <w:p w14:paraId="0DA2B766" w14:textId="1A4B93EF" w:rsidR="001F4955" w:rsidRPr="00C935A5" w:rsidRDefault="001F4955" w:rsidP="001F4955">
            <w:pPr>
              <w:spacing w:before="40" w:after="20"/>
              <w:jc w:val="center"/>
              <w:rPr>
                <w:rFonts w:cs="Arial"/>
                <w:sz w:val="18"/>
                <w:szCs w:val="18"/>
              </w:rPr>
            </w:pPr>
            <w:r w:rsidRPr="001F4955">
              <w:rPr>
                <w:rFonts w:cs="Arial"/>
                <w:sz w:val="18"/>
                <w:szCs w:val="18"/>
              </w:rPr>
              <w:t>0.989</w:t>
            </w:r>
          </w:p>
        </w:tc>
        <w:tc>
          <w:tcPr>
            <w:tcW w:w="1134" w:type="dxa"/>
            <w:tcBorders>
              <w:top w:val="nil"/>
              <w:left w:val="nil"/>
              <w:bottom w:val="nil"/>
              <w:right w:val="nil"/>
            </w:tcBorders>
          </w:tcPr>
          <w:p w14:paraId="4042E8F6" w14:textId="6076F244" w:rsidR="001F4955" w:rsidRPr="00C935A5" w:rsidRDefault="001F4955" w:rsidP="001F4955">
            <w:pPr>
              <w:spacing w:before="40" w:after="20"/>
              <w:jc w:val="center"/>
              <w:rPr>
                <w:rFonts w:cs="Arial"/>
                <w:sz w:val="18"/>
                <w:szCs w:val="18"/>
              </w:rPr>
            </w:pPr>
            <w:r w:rsidRPr="001F4955">
              <w:rPr>
                <w:rFonts w:cs="Arial"/>
                <w:sz w:val="18"/>
                <w:szCs w:val="18"/>
              </w:rPr>
              <w:t>0.992</w:t>
            </w:r>
          </w:p>
        </w:tc>
        <w:tc>
          <w:tcPr>
            <w:tcW w:w="1134" w:type="dxa"/>
            <w:tcBorders>
              <w:top w:val="nil"/>
              <w:left w:val="nil"/>
              <w:bottom w:val="nil"/>
              <w:right w:val="nil"/>
            </w:tcBorders>
          </w:tcPr>
          <w:p w14:paraId="3662732F" w14:textId="4E390E9E" w:rsidR="001F4955" w:rsidRPr="00C935A5" w:rsidRDefault="001F4955" w:rsidP="001F4955">
            <w:pPr>
              <w:spacing w:before="40" w:after="20"/>
              <w:jc w:val="center"/>
              <w:rPr>
                <w:rFonts w:cs="Arial"/>
                <w:sz w:val="18"/>
                <w:szCs w:val="18"/>
              </w:rPr>
            </w:pPr>
            <w:r w:rsidRPr="001F4955">
              <w:rPr>
                <w:rFonts w:cs="Arial"/>
                <w:sz w:val="18"/>
                <w:szCs w:val="18"/>
              </w:rPr>
              <w:t>0.972</w:t>
            </w:r>
          </w:p>
        </w:tc>
      </w:tr>
      <w:tr w:rsidR="001F4955" w:rsidRPr="001F4955" w14:paraId="2C8D8D67" w14:textId="77777777" w:rsidTr="00903B41">
        <w:tc>
          <w:tcPr>
            <w:tcW w:w="2268" w:type="dxa"/>
            <w:tcBorders>
              <w:top w:val="nil"/>
              <w:left w:val="nil"/>
              <w:bottom w:val="nil"/>
              <w:right w:val="single" w:sz="18" w:space="0" w:color="C00000"/>
            </w:tcBorders>
            <w:shd w:val="clear" w:color="auto" w:fill="auto"/>
            <w:vAlign w:val="center"/>
          </w:tcPr>
          <w:p w14:paraId="15E7D100" w14:textId="77777777" w:rsidR="001F4955" w:rsidRPr="00C935A5" w:rsidRDefault="001F4955" w:rsidP="001F4955">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C00000"/>
              <w:bottom w:val="nil"/>
              <w:right w:val="nil"/>
            </w:tcBorders>
            <w:shd w:val="clear" w:color="auto" w:fill="auto"/>
          </w:tcPr>
          <w:p w14:paraId="7949A591" w14:textId="7DF29D29" w:rsidR="001F4955" w:rsidRPr="00C935A5" w:rsidRDefault="001F4955" w:rsidP="001F4955">
            <w:pPr>
              <w:spacing w:before="40" w:after="20"/>
              <w:jc w:val="center"/>
              <w:rPr>
                <w:rFonts w:cs="Arial"/>
                <w:sz w:val="18"/>
                <w:szCs w:val="18"/>
              </w:rPr>
            </w:pPr>
            <w:r w:rsidRPr="001F4955">
              <w:rPr>
                <w:rFonts w:cs="Arial"/>
                <w:sz w:val="18"/>
                <w:szCs w:val="18"/>
              </w:rPr>
              <w:t>0.894</w:t>
            </w:r>
          </w:p>
        </w:tc>
        <w:tc>
          <w:tcPr>
            <w:tcW w:w="1134" w:type="dxa"/>
            <w:tcBorders>
              <w:top w:val="nil"/>
              <w:left w:val="nil"/>
              <w:bottom w:val="nil"/>
              <w:right w:val="nil"/>
            </w:tcBorders>
            <w:shd w:val="clear" w:color="auto" w:fill="auto"/>
          </w:tcPr>
          <w:p w14:paraId="1961B133" w14:textId="5F841EF6" w:rsidR="001F4955" w:rsidRPr="00C935A5" w:rsidRDefault="001F4955" w:rsidP="001F4955">
            <w:pPr>
              <w:spacing w:before="40" w:after="20"/>
              <w:jc w:val="center"/>
              <w:rPr>
                <w:rFonts w:cs="Arial"/>
                <w:sz w:val="18"/>
                <w:szCs w:val="18"/>
              </w:rPr>
            </w:pPr>
            <w:r w:rsidRPr="001F4955">
              <w:rPr>
                <w:rFonts w:cs="Arial"/>
                <w:sz w:val="18"/>
                <w:szCs w:val="18"/>
              </w:rPr>
              <w:t>0.887</w:t>
            </w:r>
          </w:p>
        </w:tc>
        <w:tc>
          <w:tcPr>
            <w:tcW w:w="170" w:type="dxa"/>
            <w:tcBorders>
              <w:top w:val="nil"/>
              <w:left w:val="nil"/>
              <w:bottom w:val="nil"/>
              <w:right w:val="nil"/>
            </w:tcBorders>
          </w:tcPr>
          <w:p w14:paraId="53D7BF61" w14:textId="258EAB2B"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16D5BB84" w14:textId="6AA4A0F3" w:rsidR="001F4955" w:rsidRPr="00C935A5" w:rsidRDefault="001F4955" w:rsidP="001F4955">
            <w:pPr>
              <w:spacing w:before="40" w:after="20"/>
              <w:jc w:val="center"/>
              <w:rPr>
                <w:rFonts w:cs="Arial"/>
                <w:sz w:val="18"/>
                <w:szCs w:val="18"/>
              </w:rPr>
            </w:pPr>
            <w:r w:rsidRPr="001F4955">
              <w:rPr>
                <w:rFonts w:cs="Arial"/>
                <w:sz w:val="18"/>
                <w:szCs w:val="18"/>
              </w:rPr>
              <w:t>0.997</w:t>
            </w:r>
          </w:p>
        </w:tc>
        <w:tc>
          <w:tcPr>
            <w:tcW w:w="1134" w:type="dxa"/>
            <w:tcBorders>
              <w:top w:val="nil"/>
              <w:left w:val="nil"/>
              <w:bottom w:val="nil"/>
              <w:right w:val="nil"/>
            </w:tcBorders>
          </w:tcPr>
          <w:p w14:paraId="2087712D" w14:textId="48BF8576" w:rsidR="001F4955" w:rsidRPr="00C935A5" w:rsidRDefault="001F4955" w:rsidP="001F4955">
            <w:pPr>
              <w:spacing w:before="40" w:after="20"/>
              <w:jc w:val="center"/>
              <w:rPr>
                <w:rFonts w:cs="Arial"/>
                <w:sz w:val="18"/>
                <w:szCs w:val="18"/>
              </w:rPr>
            </w:pPr>
            <w:r w:rsidRPr="001F4955">
              <w:rPr>
                <w:rFonts w:cs="Arial"/>
                <w:sz w:val="18"/>
                <w:szCs w:val="18"/>
              </w:rPr>
              <w:t>0.990</w:t>
            </w:r>
          </w:p>
        </w:tc>
        <w:tc>
          <w:tcPr>
            <w:tcW w:w="1134" w:type="dxa"/>
            <w:tcBorders>
              <w:top w:val="nil"/>
              <w:left w:val="nil"/>
              <w:bottom w:val="nil"/>
              <w:right w:val="nil"/>
            </w:tcBorders>
          </w:tcPr>
          <w:p w14:paraId="4DDC7469" w14:textId="766FCB04" w:rsidR="001F4955" w:rsidRPr="00C935A5" w:rsidRDefault="001F4955" w:rsidP="001F4955">
            <w:pPr>
              <w:spacing w:before="40" w:after="20"/>
              <w:jc w:val="center"/>
              <w:rPr>
                <w:rFonts w:cs="Arial"/>
                <w:sz w:val="18"/>
                <w:szCs w:val="18"/>
              </w:rPr>
            </w:pPr>
            <w:r w:rsidRPr="001F4955">
              <w:rPr>
                <w:rFonts w:cs="Arial"/>
                <w:sz w:val="18"/>
                <w:szCs w:val="18"/>
              </w:rPr>
              <w:t>0.993</w:t>
            </w:r>
          </w:p>
        </w:tc>
        <w:tc>
          <w:tcPr>
            <w:tcW w:w="1134" w:type="dxa"/>
            <w:tcBorders>
              <w:top w:val="nil"/>
              <w:left w:val="nil"/>
              <w:bottom w:val="nil"/>
              <w:right w:val="nil"/>
            </w:tcBorders>
          </w:tcPr>
          <w:p w14:paraId="070D83FF" w14:textId="39CC5FC6" w:rsidR="001F4955" w:rsidRPr="00C935A5" w:rsidRDefault="001F4955" w:rsidP="001F4955">
            <w:pPr>
              <w:spacing w:before="40" w:after="20"/>
              <w:jc w:val="center"/>
              <w:rPr>
                <w:rFonts w:cs="Arial"/>
                <w:sz w:val="18"/>
                <w:szCs w:val="18"/>
              </w:rPr>
            </w:pPr>
            <w:r w:rsidRPr="001F4955">
              <w:rPr>
                <w:rFonts w:cs="Arial"/>
                <w:sz w:val="18"/>
                <w:szCs w:val="18"/>
              </w:rPr>
              <w:t>0.973</w:t>
            </w:r>
          </w:p>
        </w:tc>
      </w:tr>
      <w:tr w:rsidR="001F4955" w:rsidRPr="001F4955" w14:paraId="5991A681" w14:textId="77777777" w:rsidTr="00903B41">
        <w:tc>
          <w:tcPr>
            <w:tcW w:w="2268" w:type="dxa"/>
            <w:tcBorders>
              <w:top w:val="nil"/>
              <w:left w:val="nil"/>
              <w:bottom w:val="nil"/>
              <w:right w:val="single" w:sz="18" w:space="0" w:color="C00000"/>
            </w:tcBorders>
            <w:shd w:val="clear" w:color="auto" w:fill="auto"/>
            <w:vAlign w:val="center"/>
          </w:tcPr>
          <w:p w14:paraId="4D7671FF" w14:textId="77777777" w:rsidR="001F4955" w:rsidRPr="00C935A5" w:rsidRDefault="001F4955" w:rsidP="001F4955">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C00000"/>
              <w:bottom w:val="nil"/>
              <w:right w:val="nil"/>
            </w:tcBorders>
            <w:shd w:val="clear" w:color="auto" w:fill="auto"/>
          </w:tcPr>
          <w:p w14:paraId="54002BB6" w14:textId="70830A90" w:rsidR="001F4955" w:rsidRPr="00C935A5" w:rsidRDefault="001F4955" w:rsidP="001F4955">
            <w:pPr>
              <w:spacing w:before="40" w:after="20"/>
              <w:jc w:val="center"/>
              <w:rPr>
                <w:rFonts w:cs="Arial"/>
                <w:sz w:val="18"/>
                <w:szCs w:val="18"/>
              </w:rPr>
            </w:pPr>
            <w:r w:rsidRPr="001F4955">
              <w:rPr>
                <w:rFonts w:cs="Arial"/>
                <w:sz w:val="18"/>
                <w:szCs w:val="18"/>
              </w:rPr>
              <w:t>1.223</w:t>
            </w:r>
          </w:p>
        </w:tc>
        <w:tc>
          <w:tcPr>
            <w:tcW w:w="1134" w:type="dxa"/>
            <w:tcBorders>
              <w:top w:val="nil"/>
              <w:left w:val="nil"/>
              <w:bottom w:val="nil"/>
              <w:right w:val="nil"/>
            </w:tcBorders>
            <w:shd w:val="clear" w:color="auto" w:fill="auto"/>
          </w:tcPr>
          <w:p w14:paraId="2599CA6C" w14:textId="6E393C22" w:rsidR="001F4955" w:rsidRPr="00C935A5" w:rsidRDefault="001F4955" w:rsidP="001F4955">
            <w:pPr>
              <w:spacing w:before="40" w:after="20"/>
              <w:jc w:val="center"/>
              <w:rPr>
                <w:rFonts w:cs="Arial"/>
                <w:sz w:val="18"/>
                <w:szCs w:val="18"/>
              </w:rPr>
            </w:pPr>
            <w:r w:rsidRPr="001F4955">
              <w:rPr>
                <w:rFonts w:cs="Arial"/>
                <w:sz w:val="18"/>
                <w:szCs w:val="18"/>
              </w:rPr>
              <w:t>1.213</w:t>
            </w:r>
          </w:p>
        </w:tc>
        <w:tc>
          <w:tcPr>
            <w:tcW w:w="170" w:type="dxa"/>
            <w:tcBorders>
              <w:top w:val="nil"/>
              <w:left w:val="nil"/>
              <w:bottom w:val="nil"/>
              <w:right w:val="nil"/>
            </w:tcBorders>
          </w:tcPr>
          <w:p w14:paraId="17F75AE4" w14:textId="0DEC6C4F" w:rsidR="001F4955" w:rsidRPr="00C935A5" w:rsidRDefault="001F4955" w:rsidP="001F4955">
            <w:pPr>
              <w:spacing w:before="40" w:after="20"/>
              <w:jc w:val="center"/>
              <w:rPr>
                <w:rFonts w:cs="Arial"/>
                <w:sz w:val="18"/>
                <w:szCs w:val="18"/>
              </w:rPr>
            </w:pPr>
          </w:p>
        </w:tc>
        <w:tc>
          <w:tcPr>
            <w:tcW w:w="1134" w:type="dxa"/>
            <w:tcBorders>
              <w:top w:val="nil"/>
              <w:left w:val="nil"/>
              <w:bottom w:val="nil"/>
              <w:right w:val="nil"/>
            </w:tcBorders>
          </w:tcPr>
          <w:p w14:paraId="0766A583" w14:textId="24C4CE14" w:rsidR="001F4955" w:rsidRPr="00C935A5" w:rsidRDefault="001F4955" w:rsidP="001F4955">
            <w:pPr>
              <w:spacing w:before="40" w:after="20"/>
              <w:jc w:val="center"/>
              <w:rPr>
                <w:rFonts w:cs="Arial"/>
                <w:sz w:val="18"/>
                <w:szCs w:val="18"/>
              </w:rPr>
            </w:pPr>
            <w:r w:rsidRPr="001F4955">
              <w:rPr>
                <w:rFonts w:cs="Arial"/>
                <w:sz w:val="18"/>
                <w:szCs w:val="18"/>
              </w:rPr>
              <w:t>1.144</w:t>
            </w:r>
          </w:p>
        </w:tc>
        <w:tc>
          <w:tcPr>
            <w:tcW w:w="1134" w:type="dxa"/>
            <w:tcBorders>
              <w:top w:val="nil"/>
              <w:left w:val="nil"/>
              <w:bottom w:val="nil"/>
              <w:right w:val="nil"/>
            </w:tcBorders>
          </w:tcPr>
          <w:p w14:paraId="07E84D6A" w14:textId="2D229422" w:rsidR="001F4955" w:rsidRPr="00C935A5" w:rsidRDefault="001F4955" w:rsidP="001F4955">
            <w:pPr>
              <w:spacing w:before="40" w:after="20"/>
              <w:jc w:val="center"/>
              <w:rPr>
                <w:rFonts w:cs="Arial"/>
                <w:sz w:val="18"/>
                <w:szCs w:val="18"/>
              </w:rPr>
            </w:pPr>
            <w:r w:rsidRPr="001F4955">
              <w:rPr>
                <w:rFonts w:cs="Arial"/>
                <w:sz w:val="18"/>
                <w:szCs w:val="18"/>
              </w:rPr>
              <w:t>1.135</w:t>
            </w:r>
          </w:p>
        </w:tc>
        <w:tc>
          <w:tcPr>
            <w:tcW w:w="1134" w:type="dxa"/>
            <w:tcBorders>
              <w:top w:val="nil"/>
              <w:left w:val="nil"/>
              <w:bottom w:val="nil"/>
              <w:right w:val="nil"/>
            </w:tcBorders>
          </w:tcPr>
          <w:p w14:paraId="228A88ED" w14:textId="22999F0A" w:rsidR="001F4955" w:rsidRPr="00C935A5" w:rsidRDefault="001F4955" w:rsidP="001F4955">
            <w:pPr>
              <w:spacing w:before="40" w:after="20"/>
              <w:jc w:val="center"/>
              <w:rPr>
                <w:rFonts w:cs="Arial"/>
                <w:sz w:val="18"/>
                <w:szCs w:val="18"/>
              </w:rPr>
            </w:pPr>
            <w:r w:rsidRPr="001F4955">
              <w:rPr>
                <w:rFonts w:cs="Arial"/>
                <w:sz w:val="18"/>
                <w:szCs w:val="18"/>
              </w:rPr>
              <w:t>1.139</w:t>
            </w:r>
          </w:p>
        </w:tc>
        <w:tc>
          <w:tcPr>
            <w:tcW w:w="1134" w:type="dxa"/>
            <w:tcBorders>
              <w:top w:val="nil"/>
              <w:left w:val="nil"/>
              <w:bottom w:val="nil"/>
              <w:right w:val="nil"/>
            </w:tcBorders>
          </w:tcPr>
          <w:p w14:paraId="75EE7F2C" w14:textId="7A770F6E" w:rsidR="001F4955" w:rsidRPr="00C935A5" w:rsidRDefault="001F4955" w:rsidP="001F4955">
            <w:pPr>
              <w:spacing w:before="40" w:after="20"/>
              <w:jc w:val="center"/>
              <w:rPr>
                <w:rFonts w:cs="Arial"/>
                <w:sz w:val="18"/>
                <w:szCs w:val="18"/>
              </w:rPr>
            </w:pPr>
            <w:r w:rsidRPr="001F4955">
              <w:rPr>
                <w:rFonts w:cs="Arial"/>
                <w:sz w:val="18"/>
                <w:szCs w:val="18"/>
              </w:rPr>
              <w:t>1.115</w:t>
            </w:r>
          </w:p>
        </w:tc>
      </w:tr>
      <w:tr w:rsidR="009E2B93" w:rsidRPr="001F4955" w14:paraId="29DAC1B4" w14:textId="77777777" w:rsidTr="0079303B">
        <w:tc>
          <w:tcPr>
            <w:tcW w:w="2268" w:type="dxa"/>
            <w:tcBorders>
              <w:top w:val="nil"/>
              <w:left w:val="nil"/>
              <w:bottom w:val="nil"/>
              <w:right w:val="single" w:sz="18" w:space="0" w:color="C00000"/>
            </w:tcBorders>
            <w:shd w:val="clear" w:color="auto" w:fill="auto"/>
            <w:vAlign w:val="center"/>
          </w:tcPr>
          <w:p w14:paraId="43AD95E1"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C00000"/>
              <w:bottom w:val="single" w:sz="8" w:space="0" w:color="C00000"/>
              <w:right w:val="nil"/>
            </w:tcBorders>
            <w:shd w:val="clear" w:color="auto" w:fill="auto"/>
            <w:vAlign w:val="center"/>
          </w:tcPr>
          <w:p w14:paraId="755BAB9B"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shd w:val="clear" w:color="auto" w:fill="auto"/>
            <w:vAlign w:val="center"/>
          </w:tcPr>
          <w:p w14:paraId="58D35577" w14:textId="77777777"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C00000"/>
              <w:right w:val="nil"/>
            </w:tcBorders>
            <w:vAlign w:val="center"/>
          </w:tcPr>
          <w:p w14:paraId="3E828F52"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vAlign w:val="center"/>
          </w:tcPr>
          <w:p w14:paraId="31C11581"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vAlign w:val="center"/>
          </w:tcPr>
          <w:p w14:paraId="5762D219"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tcPr>
          <w:p w14:paraId="063EDF8E"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C00000"/>
              <w:right w:val="nil"/>
            </w:tcBorders>
          </w:tcPr>
          <w:p w14:paraId="0522F9EE" w14:textId="37B3C2A4" w:rsidR="009E2B93" w:rsidRPr="00C935A5" w:rsidRDefault="009E2B93" w:rsidP="00D00AD6">
            <w:pPr>
              <w:spacing w:before="40" w:after="20"/>
              <w:jc w:val="center"/>
              <w:rPr>
                <w:rFonts w:cs="Arial"/>
                <w:sz w:val="18"/>
                <w:szCs w:val="18"/>
              </w:rPr>
            </w:pPr>
          </w:p>
        </w:tc>
      </w:tr>
      <w:tr w:rsidR="009E2B93" w:rsidRPr="00C935A5" w14:paraId="649D77DC" w14:textId="77777777" w:rsidTr="0079303B">
        <w:tc>
          <w:tcPr>
            <w:tcW w:w="2268" w:type="dxa"/>
            <w:tcBorders>
              <w:top w:val="nil"/>
              <w:left w:val="nil"/>
              <w:bottom w:val="nil"/>
              <w:right w:val="single" w:sz="18" w:space="0" w:color="C00000"/>
            </w:tcBorders>
            <w:shd w:val="clear" w:color="auto" w:fill="auto"/>
            <w:vAlign w:val="center"/>
          </w:tcPr>
          <w:p w14:paraId="4845F09B"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C00000"/>
              <w:left w:val="single" w:sz="18" w:space="0" w:color="C00000"/>
              <w:right w:val="nil"/>
            </w:tcBorders>
            <w:shd w:val="clear" w:color="auto" w:fill="auto"/>
            <w:vAlign w:val="center"/>
          </w:tcPr>
          <w:p w14:paraId="3E2C3876" w14:textId="32115DA9"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shd w:val="clear" w:color="auto" w:fill="auto"/>
            <w:vAlign w:val="center"/>
          </w:tcPr>
          <w:p w14:paraId="417ECBA7" w14:textId="79A10A34" w:rsidR="009E2B93" w:rsidRPr="00C935A5" w:rsidRDefault="009E2B93" w:rsidP="00D00AD6">
            <w:pPr>
              <w:spacing w:before="40" w:after="20"/>
              <w:jc w:val="center"/>
              <w:rPr>
                <w:rFonts w:cs="Arial"/>
                <w:b/>
                <w:sz w:val="18"/>
                <w:szCs w:val="18"/>
              </w:rPr>
            </w:pPr>
          </w:p>
        </w:tc>
        <w:tc>
          <w:tcPr>
            <w:tcW w:w="170" w:type="dxa"/>
            <w:tcBorders>
              <w:top w:val="single" w:sz="8" w:space="0" w:color="C00000"/>
              <w:left w:val="nil"/>
              <w:right w:val="nil"/>
            </w:tcBorders>
            <w:vAlign w:val="center"/>
          </w:tcPr>
          <w:p w14:paraId="385795C4" w14:textId="77777777" w:rsidR="009E2B93" w:rsidRPr="00C935A5" w:rsidRDefault="009E2B93" w:rsidP="00D00AD6">
            <w:pPr>
              <w:spacing w:before="40" w:after="20"/>
              <w:jc w:val="center"/>
              <w:rPr>
                <w:rFonts w:cs="Arial"/>
                <w:sz w:val="18"/>
                <w:szCs w:val="18"/>
              </w:rPr>
            </w:pPr>
          </w:p>
        </w:tc>
        <w:tc>
          <w:tcPr>
            <w:tcW w:w="1134" w:type="dxa"/>
            <w:tcBorders>
              <w:top w:val="single" w:sz="8" w:space="0" w:color="C00000"/>
              <w:left w:val="nil"/>
              <w:right w:val="nil"/>
            </w:tcBorders>
            <w:vAlign w:val="center"/>
          </w:tcPr>
          <w:p w14:paraId="131960B7" w14:textId="1B4D256A"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vAlign w:val="center"/>
          </w:tcPr>
          <w:p w14:paraId="4F9FFE28" w14:textId="60FE6A9E"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tcPr>
          <w:p w14:paraId="3305D05E" w14:textId="5C87CE33" w:rsidR="009E2B93" w:rsidRPr="00C935A5" w:rsidRDefault="009E2B93" w:rsidP="00D00AD6">
            <w:pPr>
              <w:spacing w:before="40" w:after="20"/>
              <w:jc w:val="center"/>
              <w:rPr>
                <w:rFonts w:cs="Arial"/>
                <w:b/>
                <w:sz w:val="18"/>
                <w:szCs w:val="18"/>
              </w:rPr>
            </w:pPr>
          </w:p>
        </w:tc>
        <w:tc>
          <w:tcPr>
            <w:tcW w:w="1134" w:type="dxa"/>
            <w:tcBorders>
              <w:top w:val="single" w:sz="8" w:space="0" w:color="C00000"/>
              <w:left w:val="nil"/>
              <w:right w:val="nil"/>
            </w:tcBorders>
          </w:tcPr>
          <w:p w14:paraId="47E62EC8" w14:textId="2CFF630E" w:rsidR="009E2B93" w:rsidRPr="00C935A5" w:rsidRDefault="009E2B93" w:rsidP="00D00AD6">
            <w:pPr>
              <w:spacing w:before="40" w:after="20"/>
              <w:jc w:val="center"/>
              <w:rPr>
                <w:rFonts w:cs="Arial"/>
                <w:b/>
                <w:sz w:val="18"/>
                <w:szCs w:val="18"/>
              </w:rPr>
            </w:pPr>
          </w:p>
        </w:tc>
      </w:tr>
    </w:tbl>
    <w:p w14:paraId="080C1E86" w14:textId="142E1F91" w:rsidR="00EB2E62" w:rsidRPr="00C935A5" w:rsidRDefault="00EB2E62" w:rsidP="00FF36E8">
      <w:pPr>
        <w:spacing w:before="40" w:after="20"/>
        <w:rPr>
          <w:rFonts w:cs="Arial"/>
          <w:sz w:val="18"/>
          <w:szCs w:val="18"/>
        </w:rPr>
      </w:pPr>
    </w:p>
    <w:p w14:paraId="53FBA7DC" w14:textId="7737DFBB" w:rsidR="00357C69"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00967D17" w:rsidRPr="00CF4B38">
        <w:rPr>
          <w:rFonts w:cs="Arial"/>
          <w:i/>
          <w:sz w:val="16"/>
          <w:szCs w:val="16"/>
        </w:rPr>
        <w:t xml:space="preserve"> rate </w:t>
      </w:r>
      <w:r w:rsidRPr="00CF4B38">
        <w:rPr>
          <w:rFonts w:cs="Arial"/>
          <w:i/>
          <w:sz w:val="16"/>
          <w:szCs w:val="16"/>
        </w:rPr>
        <w:t>to take account of part-time residents.</w:t>
      </w:r>
      <w:r w:rsidRPr="00C935A5">
        <w:rPr>
          <w:rFonts w:cs="Arial"/>
          <w:i/>
          <w:sz w:val="16"/>
          <w:szCs w:val="16"/>
        </w:rPr>
        <w:t xml:space="preserve">  </w:t>
      </w:r>
    </w:p>
    <w:p w14:paraId="7DE2E065" w14:textId="77777777" w:rsidR="00566EA9" w:rsidRPr="00C935A5" w:rsidRDefault="00566EA9">
      <w:pPr>
        <w:rPr>
          <w:rFonts w:cs="Arial"/>
          <w:bCs/>
          <w:color w:val="5F497A" w:themeColor="accent4" w:themeShade="BF"/>
          <w:sz w:val="4"/>
          <w:szCs w:val="4"/>
        </w:rPr>
      </w:pPr>
      <w:r w:rsidRPr="00C935A5">
        <w:rPr>
          <w:rFonts w:cs="Arial"/>
        </w:rPr>
        <w:br w:type="page"/>
      </w:r>
    </w:p>
    <w:p w14:paraId="78639110" w14:textId="7004AE0C" w:rsidR="00C94778" w:rsidRPr="00C935A5" w:rsidRDefault="00CE4507" w:rsidP="00E02B3C">
      <w:pPr>
        <w:pStyle w:val="VGC-Head10"/>
      </w:pPr>
      <w:r w:rsidRPr="00C935A5">
        <w:t>Appendix 4</w:t>
      </w:r>
      <w:r w:rsidR="00496979" w:rsidRPr="00C935A5">
        <w:tab/>
      </w:r>
      <w:r w:rsidR="00E02B3C">
        <w:t>2023-24</w:t>
      </w:r>
      <w:r w:rsidR="00A97ABE" w:rsidRPr="00C935A5">
        <w:t xml:space="preserve"> </w:t>
      </w:r>
      <w:r w:rsidR="00496979" w:rsidRPr="00C935A5">
        <w:t xml:space="preserve">General Purpose Grants </w:t>
      </w:r>
    </w:p>
    <w:p w14:paraId="1EC11377" w14:textId="77777777" w:rsidR="00C94778" w:rsidRPr="00C935A5" w:rsidRDefault="00CE520A" w:rsidP="00E02B3C">
      <w:pPr>
        <w:pStyle w:val="VGC-Head2"/>
      </w:pPr>
      <w:r w:rsidRPr="00C935A5">
        <w:t xml:space="preserve">E.  </w:t>
      </w:r>
      <w:r w:rsidR="00C94778" w:rsidRPr="00C935A5">
        <w:t>Composite Cost Adjustors</w:t>
      </w:r>
    </w:p>
    <w:p w14:paraId="7014916C" w14:textId="77777777" w:rsidR="00496979" w:rsidRPr="00C935A5"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1D77D1" w:rsidRPr="00C935A5" w14:paraId="59C85FD6" w14:textId="77777777" w:rsidTr="0079303B">
        <w:trPr>
          <w:trHeight w:val="20"/>
          <w:tblHeader/>
        </w:trPr>
        <w:tc>
          <w:tcPr>
            <w:tcW w:w="2268" w:type="dxa"/>
            <w:tcBorders>
              <w:top w:val="nil"/>
              <w:left w:val="nil"/>
              <w:right w:val="single" w:sz="18" w:space="0" w:color="C00000"/>
            </w:tcBorders>
            <w:shd w:val="clear" w:color="auto" w:fill="auto"/>
            <w:tcMar>
              <w:left w:w="28" w:type="dxa"/>
              <w:right w:w="28" w:type="dxa"/>
            </w:tcMar>
            <w:vAlign w:val="bottom"/>
          </w:tcPr>
          <w:p w14:paraId="601BCA3A" w14:textId="77777777" w:rsidR="001D77D1" w:rsidRPr="00C935A5" w:rsidRDefault="001D77D1" w:rsidP="008001AD">
            <w:pPr>
              <w:spacing w:before="40" w:after="20"/>
              <w:jc w:val="center"/>
              <w:rPr>
                <w:rFonts w:cs="Arial"/>
                <w:sz w:val="18"/>
                <w:szCs w:val="18"/>
              </w:rPr>
            </w:pPr>
          </w:p>
        </w:tc>
        <w:tc>
          <w:tcPr>
            <w:tcW w:w="851" w:type="dxa"/>
            <w:tcBorders>
              <w:top w:val="nil"/>
              <w:left w:val="single" w:sz="18" w:space="0" w:color="C00000"/>
              <w:bottom w:val="single" w:sz="8" w:space="0" w:color="C00000"/>
              <w:right w:val="nil"/>
            </w:tcBorders>
            <w:shd w:val="clear" w:color="auto" w:fill="auto"/>
            <w:tcMar>
              <w:left w:w="28" w:type="dxa"/>
              <w:right w:w="28" w:type="dxa"/>
            </w:tcMar>
            <w:vAlign w:val="bottom"/>
          </w:tcPr>
          <w:p w14:paraId="252A05CA"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Govern</w:t>
            </w:r>
            <w:r w:rsidR="00985540" w:rsidRPr="00C935A5">
              <w:rPr>
                <w:rFonts w:cs="Arial"/>
                <w:spacing w:val="-4"/>
                <w:sz w:val="16"/>
                <w:szCs w:val="16"/>
              </w:rPr>
              <w:t xml:space="preserve"> </w:t>
            </w:r>
            <w:r w:rsidR="00985540" w:rsidRPr="00C935A5">
              <w:rPr>
                <w:rFonts w:cs="Arial"/>
                <w:spacing w:val="-4"/>
                <w:sz w:val="16"/>
                <w:szCs w:val="16"/>
              </w:rPr>
              <w:br/>
            </w:r>
            <w:r w:rsidR="00C75CC1" w:rsidRPr="00C935A5">
              <w:rPr>
                <w:rFonts w:cs="Arial"/>
                <w:spacing w:val="-4"/>
                <w:sz w:val="16"/>
                <w:szCs w:val="16"/>
              </w:rPr>
              <w:t>-</w:t>
            </w:r>
            <w:r w:rsidRPr="00C935A5">
              <w:rPr>
                <w:rFonts w:cs="Arial"/>
                <w:spacing w:val="-4"/>
                <w:sz w:val="16"/>
                <w:szCs w:val="16"/>
              </w:rPr>
              <w:t>ance</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582CCD61"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Family &amp; Comm</w:t>
            </w:r>
            <w:r w:rsidR="00C75CC1" w:rsidRPr="00C935A5">
              <w:rPr>
                <w:rFonts w:cs="Arial"/>
                <w:spacing w:val="-4"/>
                <w:sz w:val="16"/>
                <w:szCs w:val="16"/>
              </w:rPr>
              <w:t>-</w:t>
            </w:r>
            <w:r w:rsidRPr="00C935A5">
              <w:rPr>
                <w:rFonts w:cs="Arial"/>
                <w:spacing w:val="-4"/>
                <w:sz w:val="16"/>
                <w:szCs w:val="16"/>
              </w:rPr>
              <w:t>unity Services</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49CFE884"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 xml:space="preserve">Aged </w:t>
            </w:r>
            <w:r w:rsidR="009F66DE" w:rsidRPr="00C935A5">
              <w:rPr>
                <w:rFonts w:cs="Arial"/>
                <w:spacing w:val="-4"/>
                <w:sz w:val="16"/>
                <w:szCs w:val="16"/>
              </w:rPr>
              <w:t xml:space="preserve">&amp; Disabled </w:t>
            </w:r>
            <w:r w:rsidRPr="00C935A5">
              <w:rPr>
                <w:rFonts w:cs="Arial"/>
                <w:spacing w:val="-4"/>
                <w:sz w:val="16"/>
                <w:szCs w:val="16"/>
              </w:rPr>
              <w:t>Services</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4817E778"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Recreation &amp; Culture</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5817C66D"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Waste Manage</w:t>
            </w:r>
            <w:r w:rsidR="00C75CC1" w:rsidRPr="00C935A5">
              <w:rPr>
                <w:rFonts w:cs="Arial"/>
                <w:spacing w:val="-4"/>
                <w:sz w:val="16"/>
                <w:szCs w:val="16"/>
              </w:rPr>
              <w:t>-</w:t>
            </w:r>
            <w:r w:rsidRPr="00C935A5">
              <w:rPr>
                <w:rFonts w:cs="Arial"/>
                <w:spacing w:val="-4"/>
                <w:sz w:val="16"/>
                <w:szCs w:val="16"/>
              </w:rPr>
              <w:t>ment</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232429A7"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 xml:space="preserve">Traffic </w:t>
            </w:r>
            <w:r w:rsidR="00985540" w:rsidRPr="00C935A5">
              <w:rPr>
                <w:rFonts w:cs="Arial"/>
                <w:spacing w:val="-4"/>
                <w:sz w:val="16"/>
                <w:szCs w:val="16"/>
              </w:rPr>
              <w:br/>
            </w:r>
            <w:r w:rsidRPr="00C935A5">
              <w:rPr>
                <w:rFonts w:cs="Arial"/>
                <w:spacing w:val="-4"/>
                <w:sz w:val="16"/>
                <w:szCs w:val="16"/>
              </w:rPr>
              <w:t>&amp; Street Manage</w:t>
            </w:r>
            <w:r w:rsidR="00C75CC1" w:rsidRPr="00C935A5">
              <w:rPr>
                <w:rFonts w:cs="Arial"/>
                <w:spacing w:val="-4"/>
                <w:sz w:val="16"/>
                <w:szCs w:val="16"/>
              </w:rPr>
              <w:t>-</w:t>
            </w:r>
            <w:r w:rsidRPr="00C935A5">
              <w:rPr>
                <w:rFonts w:cs="Arial"/>
                <w:spacing w:val="-4"/>
                <w:sz w:val="16"/>
                <w:szCs w:val="16"/>
              </w:rPr>
              <w:t>ment</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3D5EAE48" w14:textId="77777777" w:rsidR="001D77D1" w:rsidRPr="00C935A5" w:rsidRDefault="003E7389" w:rsidP="008001AD">
            <w:pPr>
              <w:spacing w:before="40" w:after="20"/>
              <w:jc w:val="center"/>
              <w:rPr>
                <w:rFonts w:cs="Arial"/>
                <w:spacing w:val="-4"/>
                <w:sz w:val="16"/>
                <w:szCs w:val="16"/>
              </w:rPr>
            </w:pPr>
            <w:r w:rsidRPr="00C935A5">
              <w:rPr>
                <w:rFonts w:cs="Arial"/>
                <w:spacing w:val="-4"/>
                <w:sz w:val="16"/>
                <w:szCs w:val="16"/>
              </w:rPr>
              <w:t>Environ-ment</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7450C5FD"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Business &amp; Economic Services</w:t>
            </w:r>
          </w:p>
        </w:tc>
      </w:tr>
      <w:tr w:rsidR="00D758A1" w:rsidRPr="00D758A1" w14:paraId="48FFA8F9" w14:textId="77777777" w:rsidTr="00571D24">
        <w:trPr>
          <w:trHeight w:val="20"/>
          <w:tblHeader/>
        </w:trPr>
        <w:tc>
          <w:tcPr>
            <w:tcW w:w="2268" w:type="dxa"/>
            <w:tcBorders>
              <w:left w:val="nil"/>
              <w:bottom w:val="nil"/>
              <w:right w:val="single" w:sz="18" w:space="0" w:color="C00000"/>
            </w:tcBorders>
            <w:shd w:val="clear" w:color="auto" w:fill="auto"/>
            <w:vAlign w:val="center"/>
          </w:tcPr>
          <w:p w14:paraId="7711885A" w14:textId="77777777" w:rsidR="00D758A1" w:rsidRPr="00C935A5" w:rsidRDefault="00D758A1" w:rsidP="00D758A1">
            <w:pPr>
              <w:spacing w:before="40" w:after="40"/>
              <w:rPr>
                <w:rFonts w:cs="Arial"/>
                <w:sz w:val="18"/>
                <w:szCs w:val="18"/>
              </w:rPr>
            </w:pPr>
          </w:p>
        </w:tc>
        <w:tc>
          <w:tcPr>
            <w:tcW w:w="851" w:type="dxa"/>
            <w:tcBorders>
              <w:top w:val="single" w:sz="8" w:space="0" w:color="C00000"/>
              <w:left w:val="single" w:sz="18" w:space="0" w:color="C00000"/>
              <w:bottom w:val="nil"/>
              <w:right w:val="nil"/>
            </w:tcBorders>
            <w:shd w:val="clear" w:color="auto" w:fill="auto"/>
          </w:tcPr>
          <w:p w14:paraId="76A8EF4F" w14:textId="23E7E436"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49F1AB66" w14:textId="77777777"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57495214" w14:textId="77777777"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32DEA3EE" w14:textId="77777777"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2243B30F" w14:textId="77777777"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1A3918DF" w14:textId="77777777"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1B7BF55C" w14:textId="77777777"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7D8095CC" w14:textId="578EFF60" w:rsidR="00D758A1" w:rsidRPr="00C935A5" w:rsidRDefault="00D758A1" w:rsidP="00D758A1">
            <w:pPr>
              <w:spacing w:before="40" w:after="20"/>
              <w:jc w:val="center"/>
              <w:rPr>
                <w:rFonts w:cs="Arial"/>
                <w:sz w:val="18"/>
                <w:szCs w:val="18"/>
              </w:rPr>
            </w:pPr>
          </w:p>
        </w:tc>
      </w:tr>
      <w:tr w:rsidR="00D758A1" w:rsidRPr="00D758A1" w14:paraId="2E669847" w14:textId="77777777" w:rsidTr="00571D24">
        <w:trPr>
          <w:trHeight w:val="20"/>
        </w:trPr>
        <w:tc>
          <w:tcPr>
            <w:tcW w:w="2268" w:type="dxa"/>
            <w:tcBorders>
              <w:top w:val="nil"/>
              <w:left w:val="nil"/>
              <w:bottom w:val="nil"/>
              <w:right w:val="single" w:sz="18" w:space="0" w:color="C00000"/>
            </w:tcBorders>
            <w:shd w:val="clear" w:color="auto" w:fill="auto"/>
            <w:vAlign w:val="center"/>
          </w:tcPr>
          <w:p w14:paraId="130227A9" w14:textId="77777777" w:rsidR="00D758A1" w:rsidRPr="00C935A5" w:rsidRDefault="00D758A1" w:rsidP="00D758A1">
            <w:pPr>
              <w:spacing w:before="40" w:after="40"/>
              <w:rPr>
                <w:rFonts w:cs="Arial"/>
                <w:sz w:val="18"/>
                <w:szCs w:val="18"/>
              </w:rPr>
            </w:pPr>
            <w:r w:rsidRPr="00C935A5">
              <w:rPr>
                <w:rFonts w:cs="Arial"/>
                <w:sz w:val="18"/>
                <w:szCs w:val="18"/>
              </w:rPr>
              <w:t>Alpine S</w:t>
            </w:r>
          </w:p>
        </w:tc>
        <w:tc>
          <w:tcPr>
            <w:tcW w:w="851" w:type="dxa"/>
            <w:tcBorders>
              <w:top w:val="nil"/>
              <w:left w:val="single" w:sz="18" w:space="0" w:color="C00000"/>
              <w:bottom w:val="nil"/>
              <w:right w:val="nil"/>
            </w:tcBorders>
            <w:shd w:val="clear" w:color="auto" w:fill="auto"/>
          </w:tcPr>
          <w:p w14:paraId="54B831A5" w14:textId="1E5DFFC0" w:rsidR="00D758A1" w:rsidRPr="00C935A5" w:rsidRDefault="00D758A1" w:rsidP="00D758A1">
            <w:pPr>
              <w:spacing w:before="40" w:after="20"/>
              <w:jc w:val="center"/>
              <w:rPr>
                <w:rFonts w:cs="Arial"/>
                <w:sz w:val="18"/>
                <w:szCs w:val="18"/>
              </w:rPr>
            </w:pPr>
            <w:r w:rsidRPr="00D758A1">
              <w:rPr>
                <w:rFonts w:cs="Arial"/>
                <w:sz w:val="18"/>
                <w:szCs w:val="18"/>
              </w:rPr>
              <w:t>1.196</w:t>
            </w:r>
          </w:p>
        </w:tc>
        <w:tc>
          <w:tcPr>
            <w:tcW w:w="851" w:type="dxa"/>
            <w:tcBorders>
              <w:top w:val="nil"/>
              <w:left w:val="nil"/>
              <w:bottom w:val="nil"/>
              <w:right w:val="nil"/>
            </w:tcBorders>
            <w:shd w:val="clear" w:color="auto" w:fill="auto"/>
          </w:tcPr>
          <w:p w14:paraId="39556A13" w14:textId="172920CD" w:rsidR="00D758A1" w:rsidRPr="00C935A5" w:rsidRDefault="00D758A1" w:rsidP="00D758A1">
            <w:pPr>
              <w:spacing w:before="40" w:after="20"/>
              <w:jc w:val="center"/>
              <w:rPr>
                <w:rFonts w:cs="Arial"/>
                <w:sz w:val="18"/>
                <w:szCs w:val="18"/>
              </w:rPr>
            </w:pPr>
            <w:r w:rsidRPr="00D758A1">
              <w:rPr>
                <w:rFonts w:cs="Arial"/>
                <w:sz w:val="18"/>
                <w:szCs w:val="18"/>
              </w:rPr>
              <w:t>0.997</w:t>
            </w:r>
          </w:p>
        </w:tc>
        <w:tc>
          <w:tcPr>
            <w:tcW w:w="851" w:type="dxa"/>
            <w:tcBorders>
              <w:top w:val="nil"/>
              <w:left w:val="nil"/>
              <w:bottom w:val="nil"/>
              <w:right w:val="nil"/>
            </w:tcBorders>
            <w:shd w:val="clear" w:color="auto" w:fill="auto"/>
          </w:tcPr>
          <w:p w14:paraId="1CD31A4B" w14:textId="1FDC06DB" w:rsidR="00D758A1" w:rsidRPr="00C935A5" w:rsidRDefault="00D758A1" w:rsidP="00D758A1">
            <w:pPr>
              <w:spacing w:before="40" w:after="20"/>
              <w:jc w:val="center"/>
              <w:rPr>
                <w:rFonts w:cs="Arial"/>
                <w:sz w:val="18"/>
                <w:szCs w:val="18"/>
              </w:rPr>
            </w:pPr>
            <w:r w:rsidRPr="00D758A1">
              <w:rPr>
                <w:rFonts w:cs="Arial"/>
                <w:sz w:val="18"/>
                <w:szCs w:val="18"/>
              </w:rPr>
              <w:t>1.084</w:t>
            </w:r>
          </w:p>
        </w:tc>
        <w:tc>
          <w:tcPr>
            <w:tcW w:w="851" w:type="dxa"/>
            <w:tcBorders>
              <w:top w:val="nil"/>
              <w:left w:val="nil"/>
              <w:bottom w:val="nil"/>
              <w:right w:val="nil"/>
            </w:tcBorders>
            <w:shd w:val="clear" w:color="auto" w:fill="auto"/>
          </w:tcPr>
          <w:p w14:paraId="69A47C58" w14:textId="56FFC3BE" w:rsidR="00D758A1" w:rsidRPr="00C935A5" w:rsidRDefault="00D758A1" w:rsidP="00D758A1">
            <w:pPr>
              <w:spacing w:before="40" w:after="20"/>
              <w:jc w:val="center"/>
              <w:rPr>
                <w:rFonts w:cs="Arial"/>
                <w:sz w:val="18"/>
                <w:szCs w:val="18"/>
              </w:rPr>
            </w:pPr>
            <w:r w:rsidRPr="00D758A1">
              <w:rPr>
                <w:rFonts w:cs="Arial"/>
                <w:sz w:val="18"/>
                <w:szCs w:val="18"/>
              </w:rPr>
              <w:t>1.330</w:t>
            </w:r>
          </w:p>
        </w:tc>
        <w:tc>
          <w:tcPr>
            <w:tcW w:w="851" w:type="dxa"/>
            <w:tcBorders>
              <w:top w:val="nil"/>
              <w:left w:val="nil"/>
              <w:bottom w:val="nil"/>
              <w:right w:val="nil"/>
            </w:tcBorders>
            <w:shd w:val="clear" w:color="auto" w:fill="auto"/>
          </w:tcPr>
          <w:p w14:paraId="664338A6" w14:textId="2D05351A" w:rsidR="00D758A1" w:rsidRPr="00C935A5" w:rsidRDefault="00D758A1" w:rsidP="00D758A1">
            <w:pPr>
              <w:spacing w:before="40" w:after="20"/>
              <w:jc w:val="center"/>
              <w:rPr>
                <w:rFonts w:cs="Arial"/>
                <w:sz w:val="18"/>
                <w:szCs w:val="18"/>
              </w:rPr>
            </w:pPr>
            <w:r w:rsidRPr="00D758A1">
              <w:rPr>
                <w:rFonts w:cs="Arial"/>
                <w:sz w:val="18"/>
                <w:szCs w:val="18"/>
              </w:rPr>
              <w:t>1.363</w:t>
            </w:r>
          </w:p>
        </w:tc>
        <w:tc>
          <w:tcPr>
            <w:tcW w:w="851" w:type="dxa"/>
            <w:tcBorders>
              <w:top w:val="nil"/>
              <w:left w:val="nil"/>
              <w:bottom w:val="nil"/>
              <w:right w:val="nil"/>
            </w:tcBorders>
            <w:shd w:val="clear" w:color="auto" w:fill="auto"/>
          </w:tcPr>
          <w:p w14:paraId="3BE11BBC" w14:textId="3BD3018F" w:rsidR="00D758A1" w:rsidRPr="00C935A5" w:rsidRDefault="00D758A1" w:rsidP="00D758A1">
            <w:pPr>
              <w:spacing w:before="40" w:after="20"/>
              <w:jc w:val="center"/>
              <w:rPr>
                <w:rFonts w:cs="Arial"/>
                <w:sz w:val="18"/>
                <w:szCs w:val="18"/>
              </w:rPr>
            </w:pPr>
            <w:r w:rsidRPr="00D758A1">
              <w:rPr>
                <w:rFonts w:cs="Arial"/>
                <w:sz w:val="18"/>
                <w:szCs w:val="18"/>
              </w:rPr>
              <w:t>1.254</w:t>
            </w:r>
          </w:p>
        </w:tc>
        <w:tc>
          <w:tcPr>
            <w:tcW w:w="851" w:type="dxa"/>
            <w:tcBorders>
              <w:top w:val="nil"/>
              <w:left w:val="nil"/>
              <w:bottom w:val="nil"/>
              <w:right w:val="nil"/>
            </w:tcBorders>
            <w:shd w:val="clear" w:color="auto" w:fill="auto"/>
          </w:tcPr>
          <w:p w14:paraId="45F1D68F" w14:textId="28EF9FFF" w:rsidR="00D758A1" w:rsidRPr="00C935A5" w:rsidRDefault="00D758A1" w:rsidP="00D758A1">
            <w:pPr>
              <w:spacing w:before="40" w:after="20"/>
              <w:jc w:val="center"/>
              <w:rPr>
                <w:rFonts w:cs="Arial"/>
                <w:sz w:val="18"/>
                <w:szCs w:val="18"/>
              </w:rPr>
            </w:pPr>
            <w:r w:rsidRPr="00D758A1">
              <w:rPr>
                <w:rFonts w:cs="Arial"/>
                <w:sz w:val="18"/>
                <w:szCs w:val="18"/>
              </w:rPr>
              <w:t>1.381</w:t>
            </w:r>
          </w:p>
        </w:tc>
        <w:tc>
          <w:tcPr>
            <w:tcW w:w="851" w:type="dxa"/>
            <w:tcBorders>
              <w:top w:val="nil"/>
              <w:left w:val="nil"/>
              <w:bottom w:val="nil"/>
              <w:right w:val="nil"/>
            </w:tcBorders>
            <w:shd w:val="clear" w:color="auto" w:fill="auto"/>
          </w:tcPr>
          <w:p w14:paraId="69C10EED" w14:textId="0BD9B356" w:rsidR="00D758A1" w:rsidRPr="00C935A5" w:rsidRDefault="00D758A1" w:rsidP="00D758A1">
            <w:pPr>
              <w:spacing w:before="40" w:after="20"/>
              <w:jc w:val="center"/>
              <w:rPr>
                <w:rFonts w:cs="Arial"/>
                <w:sz w:val="18"/>
                <w:szCs w:val="18"/>
              </w:rPr>
            </w:pPr>
            <w:r w:rsidRPr="00D758A1">
              <w:rPr>
                <w:rFonts w:cs="Arial"/>
                <w:sz w:val="18"/>
                <w:szCs w:val="18"/>
              </w:rPr>
              <w:t>1.319</w:t>
            </w:r>
          </w:p>
        </w:tc>
      </w:tr>
      <w:tr w:rsidR="00D758A1" w:rsidRPr="00D758A1" w14:paraId="256BD4BC" w14:textId="77777777" w:rsidTr="00571D24">
        <w:trPr>
          <w:trHeight w:val="20"/>
        </w:trPr>
        <w:tc>
          <w:tcPr>
            <w:tcW w:w="2268" w:type="dxa"/>
            <w:tcBorders>
              <w:top w:val="nil"/>
              <w:left w:val="nil"/>
              <w:bottom w:val="nil"/>
              <w:right w:val="single" w:sz="18" w:space="0" w:color="C00000"/>
            </w:tcBorders>
            <w:shd w:val="clear" w:color="auto" w:fill="auto"/>
            <w:vAlign w:val="center"/>
          </w:tcPr>
          <w:p w14:paraId="30ECB123" w14:textId="77777777" w:rsidR="00D758A1" w:rsidRPr="00C935A5" w:rsidRDefault="00D758A1" w:rsidP="00D758A1">
            <w:pPr>
              <w:spacing w:before="40" w:after="40"/>
              <w:rPr>
                <w:rFonts w:cs="Arial"/>
                <w:sz w:val="18"/>
                <w:szCs w:val="18"/>
              </w:rPr>
            </w:pPr>
            <w:r w:rsidRPr="00C935A5">
              <w:rPr>
                <w:rFonts w:cs="Arial"/>
                <w:sz w:val="18"/>
                <w:szCs w:val="18"/>
              </w:rPr>
              <w:t>Ararat RC</w:t>
            </w:r>
          </w:p>
        </w:tc>
        <w:tc>
          <w:tcPr>
            <w:tcW w:w="851" w:type="dxa"/>
            <w:tcBorders>
              <w:top w:val="nil"/>
              <w:left w:val="single" w:sz="18" w:space="0" w:color="C00000"/>
              <w:bottom w:val="nil"/>
              <w:right w:val="nil"/>
            </w:tcBorders>
            <w:shd w:val="clear" w:color="auto" w:fill="auto"/>
          </w:tcPr>
          <w:p w14:paraId="03546149" w14:textId="39C19879" w:rsidR="00D758A1" w:rsidRPr="00C935A5" w:rsidRDefault="00D758A1" w:rsidP="00D758A1">
            <w:pPr>
              <w:spacing w:before="40" w:after="20"/>
              <w:jc w:val="center"/>
              <w:rPr>
                <w:rFonts w:cs="Arial"/>
                <w:sz w:val="18"/>
                <w:szCs w:val="18"/>
              </w:rPr>
            </w:pPr>
            <w:r w:rsidRPr="00D758A1">
              <w:rPr>
                <w:rFonts w:cs="Arial"/>
                <w:sz w:val="18"/>
                <w:szCs w:val="18"/>
              </w:rPr>
              <w:t>1.110</w:t>
            </w:r>
          </w:p>
        </w:tc>
        <w:tc>
          <w:tcPr>
            <w:tcW w:w="851" w:type="dxa"/>
            <w:tcBorders>
              <w:top w:val="nil"/>
              <w:left w:val="nil"/>
              <w:bottom w:val="nil"/>
              <w:right w:val="nil"/>
            </w:tcBorders>
            <w:shd w:val="clear" w:color="auto" w:fill="auto"/>
          </w:tcPr>
          <w:p w14:paraId="5724F1A1" w14:textId="53033691" w:rsidR="00D758A1" w:rsidRPr="00C935A5" w:rsidRDefault="00D758A1" w:rsidP="00D758A1">
            <w:pPr>
              <w:spacing w:before="40" w:after="20"/>
              <w:jc w:val="center"/>
              <w:rPr>
                <w:rFonts w:cs="Arial"/>
                <w:sz w:val="18"/>
                <w:szCs w:val="18"/>
              </w:rPr>
            </w:pPr>
            <w:r w:rsidRPr="00D758A1">
              <w:rPr>
                <w:rFonts w:cs="Arial"/>
                <w:sz w:val="18"/>
                <w:szCs w:val="18"/>
              </w:rPr>
              <w:t>1.017</w:t>
            </w:r>
          </w:p>
        </w:tc>
        <w:tc>
          <w:tcPr>
            <w:tcW w:w="851" w:type="dxa"/>
            <w:tcBorders>
              <w:top w:val="nil"/>
              <w:left w:val="nil"/>
              <w:bottom w:val="nil"/>
              <w:right w:val="nil"/>
            </w:tcBorders>
            <w:shd w:val="clear" w:color="auto" w:fill="auto"/>
          </w:tcPr>
          <w:p w14:paraId="3F568B9A" w14:textId="3D5145FF" w:rsidR="00D758A1" w:rsidRPr="00C935A5" w:rsidRDefault="00D758A1" w:rsidP="00D758A1">
            <w:pPr>
              <w:spacing w:before="40" w:after="20"/>
              <w:jc w:val="center"/>
              <w:rPr>
                <w:rFonts w:cs="Arial"/>
                <w:sz w:val="18"/>
                <w:szCs w:val="18"/>
              </w:rPr>
            </w:pPr>
            <w:r w:rsidRPr="00D758A1">
              <w:rPr>
                <w:rFonts w:cs="Arial"/>
                <w:sz w:val="18"/>
                <w:szCs w:val="18"/>
              </w:rPr>
              <w:t>1.062</w:t>
            </w:r>
          </w:p>
        </w:tc>
        <w:tc>
          <w:tcPr>
            <w:tcW w:w="851" w:type="dxa"/>
            <w:tcBorders>
              <w:top w:val="nil"/>
              <w:left w:val="nil"/>
              <w:bottom w:val="nil"/>
              <w:right w:val="nil"/>
            </w:tcBorders>
            <w:shd w:val="clear" w:color="auto" w:fill="auto"/>
          </w:tcPr>
          <w:p w14:paraId="763662D1" w14:textId="71F721FF" w:rsidR="00D758A1" w:rsidRPr="00C935A5" w:rsidRDefault="00D758A1" w:rsidP="00D758A1">
            <w:pPr>
              <w:spacing w:before="40" w:after="20"/>
              <w:jc w:val="center"/>
              <w:rPr>
                <w:rFonts w:cs="Arial"/>
                <w:sz w:val="18"/>
                <w:szCs w:val="18"/>
              </w:rPr>
            </w:pPr>
            <w:r w:rsidRPr="00D758A1">
              <w:rPr>
                <w:rFonts w:cs="Arial"/>
                <w:sz w:val="18"/>
                <w:szCs w:val="18"/>
              </w:rPr>
              <w:t>1.030</w:t>
            </w:r>
          </w:p>
        </w:tc>
        <w:tc>
          <w:tcPr>
            <w:tcW w:w="851" w:type="dxa"/>
            <w:tcBorders>
              <w:top w:val="nil"/>
              <w:left w:val="nil"/>
              <w:bottom w:val="nil"/>
              <w:right w:val="nil"/>
            </w:tcBorders>
            <w:shd w:val="clear" w:color="auto" w:fill="auto"/>
          </w:tcPr>
          <w:p w14:paraId="1F79DDE5" w14:textId="30E03617" w:rsidR="00D758A1" w:rsidRPr="00C935A5" w:rsidRDefault="00D758A1" w:rsidP="00D758A1">
            <w:pPr>
              <w:spacing w:before="40" w:after="20"/>
              <w:jc w:val="center"/>
              <w:rPr>
                <w:rFonts w:cs="Arial"/>
                <w:sz w:val="18"/>
                <w:szCs w:val="18"/>
              </w:rPr>
            </w:pPr>
            <w:r w:rsidRPr="00D758A1">
              <w:rPr>
                <w:rFonts w:cs="Arial"/>
                <w:sz w:val="18"/>
                <w:szCs w:val="18"/>
              </w:rPr>
              <w:t>1.118</w:t>
            </w:r>
          </w:p>
        </w:tc>
        <w:tc>
          <w:tcPr>
            <w:tcW w:w="851" w:type="dxa"/>
            <w:tcBorders>
              <w:top w:val="nil"/>
              <w:left w:val="nil"/>
              <w:bottom w:val="nil"/>
              <w:right w:val="nil"/>
            </w:tcBorders>
            <w:shd w:val="clear" w:color="auto" w:fill="auto"/>
          </w:tcPr>
          <w:p w14:paraId="2142584F" w14:textId="2487CCF9" w:rsidR="00D758A1" w:rsidRPr="00C935A5" w:rsidRDefault="00D758A1" w:rsidP="00D758A1">
            <w:pPr>
              <w:spacing w:before="40" w:after="20"/>
              <w:jc w:val="center"/>
              <w:rPr>
                <w:rFonts w:cs="Arial"/>
                <w:sz w:val="18"/>
                <w:szCs w:val="18"/>
              </w:rPr>
            </w:pPr>
            <w:r w:rsidRPr="00D758A1">
              <w:rPr>
                <w:rFonts w:cs="Arial"/>
                <w:sz w:val="18"/>
                <w:szCs w:val="18"/>
              </w:rPr>
              <w:t>1.036</w:t>
            </w:r>
          </w:p>
        </w:tc>
        <w:tc>
          <w:tcPr>
            <w:tcW w:w="851" w:type="dxa"/>
            <w:tcBorders>
              <w:top w:val="nil"/>
              <w:left w:val="nil"/>
              <w:bottom w:val="nil"/>
              <w:right w:val="nil"/>
            </w:tcBorders>
            <w:shd w:val="clear" w:color="auto" w:fill="auto"/>
          </w:tcPr>
          <w:p w14:paraId="0942986F" w14:textId="08CF4447" w:rsidR="00D758A1" w:rsidRPr="00C935A5" w:rsidRDefault="00D758A1" w:rsidP="00D758A1">
            <w:pPr>
              <w:spacing w:before="40" w:after="20"/>
              <w:jc w:val="center"/>
              <w:rPr>
                <w:rFonts w:cs="Arial"/>
                <w:sz w:val="18"/>
                <w:szCs w:val="18"/>
              </w:rPr>
            </w:pPr>
            <w:r w:rsidRPr="00D758A1">
              <w:rPr>
                <w:rFonts w:cs="Arial"/>
                <w:sz w:val="18"/>
                <w:szCs w:val="18"/>
              </w:rPr>
              <w:t>1.151</w:t>
            </w:r>
          </w:p>
        </w:tc>
        <w:tc>
          <w:tcPr>
            <w:tcW w:w="851" w:type="dxa"/>
            <w:tcBorders>
              <w:top w:val="nil"/>
              <w:left w:val="nil"/>
              <w:bottom w:val="nil"/>
              <w:right w:val="nil"/>
            </w:tcBorders>
            <w:shd w:val="clear" w:color="auto" w:fill="auto"/>
          </w:tcPr>
          <w:p w14:paraId="5ADE839C" w14:textId="127B06C7" w:rsidR="00D758A1" w:rsidRPr="00C935A5" w:rsidRDefault="00D758A1" w:rsidP="00D758A1">
            <w:pPr>
              <w:spacing w:before="40" w:after="20"/>
              <w:jc w:val="center"/>
              <w:rPr>
                <w:rFonts w:cs="Arial"/>
                <w:sz w:val="18"/>
                <w:szCs w:val="18"/>
              </w:rPr>
            </w:pPr>
            <w:r w:rsidRPr="00D758A1">
              <w:rPr>
                <w:rFonts w:cs="Arial"/>
                <w:sz w:val="18"/>
                <w:szCs w:val="18"/>
              </w:rPr>
              <w:t>1.155</w:t>
            </w:r>
          </w:p>
        </w:tc>
      </w:tr>
      <w:tr w:rsidR="00D758A1" w:rsidRPr="00D758A1" w14:paraId="6C948243" w14:textId="77777777" w:rsidTr="00571D24">
        <w:trPr>
          <w:trHeight w:val="20"/>
        </w:trPr>
        <w:tc>
          <w:tcPr>
            <w:tcW w:w="2268" w:type="dxa"/>
            <w:tcBorders>
              <w:top w:val="nil"/>
              <w:left w:val="nil"/>
              <w:bottom w:val="nil"/>
              <w:right w:val="single" w:sz="18" w:space="0" w:color="C00000"/>
            </w:tcBorders>
            <w:shd w:val="clear" w:color="auto" w:fill="auto"/>
            <w:vAlign w:val="center"/>
          </w:tcPr>
          <w:p w14:paraId="34CCFAB4" w14:textId="77777777" w:rsidR="00D758A1" w:rsidRPr="00C935A5" w:rsidRDefault="00D758A1" w:rsidP="00D758A1">
            <w:pPr>
              <w:spacing w:before="40" w:after="40"/>
              <w:rPr>
                <w:rFonts w:cs="Arial"/>
                <w:sz w:val="18"/>
                <w:szCs w:val="18"/>
              </w:rPr>
            </w:pPr>
            <w:r w:rsidRPr="00C935A5">
              <w:rPr>
                <w:rFonts w:cs="Arial"/>
                <w:sz w:val="18"/>
                <w:szCs w:val="18"/>
              </w:rPr>
              <w:t>Ballarat C</w:t>
            </w:r>
          </w:p>
        </w:tc>
        <w:tc>
          <w:tcPr>
            <w:tcW w:w="851" w:type="dxa"/>
            <w:tcBorders>
              <w:top w:val="nil"/>
              <w:left w:val="single" w:sz="18" w:space="0" w:color="C00000"/>
              <w:bottom w:val="nil"/>
              <w:right w:val="nil"/>
            </w:tcBorders>
            <w:shd w:val="clear" w:color="auto" w:fill="auto"/>
          </w:tcPr>
          <w:p w14:paraId="36BA8D07" w14:textId="14BFAF80" w:rsidR="00D758A1" w:rsidRPr="00C935A5" w:rsidRDefault="00D758A1" w:rsidP="00D758A1">
            <w:pPr>
              <w:spacing w:before="40" w:after="20"/>
              <w:jc w:val="center"/>
              <w:rPr>
                <w:rFonts w:cs="Arial"/>
                <w:sz w:val="18"/>
                <w:szCs w:val="18"/>
              </w:rPr>
            </w:pPr>
            <w:r w:rsidRPr="00D758A1">
              <w:rPr>
                <w:rFonts w:cs="Arial"/>
                <w:sz w:val="18"/>
                <w:szCs w:val="18"/>
              </w:rPr>
              <w:t>0.955</w:t>
            </w:r>
          </w:p>
        </w:tc>
        <w:tc>
          <w:tcPr>
            <w:tcW w:w="851" w:type="dxa"/>
            <w:tcBorders>
              <w:top w:val="nil"/>
              <w:left w:val="nil"/>
              <w:bottom w:val="nil"/>
              <w:right w:val="nil"/>
            </w:tcBorders>
            <w:shd w:val="clear" w:color="auto" w:fill="auto"/>
          </w:tcPr>
          <w:p w14:paraId="2DC123E1" w14:textId="18BC859D" w:rsidR="00D758A1" w:rsidRPr="00C935A5" w:rsidRDefault="00D758A1" w:rsidP="00D758A1">
            <w:pPr>
              <w:spacing w:before="40" w:after="20"/>
              <w:jc w:val="center"/>
              <w:rPr>
                <w:rFonts w:cs="Arial"/>
                <w:sz w:val="18"/>
                <w:szCs w:val="18"/>
              </w:rPr>
            </w:pPr>
            <w:r w:rsidRPr="00D758A1">
              <w:rPr>
                <w:rFonts w:cs="Arial"/>
                <w:sz w:val="18"/>
                <w:szCs w:val="18"/>
              </w:rPr>
              <w:t>1.012</w:t>
            </w:r>
          </w:p>
        </w:tc>
        <w:tc>
          <w:tcPr>
            <w:tcW w:w="851" w:type="dxa"/>
            <w:tcBorders>
              <w:top w:val="nil"/>
              <w:left w:val="nil"/>
              <w:bottom w:val="nil"/>
              <w:right w:val="nil"/>
            </w:tcBorders>
            <w:shd w:val="clear" w:color="auto" w:fill="auto"/>
          </w:tcPr>
          <w:p w14:paraId="658A3C83" w14:textId="135E8FC9" w:rsidR="00D758A1" w:rsidRPr="00C935A5" w:rsidRDefault="00D758A1" w:rsidP="00D758A1">
            <w:pPr>
              <w:spacing w:before="40" w:after="20"/>
              <w:jc w:val="center"/>
              <w:rPr>
                <w:rFonts w:cs="Arial"/>
                <w:sz w:val="18"/>
                <w:szCs w:val="18"/>
              </w:rPr>
            </w:pPr>
            <w:r w:rsidRPr="00D758A1">
              <w:rPr>
                <w:rFonts w:cs="Arial"/>
                <w:sz w:val="18"/>
                <w:szCs w:val="18"/>
              </w:rPr>
              <w:t>0.964</w:t>
            </w:r>
          </w:p>
        </w:tc>
        <w:tc>
          <w:tcPr>
            <w:tcW w:w="851" w:type="dxa"/>
            <w:tcBorders>
              <w:top w:val="nil"/>
              <w:left w:val="nil"/>
              <w:bottom w:val="nil"/>
              <w:right w:val="nil"/>
            </w:tcBorders>
            <w:shd w:val="clear" w:color="auto" w:fill="auto"/>
          </w:tcPr>
          <w:p w14:paraId="03405C43" w14:textId="2DBECAE4" w:rsidR="00D758A1" w:rsidRPr="00C935A5" w:rsidRDefault="00D758A1" w:rsidP="00D758A1">
            <w:pPr>
              <w:spacing w:before="40" w:after="20"/>
              <w:jc w:val="center"/>
              <w:rPr>
                <w:rFonts w:cs="Arial"/>
                <w:sz w:val="18"/>
                <w:szCs w:val="18"/>
              </w:rPr>
            </w:pPr>
            <w:r w:rsidRPr="00D758A1">
              <w:rPr>
                <w:rFonts w:cs="Arial"/>
                <w:sz w:val="18"/>
                <w:szCs w:val="18"/>
              </w:rPr>
              <w:t>1.084</w:t>
            </w:r>
          </w:p>
        </w:tc>
        <w:tc>
          <w:tcPr>
            <w:tcW w:w="851" w:type="dxa"/>
            <w:tcBorders>
              <w:top w:val="nil"/>
              <w:left w:val="nil"/>
              <w:bottom w:val="nil"/>
              <w:right w:val="nil"/>
            </w:tcBorders>
            <w:shd w:val="clear" w:color="auto" w:fill="auto"/>
          </w:tcPr>
          <w:p w14:paraId="572034AE" w14:textId="0B7A6180" w:rsidR="00D758A1" w:rsidRPr="00C935A5" w:rsidRDefault="00D758A1" w:rsidP="00D758A1">
            <w:pPr>
              <w:spacing w:before="40" w:after="20"/>
              <w:jc w:val="center"/>
              <w:rPr>
                <w:rFonts w:cs="Arial"/>
                <w:sz w:val="18"/>
                <w:szCs w:val="18"/>
              </w:rPr>
            </w:pPr>
            <w:r w:rsidRPr="00D758A1">
              <w:rPr>
                <w:rFonts w:cs="Arial"/>
                <w:sz w:val="18"/>
                <w:szCs w:val="18"/>
              </w:rPr>
              <w:t>0.997</w:t>
            </w:r>
          </w:p>
        </w:tc>
        <w:tc>
          <w:tcPr>
            <w:tcW w:w="851" w:type="dxa"/>
            <w:tcBorders>
              <w:top w:val="nil"/>
              <w:left w:val="nil"/>
              <w:bottom w:val="nil"/>
              <w:right w:val="nil"/>
            </w:tcBorders>
            <w:shd w:val="clear" w:color="auto" w:fill="auto"/>
          </w:tcPr>
          <w:p w14:paraId="0991D5DA" w14:textId="70FB28B7" w:rsidR="00D758A1" w:rsidRPr="00C935A5" w:rsidRDefault="00D758A1" w:rsidP="00D758A1">
            <w:pPr>
              <w:spacing w:before="40" w:after="20"/>
              <w:jc w:val="center"/>
              <w:rPr>
                <w:rFonts w:cs="Arial"/>
                <w:sz w:val="18"/>
                <w:szCs w:val="18"/>
              </w:rPr>
            </w:pPr>
            <w:r w:rsidRPr="00D758A1">
              <w:rPr>
                <w:rFonts w:cs="Arial"/>
                <w:sz w:val="18"/>
                <w:szCs w:val="18"/>
              </w:rPr>
              <w:t>1.128</w:t>
            </w:r>
          </w:p>
        </w:tc>
        <w:tc>
          <w:tcPr>
            <w:tcW w:w="851" w:type="dxa"/>
            <w:tcBorders>
              <w:top w:val="nil"/>
              <w:left w:val="nil"/>
              <w:bottom w:val="nil"/>
              <w:right w:val="nil"/>
            </w:tcBorders>
            <w:shd w:val="clear" w:color="auto" w:fill="auto"/>
          </w:tcPr>
          <w:p w14:paraId="3AC5C01F" w14:textId="6E55DDAD" w:rsidR="00D758A1" w:rsidRPr="00C935A5" w:rsidRDefault="00D758A1" w:rsidP="00D758A1">
            <w:pPr>
              <w:spacing w:before="40" w:after="20"/>
              <w:jc w:val="center"/>
              <w:rPr>
                <w:rFonts w:cs="Arial"/>
                <w:sz w:val="18"/>
                <w:szCs w:val="18"/>
              </w:rPr>
            </w:pPr>
            <w:r w:rsidRPr="00D758A1">
              <w:rPr>
                <w:rFonts w:cs="Arial"/>
                <w:sz w:val="18"/>
                <w:szCs w:val="18"/>
              </w:rPr>
              <w:t>1.008</w:t>
            </w:r>
          </w:p>
        </w:tc>
        <w:tc>
          <w:tcPr>
            <w:tcW w:w="851" w:type="dxa"/>
            <w:tcBorders>
              <w:top w:val="nil"/>
              <w:left w:val="nil"/>
              <w:bottom w:val="nil"/>
              <w:right w:val="nil"/>
            </w:tcBorders>
            <w:shd w:val="clear" w:color="auto" w:fill="auto"/>
          </w:tcPr>
          <w:p w14:paraId="4F683A61" w14:textId="6F2636F2" w:rsidR="00D758A1" w:rsidRPr="00C935A5" w:rsidRDefault="00D758A1" w:rsidP="00D758A1">
            <w:pPr>
              <w:spacing w:before="40" w:after="20"/>
              <w:jc w:val="center"/>
              <w:rPr>
                <w:rFonts w:cs="Arial"/>
                <w:sz w:val="18"/>
                <w:szCs w:val="18"/>
              </w:rPr>
            </w:pPr>
            <w:r w:rsidRPr="00D758A1">
              <w:rPr>
                <w:rFonts w:cs="Arial"/>
                <w:sz w:val="18"/>
                <w:szCs w:val="18"/>
              </w:rPr>
              <w:t>1.099</w:t>
            </w:r>
          </w:p>
        </w:tc>
      </w:tr>
      <w:tr w:rsidR="00D758A1" w:rsidRPr="00D758A1" w14:paraId="44932896" w14:textId="77777777" w:rsidTr="00571D24">
        <w:trPr>
          <w:trHeight w:val="20"/>
        </w:trPr>
        <w:tc>
          <w:tcPr>
            <w:tcW w:w="2268" w:type="dxa"/>
            <w:tcBorders>
              <w:top w:val="nil"/>
              <w:left w:val="nil"/>
              <w:bottom w:val="nil"/>
              <w:right w:val="single" w:sz="18" w:space="0" w:color="C00000"/>
            </w:tcBorders>
            <w:shd w:val="clear" w:color="auto" w:fill="auto"/>
            <w:vAlign w:val="center"/>
          </w:tcPr>
          <w:p w14:paraId="18563B2E" w14:textId="77777777" w:rsidR="00D758A1" w:rsidRPr="00C935A5" w:rsidRDefault="00D758A1" w:rsidP="00D758A1">
            <w:pPr>
              <w:spacing w:before="40" w:after="40"/>
              <w:rPr>
                <w:rFonts w:cs="Arial"/>
                <w:sz w:val="18"/>
                <w:szCs w:val="18"/>
              </w:rPr>
            </w:pPr>
            <w:r w:rsidRPr="00C935A5">
              <w:rPr>
                <w:rFonts w:cs="Arial"/>
                <w:sz w:val="18"/>
                <w:szCs w:val="18"/>
              </w:rPr>
              <w:t>Banyule C</w:t>
            </w:r>
          </w:p>
        </w:tc>
        <w:tc>
          <w:tcPr>
            <w:tcW w:w="851" w:type="dxa"/>
            <w:tcBorders>
              <w:top w:val="nil"/>
              <w:left w:val="single" w:sz="18" w:space="0" w:color="C00000"/>
              <w:bottom w:val="nil"/>
              <w:right w:val="nil"/>
            </w:tcBorders>
            <w:shd w:val="clear" w:color="auto" w:fill="auto"/>
          </w:tcPr>
          <w:p w14:paraId="3F290A7C" w14:textId="2816E0EB" w:rsidR="00D758A1" w:rsidRPr="00C935A5" w:rsidRDefault="00D758A1" w:rsidP="00D758A1">
            <w:pPr>
              <w:spacing w:before="40" w:after="20"/>
              <w:jc w:val="center"/>
              <w:rPr>
                <w:rFonts w:cs="Arial"/>
                <w:sz w:val="18"/>
                <w:szCs w:val="18"/>
              </w:rPr>
            </w:pPr>
            <w:r w:rsidRPr="00D758A1">
              <w:rPr>
                <w:rFonts w:cs="Arial"/>
                <w:sz w:val="18"/>
                <w:szCs w:val="18"/>
              </w:rPr>
              <w:t>0.934</w:t>
            </w:r>
          </w:p>
        </w:tc>
        <w:tc>
          <w:tcPr>
            <w:tcW w:w="851" w:type="dxa"/>
            <w:tcBorders>
              <w:top w:val="nil"/>
              <w:left w:val="nil"/>
              <w:bottom w:val="nil"/>
              <w:right w:val="nil"/>
            </w:tcBorders>
            <w:shd w:val="clear" w:color="auto" w:fill="auto"/>
          </w:tcPr>
          <w:p w14:paraId="2484086C" w14:textId="10BF6CB8" w:rsidR="00D758A1" w:rsidRPr="00C935A5" w:rsidRDefault="00D758A1" w:rsidP="00D758A1">
            <w:pPr>
              <w:spacing w:before="40" w:after="20"/>
              <w:jc w:val="center"/>
              <w:rPr>
                <w:rFonts w:cs="Arial"/>
                <w:sz w:val="18"/>
                <w:szCs w:val="18"/>
              </w:rPr>
            </w:pPr>
            <w:r w:rsidRPr="00D758A1">
              <w:rPr>
                <w:rFonts w:cs="Arial"/>
                <w:sz w:val="18"/>
                <w:szCs w:val="18"/>
              </w:rPr>
              <w:t>0.908</w:t>
            </w:r>
          </w:p>
        </w:tc>
        <w:tc>
          <w:tcPr>
            <w:tcW w:w="851" w:type="dxa"/>
            <w:tcBorders>
              <w:top w:val="nil"/>
              <w:left w:val="nil"/>
              <w:bottom w:val="nil"/>
              <w:right w:val="nil"/>
            </w:tcBorders>
            <w:shd w:val="clear" w:color="auto" w:fill="auto"/>
          </w:tcPr>
          <w:p w14:paraId="7843D4BF" w14:textId="1ABA7E0D" w:rsidR="00D758A1" w:rsidRPr="00C935A5" w:rsidRDefault="00D758A1" w:rsidP="00D758A1">
            <w:pPr>
              <w:spacing w:before="40" w:after="20"/>
              <w:jc w:val="center"/>
              <w:rPr>
                <w:rFonts w:cs="Arial"/>
                <w:sz w:val="18"/>
                <w:szCs w:val="18"/>
              </w:rPr>
            </w:pPr>
            <w:r w:rsidRPr="00D758A1">
              <w:rPr>
                <w:rFonts w:cs="Arial"/>
                <w:sz w:val="18"/>
                <w:szCs w:val="18"/>
              </w:rPr>
              <w:t>0.882</w:t>
            </w:r>
          </w:p>
        </w:tc>
        <w:tc>
          <w:tcPr>
            <w:tcW w:w="851" w:type="dxa"/>
            <w:tcBorders>
              <w:top w:val="nil"/>
              <w:left w:val="nil"/>
              <w:bottom w:val="nil"/>
              <w:right w:val="nil"/>
            </w:tcBorders>
            <w:shd w:val="clear" w:color="auto" w:fill="auto"/>
          </w:tcPr>
          <w:p w14:paraId="5D45A875" w14:textId="7F827CD4" w:rsidR="00D758A1" w:rsidRPr="00C935A5" w:rsidRDefault="00D758A1" w:rsidP="00D758A1">
            <w:pPr>
              <w:spacing w:before="40" w:after="20"/>
              <w:jc w:val="center"/>
              <w:rPr>
                <w:rFonts w:cs="Arial"/>
                <w:sz w:val="18"/>
                <w:szCs w:val="18"/>
              </w:rPr>
            </w:pPr>
            <w:r w:rsidRPr="00D758A1">
              <w:rPr>
                <w:rFonts w:cs="Arial"/>
                <w:sz w:val="18"/>
                <w:szCs w:val="18"/>
              </w:rPr>
              <w:t>0.982</w:t>
            </w:r>
          </w:p>
        </w:tc>
        <w:tc>
          <w:tcPr>
            <w:tcW w:w="851" w:type="dxa"/>
            <w:tcBorders>
              <w:top w:val="nil"/>
              <w:left w:val="nil"/>
              <w:bottom w:val="nil"/>
              <w:right w:val="nil"/>
            </w:tcBorders>
            <w:shd w:val="clear" w:color="auto" w:fill="auto"/>
          </w:tcPr>
          <w:p w14:paraId="545C811F" w14:textId="4BFBD57D" w:rsidR="00D758A1" w:rsidRPr="00C935A5" w:rsidRDefault="00D758A1" w:rsidP="00D758A1">
            <w:pPr>
              <w:spacing w:before="40" w:after="20"/>
              <w:jc w:val="center"/>
              <w:rPr>
                <w:rFonts w:cs="Arial"/>
                <w:sz w:val="18"/>
                <w:szCs w:val="18"/>
              </w:rPr>
            </w:pPr>
            <w:r w:rsidRPr="00D758A1">
              <w:rPr>
                <w:rFonts w:cs="Arial"/>
                <w:sz w:val="18"/>
                <w:szCs w:val="18"/>
              </w:rPr>
              <w:t>0.953</w:t>
            </w:r>
          </w:p>
        </w:tc>
        <w:tc>
          <w:tcPr>
            <w:tcW w:w="851" w:type="dxa"/>
            <w:tcBorders>
              <w:top w:val="nil"/>
              <w:left w:val="nil"/>
              <w:bottom w:val="nil"/>
              <w:right w:val="nil"/>
            </w:tcBorders>
            <w:shd w:val="clear" w:color="auto" w:fill="auto"/>
          </w:tcPr>
          <w:p w14:paraId="7BD25C52" w14:textId="1739FBA6" w:rsidR="00D758A1" w:rsidRPr="00C935A5" w:rsidRDefault="00D758A1" w:rsidP="00D758A1">
            <w:pPr>
              <w:spacing w:before="40" w:after="20"/>
              <w:jc w:val="center"/>
              <w:rPr>
                <w:rFonts w:cs="Arial"/>
                <w:sz w:val="18"/>
                <w:szCs w:val="18"/>
              </w:rPr>
            </w:pPr>
            <w:r w:rsidRPr="00D758A1">
              <w:rPr>
                <w:rFonts w:cs="Arial"/>
                <w:sz w:val="18"/>
                <w:szCs w:val="18"/>
              </w:rPr>
              <w:t>0.978</w:t>
            </w:r>
          </w:p>
        </w:tc>
        <w:tc>
          <w:tcPr>
            <w:tcW w:w="851" w:type="dxa"/>
            <w:tcBorders>
              <w:top w:val="nil"/>
              <w:left w:val="nil"/>
              <w:bottom w:val="nil"/>
              <w:right w:val="nil"/>
            </w:tcBorders>
            <w:shd w:val="clear" w:color="auto" w:fill="auto"/>
          </w:tcPr>
          <w:p w14:paraId="502CC2BB" w14:textId="2677BD9D" w:rsidR="00D758A1" w:rsidRPr="00C935A5" w:rsidRDefault="00D758A1" w:rsidP="00D758A1">
            <w:pPr>
              <w:spacing w:before="40" w:after="20"/>
              <w:jc w:val="center"/>
              <w:rPr>
                <w:rFonts w:cs="Arial"/>
                <w:sz w:val="18"/>
                <w:szCs w:val="18"/>
              </w:rPr>
            </w:pPr>
            <w:r w:rsidRPr="00D758A1">
              <w:rPr>
                <w:rFonts w:cs="Arial"/>
                <w:sz w:val="18"/>
                <w:szCs w:val="18"/>
              </w:rPr>
              <w:t>0.906</w:t>
            </w:r>
          </w:p>
        </w:tc>
        <w:tc>
          <w:tcPr>
            <w:tcW w:w="851" w:type="dxa"/>
            <w:tcBorders>
              <w:top w:val="nil"/>
              <w:left w:val="nil"/>
              <w:bottom w:val="nil"/>
              <w:right w:val="nil"/>
            </w:tcBorders>
            <w:shd w:val="clear" w:color="auto" w:fill="auto"/>
          </w:tcPr>
          <w:p w14:paraId="60374D08" w14:textId="5AB1ED40" w:rsidR="00D758A1" w:rsidRPr="00C935A5" w:rsidRDefault="00D758A1" w:rsidP="00D758A1">
            <w:pPr>
              <w:spacing w:before="40" w:after="20"/>
              <w:jc w:val="center"/>
              <w:rPr>
                <w:rFonts w:cs="Arial"/>
                <w:sz w:val="18"/>
                <w:szCs w:val="18"/>
              </w:rPr>
            </w:pPr>
            <w:r w:rsidRPr="00D758A1">
              <w:rPr>
                <w:rFonts w:cs="Arial"/>
                <w:sz w:val="18"/>
                <w:szCs w:val="18"/>
              </w:rPr>
              <w:t>1.005</w:t>
            </w:r>
          </w:p>
        </w:tc>
      </w:tr>
      <w:tr w:rsidR="00D758A1" w:rsidRPr="00D758A1" w14:paraId="32119F1C" w14:textId="77777777" w:rsidTr="00571D24">
        <w:trPr>
          <w:trHeight w:val="20"/>
        </w:trPr>
        <w:tc>
          <w:tcPr>
            <w:tcW w:w="2268" w:type="dxa"/>
            <w:tcBorders>
              <w:top w:val="nil"/>
              <w:left w:val="nil"/>
              <w:bottom w:val="nil"/>
              <w:right w:val="single" w:sz="18" w:space="0" w:color="C00000"/>
            </w:tcBorders>
            <w:shd w:val="clear" w:color="auto" w:fill="auto"/>
            <w:vAlign w:val="center"/>
          </w:tcPr>
          <w:p w14:paraId="5C88E5EC" w14:textId="77777777" w:rsidR="00D758A1" w:rsidRPr="00C935A5" w:rsidRDefault="00D758A1" w:rsidP="00D758A1">
            <w:pPr>
              <w:spacing w:before="40" w:after="40"/>
              <w:rPr>
                <w:rFonts w:cs="Arial"/>
                <w:sz w:val="18"/>
                <w:szCs w:val="18"/>
              </w:rPr>
            </w:pPr>
            <w:r w:rsidRPr="00C935A5">
              <w:rPr>
                <w:rFonts w:cs="Arial"/>
                <w:sz w:val="18"/>
                <w:szCs w:val="18"/>
              </w:rPr>
              <w:t>Bass Coast S</w:t>
            </w:r>
          </w:p>
        </w:tc>
        <w:tc>
          <w:tcPr>
            <w:tcW w:w="851" w:type="dxa"/>
            <w:tcBorders>
              <w:top w:val="nil"/>
              <w:left w:val="single" w:sz="18" w:space="0" w:color="C00000"/>
              <w:bottom w:val="nil"/>
              <w:right w:val="nil"/>
            </w:tcBorders>
            <w:shd w:val="clear" w:color="auto" w:fill="auto"/>
          </w:tcPr>
          <w:p w14:paraId="0AE96A00" w14:textId="76E79972" w:rsidR="00D758A1" w:rsidRPr="00C935A5" w:rsidRDefault="00D758A1" w:rsidP="00D758A1">
            <w:pPr>
              <w:spacing w:before="40" w:after="20"/>
              <w:jc w:val="center"/>
              <w:rPr>
                <w:rFonts w:cs="Arial"/>
                <w:sz w:val="18"/>
                <w:szCs w:val="18"/>
              </w:rPr>
            </w:pPr>
            <w:r w:rsidRPr="00D758A1">
              <w:rPr>
                <w:rFonts w:cs="Arial"/>
                <w:sz w:val="18"/>
                <w:szCs w:val="18"/>
              </w:rPr>
              <w:t>1.115</w:t>
            </w:r>
          </w:p>
        </w:tc>
        <w:tc>
          <w:tcPr>
            <w:tcW w:w="851" w:type="dxa"/>
            <w:tcBorders>
              <w:top w:val="nil"/>
              <w:left w:val="nil"/>
              <w:bottom w:val="nil"/>
              <w:right w:val="nil"/>
            </w:tcBorders>
            <w:shd w:val="clear" w:color="auto" w:fill="auto"/>
          </w:tcPr>
          <w:p w14:paraId="37943E9E" w14:textId="2DF6AB84" w:rsidR="00D758A1" w:rsidRPr="00C935A5" w:rsidRDefault="00D758A1" w:rsidP="00D758A1">
            <w:pPr>
              <w:spacing w:before="40" w:after="20"/>
              <w:jc w:val="center"/>
              <w:rPr>
                <w:rFonts w:cs="Arial"/>
                <w:sz w:val="18"/>
                <w:szCs w:val="18"/>
              </w:rPr>
            </w:pPr>
            <w:r w:rsidRPr="00D758A1">
              <w:rPr>
                <w:rFonts w:cs="Arial"/>
                <w:sz w:val="18"/>
                <w:szCs w:val="18"/>
              </w:rPr>
              <w:t>1.077</w:t>
            </w:r>
          </w:p>
        </w:tc>
        <w:tc>
          <w:tcPr>
            <w:tcW w:w="851" w:type="dxa"/>
            <w:tcBorders>
              <w:top w:val="nil"/>
              <w:left w:val="nil"/>
              <w:bottom w:val="nil"/>
              <w:right w:val="nil"/>
            </w:tcBorders>
            <w:shd w:val="clear" w:color="auto" w:fill="auto"/>
          </w:tcPr>
          <w:p w14:paraId="4D330B37" w14:textId="6B1EBF97" w:rsidR="00D758A1" w:rsidRPr="00C935A5" w:rsidRDefault="00D758A1" w:rsidP="00D758A1">
            <w:pPr>
              <w:spacing w:before="40" w:after="20"/>
              <w:jc w:val="center"/>
              <w:rPr>
                <w:rFonts w:cs="Arial"/>
                <w:sz w:val="18"/>
                <w:szCs w:val="18"/>
              </w:rPr>
            </w:pPr>
            <w:r w:rsidRPr="00D758A1">
              <w:rPr>
                <w:rFonts w:cs="Arial"/>
                <w:sz w:val="18"/>
                <w:szCs w:val="18"/>
              </w:rPr>
              <w:t>1.105</w:t>
            </w:r>
          </w:p>
        </w:tc>
        <w:tc>
          <w:tcPr>
            <w:tcW w:w="851" w:type="dxa"/>
            <w:tcBorders>
              <w:top w:val="nil"/>
              <w:left w:val="nil"/>
              <w:bottom w:val="nil"/>
              <w:right w:val="nil"/>
            </w:tcBorders>
            <w:shd w:val="clear" w:color="auto" w:fill="auto"/>
          </w:tcPr>
          <w:p w14:paraId="3A421253" w14:textId="15A8FF7D" w:rsidR="00D758A1" w:rsidRPr="00C935A5" w:rsidRDefault="00D758A1" w:rsidP="00D758A1">
            <w:pPr>
              <w:spacing w:before="40" w:after="20"/>
              <w:jc w:val="center"/>
              <w:rPr>
                <w:rFonts w:cs="Arial"/>
                <w:sz w:val="18"/>
                <w:szCs w:val="18"/>
              </w:rPr>
            </w:pPr>
            <w:r w:rsidRPr="00D758A1">
              <w:rPr>
                <w:rFonts w:cs="Arial"/>
                <w:sz w:val="18"/>
                <w:szCs w:val="18"/>
              </w:rPr>
              <w:t>1.222</w:t>
            </w:r>
          </w:p>
        </w:tc>
        <w:tc>
          <w:tcPr>
            <w:tcW w:w="851" w:type="dxa"/>
            <w:tcBorders>
              <w:top w:val="nil"/>
              <w:left w:val="nil"/>
              <w:bottom w:val="nil"/>
              <w:right w:val="nil"/>
            </w:tcBorders>
            <w:shd w:val="clear" w:color="auto" w:fill="auto"/>
          </w:tcPr>
          <w:p w14:paraId="13C5CFB9" w14:textId="0F5E2D2A" w:rsidR="00D758A1" w:rsidRPr="00C935A5" w:rsidRDefault="00D758A1" w:rsidP="00D758A1">
            <w:pPr>
              <w:spacing w:before="40" w:after="20"/>
              <w:jc w:val="center"/>
              <w:rPr>
                <w:rFonts w:cs="Arial"/>
                <w:sz w:val="18"/>
                <w:szCs w:val="18"/>
              </w:rPr>
            </w:pPr>
            <w:r w:rsidRPr="00D758A1">
              <w:rPr>
                <w:rFonts w:cs="Arial"/>
                <w:sz w:val="18"/>
                <w:szCs w:val="18"/>
              </w:rPr>
              <w:t>1.310</w:t>
            </w:r>
          </w:p>
        </w:tc>
        <w:tc>
          <w:tcPr>
            <w:tcW w:w="851" w:type="dxa"/>
            <w:tcBorders>
              <w:top w:val="nil"/>
              <w:left w:val="nil"/>
              <w:bottom w:val="nil"/>
              <w:right w:val="nil"/>
            </w:tcBorders>
            <w:shd w:val="clear" w:color="auto" w:fill="auto"/>
          </w:tcPr>
          <w:p w14:paraId="26BEB052" w14:textId="2AF75410" w:rsidR="00D758A1" w:rsidRPr="00C935A5" w:rsidRDefault="00D758A1" w:rsidP="00D758A1">
            <w:pPr>
              <w:spacing w:before="40" w:after="20"/>
              <w:jc w:val="center"/>
              <w:rPr>
                <w:rFonts w:cs="Arial"/>
                <w:sz w:val="18"/>
                <w:szCs w:val="18"/>
              </w:rPr>
            </w:pPr>
            <w:r w:rsidRPr="00D758A1">
              <w:rPr>
                <w:rFonts w:cs="Arial"/>
                <w:sz w:val="18"/>
                <w:szCs w:val="18"/>
              </w:rPr>
              <w:t>1.241</w:t>
            </w:r>
          </w:p>
        </w:tc>
        <w:tc>
          <w:tcPr>
            <w:tcW w:w="851" w:type="dxa"/>
            <w:tcBorders>
              <w:top w:val="nil"/>
              <w:left w:val="nil"/>
              <w:bottom w:val="nil"/>
              <w:right w:val="nil"/>
            </w:tcBorders>
            <w:shd w:val="clear" w:color="auto" w:fill="auto"/>
          </w:tcPr>
          <w:p w14:paraId="7C7EF188" w14:textId="6D60BF4E" w:rsidR="00D758A1" w:rsidRPr="00C935A5" w:rsidRDefault="00D758A1" w:rsidP="00D758A1">
            <w:pPr>
              <w:spacing w:before="40" w:after="20"/>
              <w:jc w:val="center"/>
              <w:rPr>
                <w:rFonts w:cs="Arial"/>
                <w:sz w:val="18"/>
                <w:szCs w:val="18"/>
              </w:rPr>
            </w:pPr>
            <w:r w:rsidRPr="00D758A1">
              <w:rPr>
                <w:rFonts w:cs="Arial"/>
                <w:sz w:val="18"/>
                <w:szCs w:val="18"/>
              </w:rPr>
              <w:t>1.201</w:t>
            </w:r>
          </w:p>
        </w:tc>
        <w:tc>
          <w:tcPr>
            <w:tcW w:w="851" w:type="dxa"/>
            <w:tcBorders>
              <w:top w:val="nil"/>
              <w:left w:val="nil"/>
              <w:bottom w:val="nil"/>
              <w:right w:val="nil"/>
            </w:tcBorders>
            <w:shd w:val="clear" w:color="auto" w:fill="auto"/>
          </w:tcPr>
          <w:p w14:paraId="2D04F401" w14:textId="3397F6D7" w:rsidR="00D758A1" w:rsidRPr="00C935A5" w:rsidRDefault="00D758A1" w:rsidP="00D758A1">
            <w:pPr>
              <w:spacing w:before="40" w:after="20"/>
              <w:jc w:val="center"/>
              <w:rPr>
                <w:rFonts w:cs="Arial"/>
                <w:sz w:val="18"/>
                <w:szCs w:val="18"/>
              </w:rPr>
            </w:pPr>
            <w:r w:rsidRPr="00D758A1">
              <w:rPr>
                <w:rFonts w:cs="Arial"/>
                <w:sz w:val="18"/>
                <w:szCs w:val="18"/>
              </w:rPr>
              <w:t>1.165</w:t>
            </w:r>
          </w:p>
        </w:tc>
      </w:tr>
      <w:tr w:rsidR="00D758A1" w:rsidRPr="00D758A1" w14:paraId="1CA6088C" w14:textId="77777777" w:rsidTr="00571D24">
        <w:trPr>
          <w:trHeight w:val="20"/>
        </w:trPr>
        <w:tc>
          <w:tcPr>
            <w:tcW w:w="2268" w:type="dxa"/>
            <w:tcBorders>
              <w:top w:val="nil"/>
              <w:left w:val="nil"/>
              <w:bottom w:val="nil"/>
              <w:right w:val="single" w:sz="18" w:space="0" w:color="C00000"/>
            </w:tcBorders>
            <w:shd w:val="clear" w:color="auto" w:fill="auto"/>
            <w:vAlign w:val="center"/>
          </w:tcPr>
          <w:p w14:paraId="6911B95B" w14:textId="77777777" w:rsidR="00D758A1" w:rsidRPr="00C935A5" w:rsidRDefault="00D758A1" w:rsidP="00D758A1">
            <w:pPr>
              <w:spacing w:before="40" w:after="40"/>
              <w:rPr>
                <w:rFonts w:cs="Arial"/>
                <w:sz w:val="18"/>
                <w:szCs w:val="18"/>
              </w:rPr>
            </w:pPr>
            <w:r w:rsidRPr="00C935A5">
              <w:rPr>
                <w:rFonts w:cs="Arial"/>
                <w:sz w:val="18"/>
                <w:szCs w:val="18"/>
              </w:rPr>
              <w:t>Baw Baw S</w:t>
            </w:r>
          </w:p>
        </w:tc>
        <w:tc>
          <w:tcPr>
            <w:tcW w:w="851" w:type="dxa"/>
            <w:tcBorders>
              <w:top w:val="nil"/>
              <w:left w:val="single" w:sz="18" w:space="0" w:color="C00000"/>
              <w:bottom w:val="nil"/>
              <w:right w:val="nil"/>
            </w:tcBorders>
            <w:shd w:val="clear" w:color="auto" w:fill="auto"/>
          </w:tcPr>
          <w:p w14:paraId="6800BD22" w14:textId="67E57856" w:rsidR="00D758A1" w:rsidRPr="00C935A5" w:rsidRDefault="00D758A1" w:rsidP="00D758A1">
            <w:pPr>
              <w:spacing w:before="40" w:after="20"/>
              <w:jc w:val="center"/>
              <w:rPr>
                <w:rFonts w:cs="Arial"/>
                <w:sz w:val="18"/>
                <w:szCs w:val="18"/>
              </w:rPr>
            </w:pPr>
            <w:r w:rsidRPr="00D758A1">
              <w:rPr>
                <w:rFonts w:cs="Arial"/>
                <w:sz w:val="18"/>
                <w:szCs w:val="18"/>
              </w:rPr>
              <w:t>1.064</w:t>
            </w:r>
          </w:p>
        </w:tc>
        <w:tc>
          <w:tcPr>
            <w:tcW w:w="851" w:type="dxa"/>
            <w:tcBorders>
              <w:top w:val="nil"/>
              <w:left w:val="nil"/>
              <w:bottom w:val="nil"/>
              <w:right w:val="nil"/>
            </w:tcBorders>
            <w:shd w:val="clear" w:color="auto" w:fill="auto"/>
          </w:tcPr>
          <w:p w14:paraId="7F64C2D3" w14:textId="69465A19" w:rsidR="00D758A1" w:rsidRPr="00C935A5" w:rsidRDefault="00D758A1" w:rsidP="00D758A1">
            <w:pPr>
              <w:spacing w:before="40" w:after="20"/>
              <w:jc w:val="center"/>
              <w:rPr>
                <w:rFonts w:cs="Arial"/>
                <w:sz w:val="18"/>
                <w:szCs w:val="18"/>
              </w:rPr>
            </w:pPr>
            <w:r w:rsidRPr="00D758A1">
              <w:rPr>
                <w:rFonts w:cs="Arial"/>
                <w:sz w:val="18"/>
                <w:szCs w:val="18"/>
              </w:rPr>
              <w:t>1.062</w:t>
            </w:r>
          </w:p>
        </w:tc>
        <w:tc>
          <w:tcPr>
            <w:tcW w:w="851" w:type="dxa"/>
            <w:tcBorders>
              <w:top w:val="nil"/>
              <w:left w:val="nil"/>
              <w:bottom w:val="nil"/>
              <w:right w:val="nil"/>
            </w:tcBorders>
            <w:shd w:val="clear" w:color="auto" w:fill="auto"/>
          </w:tcPr>
          <w:p w14:paraId="5793140F" w14:textId="4AFB6FA3" w:rsidR="00D758A1" w:rsidRPr="00C935A5" w:rsidRDefault="00D758A1" w:rsidP="00D758A1">
            <w:pPr>
              <w:spacing w:before="40" w:after="20"/>
              <w:jc w:val="center"/>
              <w:rPr>
                <w:rFonts w:cs="Arial"/>
                <w:sz w:val="18"/>
                <w:szCs w:val="18"/>
              </w:rPr>
            </w:pPr>
            <w:r w:rsidRPr="00D758A1">
              <w:rPr>
                <w:rFonts w:cs="Arial"/>
                <w:sz w:val="18"/>
                <w:szCs w:val="18"/>
              </w:rPr>
              <w:t>1.017</w:t>
            </w:r>
          </w:p>
        </w:tc>
        <w:tc>
          <w:tcPr>
            <w:tcW w:w="851" w:type="dxa"/>
            <w:tcBorders>
              <w:top w:val="nil"/>
              <w:left w:val="nil"/>
              <w:bottom w:val="nil"/>
              <w:right w:val="nil"/>
            </w:tcBorders>
            <w:shd w:val="clear" w:color="auto" w:fill="auto"/>
          </w:tcPr>
          <w:p w14:paraId="40756395" w14:textId="2AF6920A" w:rsidR="00D758A1" w:rsidRPr="00C935A5" w:rsidRDefault="00D758A1" w:rsidP="00D758A1">
            <w:pPr>
              <w:spacing w:before="40" w:after="20"/>
              <w:jc w:val="center"/>
              <w:rPr>
                <w:rFonts w:cs="Arial"/>
                <w:sz w:val="18"/>
                <w:szCs w:val="18"/>
              </w:rPr>
            </w:pPr>
            <w:r w:rsidRPr="00D758A1">
              <w:rPr>
                <w:rFonts w:cs="Arial"/>
                <w:sz w:val="18"/>
                <w:szCs w:val="18"/>
              </w:rPr>
              <w:t>0.983</w:t>
            </w:r>
          </w:p>
        </w:tc>
        <w:tc>
          <w:tcPr>
            <w:tcW w:w="851" w:type="dxa"/>
            <w:tcBorders>
              <w:top w:val="nil"/>
              <w:left w:val="nil"/>
              <w:bottom w:val="nil"/>
              <w:right w:val="nil"/>
            </w:tcBorders>
            <w:shd w:val="clear" w:color="auto" w:fill="auto"/>
          </w:tcPr>
          <w:p w14:paraId="727A26B0" w14:textId="504D4A98" w:rsidR="00D758A1" w:rsidRPr="00C935A5" w:rsidRDefault="00D758A1" w:rsidP="00D758A1">
            <w:pPr>
              <w:spacing w:before="40" w:after="20"/>
              <w:jc w:val="center"/>
              <w:rPr>
                <w:rFonts w:cs="Arial"/>
                <w:sz w:val="18"/>
                <w:szCs w:val="18"/>
              </w:rPr>
            </w:pPr>
            <w:r w:rsidRPr="00D758A1">
              <w:rPr>
                <w:rFonts w:cs="Arial"/>
                <w:sz w:val="18"/>
                <w:szCs w:val="18"/>
              </w:rPr>
              <w:t>1.103</w:t>
            </w:r>
          </w:p>
        </w:tc>
        <w:tc>
          <w:tcPr>
            <w:tcW w:w="851" w:type="dxa"/>
            <w:tcBorders>
              <w:top w:val="nil"/>
              <w:left w:val="nil"/>
              <w:bottom w:val="nil"/>
              <w:right w:val="nil"/>
            </w:tcBorders>
            <w:shd w:val="clear" w:color="auto" w:fill="auto"/>
          </w:tcPr>
          <w:p w14:paraId="532B2CCA" w14:textId="40339591" w:rsidR="00D758A1" w:rsidRPr="00C935A5" w:rsidRDefault="00D758A1" w:rsidP="00D758A1">
            <w:pPr>
              <w:spacing w:before="40" w:after="20"/>
              <w:jc w:val="center"/>
              <w:rPr>
                <w:rFonts w:cs="Arial"/>
                <w:sz w:val="18"/>
                <w:szCs w:val="18"/>
              </w:rPr>
            </w:pPr>
            <w:r w:rsidRPr="00D758A1">
              <w:rPr>
                <w:rFonts w:cs="Arial"/>
                <w:sz w:val="18"/>
                <w:szCs w:val="18"/>
              </w:rPr>
              <w:t>1.069</w:t>
            </w:r>
          </w:p>
        </w:tc>
        <w:tc>
          <w:tcPr>
            <w:tcW w:w="851" w:type="dxa"/>
            <w:tcBorders>
              <w:top w:val="nil"/>
              <w:left w:val="nil"/>
              <w:bottom w:val="nil"/>
              <w:right w:val="nil"/>
            </w:tcBorders>
            <w:shd w:val="clear" w:color="auto" w:fill="auto"/>
          </w:tcPr>
          <w:p w14:paraId="3A622F27" w14:textId="15FDA82E" w:rsidR="00D758A1" w:rsidRPr="00C935A5" w:rsidRDefault="00D758A1" w:rsidP="00D758A1">
            <w:pPr>
              <w:spacing w:before="40" w:after="20"/>
              <w:jc w:val="center"/>
              <w:rPr>
                <w:rFonts w:cs="Arial"/>
                <w:sz w:val="18"/>
                <w:szCs w:val="18"/>
              </w:rPr>
            </w:pPr>
            <w:r w:rsidRPr="00D758A1">
              <w:rPr>
                <w:rFonts w:cs="Arial"/>
                <w:sz w:val="18"/>
                <w:szCs w:val="18"/>
              </w:rPr>
              <w:t>1.127</w:t>
            </w:r>
          </w:p>
        </w:tc>
        <w:tc>
          <w:tcPr>
            <w:tcW w:w="851" w:type="dxa"/>
            <w:tcBorders>
              <w:top w:val="nil"/>
              <w:left w:val="nil"/>
              <w:bottom w:val="nil"/>
              <w:right w:val="nil"/>
            </w:tcBorders>
            <w:shd w:val="clear" w:color="auto" w:fill="auto"/>
          </w:tcPr>
          <w:p w14:paraId="63B7C8FA" w14:textId="3F29B1A5" w:rsidR="00D758A1" w:rsidRPr="00C935A5" w:rsidRDefault="00D758A1" w:rsidP="00D758A1">
            <w:pPr>
              <w:spacing w:before="40" w:after="20"/>
              <w:jc w:val="center"/>
              <w:rPr>
                <w:rFonts w:cs="Arial"/>
                <w:sz w:val="18"/>
                <w:szCs w:val="18"/>
              </w:rPr>
            </w:pPr>
            <w:r w:rsidRPr="00D758A1">
              <w:rPr>
                <w:rFonts w:cs="Arial"/>
                <w:sz w:val="18"/>
                <w:szCs w:val="18"/>
              </w:rPr>
              <w:t>1.076</w:t>
            </w:r>
          </w:p>
        </w:tc>
      </w:tr>
      <w:tr w:rsidR="00D758A1" w:rsidRPr="00D758A1" w14:paraId="643EA4BB" w14:textId="77777777" w:rsidTr="00571D24">
        <w:trPr>
          <w:trHeight w:val="20"/>
        </w:trPr>
        <w:tc>
          <w:tcPr>
            <w:tcW w:w="2268" w:type="dxa"/>
            <w:tcBorders>
              <w:top w:val="nil"/>
              <w:left w:val="nil"/>
              <w:bottom w:val="nil"/>
              <w:right w:val="single" w:sz="18" w:space="0" w:color="C00000"/>
            </w:tcBorders>
            <w:shd w:val="clear" w:color="auto" w:fill="auto"/>
            <w:vAlign w:val="center"/>
          </w:tcPr>
          <w:p w14:paraId="28A2A1A7" w14:textId="77777777" w:rsidR="00D758A1" w:rsidRPr="00C935A5" w:rsidRDefault="00D758A1" w:rsidP="00D758A1">
            <w:pPr>
              <w:spacing w:before="40" w:after="40"/>
              <w:rPr>
                <w:rFonts w:cs="Arial"/>
                <w:sz w:val="18"/>
                <w:szCs w:val="18"/>
              </w:rPr>
            </w:pPr>
            <w:r w:rsidRPr="00C935A5">
              <w:rPr>
                <w:rFonts w:cs="Arial"/>
                <w:sz w:val="18"/>
                <w:szCs w:val="18"/>
              </w:rPr>
              <w:t>Bayside C</w:t>
            </w:r>
          </w:p>
        </w:tc>
        <w:tc>
          <w:tcPr>
            <w:tcW w:w="851" w:type="dxa"/>
            <w:tcBorders>
              <w:top w:val="nil"/>
              <w:left w:val="single" w:sz="18" w:space="0" w:color="C00000"/>
              <w:bottom w:val="nil"/>
              <w:right w:val="nil"/>
            </w:tcBorders>
            <w:shd w:val="clear" w:color="auto" w:fill="auto"/>
          </w:tcPr>
          <w:p w14:paraId="02203F64" w14:textId="3D90E4FA" w:rsidR="00D758A1" w:rsidRPr="00C935A5" w:rsidRDefault="00D758A1" w:rsidP="00D758A1">
            <w:pPr>
              <w:spacing w:before="40" w:after="20"/>
              <w:jc w:val="center"/>
              <w:rPr>
                <w:rFonts w:cs="Arial"/>
                <w:sz w:val="18"/>
                <w:szCs w:val="18"/>
              </w:rPr>
            </w:pPr>
            <w:r w:rsidRPr="00D758A1">
              <w:rPr>
                <w:rFonts w:cs="Arial"/>
                <w:sz w:val="18"/>
                <w:szCs w:val="18"/>
              </w:rPr>
              <w:t>0.925</w:t>
            </w:r>
          </w:p>
        </w:tc>
        <w:tc>
          <w:tcPr>
            <w:tcW w:w="851" w:type="dxa"/>
            <w:tcBorders>
              <w:top w:val="nil"/>
              <w:left w:val="nil"/>
              <w:bottom w:val="nil"/>
              <w:right w:val="nil"/>
            </w:tcBorders>
            <w:shd w:val="clear" w:color="auto" w:fill="auto"/>
          </w:tcPr>
          <w:p w14:paraId="2A2C89E4" w14:textId="7AAD2315" w:rsidR="00D758A1" w:rsidRPr="00C935A5" w:rsidRDefault="00D758A1" w:rsidP="00D758A1">
            <w:pPr>
              <w:spacing w:before="40" w:after="20"/>
              <w:jc w:val="center"/>
              <w:rPr>
                <w:rFonts w:cs="Arial"/>
                <w:sz w:val="18"/>
                <w:szCs w:val="18"/>
              </w:rPr>
            </w:pPr>
            <w:r w:rsidRPr="00D758A1">
              <w:rPr>
                <w:rFonts w:cs="Arial"/>
                <w:sz w:val="18"/>
                <w:szCs w:val="18"/>
              </w:rPr>
              <w:t>0.830</w:t>
            </w:r>
          </w:p>
        </w:tc>
        <w:tc>
          <w:tcPr>
            <w:tcW w:w="851" w:type="dxa"/>
            <w:tcBorders>
              <w:top w:val="nil"/>
              <w:left w:val="nil"/>
              <w:bottom w:val="nil"/>
              <w:right w:val="nil"/>
            </w:tcBorders>
            <w:shd w:val="clear" w:color="auto" w:fill="auto"/>
          </w:tcPr>
          <w:p w14:paraId="09B2A9E7" w14:textId="5F27DBC8" w:rsidR="00D758A1" w:rsidRPr="00C935A5" w:rsidRDefault="00D758A1" w:rsidP="00D758A1">
            <w:pPr>
              <w:spacing w:before="40" w:after="20"/>
              <w:jc w:val="center"/>
              <w:rPr>
                <w:rFonts w:cs="Arial"/>
                <w:sz w:val="18"/>
                <w:szCs w:val="18"/>
              </w:rPr>
            </w:pPr>
            <w:r w:rsidRPr="00D758A1">
              <w:rPr>
                <w:rFonts w:cs="Arial"/>
                <w:sz w:val="18"/>
                <w:szCs w:val="18"/>
              </w:rPr>
              <w:t>0.794</w:t>
            </w:r>
          </w:p>
        </w:tc>
        <w:tc>
          <w:tcPr>
            <w:tcW w:w="851" w:type="dxa"/>
            <w:tcBorders>
              <w:top w:val="nil"/>
              <w:left w:val="nil"/>
              <w:bottom w:val="nil"/>
              <w:right w:val="nil"/>
            </w:tcBorders>
            <w:shd w:val="clear" w:color="auto" w:fill="auto"/>
          </w:tcPr>
          <w:p w14:paraId="262CC4A2" w14:textId="17276AF0" w:rsidR="00D758A1" w:rsidRPr="00C935A5" w:rsidRDefault="00D758A1" w:rsidP="00D758A1">
            <w:pPr>
              <w:spacing w:before="40" w:after="20"/>
              <w:jc w:val="center"/>
              <w:rPr>
                <w:rFonts w:cs="Arial"/>
                <w:sz w:val="18"/>
                <w:szCs w:val="18"/>
              </w:rPr>
            </w:pPr>
            <w:r w:rsidRPr="00D758A1">
              <w:rPr>
                <w:rFonts w:cs="Arial"/>
                <w:sz w:val="18"/>
                <w:szCs w:val="18"/>
              </w:rPr>
              <w:t>0.928</w:t>
            </w:r>
          </w:p>
        </w:tc>
        <w:tc>
          <w:tcPr>
            <w:tcW w:w="851" w:type="dxa"/>
            <w:tcBorders>
              <w:top w:val="nil"/>
              <w:left w:val="nil"/>
              <w:bottom w:val="nil"/>
              <w:right w:val="nil"/>
            </w:tcBorders>
            <w:shd w:val="clear" w:color="auto" w:fill="auto"/>
          </w:tcPr>
          <w:p w14:paraId="1E8039CB" w14:textId="5E3E4683" w:rsidR="00D758A1" w:rsidRPr="00C935A5" w:rsidRDefault="00D758A1" w:rsidP="00D758A1">
            <w:pPr>
              <w:spacing w:before="40" w:after="20"/>
              <w:jc w:val="center"/>
              <w:rPr>
                <w:rFonts w:cs="Arial"/>
                <w:sz w:val="18"/>
                <w:szCs w:val="18"/>
              </w:rPr>
            </w:pPr>
            <w:r w:rsidRPr="00D758A1">
              <w:rPr>
                <w:rFonts w:cs="Arial"/>
                <w:sz w:val="18"/>
                <w:szCs w:val="18"/>
              </w:rPr>
              <w:t>0.951</w:t>
            </w:r>
          </w:p>
        </w:tc>
        <w:tc>
          <w:tcPr>
            <w:tcW w:w="851" w:type="dxa"/>
            <w:tcBorders>
              <w:top w:val="nil"/>
              <w:left w:val="nil"/>
              <w:bottom w:val="nil"/>
              <w:right w:val="nil"/>
            </w:tcBorders>
            <w:shd w:val="clear" w:color="auto" w:fill="auto"/>
          </w:tcPr>
          <w:p w14:paraId="3835EA67" w14:textId="1623FAD1" w:rsidR="00D758A1" w:rsidRPr="00C935A5" w:rsidRDefault="00D758A1" w:rsidP="00D758A1">
            <w:pPr>
              <w:spacing w:before="40" w:after="20"/>
              <w:jc w:val="center"/>
              <w:rPr>
                <w:rFonts w:cs="Arial"/>
                <w:sz w:val="18"/>
                <w:szCs w:val="18"/>
              </w:rPr>
            </w:pPr>
            <w:r w:rsidRPr="00D758A1">
              <w:rPr>
                <w:rFonts w:cs="Arial"/>
                <w:sz w:val="18"/>
                <w:szCs w:val="18"/>
              </w:rPr>
              <w:t>0.934</w:t>
            </w:r>
          </w:p>
        </w:tc>
        <w:tc>
          <w:tcPr>
            <w:tcW w:w="851" w:type="dxa"/>
            <w:tcBorders>
              <w:top w:val="nil"/>
              <w:left w:val="nil"/>
              <w:bottom w:val="nil"/>
              <w:right w:val="nil"/>
            </w:tcBorders>
            <w:shd w:val="clear" w:color="auto" w:fill="auto"/>
          </w:tcPr>
          <w:p w14:paraId="076E3A1A" w14:textId="7D59D4A0" w:rsidR="00D758A1" w:rsidRPr="00C935A5" w:rsidRDefault="00D758A1" w:rsidP="00D758A1">
            <w:pPr>
              <w:spacing w:before="40" w:after="20"/>
              <w:jc w:val="center"/>
              <w:rPr>
                <w:rFonts w:cs="Arial"/>
                <w:sz w:val="18"/>
                <w:szCs w:val="18"/>
              </w:rPr>
            </w:pPr>
            <w:r w:rsidRPr="00D758A1">
              <w:rPr>
                <w:rFonts w:cs="Arial"/>
                <w:sz w:val="18"/>
                <w:szCs w:val="18"/>
              </w:rPr>
              <w:t>0.901</w:t>
            </w:r>
          </w:p>
        </w:tc>
        <w:tc>
          <w:tcPr>
            <w:tcW w:w="851" w:type="dxa"/>
            <w:tcBorders>
              <w:top w:val="nil"/>
              <w:left w:val="nil"/>
              <w:bottom w:val="nil"/>
              <w:right w:val="nil"/>
            </w:tcBorders>
            <w:shd w:val="clear" w:color="auto" w:fill="auto"/>
          </w:tcPr>
          <w:p w14:paraId="2AB7B244" w14:textId="7A3F00DF" w:rsidR="00D758A1" w:rsidRPr="00C935A5" w:rsidRDefault="00D758A1" w:rsidP="00D758A1">
            <w:pPr>
              <w:spacing w:before="40" w:after="20"/>
              <w:jc w:val="center"/>
              <w:rPr>
                <w:rFonts w:cs="Arial"/>
                <w:sz w:val="18"/>
                <w:szCs w:val="18"/>
              </w:rPr>
            </w:pPr>
            <w:r w:rsidRPr="00D758A1">
              <w:rPr>
                <w:rFonts w:cs="Arial"/>
                <w:sz w:val="18"/>
                <w:szCs w:val="18"/>
              </w:rPr>
              <w:t>0.984</w:t>
            </w:r>
          </w:p>
        </w:tc>
      </w:tr>
      <w:tr w:rsidR="00D758A1" w:rsidRPr="00D758A1" w14:paraId="3FF0EC8D" w14:textId="77777777" w:rsidTr="00571D24">
        <w:trPr>
          <w:trHeight w:val="20"/>
        </w:trPr>
        <w:tc>
          <w:tcPr>
            <w:tcW w:w="2268" w:type="dxa"/>
            <w:tcBorders>
              <w:top w:val="nil"/>
              <w:left w:val="nil"/>
              <w:bottom w:val="nil"/>
              <w:right w:val="single" w:sz="18" w:space="0" w:color="C00000"/>
            </w:tcBorders>
            <w:shd w:val="clear" w:color="auto" w:fill="auto"/>
            <w:vAlign w:val="center"/>
          </w:tcPr>
          <w:p w14:paraId="52428574" w14:textId="77777777" w:rsidR="00D758A1" w:rsidRPr="00C935A5" w:rsidRDefault="00D758A1" w:rsidP="00D758A1">
            <w:pPr>
              <w:spacing w:before="40" w:after="40"/>
              <w:rPr>
                <w:rFonts w:cs="Arial"/>
                <w:sz w:val="18"/>
                <w:szCs w:val="18"/>
              </w:rPr>
            </w:pPr>
            <w:r w:rsidRPr="00C935A5">
              <w:rPr>
                <w:rFonts w:cs="Arial"/>
                <w:sz w:val="18"/>
                <w:szCs w:val="18"/>
              </w:rPr>
              <w:t>Benalla RC</w:t>
            </w:r>
          </w:p>
        </w:tc>
        <w:tc>
          <w:tcPr>
            <w:tcW w:w="851" w:type="dxa"/>
            <w:tcBorders>
              <w:top w:val="nil"/>
              <w:left w:val="single" w:sz="18" w:space="0" w:color="C00000"/>
              <w:bottom w:val="nil"/>
              <w:right w:val="nil"/>
            </w:tcBorders>
            <w:shd w:val="clear" w:color="auto" w:fill="auto"/>
          </w:tcPr>
          <w:p w14:paraId="5D06A614" w14:textId="5E1169DD" w:rsidR="00D758A1" w:rsidRPr="00C935A5" w:rsidRDefault="00D758A1" w:rsidP="00D758A1">
            <w:pPr>
              <w:spacing w:before="40" w:after="20"/>
              <w:jc w:val="center"/>
              <w:rPr>
                <w:rFonts w:cs="Arial"/>
                <w:sz w:val="18"/>
                <w:szCs w:val="18"/>
              </w:rPr>
            </w:pPr>
            <w:r w:rsidRPr="00D758A1">
              <w:rPr>
                <w:rFonts w:cs="Arial"/>
                <w:sz w:val="18"/>
                <w:szCs w:val="18"/>
              </w:rPr>
              <w:t>1.064</w:t>
            </w:r>
          </w:p>
        </w:tc>
        <w:tc>
          <w:tcPr>
            <w:tcW w:w="851" w:type="dxa"/>
            <w:tcBorders>
              <w:top w:val="nil"/>
              <w:left w:val="nil"/>
              <w:bottom w:val="nil"/>
              <w:right w:val="nil"/>
            </w:tcBorders>
            <w:shd w:val="clear" w:color="auto" w:fill="auto"/>
          </w:tcPr>
          <w:p w14:paraId="631E3F88" w14:textId="5D17310E" w:rsidR="00D758A1" w:rsidRPr="00C935A5" w:rsidRDefault="00D758A1" w:rsidP="00D758A1">
            <w:pPr>
              <w:spacing w:before="40" w:after="20"/>
              <w:jc w:val="center"/>
              <w:rPr>
                <w:rFonts w:cs="Arial"/>
                <w:sz w:val="18"/>
                <w:szCs w:val="18"/>
              </w:rPr>
            </w:pPr>
            <w:r w:rsidRPr="00D758A1">
              <w:rPr>
                <w:rFonts w:cs="Arial"/>
                <w:sz w:val="18"/>
                <w:szCs w:val="18"/>
              </w:rPr>
              <w:t>0.988</w:t>
            </w:r>
          </w:p>
        </w:tc>
        <w:tc>
          <w:tcPr>
            <w:tcW w:w="851" w:type="dxa"/>
            <w:tcBorders>
              <w:top w:val="nil"/>
              <w:left w:val="nil"/>
              <w:bottom w:val="nil"/>
              <w:right w:val="nil"/>
            </w:tcBorders>
            <w:shd w:val="clear" w:color="auto" w:fill="auto"/>
          </w:tcPr>
          <w:p w14:paraId="1A781E53" w14:textId="5DC1C3E5" w:rsidR="00D758A1" w:rsidRPr="00C935A5" w:rsidRDefault="00D758A1" w:rsidP="00D758A1">
            <w:pPr>
              <w:spacing w:before="40" w:after="20"/>
              <w:jc w:val="center"/>
              <w:rPr>
                <w:rFonts w:cs="Arial"/>
                <w:sz w:val="18"/>
                <w:szCs w:val="18"/>
              </w:rPr>
            </w:pPr>
            <w:r w:rsidRPr="00D758A1">
              <w:rPr>
                <w:rFonts w:cs="Arial"/>
                <w:sz w:val="18"/>
                <w:szCs w:val="18"/>
              </w:rPr>
              <w:t>1.023</w:t>
            </w:r>
          </w:p>
        </w:tc>
        <w:tc>
          <w:tcPr>
            <w:tcW w:w="851" w:type="dxa"/>
            <w:tcBorders>
              <w:top w:val="nil"/>
              <w:left w:val="nil"/>
              <w:bottom w:val="nil"/>
              <w:right w:val="nil"/>
            </w:tcBorders>
            <w:shd w:val="clear" w:color="auto" w:fill="auto"/>
          </w:tcPr>
          <w:p w14:paraId="0D30086F" w14:textId="6D8511EA" w:rsidR="00D758A1" w:rsidRPr="00C935A5" w:rsidRDefault="00D758A1" w:rsidP="00D758A1">
            <w:pPr>
              <w:spacing w:before="40" w:after="20"/>
              <w:jc w:val="center"/>
              <w:rPr>
                <w:rFonts w:cs="Arial"/>
                <w:sz w:val="18"/>
                <w:szCs w:val="18"/>
              </w:rPr>
            </w:pPr>
            <w:r w:rsidRPr="00D758A1">
              <w:rPr>
                <w:rFonts w:cs="Arial"/>
                <w:sz w:val="18"/>
                <w:szCs w:val="18"/>
              </w:rPr>
              <w:t>0.973</w:t>
            </w:r>
          </w:p>
        </w:tc>
        <w:tc>
          <w:tcPr>
            <w:tcW w:w="851" w:type="dxa"/>
            <w:tcBorders>
              <w:top w:val="nil"/>
              <w:left w:val="nil"/>
              <w:bottom w:val="nil"/>
              <w:right w:val="nil"/>
            </w:tcBorders>
            <w:shd w:val="clear" w:color="auto" w:fill="auto"/>
          </w:tcPr>
          <w:p w14:paraId="06C0393C" w14:textId="250D232A" w:rsidR="00D758A1" w:rsidRPr="00C935A5" w:rsidRDefault="00D758A1" w:rsidP="00D758A1">
            <w:pPr>
              <w:spacing w:before="40" w:after="20"/>
              <w:jc w:val="center"/>
              <w:rPr>
                <w:rFonts w:cs="Arial"/>
                <w:sz w:val="18"/>
                <w:szCs w:val="18"/>
              </w:rPr>
            </w:pPr>
            <w:r w:rsidRPr="00D758A1">
              <w:rPr>
                <w:rFonts w:cs="Arial"/>
                <w:sz w:val="18"/>
                <w:szCs w:val="18"/>
              </w:rPr>
              <w:t>1.065</w:t>
            </w:r>
          </w:p>
        </w:tc>
        <w:tc>
          <w:tcPr>
            <w:tcW w:w="851" w:type="dxa"/>
            <w:tcBorders>
              <w:top w:val="nil"/>
              <w:left w:val="nil"/>
              <w:bottom w:val="nil"/>
              <w:right w:val="nil"/>
            </w:tcBorders>
            <w:shd w:val="clear" w:color="auto" w:fill="auto"/>
          </w:tcPr>
          <w:p w14:paraId="17605B09" w14:textId="040ABE21" w:rsidR="00D758A1" w:rsidRPr="00C935A5" w:rsidRDefault="00D758A1" w:rsidP="00D758A1">
            <w:pPr>
              <w:spacing w:before="40" w:after="20"/>
              <w:jc w:val="center"/>
              <w:rPr>
                <w:rFonts w:cs="Arial"/>
                <w:sz w:val="18"/>
                <w:szCs w:val="18"/>
              </w:rPr>
            </w:pPr>
            <w:r w:rsidRPr="00D758A1">
              <w:rPr>
                <w:rFonts w:cs="Arial"/>
                <w:sz w:val="18"/>
                <w:szCs w:val="18"/>
              </w:rPr>
              <w:t>1.020</w:t>
            </w:r>
          </w:p>
        </w:tc>
        <w:tc>
          <w:tcPr>
            <w:tcW w:w="851" w:type="dxa"/>
            <w:tcBorders>
              <w:top w:val="nil"/>
              <w:left w:val="nil"/>
              <w:bottom w:val="nil"/>
              <w:right w:val="nil"/>
            </w:tcBorders>
            <w:shd w:val="clear" w:color="auto" w:fill="auto"/>
          </w:tcPr>
          <w:p w14:paraId="66913080" w14:textId="2B2CB07C" w:rsidR="00D758A1" w:rsidRPr="00C935A5" w:rsidRDefault="00D758A1" w:rsidP="00D758A1">
            <w:pPr>
              <w:spacing w:before="40" w:after="20"/>
              <w:jc w:val="center"/>
              <w:rPr>
                <w:rFonts w:cs="Arial"/>
                <w:sz w:val="18"/>
                <w:szCs w:val="18"/>
              </w:rPr>
            </w:pPr>
            <w:r w:rsidRPr="00D758A1">
              <w:rPr>
                <w:rFonts w:cs="Arial"/>
                <w:sz w:val="18"/>
                <w:szCs w:val="18"/>
              </w:rPr>
              <w:t>1.296</w:t>
            </w:r>
          </w:p>
        </w:tc>
        <w:tc>
          <w:tcPr>
            <w:tcW w:w="851" w:type="dxa"/>
            <w:tcBorders>
              <w:top w:val="nil"/>
              <w:left w:val="nil"/>
              <w:bottom w:val="nil"/>
              <w:right w:val="nil"/>
            </w:tcBorders>
            <w:shd w:val="clear" w:color="auto" w:fill="auto"/>
          </w:tcPr>
          <w:p w14:paraId="6AFE7C3C" w14:textId="6C7B5D3C" w:rsidR="00D758A1" w:rsidRPr="00C935A5" w:rsidRDefault="00D758A1" w:rsidP="00D758A1">
            <w:pPr>
              <w:spacing w:before="40" w:after="20"/>
              <w:jc w:val="center"/>
              <w:rPr>
                <w:rFonts w:cs="Arial"/>
                <w:sz w:val="18"/>
                <w:szCs w:val="18"/>
              </w:rPr>
            </w:pPr>
            <w:r w:rsidRPr="00D758A1">
              <w:rPr>
                <w:rFonts w:cs="Arial"/>
                <w:sz w:val="18"/>
                <w:szCs w:val="18"/>
              </w:rPr>
              <w:t>1.105</w:t>
            </w:r>
          </w:p>
        </w:tc>
      </w:tr>
      <w:tr w:rsidR="00D758A1" w:rsidRPr="00D758A1" w14:paraId="6CE25A5F" w14:textId="77777777" w:rsidTr="00571D24">
        <w:trPr>
          <w:trHeight w:val="20"/>
        </w:trPr>
        <w:tc>
          <w:tcPr>
            <w:tcW w:w="2268" w:type="dxa"/>
            <w:tcBorders>
              <w:top w:val="nil"/>
              <w:left w:val="nil"/>
              <w:bottom w:val="nil"/>
              <w:right w:val="single" w:sz="18" w:space="0" w:color="C00000"/>
            </w:tcBorders>
            <w:shd w:val="clear" w:color="auto" w:fill="auto"/>
            <w:vAlign w:val="center"/>
          </w:tcPr>
          <w:p w14:paraId="18AFC6A6" w14:textId="77777777" w:rsidR="00D758A1" w:rsidRPr="00C935A5" w:rsidRDefault="00D758A1" w:rsidP="00D758A1">
            <w:pPr>
              <w:spacing w:before="40" w:after="40"/>
              <w:rPr>
                <w:rFonts w:cs="Arial"/>
                <w:sz w:val="18"/>
                <w:szCs w:val="18"/>
              </w:rPr>
            </w:pPr>
            <w:r w:rsidRPr="00C935A5">
              <w:rPr>
                <w:rFonts w:cs="Arial"/>
                <w:sz w:val="18"/>
                <w:szCs w:val="18"/>
              </w:rPr>
              <w:t>Boroondara C</w:t>
            </w:r>
          </w:p>
        </w:tc>
        <w:tc>
          <w:tcPr>
            <w:tcW w:w="851" w:type="dxa"/>
            <w:tcBorders>
              <w:top w:val="nil"/>
              <w:left w:val="single" w:sz="18" w:space="0" w:color="C00000"/>
              <w:bottom w:val="nil"/>
              <w:right w:val="nil"/>
            </w:tcBorders>
            <w:shd w:val="clear" w:color="auto" w:fill="auto"/>
          </w:tcPr>
          <w:p w14:paraId="2A649796" w14:textId="53B4BEFB" w:rsidR="00D758A1" w:rsidRPr="00C935A5" w:rsidRDefault="00D758A1" w:rsidP="00D758A1">
            <w:pPr>
              <w:spacing w:before="40" w:after="20"/>
              <w:jc w:val="center"/>
              <w:rPr>
                <w:rFonts w:cs="Arial"/>
                <w:sz w:val="18"/>
                <w:szCs w:val="18"/>
              </w:rPr>
            </w:pPr>
            <w:r w:rsidRPr="00D758A1">
              <w:rPr>
                <w:rFonts w:cs="Arial"/>
                <w:sz w:val="18"/>
                <w:szCs w:val="18"/>
              </w:rPr>
              <w:t>0.935</w:t>
            </w:r>
          </w:p>
        </w:tc>
        <w:tc>
          <w:tcPr>
            <w:tcW w:w="851" w:type="dxa"/>
            <w:tcBorders>
              <w:top w:val="nil"/>
              <w:left w:val="nil"/>
              <w:bottom w:val="nil"/>
              <w:right w:val="nil"/>
            </w:tcBorders>
            <w:shd w:val="clear" w:color="auto" w:fill="auto"/>
          </w:tcPr>
          <w:p w14:paraId="701821B1" w14:textId="580F8A82" w:rsidR="00D758A1" w:rsidRPr="00C935A5" w:rsidRDefault="00D758A1" w:rsidP="00D758A1">
            <w:pPr>
              <w:spacing w:before="40" w:after="20"/>
              <w:jc w:val="center"/>
              <w:rPr>
                <w:rFonts w:cs="Arial"/>
                <w:sz w:val="18"/>
                <w:szCs w:val="18"/>
              </w:rPr>
            </w:pPr>
            <w:r w:rsidRPr="00D758A1">
              <w:rPr>
                <w:rFonts w:cs="Arial"/>
                <w:sz w:val="18"/>
                <w:szCs w:val="18"/>
              </w:rPr>
              <w:t>0.817</w:t>
            </w:r>
          </w:p>
        </w:tc>
        <w:tc>
          <w:tcPr>
            <w:tcW w:w="851" w:type="dxa"/>
            <w:tcBorders>
              <w:top w:val="nil"/>
              <w:left w:val="nil"/>
              <w:bottom w:val="nil"/>
              <w:right w:val="nil"/>
            </w:tcBorders>
            <w:shd w:val="clear" w:color="auto" w:fill="auto"/>
          </w:tcPr>
          <w:p w14:paraId="68D17916" w14:textId="67418992" w:rsidR="00D758A1" w:rsidRPr="00C935A5" w:rsidRDefault="00D758A1" w:rsidP="00D758A1">
            <w:pPr>
              <w:spacing w:before="40" w:after="20"/>
              <w:jc w:val="center"/>
              <w:rPr>
                <w:rFonts w:cs="Arial"/>
                <w:sz w:val="18"/>
                <w:szCs w:val="18"/>
              </w:rPr>
            </w:pPr>
            <w:r w:rsidRPr="00D758A1">
              <w:rPr>
                <w:rFonts w:cs="Arial"/>
                <w:sz w:val="18"/>
                <w:szCs w:val="18"/>
              </w:rPr>
              <w:t>0.805</w:t>
            </w:r>
          </w:p>
        </w:tc>
        <w:tc>
          <w:tcPr>
            <w:tcW w:w="851" w:type="dxa"/>
            <w:tcBorders>
              <w:top w:val="nil"/>
              <w:left w:val="nil"/>
              <w:bottom w:val="nil"/>
              <w:right w:val="nil"/>
            </w:tcBorders>
            <w:shd w:val="clear" w:color="auto" w:fill="auto"/>
          </w:tcPr>
          <w:p w14:paraId="471F2F83" w14:textId="584798E7" w:rsidR="00D758A1" w:rsidRPr="00C935A5" w:rsidRDefault="00D758A1" w:rsidP="00D758A1">
            <w:pPr>
              <w:spacing w:before="40" w:after="20"/>
              <w:jc w:val="center"/>
              <w:rPr>
                <w:rFonts w:cs="Arial"/>
                <w:sz w:val="18"/>
                <w:szCs w:val="18"/>
              </w:rPr>
            </w:pPr>
            <w:r w:rsidRPr="00D758A1">
              <w:rPr>
                <w:rFonts w:cs="Arial"/>
                <w:sz w:val="18"/>
                <w:szCs w:val="18"/>
              </w:rPr>
              <w:t>1.062</w:t>
            </w:r>
          </w:p>
        </w:tc>
        <w:tc>
          <w:tcPr>
            <w:tcW w:w="851" w:type="dxa"/>
            <w:tcBorders>
              <w:top w:val="nil"/>
              <w:left w:val="nil"/>
              <w:bottom w:val="nil"/>
              <w:right w:val="nil"/>
            </w:tcBorders>
            <w:shd w:val="clear" w:color="auto" w:fill="auto"/>
          </w:tcPr>
          <w:p w14:paraId="126E8B5C" w14:textId="4DC1C137" w:rsidR="00D758A1" w:rsidRPr="00C935A5" w:rsidRDefault="00D758A1" w:rsidP="00D758A1">
            <w:pPr>
              <w:spacing w:before="40" w:after="20"/>
              <w:jc w:val="center"/>
              <w:rPr>
                <w:rFonts w:cs="Arial"/>
                <w:sz w:val="18"/>
                <w:szCs w:val="18"/>
              </w:rPr>
            </w:pPr>
            <w:r w:rsidRPr="00D758A1">
              <w:rPr>
                <w:rFonts w:cs="Arial"/>
                <w:sz w:val="18"/>
                <w:szCs w:val="18"/>
              </w:rPr>
              <w:t>0.949</w:t>
            </w:r>
          </w:p>
        </w:tc>
        <w:tc>
          <w:tcPr>
            <w:tcW w:w="851" w:type="dxa"/>
            <w:tcBorders>
              <w:top w:val="nil"/>
              <w:left w:val="nil"/>
              <w:bottom w:val="nil"/>
              <w:right w:val="nil"/>
            </w:tcBorders>
            <w:shd w:val="clear" w:color="auto" w:fill="auto"/>
          </w:tcPr>
          <w:p w14:paraId="35E508F0" w14:textId="1D1E3905" w:rsidR="00D758A1" w:rsidRPr="00C935A5" w:rsidRDefault="00D758A1" w:rsidP="00D758A1">
            <w:pPr>
              <w:spacing w:before="40" w:after="20"/>
              <w:jc w:val="center"/>
              <w:rPr>
                <w:rFonts w:cs="Arial"/>
                <w:sz w:val="18"/>
                <w:szCs w:val="18"/>
              </w:rPr>
            </w:pPr>
            <w:r w:rsidRPr="00D758A1">
              <w:rPr>
                <w:rFonts w:cs="Arial"/>
                <w:sz w:val="18"/>
                <w:szCs w:val="18"/>
              </w:rPr>
              <w:t>1.005</w:t>
            </w:r>
          </w:p>
        </w:tc>
        <w:tc>
          <w:tcPr>
            <w:tcW w:w="851" w:type="dxa"/>
            <w:tcBorders>
              <w:top w:val="nil"/>
              <w:left w:val="nil"/>
              <w:bottom w:val="nil"/>
              <w:right w:val="nil"/>
            </w:tcBorders>
            <w:shd w:val="clear" w:color="auto" w:fill="auto"/>
          </w:tcPr>
          <w:p w14:paraId="2E94A1BA" w14:textId="2B7E26B8" w:rsidR="00D758A1" w:rsidRPr="00C935A5" w:rsidRDefault="00D758A1" w:rsidP="00D758A1">
            <w:pPr>
              <w:spacing w:before="40" w:after="20"/>
              <w:jc w:val="center"/>
              <w:rPr>
                <w:rFonts w:cs="Arial"/>
                <w:sz w:val="18"/>
                <w:szCs w:val="18"/>
              </w:rPr>
            </w:pPr>
            <w:r w:rsidRPr="00D758A1">
              <w:rPr>
                <w:rFonts w:cs="Arial"/>
                <w:sz w:val="18"/>
                <w:szCs w:val="18"/>
              </w:rPr>
              <w:t>0.886</w:t>
            </w:r>
          </w:p>
        </w:tc>
        <w:tc>
          <w:tcPr>
            <w:tcW w:w="851" w:type="dxa"/>
            <w:tcBorders>
              <w:top w:val="nil"/>
              <w:left w:val="nil"/>
              <w:bottom w:val="nil"/>
              <w:right w:val="nil"/>
            </w:tcBorders>
            <w:shd w:val="clear" w:color="auto" w:fill="auto"/>
          </w:tcPr>
          <w:p w14:paraId="170D1B70" w14:textId="21A039A3" w:rsidR="00D758A1" w:rsidRPr="00C935A5" w:rsidRDefault="00D758A1" w:rsidP="00D758A1">
            <w:pPr>
              <w:spacing w:before="40" w:after="20"/>
              <w:jc w:val="center"/>
              <w:rPr>
                <w:rFonts w:cs="Arial"/>
                <w:sz w:val="18"/>
                <w:szCs w:val="18"/>
              </w:rPr>
            </w:pPr>
            <w:r w:rsidRPr="00D758A1">
              <w:rPr>
                <w:rFonts w:cs="Arial"/>
                <w:sz w:val="18"/>
                <w:szCs w:val="18"/>
              </w:rPr>
              <w:t>1.037</w:t>
            </w:r>
          </w:p>
        </w:tc>
      </w:tr>
      <w:tr w:rsidR="00D758A1" w:rsidRPr="00D758A1" w14:paraId="27D1771C" w14:textId="77777777" w:rsidTr="00571D24">
        <w:trPr>
          <w:trHeight w:val="20"/>
        </w:trPr>
        <w:tc>
          <w:tcPr>
            <w:tcW w:w="2268" w:type="dxa"/>
            <w:tcBorders>
              <w:top w:val="nil"/>
              <w:left w:val="nil"/>
              <w:bottom w:val="nil"/>
              <w:right w:val="single" w:sz="18" w:space="0" w:color="C00000"/>
            </w:tcBorders>
            <w:shd w:val="clear" w:color="auto" w:fill="auto"/>
            <w:vAlign w:val="center"/>
          </w:tcPr>
          <w:p w14:paraId="42B1E1AD" w14:textId="77777777" w:rsidR="00D758A1" w:rsidRPr="00C935A5" w:rsidRDefault="00D758A1" w:rsidP="00D758A1">
            <w:pPr>
              <w:spacing w:before="40" w:after="40"/>
              <w:rPr>
                <w:rFonts w:cs="Arial"/>
                <w:sz w:val="18"/>
                <w:szCs w:val="18"/>
              </w:rPr>
            </w:pPr>
            <w:r w:rsidRPr="00C935A5">
              <w:rPr>
                <w:rFonts w:cs="Arial"/>
                <w:sz w:val="18"/>
                <w:szCs w:val="18"/>
              </w:rPr>
              <w:t>Brimbank C</w:t>
            </w:r>
          </w:p>
        </w:tc>
        <w:tc>
          <w:tcPr>
            <w:tcW w:w="851" w:type="dxa"/>
            <w:tcBorders>
              <w:top w:val="nil"/>
              <w:left w:val="single" w:sz="18" w:space="0" w:color="C00000"/>
              <w:bottom w:val="nil"/>
              <w:right w:val="nil"/>
            </w:tcBorders>
            <w:shd w:val="clear" w:color="auto" w:fill="auto"/>
          </w:tcPr>
          <w:p w14:paraId="3D2B8ABB" w14:textId="1ACFDF0F" w:rsidR="00D758A1" w:rsidRPr="00C935A5" w:rsidRDefault="00D758A1" w:rsidP="00D758A1">
            <w:pPr>
              <w:spacing w:before="40" w:after="20"/>
              <w:jc w:val="center"/>
              <w:rPr>
                <w:rFonts w:cs="Arial"/>
                <w:sz w:val="18"/>
                <w:szCs w:val="18"/>
              </w:rPr>
            </w:pPr>
            <w:r w:rsidRPr="00D758A1">
              <w:rPr>
                <w:rFonts w:cs="Arial"/>
                <w:sz w:val="18"/>
                <w:szCs w:val="18"/>
              </w:rPr>
              <w:t>1.030</w:t>
            </w:r>
          </w:p>
        </w:tc>
        <w:tc>
          <w:tcPr>
            <w:tcW w:w="851" w:type="dxa"/>
            <w:tcBorders>
              <w:top w:val="nil"/>
              <w:left w:val="nil"/>
              <w:bottom w:val="nil"/>
              <w:right w:val="nil"/>
            </w:tcBorders>
            <w:shd w:val="clear" w:color="auto" w:fill="auto"/>
          </w:tcPr>
          <w:p w14:paraId="4A75FC74" w14:textId="33AD08CF" w:rsidR="00D758A1" w:rsidRPr="00C935A5" w:rsidRDefault="00D758A1" w:rsidP="00D758A1">
            <w:pPr>
              <w:spacing w:before="40" w:after="20"/>
              <w:jc w:val="center"/>
              <w:rPr>
                <w:rFonts w:cs="Arial"/>
                <w:sz w:val="18"/>
                <w:szCs w:val="18"/>
              </w:rPr>
            </w:pPr>
            <w:r w:rsidRPr="00D758A1">
              <w:rPr>
                <w:rFonts w:cs="Arial"/>
                <w:sz w:val="18"/>
                <w:szCs w:val="18"/>
              </w:rPr>
              <w:t>1.043</w:t>
            </w:r>
          </w:p>
        </w:tc>
        <w:tc>
          <w:tcPr>
            <w:tcW w:w="851" w:type="dxa"/>
            <w:tcBorders>
              <w:top w:val="nil"/>
              <w:left w:val="nil"/>
              <w:bottom w:val="nil"/>
              <w:right w:val="nil"/>
            </w:tcBorders>
            <w:shd w:val="clear" w:color="auto" w:fill="auto"/>
          </w:tcPr>
          <w:p w14:paraId="2B62C3C9" w14:textId="1037B62F" w:rsidR="00D758A1" w:rsidRPr="00C935A5" w:rsidRDefault="00D758A1" w:rsidP="00D758A1">
            <w:pPr>
              <w:spacing w:before="40" w:after="20"/>
              <w:jc w:val="center"/>
              <w:rPr>
                <w:rFonts w:cs="Arial"/>
                <w:sz w:val="18"/>
                <w:szCs w:val="18"/>
              </w:rPr>
            </w:pPr>
            <w:r w:rsidRPr="00D758A1">
              <w:rPr>
                <w:rFonts w:cs="Arial"/>
                <w:sz w:val="18"/>
                <w:szCs w:val="18"/>
              </w:rPr>
              <w:t>1.169</w:t>
            </w:r>
          </w:p>
        </w:tc>
        <w:tc>
          <w:tcPr>
            <w:tcW w:w="851" w:type="dxa"/>
            <w:tcBorders>
              <w:top w:val="nil"/>
              <w:left w:val="nil"/>
              <w:bottom w:val="nil"/>
              <w:right w:val="nil"/>
            </w:tcBorders>
            <w:shd w:val="clear" w:color="auto" w:fill="auto"/>
          </w:tcPr>
          <w:p w14:paraId="06FDC11A" w14:textId="4454D967" w:rsidR="00D758A1" w:rsidRPr="00C935A5" w:rsidRDefault="00D758A1" w:rsidP="00D758A1">
            <w:pPr>
              <w:spacing w:before="40" w:after="20"/>
              <w:jc w:val="center"/>
              <w:rPr>
                <w:rFonts w:cs="Arial"/>
                <w:sz w:val="18"/>
                <w:szCs w:val="18"/>
              </w:rPr>
            </w:pPr>
            <w:r w:rsidRPr="00D758A1">
              <w:rPr>
                <w:rFonts w:cs="Arial"/>
                <w:sz w:val="18"/>
                <w:szCs w:val="18"/>
              </w:rPr>
              <w:t>0.934</w:t>
            </w:r>
          </w:p>
        </w:tc>
        <w:tc>
          <w:tcPr>
            <w:tcW w:w="851" w:type="dxa"/>
            <w:tcBorders>
              <w:top w:val="nil"/>
              <w:left w:val="nil"/>
              <w:bottom w:val="nil"/>
              <w:right w:val="nil"/>
            </w:tcBorders>
            <w:shd w:val="clear" w:color="auto" w:fill="auto"/>
          </w:tcPr>
          <w:p w14:paraId="4FE5B612" w14:textId="06252454" w:rsidR="00D758A1" w:rsidRPr="00C935A5" w:rsidRDefault="00D758A1" w:rsidP="00D758A1">
            <w:pPr>
              <w:spacing w:before="40" w:after="20"/>
              <w:jc w:val="center"/>
              <w:rPr>
                <w:rFonts w:cs="Arial"/>
                <w:sz w:val="18"/>
                <w:szCs w:val="18"/>
              </w:rPr>
            </w:pPr>
            <w:r w:rsidRPr="00D758A1">
              <w:rPr>
                <w:rFonts w:cs="Arial"/>
                <w:sz w:val="18"/>
                <w:szCs w:val="18"/>
              </w:rPr>
              <w:t>0.893</w:t>
            </w:r>
          </w:p>
        </w:tc>
        <w:tc>
          <w:tcPr>
            <w:tcW w:w="851" w:type="dxa"/>
            <w:tcBorders>
              <w:top w:val="nil"/>
              <w:left w:val="nil"/>
              <w:bottom w:val="nil"/>
              <w:right w:val="nil"/>
            </w:tcBorders>
            <w:shd w:val="clear" w:color="auto" w:fill="auto"/>
          </w:tcPr>
          <w:p w14:paraId="3A86B026" w14:textId="59EF712C" w:rsidR="00D758A1" w:rsidRPr="00C935A5" w:rsidRDefault="00D758A1" w:rsidP="00D758A1">
            <w:pPr>
              <w:spacing w:before="40" w:after="20"/>
              <w:jc w:val="center"/>
              <w:rPr>
                <w:rFonts w:cs="Arial"/>
                <w:sz w:val="18"/>
                <w:szCs w:val="18"/>
              </w:rPr>
            </w:pPr>
            <w:r w:rsidRPr="00D758A1">
              <w:rPr>
                <w:rFonts w:cs="Arial"/>
                <w:sz w:val="18"/>
                <w:szCs w:val="18"/>
              </w:rPr>
              <w:t>0.858</w:t>
            </w:r>
          </w:p>
        </w:tc>
        <w:tc>
          <w:tcPr>
            <w:tcW w:w="851" w:type="dxa"/>
            <w:tcBorders>
              <w:top w:val="nil"/>
              <w:left w:val="nil"/>
              <w:bottom w:val="nil"/>
              <w:right w:val="nil"/>
            </w:tcBorders>
            <w:shd w:val="clear" w:color="auto" w:fill="auto"/>
          </w:tcPr>
          <w:p w14:paraId="5C2072F3" w14:textId="51D589D6" w:rsidR="00D758A1" w:rsidRPr="00C935A5" w:rsidRDefault="00D758A1" w:rsidP="00D758A1">
            <w:pPr>
              <w:spacing w:before="40" w:after="20"/>
              <w:jc w:val="center"/>
              <w:rPr>
                <w:rFonts w:cs="Arial"/>
                <w:sz w:val="18"/>
                <w:szCs w:val="18"/>
              </w:rPr>
            </w:pPr>
            <w:r w:rsidRPr="00D758A1">
              <w:rPr>
                <w:rFonts w:cs="Arial"/>
                <w:sz w:val="18"/>
                <w:szCs w:val="18"/>
              </w:rPr>
              <w:t>0.880</w:t>
            </w:r>
          </w:p>
        </w:tc>
        <w:tc>
          <w:tcPr>
            <w:tcW w:w="851" w:type="dxa"/>
            <w:tcBorders>
              <w:top w:val="nil"/>
              <w:left w:val="nil"/>
              <w:bottom w:val="nil"/>
              <w:right w:val="nil"/>
            </w:tcBorders>
            <w:shd w:val="clear" w:color="auto" w:fill="auto"/>
          </w:tcPr>
          <w:p w14:paraId="63E6C99D" w14:textId="0815C351" w:rsidR="00D758A1" w:rsidRPr="00C935A5" w:rsidRDefault="00D758A1" w:rsidP="00D758A1">
            <w:pPr>
              <w:spacing w:before="40" w:after="20"/>
              <w:jc w:val="center"/>
              <w:rPr>
                <w:rFonts w:cs="Arial"/>
                <w:sz w:val="18"/>
                <w:szCs w:val="18"/>
              </w:rPr>
            </w:pPr>
            <w:r w:rsidRPr="00D758A1">
              <w:rPr>
                <w:rFonts w:cs="Arial"/>
                <w:sz w:val="18"/>
                <w:szCs w:val="18"/>
              </w:rPr>
              <w:t>0.906</w:t>
            </w:r>
          </w:p>
        </w:tc>
      </w:tr>
      <w:tr w:rsidR="00D758A1" w:rsidRPr="00D758A1" w14:paraId="3EDFD960" w14:textId="77777777" w:rsidTr="00571D24">
        <w:trPr>
          <w:trHeight w:val="20"/>
        </w:trPr>
        <w:tc>
          <w:tcPr>
            <w:tcW w:w="2268" w:type="dxa"/>
            <w:tcBorders>
              <w:top w:val="nil"/>
              <w:left w:val="nil"/>
              <w:bottom w:val="nil"/>
              <w:right w:val="single" w:sz="18" w:space="0" w:color="C00000"/>
            </w:tcBorders>
            <w:shd w:val="clear" w:color="auto" w:fill="auto"/>
            <w:vAlign w:val="center"/>
          </w:tcPr>
          <w:p w14:paraId="29D3364E" w14:textId="77777777" w:rsidR="00D758A1" w:rsidRPr="00C935A5" w:rsidRDefault="00D758A1" w:rsidP="00D758A1">
            <w:pPr>
              <w:spacing w:before="40" w:after="40"/>
              <w:rPr>
                <w:rFonts w:cs="Arial"/>
                <w:sz w:val="18"/>
                <w:szCs w:val="18"/>
              </w:rPr>
            </w:pPr>
            <w:r w:rsidRPr="00C935A5">
              <w:rPr>
                <w:rFonts w:cs="Arial"/>
                <w:sz w:val="18"/>
                <w:szCs w:val="18"/>
              </w:rPr>
              <w:t>Buloke S</w:t>
            </w:r>
          </w:p>
        </w:tc>
        <w:tc>
          <w:tcPr>
            <w:tcW w:w="851" w:type="dxa"/>
            <w:tcBorders>
              <w:top w:val="nil"/>
              <w:left w:val="single" w:sz="18" w:space="0" w:color="C00000"/>
              <w:bottom w:val="nil"/>
              <w:right w:val="nil"/>
            </w:tcBorders>
            <w:shd w:val="clear" w:color="auto" w:fill="auto"/>
          </w:tcPr>
          <w:p w14:paraId="26D70C9A" w14:textId="45F2B578" w:rsidR="00D758A1" w:rsidRPr="00C935A5" w:rsidRDefault="00D758A1" w:rsidP="00D758A1">
            <w:pPr>
              <w:spacing w:before="40" w:after="20"/>
              <w:jc w:val="center"/>
              <w:rPr>
                <w:rFonts w:cs="Arial"/>
                <w:sz w:val="18"/>
                <w:szCs w:val="18"/>
              </w:rPr>
            </w:pPr>
            <w:r w:rsidRPr="00D758A1">
              <w:rPr>
                <w:rFonts w:cs="Arial"/>
                <w:sz w:val="18"/>
                <w:szCs w:val="18"/>
              </w:rPr>
              <w:t>1.334</w:t>
            </w:r>
          </w:p>
        </w:tc>
        <w:tc>
          <w:tcPr>
            <w:tcW w:w="851" w:type="dxa"/>
            <w:tcBorders>
              <w:top w:val="nil"/>
              <w:left w:val="nil"/>
              <w:bottom w:val="nil"/>
              <w:right w:val="nil"/>
            </w:tcBorders>
            <w:shd w:val="clear" w:color="auto" w:fill="auto"/>
          </w:tcPr>
          <w:p w14:paraId="230B479D" w14:textId="0B289B88" w:rsidR="00D758A1" w:rsidRPr="00C935A5" w:rsidRDefault="00D758A1" w:rsidP="00D758A1">
            <w:pPr>
              <w:spacing w:before="40" w:after="20"/>
              <w:jc w:val="center"/>
              <w:rPr>
                <w:rFonts w:cs="Arial"/>
                <w:sz w:val="18"/>
                <w:szCs w:val="18"/>
              </w:rPr>
            </w:pPr>
            <w:r w:rsidRPr="00D758A1">
              <w:rPr>
                <w:rFonts w:cs="Arial"/>
                <w:sz w:val="18"/>
                <w:szCs w:val="18"/>
              </w:rPr>
              <w:t>1.123</w:t>
            </w:r>
          </w:p>
        </w:tc>
        <w:tc>
          <w:tcPr>
            <w:tcW w:w="851" w:type="dxa"/>
            <w:tcBorders>
              <w:top w:val="nil"/>
              <w:left w:val="nil"/>
              <w:bottom w:val="nil"/>
              <w:right w:val="nil"/>
            </w:tcBorders>
            <w:shd w:val="clear" w:color="auto" w:fill="auto"/>
          </w:tcPr>
          <w:p w14:paraId="02C71972" w14:textId="2FE36934" w:rsidR="00D758A1" w:rsidRPr="00C935A5" w:rsidRDefault="00D758A1" w:rsidP="00D758A1">
            <w:pPr>
              <w:spacing w:before="40" w:after="20"/>
              <w:jc w:val="center"/>
              <w:rPr>
                <w:rFonts w:cs="Arial"/>
                <w:sz w:val="18"/>
                <w:szCs w:val="18"/>
              </w:rPr>
            </w:pPr>
            <w:r w:rsidRPr="00D758A1">
              <w:rPr>
                <w:rFonts w:cs="Arial"/>
                <w:sz w:val="18"/>
                <w:szCs w:val="18"/>
              </w:rPr>
              <w:t>1.223</w:t>
            </w:r>
          </w:p>
        </w:tc>
        <w:tc>
          <w:tcPr>
            <w:tcW w:w="851" w:type="dxa"/>
            <w:tcBorders>
              <w:top w:val="nil"/>
              <w:left w:val="nil"/>
              <w:bottom w:val="nil"/>
              <w:right w:val="nil"/>
            </w:tcBorders>
            <w:shd w:val="clear" w:color="auto" w:fill="auto"/>
          </w:tcPr>
          <w:p w14:paraId="2B27E1DD" w14:textId="4247BD97" w:rsidR="00D758A1" w:rsidRPr="00C935A5" w:rsidRDefault="00D758A1" w:rsidP="00D758A1">
            <w:pPr>
              <w:spacing w:before="40" w:after="20"/>
              <w:jc w:val="center"/>
              <w:rPr>
                <w:rFonts w:cs="Arial"/>
                <w:sz w:val="18"/>
                <w:szCs w:val="18"/>
              </w:rPr>
            </w:pPr>
            <w:r w:rsidRPr="00D758A1">
              <w:rPr>
                <w:rFonts w:cs="Arial"/>
                <w:sz w:val="18"/>
                <w:szCs w:val="18"/>
              </w:rPr>
              <w:t>1.121</w:t>
            </w:r>
          </w:p>
        </w:tc>
        <w:tc>
          <w:tcPr>
            <w:tcW w:w="851" w:type="dxa"/>
            <w:tcBorders>
              <w:top w:val="nil"/>
              <w:left w:val="nil"/>
              <w:bottom w:val="nil"/>
              <w:right w:val="nil"/>
            </w:tcBorders>
            <w:shd w:val="clear" w:color="auto" w:fill="auto"/>
          </w:tcPr>
          <w:p w14:paraId="34109EA6" w14:textId="5541318E" w:rsidR="00D758A1" w:rsidRPr="00C935A5" w:rsidRDefault="00D758A1" w:rsidP="00D758A1">
            <w:pPr>
              <w:spacing w:before="40" w:after="20"/>
              <w:jc w:val="center"/>
              <w:rPr>
                <w:rFonts w:cs="Arial"/>
                <w:sz w:val="18"/>
                <w:szCs w:val="18"/>
              </w:rPr>
            </w:pPr>
            <w:r w:rsidRPr="00D758A1">
              <w:rPr>
                <w:rFonts w:cs="Arial"/>
                <w:sz w:val="18"/>
                <w:szCs w:val="18"/>
              </w:rPr>
              <w:t>1.438</w:t>
            </w:r>
          </w:p>
        </w:tc>
        <w:tc>
          <w:tcPr>
            <w:tcW w:w="851" w:type="dxa"/>
            <w:tcBorders>
              <w:top w:val="nil"/>
              <w:left w:val="nil"/>
              <w:bottom w:val="nil"/>
              <w:right w:val="nil"/>
            </w:tcBorders>
            <w:shd w:val="clear" w:color="auto" w:fill="auto"/>
          </w:tcPr>
          <w:p w14:paraId="7CA31C18" w14:textId="4116FD69" w:rsidR="00D758A1" w:rsidRPr="00C935A5" w:rsidRDefault="00D758A1" w:rsidP="00D758A1">
            <w:pPr>
              <w:spacing w:before="40" w:after="20"/>
              <w:jc w:val="center"/>
              <w:rPr>
                <w:rFonts w:cs="Arial"/>
                <w:sz w:val="18"/>
                <w:szCs w:val="18"/>
              </w:rPr>
            </w:pPr>
            <w:r w:rsidRPr="00D758A1">
              <w:rPr>
                <w:rFonts w:cs="Arial"/>
                <w:sz w:val="18"/>
                <w:szCs w:val="18"/>
              </w:rPr>
              <w:t>1.084</w:t>
            </w:r>
          </w:p>
        </w:tc>
        <w:tc>
          <w:tcPr>
            <w:tcW w:w="851" w:type="dxa"/>
            <w:tcBorders>
              <w:top w:val="nil"/>
              <w:left w:val="nil"/>
              <w:bottom w:val="nil"/>
              <w:right w:val="nil"/>
            </w:tcBorders>
            <w:shd w:val="clear" w:color="auto" w:fill="auto"/>
          </w:tcPr>
          <w:p w14:paraId="1879C419" w14:textId="2A048368" w:rsidR="00D758A1" w:rsidRPr="00C935A5" w:rsidRDefault="00D758A1" w:rsidP="00D758A1">
            <w:pPr>
              <w:spacing w:before="40" w:after="20"/>
              <w:jc w:val="center"/>
              <w:rPr>
                <w:rFonts w:cs="Arial"/>
                <w:sz w:val="18"/>
                <w:szCs w:val="18"/>
              </w:rPr>
            </w:pPr>
            <w:r w:rsidRPr="00D758A1">
              <w:rPr>
                <w:rFonts w:cs="Arial"/>
                <w:sz w:val="18"/>
                <w:szCs w:val="18"/>
              </w:rPr>
              <w:t>1.437</w:t>
            </w:r>
          </w:p>
        </w:tc>
        <w:tc>
          <w:tcPr>
            <w:tcW w:w="851" w:type="dxa"/>
            <w:tcBorders>
              <w:top w:val="nil"/>
              <w:left w:val="nil"/>
              <w:bottom w:val="nil"/>
              <w:right w:val="nil"/>
            </w:tcBorders>
            <w:shd w:val="clear" w:color="auto" w:fill="auto"/>
          </w:tcPr>
          <w:p w14:paraId="1264C4D5" w14:textId="0A31F398" w:rsidR="00D758A1" w:rsidRPr="00C935A5" w:rsidRDefault="00D758A1" w:rsidP="00D758A1">
            <w:pPr>
              <w:spacing w:before="40" w:after="20"/>
              <w:jc w:val="center"/>
              <w:rPr>
                <w:rFonts w:cs="Arial"/>
                <w:sz w:val="18"/>
                <w:szCs w:val="18"/>
              </w:rPr>
            </w:pPr>
            <w:r w:rsidRPr="00D758A1">
              <w:rPr>
                <w:rFonts w:cs="Arial"/>
                <w:sz w:val="18"/>
                <w:szCs w:val="18"/>
              </w:rPr>
              <w:t>1.245</w:t>
            </w:r>
          </w:p>
        </w:tc>
      </w:tr>
      <w:tr w:rsidR="00D758A1" w:rsidRPr="00D758A1" w14:paraId="2D11E746" w14:textId="77777777" w:rsidTr="00571D24">
        <w:trPr>
          <w:trHeight w:val="20"/>
        </w:trPr>
        <w:tc>
          <w:tcPr>
            <w:tcW w:w="2268" w:type="dxa"/>
            <w:tcBorders>
              <w:top w:val="nil"/>
              <w:left w:val="nil"/>
              <w:bottom w:val="nil"/>
              <w:right w:val="single" w:sz="18" w:space="0" w:color="C00000"/>
            </w:tcBorders>
            <w:shd w:val="clear" w:color="auto" w:fill="auto"/>
            <w:vAlign w:val="center"/>
          </w:tcPr>
          <w:p w14:paraId="2CA301FB" w14:textId="77777777" w:rsidR="00D758A1" w:rsidRPr="00C935A5" w:rsidRDefault="00D758A1" w:rsidP="00D758A1">
            <w:pPr>
              <w:spacing w:before="40" w:after="40"/>
              <w:rPr>
                <w:rFonts w:cs="Arial"/>
                <w:sz w:val="18"/>
                <w:szCs w:val="18"/>
              </w:rPr>
            </w:pPr>
            <w:r w:rsidRPr="00C935A5">
              <w:rPr>
                <w:rFonts w:cs="Arial"/>
                <w:sz w:val="18"/>
                <w:szCs w:val="18"/>
              </w:rPr>
              <w:t>Campaspe S</w:t>
            </w:r>
          </w:p>
        </w:tc>
        <w:tc>
          <w:tcPr>
            <w:tcW w:w="851" w:type="dxa"/>
            <w:tcBorders>
              <w:top w:val="nil"/>
              <w:left w:val="single" w:sz="18" w:space="0" w:color="C00000"/>
              <w:bottom w:val="nil"/>
              <w:right w:val="nil"/>
            </w:tcBorders>
            <w:shd w:val="clear" w:color="auto" w:fill="auto"/>
          </w:tcPr>
          <w:p w14:paraId="048FC651" w14:textId="395AB448" w:rsidR="00D758A1" w:rsidRPr="00C935A5" w:rsidRDefault="00D758A1" w:rsidP="00D758A1">
            <w:pPr>
              <w:spacing w:before="40" w:after="20"/>
              <w:jc w:val="center"/>
              <w:rPr>
                <w:rFonts w:cs="Arial"/>
                <w:sz w:val="18"/>
                <w:szCs w:val="18"/>
              </w:rPr>
            </w:pPr>
            <w:r w:rsidRPr="00D758A1">
              <w:rPr>
                <w:rFonts w:cs="Arial"/>
                <w:sz w:val="18"/>
                <w:szCs w:val="18"/>
              </w:rPr>
              <w:t>1.159</w:t>
            </w:r>
          </w:p>
        </w:tc>
        <w:tc>
          <w:tcPr>
            <w:tcW w:w="851" w:type="dxa"/>
            <w:tcBorders>
              <w:top w:val="nil"/>
              <w:left w:val="nil"/>
              <w:bottom w:val="nil"/>
              <w:right w:val="nil"/>
            </w:tcBorders>
            <w:shd w:val="clear" w:color="auto" w:fill="auto"/>
          </w:tcPr>
          <w:p w14:paraId="1AB7B385" w14:textId="67C3127C" w:rsidR="00D758A1" w:rsidRPr="00C935A5" w:rsidRDefault="00D758A1" w:rsidP="00D758A1">
            <w:pPr>
              <w:spacing w:before="40" w:after="20"/>
              <w:jc w:val="center"/>
              <w:rPr>
                <w:rFonts w:cs="Arial"/>
                <w:sz w:val="18"/>
                <w:szCs w:val="18"/>
              </w:rPr>
            </w:pPr>
            <w:r w:rsidRPr="00D758A1">
              <w:rPr>
                <w:rFonts w:cs="Arial"/>
                <w:sz w:val="18"/>
                <w:szCs w:val="18"/>
              </w:rPr>
              <w:t>1.104</w:t>
            </w:r>
          </w:p>
        </w:tc>
        <w:tc>
          <w:tcPr>
            <w:tcW w:w="851" w:type="dxa"/>
            <w:tcBorders>
              <w:top w:val="nil"/>
              <w:left w:val="nil"/>
              <w:bottom w:val="nil"/>
              <w:right w:val="nil"/>
            </w:tcBorders>
            <w:shd w:val="clear" w:color="auto" w:fill="auto"/>
          </w:tcPr>
          <w:p w14:paraId="146EC199" w14:textId="41A90134" w:rsidR="00D758A1" w:rsidRPr="00C935A5" w:rsidRDefault="00D758A1" w:rsidP="00D758A1">
            <w:pPr>
              <w:spacing w:before="40" w:after="20"/>
              <w:jc w:val="center"/>
              <w:rPr>
                <w:rFonts w:cs="Arial"/>
                <w:sz w:val="18"/>
                <w:szCs w:val="18"/>
              </w:rPr>
            </w:pPr>
            <w:r w:rsidRPr="00D758A1">
              <w:rPr>
                <w:rFonts w:cs="Arial"/>
                <w:sz w:val="18"/>
                <w:szCs w:val="18"/>
              </w:rPr>
              <w:t>1.134</w:t>
            </w:r>
          </w:p>
        </w:tc>
        <w:tc>
          <w:tcPr>
            <w:tcW w:w="851" w:type="dxa"/>
            <w:tcBorders>
              <w:top w:val="nil"/>
              <w:left w:val="nil"/>
              <w:bottom w:val="nil"/>
              <w:right w:val="nil"/>
            </w:tcBorders>
            <w:shd w:val="clear" w:color="auto" w:fill="auto"/>
          </w:tcPr>
          <w:p w14:paraId="7805BA9C" w14:textId="0B9FFFC9" w:rsidR="00D758A1" w:rsidRPr="00C935A5" w:rsidRDefault="00D758A1" w:rsidP="00D758A1">
            <w:pPr>
              <w:spacing w:before="40" w:after="20"/>
              <w:jc w:val="center"/>
              <w:rPr>
                <w:rFonts w:cs="Arial"/>
                <w:sz w:val="18"/>
                <w:szCs w:val="18"/>
              </w:rPr>
            </w:pPr>
            <w:r w:rsidRPr="00D758A1">
              <w:rPr>
                <w:rFonts w:cs="Arial"/>
                <w:sz w:val="18"/>
                <w:szCs w:val="18"/>
              </w:rPr>
              <w:t>1.114</w:t>
            </w:r>
          </w:p>
        </w:tc>
        <w:tc>
          <w:tcPr>
            <w:tcW w:w="851" w:type="dxa"/>
            <w:tcBorders>
              <w:top w:val="nil"/>
              <w:left w:val="nil"/>
              <w:bottom w:val="nil"/>
              <w:right w:val="nil"/>
            </w:tcBorders>
            <w:shd w:val="clear" w:color="auto" w:fill="auto"/>
          </w:tcPr>
          <w:p w14:paraId="0ED4DD13" w14:textId="142477F9" w:rsidR="00D758A1" w:rsidRPr="00C935A5" w:rsidRDefault="00D758A1" w:rsidP="00D758A1">
            <w:pPr>
              <w:spacing w:before="40" w:after="20"/>
              <w:jc w:val="center"/>
              <w:rPr>
                <w:rFonts w:cs="Arial"/>
                <w:sz w:val="18"/>
                <w:szCs w:val="18"/>
              </w:rPr>
            </w:pPr>
            <w:r w:rsidRPr="00D758A1">
              <w:rPr>
                <w:rFonts w:cs="Arial"/>
                <w:sz w:val="18"/>
                <w:szCs w:val="18"/>
              </w:rPr>
              <w:t>1.251</w:t>
            </w:r>
          </w:p>
        </w:tc>
        <w:tc>
          <w:tcPr>
            <w:tcW w:w="851" w:type="dxa"/>
            <w:tcBorders>
              <w:top w:val="nil"/>
              <w:left w:val="nil"/>
              <w:bottom w:val="nil"/>
              <w:right w:val="nil"/>
            </w:tcBorders>
            <w:shd w:val="clear" w:color="auto" w:fill="auto"/>
          </w:tcPr>
          <w:p w14:paraId="1731D2AF" w14:textId="561B368A" w:rsidR="00D758A1" w:rsidRPr="00C935A5" w:rsidRDefault="00D758A1" w:rsidP="00D758A1">
            <w:pPr>
              <w:spacing w:before="40" w:after="20"/>
              <w:jc w:val="center"/>
              <w:rPr>
                <w:rFonts w:cs="Arial"/>
                <w:sz w:val="18"/>
                <w:szCs w:val="18"/>
              </w:rPr>
            </w:pPr>
            <w:r w:rsidRPr="00D758A1">
              <w:rPr>
                <w:rFonts w:cs="Arial"/>
                <w:sz w:val="18"/>
                <w:szCs w:val="18"/>
              </w:rPr>
              <w:t>1.101</w:t>
            </w:r>
          </w:p>
        </w:tc>
        <w:tc>
          <w:tcPr>
            <w:tcW w:w="851" w:type="dxa"/>
            <w:tcBorders>
              <w:top w:val="nil"/>
              <w:left w:val="nil"/>
              <w:bottom w:val="nil"/>
              <w:right w:val="nil"/>
            </w:tcBorders>
            <w:shd w:val="clear" w:color="auto" w:fill="auto"/>
          </w:tcPr>
          <w:p w14:paraId="6D6C4090" w14:textId="6D0836FA" w:rsidR="00D758A1" w:rsidRPr="00C935A5" w:rsidRDefault="00D758A1" w:rsidP="00D758A1">
            <w:pPr>
              <w:spacing w:before="40" w:after="20"/>
              <w:jc w:val="center"/>
              <w:rPr>
                <w:rFonts w:cs="Arial"/>
                <w:sz w:val="18"/>
                <w:szCs w:val="18"/>
              </w:rPr>
            </w:pPr>
            <w:r w:rsidRPr="00D758A1">
              <w:rPr>
                <w:rFonts w:cs="Arial"/>
                <w:sz w:val="18"/>
                <w:szCs w:val="18"/>
              </w:rPr>
              <w:t>1.217</w:t>
            </w:r>
          </w:p>
        </w:tc>
        <w:tc>
          <w:tcPr>
            <w:tcW w:w="851" w:type="dxa"/>
            <w:tcBorders>
              <w:top w:val="nil"/>
              <w:left w:val="nil"/>
              <w:bottom w:val="nil"/>
              <w:right w:val="nil"/>
            </w:tcBorders>
            <w:shd w:val="clear" w:color="auto" w:fill="auto"/>
          </w:tcPr>
          <w:p w14:paraId="6CF5CEF8" w14:textId="6F3215C5" w:rsidR="00D758A1" w:rsidRPr="00C935A5" w:rsidRDefault="00D758A1" w:rsidP="00D758A1">
            <w:pPr>
              <w:spacing w:before="40" w:after="20"/>
              <w:jc w:val="center"/>
              <w:rPr>
                <w:rFonts w:cs="Arial"/>
                <w:sz w:val="18"/>
                <w:szCs w:val="18"/>
              </w:rPr>
            </w:pPr>
            <w:r w:rsidRPr="00D758A1">
              <w:rPr>
                <w:rFonts w:cs="Arial"/>
                <w:sz w:val="18"/>
                <w:szCs w:val="18"/>
              </w:rPr>
              <w:t>1.146</w:t>
            </w:r>
          </w:p>
        </w:tc>
      </w:tr>
      <w:tr w:rsidR="00D758A1" w:rsidRPr="00D758A1" w14:paraId="6F50FA2C" w14:textId="77777777" w:rsidTr="00571D24">
        <w:trPr>
          <w:trHeight w:val="20"/>
        </w:trPr>
        <w:tc>
          <w:tcPr>
            <w:tcW w:w="2268" w:type="dxa"/>
            <w:tcBorders>
              <w:top w:val="nil"/>
              <w:left w:val="nil"/>
              <w:bottom w:val="nil"/>
              <w:right w:val="single" w:sz="18" w:space="0" w:color="C00000"/>
            </w:tcBorders>
            <w:shd w:val="clear" w:color="auto" w:fill="auto"/>
            <w:vAlign w:val="center"/>
          </w:tcPr>
          <w:p w14:paraId="22E2208E" w14:textId="77777777" w:rsidR="00D758A1" w:rsidRPr="00C935A5" w:rsidRDefault="00D758A1" w:rsidP="00D758A1">
            <w:pPr>
              <w:spacing w:before="40" w:after="40"/>
              <w:rPr>
                <w:rFonts w:cs="Arial"/>
                <w:sz w:val="18"/>
                <w:szCs w:val="18"/>
              </w:rPr>
            </w:pPr>
            <w:r w:rsidRPr="00C935A5">
              <w:rPr>
                <w:rFonts w:cs="Arial"/>
                <w:sz w:val="18"/>
                <w:szCs w:val="18"/>
              </w:rPr>
              <w:t>Cardinia S</w:t>
            </w:r>
          </w:p>
        </w:tc>
        <w:tc>
          <w:tcPr>
            <w:tcW w:w="851" w:type="dxa"/>
            <w:tcBorders>
              <w:top w:val="nil"/>
              <w:left w:val="single" w:sz="18" w:space="0" w:color="C00000"/>
              <w:bottom w:val="nil"/>
              <w:right w:val="nil"/>
            </w:tcBorders>
            <w:shd w:val="clear" w:color="auto" w:fill="auto"/>
          </w:tcPr>
          <w:p w14:paraId="58079CEF" w14:textId="6F7A17A1" w:rsidR="00D758A1" w:rsidRPr="00C935A5" w:rsidRDefault="00D758A1" w:rsidP="00D758A1">
            <w:pPr>
              <w:spacing w:before="40" w:after="20"/>
              <w:jc w:val="center"/>
              <w:rPr>
                <w:rFonts w:cs="Arial"/>
                <w:sz w:val="18"/>
                <w:szCs w:val="18"/>
              </w:rPr>
            </w:pPr>
            <w:r w:rsidRPr="00D758A1">
              <w:rPr>
                <w:rFonts w:cs="Arial"/>
                <w:sz w:val="18"/>
                <w:szCs w:val="18"/>
              </w:rPr>
              <w:t>1.017</w:t>
            </w:r>
          </w:p>
        </w:tc>
        <w:tc>
          <w:tcPr>
            <w:tcW w:w="851" w:type="dxa"/>
            <w:tcBorders>
              <w:top w:val="nil"/>
              <w:left w:val="nil"/>
              <w:bottom w:val="nil"/>
              <w:right w:val="nil"/>
            </w:tcBorders>
            <w:shd w:val="clear" w:color="auto" w:fill="auto"/>
          </w:tcPr>
          <w:p w14:paraId="371C6341" w14:textId="39E97F70" w:rsidR="00D758A1" w:rsidRPr="00C935A5" w:rsidRDefault="00D758A1" w:rsidP="00D758A1">
            <w:pPr>
              <w:spacing w:before="40" w:after="20"/>
              <w:jc w:val="center"/>
              <w:rPr>
                <w:rFonts w:cs="Arial"/>
                <w:sz w:val="18"/>
                <w:szCs w:val="18"/>
              </w:rPr>
            </w:pPr>
            <w:r w:rsidRPr="00D758A1">
              <w:rPr>
                <w:rFonts w:cs="Arial"/>
                <w:sz w:val="18"/>
                <w:szCs w:val="18"/>
              </w:rPr>
              <w:t>1.108</w:t>
            </w:r>
          </w:p>
        </w:tc>
        <w:tc>
          <w:tcPr>
            <w:tcW w:w="851" w:type="dxa"/>
            <w:tcBorders>
              <w:top w:val="nil"/>
              <w:left w:val="nil"/>
              <w:bottom w:val="nil"/>
              <w:right w:val="nil"/>
            </w:tcBorders>
            <w:shd w:val="clear" w:color="auto" w:fill="auto"/>
          </w:tcPr>
          <w:p w14:paraId="571873B4" w14:textId="4DCAC095" w:rsidR="00D758A1" w:rsidRPr="00C935A5" w:rsidRDefault="00D758A1" w:rsidP="00D758A1">
            <w:pPr>
              <w:spacing w:before="40" w:after="20"/>
              <w:jc w:val="center"/>
              <w:rPr>
                <w:rFonts w:cs="Arial"/>
                <w:sz w:val="18"/>
                <w:szCs w:val="18"/>
              </w:rPr>
            </w:pPr>
            <w:r w:rsidRPr="00D758A1">
              <w:rPr>
                <w:rFonts w:cs="Arial"/>
                <w:sz w:val="18"/>
                <w:szCs w:val="18"/>
              </w:rPr>
              <w:t>1.012</w:t>
            </w:r>
          </w:p>
        </w:tc>
        <w:tc>
          <w:tcPr>
            <w:tcW w:w="851" w:type="dxa"/>
            <w:tcBorders>
              <w:top w:val="nil"/>
              <w:left w:val="nil"/>
              <w:bottom w:val="nil"/>
              <w:right w:val="nil"/>
            </w:tcBorders>
            <w:shd w:val="clear" w:color="auto" w:fill="auto"/>
          </w:tcPr>
          <w:p w14:paraId="601B97FB" w14:textId="764AE63F" w:rsidR="00D758A1" w:rsidRPr="00C935A5" w:rsidRDefault="00D758A1" w:rsidP="00D758A1">
            <w:pPr>
              <w:spacing w:before="40" w:after="20"/>
              <w:jc w:val="center"/>
              <w:rPr>
                <w:rFonts w:cs="Arial"/>
                <w:sz w:val="18"/>
                <w:szCs w:val="18"/>
              </w:rPr>
            </w:pPr>
            <w:r w:rsidRPr="00D758A1">
              <w:rPr>
                <w:rFonts w:cs="Arial"/>
                <w:sz w:val="18"/>
                <w:szCs w:val="18"/>
              </w:rPr>
              <w:t>0.919</w:t>
            </w:r>
          </w:p>
        </w:tc>
        <w:tc>
          <w:tcPr>
            <w:tcW w:w="851" w:type="dxa"/>
            <w:tcBorders>
              <w:top w:val="nil"/>
              <w:left w:val="nil"/>
              <w:bottom w:val="nil"/>
              <w:right w:val="nil"/>
            </w:tcBorders>
            <w:shd w:val="clear" w:color="auto" w:fill="auto"/>
          </w:tcPr>
          <w:p w14:paraId="1DA25EFD" w14:textId="32700216" w:rsidR="00D758A1" w:rsidRPr="00C935A5" w:rsidRDefault="00D758A1" w:rsidP="00D758A1">
            <w:pPr>
              <w:spacing w:before="40" w:after="20"/>
              <w:jc w:val="center"/>
              <w:rPr>
                <w:rFonts w:cs="Arial"/>
                <w:sz w:val="18"/>
                <w:szCs w:val="18"/>
              </w:rPr>
            </w:pPr>
            <w:r w:rsidRPr="00D758A1">
              <w:rPr>
                <w:rFonts w:cs="Arial"/>
                <w:sz w:val="18"/>
                <w:szCs w:val="18"/>
              </w:rPr>
              <w:t>1.055</w:t>
            </w:r>
          </w:p>
        </w:tc>
        <w:tc>
          <w:tcPr>
            <w:tcW w:w="851" w:type="dxa"/>
            <w:tcBorders>
              <w:top w:val="nil"/>
              <w:left w:val="nil"/>
              <w:bottom w:val="nil"/>
              <w:right w:val="nil"/>
            </w:tcBorders>
            <w:shd w:val="clear" w:color="auto" w:fill="auto"/>
          </w:tcPr>
          <w:p w14:paraId="7922CB7A" w14:textId="0E0CE1EF" w:rsidR="00D758A1" w:rsidRPr="00C935A5" w:rsidRDefault="00D758A1" w:rsidP="00D758A1">
            <w:pPr>
              <w:spacing w:before="40" w:after="20"/>
              <w:jc w:val="center"/>
              <w:rPr>
                <w:rFonts w:cs="Arial"/>
                <w:sz w:val="18"/>
                <w:szCs w:val="18"/>
              </w:rPr>
            </w:pPr>
            <w:r w:rsidRPr="00D758A1">
              <w:rPr>
                <w:rFonts w:cs="Arial"/>
                <w:sz w:val="18"/>
                <w:szCs w:val="18"/>
              </w:rPr>
              <w:t>0.993</w:t>
            </w:r>
          </w:p>
        </w:tc>
        <w:tc>
          <w:tcPr>
            <w:tcW w:w="851" w:type="dxa"/>
            <w:tcBorders>
              <w:top w:val="nil"/>
              <w:left w:val="nil"/>
              <w:bottom w:val="nil"/>
              <w:right w:val="nil"/>
            </w:tcBorders>
            <w:shd w:val="clear" w:color="auto" w:fill="auto"/>
          </w:tcPr>
          <w:p w14:paraId="46E4F0AB" w14:textId="1F443C6F" w:rsidR="00D758A1" w:rsidRPr="00C935A5" w:rsidRDefault="00D758A1" w:rsidP="00D758A1">
            <w:pPr>
              <w:spacing w:before="40" w:after="20"/>
              <w:jc w:val="center"/>
              <w:rPr>
                <w:rFonts w:cs="Arial"/>
                <w:sz w:val="18"/>
                <w:szCs w:val="18"/>
              </w:rPr>
            </w:pPr>
            <w:r w:rsidRPr="00D758A1">
              <w:rPr>
                <w:rFonts w:cs="Arial"/>
                <w:sz w:val="18"/>
                <w:szCs w:val="18"/>
              </w:rPr>
              <w:t>1.135</w:t>
            </w:r>
          </w:p>
        </w:tc>
        <w:tc>
          <w:tcPr>
            <w:tcW w:w="851" w:type="dxa"/>
            <w:tcBorders>
              <w:top w:val="nil"/>
              <w:left w:val="nil"/>
              <w:bottom w:val="nil"/>
              <w:right w:val="nil"/>
            </w:tcBorders>
            <w:shd w:val="clear" w:color="auto" w:fill="auto"/>
          </w:tcPr>
          <w:p w14:paraId="57F1B8F2" w14:textId="17CF210E" w:rsidR="00D758A1" w:rsidRPr="00C935A5" w:rsidRDefault="00D758A1" w:rsidP="00D758A1">
            <w:pPr>
              <w:spacing w:before="40" w:after="20"/>
              <w:jc w:val="center"/>
              <w:rPr>
                <w:rFonts w:cs="Arial"/>
                <w:sz w:val="18"/>
                <w:szCs w:val="18"/>
              </w:rPr>
            </w:pPr>
            <w:r w:rsidRPr="00D758A1">
              <w:rPr>
                <w:rFonts w:cs="Arial"/>
                <w:sz w:val="18"/>
                <w:szCs w:val="18"/>
              </w:rPr>
              <w:t>0.955</w:t>
            </w:r>
          </w:p>
        </w:tc>
      </w:tr>
      <w:tr w:rsidR="00D758A1" w:rsidRPr="00D758A1" w14:paraId="60E8B328" w14:textId="77777777" w:rsidTr="00571D24">
        <w:trPr>
          <w:trHeight w:val="20"/>
        </w:trPr>
        <w:tc>
          <w:tcPr>
            <w:tcW w:w="2268" w:type="dxa"/>
            <w:tcBorders>
              <w:top w:val="nil"/>
              <w:left w:val="nil"/>
              <w:bottom w:val="nil"/>
              <w:right w:val="single" w:sz="18" w:space="0" w:color="C00000"/>
            </w:tcBorders>
            <w:shd w:val="clear" w:color="auto" w:fill="auto"/>
            <w:vAlign w:val="center"/>
          </w:tcPr>
          <w:p w14:paraId="109A5728" w14:textId="77777777" w:rsidR="00D758A1" w:rsidRPr="00C935A5" w:rsidRDefault="00D758A1" w:rsidP="00D758A1">
            <w:pPr>
              <w:spacing w:before="40" w:after="40"/>
              <w:rPr>
                <w:rFonts w:cs="Arial"/>
                <w:sz w:val="18"/>
                <w:szCs w:val="18"/>
              </w:rPr>
            </w:pPr>
            <w:r w:rsidRPr="00C935A5">
              <w:rPr>
                <w:rFonts w:cs="Arial"/>
                <w:sz w:val="18"/>
                <w:szCs w:val="18"/>
              </w:rPr>
              <w:t>Casey C</w:t>
            </w:r>
          </w:p>
        </w:tc>
        <w:tc>
          <w:tcPr>
            <w:tcW w:w="851" w:type="dxa"/>
            <w:tcBorders>
              <w:top w:val="nil"/>
              <w:left w:val="single" w:sz="18" w:space="0" w:color="C00000"/>
              <w:bottom w:val="nil"/>
              <w:right w:val="nil"/>
            </w:tcBorders>
            <w:shd w:val="clear" w:color="auto" w:fill="auto"/>
          </w:tcPr>
          <w:p w14:paraId="0C0E6609" w14:textId="0033C871" w:rsidR="00D758A1" w:rsidRPr="00C935A5" w:rsidRDefault="00D758A1" w:rsidP="00D758A1">
            <w:pPr>
              <w:spacing w:before="40" w:after="20"/>
              <w:jc w:val="center"/>
              <w:rPr>
                <w:rFonts w:cs="Arial"/>
                <w:sz w:val="18"/>
                <w:szCs w:val="18"/>
              </w:rPr>
            </w:pPr>
            <w:r w:rsidRPr="00D758A1">
              <w:rPr>
                <w:rFonts w:cs="Arial"/>
                <w:sz w:val="18"/>
                <w:szCs w:val="18"/>
              </w:rPr>
              <w:t>0.898</w:t>
            </w:r>
          </w:p>
        </w:tc>
        <w:tc>
          <w:tcPr>
            <w:tcW w:w="851" w:type="dxa"/>
            <w:tcBorders>
              <w:top w:val="nil"/>
              <w:left w:val="nil"/>
              <w:bottom w:val="nil"/>
              <w:right w:val="nil"/>
            </w:tcBorders>
            <w:shd w:val="clear" w:color="auto" w:fill="auto"/>
          </w:tcPr>
          <w:p w14:paraId="1F6D2C35" w14:textId="5D9D4CEC" w:rsidR="00D758A1" w:rsidRPr="00C935A5" w:rsidRDefault="00D758A1" w:rsidP="00D758A1">
            <w:pPr>
              <w:spacing w:before="40" w:after="20"/>
              <w:jc w:val="center"/>
              <w:rPr>
                <w:rFonts w:cs="Arial"/>
                <w:sz w:val="18"/>
                <w:szCs w:val="18"/>
              </w:rPr>
            </w:pPr>
            <w:r w:rsidRPr="00D758A1">
              <w:rPr>
                <w:rFonts w:cs="Arial"/>
                <w:sz w:val="18"/>
                <w:szCs w:val="18"/>
              </w:rPr>
              <w:t>1.076</w:t>
            </w:r>
          </w:p>
        </w:tc>
        <w:tc>
          <w:tcPr>
            <w:tcW w:w="851" w:type="dxa"/>
            <w:tcBorders>
              <w:top w:val="nil"/>
              <w:left w:val="nil"/>
              <w:bottom w:val="nil"/>
              <w:right w:val="nil"/>
            </w:tcBorders>
            <w:shd w:val="clear" w:color="auto" w:fill="auto"/>
          </w:tcPr>
          <w:p w14:paraId="3A45A4ED" w14:textId="769CEA93" w:rsidR="00D758A1" w:rsidRPr="00C935A5" w:rsidRDefault="00D758A1" w:rsidP="00D758A1">
            <w:pPr>
              <w:spacing w:before="40" w:after="20"/>
              <w:jc w:val="center"/>
              <w:rPr>
                <w:rFonts w:cs="Arial"/>
                <w:sz w:val="18"/>
                <w:szCs w:val="18"/>
              </w:rPr>
            </w:pPr>
            <w:r w:rsidRPr="00D758A1">
              <w:rPr>
                <w:rFonts w:cs="Arial"/>
                <w:sz w:val="18"/>
                <w:szCs w:val="18"/>
              </w:rPr>
              <w:t>0.992</w:t>
            </w:r>
          </w:p>
        </w:tc>
        <w:tc>
          <w:tcPr>
            <w:tcW w:w="851" w:type="dxa"/>
            <w:tcBorders>
              <w:top w:val="nil"/>
              <w:left w:val="nil"/>
              <w:bottom w:val="nil"/>
              <w:right w:val="nil"/>
            </w:tcBorders>
            <w:shd w:val="clear" w:color="auto" w:fill="auto"/>
          </w:tcPr>
          <w:p w14:paraId="1CD4F05E" w14:textId="7CE006C1" w:rsidR="00D758A1" w:rsidRPr="00C935A5" w:rsidRDefault="00D758A1" w:rsidP="00D758A1">
            <w:pPr>
              <w:spacing w:before="40" w:after="20"/>
              <w:jc w:val="center"/>
              <w:rPr>
                <w:rFonts w:cs="Arial"/>
                <w:sz w:val="18"/>
                <w:szCs w:val="18"/>
              </w:rPr>
            </w:pPr>
            <w:r w:rsidRPr="00D758A1">
              <w:rPr>
                <w:rFonts w:cs="Arial"/>
                <w:sz w:val="18"/>
                <w:szCs w:val="18"/>
              </w:rPr>
              <w:t>0.860</w:t>
            </w:r>
          </w:p>
        </w:tc>
        <w:tc>
          <w:tcPr>
            <w:tcW w:w="851" w:type="dxa"/>
            <w:tcBorders>
              <w:top w:val="nil"/>
              <w:left w:val="nil"/>
              <w:bottom w:val="nil"/>
              <w:right w:val="nil"/>
            </w:tcBorders>
            <w:shd w:val="clear" w:color="auto" w:fill="auto"/>
          </w:tcPr>
          <w:p w14:paraId="3015F894" w14:textId="397015F8" w:rsidR="00D758A1" w:rsidRPr="00C935A5" w:rsidRDefault="00D758A1" w:rsidP="00D758A1">
            <w:pPr>
              <w:spacing w:before="40" w:after="20"/>
              <w:jc w:val="center"/>
              <w:rPr>
                <w:rFonts w:cs="Arial"/>
                <w:sz w:val="18"/>
                <w:szCs w:val="18"/>
              </w:rPr>
            </w:pPr>
            <w:r w:rsidRPr="00D758A1">
              <w:rPr>
                <w:rFonts w:cs="Arial"/>
                <w:sz w:val="18"/>
                <w:szCs w:val="18"/>
              </w:rPr>
              <w:t>0.794</w:t>
            </w:r>
          </w:p>
        </w:tc>
        <w:tc>
          <w:tcPr>
            <w:tcW w:w="851" w:type="dxa"/>
            <w:tcBorders>
              <w:top w:val="nil"/>
              <w:left w:val="nil"/>
              <w:bottom w:val="nil"/>
              <w:right w:val="nil"/>
            </w:tcBorders>
            <w:shd w:val="clear" w:color="auto" w:fill="auto"/>
          </w:tcPr>
          <w:p w14:paraId="55EE029B" w14:textId="1C07AEAD" w:rsidR="00D758A1" w:rsidRPr="00C935A5" w:rsidRDefault="00D758A1" w:rsidP="00D758A1">
            <w:pPr>
              <w:spacing w:before="40" w:after="20"/>
              <w:jc w:val="center"/>
              <w:rPr>
                <w:rFonts w:cs="Arial"/>
                <w:sz w:val="18"/>
                <w:szCs w:val="18"/>
              </w:rPr>
            </w:pPr>
            <w:r w:rsidRPr="00D758A1">
              <w:rPr>
                <w:rFonts w:cs="Arial"/>
                <w:sz w:val="18"/>
                <w:szCs w:val="18"/>
              </w:rPr>
              <w:t>0.883</w:t>
            </w:r>
          </w:p>
        </w:tc>
        <w:tc>
          <w:tcPr>
            <w:tcW w:w="851" w:type="dxa"/>
            <w:tcBorders>
              <w:top w:val="nil"/>
              <w:left w:val="nil"/>
              <w:bottom w:val="nil"/>
              <w:right w:val="nil"/>
            </w:tcBorders>
            <w:shd w:val="clear" w:color="auto" w:fill="auto"/>
          </w:tcPr>
          <w:p w14:paraId="26E6E108" w14:textId="6DC4E5AE" w:rsidR="00D758A1" w:rsidRPr="00C935A5" w:rsidRDefault="00D758A1" w:rsidP="00D758A1">
            <w:pPr>
              <w:spacing w:before="40" w:after="20"/>
              <w:jc w:val="center"/>
              <w:rPr>
                <w:rFonts w:cs="Arial"/>
                <w:sz w:val="18"/>
                <w:szCs w:val="18"/>
              </w:rPr>
            </w:pPr>
            <w:r w:rsidRPr="00D758A1">
              <w:rPr>
                <w:rFonts w:cs="Arial"/>
                <w:sz w:val="18"/>
                <w:szCs w:val="18"/>
              </w:rPr>
              <w:t>0.909</w:t>
            </w:r>
          </w:p>
        </w:tc>
        <w:tc>
          <w:tcPr>
            <w:tcW w:w="851" w:type="dxa"/>
            <w:tcBorders>
              <w:top w:val="nil"/>
              <w:left w:val="nil"/>
              <w:bottom w:val="nil"/>
              <w:right w:val="nil"/>
            </w:tcBorders>
            <w:shd w:val="clear" w:color="auto" w:fill="auto"/>
          </w:tcPr>
          <w:p w14:paraId="0253B8E4" w14:textId="35AC4550" w:rsidR="00D758A1" w:rsidRPr="00C935A5" w:rsidRDefault="00D758A1" w:rsidP="00D758A1">
            <w:pPr>
              <w:spacing w:before="40" w:after="20"/>
              <w:jc w:val="center"/>
              <w:rPr>
                <w:rFonts w:cs="Arial"/>
                <w:sz w:val="18"/>
                <w:szCs w:val="18"/>
              </w:rPr>
            </w:pPr>
            <w:r w:rsidRPr="00D758A1">
              <w:rPr>
                <w:rFonts w:cs="Arial"/>
                <w:sz w:val="18"/>
                <w:szCs w:val="18"/>
              </w:rPr>
              <w:t>0.781</w:t>
            </w:r>
          </w:p>
        </w:tc>
      </w:tr>
      <w:tr w:rsidR="00D758A1" w:rsidRPr="00D758A1" w14:paraId="4A6D1481" w14:textId="77777777" w:rsidTr="00571D24">
        <w:trPr>
          <w:trHeight w:val="20"/>
        </w:trPr>
        <w:tc>
          <w:tcPr>
            <w:tcW w:w="2268" w:type="dxa"/>
            <w:tcBorders>
              <w:top w:val="nil"/>
              <w:left w:val="nil"/>
              <w:bottom w:val="nil"/>
              <w:right w:val="single" w:sz="18" w:space="0" w:color="C00000"/>
            </w:tcBorders>
            <w:shd w:val="clear" w:color="auto" w:fill="auto"/>
            <w:vAlign w:val="center"/>
          </w:tcPr>
          <w:p w14:paraId="5A2DE571" w14:textId="77777777" w:rsidR="00D758A1" w:rsidRPr="00C935A5" w:rsidRDefault="00D758A1" w:rsidP="00D758A1">
            <w:pPr>
              <w:spacing w:before="40" w:after="40"/>
              <w:rPr>
                <w:rFonts w:cs="Arial"/>
                <w:sz w:val="18"/>
                <w:szCs w:val="18"/>
              </w:rPr>
            </w:pPr>
            <w:r w:rsidRPr="00C935A5">
              <w:rPr>
                <w:rFonts w:cs="Arial"/>
                <w:sz w:val="18"/>
                <w:szCs w:val="18"/>
              </w:rPr>
              <w:t>Central Goldfields S</w:t>
            </w:r>
          </w:p>
        </w:tc>
        <w:tc>
          <w:tcPr>
            <w:tcW w:w="851" w:type="dxa"/>
            <w:tcBorders>
              <w:top w:val="nil"/>
              <w:left w:val="single" w:sz="18" w:space="0" w:color="C00000"/>
              <w:bottom w:val="nil"/>
              <w:right w:val="nil"/>
            </w:tcBorders>
            <w:shd w:val="clear" w:color="auto" w:fill="auto"/>
          </w:tcPr>
          <w:p w14:paraId="2DC7FDB6" w14:textId="2CEBE6B4" w:rsidR="00D758A1" w:rsidRPr="00C935A5" w:rsidRDefault="00D758A1" w:rsidP="00D758A1">
            <w:pPr>
              <w:spacing w:before="40" w:after="20"/>
              <w:jc w:val="center"/>
              <w:rPr>
                <w:rFonts w:cs="Arial"/>
                <w:sz w:val="18"/>
                <w:szCs w:val="18"/>
              </w:rPr>
            </w:pPr>
            <w:r w:rsidRPr="00D758A1">
              <w:rPr>
                <w:rFonts w:cs="Arial"/>
                <w:sz w:val="18"/>
                <w:szCs w:val="18"/>
              </w:rPr>
              <w:t>1.053</w:t>
            </w:r>
          </w:p>
        </w:tc>
        <w:tc>
          <w:tcPr>
            <w:tcW w:w="851" w:type="dxa"/>
            <w:tcBorders>
              <w:top w:val="nil"/>
              <w:left w:val="nil"/>
              <w:bottom w:val="nil"/>
              <w:right w:val="nil"/>
            </w:tcBorders>
            <w:shd w:val="clear" w:color="auto" w:fill="auto"/>
          </w:tcPr>
          <w:p w14:paraId="6C5D0AE7" w14:textId="70FE5CA8" w:rsidR="00D758A1" w:rsidRPr="00C935A5" w:rsidRDefault="00D758A1" w:rsidP="00D758A1">
            <w:pPr>
              <w:spacing w:before="40" w:after="20"/>
              <w:jc w:val="center"/>
              <w:rPr>
                <w:rFonts w:cs="Arial"/>
                <w:sz w:val="18"/>
                <w:szCs w:val="18"/>
              </w:rPr>
            </w:pPr>
            <w:r w:rsidRPr="00D758A1">
              <w:rPr>
                <w:rFonts w:cs="Arial"/>
                <w:sz w:val="18"/>
                <w:szCs w:val="18"/>
              </w:rPr>
              <w:t>1.028</w:t>
            </w:r>
          </w:p>
        </w:tc>
        <w:tc>
          <w:tcPr>
            <w:tcW w:w="851" w:type="dxa"/>
            <w:tcBorders>
              <w:top w:val="nil"/>
              <w:left w:val="nil"/>
              <w:bottom w:val="nil"/>
              <w:right w:val="nil"/>
            </w:tcBorders>
            <w:shd w:val="clear" w:color="auto" w:fill="auto"/>
          </w:tcPr>
          <w:p w14:paraId="48782D50" w14:textId="69358DFE" w:rsidR="00D758A1" w:rsidRPr="00C935A5" w:rsidRDefault="00D758A1" w:rsidP="00D758A1">
            <w:pPr>
              <w:spacing w:before="40" w:after="20"/>
              <w:jc w:val="center"/>
              <w:rPr>
                <w:rFonts w:cs="Arial"/>
                <w:sz w:val="18"/>
                <w:szCs w:val="18"/>
              </w:rPr>
            </w:pPr>
            <w:r w:rsidRPr="00D758A1">
              <w:rPr>
                <w:rFonts w:cs="Arial"/>
                <w:sz w:val="18"/>
                <w:szCs w:val="18"/>
              </w:rPr>
              <w:t>1.121</w:t>
            </w:r>
          </w:p>
        </w:tc>
        <w:tc>
          <w:tcPr>
            <w:tcW w:w="851" w:type="dxa"/>
            <w:tcBorders>
              <w:top w:val="nil"/>
              <w:left w:val="nil"/>
              <w:bottom w:val="nil"/>
              <w:right w:val="nil"/>
            </w:tcBorders>
            <w:shd w:val="clear" w:color="auto" w:fill="auto"/>
          </w:tcPr>
          <w:p w14:paraId="456F3765" w14:textId="469537F1" w:rsidR="00D758A1" w:rsidRPr="00C935A5" w:rsidRDefault="00D758A1" w:rsidP="00D758A1">
            <w:pPr>
              <w:spacing w:before="40" w:after="20"/>
              <w:jc w:val="center"/>
              <w:rPr>
                <w:rFonts w:cs="Arial"/>
                <w:sz w:val="18"/>
                <w:szCs w:val="18"/>
              </w:rPr>
            </w:pPr>
            <w:r w:rsidRPr="00D758A1">
              <w:rPr>
                <w:rFonts w:cs="Arial"/>
                <w:sz w:val="18"/>
                <w:szCs w:val="18"/>
              </w:rPr>
              <w:t>0.952</w:t>
            </w:r>
          </w:p>
        </w:tc>
        <w:tc>
          <w:tcPr>
            <w:tcW w:w="851" w:type="dxa"/>
            <w:tcBorders>
              <w:top w:val="nil"/>
              <w:left w:val="nil"/>
              <w:bottom w:val="nil"/>
              <w:right w:val="nil"/>
            </w:tcBorders>
            <w:shd w:val="clear" w:color="auto" w:fill="auto"/>
          </w:tcPr>
          <w:p w14:paraId="56ACF5A8" w14:textId="658FFD41" w:rsidR="00D758A1" w:rsidRPr="00C935A5" w:rsidRDefault="00D758A1" w:rsidP="00D758A1">
            <w:pPr>
              <w:spacing w:before="40" w:after="20"/>
              <w:jc w:val="center"/>
              <w:rPr>
                <w:rFonts w:cs="Arial"/>
                <w:sz w:val="18"/>
                <w:szCs w:val="18"/>
              </w:rPr>
            </w:pPr>
            <w:r w:rsidRPr="00D758A1">
              <w:rPr>
                <w:rFonts w:cs="Arial"/>
                <w:sz w:val="18"/>
                <w:szCs w:val="18"/>
              </w:rPr>
              <w:t>1.066</w:t>
            </w:r>
          </w:p>
        </w:tc>
        <w:tc>
          <w:tcPr>
            <w:tcW w:w="851" w:type="dxa"/>
            <w:tcBorders>
              <w:top w:val="nil"/>
              <w:left w:val="nil"/>
              <w:bottom w:val="nil"/>
              <w:right w:val="nil"/>
            </w:tcBorders>
            <w:shd w:val="clear" w:color="auto" w:fill="auto"/>
          </w:tcPr>
          <w:p w14:paraId="44591150" w14:textId="5FF3853F" w:rsidR="00D758A1" w:rsidRPr="00C935A5" w:rsidRDefault="00D758A1" w:rsidP="00D758A1">
            <w:pPr>
              <w:spacing w:before="40" w:after="20"/>
              <w:jc w:val="center"/>
              <w:rPr>
                <w:rFonts w:cs="Arial"/>
                <w:sz w:val="18"/>
                <w:szCs w:val="18"/>
              </w:rPr>
            </w:pPr>
            <w:r w:rsidRPr="00D758A1">
              <w:rPr>
                <w:rFonts w:cs="Arial"/>
                <w:sz w:val="18"/>
                <w:szCs w:val="18"/>
              </w:rPr>
              <w:t>1.003</w:t>
            </w:r>
          </w:p>
        </w:tc>
        <w:tc>
          <w:tcPr>
            <w:tcW w:w="851" w:type="dxa"/>
            <w:tcBorders>
              <w:top w:val="nil"/>
              <w:left w:val="nil"/>
              <w:bottom w:val="nil"/>
              <w:right w:val="nil"/>
            </w:tcBorders>
            <w:shd w:val="clear" w:color="auto" w:fill="auto"/>
          </w:tcPr>
          <w:p w14:paraId="27F9F764" w14:textId="1C4BAB8A" w:rsidR="00D758A1" w:rsidRPr="00C935A5" w:rsidRDefault="00D758A1" w:rsidP="00D758A1">
            <w:pPr>
              <w:spacing w:before="40" w:after="20"/>
              <w:jc w:val="center"/>
              <w:rPr>
                <w:rFonts w:cs="Arial"/>
                <w:sz w:val="18"/>
                <w:szCs w:val="18"/>
              </w:rPr>
            </w:pPr>
            <w:r w:rsidRPr="00D758A1">
              <w:rPr>
                <w:rFonts w:cs="Arial"/>
                <w:sz w:val="18"/>
                <w:szCs w:val="18"/>
              </w:rPr>
              <w:t>1.286</w:t>
            </w:r>
          </w:p>
        </w:tc>
        <w:tc>
          <w:tcPr>
            <w:tcW w:w="851" w:type="dxa"/>
            <w:tcBorders>
              <w:top w:val="nil"/>
              <w:left w:val="nil"/>
              <w:bottom w:val="nil"/>
              <w:right w:val="nil"/>
            </w:tcBorders>
            <w:shd w:val="clear" w:color="auto" w:fill="auto"/>
          </w:tcPr>
          <w:p w14:paraId="3B947C30" w14:textId="1E0084F5" w:rsidR="00D758A1" w:rsidRPr="00C935A5" w:rsidRDefault="00D758A1" w:rsidP="00D758A1">
            <w:pPr>
              <w:spacing w:before="40" w:after="20"/>
              <w:jc w:val="center"/>
              <w:rPr>
                <w:rFonts w:cs="Arial"/>
                <w:sz w:val="18"/>
                <w:szCs w:val="18"/>
              </w:rPr>
            </w:pPr>
            <w:r w:rsidRPr="00D758A1">
              <w:rPr>
                <w:rFonts w:cs="Arial"/>
                <w:sz w:val="18"/>
                <w:szCs w:val="18"/>
              </w:rPr>
              <w:t>1.078</w:t>
            </w:r>
          </w:p>
        </w:tc>
      </w:tr>
      <w:tr w:rsidR="00D758A1" w:rsidRPr="00D758A1" w14:paraId="477CC8C5" w14:textId="77777777" w:rsidTr="00571D24">
        <w:trPr>
          <w:trHeight w:val="20"/>
        </w:trPr>
        <w:tc>
          <w:tcPr>
            <w:tcW w:w="2268" w:type="dxa"/>
            <w:tcBorders>
              <w:top w:val="nil"/>
              <w:left w:val="nil"/>
              <w:bottom w:val="nil"/>
              <w:right w:val="single" w:sz="18" w:space="0" w:color="C00000"/>
            </w:tcBorders>
            <w:shd w:val="clear" w:color="auto" w:fill="auto"/>
            <w:vAlign w:val="center"/>
          </w:tcPr>
          <w:p w14:paraId="55B87540" w14:textId="77777777" w:rsidR="00D758A1" w:rsidRPr="00C935A5" w:rsidRDefault="00D758A1" w:rsidP="00D758A1">
            <w:pPr>
              <w:spacing w:before="40" w:after="40"/>
              <w:rPr>
                <w:rFonts w:cs="Arial"/>
                <w:sz w:val="18"/>
                <w:szCs w:val="18"/>
              </w:rPr>
            </w:pPr>
            <w:r w:rsidRPr="00C935A5">
              <w:rPr>
                <w:rFonts w:cs="Arial"/>
                <w:sz w:val="18"/>
                <w:szCs w:val="18"/>
              </w:rPr>
              <w:t>Colac Otway S</w:t>
            </w:r>
          </w:p>
        </w:tc>
        <w:tc>
          <w:tcPr>
            <w:tcW w:w="851" w:type="dxa"/>
            <w:tcBorders>
              <w:top w:val="nil"/>
              <w:left w:val="single" w:sz="18" w:space="0" w:color="C00000"/>
              <w:bottom w:val="nil"/>
              <w:right w:val="nil"/>
            </w:tcBorders>
            <w:shd w:val="clear" w:color="auto" w:fill="auto"/>
          </w:tcPr>
          <w:p w14:paraId="2076F0AB" w14:textId="14F96AD9" w:rsidR="00D758A1" w:rsidRPr="00C935A5" w:rsidRDefault="00D758A1" w:rsidP="00D758A1">
            <w:pPr>
              <w:spacing w:before="40" w:after="20"/>
              <w:jc w:val="center"/>
              <w:rPr>
                <w:rFonts w:cs="Arial"/>
                <w:sz w:val="18"/>
                <w:szCs w:val="18"/>
              </w:rPr>
            </w:pPr>
            <w:r w:rsidRPr="00D758A1">
              <w:rPr>
                <w:rFonts w:cs="Arial"/>
                <w:sz w:val="18"/>
                <w:szCs w:val="18"/>
              </w:rPr>
              <w:t>1.117</w:t>
            </w:r>
          </w:p>
        </w:tc>
        <w:tc>
          <w:tcPr>
            <w:tcW w:w="851" w:type="dxa"/>
            <w:tcBorders>
              <w:top w:val="nil"/>
              <w:left w:val="nil"/>
              <w:bottom w:val="nil"/>
              <w:right w:val="nil"/>
            </w:tcBorders>
            <w:shd w:val="clear" w:color="auto" w:fill="auto"/>
          </w:tcPr>
          <w:p w14:paraId="0DFB907D" w14:textId="3F84B104" w:rsidR="00D758A1" w:rsidRPr="00C935A5" w:rsidRDefault="00D758A1" w:rsidP="00D758A1">
            <w:pPr>
              <w:spacing w:before="40" w:after="20"/>
              <w:jc w:val="center"/>
              <w:rPr>
                <w:rFonts w:cs="Arial"/>
                <w:sz w:val="18"/>
                <w:szCs w:val="18"/>
              </w:rPr>
            </w:pPr>
            <w:r w:rsidRPr="00D758A1">
              <w:rPr>
                <w:rFonts w:cs="Arial"/>
                <w:sz w:val="18"/>
                <w:szCs w:val="18"/>
              </w:rPr>
              <w:t>1.048</w:t>
            </w:r>
          </w:p>
        </w:tc>
        <w:tc>
          <w:tcPr>
            <w:tcW w:w="851" w:type="dxa"/>
            <w:tcBorders>
              <w:top w:val="nil"/>
              <w:left w:val="nil"/>
              <w:bottom w:val="nil"/>
              <w:right w:val="nil"/>
            </w:tcBorders>
            <w:shd w:val="clear" w:color="auto" w:fill="auto"/>
          </w:tcPr>
          <w:p w14:paraId="06E2C003" w14:textId="6087CA68" w:rsidR="00D758A1" w:rsidRPr="00C935A5" w:rsidRDefault="00D758A1" w:rsidP="00D758A1">
            <w:pPr>
              <w:spacing w:before="40" w:after="20"/>
              <w:jc w:val="center"/>
              <w:rPr>
                <w:rFonts w:cs="Arial"/>
                <w:sz w:val="18"/>
                <w:szCs w:val="18"/>
              </w:rPr>
            </w:pPr>
            <w:r w:rsidRPr="00D758A1">
              <w:rPr>
                <w:rFonts w:cs="Arial"/>
                <w:sz w:val="18"/>
                <w:szCs w:val="18"/>
              </w:rPr>
              <w:t>1.065</w:t>
            </w:r>
          </w:p>
        </w:tc>
        <w:tc>
          <w:tcPr>
            <w:tcW w:w="851" w:type="dxa"/>
            <w:tcBorders>
              <w:top w:val="nil"/>
              <w:left w:val="nil"/>
              <w:bottom w:val="nil"/>
              <w:right w:val="nil"/>
            </w:tcBorders>
            <w:shd w:val="clear" w:color="auto" w:fill="auto"/>
          </w:tcPr>
          <w:p w14:paraId="43ECFA32" w14:textId="546CDD75" w:rsidR="00D758A1" w:rsidRPr="00C935A5" w:rsidRDefault="00D758A1" w:rsidP="00D758A1">
            <w:pPr>
              <w:spacing w:before="40" w:after="20"/>
              <w:jc w:val="center"/>
              <w:rPr>
                <w:rFonts w:cs="Arial"/>
                <w:sz w:val="18"/>
                <w:szCs w:val="18"/>
              </w:rPr>
            </w:pPr>
            <w:r w:rsidRPr="00D758A1">
              <w:rPr>
                <w:rFonts w:cs="Arial"/>
                <w:sz w:val="18"/>
                <w:szCs w:val="18"/>
              </w:rPr>
              <w:t>1.145</w:t>
            </w:r>
          </w:p>
        </w:tc>
        <w:tc>
          <w:tcPr>
            <w:tcW w:w="851" w:type="dxa"/>
            <w:tcBorders>
              <w:top w:val="nil"/>
              <w:left w:val="nil"/>
              <w:bottom w:val="nil"/>
              <w:right w:val="nil"/>
            </w:tcBorders>
            <w:shd w:val="clear" w:color="auto" w:fill="auto"/>
          </w:tcPr>
          <w:p w14:paraId="75473876" w14:textId="6F78BDFF" w:rsidR="00D758A1" w:rsidRPr="00C935A5" w:rsidRDefault="00D758A1" w:rsidP="00D758A1">
            <w:pPr>
              <w:spacing w:before="40" w:after="20"/>
              <w:jc w:val="center"/>
              <w:rPr>
                <w:rFonts w:cs="Arial"/>
                <w:sz w:val="18"/>
                <w:szCs w:val="18"/>
              </w:rPr>
            </w:pPr>
            <w:r w:rsidRPr="00D758A1">
              <w:rPr>
                <w:rFonts w:cs="Arial"/>
                <w:sz w:val="18"/>
                <w:szCs w:val="18"/>
              </w:rPr>
              <w:t>1.199</w:t>
            </w:r>
          </w:p>
        </w:tc>
        <w:tc>
          <w:tcPr>
            <w:tcW w:w="851" w:type="dxa"/>
            <w:tcBorders>
              <w:top w:val="nil"/>
              <w:left w:val="nil"/>
              <w:bottom w:val="nil"/>
              <w:right w:val="nil"/>
            </w:tcBorders>
            <w:shd w:val="clear" w:color="auto" w:fill="auto"/>
          </w:tcPr>
          <w:p w14:paraId="484E0113" w14:textId="061DE071" w:rsidR="00D758A1" w:rsidRPr="00C935A5" w:rsidRDefault="00D758A1" w:rsidP="00D758A1">
            <w:pPr>
              <w:spacing w:before="40" w:after="20"/>
              <w:jc w:val="center"/>
              <w:rPr>
                <w:rFonts w:cs="Arial"/>
                <w:sz w:val="18"/>
                <w:szCs w:val="18"/>
              </w:rPr>
            </w:pPr>
            <w:r w:rsidRPr="00D758A1">
              <w:rPr>
                <w:rFonts w:cs="Arial"/>
                <w:sz w:val="18"/>
                <w:szCs w:val="18"/>
              </w:rPr>
              <w:t>1.125</w:t>
            </w:r>
          </w:p>
        </w:tc>
        <w:tc>
          <w:tcPr>
            <w:tcW w:w="851" w:type="dxa"/>
            <w:tcBorders>
              <w:top w:val="nil"/>
              <w:left w:val="nil"/>
              <w:bottom w:val="nil"/>
              <w:right w:val="nil"/>
            </w:tcBorders>
            <w:shd w:val="clear" w:color="auto" w:fill="auto"/>
          </w:tcPr>
          <w:p w14:paraId="738C19A1" w14:textId="43380BD1" w:rsidR="00D758A1" w:rsidRPr="00C935A5" w:rsidRDefault="00D758A1" w:rsidP="00D758A1">
            <w:pPr>
              <w:spacing w:before="40" w:after="20"/>
              <w:jc w:val="center"/>
              <w:rPr>
                <w:rFonts w:cs="Arial"/>
                <w:sz w:val="18"/>
                <w:szCs w:val="18"/>
              </w:rPr>
            </w:pPr>
            <w:r w:rsidRPr="00D758A1">
              <w:rPr>
                <w:rFonts w:cs="Arial"/>
                <w:sz w:val="18"/>
                <w:szCs w:val="18"/>
              </w:rPr>
              <w:t>1.232</w:t>
            </w:r>
          </w:p>
        </w:tc>
        <w:tc>
          <w:tcPr>
            <w:tcW w:w="851" w:type="dxa"/>
            <w:tcBorders>
              <w:top w:val="nil"/>
              <w:left w:val="nil"/>
              <w:bottom w:val="nil"/>
              <w:right w:val="nil"/>
            </w:tcBorders>
            <w:shd w:val="clear" w:color="auto" w:fill="auto"/>
          </w:tcPr>
          <w:p w14:paraId="60C02C9F" w14:textId="582A36AD" w:rsidR="00D758A1" w:rsidRPr="00C935A5" w:rsidRDefault="00D758A1" w:rsidP="00D758A1">
            <w:pPr>
              <w:spacing w:before="40" w:after="20"/>
              <w:jc w:val="center"/>
              <w:rPr>
                <w:rFonts w:cs="Arial"/>
                <w:sz w:val="18"/>
                <w:szCs w:val="18"/>
              </w:rPr>
            </w:pPr>
            <w:r w:rsidRPr="00D758A1">
              <w:rPr>
                <w:rFonts w:cs="Arial"/>
                <w:sz w:val="18"/>
                <w:szCs w:val="18"/>
              </w:rPr>
              <w:t>1.178</w:t>
            </w:r>
          </w:p>
        </w:tc>
      </w:tr>
      <w:tr w:rsidR="00D758A1" w:rsidRPr="00D758A1" w14:paraId="4908EE76" w14:textId="77777777" w:rsidTr="00571D24">
        <w:trPr>
          <w:trHeight w:val="20"/>
        </w:trPr>
        <w:tc>
          <w:tcPr>
            <w:tcW w:w="2268" w:type="dxa"/>
            <w:tcBorders>
              <w:top w:val="nil"/>
              <w:left w:val="nil"/>
              <w:bottom w:val="nil"/>
              <w:right w:val="single" w:sz="18" w:space="0" w:color="C00000"/>
            </w:tcBorders>
            <w:shd w:val="clear" w:color="auto" w:fill="auto"/>
            <w:vAlign w:val="center"/>
          </w:tcPr>
          <w:p w14:paraId="192F14D2" w14:textId="77777777" w:rsidR="00D758A1" w:rsidRPr="00C935A5" w:rsidRDefault="00D758A1" w:rsidP="00D758A1">
            <w:pPr>
              <w:spacing w:before="40" w:after="40"/>
              <w:rPr>
                <w:rFonts w:cs="Arial"/>
                <w:sz w:val="18"/>
                <w:szCs w:val="18"/>
              </w:rPr>
            </w:pPr>
            <w:r w:rsidRPr="00C935A5">
              <w:rPr>
                <w:rFonts w:cs="Arial"/>
                <w:sz w:val="18"/>
                <w:szCs w:val="18"/>
              </w:rPr>
              <w:t>Corangamite S</w:t>
            </w:r>
          </w:p>
        </w:tc>
        <w:tc>
          <w:tcPr>
            <w:tcW w:w="851" w:type="dxa"/>
            <w:tcBorders>
              <w:top w:val="nil"/>
              <w:left w:val="single" w:sz="18" w:space="0" w:color="C00000"/>
              <w:bottom w:val="nil"/>
              <w:right w:val="nil"/>
            </w:tcBorders>
            <w:shd w:val="clear" w:color="auto" w:fill="auto"/>
          </w:tcPr>
          <w:p w14:paraId="3E3E7B4E" w14:textId="66807E4F" w:rsidR="00D758A1" w:rsidRPr="00C935A5" w:rsidRDefault="00D758A1" w:rsidP="00D758A1">
            <w:pPr>
              <w:spacing w:before="40" w:after="20"/>
              <w:jc w:val="center"/>
              <w:rPr>
                <w:rFonts w:cs="Arial"/>
                <w:sz w:val="18"/>
                <w:szCs w:val="18"/>
              </w:rPr>
            </w:pPr>
            <w:r w:rsidRPr="00D758A1">
              <w:rPr>
                <w:rFonts w:cs="Arial"/>
                <w:sz w:val="18"/>
                <w:szCs w:val="18"/>
              </w:rPr>
              <w:t>1.156</w:t>
            </w:r>
          </w:p>
        </w:tc>
        <w:tc>
          <w:tcPr>
            <w:tcW w:w="851" w:type="dxa"/>
            <w:tcBorders>
              <w:top w:val="nil"/>
              <w:left w:val="nil"/>
              <w:bottom w:val="nil"/>
              <w:right w:val="nil"/>
            </w:tcBorders>
            <w:shd w:val="clear" w:color="auto" w:fill="auto"/>
          </w:tcPr>
          <w:p w14:paraId="7E0D2FF5" w14:textId="6A7A9961" w:rsidR="00D758A1" w:rsidRPr="00C935A5" w:rsidRDefault="00D758A1" w:rsidP="00D758A1">
            <w:pPr>
              <w:spacing w:before="40" w:after="20"/>
              <w:jc w:val="center"/>
              <w:rPr>
                <w:rFonts w:cs="Arial"/>
                <w:sz w:val="18"/>
                <w:szCs w:val="18"/>
              </w:rPr>
            </w:pPr>
            <w:r w:rsidRPr="00D758A1">
              <w:rPr>
                <w:rFonts w:cs="Arial"/>
                <w:sz w:val="18"/>
                <w:szCs w:val="18"/>
              </w:rPr>
              <w:t>1.036</w:t>
            </w:r>
          </w:p>
        </w:tc>
        <w:tc>
          <w:tcPr>
            <w:tcW w:w="851" w:type="dxa"/>
            <w:tcBorders>
              <w:top w:val="nil"/>
              <w:left w:val="nil"/>
              <w:bottom w:val="nil"/>
              <w:right w:val="nil"/>
            </w:tcBorders>
            <w:shd w:val="clear" w:color="auto" w:fill="auto"/>
          </w:tcPr>
          <w:p w14:paraId="5AF5B4ED" w14:textId="7C5B01AA" w:rsidR="00D758A1" w:rsidRPr="00C935A5" w:rsidRDefault="00D758A1" w:rsidP="00D758A1">
            <w:pPr>
              <w:spacing w:before="40" w:after="20"/>
              <w:jc w:val="center"/>
              <w:rPr>
                <w:rFonts w:cs="Arial"/>
                <w:sz w:val="18"/>
                <w:szCs w:val="18"/>
              </w:rPr>
            </w:pPr>
            <w:r w:rsidRPr="00D758A1">
              <w:rPr>
                <w:rFonts w:cs="Arial"/>
                <w:sz w:val="18"/>
                <w:szCs w:val="18"/>
              </w:rPr>
              <w:t>1.092</w:t>
            </w:r>
          </w:p>
        </w:tc>
        <w:tc>
          <w:tcPr>
            <w:tcW w:w="851" w:type="dxa"/>
            <w:tcBorders>
              <w:top w:val="nil"/>
              <w:left w:val="nil"/>
              <w:bottom w:val="nil"/>
              <w:right w:val="nil"/>
            </w:tcBorders>
            <w:shd w:val="clear" w:color="auto" w:fill="auto"/>
          </w:tcPr>
          <w:p w14:paraId="1F2AC9BB" w14:textId="4A5BD862" w:rsidR="00D758A1" w:rsidRPr="00C935A5" w:rsidRDefault="00D758A1" w:rsidP="00D758A1">
            <w:pPr>
              <w:spacing w:before="40" w:after="20"/>
              <w:jc w:val="center"/>
              <w:rPr>
                <w:rFonts w:cs="Arial"/>
                <w:sz w:val="18"/>
                <w:szCs w:val="18"/>
              </w:rPr>
            </w:pPr>
            <w:r w:rsidRPr="00D758A1">
              <w:rPr>
                <w:rFonts w:cs="Arial"/>
                <w:sz w:val="18"/>
                <w:szCs w:val="18"/>
              </w:rPr>
              <w:t>1.047</w:t>
            </w:r>
          </w:p>
        </w:tc>
        <w:tc>
          <w:tcPr>
            <w:tcW w:w="851" w:type="dxa"/>
            <w:tcBorders>
              <w:top w:val="nil"/>
              <w:left w:val="nil"/>
              <w:bottom w:val="nil"/>
              <w:right w:val="nil"/>
            </w:tcBorders>
            <w:shd w:val="clear" w:color="auto" w:fill="auto"/>
          </w:tcPr>
          <w:p w14:paraId="4789D869" w14:textId="40890ABB" w:rsidR="00D758A1" w:rsidRPr="00C935A5" w:rsidRDefault="00D758A1" w:rsidP="00D758A1">
            <w:pPr>
              <w:spacing w:before="40" w:after="20"/>
              <w:jc w:val="center"/>
              <w:rPr>
                <w:rFonts w:cs="Arial"/>
                <w:sz w:val="18"/>
                <w:szCs w:val="18"/>
              </w:rPr>
            </w:pPr>
            <w:r w:rsidRPr="00D758A1">
              <w:rPr>
                <w:rFonts w:cs="Arial"/>
                <w:sz w:val="18"/>
                <w:szCs w:val="18"/>
              </w:rPr>
              <w:t>1.247</w:t>
            </w:r>
          </w:p>
        </w:tc>
        <w:tc>
          <w:tcPr>
            <w:tcW w:w="851" w:type="dxa"/>
            <w:tcBorders>
              <w:top w:val="nil"/>
              <w:left w:val="nil"/>
              <w:bottom w:val="nil"/>
              <w:right w:val="nil"/>
            </w:tcBorders>
            <w:shd w:val="clear" w:color="auto" w:fill="auto"/>
          </w:tcPr>
          <w:p w14:paraId="0E4006F2" w14:textId="646D8DAF" w:rsidR="00D758A1" w:rsidRPr="00C935A5" w:rsidRDefault="00D758A1" w:rsidP="00D758A1">
            <w:pPr>
              <w:spacing w:before="40" w:after="20"/>
              <w:jc w:val="center"/>
              <w:rPr>
                <w:rFonts w:cs="Arial"/>
                <w:sz w:val="18"/>
                <w:szCs w:val="18"/>
              </w:rPr>
            </w:pPr>
            <w:r w:rsidRPr="00D758A1">
              <w:rPr>
                <w:rFonts w:cs="Arial"/>
                <w:sz w:val="18"/>
                <w:szCs w:val="18"/>
              </w:rPr>
              <w:t>1.037</w:t>
            </w:r>
          </w:p>
        </w:tc>
        <w:tc>
          <w:tcPr>
            <w:tcW w:w="851" w:type="dxa"/>
            <w:tcBorders>
              <w:top w:val="nil"/>
              <w:left w:val="nil"/>
              <w:bottom w:val="nil"/>
              <w:right w:val="nil"/>
            </w:tcBorders>
            <w:shd w:val="clear" w:color="auto" w:fill="auto"/>
          </w:tcPr>
          <w:p w14:paraId="49571A60" w14:textId="59E1660A" w:rsidR="00D758A1" w:rsidRPr="00C935A5" w:rsidRDefault="00D758A1" w:rsidP="00D758A1">
            <w:pPr>
              <w:spacing w:before="40" w:after="20"/>
              <w:jc w:val="center"/>
              <w:rPr>
                <w:rFonts w:cs="Arial"/>
                <w:sz w:val="18"/>
                <w:szCs w:val="18"/>
              </w:rPr>
            </w:pPr>
            <w:r w:rsidRPr="00D758A1">
              <w:rPr>
                <w:rFonts w:cs="Arial"/>
                <w:sz w:val="18"/>
                <w:szCs w:val="18"/>
              </w:rPr>
              <w:t>1.236</w:t>
            </w:r>
          </w:p>
        </w:tc>
        <w:tc>
          <w:tcPr>
            <w:tcW w:w="851" w:type="dxa"/>
            <w:tcBorders>
              <w:top w:val="nil"/>
              <w:left w:val="nil"/>
              <w:bottom w:val="nil"/>
              <w:right w:val="nil"/>
            </w:tcBorders>
            <w:shd w:val="clear" w:color="auto" w:fill="auto"/>
          </w:tcPr>
          <w:p w14:paraId="2D9BB203" w14:textId="371463F3" w:rsidR="00D758A1" w:rsidRPr="00C935A5" w:rsidRDefault="00D758A1" w:rsidP="00D758A1">
            <w:pPr>
              <w:spacing w:before="40" w:after="20"/>
              <w:jc w:val="center"/>
              <w:rPr>
                <w:rFonts w:cs="Arial"/>
                <w:sz w:val="18"/>
                <w:szCs w:val="18"/>
              </w:rPr>
            </w:pPr>
            <w:r w:rsidRPr="00D758A1">
              <w:rPr>
                <w:rFonts w:cs="Arial"/>
                <w:sz w:val="18"/>
                <w:szCs w:val="18"/>
              </w:rPr>
              <w:t>1.137</w:t>
            </w:r>
          </w:p>
        </w:tc>
      </w:tr>
      <w:tr w:rsidR="00D758A1" w:rsidRPr="00D758A1" w14:paraId="52DE725A" w14:textId="77777777" w:rsidTr="00571D24">
        <w:trPr>
          <w:trHeight w:val="20"/>
        </w:trPr>
        <w:tc>
          <w:tcPr>
            <w:tcW w:w="2268" w:type="dxa"/>
            <w:tcBorders>
              <w:top w:val="nil"/>
              <w:left w:val="nil"/>
              <w:bottom w:val="nil"/>
              <w:right w:val="single" w:sz="18" w:space="0" w:color="C00000"/>
            </w:tcBorders>
            <w:shd w:val="clear" w:color="auto" w:fill="auto"/>
            <w:vAlign w:val="center"/>
          </w:tcPr>
          <w:p w14:paraId="76B108BE" w14:textId="77777777" w:rsidR="00D758A1" w:rsidRPr="00C935A5" w:rsidRDefault="00D758A1" w:rsidP="00D758A1">
            <w:pPr>
              <w:spacing w:before="40" w:after="40"/>
              <w:rPr>
                <w:rFonts w:cs="Arial"/>
                <w:sz w:val="18"/>
                <w:szCs w:val="18"/>
              </w:rPr>
            </w:pPr>
            <w:r w:rsidRPr="00C935A5">
              <w:rPr>
                <w:rFonts w:cs="Arial"/>
                <w:sz w:val="18"/>
                <w:szCs w:val="18"/>
              </w:rPr>
              <w:t>Darebin C</w:t>
            </w:r>
          </w:p>
        </w:tc>
        <w:tc>
          <w:tcPr>
            <w:tcW w:w="851" w:type="dxa"/>
            <w:tcBorders>
              <w:top w:val="nil"/>
              <w:left w:val="single" w:sz="18" w:space="0" w:color="C00000"/>
              <w:bottom w:val="nil"/>
              <w:right w:val="nil"/>
            </w:tcBorders>
            <w:shd w:val="clear" w:color="auto" w:fill="auto"/>
          </w:tcPr>
          <w:p w14:paraId="00A9661A" w14:textId="244B44B6" w:rsidR="00D758A1" w:rsidRPr="00C935A5" w:rsidRDefault="00D758A1" w:rsidP="00D758A1">
            <w:pPr>
              <w:spacing w:before="40" w:after="20"/>
              <w:jc w:val="center"/>
              <w:rPr>
                <w:rFonts w:cs="Arial"/>
                <w:sz w:val="18"/>
                <w:szCs w:val="18"/>
              </w:rPr>
            </w:pPr>
            <w:r w:rsidRPr="00D758A1">
              <w:rPr>
                <w:rFonts w:cs="Arial"/>
                <w:sz w:val="18"/>
                <w:szCs w:val="18"/>
              </w:rPr>
              <w:t>0.966</w:t>
            </w:r>
          </w:p>
        </w:tc>
        <w:tc>
          <w:tcPr>
            <w:tcW w:w="851" w:type="dxa"/>
            <w:tcBorders>
              <w:top w:val="nil"/>
              <w:left w:val="nil"/>
              <w:bottom w:val="nil"/>
              <w:right w:val="nil"/>
            </w:tcBorders>
            <w:shd w:val="clear" w:color="auto" w:fill="auto"/>
          </w:tcPr>
          <w:p w14:paraId="7DBE9755" w14:textId="7697AF03" w:rsidR="00D758A1" w:rsidRPr="00C935A5" w:rsidRDefault="00D758A1" w:rsidP="00D758A1">
            <w:pPr>
              <w:spacing w:before="40" w:after="20"/>
              <w:jc w:val="center"/>
              <w:rPr>
                <w:rFonts w:cs="Arial"/>
                <w:sz w:val="18"/>
                <w:szCs w:val="18"/>
              </w:rPr>
            </w:pPr>
            <w:r w:rsidRPr="00D758A1">
              <w:rPr>
                <w:rFonts w:cs="Arial"/>
                <w:sz w:val="18"/>
                <w:szCs w:val="18"/>
              </w:rPr>
              <w:t>0.915</w:t>
            </w:r>
          </w:p>
        </w:tc>
        <w:tc>
          <w:tcPr>
            <w:tcW w:w="851" w:type="dxa"/>
            <w:tcBorders>
              <w:top w:val="nil"/>
              <w:left w:val="nil"/>
              <w:bottom w:val="nil"/>
              <w:right w:val="nil"/>
            </w:tcBorders>
            <w:shd w:val="clear" w:color="auto" w:fill="auto"/>
          </w:tcPr>
          <w:p w14:paraId="13C0984F" w14:textId="34220F6F" w:rsidR="00D758A1" w:rsidRPr="00C935A5" w:rsidRDefault="00D758A1" w:rsidP="00D758A1">
            <w:pPr>
              <w:spacing w:before="40" w:after="20"/>
              <w:jc w:val="center"/>
              <w:rPr>
                <w:rFonts w:cs="Arial"/>
                <w:sz w:val="18"/>
                <w:szCs w:val="18"/>
              </w:rPr>
            </w:pPr>
            <w:r w:rsidRPr="00D758A1">
              <w:rPr>
                <w:rFonts w:cs="Arial"/>
                <w:sz w:val="18"/>
                <w:szCs w:val="18"/>
              </w:rPr>
              <w:t>0.988</w:t>
            </w:r>
          </w:p>
        </w:tc>
        <w:tc>
          <w:tcPr>
            <w:tcW w:w="851" w:type="dxa"/>
            <w:tcBorders>
              <w:top w:val="nil"/>
              <w:left w:val="nil"/>
              <w:bottom w:val="nil"/>
              <w:right w:val="nil"/>
            </w:tcBorders>
            <w:shd w:val="clear" w:color="auto" w:fill="auto"/>
          </w:tcPr>
          <w:p w14:paraId="5E9FDA73" w14:textId="19B6ED38" w:rsidR="00D758A1" w:rsidRPr="00C935A5" w:rsidRDefault="00D758A1" w:rsidP="00D758A1">
            <w:pPr>
              <w:spacing w:before="40" w:after="20"/>
              <w:jc w:val="center"/>
              <w:rPr>
                <w:rFonts w:cs="Arial"/>
                <w:sz w:val="18"/>
                <w:szCs w:val="18"/>
              </w:rPr>
            </w:pPr>
            <w:r w:rsidRPr="00D758A1">
              <w:rPr>
                <w:rFonts w:cs="Arial"/>
                <w:sz w:val="18"/>
                <w:szCs w:val="18"/>
              </w:rPr>
              <w:t>0.958</w:t>
            </w:r>
          </w:p>
        </w:tc>
        <w:tc>
          <w:tcPr>
            <w:tcW w:w="851" w:type="dxa"/>
            <w:tcBorders>
              <w:top w:val="nil"/>
              <w:left w:val="nil"/>
              <w:bottom w:val="nil"/>
              <w:right w:val="nil"/>
            </w:tcBorders>
            <w:shd w:val="clear" w:color="auto" w:fill="auto"/>
          </w:tcPr>
          <w:p w14:paraId="358C601E" w14:textId="19B7334B" w:rsidR="00D758A1" w:rsidRPr="00C935A5" w:rsidRDefault="00D758A1" w:rsidP="00D758A1">
            <w:pPr>
              <w:spacing w:before="40" w:after="20"/>
              <w:jc w:val="center"/>
              <w:rPr>
                <w:rFonts w:cs="Arial"/>
                <w:sz w:val="18"/>
                <w:szCs w:val="18"/>
              </w:rPr>
            </w:pPr>
            <w:r w:rsidRPr="00D758A1">
              <w:rPr>
                <w:rFonts w:cs="Arial"/>
                <w:sz w:val="18"/>
                <w:szCs w:val="18"/>
              </w:rPr>
              <w:t>0.930</w:t>
            </w:r>
          </w:p>
        </w:tc>
        <w:tc>
          <w:tcPr>
            <w:tcW w:w="851" w:type="dxa"/>
            <w:tcBorders>
              <w:top w:val="nil"/>
              <w:left w:val="nil"/>
              <w:bottom w:val="nil"/>
              <w:right w:val="nil"/>
            </w:tcBorders>
            <w:shd w:val="clear" w:color="auto" w:fill="auto"/>
          </w:tcPr>
          <w:p w14:paraId="65503FC7" w14:textId="243795B2" w:rsidR="00D758A1" w:rsidRPr="00C935A5" w:rsidRDefault="00D758A1" w:rsidP="00D758A1">
            <w:pPr>
              <w:spacing w:before="40" w:after="20"/>
              <w:jc w:val="center"/>
              <w:rPr>
                <w:rFonts w:cs="Arial"/>
                <w:sz w:val="18"/>
                <w:szCs w:val="18"/>
              </w:rPr>
            </w:pPr>
            <w:r w:rsidRPr="00D758A1">
              <w:rPr>
                <w:rFonts w:cs="Arial"/>
                <w:sz w:val="18"/>
                <w:szCs w:val="18"/>
              </w:rPr>
              <w:t>0.910</w:t>
            </w:r>
          </w:p>
        </w:tc>
        <w:tc>
          <w:tcPr>
            <w:tcW w:w="851" w:type="dxa"/>
            <w:tcBorders>
              <w:top w:val="nil"/>
              <w:left w:val="nil"/>
              <w:bottom w:val="nil"/>
              <w:right w:val="nil"/>
            </w:tcBorders>
            <w:shd w:val="clear" w:color="auto" w:fill="auto"/>
          </w:tcPr>
          <w:p w14:paraId="52ABB02D" w14:textId="03769227" w:rsidR="00D758A1" w:rsidRPr="00C935A5" w:rsidRDefault="00D758A1" w:rsidP="00D758A1">
            <w:pPr>
              <w:spacing w:before="40" w:after="20"/>
              <w:jc w:val="center"/>
              <w:rPr>
                <w:rFonts w:cs="Arial"/>
                <w:sz w:val="18"/>
                <w:szCs w:val="18"/>
              </w:rPr>
            </w:pPr>
            <w:r w:rsidRPr="00D758A1">
              <w:rPr>
                <w:rFonts w:cs="Arial"/>
                <w:sz w:val="18"/>
                <w:szCs w:val="18"/>
              </w:rPr>
              <w:t>0.888</w:t>
            </w:r>
          </w:p>
        </w:tc>
        <w:tc>
          <w:tcPr>
            <w:tcW w:w="851" w:type="dxa"/>
            <w:tcBorders>
              <w:top w:val="nil"/>
              <w:left w:val="nil"/>
              <w:bottom w:val="nil"/>
              <w:right w:val="nil"/>
            </w:tcBorders>
            <w:shd w:val="clear" w:color="auto" w:fill="auto"/>
          </w:tcPr>
          <w:p w14:paraId="1F9283FE" w14:textId="76D19664" w:rsidR="00D758A1" w:rsidRPr="00C935A5" w:rsidRDefault="00D758A1" w:rsidP="00D758A1">
            <w:pPr>
              <w:spacing w:before="40" w:after="20"/>
              <w:jc w:val="center"/>
              <w:rPr>
                <w:rFonts w:cs="Arial"/>
                <w:sz w:val="18"/>
                <w:szCs w:val="18"/>
              </w:rPr>
            </w:pPr>
            <w:r w:rsidRPr="00D758A1">
              <w:rPr>
                <w:rFonts w:cs="Arial"/>
                <w:sz w:val="18"/>
                <w:szCs w:val="18"/>
              </w:rPr>
              <w:t>0.968</w:t>
            </w:r>
          </w:p>
        </w:tc>
      </w:tr>
      <w:tr w:rsidR="00D758A1" w:rsidRPr="00D758A1" w14:paraId="48294899" w14:textId="77777777" w:rsidTr="00571D24">
        <w:trPr>
          <w:trHeight w:val="20"/>
        </w:trPr>
        <w:tc>
          <w:tcPr>
            <w:tcW w:w="2268" w:type="dxa"/>
            <w:tcBorders>
              <w:top w:val="nil"/>
              <w:left w:val="nil"/>
              <w:bottom w:val="nil"/>
              <w:right w:val="single" w:sz="18" w:space="0" w:color="C00000"/>
            </w:tcBorders>
            <w:shd w:val="clear" w:color="auto" w:fill="auto"/>
            <w:vAlign w:val="center"/>
          </w:tcPr>
          <w:p w14:paraId="3AD5C0AF" w14:textId="77777777" w:rsidR="00D758A1" w:rsidRPr="00C935A5" w:rsidRDefault="00D758A1" w:rsidP="00D758A1">
            <w:pPr>
              <w:spacing w:before="40" w:after="40"/>
              <w:rPr>
                <w:rFonts w:cs="Arial"/>
                <w:sz w:val="18"/>
                <w:szCs w:val="18"/>
              </w:rPr>
            </w:pPr>
            <w:r w:rsidRPr="00C935A5">
              <w:rPr>
                <w:rFonts w:cs="Arial"/>
                <w:sz w:val="18"/>
                <w:szCs w:val="18"/>
              </w:rPr>
              <w:t>East Gippsland S</w:t>
            </w:r>
          </w:p>
        </w:tc>
        <w:tc>
          <w:tcPr>
            <w:tcW w:w="851" w:type="dxa"/>
            <w:tcBorders>
              <w:top w:val="nil"/>
              <w:left w:val="single" w:sz="18" w:space="0" w:color="C00000"/>
              <w:bottom w:val="nil"/>
              <w:right w:val="nil"/>
            </w:tcBorders>
            <w:shd w:val="clear" w:color="auto" w:fill="auto"/>
          </w:tcPr>
          <w:p w14:paraId="354DD92F" w14:textId="61836B51" w:rsidR="00D758A1" w:rsidRPr="00C935A5" w:rsidRDefault="00D758A1" w:rsidP="00D758A1">
            <w:pPr>
              <w:spacing w:before="40" w:after="20"/>
              <w:jc w:val="center"/>
              <w:rPr>
                <w:rFonts w:cs="Arial"/>
                <w:sz w:val="18"/>
                <w:szCs w:val="18"/>
              </w:rPr>
            </w:pPr>
            <w:r w:rsidRPr="00D758A1">
              <w:rPr>
                <w:rFonts w:cs="Arial"/>
                <w:sz w:val="18"/>
                <w:szCs w:val="18"/>
              </w:rPr>
              <w:t>1.364</w:t>
            </w:r>
          </w:p>
        </w:tc>
        <w:tc>
          <w:tcPr>
            <w:tcW w:w="851" w:type="dxa"/>
            <w:tcBorders>
              <w:top w:val="nil"/>
              <w:left w:val="nil"/>
              <w:bottom w:val="nil"/>
              <w:right w:val="nil"/>
            </w:tcBorders>
            <w:shd w:val="clear" w:color="auto" w:fill="auto"/>
          </w:tcPr>
          <w:p w14:paraId="0691B13A" w14:textId="09B8FF56" w:rsidR="00D758A1" w:rsidRPr="00C935A5" w:rsidRDefault="00D758A1" w:rsidP="00D758A1">
            <w:pPr>
              <w:spacing w:before="40" w:after="20"/>
              <w:jc w:val="center"/>
              <w:rPr>
                <w:rFonts w:cs="Arial"/>
                <w:sz w:val="18"/>
                <w:szCs w:val="18"/>
              </w:rPr>
            </w:pPr>
            <w:r w:rsidRPr="00D758A1">
              <w:rPr>
                <w:rFonts w:cs="Arial"/>
                <w:sz w:val="18"/>
                <w:szCs w:val="18"/>
              </w:rPr>
              <w:t>1.171</w:t>
            </w:r>
          </w:p>
        </w:tc>
        <w:tc>
          <w:tcPr>
            <w:tcW w:w="851" w:type="dxa"/>
            <w:tcBorders>
              <w:top w:val="nil"/>
              <w:left w:val="nil"/>
              <w:bottom w:val="nil"/>
              <w:right w:val="nil"/>
            </w:tcBorders>
            <w:shd w:val="clear" w:color="auto" w:fill="auto"/>
          </w:tcPr>
          <w:p w14:paraId="1E48A6AF" w14:textId="192831DA" w:rsidR="00D758A1" w:rsidRPr="00C935A5" w:rsidRDefault="00D758A1" w:rsidP="00D758A1">
            <w:pPr>
              <w:spacing w:before="40" w:after="20"/>
              <w:jc w:val="center"/>
              <w:rPr>
                <w:rFonts w:cs="Arial"/>
                <w:sz w:val="18"/>
                <w:szCs w:val="18"/>
              </w:rPr>
            </w:pPr>
            <w:r w:rsidRPr="00D758A1">
              <w:rPr>
                <w:rFonts w:cs="Arial"/>
                <w:sz w:val="18"/>
                <w:szCs w:val="18"/>
              </w:rPr>
              <w:t>1.254</w:t>
            </w:r>
          </w:p>
        </w:tc>
        <w:tc>
          <w:tcPr>
            <w:tcW w:w="851" w:type="dxa"/>
            <w:tcBorders>
              <w:top w:val="nil"/>
              <w:left w:val="nil"/>
              <w:bottom w:val="nil"/>
              <w:right w:val="nil"/>
            </w:tcBorders>
            <w:shd w:val="clear" w:color="auto" w:fill="auto"/>
          </w:tcPr>
          <w:p w14:paraId="642F4C48" w14:textId="360D4719" w:rsidR="00D758A1" w:rsidRPr="00C935A5" w:rsidRDefault="00D758A1" w:rsidP="00D758A1">
            <w:pPr>
              <w:spacing w:before="40" w:after="20"/>
              <w:jc w:val="center"/>
              <w:rPr>
                <w:rFonts w:cs="Arial"/>
                <w:sz w:val="18"/>
                <w:szCs w:val="18"/>
              </w:rPr>
            </w:pPr>
            <w:r w:rsidRPr="00D758A1">
              <w:rPr>
                <w:rFonts w:cs="Arial"/>
                <w:sz w:val="18"/>
                <w:szCs w:val="18"/>
              </w:rPr>
              <w:t>1.217</w:t>
            </w:r>
          </w:p>
        </w:tc>
        <w:tc>
          <w:tcPr>
            <w:tcW w:w="851" w:type="dxa"/>
            <w:tcBorders>
              <w:top w:val="nil"/>
              <w:left w:val="nil"/>
              <w:bottom w:val="nil"/>
              <w:right w:val="nil"/>
            </w:tcBorders>
            <w:shd w:val="clear" w:color="auto" w:fill="auto"/>
          </w:tcPr>
          <w:p w14:paraId="058E55A7" w14:textId="366D47D3" w:rsidR="00D758A1" w:rsidRPr="00C935A5" w:rsidRDefault="00D758A1" w:rsidP="00D758A1">
            <w:pPr>
              <w:spacing w:before="40" w:after="20"/>
              <w:jc w:val="center"/>
              <w:rPr>
                <w:rFonts w:cs="Arial"/>
                <w:sz w:val="18"/>
                <w:szCs w:val="18"/>
              </w:rPr>
            </w:pPr>
            <w:r w:rsidRPr="00D758A1">
              <w:rPr>
                <w:rFonts w:cs="Arial"/>
                <w:sz w:val="18"/>
                <w:szCs w:val="18"/>
              </w:rPr>
              <w:t>1.430</w:t>
            </w:r>
          </w:p>
        </w:tc>
        <w:tc>
          <w:tcPr>
            <w:tcW w:w="851" w:type="dxa"/>
            <w:tcBorders>
              <w:top w:val="nil"/>
              <w:left w:val="nil"/>
              <w:bottom w:val="nil"/>
              <w:right w:val="nil"/>
            </w:tcBorders>
            <w:shd w:val="clear" w:color="auto" w:fill="auto"/>
          </w:tcPr>
          <w:p w14:paraId="4078A5EF" w14:textId="196936E8" w:rsidR="00D758A1" w:rsidRPr="00C935A5" w:rsidRDefault="00D758A1" w:rsidP="00D758A1">
            <w:pPr>
              <w:spacing w:before="40" w:after="20"/>
              <w:jc w:val="center"/>
              <w:rPr>
                <w:rFonts w:cs="Arial"/>
                <w:sz w:val="18"/>
                <w:szCs w:val="18"/>
              </w:rPr>
            </w:pPr>
            <w:r w:rsidRPr="00D758A1">
              <w:rPr>
                <w:rFonts w:cs="Arial"/>
                <w:sz w:val="18"/>
                <w:szCs w:val="18"/>
              </w:rPr>
              <w:t>1.165</w:t>
            </w:r>
          </w:p>
        </w:tc>
        <w:tc>
          <w:tcPr>
            <w:tcW w:w="851" w:type="dxa"/>
            <w:tcBorders>
              <w:top w:val="nil"/>
              <w:left w:val="nil"/>
              <w:bottom w:val="nil"/>
              <w:right w:val="nil"/>
            </w:tcBorders>
            <w:shd w:val="clear" w:color="auto" w:fill="auto"/>
          </w:tcPr>
          <w:p w14:paraId="6F82997D" w14:textId="746C202B" w:rsidR="00D758A1" w:rsidRPr="00C935A5" w:rsidRDefault="00D758A1" w:rsidP="00D758A1">
            <w:pPr>
              <w:spacing w:before="40" w:after="20"/>
              <w:jc w:val="center"/>
              <w:rPr>
                <w:rFonts w:cs="Arial"/>
                <w:sz w:val="18"/>
                <w:szCs w:val="18"/>
              </w:rPr>
            </w:pPr>
            <w:r w:rsidRPr="00D758A1">
              <w:rPr>
                <w:rFonts w:cs="Arial"/>
                <w:sz w:val="18"/>
                <w:szCs w:val="18"/>
              </w:rPr>
              <w:t>1.458</w:t>
            </w:r>
          </w:p>
        </w:tc>
        <w:tc>
          <w:tcPr>
            <w:tcW w:w="851" w:type="dxa"/>
            <w:tcBorders>
              <w:top w:val="nil"/>
              <w:left w:val="nil"/>
              <w:bottom w:val="nil"/>
              <w:right w:val="nil"/>
            </w:tcBorders>
            <w:shd w:val="clear" w:color="auto" w:fill="auto"/>
          </w:tcPr>
          <w:p w14:paraId="00473E2F" w14:textId="731B132B" w:rsidR="00D758A1" w:rsidRPr="00C935A5" w:rsidRDefault="00D758A1" w:rsidP="00D758A1">
            <w:pPr>
              <w:spacing w:before="40" w:after="20"/>
              <w:jc w:val="center"/>
              <w:rPr>
                <w:rFonts w:cs="Arial"/>
                <w:sz w:val="18"/>
                <w:szCs w:val="18"/>
              </w:rPr>
            </w:pPr>
            <w:r w:rsidRPr="00D758A1">
              <w:rPr>
                <w:rFonts w:cs="Arial"/>
                <w:sz w:val="18"/>
                <w:szCs w:val="18"/>
              </w:rPr>
              <w:t>1.291</w:t>
            </w:r>
          </w:p>
        </w:tc>
      </w:tr>
      <w:tr w:rsidR="00D758A1" w:rsidRPr="00D758A1" w14:paraId="75EB0C1A" w14:textId="77777777" w:rsidTr="00571D24">
        <w:trPr>
          <w:trHeight w:val="20"/>
        </w:trPr>
        <w:tc>
          <w:tcPr>
            <w:tcW w:w="2268" w:type="dxa"/>
            <w:tcBorders>
              <w:top w:val="nil"/>
              <w:left w:val="nil"/>
              <w:bottom w:val="nil"/>
              <w:right w:val="single" w:sz="18" w:space="0" w:color="C00000"/>
            </w:tcBorders>
            <w:shd w:val="clear" w:color="auto" w:fill="auto"/>
            <w:vAlign w:val="center"/>
          </w:tcPr>
          <w:p w14:paraId="72D2DFE9" w14:textId="77777777" w:rsidR="00D758A1" w:rsidRPr="00C935A5" w:rsidRDefault="00D758A1" w:rsidP="00D758A1">
            <w:pPr>
              <w:spacing w:before="40" w:after="40"/>
              <w:rPr>
                <w:rFonts w:cs="Arial"/>
                <w:sz w:val="18"/>
                <w:szCs w:val="18"/>
              </w:rPr>
            </w:pPr>
            <w:r w:rsidRPr="00C935A5">
              <w:rPr>
                <w:rFonts w:cs="Arial"/>
                <w:sz w:val="18"/>
                <w:szCs w:val="18"/>
              </w:rPr>
              <w:t>Frankston C</w:t>
            </w:r>
          </w:p>
        </w:tc>
        <w:tc>
          <w:tcPr>
            <w:tcW w:w="851" w:type="dxa"/>
            <w:tcBorders>
              <w:top w:val="nil"/>
              <w:left w:val="single" w:sz="18" w:space="0" w:color="C00000"/>
              <w:bottom w:val="nil"/>
              <w:right w:val="nil"/>
            </w:tcBorders>
            <w:shd w:val="clear" w:color="auto" w:fill="auto"/>
          </w:tcPr>
          <w:p w14:paraId="1EE4DD11" w14:textId="70BB5B12" w:rsidR="00D758A1" w:rsidRPr="00C935A5" w:rsidRDefault="00D758A1" w:rsidP="00D758A1">
            <w:pPr>
              <w:spacing w:before="40" w:after="20"/>
              <w:jc w:val="center"/>
              <w:rPr>
                <w:rFonts w:cs="Arial"/>
                <w:sz w:val="18"/>
                <w:szCs w:val="18"/>
              </w:rPr>
            </w:pPr>
            <w:r w:rsidRPr="00D758A1">
              <w:rPr>
                <w:rFonts w:cs="Arial"/>
                <w:sz w:val="18"/>
                <w:szCs w:val="18"/>
              </w:rPr>
              <w:t>0.925</w:t>
            </w:r>
          </w:p>
        </w:tc>
        <w:tc>
          <w:tcPr>
            <w:tcW w:w="851" w:type="dxa"/>
            <w:tcBorders>
              <w:top w:val="nil"/>
              <w:left w:val="nil"/>
              <w:bottom w:val="nil"/>
              <w:right w:val="nil"/>
            </w:tcBorders>
            <w:shd w:val="clear" w:color="auto" w:fill="auto"/>
          </w:tcPr>
          <w:p w14:paraId="4D018C8C" w14:textId="5EA1A485" w:rsidR="00D758A1" w:rsidRPr="00C935A5" w:rsidRDefault="00D758A1" w:rsidP="00D758A1">
            <w:pPr>
              <w:spacing w:before="40" w:after="20"/>
              <w:jc w:val="center"/>
              <w:rPr>
                <w:rFonts w:cs="Arial"/>
                <w:sz w:val="18"/>
                <w:szCs w:val="18"/>
              </w:rPr>
            </w:pPr>
            <w:r w:rsidRPr="00D758A1">
              <w:rPr>
                <w:rFonts w:cs="Arial"/>
                <w:sz w:val="18"/>
                <w:szCs w:val="18"/>
              </w:rPr>
              <w:t>0.978</w:t>
            </w:r>
          </w:p>
        </w:tc>
        <w:tc>
          <w:tcPr>
            <w:tcW w:w="851" w:type="dxa"/>
            <w:tcBorders>
              <w:top w:val="nil"/>
              <w:left w:val="nil"/>
              <w:bottom w:val="nil"/>
              <w:right w:val="nil"/>
            </w:tcBorders>
            <w:shd w:val="clear" w:color="auto" w:fill="auto"/>
          </w:tcPr>
          <w:p w14:paraId="4F79B99D" w14:textId="7A315A34" w:rsidR="00D758A1" w:rsidRPr="00C935A5" w:rsidRDefault="00D758A1" w:rsidP="00D758A1">
            <w:pPr>
              <w:spacing w:before="40" w:after="20"/>
              <w:jc w:val="center"/>
              <w:rPr>
                <w:rFonts w:cs="Arial"/>
                <w:sz w:val="18"/>
                <w:szCs w:val="18"/>
              </w:rPr>
            </w:pPr>
            <w:r w:rsidRPr="00D758A1">
              <w:rPr>
                <w:rFonts w:cs="Arial"/>
                <w:sz w:val="18"/>
                <w:szCs w:val="18"/>
              </w:rPr>
              <w:t>0.952</w:t>
            </w:r>
          </w:p>
        </w:tc>
        <w:tc>
          <w:tcPr>
            <w:tcW w:w="851" w:type="dxa"/>
            <w:tcBorders>
              <w:top w:val="nil"/>
              <w:left w:val="nil"/>
              <w:bottom w:val="nil"/>
              <w:right w:val="nil"/>
            </w:tcBorders>
            <w:shd w:val="clear" w:color="auto" w:fill="auto"/>
          </w:tcPr>
          <w:p w14:paraId="0BD2A550" w14:textId="525E7F91" w:rsidR="00D758A1" w:rsidRPr="00C935A5" w:rsidRDefault="00D758A1" w:rsidP="00D758A1">
            <w:pPr>
              <w:spacing w:before="40" w:after="20"/>
              <w:jc w:val="center"/>
              <w:rPr>
                <w:rFonts w:cs="Arial"/>
                <w:sz w:val="18"/>
                <w:szCs w:val="18"/>
              </w:rPr>
            </w:pPr>
            <w:r w:rsidRPr="00D758A1">
              <w:rPr>
                <w:rFonts w:cs="Arial"/>
                <w:sz w:val="18"/>
                <w:szCs w:val="18"/>
              </w:rPr>
              <w:t>0.927</w:t>
            </w:r>
          </w:p>
        </w:tc>
        <w:tc>
          <w:tcPr>
            <w:tcW w:w="851" w:type="dxa"/>
            <w:tcBorders>
              <w:top w:val="nil"/>
              <w:left w:val="nil"/>
              <w:bottom w:val="nil"/>
              <w:right w:val="nil"/>
            </w:tcBorders>
            <w:shd w:val="clear" w:color="auto" w:fill="auto"/>
          </w:tcPr>
          <w:p w14:paraId="2B1CA968" w14:textId="0E50AF20" w:rsidR="00D758A1" w:rsidRPr="00C935A5" w:rsidRDefault="00D758A1" w:rsidP="00D758A1">
            <w:pPr>
              <w:spacing w:before="40" w:after="20"/>
              <w:jc w:val="center"/>
              <w:rPr>
                <w:rFonts w:cs="Arial"/>
                <w:sz w:val="18"/>
                <w:szCs w:val="18"/>
              </w:rPr>
            </w:pPr>
            <w:r w:rsidRPr="00D758A1">
              <w:rPr>
                <w:rFonts w:cs="Arial"/>
                <w:sz w:val="18"/>
                <w:szCs w:val="18"/>
              </w:rPr>
              <w:t>0.933</w:t>
            </w:r>
          </w:p>
        </w:tc>
        <w:tc>
          <w:tcPr>
            <w:tcW w:w="851" w:type="dxa"/>
            <w:tcBorders>
              <w:top w:val="nil"/>
              <w:left w:val="nil"/>
              <w:bottom w:val="nil"/>
              <w:right w:val="nil"/>
            </w:tcBorders>
            <w:shd w:val="clear" w:color="auto" w:fill="auto"/>
          </w:tcPr>
          <w:p w14:paraId="059BCF3B" w14:textId="485B231C" w:rsidR="00D758A1" w:rsidRPr="00C935A5" w:rsidRDefault="00D758A1" w:rsidP="00D758A1">
            <w:pPr>
              <w:spacing w:before="40" w:after="20"/>
              <w:jc w:val="center"/>
              <w:rPr>
                <w:rFonts w:cs="Arial"/>
                <w:sz w:val="18"/>
                <w:szCs w:val="18"/>
              </w:rPr>
            </w:pPr>
            <w:r w:rsidRPr="00D758A1">
              <w:rPr>
                <w:rFonts w:cs="Arial"/>
                <w:sz w:val="18"/>
                <w:szCs w:val="18"/>
              </w:rPr>
              <w:t>0.950</w:t>
            </w:r>
          </w:p>
        </w:tc>
        <w:tc>
          <w:tcPr>
            <w:tcW w:w="851" w:type="dxa"/>
            <w:tcBorders>
              <w:top w:val="nil"/>
              <w:left w:val="nil"/>
              <w:bottom w:val="nil"/>
              <w:right w:val="nil"/>
            </w:tcBorders>
            <w:shd w:val="clear" w:color="auto" w:fill="auto"/>
          </w:tcPr>
          <w:p w14:paraId="4569B2BF" w14:textId="6B5EC3C2" w:rsidR="00D758A1" w:rsidRPr="00C935A5" w:rsidRDefault="00D758A1" w:rsidP="00D758A1">
            <w:pPr>
              <w:spacing w:before="40" w:after="20"/>
              <w:jc w:val="center"/>
              <w:rPr>
                <w:rFonts w:cs="Arial"/>
                <w:sz w:val="18"/>
                <w:szCs w:val="18"/>
              </w:rPr>
            </w:pPr>
            <w:r w:rsidRPr="00D758A1">
              <w:rPr>
                <w:rFonts w:cs="Arial"/>
                <w:sz w:val="18"/>
                <w:szCs w:val="18"/>
              </w:rPr>
              <w:t>0.948</w:t>
            </w:r>
          </w:p>
        </w:tc>
        <w:tc>
          <w:tcPr>
            <w:tcW w:w="851" w:type="dxa"/>
            <w:tcBorders>
              <w:top w:val="nil"/>
              <w:left w:val="nil"/>
              <w:bottom w:val="nil"/>
              <w:right w:val="nil"/>
            </w:tcBorders>
            <w:shd w:val="clear" w:color="auto" w:fill="auto"/>
          </w:tcPr>
          <w:p w14:paraId="02FB1897" w14:textId="2D88DA78" w:rsidR="00D758A1" w:rsidRPr="00C935A5" w:rsidRDefault="00D758A1" w:rsidP="00D758A1">
            <w:pPr>
              <w:spacing w:before="40" w:after="20"/>
              <w:jc w:val="center"/>
              <w:rPr>
                <w:rFonts w:cs="Arial"/>
                <w:sz w:val="18"/>
                <w:szCs w:val="18"/>
              </w:rPr>
            </w:pPr>
            <w:r w:rsidRPr="00D758A1">
              <w:rPr>
                <w:rFonts w:cs="Arial"/>
                <w:sz w:val="18"/>
                <w:szCs w:val="18"/>
              </w:rPr>
              <w:t>0.965</w:t>
            </w:r>
          </w:p>
        </w:tc>
      </w:tr>
      <w:tr w:rsidR="00D758A1" w:rsidRPr="00D758A1" w14:paraId="2E05919E" w14:textId="77777777" w:rsidTr="00571D24">
        <w:trPr>
          <w:trHeight w:val="20"/>
        </w:trPr>
        <w:tc>
          <w:tcPr>
            <w:tcW w:w="2268" w:type="dxa"/>
            <w:tcBorders>
              <w:top w:val="nil"/>
              <w:left w:val="nil"/>
              <w:bottom w:val="nil"/>
              <w:right w:val="single" w:sz="18" w:space="0" w:color="C00000"/>
            </w:tcBorders>
            <w:shd w:val="clear" w:color="auto" w:fill="auto"/>
            <w:vAlign w:val="center"/>
          </w:tcPr>
          <w:p w14:paraId="553C4AF1" w14:textId="77777777" w:rsidR="00D758A1" w:rsidRPr="00C935A5" w:rsidRDefault="00D758A1" w:rsidP="00D758A1">
            <w:pPr>
              <w:spacing w:before="40" w:after="40"/>
              <w:rPr>
                <w:rFonts w:cs="Arial"/>
                <w:sz w:val="18"/>
                <w:szCs w:val="18"/>
              </w:rPr>
            </w:pPr>
            <w:r w:rsidRPr="00C935A5">
              <w:rPr>
                <w:rFonts w:cs="Arial"/>
                <w:sz w:val="18"/>
                <w:szCs w:val="18"/>
              </w:rPr>
              <w:t>Gannawarra S</w:t>
            </w:r>
          </w:p>
        </w:tc>
        <w:tc>
          <w:tcPr>
            <w:tcW w:w="851" w:type="dxa"/>
            <w:tcBorders>
              <w:top w:val="nil"/>
              <w:left w:val="single" w:sz="18" w:space="0" w:color="C00000"/>
              <w:bottom w:val="nil"/>
              <w:right w:val="nil"/>
            </w:tcBorders>
            <w:shd w:val="clear" w:color="auto" w:fill="auto"/>
          </w:tcPr>
          <w:p w14:paraId="0513D5F2" w14:textId="76320422" w:rsidR="00D758A1" w:rsidRPr="00C935A5" w:rsidRDefault="00D758A1" w:rsidP="00D758A1">
            <w:pPr>
              <w:spacing w:before="40" w:after="20"/>
              <w:jc w:val="center"/>
              <w:rPr>
                <w:rFonts w:cs="Arial"/>
                <w:sz w:val="18"/>
                <w:szCs w:val="18"/>
              </w:rPr>
            </w:pPr>
            <w:r w:rsidRPr="00D758A1">
              <w:rPr>
                <w:rFonts w:cs="Arial"/>
                <w:sz w:val="18"/>
                <w:szCs w:val="18"/>
              </w:rPr>
              <w:t>1.184</w:t>
            </w:r>
          </w:p>
        </w:tc>
        <w:tc>
          <w:tcPr>
            <w:tcW w:w="851" w:type="dxa"/>
            <w:tcBorders>
              <w:top w:val="nil"/>
              <w:left w:val="nil"/>
              <w:bottom w:val="nil"/>
              <w:right w:val="nil"/>
            </w:tcBorders>
            <w:shd w:val="clear" w:color="auto" w:fill="auto"/>
          </w:tcPr>
          <w:p w14:paraId="650368F2" w14:textId="77D584AF" w:rsidR="00D758A1" w:rsidRPr="00C935A5" w:rsidRDefault="00D758A1" w:rsidP="00D758A1">
            <w:pPr>
              <w:spacing w:before="40" w:after="20"/>
              <w:jc w:val="center"/>
              <w:rPr>
                <w:rFonts w:cs="Arial"/>
                <w:sz w:val="18"/>
                <w:szCs w:val="18"/>
              </w:rPr>
            </w:pPr>
            <w:r w:rsidRPr="00D758A1">
              <w:rPr>
                <w:rFonts w:cs="Arial"/>
                <w:sz w:val="18"/>
                <w:szCs w:val="18"/>
              </w:rPr>
              <w:t>1.065</w:t>
            </w:r>
          </w:p>
        </w:tc>
        <w:tc>
          <w:tcPr>
            <w:tcW w:w="851" w:type="dxa"/>
            <w:tcBorders>
              <w:top w:val="nil"/>
              <w:left w:val="nil"/>
              <w:bottom w:val="nil"/>
              <w:right w:val="nil"/>
            </w:tcBorders>
            <w:shd w:val="clear" w:color="auto" w:fill="auto"/>
          </w:tcPr>
          <w:p w14:paraId="4EDE096B" w14:textId="555022FC" w:rsidR="00D758A1" w:rsidRPr="00C935A5" w:rsidRDefault="00D758A1" w:rsidP="00D758A1">
            <w:pPr>
              <w:spacing w:before="40" w:after="20"/>
              <w:jc w:val="center"/>
              <w:rPr>
                <w:rFonts w:cs="Arial"/>
                <w:sz w:val="18"/>
                <w:szCs w:val="18"/>
              </w:rPr>
            </w:pPr>
            <w:r w:rsidRPr="00D758A1">
              <w:rPr>
                <w:rFonts w:cs="Arial"/>
                <w:sz w:val="18"/>
                <w:szCs w:val="18"/>
              </w:rPr>
              <w:t>1.130</w:t>
            </w:r>
          </w:p>
        </w:tc>
        <w:tc>
          <w:tcPr>
            <w:tcW w:w="851" w:type="dxa"/>
            <w:tcBorders>
              <w:top w:val="nil"/>
              <w:left w:val="nil"/>
              <w:bottom w:val="nil"/>
              <w:right w:val="nil"/>
            </w:tcBorders>
            <w:shd w:val="clear" w:color="auto" w:fill="auto"/>
          </w:tcPr>
          <w:p w14:paraId="371C313A" w14:textId="7E5B0FA9" w:rsidR="00D758A1" w:rsidRPr="00C935A5" w:rsidRDefault="00D758A1" w:rsidP="00D758A1">
            <w:pPr>
              <w:spacing w:before="40" w:after="20"/>
              <w:jc w:val="center"/>
              <w:rPr>
                <w:rFonts w:cs="Arial"/>
                <w:sz w:val="18"/>
                <w:szCs w:val="18"/>
              </w:rPr>
            </w:pPr>
            <w:r w:rsidRPr="00D758A1">
              <w:rPr>
                <w:rFonts w:cs="Arial"/>
                <w:sz w:val="18"/>
                <w:szCs w:val="18"/>
              </w:rPr>
              <w:t>0.988</w:t>
            </w:r>
          </w:p>
        </w:tc>
        <w:tc>
          <w:tcPr>
            <w:tcW w:w="851" w:type="dxa"/>
            <w:tcBorders>
              <w:top w:val="nil"/>
              <w:left w:val="nil"/>
              <w:bottom w:val="nil"/>
              <w:right w:val="nil"/>
            </w:tcBorders>
            <w:shd w:val="clear" w:color="auto" w:fill="auto"/>
          </w:tcPr>
          <w:p w14:paraId="4F99525D" w14:textId="0674B8BD" w:rsidR="00D758A1" w:rsidRPr="00C935A5" w:rsidRDefault="00D758A1" w:rsidP="00D758A1">
            <w:pPr>
              <w:spacing w:before="40" w:after="20"/>
              <w:jc w:val="center"/>
              <w:rPr>
                <w:rFonts w:cs="Arial"/>
                <w:sz w:val="18"/>
                <w:szCs w:val="18"/>
              </w:rPr>
            </w:pPr>
            <w:r w:rsidRPr="00D758A1">
              <w:rPr>
                <w:rFonts w:cs="Arial"/>
                <w:sz w:val="18"/>
                <w:szCs w:val="18"/>
              </w:rPr>
              <w:t>1.190</w:t>
            </w:r>
          </w:p>
        </w:tc>
        <w:tc>
          <w:tcPr>
            <w:tcW w:w="851" w:type="dxa"/>
            <w:tcBorders>
              <w:top w:val="nil"/>
              <w:left w:val="nil"/>
              <w:bottom w:val="nil"/>
              <w:right w:val="nil"/>
            </w:tcBorders>
            <w:shd w:val="clear" w:color="auto" w:fill="auto"/>
          </w:tcPr>
          <w:p w14:paraId="47F9A0E3" w14:textId="46DFE554" w:rsidR="00D758A1" w:rsidRPr="00C935A5" w:rsidRDefault="00D758A1" w:rsidP="00D758A1">
            <w:pPr>
              <w:spacing w:before="40" w:after="20"/>
              <w:jc w:val="center"/>
              <w:rPr>
                <w:rFonts w:cs="Arial"/>
                <w:sz w:val="18"/>
                <w:szCs w:val="18"/>
              </w:rPr>
            </w:pPr>
            <w:r w:rsidRPr="00D758A1">
              <w:rPr>
                <w:rFonts w:cs="Arial"/>
                <w:sz w:val="18"/>
                <w:szCs w:val="18"/>
              </w:rPr>
              <w:t>1.004</w:t>
            </w:r>
          </w:p>
        </w:tc>
        <w:tc>
          <w:tcPr>
            <w:tcW w:w="851" w:type="dxa"/>
            <w:tcBorders>
              <w:top w:val="nil"/>
              <w:left w:val="nil"/>
              <w:bottom w:val="nil"/>
              <w:right w:val="nil"/>
            </w:tcBorders>
            <w:shd w:val="clear" w:color="auto" w:fill="auto"/>
          </w:tcPr>
          <w:p w14:paraId="4E9DFBE8" w14:textId="166DA9F9" w:rsidR="00D758A1" w:rsidRPr="00C935A5" w:rsidRDefault="00D758A1" w:rsidP="00D758A1">
            <w:pPr>
              <w:spacing w:before="40" w:after="20"/>
              <w:jc w:val="center"/>
              <w:rPr>
                <w:rFonts w:cs="Arial"/>
                <w:sz w:val="18"/>
                <w:szCs w:val="18"/>
              </w:rPr>
            </w:pPr>
            <w:r w:rsidRPr="00D758A1">
              <w:rPr>
                <w:rFonts w:cs="Arial"/>
                <w:sz w:val="18"/>
                <w:szCs w:val="18"/>
              </w:rPr>
              <w:t>1.312</w:t>
            </w:r>
          </w:p>
        </w:tc>
        <w:tc>
          <w:tcPr>
            <w:tcW w:w="851" w:type="dxa"/>
            <w:tcBorders>
              <w:top w:val="nil"/>
              <w:left w:val="nil"/>
              <w:bottom w:val="nil"/>
              <w:right w:val="nil"/>
            </w:tcBorders>
            <w:shd w:val="clear" w:color="auto" w:fill="auto"/>
          </w:tcPr>
          <w:p w14:paraId="1DD5CC26" w14:textId="081E82DD" w:rsidR="00D758A1" w:rsidRPr="00C935A5" w:rsidRDefault="00D758A1" w:rsidP="00D758A1">
            <w:pPr>
              <w:spacing w:before="40" w:after="20"/>
              <w:jc w:val="center"/>
              <w:rPr>
                <w:rFonts w:cs="Arial"/>
                <w:sz w:val="18"/>
                <w:szCs w:val="18"/>
              </w:rPr>
            </w:pPr>
            <w:r w:rsidRPr="00D758A1">
              <w:rPr>
                <w:rFonts w:cs="Arial"/>
                <w:sz w:val="18"/>
                <w:szCs w:val="18"/>
              </w:rPr>
              <w:t>1.143</w:t>
            </w:r>
          </w:p>
        </w:tc>
      </w:tr>
      <w:tr w:rsidR="00D758A1" w:rsidRPr="00D758A1" w14:paraId="6FA348A3" w14:textId="77777777" w:rsidTr="00571D24">
        <w:trPr>
          <w:trHeight w:val="20"/>
        </w:trPr>
        <w:tc>
          <w:tcPr>
            <w:tcW w:w="2268" w:type="dxa"/>
            <w:tcBorders>
              <w:top w:val="nil"/>
              <w:left w:val="nil"/>
              <w:bottom w:val="nil"/>
              <w:right w:val="single" w:sz="18" w:space="0" w:color="C00000"/>
            </w:tcBorders>
            <w:shd w:val="clear" w:color="auto" w:fill="auto"/>
            <w:vAlign w:val="center"/>
          </w:tcPr>
          <w:p w14:paraId="26B01CA3" w14:textId="77777777" w:rsidR="00D758A1" w:rsidRPr="00C935A5" w:rsidRDefault="00D758A1" w:rsidP="00D758A1">
            <w:pPr>
              <w:spacing w:before="40" w:after="40"/>
              <w:rPr>
                <w:rFonts w:cs="Arial"/>
                <w:sz w:val="18"/>
                <w:szCs w:val="18"/>
              </w:rPr>
            </w:pPr>
            <w:r w:rsidRPr="00C935A5">
              <w:rPr>
                <w:rFonts w:cs="Arial"/>
                <w:sz w:val="18"/>
                <w:szCs w:val="18"/>
              </w:rPr>
              <w:t>Glen Eira C</w:t>
            </w:r>
          </w:p>
        </w:tc>
        <w:tc>
          <w:tcPr>
            <w:tcW w:w="851" w:type="dxa"/>
            <w:tcBorders>
              <w:top w:val="nil"/>
              <w:left w:val="single" w:sz="18" w:space="0" w:color="C00000"/>
              <w:bottom w:val="nil"/>
              <w:right w:val="nil"/>
            </w:tcBorders>
            <w:shd w:val="clear" w:color="auto" w:fill="auto"/>
          </w:tcPr>
          <w:p w14:paraId="4D476292" w14:textId="158EFDC1" w:rsidR="00D758A1" w:rsidRPr="00C935A5" w:rsidRDefault="00D758A1" w:rsidP="00D758A1">
            <w:pPr>
              <w:spacing w:before="40" w:after="20"/>
              <w:jc w:val="center"/>
              <w:rPr>
                <w:rFonts w:cs="Arial"/>
                <w:sz w:val="18"/>
                <w:szCs w:val="18"/>
              </w:rPr>
            </w:pPr>
            <w:r w:rsidRPr="00D758A1">
              <w:rPr>
                <w:rFonts w:cs="Arial"/>
                <w:sz w:val="18"/>
                <w:szCs w:val="18"/>
              </w:rPr>
              <w:t>0.934</w:t>
            </w:r>
          </w:p>
        </w:tc>
        <w:tc>
          <w:tcPr>
            <w:tcW w:w="851" w:type="dxa"/>
            <w:tcBorders>
              <w:top w:val="nil"/>
              <w:left w:val="nil"/>
              <w:bottom w:val="nil"/>
              <w:right w:val="nil"/>
            </w:tcBorders>
            <w:shd w:val="clear" w:color="auto" w:fill="auto"/>
          </w:tcPr>
          <w:p w14:paraId="469D4E36" w14:textId="29A981B3" w:rsidR="00D758A1" w:rsidRPr="00C935A5" w:rsidRDefault="00D758A1" w:rsidP="00D758A1">
            <w:pPr>
              <w:spacing w:before="40" w:after="20"/>
              <w:jc w:val="center"/>
              <w:rPr>
                <w:rFonts w:cs="Arial"/>
                <w:sz w:val="18"/>
                <w:szCs w:val="18"/>
              </w:rPr>
            </w:pPr>
            <w:r w:rsidRPr="00D758A1">
              <w:rPr>
                <w:rFonts w:cs="Arial"/>
                <w:sz w:val="18"/>
                <w:szCs w:val="18"/>
              </w:rPr>
              <w:t>0.880</w:t>
            </w:r>
          </w:p>
        </w:tc>
        <w:tc>
          <w:tcPr>
            <w:tcW w:w="851" w:type="dxa"/>
            <w:tcBorders>
              <w:top w:val="nil"/>
              <w:left w:val="nil"/>
              <w:bottom w:val="nil"/>
              <w:right w:val="nil"/>
            </w:tcBorders>
            <w:shd w:val="clear" w:color="auto" w:fill="auto"/>
          </w:tcPr>
          <w:p w14:paraId="1BCE38EC" w14:textId="66E1666C" w:rsidR="00D758A1" w:rsidRPr="00C935A5" w:rsidRDefault="00D758A1" w:rsidP="00D758A1">
            <w:pPr>
              <w:spacing w:before="40" w:after="20"/>
              <w:jc w:val="center"/>
              <w:rPr>
                <w:rFonts w:cs="Arial"/>
                <w:sz w:val="18"/>
                <w:szCs w:val="18"/>
              </w:rPr>
            </w:pPr>
            <w:r w:rsidRPr="00D758A1">
              <w:rPr>
                <w:rFonts w:cs="Arial"/>
                <w:sz w:val="18"/>
                <w:szCs w:val="18"/>
              </w:rPr>
              <w:t>0.868</w:t>
            </w:r>
          </w:p>
        </w:tc>
        <w:tc>
          <w:tcPr>
            <w:tcW w:w="851" w:type="dxa"/>
            <w:tcBorders>
              <w:top w:val="nil"/>
              <w:left w:val="nil"/>
              <w:bottom w:val="nil"/>
              <w:right w:val="nil"/>
            </w:tcBorders>
            <w:shd w:val="clear" w:color="auto" w:fill="auto"/>
          </w:tcPr>
          <w:p w14:paraId="516A7E44" w14:textId="7023387D" w:rsidR="00D758A1" w:rsidRPr="00C935A5" w:rsidRDefault="00D758A1" w:rsidP="00D758A1">
            <w:pPr>
              <w:spacing w:before="40" w:after="20"/>
              <w:jc w:val="center"/>
              <w:rPr>
                <w:rFonts w:cs="Arial"/>
                <w:sz w:val="18"/>
                <w:szCs w:val="18"/>
              </w:rPr>
            </w:pPr>
            <w:r w:rsidRPr="00D758A1">
              <w:rPr>
                <w:rFonts w:cs="Arial"/>
                <w:sz w:val="18"/>
                <w:szCs w:val="18"/>
              </w:rPr>
              <w:t>0.923</w:t>
            </w:r>
          </w:p>
        </w:tc>
        <w:tc>
          <w:tcPr>
            <w:tcW w:w="851" w:type="dxa"/>
            <w:tcBorders>
              <w:top w:val="nil"/>
              <w:left w:val="nil"/>
              <w:bottom w:val="nil"/>
              <w:right w:val="nil"/>
            </w:tcBorders>
            <w:shd w:val="clear" w:color="auto" w:fill="auto"/>
          </w:tcPr>
          <w:p w14:paraId="7D7AC9F2" w14:textId="123B0BE6" w:rsidR="00D758A1" w:rsidRPr="00C935A5" w:rsidRDefault="00D758A1" w:rsidP="00D758A1">
            <w:pPr>
              <w:spacing w:before="40" w:after="20"/>
              <w:jc w:val="center"/>
              <w:rPr>
                <w:rFonts w:cs="Arial"/>
                <w:sz w:val="18"/>
                <w:szCs w:val="18"/>
              </w:rPr>
            </w:pPr>
            <w:r w:rsidRPr="00D758A1">
              <w:rPr>
                <w:rFonts w:cs="Arial"/>
                <w:sz w:val="18"/>
                <w:szCs w:val="18"/>
              </w:rPr>
              <w:t>0.924</w:t>
            </w:r>
          </w:p>
        </w:tc>
        <w:tc>
          <w:tcPr>
            <w:tcW w:w="851" w:type="dxa"/>
            <w:tcBorders>
              <w:top w:val="nil"/>
              <w:left w:val="nil"/>
              <w:bottom w:val="nil"/>
              <w:right w:val="nil"/>
            </w:tcBorders>
            <w:shd w:val="clear" w:color="auto" w:fill="auto"/>
          </w:tcPr>
          <w:p w14:paraId="6AA2418C" w14:textId="7E442D06" w:rsidR="00D758A1" w:rsidRPr="00C935A5" w:rsidRDefault="00D758A1" w:rsidP="00D758A1">
            <w:pPr>
              <w:spacing w:before="40" w:after="20"/>
              <w:jc w:val="center"/>
              <w:rPr>
                <w:rFonts w:cs="Arial"/>
                <w:sz w:val="18"/>
                <w:szCs w:val="18"/>
              </w:rPr>
            </w:pPr>
            <w:r w:rsidRPr="00D758A1">
              <w:rPr>
                <w:rFonts w:cs="Arial"/>
                <w:sz w:val="18"/>
                <w:szCs w:val="18"/>
              </w:rPr>
              <w:t>0.918</w:t>
            </w:r>
          </w:p>
        </w:tc>
        <w:tc>
          <w:tcPr>
            <w:tcW w:w="851" w:type="dxa"/>
            <w:tcBorders>
              <w:top w:val="nil"/>
              <w:left w:val="nil"/>
              <w:bottom w:val="nil"/>
              <w:right w:val="nil"/>
            </w:tcBorders>
            <w:shd w:val="clear" w:color="auto" w:fill="auto"/>
          </w:tcPr>
          <w:p w14:paraId="6DB982C8" w14:textId="18804168" w:rsidR="00D758A1" w:rsidRPr="00C935A5" w:rsidRDefault="00D758A1" w:rsidP="00D758A1">
            <w:pPr>
              <w:spacing w:before="40" w:after="20"/>
              <w:jc w:val="center"/>
              <w:rPr>
                <w:rFonts w:cs="Arial"/>
                <w:sz w:val="18"/>
                <w:szCs w:val="18"/>
              </w:rPr>
            </w:pPr>
            <w:r w:rsidRPr="00D758A1">
              <w:rPr>
                <w:rFonts w:cs="Arial"/>
                <w:sz w:val="18"/>
                <w:szCs w:val="18"/>
              </w:rPr>
              <w:t>0.896</w:t>
            </w:r>
          </w:p>
        </w:tc>
        <w:tc>
          <w:tcPr>
            <w:tcW w:w="851" w:type="dxa"/>
            <w:tcBorders>
              <w:top w:val="nil"/>
              <w:left w:val="nil"/>
              <w:bottom w:val="nil"/>
              <w:right w:val="nil"/>
            </w:tcBorders>
            <w:shd w:val="clear" w:color="auto" w:fill="auto"/>
          </w:tcPr>
          <w:p w14:paraId="00DB1438" w14:textId="0B5A00EF" w:rsidR="00D758A1" w:rsidRPr="00C935A5" w:rsidRDefault="00D758A1" w:rsidP="00D758A1">
            <w:pPr>
              <w:spacing w:before="40" w:after="20"/>
              <w:jc w:val="center"/>
              <w:rPr>
                <w:rFonts w:cs="Arial"/>
                <w:sz w:val="18"/>
                <w:szCs w:val="18"/>
              </w:rPr>
            </w:pPr>
            <w:r w:rsidRPr="00D758A1">
              <w:rPr>
                <w:rFonts w:cs="Arial"/>
                <w:sz w:val="18"/>
                <w:szCs w:val="18"/>
              </w:rPr>
              <w:t>0.944</w:t>
            </w:r>
          </w:p>
        </w:tc>
      </w:tr>
      <w:tr w:rsidR="00D758A1" w:rsidRPr="00D758A1" w14:paraId="477B55C6" w14:textId="77777777" w:rsidTr="00571D24">
        <w:trPr>
          <w:trHeight w:val="20"/>
        </w:trPr>
        <w:tc>
          <w:tcPr>
            <w:tcW w:w="2268" w:type="dxa"/>
            <w:tcBorders>
              <w:top w:val="nil"/>
              <w:left w:val="nil"/>
              <w:bottom w:val="nil"/>
              <w:right w:val="single" w:sz="18" w:space="0" w:color="C00000"/>
            </w:tcBorders>
            <w:shd w:val="clear" w:color="auto" w:fill="auto"/>
            <w:vAlign w:val="center"/>
          </w:tcPr>
          <w:p w14:paraId="66267A11" w14:textId="77777777" w:rsidR="00D758A1" w:rsidRPr="00C935A5" w:rsidRDefault="00D758A1" w:rsidP="00D758A1">
            <w:pPr>
              <w:spacing w:before="40" w:after="40"/>
              <w:rPr>
                <w:rFonts w:cs="Arial"/>
                <w:sz w:val="18"/>
                <w:szCs w:val="18"/>
              </w:rPr>
            </w:pPr>
            <w:r w:rsidRPr="00C935A5">
              <w:rPr>
                <w:rFonts w:cs="Arial"/>
                <w:sz w:val="18"/>
                <w:szCs w:val="18"/>
              </w:rPr>
              <w:t>Glenelg S</w:t>
            </w:r>
          </w:p>
        </w:tc>
        <w:tc>
          <w:tcPr>
            <w:tcW w:w="851" w:type="dxa"/>
            <w:tcBorders>
              <w:top w:val="nil"/>
              <w:left w:val="single" w:sz="18" w:space="0" w:color="C00000"/>
              <w:bottom w:val="nil"/>
              <w:right w:val="nil"/>
            </w:tcBorders>
            <w:shd w:val="clear" w:color="auto" w:fill="auto"/>
          </w:tcPr>
          <w:p w14:paraId="6D25D649" w14:textId="16E2959C" w:rsidR="00D758A1" w:rsidRPr="00C935A5" w:rsidRDefault="00D758A1" w:rsidP="00D758A1">
            <w:pPr>
              <w:spacing w:before="40" w:after="20"/>
              <w:jc w:val="center"/>
              <w:rPr>
                <w:rFonts w:cs="Arial"/>
                <w:sz w:val="18"/>
                <w:szCs w:val="18"/>
              </w:rPr>
            </w:pPr>
            <w:r w:rsidRPr="00D758A1">
              <w:rPr>
                <w:rFonts w:cs="Arial"/>
                <w:sz w:val="18"/>
                <w:szCs w:val="18"/>
              </w:rPr>
              <w:t>1.196</w:t>
            </w:r>
          </w:p>
        </w:tc>
        <w:tc>
          <w:tcPr>
            <w:tcW w:w="851" w:type="dxa"/>
            <w:tcBorders>
              <w:top w:val="nil"/>
              <w:left w:val="nil"/>
              <w:bottom w:val="nil"/>
              <w:right w:val="nil"/>
            </w:tcBorders>
            <w:shd w:val="clear" w:color="auto" w:fill="auto"/>
          </w:tcPr>
          <w:p w14:paraId="5F9A8EE0" w14:textId="0D9251C6" w:rsidR="00D758A1" w:rsidRPr="00C935A5" w:rsidRDefault="00D758A1" w:rsidP="00D758A1">
            <w:pPr>
              <w:spacing w:before="40" w:after="20"/>
              <w:jc w:val="center"/>
              <w:rPr>
                <w:rFonts w:cs="Arial"/>
                <w:sz w:val="18"/>
                <w:szCs w:val="18"/>
              </w:rPr>
            </w:pPr>
            <w:r w:rsidRPr="00D758A1">
              <w:rPr>
                <w:rFonts w:cs="Arial"/>
                <w:sz w:val="18"/>
                <w:szCs w:val="18"/>
              </w:rPr>
              <w:t>1.082</w:t>
            </w:r>
          </w:p>
        </w:tc>
        <w:tc>
          <w:tcPr>
            <w:tcW w:w="851" w:type="dxa"/>
            <w:tcBorders>
              <w:top w:val="nil"/>
              <w:left w:val="nil"/>
              <w:bottom w:val="nil"/>
              <w:right w:val="nil"/>
            </w:tcBorders>
            <w:shd w:val="clear" w:color="auto" w:fill="auto"/>
          </w:tcPr>
          <w:p w14:paraId="476817FE" w14:textId="4157D313" w:rsidR="00D758A1" w:rsidRPr="00C935A5" w:rsidRDefault="00D758A1" w:rsidP="00D758A1">
            <w:pPr>
              <w:spacing w:before="40" w:after="20"/>
              <w:jc w:val="center"/>
              <w:rPr>
                <w:rFonts w:cs="Arial"/>
                <w:sz w:val="18"/>
                <w:szCs w:val="18"/>
              </w:rPr>
            </w:pPr>
            <w:r w:rsidRPr="00D758A1">
              <w:rPr>
                <w:rFonts w:cs="Arial"/>
                <w:sz w:val="18"/>
                <w:szCs w:val="18"/>
              </w:rPr>
              <w:t>1.112</w:t>
            </w:r>
          </w:p>
        </w:tc>
        <w:tc>
          <w:tcPr>
            <w:tcW w:w="851" w:type="dxa"/>
            <w:tcBorders>
              <w:top w:val="nil"/>
              <w:left w:val="nil"/>
              <w:bottom w:val="nil"/>
              <w:right w:val="nil"/>
            </w:tcBorders>
            <w:shd w:val="clear" w:color="auto" w:fill="auto"/>
          </w:tcPr>
          <w:p w14:paraId="7F6D4555" w14:textId="614957F1" w:rsidR="00D758A1" w:rsidRPr="00C935A5" w:rsidRDefault="00D758A1" w:rsidP="00D758A1">
            <w:pPr>
              <w:spacing w:before="40" w:after="20"/>
              <w:jc w:val="center"/>
              <w:rPr>
                <w:rFonts w:cs="Arial"/>
                <w:sz w:val="18"/>
                <w:szCs w:val="18"/>
              </w:rPr>
            </w:pPr>
            <w:r w:rsidRPr="00D758A1">
              <w:rPr>
                <w:rFonts w:cs="Arial"/>
                <w:sz w:val="18"/>
                <w:szCs w:val="18"/>
              </w:rPr>
              <w:t>1.041</w:t>
            </w:r>
          </w:p>
        </w:tc>
        <w:tc>
          <w:tcPr>
            <w:tcW w:w="851" w:type="dxa"/>
            <w:tcBorders>
              <w:top w:val="nil"/>
              <w:left w:val="nil"/>
              <w:bottom w:val="nil"/>
              <w:right w:val="nil"/>
            </w:tcBorders>
            <w:shd w:val="clear" w:color="auto" w:fill="auto"/>
          </w:tcPr>
          <w:p w14:paraId="1E09DAD2" w14:textId="55BFA2CC" w:rsidR="00D758A1" w:rsidRPr="00C935A5" w:rsidRDefault="00D758A1" w:rsidP="00D758A1">
            <w:pPr>
              <w:spacing w:before="40" w:after="20"/>
              <w:jc w:val="center"/>
              <w:rPr>
                <w:rFonts w:cs="Arial"/>
                <w:sz w:val="18"/>
                <w:szCs w:val="18"/>
              </w:rPr>
            </w:pPr>
            <w:r w:rsidRPr="00D758A1">
              <w:rPr>
                <w:rFonts w:cs="Arial"/>
                <w:sz w:val="18"/>
                <w:szCs w:val="18"/>
              </w:rPr>
              <w:t>1.216</w:t>
            </w:r>
          </w:p>
        </w:tc>
        <w:tc>
          <w:tcPr>
            <w:tcW w:w="851" w:type="dxa"/>
            <w:tcBorders>
              <w:top w:val="nil"/>
              <w:left w:val="nil"/>
              <w:bottom w:val="nil"/>
              <w:right w:val="nil"/>
            </w:tcBorders>
            <w:shd w:val="clear" w:color="auto" w:fill="auto"/>
          </w:tcPr>
          <w:p w14:paraId="7B1C7763" w14:textId="33D55BAE" w:rsidR="00D758A1" w:rsidRPr="00C935A5" w:rsidRDefault="00D758A1" w:rsidP="00D758A1">
            <w:pPr>
              <w:spacing w:before="40" w:after="20"/>
              <w:jc w:val="center"/>
              <w:rPr>
                <w:rFonts w:cs="Arial"/>
                <w:sz w:val="18"/>
                <w:szCs w:val="18"/>
              </w:rPr>
            </w:pPr>
            <w:r w:rsidRPr="00D758A1">
              <w:rPr>
                <w:rFonts w:cs="Arial"/>
                <w:sz w:val="18"/>
                <w:szCs w:val="18"/>
              </w:rPr>
              <w:t>1.051</w:t>
            </w:r>
          </w:p>
        </w:tc>
        <w:tc>
          <w:tcPr>
            <w:tcW w:w="851" w:type="dxa"/>
            <w:tcBorders>
              <w:top w:val="nil"/>
              <w:left w:val="nil"/>
              <w:bottom w:val="nil"/>
              <w:right w:val="nil"/>
            </w:tcBorders>
            <w:shd w:val="clear" w:color="auto" w:fill="auto"/>
          </w:tcPr>
          <w:p w14:paraId="0E1D0DA6" w14:textId="1B2AE772" w:rsidR="00D758A1" w:rsidRPr="00C935A5" w:rsidRDefault="00D758A1" w:rsidP="00D758A1">
            <w:pPr>
              <w:spacing w:before="40" w:after="20"/>
              <w:jc w:val="center"/>
              <w:rPr>
                <w:rFonts w:cs="Arial"/>
                <w:sz w:val="18"/>
                <w:szCs w:val="18"/>
              </w:rPr>
            </w:pPr>
            <w:r w:rsidRPr="00D758A1">
              <w:rPr>
                <w:rFonts w:cs="Arial"/>
                <w:sz w:val="18"/>
                <w:szCs w:val="18"/>
              </w:rPr>
              <w:t>1.321</w:t>
            </w:r>
          </w:p>
        </w:tc>
        <w:tc>
          <w:tcPr>
            <w:tcW w:w="851" w:type="dxa"/>
            <w:tcBorders>
              <w:top w:val="nil"/>
              <w:left w:val="nil"/>
              <w:bottom w:val="nil"/>
              <w:right w:val="nil"/>
            </w:tcBorders>
            <w:shd w:val="clear" w:color="auto" w:fill="auto"/>
          </w:tcPr>
          <w:p w14:paraId="0BA15660" w14:textId="57FDD3F5" w:rsidR="00D758A1" w:rsidRPr="00C935A5" w:rsidRDefault="00D758A1" w:rsidP="00D758A1">
            <w:pPr>
              <w:spacing w:before="40" w:after="20"/>
              <w:jc w:val="center"/>
              <w:rPr>
                <w:rFonts w:cs="Arial"/>
                <w:sz w:val="18"/>
                <w:szCs w:val="18"/>
              </w:rPr>
            </w:pPr>
            <w:r w:rsidRPr="00D758A1">
              <w:rPr>
                <w:rFonts w:cs="Arial"/>
                <w:sz w:val="18"/>
                <w:szCs w:val="18"/>
              </w:rPr>
              <w:t>1.171</w:t>
            </w:r>
          </w:p>
        </w:tc>
      </w:tr>
      <w:tr w:rsidR="00D758A1" w:rsidRPr="00D758A1" w14:paraId="138FACB0" w14:textId="77777777" w:rsidTr="00571D24">
        <w:trPr>
          <w:trHeight w:val="20"/>
        </w:trPr>
        <w:tc>
          <w:tcPr>
            <w:tcW w:w="2268" w:type="dxa"/>
            <w:tcBorders>
              <w:top w:val="nil"/>
              <w:left w:val="nil"/>
              <w:bottom w:val="nil"/>
              <w:right w:val="single" w:sz="18" w:space="0" w:color="C00000"/>
            </w:tcBorders>
            <w:shd w:val="clear" w:color="auto" w:fill="auto"/>
            <w:vAlign w:val="center"/>
          </w:tcPr>
          <w:p w14:paraId="61966FE9" w14:textId="77777777" w:rsidR="00D758A1" w:rsidRPr="00C935A5" w:rsidRDefault="00D758A1" w:rsidP="00D758A1">
            <w:pPr>
              <w:spacing w:before="40" w:after="40"/>
              <w:rPr>
                <w:rFonts w:cs="Arial"/>
                <w:sz w:val="18"/>
                <w:szCs w:val="18"/>
              </w:rPr>
            </w:pPr>
            <w:r w:rsidRPr="00C935A5">
              <w:rPr>
                <w:rFonts w:cs="Arial"/>
                <w:sz w:val="18"/>
                <w:szCs w:val="18"/>
              </w:rPr>
              <w:t>Golden Plains S</w:t>
            </w:r>
          </w:p>
        </w:tc>
        <w:tc>
          <w:tcPr>
            <w:tcW w:w="851" w:type="dxa"/>
            <w:tcBorders>
              <w:top w:val="nil"/>
              <w:left w:val="single" w:sz="18" w:space="0" w:color="C00000"/>
              <w:bottom w:val="nil"/>
              <w:right w:val="nil"/>
            </w:tcBorders>
            <w:shd w:val="clear" w:color="auto" w:fill="auto"/>
          </w:tcPr>
          <w:p w14:paraId="63501575" w14:textId="3FB94C26" w:rsidR="00D758A1" w:rsidRPr="00C935A5" w:rsidRDefault="00D758A1" w:rsidP="00D758A1">
            <w:pPr>
              <w:spacing w:before="40" w:after="20"/>
              <w:jc w:val="center"/>
              <w:rPr>
                <w:rFonts w:cs="Arial"/>
                <w:sz w:val="18"/>
                <w:szCs w:val="18"/>
              </w:rPr>
            </w:pPr>
            <w:r w:rsidRPr="00D758A1">
              <w:rPr>
                <w:rFonts w:cs="Arial"/>
                <w:sz w:val="18"/>
                <w:szCs w:val="18"/>
              </w:rPr>
              <w:t>1.088</w:t>
            </w:r>
          </w:p>
        </w:tc>
        <w:tc>
          <w:tcPr>
            <w:tcW w:w="851" w:type="dxa"/>
            <w:tcBorders>
              <w:top w:val="nil"/>
              <w:left w:val="nil"/>
              <w:bottom w:val="nil"/>
              <w:right w:val="nil"/>
            </w:tcBorders>
            <w:shd w:val="clear" w:color="auto" w:fill="auto"/>
          </w:tcPr>
          <w:p w14:paraId="12542537" w14:textId="42AB2818" w:rsidR="00D758A1" w:rsidRPr="00C935A5" w:rsidRDefault="00D758A1" w:rsidP="00D758A1">
            <w:pPr>
              <w:spacing w:before="40" w:after="20"/>
              <w:jc w:val="center"/>
              <w:rPr>
                <w:rFonts w:cs="Arial"/>
                <w:sz w:val="18"/>
                <w:szCs w:val="18"/>
              </w:rPr>
            </w:pPr>
            <w:r w:rsidRPr="00D758A1">
              <w:rPr>
                <w:rFonts w:cs="Arial"/>
                <w:sz w:val="18"/>
                <w:szCs w:val="18"/>
              </w:rPr>
              <w:t>1.063</w:t>
            </w:r>
          </w:p>
        </w:tc>
        <w:tc>
          <w:tcPr>
            <w:tcW w:w="851" w:type="dxa"/>
            <w:tcBorders>
              <w:top w:val="nil"/>
              <w:left w:val="nil"/>
              <w:bottom w:val="nil"/>
              <w:right w:val="nil"/>
            </w:tcBorders>
            <w:shd w:val="clear" w:color="auto" w:fill="auto"/>
          </w:tcPr>
          <w:p w14:paraId="41245E30" w14:textId="3B2DF5D7" w:rsidR="00D758A1" w:rsidRPr="00C935A5" w:rsidRDefault="00D758A1" w:rsidP="00D758A1">
            <w:pPr>
              <w:spacing w:before="40" w:after="20"/>
              <w:jc w:val="center"/>
              <w:rPr>
                <w:rFonts w:cs="Arial"/>
                <w:sz w:val="18"/>
                <w:szCs w:val="18"/>
              </w:rPr>
            </w:pPr>
            <w:r w:rsidRPr="00D758A1">
              <w:rPr>
                <w:rFonts w:cs="Arial"/>
                <w:sz w:val="18"/>
                <w:szCs w:val="18"/>
              </w:rPr>
              <w:t>0.992</w:t>
            </w:r>
          </w:p>
        </w:tc>
        <w:tc>
          <w:tcPr>
            <w:tcW w:w="851" w:type="dxa"/>
            <w:tcBorders>
              <w:top w:val="nil"/>
              <w:left w:val="nil"/>
              <w:bottom w:val="nil"/>
              <w:right w:val="nil"/>
            </w:tcBorders>
            <w:shd w:val="clear" w:color="auto" w:fill="auto"/>
          </w:tcPr>
          <w:p w14:paraId="2B3E1B8D" w14:textId="6D3CF9C4" w:rsidR="00D758A1" w:rsidRPr="00C935A5" w:rsidRDefault="00D758A1" w:rsidP="00D758A1">
            <w:pPr>
              <w:spacing w:before="40" w:after="20"/>
              <w:jc w:val="center"/>
              <w:rPr>
                <w:rFonts w:cs="Arial"/>
                <w:sz w:val="18"/>
                <w:szCs w:val="18"/>
              </w:rPr>
            </w:pPr>
            <w:r w:rsidRPr="00D758A1">
              <w:rPr>
                <w:rFonts w:cs="Arial"/>
                <w:sz w:val="18"/>
                <w:szCs w:val="18"/>
              </w:rPr>
              <w:t>0.884</w:t>
            </w:r>
          </w:p>
        </w:tc>
        <w:tc>
          <w:tcPr>
            <w:tcW w:w="851" w:type="dxa"/>
            <w:tcBorders>
              <w:top w:val="nil"/>
              <w:left w:val="nil"/>
              <w:bottom w:val="nil"/>
              <w:right w:val="nil"/>
            </w:tcBorders>
            <w:shd w:val="clear" w:color="auto" w:fill="auto"/>
          </w:tcPr>
          <w:p w14:paraId="08B3A7F9" w14:textId="5746CB0A" w:rsidR="00D758A1" w:rsidRPr="00C935A5" w:rsidRDefault="00D758A1" w:rsidP="00D758A1">
            <w:pPr>
              <w:spacing w:before="40" w:after="20"/>
              <w:jc w:val="center"/>
              <w:rPr>
                <w:rFonts w:cs="Arial"/>
                <w:sz w:val="18"/>
                <w:szCs w:val="18"/>
              </w:rPr>
            </w:pPr>
            <w:r w:rsidRPr="00D758A1">
              <w:rPr>
                <w:rFonts w:cs="Arial"/>
                <w:sz w:val="18"/>
                <w:szCs w:val="18"/>
              </w:rPr>
              <w:t>1.145</w:t>
            </w:r>
          </w:p>
        </w:tc>
        <w:tc>
          <w:tcPr>
            <w:tcW w:w="851" w:type="dxa"/>
            <w:tcBorders>
              <w:top w:val="nil"/>
              <w:left w:val="nil"/>
              <w:bottom w:val="nil"/>
              <w:right w:val="nil"/>
            </w:tcBorders>
            <w:shd w:val="clear" w:color="auto" w:fill="auto"/>
          </w:tcPr>
          <w:p w14:paraId="6F3FB453" w14:textId="51E81BC5" w:rsidR="00D758A1" w:rsidRPr="00C935A5" w:rsidRDefault="00D758A1" w:rsidP="00D758A1">
            <w:pPr>
              <w:spacing w:before="40" w:after="20"/>
              <w:jc w:val="center"/>
              <w:rPr>
                <w:rFonts w:cs="Arial"/>
                <w:sz w:val="18"/>
                <w:szCs w:val="18"/>
              </w:rPr>
            </w:pPr>
            <w:r w:rsidRPr="00D758A1">
              <w:rPr>
                <w:rFonts w:cs="Arial"/>
                <w:sz w:val="18"/>
                <w:szCs w:val="18"/>
              </w:rPr>
              <w:t>0.960</w:t>
            </w:r>
          </w:p>
        </w:tc>
        <w:tc>
          <w:tcPr>
            <w:tcW w:w="851" w:type="dxa"/>
            <w:tcBorders>
              <w:top w:val="nil"/>
              <w:left w:val="nil"/>
              <w:bottom w:val="nil"/>
              <w:right w:val="nil"/>
            </w:tcBorders>
            <w:shd w:val="clear" w:color="auto" w:fill="auto"/>
          </w:tcPr>
          <w:p w14:paraId="79F5CF2E" w14:textId="507E25F0" w:rsidR="00D758A1" w:rsidRPr="00C935A5" w:rsidRDefault="00D758A1" w:rsidP="00D758A1">
            <w:pPr>
              <w:spacing w:before="40" w:after="20"/>
              <w:jc w:val="center"/>
              <w:rPr>
                <w:rFonts w:cs="Arial"/>
                <w:sz w:val="18"/>
                <w:szCs w:val="18"/>
              </w:rPr>
            </w:pPr>
            <w:r w:rsidRPr="00D758A1">
              <w:rPr>
                <w:rFonts w:cs="Arial"/>
                <w:sz w:val="18"/>
                <w:szCs w:val="18"/>
              </w:rPr>
              <w:t>1.256</w:t>
            </w:r>
          </w:p>
        </w:tc>
        <w:tc>
          <w:tcPr>
            <w:tcW w:w="851" w:type="dxa"/>
            <w:tcBorders>
              <w:top w:val="nil"/>
              <w:left w:val="nil"/>
              <w:bottom w:val="nil"/>
              <w:right w:val="nil"/>
            </w:tcBorders>
            <w:shd w:val="clear" w:color="auto" w:fill="auto"/>
          </w:tcPr>
          <w:p w14:paraId="661A21CD" w14:textId="12824C12" w:rsidR="00D758A1" w:rsidRPr="00C935A5" w:rsidRDefault="00D758A1" w:rsidP="00D758A1">
            <w:pPr>
              <w:spacing w:before="40" w:after="20"/>
              <w:jc w:val="center"/>
              <w:rPr>
                <w:rFonts w:cs="Arial"/>
                <w:sz w:val="18"/>
                <w:szCs w:val="18"/>
              </w:rPr>
            </w:pPr>
            <w:r w:rsidRPr="00D758A1">
              <w:rPr>
                <w:rFonts w:cs="Arial"/>
                <w:sz w:val="18"/>
                <w:szCs w:val="18"/>
              </w:rPr>
              <w:t>1.003</w:t>
            </w:r>
          </w:p>
        </w:tc>
      </w:tr>
      <w:tr w:rsidR="00D758A1" w:rsidRPr="00D758A1" w14:paraId="78FA9D42" w14:textId="77777777" w:rsidTr="00571D24">
        <w:trPr>
          <w:trHeight w:val="20"/>
        </w:trPr>
        <w:tc>
          <w:tcPr>
            <w:tcW w:w="2268" w:type="dxa"/>
            <w:tcBorders>
              <w:top w:val="nil"/>
              <w:left w:val="nil"/>
              <w:bottom w:val="nil"/>
              <w:right w:val="single" w:sz="18" w:space="0" w:color="C00000"/>
            </w:tcBorders>
            <w:shd w:val="clear" w:color="auto" w:fill="auto"/>
            <w:vAlign w:val="center"/>
          </w:tcPr>
          <w:p w14:paraId="09E08F0B" w14:textId="77777777" w:rsidR="00D758A1" w:rsidRPr="00C935A5" w:rsidRDefault="00D758A1" w:rsidP="00D758A1">
            <w:pPr>
              <w:spacing w:before="40" w:after="40"/>
              <w:rPr>
                <w:rFonts w:cs="Arial"/>
                <w:sz w:val="18"/>
                <w:szCs w:val="18"/>
              </w:rPr>
            </w:pPr>
            <w:r w:rsidRPr="00C935A5">
              <w:rPr>
                <w:rFonts w:cs="Arial"/>
                <w:sz w:val="18"/>
                <w:szCs w:val="18"/>
              </w:rPr>
              <w:t>Greater Bendigo C</w:t>
            </w:r>
          </w:p>
        </w:tc>
        <w:tc>
          <w:tcPr>
            <w:tcW w:w="851" w:type="dxa"/>
            <w:tcBorders>
              <w:top w:val="nil"/>
              <w:left w:val="single" w:sz="18" w:space="0" w:color="C00000"/>
              <w:bottom w:val="nil"/>
              <w:right w:val="nil"/>
            </w:tcBorders>
            <w:shd w:val="clear" w:color="auto" w:fill="auto"/>
          </w:tcPr>
          <w:p w14:paraId="06DC47D5" w14:textId="2BAD06E3" w:rsidR="00D758A1" w:rsidRPr="00C935A5" w:rsidRDefault="00D758A1" w:rsidP="00D758A1">
            <w:pPr>
              <w:spacing w:before="40" w:after="20"/>
              <w:jc w:val="center"/>
              <w:rPr>
                <w:rFonts w:cs="Arial"/>
                <w:sz w:val="18"/>
                <w:szCs w:val="18"/>
              </w:rPr>
            </w:pPr>
            <w:r w:rsidRPr="00D758A1">
              <w:rPr>
                <w:rFonts w:cs="Arial"/>
                <w:sz w:val="18"/>
                <w:szCs w:val="18"/>
              </w:rPr>
              <w:t>0.999</w:t>
            </w:r>
          </w:p>
        </w:tc>
        <w:tc>
          <w:tcPr>
            <w:tcW w:w="851" w:type="dxa"/>
            <w:tcBorders>
              <w:top w:val="nil"/>
              <w:left w:val="nil"/>
              <w:bottom w:val="nil"/>
              <w:right w:val="nil"/>
            </w:tcBorders>
            <w:shd w:val="clear" w:color="auto" w:fill="auto"/>
          </w:tcPr>
          <w:p w14:paraId="4BBC57A6" w14:textId="27EDFCB8" w:rsidR="00D758A1" w:rsidRPr="00C935A5" w:rsidRDefault="00D758A1" w:rsidP="00D758A1">
            <w:pPr>
              <w:spacing w:before="40" w:after="20"/>
              <w:jc w:val="center"/>
              <w:rPr>
                <w:rFonts w:cs="Arial"/>
                <w:sz w:val="18"/>
                <w:szCs w:val="18"/>
              </w:rPr>
            </w:pPr>
            <w:r w:rsidRPr="00D758A1">
              <w:rPr>
                <w:rFonts w:cs="Arial"/>
                <w:sz w:val="18"/>
                <w:szCs w:val="18"/>
              </w:rPr>
              <w:t>1.032</w:t>
            </w:r>
          </w:p>
        </w:tc>
        <w:tc>
          <w:tcPr>
            <w:tcW w:w="851" w:type="dxa"/>
            <w:tcBorders>
              <w:top w:val="nil"/>
              <w:left w:val="nil"/>
              <w:bottom w:val="nil"/>
              <w:right w:val="nil"/>
            </w:tcBorders>
            <w:shd w:val="clear" w:color="auto" w:fill="auto"/>
          </w:tcPr>
          <w:p w14:paraId="137B47A9" w14:textId="7004F8E8" w:rsidR="00D758A1" w:rsidRPr="00C935A5" w:rsidRDefault="00D758A1" w:rsidP="00D758A1">
            <w:pPr>
              <w:spacing w:before="40" w:after="20"/>
              <w:jc w:val="center"/>
              <w:rPr>
                <w:rFonts w:cs="Arial"/>
                <w:sz w:val="18"/>
                <w:szCs w:val="18"/>
              </w:rPr>
            </w:pPr>
            <w:r w:rsidRPr="00D758A1">
              <w:rPr>
                <w:rFonts w:cs="Arial"/>
                <w:sz w:val="18"/>
                <w:szCs w:val="18"/>
              </w:rPr>
              <w:t>0.993</w:t>
            </w:r>
          </w:p>
        </w:tc>
        <w:tc>
          <w:tcPr>
            <w:tcW w:w="851" w:type="dxa"/>
            <w:tcBorders>
              <w:top w:val="nil"/>
              <w:left w:val="nil"/>
              <w:bottom w:val="nil"/>
              <w:right w:val="nil"/>
            </w:tcBorders>
            <w:shd w:val="clear" w:color="auto" w:fill="auto"/>
          </w:tcPr>
          <w:p w14:paraId="7B78D563" w14:textId="09CDC2DD" w:rsidR="00D758A1" w:rsidRPr="00C935A5" w:rsidRDefault="00D758A1" w:rsidP="00D758A1">
            <w:pPr>
              <w:spacing w:before="40" w:after="20"/>
              <w:jc w:val="center"/>
              <w:rPr>
                <w:rFonts w:cs="Arial"/>
                <w:sz w:val="18"/>
                <w:szCs w:val="18"/>
              </w:rPr>
            </w:pPr>
            <w:r w:rsidRPr="00D758A1">
              <w:rPr>
                <w:rFonts w:cs="Arial"/>
                <w:sz w:val="18"/>
                <w:szCs w:val="18"/>
              </w:rPr>
              <w:t>1.101</w:t>
            </w:r>
          </w:p>
        </w:tc>
        <w:tc>
          <w:tcPr>
            <w:tcW w:w="851" w:type="dxa"/>
            <w:tcBorders>
              <w:top w:val="nil"/>
              <w:left w:val="nil"/>
              <w:bottom w:val="nil"/>
              <w:right w:val="nil"/>
            </w:tcBorders>
            <w:shd w:val="clear" w:color="auto" w:fill="auto"/>
          </w:tcPr>
          <w:p w14:paraId="659F439A" w14:textId="35B93F06" w:rsidR="00D758A1" w:rsidRPr="00C935A5" w:rsidRDefault="00D758A1" w:rsidP="00D758A1">
            <w:pPr>
              <w:spacing w:before="40" w:after="20"/>
              <w:jc w:val="center"/>
              <w:rPr>
                <w:rFonts w:cs="Arial"/>
                <w:sz w:val="18"/>
                <w:szCs w:val="18"/>
              </w:rPr>
            </w:pPr>
            <w:r w:rsidRPr="00D758A1">
              <w:rPr>
                <w:rFonts w:cs="Arial"/>
                <w:sz w:val="18"/>
                <w:szCs w:val="18"/>
              </w:rPr>
              <w:t>1.027</w:t>
            </w:r>
          </w:p>
        </w:tc>
        <w:tc>
          <w:tcPr>
            <w:tcW w:w="851" w:type="dxa"/>
            <w:tcBorders>
              <w:top w:val="nil"/>
              <w:left w:val="nil"/>
              <w:bottom w:val="nil"/>
              <w:right w:val="nil"/>
            </w:tcBorders>
            <w:shd w:val="clear" w:color="auto" w:fill="auto"/>
          </w:tcPr>
          <w:p w14:paraId="29F168E7" w14:textId="1EB39F80" w:rsidR="00D758A1" w:rsidRPr="00C935A5" w:rsidRDefault="00D758A1" w:rsidP="00D758A1">
            <w:pPr>
              <w:spacing w:before="40" w:after="20"/>
              <w:jc w:val="center"/>
              <w:rPr>
                <w:rFonts w:cs="Arial"/>
                <w:sz w:val="18"/>
                <w:szCs w:val="18"/>
              </w:rPr>
            </w:pPr>
            <w:r w:rsidRPr="00D758A1">
              <w:rPr>
                <w:rFonts w:cs="Arial"/>
                <w:sz w:val="18"/>
                <w:szCs w:val="18"/>
              </w:rPr>
              <w:t>1.122</w:t>
            </w:r>
          </w:p>
        </w:tc>
        <w:tc>
          <w:tcPr>
            <w:tcW w:w="851" w:type="dxa"/>
            <w:tcBorders>
              <w:top w:val="nil"/>
              <w:left w:val="nil"/>
              <w:bottom w:val="nil"/>
              <w:right w:val="nil"/>
            </w:tcBorders>
            <w:shd w:val="clear" w:color="auto" w:fill="auto"/>
          </w:tcPr>
          <w:p w14:paraId="2D52265C" w14:textId="6BFAAE90" w:rsidR="00D758A1" w:rsidRPr="00C935A5" w:rsidRDefault="00D758A1" w:rsidP="00D758A1">
            <w:pPr>
              <w:spacing w:before="40" w:after="20"/>
              <w:jc w:val="center"/>
              <w:rPr>
                <w:rFonts w:cs="Arial"/>
                <w:sz w:val="18"/>
                <w:szCs w:val="18"/>
              </w:rPr>
            </w:pPr>
            <w:r w:rsidRPr="00D758A1">
              <w:rPr>
                <w:rFonts w:cs="Arial"/>
                <w:sz w:val="18"/>
                <w:szCs w:val="18"/>
              </w:rPr>
              <w:t>1.060</w:t>
            </w:r>
          </w:p>
        </w:tc>
        <w:tc>
          <w:tcPr>
            <w:tcW w:w="851" w:type="dxa"/>
            <w:tcBorders>
              <w:top w:val="nil"/>
              <w:left w:val="nil"/>
              <w:bottom w:val="nil"/>
              <w:right w:val="nil"/>
            </w:tcBorders>
            <w:shd w:val="clear" w:color="auto" w:fill="auto"/>
          </w:tcPr>
          <w:p w14:paraId="439652FD" w14:textId="0B07CBF1" w:rsidR="00D758A1" w:rsidRPr="00C935A5" w:rsidRDefault="00D758A1" w:rsidP="00D758A1">
            <w:pPr>
              <w:spacing w:before="40" w:after="20"/>
              <w:jc w:val="center"/>
              <w:rPr>
                <w:rFonts w:cs="Arial"/>
                <w:sz w:val="18"/>
                <w:szCs w:val="18"/>
              </w:rPr>
            </w:pPr>
            <w:r w:rsidRPr="00D758A1">
              <w:rPr>
                <w:rFonts w:cs="Arial"/>
                <w:sz w:val="18"/>
                <w:szCs w:val="18"/>
              </w:rPr>
              <w:t>1.117</w:t>
            </w:r>
          </w:p>
        </w:tc>
      </w:tr>
      <w:tr w:rsidR="00D758A1" w:rsidRPr="00D758A1" w14:paraId="4D3CCF90" w14:textId="77777777" w:rsidTr="00571D24">
        <w:trPr>
          <w:trHeight w:val="20"/>
        </w:trPr>
        <w:tc>
          <w:tcPr>
            <w:tcW w:w="2268" w:type="dxa"/>
            <w:tcBorders>
              <w:top w:val="nil"/>
              <w:left w:val="nil"/>
              <w:bottom w:val="nil"/>
              <w:right w:val="single" w:sz="18" w:space="0" w:color="C00000"/>
            </w:tcBorders>
            <w:shd w:val="clear" w:color="auto" w:fill="auto"/>
            <w:vAlign w:val="center"/>
          </w:tcPr>
          <w:p w14:paraId="416FD5A7" w14:textId="77777777" w:rsidR="00D758A1" w:rsidRPr="00C935A5" w:rsidRDefault="00D758A1" w:rsidP="00D758A1">
            <w:pPr>
              <w:spacing w:before="40" w:after="40"/>
              <w:rPr>
                <w:rFonts w:cs="Arial"/>
                <w:sz w:val="18"/>
                <w:szCs w:val="18"/>
              </w:rPr>
            </w:pPr>
            <w:r w:rsidRPr="00C935A5">
              <w:rPr>
                <w:rFonts w:cs="Arial"/>
                <w:sz w:val="18"/>
                <w:szCs w:val="18"/>
              </w:rPr>
              <w:t>Greater Dandenong C</w:t>
            </w:r>
          </w:p>
        </w:tc>
        <w:tc>
          <w:tcPr>
            <w:tcW w:w="851" w:type="dxa"/>
            <w:tcBorders>
              <w:top w:val="nil"/>
              <w:left w:val="single" w:sz="18" w:space="0" w:color="C00000"/>
              <w:bottom w:val="nil"/>
              <w:right w:val="nil"/>
            </w:tcBorders>
            <w:shd w:val="clear" w:color="auto" w:fill="auto"/>
          </w:tcPr>
          <w:p w14:paraId="7A643810" w14:textId="45279951" w:rsidR="00D758A1" w:rsidRPr="00C935A5" w:rsidRDefault="00D758A1" w:rsidP="00D758A1">
            <w:pPr>
              <w:spacing w:before="40" w:after="20"/>
              <w:jc w:val="center"/>
              <w:rPr>
                <w:rFonts w:cs="Arial"/>
                <w:sz w:val="18"/>
                <w:szCs w:val="18"/>
              </w:rPr>
            </w:pPr>
            <w:r w:rsidRPr="00D758A1">
              <w:rPr>
                <w:rFonts w:cs="Arial"/>
                <w:sz w:val="18"/>
                <w:szCs w:val="18"/>
              </w:rPr>
              <w:t>1.082</w:t>
            </w:r>
          </w:p>
        </w:tc>
        <w:tc>
          <w:tcPr>
            <w:tcW w:w="851" w:type="dxa"/>
            <w:tcBorders>
              <w:top w:val="nil"/>
              <w:left w:val="nil"/>
              <w:bottom w:val="nil"/>
              <w:right w:val="nil"/>
            </w:tcBorders>
            <w:shd w:val="clear" w:color="auto" w:fill="auto"/>
          </w:tcPr>
          <w:p w14:paraId="71C7BA31" w14:textId="1B319E2E" w:rsidR="00D758A1" w:rsidRPr="00C935A5" w:rsidRDefault="00D758A1" w:rsidP="00D758A1">
            <w:pPr>
              <w:spacing w:before="40" w:after="20"/>
              <w:jc w:val="center"/>
              <w:rPr>
                <w:rFonts w:cs="Arial"/>
                <w:sz w:val="18"/>
                <w:szCs w:val="18"/>
              </w:rPr>
            </w:pPr>
            <w:r w:rsidRPr="00D758A1">
              <w:rPr>
                <w:rFonts w:cs="Arial"/>
                <w:sz w:val="18"/>
                <w:szCs w:val="18"/>
              </w:rPr>
              <w:t>1.095</w:t>
            </w:r>
          </w:p>
        </w:tc>
        <w:tc>
          <w:tcPr>
            <w:tcW w:w="851" w:type="dxa"/>
            <w:tcBorders>
              <w:top w:val="nil"/>
              <w:left w:val="nil"/>
              <w:bottom w:val="nil"/>
              <w:right w:val="nil"/>
            </w:tcBorders>
            <w:shd w:val="clear" w:color="auto" w:fill="auto"/>
          </w:tcPr>
          <w:p w14:paraId="163ED7B9" w14:textId="598E17D0" w:rsidR="00D758A1" w:rsidRPr="00C935A5" w:rsidRDefault="00D758A1" w:rsidP="00D758A1">
            <w:pPr>
              <w:spacing w:before="40" w:after="20"/>
              <w:jc w:val="center"/>
              <w:rPr>
                <w:rFonts w:cs="Arial"/>
                <w:sz w:val="18"/>
                <w:szCs w:val="18"/>
              </w:rPr>
            </w:pPr>
            <w:r w:rsidRPr="00D758A1">
              <w:rPr>
                <w:rFonts w:cs="Arial"/>
                <w:sz w:val="18"/>
                <w:szCs w:val="18"/>
              </w:rPr>
              <w:t>1.235</w:t>
            </w:r>
          </w:p>
        </w:tc>
        <w:tc>
          <w:tcPr>
            <w:tcW w:w="851" w:type="dxa"/>
            <w:tcBorders>
              <w:top w:val="nil"/>
              <w:left w:val="nil"/>
              <w:bottom w:val="nil"/>
              <w:right w:val="nil"/>
            </w:tcBorders>
            <w:shd w:val="clear" w:color="auto" w:fill="auto"/>
          </w:tcPr>
          <w:p w14:paraId="03E699AB" w14:textId="3B345CE1" w:rsidR="00D758A1" w:rsidRPr="00C935A5" w:rsidRDefault="00D758A1" w:rsidP="00D758A1">
            <w:pPr>
              <w:spacing w:before="40" w:after="20"/>
              <w:jc w:val="center"/>
              <w:rPr>
                <w:rFonts w:cs="Arial"/>
                <w:sz w:val="18"/>
                <w:szCs w:val="18"/>
              </w:rPr>
            </w:pPr>
            <w:r w:rsidRPr="00D758A1">
              <w:rPr>
                <w:rFonts w:cs="Arial"/>
                <w:sz w:val="18"/>
                <w:szCs w:val="18"/>
              </w:rPr>
              <w:t>1.050</w:t>
            </w:r>
          </w:p>
        </w:tc>
        <w:tc>
          <w:tcPr>
            <w:tcW w:w="851" w:type="dxa"/>
            <w:tcBorders>
              <w:top w:val="nil"/>
              <w:left w:val="nil"/>
              <w:bottom w:val="nil"/>
              <w:right w:val="nil"/>
            </w:tcBorders>
            <w:shd w:val="clear" w:color="auto" w:fill="auto"/>
          </w:tcPr>
          <w:p w14:paraId="40A1F735" w14:textId="62DC072B" w:rsidR="00D758A1" w:rsidRPr="00C935A5" w:rsidRDefault="00D758A1" w:rsidP="00D758A1">
            <w:pPr>
              <w:spacing w:before="40" w:after="20"/>
              <w:jc w:val="center"/>
              <w:rPr>
                <w:rFonts w:cs="Arial"/>
                <w:sz w:val="18"/>
                <w:szCs w:val="18"/>
              </w:rPr>
            </w:pPr>
            <w:r w:rsidRPr="00D758A1">
              <w:rPr>
                <w:rFonts w:cs="Arial"/>
                <w:sz w:val="18"/>
                <w:szCs w:val="18"/>
              </w:rPr>
              <w:t>0.936</w:t>
            </w:r>
          </w:p>
        </w:tc>
        <w:tc>
          <w:tcPr>
            <w:tcW w:w="851" w:type="dxa"/>
            <w:tcBorders>
              <w:top w:val="nil"/>
              <w:left w:val="nil"/>
              <w:bottom w:val="nil"/>
              <w:right w:val="nil"/>
            </w:tcBorders>
            <w:shd w:val="clear" w:color="auto" w:fill="auto"/>
          </w:tcPr>
          <w:p w14:paraId="20958E0A" w14:textId="2E0BD7E3" w:rsidR="00D758A1" w:rsidRPr="00C935A5" w:rsidRDefault="00D758A1" w:rsidP="00D758A1">
            <w:pPr>
              <w:spacing w:before="40" w:after="20"/>
              <w:jc w:val="center"/>
              <w:rPr>
                <w:rFonts w:cs="Arial"/>
                <w:sz w:val="18"/>
                <w:szCs w:val="18"/>
              </w:rPr>
            </w:pPr>
            <w:r w:rsidRPr="00D758A1">
              <w:rPr>
                <w:rFonts w:cs="Arial"/>
                <w:sz w:val="18"/>
                <w:szCs w:val="18"/>
              </w:rPr>
              <w:t>0.963</w:t>
            </w:r>
          </w:p>
        </w:tc>
        <w:tc>
          <w:tcPr>
            <w:tcW w:w="851" w:type="dxa"/>
            <w:tcBorders>
              <w:top w:val="nil"/>
              <w:left w:val="nil"/>
              <w:bottom w:val="nil"/>
              <w:right w:val="nil"/>
            </w:tcBorders>
            <w:shd w:val="clear" w:color="auto" w:fill="auto"/>
          </w:tcPr>
          <w:p w14:paraId="2476CAAF" w14:textId="1765DC16" w:rsidR="00D758A1" w:rsidRPr="00C935A5" w:rsidRDefault="00D758A1" w:rsidP="00D758A1">
            <w:pPr>
              <w:spacing w:before="40" w:after="20"/>
              <w:jc w:val="center"/>
              <w:rPr>
                <w:rFonts w:cs="Arial"/>
                <w:sz w:val="18"/>
                <w:szCs w:val="18"/>
              </w:rPr>
            </w:pPr>
            <w:r w:rsidRPr="00D758A1">
              <w:rPr>
                <w:rFonts w:cs="Arial"/>
                <w:sz w:val="18"/>
                <w:szCs w:val="18"/>
              </w:rPr>
              <w:t>0.894</w:t>
            </w:r>
          </w:p>
        </w:tc>
        <w:tc>
          <w:tcPr>
            <w:tcW w:w="851" w:type="dxa"/>
            <w:tcBorders>
              <w:top w:val="nil"/>
              <w:left w:val="nil"/>
              <w:bottom w:val="nil"/>
              <w:right w:val="nil"/>
            </w:tcBorders>
            <w:shd w:val="clear" w:color="auto" w:fill="auto"/>
          </w:tcPr>
          <w:p w14:paraId="7C4A6620" w14:textId="39B8E972" w:rsidR="00D758A1" w:rsidRPr="00C935A5" w:rsidRDefault="00D758A1" w:rsidP="00D758A1">
            <w:pPr>
              <w:spacing w:before="40" w:after="20"/>
              <w:jc w:val="center"/>
              <w:rPr>
                <w:rFonts w:cs="Arial"/>
                <w:sz w:val="18"/>
                <w:szCs w:val="18"/>
              </w:rPr>
            </w:pPr>
            <w:r w:rsidRPr="00D758A1">
              <w:rPr>
                <w:rFonts w:cs="Arial"/>
                <w:sz w:val="18"/>
                <w:szCs w:val="18"/>
              </w:rPr>
              <w:t>0.994</w:t>
            </w:r>
          </w:p>
        </w:tc>
      </w:tr>
      <w:tr w:rsidR="00D758A1" w:rsidRPr="00D758A1" w14:paraId="6AC03FCA" w14:textId="77777777" w:rsidTr="00571D24">
        <w:trPr>
          <w:trHeight w:val="20"/>
        </w:trPr>
        <w:tc>
          <w:tcPr>
            <w:tcW w:w="2268" w:type="dxa"/>
            <w:tcBorders>
              <w:top w:val="nil"/>
              <w:left w:val="nil"/>
              <w:bottom w:val="nil"/>
              <w:right w:val="single" w:sz="18" w:space="0" w:color="C00000"/>
            </w:tcBorders>
            <w:shd w:val="clear" w:color="auto" w:fill="auto"/>
            <w:vAlign w:val="center"/>
          </w:tcPr>
          <w:p w14:paraId="30F39D8E" w14:textId="77777777" w:rsidR="00D758A1" w:rsidRPr="00C935A5" w:rsidRDefault="00D758A1" w:rsidP="00D758A1">
            <w:pPr>
              <w:spacing w:before="40" w:after="40"/>
              <w:rPr>
                <w:rFonts w:cs="Arial"/>
                <w:sz w:val="18"/>
                <w:szCs w:val="18"/>
              </w:rPr>
            </w:pPr>
            <w:r w:rsidRPr="00C935A5">
              <w:rPr>
                <w:rFonts w:cs="Arial"/>
                <w:sz w:val="18"/>
                <w:szCs w:val="18"/>
              </w:rPr>
              <w:t>Greater Geelong C</w:t>
            </w:r>
          </w:p>
        </w:tc>
        <w:tc>
          <w:tcPr>
            <w:tcW w:w="851" w:type="dxa"/>
            <w:tcBorders>
              <w:top w:val="nil"/>
              <w:left w:val="single" w:sz="18" w:space="0" w:color="C00000"/>
              <w:bottom w:val="nil"/>
              <w:right w:val="nil"/>
            </w:tcBorders>
            <w:shd w:val="clear" w:color="auto" w:fill="auto"/>
          </w:tcPr>
          <w:p w14:paraId="0CF02D0D" w14:textId="05E08FC3" w:rsidR="00D758A1" w:rsidRPr="00C935A5" w:rsidRDefault="00D758A1" w:rsidP="00D758A1">
            <w:pPr>
              <w:spacing w:before="40" w:after="20"/>
              <w:jc w:val="center"/>
              <w:rPr>
                <w:rFonts w:cs="Arial"/>
                <w:sz w:val="18"/>
                <w:szCs w:val="18"/>
              </w:rPr>
            </w:pPr>
            <w:r w:rsidRPr="00D758A1">
              <w:rPr>
                <w:rFonts w:cs="Arial"/>
                <w:sz w:val="18"/>
                <w:szCs w:val="18"/>
              </w:rPr>
              <w:t>0.940</w:t>
            </w:r>
          </w:p>
        </w:tc>
        <w:tc>
          <w:tcPr>
            <w:tcW w:w="851" w:type="dxa"/>
            <w:tcBorders>
              <w:top w:val="nil"/>
              <w:left w:val="nil"/>
              <w:bottom w:val="nil"/>
              <w:right w:val="nil"/>
            </w:tcBorders>
            <w:shd w:val="clear" w:color="auto" w:fill="auto"/>
          </w:tcPr>
          <w:p w14:paraId="74FD04BD" w14:textId="12F7DB0C" w:rsidR="00D758A1" w:rsidRPr="00C935A5" w:rsidRDefault="00D758A1" w:rsidP="00D758A1">
            <w:pPr>
              <w:spacing w:before="40" w:after="20"/>
              <w:jc w:val="center"/>
              <w:rPr>
                <w:rFonts w:cs="Arial"/>
                <w:sz w:val="18"/>
                <w:szCs w:val="18"/>
              </w:rPr>
            </w:pPr>
            <w:r w:rsidRPr="00D758A1">
              <w:rPr>
                <w:rFonts w:cs="Arial"/>
                <w:sz w:val="18"/>
                <w:szCs w:val="18"/>
              </w:rPr>
              <w:t>1.019</w:t>
            </w:r>
          </w:p>
        </w:tc>
        <w:tc>
          <w:tcPr>
            <w:tcW w:w="851" w:type="dxa"/>
            <w:tcBorders>
              <w:top w:val="nil"/>
              <w:left w:val="nil"/>
              <w:bottom w:val="nil"/>
              <w:right w:val="nil"/>
            </w:tcBorders>
            <w:shd w:val="clear" w:color="auto" w:fill="auto"/>
          </w:tcPr>
          <w:p w14:paraId="29ABCFA1" w14:textId="499B1F78" w:rsidR="00D758A1" w:rsidRPr="00C935A5" w:rsidRDefault="00D758A1" w:rsidP="00D758A1">
            <w:pPr>
              <w:spacing w:before="40" w:after="20"/>
              <w:jc w:val="center"/>
              <w:rPr>
                <w:rFonts w:cs="Arial"/>
                <w:sz w:val="18"/>
                <w:szCs w:val="18"/>
              </w:rPr>
            </w:pPr>
            <w:r w:rsidRPr="00D758A1">
              <w:rPr>
                <w:rFonts w:cs="Arial"/>
                <w:sz w:val="18"/>
                <w:szCs w:val="18"/>
              </w:rPr>
              <w:t>1.003</w:t>
            </w:r>
          </w:p>
        </w:tc>
        <w:tc>
          <w:tcPr>
            <w:tcW w:w="851" w:type="dxa"/>
            <w:tcBorders>
              <w:top w:val="nil"/>
              <w:left w:val="nil"/>
              <w:bottom w:val="nil"/>
              <w:right w:val="nil"/>
            </w:tcBorders>
            <w:shd w:val="clear" w:color="auto" w:fill="auto"/>
          </w:tcPr>
          <w:p w14:paraId="3F492ED4" w14:textId="5F131CB4" w:rsidR="00D758A1" w:rsidRPr="00C935A5" w:rsidRDefault="00D758A1" w:rsidP="00D758A1">
            <w:pPr>
              <w:spacing w:before="40" w:after="20"/>
              <w:jc w:val="center"/>
              <w:rPr>
                <w:rFonts w:cs="Arial"/>
                <w:sz w:val="18"/>
                <w:szCs w:val="18"/>
              </w:rPr>
            </w:pPr>
            <w:r w:rsidRPr="00D758A1">
              <w:rPr>
                <w:rFonts w:cs="Arial"/>
                <w:sz w:val="18"/>
                <w:szCs w:val="18"/>
              </w:rPr>
              <w:t>1.120</w:t>
            </w:r>
          </w:p>
        </w:tc>
        <w:tc>
          <w:tcPr>
            <w:tcW w:w="851" w:type="dxa"/>
            <w:tcBorders>
              <w:top w:val="nil"/>
              <w:left w:val="nil"/>
              <w:bottom w:val="nil"/>
              <w:right w:val="nil"/>
            </w:tcBorders>
            <w:shd w:val="clear" w:color="auto" w:fill="auto"/>
          </w:tcPr>
          <w:p w14:paraId="75963E99" w14:textId="7B41049F" w:rsidR="00D758A1" w:rsidRPr="00C935A5" w:rsidRDefault="00D758A1" w:rsidP="00D758A1">
            <w:pPr>
              <w:spacing w:before="40" w:after="20"/>
              <w:jc w:val="center"/>
              <w:rPr>
                <w:rFonts w:cs="Arial"/>
                <w:sz w:val="18"/>
                <w:szCs w:val="18"/>
              </w:rPr>
            </w:pPr>
            <w:r w:rsidRPr="00D758A1">
              <w:rPr>
                <w:rFonts w:cs="Arial"/>
                <w:sz w:val="18"/>
                <w:szCs w:val="18"/>
              </w:rPr>
              <w:t>0.993</w:t>
            </w:r>
          </w:p>
        </w:tc>
        <w:tc>
          <w:tcPr>
            <w:tcW w:w="851" w:type="dxa"/>
            <w:tcBorders>
              <w:top w:val="nil"/>
              <w:left w:val="nil"/>
              <w:bottom w:val="nil"/>
              <w:right w:val="nil"/>
            </w:tcBorders>
            <w:shd w:val="clear" w:color="auto" w:fill="auto"/>
          </w:tcPr>
          <w:p w14:paraId="1FEC6DA4" w14:textId="085B42CC" w:rsidR="00D758A1" w:rsidRPr="00C935A5" w:rsidRDefault="00D758A1" w:rsidP="00D758A1">
            <w:pPr>
              <w:spacing w:before="40" w:after="20"/>
              <w:jc w:val="center"/>
              <w:rPr>
                <w:rFonts w:cs="Arial"/>
                <w:sz w:val="18"/>
                <w:szCs w:val="18"/>
              </w:rPr>
            </w:pPr>
            <w:r w:rsidRPr="00D758A1">
              <w:rPr>
                <w:rFonts w:cs="Arial"/>
                <w:sz w:val="18"/>
                <w:szCs w:val="18"/>
              </w:rPr>
              <w:t>1.125</w:t>
            </w:r>
          </w:p>
        </w:tc>
        <w:tc>
          <w:tcPr>
            <w:tcW w:w="851" w:type="dxa"/>
            <w:tcBorders>
              <w:top w:val="nil"/>
              <w:left w:val="nil"/>
              <w:bottom w:val="nil"/>
              <w:right w:val="nil"/>
            </w:tcBorders>
            <w:shd w:val="clear" w:color="auto" w:fill="auto"/>
          </w:tcPr>
          <w:p w14:paraId="4C37025F" w14:textId="301E497A" w:rsidR="00D758A1" w:rsidRPr="00C935A5" w:rsidRDefault="00D758A1" w:rsidP="00D758A1">
            <w:pPr>
              <w:spacing w:before="40" w:after="20"/>
              <w:jc w:val="center"/>
              <w:rPr>
                <w:rFonts w:cs="Arial"/>
                <w:sz w:val="18"/>
                <w:szCs w:val="18"/>
              </w:rPr>
            </w:pPr>
            <w:r w:rsidRPr="00D758A1">
              <w:rPr>
                <w:rFonts w:cs="Arial"/>
                <w:sz w:val="18"/>
                <w:szCs w:val="18"/>
              </w:rPr>
              <w:t>1.001</w:t>
            </w:r>
          </w:p>
        </w:tc>
        <w:tc>
          <w:tcPr>
            <w:tcW w:w="851" w:type="dxa"/>
            <w:tcBorders>
              <w:top w:val="nil"/>
              <w:left w:val="nil"/>
              <w:bottom w:val="nil"/>
              <w:right w:val="nil"/>
            </w:tcBorders>
            <w:shd w:val="clear" w:color="auto" w:fill="auto"/>
          </w:tcPr>
          <w:p w14:paraId="7562CF86" w14:textId="14F59E19" w:rsidR="00D758A1" w:rsidRPr="00C935A5" w:rsidRDefault="00D758A1" w:rsidP="00D758A1">
            <w:pPr>
              <w:spacing w:before="40" w:after="20"/>
              <w:jc w:val="center"/>
              <w:rPr>
                <w:rFonts w:cs="Arial"/>
                <w:sz w:val="18"/>
                <w:szCs w:val="18"/>
              </w:rPr>
            </w:pPr>
            <w:r w:rsidRPr="00D758A1">
              <w:rPr>
                <w:rFonts w:cs="Arial"/>
                <w:sz w:val="18"/>
                <w:szCs w:val="18"/>
              </w:rPr>
              <w:t>1.030</w:t>
            </w:r>
          </w:p>
        </w:tc>
      </w:tr>
      <w:tr w:rsidR="00D758A1" w:rsidRPr="00D758A1" w14:paraId="202B0DC4" w14:textId="77777777" w:rsidTr="00571D24">
        <w:trPr>
          <w:trHeight w:val="20"/>
        </w:trPr>
        <w:tc>
          <w:tcPr>
            <w:tcW w:w="2268" w:type="dxa"/>
            <w:tcBorders>
              <w:top w:val="nil"/>
              <w:left w:val="nil"/>
              <w:bottom w:val="nil"/>
              <w:right w:val="single" w:sz="18" w:space="0" w:color="C00000"/>
            </w:tcBorders>
            <w:shd w:val="clear" w:color="auto" w:fill="auto"/>
            <w:vAlign w:val="center"/>
          </w:tcPr>
          <w:p w14:paraId="6C5C08D0" w14:textId="77777777" w:rsidR="00D758A1" w:rsidRPr="00C935A5" w:rsidRDefault="00D758A1" w:rsidP="00D758A1">
            <w:pPr>
              <w:spacing w:before="40" w:after="40"/>
              <w:rPr>
                <w:rFonts w:cs="Arial"/>
                <w:sz w:val="18"/>
                <w:szCs w:val="18"/>
              </w:rPr>
            </w:pPr>
            <w:r w:rsidRPr="00C935A5">
              <w:rPr>
                <w:rFonts w:cs="Arial"/>
                <w:sz w:val="18"/>
                <w:szCs w:val="18"/>
              </w:rPr>
              <w:t>Greater Shepparton C</w:t>
            </w:r>
          </w:p>
        </w:tc>
        <w:tc>
          <w:tcPr>
            <w:tcW w:w="851" w:type="dxa"/>
            <w:tcBorders>
              <w:top w:val="nil"/>
              <w:left w:val="single" w:sz="18" w:space="0" w:color="C00000"/>
              <w:bottom w:val="nil"/>
              <w:right w:val="nil"/>
            </w:tcBorders>
            <w:shd w:val="clear" w:color="auto" w:fill="auto"/>
          </w:tcPr>
          <w:p w14:paraId="21CB0B00" w14:textId="2DBED137" w:rsidR="00D758A1" w:rsidRPr="00C935A5" w:rsidRDefault="00D758A1" w:rsidP="00D758A1">
            <w:pPr>
              <w:spacing w:before="40" w:after="20"/>
              <w:jc w:val="center"/>
              <w:rPr>
                <w:rFonts w:cs="Arial"/>
                <w:sz w:val="18"/>
                <w:szCs w:val="18"/>
              </w:rPr>
            </w:pPr>
            <w:r w:rsidRPr="00D758A1">
              <w:rPr>
                <w:rFonts w:cs="Arial"/>
                <w:sz w:val="18"/>
                <w:szCs w:val="18"/>
              </w:rPr>
              <w:t>1.108</w:t>
            </w:r>
          </w:p>
        </w:tc>
        <w:tc>
          <w:tcPr>
            <w:tcW w:w="851" w:type="dxa"/>
            <w:tcBorders>
              <w:top w:val="nil"/>
              <w:left w:val="nil"/>
              <w:bottom w:val="nil"/>
              <w:right w:val="nil"/>
            </w:tcBorders>
            <w:shd w:val="clear" w:color="auto" w:fill="auto"/>
          </w:tcPr>
          <w:p w14:paraId="0571C729" w14:textId="0C6D044C" w:rsidR="00D758A1" w:rsidRPr="00C935A5" w:rsidRDefault="00D758A1" w:rsidP="00D758A1">
            <w:pPr>
              <w:spacing w:before="40" w:after="20"/>
              <w:jc w:val="center"/>
              <w:rPr>
                <w:rFonts w:cs="Arial"/>
                <w:sz w:val="18"/>
                <w:szCs w:val="18"/>
              </w:rPr>
            </w:pPr>
            <w:r w:rsidRPr="00D758A1">
              <w:rPr>
                <w:rFonts w:cs="Arial"/>
                <w:sz w:val="18"/>
                <w:szCs w:val="18"/>
              </w:rPr>
              <w:t>1.125</w:t>
            </w:r>
          </w:p>
        </w:tc>
        <w:tc>
          <w:tcPr>
            <w:tcW w:w="851" w:type="dxa"/>
            <w:tcBorders>
              <w:top w:val="nil"/>
              <w:left w:val="nil"/>
              <w:bottom w:val="nil"/>
              <w:right w:val="nil"/>
            </w:tcBorders>
            <w:shd w:val="clear" w:color="auto" w:fill="auto"/>
          </w:tcPr>
          <w:p w14:paraId="78F2204C" w14:textId="4D4A9EDE" w:rsidR="00D758A1" w:rsidRPr="00C935A5" w:rsidRDefault="00D758A1" w:rsidP="00D758A1">
            <w:pPr>
              <w:spacing w:before="40" w:after="20"/>
              <w:jc w:val="center"/>
              <w:rPr>
                <w:rFonts w:cs="Arial"/>
                <w:sz w:val="18"/>
                <w:szCs w:val="18"/>
              </w:rPr>
            </w:pPr>
            <w:r w:rsidRPr="00D758A1">
              <w:rPr>
                <w:rFonts w:cs="Arial"/>
                <w:sz w:val="18"/>
                <w:szCs w:val="18"/>
              </w:rPr>
              <w:t>1.064</w:t>
            </w:r>
          </w:p>
        </w:tc>
        <w:tc>
          <w:tcPr>
            <w:tcW w:w="851" w:type="dxa"/>
            <w:tcBorders>
              <w:top w:val="nil"/>
              <w:left w:val="nil"/>
              <w:bottom w:val="nil"/>
              <w:right w:val="nil"/>
            </w:tcBorders>
            <w:shd w:val="clear" w:color="auto" w:fill="auto"/>
          </w:tcPr>
          <w:p w14:paraId="7BCDEA7C" w14:textId="42BD7A86" w:rsidR="00D758A1" w:rsidRPr="00C935A5" w:rsidRDefault="00D758A1" w:rsidP="00D758A1">
            <w:pPr>
              <w:spacing w:before="40" w:after="20"/>
              <w:jc w:val="center"/>
              <w:rPr>
                <w:rFonts w:cs="Arial"/>
                <w:sz w:val="18"/>
                <w:szCs w:val="18"/>
              </w:rPr>
            </w:pPr>
            <w:r w:rsidRPr="00D758A1">
              <w:rPr>
                <w:rFonts w:cs="Arial"/>
                <w:sz w:val="18"/>
                <w:szCs w:val="18"/>
              </w:rPr>
              <w:t>1.124</w:t>
            </w:r>
          </w:p>
        </w:tc>
        <w:tc>
          <w:tcPr>
            <w:tcW w:w="851" w:type="dxa"/>
            <w:tcBorders>
              <w:top w:val="nil"/>
              <w:left w:val="nil"/>
              <w:bottom w:val="nil"/>
              <w:right w:val="nil"/>
            </w:tcBorders>
            <w:shd w:val="clear" w:color="auto" w:fill="auto"/>
          </w:tcPr>
          <w:p w14:paraId="25A98006" w14:textId="7A123247" w:rsidR="00D758A1" w:rsidRPr="00C935A5" w:rsidRDefault="00D758A1" w:rsidP="00D758A1">
            <w:pPr>
              <w:spacing w:before="40" w:after="20"/>
              <w:jc w:val="center"/>
              <w:rPr>
                <w:rFonts w:cs="Arial"/>
                <w:sz w:val="18"/>
                <w:szCs w:val="18"/>
              </w:rPr>
            </w:pPr>
            <w:r w:rsidRPr="00D758A1">
              <w:rPr>
                <w:rFonts w:cs="Arial"/>
                <w:sz w:val="18"/>
                <w:szCs w:val="18"/>
              </w:rPr>
              <w:t>1.071</w:t>
            </w:r>
          </w:p>
        </w:tc>
        <w:tc>
          <w:tcPr>
            <w:tcW w:w="851" w:type="dxa"/>
            <w:tcBorders>
              <w:top w:val="nil"/>
              <w:left w:val="nil"/>
              <w:bottom w:val="nil"/>
              <w:right w:val="nil"/>
            </w:tcBorders>
            <w:shd w:val="clear" w:color="auto" w:fill="auto"/>
          </w:tcPr>
          <w:p w14:paraId="72A12C16" w14:textId="271FD890" w:rsidR="00D758A1" w:rsidRPr="00C935A5" w:rsidRDefault="00D758A1" w:rsidP="00D758A1">
            <w:pPr>
              <w:spacing w:before="40" w:after="20"/>
              <w:jc w:val="center"/>
              <w:rPr>
                <w:rFonts w:cs="Arial"/>
                <w:sz w:val="18"/>
                <w:szCs w:val="18"/>
              </w:rPr>
            </w:pPr>
            <w:r w:rsidRPr="00D758A1">
              <w:rPr>
                <w:rFonts w:cs="Arial"/>
                <w:sz w:val="18"/>
                <w:szCs w:val="18"/>
              </w:rPr>
              <w:t>1.135</w:t>
            </w:r>
          </w:p>
        </w:tc>
        <w:tc>
          <w:tcPr>
            <w:tcW w:w="851" w:type="dxa"/>
            <w:tcBorders>
              <w:top w:val="nil"/>
              <w:left w:val="nil"/>
              <w:bottom w:val="nil"/>
              <w:right w:val="nil"/>
            </w:tcBorders>
            <w:shd w:val="clear" w:color="auto" w:fill="auto"/>
          </w:tcPr>
          <w:p w14:paraId="2C2533E4" w14:textId="0BC3CF14" w:rsidR="00D758A1" w:rsidRPr="00C935A5" w:rsidRDefault="00D758A1" w:rsidP="00D758A1">
            <w:pPr>
              <w:spacing w:before="40" w:after="20"/>
              <w:jc w:val="center"/>
              <w:rPr>
                <w:rFonts w:cs="Arial"/>
                <w:sz w:val="18"/>
                <w:szCs w:val="18"/>
              </w:rPr>
            </w:pPr>
            <w:r w:rsidRPr="00D758A1">
              <w:rPr>
                <w:rFonts w:cs="Arial"/>
                <w:sz w:val="18"/>
                <w:szCs w:val="18"/>
              </w:rPr>
              <w:t>1.193</w:t>
            </w:r>
          </w:p>
        </w:tc>
        <w:tc>
          <w:tcPr>
            <w:tcW w:w="851" w:type="dxa"/>
            <w:tcBorders>
              <w:top w:val="nil"/>
              <w:left w:val="nil"/>
              <w:bottom w:val="nil"/>
              <w:right w:val="nil"/>
            </w:tcBorders>
            <w:shd w:val="clear" w:color="auto" w:fill="auto"/>
          </w:tcPr>
          <w:p w14:paraId="2A447AE3" w14:textId="71EBDFAB" w:rsidR="00D758A1" w:rsidRPr="00C935A5" w:rsidRDefault="00D758A1" w:rsidP="00D758A1">
            <w:pPr>
              <w:spacing w:before="40" w:after="20"/>
              <w:jc w:val="center"/>
              <w:rPr>
                <w:rFonts w:cs="Arial"/>
                <w:sz w:val="18"/>
                <w:szCs w:val="18"/>
              </w:rPr>
            </w:pPr>
            <w:r w:rsidRPr="00D758A1">
              <w:rPr>
                <w:rFonts w:cs="Arial"/>
                <w:sz w:val="18"/>
                <w:szCs w:val="18"/>
              </w:rPr>
              <w:t>1.163</w:t>
            </w:r>
          </w:p>
        </w:tc>
      </w:tr>
      <w:tr w:rsidR="00D758A1" w:rsidRPr="00D758A1" w14:paraId="61219D4D" w14:textId="77777777" w:rsidTr="00571D24">
        <w:trPr>
          <w:trHeight w:val="20"/>
        </w:trPr>
        <w:tc>
          <w:tcPr>
            <w:tcW w:w="2268" w:type="dxa"/>
            <w:tcBorders>
              <w:top w:val="nil"/>
              <w:left w:val="nil"/>
              <w:bottom w:val="nil"/>
              <w:right w:val="single" w:sz="18" w:space="0" w:color="C00000"/>
            </w:tcBorders>
            <w:shd w:val="clear" w:color="auto" w:fill="auto"/>
            <w:vAlign w:val="center"/>
          </w:tcPr>
          <w:p w14:paraId="2EBBCDA1" w14:textId="77777777" w:rsidR="00D758A1" w:rsidRPr="00C935A5" w:rsidRDefault="00D758A1" w:rsidP="00D758A1">
            <w:pPr>
              <w:spacing w:before="40" w:after="40"/>
              <w:rPr>
                <w:rFonts w:cs="Arial"/>
                <w:sz w:val="18"/>
                <w:szCs w:val="18"/>
              </w:rPr>
            </w:pPr>
            <w:r w:rsidRPr="00C935A5">
              <w:rPr>
                <w:rFonts w:cs="Arial"/>
                <w:sz w:val="18"/>
                <w:szCs w:val="18"/>
              </w:rPr>
              <w:t>Hepburn S</w:t>
            </w:r>
          </w:p>
        </w:tc>
        <w:tc>
          <w:tcPr>
            <w:tcW w:w="851" w:type="dxa"/>
            <w:tcBorders>
              <w:top w:val="nil"/>
              <w:left w:val="single" w:sz="18" w:space="0" w:color="C00000"/>
              <w:bottom w:val="nil"/>
              <w:right w:val="nil"/>
            </w:tcBorders>
            <w:shd w:val="clear" w:color="auto" w:fill="auto"/>
          </w:tcPr>
          <w:p w14:paraId="75CC6084" w14:textId="00F0A62D" w:rsidR="00D758A1" w:rsidRPr="00C935A5" w:rsidRDefault="00D758A1" w:rsidP="00D758A1">
            <w:pPr>
              <w:spacing w:before="40" w:after="20"/>
              <w:jc w:val="center"/>
              <w:rPr>
                <w:rFonts w:cs="Arial"/>
                <w:sz w:val="18"/>
                <w:szCs w:val="18"/>
              </w:rPr>
            </w:pPr>
            <w:r w:rsidRPr="00D758A1">
              <w:rPr>
                <w:rFonts w:cs="Arial"/>
                <w:sz w:val="18"/>
                <w:szCs w:val="18"/>
              </w:rPr>
              <w:t>1.070</w:t>
            </w:r>
          </w:p>
        </w:tc>
        <w:tc>
          <w:tcPr>
            <w:tcW w:w="851" w:type="dxa"/>
            <w:tcBorders>
              <w:top w:val="nil"/>
              <w:left w:val="nil"/>
              <w:bottom w:val="nil"/>
              <w:right w:val="nil"/>
            </w:tcBorders>
            <w:shd w:val="clear" w:color="auto" w:fill="auto"/>
          </w:tcPr>
          <w:p w14:paraId="3C9FAFA6" w14:textId="2B23B3FC" w:rsidR="00D758A1" w:rsidRPr="00C935A5" w:rsidRDefault="00D758A1" w:rsidP="00D758A1">
            <w:pPr>
              <w:spacing w:before="40" w:after="20"/>
              <w:jc w:val="center"/>
              <w:rPr>
                <w:rFonts w:cs="Arial"/>
                <w:sz w:val="18"/>
                <w:szCs w:val="18"/>
              </w:rPr>
            </w:pPr>
            <w:r w:rsidRPr="00D758A1">
              <w:rPr>
                <w:rFonts w:cs="Arial"/>
                <w:sz w:val="18"/>
                <w:szCs w:val="18"/>
              </w:rPr>
              <w:t>0.977</w:t>
            </w:r>
          </w:p>
        </w:tc>
        <w:tc>
          <w:tcPr>
            <w:tcW w:w="851" w:type="dxa"/>
            <w:tcBorders>
              <w:top w:val="nil"/>
              <w:left w:val="nil"/>
              <w:bottom w:val="nil"/>
              <w:right w:val="nil"/>
            </w:tcBorders>
            <w:shd w:val="clear" w:color="auto" w:fill="auto"/>
          </w:tcPr>
          <w:p w14:paraId="55224B58" w14:textId="13BCA7C3" w:rsidR="00D758A1" w:rsidRPr="00C935A5" w:rsidRDefault="00D758A1" w:rsidP="00D758A1">
            <w:pPr>
              <w:spacing w:before="40" w:after="20"/>
              <w:jc w:val="center"/>
              <w:rPr>
                <w:rFonts w:cs="Arial"/>
                <w:sz w:val="18"/>
                <w:szCs w:val="18"/>
              </w:rPr>
            </w:pPr>
            <w:r w:rsidRPr="00D758A1">
              <w:rPr>
                <w:rFonts w:cs="Arial"/>
                <w:sz w:val="18"/>
                <w:szCs w:val="18"/>
              </w:rPr>
              <w:t>1.030</w:t>
            </w:r>
          </w:p>
        </w:tc>
        <w:tc>
          <w:tcPr>
            <w:tcW w:w="851" w:type="dxa"/>
            <w:tcBorders>
              <w:top w:val="nil"/>
              <w:left w:val="nil"/>
              <w:bottom w:val="nil"/>
              <w:right w:val="nil"/>
            </w:tcBorders>
            <w:shd w:val="clear" w:color="auto" w:fill="auto"/>
          </w:tcPr>
          <w:p w14:paraId="1FB15938" w14:textId="477CA152" w:rsidR="00D758A1" w:rsidRPr="00C935A5" w:rsidRDefault="00D758A1" w:rsidP="00D758A1">
            <w:pPr>
              <w:spacing w:before="40" w:after="20"/>
              <w:jc w:val="center"/>
              <w:rPr>
                <w:rFonts w:cs="Arial"/>
                <w:sz w:val="18"/>
                <w:szCs w:val="18"/>
              </w:rPr>
            </w:pPr>
            <w:r w:rsidRPr="00D758A1">
              <w:rPr>
                <w:rFonts w:cs="Arial"/>
                <w:sz w:val="18"/>
                <w:szCs w:val="18"/>
              </w:rPr>
              <w:t>1.158</w:t>
            </w:r>
          </w:p>
        </w:tc>
        <w:tc>
          <w:tcPr>
            <w:tcW w:w="851" w:type="dxa"/>
            <w:tcBorders>
              <w:top w:val="nil"/>
              <w:left w:val="nil"/>
              <w:bottom w:val="nil"/>
              <w:right w:val="nil"/>
            </w:tcBorders>
            <w:shd w:val="clear" w:color="auto" w:fill="auto"/>
          </w:tcPr>
          <w:p w14:paraId="71B8828C" w14:textId="13458ED6" w:rsidR="00D758A1" w:rsidRPr="00C935A5" w:rsidRDefault="00D758A1" w:rsidP="00D758A1">
            <w:pPr>
              <w:spacing w:before="40" w:after="20"/>
              <w:jc w:val="center"/>
              <w:rPr>
                <w:rFonts w:cs="Arial"/>
                <w:sz w:val="18"/>
                <w:szCs w:val="18"/>
              </w:rPr>
            </w:pPr>
            <w:r w:rsidRPr="00D758A1">
              <w:rPr>
                <w:rFonts w:cs="Arial"/>
                <w:sz w:val="18"/>
                <w:szCs w:val="18"/>
              </w:rPr>
              <w:t>1.227</w:t>
            </w:r>
          </w:p>
        </w:tc>
        <w:tc>
          <w:tcPr>
            <w:tcW w:w="851" w:type="dxa"/>
            <w:tcBorders>
              <w:top w:val="nil"/>
              <w:left w:val="nil"/>
              <w:bottom w:val="nil"/>
              <w:right w:val="nil"/>
            </w:tcBorders>
            <w:shd w:val="clear" w:color="auto" w:fill="auto"/>
          </w:tcPr>
          <w:p w14:paraId="4E752075" w14:textId="6E8560D6" w:rsidR="00D758A1" w:rsidRPr="00C935A5" w:rsidRDefault="00D758A1" w:rsidP="00D758A1">
            <w:pPr>
              <w:spacing w:before="40" w:after="20"/>
              <w:jc w:val="center"/>
              <w:rPr>
                <w:rFonts w:cs="Arial"/>
                <w:sz w:val="18"/>
                <w:szCs w:val="18"/>
              </w:rPr>
            </w:pPr>
            <w:r w:rsidRPr="00D758A1">
              <w:rPr>
                <w:rFonts w:cs="Arial"/>
                <w:sz w:val="18"/>
                <w:szCs w:val="18"/>
              </w:rPr>
              <w:t>1.136</w:t>
            </w:r>
          </w:p>
        </w:tc>
        <w:tc>
          <w:tcPr>
            <w:tcW w:w="851" w:type="dxa"/>
            <w:tcBorders>
              <w:top w:val="nil"/>
              <w:left w:val="nil"/>
              <w:bottom w:val="nil"/>
              <w:right w:val="nil"/>
            </w:tcBorders>
            <w:shd w:val="clear" w:color="auto" w:fill="auto"/>
          </w:tcPr>
          <w:p w14:paraId="7E6AFC0C" w14:textId="0DE0DB52" w:rsidR="00D758A1" w:rsidRPr="00C935A5" w:rsidRDefault="00D758A1" w:rsidP="00D758A1">
            <w:pPr>
              <w:spacing w:before="40" w:after="20"/>
              <w:jc w:val="center"/>
              <w:rPr>
                <w:rFonts w:cs="Arial"/>
                <w:sz w:val="18"/>
                <w:szCs w:val="18"/>
              </w:rPr>
            </w:pPr>
            <w:r w:rsidRPr="00D758A1">
              <w:rPr>
                <w:rFonts w:cs="Arial"/>
                <w:sz w:val="18"/>
                <w:szCs w:val="18"/>
              </w:rPr>
              <w:t>1.238</w:t>
            </w:r>
          </w:p>
        </w:tc>
        <w:tc>
          <w:tcPr>
            <w:tcW w:w="851" w:type="dxa"/>
            <w:tcBorders>
              <w:top w:val="nil"/>
              <w:left w:val="nil"/>
              <w:bottom w:val="nil"/>
              <w:right w:val="nil"/>
            </w:tcBorders>
            <w:shd w:val="clear" w:color="auto" w:fill="auto"/>
          </w:tcPr>
          <w:p w14:paraId="69544680" w14:textId="064A89B9" w:rsidR="00D758A1" w:rsidRPr="00C935A5" w:rsidRDefault="00D758A1" w:rsidP="00D758A1">
            <w:pPr>
              <w:spacing w:before="40" w:after="20"/>
              <w:jc w:val="center"/>
              <w:rPr>
                <w:rFonts w:cs="Arial"/>
                <w:sz w:val="18"/>
                <w:szCs w:val="18"/>
              </w:rPr>
            </w:pPr>
            <w:r w:rsidRPr="00D758A1">
              <w:rPr>
                <w:rFonts w:cs="Arial"/>
                <w:sz w:val="18"/>
                <w:szCs w:val="18"/>
              </w:rPr>
              <w:t>1.147</w:t>
            </w:r>
          </w:p>
        </w:tc>
      </w:tr>
      <w:tr w:rsidR="00D758A1" w:rsidRPr="00D758A1" w14:paraId="1C3433A8" w14:textId="77777777" w:rsidTr="00571D24">
        <w:trPr>
          <w:trHeight w:val="20"/>
        </w:trPr>
        <w:tc>
          <w:tcPr>
            <w:tcW w:w="2268" w:type="dxa"/>
            <w:tcBorders>
              <w:top w:val="nil"/>
              <w:left w:val="nil"/>
              <w:bottom w:val="nil"/>
              <w:right w:val="single" w:sz="18" w:space="0" w:color="C00000"/>
            </w:tcBorders>
            <w:shd w:val="clear" w:color="auto" w:fill="auto"/>
            <w:vAlign w:val="center"/>
          </w:tcPr>
          <w:p w14:paraId="619C7607" w14:textId="77777777" w:rsidR="00D758A1" w:rsidRPr="00C935A5" w:rsidRDefault="00D758A1" w:rsidP="00D758A1">
            <w:pPr>
              <w:spacing w:before="40" w:after="40"/>
              <w:rPr>
                <w:rFonts w:cs="Arial"/>
                <w:sz w:val="18"/>
                <w:szCs w:val="18"/>
              </w:rPr>
            </w:pPr>
            <w:r w:rsidRPr="00C935A5">
              <w:rPr>
                <w:rFonts w:cs="Arial"/>
                <w:sz w:val="18"/>
                <w:szCs w:val="18"/>
              </w:rPr>
              <w:t>Hindmarsh S</w:t>
            </w:r>
          </w:p>
        </w:tc>
        <w:tc>
          <w:tcPr>
            <w:tcW w:w="851" w:type="dxa"/>
            <w:tcBorders>
              <w:top w:val="nil"/>
              <w:left w:val="single" w:sz="18" w:space="0" w:color="C00000"/>
              <w:bottom w:val="nil"/>
              <w:right w:val="nil"/>
            </w:tcBorders>
            <w:shd w:val="clear" w:color="auto" w:fill="auto"/>
          </w:tcPr>
          <w:p w14:paraId="4A68C954" w14:textId="749222C5" w:rsidR="00D758A1" w:rsidRPr="00C935A5" w:rsidRDefault="00D758A1" w:rsidP="00D758A1">
            <w:pPr>
              <w:spacing w:before="40" w:after="20"/>
              <w:jc w:val="center"/>
              <w:rPr>
                <w:rFonts w:cs="Arial"/>
                <w:sz w:val="18"/>
                <w:szCs w:val="18"/>
              </w:rPr>
            </w:pPr>
            <w:r w:rsidRPr="00D758A1">
              <w:rPr>
                <w:rFonts w:cs="Arial"/>
                <w:sz w:val="18"/>
                <w:szCs w:val="18"/>
              </w:rPr>
              <w:t>1.317</w:t>
            </w:r>
          </w:p>
        </w:tc>
        <w:tc>
          <w:tcPr>
            <w:tcW w:w="851" w:type="dxa"/>
            <w:tcBorders>
              <w:top w:val="nil"/>
              <w:left w:val="nil"/>
              <w:bottom w:val="nil"/>
              <w:right w:val="nil"/>
            </w:tcBorders>
            <w:shd w:val="clear" w:color="auto" w:fill="auto"/>
          </w:tcPr>
          <w:p w14:paraId="31006CBD" w14:textId="254CD1FC" w:rsidR="00D758A1" w:rsidRPr="00C935A5" w:rsidRDefault="00D758A1" w:rsidP="00D758A1">
            <w:pPr>
              <w:spacing w:before="40" w:after="20"/>
              <w:jc w:val="center"/>
              <w:rPr>
                <w:rFonts w:cs="Arial"/>
                <w:sz w:val="18"/>
                <w:szCs w:val="18"/>
              </w:rPr>
            </w:pPr>
            <w:r w:rsidRPr="00D758A1">
              <w:rPr>
                <w:rFonts w:cs="Arial"/>
                <w:sz w:val="18"/>
                <w:szCs w:val="18"/>
              </w:rPr>
              <w:t>1.115</w:t>
            </w:r>
          </w:p>
        </w:tc>
        <w:tc>
          <w:tcPr>
            <w:tcW w:w="851" w:type="dxa"/>
            <w:tcBorders>
              <w:top w:val="nil"/>
              <w:left w:val="nil"/>
              <w:bottom w:val="nil"/>
              <w:right w:val="nil"/>
            </w:tcBorders>
            <w:shd w:val="clear" w:color="auto" w:fill="auto"/>
          </w:tcPr>
          <w:p w14:paraId="7858649A" w14:textId="0F20721D" w:rsidR="00D758A1" w:rsidRPr="00C935A5" w:rsidRDefault="00D758A1" w:rsidP="00D758A1">
            <w:pPr>
              <w:spacing w:before="40" w:after="20"/>
              <w:jc w:val="center"/>
              <w:rPr>
                <w:rFonts w:cs="Arial"/>
                <w:sz w:val="18"/>
                <w:szCs w:val="18"/>
              </w:rPr>
            </w:pPr>
            <w:r w:rsidRPr="00D758A1">
              <w:rPr>
                <w:rFonts w:cs="Arial"/>
                <w:sz w:val="18"/>
                <w:szCs w:val="18"/>
              </w:rPr>
              <w:t>1.204</w:t>
            </w:r>
          </w:p>
        </w:tc>
        <w:tc>
          <w:tcPr>
            <w:tcW w:w="851" w:type="dxa"/>
            <w:tcBorders>
              <w:top w:val="nil"/>
              <w:left w:val="nil"/>
              <w:bottom w:val="nil"/>
              <w:right w:val="nil"/>
            </w:tcBorders>
            <w:shd w:val="clear" w:color="auto" w:fill="auto"/>
          </w:tcPr>
          <w:p w14:paraId="72184EE5" w14:textId="6AC67389" w:rsidR="00D758A1" w:rsidRPr="00C935A5" w:rsidRDefault="00D758A1" w:rsidP="00D758A1">
            <w:pPr>
              <w:spacing w:before="40" w:after="20"/>
              <w:jc w:val="center"/>
              <w:rPr>
                <w:rFonts w:cs="Arial"/>
                <w:sz w:val="18"/>
                <w:szCs w:val="18"/>
              </w:rPr>
            </w:pPr>
            <w:r w:rsidRPr="00D758A1">
              <w:rPr>
                <w:rFonts w:cs="Arial"/>
                <w:sz w:val="18"/>
                <w:szCs w:val="18"/>
              </w:rPr>
              <w:t>1.054</w:t>
            </w:r>
          </w:p>
        </w:tc>
        <w:tc>
          <w:tcPr>
            <w:tcW w:w="851" w:type="dxa"/>
            <w:tcBorders>
              <w:top w:val="nil"/>
              <w:left w:val="nil"/>
              <w:bottom w:val="nil"/>
              <w:right w:val="nil"/>
            </w:tcBorders>
            <w:shd w:val="clear" w:color="auto" w:fill="auto"/>
          </w:tcPr>
          <w:p w14:paraId="29979736" w14:textId="5A4B4707" w:rsidR="00D758A1" w:rsidRPr="00C935A5" w:rsidRDefault="00D758A1" w:rsidP="00D758A1">
            <w:pPr>
              <w:spacing w:before="40" w:after="20"/>
              <w:jc w:val="center"/>
              <w:rPr>
                <w:rFonts w:cs="Arial"/>
                <w:sz w:val="18"/>
                <w:szCs w:val="18"/>
              </w:rPr>
            </w:pPr>
            <w:r w:rsidRPr="00D758A1">
              <w:rPr>
                <w:rFonts w:cs="Arial"/>
                <w:sz w:val="18"/>
                <w:szCs w:val="18"/>
              </w:rPr>
              <w:t>1.302</w:t>
            </w:r>
          </w:p>
        </w:tc>
        <w:tc>
          <w:tcPr>
            <w:tcW w:w="851" w:type="dxa"/>
            <w:tcBorders>
              <w:top w:val="nil"/>
              <w:left w:val="nil"/>
              <w:bottom w:val="nil"/>
              <w:right w:val="nil"/>
            </w:tcBorders>
            <w:shd w:val="clear" w:color="auto" w:fill="auto"/>
          </w:tcPr>
          <w:p w14:paraId="3790BB60" w14:textId="14F0C5EA" w:rsidR="00D758A1" w:rsidRPr="00C935A5" w:rsidRDefault="00D758A1" w:rsidP="00D758A1">
            <w:pPr>
              <w:spacing w:before="40" w:after="20"/>
              <w:jc w:val="center"/>
              <w:rPr>
                <w:rFonts w:cs="Arial"/>
                <w:sz w:val="18"/>
                <w:szCs w:val="18"/>
              </w:rPr>
            </w:pPr>
            <w:r w:rsidRPr="00D758A1">
              <w:rPr>
                <w:rFonts w:cs="Arial"/>
                <w:sz w:val="18"/>
                <w:szCs w:val="18"/>
              </w:rPr>
              <w:t>1.039</w:t>
            </w:r>
          </w:p>
        </w:tc>
        <w:tc>
          <w:tcPr>
            <w:tcW w:w="851" w:type="dxa"/>
            <w:tcBorders>
              <w:top w:val="nil"/>
              <w:left w:val="nil"/>
              <w:bottom w:val="nil"/>
              <w:right w:val="nil"/>
            </w:tcBorders>
            <w:shd w:val="clear" w:color="auto" w:fill="auto"/>
          </w:tcPr>
          <w:p w14:paraId="467113A9" w14:textId="73E56AD6" w:rsidR="00D758A1" w:rsidRPr="00C935A5" w:rsidRDefault="00D758A1" w:rsidP="00D758A1">
            <w:pPr>
              <w:spacing w:before="40" w:after="20"/>
              <w:jc w:val="center"/>
              <w:rPr>
                <w:rFonts w:cs="Arial"/>
                <w:sz w:val="18"/>
                <w:szCs w:val="18"/>
              </w:rPr>
            </w:pPr>
            <w:r w:rsidRPr="00D758A1">
              <w:rPr>
                <w:rFonts w:cs="Arial"/>
                <w:sz w:val="18"/>
                <w:szCs w:val="18"/>
              </w:rPr>
              <w:t>1.362</w:t>
            </w:r>
          </w:p>
        </w:tc>
        <w:tc>
          <w:tcPr>
            <w:tcW w:w="851" w:type="dxa"/>
            <w:tcBorders>
              <w:top w:val="nil"/>
              <w:left w:val="nil"/>
              <w:bottom w:val="nil"/>
              <w:right w:val="nil"/>
            </w:tcBorders>
            <w:shd w:val="clear" w:color="auto" w:fill="auto"/>
          </w:tcPr>
          <w:p w14:paraId="7B0C26AA" w14:textId="434082DC" w:rsidR="00D758A1" w:rsidRPr="00C935A5" w:rsidRDefault="00D758A1" w:rsidP="00D758A1">
            <w:pPr>
              <w:spacing w:before="40" w:after="20"/>
              <w:jc w:val="center"/>
              <w:rPr>
                <w:rFonts w:cs="Arial"/>
                <w:sz w:val="18"/>
                <w:szCs w:val="18"/>
              </w:rPr>
            </w:pPr>
            <w:r w:rsidRPr="00D758A1">
              <w:rPr>
                <w:rFonts w:cs="Arial"/>
                <w:sz w:val="18"/>
                <w:szCs w:val="18"/>
              </w:rPr>
              <w:t>1.243</w:t>
            </w:r>
          </w:p>
        </w:tc>
      </w:tr>
      <w:tr w:rsidR="00D758A1" w:rsidRPr="00D758A1" w14:paraId="23181813" w14:textId="77777777" w:rsidTr="00571D24">
        <w:trPr>
          <w:trHeight w:val="20"/>
        </w:trPr>
        <w:tc>
          <w:tcPr>
            <w:tcW w:w="2268" w:type="dxa"/>
            <w:tcBorders>
              <w:top w:val="nil"/>
              <w:left w:val="nil"/>
              <w:bottom w:val="nil"/>
              <w:right w:val="single" w:sz="18" w:space="0" w:color="C00000"/>
            </w:tcBorders>
            <w:shd w:val="clear" w:color="auto" w:fill="auto"/>
            <w:vAlign w:val="center"/>
          </w:tcPr>
          <w:p w14:paraId="19AE7D17" w14:textId="77777777" w:rsidR="00D758A1" w:rsidRPr="00C935A5" w:rsidRDefault="00D758A1" w:rsidP="00D758A1">
            <w:pPr>
              <w:spacing w:before="40" w:after="40"/>
              <w:rPr>
                <w:rFonts w:cs="Arial"/>
                <w:sz w:val="18"/>
                <w:szCs w:val="18"/>
              </w:rPr>
            </w:pPr>
            <w:r w:rsidRPr="00C935A5">
              <w:rPr>
                <w:rFonts w:cs="Arial"/>
                <w:sz w:val="18"/>
                <w:szCs w:val="18"/>
              </w:rPr>
              <w:t>Hobsons Bay C</w:t>
            </w:r>
          </w:p>
        </w:tc>
        <w:tc>
          <w:tcPr>
            <w:tcW w:w="851" w:type="dxa"/>
            <w:tcBorders>
              <w:top w:val="nil"/>
              <w:left w:val="single" w:sz="18" w:space="0" w:color="C00000"/>
              <w:bottom w:val="nil"/>
              <w:right w:val="nil"/>
            </w:tcBorders>
            <w:shd w:val="clear" w:color="auto" w:fill="auto"/>
          </w:tcPr>
          <w:p w14:paraId="560192A7" w14:textId="1CE91A26" w:rsidR="00D758A1" w:rsidRPr="00C935A5" w:rsidRDefault="00D758A1" w:rsidP="00D758A1">
            <w:pPr>
              <w:spacing w:before="40" w:after="20"/>
              <w:jc w:val="center"/>
              <w:rPr>
                <w:rFonts w:cs="Arial"/>
                <w:sz w:val="18"/>
                <w:szCs w:val="18"/>
              </w:rPr>
            </w:pPr>
            <w:r w:rsidRPr="00D758A1">
              <w:rPr>
                <w:rFonts w:cs="Arial"/>
                <w:sz w:val="18"/>
                <w:szCs w:val="18"/>
              </w:rPr>
              <w:t>0.960</w:t>
            </w:r>
          </w:p>
        </w:tc>
        <w:tc>
          <w:tcPr>
            <w:tcW w:w="851" w:type="dxa"/>
            <w:tcBorders>
              <w:top w:val="nil"/>
              <w:left w:val="nil"/>
              <w:bottom w:val="nil"/>
              <w:right w:val="nil"/>
            </w:tcBorders>
            <w:shd w:val="clear" w:color="auto" w:fill="auto"/>
          </w:tcPr>
          <w:p w14:paraId="1563EC75" w14:textId="359CF0AF" w:rsidR="00D758A1" w:rsidRPr="00C935A5" w:rsidRDefault="00D758A1" w:rsidP="00D758A1">
            <w:pPr>
              <w:spacing w:before="40" w:after="20"/>
              <w:jc w:val="center"/>
              <w:rPr>
                <w:rFonts w:cs="Arial"/>
                <w:sz w:val="18"/>
                <w:szCs w:val="18"/>
              </w:rPr>
            </w:pPr>
            <w:r w:rsidRPr="00D758A1">
              <w:rPr>
                <w:rFonts w:cs="Arial"/>
                <w:sz w:val="18"/>
                <w:szCs w:val="18"/>
              </w:rPr>
              <w:t>0.951</w:t>
            </w:r>
          </w:p>
        </w:tc>
        <w:tc>
          <w:tcPr>
            <w:tcW w:w="851" w:type="dxa"/>
            <w:tcBorders>
              <w:top w:val="nil"/>
              <w:left w:val="nil"/>
              <w:bottom w:val="nil"/>
              <w:right w:val="nil"/>
            </w:tcBorders>
            <w:shd w:val="clear" w:color="auto" w:fill="auto"/>
          </w:tcPr>
          <w:p w14:paraId="35730B89" w14:textId="60CA2AFC" w:rsidR="00D758A1" w:rsidRPr="00C935A5" w:rsidRDefault="00D758A1" w:rsidP="00D758A1">
            <w:pPr>
              <w:spacing w:before="40" w:after="20"/>
              <w:jc w:val="center"/>
              <w:rPr>
                <w:rFonts w:cs="Arial"/>
                <w:sz w:val="18"/>
                <w:szCs w:val="18"/>
              </w:rPr>
            </w:pPr>
            <w:r w:rsidRPr="00D758A1">
              <w:rPr>
                <w:rFonts w:cs="Arial"/>
                <w:sz w:val="18"/>
                <w:szCs w:val="18"/>
              </w:rPr>
              <w:t>0.959</w:t>
            </w:r>
          </w:p>
        </w:tc>
        <w:tc>
          <w:tcPr>
            <w:tcW w:w="851" w:type="dxa"/>
            <w:tcBorders>
              <w:top w:val="nil"/>
              <w:left w:val="nil"/>
              <w:bottom w:val="nil"/>
              <w:right w:val="nil"/>
            </w:tcBorders>
            <w:shd w:val="clear" w:color="auto" w:fill="auto"/>
          </w:tcPr>
          <w:p w14:paraId="198E681B" w14:textId="46DFF557" w:rsidR="00D758A1" w:rsidRPr="00C935A5" w:rsidRDefault="00D758A1" w:rsidP="00D758A1">
            <w:pPr>
              <w:spacing w:before="40" w:after="20"/>
              <w:jc w:val="center"/>
              <w:rPr>
                <w:rFonts w:cs="Arial"/>
                <w:sz w:val="18"/>
                <w:szCs w:val="18"/>
              </w:rPr>
            </w:pPr>
            <w:r w:rsidRPr="00D758A1">
              <w:rPr>
                <w:rFonts w:cs="Arial"/>
                <w:sz w:val="18"/>
                <w:szCs w:val="18"/>
              </w:rPr>
              <w:t>0.904</w:t>
            </w:r>
          </w:p>
        </w:tc>
        <w:tc>
          <w:tcPr>
            <w:tcW w:w="851" w:type="dxa"/>
            <w:tcBorders>
              <w:top w:val="nil"/>
              <w:left w:val="nil"/>
              <w:bottom w:val="nil"/>
              <w:right w:val="nil"/>
            </w:tcBorders>
            <w:shd w:val="clear" w:color="auto" w:fill="auto"/>
          </w:tcPr>
          <w:p w14:paraId="073C856A" w14:textId="18D3E4BF" w:rsidR="00D758A1" w:rsidRPr="00C935A5" w:rsidRDefault="00D758A1" w:rsidP="00D758A1">
            <w:pPr>
              <w:spacing w:before="40" w:after="20"/>
              <w:jc w:val="center"/>
              <w:rPr>
                <w:rFonts w:cs="Arial"/>
                <w:sz w:val="18"/>
                <w:szCs w:val="18"/>
              </w:rPr>
            </w:pPr>
            <w:r w:rsidRPr="00D758A1">
              <w:rPr>
                <w:rFonts w:cs="Arial"/>
                <w:sz w:val="18"/>
                <w:szCs w:val="18"/>
              </w:rPr>
              <w:t>0.948</w:t>
            </w:r>
          </w:p>
        </w:tc>
        <w:tc>
          <w:tcPr>
            <w:tcW w:w="851" w:type="dxa"/>
            <w:tcBorders>
              <w:top w:val="nil"/>
              <w:left w:val="nil"/>
              <w:bottom w:val="nil"/>
              <w:right w:val="nil"/>
            </w:tcBorders>
            <w:shd w:val="clear" w:color="auto" w:fill="auto"/>
          </w:tcPr>
          <w:p w14:paraId="37D6F06D" w14:textId="13FB3A92" w:rsidR="00D758A1" w:rsidRPr="00C935A5" w:rsidRDefault="00D758A1" w:rsidP="00D758A1">
            <w:pPr>
              <w:spacing w:before="40" w:after="20"/>
              <w:jc w:val="center"/>
              <w:rPr>
                <w:rFonts w:cs="Arial"/>
                <w:sz w:val="18"/>
                <w:szCs w:val="18"/>
              </w:rPr>
            </w:pPr>
            <w:r w:rsidRPr="00D758A1">
              <w:rPr>
                <w:rFonts w:cs="Arial"/>
                <w:sz w:val="18"/>
                <w:szCs w:val="18"/>
              </w:rPr>
              <w:t>0.895</w:t>
            </w:r>
          </w:p>
        </w:tc>
        <w:tc>
          <w:tcPr>
            <w:tcW w:w="851" w:type="dxa"/>
            <w:tcBorders>
              <w:top w:val="nil"/>
              <w:left w:val="nil"/>
              <w:bottom w:val="nil"/>
              <w:right w:val="nil"/>
            </w:tcBorders>
            <w:shd w:val="clear" w:color="auto" w:fill="auto"/>
          </w:tcPr>
          <w:p w14:paraId="4BD252EC" w14:textId="2802BBF2" w:rsidR="00D758A1" w:rsidRPr="00C935A5" w:rsidRDefault="00D758A1" w:rsidP="00D758A1">
            <w:pPr>
              <w:spacing w:before="40" w:after="20"/>
              <w:jc w:val="center"/>
              <w:rPr>
                <w:rFonts w:cs="Arial"/>
                <w:sz w:val="18"/>
                <w:szCs w:val="18"/>
              </w:rPr>
            </w:pPr>
            <w:r w:rsidRPr="00D758A1">
              <w:rPr>
                <w:rFonts w:cs="Arial"/>
                <w:sz w:val="18"/>
                <w:szCs w:val="18"/>
              </w:rPr>
              <w:t>0.901</w:t>
            </w:r>
          </w:p>
        </w:tc>
        <w:tc>
          <w:tcPr>
            <w:tcW w:w="851" w:type="dxa"/>
            <w:tcBorders>
              <w:top w:val="nil"/>
              <w:left w:val="nil"/>
              <w:bottom w:val="nil"/>
              <w:right w:val="nil"/>
            </w:tcBorders>
            <w:shd w:val="clear" w:color="auto" w:fill="auto"/>
          </w:tcPr>
          <w:p w14:paraId="5EC412F5" w14:textId="0BF102A4" w:rsidR="00D758A1" w:rsidRPr="00C935A5" w:rsidRDefault="00D758A1" w:rsidP="00D758A1">
            <w:pPr>
              <w:spacing w:before="40" w:after="20"/>
              <w:jc w:val="center"/>
              <w:rPr>
                <w:rFonts w:cs="Arial"/>
                <w:sz w:val="18"/>
                <w:szCs w:val="18"/>
              </w:rPr>
            </w:pPr>
            <w:r w:rsidRPr="00D758A1">
              <w:rPr>
                <w:rFonts w:cs="Arial"/>
                <w:sz w:val="18"/>
                <w:szCs w:val="18"/>
              </w:rPr>
              <w:t>0.963</w:t>
            </w:r>
          </w:p>
        </w:tc>
      </w:tr>
      <w:tr w:rsidR="00D758A1" w:rsidRPr="00D758A1" w14:paraId="4BEA385B" w14:textId="77777777" w:rsidTr="00571D24">
        <w:trPr>
          <w:trHeight w:val="20"/>
        </w:trPr>
        <w:tc>
          <w:tcPr>
            <w:tcW w:w="2268" w:type="dxa"/>
            <w:tcBorders>
              <w:top w:val="nil"/>
              <w:left w:val="nil"/>
              <w:bottom w:val="nil"/>
              <w:right w:val="single" w:sz="18" w:space="0" w:color="C00000"/>
            </w:tcBorders>
            <w:shd w:val="clear" w:color="auto" w:fill="auto"/>
            <w:vAlign w:val="center"/>
          </w:tcPr>
          <w:p w14:paraId="6E6046EC" w14:textId="77777777" w:rsidR="00D758A1" w:rsidRPr="00C935A5" w:rsidRDefault="00D758A1" w:rsidP="00D758A1">
            <w:pPr>
              <w:spacing w:before="40" w:after="40"/>
              <w:rPr>
                <w:rFonts w:cs="Arial"/>
                <w:sz w:val="18"/>
                <w:szCs w:val="18"/>
              </w:rPr>
            </w:pPr>
            <w:r w:rsidRPr="00C935A5">
              <w:rPr>
                <w:rFonts w:cs="Arial"/>
                <w:sz w:val="18"/>
                <w:szCs w:val="18"/>
              </w:rPr>
              <w:t>Horsham RC</w:t>
            </w:r>
          </w:p>
        </w:tc>
        <w:tc>
          <w:tcPr>
            <w:tcW w:w="851" w:type="dxa"/>
            <w:tcBorders>
              <w:top w:val="nil"/>
              <w:left w:val="single" w:sz="18" w:space="0" w:color="C00000"/>
              <w:bottom w:val="nil"/>
              <w:right w:val="nil"/>
            </w:tcBorders>
            <w:shd w:val="clear" w:color="auto" w:fill="auto"/>
          </w:tcPr>
          <w:p w14:paraId="7E8DCA82" w14:textId="37FF0B3F" w:rsidR="00D758A1" w:rsidRPr="00C935A5" w:rsidRDefault="00D758A1" w:rsidP="00D758A1">
            <w:pPr>
              <w:spacing w:before="40" w:after="20"/>
              <w:jc w:val="center"/>
              <w:rPr>
                <w:rFonts w:cs="Arial"/>
                <w:sz w:val="18"/>
                <w:szCs w:val="18"/>
              </w:rPr>
            </w:pPr>
            <w:r w:rsidRPr="00D758A1">
              <w:rPr>
                <w:rFonts w:cs="Arial"/>
                <w:sz w:val="18"/>
                <w:szCs w:val="18"/>
              </w:rPr>
              <w:t>1.114</w:t>
            </w:r>
          </w:p>
        </w:tc>
        <w:tc>
          <w:tcPr>
            <w:tcW w:w="851" w:type="dxa"/>
            <w:tcBorders>
              <w:top w:val="nil"/>
              <w:left w:val="nil"/>
              <w:bottom w:val="nil"/>
              <w:right w:val="nil"/>
            </w:tcBorders>
            <w:shd w:val="clear" w:color="auto" w:fill="auto"/>
          </w:tcPr>
          <w:p w14:paraId="209EEA52" w14:textId="4E5F362B" w:rsidR="00D758A1" w:rsidRPr="00C935A5" w:rsidRDefault="00D758A1" w:rsidP="00D758A1">
            <w:pPr>
              <w:spacing w:before="40" w:after="20"/>
              <w:jc w:val="center"/>
              <w:rPr>
                <w:rFonts w:cs="Arial"/>
                <w:sz w:val="18"/>
                <w:szCs w:val="18"/>
              </w:rPr>
            </w:pPr>
            <w:r w:rsidRPr="00D758A1">
              <w:rPr>
                <w:rFonts w:cs="Arial"/>
                <w:sz w:val="18"/>
                <w:szCs w:val="18"/>
              </w:rPr>
              <w:t>1.014</w:t>
            </w:r>
          </w:p>
        </w:tc>
        <w:tc>
          <w:tcPr>
            <w:tcW w:w="851" w:type="dxa"/>
            <w:tcBorders>
              <w:top w:val="nil"/>
              <w:left w:val="nil"/>
              <w:bottom w:val="nil"/>
              <w:right w:val="nil"/>
            </w:tcBorders>
            <w:shd w:val="clear" w:color="auto" w:fill="auto"/>
          </w:tcPr>
          <w:p w14:paraId="0B900078" w14:textId="35ADF7FF" w:rsidR="00D758A1" w:rsidRPr="00C935A5" w:rsidRDefault="00D758A1" w:rsidP="00D758A1">
            <w:pPr>
              <w:spacing w:before="40" w:after="20"/>
              <w:jc w:val="center"/>
              <w:rPr>
                <w:rFonts w:cs="Arial"/>
                <w:sz w:val="18"/>
                <w:szCs w:val="18"/>
              </w:rPr>
            </w:pPr>
            <w:r w:rsidRPr="00D758A1">
              <w:rPr>
                <w:rFonts w:cs="Arial"/>
                <w:sz w:val="18"/>
                <w:szCs w:val="18"/>
              </w:rPr>
              <w:t>0.980</w:t>
            </w:r>
          </w:p>
        </w:tc>
        <w:tc>
          <w:tcPr>
            <w:tcW w:w="851" w:type="dxa"/>
            <w:tcBorders>
              <w:top w:val="nil"/>
              <w:left w:val="nil"/>
              <w:bottom w:val="nil"/>
              <w:right w:val="nil"/>
            </w:tcBorders>
            <w:shd w:val="clear" w:color="auto" w:fill="auto"/>
          </w:tcPr>
          <w:p w14:paraId="2E6EA34F" w14:textId="6E0FCC73" w:rsidR="00D758A1" w:rsidRPr="00C935A5" w:rsidRDefault="00D758A1" w:rsidP="00D758A1">
            <w:pPr>
              <w:spacing w:before="40" w:after="20"/>
              <w:jc w:val="center"/>
              <w:rPr>
                <w:rFonts w:cs="Arial"/>
                <w:sz w:val="18"/>
                <w:szCs w:val="18"/>
              </w:rPr>
            </w:pPr>
            <w:r w:rsidRPr="00D758A1">
              <w:rPr>
                <w:rFonts w:cs="Arial"/>
                <w:sz w:val="18"/>
                <w:szCs w:val="18"/>
              </w:rPr>
              <w:t>1.120</w:t>
            </w:r>
          </w:p>
        </w:tc>
        <w:tc>
          <w:tcPr>
            <w:tcW w:w="851" w:type="dxa"/>
            <w:tcBorders>
              <w:top w:val="nil"/>
              <w:left w:val="nil"/>
              <w:bottom w:val="nil"/>
              <w:right w:val="nil"/>
            </w:tcBorders>
            <w:shd w:val="clear" w:color="auto" w:fill="auto"/>
          </w:tcPr>
          <w:p w14:paraId="657BCB83" w14:textId="6F23374F" w:rsidR="00D758A1" w:rsidRPr="00C935A5" w:rsidRDefault="00D758A1" w:rsidP="00D758A1">
            <w:pPr>
              <w:spacing w:before="40" w:after="20"/>
              <w:jc w:val="center"/>
              <w:rPr>
                <w:rFonts w:cs="Arial"/>
                <w:sz w:val="18"/>
                <w:szCs w:val="18"/>
              </w:rPr>
            </w:pPr>
            <w:r w:rsidRPr="00D758A1">
              <w:rPr>
                <w:rFonts w:cs="Arial"/>
                <w:sz w:val="18"/>
                <w:szCs w:val="18"/>
              </w:rPr>
              <w:t>1.092</w:t>
            </w:r>
          </w:p>
        </w:tc>
        <w:tc>
          <w:tcPr>
            <w:tcW w:w="851" w:type="dxa"/>
            <w:tcBorders>
              <w:top w:val="nil"/>
              <w:left w:val="nil"/>
              <w:bottom w:val="nil"/>
              <w:right w:val="nil"/>
            </w:tcBorders>
            <w:shd w:val="clear" w:color="auto" w:fill="auto"/>
          </w:tcPr>
          <w:p w14:paraId="593B5B2C" w14:textId="350DC251" w:rsidR="00D758A1" w:rsidRPr="00C935A5" w:rsidRDefault="00D758A1" w:rsidP="00D758A1">
            <w:pPr>
              <w:spacing w:before="40" w:after="20"/>
              <w:jc w:val="center"/>
              <w:rPr>
                <w:rFonts w:cs="Arial"/>
                <w:sz w:val="18"/>
                <w:szCs w:val="18"/>
              </w:rPr>
            </w:pPr>
            <w:r w:rsidRPr="00D758A1">
              <w:rPr>
                <w:rFonts w:cs="Arial"/>
                <w:sz w:val="18"/>
                <w:szCs w:val="18"/>
              </w:rPr>
              <w:t>1.141</w:t>
            </w:r>
          </w:p>
        </w:tc>
        <w:tc>
          <w:tcPr>
            <w:tcW w:w="851" w:type="dxa"/>
            <w:tcBorders>
              <w:top w:val="nil"/>
              <w:left w:val="nil"/>
              <w:bottom w:val="nil"/>
              <w:right w:val="nil"/>
            </w:tcBorders>
            <w:shd w:val="clear" w:color="auto" w:fill="auto"/>
          </w:tcPr>
          <w:p w14:paraId="5525871E" w14:textId="6BE47790" w:rsidR="00D758A1" w:rsidRPr="00C935A5" w:rsidRDefault="00D758A1" w:rsidP="00D758A1">
            <w:pPr>
              <w:spacing w:before="40" w:after="20"/>
              <w:jc w:val="center"/>
              <w:rPr>
                <w:rFonts w:cs="Arial"/>
                <w:sz w:val="18"/>
                <w:szCs w:val="18"/>
              </w:rPr>
            </w:pPr>
            <w:r w:rsidRPr="00D758A1">
              <w:rPr>
                <w:rFonts w:cs="Arial"/>
                <w:sz w:val="18"/>
                <w:szCs w:val="18"/>
              </w:rPr>
              <w:t>1.177</w:t>
            </w:r>
          </w:p>
        </w:tc>
        <w:tc>
          <w:tcPr>
            <w:tcW w:w="851" w:type="dxa"/>
            <w:tcBorders>
              <w:top w:val="nil"/>
              <w:left w:val="nil"/>
              <w:bottom w:val="nil"/>
              <w:right w:val="nil"/>
            </w:tcBorders>
            <w:shd w:val="clear" w:color="auto" w:fill="auto"/>
          </w:tcPr>
          <w:p w14:paraId="1BBD6577" w14:textId="36CBBCDC" w:rsidR="00D758A1" w:rsidRPr="00C935A5" w:rsidRDefault="00D758A1" w:rsidP="00D758A1">
            <w:pPr>
              <w:spacing w:before="40" w:after="20"/>
              <w:jc w:val="center"/>
              <w:rPr>
                <w:rFonts w:cs="Arial"/>
                <w:sz w:val="18"/>
                <w:szCs w:val="18"/>
              </w:rPr>
            </w:pPr>
            <w:r w:rsidRPr="00D758A1">
              <w:rPr>
                <w:rFonts w:cs="Arial"/>
                <w:sz w:val="18"/>
                <w:szCs w:val="18"/>
              </w:rPr>
              <w:t>1.269</w:t>
            </w:r>
          </w:p>
        </w:tc>
      </w:tr>
      <w:tr w:rsidR="00D758A1" w:rsidRPr="00D758A1" w14:paraId="72B079A5" w14:textId="77777777" w:rsidTr="00571D24">
        <w:trPr>
          <w:trHeight w:val="20"/>
        </w:trPr>
        <w:tc>
          <w:tcPr>
            <w:tcW w:w="2268" w:type="dxa"/>
            <w:tcBorders>
              <w:top w:val="nil"/>
              <w:left w:val="nil"/>
              <w:bottom w:val="nil"/>
              <w:right w:val="single" w:sz="18" w:space="0" w:color="C00000"/>
            </w:tcBorders>
            <w:shd w:val="clear" w:color="auto" w:fill="auto"/>
            <w:vAlign w:val="center"/>
          </w:tcPr>
          <w:p w14:paraId="7380E8C0" w14:textId="77777777" w:rsidR="00D758A1" w:rsidRPr="00C935A5" w:rsidRDefault="00D758A1" w:rsidP="00D758A1">
            <w:pPr>
              <w:spacing w:before="40" w:after="40"/>
              <w:rPr>
                <w:rFonts w:cs="Arial"/>
                <w:sz w:val="18"/>
                <w:szCs w:val="18"/>
              </w:rPr>
            </w:pPr>
            <w:r w:rsidRPr="00C935A5">
              <w:rPr>
                <w:rFonts w:cs="Arial"/>
                <w:sz w:val="18"/>
                <w:szCs w:val="18"/>
              </w:rPr>
              <w:t>Hume C</w:t>
            </w:r>
          </w:p>
        </w:tc>
        <w:tc>
          <w:tcPr>
            <w:tcW w:w="851" w:type="dxa"/>
            <w:tcBorders>
              <w:top w:val="nil"/>
              <w:left w:val="single" w:sz="18" w:space="0" w:color="C00000"/>
              <w:bottom w:val="nil"/>
              <w:right w:val="nil"/>
            </w:tcBorders>
            <w:shd w:val="clear" w:color="auto" w:fill="auto"/>
          </w:tcPr>
          <w:p w14:paraId="336E0AF5" w14:textId="41190CFA" w:rsidR="00D758A1" w:rsidRPr="00C935A5" w:rsidRDefault="00D758A1" w:rsidP="00D758A1">
            <w:pPr>
              <w:spacing w:before="40" w:after="20"/>
              <w:jc w:val="center"/>
              <w:rPr>
                <w:rFonts w:cs="Arial"/>
                <w:sz w:val="18"/>
                <w:szCs w:val="18"/>
              </w:rPr>
            </w:pPr>
            <w:r w:rsidRPr="00D758A1">
              <w:rPr>
                <w:rFonts w:cs="Arial"/>
                <w:sz w:val="18"/>
                <w:szCs w:val="18"/>
              </w:rPr>
              <w:t>0.996</w:t>
            </w:r>
          </w:p>
        </w:tc>
        <w:tc>
          <w:tcPr>
            <w:tcW w:w="851" w:type="dxa"/>
            <w:tcBorders>
              <w:top w:val="nil"/>
              <w:left w:val="nil"/>
              <w:bottom w:val="nil"/>
              <w:right w:val="nil"/>
            </w:tcBorders>
            <w:shd w:val="clear" w:color="auto" w:fill="auto"/>
          </w:tcPr>
          <w:p w14:paraId="1FA72090" w14:textId="7913B07A" w:rsidR="00D758A1" w:rsidRPr="00C935A5" w:rsidRDefault="00D758A1" w:rsidP="00D758A1">
            <w:pPr>
              <w:spacing w:before="40" w:after="20"/>
              <w:jc w:val="center"/>
              <w:rPr>
                <w:rFonts w:cs="Arial"/>
                <w:sz w:val="18"/>
                <w:szCs w:val="18"/>
              </w:rPr>
            </w:pPr>
            <w:r w:rsidRPr="00D758A1">
              <w:rPr>
                <w:rFonts w:cs="Arial"/>
                <w:sz w:val="18"/>
                <w:szCs w:val="18"/>
              </w:rPr>
              <w:t>1.154</w:t>
            </w:r>
          </w:p>
        </w:tc>
        <w:tc>
          <w:tcPr>
            <w:tcW w:w="851" w:type="dxa"/>
            <w:tcBorders>
              <w:top w:val="nil"/>
              <w:left w:val="nil"/>
              <w:bottom w:val="nil"/>
              <w:right w:val="nil"/>
            </w:tcBorders>
            <w:shd w:val="clear" w:color="auto" w:fill="auto"/>
          </w:tcPr>
          <w:p w14:paraId="6998F9B2" w14:textId="03663A7A" w:rsidR="00D758A1" w:rsidRPr="00C935A5" w:rsidRDefault="00D758A1" w:rsidP="00D758A1">
            <w:pPr>
              <w:spacing w:before="40" w:after="20"/>
              <w:jc w:val="center"/>
              <w:rPr>
                <w:rFonts w:cs="Arial"/>
                <w:sz w:val="18"/>
                <w:szCs w:val="18"/>
              </w:rPr>
            </w:pPr>
            <w:r w:rsidRPr="00D758A1">
              <w:rPr>
                <w:rFonts w:cs="Arial"/>
                <w:sz w:val="18"/>
                <w:szCs w:val="18"/>
              </w:rPr>
              <w:t>1.086</w:t>
            </w:r>
          </w:p>
        </w:tc>
        <w:tc>
          <w:tcPr>
            <w:tcW w:w="851" w:type="dxa"/>
            <w:tcBorders>
              <w:top w:val="nil"/>
              <w:left w:val="nil"/>
              <w:bottom w:val="nil"/>
              <w:right w:val="nil"/>
            </w:tcBorders>
            <w:shd w:val="clear" w:color="auto" w:fill="auto"/>
          </w:tcPr>
          <w:p w14:paraId="2CB00326" w14:textId="03DDFB11" w:rsidR="00D758A1" w:rsidRPr="00C935A5" w:rsidRDefault="00D758A1" w:rsidP="00D758A1">
            <w:pPr>
              <w:spacing w:before="40" w:after="20"/>
              <w:jc w:val="center"/>
              <w:rPr>
                <w:rFonts w:cs="Arial"/>
                <w:sz w:val="18"/>
                <w:szCs w:val="18"/>
              </w:rPr>
            </w:pPr>
            <w:r w:rsidRPr="00D758A1">
              <w:rPr>
                <w:rFonts w:cs="Arial"/>
                <w:sz w:val="18"/>
                <w:szCs w:val="18"/>
              </w:rPr>
              <w:t>0.931</w:t>
            </w:r>
          </w:p>
        </w:tc>
        <w:tc>
          <w:tcPr>
            <w:tcW w:w="851" w:type="dxa"/>
            <w:tcBorders>
              <w:top w:val="nil"/>
              <w:left w:val="nil"/>
              <w:bottom w:val="nil"/>
              <w:right w:val="nil"/>
            </w:tcBorders>
            <w:shd w:val="clear" w:color="auto" w:fill="auto"/>
          </w:tcPr>
          <w:p w14:paraId="77758857" w14:textId="75F57D1C" w:rsidR="00D758A1" w:rsidRPr="00C935A5" w:rsidRDefault="00D758A1" w:rsidP="00D758A1">
            <w:pPr>
              <w:spacing w:before="40" w:after="20"/>
              <w:jc w:val="center"/>
              <w:rPr>
                <w:rFonts w:cs="Arial"/>
                <w:sz w:val="18"/>
                <w:szCs w:val="18"/>
              </w:rPr>
            </w:pPr>
            <w:r w:rsidRPr="00D758A1">
              <w:rPr>
                <w:rFonts w:cs="Arial"/>
                <w:sz w:val="18"/>
                <w:szCs w:val="18"/>
              </w:rPr>
              <w:t>0.915</w:t>
            </w:r>
          </w:p>
        </w:tc>
        <w:tc>
          <w:tcPr>
            <w:tcW w:w="851" w:type="dxa"/>
            <w:tcBorders>
              <w:top w:val="nil"/>
              <w:left w:val="nil"/>
              <w:bottom w:val="nil"/>
              <w:right w:val="nil"/>
            </w:tcBorders>
            <w:shd w:val="clear" w:color="auto" w:fill="auto"/>
          </w:tcPr>
          <w:p w14:paraId="72FC7301" w14:textId="65CD9561" w:rsidR="00D758A1" w:rsidRPr="00C935A5" w:rsidRDefault="00D758A1" w:rsidP="00D758A1">
            <w:pPr>
              <w:spacing w:before="40" w:after="20"/>
              <w:jc w:val="center"/>
              <w:rPr>
                <w:rFonts w:cs="Arial"/>
                <w:sz w:val="18"/>
                <w:szCs w:val="18"/>
              </w:rPr>
            </w:pPr>
            <w:r w:rsidRPr="00D758A1">
              <w:rPr>
                <w:rFonts w:cs="Arial"/>
                <w:sz w:val="18"/>
                <w:szCs w:val="18"/>
              </w:rPr>
              <w:t>0.957</w:t>
            </w:r>
          </w:p>
        </w:tc>
        <w:tc>
          <w:tcPr>
            <w:tcW w:w="851" w:type="dxa"/>
            <w:tcBorders>
              <w:top w:val="nil"/>
              <w:left w:val="nil"/>
              <w:bottom w:val="nil"/>
              <w:right w:val="nil"/>
            </w:tcBorders>
            <w:shd w:val="clear" w:color="auto" w:fill="auto"/>
          </w:tcPr>
          <w:p w14:paraId="59D4E1E0" w14:textId="1AE88DF8" w:rsidR="00D758A1" w:rsidRPr="00C935A5" w:rsidRDefault="00D758A1" w:rsidP="00D758A1">
            <w:pPr>
              <w:spacing w:before="40" w:after="20"/>
              <w:jc w:val="center"/>
              <w:rPr>
                <w:rFonts w:cs="Arial"/>
                <w:sz w:val="18"/>
                <w:szCs w:val="18"/>
              </w:rPr>
            </w:pPr>
            <w:r w:rsidRPr="00D758A1">
              <w:rPr>
                <w:rFonts w:cs="Arial"/>
                <w:sz w:val="18"/>
                <w:szCs w:val="18"/>
              </w:rPr>
              <w:t>0.941</w:t>
            </w:r>
          </w:p>
        </w:tc>
        <w:tc>
          <w:tcPr>
            <w:tcW w:w="851" w:type="dxa"/>
            <w:tcBorders>
              <w:top w:val="nil"/>
              <w:left w:val="nil"/>
              <w:bottom w:val="nil"/>
              <w:right w:val="nil"/>
            </w:tcBorders>
            <w:shd w:val="clear" w:color="auto" w:fill="auto"/>
          </w:tcPr>
          <w:p w14:paraId="56EA3999" w14:textId="669B33DD" w:rsidR="00D758A1" w:rsidRPr="00C935A5" w:rsidRDefault="00D758A1" w:rsidP="00D758A1">
            <w:pPr>
              <w:spacing w:before="40" w:after="20"/>
              <w:jc w:val="center"/>
              <w:rPr>
                <w:rFonts w:cs="Arial"/>
                <w:sz w:val="18"/>
                <w:szCs w:val="18"/>
              </w:rPr>
            </w:pPr>
            <w:r w:rsidRPr="00D758A1">
              <w:rPr>
                <w:rFonts w:cs="Arial"/>
                <w:sz w:val="18"/>
                <w:szCs w:val="18"/>
              </w:rPr>
              <w:t>0.879</w:t>
            </w:r>
          </w:p>
        </w:tc>
      </w:tr>
      <w:tr w:rsidR="00D758A1" w:rsidRPr="00D758A1" w14:paraId="3A418CA1" w14:textId="77777777" w:rsidTr="00571D24">
        <w:trPr>
          <w:trHeight w:val="20"/>
        </w:trPr>
        <w:tc>
          <w:tcPr>
            <w:tcW w:w="2268" w:type="dxa"/>
            <w:tcBorders>
              <w:top w:val="nil"/>
              <w:left w:val="nil"/>
              <w:bottom w:val="nil"/>
              <w:right w:val="single" w:sz="18" w:space="0" w:color="C00000"/>
            </w:tcBorders>
            <w:shd w:val="clear" w:color="auto" w:fill="auto"/>
            <w:vAlign w:val="center"/>
          </w:tcPr>
          <w:p w14:paraId="7737B1B0" w14:textId="77777777" w:rsidR="00D758A1" w:rsidRPr="00C935A5" w:rsidRDefault="00D758A1" w:rsidP="00D758A1">
            <w:pPr>
              <w:spacing w:before="40" w:after="40"/>
              <w:rPr>
                <w:rFonts w:cs="Arial"/>
                <w:sz w:val="18"/>
                <w:szCs w:val="18"/>
              </w:rPr>
            </w:pPr>
            <w:r w:rsidRPr="00C935A5">
              <w:rPr>
                <w:rFonts w:cs="Arial"/>
                <w:sz w:val="18"/>
                <w:szCs w:val="18"/>
              </w:rPr>
              <w:t>Indigo S</w:t>
            </w:r>
          </w:p>
        </w:tc>
        <w:tc>
          <w:tcPr>
            <w:tcW w:w="851" w:type="dxa"/>
            <w:tcBorders>
              <w:top w:val="nil"/>
              <w:left w:val="single" w:sz="18" w:space="0" w:color="C00000"/>
              <w:bottom w:val="nil"/>
              <w:right w:val="nil"/>
            </w:tcBorders>
            <w:shd w:val="clear" w:color="auto" w:fill="auto"/>
          </w:tcPr>
          <w:p w14:paraId="2EA8ABCB" w14:textId="6B219E24" w:rsidR="00D758A1" w:rsidRPr="00C935A5" w:rsidRDefault="00D758A1" w:rsidP="00D758A1">
            <w:pPr>
              <w:spacing w:before="40" w:after="20"/>
              <w:jc w:val="center"/>
              <w:rPr>
                <w:rFonts w:cs="Arial"/>
                <w:sz w:val="18"/>
                <w:szCs w:val="18"/>
              </w:rPr>
            </w:pPr>
            <w:r w:rsidRPr="00D758A1">
              <w:rPr>
                <w:rFonts w:cs="Arial"/>
                <w:sz w:val="18"/>
                <w:szCs w:val="18"/>
              </w:rPr>
              <w:t>1.138</w:t>
            </w:r>
          </w:p>
        </w:tc>
        <w:tc>
          <w:tcPr>
            <w:tcW w:w="851" w:type="dxa"/>
            <w:tcBorders>
              <w:top w:val="nil"/>
              <w:left w:val="nil"/>
              <w:bottom w:val="nil"/>
              <w:right w:val="nil"/>
            </w:tcBorders>
            <w:shd w:val="clear" w:color="auto" w:fill="auto"/>
          </w:tcPr>
          <w:p w14:paraId="17D35228" w14:textId="03BCCAC3" w:rsidR="00D758A1" w:rsidRPr="00C935A5" w:rsidRDefault="00D758A1" w:rsidP="00D758A1">
            <w:pPr>
              <w:spacing w:before="40" w:after="20"/>
              <w:jc w:val="center"/>
              <w:rPr>
                <w:rFonts w:cs="Arial"/>
                <w:sz w:val="18"/>
                <w:szCs w:val="18"/>
              </w:rPr>
            </w:pPr>
            <w:r w:rsidRPr="00D758A1">
              <w:rPr>
                <w:rFonts w:cs="Arial"/>
                <w:sz w:val="18"/>
                <w:szCs w:val="18"/>
              </w:rPr>
              <w:t>1.042</w:t>
            </w:r>
          </w:p>
        </w:tc>
        <w:tc>
          <w:tcPr>
            <w:tcW w:w="851" w:type="dxa"/>
            <w:tcBorders>
              <w:top w:val="nil"/>
              <w:left w:val="nil"/>
              <w:bottom w:val="nil"/>
              <w:right w:val="nil"/>
            </w:tcBorders>
            <w:shd w:val="clear" w:color="auto" w:fill="auto"/>
          </w:tcPr>
          <w:p w14:paraId="21037FFB" w14:textId="7CBB3BBB" w:rsidR="00D758A1" w:rsidRPr="00C935A5" w:rsidRDefault="00D758A1" w:rsidP="00D758A1">
            <w:pPr>
              <w:spacing w:before="40" w:after="20"/>
              <w:jc w:val="center"/>
              <w:rPr>
                <w:rFonts w:cs="Arial"/>
                <w:sz w:val="18"/>
                <w:szCs w:val="18"/>
              </w:rPr>
            </w:pPr>
            <w:r w:rsidRPr="00D758A1">
              <w:rPr>
                <w:rFonts w:cs="Arial"/>
                <w:sz w:val="18"/>
                <w:szCs w:val="18"/>
              </w:rPr>
              <w:t>1.060</w:t>
            </w:r>
          </w:p>
        </w:tc>
        <w:tc>
          <w:tcPr>
            <w:tcW w:w="851" w:type="dxa"/>
            <w:tcBorders>
              <w:top w:val="nil"/>
              <w:left w:val="nil"/>
              <w:bottom w:val="nil"/>
              <w:right w:val="nil"/>
            </w:tcBorders>
            <w:shd w:val="clear" w:color="auto" w:fill="auto"/>
          </w:tcPr>
          <w:p w14:paraId="1E51838C" w14:textId="35EF6B2C" w:rsidR="00D758A1" w:rsidRPr="00C935A5" w:rsidRDefault="00D758A1" w:rsidP="00D758A1">
            <w:pPr>
              <w:spacing w:before="40" w:after="20"/>
              <w:jc w:val="center"/>
              <w:rPr>
                <w:rFonts w:cs="Arial"/>
                <w:sz w:val="18"/>
                <w:szCs w:val="18"/>
              </w:rPr>
            </w:pPr>
            <w:r w:rsidRPr="00D758A1">
              <w:rPr>
                <w:rFonts w:cs="Arial"/>
                <w:sz w:val="18"/>
                <w:szCs w:val="18"/>
              </w:rPr>
              <w:t>1.058</w:t>
            </w:r>
          </w:p>
        </w:tc>
        <w:tc>
          <w:tcPr>
            <w:tcW w:w="851" w:type="dxa"/>
            <w:tcBorders>
              <w:top w:val="nil"/>
              <w:left w:val="nil"/>
              <w:bottom w:val="nil"/>
              <w:right w:val="nil"/>
            </w:tcBorders>
            <w:shd w:val="clear" w:color="auto" w:fill="auto"/>
          </w:tcPr>
          <w:p w14:paraId="383050A6" w14:textId="3CEF42BD" w:rsidR="00D758A1" w:rsidRPr="00C935A5" w:rsidRDefault="00D758A1" w:rsidP="00D758A1">
            <w:pPr>
              <w:spacing w:before="40" w:after="20"/>
              <w:jc w:val="center"/>
              <w:rPr>
                <w:rFonts w:cs="Arial"/>
                <w:sz w:val="18"/>
                <w:szCs w:val="18"/>
              </w:rPr>
            </w:pPr>
            <w:r w:rsidRPr="00D758A1">
              <w:rPr>
                <w:rFonts w:cs="Arial"/>
                <w:sz w:val="18"/>
                <w:szCs w:val="18"/>
              </w:rPr>
              <w:t>1.273</w:t>
            </w:r>
          </w:p>
        </w:tc>
        <w:tc>
          <w:tcPr>
            <w:tcW w:w="851" w:type="dxa"/>
            <w:tcBorders>
              <w:top w:val="nil"/>
              <w:left w:val="nil"/>
              <w:bottom w:val="nil"/>
              <w:right w:val="nil"/>
            </w:tcBorders>
            <w:shd w:val="clear" w:color="auto" w:fill="auto"/>
          </w:tcPr>
          <w:p w14:paraId="3092D263" w14:textId="41E018A3" w:rsidR="00D758A1" w:rsidRPr="00C935A5" w:rsidRDefault="00D758A1" w:rsidP="00D758A1">
            <w:pPr>
              <w:spacing w:before="40" w:after="20"/>
              <w:jc w:val="center"/>
              <w:rPr>
                <w:rFonts w:cs="Arial"/>
                <w:sz w:val="18"/>
                <w:szCs w:val="18"/>
              </w:rPr>
            </w:pPr>
            <w:r w:rsidRPr="00D758A1">
              <w:rPr>
                <w:rFonts w:cs="Arial"/>
                <w:sz w:val="18"/>
                <w:szCs w:val="18"/>
              </w:rPr>
              <w:t>1.067</w:t>
            </w:r>
          </w:p>
        </w:tc>
        <w:tc>
          <w:tcPr>
            <w:tcW w:w="851" w:type="dxa"/>
            <w:tcBorders>
              <w:top w:val="nil"/>
              <w:left w:val="nil"/>
              <w:bottom w:val="nil"/>
              <w:right w:val="nil"/>
            </w:tcBorders>
            <w:shd w:val="clear" w:color="auto" w:fill="auto"/>
          </w:tcPr>
          <w:p w14:paraId="0B9DF0E4" w14:textId="4D1E0619" w:rsidR="00D758A1" w:rsidRPr="00C935A5" w:rsidRDefault="00D758A1" w:rsidP="00D758A1">
            <w:pPr>
              <w:spacing w:before="40" w:after="20"/>
              <w:jc w:val="center"/>
              <w:rPr>
                <w:rFonts w:cs="Arial"/>
                <w:sz w:val="18"/>
                <w:szCs w:val="18"/>
              </w:rPr>
            </w:pPr>
            <w:r w:rsidRPr="00D758A1">
              <w:rPr>
                <w:rFonts w:cs="Arial"/>
                <w:sz w:val="18"/>
                <w:szCs w:val="18"/>
              </w:rPr>
              <w:t>1.248</w:t>
            </w:r>
          </w:p>
        </w:tc>
        <w:tc>
          <w:tcPr>
            <w:tcW w:w="851" w:type="dxa"/>
            <w:tcBorders>
              <w:top w:val="nil"/>
              <w:left w:val="nil"/>
              <w:bottom w:val="nil"/>
              <w:right w:val="nil"/>
            </w:tcBorders>
            <w:shd w:val="clear" w:color="auto" w:fill="auto"/>
          </w:tcPr>
          <w:p w14:paraId="452F14E6" w14:textId="13DCC19B" w:rsidR="00D758A1" w:rsidRPr="00C935A5" w:rsidRDefault="00D758A1" w:rsidP="00D758A1">
            <w:pPr>
              <w:spacing w:before="40" w:after="20"/>
              <w:jc w:val="center"/>
              <w:rPr>
                <w:rFonts w:cs="Arial"/>
                <w:sz w:val="18"/>
                <w:szCs w:val="18"/>
              </w:rPr>
            </w:pPr>
            <w:r w:rsidRPr="00D758A1">
              <w:rPr>
                <w:rFonts w:cs="Arial"/>
                <w:sz w:val="18"/>
                <w:szCs w:val="18"/>
              </w:rPr>
              <w:t>1.102</w:t>
            </w:r>
          </w:p>
        </w:tc>
      </w:tr>
      <w:tr w:rsidR="00D758A1" w:rsidRPr="00D758A1" w14:paraId="6D220C61" w14:textId="77777777" w:rsidTr="00571D24">
        <w:trPr>
          <w:trHeight w:val="20"/>
        </w:trPr>
        <w:tc>
          <w:tcPr>
            <w:tcW w:w="2268" w:type="dxa"/>
            <w:tcBorders>
              <w:top w:val="nil"/>
              <w:left w:val="nil"/>
              <w:bottom w:val="nil"/>
              <w:right w:val="single" w:sz="18" w:space="0" w:color="C00000"/>
            </w:tcBorders>
            <w:shd w:val="clear" w:color="auto" w:fill="auto"/>
            <w:vAlign w:val="center"/>
          </w:tcPr>
          <w:p w14:paraId="7FBCC47E" w14:textId="77777777" w:rsidR="00D758A1" w:rsidRPr="00C935A5" w:rsidRDefault="00D758A1" w:rsidP="00D758A1">
            <w:pPr>
              <w:spacing w:before="40" w:after="40"/>
              <w:rPr>
                <w:rFonts w:cs="Arial"/>
                <w:sz w:val="18"/>
                <w:szCs w:val="18"/>
              </w:rPr>
            </w:pPr>
            <w:r w:rsidRPr="00C935A5">
              <w:rPr>
                <w:rFonts w:cs="Arial"/>
                <w:sz w:val="18"/>
                <w:szCs w:val="18"/>
              </w:rPr>
              <w:t>Kingston C</w:t>
            </w:r>
          </w:p>
        </w:tc>
        <w:tc>
          <w:tcPr>
            <w:tcW w:w="851" w:type="dxa"/>
            <w:tcBorders>
              <w:top w:val="nil"/>
              <w:left w:val="single" w:sz="18" w:space="0" w:color="C00000"/>
              <w:bottom w:val="nil"/>
              <w:right w:val="nil"/>
            </w:tcBorders>
            <w:shd w:val="clear" w:color="auto" w:fill="auto"/>
          </w:tcPr>
          <w:p w14:paraId="07CB04F9" w14:textId="16FC0697" w:rsidR="00D758A1" w:rsidRPr="00C935A5" w:rsidRDefault="00D758A1" w:rsidP="00D758A1">
            <w:pPr>
              <w:spacing w:before="40" w:after="20"/>
              <w:jc w:val="center"/>
              <w:rPr>
                <w:rFonts w:cs="Arial"/>
                <w:sz w:val="18"/>
                <w:szCs w:val="18"/>
              </w:rPr>
            </w:pPr>
            <w:r w:rsidRPr="00D758A1">
              <w:rPr>
                <w:rFonts w:cs="Arial"/>
                <w:sz w:val="18"/>
                <w:szCs w:val="18"/>
              </w:rPr>
              <w:t>0.932</w:t>
            </w:r>
          </w:p>
        </w:tc>
        <w:tc>
          <w:tcPr>
            <w:tcW w:w="851" w:type="dxa"/>
            <w:tcBorders>
              <w:top w:val="nil"/>
              <w:left w:val="nil"/>
              <w:bottom w:val="nil"/>
              <w:right w:val="nil"/>
            </w:tcBorders>
            <w:shd w:val="clear" w:color="auto" w:fill="auto"/>
          </w:tcPr>
          <w:p w14:paraId="128A66DA" w14:textId="5D9599EF" w:rsidR="00D758A1" w:rsidRPr="00C935A5" w:rsidRDefault="00D758A1" w:rsidP="00D758A1">
            <w:pPr>
              <w:spacing w:before="40" w:after="20"/>
              <w:jc w:val="center"/>
              <w:rPr>
                <w:rFonts w:cs="Arial"/>
                <w:sz w:val="18"/>
                <w:szCs w:val="18"/>
              </w:rPr>
            </w:pPr>
            <w:r w:rsidRPr="00D758A1">
              <w:rPr>
                <w:rFonts w:cs="Arial"/>
                <w:sz w:val="18"/>
                <w:szCs w:val="18"/>
              </w:rPr>
              <w:t>0.910</w:t>
            </w:r>
          </w:p>
        </w:tc>
        <w:tc>
          <w:tcPr>
            <w:tcW w:w="851" w:type="dxa"/>
            <w:tcBorders>
              <w:top w:val="nil"/>
              <w:left w:val="nil"/>
              <w:bottom w:val="nil"/>
              <w:right w:val="nil"/>
            </w:tcBorders>
            <w:shd w:val="clear" w:color="auto" w:fill="auto"/>
          </w:tcPr>
          <w:p w14:paraId="62987AFB" w14:textId="4F3F3FD0" w:rsidR="00D758A1" w:rsidRPr="00C935A5" w:rsidRDefault="00D758A1" w:rsidP="00D758A1">
            <w:pPr>
              <w:spacing w:before="40" w:after="20"/>
              <w:jc w:val="center"/>
              <w:rPr>
                <w:rFonts w:cs="Arial"/>
                <w:sz w:val="18"/>
                <w:szCs w:val="18"/>
              </w:rPr>
            </w:pPr>
            <w:r w:rsidRPr="00D758A1">
              <w:rPr>
                <w:rFonts w:cs="Arial"/>
                <w:sz w:val="18"/>
                <w:szCs w:val="18"/>
              </w:rPr>
              <w:t>0.940</w:t>
            </w:r>
          </w:p>
        </w:tc>
        <w:tc>
          <w:tcPr>
            <w:tcW w:w="851" w:type="dxa"/>
            <w:tcBorders>
              <w:top w:val="nil"/>
              <w:left w:val="nil"/>
              <w:bottom w:val="nil"/>
              <w:right w:val="nil"/>
            </w:tcBorders>
            <w:shd w:val="clear" w:color="auto" w:fill="auto"/>
          </w:tcPr>
          <w:p w14:paraId="0EB2DB75" w14:textId="487FEE2C" w:rsidR="00D758A1" w:rsidRPr="00C935A5" w:rsidRDefault="00D758A1" w:rsidP="00D758A1">
            <w:pPr>
              <w:spacing w:before="40" w:after="20"/>
              <w:jc w:val="center"/>
              <w:rPr>
                <w:rFonts w:cs="Arial"/>
                <w:sz w:val="18"/>
                <w:szCs w:val="18"/>
              </w:rPr>
            </w:pPr>
            <w:r w:rsidRPr="00D758A1">
              <w:rPr>
                <w:rFonts w:cs="Arial"/>
                <w:sz w:val="18"/>
                <w:szCs w:val="18"/>
              </w:rPr>
              <w:t>0.956</w:t>
            </w:r>
          </w:p>
        </w:tc>
        <w:tc>
          <w:tcPr>
            <w:tcW w:w="851" w:type="dxa"/>
            <w:tcBorders>
              <w:top w:val="nil"/>
              <w:left w:val="nil"/>
              <w:bottom w:val="nil"/>
              <w:right w:val="nil"/>
            </w:tcBorders>
            <w:shd w:val="clear" w:color="auto" w:fill="auto"/>
          </w:tcPr>
          <w:p w14:paraId="7E99DD09" w14:textId="6EE0DF21" w:rsidR="00D758A1" w:rsidRPr="00C935A5" w:rsidRDefault="00D758A1" w:rsidP="00D758A1">
            <w:pPr>
              <w:spacing w:before="40" w:after="20"/>
              <w:jc w:val="center"/>
              <w:rPr>
                <w:rFonts w:cs="Arial"/>
                <w:sz w:val="18"/>
                <w:szCs w:val="18"/>
              </w:rPr>
            </w:pPr>
            <w:r w:rsidRPr="00D758A1">
              <w:rPr>
                <w:rFonts w:cs="Arial"/>
                <w:sz w:val="18"/>
                <w:szCs w:val="18"/>
              </w:rPr>
              <w:t>0.926</w:t>
            </w:r>
          </w:p>
        </w:tc>
        <w:tc>
          <w:tcPr>
            <w:tcW w:w="851" w:type="dxa"/>
            <w:tcBorders>
              <w:top w:val="nil"/>
              <w:left w:val="nil"/>
              <w:bottom w:val="nil"/>
              <w:right w:val="nil"/>
            </w:tcBorders>
            <w:shd w:val="clear" w:color="auto" w:fill="auto"/>
          </w:tcPr>
          <w:p w14:paraId="6FC191AF" w14:textId="43DCEA53" w:rsidR="00D758A1" w:rsidRPr="00C935A5" w:rsidRDefault="00D758A1" w:rsidP="00D758A1">
            <w:pPr>
              <w:spacing w:before="40" w:after="20"/>
              <w:jc w:val="center"/>
              <w:rPr>
                <w:rFonts w:cs="Arial"/>
                <w:sz w:val="18"/>
                <w:szCs w:val="18"/>
              </w:rPr>
            </w:pPr>
            <w:r w:rsidRPr="00D758A1">
              <w:rPr>
                <w:rFonts w:cs="Arial"/>
                <w:sz w:val="18"/>
                <w:szCs w:val="18"/>
              </w:rPr>
              <w:t>0.948</w:t>
            </w:r>
          </w:p>
        </w:tc>
        <w:tc>
          <w:tcPr>
            <w:tcW w:w="851" w:type="dxa"/>
            <w:tcBorders>
              <w:top w:val="nil"/>
              <w:left w:val="nil"/>
              <w:bottom w:val="nil"/>
              <w:right w:val="nil"/>
            </w:tcBorders>
            <w:shd w:val="clear" w:color="auto" w:fill="auto"/>
          </w:tcPr>
          <w:p w14:paraId="6FFEEAAC" w14:textId="0D165D61" w:rsidR="00D758A1" w:rsidRPr="00C935A5" w:rsidRDefault="00D758A1" w:rsidP="00D758A1">
            <w:pPr>
              <w:spacing w:before="40" w:after="20"/>
              <w:jc w:val="center"/>
              <w:rPr>
                <w:rFonts w:cs="Arial"/>
                <w:sz w:val="18"/>
                <w:szCs w:val="18"/>
              </w:rPr>
            </w:pPr>
            <w:r w:rsidRPr="00D758A1">
              <w:rPr>
                <w:rFonts w:cs="Arial"/>
                <w:sz w:val="18"/>
                <w:szCs w:val="18"/>
              </w:rPr>
              <w:t>0.908</w:t>
            </w:r>
          </w:p>
        </w:tc>
        <w:tc>
          <w:tcPr>
            <w:tcW w:w="851" w:type="dxa"/>
            <w:tcBorders>
              <w:top w:val="nil"/>
              <w:left w:val="nil"/>
              <w:bottom w:val="nil"/>
              <w:right w:val="nil"/>
            </w:tcBorders>
            <w:shd w:val="clear" w:color="auto" w:fill="auto"/>
          </w:tcPr>
          <w:p w14:paraId="217DAB51" w14:textId="2E0902F1" w:rsidR="00D758A1" w:rsidRPr="00C935A5" w:rsidRDefault="00D758A1" w:rsidP="00D758A1">
            <w:pPr>
              <w:spacing w:before="40" w:after="20"/>
              <w:jc w:val="center"/>
              <w:rPr>
                <w:rFonts w:cs="Arial"/>
                <w:sz w:val="18"/>
                <w:szCs w:val="18"/>
              </w:rPr>
            </w:pPr>
            <w:r w:rsidRPr="00D758A1">
              <w:rPr>
                <w:rFonts w:cs="Arial"/>
                <w:sz w:val="18"/>
                <w:szCs w:val="18"/>
              </w:rPr>
              <w:t>0.971</w:t>
            </w:r>
          </w:p>
        </w:tc>
      </w:tr>
      <w:tr w:rsidR="00D758A1" w:rsidRPr="00D758A1" w14:paraId="2255D53A" w14:textId="77777777" w:rsidTr="00571D24">
        <w:trPr>
          <w:trHeight w:val="20"/>
        </w:trPr>
        <w:tc>
          <w:tcPr>
            <w:tcW w:w="2268" w:type="dxa"/>
            <w:tcBorders>
              <w:top w:val="nil"/>
              <w:left w:val="nil"/>
              <w:bottom w:val="nil"/>
              <w:right w:val="single" w:sz="18" w:space="0" w:color="C00000"/>
            </w:tcBorders>
            <w:shd w:val="clear" w:color="auto" w:fill="auto"/>
            <w:vAlign w:val="center"/>
          </w:tcPr>
          <w:p w14:paraId="4E41C9CB" w14:textId="77777777" w:rsidR="00D758A1" w:rsidRPr="00C935A5" w:rsidRDefault="00D758A1" w:rsidP="00D758A1">
            <w:pPr>
              <w:spacing w:before="40" w:after="40"/>
              <w:rPr>
                <w:rFonts w:cs="Arial"/>
                <w:sz w:val="18"/>
                <w:szCs w:val="18"/>
              </w:rPr>
            </w:pPr>
            <w:r w:rsidRPr="00C935A5">
              <w:rPr>
                <w:rFonts w:cs="Arial"/>
                <w:sz w:val="18"/>
                <w:szCs w:val="18"/>
              </w:rPr>
              <w:t>Knox C</w:t>
            </w:r>
          </w:p>
        </w:tc>
        <w:tc>
          <w:tcPr>
            <w:tcW w:w="851" w:type="dxa"/>
            <w:tcBorders>
              <w:top w:val="nil"/>
              <w:left w:val="single" w:sz="18" w:space="0" w:color="C00000"/>
              <w:bottom w:val="nil"/>
              <w:right w:val="nil"/>
            </w:tcBorders>
            <w:shd w:val="clear" w:color="auto" w:fill="auto"/>
          </w:tcPr>
          <w:p w14:paraId="4CE74198" w14:textId="2AC2B3F0" w:rsidR="00D758A1" w:rsidRPr="00C935A5" w:rsidRDefault="00D758A1" w:rsidP="00D758A1">
            <w:pPr>
              <w:spacing w:before="40" w:after="20"/>
              <w:jc w:val="center"/>
              <w:rPr>
                <w:rFonts w:cs="Arial"/>
                <w:sz w:val="18"/>
                <w:szCs w:val="18"/>
              </w:rPr>
            </w:pPr>
            <w:r w:rsidRPr="00D758A1">
              <w:rPr>
                <w:rFonts w:cs="Arial"/>
                <w:sz w:val="18"/>
                <w:szCs w:val="18"/>
              </w:rPr>
              <w:t>0.945</w:t>
            </w:r>
          </w:p>
        </w:tc>
        <w:tc>
          <w:tcPr>
            <w:tcW w:w="851" w:type="dxa"/>
            <w:tcBorders>
              <w:top w:val="nil"/>
              <w:left w:val="nil"/>
              <w:bottom w:val="nil"/>
              <w:right w:val="nil"/>
            </w:tcBorders>
            <w:shd w:val="clear" w:color="auto" w:fill="auto"/>
          </w:tcPr>
          <w:p w14:paraId="5ECC3DAE" w14:textId="0A7DD69B" w:rsidR="00D758A1" w:rsidRPr="00C935A5" w:rsidRDefault="00D758A1" w:rsidP="00D758A1">
            <w:pPr>
              <w:spacing w:before="40" w:after="20"/>
              <w:jc w:val="center"/>
              <w:rPr>
                <w:rFonts w:cs="Arial"/>
                <w:sz w:val="18"/>
                <w:szCs w:val="18"/>
              </w:rPr>
            </w:pPr>
            <w:r w:rsidRPr="00D758A1">
              <w:rPr>
                <w:rFonts w:cs="Arial"/>
                <w:sz w:val="18"/>
                <w:szCs w:val="18"/>
              </w:rPr>
              <w:t>0.920</w:t>
            </w:r>
          </w:p>
        </w:tc>
        <w:tc>
          <w:tcPr>
            <w:tcW w:w="851" w:type="dxa"/>
            <w:tcBorders>
              <w:top w:val="nil"/>
              <w:left w:val="nil"/>
              <w:bottom w:val="nil"/>
              <w:right w:val="nil"/>
            </w:tcBorders>
            <w:shd w:val="clear" w:color="auto" w:fill="auto"/>
          </w:tcPr>
          <w:p w14:paraId="5C6737C4" w14:textId="189EB8AD" w:rsidR="00D758A1" w:rsidRPr="00C935A5" w:rsidRDefault="00D758A1" w:rsidP="00D758A1">
            <w:pPr>
              <w:spacing w:before="40" w:after="20"/>
              <w:jc w:val="center"/>
              <w:rPr>
                <w:rFonts w:cs="Arial"/>
                <w:sz w:val="18"/>
                <w:szCs w:val="18"/>
              </w:rPr>
            </w:pPr>
            <w:r w:rsidRPr="00D758A1">
              <w:rPr>
                <w:rFonts w:cs="Arial"/>
                <w:sz w:val="18"/>
                <w:szCs w:val="18"/>
              </w:rPr>
              <w:t>0.945</w:t>
            </w:r>
          </w:p>
        </w:tc>
        <w:tc>
          <w:tcPr>
            <w:tcW w:w="851" w:type="dxa"/>
            <w:tcBorders>
              <w:top w:val="nil"/>
              <w:left w:val="nil"/>
              <w:bottom w:val="nil"/>
              <w:right w:val="nil"/>
            </w:tcBorders>
            <w:shd w:val="clear" w:color="auto" w:fill="auto"/>
          </w:tcPr>
          <w:p w14:paraId="7ED34832" w14:textId="1C1F7973" w:rsidR="00D758A1" w:rsidRPr="00C935A5" w:rsidRDefault="00D758A1" w:rsidP="00D758A1">
            <w:pPr>
              <w:spacing w:before="40" w:after="20"/>
              <w:jc w:val="center"/>
              <w:rPr>
                <w:rFonts w:cs="Arial"/>
                <w:sz w:val="18"/>
                <w:szCs w:val="18"/>
              </w:rPr>
            </w:pPr>
            <w:r w:rsidRPr="00D758A1">
              <w:rPr>
                <w:rFonts w:cs="Arial"/>
                <w:sz w:val="18"/>
                <w:szCs w:val="18"/>
              </w:rPr>
              <w:t>0.935</w:t>
            </w:r>
          </w:p>
        </w:tc>
        <w:tc>
          <w:tcPr>
            <w:tcW w:w="851" w:type="dxa"/>
            <w:tcBorders>
              <w:top w:val="nil"/>
              <w:left w:val="nil"/>
              <w:bottom w:val="nil"/>
              <w:right w:val="nil"/>
            </w:tcBorders>
            <w:shd w:val="clear" w:color="auto" w:fill="auto"/>
          </w:tcPr>
          <w:p w14:paraId="0A8598E2" w14:textId="7E82F7E1" w:rsidR="00D758A1" w:rsidRPr="00C935A5" w:rsidRDefault="00D758A1" w:rsidP="00D758A1">
            <w:pPr>
              <w:spacing w:before="40" w:after="20"/>
              <w:jc w:val="center"/>
              <w:rPr>
                <w:rFonts w:cs="Arial"/>
                <w:sz w:val="18"/>
                <w:szCs w:val="18"/>
              </w:rPr>
            </w:pPr>
            <w:r w:rsidRPr="00D758A1">
              <w:rPr>
                <w:rFonts w:cs="Arial"/>
                <w:sz w:val="18"/>
                <w:szCs w:val="18"/>
              </w:rPr>
              <w:t>0.921</w:t>
            </w:r>
          </w:p>
        </w:tc>
        <w:tc>
          <w:tcPr>
            <w:tcW w:w="851" w:type="dxa"/>
            <w:tcBorders>
              <w:top w:val="nil"/>
              <w:left w:val="nil"/>
              <w:bottom w:val="nil"/>
              <w:right w:val="nil"/>
            </w:tcBorders>
            <w:shd w:val="clear" w:color="auto" w:fill="auto"/>
          </w:tcPr>
          <w:p w14:paraId="4246CD2D" w14:textId="016C8168" w:rsidR="00D758A1" w:rsidRPr="00C935A5" w:rsidRDefault="00D758A1" w:rsidP="00D758A1">
            <w:pPr>
              <w:spacing w:before="40" w:after="20"/>
              <w:jc w:val="center"/>
              <w:rPr>
                <w:rFonts w:cs="Arial"/>
                <w:sz w:val="18"/>
                <w:szCs w:val="18"/>
              </w:rPr>
            </w:pPr>
            <w:r w:rsidRPr="00D758A1">
              <w:rPr>
                <w:rFonts w:cs="Arial"/>
                <w:sz w:val="18"/>
                <w:szCs w:val="18"/>
              </w:rPr>
              <w:t>0.928</w:t>
            </w:r>
          </w:p>
        </w:tc>
        <w:tc>
          <w:tcPr>
            <w:tcW w:w="851" w:type="dxa"/>
            <w:tcBorders>
              <w:top w:val="nil"/>
              <w:left w:val="nil"/>
              <w:bottom w:val="nil"/>
              <w:right w:val="nil"/>
            </w:tcBorders>
            <w:shd w:val="clear" w:color="auto" w:fill="auto"/>
          </w:tcPr>
          <w:p w14:paraId="3139FE3B" w14:textId="3AAD2043" w:rsidR="00D758A1" w:rsidRPr="00C935A5" w:rsidRDefault="00D758A1" w:rsidP="00D758A1">
            <w:pPr>
              <w:spacing w:before="40" w:after="20"/>
              <w:jc w:val="center"/>
              <w:rPr>
                <w:rFonts w:cs="Arial"/>
                <w:sz w:val="18"/>
                <w:szCs w:val="18"/>
              </w:rPr>
            </w:pPr>
            <w:r w:rsidRPr="00D758A1">
              <w:rPr>
                <w:rFonts w:cs="Arial"/>
                <w:sz w:val="18"/>
                <w:szCs w:val="18"/>
              </w:rPr>
              <w:t>0.915</w:t>
            </w:r>
          </w:p>
        </w:tc>
        <w:tc>
          <w:tcPr>
            <w:tcW w:w="851" w:type="dxa"/>
            <w:tcBorders>
              <w:top w:val="nil"/>
              <w:left w:val="nil"/>
              <w:bottom w:val="nil"/>
              <w:right w:val="nil"/>
            </w:tcBorders>
            <w:shd w:val="clear" w:color="auto" w:fill="auto"/>
          </w:tcPr>
          <w:p w14:paraId="18DAF0D5" w14:textId="1EBB8DFF" w:rsidR="00D758A1" w:rsidRPr="00C935A5" w:rsidRDefault="00D758A1" w:rsidP="00D758A1">
            <w:pPr>
              <w:spacing w:before="40" w:after="20"/>
              <w:jc w:val="center"/>
              <w:rPr>
                <w:rFonts w:cs="Arial"/>
                <w:sz w:val="18"/>
                <w:szCs w:val="18"/>
              </w:rPr>
            </w:pPr>
            <w:r w:rsidRPr="00D758A1">
              <w:rPr>
                <w:rFonts w:cs="Arial"/>
                <w:sz w:val="18"/>
                <w:szCs w:val="18"/>
              </w:rPr>
              <w:t>0.951</w:t>
            </w:r>
          </w:p>
        </w:tc>
      </w:tr>
      <w:tr w:rsidR="00D758A1" w:rsidRPr="00D758A1" w14:paraId="48439142" w14:textId="77777777" w:rsidTr="00571D24">
        <w:trPr>
          <w:trHeight w:val="20"/>
        </w:trPr>
        <w:tc>
          <w:tcPr>
            <w:tcW w:w="2268" w:type="dxa"/>
            <w:tcBorders>
              <w:top w:val="nil"/>
              <w:left w:val="nil"/>
              <w:bottom w:val="nil"/>
              <w:right w:val="single" w:sz="18" w:space="0" w:color="C00000"/>
            </w:tcBorders>
            <w:shd w:val="clear" w:color="auto" w:fill="auto"/>
            <w:vAlign w:val="center"/>
          </w:tcPr>
          <w:p w14:paraId="51E1CE3D" w14:textId="77777777" w:rsidR="00D758A1" w:rsidRPr="00C935A5" w:rsidRDefault="00D758A1" w:rsidP="00D758A1">
            <w:pPr>
              <w:spacing w:before="40" w:after="40"/>
              <w:rPr>
                <w:rFonts w:cs="Arial"/>
                <w:sz w:val="18"/>
                <w:szCs w:val="18"/>
              </w:rPr>
            </w:pPr>
            <w:r w:rsidRPr="00C935A5">
              <w:rPr>
                <w:rFonts w:cs="Arial"/>
                <w:sz w:val="18"/>
                <w:szCs w:val="18"/>
              </w:rPr>
              <w:t>Latrobe C</w:t>
            </w:r>
          </w:p>
        </w:tc>
        <w:tc>
          <w:tcPr>
            <w:tcW w:w="851" w:type="dxa"/>
            <w:tcBorders>
              <w:top w:val="nil"/>
              <w:left w:val="single" w:sz="18" w:space="0" w:color="C00000"/>
              <w:bottom w:val="nil"/>
              <w:right w:val="nil"/>
            </w:tcBorders>
            <w:shd w:val="clear" w:color="auto" w:fill="auto"/>
          </w:tcPr>
          <w:p w14:paraId="5EB1CE87" w14:textId="1C4344E8" w:rsidR="00D758A1" w:rsidRPr="00C935A5" w:rsidRDefault="00D758A1" w:rsidP="00D758A1">
            <w:pPr>
              <w:spacing w:before="40" w:after="20"/>
              <w:jc w:val="center"/>
              <w:rPr>
                <w:rFonts w:cs="Arial"/>
                <w:sz w:val="18"/>
                <w:szCs w:val="18"/>
              </w:rPr>
            </w:pPr>
            <w:r w:rsidRPr="00D758A1">
              <w:rPr>
                <w:rFonts w:cs="Arial"/>
                <w:sz w:val="18"/>
                <w:szCs w:val="18"/>
              </w:rPr>
              <w:t>1.072</w:t>
            </w:r>
          </w:p>
        </w:tc>
        <w:tc>
          <w:tcPr>
            <w:tcW w:w="851" w:type="dxa"/>
            <w:tcBorders>
              <w:top w:val="nil"/>
              <w:left w:val="nil"/>
              <w:bottom w:val="nil"/>
              <w:right w:val="nil"/>
            </w:tcBorders>
            <w:shd w:val="clear" w:color="auto" w:fill="auto"/>
          </w:tcPr>
          <w:p w14:paraId="664CFF1C" w14:textId="5BB746E1" w:rsidR="00D758A1" w:rsidRPr="00C935A5" w:rsidRDefault="00D758A1" w:rsidP="00D758A1">
            <w:pPr>
              <w:spacing w:before="40" w:after="20"/>
              <w:jc w:val="center"/>
              <w:rPr>
                <w:rFonts w:cs="Arial"/>
                <w:sz w:val="18"/>
                <w:szCs w:val="18"/>
              </w:rPr>
            </w:pPr>
            <w:r w:rsidRPr="00D758A1">
              <w:rPr>
                <w:rFonts w:cs="Arial"/>
                <w:sz w:val="18"/>
                <w:szCs w:val="18"/>
              </w:rPr>
              <w:t>1.099</w:t>
            </w:r>
          </w:p>
        </w:tc>
        <w:tc>
          <w:tcPr>
            <w:tcW w:w="851" w:type="dxa"/>
            <w:tcBorders>
              <w:top w:val="nil"/>
              <w:left w:val="nil"/>
              <w:bottom w:val="nil"/>
              <w:right w:val="nil"/>
            </w:tcBorders>
            <w:shd w:val="clear" w:color="auto" w:fill="auto"/>
          </w:tcPr>
          <w:p w14:paraId="32E3CEDB" w14:textId="21271456" w:rsidR="00D758A1" w:rsidRPr="00C935A5" w:rsidRDefault="00D758A1" w:rsidP="00D758A1">
            <w:pPr>
              <w:spacing w:before="40" w:after="20"/>
              <w:jc w:val="center"/>
              <w:rPr>
                <w:rFonts w:cs="Arial"/>
                <w:sz w:val="18"/>
                <w:szCs w:val="18"/>
              </w:rPr>
            </w:pPr>
            <w:r w:rsidRPr="00D758A1">
              <w:rPr>
                <w:rFonts w:cs="Arial"/>
                <w:sz w:val="18"/>
                <w:szCs w:val="18"/>
              </w:rPr>
              <w:t>1.109</w:t>
            </w:r>
          </w:p>
        </w:tc>
        <w:tc>
          <w:tcPr>
            <w:tcW w:w="851" w:type="dxa"/>
            <w:tcBorders>
              <w:top w:val="nil"/>
              <w:left w:val="nil"/>
              <w:bottom w:val="nil"/>
              <w:right w:val="nil"/>
            </w:tcBorders>
            <w:shd w:val="clear" w:color="auto" w:fill="auto"/>
          </w:tcPr>
          <w:p w14:paraId="688380CC" w14:textId="7343DE9D" w:rsidR="00D758A1" w:rsidRPr="00C935A5" w:rsidRDefault="00D758A1" w:rsidP="00D758A1">
            <w:pPr>
              <w:spacing w:before="40" w:after="20"/>
              <w:jc w:val="center"/>
              <w:rPr>
                <w:rFonts w:cs="Arial"/>
                <w:sz w:val="18"/>
                <w:szCs w:val="18"/>
              </w:rPr>
            </w:pPr>
            <w:r w:rsidRPr="00D758A1">
              <w:rPr>
                <w:rFonts w:cs="Arial"/>
                <w:sz w:val="18"/>
                <w:szCs w:val="18"/>
              </w:rPr>
              <w:t>1.139</w:t>
            </w:r>
          </w:p>
        </w:tc>
        <w:tc>
          <w:tcPr>
            <w:tcW w:w="851" w:type="dxa"/>
            <w:tcBorders>
              <w:top w:val="nil"/>
              <w:left w:val="nil"/>
              <w:bottom w:val="nil"/>
              <w:right w:val="nil"/>
            </w:tcBorders>
            <w:shd w:val="clear" w:color="auto" w:fill="auto"/>
          </w:tcPr>
          <w:p w14:paraId="17F0F8C4" w14:textId="0DC00FCB" w:rsidR="00D758A1" w:rsidRPr="00C935A5" w:rsidRDefault="00D758A1" w:rsidP="00D758A1">
            <w:pPr>
              <w:spacing w:before="40" w:after="20"/>
              <w:jc w:val="center"/>
              <w:rPr>
                <w:rFonts w:cs="Arial"/>
                <w:sz w:val="18"/>
                <w:szCs w:val="18"/>
              </w:rPr>
            </w:pPr>
            <w:r w:rsidRPr="00D758A1">
              <w:rPr>
                <w:rFonts w:cs="Arial"/>
                <w:sz w:val="18"/>
                <w:szCs w:val="18"/>
              </w:rPr>
              <w:t>1.153</w:t>
            </w:r>
          </w:p>
        </w:tc>
        <w:tc>
          <w:tcPr>
            <w:tcW w:w="851" w:type="dxa"/>
            <w:tcBorders>
              <w:top w:val="nil"/>
              <w:left w:val="nil"/>
              <w:bottom w:val="nil"/>
              <w:right w:val="nil"/>
            </w:tcBorders>
            <w:shd w:val="clear" w:color="auto" w:fill="auto"/>
          </w:tcPr>
          <w:p w14:paraId="128424D6" w14:textId="1C2AA1CF" w:rsidR="00D758A1" w:rsidRPr="00C935A5" w:rsidRDefault="00D758A1" w:rsidP="00D758A1">
            <w:pPr>
              <w:spacing w:before="40" w:after="20"/>
              <w:jc w:val="center"/>
              <w:rPr>
                <w:rFonts w:cs="Arial"/>
                <w:sz w:val="18"/>
                <w:szCs w:val="18"/>
              </w:rPr>
            </w:pPr>
            <w:r w:rsidRPr="00D758A1">
              <w:rPr>
                <w:rFonts w:cs="Arial"/>
                <w:sz w:val="18"/>
                <w:szCs w:val="18"/>
              </w:rPr>
              <w:t>1.146</w:t>
            </w:r>
          </w:p>
        </w:tc>
        <w:tc>
          <w:tcPr>
            <w:tcW w:w="851" w:type="dxa"/>
            <w:tcBorders>
              <w:top w:val="nil"/>
              <w:left w:val="nil"/>
              <w:bottom w:val="nil"/>
              <w:right w:val="nil"/>
            </w:tcBorders>
            <w:shd w:val="clear" w:color="auto" w:fill="auto"/>
          </w:tcPr>
          <w:p w14:paraId="7285F0F8" w14:textId="2A8E4B7B" w:rsidR="00D758A1" w:rsidRPr="00C935A5" w:rsidRDefault="00D758A1" w:rsidP="00D758A1">
            <w:pPr>
              <w:spacing w:before="40" w:after="20"/>
              <w:jc w:val="center"/>
              <w:rPr>
                <w:rFonts w:cs="Arial"/>
                <w:sz w:val="18"/>
                <w:szCs w:val="18"/>
              </w:rPr>
            </w:pPr>
            <w:r w:rsidRPr="00D758A1">
              <w:rPr>
                <w:rFonts w:cs="Arial"/>
                <w:sz w:val="18"/>
                <w:szCs w:val="18"/>
              </w:rPr>
              <w:t>1.091</w:t>
            </w:r>
          </w:p>
        </w:tc>
        <w:tc>
          <w:tcPr>
            <w:tcW w:w="851" w:type="dxa"/>
            <w:tcBorders>
              <w:top w:val="nil"/>
              <w:left w:val="nil"/>
              <w:bottom w:val="nil"/>
              <w:right w:val="nil"/>
            </w:tcBorders>
            <w:shd w:val="clear" w:color="auto" w:fill="auto"/>
          </w:tcPr>
          <w:p w14:paraId="177A4206" w14:textId="2FF279E3" w:rsidR="00D758A1" w:rsidRPr="00C935A5" w:rsidRDefault="00D758A1" w:rsidP="00D758A1">
            <w:pPr>
              <w:spacing w:before="40" w:after="20"/>
              <w:jc w:val="center"/>
              <w:rPr>
                <w:rFonts w:cs="Arial"/>
                <w:sz w:val="18"/>
                <w:szCs w:val="18"/>
              </w:rPr>
            </w:pPr>
            <w:r w:rsidRPr="00D758A1">
              <w:rPr>
                <w:rFonts w:cs="Arial"/>
                <w:sz w:val="18"/>
                <w:szCs w:val="18"/>
              </w:rPr>
              <w:t>1.163</w:t>
            </w:r>
          </w:p>
        </w:tc>
      </w:tr>
      <w:tr w:rsidR="00D758A1" w:rsidRPr="00D758A1" w14:paraId="02DB126C" w14:textId="77777777" w:rsidTr="00571D24">
        <w:trPr>
          <w:trHeight w:val="20"/>
        </w:trPr>
        <w:tc>
          <w:tcPr>
            <w:tcW w:w="2268" w:type="dxa"/>
            <w:tcBorders>
              <w:top w:val="nil"/>
              <w:left w:val="nil"/>
              <w:bottom w:val="nil"/>
              <w:right w:val="single" w:sz="18" w:space="0" w:color="C00000"/>
            </w:tcBorders>
            <w:shd w:val="clear" w:color="auto" w:fill="auto"/>
            <w:vAlign w:val="center"/>
          </w:tcPr>
          <w:p w14:paraId="632869D7" w14:textId="77777777" w:rsidR="00D758A1" w:rsidRPr="00C935A5" w:rsidRDefault="00D758A1" w:rsidP="00D758A1">
            <w:pPr>
              <w:spacing w:before="40" w:after="40"/>
              <w:rPr>
                <w:rFonts w:cs="Arial"/>
                <w:sz w:val="18"/>
                <w:szCs w:val="18"/>
              </w:rPr>
            </w:pPr>
            <w:r w:rsidRPr="00C935A5">
              <w:rPr>
                <w:rFonts w:cs="Arial"/>
                <w:sz w:val="18"/>
                <w:szCs w:val="18"/>
              </w:rPr>
              <w:t>Loddon S</w:t>
            </w:r>
          </w:p>
        </w:tc>
        <w:tc>
          <w:tcPr>
            <w:tcW w:w="851" w:type="dxa"/>
            <w:tcBorders>
              <w:top w:val="nil"/>
              <w:left w:val="single" w:sz="18" w:space="0" w:color="C00000"/>
              <w:bottom w:val="nil"/>
              <w:right w:val="nil"/>
            </w:tcBorders>
            <w:shd w:val="clear" w:color="auto" w:fill="auto"/>
          </w:tcPr>
          <w:p w14:paraId="20714748" w14:textId="043AC8E5" w:rsidR="00D758A1" w:rsidRPr="00C935A5" w:rsidRDefault="00D758A1" w:rsidP="00D758A1">
            <w:pPr>
              <w:spacing w:before="40" w:after="20"/>
              <w:jc w:val="center"/>
              <w:rPr>
                <w:rFonts w:cs="Arial"/>
                <w:sz w:val="18"/>
                <w:szCs w:val="18"/>
              </w:rPr>
            </w:pPr>
            <w:r w:rsidRPr="00D758A1">
              <w:rPr>
                <w:rFonts w:cs="Arial"/>
                <w:sz w:val="18"/>
                <w:szCs w:val="18"/>
              </w:rPr>
              <w:t>1.242</w:t>
            </w:r>
          </w:p>
        </w:tc>
        <w:tc>
          <w:tcPr>
            <w:tcW w:w="851" w:type="dxa"/>
            <w:tcBorders>
              <w:top w:val="nil"/>
              <w:left w:val="nil"/>
              <w:bottom w:val="nil"/>
              <w:right w:val="nil"/>
            </w:tcBorders>
            <w:shd w:val="clear" w:color="auto" w:fill="auto"/>
          </w:tcPr>
          <w:p w14:paraId="34C85765" w14:textId="5E399AFC" w:rsidR="00D758A1" w:rsidRPr="00C935A5" w:rsidRDefault="00D758A1" w:rsidP="00D758A1">
            <w:pPr>
              <w:spacing w:before="40" w:after="20"/>
              <w:jc w:val="center"/>
              <w:rPr>
                <w:rFonts w:cs="Arial"/>
                <w:sz w:val="18"/>
                <w:szCs w:val="18"/>
              </w:rPr>
            </w:pPr>
            <w:r w:rsidRPr="00D758A1">
              <w:rPr>
                <w:rFonts w:cs="Arial"/>
                <w:sz w:val="18"/>
                <w:szCs w:val="18"/>
              </w:rPr>
              <w:t>1.118</w:t>
            </w:r>
          </w:p>
        </w:tc>
        <w:tc>
          <w:tcPr>
            <w:tcW w:w="851" w:type="dxa"/>
            <w:tcBorders>
              <w:top w:val="nil"/>
              <w:left w:val="nil"/>
              <w:bottom w:val="nil"/>
              <w:right w:val="nil"/>
            </w:tcBorders>
            <w:shd w:val="clear" w:color="auto" w:fill="auto"/>
          </w:tcPr>
          <w:p w14:paraId="04CD870D" w14:textId="62FB8C50" w:rsidR="00D758A1" w:rsidRPr="00C935A5" w:rsidRDefault="00D758A1" w:rsidP="00D758A1">
            <w:pPr>
              <w:spacing w:before="40" w:after="20"/>
              <w:jc w:val="center"/>
              <w:rPr>
                <w:rFonts w:cs="Arial"/>
                <w:sz w:val="18"/>
                <w:szCs w:val="18"/>
              </w:rPr>
            </w:pPr>
            <w:r w:rsidRPr="00D758A1">
              <w:rPr>
                <w:rFonts w:cs="Arial"/>
                <w:sz w:val="18"/>
                <w:szCs w:val="18"/>
              </w:rPr>
              <w:t>1.190</w:t>
            </w:r>
          </w:p>
        </w:tc>
        <w:tc>
          <w:tcPr>
            <w:tcW w:w="851" w:type="dxa"/>
            <w:tcBorders>
              <w:top w:val="nil"/>
              <w:left w:val="nil"/>
              <w:bottom w:val="nil"/>
              <w:right w:val="nil"/>
            </w:tcBorders>
            <w:shd w:val="clear" w:color="auto" w:fill="auto"/>
          </w:tcPr>
          <w:p w14:paraId="5BC2AA87" w14:textId="6742BFF0" w:rsidR="00D758A1" w:rsidRPr="00C935A5" w:rsidRDefault="00D758A1" w:rsidP="00D758A1">
            <w:pPr>
              <w:spacing w:before="40" w:after="20"/>
              <w:jc w:val="center"/>
              <w:rPr>
                <w:rFonts w:cs="Arial"/>
                <w:sz w:val="18"/>
                <w:szCs w:val="18"/>
              </w:rPr>
            </w:pPr>
            <w:r w:rsidRPr="00D758A1">
              <w:rPr>
                <w:rFonts w:cs="Arial"/>
                <w:sz w:val="18"/>
                <w:szCs w:val="18"/>
              </w:rPr>
              <w:t>1.042</w:t>
            </w:r>
          </w:p>
        </w:tc>
        <w:tc>
          <w:tcPr>
            <w:tcW w:w="851" w:type="dxa"/>
            <w:tcBorders>
              <w:top w:val="nil"/>
              <w:left w:val="nil"/>
              <w:bottom w:val="nil"/>
              <w:right w:val="nil"/>
            </w:tcBorders>
            <w:shd w:val="clear" w:color="auto" w:fill="auto"/>
          </w:tcPr>
          <w:p w14:paraId="5614EEB5" w14:textId="06CA4317" w:rsidR="00D758A1" w:rsidRPr="00C935A5" w:rsidRDefault="00D758A1" w:rsidP="00D758A1">
            <w:pPr>
              <w:spacing w:before="40" w:after="20"/>
              <w:jc w:val="center"/>
              <w:rPr>
                <w:rFonts w:cs="Arial"/>
                <w:sz w:val="18"/>
                <w:szCs w:val="18"/>
              </w:rPr>
            </w:pPr>
            <w:r w:rsidRPr="00D758A1">
              <w:rPr>
                <w:rFonts w:cs="Arial"/>
                <w:sz w:val="18"/>
                <w:szCs w:val="18"/>
              </w:rPr>
              <w:t>1.351</w:t>
            </w:r>
          </w:p>
        </w:tc>
        <w:tc>
          <w:tcPr>
            <w:tcW w:w="851" w:type="dxa"/>
            <w:tcBorders>
              <w:top w:val="nil"/>
              <w:left w:val="nil"/>
              <w:bottom w:val="nil"/>
              <w:right w:val="nil"/>
            </w:tcBorders>
            <w:shd w:val="clear" w:color="auto" w:fill="auto"/>
          </w:tcPr>
          <w:p w14:paraId="7C1684A5" w14:textId="187C8839" w:rsidR="00D758A1" w:rsidRPr="00C935A5" w:rsidRDefault="00D758A1" w:rsidP="00D758A1">
            <w:pPr>
              <w:spacing w:before="40" w:after="20"/>
              <w:jc w:val="center"/>
              <w:rPr>
                <w:rFonts w:cs="Arial"/>
                <w:sz w:val="18"/>
                <w:szCs w:val="18"/>
              </w:rPr>
            </w:pPr>
            <w:r w:rsidRPr="00D758A1">
              <w:rPr>
                <w:rFonts w:cs="Arial"/>
                <w:sz w:val="18"/>
                <w:szCs w:val="18"/>
              </w:rPr>
              <w:t>1.040</w:t>
            </w:r>
          </w:p>
        </w:tc>
        <w:tc>
          <w:tcPr>
            <w:tcW w:w="851" w:type="dxa"/>
            <w:tcBorders>
              <w:top w:val="nil"/>
              <w:left w:val="nil"/>
              <w:bottom w:val="nil"/>
              <w:right w:val="nil"/>
            </w:tcBorders>
            <w:shd w:val="clear" w:color="auto" w:fill="auto"/>
          </w:tcPr>
          <w:p w14:paraId="06EBA78E" w14:textId="7C82B564" w:rsidR="00D758A1" w:rsidRPr="00C935A5" w:rsidRDefault="00D758A1" w:rsidP="00D758A1">
            <w:pPr>
              <w:spacing w:before="40" w:after="20"/>
              <w:jc w:val="center"/>
              <w:rPr>
                <w:rFonts w:cs="Arial"/>
                <w:sz w:val="18"/>
                <w:szCs w:val="18"/>
              </w:rPr>
            </w:pPr>
            <w:r w:rsidRPr="00D758A1">
              <w:rPr>
                <w:rFonts w:cs="Arial"/>
                <w:sz w:val="18"/>
                <w:szCs w:val="18"/>
              </w:rPr>
              <w:t>1.446</w:t>
            </w:r>
          </w:p>
        </w:tc>
        <w:tc>
          <w:tcPr>
            <w:tcW w:w="851" w:type="dxa"/>
            <w:tcBorders>
              <w:top w:val="nil"/>
              <w:left w:val="nil"/>
              <w:bottom w:val="nil"/>
              <w:right w:val="nil"/>
            </w:tcBorders>
            <w:shd w:val="clear" w:color="auto" w:fill="auto"/>
          </w:tcPr>
          <w:p w14:paraId="19879E92" w14:textId="3D75B07E" w:rsidR="00D758A1" w:rsidRPr="00C935A5" w:rsidRDefault="00D758A1" w:rsidP="00D758A1">
            <w:pPr>
              <w:spacing w:before="40" w:after="20"/>
              <w:jc w:val="center"/>
              <w:rPr>
                <w:rFonts w:cs="Arial"/>
                <w:sz w:val="18"/>
                <w:szCs w:val="18"/>
              </w:rPr>
            </w:pPr>
            <w:r w:rsidRPr="00D758A1">
              <w:rPr>
                <w:rFonts w:cs="Arial"/>
                <w:sz w:val="18"/>
                <w:szCs w:val="18"/>
              </w:rPr>
              <w:t>1.128</w:t>
            </w:r>
          </w:p>
        </w:tc>
      </w:tr>
    </w:tbl>
    <w:p w14:paraId="295E625F" w14:textId="77777777" w:rsidR="00EB2E62" w:rsidRPr="00C935A5" w:rsidRDefault="00EB2E62" w:rsidP="00FF36E8">
      <w:pPr>
        <w:spacing w:before="40" w:after="20"/>
        <w:rPr>
          <w:rFonts w:cs="Arial"/>
          <w:sz w:val="18"/>
          <w:szCs w:val="18"/>
        </w:rPr>
      </w:pPr>
    </w:p>
    <w:p w14:paraId="24F0A5A4" w14:textId="77777777" w:rsidR="00496979" w:rsidRPr="00C935A5" w:rsidRDefault="00496979" w:rsidP="00FF36E8">
      <w:pPr>
        <w:spacing w:before="40" w:after="20"/>
        <w:rPr>
          <w:rFonts w:cs="Arial"/>
          <w:sz w:val="18"/>
          <w:szCs w:val="18"/>
        </w:rPr>
      </w:pPr>
      <w:r w:rsidRPr="00C935A5">
        <w:rPr>
          <w:rFonts w:cs="Arial"/>
          <w:sz w:val="18"/>
          <w:szCs w:val="18"/>
        </w:rPr>
        <w:br w:type="page"/>
      </w:r>
    </w:p>
    <w:p w14:paraId="3F0F47DD" w14:textId="57AE90F1" w:rsidR="00496979" w:rsidRPr="00C935A5" w:rsidRDefault="00E02B3C" w:rsidP="00E02B3C">
      <w:pPr>
        <w:pStyle w:val="VGC-Head10"/>
      </w:pPr>
      <w:r>
        <w:t>2023-24</w:t>
      </w:r>
      <w:r w:rsidR="00A97ABE" w:rsidRPr="00C935A5">
        <w:t xml:space="preserve"> </w:t>
      </w:r>
      <w:r w:rsidR="00496979" w:rsidRPr="00C935A5">
        <w:t>General Purpose Grants</w:t>
      </w:r>
      <w:r w:rsidR="00CE4507" w:rsidRPr="00C935A5">
        <w:tab/>
        <w:t>Appendix 4</w:t>
      </w:r>
    </w:p>
    <w:p w14:paraId="4844C778" w14:textId="77777777" w:rsidR="00496979" w:rsidRPr="00C935A5" w:rsidRDefault="004F1184" w:rsidP="00E02B3C">
      <w:pPr>
        <w:pStyle w:val="VGC-Head2"/>
      </w:pPr>
      <w:r w:rsidRPr="00C935A5">
        <w:tab/>
      </w:r>
      <w:r w:rsidR="00496979" w:rsidRPr="00C935A5">
        <w:t>E.  Composite Cost Adjustors</w:t>
      </w:r>
    </w:p>
    <w:p w14:paraId="11A52CCD" w14:textId="77777777" w:rsidR="00496979" w:rsidRPr="00C935A5"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985540" w:rsidRPr="00C935A5" w14:paraId="3CC82ABF" w14:textId="77777777" w:rsidTr="0079303B">
        <w:trPr>
          <w:trHeight w:val="20"/>
          <w:tblHeader/>
        </w:trPr>
        <w:tc>
          <w:tcPr>
            <w:tcW w:w="2268" w:type="dxa"/>
            <w:tcBorders>
              <w:top w:val="nil"/>
              <w:left w:val="nil"/>
              <w:right w:val="single" w:sz="18" w:space="0" w:color="C00000"/>
            </w:tcBorders>
            <w:shd w:val="clear" w:color="auto" w:fill="auto"/>
            <w:tcMar>
              <w:left w:w="28" w:type="dxa"/>
              <w:right w:w="28" w:type="dxa"/>
            </w:tcMar>
            <w:vAlign w:val="bottom"/>
          </w:tcPr>
          <w:p w14:paraId="08B45EA9" w14:textId="77777777" w:rsidR="00985540" w:rsidRPr="00C935A5" w:rsidRDefault="00985540" w:rsidP="008001AD">
            <w:pPr>
              <w:spacing w:before="40" w:after="20"/>
              <w:jc w:val="center"/>
              <w:rPr>
                <w:rFonts w:cs="Arial"/>
                <w:sz w:val="18"/>
                <w:szCs w:val="18"/>
              </w:rPr>
            </w:pPr>
          </w:p>
        </w:tc>
        <w:tc>
          <w:tcPr>
            <w:tcW w:w="851" w:type="dxa"/>
            <w:tcBorders>
              <w:top w:val="nil"/>
              <w:left w:val="single" w:sz="18" w:space="0" w:color="C00000"/>
              <w:bottom w:val="single" w:sz="8" w:space="0" w:color="C00000"/>
              <w:right w:val="nil"/>
            </w:tcBorders>
            <w:shd w:val="clear" w:color="auto" w:fill="auto"/>
            <w:tcMar>
              <w:left w:w="28" w:type="dxa"/>
              <w:right w:w="28" w:type="dxa"/>
            </w:tcMar>
            <w:vAlign w:val="bottom"/>
          </w:tcPr>
          <w:p w14:paraId="0AA036FD"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 xml:space="preserve">Govern </w:t>
            </w:r>
            <w:r w:rsidRPr="00C935A5">
              <w:rPr>
                <w:rFonts w:cs="Arial"/>
                <w:spacing w:val="-4"/>
                <w:sz w:val="16"/>
                <w:szCs w:val="16"/>
              </w:rPr>
              <w:br/>
              <w:t>-ance</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3F6A473A"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Family &amp; Comm-unity Services</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6B3B4233"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Aged &amp; Disabled Services</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5B679F54"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Recreation &amp; Culture</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31583CA6"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Waste Manage-ment</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211B6BB2"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 xml:space="preserve">Traffic </w:t>
            </w:r>
            <w:r w:rsidRPr="00C935A5">
              <w:rPr>
                <w:rFonts w:cs="Arial"/>
                <w:spacing w:val="-4"/>
                <w:sz w:val="16"/>
                <w:szCs w:val="16"/>
              </w:rPr>
              <w:br/>
              <w:t>&amp; Street Manage-ment</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33FF58C4"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Environ-ment</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65FD2D85"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Business &amp; Economic Services</w:t>
            </w:r>
          </w:p>
        </w:tc>
      </w:tr>
      <w:tr w:rsidR="00D758A1" w:rsidRPr="00D758A1" w14:paraId="26EAAD3C" w14:textId="77777777" w:rsidTr="002B5D65">
        <w:trPr>
          <w:trHeight w:val="20"/>
          <w:tblHeader/>
        </w:trPr>
        <w:tc>
          <w:tcPr>
            <w:tcW w:w="2268" w:type="dxa"/>
            <w:tcBorders>
              <w:left w:val="nil"/>
              <w:bottom w:val="nil"/>
              <w:right w:val="single" w:sz="18" w:space="0" w:color="C00000"/>
            </w:tcBorders>
            <w:shd w:val="clear" w:color="auto" w:fill="auto"/>
            <w:vAlign w:val="center"/>
          </w:tcPr>
          <w:p w14:paraId="661CBCA6" w14:textId="77777777" w:rsidR="00D758A1" w:rsidRPr="00C935A5" w:rsidRDefault="00D758A1" w:rsidP="00D758A1">
            <w:pPr>
              <w:spacing w:before="40" w:after="20"/>
              <w:rPr>
                <w:rFonts w:cs="Arial"/>
                <w:sz w:val="18"/>
                <w:szCs w:val="18"/>
              </w:rPr>
            </w:pPr>
          </w:p>
        </w:tc>
        <w:tc>
          <w:tcPr>
            <w:tcW w:w="851" w:type="dxa"/>
            <w:tcBorders>
              <w:top w:val="single" w:sz="8" w:space="0" w:color="C00000"/>
              <w:left w:val="single" w:sz="18" w:space="0" w:color="C00000"/>
              <w:bottom w:val="nil"/>
              <w:right w:val="nil"/>
            </w:tcBorders>
            <w:shd w:val="clear" w:color="auto" w:fill="auto"/>
          </w:tcPr>
          <w:p w14:paraId="777E0F48" w14:textId="0A98BCAD"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3A1D3B56" w14:textId="77777777"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0E7A2797" w14:textId="77777777"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7F4D7B0F" w14:textId="77777777"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5A76D8EC" w14:textId="77777777"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1C6CB3EC" w14:textId="77777777"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113F2494" w14:textId="77777777" w:rsidR="00D758A1" w:rsidRPr="00C935A5" w:rsidRDefault="00D758A1" w:rsidP="00D758A1">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tcPr>
          <w:p w14:paraId="3E6AEBF3" w14:textId="75243F2E" w:rsidR="00D758A1" w:rsidRPr="00C935A5" w:rsidRDefault="00D758A1" w:rsidP="00D758A1">
            <w:pPr>
              <w:spacing w:before="40" w:after="20"/>
              <w:jc w:val="center"/>
              <w:rPr>
                <w:rFonts w:cs="Arial"/>
                <w:sz w:val="18"/>
                <w:szCs w:val="18"/>
              </w:rPr>
            </w:pPr>
          </w:p>
        </w:tc>
      </w:tr>
      <w:tr w:rsidR="00D758A1" w:rsidRPr="00D758A1" w14:paraId="146621C9" w14:textId="77777777" w:rsidTr="002B5D65">
        <w:trPr>
          <w:trHeight w:val="20"/>
        </w:trPr>
        <w:tc>
          <w:tcPr>
            <w:tcW w:w="2268" w:type="dxa"/>
            <w:tcBorders>
              <w:top w:val="nil"/>
              <w:left w:val="nil"/>
              <w:bottom w:val="nil"/>
              <w:right w:val="single" w:sz="18" w:space="0" w:color="C00000"/>
            </w:tcBorders>
            <w:shd w:val="clear" w:color="auto" w:fill="auto"/>
            <w:vAlign w:val="center"/>
          </w:tcPr>
          <w:p w14:paraId="1404961D" w14:textId="77777777" w:rsidR="00D758A1" w:rsidRPr="00C935A5" w:rsidRDefault="00D758A1" w:rsidP="00D758A1">
            <w:pPr>
              <w:spacing w:before="40" w:after="20"/>
              <w:rPr>
                <w:rFonts w:cs="Arial"/>
                <w:sz w:val="18"/>
                <w:szCs w:val="18"/>
              </w:rPr>
            </w:pPr>
            <w:r w:rsidRPr="00C935A5">
              <w:rPr>
                <w:rFonts w:cs="Arial"/>
                <w:sz w:val="18"/>
                <w:szCs w:val="18"/>
              </w:rPr>
              <w:t>Macedon Ranges S</w:t>
            </w:r>
          </w:p>
        </w:tc>
        <w:tc>
          <w:tcPr>
            <w:tcW w:w="851" w:type="dxa"/>
            <w:tcBorders>
              <w:top w:val="nil"/>
              <w:left w:val="single" w:sz="18" w:space="0" w:color="C00000"/>
              <w:bottom w:val="nil"/>
              <w:right w:val="nil"/>
            </w:tcBorders>
            <w:shd w:val="clear" w:color="auto" w:fill="auto"/>
          </w:tcPr>
          <w:p w14:paraId="0EFF9CAC" w14:textId="405BE6F2" w:rsidR="00D758A1" w:rsidRPr="00C935A5" w:rsidRDefault="00D758A1" w:rsidP="00D758A1">
            <w:pPr>
              <w:spacing w:before="40" w:after="20"/>
              <w:jc w:val="center"/>
              <w:rPr>
                <w:rFonts w:cs="Arial"/>
                <w:sz w:val="18"/>
                <w:szCs w:val="18"/>
              </w:rPr>
            </w:pPr>
            <w:r w:rsidRPr="00D758A1">
              <w:rPr>
                <w:rFonts w:cs="Arial"/>
                <w:sz w:val="18"/>
                <w:szCs w:val="18"/>
              </w:rPr>
              <w:t>1.101</w:t>
            </w:r>
          </w:p>
        </w:tc>
        <w:tc>
          <w:tcPr>
            <w:tcW w:w="851" w:type="dxa"/>
            <w:tcBorders>
              <w:top w:val="nil"/>
              <w:left w:val="nil"/>
              <w:bottom w:val="nil"/>
              <w:right w:val="nil"/>
            </w:tcBorders>
            <w:shd w:val="clear" w:color="auto" w:fill="auto"/>
          </w:tcPr>
          <w:p w14:paraId="7F2A268E" w14:textId="20B799D9" w:rsidR="00D758A1" w:rsidRPr="00C935A5" w:rsidRDefault="00D758A1" w:rsidP="00D758A1">
            <w:pPr>
              <w:spacing w:before="40" w:after="20"/>
              <w:jc w:val="center"/>
              <w:rPr>
                <w:rFonts w:cs="Arial"/>
                <w:sz w:val="18"/>
                <w:szCs w:val="18"/>
              </w:rPr>
            </w:pPr>
            <w:r w:rsidRPr="00D758A1">
              <w:rPr>
                <w:rFonts w:cs="Arial"/>
                <w:sz w:val="18"/>
                <w:szCs w:val="18"/>
              </w:rPr>
              <w:t>1.041</w:t>
            </w:r>
          </w:p>
        </w:tc>
        <w:tc>
          <w:tcPr>
            <w:tcW w:w="851" w:type="dxa"/>
            <w:tcBorders>
              <w:top w:val="nil"/>
              <w:left w:val="nil"/>
              <w:bottom w:val="nil"/>
              <w:right w:val="nil"/>
            </w:tcBorders>
            <w:shd w:val="clear" w:color="auto" w:fill="auto"/>
          </w:tcPr>
          <w:p w14:paraId="0F161F02" w14:textId="3E95DBB2" w:rsidR="00D758A1" w:rsidRPr="00C935A5" w:rsidRDefault="00D758A1" w:rsidP="00D758A1">
            <w:pPr>
              <w:spacing w:before="40" w:after="20"/>
              <w:jc w:val="center"/>
              <w:rPr>
                <w:rFonts w:cs="Arial"/>
                <w:sz w:val="18"/>
                <w:szCs w:val="18"/>
              </w:rPr>
            </w:pPr>
            <w:r w:rsidRPr="00D758A1">
              <w:rPr>
                <w:rFonts w:cs="Arial"/>
                <w:sz w:val="18"/>
                <w:szCs w:val="18"/>
              </w:rPr>
              <w:t>1.016</w:t>
            </w:r>
          </w:p>
        </w:tc>
        <w:tc>
          <w:tcPr>
            <w:tcW w:w="851" w:type="dxa"/>
            <w:tcBorders>
              <w:top w:val="nil"/>
              <w:left w:val="nil"/>
              <w:bottom w:val="nil"/>
              <w:right w:val="nil"/>
            </w:tcBorders>
            <w:shd w:val="clear" w:color="auto" w:fill="auto"/>
          </w:tcPr>
          <w:p w14:paraId="5EB0484C" w14:textId="161A088B" w:rsidR="00D758A1" w:rsidRPr="00C935A5" w:rsidRDefault="00D758A1" w:rsidP="00D758A1">
            <w:pPr>
              <w:spacing w:before="40" w:after="20"/>
              <w:jc w:val="center"/>
              <w:rPr>
                <w:rFonts w:cs="Arial"/>
                <w:sz w:val="18"/>
                <w:szCs w:val="18"/>
              </w:rPr>
            </w:pPr>
            <w:r w:rsidRPr="00D758A1">
              <w:rPr>
                <w:rFonts w:cs="Arial"/>
                <w:sz w:val="18"/>
                <w:szCs w:val="18"/>
              </w:rPr>
              <w:t>1.055</w:t>
            </w:r>
          </w:p>
        </w:tc>
        <w:tc>
          <w:tcPr>
            <w:tcW w:w="851" w:type="dxa"/>
            <w:tcBorders>
              <w:top w:val="nil"/>
              <w:left w:val="nil"/>
              <w:bottom w:val="nil"/>
              <w:right w:val="nil"/>
            </w:tcBorders>
            <w:shd w:val="clear" w:color="auto" w:fill="auto"/>
          </w:tcPr>
          <w:p w14:paraId="2BD26AC5" w14:textId="7FC67DE8" w:rsidR="00D758A1" w:rsidRPr="00C935A5" w:rsidRDefault="00D758A1" w:rsidP="00D758A1">
            <w:pPr>
              <w:spacing w:before="40" w:after="20"/>
              <w:jc w:val="center"/>
              <w:rPr>
                <w:rFonts w:cs="Arial"/>
                <w:sz w:val="18"/>
                <w:szCs w:val="18"/>
              </w:rPr>
            </w:pPr>
            <w:r w:rsidRPr="00D758A1">
              <w:rPr>
                <w:rFonts w:cs="Arial"/>
                <w:sz w:val="18"/>
                <w:szCs w:val="18"/>
              </w:rPr>
              <w:t>1.252</w:t>
            </w:r>
          </w:p>
        </w:tc>
        <w:tc>
          <w:tcPr>
            <w:tcW w:w="851" w:type="dxa"/>
            <w:tcBorders>
              <w:top w:val="nil"/>
              <w:left w:val="nil"/>
              <w:bottom w:val="nil"/>
              <w:right w:val="nil"/>
            </w:tcBorders>
            <w:shd w:val="clear" w:color="auto" w:fill="auto"/>
          </w:tcPr>
          <w:p w14:paraId="4256D544" w14:textId="7CD91D12" w:rsidR="00D758A1" w:rsidRPr="00C935A5" w:rsidRDefault="00D758A1" w:rsidP="00D758A1">
            <w:pPr>
              <w:spacing w:before="40" w:after="20"/>
              <w:jc w:val="center"/>
              <w:rPr>
                <w:rFonts w:cs="Arial"/>
                <w:sz w:val="18"/>
                <w:szCs w:val="18"/>
              </w:rPr>
            </w:pPr>
            <w:r w:rsidRPr="00D758A1">
              <w:rPr>
                <w:rFonts w:cs="Arial"/>
                <w:sz w:val="18"/>
                <w:szCs w:val="18"/>
              </w:rPr>
              <w:t>1.065</w:t>
            </w:r>
          </w:p>
        </w:tc>
        <w:tc>
          <w:tcPr>
            <w:tcW w:w="851" w:type="dxa"/>
            <w:tcBorders>
              <w:top w:val="nil"/>
              <w:left w:val="nil"/>
              <w:bottom w:val="nil"/>
              <w:right w:val="nil"/>
            </w:tcBorders>
            <w:shd w:val="clear" w:color="auto" w:fill="auto"/>
          </w:tcPr>
          <w:p w14:paraId="18407968" w14:textId="303D3C0B" w:rsidR="00D758A1" w:rsidRPr="00C935A5" w:rsidRDefault="00D758A1" w:rsidP="00D758A1">
            <w:pPr>
              <w:spacing w:before="40" w:after="20"/>
              <w:jc w:val="center"/>
              <w:rPr>
                <w:rFonts w:cs="Arial"/>
                <w:sz w:val="18"/>
                <w:szCs w:val="18"/>
              </w:rPr>
            </w:pPr>
            <w:r w:rsidRPr="00D758A1">
              <w:rPr>
                <w:rFonts w:cs="Arial"/>
                <w:sz w:val="18"/>
                <w:szCs w:val="18"/>
              </w:rPr>
              <w:t>1.215</w:t>
            </w:r>
          </w:p>
        </w:tc>
        <w:tc>
          <w:tcPr>
            <w:tcW w:w="851" w:type="dxa"/>
            <w:tcBorders>
              <w:top w:val="nil"/>
              <w:left w:val="nil"/>
              <w:bottom w:val="nil"/>
              <w:right w:val="nil"/>
            </w:tcBorders>
            <w:shd w:val="clear" w:color="auto" w:fill="auto"/>
          </w:tcPr>
          <w:p w14:paraId="7C7E4D3D" w14:textId="38353941" w:rsidR="00D758A1" w:rsidRPr="00C935A5" w:rsidRDefault="00D758A1" w:rsidP="00D758A1">
            <w:pPr>
              <w:spacing w:before="40" w:after="20"/>
              <w:jc w:val="center"/>
              <w:rPr>
                <w:rFonts w:cs="Arial"/>
                <w:sz w:val="18"/>
                <w:szCs w:val="18"/>
              </w:rPr>
            </w:pPr>
            <w:r w:rsidRPr="00D758A1">
              <w:rPr>
                <w:rFonts w:cs="Arial"/>
                <w:sz w:val="18"/>
                <w:szCs w:val="18"/>
              </w:rPr>
              <w:t>1.076</w:t>
            </w:r>
          </w:p>
        </w:tc>
      </w:tr>
      <w:tr w:rsidR="00D758A1" w:rsidRPr="00D758A1" w14:paraId="46576472" w14:textId="77777777" w:rsidTr="002B5D65">
        <w:trPr>
          <w:trHeight w:val="20"/>
        </w:trPr>
        <w:tc>
          <w:tcPr>
            <w:tcW w:w="2268" w:type="dxa"/>
            <w:tcBorders>
              <w:top w:val="nil"/>
              <w:left w:val="nil"/>
              <w:bottom w:val="nil"/>
              <w:right w:val="single" w:sz="18" w:space="0" w:color="C00000"/>
            </w:tcBorders>
            <w:shd w:val="clear" w:color="auto" w:fill="auto"/>
            <w:vAlign w:val="center"/>
          </w:tcPr>
          <w:p w14:paraId="2D2AE2FA" w14:textId="77777777" w:rsidR="00D758A1" w:rsidRPr="00C935A5" w:rsidRDefault="00D758A1" w:rsidP="00D758A1">
            <w:pPr>
              <w:spacing w:before="40" w:after="20"/>
              <w:rPr>
                <w:rFonts w:cs="Arial"/>
                <w:sz w:val="18"/>
                <w:szCs w:val="18"/>
              </w:rPr>
            </w:pPr>
            <w:r w:rsidRPr="00C935A5">
              <w:rPr>
                <w:rFonts w:cs="Arial"/>
                <w:sz w:val="18"/>
                <w:szCs w:val="18"/>
              </w:rPr>
              <w:t>Manningham C</w:t>
            </w:r>
          </w:p>
        </w:tc>
        <w:tc>
          <w:tcPr>
            <w:tcW w:w="851" w:type="dxa"/>
            <w:tcBorders>
              <w:top w:val="nil"/>
              <w:left w:val="single" w:sz="18" w:space="0" w:color="C00000"/>
              <w:bottom w:val="nil"/>
              <w:right w:val="nil"/>
            </w:tcBorders>
            <w:shd w:val="clear" w:color="auto" w:fill="auto"/>
          </w:tcPr>
          <w:p w14:paraId="61526B2F" w14:textId="6CE2427C" w:rsidR="00D758A1" w:rsidRPr="00C935A5" w:rsidRDefault="00D758A1" w:rsidP="00D758A1">
            <w:pPr>
              <w:spacing w:before="40" w:after="20"/>
              <w:jc w:val="center"/>
              <w:rPr>
                <w:rFonts w:cs="Arial"/>
                <w:sz w:val="18"/>
                <w:szCs w:val="18"/>
              </w:rPr>
            </w:pPr>
            <w:r w:rsidRPr="00D758A1">
              <w:rPr>
                <w:rFonts w:cs="Arial"/>
                <w:sz w:val="18"/>
                <w:szCs w:val="18"/>
              </w:rPr>
              <w:t>0.995</w:t>
            </w:r>
          </w:p>
        </w:tc>
        <w:tc>
          <w:tcPr>
            <w:tcW w:w="851" w:type="dxa"/>
            <w:tcBorders>
              <w:top w:val="nil"/>
              <w:left w:val="nil"/>
              <w:bottom w:val="nil"/>
              <w:right w:val="nil"/>
            </w:tcBorders>
            <w:shd w:val="clear" w:color="auto" w:fill="auto"/>
          </w:tcPr>
          <w:p w14:paraId="31E6C62A" w14:textId="3F1D8103" w:rsidR="00D758A1" w:rsidRPr="00C935A5" w:rsidRDefault="00D758A1" w:rsidP="00D758A1">
            <w:pPr>
              <w:spacing w:before="40" w:after="20"/>
              <w:jc w:val="center"/>
              <w:rPr>
                <w:rFonts w:cs="Arial"/>
                <w:sz w:val="18"/>
                <w:szCs w:val="18"/>
              </w:rPr>
            </w:pPr>
            <w:r w:rsidRPr="00D758A1">
              <w:rPr>
                <w:rFonts w:cs="Arial"/>
                <w:sz w:val="18"/>
                <w:szCs w:val="18"/>
              </w:rPr>
              <w:t>0.901</w:t>
            </w:r>
          </w:p>
        </w:tc>
        <w:tc>
          <w:tcPr>
            <w:tcW w:w="851" w:type="dxa"/>
            <w:tcBorders>
              <w:top w:val="nil"/>
              <w:left w:val="nil"/>
              <w:bottom w:val="nil"/>
              <w:right w:val="nil"/>
            </w:tcBorders>
            <w:shd w:val="clear" w:color="auto" w:fill="auto"/>
          </w:tcPr>
          <w:p w14:paraId="7D4CF5CC" w14:textId="69EB3491" w:rsidR="00D758A1" w:rsidRPr="00C935A5" w:rsidRDefault="00D758A1" w:rsidP="00D758A1">
            <w:pPr>
              <w:spacing w:before="40" w:after="20"/>
              <w:jc w:val="center"/>
              <w:rPr>
                <w:rFonts w:cs="Arial"/>
                <w:sz w:val="18"/>
                <w:szCs w:val="18"/>
              </w:rPr>
            </w:pPr>
            <w:r w:rsidRPr="00D758A1">
              <w:rPr>
                <w:rFonts w:cs="Arial"/>
                <w:sz w:val="18"/>
                <w:szCs w:val="18"/>
              </w:rPr>
              <w:t>0.938</w:t>
            </w:r>
          </w:p>
        </w:tc>
        <w:tc>
          <w:tcPr>
            <w:tcW w:w="851" w:type="dxa"/>
            <w:tcBorders>
              <w:top w:val="nil"/>
              <w:left w:val="nil"/>
              <w:bottom w:val="nil"/>
              <w:right w:val="nil"/>
            </w:tcBorders>
            <w:shd w:val="clear" w:color="auto" w:fill="auto"/>
          </w:tcPr>
          <w:p w14:paraId="0C7E8A53" w14:textId="7F4C8EC4" w:rsidR="00D758A1" w:rsidRPr="00C935A5" w:rsidRDefault="00D758A1" w:rsidP="00D758A1">
            <w:pPr>
              <w:spacing w:before="40" w:after="20"/>
              <w:jc w:val="center"/>
              <w:rPr>
                <w:rFonts w:cs="Arial"/>
                <w:sz w:val="18"/>
                <w:szCs w:val="18"/>
              </w:rPr>
            </w:pPr>
            <w:r w:rsidRPr="00D758A1">
              <w:rPr>
                <w:rFonts w:cs="Arial"/>
                <w:sz w:val="18"/>
                <w:szCs w:val="18"/>
              </w:rPr>
              <w:t>0.921</w:t>
            </w:r>
          </w:p>
        </w:tc>
        <w:tc>
          <w:tcPr>
            <w:tcW w:w="851" w:type="dxa"/>
            <w:tcBorders>
              <w:top w:val="nil"/>
              <w:left w:val="nil"/>
              <w:bottom w:val="nil"/>
              <w:right w:val="nil"/>
            </w:tcBorders>
            <w:shd w:val="clear" w:color="auto" w:fill="auto"/>
          </w:tcPr>
          <w:p w14:paraId="6D8D4553" w14:textId="370DEB37" w:rsidR="00D758A1" w:rsidRPr="00C935A5" w:rsidRDefault="00D758A1" w:rsidP="00D758A1">
            <w:pPr>
              <w:spacing w:before="40" w:after="20"/>
              <w:jc w:val="center"/>
              <w:rPr>
                <w:rFonts w:cs="Arial"/>
                <w:sz w:val="18"/>
                <w:szCs w:val="18"/>
              </w:rPr>
            </w:pPr>
            <w:r w:rsidRPr="00D758A1">
              <w:rPr>
                <w:rFonts w:cs="Arial"/>
                <w:sz w:val="18"/>
                <w:szCs w:val="18"/>
              </w:rPr>
              <w:t>0.934</w:t>
            </w:r>
          </w:p>
        </w:tc>
        <w:tc>
          <w:tcPr>
            <w:tcW w:w="851" w:type="dxa"/>
            <w:tcBorders>
              <w:top w:val="nil"/>
              <w:left w:val="nil"/>
              <w:bottom w:val="nil"/>
              <w:right w:val="nil"/>
            </w:tcBorders>
            <w:shd w:val="clear" w:color="auto" w:fill="auto"/>
          </w:tcPr>
          <w:p w14:paraId="5FA983AD" w14:textId="2C057A1E" w:rsidR="00D758A1" w:rsidRPr="00C935A5" w:rsidRDefault="00D758A1" w:rsidP="00D758A1">
            <w:pPr>
              <w:spacing w:before="40" w:after="20"/>
              <w:jc w:val="center"/>
              <w:rPr>
                <w:rFonts w:cs="Arial"/>
                <w:sz w:val="18"/>
                <w:szCs w:val="18"/>
              </w:rPr>
            </w:pPr>
            <w:r w:rsidRPr="00D758A1">
              <w:rPr>
                <w:rFonts w:cs="Arial"/>
                <w:sz w:val="18"/>
                <w:szCs w:val="18"/>
              </w:rPr>
              <w:t>0.918</w:t>
            </w:r>
          </w:p>
        </w:tc>
        <w:tc>
          <w:tcPr>
            <w:tcW w:w="851" w:type="dxa"/>
            <w:tcBorders>
              <w:top w:val="nil"/>
              <w:left w:val="nil"/>
              <w:bottom w:val="nil"/>
              <w:right w:val="nil"/>
            </w:tcBorders>
            <w:shd w:val="clear" w:color="auto" w:fill="auto"/>
          </w:tcPr>
          <w:p w14:paraId="052D6DE0" w14:textId="692AA245" w:rsidR="00D758A1" w:rsidRPr="00C935A5" w:rsidRDefault="00D758A1" w:rsidP="00D758A1">
            <w:pPr>
              <w:spacing w:before="40" w:after="20"/>
              <w:jc w:val="center"/>
              <w:rPr>
                <w:rFonts w:cs="Arial"/>
                <w:sz w:val="18"/>
                <w:szCs w:val="18"/>
              </w:rPr>
            </w:pPr>
            <w:r w:rsidRPr="00D758A1">
              <w:rPr>
                <w:rFonts w:cs="Arial"/>
                <w:sz w:val="18"/>
                <w:szCs w:val="18"/>
              </w:rPr>
              <w:t>0.958</w:t>
            </w:r>
          </w:p>
        </w:tc>
        <w:tc>
          <w:tcPr>
            <w:tcW w:w="851" w:type="dxa"/>
            <w:tcBorders>
              <w:top w:val="nil"/>
              <w:left w:val="nil"/>
              <w:bottom w:val="nil"/>
              <w:right w:val="nil"/>
            </w:tcBorders>
            <w:shd w:val="clear" w:color="auto" w:fill="auto"/>
          </w:tcPr>
          <w:p w14:paraId="3ADCDEAD" w14:textId="23A014F3" w:rsidR="00D758A1" w:rsidRPr="00C935A5" w:rsidRDefault="00D758A1" w:rsidP="00D758A1">
            <w:pPr>
              <w:spacing w:before="40" w:after="20"/>
              <w:jc w:val="center"/>
              <w:rPr>
                <w:rFonts w:cs="Arial"/>
                <w:sz w:val="18"/>
                <w:szCs w:val="18"/>
              </w:rPr>
            </w:pPr>
            <w:r w:rsidRPr="00D758A1">
              <w:rPr>
                <w:rFonts w:cs="Arial"/>
                <w:sz w:val="18"/>
                <w:szCs w:val="18"/>
              </w:rPr>
              <w:t>0.943</w:t>
            </w:r>
          </w:p>
        </w:tc>
      </w:tr>
      <w:tr w:rsidR="00D758A1" w:rsidRPr="00D758A1" w14:paraId="7B7FF340" w14:textId="77777777" w:rsidTr="002B5D65">
        <w:trPr>
          <w:trHeight w:val="20"/>
        </w:trPr>
        <w:tc>
          <w:tcPr>
            <w:tcW w:w="2268" w:type="dxa"/>
            <w:tcBorders>
              <w:top w:val="nil"/>
              <w:left w:val="nil"/>
              <w:bottom w:val="nil"/>
              <w:right w:val="single" w:sz="18" w:space="0" w:color="C00000"/>
            </w:tcBorders>
            <w:shd w:val="clear" w:color="auto" w:fill="auto"/>
            <w:vAlign w:val="center"/>
          </w:tcPr>
          <w:p w14:paraId="21B53BD6" w14:textId="77777777" w:rsidR="00D758A1" w:rsidRPr="00C935A5" w:rsidRDefault="00D758A1" w:rsidP="00D758A1">
            <w:pPr>
              <w:spacing w:before="40" w:after="20"/>
              <w:rPr>
                <w:rFonts w:cs="Arial"/>
                <w:sz w:val="18"/>
                <w:szCs w:val="18"/>
              </w:rPr>
            </w:pPr>
            <w:r w:rsidRPr="00C935A5">
              <w:rPr>
                <w:rFonts w:cs="Arial"/>
                <w:sz w:val="18"/>
                <w:szCs w:val="18"/>
              </w:rPr>
              <w:t>Mansfield S</w:t>
            </w:r>
          </w:p>
        </w:tc>
        <w:tc>
          <w:tcPr>
            <w:tcW w:w="851" w:type="dxa"/>
            <w:tcBorders>
              <w:top w:val="nil"/>
              <w:left w:val="single" w:sz="18" w:space="0" w:color="C00000"/>
              <w:bottom w:val="nil"/>
              <w:right w:val="nil"/>
            </w:tcBorders>
            <w:shd w:val="clear" w:color="auto" w:fill="auto"/>
          </w:tcPr>
          <w:p w14:paraId="40C55317" w14:textId="4F50669F" w:rsidR="00D758A1" w:rsidRPr="00C935A5" w:rsidRDefault="00D758A1" w:rsidP="00D758A1">
            <w:pPr>
              <w:spacing w:before="40" w:after="20"/>
              <w:jc w:val="center"/>
              <w:rPr>
                <w:rFonts w:cs="Arial"/>
                <w:sz w:val="18"/>
                <w:szCs w:val="18"/>
              </w:rPr>
            </w:pPr>
            <w:r w:rsidRPr="00D758A1">
              <w:rPr>
                <w:rFonts w:cs="Arial"/>
                <w:sz w:val="18"/>
                <w:szCs w:val="18"/>
              </w:rPr>
              <w:t>1.133</w:t>
            </w:r>
          </w:p>
        </w:tc>
        <w:tc>
          <w:tcPr>
            <w:tcW w:w="851" w:type="dxa"/>
            <w:tcBorders>
              <w:top w:val="nil"/>
              <w:left w:val="nil"/>
              <w:bottom w:val="nil"/>
              <w:right w:val="nil"/>
            </w:tcBorders>
            <w:shd w:val="clear" w:color="auto" w:fill="auto"/>
          </w:tcPr>
          <w:p w14:paraId="6D1164BB" w14:textId="5A7DD261" w:rsidR="00D758A1" w:rsidRPr="00C935A5" w:rsidRDefault="00D758A1" w:rsidP="00D758A1">
            <w:pPr>
              <w:spacing w:before="40" w:after="20"/>
              <w:jc w:val="center"/>
              <w:rPr>
                <w:rFonts w:cs="Arial"/>
                <w:sz w:val="18"/>
                <w:szCs w:val="18"/>
              </w:rPr>
            </w:pPr>
            <w:r w:rsidRPr="00D758A1">
              <w:rPr>
                <w:rFonts w:cs="Arial"/>
                <w:sz w:val="18"/>
                <w:szCs w:val="18"/>
              </w:rPr>
              <w:t>0.986</w:t>
            </w:r>
          </w:p>
        </w:tc>
        <w:tc>
          <w:tcPr>
            <w:tcW w:w="851" w:type="dxa"/>
            <w:tcBorders>
              <w:top w:val="nil"/>
              <w:left w:val="nil"/>
              <w:bottom w:val="nil"/>
              <w:right w:val="nil"/>
            </w:tcBorders>
            <w:shd w:val="clear" w:color="auto" w:fill="auto"/>
          </w:tcPr>
          <w:p w14:paraId="4F524FCC" w14:textId="27FCAD4E" w:rsidR="00D758A1" w:rsidRPr="00C935A5" w:rsidRDefault="00D758A1" w:rsidP="00D758A1">
            <w:pPr>
              <w:spacing w:before="40" w:after="20"/>
              <w:jc w:val="center"/>
              <w:rPr>
                <w:rFonts w:cs="Arial"/>
                <w:sz w:val="18"/>
                <w:szCs w:val="18"/>
              </w:rPr>
            </w:pPr>
            <w:r w:rsidRPr="00D758A1">
              <w:rPr>
                <w:rFonts w:cs="Arial"/>
                <w:sz w:val="18"/>
                <w:szCs w:val="18"/>
              </w:rPr>
              <w:t>0.987</w:t>
            </w:r>
          </w:p>
        </w:tc>
        <w:tc>
          <w:tcPr>
            <w:tcW w:w="851" w:type="dxa"/>
            <w:tcBorders>
              <w:top w:val="nil"/>
              <w:left w:val="nil"/>
              <w:bottom w:val="nil"/>
              <w:right w:val="nil"/>
            </w:tcBorders>
            <w:shd w:val="clear" w:color="auto" w:fill="auto"/>
          </w:tcPr>
          <w:p w14:paraId="23CC1450" w14:textId="2391498D" w:rsidR="00D758A1" w:rsidRPr="00C935A5" w:rsidRDefault="00D758A1" w:rsidP="00D758A1">
            <w:pPr>
              <w:spacing w:before="40" w:after="20"/>
              <w:jc w:val="center"/>
              <w:rPr>
                <w:rFonts w:cs="Arial"/>
                <w:sz w:val="18"/>
                <w:szCs w:val="18"/>
              </w:rPr>
            </w:pPr>
            <w:r w:rsidRPr="00D758A1">
              <w:rPr>
                <w:rFonts w:cs="Arial"/>
                <w:sz w:val="18"/>
                <w:szCs w:val="18"/>
              </w:rPr>
              <w:t>1.231</w:t>
            </w:r>
          </w:p>
        </w:tc>
        <w:tc>
          <w:tcPr>
            <w:tcW w:w="851" w:type="dxa"/>
            <w:tcBorders>
              <w:top w:val="nil"/>
              <w:left w:val="nil"/>
              <w:bottom w:val="nil"/>
              <w:right w:val="nil"/>
            </w:tcBorders>
            <w:shd w:val="clear" w:color="auto" w:fill="auto"/>
          </w:tcPr>
          <w:p w14:paraId="6733F450" w14:textId="17BF7340" w:rsidR="00D758A1" w:rsidRPr="00C935A5" w:rsidRDefault="00D758A1" w:rsidP="00D758A1">
            <w:pPr>
              <w:spacing w:before="40" w:after="20"/>
              <w:jc w:val="center"/>
              <w:rPr>
                <w:rFonts w:cs="Arial"/>
                <w:sz w:val="18"/>
                <w:szCs w:val="18"/>
              </w:rPr>
            </w:pPr>
            <w:r w:rsidRPr="00D758A1">
              <w:rPr>
                <w:rFonts w:cs="Arial"/>
                <w:sz w:val="18"/>
                <w:szCs w:val="18"/>
              </w:rPr>
              <w:t>1.238</w:t>
            </w:r>
          </w:p>
        </w:tc>
        <w:tc>
          <w:tcPr>
            <w:tcW w:w="851" w:type="dxa"/>
            <w:tcBorders>
              <w:top w:val="nil"/>
              <w:left w:val="nil"/>
              <w:bottom w:val="nil"/>
              <w:right w:val="nil"/>
            </w:tcBorders>
            <w:shd w:val="clear" w:color="auto" w:fill="auto"/>
          </w:tcPr>
          <w:p w14:paraId="4F308431" w14:textId="26B52D9A" w:rsidR="00D758A1" w:rsidRPr="00C935A5" w:rsidRDefault="00D758A1" w:rsidP="00D758A1">
            <w:pPr>
              <w:spacing w:before="40" w:after="20"/>
              <w:jc w:val="center"/>
              <w:rPr>
                <w:rFonts w:cs="Arial"/>
                <w:sz w:val="18"/>
                <w:szCs w:val="18"/>
              </w:rPr>
            </w:pPr>
            <w:r w:rsidRPr="00D758A1">
              <w:rPr>
                <w:rFonts w:cs="Arial"/>
                <w:sz w:val="18"/>
                <w:szCs w:val="18"/>
              </w:rPr>
              <w:t>1.255</w:t>
            </w:r>
          </w:p>
        </w:tc>
        <w:tc>
          <w:tcPr>
            <w:tcW w:w="851" w:type="dxa"/>
            <w:tcBorders>
              <w:top w:val="nil"/>
              <w:left w:val="nil"/>
              <w:bottom w:val="nil"/>
              <w:right w:val="nil"/>
            </w:tcBorders>
            <w:shd w:val="clear" w:color="auto" w:fill="auto"/>
          </w:tcPr>
          <w:p w14:paraId="134C318E" w14:textId="0FA32E23" w:rsidR="00D758A1" w:rsidRPr="00C935A5" w:rsidRDefault="00D758A1" w:rsidP="00D758A1">
            <w:pPr>
              <w:spacing w:before="40" w:after="20"/>
              <w:jc w:val="center"/>
              <w:rPr>
                <w:rFonts w:cs="Arial"/>
                <w:sz w:val="18"/>
                <w:szCs w:val="18"/>
              </w:rPr>
            </w:pPr>
            <w:r w:rsidRPr="00D758A1">
              <w:rPr>
                <w:rFonts w:cs="Arial"/>
                <w:sz w:val="18"/>
                <w:szCs w:val="18"/>
              </w:rPr>
              <w:t>1.388</w:t>
            </w:r>
          </w:p>
        </w:tc>
        <w:tc>
          <w:tcPr>
            <w:tcW w:w="851" w:type="dxa"/>
            <w:tcBorders>
              <w:top w:val="nil"/>
              <w:left w:val="nil"/>
              <w:bottom w:val="nil"/>
              <w:right w:val="nil"/>
            </w:tcBorders>
            <w:shd w:val="clear" w:color="auto" w:fill="auto"/>
          </w:tcPr>
          <w:p w14:paraId="6D15E1AF" w14:textId="022DA93E" w:rsidR="00D758A1" w:rsidRPr="00C935A5" w:rsidRDefault="00D758A1" w:rsidP="00D758A1">
            <w:pPr>
              <w:spacing w:before="40" w:after="20"/>
              <w:jc w:val="center"/>
              <w:rPr>
                <w:rFonts w:cs="Arial"/>
                <w:sz w:val="18"/>
                <w:szCs w:val="18"/>
              </w:rPr>
            </w:pPr>
            <w:r w:rsidRPr="00D758A1">
              <w:rPr>
                <w:rFonts w:cs="Arial"/>
                <w:sz w:val="18"/>
                <w:szCs w:val="18"/>
              </w:rPr>
              <w:t>1.270</w:t>
            </w:r>
          </w:p>
        </w:tc>
      </w:tr>
      <w:tr w:rsidR="00D758A1" w:rsidRPr="00D758A1" w14:paraId="61CC0CC7" w14:textId="77777777" w:rsidTr="002B5D65">
        <w:trPr>
          <w:trHeight w:val="20"/>
        </w:trPr>
        <w:tc>
          <w:tcPr>
            <w:tcW w:w="2268" w:type="dxa"/>
            <w:tcBorders>
              <w:top w:val="nil"/>
              <w:left w:val="nil"/>
              <w:bottom w:val="nil"/>
              <w:right w:val="single" w:sz="18" w:space="0" w:color="C00000"/>
            </w:tcBorders>
            <w:shd w:val="clear" w:color="auto" w:fill="auto"/>
            <w:vAlign w:val="center"/>
          </w:tcPr>
          <w:p w14:paraId="76A3E80A" w14:textId="77777777" w:rsidR="00D758A1" w:rsidRPr="00C935A5" w:rsidRDefault="00D758A1" w:rsidP="00D758A1">
            <w:pPr>
              <w:spacing w:before="40" w:after="20"/>
              <w:rPr>
                <w:rFonts w:cs="Arial"/>
                <w:sz w:val="18"/>
                <w:szCs w:val="18"/>
              </w:rPr>
            </w:pPr>
            <w:r w:rsidRPr="00C935A5">
              <w:rPr>
                <w:rFonts w:cs="Arial"/>
                <w:sz w:val="18"/>
                <w:szCs w:val="18"/>
              </w:rPr>
              <w:t>Maribyrnong C</w:t>
            </w:r>
          </w:p>
        </w:tc>
        <w:tc>
          <w:tcPr>
            <w:tcW w:w="851" w:type="dxa"/>
            <w:tcBorders>
              <w:top w:val="nil"/>
              <w:left w:val="single" w:sz="18" w:space="0" w:color="C00000"/>
              <w:bottom w:val="nil"/>
              <w:right w:val="nil"/>
            </w:tcBorders>
            <w:shd w:val="clear" w:color="auto" w:fill="auto"/>
          </w:tcPr>
          <w:p w14:paraId="0909C956" w14:textId="2CC26FAA" w:rsidR="00D758A1" w:rsidRPr="00C935A5" w:rsidRDefault="00D758A1" w:rsidP="00D758A1">
            <w:pPr>
              <w:spacing w:before="40" w:after="20"/>
              <w:jc w:val="center"/>
              <w:rPr>
                <w:rFonts w:cs="Arial"/>
                <w:sz w:val="18"/>
                <w:szCs w:val="18"/>
              </w:rPr>
            </w:pPr>
            <w:r w:rsidRPr="00D758A1">
              <w:rPr>
                <w:rFonts w:cs="Arial"/>
                <w:sz w:val="18"/>
                <w:szCs w:val="18"/>
              </w:rPr>
              <w:t>1.006</w:t>
            </w:r>
          </w:p>
        </w:tc>
        <w:tc>
          <w:tcPr>
            <w:tcW w:w="851" w:type="dxa"/>
            <w:tcBorders>
              <w:top w:val="nil"/>
              <w:left w:val="nil"/>
              <w:bottom w:val="nil"/>
              <w:right w:val="nil"/>
            </w:tcBorders>
            <w:shd w:val="clear" w:color="auto" w:fill="auto"/>
          </w:tcPr>
          <w:p w14:paraId="577DABE7" w14:textId="3A4292D2" w:rsidR="00D758A1" w:rsidRPr="00C935A5" w:rsidRDefault="00D758A1" w:rsidP="00D758A1">
            <w:pPr>
              <w:spacing w:before="40" w:after="20"/>
              <w:jc w:val="center"/>
              <w:rPr>
                <w:rFonts w:cs="Arial"/>
                <w:sz w:val="18"/>
                <w:szCs w:val="18"/>
              </w:rPr>
            </w:pPr>
            <w:r w:rsidRPr="00D758A1">
              <w:rPr>
                <w:rFonts w:cs="Arial"/>
                <w:sz w:val="18"/>
                <w:szCs w:val="18"/>
              </w:rPr>
              <w:t>0.947</w:t>
            </w:r>
          </w:p>
        </w:tc>
        <w:tc>
          <w:tcPr>
            <w:tcW w:w="851" w:type="dxa"/>
            <w:tcBorders>
              <w:top w:val="nil"/>
              <w:left w:val="nil"/>
              <w:bottom w:val="nil"/>
              <w:right w:val="nil"/>
            </w:tcBorders>
            <w:shd w:val="clear" w:color="auto" w:fill="auto"/>
          </w:tcPr>
          <w:p w14:paraId="0B389796" w14:textId="27074667" w:rsidR="00D758A1" w:rsidRPr="00C935A5" w:rsidRDefault="00D758A1" w:rsidP="00D758A1">
            <w:pPr>
              <w:spacing w:before="40" w:after="20"/>
              <w:jc w:val="center"/>
              <w:rPr>
                <w:rFonts w:cs="Arial"/>
                <w:sz w:val="18"/>
                <w:szCs w:val="18"/>
              </w:rPr>
            </w:pPr>
            <w:r w:rsidRPr="00D758A1">
              <w:rPr>
                <w:rFonts w:cs="Arial"/>
                <w:sz w:val="18"/>
                <w:szCs w:val="18"/>
              </w:rPr>
              <w:t>0.992</w:t>
            </w:r>
          </w:p>
        </w:tc>
        <w:tc>
          <w:tcPr>
            <w:tcW w:w="851" w:type="dxa"/>
            <w:tcBorders>
              <w:top w:val="nil"/>
              <w:left w:val="nil"/>
              <w:bottom w:val="nil"/>
              <w:right w:val="nil"/>
            </w:tcBorders>
            <w:shd w:val="clear" w:color="auto" w:fill="auto"/>
          </w:tcPr>
          <w:p w14:paraId="151C00BB" w14:textId="5D24952A" w:rsidR="00D758A1" w:rsidRPr="00C935A5" w:rsidRDefault="00D758A1" w:rsidP="00D758A1">
            <w:pPr>
              <w:spacing w:before="40" w:after="20"/>
              <w:jc w:val="center"/>
              <w:rPr>
                <w:rFonts w:cs="Arial"/>
                <w:sz w:val="18"/>
                <w:szCs w:val="18"/>
              </w:rPr>
            </w:pPr>
            <w:r w:rsidRPr="00D758A1">
              <w:rPr>
                <w:rFonts w:cs="Arial"/>
                <w:sz w:val="18"/>
                <w:szCs w:val="18"/>
              </w:rPr>
              <w:t>1.055</w:t>
            </w:r>
          </w:p>
        </w:tc>
        <w:tc>
          <w:tcPr>
            <w:tcW w:w="851" w:type="dxa"/>
            <w:tcBorders>
              <w:top w:val="nil"/>
              <w:left w:val="nil"/>
              <w:bottom w:val="nil"/>
              <w:right w:val="nil"/>
            </w:tcBorders>
            <w:shd w:val="clear" w:color="auto" w:fill="auto"/>
          </w:tcPr>
          <w:p w14:paraId="6E54B1FD" w14:textId="5F7B4B7D" w:rsidR="00D758A1" w:rsidRPr="00C935A5" w:rsidRDefault="00D758A1" w:rsidP="00D758A1">
            <w:pPr>
              <w:spacing w:before="40" w:after="20"/>
              <w:jc w:val="center"/>
              <w:rPr>
                <w:rFonts w:cs="Arial"/>
                <w:sz w:val="18"/>
                <w:szCs w:val="18"/>
              </w:rPr>
            </w:pPr>
            <w:r w:rsidRPr="00D758A1">
              <w:rPr>
                <w:rFonts w:cs="Arial"/>
                <w:sz w:val="18"/>
                <w:szCs w:val="18"/>
              </w:rPr>
              <w:t>0.985</w:t>
            </w:r>
          </w:p>
        </w:tc>
        <w:tc>
          <w:tcPr>
            <w:tcW w:w="851" w:type="dxa"/>
            <w:tcBorders>
              <w:top w:val="nil"/>
              <w:left w:val="nil"/>
              <w:bottom w:val="nil"/>
              <w:right w:val="nil"/>
            </w:tcBorders>
            <w:shd w:val="clear" w:color="auto" w:fill="auto"/>
          </w:tcPr>
          <w:p w14:paraId="423D2F9F" w14:textId="180BF572" w:rsidR="00D758A1" w:rsidRPr="00C935A5" w:rsidRDefault="00D758A1" w:rsidP="00D758A1">
            <w:pPr>
              <w:spacing w:before="40" w:after="20"/>
              <w:jc w:val="center"/>
              <w:rPr>
                <w:rFonts w:cs="Arial"/>
                <w:sz w:val="18"/>
                <w:szCs w:val="18"/>
              </w:rPr>
            </w:pPr>
            <w:r w:rsidRPr="00D758A1">
              <w:rPr>
                <w:rFonts w:cs="Arial"/>
                <w:sz w:val="18"/>
                <w:szCs w:val="18"/>
              </w:rPr>
              <w:t>1.006</w:t>
            </w:r>
          </w:p>
        </w:tc>
        <w:tc>
          <w:tcPr>
            <w:tcW w:w="851" w:type="dxa"/>
            <w:tcBorders>
              <w:top w:val="nil"/>
              <w:left w:val="nil"/>
              <w:bottom w:val="nil"/>
              <w:right w:val="nil"/>
            </w:tcBorders>
            <w:shd w:val="clear" w:color="auto" w:fill="auto"/>
          </w:tcPr>
          <w:p w14:paraId="4058B237" w14:textId="1DD3D3A2" w:rsidR="00D758A1" w:rsidRPr="00C935A5" w:rsidRDefault="00D758A1" w:rsidP="00D758A1">
            <w:pPr>
              <w:spacing w:before="40" w:after="20"/>
              <w:jc w:val="center"/>
              <w:rPr>
                <w:rFonts w:cs="Arial"/>
                <w:sz w:val="18"/>
                <w:szCs w:val="18"/>
              </w:rPr>
            </w:pPr>
            <w:r w:rsidRPr="00D758A1">
              <w:rPr>
                <w:rFonts w:cs="Arial"/>
                <w:sz w:val="18"/>
                <w:szCs w:val="18"/>
              </w:rPr>
              <w:t>0.907</w:t>
            </w:r>
          </w:p>
        </w:tc>
        <w:tc>
          <w:tcPr>
            <w:tcW w:w="851" w:type="dxa"/>
            <w:tcBorders>
              <w:top w:val="nil"/>
              <w:left w:val="nil"/>
              <w:bottom w:val="nil"/>
              <w:right w:val="nil"/>
            </w:tcBorders>
            <w:shd w:val="clear" w:color="auto" w:fill="auto"/>
          </w:tcPr>
          <w:p w14:paraId="25B9BE73" w14:textId="626AB0B0" w:rsidR="00D758A1" w:rsidRPr="00C935A5" w:rsidRDefault="00D758A1" w:rsidP="00D758A1">
            <w:pPr>
              <w:spacing w:before="40" w:after="20"/>
              <w:jc w:val="center"/>
              <w:rPr>
                <w:rFonts w:cs="Arial"/>
                <w:sz w:val="18"/>
                <w:szCs w:val="18"/>
              </w:rPr>
            </w:pPr>
            <w:r w:rsidRPr="00D758A1">
              <w:rPr>
                <w:rFonts w:cs="Arial"/>
                <w:sz w:val="18"/>
                <w:szCs w:val="18"/>
              </w:rPr>
              <w:t>1.061</w:t>
            </w:r>
          </w:p>
        </w:tc>
      </w:tr>
      <w:tr w:rsidR="00D758A1" w:rsidRPr="00D758A1" w14:paraId="08C02E18" w14:textId="77777777" w:rsidTr="002B5D65">
        <w:trPr>
          <w:trHeight w:val="20"/>
        </w:trPr>
        <w:tc>
          <w:tcPr>
            <w:tcW w:w="2268" w:type="dxa"/>
            <w:tcBorders>
              <w:top w:val="nil"/>
              <w:left w:val="nil"/>
              <w:bottom w:val="nil"/>
              <w:right w:val="single" w:sz="18" w:space="0" w:color="C00000"/>
            </w:tcBorders>
            <w:shd w:val="clear" w:color="auto" w:fill="auto"/>
            <w:vAlign w:val="center"/>
          </w:tcPr>
          <w:p w14:paraId="6C1327AD" w14:textId="77777777" w:rsidR="00D758A1" w:rsidRPr="00C935A5" w:rsidRDefault="00D758A1" w:rsidP="00D758A1">
            <w:pPr>
              <w:spacing w:before="40" w:after="20"/>
              <w:rPr>
                <w:rFonts w:cs="Arial"/>
                <w:sz w:val="18"/>
                <w:szCs w:val="18"/>
              </w:rPr>
            </w:pPr>
            <w:r w:rsidRPr="00C935A5">
              <w:rPr>
                <w:rFonts w:cs="Arial"/>
                <w:sz w:val="18"/>
                <w:szCs w:val="18"/>
              </w:rPr>
              <w:t>Maroondah C</w:t>
            </w:r>
          </w:p>
        </w:tc>
        <w:tc>
          <w:tcPr>
            <w:tcW w:w="851" w:type="dxa"/>
            <w:tcBorders>
              <w:top w:val="nil"/>
              <w:left w:val="single" w:sz="18" w:space="0" w:color="C00000"/>
              <w:bottom w:val="nil"/>
              <w:right w:val="nil"/>
            </w:tcBorders>
            <w:shd w:val="clear" w:color="auto" w:fill="auto"/>
          </w:tcPr>
          <w:p w14:paraId="35E5FB94" w14:textId="32092AAD" w:rsidR="00D758A1" w:rsidRPr="00C935A5" w:rsidRDefault="00D758A1" w:rsidP="00D758A1">
            <w:pPr>
              <w:spacing w:before="40" w:after="20"/>
              <w:jc w:val="center"/>
              <w:rPr>
                <w:rFonts w:cs="Arial"/>
                <w:sz w:val="18"/>
                <w:szCs w:val="18"/>
              </w:rPr>
            </w:pPr>
            <w:r w:rsidRPr="00D758A1">
              <w:rPr>
                <w:rFonts w:cs="Arial"/>
                <w:sz w:val="18"/>
                <w:szCs w:val="18"/>
              </w:rPr>
              <w:t>0.953</w:t>
            </w:r>
          </w:p>
        </w:tc>
        <w:tc>
          <w:tcPr>
            <w:tcW w:w="851" w:type="dxa"/>
            <w:tcBorders>
              <w:top w:val="nil"/>
              <w:left w:val="nil"/>
              <w:bottom w:val="nil"/>
              <w:right w:val="nil"/>
            </w:tcBorders>
            <w:shd w:val="clear" w:color="auto" w:fill="auto"/>
          </w:tcPr>
          <w:p w14:paraId="52F12D9D" w14:textId="24B7076A" w:rsidR="00D758A1" w:rsidRPr="00C935A5" w:rsidRDefault="00D758A1" w:rsidP="00D758A1">
            <w:pPr>
              <w:spacing w:before="40" w:after="20"/>
              <w:jc w:val="center"/>
              <w:rPr>
                <w:rFonts w:cs="Arial"/>
                <w:sz w:val="18"/>
                <w:szCs w:val="18"/>
              </w:rPr>
            </w:pPr>
            <w:r w:rsidRPr="00D758A1">
              <w:rPr>
                <w:rFonts w:cs="Arial"/>
                <w:sz w:val="18"/>
                <w:szCs w:val="18"/>
              </w:rPr>
              <w:t>0.941</w:t>
            </w:r>
          </w:p>
        </w:tc>
        <w:tc>
          <w:tcPr>
            <w:tcW w:w="851" w:type="dxa"/>
            <w:tcBorders>
              <w:top w:val="nil"/>
              <w:left w:val="nil"/>
              <w:bottom w:val="nil"/>
              <w:right w:val="nil"/>
            </w:tcBorders>
            <w:shd w:val="clear" w:color="auto" w:fill="auto"/>
          </w:tcPr>
          <w:p w14:paraId="096FB981" w14:textId="1CA43BCF" w:rsidR="00D758A1" w:rsidRPr="00C935A5" w:rsidRDefault="00D758A1" w:rsidP="00D758A1">
            <w:pPr>
              <w:spacing w:before="40" w:after="20"/>
              <w:jc w:val="center"/>
              <w:rPr>
                <w:rFonts w:cs="Arial"/>
                <w:sz w:val="18"/>
                <w:szCs w:val="18"/>
              </w:rPr>
            </w:pPr>
            <w:r w:rsidRPr="00D758A1">
              <w:rPr>
                <w:rFonts w:cs="Arial"/>
                <w:sz w:val="18"/>
                <w:szCs w:val="18"/>
              </w:rPr>
              <w:t>0.936</w:t>
            </w:r>
          </w:p>
        </w:tc>
        <w:tc>
          <w:tcPr>
            <w:tcW w:w="851" w:type="dxa"/>
            <w:tcBorders>
              <w:top w:val="nil"/>
              <w:left w:val="nil"/>
              <w:bottom w:val="nil"/>
              <w:right w:val="nil"/>
            </w:tcBorders>
            <w:shd w:val="clear" w:color="auto" w:fill="auto"/>
          </w:tcPr>
          <w:p w14:paraId="1E2C38B2" w14:textId="639746EB" w:rsidR="00D758A1" w:rsidRPr="00C935A5" w:rsidRDefault="00D758A1" w:rsidP="00D758A1">
            <w:pPr>
              <w:spacing w:before="40" w:after="20"/>
              <w:jc w:val="center"/>
              <w:rPr>
                <w:rFonts w:cs="Arial"/>
                <w:sz w:val="18"/>
                <w:szCs w:val="18"/>
              </w:rPr>
            </w:pPr>
            <w:r w:rsidRPr="00D758A1">
              <w:rPr>
                <w:rFonts w:cs="Arial"/>
                <w:sz w:val="18"/>
                <w:szCs w:val="18"/>
              </w:rPr>
              <w:t>0.943</w:t>
            </w:r>
          </w:p>
        </w:tc>
        <w:tc>
          <w:tcPr>
            <w:tcW w:w="851" w:type="dxa"/>
            <w:tcBorders>
              <w:top w:val="nil"/>
              <w:left w:val="nil"/>
              <w:bottom w:val="nil"/>
              <w:right w:val="nil"/>
            </w:tcBorders>
            <w:shd w:val="clear" w:color="auto" w:fill="auto"/>
          </w:tcPr>
          <w:p w14:paraId="2187CC4C" w14:textId="3D889397" w:rsidR="00D758A1" w:rsidRPr="00C935A5" w:rsidRDefault="00D758A1" w:rsidP="00D758A1">
            <w:pPr>
              <w:spacing w:before="40" w:after="20"/>
              <w:jc w:val="center"/>
              <w:rPr>
                <w:rFonts w:cs="Arial"/>
                <w:sz w:val="18"/>
                <w:szCs w:val="18"/>
              </w:rPr>
            </w:pPr>
            <w:r w:rsidRPr="00D758A1">
              <w:rPr>
                <w:rFonts w:cs="Arial"/>
                <w:sz w:val="18"/>
                <w:szCs w:val="18"/>
              </w:rPr>
              <w:t>0.945</w:t>
            </w:r>
          </w:p>
        </w:tc>
        <w:tc>
          <w:tcPr>
            <w:tcW w:w="851" w:type="dxa"/>
            <w:tcBorders>
              <w:top w:val="nil"/>
              <w:left w:val="nil"/>
              <w:bottom w:val="nil"/>
              <w:right w:val="nil"/>
            </w:tcBorders>
            <w:shd w:val="clear" w:color="auto" w:fill="auto"/>
          </w:tcPr>
          <w:p w14:paraId="71B54BF5" w14:textId="3B92E91D" w:rsidR="00D758A1" w:rsidRPr="00C935A5" w:rsidRDefault="00D758A1" w:rsidP="00D758A1">
            <w:pPr>
              <w:spacing w:before="40" w:after="20"/>
              <w:jc w:val="center"/>
              <w:rPr>
                <w:rFonts w:cs="Arial"/>
                <w:sz w:val="18"/>
                <w:szCs w:val="18"/>
              </w:rPr>
            </w:pPr>
            <w:r w:rsidRPr="00D758A1">
              <w:rPr>
                <w:rFonts w:cs="Arial"/>
                <w:sz w:val="18"/>
                <w:szCs w:val="18"/>
              </w:rPr>
              <w:t>0.950</w:t>
            </w:r>
          </w:p>
        </w:tc>
        <w:tc>
          <w:tcPr>
            <w:tcW w:w="851" w:type="dxa"/>
            <w:tcBorders>
              <w:top w:val="nil"/>
              <w:left w:val="nil"/>
              <w:bottom w:val="nil"/>
              <w:right w:val="nil"/>
            </w:tcBorders>
            <w:shd w:val="clear" w:color="auto" w:fill="auto"/>
          </w:tcPr>
          <w:p w14:paraId="532FF9BA" w14:textId="0E05CE89" w:rsidR="00D758A1" w:rsidRPr="00C935A5" w:rsidRDefault="00D758A1" w:rsidP="00D758A1">
            <w:pPr>
              <w:spacing w:before="40" w:after="20"/>
              <w:jc w:val="center"/>
              <w:rPr>
                <w:rFonts w:cs="Arial"/>
                <w:sz w:val="18"/>
                <w:szCs w:val="18"/>
              </w:rPr>
            </w:pPr>
            <w:r w:rsidRPr="00D758A1">
              <w:rPr>
                <w:rFonts w:cs="Arial"/>
                <w:sz w:val="18"/>
                <w:szCs w:val="18"/>
              </w:rPr>
              <w:t>0.921</w:t>
            </w:r>
          </w:p>
        </w:tc>
        <w:tc>
          <w:tcPr>
            <w:tcW w:w="851" w:type="dxa"/>
            <w:tcBorders>
              <w:top w:val="nil"/>
              <w:left w:val="nil"/>
              <w:bottom w:val="nil"/>
              <w:right w:val="nil"/>
            </w:tcBorders>
            <w:shd w:val="clear" w:color="auto" w:fill="auto"/>
          </w:tcPr>
          <w:p w14:paraId="728C3AFF" w14:textId="0FD11ED0" w:rsidR="00D758A1" w:rsidRPr="00C935A5" w:rsidRDefault="00D758A1" w:rsidP="00D758A1">
            <w:pPr>
              <w:spacing w:before="40" w:after="20"/>
              <w:jc w:val="center"/>
              <w:rPr>
                <w:rFonts w:cs="Arial"/>
                <w:sz w:val="18"/>
                <w:szCs w:val="18"/>
              </w:rPr>
            </w:pPr>
            <w:r w:rsidRPr="00D758A1">
              <w:rPr>
                <w:rFonts w:cs="Arial"/>
                <w:sz w:val="18"/>
                <w:szCs w:val="18"/>
              </w:rPr>
              <w:t>0.982</w:t>
            </w:r>
          </w:p>
        </w:tc>
      </w:tr>
      <w:tr w:rsidR="00D758A1" w:rsidRPr="00D758A1" w14:paraId="017E79F0" w14:textId="77777777" w:rsidTr="002B5D65">
        <w:trPr>
          <w:trHeight w:val="20"/>
        </w:trPr>
        <w:tc>
          <w:tcPr>
            <w:tcW w:w="2268" w:type="dxa"/>
            <w:tcBorders>
              <w:top w:val="nil"/>
              <w:left w:val="nil"/>
              <w:bottom w:val="nil"/>
              <w:right w:val="single" w:sz="18" w:space="0" w:color="C00000"/>
            </w:tcBorders>
            <w:shd w:val="clear" w:color="auto" w:fill="auto"/>
            <w:vAlign w:val="center"/>
          </w:tcPr>
          <w:p w14:paraId="4FB50019" w14:textId="77777777" w:rsidR="00D758A1" w:rsidRPr="00C935A5" w:rsidRDefault="00D758A1" w:rsidP="00D758A1">
            <w:pPr>
              <w:spacing w:before="40" w:after="20"/>
              <w:rPr>
                <w:rFonts w:cs="Arial"/>
                <w:sz w:val="18"/>
                <w:szCs w:val="18"/>
              </w:rPr>
            </w:pPr>
            <w:r w:rsidRPr="00C935A5">
              <w:rPr>
                <w:rFonts w:cs="Arial"/>
                <w:sz w:val="18"/>
                <w:szCs w:val="18"/>
              </w:rPr>
              <w:t>Melbourne C</w:t>
            </w:r>
          </w:p>
        </w:tc>
        <w:tc>
          <w:tcPr>
            <w:tcW w:w="851" w:type="dxa"/>
            <w:tcBorders>
              <w:top w:val="nil"/>
              <w:left w:val="single" w:sz="18" w:space="0" w:color="C00000"/>
              <w:bottom w:val="nil"/>
              <w:right w:val="nil"/>
            </w:tcBorders>
            <w:shd w:val="clear" w:color="auto" w:fill="auto"/>
          </w:tcPr>
          <w:p w14:paraId="6DD18D74" w14:textId="6497B826" w:rsidR="00D758A1" w:rsidRPr="00C935A5" w:rsidRDefault="00D758A1" w:rsidP="00D758A1">
            <w:pPr>
              <w:spacing w:before="40" w:after="20"/>
              <w:jc w:val="center"/>
              <w:rPr>
                <w:rFonts w:cs="Arial"/>
                <w:sz w:val="18"/>
                <w:szCs w:val="18"/>
              </w:rPr>
            </w:pPr>
            <w:r w:rsidRPr="00D758A1">
              <w:rPr>
                <w:rFonts w:cs="Arial"/>
                <w:sz w:val="18"/>
                <w:szCs w:val="18"/>
              </w:rPr>
              <w:t>0.977</w:t>
            </w:r>
          </w:p>
        </w:tc>
        <w:tc>
          <w:tcPr>
            <w:tcW w:w="851" w:type="dxa"/>
            <w:tcBorders>
              <w:top w:val="nil"/>
              <w:left w:val="nil"/>
              <w:bottom w:val="nil"/>
              <w:right w:val="nil"/>
            </w:tcBorders>
            <w:shd w:val="clear" w:color="auto" w:fill="auto"/>
          </w:tcPr>
          <w:p w14:paraId="1B2C9B32" w14:textId="2B80788D" w:rsidR="00D758A1" w:rsidRPr="00C935A5" w:rsidRDefault="00D758A1" w:rsidP="00D758A1">
            <w:pPr>
              <w:spacing w:before="40" w:after="20"/>
              <w:jc w:val="center"/>
              <w:rPr>
                <w:rFonts w:cs="Arial"/>
                <w:sz w:val="18"/>
                <w:szCs w:val="18"/>
              </w:rPr>
            </w:pPr>
            <w:r w:rsidRPr="00D758A1">
              <w:rPr>
                <w:rFonts w:cs="Arial"/>
                <w:sz w:val="18"/>
                <w:szCs w:val="18"/>
              </w:rPr>
              <w:t>0.930</w:t>
            </w:r>
          </w:p>
        </w:tc>
        <w:tc>
          <w:tcPr>
            <w:tcW w:w="851" w:type="dxa"/>
            <w:tcBorders>
              <w:top w:val="nil"/>
              <w:left w:val="nil"/>
              <w:bottom w:val="nil"/>
              <w:right w:val="nil"/>
            </w:tcBorders>
            <w:shd w:val="clear" w:color="auto" w:fill="auto"/>
          </w:tcPr>
          <w:p w14:paraId="194A90FA" w14:textId="7A9D7E87" w:rsidR="00D758A1" w:rsidRPr="00C935A5" w:rsidRDefault="00D758A1" w:rsidP="00D758A1">
            <w:pPr>
              <w:spacing w:before="40" w:after="20"/>
              <w:jc w:val="center"/>
              <w:rPr>
                <w:rFonts w:cs="Arial"/>
                <w:sz w:val="18"/>
                <w:szCs w:val="18"/>
              </w:rPr>
            </w:pPr>
            <w:r w:rsidRPr="00D758A1">
              <w:rPr>
                <w:rFonts w:cs="Arial"/>
                <w:sz w:val="18"/>
                <w:szCs w:val="18"/>
              </w:rPr>
              <w:t>0.914</w:t>
            </w:r>
          </w:p>
        </w:tc>
        <w:tc>
          <w:tcPr>
            <w:tcW w:w="851" w:type="dxa"/>
            <w:tcBorders>
              <w:top w:val="nil"/>
              <w:left w:val="nil"/>
              <w:bottom w:val="nil"/>
              <w:right w:val="nil"/>
            </w:tcBorders>
            <w:shd w:val="clear" w:color="auto" w:fill="auto"/>
          </w:tcPr>
          <w:p w14:paraId="5CA8890E" w14:textId="070C01EC" w:rsidR="00D758A1" w:rsidRPr="00C935A5" w:rsidRDefault="00D758A1" w:rsidP="00D758A1">
            <w:pPr>
              <w:spacing w:before="40" w:after="20"/>
              <w:jc w:val="center"/>
              <w:rPr>
                <w:rFonts w:cs="Arial"/>
                <w:sz w:val="18"/>
                <w:szCs w:val="18"/>
              </w:rPr>
            </w:pPr>
            <w:r w:rsidRPr="00D758A1">
              <w:rPr>
                <w:rFonts w:cs="Arial"/>
                <w:sz w:val="18"/>
                <w:szCs w:val="18"/>
              </w:rPr>
              <w:t>1.235</w:t>
            </w:r>
          </w:p>
        </w:tc>
        <w:tc>
          <w:tcPr>
            <w:tcW w:w="851" w:type="dxa"/>
            <w:tcBorders>
              <w:top w:val="nil"/>
              <w:left w:val="nil"/>
              <w:bottom w:val="nil"/>
              <w:right w:val="nil"/>
            </w:tcBorders>
            <w:shd w:val="clear" w:color="auto" w:fill="auto"/>
          </w:tcPr>
          <w:p w14:paraId="489ECDCE" w14:textId="72B27E64" w:rsidR="00D758A1" w:rsidRPr="00C935A5" w:rsidRDefault="00D758A1" w:rsidP="00D758A1">
            <w:pPr>
              <w:spacing w:before="40" w:after="20"/>
              <w:jc w:val="center"/>
              <w:rPr>
                <w:rFonts w:cs="Arial"/>
                <w:sz w:val="18"/>
                <w:szCs w:val="18"/>
              </w:rPr>
            </w:pPr>
            <w:r w:rsidRPr="00D758A1">
              <w:rPr>
                <w:rFonts w:cs="Arial"/>
                <w:sz w:val="18"/>
                <w:szCs w:val="18"/>
              </w:rPr>
              <w:t>1.021</w:t>
            </w:r>
          </w:p>
        </w:tc>
        <w:tc>
          <w:tcPr>
            <w:tcW w:w="851" w:type="dxa"/>
            <w:tcBorders>
              <w:top w:val="nil"/>
              <w:left w:val="nil"/>
              <w:bottom w:val="nil"/>
              <w:right w:val="nil"/>
            </w:tcBorders>
            <w:shd w:val="clear" w:color="auto" w:fill="auto"/>
          </w:tcPr>
          <w:p w14:paraId="0F4A2B02" w14:textId="44A7C35B" w:rsidR="00D758A1" w:rsidRPr="00C935A5" w:rsidRDefault="00D758A1" w:rsidP="00D758A1">
            <w:pPr>
              <w:spacing w:before="40" w:after="20"/>
              <w:jc w:val="center"/>
              <w:rPr>
                <w:rFonts w:cs="Arial"/>
                <w:sz w:val="18"/>
                <w:szCs w:val="18"/>
              </w:rPr>
            </w:pPr>
            <w:r w:rsidRPr="00D758A1">
              <w:rPr>
                <w:rFonts w:cs="Arial"/>
                <w:sz w:val="18"/>
                <w:szCs w:val="18"/>
              </w:rPr>
              <w:t>1.251</w:t>
            </w:r>
          </w:p>
        </w:tc>
        <w:tc>
          <w:tcPr>
            <w:tcW w:w="851" w:type="dxa"/>
            <w:tcBorders>
              <w:top w:val="nil"/>
              <w:left w:val="nil"/>
              <w:bottom w:val="nil"/>
              <w:right w:val="nil"/>
            </w:tcBorders>
            <w:shd w:val="clear" w:color="auto" w:fill="auto"/>
          </w:tcPr>
          <w:p w14:paraId="2B60B708" w14:textId="72FE4BCD" w:rsidR="00D758A1" w:rsidRPr="00C935A5" w:rsidRDefault="00D758A1" w:rsidP="00D758A1">
            <w:pPr>
              <w:spacing w:before="40" w:after="20"/>
              <w:jc w:val="center"/>
              <w:rPr>
                <w:rFonts w:cs="Arial"/>
                <w:sz w:val="18"/>
                <w:szCs w:val="18"/>
              </w:rPr>
            </w:pPr>
            <w:r w:rsidRPr="00D758A1">
              <w:rPr>
                <w:rFonts w:cs="Arial"/>
                <w:sz w:val="18"/>
                <w:szCs w:val="18"/>
              </w:rPr>
              <w:t>0.949</w:t>
            </w:r>
          </w:p>
        </w:tc>
        <w:tc>
          <w:tcPr>
            <w:tcW w:w="851" w:type="dxa"/>
            <w:tcBorders>
              <w:top w:val="nil"/>
              <w:left w:val="nil"/>
              <w:bottom w:val="nil"/>
              <w:right w:val="nil"/>
            </w:tcBorders>
            <w:shd w:val="clear" w:color="auto" w:fill="auto"/>
          </w:tcPr>
          <w:p w14:paraId="385A7670" w14:textId="20AEFE32" w:rsidR="00D758A1" w:rsidRPr="00C935A5" w:rsidRDefault="00D758A1" w:rsidP="00D758A1">
            <w:pPr>
              <w:spacing w:before="40" w:after="20"/>
              <w:jc w:val="center"/>
              <w:rPr>
                <w:rFonts w:cs="Arial"/>
                <w:sz w:val="18"/>
                <w:szCs w:val="18"/>
              </w:rPr>
            </w:pPr>
            <w:r w:rsidRPr="00D758A1">
              <w:rPr>
                <w:rFonts w:cs="Arial"/>
                <w:sz w:val="18"/>
                <w:szCs w:val="18"/>
              </w:rPr>
              <w:t>1.094</w:t>
            </w:r>
          </w:p>
        </w:tc>
      </w:tr>
      <w:tr w:rsidR="00D758A1" w:rsidRPr="00D758A1" w14:paraId="5E26191E" w14:textId="77777777" w:rsidTr="002B5D65">
        <w:trPr>
          <w:trHeight w:val="20"/>
        </w:trPr>
        <w:tc>
          <w:tcPr>
            <w:tcW w:w="2268" w:type="dxa"/>
            <w:tcBorders>
              <w:top w:val="nil"/>
              <w:left w:val="nil"/>
              <w:bottom w:val="nil"/>
              <w:right w:val="single" w:sz="18" w:space="0" w:color="C00000"/>
            </w:tcBorders>
            <w:shd w:val="clear" w:color="auto" w:fill="auto"/>
            <w:vAlign w:val="center"/>
          </w:tcPr>
          <w:p w14:paraId="6C189818" w14:textId="77777777" w:rsidR="00D758A1" w:rsidRPr="00C935A5" w:rsidRDefault="00D758A1" w:rsidP="00D758A1">
            <w:pPr>
              <w:spacing w:before="40" w:after="20"/>
              <w:rPr>
                <w:rFonts w:cs="Arial"/>
                <w:sz w:val="18"/>
                <w:szCs w:val="18"/>
              </w:rPr>
            </w:pPr>
            <w:r w:rsidRPr="00C935A5">
              <w:rPr>
                <w:rFonts w:cs="Arial"/>
                <w:sz w:val="18"/>
                <w:szCs w:val="18"/>
              </w:rPr>
              <w:t>Melton C</w:t>
            </w:r>
          </w:p>
        </w:tc>
        <w:tc>
          <w:tcPr>
            <w:tcW w:w="851" w:type="dxa"/>
            <w:tcBorders>
              <w:top w:val="nil"/>
              <w:left w:val="single" w:sz="18" w:space="0" w:color="C00000"/>
              <w:bottom w:val="nil"/>
              <w:right w:val="nil"/>
            </w:tcBorders>
            <w:shd w:val="clear" w:color="auto" w:fill="auto"/>
          </w:tcPr>
          <w:p w14:paraId="068FBB7F" w14:textId="745A8E6A" w:rsidR="00D758A1" w:rsidRPr="00C935A5" w:rsidRDefault="00D758A1" w:rsidP="00D758A1">
            <w:pPr>
              <w:spacing w:before="40" w:after="20"/>
              <w:jc w:val="center"/>
              <w:rPr>
                <w:rFonts w:cs="Arial"/>
                <w:sz w:val="18"/>
                <w:szCs w:val="18"/>
              </w:rPr>
            </w:pPr>
            <w:r w:rsidRPr="00D758A1">
              <w:rPr>
                <w:rFonts w:cs="Arial"/>
                <w:sz w:val="18"/>
                <w:szCs w:val="18"/>
              </w:rPr>
              <w:t>1.023</w:t>
            </w:r>
          </w:p>
        </w:tc>
        <w:tc>
          <w:tcPr>
            <w:tcW w:w="851" w:type="dxa"/>
            <w:tcBorders>
              <w:top w:val="nil"/>
              <w:left w:val="nil"/>
              <w:bottom w:val="nil"/>
              <w:right w:val="nil"/>
            </w:tcBorders>
            <w:shd w:val="clear" w:color="auto" w:fill="auto"/>
          </w:tcPr>
          <w:p w14:paraId="5318B002" w14:textId="511678EF" w:rsidR="00D758A1" w:rsidRPr="00C935A5" w:rsidRDefault="00D758A1" w:rsidP="00D758A1">
            <w:pPr>
              <w:spacing w:before="40" w:after="20"/>
              <w:jc w:val="center"/>
              <w:rPr>
                <w:rFonts w:cs="Arial"/>
                <w:sz w:val="18"/>
                <w:szCs w:val="18"/>
              </w:rPr>
            </w:pPr>
            <w:r w:rsidRPr="00D758A1">
              <w:rPr>
                <w:rFonts w:cs="Arial"/>
                <w:sz w:val="18"/>
                <w:szCs w:val="18"/>
              </w:rPr>
              <w:t>1.188</w:t>
            </w:r>
          </w:p>
        </w:tc>
        <w:tc>
          <w:tcPr>
            <w:tcW w:w="851" w:type="dxa"/>
            <w:tcBorders>
              <w:top w:val="nil"/>
              <w:left w:val="nil"/>
              <w:bottom w:val="nil"/>
              <w:right w:val="nil"/>
            </w:tcBorders>
            <w:shd w:val="clear" w:color="auto" w:fill="auto"/>
          </w:tcPr>
          <w:p w14:paraId="75251165" w14:textId="662A4F8D" w:rsidR="00D758A1" w:rsidRPr="00C935A5" w:rsidRDefault="00D758A1" w:rsidP="00D758A1">
            <w:pPr>
              <w:spacing w:before="40" w:after="20"/>
              <w:jc w:val="center"/>
              <w:rPr>
                <w:rFonts w:cs="Arial"/>
                <w:sz w:val="18"/>
                <w:szCs w:val="18"/>
              </w:rPr>
            </w:pPr>
            <w:r w:rsidRPr="00D758A1">
              <w:rPr>
                <w:rFonts w:cs="Arial"/>
                <w:sz w:val="18"/>
                <w:szCs w:val="18"/>
              </w:rPr>
              <w:t>1.056</w:t>
            </w:r>
          </w:p>
        </w:tc>
        <w:tc>
          <w:tcPr>
            <w:tcW w:w="851" w:type="dxa"/>
            <w:tcBorders>
              <w:top w:val="nil"/>
              <w:left w:val="nil"/>
              <w:bottom w:val="nil"/>
              <w:right w:val="nil"/>
            </w:tcBorders>
            <w:shd w:val="clear" w:color="auto" w:fill="auto"/>
          </w:tcPr>
          <w:p w14:paraId="2A193346" w14:textId="003AAF31" w:rsidR="00D758A1" w:rsidRPr="00C935A5" w:rsidRDefault="00D758A1" w:rsidP="00D758A1">
            <w:pPr>
              <w:spacing w:before="40" w:after="20"/>
              <w:jc w:val="center"/>
              <w:rPr>
                <w:rFonts w:cs="Arial"/>
                <w:sz w:val="18"/>
                <w:szCs w:val="18"/>
              </w:rPr>
            </w:pPr>
            <w:r w:rsidRPr="00D758A1">
              <w:rPr>
                <w:rFonts w:cs="Arial"/>
                <w:sz w:val="18"/>
                <w:szCs w:val="18"/>
              </w:rPr>
              <w:t>0.908</w:t>
            </w:r>
          </w:p>
        </w:tc>
        <w:tc>
          <w:tcPr>
            <w:tcW w:w="851" w:type="dxa"/>
            <w:tcBorders>
              <w:top w:val="nil"/>
              <w:left w:val="nil"/>
              <w:bottom w:val="nil"/>
              <w:right w:val="nil"/>
            </w:tcBorders>
            <w:shd w:val="clear" w:color="auto" w:fill="auto"/>
          </w:tcPr>
          <w:p w14:paraId="23D0C758" w14:textId="665F8B8B" w:rsidR="00D758A1" w:rsidRPr="00C935A5" w:rsidRDefault="00D758A1" w:rsidP="00D758A1">
            <w:pPr>
              <w:spacing w:before="40" w:after="20"/>
              <w:jc w:val="center"/>
              <w:rPr>
                <w:rFonts w:cs="Arial"/>
                <w:sz w:val="18"/>
                <w:szCs w:val="18"/>
              </w:rPr>
            </w:pPr>
            <w:r w:rsidRPr="00D758A1">
              <w:rPr>
                <w:rFonts w:cs="Arial"/>
                <w:sz w:val="18"/>
                <w:szCs w:val="18"/>
              </w:rPr>
              <w:t>1.020</w:t>
            </w:r>
          </w:p>
        </w:tc>
        <w:tc>
          <w:tcPr>
            <w:tcW w:w="851" w:type="dxa"/>
            <w:tcBorders>
              <w:top w:val="nil"/>
              <w:left w:val="nil"/>
              <w:bottom w:val="nil"/>
              <w:right w:val="nil"/>
            </w:tcBorders>
            <w:shd w:val="clear" w:color="auto" w:fill="auto"/>
          </w:tcPr>
          <w:p w14:paraId="1B7C3651" w14:textId="7A793BCB" w:rsidR="00D758A1" w:rsidRPr="00C935A5" w:rsidRDefault="00D758A1" w:rsidP="00D758A1">
            <w:pPr>
              <w:spacing w:before="40" w:after="20"/>
              <w:jc w:val="center"/>
              <w:rPr>
                <w:rFonts w:cs="Arial"/>
                <w:sz w:val="18"/>
                <w:szCs w:val="18"/>
              </w:rPr>
            </w:pPr>
            <w:r w:rsidRPr="00D758A1">
              <w:rPr>
                <w:rFonts w:cs="Arial"/>
                <w:sz w:val="18"/>
                <w:szCs w:val="18"/>
              </w:rPr>
              <w:t>1.009</w:t>
            </w:r>
          </w:p>
        </w:tc>
        <w:tc>
          <w:tcPr>
            <w:tcW w:w="851" w:type="dxa"/>
            <w:tcBorders>
              <w:top w:val="nil"/>
              <w:left w:val="nil"/>
              <w:bottom w:val="nil"/>
              <w:right w:val="nil"/>
            </w:tcBorders>
            <w:shd w:val="clear" w:color="auto" w:fill="auto"/>
          </w:tcPr>
          <w:p w14:paraId="073C6F83" w14:textId="17F7E358" w:rsidR="00D758A1" w:rsidRPr="00C935A5" w:rsidRDefault="00D758A1" w:rsidP="00D758A1">
            <w:pPr>
              <w:spacing w:before="40" w:after="20"/>
              <w:jc w:val="center"/>
              <w:rPr>
                <w:rFonts w:cs="Arial"/>
                <w:sz w:val="18"/>
                <w:szCs w:val="18"/>
              </w:rPr>
            </w:pPr>
            <w:r w:rsidRPr="00D758A1">
              <w:rPr>
                <w:rFonts w:cs="Arial"/>
                <w:sz w:val="18"/>
                <w:szCs w:val="18"/>
              </w:rPr>
              <w:t>1.027</w:t>
            </w:r>
          </w:p>
        </w:tc>
        <w:tc>
          <w:tcPr>
            <w:tcW w:w="851" w:type="dxa"/>
            <w:tcBorders>
              <w:top w:val="nil"/>
              <w:left w:val="nil"/>
              <w:bottom w:val="nil"/>
              <w:right w:val="nil"/>
            </w:tcBorders>
            <w:shd w:val="clear" w:color="auto" w:fill="auto"/>
          </w:tcPr>
          <w:p w14:paraId="348E9CE7" w14:textId="1BD95F8B" w:rsidR="00D758A1" w:rsidRPr="00C935A5" w:rsidRDefault="00D758A1" w:rsidP="00D758A1">
            <w:pPr>
              <w:spacing w:before="40" w:after="20"/>
              <w:jc w:val="center"/>
              <w:rPr>
                <w:rFonts w:cs="Arial"/>
                <w:sz w:val="18"/>
                <w:szCs w:val="18"/>
              </w:rPr>
            </w:pPr>
            <w:r w:rsidRPr="00D758A1">
              <w:rPr>
                <w:rFonts w:cs="Arial"/>
                <w:sz w:val="18"/>
                <w:szCs w:val="18"/>
              </w:rPr>
              <w:t>0.894</w:t>
            </w:r>
          </w:p>
        </w:tc>
      </w:tr>
      <w:tr w:rsidR="00D758A1" w:rsidRPr="00D758A1" w14:paraId="59789A34" w14:textId="77777777" w:rsidTr="002B5D65">
        <w:trPr>
          <w:trHeight w:val="20"/>
        </w:trPr>
        <w:tc>
          <w:tcPr>
            <w:tcW w:w="2268" w:type="dxa"/>
            <w:tcBorders>
              <w:top w:val="nil"/>
              <w:left w:val="nil"/>
              <w:bottom w:val="nil"/>
              <w:right w:val="single" w:sz="18" w:space="0" w:color="C00000"/>
            </w:tcBorders>
            <w:shd w:val="clear" w:color="auto" w:fill="auto"/>
            <w:vAlign w:val="center"/>
          </w:tcPr>
          <w:p w14:paraId="100D7621" w14:textId="77777777" w:rsidR="00D758A1" w:rsidRPr="00C935A5" w:rsidRDefault="00D758A1" w:rsidP="00D758A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851" w:type="dxa"/>
            <w:tcBorders>
              <w:top w:val="nil"/>
              <w:left w:val="single" w:sz="18" w:space="0" w:color="C00000"/>
              <w:bottom w:val="nil"/>
              <w:right w:val="nil"/>
            </w:tcBorders>
            <w:shd w:val="clear" w:color="auto" w:fill="auto"/>
          </w:tcPr>
          <w:p w14:paraId="6F7978AC" w14:textId="7D33104A" w:rsidR="00D758A1" w:rsidRPr="00C935A5" w:rsidRDefault="00D758A1" w:rsidP="00D758A1">
            <w:pPr>
              <w:spacing w:before="40" w:after="20"/>
              <w:jc w:val="center"/>
              <w:rPr>
                <w:rFonts w:cs="Arial"/>
                <w:sz w:val="18"/>
                <w:szCs w:val="18"/>
              </w:rPr>
            </w:pPr>
            <w:r w:rsidRPr="00D758A1">
              <w:rPr>
                <w:rFonts w:cs="Arial"/>
                <w:sz w:val="18"/>
                <w:szCs w:val="18"/>
              </w:rPr>
              <w:t>0.940</w:t>
            </w:r>
          </w:p>
        </w:tc>
        <w:tc>
          <w:tcPr>
            <w:tcW w:w="851" w:type="dxa"/>
            <w:tcBorders>
              <w:top w:val="nil"/>
              <w:left w:val="nil"/>
              <w:bottom w:val="nil"/>
              <w:right w:val="nil"/>
            </w:tcBorders>
            <w:shd w:val="clear" w:color="auto" w:fill="auto"/>
          </w:tcPr>
          <w:p w14:paraId="22175087" w14:textId="2B04DAF3" w:rsidR="00D758A1" w:rsidRPr="00C935A5" w:rsidRDefault="00D758A1" w:rsidP="00D758A1">
            <w:pPr>
              <w:spacing w:before="40" w:after="20"/>
              <w:jc w:val="center"/>
              <w:rPr>
                <w:rFonts w:cs="Arial"/>
                <w:sz w:val="18"/>
                <w:szCs w:val="18"/>
              </w:rPr>
            </w:pPr>
            <w:r w:rsidRPr="00D758A1">
              <w:rPr>
                <w:rFonts w:cs="Arial"/>
                <w:sz w:val="18"/>
                <w:szCs w:val="18"/>
              </w:rPr>
              <w:t>0.919</w:t>
            </w:r>
          </w:p>
        </w:tc>
        <w:tc>
          <w:tcPr>
            <w:tcW w:w="851" w:type="dxa"/>
            <w:tcBorders>
              <w:top w:val="nil"/>
              <w:left w:val="nil"/>
              <w:bottom w:val="nil"/>
              <w:right w:val="nil"/>
            </w:tcBorders>
            <w:shd w:val="clear" w:color="auto" w:fill="auto"/>
          </w:tcPr>
          <w:p w14:paraId="73791033" w14:textId="74505DB0" w:rsidR="00D758A1" w:rsidRPr="00C935A5" w:rsidRDefault="00D758A1" w:rsidP="00D758A1">
            <w:pPr>
              <w:spacing w:before="40" w:after="20"/>
              <w:jc w:val="center"/>
              <w:rPr>
                <w:rFonts w:cs="Arial"/>
                <w:sz w:val="18"/>
                <w:szCs w:val="18"/>
              </w:rPr>
            </w:pPr>
            <w:r w:rsidRPr="00D758A1">
              <w:rPr>
                <w:rFonts w:cs="Arial"/>
                <w:sz w:val="18"/>
                <w:szCs w:val="18"/>
              </w:rPr>
              <w:t>0.969</w:t>
            </w:r>
          </w:p>
        </w:tc>
        <w:tc>
          <w:tcPr>
            <w:tcW w:w="851" w:type="dxa"/>
            <w:tcBorders>
              <w:top w:val="nil"/>
              <w:left w:val="nil"/>
              <w:bottom w:val="nil"/>
              <w:right w:val="nil"/>
            </w:tcBorders>
            <w:shd w:val="clear" w:color="auto" w:fill="auto"/>
          </w:tcPr>
          <w:p w14:paraId="066F6779" w14:textId="4A2718BB" w:rsidR="00D758A1" w:rsidRPr="00C935A5" w:rsidRDefault="00D758A1" w:rsidP="00D758A1">
            <w:pPr>
              <w:spacing w:before="40" w:after="20"/>
              <w:jc w:val="center"/>
              <w:rPr>
                <w:rFonts w:cs="Arial"/>
                <w:sz w:val="18"/>
                <w:szCs w:val="18"/>
              </w:rPr>
            </w:pPr>
            <w:r w:rsidRPr="00D758A1">
              <w:rPr>
                <w:rFonts w:cs="Arial"/>
                <w:sz w:val="18"/>
                <w:szCs w:val="18"/>
              </w:rPr>
              <w:t>0.896</w:t>
            </w:r>
          </w:p>
        </w:tc>
        <w:tc>
          <w:tcPr>
            <w:tcW w:w="851" w:type="dxa"/>
            <w:tcBorders>
              <w:top w:val="nil"/>
              <w:left w:val="nil"/>
              <w:bottom w:val="nil"/>
              <w:right w:val="nil"/>
            </w:tcBorders>
            <w:shd w:val="clear" w:color="auto" w:fill="auto"/>
          </w:tcPr>
          <w:p w14:paraId="7AE132A5" w14:textId="58EC9812" w:rsidR="00D758A1" w:rsidRPr="00C935A5" w:rsidRDefault="00D758A1" w:rsidP="00D758A1">
            <w:pPr>
              <w:spacing w:before="40" w:after="20"/>
              <w:jc w:val="center"/>
              <w:rPr>
                <w:rFonts w:cs="Arial"/>
                <w:sz w:val="18"/>
                <w:szCs w:val="18"/>
              </w:rPr>
            </w:pPr>
            <w:r w:rsidRPr="00D758A1">
              <w:rPr>
                <w:rFonts w:cs="Arial"/>
                <w:sz w:val="18"/>
                <w:szCs w:val="18"/>
              </w:rPr>
              <w:t>0.905</w:t>
            </w:r>
          </w:p>
        </w:tc>
        <w:tc>
          <w:tcPr>
            <w:tcW w:w="851" w:type="dxa"/>
            <w:tcBorders>
              <w:top w:val="nil"/>
              <w:left w:val="nil"/>
              <w:bottom w:val="nil"/>
              <w:right w:val="nil"/>
            </w:tcBorders>
            <w:shd w:val="clear" w:color="auto" w:fill="auto"/>
          </w:tcPr>
          <w:p w14:paraId="2C60CBCB" w14:textId="0792D817" w:rsidR="00D758A1" w:rsidRPr="00C935A5" w:rsidRDefault="00D758A1" w:rsidP="00D758A1">
            <w:pPr>
              <w:spacing w:before="40" w:after="20"/>
              <w:jc w:val="center"/>
              <w:rPr>
                <w:rFonts w:cs="Arial"/>
                <w:sz w:val="18"/>
                <w:szCs w:val="18"/>
              </w:rPr>
            </w:pPr>
            <w:r w:rsidRPr="00D758A1">
              <w:rPr>
                <w:rFonts w:cs="Arial"/>
                <w:sz w:val="18"/>
                <w:szCs w:val="18"/>
              </w:rPr>
              <w:t>0.870</w:t>
            </w:r>
          </w:p>
        </w:tc>
        <w:tc>
          <w:tcPr>
            <w:tcW w:w="851" w:type="dxa"/>
            <w:tcBorders>
              <w:top w:val="nil"/>
              <w:left w:val="nil"/>
              <w:bottom w:val="nil"/>
              <w:right w:val="nil"/>
            </w:tcBorders>
            <w:shd w:val="clear" w:color="auto" w:fill="auto"/>
          </w:tcPr>
          <w:p w14:paraId="1876FB4C" w14:textId="27788CE6" w:rsidR="00D758A1" w:rsidRPr="00C935A5" w:rsidRDefault="00D758A1" w:rsidP="00D758A1">
            <w:pPr>
              <w:spacing w:before="40" w:after="20"/>
              <w:jc w:val="center"/>
              <w:rPr>
                <w:rFonts w:cs="Arial"/>
                <w:sz w:val="18"/>
                <w:szCs w:val="18"/>
              </w:rPr>
            </w:pPr>
            <w:r w:rsidRPr="00D758A1">
              <w:rPr>
                <w:rFonts w:cs="Arial"/>
                <w:sz w:val="18"/>
                <w:szCs w:val="18"/>
              </w:rPr>
              <w:t>0.886</w:t>
            </w:r>
          </w:p>
        </w:tc>
        <w:tc>
          <w:tcPr>
            <w:tcW w:w="851" w:type="dxa"/>
            <w:tcBorders>
              <w:top w:val="nil"/>
              <w:left w:val="nil"/>
              <w:bottom w:val="nil"/>
              <w:right w:val="nil"/>
            </w:tcBorders>
            <w:shd w:val="clear" w:color="auto" w:fill="auto"/>
          </w:tcPr>
          <w:p w14:paraId="27935034" w14:textId="56C22347" w:rsidR="00D758A1" w:rsidRPr="00C935A5" w:rsidRDefault="00D758A1" w:rsidP="00D758A1">
            <w:pPr>
              <w:spacing w:before="40" w:after="20"/>
              <w:jc w:val="center"/>
              <w:rPr>
                <w:rFonts w:cs="Arial"/>
                <w:sz w:val="18"/>
                <w:szCs w:val="18"/>
              </w:rPr>
            </w:pPr>
            <w:r w:rsidRPr="00D758A1">
              <w:rPr>
                <w:rFonts w:cs="Arial"/>
                <w:sz w:val="18"/>
                <w:szCs w:val="18"/>
              </w:rPr>
              <w:t>0.911</w:t>
            </w:r>
          </w:p>
        </w:tc>
      </w:tr>
      <w:tr w:rsidR="00D758A1" w:rsidRPr="00D758A1" w14:paraId="23FD6976" w14:textId="77777777" w:rsidTr="002B5D65">
        <w:trPr>
          <w:trHeight w:val="20"/>
        </w:trPr>
        <w:tc>
          <w:tcPr>
            <w:tcW w:w="2268" w:type="dxa"/>
            <w:tcBorders>
              <w:top w:val="nil"/>
              <w:left w:val="nil"/>
              <w:bottom w:val="nil"/>
              <w:right w:val="single" w:sz="18" w:space="0" w:color="C00000"/>
            </w:tcBorders>
            <w:shd w:val="clear" w:color="auto" w:fill="auto"/>
            <w:vAlign w:val="center"/>
          </w:tcPr>
          <w:p w14:paraId="769E6D82" w14:textId="77777777" w:rsidR="00D758A1" w:rsidRPr="00C935A5" w:rsidRDefault="00D758A1" w:rsidP="00D758A1">
            <w:pPr>
              <w:spacing w:before="40" w:after="20"/>
              <w:rPr>
                <w:rFonts w:cs="Arial"/>
                <w:sz w:val="18"/>
                <w:szCs w:val="18"/>
              </w:rPr>
            </w:pPr>
            <w:r w:rsidRPr="00C935A5">
              <w:rPr>
                <w:rFonts w:cs="Arial"/>
                <w:sz w:val="18"/>
                <w:szCs w:val="18"/>
              </w:rPr>
              <w:t>Mildura RC</w:t>
            </w:r>
          </w:p>
        </w:tc>
        <w:tc>
          <w:tcPr>
            <w:tcW w:w="851" w:type="dxa"/>
            <w:tcBorders>
              <w:top w:val="nil"/>
              <w:left w:val="single" w:sz="18" w:space="0" w:color="C00000"/>
              <w:bottom w:val="nil"/>
              <w:right w:val="nil"/>
            </w:tcBorders>
            <w:shd w:val="clear" w:color="auto" w:fill="auto"/>
          </w:tcPr>
          <w:p w14:paraId="36DC1DB9" w14:textId="70D03ED2" w:rsidR="00D758A1" w:rsidRPr="00C935A5" w:rsidRDefault="00D758A1" w:rsidP="00D758A1">
            <w:pPr>
              <w:spacing w:before="40" w:after="20"/>
              <w:jc w:val="center"/>
              <w:rPr>
                <w:rFonts w:cs="Arial"/>
                <w:sz w:val="18"/>
                <w:szCs w:val="18"/>
              </w:rPr>
            </w:pPr>
            <w:r w:rsidRPr="00D758A1">
              <w:rPr>
                <w:rFonts w:cs="Arial"/>
                <w:sz w:val="18"/>
                <w:szCs w:val="18"/>
              </w:rPr>
              <w:t>1.314</w:t>
            </w:r>
          </w:p>
        </w:tc>
        <w:tc>
          <w:tcPr>
            <w:tcW w:w="851" w:type="dxa"/>
            <w:tcBorders>
              <w:top w:val="nil"/>
              <w:left w:val="nil"/>
              <w:bottom w:val="nil"/>
              <w:right w:val="nil"/>
            </w:tcBorders>
            <w:shd w:val="clear" w:color="auto" w:fill="auto"/>
          </w:tcPr>
          <w:p w14:paraId="356D01AC" w14:textId="0006EAF0" w:rsidR="00D758A1" w:rsidRPr="00C935A5" w:rsidRDefault="00D758A1" w:rsidP="00D758A1">
            <w:pPr>
              <w:spacing w:before="40" w:after="20"/>
              <w:jc w:val="center"/>
              <w:rPr>
                <w:rFonts w:cs="Arial"/>
                <w:sz w:val="18"/>
                <w:szCs w:val="18"/>
              </w:rPr>
            </w:pPr>
            <w:r w:rsidRPr="00D758A1">
              <w:rPr>
                <w:rFonts w:cs="Arial"/>
                <w:sz w:val="18"/>
                <w:szCs w:val="18"/>
              </w:rPr>
              <w:t>1.179</w:t>
            </w:r>
          </w:p>
        </w:tc>
        <w:tc>
          <w:tcPr>
            <w:tcW w:w="851" w:type="dxa"/>
            <w:tcBorders>
              <w:top w:val="nil"/>
              <w:left w:val="nil"/>
              <w:bottom w:val="nil"/>
              <w:right w:val="nil"/>
            </w:tcBorders>
            <w:shd w:val="clear" w:color="auto" w:fill="auto"/>
          </w:tcPr>
          <w:p w14:paraId="31E5F78E" w14:textId="246FBB5A" w:rsidR="00D758A1" w:rsidRPr="00C935A5" w:rsidRDefault="00D758A1" w:rsidP="00D758A1">
            <w:pPr>
              <w:spacing w:before="40" w:after="20"/>
              <w:jc w:val="center"/>
              <w:rPr>
                <w:rFonts w:cs="Arial"/>
                <w:sz w:val="18"/>
                <w:szCs w:val="18"/>
              </w:rPr>
            </w:pPr>
            <w:r w:rsidRPr="00D758A1">
              <w:rPr>
                <w:rFonts w:cs="Arial"/>
                <w:sz w:val="18"/>
                <w:szCs w:val="18"/>
              </w:rPr>
              <w:t>1.148</w:t>
            </w:r>
          </w:p>
        </w:tc>
        <w:tc>
          <w:tcPr>
            <w:tcW w:w="851" w:type="dxa"/>
            <w:tcBorders>
              <w:top w:val="nil"/>
              <w:left w:val="nil"/>
              <w:bottom w:val="nil"/>
              <w:right w:val="nil"/>
            </w:tcBorders>
            <w:shd w:val="clear" w:color="auto" w:fill="auto"/>
          </w:tcPr>
          <w:p w14:paraId="5E56D4C8" w14:textId="6D732E15" w:rsidR="00D758A1" w:rsidRPr="00C935A5" w:rsidRDefault="00D758A1" w:rsidP="00D758A1">
            <w:pPr>
              <w:spacing w:before="40" w:after="20"/>
              <w:jc w:val="center"/>
              <w:rPr>
                <w:rFonts w:cs="Arial"/>
                <w:sz w:val="18"/>
                <w:szCs w:val="18"/>
              </w:rPr>
            </w:pPr>
            <w:r w:rsidRPr="00D758A1">
              <w:rPr>
                <w:rFonts w:cs="Arial"/>
                <w:sz w:val="18"/>
                <w:szCs w:val="18"/>
              </w:rPr>
              <w:t>1.205</w:t>
            </w:r>
          </w:p>
        </w:tc>
        <w:tc>
          <w:tcPr>
            <w:tcW w:w="851" w:type="dxa"/>
            <w:tcBorders>
              <w:top w:val="nil"/>
              <w:left w:val="nil"/>
              <w:bottom w:val="nil"/>
              <w:right w:val="nil"/>
            </w:tcBorders>
            <w:shd w:val="clear" w:color="auto" w:fill="auto"/>
          </w:tcPr>
          <w:p w14:paraId="442DE076" w14:textId="76BBC08E" w:rsidR="00D758A1" w:rsidRPr="00C935A5" w:rsidRDefault="00D758A1" w:rsidP="00D758A1">
            <w:pPr>
              <w:spacing w:before="40" w:after="20"/>
              <w:jc w:val="center"/>
              <w:rPr>
                <w:rFonts w:cs="Arial"/>
                <w:sz w:val="18"/>
                <w:szCs w:val="18"/>
              </w:rPr>
            </w:pPr>
            <w:r w:rsidRPr="00D758A1">
              <w:rPr>
                <w:rFonts w:cs="Arial"/>
                <w:sz w:val="18"/>
                <w:szCs w:val="18"/>
              </w:rPr>
              <w:t>1.207</w:t>
            </w:r>
          </w:p>
        </w:tc>
        <w:tc>
          <w:tcPr>
            <w:tcW w:w="851" w:type="dxa"/>
            <w:tcBorders>
              <w:top w:val="nil"/>
              <w:left w:val="nil"/>
              <w:bottom w:val="nil"/>
              <w:right w:val="nil"/>
            </w:tcBorders>
            <w:shd w:val="clear" w:color="auto" w:fill="auto"/>
          </w:tcPr>
          <w:p w14:paraId="2F08E69C" w14:textId="1BD6FB34" w:rsidR="00D758A1" w:rsidRPr="00C935A5" w:rsidRDefault="00D758A1" w:rsidP="00D758A1">
            <w:pPr>
              <w:spacing w:before="40" w:after="20"/>
              <w:jc w:val="center"/>
              <w:rPr>
                <w:rFonts w:cs="Arial"/>
                <w:sz w:val="18"/>
                <w:szCs w:val="18"/>
              </w:rPr>
            </w:pPr>
            <w:r w:rsidRPr="00D758A1">
              <w:rPr>
                <w:rFonts w:cs="Arial"/>
                <w:sz w:val="18"/>
                <w:szCs w:val="18"/>
              </w:rPr>
              <w:t>1.178</w:t>
            </w:r>
          </w:p>
        </w:tc>
        <w:tc>
          <w:tcPr>
            <w:tcW w:w="851" w:type="dxa"/>
            <w:tcBorders>
              <w:top w:val="nil"/>
              <w:left w:val="nil"/>
              <w:bottom w:val="nil"/>
              <w:right w:val="nil"/>
            </w:tcBorders>
            <w:shd w:val="clear" w:color="auto" w:fill="auto"/>
          </w:tcPr>
          <w:p w14:paraId="0383BD0D" w14:textId="216FB7DC" w:rsidR="00D758A1" w:rsidRPr="00C935A5" w:rsidRDefault="00D758A1" w:rsidP="00D758A1">
            <w:pPr>
              <w:spacing w:before="40" w:after="20"/>
              <w:jc w:val="center"/>
              <w:rPr>
                <w:rFonts w:cs="Arial"/>
                <w:sz w:val="18"/>
                <w:szCs w:val="18"/>
              </w:rPr>
            </w:pPr>
            <w:r w:rsidRPr="00D758A1">
              <w:rPr>
                <w:rFonts w:cs="Arial"/>
                <w:sz w:val="18"/>
                <w:szCs w:val="18"/>
              </w:rPr>
              <w:t>1.249</w:t>
            </w:r>
          </w:p>
        </w:tc>
        <w:tc>
          <w:tcPr>
            <w:tcW w:w="851" w:type="dxa"/>
            <w:tcBorders>
              <w:top w:val="nil"/>
              <w:left w:val="nil"/>
              <w:bottom w:val="nil"/>
              <w:right w:val="nil"/>
            </w:tcBorders>
            <w:shd w:val="clear" w:color="auto" w:fill="auto"/>
          </w:tcPr>
          <w:p w14:paraId="6FF84F0C" w14:textId="55ED2EB7" w:rsidR="00D758A1" w:rsidRPr="00C935A5" w:rsidRDefault="00D758A1" w:rsidP="00D758A1">
            <w:pPr>
              <w:spacing w:before="40" w:after="20"/>
              <w:jc w:val="center"/>
              <w:rPr>
                <w:rFonts w:cs="Arial"/>
                <w:sz w:val="18"/>
                <w:szCs w:val="18"/>
              </w:rPr>
            </w:pPr>
            <w:r w:rsidRPr="00D758A1">
              <w:rPr>
                <w:rFonts w:cs="Arial"/>
                <w:sz w:val="18"/>
                <w:szCs w:val="18"/>
              </w:rPr>
              <w:t>1.327</w:t>
            </w:r>
          </w:p>
        </w:tc>
      </w:tr>
      <w:tr w:rsidR="00D758A1" w:rsidRPr="00D758A1" w14:paraId="4106BC16" w14:textId="77777777" w:rsidTr="002B5D65">
        <w:trPr>
          <w:trHeight w:val="20"/>
        </w:trPr>
        <w:tc>
          <w:tcPr>
            <w:tcW w:w="2268" w:type="dxa"/>
            <w:tcBorders>
              <w:top w:val="nil"/>
              <w:left w:val="nil"/>
              <w:bottom w:val="nil"/>
              <w:right w:val="single" w:sz="18" w:space="0" w:color="C00000"/>
            </w:tcBorders>
            <w:shd w:val="clear" w:color="auto" w:fill="auto"/>
            <w:vAlign w:val="center"/>
          </w:tcPr>
          <w:p w14:paraId="4BC38F23" w14:textId="77777777" w:rsidR="00D758A1" w:rsidRPr="00C935A5" w:rsidRDefault="00D758A1" w:rsidP="00D758A1">
            <w:pPr>
              <w:spacing w:before="40" w:after="20"/>
              <w:rPr>
                <w:rFonts w:cs="Arial"/>
                <w:sz w:val="18"/>
                <w:szCs w:val="18"/>
              </w:rPr>
            </w:pPr>
            <w:r w:rsidRPr="00C935A5">
              <w:rPr>
                <w:rFonts w:cs="Arial"/>
                <w:sz w:val="18"/>
                <w:szCs w:val="18"/>
              </w:rPr>
              <w:t>Mitchell S</w:t>
            </w:r>
          </w:p>
        </w:tc>
        <w:tc>
          <w:tcPr>
            <w:tcW w:w="851" w:type="dxa"/>
            <w:tcBorders>
              <w:top w:val="nil"/>
              <w:left w:val="single" w:sz="18" w:space="0" w:color="C00000"/>
              <w:bottom w:val="nil"/>
              <w:right w:val="nil"/>
            </w:tcBorders>
            <w:shd w:val="clear" w:color="auto" w:fill="auto"/>
          </w:tcPr>
          <w:p w14:paraId="2856FF31" w14:textId="0725FA60" w:rsidR="00D758A1" w:rsidRPr="00C935A5" w:rsidRDefault="00D758A1" w:rsidP="00D758A1">
            <w:pPr>
              <w:spacing w:before="40" w:after="20"/>
              <w:jc w:val="center"/>
              <w:rPr>
                <w:rFonts w:cs="Arial"/>
                <w:sz w:val="18"/>
                <w:szCs w:val="18"/>
              </w:rPr>
            </w:pPr>
            <w:r w:rsidRPr="00D758A1">
              <w:rPr>
                <w:rFonts w:cs="Arial"/>
                <w:sz w:val="18"/>
                <w:szCs w:val="18"/>
              </w:rPr>
              <w:t>1.151</w:t>
            </w:r>
          </w:p>
        </w:tc>
        <w:tc>
          <w:tcPr>
            <w:tcW w:w="851" w:type="dxa"/>
            <w:tcBorders>
              <w:top w:val="nil"/>
              <w:left w:val="nil"/>
              <w:bottom w:val="nil"/>
              <w:right w:val="nil"/>
            </w:tcBorders>
            <w:shd w:val="clear" w:color="auto" w:fill="auto"/>
          </w:tcPr>
          <w:p w14:paraId="2C88CD99" w14:textId="5702EAD3" w:rsidR="00D758A1" w:rsidRPr="00C935A5" w:rsidRDefault="00D758A1" w:rsidP="00D758A1">
            <w:pPr>
              <w:spacing w:before="40" w:after="20"/>
              <w:jc w:val="center"/>
              <w:rPr>
                <w:rFonts w:cs="Arial"/>
                <w:sz w:val="18"/>
                <w:szCs w:val="18"/>
              </w:rPr>
            </w:pPr>
            <w:r w:rsidRPr="00D758A1">
              <w:rPr>
                <w:rFonts w:cs="Arial"/>
                <w:sz w:val="18"/>
                <w:szCs w:val="18"/>
              </w:rPr>
              <w:t>1.184</w:t>
            </w:r>
          </w:p>
        </w:tc>
        <w:tc>
          <w:tcPr>
            <w:tcW w:w="851" w:type="dxa"/>
            <w:tcBorders>
              <w:top w:val="nil"/>
              <w:left w:val="nil"/>
              <w:bottom w:val="nil"/>
              <w:right w:val="nil"/>
            </w:tcBorders>
            <w:shd w:val="clear" w:color="auto" w:fill="auto"/>
          </w:tcPr>
          <w:p w14:paraId="17443569" w14:textId="25F7721A" w:rsidR="00D758A1" w:rsidRPr="00C935A5" w:rsidRDefault="00D758A1" w:rsidP="00D758A1">
            <w:pPr>
              <w:spacing w:before="40" w:after="20"/>
              <w:jc w:val="center"/>
              <w:rPr>
                <w:rFonts w:cs="Arial"/>
                <w:sz w:val="18"/>
                <w:szCs w:val="18"/>
              </w:rPr>
            </w:pPr>
            <w:r w:rsidRPr="00D758A1">
              <w:rPr>
                <w:rFonts w:cs="Arial"/>
                <w:sz w:val="18"/>
                <w:szCs w:val="18"/>
              </w:rPr>
              <w:t>1.107</w:t>
            </w:r>
          </w:p>
        </w:tc>
        <w:tc>
          <w:tcPr>
            <w:tcW w:w="851" w:type="dxa"/>
            <w:tcBorders>
              <w:top w:val="nil"/>
              <w:left w:val="nil"/>
              <w:bottom w:val="nil"/>
              <w:right w:val="nil"/>
            </w:tcBorders>
            <w:shd w:val="clear" w:color="auto" w:fill="auto"/>
          </w:tcPr>
          <w:p w14:paraId="2EC1B3EB" w14:textId="20E113EF" w:rsidR="00D758A1" w:rsidRPr="00C935A5" w:rsidRDefault="00D758A1" w:rsidP="00D758A1">
            <w:pPr>
              <w:spacing w:before="40" w:after="20"/>
              <w:jc w:val="center"/>
              <w:rPr>
                <w:rFonts w:cs="Arial"/>
                <w:sz w:val="18"/>
                <w:szCs w:val="18"/>
              </w:rPr>
            </w:pPr>
            <w:r w:rsidRPr="00D758A1">
              <w:rPr>
                <w:rFonts w:cs="Arial"/>
                <w:sz w:val="18"/>
                <w:szCs w:val="18"/>
              </w:rPr>
              <w:t>1.032</w:t>
            </w:r>
          </w:p>
        </w:tc>
        <w:tc>
          <w:tcPr>
            <w:tcW w:w="851" w:type="dxa"/>
            <w:tcBorders>
              <w:top w:val="nil"/>
              <w:left w:val="nil"/>
              <w:bottom w:val="nil"/>
              <w:right w:val="nil"/>
            </w:tcBorders>
            <w:shd w:val="clear" w:color="auto" w:fill="auto"/>
          </w:tcPr>
          <w:p w14:paraId="58200FBE" w14:textId="75C66C0C" w:rsidR="00D758A1" w:rsidRPr="00C935A5" w:rsidRDefault="00D758A1" w:rsidP="00D758A1">
            <w:pPr>
              <w:spacing w:before="40" w:after="20"/>
              <w:jc w:val="center"/>
              <w:rPr>
                <w:rFonts w:cs="Arial"/>
                <w:sz w:val="18"/>
                <w:szCs w:val="18"/>
              </w:rPr>
            </w:pPr>
            <w:r w:rsidRPr="00D758A1">
              <w:rPr>
                <w:rFonts w:cs="Arial"/>
                <w:sz w:val="18"/>
                <w:szCs w:val="18"/>
              </w:rPr>
              <w:t>1.255</w:t>
            </w:r>
          </w:p>
        </w:tc>
        <w:tc>
          <w:tcPr>
            <w:tcW w:w="851" w:type="dxa"/>
            <w:tcBorders>
              <w:top w:val="nil"/>
              <w:left w:val="nil"/>
              <w:bottom w:val="nil"/>
              <w:right w:val="nil"/>
            </w:tcBorders>
            <w:shd w:val="clear" w:color="auto" w:fill="auto"/>
          </w:tcPr>
          <w:p w14:paraId="6108CFE7" w14:textId="582BF95A" w:rsidR="00D758A1" w:rsidRPr="00C935A5" w:rsidRDefault="00D758A1" w:rsidP="00D758A1">
            <w:pPr>
              <w:spacing w:before="40" w:after="20"/>
              <w:jc w:val="center"/>
              <w:rPr>
                <w:rFonts w:cs="Arial"/>
                <w:sz w:val="18"/>
                <w:szCs w:val="18"/>
              </w:rPr>
            </w:pPr>
            <w:r w:rsidRPr="00D758A1">
              <w:rPr>
                <w:rFonts w:cs="Arial"/>
                <w:sz w:val="18"/>
                <w:szCs w:val="18"/>
              </w:rPr>
              <w:t>1.096</w:t>
            </w:r>
          </w:p>
        </w:tc>
        <w:tc>
          <w:tcPr>
            <w:tcW w:w="851" w:type="dxa"/>
            <w:tcBorders>
              <w:top w:val="nil"/>
              <w:left w:val="nil"/>
              <w:bottom w:val="nil"/>
              <w:right w:val="nil"/>
            </w:tcBorders>
            <w:shd w:val="clear" w:color="auto" w:fill="auto"/>
          </w:tcPr>
          <w:p w14:paraId="2A1CAFA1" w14:textId="2A09C83D" w:rsidR="00D758A1" w:rsidRPr="00C935A5" w:rsidRDefault="00D758A1" w:rsidP="00D758A1">
            <w:pPr>
              <w:spacing w:before="40" w:after="20"/>
              <w:jc w:val="center"/>
              <w:rPr>
                <w:rFonts w:cs="Arial"/>
                <w:sz w:val="18"/>
                <w:szCs w:val="18"/>
              </w:rPr>
            </w:pPr>
            <w:r w:rsidRPr="00D758A1">
              <w:rPr>
                <w:rFonts w:cs="Arial"/>
                <w:sz w:val="18"/>
                <w:szCs w:val="18"/>
              </w:rPr>
              <w:t>1.219</w:t>
            </w:r>
          </w:p>
        </w:tc>
        <w:tc>
          <w:tcPr>
            <w:tcW w:w="851" w:type="dxa"/>
            <w:tcBorders>
              <w:top w:val="nil"/>
              <w:left w:val="nil"/>
              <w:bottom w:val="nil"/>
              <w:right w:val="nil"/>
            </w:tcBorders>
            <w:shd w:val="clear" w:color="auto" w:fill="auto"/>
          </w:tcPr>
          <w:p w14:paraId="298A7DBE" w14:textId="54539E21" w:rsidR="00D758A1" w:rsidRPr="00C935A5" w:rsidRDefault="00D758A1" w:rsidP="00D758A1">
            <w:pPr>
              <w:spacing w:before="40" w:after="20"/>
              <w:jc w:val="center"/>
              <w:rPr>
                <w:rFonts w:cs="Arial"/>
                <w:sz w:val="18"/>
                <w:szCs w:val="18"/>
              </w:rPr>
            </w:pPr>
            <w:r w:rsidRPr="00D758A1">
              <w:rPr>
                <w:rFonts w:cs="Arial"/>
                <w:sz w:val="18"/>
                <w:szCs w:val="18"/>
              </w:rPr>
              <w:t>1.067</w:t>
            </w:r>
          </w:p>
        </w:tc>
      </w:tr>
      <w:tr w:rsidR="00D758A1" w:rsidRPr="00D758A1" w14:paraId="6890EA3D" w14:textId="77777777" w:rsidTr="002B5D65">
        <w:trPr>
          <w:trHeight w:val="20"/>
        </w:trPr>
        <w:tc>
          <w:tcPr>
            <w:tcW w:w="2268" w:type="dxa"/>
            <w:tcBorders>
              <w:top w:val="nil"/>
              <w:left w:val="nil"/>
              <w:bottom w:val="nil"/>
              <w:right w:val="single" w:sz="18" w:space="0" w:color="C00000"/>
            </w:tcBorders>
            <w:shd w:val="clear" w:color="auto" w:fill="auto"/>
            <w:vAlign w:val="center"/>
          </w:tcPr>
          <w:p w14:paraId="3A6A7E92" w14:textId="77777777" w:rsidR="00D758A1" w:rsidRPr="00C935A5" w:rsidRDefault="00D758A1" w:rsidP="00D758A1">
            <w:pPr>
              <w:spacing w:before="40" w:after="20"/>
              <w:rPr>
                <w:rFonts w:cs="Arial"/>
                <w:sz w:val="18"/>
                <w:szCs w:val="18"/>
              </w:rPr>
            </w:pPr>
            <w:r w:rsidRPr="00C935A5">
              <w:rPr>
                <w:rFonts w:cs="Arial"/>
                <w:sz w:val="18"/>
                <w:szCs w:val="18"/>
              </w:rPr>
              <w:t>Moira S</w:t>
            </w:r>
          </w:p>
        </w:tc>
        <w:tc>
          <w:tcPr>
            <w:tcW w:w="851" w:type="dxa"/>
            <w:tcBorders>
              <w:top w:val="nil"/>
              <w:left w:val="single" w:sz="18" w:space="0" w:color="C00000"/>
              <w:bottom w:val="nil"/>
              <w:right w:val="nil"/>
            </w:tcBorders>
            <w:shd w:val="clear" w:color="auto" w:fill="auto"/>
          </w:tcPr>
          <w:p w14:paraId="22867411" w14:textId="26E64D41" w:rsidR="00D758A1" w:rsidRPr="00C935A5" w:rsidRDefault="00D758A1" w:rsidP="00D758A1">
            <w:pPr>
              <w:spacing w:before="40" w:after="20"/>
              <w:jc w:val="center"/>
              <w:rPr>
                <w:rFonts w:cs="Arial"/>
                <w:sz w:val="18"/>
                <w:szCs w:val="18"/>
              </w:rPr>
            </w:pPr>
            <w:r w:rsidRPr="00D758A1">
              <w:rPr>
                <w:rFonts w:cs="Arial"/>
                <w:sz w:val="18"/>
                <w:szCs w:val="18"/>
              </w:rPr>
              <w:t>1.199</w:t>
            </w:r>
          </w:p>
        </w:tc>
        <w:tc>
          <w:tcPr>
            <w:tcW w:w="851" w:type="dxa"/>
            <w:tcBorders>
              <w:top w:val="nil"/>
              <w:left w:val="nil"/>
              <w:bottom w:val="nil"/>
              <w:right w:val="nil"/>
            </w:tcBorders>
            <w:shd w:val="clear" w:color="auto" w:fill="auto"/>
          </w:tcPr>
          <w:p w14:paraId="1B1F7F87" w14:textId="6C2E745A" w:rsidR="00D758A1" w:rsidRPr="00C935A5" w:rsidRDefault="00D758A1" w:rsidP="00D758A1">
            <w:pPr>
              <w:spacing w:before="40" w:after="20"/>
              <w:jc w:val="center"/>
              <w:rPr>
                <w:rFonts w:cs="Arial"/>
                <w:sz w:val="18"/>
                <w:szCs w:val="18"/>
              </w:rPr>
            </w:pPr>
            <w:r w:rsidRPr="00D758A1">
              <w:rPr>
                <w:rFonts w:cs="Arial"/>
                <w:sz w:val="18"/>
                <w:szCs w:val="18"/>
              </w:rPr>
              <w:t>1.121</w:t>
            </w:r>
          </w:p>
        </w:tc>
        <w:tc>
          <w:tcPr>
            <w:tcW w:w="851" w:type="dxa"/>
            <w:tcBorders>
              <w:top w:val="nil"/>
              <w:left w:val="nil"/>
              <w:bottom w:val="nil"/>
              <w:right w:val="nil"/>
            </w:tcBorders>
            <w:shd w:val="clear" w:color="auto" w:fill="auto"/>
          </w:tcPr>
          <w:p w14:paraId="226C1F3C" w14:textId="4D32944F" w:rsidR="00D758A1" w:rsidRPr="00C935A5" w:rsidRDefault="00D758A1" w:rsidP="00D758A1">
            <w:pPr>
              <w:spacing w:before="40" w:after="20"/>
              <w:jc w:val="center"/>
              <w:rPr>
                <w:rFonts w:cs="Arial"/>
                <w:sz w:val="18"/>
                <w:szCs w:val="18"/>
              </w:rPr>
            </w:pPr>
            <w:r w:rsidRPr="00D758A1">
              <w:rPr>
                <w:rFonts w:cs="Arial"/>
                <w:sz w:val="18"/>
                <w:szCs w:val="18"/>
              </w:rPr>
              <w:t>1.210</w:t>
            </w:r>
          </w:p>
        </w:tc>
        <w:tc>
          <w:tcPr>
            <w:tcW w:w="851" w:type="dxa"/>
            <w:tcBorders>
              <w:top w:val="nil"/>
              <w:left w:val="nil"/>
              <w:bottom w:val="nil"/>
              <w:right w:val="nil"/>
            </w:tcBorders>
            <w:shd w:val="clear" w:color="auto" w:fill="auto"/>
          </w:tcPr>
          <w:p w14:paraId="28F6F553" w14:textId="28707F08" w:rsidR="00D758A1" w:rsidRPr="00C935A5" w:rsidRDefault="00D758A1" w:rsidP="00D758A1">
            <w:pPr>
              <w:spacing w:before="40" w:after="20"/>
              <w:jc w:val="center"/>
              <w:rPr>
                <w:rFonts w:cs="Arial"/>
                <w:sz w:val="18"/>
                <w:szCs w:val="18"/>
              </w:rPr>
            </w:pPr>
            <w:r w:rsidRPr="00D758A1">
              <w:rPr>
                <w:rFonts w:cs="Arial"/>
                <w:sz w:val="18"/>
                <w:szCs w:val="18"/>
              </w:rPr>
              <w:t>1.112</w:t>
            </w:r>
          </w:p>
        </w:tc>
        <w:tc>
          <w:tcPr>
            <w:tcW w:w="851" w:type="dxa"/>
            <w:tcBorders>
              <w:top w:val="nil"/>
              <w:left w:val="nil"/>
              <w:bottom w:val="nil"/>
              <w:right w:val="nil"/>
            </w:tcBorders>
            <w:shd w:val="clear" w:color="auto" w:fill="auto"/>
          </w:tcPr>
          <w:p w14:paraId="252E314B" w14:textId="7EC611B2" w:rsidR="00D758A1" w:rsidRPr="00C935A5" w:rsidRDefault="00D758A1" w:rsidP="00D758A1">
            <w:pPr>
              <w:spacing w:before="40" w:after="20"/>
              <w:jc w:val="center"/>
              <w:rPr>
                <w:rFonts w:cs="Arial"/>
                <w:sz w:val="18"/>
                <w:szCs w:val="18"/>
              </w:rPr>
            </w:pPr>
            <w:r w:rsidRPr="00D758A1">
              <w:rPr>
                <w:rFonts w:cs="Arial"/>
                <w:sz w:val="18"/>
                <w:szCs w:val="18"/>
              </w:rPr>
              <w:t>1.322</w:t>
            </w:r>
          </w:p>
        </w:tc>
        <w:tc>
          <w:tcPr>
            <w:tcW w:w="851" w:type="dxa"/>
            <w:tcBorders>
              <w:top w:val="nil"/>
              <w:left w:val="nil"/>
              <w:bottom w:val="nil"/>
              <w:right w:val="nil"/>
            </w:tcBorders>
            <w:shd w:val="clear" w:color="auto" w:fill="auto"/>
          </w:tcPr>
          <w:p w14:paraId="7825D04D" w14:textId="0FA1D7EC" w:rsidR="00D758A1" w:rsidRPr="00C935A5" w:rsidRDefault="00D758A1" w:rsidP="00D758A1">
            <w:pPr>
              <w:spacing w:before="40" w:after="20"/>
              <w:jc w:val="center"/>
              <w:rPr>
                <w:rFonts w:cs="Arial"/>
                <w:sz w:val="18"/>
                <w:szCs w:val="18"/>
              </w:rPr>
            </w:pPr>
            <w:r w:rsidRPr="00D758A1">
              <w:rPr>
                <w:rFonts w:cs="Arial"/>
                <w:sz w:val="18"/>
                <w:szCs w:val="18"/>
              </w:rPr>
              <w:t>1.085</w:t>
            </w:r>
          </w:p>
        </w:tc>
        <w:tc>
          <w:tcPr>
            <w:tcW w:w="851" w:type="dxa"/>
            <w:tcBorders>
              <w:top w:val="nil"/>
              <w:left w:val="nil"/>
              <w:bottom w:val="nil"/>
              <w:right w:val="nil"/>
            </w:tcBorders>
            <w:shd w:val="clear" w:color="auto" w:fill="auto"/>
          </w:tcPr>
          <w:p w14:paraId="5DB513CE" w14:textId="4EE52EC2" w:rsidR="00D758A1" w:rsidRPr="00C935A5" w:rsidRDefault="00D758A1" w:rsidP="00D758A1">
            <w:pPr>
              <w:spacing w:before="40" w:after="20"/>
              <w:jc w:val="center"/>
              <w:rPr>
                <w:rFonts w:cs="Arial"/>
                <w:sz w:val="18"/>
                <w:szCs w:val="18"/>
              </w:rPr>
            </w:pPr>
            <w:r w:rsidRPr="00D758A1">
              <w:rPr>
                <w:rFonts w:cs="Arial"/>
                <w:sz w:val="18"/>
                <w:szCs w:val="18"/>
              </w:rPr>
              <w:t>1.285</w:t>
            </w:r>
          </w:p>
        </w:tc>
        <w:tc>
          <w:tcPr>
            <w:tcW w:w="851" w:type="dxa"/>
            <w:tcBorders>
              <w:top w:val="nil"/>
              <w:left w:val="nil"/>
              <w:bottom w:val="nil"/>
              <w:right w:val="nil"/>
            </w:tcBorders>
            <w:shd w:val="clear" w:color="auto" w:fill="auto"/>
          </w:tcPr>
          <w:p w14:paraId="06C5AD2A" w14:textId="493FA0E4" w:rsidR="00D758A1" w:rsidRPr="00C935A5" w:rsidRDefault="00D758A1" w:rsidP="00D758A1">
            <w:pPr>
              <w:spacing w:before="40" w:after="20"/>
              <w:jc w:val="center"/>
              <w:rPr>
                <w:rFonts w:cs="Arial"/>
                <w:sz w:val="18"/>
                <w:szCs w:val="18"/>
              </w:rPr>
            </w:pPr>
            <w:r w:rsidRPr="00D758A1">
              <w:rPr>
                <w:rFonts w:cs="Arial"/>
                <w:sz w:val="18"/>
                <w:szCs w:val="18"/>
              </w:rPr>
              <w:t>1.140</w:t>
            </w:r>
          </w:p>
        </w:tc>
      </w:tr>
      <w:tr w:rsidR="00D758A1" w:rsidRPr="00D758A1" w14:paraId="0AFE1B77" w14:textId="77777777" w:rsidTr="002B5D65">
        <w:trPr>
          <w:trHeight w:val="20"/>
        </w:trPr>
        <w:tc>
          <w:tcPr>
            <w:tcW w:w="2268" w:type="dxa"/>
            <w:tcBorders>
              <w:top w:val="nil"/>
              <w:left w:val="nil"/>
              <w:bottom w:val="nil"/>
              <w:right w:val="single" w:sz="18" w:space="0" w:color="C00000"/>
            </w:tcBorders>
            <w:shd w:val="clear" w:color="auto" w:fill="auto"/>
            <w:vAlign w:val="center"/>
          </w:tcPr>
          <w:p w14:paraId="1A771907" w14:textId="77777777" w:rsidR="00D758A1" w:rsidRPr="00C935A5" w:rsidRDefault="00D758A1" w:rsidP="00D758A1">
            <w:pPr>
              <w:spacing w:before="40" w:after="20"/>
              <w:rPr>
                <w:rFonts w:cs="Arial"/>
                <w:sz w:val="18"/>
                <w:szCs w:val="18"/>
              </w:rPr>
            </w:pPr>
            <w:r w:rsidRPr="00C935A5">
              <w:rPr>
                <w:rFonts w:cs="Arial"/>
                <w:sz w:val="18"/>
                <w:szCs w:val="18"/>
              </w:rPr>
              <w:t>Monash C</w:t>
            </w:r>
          </w:p>
        </w:tc>
        <w:tc>
          <w:tcPr>
            <w:tcW w:w="851" w:type="dxa"/>
            <w:tcBorders>
              <w:top w:val="nil"/>
              <w:left w:val="single" w:sz="18" w:space="0" w:color="C00000"/>
              <w:bottom w:val="nil"/>
              <w:right w:val="nil"/>
            </w:tcBorders>
            <w:shd w:val="clear" w:color="auto" w:fill="auto"/>
          </w:tcPr>
          <w:p w14:paraId="6607E67A" w14:textId="290C318E" w:rsidR="00D758A1" w:rsidRPr="00C935A5" w:rsidRDefault="00D758A1" w:rsidP="00D758A1">
            <w:pPr>
              <w:spacing w:before="40" w:after="20"/>
              <w:jc w:val="center"/>
              <w:rPr>
                <w:rFonts w:cs="Arial"/>
                <w:sz w:val="18"/>
                <w:szCs w:val="18"/>
              </w:rPr>
            </w:pPr>
            <w:r w:rsidRPr="00D758A1">
              <w:rPr>
                <w:rFonts w:cs="Arial"/>
                <w:sz w:val="18"/>
                <w:szCs w:val="18"/>
              </w:rPr>
              <w:t>0.980</w:t>
            </w:r>
          </w:p>
        </w:tc>
        <w:tc>
          <w:tcPr>
            <w:tcW w:w="851" w:type="dxa"/>
            <w:tcBorders>
              <w:top w:val="nil"/>
              <w:left w:val="nil"/>
              <w:bottom w:val="nil"/>
              <w:right w:val="nil"/>
            </w:tcBorders>
            <w:shd w:val="clear" w:color="auto" w:fill="auto"/>
          </w:tcPr>
          <w:p w14:paraId="5821B45B" w14:textId="53D5EF8C" w:rsidR="00D758A1" w:rsidRPr="00C935A5" w:rsidRDefault="00D758A1" w:rsidP="00D758A1">
            <w:pPr>
              <w:spacing w:before="40" w:after="20"/>
              <w:jc w:val="center"/>
              <w:rPr>
                <w:rFonts w:cs="Arial"/>
                <w:sz w:val="18"/>
                <w:szCs w:val="18"/>
              </w:rPr>
            </w:pPr>
            <w:r w:rsidRPr="00D758A1">
              <w:rPr>
                <w:rFonts w:cs="Arial"/>
                <w:sz w:val="18"/>
                <w:szCs w:val="18"/>
              </w:rPr>
              <w:t>0.899</w:t>
            </w:r>
          </w:p>
        </w:tc>
        <w:tc>
          <w:tcPr>
            <w:tcW w:w="851" w:type="dxa"/>
            <w:tcBorders>
              <w:top w:val="nil"/>
              <w:left w:val="nil"/>
              <w:bottom w:val="nil"/>
              <w:right w:val="nil"/>
            </w:tcBorders>
            <w:shd w:val="clear" w:color="auto" w:fill="auto"/>
          </w:tcPr>
          <w:p w14:paraId="2010DF54" w14:textId="5153BB54" w:rsidR="00D758A1" w:rsidRPr="00C935A5" w:rsidRDefault="00D758A1" w:rsidP="00D758A1">
            <w:pPr>
              <w:spacing w:before="40" w:after="20"/>
              <w:jc w:val="center"/>
              <w:rPr>
                <w:rFonts w:cs="Arial"/>
                <w:sz w:val="18"/>
                <w:szCs w:val="18"/>
              </w:rPr>
            </w:pPr>
            <w:r w:rsidRPr="00D758A1">
              <w:rPr>
                <w:rFonts w:cs="Arial"/>
                <w:sz w:val="18"/>
                <w:szCs w:val="18"/>
              </w:rPr>
              <w:t>0.974</w:t>
            </w:r>
          </w:p>
        </w:tc>
        <w:tc>
          <w:tcPr>
            <w:tcW w:w="851" w:type="dxa"/>
            <w:tcBorders>
              <w:top w:val="nil"/>
              <w:left w:val="nil"/>
              <w:bottom w:val="nil"/>
              <w:right w:val="nil"/>
            </w:tcBorders>
            <w:shd w:val="clear" w:color="auto" w:fill="auto"/>
          </w:tcPr>
          <w:p w14:paraId="42544BF1" w14:textId="14466DD2" w:rsidR="00D758A1" w:rsidRPr="00C935A5" w:rsidRDefault="00D758A1" w:rsidP="00D758A1">
            <w:pPr>
              <w:spacing w:before="40" w:after="20"/>
              <w:jc w:val="center"/>
              <w:rPr>
                <w:rFonts w:cs="Arial"/>
                <w:sz w:val="18"/>
                <w:szCs w:val="18"/>
              </w:rPr>
            </w:pPr>
            <w:r w:rsidRPr="00D758A1">
              <w:rPr>
                <w:rFonts w:cs="Arial"/>
                <w:sz w:val="18"/>
                <w:szCs w:val="18"/>
              </w:rPr>
              <w:t>1.125</w:t>
            </w:r>
          </w:p>
        </w:tc>
        <w:tc>
          <w:tcPr>
            <w:tcW w:w="851" w:type="dxa"/>
            <w:tcBorders>
              <w:top w:val="nil"/>
              <w:left w:val="nil"/>
              <w:bottom w:val="nil"/>
              <w:right w:val="nil"/>
            </w:tcBorders>
            <w:shd w:val="clear" w:color="auto" w:fill="auto"/>
          </w:tcPr>
          <w:p w14:paraId="36F23FC2" w14:textId="6CEFBEC5" w:rsidR="00D758A1" w:rsidRPr="00C935A5" w:rsidRDefault="00D758A1" w:rsidP="00D758A1">
            <w:pPr>
              <w:spacing w:before="40" w:after="20"/>
              <w:jc w:val="center"/>
              <w:rPr>
                <w:rFonts w:cs="Arial"/>
                <w:sz w:val="18"/>
                <w:szCs w:val="18"/>
              </w:rPr>
            </w:pPr>
            <w:r w:rsidRPr="00D758A1">
              <w:rPr>
                <w:rFonts w:cs="Arial"/>
                <w:sz w:val="18"/>
                <w:szCs w:val="18"/>
              </w:rPr>
              <w:t>0.950</w:t>
            </w:r>
          </w:p>
        </w:tc>
        <w:tc>
          <w:tcPr>
            <w:tcW w:w="851" w:type="dxa"/>
            <w:tcBorders>
              <w:top w:val="nil"/>
              <w:left w:val="nil"/>
              <w:bottom w:val="nil"/>
              <w:right w:val="nil"/>
            </w:tcBorders>
            <w:shd w:val="clear" w:color="auto" w:fill="auto"/>
          </w:tcPr>
          <w:p w14:paraId="0684BBD7" w14:textId="44766F39" w:rsidR="00D758A1" w:rsidRPr="00C935A5" w:rsidRDefault="00D758A1" w:rsidP="00D758A1">
            <w:pPr>
              <w:spacing w:before="40" w:after="20"/>
              <w:jc w:val="center"/>
              <w:rPr>
                <w:rFonts w:cs="Arial"/>
                <w:sz w:val="18"/>
                <w:szCs w:val="18"/>
              </w:rPr>
            </w:pPr>
            <w:r w:rsidRPr="00D758A1">
              <w:rPr>
                <w:rFonts w:cs="Arial"/>
                <w:sz w:val="18"/>
                <w:szCs w:val="18"/>
              </w:rPr>
              <w:t>1.055</w:t>
            </w:r>
          </w:p>
        </w:tc>
        <w:tc>
          <w:tcPr>
            <w:tcW w:w="851" w:type="dxa"/>
            <w:tcBorders>
              <w:top w:val="nil"/>
              <w:left w:val="nil"/>
              <w:bottom w:val="nil"/>
              <w:right w:val="nil"/>
            </w:tcBorders>
            <w:shd w:val="clear" w:color="auto" w:fill="auto"/>
          </w:tcPr>
          <w:p w14:paraId="2D26C9B9" w14:textId="0E95A7AA" w:rsidR="00D758A1" w:rsidRPr="00C935A5" w:rsidRDefault="00D758A1" w:rsidP="00D758A1">
            <w:pPr>
              <w:spacing w:before="40" w:after="20"/>
              <w:jc w:val="center"/>
              <w:rPr>
                <w:rFonts w:cs="Arial"/>
                <w:sz w:val="18"/>
                <w:szCs w:val="18"/>
              </w:rPr>
            </w:pPr>
            <w:r w:rsidRPr="00D758A1">
              <w:rPr>
                <w:rFonts w:cs="Arial"/>
                <w:sz w:val="18"/>
                <w:szCs w:val="18"/>
              </w:rPr>
              <w:t>0.887</w:t>
            </w:r>
          </w:p>
        </w:tc>
        <w:tc>
          <w:tcPr>
            <w:tcW w:w="851" w:type="dxa"/>
            <w:tcBorders>
              <w:top w:val="nil"/>
              <w:left w:val="nil"/>
              <w:bottom w:val="nil"/>
              <w:right w:val="nil"/>
            </w:tcBorders>
            <w:shd w:val="clear" w:color="auto" w:fill="auto"/>
          </w:tcPr>
          <w:p w14:paraId="441594E6" w14:textId="1E4DE2F3" w:rsidR="00D758A1" w:rsidRPr="00C935A5" w:rsidRDefault="00D758A1" w:rsidP="00D758A1">
            <w:pPr>
              <w:spacing w:before="40" w:after="20"/>
              <w:jc w:val="center"/>
              <w:rPr>
                <w:rFonts w:cs="Arial"/>
                <w:sz w:val="18"/>
                <w:szCs w:val="18"/>
              </w:rPr>
            </w:pPr>
            <w:r w:rsidRPr="00D758A1">
              <w:rPr>
                <w:rFonts w:cs="Arial"/>
                <w:sz w:val="18"/>
                <w:szCs w:val="18"/>
              </w:rPr>
              <w:t>1.049</w:t>
            </w:r>
          </w:p>
        </w:tc>
      </w:tr>
      <w:tr w:rsidR="00D758A1" w:rsidRPr="00D758A1" w14:paraId="5B6019C2" w14:textId="77777777" w:rsidTr="002B5D65">
        <w:trPr>
          <w:trHeight w:val="20"/>
        </w:trPr>
        <w:tc>
          <w:tcPr>
            <w:tcW w:w="2268" w:type="dxa"/>
            <w:tcBorders>
              <w:top w:val="nil"/>
              <w:left w:val="nil"/>
              <w:bottom w:val="nil"/>
              <w:right w:val="single" w:sz="18" w:space="0" w:color="C00000"/>
            </w:tcBorders>
            <w:shd w:val="clear" w:color="auto" w:fill="auto"/>
            <w:vAlign w:val="center"/>
          </w:tcPr>
          <w:p w14:paraId="51706AE3" w14:textId="77777777" w:rsidR="00D758A1" w:rsidRPr="00C935A5" w:rsidRDefault="00D758A1" w:rsidP="00D758A1">
            <w:pPr>
              <w:spacing w:before="40" w:after="20"/>
              <w:rPr>
                <w:rFonts w:cs="Arial"/>
                <w:sz w:val="18"/>
                <w:szCs w:val="18"/>
              </w:rPr>
            </w:pPr>
            <w:r w:rsidRPr="00C935A5">
              <w:rPr>
                <w:rFonts w:cs="Arial"/>
                <w:sz w:val="18"/>
                <w:szCs w:val="18"/>
              </w:rPr>
              <w:t>Moonee Valley C</w:t>
            </w:r>
          </w:p>
        </w:tc>
        <w:tc>
          <w:tcPr>
            <w:tcW w:w="851" w:type="dxa"/>
            <w:tcBorders>
              <w:top w:val="nil"/>
              <w:left w:val="single" w:sz="18" w:space="0" w:color="C00000"/>
              <w:bottom w:val="nil"/>
              <w:right w:val="nil"/>
            </w:tcBorders>
            <w:shd w:val="clear" w:color="auto" w:fill="auto"/>
          </w:tcPr>
          <w:p w14:paraId="60C16B51" w14:textId="2D0854FA" w:rsidR="00D758A1" w:rsidRPr="00C935A5" w:rsidRDefault="00D758A1" w:rsidP="00D758A1">
            <w:pPr>
              <w:spacing w:before="40" w:after="20"/>
              <w:jc w:val="center"/>
              <w:rPr>
                <w:rFonts w:cs="Arial"/>
                <w:sz w:val="18"/>
                <w:szCs w:val="18"/>
              </w:rPr>
            </w:pPr>
            <w:r w:rsidRPr="00D758A1">
              <w:rPr>
                <w:rFonts w:cs="Arial"/>
                <w:sz w:val="18"/>
                <w:szCs w:val="18"/>
              </w:rPr>
              <w:t>0.942</w:t>
            </w:r>
          </w:p>
        </w:tc>
        <w:tc>
          <w:tcPr>
            <w:tcW w:w="851" w:type="dxa"/>
            <w:tcBorders>
              <w:top w:val="nil"/>
              <w:left w:val="nil"/>
              <w:bottom w:val="nil"/>
              <w:right w:val="nil"/>
            </w:tcBorders>
            <w:shd w:val="clear" w:color="auto" w:fill="auto"/>
          </w:tcPr>
          <w:p w14:paraId="773EEEFE" w14:textId="33B0C659" w:rsidR="00D758A1" w:rsidRPr="00C935A5" w:rsidRDefault="00D758A1" w:rsidP="00D758A1">
            <w:pPr>
              <w:spacing w:before="40" w:after="20"/>
              <w:jc w:val="center"/>
              <w:rPr>
                <w:rFonts w:cs="Arial"/>
                <w:sz w:val="18"/>
                <w:szCs w:val="18"/>
              </w:rPr>
            </w:pPr>
            <w:r w:rsidRPr="00D758A1">
              <w:rPr>
                <w:rFonts w:cs="Arial"/>
                <w:sz w:val="18"/>
                <w:szCs w:val="18"/>
              </w:rPr>
              <w:t>0.889</w:t>
            </w:r>
          </w:p>
        </w:tc>
        <w:tc>
          <w:tcPr>
            <w:tcW w:w="851" w:type="dxa"/>
            <w:tcBorders>
              <w:top w:val="nil"/>
              <w:left w:val="nil"/>
              <w:bottom w:val="nil"/>
              <w:right w:val="nil"/>
            </w:tcBorders>
            <w:shd w:val="clear" w:color="auto" w:fill="auto"/>
          </w:tcPr>
          <w:p w14:paraId="44638E0B" w14:textId="1FB621C5" w:rsidR="00D758A1" w:rsidRPr="00C935A5" w:rsidRDefault="00D758A1" w:rsidP="00D758A1">
            <w:pPr>
              <w:spacing w:before="40" w:after="20"/>
              <w:jc w:val="center"/>
              <w:rPr>
                <w:rFonts w:cs="Arial"/>
                <w:sz w:val="18"/>
                <w:szCs w:val="18"/>
              </w:rPr>
            </w:pPr>
            <w:r w:rsidRPr="00D758A1">
              <w:rPr>
                <w:rFonts w:cs="Arial"/>
                <w:sz w:val="18"/>
                <w:szCs w:val="18"/>
              </w:rPr>
              <w:t>0.926</w:t>
            </w:r>
          </w:p>
        </w:tc>
        <w:tc>
          <w:tcPr>
            <w:tcW w:w="851" w:type="dxa"/>
            <w:tcBorders>
              <w:top w:val="nil"/>
              <w:left w:val="nil"/>
              <w:bottom w:val="nil"/>
              <w:right w:val="nil"/>
            </w:tcBorders>
            <w:shd w:val="clear" w:color="auto" w:fill="auto"/>
          </w:tcPr>
          <w:p w14:paraId="3A4D1AEE" w14:textId="293A4973" w:rsidR="00D758A1" w:rsidRPr="00C935A5" w:rsidRDefault="00D758A1" w:rsidP="00D758A1">
            <w:pPr>
              <w:spacing w:before="40" w:after="20"/>
              <w:jc w:val="center"/>
              <w:rPr>
                <w:rFonts w:cs="Arial"/>
                <w:sz w:val="18"/>
                <w:szCs w:val="18"/>
              </w:rPr>
            </w:pPr>
            <w:r w:rsidRPr="00D758A1">
              <w:rPr>
                <w:rFonts w:cs="Arial"/>
                <w:sz w:val="18"/>
                <w:szCs w:val="18"/>
              </w:rPr>
              <w:t>0.941</w:t>
            </w:r>
          </w:p>
        </w:tc>
        <w:tc>
          <w:tcPr>
            <w:tcW w:w="851" w:type="dxa"/>
            <w:tcBorders>
              <w:top w:val="nil"/>
              <w:left w:val="nil"/>
              <w:bottom w:val="nil"/>
              <w:right w:val="nil"/>
            </w:tcBorders>
            <w:shd w:val="clear" w:color="auto" w:fill="auto"/>
          </w:tcPr>
          <w:p w14:paraId="3B0EFB9F" w14:textId="3C20942C" w:rsidR="00D758A1" w:rsidRPr="00C935A5" w:rsidRDefault="00D758A1" w:rsidP="00D758A1">
            <w:pPr>
              <w:spacing w:before="40" w:after="20"/>
              <w:jc w:val="center"/>
              <w:rPr>
                <w:rFonts w:cs="Arial"/>
                <w:sz w:val="18"/>
                <w:szCs w:val="18"/>
              </w:rPr>
            </w:pPr>
            <w:r w:rsidRPr="00D758A1">
              <w:rPr>
                <w:rFonts w:cs="Arial"/>
                <w:sz w:val="18"/>
                <w:szCs w:val="18"/>
              </w:rPr>
              <w:t>0.943</w:t>
            </w:r>
          </w:p>
        </w:tc>
        <w:tc>
          <w:tcPr>
            <w:tcW w:w="851" w:type="dxa"/>
            <w:tcBorders>
              <w:top w:val="nil"/>
              <w:left w:val="nil"/>
              <w:bottom w:val="nil"/>
              <w:right w:val="nil"/>
            </w:tcBorders>
            <w:shd w:val="clear" w:color="auto" w:fill="auto"/>
          </w:tcPr>
          <w:p w14:paraId="48D7D076" w14:textId="48E13C31" w:rsidR="00D758A1" w:rsidRPr="00C935A5" w:rsidRDefault="00D758A1" w:rsidP="00D758A1">
            <w:pPr>
              <w:spacing w:before="40" w:after="20"/>
              <w:jc w:val="center"/>
              <w:rPr>
                <w:rFonts w:cs="Arial"/>
                <w:sz w:val="18"/>
                <w:szCs w:val="18"/>
              </w:rPr>
            </w:pPr>
            <w:r w:rsidRPr="00D758A1">
              <w:rPr>
                <w:rFonts w:cs="Arial"/>
                <w:sz w:val="18"/>
                <w:szCs w:val="18"/>
              </w:rPr>
              <w:t>0.926</w:t>
            </w:r>
          </w:p>
        </w:tc>
        <w:tc>
          <w:tcPr>
            <w:tcW w:w="851" w:type="dxa"/>
            <w:tcBorders>
              <w:top w:val="nil"/>
              <w:left w:val="nil"/>
              <w:bottom w:val="nil"/>
              <w:right w:val="nil"/>
            </w:tcBorders>
            <w:shd w:val="clear" w:color="auto" w:fill="auto"/>
          </w:tcPr>
          <w:p w14:paraId="1A652692" w14:textId="03CF0656" w:rsidR="00D758A1" w:rsidRPr="00C935A5" w:rsidRDefault="00D758A1" w:rsidP="00D758A1">
            <w:pPr>
              <w:spacing w:before="40" w:after="20"/>
              <w:jc w:val="center"/>
              <w:rPr>
                <w:rFonts w:cs="Arial"/>
                <w:sz w:val="18"/>
                <w:szCs w:val="18"/>
              </w:rPr>
            </w:pPr>
            <w:r w:rsidRPr="00D758A1">
              <w:rPr>
                <w:rFonts w:cs="Arial"/>
                <w:sz w:val="18"/>
                <w:szCs w:val="18"/>
              </w:rPr>
              <w:t>0.898</w:t>
            </w:r>
          </w:p>
        </w:tc>
        <w:tc>
          <w:tcPr>
            <w:tcW w:w="851" w:type="dxa"/>
            <w:tcBorders>
              <w:top w:val="nil"/>
              <w:left w:val="nil"/>
              <w:bottom w:val="nil"/>
              <w:right w:val="nil"/>
            </w:tcBorders>
            <w:shd w:val="clear" w:color="auto" w:fill="auto"/>
          </w:tcPr>
          <w:p w14:paraId="35857180" w14:textId="3832BF40" w:rsidR="00D758A1" w:rsidRPr="00C935A5" w:rsidRDefault="00D758A1" w:rsidP="00D758A1">
            <w:pPr>
              <w:spacing w:before="40" w:after="20"/>
              <w:jc w:val="center"/>
              <w:rPr>
                <w:rFonts w:cs="Arial"/>
                <w:sz w:val="18"/>
                <w:szCs w:val="18"/>
              </w:rPr>
            </w:pPr>
            <w:r w:rsidRPr="00D758A1">
              <w:rPr>
                <w:rFonts w:cs="Arial"/>
                <w:sz w:val="18"/>
                <w:szCs w:val="18"/>
              </w:rPr>
              <w:t>0.976</w:t>
            </w:r>
          </w:p>
        </w:tc>
      </w:tr>
      <w:tr w:rsidR="00D758A1" w:rsidRPr="00D758A1" w14:paraId="5F118DC6" w14:textId="77777777" w:rsidTr="002B5D65">
        <w:trPr>
          <w:trHeight w:val="20"/>
        </w:trPr>
        <w:tc>
          <w:tcPr>
            <w:tcW w:w="2268" w:type="dxa"/>
            <w:tcBorders>
              <w:top w:val="nil"/>
              <w:left w:val="nil"/>
              <w:bottom w:val="nil"/>
              <w:right w:val="single" w:sz="18" w:space="0" w:color="C00000"/>
            </w:tcBorders>
            <w:shd w:val="clear" w:color="auto" w:fill="auto"/>
            <w:vAlign w:val="center"/>
          </w:tcPr>
          <w:p w14:paraId="10C914A6" w14:textId="77777777" w:rsidR="00D758A1" w:rsidRPr="00C935A5" w:rsidRDefault="00D758A1" w:rsidP="00D758A1">
            <w:pPr>
              <w:spacing w:before="40" w:after="20"/>
              <w:rPr>
                <w:rFonts w:cs="Arial"/>
                <w:sz w:val="18"/>
                <w:szCs w:val="18"/>
              </w:rPr>
            </w:pPr>
            <w:r w:rsidRPr="00C935A5">
              <w:rPr>
                <w:rFonts w:cs="Arial"/>
                <w:sz w:val="18"/>
                <w:szCs w:val="18"/>
              </w:rPr>
              <w:t>Moorabool S</w:t>
            </w:r>
          </w:p>
        </w:tc>
        <w:tc>
          <w:tcPr>
            <w:tcW w:w="851" w:type="dxa"/>
            <w:tcBorders>
              <w:top w:val="nil"/>
              <w:left w:val="single" w:sz="18" w:space="0" w:color="C00000"/>
              <w:bottom w:val="nil"/>
              <w:right w:val="nil"/>
            </w:tcBorders>
            <w:shd w:val="clear" w:color="auto" w:fill="auto"/>
          </w:tcPr>
          <w:p w14:paraId="0D29F0BC" w14:textId="0DDFC1F6" w:rsidR="00D758A1" w:rsidRPr="00C935A5" w:rsidRDefault="00D758A1" w:rsidP="00D758A1">
            <w:pPr>
              <w:spacing w:before="40" w:after="20"/>
              <w:jc w:val="center"/>
              <w:rPr>
                <w:rFonts w:cs="Arial"/>
                <w:sz w:val="18"/>
                <w:szCs w:val="18"/>
              </w:rPr>
            </w:pPr>
            <w:r w:rsidRPr="00D758A1">
              <w:rPr>
                <w:rFonts w:cs="Arial"/>
                <w:sz w:val="18"/>
                <w:szCs w:val="18"/>
              </w:rPr>
              <w:t>1.103</w:t>
            </w:r>
          </w:p>
        </w:tc>
        <w:tc>
          <w:tcPr>
            <w:tcW w:w="851" w:type="dxa"/>
            <w:tcBorders>
              <w:top w:val="nil"/>
              <w:left w:val="nil"/>
              <w:bottom w:val="nil"/>
              <w:right w:val="nil"/>
            </w:tcBorders>
            <w:shd w:val="clear" w:color="auto" w:fill="auto"/>
          </w:tcPr>
          <w:p w14:paraId="1D051A44" w14:textId="5C20A753" w:rsidR="00D758A1" w:rsidRPr="00C935A5" w:rsidRDefault="00D758A1" w:rsidP="00D758A1">
            <w:pPr>
              <w:spacing w:before="40" w:after="20"/>
              <w:jc w:val="center"/>
              <w:rPr>
                <w:rFonts w:cs="Arial"/>
                <w:sz w:val="18"/>
                <w:szCs w:val="18"/>
              </w:rPr>
            </w:pPr>
            <w:r w:rsidRPr="00D758A1">
              <w:rPr>
                <w:rFonts w:cs="Arial"/>
                <w:sz w:val="18"/>
                <w:szCs w:val="18"/>
              </w:rPr>
              <w:t>1.109</w:t>
            </w:r>
          </w:p>
        </w:tc>
        <w:tc>
          <w:tcPr>
            <w:tcW w:w="851" w:type="dxa"/>
            <w:tcBorders>
              <w:top w:val="nil"/>
              <w:left w:val="nil"/>
              <w:bottom w:val="nil"/>
              <w:right w:val="nil"/>
            </w:tcBorders>
            <w:shd w:val="clear" w:color="auto" w:fill="auto"/>
          </w:tcPr>
          <w:p w14:paraId="67CD5E7E" w14:textId="6BBFF464" w:rsidR="00D758A1" w:rsidRPr="00C935A5" w:rsidRDefault="00D758A1" w:rsidP="00D758A1">
            <w:pPr>
              <w:spacing w:before="40" w:after="20"/>
              <w:jc w:val="center"/>
              <w:rPr>
                <w:rFonts w:cs="Arial"/>
                <w:sz w:val="18"/>
                <w:szCs w:val="18"/>
              </w:rPr>
            </w:pPr>
            <w:r w:rsidRPr="00D758A1">
              <w:rPr>
                <w:rFonts w:cs="Arial"/>
                <w:sz w:val="18"/>
                <w:szCs w:val="18"/>
              </w:rPr>
              <w:t>1.058</w:t>
            </w:r>
          </w:p>
        </w:tc>
        <w:tc>
          <w:tcPr>
            <w:tcW w:w="851" w:type="dxa"/>
            <w:tcBorders>
              <w:top w:val="nil"/>
              <w:left w:val="nil"/>
              <w:bottom w:val="nil"/>
              <w:right w:val="nil"/>
            </w:tcBorders>
            <w:shd w:val="clear" w:color="auto" w:fill="auto"/>
          </w:tcPr>
          <w:p w14:paraId="4CAF0607" w14:textId="3E0F86FB" w:rsidR="00D758A1" w:rsidRPr="00C935A5" w:rsidRDefault="00D758A1" w:rsidP="00D758A1">
            <w:pPr>
              <w:spacing w:before="40" w:after="20"/>
              <w:jc w:val="center"/>
              <w:rPr>
                <w:rFonts w:cs="Arial"/>
                <w:sz w:val="18"/>
                <w:szCs w:val="18"/>
              </w:rPr>
            </w:pPr>
            <w:r w:rsidRPr="00D758A1">
              <w:rPr>
                <w:rFonts w:cs="Arial"/>
                <w:sz w:val="18"/>
                <w:szCs w:val="18"/>
              </w:rPr>
              <w:t>0.977</w:t>
            </w:r>
          </w:p>
        </w:tc>
        <w:tc>
          <w:tcPr>
            <w:tcW w:w="851" w:type="dxa"/>
            <w:tcBorders>
              <w:top w:val="nil"/>
              <w:left w:val="nil"/>
              <w:bottom w:val="nil"/>
              <w:right w:val="nil"/>
            </w:tcBorders>
            <w:shd w:val="clear" w:color="auto" w:fill="auto"/>
          </w:tcPr>
          <w:p w14:paraId="718716DA" w14:textId="74BA1F53" w:rsidR="00D758A1" w:rsidRPr="00C935A5" w:rsidRDefault="00D758A1" w:rsidP="00D758A1">
            <w:pPr>
              <w:spacing w:before="40" w:after="20"/>
              <w:jc w:val="center"/>
              <w:rPr>
                <w:rFonts w:cs="Arial"/>
                <w:sz w:val="18"/>
                <w:szCs w:val="18"/>
              </w:rPr>
            </w:pPr>
            <w:r w:rsidRPr="00D758A1">
              <w:rPr>
                <w:rFonts w:cs="Arial"/>
                <w:sz w:val="18"/>
                <w:szCs w:val="18"/>
              </w:rPr>
              <w:t>1.210</w:t>
            </w:r>
          </w:p>
        </w:tc>
        <w:tc>
          <w:tcPr>
            <w:tcW w:w="851" w:type="dxa"/>
            <w:tcBorders>
              <w:top w:val="nil"/>
              <w:left w:val="nil"/>
              <w:bottom w:val="nil"/>
              <w:right w:val="nil"/>
            </w:tcBorders>
            <w:shd w:val="clear" w:color="auto" w:fill="auto"/>
          </w:tcPr>
          <w:p w14:paraId="6684A101" w14:textId="2350B2AF" w:rsidR="00D758A1" w:rsidRPr="00C935A5" w:rsidRDefault="00D758A1" w:rsidP="00D758A1">
            <w:pPr>
              <w:spacing w:before="40" w:after="20"/>
              <w:jc w:val="center"/>
              <w:rPr>
                <w:rFonts w:cs="Arial"/>
                <w:sz w:val="18"/>
                <w:szCs w:val="18"/>
              </w:rPr>
            </w:pPr>
            <w:r w:rsidRPr="00D758A1">
              <w:rPr>
                <w:rFonts w:cs="Arial"/>
                <w:sz w:val="18"/>
                <w:szCs w:val="18"/>
              </w:rPr>
              <w:t>1.046</w:t>
            </w:r>
          </w:p>
        </w:tc>
        <w:tc>
          <w:tcPr>
            <w:tcW w:w="851" w:type="dxa"/>
            <w:tcBorders>
              <w:top w:val="nil"/>
              <w:left w:val="nil"/>
              <w:bottom w:val="nil"/>
              <w:right w:val="nil"/>
            </w:tcBorders>
            <w:shd w:val="clear" w:color="auto" w:fill="auto"/>
          </w:tcPr>
          <w:p w14:paraId="09218E4A" w14:textId="69E39D0B" w:rsidR="00D758A1" w:rsidRPr="00C935A5" w:rsidRDefault="00D758A1" w:rsidP="00D758A1">
            <w:pPr>
              <w:spacing w:before="40" w:after="20"/>
              <w:jc w:val="center"/>
              <w:rPr>
                <w:rFonts w:cs="Arial"/>
                <w:sz w:val="18"/>
                <w:szCs w:val="18"/>
              </w:rPr>
            </w:pPr>
            <w:r w:rsidRPr="00D758A1">
              <w:rPr>
                <w:rFonts w:cs="Arial"/>
                <w:sz w:val="18"/>
                <w:szCs w:val="18"/>
              </w:rPr>
              <w:t>1.214</w:t>
            </w:r>
          </w:p>
        </w:tc>
        <w:tc>
          <w:tcPr>
            <w:tcW w:w="851" w:type="dxa"/>
            <w:tcBorders>
              <w:top w:val="nil"/>
              <w:left w:val="nil"/>
              <w:bottom w:val="nil"/>
              <w:right w:val="nil"/>
            </w:tcBorders>
            <w:shd w:val="clear" w:color="auto" w:fill="auto"/>
          </w:tcPr>
          <w:p w14:paraId="675C6813" w14:textId="5C0C950C" w:rsidR="00D758A1" w:rsidRPr="00C935A5" w:rsidRDefault="00D758A1" w:rsidP="00D758A1">
            <w:pPr>
              <w:spacing w:before="40" w:after="20"/>
              <w:jc w:val="center"/>
              <w:rPr>
                <w:rFonts w:cs="Arial"/>
                <w:sz w:val="18"/>
                <w:szCs w:val="18"/>
              </w:rPr>
            </w:pPr>
            <w:r w:rsidRPr="00D758A1">
              <w:rPr>
                <w:rFonts w:cs="Arial"/>
                <w:sz w:val="18"/>
                <w:szCs w:val="18"/>
              </w:rPr>
              <w:t>1.035</w:t>
            </w:r>
          </w:p>
        </w:tc>
      </w:tr>
      <w:tr w:rsidR="00D758A1" w:rsidRPr="00D758A1" w14:paraId="0AC44587" w14:textId="77777777" w:rsidTr="002B5D65">
        <w:trPr>
          <w:trHeight w:val="20"/>
        </w:trPr>
        <w:tc>
          <w:tcPr>
            <w:tcW w:w="2268" w:type="dxa"/>
            <w:tcBorders>
              <w:top w:val="nil"/>
              <w:left w:val="nil"/>
              <w:bottom w:val="nil"/>
              <w:right w:val="single" w:sz="18" w:space="0" w:color="C00000"/>
            </w:tcBorders>
            <w:shd w:val="clear" w:color="auto" w:fill="auto"/>
            <w:vAlign w:val="center"/>
          </w:tcPr>
          <w:p w14:paraId="27FC99CE" w14:textId="77777777" w:rsidR="00D758A1" w:rsidRPr="00C935A5" w:rsidRDefault="00D758A1" w:rsidP="00D758A1">
            <w:pPr>
              <w:spacing w:before="40" w:after="20"/>
              <w:rPr>
                <w:rFonts w:cs="Arial"/>
                <w:sz w:val="18"/>
                <w:szCs w:val="18"/>
              </w:rPr>
            </w:pPr>
            <w:r w:rsidRPr="00C935A5">
              <w:rPr>
                <w:rFonts w:cs="Arial"/>
                <w:sz w:val="18"/>
                <w:szCs w:val="18"/>
              </w:rPr>
              <w:t>Mornington Peninsula S</w:t>
            </w:r>
          </w:p>
        </w:tc>
        <w:tc>
          <w:tcPr>
            <w:tcW w:w="851" w:type="dxa"/>
            <w:tcBorders>
              <w:top w:val="nil"/>
              <w:left w:val="single" w:sz="18" w:space="0" w:color="C00000"/>
              <w:bottom w:val="nil"/>
              <w:right w:val="nil"/>
            </w:tcBorders>
            <w:shd w:val="clear" w:color="auto" w:fill="auto"/>
          </w:tcPr>
          <w:p w14:paraId="20A54031" w14:textId="69BED655" w:rsidR="00D758A1" w:rsidRPr="00C935A5" w:rsidRDefault="00D758A1" w:rsidP="00D758A1">
            <w:pPr>
              <w:spacing w:before="40" w:after="20"/>
              <w:jc w:val="center"/>
              <w:rPr>
                <w:rFonts w:cs="Arial"/>
                <w:sz w:val="18"/>
                <w:szCs w:val="18"/>
              </w:rPr>
            </w:pPr>
            <w:r w:rsidRPr="00D758A1">
              <w:rPr>
                <w:rFonts w:cs="Arial"/>
                <w:sz w:val="18"/>
                <w:szCs w:val="18"/>
              </w:rPr>
              <w:t>0.951</w:t>
            </w:r>
          </w:p>
        </w:tc>
        <w:tc>
          <w:tcPr>
            <w:tcW w:w="851" w:type="dxa"/>
            <w:tcBorders>
              <w:top w:val="nil"/>
              <w:left w:val="nil"/>
              <w:bottom w:val="nil"/>
              <w:right w:val="nil"/>
            </w:tcBorders>
            <w:shd w:val="clear" w:color="auto" w:fill="auto"/>
          </w:tcPr>
          <w:p w14:paraId="7E9C4ECB" w14:textId="59316713" w:rsidR="00D758A1" w:rsidRPr="00C935A5" w:rsidRDefault="00D758A1" w:rsidP="00D758A1">
            <w:pPr>
              <w:spacing w:before="40" w:after="20"/>
              <w:jc w:val="center"/>
              <w:rPr>
                <w:rFonts w:cs="Arial"/>
                <w:sz w:val="18"/>
                <w:szCs w:val="18"/>
              </w:rPr>
            </w:pPr>
            <w:r w:rsidRPr="00D758A1">
              <w:rPr>
                <w:rFonts w:cs="Arial"/>
                <w:sz w:val="18"/>
                <w:szCs w:val="18"/>
              </w:rPr>
              <w:t>0.941</w:t>
            </w:r>
          </w:p>
        </w:tc>
        <w:tc>
          <w:tcPr>
            <w:tcW w:w="851" w:type="dxa"/>
            <w:tcBorders>
              <w:top w:val="nil"/>
              <w:left w:val="nil"/>
              <w:bottom w:val="nil"/>
              <w:right w:val="nil"/>
            </w:tcBorders>
            <w:shd w:val="clear" w:color="auto" w:fill="auto"/>
          </w:tcPr>
          <w:p w14:paraId="4D87CE63" w14:textId="574C28D4" w:rsidR="00D758A1" w:rsidRPr="00C935A5" w:rsidRDefault="00D758A1" w:rsidP="00D758A1">
            <w:pPr>
              <w:spacing w:before="40" w:after="20"/>
              <w:jc w:val="center"/>
              <w:rPr>
                <w:rFonts w:cs="Arial"/>
                <w:sz w:val="18"/>
                <w:szCs w:val="18"/>
              </w:rPr>
            </w:pPr>
            <w:r w:rsidRPr="00D758A1">
              <w:rPr>
                <w:rFonts w:cs="Arial"/>
                <w:sz w:val="18"/>
                <w:szCs w:val="18"/>
              </w:rPr>
              <w:t>0.961</w:t>
            </w:r>
          </w:p>
        </w:tc>
        <w:tc>
          <w:tcPr>
            <w:tcW w:w="851" w:type="dxa"/>
            <w:tcBorders>
              <w:top w:val="nil"/>
              <w:left w:val="nil"/>
              <w:bottom w:val="nil"/>
              <w:right w:val="nil"/>
            </w:tcBorders>
            <w:shd w:val="clear" w:color="auto" w:fill="auto"/>
          </w:tcPr>
          <w:p w14:paraId="6E05838E" w14:textId="1FC7408F" w:rsidR="00D758A1" w:rsidRPr="00C935A5" w:rsidRDefault="00D758A1" w:rsidP="00D758A1">
            <w:pPr>
              <w:spacing w:before="40" w:after="20"/>
              <w:jc w:val="center"/>
              <w:rPr>
                <w:rFonts w:cs="Arial"/>
                <w:sz w:val="18"/>
                <w:szCs w:val="18"/>
              </w:rPr>
            </w:pPr>
            <w:r w:rsidRPr="00D758A1">
              <w:rPr>
                <w:rFonts w:cs="Arial"/>
                <w:sz w:val="18"/>
                <w:szCs w:val="18"/>
              </w:rPr>
              <w:t>1.034</w:t>
            </w:r>
          </w:p>
        </w:tc>
        <w:tc>
          <w:tcPr>
            <w:tcW w:w="851" w:type="dxa"/>
            <w:tcBorders>
              <w:top w:val="nil"/>
              <w:left w:val="nil"/>
              <w:bottom w:val="nil"/>
              <w:right w:val="nil"/>
            </w:tcBorders>
            <w:shd w:val="clear" w:color="auto" w:fill="auto"/>
          </w:tcPr>
          <w:p w14:paraId="6494C563" w14:textId="3A0464DF" w:rsidR="00D758A1" w:rsidRPr="00C935A5" w:rsidRDefault="00D758A1" w:rsidP="00D758A1">
            <w:pPr>
              <w:spacing w:before="40" w:after="20"/>
              <w:jc w:val="center"/>
              <w:rPr>
                <w:rFonts w:cs="Arial"/>
                <w:sz w:val="18"/>
                <w:szCs w:val="18"/>
              </w:rPr>
            </w:pPr>
            <w:r w:rsidRPr="00D758A1">
              <w:rPr>
                <w:rFonts w:cs="Arial"/>
                <w:sz w:val="18"/>
                <w:szCs w:val="18"/>
              </w:rPr>
              <w:t>1.041</w:t>
            </w:r>
          </w:p>
        </w:tc>
        <w:tc>
          <w:tcPr>
            <w:tcW w:w="851" w:type="dxa"/>
            <w:tcBorders>
              <w:top w:val="nil"/>
              <w:left w:val="nil"/>
              <w:bottom w:val="nil"/>
              <w:right w:val="nil"/>
            </w:tcBorders>
            <w:shd w:val="clear" w:color="auto" w:fill="auto"/>
          </w:tcPr>
          <w:p w14:paraId="3A6548E6" w14:textId="559E9E52" w:rsidR="00D758A1" w:rsidRPr="00C935A5" w:rsidRDefault="00D758A1" w:rsidP="00D758A1">
            <w:pPr>
              <w:spacing w:before="40" w:after="20"/>
              <w:jc w:val="center"/>
              <w:rPr>
                <w:rFonts w:cs="Arial"/>
                <w:sz w:val="18"/>
                <w:szCs w:val="18"/>
              </w:rPr>
            </w:pPr>
            <w:r w:rsidRPr="00D758A1">
              <w:rPr>
                <w:rFonts w:cs="Arial"/>
                <w:sz w:val="18"/>
                <w:szCs w:val="18"/>
              </w:rPr>
              <w:t>1.024</w:t>
            </w:r>
          </w:p>
        </w:tc>
        <w:tc>
          <w:tcPr>
            <w:tcW w:w="851" w:type="dxa"/>
            <w:tcBorders>
              <w:top w:val="nil"/>
              <w:left w:val="nil"/>
              <w:bottom w:val="nil"/>
              <w:right w:val="nil"/>
            </w:tcBorders>
            <w:shd w:val="clear" w:color="auto" w:fill="auto"/>
          </w:tcPr>
          <w:p w14:paraId="5AAA628A" w14:textId="412C8B6D" w:rsidR="00D758A1" w:rsidRPr="00C935A5" w:rsidRDefault="00D758A1" w:rsidP="00D758A1">
            <w:pPr>
              <w:spacing w:before="40" w:after="20"/>
              <w:jc w:val="center"/>
              <w:rPr>
                <w:rFonts w:cs="Arial"/>
                <w:sz w:val="18"/>
                <w:szCs w:val="18"/>
              </w:rPr>
            </w:pPr>
            <w:r w:rsidRPr="00D758A1">
              <w:rPr>
                <w:rFonts w:cs="Arial"/>
                <w:sz w:val="18"/>
                <w:szCs w:val="18"/>
              </w:rPr>
              <w:t>1.026</w:t>
            </w:r>
          </w:p>
        </w:tc>
        <w:tc>
          <w:tcPr>
            <w:tcW w:w="851" w:type="dxa"/>
            <w:tcBorders>
              <w:top w:val="nil"/>
              <w:left w:val="nil"/>
              <w:bottom w:val="nil"/>
              <w:right w:val="nil"/>
            </w:tcBorders>
            <w:shd w:val="clear" w:color="auto" w:fill="auto"/>
          </w:tcPr>
          <w:p w14:paraId="559330CF" w14:textId="64EDB40E" w:rsidR="00D758A1" w:rsidRPr="00C935A5" w:rsidRDefault="00D758A1" w:rsidP="00D758A1">
            <w:pPr>
              <w:spacing w:before="40" w:after="20"/>
              <w:jc w:val="center"/>
              <w:rPr>
                <w:rFonts w:cs="Arial"/>
                <w:sz w:val="18"/>
                <w:szCs w:val="18"/>
              </w:rPr>
            </w:pPr>
            <w:r w:rsidRPr="00D758A1">
              <w:rPr>
                <w:rFonts w:cs="Arial"/>
                <w:sz w:val="18"/>
                <w:szCs w:val="18"/>
              </w:rPr>
              <w:t>0.996</w:t>
            </w:r>
          </w:p>
        </w:tc>
      </w:tr>
      <w:tr w:rsidR="00D758A1" w:rsidRPr="00D758A1" w14:paraId="4645E387" w14:textId="77777777" w:rsidTr="002B5D65">
        <w:trPr>
          <w:trHeight w:val="20"/>
        </w:trPr>
        <w:tc>
          <w:tcPr>
            <w:tcW w:w="2268" w:type="dxa"/>
            <w:tcBorders>
              <w:top w:val="nil"/>
              <w:left w:val="nil"/>
              <w:bottom w:val="nil"/>
              <w:right w:val="single" w:sz="18" w:space="0" w:color="C00000"/>
            </w:tcBorders>
            <w:shd w:val="clear" w:color="auto" w:fill="auto"/>
            <w:vAlign w:val="center"/>
          </w:tcPr>
          <w:p w14:paraId="26ABF4BB" w14:textId="77777777" w:rsidR="00D758A1" w:rsidRPr="00C935A5" w:rsidRDefault="00D758A1" w:rsidP="00D758A1">
            <w:pPr>
              <w:spacing w:before="40" w:after="20"/>
              <w:rPr>
                <w:rFonts w:cs="Arial"/>
                <w:sz w:val="18"/>
                <w:szCs w:val="18"/>
              </w:rPr>
            </w:pPr>
            <w:r w:rsidRPr="00C935A5">
              <w:rPr>
                <w:rFonts w:cs="Arial"/>
                <w:sz w:val="18"/>
                <w:szCs w:val="18"/>
              </w:rPr>
              <w:t>Mount Alexander S</w:t>
            </w:r>
          </w:p>
        </w:tc>
        <w:tc>
          <w:tcPr>
            <w:tcW w:w="851" w:type="dxa"/>
            <w:tcBorders>
              <w:top w:val="nil"/>
              <w:left w:val="single" w:sz="18" w:space="0" w:color="C00000"/>
              <w:bottom w:val="nil"/>
              <w:right w:val="nil"/>
            </w:tcBorders>
            <w:shd w:val="clear" w:color="auto" w:fill="auto"/>
          </w:tcPr>
          <w:p w14:paraId="2DD8759D" w14:textId="0E2166AA" w:rsidR="00D758A1" w:rsidRPr="00C935A5" w:rsidRDefault="00D758A1" w:rsidP="00D758A1">
            <w:pPr>
              <w:spacing w:before="40" w:after="20"/>
              <w:jc w:val="center"/>
              <w:rPr>
                <w:rFonts w:cs="Arial"/>
                <w:sz w:val="18"/>
                <w:szCs w:val="18"/>
              </w:rPr>
            </w:pPr>
            <w:r w:rsidRPr="00D758A1">
              <w:rPr>
                <w:rFonts w:cs="Arial"/>
                <w:sz w:val="18"/>
                <w:szCs w:val="18"/>
              </w:rPr>
              <w:t>1.024</w:t>
            </w:r>
          </w:p>
        </w:tc>
        <w:tc>
          <w:tcPr>
            <w:tcW w:w="851" w:type="dxa"/>
            <w:tcBorders>
              <w:top w:val="nil"/>
              <w:left w:val="nil"/>
              <w:bottom w:val="nil"/>
              <w:right w:val="nil"/>
            </w:tcBorders>
            <w:shd w:val="clear" w:color="auto" w:fill="auto"/>
          </w:tcPr>
          <w:p w14:paraId="6424CD0B" w14:textId="326C389D" w:rsidR="00D758A1" w:rsidRPr="00C935A5" w:rsidRDefault="00D758A1" w:rsidP="00D758A1">
            <w:pPr>
              <w:spacing w:before="40" w:after="20"/>
              <w:jc w:val="center"/>
              <w:rPr>
                <w:rFonts w:cs="Arial"/>
                <w:sz w:val="18"/>
                <w:szCs w:val="18"/>
              </w:rPr>
            </w:pPr>
            <w:r w:rsidRPr="00D758A1">
              <w:rPr>
                <w:rFonts w:cs="Arial"/>
                <w:sz w:val="18"/>
                <w:szCs w:val="18"/>
              </w:rPr>
              <w:t>0.940</w:t>
            </w:r>
          </w:p>
        </w:tc>
        <w:tc>
          <w:tcPr>
            <w:tcW w:w="851" w:type="dxa"/>
            <w:tcBorders>
              <w:top w:val="nil"/>
              <w:left w:val="nil"/>
              <w:bottom w:val="nil"/>
              <w:right w:val="nil"/>
            </w:tcBorders>
            <w:shd w:val="clear" w:color="auto" w:fill="auto"/>
          </w:tcPr>
          <w:p w14:paraId="72DB03FF" w14:textId="7CC4A2FE" w:rsidR="00D758A1" w:rsidRPr="00C935A5" w:rsidRDefault="00D758A1" w:rsidP="00D758A1">
            <w:pPr>
              <w:spacing w:before="40" w:after="20"/>
              <w:jc w:val="center"/>
              <w:rPr>
                <w:rFonts w:cs="Arial"/>
                <w:sz w:val="18"/>
                <w:szCs w:val="18"/>
              </w:rPr>
            </w:pPr>
            <w:r w:rsidRPr="00D758A1">
              <w:rPr>
                <w:rFonts w:cs="Arial"/>
                <w:sz w:val="18"/>
                <w:szCs w:val="18"/>
              </w:rPr>
              <w:t>0.988</w:t>
            </w:r>
          </w:p>
        </w:tc>
        <w:tc>
          <w:tcPr>
            <w:tcW w:w="851" w:type="dxa"/>
            <w:tcBorders>
              <w:top w:val="nil"/>
              <w:left w:val="nil"/>
              <w:bottom w:val="nil"/>
              <w:right w:val="nil"/>
            </w:tcBorders>
            <w:shd w:val="clear" w:color="auto" w:fill="auto"/>
          </w:tcPr>
          <w:p w14:paraId="57354825" w14:textId="1EADE0D0" w:rsidR="00D758A1" w:rsidRPr="00C935A5" w:rsidRDefault="00D758A1" w:rsidP="00D758A1">
            <w:pPr>
              <w:spacing w:before="40" w:after="20"/>
              <w:jc w:val="center"/>
              <w:rPr>
                <w:rFonts w:cs="Arial"/>
                <w:sz w:val="18"/>
                <w:szCs w:val="18"/>
              </w:rPr>
            </w:pPr>
            <w:r w:rsidRPr="00D758A1">
              <w:rPr>
                <w:rFonts w:cs="Arial"/>
                <w:sz w:val="18"/>
                <w:szCs w:val="18"/>
              </w:rPr>
              <w:t>1.001</w:t>
            </w:r>
          </w:p>
        </w:tc>
        <w:tc>
          <w:tcPr>
            <w:tcW w:w="851" w:type="dxa"/>
            <w:tcBorders>
              <w:top w:val="nil"/>
              <w:left w:val="nil"/>
              <w:bottom w:val="nil"/>
              <w:right w:val="nil"/>
            </w:tcBorders>
            <w:shd w:val="clear" w:color="auto" w:fill="auto"/>
          </w:tcPr>
          <w:p w14:paraId="321D8CAF" w14:textId="0F964CD4" w:rsidR="00D758A1" w:rsidRPr="00C935A5" w:rsidRDefault="00D758A1" w:rsidP="00D758A1">
            <w:pPr>
              <w:spacing w:before="40" w:after="20"/>
              <w:jc w:val="center"/>
              <w:rPr>
                <w:rFonts w:cs="Arial"/>
                <w:sz w:val="18"/>
                <w:szCs w:val="18"/>
              </w:rPr>
            </w:pPr>
            <w:r w:rsidRPr="00D758A1">
              <w:rPr>
                <w:rFonts w:cs="Arial"/>
                <w:sz w:val="18"/>
                <w:szCs w:val="18"/>
              </w:rPr>
              <w:t>1.090</w:t>
            </w:r>
          </w:p>
        </w:tc>
        <w:tc>
          <w:tcPr>
            <w:tcW w:w="851" w:type="dxa"/>
            <w:tcBorders>
              <w:top w:val="nil"/>
              <w:left w:val="nil"/>
              <w:bottom w:val="nil"/>
              <w:right w:val="nil"/>
            </w:tcBorders>
            <w:shd w:val="clear" w:color="auto" w:fill="auto"/>
          </w:tcPr>
          <w:p w14:paraId="32AAD5DD" w14:textId="140E1C83" w:rsidR="00D758A1" w:rsidRPr="00C935A5" w:rsidRDefault="00D758A1" w:rsidP="00D758A1">
            <w:pPr>
              <w:spacing w:before="40" w:after="20"/>
              <w:jc w:val="center"/>
              <w:rPr>
                <w:rFonts w:cs="Arial"/>
                <w:sz w:val="18"/>
                <w:szCs w:val="18"/>
              </w:rPr>
            </w:pPr>
            <w:r w:rsidRPr="00D758A1">
              <w:rPr>
                <w:rFonts w:cs="Arial"/>
                <w:sz w:val="18"/>
                <w:szCs w:val="18"/>
              </w:rPr>
              <w:t>1.036</w:t>
            </w:r>
          </w:p>
        </w:tc>
        <w:tc>
          <w:tcPr>
            <w:tcW w:w="851" w:type="dxa"/>
            <w:tcBorders>
              <w:top w:val="nil"/>
              <w:left w:val="nil"/>
              <w:bottom w:val="nil"/>
              <w:right w:val="nil"/>
            </w:tcBorders>
            <w:shd w:val="clear" w:color="auto" w:fill="auto"/>
          </w:tcPr>
          <w:p w14:paraId="5EDB5347" w14:textId="7C68899B" w:rsidR="00D758A1" w:rsidRPr="00C935A5" w:rsidRDefault="00D758A1" w:rsidP="00D758A1">
            <w:pPr>
              <w:spacing w:before="40" w:after="20"/>
              <w:jc w:val="center"/>
              <w:rPr>
                <w:rFonts w:cs="Arial"/>
                <w:sz w:val="18"/>
                <w:szCs w:val="18"/>
              </w:rPr>
            </w:pPr>
            <w:r w:rsidRPr="00D758A1">
              <w:rPr>
                <w:rFonts w:cs="Arial"/>
                <w:sz w:val="18"/>
                <w:szCs w:val="18"/>
              </w:rPr>
              <w:t>1.089</w:t>
            </w:r>
          </w:p>
        </w:tc>
        <w:tc>
          <w:tcPr>
            <w:tcW w:w="851" w:type="dxa"/>
            <w:tcBorders>
              <w:top w:val="nil"/>
              <w:left w:val="nil"/>
              <w:bottom w:val="nil"/>
              <w:right w:val="nil"/>
            </w:tcBorders>
            <w:shd w:val="clear" w:color="auto" w:fill="auto"/>
          </w:tcPr>
          <w:p w14:paraId="1F16BC63" w14:textId="5173EC1B" w:rsidR="00D758A1" w:rsidRPr="00C935A5" w:rsidRDefault="00D758A1" w:rsidP="00D758A1">
            <w:pPr>
              <w:spacing w:before="40" w:after="20"/>
              <w:jc w:val="center"/>
              <w:rPr>
                <w:rFonts w:cs="Arial"/>
                <w:sz w:val="18"/>
                <w:szCs w:val="18"/>
              </w:rPr>
            </w:pPr>
            <w:r w:rsidRPr="00D758A1">
              <w:rPr>
                <w:rFonts w:cs="Arial"/>
                <w:sz w:val="18"/>
                <w:szCs w:val="18"/>
              </w:rPr>
              <w:t>1.083</w:t>
            </w:r>
          </w:p>
        </w:tc>
      </w:tr>
      <w:tr w:rsidR="00D758A1" w:rsidRPr="00D758A1" w14:paraId="01711F42" w14:textId="77777777" w:rsidTr="002B5D65">
        <w:trPr>
          <w:trHeight w:val="20"/>
        </w:trPr>
        <w:tc>
          <w:tcPr>
            <w:tcW w:w="2268" w:type="dxa"/>
            <w:tcBorders>
              <w:top w:val="nil"/>
              <w:left w:val="nil"/>
              <w:bottom w:val="nil"/>
              <w:right w:val="single" w:sz="18" w:space="0" w:color="C00000"/>
            </w:tcBorders>
            <w:shd w:val="clear" w:color="auto" w:fill="auto"/>
            <w:vAlign w:val="center"/>
          </w:tcPr>
          <w:p w14:paraId="0236896A" w14:textId="77777777" w:rsidR="00D758A1" w:rsidRPr="00C935A5" w:rsidRDefault="00D758A1" w:rsidP="00D758A1">
            <w:pPr>
              <w:spacing w:before="40" w:after="20"/>
              <w:rPr>
                <w:rFonts w:cs="Arial"/>
                <w:sz w:val="18"/>
                <w:szCs w:val="18"/>
              </w:rPr>
            </w:pPr>
            <w:r w:rsidRPr="00C935A5">
              <w:rPr>
                <w:rFonts w:cs="Arial"/>
                <w:sz w:val="18"/>
                <w:szCs w:val="18"/>
              </w:rPr>
              <w:t>Moyne S</w:t>
            </w:r>
          </w:p>
        </w:tc>
        <w:tc>
          <w:tcPr>
            <w:tcW w:w="851" w:type="dxa"/>
            <w:tcBorders>
              <w:top w:val="nil"/>
              <w:left w:val="single" w:sz="18" w:space="0" w:color="C00000"/>
              <w:bottom w:val="nil"/>
              <w:right w:val="nil"/>
            </w:tcBorders>
            <w:shd w:val="clear" w:color="auto" w:fill="auto"/>
          </w:tcPr>
          <w:p w14:paraId="0142530C" w14:textId="673597C1" w:rsidR="00D758A1" w:rsidRPr="00C935A5" w:rsidRDefault="00D758A1" w:rsidP="00D758A1">
            <w:pPr>
              <w:spacing w:before="40" w:after="20"/>
              <w:jc w:val="center"/>
              <w:rPr>
                <w:rFonts w:cs="Arial"/>
                <w:sz w:val="18"/>
                <w:szCs w:val="18"/>
              </w:rPr>
            </w:pPr>
            <w:r w:rsidRPr="00D758A1">
              <w:rPr>
                <w:rFonts w:cs="Arial"/>
                <w:sz w:val="18"/>
                <w:szCs w:val="18"/>
              </w:rPr>
              <w:t>1.172</w:t>
            </w:r>
          </w:p>
        </w:tc>
        <w:tc>
          <w:tcPr>
            <w:tcW w:w="851" w:type="dxa"/>
            <w:tcBorders>
              <w:top w:val="nil"/>
              <w:left w:val="nil"/>
              <w:bottom w:val="nil"/>
              <w:right w:val="nil"/>
            </w:tcBorders>
            <w:shd w:val="clear" w:color="auto" w:fill="auto"/>
          </w:tcPr>
          <w:p w14:paraId="687894ED" w14:textId="0E0BC00D" w:rsidR="00D758A1" w:rsidRPr="00C935A5" w:rsidRDefault="00D758A1" w:rsidP="00D758A1">
            <w:pPr>
              <w:spacing w:before="40" w:after="20"/>
              <w:jc w:val="center"/>
              <w:rPr>
                <w:rFonts w:cs="Arial"/>
                <w:sz w:val="18"/>
                <w:szCs w:val="18"/>
              </w:rPr>
            </w:pPr>
            <w:r w:rsidRPr="00D758A1">
              <w:rPr>
                <w:rFonts w:cs="Arial"/>
                <w:sz w:val="18"/>
                <w:szCs w:val="18"/>
              </w:rPr>
              <w:t>1.063</w:t>
            </w:r>
          </w:p>
        </w:tc>
        <w:tc>
          <w:tcPr>
            <w:tcW w:w="851" w:type="dxa"/>
            <w:tcBorders>
              <w:top w:val="nil"/>
              <w:left w:val="nil"/>
              <w:bottom w:val="nil"/>
              <w:right w:val="nil"/>
            </w:tcBorders>
            <w:shd w:val="clear" w:color="auto" w:fill="auto"/>
          </w:tcPr>
          <w:p w14:paraId="74F64751" w14:textId="73D36CA4" w:rsidR="00D758A1" w:rsidRPr="00C935A5" w:rsidRDefault="00D758A1" w:rsidP="00D758A1">
            <w:pPr>
              <w:spacing w:before="40" w:after="20"/>
              <w:jc w:val="center"/>
              <w:rPr>
                <w:rFonts w:cs="Arial"/>
                <w:sz w:val="18"/>
                <w:szCs w:val="18"/>
              </w:rPr>
            </w:pPr>
            <w:r w:rsidRPr="00D758A1">
              <w:rPr>
                <w:rFonts w:cs="Arial"/>
                <w:sz w:val="18"/>
                <w:szCs w:val="18"/>
              </w:rPr>
              <w:t>1.042</w:t>
            </w:r>
          </w:p>
        </w:tc>
        <w:tc>
          <w:tcPr>
            <w:tcW w:w="851" w:type="dxa"/>
            <w:tcBorders>
              <w:top w:val="nil"/>
              <w:left w:val="nil"/>
              <w:bottom w:val="nil"/>
              <w:right w:val="nil"/>
            </w:tcBorders>
            <w:shd w:val="clear" w:color="auto" w:fill="auto"/>
          </w:tcPr>
          <w:p w14:paraId="271AEBDC" w14:textId="10FBB915" w:rsidR="00D758A1" w:rsidRPr="00C935A5" w:rsidRDefault="00D758A1" w:rsidP="00D758A1">
            <w:pPr>
              <w:spacing w:before="40" w:after="20"/>
              <w:jc w:val="center"/>
              <w:rPr>
                <w:rFonts w:cs="Arial"/>
                <w:sz w:val="18"/>
                <w:szCs w:val="18"/>
              </w:rPr>
            </w:pPr>
            <w:r w:rsidRPr="00D758A1">
              <w:rPr>
                <w:rFonts w:cs="Arial"/>
                <w:sz w:val="18"/>
                <w:szCs w:val="18"/>
              </w:rPr>
              <w:t>1.015</w:t>
            </w:r>
          </w:p>
        </w:tc>
        <w:tc>
          <w:tcPr>
            <w:tcW w:w="851" w:type="dxa"/>
            <w:tcBorders>
              <w:top w:val="nil"/>
              <w:left w:val="nil"/>
              <w:bottom w:val="nil"/>
              <w:right w:val="nil"/>
            </w:tcBorders>
            <w:shd w:val="clear" w:color="auto" w:fill="auto"/>
          </w:tcPr>
          <w:p w14:paraId="4ED70D18" w14:textId="23F80484" w:rsidR="00D758A1" w:rsidRPr="00C935A5" w:rsidRDefault="00D758A1" w:rsidP="00D758A1">
            <w:pPr>
              <w:spacing w:before="40" w:after="20"/>
              <w:jc w:val="center"/>
              <w:rPr>
                <w:rFonts w:cs="Arial"/>
                <w:sz w:val="18"/>
                <w:szCs w:val="18"/>
              </w:rPr>
            </w:pPr>
            <w:r w:rsidRPr="00D758A1">
              <w:rPr>
                <w:rFonts w:cs="Arial"/>
                <w:sz w:val="18"/>
                <w:szCs w:val="18"/>
              </w:rPr>
              <w:t>1.258</w:t>
            </w:r>
          </w:p>
        </w:tc>
        <w:tc>
          <w:tcPr>
            <w:tcW w:w="851" w:type="dxa"/>
            <w:tcBorders>
              <w:top w:val="nil"/>
              <w:left w:val="nil"/>
              <w:bottom w:val="nil"/>
              <w:right w:val="nil"/>
            </w:tcBorders>
            <w:shd w:val="clear" w:color="auto" w:fill="auto"/>
          </w:tcPr>
          <w:p w14:paraId="2B1E3813" w14:textId="7CD20408" w:rsidR="00D758A1" w:rsidRPr="00C935A5" w:rsidRDefault="00D758A1" w:rsidP="00D758A1">
            <w:pPr>
              <w:spacing w:before="40" w:after="20"/>
              <w:jc w:val="center"/>
              <w:rPr>
                <w:rFonts w:cs="Arial"/>
                <w:sz w:val="18"/>
                <w:szCs w:val="18"/>
              </w:rPr>
            </w:pPr>
            <w:r w:rsidRPr="00D758A1">
              <w:rPr>
                <w:rFonts w:cs="Arial"/>
                <w:sz w:val="18"/>
                <w:szCs w:val="18"/>
              </w:rPr>
              <w:t>1.025</w:t>
            </w:r>
          </w:p>
        </w:tc>
        <w:tc>
          <w:tcPr>
            <w:tcW w:w="851" w:type="dxa"/>
            <w:tcBorders>
              <w:top w:val="nil"/>
              <w:left w:val="nil"/>
              <w:bottom w:val="nil"/>
              <w:right w:val="nil"/>
            </w:tcBorders>
            <w:shd w:val="clear" w:color="auto" w:fill="auto"/>
          </w:tcPr>
          <w:p w14:paraId="4159E906" w14:textId="1FF19D12" w:rsidR="00D758A1" w:rsidRPr="00C935A5" w:rsidRDefault="00D758A1" w:rsidP="00D758A1">
            <w:pPr>
              <w:spacing w:before="40" w:after="20"/>
              <w:jc w:val="center"/>
              <w:rPr>
                <w:rFonts w:cs="Arial"/>
                <w:sz w:val="18"/>
                <w:szCs w:val="18"/>
              </w:rPr>
            </w:pPr>
            <w:r w:rsidRPr="00D758A1">
              <w:rPr>
                <w:rFonts w:cs="Arial"/>
                <w:sz w:val="18"/>
                <w:szCs w:val="18"/>
              </w:rPr>
              <w:t>1.232</w:t>
            </w:r>
          </w:p>
        </w:tc>
        <w:tc>
          <w:tcPr>
            <w:tcW w:w="851" w:type="dxa"/>
            <w:tcBorders>
              <w:top w:val="nil"/>
              <w:left w:val="nil"/>
              <w:bottom w:val="nil"/>
              <w:right w:val="nil"/>
            </w:tcBorders>
            <w:shd w:val="clear" w:color="auto" w:fill="auto"/>
          </w:tcPr>
          <w:p w14:paraId="314D66E5" w14:textId="13238040" w:rsidR="00D758A1" w:rsidRPr="00C935A5" w:rsidRDefault="00D758A1" w:rsidP="00D758A1">
            <w:pPr>
              <w:spacing w:before="40" w:after="20"/>
              <w:jc w:val="center"/>
              <w:rPr>
                <w:rFonts w:cs="Arial"/>
                <w:sz w:val="18"/>
                <w:szCs w:val="18"/>
              </w:rPr>
            </w:pPr>
            <w:r w:rsidRPr="00D758A1">
              <w:rPr>
                <w:rFonts w:cs="Arial"/>
                <w:sz w:val="18"/>
                <w:szCs w:val="18"/>
              </w:rPr>
              <w:t>1.108</w:t>
            </w:r>
          </w:p>
        </w:tc>
      </w:tr>
      <w:tr w:rsidR="00D758A1" w:rsidRPr="00D758A1" w14:paraId="47746016" w14:textId="77777777" w:rsidTr="002B5D65">
        <w:trPr>
          <w:trHeight w:val="20"/>
        </w:trPr>
        <w:tc>
          <w:tcPr>
            <w:tcW w:w="2268" w:type="dxa"/>
            <w:tcBorders>
              <w:top w:val="nil"/>
              <w:left w:val="nil"/>
              <w:bottom w:val="nil"/>
              <w:right w:val="single" w:sz="18" w:space="0" w:color="C00000"/>
            </w:tcBorders>
            <w:shd w:val="clear" w:color="auto" w:fill="auto"/>
            <w:vAlign w:val="center"/>
          </w:tcPr>
          <w:p w14:paraId="6BC8E610" w14:textId="77777777" w:rsidR="00D758A1" w:rsidRPr="00C935A5" w:rsidRDefault="00D758A1" w:rsidP="00D758A1">
            <w:pPr>
              <w:spacing w:before="40" w:after="20"/>
              <w:rPr>
                <w:rFonts w:cs="Arial"/>
                <w:sz w:val="18"/>
                <w:szCs w:val="18"/>
              </w:rPr>
            </w:pPr>
            <w:r w:rsidRPr="00C935A5">
              <w:rPr>
                <w:rFonts w:cs="Arial"/>
                <w:sz w:val="18"/>
                <w:szCs w:val="18"/>
              </w:rPr>
              <w:t>Murrindindi S</w:t>
            </w:r>
          </w:p>
        </w:tc>
        <w:tc>
          <w:tcPr>
            <w:tcW w:w="851" w:type="dxa"/>
            <w:tcBorders>
              <w:top w:val="nil"/>
              <w:left w:val="single" w:sz="18" w:space="0" w:color="C00000"/>
              <w:bottom w:val="nil"/>
              <w:right w:val="nil"/>
            </w:tcBorders>
            <w:shd w:val="clear" w:color="auto" w:fill="auto"/>
          </w:tcPr>
          <w:p w14:paraId="152EF1C5" w14:textId="53FBE061" w:rsidR="00D758A1" w:rsidRPr="00C935A5" w:rsidRDefault="00D758A1" w:rsidP="00D758A1">
            <w:pPr>
              <w:spacing w:before="40" w:after="20"/>
              <w:jc w:val="center"/>
              <w:rPr>
                <w:rFonts w:cs="Arial"/>
                <w:sz w:val="18"/>
                <w:szCs w:val="18"/>
              </w:rPr>
            </w:pPr>
            <w:r w:rsidRPr="00D758A1">
              <w:rPr>
                <w:rFonts w:cs="Arial"/>
                <w:sz w:val="18"/>
                <w:szCs w:val="18"/>
              </w:rPr>
              <w:t>1.189</w:t>
            </w:r>
          </w:p>
        </w:tc>
        <w:tc>
          <w:tcPr>
            <w:tcW w:w="851" w:type="dxa"/>
            <w:tcBorders>
              <w:top w:val="nil"/>
              <w:left w:val="nil"/>
              <w:bottom w:val="nil"/>
              <w:right w:val="nil"/>
            </w:tcBorders>
            <w:shd w:val="clear" w:color="auto" w:fill="auto"/>
          </w:tcPr>
          <w:p w14:paraId="44FDDE9E" w14:textId="00DBCDDF" w:rsidR="00D758A1" w:rsidRPr="00C935A5" w:rsidRDefault="00D758A1" w:rsidP="00D758A1">
            <w:pPr>
              <w:spacing w:before="40" w:after="20"/>
              <w:jc w:val="center"/>
              <w:rPr>
                <w:rFonts w:cs="Arial"/>
                <w:sz w:val="18"/>
                <w:szCs w:val="18"/>
              </w:rPr>
            </w:pPr>
            <w:r w:rsidRPr="00D758A1">
              <w:rPr>
                <w:rFonts w:cs="Arial"/>
                <w:sz w:val="18"/>
                <w:szCs w:val="18"/>
              </w:rPr>
              <w:t>1.073</w:t>
            </w:r>
          </w:p>
        </w:tc>
        <w:tc>
          <w:tcPr>
            <w:tcW w:w="851" w:type="dxa"/>
            <w:tcBorders>
              <w:top w:val="nil"/>
              <w:left w:val="nil"/>
              <w:bottom w:val="nil"/>
              <w:right w:val="nil"/>
            </w:tcBorders>
            <w:shd w:val="clear" w:color="auto" w:fill="auto"/>
          </w:tcPr>
          <w:p w14:paraId="5A523B3F" w14:textId="0B759551" w:rsidR="00D758A1" w:rsidRPr="00C935A5" w:rsidRDefault="00D758A1" w:rsidP="00D758A1">
            <w:pPr>
              <w:spacing w:before="40" w:after="20"/>
              <w:jc w:val="center"/>
              <w:rPr>
                <w:rFonts w:cs="Arial"/>
                <w:sz w:val="18"/>
                <w:szCs w:val="18"/>
              </w:rPr>
            </w:pPr>
            <w:r w:rsidRPr="00D758A1">
              <w:rPr>
                <w:rFonts w:cs="Arial"/>
                <w:sz w:val="18"/>
                <w:szCs w:val="18"/>
              </w:rPr>
              <w:t>1.123</w:t>
            </w:r>
          </w:p>
        </w:tc>
        <w:tc>
          <w:tcPr>
            <w:tcW w:w="851" w:type="dxa"/>
            <w:tcBorders>
              <w:top w:val="nil"/>
              <w:left w:val="nil"/>
              <w:bottom w:val="nil"/>
              <w:right w:val="nil"/>
            </w:tcBorders>
            <w:shd w:val="clear" w:color="auto" w:fill="auto"/>
          </w:tcPr>
          <w:p w14:paraId="1FB7D6A6" w14:textId="38EE0BD6" w:rsidR="00D758A1" w:rsidRPr="00C935A5" w:rsidRDefault="00D758A1" w:rsidP="00D758A1">
            <w:pPr>
              <w:spacing w:before="40" w:after="20"/>
              <w:jc w:val="center"/>
              <w:rPr>
                <w:rFonts w:cs="Arial"/>
                <w:sz w:val="18"/>
                <w:szCs w:val="18"/>
              </w:rPr>
            </w:pPr>
            <w:r w:rsidRPr="00D758A1">
              <w:rPr>
                <w:rFonts w:cs="Arial"/>
                <w:sz w:val="18"/>
                <w:szCs w:val="18"/>
              </w:rPr>
              <w:t>1.174</w:t>
            </w:r>
          </w:p>
        </w:tc>
        <w:tc>
          <w:tcPr>
            <w:tcW w:w="851" w:type="dxa"/>
            <w:tcBorders>
              <w:top w:val="nil"/>
              <w:left w:val="nil"/>
              <w:bottom w:val="nil"/>
              <w:right w:val="nil"/>
            </w:tcBorders>
            <w:shd w:val="clear" w:color="auto" w:fill="auto"/>
          </w:tcPr>
          <w:p w14:paraId="6AB27452" w14:textId="1F48D3B1" w:rsidR="00D758A1" w:rsidRPr="00C935A5" w:rsidRDefault="00D758A1" w:rsidP="00D758A1">
            <w:pPr>
              <w:spacing w:before="40" w:after="20"/>
              <w:jc w:val="center"/>
              <w:rPr>
                <w:rFonts w:cs="Arial"/>
                <w:sz w:val="18"/>
                <w:szCs w:val="18"/>
              </w:rPr>
            </w:pPr>
            <w:r w:rsidRPr="00D758A1">
              <w:rPr>
                <w:rFonts w:cs="Arial"/>
                <w:sz w:val="18"/>
                <w:szCs w:val="18"/>
              </w:rPr>
              <w:t>1.375</w:t>
            </w:r>
          </w:p>
        </w:tc>
        <w:tc>
          <w:tcPr>
            <w:tcW w:w="851" w:type="dxa"/>
            <w:tcBorders>
              <w:top w:val="nil"/>
              <w:left w:val="nil"/>
              <w:bottom w:val="nil"/>
              <w:right w:val="nil"/>
            </w:tcBorders>
            <w:shd w:val="clear" w:color="auto" w:fill="auto"/>
          </w:tcPr>
          <w:p w14:paraId="5B255BB5" w14:textId="47EDFF46" w:rsidR="00D758A1" w:rsidRPr="00C935A5" w:rsidRDefault="00D758A1" w:rsidP="00D758A1">
            <w:pPr>
              <w:spacing w:before="40" w:after="20"/>
              <w:jc w:val="center"/>
              <w:rPr>
                <w:rFonts w:cs="Arial"/>
                <w:sz w:val="18"/>
                <w:szCs w:val="18"/>
              </w:rPr>
            </w:pPr>
            <w:r w:rsidRPr="00D758A1">
              <w:rPr>
                <w:rFonts w:cs="Arial"/>
                <w:sz w:val="18"/>
                <w:szCs w:val="18"/>
              </w:rPr>
              <w:t>1.147</w:t>
            </w:r>
          </w:p>
        </w:tc>
        <w:tc>
          <w:tcPr>
            <w:tcW w:w="851" w:type="dxa"/>
            <w:tcBorders>
              <w:top w:val="nil"/>
              <w:left w:val="nil"/>
              <w:bottom w:val="nil"/>
              <w:right w:val="nil"/>
            </w:tcBorders>
            <w:shd w:val="clear" w:color="auto" w:fill="auto"/>
          </w:tcPr>
          <w:p w14:paraId="433C1A80" w14:textId="1066EF55" w:rsidR="00D758A1" w:rsidRPr="00C935A5" w:rsidRDefault="00D758A1" w:rsidP="00D758A1">
            <w:pPr>
              <w:spacing w:before="40" w:after="20"/>
              <w:jc w:val="center"/>
              <w:rPr>
                <w:rFonts w:cs="Arial"/>
                <w:sz w:val="18"/>
                <w:szCs w:val="18"/>
              </w:rPr>
            </w:pPr>
            <w:r w:rsidRPr="00D758A1">
              <w:rPr>
                <w:rFonts w:cs="Arial"/>
                <w:sz w:val="18"/>
                <w:szCs w:val="18"/>
              </w:rPr>
              <w:t>1.332</w:t>
            </w:r>
          </w:p>
        </w:tc>
        <w:tc>
          <w:tcPr>
            <w:tcW w:w="851" w:type="dxa"/>
            <w:tcBorders>
              <w:top w:val="nil"/>
              <w:left w:val="nil"/>
              <w:bottom w:val="nil"/>
              <w:right w:val="nil"/>
            </w:tcBorders>
            <w:shd w:val="clear" w:color="auto" w:fill="auto"/>
          </w:tcPr>
          <w:p w14:paraId="73D181FB" w14:textId="57F84D9E" w:rsidR="00D758A1" w:rsidRPr="00C935A5" w:rsidRDefault="00D758A1" w:rsidP="00D758A1">
            <w:pPr>
              <w:spacing w:before="40" w:after="20"/>
              <w:jc w:val="center"/>
              <w:rPr>
                <w:rFonts w:cs="Arial"/>
                <w:sz w:val="18"/>
                <w:szCs w:val="18"/>
              </w:rPr>
            </w:pPr>
            <w:r w:rsidRPr="00D758A1">
              <w:rPr>
                <w:rFonts w:cs="Arial"/>
                <w:sz w:val="18"/>
                <w:szCs w:val="18"/>
              </w:rPr>
              <w:t>1.167</w:t>
            </w:r>
          </w:p>
        </w:tc>
      </w:tr>
      <w:tr w:rsidR="00D758A1" w:rsidRPr="00D758A1" w14:paraId="49D5C595" w14:textId="77777777" w:rsidTr="002B5D65">
        <w:trPr>
          <w:trHeight w:val="20"/>
        </w:trPr>
        <w:tc>
          <w:tcPr>
            <w:tcW w:w="2268" w:type="dxa"/>
            <w:tcBorders>
              <w:top w:val="nil"/>
              <w:left w:val="nil"/>
              <w:bottom w:val="nil"/>
              <w:right w:val="single" w:sz="18" w:space="0" w:color="C00000"/>
            </w:tcBorders>
            <w:shd w:val="clear" w:color="auto" w:fill="auto"/>
            <w:vAlign w:val="center"/>
          </w:tcPr>
          <w:p w14:paraId="56970707" w14:textId="77777777" w:rsidR="00D758A1" w:rsidRPr="00C935A5" w:rsidRDefault="00D758A1" w:rsidP="00D758A1">
            <w:pPr>
              <w:spacing w:before="40" w:after="20"/>
              <w:rPr>
                <w:rFonts w:cs="Arial"/>
                <w:sz w:val="18"/>
                <w:szCs w:val="18"/>
              </w:rPr>
            </w:pPr>
            <w:r w:rsidRPr="00C935A5">
              <w:rPr>
                <w:rFonts w:cs="Arial"/>
                <w:sz w:val="18"/>
                <w:szCs w:val="18"/>
              </w:rPr>
              <w:t>Nillumbik S</w:t>
            </w:r>
          </w:p>
        </w:tc>
        <w:tc>
          <w:tcPr>
            <w:tcW w:w="851" w:type="dxa"/>
            <w:tcBorders>
              <w:top w:val="nil"/>
              <w:left w:val="single" w:sz="18" w:space="0" w:color="C00000"/>
              <w:bottom w:val="nil"/>
              <w:right w:val="nil"/>
            </w:tcBorders>
            <w:shd w:val="clear" w:color="auto" w:fill="auto"/>
          </w:tcPr>
          <w:p w14:paraId="7AF58BFA" w14:textId="6BC69A03" w:rsidR="00D758A1" w:rsidRPr="00C935A5" w:rsidRDefault="00D758A1" w:rsidP="00D758A1">
            <w:pPr>
              <w:spacing w:before="40" w:after="20"/>
              <w:jc w:val="center"/>
              <w:rPr>
                <w:rFonts w:cs="Arial"/>
                <w:sz w:val="18"/>
                <w:szCs w:val="18"/>
              </w:rPr>
            </w:pPr>
            <w:r w:rsidRPr="00D758A1">
              <w:rPr>
                <w:rFonts w:cs="Arial"/>
                <w:sz w:val="18"/>
                <w:szCs w:val="18"/>
              </w:rPr>
              <w:t>0.945</w:t>
            </w:r>
          </w:p>
        </w:tc>
        <w:tc>
          <w:tcPr>
            <w:tcW w:w="851" w:type="dxa"/>
            <w:tcBorders>
              <w:top w:val="nil"/>
              <w:left w:val="nil"/>
              <w:bottom w:val="nil"/>
              <w:right w:val="nil"/>
            </w:tcBorders>
            <w:shd w:val="clear" w:color="auto" w:fill="auto"/>
          </w:tcPr>
          <w:p w14:paraId="3908005D" w14:textId="3D0F4958" w:rsidR="00D758A1" w:rsidRPr="00C935A5" w:rsidRDefault="00D758A1" w:rsidP="00D758A1">
            <w:pPr>
              <w:spacing w:before="40" w:after="20"/>
              <w:jc w:val="center"/>
              <w:rPr>
                <w:rFonts w:cs="Arial"/>
                <w:sz w:val="18"/>
                <w:szCs w:val="18"/>
              </w:rPr>
            </w:pPr>
            <w:r w:rsidRPr="00D758A1">
              <w:rPr>
                <w:rFonts w:cs="Arial"/>
                <w:sz w:val="18"/>
                <w:szCs w:val="18"/>
              </w:rPr>
              <w:t>0.864</w:t>
            </w:r>
          </w:p>
        </w:tc>
        <w:tc>
          <w:tcPr>
            <w:tcW w:w="851" w:type="dxa"/>
            <w:tcBorders>
              <w:top w:val="nil"/>
              <w:left w:val="nil"/>
              <w:bottom w:val="nil"/>
              <w:right w:val="nil"/>
            </w:tcBorders>
            <w:shd w:val="clear" w:color="auto" w:fill="auto"/>
          </w:tcPr>
          <w:p w14:paraId="0302C415" w14:textId="0E7D904F" w:rsidR="00D758A1" w:rsidRPr="00C935A5" w:rsidRDefault="00D758A1" w:rsidP="00D758A1">
            <w:pPr>
              <w:spacing w:before="40" w:after="20"/>
              <w:jc w:val="center"/>
              <w:rPr>
                <w:rFonts w:cs="Arial"/>
                <w:sz w:val="18"/>
                <w:szCs w:val="18"/>
              </w:rPr>
            </w:pPr>
            <w:r w:rsidRPr="00D758A1">
              <w:rPr>
                <w:rFonts w:cs="Arial"/>
                <w:sz w:val="18"/>
                <w:szCs w:val="18"/>
              </w:rPr>
              <w:t>0.802</w:t>
            </w:r>
          </w:p>
        </w:tc>
        <w:tc>
          <w:tcPr>
            <w:tcW w:w="851" w:type="dxa"/>
            <w:tcBorders>
              <w:top w:val="nil"/>
              <w:left w:val="nil"/>
              <w:bottom w:val="nil"/>
              <w:right w:val="nil"/>
            </w:tcBorders>
            <w:shd w:val="clear" w:color="auto" w:fill="auto"/>
          </w:tcPr>
          <w:p w14:paraId="1C291A5F" w14:textId="0215EA4A" w:rsidR="00D758A1" w:rsidRPr="00C935A5" w:rsidRDefault="00D758A1" w:rsidP="00D758A1">
            <w:pPr>
              <w:spacing w:before="40" w:after="20"/>
              <w:jc w:val="center"/>
              <w:rPr>
                <w:rFonts w:cs="Arial"/>
                <w:sz w:val="18"/>
                <w:szCs w:val="18"/>
              </w:rPr>
            </w:pPr>
            <w:r w:rsidRPr="00D758A1">
              <w:rPr>
                <w:rFonts w:cs="Arial"/>
                <w:sz w:val="18"/>
                <w:szCs w:val="18"/>
              </w:rPr>
              <w:t>0.858</w:t>
            </w:r>
          </w:p>
        </w:tc>
        <w:tc>
          <w:tcPr>
            <w:tcW w:w="851" w:type="dxa"/>
            <w:tcBorders>
              <w:top w:val="nil"/>
              <w:left w:val="nil"/>
              <w:bottom w:val="nil"/>
              <w:right w:val="nil"/>
            </w:tcBorders>
            <w:shd w:val="clear" w:color="auto" w:fill="auto"/>
          </w:tcPr>
          <w:p w14:paraId="6FE55F97" w14:textId="1DC9C638" w:rsidR="00D758A1" w:rsidRPr="00C935A5" w:rsidRDefault="00D758A1" w:rsidP="00D758A1">
            <w:pPr>
              <w:spacing w:before="40" w:after="20"/>
              <w:jc w:val="center"/>
              <w:rPr>
                <w:rFonts w:cs="Arial"/>
                <w:sz w:val="18"/>
                <w:szCs w:val="18"/>
              </w:rPr>
            </w:pPr>
            <w:r w:rsidRPr="00D758A1">
              <w:rPr>
                <w:rFonts w:cs="Arial"/>
                <w:sz w:val="18"/>
                <w:szCs w:val="18"/>
              </w:rPr>
              <w:t>0.966</w:t>
            </w:r>
          </w:p>
        </w:tc>
        <w:tc>
          <w:tcPr>
            <w:tcW w:w="851" w:type="dxa"/>
            <w:tcBorders>
              <w:top w:val="nil"/>
              <w:left w:val="nil"/>
              <w:bottom w:val="nil"/>
              <w:right w:val="nil"/>
            </w:tcBorders>
            <w:shd w:val="clear" w:color="auto" w:fill="auto"/>
          </w:tcPr>
          <w:p w14:paraId="4D9113B9" w14:textId="60C601B3" w:rsidR="00D758A1" w:rsidRPr="00C935A5" w:rsidRDefault="00D758A1" w:rsidP="00D758A1">
            <w:pPr>
              <w:spacing w:before="40" w:after="20"/>
              <w:jc w:val="center"/>
              <w:rPr>
                <w:rFonts w:cs="Arial"/>
                <w:sz w:val="18"/>
                <w:szCs w:val="18"/>
              </w:rPr>
            </w:pPr>
            <w:r w:rsidRPr="00D758A1">
              <w:rPr>
                <w:rFonts w:cs="Arial"/>
                <w:sz w:val="18"/>
                <w:szCs w:val="18"/>
              </w:rPr>
              <w:t>0.892</w:t>
            </w:r>
          </w:p>
        </w:tc>
        <w:tc>
          <w:tcPr>
            <w:tcW w:w="851" w:type="dxa"/>
            <w:tcBorders>
              <w:top w:val="nil"/>
              <w:left w:val="nil"/>
              <w:bottom w:val="nil"/>
              <w:right w:val="nil"/>
            </w:tcBorders>
            <w:shd w:val="clear" w:color="auto" w:fill="auto"/>
          </w:tcPr>
          <w:p w14:paraId="51AE8163" w14:textId="273C1914" w:rsidR="00D758A1" w:rsidRPr="00C935A5" w:rsidRDefault="00D758A1" w:rsidP="00D758A1">
            <w:pPr>
              <w:spacing w:before="40" w:after="20"/>
              <w:jc w:val="center"/>
              <w:rPr>
                <w:rFonts w:cs="Arial"/>
                <w:sz w:val="18"/>
                <w:szCs w:val="18"/>
              </w:rPr>
            </w:pPr>
            <w:r w:rsidRPr="00D758A1">
              <w:rPr>
                <w:rFonts w:cs="Arial"/>
                <w:sz w:val="18"/>
                <w:szCs w:val="18"/>
              </w:rPr>
              <w:t>1.042</w:t>
            </w:r>
          </w:p>
        </w:tc>
        <w:tc>
          <w:tcPr>
            <w:tcW w:w="851" w:type="dxa"/>
            <w:tcBorders>
              <w:top w:val="nil"/>
              <w:left w:val="nil"/>
              <w:bottom w:val="nil"/>
              <w:right w:val="nil"/>
            </w:tcBorders>
            <w:shd w:val="clear" w:color="auto" w:fill="auto"/>
          </w:tcPr>
          <w:p w14:paraId="2EA6A35C" w14:textId="479AE111" w:rsidR="00D758A1" w:rsidRPr="00C935A5" w:rsidRDefault="00D758A1" w:rsidP="00D758A1">
            <w:pPr>
              <w:spacing w:before="40" w:after="20"/>
              <w:jc w:val="center"/>
              <w:rPr>
                <w:rFonts w:cs="Arial"/>
                <w:sz w:val="18"/>
                <w:szCs w:val="18"/>
              </w:rPr>
            </w:pPr>
            <w:r w:rsidRPr="00D758A1">
              <w:rPr>
                <w:rFonts w:cs="Arial"/>
                <w:sz w:val="18"/>
                <w:szCs w:val="18"/>
              </w:rPr>
              <w:t>0.962</w:t>
            </w:r>
          </w:p>
        </w:tc>
      </w:tr>
      <w:tr w:rsidR="00D758A1" w:rsidRPr="00D758A1" w14:paraId="6A35225C" w14:textId="77777777" w:rsidTr="002B5D65">
        <w:trPr>
          <w:trHeight w:val="20"/>
        </w:trPr>
        <w:tc>
          <w:tcPr>
            <w:tcW w:w="2268" w:type="dxa"/>
            <w:tcBorders>
              <w:top w:val="nil"/>
              <w:left w:val="nil"/>
              <w:bottom w:val="nil"/>
              <w:right w:val="single" w:sz="18" w:space="0" w:color="C00000"/>
            </w:tcBorders>
            <w:shd w:val="clear" w:color="auto" w:fill="auto"/>
            <w:vAlign w:val="center"/>
          </w:tcPr>
          <w:p w14:paraId="2909B1B5" w14:textId="77777777" w:rsidR="00D758A1" w:rsidRPr="00C935A5" w:rsidRDefault="00D758A1" w:rsidP="00D758A1">
            <w:pPr>
              <w:spacing w:before="40" w:after="20"/>
              <w:rPr>
                <w:rFonts w:cs="Arial"/>
                <w:sz w:val="18"/>
                <w:szCs w:val="18"/>
              </w:rPr>
            </w:pPr>
            <w:r w:rsidRPr="00C935A5">
              <w:rPr>
                <w:rFonts w:cs="Arial"/>
                <w:sz w:val="18"/>
                <w:szCs w:val="18"/>
              </w:rPr>
              <w:t>Northern Grampians S</w:t>
            </w:r>
          </w:p>
        </w:tc>
        <w:tc>
          <w:tcPr>
            <w:tcW w:w="851" w:type="dxa"/>
            <w:tcBorders>
              <w:top w:val="nil"/>
              <w:left w:val="single" w:sz="18" w:space="0" w:color="C00000"/>
              <w:bottom w:val="nil"/>
              <w:right w:val="nil"/>
            </w:tcBorders>
            <w:shd w:val="clear" w:color="auto" w:fill="auto"/>
          </w:tcPr>
          <w:p w14:paraId="73F338A7" w14:textId="1BB929FC" w:rsidR="00D758A1" w:rsidRPr="00C935A5" w:rsidRDefault="00D758A1" w:rsidP="00D758A1">
            <w:pPr>
              <w:spacing w:before="40" w:after="20"/>
              <w:jc w:val="center"/>
              <w:rPr>
                <w:rFonts w:cs="Arial"/>
                <w:sz w:val="18"/>
                <w:szCs w:val="18"/>
              </w:rPr>
            </w:pPr>
            <w:r w:rsidRPr="00D758A1">
              <w:rPr>
                <w:rFonts w:cs="Arial"/>
                <w:sz w:val="18"/>
                <w:szCs w:val="18"/>
              </w:rPr>
              <w:t>1.209</w:t>
            </w:r>
          </w:p>
        </w:tc>
        <w:tc>
          <w:tcPr>
            <w:tcW w:w="851" w:type="dxa"/>
            <w:tcBorders>
              <w:top w:val="nil"/>
              <w:left w:val="nil"/>
              <w:bottom w:val="nil"/>
              <w:right w:val="nil"/>
            </w:tcBorders>
            <w:shd w:val="clear" w:color="auto" w:fill="auto"/>
          </w:tcPr>
          <w:p w14:paraId="54D15EF2" w14:textId="298C7619" w:rsidR="00D758A1" w:rsidRPr="00C935A5" w:rsidRDefault="00D758A1" w:rsidP="00D758A1">
            <w:pPr>
              <w:spacing w:before="40" w:after="20"/>
              <w:jc w:val="center"/>
              <w:rPr>
                <w:rFonts w:cs="Arial"/>
                <w:sz w:val="18"/>
                <w:szCs w:val="18"/>
              </w:rPr>
            </w:pPr>
            <w:r w:rsidRPr="00D758A1">
              <w:rPr>
                <w:rFonts w:cs="Arial"/>
                <w:sz w:val="18"/>
                <w:szCs w:val="18"/>
              </w:rPr>
              <w:t>1.110</w:t>
            </w:r>
          </w:p>
        </w:tc>
        <w:tc>
          <w:tcPr>
            <w:tcW w:w="851" w:type="dxa"/>
            <w:tcBorders>
              <w:top w:val="nil"/>
              <w:left w:val="nil"/>
              <w:bottom w:val="nil"/>
              <w:right w:val="nil"/>
            </w:tcBorders>
            <w:shd w:val="clear" w:color="auto" w:fill="auto"/>
          </w:tcPr>
          <w:p w14:paraId="7F34428D" w14:textId="0C9B76D9" w:rsidR="00D758A1" w:rsidRPr="00C935A5" w:rsidRDefault="00D758A1" w:rsidP="00D758A1">
            <w:pPr>
              <w:spacing w:before="40" w:after="20"/>
              <w:jc w:val="center"/>
              <w:rPr>
                <w:rFonts w:cs="Arial"/>
                <w:sz w:val="18"/>
                <w:szCs w:val="18"/>
              </w:rPr>
            </w:pPr>
            <w:r w:rsidRPr="00D758A1">
              <w:rPr>
                <w:rFonts w:cs="Arial"/>
                <w:sz w:val="18"/>
                <w:szCs w:val="18"/>
              </w:rPr>
              <w:t>1.162</w:t>
            </w:r>
          </w:p>
        </w:tc>
        <w:tc>
          <w:tcPr>
            <w:tcW w:w="851" w:type="dxa"/>
            <w:tcBorders>
              <w:top w:val="nil"/>
              <w:left w:val="nil"/>
              <w:bottom w:val="nil"/>
              <w:right w:val="nil"/>
            </w:tcBorders>
            <w:shd w:val="clear" w:color="auto" w:fill="auto"/>
          </w:tcPr>
          <w:p w14:paraId="12EA16DC" w14:textId="432B2D89" w:rsidR="00D758A1" w:rsidRPr="00C935A5" w:rsidRDefault="00D758A1" w:rsidP="00D758A1">
            <w:pPr>
              <w:spacing w:before="40" w:after="20"/>
              <w:jc w:val="center"/>
              <w:rPr>
                <w:rFonts w:cs="Arial"/>
                <w:sz w:val="18"/>
                <w:szCs w:val="18"/>
              </w:rPr>
            </w:pPr>
            <w:r w:rsidRPr="00D758A1">
              <w:rPr>
                <w:rFonts w:cs="Arial"/>
                <w:sz w:val="18"/>
                <w:szCs w:val="18"/>
              </w:rPr>
              <w:t>1.209</w:t>
            </w:r>
          </w:p>
        </w:tc>
        <w:tc>
          <w:tcPr>
            <w:tcW w:w="851" w:type="dxa"/>
            <w:tcBorders>
              <w:top w:val="nil"/>
              <w:left w:val="nil"/>
              <w:bottom w:val="nil"/>
              <w:right w:val="nil"/>
            </w:tcBorders>
            <w:shd w:val="clear" w:color="auto" w:fill="auto"/>
          </w:tcPr>
          <w:p w14:paraId="397B9E4F" w14:textId="6A7EBE47" w:rsidR="00D758A1" w:rsidRPr="00C935A5" w:rsidRDefault="00D758A1" w:rsidP="00D758A1">
            <w:pPr>
              <w:spacing w:before="40" w:after="20"/>
              <w:jc w:val="center"/>
              <w:rPr>
                <w:rFonts w:cs="Arial"/>
                <w:sz w:val="18"/>
                <w:szCs w:val="18"/>
              </w:rPr>
            </w:pPr>
            <w:r w:rsidRPr="00D758A1">
              <w:rPr>
                <w:rFonts w:cs="Arial"/>
                <w:sz w:val="18"/>
                <w:szCs w:val="18"/>
              </w:rPr>
              <w:t>1.325</w:t>
            </w:r>
          </w:p>
        </w:tc>
        <w:tc>
          <w:tcPr>
            <w:tcW w:w="851" w:type="dxa"/>
            <w:tcBorders>
              <w:top w:val="nil"/>
              <w:left w:val="nil"/>
              <w:bottom w:val="nil"/>
              <w:right w:val="nil"/>
            </w:tcBorders>
            <w:shd w:val="clear" w:color="auto" w:fill="auto"/>
          </w:tcPr>
          <w:p w14:paraId="567512DE" w14:textId="1B569E02" w:rsidR="00D758A1" w:rsidRPr="00C935A5" w:rsidRDefault="00D758A1" w:rsidP="00D758A1">
            <w:pPr>
              <w:spacing w:before="40" w:after="20"/>
              <w:jc w:val="center"/>
              <w:rPr>
                <w:rFonts w:cs="Arial"/>
                <w:sz w:val="18"/>
                <w:szCs w:val="18"/>
              </w:rPr>
            </w:pPr>
            <w:r w:rsidRPr="00D758A1">
              <w:rPr>
                <w:rFonts w:cs="Arial"/>
                <w:sz w:val="18"/>
                <w:szCs w:val="18"/>
              </w:rPr>
              <w:t>1.170</w:t>
            </w:r>
          </w:p>
        </w:tc>
        <w:tc>
          <w:tcPr>
            <w:tcW w:w="851" w:type="dxa"/>
            <w:tcBorders>
              <w:top w:val="nil"/>
              <w:left w:val="nil"/>
              <w:bottom w:val="nil"/>
              <w:right w:val="nil"/>
            </w:tcBorders>
            <w:shd w:val="clear" w:color="auto" w:fill="auto"/>
          </w:tcPr>
          <w:p w14:paraId="6461A424" w14:textId="64F88200" w:rsidR="00D758A1" w:rsidRPr="00C935A5" w:rsidRDefault="00D758A1" w:rsidP="00D758A1">
            <w:pPr>
              <w:spacing w:before="40" w:after="20"/>
              <w:jc w:val="center"/>
              <w:rPr>
                <w:rFonts w:cs="Arial"/>
                <w:sz w:val="18"/>
                <w:szCs w:val="18"/>
              </w:rPr>
            </w:pPr>
            <w:r w:rsidRPr="00D758A1">
              <w:rPr>
                <w:rFonts w:cs="Arial"/>
                <w:sz w:val="18"/>
                <w:szCs w:val="18"/>
              </w:rPr>
              <w:t>1.415</w:t>
            </w:r>
          </w:p>
        </w:tc>
        <w:tc>
          <w:tcPr>
            <w:tcW w:w="851" w:type="dxa"/>
            <w:tcBorders>
              <w:top w:val="nil"/>
              <w:left w:val="nil"/>
              <w:bottom w:val="nil"/>
              <w:right w:val="nil"/>
            </w:tcBorders>
            <w:shd w:val="clear" w:color="auto" w:fill="auto"/>
          </w:tcPr>
          <w:p w14:paraId="10E2DC96" w14:textId="2CA01A96" w:rsidR="00D758A1" w:rsidRPr="00C935A5" w:rsidRDefault="00D758A1" w:rsidP="00D758A1">
            <w:pPr>
              <w:spacing w:before="40" w:after="20"/>
              <w:jc w:val="center"/>
              <w:rPr>
                <w:rFonts w:cs="Arial"/>
                <w:sz w:val="18"/>
                <w:szCs w:val="18"/>
              </w:rPr>
            </w:pPr>
            <w:r w:rsidRPr="00D758A1">
              <w:rPr>
                <w:rFonts w:cs="Arial"/>
                <w:sz w:val="18"/>
                <w:szCs w:val="18"/>
              </w:rPr>
              <w:t>1.232</w:t>
            </w:r>
          </w:p>
        </w:tc>
      </w:tr>
      <w:tr w:rsidR="00D758A1" w:rsidRPr="00D758A1" w14:paraId="31149A72" w14:textId="77777777" w:rsidTr="002B5D65">
        <w:trPr>
          <w:trHeight w:val="20"/>
        </w:trPr>
        <w:tc>
          <w:tcPr>
            <w:tcW w:w="2268" w:type="dxa"/>
            <w:tcBorders>
              <w:top w:val="nil"/>
              <w:left w:val="nil"/>
              <w:bottom w:val="nil"/>
              <w:right w:val="single" w:sz="18" w:space="0" w:color="C00000"/>
            </w:tcBorders>
            <w:shd w:val="clear" w:color="auto" w:fill="auto"/>
            <w:vAlign w:val="center"/>
          </w:tcPr>
          <w:p w14:paraId="13740249" w14:textId="77777777" w:rsidR="00D758A1" w:rsidRPr="00C935A5" w:rsidRDefault="00D758A1" w:rsidP="00D758A1">
            <w:pPr>
              <w:spacing w:before="40" w:after="20"/>
              <w:rPr>
                <w:rFonts w:cs="Arial"/>
                <w:sz w:val="18"/>
                <w:szCs w:val="18"/>
              </w:rPr>
            </w:pPr>
            <w:r w:rsidRPr="00C935A5">
              <w:rPr>
                <w:rFonts w:cs="Arial"/>
                <w:sz w:val="18"/>
                <w:szCs w:val="18"/>
              </w:rPr>
              <w:t>Port Phillip C</w:t>
            </w:r>
          </w:p>
        </w:tc>
        <w:tc>
          <w:tcPr>
            <w:tcW w:w="851" w:type="dxa"/>
            <w:tcBorders>
              <w:top w:val="nil"/>
              <w:left w:val="single" w:sz="18" w:space="0" w:color="C00000"/>
              <w:bottom w:val="nil"/>
              <w:right w:val="nil"/>
            </w:tcBorders>
            <w:shd w:val="clear" w:color="auto" w:fill="auto"/>
          </w:tcPr>
          <w:p w14:paraId="64885C58" w14:textId="1528A524" w:rsidR="00D758A1" w:rsidRPr="00C935A5" w:rsidRDefault="00D758A1" w:rsidP="00D758A1">
            <w:pPr>
              <w:spacing w:before="40" w:after="20"/>
              <w:jc w:val="center"/>
              <w:rPr>
                <w:rFonts w:cs="Arial"/>
                <w:sz w:val="18"/>
                <w:szCs w:val="18"/>
              </w:rPr>
            </w:pPr>
            <w:r w:rsidRPr="00D758A1">
              <w:rPr>
                <w:rFonts w:cs="Arial"/>
                <w:sz w:val="18"/>
                <w:szCs w:val="18"/>
              </w:rPr>
              <w:t>0.933</w:t>
            </w:r>
          </w:p>
        </w:tc>
        <w:tc>
          <w:tcPr>
            <w:tcW w:w="851" w:type="dxa"/>
            <w:tcBorders>
              <w:top w:val="nil"/>
              <w:left w:val="nil"/>
              <w:bottom w:val="nil"/>
              <w:right w:val="nil"/>
            </w:tcBorders>
            <w:shd w:val="clear" w:color="auto" w:fill="auto"/>
          </w:tcPr>
          <w:p w14:paraId="5E4B9427" w14:textId="535415D7" w:rsidR="00D758A1" w:rsidRPr="00C935A5" w:rsidRDefault="00D758A1" w:rsidP="00D758A1">
            <w:pPr>
              <w:spacing w:before="40" w:after="20"/>
              <w:jc w:val="center"/>
              <w:rPr>
                <w:rFonts w:cs="Arial"/>
                <w:sz w:val="18"/>
                <w:szCs w:val="18"/>
              </w:rPr>
            </w:pPr>
            <w:r w:rsidRPr="00D758A1">
              <w:rPr>
                <w:rFonts w:cs="Arial"/>
                <w:sz w:val="18"/>
                <w:szCs w:val="18"/>
              </w:rPr>
              <w:t>0.816</w:t>
            </w:r>
          </w:p>
        </w:tc>
        <w:tc>
          <w:tcPr>
            <w:tcW w:w="851" w:type="dxa"/>
            <w:tcBorders>
              <w:top w:val="nil"/>
              <w:left w:val="nil"/>
              <w:bottom w:val="nil"/>
              <w:right w:val="nil"/>
            </w:tcBorders>
            <w:shd w:val="clear" w:color="auto" w:fill="auto"/>
          </w:tcPr>
          <w:p w14:paraId="147F837F" w14:textId="5BD6C90C" w:rsidR="00D758A1" w:rsidRPr="00C935A5" w:rsidRDefault="00D758A1" w:rsidP="00D758A1">
            <w:pPr>
              <w:spacing w:before="40" w:after="20"/>
              <w:jc w:val="center"/>
              <w:rPr>
                <w:rFonts w:cs="Arial"/>
                <w:sz w:val="18"/>
                <w:szCs w:val="18"/>
              </w:rPr>
            </w:pPr>
            <w:r w:rsidRPr="00D758A1">
              <w:rPr>
                <w:rFonts w:cs="Arial"/>
                <w:sz w:val="18"/>
                <w:szCs w:val="18"/>
              </w:rPr>
              <w:t>0.841</w:t>
            </w:r>
          </w:p>
        </w:tc>
        <w:tc>
          <w:tcPr>
            <w:tcW w:w="851" w:type="dxa"/>
            <w:tcBorders>
              <w:top w:val="nil"/>
              <w:left w:val="nil"/>
              <w:bottom w:val="nil"/>
              <w:right w:val="nil"/>
            </w:tcBorders>
            <w:shd w:val="clear" w:color="auto" w:fill="auto"/>
          </w:tcPr>
          <w:p w14:paraId="7AE4651E" w14:textId="59EBB96F" w:rsidR="00D758A1" w:rsidRPr="00C935A5" w:rsidRDefault="00D758A1" w:rsidP="00D758A1">
            <w:pPr>
              <w:spacing w:before="40" w:after="20"/>
              <w:jc w:val="center"/>
              <w:rPr>
                <w:rFonts w:cs="Arial"/>
                <w:sz w:val="18"/>
                <w:szCs w:val="18"/>
              </w:rPr>
            </w:pPr>
            <w:r w:rsidRPr="00D758A1">
              <w:rPr>
                <w:rFonts w:cs="Arial"/>
                <w:sz w:val="18"/>
                <w:szCs w:val="18"/>
              </w:rPr>
              <w:t>1.048</w:t>
            </w:r>
          </w:p>
        </w:tc>
        <w:tc>
          <w:tcPr>
            <w:tcW w:w="851" w:type="dxa"/>
            <w:tcBorders>
              <w:top w:val="nil"/>
              <w:left w:val="nil"/>
              <w:bottom w:val="nil"/>
              <w:right w:val="nil"/>
            </w:tcBorders>
            <w:shd w:val="clear" w:color="auto" w:fill="auto"/>
          </w:tcPr>
          <w:p w14:paraId="270822C4" w14:textId="4335BCA1" w:rsidR="00D758A1" w:rsidRPr="00C935A5" w:rsidRDefault="00D758A1" w:rsidP="00D758A1">
            <w:pPr>
              <w:spacing w:before="40" w:after="20"/>
              <w:jc w:val="center"/>
              <w:rPr>
                <w:rFonts w:cs="Arial"/>
                <w:sz w:val="18"/>
                <w:szCs w:val="18"/>
              </w:rPr>
            </w:pPr>
            <w:r w:rsidRPr="00D758A1">
              <w:rPr>
                <w:rFonts w:cs="Arial"/>
                <w:sz w:val="18"/>
                <w:szCs w:val="18"/>
              </w:rPr>
              <w:t>0.985</w:t>
            </w:r>
          </w:p>
        </w:tc>
        <w:tc>
          <w:tcPr>
            <w:tcW w:w="851" w:type="dxa"/>
            <w:tcBorders>
              <w:top w:val="nil"/>
              <w:left w:val="nil"/>
              <w:bottom w:val="nil"/>
              <w:right w:val="nil"/>
            </w:tcBorders>
            <w:shd w:val="clear" w:color="auto" w:fill="auto"/>
          </w:tcPr>
          <w:p w14:paraId="7E2A7E35" w14:textId="7F923624" w:rsidR="00D758A1" w:rsidRPr="00C935A5" w:rsidRDefault="00D758A1" w:rsidP="00D758A1">
            <w:pPr>
              <w:spacing w:before="40" w:after="20"/>
              <w:jc w:val="center"/>
              <w:rPr>
                <w:rFonts w:cs="Arial"/>
                <w:sz w:val="18"/>
                <w:szCs w:val="18"/>
              </w:rPr>
            </w:pPr>
            <w:r w:rsidRPr="00D758A1">
              <w:rPr>
                <w:rFonts w:cs="Arial"/>
                <w:sz w:val="18"/>
                <w:szCs w:val="18"/>
              </w:rPr>
              <w:t>0.989</w:t>
            </w:r>
          </w:p>
        </w:tc>
        <w:tc>
          <w:tcPr>
            <w:tcW w:w="851" w:type="dxa"/>
            <w:tcBorders>
              <w:top w:val="nil"/>
              <w:left w:val="nil"/>
              <w:bottom w:val="nil"/>
              <w:right w:val="nil"/>
            </w:tcBorders>
            <w:shd w:val="clear" w:color="auto" w:fill="auto"/>
          </w:tcPr>
          <w:p w14:paraId="3F38C29F" w14:textId="2733F220" w:rsidR="00D758A1" w:rsidRPr="00C935A5" w:rsidRDefault="00D758A1" w:rsidP="00D758A1">
            <w:pPr>
              <w:spacing w:before="40" w:after="20"/>
              <w:jc w:val="center"/>
              <w:rPr>
                <w:rFonts w:cs="Arial"/>
                <w:sz w:val="18"/>
                <w:szCs w:val="18"/>
              </w:rPr>
            </w:pPr>
            <w:r w:rsidRPr="00D758A1">
              <w:rPr>
                <w:rFonts w:cs="Arial"/>
                <w:sz w:val="18"/>
                <w:szCs w:val="18"/>
              </w:rPr>
              <w:t>0.886</w:t>
            </w:r>
          </w:p>
        </w:tc>
        <w:tc>
          <w:tcPr>
            <w:tcW w:w="851" w:type="dxa"/>
            <w:tcBorders>
              <w:top w:val="nil"/>
              <w:left w:val="nil"/>
              <w:bottom w:val="nil"/>
              <w:right w:val="nil"/>
            </w:tcBorders>
            <w:shd w:val="clear" w:color="auto" w:fill="auto"/>
          </w:tcPr>
          <w:p w14:paraId="7F8F21E7" w14:textId="0EDC7099" w:rsidR="00D758A1" w:rsidRPr="00C935A5" w:rsidRDefault="00D758A1" w:rsidP="00D758A1">
            <w:pPr>
              <w:spacing w:before="40" w:after="20"/>
              <w:jc w:val="center"/>
              <w:rPr>
                <w:rFonts w:cs="Arial"/>
                <w:sz w:val="18"/>
                <w:szCs w:val="18"/>
              </w:rPr>
            </w:pPr>
            <w:r w:rsidRPr="00D758A1">
              <w:rPr>
                <w:rFonts w:cs="Arial"/>
                <w:sz w:val="18"/>
                <w:szCs w:val="18"/>
              </w:rPr>
              <w:t>1.058</w:t>
            </w:r>
          </w:p>
        </w:tc>
      </w:tr>
      <w:tr w:rsidR="00D758A1" w:rsidRPr="00D758A1" w14:paraId="5E92AF1B" w14:textId="77777777" w:rsidTr="002B5D65">
        <w:trPr>
          <w:trHeight w:val="20"/>
        </w:trPr>
        <w:tc>
          <w:tcPr>
            <w:tcW w:w="2268" w:type="dxa"/>
            <w:tcBorders>
              <w:top w:val="nil"/>
              <w:left w:val="nil"/>
              <w:bottom w:val="nil"/>
              <w:right w:val="single" w:sz="18" w:space="0" w:color="C00000"/>
            </w:tcBorders>
            <w:shd w:val="clear" w:color="auto" w:fill="auto"/>
            <w:vAlign w:val="center"/>
          </w:tcPr>
          <w:p w14:paraId="7E75E73E" w14:textId="77777777" w:rsidR="00D758A1" w:rsidRPr="00C935A5" w:rsidRDefault="00D758A1" w:rsidP="00D758A1">
            <w:pPr>
              <w:spacing w:before="40" w:after="20"/>
              <w:rPr>
                <w:rFonts w:cs="Arial"/>
                <w:sz w:val="18"/>
                <w:szCs w:val="18"/>
              </w:rPr>
            </w:pPr>
            <w:r w:rsidRPr="00C935A5">
              <w:rPr>
                <w:rFonts w:cs="Arial"/>
                <w:sz w:val="18"/>
                <w:szCs w:val="18"/>
              </w:rPr>
              <w:t>Pyrenees S</w:t>
            </w:r>
          </w:p>
        </w:tc>
        <w:tc>
          <w:tcPr>
            <w:tcW w:w="851" w:type="dxa"/>
            <w:tcBorders>
              <w:top w:val="nil"/>
              <w:left w:val="single" w:sz="18" w:space="0" w:color="C00000"/>
              <w:bottom w:val="nil"/>
              <w:right w:val="nil"/>
            </w:tcBorders>
            <w:shd w:val="clear" w:color="auto" w:fill="auto"/>
          </w:tcPr>
          <w:p w14:paraId="0C3541F1" w14:textId="39D84F2F" w:rsidR="00D758A1" w:rsidRPr="00C935A5" w:rsidRDefault="00D758A1" w:rsidP="00D758A1">
            <w:pPr>
              <w:spacing w:before="40" w:after="20"/>
              <w:jc w:val="center"/>
              <w:rPr>
                <w:rFonts w:cs="Arial"/>
                <w:sz w:val="18"/>
                <w:szCs w:val="18"/>
              </w:rPr>
            </w:pPr>
            <w:r w:rsidRPr="00D758A1">
              <w:rPr>
                <w:rFonts w:cs="Arial"/>
                <w:sz w:val="18"/>
                <w:szCs w:val="18"/>
              </w:rPr>
              <w:t>1.143</w:t>
            </w:r>
          </w:p>
        </w:tc>
        <w:tc>
          <w:tcPr>
            <w:tcW w:w="851" w:type="dxa"/>
            <w:tcBorders>
              <w:top w:val="nil"/>
              <w:left w:val="nil"/>
              <w:bottom w:val="nil"/>
              <w:right w:val="nil"/>
            </w:tcBorders>
            <w:shd w:val="clear" w:color="auto" w:fill="auto"/>
          </w:tcPr>
          <w:p w14:paraId="722F7D4F" w14:textId="3A62A15B" w:rsidR="00D758A1" w:rsidRPr="00C935A5" w:rsidRDefault="00D758A1" w:rsidP="00D758A1">
            <w:pPr>
              <w:spacing w:before="40" w:after="20"/>
              <w:jc w:val="center"/>
              <w:rPr>
                <w:rFonts w:cs="Arial"/>
                <w:sz w:val="18"/>
                <w:szCs w:val="18"/>
              </w:rPr>
            </w:pPr>
            <w:r w:rsidRPr="00D758A1">
              <w:rPr>
                <w:rFonts w:cs="Arial"/>
                <w:sz w:val="18"/>
                <w:szCs w:val="18"/>
              </w:rPr>
              <w:t>1.050</w:t>
            </w:r>
          </w:p>
        </w:tc>
        <w:tc>
          <w:tcPr>
            <w:tcW w:w="851" w:type="dxa"/>
            <w:tcBorders>
              <w:top w:val="nil"/>
              <w:left w:val="nil"/>
              <w:bottom w:val="nil"/>
              <w:right w:val="nil"/>
            </w:tcBorders>
            <w:shd w:val="clear" w:color="auto" w:fill="auto"/>
          </w:tcPr>
          <w:p w14:paraId="22E739D6" w14:textId="74D4ED62" w:rsidR="00D758A1" w:rsidRPr="00C935A5" w:rsidRDefault="00D758A1" w:rsidP="00D758A1">
            <w:pPr>
              <w:spacing w:before="40" w:after="20"/>
              <w:jc w:val="center"/>
              <w:rPr>
                <w:rFonts w:cs="Arial"/>
                <w:sz w:val="18"/>
                <w:szCs w:val="18"/>
              </w:rPr>
            </w:pPr>
            <w:r w:rsidRPr="00D758A1">
              <w:rPr>
                <w:rFonts w:cs="Arial"/>
                <w:sz w:val="18"/>
                <w:szCs w:val="18"/>
              </w:rPr>
              <w:t>1.132</w:t>
            </w:r>
          </w:p>
        </w:tc>
        <w:tc>
          <w:tcPr>
            <w:tcW w:w="851" w:type="dxa"/>
            <w:tcBorders>
              <w:top w:val="nil"/>
              <w:left w:val="nil"/>
              <w:bottom w:val="nil"/>
              <w:right w:val="nil"/>
            </w:tcBorders>
            <w:shd w:val="clear" w:color="auto" w:fill="auto"/>
          </w:tcPr>
          <w:p w14:paraId="1BA27D38" w14:textId="27A3B3D3" w:rsidR="00D758A1" w:rsidRPr="00C935A5" w:rsidRDefault="00D758A1" w:rsidP="00D758A1">
            <w:pPr>
              <w:spacing w:before="40" w:after="20"/>
              <w:jc w:val="center"/>
              <w:rPr>
                <w:rFonts w:cs="Arial"/>
                <w:sz w:val="18"/>
                <w:szCs w:val="18"/>
              </w:rPr>
            </w:pPr>
            <w:r w:rsidRPr="00D758A1">
              <w:rPr>
                <w:rFonts w:cs="Arial"/>
                <w:sz w:val="18"/>
                <w:szCs w:val="18"/>
              </w:rPr>
              <w:t>1.011</w:t>
            </w:r>
          </w:p>
        </w:tc>
        <w:tc>
          <w:tcPr>
            <w:tcW w:w="851" w:type="dxa"/>
            <w:tcBorders>
              <w:top w:val="nil"/>
              <w:left w:val="nil"/>
              <w:bottom w:val="nil"/>
              <w:right w:val="nil"/>
            </w:tcBorders>
            <w:shd w:val="clear" w:color="auto" w:fill="auto"/>
          </w:tcPr>
          <w:p w14:paraId="43AA82D8" w14:textId="4E367CCB" w:rsidR="00D758A1" w:rsidRPr="00C935A5" w:rsidRDefault="00D758A1" w:rsidP="00D758A1">
            <w:pPr>
              <w:spacing w:before="40" w:after="20"/>
              <w:jc w:val="center"/>
              <w:rPr>
                <w:rFonts w:cs="Arial"/>
                <w:sz w:val="18"/>
                <w:szCs w:val="18"/>
              </w:rPr>
            </w:pPr>
            <w:r w:rsidRPr="00D758A1">
              <w:rPr>
                <w:rFonts w:cs="Arial"/>
                <w:sz w:val="18"/>
                <w:szCs w:val="18"/>
              </w:rPr>
              <w:t>1.238</w:t>
            </w:r>
          </w:p>
        </w:tc>
        <w:tc>
          <w:tcPr>
            <w:tcW w:w="851" w:type="dxa"/>
            <w:tcBorders>
              <w:top w:val="nil"/>
              <w:left w:val="nil"/>
              <w:bottom w:val="nil"/>
              <w:right w:val="nil"/>
            </w:tcBorders>
            <w:shd w:val="clear" w:color="auto" w:fill="auto"/>
          </w:tcPr>
          <w:p w14:paraId="7F6A6677" w14:textId="1B5E5B1B" w:rsidR="00D758A1" w:rsidRPr="00C935A5" w:rsidRDefault="00D758A1" w:rsidP="00D758A1">
            <w:pPr>
              <w:spacing w:before="40" w:after="20"/>
              <w:jc w:val="center"/>
              <w:rPr>
                <w:rFonts w:cs="Arial"/>
                <w:sz w:val="18"/>
                <w:szCs w:val="18"/>
              </w:rPr>
            </w:pPr>
            <w:r w:rsidRPr="00D758A1">
              <w:rPr>
                <w:rFonts w:cs="Arial"/>
                <w:sz w:val="18"/>
                <w:szCs w:val="18"/>
              </w:rPr>
              <w:t>1.022</w:t>
            </w:r>
          </w:p>
        </w:tc>
        <w:tc>
          <w:tcPr>
            <w:tcW w:w="851" w:type="dxa"/>
            <w:tcBorders>
              <w:top w:val="nil"/>
              <w:left w:val="nil"/>
              <w:bottom w:val="nil"/>
              <w:right w:val="nil"/>
            </w:tcBorders>
            <w:shd w:val="clear" w:color="auto" w:fill="auto"/>
          </w:tcPr>
          <w:p w14:paraId="2FE9E6CE" w14:textId="0DD9C8BE" w:rsidR="00D758A1" w:rsidRPr="00C935A5" w:rsidRDefault="00D758A1" w:rsidP="00D758A1">
            <w:pPr>
              <w:spacing w:before="40" w:after="20"/>
              <w:jc w:val="center"/>
              <w:rPr>
                <w:rFonts w:cs="Arial"/>
                <w:sz w:val="18"/>
                <w:szCs w:val="18"/>
              </w:rPr>
            </w:pPr>
            <w:r w:rsidRPr="00D758A1">
              <w:rPr>
                <w:rFonts w:cs="Arial"/>
                <w:sz w:val="18"/>
                <w:szCs w:val="18"/>
              </w:rPr>
              <w:t>1.372</w:t>
            </w:r>
          </w:p>
        </w:tc>
        <w:tc>
          <w:tcPr>
            <w:tcW w:w="851" w:type="dxa"/>
            <w:tcBorders>
              <w:top w:val="nil"/>
              <w:left w:val="nil"/>
              <w:bottom w:val="nil"/>
              <w:right w:val="nil"/>
            </w:tcBorders>
            <w:shd w:val="clear" w:color="auto" w:fill="auto"/>
          </w:tcPr>
          <w:p w14:paraId="3B48452D" w14:textId="76F6E1C2" w:rsidR="00D758A1" w:rsidRPr="00C935A5" w:rsidRDefault="00D758A1" w:rsidP="00D758A1">
            <w:pPr>
              <w:spacing w:before="40" w:after="20"/>
              <w:jc w:val="center"/>
              <w:rPr>
                <w:rFonts w:cs="Arial"/>
                <w:sz w:val="18"/>
                <w:szCs w:val="18"/>
              </w:rPr>
            </w:pPr>
            <w:r w:rsidRPr="00D758A1">
              <w:rPr>
                <w:rFonts w:cs="Arial"/>
                <w:sz w:val="18"/>
                <w:szCs w:val="18"/>
              </w:rPr>
              <w:t>1.093</w:t>
            </w:r>
          </w:p>
        </w:tc>
      </w:tr>
      <w:tr w:rsidR="00D758A1" w:rsidRPr="00D758A1" w14:paraId="4B883CD2" w14:textId="77777777" w:rsidTr="002B5D65">
        <w:trPr>
          <w:trHeight w:val="20"/>
        </w:trPr>
        <w:tc>
          <w:tcPr>
            <w:tcW w:w="2268" w:type="dxa"/>
            <w:tcBorders>
              <w:top w:val="nil"/>
              <w:left w:val="nil"/>
              <w:bottom w:val="nil"/>
              <w:right w:val="single" w:sz="18" w:space="0" w:color="C00000"/>
            </w:tcBorders>
            <w:shd w:val="clear" w:color="auto" w:fill="auto"/>
            <w:vAlign w:val="center"/>
          </w:tcPr>
          <w:p w14:paraId="3C547DE5" w14:textId="77777777" w:rsidR="00D758A1" w:rsidRPr="00C935A5" w:rsidRDefault="00D758A1" w:rsidP="00D758A1">
            <w:pPr>
              <w:spacing w:before="40" w:after="20"/>
              <w:rPr>
                <w:rFonts w:cs="Arial"/>
                <w:sz w:val="18"/>
                <w:szCs w:val="18"/>
              </w:rPr>
            </w:pPr>
            <w:r w:rsidRPr="00C935A5">
              <w:rPr>
                <w:rFonts w:cs="Arial"/>
                <w:sz w:val="18"/>
                <w:szCs w:val="18"/>
              </w:rPr>
              <w:t>Queenscliffe B</w:t>
            </w:r>
          </w:p>
        </w:tc>
        <w:tc>
          <w:tcPr>
            <w:tcW w:w="851" w:type="dxa"/>
            <w:tcBorders>
              <w:top w:val="nil"/>
              <w:left w:val="single" w:sz="18" w:space="0" w:color="C00000"/>
              <w:bottom w:val="nil"/>
              <w:right w:val="nil"/>
            </w:tcBorders>
            <w:shd w:val="clear" w:color="auto" w:fill="auto"/>
          </w:tcPr>
          <w:p w14:paraId="106E80ED" w14:textId="783FCD47" w:rsidR="00D758A1" w:rsidRPr="00C935A5" w:rsidRDefault="00D758A1" w:rsidP="00D758A1">
            <w:pPr>
              <w:spacing w:before="40" w:after="20"/>
              <w:jc w:val="center"/>
              <w:rPr>
                <w:rFonts w:cs="Arial"/>
                <w:sz w:val="18"/>
                <w:szCs w:val="18"/>
              </w:rPr>
            </w:pPr>
            <w:r w:rsidRPr="00D758A1">
              <w:rPr>
                <w:rFonts w:cs="Arial"/>
                <w:sz w:val="18"/>
                <w:szCs w:val="18"/>
              </w:rPr>
              <w:t>0.954</w:t>
            </w:r>
          </w:p>
        </w:tc>
        <w:tc>
          <w:tcPr>
            <w:tcW w:w="851" w:type="dxa"/>
            <w:tcBorders>
              <w:top w:val="nil"/>
              <w:left w:val="nil"/>
              <w:bottom w:val="nil"/>
              <w:right w:val="nil"/>
            </w:tcBorders>
            <w:shd w:val="clear" w:color="auto" w:fill="auto"/>
          </w:tcPr>
          <w:p w14:paraId="7A54C98E" w14:textId="42B31C19" w:rsidR="00D758A1" w:rsidRPr="00C935A5" w:rsidRDefault="00D758A1" w:rsidP="00D758A1">
            <w:pPr>
              <w:spacing w:before="40" w:after="20"/>
              <w:jc w:val="center"/>
              <w:rPr>
                <w:rFonts w:cs="Arial"/>
                <w:sz w:val="18"/>
                <w:szCs w:val="18"/>
              </w:rPr>
            </w:pPr>
            <w:r w:rsidRPr="00D758A1">
              <w:rPr>
                <w:rFonts w:cs="Arial"/>
                <w:sz w:val="18"/>
                <w:szCs w:val="18"/>
              </w:rPr>
              <w:t>0.826</w:t>
            </w:r>
          </w:p>
        </w:tc>
        <w:tc>
          <w:tcPr>
            <w:tcW w:w="851" w:type="dxa"/>
            <w:tcBorders>
              <w:top w:val="nil"/>
              <w:left w:val="nil"/>
              <w:bottom w:val="nil"/>
              <w:right w:val="nil"/>
            </w:tcBorders>
            <w:shd w:val="clear" w:color="auto" w:fill="auto"/>
          </w:tcPr>
          <w:p w14:paraId="21C5350A" w14:textId="6C49B5EF" w:rsidR="00D758A1" w:rsidRPr="00C935A5" w:rsidRDefault="00D758A1" w:rsidP="00D758A1">
            <w:pPr>
              <w:spacing w:before="40" w:after="20"/>
              <w:jc w:val="center"/>
              <w:rPr>
                <w:rFonts w:cs="Arial"/>
                <w:sz w:val="18"/>
                <w:szCs w:val="18"/>
              </w:rPr>
            </w:pPr>
            <w:r w:rsidRPr="00D758A1">
              <w:rPr>
                <w:rFonts w:cs="Arial"/>
                <w:sz w:val="18"/>
                <w:szCs w:val="18"/>
              </w:rPr>
              <w:t>0.798</w:t>
            </w:r>
          </w:p>
        </w:tc>
        <w:tc>
          <w:tcPr>
            <w:tcW w:w="851" w:type="dxa"/>
            <w:tcBorders>
              <w:top w:val="nil"/>
              <w:left w:val="nil"/>
              <w:bottom w:val="nil"/>
              <w:right w:val="nil"/>
            </w:tcBorders>
            <w:shd w:val="clear" w:color="auto" w:fill="auto"/>
          </w:tcPr>
          <w:p w14:paraId="25907C34" w14:textId="62D57D45" w:rsidR="00D758A1" w:rsidRPr="00C935A5" w:rsidRDefault="00D758A1" w:rsidP="00D758A1">
            <w:pPr>
              <w:spacing w:before="40" w:after="20"/>
              <w:jc w:val="center"/>
              <w:rPr>
                <w:rFonts w:cs="Arial"/>
                <w:sz w:val="18"/>
                <w:szCs w:val="18"/>
              </w:rPr>
            </w:pPr>
            <w:r w:rsidRPr="00D758A1">
              <w:rPr>
                <w:rFonts w:cs="Arial"/>
                <w:sz w:val="18"/>
                <w:szCs w:val="18"/>
              </w:rPr>
              <w:t>1.223</w:t>
            </w:r>
          </w:p>
        </w:tc>
        <w:tc>
          <w:tcPr>
            <w:tcW w:w="851" w:type="dxa"/>
            <w:tcBorders>
              <w:top w:val="nil"/>
              <w:left w:val="nil"/>
              <w:bottom w:val="nil"/>
              <w:right w:val="nil"/>
            </w:tcBorders>
            <w:shd w:val="clear" w:color="auto" w:fill="auto"/>
          </w:tcPr>
          <w:p w14:paraId="32F999E1" w14:textId="3333AC30" w:rsidR="00D758A1" w:rsidRPr="00C935A5" w:rsidRDefault="00D758A1" w:rsidP="00D758A1">
            <w:pPr>
              <w:spacing w:before="40" w:after="20"/>
              <w:jc w:val="center"/>
              <w:rPr>
                <w:rFonts w:cs="Arial"/>
                <w:sz w:val="18"/>
                <w:szCs w:val="18"/>
              </w:rPr>
            </w:pPr>
            <w:r w:rsidRPr="00D758A1">
              <w:rPr>
                <w:rFonts w:cs="Arial"/>
                <w:sz w:val="18"/>
                <w:szCs w:val="18"/>
              </w:rPr>
              <w:t>1.105</w:t>
            </w:r>
          </w:p>
        </w:tc>
        <w:tc>
          <w:tcPr>
            <w:tcW w:w="851" w:type="dxa"/>
            <w:tcBorders>
              <w:top w:val="nil"/>
              <w:left w:val="nil"/>
              <w:bottom w:val="nil"/>
              <w:right w:val="nil"/>
            </w:tcBorders>
            <w:shd w:val="clear" w:color="auto" w:fill="auto"/>
          </w:tcPr>
          <w:p w14:paraId="2C910F0D" w14:textId="60618B65" w:rsidR="00D758A1" w:rsidRPr="00C935A5" w:rsidRDefault="00D758A1" w:rsidP="00D758A1">
            <w:pPr>
              <w:spacing w:before="40" w:after="20"/>
              <w:jc w:val="center"/>
              <w:rPr>
                <w:rFonts w:cs="Arial"/>
                <w:sz w:val="18"/>
                <w:szCs w:val="18"/>
              </w:rPr>
            </w:pPr>
            <w:r w:rsidRPr="00D758A1">
              <w:rPr>
                <w:rFonts w:cs="Arial"/>
                <w:sz w:val="18"/>
                <w:szCs w:val="18"/>
              </w:rPr>
              <w:t>1.247</w:t>
            </w:r>
          </w:p>
        </w:tc>
        <w:tc>
          <w:tcPr>
            <w:tcW w:w="851" w:type="dxa"/>
            <w:tcBorders>
              <w:top w:val="nil"/>
              <w:left w:val="nil"/>
              <w:bottom w:val="nil"/>
              <w:right w:val="nil"/>
            </w:tcBorders>
            <w:shd w:val="clear" w:color="auto" w:fill="auto"/>
          </w:tcPr>
          <w:p w14:paraId="53FB360B" w14:textId="192D995B" w:rsidR="00D758A1" w:rsidRPr="00C935A5" w:rsidRDefault="00D758A1" w:rsidP="00D758A1">
            <w:pPr>
              <w:spacing w:before="40" w:after="20"/>
              <w:jc w:val="center"/>
              <w:rPr>
                <w:rFonts w:cs="Arial"/>
                <w:sz w:val="18"/>
                <w:szCs w:val="18"/>
              </w:rPr>
            </w:pPr>
            <w:r w:rsidRPr="00D758A1">
              <w:rPr>
                <w:rFonts w:cs="Arial"/>
                <w:sz w:val="18"/>
                <w:szCs w:val="18"/>
              </w:rPr>
              <w:t>1.188</w:t>
            </w:r>
          </w:p>
        </w:tc>
        <w:tc>
          <w:tcPr>
            <w:tcW w:w="851" w:type="dxa"/>
            <w:tcBorders>
              <w:top w:val="nil"/>
              <w:left w:val="nil"/>
              <w:bottom w:val="nil"/>
              <w:right w:val="nil"/>
            </w:tcBorders>
            <w:shd w:val="clear" w:color="auto" w:fill="auto"/>
          </w:tcPr>
          <w:p w14:paraId="67553968" w14:textId="0560EE9C" w:rsidR="00D758A1" w:rsidRPr="00C935A5" w:rsidRDefault="00D758A1" w:rsidP="00D758A1">
            <w:pPr>
              <w:spacing w:before="40" w:after="20"/>
              <w:jc w:val="center"/>
              <w:rPr>
                <w:rFonts w:cs="Arial"/>
                <w:sz w:val="18"/>
                <w:szCs w:val="18"/>
              </w:rPr>
            </w:pPr>
            <w:r w:rsidRPr="00D758A1">
              <w:rPr>
                <w:rFonts w:cs="Arial"/>
                <w:sz w:val="18"/>
                <w:szCs w:val="18"/>
              </w:rPr>
              <w:t>1.207</w:t>
            </w:r>
          </w:p>
        </w:tc>
      </w:tr>
      <w:tr w:rsidR="00D758A1" w:rsidRPr="00D758A1" w14:paraId="003B0FDA" w14:textId="77777777" w:rsidTr="002B5D65">
        <w:trPr>
          <w:trHeight w:val="20"/>
        </w:trPr>
        <w:tc>
          <w:tcPr>
            <w:tcW w:w="2268" w:type="dxa"/>
            <w:tcBorders>
              <w:top w:val="nil"/>
              <w:left w:val="nil"/>
              <w:bottom w:val="nil"/>
              <w:right w:val="single" w:sz="18" w:space="0" w:color="C00000"/>
            </w:tcBorders>
            <w:shd w:val="clear" w:color="auto" w:fill="auto"/>
            <w:vAlign w:val="center"/>
          </w:tcPr>
          <w:p w14:paraId="44922FA9" w14:textId="77777777" w:rsidR="00D758A1" w:rsidRPr="00C935A5" w:rsidRDefault="00D758A1" w:rsidP="00D758A1">
            <w:pPr>
              <w:spacing w:before="40" w:after="20"/>
              <w:rPr>
                <w:rFonts w:cs="Arial"/>
                <w:sz w:val="18"/>
                <w:szCs w:val="18"/>
              </w:rPr>
            </w:pPr>
            <w:r w:rsidRPr="00C935A5">
              <w:rPr>
                <w:rFonts w:cs="Arial"/>
                <w:sz w:val="18"/>
                <w:szCs w:val="18"/>
              </w:rPr>
              <w:t>South Gippsland S</w:t>
            </w:r>
          </w:p>
        </w:tc>
        <w:tc>
          <w:tcPr>
            <w:tcW w:w="851" w:type="dxa"/>
            <w:tcBorders>
              <w:top w:val="nil"/>
              <w:left w:val="single" w:sz="18" w:space="0" w:color="C00000"/>
              <w:bottom w:val="nil"/>
              <w:right w:val="nil"/>
            </w:tcBorders>
            <w:shd w:val="clear" w:color="auto" w:fill="auto"/>
          </w:tcPr>
          <w:p w14:paraId="373B4B66" w14:textId="72AE9323" w:rsidR="00D758A1" w:rsidRPr="00C935A5" w:rsidRDefault="00D758A1" w:rsidP="00D758A1">
            <w:pPr>
              <w:spacing w:before="40" w:after="20"/>
              <w:jc w:val="center"/>
              <w:rPr>
                <w:rFonts w:cs="Arial"/>
                <w:sz w:val="18"/>
                <w:szCs w:val="18"/>
              </w:rPr>
            </w:pPr>
            <w:r w:rsidRPr="00D758A1">
              <w:rPr>
                <w:rFonts w:cs="Arial"/>
                <w:sz w:val="18"/>
                <w:szCs w:val="18"/>
              </w:rPr>
              <w:t>1.127</w:t>
            </w:r>
          </w:p>
        </w:tc>
        <w:tc>
          <w:tcPr>
            <w:tcW w:w="851" w:type="dxa"/>
            <w:tcBorders>
              <w:top w:val="nil"/>
              <w:left w:val="nil"/>
              <w:bottom w:val="nil"/>
              <w:right w:val="nil"/>
            </w:tcBorders>
            <w:shd w:val="clear" w:color="auto" w:fill="auto"/>
          </w:tcPr>
          <w:p w14:paraId="78C85C32" w14:textId="2E4F95F5" w:rsidR="00D758A1" w:rsidRPr="00C935A5" w:rsidRDefault="00D758A1" w:rsidP="00D758A1">
            <w:pPr>
              <w:spacing w:before="40" w:after="20"/>
              <w:jc w:val="center"/>
              <w:rPr>
                <w:rFonts w:cs="Arial"/>
                <w:sz w:val="18"/>
                <w:szCs w:val="18"/>
              </w:rPr>
            </w:pPr>
            <w:r w:rsidRPr="00D758A1">
              <w:rPr>
                <w:rFonts w:cs="Arial"/>
                <w:sz w:val="18"/>
                <w:szCs w:val="18"/>
              </w:rPr>
              <w:t>1.020</w:t>
            </w:r>
          </w:p>
        </w:tc>
        <w:tc>
          <w:tcPr>
            <w:tcW w:w="851" w:type="dxa"/>
            <w:tcBorders>
              <w:top w:val="nil"/>
              <w:left w:val="nil"/>
              <w:bottom w:val="nil"/>
              <w:right w:val="nil"/>
            </w:tcBorders>
            <w:shd w:val="clear" w:color="auto" w:fill="auto"/>
          </w:tcPr>
          <w:p w14:paraId="3985E9B1" w14:textId="3E38B5BD" w:rsidR="00D758A1" w:rsidRPr="00C935A5" w:rsidRDefault="00D758A1" w:rsidP="00D758A1">
            <w:pPr>
              <w:spacing w:before="40" w:after="20"/>
              <w:jc w:val="center"/>
              <w:rPr>
                <w:rFonts w:cs="Arial"/>
                <w:sz w:val="18"/>
                <w:szCs w:val="18"/>
              </w:rPr>
            </w:pPr>
            <w:r w:rsidRPr="00D758A1">
              <w:rPr>
                <w:rFonts w:cs="Arial"/>
                <w:sz w:val="18"/>
                <w:szCs w:val="18"/>
              </w:rPr>
              <w:t>1.065</w:t>
            </w:r>
          </w:p>
        </w:tc>
        <w:tc>
          <w:tcPr>
            <w:tcW w:w="851" w:type="dxa"/>
            <w:tcBorders>
              <w:top w:val="nil"/>
              <w:left w:val="nil"/>
              <w:bottom w:val="nil"/>
              <w:right w:val="nil"/>
            </w:tcBorders>
            <w:shd w:val="clear" w:color="auto" w:fill="auto"/>
          </w:tcPr>
          <w:p w14:paraId="61630B22" w14:textId="20A0F66B" w:rsidR="00D758A1" w:rsidRPr="00C935A5" w:rsidRDefault="00D758A1" w:rsidP="00D758A1">
            <w:pPr>
              <w:spacing w:before="40" w:after="20"/>
              <w:jc w:val="center"/>
              <w:rPr>
                <w:rFonts w:cs="Arial"/>
                <w:sz w:val="18"/>
                <w:szCs w:val="18"/>
              </w:rPr>
            </w:pPr>
            <w:r w:rsidRPr="00D758A1">
              <w:rPr>
                <w:rFonts w:cs="Arial"/>
                <w:sz w:val="18"/>
                <w:szCs w:val="18"/>
              </w:rPr>
              <w:t>1.075</w:t>
            </w:r>
          </w:p>
        </w:tc>
        <w:tc>
          <w:tcPr>
            <w:tcW w:w="851" w:type="dxa"/>
            <w:tcBorders>
              <w:top w:val="nil"/>
              <w:left w:val="nil"/>
              <w:bottom w:val="nil"/>
              <w:right w:val="nil"/>
            </w:tcBorders>
            <w:shd w:val="clear" w:color="auto" w:fill="auto"/>
          </w:tcPr>
          <w:p w14:paraId="2FAEFD68" w14:textId="5A1A29C8" w:rsidR="00D758A1" w:rsidRPr="00C935A5" w:rsidRDefault="00D758A1" w:rsidP="00D758A1">
            <w:pPr>
              <w:spacing w:before="40" w:after="20"/>
              <w:jc w:val="center"/>
              <w:rPr>
                <w:rFonts w:cs="Arial"/>
                <w:sz w:val="18"/>
                <w:szCs w:val="18"/>
              </w:rPr>
            </w:pPr>
            <w:r w:rsidRPr="00D758A1">
              <w:rPr>
                <w:rFonts w:cs="Arial"/>
                <w:sz w:val="18"/>
                <w:szCs w:val="18"/>
              </w:rPr>
              <w:t>1.225</w:t>
            </w:r>
          </w:p>
        </w:tc>
        <w:tc>
          <w:tcPr>
            <w:tcW w:w="851" w:type="dxa"/>
            <w:tcBorders>
              <w:top w:val="nil"/>
              <w:left w:val="nil"/>
              <w:bottom w:val="nil"/>
              <w:right w:val="nil"/>
            </w:tcBorders>
            <w:shd w:val="clear" w:color="auto" w:fill="auto"/>
          </w:tcPr>
          <w:p w14:paraId="673C4164" w14:textId="38C1BF5D" w:rsidR="00D758A1" w:rsidRPr="00C935A5" w:rsidRDefault="00D758A1" w:rsidP="00D758A1">
            <w:pPr>
              <w:spacing w:before="40" w:after="20"/>
              <w:jc w:val="center"/>
              <w:rPr>
                <w:rFonts w:cs="Arial"/>
                <w:sz w:val="18"/>
                <w:szCs w:val="18"/>
              </w:rPr>
            </w:pPr>
            <w:r w:rsidRPr="00D758A1">
              <w:rPr>
                <w:rFonts w:cs="Arial"/>
                <w:sz w:val="18"/>
                <w:szCs w:val="18"/>
              </w:rPr>
              <w:t>1.071</w:t>
            </w:r>
          </w:p>
        </w:tc>
        <w:tc>
          <w:tcPr>
            <w:tcW w:w="851" w:type="dxa"/>
            <w:tcBorders>
              <w:top w:val="nil"/>
              <w:left w:val="nil"/>
              <w:bottom w:val="nil"/>
              <w:right w:val="nil"/>
            </w:tcBorders>
            <w:shd w:val="clear" w:color="auto" w:fill="auto"/>
          </w:tcPr>
          <w:p w14:paraId="0DA58587" w14:textId="7BD7273A" w:rsidR="00D758A1" w:rsidRPr="00C935A5" w:rsidRDefault="00D758A1" w:rsidP="00D758A1">
            <w:pPr>
              <w:spacing w:before="40" w:after="20"/>
              <w:jc w:val="center"/>
              <w:rPr>
                <w:rFonts w:cs="Arial"/>
                <w:sz w:val="18"/>
                <w:szCs w:val="18"/>
              </w:rPr>
            </w:pPr>
            <w:r w:rsidRPr="00D758A1">
              <w:rPr>
                <w:rFonts w:cs="Arial"/>
                <w:sz w:val="18"/>
                <w:szCs w:val="18"/>
              </w:rPr>
              <w:t>1.184</w:t>
            </w:r>
          </w:p>
        </w:tc>
        <w:tc>
          <w:tcPr>
            <w:tcW w:w="851" w:type="dxa"/>
            <w:tcBorders>
              <w:top w:val="nil"/>
              <w:left w:val="nil"/>
              <w:bottom w:val="nil"/>
              <w:right w:val="nil"/>
            </w:tcBorders>
            <w:shd w:val="clear" w:color="auto" w:fill="auto"/>
          </w:tcPr>
          <w:p w14:paraId="22004A9C" w14:textId="0808D11D" w:rsidR="00D758A1" w:rsidRPr="00C935A5" w:rsidRDefault="00D758A1" w:rsidP="00D758A1">
            <w:pPr>
              <w:spacing w:before="40" w:after="20"/>
              <w:jc w:val="center"/>
              <w:rPr>
                <w:rFonts w:cs="Arial"/>
                <w:sz w:val="18"/>
                <w:szCs w:val="18"/>
              </w:rPr>
            </w:pPr>
            <w:r w:rsidRPr="00D758A1">
              <w:rPr>
                <w:rFonts w:cs="Arial"/>
                <w:sz w:val="18"/>
                <w:szCs w:val="18"/>
              </w:rPr>
              <w:t>1.137</w:t>
            </w:r>
          </w:p>
        </w:tc>
      </w:tr>
      <w:tr w:rsidR="00D758A1" w:rsidRPr="00D758A1" w14:paraId="1F62CAA8" w14:textId="77777777" w:rsidTr="002B5D65">
        <w:trPr>
          <w:trHeight w:val="20"/>
        </w:trPr>
        <w:tc>
          <w:tcPr>
            <w:tcW w:w="2268" w:type="dxa"/>
            <w:tcBorders>
              <w:top w:val="nil"/>
              <w:left w:val="nil"/>
              <w:bottom w:val="nil"/>
              <w:right w:val="single" w:sz="18" w:space="0" w:color="C00000"/>
            </w:tcBorders>
            <w:shd w:val="clear" w:color="auto" w:fill="auto"/>
            <w:vAlign w:val="center"/>
          </w:tcPr>
          <w:p w14:paraId="74DBD51D" w14:textId="77777777" w:rsidR="00D758A1" w:rsidRPr="00C935A5" w:rsidRDefault="00D758A1" w:rsidP="00D758A1">
            <w:pPr>
              <w:spacing w:before="40" w:after="20"/>
              <w:rPr>
                <w:rFonts w:cs="Arial"/>
                <w:sz w:val="18"/>
                <w:szCs w:val="18"/>
              </w:rPr>
            </w:pPr>
            <w:r w:rsidRPr="00C935A5">
              <w:rPr>
                <w:rFonts w:cs="Arial"/>
                <w:sz w:val="18"/>
                <w:szCs w:val="18"/>
              </w:rPr>
              <w:t>Southern Grampians S</w:t>
            </w:r>
          </w:p>
        </w:tc>
        <w:tc>
          <w:tcPr>
            <w:tcW w:w="851" w:type="dxa"/>
            <w:tcBorders>
              <w:top w:val="nil"/>
              <w:left w:val="single" w:sz="18" w:space="0" w:color="C00000"/>
              <w:bottom w:val="nil"/>
              <w:right w:val="nil"/>
            </w:tcBorders>
            <w:shd w:val="clear" w:color="auto" w:fill="auto"/>
          </w:tcPr>
          <w:p w14:paraId="308BBF36" w14:textId="554AEE85" w:rsidR="00D758A1" w:rsidRPr="00C935A5" w:rsidRDefault="00D758A1" w:rsidP="00D758A1">
            <w:pPr>
              <w:spacing w:before="40" w:after="20"/>
              <w:jc w:val="center"/>
              <w:rPr>
                <w:rFonts w:cs="Arial"/>
                <w:sz w:val="18"/>
                <w:szCs w:val="18"/>
              </w:rPr>
            </w:pPr>
            <w:r w:rsidRPr="00D758A1">
              <w:rPr>
                <w:rFonts w:cs="Arial"/>
                <w:sz w:val="18"/>
                <w:szCs w:val="18"/>
              </w:rPr>
              <w:t>1.154</w:t>
            </w:r>
          </w:p>
        </w:tc>
        <w:tc>
          <w:tcPr>
            <w:tcW w:w="851" w:type="dxa"/>
            <w:tcBorders>
              <w:top w:val="nil"/>
              <w:left w:val="nil"/>
              <w:bottom w:val="nil"/>
              <w:right w:val="nil"/>
            </w:tcBorders>
            <w:shd w:val="clear" w:color="auto" w:fill="auto"/>
          </w:tcPr>
          <w:p w14:paraId="7C333E46" w14:textId="36AD4BDE" w:rsidR="00D758A1" w:rsidRPr="00C935A5" w:rsidRDefault="00D758A1" w:rsidP="00D758A1">
            <w:pPr>
              <w:spacing w:before="40" w:after="20"/>
              <w:jc w:val="center"/>
              <w:rPr>
                <w:rFonts w:cs="Arial"/>
                <w:sz w:val="18"/>
                <w:szCs w:val="18"/>
              </w:rPr>
            </w:pPr>
            <w:r w:rsidRPr="00D758A1">
              <w:rPr>
                <w:rFonts w:cs="Arial"/>
                <w:sz w:val="18"/>
                <w:szCs w:val="18"/>
              </w:rPr>
              <w:t>1.034</w:t>
            </w:r>
          </w:p>
        </w:tc>
        <w:tc>
          <w:tcPr>
            <w:tcW w:w="851" w:type="dxa"/>
            <w:tcBorders>
              <w:top w:val="nil"/>
              <w:left w:val="nil"/>
              <w:bottom w:val="nil"/>
              <w:right w:val="nil"/>
            </w:tcBorders>
            <w:shd w:val="clear" w:color="auto" w:fill="auto"/>
          </w:tcPr>
          <w:p w14:paraId="54E90475" w14:textId="31445E8A" w:rsidR="00D758A1" w:rsidRPr="00C935A5" w:rsidRDefault="00D758A1" w:rsidP="00D758A1">
            <w:pPr>
              <w:spacing w:before="40" w:after="20"/>
              <w:jc w:val="center"/>
              <w:rPr>
                <w:rFonts w:cs="Arial"/>
                <w:sz w:val="18"/>
                <w:szCs w:val="18"/>
              </w:rPr>
            </w:pPr>
            <w:r w:rsidRPr="00D758A1">
              <w:rPr>
                <w:rFonts w:cs="Arial"/>
                <w:sz w:val="18"/>
                <w:szCs w:val="18"/>
              </w:rPr>
              <w:t>1.023</w:t>
            </w:r>
          </w:p>
        </w:tc>
        <w:tc>
          <w:tcPr>
            <w:tcW w:w="851" w:type="dxa"/>
            <w:tcBorders>
              <w:top w:val="nil"/>
              <w:left w:val="nil"/>
              <w:bottom w:val="nil"/>
              <w:right w:val="nil"/>
            </w:tcBorders>
            <w:shd w:val="clear" w:color="auto" w:fill="auto"/>
          </w:tcPr>
          <w:p w14:paraId="0A5CCE41" w14:textId="26EB9446" w:rsidR="00D758A1" w:rsidRPr="00C935A5" w:rsidRDefault="00D758A1" w:rsidP="00D758A1">
            <w:pPr>
              <w:spacing w:before="40" w:after="20"/>
              <w:jc w:val="center"/>
              <w:rPr>
                <w:rFonts w:cs="Arial"/>
                <w:sz w:val="18"/>
                <w:szCs w:val="18"/>
              </w:rPr>
            </w:pPr>
            <w:r w:rsidRPr="00D758A1">
              <w:rPr>
                <w:rFonts w:cs="Arial"/>
                <w:sz w:val="18"/>
                <w:szCs w:val="18"/>
              </w:rPr>
              <w:t>1.053</w:t>
            </w:r>
          </w:p>
        </w:tc>
        <w:tc>
          <w:tcPr>
            <w:tcW w:w="851" w:type="dxa"/>
            <w:tcBorders>
              <w:top w:val="nil"/>
              <w:left w:val="nil"/>
              <w:bottom w:val="nil"/>
              <w:right w:val="nil"/>
            </w:tcBorders>
            <w:shd w:val="clear" w:color="auto" w:fill="auto"/>
          </w:tcPr>
          <w:p w14:paraId="25614D9C" w14:textId="36A4077D" w:rsidR="00D758A1" w:rsidRPr="00C935A5" w:rsidRDefault="00D758A1" w:rsidP="00D758A1">
            <w:pPr>
              <w:spacing w:before="40" w:after="20"/>
              <w:jc w:val="center"/>
              <w:rPr>
                <w:rFonts w:cs="Arial"/>
                <w:sz w:val="18"/>
                <w:szCs w:val="18"/>
              </w:rPr>
            </w:pPr>
            <w:r w:rsidRPr="00D758A1">
              <w:rPr>
                <w:rFonts w:cs="Arial"/>
                <w:sz w:val="18"/>
                <w:szCs w:val="18"/>
              </w:rPr>
              <w:t>1.154</w:t>
            </w:r>
          </w:p>
        </w:tc>
        <w:tc>
          <w:tcPr>
            <w:tcW w:w="851" w:type="dxa"/>
            <w:tcBorders>
              <w:top w:val="nil"/>
              <w:left w:val="nil"/>
              <w:bottom w:val="nil"/>
              <w:right w:val="nil"/>
            </w:tcBorders>
            <w:shd w:val="clear" w:color="auto" w:fill="auto"/>
          </w:tcPr>
          <w:p w14:paraId="20EB23C7" w14:textId="4DC019E1" w:rsidR="00D758A1" w:rsidRPr="00C935A5" w:rsidRDefault="00D758A1" w:rsidP="00D758A1">
            <w:pPr>
              <w:spacing w:before="40" w:after="20"/>
              <w:jc w:val="center"/>
              <w:rPr>
                <w:rFonts w:cs="Arial"/>
                <w:sz w:val="18"/>
                <w:szCs w:val="18"/>
              </w:rPr>
            </w:pPr>
            <w:r w:rsidRPr="00D758A1">
              <w:rPr>
                <w:rFonts w:cs="Arial"/>
                <w:sz w:val="18"/>
                <w:szCs w:val="18"/>
              </w:rPr>
              <w:t>1.072</w:t>
            </w:r>
          </w:p>
        </w:tc>
        <w:tc>
          <w:tcPr>
            <w:tcW w:w="851" w:type="dxa"/>
            <w:tcBorders>
              <w:top w:val="nil"/>
              <w:left w:val="nil"/>
              <w:bottom w:val="nil"/>
              <w:right w:val="nil"/>
            </w:tcBorders>
            <w:shd w:val="clear" w:color="auto" w:fill="auto"/>
          </w:tcPr>
          <w:p w14:paraId="77C8556B" w14:textId="5DADB3EA" w:rsidR="00D758A1" w:rsidRPr="00C935A5" w:rsidRDefault="00D758A1" w:rsidP="00D758A1">
            <w:pPr>
              <w:spacing w:before="40" w:after="20"/>
              <w:jc w:val="center"/>
              <w:rPr>
                <w:rFonts w:cs="Arial"/>
                <w:sz w:val="18"/>
                <w:szCs w:val="18"/>
              </w:rPr>
            </w:pPr>
            <w:r w:rsidRPr="00D758A1">
              <w:rPr>
                <w:rFonts w:cs="Arial"/>
                <w:sz w:val="18"/>
                <w:szCs w:val="18"/>
              </w:rPr>
              <w:t>1.204</w:t>
            </w:r>
          </w:p>
        </w:tc>
        <w:tc>
          <w:tcPr>
            <w:tcW w:w="851" w:type="dxa"/>
            <w:tcBorders>
              <w:top w:val="nil"/>
              <w:left w:val="nil"/>
              <w:bottom w:val="nil"/>
              <w:right w:val="nil"/>
            </w:tcBorders>
            <w:shd w:val="clear" w:color="auto" w:fill="auto"/>
          </w:tcPr>
          <w:p w14:paraId="5B81D8B0" w14:textId="6BDBF66A" w:rsidR="00D758A1" w:rsidRPr="00C935A5" w:rsidRDefault="00D758A1" w:rsidP="00D758A1">
            <w:pPr>
              <w:spacing w:before="40" w:after="20"/>
              <w:jc w:val="center"/>
              <w:rPr>
                <w:rFonts w:cs="Arial"/>
                <w:sz w:val="18"/>
                <w:szCs w:val="18"/>
              </w:rPr>
            </w:pPr>
            <w:r w:rsidRPr="00D758A1">
              <w:rPr>
                <w:rFonts w:cs="Arial"/>
                <w:sz w:val="18"/>
                <w:szCs w:val="18"/>
              </w:rPr>
              <w:t>1.197</w:t>
            </w:r>
          </w:p>
        </w:tc>
      </w:tr>
      <w:tr w:rsidR="00D758A1" w:rsidRPr="00D758A1" w14:paraId="10A06872" w14:textId="77777777" w:rsidTr="002B5D65">
        <w:trPr>
          <w:trHeight w:val="20"/>
        </w:trPr>
        <w:tc>
          <w:tcPr>
            <w:tcW w:w="2268" w:type="dxa"/>
            <w:tcBorders>
              <w:top w:val="nil"/>
              <w:left w:val="nil"/>
              <w:bottom w:val="nil"/>
              <w:right w:val="single" w:sz="18" w:space="0" w:color="C00000"/>
            </w:tcBorders>
            <w:shd w:val="clear" w:color="auto" w:fill="auto"/>
            <w:vAlign w:val="center"/>
          </w:tcPr>
          <w:p w14:paraId="2C054608" w14:textId="77777777" w:rsidR="00D758A1" w:rsidRPr="00C935A5" w:rsidRDefault="00D758A1" w:rsidP="00D758A1">
            <w:pPr>
              <w:spacing w:before="40" w:after="20"/>
              <w:rPr>
                <w:rFonts w:cs="Arial"/>
                <w:sz w:val="18"/>
                <w:szCs w:val="18"/>
              </w:rPr>
            </w:pPr>
            <w:r w:rsidRPr="00C935A5">
              <w:rPr>
                <w:rFonts w:cs="Arial"/>
                <w:sz w:val="18"/>
                <w:szCs w:val="18"/>
              </w:rPr>
              <w:t>Stonnington C</w:t>
            </w:r>
          </w:p>
        </w:tc>
        <w:tc>
          <w:tcPr>
            <w:tcW w:w="851" w:type="dxa"/>
            <w:tcBorders>
              <w:top w:val="nil"/>
              <w:left w:val="single" w:sz="18" w:space="0" w:color="C00000"/>
              <w:bottom w:val="nil"/>
              <w:right w:val="nil"/>
            </w:tcBorders>
            <w:shd w:val="clear" w:color="auto" w:fill="auto"/>
          </w:tcPr>
          <w:p w14:paraId="615C60D2" w14:textId="70893B9D" w:rsidR="00D758A1" w:rsidRPr="00C935A5" w:rsidRDefault="00D758A1" w:rsidP="00D758A1">
            <w:pPr>
              <w:spacing w:before="40" w:after="20"/>
              <w:jc w:val="center"/>
              <w:rPr>
                <w:rFonts w:cs="Arial"/>
                <w:sz w:val="18"/>
                <w:szCs w:val="18"/>
              </w:rPr>
            </w:pPr>
            <w:r w:rsidRPr="00D758A1">
              <w:rPr>
                <w:rFonts w:cs="Arial"/>
                <w:sz w:val="18"/>
                <w:szCs w:val="18"/>
              </w:rPr>
              <w:t>0.936</w:t>
            </w:r>
          </w:p>
        </w:tc>
        <w:tc>
          <w:tcPr>
            <w:tcW w:w="851" w:type="dxa"/>
            <w:tcBorders>
              <w:top w:val="nil"/>
              <w:left w:val="nil"/>
              <w:bottom w:val="nil"/>
              <w:right w:val="nil"/>
            </w:tcBorders>
            <w:shd w:val="clear" w:color="auto" w:fill="auto"/>
          </w:tcPr>
          <w:p w14:paraId="2FFB2FCE" w14:textId="5BC0E0A8" w:rsidR="00D758A1" w:rsidRPr="00C935A5" w:rsidRDefault="00D758A1" w:rsidP="00D758A1">
            <w:pPr>
              <w:spacing w:before="40" w:after="20"/>
              <w:jc w:val="center"/>
              <w:rPr>
                <w:rFonts w:cs="Arial"/>
                <w:sz w:val="18"/>
                <w:szCs w:val="18"/>
              </w:rPr>
            </w:pPr>
            <w:r w:rsidRPr="00D758A1">
              <w:rPr>
                <w:rFonts w:cs="Arial"/>
                <w:sz w:val="18"/>
                <w:szCs w:val="18"/>
              </w:rPr>
              <w:t>0.789</w:t>
            </w:r>
          </w:p>
        </w:tc>
        <w:tc>
          <w:tcPr>
            <w:tcW w:w="851" w:type="dxa"/>
            <w:tcBorders>
              <w:top w:val="nil"/>
              <w:left w:val="nil"/>
              <w:bottom w:val="nil"/>
              <w:right w:val="nil"/>
            </w:tcBorders>
            <w:shd w:val="clear" w:color="auto" w:fill="auto"/>
          </w:tcPr>
          <w:p w14:paraId="5265D1AB" w14:textId="11777928" w:rsidR="00D758A1" w:rsidRPr="00C935A5" w:rsidRDefault="00D758A1" w:rsidP="00D758A1">
            <w:pPr>
              <w:spacing w:before="40" w:after="20"/>
              <w:jc w:val="center"/>
              <w:rPr>
                <w:rFonts w:cs="Arial"/>
                <w:sz w:val="18"/>
                <w:szCs w:val="18"/>
              </w:rPr>
            </w:pPr>
            <w:r w:rsidRPr="00D758A1">
              <w:rPr>
                <w:rFonts w:cs="Arial"/>
                <w:sz w:val="18"/>
                <w:szCs w:val="18"/>
              </w:rPr>
              <w:t>0.809</w:t>
            </w:r>
          </w:p>
        </w:tc>
        <w:tc>
          <w:tcPr>
            <w:tcW w:w="851" w:type="dxa"/>
            <w:tcBorders>
              <w:top w:val="nil"/>
              <w:left w:val="nil"/>
              <w:bottom w:val="nil"/>
              <w:right w:val="nil"/>
            </w:tcBorders>
            <w:shd w:val="clear" w:color="auto" w:fill="auto"/>
          </w:tcPr>
          <w:p w14:paraId="2729732D" w14:textId="2F6FAB21" w:rsidR="00D758A1" w:rsidRPr="00C935A5" w:rsidRDefault="00D758A1" w:rsidP="00D758A1">
            <w:pPr>
              <w:spacing w:before="40" w:after="20"/>
              <w:jc w:val="center"/>
              <w:rPr>
                <w:rFonts w:cs="Arial"/>
                <w:sz w:val="18"/>
                <w:szCs w:val="18"/>
              </w:rPr>
            </w:pPr>
            <w:r w:rsidRPr="00D758A1">
              <w:rPr>
                <w:rFonts w:cs="Arial"/>
                <w:sz w:val="18"/>
                <w:szCs w:val="18"/>
              </w:rPr>
              <w:t>1.046</w:t>
            </w:r>
          </w:p>
        </w:tc>
        <w:tc>
          <w:tcPr>
            <w:tcW w:w="851" w:type="dxa"/>
            <w:tcBorders>
              <w:top w:val="nil"/>
              <w:left w:val="nil"/>
              <w:bottom w:val="nil"/>
              <w:right w:val="nil"/>
            </w:tcBorders>
            <w:shd w:val="clear" w:color="auto" w:fill="auto"/>
          </w:tcPr>
          <w:p w14:paraId="7C3447F5" w14:textId="6A04E249" w:rsidR="00D758A1" w:rsidRPr="00C935A5" w:rsidRDefault="00D758A1" w:rsidP="00D758A1">
            <w:pPr>
              <w:spacing w:before="40" w:after="20"/>
              <w:jc w:val="center"/>
              <w:rPr>
                <w:rFonts w:cs="Arial"/>
                <w:sz w:val="18"/>
                <w:szCs w:val="18"/>
              </w:rPr>
            </w:pPr>
            <w:r w:rsidRPr="00D758A1">
              <w:rPr>
                <w:rFonts w:cs="Arial"/>
                <w:sz w:val="18"/>
                <w:szCs w:val="18"/>
              </w:rPr>
              <w:t>0.982</w:t>
            </w:r>
          </w:p>
        </w:tc>
        <w:tc>
          <w:tcPr>
            <w:tcW w:w="851" w:type="dxa"/>
            <w:tcBorders>
              <w:top w:val="nil"/>
              <w:left w:val="nil"/>
              <w:bottom w:val="nil"/>
              <w:right w:val="nil"/>
            </w:tcBorders>
            <w:shd w:val="clear" w:color="auto" w:fill="auto"/>
          </w:tcPr>
          <w:p w14:paraId="7CB96E32" w14:textId="5869E76E" w:rsidR="00D758A1" w:rsidRPr="00C935A5" w:rsidRDefault="00D758A1" w:rsidP="00D758A1">
            <w:pPr>
              <w:spacing w:before="40" w:after="20"/>
              <w:jc w:val="center"/>
              <w:rPr>
                <w:rFonts w:cs="Arial"/>
                <w:sz w:val="18"/>
                <w:szCs w:val="18"/>
              </w:rPr>
            </w:pPr>
            <w:r w:rsidRPr="00D758A1">
              <w:rPr>
                <w:rFonts w:cs="Arial"/>
                <w:sz w:val="18"/>
                <w:szCs w:val="18"/>
              </w:rPr>
              <w:t>0.989</w:t>
            </w:r>
          </w:p>
        </w:tc>
        <w:tc>
          <w:tcPr>
            <w:tcW w:w="851" w:type="dxa"/>
            <w:tcBorders>
              <w:top w:val="nil"/>
              <w:left w:val="nil"/>
              <w:bottom w:val="nil"/>
              <w:right w:val="nil"/>
            </w:tcBorders>
            <w:shd w:val="clear" w:color="auto" w:fill="auto"/>
          </w:tcPr>
          <w:p w14:paraId="70C57F74" w14:textId="71E049CA" w:rsidR="00D758A1" w:rsidRPr="00C935A5" w:rsidRDefault="00D758A1" w:rsidP="00D758A1">
            <w:pPr>
              <w:spacing w:before="40" w:after="20"/>
              <w:jc w:val="center"/>
              <w:rPr>
                <w:rFonts w:cs="Arial"/>
                <w:sz w:val="18"/>
                <w:szCs w:val="18"/>
              </w:rPr>
            </w:pPr>
            <w:r w:rsidRPr="00D758A1">
              <w:rPr>
                <w:rFonts w:cs="Arial"/>
                <w:sz w:val="18"/>
                <w:szCs w:val="18"/>
              </w:rPr>
              <w:t>0.902</w:t>
            </w:r>
          </w:p>
        </w:tc>
        <w:tc>
          <w:tcPr>
            <w:tcW w:w="851" w:type="dxa"/>
            <w:tcBorders>
              <w:top w:val="nil"/>
              <w:left w:val="nil"/>
              <w:bottom w:val="nil"/>
              <w:right w:val="nil"/>
            </w:tcBorders>
            <w:shd w:val="clear" w:color="auto" w:fill="auto"/>
          </w:tcPr>
          <w:p w14:paraId="63B778C1" w14:textId="447BBAA0" w:rsidR="00D758A1" w:rsidRPr="00C935A5" w:rsidRDefault="00D758A1" w:rsidP="00D758A1">
            <w:pPr>
              <w:spacing w:before="40" w:after="20"/>
              <w:jc w:val="center"/>
              <w:rPr>
                <w:rFonts w:cs="Arial"/>
                <w:sz w:val="18"/>
                <w:szCs w:val="18"/>
              </w:rPr>
            </w:pPr>
            <w:r w:rsidRPr="00D758A1">
              <w:rPr>
                <w:rFonts w:cs="Arial"/>
                <w:sz w:val="18"/>
                <w:szCs w:val="18"/>
              </w:rPr>
              <w:t>1.055</w:t>
            </w:r>
          </w:p>
        </w:tc>
      </w:tr>
      <w:tr w:rsidR="00D758A1" w:rsidRPr="00D758A1" w14:paraId="52B189DA" w14:textId="77777777" w:rsidTr="002B5D65">
        <w:trPr>
          <w:trHeight w:val="20"/>
        </w:trPr>
        <w:tc>
          <w:tcPr>
            <w:tcW w:w="2268" w:type="dxa"/>
            <w:tcBorders>
              <w:top w:val="nil"/>
              <w:left w:val="nil"/>
              <w:bottom w:val="nil"/>
              <w:right w:val="single" w:sz="18" w:space="0" w:color="C00000"/>
            </w:tcBorders>
            <w:shd w:val="clear" w:color="auto" w:fill="auto"/>
            <w:vAlign w:val="center"/>
          </w:tcPr>
          <w:p w14:paraId="74D39934" w14:textId="77777777" w:rsidR="00D758A1" w:rsidRPr="00C935A5" w:rsidRDefault="00D758A1" w:rsidP="00D758A1">
            <w:pPr>
              <w:spacing w:before="40" w:after="20"/>
              <w:rPr>
                <w:rFonts w:cs="Arial"/>
                <w:sz w:val="18"/>
                <w:szCs w:val="18"/>
              </w:rPr>
            </w:pPr>
            <w:r w:rsidRPr="00C935A5">
              <w:rPr>
                <w:rFonts w:cs="Arial"/>
                <w:sz w:val="18"/>
                <w:szCs w:val="18"/>
              </w:rPr>
              <w:t>Strathbogie S</w:t>
            </w:r>
          </w:p>
        </w:tc>
        <w:tc>
          <w:tcPr>
            <w:tcW w:w="851" w:type="dxa"/>
            <w:tcBorders>
              <w:top w:val="nil"/>
              <w:left w:val="single" w:sz="18" w:space="0" w:color="C00000"/>
              <w:bottom w:val="nil"/>
              <w:right w:val="nil"/>
            </w:tcBorders>
            <w:shd w:val="clear" w:color="auto" w:fill="auto"/>
          </w:tcPr>
          <w:p w14:paraId="74A95E24" w14:textId="59B369DC" w:rsidR="00D758A1" w:rsidRPr="00C935A5" w:rsidRDefault="00D758A1" w:rsidP="00D758A1">
            <w:pPr>
              <w:spacing w:before="40" w:after="20"/>
              <w:jc w:val="center"/>
              <w:rPr>
                <w:rFonts w:cs="Arial"/>
                <w:sz w:val="18"/>
                <w:szCs w:val="18"/>
              </w:rPr>
            </w:pPr>
            <w:r w:rsidRPr="00D758A1">
              <w:rPr>
                <w:rFonts w:cs="Arial"/>
                <w:sz w:val="18"/>
                <w:szCs w:val="18"/>
              </w:rPr>
              <w:t>1.155</w:t>
            </w:r>
          </w:p>
        </w:tc>
        <w:tc>
          <w:tcPr>
            <w:tcW w:w="851" w:type="dxa"/>
            <w:tcBorders>
              <w:top w:val="nil"/>
              <w:left w:val="nil"/>
              <w:bottom w:val="nil"/>
              <w:right w:val="nil"/>
            </w:tcBorders>
            <w:shd w:val="clear" w:color="auto" w:fill="auto"/>
          </w:tcPr>
          <w:p w14:paraId="208D8DD5" w14:textId="52F0FFAD" w:rsidR="00D758A1" w:rsidRPr="00C935A5" w:rsidRDefault="00D758A1" w:rsidP="00D758A1">
            <w:pPr>
              <w:spacing w:before="40" w:after="20"/>
              <w:jc w:val="center"/>
              <w:rPr>
                <w:rFonts w:cs="Arial"/>
                <w:sz w:val="18"/>
                <w:szCs w:val="18"/>
              </w:rPr>
            </w:pPr>
            <w:r w:rsidRPr="00D758A1">
              <w:rPr>
                <w:rFonts w:cs="Arial"/>
                <w:sz w:val="18"/>
                <w:szCs w:val="18"/>
              </w:rPr>
              <w:t>1.066</w:t>
            </w:r>
          </w:p>
        </w:tc>
        <w:tc>
          <w:tcPr>
            <w:tcW w:w="851" w:type="dxa"/>
            <w:tcBorders>
              <w:top w:val="nil"/>
              <w:left w:val="nil"/>
              <w:bottom w:val="nil"/>
              <w:right w:val="nil"/>
            </w:tcBorders>
            <w:shd w:val="clear" w:color="auto" w:fill="auto"/>
          </w:tcPr>
          <w:p w14:paraId="7186D681" w14:textId="028D7920" w:rsidR="00D758A1" w:rsidRPr="00C935A5" w:rsidRDefault="00D758A1" w:rsidP="00D758A1">
            <w:pPr>
              <w:spacing w:before="40" w:after="20"/>
              <w:jc w:val="center"/>
              <w:rPr>
                <w:rFonts w:cs="Arial"/>
                <w:sz w:val="18"/>
                <w:szCs w:val="18"/>
              </w:rPr>
            </w:pPr>
            <w:r w:rsidRPr="00D758A1">
              <w:rPr>
                <w:rFonts w:cs="Arial"/>
                <w:sz w:val="18"/>
                <w:szCs w:val="18"/>
              </w:rPr>
              <w:t>1.115</w:t>
            </w:r>
          </w:p>
        </w:tc>
        <w:tc>
          <w:tcPr>
            <w:tcW w:w="851" w:type="dxa"/>
            <w:tcBorders>
              <w:top w:val="nil"/>
              <w:left w:val="nil"/>
              <w:bottom w:val="nil"/>
              <w:right w:val="nil"/>
            </w:tcBorders>
            <w:shd w:val="clear" w:color="auto" w:fill="auto"/>
          </w:tcPr>
          <w:p w14:paraId="5CE0008F" w14:textId="086C7BF9" w:rsidR="00D758A1" w:rsidRPr="00C935A5" w:rsidRDefault="00D758A1" w:rsidP="00D758A1">
            <w:pPr>
              <w:spacing w:before="40" w:after="20"/>
              <w:jc w:val="center"/>
              <w:rPr>
                <w:rFonts w:cs="Arial"/>
                <w:sz w:val="18"/>
                <w:szCs w:val="18"/>
              </w:rPr>
            </w:pPr>
            <w:r w:rsidRPr="00D758A1">
              <w:rPr>
                <w:rFonts w:cs="Arial"/>
                <w:sz w:val="18"/>
                <w:szCs w:val="18"/>
              </w:rPr>
              <w:t>1.050</w:t>
            </w:r>
          </w:p>
        </w:tc>
        <w:tc>
          <w:tcPr>
            <w:tcW w:w="851" w:type="dxa"/>
            <w:tcBorders>
              <w:top w:val="nil"/>
              <w:left w:val="nil"/>
              <w:bottom w:val="nil"/>
              <w:right w:val="nil"/>
            </w:tcBorders>
            <w:shd w:val="clear" w:color="auto" w:fill="auto"/>
          </w:tcPr>
          <w:p w14:paraId="188244CB" w14:textId="44DCAD8A" w:rsidR="00D758A1" w:rsidRPr="00C935A5" w:rsidRDefault="00D758A1" w:rsidP="00D758A1">
            <w:pPr>
              <w:spacing w:before="40" w:after="20"/>
              <w:jc w:val="center"/>
              <w:rPr>
                <w:rFonts w:cs="Arial"/>
                <w:sz w:val="18"/>
                <w:szCs w:val="18"/>
              </w:rPr>
            </w:pPr>
            <w:r w:rsidRPr="00D758A1">
              <w:rPr>
                <w:rFonts w:cs="Arial"/>
                <w:sz w:val="18"/>
                <w:szCs w:val="18"/>
              </w:rPr>
              <w:t>1.254</w:t>
            </w:r>
          </w:p>
        </w:tc>
        <w:tc>
          <w:tcPr>
            <w:tcW w:w="851" w:type="dxa"/>
            <w:tcBorders>
              <w:top w:val="nil"/>
              <w:left w:val="nil"/>
              <w:bottom w:val="nil"/>
              <w:right w:val="nil"/>
            </w:tcBorders>
            <w:shd w:val="clear" w:color="auto" w:fill="auto"/>
          </w:tcPr>
          <w:p w14:paraId="5895E73A" w14:textId="60FA6CCD" w:rsidR="00D758A1" w:rsidRPr="00C935A5" w:rsidRDefault="00D758A1" w:rsidP="00D758A1">
            <w:pPr>
              <w:spacing w:before="40" w:after="20"/>
              <w:jc w:val="center"/>
              <w:rPr>
                <w:rFonts w:cs="Arial"/>
                <w:sz w:val="18"/>
                <w:szCs w:val="18"/>
              </w:rPr>
            </w:pPr>
            <w:r w:rsidRPr="00D758A1">
              <w:rPr>
                <w:rFonts w:cs="Arial"/>
                <w:sz w:val="18"/>
                <w:szCs w:val="18"/>
              </w:rPr>
              <w:t>1.081</w:t>
            </w:r>
          </w:p>
        </w:tc>
        <w:tc>
          <w:tcPr>
            <w:tcW w:w="851" w:type="dxa"/>
            <w:tcBorders>
              <w:top w:val="nil"/>
              <w:left w:val="nil"/>
              <w:bottom w:val="nil"/>
              <w:right w:val="nil"/>
            </w:tcBorders>
            <w:shd w:val="clear" w:color="auto" w:fill="auto"/>
          </w:tcPr>
          <w:p w14:paraId="09D480DA" w14:textId="022CD1B0" w:rsidR="00D758A1" w:rsidRPr="00C935A5" w:rsidRDefault="00D758A1" w:rsidP="00D758A1">
            <w:pPr>
              <w:spacing w:before="40" w:after="20"/>
              <w:jc w:val="center"/>
              <w:rPr>
                <w:rFonts w:cs="Arial"/>
                <w:sz w:val="18"/>
                <w:szCs w:val="18"/>
              </w:rPr>
            </w:pPr>
            <w:r w:rsidRPr="00D758A1">
              <w:rPr>
                <w:rFonts w:cs="Arial"/>
                <w:sz w:val="18"/>
                <w:szCs w:val="18"/>
              </w:rPr>
              <w:t>1.398</w:t>
            </w:r>
          </w:p>
        </w:tc>
        <w:tc>
          <w:tcPr>
            <w:tcW w:w="851" w:type="dxa"/>
            <w:tcBorders>
              <w:top w:val="nil"/>
              <w:left w:val="nil"/>
              <w:bottom w:val="nil"/>
              <w:right w:val="nil"/>
            </w:tcBorders>
            <w:shd w:val="clear" w:color="auto" w:fill="auto"/>
          </w:tcPr>
          <w:p w14:paraId="385FEA70" w14:textId="0C74FEEB" w:rsidR="00D758A1" w:rsidRPr="00C935A5" w:rsidRDefault="00D758A1" w:rsidP="00D758A1">
            <w:pPr>
              <w:spacing w:before="40" w:after="20"/>
              <w:jc w:val="center"/>
              <w:rPr>
                <w:rFonts w:cs="Arial"/>
                <w:sz w:val="18"/>
                <w:szCs w:val="18"/>
              </w:rPr>
            </w:pPr>
            <w:r w:rsidRPr="00D758A1">
              <w:rPr>
                <w:rFonts w:cs="Arial"/>
                <w:sz w:val="18"/>
                <w:szCs w:val="18"/>
              </w:rPr>
              <w:t>1.118</w:t>
            </w:r>
          </w:p>
        </w:tc>
      </w:tr>
      <w:tr w:rsidR="00D758A1" w:rsidRPr="00D758A1" w14:paraId="017FC1C1" w14:textId="77777777" w:rsidTr="002B5D65">
        <w:trPr>
          <w:trHeight w:val="20"/>
        </w:trPr>
        <w:tc>
          <w:tcPr>
            <w:tcW w:w="2268" w:type="dxa"/>
            <w:tcBorders>
              <w:top w:val="nil"/>
              <w:left w:val="nil"/>
              <w:bottom w:val="nil"/>
              <w:right w:val="single" w:sz="18" w:space="0" w:color="C00000"/>
            </w:tcBorders>
            <w:shd w:val="clear" w:color="auto" w:fill="auto"/>
            <w:vAlign w:val="center"/>
          </w:tcPr>
          <w:p w14:paraId="00024EC2" w14:textId="77777777" w:rsidR="00D758A1" w:rsidRPr="00C935A5" w:rsidRDefault="00D758A1" w:rsidP="00D758A1">
            <w:pPr>
              <w:spacing w:before="40" w:after="20"/>
              <w:rPr>
                <w:rFonts w:cs="Arial"/>
                <w:sz w:val="18"/>
                <w:szCs w:val="18"/>
              </w:rPr>
            </w:pPr>
            <w:r w:rsidRPr="00C935A5">
              <w:rPr>
                <w:rFonts w:cs="Arial"/>
                <w:sz w:val="18"/>
                <w:szCs w:val="18"/>
              </w:rPr>
              <w:t>Surf Coast S</w:t>
            </w:r>
          </w:p>
        </w:tc>
        <w:tc>
          <w:tcPr>
            <w:tcW w:w="851" w:type="dxa"/>
            <w:tcBorders>
              <w:top w:val="nil"/>
              <w:left w:val="single" w:sz="18" w:space="0" w:color="C00000"/>
              <w:bottom w:val="nil"/>
              <w:right w:val="nil"/>
            </w:tcBorders>
            <w:shd w:val="clear" w:color="auto" w:fill="auto"/>
          </w:tcPr>
          <w:p w14:paraId="739424CB" w14:textId="7F6436C4" w:rsidR="00D758A1" w:rsidRPr="00C935A5" w:rsidRDefault="00D758A1" w:rsidP="00D758A1">
            <w:pPr>
              <w:spacing w:before="40" w:after="20"/>
              <w:jc w:val="center"/>
              <w:rPr>
                <w:rFonts w:cs="Arial"/>
                <w:sz w:val="18"/>
                <w:szCs w:val="18"/>
              </w:rPr>
            </w:pPr>
            <w:r w:rsidRPr="00D758A1">
              <w:rPr>
                <w:rFonts w:cs="Arial"/>
                <w:sz w:val="18"/>
                <w:szCs w:val="18"/>
              </w:rPr>
              <w:t>1.023</w:t>
            </w:r>
          </w:p>
        </w:tc>
        <w:tc>
          <w:tcPr>
            <w:tcW w:w="851" w:type="dxa"/>
            <w:tcBorders>
              <w:top w:val="nil"/>
              <w:left w:val="nil"/>
              <w:bottom w:val="nil"/>
              <w:right w:val="nil"/>
            </w:tcBorders>
            <w:shd w:val="clear" w:color="auto" w:fill="auto"/>
          </w:tcPr>
          <w:p w14:paraId="1554620E" w14:textId="4295F348" w:rsidR="00D758A1" w:rsidRPr="00C935A5" w:rsidRDefault="00D758A1" w:rsidP="00D758A1">
            <w:pPr>
              <w:spacing w:before="40" w:after="20"/>
              <w:jc w:val="center"/>
              <w:rPr>
                <w:rFonts w:cs="Arial"/>
                <w:sz w:val="18"/>
                <w:szCs w:val="18"/>
              </w:rPr>
            </w:pPr>
            <w:r w:rsidRPr="00D758A1">
              <w:rPr>
                <w:rFonts w:cs="Arial"/>
                <w:sz w:val="18"/>
                <w:szCs w:val="18"/>
              </w:rPr>
              <w:t>1.003</w:t>
            </w:r>
          </w:p>
        </w:tc>
        <w:tc>
          <w:tcPr>
            <w:tcW w:w="851" w:type="dxa"/>
            <w:tcBorders>
              <w:top w:val="nil"/>
              <w:left w:val="nil"/>
              <w:bottom w:val="nil"/>
              <w:right w:val="nil"/>
            </w:tcBorders>
            <w:shd w:val="clear" w:color="auto" w:fill="auto"/>
          </w:tcPr>
          <w:p w14:paraId="6142807C" w14:textId="0DA2E60E" w:rsidR="00D758A1" w:rsidRPr="00C935A5" w:rsidRDefault="00D758A1" w:rsidP="00D758A1">
            <w:pPr>
              <w:spacing w:before="40" w:after="20"/>
              <w:jc w:val="center"/>
              <w:rPr>
                <w:rFonts w:cs="Arial"/>
                <w:sz w:val="18"/>
                <w:szCs w:val="18"/>
              </w:rPr>
            </w:pPr>
            <w:r w:rsidRPr="00D758A1">
              <w:rPr>
                <w:rFonts w:cs="Arial"/>
                <w:sz w:val="18"/>
                <w:szCs w:val="18"/>
              </w:rPr>
              <w:t>0.867</w:t>
            </w:r>
          </w:p>
        </w:tc>
        <w:tc>
          <w:tcPr>
            <w:tcW w:w="851" w:type="dxa"/>
            <w:tcBorders>
              <w:top w:val="nil"/>
              <w:left w:val="nil"/>
              <w:bottom w:val="nil"/>
              <w:right w:val="nil"/>
            </w:tcBorders>
            <w:shd w:val="clear" w:color="auto" w:fill="auto"/>
          </w:tcPr>
          <w:p w14:paraId="4F48073D" w14:textId="3D6052D8" w:rsidR="00D758A1" w:rsidRPr="00C935A5" w:rsidRDefault="00D758A1" w:rsidP="00D758A1">
            <w:pPr>
              <w:spacing w:before="40" w:after="20"/>
              <w:jc w:val="center"/>
              <w:rPr>
                <w:rFonts w:cs="Arial"/>
                <w:sz w:val="18"/>
                <w:szCs w:val="18"/>
              </w:rPr>
            </w:pPr>
            <w:r w:rsidRPr="00D758A1">
              <w:rPr>
                <w:rFonts w:cs="Arial"/>
                <w:sz w:val="18"/>
                <w:szCs w:val="18"/>
              </w:rPr>
              <w:t>1.155</w:t>
            </w:r>
          </w:p>
        </w:tc>
        <w:tc>
          <w:tcPr>
            <w:tcW w:w="851" w:type="dxa"/>
            <w:tcBorders>
              <w:top w:val="nil"/>
              <w:left w:val="nil"/>
              <w:bottom w:val="nil"/>
              <w:right w:val="nil"/>
            </w:tcBorders>
            <w:shd w:val="clear" w:color="auto" w:fill="auto"/>
          </w:tcPr>
          <w:p w14:paraId="194A821C" w14:textId="3357054E" w:rsidR="00D758A1" w:rsidRPr="00C935A5" w:rsidRDefault="00D758A1" w:rsidP="00D758A1">
            <w:pPr>
              <w:spacing w:before="40" w:after="20"/>
              <w:jc w:val="center"/>
              <w:rPr>
                <w:rFonts w:cs="Arial"/>
                <w:sz w:val="18"/>
                <w:szCs w:val="18"/>
              </w:rPr>
            </w:pPr>
            <w:r w:rsidRPr="00D758A1">
              <w:rPr>
                <w:rFonts w:cs="Arial"/>
                <w:sz w:val="18"/>
                <w:szCs w:val="18"/>
              </w:rPr>
              <w:t>1.172</w:t>
            </w:r>
          </w:p>
        </w:tc>
        <w:tc>
          <w:tcPr>
            <w:tcW w:w="851" w:type="dxa"/>
            <w:tcBorders>
              <w:top w:val="nil"/>
              <w:left w:val="nil"/>
              <w:bottom w:val="nil"/>
              <w:right w:val="nil"/>
            </w:tcBorders>
            <w:shd w:val="clear" w:color="auto" w:fill="auto"/>
          </w:tcPr>
          <w:p w14:paraId="5A6E2292" w14:textId="2C735D33" w:rsidR="00D758A1" w:rsidRPr="00C935A5" w:rsidRDefault="00D758A1" w:rsidP="00D758A1">
            <w:pPr>
              <w:spacing w:before="40" w:after="20"/>
              <w:jc w:val="center"/>
              <w:rPr>
                <w:rFonts w:cs="Arial"/>
                <w:sz w:val="18"/>
                <w:szCs w:val="18"/>
              </w:rPr>
            </w:pPr>
            <w:r w:rsidRPr="00D758A1">
              <w:rPr>
                <w:rFonts w:cs="Arial"/>
                <w:sz w:val="18"/>
                <w:szCs w:val="18"/>
              </w:rPr>
              <w:t>1.206</w:t>
            </w:r>
          </w:p>
        </w:tc>
        <w:tc>
          <w:tcPr>
            <w:tcW w:w="851" w:type="dxa"/>
            <w:tcBorders>
              <w:top w:val="nil"/>
              <w:left w:val="nil"/>
              <w:bottom w:val="nil"/>
              <w:right w:val="nil"/>
            </w:tcBorders>
            <w:shd w:val="clear" w:color="auto" w:fill="auto"/>
          </w:tcPr>
          <w:p w14:paraId="4E310FEF" w14:textId="60CB3B87" w:rsidR="00D758A1" w:rsidRPr="00C935A5" w:rsidRDefault="00D758A1" w:rsidP="00D758A1">
            <w:pPr>
              <w:spacing w:before="40" w:after="20"/>
              <w:jc w:val="center"/>
              <w:rPr>
                <w:rFonts w:cs="Arial"/>
                <w:sz w:val="18"/>
                <w:szCs w:val="18"/>
              </w:rPr>
            </w:pPr>
            <w:r w:rsidRPr="00D758A1">
              <w:rPr>
                <w:rFonts w:cs="Arial"/>
                <w:sz w:val="18"/>
                <w:szCs w:val="18"/>
              </w:rPr>
              <w:t>1.244</w:t>
            </w:r>
          </w:p>
        </w:tc>
        <w:tc>
          <w:tcPr>
            <w:tcW w:w="851" w:type="dxa"/>
            <w:tcBorders>
              <w:top w:val="nil"/>
              <w:left w:val="nil"/>
              <w:bottom w:val="nil"/>
              <w:right w:val="nil"/>
            </w:tcBorders>
            <w:shd w:val="clear" w:color="auto" w:fill="auto"/>
          </w:tcPr>
          <w:p w14:paraId="4B3D15F2" w14:textId="6FB78740" w:rsidR="00D758A1" w:rsidRPr="00C935A5" w:rsidRDefault="00D758A1" w:rsidP="00D758A1">
            <w:pPr>
              <w:spacing w:before="40" w:after="20"/>
              <w:jc w:val="center"/>
              <w:rPr>
                <w:rFonts w:cs="Arial"/>
                <w:sz w:val="18"/>
                <w:szCs w:val="18"/>
              </w:rPr>
            </w:pPr>
            <w:r w:rsidRPr="00D758A1">
              <w:rPr>
                <w:rFonts w:cs="Arial"/>
                <w:sz w:val="18"/>
                <w:szCs w:val="18"/>
              </w:rPr>
              <w:t>1.132</w:t>
            </w:r>
          </w:p>
        </w:tc>
      </w:tr>
      <w:tr w:rsidR="00D758A1" w:rsidRPr="00B5085E" w14:paraId="327DA131" w14:textId="77777777" w:rsidTr="002B5D65">
        <w:trPr>
          <w:trHeight w:val="20"/>
        </w:trPr>
        <w:tc>
          <w:tcPr>
            <w:tcW w:w="2268" w:type="dxa"/>
            <w:tcBorders>
              <w:top w:val="nil"/>
              <w:left w:val="nil"/>
              <w:bottom w:val="nil"/>
              <w:right w:val="single" w:sz="18" w:space="0" w:color="C00000"/>
            </w:tcBorders>
            <w:shd w:val="clear" w:color="auto" w:fill="auto"/>
            <w:vAlign w:val="center"/>
          </w:tcPr>
          <w:p w14:paraId="1D38BE9D" w14:textId="77777777" w:rsidR="00D758A1" w:rsidRPr="00C935A5" w:rsidRDefault="00D758A1" w:rsidP="00D758A1">
            <w:pPr>
              <w:spacing w:before="40" w:after="20"/>
              <w:rPr>
                <w:rFonts w:cs="Arial"/>
                <w:sz w:val="18"/>
                <w:szCs w:val="18"/>
              </w:rPr>
            </w:pPr>
            <w:r w:rsidRPr="00C935A5">
              <w:rPr>
                <w:rFonts w:cs="Arial"/>
                <w:sz w:val="18"/>
                <w:szCs w:val="18"/>
              </w:rPr>
              <w:t>Swan Hill RC</w:t>
            </w:r>
          </w:p>
        </w:tc>
        <w:tc>
          <w:tcPr>
            <w:tcW w:w="851" w:type="dxa"/>
            <w:tcBorders>
              <w:top w:val="nil"/>
              <w:left w:val="single" w:sz="18" w:space="0" w:color="C00000"/>
              <w:bottom w:val="nil"/>
              <w:right w:val="nil"/>
            </w:tcBorders>
            <w:shd w:val="clear" w:color="auto" w:fill="auto"/>
          </w:tcPr>
          <w:p w14:paraId="24F55B0A" w14:textId="6ECCA0F4" w:rsidR="00D758A1" w:rsidRPr="00C935A5" w:rsidRDefault="00D758A1" w:rsidP="00D758A1">
            <w:pPr>
              <w:spacing w:before="40" w:after="20"/>
              <w:jc w:val="center"/>
              <w:rPr>
                <w:rFonts w:cs="Arial"/>
                <w:sz w:val="18"/>
                <w:szCs w:val="18"/>
              </w:rPr>
            </w:pPr>
            <w:r w:rsidRPr="00D758A1">
              <w:rPr>
                <w:rFonts w:cs="Arial"/>
                <w:sz w:val="18"/>
                <w:szCs w:val="18"/>
              </w:rPr>
              <w:t>1.394</w:t>
            </w:r>
          </w:p>
        </w:tc>
        <w:tc>
          <w:tcPr>
            <w:tcW w:w="851" w:type="dxa"/>
            <w:tcBorders>
              <w:top w:val="nil"/>
              <w:left w:val="nil"/>
              <w:bottom w:val="nil"/>
              <w:right w:val="nil"/>
            </w:tcBorders>
            <w:shd w:val="clear" w:color="auto" w:fill="auto"/>
          </w:tcPr>
          <w:p w14:paraId="73B250FB" w14:textId="3B479079" w:rsidR="00D758A1" w:rsidRPr="00C935A5" w:rsidRDefault="00D758A1" w:rsidP="00D758A1">
            <w:pPr>
              <w:spacing w:before="40" w:after="20"/>
              <w:jc w:val="center"/>
              <w:rPr>
                <w:rFonts w:cs="Arial"/>
                <w:sz w:val="18"/>
                <w:szCs w:val="18"/>
              </w:rPr>
            </w:pPr>
            <w:r w:rsidRPr="00D758A1">
              <w:rPr>
                <w:rFonts w:cs="Arial"/>
                <w:sz w:val="18"/>
                <w:szCs w:val="18"/>
              </w:rPr>
              <w:t>1.257</w:t>
            </w:r>
          </w:p>
        </w:tc>
        <w:tc>
          <w:tcPr>
            <w:tcW w:w="851" w:type="dxa"/>
            <w:tcBorders>
              <w:top w:val="nil"/>
              <w:left w:val="nil"/>
              <w:bottom w:val="nil"/>
              <w:right w:val="nil"/>
            </w:tcBorders>
            <w:shd w:val="clear" w:color="auto" w:fill="auto"/>
          </w:tcPr>
          <w:p w14:paraId="1AD9942D" w14:textId="437E5816" w:rsidR="00D758A1" w:rsidRPr="00C935A5" w:rsidRDefault="00D758A1" w:rsidP="00D758A1">
            <w:pPr>
              <w:spacing w:before="40" w:after="20"/>
              <w:jc w:val="center"/>
              <w:rPr>
                <w:rFonts w:cs="Arial"/>
                <w:sz w:val="18"/>
                <w:szCs w:val="18"/>
              </w:rPr>
            </w:pPr>
            <w:r w:rsidRPr="00D758A1">
              <w:rPr>
                <w:rFonts w:cs="Arial"/>
                <w:sz w:val="18"/>
                <w:szCs w:val="18"/>
              </w:rPr>
              <w:t>1.241</w:t>
            </w:r>
          </w:p>
        </w:tc>
        <w:tc>
          <w:tcPr>
            <w:tcW w:w="851" w:type="dxa"/>
            <w:tcBorders>
              <w:top w:val="nil"/>
              <w:left w:val="nil"/>
              <w:bottom w:val="nil"/>
              <w:right w:val="nil"/>
            </w:tcBorders>
            <w:shd w:val="clear" w:color="auto" w:fill="auto"/>
          </w:tcPr>
          <w:p w14:paraId="28163C45" w14:textId="61060D92" w:rsidR="00D758A1" w:rsidRPr="00C935A5" w:rsidRDefault="00D758A1" w:rsidP="00D758A1">
            <w:pPr>
              <w:spacing w:before="40" w:after="20"/>
              <w:jc w:val="center"/>
              <w:rPr>
                <w:rFonts w:cs="Arial"/>
                <w:sz w:val="18"/>
                <w:szCs w:val="18"/>
              </w:rPr>
            </w:pPr>
            <w:r w:rsidRPr="00D758A1">
              <w:rPr>
                <w:rFonts w:cs="Arial"/>
                <w:sz w:val="18"/>
                <w:szCs w:val="18"/>
              </w:rPr>
              <w:t>1.176</w:t>
            </w:r>
          </w:p>
        </w:tc>
        <w:tc>
          <w:tcPr>
            <w:tcW w:w="851" w:type="dxa"/>
            <w:tcBorders>
              <w:top w:val="nil"/>
              <w:left w:val="nil"/>
              <w:bottom w:val="nil"/>
              <w:right w:val="nil"/>
            </w:tcBorders>
            <w:shd w:val="clear" w:color="auto" w:fill="auto"/>
          </w:tcPr>
          <w:p w14:paraId="7812E633" w14:textId="4043821D" w:rsidR="00D758A1" w:rsidRPr="00C935A5" w:rsidRDefault="00D758A1" w:rsidP="00D758A1">
            <w:pPr>
              <w:spacing w:before="40" w:after="20"/>
              <w:jc w:val="center"/>
              <w:rPr>
                <w:rFonts w:cs="Arial"/>
                <w:sz w:val="18"/>
                <w:szCs w:val="18"/>
              </w:rPr>
            </w:pPr>
            <w:r w:rsidRPr="00D758A1">
              <w:rPr>
                <w:rFonts w:cs="Arial"/>
                <w:sz w:val="18"/>
                <w:szCs w:val="18"/>
              </w:rPr>
              <w:t>1.324</w:t>
            </w:r>
          </w:p>
        </w:tc>
        <w:tc>
          <w:tcPr>
            <w:tcW w:w="851" w:type="dxa"/>
            <w:tcBorders>
              <w:top w:val="nil"/>
              <w:left w:val="nil"/>
              <w:bottom w:val="nil"/>
              <w:right w:val="nil"/>
            </w:tcBorders>
            <w:shd w:val="clear" w:color="auto" w:fill="auto"/>
          </w:tcPr>
          <w:p w14:paraId="08162924" w14:textId="78E377D6" w:rsidR="00D758A1" w:rsidRPr="00C935A5" w:rsidRDefault="00D758A1" w:rsidP="00D758A1">
            <w:pPr>
              <w:spacing w:before="40" w:after="20"/>
              <w:jc w:val="center"/>
              <w:rPr>
                <w:rFonts w:cs="Arial"/>
                <w:sz w:val="18"/>
                <w:szCs w:val="18"/>
              </w:rPr>
            </w:pPr>
            <w:r w:rsidRPr="00D758A1">
              <w:rPr>
                <w:rFonts w:cs="Arial"/>
                <w:sz w:val="18"/>
                <w:szCs w:val="18"/>
              </w:rPr>
              <w:t>1.126</w:t>
            </w:r>
          </w:p>
        </w:tc>
        <w:tc>
          <w:tcPr>
            <w:tcW w:w="851" w:type="dxa"/>
            <w:tcBorders>
              <w:top w:val="nil"/>
              <w:left w:val="nil"/>
              <w:bottom w:val="nil"/>
              <w:right w:val="nil"/>
            </w:tcBorders>
            <w:shd w:val="clear" w:color="auto" w:fill="auto"/>
          </w:tcPr>
          <w:p w14:paraId="5535123C" w14:textId="49793CC2" w:rsidR="00D758A1" w:rsidRPr="00C935A5" w:rsidRDefault="00D758A1" w:rsidP="00D758A1">
            <w:pPr>
              <w:spacing w:before="40" w:after="20"/>
              <w:jc w:val="center"/>
              <w:rPr>
                <w:rFonts w:cs="Arial"/>
                <w:sz w:val="18"/>
                <w:szCs w:val="18"/>
              </w:rPr>
            </w:pPr>
            <w:r w:rsidRPr="00D758A1">
              <w:rPr>
                <w:rFonts w:cs="Arial"/>
                <w:sz w:val="18"/>
                <w:szCs w:val="18"/>
              </w:rPr>
              <w:t>1.278</w:t>
            </w:r>
          </w:p>
        </w:tc>
        <w:tc>
          <w:tcPr>
            <w:tcW w:w="851" w:type="dxa"/>
            <w:tcBorders>
              <w:top w:val="nil"/>
              <w:left w:val="nil"/>
              <w:bottom w:val="nil"/>
              <w:right w:val="nil"/>
            </w:tcBorders>
            <w:shd w:val="clear" w:color="auto" w:fill="auto"/>
          </w:tcPr>
          <w:p w14:paraId="70095E90" w14:textId="4B1CCD98" w:rsidR="00D758A1" w:rsidRPr="00C935A5" w:rsidRDefault="00D758A1" w:rsidP="00D758A1">
            <w:pPr>
              <w:spacing w:before="40" w:after="20"/>
              <w:jc w:val="center"/>
              <w:rPr>
                <w:rFonts w:cs="Arial"/>
                <w:sz w:val="18"/>
                <w:szCs w:val="18"/>
              </w:rPr>
            </w:pPr>
            <w:r w:rsidRPr="00D758A1">
              <w:rPr>
                <w:rFonts w:cs="Arial"/>
                <w:sz w:val="18"/>
                <w:szCs w:val="18"/>
              </w:rPr>
              <w:t>1.258</w:t>
            </w:r>
          </w:p>
        </w:tc>
      </w:tr>
      <w:tr w:rsidR="00D758A1" w:rsidRPr="00B5085E" w14:paraId="61C51F88" w14:textId="77777777" w:rsidTr="002B5D65">
        <w:trPr>
          <w:trHeight w:val="20"/>
        </w:trPr>
        <w:tc>
          <w:tcPr>
            <w:tcW w:w="2268" w:type="dxa"/>
            <w:tcBorders>
              <w:top w:val="nil"/>
              <w:left w:val="nil"/>
              <w:bottom w:val="nil"/>
              <w:right w:val="single" w:sz="18" w:space="0" w:color="C00000"/>
            </w:tcBorders>
            <w:shd w:val="clear" w:color="auto" w:fill="auto"/>
            <w:vAlign w:val="center"/>
          </w:tcPr>
          <w:p w14:paraId="189D976A" w14:textId="77777777" w:rsidR="00D758A1" w:rsidRPr="00C935A5" w:rsidRDefault="00D758A1" w:rsidP="00D758A1">
            <w:pPr>
              <w:spacing w:before="40" w:after="20"/>
              <w:rPr>
                <w:rFonts w:cs="Arial"/>
                <w:sz w:val="18"/>
                <w:szCs w:val="18"/>
              </w:rPr>
            </w:pPr>
            <w:r w:rsidRPr="00C935A5">
              <w:rPr>
                <w:rFonts w:cs="Arial"/>
                <w:sz w:val="18"/>
                <w:szCs w:val="18"/>
              </w:rPr>
              <w:t>Towong S</w:t>
            </w:r>
          </w:p>
        </w:tc>
        <w:tc>
          <w:tcPr>
            <w:tcW w:w="851" w:type="dxa"/>
            <w:tcBorders>
              <w:top w:val="nil"/>
              <w:left w:val="single" w:sz="18" w:space="0" w:color="C00000"/>
              <w:bottom w:val="nil"/>
              <w:right w:val="nil"/>
            </w:tcBorders>
            <w:shd w:val="clear" w:color="auto" w:fill="auto"/>
          </w:tcPr>
          <w:p w14:paraId="70C68357" w14:textId="2B08285F" w:rsidR="00D758A1" w:rsidRPr="00C935A5" w:rsidRDefault="00D758A1" w:rsidP="00D758A1">
            <w:pPr>
              <w:spacing w:before="40" w:after="20"/>
              <w:jc w:val="center"/>
              <w:rPr>
                <w:rFonts w:cs="Arial"/>
                <w:sz w:val="18"/>
                <w:szCs w:val="18"/>
              </w:rPr>
            </w:pPr>
            <w:r w:rsidRPr="00D758A1">
              <w:rPr>
                <w:rFonts w:cs="Arial"/>
                <w:sz w:val="18"/>
                <w:szCs w:val="18"/>
              </w:rPr>
              <w:t>1.280</w:t>
            </w:r>
          </w:p>
        </w:tc>
        <w:tc>
          <w:tcPr>
            <w:tcW w:w="851" w:type="dxa"/>
            <w:tcBorders>
              <w:top w:val="nil"/>
              <w:left w:val="nil"/>
              <w:bottom w:val="nil"/>
              <w:right w:val="nil"/>
            </w:tcBorders>
            <w:shd w:val="clear" w:color="auto" w:fill="auto"/>
          </w:tcPr>
          <w:p w14:paraId="0AA9858A" w14:textId="73018A6B" w:rsidR="00D758A1" w:rsidRPr="00C935A5" w:rsidRDefault="00D758A1" w:rsidP="00D758A1">
            <w:pPr>
              <w:spacing w:before="40" w:after="20"/>
              <w:jc w:val="center"/>
              <w:rPr>
                <w:rFonts w:cs="Arial"/>
                <w:sz w:val="18"/>
                <w:szCs w:val="18"/>
              </w:rPr>
            </w:pPr>
            <w:r w:rsidRPr="00D758A1">
              <w:rPr>
                <w:rFonts w:cs="Arial"/>
                <w:sz w:val="18"/>
                <w:szCs w:val="18"/>
              </w:rPr>
              <w:t>1.112</w:t>
            </w:r>
          </w:p>
        </w:tc>
        <w:tc>
          <w:tcPr>
            <w:tcW w:w="851" w:type="dxa"/>
            <w:tcBorders>
              <w:top w:val="nil"/>
              <w:left w:val="nil"/>
              <w:bottom w:val="nil"/>
              <w:right w:val="nil"/>
            </w:tcBorders>
            <w:shd w:val="clear" w:color="auto" w:fill="auto"/>
          </w:tcPr>
          <w:p w14:paraId="2474A606" w14:textId="1D2816C5" w:rsidR="00D758A1" w:rsidRPr="00C935A5" w:rsidRDefault="00D758A1" w:rsidP="00D758A1">
            <w:pPr>
              <w:spacing w:before="40" w:after="20"/>
              <w:jc w:val="center"/>
              <w:rPr>
                <w:rFonts w:cs="Arial"/>
                <w:sz w:val="18"/>
                <w:szCs w:val="18"/>
              </w:rPr>
            </w:pPr>
            <w:r w:rsidRPr="00D758A1">
              <w:rPr>
                <w:rFonts w:cs="Arial"/>
                <w:sz w:val="18"/>
                <w:szCs w:val="18"/>
              </w:rPr>
              <w:t>1.166</w:t>
            </w:r>
          </w:p>
        </w:tc>
        <w:tc>
          <w:tcPr>
            <w:tcW w:w="851" w:type="dxa"/>
            <w:tcBorders>
              <w:top w:val="nil"/>
              <w:left w:val="nil"/>
              <w:bottom w:val="nil"/>
              <w:right w:val="nil"/>
            </w:tcBorders>
            <w:shd w:val="clear" w:color="auto" w:fill="auto"/>
          </w:tcPr>
          <w:p w14:paraId="2A11F212" w14:textId="25FE4CA0" w:rsidR="00D758A1" w:rsidRPr="00C935A5" w:rsidRDefault="00D758A1" w:rsidP="00D758A1">
            <w:pPr>
              <w:spacing w:before="40" w:after="20"/>
              <w:jc w:val="center"/>
              <w:rPr>
                <w:rFonts w:cs="Arial"/>
                <w:sz w:val="18"/>
                <w:szCs w:val="18"/>
              </w:rPr>
            </w:pPr>
            <w:r w:rsidRPr="00D758A1">
              <w:rPr>
                <w:rFonts w:cs="Arial"/>
                <w:sz w:val="18"/>
                <w:szCs w:val="18"/>
              </w:rPr>
              <w:t>1.135</w:t>
            </w:r>
          </w:p>
        </w:tc>
        <w:tc>
          <w:tcPr>
            <w:tcW w:w="851" w:type="dxa"/>
            <w:tcBorders>
              <w:top w:val="nil"/>
              <w:left w:val="nil"/>
              <w:bottom w:val="nil"/>
              <w:right w:val="nil"/>
            </w:tcBorders>
            <w:shd w:val="clear" w:color="auto" w:fill="auto"/>
          </w:tcPr>
          <w:p w14:paraId="0D8077BB" w14:textId="27CE4D6D" w:rsidR="00D758A1" w:rsidRPr="00C935A5" w:rsidRDefault="00D758A1" w:rsidP="00D758A1">
            <w:pPr>
              <w:spacing w:before="40" w:after="20"/>
              <w:jc w:val="center"/>
              <w:rPr>
                <w:rFonts w:cs="Arial"/>
                <w:sz w:val="18"/>
                <w:szCs w:val="18"/>
              </w:rPr>
            </w:pPr>
            <w:r w:rsidRPr="00D758A1">
              <w:rPr>
                <w:rFonts w:cs="Arial"/>
                <w:sz w:val="18"/>
                <w:szCs w:val="18"/>
              </w:rPr>
              <w:t>1.422</w:t>
            </w:r>
          </w:p>
        </w:tc>
        <w:tc>
          <w:tcPr>
            <w:tcW w:w="851" w:type="dxa"/>
            <w:tcBorders>
              <w:top w:val="nil"/>
              <w:left w:val="nil"/>
              <w:bottom w:val="nil"/>
              <w:right w:val="nil"/>
            </w:tcBorders>
            <w:shd w:val="clear" w:color="auto" w:fill="auto"/>
          </w:tcPr>
          <w:p w14:paraId="147DF696" w14:textId="307D0406" w:rsidR="00D758A1" w:rsidRPr="00C935A5" w:rsidRDefault="00D758A1" w:rsidP="00D758A1">
            <w:pPr>
              <w:spacing w:before="40" w:after="20"/>
              <w:jc w:val="center"/>
              <w:rPr>
                <w:rFonts w:cs="Arial"/>
                <w:sz w:val="18"/>
                <w:szCs w:val="18"/>
              </w:rPr>
            </w:pPr>
            <w:r w:rsidRPr="00D758A1">
              <w:rPr>
                <w:rFonts w:cs="Arial"/>
                <w:sz w:val="18"/>
                <w:szCs w:val="18"/>
              </w:rPr>
              <w:t>1.107</w:t>
            </w:r>
          </w:p>
        </w:tc>
        <w:tc>
          <w:tcPr>
            <w:tcW w:w="851" w:type="dxa"/>
            <w:tcBorders>
              <w:top w:val="nil"/>
              <w:left w:val="nil"/>
              <w:bottom w:val="nil"/>
              <w:right w:val="nil"/>
            </w:tcBorders>
            <w:shd w:val="clear" w:color="auto" w:fill="auto"/>
          </w:tcPr>
          <w:p w14:paraId="3F698E11" w14:textId="47102136" w:rsidR="00D758A1" w:rsidRPr="00C935A5" w:rsidRDefault="00D758A1" w:rsidP="00D758A1">
            <w:pPr>
              <w:spacing w:before="40" w:after="20"/>
              <w:jc w:val="center"/>
              <w:rPr>
                <w:rFonts w:cs="Arial"/>
                <w:sz w:val="18"/>
                <w:szCs w:val="18"/>
              </w:rPr>
            </w:pPr>
            <w:r w:rsidRPr="00D758A1">
              <w:rPr>
                <w:rFonts w:cs="Arial"/>
                <w:sz w:val="18"/>
                <w:szCs w:val="18"/>
              </w:rPr>
              <w:t>1.373</w:t>
            </w:r>
          </w:p>
        </w:tc>
        <w:tc>
          <w:tcPr>
            <w:tcW w:w="851" w:type="dxa"/>
            <w:tcBorders>
              <w:top w:val="nil"/>
              <w:left w:val="nil"/>
              <w:bottom w:val="nil"/>
              <w:right w:val="nil"/>
            </w:tcBorders>
            <w:shd w:val="clear" w:color="auto" w:fill="auto"/>
          </w:tcPr>
          <w:p w14:paraId="4F7BF725" w14:textId="50D6F5F3" w:rsidR="00D758A1" w:rsidRPr="00C935A5" w:rsidRDefault="00D758A1" w:rsidP="00D758A1">
            <w:pPr>
              <w:spacing w:before="40" w:after="20"/>
              <w:jc w:val="center"/>
              <w:rPr>
                <w:rFonts w:cs="Arial"/>
                <w:sz w:val="18"/>
                <w:szCs w:val="18"/>
              </w:rPr>
            </w:pPr>
            <w:r w:rsidRPr="00D758A1">
              <w:rPr>
                <w:rFonts w:cs="Arial"/>
                <w:sz w:val="18"/>
                <w:szCs w:val="18"/>
              </w:rPr>
              <w:t>1.206</w:t>
            </w:r>
          </w:p>
        </w:tc>
      </w:tr>
      <w:tr w:rsidR="00D758A1" w:rsidRPr="00B5085E" w14:paraId="2EE3462E" w14:textId="77777777" w:rsidTr="002B5D65">
        <w:trPr>
          <w:trHeight w:val="20"/>
        </w:trPr>
        <w:tc>
          <w:tcPr>
            <w:tcW w:w="2268" w:type="dxa"/>
            <w:tcBorders>
              <w:top w:val="nil"/>
              <w:left w:val="nil"/>
              <w:bottom w:val="nil"/>
              <w:right w:val="single" w:sz="18" w:space="0" w:color="C00000"/>
            </w:tcBorders>
            <w:shd w:val="clear" w:color="auto" w:fill="auto"/>
            <w:vAlign w:val="center"/>
          </w:tcPr>
          <w:p w14:paraId="62577D1F" w14:textId="77777777" w:rsidR="00D758A1" w:rsidRPr="00C935A5" w:rsidRDefault="00D758A1" w:rsidP="00D758A1">
            <w:pPr>
              <w:spacing w:before="40" w:after="20"/>
              <w:rPr>
                <w:rFonts w:cs="Arial"/>
                <w:sz w:val="18"/>
                <w:szCs w:val="18"/>
              </w:rPr>
            </w:pPr>
            <w:r w:rsidRPr="00C935A5">
              <w:rPr>
                <w:rFonts w:cs="Arial"/>
                <w:sz w:val="18"/>
                <w:szCs w:val="18"/>
              </w:rPr>
              <w:t>Wangaratta RC</w:t>
            </w:r>
          </w:p>
        </w:tc>
        <w:tc>
          <w:tcPr>
            <w:tcW w:w="851" w:type="dxa"/>
            <w:tcBorders>
              <w:top w:val="nil"/>
              <w:left w:val="single" w:sz="18" w:space="0" w:color="C00000"/>
              <w:bottom w:val="nil"/>
              <w:right w:val="nil"/>
            </w:tcBorders>
            <w:shd w:val="clear" w:color="auto" w:fill="auto"/>
          </w:tcPr>
          <w:p w14:paraId="5167EA7F" w14:textId="61A6433E" w:rsidR="00D758A1" w:rsidRPr="00C935A5" w:rsidRDefault="00D758A1" w:rsidP="00D758A1">
            <w:pPr>
              <w:spacing w:before="40" w:after="20"/>
              <w:jc w:val="center"/>
              <w:rPr>
                <w:rFonts w:cs="Arial"/>
                <w:sz w:val="18"/>
                <w:szCs w:val="18"/>
              </w:rPr>
            </w:pPr>
            <w:r w:rsidRPr="00D758A1">
              <w:rPr>
                <w:rFonts w:cs="Arial"/>
                <w:sz w:val="18"/>
                <w:szCs w:val="18"/>
              </w:rPr>
              <w:t>1.075</w:t>
            </w:r>
          </w:p>
        </w:tc>
        <w:tc>
          <w:tcPr>
            <w:tcW w:w="851" w:type="dxa"/>
            <w:tcBorders>
              <w:top w:val="nil"/>
              <w:left w:val="nil"/>
              <w:bottom w:val="nil"/>
              <w:right w:val="nil"/>
            </w:tcBorders>
            <w:shd w:val="clear" w:color="auto" w:fill="auto"/>
          </w:tcPr>
          <w:p w14:paraId="1A9BFAFB" w14:textId="426E84CE" w:rsidR="00D758A1" w:rsidRPr="00C935A5" w:rsidRDefault="00D758A1" w:rsidP="00D758A1">
            <w:pPr>
              <w:spacing w:before="40" w:after="20"/>
              <w:jc w:val="center"/>
              <w:rPr>
                <w:rFonts w:cs="Arial"/>
                <w:sz w:val="18"/>
                <w:szCs w:val="18"/>
              </w:rPr>
            </w:pPr>
            <w:r w:rsidRPr="00D758A1">
              <w:rPr>
                <w:rFonts w:cs="Arial"/>
                <w:sz w:val="18"/>
                <w:szCs w:val="18"/>
              </w:rPr>
              <w:t>1.003</w:t>
            </w:r>
          </w:p>
        </w:tc>
        <w:tc>
          <w:tcPr>
            <w:tcW w:w="851" w:type="dxa"/>
            <w:tcBorders>
              <w:top w:val="nil"/>
              <w:left w:val="nil"/>
              <w:bottom w:val="nil"/>
              <w:right w:val="nil"/>
            </w:tcBorders>
            <w:shd w:val="clear" w:color="auto" w:fill="auto"/>
          </w:tcPr>
          <w:p w14:paraId="6CF837C9" w14:textId="24E9A02A" w:rsidR="00D758A1" w:rsidRPr="00C935A5" w:rsidRDefault="00D758A1" w:rsidP="00D758A1">
            <w:pPr>
              <w:spacing w:before="40" w:after="20"/>
              <w:jc w:val="center"/>
              <w:rPr>
                <w:rFonts w:cs="Arial"/>
                <w:sz w:val="18"/>
                <w:szCs w:val="18"/>
              </w:rPr>
            </w:pPr>
            <w:r w:rsidRPr="00D758A1">
              <w:rPr>
                <w:rFonts w:cs="Arial"/>
                <w:sz w:val="18"/>
                <w:szCs w:val="18"/>
              </w:rPr>
              <w:t>1.011</w:t>
            </w:r>
          </w:p>
        </w:tc>
        <w:tc>
          <w:tcPr>
            <w:tcW w:w="851" w:type="dxa"/>
            <w:tcBorders>
              <w:top w:val="nil"/>
              <w:left w:val="nil"/>
              <w:bottom w:val="nil"/>
              <w:right w:val="nil"/>
            </w:tcBorders>
            <w:shd w:val="clear" w:color="auto" w:fill="auto"/>
          </w:tcPr>
          <w:p w14:paraId="09811A9A" w14:textId="31B2301E" w:rsidR="00D758A1" w:rsidRPr="00C935A5" w:rsidRDefault="00D758A1" w:rsidP="00D758A1">
            <w:pPr>
              <w:spacing w:before="40" w:after="20"/>
              <w:jc w:val="center"/>
              <w:rPr>
                <w:rFonts w:cs="Arial"/>
                <w:sz w:val="18"/>
                <w:szCs w:val="18"/>
              </w:rPr>
            </w:pPr>
            <w:r w:rsidRPr="00D758A1">
              <w:rPr>
                <w:rFonts w:cs="Arial"/>
                <w:sz w:val="18"/>
                <w:szCs w:val="18"/>
              </w:rPr>
              <w:t>1.065</w:t>
            </w:r>
          </w:p>
        </w:tc>
        <w:tc>
          <w:tcPr>
            <w:tcW w:w="851" w:type="dxa"/>
            <w:tcBorders>
              <w:top w:val="nil"/>
              <w:left w:val="nil"/>
              <w:bottom w:val="nil"/>
              <w:right w:val="nil"/>
            </w:tcBorders>
            <w:shd w:val="clear" w:color="auto" w:fill="auto"/>
          </w:tcPr>
          <w:p w14:paraId="38E62DBC" w14:textId="1BECC5F8" w:rsidR="00D758A1" w:rsidRPr="00C935A5" w:rsidRDefault="00D758A1" w:rsidP="00D758A1">
            <w:pPr>
              <w:spacing w:before="40" w:after="20"/>
              <w:jc w:val="center"/>
              <w:rPr>
                <w:rFonts w:cs="Arial"/>
                <w:sz w:val="18"/>
                <w:szCs w:val="18"/>
              </w:rPr>
            </w:pPr>
            <w:r w:rsidRPr="00D758A1">
              <w:rPr>
                <w:rFonts w:cs="Arial"/>
                <w:sz w:val="18"/>
                <w:szCs w:val="18"/>
              </w:rPr>
              <w:t>1.095</w:t>
            </w:r>
          </w:p>
        </w:tc>
        <w:tc>
          <w:tcPr>
            <w:tcW w:w="851" w:type="dxa"/>
            <w:tcBorders>
              <w:top w:val="nil"/>
              <w:left w:val="nil"/>
              <w:bottom w:val="nil"/>
              <w:right w:val="nil"/>
            </w:tcBorders>
            <w:shd w:val="clear" w:color="auto" w:fill="auto"/>
          </w:tcPr>
          <w:p w14:paraId="71754A14" w14:textId="6573711D" w:rsidR="00D758A1" w:rsidRPr="00C935A5" w:rsidRDefault="00D758A1" w:rsidP="00D758A1">
            <w:pPr>
              <w:spacing w:before="40" w:after="20"/>
              <w:jc w:val="center"/>
              <w:rPr>
                <w:rFonts w:cs="Arial"/>
                <w:sz w:val="18"/>
                <w:szCs w:val="18"/>
              </w:rPr>
            </w:pPr>
            <w:r w:rsidRPr="00D758A1">
              <w:rPr>
                <w:rFonts w:cs="Arial"/>
                <w:sz w:val="18"/>
                <w:szCs w:val="18"/>
              </w:rPr>
              <w:t>1.088</w:t>
            </w:r>
          </w:p>
        </w:tc>
        <w:tc>
          <w:tcPr>
            <w:tcW w:w="851" w:type="dxa"/>
            <w:tcBorders>
              <w:top w:val="nil"/>
              <w:left w:val="nil"/>
              <w:bottom w:val="nil"/>
              <w:right w:val="nil"/>
            </w:tcBorders>
            <w:shd w:val="clear" w:color="auto" w:fill="auto"/>
          </w:tcPr>
          <w:p w14:paraId="3BA7D7BA" w14:textId="18C76451" w:rsidR="00D758A1" w:rsidRPr="00C935A5" w:rsidRDefault="00D758A1" w:rsidP="00D758A1">
            <w:pPr>
              <w:spacing w:before="40" w:after="20"/>
              <w:jc w:val="center"/>
              <w:rPr>
                <w:rFonts w:cs="Arial"/>
                <w:sz w:val="18"/>
                <w:szCs w:val="18"/>
              </w:rPr>
            </w:pPr>
            <w:r w:rsidRPr="00D758A1">
              <w:rPr>
                <w:rFonts w:cs="Arial"/>
                <w:sz w:val="18"/>
                <w:szCs w:val="18"/>
              </w:rPr>
              <w:t>1.136</w:t>
            </w:r>
          </w:p>
        </w:tc>
        <w:tc>
          <w:tcPr>
            <w:tcW w:w="851" w:type="dxa"/>
            <w:tcBorders>
              <w:top w:val="nil"/>
              <w:left w:val="nil"/>
              <w:bottom w:val="nil"/>
              <w:right w:val="nil"/>
            </w:tcBorders>
            <w:shd w:val="clear" w:color="auto" w:fill="auto"/>
          </w:tcPr>
          <w:p w14:paraId="310BDB27" w14:textId="346037CA" w:rsidR="00D758A1" w:rsidRPr="00C935A5" w:rsidRDefault="00D758A1" w:rsidP="00D758A1">
            <w:pPr>
              <w:spacing w:before="40" w:after="20"/>
              <w:jc w:val="center"/>
              <w:rPr>
                <w:rFonts w:cs="Arial"/>
                <w:sz w:val="18"/>
                <w:szCs w:val="18"/>
              </w:rPr>
            </w:pPr>
            <w:r w:rsidRPr="00D758A1">
              <w:rPr>
                <w:rFonts w:cs="Arial"/>
                <w:sz w:val="18"/>
                <w:szCs w:val="18"/>
              </w:rPr>
              <w:t>1.168</w:t>
            </w:r>
          </w:p>
        </w:tc>
      </w:tr>
      <w:tr w:rsidR="00D758A1" w:rsidRPr="00B5085E" w14:paraId="49C2833B" w14:textId="77777777" w:rsidTr="002B5D65">
        <w:trPr>
          <w:trHeight w:val="20"/>
        </w:trPr>
        <w:tc>
          <w:tcPr>
            <w:tcW w:w="2268" w:type="dxa"/>
            <w:tcBorders>
              <w:top w:val="nil"/>
              <w:left w:val="nil"/>
              <w:bottom w:val="nil"/>
              <w:right w:val="single" w:sz="18" w:space="0" w:color="C00000"/>
            </w:tcBorders>
            <w:shd w:val="clear" w:color="auto" w:fill="auto"/>
            <w:vAlign w:val="center"/>
          </w:tcPr>
          <w:p w14:paraId="60081279" w14:textId="77777777" w:rsidR="00D758A1" w:rsidRPr="00C935A5" w:rsidRDefault="00D758A1" w:rsidP="00D758A1">
            <w:pPr>
              <w:spacing w:before="40" w:after="20"/>
              <w:rPr>
                <w:rFonts w:cs="Arial"/>
                <w:sz w:val="18"/>
                <w:szCs w:val="18"/>
              </w:rPr>
            </w:pPr>
            <w:r w:rsidRPr="00C935A5">
              <w:rPr>
                <w:rFonts w:cs="Arial"/>
                <w:sz w:val="18"/>
                <w:szCs w:val="18"/>
              </w:rPr>
              <w:t>Warrnambool C</w:t>
            </w:r>
          </w:p>
        </w:tc>
        <w:tc>
          <w:tcPr>
            <w:tcW w:w="851" w:type="dxa"/>
            <w:tcBorders>
              <w:top w:val="nil"/>
              <w:left w:val="single" w:sz="18" w:space="0" w:color="C00000"/>
              <w:bottom w:val="nil"/>
              <w:right w:val="nil"/>
            </w:tcBorders>
            <w:shd w:val="clear" w:color="auto" w:fill="auto"/>
          </w:tcPr>
          <w:p w14:paraId="30B99BE7" w14:textId="6A491B58" w:rsidR="00D758A1" w:rsidRPr="00C935A5" w:rsidRDefault="00D758A1" w:rsidP="00D758A1">
            <w:pPr>
              <w:spacing w:before="40" w:after="20"/>
              <w:jc w:val="center"/>
              <w:rPr>
                <w:rFonts w:cs="Arial"/>
                <w:sz w:val="18"/>
                <w:szCs w:val="18"/>
              </w:rPr>
            </w:pPr>
            <w:r w:rsidRPr="00D758A1">
              <w:rPr>
                <w:rFonts w:cs="Arial"/>
                <w:sz w:val="18"/>
                <w:szCs w:val="18"/>
              </w:rPr>
              <w:t>1.023</w:t>
            </w:r>
          </w:p>
        </w:tc>
        <w:tc>
          <w:tcPr>
            <w:tcW w:w="851" w:type="dxa"/>
            <w:tcBorders>
              <w:top w:val="nil"/>
              <w:left w:val="nil"/>
              <w:bottom w:val="nil"/>
              <w:right w:val="nil"/>
            </w:tcBorders>
            <w:shd w:val="clear" w:color="auto" w:fill="auto"/>
          </w:tcPr>
          <w:p w14:paraId="5B9EAEA1" w14:textId="11AAEC71" w:rsidR="00D758A1" w:rsidRPr="00C935A5" w:rsidRDefault="00D758A1" w:rsidP="00D758A1">
            <w:pPr>
              <w:spacing w:before="40" w:after="20"/>
              <w:jc w:val="center"/>
              <w:rPr>
                <w:rFonts w:cs="Arial"/>
                <w:sz w:val="18"/>
                <w:szCs w:val="18"/>
              </w:rPr>
            </w:pPr>
            <w:r w:rsidRPr="00D758A1">
              <w:rPr>
                <w:rFonts w:cs="Arial"/>
                <w:sz w:val="18"/>
                <w:szCs w:val="18"/>
              </w:rPr>
              <w:t>0.974</w:t>
            </w:r>
          </w:p>
        </w:tc>
        <w:tc>
          <w:tcPr>
            <w:tcW w:w="851" w:type="dxa"/>
            <w:tcBorders>
              <w:top w:val="nil"/>
              <w:left w:val="nil"/>
              <w:bottom w:val="nil"/>
              <w:right w:val="nil"/>
            </w:tcBorders>
            <w:shd w:val="clear" w:color="auto" w:fill="auto"/>
          </w:tcPr>
          <w:p w14:paraId="719E3BCA" w14:textId="653D6CFC" w:rsidR="00D758A1" w:rsidRPr="00C935A5" w:rsidRDefault="00D758A1" w:rsidP="00D758A1">
            <w:pPr>
              <w:spacing w:before="40" w:after="20"/>
              <w:jc w:val="center"/>
              <w:rPr>
                <w:rFonts w:cs="Arial"/>
                <w:sz w:val="18"/>
                <w:szCs w:val="18"/>
              </w:rPr>
            </w:pPr>
            <w:r w:rsidRPr="00D758A1">
              <w:rPr>
                <w:rFonts w:cs="Arial"/>
                <w:sz w:val="18"/>
                <w:szCs w:val="18"/>
              </w:rPr>
              <w:t>0.973</w:t>
            </w:r>
          </w:p>
        </w:tc>
        <w:tc>
          <w:tcPr>
            <w:tcW w:w="851" w:type="dxa"/>
            <w:tcBorders>
              <w:top w:val="nil"/>
              <w:left w:val="nil"/>
              <w:bottom w:val="nil"/>
              <w:right w:val="nil"/>
            </w:tcBorders>
            <w:shd w:val="clear" w:color="auto" w:fill="auto"/>
          </w:tcPr>
          <w:p w14:paraId="5E68A466" w14:textId="008AF9C2" w:rsidR="00D758A1" w:rsidRPr="00C935A5" w:rsidRDefault="00D758A1" w:rsidP="00D758A1">
            <w:pPr>
              <w:spacing w:before="40" w:after="20"/>
              <w:jc w:val="center"/>
              <w:rPr>
                <w:rFonts w:cs="Arial"/>
                <w:sz w:val="18"/>
                <w:szCs w:val="18"/>
              </w:rPr>
            </w:pPr>
            <w:r w:rsidRPr="00D758A1">
              <w:rPr>
                <w:rFonts w:cs="Arial"/>
                <w:sz w:val="18"/>
                <w:szCs w:val="18"/>
              </w:rPr>
              <w:t>1.138</w:t>
            </w:r>
          </w:p>
        </w:tc>
        <w:tc>
          <w:tcPr>
            <w:tcW w:w="851" w:type="dxa"/>
            <w:tcBorders>
              <w:top w:val="nil"/>
              <w:left w:val="nil"/>
              <w:bottom w:val="nil"/>
              <w:right w:val="nil"/>
            </w:tcBorders>
            <w:shd w:val="clear" w:color="auto" w:fill="auto"/>
          </w:tcPr>
          <w:p w14:paraId="6F77CC2C" w14:textId="6E9C44C4" w:rsidR="00D758A1" w:rsidRPr="00C935A5" w:rsidRDefault="00D758A1" w:rsidP="00D758A1">
            <w:pPr>
              <w:spacing w:before="40" w:after="20"/>
              <w:jc w:val="center"/>
              <w:rPr>
                <w:rFonts w:cs="Arial"/>
                <w:sz w:val="18"/>
                <w:szCs w:val="18"/>
              </w:rPr>
            </w:pPr>
            <w:r w:rsidRPr="00D758A1">
              <w:rPr>
                <w:rFonts w:cs="Arial"/>
                <w:sz w:val="18"/>
                <w:szCs w:val="18"/>
              </w:rPr>
              <w:t>1.055</w:t>
            </w:r>
          </w:p>
        </w:tc>
        <w:tc>
          <w:tcPr>
            <w:tcW w:w="851" w:type="dxa"/>
            <w:tcBorders>
              <w:top w:val="nil"/>
              <w:left w:val="nil"/>
              <w:bottom w:val="nil"/>
              <w:right w:val="nil"/>
            </w:tcBorders>
            <w:shd w:val="clear" w:color="auto" w:fill="auto"/>
          </w:tcPr>
          <w:p w14:paraId="61E09C22" w14:textId="7C07035E" w:rsidR="00D758A1" w:rsidRPr="00C935A5" w:rsidRDefault="00D758A1" w:rsidP="00D758A1">
            <w:pPr>
              <w:spacing w:before="40" w:after="20"/>
              <w:jc w:val="center"/>
              <w:rPr>
                <w:rFonts w:cs="Arial"/>
                <w:sz w:val="18"/>
                <w:szCs w:val="18"/>
              </w:rPr>
            </w:pPr>
            <w:r w:rsidRPr="00D758A1">
              <w:rPr>
                <w:rFonts w:cs="Arial"/>
                <w:sz w:val="18"/>
                <w:szCs w:val="18"/>
              </w:rPr>
              <w:t>1.140</w:t>
            </w:r>
          </w:p>
        </w:tc>
        <w:tc>
          <w:tcPr>
            <w:tcW w:w="851" w:type="dxa"/>
            <w:tcBorders>
              <w:top w:val="nil"/>
              <w:left w:val="nil"/>
              <w:bottom w:val="nil"/>
              <w:right w:val="nil"/>
            </w:tcBorders>
            <w:shd w:val="clear" w:color="auto" w:fill="auto"/>
          </w:tcPr>
          <w:p w14:paraId="00D2B0C7" w14:textId="341935BE" w:rsidR="00D758A1" w:rsidRPr="00C935A5" w:rsidRDefault="00D758A1" w:rsidP="00D758A1">
            <w:pPr>
              <w:spacing w:before="40" w:after="20"/>
              <w:jc w:val="center"/>
              <w:rPr>
                <w:rFonts w:cs="Arial"/>
                <w:sz w:val="18"/>
                <w:szCs w:val="18"/>
              </w:rPr>
            </w:pPr>
            <w:r w:rsidRPr="00D758A1">
              <w:rPr>
                <w:rFonts w:cs="Arial"/>
                <w:sz w:val="18"/>
                <w:szCs w:val="18"/>
              </w:rPr>
              <w:t>1.017</w:t>
            </w:r>
          </w:p>
        </w:tc>
        <w:tc>
          <w:tcPr>
            <w:tcW w:w="851" w:type="dxa"/>
            <w:tcBorders>
              <w:top w:val="nil"/>
              <w:left w:val="nil"/>
              <w:bottom w:val="nil"/>
              <w:right w:val="nil"/>
            </w:tcBorders>
            <w:shd w:val="clear" w:color="auto" w:fill="auto"/>
          </w:tcPr>
          <w:p w14:paraId="2DD46F67" w14:textId="462F98F5" w:rsidR="00D758A1" w:rsidRPr="00C935A5" w:rsidRDefault="00D758A1" w:rsidP="00D758A1">
            <w:pPr>
              <w:spacing w:before="40" w:after="20"/>
              <w:jc w:val="center"/>
              <w:rPr>
                <w:rFonts w:cs="Arial"/>
                <w:sz w:val="18"/>
                <w:szCs w:val="18"/>
              </w:rPr>
            </w:pPr>
            <w:r w:rsidRPr="00D758A1">
              <w:rPr>
                <w:rFonts w:cs="Arial"/>
                <w:sz w:val="18"/>
                <w:szCs w:val="18"/>
              </w:rPr>
              <w:t>1.191</w:t>
            </w:r>
          </w:p>
        </w:tc>
      </w:tr>
      <w:tr w:rsidR="00D758A1" w:rsidRPr="00B5085E" w14:paraId="572B5016" w14:textId="77777777" w:rsidTr="002B5D65">
        <w:trPr>
          <w:trHeight w:val="20"/>
        </w:trPr>
        <w:tc>
          <w:tcPr>
            <w:tcW w:w="2268" w:type="dxa"/>
            <w:tcBorders>
              <w:top w:val="nil"/>
              <w:left w:val="nil"/>
              <w:bottom w:val="nil"/>
              <w:right w:val="single" w:sz="18" w:space="0" w:color="C00000"/>
            </w:tcBorders>
            <w:shd w:val="clear" w:color="auto" w:fill="auto"/>
            <w:vAlign w:val="center"/>
          </w:tcPr>
          <w:p w14:paraId="46315858" w14:textId="77777777" w:rsidR="00D758A1" w:rsidRPr="00C935A5" w:rsidRDefault="00D758A1" w:rsidP="00D758A1">
            <w:pPr>
              <w:spacing w:before="40" w:after="20"/>
              <w:rPr>
                <w:rFonts w:cs="Arial"/>
                <w:sz w:val="18"/>
                <w:szCs w:val="18"/>
              </w:rPr>
            </w:pPr>
            <w:r w:rsidRPr="00C935A5">
              <w:rPr>
                <w:rFonts w:cs="Arial"/>
                <w:sz w:val="18"/>
                <w:szCs w:val="18"/>
              </w:rPr>
              <w:t>Wellington S</w:t>
            </w:r>
          </w:p>
        </w:tc>
        <w:tc>
          <w:tcPr>
            <w:tcW w:w="851" w:type="dxa"/>
            <w:tcBorders>
              <w:top w:val="nil"/>
              <w:left w:val="single" w:sz="18" w:space="0" w:color="C00000"/>
              <w:bottom w:val="nil"/>
              <w:right w:val="nil"/>
            </w:tcBorders>
            <w:shd w:val="clear" w:color="auto" w:fill="auto"/>
          </w:tcPr>
          <w:p w14:paraId="6E170B52" w14:textId="2B0BCE2A" w:rsidR="00D758A1" w:rsidRPr="00C935A5" w:rsidRDefault="00D758A1" w:rsidP="00D758A1">
            <w:pPr>
              <w:spacing w:before="40" w:after="20"/>
              <w:jc w:val="center"/>
              <w:rPr>
                <w:rFonts w:cs="Arial"/>
                <w:sz w:val="18"/>
                <w:szCs w:val="18"/>
              </w:rPr>
            </w:pPr>
            <w:r w:rsidRPr="00D758A1">
              <w:rPr>
                <w:rFonts w:cs="Arial"/>
                <w:sz w:val="18"/>
                <w:szCs w:val="18"/>
              </w:rPr>
              <w:t>1.193</w:t>
            </w:r>
          </w:p>
        </w:tc>
        <w:tc>
          <w:tcPr>
            <w:tcW w:w="851" w:type="dxa"/>
            <w:tcBorders>
              <w:top w:val="nil"/>
              <w:left w:val="nil"/>
              <w:bottom w:val="nil"/>
              <w:right w:val="nil"/>
            </w:tcBorders>
            <w:shd w:val="clear" w:color="auto" w:fill="auto"/>
          </w:tcPr>
          <w:p w14:paraId="051A4373" w14:textId="7EF0EEF4" w:rsidR="00D758A1" w:rsidRPr="00C935A5" w:rsidRDefault="00D758A1" w:rsidP="00D758A1">
            <w:pPr>
              <w:spacing w:before="40" w:after="20"/>
              <w:jc w:val="center"/>
              <w:rPr>
                <w:rFonts w:cs="Arial"/>
                <w:sz w:val="18"/>
                <w:szCs w:val="18"/>
              </w:rPr>
            </w:pPr>
            <w:r w:rsidRPr="00D758A1">
              <w:rPr>
                <w:rFonts w:cs="Arial"/>
                <w:sz w:val="18"/>
                <w:szCs w:val="18"/>
              </w:rPr>
              <w:t>1.100</w:t>
            </w:r>
          </w:p>
        </w:tc>
        <w:tc>
          <w:tcPr>
            <w:tcW w:w="851" w:type="dxa"/>
            <w:tcBorders>
              <w:top w:val="nil"/>
              <w:left w:val="nil"/>
              <w:bottom w:val="nil"/>
              <w:right w:val="nil"/>
            </w:tcBorders>
            <w:shd w:val="clear" w:color="auto" w:fill="auto"/>
          </w:tcPr>
          <w:p w14:paraId="5B9A5397" w14:textId="7C0C14B4" w:rsidR="00D758A1" w:rsidRPr="00C935A5" w:rsidRDefault="00D758A1" w:rsidP="00D758A1">
            <w:pPr>
              <w:spacing w:before="40" w:after="20"/>
              <w:jc w:val="center"/>
              <w:rPr>
                <w:rFonts w:cs="Arial"/>
                <w:sz w:val="18"/>
                <w:szCs w:val="18"/>
              </w:rPr>
            </w:pPr>
            <w:r w:rsidRPr="00D758A1">
              <w:rPr>
                <w:rFonts w:cs="Arial"/>
                <w:sz w:val="18"/>
                <w:szCs w:val="18"/>
              </w:rPr>
              <w:t>1.132</w:t>
            </w:r>
          </w:p>
        </w:tc>
        <w:tc>
          <w:tcPr>
            <w:tcW w:w="851" w:type="dxa"/>
            <w:tcBorders>
              <w:top w:val="nil"/>
              <w:left w:val="nil"/>
              <w:bottom w:val="nil"/>
              <w:right w:val="nil"/>
            </w:tcBorders>
            <w:shd w:val="clear" w:color="auto" w:fill="auto"/>
          </w:tcPr>
          <w:p w14:paraId="4A85A644" w14:textId="76832636" w:rsidR="00D758A1" w:rsidRPr="00C935A5" w:rsidRDefault="00D758A1" w:rsidP="00D758A1">
            <w:pPr>
              <w:spacing w:before="40" w:after="20"/>
              <w:jc w:val="center"/>
              <w:rPr>
                <w:rFonts w:cs="Arial"/>
                <w:sz w:val="18"/>
                <w:szCs w:val="18"/>
              </w:rPr>
            </w:pPr>
            <w:r w:rsidRPr="00D758A1">
              <w:rPr>
                <w:rFonts w:cs="Arial"/>
                <w:sz w:val="18"/>
                <w:szCs w:val="18"/>
              </w:rPr>
              <w:t>1.098</w:t>
            </w:r>
          </w:p>
        </w:tc>
        <w:tc>
          <w:tcPr>
            <w:tcW w:w="851" w:type="dxa"/>
            <w:tcBorders>
              <w:top w:val="nil"/>
              <w:left w:val="nil"/>
              <w:bottom w:val="nil"/>
              <w:right w:val="nil"/>
            </w:tcBorders>
            <w:shd w:val="clear" w:color="auto" w:fill="auto"/>
          </w:tcPr>
          <w:p w14:paraId="04485373" w14:textId="205DEA51" w:rsidR="00D758A1" w:rsidRPr="00C935A5" w:rsidRDefault="00D758A1" w:rsidP="00D758A1">
            <w:pPr>
              <w:spacing w:before="40" w:after="20"/>
              <w:jc w:val="center"/>
              <w:rPr>
                <w:rFonts w:cs="Arial"/>
                <w:sz w:val="18"/>
                <w:szCs w:val="18"/>
              </w:rPr>
            </w:pPr>
            <w:r w:rsidRPr="00D758A1">
              <w:rPr>
                <w:rFonts w:cs="Arial"/>
                <w:sz w:val="18"/>
                <w:szCs w:val="18"/>
              </w:rPr>
              <w:t>1.265</w:t>
            </w:r>
          </w:p>
        </w:tc>
        <w:tc>
          <w:tcPr>
            <w:tcW w:w="851" w:type="dxa"/>
            <w:tcBorders>
              <w:top w:val="nil"/>
              <w:left w:val="nil"/>
              <w:bottom w:val="nil"/>
              <w:right w:val="nil"/>
            </w:tcBorders>
            <w:shd w:val="clear" w:color="auto" w:fill="auto"/>
          </w:tcPr>
          <w:p w14:paraId="65B626F6" w14:textId="4DF2F347" w:rsidR="00D758A1" w:rsidRPr="00C935A5" w:rsidRDefault="00D758A1" w:rsidP="00D758A1">
            <w:pPr>
              <w:spacing w:before="40" w:after="20"/>
              <w:jc w:val="center"/>
              <w:rPr>
                <w:rFonts w:cs="Arial"/>
                <w:sz w:val="18"/>
                <w:szCs w:val="18"/>
              </w:rPr>
            </w:pPr>
            <w:r w:rsidRPr="00D758A1">
              <w:rPr>
                <w:rFonts w:cs="Arial"/>
                <w:sz w:val="18"/>
                <w:szCs w:val="18"/>
              </w:rPr>
              <w:t>1.094</w:t>
            </w:r>
          </w:p>
        </w:tc>
        <w:tc>
          <w:tcPr>
            <w:tcW w:w="851" w:type="dxa"/>
            <w:tcBorders>
              <w:top w:val="nil"/>
              <w:left w:val="nil"/>
              <w:bottom w:val="nil"/>
              <w:right w:val="nil"/>
            </w:tcBorders>
            <w:shd w:val="clear" w:color="auto" w:fill="auto"/>
          </w:tcPr>
          <w:p w14:paraId="18019073" w14:textId="7C6BBA10" w:rsidR="00D758A1" w:rsidRPr="00C935A5" w:rsidRDefault="00D758A1" w:rsidP="00D758A1">
            <w:pPr>
              <w:spacing w:before="40" w:after="20"/>
              <w:jc w:val="center"/>
              <w:rPr>
                <w:rFonts w:cs="Arial"/>
                <w:sz w:val="18"/>
                <w:szCs w:val="18"/>
              </w:rPr>
            </w:pPr>
            <w:r w:rsidRPr="00D758A1">
              <w:rPr>
                <w:rFonts w:cs="Arial"/>
                <w:sz w:val="18"/>
                <w:szCs w:val="18"/>
              </w:rPr>
              <w:t>1.354</w:t>
            </w:r>
          </w:p>
        </w:tc>
        <w:tc>
          <w:tcPr>
            <w:tcW w:w="851" w:type="dxa"/>
            <w:tcBorders>
              <w:top w:val="nil"/>
              <w:left w:val="nil"/>
              <w:bottom w:val="nil"/>
              <w:right w:val="nil"/>
            </w:tcBorders>
            <w:shd w:val="clear" w:color="auto" w:fill="auto"/>
          </w:tcPr>
          <w:p w14:paraId="0F0F4088" w14:textId="4BCDFEC2" w:rsidR="00D758A1" w:rsidRPr="00C935A5" w:rsidRDefault="00D758A1" w:rsidP="00D758A1">
            <w:pPr>
              <w:spacing w:before="40" w:after="20"/>
              <w:jc w:val="center"/>
              <w:rPr>
                <w:rFonts w:cs="Arial"/>
                <w:sz w:val="18"/>
                <w:szCs w:val="18"/>
              </w:rPr>
            </w:pPr>
            <w:r w:rsidRPr="00D758A1">
              <w:rPr>
                <w:rFonts w:cs="Arial"/>
                <w:sz w:val="18"/>
                <w:szCs w:val="18"/>
              </w:rPr>
              <w:t>1.176</w:t>
            </w:r>
          </w:p>
        </w:tc>
      </w:tr>
      <w:tr w:rsidR="00D758A1" w:rsidRPr="00B5085E" w14:paraId="66556123" w14:textId="77777777" w:rsidTr="002B5D65">
        <w:trPr>
          <w:trHeight w:val="20"/>
        </w:trPr>
        <w:tc>
          <w:tcPr>
            <w:tcW w:w="2268" w:type="dxa"/>
            <w:tcBorders>
              <w:top w:val="nil"/>
              <w:left w:val="nil"/>
              <w:bottom w:val="nil"/>
              <w:right w:val="single" w:sz="18" w:space="0" w:color="C00000"/>
            </w:tcBorders>
            <w:shd w:val="clear" w:color="auto" w:fill="auto"/>
            <w:vAlign w:val="center"/>
          </w:tcPr>
          <w:p w14:paraId="33AC3C0D" w14:textId="77777777" w:rsidR="00D758A1" w:rsidRPr="00C935A5" w:rsidRDefault="00D758A1" w:rsidP="00D758A1">
            <w:pPr>
              <w:spacing w:before="40" w:after="20"/>
              <w:rPr>
                <w:rFonts w:cs="Arial"/>
                <w:sz w:val="18"/>
                <w:szCs w:val="18"/>
              </w:rPr>
            </w:pPr>
            <w:r w:rsidRPr="00C935A5">
              <w:rPr>
                <w:rFonts w:cs="Arial"/>
                <w:sz w:val="18"/>
                <w:szCs w:val="18"/>
              </w:rPr>
              <w:t>West Wimmera S</w:t>
            </w:r>
          </w:p>
        </w:tc>
        <w:tc>
          <w:tcPr>
            <w:tcW w:w="851" w:type="dxa"/>
            <w:tcBorders>
              <w:top w:val="nil"/>
              <w:left w:val="single" w:sz="18" w:space="0" w:color="C00000"/>
              <w:bottom w:val="nil"/>
              <w:right w:val="nil"/>
            </w:tcBorders>
            <w:shd w:val="clear" w:color="auto" w:fill="auto"/>
          </w:tcPr>
          <w:p w14:paraId="71889350" w14:textId="38B33790" w:rsidR="00D758A1" w:rsidRPr="00C935A5" w:rsidRDefault="00D758A1" w:rsidP="00D758A1">
            <w:pPr>
              <w:spacing w:before="40" w:after="20"/>
              <w:jc w:val="center"/>
              <w:rPr>
                <w:rFonts w:cs="Arial"/>
                <w:sz w:val="18"/>
                <w:szCs w:val="18"/>
              </w:rPr>
            </w:pPr>
            <w:r w:rsidRPr="00D758A1">
              <w:rPr>
                <w:rFonts w:cs="Arial"/>
                <w:sz w:val="18"/>
                <w:szCs w:val="18"/>
              </w:rPr>
              <w:t>1.333</w:t>
            </w:r>
          </w:p>
        </w:tc>
        <w:tc>
          <w:tcPr>
            <w:tcW w:w="851" w:type="dxa"/>
            <w:tcBorders>
              <w:top w:val="nil"/>
              <w:left w:val="nil"/>
              <w:bottom w:val="nil"/>
              <w:right w:val="nil"/>
            </w:tcBorders>
            <w:shd w:val="clear" w:color="auto" w:fill="auto"/>
          </w:tcPr>
          <w:p w14:paraId="1F88670A" w14:textId="4E67560B" w:rsidR="00D758A1" w:rsidRPr="00C935A5" w:rsidRDefault="00D758A1" w:rsidP="00D758A1">
            <w:pPr>
              <w:spacing w:before="40" w:after="20"/>
              <w:jc w:val="center"/>
              <w:rPr>
                <w:rFonts w:cs="Arial"/>
                <w:sz w:val="18"/>
                <w:szCs w:val="18"/>
              </w:rPr>
            </w:pPr>
            <w:r w:rsidRPr="00D758A1">
              <w:rPr>
                <w:rFonts w:cs="Arial"/>
                <w:sz w:val="18"/>
                <w:szCs w:val="18"/>
              </w:rPr>
              <w:t>1.156</w:t>
            </w:r>
          </w:p>
        </w:tc>
        <w:tc>
          <w:tcPr>
            <w:tcW w:w="851" w:type="dxa"/>
            <w:tcBorders>
              <w:top w:val="nil"/>
              <w:left w:val="nil"/>
              <w:bottom w:val="nil"/>
              <w:right w:val="nil"/>
            </w:tcBorders>
            <w:shd w:val="clear" w:color="auto" w:fill="auto"/>
          </w:tcPr>
          <w:p w14:paraId="4EE5B197" w14:textId="6D5CCFD1" w:rsidR="00D758A1" w:rsidRPr="00C935A5" w:rsidRDefault="00D758A1" w:rsidP="00D758A1">
            <w:pPr>
              <w:spacing w:before="40" w:after="20"/>
              <w:jc w:val="center"/>
              <w:rPr>
                <w:rFonts w:cs="Arial"/>
                <w:sz w:val="18"/>
                <w:szCs w:val="18"/>
              </w:rPr>
            </w:pPr>
            <w:r w:rsidRPr="00D758A1">
              <w:rPr>
                <w:rFonts w:cs="Arial"/>
                <w:sz w:val="18"/>
                <w:szCs w:val="18"/>
              </w:rPr>
              <w:t>1.171</w:t>
            </w:r>
          </w:p>
        </w:tc>
        <w:tc>
          <w:tcPr>
            <w:tcW w:w="851" w:type="dxa"/>
            <w:tcBorders>
              <w:top w:val="nil"/>
              <w:left w:val="nil"/>
              <w:bottom w:val="nil"/>
              <w:right w:val="nil"/>
            </w:tcBorders>
            <w:shd w:val="clear" w:color="auto" w:fill="auto"/>
          </w:tcPr>
          <w:p w14:paraId="5CDAC838" w14:textId="1C9D6D61" w:rsidR="00D758A1" w:rsidRPr="00C935A5" w:rsidRDefault="00D758A1" w:rsidP="00D758A1">
            <w:pPr>
              <w:spacing w:before="40" w:after="20"/>
              <w:jc w:val="center"/>
              <w:rPr>
                <w:rFonts w:cs="Arial"/>
                <w:sz w:val="18"/>
                <w:szCs w:val="18"/>
              </w:rPr>
            </w:pPr>
            <w:r w:rsidRPr="00D758A1">
              <w:rPr>
                <w:rFonts w:cs="Arial"/>
                <w:sz w:val="18"/>
                <w:szCs w:val="18"/>
              </w:rPr>
              <w:t>1.117</w:t>
            </w:r>
          </w:p>
        </w:tc>
        <w:tc>
          <w:tcPr>
            <w:tcW w:w="851" w:type="dxa"/>
            <w:tcBorders>
              <w:top w:val="nil"/>
              <w:left w:val="nil"/>
              <w:bottom w:val="nil"/>
              <w:right w:val="nil"/>
            </w:tcBorders>
            <w:shd w:val="clear" w:color="auto" w:fill="auto"/>
          </w:tcPr>
          <w:p w14:paraId="503FE86E" w14:textId="5E79DDCE" w:rsidR="00D758A1" w:rsidRPr="00C935A5" w:rsidRDefault="00D758A1" w:rsidP="00D758A1">
            <w:pPr>
              <w:spacing w:before="40" w:after="20"/>
              <w:jc w:val="center"/>
              <w:rPr>
                <w:rFonts w:cs="Arial"/>
                <w:sz w:val="18"/>
                <w:szCs w:val="18"/>
              </w:rPr>
            </w:pPr>
            <w:r w:rsidRPr="00D758A1">
              <w:rPr>
                <w:rFonts w:cs="Arial"/>
                <w:sz w:val="18"/>
                <w:szCs w:val="18"/>
              </w:rPr>
              <w:t>1.422</w:t>
            </w:r>
          </w:p>
        </w:tc>
        <w:tc>
          <w:tcPr>
            <w:tcW w:w="851" w:type="dxa"/>
            <w:tcBorders>
              <w:top w:val="nil"/>
              <w:left w:val="nil"/>
              <w:bottom w:val="nil"/>
              <w:right w:val="nil"/>
            </w:tcBorders>
            <w:shd w:val="clear" w:color="auto" w:fill="auto"/>
          </w:tcPr>
          <w:p w14:paraId="3EC4A6DE" w14:textId="043F1130" w:rsidR="00D758A1" w:rsidRPr="00C935A5" w:rsidRDefault="00D758A1" w:rsidP="00D758A1">
            <w:pPr>
              <w:spacing w:before="40" w:after="20"/>
              <w:jc w:val="center"/>
              <w:rPr>
                <w:rFonts w:cs="Arial"/>
                <w:sz w:val="18"/>
                <w:szCs w:val="18"/>
              </w:rPr>
            </w:pPr>
            <w:r w:rsidRPr="00D758A1">
              <w:rPr>
                <w:rFonts w:cs="Arial"/>
                <w:sz w:val="18"/>
                <w:szCs w:val="18"/>
              </w:rPr>
              <w:t>1.093</w:t>
            </w:r>
          </w:p>
        </w:tc>
        <w:tc>
          <w:tcPr>
            <w:tcW w:w="851" w:type="dxa"/>
            <w:tcBorders>
              <w:top w:val="nil"/>
              <w:left w:val="nil"/>
              <w:bottom w:val="nil"/>
              <w:right w:val="nil"/>
            </w:tcBorders>
            <w:shd w:val="clear" w:color="auto" w:fill="auto"/>
          </w:tcPr>
          <w:p w14:paraId="19426380" w14:textId="028320C1" w:rsidR="00D758A1" w:rsidRPr="00C935A5" w:rsidRDefault="00D758A1" w:rsidP="00D758A1">
            <w:pPr>
              <w:spacing w:before="40" w:after="20"/>
              <w:jc w:val="center"/>
              <w:rPr>
                <w:rFonts w:cs="Arial"/>
                <w:sz w:val="18"/>
                <w:szCs w:val="18"/>
              </w:rPr>
            </w:pPr>
            <w:r w:rsidRPr="00D758A1">
              <w:rPr>
                <w:rFonts w:cs="Arial"/>
                <w:sz w:val="18"/>
                <w:szCs w:val="18"/>
              </w:rPr>
              <w:t>1.605</w:t>
            </w:r>
          </w:p>
        </w:tc>
        <w:tc>
          <w:tcPr>
            <w:tcW w:w="851" w:type="dxa"/>
            <w:tcBorders>
              <w:top w:val="nil"/>
              <w:left w:val="nil"/>
              <w:bottom w:val="nil"/>
              <w:right w:val="nil"/>
            </w:tcBorders>
            <w:shd w:val="clear" w:color="auto" w:fill="auto"/>
          </w:tcPr>
          <w:p w14:paraId="22EFD89A" w14:textId="7B8C3612" w:rsidR="00D758A1" w:rsidRPr="00C935A5" w:rsidRDefault="00D758A1" w:rsidP="00D758A1">
            <w:pPr>
              <w:spacing w:before="40" w:after="20"/>
              <w:jc w:val="center"/>
              <w:rPr>
                <w:rFonts w:cs="Arial"/>
                <w:sz w:val="18"/>
                <w:szCs w:val="18"/>
              </w:rPr>
            </w:pPr>
            <w:r w:rsidRPr="00D758A1">
              <w:rPr>
                <w:rFonts w:cs="Arial"/>
                <w:sz w:val="18"/>
                <w:szCs w:val="18"/>
              </w:rPr>
              <w:t>1.259</w:t>
            </w:r>
          </w:p>
        </w:tc>
      </w:tr>
      <w:tr w:rsidR="00D758A1" w:rsidRPr="00B5085E" w14:paraId="503FF3E5" w14:textId="77777777" w:rsidTr="002B5D65">
        <w:trPr>
          <w:trHeight w:val="20"/>
        </w:trPr>
        <w:tc>
          <w:tcPr>
            <w:tcW w:w="2268" w:type="dxa"/>
            <w:tcBorders>
              <w:top w:val="nil"/>
              <w:left w:val="nil"/>
              <w:bottom w:val="nil"/>
              <w:right w:val="single" w:sz="18" w:space="0" w:color="C00000"/>
            </w:tcBorders>
            <w:shd w:val="clear" w:color="auto" w:fill="auto"/>
            <w:vAlign w:val="center"/>
          </w:tcPr>
          <w:p w14:paraId="747C69B5" w14:textId="77777777" w:rsidR="00D758A1" w:rsidRPr="00C935A5" w:rsidRDefault="00D758A1" w:rsidP="00D758A1">
            <w:pPr>
              <w:spacing w:before="40" w:after="20"/>
              <w:rPr>
                <w:rFonts w:cs="Arial"/>
                <w:sz w:val="18"/>
                <w:szCs w:val="18"/>
              </w:rPr>
            </w:pPr>
            <w:r w:rsidRPr="00C935A5">
              <w:rPr>
                <w:rFonts w:cs="Arial"/>
                <w:sz w:val="18"/>
                <w:szCs w:val="18"/>
              </w:rPr>
              <w:t>Whitehorse C</w:t>
            </w:r>
          </w:p>
        </w:tc>
        <w:tc>
          <w:tcPr>
            <w:tcW w:w="851" w:type="dxa"/>
            <w:tcBorders>
              <w:top w:val="nil"/>
              <w:left w:val="single" w:sz="18" w:space="0" w:color="C00000"/>
              <w:bottom w:val="nil"/>
              <w:right w:val="nil"/>
            </w:tcBorders>
            <w:shd w:val="clear" w:color="auto" w:fill="auto"/>
          </w:tcPr>
          <w:p w14:paraId="63F03778" w14:textId="4D0345F4" w:rsidR="00D758A1" w:rsidRPr="00C935A5" w:rsidRDefault="00D758A1" w:rsidP="00D758A1">
            <w:pPr>
              <w:spacing w:before="40" w:after="20"/>
              <w:jc w:val="center"/>
              <w:rPr>
                <w:rFonts w:cs="Arial"/>
                <w:sz w:val="18"/>
                <w:szCs w:val="18"/>
              </w:rPr>
            </w:pPr>
            <w:r w:rsidRPr="00D758A1">
              <w:rPr>
                <w:rFonts w:cs="Arial"/>
                <w:sz w:val="18"/>
                <w:szCs w:val="18"/>
              </w:rPr>
              <w:t>0.990</w:t>
            </w:r>
          </w:p>
        </w:tc>
        <w:tc>
          <w:tcPr>
            <w:tcW w:w="851" w:type="dxa"/>
            <w:tcBorders>
              <w:top w:val="nil"/>
              <w:left w:val="nil"/>
              <w:bottom w:val="nil"/>
              <w:right w:val="nil"/>
            </w:tcBorders>
            <w:shd w:val="clear" w:color="auto" w:fill="auto"/>
          </w:tcPr>
          <w:p w14:paraId="118CD408" w14:textId="119F8453" w:rsidR="00D758A1" w:rsidRPr="00C935A5" w:rsidRDefault="00D758A1" w:rsidP="00D758A1">
            <w:pPr>
              <w:spacing w:before="40" w:after="20"/>
              <w:jc w:val="center"/>
              <w:rPr>
                <w:rFonts w:cs="Arial"/>
                <w:sz w:val="18"/>
                <w:szCs w:val="18"/>
              </w:rPr>
            </w:pPr>
            <w:r w:rsidRPr="00D758A1">
              <w:rPr>
                <w:rFonts w:cs="Arial"/>
                <w:sz w:val="18"/>
                <w:szCs w:val="18"/>
              </w:rPr>
              <w:t>0.905</w:t>
            </w:r>
          </w:p>
        </w:tc>
        <w:tc>
          <w:tcPr>
            <w:tcW w:w="851" w:type="dxa"/>
            <w:tcBorders>
              <w:top w:val="nil"/>
              <w:left w:val="nil"/>
              <w:bottom w:val="nil"/>
              <w:right w:val="nil"/>
            </w:tcBorders>
            <w:shd w:val="clear" w:color="auto" w:fill="auto"/>
          </w:tcPr>
          <w:p w14:paraId="62AEFDC9" w14:textId="2FA42019" w:rsidR="00D758A1" w:rsidRPr="00C935A5" w:rsidRDefault="00D758A1" w:rsidP="00D758A1">
            <w:pPr>
              <w:spacing w:before="40" w:after="20"/>
              <w:jc w:val="center"/>
              <w:rPr>
                <w:rFonts w:cs="Arial"/>
                <w:sz w:val="18"/>
                <w:szCs w:val="18"/>
              </w:rPr>
            </w:pPr>
            <w:r w:rsidRPr="00D758A1">
              <w:rPr>
                <w:rFonts w:cs="Arial"/>
                <w:sz w:val="18"/>
                <w:szCs w:val="18"/>
              </w:rPr>
              <w:t>0.971</w:t>
            </w:r>
          </w:p>
        </w:tc>
        <w:tc>
          <w:tcPr>
            <w:tcW w:w="851" w:type="dxa"/>
            <w:tcBorders>
              <w:top w:val="nil"/>
              <w:left w:val="nil"/>
              <w:bottom w:val="nil"/>
              <w:right w:val="nil"/>
            </w:tcBorders>
            <w:shd w:val="clear" w:color="auto" w:fill="auto"/>
          </w:tcPr>
          <w:p w14:paraId="6E4B01C7" w14:textId="46701E8C" w:rsidR="00D758A1" w:rsidRPr="00C935A5" w:rsidRDefault="00D758A1" w:rsidP="00D758A1">
            <w:pPr>
              <w:spacing w:before="40" w:after="20"/>
              <w:jc w:val="center"/>
              <w:rPr>
                <w:rFonts w:cs="Arial"/>
                <w:sz w:val="18"/>
                <w:szCs w:val="18"/>
              </w:rPr>
            </w:pPr>
            <w:r w:rsidRPr="00D758A1">
              <w:rPr>
                <w:rFonts w:cs="Arial"/>
                <w:sz w:val="18"/>
                <w:szCs w:val="18"/>
              </w:rPr>
              <w:t>1.066</w:t>
            </w:r>
          </w:p>
        </w:tc>
        <w:tc>
          <w:tcPr>
            <w:tcW w:w="851" w:type="dxa"/>
            <w:tcBorders>
              <w:top w:val="nil"/>
              <w:left w:val="nil"/>
              <w:bottom w:val="nil"/>
              <w:right w:val="nil"/>
            </w:tcBorders>
            <w:shd w:val="clear" w:color="auto" w:fill="auto"/>
          </w:tcPr>
          <w:p w14:paraId="4E900F80" w14:textId="5650B4EE" w:rsidR="00D758A1" w:rsidRPr="00C935A5" w:rsidRDefault="00D758A1" w:rsidP="00D758A1">
            <w:pPr>
              <w:spacing w:before="40" w:after="20"/>
              <w:jc w:val="center"/>
              <w:rPr>
                <w:rFonts w:cs="Arial"/>
                <w:sz w:val="18"/>
                <w:szCs w:val="18"/>
              </w:rPr>
            </w:pPr>
            <w:r w:rsidRPr="00D758A1">
              <w:rPr>
                <w:rFonts w:cs="Arial"/>
                <w:sz w:val="18"/>
                <w:szCs w:val="18"/>
              </w:rPr>
              <w:t>0.945</w:t>
            </w:r>
          </w:p>
        </w:tc>
        <w:tc>
          <w:tcPr>
            <w:tcW w:w="851" w:type="dxa"/>
            <w:tcBorders>
              <w:top w:val="nil"/>
              <w:left w:val="nil"/>
              <w:bottom w:val="nil"/>
              <w:right w:val="nil"/>
            </w:tcBorders>
            <w:shd w:val="clear" w:color="auto" w:fill="auto"/>
          </w:tcPr>
          <w:p w14:paraId="07AF8409" w14:textId="7139E0A8" w:rsidR="00D758A1" w:rsidRPr="00C935A5" w:rsidRDefault="00D758A1" w:rsidP="00D758A1">
            <w:pPr>
              <w:spacing w:before="40" w:after="20"/>
              <w:jc w:val="center"/>
              <w:rPr>
                <w:rFonts w:cs="Arial"/>
                <w:sz w:val="18"/>
                <w:szCs w:val="18"/>
              </w:rPr>
            </w:pPr>
            <w:r w:rsidRPr="00D758A1">
              <w:rPr>
                <w:rFonts w:cs="Arial"/>
                <w:sz w:val="18"/>
                <w:szCs w:val="18"/>
              </w:rPr>
              <w:t>1.011</w:t>
            </w:r>
          </w:p>
        </w:tc>
        <w:tc>
          <w:tcPr>
            <w:tcW w:w="851" w:type="dxa"/>
            <w:tcBorders>
              <w:top w:val="nil"/>
              <w:left w:val="nil"/>
              <w:bottom w:val="nil"/>
              <w:right w:val="nil"/>
            </w:tcBorders>
            <w:shd w:val="clear" w:color="auto" w:fill="auto"/>
          </w:tcPr>
          <w:p w14:paraId="7368FB46" w14:textId="546C70D6" w:rsidR="00D758A1" w:rsidRPr="00C935A5" w:rsidRDefault="00D758A1" w:rsidP="00D758A1">
            <w:pPr>
              <w:spacing w:before="40" w:after="20"/>
              <w:jc w:val="center"/>
              <w:rPr>
                <w:rFonts w:cs="Arial"/>
                <w:sz w:val="18"/>
                <w:szCs w:val="18"/>
              </w:rPr>
            </w:pPr>
            <w:r w:rsidRPr="00D758A1">
              <w:rPr>
                <w:rFonts w:cs="Arial"/>
                <w:sz w:val="18"/>
                <w:szCs w:val="18"/>
              </w:rPr>
              <w:t>0.893</w:t>
            </w:r>
          </w:p>
        </w:tc>
        <w:tc>
          <w:tcPr>
            <w:tcW w:w="851" w:type="dxa"/>
            <w:tcBorders>
              <w:top w:val="nil"/>
              <w:left w:val="nil"/>
              <w:bottom w:val="nil"/>
              <w:right w:val="nil"/>
            </w:tcBorders>
            <w:shd w:val="clear" w:color="auto" w:fill="auto"/>
          </w:tcPr>
          <w:p w14:paraId="1D7C9A80" w14:textId="5F31997B" w:rsidR="00D758A1" w:rsidRPr="00C935A5" w:rsidRDefault="00D758A1" w:rsidP="00D758A1">
            <w:pPr>
              <w:spacing w:before="40" w:after="20"/>
              <w:jc w:val="center"/>
              <w:rPr>
                <w:rFonts w:cs="Arial"/>
                <w:sz w:val="18"/>
                <w:szCs w:val="18"/>
              </w:rPr>
            </w:pPr>
            <w:r w:rsidRPr="00D758A1">
              <w:rPr>
                <w:rFonts w:cs="Arial"/>
                <w:sz w:val="18"/>
                <w:szCs w:val="18"/>
              </w:rPr>
              <w:t>1.017</w:t>
            </w:r>
          </w:p>
        </w:tc>
      </w:tr>
      <w:tr w:rsidR="00D758A1" w:rsidRPr="00B5085E" w14:paraId="7D8BE344" w14:textId="77777777" w:rsidTr="002B5D65">
        <w:trPr>
          <w:trHeight w:val="20"/>
        </w:trPr>
        <w:tc>
          <w:tcPr>
            <w:tcW w:w="2268" w:type="dxa"/>
            <w:tcBorders>
              <w:top w:val="nil"/>
              <w:left w:val="nil"/>
              <w:bottom w:val="nil"/>
              <w:right w:val="single" w:sz="18" w:space="0" w:color="C00000"/>
            </w:tcBorders>
            <w:shd w:val="clear" w:color="auto" w:fill="auto"/>
            <w:vAlign w:val="center"/>
          </w:tcPr>
          <w:p w14:paraId="407C7866" w14:textId="77777777" w:rsidR="00D758A1" w:rsidRPr="00C935A5" w:rsidRDefault="00D758A1" w:rsidP="00D758A1">
            <w:pPr>
              <w:spacing w:before="40" w:after="20"/>
              <w:rPr>
                <w:rFonts w:cs="Arial"/>
                <w:sz w:val="18"/>
                <w:szCs w:val="18"/>
              </w:rPr>
            </w:pPr>
            <w:r w:rsidRPr="00C935A5">
              <w:rPr>
                <w:rFonts w:cs="Arial"/>
                <w:sz w:val="18"/>
                <w:szCs w:val="18"/>
              </w:rPr>
              <w:t>Whittlesea C</w:t>
            </w:r>
          </w:p>
        </w:tc>
        <w:tc>
          <w:tcPr>
            <w:tcW w:w="851" w:type="dxa"/>
            <w:tcBorders>
              <w:top w:val="nil"/>
              <w:left w:val="single" w:sz="18" w:space="0" w:color="C00000"/>
              <w:bottom w:val="nil"/>
              <w:right w:val="nil"/>
            </w:tcBorders>
            <w:shd w:val="clear" w:color="auto" w:fill="auto"/>
          </w:tcPr>
          <w:p w14:paraId="0223C397" w14:textId="0CD9F86D" w:rsidR="00D758A1" w:rsidRPr="00C935A5" w:rsidRDefault="00D758A1" w:rsidP="00D758A1">
            <w:pPr>
              <w:spacing w:before="40" w:after="20"/>
              <w:jc w:val="center"/>
              <w:rPr>
                <w:rFonts w:cs="Arial"/>
                <w:sz w:val="18"/>
                <w:szCs w:val="18"/>
              </w:rPr>
            </w:pPr>
            <w:r w:rsidRPr="00D758A1">
              <w:rPr>
                <w:rFonts w:cs="Arial"/>
                <w:sz w:val="18"/>
                <w:szCs w:val="18"/>
              </w:rPr>
              <w:t>0.959</w:t>
            </w:r>
          </w:p>
        </w:tc>
        <w:tc>
          <w:tcPr>
            <w:tcW w:w="851" w:type="dxa"/>
            <w:tcBorders>
              <w:top w:val="nil"/>
              <w:left w:val="nil"/>
              <w:bottom w:val="nil"/>
              <w:right w:val="nil"/>
            </w:tcBorders>
            <w:shd w:val="clear" w:color="auto" w:fill="auto"/>
          </w:tcPr>
          <w:p w14:paraId="311325DD" w14:textId="211C20ED" w:rsidR="00D758A1" w:rsidRPr="00C935A5" w:rsidRDefault="00D758A1" w:rsidP="00D758A1">
            <w:pPr>
              <w:spacing w:before="40" w:after="20"/>
              <w:jc w:val="center"/>
              <w:rPr>
                <w:rFonts w:cs="Arial"/>
                <w:sz w:val="18"/>
                <w:szCs w:val="18"/>
              </w:rPr>
            </w:pPr>
            <w:r w:rsidRPr="00D758A1">
              <w:rPr>
                <w:rFonts w:cs="Arial"/>
                <w:sz w:val="18"/>
                <w:szCs w:val="18"/>
              </w:rPr>
              <w:t>1.055</w:t>
            </w:r>
          </w:p>
        </w:tc>
        <w:tc>
          <w:tcPr>
            <w:tcW w:w="851" w:type="dxa"/>
            <w:tcBorders>
              <w:top w:val="nil"/>
              <w:left w:val="nil"/>
              <w:bottom w:val="nil"/>
              <w:right w:val="nil"/>
            </w:tcBorders>
            <w:shd w:val="clear" w:color="auto" w:fill="auto"/>
          </w:tcPr>
          <w:p w14:paraId="46A056FE" w14:textId="4F27E7D5" w:rsidR="00D758A1" w:rsidRPr="00C935A5" w:rsidRDefault="00D758A1" w:rsidP="00D758A1">
            <w:pPr>
              <w:spacing w:before="40" w:after="20"/>
              <w:jc w:val="center"/>
              <w:rPr>
                <w:rFonts w:cs="Arial"/>
                <w:sz w:val="18"/>
                <w:szCs w:val="18"/>
              </w:rPr>
            </w:pPr>
            <w:r w:rsidRPr="00D758A1">
              <w:rPr>
                <w:rFonts w:cs="Arial"/>
                <w:sz w:val="18"/>
                <w:szCs w:val="18"/>
              </w:rPr>
              <w:t>1.018</w:t>
            </w:r>
          </w:p>
        </w:tc>
        <w:tc>
          <w:tcPr>
            <w:tcW w:w="851" w:type="dxa"/>
            <w:tcBorders>
              <w:top w:val="nil"/>
              <w:left w:val="nil"/>
              <w:bottom w:val="nil"/>
              <w:right w:val="nil"/>
            </w:tcBorders>
            <w:shd w:val="clear" w:color="auto" w:fill="auto"/>
          </w:tcPr>
          <w:p w14:paraId="1036389A" w14:textId="48F5B803" w:rsidR="00D758A1" w:rsidRPr="00C935A5" w:rsidRDefault="00D758A1" w:rsidP="00D758A1">
            <w:pPr>
              <w:spacing w:before="40" w:after="20"/>
              <w:jc w:val="center"/>
              <w:rPr>
                <w:rFonts w:cs="Arial"/>
                <w:sz w:val="18"/>
                <w:szCs w:val="18"/>
              </w:rPr>
            </w:pPr>
            <w:r w:rsidRPr="00D758A1">
              <w:rPr>
                <w:rFonts w:cs="Arial"/>
                <w:sz w:val="18"/>
                <w:szCs w:val="18"/>
              </w:rPr>
              <w:t>0.884</w:t>
            </w:r>
          </w:p>
        </w:tc>
        <w:tc>
          <w:tcPr>
            <w:tcW w:w="851" w:type="dxa"/>
            <w:tcBorders>
              <w:top w:val="nil"/>
              <w:left w:val="nil"/>
              <w:bottom w:val="nil"/>
              <w:right w:val="nil"/>
            </w:tcBorders>
            <w:shd w:val="clear" w:color="auto" w:fill="auto"/>
          </w:tcPr>
          <w:p w14:paraId="0B2615C2" w14:textId="15A11892" w:rsidR="00D758A1" w:rsidRPr="00C935A5" w:rsidRDefault="00D758A1" w:rsidP="00D758A1">
            <w:pPr>
              <w:spacing w:before="40" w:after="20"/>
              <w:jc w:val="center"/>
              <w:rPr>
                <w:rFonts w:cs="Arial"/>
                <w:sz w:val="18"/>
                <w:szCs w:val="18"/>
              </w:rPr>
            </w:pPr>
            <w:r w:rsidRPr="00D758A1">
              <w:rPr>
                <w:rFonts w:cs="Arial"/>
                <w:sz w:val="18"/>
                <w:szCs w:val="18"/>
              </w:rPr>
              <w:t>0.872</w:t>
            </w:r>
          </w:p>
        </w:tc>
        <w:tc>
          <w:tcPr>
            <w:tcW w:w="851" w:type="dxa"/>
            <w:tcBorders>
              <w:top w:val="nil"/>
              <w:left w:val="nil"/>
              <w:bottom w:val="nil"/>
              <w:right w:val="nil"/>
            </w:tcBorders>
            <w:shd w:val="clear" w:color="auto" w:fill="auto"/>
          </w:tcPr>
          <w:p w14:paraId="4F1D7497" w14:textId="60384578" w:rsidR="00D758A1" w:rsidRPr="00C935A5" w:rsidRDefault="00D758A1" w:rsidP="00D758A1">
            <w:pPr>
              <w:spacing w:before="40" w:after="20"/>
              <w:jc w:val="center"/>
              <w:rPr>
                <w:rFonts w:cs="Arial"/>
                <w:sz w:val="18"/>
                <w:szCs w:val="18"/>
              </w:rPr>
            </w:pPr>
            <w:r w:rsidRPr="00D758A1">
              <w:rPr>
                <w:rFonts w:cs="Arial"/>
                <w:sz w:val="18"/>
                <w:szCs w:val="18"/>
              </w:rPr>
              <w:t>0.902</w:t>
            </w:r>
          </w:p>
        </w:tc>
        <w:tc>
          <w:tcPr>
            <w:tcW w:w="851" w:type="dxa"/>
            <w:tcBorders>
              <w:top w:val="nil"/>
              <w:left w:val="nil"/>
              <w:bottom w:val="nil"/>
              <w:right w:val="nil"/>
            </w:tcBorders>
            <w:shd w:val="clear" w:color="auto" w:fill="auto"/>
          </w:tcPr>
          <w:p w14:paraId="380E98C7" w14:textId="69CE01C8" w:rsidR="00D758A1" w:rsidRPr="00C935A5" w:rsidRDefault="00D758A1" w:rsidP="00D758A1">
            <w:pPr>
              <w:spacing w:before="40" w:after="20"/>
              <w:jc w:val="center"/>
              <w:rPr>
                <w:rFonts w:cs="Arial"/>
                <w:sz w:val="18"/>
                <w:szCs w:val="18"/>
              </w:rPr>
            </w:pPr>
            <w:r w:rsidRPr="00D758A1">
              <w:rPr>
                <w:rFonts w:cs="Arial"/>
                <w:sz w:val="18"/>
                <w:szCs w:val="18"/>
              </w:rPr>
              <w:t>0.917</w:t>
            </w:r>
          </w:p>
        </w:tc>
        <w:tc>
          <w:tcPr>
            <w:tcW w:w="851" w:type="dxa"/>
            <w:tcBorders>
              <w:top w:val="nil"/>
              <w:left w:val="nil"/>
              <w:bottom w:val="nil"/>
              <w:right w:val="nil"/>
            </w:tcBorders>
            <w:shd w:val="clear" w:color="auto" w:fill="auto"/>
          </w:tcPr>
          <w:p w14:paraId="2307CE8E" w14:textId="1F2732CB" w:rsidR="00D758A1" w:rsidRPr="00C935A5" w:rsidRDefault="00D758A1" w:rsidP="00D758A1">
            <w:pPr>
              <w:spacing w:before="40" w:after="20"/>
              <w:jc w:val="center"/>
              <w:rPr>
                <w:rFonts w:cs="Arial"/>
                <w:sz w:val="18"/>
                <w:szCs w:val="18"/>
              </w:rPr>
            </w:pPr>
            <w:r w:rsidRPr="00D758A1">
              <w:rPr>
                <w:rFonts w:cs="Arial"/>
                <w:sz w:val="18"/>
                <w:szCs w:val="18"/>
              </w:rPr>
              <w:t>0.875</w:t>
            </w:r>
          </w:p>
        </w:tc>
      </w:tr>
      <w:tr w:rsidR="00D758A1" w:rsidRPr="00B5085E" w14:paraId="3D18499D" w14:textId="77777777" w:rsidTr="002B5D65">
        <w:trPr>
          <w:trHeight w:val="20"/>
        </w:trPr>
        <w:tc>
          <w:tcPr>
            <w:tcW w:w="2268" w:type="dxa"/>
            <w:tcBorders>
              <w:top w:val="nil"/>
              <w:left w:val="nil"/>
              <w:bottom w:val="nil"/>
              <w:right w:val="single" w:sz="18" w:space="0" w:color="C00000"/>
            </w:tcBorders>
            <w:shd w:val="clear" w:color="auto" w:fill="auto"/>
            <w:vAlign w:val="center"/>
          </w:tcPr>
          <w:p w14:paraId="7A9AA50E" w14:textId="77777777" w:rsidR="00D758A1" w:rsidRPr="00C935A5" w:rsidRDefault="00D758A1" w:rsidP="00D758A1">
            <w:pPr>
              <w:spacing w:before="40" w:after="20"/>
              <w:rPr>
                <w:rFonts w:cs="Arial"/>
                <w:sz w:val="18"/>
                <w:szCs w:val="18"/>
              </w:rPr>
            </w:pPr>
            <w:r w:rsidRPr="00C935A5">
              <w:rPr>
                <w:rFonts w:cs="Arial"/>
                <w:sz w:val="18"/>
                <w:szCs w:val="18"/>
              </w:rPr>
              <w:t>Wodonga C</w:t>
            </w:r>
          </w:p>
        </w:tc>
        <w:tc>
          <w:tcPr>
            <w:tcW w:w="851" w:type="dxa"/>
            <w:tcBorders>
              <w:top w:val="nil"/>
              <w:left w:val="single" w:sz="18" w:space="0" w:color="C00000"/>
              <w:bottom w:val="nil"/>
              <w:right w:val="nil"/>
            </w:tcBorders>
            <w:shd w:val="clear" w:color="auto" w:fill="auto"/>
          </w:tcPr>
          <w:p w14:paraId="19BB05F2" w14:textId="3DD4671E" w:rsidR="00D758A1" w:rsidRPr="00C935A5" w:rsidRDefault="00D758A1" w:rsidP="00D758A1">
            <w:pPr>
              <w:spacing w:before="40" w:after="20"/>
              <w:jc w:val="center"/>
              <w:rPr>
                <w:rFonts w:cs="Arial"/>
                <w:sz w:val="18"/>
                <w:szCs w:val="18"/>
              </w:rPr>
            </w:pPr>
            <w:r w:rsidRPr="00D758A1">
              <w:rPr>
                <w:rFonts w:cs="Arial"/>
                <w:sz w:val="18"/>
                <w:szCs w:val="18"/>
              </w:rPr>
              <w:t>1.036</w:t>
            </w:r>
          </w:p>
        </w:tc>
        <w:tc>
          <w:tcPr>
            <w:tcW w:w="851" w:type="dxa"/>
            <w:tcBorders>
              <w:top w:val="nil"/>
              <w:left w:val="nil"/>
              <w:bottom w:val="nil"/>
              <w:right w:val="nil"/>
            </w:tcBorders>
            <w:shd w:val="clear" w:color="auto" w:fill="auto"/>
          </w:tcPr>
          <w:p w14:paraId="36DFD222" w14:textId="1884CDC8" w:rsidR="00D758A1" w:rsidRPr="00C935A5" w:rsidRDefault="00D758A1" w:rsidP="00D758A1">
            <w:pPr>
              <w:spacing w:before="40" w:after="20"/>
              <w:jc w:val="center"/>
              <w:rPr>
                <w:rFonts w:cs="Arial"/>
                <w:sz w:val="18"/>
                <w:szCs w:val="18"/>
              </w:rPr>
            </w:pPr>
            <w:r w:rsidRPr="00D758A1">
              <w:rPr>
                <w:rFonts w:cs="Arial"/>
                <w:sz w:val="18"/>
                <w:szCs w:val="18"/>
              </w:rPr>
              <w:t>1.066</w:t>
            </w:r>
          </w:p>
        </w:tc>
        <w:tc>
          <w:tcPr>
            <w:tcW w:w="851" w:type="dxa"/>
            <w:tcBorders>
              <w:top w:val="nil"/>
              <w:left w:val="nil"/>
              <w:bottom w:val="nil"/>
              <w:right w:val="nil"/>
            </w:tcBorders>
            <w:shd w:val="clear" w:color="auto" w:fill="auto"/>
          </w:tcPr>
          <w:p w14:paraId="438D2530" w14:textId="39D72A01" w:rsidR="00D758A1" w:rsidRPr="00C935A5" w:rsidRDefault="00D758A1" w:rsidP="00D758A1">
            <w:pPr>
              <w:spacing w:before="40" w:after="20"/>
              <w:jc w:val="center"/>
              <w:rPr>
                <w:rFonts w:cs="Arial"/>
                <w:sz w:val="18"/>
                <w:szCs w:val="18"/>
              </w:rPr>
            </w:pPr>
            <w:r w:rsidRPr="00D758A1">
              <w:rPr>
                <w:rFonts w:cs="Arial"/>
                <w:sz w:val="18"/>
                <w:szCs w:val="18"/>
              </w:rPr>
              <w:t>0.989</w:t>
            </w:r>
          </w:p>
        </w:tc>
        <w:tc>
          <w:tcPr>
            <w:tcW w:w="851" w:type="dxa"/>
            <w:tcBorders>
              <w:top w:val="nil"/>
              <w:left w:val="nil"/>
              <w:bottom w:val="nil"/>
              <w:right w:val="nil"/>
            </w:tcBorders>
            <w:shd w:val="clear" w:color="auto" w:fill="auto"/>
          </w:tcPr>
          <w:p w14:paraId="18D87D2E" w14:textId="0E73329F" w:rsidR="00D758A1" w:rsidRPr="00C935A5" w:rsidRDefault="00D758A1" w:rsidP="00D758A1">
            <w:pPr>
              <w:spacing w:before="40" w:after="20"/>
              <w:jc w:val="center"/>
              <w:rPr>
                <w:rFonts w:cs="Arial"/>
                <w:sz w:val="18"/>
                <w:szCs w:val="18"/>
              </w:rPr>
            </w:pPr>
            <w:r w:rsidRPr="00D758A1">
              <w:rPr>
                <w:rFonts w:cs="Arial"/>
                <w:sz w:val="18"/>
                <w:szCs w:val="18"/>
              </w:rPr>
              <w:t>1.061</w:t>
            </w:r>
          </w:p>
        </w:tc>
        <w:tc>
          <w:tcPr>
            <w:tcW w:w="851" w:type="dxa"/>
            <w:tcBorders>
              <w:top w:val="nil"/>
              <w:left w:val="nil"/>
              <w:bottom w:val="nil"/>
              <w:right w:val="nil"/>
            </w:tcBorders>
            <w:shd w:val="clear" w:color="auto" w:fill="auto"/>
          </w:tcPr>
          <w:p w14:paraId="4446FFEA" w14:textId="7469B176" w:rsidR="00D758A1" w:rsidRPr="00C935A5" w:rsidRDefault="00D758A1" w:rsidP="00D758A1">
            <w:pPr>
              <w:spacing w:before="40" w:after="20"/>
              <w:jc w:val="center"/>
              <w:rPr>
                <w:rFonts w:cs="Arial"/>
                <w:sz w:val="18"/>
                <w:szCs w:val="18"/>
              </w:rPr>
            </w:pPr>
            <w:r w:rsidRPr="00D758A1">
              <w:rPr>
                <w:rFonts w:cs="Arial"/>
                <w:sz w:val="18"/>
                <w:szCs w:val="18"/>
              </w:rPr>
              <w:t>1.026</w:t>
            </w:r>
          </w:p>
        </w:tc>
        <w:tc>
          <w:tcPr>
            <w:tcW w:w="851" w:type="dxa"/>
            <w:tcBorders>
              <w:top w:val="nil"/>
              <w:left w:val="nil"/>
              <w:bottom w:val="nil"/>
              <w:right w:val="nil"/>
            </w:tcBorders>
            <w:shd w:val="clear" w:color="auto" w:fill="auto"/>
          </w:tcPr>
          <w:p w14:paraId="72D4824E" w14:textId="15C9E272" w:rsidR="00D758A1" w:rsidRPr="00C935A5" w:rsidRDefault="00D758A1" w:rsidP="00D758A1">
            <w:pPr>
              <w:spacing w:before="40" w:after="20"/>
              <w:jc w:val="center"/>
              <w:rPr>
                <w:rFonts w:cs="Arial"/>
                <w:sz w:val="18"/>
                <w:szCs w:val="18"/>
              </w:rPr>
            </w:pPr>
            <w:r w:rsidRPr="00D758A1">
              <w:rPr>
                <w:rFonts w:cs="Arial"/>
                <w:sz w:val="18"/>
                <w:szCs w:val="18"/>
              </w:rPr>
              <w:t>1.110</w:t>
            </w:r>
          </w:p>
        </w:tc>
        <w:tc>
          <w:tcPr>
            <w:tcW w:w="851" w:type="dxa"/>
            <w:tcBorders>
              <w:top w:val="nil"/>
              <w:left w:val="nil"/>
              <w:bottom w:val="nil"/>
              <w:right w:val="nil"/>
            </w:tcBorders>
            <w:shd w:val="clear" w:color="auto" w:fill="auto"/>
          </w:tcPr>
          <w:p w14:paraId="5D97E36B" w14:textId="7D00FC83" w:rsidR="00D758A1" w:rsidRPr="00C935A5" w:rsidRDefault="00D758A1" w:rsidP="00D758A1">
            <w:pPr>
              <w:spacing w:before="40" w:after="20"/>
              <w:jc w:val="center"/>
              <w:rPr>
                <w:rFonts w:cs="Arial"/>
                <w:sz w:val="18"/>
                <w:szCs w:val="18"/>
              </w:rPr>
            </w:pPr>
            <w:r w:rsidRPr="00D758A1">
              <w:rPr>
                <w:rFonts w:cs="Arial"/>
                <w:sz w:val="18"/>
                <w:szCs w:val="18"/>
              </w:rPr>
              <w:t>1.005</w:t>
            </w:r>
          </w:p>
        </w:tc>
        <w:tc>
          <w:tcPr>
            <w:tcW w:w="851" w:type="dxa"/>
            <w:tcBorders>
              <w:top w:val="nil"/>
              <w:left w:val="nil"/>
              <w:bottom w:val="nil"/>
              <w:right w:val="nil"/>
            </w:tcBorders>
            <w:shd w:val="clear" w:color="auto" w:fill="auto"/>
          </w:tcPr>
          <w:p w14:paraId="26FC6E18" w14:textId="29E42A46" w:rsidR="00D758A1" w:rsidRPr="00C935A5" w:rsidRDefault="00D758A1" w:rsidP="00D758A1">
            <w:pPr>
              <w:spacing w:before="40" w:after="20"/>
              <w:jc w:val="center"/>
              <w:rPr>
                <w:rFonts w:cs="Arial"/>
                <w:sz w:val="18"/>
                <w:szCs w:val="18"/>
              </w:rPr>
            </w:pPr>
            <w:r w:rsidRPr="00D758A1">
              <w:rPr>
                <w:rFonts w:cs="Arial"/>
                <w:sz w:val="18"/>
                <w:szCs w:val="18"/>
              </w:rPr>
              <w:t>1.138</w:t>
            </w:r>
          </w:p>
        </w:tc>
      </w:tr>
      <w:tr w:rsidR="00D758A1" w:rsidRPr="00B5085E" w14:paraId="26FD12B2" w14:textId="77777777" w:rsidTr="002B5D65">
        <w:trPr>
          <w:trHeight w:val="20"/>
        </w:trPr>
        <w:tc>
          <w:tcPr>
            <w:tcW w:w="2268" w:type="dxa"/>
            <w:tcBorders>
              <w:top w:val="nil"/>
              <w:left w:val="nil"/>
              <w:bottom w:val="nil"/>
              <w:right w:val="single" w:sz="18" w:space="0" w:color="C00000"/>
            </w:tcBorders>
            <w:shd w:val="clear" w:color="auto" w:fill="auto"/>
            <w:vAlign w:val="center"/>
          </w:tcPr>
          <w:p w14:paraId="67CCDD08" w14:textId="77777777" w:rsidR="00D758A1" w:rsidRPr="00C935A5" w:rsidRDefault="00D758A1" w:rsidP="00D758A1">
            <w:pPr>
              <w:spacing w:before="40" w:after="20"/>
              <w:rPr>
                <w:rFonts w:cs="Arial"/>
                <w:sz w:val="18"/>
                <w:szCs w:val="18"/>
              </w:rPr>
            </w:pPr>
            <w:r w:rsidRPr="00C935A5">
              <w:rPr>
                <w:rFonts w:cs="Arial"/>
                <w:sz w:val="18"/>
                <w:szCs w:val="18"/>
              </w:rPr>
              <w:t>Wyndham C</w:t>
            </w:r>
          </w:p>
        </w:tc>
        <w:tc>
          <w:tcPr>
            <w:tcW w:w="851" w:type="dxa"/>
            <w:tcBorders>
              <w:top w:val="nil"/>
              <w:left w:val="single" w:sz="18" w:space="0" w:color="C00000"/>
              <w:bottom w:val="nil"/>
              <w:right w:val="nil"/>
            </w:tcBorders>
            <w:shd w:val="clear" w:color="auto" w:fill="auto"/>
          </w:tcPr>
          <w:p w14:paraId="3948634F" w14:textId="31367C7F" w:rsidR="00D758A1" w:rsidRPr="00C935A5" w:rsidRDefault="00D758A1" w:rsidP="00D758A1">
            <w:pPr>
              <w:spacing w:before="40" w:after="20"/>
              <w:jc w:val="center"/>
              <w:rPr>
                <w:rFonts w:cs="Arial"/>
                <w:sz w:val="18"/>
                <w:szCs w:val="18"/>
              </w:rPr>
            </w:pPr>
            <w:r w:rsidRPr="00D758A1">
              <w:rPr>
                <w:rFonts w:cs="Arial"/>
                <w:sz w:val="18"/>
                <w:szCs w:val="18"/>
              </w:rPr>
              <w:t>0.932</w:t>
            </w:r>
          </w:p>
        </w:tc>
        <w:tc>
          <w:tcPr>
            <w:tcW w:w="851" w:type="dxa"/>
            <w:tcBorders>
              <w:top w:val="nil"/>
              <w:left w:val="nil"/>
              <w:bottom w:val="nil"/>
              <w:right w:val="nil"/>
            </w:tcBorders>
            <w:shd w:val="clear" w:color="auto" w:fill="auto"/>
          </w:tcPr>
          <w:p w14:paraId="29169AA7" w14:textId="1252EF67" w:rsidR="00D758A1" w:rsidRPr="00C935A5" w:rsidRDefault="00D758A1" w:rsidP="00D758A1">
            <w:pPr>
              <w:spacing w:before="40" w:after="20"/>
              <w:jc w:val="center"/>
              <w:rPr>
                <w:rFonts w:cs="Arial"/>
                <w:sz w:val="18"/>
                <w:szCs w:val="18"/>
              </w:rPr>
            </w:pPr>
            <w:r w:rsidRPr="00D758A1">
              <w:rPr>
                <w:rFonts w:cs="Arial"/>
                <w:sz w:val="18"/>
                <w:szCs w:val="18"/>
              </w:rPr>
              <w:t>1.146</w:t>
            </w:r>
          </w:p>
        </w:tc>
        <w:tc>
          <w:tcPr>
            <w:tcW w:w="851" w:type="dxa"/>
            <w:tcBorders>
              <w:top w:val="nil"/>
              <w:left w:val="nil"/>
              <w:bottom w:val="nil"/>
              <w:right w:val="nil"/>
            </w:tcBorders>
            <w:shd w:val="clear" w:color="auto" w:fill="auto"/>
          </w:tcPr>
          <w:p w14:paraId="6337C10C" w14:textId="12B6FF0A" w:rsidR="00D758A1" w:rsidRPr="00C935A5" w:rsidRDefault="00D758A1" w:rsidP="00D758A1">
            <w:pPr>
              <w:spacing w:before="40" w:after="20"/>
              <w:jc w:val="center"/>
              <w:rPr>
                <w:rFonts w:cs="Arial"/>
                <w:sz w:val="18"/>
                <w:szCs w:val="18"/>
              </w:rPr>
            </w:pPr>
            <w:r w:rsidRPr="00D758A1">
              <w:rPr>
                <w:rFonts w:cs="Arial"/>
                <w:sz w:val="18"/>
                <w:szCs w:val="18"/>
              </w:rPr>
              <w:t>0.958</w:t>
            </w:r>
          </w:p>
        </w:tc>
        <w:tc>
          <w:tcPr>
            <w:tcW w:w="851" w:type="dxa"/>
            <w:tcBorders>
              <w:top w:val="nil"/>
              <w:left w:val="nil"/>
              <w:bottom w:val="nil"/>
              <w:right w:val="nil"/>
            </w:tcBorders>
            <w:shd w:val="clear" w:color="auto" w:fill="auto"/>
          </w:tcPr>
          <w:p w14:paraId="6CF5D507" w14:textId="1162D417" w:rsidR="00D758A1" w:rsidRPr="00C935A5" w:rsidRDefault="00D758A1" w:rsidP="00D758A1">
            <w:pPr>
              <w:spacing w:before="40" w:after="20"/>
              <w:jc w:val="center"/>
              <w:rPr>
                <w:rFonts w:cs="Arial"/>
                <w:sz w:val="18"/>
                <w:szCs w:val="18"/>
              </w:rPr>
            </w:pPr>
            <w:r w:rsidRPr="00D758A1">
              <w:rPr>
                <w:rFonts w:cs="Arial"/>
                <w:sz w:val="18"/>
                <w:szCs w:val="18"/>
              </w:rPr>
              <w:t>0.889</w:t>
            </w:r>
          </w:p>
        </w:tc>
        <w:tc>
          <w:tcPr>
            <w:tcW w:w="851" w:type="dxa"/>
            <w:tcBorders>
              <w:top w:val="nil"/>
              <w:left w:val="nil"/>
              <w:bottom w:val="nil"/>
              <w:right w:val="nil"/>
            </w:tcBorders>
            <w:shd w:val="clear" w:color="auto" w:fill="auto"/>
          </w:tcPr>
          <w:p w14:paraId="2DFA6E6C" w14:textId="176F2557" w:rsidR="00D758A1" w:rsidRPr="00C935A5" w:rsidRDefault="00D758A1" w:rsidP="00D758A1">
            <w:pPr>
              <w:spacing w:before="40" w:after="20"/>
              <w:jc w:val="center"/>
              <w:rPr>
                <w:rFonts w:cs="Arial"/>
                <w:sz w:val="18"/>
                <w:szCs w:val="18"/>
              </w:rPr>
            </w:pPr>
            <w:r w:rsidRPr="00D758A1">
              <w:rPr>
                <w:rFonts w:cs="Arial"/>
                <w:sz w:val="18"/>
                <w:szCs w:val="18"/>
              </w:rPr>
              <w:t>0.835</w:t>
            </w:r>
          </w:p>
        </w:tc>
        <w:tc>
          <w:tcPr>
            <w:tcW w:w="851" w:type="dxa"/>
            <w:tcBorders>
              <w:top w:val="nil"/>
              <w:left w:val="nil"/>
              <w:bottom w:val="nil"/>
              <w:right w:val="nil"/>
            </w:tcBorders>
            <w:shd w:val="clear" w:color="auto" w:fill="auto"/>
          </w:tcPr>
          <w:p w14:paraId="7B6AE8E4" w14:textId="1DF829D0" w:rsidR="00D758A1" w:rsidRPr="00C935A5" w:rsidRDefault="00D758A1" w:rsidP="00D758A1">
            <w:pPr>
              <w:spacing w:before="40" w:after="20"/>
              <w:jc w:val="center"/>
              <w:rPr>
                <w:rFonts w:cs="Arial"/>
                <w:sz w:val="18"/>
                <w:szCs w:val="18"/>
              </w:rPr>
            </w:pPr>
            <w:r w:rsidRPr="00D758A1">
              <w:rPr>
                <w:rFonts w:cs="Arial"/>
                <w:sz w:val="18"/>
                <w:szCs w:val="18"/>
              </w:rPr>
              <w:t>0.962</w:t>
            </w:r>
          </w:p>
        </w:tc>
        <w:tc>
          <w:tcPr>
            <w:tcW w:w="851" w:type="dxa"/>
            <w:tcBorders>
              <w:top w:val="nil"/>
              <w:left w:val="nil"/>
              <w:bottom w:val="nil"/>
              <w:right w:val="nil"/>
            </w:tcBorders>
            <w:shd w:val="clear" w:color="auto" w:fill="auto"/>
          </w:tcPr>
          <w:p w14:paraId="4F7573DB" w14:textId="5468D4AC" w:rsidR="00D758A1" w:rsidRPr="00C935A5" w:rsidRDefault="00D758A1" w:rsidP="00D758A1">
            <w:pPr>
              <w:spacing w:before="40" w:after="20"/>
              <w:jc w:val="center"/>
              <w:rPr>
                <w:rFonts w:cs="Arial"/>
                <w:sz w:val="18"/>
                <w:szCs w:val="18"/>
              </w:rPr>
            </w:pPr>
            <w:r w:rsidRPr="00D758A1">
              <w:rPr>
                <w:rFonts w:cs="Arial"/>
                <w:sz w:val="18"/>
                <w:szCs w:val="18"/>
              </w:rPr>
              <w:t>0.934</w:t>
            </w:r>
          </w:p>
        </w:tc>
        <w:tc>
          <w:tcPr>
            <w:tcW w:w="851" w:type="dxa"/>
            <w:tcBorders>
              <w:top w:val="nil"/>
              <w:left w:val="nil"/>
              <w:bottom w:val="nil"/>
              <w:right w:val="nil"/>
            </w:tcBorders>
            <w:shd w:val="clear" w:color="auto" w:fill="auto"/>
          </w:tcPr>
          <w:p w14:paraId="67EA6A4E" w14:textId="54B3A898" w:rsidR="00D758A1" w:rsidRPr="00C935A5" w:rsidRDefault="00D758A1" w:rsidP="00D758A1">
            <w:pPr>
              <w:spacing w:before="40" w:after="20"/>
              <w:jc w:val="center"/>
              <w:rPr>
                <w:rFonts w:cs="Arial"/>
                <w:sz w:val="18"/>
                <w:szCs w:val="18"/>
              </w:rPr>
            </w:pPr>
            <w:r w:rsidRPr="00D758A1">
              <w:rPr>
                <w:rFonts w:cs="Arial"/>
                <w:sz w:val="18"/>
                <w:szCs w:val="18"/>
              </w:rPr>
              <w:t>0.837</w:t>
            </w:r>
          </w:p>
        </w:tc>
      </w:tr>
      <w:tr w:rsidR="00D758A1" w:rsidRPr="00B5085E" w14:paraId="452CFFA5" w14:textId="77777777" w:rsidTr="002B5D65">
        <w:trPr>
          <w:trHeight w:val="20"/>
        </w:trPr>
        <w:tc>
          <w:tcPr>
            <w:tcW w:w="2268" w:type="dxa"/>
            <w:tcBorders>
              <w:top w:val="nil"/>
              <w:left w:val="nil"/>
              <w:bottom w:val="nil"/>
              <w:right w:val="single" w:sz="18" w:space="0" w:color="C00000"/>
            </w:tcBorders>
            <w:shd w:val="clear" w:color="auto" w:fill="auto"/>
            <w:vAlign w:val="center"/>
          </w:tcPr>
          <w:p w14:paraId="55C300C4" w14:textId="77777777" w:rsidR="00D758A1" w:rsidRPr="00C935A5" w:rsidRDefault="00D758A1" w:rsidP="00D758A1">
            <w:pPr>
              <w:spacing w:before="40" w:after="20"/>
              <w:rPr>
                <w:rFonts w:cs="Arial"/>
                <w:sz w:val="18"/>
                <w:szCs w:val="18"/>
              </w:rPr>
            </w:pPr>
            <w:r w:rsidRPr="00C935A5">
              <w:rPr>
                <w:rFonts w:cs="Arial"/>
                <w:sz w:val="18"/>
                <w:szCs w:val="18"/>
              </w:rPr>
              <w:t>Yarra C</w:t>
            </w:r>
          </w:p>
        </w:tc>
        <w:tc>
          <w:tcPr>
            <w:tcW w:w="851" w:type="dxa"/>
            <w:tcBorders>
              <w:top w:val="nil"/>
              <w:left w:val="single" w:sz="18" w:space="0" w:color="C00000"/>
              <w:bottom w:val="nil"/>
              <w:right w:val="nil"/>
            </w:tcBorders>
            <w:shd w:val="clear" w:color="auto" w:fill="auto"/>
          </w:tcPr>
          <w:p w14:paraId="350151B2" w14:textId="0B57AE75" w:rsidR="00D758A1" w:rsidRPr="00C935A5" w:rsidRDefault="00D758A1" w:rsidP="00D758A1">
            <w:pPr>
              <w:spacing w:before="40" w:after="20"/>
              <w:jc w:val="center"/>
              <w:rPr>
                <w:rFonts w:cs="Arial"/>
                <w:sz w:val="18"/>
                <w:szCs w:val="18"/>
              </w:rPr>
            </w:pPr>
            <w:r w:rsidRPr="00D758A1">
              <w:rPr>
                <w:rFonts w:cs="Arial"/>
                <w:sz w:val="18"/>
                <w:szCs w:val="18"/>
              </w:rPr>
              <w:t>0.953</w:t>
            </w:r>
          </w:p>
        </w:tc>
        <w:tc>
          <w:tcPr>
            <w:tcW w:w="851" w:type="dxa"/>
            <w:tcBorders>
              <w:top w:val="nil"/>
              <w:left w:val="nil"/>
              <w:bottom w:val="nil"/>
              <w:right w:val="nil"/>
            </w:tcBorders>
            <w:shd w:val="clear" w:color="auto" w:fill="auto"/>
          </w:tcPr>
          <w:p w14:paraId="0EA7E220" w14:textId="3DCC6CCF" w:rsidR="00D758A1" w:rsidRPr="00C935A5" w:rsidRDefault="00D758A1" w:rsidP="00D758A1">
            <w:pPr>
              <w:spacing w:before="40" w:after="20"/>
              <w:jc w:val="center"/>
              <w:rPr>
                <w:rFonts w:cs="Arial"/>
                <w:sz w:val="18"/>
                <w:szCs w:val="18"/>
              </w:rPr>
            </w:pPr>
            <w:r w:rsidRPr="00D758A1">
              <w:rPr>
                <w:rFonts w:cs="Arial"/>
                <w:sz w:val="18"/>
                <w:szCs w:val="18"/>
              </w:rPr>
              <w:t>0.832</w:t>
            </w:r>
          </w:p>
        </w:tc>
        <w:tc>
          <w:tcPr>
            <w:tcW w:w="851" w:type="dxa"/>
            <w:tcBorders>
              <w:top w:val="nil"/>
              <w:left w:val="nil"/>
              <w:bottom w:val="nil"/>
              <w:right w:val="nil"/>
            </w:tcBorders>
            <w:shd w:val="clear" w:color="auto" w:fill="auto"/>
          </w:tcPr>
          <w:p w14:paraId="599A8B8A" w14:textId="667724C7" w:rsidR="00D758A1" w:rsidRPr="00C935A5" w:rsidRDefault="00D758A1" w:rsidP="00D758A1">
            <w:pPr>
              <w:spacing w:before="40" w:after="20"/>
              <w:jc w:val="center"/>
              <w:rPr>
                <w:rFonts w:cs="Arial"/>
                <w:sz w:val="18"/>
                <w:szCs w:val="18"/>
              </w:rPr>
            </w:pPr>
            <w:r w:rsidRPr="00D758A1">
              <w:rPr>
                <w:rFonts w:cs="Arial"/>
                <w:sz w:val="18"/>
                <w:szCs w:val="18"/>
              </w:rPr>
              <w:t>0.879</w:t>
            </w:r>
          </w:p>
        </w:tc>
        <w:tc>
          <w:tcPr>
            <w:tcW w:w="851" w:type="dxa"/>
            <w:tcBorders>
              <w:top w:val="nil"/>
              <w:left w:val="nil"/>
              <w:bottom w:val="nil"/>
              <w:right w:val="nil"/>
            </w:tcBorders>
            <w:shd w:val="clear" w:color="auto" w:fill="auto"/>
          </w:tcPr>
          <w:p w14:paraId="18E80387" w14:textId="03CACF7F" w:rsidR="00D758A1" w:rsidRPr="00C935A5" w:rsidRDefault="00D758A1" w:rsidP="00D758A1">
            <w:pPr>
              <w:spacing w:before="40" w:after="20"/>
              <w:jc w:val="center"/>
              <w:rPr>
                <w:rFonts w:cs="Arial"/>
                <w:sz w:val="18"/>
                <w:szCs w:val="18"/>
              </w:rPr>
            </w:pPr>
            <w:r w:rsidRPr="00D758A1">
              <w:rPr>
                <w:rFonts w:cs="Arial"/>
                <w:sz w:val="18"/>
                <w:szCs w:val="18"/>
              </w:rPr>
              <w:t>1.038</w:t>
            </w:r>
          </w:p>
        </w:tc>
        <w:tc>
          <w:tcPr>
            <w:tcW w:w="851" w:type="dxa"/>
            <w:tcBorders>
              <w:top w:val="nil"/>
              <w:left w:val="nil"/>
              <w:bottom w:val="nil"/>
              <w:right w:val="nil"/>
            </w:tcBorders>
            <w:shd w:val="clear" w:color="auto" w:fill="auto"/>
          </w:tcPr>
          <w:p w14:paraId="17DC1615" w14:textId="1686EF84" w:rsidR="00D758A1" w:rsidRPr="00C935A5" w:rsidRDefault="00D758A1" w:rsidP="00D758A1">
            <w:pPr>
              <w:spacing w:before="40" w:after="20"/>
              <w:jc w:val="center"/>
              <w:rPr>
                <w:rFonts w:cs="Arial"/>
                <w:sz w:val="18"/>
                <w:szCs w:val="18"/>
              </w:rPr>
            </w:pPr>
            <w:r w:rsidRPr="00D758A1">
              <w:rPr>
                <w:rFonts w:cs="Arial"/>
                <w:sz w:val="18"/>
                <w:szCs w:val="18"/>
              </w:rPr>
              <w:t>0.985</w:t>
            </w:r>
          </w:p>
        </w:tc>
        <w:tc>
          <w:tcPr>
            <w:tcW w:w="851" w:type="dxa"/>
            <w:tcBorders>
              <w:top w:val="nil"/>
              <w:left w:val="nil"/>
              <w:bottom w:val="nil"/>
              <w:right w:val="nil"/>
            </w:tcBorders>
            <w:shd w:val="clear" w:color="auto" w:fill="auto"/>
          </w:tcPr>
          <w:p w14:paraId="7147D468" w14:textId="519F4D28" w:rsidR="00D758A1" w:rsidRPr="00C935A5" w:rsidRDefault="00D758A1" w:rsidP="00D758A1">
            <w:pPr>
              <w:spacing w:before="40" w:after="20"/>
              <w:jc w:val="center"/>
              <w:rPr>
                <w:rFonts w:cs="Arial"/>
                <w:sz w:val="18"/>
                <w:szCs w:val="18"/>
              </w:rPr>
            </w:pPr>
            <w:r w:rsidRPr="00D758A1">
              <w:rPr>
                <w:rFonts w:cs="Arial"/>
                <w:sz w:val="18"/>
                <w:szCs w:val="18"/>
              </w:rPr>
              <w:t>0.988</w:t>
            </w:r>
          </w:p>
        </w:tc>
        <w:tc>
          <w:tcPr>
            <w:tcW w:w="851" w:type="dxa"/>
            <w:tcBorders>
              <w:top w:val="nil"/>
              <w:left w:val="nil"/>
              <w:bottom w:val="nil"/>
              <w:right w:val="nil"/>
            </w:tcBorders>
            <w:shd w:val="clear" w:color="auto" w:fill="auto"/>
          </w:tcPr>
          <w:p w14:paraId="6BAC7D22" w14:textId="675FC5D4" w:rsidR="00D758A1" w:rsidRPr="00C935A5" w:rsidRDefault="00D758A1" w:rsidP="00D758A1">
            <w:pPr>
              <w:spacing w:before="40" w:after="20"/>
              <w:jc w:val="center"/>
              <w:rPr>
                <w:rFonts w:cs="Arial"/>
                <w:sz w:val="18"/>
                <w:szCs w:val="18"/>
              </w:rPr>
            </w:pPr>
            <w:r w:rsidRPr="00D758A1">
              <w:rPr>
                <w:rFonts w:cs="Arial"/>
                <w:sz w:val="18"/>
                <w:szCs w:val="18"/>
              </w:rPr>
              <w:t>0.913</w:t>
            </w:r>
          </w:p>
        </w:tc>
        <w:tc>
          <w:tcPr>
            <w:tcW w:w="851" w:type="dxa"/>
            <w:tcBorders>
              <w:top w:val="nil"/>
              <w:left w:val="nil"/>
              <w:bottom w:val="nil"/>
              <w:right w:val="nil"/>
            </w:tcBorders>
            <w:shd w:val="clear" w:color="auto" w:fill="auto"/>
          </w:tcPr>
          <w:p w14:paraId="53497C28" w14:textId="60354F19" w:rsidR="00D758A1" w:rsidRPr="00C935A5" w:rsidRDefault="00D758A1" w:rsidP="00D758A1">
            <w:pPr>
              <w:spacing w:before="40" w:after="20"/>
              <w:jc w:val="center"/>
              <w:rPr>
                <w:rFonts w:cs="Arial"/>
                <w:sz w:val="18"/>
                <w:szCs w:val="18"/>
              </w:rPr>
            </w:pPr>
            <w:r w:rsidRPr="00D758A1">
              <w:rPr>
                <w:rFonts w:cs="Arial"/>
                <w:sz w:val="18"/>
                <w:szCs w:val="18"/>
              </w:rPr>
              <w:t>1.057</w:t>
            </w:r>
          </w:p>
        </w:tc>
      </w:tr>
      <w:tr w:rsidR="00D758A1" w:rsidRPr="00B5085E" w14:paraId="173DC80B" w14:textId="77777777" w:rsidTr="002B5D65">
        <w:trPr>
          <w:trHeight w:val="20"/>
        </w:trPr>
        <w:tc>
          <w:tcPr>
            <w:tcW w:w="2268" w:type="dxa"/>
            <w:tcBorders>
              <w:top w:val="nil"/>
              <w:left w:val="nil"/>
              <w:bottom w:val="nil"/>
              <w:right w:val="single" w:sz="18" w:space="0" w:color="C00000"/>
            </w:tcBorders>
            <w:shd w:val="clear" w:color="auto" w:fill="auto"/>
            <w:vAlign w:val="center"/>
          </w:tcPr>
          <w:p w14:paraId="6A58331B" w14:textId="77777777" w:rsidR="00D758A1" w:rsidRPr="00C935A5" w:rsidRDefault="00D758A1" w:rsidP="00D758A1">
            <w:pPr>
              <w:spacing w:before="40" w:after="20"/>
              <w:rPr>
                <w:rFonts w:cs="Arial"/>
                <w:sz w:val="18"/>
                <w:szCs w:val="18"/>
              </w:rPr>
            </w:pPr>
            <w:r w:rsidRPr="00C935A5">
              <w:rPr>
                <w:rFonts w:cs="Arial"/>
                <w:sz w:val="18"/>
                <w:szCs w:val="18"/>
              </w:rPr>
              <w:t>Yarra Ranges S</w:t>
            </w:r>
          </w:p>
        </w:tc>
        <w:tc>
          <w:tcPr>
            <w:tcW w:w="851" w:type="dxa"/>
            <w:tcBorders>
              <w:top w:val="nil"/>
              <w:left w:val="single" w:sz="18" w:space="0" w:color="C00000"/>
              <w:bottom w:val="nil"/>
              <w:right w:val="nil"/>
            </w:tcBorders>
            <w:shd w:val="clear" w:color="auto" w:fill="auto"/>
          </w:tcPr>
          <w:p w14:paraId="54AD8EAA" w14:textId="7828604C" w:rsidR="00D758A1" w:rsidRPr="00C935A5" w:rsidRDefault="00D758A1" w:rsidP="00D758A1">
            <w:pPr>
              <w:spacing w:before="40" w:after="20"/>
              <w:jc w:val="center"/>
              <w:rPr>
                <w:rFonts w:cs="Arial"/>
                <w:sz w:val="18"/>
                <w:szCs w:val="18"/>
              </w:rPr>
            </w:pPr>
            <w:r w:rsidRPr="00D758A1">
              <w:rPr>
                <w:rFonts w:cs="Arial"/>
                <w:sz w:val="18"/>
                <w:szCs w:val="18"/>
              </w:rPr>
              <w:t>1.009</w:t>
            </w:r>
          </w:p>
        </w:tc>
        <w:tc>
          <w:tcPr>
            <w:tcW w:w="851" w:type="dxa"/>
            <w:tcBorders>
              <w:top w:val="nil"/>
              <w:left w:val="nil"/>
              <w:bottom w:val="nil"/>
              <w:right w:val="nil"/>
            </w:tcBorders>
            <w:shd w:val="clear" w:color="auto" w:fill="auto"/>
          </w:tcPr>
          <w:p w14:paraId="2146F344" w14:textId="40034B3B" w:rsidR="00D758A1" w:rsidRPr="00C935A5" w:rsidRDefault="00D758A1" w:rsidP="00D758A1">
            <w:pPr>
              <w:spacing w:before="40" w:after="20"/>
              <w:jc w:val="center"/>
              <w:rPr>
                <w:rFonts w:cs="Arial"/>
                <w:sz w:val="18"/>
                <w:szCs w:val="18"/>
              </w:rPr>
            </w:pPr>
            <w:r w:rsidRPr="00D758A1">
              <w:rPr>
                <w:rFonts w:cs="Arial"/>
                <w:sz w:val="18"/>
                <w:szCs w:val="18"/>
              </w:rPr>
              <w:t>0.991</w:t>
            </w:r>
          </w:p>
        </w:tc>
        <w:tc>
          <w:tcPr>
            <w:tcW w:w="851" w:type="dxa"/>
            <w:tcBorders>
              <w:top w:val="nil"/>
              <w:left w:val="nil"/>
              <w:bottom w:val="nil"/>
              <w:right w:val="nil"/>
            </w:tcBorders>
            <w:shd w:val="clear" w:color="auto" w:fill="auto"/>
          </w:tcPr>
          <w:p w14:paraId="39EF3392" w14:textId="5969E794" w:rsidR="00D758A1" w:rsidRPr="00C935A5" w:rsidRDefault="00D758A1" w:rsidP="00D758A1">
            <w:pPr>
              <w:spacing w:before="40" w:after="20"/>
              <w:jc w:val="center"/>
              <w:rPr>
                <w:rFonts w:cs="Arial"/>
                <w:sz w:val="18"/>
                <w:szCs w:val="18"/>
              </w:rPr>
            </w:pPr>
            <w:r w:rsidRPr="00D758A1">
              <w:rPr>
                <w:rFonts w:cs="Arial"/>
                <w:sz w:val="18"/>
                <w:szCs w:val="18"/>
              </w:rPr>
              <w:t>0.980</w:t>
            </w:r>
          </w:p>
        </w:tc>
        <w:tc>
          <w:tcPr>
            <w:tcW w:w="851" w:type="dxa"/>
            <w:tcBorders>
              <w:top w:val="nil"/>
              <w:left w:val="nil"/>
              <w:bottom w:val="nil"/>
              <w:right w:val="nil"/>
            </w:tcBorders>
            <w:shd w:val="clear" w:color="auto" w:fill="auto"/>
          </w:tcPr>
          <w:p w14:paraId="289A46E6" w14:textId="4EE60E1A" w:rsidR="00D758A1" w:rsidRPr="00C935A5" w:rsidRDefault="00D758A1" w:rsidP="00D758A1">
            <w:pPr>
              <w:spacing w:before="40" w:after="20"/>
              <w:jc w:val="center"/>
              <w:rPr>
                <w:rFonts w:cs="Arial"/>
                <w:sz w:val="18"/>
                <w:szCs w:val="18"/>
              </w:rPr>
            </w:pPr>
            <w:r w:rsidRPr="00D758A1">
              <w:rPr>
                <w:rFonts w:cs="Arial"/>
                <w:sz w:val="18"/>
                <w:szCs w:val="18"/>
              </w:rPr>
              <w:t>0.951</w:t>
            </w:r>
          </w:p>
        </w:tc>
        <w:tc>
          <w:tcPr>
            <w:tcW w:w="851" w:type="dxa"/>
            <w:tcBorders>
              <w:top w:val="nil"/>
              <w:left w:val="nil"/>
              <w:bottom w:val="nil"/>
              <w:right w:val="nil"/>
            </w:tcBorders>
            <w:shd w:val="clear" w:color="auto" w:fill="auto"/>
          </w:tcPr>
          <w:p w14:paraId="419EBDBF" w14:textId="6AB7E684" w:rsidR="00D758A1" w:rsidRPr="00C935A5" w:rsidRDefault="00D758A1" w:rsidP="00D758A1">
            <w:pPr>
              <w:spacing w:before="40" w:after="20"/>
              <w:jc w:val="center"/>
              <w:rPr>
                <w:rFonts w:cs="Arial"/>
                <w:sz w:val="18"/>
                <w:szCs w:val="18"/>
              </w:rPr>
            </w:pPr>
            <w:r w:rsidRPr="00D758A1">
              <w:rPr>
                <w:rFonts w:cs="Arial"/>
                <w:sz w:val="18"/>
                <w:szCs w:val="18"/>
              </w:rPr>
              <w:t>1.042</w:t>
            </w:r>
          </w:p>
        </w:tc>
        <w:tc>
          <w:tcPr>
            <w:tcW w:w="851" w:type="dxa"/>
            <w:tcBorders>
              <w:top w:val="nil"/>
              <w:left w:val="nil"/>
              <w:bottom w:val="nil"/>
              <w:right w:val="nil"/>
            </w:tcBorders>
            <w:shd w:val="clear" w:color="auto" w:fill="auto"/>
          </w:tcPr>
          <w:p w14:paraId="01E21A36" w14:textId="2C134573" w:rsidR="00D758A1" w:rsidRPr="00C935A5" w:rsidRDefault="00D758A1" w:rsidP="00D758A1">
            <w:pPr>
              <w:spacing w:before="40" w:after="20"/>
              <w:jc w:val="center"/>
              <w:rPr>
                <w:rFonts w:cs="Arial"/>
                <w:sz w:val="18"/>
                <w:szCs w:val="18"/>
              </w:rPr>
            </w:pPr>
            <w:r w:rsidRPr="00D758A1">
              <w:rPr>
                <w:rFonts w:cs="Arial"/>
                <w:sz w:val="18"/>
                <w:szCs w:val="18"/>
              </w:rPr>
              <w:t>0.944</w:t>
            </w:r>
          </w:p>
        </w:tc>
        <w:tc>
          <w:tcPr>
            <w:tcW w:w="851" w:type="dxa"/>
            <w:tcBorders>
              <w:top w:val="nil"/>
              <w:left w:val="nil"/>
              <w:bottom w:val="nil"/>
              <w:right w:val="nil"/>
            </w:tcBorders>
            <w:shd w:val="clear" w:color="auto" w:fill="auto"/>
          </w:tcPr>
          <w:p w14:paraId="5A144A94" w14:textId="7A5C0B0A" w:rsidR="00D758A1" w:rsidRPr="00C935A5" w:rsidRDefault="00D758A1" w:rsidP="00D758A1">
            <w:pPr>
              <w:spacing w:before="40" w:after="20"/>
              <w:jc w:val="center"/>
              <w:rPr>
                <w:rFonts w:cs="Arial"/>
                <w:sz w:val="18"/>
                <w:szCs w:val="18"/>
              </w:rPr>
            </w:pPr>
            <w:r w:rsidRPr="00D758A1">
              <w:rPr>
                <w:rFonts w:cs="Arial"/>
                <w:sz w:val="18"/>
                <w:szCs w:val="18"/>
              </w:rPr>
              <w:t>1.165</w:t>
            </w:r>
          </w:p>
        </w:tc>
        <w:tc>
          <w:tcPr>
            <w:tcW w:w="851" w:type="dxa"/>
            <w:tcBorders>
              <w:top w:val="nil"/>
              <w:left w:val="nil"/>
              <w:bottom w:val="nil"/>
              <w:right w:val="nil"/>
            </w:tcBorders>
            <w:shd w:val="clear" w:color="auto" w:fill="auto"/>
          </w:tcPr>
          <w:p w14:paraId="577DFC1D" w14:textId="38207CAA" w:rsidR="00D758A1" w:rsidRPr="00C935A5" w:rsidRDefault="00D758A1" w:rsidP="00D758A1">
            <w:pPr>
              <w:spacing w:before="40" w:after="20"/>
              <w:jc w:val="center"/>
              <w:rPr>
                <w:rFonts w:cs="Arial"/>
                <w:sz w:val="18"/>
                <w:szCs w:val="18"/>
              </w:rPr>
            </w:pPr>
            <w:r w:rsidRPr="00D758A1">
              <w:rPr>
                <w:rFonts w:cs="Arial"/>
                <w:sz w:val="18"/>
                <w:szCs w:val="18"/>
              </w:rPr>
              <w:t>0.980</w:t>
            </w:r>
          </w:p>
        </w:tc>
      </w:tr>
      <w:tr w:rsidR="00D758A1" w:rsidRPr="00B5085E" w14:paraId="7123FA68" w14:textId="77777777" w:rsidTr="002B5D65">
        <w:trPr>
          <w:trHeight w:val="20"/>
        </w:trPr>
        <w:tc>
          <w:tcPr>
            <w:tcW w:w="2268" w:type="dxa"/>
            <w:tcBorders>
              <w:top w:val="nil"/>
              <w:left w:val="nil"/>
              <w:bottom w:val="nil"/>
              <w:right w:val="single" w:sz="18" w:space="0" w:color="C00000"/>
            </w:tcBorders>
            <w:shd w:val="clear" w:color="auto" w:fill="auto"/>
            <w:vAlign w:val="center"/>
          </w:tcPr>
          <w:p w14:paraId="383009DD" w14:textId="77777777" w:rsidR="00D758A1" w:rsidRPr="00C935A5" w:rsidRDefault="00D758A1" w:rsidP="00D758A1">
            <w:pPr>
              <w:spacing w:before="40" w:after="20"/>
              <w:rPr>
                <w:rFonts w:cs="Arial"/>
                <w:sz w:val="18"/>
                <w:szCs w:val="18"/>
              </w:rPr>
            </w:pPr>
            <w:r w:rsidRPr="00C935A5">
              <w:rPr>
                <w:rFonts w:cs="Arial"/>
                <w:sz w:val="18"/>
                <w:szCs w:val="18"/>
              </w:rPr>
              <w:t>Yarriambiack S</w:t>
            </w:r>
          </w:p>
        </w:tc>
        <w:tc>
          <w:tcPr>
            <w:tcW w:w="851" w:type="dxa"/>
            <w:tcBorders>
              <w:top w:val="nil"/>
              <w:left w:val="single" w:sz="18" w:space="0" w:color="C00000"/>
              <w:right w:val="nil"/>
            </w:tcBorders>
            <w:shd w:val="clear" w:color="auto" w:fill="auto"/>
          </w:tcPr>
          <w:p w14:paraId="25F74225" w14:textId="515B4D50" w:rsidR="00D758A1" w:rsidRPr="00C935A5" w:rsidRDefault="00D758A1" w:rsidP="00D758A1">
            <w:pPr>
              <w:spacing w:before="40" w:after="20"/>
              <w:jc w:val="center"/>
              <w:rPr>
                <w:rFonts w:cs="Arial"/>
                <w:sz w:val="18"/>
                <w:szCs w:val="18"/>
              </w:rPr>
            </w:pPr>
            <w:r w:rsidRPr="00D758A1">
              <w:rPr>
                <w:rFonts w:cs="Arial"/>
                <w:sz w:val="18"/>
                <w:szCs w:val="18"/>
              </w:rPr>
              <w:t>1.280</w:t>
            </w:r>
          </w:p>
        </w:tc>
        <w:tc>
          <w:tcPr>
            <w:tcW w:w="851" w:type="dxa"/>
            <w:tcBorders>
              <w:top w:val="nil"/>
              <w:left w:val="nil"/>
              <w:right w:val="nil"/>
            </w:tcBorders>
            <w:shd w:val="clear" w:color="auto" w:fill="auto"/>
          </w:tcPr>
          <w:p w14:paraId="19B15DA2" w14:textId="36B1E1CF" w:rsidR="00D758A1" w:rsidRPr="00C935A5" w:rsidRDefault="00D758A1" w:rsidP="00D758A1">
            <w:pPr>
              <w:spacing w:before="40" w:after="20"/>
              <w:jc w:val="center"/>
              <w:rPr>
                <w:rFonts w:cs="Arial"/>
                <w:sz w:val="18"/>
                <w:szCs w:val="18"/>
              </w:rPr>
            </w:pPr>
            <w:r w:rsidRPr="00D758A1">
              <w:rPr>
                <w:rFonts w:cs="Arial"/>
                <w:sz w:val="18"/>
                <w:szCs w:val="18"/>
              </w:rPr>
              <w:t>1.079</w:t>
            </w:r>
          </w:p>
        </w:tc>
        <w:tc>
          <w:tcPr>
            <w:tcW w:w="851" w:type="dxa"/>
            <w:tcBorders>
              <w:top w:val="nil"/>
              <w:left w:val="nil"/>
              <w:right w:val="nil"/>
            </w:tcBorders>
            <w:shd w:val="clear" w:color="auto" w:fill="auto"/>
          </w:tcPr>
          <w:p w14:paraId="4461E1AC" w14:textId="6130A3AE" w:rsidR="00D758A1" w:rsidRPr="00C935A5" w:rsidRDefault="00D758A1" w:rsidP="00D758A1">
            <w:pPr>
              <w:spacing w:before="40" w:after="20"/>
              <w:jc w:val="center"/>
              <w:rPr>
                <w:rFonts w:cs="Arial"/>
                <w:sz w:val="18"/>
                <w:szCs w:val="18"/>
              </w:rPr>
            </w:pPr>
            <w:r w:rsidRPr="00D758A1">
              <w:rPr>
                <w:rFonts w:cs="Arial"/>
                <w:sz w:val="18"/>
                <w:szCs w:val="18"/>
              </w:rPr>
              <w:t>1.164</w:t>
            </w:r>
          </w:p>
        </w:tc>
        <w:tc>
          <w:tcPr>
            <w:tcW w:w="851" w:type="dxa"/>
            <w:tcBorders>
              <w:top w:val="nil"/>
              <w:left w:val="nil"/>
              <w:right w:val="nil"/>
            </w:tcBorders>
            <w:shd w:val="clear" w:color="auto" w:fill="auto"/>
          </w:tcPr>
          <w:p w14:paraId="7A1B6ACF" w14:textId="2204301E" w:rsidR="00D758A1" w:rsidRPr="00C935A5" w:rsidRDefault="00D758A1" w:rsidP="00D758A1">
            <w:pPr>
              <w:spacing w:before="40" w:after="20"/>
              <w:jc w:val="center"/>
              <w:rPr>
                <w:rFonts w:cs="Arial"/>
                <w:sz w:val="18"/>
                <w:szCs w:val="18"/>
              </w:rPr>
            </w:pPr>
            <w:r w:rsidRPr="00D758A1">
              <w:rPr>
                <w:rFonts w:cs="Arial"/>
                <w:sz w:val="18"/>
                <w:szCs w:val="18"/>
              </w:rPr>
              <w:t>1.090</w:t>
            </w:r>
          </w:p>
        </w:tc>
        <w:tc>
          <w:tcPr>
            <w:tcW w:w="851" w:type="dxa"/>
            <w:tcBorders>
              <w:top w:val="nil"/>
              <w:left w:val="nil"/>
              <w:right w:val="nil"/>
            </w:tcBorders>
            <w:shd w:val="clear" w:color="auto" w:fill="auto"/>
          </w:tcPr>
          <w:p w14:paraId="08DD738D" w14:textId="15B6A393" w:rsidR="00D758A1" w:rsidRPr="00C935A5" w:rsidRDefault="00D758A1" w:rsidP="00D758A1">
            <w:pPr>
              <w:spacing w:before="40" w:after="20"/>
              <w:jc w:val="center"/>
              <w:rPr>
                <w:rFonts w:cs="Arial"/>
                <w:sz w:val="18"/>
                <w:szCs w:val="18"/>
              </w:rPr>
            </w:pPr>
            <w:r w:rsidRPr="00D758A1">
              <w:rPr>
                <w:rFonts w:cs="Arial"/>
                <w:sz w:val="18"/>
                <w:szCs w:val="18"/>
              </w:rPr>
              <w:t>1.321</w:t>
            </w:r>
          </w:p>
        </w:tc>
        <w:tc>
          <w:tcPr>
            <w:tcW w:w="851" w:type="dxa"/>
            <w:tcBorders>
              <w:top w:val="nil"/>
              <w:left w:val="nil"/>
              <w:right w:val="nil"/>
            </w:tcBorders>
            <w:shd w:val="clear" w:color="auto" w:fill="auto"/>
          </w:tcPr>
          <w:p w14:paraId="32A68E83" w14:textId="1AAE0C7B" w:rsidR="00D758A1" w:rsidRPr="00C935A5" w:rsidRDefault="00D758A1" w:rsidP="00D758A1">
            <w:pPr>
              <w:spacing w:before="40" w:after="20"/>
              <w:jc w:val="center"/>
              <w:rPr>
                <w:rFonts w:cs="Arial"/>
                <w:sz w:val="18"/>
                <w:szCs w:val="18"/>
              </w:rPr>
            </w:pPr>
            <w:r w:rsidRPr="00D758A1">
              <w:rPr>
                <w:rFonts w:cs="Arial"/>
                <w:sz w:val="18"/>
                <w:szCs w:val="18"/>
              </w:rPr>
              <w:t>1.048</w:t>
            </w:r>
          </w:p>
        </w:tc>
        <w:tc>
          <w:tcPr>
            <w:tcW w:w="851" w:type="dxa"/>
            <w:tcBorders>
              <w:top w:val="nil"/>
              <w:left w:val="nil"/>
              <w:right w:val="nil"/>
            </w:tcBorders>
            <w:shd w:val="clear" w:color="auto" w:fill="auto"/>
          </w:tcPr>
          <w:p w14:paraId="3AB60A76" w14:textId="22218880" w:rsidR="00D758A1" w:rsidRPr="00C935A5" w:rsidRDefault="00D758A1" w:rsidP="00D758A1">
            <w:pPr>
              <w:spacing w:before="40" w:after="20"/>
              <w:jc w:val="center"/>
              <w:rPr>
                <w:rFonts w:cs="Arial"/>
                <w:sz w:val="18"/>
                <w:szCs w:val="18"/>
              </w:rPr>
            </w:pPr>
            <w:r w:rsidRPr="00D758A1">
              <w:rPr>
                <w:rFonts w:cs="Arial"/>
                <w:sz w:val="18"/>
                <w:szCs w:val="18"/>
              </w:rPr>
              <w:t>1.304</w:t>
            </w:r>
          </w:p>
        </w:tc>
        <w:tc>
          <w:tcPr>
            <w:tcW w:w="851" w:type="dxa"/>
            <w:tcBorders>
              <w:top w:val="nil"/>
              <w:left w:val="nil"/>
              <w:right w:val="nil"/>
            </w:tcBorders>
            <w:shd w:val="clear" w:color="auto" w:fill="auto"/>
          </w:tcPr>
          <w:p w14:paraId="74BC26A8" w14:textId="7B7E6AB7" w:rsidR="00D758A1" w:rsidRPr="00C935A5" w:rsidRDefault="00D758A1" w:rsidP="00D758A1">
            <w:pPr>
              <w:spacing w:before="40" w:after="20"/>
              <w:jc w:val="center"/>
              <w:rPr>
                <w:rFonts w:cs="Arial"/>
                <w:sz w:val="18"/>
                <w:szCs w:val="18"/>
              </w:rPr>
            </w:pPr>
            <w:r w:rsidRPr="00D758A1">
              <w:rPr>
                <w:rFonts w:cs="Arial"/>
                <w:sz w:val="18"/>
                <w:szCs w:val="18"/>
              </w:rPr>
              <w:t>1.244</w:t>
            </w:r>
          </w:p>
        </w:tc>
      </w:tr>
      <w:tr w:rsidR="00615E03" w:rsidRPr="00B5085E" w14:paraId="67F3AD74" w14:textId="77777777" w:rsidTr="0079303B">
        <w:trPr>
          <w:trHeight w:val="20"/>
        </w:trPr>
        <w:tc>
          <w:tcPr>
            <w:tcW w:w="2268" w:type="dxa"/>
            <w:tcBorders>
              <w:top w:val="nil"/>
              <w:left w:val="nil"/>
              <w:right w:val="single" w:sz="18" w:space="0" w:color="C00000"/>
            </w:tcBorders>
            <w:shd w:val="clear" w:color="auto" w:fill="auto"/>
            <w:vAlign w:val="center"/>
          </w:tcPr>
          <w:p w14:paraId="0C4A5FE5" w14:textId="77777777" w:rsidR="00615E03" w:rsidRPr="00C935A5" w:rsidRDefault="00615E03" w:rsidP="001D41EA">
            <w:pPr>
              <w:spacing w:before="40" w:after="20"/>
              <w:rPr>
                <w:rFonts w:cs="Arial"/>
                <w:sz w:val="18"/>
                <w:szCs w:val="18"/>
                <w:lang w:eastAsia="ko-KR"/>
              </w:rPr>
            </w:pPr>
          </w:p>
        </w:tc>
        <w:tc>
          <w:tcPr>
            <w:tcW w:w="851" w:type="dxa"/>
            <w:tcBorders>
              <w:top w:val="nil"/>
              <w:left w:val="single" w:sz="18" w:space="0" w:color="C00000"/>
              <w:bottom w:val="single" w:sz="8" w:space="0" w:color="C00000"/>
              <w:right w:val="nil"/>
            </w:tcBorders>
            <w:shd w:val="clear" w:color="auto" w:fill="auto"/>
            <w:vAlign w:val="center"/>
          </w:tcPr>
          <w:p w14:paraId="1C4D8E43"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66577169"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43A6B784"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6DDB0BC8"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075FE6C7"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05252229"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7C9C2568"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0D53EE8F" w14:textId="77777777" w:rsidR="00615E03" w:rsidRPr="00C935A5" w:rsidRDefault="00615E03" w:rsidP="00D00AD6">
            <w:pPr>
              <w:spacing w:before="40" w:after="20"/>
              <w:jc w:val="center"/>
              <w:rPr>
                <w:rFonts w:cs="Arial"/>
                <w:sz w:val="18"/>
                <w:szCs w:val="18"/>
              </w:rPr>
            </w:pPr>
          </w:p>
        </w:tc>
      </w:tr>
      <w:tr w:rsidR="003C5C9E" w:rsidRPr="00C935A5" w14:paraId="10FBF539" w14:textId="77777777" w:rsidTr="0079303B">
        <w:trPr>
          <w:trHeight w:val="20"/>
        </w:trPr>
        <w:tc>
          <w:tcPr>
            <w:tcW w:w="2268" w:type="dxa"/>
            <w:tcBorders>
              <w:top w:val="nil"/>
              <w:left w:val="nil"/>
              <w:right w:val="single" w:sz="18" w:space="0" w:color="C00000"/>
            </w:tcBorders>
            <w:shd w:val="clear" w:color="auto" w:fill="auto"/>
            <w:vAlign w:val="center"/>
          </w:tcPr>
          <w:p w14:paraId="0A521C40" w14:textId="77777777" w:rsidR="003C5C9E" w:rsidRPr="00C935A5" w:rsidRDefault="003C5C9E" w:rsidP="001D41EA">
            <w:pPr>
              <w:spacing w:before="40" w:after="20"/>
              <w:rPr>
                <w:rFonts w:cs="Arial"/>
                <w:sz w:val="18"/>
                <w:szCs w:val="18"/>
                <w:lang w:eastAsia="ko-KR"/>
              </w:rPr>
            </w:pPr>
          </w:p>
        </w:tc>
        <w:tc>
          <w:tcPr>
            <w:tcW w:w="851" w:type="dxa"/>
            <w:tcBorders>
              <w:top w:val="single" w:sz="8" w:space="0" w:color="C00000"/>
              <w:left w:val="single" w:sz="18" w:space="0" w:color="C00000"/>
              <w:right w:val="nil"/>
            </w:tcBorders>
            <w:shd w:val="clear" w:color="auto" w:fill="auto"/>
            <w:vAlign w:val="center"/>
          </w:tcPr>
          <w:p w14:paraId="0B128650" w14:textId="77777777" w:rsidR="003C5C9E" w:rsidRPr="00C935A5" w:rsidRDefault="003C5C9E" w:rsidP="00D00AD6">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60B77457" w14:textId="77777777" w:rsidR="003C5C9E" w:rsidRPr="00C935A5" w:rsidRDefault="003C5C9E" w:rsidP="00D00AD6">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78F7202B" w14:textId="77777777" w:rsidR="003C5C9E" w:rsidRPr="00C935A5" w:rsidRDefault="003C5C9E" w:rsidP="00D00AD6">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3B9A0769" w14:textId="77777777" w:rsidR="003C5C9E" w:rsidRPr="00C935A5" w:rsidRDefault="003C5C9E" w:rsidP="00D00AD6">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1F1B0F4E" w14:textId="77777777" w:rsidR="003C5C9E" w:rsidRPr="00C935A5" w:rsidRDefault="003C5C9E" w:rsidP="00D00AD6">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6C26D3BD" w14:textId="77777777" w:rsidR="003C5C9E" w:rsidRPr="00C935A5" w:rsidRDefault="003C5C9E" w:rsidP="00D00AD6">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2895E08A" w14:textId="77777777" w:rsidR="003C5C9E" w:rsidRPr="00C935A5" w:rsidRDefault="003C5C9E" w:rsidP="00D00AD6">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18D3D0BF" w14:textId="77777777" w:rsidR="003C5C9E" w:rsidRPr="00C935A5" w:rsidRDefault="003C5C9E" w:rsidP="00D00AD6">
            <w:pPr>
              <w:spacing w:before="40" w:after="20"/>
              <w:jc w:val="center"/>
              <w:rPr>
                <w:rFonts w:cs="Arial"/>
                <w:b/>
                <w:sz w:val="18"/>
                <w:szCs w:val="18"/>
              </w:rPr>
            </w:pPr>
          </w:p>
        </w:tc>
      </w:tr>
    </w:tbl>
    <w:p w14:paraId="2CFB4A46" w14:textId="77777777" w:rsidR="00185DCF" w:rsidRPr="00C935A5" w:rsidRDefault="00185DCF" w:rsidP="00FF36E8">
      <w:pPr>
        <w:spacing w:before="40" w:after="20"/>
        <w:rPr>
          <w:rFonts w:cs="Arial"/>
          <w:sz w:val="18"/>
          <w:szCs w:val="18"/>
        </w:rPr>
      </w:pPr>
      <w:r w:rsidRPr="00C935A5">
        <w:rPr>
          <w:rFonts w:cs="Arial"/>
          <w:sz w:val="18"/>
          <w:szCs w:val="18"/>
        </w:rPr>
        <w:br w:type="page"/>
      </w:r>
    </w:p>
    <w:p w14:paraId="3F5D2C9B" w14:textId="6D66A587" w:rsidR="00185DCF" w:rsidRPr="00C935A5" w:rsidRDefault="00CE4507" w:rsidP="00E02B3C">
      <w:pPr>
        <w:pStyle w:val="VGC-Head10"/>
      </w:pPr>
      <w:r w:rsidRPr="00C935A5">
        <w:t>Appendix 4</w:t>
      </w:r>
      <w:r w:rsidR="00185DCF" w:rsidRPr="00C935A5">
        <w:tab/>
      </w:r>
      <w:r w:rsidR="00E02B3C">
        <w:t>2023-24</w:t>
      </w:r>
      <w:r w:rsidR="00A97ABE" w:rsidRPr="00C935A5">
        <w:t xml:space="preserve"> </w:t>
      </w:r>
      <w:r w:rsidR="00185DCF" w:rsidRPr="00C935A5">
        <w:t xml:space="preserve">General Purpose Grants </w:t>
      </w:r>
    </w:p>
    <w:p w14:paraId="74851397" w14:textId="77777777" w:rsidR="00185DCF" w:rsidRPr="00C935A5" w:rsidRDefault="00185DCF" w:rsidP="00E02B3C">
      <w:pPr>
        <w:pStyle w:val="VGC-Head2"/>
      </w:pPr>
      <w:r w:rsidRPr="00C935A5">
        <w:t>F.  Standardised Expenditure</w:t>
      </w:r>
    </w:p>
    <w:p w14:paraId="304D8D87" w14:textId="77777777" w:rsidR="00185DCF" w:rsidRPr="00C935A5"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C935A5" w14:paraId="231C7AB2" w14:textId="77777777" w:rsidTr="0079303B">
        <w:trPr>
          <w:tblHeader/>
        </w:trPr>
        <w:tc>
          <w:tcPr>
            <w:tcW w:w="2268" w:type="dxa"/>
            <w:tcBorders>
              <w:top w:val="nil"/>
              <w:left w:val="nil"/>
              <w:right w:val="single" w:sz="18" w:space="0" w:color="C00000"/>
            </w:tcBorders>
            <w:shd w:val="clear" w:color="auto" w:fill="auto"/>
            <w:vAlign w:val="bottom"/>
          </w:tcPr>
          <w:p w14:paraId="2A3B4FAF" w14:textId="77777777" w:rsidR="00CA4C9C" w:rsidRPr="00C935A5" w:rsidRDefault="00CA4C9C" w:rsidP="008001AD">
            <w:pPr>
              <w:spacing w:before="40" w:after="20"/>
              <w:jc w:val="center"/>
              <w:rPr>
                <w:rFonts w:cs="Arial"/>
                <w:sz w:val="18"/>
                <w:szCs w:val="18"/>
              </w:rPr>
            </w:pPr>
          </w:p>
        </w:tc>
        <w:tc>
          <w:tcPr>
            <w:tcW w:w="6805" w:type="dxa"/>
            <w:gridSpan w:val="5"/>
            <w:tcBorders>
              <w:left w:val="single" w:sz="18" w:space="0" w:color="C00000"/>
              <w:bottom w:val="single" w:sz="8" w:space="0" w:color="C00000"/>
              <w:right w:val="nil"/>
            </w:tcBorders>
            <w:shd w:val="clear" w:color="auto" w:fill="auto"/>
            <w:vAlign w:val="bottom"/>
          </w:tcPr>
          <w:p w14:paraId="406CA5AB" w14:textId="77777777" w:rsidR="00CA4C9C" w:rsidRPr="00C935A5" w:rsidRDefault="00CA4C9C" w:rsidP="008001AD">
            <w:pPr>
              <w:spacing w:before="40" w:after="20"/>
              <w:jc w:val="center"/>
              <w:rPr>
                <w:rFonts w:cs="Arial"/>
                <w:b/>
                <w:sz w:val="18"/>
                <w:szCs w:val="18"/>
              </w:rPr>
            </w:pPr>
            <w:r w:rsidRPr="00C935A5">
              <w:rPr>
                <w:rFonts w:cs="Arial"/>
                <w:b/>
                <w:sz w:val="18"/>
                <w:szCs w:val="18"/>
              </w:rPr>
              <w:t>Net Standardised Expenditure</w:t>
            </w:r>
          </w:p>
        </w:tc>
      </w:tr>
      <w:tr w:rsidR="00CA4C9C" w:rsidRPr="00C935A5" w14:paraId="7ABB57D7" w14:textId="77777777" w:rsidTr="0079303B">
        <w:trPr>
          <w:tblHeader/>
        </w:trPr>
        <w:tc>
          <w:tcPr>
            <w:tcW w:w="2268" w:type="dxa"/>
            <w:tcBorders>
              <w:top w:val="nil"/>
              <w:left w:val="nil"/>
              <w:right w:val="single" w:sz="18" w:space="0" w:color="C00000"/>
            </w:tcBorders>
            <w:shd w:val="clear" w:color="auto" w:fill="auto"/>
            <w:vAlign w:val="bottom"/>
          </w:tcPr>
          <w:p w14:paraId="169BD5E2" w14:textId="77777777" w:rsidR="00CA4C9C" w:rsidRPr="00C935A5" w:rsidRDefault="00CA4C9C"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vAlign w:val="bottom"/>
          </w:tcPr>
          <w:p w14:paraId="7369030F" w14:textId="77777777" w:rsidR="00CA4C9C" w:rsidRPr="00C935A5" w:rsidRDefault="00CA4C9C"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1EA74CF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1341472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Aged </w:t>
            </w:r>
            <w:r w:rsidR="00286A84" w:rsidRPr="00C935A5">
              <w:rPr>
                <w:rFonts w:cs="Arial"/>
                <w:sz w:val="16"/>
                <w:szCs w:val="16"/>
              </w:rPr>
              <w:t xml:space="preserve">&amp; </w:t>
            </w:r>
            <w:r w:rsidR="00327AC7" w:rsidRPr="00C935A5">
              <w:rPr>
                <w:rFonts w:cs="Arial"/>
                <w:sz w:val="16"/>
                <w:szCs w:val="16"/>
              </w:rPr>
              <w:br/>
            </w:r>
            <w:r w:rsidR="00286A84"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C00000"/>
              <w:left w:val="nil"/>
              <w:bottom w:val="single" w:sz="8" w:space="0" w:color="C00000"/>
              <w:right w:val="nil"/>
            </w:tcBorders>
            <w:vAlign w:val="bottom"/>
          </w:tcPr>
          <w:p w14:paraId="4A5444D7"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Recreation </w:t>
            </w:r>
            <w:r w:rsidR="00327AC7" w:rsidRPr="00C935A5">
              <w:rPr>
                <w:rFonts w:cs="Arial"/>
                <w:sz w:val="16"/>
                <w:szCs w:val="16"/>
              </w:rPr>
              <w:br/>
            </w:r>
            <w:r w:rsidRPr="00C935A5">
              <w:rPr>
                <w:rFonts w:cs="Arial"/>
                <w:sz w:val="16"/>
                <w:szCs w:val="16"/>
              </w:rPr>
              <w:t xml:space="preserve">&amp; Culture </w:t>
            </w:r>
            <w:r w:rsidRPr="00C935A5">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1DE1CE7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Waste Management </w:t>
            </w:r>
            <w:r w:rsidRPr="00C935A5">
              <w:rPr>
                <w:rFonts w:cs="Arial"/>
                <w:sz w:val="16"/>
                <w:szCs w:val="16"/>
              </w:rPr>
              <w:br/>
              <w:t>($)</w:t>
            </w:r>
          </w:p>
        </w:tc>
      </w:tr>
      <w:tr w:rsidR="00D758A1" w:rsidRPr="00D758A1" w14:paraId="722F3068" w14:textId="77777777" w:rsidTr="00335220">
        <w:trPr>
          <w:tblHeader/>
        </w:trPr>
        <w:tc>
          <w:tcPr>
            <w:tcW w:w="2268" w:type="dxa"/>
            <w:tcBorders>
              <w:left w:val="nil"/>
              <w:bottom w:val="nil"/>
              <w:right w:val="single" w:sz="18" w:space="0" w:color="C00000"/>
            </w:tcBorders>
            <w:shd w:val="clear" w:color="auto" w:fill="auto"/>
            <w:noWrap/>
            <w:vAlign w:val="center"/>
          </w:tcPr>
          <w:p w14:paraId="0025C96C" w14:textId="77777777" w:rsidR="00D758A1" w:rsidRPr="00C935A5" w:rsidRDefault="00D758A1" w:rsidP="00D758A1">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noWrap/>
          </w:tcPr>
          <w:p w14:paraId="44ACE084" w14:textId="72778DE8"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372E0F35"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7D0A31A7"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tcPr>
          <w:p w14:paraId="0B1FC5DD"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5CF65BDE" w14:textId="77777777" w:rsidR="00D758A1" w:rsidRPr="00C935A5" w:rsidRDefault="00D758A1" w:rsidP="00D758A1">
            <w:pPr>
              <w:spacing w:before="40" w:after="20"/>
              <w:jc w:val="right"/>
              <w:rPr>
                <w:rFonts w:cs="Arial"/>
                <w:sz w:val="18"/>
                <w:szCs w:val="18"/>
              </w:rPr>
            </w:pPr>
          </w:p>
        </w:tc>
      </w:tr>
      <w:tr w:rsidR="00D758A1" w:rsidRPr="00D758A1" w14:paraId="4227D662" w14:textId="77777777" w:rsidTr="00335220">
        <w:tc>
          <w:tcPr>
            <w:tcW w:w="2268" w:type="dxa"/>
            <w:tcBorders>
              <w:top w:val="nil"/>
              <w:left w:val="nil"/>
              <w:bottom w:val="nil"/>
              <w:right w:val="single" w:sz="18" w:space="0" w:color="C00000"/>
            </w:tcBorders>
            <w:shd w:val="clear" w:color="auto" w:fill="auto"/>
            <w:noWrap/>
            <w:vAlign w:val="center"/>
          </w:tcPr>
          <w:p w14:paraId="1761010B" w14:textId="77777777" w:rsidR="00D758A1" w:rsidRPr="00C935A5" w:rsidRDefault="00D758A1" w:rsidP="00D758A1">
            <w:pPr>
              <w:spacing w:before="40" w:after="40"/>
              <w:rPr>
                <w:rFonts w:cs="Arial"/>
                <w:sz w:val="18"/>
                <w:szCs w:val="18"/>
              </w:rPr>
            </w:pPr>
            <w:r w:rsidRPr="00C935A5">
              <w:rPr>
                <w:rFonts w:cs="Arial"/>
                <w:sz w:val="18"/>
                <w:szCs w:val="18"/>
              </w:rPr>
              <w:t>Alpine S</w:t>
            </w:r>
          </w:p>
        </w:tc>
        <w:tc>
          <w:tcPr>
            <w:tcW w:w="1361" w:type="dxa"/>
            <w:tcBorders>
              <w:top w:val="nil"/>
              <w:left w:val="single" w:sz="18" w:space="0" w:color="C00000"/>
              <w:bottom w:val="nil"/>
              <w:right w:val="nil"/>
            </w:tcBorders>
            <w:shd w:val="clear" w:color="auto" w:fill="auto"/>
            <w:noWrap/>
          </w:tcPr>
          <w:p w14:paraId="7F71AED3" w14:textId="5008D440" w:rsidR="00D758A1" w:rsidRPr="00C935A5" w:rsidRDefault="00D758A1" w:rsidP="00D758A1">
            <w:pPr>
              <w:spacing w:before="40" w:after="20"/>
              <w:jc w:val="right"/>
              <w:rPr>
                <w:rFonts w:cs="Arial"/>
                <w:sz w:val="18"/>
                <w:szCs w:val="18"/>
              </w:rPr>
            </w:pPr>
            <w:r w:rsidRPr="00D758A1">
              <w:rPr>
                <w:rFonts w:cs="Arial"/>
                <w:sz w:val="18"/>
                <w:szCs w:val="18"/>
              </w:rPr>
              <w:t>1,620,345</w:t>
            </w:r>
          </w:p>
        </w:tc>
        <w:tc>
          <w:tcPr>
            <w:tcW w:w="1361" w:type="dxa"/>
            <w:tcBorders>
              <w:top w:val="nil"/>
              <w:left w:val="nil"/>
              <w:bottom w:val="nil"/>
              <w:right w:val="nil"/>
            </w:tcBorders>
            <w:shd w:val="clear" w:color="auto" w:fill="auto"/>
            <w:noWrap/>
          </w:tcPr>
          <w:p w14:paraId="474CDED2" w14:textId="7DC37E14" w:rsidR="00D758A1" w:rsidRPr="00C935A5" w:rsidRDefault="00D758A1" w:rsidP="00D758A1">
            <w:pPr>
              <w:spacing w:before="40" w:after="20"/>
              <w:jc w:val="right"/>
              <w:rPr>
                <w:rFonts w:cs="Arial"/>
                <w:sz w:val="18"/>
                <w:szCs w:val="18"/>
              </w:rPr>
            </w:pPr>
            <w:r w:rsidRPr="00D758A1">
              <w:rPr>
                <w:rFonts w:cs="Arial"/>
                <w:sz w:val="18"/>
                <w:szCs w:val="18"/>
              </w:rPr>
              <w:t>1,440,348</w:t>
            </w:r>
          </w:p>
        </w:tc>
        <w:tc>
          <w:tcPr>
            <w:tcW w:w="1361" w:type="dxa"/>
            <w:tcBorders>
              <w:top w:val="nil"/>
              <w:left w:val="nil"/>
              <w:bottom w:val="nil"/>
              <w:right w:val="nil"/>
            </w:tcBorders>
            <w:shd w:val="clear" w:color="auto" w:fill="auto"/>
            <w:noWrap/>
          </w:tcPr>
          <w:p w14:paraId="6B0CF607" w14:textId="4FC8B582" w:rsidR="00D758A1" w:rsidRPr="00C935A5" w:rsidRDefault="00D758A1" w:rsidP="00D758A1">
            <w:pPr>
              <w:spacing w:before="40" w:after="20"/>
              <w:jc w:val="right"/>
              <w:rPr>
                <w:rFonts w:cs="Arial"/>
                <w:sz w:val="18"/>
                <w:szCs w:val="18"/>
              </w:rPr>
            </w:pPr>
            <w:r w:rsidRPr="00D758A1">
              <w:rPr>
                <w:rFonts w:cs="Arial"/>
                <w:sz w:val="18"/>
                <w:szCs w:val="18"/>
              </w:rPr>
              <w:t>968,874</w:t>
            </w:r>
          </w:p>
        </w:tc>
        <w:tc>
          <w:tcPr>
            <w:tcW w:w="1361" w:type="dxa"/>
            <w:tcBorders>
              <w:top w:val="nil"/>
              <w:left w:val="nil"/>
              <w:bottom w:val="nil"/>
              <w:right w:val="nil"/>
            </w:tcBorders>
          </w:tcPr>
          <w:p w14:paraId="6B475F47" w14:textId="61E819F6" w:rsidR="00D758A1" w:rsidRPr="00C935A5" w:rsidRDefault="00D758A1" w:rsidP="00D758A1">
            <w:pPr>
              <w:spacing w:before="40" w:after="20"/>
              <w:jc w:val="right"/>
              <w:rPr>
                <w:rFonts w:cs="Arial"/>
                <w:sz w:val="18"/>
                <w:szCs w:val="18"/>
              </w:rPr>
            </w:pPr>
            <w:r w:rsidRPr="00D758A1">
              <w:rPr>
                <w:rFonts w:cs="Arial"/>
                <w:sz w:val="18"/>
                <w:szCs w:val="18"/>
              </w:rPr>
              <w:t>6,936,741</w:t>
            </w:r>
          </w:p>
        </w:tc>
        <w:tc>
          <w:tcPr>
            <w:tcW w:w="1361" w:type="dxa"/>
            <w:tcBorders>
              <w:top w:val="nil"/>
              <w:left w:val="nil"/>
              <w:bottom w:val="nil"/>
              <w:right w:val="nil"/>
            </w:tcBorders>
            <w:shd w:val="clear" w:color="auto" w:fill="auto"/>
            <w:noWrap/>
          </w:tcPr>
          <w:p w14:paraId="2C1F26FF" w14:textId="2038D520" w:rsidR="00D758A1" w:rsidRPr="00C935A5" w:rsidRDefault="00D758A1" w:rsidP="00D758A1">
            <w:pPr>
              <w:spacing w:before="40" w:after="20"/>
              <w:jc w:val="right"/>
              <w:rPr>
                <w:rFonts w:cs="Arial"/>
                <w:sz w:val="18"/>
                <w:szCs w:val="18"/>
              </w:rPr>
            </w:pPr>
            <w:r w:rsidRPr="00D758A1">
              <w:rPr>
                <w:rFonts w:cs="Arial"/>
                <w:sz w:val="18"/>
                <w:szCs w:val="18"/>
              </w:rPr>
              <w:t>5,023,728</w:t>
            </w:r>
          </w:p>
        </w:tc>
      </w:tr>
      <w:tr w:rsidR="00D758A1" w:rsidRPr="00D758A1" w14:paraId="1F86899D" w14:textId="77777777" w:rsidTr="00335220">
        <w:tc>
          <w:tcPr>
            <w:tcW w:w="2268" w:type="dxa"/>
            <w:tcBorders>
              <w:top w:val="nil"/>
              <w:left w:val="nil"/>
              <w:bottom w:val="nil"/>
              <w:right w:val="single" w:sz="18" w:space="0" w:color="C00000"/>
            </w:tcBorders>
            <w:shd w:val="clear" w:color="auto" w:fill="auto"/>
            <w:noWrap/>
            <w:vAlign w:val="center"/>
          </w:tcPr>
          <w:p w14:paraId="0D584DF6" w14:textId="77777777" w:rsidR="00D758A1" w:rsidRPr="00C935A5" w:rsidRDefault="00D758A1" w:rsidP="00D758A1">
            <w:pPr>
              <w:spacing w:before="40" w:after="40"/>
              <w:rPr>
                <w:rFonts w:cs="Arial"/>
                <w:sz w:val="18"/>
                <w:szCs w:val="18"/>
              </w:rPr>
            </w:pPr>
            <w:r w:rsidRPr="00C935A5">
              <w:rPr>
                <w:rFonts w:cs="Arial"/>
                <w:sz w:val="18"/>
                <w:szCs w:val="18"/>
              </w:rPr>
              <w:t>Ararat RC</w:t>
            </w:r>
          </w:p>
        </w:tc>
        <w:tc>
          <w:tcPr>
            <w:tcW w:w="1361" w:type="dxa"/>
            <w:tcBorders>
              <w:top w:val="nil"/>
              <w:left w:val="single" w:sz="18" w:space="0" w:color="C00000"/>
              <w:bottom w:val="nil"/>
              <w:right w:val="nil"/>
            </w:tcBorders>
            <w:shd w:val="clear" w:color="auto" w:fill="auto"/>
            <w:noWrap/>
          </w:tcPr>
          <w:p w14:paraId="0FB3A079" w14:textId="3F54EF89" w:rsidR="00D758A1" w:rsidRPr="00C935A5" w:rsidRDefault="00D758A1" w:rsidP="00D758A1">
            <w:pPr>
              <w:spacing w:before="40" w:after="20"/>
              <w:jc w:val="right"/>
              <w:rPr>
                <w:rFonts w:cs="Arial"/>
                <w:sz w:val="18"/>
                <w:szCs w:val="18"/>
              </w:rPr>
            </w:pPr>
            <w:r w:rsidRPr="00D758A1">
              <w:rPr>
                <w:rFonts w:cs="Arial"/>
                <w:sz w:val="18"/>
                <w:szCs w:val="18"/>
              </w:rPr>
              <w:t>1,500,097</w:t>
            </w:r>
          </w:p>
        </w:tc>
        <w:tc>
          <w:tcPr>
            <w:tcW w:w="1361" w:type="dxa"/>
            <w:tcBorders>
              <w:top w:val="nil"/>
              <w:left w:val="nil"/>
              <w:bottom w:val="nil"/>
              <w:right w:val="nil"/>
            </w:tcBorders>
            <w:shd w:val="clear" w:color="auto" w:fill="auto"/>
            <w:noWrap/>
          </w:tcPr>
          <w:p w14:paraId="79200E15" w14:textId="38763C7A" w:rsidR="00D758A1" w:rsidRPr="00C935A5" w:rsidRDefault="00D758A1" w:rsidP="00D758A1">
            <w:pPr>
              <w:spacing w:before="40" w:after="20"/>
              <w:jc w:val="right"/>
              <w:rPr>
                <w:rFonts w:cs="Arial"/>
                <w:sz w:val="18"/>
                <w:szCs w:val="18"/>
              </w:rPr>
            </w:pPr>
            <w:r w:rsidRPr="00D758A1">
              <w:rPr>
                <w:rFonts w:cs="Arial"/>
                <w:sz w:val="18"/>
                <w:szCs w:val="18"/>
              </w:rPr>
              <w:t>1,281,414</w:t>
            </w:r>
          </w:p>
        </w:tc>
        <w:tc>
          <w:tcPr>
            <w:tcW w:w="1361" w:type="dxa"/>
            <w:tcBorders>
              <w:top w:val="nil"/>
              <w:left w:val="nil"/>
              <w:bottom w:val="nil"/>
              <w:right w:val="nil"/>
            </w:tcBorders>
            <w:shd w:val="clear" w:color="auto" w:fill="auto"/>
            <w:noWrap/>
          </w:tcPr>
          <w:p w14:paraId="5DC92A72" w14:textId="2AFAE8C4" w:rsidR="00D758A1" w:rsidRPr="00C935A5" w:rsidRDefault="00D758A1" w:rsidP="00D758A1">
            <w:pPr>
              <w:spacing w:before="40" w:after="20"/>
              <w:jc w:val="right"/>
              <w:rPr>
                <w:rFonts w:cs="Arial"/>
                <w:sz w:val="18"/>
                <w:szCs w:val="18"/>
              </w:rPr>
            </w:pPr>
            <w:r w:rsidRPr="00D758A1">
              <w:rPr>
                <w:rFonts w:cs="Arial"/>
                <w:sz w:val="18"/>
                <w:szCs w:val="18"/>
              </w:rPr>
              <w:t>827,651</w:t>
            </w:r>
          </w:p>
        </w:tc>
        <w:tc>
          <w:tcPr>
            <w:tcW w:w="1361" w:type="dxa"/>
            <w:tcBorders>
              <w:top w:val="nil"/>
              <w:left w:val="nil"/>
              <w:bottom w:val="nil"/>
              <w:right w:val="nil"/>
            </w:tcBorders>
          </w:tcPr>
          <w:p w14:paraId="096E4A22" w14:textId="76C075E0" w:rsidR="00D758A1" w:rsidRPr="00C935A5" w:rsidRDefault="00D758A1" w:rsidP="00D758A1">
            <w:pPr>
              <w:spacing w:before="40" w:after="20"/>
              <w:jc w:val="right"/>
              <w:rPr>
                <w:rFonts w:cs="Arial"/>
                <w:sz w:val="18"/>
                <w:szCs w:val="18"/>
              </w:rPr>
            </w:pPr>
            <w:r w:rsidRPr="00D758A1">
              <w:rPr>
                <w:rFonts w:cs="Arial"/>
                <w:sz w:val="18"/>
                <w:szCs w:val="18"/>
              </w:rPr>
              <w:t>4,265,572</w:t>
            </w:r>
          </w:p>
        </w:tc>
        <w:tc>
          <w:tcPr>
            <w:tcW w:w="1361" w:type="dxa"/>
            <w:tcBorders>
              <w:top w:val="nil"/>
              <w:left w:val="nil"/>
              <w:bottom w:val="nil"/>
              <w:right w:val="nil"/>
            </w:tcBorders>
            <w:shd w:val="clear" w:color="auto" w:fill="auto"/>
            <w:noWrap/>
          </w:tcPr>
          <w:p w14:paraId="671EB159" w14:textId="507707F0" w:rsidR="00D758A1" w:rsidRPr="00C935A5" w:rsidRDefault="00D758A1" w:rsidP="00D758A1">
            <w:pPr>
              <w:spacing w:before="40" w:after="20"/>
              <w:jc w:val="right"/>
              <w:rPr>
                <w:rFonts w:cs="Arial"/>
                <w:sz w:val="18"/>
                <w:szCs w:val="18"/>
              </w:rPr>
            </w:pPr>
            <w:r w:rsidRPr="00D758A1">
              <w:rPr>
                <w:rFonts w:cs="Arial"/>
                <w:sz w:val="18"/>
                <w:szCs w:val="18"/>
              </w:rPr>
              <w:t>2,915,894</w:t>
            </w:r>
          </w:p>
        </w:tc>
      </w:tr>
      <w:tr w:rsidR="00D758A1" w:rsidRPr="00D758A1" w14:paraId="3EC32741" w14:textId="77777777" w:rsidTr="00335220">
        <w:tc>
          <w:tcPr>
            <w:tcW w:w="2268" w:type="dxa"/>
            <w:tcBorders>
              <w:top w:val="nil"/>
              <w:left w:val="nil"/>
              <w:bottom w:val="nil"/>
              <w:right w:val="single" w:sz="18" w:space="0" w:color="C00000"/>
            </w:tcBorders>
            <w:shd w:val="clear" w:color="auto" w:fill="auto"/>
            <w:noWrap/>
            <w:vAlign w:val="center"/>
          </w:tcPr>
          <w:p w14:paraId="0759FD31" w14:textId="77777777" w:rsidR="00D758A1" w:rsidRPr="00C935A5" w:rsidRDefault="00D758A1" w:rsidP="00D758A1">
            <w:pPr>
              <w:spacing w:before="40" w:after="40"/>
              <w:rPr>
                <w:rFonts w:cs="Arial"/>
                <w:sz w:val="18"/>
                <w:szCs w:val="18"/>
              </w:rPr>
            </w:pPr>
            <w:r w:rsidRPr="00C935A5">
              <w:rPr>
                <w:rFonts w:cs="Arial"/>
                <w:sz w:val="18"/>
                <w:szCs w:val="18"/>
              </w:rPr>
              <w:t>Ballarat C</w:t>
            </w:r>
          </w:p>
        </w:tc>
        <w:tc>
          <w:tcPr>
            <w:tcW w:w="1361" w:type="dxa"/>
            <w:tcBorders>
              <w:top w:val="nil"/>
              <w:left w:val="single" w:sz="18" w:space="0" w:color="C00000"/>
              <w:bottom w:val="nil"/>
              <w:right w:val="nil"/>
            </w:tcBorders>
            <w:shd w:val="clear" w:color="auto" w:fill="auto"/>
            <w:noWrap/>
          </w:tcPr>
          <w:p w14:paraId="2252FA46" w14:textId="01785BE1" w:rsidR="00D758A1" w:rsidRPr="00C935A5" w:rsidRDefault="00D758A1" w:rsidP="00D758A1">
            <w:pPr>
              <w:spacing w:before="40" w:after="20"/>
              <w:jc w:val="right"/>
              <w:rPr>
                <w:rFonts w:cs="Arial"/>
                <w:sz w:val="18"/>
                <w:szCs w:val="18"/>
              </w:rPr>
            </w:pPr>
            <w:r w:rsidRPr="00D758A1">
              <w:rPr>
                <w:rFonts w:cs="Arial"/>
                <w:sz w:val="18"/>
                <w:szCs w:val="18"/>
              </w:rPr>
              <w:t>7,426,201</w:t>
            </w:r>
          </w:p>
        </w:tc>
        <w:tc>
          <w:tcPr>
            <w:tcW w:w="1361" w:type="dxa"/>
            <w:tcBorders>
              <w:top w:val="nil"/>
              <w:left w:val="nil"/>
              <w:bottom w:val="nil"/>
              <w:right w:val="nil"/>
            </w:tcBorders>
            <w:shd w:val="clear" w:color="auto" w:fill="auto"/>
            <w:noWrap/>
          </w:tcPr>
          <w:p w14:paraId="64580F1E" w14:textId="01698A7A" w:rsidR="00D758A1" w:rsidRPr="00C935A5" w:rsidRDefault="00D758A1" w:rsidP="00D758A1">
            <w:pPr>
              <w:spacing w:before="40" w:after="20"/>
              <w:jc w:val="right"/>
              <w:rPr>
                <w:rFonts w:cs="Arial"/>
                <w:sz w:val="18"/>
                <w:szCs w:val="18"/>
              </w:rPr>
            </w:pPr>
            <w:r w:rsidRPr="00D758A1">
              <w:rPr>
                <w:rFonts w:cs="Arial"/>
                <w:sz w:val="18"/>
                <w:szCs w:val="18"/>
              </w:rPr>
              <w:t>12,549,614</w:t>
            </w:r>
          </w:p>
        </w:tc>
        <w:tc>
          <w:tcPr>
            <w:tcW w:w="1361" w:type="dxa"/>
            <w:tcBorders>
              <w:top w:val="nil"/>
              <w:left w:val="nil"/>
              <w:bottom w:val="nil"/>
              <w:right w:val="nil"/>
            </w:tcBorders>
            <w:shd w:val="clear" w:color="auto" w:fill="auto"/>
            <w:noWrap/>
          </w:tcPr>
          <w:p w14:paraId="2148DAE0" w14:textId="48F22597" w:rsidR="00D758A1" w:rsidRPr="00C935A5" w:rsidRDefault="00D758A1" w:rsidP="00D758A1">
            <w:pPr>
              <w:spacing w:before="40" w:after="20"/>
              <w:jc w:val="right"/>
              <w:rPr>
                <w:rFonts w:cs="Arial"/>
                <w:sz w:val="18"/>
                <w:szCs w:val="18"/>
              </w:rPr>
            </w:pPr>
            <w:r w:rsidRPr="00D758A1">
              <w:rPr>
                <w:rFonts w:cs="Arial"/>
                <w:sz w:val="18"/>
                <w:szCs w:val="18"/>
              </w:rPr>
              <w:t>5,491,950</w:t>
            </w:r>
          </w:p>
        </w:tc>
        <w:tc>
          <w:tcPr>
            <w:tcW w:w="1361" w:type="dxa"/>
            <w:tcBorders>
              <w:top w:val="nil"/>
              <w:left w:val="nil"/>
              <w:bottom w:val="nil"/>
              <w:right w:val="nil"/>
            </w:tcBorders>
          </w:tcPr>
          <w:p w14:paraId="03018936" w14:textId="0C98EAD5" w:rsidR="00D758A1" w:rsidRPr="00C935A5" w:rsidRDefault="00D758A1" w:rsidP="00D758A1">
            <w:pPr>
              <w:spacing w:before="40" w:after="20"/>
              <w:jc w:val="right"/>
              <w:rPr>
                <w:rFonts w:cs="Arial"/>
                <w:sz w:val="18"/>
                <w:szCs w:val="18"/>
              </w:rPr>
            </w:pPr>
            <w:r w:rsidRPr="00D758A1">
              <w:rPr>
                <w:rFonts w:cs="Arial"/>
                <w:sz w:val="18"/>
                <w:szCs w:val="18"/>
              </w:rPr>
              <w:t>44,205,468</w:t>
            </w:r>
          </w:p>
        </w:tc>
        <w:tc>
          <w:tcPr>
            <w:tcW w:w="1361" w:type="dxa"/>
            <w:tcBorders>
              <w:top w:val="nil"/>
              <w:left w:val="nil"/>
              <w:bottom w:val="nil"/>
              <w:right w:val="nil"/>
            </w:tcBorders>
            <w:shd w:val="clear" w:color="auto" w:fill="auto"/>
            <w:noWrap/>
          </w:tcPr>
          <w:p w14:paraId="6CF99B2E" w14:textId="6175B7DB" w:rsidR="00D758A1" w:rsidRPr="00C935A5" w:rsidRDefault="00D758A1" w:rsidP="00D758A1">
            <w:pPr>
              <w:spacing w:before="40" w:after="20"/>
              <w:jc w:val="right"/>
              <w:rPr>
                <w:rFonts w:cs="Arial"/>
                <w:sz w:val="18"/>
                <w:szCs w:val="18"/>
              </w:rPr>
            </w:pPr>
            <w:r w:rsidRPr="00D758A1">
              <w:rPr>
                <w:rFonts w:cs="Arial"/>
                <w:sz w:val="18"/>
                <w:szCs w:val="18"/>
              </w:rPr>
              <w:t>24,840,393</w:t>
            </w:r>
          </w:p>
        </w:tc>
      </w:tr>
      <w:tr w:rsidR="00D758A1" w:rsidRPr="00D758A1" w14:paraId="3396AD2C" w14:textId="77777777" w:rsidTr="00335220">
        <w:tc>
          <w:tcPr>
            <w:tcW w:w="2268" w:type="dxa"/>
            <w:tcBorders>
              <w:top w:val="nil"/>
              <w:left w:val="nil"/>
              <w:bottom w:val="nil"/>
              <w:right w:val="single" w:sz="18" w:space="0" w:color="C00000"/>
            </w:tcBorders>
            <w:shd w:val="clear" w:color="auto" w:fill="auto"/>
            <w:noWrap/>
            <w:vAlign w:val="center"/>
          </w:tcPr>
          <w:p w14:paraId="5FC5B69D" w14:textId="77777777" w:rsidR="00D758A1" w:rsidRPr="00C935A5" w:rsidRDefault="00D758A1" w:rsidP="00D758A1">
            <w:pPr>
              <w:spacing w:before="40" w:after="40"/>
              <w:rPr>
                <w:rFonts w:cs="Arial"/>
                <w:sz w:val="18"/>
                <w:szCs w:val="18"/>
              </w:rPr>
            </w:pPr>
            <w:r w:rsidRPr="00C935A5">
              <w:rPr>
                <w:rFonts w:cs="Arial"/>
                <w:sz w:val="18"/>
                <w:szCs w:val="18"/>
              </w:rPr>
              <w:t>Banyule C</w:t>
            </w:r>
          </w:p>
        </w:tc>
        <w:tc>
          <w:tcPr>
            <w:tcW w:w="1361" w:type="dxa"/>
            <w:tcBorders>
              <w:top w:val="nil"/>
              <w:left w:val="single" w:sz="18" w:space="0" w:color="C00000"/>
              <w:bottom w:val="nil"/>
              <w:right w:val="nil"/>
            </w:tcBorders>
            <w:shd w:val="clear" w:color="auto" w:fill="auto"/>
            <w:noWrap/>
          </w:tcPr>
          <w:p w14:paraId="3EFB823F" w14:textId="7C1B3B86" w:rsidR="00D758A1" w:rsidRPr="00C935A5" w:rsidRDefault="00D758A1" w:rsidP="00D758A1">
            <w:pPr>
              <w:spacing w:before="40" w:after="20"/>
              <w:jc w:val="right"/>
              <w:rPr>
                <w:rFonts w:cs="Arial"/>
                <w:sz w:val="18"/>
                <w:szCs w:val="18"/>
              </w:rPr>
            </w:pPr>
            <w:r w:rsidRPr="00D758A1">
              <w:rPr>
                <w:rFonts w:cs="Arial"/>
                <w:sz w:val="18"/>
                <w:szCs w:val="18"/>
              </w:rPr>
              <w:t>7,967,434</w:t>
            </w:r>
          </w:p>
        </w:tc>
        <w:tc>
          <w:tcPr>
            <w:tcW w:w="1361" w:type="dxa"/>
            <w:tcBorders>
              <w:top w:val="nil"/>
              <w:left w:val="nil"/>
              <w:bottom w:val="nil"/>
              <w:right w:val="nil"/>
            </w:tcBorders>
            <w:shd w:val="clear" w:color="auto" w:fill="auto"/>
            <w:noWrap/>
          </w:tcPr>
          <w:p w14:paraId="51C0833A" w14:textId="3BC78442" w:rsidR="00D758A1" w:rsidRPr="00C935A5" w:rsidRDefault="00D758A1" w:rsidP="00D758A1">
            <w:pPr>
              <w:spacing w:before="40" w:after="20"/>
              <w:jc w:val="right"/>
              <w:rPr>
                <w:rFonts w:cs="Arial"/>
                <w:sz w:val="18"/>
                <w:szCs w:val="18"/>
              </w:rPr>
            </w:pPr>
            <w:r w:rsidRPr="00D758A1">
              <w:rPr>
                <w:rFonts w:cs="Arial"/>
                <w:sz w:val="18"/>
                <w:szCs w:val="18"/>
              </w:rPr>
              <w:t>11,800,333</w:t>
            </w:r>
          </w:p>
        </w:tc>
        <w:tc>
          <w:tcPr>
            <w:tcW w:w="1361" w:type="dxa"/>
            <w:tcBorders>
              <w:top w:val="nil"/>
              <w:left w:val="nil"/>
              <w:bottom w:val="nil"/>
              <w:right w:val="nil"/>
            </w:tcBorders>
            <w:shd w:val="clear" w:color="auto" w:fill="auto"/>
            <w:noWrap/>
          </w:tcPr>
          <w:p w14:paraId="617727D4" w14:textId="7029A620" w:rsidR="00D758A1" w:rsidRPr="00C935A5" w:rsidRDefault="00D758A1" w:rsidP="00D758A1">
            <w:pPr>
              <w:spacing w:before="40" w:after="20"/>
              <w:jc w:val="right"/>
              <w:rPr>
                <w:rFonts w:cs="Arial"/>
                <w:sz w:val="18"/>
                <w:szCs w:val="18"/>
              </w:rPr>
            </w:pPr>
            <w:r w:rsidRPr="00D758A1">
              <w:rPr>
                <w:rFonts w:cs="Arial"/>
                <w:sz w:val="18"/>
                <w:szCs w:val="18"/>
              </w:rPr>
              <w:t>4,472,907</w:t>
            </w:r>
          </w:p>
        </w:tc>
        <w:tc>
          <w:tcPr>
            <w:tcW w:w="1361" w:type="dxa"/>
            <w:tcBorders>
              <w:top w:val="nil"/>
              <w:left w:val="nil"/>
              <w:bottom w:val="nil"/>
              <w:right w:val="nil"/>
            </w:tcBorders>
          </w:tcPr>
          <w:p w14:paraId="333FCF1A" w14:textId="08D704C7" w:rsidR="00D758A1" w:rsidRPr="00C935A5" w:rsidRDefault="00D758A1" w:rsidP="00D758A1">
            <w:pPr>
              <w:spacing w:before="40" w:after="20"/>
              <w:jc w:val="right"/>
              <w:rPr>
                <w:rFonts w:cs="Arial"/>
                <w:sz w:val="18"/>
                <w:szCs w:val="18"/>
              </w:rPr>
            </w:pPr>
            <w:r w:rsidRPr="00D758A1">
              <w:rPr>
                <w:rFonts w:cs="Arial"/>
                <w:sz w:val="18"/>
                <w:szCs w:val="18"/>
              </w:rPr>
              <w:t>43,883,687</w:t>
            </w:r>
          </w:p>
        </w:tc>
        <w:tc>
          <w:tcPr>
            <w:tcW w:w="1361" w:type="dxa"/>
            <w:tcBorders>
              <w:top w:val="nil"/>
              <w:left w:val="nil"/>
              <w:bottom w:val="nil"/>
              <w:right w:val="nil"/>
            </w:tcBorders>
            <w:shd w:val="clear" w:color="auto" w:fill="auto"/>
            <w:noWrap/>
          </w:tcPr>
          <w:p w14:paraId="31F8DF2E" w14:textId="3BDEF02E" w:rsidR="00D758A1" w:rsidRPr="00C935A5" w:rsidRDefault="00D758A1" w:rsidP="00D758A1">
            <w:pPr>
              <w:spacing w:before="40" w:after="20"/>
              <w:jc w:val="right"/>
              <w:rPr>
                <w:rFonts w:cs="Arial"/>
                <w:sz w:val="18"/>
                <w:szCs w:val="18"/>
              </w:rPr>
            </w:pPr>
            <w:r w:rsidRPr="00D758A1">
              <w:rPr>
                <w:rFonts w:cs="Arial"/>
                <w:sz w:val="18"/>
                <w:szCs w:val="18"/>
              </w:rPr>
              <w:t>24,042,667</w:t>
            </w:r>
          </w:p>
        </w:tc>
      </w:tr>
      <w:tr w:rsidR="00D758A1" w:rsidRPr="00D758A1" w14:paraId="35E0D5E4" w14:textId="77777777" w:rsidTr="00335220">
        <w:tc>
          <w:tcPr>
            <w:tcW w:w="2268" w:type="dxa"/>
            <w:tcBorders>
              <w:top w:val="nil"/>
              <w:left w:val="nil"/>
              <w:bottom w:val="nil"/>
              <w:right w:val="single" w:sz="18" w:space="0" w:color="C00000"/>
            </w:tcBorders>
            <w:shd w:val="clear" w:color="auto" w:fill="auto"/>
            <w:noWrap/>
            <w:vAlign w:val="center"/>
          </w:tcPr>
          <w:p w14:paraId="367E3312" w14:textId="77777777" w:rsidR="00D758A1" w:rsidRPr="00C935A5" w:rsidRDefault="00D758A1" w:rsidP="00D758A1">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C00000"/>
              <w:bottom w:val="nil"/>
              <w:right w:val="nil"/>
            </w:tcBorders>
            <w:shd w:val="clear" w:color="auto" w:fill="auto"/>
            <w:noWrap/>
          </w:tcPr>
          <w:p w14:paraId="227A1B53" w14:textId="72B0DCCA" w:rsidR="00D758A1" w:rsidRPr="00C935A5" w:rsidRDefault="00D758A1" w:rsidP="00D758A1">
            <w:pPr>
              <w:spacing w:before="40" w:after="20"/>
              <w:jc w:val="right"/>
              <w:rPr>
                <w:rFonts w:cs="Arial"/>
                <w:sz w:val="18"/>
                <w:szCs w:val="18"/>
              </w:rPr>
            </w:pPr>
            <w:r w:rsidRPr="00D758A1">
              <w:rPr>
                <w:rFonts w:cs="Arial"/>
                <w:sz w:val="18"/>
                <w:szCs w:val="18"/>
              </w:rPr>
              <w:t>4,045,565</w:t>
            </w:r>
          </w:p>
        </w:tc>
        <w:tc>
          <w:tcPr>
            <w:tcW w:w="1361" w:type="dxa"/>
            <w:tcBorders>
              <w:top w:val="nil"/>
              <w:left w:val="nil"/>
              <w:bottom w:val="nil"/>
              <w:right w:val="nil"/>
            </w:tcBorders>
            <w:shd w:val="clear" w:color="auto" w:fill="auto"/>
            <w:noWrap/>
          </w:tcPr>
          <w:p w14:paraId="4176F434" w14:textId="0613278C" w:rsidR="00D758A1" w:rsidRPr="00C935A5" w:rsidRDefault="00D758A1" w:rsidP="00D758A1">
            <w:pPr>
              <w:spacing w:before="40" w:after="20"/>
              <w:jc w:val="right"/>
              <w:rPr>
                <w:rFonts w:cs="Arial"/>
                <w:sz w:val="18"/>
                <w:szCs w:val="18"/>
              </w:rPr>
            </w:pPr>
            <w:r w:rsidRPr="00D758A1">
              <w:rPr>
                <w:rFonts w:cs="Arial"/>
                <w:sz w:val="18"/>
                <w:szCs w:val="18"/>
              </w:rPr>
              <w:t>4,935,211</w:t>
            </w:r>
          </w:p>
        </w:tc>
        <w:tc>
          <w:tcPr>
            <w:tcW w:w="1361" w:type="dxa"/>
            <w:tcBorders>
              <w:top w:val="nil"/>
              <w:left w:val="nil"/>
              <w:bottom w:val="nil"/>
              <w:right w:val="nil"/>
            </w:tcBorders>
            <w:shd w:val="clear" w:color="auto" w:fill="auto"/>
            <w:noWrap/>
          </w:tcPr>
          <w:p w14:paraId="0B833973" w14:textId="27E0EA92" w:rsidR="00D758A1" w:rsidRPr="00C935A5" w:rsidRDefault="00D758A1" w:rsidP="00D758A1">
            <w:pPr>
              <w:spacing w:before="40" w:after="20"/>
              <w:jc w:val="right"/>
              <w:rPr>
                <w:rFonts w:cs="Arial"/>
                <w:sz w:val="18"/>
                <w:szCs w:val="18"/>
              </w:rPr>
            </w:pPr>
            <w:r w:rsidRPr="00D758A1">
              <w:rPr>
                <w:rFonts w:cs="Arial"/>
                <w:sz w:val="18"/>
                <w:szCs w:val="18"/>
              </w:rPr>
              <w:t>3,712,381</w:t>
            </w:r>
          </w:p>
        </w:tc>
        <w:tc>
          <w:tcPr>
            <w:tcW w:w="1361" w:type="dxa"/>
            <w:tcBorders>
              <w:top w:val="nil"/>
              <w:left w:val="nil"/>
              <w:bottom w:val="nil"/>
              <w:right w:val="nil"/>
            </w:tcBorders>
          </w:tcPr>
          <w:p w14:paraId="443F99FD" w14:textId="7A93AC2A" w:rsidR="00D758A1" w:rsidRPr="00C935A5" w:rsidRDefault="00D758A1" w:rsidP="00D758A1">
            <w:pPr>
              <w:spacing w:before="40" w:after="20"/>
              <w:jc w:val="right"/>
              <w:rPr>
                <w:rFonts w:cs="Arial"/>
                <w:sz w:val="18"/>
                <w:szCs w:val="18"/>
              </w:rPr>
            </w:pPr>
            <w:r w:rsidRPr="00D758A1">
              <w:rPr>
                <w:rFonts w:cs="Arial"/>
                <w:sz w:val="18"/>
                <w:szCs w:val="18"/>
              </w:rPr>
              <w:t>23,142,712</w:t>
            </w:r>
          </w:p>
        </w:tc>
        <w:tc>
          <w:tcPr>
            <w:tcW w:w="1361" w:type="dxa"/>
            <w:tcBorders>
              <w:top w:val="nil"/>
              <w:left w:val="nil"/>
              <w:bottom w:val="nil"/>
              <w:right w:val="nil"/>
            </w:tcBorders>
            <w:shd w:val="clear" w:color="auto" w:fill="auto"/>
            <w:noWrap/>
          </w:tcPr>
          <w:p w14:paraId="57035500" w14:textId="0E40D241" w:rsidR="00D758A1" w:rsidRPr="00C935A5" w:rsidRDefault="00D758A1" w:rsidP="00D758A1">
            <w:pPr>
              <w:spacing w:before="40" w:after="20"/>
              <w:jc w:val="right"/>
              <w:rPr>
                <w:rFonts w:cs="Arial"/>
                <w:sz w:val="18"/>
                <w:szCs w:val="18"/>
              </w:rPr>
            </w:pPr>
            <w:r w:rsidRPr="00D758A1">
              <w:rPr>
                <w:rFonts w:cs="Arial"/>
                <w:sz w:val="18"/>
                <w:szCs w:val="18"/>
              </w:rPr>
              <w:t>19,740,522</w:t>
            </w:r>
          </w:p>
        </w:tc>
      </w:tr>
      <w:tr w:rsidR="00D758A1" w:rsidRPr="00D758A1" w14:paraId="52A2B36F" w14:textId="77777777" w:rsidTr="00335220">
        <w:tc>
          <w:tcPr>
            <w:tcW w:w="2268" w:type="dxa"/>
            <w:tcBorders>
              <w:top w:val="nil"/>
              <w:left w:val="nil"/>
              <w:bottom w:val="nil"/>
              <w:right w:val="single" w:sz="18" w:space="0" w:color="C00000"/>
            </w:tcBorders>
            <w:shd w:val="clear" w:color="auto" w:fill="auto"/>
            <w:noWrap/>
            <w:vAlign w:val="center"/>
          </w:tcPr>
          <w:p w14:paraId="0D7A4D18" w14:textId="77777777" w:rsidR="00D758A1" w:rsidRPr="00C935A5" w:rsidRDefault="00D758A1" w:rsidP="00D758A1">
            <w:pPr>
              <w:spacing w:before="40" w:after="40"/>
              <w:rPr>
                <w:rFonts w:cs="Arial"/>
                <w:sz w:val="18"/>
                <w:szCs w:val="18"/>
              </w:rPr>
            </w:pPr>
            <w:r w:rsidRPr="00C935A5">
              <w:rPr>
                <w:rFonts w:cs="Arial"/>
                <w:sz w:val="18"/>
                <w:szCs w:val="18"/>
              </w:rPr>
              <w:t>Baw Baw S</w:t>
            </w:r>
          </w:p>
        </w:tc>
        <w:tc>
          <w:tcPr>
            <w:tcW w:w="1361" w:type="dxa"/>
            <w:tcBorders>
              <w:top w:val="nil"/>
              <w:left w:val="single" w:sz="18" w:space="0" w:color="C00000"/>
              <w:bottom w:val="nil"/>
              <w:right w:val="nil"/>
            </w:tcBorders>
            <w:shd w:val="clear" w:color="auto" w:fill="auto"/>
            <w:noWrap/>
          </w:tcPr>
          <w:p w14:paraId="27EC4D37" w14:textId="67CEB8FD" w:rsidR="00D758A1" w:rsidRPr="00C935A5" w:rsidRDefault="00D758A1" w:rsidP="00D758A1">
            <w:pPr>
              <w:spacing w:before="40" w:after="20"/>
              <w:jc w:val="right"/>
              <w:rPr>
                <w:rFonts w:cs="Arial"/>
                <w:sz w:val="18"/>
                <w:szCs w:val="18"/>
              </w:rPr>
            </w:pPr>
            <w:r w:rsidRPr="00D758A1">
              <w:rPr>
                <w:rFonts w:cs="Arial"/>
                <w:sz w:val="18"/>
                <w:szCs w:val="18"/>
              </w:rPr>
              <w:t>4,256,491</w:t>
            </w:r>
          </w:p>
        </w:tc>
        <w:tc>
          <w:tcPr>
            <w:tcW w:w="1361" w:type="dxa"/>
            <w:tcBorders>
              <w:top w:val="nil"/>
              <w:left w:val="nil"/>
              <w:bottom w:val="nil"/>
              <w:right w:val="nil"/>
            </w:tcBorders>
            <w:shd w:val="clear" w:color="auto" w:fill="auto"/>
            <w:noWrap/>
          </w:tcPr>
          <w:p w14:paraId="2F5AF300" w14:textId="009BB6A7" w:rsidR="00D758A1" w:rsidRPr="00C935A5" w:rsidRDefault="00D758A1" w:rsidP="00D758A1">
            <w:pPr>
              <w:spacing w:before="40" w:after="20"/>
              <w:jc w:val="right"/>
              <w:rPr>
                <w:rFonts w:cs="Arial"/>
                <w:sz w:val="18"/>
                <w:szCs w:val="18"/>
              </w:rPr>
            </w:pPr>
            <w:r w:rsidRPr="00D758A1">
              <w:rPr>
                <w:rFonts w:cs="Arial"/>
                <w:sz w:val="18"/>
                <w:szCs w:val="18"/>
              </w:rPr>
              <w:t>6,875,121</w:t>
            </w:r>
          </w:p>
        </w:tc>
        <w:tc>
          <w:tcPr>
            <w:tcW w:w="1361" w:type="dxa"/>
            <w:tcBorders>
              <w:top w:val="nil"/>
              <w:left w:val="nil"/>
              <w:bottom w:val="nil"/>
              <w:right w:val="nil"/>
            </w:tcBorders>
            <w:shd w:val="clear" w:color="auto" w:fill="auto"/>
            <w:noWrap/>
          </w:tcPr>
          <w:p w14:paraId="4F290D6F" w14:textId="70BAD7FE" w:rsidR="00D758A1" w:rsidRPr="00C935A5" w:rsidRDefault="00D758A1" w:rsidP="00D758A1">
            <w:pPr>
              <w:spacing w:before="40" w:after="20"/>
              <w:jc w:val="right"/>
              <w:rPr>
                <w:rFonts w:cs="Arial"/>
                <w:sz w:val="18"/>
                <w:szCs w:val="18"/>
              </w:rPr>
            </w:pPr>
            <w:r w:rsidRPr="00D758A1">
              <w:rPr>
                <w:rFonts w:cs="Arial"/>
                <w:sz w:val="18"/>
                <w:szCs w:val="18"/>
              </w:rPr>
              <w:t>3,319,728</w:t>
            </w:r>
          </w:p>
        </w:tc>
        <w:tc>
          <w:tcPr>
            <w:tcW w:w="1361" w:type="dxa"/>
            <w:tcBorders>
              <w:top w:val="nil"/>
              <w:left w:val="nil"/>
              <w:bottom w:val="nil"/>
              <w:right w:val="nil"/>
            </w:tcBorders>
          </w:tcPr>
          <w:p w14:paraId="74F52B45" w14:textId="4AFD155F" w:rsidR="00D758A1" w:rsidRPr="00C935A5" w:rsidRDefault="00D758A1" w:rsidP="00D758A1">
            <w:pPr>
              <w:spacing w:before="40" w:after="20"/>
              <w:jc w:val="right"/>
              <w:rPr>
                <w:rFonts w:cs="Arial"/>
                <w:sz w:val="18"/>
                <w:szCs w:val="18"/>
              </w:rPr>
            </w:pPr>
            <w:r w:rsidRPr="00D758A1">
              <w:rPr>
                <w:rFonts w:cs="Arial"/>
                <w:sz w:val="18"/>
                <w:szCs w:val="18"/>
              </w:rPr>
              <w:t>20,471,662</w:t>
            </w:r>
          </w:p>
        </w:tc>
        <w:tc>
          <w:tcPr>
            <w:tcW w:w="1361" w:type="dxa"/>
            <w:tcBorders>
              <w:top w:val="nil"/>
              <w:left w:val="nil"/>
              <w:bottom w:val="nil"/>
              <w:right w:val="nil"/>
            </w:tcBorders>
            <w:shd w:val="clear" w:color="auto" w:fill="auto"/>
            <w:noWrap/>
          </w:tcPr>
          <w:p w14:paraId="7C89EEFF" w14:textId="6A29CAAE" w:rsidR="00D758A1" w:rsidRPr="00C935A5" w:rsidRDefault="00D758A1" w:rsidP="00D758A1">
            <w:pPr>
              <w:spacing w:before="40" w:after="20"/>
              <w:jc w:val="right"/>
              <w:rPr>
                <w:rFonts w:cs="Arial"/>
                <w:sz w:val="18"/>
                <w:szCs w:val="18"/>
              </w:rPr>
            </w:pPr>
            <w:r w:rsidRPr="00D758A1">
              <w:rPr>
                <w:rFonts w:cs="Arial"/>
                <w:sz w:val="18"/>
                <w:szCs w:val="18"/>
              </w:rPr>
              <w:t>13,720,299</w:t>
            </w:r>
          </w:p>
        </w:tc>
      </w:tr>
      <w:tr w:rsidR="00D758A1" w:rsidRPr="00D758A1" w14:paraId="7796E56D" w14:textId="77777777" w:rsidTr="00335220">
        <w:tc>
          <w:tcPr>
            <w:tcW w:w="2268" w:type="dxa"/>
            <w:tcBorders>
              <w:top w:val="nil"/>
              <w:left w:val="nil"/>
              <w:bottom w:val="nil"/>
              <w:right w:val="single" w:sz="18" w:space="0" w:color="C00000"/>
            </w:tcBorders>
            <w:shd w:val="clear" w:color="auto" w:fill="auto"/>
            <w:noWrap/>
            <w:vAlign w:val="center"/>
          </w:tcPr>
          <w:p w14:paraId="46CA7A79" w14:textId="77777777" w:rsidR="00D758A1" w:rsidRPr="00C935A5" w:rsidRDefault="00D758A1" w:rsidP="00D758A1">
            <w:pPr>
              <w:spacing w:before="40" w:after="40"/>
              <w:rPr>
                <w:rFonts w:cs="Arial"/>
                <w:sz w:val="18"/>
                <w:szCs w:val="18"/>
              </w:rPr>
            </w:pPr>
            <w:r w:rsidRPr="00C935A5">
              <w:rPr>
                <w:rFonts w:cs="Arial"/>
                <w:sz w:val="18"/>
                <w:szCs w:val="18"/>
              </w:rPr>
              <w:t>Bayside C</w:t>
            </w:r>
          </w:p>
        </w:tc>
        <w:tc>
          <w:tcPr>
            <w:tcW w:w="1361" w:type="dxa"/>
            <w:tcBorders>
              <w:top w:val="nil"/>
              <w:left w:val="single" w:sz="18" w:space="0" w:color="C00000"/>
              <w:bottom w:val="nil"/>
              <w:right w:val="nil"/>
            </w:tcBorders>
            <w:shd w:val="clear" w:color="auto" w:fill="auto"/>
            <w:noWrap/>
          </w:tcPr>
          <w:p w14:paraId="60C942EE" w14:textId="60516800" w:rsidR="00D758A1" w:rsidRPr="00C935A5" w:rsidRDefault="00D758A1" w:rsidP="00D758A1">
            <w:pPr>
              <w:spacing w:before="40" w:after="20"/>
              <w:jc w:val="right"/>
              <w:rPr>
                <w:rFonts w:cs="Arial"/>
                <w:sz w:val="18"/>
                <w:szCs w:val="18"/>
              </w:rPr>
            </w:pPr>
            <w:r w:rsidRPr="00D758A1">
              <w:rPr>
                <w:rFonts w:cs="Arial"/>
                <w:sz w:val="18"/>
                <w:szCs w:val="18"/>
              </w:rPr>
              <w:t>6,326,023</w:t>
            </w:r>
          </w:p>
        </w:tc>
        <w:tc>
          <w:tcPr>
            <w:tcW w:w="1361" w:type="dxa"/>
            <w:tcBorders>
              <w:top w:val="nil"/>
              <w:left w:val="nil"/>
              <w:bottom w:val="nil"/>
              <w:right w:val="nil"/>
            </w:tcBorders>
            <w:shd w:val="clear" w:color="auto" w:fill="auto"/>
            <w:noWrap/>
          </w:tcPr>
          <w:p w14:paraId="24198F89" w14:textId="2E0FAC55" w:rsidR="00D758A1" w:rsidRPr="00C935A5" w:rsidRDefault="00D758A1" w:rsidP="00D758A1">
            <w:pPr>
              <w:spacing w:before="40" w:after="20"/>
              <w:jc w:val="right"/>
              <w:rPr>
                <w:rFonts w:cs="Arial"/>
                <w:sz w:val="18"/>
                <w:szCs w:val="18"/>
              </w:rPr>
            </w:pPr>
            <w:r w:rsidRPr="00D758A1">
              <w:rPr>
                <w:rFonts w:cs="Arial"/>
                <w:sz w:val="18"/>
                <w:szCs w:val="18"/>
              </w:rPr>
              <w:t>8,262,047</w:t>
            </w:r>
          </w:p>
        </w:tc>
        <w:tc>
          <w:tcPr>
            <w:tcW w:w="1361" w:type="dxa"/>
            <w:tcBorders>
              <w:top w:val="nil"/>
              <w:left w:val="nil"/>
              <w:bottom w:val="nil"/>
              <w:right w:val="nil"/>
            </w:tcBorders>
            <w:shd w:val="clear" w:color="auto" w:fill="auto"/>
            <w:noWrap/>
          </w:tcPr>
          <w:p w14:paraId="03A443E7" w14:textId="2A52F4AC" w:rsidR="00D758A1" w:rsidRPr="00C935A5" w:rsidRDefault="00D758A1" w:rsidP="00D758A1">
            <w:pPr>
              <w:spacing w:before="40" w:after="20"/>
              <w:jc w:val="right"/>
              <w:rPr>
                <w:rFonts w:cs="Arial"/>
                <w:sz w:val="18"/>
                <w:szCs w:val="18"/>
              </w:rPr>
            </w:pPr>
            <w:r w:rsidRPr="00D758A1">
              <w:rPr>
                <w:rFonts w:cs="Arial"/>
                <w:sz w:val="18"/>
                <w:szCs w:val="18"/>
              </w:rPr>
              <w:t>2,859,119</w:t>
            </w:r>
          </w:p>
        </w:tc>
        <w:tc>
          <w:tcPr>
            <w:tcW w:w="1361" w:type="dxa"/>
            <w:tcBorders>
              <w:top w:val="nil"/>
              <w:left w:val="nil"/>
              <w:bottom w:val="nil"/>
              <w:right w:val="nil"/>
            </w:tcBorders>
          </w:tcPr>
          <w:p w14:paraId="4FCDB32F" w14:textId="4B814260" w:rsidR="00D758A1" w:rsidRPr="00C935A5" w:rsidRDefault="00D758A1" w:rsidP="00D758A1">
            <w:pPr>
              <w:spacing w:before="40" w:after="20"/>
              <w:jc w:val="right"/>
              <w:rPr>
                <w:rFonts w:cs="Arial"/>
                <w:sz w:val="18"/>
                <w:szCs w:val="18"/>
              </w:rPr>
            </w:pPr>
            <w:r w:rsidRPr="00D758A1">
              <w:rPr>
                <w:rFonts w:cs="Arial"/>
                <w:sz w:val="18"/>
                <w:szCs w:val="18"/>
              </w:rPr>
              <w:t>33,216,854</w:t>
            </w:r>
          </w:p>
        </w:tc>
        <w:tc>
          <w:tcPr>
            <w:tcW w:w="1361" w:type="dxa"/>
            <w:tcBorders>
              <w:top w:val="nil"/>
              <w:left w:val="nil"/>
              <w:bottom w:val="nil"/>
              <w:right w:val="nil"/>
            </w:tcBorders>
            <w:shd w:val="clear" w:color="auto" w:fill="auto"/>
            <w:noWrap/>
          </w:tcPr>
          <w:p w14:paraId="215FE9BE" w14:textId="38DC3930" w:rsidR="00D758A1" w:rsidRPr="00C935A5" w:rsidRDefault="00D758A1" w:rsidP="00D758A1">
            <w:pPr>
              <w:spacing w:before="40" w:after="20"/>
              <w:jc w:val="right"/>
              <w:rPr>
                <w:rFonts w:cs="Arial"/>
                <w:sz w:val="18"/>
                <w:szCs w:val="18"/>
              </w:rPr>
            </w:pPr>
            <w:r w:rsidRPr="00D758A1">
              <w:rPr>
                <w:rFonts w:cs="Arial"/>
                <w:sz w:val="18"/>
                <w:szCs w:val="18"/>
              </w:rPr>
              <w:t>19,181,416</w:t>
            </w:r>
          </w:p>
        </w:tc>
      </w:tr>
      <w:tr w:rsidR="00D758A1" w:rsidRPr="00D758A1" w14:paraId="7C2CB205" w14:textId="77777777" w:rsidTr="00335220">
        <w:tc>
          <w:tcPr>
            <w:tcW w:w="2268" w:type="dxa"/>
            <w:tcBorders>
              <w:top w:val="nil"/>
              <w:left w:val="nil"/>
              <w:bottom w:val="nil"/>
              <w:right w:val="single" w:sz="18" w:space="0" w:color="C00000"/>
            </w:tcBorders>
            <w:shd w:val="clear" w:color="auto" w:fill="auto"/>
            <w:noWrap/>
            <w:vAlign w:val="center"/>
          </w:tcPr>
          <w:p w14:paraId="72EC8AC5" w14:textId="77777777" w:rsidR="00D758A1" w:rsidRPr="00C935A5" w:rsidRDefault="00D758A1" w:rsidP="00D758A1">
            <w:pPr>
              <w:spacing w:before="40" w:after="40"/>
              <w:rPr>
                <w:rFonts w:cs="Arial"/>
                <w:sz w:val="18"/>
                <w:szCs w:val="18"/>
              </w:rPr>
            </w:pPr>
            <w:r w:rsidRPr="00C935A5">
              <w:rPr>
                <w:rFonts w:cs="Arial"/>
                <w:sz w:val="18"/>
                <w:szCs w:val="18"/>
              </w:rPr>
              <w:t>Benalla RC</w:t>
            </w:r>
          </w:p>
        </w:tc>
        <w:tc>
          <w:tcPr>
            <w:tcW w:w="1361" w:type="dxa"/>
            <w:tcBorders>
              <w:top w:val="nil"/>
              <w:left w:val="single" w:sz="18" w:space="0" w:color="C00000"/>
              <w:bottom w:val="nil"/>
              <w:right w:val="nil"/>
            </w:tcBorders>
            <w:shd w:val="clear" w:color="auto" w:fill="auto"/>
            <w:noWrap/>
          </w:tcPr>
          <w:p w14:paraId="7794914A" w14:textId="738AB7E2" w:rsidR="00D758A1" w:rsidRPr="00C935A5" w:rsidRDefault="00D758A1" w:rsidP="00D758A1">
            <w:pPr>
              <w:spacing w:before="40" w:after="20"/>
              <w:jc w:val="right"/>
              <w:rPr>
                <w:rFonts w:cs="Arial"/>
                <w:sz w:val="18"/>
                <w:szCs w:val="18"/>
              </w:rPr>
            </w:pPr>
            <w:r w:rsidRPr="00D758A1">
              <w:rPr>
                <w:rFonts w:cs="Arial"/>
                <w:sz w:val="18"/>
                <w:szCs w:val="18"/>
              </w:rPr>
              <w:t>1,434,860</w:t>
            </w:r>
          </w:p>
        </w:tc>
        <w:tc>
          <w:tcPr>
            <w:tcW w:w="1361" w:type="dxa"/>
            <w:tcBorders>
              <w:top w:val="nil"/>
              <w:left w:val="nil"/>
              <w:bottom w:val="nil"/>
              <w:right w:val="nil"/>
            </w:tcBorders>
            <w:shd w:val="clear" w:color="auto" w:fill="auto"/>
            <w:noWrap/>
          </w:tcPr>
          <w:p w14:paraId="1996A91D" w14:textId="2BBD43F3" w:rsidR="00D758A1" w:rsidRPr="00C935A5" w:rsidRDefault="00D758A1" w:rsidP="00D758A1">
            <w:pPr>
              <w:spacing w:before="40" w:after="20"/>
              <w:jc w:val="right"/>
              <w:rPr>
                <w:rFonts w:cs="Arial"/>
                <w:sz w:val="18"/>
                <w:szCs w:val="18"/>
              </w:rPr>
            </w:pPr>
            <w:r w:rsidRPr="00D758A1">
              <w:rPr>
                <w:rFonts w:cs="Arial"/>
                <w:sz w:val="18"/>
                <w:szCs w:val="18"/>
              </w:rPr>
              <w:t>1,513,204</w:t>
            </w:r>
          </w:p>
        </w:tc>
        <w:tc>
          <w:tcPr>
            <w:tcW w:w="1361" w:type="dxa"/>
            <w:tcBorders>
              <w:top w:val="nil"/>
              <w:left w:val="nil"/>
              <w:bottom w:val="nil"/>
              <w:right w:val="nil"/>
            </w:tcBorders>
            <w:shd w:val="clear" w:color="auto" w:fill="auto"/>
            <w:noWrap/>
          </w:tcPr>
          <w:p w14:paraId="43E2804C" w14:textId="16E49C05" w:rsidR="00D758A1" w:rsidRPr="00C935A5" w:rsidRDefault="00D758A1" w:rsidP="00D758A1">
            <w:pPr>
              <w:spacing w:before="40" w:after="20"/>
              <w:jc w:val="right"/>
              <w:rPr>
                <w:rFonts w:cs="Arial"/>
                <w:sz w:val="18"/>
                <w:szCs w:val="18"/>
              </w:rPr>
            </w:pPr>
            <w:r w:rsidRPr="00D758A1">
              <w:rPr>
                <w:rFonts w:cs="Arial"/>
                <w:sz w:val="18"/>
                <w:szCs w:val="18"/>
              </w:rPr>
              <w:t>1,121,264</w:t>
            </w:r>
          </w:p>
        </w:tc>
        <w:tc>
          <w:tcPr>
            <w:tcW w:w="1361" w:type="dxa"/>
            <w:tcBorders>
              <w:top w:val="nil"/>
              <w:left w:val="nil"/>
              <w:bottom w:val="nil"/>
              <w:right w:val="nil"/>
            </w:tcBorders>
          </w:tcPr>
          <w:p w14:paraId="6360B761" w14:textId="5B421E04" w:rsidR="00D758A1" w:rsidRPr="00C935A5" w:rsidRDefault="00D758A1" w:rsidP="00D758A1">
            <w:pPr>
              <w:spacing w:before="40" w:after="20"/>
              <w:jc w:val="right"/>
              <w:rPr>
                <w:rFonts w:cs="Arial"/>
                <w:sz w:val="18"/>
                <w:szCs w:val="18"/>
              </w:rPr>
            </w:pPr>
            <w:r w:rsidRPr="00D758A1">
              <w:rPr>
                <w:rFonts w:cs="Arial"/>
                <w:sz w:val="18"/>
                <w:szCs w:val="18"/>
              </w:rPr>
              <w:t>4,933,913</w:t>
            </w:r>
          </w:p>
        </w:tc>
        <w:tc>
          <w:tcPr>
            <w:tcW w:w="1361" w:type="dxa"/>
            <w:tcBorders>
              <w:top w:val="nil"/>
              <w:left w:val="nil"/>
              <w:bottom w:val="nil"/>
              <w:right w:val="nil"/>
            </w:tcBorders>
            <w:shd w:val="clear" w:color="auto" w:fill="auto"/>
            <w:noWrap/>
          </w:tcPr>
          <w:p w14:paraId="1067E0EE" w14:textId="1286741F" w:rsidR="00D758A1" w:rsidRPr="00C935A5" w:rsidRDefault="00D758A1" w:rsidP="00D758A1">
            <w:pPr>
              <w:spacing w:before="40" w:after="20"/>
              <w:jc w:val="right"/>
              <w:rPr>
                <w:rFonts w:cs="Arial"/>
                <w:sz w:val="18"/>
                <w:szCs w:val="18"/>
              </w:rPr>
            </w:pPr>
            <w:r w:rsidRPr="00D758A1">
              <w:rPr>
                <w:rFonts w:cs="Arial"/>
                <w:sz w:val="18"/>
                <w:szCs w:val="18"/>
              </w:rPr>
              <w:t>3,796,561</w:t>
            </w:r>
          </w:p>
        </w:tc>
      </w:tr>
      <w:tr w:rsidR="00D758A1" w:rsidRPr="00D758A1" w14:paraId="5829181E" w14:textId="77777777" w:rsidTr="00335220">
        <w:tc>
          <w:tcPr>
            <w:tcW w:w="2268" w:type="dxa"/>
            <w:tcBorders>
              <w:top w:val="nil"/>
              <w:left w:val="nil"/>
              <w:bottom w:val="nil"/>
              <w:right w:val="single" w:sz="18" w:space="0" w:color="C00000"/>
            </w:tcBorders>
            <w:shd w:val="clear" w:color="auto" w:fill="auto"/>
            <w:noWrap/>
            <w:vAlign w:val="center"/>
          </w:tcPr>
          <w:p w14:paraId="59B6666C" w14:textId="77777777" w:rsidR="00D758A1" w:rsidRPr="00C935A5" w:rsidRDefault="00D758A1" w:rsidP="00D758A1">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C00000"/>
              <w:bottom w:val="nil"/>
              <w:right w:val="nil"/>
            </w:tcBorders>
            <w:shd w:val="clear" w:color="auto" w:fill="auto"/>
            <w:noWrap/>
          </w:tcPr>
          <w:p w14:paraId="458419C5" w14:textId="4B21759E" w:rsidR="00D758A1" w:rsidRPr="00C935A5" w:rsidRDefault="00D758A1" w:rsidP="00D758A1">
            <w:pPr>
              <w:spacing w:before="40" w:after="20"/>
              <w:jc w:val="right"/>
              <w:rPr>
                <w:rFonts w:cs="Arial"/>
                <w:sz w:val="18"/>
                <w:szCs w:val="18"/>
              </w:rPr>
            </w:pPr>
            <w:r w:rsidRPr="00D758A1">
              <w:rPr>
                <w:rFonts w:cs="Arial"/>
                <w:sz w:val="18"/>
                <w:szCs w:val="18"/>
              </w:rPr>
              <w:t>10,671,971</w:t>
            </w:r>
          </w:p>
        </w:tc>
        <w:tc>
          <w:tcPr>
            <w:tcW w:w="1361" w:type="dxa"/>
            <w:tcBorders>
              <w:top w:val="nil"/>
              <w:left w:val="nil"/>
              <w:bottom w:val="nil"/>
              <w:right w:val="nil"/>
            </w:tcBorders>
            <w:shd w:val="clear" w:color="auto" w:fill="auto"/>
            <w:noWrap/>
          </w:tcPr>
          <w:p w14:paraId="77DD80EA" w14:textId="5DAA1C9E" w:rsidR="00D758A1" w:rsidRPr="00C935A5" w:rsidRDefault="00D758A1" w:rsidP="00D758A1">
            <w:pPr>
              <w:spacing w:before="40" w:after="20"/>
              <w:jc w:val="right"/>
              <w:rPr>
                <w:rFonts w:cs="Arial"/>
                <w:sz w:val="18"/>
                <w:szCs w:val="18"/>
              </w:rPr>
            </w:pPr>
            <w:r w:rsidRPr="00D758A1">
              <w:rPr>
                <w:rFonts w:cs="Arial"/>
                <w:sz w:val="18"/>
                <w:szCs w:val="18"/>
              </w:rPr>
              <w:t>13,383,692</w:t>
            </w:r>
          </w:p>
        </w:tc>
        <w:tc>
          <w:tcPr>
            <w:tcW w:w="1361" w:type="dxa"/>
            <w:tcBorders>
              <w:top w:val="nil"/>
              <w:left w:val="nil"/>
              <w:bottom w:val="nil"/>
              <w:right w:val="nil"/>
            </w:tcBorders>
            <w:shd w:val="clear" w:color="auto" w:fill="auto"/>
            <w:noWrap/>
          </w:tcPr>
          <w:p w14:paraId="07A795DC" w14:textId="6218BAA7" w:rsidR="00D758A1" w:rsidRPr="00C935A5" w:rsidRDefault="00D758A1" w:rsidP="00D758A1">
            <w:pPr>
              <w:spacing w:before="40" w:after="20"/>
              <w:jc w:val="right"/>
              <w:rPr>
                <w:rFonts w:cs="Arial"/>
                <w:sz w:val="18"/>
                <w:szCs w:val="18"/>
              </w:rPr>
            </w:pPr>
            <w:r w:rsidRPr="00D758A1">
              <w:rPr>
                <w:rFonts w:cs="Arial"/>
                <w:sz w:val="18"/>
                <w:szCs w:val="18"/>
              </w:rPr>
              <w:t>4,207,130</w:t>
            </w:r>
          </w:p>
        </w:tc>
        <w:tc>
          <w:tcPr>
            <w:tcW w:w="1361" w:type="dxa"/>
            <w:tcBorders>
              <w:top w:val="nil"/>
              <w:left w:val="nil"/>
              <w:bottom w:val="nil"/>
              <w:right w:val="nil"/>
            </w:tcBorders>
          </w:tcPr>
          <w:p w14:paraId="432CCE59" w14:textId="69BD9007" w:rsidR="00D758A1" w:rsidRPr="00C935A5" w:rsidRDefault="00D758A1" w:rsidP="00D758A1">
            <w:pPr>
              <w:spacing w:before="40" w:after="20"/>
              <w:jc w:val="right"/>
              <w:rPr>
                <w:rFonts w:cs="Arial"/>
                <w:sz w:val="18"/>
                <w:szCs w:val="18"/>
              </w:rPr>
            </w:pPr>
            <w:r w:rsidRPr="00D758A1">
              <w:rPr>
                <w:rFonts w:cs="Arial"/>
                <w:sz w:val="18"/>
                <w:szCs w:val="18"/>
              </w:rPr>
              <w:t>63,535,337</w:t>
            </w:r>
          </w:p>
        </w:tc>
        <w:tc>
          <w:tcPr>
            <w:tcW w:w="1361" w:type="dxa"/>
            <w:tcBorders>
              <w:top w:val="nil"/>
              <w:left w:val="nil"/>
              <w:bottom w:val="nil"/>
              <w:right w:val="nil"/>
            </w:tcBorders>
            <w:shd w:val="clear" w:color="auto" w:fill="auto"/>
            <w:noWrap/>
          </w:tcPr>
          <w:p w14:paraId="28F4F35E" w14:textId="284B43F2" w:rsidR="00D758A1" w:rsidRPr="00C935A5" w:rsidRDefault="00D758A1" w:rsidP="00D758A1">
            <w:pPr>
              <w:spacing w:before="40" w:after="20"/>
              <w:jc w:val="right"/>
              <w:rPr>
                <w:rFonts w:cs="Arial"/>
                <w:sz w:val="18"/>
                <w:szCs w:val="18"/>
              </w:rPr>
            </w:pPr>
            <w:r w:rsidRPr="00D758A1">
              <w:rPr>
                <w:rFonts w:cs="Arial"/>
                <w:sz w:val="18"/>
                <w:szCs w:val="18"/>
              </w:rPr>
              <w:t>32,088,353</w:t>
            </w:r>
          </w:p>
        </w:tc>
      </w:tr>
      <w:tr w:rsidR="00D758A1" w:rsidRPr="00D758A1" w14:paraId="038F76D8" w14:textId="77777777" w:rsidTr="00335220">
        <w:tc>
          <w:tcPr>
            <w:tcW w:w="2268" w:type="dxa"/>
            <w:tcBorders>
              <w:top w:val="nil"/>
              <w:left w:val="nil"/>
              <w:bottom w:val="nil"/>
              <w:right w:val="single" w:sz="18" w:space="0" w:color="C00000"/>
            </w:tcBorders>
            <w:shd w:val="clear" w:color="auto" w:fill="auto"/>
            <w:noWrap/>
            <w:vAlign w:val="center"/>
          </w:tcPr>
          <w:p w14:paraId="3B8F0EDD" w14:textId="77777777" w:rsidR="00D758A1" w:rsidRPr="00C935A5" w:rsidRDefault="00D758A1" w:rsidP="00D758A1">
            <w:pPr>
              <w:spacing w:before="40" w:after="40"/>
              <w:rPr>
                <w:rFonts w:cs="Arial"/>
                <w:sz w:val="18"/>
                <w:szCs w:val="18"/>
              </w:rPr>
            </w:pPr>
            <w:r w:rsidRPr="00C935A5">
              <w:rPr>
                <w:rFonts w:cs="Arial"/>
                <w:sz w:val="18"/>
                <w:szCs w:val="18"/>
              </w:rPr>
              <w:t>Brimbank C</w:t>
            </w:r>
          </w:p>
        </w:tc>
        <w:tc>
          <w:tcPr>
            <w:tcW w:w="1361" w:type="dxa"/>
            <w:tcBorders>
              <w:top w:val="nil"/>
              <w:left w:val="single" w:sz="18" w:space="0" w:color="C00000"/>
              <w:bottom w:val="nil"/>
              <w:right w:val="nil"/>
            </w:tcBorders>
            <w:shd w:val="clear" w:color="auto" w:fill="auto"/>
            <w:noWrap/>
          </w:tcPr>
          <w:p w14:paraId="7A3A1790" w14:textId="6A7A67DD" w:rsidR="00D758A1" w:rsidRPr="00C935A5" w:rsidRDefault="00D758A1" w:rsidP="00D758A1">
            <w:pPr>
              <w:spacing w:before="40" w:after="20"/>
              <w:jc w:val="right"/>
              <w:rPr>
                <w:rFonts w:cs="Arial"/>
                <w:sz w:val="18"/>
                <w:szCs w:val="18"/>
              </w:rPr>
            </w:pPr>
            <w:r w:rsidRPr="00D758A1">
              <w:rPr>
                <w:rFonts w:cs="Arial"/>
                <w:sz w:val="18"/>
                <w:szCs w:val="18"/>
              </w:rPr>
              <w:t>13,392,978</w:t>
            </w:r>
          </w:p>
        </w:tc>
        <w:tc>
          <w:tcPr>
            <w:tcW w:w="1361" w:type="dxa"/>
            <w:tcBorders>
              <w:top w:val="nil"/>
              <w:left w:val="nil"/>
              <w:bottom w:val="nil"/>
              <w:right w:val="nil"/>
            </w:tcBorders>
            <w:shd w:val="clear" w:color="auto" w:fill="auto"/>
            <w:noWrap/>
          </w:tcPr>
          <w:p w14:paraId="21A6E301" w14:textId="74EF7807" w:rsidR="00D758A1" w:rsidRPr="00C935A5" w:rsidRDefault="00D758A1" w:rsidP="00D758A1">
            <w:pPr>
              <w:spacing w:before="40" w:after="20"/>
              <w:jc w:val="right"/>
              <w:rPr>
                <w:rFonts w:cs="Arial"/>
                <w:sz w:val="18"/>
                <w:szCs w:val="18"/>
              </w:rPr>
            </w:pPr>
            <w:r w:rsidRPr="00D758A1">
              <w:rPr>
                <w:rFonts w:cs="Arial"/>
                <w:sz w:val="18"/>
                <w:szCs w:val="18"/>
              </w:rPr>
              <w:t>21,822,658</w:t>
            </w:r>
          </w:p>
        </w:tc>
        <w:tc>
          <w:tcPr>
            <w:tcW w:w="1361" w:type="dxa"/>
            <w:tcBorders>
              <w:top w:val="nil"/>
              <w:left w:val="nil"/>
              <w:bottom w:val="nil"/>
              <w:right w:val="nil"/>
            </w:tcBorders>
            <w:shd w:val="clear" w:color="auto" w:fill="auto"/>
            <w:noWrap/>
          </w:tcPr>
          <w:p w14:paraId="1A5F623A" w14:textId="21DC9038" w:rsidR="00D758A1" w:rsidRPr="00C935A5" w:rsidRDefault="00D758A1" w:rsidP="00D758A1">
            <w:pPr>
              <w:spacing w:before="40" w:after="20"/>
              <w:jc w:val="right"/>
              <w:rPr>
                <w:rFonts w:cs="Arial"/>
                <w:sz w:val="18"/>
                <w:szCs w:val="18"/>
              </w:rPr>
            </w:pPr>
            <w:r w:rsidRPr="00D758A1">
              <w:rPr>
                <w:rFonts w:cs="Arial"/>
                <w:sz w:val="18"/>
                <w:szCs w:val="18"/>
              </w:rPr>
              <w:t>11,552,024</w:t>
            </w:r>
          </w:p>
        </w:tc>
        <w:tc>
          <w:tcPr>
            <w:tcW w:w="1361" w:type="dxa"/>
            <w:tcBorders>
              <w:top w:val="nil"/>
              <w:left w:val="nil"/>
              <w:bottom w:val="nil"/>
              <w:right w:val="nil"/>
            </w:tcBorders>
          </w:tcPr>
          <w:p w14:paraId="5847FBC6" w14:textId="25956892" w:rsidR="00D758A1" w:rsidRPr="00C935A5" w:rsidRDefault="00D758A1" w:rsidP="00D758A1">
            <w:pPr>
              <w:spacing w:before="40" w:after="20"/>
              <w:jc w:val="right"/>
              <w:rPr>
                <w:rFonts w:cs="Arial"/>
                <w:sz w:val="18"/>
                <w:szCs w:val="18"/>
              </w:rPr>
            </w:pPr>
            <w:r w:rsidRPr="00D758A1">
              <w:rPr>
                <w:rFonts w:cs="Arial"/>
                <w:sz w:val="18"/>
                <w:szCs w:val="18"/>
              </w:rPr>
              <w:t>63,280,820</w:t>
            </w:r>
          </w:p>
        </w:tc>
        <w:tc>
          <w:tcPr>
            <w:tcW w:w="1361" w:type="dxa"/>
            <w:tcBorders>
              <w:top w:val="nil"/>
              <w:left w:val="nil"/>
              <w:bottom w:val="nil"/>
              <w:right w:val="nil"/>
            </w:tcBorders>
            <w:shd w:val="clear" w:color="auto" w:fill="auto"/>
            <w:noWrap/>
          </w:tcPr>
          <w:p w14:paraId="5C92B751" w14:textId="6FD973AA" w:rsidR="00D758A1" w:rsidRPr="00C935A5" w:rsidRDefault="00D758A1" w:rsidP="00D758A1">
            <w:pPr>
              <w:spacing w:before="40" w:after="20"/>
              <w:jc w:val="right"/>
              <w:rPr>
                <w:rFonts w:cs="Arial"/>
                <w:sz w:val="18"/>
                <w:szCs w:val="18"/>
              </w:rPr>
            </w:pPr>
            <w:r w:rsidRPr="00D758A1">
              <w:rPr>
                <w:rFonts w:cs="Arial"/>
                <w:sz w:val="18"/>
                <w:szCs w:val="18"/>
              </w:rPr>
              <w:t>29,756,450</w:t>
            </w:r>
          </w:p>
        </w:tc>
      </w:tr>
      <w:tr w:rsidR="00D758A1" w:rsidRPr="00D758A1" w14:paraId="61F481A5" w14:textId="77777777" w:rsidTr="00335220">
        <w:tc>
          <w:tcPr>
            <w:tcW w:w="2268" w:type="dxa"/>
            <w:tcBorders>
              <w:top w:val="nil"/>
              <w:left w:val="nil"/>
              <w:bottom w:val="nil"/>
              <w:right w:val="single" w:sz="18" w:space="0" w:color="C00000"/>
            </w:tcBorders>
            <w:shd w:val="clear" w:color="auto" w:fill="auto"/>
            <w:noWrap/>
            <w:vAlign w:val="center"/>
          </w:tcPr>
          <w:p w14:paraId="31CEFCD5" w14:textId="77777777" w:rsidR="00D758A1" w:rsidRPr="00C935A5" w:rsidRDefault="00D758A1" w:rsidP="00D758A1">
            <w:pPr>
              <w:spacing w:before="40" w:after="40"/>
              <w:rPr>
                <w:rFonts w:cs="Arial"/>
                <w:sz w:val="18"/>
                <w:szCs w:val="18"/>
              </w:rPr>
            </w:pPr>
            <w:r w:rsidRPr="00C935A5">
              <w:rPr>
                <w:rFonts w:cs="Arial"/>
                <w:sz w:val="18"/>
                <w:szCs w:val="18"/>
              </w:rPr>
              <w:t>Buloke S</w:t>
            </w:r>
          </w:p>
        </w:tc>
        <w:tc>
          <w:tcPr>
            <w:tcW w:w="1361" w:type="dxa"/>
            <w:tcBorders>
              <w:top w:val="nil"/>
              <w:left w:val="single" w:sz="18" w:space="0" w:color="C00000"/>
              <w:bottom w:val="nil"/>
              <w:right w:val="nil"/>
            </w:tcBorders>
            <w:shd w:val="clear" w:color="auto" w:fill="auto"/>
            <w:noWrap/>
          </w:tcPr>
          <w:p w14:paraId="6CC65257" w14:textId="04373DAB" w:rsidR="00D758A1" w:rsidRPr="00C935A5" w:rsidRDefault="00D758A1" w:rsidP="00D758A1">
            <w:pPr>
              <w:spacing w:before="40" w:after="20"/>
              <w:jc w:val="right"/>
              <w:rPr>
                <w:rFonts w:cs="Arial"/>
                <w:sz w:val="18"/>
                <w:szCs w:val="18"/>
              </w:rPr>
            </w:pPr>
            <w:r w:rsidRPr="00D758A1">
              <w:rPr>
                <w:rFonts w:cs="Arial"/>
                <w:sz w:val="18"/>
                <w:szCs w:val="18"/>
              </w:rPr>
              <w:t>1,814,584</w:t>
            </w:r>
          </w:p>
        </w:tc>
        <w:tc>
          <w:tcPr>
            <w:tcW w:w="1361" w:type="dxa"/>
            <w:tcBorders>
              <w:top w:val="nil"/>
              <w:left w:val="nil"/>
              <w:bottom w:val="nil"/>
              <w:right w:val="nil"/>
            </w:tcBorders>
            <w:shd w:val="clear" w:color="auto" w:fill="auto"/>
            <w:noWrap/>
          </w:tcPr>
          <w:p w14:paraId="0F51C114" w14:textId="564574CE" w:rsidR="00D758A1" w:rsidRPr="00C935A5" w:rsidRDefault="00D758A1" w:rsidP="00D758A1">
            <w:pPr>
              <w:spacing w:before="40" w:after="20"/>
              <w:jc w:val="right"/>
              <w:rPr>
                <w:rFonts w:cs="Arial"/>
                <w:sz w:val="18"/>
                <w:szCs w:val="18"/>
              </w:rPr>
            </w:pPr>
            <w:r w:rsidRPr="00D758A1">
              <w:rPr>
                <w:rFonts w:cs="Arial"/>
                <w:sz w:val="18"/>
                <w:szCs w:val="18"/>
              </w:rPr>
              <w:t>764,793</w:t>
            </w:r>
          </w:p>
        </w:tc>
        <w:tc>
          <w:tcPr>
            <w:tcW w:w="1361" w:type="dxa"/>
            <w:tcBorders>
              <w:top w:val="nil"/>
              <w:left w:val="nil"/>
              <w:bottom w:val="nil"/>
              <w:right w:val="nil"/>
            </w:tcBorders>
            <w:shd w:val="clear" w:color="auto" w:fill="auto"/>
            <w:noWrap/>
          </w:tcPr>
          <w:p w14:paraId="4E68DE47" w14:textId="419ED8B4" w:rsidR="00D758A1" w:rsidRPr="00C935A5" w:rsidRDefault="00D758A1" w:rsidP="00D758A1">
            <w:pPr>
              <w:spacing w:before="40" w:after="20"/>
              <w:jc w:val="right"/>
              <w:rPr>
                <w:rFonts w:cs="Arial"/>
                <w:sz w:val="18"/>
                <w:szCs w:val="18"/>
              </w:rPr>
            </w:pPr>
            <w:r w:rsidRPr="00D758A1">
              <w:rPr>
                <w:rFonts w:cs="Arial"/>
                <w:sz w:val="18"/>
                <w:szCs w:val="18"/>
              </w:rPr>
              <w:t>656,621</w:t>
            </w:r>
          </w:p>
        </w:tc>
        <w:tc>
          <w:tcPr>
            <w:tcW w:w="1361" w:type="dxa"/>
            <w:tcBorders>
              <w:top w:val="nil"/>
              <w:left w:val="nil"/>
              <w:bottom w:val="nil"/>
              <w:right w:val="nil"/>
            </w:tcBorders>
          </w:tcPr>
          <w:p w14:paraId="2824249C" w14:textId="05EC5161" w:rsidR="00D758A1" w:rsidRPr="00C935A5" w:rsidRDefault="00D758A1" w:rsidP="00D758A1">
            <w:pPr>
              <w:spacing w:before="40" w:after="20"/>
              <w:jc w:val="right"/>
              <w:rPr>
                <w:rFonts w:cs="Arial"/>
                <w:sz w:val="18"/>
                <w:szCs w:val="18"/>
              </w:rPr>
            </w:pPr>
            <w:r w:rsidRPr="00D758A1">
              <w:rPr>
                <w:rFonts w:cs="Arial"/>
                <w:sz w:val="18"/>
                <w:szCs w:val="18"/>
              </w:rPr>
              <w:t>2,526,113</w:t>
            </w:r>
          </w:p>
        </w:tc>
        <w:tc>
          <w:tcPr>
            <w:tcW w:w="1361" w:type="dxa"/>
            <w:tcBorders>
              <w:top w:val="nil"/>
              <w:left w:val="nil"/>
              <w:bottom w:val="nil"/>
              <w:right w:val="nil"/>
            </w:tcBorders>
            <w:shd w:val="clear" w:color="auto" w:fill="auto"/>
            <w:noWrap/>
          </w:tcPr>
          <w:p w14:paraId="0D9D2DD8" w14:textId="55FA9D80" w:rsidR="00D758A1" w:rsidRPr="00C935A5" w:rsidRDefault="00D758A1" w:rsidP="00D758A1">
            <w:pPr>
              <w:spacing w:before="40" w:after="20"/>
              <w:jc w:val="right"/>
              <w:rPr>
                <w:rFonts w:cs="Arial"/>
                <w:sz w:val="18"/>
                <w:szCs w:val="18"/>
              </w:rPr>
            </w:pPr>
            <w:r w:rsidRPr="00D758A1">
              <w:rPr>
                <w:rFonts w:cs="Arial"/>
                <w:sz w:val="18"/>
                <w:szCs w:val="18"/>
              </w:rPr>
              <w:t>2,363,557</w:t>
            </w:r>
          </w:p>
        </w:tc>
      </w:tr>
      <w:tr w:rsidR="00D758A1" w:rsidRPr="00D758A1" w14:paraId="628B4CF5" w14:textId="77777777" w:rsidTr="00335220">
        <w:tc>
          <w:tcPr>
            <w:tcW w:w="2268" w:type="dxa"/>
            <w:tcBorders>
              <w:top w:val="nil"/>
              <w:left w:val="nil"/>
              <w:bottom w:val="nil"/>
              <w:right w:val="single" w:sz="18" w:space="0" w:color="C00000"/>
            </w:tcBorders>
            <w:shd w:val="clear" w:color="auto" w:fill="auto"/>
            <w:noWrap/>
            <w:vAlign w:val="center"/>
          </w:tcPr>
          <w:p w14:paraId="7C1E9066" w14:textId="77777777" w:rsidR="00D758A1" w:rsidRPr="00C935A5" w:rsidRDefault="00D758A1" w:rsidP="00D758A1">
            <w:pPr>
              <w:spacing w:before="40" w:after="40"/>
              <w:rPr>
                <w:rFonts w:cs="Arial"/>
                <w:sz w:val="18"/>
                <w:szCs w:val="18"/>
              </w:rPr>
            </w:pPr>
            <w:r w:rsidRPr="00C935A5">
              <w:rPr>
                <w:rFonts w:cs="Arial"/>
                <w:sz w:val="18"/>
                <w:szCs w:val="18"/>
              </w:rPr>
              <w:t>Campaspe S</w:t>
            </w:r>
          </w:p>
        </w:tc>
        <w:tc>
          <w:tcPr>
            <w:tcW w:w="1361" w:type="dxa"/>
            <w:tcBorders>
              <w:top w:val="nil"/>
              <w:left w:val="single" w:sz="18" w:space="0" w:color="C00000"/>
              <w:bottom w:val="nil"/>
              <w:right w:val="nil"/>
            </w:tcBorders>
            <w:shd w:val="clear" w:color="auto" w:fill="auto"/>
            <w:noWrap/>
          </w:tcPr>
          <w:p w14:paraId="3B9683C1" w14:textId="0A79183C" w:rsidR="00D758A1" w:rsidRPr="00C935A5" w:rsidRDefault="00D758A1" w:rsidP="00D758A1">
            <w:pPr>
              <w:spacing w:before="40" w:after="20"/>
              <w:jc w:val="right"/>
              <w:rPr>
                <w:rFonts w:cs="Arial"/>
                <w:sz w:val="18"/>
                <w:szCs w:val="18"/>
              </w:rPr>
            </w:pPr>
            <w:r w:rsidRPr="00D758A1">
              <w:rPr>
                <w:rFonts w:cs="Arial"/>
                <w:sz w:val="18"/>
                <w:szCs w:val="18"/>
              </w:rPr>
              <w:t>3,020,448</w:t>
            </w:r>
          </w:p>
        </w:tc>
        <w:tc>
          <w:tcPr>
            <w:tcW w:w="1361" w:type="dxa"/>
            <w:tcBorders>
              <w:top w:val="nil"/>
              <w:left w:val="nil"/>
              <w:bottom w:val="nil"/>
              <w:right w:val="nil"/>
            </w:tcBorders>
            <w:shd w:val="clear" w:color="auto" w:fill="auto"/>
            <w:noWrap/>
          </w:tcPr>
          <w:p w14:paraId="18494FC5" w14:textId="62A37C61" w:rsidR="00D758A1" w:rsidRPr="00C935A5" w:rsidRDefault="00D758A1" w:rsidP="00D758A1">
            <w:pPr>
              <w:spacing w:before="40" w:after="20"/>
              <w:jc w:val="right"/>
              <w:rPr>
                <w:rFonts w:cs="Arial"/>
                <w:sz w:val="18"/>
                <w:szCs w:val="18"/>
              </w:rPr>
            </w:pPr>
            <w:r w:rsidRPr="00D758A1">
              <w:rPr>
                <w:rFonts w:cs="Arial"/>
                <w:sz w:val="18"/>
                <w:szCs w:val="18"/>
              </w:rPr>
              <w:t>4,709,355</w:t>
            </w:r>
          </w:p>
        </w:tc>
        <w:tc>
          <w:tcPr>
            <w:tcW w:w="1361" w:type="dxa"/>
            <w:tcBorders>
              <w:top w:val="nil"/>
              <w:left w:val="nil"/>
              <w:bottom w:val="nil"/>
              <w:right w:val="nil"/>
            </w:tcBorders>
            <w:shd w:val="clear" w:color="auto" w:fill="auto"/>
            <w:noWrap/>
          </w:tcPr>
          <w:p w14:paraId="4F85E513" w14:textId="34E77320" w:rsidR="00D758A1" w:rsidRPr="00C935A5" w:rsidRDefault="00D758A1" w:rsidP="00D758A1">
            <w:pPr>
              <w:spacing w:before="40" w:after="20"/>
              <w:jc w:val="right"/>
              <w:rPr>
                <w:rFonts w:cs="Arial"/>
                <w:sz w:val="18"/>
                <w:szCs w:val="18"/>
              </w:rPr>
            </w:pPr>
            <w:r w:rsidRPr="00D758A1">
              <w:rPr>
                <w:rFonts w:cs="Arial"/>
                <w:sz w:val="18"/>
                <w:szCs w:val="18"/>
              </w:rPr>
              <w:t>3,112,922</w:t>
            </w:r>
          </w:p>
        </w:tc>
        <w:tc>
          <w:tcPr>
            <w:tcW w:w="1361" w:type="dxa"/>
            <w:tcBorders>
              <w:top w:val="nil"/>
              <w:left w:val="nil"/>
              <w:bottom w:val="nil"/>
              <w:right w:val="nil"/>
            </w:tcBorders>
          </w:tcPr>
          <w:p w14:paraId="5EB1DFB2" w14:textId="2E385CF5" w:rsidR="00D758A1" w:rsidRPr="00C935A5" w:rsidRDefault="00D758A1" w:rsidP="00D758A1">
            <w:pPr>
              <w:spacing w:before="40" w:after="20"/>
              <w:jc w:val="right"/>
              <w:rPr>
                <w:rFonts w:cs="Arial"/>
                <w:sz w:val="18"/>
                <w:szCs w:val="18"/>
              </w:rPr>
            </w:pPr>
            <w:r w:rsidRPr="00D758A1">
              <w:rPr>
                <w:rFonts w:cs="Arial"/>
                <w:sz w:val="18"/>
                <w:szCs w:val="18"/>
              </w:rPr>
              <w:t>15,101,589</w:t>
            </w:r>
          </w:p>
        </w:tc>
        <w:tc>
          <w:tcPr>
            <w:tcW w:w="1361" w:type="dxa"/>
            <w:tcBorders>
              <w:top w:val="nil"/>
              <w:left w:val="nil"/>
              <w:bottom w:val="nil"/>
              <w:right w:val="nil"/>
            </w:tcBorders>
            <w:shd w:val="clear" w:color="auto" w:fill="auto"/>
            <w:noWrap/>
          </w:tcPr>
          <w:p w14:paraId="68DF88AD" w14:textId="4352DDAC" w:rsidR="00D758A1" w:rsidRPr="00C935A5" w:rsidRDefault="00D758A1" w:rsidP="00D758A1">
            <w:pPr>
              <w:spacing w:before="40" w:after="20"/>
              <w:jc w:val="right"/>
              <w:rPr>
                <w:rFonts w:cs="Arial"/>
                <w:sz w:val="18"/>
                <w:szCs w:val="18"/>
              </w:rPr>
            </w:pPr>
            <w:r w:rsidRPr="00D758A1">
              <w:rPr>
                <w:rFonts w:cs="Arial"/>
                <w:sz w:val="18"/>
                <w:szCs w:val="18"/>
              </w:rPr>
              <w:t>10,989,481</w:t>
            </w:r>
          </w:p>
        </w:tc>
      </w:tr>
      <w:tr w:rsidR="00D758A1" w:rsidRPr="00D758A1" w14:paraId="4DC6A0D1" w14:textId="77777777" w:rsidTr="00335220">
        <w:tc>
          <w:tcPr>
            <w:tcW w:w="2268" w:type="dxa"/>
            <w:tcBorders>
              <w:top w:val="nil"/>
              <w:left w:val="nil"/>
              <w:bottom w:val="nil"/>
              <w:right w:val="single" w:sz="18" w:space="0" w:color="C00000"/>
            </w:tcBorders>
            <w:shd w:val="clear" w:color="auto" w:fill="auto"/>
            <w:noWrap/>
            <w:vAlign w:val="center"/>
          </w:tcPr>
          <w:p w14:paraId="1514335D" w14:textId="77777777" w:rsidR="00D758A1" w:rsidRPr="00C935A5" w:rsidRDefault="00D758A1" w:rsidP="00D758A1">
            <w:pPr>
              <w:spacing w:before="40" w:after="40"/>
              <w:rPr>
                <w:rFonts w:cs="Arial"/>
                <w:sz w:val="18"/>
                <w:szCs w:val="18"/>
              </w:rPr>
            </w:pPr>
            <w:r w:rsidRPr="00C935A5">
              <w:rPr>
                <w:rFonts w:cs="Arial"/>
                <w:sz w:val="18"/>
                <w:szCs w:val="18"/>
              </w:rPr>
              <w:t>Cardinia S</w:t>
            </w:r>
          </w:p>
        </w:tc>
        <w:tc>
          <w:tcPr>
            <w:tcW w:w="1361" w:type="dxa"/>
            <w:tcBorders>
              <w:top w:val="nil"/>
              <w:left w:val="single" w:sz="18" w:space="0" w:color="C00000"/>
              <w:bottom w:val="nil"/>
              <w:right w:val="nil"/>
            </w:tcBorders>
            <w:shd w:val="clear" w:color="auto" w:fill="auto"/>
            <w:noWrap/>
          </w:tcPr>
          <w:p w14:paraId="430340E4" w14:textId="5D0EF1F0" w:rsidR="00D758A1" w:rsidRPr="00C935A5" w:rsidRDefault="00D758A1" w:rsidP="00D758A1">
            <w:pPr>
              <w:spacing w:before="40" w:after="20"/>
              <w:jc w:val="right"/>
              <w:rPr>
                <w:rFonts w:cs="Arial"/>
                <w:sz w:val="18"/>
                <w:szCs w:val="18"/>
              </w:rPr>
            </w:pPr>
            <w:r w:rsidRPr="00D758A1">
              <w:rPr>
                <w:rFonts w:cs="Arial"/>
                <w:sz w:val="18"/>
                <w:szCs w:val="18"/>
              </w:rPr>
              <w:t>8,424,202</w:t>
            </w:r>
          </w:p>
        </w:tc>
        <w:tc>
          <w:tcPr>
            <w:tcW w:w="1361" w:type="dxa"/>
            <w:tcBorders>
              <w:top w:val="nil"/>
              <w:left w:val="nil"/>
              <w:bottom w:val="nil"/>
              <w:right w:val="nil"/>
            </w:tcBorders>
            <w:shd w:val="clear" w:color="auto" w:fill="auto"/>
            <w:noWrap/>
          </w:tcPr>
          <w:p w14:paraId="6EDD36F4" w14:textId="216477F4" w:rsidR="00D758A1" w:rsidRPr="00C935A5" w:rsidRDefault="00D758A1" w:rsidP="00D758A1">
            <w:pPr>
              <w:spacing w:before="40" w:after="20"/>
              <w:jc w:val="right"/>
              <w:rPr>
                <w:rFonts w:cs="Arial"/>
                <w:sz w:val="18"/>
                <w:szCs w:val="18"/>
              </w:rPr>
            </w:pPr>
            <w:r w:rsidRPr="00D758A1">
              <w:rPr>
                <w:rFonts w:cs="Arial"/>
                <w:sz w:val="18"/>
                <w:szCs w:val="18"/>
              </w:rPr>
              <w:t>15,109,315</w:t>
            </w:r>
          </w:p>
        </w:tc>
        <w:tc>
          <w:tcPr>
            <w:tcW w:w="1361" w:type="dxa"/>
            <w:tcBorders>
              <w:top w:val="nil"/>
              <w:left w:val="nil"/>
              <w:bottom w:val="nil"/>
              <w:right w:val="nil"/>
            </w:tcBorders>
            <w:shd w:val="clear" w:color="auto" w:fill="auto"/>
            <w:noWrap/>
          </w:tcPr>
          <w:p w14:paraId="37921D76" w14:textId="265A9778" w:rsidR="00D758A1" w:rsidRPr="00C935A5" w:rsidRDefault="00D758A1" w:rsidP="00D758A1">
            <w:pPr>
              <w:spacing w:before="40" w:after="20"/>
              <w:jc w:val="right"/>
              <w:rPr>
                <w:rFonts w:cs="Arial"/>
                <w:sz w:val="18"/>
                <w:szCs w:val="18"/>
              </w:rPr>
            </w:pPr>
            <w:r w:rsidRPr="00D758A1">
              <w:rPr>
                <w:rFonts w:cs="Arial"/>
                <w:sz w:val="18"/>
                <w:szCs w:val="18"/>
              </w:rPr>
              <w:t>4,265,928</w:t>
            </w:r>
          </w:p>
        </w:tc>
        <w:tc>
          <w:tcPr>
            <w:tcW w:w="1361" w:type="dxa"/>
            <w:tcBorders>
              <w:top w:val="nil"/>
              <w:left w:val="nil"/>
              <w:bottom w:val="nil"/>
              <w:right w:val="nil"/>
            </w:tcBorders>
          </w:tcPr>
          <w:p w14:paraId="7B810437" w14:textId="7C71A989" w:rsidR="00D758A1" w:rsidRPr="00C935A5" w:rsidRDefault="00D758A1" w:rsidP="00D758A1">
            <w:pPr>
              <w:spacing w:before="40" w:after="20"/>
              <w:jc w:val="right"/>
              <w:rPr>
                <w:rFonts w:cs="Arial"/>
                <w:sz w:val="18"/>
                <w:szCs w:val="18"/>
              </w:rPr>
            </w:pPr>
            <w:r w:rsidRPr="00D758A1">
              <w:rPr>
                <w:rFonts w:cs="Arial"/>
                <w:sz w:val="18"/>
                <w:szCs w:val="18"/>
              </w:rPr>
              <w:t>39,637,928</w:t>
            </w:r>
          </w:p>
        </w:tc>
        <w:tc>
          <w:tcPr>
            <w:tcW w:w="1361" w:type="dxa"/>
            <w:tcBorders>
              <w:top w:val="nil"/>
              <w:left w:val="nil"/>
              <w:bottom w:val="nil"/>
              <w:right w:val="nil"/>
            </w:tcBorders>
            <w:shd w:val="clear" w:color="auto" w:fill="auto"/>
            <w:noWrap/>
          </w:tcPr>
          <w:p w14:paraId="1F8BB5B5" w14:textId="2F81EFE5" w:rsidR="00D758A1" w:rsidRPr="00C935A5" w:rsidRDefault="00D758A1" w:rsidP="00D758A1">
            <w:pPr>
              <w:spacing w:before="40" w:after="20"/>
              <w:jc w:val="right"/>
              <w:rPr>
                <w:rFonts w:cs="Arial"/>
                <w:sz w:val="18"/>
                <w:szCs w:val="18"/>
              </w:rPr>
            </w:pPr>
            <w:r w:rsidRPr="00D758A1">
              <w:rPr>
                <w:rFonts w:cs="Arial"/>
                <w:sz w:val="18"/>
                <w:szCs w:val="18"/>
              </w:rPr>
              <w:t>23,055,197</w:t>
            </w:r>
          </w:p>
        </w:tc>
      </w:tr>
      <w:tr w:rsidR="00D758A1" w:rsidRPr="00D758A1" w14:paraId="55C20667" w14:textId="77777777" w:rsidTr="00335220">
        <w:tc>
          <w:tcPr>
            <w:tcW w:w="2268" w:type="dxa"/>
            <w:tcBorders>
              <w:top w:val="nil"/>
              <w:left w:val="nil"/>
              <w:bottom w:val="nil"/>
              <w:right w:val="single" w:sz="18" w:space="0" w:color="C00000"/>
            </w:tcBorders>
            <w:shd w:val="clear" w:color="auto" w:fill="auto"/>
            <w:noWrap/>
            <w:vAlign w:val="center"/>
          </w:tcPr>
          <w:p w14:paraId="58145761" w14:textId="77777777" w:rsidR="00D758A1" w:rsidRPr="00C935A5" w:rsidRDefault="00D758A1" w:rsidP="00D758A1">
            <w:pPr>
              <w:spacing w:before="40" w:after="40"/>
              <w:rPr>
                <w:rFonts w:cs="Arial"/>
                <w:sz w:val="18"/>
                <w:szCs w:val="18"/>
              </w:rPr>
            </w:pPr>
            <w:r w:rsidRPr="00C935A5">
              <w:rPr>
                <w:rFonts w:cs="Arial"/>
                <w:sz w:val="18"/>
                <w:szCs w:val="18"/>
              </w:rPr>
              <w:t>Casey C</w:t>
            </w:r>
          </w:p>
        </w:tc>
        <w:tc>
          <w:tcPr>
            <w:tcW w:w="1361" w:type="dxa"/>
            <w:tcBorders>
              <w:top w:val="nil"/>
              <w:left w:val="single" w:sz="18" w:space="0" w:color="C00000"/>
              <w:bottom w:val="nil"/>
              <w:right w:val="nil"/>
            </w:tcBorders>
            <w:shd w:val="clear" w:color="auto" w:fill="auto"/>
            <w:noWrap/>
          </w:tcPr>
          <w:p w14:paraId="1F68FBD5" w14:textId="26DCF93D" w:rsidR="00D758A1" w:rsidRPr="00C935A5" w:rsidRDefault="00D758A1" w:rsidP="00D758A1">
            <w:pPr>
              <w:spacing w:before="40" w:after="20"/>
              <w:jc w:val="right"/>
              <w:rPr>
                <w:rFonts w:cs="Arial"/>
                <w:sz w:val="18"/>
                <w:szCs w:val="18"/>
              </w:rPr>
            </w:pPr>
            <w:r w:rsidRPr="00D758A1">
              <w:rPr>
                <w:rFonts w:cs="Arial"/>
                <w:sz w:val="18"/>
                <w:szCs w:val="18"/>
              </w:rPr>
              <w:t>22,733,806</w:t>
            </w:r>
          </w:p>
        </w:tc>
        <w:tc>
          <w:tcPr>
            <w:tcW w:w="1361" w:type="dxa"/>
            <w:tcBorders>
              <w:top w:val="nil"/>
              <w:left w:val="nil"/>
              <w:bottom w:val="nil"/>
              <w:right w:val="nil"/>
            </w:tcBorders>
            <w:shd w:val="clear" w:color="auto" w:fill="auto"/>
            <w:noWrap/>
          </w:tcPr>
          <w:p w14:paraId="1991DAD2" w14:textId="065252DC" w:rsidR="00D758A1" w:rsidRPr="00C935A5" w:rsidRDefault="00D758A1" w:rsidP="00D758A1">
            <w:pPr>
              <w:spacing w:before="40" w:after="20"/>
              <w:jc w:val="right"/>
              <w:rPr>
                <w:rFonts w:cs="Arial"/>
                <w:sz w:val="18"/>
                <w:szCs w:val="18"/>
              </w:rPr>
            </w:pPr>
            <w:r w:rsidRPr="00D758A1">
              <w:rPr>
                <w:rFonts w:cs="Arial"/>
                <w:sz w:val="18"/>
                <w:szCs w:val="18"/>
              </w:rPr>
              <w:t>44,664,757</w:t>
            </w:r>
          </w:p>
        </w:tc>
        <w:tc>
          <w:tcPr>
            <w:tcW w:w="1361" w:type="dxa"/>
            <w:tcBorders>
              <w:top w:val="nil"/>
              <w:left w:val="nil"/>
              <w:bottom w:val="nil"/>
              <w:right w:val="nil"/>
            </w:tcBorders>
            <w:shd w:val="clear" w:color="auto" w:fill="auto"/>
            <w:noWrap/>
          </w:tcPr>
          <w:p w14:paraId="0B8465DC" w14:textId="1F417028" w:rsidR="00D758A1" w:rsidRPr="00C935A5" w:rsidRDefault="00D758A1" w:rsidP="00D758A1">
            <w:pPr>
              <w:spacing w:before="40" w:after="20"/>
              <w:jc w:val="right"/>
              <w:rPr>
                <w:rFonts w:cs="Arial"/>
                <w:sz w:val="18"/>
                <w:szCs w:val="18"/>
              </w:rPr>
            </w:pPr>
            <w:r w:rsidRPr="00D758A1">
              <w:rPr>
                <w:rFonts w:cs="Arial"/>
                <w:sz w:val="18"/>
                <w:szCs w:val="18"/>
              </w:rPr>
              <w:t>11,793,127</w:t>
            </w:r>
          </w:p>
        </w:tc>
        <w:tc>
          <w:tcPr>
            <w:tcW w:w="1361" w:type="dxa"/>
            <w:tcBorders>
              <w:top w:val="nil"/>
              <w:left w:val="nil"/>
              <w:bottom w:val="nil"/>
              <w:right w:val="nil"/>
            </w:tcBorders>
          </w:tcPr>
          <w:p w14:paraId="71446BE8" w14:textId="2C7864C8" w:rsidR="00D758A1" w:rsidRPr="00C935A5" w:rsidRDefault="00D758A1" w:rsidP="00D758A1">
            <w:pPr>
              <w:spacing w:before="40" w:after="20"/>
              <w:jc w:val="right"/>
              <w:rPr>
                <w:rFonts w:cs="Arial"/>
                <w:sz w:val="18"/>
                <w:szCs w:val="18"/>
              </w:rPr>
            </w:pPr>
            <w:r w:rsidRPr="00D758A1">
              <w:rPr>
                <w:rFonts w:cs="Arial"/>
                <w:sz w:val="18"/>
                <w:szCs w:val="18"/>
              </w:rPr>
              <w:t>113,869,369</w:t>
            </w:r>
          </w:p>
        </w:tc>
        <w:tc>
          <w:tcPr>
            <w:tcW w:w="1361" w:type="dxa"/>
            <w:tcBorders>
              <w:top w:val="nil"/>
              <w:left w:val="nil"/>
              <w:bottom w:val="nil"/>
              <w:right w:val="nil"/>
            </w:tcBorders>
            <w:shd w:val="clear" w:color="auto" w:fill="auto"/>
            <w:noWrap/>
          </w:tcPr>
          <w:p w14:paraId="68EC8BF4" w14:textId="21BF139E" w:rsidR="00D758A1" w:rsidRPr="00C935A5" w:rsidRDefault="00D758A1" w:rsidP="00D758A1">
            <w:pPr>
              <w:spacing w:before="40" w:after="20"/>
              <w:jc w:val="right"/>
              <w:rPr>
                <w:rFonts w:cs="Arial"/>
                <w:sz w:val="18"/>
                <w:szCs w:val="18"/>
              </w:rPr>
            </w:pPr>
            <w:r w:rsidRPr="00D758A1">
              <w:rPr>
                <w:rFonts w:cs="Arial"/>
                <w:sz w:val="18"/>
                <w:szCs w:val="18"/>
              </w:rPr>
              <w:t>48,357,917</w:t>
            </w:r>
          </w:p>
        </w:tc>
      </w:tr>
      <w:tr w:rsidR="00D758A1" w:rsidRPr="00D758A1" w14:paraId="580805D0" w14:textId="77777777" w:rsidTr="00335220">
        <w:tc>
          <w:tcPr>
            <w:tcW w:w="2268" w:type="dxa"/>
            <w:tcBorders>
              <w:top w:val="nil"/>
              <w:left w:val="nil"/>
              <w:bottom w:val="nil"/>
              <w:right w:val="single" w:sz="18" w:space="0" w:color="C00000"/>
            </w:tcBorders>
            <w:shd w:val="clear" w:color="auto" w:fill="auto"/>
            <w:noWrap/>
            <w:vAlign w:val="center"/>
          </w:tcPr>
          <w:p w14:paraId="0F7C7370" w14:textId="77777777" w:rsidR="00D758A1" w:rsidRPr="00C935A5" w:rsidRDefault="00D758A1" w:rsidP="00D758A1">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C00000"/>
              <w:bottom w:val="nil"/>
              <w:right w:val="nil"/>
            </w:tcBorders>
            <w:shd w:val="clear" w:color="auto" w:fill="auto"/>
            <w:noWrap/>
          </w:tcPr>
          <w:p w14:paraId="3465573F" w14:textId="3A604866" w:rsidR="00D758A1" w:rsidRPr="00C935A5" w:rsidRDefault="00D758A1" w:rsidP="00D758A1">
            <w:pPr>
              <w:spacing w:before="40" w:after="20"/>
              <w:jc w:val="right"/>
              <w:rPr>
                <w:rFonts w:cs="Arial"/>
                <w:sz w:val="18"/>
                <w:szCs w:val="18"/>
              </w:rPr>
            </w:pPr>
            <w:r w:rsidRPr="00D758A1">
              <w:rPr>
                <w:rFonts w:cs="Arial"/>
                <w:sz w:val="18"/>
                <w:szCs w:val="18"/>
              </w:rPr>
              <w:t>1,419,746</w:t>
            </w:r>
          </w:p>
        </w:tc>
        <w:tc>
          <w:tcPr>
            <w:tcW w:w="1361" w:type="dxa"/>
            <w:tcBorders>
              <w:top w:val="nil"/>
              <w:left w:val="nil"/>
              <w:bottom w:val="nil"/>
              <w:right w:val="nil"/>
            </w:tcBorders>
            <w:shd w:val="clear" w:color="auto" w:fill="auto"/>
            <w:noWrap/>
          </w:tcPr>
          <w:p w14:paraId="2ED0D146" w14:textId="1AC64D25" w:rsidR="00D758A1" w:rsidRPr="00C935A5" w:rsidRDefault="00D758A1" w:rsidP="00D758A1">
            <w:pPr>
              <w:spacing w:before="40" w:after="20"/>
              <w:jc w:val="right"/>
              <w:rPr>
                <w:rFonts w:cs="Arial"/>
                <w:sz w:val="18"/>
                <w:szCs w:val="18"/>
              </w:rPr>
            </w:pPr>
            <w:r w:rsidRPr="00D758A1">
              <w:rPr>
                <w:rFonts w:cs="Arial"/>
                <w:sz w:val="18"/>
                <w:szCs w:val="18"/>
              </w:rPr>
              <w:t>1,495,356</w:t>
            </w:r>
          </w:p>
        </w:tc>
        <w:tc>
          <w:tcPr>
            <w:tcW w:w="1361" w:type="dxa"/>
            <w:tcBorders>
              <w:top w:val="nil"/>
              <w:left w:val="nil"/>
              <w:bottom w:val="nil"/>
              <w:right w:val="nil"/>
            </w:tcBorders>
            <w:shd w:val="clear" w:color="auto" w:fill="auto"/>
            <w:noWrap/>
          </w:tcPr>
          <w:p w14:paraId="1BF9258D" w14:textId="448A40FC" w:rsidR="00D758A1" w:rsidRPr="00C935A5" w:rsidRDefault="00D758A1" w:rsidP="00D758A1">
            <w:pPr>
              <w:spacing w:before="40" w:after="20"/>
              <w:jc w:val="right"/>
              <w:rPr>
                <w:rFonts w:cs="Arial"/>
                <w:sz w:val="18"/>
                <w:szCs w:val="18"/>
              </w:rPr>
            </w:pPr>
            <w:r w:rsidRPr="00D758A1">
              <w:rPr>
                <w:rFonts w:cs="Arial"/>
                <w:sz w:val="18"/>
                <w:szCs w:val="18"/>
              </w:rPr>
              <w:t>1,376,405</w:t>
            </w:r>
          </w:p>
        </w:tc>
        <w:tc>
          <w:tcPr>
            <w:tcW w:w="1361" w:type="dxa"/>
            <w:tcBorders>
              <w:top w:val="nil"/>
              <w:left w:val="nil"/>
              <w:bottom w:val="nil"/>
              <w:right w:val="nil"/>
            </w:tcBorders>
          </w:tcPr>
          <w:p w14:paraId="402251C3" w14:textId="06EBD466" w:rsidR="00D758A1" w:rsidRPr="00C935A5" w:rsidRDefault="00D758A1" w:rsidP="00D758A1">
            <w:pPr>
              <w:spacing w:before="40" w:after="20"/>
              <w:jc w:val="right"/>
              <w:rPr>
                <w:rFonts w:cs="Arial"/>
                <w:sz w:val="18"/>
                <w:szCs w:val="18"/>
              </w:rPr>
            </w:pPr>
            <w:r w:rsidRPr="00D758A1">
              <w:rPr>
                <w:rFonts w:cs="Arial"/>
                <w:sz w:val="18"/>
                <w:szCs w:val="18"/>
              </w:rPr>
              <w:t>4,534,260</w:t>
            </w:r>
          </w:p>
        </w:tc>
        <w:tc>
          <w:tcPr>
            <w:tcW w:w="1361" w:type="dxa"/>
            <w:tcBorders>
              <w:top w:val="nil"/>
              <w:left w:val="nil"/>
              <w:bottom w:val="nil"/>
              <w:right w:val="nil"/>
            </w:tcBorders>
            <w:shd w:val="clear" w:color="auto" w:fill="auto"/>
            <w:noWrap/>
          </w:tcPr>
          <w:p w14:paraId="7FA780E0" w14:textId="20400028" w:rsidR="00D758A1" w:rsidRPr="00C935A5" w:rsidRDefault="00D758A1" w:rsidP="00D758A1">
            <w:pPr>
              <w:spacing w:before="40" w:after="20"/>
              <w:jc w:val="right"/>
              <w:rPr>
                <w:rFonts w:cs="Arial"/>
                <w:sz w:val="18"/>
                <w:szCs w:val="18"/>
              </w:rPr>
            </w:pPr>
            <w:r w:rsidRPr="00D758A1">
              <w:rPr>
                <w:rFonts w:cs="Arial"/>
                <w:sz w:val="18"/>
                <w:szCs w:val="18"/>
              </w:rPr>
              <w:t>3,702,969</w:t>
            </w:r>
          </w:p>
        </w:tc>
      </w:tr>
      <w:tr w:rsidR="00D758A1" w:rsidRPr="00D758A1" w14:paraId="7B92BE13" w14:textId="77777777" w:rsidTr="00335220">
        <w:tc>
          <w:tcPr>
            <w:tcW w:w="2268" w:type="dxa"/>
            <w:tcBorders>
              <w:top w:val="nil"/>
              <w:left w:val="nil"/>
              <w:bottom w:val="nil"/>
              <w:right w:val="single" w:sz="18" w:space="0" w:color="C00000"/>
            </w:tcBorders>
            <w:shd w:val="clear" w:color="auto" w:fill="auto"/>
            <w:noWrap/>
            <w:vAlign w:val="center"/>
          </w:tcPr>
          <w:p w14:paraId="46D3E0E4" w14:textId="77777777" w:rsidR="00D758A1" w:rsidRPr="00C935A5" w:rsidRDefault="00D758A1" w:rsidP="00D758A1">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C00000"/>
              <w:bottom w:val="nil"/>
              <w:right w:val="nil"/>
            </w:tcBorders>
            <w:shd w:val="clear" w:color="auto" w:fill="auto"/>
            <w:noWrap/>
          </w:tcPr>
          <w:p w14:paraId="49676CFC" w14:textId="5252D3B9" w:rsidR="00D758A1" w:rsidRPr="00C935A5" w:rsidRDefault="00D758A1" w:rsidP="00D758A1">
            <w:pPr>
              <w:spacing w:before="40" w:after="20"/>
              <w:jc w:val="right"/>
              <w:rPr>
                <w:rFonts w:cs="Arial"/>
                <w:sz w:val="18"/>
                <w:szCs w:val="18"/>
              </w:rPr>
            </w:pPr>
            <w:r w:rsidRPr="00D758A1">
              <w:rPr>
                <w:rFonts w:cs="Arial"/>
                <w:sz w:val="18"/>
                <w:szCs w:val="18"/>
              </w:rPr>
              <w:t>1,846,899</w:t>
            </w:r>
          </w:p>
        </w:tc>
        <w:tc>
          <w:tcPr>
            <w:tcW w:w="1361" w:type="dxa"/>
            <w:tcBorders>
              <w:top w:val="nil"/>
              <w:left w:val="nil"/>
              <w:bottom w:val="nil"/>
              <w:right w:val="nil"/>
            </w:tcBorders>
            <w:shd w:val="clear" w:color="auto" w:fill="auto"/>
            <w:noWrap/>
          </w:tcPr>
          <w:p w14:paraId="1FCCD771" w14:textId="4E914E34" w:rsidR="00D758A1" w:rsidRPr="00C935A5" w:rsidRDefault="00D758A1" w:rsidP="00D758A1">
            <w:pPr>
              <w:spacing w:before="40" w:after="20"/>
              <w:jc w:val="right"/>
              <w:rPr>
                <w:rFonts w:cs="Arial"/>
                <w:sz w:val="18"/>
                <w:szCs w:val="18"/>
              </w:rPr>
            </w:pPr>
            <w:r w:rsidRPr="00D758A1">
              <w:rPr>
                <w:rFonts w:cs="Arial"/>
                <w:sz w:val="18"/>
                <w:szCs w:val="18"/>
              </w:rPr>
              <w:t>2,524,532</w:t>
            </w:r>
          </w:p>
        </w:tc>
        <w:tc>
          <w:tcPr>
            <w:tcW w:w="1361" w:type="dxa"/>
            <w:tcBorders>
              <w:top w:val="nil"/>
              <w:left w:val="nil"/>
              <w:bottom w:val="nil"/>
              <w:right w:val="nil"/>
            </w:tcBorders>
            <w:shd w:val="clear" w:color="auto" w:fill="auto"/>
            <w:noWrap/>
          </w:tcPr>
          <w:p w14:paraId="1071C001" w14:textId="3771ED3E" w:rsidR="00D758A1" w:rsidRPr="00C935A5" w:rsidRDefault="00D758A1" w:rsidP="00D758A1">
            <w:pPr>
              <w:spacing w:before="40" w:after="20"/>
              <w:jc w:val="right"/>
              <w:rPr>
                <w:rFonts w:cs="Arial"/>
                <w:sz w:val="18"/>
                <w:szCs w:val="18"/>
              </w:rPr>
            </w:pPr>
            <w:r w:rsidRPr="00D758A1">
              <w:rPr>
                <w:rFonts w:cs="Arial"/>
                <w:sz w:val="18"/>
                <w:szCs w:val="18"/>
              </w:rPr>
              <w:t>1,534,003</w:t>
            </w:r>
          </w:p>
        </w:tc>
        <w:tc>
          <w:tcPr>
            <w:tcW w:w="1361" w:type="dxa"/>
            <w:tcBorders>
              <w:top w:val="nil"/>
              <w:left w:val="nil"/>
              <w:bottom w:val="nil"/>
              <w:right w:val="nil"/>
            </w:tcBorders>
          </w:tcPr>
          <w:p w14:paraId="76DF9172" w14:textId="28A740E3" w:rsidR="00D758A1" w:rsidRPr="00C935A5" w:rsidRDefault="00D758A1" w:rsidP="00D758A1">
            <w:pPr>
              <w:spacing w:before="40" w:after="20"/>
              <w:jc w:val="right"/>
              <w:rPr>
                <w:rFonts w:cs="Arial"/>
                <w:sz w:val="18"/>
                <w:szCs w:val="18"/>
              </w:rPr>
            </w:pPr>
            <w:r w:rsidRPr="00D758A1">
              <w:rPr>
                <w:rFonts w:cs="Arial"/>
                <w:sz w:val="18"/>
                <w:szCs w:val="18"/>
              </w:rPr>
              <w:t>9,872,634</w:t>
            </w:r>
          </w:p>
        </w:tc>
        <w:tc>
          <w:tcPr>
            <w:tcW w:w="1361" w:type="dxa"/>
            <w:tcBorders>
              <w:top w:val="nil"/>
              <w:left w:val="nil"/>
              <w:bottom w:val="nil"/>
              <w:right w:val="nil"/>
            </w:tcBorders>
            <w:shd w:val="clear" w:color="auto" w:fill="auto"/>
            <w:noWrap/>
          </w:tcPr>
          <w:p w14:paraId="79DBAD42" w14:textId="33710461" w:rsidR="00D758A1" w:rsidRPr="00C935A5" w:rsidRDefault="00D758A1" w:rsidP="00D758A1">
            <w:pPr>
              <w:spacing w:before="40" w:after="20"/>
              <w:jc w:val="right"/>
              <w:rPr>
                <w:rFonts w:cs="Arial"/>
                <w:sz w:val="18"/>
                <w:szCs w:val="18"/>
              </w:rPr>
            </w:pPr>
            <w:r w:rsidRPr="00D758A1">
              <w:rPr>
                <w:rFonts w:cs="Arial"/>
                <w:sz w:val="18"/>
                <w:szCs w:val="18"/>
              </w:rPr>
              <w:t>7,415,684</w:t>
            </w:r>
          </w:p>
        </w:tc>
      </w:tr>
      <w:tr w:rsidR="00D758A1" w:rsidRPr="00D758A1" w14:paraId="02920252" w14:textId="77777777" w:rsidTr="00335220">
        <w:tc>
          <w:tcPr>
            <w:tcW w:w="2268" w:type="dxa"/>
            <w:tcBorders>
              <w:top w:val="nil"/>
              <w:left w:val="nil"/>
              <w:bottom w:val="nil"/>
              <w:right w:val="single" w:sz="18" w:space="0" w:color="C00000"/>
            </w:tcBorders>
            <w:shd w:val="clear" w:color="auto" w:fill="auto"/>
            <w:noWrap/>
            <w:vAlign w:val="center"/>
          </w:tcPr>
          <w:p w14:paraId="4792DDE8" w14:textId="77777777" w:rsidR="00D758A1" w:rsidRPr="00C935A5" w:rsidRDefault="00D758A1" w:rsidP="00D758A1">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C00000"/>
              <w:bottom w:val="nil"/>
              <w:right w:val="nil"/>
            </w:tcBorders>
            <w:shd w:val="clear" w:color="auto" w:fill="auto"/>
            <w:noWrap/>
          </w:tcPr>
          <w:p w14:paraId="6857E29F" w14:textId="11C1D4C2" w:rsidR="00D758A1" w:rsidRPr="00C935A5" w:rsidRDefault="00D758A1" w:rsidP="00D758A1">
            <w:pPr>
              <w:spacing w:before="40" w:after="20"/>
              <w:jc w:val="right"/>
              <w:rPr>
                <w:rFonts w:cs="Arial"/>
                <w:sz w:val="18"/>
                <w:szCs w:val="18"/>
              </w:rPr>
            </w:pPr>
            <w:r w:rsidRPr="00D758A1">
              <w:rPr>
                <w:rFonts w:cs="Arial"/>
                <w:sz w:val="18"/>
                <w:szCs w:val="18"/>
              </w:rPr>
              <w:t>1,564,008</w:t>
            </w:r>
          </w:p>
        </w:tc>
        <w:tc>
          <w:tcPr>
            <w:tcW w:w="1361" w:type="dxa"/>
            <w:tcBorders>
              <w:top w:val="nil"/>
              <w:left w:val="nil"/>
              <w:bottom w:val="nil"/>
              <w:right w:val="nil"/>
            </w:tcBorders>
            <w:shd w:val="clear" w:color="auto" w:fill="auto"/>
            <w:noWrap/>
          </w:tcPr>
          <w:p w14:paraId="0E9DE9B2" w14:textId="540BCFF2" w:rsidR="00D758A1" w:rsidRPr="00C935A5" w:rsidRDefault="00D758A1" w:rsidP="00D758A1">
            <w:pPr>
              <w:spacing w:before="40" w:after="20"/>
              <w:jc w:val="right"/>
              <w:rPr>
                <w:rFonts w:cs="Arial"/>
                <w:sz w:val="18"/>
                <w:szCs w:val="18"/>
              </w:rPr>
            </w:pPr>
            <w:r w:rsidRPr="00D758A1">
              <w:rPr>
                <w:rFonts w:cs="Arial"/>
                <w:sz w:val="18"/>
                <w:szCs w:val="18"/>
              </w:rPr>
              <w:t>1,789,554</w:t>
            </w:r>
          </w:p>
        </w:tc>
        <w:tc>
          <w:tcPr>
            <w:tcW w:w="1361" w:type="dxa"/>
            <w:tcBorders>
              <w:top w:val="nil"/>
              <w:left w:val="nil"/>
              <w:bottom w:val="nil"/>
              <w:right w:val="nil"/>
            </w:tcBorders>
            <w:shd w:val="clear" w:color="auto" w:fill="auto"/>
            <w:noWrap/>
          </w:tcPr>
          <w:p w14:paraId="5B1B15C6" w14:textId="64355CF7" w:rsidR="00D758A1" w:rsidRPr="00C935A5" w:rsidRDefault="00D758A1" w:rsidP="00D758A1">
            <w:pPr>
              <w:spacing w:before="40" w:after="20"/>
              <w:jc w:val="right"/>
              <w:rPr>
                <w:rFonts w:cs="Arial"/>
                <w:sz w:val="18"/>
                <w:szCs w:val="18"/>
              </w:rPr>
            </w:pPr>
            <w:r w:rsidRPr="00D758A1">
              <w:rPr>
                <w:rFonts w:cs="Arial"/>
                <w:sz w:val="18"/>
                <w:szCs w:val="18"/>
              </w:rPr>
              <w:t>1,202,012</w:t>
            </w:r>
          </w:p>
        </w:tc>
        <w:tc>
          <w:tcPr>
            <w:tcW w:w="1361" w:type="dxa"/>
            <w:tcBorders>
              <w:top w:val="nil"/>
              <w:left w:val="nil"/>
              <w:bottom w:val="nil"/>
              <w:right w:val="nil"/>
            </w:tcBorders>
          </w:tcPr>
          <w:p w14:paraId="391F2B0A" w14:textId="6E3C58B4" w:rsidR="00D758A1" w:rsidRPr="00C935A5" w:rsidRDefault="00D758A1" w:rsidP="00D758A1">
            <w:pPr>
              <w:spacing w:before="40" w:after="20"/>
              <w:jc w:val="right"/>
              <w:rPr>
                <w:rFonts w:cs="Arial"/>
                <w:sz w:val="18"/>
                <w:szCs w:val="18"/>
              </w:rPr>
            </w:pPr>
            <w:r w:rsidRPr="00D758A1">
              <w:rPr>
                <w:rFonts w:cs="Arial"/>
                <w:sz w:val="18"/>
                <w:szCs w:val="18"/>
              </w:rPr>
              <w:t>6,026,304</w:t>
            </w:r>
          </w:p>
        </w:tc>
        <w:tc>
          <w:tcPr>
            <w:tcW w:w="1361" w:type="dxa"/>
            <w:tcBorders>
              <w:top w:val="nil"/>
              <w:left w:val="nil"/>
              <w:bottom w:val="nil"/>
              <w:right w:val="nil"/>
            </w:tcBorders>
            <w:shd w:val="clear" w:color="auto" w:fill="auto"/>
            <w:noWrap/>
          </w:tcPr>
          <w:p w14:paraId="7BC2FDDD" w14:textId="1C23DD97" w:rsidR="00D758A1" w:rsidRPr="00C935A5" w:rsidRDefault="00D758A1" w:rsidP="00D758A1">
            <w:pPr>
              <w:spacing w:before="40" w:after="20"/>
              <w:jc w:val="right"/>
              <w:rPr>
                <w:rFonts w:cs="Arial"/>
                <w:sz w:val="18"/>
                <w:szCs w:val="18"/>
              </w:rPr>
            </w:pPr>
            <w:r w:rsidRPr="00D758A1">
              <w:rPr>
                <w:rFonts w:cs="Arial"/>
                <w:sz w:val="18"/>
                <w:szCs w:val="18"/>
              </w:rPr>
              <w:t>4,787,482</w:t>
            </w:r>
          </w:p>
        </w:tc>
      </w:tr>
      <w:tr w:rsidR="00D758A1" w:rsidRPr="00D758A1" w14:paraId="7FD2F271" w14:textId="77777777" w:rsidTr="00335220">
        <w:tc>
          <w:tcPr>
            <w:tcW w:w="2268" w:type="dxa"/>
            <w:tcBorders>
              <w:top w:val="nil"/>
              <w:left w:val="nil"/>
              <w:bottom w:val="nil"/>
              <w:right w:val="single" w:sz="18" w:space="0" w:color="C00000"/>
            </w:tcBorders>
            <w:shd w:val="clear" w:color="auto" w:fill="auto"/>
            <w:noWrap/>
            <w:vAlign w:val="center"/>
          </w:tcPr>
          <w:p w14:paraId="366FC128" w14:textId="77777777" w:rsidR="00D758A1" w:rsidRPr="00C935A5" w:rsidRDefault="00D758A1" w:rsidP="00D758A1">
            <w:pPr>
              <w:spacing w:before="40" w:after="40"/>
              <w:rPr>
                <w:rFonts w:cs="Arial"/>
                <w:sz w:val="18"/>
                <w:szCs w:val="18"/>
              </w:rPr>
            </w:pPr>
            <w:r w:rsidRPr="00C935A5">
              <w:rPr>
                <w:rFonts w:cs="Arial"/>
                <w:sz w:val="18"/>
                <w:szCs w:val="18"/>
              </w:rPr>
              <w:t>Darebin C</w:t>
            </w:r>
          </w:p>
        </w:tc>
        <w:tc>
          <w:tcPr>
            <w:tcW w:w="1361" w:type="dxa"/>
            <w:tcBorders>
              <w:top w:val="nil"/>
              <w:left w:val="single" w:sz="18" w:space="0" w:color="C00000"/>
              <w:bottom w:val="nil"/>
              <w:right w:val="nil"/>
            </w:tcBorders>
            <w:shd w:val="clear" w:color="auto" w:fill="auto"/>
            <w:noWrap/>
          </w:tcPr>
          <w:p w14:paraId="7851EC4E" w14:textId="26F8A86C" w:rsidR="00D758A1" w:rsidRPr="00C935A5" w:rsidRDefault="00D758A1" w:rsidP="00D758A1">
            <w:pPr>
              <w:spacing w:before="40" w:after="20"/>
              <w:jc w:val="right"/>
              <w:rPr>
                <w:rFonts w:cs="Arial"/>
                <w:sz w:val="18"/>
                <w:szCs w:val="18"/>
              </w:rPr>
            </w:pPr>
            <w:r w:rsidRPr="00D758A1">
              <w:rPr>
                <w:rFonts w:cs="Arial"/>
                <w:sz w:val="18"/>
                <w:szCs w:val="18"/>
              </w:rPr>
              <w:t>9,746,743</w:t>
            </w:r>
          </w:p>
        </w:tc>
        <w:tc>
          <w:tcPr>
            <w:tcW w:w="1361" w:type="dxa"/>
            <w:tcBorders>
              <w:top w:val="nil"/>
              <w:left w:val="nil"/>
              <w:bottom w:val="nil"/>
              <w:right w:val="nil"/>
            </w:tcBorders>
            <w:shd w:val="clear" w:color="auto" w:fill="auto"/>
            <w:noWrap/>
          </w:tcPr>
          <w:p w14:paraId="79E355D5" w14:textId="2C620469" w:rsidR="00D758A1" w:rsidRPr="00C935A5" w:rsidRDefault="00D758A1" w:rsidP="00D758A1">
            <w:pPr>
              <w:spacing w:before="40" w:after="20"/>
              <w:jc w:val="right"/>
              <w:rPr>
                <w:rFonts w:cs="Arial"/>
                <w:sz w:val="18"/>
                <w:szCs w:val="18"/>
              </w:rPr>
            </w:pPr>
            <w:r w:rsidRPr="00D758A1">
              <w:rPr>
                <w:rFonts w:cs="Arial"/>
                <w:sz w:val="18"/>
                <w:szCs w:val="18"/>
              </w:rPr>
              <w:t>14,092,218</w:t>
            </w:r>
          </w:p>
        </w:tc>
        <w:tc>
          <w:tcPr>
            <w:tcW w:w="1361" w:type="dxa"/>
            <w:tcBorders>
              <w:top w:val="nil"/>
              <w:left w:val="nil"/>
              <w:bottom w:val="nil"/>
              <w:right w:val="nil"/>
            </w:tcBorders>
            <w:shd w:val="clear" w:color="auto" w:fill="auto"/>
            <w:noWrap/>
          </w:tcPr>
          <w:p w14:paraId="2160C2FE" w14:textId="47500D6E" w:rsidR="00D758A1" w:rsidRPr="00C935A5" w:rsidRDefault="00D758A1" w:rsidP="00D758A1">
            <w:pPr>
              <w:spacing w:before="40" w:after="20"/>
              <w:jc w:val="right"/>
              <w:rPr>
                <w:rFonts w:cs="Arial"/>
                <w:sz w:val="18"/>
                <w:szCs w:val="18"/>
              </w:rPr>
            </w:pPr>
            <w:r w:rsidRPr="00D758A1">
              <w:rPr>
                <w:rFonts w:cs="Arial"/>
                <w:sz w:val="18"/>
                <w:szCs w:val="18"/>
              </w:rPr>
              <w:t>5,509,567</w:t>
            </w:r>
          </w:p>
        </w:tc>
        <w:tc>
          <w:tcPr>
            <w:tcW w:w="1361" w:type="dxa"/>
            <w:tcBorders>
              <w:top w:val="nil"/>
              <w:left w:val="nil"/>
              <w:bottom w:val="nil"/>
              <w:right w:val="nil"/>
            </w:tcBorders>
          </w:tcPr>
          <w:p w14:paraId="1825526F" w14:textId="65201445" w:rsidR="00D758A1" w:rsidRPr="00C935A5" w:rsidRDefault="00D758A1" w:rsidP="00D758A1">
            <w:pPr>
              <w:spacing w:before="40" w:after="20"/>
              <w:jc w:val="right"/>
              <w:rPr>
                <w:rFonts w:cs="Arial"/>
                <w:sz w:val="18"/>
                <w:szCs w:val="18"/>
              </w:rPr>
            </w:pPr>
            <w:r w:rsidRPr="00D758A1">
              <w:rPr>
                <w:rFonts w:cs="Arial"/>
                <w:sz w:val="18"/>
                <w:szCs w:val="18"/>
              </w:rPr>
              <w:t>50,511,073</w:t>
            </w:r>
          </w:p>
        </w:tc>
        <w:tc>
          <w:tcPr>
            <w:tcW w:w="1361" w:type="dxa"/>
            <w:tcBorders>
              <w:top w:val="nil"/>
              <w:left w:val="nil"/>
              <w:bottom w:val="nil"/>
              <w:right w:val="nil"/>
            </w:tcBorders>
            <w:shd w:val="clear" w:color="auto" w:fill="auto"/>
            <w:noWrap/>
          </w:tcPr>
          <w:p w14:paraId="6AD81CBA" w14:textId="1AB676B5" w:rsidR="00D758A1" w:rsidRPr="00C935A5" w:rsidRDefault="00D758A1" w:rsidP="00D758A1">
            <w:pPr>
              <w:spacing w:before="40" w:after="20"/>
              <w:jc w:val="right"/>
              <w:rPr>
                <w:rFonts w:cs="Arial"/>
                <w:sz w:val="18"/>
                <w:szCs w:val="18"/>
              </w:rPr>
            </w:pPr>
            <w:r w:rsidRPr="00D758A1">
              <w:rPr>
                <w:rFonts w:cs="Arial"/>
                <w:sz w:val="18"/>
                <w:szCs w:val="18"/>
              </w:rPr>
              <w:t>28,454,674</w:t>
            </w:r>
          </w:p>
        </w:tc>
      </w:tr>
      <w:tr w:rsidR="00D758A1" w:rsidRPr="00D758A1" w14:paraId="38AB08B4" w14:textId="77777777" w:rsidTr="00335220">
        <w:tc>
          <w:tcPr>
            <w:tcW w:w="2268" w:type="dxa"/>
            <w:tcBorders>
              <w:top w:val="nil"/>
              <w:left w:val="nil"/>
              <w:bottom w:val="nil"/>
              <w:right w:val="single" w:sz="18" w:space="0" w:color="C00000"/>
            </w:tcBorders>
            <w:shd w:val="clear" w:color="auto" w:fill="auto"/>
            <w:noWrap/>
            <w:vAlign w:val="center"/>
          </w:tcPr>
          <w:p w14:paraId="5AABE863" w14:textId="77777777" w:rsidR="00D758A1" w:rsidRPr="00C935A5" w:rsidRDefault="00D758A1" w:rsidP="00D758A1">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C00000"/>
              <w:bottom w:val="nil"/>
              <w:right w:val="nil"/>
            </w:tcBorders>
            <w:shd w:val="clear" w:color="auto" w:fill="auto"/>
            <w:noWrap/>
          </w:tcPr>
          <w:p w14:paraId="0FFF0A3D" w14:textId="64F4B6D9" w:rsidR="00D758A1" w:rsidRPr="00C935A5" w:rsidRDefault="00D758A1" w:rsidP="00D758A1">
            <w:pPr>
              <w:spacing w:before="40" w:after="20"/>
              <w:jc w:val="right"/>
              <w:rPr>
                <w:rFonts w:cs="Arial"/>
                <w:sz w:val="18"/>
                <w:szCs w:val="18"/>
              </w:rPr>
            </w:pPr>
            <w:r w:rsidRPr="00D758A1">
              <w:rPr>
                <w:rFonts w:cs="Arial"/>
                <w:sz w:val="18"/>
                <w:szCs w:val="18"/>
              </w:rPr>
              <w:t>4,795,485</w:t>
            </w:r>
          </w:p>
        </w:tc>
        <w:tc>
          <w:tcPr>
            <w:tcW w:w="1361" w:type="dxa"/>
            <w:tcBorders>
              <w:top w:val="nil"/>
              <w:left w:val="nil"/>
              <w:bottom w:val="nil"/>
              <w:right w:val="nil"/>
            </w:tcBorders>
            <w:shd w:val="clear" w:color="auto" w:fill="auto"/>
            <w:noWrap/>
          </w:tcPr>
          <w:p w14:paraId="46388BB2" w14:textId="1B178C69" w:rsidR="00D758A1" w:rsidRPr="00C935A5" w:rsidRDefault="00D758A1" w:rsidP="00D758A1">
            <w:pPr>
              <w:spacing w:before="40" w:after="20"/>
              <w:jc w:val="right"/>
              <w:rPr>
                <w:rFonts w:cs="Arial"/>
                <w:sz w:val="18"/>
                <w:szCs w:val="18"/>
              </w:rPr>
            </w:pPr>
            <w:r w:rsidRPr="00D758A1">
              <w:rPr>
                <w:rFonts w:cs="Arial"/>
                <w:sz w:val="18"/>
                <w:szCs w:val="18"/>
              </w:rPr>
              <w:t>6,471,342</w:t>
            </w:r>
          </w:p>
        </w:tc>
        <w:tc>
          <w:tcPr>
            <w:tcW w:w="1361" w:type="dxa"/>
            <w:tcBorders>
              <w:top w:val="nil"/>
              <w:left w:val="nil"/>
              <w:bottom w:val="nil"/>
              <w:right w:val="nil"/>
            </w:tcBorders>
            <w:shd w:val="clear" w:color="auto" w:fill="auto"/>
            <w:noWrap/>
          </w:tcPr>
          <w:p w14:paraId="0253F4B9" w14:textId="717248FF" w:rsidR="00D758A1" w:rsidRPr="00C935A5" w:rsidRDefault="00D758A1" w:rsidP="00D758A1">
            <w:pPr>
              <w:spacing w:before="40" w:after="20"/>
              <w:jc w:val="right"/>
              <w:rPr>
                <w:rFonts w:cs="Arial"/>
                <w:sz w:val="18"/>
                <w:szCs w:val="18"/>
              </w:rPr>
            </w:pPr>
            <w:r w:rsidRPr="00D758A1">
              <w:rPr>
                <w:rFonts w:cs="Arial"/>
                <w:sz w:val="18"/>
                <w:szCs w:val="18"/>
              </w:rPr>
              <w:t>5,483,453</w:t>
            </w:r>
          </w:p>
        </w:tc>
        <w:tc>
          <w:tcPr>
            <w:tcW w:w="1361" w:type="dxa"/>
            <w:tcBorders>
              <w:top w:val="nil"/>
              <w:left w:val="nil"/>
              <w:bottom w:val="nil"/>
              <w:right w:val="nil"/>
            </w:tcBorders>
          </w:tcPr>
          <w:p w14:paraId="69E01480" w14:textId="486748F6" w:rsidR="00D758A1" w:rsidRPr="00C935A5" w:rsidRDefault="00D758A1" w:rsidP="00D758A1">
            <w:pPr>
              <w:spacing w:before="40" w:after="20"/>
              <w:jc w:val="right"/>
              <w:rPr>
                <w:rFonts w:cs="Arial"/>
                <w:sz w:val="18"/>
                <w:szCs w:val="18"/>
              </w:rPr>
            </w:pPr>
            <w:r w:rsidRPr="00D758A1">
              <w:rPr>
                <w:rFonts w:cs="Arial"/>
                <w:sz w:val="18"/>
                <w:szCs w:val="18"/>
              </w:rPr>
              <w:t>22,169,883</w:t>
            </w:r>
          </w:p>
        </w:tc>
        <w:tc>
          <w:tcPr>
            <w:tcW w:w="1361" w:type="dxa"/>
            <w:tcBorders>
              <w:top w:val="nil"/>
              <w:left w:val="nil"/>
              <w:bottom w:val="nil"/>
              <w:right w:val="nil"/>
            </w:tcBorders>
            <w:shd w:val="clear" w:color="auto" w:fill="auto"/>
            <w:noWrap/>
          </w:tcPr>
          <w:p w14:paraId="547F74A7" w14:textId="3D66D59E" w:rsidR="00D758A1" w:rsidRPr="00C935A5" w:rsidRDefault="00D758A1" w:rsidP="00D758A1">
            <w:pPr>
              <w:spacing w:before="40" w:after="20"/>
              <w:jc w:val="right"/>
              <w:rPr>
                <w:rFonts w:cs="Arial"/>
                <w:sz w:val="18"/>
                <w:szCs w:val="18"/>
              </w:rPr>
            </w:pPr>
            <w:r w:rsidRPr="00D758A1">
              <w:rPr>
                <w:rFonts w:cs="Arial"/>
                <w:sz w:val="18"/>
                <w:szCs w:val="18"/>
              </w:rPr>
              <w:t>18,171,473</w:t>
            </w:r>
          </w:p>
        </w:tc>
      </w:tr>
      <w:tr w:rsidR="00D758A1" w:rsidRPr="00D758A1" w14:paraId="44C97DC4" w14:textId="77777777" w:rsidTr="00335220">
        <w:tc>
          <w:tcPr>
            <w:tcW w:w="2268" w:type="dxa"/>
            <w:tcBorders>
              <w:top w:val="nil"/>
              <w:left w:val="nil"/>
              <w:bottom w:val="nil"/>
              <w:right w:val="single" w:sz="18" w:space="0" w:color="C00000"/>
            </w:tcBorders>
            <w:shd w:val="clear" w:color="auto" w:fill="auto"/>
            <w:noWrap/>
            <w:vAlign w:val="center"/>
          </w:tcPr>
          <w:p w14:paraId="1479B9A9" w14:textId="77777777" w:rsidR="00D758A1" w:rsidRPr="00C935A5" w:rsidRDefault="00D758A1" w:rsidP="00D758A1">
            <w:pPr>
              <w:spacing w:before="40" w:after="40"/>
              <w:rPr>
                <w:rFonts w:cs="Arial"/>
                <w:sz w:val="18"/>
                <w:szCs w:val="18"/>
              </w:rPr>
            </w:pPr>
            <w:r w:rsidRPr="00C935A5">
              <w:rPr>
                <w:rFonts w:cs="Arial"/>
                <w:sz w:val="18"/>
                <w:szCs w:val="18"/>
              </w:rPr>
              <w:t>Frankston C</w:t>
            </w:r>
          </w:p>
        </w:tc>
        <w:tc>
          <w:tcPr>
            <w:tcW w:w="1361" w:type="dxa"/>
            <w:tcBorders>
              <w:top w:val="nil"/>
              <w:left w:val="single" w:sz="18" w:space="0" w:color="C00000"/>
              <w:bottom w:val="nil"/>
              <w:right w:val="nil"/>
            </w:tcBorders>
            <w:shd w:val="clear" w:color="auto" w:fill="auto"/>
            <w:noWrap/>
          </w:tcPr>
          <w:p w14:paraId="1CD43AD3" w14:textId="2D1DD67B" w:rsidR="00D758A1" w:rsidRPr="00C935A5" w:rsidRDefault="00D758A1" w:rsidP="00D758A1">
            <w:pPr>
              <w:spacing w:before="40" w:after="20"/>
              <w:jc w:val="right"/>
              <w:rPr>
                <w:rFonts w:cs="Arial"/>
                <w:sz w:val="18"/>
                <w:szCs w:val="18"/>
              </w:rPr>
            </w:pPr>
            <w:r w:rsidRPr="00D758A1">
              <w:rPr>
                <w:rFonts w:cs="Arial"/>
                <w:sz w:val="18"/>
                <w:szCs w:val="18"/>
              </w:rPr>
              <w:t>8,740,418</w:t>
            </w:r>
          </w:p>
        </w:tc>
        <w:tc>
          <w:tcPr>
            <w:tcW w:w="1361" w:type="dxa"/>
            <w:tcBorders>
              <w:top w:val="nil"/>
              <w:left w:val="nil"/>
              <w:bottom w:val="nil"/>
              <w:right w:val="nil"/>
            </w:tcBorders>
            <w:shd w:val="clear" w:color="auto" w:fill="auto"/>
            <w:noWrap/>
          </w:tcPr>
          <w:p w14:paraId="14E16D7F" w14:textId="6CB9FC7B" w:rsidR="00D758A1" w:rsidRPr="00C935A5" w:rsidRDefault="00D758A1" w:rsidP="00D758A1">
            <w:pPr>
              <w:spacing w:before="40" w:after="20"/>
              <w:jc w:val="right"/>
              <w:rPr>
                <w:rFonts w:cs="Arial"/>
                <w:sz w:val="18"/>
                <w:szCs w:val="18"/>
              </w:rPr>
            </w:pPr>
            <w:r w:rsidRPr="00D758A1">
              <w:rPr>
                <w:rFonts w:cs="Arial"/>
                <w:sz w:val="18"/>
                <w:szCs w:val="18"/>
              </w:rPr>
              <w:t>14,561,499</w:t>
            </w:r>
          </w:p>
        </w:tc>
        <w:tc>
          <w:tcPr>
            <w:tcW w:w="1361" w:type="dxa"/>
            <w:tcBorders>
              <w:top w:val="nil"/>
              <w:left w:val="nil"/>
              <w:bottom w:val="nil"/>
              <w:right w:val="nil"/>
            </w:tcBorders>
            <w:shd w:val="clear" w:color="auto" w:fill="auto"/>
            <w:noWrap/>
          </w:tcPr>
          <w:p w14:paraId="2732677F" w14:textId="3617E5AF" w:rsidR="00D758A1" w:rsidRPr="00C935A5" w:rsidRDefault="00D758A1" w:rsidP="00D758A1">
            <w:pPr>
              <w:spacing w:before="40" w:after="20"/>
              <w:jc w:val="right"/>
              <w:rPr>
                <w:rFonts w:cs="Arial"/>
                <w:sz w:val="18"/>
                <w:szCs w:val="18"/>
              </w:rPr>
            </w:pPr>
            <w:r w:rsidRPr="00D758A1">
              <w:rPr>
                <w:rFonts w:cs="Arial"/>
                <w:sz w:val="18"/>
                <w:szCs w:val="18"/>
              </w:rPr>
              <w:t>5,755,897</w:t>
            </w:r>
          </w:p>
        </w:tc>
        <w:tc>
          <w:tcPr>
            <w:tcW w:w="1361" w:type="dxa"/>
            <w:tcBorders>
              <w:top w:val="nil"/>
              <w:left w:val="nil"/>
              <w:bottom w:val="nil"/>
              <w:right w:val="nil"/>
            </w:tcBorders>
          </w:tcPr>
          <w:p w14:paraId="53B93C1E" w14:textId="4DD32CBC" w:rsidR="00D758A1" w:rsidRPr="00C935A5" w:rsidRDefault="00D758A1" w:rsidP="00D758A1">
            <w:pPr>
              <w:spacing w:before="40" w:after="20"/>
              <w:jc w:val="right"/>
              <w:rPr>
                <w:rFonts w:cs="Arial"/>
                <w:sz w:val="18"/>
                <w:szCs w:val="18"/>
              </w:rPr>
            </w:pPr>
            <w:r w:rsidRPr="00D758A1">
              <w:rPr>
                <w:rFonts w:cs="Arial"/>
                <w:sz w:val="18"/>
                <w:szCs w:val="18"/>
              </w:rPr>
              <w:t>45,845,743</w:t>
            </w:r>
          </w:p>
        </w:tc>
        <w:tc>
          <w:tcPr>
            <w:tcW w:w="1361" w:type="dxa"/>
            <w:tcBorders>
              <w:top w:val="nil"/>
              <w:left w:val="nil"/>
              <w:bottom w:val="nil"/>
              <w:right w:val="nil"/>
            </w:tcBorders>
            <w:shd w:val="clear" w:color="auto" w:fill="auto"/>
            <w:noWrap/>
          </w:tcPr>
          <w:p w14:paraId="04442198" w14:textId="3968110C" w:rsidR="00D758A1" w:rsidRPr="00C935A5" w:rsidRDefault="00D758A1" w:rsidP="00D758A1">
            <w:pPr>
              <w:spacing w:before="40" w:after="20"/>
              <w:jc w:val="right"/>
              <w:rPr>
                <w:rFonts w:cs="Arial"/>
                <w:sz w:val="18"/>
                <w:szCs w:val="18"/>
              </w:rPr>
            </w:pPr>
            <w:r w:rsidRPr="00D758A1">
              <w:rPr>
                <w:rFonts w:cs="Arial"/>
                <w:sz w:val="18"/>
                <w:szCs w:val="18"/>
              </w:rPr>
              <w:t>26,331,409</w:t>
            </w:r>
          </w:p>
        </w:tc>
      </w:tr>
      <w:tr w:rsidR="00D758A1" w:rsidRPr="00D758A1" w14:paraId="3DF892E1" w14:textId="77777777" w:rsidTr="00335220">
        <w:tc>
          <w:tcPr>
            <w:tcW w:w="2268" w:type="dxa"/>
            <w:tcBorders>
              <w:top w:val="nil"/>
              <w:left w:val="nil"/>
              <w:bottom w:val="nil"/>
              <w:right w:val="single" w:sz="18" w:space="0" w:color="C00000"/>
            </w:tcBorders>
            <w:shd w:val="clear" w:color="auto" w:fill="auto"/>
            <w:noWrap/>
            <w:vAlign w:val="center"/>
          </w:tcPr>
          <w:p w14:paraId="00EA8EDD" w14:textId="77777777" w:rsidR="00D758A1" w:rsidRPr="00C935A5" w:rsidRDefault="00D758A1" w:rsidP="00D758A1">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C00000"/>
              <w:bottom w:val="nil"/>
              <w:right w:val="nil"/>
            </w:tcBorders>
            <w:shd w:val="clear" w:color="auto" w:fill="auto"/>
            <w:noWrap/>
          </w:tcPr>
          <w:p w14:paraId="417772C7" w14:textId="6862D0A6" w:rsidR="00D758A1" w:rsidRPr="00C935A5" w:rsidRDefault="00D758A1" w:rsidP="00D758A1">
            <w:pPr>
              <w:spacing w:before="40" w:after="20"/>
              <w:jc w:val="right"/>
              <w:rPr>
                <w:rFonts w:cs="Arial"/>
                <w:sz w:val="18"/>
                <w:szCs w:val="18"/>
              </w:rPr>
            </w:pPr>
            <w:r w:rsidRPr="00D758A1">
              <w:rPr>
                <w:rFonts w:cs="Arial"/>
                <w:sz w:val="18"/>
                <w:szCs w:val="18"/>
              </w:rPr>
              <w:t>1,603,281</w:t>
            </w:r>
          </w:p>
        </w:tc>
        <w:tc>
          <w:tcPr>
            <w:tcW w:w="1361" w:type="dxa"/>
            <w:tcBorders>
              <w:top w:val="nil"/>
              <w:left w:val="nil"/>
              <w:bottom w:val="nil"/>
              <w:right w:val="nil"/>
            </w:tcBorders>
            <w:shd w:val="clear" w:color="auto" w:fill="auto"/>
            <w:noWrap/>
          </w:tcPr>
          <w:p w14:paraId="1E7B0281" w14:textId="31EB6199" w:rsidR="00D758A1" w:rsidRPr="00C935A5" w:rsidRDefault="00D758A1" w:rsidP="00D758A1">
            <w:pPr>
              <w:spacing w:before="40" w:after="20"/>
              <w:jc w:val="right"/>
              <w:rPr>
                <w:rFonts w:cs="Arial"/>
                <w:sz w:val="18"/>
                <w:szCs w:val="18"/>
              </w:rPr>
            </w:pPr>
            <w:r w:rsidRPr="00D758A1">
              <w:rPr>
                <w:rFonts w:cs="Arial"/>
                <w:sz w:val="18"/>
                <w:szCs w:val="18"/>
              </w:rPr>
              <w:t>1,225,336</w:t>
            </w:r>
          </w:p>
        </w:tc>
        <w:tc>
          <w:tcPr>
            <w:tcW w:w="1361" w:type="dxa"/>
            <w:tcBorders>
              <w:top w:val="nil"/>
              <w:left w:val="nil"/>
              <w:bottom w:val="nil"/>
              <w:right w:val="nil"/>
            </w:tcBorders>
            <w:shd w:val="clear" w:color="auto" w:fill="auto"/>
            <w:noWrap/>
          </w:tcPr>
          <w:p w14:paraId="701BD55E" w14:textId="2E0BF6A3" w:rsidR="00D758A1" w:rsidRPr="00C935A5" w:rsidRDefault="00D758A1" w:rsidP="00D758A1">
            <w:pPr>
              <w:spacing w:before="40" w:after="20"/>
              <w:jc w:val="right"/>
              <w:rPr>
                <w:rFonts w:cs="Arial"/>
                <w:sz w:val="18"/>
                <w:szCs w:val="18"/>
              </w:rPr>
            </w:pPr>
            <w:r w:rsidRPr="00D758A1">
              <w:rPr>
                <w:rFonts w:cs="Arial"/>
                <w:sz w:val="18"/>
                <w:szCs w:val="18"/>
              </w:rPr>
              <w:t>984,877</w:t>
            </w:r>
          </w:p>
        </w:tc>
        <w:tc>
          <w:tcPr>
            <w:tcW w:w="1361" w:type="dxa"/>
            <w:tcBorders>
              <w:top w:val="nil"/>
              <w:left w:val="nil"/>
              <w:bottom w:val="nil"/>
              <w:right w:val="nil"/>
            </w:tcBorders>
          </w:tcPr>
          <w:p w14:paraId="76D5746D" w14:textId="1C018CB4" w:rsidR="00D758A1" w:rsidRPr="00C935A5" w:rsidRDefault="00D758A1" w:rsidP="00D758A1">
            <w:pPr>
              <w:spacing w:before="40" w:after="20"/>
              <w:jc w:val="right"/>
              <w:rPr>
                <w:rFonts w:cs="Arial"/>
                <w:sz w:val="18"/>
                <w:szCs w:val="18"/>
              </w:rPr>
            </w:pPr>
            <w:r w:rsidRPr="00D758A1">
              <w:rPr>
                <w:rFonts w:cs="Arial"/>
                <w:sz w:val="18"/>
                <w:szCs w:val="18"/>
              </w:rPr>
              <w:t>3,678,570</w:t>
            </w:r>
          </w:p>
        </w:tc>
        <w:tc>
          <w:tcPr>
            <w:tcW w:w="1361" w:type="dxa"/>
            <w:tcBorders>
              <w:top w:val="nil"/>
              <w:left w:val="nil"/>
              <w:bottom w:val="nil"/>
              <w:right w:val="nil"/>
            </w:tcBorders>
            <w:shd w:val="clear" w:color="auto" w:fill="auto"/>
            <w:noWrap/>
          </w:tcPr>
          <w:p w14:paraId="75E06E68" w14:textId="027FA5CB" w:rsidR="00D758A1" w:rsidRPr="00C935A5" w:rsidRDefault="00D758A1" w:rsidP="00D758A1">
            <w:pPr>
              <w:spacing w:before="40" w:after="20"/>
              <w:jc w:val="right"/>
              <w:rPr>
                <w:rFonts w:cs="Arial"/>
                <w:sz w:val="18"/>
                <w:szCs w:val="18"/>
              </w:rPr>
            </w:pPr>
            <w:r w:rsidRPr="00D758A1">
              <w:rPr>
                <w:rFonts w:cs="Arial"/>
                <w:sz w:val="18"/>
                <w:szCs w:val="18"/>
              </w:rPr>
              <w:t>3,087,870</w:t>
            </w:r>
          </w:p>
        </w:tc>
      </w:tr>
      <w:tr w:rsidR="00D758A1" w:rsidRPr="00D758A1" w14:paraId="7489A26F" w14:textId="77777777" w:rsidTr="00335220">
        <w:tc>
          <w:tcPr>
            <w:tcW w:w="2268" w:type="dxa"/>
            <w:tcBorders>
              <w:top w:val="nil"/>
              <w:left w:val="nil"/>
              <w:bottom w:val="nil"/>
              <w:right w:val="single" w:sz="18" w:space="0" w:color="C00000"/>
            </w:tcBorders>
            <w:shd w:val="clear" w:color="auto" w:fill="auto"/>
            <w:noWrap/>
            <w:vAlign w:val="center"/>
          </w:tcPr>
          <w:p w14:paraId="04278866" w14:textId="77777777" w:rsidR="00D758A1" w:rsidRPr="00C935A5" w:rsidRDefault="00D758A1" w:rsidP="00D758A1">
            <w:pPr>
              <w:spacing w:before="40" w:after="40"/>
              <w:rPr>
                <w:rFonts w:cs="Arial"/>
                <w:sz w:val="18"/>
                <w:szCs w:val="18"/>
              </w:rPr>
            </w:pPr>
            <w:r w:rsidRPr="00C935A5">
              <w:rPr>
                <w:rFonts w:cs="Arial"/>
                <w:sz w:val="18"/>
                <w:szCs w:val="18"/>
              </w:rPr>
              <w:t>Glen Eira C</w:t>
            </w:r>
          </w:p>
        </w:tc>
        <w:tc>
          <w:tcPr>
            <w:tcW w:w="1361" w:type="dxa"/>
            <w:tcBorders>
              <w:top w:val="nil"/>
              <w:left w:val="single" w:sz="18" w:space="0" w:color="C00000"/>
              <w:bottom w:val="nil"/>
              <w:right w:val="nil"/>
            </w:tcBorders>
            <w:shd w:val="clear" w:color="auto" w:fill="auto"/>
            <w:noWrap/>
          </w:tcPr>
          <w:p w14:paraId="7BA86F8B" w14:textId="76080C66" w:rsidR="00D758A1" w:rsidRPr="00C935A5" w:rsidRDefault="00D758A1" w:rsidP="00D758A1">
            <w:pPr>
              <w:spacing w:before="40" w:after="20"/>
              <w:jc w:val="right"/>
              <w:rPr>
                <w:rFonts w:cs="Arial"/>
                <w:sz w:val="18"/>
                <w:szCs w:val="18"/>
              </w:rPr>
            </w:pPr>
            <w:r w:rsidRPr="00D758A1">
              <w:rPr>
                <w:rFonts w:cs="Arial"/>
                <w:sz w:val="18"/>
                <w:szCs w:val="18"/>
              </w:rPr>
              <w:t>9,492,857</w:t>
            </w:r>
          </w:p>
        </w:tc>
        <w:tc>
          <w:tcPr>
            <w:tcW w:w="1361" w:type="dxa"/>
            <w:tcBorders>
              <w:top w:val="nil"/>
              <w:left w:val="nil"/>
              <w:bottom w:val="nil"/>
              <w:right w:val="nil"/>
            </w:tcBorders>
            <w:shd w:val="clear" w:color="auto" w:fill="auto"/>
            <w:noWrap/>
          </w:tcPr>
          <w:p w14:paraId="07CC1412" w14:textId="2DD092FA" w:rsidR="00D758A1" w:rsidRPr="00C935A5" w:rsidRDefault="00D758A1" w:rsidP="00D758A1">
            <w:pPr>
              <w:spacing w:before="40" w:after="20"/>
              <w:jc w:val="right"/>
              <w:rPr>
                <w:rFonts w:cs="Arial"/>
                <w:sz w:val="18"/>
                <w:szCs w:val="18"/>
              </w:rPr>
            </w:pPr>
            <w:r w:rsidRPr="00D758A1">
              <w:rPr>
                <w:rFonts w:cs="Arial"/>
                <w:sz w:val="18"/>
                <w:szCs w:val="18"/>
              </w:rPr>
              <w:t>13,414,149</w:t>
            </w:r>
          </w:p>
        </w:tc>
        <w:tc>
          <w:tcPr>
            <w:tcW w:w="1361" w:type="dxa"/>
            <w:tcBorders>
              <w:top w:val="nil"/>
              <w:left w:val="nil"/>
              <w:bottom w:val="nil"/>
              <w:right w:val="nil"/>
            </w:tcBorders>
            <w:shd w:val="clear" w:color="auto" w:fill="auto"/>
            <w:noWrap/>
          </w:tcPr>
          <w:p w14:paraId="3B2AB1A8" w14:textId="35A35D35" w:rsidR="00D758A1" w:rsidRPr="00C935A5" w:rsidRDefault="00D758A1" w:rsidP="00D758A1">
            <w:pPr>
              <w:spacing w:before="40" w:after="20"/>
              <w:jc w:val="right"/>
              <w:rPr>
                <w:rFonts w:cs="Arial"/>
                <w:sz w:val="18"/>
                <w:szCs w:val="18"/>
              </w:rPr>
            </w:pPr>
            <w:r w:rsidRPr="00D758A1">
              <w:rPr>
                <w:rFonts w:cs="Arial"/>
                <w:sz w:val="18"/>
                <w:szCs w:val="18"/>
              </w:rPr>
              <w:t>4,247,621</w:t>
            </w:r>
          </w:p>
        </w:tc>
        <w:tc>
          <w:tcPr>
            <w:tcW w:w="1361" w:type="dxa"/>
            <w:tcBorders>
              <w:top w:val="nil"/>
              <w:left w:val="nil"/>
              <w:bottom w:val="nil"/>
              <w:right w:val="nil"/>
            </w:tcBorders>
          </w:tcPr>
          <w:p w14:paraId="6FEE5FEE" w14:textId="573B92AB" w:rsidR="00D758A1" w:rsidRPr="00C935A5" w:rsidRDefault="00D758A1" w:rsidP="00D758A1">
            <w:pPr>
              <w:spacing w:before="40" w:after="20"/>
              <w:jc w:val="right"/>
              <w:rPr>
                <w:rFonts w:cs="Arial"/>
                <w:sz w:val="18"/>
                <w:szCs w:val="18"/>
              </w:rPr>
            </w:pPr>
            <w:r w:rsidRPr="00D758A1">
              <w:rPr>
                <w:rFonts w:cs="Arial"/>
                <w:sz w:val="18"/>
                <w:szCs w:val="18"/>
              </w:rPr>
              <w:t>49,054,984</w:t>
            </w:r>
          </w:p>
        </w:tc>
        <w:tc>
          <w:tcPr>
            <w:tcW w:w="1361" w:type="dxa"/>
            <w:tcBorders>
              <w:top w:val="nil"/>
              <w:left w:val="nil"/>
              <w:bottom w:val="nil"/>
              <w:right w:val="nil"/>
            </w:tcBorders>
            <w:shd w:val="clear" w:color="auto" w:fill="auto"/>
            <w:noWrap/>
          </w:tcPr>
          <w:p w14:paraId="26E32EDD" w14:textId="237690DA" w:rsidR="00D758A1" w:rsidRPr="00C935A5" w:rsidRDefault="00D758A1" w:rsidP="00D758A1">
            <w:pPr>
              <w:spacing w:before="40" w:after="20"/>
              <w:jc w:val="right"/>
              <w:rPr>
                <w:rFonts w:cs="Arial"/>
                <w:sz w:val="18"/>
                <w:szCs w:val="18"/>
              </w:rPr>
            </w:pPr>
            <w:r w:rsidRPr="00D758A1">
              <w:rPr>
                <w:rFonts w:cs="Arial"/>
                <w:sz w:val="18"/>
                <w:szCs w:val="18"/>
              </w:rPr>
              <w:t>28,930,338</w:t>
            </w:r>
          </w:p>
        </w:tc>
      </w:tr>
      <w:tr w:rsidR="00D758A1" w:rsidRPr="00D758A1" w14:paraId="69367BD6" w14:textId="77777777" w:rsidTr="00335220">
        <w:tc>
          <w:tcPr>
            <w:tcW w:w="2268" w:type="dxa"/>
            <w:tcBorders>
              <w:top w:val="nil"/>
              <w:left w:val="nil"/>
              <w:bottom w:val="nil"/>
              <w:right w:val="single" w:sz="18" w:space="0" w:color="C00000"/>
            </w:tcBorders>
            <w:shd w:val="clear" w:color="auto" w:fill="auto"/>
            <w:noWrap/>
            <w:vAlign w:val="center"/>
          </w:tcPr>
          <w:p w14:paraId="5F296778" w14:textId="77777777" w:rsidR="00D758A1" w:rsidRPr="00C935A5" w:rsidRDefault="00D758A1" w:rsidP="00D758A1">
            <w:pPr>
              <w:spacing w:before="40" w:after="40"/>
              <w:rPr>
                <w:rFonts w:cs="Arial"/>
                <w:sz w:val="18"/>
                <w:szCs w:val="18"/>
              </w:rPr>
            </w:pPr>
            <w:r w:rsidRPr="00C935A5">
              <w:rPr>
                <w:rFonts w:cs="Arial"/>
                <w:sz w:val="18"/>
                <w:szCs w:val="18"/>
              </w:rPr>
              <w:t>Glenelg S</w:t>
            </w:r>
          </w:p>
        </w:tc>
        <w:tc>
          <w:tcPr>
            <w:tcW w:w="1361" w:type="dxa"/>
            <w:tcBorders>
              <w:top w:val="nil"/>
              <w:left w:val="single" w:sz="18" w:space="0" w:color="C00000"/>
              <w:bottom w:val="nil"/>
              <w:right w:val="nil"/>
            </w:tcBorders>
            <w:shd w:val="clear" w:color="auto" w:fill="auto"/>
            <w:noWrap/>
          </w:tcPr>
          <w:p w14:paraId="52735D34" w14:textId="169FAFCC" w:rsidR="00D758A1" w:rsidRPr="00C935A5" w:rsidRDefault="00D758A1" w:rsidP="00D758A1">
            <w:pPr>
              <w:spacing w:before="40" w:after="20"/>
              <w:jc w:val="right"/>
              <w:rPr>
                <w:rFonts w:cs="Arial"/>
                <w:sz w:val="18"/>
                <w:szCs w:val="18"/>
              </w:rPr>
            </w:pPr>
            <w:r w:rsidRPr="00D758A1">
              <w:rPr>
                <w:rFonts w:cs="Arial"/>
                <w:sz w:val="18"/>
                <w:szCs w:val="18"/>
              </w:rPr>
              <w:t>1,658,748</w:t>
            </w:r>
          </w:p>
        </w:tc>
        <w:tc>
          <w:tcPr>
            <w:tcW w:w="1361" w:type="dxa"/>
            <w:tcBorders>
              <w:top w:val="nil"/>
              <w:left w:val="nil"/>
              <w:bottom w:val="nil"/>
              <w:right w:val="nil"/>
            </w:tcBorders>
            <w:shd w:val="clear" w:color="auto" w:fill="auto"/>
            <w:noWrap/>
          </w:tcPr>
          <w:p w14:paraId="2ECB8256" w14:textId="0727EC38" w:rsidR="00D758A1" w:rsidRPr="00C935A5" w:rsidRDefault="00D758A1" w:rsidP="00D758A1">
            <w:pPr>
              <w:spacing w:before="40" w:after="20"/>
              <w:jc w:val="right"/>
              <w:rPr>
                <w:rFonts w:cs="Arial"/>
                <w:sz w:val="18"/>
                <w:szCs w:val="18"/>
              </w:rPr>
            </w:pPr>
            <w:r w:rsidRPr="00D758A1">
              <w:rPr>
                <w:rFonts w:cs="Arial"/>
                <w:sz w:val="18"/>
                <w:szCs w:val="18"/>
              </w:rPr>
              <w:t>2,381,329</w:t>
            </w:r>
          </w:p>
        </w:tc>
        <w:tc>
          <w:tcPr>
            <w:tcW w:w="1361" w:type="dxa"/>
            <w:tcBorders>
              <w:top w:val="nil"/>
              <w:left w:val="nil"/>
              <w:bottom w:val="nil"/>
              <w:right w:val="nil"/>
            </w:tcBorders>
            <w:shd w:val="clear" w:color="auto" w:fill="auto"/>
            <w:noWrap/>
          </w:tcPr>
          <w:p w14:paraId="5053ED0A" w14:textId="219DE248" w:rsidR="00D758A1" w:rsidRPr="00C935A5" w:rsidRDefault="00D758A1" w:rsidP="00D758A1">
            <w:pPr>
              <w:spacing w:before="40" w:after="20"/>
              <w:jc w:val="right"/>
              <w:rPr>
                <w:rFonts w:cs="Arial"/>
                <w:sz w:val="18"/>
                <w:szCs w:val="18"/>
              </w:rPr>
            </w:pPr>
            <w:r w:rsidRPr="00D758A1">
              <w:rPr>
                <w:rFonts w:cs="Arial"/>
                <w:sz w:val="18"/>
                <w:szCs w:val="18"/>
              </w:rPr>
              <w:t>1,672,518</w:t>
            </w:r>
          </w:p>
        </w:tc>
        <w:tc>
          <w:tcPr>
            <w:tcW w:w="1361" w:type="dxa"/>
            <w:tcBorders>
              <w:top w:val="nil"/>
              <w:left w:val="nil"/>
              <w:bottom w:val="nil"/>
              <w:right w:val="nil"/>
            </w:tcBorders>
          </w:tcPr>
          <w:p w14:paraId="3EB983A1" w14:textId="40FEB800" w:rsidR="00D758A1" w:rsidRPr="00C935A5" w:rsidRDefault="00D758A1" w:rsidP="00D758A1">
            <w:pPr>
              <w:spacing w:before="40" w:after="20"/>
              <w:jc w:val="right"/>
              <w:rPr>
                <w:rFonts w:cs="Arial"/>
                <w:sz w:val="18"/>
                <w:szCs w:val="18"/>
              </w:rPr>
            </w:pPr>
            <w:r w:rsidRPr="00D758A1">
              <w:rPr>
                <w:rFonts w:cs="Arial"/>
                <w:sz w:val="18"/>
                <w:szCs w:val="18"/>
              </w:rPr>
              <w:t>7,493,235</w:t>
            </w:r>
          </w:p>
        </w:tc>
        <w:tc>
          <w:tcPr>
            <w:tcW w:w="1361" w:type="dxa"/>
            <w:tcBorders>
              <w:top w:val="nil"/>
              <w:left w:val="nil"/>
              <w:bottom w:val="nil"/>
              <w:right w:val="nil"/>
            </w:tcBorders>
            <w:shd w:val="clear" w:color="auto" w:fill="auto"/>
            <w:noWrap/>
          </w:tcPr>
          <w:p w14:paraId="6DFBA003" w14:textId="06E5BBA9" w:rsidR="00D758A1" w:rsidRPr="00C935A5" w:rsidRDefault="00D758A1" w:rsidP="00D758A1">
            <w:pPr>
              <w:spacing w:before="40" w:after="20"/>
              <w:jc w:val="right"/>
              <w:rPr>
                <w:rFonts w:cs="Arial"/>
                <w:sz w:val="18"/>
                <w:szCs w:val="18"/>
              </w:rPr>
            </w:pPr>
            <w:r w:rsidRPr="00D758A1">
              <w:rPr>
                <w:rFonts w:cs="Arial"/>
                <w:sz w:val="18"/>
                <w:szCs w:val="18"/>
              </w:rPr>
              <w:t>6,112,520</w:t>
            </w:r>
          </w:p>
        </w:tc>
      </w:tr>
      <w:tr w:rsidR="00D758A1" w:rsidRPr="00D758A1" w14:paraId="2B605ACF" w14:textId="77777777" w:rsidTr="00335220">
        <w:tc>
          <w:tcPr>
            <w:tcW w:w="2268" w:type="dxa"/>
            <w:tcBorders>
              <w:top w:val="nil"/>
              <w:left w:val="nil"/>
              <w:bottom w:val="nil"/>
              <w:right w:val="single" w:sz="18" w:space="0" w:color="C00000"/>
            </w:tcBorders>
            <w:shd w:val="clear" w:color="auto" w:fill="auto"/>
            <w:noWrap/>
            <w:vAlign w:val="center"/>
          </w:tcPr>
          <w:p w14:paraId="6A39BE8B" w14:textId="77777777" w:rsidR="00D758A1" w:rsidRPr="00C935A5" w:rsidRDefault="00D758A1" w:rsidP="00D758A1">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C00000"/>
              <w:bottom w:val="nil"/>
              <w:right w:val="nil"/>
            </w:tcBorders>
            <w:shd w:val="clear" w:color="auto" w:fill="auto"/>
            <w:noWrap/>
          </w:tcPr>
          <w:p w14:paraId="444FD9B9" w14:textId="365CE5D6" w:rsidR="00D758A1" w:rsidRPr="00C935A5" w:rsidRDefault="00D758A1" w:rsidP="00D758A1">
            <w:pPr>
              <w:spacing w:before="40" w:after="20"/>
              <w:jc w:val="right"/>
              <w:rPr>
                <w:rFonts w:cs="Arial"/>
                <w:sz w:val="18"/>
                <w:szCs w:val="18"/>
              </w:rPr>
            </w:pPr>
            <w:r w:rsidRPr="00D758A1">
              <w:rPr>
                <w:rFonts w:cs="Arial"/>
                <w:sz w:val="18"/>
                <w:szCs w:val="18"/>
              </w:rPr>
              <w:t>1,858,278</w:t>
            </w:r>
          </w:p>
        </w:tc>
        <w:tc>
          <w:tcPr>
            <w:tcW w:w="1361" w:type="dxa"/>
            <w:tcBorders>
              <w:top w:val="nil"/>
              <w:left w:val="nil"/>
              <w:bottom w:val="nil"/>
              <w:right w:val="nil"/>
            </w:tcBorders>
            <w:shd w:val="clear" w:color="auto" w:fill="auto"/>
            <w:noWrap/>
          </w:tcPr>
          <w:p w14:paraId="46607861" w14:textId="24EA195C" w:rsidR="00D758A1" w:rsidRPr="00C935A5" w:rsidRDefault="00D758A1" w:rsidP="00D758A1">
            <w:pPr>
              <w:spacing w:before="40" w:after="20"/>
              <w:jc w:val="right"/>
              <w:rPr>
                <w:rFonts w:cs="Arial"/>
                <w:sz w:val="18"/>
                <w:szCs w:val="18"/>
              </w:rPr>
            </w:pPr>
            <w:r w:rsidRPr="00D758A1">
              <w:rPr>
                <w:rFonts w:cs="Arial"/>
                <w:sz w:val="18"/>
                <w:szCs w:val="18"/>
              </w:rPr>
              <w:t>2,937,299</w:t>
            </w:r>
          </w:p>
        </w:tc>
        <w:tc>
          <w:tcPr>
            <w:tcW w:w="1361" w:type="dxa"/>
            <w:tcBorders>
              <w:top w:val="nil"/>
              <w:left w:val="nil"/>
              <w:bottom w:val="nil"/>
              <w:right w:val="nil"/>
            </w:tcBorders>
            <w:shd w:val="clear" w:color="auto" w:fill="auto"/>
            <w:noWrap/>
          </w:tcPr>
          <w:p w14:paraId="7DF709D6" w14:textId="43DBB75D" w:rsidR="00D758A1" w:rsidRPr="00C935A5" w:rsidRDefault="00D758A1" w:rsidP="00D758A1">
            <w:pPr>
              <w:spacing w:before="40" w:after="20"/>
              <w:jc w:val="right"/>
              <w:rPr>
                <w:rFonts w:cs="Arial"/>
                <w:sz w:val="18"/>
                <w:szCs w:val="18"/>
              </w:rPr>
            </w:pPr>
            <w:r w:rsidRPr="00D758A1">
              <w:rPr>
                <w:rFonts w:cs="Arial"/>
                <w:sz w:val="18"/>
                <w:szCs w:val="18"/>
              </w:rPr>
              <w:t>1,052,616</w:t>
            </w:r>
          </w:p>
        </w:tc>
        <w:tc>
          <w:tcPr>
            <w:tcW w:w="1361" w:type="dxa"/>
            <w:tcBorders>
              <w:top w:val="nil"/>
              <w:left w:val="nil"/>
              <w:bottom w:val="nil"/>
              <w:right w:val="nil"/>
            </w:tcBorders>
          </w:tcPr>
          <w:p w14:paraId="09414677" w14:textId="5F163590" w:rsidR="00D758A1" w:rsidRPr="00C935A5" w:rsidRDefault="00D758A1" w:rsidP="00D758A1">
            <w:pPr>
              <w:spacing w:before="40" w:after="20"/>
              <w:jc w:val="right"/>
              <w:rPr>
                <w:rFonts w:cs="Arial"/>
                <w:sz w:val="18"/>
                <w:szCs w:val="18"/>
              </w:rPr>
            </w:pPr>
            <w:r w:rsidRPr="00D758A1">
              <w:rPr>
                <w:rFonts w:cs="Arial"/>
                <w:sz w:val="18"/>
                <w:szCs w:val="18"/>
              </w:rPr>
              <w:t>7,827,712</w:t>
            </w:r>
          </w:p>
        </w:tc>
        <w:tc>
          <w:tcPr>
            <w:tcW w:w="1361" w:type="dxa"/>
            <w:tcBorders>
              <w:top w:val="nil"/>
              <w:left w:val="nil"/>
              <w:bottom w:val="nil"/>
              <w:right w:val="nil"/>
            </w:tcBorders>
            <w:shd w:val="clear" w:color="auto" w:fill="auto"/>
            <w:noWrap/>
          </w:tcPr>
          <w:p w14:paraId="2838F01D" w14:textId="7211B9CA" w:rsidR="00D758A1" w:rsidRPr="00C935A5" w:rsidRDefault="00D758A1" w:rsidP="00D758A1">
            <w:pPr>
              <w:spacing w:before="40" w:after="20"/>
              <w:jc w:val="right"/>
              <w:rPr>
                <w:rFonts w:cs="Arial"/>
                <w:sz w:val="18"/>
                <w:szCs w:val="18"/>
              </w:rPr>
            </w:pPr>
            <w:r w:rsidRPr="00D758A1">
              <w:rPr>
                <w:rFonts w:cs="Arial"/>
                <w:sz w:val="18"/>
                <w:szCs w:val="18"/>
              </w:rPr>
              <w:t>5,325,679</w:t>
            </w:r>
          </w:p>
        </w:tc>
      </w:tr>
      <w:tr w:rsidR="00D758A1" w:rsidRPr="00D758A1" w14:paraId="1A04A60D" w14:textId="77777777" w:rsidTr="00335220">
        <w:tc>
          <w:tcPr>
            <w:tcW w:w="2268" w:type="dxa"/>
            <w:tcBorders>
              <w:top w:val="nil"/>
              <w:left w:val="nil"/>
              <w:bottom w:val="nil"/>
              <w:right w:val="single" w:sz="18" w:space="0" w:color="C00000"/>
            </w:tcBorders>
            <w:shd w:val="clear" w:color="auto" w:fill="auto"/>
            <w:noWrap/>
            <w:vAlign w:val="center"/>
          </w:tcPr>
          <w:p w14:paraId="2A887B9C" w14:textId="77777777" w:rsidR="00D758A1" w:rsidRPr="00C935A5" w:rsidRDefault="00D758A1" w:rsidP="00D758A1">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C00000"/>
              <w:bottom w:val="nil"/>
              <w:right w:val="nil"/>
            </w:tcBorders>
            <w:shd w:val="clear" w:color="auto" w:fill="auto"/>
            <w:noWrap/>
          </w:tcPr>
          <w:p w14:paraId="50FAE34B" w14:textId="2D116A7A" w:rsidR="00D758A1" w:rsidRPr="00C935A5" w:rsidRDefault="00D758A1" w:rsidP="00D758A1">
            <w:pPr>
              <w:spacing w:before="40" w:after="20"/>
              <w:jc w:val="right"/>
              <w:rPr>
                <w:rFonts w:cs="Arial"/>
                <w:sz w:val="18"/>
                <w:szCs w:val="18"/>
              </w:rPr>
            </w:pPr>
            <w:r w:rsidRPr="00D758A1">
              <w:rPr>
                <w:rFonts w:cs="Arial"/>
                <w:sz w:val="18"/>
                <w:szCs w:val="18"/>
              </w:rPr>
              <w:t>8,236,173</w:t>
            </w:r>
          </w:p>
        </w:tc>
        <w:tc>
          <w:tcPr>
            <w:tcW w:w="1361" w:type="dxa"/>
            <w:tcBorders>
              <w:top w:val="nil"/>
              <w:left w:val="nil"/>
              <w:bottom w:val="nil"/>
              <w:right w:val="nil"/>
            </w:tcBorders>
            <w:shd w:val="clear" w:color="auto" w:fill="auto"/>
            <w:noWrap/>
          </w:tcPr>
          <w:p w14:paraId="43EE82FF" w14:textId="102E99F9" w:rsidR="00D758A1" w:rsidRPr="00C935A5" w:rsidRDefault="00D758A1" w:rsidP="00D758A1">
            <w:pPr>
              <w:spacing w:before="40" w:after="20"/>
              <w:jc w:val="right"/>
              <w:rPr>
                <w:rFonts w:cs="Arial"/>
                <w:sz w:val="18"/>
                <w:szCs w:val="18"/>
              </w:rPr>
            </w:pPr>
            <w:r w:rsidRPr="00D758A1">
              <w:rPr>
                <w:rFonts w:cs="Arial"/>
                <w:sz w:val="18"/>
                <w:szCs w:val="18"/>
              </w:rPr>
              <w:t>13,642,375</w:t>
            </w:r>
          </w:p>
        </w:tc>
        <w:tc>
          <w:tcPr>
            <w:tcW w:w="1361" w:type="dxa"/>
            <w:tcBorders>
              <w:top w:val="nil"/>
              <w:left w:val="nil"/>
              <w:bottom w:val="nil"/>
              <w:right w:val="nil"/>
            </w:tcBorders>
            <w:shd w:val="clear" w:color="auto" w:fill="auto"/>
            <w:noWrap/>
          </w:tcPr>
          <w:p w14:paraId="302446CE" w14:textId="66D59C27" w:rsidR="00D758A1" w:rsidRPr="00C935A5" w:rsidRDefault="00D758A1" w:rsidP="00D758A1">
            <w:pPr>
              <w:spacing w:before="40" w:after="20"/>
              <w:jc w:val="right"/>
              <w:rPr>
                <w:rFonts w:cs="Arial"/>
                <w:sz w:val="18"/>
                <w:szCs w:val="18"/>
              </w:rPr>
            </w:pPr>
            <w:r w:rsidRPr="00D758A1">
              <w:rPr>
                <w:rFonts w:cs="Arial"/>
                <w:sz w:val="18"/>
                <w:szCs w:val="18"/>
              </w:rPr>
              <w:t>6,408,644</w:t>
            </w:r>
          </w:p>
        </w:tc>
        <w:tc>
          <w:tcPr>
            <w:tcW w:w="1361" w:type="dxa"/>
            <w:tcBorders>
              <w:top w:val="nil"/>
              <w:left w:val="nil"/>
              <w:bottom w:val="nil"/>
              <w:right w:val="nil"/>
            </w:tcBorders>
          </w:tcPr>
          <w:p w14:paraId="7ABD2253" w14:textId="2BD474F0" w:rsidR="00D758A1" w:rsidRPr="00C935A5" w:rsidRDefault="00D758A1" w:rsidP="00D758A1">
            <w:pPr>
              <w:spacing w:before="40" w:after="20"/>
              <w:jc w:val="right"/>
              <w:rPr>
                <w:rFonts w:cs="Arial"/>
                <w:sz w:val="18"/>
                <w:szCs w:val="18"/>
              </w:rPr>
            </w:pPr>
            <w:r w:rsidRPr="00D758A1">
              <w:rPr>
                <w:rFonts w:cs="Arial"/>
                <w:sz w:val="18"/>
                <w:szCs w:val="18"/>
              </w:rPr>
              <w:t>47,501,497</w:t>
            </w:r>
          </w:p>
        </w:tc>
        <w:tc>
          <w:tcPr>
            <w:tcW w:w="1361" w:type="dxa"/>
            <w:tcBorders>
              <w:top w:val="nil"/>
              <w:left w:val="nil"/>
              <w:bottom w:val="nil"/>
              <w:right w:val="nil"/>
            </w:tcBorders>
            <w:shd w:val="clear" w:color="auto" w:fill="auto"/>
            <w:noWrap/>
          </w:tcPr>
          <w:p w14:paraId="44DAD405" w14:textId="1096DCD4" w:rsidR="00D758A1" w:rsidRPr="00C935A5" w:rsidRDefault="00D758A1" w:rsidP="00D758A1">
            <w:pPr>
              <w:spacing w:before="40" w:after="20"/>
              <w:jc w:val="right"/>
              <w:rPr>
                <w:rFonts w:cs="Arial"/>
                <w:sz w:val="18"/>
                <w:szCs w:val="18"/>
              </w:rPr>
            </w:pPr>
            <w:r w:rsidRPr="00D758A1">
              <w:rPr>
                <w:rFonts w:cs="Arial"/>
                <w:sz w:val="18"/>
                <w:szCs w:val="18"/>
              </w:rPr>
              <w:t>26,646,481</w:t>
            </w:r>
          </w:p>
        </w:tc>
      </w:tr>
      <w:tr w:rsidR="00D758A1" w:rsidRPr="00D758A1" w14:paraId="7BD39B92" w14:textId="77777777" w:rsidTr="00335220">
        <w:tc>
          <w:tcPr>
            <w:tcW w:w="2268" w:type="dxa"/>
            <w:tcBorders>
              <w:top w:val="nil"/>
              <w:left w:val="nil"/>
              <w:bottom w:val="nil"/>
              <w:right w:val="single" w:sz="18" w:space="0" w:color="C00000"/>
            </w:tcBorders>
            <w:shd w:val="clear" w:color="auto" w:fill="auto"/>
            <w:noWrap/>
            <w:vAlign w:val="center"/>
          </w:tcPr>
          <w:p w14:paraId="3F62F938" w14:textId="77777777" w:rsidR="00D758A1" w:rsidRPr="00C935A5" w:rsidRDefault="00D758A1" w:rsidP="00D758A1">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C00000"/>
              <w:bottom w:val="nil"/>
              <w:right w:val="nil"/>
            </w:tcBorders>
            <w:shd w:val="clear" w:color="auto" w:fill="auto"/>
            <w:noWrap/>
          </w:tcPr>
          <w:p w14:paraId="52FFB189" w14:textId="06A268FE" w:rsidR="00D758A1" w:rsidRPr="00C935A5" w:rsidRDefault="00D758A1" w:rsidP="00D758A1">
            <w:pPr>
              <w:spacing w:before="40" w:after="20"/>
              <w:jc w:val="right"/>
              <w:rPr>
                <w:rFonts w:cs="Arial"/>
                <w:sz w:val="18"/>
                <w:szCs w:val="18"/>
              </w:rPr>
            </w:pPr>
            <w:r w:rsidRPr="00D758A1">
              <w:rPr>
                <w:rFonts w:cs="Arial"/>
                <w:sz w:val="18"/>
                <w:szCs w:val="18"/>
              </w:rPr>
              <w:t>11,610,287</w:t>
            </w:r>
          </w:p>
        </w:tc>
        <w:tc>
          <w:tcPr>
            <w:tcW w:w="1361" w:type="dxa"/>
            <w:tcBorders>
              <w:top w:val="nil"/>
              <w:left w:val="nil"/>
              <w:bottom w:val="nil"/>
              <w:right w:val="nil"/>
            </w:tcBorders>
            <w:shd w:val="clear" w:color="auto" w:fill="auto"/>
            <w:noWrap/>
          </w:tcPr>
          <w:p w14:paraId="364AA698" w14:textId="1FA27FB0" w:rsidR="00D758A1" w:rsidRPr="00C935A5" w:rsidRDefault="00D758A1" w:rsidP="00D758A1">
            <w:pPr>
              <w:spacing w:before="40" w:after="20"/>
              <w:jc w:val="right"/>
              <w:rPr>
                <w:rFonts w:cs="Arial"/>
                <w:sz w:val="18"/>
                <w:szCs w:val="18"/>
              </w:rPr>
            </w:pPr>
            <w:r w:rsidRPr="00D758A1">
              <w:rPr>
                <w:rFonts w:cs="Arial"/>
                <w:sz w:val="18"/>
                <w:szCs w:val="18"/>
              </w:rPr>
              <w:t>19,215,735</w:t>
            </w:r>
          </w:p>
        </w:tc>
        <w:tc>
          <w:tcPr>
            <w:tcW w:w="1361" w:type="dxa"/>
            <w:tcBorders>
              <w:top w:val="nil"/>
              <w:left w:val="nil"/>
              <w:bottom w:val="nil"/>
              <w:right w:val="nil"/>
            </w:tcBorders>
            <w:shd w:val="clear" w:color="auto" w:fill="auto"/>
            <w:noWrap/>
          </w:tcPr>
          <w:p w14:paraId="68E5D62E" w14:textId="38094B3E" w:rsidR="00D758A1" w:rsidRPr="00C935A5" w:rsidRDefault="00D758A1" w:rsidP="00D758A1">
            <w:pPr>
              <w:spacing w:before="40" w:after="20"/>
              <w:jc w:val="right"/>
              <w:rPr>
                <w:rFonts w:cs="Arial"/>
                <w:sz w:val="18"/>
                <w:szCs w:val="18"/>
              </w:rPr>
            </w:pPr>
            <w:r w:rsidRPr="00D758A1">
              <w:rPr>
                <w:rFonts w:cs="Arial"/>
                <w:sz w:val="18"/>
                <w:szCs w:val="18"/>
              </w:rPr>
              <w:t>9,903,475</w:t>
            </w:r>
          </w:p>
        </w:tc>
        <w:tc>
          <w:tcPr>
            <w:tcW w:w="1361" w:type="dxa"/>
            <w:tcBorders>
              <w:top w:val="nil"/>
              <w:left w:val="nil"/>
              <w:bottom w:val="nil"/>
              <w:right w:val="nil"/>
            </w:tcBorders>
          </w:tcPr>
          <w:p w14:paraId="54568F0E" w14:textId="57986E3A" w:rsidR="00D758A1" w:rsidRPr="00C935A5" w:rsidRDefault="00D758A1" w:rsidP="00D758A1">
            <w:pPr>
              <w:spacing w:before="40" w:after="20"/>
              <w:jc w:val="right"/>
              <w:rPr>
                <w:rFonts w:cs="Arial"/>
                <w:sz w:val="18"/>
                <w:szCs w:val="18"/>
              </w:rPr>
            </w:pPr>
            <w:r w:rsidRPr="00D758A1">
              <w:rPr>
                <w:rFonts w:cs="Arial"/>
                <w:sz w:val="18"/>
                <w:szCs w:val="18"/>
              </w:rPr>
              <w:t>58,715,383</w:t>
            </w:r>
          </w:p>
        </w:tc>
        <w:tc>
          <w:tcPr>
            <w:tcW w:w="1361" w:type="dxa"/>
            <w:tcBorders>
              <w:top w:val="nil"/>
              <w:left w:val="nil"/>
              <w:bottom w:val="nil"/>
              <w:right w:val="nil"/>
            </w:tcBorders>
            <w:shd w:val="clear" w:color="auto" w:fill="auto"/>
            <w:noWrap/>
          </w:tcPr>
          <w:p w14:paraId="17BAFEF4" w14:textId="0DC985B5" w:rsidR="00D758A1" w:rsidRPr="00C935A5" w:rsidRDefault="00D758A1" w:rsidP="00D758A1">
            <w:pPr>
              <w:spacing w:before="40" w:after="20"/>
              <w:jc w:val="right"/>
              <w:rPr>
                <w:rFonts w:cs="Arial"/>
                <w:sz w:val="18"/>
                <w:szCs w:val="18"/>
              </w:rPr>
            </w:pPr>
            <w:r w:rsidRPr="00D758A1">
              <w:rPr>
                <w:rFonts w:cs="Arial"/>
                <w:sz w:val="18"/>
                <w:szCs w:val="18"/>
              </w:rPr>
              <w:t>25,643,600</w:t>
            </w:r>
          </w:p>
        </w:tc>
      </w:tr>
      <w:tr w:rsidR="00D758A1" w:rsidRPr="00D758A1" w14:paraId="22BD3F3E" w14:textId="77777777" w:rsidTr="00335220">
        <w:tc>
          <w:tcPr>
            <w:tcW w:w="2268" w:type="dxa"/>
            <w:tcBorders>
              <w:top w:val="nil"/>
              <w:left w:val="nil"/>
              <w:bottom w:val="nil"/>
              <w:right w:val="single" w:sz="18" w:space="0" w:color="C00000"/>
            </w:tcBorders>
            <w:shd w:val="clear" w:color="auto" w:fill="auto"/>
            <w:noWrap/>
            <w:vAlign w:val="center"/>
          </w:tcPr>
          <w:p w14:paraId="00043471" w14:textId="77777777" w:rsidR="00D758A1" w:rsidRPr="00C935A5" w:rsidRDefault="00D758A1" w:rsidP="00D758A1">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C00000"/>
              <w:bottom w:val="nil"/>
              <w:right w:val="nil"/>
            </w:tcBorders>
            <w:shd w:val="clear" w:color="auto" w:fill="auto"/>
            <w:noWrap/>
          </w:tcPr>
          <w:p w14:paraId="3C5C8507" w14:textId="071B340B" w:rsidR="00D758A1" w:rsidRPr="00C935A5" w:rsidRDefault="00D758A1" w:rsidP="00D758A1">
            <w:pPr>
              <w:spacing w:before="40" w:after="20"/>
              <w:jc w:val="right"/>
              <w:rPr>
                <w:rFonts w:cs="Arial"/>
                <w:sz w:val="18"/>
                <w:szCs w:val="18"/>
              </w:rPr>
            </w:pPr>
            <w:r w:rsidRPr="00D758A1">
              <w:rPr>
                <w:rFonts w:cs="Arial"/>
                <w:sz w:val="18"/>
                <w:szCs w:val="18"/>
              </w:rPr>
              <w:t>17,406,637</w:t>
            </w:r>
          </w:p>
        </w:tc>
        <w:tc>
          <w:tcPr>
            <w:tcW w:w="1361" w:type="dxa"/>
            <w:tcBorders>
              <w:top w:val="nil"/>
              <w:left w:val="nil"/>
              <w:bottom w:val="nil"/>
              <w:right w:val="nil"/>
            </w:tcBorders>
            <w:shd w:val="clear" w:color="auto" w:fill="auto"/>
            <w:noWrap/>
          </w:tcPr>
          <w:p w14:paraId="44683D4E" w14:textId="39A841D2" w:rsidR="00D758A1" w:rsidRPr="00C935A5" w:rsidRDefault="00D758A1" w:rsidP="00D758A1">
            <w:pPr>
              <w:spacing w:before="40" w:after="20"/>
              <w:jc w:val="right"/>
              <w:rPr>
                <w:rFonts w:cs="Arial"/>
                <w:sz w:val="18"/>
                <w:szCs w:val="18"/>
              </w:rPr>
            </w:pPr>
            <w:r w:rsidRPr="00D758A1">
              <w:rPr>
                <w:rFonts w:cs="Arial"/>
                <w:sz w:val="18"/>
                <w:szCs w:val="18"/>
              </w:rPr>
              <w:t>30,224,524</w:t>
            </w:r>
          </w:p>
        </w:tc>
        <w:tc>
          <w:tcPr>
            <w:tcW w:w="1361" w:type="dxa"/>
            <w:tcBorders>
              <w:top w:val="nil"/>
              <w:left w:val="nil"/>
              <w:bottom w:val="nil"/>
              <w:right w:val="nil"/>
            </w:tcBorders>
            <w:shd w:val="clear" w:color="auto" w:fill="auto"/>
            <w:noWrap/>
          </w:tcPr>
          <w:p w14:paraId="6E049FEA" w14:textId="06F1D522" w:rsidR="00D758A1" w:rsidRPr="00C935A5" w:rsidRDefault="00D758A1" w:rsidP="00D758A1">
            <w:pPr>
              <w:spacing w:before="40" w:after="20"/>
              <w:jc w:val="right"/>
              <w:rPr>
                <w:rFonts w:cs="Arial"/>
                <w:sz w:val="18"/>
                <w:szCs w:val="18"/>
              </w:rPr>
            </w:pPr>
            <w:r w:rsidRPr="00D758A1">
              <w:rPr>
                <w:rFonts w:cs="Arial"/>
                <w:sz w:val="18"/>
                <w:szCs w:val="18"/>
              </w:rPr>
              <w:t>13,859,114</w:t>
            </w:r>
          </w:p>
        </w:tc>
        <w:tc>
          <w:tcPr>
            <w:tcW w:w="1361" w:type="dxa"/>
            <w:tcBorders>
              <w:top w:val="nil"/>
              <w:left w:val="nil"/>
              <w:bottom w:val="nil"/>
              <w:right w:val="nil"/>
            </w:tcBorders>
          </w:tcPr>
          <w:p w14:paraId="4277D842" w14:textId="068A238A" w:rsidR="00D758A1" w:rsidRPr="00C935A5" w:rsidRDefault="00D758A1" w:rsidP="00D758A1">
            <w:pPr>
              <w:spacing w:before="40" w:after="20"/>
              <w:jc w:val="right"/>
              <w:rPr>
                <w:rFonts w:cs="Arial"/>
                <w:sz w:val="18"/>
                <w:szCs w:val="18"/>
              </w:rPr>
            </w:pPr>
            <w:r w:rsidRPr="00D758A1">
              <w:rPr>
                <w:rFonts w:cs="Arial"/>
                <w:sz w:val="18"/>
                <w:szCs w:val="18"/>
              </w:rPr>
              <w:t>108,909,026</w:t>
            </w:r>
          </w:p>
        </w:tc>
        <w:tc>
          <w:tcPr>
            <w:tcW w:w="1361" w:type="dxa"/>
            <w:tcBorders>
              <w:top w:val="nil"/>
              <w:left w:val="nil"/>
              <w:bottom w:val="nil"/>
              <w:right w:val="nil"/>
            </w:tcBorders>
            <w:shd w:val="clear" w:color="auto" w:fill="auto"/>
            <w:noWrap/>
          </w:tcPr>
          <w:p w14:paraId="0AB02662" w14:textId="7C8222B8" w:rsidR="00D758A1" w:rsidRPr="00C935A5" w:rsidRDefault="00D758A1" w:rsidP="00D758A1">
            <w:pPr>
              <w:spacing w:before="40" w:after="20"/>
              <w:jc w:val="right"/>
              <w:rPr>
                <w:rFonts w:cs="Arial"/>
                <w:sz w:val="18"/>
                <w:szCs w:val="18"/>
              </w:rPr>
            </w:pPr>
            <w:r w:rsidRPr="00D758A1">
              <w:rPr>
                <w:rFonts w:cs="Arial"/>
                <w:sz w:val="18"/>
                <w:szCs w:val="18"/>
              </w:rPr>
              <w:t>59,410,193</w:t>
            </w:r>
          </w:p>
        </w:tc>
      </w:tr>
      <w:tr w:rsidR="00D758A1" w:rsidRPr="00D758A1" w14:paraId="3E2D0A83" w14:textId="77777777" w:rsidTr="00335220">
        <w:tc>
          <w:tcPr>
            <w:tcW w:w="2268" w:type="dxa"/>
            <w:tcBorders>
              <w:top w:val="nil"/>
              <w:left w:val="nil"/>
              <w:bottom w:val="nil"/>
              <w:right w:val="single" w:sz="18" w:space="0" w:color="C00000"/>
            </w:tcBorders>
            <w:shd w:val="clear" w:color="auto" w:fill="auto"/>
            <w:noWrap/>
            <w:vAlign w:val="center"/>
          </w:tcPr>
          <w:p w14:paraId="512FE57F" w14:textId="77777777" w:rsidR="00D758A1" w:rsidRPr="00C935A5" w:rsidRDefault="00D758A1" w:rsidP="00D758A1">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C00000"/>
              <w:bottom w:val="nil"/>
              <w:right w:val="nil"/>
            </w:tcBorders>
            <w:shd w:val="clear" w:color="auto" w:fill="auto"/>
            <w:noWrap/>
          </w:tcPr>
          <w:p w14:paraId="358406EA" w14:textId="277AF8E3" w:rsidR="00D758A1" w:rsidRPr="00C935A5" w:rsidRDefault="00D758A1" w:rsidP="00D758A1">
            <w:pPr>
              <w:spacing w:before="40" w:after="20"/>
              <w:jc w:val="right"/>
              <w:rPr>
                <w:rFonts w:cs="Arial"/>
                <w:sz w:val="18"/>
                <w:szCs w:val="18"/>
              </w:rPr>
            </w:pPr>
            <w:r w:rsidRPr="00D758A1">
              <w:rPr>
                <w:rFonts w:cs="Arial"/>
                <w:sz w:val="18"/>
                <w:szCs w:val="18"/>
              </w:rPr>
              <w:t>5,154,662</w:t>
            </w:r>
          </w:p>
        </w:tc>
        <w:tc>
          <w:tcPr>
            <w:tcW w:w="1361" w:type="dxa"/>
            <w:tcBorders>
              <w:top w:val="nil"/>
              <w:left w:val="nil"/>
              <w:bottom w:val="nil"/>
              <w:right w:val="nil"/>
            </w:tcBorders>
            <w:shd w:val="clear" w:color="auto" w:fill="auto"/>
            <w:noWrap/>
          </w:tcPr>
          <w:p w14:paraId="250A0751" w14:textId="33AAE2AC" w:rsidR="00D758A1" w:rsidRPr="00C935A5" w:rsidRDefault="00D758A1" w:rsidP="00D758A1">
            <w:pPr>
              <w:spacing w:before="40" w:after="20"/>
              <w:jc w:val="right"/>
              <w:rPr>
                <w:rFonts w:cs="Arial"/>
                <w:sz w:val="18"/>
                <w:szCs w:val="18"/>
              </w:rPr>
            </w:pPr>
            <w:r w:rsidRPr="00D758A1">
              <w:rPr>
                <w:rFonts w:cs="Arial"/>
                <w:sz w:val="18"/>
                <w:szCs w:val="18"/>
              </w:rPr>
              <w:t>8,638,926</w:t>
            </w:r>
          </w:p>
        </w:tc>
        <w:tc>
          <w:tcPr>
            <w:tcW w:w="1361" w:type="dxa"/>
            <w:tcBorders>
              <w:top w:val="nil"/>
              <w:left w:val="nil"/>
              <w:bottom w:val="nil"/>
              <w:right w:val="nil"/>
            </w:tcBorders>
            <w:shd w:val="clear" w:color="auto" w:fill="auto"/>
            <w:noWrap/>
          </w:tcPr>
          <w:p w14:paraId="0CC76CC5" w14:textId="3DC6C1E4" w:rsidR="00D758A1" w:rsidRPr="00C935A5" w:rsidRDefault="00D758A1" w:rsidP="00D758A1">
            <w:pPr>
              <w:spacing w:before="40" w:after="20"/>
              <w:jc w:val="right"/>
              <w:rPr>
                <w:rFonts w:cs="Arial"/>
                <w:sz w:val="18"/>
                <w:szCs w:val="18"/>
              </w:rPr>
            </w:pPr>
            <w:r w:rsidRPr="00D758A1">
              <w:rPr>
                <w:rFonts w:cs="Arial"/>
                <w:sz w:val="18"/>
                <w:szCs w:val="18"/>
              </w:rPr>
              <w:t>4,098,928</w:t>
            </w:r>
          </w:p>
        </w:tc>
        <w:tc>
          <w:tcPr>
            <w:tcW w:w="1361" w:type="dxa"/>
            <w:tcBorders>
              <w:top w:val="nil"/>
              <w:left w:val="nil"/>
              <w:bottom w:val="nil"/>
              <w:right w:val="nil"/>
            </w:tcBorders>
          </w:tcPr>
          <w:p w14:paraId="59A479D6" w14:textId="0D0926C4" w:rsidR="00D758A1" w:rsidRPr="00C935A5" w:rsidRDefault="00D758A1" w:rsidP="00D758A1">
            <w:pPr>
              <w:spacing w:before="40" w:after="20"/>
              <w:jc w:val="right"/>
              <w:rPr>
                <w:rFonts w:cs="Arial"/>
                <w:sz w:val="18"/>
                <w:szCs w:val="18"/>
              </w:rPr>
            </w:pPr>
            <w:r w:rsidRPr="00D758A1">
              <w:rPr>
                <w:rFonts w:cs="Arial"/>
                <w:sz w:val="18"/>
                <w:szCs w:val="18"/>
              </w:rPr>
              <w:t>27,256,106</w:t>
            </w:r>
          </w:p>
        </w:tc>
        <w:tc>
          <w:tcPr>
            <w:tcW w:w="1361" w:type="dxa"/>
            <w:tcBorders>
              <w:top w:val="nil"/>
              <w:left w:val="nil"/>
              <w:bottom w:val="nil"/>
              <w:right w:val="nil"/>
            </w:tcBorders>
            <w:shd w:val="clear" w:color="auto" w:fill="auto"/>
            <w:noWrap/>
          </w:tcPr>
          <w:p w14:paraId="15E2F065" w14:textId="3320E600" w:rsidR="00D758A1" w:rsidRPr="00C935A5" w:rsidRDefault="00D758A1" w:rsidP="00D758A1">
            <w:pPr>
              <w:spacing w:before="40" w:after="20"/>
              <w:jc w:val="right"/>
              <w:rPr>
                <w:rFonts w:cs="Arial"/>
                <w:sz w:val="18"/>
                <w:szCs w:val="18"/>
              </w:rPr>
            </w:pPr>
            <w:r w:rsidRPr="00D758A1">
              <w:rPr>
                <w:rFonts w:cs="Arial"/>
                <w:sz w:val="18"/>
                <w:szCs w:val="18"/>
              </w:rPr>
              <w:t>15,407,247</w:t>
            </w:r>
          </w:p>
        </w:tc>
      </w:tr>
      <w:tr w:rsidR="00D758A1" w:rsidRPr="00D758A1" w14:paraId="52962179" w14:textId="77777777" w:rsidTr="00335220">
        <w:tc>
          <w:tcPr>
            <w:tcW w:w="2268" w:type="dxa"/>
            <w:tcBorders>
              <w:top w:val="nil"/>
              <w:left w:val="nil"/>
              <w:bottom w:val="nil"/>
              <w:right w:val="single" w:sz="18" w:space="0" w:color="C00000"/>
            </w:tcBorders>
            <w:shd w:val="clear" w:color="auto" w:fill="auto"/>
            <w:noWrap/>
            <w:vAlign w:val="center"/>
          </w:tcPr>
          <w:p w14:paraId="60F929CA" w14:textId="77777777" w:rsidR="00D758A1" w:rsidRPr="00C935A5" w:rsidRDefault="00D758A1" w:rsidP="00D758A1">
            <w:pPr>
              <w:spacing w:before="40" w:after="40"/>
              <w:rPr>
                <w:rFonts w:cs="Arial"/>
                <w:sz w:val="18"/>
                <w:szCs w:val="18"/>
              </w:rPr>
            </w:pPr>
            <w:r w:rsidRPr="00C935A5">
              <w:rPr>
                <w:rFonts w:cs="Arial"/>
                <w:sz w:val="18"/>
                <w:szCs w:val="18"/>
              </w:rPr>
              <w:t>Hepburn S</w:t>
            </w:r>
          </w:p>
        </w:tc>
        <w:tc>
          <w:tcPr>
            <w:tcW w:w="1361" w:type="dxa"/>
            <w:tcBorders>
              <w:top w:val="nil"/>
              <w:left w:val="single" w:sz="18" w:space="0" w:color="C00000"/>
              <w:bottom w:val="nil"/>
              <w:right w:val="nil"/>
            </w:tcBorders>
            <w:shd w:val="clear" w:color="auto" w:fill="auto"/>
            <w:noWrap/>
          </w:tcPr>
          <w:p w14:paraId="51C5214B" w14:textId="10245BB4" w:rsidR="00D758A1" w:rsidRPr="00C935A5" w:rsidRDefault="00D758A1" w:rsidP="00D758A1">
            <w:pPr>
              <w:spacing w:before="40" w:after="20"/>
              <w:jc w:val="right"/>
              <w:rPr>
                <w:rFonts w:cs="Arial"/>
                <w:sz w:val="18"/>
                <w:szCs w:val="18"/>
              </w:rPr>
            </w:pPr>
            <w:r w:rsidRPr="00D758A1">
              <w:rPr>
                <w:rFonts w:cs="Arial"/>
                <w:sz w:val="18"/>
                <w:szCs w:val="18"/>
              </w:rPr>
              <w:t>1,442,796</w:t>
            </w:r>
          </w:p>
        </w:tc>
        <w:tc>
          <w:tcPr>
            <w:tcW w:w="1361" w:type="dxa"/>
            <w:tcBorders>
              <w:top w:val="nil"/>
              <w:left w:val="nil"/>
              <w:bottom w:val="nil"/>
              <w:right w:val="nil"/>
            </w:tcBorders>
            <w:shd w:val="clear" w:color="auto" w:fill="auto"/>
            <w:noWrap/>
          </w:tcPr>
          <w:p w14:paraId="129B1E34" w14:textId="5DDEC9BA" w:rsidR="00D758A1" w:rsidRPr="00C935A5" w:rsidRDefault="00D758A1" w:rsidP="00D758A1">
            <w:pPr>
              <w:spacing w:before="40" w:after="20"/>
              <w:jc w:val="right"/>
              <w:rPr>
                <w:rFonts w:cs="Arial"/>
                <w:sz w:val="18"/>
                <w:szCs w:val="18"/>
              </w:rPr>
            </w:pPr>
            <w:r w:rsidRPr="00D758A1">
              <w:rPr>
                <w:rFonts w:cs="Arial"/>
                <w:sz w:val="18"/>
                <w:szCs w:val="18"/>
              </w:rPr>
              <w:t>1,705,565</w:t>
            </w:r>
          </w:p>
        </w:tc>
        <w:tc>
          <w:tcPr>
            <w:tcW w:w="1361" w:type="dxa"/>
            <w:tcBorders>
              <w:top w:val="nil"/>
              <w:left w:val="nil"/>
              <w:bottom w:val="nil"/>
              <w:right w:val="nil"/>
            </w:tcBorders>
            <w:shd w:val="clear" w:color="auto" w:fill="auto"/>
            <w:noWrap/>
          </w:tcPr>
          <w:p w14:paraId="63E27034" w14:textId="46EDCD65" w:rsidR="00D758A1" w:rsidRPr="00C935A5" w:rsidRDefault="00D758A1" w:rsidP="00D758A1">
            <w:pPr>
              <w:spacing w:before="40" w:after="20"/>
              <w:jc w:val="right"/>
              <w:rPr>
                <w:rFonts w:cs="Arial"/>
                <w:sz w:val="18"/>
                <w:szCs w:val="18"/>
              </w:rPr>
            </w:pPr>
            <w:r w:rsidRPr="00D758A1">
              <w:rPr>
                <w:rFonts w:cs="Arial"/>
                <w:sz w:val="18"/>
                <w:szCs w:val="18"/>
              </w:rPr>
              <w:t>1,216,661</w:t>
            </w:r>
          </w:p>
        </w:tc>
        <w:tc>
          <w:tcPr>
            <w:tcW w:w="1361" w:type="dxa"/>
            <w:tcBorders>
              <w:top w:val="nil"/>
              <w:left w:val="nil"/>
              <w:bottom w:val="nil"/>
              <w:right w:val="nil"/>
            </w:tcBorders>
          </w:tcPr>
          <w:p w14:paraId="00F76764" w14:textId="2BED79F4" w:rsidR="00D758A1" w:rsidRPr="00C935A5" w:rsidRDefault="00D758A1" w:rsidP="00D758A1">
            <w:pPr>
              <w:spacing w:before="40" w:after="20"/>
              <w:jc w:val="right"/>
              <w:rPr>
                <w:rFonts w:cs="Arial"/>
                <w:sz w:val="18"/>
                <w:szCs w:val="18"/>
              </w:rPr>
            </w:pPr>
            <w:r w:rsidRPr="00D758A1">
              <w:rPr>
                <w:rFonts w:cs="Arial"/>
                <w:sz w:val="18"/>
                <w:szCs w:val="18"/>
              </w:rPr>
              <w:t>7,360,241</w:t>
            </w:r>
          </w:p>
        </w:tc>
        <w:tc>
          <w:tcPr>
            <w:tcW w:w="1361" w:type="dxa"/>
            <w:tcBorders>
              <w:top w:val="nil"/>
              <w:left w:val="nil"/>
              <w:bottom w:val="nil"/>
              <w:right w:val="nil"/>
            </w:tcBorders>
            <w:shd w:val="clear" w:color="auto" w:fill="auto"/>
            <w:noWrap/>
          </w:tcPr>
          <w:p w14:paraId="2E461B68" w14:textId="506C4C72" w:rsidR="00D758A1" w:rsidRPr="00C935A5" w:rsidRDefault="00D758A1" w:rsidP="00D758A1">
            <w:pPr>
              <w:spacing w:before="40" w:after="20"/>
              <w:jc w:val="right"/>
              <w:rPr>
                <w:rFonts w:cs="Arial"/>
                <w:sz w:val="18"/>
                <w:szCs w:val="18"/>
              </w:rPr>
            </w:pPr>
            <w:r w:rsidRPr="00D758A1">
              <w:rPr>
                <w:rFonts w:cs="Arial"/>
                <w:sz w:val="18"/>
                <w:szCs w:val="18"/>
              </w:rPr>
              <w:t>5,727,991</w:t>
            </w:r>
          </w:p>
        </w:tc>
      </w:tr>
      <w:tr w:rsidR="00D758A1" w:rsidRPr="00D758A1" w14:paraId="2820C3BD" w14:textId="77777777" w:rsidTr="00335220">
        <w:tc>
          <w:tcPr>
            <w:tcW w:w="2268" w:type="dxa"/>
            <w:tcBorders>
              <w:top w:val="nil"/>
              <w:left w:val="nil"/>
              <w:bottom w:val="nil"/>
              <w:right w:val="single" w:sz="18" w:space="0" w:color="C00000"/>
            </w:tcBorders>
            <w:shd w:val="clear" w:color="auto" w:fill="auto"/>
            <w:noWrap/>
            <w:vAlign w:val="center"/>
          </w:tcPr>
          <w:p w14:paraId="648F093E" w14:textId="77777777" w:rsidR="00D758A1" w:rsidRPr="00C935A5" w:rsidRDefault="00D758A1" w:rsidP="00D758A1">
            <w:pPr>
              <w:spacing w:before="40" w:after="40"/>
              <w:rPr>
                <w:rFonts w:cs="Arial"/>
                <w:sz w:val="18"/>
                <w:szCs w:val="18"/>
              </w:rPr>
            </w:pPr>
            <w:r w:rsidRPr="00C935A5">
              <w:rPr>
                <w:rFonts w:cs="Arial"/>
                <w:sz w:val="18"/>
                <w:szCs w:val="18"/>
              </w:rPr>
              <w:t>Hindmarsh S</w:t>
            </w:r>
          </w:p>
        </w:tc>
        <w:tc>
          <w:tcPr>
            <w:tcW w:w="1361" w:type="dxa"/>
            <w:tcBorders>
              <w:top w:val="nil"/>
              <w:left w:val="single" w:sz="18" w:space="0" w:color="C00000"/>
              <w:bottom w:val="nil"/>
              <w:right w:val="nil"/>
            </w:tcBorders>
            <w:shd w:val="clear" w:color="auto" w:fill="auto"/>
            <w:noWrap/>
          </w:tcPr>
          <w:p w14:paraId="5E626F6E" w14:textId="65BDA434" w:rsidR="00D758A1" w:rsidRPr="00C935A5" w:rsidRDefault="00D758A1" w:rsidP="00D758A1">
            <w:pPr>
              <w:spacing w:before="40" w:after="20"/>
              <w:jc w:val="right"/>
              <w:rPr>
                <w:rFonts w:cs="Arial"/>
                <w:sz w:val="18"/>
                <w:szCs w:val="18"/>
              </w:rPr>
            </w:pPr>
            <w:r w:rsidRPr="00D758A1">
              <w:rPr>
                <w:rFonts w:cs="Arial"/>
                <w:sz w:val="18"/>
                <w:szCs w:val="18"/>
              </w:rPr>
              <w:t>1,789,845</w:t>
            </w:r>
          </w:p>
        </w:tc>
        <w:tc>
          <w:tcPr>
            <w:tcW w:w="1361" w:type="dxa"/>
            <w:tcBorders>
              <w:top w:val="nil"/>
              <w:left w:val="nil"/>
              <w:bottom w:val="nil"/>
              <w:right w:val="nil"/>
            </w:tcBorders>
            <w:shd w:val="clear" w:color="auto" w:fill="auto"/>
            <w:noWrap/>
          </w:tcPr>
          <w:p w14:paraId="0159BBFC" w14:textId="37514338" w:rsidR="00D758A1" w:rsidRPr="00C935A5" w:rsidRDefault="00D758A1" w:rsidP="00D758A1">
            <w:pPr>
              <w:spacing w:before="40" w:after="20"/>
              <w:jc w:val="right"/>
              <w:rPr>
                <w:rFonts w:cs="Arial"/>
                <w:sz w:val="18"/>
                <w:szCs w:val="18"/>
              </w:rPr>
            </w:pPr>
            <w:r w:rsidRPr="00D758A1">
              <w:rPr>
                <w:rFonts w:cs="Arial"/>
                <w:sz w:val="18"/>
                <w:szCs w:val="18"/>
              </w:rPr>
              <w:t>693,781</w:t>
            </w:r>
          </w:p>
        </w:tc>
        <w:tc>
          <w:tcPr>
            <w:tcW w:w="1361" w:type="dxa"/>
            <w:tcBorders>
              <w:top w:val="nil"/>
              <w:left w:val="nil"/>
              <w:bottom w:val="nil"/>
              <w:right w:val="nil"/>
            </w:tcBorders>
            <w:shd w:val="clear" w:color="auto" w:fill="auto"/>
            <w:noWrap/>
          </w:tcPr>
          <w:p w14:paraId="6A8D7109" w14:textId="438C9D80" w:rsidR="00D758A1" w:rsidRPr="00C935A5" w:rsidRDefault="00D758A1" w:rsidP="00D758A1">
            <w:pPr>
              <w:spacing w:before="40" w:after="20"/>
              <w:jc w:val="right"/>
              <w:rPr>
                <w:rFonts w:cs="Arial"/>
                <w:sz w:val="18"/>
                <w:szCs w:val="18"/>
              </w:rPr>
            </w:pPr>
            <w:r w:rsidRPr="00D758A1">
              <w:rPr>
                <w:rFonts w:cs="Arial"/>
                <w:sz w:val="18"/>
                <w:szCs w:val="18"/>
              </w:rPr>
              <w:t>568,676</w:t>
            </w:r>
          </w:p>
        </w:tc>
        <w:tc>
          <w:tcPr>
            <w:tcW w:w="1361" w:type="dxa"/>
            <w:tcBorders>
              <w:top w:val="nil"/>
              <w:left w:val="nil"/>
              <w:bottom w:val="nil"/>
              <w:right w:val="nil"/>
            </w:tcBorders>
          </w:tcPr>
          <w:p w14:paraId="4F3652D7" w14:textId="04830F65" w:rsidR="00D758A1" w:rsidRPr="00C935A5" w:rsidRDefault="00D758A1" w:rsidP="00D758A1">
            <w:pPr>
              <w:spacing w:before="40" w:after="20"/>
              <w:jc w:val="right"/>
              <w:rPr>
                <w:rFonts w:cs="Arial"/>
                <w:sz w:val="18"/>
                <w:szCs w:val="18"/>
              </w:rPr>
            </w:pPr>
            <w:r w:rsidRPr="00D758A1">
              <w:rPr>
                <w:rFonts w:cs="Arial"/>
                <w:sz w:val="18"/>
                <w:szCs w:val="18"/>
              </w:rPr>
              <w:t>2,219,912</w:t>
            </w:r>
          </w:p>
        </w:tc>
        <w:tc>
          <w:tcPr>
            <w:tcW w:w="1361" w:type="dxa"/>
            <w:tcBorders>
              <w:top w:val="nil"/>
              <w:left w:val="nil"/>
              <w:bottom w:val="nil"/>
              <w:right w:val="nil"/>
            </w:tcBorders>
            <w:shd w:val="clear" w:color="auto" w:fill="auto"/>
            <w:noWrap/>
          </w:tcPr>
          <w:p w14:paraId="7214EEF9" w14:textId="32F24BA4" w:rsidR="00D758A1" w:rsidRPr="00C935A5" w:rsidRDefault="00D758A1" w:rsidP="00D758A1">
            <w:pPr>
              <w:spacing w:before="40" w:after="20"/>
              <w:jc w:val="right"/>
              <w:rPr>
                <w:rFonts w:cs="Arial"/>
                <w:sz w:val="18"/>
                <w:szCs w:val="18"/>
              </w:rPr>
            </w:pPr>
            <w:r w:rsidRPr="00D758A1">
              <w:rPr>
                <w:rFonts w:cs="Arial"/>
                <w:sz w:val="18"/>
                <w:szCs w:val="18"/>
              </w:rPr>
              <w:t>1,959,839</w:t>
            </w:r>
          </w:p>
        </w:tc>
      </w:tr>
      <w:tr w:rsidR="00D758A1" w:rsidRPr="00D758A1" w14:paraId="380B486B" w14:textId="77777777" w:rsidTr="00335220">
        <w:tc>
          <w:tcPr>
            <w:tcW w:w="2268" w:type="dxa"/>
            <w:tcBorders>
              <w:top w:val="nil"/>
              <w:left w:val="nil"/>
              <w:bottom w:val="nil"/>
              <w:right w:val="single" w:sz="18" w:space="0" w:color="C00000"/>
            </w:tcBorders>
            <w:shd w:val="clear" w:color="auto" w:fill="auto"/>
            <w:noWrap/>
            <w:vAlign w:val="center"/>
          </w:tcPr>
          <w:p w14:paraId="0C01F81D" w14:textId="77777777" w:rsidR="00D758A1" w:rsidRPr="00C935A5" w:rsidRDefault="00D758A1" w:rsidP="00D758A1">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C00000"/>
              <w:bottom w:val="nil"/>
              <w:right w:val="nil"/>
            </w:tcBorders>
            <w:shd w:val="clear" w:color="auto" w:fill="auto"/>
            <w:noWrap/>
          </w:tcPr>
          <w:p w14:paraId="42982AD4" w14:textId="144CA407" w:rsidR="00D758A1" w:rsidRPr="00C935A5" w:rsidRDefault="00D758A1" w:rsidP="00D758A1">
            <w:pPr>
              <w:spacing w:before="40" w:after="20"/>
              <w:jc w:val="right"/>
              <w:rPr>
                <w:rFonts w:cs="Arial"/>
                <w:sz w:val="18"/>
                <w:szCs w:val="18"/>
              </w:rPr>
            </w:pPr>
            <w:r w:rsidRPr="00D758A1">
              <w:rPr>
                <w:rFonts w:cs="Arial"/>
                <w:sz w:val="18"/>
                <w:szCs w:val="18"/>
              </w:rPr>
              <w:t>5,909,651</w:t>
            </w:r>
          </w:p>
        </w:tc>
        <w:tc>
          <w:tcPr>
            <w:tcW w:w="1361" w:type="dxa"/>
            <w:tcBorders>
              <w:top w:val="nil"/>
              <w:left w:val="nil"/>
              <w:bottom w:val="nil"/>
              <w:right w:val="nil"/>
            </w:tcBorders>
            <w:shd w:val="clear" w:color="auto" w:fill="auto"/>
            <w:noWrap/>
          </w:tcPr>
          <w:p w14:paraId="62AFECFE" w14:textId="5B3D6507" w:rsidR="00D758A1" w:rsidRPr="00C935A5" w:rsidRDefault="00D758A1" w:rsidP="00D758A1">
            <w:pPr>
              <w:spacing w:before="40" w:after="20"/>
              <w:jc w:val="right"/>
              <w:rPr>
                <w:rFonts w:cs="Arial"/>
                <w:sz w:val="18"/>
                <w:szCs w:val="18"/>
              </w:rPr>
            </w:pPr>
            <w:r w:rsidRPr="00D758A1">
              <w:rPr>
                <w:rFonts w:cs="Arial"/>
                <w:sz w:val="18"/>
                <w:szCs w:val="18"/>
              </w:rPr>
              <w:t>9,100,581</w:t>
            </w:r>
          </w:p>
        </w:tc>
        <w:tc>
          <w:tcPr>
            <w:tcW w:w="1361" w:type="dxa"/>
            <w:tcBorders>
              <w:top w:val="nil"/>
              <w:left w:val="nil"/>
              <w:bottom w:val="nil"/>
              <w:right w:val="nil"/>
            </w:tcBorders>
            <w:shd w:val="clear" w:color="auto" w:fill="auto"/>
            <w:noWrap/>
          </w:tcPr>
          <w:p w14:paraId="1223AE48" w14:textId="5D599821" w:rsidR="00D758A1" w:rsidRPr="00C935A5" w:rsidRDefault="00D758A1" w:rsidP="00D758A1">
            <w:pPr>
              <w:spacing w:before="40" w:after="20"/>
              <w:jc w:val="right"/>
              <w:rPr>
                <w:rFonts w:cs="Arial"/>
                <w:sz w:val="18"/>
                <w:szCs w:val="18"/>
              </w:rPr>
            </w:pPr>
            <w:r w:rsidRPr="00D758A1">
              <w:rPr>
                <w:rFonts w:cs="Arial"/>
                <w:sz w:val="18"/>
                <w:szCs w:val="18"/>
              </w:rPr>
              <w:t>3,469,543</w:t>
            </w:r>
          </w:p>
        </w:tc>
        <w:tc>
          <w:tcPr>
            <w:tcW w:w="1361" w:type="dxa"/>
            <w:tcBorders>
              <w:top w:val="nil"/>
              <w:left w:val="nil"/>
              <w:bottom w:val="nil"/>
              <w:right w:val="nil"/>
            </w:tcBorders>
          </w:tcPr>
          <w:p w14:paraId="7DE1CA1B" w14:textId="512E1AFB" w:rsidR="00D758A1" w:rsidRPr="00C935A5" w:rsidRDefault="00D758A1" w:rsidP="00D758A1">
            <w:pPr>
              <w:spacing w:before="40" w:after="20"/>
              <w:jc w:val="right"/>
              <w:rPr>
                <w:rFonts w:cs="Arial"/>
                <w:sz w:val="18"/>
                <w:szCs w:val="18"/>
              </w:rPr>
            </w:pPr>
            <w:r w:rsidRPr="00D758A1">
              <w:rPr>
                <w:rFonts w:cs="Arial"/>
                <w:sz w:val="18"/>
                <w:szCs w:val="18"/>
              </w:rPr>
              <w:t>29,056,533</w:t>
            </w:r>
          </w:p>
        </w:tc>
        <w:tc>
          <w:tcPr>
            <w:tcW w:w="1361" w:type="dxa"/>
            <w:tcBorders>
              <w:top w:val="nil"/>
              <w:left w:val="nil"/>
              <w:bottom w:val="nil"/>
              <w:right w:val="nil"/>
            </w:tcBorders>
            <w:shd w:val="clear" w:color="auto" w:fill="auto"/>
            <w:noWrap/>
          </w:tcPr>
          <w:p w14:paraId="5A1378B9" w14:textId="70CDE5B9" w:rsidR="00D758A1" w:rsidRPr="00C935A5" w:rsidRDefault="00D758A1" w:rsidP="00D758A1">
            <w:pPr>
              <w:spacing w:before="40" w:after="20"/>
              <w:jc w:val="right"/>
              <w:rPr>
                <w:rFonts w:cs="Arial"/>
                <w:sz w:val="18"/>
                <w:szCs w:val="18"/>
              </w:rPr>
            </w:pPr>
            <w:r w:rsidRPr="00D758A1">
              <w:rPr>
                <w:rFonts w:cs="Arial"/>
                <w:sz w:val="18"/>
                <w:szCs w:val="18"/>
              </w:rPr>
              <w:t>17,185,623</w:t>
            </w:r>
          </w:p>
        </w:tc>
      </w:tr>
      <w:tr w:rsidR="00D758A1" w:rsidRPr="00D758A1" w14:paraId="4724333F" w14:textId="77777777" w:rsidTr="00335220">
        <w:tc>
          <w:tcPr>
            <w:tcW w:w="2268" w:type="dxa"/>
            <w:tcBorders>
              <w:top w:val="nil"/>
              <w:left w:val="nil"/>
              <w:bottom w:val="nil"/>
              <w:right w:val="single" w:sz="18" w:space="0" w:color="C00000"/>
            </w:tcBorders>
            <w:shd w:val="clear" w:color="auto" w:fill="auto"/>
            <w:noWrap/>
            <w:vAlign w:val="center"/>
          </w:tcPr>
          <w:p w14:paraId="23E60A56" w14:textId="77777777" w:rsidR="00D758A1" w:rsidRPr="00C935A5" w:rsidRDefault="00D758A1" w:rsidP="00D758A1">
            <w:pPr>
              <w:spacing w:before="40" w:after="40"/>
              <w:rPr>
                <w:rFonts w:cs="Arial"/>
                <w:sz w:val="18"/>
                <w:szCs w:val="18"/>
              </w:rPr>
            </w:pPr>
            <w:r w:rsidRPr="00C935A5">
              <w:rPr>
                <w:rFonts w:cs="Arial"/>
                <w:sz w:val="18"/>
                <w:szCs w:val="18"/>
              </w:rPr>
              <w:t>Horsham RC</w:t>
            </w:r>
          </w:p>
        </w:tc>
        <w:tc>
          <w:tcPr>
            <w:tcW w:w="1361" w:type="dxa"/>
            <w:tcBorders>
              <w:top w:val="nil"/>
              <w:left w:val="single" w:sz="18" w:space="0" w:color="C00000"/>
              <w:bottom w:val="nil"/>
              <w:right w:val="nil"/>
            </w:tcBorders>
            <w:shd w:val="clear" w:color="auto" w:fill="auto"/>
            <w:noWrap/>
          </w:tcPr>
          <w:p w14:paraId="4B275A6F" w14:textId="25F2E28B" w:rsidR="00D758A1" w:rsidRPr="00C935A5" w:rsidRDefault="00D758A1" w:rsidP="00D758A1">
            <w:pPr>
              <w:spacing w:before="40" w:after="20"/>
              <w:jc w:val="right"/>
              <w:rPr>
                <w:rFonts w:cs="Arial"/>
                <w:sz w:val="18"/>
                <w:szCs w:val="18"/>
              </w:rPr>
            </w:pPr>
            <w:r w:rsidRPr="00D758A1">
              <w:rPr>
                <w:rFonts w:cs="Arial"/>
                <w:sz w:val="18"/>
                <w:szCs w:val="18"/>
              </w:rPr>
              <w:t>1,529,159</w:t>
            </w:r>
          </w:p>
        </w:tc>
        <w:tc>
          <w:tcPr>
            <w:tcW w:w="1361" w:type="dxa"/>
            <w:tcBorders>
              <w:top w:val="nil"/>
              <w:left w:val="nil"/>
              <w:bottom w:val="nil"/>
              <w:right w:val="nil"/>
            </w:tcBorders>
            <w:shd w:val="clear" w:color="auto" w:fill="auto"/>
            <w:noWrap/>
          </w:tcPr>
          <w:p w14:paraId="3FC54252" w14:textId="71E9BD8B" w:rsidR="00D758A1" w:rsidRPr="00C935A5" w:rsidRDefault="00D758A1" w:rsidP="00D758A1">
            <w:pPr>
              <w:spacing w:before="40" w:after="20"/>
              <w:jc w:val="right"/>
              <w:rPr>
                <w:rFonts w:cs="Arial"/>
                <w:sz w:val="18"/>
                <w:szCs w:val="18"/>
              </w:rPr>
            </w:pPr>
            <w:r w:rsidRPr="00D758A1">
              <w:rPr>
                <w:rFonts w:cs="Arial"/>
                <w:sz w:val="18"/>
                <w:szCs w:val="18"/>
              </w:rPr>
              <w:t>2,207,936</w:t>
            </w:r>
          </w:p>
        </w:tc>
        <w:tc>
          <w:tcPr>
            <w:tcW w:w="1361" w:type="dxa"/>
            <w:tcBorders>
              <w:top w:val="nil"/>
              <w:left w:val="nil"/>
              <w:bottom w:val="nil"/>
              <w:right w:val="nil"/>
            </w:tcBorders>
            <w:shd w:val="clear" w:color="auto" w:fill="auto"/>
            <w:noWrap/>
          </w:tcPr>
          <w:p w14:paraId="0D8E1025" w14:textId="2F196F8A" w:rsidR="00D758A1" w:rsidRPr="00C935A5" w:rsidRDefault="00D758A1" w:rsidP="00D758A1">
            <w:pPr>
              <w:spacing w:before="40" w:after="20"/>
              <w:jc w:val="right"/>
              <w:rPr>
                <w:rFonts w:cs="Arial"/>
                <w:sz w:val="18"/>
                <w:szCs w:val="18"/>
              </w:rPr>
            </w:pPr>
            <w:r w:rsidRPr="00D758A1">
              <w:rPr>
                <w:rFonts w:cs="Arial"/>
                <w:sz w:val="18"/>
                <w:szCs w:val="18"/>
              </w:rPr>
              <w:t>1,096,156</w:t>
            </w:r>
          </w:p>
        </w:tc>
        <w:tc>
          <w:tcPr>
            <w:tcW w:w="1361" w:type="dxa"/>
            <w:tcBorders>
              <w:top w:val="nil"/>
              <w:left w:val="nil"/>
              <w:bottom w:val="nil"/>
              <w:right w:val="nil"/>
            </w:tcBorders>
          </w:tcPr>
          <w:p w14:paraId="1E0E1271" w14:textId="7DD8C64A" w:rsidR="00D758A1" w:rsidRPr="00C935A5" w:rsidRDefault="00D758A1" w:rsidP="00D758A1">
            <w:pPr>
              <w:spacing w:before="40" w:after="20"/>
              <w:jc w:val="right"/>
              <w:rPr>
                <w:rFonts w:cs="Arial"/>
                <w:sz w:val="18"/>
                <w:szCs w:val="18"/>
              </w:rPr>
            </w:pPr>
            <w:r w:rsidRPr="00D758A1">
              <w:rPr>
                <w:rFonts w:cs="Arial"/>
                <w:sz w:val="18"/>
                <w:szCs w:val="18"/>
              </w:rPr>
              <w:t>8,017,254</w:t>
            </w:r>
          </w:p>
        </w:tc>
        <w:tc>
          <w:tcPr>
            <w:tcW w:w="1361" w:type="dxa"/>
            <w:tcBorders>
              <w:top w:val="nil"/>
              <w:left w:val="nil"/>
              <w:bottom w:val="nil"/>
              <w:right w:val="nil"/>
            </w:tcBorders>
            <w:shd w:val="clear" w:color="auto" w:fill="auto"/>
            <w:noWrap/>
          </w:tcPr>
          <w:p w14:paraId="1CE638F8" w14:textId="003BF7D4" w:rsidR="00D758A1" w:rsidRPr="00C935A5" w:rsidRDefault="00D758A1" w:rsidP="00D758A1">
            <w:pPr>
              <w:spacing w:before="40" w:after="20"/>
              <w:jc w:val="right"/>
              <w:rPr>
                <w:rFonts w:cs="Arial"/>
                <w:sz w:val="18"/>
                <w:szCs w:val="18"/>
              </w:rPr>
            </w:pPr>
            <w:r w:rsidRPr="00D758A1">
              <w:rPr>
                <w:rFonts w:cs="Arial"/>
                <w:sz w:val="18"/>
                <w:szCs w:val="18"/>
              </w:rPr>
              <w:t>5,171,765</w:t>
            </w:r>
          </w:p>
        </w:tc>
      </w:tr>
      <w:tr w:rsidR="00D758A1" w:rsidRPr="00D758A1" w14:paraId="708AAFC3" w14:textId="77777777" w:rsidTr="00335220">
        <w:tc>
          <w:tcPr>
            <w:tcW w:w="2268" w:type="dxa"/>
            <w:tcBorders>
              <w:top w:val="nil"/>
              <w:left w:val="nil"/>
              <w:bottom w:val="nil"/>
              <w:right w:val="single" w:sz="18" w:space="0" w:color="C00000"/>
            </w:tcBorders>
            <w:shd w:val="clear" w:color="auto" w:fill="auto"/>
            <w:noWrap/>
            <w:vAlign w:val="center"/>
          </w:tcPr>
          <w:p w14:paraId="52CED7B8" w14:textId="77777777" w:rsidR="00D758A1" w:rsidRPr="00C935A5" w:rsidRDefault="00D758A1" w:rsidP="00D758A1">
            <w:pPr>
              <w:spacing w:before="40" w:after="40"/>
              <w:rPr>
                <w:rFonts w:cs="Arial"/>
                <w:sz w:val="18"/>
                <w:szCs w:val="18"/>
              </w:rPr>
            </w:pPr>
            <w:r w:rsidRPr="00C935A5">
              <w:rPr>
                <w:rFonts w:cs="Arial"/>
                <w:sz w:val="18"/>
                <w:szCs w:val="18"/>
              </w:rPr>
              <w:t>Hume C</w:t>
            </w:r>
          </w:p>
        </w:tc>
        <w:tc>
          <w:tcPr>
            <w:tcW w:w="1361" w:type="dxa"/>
            <w:tcBorders>
              <w:top w:val="nil"/>
              <w:left w:val="single" w:sz="18" w:space="0" w:color="C00000"/>
              <w:bottom w:val="nil"/>
              <w:right w:val="nil"/>
            </w:tcBorders>
            <w:shd w:val="clear" w:color="auto" w:fill="auto"/>
            <w:noWrap/>
          </w:tcPr>
          <w:p w14:paraId="643693E5" w14:textId="179F25B5" w:rsidR="00D758A1" w:rsidRPr="00C935A5" w:rsidRDefault="00D758A1" w:rsidP="00D758A1">
            <w:pPr>
              <w:spacing w:before="40" w:after="20"/>
              <w:jc w:val="right"/>
              <w:rPr>
                <w:rFonts w:cs="Arial"/>
                <w:sz w:val="18"/>
                <w:szCs w:val="18"/>
              </w:rPr>
            </w:pPr>
            <w:r w:rsidRPr="00D758A1">
              <w:rPr>
                <w:rFonts w:cs="Arial"/>
                <w:sz w:val="18"/>
                <w:szCs w:val="18"/>
              </w:rPr>
              <w:t>16,931,422</w:t>
            </w:r>
          </w:p>
        </w:tc>
        <w:tc>
          <w:tcPr>
            <w:tcW w:w="1361" w:type="dxa"/>
            <w:tcBorders>
              <w:top w:val="nil"/>
              <w:left w:val="nil"/>
              <w:bottom w:val="nil"/>
              <w:right w:val="nil"/>
            </w:tcBorders>
            <w:shd w:val="clear" w:color="auto" w:fill="auto"/>
            <w:noWrap/>
          </w:tcPr>
          <w:p w14:paraId="1CD4A12B" w14:textId="4F76523E" w:rsidR="00D758A1" w:rsidRPr="00C935A5" w:rsidRDefault="00D758A1" w:rsidP="00D758A1">
            <w:pPr>
              <w:spacing w:before="40" w:after="20"/>
              <w:jc w:val="right"/>
              <w:rPr>
                <w:rFonts w:cs="Arial"/>
                <w:sz w:val="18"/>
                <w:szCs w:val="18"/>
              </w:rPr>
            </w:pPr>
            <w:r w:rsidRPr="00D758A1">
              <w:rPr>
                <w:rFonts w:cs="Arial"/>
                <w:sz w:val="18"/>
                <w:szCs w:val="18"/>
              </w:rPr>
              <w:t>32,811,244</w:t>
            </w:r>
          </w:p>
        </w:tc>
        <w:tc>
          <w:tcPr>
            <w:tcW w:w="1361" w:type="dxa"/>
            <w:tcBorders>
              <w:top w:val="nil"/>
              <w:left w:val="nil"/>
              <w:bottom w:val="nil"/>
              <w:right w:val="nil"/>
            </w:tcBorders>
            <w:shd w:val="clear" w:color="auto" w:fill="auto"/>
            <w:noWrap/>
          </w:tcPr>
          <w:p w14:paraId="2437B475" w14:textId="093DF34B" w:rsidR="00D758A1" w:rsidRPr="00C935A5" w:rsidRDefault="00D758A1" w:rsidP="00D758A1">
            <w:pPr>
              <w:spacing w:before="40" w:after="20"/>
              <w:jc w:val="right"/>
              <w:rPr>
                <w:rFonts w:cs="Arial"/>
                <w:sz w:val="18"/>
                <w:szCs w:val="18"/>
              </w:rPr>
            </w:pPr>
            <w:r w:rsidRPr="00D758A1">
              <w:rPr>
                <w:rFonts w:cs="Arial"/>
                <w:sz w:val="18"/>
                <w:szCs w:val="18"/>
              </w:rPr>
              <w:t>10,936,637</w:t>
            </w:r>
          </w:p>
        </w:tc>
        <w:tc>
          <w:tcPr>
            <w:tcW w:w="1361" w:type="dxa"/>
            <w:tcBorders>
              <w:top w:val="nil"/>
              <w:left w:val="nil"/>
              <w:bottom w:val="nil"/>
              <w:right w:val="nil"/>
            </w:tcBorders>
          </w:tcPr>
          <w:p w14:paraId="0812AB13" w14:textId="28AB36F9" w:rsidR="00D758A1" w:rsidRPr="00C935A5" w:rsidRDefault="00D758A1" w:rsidP="00D758A1">
            <w:pPr>
              <w:spacing w:before="40" w:after="20"/>
              <w:jc w:val="right"/>
              <w:rPr>
                <w:rFonts w:cs="Arial"/>
                <w:sz w:val="18"/>
                <w:szCs w:val="18"/>
              </w:rPr>
            </w:pPr>
            <w:r w:rsidRPr="00D758A1">
              <w:rPr>
                <w:rFonts w:cs="Arial"/>
                <w:sz w:val="18"/>
                <w:szCs w:val="18"/>
              </w:rPr>
              <w:t>82,462,729</w:t>
            </w:r>
          </w:p>
        </w:tc>
        <w:tc>
          <w:tcPr>
            <w:tcW w:w="1361" w:type="dxa"/>
            <w:tcBorders>
              <w:top w:val="nil"/>
              <w:left w:val="nil"/>
              <w:bottom w:val="nil"/>
              <w:right w:val="nil"/>
            </w:tcBorders>
            <w:shd w:val="clear" w:color="auto" w:fill="auto"/>
            <w:noWrap/>
          </w:tcPr>
          <w:p w14:paraId="4F399EB7" w14:textId="4B68C72C" w:rsidR="00D758A1" w:rsidRPr="00C935A5" w:rsidRDefault="00D758A1" w:rsidP="00D758A1">
            <w:pPr>
              <w:spacing w:before="40" w:after="20"/>
              <w:jc w:val="right"/>
              <w:rPr>
                <w:rFonts w:cs="Arial"/>
                <w:sz w:val="18"/>
                <w:szCs w:val="18"/>
              </w:rPr>
            </w:pPr>
            <w:r w:rsidRPr="00D758A1">
              <w:rPr>
                <w:rFonts w:cs="Arial"/>
                <w:sz w:val="18"/>
                <w:szCs w:val="18"/>
              </w:rPr>
              <w:t>38,581,013</w:t>
            </w:r>
          </w:p>
        </w:tc>
      </w:tr>
      <w:tr w:rsidR="00D758A1" w:rsidRPr="00D758A1" w14:paraId="284EB099" w14:textId="77777777" w:rsidTr="00335220">
        <w:tc>
          <w:tcPr>
            <w:tcW w:w="2268" w:type="dxa"/>
            <w:tcBorders>
              <w:top w:val="nil"/>
              <w:left w:val="nil"/>
              <w:bottom w:val="nil"/>
              <w:right w:val="single" w:sz="18" w:space="0" w:color="C00000"/>
            </w:tcBorders>
            <w:shd w:val="clear" w:color="auto" w:fill="auto"/>
            <w:noWrap/>
            <w:vAlign w:val="center"/>
          </w:tcPr>
          <w:p w14:paraId="1385D184" w14:textId="77777777" w:rsidR="00D758A1" w:rsidRPr="00C935A5" w:rsidRDefault="00D758A1" w:rsidP="00D758A1">
            <w:pPr>
              <w:spacing w:before="40" w:after="40"/>
              <w:rPr>
                <w:rFonts w:cs="Arial"/>
                <w:sz w:val="18"/>
                <w:szCs w:val="18"/>
              </w:rPr>
            </w:pPr>
            <w:r w:rsidRPr="00C935A5">
              <w:rPr>
                <w:rFonts w:cs="Arial"/>
                <w:sz w:val="18"/>
                <w:szCs w:val="18"/>
              </w:rPr>
              <w:t>Indigo S</w:t>
            </w:r>
          </w:p>
        </w:tc>
        <w:tc>
          <w:tcPr>
            <w:tcW w:w="1361" w:type="dxa"/>
            <w:tcBorders>
              <w:top w:val="nil"/>
              <w:left w:val="single" w:sz="18" w:space="0" w:color="C00000"/>
              <w:bottom w:val="nil"/>
              <w:right w:val="nil"/>
            </w:tcBorders>
            <w:shd w:val="clear" w:color="auto" w:fill="auto"/>
            <w:noWrap/>
          </w:tcPr>
          <w:p w14:paraId="0FC36A3B" w14:textId="0DADBF39" w:rsidR="00D758A1" w:rsidRPr="00C935A5" w:rsidRDefault="00D758A1" w:rsidP="00D758A1">
            <w:pPr>
              <w:spacing w:before="40" w:after="20"/>
              <w:jc w:val="right"/>
              <w:rPr>
                <w:rFonts w:cs="Arial"/>
                <w:sz w:val="18"/>
                <w:szCs w:val="18"/>
              </w:rPr>
            </w:pPr>
            <w:r w:rsidRPr="00D758A1">
              <w:rPr>
                <w:rFonts w:cs="Arial"/>
                <w:sz w:val="18"/>
                <w:szCs w:val="18"/>
              </w:rPr>
              <w:t>1,538,935</w:t>
            </w:r>
          </w:p>
        </w:tc>
        <w:tc>
          <w:tcPr>
            <w:tcW w:w="1361" w:type="dxa"/>
            <w:tcBorders>
              <w:top w:val="nil"/>
              <w:left w:val="nil"/>
              <w:bottom w:val="nil"/>
              <w:right w:val="nil"/>
            </w:tcBorders>
            <w:shd w:val="clear" w:color="auto" w:fill="auto"/>
            <w:noWrap/>
          </w:tcPr>
          <w:p w14:paraId="56CF1287" w14:textId="5D8DB82F" w:rsidR="00D758A1" w:rsidRPr="00C935A5" w:rsidRDefault="00D758A1" w:rsidP="00D758A1">
            <w:pPr>
              <w:spacing w:before="40" w:after="20"/>
              <w:jc w:val="right"/>
              <w:rPr>
                <w:rFonts w:cs="Arial"/>
                <w:sz w:val="18"/>
                <w:szCs w:val="18"/>
              </w:rPr>
            </w:pPr>
            <w:r w:rsidRPr="00D758A1">
              <w:rPr>
                <w:rFonts w:cs="Arial"/>
                <w:sz w:val="18"/>
                <w:szCs w:val="18"/>
              </w:rPr>
              <w:t>1,966,261</w:t>
            </w:r>
          </w:p>
        </w:tc>
        <w:tc>
          <w:tcPr>
            <w:tcW w:w="1361" w:type="dxa"/>
            <w:tcBorders>
              <w:top w:val="nil"/>
              <w:left w:val="nil"/>
              <w:bottom w:val="nil"/>
              <w:right w:val="nil"/>
            </w:tcBorders>
            <w:shd w:val="clear" w:color="auto" w:fill="auto"/>
            <w:noWrap/>
          </w:tcPr>
          <w:p w14:paraId="6106AE9E" w14:textId="20DFD20C" w:rsidR="00D758A1" w:rsidRPr="00C935A5" w:rsidRDefault="00D758A1" w:rsidP="00D758A1">
            <w:pPr>
              <w:spacing w:before="40" w:after="20"/>
              <w:jc w:val="right"/>
              <w:rPr>
                <w:rFonts w:cs="Arial"/>
                <w:sz w:val="18"/>
                <w:szCs w:val="18"/>
              </w:rPr>
            </w:pPr>
            <w:r w:rsidRPr="00D758A1">
              <w:rPr>
                <w:rFonts w:cs="Arial"/>
                <w:sz w:val="18"/>
                <w:szCs w:val="18"/>
              </w:rPr>
              <w:t>1,133,110</w:t>
            </w:r>
          </w:p>
        </w:tc>
        <w:tc>
          <w:tcPr>
            <w:tcW w:w="1361" w:type="dxa"/>
            <w:tcBorders>
              <w:top w:val="nil"/>
              <w:left w:val="nil"/>
              <w:bottom w:val="nil"/>
              <w:right w:val="nil"/>
            </w:tcBorders>
          </w:tcPr>
          <w:p w14:paraId="5865BA9D" w14:textId="4589CA36" w:rsidR="00D758A1" w:rsidRPr="00C935A5" w:rsidRDefault="00D758A1" w:rsidP="00D758A1">
            <w:pPr>
              <w:spacing w:before="40" w:after="20"/>
              <w:jc w:val="right"/>
              <w:rPr>
                <w:rFonts w:cs="Arial"/>
                <w:sz w:val="18"/>
                <w:szCs w:val="18"/>
              </w:rPr>
            </w:pPr>
            <w:r w:rsidRPr="00D758A1">
              <w:rPr>
                <w:rFonts w:cs="Arial"/>
                <w:sz w:val="18"/>
                <w:szCs w:val="18"/>
              </w:rPr>
              <w:t>6,479,640</w:t>
            </w:r>
          </w:p>
        </w:tc>
        <w:tc>
          <w:tcPr>
            <w:tcW w:w="1361" w:type="dxa"/>
            <w:tcBorders>
              <w:top w:val="nil"/>
              <w:left w:val="nil"/>
              <w:bottom w:val="nil"/>
              <w:right w:val="nil"/>
            </w:tcBorders>
            <w:shd w:val="clear" w:color="auto" w:fill="auto"/>
            <w:noWrap/>
          </w:tcPr>
          <w:p w14:paraId="51B5035C" w14:textId="521F47C4" w:rsidR="00D758A1" w:rsidRPr="00C935A5" w:rsidRDefault="00D758A1" w:rsidP="00D758A1">
            <w:pPr>
              <w:spacing w:before="40" w:after="20"/>
              <w:jc w:val="right"/>
              <w:rPr>
                <w:rFonts w:cs="Arial"/>
                <w:sz w:val="18"/>
                <w:szCs w:val="18"/>
              </w:rPr>
            </w:pPr>
            <w:r w:rsidRPr="00D758A1">
              <w:rPr>
                <w:rFonts w:cs="Arial"/>
                <w:sz w:val="18"/>
                <w:szCs w:val="18"/>
              </w:rPr>
              <w:t>4,885,243</w:t>
            </w:r>
          </w:p>
        </w:tc>
      </w:tr>
      <w:tr w:rsidR="00D758A1" w:rsidRPr="00D758A1" w14:paraId="7D79FED1" w14:textId="77777777" w:rsidTr="00335220">
        <w:tc>
          <w:tcPr>
            <w:tcW w:w="2268" w:type="dxa"/>
            <w:tcBorders>
              <w:top w:val="nil"/>
              <w:left w:val="nil"/>
              <w:bottom w:val="nil"/>
              <w:right w:val="single" w:sz="18" w:space="0" w:color="C00000"/>
            </w:tcBorders>
            <w:shd w:val="clear" w:color="auto" w:fill="auto"/>
            <w:noWrap/>
            <w:vAlign w:val="center"/>
          </w:tcPr>
          <w:p w14:paraId="6DD99EB1" w14:textId="77777777" w:rsidR="00D758A1" w:rsidRPr="00C935A5" w:rsidRDefault="00D758A1" w:rsidP="00D758A1">
            <w:pPr>
              <w:spacing w:before="40" w:after="40"/>
              <w:rPr>
                <w:rFonts w:cs="Arial"/>
                <w:sz w:val="18"/>
                <w:szCs w:val="18"/>
              </w:rPr>
            </w:pPr>
            <w:r w:rsidRPr="00C935A5">
              <w:rPr>
                <w:rFonts w:cs="Arial"/>
                <w:sz w:val="18"/>
                <w:szCs w:val="18"/>
              </w:rPr>
              <w:t>Kingston C</w:t>
            </w:r>
          </w:p>
        </w:tc>
        <w:tc>
          <w:tcPr>
            <w:tcW w:w="1361" w:type="dxa"/>
            <w:tcBorders>
              <w:top w:val="nil"/>
              <w:left w:val="single" w:sz="18" w:space="0" w:color="C00000"/>
              <w:bottom w:val="nil"/>
              <w:right w:val="nil"/>
            </w:tcBorders>
            <w:shd w:val="clear" w:color="auto" w:fill="auto"/>
            <w:noWrap/>
          </w:tcPr>
          <w:p w14:paraId="50A9E695" w14:textId="1511155B" w:rsidR="00D758A1" w:rsidRPr="00C935A5" w:rsidRDefault="00D758A1" w:rsidP="00D758A1">
            <w:pPr>
              <w:spacing w:before="40" w:after="20"/>
              <w:jc w:val="right"/>
              <w:rPr>
                <w:rFonts w:cs="Arial"/>
                <w:sz w:val="18"/>
                <w:szCs w:val="18"/>
              </w:rPr>
            </w:pPr>
            <w:r w:rsidRPr="00D758A1">
              <w:rPr>
                <w:rFonts w:cs="Arial"/>
                <w:sz w:val="18"/>
                <w:szCs w:val="18"/>
              </w:rPr>
              <w:t>9,989,933</w:t>
            </w:r>
          </w:p>
        </w:tc>
        <w:tc>
          <w:tcPr>
            <w:tcW w:w="1361" w:type="dxa"/>
            <w:tcBorders>
              <w:top w:val="nil"/>
              <w:left w:val="nil"/>
              <w:bottom w:val="nil"/>
              <w:right w:val="nil"/>
            </w:tcBorders>
            <w:shd w:val="clear" w:color="auto" w:fill="auto"/>
            <w:noWrap/>
          </w:tcPr>
          <w:p w14:paraId="20FFCCC1" w14:textId="4B6CEDCB" w:rsidR="00D758A1" w:rsidRPr="00C935A5" w:rsidRDefault="00D758A1" w:rsidP="00D758A1">
            <w:pPr>
              <w:spacing w:before="40" w:after="20"/>
              <w:jc w:val="right"/>
              <w:rPr>
                <w:rFonts w:cs="Arial"/>
                <w:sz w:val="18"/>
                <w:szCs w:val="18"/>
              </w:rPr>
            </w:pPr>
            <w:r w:rsidRPr="00D758A1">
              <w:rPr>
                <w:rFonts w:cs="Arial"/>
                <w:sz w:val="18"/>
                <w:szCs w:val="18"/>
              </w:rPr>
              <w:t>14,880,829</w:t>
            </w:r>
          </w:p>
        </w:tc>
        <w:tc>
          <w:tcPr>
            <w:tcW w:w="1361" w:type="dxa"/>
            <w:tcBorders>
              <w:top w:val="nil"/>
              <w:left w:val="nil"/>
              <w:bottom w:val="nil"/>
              <w:right w:val="nil"/>
            </w:tcBorders>
            <w:shd w:val="clear" w:color="auto" w:fill="auto"/>
            <w:noWrap/>
          </w:tcPr>
          <w:p w14:paraId="105ECDCD" w14:textId="2CEB6541" w:rsidR="00D758A1" w:rsidRPr="00C935A5" w:rsidRDefault="00D758A1" w:rsidP="00D758A1">
            <w:pPr>
              <w:spacing w:before="40" w:after="20"/>
              <w:jc w:val="right"/>
              <w:rPr>
                <w:rFonts w:cs="Arial"/>
                <w:sz w:val="18"/>
                <w:szCs w:val="18"/>
              </w:rPr>
            </w:pPr>
            <w:r w:rsidRPr="00D758A1">
              <w:rPr>
                <w:rFonts w:cs="Arial"/>
                <w:sz w:val="18"/>
                <w:szCs w:val="18"/>
              </w:rPr>
              <w:t>6,232,476</w:t>
            </w:r>
          </w:p>
        </w:tc>
        <w:tc>
          <w:tcPr>
            <w:tcW w:w="1361" w:type="dxa"/>
            <w:tcBorders>
              <w:top w:val="nil"/>
              <w:left w:val="nil"/>
              <w:bottom w:val="nil"/>
              <w:right w:val="nil"/>
            </w:tcBorders>
          </w:tcPr>
          <w:p w14:paraId="2009E21A" w14:textId="5D9846A7" w:rsidR="00D758A1" w:rsidRPr="00C935A5" w:rsidRDefault="00D758A1" w:rsidP="00D758A1">
            <w:pPr>
              <w:spacing w:before="40" w:after="20"/>
              <w:jc w:val="right"/>
              <w:rPr>
                <w:rFonts w:cs="Arial"/>
                <w:sz w:val="18"/>
                <w:szCs w:val="18"/>
              </w:rPr>
            </w:pPr>
            <w:r w:rsidRPr="00D758A1">
              <w:rPr>
                <w:rFonts w:cs="Arial"/>
                <w:sz w:val="18"/>
                <w:szCs w:val="18"/>
              </w:rPr>
              <w:t>53,663,150</w:t>
            </w:r>
          </w:p>
        </w:tc>
        <w:tc>
          <w:tcPr>
            <w:tcW w:w="1361" w:type="dxa"/>
            <w:tcBorders>
              <w:top w:val="nil"/>
              <w:left w:val="nil"/>
              <w:bottom w:val="nil"/>
              <w:right w:val="nil"/>
            </w:tcBorders>
            <w:shd w:val="clear" w:color="auto" w:fill="auto"/>
            <w:noWrap/>
          </w:tcPr>
          <w:p w14:paraId="3633D4DD" w14:textId="35DB5EEB" w:rsidR="00D758A1" w:rsidRPr="00C935A5" w:rsidRDefault="00D758A1" w:rsidP="00D758A1">
            <w:pPr>
              <w:spacing w:before="40" w:after="20"/>
              <w:jc w:val="right"/>
              <w:rPr>
                <w:rFonts w:cs="Arial"/>
                <w:sz w:val="18"/>
                <w:szCs w:val="18"/>
              </w:rPr>
            </w:pPr>
            <w:r w:rsidRPr="00D758A1">
              <w:rPr>
                <w:rFonts w:cs="Arial"/>
                <w:sz w:val="18"/>
                <w:szCs w:val="18"/>
              </w:rPr>
              <w:t>29,434,079</w:t>
            </w:r>
          </w:p>
        </w:tc>
      </w:tr>
      <w:tr w:rsidR="00D758A1" w:rsidRPr="00D758A1" w14:paraId="18C09314" w14:textId="77777777" w:rsidTr="00335220">
        <w:tc>
          <w:tcPr>
            <w:tcW w:w="2268" w:type="dxa"/>
            <w:tcBorders>
              <w:top w:val="nil"/>
              <w:left w:val="nil"/>
              <w:bottom w:val="nil"/>
              <w:right w:val="single" w:sz="18" w:space="0" w:color="C00000"/>
            </w:tcBorders>
            <w:shd w:val="clear" w:color="auto" w:fill="auto"/>
            <w:noWrap/>
            <w:vAlign w:val="center"/>
          </w:tcPr>
          <w:p w14:paraId="4C31A4A4" w14:textId="77777777" w:rsidR="00D758A1" w:rsidRPr="00C935A5" w:rsidRDefault="00D758A1" w:rsidP="00D758A1">
            <w:pPr>
              <w:spacing w:before="40" w:after="40"/>
              <w:rPr>
                <w:rFonts w:cs="Arial"/>
                <w:sz w:val="18"/>
                <w:szCs w:val="18"/>
              </w:rPr>
            </w:pPr>
            <w:r w:rsidRPr="00C935A5">
              <w:rPr>
                <w:rFonts w:cs="Arial"/>
                <w:sz w:val="18"/>
                <w:szCs w:val="18"/>
              </w:rPr>
              <w:t>Knox C</w:t>
            </w:r>
          </w:p>
        </w:tc>
        <w:tc>
          <w:tcPr>
            <w:tcW w:w="1361" w:type="dxa"/>
            <w:tcBorders>
              <w:top w:val="nil"/>
              <w:left w:val="single" w:sz="18" w:space="0" w:color="C00000"/>
              <w:bottom w:val="nil"/>
              <w:right w:val="nil"/>
            </w:tcBorders>
            <w:shd w:val="clear" w:color="auto" w:fill="auto"/>
            <w:noWrap/>
          </w:tcPr>
          <w:p w14:paraId="27860637" w14:textId="3BD52694" w:rsidR="00D758A1" w:rsidRPr="00C935A5" w:rsidRDefault="00D758A1" w:rsidP="00D758A1">
            <w:pPr>
              <w:spacing w:before="40" w:after="20"/>
              <w:jc w:val="right"/>
              <w:rPr>
                <w:rFonts w:cs="Arial"/>
                <w:sz w:val="18"/>
                <w:szCs w:val="18"/>
              </w:rPr>
            </w:pPr>
            <w:r w:rsidRPr="00D758A1">
              <w:rPr>
                <w:rFonts w:cs="Arial"/>
                <w:sz w:val="18"/>
                <w:szCs w:val="18"/>
              </w:rPr>
              <w:t>10,105,603</w:t>
            </w:r>
          </w:p>
        </w:tc>
        <w:tc>
          <w:tcPr>
            <w:tcW w:w="1361" w:type="dxa"/>
            <w:tcBorders>
              <w:top w:val="nil"/>
              <w:left w:val="nil"/>
              <w:bottom w:val="nil"/>
              <w:right w:val="nil"/>
            </w:tcBorders>
            <w:shd w:val="clear" w:color="auto" w:fill="auto"/>
            <w:noWrap/>
          </w:tcPr>
          <w:p w14:paraId="5BA92F44" w14:textId="7B35C0FF" w:rsidR="00D758A1" w:rsidRPr="00C935A5" w:rsidRDefault="00D758A1" w:rsidP="00D758A1">
            <w:pPr>
              <w:spacing w:before="40" w:after="20"/>
              <w:jc w:val="right"/>
              <w:rPr>
                <w:rFonts w:cs="Arial"/>
                <w:sz w:val="18"/>
                <w:szCs w:val="18"/>
              </w:rPr>
            </w:pPr>
            <w:r w:rsidRPr="00D758A1">
              <w:rPr>
                <w:rFonts w:cs="Arial"/>
                <w:sz w:val="18"/>
                <w:szCs w:val="18"/>
              </w:rPr>
              <w:t>15,066,657</w:t>
            </w:r>
          </w:p>
        </w:tc>
        <w:tc>
          <w:tcPr>
            <w:tcW w:w="1361" w:type="dxa"/>
            <w:tcBorders>
              <w:top w:val="nil"/>
              <w:left w:val="nil"/>
              <w:bottom w:val="nil"/>
              <w:right w:val="nil"/>
            </w:tcBorders>
            <w:shd w:val="clear" w:color="auto" w:fill="auto"/>
            <w:noWrap/>
          </w:tcPr>
          <w:p w14:paraId="048721E4" w14:textId="5839F08B" w:rsidR="00D758A1" w:rsidRPr="00C935A5" w:rsidRDefault="00D758A1" w:rsidP="00D758A1">
            <w:pPr>
              <w:spacing w:before="40" w:after="20"/>
              <w:jc w:val="right"/>
              <w:rPr>
                <w:rFonts w:cs="Arial"/>
                <w:sz w:val="18"/>
                <w:szCs w:val="18"/>
              </w:rPr>
            </w:pPr>
            <w:r w:rsidRPr="00D758A1">
              <w:rPr>
                <w:rFonts w:cs="Arial"/>
                <w:sz w:val="18"/>
                <w:szCs w:val="18"/>
              </w:rPr>
              <w:t>6,353,480</w:t>
            </w:r>
          </w:p>
        </w:tc>
        <w:tc>
          <w:tcPr>
            <w:tcW w:w="1361" w:type="dxa"/>
            <w:tcBorders>
              <w:top w:val="nil"/>
              <w:left w:val="nil"/>
              <w:bottom w:val="nil"/>
              <w:right w:val="nil"/>
            </w:tcBorders>
          </w:tcPr>
          <w:p w14:paraId="4F2BE7AB" w14:textId="41CDF2B7" w:rsidR="00D758A1" w:rsidRPr="00C935A5" w:rsidRDefault="00D758A1" w:rsidP="00D758A1">
            <w:pPr>
              <w:spacing w:before="40" w:after="20"/>
              <w:jc w:val="right"/>
              <w:rPr>
                <w:rFonts w:cs="Arial"/>
                <w:sz w:val="18"/>
                <w:szCs w:val="18"/>
              </w:rPr>
            </w:pPr>
            <w:r w:rsidRPr="00D758A1">
              <w:rPr>
                <w:rFonts w:cs="Arial"/>
                <w:sz w:val="18"/>
                <w:szCs w:val="18"/>
              </w:rPr>
              <w:t>52,270,273</w:t>
            </w:r>
          </w:p>
        </w:tc>
        <w:tc>
          <w:tcPr>
            <w:tcW w:w="1361" w:type="dxa"/>
            <w:tcBorders>
              <w:top w:val="nil"/>
              <w:left w:val="nil"/>
              <w:bottom w:val="nil"/>
              <w:right w:val="nil"/>
            </w:tcBorders>
            <w:shd w:val="clear" w:color="auto" w:fill="auto"/>
            <w:noWrap/>
          </w:tcPr>
          <w:p w14:paraId="62635BAB" w14:textId="14E537BE" w:rsidR="00D758A1" w:rsidRPr="00C935A5" w:rsidRDefault="00D758A1" w:rsidP="00D758A1">
            <w:pPr>
              <w:spacing w:before="40" w:after="20"/>
              <w:jc w:val="right"/>
              <w:rPr>
                <w:rFonts w:cs="Arial"/>
                <w:sz w:val="18"/>
                <w:szCs w:val="18"/>
              </w:rPr>
            </w:pPr>
            <w:r w:rsidRPr="00D758A1">
              <w:rPr>
                <w:rFonts w:cs="Arial"/>
                <w:sz w:val="18"/>
                <w:szCs w:val="18"/>
              </w:rPr>
              <w:t>27,065,878</w:t>
            </w:r>
          </w:p>
        </w:tc>
      </w:tr>
      <w:tr w:rsidR="00D758A1" w:rsidRPr="00D758A1" w14:paraId="42466413" w14:textId="77777777" w:rsidTr="00335220">
        <w:tc>
          <w:tcPr>
            <w:tcW w:w="2268" w:type="dxa"/>
            <w:tcBorders>
              <w:top w:val="nil"/>
              <w:left w:val="nil"/>
              <w:bottom w:val="nil"/>
              <w:right w:val="single" w:sz="18" w:space="0" w:color="C00000"/>
            </w:tcBorders>
            <w:shd w:val="clear" w:color="auto" w:fill="auto"/>
            <w:noWrap/>
            <w:vAlign w:val="center"/>
          </w:tcPr>
          <w:p w14:paraId="2ED72595" w14:textId="77777777" w:rsidR="00D758A1" w:rsidRPr="00C935A5" w:rsidRDefault="00D758A1" w:rsidP="00D758A1">
            <w:pPr>
              <w:spacing w:before="40" w:after="40"/>
              <w:rPr>
                <w:rFonts w:cs="Arial"/>
                <w:sz w:val="18"/>
                <w:szCs w:val="18"/>
              </w:rPr>
            </w:pPr>
            <w:r w:rsidRPr="00C935A5">
              <w:rPr>
                <w:rFonts w:cs="Arial"/>
                <w:sz w:val="18"/>
                <w:szCs w:val="18"/>
              </w:rPr>
              <w:t>Latrobe C</w:t>
            </w:r>
          </w:p>
        </w:tc>
        <w:tc>
          <w:tcPr>
            <w:tcW w:w="1361" w:type="dxa"/>
            <w:tcBorders>
              <w:top w:val="nil"/>
              <w:left w:val="single" w:sz="18" w:space="0" w:color="C00000"/>
              <w:bottom w:val="nil"/>
              <w:right w:val="nil"/>
            </w:tcBorders>
            <w:shd w:val="clear" w:color="auto" w:fill="auto"/>
            <w:noWrap/>
          </w:tcPr>
          <w:p w14:paraId="0EC98B44" w14:textId="38981EA9" w:rsidR="00D758A1" w:rsidRPr="00C935A5" w:rsidRDefault="00D758A1" w:rsidP="00D758A1">
            <w:pPr>
              <w:spacing w:before="40" w:after="20"/>
              <w:jc w:val="right"/>
              <w:rPr>
                <w:rFonts w:cs="Arial"/>
                <w:sz w:val="18"/>
                <w:szCs w:val="18"/>
              </w:rPr>
            </w:pPr>
            <w:r w:rsidRPr="00D758A1">
              <w:rPr>
                <w:rFonts w:cs="Arial"/>
                <w:sz w:val="18"/>
                <w:szCs w:val="18"/>
              </w:rPr>
              <w:t>5,610,127</w:t>
            </w:r>
          </w:p>
        </w:tc>
        <w:tc>
          <w:tcPr>
            <w:tcW w:w="1361" w:type="dxa"/>
            <w:tcBorders>
              <w:top w:val="nil"/>
              <w:left w:val="nil"/>
              <w:bottom w:val="nil"/>
              <w:right w:val="nil"/>
            </w:tcBorders>
            <w:shd w:val="clear" w:color="auto" w:fill="auto"/>
            <w:noWrap/>
          </w:tcPr>
          <w:p w14:paraId="64F063C7" w14:textId="3EDCFA6F" w:rsidR="00D758A1" w:rsidRPr="00C935A5" w:rsidRDefault="00D758A1" w:rsidP="00D758A1">
            <w:pPr>
              <w:spacing w:before="40" w:after="20"/>
              <w:jc w:val="right"/>
              <w:rPr>
                <w:rFonts w:cs="Arial"/>
                <w:sz w:val="18"/>
                <w:szCs w:val="18"/>
              </w:rPr>
            </w:pPr>
            <w:r w:rsidRPr="00D758A1">
              <w:rPr>
                <w:rFonts w:cs="Arial"/>
                <w:sz w:val="18"/>
                <w:szCs w:val="18"/>
              </w:rPr>
              <w:t>9,427,545</w:t>
            </w:r>
          </w:p>
        </w:tc>
        <w:tc>
          <w:tcPr>
            <w:tcW w:w="1361" w:type="dxa"/>
            <w:tcBorders>
              <w:top w:val="nil"/>
              <w:left w:val="nil"/>
              <w:bottom w:val="nil"/>
              <w:right w:val="nil"/>
            </w:tcBorders>
            <w:shd w:val="clear" w:color="auto" w:fill="auto"/>
            <w:noWrap/>
          </w:tcPr>
          <w:p w14:paraId="7530AC58" w14:textId="3E804147" w:rsidR="00D758A1" w:rsidRPr="00C935A5" w:rsidRDefault="00D758A1" w:rsidP="00D758A1">
            <w:pPr>
              <w:spacing w:before="40" w:after="20"/>
              <w:jc w:val="right"/>
              <w:rPr>
                <w:rFonts w:cs="Arial"/>
                <w:sz w:val="18"/>
                <w:szCs w:val="18"/>
              </w:rPr>
            </w:pPr>
            <w:r w:rsidRPr="00D758A1">
              <w:rPr>
                <w:rFonts w:cs="Arial"/>
                <w:sz w:val="18"/>
                <w:szCs w:val="18"/>
              </w:rPr>
              <w:t>5,585,090</w:t>
            </w:r>
          </w:p>
        </w:tc>
        <w:tc>
          <w:tcPr>
            <w:tcW w:w="1361" w:type="dxa"/>
            <w:tcBorders>
              <w:top w:val="nil"/>
              <w:left w:val="nil"/>
              <w:bottom w:val="nil"/>
              <w:right w:val="nil"/>
            </w:tcBorders>
          </w:tcPr>
          <w:p w14:paraId="6750B11D" w14:textId="5955092C" w:rsidR="00D758A1" w:rsidRPr="00C935A5" w:rsidRDefault="00D758A1" w:rsidP="00D758A1">
            <w:pPr>
              <w:spacing w:before="40" w:after="20"/>
              <w:jc w:val="right"/>
              <w:rPr>
                <w:rFonts w:cs="Arial"/>
                <w:sz w:val="18"/>
                <w:szCs w:val="18"/>
              </w:rPr>
            </w:pPr>
            <w:r w:rsidRPr="00D758A1">
              <w:rPr>
                <w:rFonts w:cs="Arial"/>
                <w:sz w:val="18"/>
                <w:szCs w:val="18"/>
              </w:rPr>
              <w:t>31,140,573</w:t>
            </w:r>
          </w:p>
        </w:tc>
        <w:tc>
          <w:tcPr>
            <w:tcW w:w="1361" w:type="dxa"/>
            <w:tcBorders>
              <w:top w:val="nil"/>
              <w:left w:val="nil"/>
              <w:bottom w:val="nil"/>
              <w:right w:val="nil"/>
            </w:tcBorders>
            <w:shd w:val="clear" w:color="auto" w:fill="auto"/>
            <w:noWrap/>
          </w:tcPr>
          <w:p w14:paraId="1DA79D33" w14:textId="2E4DC8A8" w:rsidR="00D758A1" w:rsidRPr="00C935A5" w:rsidRDefault="00D758A1" w:rsidP="00D758A1">
            <w:pPr>
              <w:spacing w:before="40" w:after="20"/>
              <w:jc w:val="right"/>
              <w:rPr>
                <w:rFonts w:cs="Arial"/>
                <w:sz w:val="18"/>
                <w:szCs w:val="18"/>
              </w:rPr>
            </w:pPr>
            <w:r w:rsidRPr="00D758A1">
              <w:rPr>
                <w:rFonts w:cs="Arial"/>
                <w:sz w:val="18"/>
                <w:szCs w:val="18"/>
              </w:rPr>
              <w:t>20,277,835</w:t>
            </w:r>
          </w:p>
        </w:tc>
      </w:tr>
      <w:tr w:rsidR="00D758A1" w:rsidRPr="00D758A1" w14:paraId="30A82356" w14:textId="77777777" w:rsidTr="00335220">
        <w:tc>
          <w:tcPr>
            <w:tcW w:w="2268" w:type="dxa"/>
            <w:tcBorders>
              <w:top w:val="nil"/>
              <w:left w:val="nil"/>
              <w:bottom w:val="nil"/>
              <w:right w:val="single" w:sz="18" w:space="0" w:color="C00000"/>
            </w:tcBorders>
            <w:shd w:val="clear" w:color="auto" w:fill="auto"/>
            <w:noWrap/>
            <w:vAlign w:val="center"/>
          </w:tcPr>
          <w:p w14:paraId="217A0FBC" w14:textId="77777777" w:rsidR="00D758A1" w:rsidRPr="00C935A5" w:rsidRDefault="00D758A1" w:rsidP="00D758A1">
            <w:pPr>
              <w:spacing w:before="40" w:after="40"/>
              <w:rPr>
                <w:rFonts w:cs="Arial"/>
                <w:sz w:val="18"/>
                <w:szCs w:val="18"/>
              </w:rPr>
            </w:pPr>
            <w:r w:rsidRPr="00C935A5">
              <w:rPr>
                <w:rFonts w:cs="Arial"/>
                <w:sz w:val="18"/>
                <w:szCs w:val="18"/>
              </w:rPr>
              <w:t>Loddon S</w:t>
            </w:r>
          </w:p>
        </w:tc>
        <w:tc>
          <w:tcPr>
            <w:tcW w:w="1361" w:type="dxa"/>
            <w:tcBorders>
              <w:top w:val="nil"/>
              <w:left w:val="single" w:sz="18" w:space="0" w:color="C00000"/>
              <w:bottom w:val="nil"/>
              <w:right w:val="nil"/>
            </w:tcBorders>
            <w:shd w:val="clear" w:color="auto" w:fill="auto"/>
            <w:noWrap/>
          </w:tcPr>
          <w:p w14:paraId="62BA692D" w14:textId="7917AF8B" w:rsidR="00D758A1" w:rsidRPr="00C935A5" w:rsidRDefault="00D758A1" w:rsidP="00D758A1">
            <w:pPr>
              <w:spacing w:before="40" w:after="20"/>
              <w:jc w:val="right"/>
              <w:rPr>
                <w:rFonts w:cs="Arial"/>
                <w:sz w:val="18"/>
                <w:szCs w:val="18"/>
              </w:rPr>
            </w:pPr>
            <w:r w:rsidRPr="00D758A1">
              <w:rPr>
                <w:rFonts w:cs="Arial"/>
                <w:sz w:val="18"/>
                <w:szCs w:val="18"/>
              </w:rPr>
              <w:t>1,684,477</w:t>
            </w:r>
          </w:p>
        </w:tc>
        <w:tc>
          <w:tcPr>
            <w:tcW w:w="1361" w:type="dxa"/>
            <w:tcBorders>
              <w:top w:val="nil"/>
              <w:left w:val="nil"/>
              <w:bottom w:val="nil"/>
              <w:right w:val="nil"/>
            </w:tcBorders>
            <w:shd w:val="clear" w:color="auto" w:fill="auto"/>
            <w:noWrap/>
          </w:tcPr>
          <w:p w14:paraId="2461C0EF" w14:textId="1CB65186" w:rsidR="00D758A1" w:rsidRPr="00C935A5" w:rsidRDefault="00D758A1" w:rsidP="00D758A1">
            <w:pPr>
              <w:spacing w:before="40" w:after="20"/>
              <w:jc w:val="right"/>
              <w:rPr>
                <w:rFonts w:cs="Arial"/>
                <w:sz w:val="18"/>
                <w:szCs w:val="18"/>
              </w:rPr>
            </w:pPr>
            <w:r w:rsidRPr="00D758A1">
              <w:rPr>
                <w:rFonts w:cs="Arial"/>
                <w:sz w:val="18"/>
                <w:szCs w:val="18"/>
              </w:rPr>
              <w:t>961,297</w:t>
            </w:r>
          </w:p>
        </w:tc>
        <w:tc>
          <w:tcPr>
            <w:tcW w:w="1361" w:type="dxa"/>
            <w:tcBorders>
              <w:top w:val="nil"/>
              <w:left w:val="nil"/>
              <w:bottom w:val="nil"/>
              <w:right w:val="nil"/>
            </w:tcBorders>
            <w:shd w:val="clear" w:color="auto" w:fill="auto"/>
            <w:noWrap/>
          </w:tcPr>
          <w:p w14:paraId="553365A4" w14:textId="1962360F" w:rsidR="00D758A1" w:rsidRPr="00C935A5" w:rsidRDefault="00D758A1" w:rsidP="00D758A1">
            <w:pPr>
              <w:spacing w:before="40" w:after="20"/>
              <w:jc w:val="right"/>
              <w:rPr>
                <w:rFonts w:cs="Arial"/>
                <w:sz w:val="18"/>
                <w:szCs w:val="18"/>
              </w:rPr>
            </w:pPr>
            <w:r w:rsidRPr="00D758A1">
              <w:rPr>
                <w:rFonts w:cs="Arial"/>
                <w:sz w:val="18"/>
                <w:szCs w:val="18"/>
              </w:rPr>
              <w:t>847,999</w:t>
            </w:r>
          </w:p>
        </w:tc>
        <w:tc>
          <w:tcPr>
            <w:tcW w:w="1361" w:type="dxa"/>
            <w:tcBorders>
              <w:top w:val="nil"/>
              <w:left w:val="nil"/>
              <w:bottom w:val="nil"/>
              <w:right w:val="nil"/>
            </w:tcBorders>
          </w:tcPr>
          <w:p w14:paraId="2FCF3619" w14:textId="67C08FA6" w:rsidR="00D758A1" w:rsidRPr="00C935A5" w:rsidRDefault="00D758A1" w:rsidP="00D758A1">
            <w:pPr>
              <w:spacing w:before="40" w:after="20"/>
              <w:jc w:val="right"/>
              <w:rPr>
                <w:rFonts w:cs="Arial"/>
                <w:sz w:val="18"/>
                <w:szCs w:val="18"/>
              </w:rPr>
            </w:pPr>
            <w:r w:rsidRPr="00D758A1">
              <w:rPr>
                <w:rFonts w:cs="Arial"/>
                <w:sz w:val="18"/>
                <w:szCs w:val="18"/>
              </w:rPr>
              <w:t>3,059,943</w:t>
            </w:r>
          </w:p>
        </w:tc>
        <w:tc>
          <w:tcPr>
            <w:tcW w:w="1361" w:type="dxa"/>
            <w:tcBorders>
              <w:top w:val="nil"/>
              <w:left w:val="nil"/>
              <w:bottom w:val="nil"/>
              <w:right w:val="nil"/>
            </w:tcBorders>
            <w:shd w:val="clear" w:color="auto" w:fill="auto"/>
            <w:noWrap/>
          </w:tcPr>
          <w:p w14:paraId="3B5B17AD" w14:textId="6153C7F7" w:rsidR="00D758A1" w:rsidRPr="00C935A5" w:rsidRDefault="00D758A1" w:rsidP="00D758A1">
            <w:pPr>
              <w:spacing w:before="40" w:after="20"/>
              <w:jc w:val="right"/>
              <w:rPr>
                <w:rFonts w:cs="Arial"/>
                <w:sz w:val="18"/>
                <w:szCs w:val="18"/>
              </w:rPr>
            </w:pPr>
            <w:r w:rsidRPr="00D758A1">
              <w:rPr>
                <w:rFonts w:cs="Arial"/>
                <w:sz w:val="18"/>
                <w:szCs w:val="18"/>
              </w:rPr>
              <w:t>2,906,339</w:t>
            </w:r>
          </w:p>
        </w:tc>
      </w:tr>
    </w:tbl>
    <w:p w14:paraId="3D606BC4" w14:textId="77777777" w:rsidR="00185DCF" w:rsidRPr="00C935A5" w:rsidRDefault="00185DCF" w:rsidP="00FF36E8">
      <w:pPr>
        <w:spacing w:before="40" w:after="20"/>
        <w:rPr>
          <w:rFonts w:cs="Arial"/>
          <w:sz w:val="18"/>
          <w:szCs w:val="18"/>
        </w:rPr>
      </w:pPr>
    </w:p>
    <w:p w14:paraId="371309A8" w14:textId="77777777" w:rsidR="00F04ADE" w:rsidRPr="00C935A5" w:rsidRDefault="00185DCF" w:rsidP="00FF36E8">
      <w:pPr>
        <w:spacing w:before="40" w:after="20"/>
        <w:rPr>
          <w:rFonts w:cs="Arial"/>
          <w:sz w:val="18"/>
          <w:szCs w:val="18"/>
        </w:rPr>
      </w:pPr>
      <w:r w:rsidRPr="00C935A5">
        <w:rPr>
          <w:rFonts w:cs="Arial"/>
          <w:sz w:val="18"/>
          <w:szCs w:val="18"/>
        </w:rPr>
        <w:br w:type="page"/>
      </w:r>
    </w:p>
    <w:p w14:paraId="7066487F" w14:textId="28EC7155" w:rsidR="00F04ADE" w:rsidRPr="00C935A5" w:rsidRDefault="00E02B3C" w:rsidP="00E02B3C">
      <w:pPr>
        <w:pStyle w:val="VGC-Head10"/>
      </w:pPr>
      <w:r>
        <w:t>2023-24</w:t>
      </w:r>
      <w:r w:rsidR="00A97ABE" w:rsidRPr="00C935A5">
        <w:t xml:space="preserve"> </w:t>
      </w:r>
      <w:r w:rsidR="00F04ADE" w:rsidRPr="00C935A5">
        <w:t>General Purpose Grants</w:t>
      </w:r>
      <w:r w:rsidR="00CE4507" w:rsidRPr="00C935A5">
        <w:tab/>
        <w:t>Appendix 4</w:t>
      </w:r>
    </w:p>
    <w:p w14:paraId="1EF82181" w14:textId="77777777" w:rsidR="00F04ADE" w:rsidRPr="00C935A5" w:rsidRDefault="004F1184" w:rsidP="00E02B3C">
      <w:pPr>
        <w:pStyle w:val="VGC-Head2"/>
      </w:pPr>
      <w:r w:rsidRPr="00C935A5">
        <w:tab/>
      </w:r>
      <w:r w:rsidR="00F04ADE" w:rsidRPr="00C935A5">
        <w:t>F.  Standardised Expenditure</w:t>
      </w:r>
    </w:p>
    <w:p w14:paraId="302A24F6" w14:textId="77777777" w:rsidR="00D17F37" w:rsidRPr="00C935A5"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F04ADE" w:rsidRPr="00C935A5" w14:paraId="05AC83DF" w14:textId="77777777" w:rsidTr="0079303B">
        <w:trPr>
          <w:tblHeader/>
        </w:trPr>
        <w:tc>
          <w:tcPr>
            <w:tcW w:w="2268" w:type="dxa"/>
            <w:tcBorders>
              <w:top w:val="nil"/>
              <w:left w:val="nil"/>
              <w:right w:val="single" w:sz="18" w:space="0" w:color="C00000"/>
            </w:tcBorders>
            <w:shd w:val="clear" w:color="auto" w:fill="auto"/>
            <w:vAlign w:val="bottom"/>
          </w:tcPr>
          <w:p w14:paraId="5BD8B5B3" w14:textId="77777777" w:rsidR="00F04ADE" w:rsidRPr="00C935A5" w:rsidRDefault="00F04ADE" w:rsidP="008001AD">
            <w:pPr>
              <w:spacing w:before="40" w:after="20"/>
              <w:jc w:val="center"/>
              <w:rPr>
                <w:rFonts w:cs="Arial"/>
                <w:sz w:val="18"/>
                <w:szCs w:val="18"/>
              </w:rPr>
            </w:pPr>
          </w:p>
        </w:tc>
        <w:tc>
          <w:tcPr>
            <w:tcW w:w="6805" w:type="dxa"/>
            <w:gridSpan w:val="5"/>
            <w:tcBorders>
              <w:left w:val="single" w:sz="18" w:space="0" w:color="C00000"/>
              <w:bottom w:val="single" w:sz="8" w:space="0" w:color="C00000"/>
              <w:right w:val="nil"/>
            </w:tcBorders>
            <w:shd w:val="clear" w:color="auto" w:fill="auto"/>
            <w:vAlign w:val="bottom"/>
          </w:tcPr>
          <w:p w14:paraId="23BF870B" w14:textId="77777777" w:rsidR="00F04ADE" w:rsidRPr="00C935A5" w:rsidRDefault="00F04ADE" w:rsidP="008001AD">
            <w:pPr>
              <w:spacing w:before="40" w:after="20"/>
              <w:jc w:val="center"/>
              <w:rPr>
                <w:rFonts w:cs="Arial"/>
                <w:b/>
                <w:sz w:val="18"/>
                <w:szCs w:val="18"/>
              </w:rPr>
            </w:pPr>
            <w:r w:rsidRPr="00C935A5">
              <w:rPr>
                <w:rFonts w:cs="Arial"/>
                <w:b/>
                <w:sz w:val="18"/>
                <w:szCs w:val="18"/>
              </w:rPr>
              <w:t>Net Standardised Expenditure</w:t>
            </w:r>
          </w:p>
        </w:tc>
      </w:tr>
      <w:tr w:rsidR="00D65191" w:rsidRPr="00C935A5" w14:paraId="7FB04168" w14:textId="77777777" w:rsidTr="0079303B">
        <w:trPr>
          <w:tblHeader/>
        </w:trPr>
        <w:tc>
          <w:tcPr>
            <w:tcW w:w="2268" w:type="dxa"/>
            <w:tcBorders>
              <w:top w:val="nil"/>
              <w:left w:val="nil"/>
              <w:right w:val="single" w:sz="18" w:space="0" w:color="C00000"/>
            </w:tcBorders>
            <w:shd w:val="clear" w:color="auto" w:fill="auto"/>
            <w:vAlign w:val="bottom"/>
          </w:tcPr>
          <w:p w14:paraId="464BB171" w14:textId="77777777" w:rsidR="00D65191" w:rsidRPr="00C935A5" w:rsidRDefault="00D65191"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vAlign w:val="bottom"/>
          </w:tcPr>
          <w:p w14:paraId="60E31510"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 xml:space="preserve">&amp; Street Management </w:t>
            </w:r>
            <w:r w:rsidRPr="00C935A5">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02ABFEED" w14:textId="77777777" w:rsidR="00D65191" w:rsidRPr="00C935A5" w:rsidRDefault="00D65191" w:rsidP="008001AD">
            <w:pPr>
              <w:spacing w:before="40" w:after="20"/>
              <w:jc w:val="center"/>
              <w:rPr>
                <w:rFonts w:cs="Arial"/>
                <w:sz w:val="16"/>
                <w:szCs w:val="16"/>
              </w:rPr>
            </w:pPr>
            <w:r w:rsidRPr="00C935A5">
              <w:rPr>
                <w:rFonts w:cs="Arial"/>
                <w:sz w:val="16"/>
                <w:szCs w:val="16"/>
              </w:rPr>
              <w:t>Environment</w:t>
            </w:r>
            <w:r w:rsidRPr="00C935A5">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1B5F8418"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C00000"/>
              <w:left w:val="nil"/>
              <w:bottom w:val="single" w:sz="8" w:space="0" w:color="C00000"/>
              <w:right w:val="nil"/>
            </w:tcBorders>
            <w:vAlign w:val="bottom"/>
          </w:tcPr>
          <w:p w14:paraId="3A5B56D3"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5D1EBFC8" w14:textId="77777777" w:rsidR="00D65191" w:rsidRPr="00795565" w:rsidRDefault="00D65191"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D758A1" w:rsidRPr="00D758A1" w14:paraId="31896B81" w14:textId="77777777" w:rsidTr="00E77A39">
        <w:trPr>
          <w:tblHeader/>
        </w:trPr>
        <w:tc>
          <w:tcPr>
            <w:tcW w:w="2268" w:type="dxa"/>
            <w:tcBorders>
              <w:left w:val="nil"/>
              <w:bottom w:val="nil"/>
              <w:right w:val="single" w:sz="18" w:space="0" w:color="C00000"/>
            </w:tcBorders>
            <w:shd w:val="clear" w:color="auto" w:fill="auto"/>
            <w:noWrap/>
            <w:vAlign w:val="center"/>
          </w:tcPr>
          <w:p w14:paraId="27CA263F" w14:textId="77777777" w:rsidR="00D758A1" w:rsidRPr="00C935A5" w:rsidRDefault="00D758A1" w:rsidP="00D758A1">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noWrap/>
          </w:tcPr>
          <w:p w14:paraId="112A1548"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167F2F32"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284241F2"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tcPr>
          <w:p w14:paraId="10E89DE9"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46FEA193" w14:textId="78B654FF" w:rsidR="00D758A1" w:rsidRPr="00D758A1" w:rsidRDefault="00D758A1" w:rsidP="00D758A1">
            <w:pPr>
              <w:spacing w:before="40" w:after="20"/>
              <w:jc w:val="right"/>
              <w:rPr>
                <w:rFonts w:cs="Arial"/>
                <w:b/>
                <w:bCs/>
                <w:sz w:val="18"/>
                <w:szCs w:val="18"/>
              </w:rPr>
            </w:pPr>
          </w:p>
        </w:tc>
      </w:tr>
      <w:tr w:rsidR="00D758A1" w:rsidRPr="00D758A1" w14:paraId="2AEF1C67" w14:textId="77777777" w:rsidTr="00E77A39">
        <w:tc>
          <w:tcPr>
            <w:tcW w:w="2268" w:type="dxa"/>
            <w:tcBorders>
              <w:top w:val="nil"/>
              <w:left w:val="nil"/>
              <w:bottom w:val="nil"/>
              <w:right w:val="single" w:sz="18" w:space="0" w:color="C00000"/>
            </w:tcBorders>
            <w:shd w:val="clear" w:color="auto" w:fill="auto"/>
            <w:noWrap/>
            <w:vAlign w:val="center"/>
          </w:tcPr>
          <w:p w14:paraId="7FEE0B4D" w14:textId="77777777" w:rsidR="00D758A1" w:rsidRPr="00C935A5" w:rsidRDefault="00D758A1" w:rsidP="00D758A1">
            <w:pPr>
              <w:spacing w:before="40" w:after="40"/>
              <w:rPr>
                <w:rFonts w:cs="Arial"/>
                <w:sz w:val="18"/>
                <w:szCs w:val="18"/>
              </w:rPr>
            </w:pPr>
            <w:r w:rsidRPr="00C935A5">
              <w:rPr>
                <w:rFonts w:cs="Arial"/>
                <w:sz w:val="18"/>
                <w:szCs w:val="18"/>
              </w:rPr>
              <w:t>Alpine S</w:t>
            </w:r>
          </w:p>
        </w:tc>
        <w:tc>
          <w:tcPr>
            <w:tcW w:w="1361" w:type="dxa"/>
            <w:tcBorders>
              <w:top w:val="nil"/>
              <w:left w:val="single" w:sz="18" w:space="0" w:color="C00000"/>
              <w:bottom w:val="nil"/>
              <w:right w:val="nil"/>
            </w:tcBorders>
            <w:shd w:val="clear" w:color="auto" w:fill="auto"/>
            <w:noWrap/>
          </w:tcPr>
          <w:p w14:paraId="6A348833" w14:textId="2153CCE3" w:rsidR="00D758A1" w:rsidRPr="00C935A5" w:rsidRDefault="00D758A1" w:rsidP="00D758A1">
            <w:pPr>
              <w:spacing w:before="40" w:after="20"/>
              <w:jc w:val="right"/>
              <w:rPr>
                <w:rFonts w:cs="Arial"/>
                <w:sz w:val="18"/>
                <w:szCs w:val="18"/>
              </w:rPr>
            </w:pPr>
            <w:r w:rsidRPr="00D758A1">
              <w:rPr>
                <w:rFonts w:cs="Arial"/>
                <w:sz w:val="18"/>
                <w:szCs w:val="18"/>
              </w:rPr>
              <w:t>2,548,009</w:t>
            </w:r>
          </w:p>
        </w:tc>
        <w:tc>
          <w:tcPr>
            <w:tcW w:w="1361" w:type="dxa"/>
            <w:tcBorders>
              <w:top w:val="nil"/>
              <w:left w:val="nil"/>
              <w:bottom w:val="nil"/>
              <w:right w:val="nil"/>
            </w:tcBorders>
            <w:shd w:val="clear" w:color="auto" w:fill="auto"/>
            <w:noWrap/>
          </w:tcPr>
          <w:p w14:paraId="7C59F6D9" w14:textId="26E7EA6C" w:rsidR="00D758A1" w:rsidRPr="00C935A5" w:rsidRDefault="00D758A1" w:rsidP="00D758A1">
            <w:pPr>
              <w:spacing w:before="40" w:after="20"/>
              <w:jc w:val="right"/>
              <w:rPr>
                <w:rFonts w:cs="Arial"/>
                <w:sz w:val="18"/>
                <w:szCs w:val="18"/>
              </w:rPr>
            </w:pPr>
            <w:r w:rsidRPr="00D758A1">
              <w:rPr>
                <w:rFonts w:cs="Arial"/>
                <w:sz w:val="18"/>
                <w:szCs w:val="18"/>
              </w:rPr>
              <w:t>2,105,881</w:t>
            </w:r>
          </w:p>
        </w:tc>
        <w:tc>
          <w:tcPr>
            <w:tcW w:w="1361" w:type="dxa"/>
            <w:tcBorders>
              <w:top w:val="nil"/>
              <w:left w:val="nil"/>
              <w:bottom w:val="nil"/>
              <w:right w:val="nil"/>
            </w:tcBorders>
            <w:shd w:val="clear" w:color="auto" w:fill="auto"/>
            <w:noWrap/>
          </w:tcPr>
          <w:p w14:paraId="225FD95F" w14:textId="2A18EF6D" w:rsidR="00D758A1" w:rsidRPr="00C935A5" w:rsidRDefault="00D758A1" w:rsidP="00D758A1">
            <w:pPr>
              <w:spacing w:before="40" w:after="20"/>
              <w:jc w:val="right"/>
              <w:rPr>
                <w:rFonts w:cs="Arial"/>
                <w:sz w:val="18"/>
                <w:szCs w:val="18"/>
              </w:rPr>
            </w:pPr>
            <w:r w:rsidRPr="00D758A1">
              <w:rPr>
                <w:rFonts w:cs="Arial"/>
                <w:sz w:val="18"/>
                <w:szCs w:val="18"/>
              </w:rPr>
              <w:t>3,407,093</w:t>
            </w:r>
          </w:p>
        </w:tc>
        <w:tc>
          <w:tcPr>
            <w:tcW w:w="1361" w:type="dxa"/>
            <w:tcBorders>
              <w:top w:val="nil"/>
              <w:left w:val="nil"/>
              <w:bottom w:val="nil"/>
              <w:right w:val="nil"/>
            </w:tcBorders>
          </w:tcPr>
          <w:p w14:paraId="5222D2C6" w14:textId="19A5F94C" w:rsidR="00D758A1" w:rsidRPr="00C935A5" w:rsidRDefault="00D758A1" w:rsidP="00D758A1">
            <w:pPr>
              <w:spacing w:before="40" w:after="20"/>
              <w:jc w:val="right"/>
              <w:rPr>
                <w:rFonts w:cs="Arial"/>
                <w:sz w:val="18"/>
                <w:szCs w:val="18"/>
              </w:rPr>
            </w:pPr>
            <w:r w:rsidRPr="00D758A1">
              <w:rPr>
                <w:rFonts w:cs="Arial"/>
                <w:sz w:val="18"/>
                <w:szCs w:val="18"/>
              </w:rPr>
              <w:t>8,562,533</w:t>
            </w:r>
          </w:p>
        </w:tc>
        <w:tc>
          <w:tcPr>
            <w:tcW w:w="1361" w:type="dxa"/>
            <w:tcBorders>
              <w:top w:val="nil"/>
              <w:left w:val="nil"/>
              <w:bottom w:val="nil"/>
              <w:right w:val="nil"/>
            </w:tcBorders>
            <w:shd w:val="clear" w:color="auto" w:fill="auto"/>
            <w:noWrap/>
          </w:tcPr>
          <w:p w14:paraId="1CFCD7CA" w14:textId="0F59A424" w:rsidR="00D758A1" w:rsidRPr="00D758A1" w:rsidRDefault="00D758A1" w:rsidP="00D758A1">
            <w:pPr>
              <w:spacing w:before="40" w:after="20"/>
              <w:jc w:val="right"/>
              <w:rPr>
                <w:rFonts w:cs="Arial"/>
                <w:b/>
                <w:bCs/>
                <w:sz w:val="18"/>
                <w:szCs w:val="18"/>
              </w:rPr>
            </w:pPr>
            <w:r w:rsidRPr="00D758A1">
              <w:rPr>
                <w:rFonts w:cs="Arial"/>
                <w:b/>
                <w:bCs/>
                <w:sz w:val="18"/>
                <w:szCs w:val="18"/>
              </w:rPr>
              <w:t>32,613,553</w:t>
            </w:r>
          </w:p>
        </w:tc>
      </w:tr>
      <w:tr w:rsidR="00D758A1" w:rsidRPr="00D758A1" w14:paraId="3DA8B3B0" w14:textId="77777777" w:rsidTr="00E77A39">
        <w:tc>
          <w:tcPr>
            <w:tcW w:w="2268" w:type="dxa"/>
            <w:tcBorders>
              <w:top w:val="nil"/>
              <w:left w:val="nil"/>
              <w:bottom w:val="nil"/>
              <w:right w:val="single" w:sz="18" w:space="0" w:color="C00000"/>
            </w:tcBorders>
            <w:shd w:val="clear" w:color="auto" w:fill="auto"/>
            <w:noWrap/>
            <w:vAlign w:val="center"/>
          </w:tcPr>
          <w:p w14:paraId="322161DA" w14:textId="77777777" w:rsidR="00D758A1" w:rsidRPr="00C935A5" w:rsidRDefault="00D758A1" w:rsidP="00D758A1">
            <w:pPr>
              <w:spacing w:before="40" w:after="40"/>
              <w:rPr>
                <w:rFonts w:cs="Arial"/>
                <w:sz w:val="18"/>
                <w:szCs w:val="18"/>
              </w:rPr>
            </w:pPr>
            <w:r w:rsidRPr="00C935A5">
              <w:rPr>
                <w:rFonts w:cs="Arial"/>
                <w:sz w:val="18"/>
                <w:szCs w:val="18"/>
              </w:rPr>
              <w:t>Ararat RC</w:t>
            </w:r>
          </w:p>
        </w:tc>
        <w:tc>
          <w:tcPr>
            <w:tcW w:w="1361" w:type="dxa"/>
            <w:tcBorders>
              <w:top w:val="nil"/>
              <w:left w:val="single" w:sz="18" w:space="0" w:color="C00000"/>
              <w:bottom w:val="nil"/>
              <w:right w:val="nil"/>
            </w:tcBorders>
            <w:shd w:val="clear" w:color="auto" w:fill="auto"/>
            <w:noWrap/>
          </w:tcPr>
          <w:p w14:paraId="45B3B825" w14:textId="7CFAB026" w:rsidR="00D758A1" w:rsidRPr="00C935A5" w:rsidRDefault="00D758A1" w:rsidP="00D758A1">
            <w:pPr>
              <w:spacing w:before="40" w:after="20"/>
              <w:jc w:val="right"/>
              <w:rPr>
                <w:rFonts w:cs="Arial"/>
                <w:sz w:val="18"/>
                <w:szCs w:val="18"/>
              </w:rPr>
            </w:pPr>
            <w:r w:rsidRPr="00D758A1">
              <w:rPr>
                <w:rFonts w:cs="Arial"/>
                <w:sz w:val="18"/>
                <w:szCs w:val="18"/>
              </w:rPr>
              <w:t>1,671,930</w:t>
            </w:r>
          </w:p>
        </w:tc>
        <w:tc>
          <w:tcPr>
            <w:tcW w:w="1361" w:type="dxa"/>
            <w:tcBorders>
              <w:top w:val="nil"/>
              <w:left w:val="nil"/>
              <w:bottom w:val="nil"/>
              <w:right w:val="nil"/>
            </w:tcBorders>
            <w:shd w:val="clear" w:color="auto" w:fill="auto"/>
            <w:noWrap/>
          </w:tcPr>
          <w:p w14:paraId="1AAC3604" w14:textId="38448F0D" w:rsidR="00D758A1" w:rsidRPr="00C935A5" w:rsidRDefault="00D758A1" w:rsidP="00D758A1">
            <w:pPr>
              <w:spacing w:before="40" w:after="20"/>
              <w:jc w:val="right"/>
              <w:rPr>
                <w:rFonts w:cs="Arial"/>
                <w:sz w:val="18"/>
                <w:szCs w:val="18"/>
              </w:rPr>
            </w:pPr>
            <w:r w:rsidRPr="00D758A1">
              <w:rPr>
                <w:rFonts w:cs="Arial"/>
                <w:sz w:val="18"/>
                <w:szCs w:val="18"/>
              </w:rPr>
              <w:t>1,751,105</w:t>
            </w:r>
          </w:p>
        </w:tc>
        <w:tc>
          <w:tcPr>
            <w:tcW w:w="1361" w:type="dxa"/>
            <w:tcBorders>
              <w:top w:val="nil"/>
              <w:left w:val="nil"/>
              <w:bottom w:val="nil"/>
              <w:right w:val="nil"/>
            </w:tcBorders>
            <w:shd w:val="clear" w:color="auto" w:fill="auto"/>
            <w:noWrap/>
          </w:tcPr>
          <w:p w14:paraId="5BA0F15F" w14:textId="3930B945" w:rsidR="00D758A1" w:rsidRPr="00C935A5" w:rsidRDefault="00D758A1" w:rsidP="00D758A1">
            <w:pPr>
              <w:spacing w:before="40" w:after="20"/>
              <w:jc w:val="right"/>
              <w:rPr>
                <w:rFonts w:cs="Arial"/>
                <w:sz w:val="18"/>
                <w:szCs w:val="18"/>
              </w:rPr>
            </w:pPr>
            <w:r w:rsidRPr="00D758A1">
              <w:rPr>
                <w:rFonts w:cs="Arial"/>
                <w:sz w:val="18"/>
                <w:szCs w:val="18"/>
              </w:rPr>
              <w:t>2,977,241</w:t>
            </w:r>
          </w:p>
        </w:tc>
        <w:tc>
          <w:tcPr>
            <w:tcW w:w="1361" w:type="dxa"/>
            <w:tcBorders>
              <w:top w:val="nil"/>
              <w:left w:val="nil"/>
              <w:bottom w:val="nil"/>
              <w:right w:val="nil"/>
            </w:tcBorders>
          </w:tcPr>
          <w:p w14:paraId="4858B303" w14:textId="1D4053DA" w:rsidR="00D758A1" w:rsidRPr="00C935A5" w:rsidRDefault="00D758A1" w:rsidP="00D758A1">
            <w:pPr>
              <w:spacing w:before="40" w:after="20"/>
              <w:jc w:val="right"/>
              <w:rPr>
                <w:rFonts w:cs="Arial"/>
                <w:sz w:val="18"/>
                <w:szCs w:val="18"/>
              </w:rPr>
            </w:pPr>
            <w:r w:rsidRPr="00D758A1">
              <w:rPr>
                <w:rFonts w:cs="Arial"/>
                <w:sz w:val="18"/>
                <w:szCs w:val="18"/>
              </w:rPr>
              <w:t>18,582,627</w:t>
            </w:r>
          </w:p>
        </w:tc>
        <w:tc>
          <w:tcPr>
            <w:tcW w:w="1361" w:type="dxa"/>
            <w:tcBorders>
              <w:top w:val="nil"/>
              <w:left w:val="nil"/>
              <w:bottom w:val="nil"/>
              <w:right w:val="nil"/>
            </w:tcBorders>
            <w:shd w:val="clear" w:color="auto" w:fill="auto"/>
            <w:noWrap/>
          </w:tcPr>
          <w:p w14:paraId="0DD84A57" w14:textId="47DD861F" w:rsidR="00D758A1" w:rsidRPr="00D758A1" w:rsidRDefault="00D758A1" w:rsidP="00D758A1">
            <w:pPr>
              <w:spacing w:before="40" w:after="20"/>
              <w:jc w:val="right"/>
              <w:rPr>
                <w:rFonts w:cs="Arial"/>
                <w:b/>
                <w:bCs/>
                <w:sz w:val="18"/>
                <w:szCs w:val="18"/>
              </w:rPr>
            </w:pPr>
            <w:r w:rsidRPr="00D758A1">
              <w:rPr>
                <w:rFonts w:cs="Arial"/>
                <w:b/>
                <w:bCs/>
                <w:sz w:val="18"/>
                <w:szCs w:val="18"/>
              </w:rPr>
              <w:t>35,773,533</w:t>
            </w:r>
          </w:p>
        </w:tc>
      </w:tr>
      <w:tr w:rsidR="00D758A1" w:rsidRPr="00D758A1" w14:paraId="57C04AC4" w14:textId="77777777" w:rsidTr="00E77A39">
        <w:tc>
          <w:tcPr>
            <w:tcW w:w="2268" w:type="dxa"/>
            <w:tcBorders>
              <w:top w:val="nil"/>
              <w:left w:val="nil"/>
              <w:bottom w:val="nil"/>
              <w:right w:val="single" w:sz="18" w:space="0" w:color="C00000"/>
            </w:tcBorders>
            <w:shd w:val="clear" w:color="auto" w:fill="auto"/>
            <w:noWrap/>
            <w:vAlign w:val="center"/>
          </w:tcPr>
          <w:p w14:paraId="0C0236BD" w14:textId="77777777" w:rsidR="00D758A1" w:rsidRPr="00C935A5" w:rsidRDefault="00D758A1" w:rsidP="00D758A1">
            <w:pPr>
              <w:spacing w:before="40" w:after="40"/>
              <w:rPr>
                <w:rFonts w:cs="Arial"/>
                <w:sz w:val="18"/>
                <w:szCs w:val="18"/>
              </w:rPr>
            </w:pPr>
            <w:r w:rsidRPr="00C935A5">
              <w:rPr>
                <w:rFonts w:cs="Arial"/>
                <w:sz w:val="18"/>
                <w:szCs w:val="18"/>
              </w:rPr>
              <w:t>Ballarat C</w:t>
            </w:r>
          </w:p>
        </w:tc>
        <w:tc>
          <w:tcPr>
            <w:tcW w:w="1361" w:type="dxa"/>
            <w:tcBorders>
              <w:top w:val="nil"/>
              <w:left w:val="single" w:sz="18" w:space="0" w:color="C00000"/>
              <w:bottom w:val="nil"/>
              <w:right w:val="nil"/>
            </w:tcBorders>
            <w:shd w:val="clear" w:color="auto" w:fill="auto"/>
            <w:noWrap/>
          </w:tcPr>
          <w:p w14:paraId="4BFAB54B" w14:textId="186F2862" w:rsidR="00D758A1" w:rsidRPr="00C935A5" w:rsidRDefault="00D758A1" w:rsidP="00D758A1">
            <w:pPr>
              <w:spacing w:before="40" w:after="20"/>
              <w:jc w:val="right"/>
              <w:rPr>
                <w:rFonts w:cs="Arial"/>
                <w:sz w:val="18"/>
                <w:szCs w:val="18"/>
              </w:rPr>
            </w:pPr>
            <w:r w:rsidRPr="00D758A1">
              <w:rPr>
                <w:rFonts w:cs="Arial"/>
                <w:sz w:val="18"/>
                <w:szCs w:val="18"/>
              </w:rPr>
              <w:t>17,930,943</w:t>
            </w:r>
          </w:p>
        </w:tc>
        <w:tc>
          <w:tcPr>
            <w:tcW w:w="1361" w:type="dxa"/>
            <w:tcBorders>
              <w:top w:val="nil"/>
              <w:left w:val="nil"/>
              <w:bottom w:val="nil"/>
              <w:right w:val="nil"/>
            </w:tcBorders>
            <w:shd w:val="clear" w:color="auto" w:fill="auto"/>
            <w:noWrap/>
          </w:tcPr>
          <w:p w14:paraId="6C09E6C5" w14:textId="7B6CF843" w:rsidR="00D758A1" w:rsidRPr="00C935A5" w:rsidRDefault="00D758A1" w:rsidP="00D758A1">
            <w:pPr>
              <w:spacing w:before="40" w:after="20"/>
              <w:jc w:val="right"/>
              <w:rPr>
                <w:rFonts w:cs="Arial"/>
                <w:sz w:val="18"/>
                <w:szCs w:val="18"/>
              </w:rPr>
            </w:pPr>
            <w:r w:rsidRPr="00D758A1">
              <w:rPr>
                <w:rFonts w:cs="Arial"/>
                <w:sz w:val="18"/>
                <w:szCs w:val="18"/>
              </w:rPr>
              <w:t>10,141,807</w:t>
            </w:r>
          </w:p>
        </w:tc>
        <w:tc>
          <w:tcPr>
            <w:tcW w:w="1361" w:type="dxa"/>
            <w:tcBorders>
              <w:top w:val="nil"/>
              <w:left w:val="nil"/>
              <w:bottom w:val="nil"/>
              <w:right w:val="nil"/>
            </w:tcBorders>
            <w:shd w:val="clear" w:color="auto" w:fill="auto"/>
            <w:noWrap/>
          </w:tcPr>
          <w:p w14:paraId="52E6FC51" w14:textId="1E7D192E" w:rsidR="00D758A1" w:rsidRPr="00C935A5" w:rsidRDefault="00D758A1" w:rsidP="00D758A1">
            <w:pPr>
              <w:spacing w:before="40" w:after="20"/>
              <w:jc w:val="right"/>
              <w:rPr>
                <w:rFonts w:cs="Arial"/>
                <w:sz w:val="18"/>
                <w:szCs w:val="18"/>
              </w:rPr>
            </w:pPr>
            <w:r w:rsidRPr="00D758A1">
              <w:rPr>
                <w:rFonts w:cs="Arial"/>
                <w:sz w:val="18"/>
                <w:szCs w:val="18"/>
              </w:rPr>
              <w:t>18,738,750</w:t>
            </w:r>
          </w:p>
        </w:tc>
        <w:tc>
          <w:tcPr>
            <w:tcW w:w="1361" w:type="dxa"/>
            <w:tcBorders>
              <w:top w:val="nil"/>
              <w:left w:val="nil"/>
              <w:bottom w:val="nil"/>
              <w:right w:val="nil"/>
            </w:tcBorders>
          </w:tcPr>
          <w:p w14:paraId="026A86DF" w14:textId="403BB07C" w:rsidR="00D758A1" w:rsidRPr="00C935A5" w:rsidRDefault="00D758A1" w:rsidP="00D758A1">
            <w:pPr>
              <w:spacing w:before="40" w:after="20"/>
              <w:jc w:val="right"/>
              <w:rPr>
                <w:rFonts w:cs="Arial"/>
                <w:sz w:val="18"/>
                <w:szCs w:val="18"/>
              </w:rPr>
            </w:pPr>
            <w:r w:rsidRPr="00D758A1">
              <w:rPr>
                <w:rFonts w:cs="Arial"/>
                <w:sz w:val="18"/>
                <w:szCs w:val="18"/>
              </w:rPr>
              <w:t>19,874,003</w:t>
            </w:r>
          </w:p>
        </w:tc>
        <w:tc>
          <w:tcPr>
            <w:tcW w:w="1361" w:type="dxa"/>
            <w:tcBorders>
              <w:top w:val="nil"/>
              <w:left w:val="nil"/>
              <w:bottom w:val="nil"/>
              <w:right w:val="nil"/>
            </w:tcBorders>
            <w:shd w:val="clear" w:color="auto" w:fill="auto"/>
            <w:noWrap/>
          </w:tcPr>
          <w:p w14:paraId="4BC4CB83" w14:textId="4CEE566B" w:rsidR="00D758A1" w:rsidRPr="00D758A1" w:rsidRDefault="00D758A1" w:rsidP="00D758A1">
            <w:pPr>
              <w:spacing w:before="40" w:after="20"/>
              <w:jc w:val="right"/>
              <w:rPr>
                <w:rFonts w:cs="Arial"/>
                <w:b/>
                <w:bCs/>
                <w:sz w:val="18"/>
                <w:szCs w:val="18"/>
              </w:rPr>
            </w:pPr>
            <w:r w:rsidRPr="00D758A1">
              <w:rPr>
                <w:rFonts w:cs="Arial"/>
                <w:b/>
                <w:bCs/>
                <w:sz w:val="18"/>
                <w:szCs w:val="18"/>
              </w:rPr>
              <w:t>161,199,129</w:t>
            </w:r>
          </w:p>
        </w:tc>
      </w:tr>
      <w:tr w:rsidR="00D758A1" w:rsidRPr="00D758A1" w14:paraId="38F89B16" w14:textId="77777777" w:rsidTr="00E77A39">
        <w:tc>
          <w:tcPr>
            <w:tcW w:w="2268" w:type="dxa"/>
            <w:tcBorders>
              <w:top w:val="nil"/>
              <w:left w:val="nil"/>
              <w:bottom w:val="nil"/>
              <w:right w:val="single" w:sz="18" w:space="0" w:color="C00000"/>
            </w:tcBorders>
            <w:shd w:val="clear" w:color="auto" w:fill="auto"/>
            <w:noWrap/>
            <w:vAlign w:val="center"/>
          </w:tcPr>
          <w:p w14:paraId="07011A72" w14:textId="77777777" w:rsidR="00D758A1" w:rsidRPr="00C935A5" w:rsidRDefault="00D758A1" w:rsidP="00D758A1">
            <w:pPr>
              <w:spacing w:before="40" w:after="40"/>
              <w:rPr>
                <w:rFonts w:cs="Arial"/>
                <w:sz w:val="18"/>
                <w:szCs w:val="18"/>
              </w:rPr>
            </w:pPr>
            <w:r w:rsidRPr="00C935A5">
              <w:rPr>
                <w:rFonts w:cs="Arial"/>
                <w:sz w:val="18"/>
                <w:szCs w:val="18"/>
              </w:rPr>
              <w:t>Banyule C</w:t>
            </w:r>
          </w:p>
        </w:tc>
        <w:tc>
          <w:tcPr>
            <w:tcW w:w="1361" w:type="dxa"/>
            <w:tcBorders>
              <w:top w:val="nil"/>
              <w:left w:val="single" w:sz="18" w:space="0" w:color="C00000"/>
              <w:bottom w:val="nil"/>
              <w:right w:val="nil"/>
            </w:tcBorders>
            <w:shd w:val="clear" w:color="auto" w:fill="auto"/>
            <w:noWrap/>
          </w:tcPr>
          <w:p w14:paraId="506047B4" w14:textId="6E762ABF" w:rsidR="00D758A1" w:rsidRPr="00C935A5" w:rsidRDefault="00D758A1" w:rsidP="00D758A1">
            <w:pPr>
              <w:spacing w:before="40" w:after="20"/>
              <w:jc w:val="right"/>
              <w:rPr>
                <w:rFonts w:cs="Arial"/>
                <w:sz w:val="18"/>
                <w:szCs w:val="18"/>
              </w:rPr>
            </w:pPr>
            <w:r w:rsidRPr="00D758A1">
              <w:rPr>
                <w:rFonts w:cs="Arial"/>
                <w:sz w:val="18"/>
                <w:szCs w:val="18"/>
              </w:rPr>
              <w:t>17,015,169</w:t>
            </w:r>
          </w:p>
        </w:tc>
        <w:tc>
          <w:tcPr>
            <w:tcW w:w="1361" w:type="dxa"/>
            <w:tcBorders>
              <w:top w:val="nil"/>
              <w:left w:val="nil"/>
              <w:bottom w:val="nil"/>
              <w:right w:val="nil"/>
            </w:tcBorders>
            <w:shd w:val="clear" w:color="auto" w:fill="auto"/>
            <w:noWrap/>
          </w:tcPr>
          <w:p w14:paraId="18AB9863" w14:textId="4652E676" w:rsidR="00D758A1" w:rsidRPr="00C935A5" w:rsidRDefault="00D758A1" w:rsidP="00D758A1">
            <w:pPr>
              <w:spacing w:before="40" w:after="20"/>
              <w:jc w:val="right"/>
              <w:rPr>
                <w:rFonts w:cs="Arial"/>
                <w:sz w:val="18"/>
                <w:szCs w:val="18"/>
              </w:rPr>
            </w:pPr>
            <w:r w:rsidRPr="00D758A1">
              <w:rPr>
                <w:rFonts w:cs="Arial"/>
                <w:sz w:val="18"/>
                <w:szCs w:val="18"/>
              </w:rPr>
              <w:t>9,995,203</w:t>
            </w:r>
          </w:p>
        </w:tc>
        <w:tc>
          <w:tcPr>
            <w:tcW w:w="1361" w:type="dxa"/>
            <w:tcBorders>
              <w:top w:val="nil"/>
              <w:left w:val="nil"/>
              <w:bottom w:val="nil"/>
              <w:right w:val="nil"/>
            </w:tcBorders>
            <w:shd w:val="clear" w:color="auto" w:fill="auto"/>
            <w:noWrap/>
          </w:tcPr>
          <w:p w14:paraId="0A01D932" w14:textId="7560071E" w:rsidR="00D758A1" w:rsidRPr="00C935A5" w:rsidRDefault="00D758A1" w:rsidP="00D758A1">
            <w:pPr>
              <w:spacing w:before="40" w:after="20"/>
              <w:jc w:val="right"/>
              <w:rPr>
                <w:rFonts w:cs="Arial"/>
                <w:sz w:val="18"/>
                <w:szCs w:val="18"/>
              </w:rPr>
            </w:pPr>
            <w:r w:rsidRPr="00D758A1">
              <w:rPr>
                <w:rFonts w:cs="Arial"/>
                <w:sz w:val="18"/>
                <w:szCs w:val="18"/>
              </w:rPr>
              <w:t>18,788,827</w:t>
            </w:r>
          </w:p>
        </w:tc>
        <w:tc>
          <w:tcPr>
            <w:tcW w:w="1361" w:type="dxa"/>
            <w:tcBorders>
              <w:top w:val="nil"/>
              <w:left w:val="nil"/>
              <w:bottom w:val="nil"/>
              <w:right w:val="nil"/>
            </w:tcBorders>
          </w:tcPr>
          <w:p w14:paraId="03F614BB" w14:textId="7FFE0A52" w:rsidR="00D758A1" w:rsidRPr="00C935A5" w:rsidRDefault="00D758A1" w:rsidP="00D758A1">
            <w:pPr>
              <w:spacing w:before="40" w:after="20"/>
              <w:jc w:val="right"/>
              <w:rPr>
                <w:rFonts w:cs="Arial"/>
                <w:sz w:val="18"/>
                <w:szCs w:val="18"/>
              </w:rPr>
            </w:pPr>
            <w:r w:rsidRPr="00D758A1">
              <w:rPr>
                <w:rFonts w:cs="Arial"/>
                <w:sz w:val="18"/>
                <w:szCs w:val="18"/>
              </w:rPr>
              <w:t>7,481,091</w:t>
            </w:r>
          </w:p>
        </w:tc>
        <w:tc>
          <w:tcPr>
            <w:tcW w:w="1361" w:type="dxa"/>
            <w:tcBorders>
              <w:top w:val="nil"/>
              <w:left w:val="nil"/>
              <w:bottom w:val="nil"/>
              <w:right w:val="nil"/>
            </w:tcBorders>
            <w:shd w:val="clear" w:color="auto" w:fill="auto"/>
            <w:noWrap/>
          </w:tcPr>
          <w:p w14:paraId="1285FAF1" w14:textId="4FDEF8E1" w:rsidR="00D758A1" w:rsidRPr="00D758A1" w:rsidRDefault="00D758A1" w:rsidP="00D758A1">
            <w:pPr>
              <w:spacing w:before="40" w:after="20"/>
              <w:jc w:val="right"/>
              <w:rPr>
                <w:rFonts w:cs="Arial"/>
                <w:b/>
                <w:bCs/>
                <w:sz w:val="18"/>
                <w:szCs w:val="18"/>
              </w:rPr>
            </w:pPr>
            <w:r w:rsidRPr="00D758A1">
              <w:rPr>
                <w:rFonts w:cs="Arial"/>
                <w:b/>
                <w:bCs/>
                <w:sz w:val="18"/>
                <w:szCs w:val="18"/>
              </w:rPr>
              <w:t>145,447,317</w:t>
            </w:r>
          </w:p>
        </w:tc>
      </w:tr>
      <w:tr w:rsidR="00D758A1" w:rsidRPr="00D758A1" w14:paraId="4EA71C21" w14:textId="77777777" w:rsidTr="00E77A39">
        <w:tc>
          <w:tcPr>
            <w:tcW w:w="2268" w:type="dxa"/>
            <w:tcBorders>
              <w:top w:val="nil"/>
              <w:left w:val="nil"/>
              <w:bottom w:val="nil"/>
              <w:right w:val="single" w:sz="18" w:space="0" w:color="C00000"/>
            </w:tcBorders>
            <w:shd w:val="clear" w:color="auto" w:fill="auto"/>
            <w:noWrap/>
            <w:vAlign w:val="center"/>
          </w:tcPr>
          <w:p w14:paraId="346262ED" w14:textId="77777777" w:rsidR="00D758A1" w:rsidRPr="00C935A5" w:rsidRDefault="00D758A1" w:rsidP="00D758A1">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C00000"/>
              <w:bottom w:val="nil"/>
              <w:right w:val="nil"/>
            </w:tcBorders>
            <w:shd w:val="clear" w:color="auto" w:fill="auto"/>
            <w:noWrap/>
          </w:tcPr>
          <w:p w14:paraId="3D79DFF6" w14:textId="37FEAAC7" w:rsidR="00D758A1" w:rsidRPr="00C935A5" w:rsidRDefault="00D758A1" w:rsidP="00D758A1">
            <w:pPr>
              <w:spacing w:before="40" w:after="20"/>
              <w:jc w:val="right"/>
              <w:rPr>
                <w:rFonts w:cs="Arial"/>
                <w:sz w:val="18"/>
                <w:szCs w:val="18"/>
              </w:rPr>
            </w:pPr>
            <w:r w:rsidRPr="00D758A1">
              <w:rPr>
                <w:rFonts w:cs="Arial"/>
                <w:sz w:val="18"/>
                <w:szCs w:val="18"/>
              </w:rPr>
              <w:t>9,163,024</w:t>
            </w:r>
          </w:p>
        </w:tc>
        <w:tc>
          <w:tcPr>
            <w:tcW w:w="1361" w:type="dxa"/>
            <w:tcBorders>
              <w:top w:val="nil"/>
              <w:left w:val="nil"/>
              <w:bottom w:val="nil"/>
              <w:right w:val="nil"/>
            </w:tcBorders>
            <w:shd w:val="clear" w:color="auto" w:fill="auto"/>
            <w:noWrap/>
          </w:tcPr>
          <w:p w14:paraId="0791AD3F" w14:textId="3FEA625E" w:rsidR="00D758A1" w:rsidRPr="00C935A5" w:rsidRDefault="00D758A1" w:rsidP="00D758A1">
            <w:pPr>
              <w:spacing w:before="40" w:after="20"/>
              <w:jc w:val="right"/>
              <w:rPr>
                <w:rFonts w:cs="Arial"/>
                <w:sz w:val="18"/>
                <w:szCs w:val="18"/>
              </w:rPr>
            </w:pPr>
            <w:r w:rsidRPr="00D758A1">
              <w:rPr>
                <w:rFonts w:cs="Arial"/>
                <w:sz w:val="18"/>
                <w:szCs w:val="18"/>
              </w:rPr>
              <w:t>5,609,543</w:t>
            </w:r>
          </w:p>
        </w:tc>
        <w:tc>
          <w:tcPr>
            <w:tcW w:w="1361" w:type="dxa"/>
            <w:tcBorders>
              <w:top w:val="nil"/>
              <w:left w:val="nil"/>
              <w:bottom w:val="nil"/>
              <w:right w:val="nil"/>
            </w:tcBorders>
            <w:shd w:val="clear" w:color="auto" w:fill="auto"/>
            <w:noWrap/>
          </w:tcPr>
          <w:p w14:paraId="7AB00B4C" w14:textId="1DCC9454" w:rsidR="00D758A1" w:rsidRPr="00C935A5" w:rsidRDefault="00D758A1" w:rsidP="00D758A1">
            <w:pPr>
              <w:spacing w:before="40" w:after="20"/>
              <w:jc w:val="right"/>
              <w:rPr>
                <w:rFonts w:cs="Arial"/>
                <w:sz w:val="18"/>
                <w:szCs w:val="18"/>
              </w:rPr>
            </w:pPr>
            <w:r w:rsidRPr="00D758A1">
              <w:rPr>
                <w:rFonts w:cs="Arial"/>
                <w:sz w:val="18"/>
                <w:szCs w:val="18"/>
              </w:rPr>
              <w:t>9,215,052</w:t>
            </w:r>
          </w:p>
        </w:tc>
        <w:tc>
          <w:tcPr>
            <w:tcW w:w="1361" w:type="dxa"/>
            <w:tcBorders>
              <w:top w:val="nil"/>
              <w:left w:val="nil"/>
              <w:bottom w:val="nil"/>
              <w:right w:val="nil"/>
            </w:tcBorders>
          </w:tcPr>
          <w:p w14:paraId="4EAE5267" w14:textId="4C632EBC" w:rsidR="00D758A1" w:rsidRPr="00C935A5" w:rsidRDefault="00D758A1" w:rsidP="00D758A1">
            <w:pPr>
              <w:spacing w:before="40" w:after="20"/>
              <w:jc w:val="right"/>
              <w:rPr>
                <w:rFonts w:cs="Arial"/>
                <w:sz w:val="18"/>
                <w:szCs w:val="18"/>
              </w:rPr>
            </w:pPr>
            <w:r w:rsidRPr="00D758A1">
              <w:rPr>
                <w:rFonts w:cs="Arial"/>
                <w:sz w:val="18"/>
                <w:szCs w:val="18"/>
              </w:rPr>
              <w:t>11,502,287</w:t>
            </w:r>
          </w:p>
        </w:tc>
        <w:tc>
          <w:tcPr>
            <w:tcW w:w="1361" w:type="dxa"/>
            <w:tcBorders>
              <w:top w:val="nil"/>
              <w:left w:val="nil"/>
              <w:bottom w:val="nil"/>
              <w:right w:val="nil"/>
            </w:tcBorders>
            <w:shd w:val="clear" w:color="auto" w:fill="auto"/>
            <w:noWrap/>
          </w:tcPr>
          <w:p w14:paraId="109C138F" w14:textId="1404C26F" w:rsidR="00D758A1" w:rsidRPr="00D758A1" w:rsidRDefault="00D758A1" w:rsidP="00D758A1">
            <w:pPr>
              <w:spacing w:before="40" w:after="20"/>
              <w:jc w:val="right"/>
              <w:rPr>
                <w:rFonts w:cs="Arial"/>
                <w:b/>
                <w:bCs/>
                <w:sz w:val="18"/>
                <w:szCs w:val="18"/>
              </w:rPr>
            </w:pPr>
            <w:r w:rsidRPr="00D758A1">
              <w:rPr>
                <w:rFonts w:cs="Arial"/>
                <w:b/>
                <w:bCs/>
                <w:sz w:val="18"/>
                <w:szCs w:val="18"/>
              </w:rPr>
              <w:t>91,066,296</w:t>
            </w:r>
          </w:p>
        </w:tc>
      </w:tr>
      <w:tr w:rsidR="00D758A1" w:rsidRPr="00D758A1" w14:paraId="21D82820" w14:textId="77777777" w:rsidTr="00E77A39">
        <w:tc>
          <w:tcPr>
            <w:tcW w:w="2268" w:type="dxa"/>
            <w:tcBorders>
              <w:top w:val="nil"/>
              <w:left w:val="nil"/>
              <w:bottom w:val="nil"/>
              <w:right w:val="single" w:sz="18" w:space="0" w:color="C00000"/>
            </w:tcBorders>
            <w:shd w:val="clear" w:color="auto" w:fill="auto"/>
            <w:noWrap/>
            <w:vAlign w:val="center"/>
          </w:tcPr>
          <w:p w14:paraId="7BEF0D41" w14:textId="77777777" w:rsidR="00D758A1" w:rsidRPr="00C935A5" w:rsidRDefault="00D758A1" w:rsidP="00D758A1">
            <w:pPr>
              <w:spacing w:before="40" w:after="40"/>
              <w:rPr>
                <w:rFonts w:cs="Arial"/>
                <w:sz w:val="18"/>
                <w:szCs w:val="18"/>
              </w:rPr>
            </w:pPr>
            <w:r w:rsidRPr="00C935A5">
              <w:rPr>
                <w:rFonts w:cs="Arial"/>
                <w:sz w:val="18"/>
                <w:szCs w:val="18"/>
              </w:rPr>
              <w:t>Baw Baw S</w:t>
            </w:r>
          </w:p>
        </w:tc>
        <w:tc>
          <w:tcPr>
            <w:tcW w:w="1361" w:type="dxa"/>
            <w:tcBorders>
              <w:top w:val="nil"/>
              <w:left w:val="single" w:sz="18" w:space="0" w:color="C00000"/>
              <w:bottom w:val="nil"/>
              <w:right w:val="nil"/>
            </w:tcBorders>
            <w:shd w:val="clear" w:color="auto" w:fill="auto"/>
            <w:noWrap/>
          </w:tcPr>
          <w:p w14:paraId="1CDC6CB4" w14:textId="15A3D187" w:rsidR="00D758A1" w:rsidRPr="00C935A5" w:rsidRDefault="00D758A1" w:rsidP="00D758A1">
            <w:pPr>
              <w:spacing w:before="40" w:after="20"/>
              <w:jc w:val="right"/>
              <w:rPr>
                <w:rFonts w:cs="Arial"/>
                <w:sz w:val="18"/>
                <w:szCs w:val="18"/>
              </w:rPr>
            </w:pPr>
            <w:r w:rsidRPr="00D758A1">
              <w:rPr>
                <w:rFonts w:cs="Arial"/>
                <w:sz w:val="18"/>
                <w:szCs w:val="18"/>
              </w:rPr>
              <w:t>8,690,042</w:t>
            </w:r>
          </w:p>
        </w:tc>
        <w:tc>
          <w:tcPr>
            <w:tcW w:w="1361" w:type="dxa"/>
            <w:tcBorders>
              <w:top w:val="nil"/>
              <w:left w:val="nil"/>
              <w:bottom w:val="nil"/>
              <w:right w:val="nil"/>
            </w:tcBorders>
            <w:shd w:val="clear" w:color="auto" w:fill="auto"/>
            <w:noWrap/>
          </w:tcPr>
          <w:p w14:paraId="4F42F30E" w14:textId="48A9DA2B" w:rsidR="00D758A1" w:rsidRPr="00C935A5" w:rsidRDefault="00D758A1" w:rsidP="00D758A1">
            <w:pPr>
              <w:spacing w:before="40" w:after="20"/>
              <w:jc w:val="right"/>
              <w:rPr>
                <w:rFonts w:cs="Arial"/>
                <w:sz w:val="18"/>
                <w:szCs w:val="18"/>
              </w:rPr>
            </w:pPr>
            <w:r w:rsidRPr="00D758A1">
              <w:rPr>
                <w:rFonts w:cs="Arial"/>
                <w:sz w:val="18"/>
                <w:szCs w:val="18"/>
              </w:rPr>
              <w:t>5,810,959</w:t>
            </w:r>
          </w:p>
        </w:tc>
        <w:tc>
          <w:tcPr>
            <w:tcW w:w="1361" w:type="dxa"/>
            <w:tcBorders>
              <w:top w:val="nil"/>
              <w:left w:val="nil"/>
              <w:bottom w:val="nil"/>
              <w:right w:val="nil"/>
            </w:tcBorders>
            <w:shd w:val="clear" w:color="auto" w:fill="auto"/>
            <w:noWrap/>
          </w:tcPr>
          <w:p w14:paraId="56734CBB" w14:textId="37239151" w:rsidR="00D758A1" w:rsidRPr="00C935A5" w:rsidRDefault="00D758A1" w:rsidP="00D758A1">
            <w:pPr>
              <w:spacing w:before="40" w:after="20"/>
              <w:jc w:val="right"/>
              <w:rPr>
                <w:rFonts w:cs="Arial"/>
                <w:sz w:val="18"/>
                <w:szCs w:val="18"/>
              </w:rPr>
            </w:pPr>
            <w:r w:rsidRPr="00D758A1">
              <w:rPr>
                <w:rFonts w:cs="Arial"/>
                <w:sz w:val="18"/>
                <w:szCs w:val="18"/>
              </w:rPr>
              <w:t>9,391,656</w:t>
            </w:r>
          </w:p>
        </w:tc>
        <w:tc>
          <w:tcPr>
            <w:tcW w:w="1361" w:type="dxa"/>
            <w:tcBorders>
              <w:top w:val="nil"/>
              <w:left w:val="nil"/>
              <w:bottom w:val="nil"/>
              <w:right w:val="nil"/>
            </w:tcBorders>
          </w:tcPr>
          <w:p w14:paraId="20538A50" w14:textId="6A8AA744" w:rsidR="00D758A1" w:rsidRPr="00C935A5" w:rsidRDefault="00D758A1" w:rsidP="00D758A1">
            <w:pPr>
              <w:spacing w:before="40" w:after="20"/>
              <w:jc w:val="right"/>
              <w:rPr>
                <w:rFonts w:cs="Arial"/>
                <w:sz w:val="18"/>
                <w:szCs w:val="18"/>
              </w:rPr>
            </w:pPr>
            <w:r w:rsidRPr="00D758A1">
              <w:rPr>
                <w:rFonts w:cs="Arial"/>
                <w:sz w:val="18"/>
                <w:szCs w:val="18"/>
              </w:rPr>
              <w:t>22,763,261</w:t>
            </w:r>
          </w:p>
        </w:tc>
        <w:tc>
          <w:tcPr>
            <w:tcW w:w="1361" w:type="dxa"/>
            <w:tcBorders>
              <w:top w:val="nil"/>
              <w:left w:val="nil"/>
              <w:bottom w:val="nil"/>
              <w:right w:val="nil"/>
            </w:tcBorders>
            <w:shd w:val="clear" w:color="auto" w:fill="auto"/>
            <w:noWrap/>
          </w:tcPr>
          <w:p w14:paraId="3FEDD383" w14:textId="643FC98C" w:rsidR="00D758A1" w:rsidRPr="00D758A1" w:rsidRDefault="00D758A1" w:rsidP="00D758A1">
            <w:pPr>
              <w:spacing w:before="40" w:after="20"/>
              <w:jc w:val="right"/>
              <w:rPr>
                <w:rFonts w:cs="Arial"/>
                <w:b/>
                <w:bCs/>
                <w:sz w:val="18"/>
                <w:szCs w:val="18"/>
              </w:rPr>
            </w:pPr>
            <w:r w:rsidRPr="00D758A1">
              <w:rPr>
                <w:rFonts w:cs="Arial"/>
                <w:b/>
                <w:bCs/>
                <w:sz w:val="18"/>
                <w:szCs w:val="18"/>
              </w:rPr>
              <w:t>95,299,219</w:t>
            </w:r>
          </w:p>
        </w:tc>
      </w:tr>
      <w:tr w:rsidR="00D758A1" w:rsidRPr="00D758A1" w14:paraId="77931FF3" w14:textId="77777777" w:rsidTr="00E77A39">
        <w:tc>
          <w:tcPr>
            <w:tcW w:w="2268" w:type="dxa"/>
            <w:tcBorders>
              <w:top w:val="nil"/>
              <w:left w:val="nil"/>
              <w:bottom w:val="nil"/>
              <w:right w:val="single" w:sz="18" w:space="0" w:color="C00000"/>
            </w:tcBorders>
            <w:shd w:val="clear" w:color="auto" w:fill="auto"/>
            <w:noWrap/>
            <w:vAlign w:val="center"/>
          </w:tcPr>
          <w:p w14:paraId="7C881DCD" w14:textId="77777777" w:rsidR="00D758A1" w:rsidRPr="00C935A5" w:rsidRDefault="00D758A1" w:rsidP="00D758A1">
            <w:pPr>
              <w:spacing w:before="40" w:after="40"/>
              <w:rPr>
                <w:rFonts w:cs="Arial"/>
                <w:sz w:val="18"/>
                <w:szCs w:val="18"/>
              </w:rPr>
            </w:pPr>
            <w:r w:rsidRPr="00C935A5">
              <w:rPr>
                <w:rFonts w:cs="Arial"/>
                <w:sz w:val="18"/>
                <w:szCs w:val="18"/>
              </w:rPr>
              <w:t>Bayside C</w:t>
            </w:r>
          </w:p>
        </w:tc>
        <w:tc>
          <w:tcPr>
            <w:tcW w:w="1361" w:type="dxa"/>
            <w:tcBorders>
              <w:top w:val="nil"/>
              <w:left w:val="single" w:sz="18" w:space="0" w:color="C00000"/>
              <w:bottom w:val="nil"/>
              <w:right w:val="nil"/>
            </w:tcBorders>
            <w:shd w:val="clear" w:color="auto" w:fill="auto"/>
            <w:noWrap/>
          </w:tcPr>
          <w:p w14:paraId="0CEC3AEF" w14:textId="7E23E4A2" w:rsidR="00D758A1" w:rsidRPr="00C935A5" w:rsidRDefault="00D758A1" w:rsidP="00D758A1">
            <w:pPr>
              <w:spacing w:before="40" w:after="20"/>
              <w:jc w:val="right"/>
              <w:rPr>
                <w:rFonts w:cs="Arial"/>
                <w:sz w:val="18"/>
                <w:szCs w:val="18"/>
              </w:rPr>
            </w:pPr>
            <w:r w:rsidRPr="00D758A1">
              <w:rPr>
                <w:rFonts w:cs="Arial"/>
                <w:sz w:val="18"/>
                <w:szCs w:val="18"/>
              </w:rPr>
              <w:t>13,022,324</w:t>
            </w:r>
          </w:p>
        </w:tc>
        <w:tc>
          <w:tcPr>
            <w:tcW w:w="1361" w:type="dxa"/>
            <w:tcBorders>
              <w:top w:val="nil"/>
              <w:left w:val="nil"/>
              <w:bottom w:val="nil"/>
              <w:right w:val="nil"/>
            </w:tcBorders>
            <w:shd w:val="clear" w:color="auto" w:fill="auto"/>
            <w:noWrap/>
          </w:tcPr>
          <w:p w14:paraId="5D9DA73B" w14:textId="420726D1" w:rsidR="00D758A1" w:rsidRPr="00C935A5" w:rsidRDefault="00D758A1" w:rsidP="00D758A1">
            <w:pPr>
              <w:spacing w:before="40" w:after="20"/>
              <w:jc w:val="right"/>
              <w:rPr>
                <w:rFonts w:cs="Arial"/>
                <w:sz w:val="18"/>
                <w:szCs w:val="18"/>
              </w:rPr>
            </w:pPr>
            <w:r w:rsidRPr="00D758A1">
              <w:rPr>
                <w:rFonts w:cs="Arial"/>
                <w:sz w:val="18"/>
                <w:szCs w:val="18"/>
              </w:rPr>
              <w:t>7,969,918</w:t>
            </w:r>
          </w:p>
        </w:tc>
        <w:tc>
          <w:tcPr>
            <w:tcW w:w="1361" w:type="dxa"/>
            <w:tcBorders>
              <w:top w:val="nil"/>
              <w:left w:val="nil"/>
              <w:bottom w:val="nil"/>
              <w:right w:val="nil"/>
            </w:tcBorders>
            <w:shd w:val="clear" w:color="auto" w:fill="auto"/>
            <w:noWrap/>
          </w:tcPr>
          <w:p w14:paraId="04257C6C" w14:textId="27690575" w:rsidR="00D758A1" w:rsidRPr="00C935A5" w:rsidRDefault="00D758A1" w:rsidP="00D758A1">
            <w:pPr>
              <w:spacing w:before="40" w:after="20"/>
              <w:jc w:val="right"/>
              <w:rPr>
                <w:rFonts w:cs="Arial"/>
                <w:sz w:val="18"/>
                <w:szCs w:val="18"/>
              </w:rPr>
            </w:pPr>
            <w:r w:rsidRPr="00D758A1">
              <w:rPr>
                <w:rFonts w:cs="Arial"/>
                <w:sz w:val="18"/>
                <w:szCs w:val="18"/>
              </w:rPr>
              <w:t>14,755,722</w:t>
            </w:r>
          </w:p>
        </w:tc>
        <w:tc>
          <w:tcPr>
            <w:tcW w:w="1361" w:type="dxa"/>
            <w:tcBorders>
              <w:top w:val="nil"/>
              <w:left w:val="nil"/>
              <w:bottom w:val="nil"/>
              <w:right w:val="nil"/>
            </w:tcBorders>
          </w:tcPr>
          <w:p w14:paraId="2D22E39F" w14:textId="030311B4" w:rsidR="00D758A1" w:rsidRPr="00C935A5" w:rsidRDefault="00D758A1" w:rsidP="00D758A1">
            <w:pPr>
              <w:spacing w:before="40" w:after="20"/>
              <w:jc w:val="right"/>
              <w:rPr>
                <w:rFonts w:cs="Arial"/>
                <w:sz w:val="18"/>
                <w:szCs w:val="18"/>
              </w:rPr>
            </w:pPr>
            <w:r w:rsidRPr="00D758A1">
              <w:rPr>
                <w:rFonts w:cs="Arial"/>
                <w:sz w:val="18"/>
                <w:szCs w:val="18"/>
              </w:rPr>
              <w:t>4,050,729</w:t>
            </w:r>
          </w:p>
        </w:tc>
        <w:tc>
          <w:tcPr>
            <w:tcW w:w="1361" w:type="dxa"/>
            <w:tcBorders>
              <w:top w:val="nil"/>
              <w:left w:val="nil"/>
              <w:bottom w:val="nil"/>
              <w:right w:val="nil"/>
            </w:tcBorders>
            <w:shd w:val="clear" w:color="auto" w:fill="auto"/>
            <w:noWrap/>
          </w:tcPr>
          <w:p w14:paraId="2E8320EE" w14:textId="27CAE2B6" w:rsidR="00D758A1" w:rsidRPr="00D758A1" w:rsidRDefault="00D758A1" w:rsidP="00D758A1">
            <w:pPr>
              <w:spacing w:before="40" w:after="20"/>
              <w:jc w:val="right"/>
              <w:rPr>
                <w:rFonts w:cs="Arial"/>
                <w:b/>
                <w:bCs/>
                <w:sz w:val="18"/>
                <w:szCs w:val="18"/>
              </w:rPr>
            </w:pPr>
            <w:r w:rsidRPr="00D758A1">
              <w:rPr>
                <w:rFonts w:cs="Arial"/>
                <w:b/>
                <w:bCs/>
                <w:sz w:val="18"/>
                <w:szCs w:val="18"/>
              </w:rPr>
              <w:t>109,644,151</w:t>
            </w:r>
          </w:p>
        </w:tc>
      </w:tr>
      <w:tr w:rsidR="00D758A1" w:rsidRPr="00D758A1" w14:paraId="11C15DAA" w14:textId="77777777" w:rsidTr="00E77A39">
        <w:tc>
          <w:tcPr>
            <w:tcW w:w="2268" w:type="dxa"/>
            <w:tcBorders>
              <w:top w:val="nil"/>
              <w:left w:val="nil"/>
              <w:bottom w:val="nil"/>
              <w:right w:val="single" w:sz="18" w:space="0" w:color="C00000"/>
            </w:tcBorders>
            <w:shd w:val="clear" w:color="auto" w:fill="auto"/>
            <w:noWrap/>
            <w:vAlign w:val="center"/>
          </w:tcPr>
          <w:p w14:paraId="623DB725" w14:textId="77777777" w:rsidR="00D758A1" w:rsidRPr="00C935A5" w:rsidRDefault="00D758A1" w:rsidP="00D758A1">
            <w:pPr>
              <w:spacing w:before="40" w:after="40"/>
              <w:rPr>
                <w:rFonts w:cs="Arial"/>
                <w:sz w:val="18"/>
                <w:szCs w:val="18"/>
              </w:rPr>
            </w:pPr>
            <w:r w:rsidRPr="00C935A5">
              <w:rPr>
                <w:rFonts w:cs="Arial"/>
                <w:sz w:val="18"/>
                <w:szCs w:val="18"/>
              </w:rPr>
              <w:t>Benalla RC</w:t>
            </w:r>
          </w:p>
        </w:tc>
        <w:tc>
          <w:tcPr>
            <w:tcW w:w="1361" w:type="dxa"/>
            <w:tcBorders>
              <w:top w:val="nil"/>
              <w:left w:val="single" w:sz="18" w:space="0" w:color="C00000"/>
              <w:bottom w:val="nil"/>
              <w:right w:val="nil"/>
            </w:tcBorders>
            <w:shd w:val="clear" w:color="auto" w:fill="auto"/>
            <w:noWrap/>
          </w:tcPr>
          <w:p w14:paraId="74A7E8AB" w14:textId="2D681C10" w:rsidR="00D758A1" w:rsidRPr="00C935A5" w:rsidRDefault="00D758A1" w:rsidP="00D758A1">
            <w:pPr>
              <w:spacing w:before="40" w:after="20"/>
              <w:jc w:val="right"/>
              <w:rPr>
                <w:rFonts w:cs="Arial"/>
                <w:sz w:val="18"/>
                <w:szCs w:val="18"/>
              </w:rPr>
            </w:pPr>
            <w:r w:rsidRPr="00D758A1">
              <w:rPr>
                <w:rFonts w:cs="Arial"/>
                <w:sz w:val="18"/>
                <w:szCs w:val="18"/>
              </w:rPr>
              <w:t>2,017,127</w:t>
            </w:r>
          </w:p>
        </w:tc>
        <w:tc>
          <w:tcPr>
            <w:tcW w:w="1361" w:type="dxa"/>
            <w:tcBorders>
              <w:top w:val="nil"/>
              <w:left w:val="nil"/>
              <w:bottom w:val="nil"/>
              <w:right w:val="nil"/>
            </w:tcBorders>
            <w:shd w:val="clear" w:color="auto" w:fill="auto"/>
            <w:noWrap/>
          </w:tcPr>
          <w:p w14:paraId="6895ED57" w14:textId="0E096848" w:rsidR="00D758A1" w:rsidRPr="00C935A5" w:rsidRDefault="00D758A1" w:rsidP="00D758A1">
            <w:pPr>
              <w:spacing w:before="40" w:after="20"/>
              <w:jc w:val="right"/>
              <w:rPr>
                <w:rFonts w:cs="Arial"/>
                <w:sz w:val="18"/>
                <w:szCs w:val="18"/>
              </w:rPr>
            </w:pPr>
            <w:r w:rsidRPr="00D758A1">
              <w:rPr>
                <w:rFonts w:cs="Arial"/>
                <w:sz w:val="18"/>
                <w:szCs w:val="18"/>
              </w:rPr>
              <w:t>1,975,328</w:t>
            </w:r>
          </w:p>
        </w:tc>
        <w:tc>
          <w:tcPr>
            <w:tcW w:w="1361" w:type="dxa"/>
            <w:tcBorders>
              <w:top w:val="nil"/>
              <w:left w:val="nil"/>
              <w:bottom w:val="nil"/>
              <w:right w:val="nil"/>
            </w:tcBorders>
            <w:shd w:val="clear" w:color="auto" w:fill="auto"/>
            <w:noWrap/>
          </w:tcPr>
          <w:p w14:paraId="5ABF214F" w14:textId="19F25D2A" w:rsidR="00D758A1" w:rsidRPr="00C935A5" w:rsidRDefault="00D758A1" w:rsidP="00D758A1">
            <w:pPr>
              <w:spacing w:before="40" w:after="20"/>
              <w:jc w:val="right"/>
              <w:rPr>
                <w:rFonts w:cs="Arial"/>
                <w:sz w:val="18"/>
                <w:szCs w:val="18"/>
              </w:rPr>
            </w:pPr>
            <w:r w:rsidRPr="00D758A1">
              <w:rPr>
                <w:rFonts w:cs="Arial"/>
                <w:sz w:val="18"/>
                <w:szCs w:val="18"/>
              </w:rPr>
              <w:t>2,845,568</w:t>
            </w:r>
          </w:p>
        </w:tc>
        <w:tc>
          <w:tcPr>
            <w:tcW w:w="1361" w:type="dxa"/>
            <w:tcBorders>
              <w:top w:val="nil"/>
              <w:left w:val="nil"/>
              <w:bottom w:val="nil"/>
              <w:right w:val="nil"/>
            </w:tcBorders>
          </w:tcPr>
          <w:p w14:paraId="716DB374" w14:textId="01ECC0EB" w:rsidR="00D758A1" w:rsidRPr="00C935A5" w:rsidRDefault="00D758A1" w:rsidP="00D758A1">
            <w:pPr>
              <w:spacing w:before="40" w:after="20"/>
              <w:jc w:val="right"/>
              <w:rPr>
                <w:rFonts w:cs="Arial"/>
                <w:sz w:val="18"/>
                <w:szCs w:val="18"/>
              </w:rPr>
            </w:pPr>
            <w:r w:rsidRPr="00D758A1">
              <w:rPr>
                <w:rFonts w:cs="Arial"/>
                <w:sz w:val="18"/>
                <w:szCs w:val="18"/>
              </w:rPr>
              <w:t>11,576,195</w:t>
            </w:r>
          </w:p>
        </w:tc>
        <w:tc>
          <w:tcPr>
            <w:tcW w:w="1361" w:type="dxa"/>
            <w:tcBorders>
              <w:top w:val="nil"/>
              <w:left w:val="nil"/>
              <w:bottom w:val="nil"/>
              <w:right w:val="nil"/>
            </w:tcBorders>
            <w:shd w:val="clear" w:color="auto" w:fill="auto"/>
            <w:noWrap/>
          </w:tcPr>
          <w:p w14:paraId="188A6E97" w14:textId="72B1B4BC" w:rsidR="00D758A1" w:rsidRPr="00D758A1" w:rsidRDefault="00D758A1" w:rsidP="00D758A1">
            <w:pPr>
              <w:spacing w:before="40" w:after="20"/>
              <w:jc w:val="right"/>
              <w:rPr>
                <w:rFonts w:cs="Arial"/>
                <w:b/>
                <w:bCs/>
                <w:sz w:val="18"/>
                <w:szCs w:val="18"/>
              </w:rPr>
            </w:pPr>
            <w:r w:rsidRPr="00D758A1">
              <w:rPr>
                <w:rFonts w:cs="Arial"/>
                <w:b/>
                <w:bCs/>
                <w:sz w:val="18"/>
                <w:szCs w:val="18"/>
              </w:rPr>
              <w:t>31,214,019</w:t>
            </w:r>
          </w:p>
        </w:tc>
      </w:tr>
      <w:tr w:rsidR="00D758A1" w:rsidRPr="00D758A1" w14:paraId="6207C78A" w14:textId="77777777" w:rsidTr="00E77A39">
        <w:tc>
          <w:tcPr>
            <w:tcW w:w="2268" w:type="dxa"/>
            <w:tcBorders>
              <w:top w:val="nil"/>
              <w:left w:val="nil"/>
              <w:bottom w:val="nil"/>
              <w:right w:val="single" w:sz="18" w:space="0" w:color="C00000"/>
            </w:tcBorders>
            <w:shd w:val="clear" w:color="auto" w:fill="auto"/>
            <w:noWrap/>
            <w:vAlign w:val="center"/>
          </w:tcPr>
          <w:p w14:paraId="42330F2F" w14:textId="77777777" w:rsidR="00D758A1" w:rsidRPr="00C935A5" w:rsidRDefault="00D758A1" w:rsidP="00D758A1">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C00000"/>
              <w:bottom w:val="nil"/>
              <w:right w:val="nil"/>
            </w:tcBorders>
            <w:shd w:val="clear" w:color="auto" w:fill="auto"/>
            <w:noWrap/>
          </w:tcPr>
          <w:p w14:paraId="3BDA6267" w14:textId="266F8770" w:rsidR="00D758A1" w:rsidRPr="00C935A5" w:rsidRDefault="00D758A1" w:rsidP="00D758A1">
            <w:pPr>
              <w:spacing w:before="40" w:after="20"/>
              <w:jc w:val="right"/>
              <w:rPr>
                <w:rFonts w:cs="Arial"/>
                <w:sz w:val="18"/>
                <w:szCs w:val="18"/>
              </w:rPr>
            </w:pPr>
            <w:r w:rsidRPr="00D758A1">
              <w:rPr>
                <w:rFonts w:cs="Arial"/>
                <w:sz w:val="18"/>
                <w:szCs w:val="18"/>
              </w:rPr>
              <w:t>23,415,591</w:t>
            </w:r>
          </w:p>
        </w:tc>
        <w:tc>
          <w:tcPr>
            <w:tcW w:w="1361" w:type="dxa"/>
            <w:tcBorders>
              <w:top w:val="nil"/>
              <w:left w:val="nil"/>
              <w:bottom w:val="nil"/>
              <w:right w:val="nil"/>
            </w:tcBorders>
            <w:shd w:val="clear" w:color="auto" w:fill="auto"/>
            <w:noWrap/>
          </w:tcPr>
          <w:p w14:paraId="43FDEB93" w14:textId="1FAB96E7" w:rsidR="00D758A1" w:rsidRPr="00C935A5" w:rsidRDefault="00D758A1" w:rsidP="00D758A1">
            <w:pPr>
              <w:spacing w:before="40" w:after="20"/>
              <w:jc w:val="right"/>
              <w:rPr>
                <w:rFonts w:cs="Arial"/>
                <w:sz w:val="18"/>
                <w:szCs w:val="18"/>
              </w:rPr>
            </w:pPr>
            <w:r w:rsidRPr="00D758A1">
              <w:rPr>
                <w:rFonts w:cs="Arial"/>
                <w:sz w:val="18"/>
                <w:szCs w:val="18"/>
              </w:rPr>
              <w:t>13,067,272</w:t>
            </w:r>
          </w:p>
        </w:tc>
        <w:tc>
          <w:tcPr>
            <w:tcW w:w="1361" w:type="dxa"/>
            <w:tcBorders>
              <w:top w:val="nil"/>
              <w:left w:val="nil"/>
              <w:bottom w:val="nil"/>
              <w:right w:val="nil"/>
            </w:tcBorders>
            <w:shd w:val="clear" w:color="auto" w:fill="auto"/>
            <w:noWrap/>
          </w:tcPr>
          <w:p w14:paraId="7F433E4A" w14:textId="14C8CCC6" w:rsidR="00D758A1" w:rsidRPr="00C935A5" w:rsidRDefault="00D758A1" w:rsidP="00D758A1">
            <w:pPr>
              <w:spacing w:before="40" w:after="20"/>
              <w:jc w:val="right"/>
              <w:rPr>
                <w:rFonts w:cs="Arial"/>
                <w:sz w:val="18"/>
                <w:szCs w:val="18"/>
              </w:rPr>
            </w:pPr>
            <w:r w:rsidRPr="00D758A1">
              <w:rPr>
                <w:rFonts w:cs="Arial"/>
                <w:sz w:val="18"/>
                <w:szCs w:val="18"/>
              </w:rPr>
              <w:t>25,946,434</w:t>
            </w:r>
          </w:p>
        </w:tc>
        <w:tc>
          <w:tcPr>
            <w:tcW w:w="1361" w:type="dxa"/>
            <w:tcBorders>
              <w:top w:val="nil"/>
              <w:left w:val="nil"/>
              <w:bottom w:val="nil"/>
              <w:right w:val="nil"/>
            </w:tcBorders>
          </w:tcPr>
          <w:p w14:paraId="51B99F8F" w14:textId="76648BE3" w:rsidR="00D758A1" w:rsidRPr="00C935A5" w:rsidRDefault="00D758A1" w:rsidP="00D758A1">
            <w:pPr>
              <w:spacing w:before="40" w:after="20"/>
              <w:jc w:val="right"/>
              <w:rPr>
                <w:rFonts w:cs="Arial"/>
                <w:sz w:val="18"/>
                <w:szCs w:val="18"/>
              </w:rPr>
            </w:pPr>
            <w:r w:rsidRPr="00D758A1">
              <w:rPr>
                <w:rFonts w:cs="Arial"/>
                <w:sz w:val="18"/>
                <w:szCs w:val="18"/>
              </w:rPr>
              <w:t>7,276,971</w:t>
            </w:r>
          </w:p>
        </w:tc>
        <w:tc>
          <w:tcPr>
            <w:tcW w:w="1361" w:type="dxa"/>
            <w:tcBorders>
              <w:top w:val="nil"/>
              <w:left w:val="nil"/>
              <w:bottom w:val="nil"/>
              <w:right w:val="nil"/>
            </w:tcBorders>
            <w:shd w:val="clear" w:color="auto" w:fill="auto"/>
            <w:noWrap/>
          </w:tcPr>
          <w:p w14:paraId="592B0265" w14:textId="0A577A01" w:rsidR="00D758A1" w:rsidRPr="00D758A1" w:rsidRDefault="00D758A1" w:rsidP="00D758A1">
            <w:pPr>
              <w:spacing w:before="40" w:after="20"/>
              <w:jc w:val="right"/>
              <w:rPr>
                <w:rFonts w:cs="Arial"/>
                <w:b/>
                <w:bCs/>
                <w:sz w:val="18"/>
                <w:szCs w:val="18"/>
              </w:rPr>
            </w:pPr>
            <w:r w:rsidRPr="00D758A1">
              <w:rPr>
                <w:rFonts w:cs="Arial"/>
                <w:b/>
                <w:bCs/>
                <w:sz w:val="18"/>
                <w:szCs w:val="18"/>
              </w:rPr>
              <w:t>193,592,753</w:t>
            </w:r>
          </w:p>
        </w:tc>
      </w:tr>
      <w:tr w:rsidR="00D758A1" w:rsidRPr="00D758A1" w14:paraId="60CF53FA" w14:textId="77777777" w:rsidTr="00E77A39">
        <w:tc>
          <w:tcPr>
            <w:tcW w:w="2268" w:type="dxa"/>
            <w:tcBorders>
              <w:top w:val="nil"/>
              <w:left w:val="nil"/>
              <w:bottom w:val="nil"/>
              <w:right w:val="single" w:sz="18" w:space="0" w:color="C00000"/>
            </w:tcBorders>
            <w:shd w:val="clear" w:color="auto" w:fill="auto"/>
            <w:noWrap/>
            <w:vAlign w:val="center"/>
          </w:tcPr>
          <w:p w14:paraId="5F7ED3B8" w14:textId="77777777" w:rsidR="00D758A1" w:rsidRPr="00C935A5" w:rsidRDefault="00D758A1" w:rsidP="00D758A1">
            <w:pPr>
              <w:spacing w:before="40" w:after="40"/>
              <w:rPr>
                <w:rFonts w:cs="Arial"/>
                <w:sz w:val="18"/>
                <w:szCs w:val="18"/>
              </w:rPr>
            </w:pPr>
            <w:r w:rsidRPr="00C935A5">
              <w:rPr>
                <w:rFonts w:cs="Arial"/>
                <w:sz w:val="18"/>
                <w:szCs w:val="18"/>
              </w:rPr>
              <w:t>Brimbank C</w:t>
            </w:r>
          </w:p>
        </w:tc>
        <w:tc>
          <w:tcPr>
            <w:tcW w:w="1361" w:type="dxa"/>
            <w:tcBorders>
              <w:top w:val="nil"/>
              <w:left w:val="single" w:sz="18" w:space="0" w:color="C00000"/>
              <w:bottom w:val="nil"/>
              <w:right w:val="nil"/>
            </w:tcBorders>
            <w:shd w:val="clear" w:color="auto" w:fill="auto"/>
            <w:noWrap/>
          </w:tcPr>
          <w:p w14:paraId="1F8D2AD7" w14:textId="58F039A0" w:rsidR="00D758A1" w:rsidRPr="00C935A5" w:rsidRDefault="00D758A1" w:rsidP="00D758A1">
            <w:pPr>
              <w:spacing w:before="40" w:after="20"/>
              <w:jc w:val="right"/>
              <w:rPr>
                <w:rFonts w:cs="Arial"/>
                <w:sz w:val="18"/>
                <w:szCs w:val="18"/>
              </w:rPr>
            </w:pPr>
            <w:r w:rsidRPr="00D758A1">
              <w:rPr>
                <w:rFonts w:cs="Arial"/>
                <w:sz w:val="18"/>
                <w:szCs w:val="18"/>
              </w:rPr>
              <w:t>22,579,049</w:t>
            </w:r>
          </w:p>
        </w:tc>
        <w:tc>
          <w:tcPr>
            <w:tcW w:w="1361" w:type="dxa"/>
            <w:tcBorders>
              <w:top w:val="nil"/>
              <w:left w:val="nil"/>
              <w:bottom w:val="nil"/>
              <w:right w:val="nil"/>
            </w:tcBorders>
            <w:shd w:val="clear" w:color="auto" w:fill="auto"/>
            <w:noWrap/>
          </w:tcPr>
          <w:p w14:paraId="05B12A4A" w14:textId="12DF90FC" w:rsidR="00D758A1" w:rsidRPr="00C935A5" w:rsidRDefault="00D758A1" w:rsidP="00D758A1">
            <w:pPr>
              <w:spacing w:before="40" w:after="20"/>
              <w:jc w:val="right"/>
              <w:rPr>
                <w:rFonts w:cs="Arial"/>
                <w:sz w:val="18"/>
                <w:szCs w:val="18"/>
              </w:rPr>
            </w:pPr>
            <w:r w:rsidRPr="00D758A1">
              <w:rPr>
                <w:rFonts w:cs="Arial"/>
                <w:sz w:val="18"/>
                <w:szCs w:val="18"/>
              </w:rPr>
              <w:t>14,724,133</w:t>
            </w:r>
          </w:p>
        </w:tc>
        <w:tc>
          <w:tcPr>
            <w:tcW w:w="1361" w:type="dxa"/>
            <w:tcBorders>
              <w:top w:val="nil"/>
              <w:left w:val="nil"/>
              <w:bottom w:val="nil"/>
              <w:right w:val="nil"/>
            </w:tcBorders>
            <w:shd w:val="clear" w:color="auto" w:fill="auto"/>
            <w:noWrap/>
          </w:tcPr>
          <w:p w14:paraId="78B0047D" w14:textId="25C9CF91" w:rsidR="00D758A1" w:rsidRPr="00C935A5" w:rsidRDefault="00D758A1" w:rsidP="00D758A1">
            <w:pPr>
              <w:spacing w:before="40" w:after="20"/>
              <w:jc w:val="right"/>
              <w:rPr>
                <w:rFonts w:cs="Arial"/>
                <w:sz w:val="18"/>
                <w:szCs w:val="18"/>
              </w:rPr>
            </w:pPr>
            <w:r w:rsidRPr="00D758A1">
              <w:rPr>
                <w:rFonts w:cs="Arial"/>
                <w:sz w:val="18"/>
                <w:szCs w:val="18"/>
              </w:rPr>
              <w:t>25,646,324</w:t>
            </w:r>
          </w:p>
        </w:tc>
        <w:tc>
          <w:tcPr>
            <w:tcW w:w="1361" w:type="dxa"/>
            <w:tcBorders>
              <w:top w:val="nil"/>
              <w:left w:val="nil"/>
              <w:bottom w:val="nil"/>
              <w:right w:val="nil"/>
            </w:tcBorders>
          </w:tcPr>
          <w:p w14:paraId="13A924AD" w14:textId="4A2CB41C" w:rsidR="00D758A1" w:rsidRPr="00C935A5" w:rsidRDefault="00D758A1" w:rsidP="00D758A1">
            <w:pPr>
              <w:spacing w:before="40" w:after="20"/>
              <w:jc w:val="right"/>
              <w:rPr>
                <w:rFonts w:cs="Arial"/>
                <w:sz w:val="18"/>
                <w:szCs w:val="18"/>
              </w:rPr>
            </w:pPr>
            <w:r w:rsidRPr="00D758A1">
              <w:rPr>
                <w:rFonts w:cs="Arial"/>
                <w:sz w:val="18"/>
                <w:szCs w:val="18"/>
              </w:rPr>
              <w:t>13,735,673</w:t>
            </w:r>
          </w:p>
        </w:tc>
        <w:tc>
          <w:tcPr>
            <w:tcW w:w="1361" w:type="dxa"/>
            <w:tcBorders>
              <w:top w:val="nil"/>
              <w:left w:val="nil"/>
              <w:bottom w:val="nil"/>
              <w:right w:val="nil"/>
            </w:tcBorders>
            <w:shd w:val="clear" w:color="auto" w:fill="auto"/>
            <w:noWrap/>
          </w:tcPr>
          <w:p w14:paraId="5AF0BEAA" w14:textId="3006661F" w:rsidR="00D758A1" w:rsidRPr="00D758A1" w:rsidRDefault="00D758A1" w:rsidP="00D758A1">
            <w:pPr>
              <w:spacing w:before="40" w:after="20"/>
              <w:jc w:val="right"/>
              <w:rPr>
                <w:rFonts w:cs="Arial"/>
                <w:b/>
                <w:bCs/>
                <w:sz w:val="18"/>
                <w:szCs w:val="18"/>
              </w:rPr>
            </w:pPr>
            <w:r w:rsidRPr="00D758A1">
              <w:rPr>
                <w:rFonts w:cs="Arial"/>
                <w:b/>
                <w:bCs/>
                <w:sz w:val="18"/>
                <w:szCs w:val="18"/>
              </w:rPr>
              <w:t>216,490,108</w:t>
            </w:r>
          </w:p>
        </w:tc>
      </w:tr>
      <w:tr w:rsidR="00D758A1" w:rsidRPr="00D758A1" w14:paraId="1ACD64EE" w14:textId="77777777" w:rsidTr="00E77A39">
        <w:tc>
          <w:tcPr>
            <w:tcW w:w="2268" w:type="dxa"/>
            <w:tcBorders>
              <w:top w:val="nil"/>
              <w:left w:val="nil"/>
              <w:bottom w:val="nil"/>
              <w:right w:val="single" w:sz="18" w:space="0" w:color="C00000"/>
            </w:tcBorders>
            <w:shd w:val="clear" w:color="auto" w:fill="auto"/>
            <w:noWrap/>
            <w:vAlign w:val="center"/>
          </w:tcPr>
          <w:p w14:paraId="0CD57DF5" w14:textId="77777777" w:rsidR="00D758A1" w:rsidRPr="00C935A5" w:rsidRDefault="00D758A1" w:rsidP="00D758A1">
            <w:pPr>
              <w:spacing w:before="40" w:after="40"/>
              <w:rPr>
                <w:rFonts w:cs="Arial"/>
                <w:sz w:val="18"/>
                <w:szCs w:val="18"/>
              </w:rPr>
            </w:pPr>
            <w:r w:rsidRPr="00C935A5">
              <w:rPr>
                <w:rFonts w:cs="Arial"/>
                <w:sz w:val="18"/>
                <w:szCs w:val="18"/>
              </w:rPr>
              <w:t>Buloke S</w:t>
            </w:r>
          </w:p>
        </w:tc>
        <w:tc>
          <w:tcPr>
            <w:tcW w:w="1361" w:type="dxa"/>
            <w:tcBorders>
              <w:top w:val="nil"/>
              <w:left w:val="single" w:sz="18" w:space="0" w:color="C00000"/>
              <w:bottom w:val="nil"/>
              <w:right w:val="nil"/>
            </w:tcBorders>
            <w:shd w:val="clear" w:color="auto" w:fill="auto"/>
            <w:noWrap/>
          </w:tcPr>
          <w:p w14:paraId="754DD533" w14:textId="008885D6" w:rsidR="00D758A1" w:rsidRPr="00C935A5" w:rsidRDefault="00D758A1" w:rsidP="00D758A1">
            <w:pPr>
              <w:spacing w:before="40" w:after="20"/>
              <w:jc w:val="right"/>
              <w:rPr>
                <w:rFonts w:cs="Arial"/>
                <w:sz w:val="18"/>
                <w:szCs w:val="18"/>
              </w:rPr>
            </w:pPr>
            <w:r w:rsidRPr="00D758A1">
              <w:rPr>
                <w:rFonts w:cs="Arial"/>
                <w:sz w:val="18"/>
                <w:szCs w:val="18"/>
              </w:rPr>
              <w:t>951,398</w:t>
            </w:r>
          </w:p>
        </w:tc>
        <w:tc>
          <w:tcPr>
            <w:tcW w:w="1361" w:type="dxa"/>
            <w:tcBorders>
              <w:top w:val="nil"/>
              <w:left w:val="nil"/>
              <w:bottom w:val="nil"/>
              <w:right w:val="nil"/>
            </w:tcBorders>
            <w:shd w:val="clear" w:color="auto" w:fill="auto"/>
            <w:noWrap/>
          </w:tcPr>
          <w:p w14:paraId="45F90462" w14:textId="10831CAA" w:rsidR="00D758A1" w:rsidRPr="00C935A5" w:rsidRDefault="00D758A1" w:rsidP="00D758A1">
            <w:pPr>
              <w:spacing w:before="40" w:after="20"/>
              <w:jc w:val="right"/>
              <w:rPr>
                <w:rFonts w:cs="Arial"/>
                <w:sz w:val="18"/>
                <w:szCs w:val="18"/>
              </w:rPr>
            </w:pPr>
            <w:r w:rsidRPr="00D758A1">
              <w:rPr>
                <w:rFonts w:cs="Arial"/>
                <w:sz w:val="18"/>
                <w:szCs w:val="18"/>
              </w:rPr>
              <w:t>2,192,327</w:t>
            </w:r>
          </w:p>
        </w:tc>
        <w:tc>
          <w:tcPr>
            <w:tcW w:w="1361" w:type="dxa"/>
            <w:tcBorders>
              <w:top w:val="nil"/>
              <w:left w:val="nil"/>
              <w:bottom w:val="nil"/>
              <w:right w:val="nil"/>
            </w:tcBorders>
            <w:shd w:val="clear" w:color="auto" w:fill="auto"/>
            <w:noWrap/>
          </w:tcPr>
          <w:p w14:paraId="7D29EB01" w14:textId="10EF68E6" w:rsidR="00D758A1" w:rsidRPr="00C935A5" w:rsidRDefault="00D758A1" w:rsidP="00D758A1">
            <w:pPr>
              <w:spacing w:before="40" w:after="20"/>
              <w:jc w:val="right"/>
              <w:rPr>
                <w:rFonts w:cs="Arial"/>
                <w:sz w:val="18"/>
                <w:szCs w:val="18"/>
              </w:rPr>
            </w:pPr>
            <w:r w:rsidRPr="00D758A1">
              <w:rPr>
                <w:rFonts w:cs="Arial"/>
                <w:sz w:val="18"/>
                <w:szCs w:val="18"/>
              </w:rPr>
              <w:t>3,212,478</w:t>
            </w:r>
          </w:p>
        </w:tc>
        <w:tc>
          <w:tcPr>
            <w:tcW w:w="1361" w:type="dxa"/>
            <w:tcBorders>
              <w:top w:val="nil"/>
              <w:left w:val="nil"/>
              <w:bottom w:val="nil"/>
              <w:right w:val="nil"/>
            </w:tcBorders>
          </w:tcPr>
          <w:p w14:paraId="4C298989" w14:textId="4B97F4F1" w:rsidR="00D758A1" w:rsidRPr="00C935A5" w:rsidRDefault="00D758A1" w:rsidP="00D758A1">
            <w:pPr>
              <w:spacing w:before="40" w:after="20"/>
              <w:jc w:val="right"/>
              <w:rPr>
                <w:rFonts w:cs="Arial"/>
                <w:sz w:val="18"/>
                <w:szCs w:val="18"/>
              </w:rPr>
            </w:pPr>
            <w:r w:rsidRPr="00D758A1">
              <w:rPr>
                <w:rFonts w:cs="Arial"/>
                <w:sz w:val="18"/>
                <w:szCs w:val="18"/>
              </w:rPr>
              <w:t>19,734,551</w:t>
            </w:r>
          </w:p>
        </w:tc>
        <w:tc>
          <w:tcPr>
            <w:tcW w:w="1361" w:type="dxa"/>
            <w:tcBorders>
              <w:top w:val="nil"/>
              <w:left w:val="nil"/>
              <w:bottom w:val="nil"/>
              <w:right w:val="nil"/>
            </w:tcBorders>
            <w:shd w:val="clear" w:color="auto" w:fill="auto"/>
            <w:noWrap/>
          </w:tcPr>
          <w:p w14:paraId="708E367E" w14:textId="1F9C9848" w:rsidR="00D758A1" w:rsidRPr="00D758A1" w:rsidRDefault="00D758A1" w:rsidP="00D758A1">
            <w:pPr>
              <w:spacing w:before="40" w:after="20"/>
              <w:jc w:val="right"/>
              <w:rPr>
                <w:rFonts w:cs="Arial"/>
                <w:b/>
                <w:bCs/>
                <w:sz w:val="18"/>
                <w:szCs w:val="18"/>
              </w:rPr>
            </w:pPr>
            <w:r w:rsidRPr="00D758A1">
              <w:rPr>
                <w:rFonts w:cs="Arial"/>
                <w:b/>
                <w:bCs/>
                <w:sz w:val="18"/>
                <w:szCs w:val="18"/>
              </w:rPr>
              <w:t>34,216,422</w:t>
            </w:r>
          </w:p>
        </w:tc>
      </w:tr>
      <w:tr w:rsidR="00D758A1" w:rsidRPr="00D758A1" w14:paraId="1EA4CA31" w14:textId="77777777" w:rsidTr="00E77A39">
        <w:tc>
          <w:tcPr>
            <w:tcW w:w="2268" w:type="dxa"/>
            <w:tcBorders>
              <w:top w:val="nil"/>
              <w:left w:val="nil"/>
              <w:bottom w:val="nil"/>
              <w:right w:val="single" w:sz="18" w:space="0" w:color="C00000"/>
            </w:tcBorders>
            <w:shd w:val="clear" w:color="auto" w:fill="auto"/>
            <w:noWrap/>
            <w:vAlign w:val="center"/>
          </w:tcPr>
          <w:p w14:paraId="54A5BA54" w14:textId="77777777" w:rsidR="00D758A1" w:rsidRPr="00C935A5" w:rsidRDefault="00D758A1" w:rsidP="00D758A1">
            <w:pPr>
              <w:spacing w:before="40" w:after="40"/>
              <w:rPr>
                <w:rFonts w:cs="Arial"/>
                <w:sz w:val="18"/>
                <w:szCs w:val="18"/>
              </w:rPr>
            </w:pPr>
            <w:r w:rsidRPr="00C935A5">
              <w:rPr>
                <w:rFonts w:cs="Arial"/>
                <w:sz w:val="18"/>
                <w:szCs w:val="18"/>
              </w:rPr>
              <w:t>Campaspe S</w:t>
            </w:r>
          </w:p>
        </w:tc>
        <w:tc>
          <w:tcPr>
            <w:tcW w:w="1361" w:type="dxa"/>
            <w:tcBorders>
              <w:top w:val="nil"/>
              <w:left w:val="single" w:sz="18" w:space="0" w:color="C00000"/>
              <w:bottom w:val="nil"/>
              <w:right w:val="nil"/>
            </w:tcBorders>
            <w:shd w:val="clear" w:color="auto" w:fill="auto"/>
            <w:noWrap/>
          </w:tcPr>
          <w:p w14:paraId="74EA075F" w14:textId="558AD254" w:rsidR="00D758A1" w:rsidRPr="00C935A5" w:rsidRDefault="00D758A1" w:rsidP="00D758A1">
            <w:pPr>
              <w:spacing w:before="40" w:after="20"/>
              <w:jc w:val="right"/>
              <w:rPr>
                <w:rFonts w:cs="Arial"/>
                <w:sz w:val="18"/>
                <w:szCs w:val="18"/>
              </w:rPr>
            </w:pPr>
            <w:r w:rsidRPr="00D758A1">
              <w:rPr>
                <w:rFonts w:cs="Arial"/>
                <w:sz w:val="18"/>
                <w:szCs w:val="18"/>
              </w:rPr>
              <w:t>5,816,636</w:t>
            </w:r>
          </w:p>
        </w:tc>
        <w:tc>
          <w:tcPr>
            <w:tcW w:w="1361" w:type="dxa"/>
            <w:tcBorders>
              <w:top w:val="nil"/>
              <w:left w:val="nil"/>
              <w:bottom w:val="nil"/>
              <w:right w:val="nil"/>
            </w:tcBorders>
            <w:shd w:val="clear" w:color="auto" w:fill="auto"/>
            <w:noWrap/>
          </w:tcPr>
          <w:p w14:paraId="5129C611" w14:textId="49B3C7FE" w:rsidR="00D758A1" w:rsidRPr="00C935A5" w:rsidRDefault="00D758A1" w:rsidP="00D758A1">
            <w:pPr>
              <w:spacing w:before="40" w:after="20"/>
              <w:jc w:val="right"/>
              <w:rPr>
                <w:rFonts w:cs="Arial"/>
                <w:sz w:val="18"/>
                <w:szCs w:val="18"/>
              </w:rPr>
            </w:pPr>
            <w:r w:rsidRPr="00D758A1">
              <w:rPr>
                <w:rFonts w:cs="Arial"/>
                <w:sz w:val="18"/>
                <w:szCs w:val="18"/>
              </w:rPr>
              <w:t>4,079,911</w:t>
            </w:r>
          </w:p>
        </w:tc>
        <w:tc>
          <w:tcPr>
            <w:tcW w:w="1361" w:type="dxa"/>
            <w:tcBorders>
              <w:top w:val="nil"/>
              <w:left w:val="nil"/>
              <w:bottom w:val="nil"/>
              <w:right w:val="nil"/>
            </w:tcBorders>
            <w:shd w:val="clear" w:color="auto" w:fill="auto"/>
            <w:noWrap/>
          </w:tcPr>
          <w:p w14:paraId="4AA04C12" w14:textId="110C2F32" w:rsidR="00D758A1" w:rsidRPr="00C935A5" w:rsidRDefault="00D758A1" w:rsidP="00D758A1">
            <w:pPr>
              <w:spacing w:before="40" w:after="20"/>
              <w:jc w:val="right"/>
              <w:rPr>
                <w:rFonts w:cs="Arial"/>
                <w:sz w:val="18"/>
                <w:szCs w:val="18"/>
              </w:rPr>
            </w:pPr>
            <w:r w:rsidRPr="00D758A1">
              <w:rPr>
                <w:rFonts w:cs="Arial"/>
                <w:sz w:val="18"/>
                <w:szCs w:val="18"/>
              </w:rPr>
              <w:t>6,497,814</w:t>
            </w:r>
          </w:p>
        </w:tc>
        <w:tc>
          <w:tcPr>
            <w:tcW w:w="1361" w:type="dxa"/>
            <w:tcBorders>
              <w:top w:val="nil"/>
              <w:left w:val="nil"/>
              <w:bottom w:val="nil"/>
              <w:right w:val="nil"/>
            </w:tcBorders>
          </w:tcPr>
          <w:p w14:paraId="02933CD6" w14:textId="1B7B556D" w:rsidR="00D758A1" w:rsidRPr="00C935A5" w:rsidRDefault="00D758A1" w:rsidP="00D758A1">
            <w:pPr>
              <w:spacing w:before="40" w:after="20"/>
              <w:jc w:val="right"/>
              <w:rPr>
                <w:rFonts w:cs="Arial"/>
                <w:sz w:val="18"/>
                <w:szCs w:val="18"/>
              </w:rPr>
            </w:pPr>
            <w:r w:rsidRPr="00D758A1">
              <w:rPr>
                <w:rFonts w:cs="Arial"/>
                <w:sz w:val="18"/>
                <w:szCs w:val="18"/>
              </w:rPr>
              <w:t>31,769,029</w:t>
            </w:r>
          </w:p>
        </w:tc>
        <w:tc>
          <w:tcPr>
            <w:tcW w:w="1361" w:type="dxa"/>
            <w:tcBorders>
              <w:top w:val="nil"/>
              <w:left w:val="nil"/>
              <w:bottom w:val="nil"/>
              <w:right w:val="nil"/>
            </w:tcBorders>
            <w:shd w:val="clear" w:color="auto" w:fill="auto"/>
            <w:noWrap/>
          </w:tcPr>
          <w:p w14:paraId="65919F9A" w14:textId="6588FC47" w:rsidR="00D758A1" w:rsidRPr="00D758A1" w:rsidRDefault="00D758A1" w:rsidP="00D758A1">
            <w:pPr>
              <w:spacing w:before="40" w:after="20"/>
              <w:jc w:val="right"/>
              <w:rPr>
                <w:rFonts w:cs="Arial"/>
                <w:b/>
                <w:bCs/>
                <w:sz w:val="18"/>
                <w:szCs w:val="18"/>
              </w:rPr>
            </w:pPr>
            <w:r w:rsidRPr="00D758A1">
              <w:rPr>
                <w:rFonts w:cs="Arial"/>
                <w:b/>
                <w:bCs/>
                <w:sz w:val="18"/>
                <w:szCs w:val="18"/>
              </w:rPr>
              <w:t>85,097,186</w:t>
            </w:r>
          </w:p>
        </w:tc>
      </w:tr>
      <w:tr w:rsidR="00D758A1" w:rsidRPr="00D758A1" w14:paraId="4525213F" w14:textId="77777777" w:rsidTr="00E77A39">
        <w:tc>
          <w:tcPr>
            <w:tcW w:w="2268" w:type="dxa"/>
            <w:tcBorders>
              <w:top w:val="nil"/>
              <w:left w:val="nil"/>
              <w:bottom w:val="nil"/>
              <w:right w:val="single" w:sz="18" w:space="0" w:color="C00000"/>
            </w:tcBorders>
            <w:shd w:val="clear" w:color="auto" w:fill="auto"/>
            <w:noWrap/>
            <w:vAlign w:val="center"/>
          </w:tcPr>
          <w:p w14:paraId="32ED6BDB" w14:textId="77777777" w:rsidR="00D758A1" w:rsidRPr="00C935A5" w:rsidRDefault="00D758A1" w:rsidP="00D758A1">
            <w:pPr>
              <w:spacing w:before="40" w:after="40"/>
              <w:rPr>
                <w:rFonts w:cs="Arial"/>
                <w:sz w:val="18"/>
                <w:szCs w:val="18"/>
              </w:rPr>
            </w:pPr>
            <w:r w:rsidRPr="00C935A5">
              <w:rPr>
                <w:rFonts w:cs="Arial"/>
                <w:sz w:val="18"/>
                <w:szCs w:val="18"/>
              </w:rPr>
              <w:t>Cardinia S</w:t>
            </w:r>
          </w:p>
        </w:tc>
        <w:tc>
          <w:tcPr>
            <w:tcW w:w="1361" w:type="dxa"/>
            <w:tcBorders>
              <w:top w:val="nil"/>
              <w:left w:val="single" w:sz="18" w:space="0" w:color="C00000"/>
              <w:bottom w:val="nil"/>
              <w:right w:val="nil"/>
            </w:tcBorders>
            <w:shd w:val="clear" w:color="auto" w:fill="auto"/>
            <w:noWrap/>
          </w:tcPr>
          <w:p w14:paraId="594F70EC" w14:textId="53432D26" w:rsidR="00D758A1" w:rsidRPr="00C935A5" w:rsidRDefault="00D758A1" w:rsidP="00D758A1">
            <w:pPr>
              <w:spacing w:before="40" w:after="20"/>
              <w:jc w:val="right"/>
              <w:rPr>
                <w:rFonts w:cs="Arial"/>
                <w:sz w:val="18"/>
                <w:szCs w:val="18"/>
              </w:rPr>
            </w:pPr>
            <w:r w:rsidRPr="00D758A1">
              <w:rPr>
                <w:rFonts w:cs="Arial"/>
                <w:sz w:val="18"/>
                <w:szCs w:val="18"/>
              </w:rPr>
              <w:t>16,712,666</w:t>
            </w:r>
          </w:p>
        </w:tc>
        <w:tc>
          <w:tcPr>
            <w:tcW w:w="1361" w:type="dxa"/>
            <w:tcBorders>
              <w:top w:val="nil"/>
              <w:left w:val="nil"/>
              <w:bottom w:val="nil"/>
              <w:right w:val="nil"/>
            </w:tcBorders>
            <w:shd w:val="clear" w:color="auto" w:fill="auto"/>
            <w:noWrap/>
          </w:tcPr>
          <w:p w14:paraId="57ABE8B2" w14:textId="5327E039" w:rsidR="00D758A1" w:rsidRPr="00C935A5" w:rsidRDefault="00D758A1" w:rsidP="00D758A1">
            <w:pPr>
              <w:spacing w:before="40" w:after="20"/>
              <w:jc w:val="right"/>
              <w:rPr>
                <w:rFonts w:cs="Arial"/>
                <w:sz w:val="18"/>
                <w:szCs w:val="18"/>
              </w:rPr>
            </w:pPr>
            <w:r w:rsidRPr="00D758A1">
              <w:rPr>
                <w:rFonts w:cs="Arial"/>
                <w:sz w:val="18"/>
                <w:szCs w:val="18"/>
              </w:rPr>
              <w:t>12,143,631</w:t>
            </w:r>
          </w:p>
        </w:tc>
        <w:tc>
          <w:tcPr>
            <w:tcW w:w="1361" w:type="dxa"/>
            <w:tcBorders>
              <w:top w:val="nil"/>
              <w:left w:val="nil"/>
              <w:bottom w:val="nil"/>
              <w:right w:val="nil"/>
            </w:tcBorders>
            <w:shd w:val="clear" w:color="auto" w:fill="auto"/>
            <w:noWrap/>
          </w:tcPr>
          <w:p w14:paraId="790AE222" w14:textId="3BD1C73E" w:rsidR="00D758A1" w:rsidRPr="00C935A5" w:rsidRDefault="00D758A1" w:rsidP="00D758A1">
            <w:pPr>
              <w:spacing w:before="40" w:after="20"/>
              <w:jc w:val="right"/>
              <w:rPr>
                <w:rFonts w:cs="Arial"/>
                <w:sz w:val="18"/>
                <w:szCs w:val="18"/>
              </w:rPr>
            </w:pPr>
            <w:r w:rsidRPr="00D758A1">
              <w:rPr>
                <w:rFonts w:cs="Arial"/>
                <w:sz w:val="18"/>
                <w:szCs w:val="18"/>
              </w:rPr>
              <w:t>17,246,898</w:t>
            </w:r>
          </w:p>
        </w:tc>
        <w:tc>
          <w:tcPr>
            <w:tcW w:w="1361" w:type="dxa"/>
            <w:tcBorders>
              <w:top w:val="nil"/>
              <w:left w:val="nil"/>
              <w:bottom w:val="nil"/>
              <w:right w:val="nil"/>
            </w:tcBorders>
          </w:tcPr>
          <w:p w14:paraId="31921AA7" w14:textId="79D57BDF" w:rsidR="00D758A1" w:rsidRPr="00C935A5" w:rsidRDefault="00D758A1" w:rsidP="00D758A1">
            <w:pPr>
              <w:spacing w:before="40" w:after="20"/>
              <w:jc w:val="right"/>
              <w:rPr>
                <w:rFonts w:cs="Arial"/>
                <w:sz w:val="18"/>
                <w:szCs w:val="18"/>
              </w:rPr>
            </w:pPr>
            <w:r w:rsidRPr="00D758A1">
              <w:rPr>
                <w:rFonts w:cs="Arial"/>
                <w:sz w:val="18"/>
                <w:szCs w:val="18"/>
              </w:rPr>
              <w:t>20,978,038</w:t>
            </w:r>
          </w:p>
        </w:tc>
        <w:tc>
          <w:tcPr>
            <w:tcW w:w="1361" w:type="dxa"/>
            <w:tcBorders>
              <w:top w:val="nil"/>
              <w:left w:val="nil"/>
              <w:bottom w:val="nil"/>
              <w:right w:val="nil"/>
            </w:tcBorders>
            <w:shd w:val="clear" w:color="auto" w:fill="auto"/>
            <w:noWrap/>
          </w:tcPr>
          <w:p w14:paraId="4D154C83" w14:textId="0DFE1EDD" w:rsidR="00D758A1" w:rsidRPr="00D758A1" w:rsidRDefault="00D758A1" w:rsidP="00D758A1">
            <w:pPr>
              <w:spacing w:before="40" w:after="20"/>
              <w:jc w:val="right"/>
              <w:rPr>
                <w:rFonts w:cs="Arial"/>
                <w:b/>
                <w:bCs/>
                <w:sz w:val="18"/>
                <w:szCs w:val="18"/>
              </w:rPr>
            </w:pPr>
            <w:r w:rsidRPr="00D758A1">
              <w:rPr>
                <w:rFonts w:cs="Arial"/>
                <w:b/>
                <w:bCs/>
                <w:sz w:val="18"/>
                <w:szCs w:val="18"/>
              </w:rPr>
              <w:t>157,573,802</w:t>
            </w:r>
          </w:p>
        </w:tc>
      </w:tr>
      <w:tr w:rsidR="00D758A1" w:rsidRPr="00D758A1" w14:paraId="363B885B" w14:textId="77777777" w:rsidTr="00E77A39">
        <w:tc>
          <w:tcPr>
            <w:tcW w:w="2268" w:type="dxa"/>
            <w:tcBorders>
              <w:top w:val="nil"/>
              <w:left w:val="nil"/>
              <w:bottom w:val="nil"/>
              <w:right w:val="single" w:sz="18" w:space="0" w:color="C00000"/>
            </w:tcBorders>
            <w:shd w:val="clear" w:color="auto" w:fill="auto"/>
            <w:noWrap/>
            <w:vAlign w:val="center"/>
          </w:tcPr>
          <w:p w14:paraId="3C7937B1" w14:textId="77777777" w:rsidR="00D758A1" w:rsidRPr="00C935A5" w:rsidRDefault="00D758A1" w:rsidP="00D758A1">
            <w:pPr>
              <w:spacing w:before="40" w:after="40"/>
              <w:rPr>
                <w:rFonts w:cs="Arial"/>
                <w:sz w:val="18"/>
                <w:szCs w:val="18"/>
              </w:rPr>
            </w:pPr>
            <w:r w:rsidRPr="00C935A5">
              <w:rPr>
                <w:rFonts w:cs="Arial"/>
                <w:sz w:val="18"/>
                <w:szCs w:val="18"/>
              </w:rPr>
              <w:t>Casey C</w:t>
            </w:r>
          </w:p>
        </w:tc>
        <w:tc>
          <w:tcPr>
            <w:tcW w:w="1361" w:type="dxa"/>
            <w:tcBorders>
              <w:top w:val="nil"/>
              <w:left w:val="single" w:sz="18" w:space="0" w:color="C00000"/>
              <w:bottom w:val="nil"/>
              <w:right w:val="nil"/>
            </w:tcBorders>
            <w:shd w:val="clear" w:color="auto" w:fill="auto"/>
            <w:noWrap/>
          </w:tcPr>
          <w:p w14:paraId="115A57EC" w14:textId="68F2B9B5" w:rsidR="00D758A1" w:rsidRPr="00C935A5" w:rsidRDefault="00D758A1" w:rsidP="00D758A1">
            <w:pPr>
              <w:spacing w:before="40" w:after="20"/>
              <w:jc w:val="right"/>
              <w:rPr>
                <w:rFonts w:cs="Arial"/>
                <w:sz w:val="18"/>
                <w:szCs w:val="18"/>
              </w:rPr>
            </w:pPr>
            <w:r w:rsidRPr="00D758A1">
              <w:rPr>
                <w:rFonts w:cs="Arial"/>
                <w:sz w:val="18"/>
                <w:szCs w:val="18"/>
              </w:rPr>
              <w:t>45,580,462</w:t>
            </w:r>
          </w:p>
        </w:tc>
        <w:tc>
          <w:tcPr>
            <w:tcW w:w="1361" w:type="dxa"/>
            <w:tcBorders>
              <w:top w:val="nil"/>
              <w:left w:val="nil"/>
              <w:bottom w:val="nil"/>
              <w:right w:val="nil"/>
            </w:tcBorders>
            <w:shd w:val="clear" w:color="auto" w:fill="auto"/>
            <w:noWrap/>
          </w:tcPr>
          <w:p w14:paraId="51EBAB4F" w14:textId="42CB4226" w:rsidR="00D758A1" w:rsidRPr="00C935A5" w:rsidRDefault="00D758A1" w:rsidP="00D758A1">
            <w:pPr>
              <w:spacing w:before="40" w:after="20"/>
              <w:jc w:val="right"/>
              <w:rPr>
                <w:rFonts w:cs="Arial"/>
                <w:sz w:val="18"/>
                <w:szCs w:val="18"/>
              </w:rPr>
            </w:pPr>
            <w:r w:rsidRPr="00D758A1">
              <w:rPr>
                <w:rFonts w:cs="Arial"/>
                <w:sz w:val="18"/>
                <w:szCs w:val="18"/>
              </w:rPr>
              <w:t>29,809,461</w:t>
            </w:r>
          </w:p>
        </w:tc>
        <w:tc>
          <w:tcPr>
            <w:tcW w:w="1361" w:type="dxa"/>
            <w:tcBorders>
              <w:top w:val="nil"/>
              <w:left w:val="nil"/>
              <w:bottom w:val="nil"/>
              <w:right w:val="nil"/>
            </w:tcBorders>
            <w:shd w:val="clear" w:color="auto" w:fill="auto"/>
            <w:noWrap/>
          </w:tcPr>
          <w:p w14:paraId="5917E6D7" w14:textId="0AB58D24" w:rsidR="00D758A1" w:rsidRPr="00C935A5" w:rsidRDefault="00D758A1" w:rsidP="00D758A1">
            <w:pPr>
              <w:spacing w:before="40" w:after="20"/>
              <w:jc w:val="right"/>
              <w:rPr>
                <w:rFonts w:cs="Arial"/>
                <w:sz w:val="18"/>
                <w:szCs w:val="18"/>
              </w:rPr>
            </w:pPr>
            <w:r w:rsidRPr="00D758A1">
              <w:rPr>
                <w:rFonts w:cs="Arial"/>
                <w:sz w:val="18"/>
                <w:szCs w:val="18"/>
              </w:rPr>
              <w:t>43,193,338</w:t>
            </w:r>
          </w:p>
        </w:tc>
        <w:tc>
          <w:tcPr>
            <w:tcW w:w="1361" w:type="dxa"/>
            <w:tcBorders>
              <w:top w:val="nil"/>
              <w:left w:val="nil"/>
              <w:bottom w:val="nil"/>
              <w:right w:val="nil"/>
            </w:tcBorders>
          </w:tcPr>
          <w:p w14:paraId="04FFAA97" w14:textId="71F44FAE" w:rsidR="00D758A1" w:rsidRPr="00C935A5" w:rsidRDefault="00D758A1" w:rsidP="00D758A1">
            <w:pPr>
              <w:spacing w:before="40" w:after="20"/>
              <w:jc w:val="right"/>
              <w:rPr>
                <w:rFonts w:cs="Arial"/>
                <w:sz w:val="18"/>
                <w:szCs w:val="18"/>
              </w:rPr>
            </w:pPr>
            <w:r w:rsidRPr="00D758A1">
              <w:rPr>
                <w:rFonts w:cs="Arial"/>
                <w:sz w:val="18"/>
                <w:szCs w:val="18"/>
              </w:rPr>
              <w:t>22,492,134</w:t>
            </w:r>
          </w:p>
        </w:tc>
        <w:tc>
          <w:tcPr>
            <w:tcW w:w="1361" w:type="dxa"/>
            <w:tcBorders>
              <w:top w:val="nil"/>
              <w:left w:val="nil"/>
              <w:bottom w:val="nil"/>
              <w:right w:val="nil"/>
            </w:tcBorders>
            <w:shd w:val="clear" w:color="auto" w:fill="auto"/>
            <w:noWrap/>
          </w:tcPr>
          <w:p w14:paraId="5F400638" w14:textId="44A1A97E" w:rsidR="00D758A1" w:rsidRPr="00D758A1" w:rsidRDefault="00D758A1" w:rsidP="00D758A1">
            <w:pPr>
              <w:spacing w:before="40" w:after="20"/>
              <w:jc w:val="right"/>
              <w:rPr>
                <w:rFonts w:cs="Arial"/>
                <w:b/>
                <w:bCs/>
                <w:sz w:val="18"/>
                <w:szCs w:val="18"/>
              </w:rPr>
            </w:pPr>
            <w:r w:rsidRPr="00D758A1">
              <w:rPr>
                <w:rFonts w:cs="Arial"/>
                <w:b/>
                <w:bCs/>
                <w:sz w:val="18"/>
                <w:szCs w:val="18"/>
              </w:rPr>
              <w:t>382,494,371</w:t>
            </w:r>
          </w:p>
        </w:tc>
      </w:tr>
      <w:tr w:rsidR="00D758A1" w:rsidRPr="00D758A1" w14:paraId="00B8895B" w14:textId="77777777" w:rsidTr="00E77A39">
        <w:tc>
          <w:tcPr>
            <w:tcW w:w="2268" w:type="dxa"/>
            <w:tcBorders>
              <w:top w:val="nil"/>
              <w:left w:val="nil"/>
              <w:bottom w:val="nil"/>
              <w:right w:val="single" w:sz="18" w:space="0" w:color="C00000"/>
            </w:tcBorders>
            <w:shd w:val="clear" w:color="auto" w:fill="auto"/>
            <w:noWrap/>
            <w:vAlign w:val="center"/>
          </w:tcPr>
          <w:p w14:paraId="24EAE81F" w14:textId="77777777" w:rsidR="00D758A1" w:rsidRPr="00C935A5" w:rsidRDefault="00D758A1" w:rsidP="00D758A1">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C00000"/>
              <w:bottom w:val="nil"/>
              <w:right w:val="nil"/>
            </w:tcBorders>
            <w:shd w:val="clear" w:color="auto" w:fill="auto"/>
            <w:noWrap/>
          </w:tcPr>
          <w:p w14:paraId="62D7B7AA" w14:textId="08F0142E" w:rsidR="00D758A1" w:rsidRPr="00C935A5" w:rsidRDefault="00D758A1" w:rsidP="00D758A1">
            <w:pPr>
              <w:spacing w:before="40" w:after="20"/>
              <w:jc w:val="right"/>
              <w:rPr>
                <w:rFonts w:cs="Arial"/>
                <w:sz w:val="18"/>
                <w:szCs w:val="18"/>
              </w:rPr>
            </w:pPr>
            <w:r w:rsidRPr="00D758A1">
              <w:rPr>
                <w:rFonts w:cs="Arial"/>
                <w:sz w:val="18"/>
                <w:szCs w:val="18"/>
              </w:rPr>
              <w:t>1,862,594</w:t>
            </w:r>
          </w:p>
        </w:tc>
        <w:tc>
          <w:tcPr>
            <w:tcW w:w="1361" w:type="dxa"/>
            <w:tcBorders>
              <w:top w:val="nil"/>
              <w:left w:val="nil"/>
              <w:bottom w:val="nil"/>
              <w:right w:val="nil"/>
            </w:tcBorders>
            <w:shd w:val="clear" w:color="auto" w:fill="auto"/>
            <w:noWrap/>
          </w:tcPr>
          <w:p w14:paraId="08ADDCC3" w14:textId="7D42CE2C" w:rsidR="00D758A1" w:rsidRPr="00C935A5" w:rsidRDefault="00D758A1" w:rsidP="00D758A1">
            <w:pPr>
              <w:spacing w:before="40" w:after="20"/>
              <w:jc w:val="right"/>
              <w:rPr>
                <w:rFonts w:cs="Arial"/>
                <w:sz w:val="18"/>
                <w:szCs w:val="18"/>
              </w:rPr>
            </w:pPr>
            <w:r w:rsidRPr="00D758A1">
              <w:rPr>
                <w:rFonts w:cs="Arial"/>
                <w:sz w:val="18"/>
                <w:szCs w:val="18"/>
              </w:rPr>
              <w:t>1,959,984</w:t>
            </w:r>
          </w:p>
        </w:tc>
        <w:tc>
          <w:tcPr>
            <w:tcW w:w="1361" w:type="dxa"/>
            <w:tcBorders>
              <w:top w:val="nil"/>
              <w:left w:val="nil"/>
              <w:bottom w:val="nil"/>
              <w:right w:val="nil"/>
            </w:tcBorders>
            <w:shd w:val="clear" w:color="auto" w:fill="auto"/>
            <w:noWrap/>
          </w:tcPr>
          <w:p w14:paraId="10FADCD1" w14:textId="06EC674C" w:rsidR="00D758A1" w:rsidRPr="00C935A5" w:rsidRDefault="00D758A1" w:rsidP="00D758A1">
            <w:pPr>
              <w:spacing w:before="40" w:after="20"/>
              <w:jc w:val="right"/>
              <w:rPr>
                <w:rFonts w:cs="Arial"/>
                <w:sz w:val="18"/>
                <w:szCs w:val="18"/>
              </w:rPr>
            </w:pPr>
            <w:r w:rsidRPr="00D758A1">
              <w:rPr>
                <w:rFonts w:cs="Arial"/>
                <w:sz w:val="18"/>
                <w:szCs w:val="18"/>
              </w:rPr>
              <w:t>2,776,176</w:t>
            </w:r>
          </w:p>
        </w:tc>
        <w:tc>
          <w:tcPr>
            <w:tcW w:w="1361" w:type="dxa"/>
            <w:tcBorders>
              <w:top w:val="nil"/>
              <w:left w:val="nil"/>
              <w:bottom w:val="nil"/>
              <w:right w:val="nil"/>
            </w:tcBorders>
          </w:tcPr>
          <w:p w14:paraId="02F5E558" w14:textId="36438515" w:rsidR="00D758A1" w:rsidRPr="00C935A5" w:rsidRDefault="00D758A1" w:rsidP="00D758A1">
            <w:pPr>
              <w:spacing w:before="40" w:after="20"/>
              <w:jc w:val="right"/>
              <w:rPr>
                <w:rFonts w:cs="Arial"/>
                <w:sz w:val="18"/>
                <w:szCs w:val="18"/>
              </w:rPr>
            </w:pPr>
            <w:r w:rsidRPr="00D758A1">
              <w:rPr>
                <w:rFonts w:cs="Arial"/>
                <w:sz w:val="18"/>
                <w:szCs w:val="18"/>
              </w:rPr>
              <w:t>10,013,436</w:t>
            </w:r>
          </w:p>
        </w:tc>
        <w:tc>
          <w:tcPr>
            <w:tcW w:w="1361" w:type="dxa"/>
            <w:tcBorders>
              <w:top w:val="nil"/>
              <w:left w:val="nil"/>
              <w:bottom w:val="nil"/>
              <w:right w:val="nil"/>
            </w:tcBorders>
            <w:shd w:val="clear" w:color="auto" w:fill="auto"/>
            <w:noWrap/>
          </w:tcPr>
          <w:p w14:paraId="2E6C02EA" w14:textId="5755527D" w:rsidR="00D758A1" w:rsidRPr="00D758A1" w:rsidRDefault="00D758A1" w:rsidP="00D758A1">
            <w:pPr>
              <w:spacing w:before="40" w:after="20"/>
              <w:jc w:val="right"/>
              <w:rPr>
                <w:rFonts w:cs="Arial"/>
                <w:b/>
                <w:bCs/>
                <w:sz w:val="18"/>
                <w:szCs w:val="18"/>
              </w:rPr>
            </w:pPr>
            <w:r w:rsidRPr="00D758A1">
              <w:rPr>
                <w:rFonts w:cs="Arial"/>
                <w:b/>
                <w:bCs/>
                <w:sz w:val="18"/>
                <w:szCs w:val="18"/>
              </w:rPr>
              <w:t>29,140,926</w:t>
            </w:r>
          </w:p>
        </w:tc>
      </w:tr>
      <w:tr w:rsidR="00D758A1" w:rsidRPr="00D758A1" w14:paraId="05FEEA4E" w14:textId="77777777" w:rsidTr="00E77A39">
        <w:tc>
          <w:tcPr>
            <w:tcW w:w="2268" w:type="dxa"/>
            <w:tcBorders>
              <w:top w:val="nil"/>
              <w:left w:val="nil"/>
              <w:bottom w:val="nil"/>
              <w:right w:val="single" w:sz="18" w:space="0" w:color="C00000"/>
            </w:tcBorders>
            <w:shd w:val="clear" w:color="auto" w:fill="auto"/>
            <w:noWrap/>
            <w:vAlign w:val="center"/>
          </w:tcPr>
          <w:p w14:paraId="427A10F8" w14:textId="77777777" w:rsidR="00D758A1" w:rsidRPr="00C935A5" w:rsidRDefault="00D758A1" w:rsidP="00D758A1">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C00000"/>
              <w:bottom w:val="nil"/>
              <w:right w:val="nil"/>
            </w:tcBorders>
            <w:shd w:val="clear" w:color="auto" w:fill="auto"/>
            <w:noWrap/>
          </w:tcPr>
          <w:p w14:paraId="5FE9DAAD" w14:textId="7F4A79C5" w:rsidR="00D758A1" w:rsidRPr="00C935A5" w:rsidRDefault="00D758A1" w:rsidP="00D758A1">
            <w:pPr>
              <w:spacing w:before="40" w:after="20"/>
              <w:jc w:val="right"/>
              <w:rPr>
                <w:rFonts w:cs="Arial"/>
                <w:sz w:val="18"/>
                <w:szCs w:val="18"/>
              </w:rPr>
            </w:pPr>
            <w:r w:rsidRPr="00D758A1">
              <w:rPr>
                <w:rFonts w:cs="Arial"/>
                <w:sz w:val="18"/>
                <w:szCs w:val="18"/>
              </w:rPr>
              <w:t>3,779,908</w:t>
            </w:r>
          </w:p>
        </w:tc>
        <w:tc>
          <w:tcPr>
            <w:tcW w:w="1361" w:type="dxa"/>
            <w:tcBorders>
              <w:top w:val="nil"/>
              <w:left w:val="nil"/>
              <w:bottom w:val="nil"/>
              <w:right w:val="nil"/>
            </w:tcBorders>
            <w:shd w:val="clear" w:color="auto" w:fill="auto"/>
            <w:noWrap/>
          </w:tcPr>
          <w:p w14:paraId="29770953" w14:textId="672E7E23" w:rsidR="00D758A1" w:rsidRPr="00C935A5" w:rsidRDefault="00D758A1" w:rsidP="00D758A1">
            <w:pPr>
              <w:spacing w:before="40" w:after="20"/>
              <w:jc w:val="right"/>
              <w:rPr>
                <w:rFonts w:cs="Arial"/>
                <w:sz w:val="18"/>
                <w:szCs w:val="18"/>
              </w:rPr>
            </w:pPr>
            <w:r w:rsidRPr="00D758A1">
              <w:rPr>
                <w:rFonts w:cs="Arial"/>
                <w:sz w:val="18"/>
                <w:szCs w:val="18"/>
              </w:rPr>
              <w:t>2,625,974</w:t>
            </w:r>
          </w:p>
        </w:tc>
        <w:tc>
          <w:tcPr>
            <w:tcW w:w="1361" w:type="dxa"/>
            <w:tcBorders>
              <w:top w:val="nil"/>
              <w:left w:val="nil"/>
              <w:bottom w:val="nil"/>
              <w:right w:val="nil"/>
            </w:tcBorders>
            <w:shd w:val="clear" w:color="auto" w:fill="auto"/>
            <w:noWrap/>
          </w:tcPr>
          <w:p w14:paraId="56AD6CE6" w14:textId="7DAA036A" w:rsidR="00D758A1" w:rsidRPr="00C935A5" w:rsidRDefault="00D758A1" w:rsidP="00D758A1">
            <w:pPr>
              <w:spacing w:before="40" w:after="20"/>
              <w:jc w:val="right"/>
              <w:rPr>
                <w:rFonts w:cs="Arial"/>
                <w:sz w:val="18"/>
                <w:szCs w:val="18"/>
              </w:rPr>
            </w:pPr>
            <w:r w:rsidRPr="00D758A1">
              <w:rPr>
                <w:rFonts w:cs="Arial"/>
                <w:sz w:val="18"/>
                <w:szCs w:val="18"/>
              </w:rPr>
              <w:t>4,248,009</w:t>
            </w:r>
          </w:p>
        </w:tc>
        <w:tc>
          <w:tcPr>
            <w:tcW w:w="1361" w:type="dxa"/>
            <w:tcBorders>
              <w:top w:val="nil"/>
              <w:left w:val="nil"/>
              <w:bottom w:val="nil"/>
              <w:right w:val="nil"/>
            </w:tcBorders>
          </w:tcPr>
          <w:p w14:paraId="563792CA" w14:textId="7E51FFA0" w:rsidR="00D758A1" w:rsidRPr="00C935A5" w:rsidRDefault="00D758A1" w:rsidP="00D758A1">
            <w:pPr>
              <w:spacing w:before="40" w:after="20"/>
              <w:jc w:val="right"/>
              <w:rPr>
                <w:rFonts w:cs="Arial"/>
                <w:sz w:val="18"/>
                <w:szCs w:val="18"/>
              </w:rPr>
            </w:pPr>
            <w:r w:rsidRPr="00D758A1">
              <w:rPr>
                <w:rFonts w:cs="Arial"/>
                <w:sz w:val="18"/>
                <w:szCs w:val="18"/>
              </w:rPr>
              <w:t>20,765,950</w:t>
            </w:r>
          </w:p>
        </w:tc>
        <w:tc>
          <w:tcPr>
            <w:tcW w:w="1361" w:type="dxa"/>
            <w:tcBorders>
              <w:top w:val="nil"/>
              <w:left w:val="nil"/>
              <w:bottom w:val="nil"/>
              <w:right w:val="nil"/>
            </w:tcBorders>
            <w:shd w:val="clear" w:color="auto" w:fill="auto"/>
            <w:noWrap/>
          </w:tcPr>
          <w:p w14:paraId="2D07240E" w14:textId="2AC8A2B9" w:rsidR="00D758A1" w:rsidRPr="00D758A1" w:rsidRDefault="00D758A1" w:rsidP="00D758A1">
            <w:pPr>
              <w:spacing w:before="40" w:after="20"/>
              <w:jc w:val="right"/>
              <w:rPr>
                <w:rFonts w:cs="Arial"/>
                <w:b/>
                <w:bCs/>
                <w:sz w:val="18"/>
                <w:szCs w:val="18"/>
              </w:rPr>
            </w:pPr>
            <w:r w:rsidRPr="00D758A1">
              <w:rPr>
                <w:rFonts w:cs="Arial"/>
                <w:b/>
                <w:bCs/>
                <w:sz w:val="18"/>
                <w:szCs w:val="18"/>
              </w:rPr>
              <w:t>54,613,592</w:t>
            </w:r>
          </w:p>
        </w:tc>
      </w:tr>
      <w:tr w:rsidR="00D758A1" w:rsidRPr="00D758A1" w14:paraId="751AD938" w14:textId="77777777" w:rsidTr="00E77A39">
        <w:tc>
          <w:tcPr>
            <w:tcW w:w="2268" w:type="dxa"/>
            <w:tcBorders>
              <w:top w:val="nil"/>
              <w:left w:val="nil"/>
              <w:bottom w:val="nil"/>
              <w:right w:val="single" w:sz="18" w:space="0" w:color="C00000"/>
            </w:tcBorders>
            <w:shd w:val="clear" w:color="auto" w:fill="auto"/>
            <w:noWrap/>
            <w:vAlign w:val="center"/>
          </w:tcPr>
          <w:p w14:paraId="1F6F752D" w14:textId="77777777" w:rsidR="00D758A1" w:rsidRPr="00C935A5" w:rsidRDefault="00D758A1" w:rsidP="00D758A1">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C00000"/>
              <w:bottom w:val="nil"/>
              <w:right w:val="nil"/>
            </w:tcBorders>
            <w:shd w:val="clear" w:color="auto" w:fill="auto"/>
            <w:noWrap/>
          </w:tcPr>
          <w:p w14:paraId="11EEF3BA" w14:textId="6E1767F3" w:rsidR="00D758A1" w:rsidRPr="00C935A5" w:rsidRDefault="00D758A1" w:rsidP="00D758A1">
            <w:pPr>
              <w:spacing w:before="40" w:after="20"/>
              <w:jc w:val="right"/>
              <w:rPr>
                <w:rFonts w:cs="Arial"/>
                <w:sz w:val="18"/>
                <w:szCs w:val="18"/>
              </w:rPr>
            </w:pPr>
            <w:r w:rsidRPr="00D758A1">
              <w:rPr>
                <w:rFonts w:cs="Arial"/>
                <w:sz w:val="18"/>
                <w:szCs w:val="18"/>
              </w:rPr>
              <w:t>2,324,338</w:t>
            </w:r>
          </w:p>
        </w:tc>
        <w:tc>
          <w:tcPr>
            <w:tcW w:w="1361" w:type="dxa"/>
            <w:tcBorders>
              <w:top w:val="nil"/>
              <w:left w:val="nil"/>
              <w:bottom w:val="nil"/>
              <w:right w:val="nil"/>
            </w:tcBorders>
            <w:shd w:val="clear" w:color="auto" w:fill="auto"/>
            <w:noWrap/>
          </w:tcPr>
          <w:p w14:paraId="1708D8C6" w14:textId="12FBBFD4" w:rsidR="00D758A1" w:rsidRPr="00C935A5" w:rsidRDefault="00D758A1" w:rsidP="00D758A1">
            <w:pPr>
              <w:spacing w:before="40" w:after="20"/>
              <w:jc w:val="right"/>
              <w:rPr>
                <w:rFonts w:cs="Arial"/>
                <w:sz w:val="18"/>
                <w:szCs w:val="18"/>
              </w:rPr>
            </w:pPr>
            <w:r w:rsidRPr="00D758A1">
              <w:rPr>
                <w:rFonts w:cs="Arial"/>
                <w:sz w:val="18"/>
                <w:szCs w:val="18"/>
              </w:rPr>
              <w:t>1,882,245</w:t>
            </w:r>
          </w:p>
        </w:tc>
        <w:tc>
          <w:tcPr>
            <w:tcW w:w="1361" w:type="dxa"/>
            <w:tcBorders>
              <w:top w:val="nil"/>
              <w:left w:val="nil"/>
              <w:bottom w:val="nil"/>
              <w:right w:val="nil"/>
            </w:tcBorders>
            <w:shd w:val="clear" w:color="auto" w:fill="auto"/>
            <w:noWrap/>
          </w:tcPr>
          <w:p w14:paraId="4970F23B" w14:textId="5EFAE6E1" w:rsidR="00D758A1" w:rsidRPr="00C935A5" w:rsidRDefault="00D758A1" w:rsidP="00D758A1">
            <w:pPr>
              <w:spacing w:before="40" w:after="20"/>
              <w:jc w:val="right"/>
              <w:rPr>
                <w:rFonts w:cs="Arial"/>
                <w:sz w:val="18"/>
                <w:szCs w:val="18"/>
              </w:rPr>
            </w:pPr>
            <w:r w:rsidRPr="00D758A1">
              <w:rPr>
                <w:rFonts w:cs="Arial"/>
                <w:sz w:val="18"/>
                <w:szCs w:val="18"/>
              </w:rPr>
              <w:t>2,931,230</w:t>
            </w:r>
          </w:p>
        </w:tc>
        <w:tc>
          <w:tcPr>
            <w:tcW w:w="1361" w:type="dxa"/>
            <w:tcBorders>
              <w:top w:val="nil"/>
              <w:left w:val="nil"/>
              <w:bottom w:val="nil"/>
              <w:right w:val="nil"/>
            </w:tcBorders>
          </w:tcPr>
          <w:p w14:paraId="0D099428" w14:textId="5A782EC9" w:rsidR="00D758A1" w:rsidRPr="00C935A5" w:rsidRDefault="00D758A1" w:rsidP="00D758A1">
            <w:pPr>
              <w:spacing w:before="40" w:after="20"/>
              <w:jc w:val="right"/>
              <w:rPr>
                <w:rFonts w:cs="Arial"/>
                <w:sz w:val="18"/>
                <w:szCs w:val="18"/>
              </w:rPr>
            </w:pPr>
            <w:r w:rsidRPr="00D758A1">
              <w:rPr>
                <w:rFonts w:cs="Arial"/>
                <w:sz w:val="18"/>
                <w:szCs w:val="18"/>
              </w:rPr>
              <w:t>27,511,906</w:t>
            </w:r>
          </w:p>
        </w:tc>
        <w:tc>
          <w:tcPr>
            <w:tcW w:w="1361" w:type="dxa"/>
            <w:tcBorders>
              <w:top w:val="nil"/>
              <w:left w:val="nil"/>
              <w:bottom w:val="nil"/>
              <w:right w:val="nil"/>
            </w:tcBorders>
            <w:shd w:val="clear" w:color="auto" w:fill="auto"/>
            <w:noWrap/>
          </w:tcPr>
          <w:p w14:paraId="43858A63" w14:textId="4FA7C82F" w:rsidR="00D758A1" w:rsidRPr="00D758A1" w:rsidRDefault="00D758A1" w:rsidP="00D758A1">
            <w:pPr>
              <w:spacing w:before="40" w:after="20"/>
              <w:jc w:val="right"/>
              <w:rPr>
                <w:rFonts w:cs="Arial"/>
                <w:b/>
                <w:bCs/>
                <w:sz w:val="18"/>
                <w:szCs w:val="18"/>
              </w:rPr>
            </w:pPr>
            <w:r w:rsidRPr="00D758A1">
              <w:rPr>
                <w:rFonts w:cs="Arial"/>
                <w:b/>
                <w:bCs/>
                <w:sz w:val="18"/>
                <w:szCs w:val="18"/>
              </w:rPr>
              <w:t>50,019,079</w:t>
            </w:r>
          </w:p>
        </w:tc>
      </w:tr>
      <w:tr w:rsidR="00D758A1" w:rsidRPr="00D758A1" w14:paraId="5EA1615C" w14:textId="77777777" w:rsidTr="00E77A39">
        <w:tc>
          <w:tcPr>
            <w:tcW w:w="2268" w:type="dxa"/>
            <w:tcBorders>
              <w:top w:val="nil"/>
              <w:left w:val="nil"/>
              <w:bottom w:val="nil"/>
              <w:right w:val="single" w:sz="18" w:space="0" w:color="C00000"/>
            </w:tcBorders>
            <w:shd w:val="clear" w:color="auto" w:fill="auto"/>
            <w:noWrap/>
            <w:vAlign w:val="center"/>
          </w:tcPr>
          <w:p w14:paraId="220C30B5" w14:textId="77777777" w:rsidR="00D758A1" w:rsidRPr="00C935A5" w:rsidRDefault="00D758A1" w:rsidP="00D758A1">
            <w:pPr>
              <w:spacing w:before="40" w:after="40"/>
              <w:rPr>
                <w:rFonts w:cs="Arial"/>
                <w:sz w:val="18"/>
                <w:szCs w:val="18"/>
              </w:rPr>
            </w:pPr>
            <w:r w:rsidRPr="00C935A5">
              <w:rPr>
                <w:rFonts w:cs="Arial"/>
                <w:sz w:val="18"/>
                <w:szCs w:val="18"/>
              </w:rPr>
              <w:t>Darebin C</w:t>
            </w:r>
          </w:p>
        </w:tc>
        <w:tc>
          <w:tcPr>
            <w:tcW w:w="1361" w:type="dxa"/>
            <w:tcBorders>
              <w:top w:val="nil"/>
              <w:left w:val="single" w:sz="18" w:space="0" w:color="C00000"/>
              <w:bottom w:val="nil"/>
              <w:right w:val="nil"/>
            </w:tcBorders>
            <w:shd w:val="clear" w:color="auto" w:fill="auto"/>
            <w:noWrap/>
          </w:tcPr>
          <w:p w14:paraId="48B550DE" w14:textId="72B793E1" w:rsidR="00D758A1" w:rsidRPr="00C935A5" w:rsidRDefault="00D758A1" w:rsidP="00D758A1">
            <w:pPr>
              <w:spacing w:before="40" w:after="20"/>
              <w:jc w:val="right"/>
              <w:rPr>
                <w:rFonts w:cs="Arial"/>
                <w:sz w:val="18"/>
                <w:szCs w:val="18"/>
              </w:rPr>
            </w:pPr>
            <w:r w:rsidRPr="00D758A1">
              <w:rPr>
                <w:rFonts w:cs="Arial"/>
                <w:sz w:val="18"/>
                <w:szCs w:val="18"/>
              </w:rPr>
              <w:t>18,673,889</w:t>
            </w:r>
          </w:p>
        </w:tc>
        <w:tc>
          <w:tcPr>
            <w:tcW w:w="1361" w:type="dxa"/>
            <w:tcBorders>
              <w:top w:val="nil"/>
              <w:left w:val="nil"/>
              <w:bottom w:val="nil"/>
              <w:right w:val="nil"/>
            </w:tcBorders>
            <w:shd w:val="clear" w:color="auto" w:fill="auto"/>
            <w:noWrap/>
          </w:tcPr>
          <w:p w14:paraId="6EEC2891" w14:textId="07B112A8" w:rsidR="00D758A1" w:rsidRPr="00C935A5" w:rsidRDefault="00D758A1" w:rsidP="00D758A1">
            <w:pPr>
              <w:spacing w:before="40" w:after="20"/>
              <w:jc w:val="right"/>
              <w:rPr>
                <w:rFonts w:cs="Arial"/>
                <w:sz w:val="18"/>
                <w:szCs w:val="18"/>
              </w:rPr>
            </w:pPr>
            <w:r w:rsidRPr="00D758A1">
              <w:rPr>
                <w:rFonts w:cs="Arial"/>
                <w:sz w:val="18"/>
                <w:szCs w:val="18"/>
              </w:rPr>
              <w:t>11,564,910</w:t>
            </w:r>
          </w:p>
        </w:tc>
        <w:tc>
          <w:tcPr>
            <w:tcW w:w="1361" w:type="dxa"/>
            <w:tcBorders>
              <w:top w:val="nil"/>
              <w:left w:val="nil"/>
              <w:bottom w:val="nil"/>
              <w:right w:val="nil"/>
            </w:tcBorders>
            <w:shd w:val="clear" w:color="auto" w:fill="auto"/>
            <w:noWrap/>
          </w:tcPr>
          <w:p w14:paraId="74DD2D4C" w14:textId="2F256A82" w:rsidR="00D758A1" w:rsidRPr="00C935A5" w:rsidRDefault="00D758A1" w:rsidP="00D758A1">
            <w:pPr>
              <w:spacing w:before="40" w:after="20"/>
              <w:jc w:val="right"/>
              <w:rPr>
                <w:rFonts w:cs="Arial"/>
                <w:sz w:val="18"/>
                <w:szCs w:val="18"/>
              </w:rPr>
            </w:pPr>
            <w:r w:rsidRPr="00D758A1">
              <w:rPr>
                <w:rFonts w:cs="Arial"/>
                <w:sz w:val="18"/>
                <w:szCs w:val="18"/>
              </w:rPr>
              <w:t>21,366,893</w:t>
            </w:r>
          </w:p>
        </w:tc>
        <w:tc>
          <w:tcPr>
            <w:tcW w:w="1361" w:type="dxa"/>
            <w:tcBorders>
              <w:top w:val="nil"/>
              <w:left w:val="nil"/>
              <w:bottom w:val="nil"/>
              <w:right w:val="nil"/>
            </w:tcBorders>
          </w:tcPr>
          <w:p w14:paraId="641FA8BB" w14:textId="4973CEE6" w:rsidR="00D758A1" w:rsidRPr="00C935A5" w:rsidRDefault="00D758A1" w:rsidP="00D758A1">
            <w:pPr>
              <w:spacing w:before="40" w:after="20"/>
              <w:jc w:val="right"/>
              <w:rPr>
                <w:rFonts w:cs="Arial"/>
                <w:sz w:val="18"/>
                <w:szCs w:val="18"/>
              </w:rPr>
            </w:pPr>
            <w:r w:rsidRPr="00D758A1">
              <w:rPr>
                <w:rFonts w:cs="Arial"/>
                <w:sz w:val="18"/>
                <w:szCs w:val="18"/>
              </w:rPr>
              <w:t>7,014,042</w:t>
            </w:r>
          </w:p>
        </w:tc>
        <w:tc>
          <w:tcPr>
            <w:tcW w:w="1361" w:type="dxa"/>
            <w:tcBorders>
              <w:top w:val="nil"/>
              <w:left w:val="nil"/>
              <w:bottom w:val="nil"/>
              <w:right w:val="nil"/>
            </w:tcBorders>
            <w:shd w:val="clear" w:color="auto" w:fill="auto"/>
            <w:noWrap/>
          </w:tcPr>
          <w:p w14:paraId="2D98EBF8" w14:textId="7AD526F1" w:rsidR="00D758A1" w:rsidRPr="00D758A1" w:rsidRDefault="00D758A1" w:rsidP="00D758A1">
            <w:pPr>
              <w:spacing w:before="40" w:after="20"/>
              <w:jc w:val="right"/>
              <w:rPr>
                <w:rFonts w:cs="Arial"/>
                <w:b/>
                <w:bCs/>
                <w:sz w:val="18"/>
                <w:szCs w:val="18"/>
              </w:rPr>
            </w:pPr>
            <w:r w:rsidRPr="00D758A1">
              <w:rPr>
                <w:rFonts w:cs="Arial"/>
                <w:b/>
                <w:bCs/>
                <w:sz w:val="18"/>
                <w:szCs w:val="18"/>
              </w:rPr>
              <w:t>166,934,008</w:t>
            </w:r>
          </w:p>
        </w:tc>
      </w:tr>
      <w:tr w:rsidR="00D758A1" w:rsidRPr="00D758A1" w14:paraId="00EBF3B5" w14:textId="77777777" w:rsidTr="00E77A39">
        <w:tc>
          <w:tcPr>
            <w:tcW w:w="2268" w:type="dxa"/>
            <w:tcBorders>
              <w:top w:val="nil"/>
              <w:left w:val="nil"/>
              <w:bottom w:val="nil"/>
              <w:right w:val="single" w:sz="18" w:space="0" w:color="C00000"/>
            </w:tcBorders>
            <w:shd w:val="clear" w:color="auto" w:fill="auto"/>
            <w:noWrap/>
            <w:vAlign w:val="center"/>
          </w:tcPr>
          <w:p w14:paraId="7020DF36" w14:textId="77777777" w:rsidR="00D758A1" w:rsidRPr="00C935A5" w:rsidRDefault="00D758A1" w:rsidP="00D758A1">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C00000"/>
              <w:bottom w:val="nil"/>
              <w:right w:val="nil"/>
            </w:tcBorders>
            <w:shd w:val="clear" w:color="auto" w:fill="auto"/>
            <w:noWrap/>
          </w:tcPr>
          <w:p w14:paraId="381FFDD3" w14:textId="5E43E023" w:rsidR="00D758A1" w:rsidRPr="00C935A5" w:rsidRDefault="00D758A1" w:rsidP="00D758A1">
            <w:pPr>
              <w:spacing w:before="40" w:after="20"/>
              <w:jc w:val="right"/>
              <w:rPr>
                <w:rFonts w:cs="Arial"/>
                <w:sz w:val="18"/>
                <w:szCs w:val="18"/>
              </w:rPr>
            </w:pPr>
            <w:r w:rsidRPr="00D758A1">
              <w:rPr>
                <w:rFonts w:cs="Arial"/>
                <w:sz w:val="18"/>
                <w:szCs w:val="18"/>
              </w:rPr>
              <w:t>8,268,629</w:t>
            </w:r>
          </w:p>
        </w:tc>
        <w:tc>
          <w:tcPr>
            <w:tcW w:w="1361" w:type="dxa"/>
            <w:tcBorders>
              <w:top w:val="nil"/>
              <w:left w:val="nil"/>
              <w:bottom w:val="nil"/>
              <w:right w:val="nil"/>
            </w:tcBorders>
            <w:shd w:val="clear" w:color="auto" w:fill="auto"/>
            <w:noWrap/>
          </w:tcPr>
          <w:p w14:paraId="3E594E03" w14:textId="6CFA90D4" w:rsidR="00D758A1" w:rsidRPr="00C935A5" w:rsidRDefault="00D758A1" w:rsidP="00D758A1">
            <w:pPr>
              <w:spacing w:before="40" w:after="20"/>
              <w:jc w:val="right"/>
              <w:rPr>
                <w:rFonts w:cs="Arial"/>
                <w:sz w:val="18"/>
                <w:szCs w:val="18"/>
              </w:rPr>
            </w:pPr>
            <w:r w:rsidRPr="00D758A1">
              <w:rPr>
                <w:rFonts w:cs="Arial"/>
                <w:sz w:val="18"/>
                <w:szCs w:val="18"/>
              </w:rPr>
              <w:t>6,565,631</w:t>
            </w:r>
          </w:p>
        </w:tc>
        <w:tc>
          <w:tcPr>
            <w:tcW w:w="1361" w:type="dxa"/>
            <w:tcBorders>
              <w:top w:val="nil"/>
              <w:left w:val="nil"/>
              <w:bottom w:val="nil"/>
              <w:right w:val="nil"/>
            </w:tcBorders>
            <w:shd w:val="clear" w:color="auto" w:fill="auto"/>
            <w:noWrap/>
          </w:tcPr>
          <w:p w14:paraId="03129213" w14:textId="6393075B" w:rsidR="00D758A1" w:rsidRPr="00C935A5" w:rsidRDefault="00D758A1" w:rsidP="00D758A1">
            <w:pPr>
              <w:spacing w:before="40" w:after="20"/>
              <w:jc w:val="right"/>
              <w:rPr>
                <w:rFonts w:cs="Arial"/>
                <w:sz w:val="18"/>
                <w:szCs w:val="18"/>
              </w:rPr>
            </w:pPr>
            <w:r w:rsidRPr="00D758A1">
              <w:rPr>
                <w:rFonts w:cs="Arial"/>
                <w:sz w:val="18"/>
                <w:szCs w:val="18"/>
              </w:rPr>
              <w:t>9,837,147</w:t>
            </w:r>
          </w:p>
        </w:tc>
        <w:tc>
          <w:tcPr>
            <w:tcW w:w="1361" w:type="dxa"/>
            <w:tcBorders>
              <w:top w:val="nil"/>
              <w:left w:val="nil"/>
              <w:bottom w:val="nil"/>
              <w:right w:val="nil"/>
            </w:tcBorders>
          </w:tcPr>
          <w:p w14:paraId="7A7A933A" w14:textId="1A8E0F18" w:rsidR="00D758A1" w:rsidRPr="00C935A5" w:rsidRDefault="00D758A1" w:rsidP="00D758A1">
            <w:pPr>
              <w:spacing w:before="40" w:after="20"/>
              <w:jc w:val="right"/>
              <w:rPr>
                <w:rFonts w:cs="Arial"/>
                <w:sz w:val="18"/>
                <w:szCs w:val="18"/>
              </w:rPr>
            </w:pPr>
            <w:r w:rsidRPr="00D758A1">
              <w:rPr>
                <w:rFonts w:cs="Arial"/>
                <w:sz w:val="18"/>
                <w:szCs w:val="18"/>
              </w:rPr>
              <w:t>37,093,787</w:t>
            </w:r>
          </w:p>
        </w:tc>
        <w:tc>
          <w:tcPr>
            <w:tcW w:w="1361" w:type="dxa"/>
            <w:tcBorders>
              <w:top w:val="nil"/>
              <w:left w:val="nil"/>
              <w:bottom w:val="nil"/>
              <w:right w:val="nil"/>
            </w:tcBorders>
            <w:shd w:val="clear" w:color="auto" w:fill="auto"/>
            <w:noWrap/>
          </w:tcPr>
          <w:p w14:paraId="4B6F1E58" w14:textId="56E5C7CF" w:rsidR="00D758A1" w:rsidRPr="00D758A1" w:rsidRDefault="00D758A1" w:rsidP="00D758A1">
            <w:pPr>
              <w:spacing w:before="40" w:after="20"/>
              <w:jc w:val="right"/>
              <w:rPr>
                <w:rFonts w:cs="Arial"/>
                <w:b/>
                <w:bCs/>
                <w:sz w:val="18"/>
                <w:szCs w:val="18"/>
              </w:rPr>
            </w:pPr>
            <w:r w:rsidRPr="00D758A1">
              <w:rPr>
                <w:rFonts w:cs="Arial"/>
                <w:b/>
                <w:bCs/>
                <w:sz w:val="18"/>
                <w:szCs w:val="18"/>
              </w:rPr>
              <w:t>118,856,829</w:t>
            </w:r>
          </w:p>
        </w:tc>
      </w:tr>
      <w:tr w:rsidR="00D758A1" w:rsidRPr="00D758A1" w14:paraId="0D602075" w14:textId="77777777" w:rsidTr="00E77A39">
        <w:tc>
          <w:tcPr>
            <w:tcW w:w="2268" w:type="dxa"/>
            <w:tcBorders>
              <w:top w:val="nil"/>
              <w:left w:val="nil"/>
              <w:bottom w:val="nil"/>
              <w:right w:val="single" w:sz="18" w:space="0" w:color="C00000"/>
            </w:tcBorders>
            <w:shd w:val="clear" w:color="auto" w:fill="auto"/>
            <w:noWrap/>
            <w:vAlign w:val="center"/>
          </w:tcPr>
          <w:p w14:paraId="76F12325" w14:textId="77777777" w:rsidR="00D758A1" w:rsidRPr="00C935A5" w:rsidRDefault="00D758A1" w:rsidP="00D758A1">
            <w:pPr>
              <w:spacing w:before="40" w:after="40"/>
              <w:rPr>
                <w:rFonts w:cs="Arial"/>
                <w:sz w:val="18"/>
                <w:szCs w:val="18"/>
              </w:rPr>
            </w:pPr>
            <w:r w:rsidRPr="00C935A5">
              <w:rPr>
                <w:rFonts w:cs="Arial"/>
                <w:sz w:val="18"/>
                <w:szCs w:val="18"/>
              </w:rPr>
              <w:t>Frankston C</w:t>
            </w:r>
          </w:p>
        </w:tc>
        <w:tc>
          <w:tcPr>
            <w:tcW w:w="1361" w:type="dxa"/>
            <w:tcBorders>
              <w:top w:val="nil"/>
              <w:left w:val="single" w:sz="18" w:space="0" w:color="C00000"/>
              <w:bottom w:val="nil"/>
              <w:right w:val="nil"/>
            </w:tcBorders>
            <w:shd w:val="clear" w:color="auto" w:fill="auto"/>
            <w:noWrap/>
          </w:tcPr>
          <w:p w14:paraId="1BDE2BB8" w14:textId="482F43F7" w:rsidR="00D758A1" w:rsidRPr="00C935A5" w:rsidRDefault="00D758A1" w:rsidP="00D758A1">
            <w:pPr>
              <w:spacing w:before="40" w:after="20"/>
              <w:jc w:val="right"/>
              <w:rPr>
                <w:rFonts w:cs="Arial"/>
                <w:sz w:val="18"/>
                <w:szCs w:val="18"/>
              </w:rPr>
            </w:pPr>
            <w:r w:rsidRPr="00D758A1">
              <w:rPr>
                <w:rFonts w:cs="Arial"/>
                <w:sz w:val="18"/>
                <w:szCs w:val="18"/>
              </w:rPr>
              <w:t>18,296,816</w:t>
            </w:r>
          </w:p>
        </w:tc>
        <w:tc>
          <w:tcPr>
            <w:tcW w:w="1361" w:type="dxa"/>
            <w:tcBorders>
              <w:top w:val="nil"/>
              <w:left w:val="nil"/>
              <w:bottom w:val="nil"/>
              <w:right w:val="nil"/>
            </w:tcBorders>
            <w:shd w:val="clear" w:color="auto" w:fill="auto"/>
            <w:noWrap/>
          </w:tcPr>
          <w:p w14:paraId="353FF8CD" w14:textId="584F268F" w:rsidR="00D758A1" w:rsidRPr="00C935A5" w:rsidRDefault="00D758A1" w:rsidP="00D758A1">
            <w:pPr>
              <w:spacing w:before="40" w:after="20"/>
              <w:jc w:val="right"/>
              <w:rPr>
                <w:rFonts w:cs="Arial"/>
                <w:sz w:val="18"/>
                <w:szCs w:val="18"/>
              </w:rPr>
            </w:pPr>
            <w:r w:rsidRPr="00D758A1">
              <w:rPr>
                <w:rFonts w:cs="Arial"/>
                <w:sz w:val="18"/>
                <w:szCs w:val="18"/>
              </w:rPr>
              <w:t>11,589,809</w:t>
            </w:r>
          </w:p>
        </w:tc>
        <w:tc>
          <w:tcPr>
            <w:tcW w:w="1361" w:type="dxa"/>
            <w:tcBorders>
              <w:top w:val="nil"/>
              <w:left w:val="nil"/>
              <w:bottom w:val="nil"/>
              <w:right w:val="nil"/>
            </w:tcBorders>
            <w:shd w:val="clear" w:color="auto" w:fill="auto"/>
            <w:noWrap/>
          </w:tcPr>
          <w:p w14:paraId="7238AAD5" w14:textId="6F870EE4" w:rsidR="00D758A1" w:rsidRPr="00C935A5" w:rsidRDefault="00D758A1" w:rsidP="00D758A1">
            <w:pPr>
              <w:spacing w:before="40" w:after="20"/>
              <w:jc w:val="right"/>
              <w:rPr>
                <w:rFonts w:cs="Arial"/>
                <w:sz w:val="18"/>
                <w:szCs w:val="18"/>
              </w:rPr>
            </w:pPr>
            <w:r w:rsidRPr="00D758A1">
              <w:rPr>
                <w:rFonts w:cs="Arial"/>
                <w:sz w:val="18"/>
                <w:szCs w:val="18"/>
              </w:rPr>
              <w:t>19,977,957</w:t>
            </w:r>
          </w:p>
        </w:tc>
        <w:tc>
          <w:tcPr>
            <w:tcW w:w="1361" w:type="dxa"/>
            <w:tcBorders>
              <w:top w:val="nil"/>
              <w:left w:val="nil"/>
              <w:bottom w:val="nil"/>
              <w:right w:val="nil"/>
            </w:tcBorders>
          </w:tcPr>
          <w:p w14:paraId="02FEAFD5" w14:textId="2B5343F4" w:rsidR="00D758A1" w:rsidRPr="00C935A5" w:rsidRDefault="00D758A1" w:rsidP="00D758A1">
            <w:pPr>
              <w:spacing w:before="40" w:after="20"/>
              <w:jc w:val="right"/>
              <w:rPr>
                <w:rFonts w:cs="Arial"/>
                <w:sz w:val="18"/>
                <w:szCs w:val="18"/>
              </w:rPr>
            </w:pPr>
            <w:r w:rsidRPr="00D758A1">
              <w:rPr>
                <w:rFonts w:cs="Arial"/>
                <w:sz w:val="18"/>
                <w:szCs w:val="18"/>
              </w:rPr>
              <w:t>8,747,695</w:t>
            </w:r>
          </w:p>
        </w:tc>
        <w:tc>
          <w:tcPr>
            <w:tcW w:w="1361" w:type="dxa"/>
            <w:tcBorders>
              <w:top w:val="nil"/>
              <w:left w:val="nil"/>
              <w:bottom w:val="nil"/>
              <w:right w:val="nil"/>
            </w:tcBorders>
            <w:shd w:val="clear" w:color="auto" w:fill="auto"/>
            <w:noWrap/>
          </w:tcPr>
          <w:p w14:paraId="7FAC3AFE" w14:textId="3462BCAF" w:rsidR="00D758A1" w:rsidRPr="00D758A1" w:rsidRDefault="00D758A1" w:rsidP="00D758A1">
            <w:pPr>
              <w:spacing w:before="40" w:after="20"/>
              <w:jc w:val="right"/>
              <w:rPr>
                <w:rFonts w:cs="Arial"/>
                <w:b/>
                <w:bCs/>
                <w:sz w:val="18"/>
                <w:szCs w:val="18"/>
              </w:rPr>
            </w:pPr>
            <w:r w:rsidRPr="00D758A1">
              <w:rPr>
                <w:rFonts w:cs="Arial"/>
                <w:b/>
                <w:bCs/>
                <w:sz w:val="18"/>
                <w:szCs w:val="18"/>
              </w:rPr>
              <w:t>159,847,243</w:t>
            </w:r>
          </w:p>
        </w:tc>
      </w:tr>
      <w:tr w:rsidR="00D758A1" w:rsidRPr="00D758A1" w14:paraId="0EC979F0" w14:textId="77777777" w:rsidTr="00E77A39">
        <w:tc>
          <w:tcPr>
            <w:tcW w:w="2268" w:type="dxa"/>
            <w:tcBorders>
              <w:top w:val="nil"/>
              <w:left w:val="nil"/>
              <w:bottom w:val="nil"/>
              <w:right w:val="single" w:sz="18" w:space="0" w:color="C00000"/>
            </w:tcBorders>
            <w:shd w:val="clear" w:color="auto" w:fill="auto"/>
            <w:noWrap/>
            <w:vAlign w:val="center"/>
          </w:tcPr>
          <w:p w14:paraId="3BC9EE90" w14:textId="77777777" w:rsidR="00D758A1" w:rsidRPr="00C935A5" w:rsidRDefault="00D758A1" w:rsidP="00D758A1">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C00000"/>
              <w:bottom w:val="nil"/>
              <w:right w:val="nil"/>
            </w:tcBorders>
            <w:shd w:val="clear" w:color="auto" w:fill="auto"/>
            <w:noWrap/>
          </w:tcPr>
          <w:p w14:paraId="4CD1DDC8" w14:textId="4AED65A2" w:rsidR="00D758A1" w:rsidRPr="00C935A5" w:rsidRDefault="00D758A1" w:rsidP="00D758A1">
            <w:pPr>
              <w:spacing w:before="40" w:after="20"/>
              <w:jc w:val="right"/>
              <w:rPr>
                <w:rFonts w:cs="Arial"/>
                <w:sz w:val="18"/>
                <w:szCs w:val="18"/>
              </w:rPr>
            </w:pPr>
            <w:r w:rsidRPr="00D758A1">
              <w:rPr>
                <w:rFonts w:cs="Arial"/>
                <w:sz w:val="18"/>
                <w:szCs w:val="18"/>
              </w:rPr>
              <w:t>1,456,199</w:t>
            </w:r>
          </w:p>
        </w:tc>
        <w:tc>
          <w:tcPr>
            <w:tcW w:w="1361" w:type="dxa"/>
            <w:tcBorders>
              <w:top w:val="nil"/>
              <w:left w:val="nil"/>
              <w:bottom w:val="nil"/>
              <w:right w:val="nil"/>
            </w:tcBorders>
            <w:shd w:val="clear" w:color="auto" w:fill="auto"/>
            <w:noWrap/>
          </w:tcPr>
          <w:p w14:paraId="2A3628D6" w14:textId="1060CC73" w:rsidR="00D758A1" w:rsidRPr="00C935A5" w:rsidRDefault="00D758A1" w:rsidP="00D758A1">
            <w:pPr>
              <w:spacing w:before="40" w:after="20"/>
              <w:jc w:val="right"/>
              <w:rPr>
                <w:rFonts w:cs="Arial"/>
                <w:sz w:val="18"/>
                <w:szCs w:val="18"/>
              </w:rPr>
            </w:pPr>
            <w:r w:rsidRPr="00D758A1">
              <w:rPr>
                <w:rFonts w:cs="Arial"/>
                <w:sz w:val="18"/>
                <w:szCs w:val="18"/>
              </w:rPr>
              <w:t>1,999,703</w:t>
            </w:r>
          </w:p>
        </w:tc>
        <w:tc>
          <w:tcPr>
            <w:tcW w:w="1361" w:type="dxa"/>
            <w:tcBorders>
              <w:top w:val="nil"/>
              <w:left w:val="nil"/>
              <w:bottom w:val="nil"/>
              <w:right w:val="nil"/>
            </w:tcBorders>
            <w:shd w:val="clear" w:color="auto" w:fill="auto"/>
            <w:noWrap/>
          </w:tcPr>
          <w:p w14:paraId="7AC951C9" w14:textId="6C900E06" w:rsidR="00D758A1" w:rsidRPr="00C935A5" w:rsidRDefault="00D758A1" w:rsidP="00D758A1">
            <w:pPr>
              <w:spacing w:before="40" w:after="20"/>
              <w:jc w:val="right"/>
              <w:rPr>
                <w:rFonts w:cs="Arial"/>
                <w:sz w:val="18"/>
                <w:szCs w:val="18"/>
              </w:rPr>
            </w:pPr>
            <w:r w:rsidRPr="00D758A1">
              <w:rPr>
                <w:rFonts w:cs="Arial"/>
                <w:sz w:val="18"/>
                <w:szCs w:val="18"/>
              </w:rPr>
              <w:t>2,944,889</w:t>
            </w:r>
          </w:p>
        </w:tc>
        <w:tc>
          <w:tcPr>
            <w:tcW w:w="1361" w:type="dxa"/>
            <w:tcBorders>
              <w:top w:val="nil"/>
              <w:left w:val="nil"/>
              <w:bottom w:val="nil"/>
              <w:right w:val="nil"/>
            </w:tcBorders>
          </w:tcPr>
          <w:p w14:paraId="18538721" w14:textId="6D76E97F" w:rsidR="00D758A1" w:rsidRPr="00C935A5" w:rsidRDefault="00D758A1" w:rsidP="00D758A1">
            <w:pPr>
              <w:spacing w:before="40" w:after="20"/>
              <w:jc w:val="right"/>
              <w:rPr>
                <w:rFonts w:cs="Arial"/>
                <w:sz w:val="18"/>
                <w:szCs w:val="18"/>
              </w:rPr>
            </w:pPr>
            <w:r w:rsidRPr="00D758A1">
              <w:rPr>
                <w:rFonts w:cs="Arial"/>
                <w:sz w:val="18"/>
                <w:szCs w:val="18"/>
              </w:rPr>
              <w:t>15,728,262</w:t>
            </w:r>
          </w:p>
        </w:tc>
        <w:tc>
          <w:tcPr>
            <w:tcW w:w="1361" w:type="dxa"/>
            <w:tcBorders>
              <w:top w:val="nil"/>
              <w:left w:val="nil"/>
              <w:bottom w:val="nil"/>
              <w:right w:val="nil"/>
            </w:tcBorders>
            <w:shd w:val="clear" w:color="auto" w:fill="auto"/>
            <w:noWrap/>
          </w:tcPr>
          <w:p w14:paraId="5773C13F" w14:textId="05E8ADF1" w:rsidR="00D758A1" w:rsidRPr="00D758A1" w:rsidRDefault="00D758A1" w:rsidP="00D758A1">
            <w:pPr>
              <w:spacing w:before="40" w:after="20"/>
              <w:jc w:val="right"/>
              <w:rPr>
                <w:rFonts w:cs="Arial"/>
                <w:b/>
                <w:bCs/>
                <w:sz w:val="18"/>
                <w:szCs w:val="18"/>
              </w:rPr>
            </w:pPr>
            <w:r w:rsidRPr="00D758A1">
              <w:rPr>
                <w:rFonts w:cs="Arial"/>
                <w:b/>
                <w:bCs/>
                <w:sz w:val="18"/>
                <w:szCs w:val="18"/>
              </w:rPr>
              <w:t>32,708,988</w:t>
            </w:r>
          </w:p>
        </w:tc>
      </w:tr>
      <w:tr w:rsidR="00D758A1" w:rsidRPr="00D758A1" w14:paraId="1E5939FB" w14:textId="77777777" w:rsidTr="00E77A39">
        <w:tc>
          <w:tcPr>
            <w:tcW w:w="2268" w:type="dxa"/>
            <w:tcBorders>
              <w:top w:val="nil"/>
              <w:left w:val="nil"/>
              <w:bottom w:val="nil"/>
              <w:right w:val="single" w:sz="18" w:space="0" w:color="C00000"/>
            </w:tcBorders>
            <w:shd w:val="clear" w:color="auto" w:fill="auto"/>
            <w:noWrap/>
            <w:vAlign w:val="center"/>
          </w:tcPr>
          <w:p w14:paraId="62579CD0" w14:textId="77777777" w:rsidR="00D758A1" w:rsidRPr="00C935A5" w:rsidRDefault="00D758A1" w:rsidP="00D758A1">
            <w:pPr>
              <w:spacing w:before="40" w:after="40"/>
              <w:rPr>
                <w:rFonts w:cs="Arial"/>
                <w:sz w:val="18"/>
                <w:szCs w:val="18"/>
              </w:rPr>
            </w:pPr>
            <w:r w:rsidRPr="00C935A5">
              <w:rPr>
                <w:rFonts w:cs="Arial"/>
                <w:sz w:val="18"/>
                <w:szCs w:val="18"/>
              </w:rPr>
              <w:t>Glen Eira C</w:t>
            </w:r>
          </w:p>
        </w:tc>
        <w:tc>
          <w:tcPr>
            <w:tcW w:w="1361" w:type="dxa"/>
            <w:tcBorders>
              <w:top w:val="nil"/>
              <w:left w:val="single" w:sz="18" w:space="0" w:color="C00000"/>
              <w:bottom w:val="nil"/>
              <w:right w:val="nil"/>
            </w:tcBorders>
            <w:shd w:val="clear" w:color="auto" w:fill="auto"/>
            <w:noWrap/>
          </w:tcPr>
          <w:p w14:paraId="5627D358" w14:textId="4A65B351" w:rsidR="00D758A1" w:rsidRPr="00C935A5" w:rsidRDefault="00D758A1" w:rsidP="00D758A1">
            <w:pPr>
              <w:spacing w:before="40" w:after="20"/>
              <w:jc w:val="right"/>
              <w:rPr>
                <w:rFonts w:cs="Arial"/>
                <w:sz w:val="18"/>
                <w:szCs w:val="18"/>
              </w:rPr>
            </w:pPr>
            <w:r w:rsidRPr="00D758A1">
              <w:rPr>
                <w:rFonts w:cs="Arial"/>
                <w:sz w:val="18"/>
                <w:szCs w:val="18"/>
              </w:rPr>
              <w:t>18,991,333</w:t>
            </w:r>
          </w:p>
        </w:tc>
        <w:tc>
          <w:tcPr>
            <w:tcW w:w="1361" w:type="dxa"/>
            <w:tcBorders>
              <w:top w:val="nil"/>
              <w:left w:val="nil"/>
              <w:bottom w:val="nil"/>
              <w:right w:val="nil"/>
            </w:tcBorders>
            <w:shd w:val="clear" w:color="auto" w:fill="auto"/>
            <w:noWrap/>
          </w:tcPr>
          <w:p w14:paraId="50E3B381" w14:textId="3A9D102E" w:rsidR="00D758A1" w:rsidRPr="00C935A5" w:rsidRDefault="00D758A1" w:rsidP="00D758A1">
            <w:pPr>
              <w:spacing w:before="40" w:after="20"/>
              <w:jc w:val="right"/>
              <w:rPr>
                <w:rFonts w:cs="Arial"/>
                <w:sz w:val="18"/>
                <w:szCs w:val="18"/>
              </w:rPr>
            </w:pPr>
            <w:r w:rsidRPr="00D758A1">
              <w:rPr>
                <w:rFonts w:cs="Arial"/>
                <w:sz w:val="18"/>
                <w:szCs w:val="18"/>
              </w:rPr>
              <w:t>11,763,086</w:t>
            </w:r>
          </w:p>
        </w:tc>
        <w:tc>
          <w:tcPr>
            <w:tcW w:w="1361" w:type="dxa"/>
            <w:tcBorders>
              <w:top w:val="nil"/>
              <w:left w:val="nil"/>
              <w:bottom w:val="nil"/>
              <w:right w:val="nil"/>
            </w:tcBorders>
            <w:shd w:val="clear" w:color="auto" w:fill="auto"/>
            <w:noWrap/>
          </w:tcPr>
          <w:p w14:paraId="4A6A4237" w14:textId="368281D0" w:rsidR="00D758A1" w:rsidRPr="00C935A5" w:rsidRDefault="00D758A1" w:rsidP="00D758A1">
            <w:pPr>
              <w:spacing w:before="40" w:after="20"/>
              <w:jc w:val="right"/>
              <w:rPr>
                <w:rFonts w:cs="Arial"/>
                <w:sz w:val="18"/>
                <w:szCs w:val="18"/>
              </w:rPr>
            </w:pPr>
            <w:r w:rsidRPr="00D758A1">
              <w:rPr>
                <w:rFonts w:cs="Arial"/>
                <w:sz w:val="18"/>
                <w:szCs w:val="18"/>
              </w:rPr>
              <w:t>21,003,846</w:t>
            </w:r>
          </w:p>
        </w:tc>
        <w:tc>
          <w:tcPr>
            <w:tcW w:w="1361" w:type="dxa"/>
            <w:tcBorders>
              <w:top w:val="nil"/>
              <w:left w:val="nil"/>
              <w:bottom w:val="nil"/>
              <w:right w:val="nil"/>
            </w:tcBorders>
          </w:tcPr>
          <w:p w14:paraId="697B1676" w14:textId="47BADEE1" w:rsidR="00D758A1" w:rsidRPr="00C935A5" w:rsidRDefault="00D758A1" w:rsidP="00D758A1">
            <w:pPr>
              <w:spacing w:before="40" w:after="20"/>
              <w:jc w:val="right"/>
              <w:rPr>
                <w:rFonts w:cs="Arial"/>
                <w:sz w:val="18"/>
                <w:szCs w:val="18"/>
              </w:rPr>
            </w:pPr>
            <w:r w:rsidRPr="00D758A1">
              <w:rPr>
                <w:rFonts w:cs="Arial"/>
                <w:sz w:val="18"/>
                <w:szCs w:val="18"/>
              </w:rPr>
              <w:t>5,114,554</w:t>
            </w:r>
          </w:p>
        </w:tc>
        <w:tc>
          <w:tcPr>
            <w:tcW w:w="1361" w:type="dxa"/>
            <w:tcBorders>
              <w:top w:val="nil"/>
              <w:left w:val="nil"/>
              <w:bottom w:val="nil"/>
              <w:right w:val="nil"/>
            </w:tcBorders>
            <w:shd w:val="clear" w:color="auto" w:fill="auto"/>
            <w:noWrap/>
          </w:tcPr>
          <w:p w14:paraId="3219AEF2" w14:textId="6705412B" w:rsidR="00D758A1" w:rsidRPr="00D758A1" w:rsidRDefault="00D758A1" w:rsidP="00D758A1">
            <w:pPr>
              <w:spacing w:before="40" w:after="20"/>
              <w:jc w:val="right"/>
              <w:rPr>
                <w:rFonts w:cs="Arial"/>
                <w:b/>
                <w:bCs/>
                <w:sz w:val="18"/>
                <w:szCs w:val="18"/>
              </w:rPr>
            </w:pPr>
            <w:r w:rsidRPr="00D758A1">
              <w:rPr>
                <w:rFonts w:cs="Arial"/>
                <w:b/>
                <w:bCs/>
                <w:sz w:val="18"/>
                <w:szCs w:val="18"/>
              </w:rPr>
              <w:t>162,012,767</w:t>
            </w:r>
          </w:p>
        </w:tc>
      </w:tr>
      <w:tr w:rsidR="00D758A1" w:rsidRPr="00D758A1" w14:paraId="548C3DB0" w14:textId="77777777" w:rsidTr="00E77A39">
        <w:tc>
          <w:tcPr>
            <w:tcW w:w="2268" w:type="dxa"/>
            <w:tcBorders>
              <w:top w:val="nil"/>
              <w:left w:val="nil"/>
              <w:bottom w:val="nil"/>
              <w:right w:val="single" w:sz="18" w:space="0" w:color="C00000"/>
            </w:tcBorders>
            <w:shd w:val="clear" w:color="auto" w:fill="auto"/>
            <w:noWrap/>
            <w:vAlign w:val="center"/>
          </w:tcPr>
          <w:p w14:paraId="60121146" w14:textId="77777777" w:rsidR="00D758A1" w:rsidRPr="00C935A5" w:rsidRDefault="00D758A1" w:rsidP="00D758A1">
            <w:pPr>
              <w:spacing w:before="40" w:after="40"/>
              <w:rPr>
                <w:rFonts w:cs="Arial"/>
                <w:sz w:val="18"/>
                <w:szCs w:val="18"/>
              </w:rPr>
            </w:pPr>
            <w:r w:rsidRPr="00C935A5">
              <w:rPr>
                <w:rFonts w:cs="Arial"/>
                <w:sz w:val="18"/>
                <w:szCs w:val="18"/>
              </w:rPr>
              <w:t>Glenelg S</w:t>
            </w:r>
          </w:p>
        </w:tc>
        <w:tc>
          <w:tcPr>
            <w:tcW w:w="1361" w:type="dxa"/>
            <w:tcBorders>
              <w:top w:val="nil"/>
              <w:left w:val="single" w:sz="18" w:space="0" w:color="C00000"/>
              <w:bottom w:val="nil"/>
              <w:right w:val="nil"/>
            </w:tcBorders>
            <w:shd w:val="clear" w:color="auto" w:fill="auto"/>
            <w:noWrap/>
          </w:tcPr>
          <w:p w14:paraId="302D8206" w14:textId="4FA1E9E2" w:rsidR="00D758A1" w:rsidRPr="00C935A5" w:rsidRDefault="00D758A1" w:rsidP="00D758A1">
            <w:pPr>
              <w:spacing w:before="40" w:after="20"/>
              <w:jc w:val="right"/>
              <w:rPr>
                <w:rFonts w:cs="Arial"/>
                <w:sz w:val="18"/>
                <w:szCs w:val="18"/>
              </w:rPr>
            </w:pPr>
            <w:r w:rsidRPr="00D758A1">
              <w:rPr>
                <w:rFonts w:cs="Arial"/>
                <w:sz w:val="18"/>
                <w:szCs w:val="18"/>
              </w:rPr>
              <w:t>2,949,414</w:t>
            </w:r>
          </w:p>
        </w:tc>
        <w:tc>
          <w:tcPr>
            <w:tcW w:w="1361" w:type="dxa"/>
            <w:tcBorders>
              <w:top w:val="nil"/>
              <w:left w:val="nil"/>
              <w:bottom w:val="nil"/>
              <w:right w:val="nil"/>
            </w:tcBorders>
            <w:shd w:val="clear" w:color="auto" w:fill="auto"/>
            <w:noWrap/>
          </w:tcPr>
          <w:p w14:paraId="5CE1E09E" w14:textId="11966616" w:rsidR="00D758A1" w:rsidRPr="00C935A5" w:rsidRDefault="00D758A1" w:rsidP="00D758A1">
            <w:pPr>
              <w:spacing w:before="40" w:after="20"/>
              <w:jc w:val="right"/>
              <w:rPr>
                <w:rFonts w:cs="Arial"/>
                <w:sz w:val="18"/>
                <w:szCs w:val="18"/>
              </w:rPr>
            </w:pPr>
            <w:r w:rsidRPr="00D758A1">
              <w:rPr>
                <w:rFonts w:cs="Arial"/>
                <w:sz w:val="18"/>
                <w:szCs w:val="18"/>
              </w:rPr>
              <w:t>2,356,460</w:t>
            </w:r>
          </w:p>
        </w:tc>
        <w:tc>
          <w:tcPr>
            <w:tcW w:w="1361" w:type="dxa"/>
            <w:tcBorders>
              <w:top w:val="nil"/>
              <w:left w:val="nil"/>
              <w:bottom w:val="nil"/>
              <w:right w:val="nil"/>
            </w:tcBorders>
            <w:shd w:val="clear" w:color="auto" w:fill="auto"/>
            <w:noWrap/>
          </w:tcPr>
          <w:p w14:paraId="6072EF54" w14:textId="51D70B72" w:rsidR="00D758A1" w:rsidRPr="00C935A5" w:rsidRDefault="00D758A1" w:rsidP="00D758A1">
            <w:pPr>
              <w:spacing w:before="40" w:after="20"/>
              <w:jc w:val="right"/>
              <w:rPr>
                <w:rFonts w:cs="Arial"/>
                <w:sz w:val="18"/>
                <w:szCs w:val="18"/>
              </w:rPr>
            </w:pPr>
            <w:r w:rsidRPr="00D758A1">
              <w:rPr>
                <w:rFonts w:cs="Arial"/>
                <w:sz w:val="18"/>
                <w:szCs w:val="18"/>
              </w:rPr>
              <w:t>3,531,772</w:t>
            </w:r>
          </w:p>
        </w:tc>
        <w:tc>
          <w:tcPr>
            <w:tcW w:w="1361" w:type="dxa"/>
            <w:tcBorders>
              <w:top w:val="nil"/>
              <w:left w:val="nil"/>
              <w:bottom w:val="nil"/>
              <w:right w:val="nil"/>
            </w:tcBorders>
          </w:tcPr>
          <w:p w14:paraId="345452DE" w14:textId="41DEE9C2" w:rsidR="00D758A1" w:rsidRPr="00C935A5" w:rsidRDefault="00D758A1" w:rsidP="00D758A1">
            <w:pPr>
              <w:spacing w:before="40" w:after="20"/>
              <w:jc w:val="right"/>
              <w:rPr>
                <w:rFonts w:cs="Arial"/>
                <w:sz w:val="18"/>
                <w:szCs w:val="18"/>
              </w:rPr>
            </w:pPr>
            <w:r w:rsidRPr="00D758A1">
              <w:rPr>
                <w:rFonts w:cs="Arial"/>
                <w:sz w:val="18"/>
                <w:szCs w:val="18"/>
              </w:rPr>
              <w:t>27,203,745</w:t>
            </w:r>
          </w:p>
        </w:tc>
        <w:tc>
          <w:tcPr>
            <w:tcW w:w="1361" w:type="dxa"/>
            <w:tcBorders>
              <w:top w:val="nil"/>
              <w:left w:val="nil"/>
              <w:bottom w:val="nil"/>
              <w:right w:val="nil"/>
            </w:tcBorders>
            <w:shd w:val="clear" w:color="auto" w:fill="auto"/>
            <w:noWrap/>
          </w:tcPr>
          <w:p w14:paraId="21FBD0F6" w14:textId="1FBA8D0C" w:rsidR="00D758A1" w:rsidRPr="00D758A1" w:rsidRDefault="00D758A1" w:rsidP="00D758A1">
            <w:pPr>
              <w:spacing w:before="40" w:after="20"/>
              <w:jc w:val="right"/>
              <w:rPr>
                <w:rFonts w:cs="Arial"/>
                <w:b/>
                <w:bCs/>
                <w:sz w:val="18"/>
                <w:szCs w:val="18"/>
              </w:rPr>
            </w:pPr>
            <w:r w:rsidRPr="00D758A1">
              <w:rPr>
                <w:rFonts w:cs="Arial"/>
                <w:b/>
                <w:bCs/>
                <w:sz w:val="18"/>
                <w:szCs w:val="18"/>
              </w:rPr>
              <w:t>55,359,742</w:t>
            </w:r>
          </w:p>
        </w:tc>
      </w:tr>
      <w:tr w:rsidR="00D758A1" w:rsidRPr="00D758A1" w14:paraId="6E249684" w14:textId="77777777" w:rsidTr="00E77A39">
        <w:tc>
          <w:tcPr>
            <w:tcW w:w="2268" w:type="dxa"/>
            <w:tcBorders>
              <w:top w:val="nil"/>
              <w:left w:val="nil"/>
              <w:bottom w:val="nil"/>
              <w:right w:val="single" w:sz="18" w:space="0" w:color="C00000"/>
            </w:tcBorders>
            <w:shd w:val="clear" w:color="auto" w:fill="auto"/>
            <w:noWrap/>
            <w:vAlign w:val="center"/>
          </w:tcPr>
          <w:p w14:paraId="23277E5A" w14:textId="77777777" w:rsidR="00D758A1" w:rsidRPr="00C935A5" w:rsidRDefault="00D758A1" w:rsidP="00D758A1">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C00000"/>
              <w:bottom w:val="nil"/>
              <w:right w:val="nil"/>
            </w:tcBorders>
            <w:shd w:val="clear" w:color="auto" w:fill="auto"/>
            <w:noWrap/>
          </w:tcPr>
          <w:p w14:paraId="3D270E60" w14:textId="52C1C978" w:rsidR="00D758A1" w:rsidRPr="00C935A5" w:rsidRDefault="00D758A1" w:rsidP="00D758A1">
            <w:pPr>
              <w:spacing w:before="40" w:after="20"/>
              <w:jc w:val="right"/>
              <w:rPr>
                <w:rFonts w:cs="Arial"/>
                <w:sz w:val="18"/>
                <w:szCs w:val="18"/>
              </w:rPr>
            </w:pPr>
            <w:r w:rsidRPr="00D758A1">
              <w:rPr>
                <w:rFonts w:cs="Arial"/>
                <w:sz w:val="18"/>
                <w:szCs w:val="18"/>
              </w:rPr>
              <w:t>3,320,757</w:t>
            </w:r>
          </w:p>
        </w:tc>
        <w:tc>
          <w:tcPr>
            <w:tcW w:w="1361" w:type="dxa"/>
            <w:tcBorders>
              <w:top w:val="nil"/>
              <w:left w:val="nil"/>
              <w:bottom w:val="nil"/>
              <w:right w:val="nil"/>
            </w:tcBorders>
            <w:shd w:val="clear" w:color="auto" w:fill="auto"/>
            <w:noWrap/>
          </w:tcPr>
          <w:p w14:paraId="1E5F3DE3" w14:textId="6F5ADEB3" w:rsidR="00D758A1" w:rsidRPr="00C935A5" w:rsidRDefault="00D758A1" w:rsidP="00D758A1">
            <w:pPr>
              <w:spacing w:before="40" w:after="20"/>
              <w:jc w:val="right"/>
              <w:rPr>
                <w:rFonts w:cs="Arial"/>
                <w:sz w:val="18"/>
                <w:szCs w:val="18"/>
              </w:rPr>
            </w:pPr>
            <w:r w:rsidRPr="00D758A1">
              <w:rPr>
                <w:rFonts w:cs="Arial"/>
                <w:sz w:val="18"/>
                <w:szCs w:val="18"/>
              </w:rPr>
              <w:t>2,766,649</w:t>
            </w:r>
          </w:p>
        </w:tc>
        <w:tc>
          <w:tcPr>
            <w:tcW w:w="1361" w:type="dxa"/>
            <w:tcBorders>
              <w:top w:val="nil"/>
              <w:left w:val="nil"/>
              <w:bottom w:val="nil"/>
              <w:right w:val="nil"/>
            </w:tcBorders>
            <w:shd w:val="clear" w:color="auto" w:fill="auto"/>
            <w:noWrap/>
          </w:tcPr>
          <w:p w14:paraId="46D5EC1B" w14:textId="0C1E7EA1" w:rsidR="00D758A1" w:rsidRPr="00C935A5" w:rsidRDefault="00D758A1" w:rsidP="00D758A1">
            <w:pPr>
              <w:spacing w:before="40" w:after="20"/>
              <w:jc w:val="right"/>
              <w:rPr>
                <w:rFonts w:cs="Arial"/>
                <w:sz w:val="18"/>
                <w:szCs w:val="18"/>
              </w:rPr>
            </w:pPr>
            <w:r w:rsidRPr="00D758A1">
              <w:rPr>
                <w:rFonts w:cs="Arial"/>
                <w:sz w:val="18"/>
                <w:szCs w:val="18"/>
              </w:rPr>
              <w:t>3,729,706</w:t>
            </w:r>
          </w:p>
        </w:tc>
        <w:tc>
          <w:tcPr>
            <w:tcW w:w="1361" w:type="dxa"/>
            <w:tcBorders>
              <w:top w:val="nil"/>
              <w:left w:val="nil"/>
              <w:bottom w:val="nil"/>
              <w:right w:val="nil"/>
            </w:tcBorders>
          </w:tcPr>
          <w:p w14:paraId="17CF9BF5" w14:textId="08EC94DF" w:rsidR="00D758A1" w:rsidRPr="00C935A5" w:rsidRDefault="00D758A1" w:rsidP="00D758A1">
            <w:pPr>
              <w:spacing w:before="40" w:after="20"/>
              <w:jc w:val="right"/>
              <w:rPr>
                <w:rFonts w:cs="Arial"/>
                <w:sz w:val="18"/>
                <w:szCs w:val="18"/>
              </w:rPr>
            </w:pPr>
            <w:r w:rsidRPr="00D758A1">
              <w:rPr>
                <w:rFonts w:cs="Arial"/>
                <w:sz w:val="18"/>
                <w:szCs w:val="18"/>
              </w:rPr>
              <w:t>16,840,527</w:t>
            </w:r>
          </w:p>
        </w:tc>
        <w:tc>
          <w:tcPr>
            <w:tcW w:w="1361" w:type="dxa"/>
            <w:tcBorders>
              <w:top w:val="nil"/>
              <w:left w:val="nil"/>
              <w:bottom w:val="nil"/>
              <w:right w:val="nil"/>
            </w:tcBorders>
            <w:shd w:val="clear" w:color="auto" w:fill="auto"/>
            <w:noWrap/>
          </w:tcPr>
          <w:p w14:paraId="129EB8CF" w14:textId="7717F332" w:rsidR="00D758A1" w:rsidRPr="00D758A1" w:rsidRDefault="00D758A1" w:rsidP="00D758A1">
            <w:pPr>
              <w:spacing w:before="40" w:after="20"/>
              <w:jc w:val="right"/>
              <w:rPr>
                <w:rFonts w:cs="Arial"/>
                <w:b/>
                <w:bCs/>
                <w:sz w:val="18"/>
                <w:szCs w:val="18"/>
              </w:rPr>
            </w:pPr>
            <w:r w:rsidRPr="00D758A1">
              <w:rPr>
                <w:rFonts w:cs="Arial"/>
                <w:b/>
                <w:bCs/>
                <w:sz w:val="18"/>
                <w:szCs w:val="18"/>
              </w:rPr>
              <w:t>45,659,223</w:t>
            </w:r>
          </w:p>
        </w:tc>
      </w:tr>
      <w:tr w:rsidR="00D758A1" w:rsidRPr="00D758A1" w14:paraId="15DC1E9A" w14:textId="77777777" w:rsidTr="00E77A39">
        <w:tc>
          <w:tcPr>
            <w:tcW w:w="2268" w:type="dxa"/>
            <w:tcBorders>
              <w:top w:val="nil"/>
              <w:left w:val="nil"/>
              <w:bottom w:val="nil"/>
              <w:right w:val="single" w:sz="18" w:space="0" w:color="C00000"/>
            </w:tcBorders>
            <w:shd w:val="clear" w:color="auto" w:fill="auto"/>
            <w:noWrap/>
            <w:vAlign w:val="center"/>
          </w:tcPr>
          <w:p w14:paraId="0CAF446F" w14:textId="77777777" w:rsidR="00D758A1" w:rsidRPr="00C935A5" w:rsidRDefault="00D758A1" w:rsidP="00D758A1">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C00000"/>
              <w:bottom w:val="nil"/>
              <w:right w:val="nil"/>
            </w:tcBorders>
            <w:shd w:val="clear" w:color="auto" w:fill="auto"/>
            <w:noWrap/>
          </w:tcPr>
          <w:p w14:paraId="3AE1212E" w14:textId="6CD9AA3D" w:rsidR="00D758A1" w:rsidRPr="00C935A5" w:rsidRDefault="00D758A1" w:rsidP="00D758A1">
            <w:pPr>
              <w:spacing w:before="40" w:after="20"/>
              <w:jc w:val="right"/>
              <w:rPr>
                <w:rFonts w:cs="Arial"/>
                <w:sz w:val="18"/>
                <w:szCs w:val="18"/>
              </w:rPr>
            </w:pPr>
            <w:r w:rsidRPr="00D758A1">
              <w:rPr>
                <w:rFonts w:cs="Arial"/>
                <w:sz w:val="18"/>
                <w:szCs w:val="18"/>
              </w:rPr>
              <w:t>18,873,446</w:t>
            </w:r>
          </w:p>
        </w:tc>
        <w:tc>
          <w:tcPr>
            <w:tcW w:w="1361" w:type="dxa"/>
            <w:tcBorders>
              <w:top w:val="nil"/>
              <w:left w:val="nil"/>
              <w:bottom w:val="nil"/>
              <w:right w:val="nil"/>
            </w:tcBorders>
            <w:shd w:val="clear" w:color="auto" w:fill="auto"/>
            <w:noWrap/>
          </w:tcPr>
          <w:p w14:paraId="69C2A6CB" w14:textId="7564E7B5" w:rsidR="00D758A1" w:rsidRPr="00C935A5" w:rsidRDefault="00D758A1" w:rsidP="00D758A1">
            <w:pPr>
              <w:spacing w:before="40" w:after="20"/>
              <w:jc w:val="right"/>
              <w:rPr>
                <w:rFonts w:cs="Arial"/>
                <w:sz w:val="18"/>
                <w:szCs w:val="18"/>
              </w:rPr>
            </w:pPr>
            <w:r w:rsidRPr="00D758A1">
              <w:rPr>
                <w:rFonts w:cs="Arial"/>
                <w:sz w:val="18"/>
                <w:szCs w:val="18"/>
              </w:rPr>
              <w:t>11,283,617</w:t>
            </w:r>
          </w:p>
        </w:tc>
        <w:tc>
          <w:tcPr>
            <w:tcW w:w="1361" w:type="dxa"/>
            <w:tcBorders>
              <w:top w:val="nil"/>
              <w:left w:val="nil"/>
              <w:bottom w:val="nil"/>
              <w:right w:val="nil"/>
            </w:tcBorders>
            <w:shd w:val="clear" w:color="auto" w:fill="auto"/>
            <w:noWrap/>
          </w:tcPr>
          <w:p w14:paraId="6B85A5B7" w14:textId="3B1A0D34" w:rsidR="00D758A1" w:rsidRPr="00C935A5" w:rsidRDefault="00D758A1" w:rsidP="00D758A1">
            <w:pPr>
              <w:spacing w:before="40" w:after="20"/>
              <w:jc w:val="right"/>
              <w:rPr>
                <w:rFonts w:cs="Arial"/>
                <w:sz w:val="18"/>
                <w:szCs w:val="18"/>
              </w:rPr>
            </w:pPr>
            <w:r w:rsidRPr="00D758A1">
              <w:rPr>
                <w:rFonts w:cs="Arial"/>
                <w:sz w:val="18"/>
                <w:szCs w:val="18"/>
              </w:rPr>
              <w:t>20,144,299</w:t>
            </w:r>
          </w:p>
        </w:tc>
        <w:tc>
          <w:tcPr>
            <w:tcW w:w="1361" w:type="dxa"/>
            <w:tcBorders>
              <w:top w:val="nil"/>
              <w:left w:val="nil"/>
              <w:bottom w:val="nil"/>
              <w:right w:val="nil"/>
            </w:tcBorders>
          </w:tcPr>
          <w:p w14:paraId="013353DF" w14:textId="717966DE" w:rsidR="00D758A1" w:rsidRPr="00C935A5" w:rsidRDefault="00D758A1" w:rsidP="00D758A1">
            <w:pPr>
              <w:spacing w:before="40" w:after="20"/>
              <w:jc w:val="right"/>
              <w:rPr>
                <w:rFonts w:cs="Arial"/>
                <w:sz w:val="18"/>
                <w:szCs w:val="18"/>
              </w:rPr>
            </w:pPr>
            <w:r w:rsidRPr="00D758A1">
              <w:rPr>
                <w:rFonts w:cs="Arial"/>
                <w:sz w:val="18"/>
                <w:szCs w:val="18"/>
              </w:rPr>
              <w:t>27,825,185</w:t>
            </w:r>
          </w:p>
        </w:tc>
        <w:tc>
          <w:tcPr>
            <w:tcW w:w="1361" w:type="dxa"/>
            <w:tcBorders>
              <w:top w:val="nil"/>
              <w:left w:val="nil"/>
              <w:bottom w:val="nil"/>
              <w:right w:val="nil"/>
            </w:tcBorders>
            <w:shd w:val="clear" w:color="auto" w:fill="auto"/>
            <w:noWrap/>
          </w:tcPr>
          <w:p w14:paraId="29254531" w14:textId="596C50D4" w:rsidR="00D758A1" w:rsidRPr="00D758A1" w:rsidRDefault="00D758A1" w:rsidP="00D758A1">
            <w:pPr>
              <w:spacing w:before="40" w:after="20"/>
              <w:jc w:val="right"/>
              <w:rPr>
                <w:rFonts w:cs="Arial"/>
                <w:b/>
                <w:bCs/>
                <w:sz w:val="18"/>
                <w:szCs w:val="18"/>
              </w:rPr>
            </w:pPr>
            <w:r w:rsidRPr="00D758A1">
              <w:rPr>
                <w:rFonts w:cs="Arial"/>
                <w:b/>
                <w:bCs/>
                <w:sz w:val="18"/>
                <w:szCs w:val="18"/>
              </w:rPr>
              <w:t>180,561,715</w:t>
            </w:r>
          </w:p>
        </w:tc>
      </w:tr>
      <w:tr w:rsidR="00D758A1" w:rsidRPr="00D758A1" w14:paraId="74BF24DE" w14:textId="77777777" w:rsidTr="00E77A39">
        <w:tc>
          <w:tcPr>
            <w:tcW w:w="2268" w:type="dxa"/>
            <w:tcBorders>
              <w:top w:val="nil"/>
              <w:left w:val="nil"/>
              <w:bottom w:val="nil"/>
              <w:right w:val="single" w:sz="18" w:space="0" w:color="C00000"/>
            </w:tcBorders>
            <w:shd w:val="clear" w:color="auto" w:fill="auto"/>
            <w:noWrap/>
            <w:vAlign w:val="center"/>
          </w:tcPr>
          <w:p w14:paraId="388EC8F5" w14:textId="77777777" w:rsidR="00D758A1" w:rsidRPr="00C935A5" w:rsidRDefault="00D758A1" w:rsidP="00D758A1">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C00000"/>
              <w:bottom w:val="nil"/>
              <w:right w:val="nil"/>
            </w:tcBorders>
            <w:shd w:val="clear" w:color="auto" w:fill="auto"/>
            <w:noWrap/>
          </w:tcPr>
          <w:p w14:paraId="58C03A61" w14:textId="2B65AA5C" w:rsidR="00D758A1" w:rsidRPr="00C935A5" w:rsidRDefault="00D758A1" w:rsidP="00D758A1">
            <w:pPr>
              <w:spacing w:before="40" w:after="20"/>
              <w:jc w:val="right"/>
              <w:rPr>
                <w:rFonts w:cs="Arial"/>
                <w:sz w:val="18"/>
                <w:szCs w:val="18"/>
              </w:rPr>
            </w:pPr>
            <w:r w:rsidRPr="00D758A1">
              <w:rPr>
                <w:rFonts w:cs="Arial"/>
                <w:sz w:val="18"/>
                <w:szCs w:val="18"/>
              </w:rPr>
              <w:t>20,933,336</w:t>
            </w:r>
          </w:p>
        </w:tc>
        <w:tc>
          <w:tcPr>
            <w:tcW w:w="1361" w:type="dxa"/>
            <w:tcBorders>
              <w:top w:val="nil"/>
              <w:left w:val="nil"/>
              <w:bottom w:val="nil"/>
              <w:right w:val="nil"/>
            </w:tcBorders>
            <w:shd w:val="clear" w:color="auto" w:fill="auto"/>
            <w:noWrap/>
          </w:tcPr>
          <w:p w14:paraId="618C7573" w14:textId="764560FD" w:rsidR="00D758A1" w:rsidRPr="00C935A5" w:rsidRDefault="00D758A1" w:rsidP="00D758A1">
            <w:pPr>
              <w:spacing w:before="40" w:after="20"/>
              <w:jc w:val="right"/>
              <w:rPr>
                <w:rFonts w:cs="Arial"/>
                <w:sz w:val="18"/>
                <w:szCs w:val="18"/>
              </w:rPr>
            </w:pPr>
            <w:r w:rsidRPr="00D758A1">
              <w:rPr>
                <w:rFonts w:cs="Arial"/>
                <w:sz w:val="18"/>
                <w:szCs w:val="18"/>
              </w:rPr>
              <w:t>12,320,777</w:t>
            </w:r>
          </w:p>
        </w:tc>
        <w:tc>
          <w:tcPr>
            <w:tcW w:w="1361" w:type="dxa"/>
            <w:tcBorders>
              <w:top w:val="nil"/>
              <w:left w:val="nil"/>
              <w:bottom w:val="nil"/>
              <w:right w:val="nil"/>
            </w:tcBorders>
            <w:shd w:val="clear" w:color="auto" w:fill="auto"/>
            <w:noWrap/>
          </w:tcPr>
          <w:p w14:paraId="6482B14A" w14:textId="5EA6B462" w:rsidR="00D758A1" w:rsidRPr="00C935A5" w:rsidRDefault="00D758A1" w:rsidP="00D758A1">
            <w:pPr>
              <w:spacing w:before="40" w:after="20"/>
              <w:jc w:val="right"/>
              <w:rPr>
                <w:rFonts w:cs="Arial"/>
                <w:sz w:val="18"/>
                <w:szCs w:val="18"/>
              </w:rPr>
            </w:pPr>
            <w:r w:rsidRPr="00D758A1">
              <w:rPr>
                <w:rFonts w:cs="Arial"/>
                <w:sz w:val="18"/>
                <w:szCs w:val="18"/>
              </w:rPr>
              <w:t>23,212,208</w:t>
            </w:r>
          </w:p>
        </w:tc>
        <w:tc>
          <w:tcPr>
            <w:tcW w:w="1361" w:type="dxa"/>
            <w:tcBorders>
              <w:top w:val="nil"/>
              <w:left w:val="nil"/>
              <w:bottom w:val="nil"/>
              <w:right w:val="nil"/>
            </w:tcBorders>
          </w:tcPr>
          <w:p w14:paraId="04D84F09" w14:textId="3C62F1C9" w:rsidR="00D758A1" w:rsidRPr="00C935A5" w:rsidRDefault="00D758A1" w:rsidP="00D758A1">
            <w:pPr>
              <w:spacing w:before="40" w:after="20"/>
              <w:jc w:val="right"/>
              <w:rPr>
                <w:rFonts w:cs="Arial"/>
                <w:sz w:val="18"/>
                <w:szCs w:val="18"/>
              </w:rPr>
            </w:pPr>
            <w:r w:rsidRPr="00D758A1">
              <w:rPr>
                <w:rFonts w:cs="Arial"/>
                <w:sz w:val="18"/>
                <w:szCs w:val="18"/>
              </w:rPr>
              <w:t>12,428,387</w:t>
            </w:r>
          </w:p>
        </w:tc>
        <w:tc>
          <w:tcPr>
            <w:tcW w:w="1361" w:type="dxa"/>
            <w:tcBorders>
              <w:top w:val="nil"/>
              <w:left w:val="nil"/>
              <w:bottom w:val="nil"/>
              <w:right w:val="nil"/>
            </w:tcBorders>
            <w:shd w:val="clear" w:color="auto" w:fill="auto"/>
            <w:noWrap/>
          </w:tcPr>
          <w:p w14:paraId="795CB600" w14:textId="3AE29239" w:rsidR="00D758A1" w:rsidRPr="00D758A1" w:rsidRDefault="00D758A1" w:rsidP="00D758A1">
            <w:pPr>
              <w:spacing w:before="40" w:after="20"/>
              <w:jc w:val="right"/>
              <w:rPr>
                <w:rFonts w:cs="Arial"/>
                <w:b/>
                <w:bCs/>
                <w:sz w:val="18"/>
                <w:szCs w:val="18"/>
              </w:rPr>
            </w:pPr>
            <w:r w:rsidRPr="00D758A1">
              <w:rPr>
                <w:rFonts w:cs="Arial"/>
                <w:b/>
                <w:bCs/>
                <w:sz w:val="18"/>
                <w:szCs w:val="18"/>
              </w:rPr>
              <w:t>193,983,187</w:t>
            </w:r>
          </w:p>
        </w:tc>
      </w:tr>
      <w:tr w:rsidR="00D758A1" w:rsidRPr="00D758A1" w14:paraId="3D61B524" w14:textId="77777777" w:rsidTr="00E77A39">
        <w:tc>
          <w:tcPr>
            <w:tcW w:w="2268" w:type="dxa"/>
            <w:tcBorders>
              <w:top w:val="nil"/>
              <w:left w:val="nil"/>
              <w:bottom w:val="nil"/>
              <w:right w:val="single" w:sz="18" w:space="0" w:color="C00000"/>
            </w:tcBorders>
            <w:shd w:val="clear" w:color="auto" w:fill="auto"/>
            <w:noWrap/>
            <w:vAlign w:val="center"/>
          </w:tcPr>
          <w:p w14:paraId="63F6570D" w14:textId="77777777" w:rsidR="00D758A1" w:rsidRPr="00C935A5" w:rsidRDefault="00D758A1" w:rsidP="00D758A1">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C00000"/>
              <w:bottom w:val="nil"/>
              <w:right w:val="nil"/>
            </w:tcBorders>
            <w:shd w:val="clear" w:color="auto" w:fill="auto"/>
            <w:noWrap/>
          </w:tcPr>
          <w:p w14:paraId="7C76780B" w14:textId="21106542" w:rsidR="00D758A1" w:rsidRPr="00C935A5" w:rsidRDefault="00D758A1" w:rsidP="00D758A1">
            <w:pPr>
              <w:spacing w:before="40" w:after="20"/>
              <w:jc w:val="right"/>
              <w:rPr>
                <w:rFonts w:cs="Arial"/>
                <w:sz w:val="18"/>
                <w:szCs w:val="18"/>
              </w:rPr>
            </w:pPr>
            <w:r w:rsidRPr="00D758A1">
              <w:rPr>
                <w:rFonts w:cs="Arial"/>
                <w:sz w:val="18"/>
                <w:szCs w:val="18"/>
              </w:rPr>
              <w:t>42,631,127</w:t>
            </w:r>
          </w:p>
        </w:tc>
        <w:tc>
          <w:tcPr>
            <w:tcW w:w="1361" w:type="dxa"/>
            <w:tcBorders>
              <w:top w:val="nil"/>
              <w:left w:val="nil"/>
              <w:bottom w:val="nil"/>
              <w:right w:val="nil"/>
            </w:tcBorders>
            <w:shd w:val="clear" w:color="auto" w:fill="auto"/>
            <w:noWrap/>
          </w:tcPr>
          <w:p w14:paraId="67E83488" w14:textId="0D095292" w:rsidR="00D758A1" w:rsidRPr="00C935A5" w:rsidRDefault="00D758A1" w:rsidP="00D758A1">
            <w:pPr>
              <w:spacing w:before="40" w:after="20"/>
              <w:jc w:val="right"/>
              <w:rPr>
                <w:rFonts w:cs="Arial"/>
                <w:sz w:val="18"/>
                <w:szCs w:val="18"/>
              </w:rPr>
            </w:pPr>
            <w:r w:rsidRPr="00D758A1">
              <w:rPr>
                <w:rFonts w:cs="Arial"/>
                <w:sz w:val="18"/>
                <w:szCs w:val="18"/>
              </w:rPr>
              <w:t>23,988,596</w:t>
            </w:r>
          </w:p>
        </w:tc>
        <w:tc>
          <w:tcPr>
            <w:tcW w:w="1361" w:type="dxa"/>
            <w:tcBorders>
              <w:top w:val="nil"/>
              <w:left w:val="nil"/>
              <w:bottom w:val="nil"/>
              <w:right w:val="nil"/>
            </w:tcBorders>
            <w:shd w:val="clear" w:color="auto" w:fill="auto"/>
            <w:noWrap/>
          </w:tcPr>
          <w:p w14:paraId="52342D08" w14:textId="39B16A5B" w:rsidR="00D758A1" w:rsidRPr="00C935A5" w:rsidRDefault="00D758A1" w:rsidP="00D758A1">
            <w:pPr>
              <w:spacing w:before="40" w:after="20"/>
              <w:jc w:val="right"/>
              <w:rPr>
                <w:rFonts w:cs="Arial"/>
                <w:sz w:val="18"/>
                <w:szCs w:val="18"/>
              </w:rPr>
            </w:pPr>
            <w:r w:rsidRPr="00D758A1">
              <w:rPr>
                <w:rFonts w:cs="Arial"/>
                <w:sz w:val="18"/>
                <w:szCs w:val="18"/>
              </w:rPr>
              <w:t>41,791,260</w:t>
            </w:r>
          </w:p>
        </w:tc>
        <w:tc>
          <w:tcPr>
            <w:tcW w:w="1361" w:type="dxa"/>
            <w:tcBorders>
              <w:top w:val="nil"/>
              <w:left w:val="nil"/>
              <w:bottom w:val="nil"/>
              <w:right w:val="nil"/>
            </w:tcBorders>
          </w:tcPr>
          <w:p w14:paraId="36B06DC3" w14:textId="6649EB31" w:rsidR="00D758A1" w:rsidRPr="00C935A5" w:rsidRDefault="00D758A1" w:rsidP="00D758A1">
            <w:pPr>
              <w:spacing w:before="40" w:after="20"/>
              <w:jc w:val="right"/>
              <w:rPr>
                <w:rFonts w:cs="Arial"/>
                <w:sz w:val="18"/>
                <w:szCs w:val="18"/>
              </w:rPr>
            </w:pPr>
            <w:r w:rsidRPr="00D758A1">
              <w:rPr>
                <w:rFonts w:cs="Arial"/>
                <w:sz w:val="18"/>
                <w:szCs w:val="18"/>
              </w:rPr>
              <w:t>28,689,197</w:t>
            </w:r>
          </w:p>
        </w:tc>
        <w:tc>
          <w:tcPr>
            <w:tcW w:w="1361" w:type="dxa"/>
            <w:tcBorders>
              <w:top w:val="nil"/>
              <w:left w:val="nil"/>
              <w:bottom w:val="nil"/>
              <w:right w:val="nil"/>
            </w:tcBorders>
            <w:shd w:val="clear" w:color="auto" w:fill="auto"/>
            <w:noWrap/>
          </w:tcPr>
          <w:p w14:paraId="296FB439" w14:textId="3CD0913D" w:rsidR="00D758A1" w:rsidRPr="00D758A1" w:rsidRDefault="00D758A1" w:rsidP="00D758A1">
            <w:pPr>
              <w:spacing w:before="40" w:after="20"/>
              <w:jc w:val="right"/>
              <w:rPr>
                <w:rFonts w:cs="Arial"/>
                <w:b/>
                <w:bCs/>
                <w:sz w:val="18"/>
                <w:szCs w:val="18"/>
              </w:rPr>
            </w:pPr>
            <w:r w:rsidRPr="00D758A1">
              <w:rPr>
                <w:rFonts w:cs="Arial"/>
                <w:b/>
                <w:bCs/>
                <w:sz w:val="18"/>
                <w:szCs w:val="18"/>
              </w:rPr>
              <w:t>366,909,674</w:t>
            </w:r>
          </w:p>
        </w:tc>
      </w:tr>
      <w:tr w:rsidR="00D758A1" w:rsidRPr="00D758A1" w14:paraId="50FCE1CE" w14:textId="77777777" w:rsidTr="00E77A39">
        <w:tc>
          <w:tcPr>
            <w:tcW w:w="2268" w:type="dxa"/>
            <w:tcBorders>
              <w:top w:val="nil"/>
              <w:left w:val="nil"/>
              <w:bottom w:val="nil"/>
              <w:right w:val="single" w:sz="18" w:space="0" w:color="C00000"/>
            </w:tcBorders>
            <w:shd w:val="clear" w:color="auto" w:fill="auto"/>
            <w:noWrap/>
            <w:vAlign w:val="center"/>
          </w:tcPr>
          <w:p w14:paraId="686EF606" w14:textId="77777777" w:rsidR="00D758A1" w:rsidRPr="00C935A5" w:rsidRDefault="00D758A1" w:rsidP="00D758A1">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C00000"/>
              <w:bottom w:val="nil"/>
              <w:right w:val="nil"/>
            </w:tcBorders>
            <w:shd w:val="clear" w:color="auto" w:fill="auto"/>
            <w:noWrap/>
          </w:tcPr>
          <w:p w14:paraId="03E13D1E" w14:textId="2860B438" w:rsidR="00D758A1" w:rsidRPr="00C935A5" w:rsidRDefault="00D758A1" w:rsidP="00D758A1">
            <w:pPr>
              <w:spacing w:before="40" w:after="20"/>
              <w:jc w:val="right"/>
              <w:rPr>
                <w:rFonts w:cs="Arial"/>
                <w:sz w:val="18"/>
                <w:szCs w:val="18"/>
              </w:rPr>
            </w:pPr>
            <w:r w:rsidRPr="00D758A1">
              <w:rPr>
                <w:rFonts w:cs="Arial"/>
                <w:sz w:val="18"/>
                <w:szCs w:val="18"/>
              </w:rPr>
              <w:t>10,735,010</w:t>
            </w:r>
          </w:p>
        </w:tc>
        <w:tc>
          <w:tcPr>
            <w:tcW w:w="1361" w:type="dxa"/>
            <w:tcBorders>
              <w:top w:val="nil"/>
              <w:left w:val="nil"/>
              <w:bottom w:val="nil"/>
              <w:right w:val="nil"/>
            </w:tcBorders>
            <w:shd w:val="clear" w:color="auto" w:fill="auto"/>
            <w:noWrap/>
          </w:tcPr>
          <w:p w14:paraId="72F261D1" w14:textId="20EE80C4" w:rsidR="00D758A1" w:rsidRPr="00C935A5" w:rsidRDefault="00D758A1" w:rsidP="00D758A1">
            <w:pPr>
              <w:spacing w:before="40" w:after="20"/>
              <w:jc w:val="right"/>
              <w:rPr>
                <w:rFonts w:cs="Arial"/>
                <w:sz w:val="18"/>
                <w:szCs w:val="18"/>
              </w:rPr>
            </w:pPr>
            <w:r w:rsidRPr="00D758A1">
              <w:rPr>
                <w:rFonts w:cs="Arial"/>
                <w:sz w:val="18"/>
                <w:szCs w:val="18"/>
              </w:rPr>
              <w:t>7,151,208</w:t>
            </w:r>
          </w:p>
        </w:tc>
        <w:tc>
          <w:tcPr>
            <w:tcW w:w="1361" w:type="dxa"/>
            <w:tcBorders>
              <w:top w:val="nil"/>
              <w:left w:val="nil"/>
              <w:bottom w:val="nil"/>
              <w:right w:val="nil"/>
            </w:tcBorders>
            <w:shd w:val="clear" w:color="auto" w:fill="auto"/>
            <w:noWrap/>
          </w:tcPr>
          <w:p w14:paraId="579F786C" w14:textId="78CEB06C" w:rsidR="00D758A1" w:rsidRPr="00C935A5" w:rsidRDefault="00D758A1" w:rsidP="00D758A1">
            <w:pPr>
              <w:spacing w:before="40" w:after="20"/>
              <w:jc w:val="right"/>
              <w:rPr>
                <w:rFonts w:cs="Arial"/>
                <w:sz w:val="18"/>
                <w:szCs w:val="18"/>
              </w:rPr>
            </w:pPr>
            <w:r w:rsidRPr="00D758A1">
              <w:rPr>
                <w:rFonts w:cs="Arial"/>
                <w:sz w:val="18"/>
                <w:szCs w:val="18"/>
              </w:rPr>
              <w:t>11,800,576</w:t>
            </w:r>
          </w:p>
        </w:tc>
        <w:tc>
          <w:tcPr>
            <w:tcW w:w="1361" w:type="dxa"/>
            <w:tcBorders>
              <w:top w:val="nil"/>
              <w:left w:val="nil"/>
              <w:bottom w:val="nil"/>
              <w:right w:val="nil"/>
            </w:tcBorders>
          </w:tcPr>
          <w:p w14:paraId="1BDBBDD9" w14:textId="2C531B8B" w:rsidR="00D758A1" w:rsidRPr="00C935A5" w:rsidRDefault="00D758A1" w:rsidP="00D758A1">
            <w:pPr>
              <w:spacing w:before="40" w:after="20"/>
              <w:jc w:val="right"/>
              <w:rPr>
                <w:rFonts w:cs="Arial"/>
                <w:sz w:val="18"/>
                <w:szCs w:val="18"/>
              </w:rPr>
            </w:pPr>
            <w:r w:rsidRPr="00D758A1">
              <w:rPr>
                <w:rFonts w:cs="Arial"/>
                <w:sz w:val="18"/>
                <w:szCs w:val="18"/>
              </w:rPr>
              <w:t>24,815,771</w:t>
            </w:r>
          </w:p>
        </w:tc>
        <w:tc>
          <w:tcPr>
            <w:tcW w:w="1361" w:type="dxa"/>
            <w:tcBorders>
              <w:top w:val="nil"/>
              <w:left w:val="nil"/>
              <w:bottom w:val="nil"/>
              <w:right w:val="nil"/>
            </w:tcBorders>
            <w:shd w:val="clear" w:color="auto" w:fill="auto"/>
            <w:noWrap/>
          </w:tcPr>
          <w:p w14:paraId="580EF5E9" w14:textId="0B54642A" w:rsidR="00D758A1" w:rsidRPr="00D758A1" w:rsidRDefault="00D758A1" w:rsidP="00D758A1">
            <w:pPr>
              <w:spacing w:before="40" w:after="20"/>
              <w:jc w:val="right"/>
              <w:rPr>
                <w:rFonts w:cs="Arial"/>
                <w:b/>
                <w:bCs/>
                <w:sz w:val="18"/>
                <w:szCs w:val="18"/>
              </w:rPr>
            </w:pPr>
            <w:r w:rsidRPr="00D758A1">
              <w:rPr>
                <w:rFonts w:cs="Arial"/>
                <w:b/>
                <w:bCs/>
                <w:sz w:val="18"/>
                <w:szCs w:val="18"/>
              </w:rPr>
              <w:t>115,058,435</w:t>
            </w:r>
          </w:p>
        </w:tc>
      </w:tr>
      <w:tr w:rsidR="00D758A1" w:rsidRPr="00D758A1" w14:paraId="6EC2F982" w14:textId="77777777" w:rsidTr="00E77A39">
        <w:tc>
          <w:tcPr>
            <w:tcW w:w="2268" w:type="dxa"/>
            <w:tcBorders>
              <w:top w:val="nil"/>
              <w:left w:val="nil"/>
              <w:bottom w:val="nil"/>
              <w:right w:val="single" w:sz="18" w:space="0" w:color="C00000"/>
            </w:tcBorders>
            <w:shd w:val="clear" w:color="auto" w:fill="auto"/>
            <w:noWrap/>
            <w:vAlign w:val="center"/>
          </w:tcPr>
          <w:p w14:paraId="106F86D6" w14:textId="77777777" w:rsidR="00D758A1" w:rsidRPr="00C935A5" w:rsidRDefault="00D758A1" w:rsidP="00D758A1">
            <w:pPr>
              <w:spacing w:before="40" w:after="40"/>
              <w:rPr>
                <w:rFonts w:cs="Arial"/>
                <w:sz w:val="18"/>
                <w:szCs w:val="18"/>
              </w:rPr>
            </w:pPr>
            <w:r w:rsidRPr="00C935A5">
              <w:rPr>
                <w:rFonts w:cs="Arial"/>
                <w:sz w:val="18"/>
                <w:szCs w:val="18"/>
              </w:rPr>
              <w:t>Hepburn S</w:t>
            </w:r>
          </w:p>
        </w:tc>
        <w:tc>
          <w:tcPr>
            <w:tcW w:w="1361" w:type="dxa"/>
            <w:tcBorders>
              <w:top w:val="nil"/>
              <w:left w:val="single" w:sz="18" w:space="0" w:color="C00000"/>
              <w:bottom w:val="nil"/>
              <w:right w:val="nil"/>
            </w:tcBorders>
            <w:shd w:val="clear" w:color="auto" w:fill="auto"/>
            <w:noWrap/>
          </w:tcPr>
          <w:p w14:paraId="219481E8" w14:textId="3F93495E" w:rsidR="00D758A1" w:rsidRPr="00C935A5" w:rsidRDefault="00D758A1" w:rsidP="00D758A1">
            <w:pPr>
              <w:spacing w:before="40" w:after="20"/>
              <w:jc w:val="right"/>
              <w:rPr>
                <w:rFonts w:cs="Arial"/>
                <w:sz w:val="18"/>
                <w:szCs w:val="18"/>
              </w:rPr>
            </w:pPr>
            <w:r w:rsidRPr="00D758A1">
              <w:rPr>
                <w:rFonts w:cs="Arial"/>
                <w:sz w:val="18"/>
                <w:szCs w:val="18"/>
              </w:rPr>
              <w:t>2,812,438</w:t>
            </w:r>
          </w:p>
        </w:tc>
        <w:tc>
          <w:tcPr>
            <w:tcW w:w="1361" w:type="dxa"/>
            <w:tcBorders>
              <w:top w:val="nil"/>
              <w:left w:val="nil"/>
              <w:bottom w:val="nil"/>
              <w:right w:val="nil"/>
            </w:tcBorders>
            <w:shd w:val="clear" w:color="auto" w:fill="auto"/>
            <w:noWrap/>
          </w:tcPr>
          <w:p w14:paraId="594863AB" w14:textId="10727823" w:rsidR="00D758A1" w:rsidRPr="00C935A5" w:rsidRDefault="00D758A1" w:rsidP="00D758A1">
            <w:pPr>
              <w:spacing w:before="40" w:after="20"/>
              <w:jc w:val="right"/>
              <w:rPr>
                <w:rFonts w:cs="Arial"/>
                <w:sz w:val="18"/>
                <w:szCs w:val="18"/>
              </w:rPr>
            </w:pPr>
            <w:r w:rsidRPr="00D758A1">
              <w:rPr>
                <w:rFonts w:cs="Arial"/>
                <w:sz w:val="18"/>
                <w:szCs w:val="18"/>
              </w:rPr>
              <w:t>1,943,261</w:t>
            </w:r>
          </w:p>
        </w:tc>
        <w:tc>
          <w:tcPr>
            <w:tcW w:w="1361" w:type="dxa"/>
            <w:tcBorders>
              <w:top w:val="nil"/>
              <w:left w:val="nil"/>
              <w:bottom w:val="nil"/>
              <w:right w:val="nil"/>
            </w:tcBorders>
            <w:shd w:val="clear" w:color="auto" w:fill="auto"/>
            <w:noWrap/>
          </w:tcPr>
          <w:p w14:paraId="49246E6A" w14:textId="12779A27" w:rsidR="00D758A1" w:rsidRPr="00C935A5" w:rsidRDefault="00D758A1" w:rsidP="00D758A1">
            <w:pPr>
              <w:spacing w:before="40" w:after="20"/>
              <w:jc w:val="right"/>
              <w:rPr>
                <w:rFonts w:cs="Arial"/>
                <w:sz w:val="18"/>
                <w:szCs w:val="18"/>
              </w:rPr>
            </w:pPr>
            <w:r w:rsidRPr="00D758A1">
              <w:rPr>
                <w:rFonts w:cs="Arial"/>
                <w:sz w:val="18"/>
                <w:szCs w:val="18"/>
              </w:rPr>
              <w:t>3,047,441</w:t>
            </w:r>
          </w:p>
        </w:tc>
        <w:tc>
          <w:tcPr>
            <w:tcW w:w="1361" w:type="dxa"/>
            <w:tcBorders>
              <w:top w:val="nil"/>
              <w:left w:val="nil"/>
              <w:bottom w:val="nil"/>
              <w:right w:val="nil"/>
            </w:tcBorders>
          </w:tcPr>
          <w:p w14:paraId="15ACA370" w14:textId="11618FEE" w:rsidR="00D758A1" w:rsidRPr="00C935A5" w:rsidRDefault="00D758A1" w:rsidP="00D758A1">
            <w:pPr>
              <w:spacing w:before="40" w:after="20"/>
              <w:jc w:val="right"/>
              <w:rPr>
                <w:rFonts w:cs="Arial"/>
                <w:sz w:val="18"/>
                <w:szCs w:val="18"/>
              </w:rPr>
            </w:pPr>
            <w:r w:rsidRPr="00D758A1">
              <w:rPr>
                <w:rFonts w:cs="Arial"/>
                <w:sz w:val="18"/>
                <w:szCs w:val="18"/>
              </w:rPr>
              <w:t>12,217,302</w:t>
            </w:r>
          </w:p>
        </w:tc>
        <w:tc>
          <w:tcPr>
            <w:tcW w:w="1361" w:type="dxa"/>
            <w:tcBorders>
              <w:top w:val="nil"/>
              <w:left w:val="nil"/>
              <w:bottom w:val="nil"/>
              <w:right w:val="nil"/>
            </w:tcBorders>
            <w:shd w:val="clear" w:color="auto" w:fill="auto"/>
            <w:noWrap/>
          </w:tcPr>
          <w:p w14:paraId="1B06CBBE" w14:textId="66DB550E" w:rsidR="00D758A1" w:rsidRPr="00D758A1" w:rsidRDefault="00D758A1" w:rsidP="00D758A1">
            <w:pPr>
              <w:spacing w:before="40" w:after="20"/>
              <w:jc w:val="right"/>
              <w:rPr>
                <w:rFonts w:cs="Arial"/>
                <w:b/>
                <w:bCs/>
                <w:sz w:val="18"/>
                <w:szCs w:val="18"/>
              </w:rPr>
            </w:pPr>
            <w:r w:rsidRPr="00D758A1">
              <w:rPr>
                <w:rFonts w:cs="Arial"/>
                <w:b/>
                <w:bCs/>
                <w:sz w:val="18"/>
                <w:szCs w:val="18"/>
              </w:rPr>
              <w:t>37,473,696</w:t>
            </w:r>
          </w:p>
        </w:tc>
      </w:tr>
      <w:tr w:rsidR="00D758A1" w:rsidRPr="00D758A1" w14:paraId="7379522C" w14:textId="77777777" w:rsidTr="00E77A39">
        <w:tc>
          <w:tcPr>
            <w:tcW w:w="2268" w:type="dxa"/>
            <w:tcBorders>
              <w:top w:val="nil"/>
              <w:left w:val="nil"/>
              <w:bottom w:val="nil"/>
              <w:right w:val="single" w:sz="18" w:space="0" w:color="C00000"/>
            </w:tcBorders>
            <w:shd w:val="clear" w:color="auto" w:fill="auto"/>
            <w:noWrap/>
            <w:vAlign w:val="center"/>
          </w:tcPr>
          <w:p w14:paraId="48EAE6FD" w14:textId="77777777" w:rsidR="00D758A1" w:rsidRPr="00C935A5" w:rsidRDefault="00D758A1" w:rsidP="00D758A1">
            <w:pPr>
              <w:spacing w:before="40" w:after="40"/>
              <w:rPr>
                <w:rFonts w:cs="Arial"/>
                <w:sz w:val="18"/>
                <w:szCs w:val="18"/>
              </w:rPr>
            </w:pPr>
            <w:r w:rsidRPr="00C935A5">
              <w:rPr>
                <w:rFonts w:cs="Arial"/>
                <w:sz w:val="18"/>
                <w:szCs w:val="18"/>
              </w:rPr>
              <w:t>Hindmarsh S</w:t>
            </w:r>
          </w:p>
        </w:tc>
        <w:tc>
          <w:tcPr>
            <w:tcW w:w="1361" w:type="dxa"/>
            <w:tcBorders>
              <w:top w:val="nil"/>
              <w:left w:val="single" w:sz="18" w:space="0" w:color="C00000"/>
              <w:bottom w:val="nil"/>
              <w:right w:val="nil"/>
            </w:tcBorders>
            <w:shd w:val="clear" w:color="auto" w:fill="auto"/>
            <w:noWrap/>
          </w:tcPr>
          <w:p w14:paraId="76AC4E00" w14:textId="075AF1C0" w:rsidR="00D758A1" w:rsidRPr="00C935A5" w:rsidRDefault="00D758A1" w:rsidP="00D758A1">
            <w:pPr>
              <w:spacing w:before="40" w:after="20"/>
              <w:jc w:val="right"/>
              <w:rPr>
                <w:rFonts w:cs="Arial"/>
                <w:sz w:val="18"/>
                <w:szCs w:val="18"/>
              </w:rPr>
            </w:pPr>
            <w:r w:rsidRPr="00D758A1">
              <w:rPr>
                <w:rFonts w:cs="Arial"/>
                <w:sz w:val="18"/>
                <w:szCs w:val="18"/>
              </w:rPr>
              <w:t>853,057</w:t>
            </w:r>
          </w:p>
        </w:tc>
        <w:tc>
          <w:tcPr>
            <w:tcW w:w="1361" w:type="dxa"/>
            <w:tcBorders>
              <w:top w:val="nil"/>
              <w:left w:val="nil"/>
              <w:bottom w:val="nil"/>
              <w:right w:val="nil"/>
            </w:tcBorders>
            <w:shd w:val="clear" w:color="auto" w:fill="auto"/>
            <w:noWrap/>
          </w:tcPr>
          <w:p w14:paraId="4B394AE3" w14:textId="46F9094C" w:rsidR="00D758A1" w:rsidRPr="00C935A5" w:rsidRDefault="00D758A1" w:rsidP="00D758A1">
            <w:pPr>
              <w:spacing w:before="40" w:after="20"/>
              <w:jc w:val="right"/>
              <w:rPr>
                <w:rFonts w:cs="Arial"/>
                <w:sz w:val="18"/>
                <w:szCs w:val="18"/>
              </w:rPr>
            </w:pPr>
            <w:r w:rsidRPr="00D758A1">
              <w:rPr>
                <w:rFonts w:cs="Arial"/>
                <w:sz w:val="18"/>
                <w:szCs w:val="18"/>
              </w:rPr>
              <w:t>2,077,159</w:t>
            </w:r>
          </w:p>
        </w:tc>
        <w:tc>
          <w:tcPr>
            <w:tcW w:w="1361" w:type="dxa"/>
            <w:tcBorders>
              <w:top w:val="nil"/>
              <w:left w:val="nil"/>
              <w:bottom w:val="nil"/>
              <w:right w:val="nil"/>
            </w:tcBorders>
            <w:shd w:val="clear" w:color="auto" w:fill="auto"/>
            <w:noWrap/>
          </w:tcPr>
          <w:p w14:paraId="6FFACE17" w14:textId="5AE68B70" w:rsidR="00D758A1" w:rsidRPr="00C935A5" w:rsidRDefault="00D758A1" w:rsidP="00D758A1">
            <w:pPr>
              <w:spacing w:before="40" w:after="20"/>
              <w:jc w:val="right"/>
              <w:rPr>
                <w:rFonts w:cs="Arial"/>
                <w:sz w:val="18"/>
                <w:szCs w:val="18"/>
              </w:rPr>
            </w:pPr>
            <w:r w:rsidRPr="00D758A1">
              <w:rPr>
                <w:rFonts w:cs="Arial"/>
                <w:sz w:val="18"/>
                <w:szCs w:val="18"/>
              </w:rPr>
              <w:t>3,208,899</w:t>
            </w:r>
          </w:p>
        </w:tc>
        <w:tc>
          <w:tcPr>
            <w:tcW w:w="1361" w:type="dxa"/>
            <w:tcBorders>
              <w:top w:val="nil"/>
              <w:left w:val="nil"/>
              <w:bottom w:val="nil"/>
              <w:right w:val="nil"/>
            </w:tcBorders>
          </w:tcPr>
          <w:p w14:paraId="03C12A37" w14:textId="598037EE" w:rsidR="00D758A1" w:rsidRPr="00C935A5" w:rsidRDefault="00D758A1" w:rsidP="00D758A1">
            <w:pPr>
              <w:spacing w:before="40" w:after="20"/>
              <w:jc w:val="right"/>
              <w:rPr>
                <w:rFonts w:cs="Arial"/>
                <w:sz w:val="18"/>
                <w:szCs w:val="18"/>
              </w:rPr>
            </w:pPr>
            <w:r w:rsidRPr="00D758A1">
              <w:rPr>
                <w:rFonts w:cs="Arial"/>
                <w:sz w:val="18"/>
                <w:szCs w:val="18"/>
              </w:rPr>
              <w:t>11,462,551</w:t>
            </w:r>
          </w:p>
        </w:tc>
        <w:tc>
          <w:tcPr>
            <w:tcW w:w="1361" w:type="dxa"/>
            <w:tcBorders>
              <w:top w:val="nil"/>
              <w:left w:val="nil"/>
              <w:bottom w:val="nil"/>
              <w:right w:val="nil"/>
            </w:tcBorders>
            <w:shd w:val="clear" w:color="auto" w:fill="auto"/>
            <w:noWrap/>
          </w:tcPr>
          <w:p w14:paraId="247D3C26" w14:textId="26EE830C" w:rsidR="00D758A1" w:rsidRPr="00D758A1" w:rsidRDefault="00D758A1" w:rsidP="00D758A1">
            <w:pPr>
              <w:spacing w:before="40" w:after="20"/>
              <w:jc w:val="right"/>
              <w:rPr>
                <w:rFonts w:cs="Arial"/>
                <w:b/>
                <w:bCs/>
                <w:sz w:val="18"/>
                <w:szCs w:val="18"/>
              </w:rPr>
            </w:pPr>
            <w:r w:rsidRPr="00D758A1">
              <w:rPr>
                <w:rFonts w:cs="Arial"/>
                <w:b/>
                <w:bCs/>
                <w:sz w:val="18"/>
                <w:szCs w:val="18"/>
              </w:rPr>
              <w:t>24,833,720</w:t>
            </w:r>
          </w:p>
        </w:tc>
      </w:tr>
      <w:tr w:rsidR="00D758A1" w:rsidRPr="00D758A1" w14:paraId="53A4BD5B" w14:textId="77777777" w:rsidTr="00E77A39">
        <w:tc>
          <w:tcPr>
            <w:tcW w:w="2268" w:type="dxa"/>
            <w:tcBorders>
              <w:top w:val="nil"/>
              <w:left w:val="nil"/>
              <w:bottom w:val="nil"/>
              <w:right w:val="single" w:sz="18" w:space="0" w:color="C00000"/>
            </w:tcBorders>
            <w:shd w:val="clear" w:color="auto" w:fill="auto"/>
            <w:noWrap/>
            <w:vAlign w:val="center"/>
          </w:tcPr>
          <w:p w14:paraId="1052500F" w14:textId="77777777" w:rsidR="00D758A1" w:rsidRPr="00C935A5" w:rsidRDefault="00D758A1" w:rsidP="00D758A1">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C00000"/>
              <w:bottom w:val="nil"/>
              <w:right w:val="nil"/>
            </w:tcBorders>
            <w:shd w:val="clear" w:color="auto" w:fill="auto"/>
            <w:noWrap/>
          </w:tcPr>
          <w:p w14:paraId="40D5FC7B" w14:textId="2726382E" w:rsidR="00D758A1" w:rsidRPr="00C935A5" w:rsidRDefault="00D758A1" w:rsidP="00D758A1">
            <w:pPr>
              <w:spacing w:before="40" w:after="20"/>
              <w:jc w:val="right"/>
              <w:rPr>
                <w:rFonts w:cs="Arial"/>
                <w:sz w:val="18"/>
                <w:szCs w:val="18"/>
              </w:rPr>
            </w:pPr>
            <w:r w:rsidRPr="00D758A1">
              <w:rPr>
                <w:rFonts w:cs="Arial"/>
                <w:sz w:val="18"/>
                <w:szCs w:val="18"/>
              </w:rPr>
              <w:t>11,198,594</w:t>
            </w:r>
          </w:p>
        </w:tc>
        <w:tc>
          <w:tcPr>
            <w:tcW w:w="1361" w:type="dxa"/>
            <w:tcBorders>
              <w:top w:val="nil"/>
              <w:left w:val="nil"/>
              <w:bottom w:val="nil"/>
              <w:right w:val="nil"/>
            </w:tcBorders>
            <w:shd w:val="clear" w:color="auto" w:fill="auto"/>
            <w:noWrap/>
          </w:tcPr>
          <w:p w14:paraId="6C43DAE4" w14:textId="004607DE" w:rsidR="00D758A1" w:rsidRPr="00C935A5" w:rsidRDefault="00D758A1" w:rsidP="00D758A1">
            <w:pPr>
              <w:spacing w:before="40" w:after="20"/>
              <w:jc w:val="right"/>
              <w:rPr>
                <w:rFonts w:cs="Arial"/>
                <w:sz w:val="18"/>
                <w:szCs w:val="18"/>
              </w:rPr>
            </w:pPr>
            <w:r w:rsidRPr="00D758A1">
              <w:rPr>
                <w:rFonts w:cs="Arial"/>
                <w:sz w:val="18"/>
                <w:szCs w:val="18"/>
              </w:rPr>
              <w:t>7,161,977</w:t>
            </w:r>
          </w:p>
        </w:tc>
        <w:tc>
          <w:tcPr>
            <w:tcW w:w="1361" w:type="dxa"/>
            <w:tcBorders>
              <w:top w:val="nil"/>
              <w:left w:val="nil"/>
              <w:bottom w:val="nil"/>
              <w:right w:val="nil"/>
            </w:tcBorders>
            <w:shd w:val="clear" w:color="auto" w:fill="auto"/>
            <w:noWrap/>
          </w:tcPr>
          <w:p w14:paraId="02313F5D" w14:textId="19A88A3F" w:rsidR="00D758A1" w:rsidRPr="00C935A5" w:rsidRDefault="00D758A1" w:rsidP="00D758A1">
            <w:pPr>
              <w:spacing w:before="40" w:after="20"/>
              <w:jc w:val="right"/>
              <w:rPr>
                <w:rFonts w:cs="Arial"/>
                <w:sz w:val="18"/>
                <w:szCs w:val="18"/>
              </w:rPr>
            </w:pPr>
            <w:r w:rsidRPr="00D758A1">
              <w:rPr>
                <w:rFonts w:cs="Arial"/>
                <w:sz w:val="18"/>
                <w:szCs w:val="18"/>
              </w:rPr>
              <w:t>12,974,181</w:t>
            </w:r>
          </w:p>
        </w:tc>
        <w:tc>
          <w:tcPr>
            <w:tcW w:w="1361" w:type="dxa"/>
            <w:tcBorders>
              <w:top w:val="nil"/>
              <w:left w:val="nil"/>
              <w:bottom w:val="nil"/>
              <w:right w:val="nil"/>
            </w:tcBorders>
          </w:tcPr>
          <w:p w14:paraId="365880DE" w14:textId="71CC4802" w:rsidR="00D758A1" w:rsidRPr="00C935A5" w:rsidRDefault="00D758A1" w:rsidP="00D758A1">
            <w:pPr>
              <w:spacing w:before="40" w:after="20"/>
              <w:jc w:val="right"/>
              <w:rPr>
                <w:rFonts w:cs="Arial"/>
                <w:sz w:val="18"/>
                <w:szCs w:val="18"/>
              </w:rPr>
            </w:pPr>
            <w:r w:rsidRPr="00D758A1">
              <w:rPr>
                <w:rFonts w:cs="Arial"/>
                <w:sz w:val="18"/>
                <w:szCs w:val="18"/>
              </w:rPr>
              <w:t>5,841,064</w:t>
            </w:r>
          </w:p>
        </w:tc>
        <w:tc>
          <w:tcPr>
            <w:tcW w:w="1361" w:type="dxa"/>
            <w:tcBorders>
              <w:top w:val="nil"/>
              <w:left w:val="nil"/>
              <w:bottom w:val="nil"/>
              <w:right w:val="nil"/>
            </w:tcBorders>
            <w:shd w:val="clear" w:color="auto" w:fill="auto"/>
            <w:noWrap/>
          </w:tcPr>
          <w:p w14:paraId="7C549352" w14:textId="44F37AFB" w:rsidR="00D758A1" w:rsidRPr="00D758A1" w:rsidRDefault="00D758A1" w:rsidP="00D758A1">
            <w:pPr>
              <w:spacing w:before="40" w:after="20"/>
              <w:jc w:val="right"/>
              <w:rPr>
                <w:rFonts w:cs="Arial"/>
                <w:b/>
                <w:bCs/>
                <w:sz w:val="18"/>
                <w:szCs w:val="18"/>
              </w:rPr>
            </w:pPr>
            <w:r w:rsidRPr="00D758A1">
              <w:rPr>
                <w:rFonts w:cs="Arial"/>
                <w:b/>
                <w:bCs/>
                <w:sz w:val="18"/>
                <w:szCs w:val="18"/>
              </w:rPr>
              <w:t>101,897,746</w:t>
            </w:r>
          </w:p>
        </w:tc>
      </w:tr>
      <w:tr w:rsidR="00D758A1" w:rsidRPr="00D758A1" w14:paraId="246D374B" w14:textId="77777777" w:rsidTr="00E77A39">
        <w:tc>
          <w:tcPr>
            <w:tcW w:w="2268" w:type="dxa"/>
            <w:tcBorders>
              <w:top w:val="nil"/>
              <w:left w:val="nil"/>
              <w:bottom w:val="nil"/>
              <w:right w:val="single" w:sz="18" w:space="0" w:color="C00000"/>
            </w:tcBorders>
            <w:shd w:val="clear" w:color="auto" w:fill="auto"/>
            <w:noWrap/>
            <w:vAlign w:val="center"/>
          </w:tcPr>
          <w:p w14:paraId="72011C9B" w14:textId="77777777" w:rsidR="00D758A1" w:rsidRPr="00C935A5" w:rsidRDefault="00D758A1" w:rsidP="00D758A1">
            <w:pPr>
              <w:spacing w:before="40" w:after="40"/>
              <w:rPr>
                <w:rFonts w:cs="Arial"/>
                <w:sz w:val="18"/>
                <w:szCs w:val="18"/>
              </w:rPr>
            </w:pPr>
            <w:r w:rsidRPr="00C935A5">
              <w:rPr>
                <w:rFonts w:cs="Arial"/>
                <w:sz w:val="18"/>
                <w:szCs w:val="18"/>
              </w:rPr>
              <w:t>Horsham RC</w:t>
            </w:r>
          </w:p>
        </w:tc>
        <w:tc>
          <w:tcPr>
            <w:tcW w:w="1361" w:type="dxa"/>
            <w:tcBorders>
              <w:top w:val="nil"/>
              <w:left w:val="single" w:sz="18" w:space="0" w:color="C00000"/>
              <w:bottom w:val="nil"/>
              <w:right w:val="nil"/>
            </w:tcBorders>
            <w:shd w:val="clear" w:color="auto" w:fill="auto"/>
            <w:noWrap/>
          </w:tcPr>
          <w:p w14:paraId="2FB34A44" w14:textId="4BC1BDC8" w:rsidR="00D758A1" w:rsidRPr="00C935A5" w:rsidRDefault="00D758A1" w:rsidP="00D758A1">
            <w:pPr>
              <w:spacing w:before="40" w:after="20"/>
              <w:jc w:val="right"/>
              <w:rPr>
                <w:rFonts w:cs="Arial"/>
                <w:sz w:val="18"/>
                <w:szCs w:val="18"/>
              </w:rPr>
            </w:pPr>
            <w:r w:rsidRPr="00D758A1">
              <w:rPr>
                <w:rFonts w:cs="Arial"/>
                <w:sz w:val="18"/>
                <w:szCs w:val="18"/>
              </w:rPr>
              <w:t>3,184,216</w:t>
            </w:r>
          </w:p>
        </w:tc>
        <w:tc>
          <w:tcPr>
            <w:tcW w:w="1361" w:type="dxa"/>
            <w:tcBorders>
              <w:top w:val="nil"/>
              <w:left w:val="nil"/>
              <w:bottom w:val="nil"/>
              <w:right w:val="nil"/>
            </w:tcBorders>
            <w:shd w:val="clear" w:color="auto" w:fill="auto"/>
            <w:noWrap/>
          </w:tcPr>
          <w:p w14:paraId="0C34D22C" w14:textId="629A9040" w:rsidR="00D758A1" w:rsidRPr="00C935A5" w:rsidRDefault="00D758A1" w:rsidP="00D758A1">
            <w:pPr>
              <w:spacing w:before="40" w:after="20"/>
              <w:jc w:val="right"/>
              <w:rPr>
                <w:rFonts w:cs="Arial"/>
                <w:sz w:val="18"/>
                <w:szCs w:val="18"/>
              </w:rPr>
            </w:pPr>
            <w:r w:rsidRPr="00D758A1">
              <w:rPr>
                <w:rFonts w:cs="Arial"/>
                <w:sz w:val="18"/>
                <w:szCs w:val="18"/>
              </w:rPr>
              <w:t>2,080,755</w:t>
            </w:r>
          </w:p>
        </w:tc>
        <w:tc>
          <w:tcPr>
            <w:tcW w:w="1361" w:type="dxa"/>
            <w:tcBorders>
              <w:top w:val="nil"/>
              <w:left w:val="nil"/>
              <w:bottom w:val="nil"/>
              <w:right w:val="nil"/>
            </w:tcBorders>
            <w:shd w:val="clear" w:color="auto" w:fill="auto"/>
            <w:noWrap/>
          </w:tcPr>
          <w:p w14:paraId="616F8FB0" w14:textId="5E9CC4FC" w:rsidR="00D758A1" w:rsidRPr="00C935A5" w:rsidRDefault="00D758A1" w:rsidP="00D758A1">
            <w:pPr>
              <w:spacing w:before="40" w:after="20"/>
              <w:jc w:val="right"/>
              <w:rPr>
                <w:rFonts w:cs="Arial"/>
                <w:sz w:val="18"/>
                <w:szCs w:val="18"/>
              </w:rPr>
            </w:pPr>
            <w:r w:rsidRPr="00D758A1">
              <w:rPr>
                <w:rFonts w:cs="Arial"/>
                <w:sz w:val="18"/>
                <w:szCs w:val="18"/>
              </w:rPr>
              <w:t>3,804,374</w:t>
            </w:r>
          </w:p>
        </w:tc>
        <w:tc>
          <w:tcPr>
            <w:tcW w:w="1361" w:type="dxa"/>
            <w:tcBorders>
              <w:top w:val="nil"/>
              <w:left w:val="nil"/>
              <w:bottom w:val="nil"/>
              <w:right w:val="nil"/>
            </w:tcBorders>
          </w:tcPr>
          <w:p w14:paraId="0FE84B80" w14:textId="3F3DDA4E" w:rsidR="00D758A1" w:rsidRPr="00C935A5" w:rsidRDefault="00D758A1" w:rsidP="00D758A1">
            <w:pPr>
              <w:spacing w:before="40" w:after="20"/>
              <w:jc w:val="right"/>
              <w:rPr>
                <w:rFonts w:cs="Arial"/>
                <w:sz w:val="18"/>
                <w:szCs w:val="18"/>
              </w:rPr>
            </w:pPr>
            <w:r w:rsidRPr="00D758A1">
              <w:rPr>
                <w:rFonts w:cs="Arial"/>
                <w:sz w:val="18"/>
                <w:szCs w:val="18"/>
              </w:rPr>
              <w:t>17,332,923</w:t>
            </w:r>
          </w:p>
        </w:tc>
        <w:tc>
          <w:tcPr>
            <w:tcW w:w="1361" w:type="dxa"/>
            <w:tcBorders>
              <w:top w:val="nil"/>
              <w:left w:val="nil"/>
              <w:bottom w:val="nil"/>
              <w:right w:val="nil"/>
            </w:tcBorders>
            <w:shd w:val="clear" w:color="auto" w:fill="auto"/>
            <w:noWrap/>
          </w:tcPr>
          <w:p w14:paraId="5DA52AF1" w14:textId="42ECA53F" w:rsidR="00D758A1" w:rsidRPr="00D758A1" w:rsidRDefault="00D758A1" w:rsidP="00D758A1">
            <w:pPr>
              <w:spacing w:before="40" w:after="20"/>
              <w:jc w:val="right"/>
              <w:rPr>
                <w:rFonts w:cs="Arial"/>
                <w:b/>
                <w:bCs/>
                <w:sz w:val="18"/>
                <w:szCs w:val="18"/>
              </w:rPr>
            </w:pPr>
            <w:r w:rsidRPr="00D758A1">
              <w:rPr>
                <w:rFonts w:cs="Arial"/>
                <w:b/>
                <w:bCs/>
                <w:sz w:val="18"/>
                <w:szCs w:val="18"/>
              </w:rPr>
              <w:t>44,424,539</w:t>
            </w:r>
          </w:p>
        </w:tc>
      </w:tr>
      <w:tr w:rsidR="00D758A1" w:rsidRPr="00D758A1" w14:paraId="0F574D10" w14:textId="77777777" w:rsidTr="00E77A39">
        <w:tc>
          <w:tcPr>
            <w:tcW w:w="2268" w:type="dxa"/>
            <w:tcBorders>
              <w:top w:val="nil"/>
              <w:left w:val="nil"/>
              <w:bottom w:val="nil"/>
              <w:right w:val="single" w:sz="18" w:space="0" w:color="C00000"/>
            </w:tcBorders>
            <w:shd w:val="clear" w:color="auto" w:fill="auto"/>
            <w:noWrap/>
            <w:vAlign w:val="center"/>
          </w:tcPr>
          <w:p w14:paraId="0CEF06A0" w14:textId="77777777" w:rsidR="00D758A1" w:rsidRPr="00C935A5" w:rsidRDefault="00D758A1" w:rsidP="00D758A1">
            <w:pPr>
              <w:spacing w:before="40" w:after="40"/>
              <w:rPr>
                <w:rFonts w:cs="Arial"/>
                <w:sz w:val="18"/>
                <w:szCs w:val="18"/>
              </w:rPr>
            </w:pPr>
            <w:r w:rsidRPr="00C935A5">
              <w:rPr>
                <w:rFonts w:cs="Arial"/>
                <w:sz w:val="18"/>
                <w:szCs w:val="18"/>
              </w:rPr>
              <w:t>Hume C</w:t>
            </w:r>
          </w:p>
        </w:tc>
        <w:tc>
          <w:tcPr>
            <w:tcW w:w="1361" w:type="dxa"/>
            <w:tcBorders>
              <w:top w:val="nil"/>
              <w:left w:val="single" w:sz="18" w:space="0" w:color="C00000"/>
              <w:bottom w:val="nil"/>
              <w:right w:val="nil"/>
            </w:tcBorders>
            <w:shd w:val="clear" w:color="auto" w:fill="auto"/>
            <w:noWrap/>
          </w:tcPr>
          <w:p w14:paraId="48DDDB73" w14:textId="0B8C4399" w:rsidR="00D758A1" w:rsidRPr="00C935A5" w:rsidRDefault="00D758A1" w:rsidP="00D758A1">
            <w:pPr>
              <w:spacing w:before="40" w:after="20"/>
              <w:jc w:val="right"/>
              <w:rPr>
                <w:rFonts w:cs="Arial"/>
                <w:sz w:val="18"/>
                <w:szCs w:val="18"/>
              </w:rPr>
            </w:pPr>
            <w:r w:rsidRPr="00D758A1">
              <w:rPr>
                <w:rFonts w:cs="Arial"/>
                <w:sz w:val="18"/>
                <w:szCs w:val="18"/>
              </w:rPr>
              <w:t>33,051,665</w:t>
            </w:r>
          </w:p>
        </w:tc>
        <w:tc>
          <w:tcPr>
            <w:tcW w:w="1361" w:type="dxa"/>
            <w:tcBorders>
              <w:top w:val="nil"/>
              <w:left w:val="nil"/>
              <w:bottom w:val="nil"/>
              <w:right w:val="nil"/>
            </w:tcBorders>
            <w:shd w:val="clear" w:color="auto" w:fill="auto"/>
            <w:noWrap/>
          </w:tcPr>
          <w:p w14:paraId="0238B4E1" w14:textId="1F09F2AA" w:rsidR="00D758A1" w:rsidRPr="00C935A5" w:rsidRDefault="00D758A1" w:rsidP="00D758A1">
            <w:pPr>
              <w:spacing w:before="40" w:after="20"/>
              <w:jc w:val="right"/>
              <w:rPr>
                <w:rFonts w:cs="Arial"/>
                <w:sz w:val="18"/>
                <w:szCs w:val="18"/>
              </w:rPr>
            </w:pPr>
            <w:r w:rsidRPr="00D758A1">
              <w:rPr>
                <w:rFonts w:cs="Arial"/>
                <w:sz w:val="18"/>
                <w:szCs w:val="18"/>
              </w:rPr>
              <w:t>20,635,980</w:t>
            </w:r>
          </w:p>
        </w:tc>
        <w:tc>
          <w:tcPr>
            <w:tcW w:w="1361" w:type="dxa"/>
            <w:tcBorders>
              <w:top w:val="nil"/>
              <w:left w:val="nil"/>
              <w:bottom w:val="nil"/>
              <w:right w:val="nil"/>
            </w:tcBorders>
            <w:shd w:val="clear" w:color="auto" w:fill="auto"/>
            <w:noWrap/>
          </w:tcPr>
          <w:p w14:paraId="547FD701" w14:textId="5BAF326E" w:rsidR="00D758A1" w:rsidRPr="00C935A5" w:rsidRDefault="00D758A1" w:rsidP="00D758A1">
            <w:pPr>
              <w:spacing w:before="40" w:after="20"/>
              <w:jc w:val="right"/>
              <w:rPr>
                <w:rFonts w:cs="Arial"/>
                <w:sz w:val="18"/>
                <w:szCs w:val="18"/>
              </w:rPr>
            </w:pPr>
            <w:r w:rsidRPr="00D758A1">
              <w:rPr>
                <w:rFonts w:cs="Arial"/>
                <w:sz w:val="18"/>
                <w:szCs w:val="18"/>
              </w:rPr>
              <w:t>32,567,637</w:t>
            </w:r>
          </w:p>
        </w:tc>
        <w:tc>
          <w:tcPr>
            <w:tcW w:w="1361" w:type="dxa"/>
            <w:tcBorders>
              <w:top w:val="nil"/>
              <w:left w:val="nil"/>
              <w:bottom w:val="nil"/>
              <w:right w:val="nil"/>
            </w:tcBorders>
          </w:tcPr>
          <w:p w14:paraId="47683534" w14:textId="6B2E9B85" w:rsidR="00D758A1" w:rsidRPr="00C935A5" w:rsidRDefault="00D758A1" w:rsidP="00D758A1">
            <w:pPr>
              <w:spacing w:before="40" w:after="20"/>
              <w:jc w:val="right"/>
              <w:rPr>
                <w:rFonts w:cs="Arial"/>
                <w:sz w:val="18"/>
                <w:szCs w:val="18"/>
              </w:rPr>
            </w:pPr>
            <w:r w:rsidRPr="00D758A1">
              <w:rPr>
                <w:rFonts w:cs="Arial"/>
                <w:sz w:val="18"/>
                <w:szCs w:val="18"/>
              </w:rPr>
              <w:t>21,759,050</w:t>
            </w:r>
          </w:p>
        </w:tc>
        <w:tc>
          <w:tcPr>
            <w:tcW w:w="1361" w:type="dxa"/>
            <w:tcBorders>
              <w:top w:val="nil"/>
              <w:left w:val="nil"/>
              <w:bottom w:val="nil"/>
              <w:right w:val="nil"/>
            </w:tcBorders>
            <w:shd w:val="clear" w:color="auto" w:fill="auto"/>
            <w:noWrap/>
          </w:tcPr>
          <w:p w14:paraId="03CDF5B2" w14:textId="76113D4A" w:rsidR="00D758A1" w:rsidRPr="00D758A1" w:rsidRDefault="00D758A1" w:rsidP="00D758A1">
            <w:pPr>
              <w:spacing w:before="40" w:after="20"/>
              <w:jc w:val="right"/>
              <w:rPr>
                <w:rFonts w:cs="Arial"/>
                <w:b/>
                <w:bCs/>
                <w:sz w:val="18"/>
                <w:szCs w:val="18"/>
              </w:rPr>
            </w:pPr>
            <w:r w:rsidRPr="00D758A1">
              <w:rPr>
                <w:rFonts w:cs="Arial"/>
                <w:b/>
                <w:bCs/>
                <w:sz w:val="18"/>
                <w:szCs w:val="18"/>
              </w:rPr>
              <w:t>289,737,377</w:t>
            </w:r>
          </w:p>
        </w:tc>
      </w:tr>
      <w:tr w:rsidR="00D758A1" w:rsidRPr="00D758A1" w14:paraId="54B1F9B5" w14:textId="77777777" w:rsidTr="00E77A39">
        <w:tc>
          <w:tcPr>
            <w:tcW w:w="2268" w:type="dxa"/>
            <w:tcBorders>
              <w:top w:val="nil"/>
              <w:left w:val="nil"/>
              <w:bottom w:val="nil"/>
              <w:right w:val="single" w:sz="18" w:space="0" w:color="C00000"/>
            </w:tcBorders>
            <w:shd w:val="clear" w:color="auto" w:fill="auto"/>
            <w:noWrap/>
            <w:vAlign w:val="center"/>
          </w:tcPr>
          <w:p w14:paraId="23341669" w14:textId="77777777" w:rsidR="00D758A1" w:rsidRPr="00C935A5" w:rsidRDefault="00D758A1" w:rsidP="00D758A1">
            <w:pPr>
              <w:spacing w:before="40" w:after="40"/>
              <w:rPr>
                <w:rFonts w:cs="Arial"/>
                <w:sz w:val="18"/>
                <w:szCs w:val="18"/>
              </w:rPr>
            </w:pPr>
            <w:r w:rsidRPr="00C935A5">
              <w:rPr>
                <w:rFonts w:cs="Arial"/>
                <w:sz w:val="18"/>
                <w:szCs w:val="18"/>
              </w:rPr>
              <w:t>Indigo S</w:t>
            </w:r>
          </w:p>
        </w:tc>
        <w:tc>
          <w:tcPr>
            <w:tcW w:w="1361" w:type="dxa"/>
            <w:tcBorders>
              <w:top w:val="nil"/>
              <w:left w:val="single" w:sz="18" w:space="0" w:color="C00000"/>
              <w:bottom w:val="nil"/>
              <w:right w:val="nil"/>
            </w:tcBorders>
            <w:shd w:val="clear" w:color="auto" w:fill="auto"/>
            <w:noWrap/>
          </w:tcPr>
          <w:p w14:paraId="204C8B72" w14:textId="0E694961" w:rsidR="00D758A1" w:rsidRPr="00C935A5" w:rsidRDefault="00D758A1" w:rsidP="00D758A1">
            <w:pPr>
              <w:spacing w:before="40" w:after="20"/>
              <w:jc w:val="right"/>
              <w:rPr>
                <w:rFonts w:cs="Arial"/>
                <w:sz w:val="18"/>
                <w:szCs w:val="18"/>
              </w:rPr>
            </w:pPr>
            <w:r w:rsidRPr="00D758A1">
              <w:rPr>
                <w:rFonts w:cs="Arial"/>
                <w:sz w:val="18"/>
                <w:szCs w:val="18"/>
              </w:rPr>
              <w:t>2,545,205</w:t>
            </w:r>
          </w:p>
        </w:tc>
        <w:tc>
          <w:tcPr>
            <w:tcW w:w="1361" w:type="dxa"/>
            <w:tcBorders>
              <w:top w:val="nil"/>
              <w:left w:val="nil"/>
              <w:bottom w:val="nil"/>
              <w:right w:val="nil"/>
            </w:tcBorders>
            <w:shd w:val="clear" w:color="auto" w:fill="auto"/>
            <w:noWrap/>
          </w:tcPr>
          <w:p w14:paraId="338E4AF7" w14:textId="7830CDB3" w:rsidR="00D758A1" w:rsidRPr="00C935A5" w:rsidRDefault="00D758A1" w:rsidP="00D758A1">
            <w:pPr>
              <w:spacing w:before="40" w:after="20"/>
              <w:jc w:val="right"/>
              <w:rPr>
                <w:rFonts w:cs="Arial"/>
                <w:sz w:val="18"/>
                <w:szCs w:val="18"/>
              </w:rPr>
            </w:pPr>
            <w:r w:rsidRPr="00D758A1">
              <w:rPr>
                <w:rFonts w:cs="Arial"/>
                <w:sz w:val="18"/>
                <w:szCs w:val="18"/>
              </w:rPr>
              <w:t>1,901,973</w:t>
            </w:r>
          </w:p>
        </w:tc>
        <w:tc>
          <w:tcPr>
            <w:tcW w:w="1361" w:type="dxa"/>
            <w:tcBorders>
              <w:top w:val="nil"/>
              <w:left w:val="nil"/>
              <w:bottom w:val="nil"/>
              <w:right w:val="nil"/>
            </w:tcBorders>
            <w:shd w:val="clear" w:color="auto" w:fill="auto"/>
            <w:noWrap/>
          </w:tcPr>
          <w:p w14:paraId="74DEA232" w14:textId="03504677" w:rsidR="00D758A1" w:rsidRPr="00C935A5" w:rsidRDefault="00D758A1" w:rsidP="00D758A1">
            <w:pPr>
              <w:spacing w:before="40" w:after="20"/>
              <w:jc w:val="right"/>
              <w:rPr>
                <w:rFonts w:cs="Arial"/>
                <w:sz w:val="18"/>
                <w:szCs w:val="18"/>
              </w:rPr>
            </w:pPr>
            <w:r w:rsidRPr="00D758A1">
              <w:rPr>
                <w:rFonts w:cs="Arial"/>
                <w:sz w:val="18"/>
                <w:szCs w:val="18"/>
              </w:rPr>
              <w:t>2,838,378</w:t>
            </w:r>
          </w:p>
        </w:tc>
        <w:tc>
          <w:tcPr>
            <w:tcW w:w="1361" w:type="dxa"/>
            <w:tcBorders>
              <w:top w:val="nil"/>
              <w:left w:val="nil"/>
              <w:bottom w:val="nil"/>
              <w:right w:val="nil"/>
            </w:tcBorders>
          </w:tcPr>
          <w:p w14:paraId="1C014869" w14:textId="39ABEF37" w:rsidR="00D758A1" w:rsidRPr="00C935A5" w:rsidRDefault="00D758A1" w:rsidP="00D758A1">
            <w:pPr>
              <w:spacing w:before="40" w:after="20"/>
              <w:jc w:val="right"/>
              <w:rPr>
                <w:rFonts w:cs="Arial"/>
                <w:sz w:val="18"/>
                <w:szCs w:val="18"/>
              </w:rPr>
            </w:pPr>
            <w:r w:rsidRPr="00D758A1">
              <w:rPr>
                <w:rFonts w:cs="Arial"/>
                <w:sz w:val="18"/>
                <w:szCs w:val="18"/>
              </w:rPr>
              <w:t>13,335,924</w:t>
            </w:r>
          </w:p>
        </w:tc>
        <w:tc>
          <w:tcPr>
            <w:tcW w:w="1361" w:type="dxa"/>
            <w:tcBorders>
              <w:top w:val="nil"/>
              <w:left w:val="nil"/>
              <w:bottom w:val="nil"/>
              <w:right w:val="nil"/>
            </w:tcBorders>
            <w:shd w:val="clear" w:color="auto" w:fill="auto"/>
            <w:noWrap/>
          </w:tcPr>
          <w:p w14:paraId="78439B83" w14:textId="1404DC5D" w:rsidR="00D758A1" w:rsidRPr="00D758A1" w:rsidRDefault="00D758A1" w:rsidP="00D758A1">
            <w:pPr>
              <w:spacing w:before="40" w:after="20"/>
              <w:jc w:val="right"/>
              <w:rPr>
                <w:rFonts w:cs="Arial"/>
                <w:b/>
                <w:bCs/>
                <w:sz w:val="18"/>
                <w:szCs w:val="18"/>
              </w:rPr>
            </w:pPr>
            <w:r w:rsidRPr="00D758A1">
              <w:rPr>
                <w:rFonts w:cs="Arial"/>
                <w:b/>
                <w:bCs/>
                <w:sz w:val="18"/>
                <w:szCs w:val="18"/>
              </w:rPr>
              <w:t>36,624,669</w:t>
            </w:r>
          </w:p>
        </w:tc>
      </w:tr>
      <w:tr w:rsidR="00D758A1" w:rsidRPr="00D758A1" w14:paraId="78CD5515" w14:textId="77777777" w:rsidTr="00E77A39">
        <w:tc>
          <w:tcPr>
            <w:tcW w:w="2268" w:type="dxa"/>
            <w:tcBorders>
              <w:top w:val="nil"/>
              <w:left w:val="nil"/>
              <w:bottom w:val="nil"/>
              <w:right w:val="single" w:sz="18" w:space="0" w:color="C00000"/>
            </w:tcBorders>
            <w:shd w:val="clear" w:color="auto" w:fill="auto"/>
            <w:noWrap/>
            <w:vAlign w:val="center"/>
          </w:tcPr>
          <w:p w14:paraId="4AC57E2D" w14:textId="77777777" w:rsidR="00D758A1" w:rsidRPr="00C935A5" w:rsidRDefault="00D758A1" w:rsidP="00D758A1">
            <w:pPr>
              <w:spacing w:before="40" w:after="40"/>
              <w:rPr>
                <w:rFonts w:cs="Arial"/>
                <w:sz w:val="18"/>
                <w:szCs w:val="18"/>
              </w:rPr>
            </w:pPr>
            <w:r w:rsidRPr="00C935A5">
              <w:rPr>
                <w:rFonts w:cs="Arial"/>
                <w:sz w:val="18"/>
                <w:szCs w:val="18"/>
              </w:rPr>
              <w:t>Kingston C</w:t>
            </w:r>
          </w:p>
        </w:tc>
        <w:tc>
          <w:tcPr>
            <w:tcW w:w="1361" w:type="dxa"/>
            <w:tcBorders>
              <w:top w:val="nil"/>
              <w:left w:val="single" w:sz="18" w:space="0" w:color="C00000"/>
              <w:bottom w:val="nil"/>
              <w:right w:val="nil"/>
            </w:tcBorders>
            <w:shd w:val="clear" w:color="auto" w:fill="auto"/>
            <w:noWrap/>
          </w:tcPr>
          <w:p w14:paraId="158673FE" w14:textId="19869BED" w:rsidR="00D758A1" w:rsidRPr="00C935A5" w:rsidRDefault="00D758A1" w:rsidP="00D758A1">
            <w:pPr>
              <w:spacing w:before="40" w:after="20"/>
              <w:jc w:val="right"/>
              <w:rPr>
                <w:rFonts w:cs="Arial"/>
                <w:sz w:val="18"/>
                <w:szCs w:val="18"/>
              </w:rPr>
            </w:pPr>
            <w:r w:rsidRPr="00D758A1">
              <w:rPr>
                <w:rFonts w:cs="Arial"/>
                <w:sz w:val="18"/>
                <w:szCs w:val="18"/>
              </w:rPr>
              <w:t>20,718,341</w:t>
            </w:r>
          </w:p>
        </w:tc>
        <w:tc>
          <w:tcPr>
            <w:tcW w:w="1361" w:type="dxa"/>
            <w:tcBorders>
              <w:top w:val="nil"/>
              <w:left w:val="nil"/>
              <w:bottom w:val="nil"/>
              <w:right w:val="nil"/>
            </w:tcBorders>
            <w:shd w:val="clear" w:color="auto" w:fill="auto"/>
            <w:noWrap/>
          </w:tcPr>
          <w:p w14:paraId="621CA379" w14:textId="5C189927" w:rsidR="00D758A1" w:rsidRPr="00C935A5" w:rsidRDefault="00D758A1" w:rsidP="00D758A1">
            <w:pPr>
              <w:spacing w:before="40" w:after="20"/>
              <w:jc w:val="right"/>
              <w:rPr>
                <w:rFonts w:cs="Arial"/>
                <w:sz w:val="18"/>
                <w:szCs w:val="18"/>
              </w:rPr>
            </w:pPr>
            <w:r w:rsidRPr="00D758A1">
              <w:rPr>
                <w:rFonts w:cs="Arial"/>
                <w:sz w:val="18"/>
                <w:szCs w:val="18"/>
              </w:rPr>
              <w:t>12,584,519</w:t>
            </w:r>
          </w:p>
        </w:tc>
        <w:tc>
          <w:tcPr>
            <w:tcW w:w="1361" w:type="dxa"/>
            <w:tcBorders>
              <w:top w:val="nil"/>
              <w:left w:val="nil"/>
              <w:bottom w:val="nil"/>
              <w:right w:val="nil"/>
            </w:tcBorders>
            <w:shd w:val="clear" w:color="auto" w:fill="auto"/>
            <w:noWrap/>
          </w:tcPr>
          <w:p w14:paraId="7FB84EBE" w14:textId="36B86701" w:rsidR="00D758A1" w:rsidRPr="00C935A5" w:rsidRDefault="00D758A1" w:rsidP="00D758A1">
            <w:pPr>
              <w:spacing w:before="40" w:after="20"/>
              <w:jc w:val="right"/>
              <w:rPr>
                <w:rFonts w:cs="Arial"/>
                <w:sz w:val="18"/>
                <w:szCs w:val="18"/>
              </w:rPr>
            </w:pPr>
            <w:r w:rsidRPr="00D758A1">
              <w:rPr>
                <w:rFonts w:cs="Arial"/>
                <w:sz w:val="18"/>
                <w:szCs w:val="18"/>
              </w:rPr>
              <w:t>22,801,874</w:t>
            </w:r>
          </w:p>
        </w:tc>
        <w:tc>
          <w:tcPr>
            <w:tcW w:w="1361" w:type="dxa"/>
            <w:tcBorders>
              <w:top w:val="nil"/>
              <w:left w:val="nil"/>
              <w:bottom w:val="nil"/>
              <w:right w:val="nil"/>
            </w:tcBorders>
          </w:tcPr>
          <w:p w14:paraId="5CB1BD8B" w14:textId="5B54522D" w:rsidR="00D758A1" w:rsidRPr="00C935A5" w:rsidRDefault="00D758A1" w:rsidP="00D758A1">
            <w:pPr>
              <w:spacing w:before="40" w:after="20"/>
              <w:jc w:val="right"/>
              <w:rPr>
                <w:rFonts w:cs="Arial"/>
                <w:sz w:val="18"/>
                <w:szCs w:val="18"/>
              </w:rPr>
            </w:pPr>
            <w:r w:rsidRPr="00D758A1">
              <w:rPr>
                <w:rFonts w:cs="Arial"/>
                <w:sz w:val="18"/>
                <w:szCs w:val="18"/>
              </w:rPr>
              <w:t>8,299,271</w:t>
            </w:r>
          </w:p>
        </w:tc>
        <w:tc>
          <w:tcPr>
            <w:tcW w:w="1361" w:type="dxa"/>
            <w:tcBorders>
              <w:top w:val="nil"/>
              <w:left w:val="nil"/>
              <w:bottom w:val="nil"/>
              <w:right w:val="nil"/>
            </w:tcBorders>
            <w:shd w:val="clear" w:color="auto" w:fill="auto"/>
            <w:noWrap/>
          </w:tcPr>
          <w:p w14:paraId="29C15457" w14:textId="4CE166C2" w:rsidR="00D758A1" w:rsidRPr="00D758A1" w:rsidRDefault="00D758A1" w:rsidP="00D758A1">
            <w:pPr>
              <w:spacing w:before="40" w:after="20"/>
              <w:jc w:val="right"/>
              <w:rPr>
                <w:rFonts w:cs="Arial"/>
                <w:b/>
                <w:bCs/>
                <w:sz w:val="18"/>
                <w:szCs w:val="18"/>
              </w:rPr>
            </w:pPr>
            <w:r w:rsidRPr="00D758A1">
              <w:rPr>
                <w:rFonts w:cs="Arial"/>
                <w:b/>
                <w:bCs/>
                <w:sz w:val="18"/>
                <w:szCs w:val="18"/>
              </w:rPr>
              <w:t>178,604,473</w:t>
            </w:r>
          </w:p>
        </w:tc>
      </w:tr>
      <w:tr w:rsidR="00D758A1" w:rsidRPr="00D758A1" w14:paraId="19BC7406" w14:textId="77777777" w:rsidTr="00E77A39">
        <w:tc>
          <w:tcPr>
            <w:tcW w:w="2268" w:type="dxa"/>
            <w:tcBorders>
              <w:top w:val="nil"/>
              <w:left w:val="nil"/>
              <w:bottom w:val="nil"/>
              <w:right w:val="single" w:sz="18" w:space="0" w:color="C00000"/>
            </w:tcBorders>
            <w:shd w:val="clear" w:color="auto" w:fill="auto"/>
            <w:noWrap/>
            <w:vAlign w:val="center"/>
          </w:tcPr>
          <w:p w14:paraId="784611C5" w14:textId="77777777" w:rsidR="00D758A1" w:rsidRPr="00C935A5" w:rsidRDefault="00D758A1" w:rsidP="00D758A1">
            <w:pPr>
              <w:spacing w:before="40" w:after="40"/>
              <w:rPr>
                <w:rFonts w:cs="Arial"/>
                <w:sz w:val="18"/>
                <w:szCs w:val="18"/>
              </w:rPr>
            </w:pPr>
            <w:r w:rsidRPr="00C935A5">
              <w:rPr>
                <w:rFonts w:cs="Arial"/>
                <w:sz w:val="18"/>
                <w:szCs w:val="18"/>
              </w:rPr>
              <w:t>Knox C</w:t>
            </w:r>
          </w:p>
        </w:tc>
        <w:tc>
          <w:tcPr>
            <w:tcW w:w="1361" w:type="dxa"/>
            <w:tcBorders>
              <w:top w:val="nil"/>
              <w:left w:val="single" w:sz="18" w:space="0" w:color="C00000"/>
              <w:bottom w:val="nil"/>
              <w:right w:val="nil"/>
            </w:tcBorders>
            <w:shd w:val="clear" w:color="auto" w:fill="auto"/>
            <w:noWrap/>
          </w:tcPr>
          <w:p w14:paraId="3324983F" w14:textId="7E2FF538" w:rsidR="00D758A1" w:rsidRPr="00C935A5" w:rsidRDefault="00D758A1" w:rsidP="00D758A1">
            <w:pPr>
              <w:spacing w:before="40" w:after="20"/>
              <w:jc w:val="right"/>
              <w:rPr>
                <w:rFonts w:cs="Arial"/>
                <w:sz w:val="18"/>
                <w:szCs w:val="18"/>
              </w:rPr>
            </w:pPr>
            <w:r w:rsidRPr="00D758A1">
              <w:rPr>
                <w:rFonts w:cs="Arial"/>
                <w:sz w:val="18"/>
                <w:szCs w:val="18"/>
              </w:rPr>
              <w:t>20,197,847</w:t>
            </w:r>
          </w:p>
        </w:tc>
        <w:tc>
          <w:tcPr>
            <w:tcW w:w="1361" w:type="dxa"/>
            <w:tcBorders>
              <w:top w:val="nil"/>
              <w:left w:val="nil"/>
              <w:bottom w:val="nil"/>
              <w:right w:val="nil"/>
            </w:tcBorders>
            <w:shd w:val="clear" w:color="auto" w:fill="auto"/>
            <w:noWrap/>
          </w:tcPr>
          <w:p w14:paraId="1DF16F19" w14:textId="10DF4FE5" w:rsidR="00D758A1" w:rsidRPr="00C935A5" w:rsidRDefault="00D758A1" w:rsidP="00D758A1">
            <w:pPr>
              <w:spacing w:before="40" w:after="20"/>
              <w:jc w:val="right"/>
              <w:rPr>
                <w:rFonts w:cs="Arial"/>
                <w:sz w:val="18"/>
                <w:szCs w:val="18"/>
              </w:rPr>
            </w:pPr>
            <w:r w:rsidRPr="00D758A1">
              <w:rPr>
                <w:rFonts w:cs="Arial"/>
                <w:sz w:val="18"/>
                <w:szCs w:val="18"/>
              </w:rPr>
              <w:t>12,639,140</w:t>
            </w:r>
          </w:p>
        </w:tc>
        <w:tc>
          <w:tcPr>
            <w:tcW w:w="1361" w:type="dxa"/>
            <w:tcBorders>
              <w:top w:val="nil"/>
              <w:left w:val="nil"/>
              <w:bottom w:val="nil"/>
              <w:right w:val="nil"/>
            </w:tcBorders>
            <w:shd w:val="clear" w:color="auto" w:fill="auto"/>
            <w:noWrap/>
          </w:tcPr>
          <w:p w14:paraId="523FCD20" w14:textId="6208C30E" w:rsidR="00D758A1" w:rsidRPr="00C935A5" w:rsidRDefault="00D758A1" w:rsidP="00D758A1">
            <w:pPr>
              <w:spacing w:before="40" w:after="20"/>
              <w:jc w:val="right"/>
              <w:rPr>
                <w:rFonts w:cs="Arial"/>
                <w:sz w:val="18"/>
                <w:szCs w:val="18"/>
              </w:rPr>
            </w:pPr>
            <w:r w:rsidRPr="00D758A1">
              <w:rPr>
                <w:rFonts w:cs="Arial"/>
                <w:sz w:val="18"/>
                <w:szCs w:val="18"/>
              </w:rPr>
              <w:t>22,250,272</w:t>
            </w:r>
          </w:p>
        </w:tc>
        <w:tc>
          <w:tcPr>
            <w:tcW w:w="1361" w:type="dxa"/>
            <w:tcBorders>
              <w:top w:val="nil"/>
              <w:left w:val="nil"/>
              <w:bottom w:val="nil"/>
              <w:right w:val="nil"/>
            </w:tcBorders>
          </w:tcPr>
          <w:p w14:paraId="74AD238E" w14:textId="052FD924" w:rsidR="00D758A1" w:rsidRPr="00C935A5" w:rsidRDefault="00D758A1" w:rsidP="00D758A1">
            <w:pPr>
              <w:spacing w:before="40" w:after="20"/>
              <w:jc w:val="right"/>
              <w:rPr>
                <w:rFonts w:cs="Arial"/>
                <w:sz w:val="18"/>
                <w:szCs w:val="18"/>
              </w:rPr>
            </w:pPr>
            <w:r w:rsidRPr="00D758A1">
              <w:rPr>
                <w:rFonts w:cs="Arial"/>
                <w:sz w:val="18"/>
                <w:szCs w:val="18"/>
              </w:rPr>
              <w:t>9,144,357</w:t>
            </w:r>
          </w:p>
        </w:tc>
        <w:tc>
          <w:tcPr>
            <w:tcW w:w="1361" w:type="dxa"/>
            <w:tcBorders>
              <w:top w:val="nil"/>
              <w:left w:val="nil"/>
              <w:bottom w:val="nil"/>
              <w:right w:val="nil"/>
            </w:tcBorders>
            <w:shd w:val="clear" w:color="auto" w:fill="auto"/>
            <w:noWrap/>
          </w:tcPr>
          <w:p w14:paraId="313A041C" w14:textId="17A9E085" w:rsidR="00D758A1" w:rsidRPr="00D758A1" w:rsidRDefault="00D758A1" w:rsidP="00D758A1">
            <w:pPr>
              <w:spacing w:before="40" w:after="20"/>
              <w:jc w:val="right"/>
              <w:rPr>
                <w:rFonts w:cs="Arial"/>
                <w:b/>
                <w:bCs/>
                <w:sz w:val="18"/>
                <w:szCs w:val="18"/>
              </w:rPr>
            </w:pPr>
            <w:r w:rsidRPr="00D758A1">
              <w:rPr>
                <w:rFonts w:cs="Arial"/>
                <w:b/>
                <w:bCs/>
                <w:sz w:val="18"/>
                <w:szCs w:val="18"/>
              </w:rPr>
              <w:t>175,093,507</w:t>
            </w:r>
          </w:p>
        </w:tc>
      </w:tr>
      <w:tr w:rsidR="00D758A1" w:rsidRPr="00D758A1" w14:paraId="3B3C5E53" w14:textId="77777777" w:rsidTr="00E77A39">
        <w:tc>
          <w:tcPr>
            <w:tcW w:w="2268" w:type="dxa"/>
            <w:tcBorders>
              <w:top w:val="nil"/>
              <w:left w:val="nil"/>
              <w:bottom w:val="nil"/>
              <w:right w:val="single" w:sz="18" w:space="0" w:color="C00000"/>
            </w:tcBorders>
            <w:shd w:val="clear" w:color="auto" w:fill="auto"/>
            <w:noWrap/>
            <w:vAlign w:val="center"/>
          </w:tcPr>
          <w:p w14:paraId="6DBBD974" w14:textId="77777777" w:rsidR="00D758A1" w:rsidRPr="00C935A5" w:rsidRDefault="00D758A1" w:rsidP="00D758A1">
            <w:pPr>
              <w:spacing w:before="40" w:after="40"/>
              <w:rPr>
                <w:rFonts w:cs="Arial"/>
                <w:sz w:val="18"/>
                <w:szCs w:val="18"/>
              </w:rPr>
            </w:pPr>
            <w:r w:rsidRPr="00C935A5">
              <w:rPr>
                <w:rFonts w:cs="Arial"/>
                <w:sz w:val="18"/>
                <w:szCs w:val="18"/>
              </w:rPr>
              <w:t>Latrobe C</w:t>
            </w:r>
          </w:p>
        </w:tc>
        <w:tc>
          <w:tcPr>
            <w:tcW w:w="1361" w:type="dxa"/>
            <w:tcBorders>
              <w:top w:val="nil"/>
              <w:left w:val="single" w:sz="18" w:space="0" w:color="C00000"/>
              <w:bottom w:val="nil"/>
              <w:right w:val="nil"/>
            </w:tcBorders>
            <w:shd w:val="clear" w:color="auto" w:fill="auto"/>
            <w:noWrap/>
          </w:tcPr>
          <w:p w14:paraId="5A9217B9" w14:textId="6B1708C2" w:rsidR="00D758A1" w:rsidRPr="00C935A5" w:rsidRDefault="00D758A1" w:rsidP="00D758A1">
            <w:pPr>
              <w:spacing w:before="40" w:after="20"/>
              <w:jc w:val="right"/>
              <w:rPr>
                <w:rFonts w:cs="Arial"/>
                <w:sz w:val="18"/>
                <w:szCs w:val="18"/>
              </w:rPr>
            </w:pPr>
            <w:r w:rsidRPr="00D758A1">
              <w:rPr>
                <w:rFonts w:cs="Arial"/>
                <w:sz w:val="18"/>
                <w:szCs w:val="18"/>
              </w:rPr>
              <w:t>12,216,900</w:t>
            </w:r>
          </w:p>
        </w:tc>
        <w:tc>
          <w:tcPr>
            <w:tcW w:w="1361" w:type="dxa"/>
            <w:tcBorders>
              <w:top w:val="nil"/>
              <w:left w:val="nil"/>
              <w:bottom w:val="nil"/>
              <w:right w:val="nil"/>
            </w:tcBorders>
            <w:shd w:val="clear" w:color="auto" w:fill="auto"/>
            <w:noWrap/>
          </w:tcPr>
          <w:p w14:paraId="31A4F34B" w14:textId="6DB7EE63" w:rsidR="00D758A1" w:rsidRPr="00C935A5" w:rsidRDefault="00D758A1" w:rsidP="00D758A1">
            <w:pPr>
              <w:spacing w:before="40" w:after="20"/>
              <w:jc w:val="right"/>
              <w:rPr>
                <w:rFonts w:cs="Arial"/>
                <w:sz w:val="18"/>
                <w:szCs w:val="18"/>
              </w:rPr>
            </w:pPr>
            <w:r w:rsidRPr="00D758A1">
              <w:rPr>
                <w:rFonts w:cs="Arial"/>
                <w:sz w:val="18"/>
                <w:szCs w:val="18"/>
              </w:rPr>
              <w:t>7,356,645</w:t>
            </w:r>
          </w:p>
        </w:tc>
        <w:tc>
          <w:tcPr>
            <w:tcW w:w="1361" w:type="dxa"/>
            <w:tcBorders>
              <w:top w:val="nil"/>
              <w:left w:val="nil"/>
              <w:bottom w:val="nil"/>
              <w:right w:val="nil"/>
            </w:tcBorders>
            <w:shd w:val="clear" w:color="auto" w:fill="auto"/>
            <w:noWrap/>
          </w:tcPr>
          <w:p w14:paraId="20164AFB" w14:textId="44414C2B" w:rsidR="00D758A1" w:rsidRPr="00C935A5" w:rsidRDefault="00D758A1" w:rsidP="00D758A1">
            <w:pPr>
              <w:spacing w:before="40" w:after="20"/>
              <w:jc w:val="right"/>
              <w:rPr>
                <w:rFonts w:cs="Arial"/>
                <w:sz w:val="18"/>
                <w:szCs w:val="18"/>
              </w:rPr>
            </w:pPr>
            <w:r w:rsidRPr="00D758A1">
              <w:rPr>
                <w:rFonts w:cs="Arial"/>
                <w:sz w:val="18"/>
                <w:szCs w:val="18"/>
              </w:rPr>
              <w:t>13,290,362</w:t>
            </w:r>
          </w:p>
        </w:tc>
        <w:tc>
          <w:tcPr>
            <w:tcW w:w="1361" w:type="dxa"/>
            <w:tcBorders>
              <w:top w:val="nil"/>
              <w:left w:val="nil"/>
              <w:bottom w:val="nil"/>
              <w:right w:val="nil"/>
            </w:tcBorders>
          </w:tcPr>
          <w:p w14:paraId="124744A5" w14:textId="1813DF5F" w:rsidR="00D758A1" w:rsidRPr="00C935A5" w:rsidRDefault="00D758A1" w:rsidP="00D758A1">
            <w:pPr>
              <w:spacing w:before="40" w:after="20"/>
              <w:jc w:val="right"/>
              <w:rPr>
                <w:rFonts w:cs="Arial"/>
                <w:sz w:val="18"/>
                <w:szCs w:val="18"/>
              </w:rPr>
            </w:pPr>
            <w:r w:rsidRPr="00D758A1">
              <w:rPr>
                <w:rFonts w:cs="Arial"/>
                <w:sz w:val="18"/>
                <w:szCs w:val="18"/>
              </w:rPr>
              <w:t>20,361,959</w:t>
            </w:r>
          </w:p>
        </w:tc>
        <w:tc>
          <w:tcPr>
            <w:tcW w:w="1361" w:type="dxa"/>
            <w:tcBorders>
              <w:top w:val="nil"/>
              <w:left w:val="nil"/>
              <w:bottom w:val="nil"/>
              <w:right w:val="nil"/>
            </w:tcBorders>
            <w:shd w:val="clear" w:color="auto" w:fill="auto"/>
            <w:noWrap/>
          </w:tcPr>
          <w:p w14:paraId="53213007" w14:textId="4D6CF981" w:rsidR="00D758A1" w:rsidRPr="00D758A1" w:rsidRDefault="00D758A1" w:rsidP="00D758A1">
            <w:pPr>
              <w:spacing w:before="40" w:after="20"/>
              <w:jc w:val="right"/>
              <w:rPr>
                <w:rFonts w:cs="Arial"/>
                <w:b/>
                <w:bCs/>
                <w:sz w:val="18"/>
                <w:szCs w:val="18"/>
              </w:rPr>
            </w:pPr>
            <w:r w:rsidRPr="00D758A1">
              <w:rPr>
                <w:rFonts w:cs="Arial"/>
                <w:b/>
                <w:bCs/>
                <w:sz w:val="18"/>
                <w:szCs w:val="18"/>
              </w:rPr>
              <w:t>125,267,035</w:t>
            </w:r>
          </w:p>
        </w:tc>
      </w:tr>
      <w:tr w:rsidR="00D758A1" w:rsidRPr="00D758A1" w14:paraId="4C091B4B" w14:textId="77777777" w:rsidTr="00E77A39">
        <w:tc>
          <w:tcPr>
            <w:tcW w:w="2268" w:type="dxa"/>
            <w:tcBorders>
              <w:top w:val="nil"/>
              <w:left w:val="nil"/>
              <w:bottom w:val="nil"/>
              <w:right w:val="single" w:sz="18" w:space="0" w:color="C00000"/>
            </w:tcBorders>
            <w:shd w:val="clear" w:color="auto" w:fill="auto"/>
            <w:noWrap/>
            <w:vAlign w:val="center"/>
          </w:tcPr>
          <w:p w14:paraId="15FB7191" w14:textId="77777777" w:rsidR="00D758A1" w:rsidRPr="00C935A5" w:rsidRDefault="00D758A1" w:rsidP="00D758A1">
            <w:pPr>
              <w:spacing w:before="40" w:after="40"/>
              <w:rPr>
                <w:rFonts w:cs="Arial"/>
                <w:sz w:val="18"/>
                <w:szCs w:val="18"/>
              </w:rPr>
            </w:pPr>
            <w:r w:rsidRPr="00C935A5">
              <w:rPr>
                <w:rFonts w:cs="Arial"/>
                <w:sz w:val="18"/>
                <w:szCs w:val="18"/>
              </w:rPr>
              <w:t>Loddon S</w:t>
            </w:r>
          </w:p>
        </w:tc>
        <w:tc>
          <w:tcPr>
            <w:tcW w:w="1361" w:type="dxa"/>
            <w:tcBorders>
              <w:top w:val="nil"/>
              <w:left w:val="single" w:sz="18" w:space="0" w:color="C00000"/>
              <w:bottom w:val="nil"/>
              <w:right w:val="nil"/>
            </w:tcBorders>
            <w:shd w:val="clear" w:color="auto" w:fill="auto"/>
            <w:noWrap/>
          </w:tcPr>
          <w:p w14:paraId="6A40923A" w14:textId="68ACBA54" w:rsidR="00D758A1" w:rsidRPr="00C935A5" w:rsidRDefault="00D758A1" w:rsidP="00D758A1">
            <w:pPr>
              <w:spacing w:before="40" w:after="20"/>
              <w:jc w:val="right"/>
              <w:rPr>
                <w:rFonts w:cs="Arial"/>
                <w:sz w:val="18"/>
                <w:szCs w:val="18"/>
              </w:rPr>
            </w:pPr>
            <w:r w:rsidRPr="00D758A1">
              <w:rPr>
                <w:rFonts w:cs="Arial"/>
                <w:sz w:val="18"/>
                <w:szCs w:val="18"/>
              </w:rPr>
              <w:t>1,189,779</w:t>
            </w:r>
          </w:p>
        </w:tc>
        <w:tc>
          <w:tcPr>
            <w:tcW w:w="1361" w:type="dxa"/>
            <w:tcBorders>
              <w:top w:val="nil"/>
              <w:left w:val="nil"/>
              <w:bottom w:val="nil"/>
              <w:right w:val="nil"/>
            </w:tcBorders>
            <w:shd w:val="clear" w:color="auto" w:fill="auto"/>
            <w:noWrap/>
          </w:tcPr>
          <w:p w14:paraId="4A36B102" w14:textId="45751B02" w:rsidR="00D758A1" w:rsidRPr="00C935A5" w:rsidRDefault="00D758A1" w:rsidP="00D758A1">
            <w:pPr>
              <w:spacing w:before="40" w:after="20"/>
              <w:jc w:val="right"/>
              <w:rPr>
                <w:rFonts w:cs="Arial"/>
                <w:sz w:val="18"/>
                <w:szCs w:val="18"/>
              </w:rPr>
            </w:pPr>
            <w:r w:rsidRPr="00D758A1">
              <w:rPr>
                <w:rFonts w:cs="Arial"/>
                <w:sz w:val="18"/>
                <w:szCs w:val="18"/>
              </w:rPr>
              <w:t>2,206,624</w:t>
            </w:r>
          </w:p>
        </w:tc>
        <w:tc>
          <w:tcPr>
            <w:tcW w:w="1361" w:type="dxa"/>
            <w:tcBorders>
              <w:top w:val="nil"/>
              <w:left w:val="nil"/>
              <w:bottom w:val="nil"/>
              <w:right w:val="nil"/>
            </w:tcBorders>
            <w:shd w:val="clear" w:color="auto" w:fill="auto"/>
            <w:noWrap/>
          </w:tcPr>
          <w:p w14:paraId="2F316FD2" w14:textId="3899E42F" w:rsidR="00D758A1" w:rsidRPr="00C935A5" w:rsidRDefault="00D758A1" w:rsidP="00D758A1">
            <w:pPr>
              <w:spacing w:before="40" w:after="20"/>
              <w:jc w:val="right"/>
              <w:rPr>
                <w:rFonts w:cs="Arial"/>
                <w:sz w:val="18"/>
                <w:szCs w:val="18"/>
              </w:rPr>
            </w:pPr>
            <w:r w:rsidRPr="00D758A1">
              <w:rPr>
                <w:rFonts w:cs="Arial"/>
                <w:sz w:val="18"/>
                <w:szCs w:val="18"/>
              </w:rPr>
              <w:t>2,907,091</w:t>
            </w:r>
          </w:p>
        </w:tc>
        <w:tc>
          <w:tcPr>
            <w:tcW w:w="1361" w:type="dxa"/>
            <w:tcBorders>
              <w:top w:val="nil"/>
              <w:left w:val="nil"/>
              <w:bottom w:val="nil"/>
              <w:right w:val="nil"/>
            </w:tcBorders>
          </w:tcPr>
          <w:p w14:paraId="169B99D1" w14:textId="02D3AB5B" w:rsidR="00D758A1" w:rsidRPr="00C935A5" w:rsidRDefault="00D758A1" w:rsidP="00D758A1">
            <w:pPr>
              <w:spacing w:before="40" w:after="20"/>
              <w:jc w:val="right"/>
              <w:rPr>
                <w:rFonts w:cs="Arial"/>
                <w:sz w:val="18"/>
                <w:szCs w:val="18"/>
              </w:rPr>
            </w:pPr>
            <w:r w:rsidRPr="00D758A1">
              <w:rPr>
                <w:rFonts w:cs="Arial"/>
                <w:sz w:val="18"/>
                <w:szCs w:val="18"/>
              </w:rPr>
              <w:t>28,803,806</w:t>
            </w:r>
          </w:p>
        </w:tc>
        <w:tc>
          <w:tcPr>
            <w:tcW w:w="1361" w:type="dxa"/>
            <w:tcBorders>
              <w:top w:val="nil"/>
              <w:left w:val="nil"/>
              <w:bottom w:val="nil"/>
              <w:right w:val="nil"/>
            </w:tcBorders>
            <w:shd w:val="clear" w:color="auto" w:fill="auto"/>
            <w:noWrap/>
          </w:tcPr>
          <w:p w14:paraId="6A68A830" w14:textId="0D617217" w:rsidR="00D758A1" w:rsidRPr="00D758A1" w:rsidRDefault="00D758A1" w:rsidP="00D758A1">
            <w:pPr>
              <w:spacing w:before="40" w:after="20"/>
              <w:jc w:val="right"/>
              <w:rPr>
                <w:rFonts w:cs="Arial"/>
                <w:b/>
                <w:bCs/>
                <w:sz w:val="18"/>
                <w:szCs w:val="18"/>
              </w:rPr>
            </w:pPr>
            <w:r w:rsidRPr="00D758A1">
              <w:rPr>
                <w:rFonts w:cs="Arial"/>
                <w:b/>
                <w:bCs/>
                <w:sz w:val="18"/>
                <w:szCs w:val="18"/>
              </w:rPr>
              <w:t>44,567,355</w:t>
            </w:r>
          </w:p>
        </w:tc>
      </w:tr>
    </w:tbl>
    <w:p w14:paraId="1468EEA1" w14:textId="77777777" w:rsidR="00EB2E62" w:rsidRPr="00C935A5" w:rsidRDefault="00EB2E62" w:rsidP="00FF36E8">
      <w:pPr>
        <w:spacing w:before="40" w:after="20"/>
        <w:rPr>
          <w:rFonts w:cs="Arial"/>
          <w:sz w:val="18"/>
          <w:szCs w:val="18"/>
        </w:rPr>
      </w:pPr>
    </w:p>
    <w:p w14:paraId="18975CEC" w14:textId="77777777" w:rsidR="00185DCF" w:rsidRPr="00C935A5" w:rsidRDefault="00F04ADE" w:rsidP="00FF36E8">
      <w:pPr>
        <w:spacing w:before="40" w:after="20"/>
        <w:rPr>
          <w:rFonts w:cs="Arial"/>
          <w:sz w:val="18"/>
          <w:szCs w:val="18"/>
        </w:rPr>
      </w:pPr>
      <w:r w:rsidRPr="00C935A5">
        <w:rPr>
          <w:rFonts w:cs="Arial"/>
          <w:sz w:val="18"/>
          <w:szCs w:val="18"/>
        </w:rPr>
        <w:br w:type="page"/>
      </w:r>
    </w:p>
    <w:p w14:paraId="01D499B0" w14:textId="3BA4EB3D" w:rsidR="00185DCF" w:rsidRPr="00C935A5" w:rsidRDefault="00CE4507" w:rsidP="00E02B3C">
      <w:pPr>
        <w:pStyle w:val="VGC-Head10"/>
      </w:pPr>
      <w:r w:rsidRPr="00C935A5">
        <w:t>Appendix 4</w:t>
      </w:r>
      <w:r w:rsidR="00F04ADE" w:rsidRPr="00C935A5">
        <w:tab/>
      </w:r>
      <w:r w:rsidR="00E02B3C">
        <w:t>2023-24</w:t>
      </w:r>
      <w:r w:rsidR="00A97ABE" w:rsidRPr="00C935A5">
        <w:t xml:space="preserve"> </w:t>
      </w:r>
      <w:r w:rsidR="00F04ADE" w:rsidRPr="00C935A5">
        <w:t>G</w:t>
      </w:r>
      <w:r w:rsidR="00185DCF" w:rsidRPr="00C935A5">
        <w:t xml:space="preserve">eneral Purpose Grants </w:t>
      </w:r>
    </w:p>
    <w:p w14:paraId="5418A125" w14:textId="77777777" w:rsidR="00185DCF" w:rsidRPr="00C935A5" w:rsidRDefault="00185DCF" w:rsidP="00E02B3C">
      <w:pPr>
        <w:pStyle w:val="VGC-Head2"/>
      </w:pPr>
      <w:r w:rsidRPr="00C935A5">
        <w:t>F.  Standardised Expenditure</w:t>
      </w:r>
    </w:p>
    <w:p w14:paraId="4FEAE8BA" w14:textId="77777777" w:rsidR="00D52C89" w:rsidRPr="00C935A5" w:rsidRDefault="00D52C8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C935A5" w14:paraId="21F7D4E2" w14:textId="77777777" w:rsidTr="0079303B">
        <w:trPr>
          <w:tblHeader/>
        </w:trPr>
        <w:tc>
          <w:tcPr>
            <w:tcW w:w="2268" w:type="dxa"/>
            <w:tcBorders>
              <w:top w:val="nil"/>
              <w:left w:val="nil"/>
              <w:right w:val="single" w:sz="18" w:space="0" w:color="C00000"/>
            </w:tcBorders>
            <w:shd w:val="clear" w:color="auto" w:fill="auto"/>
            <w:vAlign w:val="bottom"/>
          </w:tcPr>
          <w:p w14:paraId="01EF01B7" w14:textId="77777777" w:rsidR="00CA4C9C" w:rsidRPr="00C935A5" w:rsidRDefault="00CA4C9C" w:rsidP="008001AD">
            <w:pPr>
              <w:spacing w:before="40" w:after="20"/>
              <w:jc w:val="center"/>
              <w:rPr>
                <w:rFonts w:cs="Arial"/>
                <w:sz w:val="18"/>
                <w:szCs w:val="18"/>
              </w:rPr>
            </w:pPr>
          </w:p>
        </w:tc>
        <w:tc>
          <w:tcPr>
            <w:tcW w:w="6805" w:type="dxa"/>
            <w:gridSpan w:val="5"/>
            <w:tcBorders>
              <w:left w:val="single" w:sz="18" w:space="0" w:color="C00000"/>
              <w:bottom w:val="single" w:sz="8" w:space="0" w:color="C00000"/>
              <w:right w:val="nil"/>
            </w:tcBorders>
            <w:shd w:val="clear" w:color="auto" w:fill="auto"/>
            <w:vAlign w:val="bottom"/>
          </w:tcPr>
          <w:p w14:paraId="49216A4D" w14:textId="77777777" w:rsidR="00CA4C9C" w:rsidRPr="00C935A5" w:rsidRDefault="00CA4C9C" w:rsidP="008001AD">
            <w:pPr>
              <w:spacing w:before="40" w:after="20"/>
              <w:jc w:val="center"/>
              <w:rPr>
                <w:rFonts w:cs="Arial"/>
                <w:b/>
                <w:sz w:val="18"/>
                <w:szCs w:val="18"/>
              </w:rPr>
            </w:pPr>
            <w:r w:rsidRPr="00C935A5">
              <w:rPr>
                <w:rFonts w:cs="Arial"/>
                <w:b/>
                <w:sz w:val="18"/>
                <w:szCs w:val="18"/>
              </w:rPr>
              <w:t>Net Standardised Expenditure</w:t>
            </w:r>
          </w:p>
        </w:tc>
      </w:tr>
      <w:tr w:rsidR="00F57D43" w:rsidRPr="00C935A5" w14:paraId="313CFE44" w14:textId="77777777" w:rsidTr="0079303B">
        <w:trPr>
          <w:tblHeader/>
        </w:trPr>
        <w:tc>
          <w:tcPr>
            <w:tcW w:w="2268" w:type="dxa"/>
            <w:tcBorders>
              <w:top w:val="nil"/>
              <w:left w:val="nil"/>
              <w:right w:val="single" w:sz="18" w:space="0" w:color="C00000"/>
            </w:tcBorders>
            <w:shd w:val="clear" w:color="auto" w:fill="auto"/>
            <w:vAlign w:val="bottom"/>
          </w:tcPr>
          <w:p w14:paraId="3BAEA277" w14:textId="77777777" w:rsidR="00F57D43" w:rsidRPr="00C935A5" w:rsidRDefault="00F57D43"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vAlign w:val="bottom"/>
          </w:tcPr>
          <w:p w14:paraId="359B8A32" w14:textId="77777777" w:rsidR="00F57D43" w:rsidRPr="00C935A5" w:rsidRDefault="00F57D43"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2B116746"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55B3AA5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Aged </w:t>
            </w:r>
            <w:r w:rsidR="00286A84" w:rsidRPr="00C935A5">
              <w:rPr>
                <w:rFonts w:cs="Arial"/>
                <w:sz w:val="16"/>
                <w:szCs w:val="16"/>
              </w:rPr>
              <w:t xml:space="preserve">&amp; </w:t>
            </w:r>
            <w:r w:rsidR="00327AC7" w:rsidRPr="00C935A5">
              <w:rPr>
                <w:rFonts w:cs="Arial"/>
                <w:sz w:val="16"/>
                <w:szCs w:val="16"/>
              </w:rPr>
              <w:br/>
            </w:r>
            <w:r w:rsidR="00286A84"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C00000"/>
              <w:left w:val="nil"/>
              <w:bottom w:val="single" w:sz="8" w:space="0" w:color="C00000"/>
              <w:right w:val="nil"/>
            </w:tcBorders>
            <w:vAlign w:val="bottom"/>
          </w:tcPr>
          <w:p w14:paraId="689BABF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Recreation </w:t>
            </w:r>
            <w:r w:rsidR="00327AC7" w:rsidRPr="00C935A5">
              <w:rPr>
                <w:rFonts w:cs="Arial"/>
                <w:sz w:val="16"/>
                <w:szCs w:val="16"/>
              </w:rPr>
              <w:br/>
            </w:r>
            <w:r w:rsidRPr="00C935A5">
              <w:rPr>
                <w:rFonts w:cs="Arial"/>
                <w:sz w:val="16"/>
                <w:szCs w:val="16"/>
              </w:rPr>
              <w:t xml:space="preserve">&amp; Culture </w:t>
            </w:r>
            <w:r w:rsidRPr="00C935A5">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372212E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Waste Management </w:t>
            </w:r>
            <w:r w:rsidRPr="00C935A5">
              <w:rPr>
                <w:rFonts w:cs="Arial"/>
                <w:sz w:val="16"/>
                <w:szCs w:val="16"/>
              </w:rPr>
              <w:br/>
              <w:t>($)</w:t>
            </w:r>
          </w:p>
        </w:tc>
      </w:tr>
      <w:tr w:rsidR="00D758A1" w:rsidRPr="00D758A1" w14:paraId="77C19AAD" w14:textId="77777777" w:rsidTr="00D07FB4">
        <w:trPr>
          <w:tblHeader/>
        </w:trPr>
        <w:tc>
          <w:tcPr>
            <w:tcW w:w="2268" w:type="dxa"/>
            <w:tcBorders>
              <w:left w:val="nil"/>
              <w:bottom w:val="nil"/>
              <w:right w:val="single" w:sz="18" w:space="0" w:color="C00000"/>
            </w:tcBorders>
            <w:shd w:val="clear" w:color="auto" w:fill="auto"/>
            <w:noWrap/>
            <w:vAlign w:val="center"/>
          </w:tcPr>
          <w:p w14:paraId="0BF34D53" w14:textId="77777777" w:rsidR="00D758A1" w:rsidRPr="00C935A5" w:rsidRDefault="00D758A1" w:rsidP="00D758A1">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noWrap/>
          </w:tcPr>
          <w:p w14:paraId="0FEA1BBB" w14:textId="54E6C486"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23369FB7"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0199ED9A"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tcPr>
          <w:p w14:paraId="093CD051"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7D105CB6" w14:textId="77777777" w:rsidR="00D758A1" w:rsidRPr="00C935A5" w:rsidRDefault="00D758A1" w:rsidP="00D758A1">
            <w:pPr>
              <w:spacing w:before="40" w:after="20"/>
              <w:jc w:val="right"/>
              <w:rPr>
                <w:rFonts w:cs="Arial"/>
                <w:sz w:val="18"/>
                <w:szCs w:val="18"/>
              </w:rPr>
            </w:pPr>
          </w:p>
        </w:tc>
      </w:tr>
      <w:tr w:rsidR="00D758A1" w:rsidRPr="00D758A1" w14:paraId="01FFE19F" w14:textId="77777777" w:rsidTr="00D07FB4">
        <w:tc>
          <w:tcPr>
            <w:tcW w:w="2268" w:type="dxa"/>
            <w:tcBorders>
              <w:top w:val="nil"/>
              <w:left w:val="nil"/>
              <w:bottom w:val="nil"/>
              <w:right w:val="single" w:sz="18" w:space="0" w:color="C00000"/>
            </w:tcBorders>
            <w:shd w:val="clear" w:color="auto" w:fill="auto"/>
            <w:noWrap/>
            <w:vAlign w:val="center"/>
          </w:tcPr>
          <w:p w14:paraId="5957DE4D" w14:textId="77777777" w:rsidR="00D758A1" w:rsidRPr="00C935A5" w:rsidRDefault="00D758A1" w:rsidP="00D758A1">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C00000"/>
              <w:bottom w:val="nil"/>
              <w:right w:val="nil"/>
            </w:tcBorders>
            <w:shd w:val="clear" w:color="auto" w:fill="auto"/>
            <w:noWrap/>
          </w:tcPr>
          <w:p w14:paraId="1AF808C4" w14:textId="742E2DFF" w:rsidR="00D758A1" w:rsidRPr="00C935A5" w:rsidRDefault="00D758A1" w:rsidP="00D758A1">
            <w:pPr>
              <w:spacing w:before="40" w:after="20"/>
              <w:jc w:val="right"/>
              <w:rPr>
                <w:rFonts w:cs="Arial"/>
                <w:sz w:val="18"/>
                <w:szCs w:val="18"/>
              </w:rPr>
            </w:pPr>
            <w:r w:rsidRPr="00D758A1">
              <w:rPr>
                <w:rFonts w:cs="Arial"/>
                <w:sz w:val="18"/>
                <w:szCs w:val="18"/>
              </w:rPr>
              <w:t>3,874,669</w:t>
            </w:r>
          </w:p>
        </w:tc>
        <w:tc>
          <w:tcPr>
            <w:tcW w:w="1361" w:type="dxa"/>
            <w:tcBorders>
              <w:top w:val="nil"/>
              <w:left w:val="nil"/>
              <w:bottom w:val="nil"/>
              <w:right w:val="nil"/>
            </w:tcBorders>
            <w:shd w:val="clear" w:color="auto" w:fill="auto"/>
            <w:noWrap/>
          </w:tcPr>
          <w:p w14:paraId="3875040C" w14:textId="2AA78D4B" w:rsidR="00D758A1" w:rsidRPr="00C935A5" w:rsidRDefault="00D758A1" w:rsidP="00D758A1">
            <w:pPr>
              <w:spacing w:before="40" w:after="20"/>
              <w:jc w:val="right"/>
              <w:rPr>
                <w:rFonts w:cs="Arial"/>
                <w:sz w:val="18"/>
                <w:szCs w:val="18"/>
              </w:rPr>
            </w:pPr>
            <w:r w:rsidRPr="00D758A1">
              <w:rPr>
                <w:rFonts w:cs="Arial"/>
                <w:sz w:val="18"/>
                <w:szCs w:val="18"/>
              </w:rPr>
              <w:t>5,874,490</w:t>
            </w:r>
          </w:p>
        </w:tc>
        <w:tc>
          <w:tcPr>
            <w:tcW w:w="1361" w:type="dxa"/>
            <w:tcBorders>
              <w:top w:val="nil"/>
              <w:left w:val="nil"/>
              <w:bottom w:val="nil"/>
              <w:right w:val="nil"/>
            </w:tcBorders>
            <w:shd w:val="clear" w:color="auto" w:fill="auto"/>
            <w:noWrap/>
          </w:tcPr>
          <w:p w14:paraId="7C2906B7" w14:textId="78E4413F" w:rsidR="00D758A1" w:rsidRPr="00C935A5" w:rsidRDefault="00D758A1" w:rsidP="00D758A1">
            <w:pPr>
              <w:spacing w:before="40" w:after="20"/>
              <w:jc w:val="right"/>
              <w:rPr>
                <w:rFonts w:cs="Arial"/>
                <w:sz w:val="18"/>
                <w:szCs w:val="18"/>
              </w:rPr>
            </w:pPr>
            <w:r w:rsidRPr="00D758A1">
              <w:rPr>
                <w:rFonts w:cs="Arial"/>
                <w:sz w:val="18"/>
                <w:szCs w:val="18"/>
              </w:rPr>
              <w:t>2,483,145</w:t>
            </w:r>
          </w:p>
        </w:tc>
        <w:tc>
          <w:tcPr>
            <w:tcW w:w="1361" w:type="dxa"/>
            <w:tcBorders>
              <w:top w:val="nil"/>
              <w:left w:val="nil"/>
              <w:bottom w:val="nil"/>
              <w:right w:val="nil"/>
            </w:tcBorders>
          </w:tcPr>
          <w:p w14:paraId="4CF389D3" w14:textId="67A80745" w:rsidR="00D758A1" w:rsidRPr="00C935A5" w:rsidRDefault="00D758A1" w:rsidP="00D758A1">
            <w:pPr>
              <w:spacing w:before="40" w:after="20"/>
              <w:jc w:val="right"/>
              <w:rPr>
                <w:rFonts w:cs="Arial"/>
                <w:sz w:val="18"/>
                <w:szCs w:val="18"/>
              </w:rPr>
            </w:pPr>
            <w:r w:rsidRPr="00D758A1">
              <w:rPr>
                <w:rFonts w:cs="Arial"/>
                <w:sz w:val="18"/>
                <w:szCs w:val="18"/>
              </w:rPr>
              <w:t>19,345,454</w:t>
            </w:r>
          </w:p>
        </w:tc>
        <w:tc>
          <w:tcPr>
            <w:tcW w:w="1361" w:type="dxa"/>
            <w:tcBorders>
              <w:top w:val="nil"/>
              <w:left w:val="nil"/>
              <w:bottom w:val="nil"/>
              <w:right w:val="nil"/>
            </w:tcBorders>
            <w:shd w:val="clear" w:color="auto" w:fill="auto"/>
            <w:noWrap/>
          </w:tcPr>
          <w:p w14:paraId="35FB3A7F" w14:textId="342BC5CC" w:rsidR="00D758A1" w:rsidRPr="00C935A5" w:rsidRDefault="00D758A1" w:rsidP="00D758A1">
            <w:pPr>
              <w:spacing w:before="40" w:after="20"/>
              <w:jc w:val="right"/>
              <w:rPr>
                <w:rFonts w:cs="Arial"/>
                <w:sz w:val="18"/>
                <w:szCs w:val="18"/>
              </w:rPr>
            </w:pPr>
            <w:r w:rsidRPr="00D758A1">
              <w:rPr>
                <w:rFonts w:cs="Arial"/>
                <w:sz w:val="18"/>
                <w:szCs w:val="18"/>
              </w:rPr>
              <w:t>12,592,408</w:t>
            </w:r>
          </w:p>
        </w:tc>
      </w:tr>
      <w:tr w:rsidR="00D758A1" w:rsidRPr="00D758A1" w14:paraId="126188EE" w14:textId="77777777" w:rsidTr="00D07FB4">
        <w:tc>
          <w:tcPr>
            <w:tcW w:w="2268" w:type="dxa"/>
            <w:tcBorders>
              <w:top w:val="nil"/>
              <w:left w:val="nil"/>
              <w:bottom w:val="nil"/>
              <w:right w:val="single" w:sz="18" w:space="0" w:color="C00000"/>
            </w:tcBorders>
            <w:shd w:val="clear" w:color="auto" w:fill="auto"/>
            <w:noWrap/>
            <w:vAlign w:val="center"/>
          </w:tcPr>
          <w:p w14:paraId="507F4F2D" w14:textId="77777777" w:rsidR="00D758A1" w:rsidRPr="00C935A5" w:rsidRDefault="00D758A1" w:rsidP="00D758A1">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C00000"/>
              <w:bottom w:val="nil"/>
              <w:right w:val="nil"/>
            </w:tcBorders>
            <w:shd w:val="clear" w:color="auto" w:fill="auto"/>
            <w:noWrap/>
          </w:tcPr>
          <w:p w14:paraId="3F0D56F4" w14:textId="0E4FF3E3" w:rsidR="00D758A1" w:rsidRPr="00C935A5" w:rsidRDefault="00D758A1" w:rsidP="00D758A1">
            <w:pPr>
              <w:spacing w:before="40" w:after="20"/>
              <w:jc w:val="right"/>
              <w:rPr>
                <w:rFonts w:cs="Arial"/>
                <w:sz w:val="18"/>
                <w:szCs w:val="18"/>
              </w:rPr>
            </w:pPr>
            <w:r w:rsidRPr="00D758A1">
              <w:rPr>
                <w:rFonts w:cs="Arial"/>
                <w:sz w:val="18"/>
                <w:szCs w:val="18"/>
              </w:rPr>
              <w:t>8,453,423</w:t>
            </w:r>
          </w:p>
        </w:tc>
        <w:tc>
          <w:tcPr>
            <w:tcW w:w="1361" w:type="dxa"/>
            <w:tcBorders>
              <w:top w:val="nil"/>
              <w:left w:val="nil"/>
              <w:bottom w:val="nil"/>
              <w:right w:val="nil"/>
            </w:tcBorders>
            <w:shd w:val="clear" w:color="auto" w:fill="auto"/>
            <w:noWrap/>
          </w:tcPr>
          <w:p w14:paraId="7DCDA4CE" w14:textId="2C4BF799" w:rsidR="00D758A1" w:rsidRPr="00C935A5" w:rsidRDefault="00D758A1" w:rsidP="00D758A1">
            <w:pPr>
              <w:spacing w:before="40" w:after="20"/>
              <w:jc w:val="right"/>
              <w:rPr>
                <w:rFonts w:cs="Arial"/>
                <w:sz w:val="18"/>
                <w:szCs w:val="18"/>
              </w:rPr>
            </w:pPr>
            <w:r w:rsidRPr="00D758A1">
              <w:rPr>
                <w:rFonts w:cs="Arial"/>
                <w:sz w:val="18"/>
                <w:szCs w:val="18"/>
              </w:rPr>
              <w:t>11,571,748</w:t>
            </w:r>
          </w:p>
        </w:tc>
        <w:tc>
          <w:tcPr>
            <w:tcW w:w="1361" w:type="dxa"/>
            <w:tcBorders>
              <w:top w:val="nil"/>
              <w:left w:val="nil"/>
              <w:bottom w:val="nil"/>
              <w:right w:val="nil"/>
            </w:tcBorders>
            <w:shd w:val="clear" w:color="auto" w:fill="auto"/>
            <w:noWrap/>
          </w:tcPr>
          <w:p w14:paraId="55386EB1" w14:textId="796681E5" w:rsidR="00D758A1" w:rsidRPr="00C935A5" w:rsidRDefault="00D758A1" w:rsidP="00D758A1">
            <w:pPr>
              <w:spacing w:before="40" w:after="20"/>
              <w:jc w:val="right"/>
              <w:rPr>
                <w:rFonts w:cs="Arial"/>
                <w:sz w:val="18"/>
                <w:szCs w:val="18"/>
              </w:rPr>
            </w:pPr>
            <w:r w:rsidRPr="00D758A1">
              <w:rPr>
                <w:rFonts w:cs="Arial"/>
                <w:sz w:val="18"/>
                <w:szCs w:val="18"/>
              </w:rPr>
              <w:t>5,516,877</w:t>
            </w:r>
          </w:p>
        </w:tc>
        <w:tc>
          <w:tcPr>
            <w:tcW w:w="1361" w:type="dxa"/>
            <w:tcBorders>
              <w:top w:val="nil"/>
              <w:left w:val="nil"/>
              <w:bottom w:val="nil"/>
              <w:right w:val="nil"/>
            </w:tcBorders>
          </w:tcPr>
          <w:p w14:paraId="70FB5FE1" w14:textId="6C921BCF" w:rsidR="00D758A1" w:rsidRPr="00C935A5" w:rsidRDefault="00D758A1" w:rsidP="00D758A1">
            <w:pPr>
              <w:spacing w:before="40" w:after="20"/>
              <w:jc w:val="right"/>
              <w:rPr>
                <w:rFonts w:cs="Arial"/>
                <w:sz w:val="18"/>
                <w:szCs w:val="18"/>
              </w:rPr>
            </w:pPr>
            <w:r w:rsidRPr="00D758A1">
              <w:rPr>
                <w:rFonts w:cs="Arial"/>
                <w:sz w:val="18"/>
                <w:szCs w:val="18"/>
              </w:rPr>
              <w:t>40,818,474</w:t>
            </w:r>
          </w:p>
        </w:tc>
        <w:tc>
          <w:tcPr>
            <w:tcW w:w="1361" w:type="dxa"/>
            <w:tcBorders>
              <w:top w:val="nil"/>
              <w:left w:val="nil"/>
              <w:bottom w:val="nil"/>
              <w:right w:val="nil"/>
            </w:tcBorders>
            <w:shd w:val="clear" w:color="auto" w:fill="auto"/>
            <w:noWrap/>
          </w:tcPr>
          <w:p w14:paraId="769A23EF" w14:textId="3C41CA83" w:rsidR="00D758A1" w:rsidRPr="00C935A5" w:rsidRDefault="00D758A1" w:rsidP="00D758A1">
            <w:pPr>
              <w:spacing w:before="40" w:after="20"/>
              <w:jc w:val="right"/>
              <w:rPr>
                <w:rFonts w:cs="Arial"/>
                <w:sz w:val="18"/>
                <w:szCs w:val="18"/>
              </w:rPr>
            </w:pPr>
            <w:r w:rsidRPr="00D758A1">
              <w:rPr>
                <w:rFonts w:cs="Arial"/>
                <w:sz w:val="18"/>
                <w:szCs w:val="18"/>
              </w:rPr>
              <w:t>22,459,687</w:t>
            </w:r>
          </w:p>
        </w:tc>
      </w:tr>
      <w:tr w:rsidR="00D758A1" w:rsidRPr="00D758A1" w14:paraId="173B5A37" w14:textId="77777777" w:rsidTr="00D07FB4">
        <w:tc>
          <w:tcPr>
            <w:tcW w:w="2268" w:type="dxa"/>
            <w:tcBorders>
              <w:top w:val="nil"/>
              <w:left w:val="nil"/>
              <w:bottom w:val="nil"/>
              <w:right w:val="single" w:sz="18" w:space="0" w:color="C00000"/>
            </w:tcBorders>
            <w:shd w:val="clear" w:color="auto" w:fill="auto"/>
            <w:noWrap/>
            <w:vAlign w:val="center"/>
          </w:tcPr>
          <w:p w14:paraId="42CEC4BD" w14:textId="77777777" w:rsidR="00D758A1" w:rsidRPr="00C935A5" w:rsidRDefault="00D758A1" w:rsidP="00D758A1">
            <w:pPr>
              <w:spacing w:before="40" w:after="20"/>
              <w:rPr>
                <w:rFonts w:cs="Arial"/>
                <w:sz w:val="18"/>
                <w:szCs w:val="18"/>
              </w:rPr>
            </w:pPr>
            <w:r w:rsidRPr="00C935A5">
              <w:rPr>
                <w:rFonts w:cs="Arial"/>
                <w:sz w:val="18"/>
                <w:szCs w:val="18"/>
              </w:rPr>
              <w:t>Mansfield S</w:t>
            </w:r>
          </w:p>
        </w:tc>
        <w:tc>
          <w:tcPr>
            <w:tcW w:w="1361" w:type="dxa"/>
            <w:tcBorders>
              <w:top w:val="nil"/>
              <w:left w:val="single" w:sz="18" w:space="0" w:color="C00000"/>
              <w:bottom w:val="nil"/>
              <w:right w:val="nil"/>
            </w:tcBorders>
            <w:shd w:val="clear" w:color="auto" w:fill="auto"/>
            <w:noWrap/>
          </w:tcPr>
          <w:p w14:paraId="115E5BEF" w14:textId="4302D63C" w:rsidR="00D758A1" w:rsidRPr="00C935A5" w:rsidRDefault="00D758A1" w:rsidP="00D758A1">
            <w:pPr>
              <w:spacing w:before="40" w:after="20"/>
              <w:jc w:val="right"/>
              <w:rPr>
                <w:rFonts w:cs="Arial"/>
                <w:sz w:val="18"/>
                <w:szCs w:val="18"/>
              </w:rPr>
            </w:pPr>
            <w:r w:rsidRPr="00D758A1">
              <w:rPr>
                <w:rFonts w:cs="Arial"/>
                <w:sz w:val="18"/>
                <w:szCs w:val="18"/>
              </w:rPr>
              <w:t>1,531,444</w:t>
            </w:r>
          </w:p>
        </w:tc>
        <w:tc>
          <w:tcPr>
            <w:tcW w:w="1361" w:type="dxa"/>
            <w:tcBorders>
              <w:top w:val="nil"/>
              <w:left w:val="nil"/>
              <w:bottom w:val="nil"/>
              <w:right w:val="nil"/>
            </w:tcBorders>
            <w:shd w:val="clear" w:color="auto" w:fill="auto"/>
            <w:noWrap/>
          </w:tcPr>
          <w:p w14:paraId="6BF9880F" w14:textId="5EE1A30C" w:rsidR="00D758A1" w:rsidRPr="00C935A5" w:rsidRDefault="00D758A1" w:rsidP="00D758A1">
            <w:pPr>
              <w:spacing w:before="40" w:after="20"/>
              <w:jc w:val="right"/>
              <w:rPr>
                <w:rFonts w:cs="Arial"/>
                <w:sz w:val="18"/>
                <w:szCs w:val="18"/>
              </w:rPr>
            </w:pPr>
            <w:r w:rsidRPr="00D758A1">
              <w:rPr>
                <w:rFonts w:cs="Arial"/>
                <w:sz w:val="18"/>
                <w:szCs w:val="18"/>
              </w:rPr>
              <w:t>1,114,691</w:t>
            </w:r>
          </w:p>
        </w:tc>
        <w:tc>
          <w:tcPr>
            <w:tcW w:w="1361" w:type="dxa"/>
            <w:tcBorders>
              <w:top w:val="nil"/>
              <w:left w:val="nil"/>
              <w:bottom w:val="nil"/>
              <w:right w:val="nil"/>
            </w:tcBorders>
            <w:shd w:val="clear" w:color="auto" w:fill="auto"/>
            <w:noWrap/>
          </w:tcPr>
          <w:p w14:paraId="5EE5960B" w14:textId="1138E8BE" w:rsidR="00D758A1" w:rsidRPr="00C935A5" w:rsidRDefault="00D758A1" w:rsidP="00D758A1">
            <w:pPr>
              <w:spacing w:before="40" w:after="20"/>
              <w:jc w:val="right"/>
              <w:rPr>
                <w:rFonts w:cs="Arial"/>
                <w:sz w:val="18"/>
                <w:szCs w:val="18"/>
              </w:rPr>
            </w:pPr>
            <w:r w:rsidRPr="00D758A1">
              <w:rPr>
                <w:rFonts w:cs="Arial"/>
                <w:sz w:val="18"/>
                <w:szCs w:val="18"/>
              </w:rPr>
              <w:t>657,156</w:t>
            </w:r>
          </w:p>
        </w:tc>
        <w:tc>
          <w:tcPr>
            <w:tcW w:w="1361" w:type="dxa"/>
            <w:tcBorders>
              <w:top w:val="nil"/>
              <w:left w:val="nil"/>
              <w:bottom w:val="nil"/>
              <w:right w:val="nil"/>
            </w:tcBorders>
          </w:tcPr>
          <w:p w14:paraId="28BA01BC" w14:textId="4F456B48" w:rsidR="00D758A1" w:rsidRPr="00C935A5" w:rsidRDefault="00D758A1" w:rsidP="00D758A1">
            <w:pPr>
              <w:spacing w:before="40" w:after="20"/>
              <w:jc w:val="right"/>
              <w:rPr>
                <w:rFonts w:cs="Arial"/>
                <w:sz w:val="18"/>
                <w:szCs w:val="18"/>
              </w:rPr>
            </w:pPr>
            <w:r w:rsidRPr="00D758A1">
              <w:rPr>
                <w:rFonts w:cs="Arial"/>
                <w:sz w:val="18"/>
                <w:szCs w:val="18"/>
              </w:rPr>
              <w:t>5,777,933</w:t>
            </w:r>
          </w:p>
        </w:tc>
        <w:tc>
          <w:tcPr>
            <w:tcW w:w="1361" w:type="dxa"/>
            <w:tcBorders>
              <w:top w:val="nil"/>
              <w:left w:val="nil"/>
              <w:bottom w:val="nil"/>
              <w:right w:val="nil"/>
            </w:tcBorders>
            <w:shd w:val="clear" w:color="auto" w:fill="auto"/>
            <w:noWrap/>
          </w:tcPr>
          <w:p w14:paraId="02E145B1" w14:textId="35319414" w:rsidR="00D758A1" w:rsidRPr="00C935A5" w:rsidRDefault="00D758A1" w:rsidP="00D758A1">
            <w:pPr>
              <w:spacing w:before="40" w:after="20"/>
              <w:jc w:val="right"/>
              <w:rPr>
                <w:rFonts w:cs="Arial"/>
                <w:sz w:val="18"/>
                <w:szCs w:val="18"/>
              </w:rPr>
            </w:pPr>
            <w:r w:rsidRPr="00D758A1">
              <w:rPr>
                <w:rFonts w:cs="Arial"/>
                <w:sz w:val="18"/>
                <w:szCs w:val="18"/>
              </w:rPr>
              <w:t>4,385,881</w:t>
            </w:r>
          </w:p>
        </w:tc>
      </w:tr>
      <w:tr w:rsidR="00D758A1" w:rsidRPr="00D758A1" w14:paraId="09A2FB1E" w14:textId="77777777" w:rsidTr="00D07FB4">
        <w:tc>
          <w:tcPr>
            <w:tcW w:w="2268" w:type="dxa"/>
            <w:tcBorders>
              <w:top w:val="nil"/>
              <w:left w:val="nil"/>
              <w:bottom w:val="nil"/>
              <w:right w:val="single" w:sz="18" w:space="0" w:color="C00000"/>
            </w:tcBorders>
            <w:shd w:val="clear" w:color="auto" w:fill="auto"/>
            <w:noWrap/>
            <w:vAlign w:val="center"/>
          </w:tcPr>
          <w:p w14:paraId="5B00AB53" w14:textId="77777777" w:rsidR="00D758A1" w:rsidRPr="00C935A5" w:rsidRDefault="00D758A1" w:rsidP="00D758A1">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C00000"/>
              <w:bottom w:val="nil"/>
              <w:right w:val="nil"/>
            </w:tcBorders>
            <w:shd w:val="clear" w:color="auto" w:fill="auto"/>
            <w:noWrap/>
          </w:tcPr>
          <w:p w14:paraId="43B97A9A" w14:textId="4A0AA4D2" w:rsidR="00D758A1" w:rsidRPr="00C935A5" w:rsidRDefault="00D758A1" w:rsidP="00D758A1">
            <w:pPr>
              <w:spacing w:before="40" w:after="20"/>
              <w:jc w:val="right"/>
              <w:rPr>
                <w:rFonts w:cs="Arial"/>
                <w:sz w:val="18"/>
                <w:szCs w:val="18"/>
              </w:rPr>
            </w:pPr>
            <w:r w:rsidRPr="00D758A1">
              <w:rPr>
                <w:rFonts w:cs="Arial"/>
                <w:sz w:val="18"/>
                <w:szCs w:val="18"/>
              </w:rPr>
              <w:t>5,989,497</w:t>
            </w:r>
          </w:p>
        </w:tc>
        <w:tc>
          <w:tcPr>
            <w:tcW w:w="1361" w:type="dxa"/>
            <w:tcBorders>
              <w:top w:val="nil"/>
              <w:left w:val="nil"/>
              <w:bottom w:val="nil"/>
              <w:right w:val="nil"/>
            </w:tcBorders>
            <w:shd w:val="clear" w:color="auto" w:fill="auto"/>
            <w:noWrap/>
          </w:tcPr>
          <w:p w14:paraId="3DA12B8E" w14:textId="1561F92A" w:rsidR="00D758A1" w:rsidRPr="00C935A5" w:rsidRDefault="00D758A1" w:rsidP="00D758A1">
            <w:pPr>
              <w:spacing w:before="40" w:after="20"/>
              <w:jc w:val="right"/>
              <w:rPr>
                <w:rFonts w:cs="Arial"/>
                <w:sz w:val="18"/>
                <w:szCs w:val="18"/>
              </w:rPr>
            </w:pPr>
            <w:r w:rsidRPr="00D758A1">
              <w:rPr>
                <w:rFonts w:cs="Arial"/>
                <w:sz w:val="18"/>
                <w:szCs w:val="18"/>
              </w:rPr>
              <w:t>8,619,438</w:t>
            </w:r>
          </w:p>
        </w:tc>
        <w:tc>
          <w:tcPr>
            <w:tcW w:w="1361" w:type="dxa"/>
            <w:tcBorders>
              <w:top w:val="nil"/>
              <w:left w:val="nil"/>
              <w:bottom w:val="nil"/>
              <w:right w:val="nil"/>
            </w:tcBorders>
            <w:shd w:val="clear" w:color="auto" w:fill="auto"/>
            <w:noWrap/>
          </w:tcPr>
          <w:p w14:paraId="6B10B69B" w14:textId="6AA070CF" w:rsidR="00D758A1" w:rsidRPr="00C935A5" w:rsidRDefault="00D758A1" w:rsidP="00D758A1">
            <w:pPr>
              <w:spacing w:before="40" w:after="20"/>
              <w:jc w:val="right"/>
              <w:rPr>
                <w:rFonts w:cs="Arial"/>
                <w:sz w:val="18"/>
                <w:szCs w:val="18"/>
              </w:rPr>
            </w:pPr>
            <w:r w:rsidRPr="00D758A1">
              <w:rPr>
                <w:rFonts w:cs="Arial"/>
                <w:sz w:val="18"/>
                <w:szCs w:val="18"/>
              </w:rPr>
              <w:t>2,561,427</w:t>
            </w:r>
          </w:p>
        </w:tc>
        <w:tc>
          <w:tcPr>
            <w:tcW w:w="1361" w:type="dxa"/>
            <w:tcBorders>
              <w:top w:val="nil"/>
              <w:left w:val="nil"/>
              <w:bottom w:val="nil"/>
              <w:right w:val="nil"/>
            </w:tcBorders>
          </w:tcPr>
          <w:p w14:paraId="7B3A5835" w14:textId="2814AA04" w:rsidR="00D758A1" w:rsidRPr="00C935A5" w:rsidRDefault="00D758A1" w:rsidP="00D758A1">
            <w:pPr>
              <w:spacing w:before="40" w:after="20"/>
              <w:jc w:val="right"/>
              <w:rPr>
                <w:rFonts w:cs="Arial"/>
                <w:sz w:val="18"/>
                <w:szCs w:val="18"/>
              </w:rPr>
            </w:pPr>
            <w:r w:rsidRPr="00D758A1">
              <w:rPr>
                <w:rFonts w:cs="Arial"/>
                <w:sz w:val="18"/>
                <w:szCs w:val="18"/>
              </w:rPr>
              <w:t>32,822,402</w:t>
            </w:r>
          </w:p>
        </w:tc>
        <w:tc>
          <w:tcPr>
            <w:tcW w:w="1361" w:type="dxa"/>
            <w:tcBorders>
              <w:top w:val="nil"/>
              <w:left w:val="nil"/>
              <w:bottom w:val="nil"/>
              <w:right w:val="nil"/>
            </w:tcBorders>
            <w:shd w:val="clear" w:color="auto" w:fill="auto"/>
            <w:noWrap/>
          </w:tcPr>
          <w:p w14:paraId="0856EBDC" w14:textId="3BCB15BF" w:rsidR="00D758A1" w:rsidRPr="00C935A5" w:rsidRDefault="00D758A1" w:rsidP="00D758A1">
            <w:pPr>
              <w:spacing w:before="40" w:after="20"/>
              <w:jc w:val="right"/>
              <w:rPr>
                <w:rFonts w:cs="Arial"/>
                <w:sz w:val="18"/>
                <w:szCs w:val="18"/>
              </w:rPr>
            </w:pPr>
            <w:r w:rsidRPr="00D758A1">
              <w:rPr>
                <w:rFonts w:cs="Arial"/>
                <w:sz w:val="18"/>
                <w:szCs w:val="18"/>
              </w:rPr>
              <w:t>18,040,748</w:t>
            </w:r>
          </w:p>
        </w:tc>
      </w:tr>
      <w:tr w:rsidR="00D758A1" w:rsidRPr="00D758A1" w14:paraId="2D07B576" w14:textId="77777777" w:rsidTr="00D07FB4">
        <w:tc>
          <w:tcPr>
            <w:tcW w:w="2268" w:type="dxa"/>
            <w:tcBorders>
              <w:top w:val="nil"/>
              <w:left w:val="nil"/>
              <w:bottom w:val="nil"/>
              <w:right w:val="single" w:sz="18" w:space="0" w:color="C00000"/>
            </w:tcBorders>
            <w:shd w:val="clear" w:color="auto" w:fill="auto"/>
            <w:noWrap/>
            <w:vAlign w:val="center"/>
          </w:tcPr>
          <w:p w14:paraId="4C88571C" w14:textId="77777777" w:rsidR="00D758A1" w:rsidRPr="00C935A5" w:rsidRDefault="00D758A1" w:rsidP="00D758A1">
            <w:pPr>
              <w:spacing w:before="40" w:after="20"/>
              <w:rPr>
                <w:rFonts w:cs="Arial"/>
                <w:sz w:val="18"/>
                <w:szCs w:val="18"/>
              </w:rPr>
            </w:pPr>
            <w:r w:rsidRPr="00C935A5">
              <w:rPr>
                <w:rFonts w:cs="Arial"/>
                <w:sz w:val="18"/>
                <w:szCs w:val="18"/>
              </w:rPr>
              <w:t>Maroondah C</w:t>
            </w:r>
          </w:p>
        </w:tc>
        <w:tc>
          <w:tcPr>
            <w:tcW w:w="1361" w:type="dxa"/>
            <w:tcBorders>
              <w:top w:val="nil"/>
              <w:left w:val="single" w:sz="18" w:space="0" w:color="C00000"/>
              <w:bottom w:val="nil"/>
              <w:right w:val="nil"/>
            </w:tcBorders>
            <w:shd w:val="clear" w:color="auto" w:fill="auto"/>
            <w:noWrap/>
          </w:tcPr>
          <w:p w14:paraId="2582A344" w14:textId="790E265C" w:rsidR="00D758A1" w:rsidRPr="00C935A5" w:rsidRDefault="00D758A1" w:rsidP="00D758A1">
            <w:pPr>
              <w:spacing w:before="40" w:after="20"/>
              <w:jc w:val="right"/>
              <w:rPr>
                <w:rFonts w:cs="Arial"/>
                <w:sz w:val="18"/>
                <w:szCs w:val="18"/>
              </w:rPr>
            </w:pPr>
            <w:r w:rsidRPr="00D758A1">
              <w:rPr>
                <w:rFonts w:cs="Arial"/>
                <w:sz w:val="18"/>
                <w:szCs w:val="18"/>
              </w:rPr>
              <w:t>7,397,073</w:t>
            </w:r>
          </w:p>
        </w:tc>
        <w:tc>
          <w:tcPr>
            <w:tcW w:w="1361" w:type="dxa"/>
            <w:tcBorders>
              <w:top w:val="nil"/>
              <w:left w:val="nil"/>
              <w:bottom w:val="nil"/>
              <w:right w:val="nil"/>
            </w:tcBorders>
            <w:shd w:val="clear" w:color="auto" w:fill="auto"/>
            <w:noWrap/>
          </w:tcPr>
          <w:p w14:paraId="1FBE363B" w14:textId="2EE29FCB" w:rsidR="00D758A1" w:rsidRPr="00C935A5" w:rsidRDefault="00D758A1" w:rsidP="00D758A1">
            <w:pPr>
              <w:spacing w:before="40" w:after="20"/>
              <w:jc w:val="right"/>
              <w:rPr>
                <w:rFonts w:cs="Arial"/>
                <w:sz w:val="18"/>
                <w:szCs w:val="18"/>
              </w:rPr>
            </w:pPr>
            <w:r w:rsidRPr="00D758A1">
              <w:rPr>
                <w:rFonts w:cs="Arial"/>
                <w:sz w:val="18"/>
                <w:szCs w:val="18"/>
              </w:rPr>
              <w:t>11,296,200</w:t>
            </w:r>
          </w:p>
        </w:tc>
        <w:tc>
          <w:tcPr>
            <w:tcW w:w="1361" w:type="dxa"/>
            <w:tcBorders>
              <w:top w:val="nil"/>
              <w:left w:val="nil"/>
              <w:bottom w:val="nil"/>
              <w:right w:val="nil"/>
            </w:tcBorders>
            <w:shd w:val="clear" w:color="auto" w:fill="auto"/>
            <w:noWrap/>
          </w:tcPr>
          <w:p w14:paraId="5F3336B2" w14:textId="4718F8B3" w:rsidR="00D758A1" w:rsidRPr="00C935A5" w:rsidRDefault="00D758A1" w:rsidP="00D758A1">
            <w:pPr>
              <w:spacing w:before="40" w:after="20"/>
              <w:jc w:val="right"/>
              <w:rPr>
                <w:rFonts w:cs="Arial"/>
                <w:sz w:val="18"/>
                <w:szCs w:val="18"/>
              </w:rPr>
            </w:pPr>
            <w:r w:rsidRPr="00D758A1">
              <w:rPr>
                <w:rFonts w:cs="Arial"/>
                <w:sz w:val="18"/>
                <w:szCs w:val="18"/>
              </w:rPr>
              <w:t>4,388,385</w:t>
            </w:r>
          </w:p>
        </w:tc>
        <w:tc>
          <w:tcPr>
            <w:tcW w:w="1361" w:type="dxa"/>
            <w:tcBorders>
              <w:top w:val="nil"/>
              <w:left w:val="nil"/>
              <w:bottom w:val="nil"/>
              <w:right w:val="nil"/>
            </w:tcBorders>
          </w:tcPr>
          <w:p w14:paraId="4AC62C85" w14:textId="2409CF95" w:rsidR="00D758A1" w:rsidRPr="00C935A5" w:rsidRDefault="00D758A1" w:rsidP="00D758A1">
            <w:pPr>
              <w:spacing w:before="40" w:after="20"/>
              <w:jc w:val="right"/>
              <w:rPr>
                <w:rFonts w:cs="Arial"/>
                <w:sz w:val="18"/>
                <w:szCs w:val="18"/>
              </w:rPr>
            </w:pPr>
            <w:r w:rsidRPr="00D758A1">
              <w:rPr>
                <w:rFonts w:cs="Arial"/>
                <w:sz w:val="18"/>
                <w:szCs w:val="18"/>
              </w:rPr>
              <w:t>38,260,579</w:t>
            </w:r>
          </w:p>
        </w:tc>
        <w:tc>
          <w:tcPr>
            <w:tcW w:w="1361" w:type="dxa"/>
            <w:tcBorders>
              <w:top w:val="nil"/>
              <w:left w:val="nil"/>
              <w:bottom w:val="nil"/>
              <w:right w:val="nil"/>
            </w:tcBorders>
            <w:shd w:val="clear" w:color="auto" w:fill="auto"/>
            <w:noWrap/>
          </w:tcPr>
          <w:p w14:paraId="2FA6CCB3" w14:textId="276D57D4" w:rsidR="00D758A1" w:rsidRPr="00C935A5" w:rsidRDefault="00D758A1" w:rsidP="00D758A1">
            <w:pPr>
              <w:spacing w:before="40" w:after="20"/>
              <w:jc w:val="right"/>
              <w:rPr>
                <w:rFonts w:cs="Arial"/>
                <w:sz w:val="18"/>
                <w:szCs w:val="18"/>
              </w:rPr>
            </w:pPr>
            <w:r w:rsidRPr="00D758A1">
              <w:rPr>
                <w:rFonts w:cs="Arial"/>
                <w:sz w:val="18"/>
                <w:szCs w:val="18"/>
              </w:rPr>
              <w:t>21,114,667</w:t>
            </w:r>
          </w:p>
        </w:tc>
      </w:tr>
      <w:tr w:rsidR="00D758A1" w:rsidRPr="00D758A1" w14:paraId="7EB43688" w14:textId="77777777" w:rsidTr="00D07FB4">
        <w:tc>
          <w:tcPr>
            <w:tcW w:w="2268" w:type="dxa"/>
            <w:tcBorders>
              <w:top w:val="nil"/>
              <w:left w:val="nil"/>
              <w:bottom w:val="nil"/>
              <w:right w:val="single" w:sz="18" w:space="0" w:color="C00000"/>
            </w:tcBorders>
            <w:shd w:val="clear" w:color="auto" w:fill="auto"/>
            <w:noWrap/>
            <w:vAlign w:val="center"/>
          </w:tcPr>
          <w:p w14:paraId="1BC93FD1" w14:textId="77777777" w:rsidR="00D758A1" w:rsidRPr="00C935A5" w:rsidRDefault="00D758A1" w:rsidP="00D758A1">
            <w:pPr>
              <w:spacing w:before="40" w:after="20"/>
              <w:rPr>
                <w:rFonts w:cs="Arial"/>
                <w:sz w:val="18"/>
                <w:szCs w:val="18"/>
              </w:rPr>
            </w:pPr>
            <w:r w:rsidRPr="00C935A5">
              <w:rPr>
                <w:rFonts w:cs="Arial"/>
                <w:sz w:val="18"/>
                <w:szCs w:val="18"/>
              </w:rPr>
              <w:t>Melbourne C</w:t>
            </w:r>
          </w:p>
        </w:tc>
        <w:tc>
          <w:tcPr>
            <w:tcW w:w="1361" w:type="dxa"/>
            <w:tcBorders>
              <w:top w:val="nil"/>
              <w:left w:val="single" w:sz="18" w:space="0" w:color="C00000"/>
              <w:bottom w:val="nil"/>
              <w:right w:val="nil"/>
            </w:tcBorders>
            <w:shd w:val="clear" w:color="auto" w:fill="auto"/>
            <w:noWrap/>
          </w:tcPr>
          <w:p w14:paraId="12A20780" w14:textId="28CF2B8C" w:rsidR="00D758A1" w:rsidRPr="00C935A5" w:rsidRDefault="00D758A1" w:rsidP="00D758A1">
            <w:pPr>
              <w:spacing w:before="40" w:after="20"/>
              <w:jc w:val="right"/>
              <w:rPr>
                <w:rFonts w:cs="Arial"/>
                <w:sz w:val="18"/>
                <w:szCs w:val="18"/>
              </w:rPr>
            </w:pPr>
            <w:r w:rsidRPr="00D758A1">
              <w:rPr>
                <w:rFonts w:cs="Arial"/>
                <w:sz w:val="18"/>
                <w:szCs w:val="18"/>
              </w:rPr>
              <w:t>11,871,401</w:t>
            </w:r>
          </w:p>
        </w:tc>
        <w:tc>
          <w:tcPr>
            <w:tcW w:w="1361" w:type="dxa"/>
            <w:tcBorders>
              <w:top w:val="nil"/>
              <w:left w:val="nil"/>
              <w:bottom w:val="nil"/>
              <w:right w:val="nil"/>
            </w:tcBorders>
            <w:shd w:val="clear" w:color="auto" w:fill="auto"/>
            <w:noWrap/>
          </w:tcPr>
          <w:p w14:paraId="6D06736B" w14:textId="2EC650EF" w:rsidR="00D758A1" w:rsidRPr="00C935A5" w:rsidRDefault="00D758A1" w:rsidP="00D758A1">
            <w:pPr>
              <w:spacing w:before="40" w:after="20"/>
              <w:jc w:val="right"/>
              <w:rPr>
                <w:rFonts w:cs="Arial"/>
                <w:sz w:val="18"/>
                <w:szCs w:val="18"/>
              </w:rPr>
            </w:pPr>
            <w:r w:rsidRPr="00D758A1">
              <w:rPr>
                <w:rFonts w:cs="Arial"/>
                <w:sz w:val="18"/>
                <w:szCs w:val="18"/>
              </w:rPr>
              <w:t>15,348,600</w:t>
            </w:r>
          </w:p>
        </w:tc>
        <w:tc>
          <w:tcPr>
            <w:tcW w:w="1361" w:type="dxa"/>
            <w:tcBorders>
              <w:top w:val="nil"/>
              <w:left w:val="nil"/>
              <w:bottom w:val="nil"/>
              <w:right w:val="nil"/>
            </w:tcBorders>
            <w:shd w:val="clear" w:color="auto" w:fill="auto"/>
            <w:noWrap/>
          </w:tcPr>
          <w:p w14:paraId="2B86B95F" w14:textId="091BA7B6" w:rsidR="00D758A1" w:rsidRPr="00C935A5" w:rsidRDefault="00D758A1" w:rsidP="00D758A1">
            <w:pPr>
              <w:spacing w:before="40" w:after="20"/>
              <w:jc w:val="right"/>
              <w:rPr>
                <w:rFonts w:cs="Arial"/>
                <w:sz w:val="18"/>
                <w:szCs w:val="18"/>
              </w:rPr>
            </w:pPr>
            <w:r w:rsidRPr="00D758A1">
              <w:rPr>
                <w:rFonts w:cs="Arial"/>
                <w:sz w:val="18"/>
                <w:szCs w:val="18"/>
              </w:rPr>
              <w:t>2,333,479</w:t>
            </w:r>
          </w:p>
        </w:tc>
        <w:tc>
          <w:tcPr>
            <w:tcW w:w="1361" w:type="dxa"/>
            <w:tcBorders>
              <w:top w:val="nil"/>
              <w:left w:val="nil"/>
              <w:bottom w:val="nil"/>
              <w:right w:val="nil"/>
            </w:tcBorders>
          </w:tcPr>
          <w:p w14:paraId="6A8241C2" w14:textId="04FD9E27" w:rsidR="00D758A1" w:rsidRPr="00C935A5" w:rsidRDefault="00D758A1" w:rsidP="00D758A1">
            <w:pPr>
              <w:spacing w:before="40" w:after="20"/>
              <w:jc w:val="right"/>
              <w:rPr>
                <w:rFonts w:cs="Arial"/>
                <w:sz w:val="18"/>
                <w:szCs w:val="18"/>
              </w:rPr>
            </w:pPr>
            <w:r w:rsidRPr="00D758A1">
              <w:rPr>
                <w:rFonts w:cs="Arial"/>
                <w:sz w:val="18"/>
                <w:szCs w:val="18"/>
              </w:rPr>
              <w:t>78,791,251</w:t>
            </w:r>
          </w:p>
        </w:tc>
        <w:tc>
          <w:tcPr>
            <w:tcW w:w="1361" w:type="dxa"/>
            <w:tcBorders>
              <w:top w:val="nil"/>
              <w:left w:val="nil"/>
              <w:bottom w:val="nil"/>
              <w:right w:val="nil"/>
            </w:tcBorders>
            <w:shd w:val="clear" w:color="auto" w:fill="auto"/>
            <w:noWrap/>
          </w:tcPr>
          <w:p w14:paraId="22219DEC" w14:textId="10A8F804" w:rsidR="00D758A1" w:rsidRPr="00C935A5" w:rsidRDefault="00D758A1" w:rsidP="00D758A1">
            <w:pPr>
              <w:spacing w:before="40" w:after="20"/>
              <w:jc w:val="right"/>
              <w:rPr>
                <w:rFonts w:cs="Arial"/>
                <w:sz w:val="18"/>
                <w:szCs w:val="18"/>
              </w:rPr>
            </w:pPr>
            <w:r w:rsidRPr="00D758A1">
              <w:rPr>
                <w:rFonts w:cs="Arial"/>
                <w:sz w:val="18"/>
                <w:szCs w:val="18"/>
              </w:rPr>
              <w:t>47,943,167</w:t>
            </w:r>
          </w:p>
        </w:tc>
      </w:tr>
      <w:tr w:rsidR="00D758A1" w:rsidRPr="00D758A1" w14:paraId="68F252C4" w14:textId="77777777" w:rsidTr="00D07FB4">
        <w:tc>
          <w:tcPr>
            <w:tcW w:w="2268" w:type="dxa"/>
            <w:tcBorders>
              <w:top w:val="nil"/>
              <w:left w:val="nil"/>
              <w:bottom w:val="nil"/>
              <w:right w:val="single" w:sz="18" w:space="0" w:color="C00000"/>
            </w:tcBorders>
            <w:shd w:val="clear" w:color="auto" w:fill="auto"/>
            <w:noWrap/>
            <w:vAlign w:val="center"/>
          </w:tcPr>
          <w:p w14:paraId="629CEA67" w14:textId="77777777" w:rsidR="00D758A1" w:rsidRPr="00C935A5" w:rsidRDefault="00D758A1" w:rsidP="00D758A1">
            <w:pPr>
              <w:spacing w:before="40" w:after="20"/>
              <w:rPr>
                <w:rFonts w:cs="Arial"/>
                <w:sz w:val="18"/>
                <w:szCs w:val="18"/>
              </w:rPr>
            </w:pPr>
            <w:r w:rsidRPr="00C935A5">
              <w:rPr>
                <w:rFonts w:cs="Arial"/>
                <w:sz w:val="18"/>
                <w:szCs w:val="18"/>
              </w:rPr>
              <w:t>Melton C</w:t>
            </w:r>
          </w:p>
        </w:tc>
        <w:tc>
          <w:tcPr>
            <w:tcW w:w="1361" w:type="dxa"/>
            <w:tcBorders>
              <w:top w:val="nil"/>
              <w:left w:val="single" w:sz="18" w:space="0" w:color="C00000"/>
              <w:bottom w:val="nil"/>
              <w:right w:val="nil"/>
            </w:tcBorders>
            <w:shd w:val="clear" w:color="auto" w:fill="auto"/>
            <w:noWrap/>
          </w:tcPr>
          <w:p w14:paraId="38D959F2" w14:textId="3D3F6D9F" w:rsidR="00D758A1" w:rsidRPr="00C935A5" w:rsidRDefault="00D758A1" w:rsidP="00D758A1">
            <w:pPr>
              <w:spacing w:before="40" w:after="20"/>
              <w:jc w:val="right"/>
              <w:rPr>
                <w:rFonts w:cs="Arial"/>
                <w:sz w:val="18"/>
                <w:szCs w:val="18"/>
              </w:rPr>
            </w:pPr>
            <w:r w:rsidRPr="00D758A1">
              <w:rPr>
                <w:rFonts w:cs="Arial"/>
                <w:sz w:val="18"/>
                <w:szCs w:val="18"/>
              </w:rPr>
              <w:t>13,283,200</w:t>
            </w:r>
          </w:p>
        </w:tc>
        <w:tc>
          <w:tcPr>
            <w:tcW w:w="1361" w:type="dxa"/>
            <w:tcBorders>
              <w:top w:val="nil"/>
              <w:left w:val="nil"/>
              <w:bottom w:val="nil"/>
              <w:right w:val="nil"/>
            </w:tcBorders>
            <w:shd w:val="clear" w:color="auto" w:fill="auto"/>
            <w:noWrap/>
          </w:tcPr>
          <w:p w14:paraId="055C5B4E" w14:textId="455D4122" w:rsidR="00D758A1" w:rsidRPr="00C935A5" w:rsidRDefault="00D758A1" w:rsidP="00D758A1">
            <w:pPr>
              <w:spacing w:before="40" w:after="20"/>
              <w:jc w:val="right"/>
              <w:rPr>
                <w:rFonts w:cs="Arial"/>
                <w:sz w:val="18"/>
                <w:szCs w:val="18"/>
              </w:rPr>
            </w:pPr>
            <w:r w:rsidRPr="00D758A1">
              <w:rPr>
                <w:rFonts w:cs="Arial"/>
                <w:sz w:val="18"/>
                <w:szCs w:val="18"/>
              </w:rPr>
              <w:t>26,008,780</w:t>
            </w:r>
          </w:p>
        </w:tc>
        <w:tc>
          <w:tcPr>
            <w:tcW w:w="1361" w:type="dxa"/>
            <w:tcBorders>
              <w:top w:val="nil"/>
              <w:left w:val="nil"/>
              <w:bottom w:val="nil"/>
              <w:right w:val="nil"/>
            </w:tcBorders>
            <w:shd w:val="clear" w:color="auto" w:fill="auto"/>
            <w:noWrap/>
          </w:tcPr>
          <w:p w14:paraId="43277044" w14:textId="25987D0F" w:rsidR="00D758A1" w:rsidRPr="00C935A5" w:rsidRDefault="00D758A1" w:rsidP="00D758A1">
            <w:pPr>
              <w:spacing w:before="40" w:after="20"/>
              <w:jc w:val="right"/>
              <w:rPr>
                <w:rFonts w:cs="Arial"/>
                <w:sz w:val="18"/>
                <w:szCs w:val="18"/>
              </w:rPr>
            </w:pPr>
            <w:r w:rsidRPr="00D758A1">
              <w:rPr>
                <w:rFonts w:cs="Arial"/>
                <w:sz w:val="18"/>
                <w:szCs w:val="18"/>
              </w:rPr>
              <w:t>6,181,453</w:t>
            </w:r>
          </w:p>
        </w:tc>
        <w:tc>
          <w:tcPr>
            <w:tcW w:w="1361" w:type="dxa"/>
            <w:tcBorders>
              <w:top w:val="nil"/>
              <w:left w:val="nil"/>
              <w:bottom w:val="nil"/>
              <w:right w:val="nil"/>
            </w:tcBorders>
          </w:tcPr>
          <w:p w14:paraId="5B0AABA1" w14:textId="66027BC4" w:rsidR="00D758A1" w:rsidRPr="00C935A5" w:rsidRDefault="00D758A1" w:rsidP="00D758A1">
            <w:pPr>
              <w:spacing w:before="40" w:after="20"/>
              <w:jc w:val="right"/>
              <w:rPr>
                <w:rFonts w:cs="Arial"/>
                <w:sz w:val="18"/>
                <w:szCs w:val="18"/>
              </w:rPr>
            </w:pPr>
            <w:r w:rsidRPr="00D758A1">
              <w:rPr>
                <w:rFonts w:cs="Arial"/>
                <w:sz w:val="18"/>
                <w:szCs w:val="18"/>
              </w:rPr>
              <w:t>61,343,303</w:t>
            </w:r>
          </w:p>
        </w:tc>
        <w:tc>
          <w:tcPr>
            <w:tcW w:w="1361" w:type="dxa"/>
            <w:tcBorders>
              <w:top w:val="nil"/>
              <w:left w:val="nil"/>
              <w:bottom w:val="nil"/>
              <w:right w:val="nil"/>
            </w:tcBorders>
            <w:shd w:val="clear" w:color="auto" w:fill="auto"/>
            <w:noWrap/>
          </w:tcPr>
          <w:p w14:paraId="436731E7" w14:textId="08530DCF" w:rsidR="00D758A1" w:rsidRPr="00C935A5" w:rsidRDefault="00D758A1" w:rsidP="00D758A1">
            <w:pPr>
              <w:spacing w:before="40" w:after="20"/>
              <w:jc w:val="right"/>
              <w:rPr>
                <w:rFonts w:cs="Arial"/>
                <w:sz w:val="18"/>
                <w:szCs w:val="18"/>
              </w:rPr>
            </w:pPr>
            <w:r w:rsidRPr="00D758A1">
              <w:rPr>
                <w:rFonts w:cs="Arial"/>
                <w:sz w:val="18"/>
                <w:szCs w:val="18"/>
              </w:rPr>
              <w:t>32,101,820</w:t>
            </w:r>
          </w:p>
        </w:tc>
      </w:tr>
      <w:tr w:rsidR="00D758A1" w:rsidRPr="00D758A1" w14:paraId="5A226624" w14:textId="77777777" w:rsidTr="00D07FB4">
        <w:tc>
          <w:tcPr>
            <w:tcW w:w="2268" w:type="dxa"/>
            <w:tcBorders>
              <w:top w:val="nil"/>
              <w:left w:val="nil"/>
              <w:bottom w:val="nil"/>
              <w:right w:val="single" w:sz="18" w:space="0" w:color="C00000"/>
            </w:tcBorders>
            <w:shd w:val="clear" w:color="auto" w:fill="auto"/>
            <w:noWrap/>
            <w:vAlign w:val="center"/>
          </w:tcPr>
          <w:p w14:paraId="34661FF5" w14:textId="77777777" w:rsidR="00D758A1" w:rsidRPr="00C935A5" w:rsidRDefault="00D758A1" w:rsidP="00D758A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C00000"/>
              <w:bottom w:val="nil"/>
              <w:right w:val="nil"/>
            </w:tcBorders>
            <w:shd w:val="clear" w:color="auto" w:fill="auto"/>
            <w:noWrap/>
          </w:tcPr>
          <w:p w14:paraId="4CE4BFB0" w14:textId="75457E7C" w:rsidR="00D758A1" w:rsidRPr="00C935A5" w:rsidRDefault="00D758A1" w:rsidP="00D758A1">
            <w:pPr>
              <w:spacing w:before="40" w:after="20"/>
              <w:jc w:val="right"/>
              <w:rPr>
                <w:rFonts w:cs="Arial"/>
                <w:sz w:val="18"/>
                <w:szCs w:val="18"/>
              </w:rPr>
            </w:pPr>
            <w:r w:rsidRPr="00D758A1">
              <w:rPr>
                <w:rFonts w:cs="Arial"/>
                <w:sz w:val="18"/>
                <w:szCs w:val="18"/>
              </w:rPr>
              <w:t>10,996,644</w:t>
            </w:r>
          </w:p>
        </w:tc>
        <w:tc>
          <w:tcPr>
            <w:tcW w:w="1361" w:type="dxa"/>
            <w:tcBorders>
              <w:top w:val="nil"/>
              <w:left w:val="nil"/>
              <w:bottom w:val="nil"/>
              <w:right w:val="nil"/>
            </w:tcBorders>
            <w:shd w:val="clear" w:color="auto" w:fill="auto"/>
            <w:noWrap/>
          </w:tcPr>
          <w:p w14:paraId="7E9A99ED" w14:textId="06125569" w:rsidR="00D758A1" w:rsidRPr="00C935A5" w:rsidRDefault="00D758A1" w:rsidP="00D758A1">
            <w:pPr>
              <w:spacing w:before="40" w:after="20"/>
              <w:jc w:val="right"/>
              <w:rPr>
                <w:rFonts w:cs="Arial"/>
                <w:sz w:val="18"/>
                <w:szCs w:val="18"/>
              </w:rPr>
            </w:pPr>
            <w:r w:rsidRPr="00D758A1">
              <w:rPr>
                <w:rFonts w:cs="Arial"/>
                <w:sz w:val="18"/>
                <w:szCs w:val="18"/>
              </w:rPr>
              <w:t>16,467,340</w:t>
            </w:r>
          </w:p>
        </w:tc>
        <w:tc>
          <w:tcPr>
            <w:tcW w:w="1361" w:type="dxa"/>
            <w:tcBorders>
              <w:top w:val="nil"/>
              <w:left w:val="nil"/>
              <w:bottom w:val="nil"/>
              <w:right w:val="nil"/>
            </w:tcBorders>
            <w:shd w:val="clear" w:color="auto" w:fill="auto"/>
            <w:noWrap/>
          </w:tcPr>
          <w:p w14:paraId="0C1014E2" w14:textId="08634217" w:rsidR="00D758A1" w:rsidRPr="00C935A5" w:rsidRDefault="00D758A1" w:rsidP="00D758A1">
            <w:pPr>
              <w:spacing w:before="40" w:after="20"/>
              <w:jc w:val="right"/>
              <w:rPr>
                <w:rFonts w:cs="Arial"/>
                <w:sz w:val="18"/>
                <w:szCs w:val="18"/>
              </w:rPr>
            </w:pPr>
            <w:r w:rsidRPr="00D758A1">
              <w:rPr>
                <w:rFonts w:cs="Arial"/>
                <w:sz w:val="18"/>
                <w:szCs w:val="18"/>
              </w:rPr>
              <w:t>5,654,038</w:t>
            </w:r>
          </w:p>
        </w:tc>
        <w:tc>
          <w:tcPr>
            <w:tcW w:w="1361" w:type="dxa"/>
            <w:tcBorders>
              <w:top w:val="nil"/>
              <w:left w:val="nil"/>
              <w:bottom w:val="nil"/>
              <w:right w:val="nil"/>
            </w:tcBorders>
          </w:tcPr>
          <w:p w14:paraId="5FFDD846" w14:textId="62EB0E85" w:rsidR="00D758A1" w:rsidRPr="00C935A5" w:rsidRDefault="00D758A1" w:rsidP="00D758A1">
            <w:pPr>
              <w:spacing w:before="40" w:after="20"/>
              <w:jc w:val="right"/>
              <w:rPr>
                <w:rFonts w:cs="Arial"/>
                <w:sz w:val="18"/>
                <w:szCs w:val="18"/>
              </w:rPr>
            </w:pPr>
            <w:r w:rsidRPr="00D758A1">
              <w:rPr>
                <w:rFonts w:cs="Arial"/>
                <w:sz w:val="18"/>
                <w:szCs w:val="18"/>
              </w:rPr>
              <w:t>54,767,812</w:t>
            </w:r>
          </w:p>
        </w:tc>
        <w:tc>
          <w:tcPr>
            <w:tcW w:w="1361" w:type="dxa"/>
            <w:tcBorders>
              <w:top w:val="nil"/>
              <w:left w:val="nil"/>
              <w:bottom w:val="nil"/>
              <w:right w:val="nil"/>
            </w:tcBorders>
            <w:shd w:val="clear" w:color="auto" w:fill="auto"/>
            <w:noWrap/>
          </w:tcPr>
          <w:p w14:paraId="285EDBC9" w14:textId="6E98FDEC" w:rsidR="00D758A1" w:rsidRPr="00C935A5" w:rsidRDefault="00D758A1" w:rsidP="00D758A1">
            <w:pPr>
              <w:spacing w:before="40" w:after="20"/>
              <w:jc w:val="right"/>
              <w:rPr>
                <w:rFonts w:cs="Arial"/>
                <w:sz w:val="18"/>
                <w:szCs w:val="18"/>
              </w:rPr>
            </w:pPr>
            <w:r w:rsidRPr="00D758A1">
              <w:rPr>
                <w:rFonts w:cs="Arial"/>
                <w:sz w:val="18"/>
                <w:szCs w:val="18"/>
              </w:rPr>
              <w:t>32,401,554</w:t>
            </w:r>
          </w:p>
        </w:tc>
      </w:tr>
      <w:tr w:rsidR="00D758A1" w:rsidRPr="00D758A1" w14:paraId="007AFFF2" w14:textId="77777777" w:rsidTr="00D07FB4">
        <w:tc>
          <w:tcPr>
            <w:tcW w:w="2268" w:type="dxa"/>
            <w:tcBorders>
              <w:top w:val="nil"/>
              <w:left w:val="nil"/>
              <w:bottom w:val="nil"/>
              <w:right w:val="single" w:sz="18" w:space="0" w:color="C00000"/>
            </w:tcBorders>
            <w:shd w:val="clear" w:color="auto" w:fill="auto"/>
            <w:noWrap/>
            <w:vAlign w:val="center"/>
          </w:tcPr>
          <w:p w14:paraId="335E1FF7" w14:textId="77777777" w:rsidR="00D758A1" w:rsidRPr="00C935A5" w:rsidRDefault="00D758A1" w:rsidP="00D758A1">
            <w:pPr>
              <w:spacing w:before="40" w:after="20"/>
              <w:rPr>
                <w:rFonts w:cs="Arial"/>
                <w:sz w:val="18"/>
                <w:szCs w:val="18"/>
              </w:rPr>
            </w:pPr>
            <w:r w:rsidRPr="00C935A5">
              <w:rPr>
                <w:rFonts w:cs="Arial"/>
                <w:sz w:val="18"/>
                <w:szCs w:val="18"/>
              </w:rPr>
              <w:t>Mildura RC</w:t>
            </w:r>
          </w:p>
        </w:tc>
        <w:tc>
          <w:tcPr>
            <w:tcW w:w="1361" w:type="dxa"/>
            <w:tcBorders>
              <w:top w:val="nil"/>
              <w:left w:val="single" w:sz="18" w:space="0" w:color="C00000"/>
              <w:bottom w:val="nil"/>
              <w:right w:val="nil"/>
            </w:tcBorders>
            <w:shd w:val="clear" w:color="auto" w:fill="auto"/>
            <w:noWrap/>
          </w:tcPr>
          <w:p w14:paraId="3CFD1CC0" w14:textId="7E523F5E" w:rsidR="00D758A1" w:rsidRPr="00C935A5" w:rsidRDefault="00D758A1" w:rsidP="00D758A1">
            <w:pPr>
              <w:spacing w:before="40" w:after="20"/>
              <w:jc w:val="right"/>
              <w:rPr>
                <w:rFonts w:cs="Arial"/>
                <w:sz w:val="18"/>
                <w:szCs w:val="18"/>
              </w:rPr>
            </w:pPr>
            <w:r w:rsidRPr="00D758A1">
              <w:rPr>
                <w:rFonts w:cs="Arial"/>
                <w:sz w:val="18"/>
                <w:szCs w:val="18"/>
              </w:rPr>
              <w:t>5,103,631</w:t>
            </w:r>
          </w:p>
        </w:tc>
        <w:tc>
          <w:tcPr>
            <w:tcW w:w="1361" w:type="dxa"/>
            <w:tcBorders>
              <w:top w:val="nil"/>
              <w:left w:val="nil"/>
              <w:bottom w:val="nil"/>
              <w:right w:val="nil"/>
            </w:tcBorders>
            <w:shd w:val="clear" w:color="auto" w:fill="auto"/>
            <w:noWrap/>
          </w:tcPr>
          <w:p w14:paraId="5544B94E" w14:textId="3455E412" w:rsidR="00D758A1" w:rsidRPr="00C935A5" w:rsidRDefault="00D758A1" w:rsidP="00D758A1">
            <w:pPr>
              <w:spacing w:before="40" w:after="20"/>
              <w:jc w:val="right"/>
              <w:rPr>
                <w:rFonts w:cs="Arial"/>
                <w:sz w:val="18"/>
                <w:szCs w:val="18"/>
              </w:rPr>
            </w:pPr>
            <w:r w:rsidRPr="00D758A1">
              <w:rPr>
                <w:rFonts w:cs="Arial"/>
                <w:sz w:val="18"/>
                <w:szCs w:val="18"/>
              </w:rPr>
              <w:t>7,634,205</w:t>
            </w:r>
          </w:p>
        </w:tc>
        <w:tc>
          <w:tcPr>
            <w:tcW w:w="1361" w:type="dxa"/>
            <w:tcBorders>
              <w:top w:val="nil"/>
              <w:left w:val="nil"/>
              <w:bottom w:val="nil"/>
              <w:right w:val="nil"/>
            </w:tcBorders>
            <w:shd w:val="clear" w:color="auto" w:fill="auto"/>
            <w:noWrap/>
          </w:tcPr>
          <w:p w14:paraId="4885D115" w14:textId="5E1B682B" w:rsidR="00D758A1" w:rsidRPr="00C935A5" w:rsidRDefault="00D758A1" w:rsidP="00D758A1">
            <w:pPr>
              <w:spacing w:before="40" w:after="20"/>
              <w:jc w:val="right"/>
              <w:rPr>
                <w:rFonts w:cs="Arial"/>
                <w:sz w:val="18"/>
                <w:szCs w:val="18"/>
              </w:rPr>
            </w:pPr>
            <w:r w:rsidRPr="00D758A1">
              <w:rPr>
                <w:rFonts w:cs="Arial"/>
                <w:sz w:val="18"/>
                <w:szCs w:val="18"/>
              </w:rPr>
              <w:t>4,053,754</w:t>
            </w:r>
          </w:p>
        </w:tc>
        <w:tc>
          <w:tcPr>
            <w:tcW w:w="1361" w:type="dxa"/>
            <w:tcBorders>
              <w:top w:val="nil"/>
              <w:left w:val="nil"/>
              <w:bottom w:val="nil"/>
              <w:right w:val="nil"/>
            </w:tcBorders>
          </w:tcPr>
          <w:p w14:paraId="50B2F41C" w14:textId="5C782D75" w:rsidR="00D758A1" w:rsidRPr="00C935A5" w:rsidRDefault="00D758A1" w:rsidP="00D758A1">
            <w:pPr>
              <w:spacing w:before="40" w:after="20"/>
              <w:jc w:val="right"/>
              <w:rPr>
                <w:rFonts w:cs="Arial"/>
                <w:sz w:val="18"/>
                <w:szCs w:val="18"/>
              </w:rPr>
            </w:pPr>
            <w:r w:rsidRPr="00D758A1">
              <w:rPr>
                <w:rFonts w:cs="Arial"/>
                <w:sz w:val="18"/>
                <w:szCs w:val="18"/>
              </w:rPr>
              <w:t>24,284,394</w:t>
            </w:r>
          </w:p>
        </w:tc>
        <w:tc>
          <w:tcPr>
            <w:tcW w:w="1361" w:type="dxa"/>
            <w:tcBorders>
              <w:top w:val="nil"/>
              <w:left w:val="nil"/>
              <w:bottom w:val="nil"/>
              <w:right w:val="nil"/>
            </w:tcBorders>
            <w:shd w:val="clear" w:color="auto" w:fill="auto"/>
            <w:noWrap/>
          </w:tcPr>
          <w:p w14:paraId="7C4BBC12" w14:textId="0974DAAB" w:rsidR="00D758A1" w:rsidRPr="00C935A5" w:rsidRDefault="00D758A1" w:rsidP="00D758A1">
            <w:pPr>
              <w:spacing w:before="40" w:after="20"/>
              <w:jc w:val="right"/>
              <w:rPr>
                <w:rFonts w:cs="Arial"/>
                <w:sz w:val="18"/>
                <w:szCs w:val="18"/>
              </w:rPr>
            </w:pPr>
            <w:r w:rsidRPr="00D758A1">
              <w:rPr>
                <w:rFonts w:cs="Arial"/>
                <w:sz w:val="18"/>
                <w:szCs w:val="18"/>
              </w:rPr>
              <w:t>15,298,904</w:t>
            </w:r>
          </w:p>
        </w:tc>
      </w:tr>
      <w:tr w:rsidR="00D758A1" w:rsidRPr="00D758A1" w14:paraId="024A7BE0" w14:textId="77777777" w:rsidTr="00D07FB4">
        <w:tc>
          <w:tcPr>
            <w:tcW w:w="2268" w:type="dxa"/>
            <w:tcBorders>
              <w:top w:val="nil"/>
              <w:left w:val="nil"/>
              <w:bottom w:val="nil"/>
              <w:right w:val="single" w:sz="18" w:space="0" w:color="C00000"/>
            </w:tcBorders>
            <w:shd w:val="clear" w:color="auto" w:fill="auto"/>
            <w:noWrap/>
            <w:vAlign w:val="center"/>
          </w:tcPr>
          <w:p w14:paraId="09B98EB4" w14:textId="77777777" w:rsidR="00D758A1" w:rsidRPr="00C935A5" w:rsidRDefault="00D758A1" w:rsidP="00D758A1">
            <w:pPr>
              <w:spacing w:before="40" w:after="20"/>
              <w:rPr>
                <w:rFonts w:cs="Arial"/>
                <w:sz w:val="18"/>
                <w:szCs w:val="18"/>
              </w:rPr>
            </w:pPr>
            <w:r w:rsidRPr="00C935A5">
              <w:rPr>
                <w:rFonts w:cs="Arial"/>
                <w:sz w:val="18"/>
                <w:szCs w:val="18"/>
              </w:rPr>
              <w:t>Mitchell S</w:t>
            </w:r>
          </w:p>
        </w:tc>
        <w:tc>
          <w:tcPr>
            <w:tcW w:w="1361" w:type="dxa"/>
            <w:tcBorders>
              <w:top w:val="nil"/>
              <w:left w:val="single" w:sz="18" w:space="0" w:color="C00000"/>
              <w:bottom w:val="nil"/>
              <w:right w:val="nil"/>
            </w:tcBorders>
            <w:shd w:val="clear" w:color="auto" w:fill="auto"/>
            <w:noWrap/>
          </w:tcPr>
          <w:p w14:paraId="2EA4542D" w14:textId="62F57A95" w:rsidR="00D758A1" w:rsidRPr="00C935A5" w:rsidRDefault="00D758A1" w:rsidP="00D758A1">
            <w:pPr>
              <w:spacing w:before="40" w:after="20"/>
              <w:jc w:val="right"/>
              <w:rPr>
                <w:rFonts w:cs="Arial"/>
                <w:sz w:val="18"/>
                <w:szCs w:val="18"/>
              </w:rPr>
            </w:pPr>
            <w:r w:rsidRPr="00D758A1">
              <w:rPr>
                <w:rFonts w:cs="Arial"/>
                <w:sz w:val="18"/>
                <w:szCs w:val="18"/>
              </w:rPr>
              <w:t>4,016,697</w:t>
            </w:r>
          </w:p>
        </w:tc>
        <w:tc>
          <w:tcPr>
            <w:tcW w:w="1361" w:type="dxa"/>
            <w:tcBorders>
              <w:top w:val="nil"/>
              <w:left w:val="nil"/>
              <w:bottom w:val="nil"/>
              <w:right w:val="nil"/>
            </w:tcBorders>
            <w:shd w:val="clear" w:color="auto" w:fill="auto"/>
            <w:noWrap/>
          </w:tcPr>
          <w:p w14:paraId="713E1DF2" w14:textId="7E6C8343" w:rsidR="00D758A1" w:rsidRPr="00C935A5" w:rsidRDefault="00D758A1" w:rsidP="00D758A1">
            <w:pPr>
              <w:spacing w:before="40" w:after="20"/>
              <w:jc w:val="right"/>
              <w:rPr>
                <w:rFonts w:cs="Arial"/>
                <w:sz w:val="18"/>
                <w:szCs w:val="18"/>
              </w:rPr>
            </w:pPr>
            <w:r w:rsidRPr="00D758A1">
              <w:rPr>
                <w:rFonts w:cs="Arial"/>
                <w:sz w:val="18"/>
                <w:szCs w:val="18"/>
              </w:rPr>
              <w:t>6,926,347</w:t>
            </w:r>
          </w:p>
        </w:tc>
        <w:tc>
          <w:tcPr>
            <w:tcW w:w="1361" w:type="dxa"/>
            <w:tcBorders>
              <w:top w:val="nil"/>
              <w:left w:val="nil"/>
              <w:bottom w:val="nil"/>
              <w:right w:val="nil"/>
            </w:tcBorders>
            <w:shd w:val="clear" w:color="auto" w:fill="auto"/>
            <w:noWrap/>
          </w:tcPr>
          <w:p w14:paraId="770FBC11" w14:textId="23F49914" w:rsidR="00D758A1" w:rsidRPr="00C935A5" w:rsidRDefault="00D758A1" w:rsidP="00D758A1">
            <w:pPr>
              <w:spacing w:before="40" w:after="20"/>
              <w:jc w:val="right"/>
              <w:rPr>
                <w:rFonts w:cs="Arial"/>
                <w:sz w:val="18"/>
                <w:szCs w:val="18"/>
              </w:rPr>
            </w:pPr>
            <w:r w:rsidRPr="00D758A1">
              <w:rPr>
                <w:rFonts w:cs="Arial"/>
                <w:sz w:val="18"/>
                <w:szCs w:val="18"/>
              </w:rPr>
              <w:t>2,597,733</w:t>
            </w:r>
          </w:p>
        </w:tc>
        <w:tc>
          <w:tcPr>
            <w:tcW w:w="1361" w:type="dxa"/>
            <w:tcBorders>
              <w:top w:val="nil"/>
              <w:left w:val="nil"/>
              <w:bottom w:val="nil"/>
              <w:right w:val="nil"/>
            </w:tcBorders>
          </w:tcPr>
          <w:p w14:paraId="31AED708" w14:textId="79A151EE" w:rsidR="00D758A1" w:rsidRPr="00C935A5" w:rsidRDefault="00D758A1" w:rsidP="00D758A1">
            <w:pPr>
              <w:spacing w:before="40" w:after="20"/>
              <w:jc w:val="right"/>
              <w:rPr>
                <w:rFonts w:cs="Arial"/>
                <w:sz w:val="18"/>
                <w:szCs w:val="18"/>
              </w:rPr>
            </w:pPr>
            <w:r w:rsidRPr="00D758A1">
              <w:rPr>
                <w:rFonts w:cs="Arial"/>
                <w:sz w:val="18"/>
                <w:szCs w:val="18"/>
              </w:rPr>
              <w:t>18,697,372</w:t>
            </w:r>
          </w:p>
        </w:tc>
        <w:tc>
          <w:tcPr>
            <w:tcW w:w="1361" w:type="dxa"/>
            <w:tcBorders>
              <w:top w:val="nil"/>
              <w:left w:val="nil"/>
              <w:bottom w:val="nil"/>
              <w:right w:val="nil"/>
            </w:tcBorders>
            <w:shd w:val="clear" w:color="auto" w:fill="auto"/>
            <w:noWrap/>
          </w:tcPr>
          <w:p w14:paraId="1B7C1551" w14:textId="3CD1041C" w:rsidR="00D758A1" w:rsidRPr="00C935A5" w:rsidRDefault="00D758A1" w:rsidP="00D758A1">
            <w:pPr>
              <w:spacing w:before="40" w:after="20"/>
              <w:jc w:val="right"/>
              <w:rPr>
                <w:rFonts w:cs="Arial"/>
                <w:sz w:val="18"/>
                <w:szCs w:val="18"/>
              </w:rPr>
            </w:pPr>
            <w:r w:rsidRPr="00D758A1">
              <w:rPr>
                <w:rFonts w:cs="Arial"/>
                <w:sz w:val="18"/>
                <w:szCs w:val="18"/>
              </w:rPr>
              <w:t>12,456,389</w:t>
            </w:r>
          </w:p>
        </w:tc>
      </w:tr>
      <w:tr w:rsidR="00D758A1" w:rsidRPr="00D758A1" w14:paraId="7B5116DF" w14:textId="77777777" w:rsidTr="00D07FB4">
        <w:tc>
          <w:tcPr>
            <w:tcW w:w="2268" w:type="dxa"/>
            <w:tcBorders>
              <w:top w:val="nil"/>
              <w:left w:val="nil"/>
              <w:bottom w:val="nil"/>
              <w:right w:val="single" w:sz="18" w:space="0" w:color="C00000"/>
            </w:tcBorders>
            <w:shd w:val="clear" w:color="auto" w:fill="auto"/>
            <w:noWrap/>
            <w:vAlign w:val="center"/>
          </w:tcPr>
          <w:p w14:paraId="7E7F03BB" w14:textId="77777777" w:rsidR="00D758A1" w:rsidRPr="00C935A5" w:rsidRDefault="00D758A1" w:rsidP="00D758A1">
            <w:pPr>
              <w:spacing w:before="40" w:after="20"/>
              <w:rPr>
                <w:rFonts w:cs="Arial"/>
                <w:sz w:val="18"/>
                <w:szCs w:val="18"/>
              </w:rPr>
            </w:pPr>
            <w:r w:rsidRPr="00C935A5">
              <w:rPr>
                <w:rFonts w:cs="Arial"/>
                <w:sz w:val="18"/>
                <w:szCs w:val="18"/>
              </w:rPr>
              <w:t>Moira S</w:t>
            </w:r>
          </w:p>
        </w:tc>
        <w:tc>
          <w:tcPr>
            <w:tcW w:w="1361" w:type="dxa"/>
            <w:tcBorders>
              <w:top w:val="nil"/>
              <w:left w:val="single" w:sz="18" w:space="0" w:color="C00000"/>
              <w:bottom w:val="nil"/>
              <w:right w:val="nil"/>
            </w:tcBorders>
            <w:shd w:val="clear" w:color="auto" w:fill="auto"/>
            <w:noWrap/>
          </w:tcPr>
          <w:p w14:paraId="69BF2873" w14:textId="39976856" w:rsidR="00D758A1" w:rsidRPr="00C935A5" w:rsidRDefault="00D758A1" w:rsidP="00D758A1">
            <w:pPr>
              <w:spacing w:before="40" w:after="20"/>
              <w:jc w:val="right"/>
              <w:rPr>
                <w:rFonts w:cs="Arial"/>
                <w:sz w:val="18"/>
                <w:szCs w:val="18"/>
              </w:rPr>
            </w:pPr>
            <w:r w:rsidRPr="00D758A1">
              <w:rPr>
                <w:rFonts w:cs="Arial"/>
                <w:sz w:val="18"/>
                <w:szCs w:val="18"/>
              </w:rPr>
              <w:t>2,550,306</w:t>
            </w:r>
          </w:p>
        </w:tc>
        <w:tc>
          <w:tcPr>
            <w:tcW w:w="1361" w:type="dxa"/>
            <w:tcBorders>
              <w:top w:val="nil"/>
              <w:left w:val="nil"/>
              <w:bottom w:val="nil"/>
              <w:right w:val="nil"/>
            </w:tcBorders>
            <w:shd w:val="clear" w:color="auto" w:fill="auto"/>
            <w:noWrap/>
          </w:tcPr>
          <w:p w14:paraId="657FBCEF" w14:textId="008A6DA2" w:rsidR="00D758A1" w:rsidRPr="00C935A5" w:rsidRDefault="00D758A1" w:rsidP="00D758A1">
            <w:pPr>
              <w:spacing w:before="40" w:after="20"/>
              <w:jc w:val="right"/>
              <w:rPr>
                <w:rFonts w:cs="Arial"/>
                <w:sz w:val="18"/>
                <w:szCs w:val="18"/>
              </w:rPr>
            </w:pPr>
            <w:r w:rsidRPr="00D758A1">
              <w:rPr>
                <w:rFonts w:cs="Arial"/>
                <w:sz w:val="18"/>
                <w:szCs w:val="18"/>
              </w:rPr>
              <w:t>3,811,092</w:t>
            </w:r>
          </w:p>
        </w:tc>
        <w:tc>
          <w:tcPr>
            <w:tcW w:w="1361" w:type="dxa"/>
            <w:tcBorders>
              <w:top w:val="nil"/>
              <w:left w:val="nil"/>
              <w:bottom w:val="nil"/>
              <w:right w:val="nil"/>
            </w:tcBorders>
            <w:shd w:val="clear" w:color="auto" w:fill="auto"/>
            <w:noWrap/>
          </w:tcPr>
          <w:p w14:paraId="70801202" w14:textId="599C90C7" w:rsidR="00D758A1" w:rsidRPr="00C935A5" w:rsidRDefault="00D758A1" w:rsidP="00D758A1">
            <w:pPr>
              <w:spacing w:before="40" w:after="20"/>
              <w:jc w:val="right"/>
              <w:rPr>
                <w:rFonts w:cs="Arial"/>
                <w:sz w:val="18"/>
                <w:szCs w:val="18"/>
              </w:rPr>
            </w:pPr>
            <w:r w:rsidRPr="00D758A1">
              <w:rPr>
                <w:rFonts w:cs="Arial"/>
                <w:sz w:val="18"/>
                <w:szCs w:val="18"/>
              </w:rPr>
              <w:t>2,930,062</w:t>
            </w:r>
          </w:p>
        </w:tc>
        <w:tc>
          <w:tcPr>
            <w:tcW w:w="1361" w:type="dxa"/>
            <w:tcBorders>
              <w:top w:val="nil"/>
              <w:left w:val="nil"/>
              <w:bottom w:val="nil"/>
              <w:right w:val="nil"/>
            </w:tcBorders>
          </w:tcPr>
          <w:p w14:paraId="7C3FDA39" w14:textId="666B1395" w:rsidR="00D758A1" w:rsidRPr="00C935A5" w:rsidRDefault="00D758A1" w:rsidP="00D758A1">
            <w:pPr>
              <w:spacing w:before="40" w:after="20"/>
              <w:jc w:val="right"/>
              <w:rPr>
                <w:rFonts w:cs="Arial"/>
                <w:sz w:val="18"/>
                <w:szCs w:val="18"/>
              </w:rPr>
            </w:pPr>
            <w:r w:rsidRPr="00D758A1">
              <w:rPr>
                <w:rFonts w:cs="Arial"/>
                <w:sz w:val="18"/>
                <w:szCs w:val="18"/>
              </w:rPr>
              <w:t>12,290,359</w:t>
            </w:r>
          </w:p>
        </w:tc>
        <w:tc>
          <w:tcPr>
            <w:tcW w:w="1361" w:type="dxa"/>
            <w:tcBorders>
              <w:top w:val="nil"/>
              <w:left w:val="nil"/>
              <w:bottom w:val="nil"/>
              <w:right w:val="nil"/>
            </w:tcBorders>
            <w:shd w:val="clear" w:color="auto" w:fill="auto"/>
            <w:noWrap/>
          </w:tcPr>
          <w:p w14:paraId="38A3B485" w14:textId="34DB3902" w:rsidR="00D758A1" w:rsidRPr="00C935A5" w:rsidRDefault="00D758A1" w:rsidP="00D758A1">
            <w:pPr>
              <w:spacing w:before="40" w:after="20"/>
              <w:jc w:val="right"/>
              <w:rPr>
                <w:rFonts w:cs="Arial"/>
                <w:sz w:val="18"/>
                <w:szCs w:val="18"/>
              </w:rPr>
            </w:pPr>
            <w:r w:rsidRPr="00D758A1">
              <w:rPr>
                <w:rFonts w:cs="Arial"/>
                <w:sz w:val="18"/>
                <w:szCs w:val="18"/>
              </w:rPr>
              <w:t>9,722,376</w:t>
            </w:r>
          </w:p>
        </w:tc>
      </w:tr>
      <w:tr w:rsidR="00D758A1" w:rsidRPr="00D758A1" w14:paraId="558EFBFC" w14:textId="77777777" w:rsidTr="00D07FB4">
        <w:tc>
          <w:tcPr>
            <w:tcW w:w="2268" w:type="dxa"/>
            <w:tcBorders>
              <w:top w:val="nil"/>
              <w:left w:val="nil"/>
              <w:bottom w:val="nil"/>
              <w:right w:val="single" w:sz="18" w:space="0" w:color="C00000"/>
            </w:tcBorders>
            <w:shd w:val="clear" w:color="auto" w:fill="auto"/>
            <w:noWrap/>
            <w:vAlign w:val="center"/>
          </w:tcPr>
          <w:p w14:paraId="70E770EE" w14:textId="77777777" w:rsidR="00D758A1" w:rsidRPr="00C935A5" w:rsidRDefault="00D758A1" w:rsidP="00D758A1">
            <w:pPr>
              <w:spacing w:before="40" w:after="20"/>
              <w:rPr>
                <w:rFonts w:cs="Arial"/>
                <w:sz w:val="18"/>
                <w:szCs w:val="18"/>
              </w:rPr>
            </w:pPr>
            <w:r w:rsidRPr="00C935A5">
              <w:rPr>
                <w:rFonts w:cs="Arial"/>
                <w:sz w:val="18"/>
                <w:szCs w:val="18"/>
              </w:rPr>
              <w:t>Monash C</w:t>
            </w:r>
          </w:p>
        </w:tc>
        <w:tc>
          <w:tcPr>
            <w:tcW w:w="1361" w:type="dxa"/>
            <w:tcBorders>
              <w:top w:val="nil"/>
              <w:left w:val="single" w:sz="18" w:space="0" w:color="C00000"/>
              <w:bottom w:val="nil"/>
              <w:right w:val="nil"/>
            </w:tcBorders>
            <w:shd w:val="clear" w:color="auto" w:fill="auto"/>
            <w:noWrap/>
          </w:tcPr>
          <w:p w14:paraId="79E4477A" w14:textId="5926E18F" w:rsidR="00D758A1" w:rsidRPr="00C935A5" w:rsidRDefault="00D758A1" w:rsidP="00D758A1">
            <w:pPr>
              <w:spacing w:before="40" w:after="20"/>
              <w:jc w:val="right"/>
              <w:rPr>
                <w:rFonts w:cs="Arial"/>
                <w:sz w:val="18"/>
                <w:szCs w:val="18"/>
              </w:rPr>
            </w:pPr>
            <w:r w:rsidRPr="00D758A1">
              <w:rPr>
                <w:rFonts w:cs="Arial"/>
                <w:sz w:val="18"/>
                <w:szCs w:val="18"/>
              </w:rPr>
              <w:t>12,815,813</w:t>
            </w:r>
          </w:p>
        </w:tc>
        <w:tc>
          <w:tcPr>
            <w:tcW w:w="1361" w:type="dxa"/>
            <w:tcBorders>
              <w:top w:val="nil"/>
              <w:left w:val="nil"/>
              <w:bottom w:val="nil"/>
              <w:right w:val="nil"/>
            </w:tcBorders>
            <w:shd w:val="clear" w:color="auto" w:fill="auto"/>
            <w:noWrap/>
          </w:tcPr>
          <w:p w14:paraId="45971E9D" w14:textId="43A81100" w:rsidR="00D758A1" w:rsidRPr="00C935A5" w:rsidRDefault="00D758A1" w:rsidP="00D758A1">
            <w:pPr>
              <w:spacing w:before="40" w:after="20"/>
              <w:jc w:val="right"/>
              <w:rPr>
                <w:rFonts w:cs="Arial"/>
                <w:sz w:val="18"/>
                <w:szCs w:val="18"/>
              </w:rPr>
            </w:pPr>
            <w:r w:rsidRPr="00D758A1">
              <w:rPr>
                <w:rFonts w:cs="Arial"/>
                <w:sz w:val="18"/>
                <w:szCs w:val="18"/>
              </w:rPr>
              <w:t>17,795,451</w:t>
            </w:r>
          </w:p>
        </w:tc>
        <w:tc>
          <w:tcPr>
            <w:tcW w:w="1361" w:type="dxa"/>
            <w:tcBorders>
              <w:top w:val="nil"/>
              <w:left w:val="nil"/>
              <w:bottom w:val="nil"/>
              <w:right w:val="nil"/>
            </w:tcBorders>
            <w:shd w:val="clear" w:color="auto" w:fill="auto"/>
            <w:noWrap/>
          </w:tcPr>
          <w:p w14:paraId="517E3A49" w14:textId="21A115FA" w:rsidR="00D758A1" w:rsidRPr="00C935A5" w:rsidRDefault="00D758A1" w:rsidP="00D758A1">
            <w:pPr>
              <w:spacing w:before="40" w:after="20"/>
              <w:jc w:val="right"/>
              <w:rPr>
                <w:rFonts w:cs="Arial"/>
                <w:sz w:val="18"/>
                <w:szCs w:val="18"/>
              </w:rPr>
            </w:pPr>
            <w:r w:rsidRPr="00D758A1">
              <w:rPr>
                <w:rFonts w:cs="Arial"/>
                <w:sz w:val="18"/>
                <w:szCs w:val="18"/>
              </w:rPr>
              <w:t>7,559,305</w:t>
            </w:r>
          </w:p>
        </w:tc>
        <w:tc>
          <w:tcPr>
            <w:tcW w:w="1361" w:type="dxa"/>
            <w:tcBorders>
              <w:top w:val="nil"/>
              <w:left w:val="nil"/>
              <w:bottom w:val="nil"/>
              <w:right w:val="nil"/>
            </w:tcBorders>
          </w:tcPr>
          <w:p w14:paraId="728EE6C5" w14:textId="3BD4DDA7" w:rsidR="00D758A1" w:rsidRPr="00C935A5" w:rsidRDefault="00D758A1" w:rsidP="00D758A1">
            <w:pPr>
              <w:spacing w:before="40" w:after="20"/>
              <w:jc w:val="right"/>
              <w:rPr>
                <w:rFonts w:cs="Arial"/>
                <w:sz w:val="18"/>
                <w:szCs w:val="18"/>
              </w:rPr>
            </w:pPr>
            <w:r w:rsidRPr="00D758A1">
              <w:rPr>
                <w:rFonts w:cs="Arial"/>
                <w:sz w:val="18"/>
                <w:szCs w:val="18"/>
              </w:rPr>
              <w:t>77,114,002</w:t>
            </w:r>
          </w:p>
        </w:tc>
        <w:tc>
          <w:tcPr>
            <w:tcW w:w="1361" w:type="dxa"/>
            <w:tcBorders>
              <w:top w:val="nil"/>
              <w:left w:val="nil"/>
              <w:bottom w:val="nil"/>
              <w:right w:val="nil"/>
            </w:tcBorders>
            <w:shd w:val="clear" w:color="auto" w:fill="auto"/>
            <w:noWrap/>
          </w:tcPr>
          <w:p w14:paraId="6F38151D" w14:textId="70483498" w:rsidR="00D758A1" w:rsidRPr="00C935A5" w:rsidRDefault="00D758A1" w:rsidP="00D758A1">
            <w:pPr>
              <w:spacing w:before="40" w:after="20"/>
              <w:jc w:val="right"/>
              <w:rPr>
                <w:rFonts w:cs="Arial"/>
                <w:sz w:val="18"/>
                <w:szCs w:val="18"/>
              </w:rPr>
            </w:pPr>
            <w:r w:rsidRPr="00D758A1">
              <w:rPr>
                <w:rFonts w:cs="Arial"/>
                <w:sz w:val="18"/>
                <w:szCs w:val="18"/>
              </w:rPr>
              <w:t>34,456,033</w:t>
            </w:r>
          </w:p>
        </w:tc>
      </w:tr>
      <w:tr w:rsidR="00D758A1" w:rsidRPr="00D758A1" w14:paraId="2697FD31" w14:textId="77777777" w:rsidTr="00D07FB4">
        <w:tc>
          <w:tcPr>
            <w:tcW w:w="2268" w:type="dxa"/>
            <w:tcBorders>
              <w:top w:val="nil"/>
              <w:left w:val="nil"/>
              <w:bottom w:val="nil"/>
              <w:right w:val="single" w:sz="18" w:space="0" w:color="C00000"/>
            </w:tcBorders>
            <w:shd w:val="clear" w:color="auto" w:fill="auto"/>
            <w:noWrap/>
            <w:vAlign w:val="center"/>
          </w:tcPr>
          <w:p w14:paraId="6965D586" w14:textId="77777777" w:rsidR="00D758A1" w:rsidRPr="00C935A5" w:rsidRDefault="00D758A1" w:rsidP="00D758A1">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C00000"/>
              <w:bottom w:val="nil"/>
              <w:right w:val="nil"/>
            </w:tcBorders>
            <w:shd w:val="clear" w:color="auto" w:fill="auto"/>
            <w:noWrap/>
          </w:tcPr>
          <w:p w14:paraId="02BD73DD" w14:textId="1D169EC3" w:rsidR="00D758A1" w:rsidRPr="00C935A5" w:rsidRDefault="00D758A1" w:rsidP="00D758A1">
            <w:pPr>
              <w:spacing w:before="40" w:after="20"/>
              <w:jc w:val="right"/>
              <w:rPr>
                <w:rFonts w:cs="Arial"/>
                <w:sz w:val="18"/>
                <w:szCs w:val="18"/>
              </w:rPr>
            </w:pPr>
            <w:r w:rsidRPr="00D758A1">
              <w:rPr>
                <w:rFonts w:cs="Arial"/>
                <w:sz w:val="18"/>
                <w:szCs w:val="18"/>
              </w:rPr>
              <w:t>7,765,071</w:t>
            </w:r>
          </w:p>
        </w:tc>
        <w:tc>
          <w:tcPr>
            <w:tcW w:w="1361" w:type="dxa"/>
            <w:tcBorders>
              <w:top w:val="nil"/>
              <w:left w:val="nil"/>
              <w:bottom w:val="nil"/>
              <w:right w:val="nil"/>
            </w:tcBorders>
            <w:shd w:val="clear" w:color="auto" w:fill="auto"/>
            <w:noWrap/>
          </w:tcPr>
          <w:p w14:paraId="39129444" w14:textId="07D555EA" w:rsidR="00D758A1" w:rsidRPr="00C935A5" w:rsidRDefault="00D758A1" w:rsidP="00D758A1">
            <w:pPr>
              <w:spacing w:before="40" w:after="20"/>
              <w:jc w:val="right"/>
              <w:rPr>
                <w:rFonts w:cs="Arial"/>
                <w:sz w:val="18"/>
                <w:szCs w:val="18"/>
              </w:rPr>
            </w:pPr>
            <w:r w:rsidRPr="00D758A1">
              <w:rPr>
                <w:rFonts w:cs="Arial"/>
                <w:sz w:val="18"/>
                <w:szCs w:val="18"/>
              </w:rPr>
              <w:t>11,044,997</w:t>
            </w:r>
          </w:p>
        </w:tc>
        <w:tc>
          <w:tcPr>
            <w:tcW w:w="1361" w:type="dxa"/>
            <w:tcBorders>
              <w:top w:val="nil"/>
              <w:left w:val="nil"/>
              <w:bottom w:val="nil"/>
              <w:right w:val="nil"/>
            </w:tcBorders>
            <w:shd w:val="clear" w:color="auto" w:fill="auto"/>
            <w:noWrap/>
          </w:tcPr>
          <w:p w14:paraId="18CECA47" w14:textId="1E4DB8E4" w:rsidR="00D758A1" w:rsidRPr="00C935A5" w:rsidRDefault="00D758A1" w:rsidP="00D758A1">
            <w:pPr>
              <w:spacing w:before="40" w:after="20"/>
              <w:jc w:val="right"/>
              <w:rPr>
                <w:rFonts w:cs="Arial"/>
                <w:sz w:val="18"/>
                <w:szCs w:val="18"/>
              </w:rPr>
            </w:pPr>
            <w:r w:rsidRPr="00D758A1">
              <w:rPr>
                <w:rFonts w:cs="Arial"/>
                <w:sz w:val="18"/>
                <w:szCs w:val="18"/>
              </w:rPr>
              <w:t>4,314,893</w:t>
            </w:r>
          </w:p>
        </w:tc>
        <w:tc>
          <w:tcPr>
            <w:tcW w:w="1361" w:type="dxa"/>
            <w:tcBorders>
              <w:top w:val="nil"/>
              <w:left w:val="nil"/>
              <w:bottom w:val="nil"/>
              <w:right w:val="nil"/>
            </w:tcBorders>
          </w:tcPr>
          <w:p w14:paraId="5032BA8B" w14:textId="26BAD63A" w:rsidR="00D758A1" w:rsidRPr="00C935A5" w:rsidRDefault="00D758A1" w:rsidP="00D758A1">
            <w:pPr>
              <w:spacing w:before="40" w:after="20"/>
              <w:jc w:val="right"/>
              <w:rPr>
                <w:rFonts w:cs="Arial"/>
                <w:sz w:val="18"/>
                <w:szCs w:val="18"/>
              </w:rPr>
            </w:pPr>
            <w:r w:rsidRPr="00D758A1">
              <w:rPr>
                <w:rFonts w:cs="Arial"/>
                <w:sz w:val="18"/>
                <w:szCs w:val="18"/>
              </w:rPr>
              <w:t>40,585,581</w:t>
            </w:r>
          </w:p>
        </w:tc>
        <w:tc>
          <w:tcPr>
            <w:tcW w:w="1361" w:type="dxa"/>
            <w:tcBorders>
              <w:top w:val="nil"/>
              <w:left w:val="nil"/>
              <w:bottom w:val="nil"/>
              <w:right w:val="nil"/>
            </w:tcBorders>
            <w:shd w:val="clear" w:color="auto" w:fill="auto"/>
            <w:noWrap/>
          </w:tcPr>
          <w:p w14:paraId="452B3B8A" w14:textId="68B928EA" w:rsidR="00D758A1" w:rsidRPr="00C935A5" w:rsidRDefault="00D758A1" w:rsidP="00D758A1">
            <w:pPr>
              <w:spacing w:before="40" w:after="20"/>
              <w:jc w:val="right"/>
              <w:rPr>
                <w:rFonts w:cs="Arial"/>
                <w:sz w:val="18"/>
                <w:szCs w:val="18"/>
              </w:rPr>
            </w:pPr>
            <w:r w:rsidRPr="00D758A1">
              <w:rPr>
                <w:rFonts w:cs="Arial"/>
                <w:sz w:val="18"/>
                <w:szCs w:val="18"/>
              </w:rPr>
              <w:t>23,887,499</w:t>
            </w:r>
          </w:p>
        </w:tc>
      </w:tr>
      <w:tr w:rsidR="00D758A1" w:rsidRPr="00D758A1" w14:paraId="1D335774" w14:textId="77777777" w:rsidTr="00D07FB4">
        <w:tc>
          <w:tcPr>
            <w:tcW w:w="2268" w:type="dxa"/>
            <w:tcBorders>
              <w:top w:val="nil"/>
              <w:left w:val="nil"/>
              <w:bottom w:val="nil"/>
              <w:right w:val="single" w:sz="18" w:space="0" w:color="C00000"/>
            </w:tcBorders>
            <w:shd w:val="clear" w:color="auto" w:fill="auto"/>
            <w:noWrap/>
            <w:vAlign w:val="center"/>
          </w:tcPr>
          <w:p w14:paraId="2FD91565" w14:textId="77777777" w:rsidR="00D758A1" w:rsidRPr="00C935A5" w:rsidRDefault="00D758A1" w:rsidP="00D758A1">
            <w:pPr>
              <w:spacing w:before="40" w:after="20"/>
              <w:rPr>
                <w:rFonts w:cs="Arial"/>
                <w:sz w:val="18"/>
                <w:szCs w:val="18"/>
              </w:rPr>
            </w:pPr>
            <w:r w:rsidRPr="00C935A5">
              <w:rPr>
                <w:rFonts w:cs="Arial"/>
                <w:sz w:val="18"/>
                <w:szCs w:val="18"/>
              </w:rPr>
              <w:t>Moorabool S</w:t>
            </w:r>
          </w:p>
        </w:tc>
        <w:tc>
          <w:tcPr>
            <w:tcW w:w="1361" w:type="dxa"/>
            <w:tcBorders>
              <w:top w:val="nil"/>
              <w:left w:val="single" w:sz="18" w:space="0" w:color="C00000"/>
              <w:bottom w:val="nil"/>
              <w:right w:val="nil"/>
            </w:tcBorders>
            <w:shd w:val="clear" w:color="auto" w:fill="auto"/>
            <w:noWrap/>
          </w:tcPr>
          <w:p w14:paraId="3616A04E" w14:textId="22637B8A" w:rsidR="00D758A1" w:rsidRPr="00C935A5" w:rsidRDefault="00D758A1" w:rsidP="00D758A1">
            <w:pPr>
              <w:spacing w:before="40" w:after="20"/>
              <w:jc w:val="right"/>
              <w:rPr>
                <w:rFonts w:cs="Arial"/>
                <w:sz w:val="18"/>
                <w:szCs w:val="18"/>
              </w:rPr>
            </w:pPr>
            <w:r w:rsidRPr="00D758A1">
              <w:rPr>
                <w:rFonts w:cs="Arial"/>
                <w:sz w:val="18"/>
                <w:szCs w:val="18"/>
              </w:rPr>
              <w:t>2,867,008</w:t>
            </w:r>
          </w:p>
        </w:tc>
        <w:tc>
          <w:tcPr>
            <w:tcW w:w="1361" w:type="dxa"/>
            <w:tcBorders>
              <w:top w:val="nil"/>
              <w:left w:val="nil"/>
              <w:bottom w:val="nil"/>
              <w:right w:val="nil"/>
            </w:tcBorders>
            <w:shd w:val="clear" w:color="auto" w:fill="auto"/>
            <w:noWrap/>
          </w:tcPr>
          <w:p w14:paraId="1D10974C" w14:textId="5D873180" w:rsidR="00D758A1" w:rsidRPr="00C935A5" w:rsidRDefault="00D758A1" w:rsidP="00D758A1">
            <w:pPr>
              <w:spacing w:before="40" w:after="20"/>
              <w:jc w:val="right"/>
              <w:rPr>
                <w:rFonts w:cs="Arial"/>
                <w:sz w:val="18"/>
                <w:szCs w:val="18"/>
              </w:rPr>
            </w:pPr>
            <w:r w:rsidRPr="00D758A1">
              <w:rPr>
                <w:rFonts w:cs="Arial"/>
                <w:sz w:val="18"/>
                <w:szCs w:val="18"/>
              </w:rPr>
              <w:t>4,732,777</w:t>
            </w:r>
          </w:p>
        </w:tc>
        <w:tc>
          <w:tcPr>
            <w:tcW w:w="1361" w:type="dxa"/>
            <w:tcBorders>
              <w:top w:val="nil"/>
              <w:left w:val="nil"/>
              <w:bottom w:val="nil"/>
              <w:right w:val="nil"/>
            </w:tcBorders>
            <w:shd w:val="clear" w:color="auto" w:fill="auto"/>
            <w:noWrap/>
          </w:tcPr>
          <w:p w14:paraId="2088F29D" w14:textId="2682E992" w:rsidR="00D758A1" w:rsidRPr="00C935A5" w:rsidRDefault="00D758A1" w:rsidP="00D758A1">
            <w:pPr>
              <w:spacing w:before="40" w:after="20"/>
              <w:jc w:val="right"/>
              <w:rPr>
                <w:rFonts w:cs="Arial"/>
                <w:sz w:val="18"/>
                <w:szCs w:val="18"/>
              </w:rPr>
            </w:pPr>
            <w:r w:rsidRPr="00D758A1">
              <w:rPr>
                <w:rFonts w:cs="Arial"/>
                <w:sz w:val="18"/>
                <w:szCs w:val="18"/>
              </w:rPr>
              <w:t>1,940,975</w:t>
            </w:r>
          </w:p>
        </w:tc>
        <w:tc>
          <w:tcPr>
            <w:tcW w:w="1361" w:type="dxa"/>
            <w:tcBorders>
              <w:top w:val="nil"/>
              <w:left w:val="nil"/>
              <w:bottom w:val="nil"/>
              <w:right w:val="nil"/>
            </w:tcBorders>
          </w:tcPr>
          <w:p w14:paraId="40D026C2" w14:textId="0747595D" w:rsidR="00D758A1" w:rsidRPr="00C935A5" w:rsidRDefault="00D758A1" w:rsidP="00D758A1">
            <w:pPr>
              <w:spacing w:before="40" w:after="20"/>
              <w:jc w:val="right"/>
              <w:rPr>
                <w:rFonts w:cs="Arial"/>
                <w:sz w:val="18"/>
                <w:szCs w:val="18"/>
              </w:rPr>
            </w:pPr>
            <w:r w:rsidRPr="00D758A1">
              <w:rPr>
                <w:rFonts w:cs="Arial"/>
                <w:sz w:val="18"/>
                <w:szCs w:val="18"/>
              </w:rPr>
              <w:t>13,194,477</w:t>
            </w:r>
          </w:p>
        </w:tc>
        <w:tc>
          <w:tcPr>
            <w:tcW w:w="1361" w:type="dxa"/>
            <w:tcBorders>
              <w:top w:val="nil"/>
              <w:left w:val="nil"/>
              <w:bottom w:val="nil"/>
              <w:right w:val="nil"/>
            </w:tcBorders>
            <w:shd w:val="clear" w:color="auto" w:fill="auto"/>
            <w:noWrap/>
          </w:tcPr>
          <w:p w14:paraId="0C6BC363" w14:textId="573BF7A9" w:rsidR="00D758A1" w:rsidRPr="00C935A5" w:rsidRDefault="00D758A1" w:rsidP="00D758A1">
            <w:pPr>
              <w:spacing w:before="40" w:after="20"/>
              <w:jc w:val="right"/>
              <w:rPr>
                <w:rFonts w:cs="Arial"/>
                <w:sz w:val="18"/>
                <w:szCs w:val="18"/>
              </w:rPr>
            </w:pPr>
            <w:r w:rsidRPr="00D758A1">
              <w:rPr>
                <w:rFonts w:cs="Arial"/>
                <w:sz w:val="18"/>
                <w:szCs w:val="18"/>
              </w:rPr>
              <w:t>9,484,641</w:t>
            </w:r>
          </w:p>
        </w:tc>
      </w:tr>
      <w:tr w:rsidR="00D758A1" w:rsidRPr="00D758A1" w14:paraId="2116C8D7" w14:textId="77777777" w:rsidTr="00D07FB4">
        <w:tc>
          <w:tcPr>
            <w:tcW w:w="2268" w:type="dxa"/>
            <w:tcBorders>
              <w:top w:val="nil"/>
              <w:left w:val="nil"/>
              <w:bottom w:val="nil"/>
              <w:right w:val="single" w:sz="18" w:space="0" w:color="C00000"/>
            </w:tcBorders>
            <w:shd w:val="clear" w:color="auto" w:fill="auto"/>
            <w:noWrap/>
            <w:vAlign w:val="center"/>
          </w:tcPr>
          <w:p w14:paraId="6F79EB9F" w14:textId="77777777" w:rsidR="00D758A1" w:rsidRPr="00C935A5" w:rsidRDefault="00D758A1" w:rsidP="00D758A1">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C00000"/>
              <w:bottom w:val="nil"/>
              <w:right w:val="nil"/>
            </w:tcBorders>
            <w:shd w:val="clear" w:color="auto" w:fill="auto"/>
            <w:noWrap/>
          </w:tcPr>
          <w:p w14:paraId="335114B2" w14:textId="3298F50C" w:rsidR="00D758A1" w:rsidRPr="00C935A5" w:rsidRDefault="00D758A1" w:rsidP="00D758A1">
            <w:pPr>
              <w:spacing w:before="40" w:after="20"/>
              <w:jc w:val="right"/>
              <w:rPr>
                <w:rFonts w:cs="Arial"/>
                <w:sz w:val="18"/>
                <w:szCs w:val="18"/>
              </w:rPr>
            </w:pPr>
            <w:r w:rsidRPr="00D758A1">
              <w:rPr>
                <w:rFonts w:cs="Arial"/>
                <w:sz w:val="18"/>
                <w:szCs w:val="18"/>
              </w:rPr>
              <w:t>12,357,984</w:t>
            </w:r>
          </w:p>
        </w:tc>
        <w:tc>
          <w:tcPr>
            <w:tcW w:w="1361" w:type="dxa"/>
            <w:tcBorders>
              <w:top w:val="nil"/>
              <w:left w:val="nil"/>
              <w:bottom w:val="nil"/>
              <w:right w:val="nil"/>
            </w:tcBorders>
            <w:shd w:val="clear" w:color="auto" w:fill="auto"/>
            <w:noWrap/>
          </w:tcPr>
          <w:p w14:paraId="4893B3BA" w14:textId="30FDA15B" w:rsidR="00D758A1" w:rsidRPr="00C935A5" w:rsidRDefault="00D758A1" w:rsidP="00D758A1">
            <w:pPr>
              <w:spacing w:before="40" w:after="20"/>
              <w:jc w:val="right"/>
              <w:rPr>
                <w:rFonts w:cs="Arial"/>
                <w:sz w:val="18"/>
                <w:szCs w:val="18"/>
              </w:rPr>
            </w:pPr>
            <w:r w:rsidRPr="00D758A1">
              <w:rPr>
                <w:rFonts w:cs="Arial"/>
                <w:sz w:val="18"/>
                <w:szCs w:val="18"/>
              </w:rPr>
              <w:t>16,560,438</w:t>
            </w:r>
          </w:p>
        </w:tc>
        <w:tc>
          <w:tcPr>
            <w:tcW w:w="1361" w:type="dxa"/>
            <w:tcBorders>
              <w:top w:val="nil"/>
              <w:left w:val="nil"/>
              <w:bottom w:val="nil"/>
              <w:right w:val="nil"/>
            </w:tcBorders>
            <w:shd w:val="clear" w:color="auto" w:fill="auto"/>
            <w:noWrap/>
          </w:tcPr>
          <w:p w14:paraId="6562AFD9" w14:textId="0D23EB4A" w:rsidR="00D758A1" w:rsidRPr="00C935A5" w:rsidRDefault="00D758A1" w:rsidP="00D758A1">
            <w:pPr>
              <w:spacing w:before="40" w:after="20"/>
              <w:jc w:val="right"/>
              <w:rPr>
                <w:rFonts w:cs="Arial"/>
                <w:sz w:val="18"/>
                <w:szCs w:val="18"/>
              </w:rPr>
            </w:pPr>
            <w:r w:rsidRPr="00D758A1">
              <w:rPr>
                <w:rFonts w:cs="Arial"/>
                <w:sz w:val="18"/>
                <w:szCs w:val="18"/>
              </w:rPr>
              <w:t>9,751,470</w:t>
            </w:r>
          </w:p>
        </w:tc>
        <w:tc>
          <w:tcPr>
            <w:tcW w:w="1361" w:type="dxa"/>
            <w:tcBorders>
              <w:top w:val="nil"/>
              <w:left w:val="nil"/>
              <w:bottom w:val="nil"/>
              <w:right w:val="nil"/>
            </w:tcBorders>
          </w:tcPr>
          <w:p w14:paraId="16010A66" w14:textId="36063772" w:rsidR="00D758A1" w:rsidRPr="00C935A5" w:rsidRDefault="00D758A1" w:rsidP="00D758A1">
            <w:pPr>
              <w:spacing w:before="40" w:after="20"/>
              <w:jc w:val="right"/>
              <w:rPr>
                <w:rFonts w:cs="Arial"/>
                <w:sz w:val="18"/>
                <w:szCs w:val="18"/>
              </w:rPr>
            </w:pPr>
            <w:r w:rsidRPr="00D758A1">
              <w:rPr>
                <w:rFonts w:cs="Arial"/>
                <w:sz w:val="18"/>
                <w:szCs w:val="18"/>
              </w:rPr>
              <w:t>70,351,975</w:t>
            </w:r>
          </w:p>
        </w:tc>
        <w:tc>
          <w:tcPr>
            <w:tcW w:w="1361" w:type="dxa"/>
            <w:tcBorders>
              <w:top w:val="nil"/>
              <w:left w:val="nil"/>
              <w:bottom w:val="nil"/>
              <w:right w:val="nil"/>
            </w:tcBorders>
            <w:shd w:val="clear" w:color="auto" w:fill="auto"/>
            <w:noWrap/>
          </w:tcPr>
          <w:p w14:paraId="40F8BA7B" w14:textId="2789E7C8" w:rsidR="00D758A1" w:rsidRPr="00C935A5" w:rsidRDefault="00D758A1" w:rsidP="00D758A1">
            <w:pPr>
              <w:spacing w:before="40" w:after="20"/>
              <w:jc w:val="right"/>
              <w:rPr>
                <w:rFonts w:cs="Arial"/>
                <w:sz w:val="18"/>
                <w:szCs w:val="18"/>
              </w:rPr>
            </w:pPr>
            <w:r w:rsidRPr="00D758A1">
              <w:rPr>
                <w:rFonts w:cs="Arial"/>
                <w:sz w:val="18"/>
                <w:szCs w:val="18"/>
              </w:rPr>
              <w:t>47,344,204</w:t>
            </w:r>
          </w:p>
        </w:tc>
      </w:tr>
      <w:tr w:rsidR="00D758A1" w:rsidRPr="00D758A1" w14:paraId="195038CC" w14:textId="77777777" w:rsidTr="00D07FB4">
        <w:tc>
          <w:tcPr>
            <w:tcW w:w="2268" w:type="dxa"/>
            <w:tcBorders>
              <w:top w:val="nil"/>
              <w:left w:val="nil"/>
              <w:bottom w:val="nil"/>
              <w:right w:val="single" w:sz="18" w:space="0" w:color="C00000"/>
            </w:tcBorders>
            <w:shd w:val="clear" w:color="auto" w:fill="auto"/>
            <w:noWrap/>
            <w:vAlign w:val="center"/>
          </w:tcPr>
          <w:p w14:paraId="0223B6E0" w14:textId="77777777" w:rsidR="00D758A1" w:rsidRPr="00C935A5" w:rsidRDefault="00D758A1" w:rsidP="00D758A1">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C00000"/>
              <w:bottom w:val="nil"/>
              <w:right w:val="nil"/>
            </w:tcBorders>
            <w:shd w:val="clear" w:color="auto" w:fill="auto"/>
            <w:noWrap/>
          </w:tcPr>
          <w:p w14:paraId="2F2B6FE4" w14:textId="708DB58D" w:rsidR="00D758A1" w:rsidRPr="00C935A5" w:rsidRDefault="00D758A1" w:rsidP="00D758A1">
            <w:pPr>
              <w:spacing w:before="40" w:after="20"/>
              <w:jc w:val="right"/>
              <w:rPr>
                <w:rFonts w:cs="Arial"/>
                <w:sz w:val="18"/>
                <w:szCs w:val="18"/>
              </w:rPr>
            </w:pPr>
            <w:r w:rsidRPr="00D758A1">
              <w:rPr>
                <w:rFonts w:cs="Arial"/>
                <w:sz w:val="18"/>
                <w:szCs w:val="18"/>
              </w:rPr>
              <w:t>1,411,016</w:t>
            </w:r>
          </w:p>
        </w:tc>
        <w:tc>
          <w:tcPr>
            <w:tcW w:w="1361" w:type="dxa"/>
            <w:tcBorders>
              <w:top w:val="nil"/>
              <w:left w:val="nil"/>
              <w:bottom w:val="nil"/>
              <w:right w:val="nil"/>
            </w:tcBorders>
            <w:shd w:val="clear" w:color="auto" w:fill="auto"/>
            <w:noWrap/>
          </w:tcPr>
          <w:p w14:paraId="3070405E" w14:textId="077AD085" w:rsidR="00D758A1" w:rsidRPr="00C935A5" w:rsidRDefault="00D758A1" w:rsidP="00D758A1">
            <w:pPr>
              <w:spacing w:before="40" w:after="20"/>
              <w:jc w:val="right"/>
              <w:rPr>
                <w:rFonts w:cs="Arial"/>
                <w:sz w:val="18"/>
                <w:szCs w:val="18"/>
              </w:rPr>
            </w:pPr>
            <w:r w:rsidRPr="00D758A1">
              <w:rPr>
                <w:rFonts w:cs="Arial"/>
                <w:sz w:val="18"/>
                <w:szCs w:val="18"/>
              </w:rPr>
              <w:t>1,977,910</w:t>
            </w:r>
          </w:p>
        </w:tc>
        <w:tc>
          <w:tcPr>
            <w:tcW w:w="1361" w:type="dxa"/>
            <w:tcBorders>
              <w:top w:val="nil"/>
              <w:left w:val="nil"/>
              <w:bottom w:val="nil"/>
              <w:right w:val="nil"/>
            </w:tcBorders>
            <w:shd w:val="clear" w:color="auto" w:fill="auto"/>
            <w:noWrap/>
          </w:tcPr>
          <w:p w14:paraId="5D622C04" w14:textId="0D9E402F" w:rsidR="00D758A1" w:rsidRPr="00C935A5" w:rsidRDefault="00D758A1" w:rsidP="00D758A1">
            <w:pPr>
              <w:spacing w:before="40" w:after="20"/>
              <w:jc w:val="right"/>
              <w:rPr>
                <w:rFonts w:cs="Arial"/>
                <w:sz w:val="18"/>
                <w:szCs w:val="18"/>
              </w:rPr>
            </w:pPr>
            <w:r w:rsidRPr="00D758A1">
              <w:rPr>
                <w:rFonts w:cs="Arial"/>
                <w:sz w:val="18"/>
                <w:szCs w:val="18"/>
              </w:rPr>
              <w:t>1,335,842</w:t>
            </w:r>
          </w:p>
        </w:tc>
        <w:tc>
          <w:tcPr>
            <w:tcW w:w="1361" w:type="dxa"/>
            <w:tcBorders>
              <w:top w:val="nil"/>
              <w:left w:val="nil"/>
              <w:bottom w:val="nil"/>
              <w:right w:val="nil"/>
            </w:tcBorders>
          </w:tcPr>
          <w:p w14:paraId="1A3F7570" w14:textId="0B10F197" w:rsidR="00D758A1" w:rsidRPr="00C935A5" w:rsidRDefault="00D758A1" w:rsidP="00D758A1">
            <w:pPr>
              <w:spacing w:before="40" w:after="20"/>
              <w:jc w:val="right"/>
              <w:rPr>
                <w:rFonts w:cs="Arial"/>
                <w:sz w:val="18"/>
                <w:szCs w:val="18"/>
              </w:rPr>
            </w:pPr>
            <w:r w:rsidRPr="00D758A1">
              <w:rPr>
                <w:rFonts w:cs="Arial"/>
                <w:sz w:val="18"/>
                <w:szCs w:val="18"/>
              </w:rPr>
              <w:t>7,196,646</w:t>
            </w:r>
          </w:p>
        </w:tc>
        <w:tc>
          <w:tcPr>
            <w:tcW w:w="1361" w:type="dxa"/>
            <w:tcBorders>
              <w:top w:val="nil"/>
              <w:left w:val="nil"/>
              <w:bottom w:val="nil"/>
              <w:right w:val="nil"/>
            </w:tcBorders>
            <w:shd w:val="clear" w:color="auto" w:fill="auto"/>
            <w:noWrap/>
          </w:tcPr>
          <w:p w14:paraId="0F891751" w14:textId="2410EF45" w:rsidR="00D758A1" w:rsidRPr="00C935A5" w:rsidRDefault="00D758A1" w:rsidP="00D758A1">
            <w:pPr>
              <w:spacing w:before="40" w:after="20"/>
              <w:jc w:val="right"/>
              <w:rPr>
                <w:rFonts w:cs="Arial"/>
                <w:sz w:val="18"/>
                <w:szCs w:val="18"/>
              </w:rPr>
            </w:pPr>
            <w:r w:rsidRPr="00D758A1">
              <w:rPr>
                <w:rFonts w:cs="Arial"/>
                <w:sz w:val="18"/>
                <w:szCs w:val="18"/>
              </w:rPr>
              <w:t>5,375,676</w:t>
            </w:r>
          </w:p>
        </w:tc>
      </w:tr>
      <w:tr w:rsidR="00D758A1" w:rsidRPr="00D758A1" w14:paraId="190CB349" w14:textId="77777777" w:rsidTr="00D07FB4">
        <w:tc>
          <w:tcPr>
            <w:tcW w:w="2268" w:type="dxa"/>
            <w:tcBorders>
              <w:top w:val="nil"/>
              <w:left w:val="nil"/>
              <w:bottom w:val="nil"/>
              <w:right w:val="single" w:sz="18" w:space="0" w:color="C00000"/>
            </w:tcBorders>
            <w:shd w:val="clear" w:color="auto" w:fill="auto"/>
            <w:noWrap/>
            <w:vAlign w:val="center"/>
          </w:tcPr>
          <w:p w14:paraId="359FB0B1" w14:textId="77777777" w:rsidR="00D758A1" w:rsidRPr="00C935A5" w:rsidRDefault="00D758A1" w:rsidP="00D758A1">
            <w:pPr>
              <w:spacing w:before="40" w:after="20"/>
              <w:rPr>
                <w:rFonts w:cs="Arial"/>
                <w:sz w:val="18"/>
                <w:szCs w:val="18"/>
              </w:rPr>
            </w:pPr>
            <w:r w:rsidRPr="00C935A5">
              <w:rPr>
                <w:rFonts w:cs="Arial"/>
                <w:sz w:val="18"/>
                <w:szCs w:val="18"/>
              </w:rPr>
              <w:t>Moyne S</w:t>
            </w:r>
          </w:p>
        </w:tc>
        <w:tc>
          <w:tcPr>
            <w:tcW w:w="1361" w:type="dxa"/>
            <w:tcBorders>
              <w:top w:val="nil"/>
              <w:left w:val="single" w:sz="18" w:space="0" w:color="C00000"/>
              <w:bottom w:val="nil"/>
              <w:right w:val="nil"/>
            </w:tcBorders>
            <w:shd w:val="clear" w:color="auto" w:fill="auto"/>
            <w:noWrap/>
          </w:tcPr>
          <w:p w14:paraId="4A4A5430" w14:textId="38B7F37F" w:rsidR="00D758A1" w:rsidRPr="00C935A5" w:rsidRDefault="00D758A1" w:rsidP="00D758A1">
            <w:pPr>
              <w:spacing w:before="40" w:after="20"/>
              <w:jc w:val="right"/>
              <w:rPr>
                <w:rFonts w:cs="Arial"/>
                <w:sz w:val="18"/>
                <w:szCs w:val="18"/>
              </w:rPr>
            </w:pPr>
            <w:r w:rsidRPr="00D758A1">
              <w:rPr>
                <w:rFonts w:cs="Arial"/>
                <w:sz w:val="18"/>
                <w:szCs w:val="18"/>
              </w:rPr>
              <w:t>1,586,928</w:t>
            </w:r>
          </w:p>
        </w:tc>
        <w:tc>
          <w:tcPr>
            <w:tcW w:w="1361" w:type="dxa"/>
            <w:tcBorders>
              <w:top w:val="nil"/>
              <w:left w:val="nil"/>
              <w:bottom w:val="nil"/>
              <w:right w:val="nil"/>
            </w:tcBorders>
            <w:shd w:val="clear" w:color="auto" w:fill="auto"/>
            <w:noWrap/>
          </w:tcPr>
          <w:p w14:paraId="208C7FC5" w14:textId="04052948" w:rsidR="00D758A1" w:rsidRPr="00C935A5" w:rsidRDefault="00D758A1" w:rsidP="00D758A1">
            <w:pPr>
              <w:spacing w:before="40" w:after="20"/>
              <w:jc w:val="right"/>
              <w:rPr>
                <w:rFonts w:cs="Arial"/>
                <w:sz w:val="18"/>
                <w:szCs w:val="18"/>
              </w:rPr>
            </w:pPr>
            <w:r w:rsidRPr="00D758A1">
              <w:rPr>
                <w:rFonts w:cs="Arial"/>
                <w:sz w:val="18"/>
                <w:szCs w:val="18"/>
              </w:rPr>
              <w:t>2,027,074</w:t>
            </w:r>
          </w:p>
        </w:tc>
        <w:tc>
          <w:tcPr>
            <w:tcW w:w="1361" w:type="dxa"/>
            <w:tcBorders>
              <w:top w:val="nil"/>
              <w:left w:val="nil"/>
              <w:bottom w:val="nil"/>
              <w:right w:val="nil"/>
            </w:tcBorders>
            <w:shd w:val="clear" w:color="auto" w:fill="auto"/>
            <w:noWrap/>
          </w:tcPr>
          <w:p w14:paraId="490E633C" w14:textId="550D4FF9" w:rsidR="00D758A1" w:rsidRPr="00C935A5" w:rsidRDefault="00D758A1" w:rsidP="00D758A1">
            <w:pPr>
              <w:spacing w:before="40" w:after="20"/>
              <w:jc w:val="right"/>
              <w:rPr>
                <w:rFonts w:cs="Arial"/>
                <w:sz w:val="18"/>
                <w:szCs w:val="18"/>
              </w:rPr>
            </w:pPr>
            <w:r w:rsidRPr="00D758A1">
              <w:rPr>
                <w:rFonts w:cs="Arial"/>
                <w:sz w:val="18"/>
                <w:szCs w:val="18"/>
              </w:rPr>
              <w:t>1,015,970</w:t>
            </w:r>
          </w:p>
        </w:tc>
        <w:tc>
          <w:tcPr>
            <w:tcW w:w="1361" w:type="dxa"/>
            <w:tcBorders>
              <w:top w:val="nil"/>
              <w:left w:val="nil"/>
              <w:bottom w:val="nil"/>
              <w:right w:val="nil"/>
            </w:tcBorders>
          </w:tcPr>
          <w:p w14:paraId="4801D741" w14:textId="7AC1F2B9" w:rsidR="00D758A1" w:rsidRPr="00C935A5" w:rsidRDefault="00D758A1" w:rsidP="00D758A1">
            <w:pPr>
              <w:spacing w:before="40" w:after="20"/>
              <w:jc w:val="right"/>
              <w:rPr>
                <w:rFonts w:cs="Arial"/>
                <w:sz w:val="18"/>
                <w:szCs w:val="18"/>
              </w:rPr>
            </w:pPr>
            <w:r w:rsidRPr="00D758A1">
              <w:rPr>
                <w:rFonts w:cs="Arial"/>
                <w:sz w:val="18"/>
                <w:szCs w:val="18"/>
              </w:rPr>
              <w:t>6,660,435</w:t>
            </w:r>
          </w:p>
        </w:tc>
        <w:tc>
          <w:tcPr>
            <w:tcW w:w="1361" w:type="dxa"/>
            <w:tcBorders>
              <w:top w:val="nil"/>
              <w:left w:val="nil"/>
              <w:bottom w:val="nil"/>
              <w:right w:val="nil"/>
            </w:tcBorders>
            <w:shd w:val="clear" w:color="auto" w:fill="auto"/>
            <w:noWrap/>
          </w:tcPr>
          <w:p w14:paraId="09ABA605" w14:textId="7D89994A" w:rsidR="00D758A1" w:rsidRPr="00C935A5" w:rsidRDefault="00D758A1" w:rsidP="00D758A1">
            <w:pPr>
              <w:spacing w:before="40" w:after="20"/>
              <w:jc w:val="right"/>
              <w:rPr>
                <w:rFonts w:cs="Arial"/>
                <w:sz w:val="18"/>
                <w:szCs w:val="18"/>
              </w:rPr>
            </w:pPr>
            <w:r w:rsidRPr="00D758A1">
              <w:rPr>
                <w:rFonts w:cs="Arial"/>
                <w:sz w:val="18"/>
                <w:szCs w:val="18"/>
              </w:rPr>
              <w:t>5,271,788</w:t>
            </w:r>
          </w:p>
        </w:tc>
      </w:tr>
      <w:tr w:rsidR="00D758A1" w:rsidRPr="00D758A1" w14:paraId="2BAEDD17" w14:textId="77777777" w:rsidTr="00D07FB4">
        <w:tc>
          <w:tcPr>
            <w:tcW w:w="2268" w:type="dxa"/>
            <w:tcBorders>
              <w:top w:val="nil"/>
              <w:left w:val="nil"/>
              <w:bottom w:val="nil"/>
              <w:right w:val="single" w:sz="18" w:space="0" w:color="C00000"/>
            </w:tcBorders>
            <w:shd w:val="clear" w:color="auto" w:fill="auto"/>
            <w:noWrap/>
            <w:vAlign w:val="center"/>
          </w:tcPr>
          <w:p w14:paraId="1746A41B" w14:textId="77777777" w:rsidR="00D758A1" w:rsidRPr="00C935A5" w:rsidRDefault="00D758A1" w:rsidP="00D758A1">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C00000"/>
              <w:bottom w:val="nil"/>
              <w:right w:val="nil"/>
            </w:tcBorders>
            <w:shd w:val="clear" w:color="auto" w:fill="auto"/>
            <w:noWrap/>
          </w:tcPr>
          <w:p w14:paraId="0C125636" w14:textId="22CAB647" w:rsidR="00D758A1" w:rsidRPr="00C935A5" w:rsidRDefault="00D758A1" w:rsidP="00D758A1">
            <w:pPr>
              <w:spacing w:before="40" w:after="20"/>
              <w:jc w:val="right"/>
              <w:rPr>
                <w:rFonts w:cs="Arial"/>
                <w:sz w:val="18"/>
                <w:szCs w:val="18"/>
              </w:rPr>
            </w:pPr>
            <w:r w:rsidRPr="00D758A1">
              <w:rPr>
                <w:rFonts w:cs="Arial"/>
                <w:sz w:val="18"/>
                <w:szCs w:val="18"/>
              </w:rPr>
              <w:t>1,610,459</w:t>
            </w:r>
          </w:p>
        </w:tc>
        <w:tc>
          <w:tcPr>
            <w:tcW w:w="1361" w:type="dxa"/>
            <w:tcBorders>
              <w:top w:val="nil"/>
              <w:left w:val="nil"/>
              <w:bottom w:val="nil"/>
              <w:right w:val="nil"/>
            </w:tcBorders>
            <w:shd w:val="clear" w:color="auto" w:fill="auto"/>
            <w:noWrap/>
          </w:tcPr>
          <w:p w14:paraId="36820426" w14:textId="55BF8826" w:rsidR="00D758A1" w:rsidRPr="00C935A5" w:rsidRDefault="00D758A1" w:rsidP="00D758A1">
            <w:pPr>
              <w:spacing w:before="40" w:after="20"/>
              <w:jc w:val="right"/>
              <w:rPr>
                <w:rFonts w:cs="Arial"/>
                <w:sz w:val="18"/>
                <w:szCs w:val="18"/>
              </w:rPr>
            </w:pPr>
            <w:r w:rsidRPr="00D758A1">
              <w:rPr>
                <w:rFonts w:cs="Arial"/>
                <w:sz w:val="18"/>
                <w:szCs w:val="18"/>
              </w:rPr>
              <w:t>1,803,116</w:t>
            </w:r>
          </w:p>
        </w:tc>
        <w:tc>
          <w:tcPr>
            <w:tcW w:w="1361" w:type="dxa"/>
            <w:tcBorders>
              <w:top w:val="nil"/>
              <w:left w:val="nil"/>
              <w:bottom w:val="nil"/>
              <w:right w:val="nil"/>
            </w:tcBorders>
            <w:shd w:val="clear" w:color="auto" w:fill="auto"/>
            <w:noWrap/>
          </w:tcPr>
          <w:p w14:paraId="34E5F7ED" w14:textId="2FD70926" w:rsidR="00D758A1" w:rsidRPr="00C935A5" w:rsidRDefault="00D758A1" w:rsidP="00D758A1">
            <w:pPr>
              <w:spacing w:before="40" w:after="20"/>
              <w:jc w:val="right"/>
              <w:rPr>
                <w:rFonts w:cs="Arial"/>
                <w:sz w:val="18"/>
                <w:szCs w:val="18"/>
              </w:rPr>
            </w:pPr>
            <w:r w:rsidRPr="00D758A1">
              <w:rPr>
                <w:rFonts w:cs="Arial"/>
                <w:sz w:val="18"/>
                <w:szCs w:val="18"/>
              </w:rPr>
              <w:t>1,259,255</w:t>
            </w:r>
          </w:p>
        </w:tc>
        <w:tc>
          <w:tcPr>
            <w:tcW w:w="1361" w:type="dxa"/>
            <w:tcBorders>
              <w:top w:val="nil"/>
              <w:left w:val="nil"/>
              <w:bottom w:val="nil"/>
              <w:right w:val="nil"/>
            </w:tcBorders>
          </w:tcPr>
          <w:p w14:paraId="75651BEE" w14:textId="6786CD7F" w:rsidR="00D758A1" w:rsidRPr="00C935A5" w:rsidRDefault="00D758A1" w:rsidP="00D758A1">
            <w:pPr>
              <w:spacing w:before="40" w:after="20"/>
              <w:jc w:val="right"/>
              <w:rPr>
                <w:rFonts w:cs="Arial"/>
                <w:sz w:val="18"/>
                <w:szCs w:val="18"/>
              </w:rPr>
            </w:pPr>
            <w:r w:rsidRPr="00D758A1">
              <w:rPr>
                <w:rFonts w:cs="Arial"/>
                <w:sz w:val="18"/>
                <w:szCs w:val="18"/>
              </w:rPr>
              <w:t>6,860,715</w:t>
            </w:r>
          </w:p>
        </w:tc>
        <w:tc>
          <w:tcPr>
            <w:tcW w:w="1361" w:type="dxa"/>
            <w:tcBorders>
              <w:top w:val="nil"/>
              <w:left w:val="nil"/>
              <w:bottom w:val="nil"/>
              <w:right w:val="nil"/>
            </w:tcBorders>
            <w:shd w:val="clear" w:color="auto" w:fill="auto"/>
            <w:noWrap/>
          </w:tcPr>
          <w:p w14:paraId="42ED7BB0" w14:textId="3986610C" w:rsidR="00D758A1" w:rsidRPr="00C935A5" w:rsidRDefault="00D758A1" w:rsidP="00D758A1">
            <w:pPr>
              <w:spacing w:before="40" w:after="20"/>
              <w:jc w:val="right"/>
              <w:rPr>
                <w:rFonts w:cs="Arial"/>
                <w:sz w:val="18"/>
                <w:szCs w:val="18"/>
              </w:rPr>
            </w:pPr>
            <w:r w:rsidRPr="00D758A1">
              <w:rPr>
                <w:rFonts w:cs="Arial"/>
                <w:sz w:val="18"/>
                <w:szCs w:val="18"/>
              </w:rPr>
              <w:t>5,710,977</w:t>
            </w:r>
          </w:p>
        </w:tc>
      </w:tr>
      <w:tr w:rsidR="00D758A1" w:rsidRPr="00D758A1" w14:paraId="74B22618" w14:textId="77777777" w:rsidTr="00D07FB4">
        <w:tc>
          <w:tcPr>
            <w:tcW w:w="2268" w:type="dxa"/>
            <w:tcBorders>
              <w:top w:val="nil"/>
              <w:left w:val="nil"/>
              <w:bottom w:val="nil"/>
              <w:right w:val="single" w:sz="18" w:space="0" w:color="C00000"/>
            </w:tcBorders>
            <w:shd w:val="clear" w:color="auto" w:fill="auto"/>
            <w:noWrap/>
            <w:vAlign w:val="center"/>
          </w:tcPr>
          <w:p w14:paraId="6E648023" w14:textId="77777777" w:rsidR="00D758A1" w:rsidRPr="00C935A5" w:rsidRDefault="00D758A1" w:rsidP="00D758A1">
            <w:pPr>
              <w:spacing w:before="40" w:after="20"/>
              <w:rPr>
                <w:rFonts w:cs="Arial"/>
                <w:sz w:val="18"/>
                <w:szCs w:val="18"/>
              </w:rPr>
            </w:pPr>
            <w:r w:rsidRPr="00C935A5">
              <w:rPr>
                <w:rFonts w:cs="Arial"/>
                <w:sz w:val="18"/>
                <w:szCs w:val="18"/>
              </w:rPr>
              <w:t>Nillumbik S</w:t>
            </w:r>
          </w:p>
        </w:tc>
        <w:tc>
          <w:tcPr>
            <w:tcW w:w="1361" w:type="dxa"/>
            <w:tcBorders>
              <w:top w:val="nil"/>
              <w:left w:val="single" w:sz="18" w:space="0" w:color="C00000"/>
              <w:bottom w:val="nil"/>
              <w:right w:val="nil"/>
            </w:tcBorders>
            <w:shd w:val="clear" w:color="auto" w:fill="auto"/>
            <w:noWrap/>
          </w:tcPr>
          <w:p w14:paraId="2094B52E" w14:textId="7345D004" w:rsidR="00D758A1" w:rsidRPr="00C935A5" w:rsidRDefault="00D758A1" w:rsidP="00D758A1">
            <w:pPr>
              <w:spacing w:before="40" w:after="20"/>
              <w:jc w:val="right"/>
              <w:rPr>
                <w:rFonts w:cs="Arial"/>
                <w:sz w:val="18"/>
                <w:szCs w:val="18"/>
              </w:rPr>
            </w:pPr>
            <w:r w:rsidRPr="00D758A1">
              <w:rPr>
                <w:rFonts w:cs="Arial"/>
                <w:sz w:val="18"/>
                <w:szCs w:val="18"/>
              </w:rPr>
              <w:t>3,994,703</w:t>
            </w:r>
          </w:p>
        </w:tc>
        <w:tc>
          <w:tcPr>
            <w:tcW w:w="1361" w:type="dxa"/>
            <w:tcBorders>
              <w:top w:val="nil"/>
              <w:left w:val="nil"/>
              <w:bottom w:val="nil"/>
              <w:right w:val="nil"/>
            </w:tcBorders>
            <w:shd w:val="clear" w:color="auto" w:fill="auto"/>
            <w:noWrap/>
          </w:tcPr>
          <w:p w14:paraId="03F75FEF" w14:textId="584A0E4E" w:rsidR="00D758A1" w:rsidRPr="00C935A5" w:rsidRDefault="00D758A1" w:rsidP="00D758A1">
            <w:pPr>
              <w:spacing w:before="40" w:after="20"/>
              <w:jc w:val="right"/>
              <w:rPr>
                <w:rFonts w:cs="Arial"/>
                <w:sz w:val="18"/>
                <w:szCs w:val="18"/>
              </w:rPr>
            </w:pPr>
            <w:r w:rsidRPr="00D758A1">
              <w:rPr>
                <w:rFonts w:cs="Arial"/>
                <w:sz w:val="18"/>
                <w:szCs w:val="18"/>
              </w:rPr>
              <w:t>5,428,265</w:t>
            </w:r>
          </w:p>
        </w:tc>
        <w:tc>
          <w:tcPr>
            <w:tcW w:w="1361" w:type="dxa"/>
            <w:tcBorders>
              <w:top w:val="nil"/>
              <w:left w:val="nil"/>
              <w:bottom w:val="nil"/>
              <w:right w:val="nil"/>
            </w:tcBorders>
            <w:shd w:val="clear" w:color="auto" w:fill="auto"/>
            <w:noWrap/>
          </w:tcPr>
          <w:p w14:paraId="44280C78" w14:textId="2C13B30F" w:rsidR="00D758A1" w:rsidRPr="00C935A5" w:rsidRDefault="00D758A1" w:rsidP="00D758A1">
            <w:pPr>
              <w:spacing w:before="40" w:after="20"/>
              <w:jc w:val="right"/>
              <w:rPr>
                <w:rFonts w:cs="Arial"/>
                <w:sz w:val="18"/>
                <w:szCs w:val="18"/>
              </w:rPr>
            </w:pPr>
            <w:r w:rsidRPr="00D758A1">
              <w:rPr>
                <w:rFonts w:cs="Arial"/>
                <w:sz w:val="18"/>
                <w:szCs w:val="18"/>
              </w:rPr>
              <w:t>1,623,316</w:t>
            </w:r>
          </w:p>
        </w:tc>
        <w:tc>
          <w:tcPr>
            <w:tcW w:w="1361" w:type="dxa"/>
            <w:tcBorders>
              <w:top w:val="nil"/>
              <w:left w:val="nil"/>
              <w:bottom w:val="nil"/>
              <w:right w:val="nil"/>
            </w:tcBorders>
          </w:tcPr>
          <w:p w14:paraId="4F733DB8" w14:textId="0AC90F6F" w:rsidR="00D758A1" w:rsidRPr="00C935A5" w:rsidRDefault="00D758A1" w:rsidP="00D758A1">
            <w:pPr>
              <w:spacing w:before="40" w:after="20"/>
              <w:jc w:val="right"/>
              <w:rPr>
                <w:rFonts w:cs="Arial"/>
                <w:sz w:val="18"/>
                <w:szCs w:val="18"/>
              </w:rPr>
            </w:pPr>
            <w:r w:rsidRPr="00D758A1">
              <w:rPr>
                <w:rFonts w:cs="Arial"/>
                <w:sz w:val="18"/>
                <w:szCs w:val="18"/>
              </w:rPr>
              <w:t>18,911,273</w:t>
            </w:r>
          </w:p>
        </w:tc>
        <w:tc>
          <w:tcPr>
            <w:tcW w:w="1361" w:type="dxa"/>
            <w:tcBorders>
              <w:top w:val="nil"/>
              <w:left w:val="nil"/>
              <w:bottom w:val="nil"/>
              <w:right w:val="nil"/>
            </w:tcBorders>
            <w:shd w:val="clear" w:color="auto" w:fill="auto"/>
            <w:noWrap/>
          </w:tcPr>
          <w:p w14:paraId="1313ABCA" w14:textId="5E61C5A7" w:rsidR="00D758A1" w:rsidRPr="00C935A5" w:rsidRDefault="00D758A1" w:rsidP="00D758A1">
            <w:pPr>
              <w:spacing w:before="40" w:after="20"/>
              <w:jc w:val="right"/>
              <w:rPr>
                <w:rFonts w:cs="Arial"/>
                <w:sz w:val="18"/>
                <w:szCs w:val="18"/>
              </w:rPr>
            </w:pPr>
            <w:r w:rsidRPr="00D758A1">
              <w:rPr>
                <w:rFonts w:cs="Arial"/>
                <w:sz w:val="18"/>
                <w:szCs w:val="18"/>
              </w:rPr>
              <w:t>10,214,314</w:t>
            </w:r>
          </w:p>
        </w:tc>
      </w:tr>
      <w:tr w:rsidR="00D758A1" w:rsidRPr="00D758A1" w14:paraId="482C4C4A" w14:textId="77777777" w:rsidTr="00D07FB4">
        <w:tc>
          <w:tcPr>
            <w:tcW w:w="2268" w:type="dxa"/>
            <w:tcBorders>
              <w:top w:val="nil"/>
              <w:left w:val="nil"/>
              <w:bottom w:val="nil"/>
              <w:right w:val="single" w:sz="18" w:space="0" w:color="C00000"/>
            </w:tcBorders>
            <w:shd w:val="clear" w:color="auto" w:fill="auto"/>
            <w:noWrap/>
            <w:vAlign w:val="center"/>
          </w:tcPr>
          <w:p w14:paraId="716C4C05" w14:textId="77777777" w:rsidR="00D758A1" w:rsidRPr="00C935A5" w:rsidRDefault="00D758A1" w:rsidP="00D758A1">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C00000"/>
              <w:bottom w:val="nil"/>
              <w:right w:val="nil"/>
            </w:tcBorders>
            <w:shd w:val="clear" w:color="auto" w:fill="auto"/>
            <w:noWrap/>
          </w:tcPr>
          <w:p w14:paraId="62AD4BD5" w14:textId="67E87793" w:rsidR="00D758A1" w:rsidRPr="00C935A5" w:rsidRDefault="00D758A1" w:rsidP="00D758A1">
            <w:pPr>
              <w:spacing w:before="40" w:after="20"/>
              <w:jc w:val="right"/>
              <w:rPr>
                <w:rFonts w:cs="Arial"/>
                <w:sz w:val="18"/>
                <w:szCs w:val="18"/>
              </w:rPr>
            </w:pPr>
            <w:r w:rsidRPr="00D758A1">
              <w:rPr>
                <w:rFonts w:cs="Arial"/>
                <w:sz w:val="18"/>
                <w:szCs w:val="18"/>
              </w:rPr>
              <w:t>1,638,947</w:t>
            </w:r>
          </w:p>
        </w:tc>
        <w:tc>
          <w:tcPr>
            <w:tcW w:w="1361" w:type="dxa"/>
            <w:tcBorders>
              <w:top w:val="nil"/>
              <w:left w:val="nil"/>
              <w:bottom w:val="nil"/>
              <w:right w:val="nil"/>
            </w:tcBorders>
            <w:shd w:val="clear" w:color="auto" w:fill="auto"/>
            <w:noWrap/>
          </w:tcPr>
          <w:p w14:paraId="2D431980" w14:textId="5C402F6C" w:rsidR="00D758A1" w:rsidRPr="00C935A5" w:rsidRDefault="00D758A1" w:rsidP="00D758A1">
            <w:pPr>
              <w:spacing w:before="40" w:after="20"/>
              <w:jc w:val="right"/>
              <w:rPr>
                <w:rFonts w:cs="Arial"/>
                <w:sz w:val="18"/>
                <w:szCs w:val="18"/>
              </w:rPr>
            </w:pPr>
            <w:r w:rsidRPr="00D758A1">
              <w:rPr>
                <w:rFonts w:cs="Arial"/>
                <w:sz w:val="18"/>
                <w:szCs w:val="18"/>
              </w:rPr>
              <w:t>1,461,277</w:t>
            </w:r>
          </w:p>
        </w:tc>
        <w:tc>
          <w:tcPr>
            <w:tcW w:w="1361" w:type="dxa"/>
            <w:tcBorders>
              <w:top w:val="nil"/>
              <w:left w:val="nil"/>
              <w:bottom w:val="nil"/>
              <w:right w:val="nil"/>
            </w:tcBorders>
            <w:shd w:val="clear" w:color="auto" w:fill="auto"/>
            <w:noWrap/>
          </w:tcPr>
          <w:p w14:paraId="0236054B" w14:textId="25682717" w:rsidR="00D758A1" w:rsidRPr="00C935A5" w:rsidRDefault="00D758A1" w:rsidP="00D758A1">
            <w:pPr>
              <w:spacing w:before="40" w:after="20"/>
              <w:jc w:val="right"/>
              <w:rPr>
                <w:rFonts w:cs="Arial"/>
                <w:sz w:val="18"/>
                <w:szCs w:val="18"/>
              </w:rPr>
            </w:pPr>
            <w:r w:rsidRPr="00D758A1">
              <w:rPr>
                <w:rFonts w:cs="Arial"/>
                <w:sz w:val="18"/>
                <w:szCs w:val="18"/>
              </w:rPr>
              <w:t>1,154,903</w:t>
            </w:r>
          </w:p>
        </w:tc>
        <w:tc>
          <w:tcPr>
            <w:tcW w:w="1361" w:type="dxa"/>
            <w:tcBorders>
              <w:top w:val="nil"/>
              <w:left w:val="nil"/>
              <w:bottom w:val="nil"/>
              <w:right w:val="nil"/>
            </w:tcBorders>
          </w:tcPr>
          <w:p w14:paraId="6D75ADCA" w14:textId="27B06391" w:rsidR="00D758A1" w:rsidRPr="00C935A5" w:rsidRDefault="00D758A1" w:rsidP="00D758A1">
            <w:pPr>
              <w:spacing w:before="40" w:after="20"/>
              <w:jc w:val="right"/>
              <w:rPr>
                <w:rFonts w:cs="Arial"/>
                <w:sz w:val="18"/>
                <w:szCs w:val="18"/>
              </w:rPr>
            </w:pPr>
            <w:r w:rsidRPr="00D758A1">
              <w:rPr>
                <w:rFonts w:cs="Arial"/>
                <w:sz w:val="18"/>
                <w:szCs w:val="18"/>
              </w:rPr>
              <w:t>5,196,623</w:t>
            </w:r>
          </w:p>
        </w:tc>
        <w:tc>
          <w:tcPr>
            <w:tcW w:w="1361" w:type="dxa"/>
            <w:tcBorders>
              <w:top w:val="nil"/>
              <w:left w:val="nil"/>
              <w:bottom w:val="nil"/>
              <w:right w:val="nil"/>
            </w:tcBorders>
            <w:shd w:val="clear" w:color="auto" w:fill="auto"/>
            <w:noWrap/>
          </w:tcPr>
          <w:p w14:paraId="56990A48" w14:textId="34E86CB8" w:rsidR="00D758A1" w:rsidRPr="00C935A5" w:rsidRDefault="00D758A1" w:rsidP="00D758A1">
            <w:pPr>
              <w:spacing w:before="40" w:after="20"/>
              <w:jc w:val="right"/>
              <w:rPr>
                <w:rFonts w:cs="Arial"/>
                <w:sz w:val="18"/>
                <w:szCs w:val="18"/>
              </w:rPr>
            </w:pPr>
            <w:r w:rsidRPr="00D758A1">
              <w:rPr>
                <w:rFonts w:cs="Arial"/>
                <w:sz w:val="18"/>
                <w:szCs w:val="18"/>
              </w:rPr>
              <w:t>4,134,828</w:t>
            </w:r>
          </w:p>
        </w:tc>
      </w:tr>
      <w:tr w:rsidR="00D758A1" w:rsidRPr="00D758A1" w14:paraId="66D059DD" w14:textId="77777777" w:rsidTr="00D07FB4">
        <w:tc>
          <w:tcPr>
            <w:tcW w:w="2268" w:type="dxa"/>
            <w:tcBorders>
              <w:top w:val="nil"/>
              <w:left w:val="nil"/>
              <w:bottom w:val="nil"/>
              <w:right w:val="single" w:sz="18" w:space="0" w:color="C00000"/>
            </w:tcBorders>
            <w:shd w:val="clear" w:color="auto" w:fill="auto"/>
            <w:noWrap/>
            <w:vAlign w:val="center"/>
          </w:tcPr>
          <w:p w14:paraId="66778E71" w14:textId="77777777" w:rsidR="00D758A1" w:rsidRPr="00C935A5" w:rsidRDefault="00D758A1" w:rsidP="00D758A1">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C00000"/>
              <w:bottom w:val="nil"/>
              <w:right w:val="nil"/>
            </w:tcBorders>
            <w:shd w:val="clear" w:color="auto" w:fill="auto"/>
            <w:noWrap/>
          </w:tcPr>
          <w:p w14:paraId="13A083E8" w14:textId="539FADC7" w:rsidR="00D758A1" w:rsidRPr="00C935A5" w:rsidRDefault="00D758A1" w:rsidP="00D758A1">
            <w:pPr>
              <w:spacing w:before="40" w:after="20"/>
              <w:jc w:val="right"/>
              <w:rPr>
                <w:rFonts w:cs="Arial"/>
                <w:sz w:val="18"/>
                <w:szCs w:val="18"/>
              </w:rPr>
            </w:pPr>
            <w:r w:rsidRPr="00D758A1">
              <w:rPr>
                <w:rFonts w:cs="Arial"/>
                <w:sz w:val="18"/>
                <w:szCs w:val="18"/>
              </w:rPr>
              <w:t>6,855,462</w:t>
            </w:r>
          </w:p>
        </w:tc>
        <w:tc>
          <w:tcPr>
            <w:tcW w:w="1361" w:type="dxa"/>
            <w:tcBorders>
              <w:top w:val="nil"/>
              <w:left w:val="nil"/>
              <w:bottom w:val="nil"/>
              <w:right w:val="nil"/>
            </w:tcBorders>
            <w:shd w:val="clear" w:color="auto" w:fill="auto"/>
            <w:noWrap/>
          </w:tcPr>
          <w:p w14:paraId="0FF1229E" w14:textId="2FDA8A74" w:rsidR="00D758A1" w:rsidRPr="00C935A5" w:rsidRDefault="00D758A1" w:rsidP="00D758A1">
            <w:pPr>
              <w:spacing w:before="40" w:after="20"/>
              <w:jc w:val="right"/>
              <w:rPr>
                <w:rFonts w:cs="Arial"/>
                <w:sz w:val="18"/>
                <w:szCs w:val="18"/>
              </w:rPr>
            </w:pPr>
            <w:r w:rsidRPr="00D758A1">
              <w:rPr>
                <w:rFonts w:cs="Arial"/>
                <w:sz w:val="18"/>
                <w:szCs w:val="18"/>
              </w:rPr>
              <w:t>8,189,252</w:t>
            </w:r>
          </w:p>
        </w:tc>
        <w:tc>
          <w:tcPr>
            <w:tcW w:w="1361" w:type="dxa"/>
            <w:tcBorders>
              <w:top w:val="nil"/>
              <w:left w:val="nil"/>
              <w:bottom w:val="nil"/>
              <w:right w:val="nil"/>
            </w:tcBorders>
            <w:shd w:val="clear" w:color="auto" w:fill="auto"/>
            <w:noWrap/>
          </w:tcPr>
          <w:p w14:paraId="30C9B7E1" w14:textId="6DFE51D7" w:rsidR="00D758A1" w:rsidRPr="00C935A5" w:rsidRDefault="00D758A1" w:rsidP="00D758A1">
            <w:pPr>
              <w:spacing w:before="40" w:after="20"/>
              <w:jc w:val="right"/>
              <w:rPr>
                <w:rFonts w:cs="Arial"/>
                <w:sz w:val="18"/>
                <w:szCs w:val="18"/>
              </w:rPr>
            </w:pPr>
            <w:r w:rsidRPr="00D758A1">
              <w:rPr>
                <w:rFonts w:cs="Arial"/>
                <w:sz w:val="18"/>
                <w:szCs w:val="18"/>
              </w:rPr>
              <w:t>2,415,394</w:t>
            </w:r>
          </w:p>
        </w:tc>
        <w:tc>
          <w:tcPr>
            <w:tcW w:w="1361" w:type="dxa"/>
            <w:tcBorders>
              <w:top w:val="nil"/>
              <w:left w:val="nil"/>
              <w:bottom w:val="nil"/>
              <w:right w:val="nil"/>
            </w:tcBorders>
          </w:tcPr>
          <w:p w14:paraId="459FFA38" w14:textId="50968CCE" w:rsidR="00D758A1" w:rsidRPr="00C935A5" w:rsidRDefault="00D758A1" w:rsidP="00D758A1">
            <w:pPr>
              <w:spacing w:before="40" w:after="20"/>
              <w:jc w:val="right"/>
              <w:rPr>
                <w:rFonts w:cs="Arial"/>
                <w:sz w:val="18"/>
                <w:szCs w:val="18"/>
              </w:rPr>
            </w:pPr>
            <w:r w:rsidRPr="00D758A1">
              <w:rPr>
                <w:rFonts w:cs="Arial"/>
                <w:sz w:val="18"/>
                <w:szCs w:val="18"/>
              </w:rPr>
              <w:t>40,396,000</w:t>
            </w:r>
          </w:p>
        </w:tc>
        <w:tc>
          <w:tcPr>
            <w:tcW w:w="1361" w:type="dxa"/>
            <w:tcBorders>
              <w:top w:val="nil"/>
              <w:left w:val="nil"/>
              <w:bottom w:val="nil"/>
              <w:right w:val="nil"/>
            </w:tcBorders>
            <w:shd w:val="clear" w:color="auto" w:fill="auto"/>
            <w:noWrap/>
          </w:tcPr>
          <w:p w14:paraId="254F1B20" w14:textId="3AA4A3A9" w:rsidR="00D758A1" w:rsidRPr="00C935A5" w:rsidRDefault="00D758A1" w:rsidP="00D758A1">
            <w:pPr>
              <w:spacing w:before="40" w:after="20"/>
              <w:jc w:val="right"/>
              <w:rPr>
                <w:rFonts w:cs="Arial"/>
                <w:sz w:val="18"/>
                <w:szCs w:val="18"/>
              </w:rPr>
            </w:pPr>
            <w:r w:rsidRPr="00D758A1">
              <w:rPr>
                <w:rFonts w:cs="Arial"/>
                <w:sz w:val="18"/>
                <w:szCs w:val="18"/>
              </w:rPr>
              <w:t>27,927,334</w:t>
            </w:r>
          </w:p>
        </w:tc>
      </w:tr>
      <w:tr w:rsidR="00D758A1" w:rsidRPr="00D758A1" w14:paraId="50BDA877" w14:textId="77777777" w:rsidTr="00D07FB4">
        <w:tc>
          <w:tcPr>
            <w:tcW w:w="2268" w:type="dxa"/>
            <w:tcBorders>
              <w:top w:val="nil"/>
              <w:left w:val="nil"/>
              <w:bottom w:val="nil"/>
              <w:right w:val="single" w:sz="18" w:space="0" w:color="C00000"/>
            </w:tcBorders>
            <w:shd w:val="clear" w:color="auto" w:fill="auto"/>
            <w:noWrap/>
            <w:vAlign w:val="center"/>
          </w:tcPr>
          <w:p w14:paraId="621458D0" w14:textId="77777777" w:rsidR="00D758A1" w:rsidRPr="00C935A5" w:rsidRDefault="00D758A1" w:rsidP="00D758A1">
            <w:pPr>
              <w:spacing w:before="40" w:after="20"/>
              <w:rPr>
                <w:rFonts w:cs="Arial"/>
                <w:sz w:val="18"/>
                <w:szCs w:val="18"/>
              </w:rPr>
            </w:pPr>
            <w:r w:rsidRPr="00C935A5">
              <w:rPr>
                <w:rFonts w:cs="Arial"/>
                <w:sz w:val="18"/>
                <w:szCs w:val="18"/>
              </w:rPr>
              <w:t>Pyrenees S</w:t>
            </w:r>
          </w:p>
        </w:tc>
        <w:tc>
          <w:tcPr>
            <w:tcW w:w="1361" w:type="dxa"/>
            <w:tcBorders>
              <w:top w:val="nil"/>
              <w:left w:val="single" w:sz="18" w:space="0" w:color="C00000"/>
              <w:bottom w:val="nil"/>
              <w:right w:val="nil"/>
            </w:tcBorders>
            <w:shd w:val="clear" w:color="auto" w:fill="auto"/>
            <w:noWrap/>
          </w:tcPr>
          <w:p w14:paraId="41A0021F" w14:textId="592768A7" w:rsidR="00D758A1" w:rsidRPr="00C935A5" w:rsidRDefault="00D758A1" w:rsidP="00D758A1">
            <w:pPr>
              <w:spacing w:before="40" w:after="20"/>
              <w:jc w:val="right"/>
              <w:rPr>
                <w:rFonts w:cs="Arial"/>
                <w:sz w:val="18"/>
                <w:szCs w:val="18"/>
              </w:rPr>
            </w:pPr>
            <w:r w:rsidRPr="00D758A1">
              <w:rPr>
                <w:rFonts w:cs="Arial"/>
                <w:sz w:val="18"/>
                <w:szCs w:val="18"/>
              </w:rPr>
              <w:t>1,545,664</w:t>
            </w:r>
          </w:p>
        </w:tc>
        <w:tc>
          <w:tcPr>
            <w:tcW w:w="1361" w:type="dxa"/>
            <w:tcBorders>
              <w:top w:val="nil"/>
              <w:left w:val="nil"/>
              <w:bottom w:val="nil"/>
              <w:right w:val="nil"/>
            </w:tcBorders>
            <w:shd w:val="clear" w:color="auto" w:fill="auto"/>
            <w:noWrap/>
          </w:tcPr>
          <w:p w14:paraId="327E41F2" w14:textId="57E6BBD6" w:rsidR="00D758A1" w:rsidRPr="00C935A5" w:rsidRDefault="00D758A1" w:rsidP="00D758A1">
            <w:pPr>
              <w:spacing w:before="40" w:after="20"/>
              <w:jc w:val="right"/>
              <w:rPr>
                <w:rFonts w:cs="Arial"/>
                <w:sz w:val="18"/>
                <w:szCs w:val="18"/>
              </w:rPr>
            </w:pPr>
            <w:r w:rsidRPr="00D758A1">
              <w:rPr>
                <w:rFonts w:cs="Arial"/>
                <w:sz w:val="18"/>
                <w:szCs w:val="18"/>
              </w:rPr>
              <w:t>872,033</w:t>
            </w:r>
          </w:p>
        </w:tc>
        <w:tc>
          <w:tcPr>
            <w:tcW w:w="1361" w:type="dxa"/>
            <w:tcBorders>
              <w:top w:val="nil"/>
              <w:left w:val="nil"/>
              <w:bottom w:val="nil"/>
              <w:right w:val="nil"/>
            </w:tcBorders>
            <w:shd w:val="clear" w:color="auto" w:fill="auto"/>
            <w:noWrap/>
          </w:tcPr>
          <w:p w14:paraId="30B49CDC" w14:textId="49C0F388" w:rsidR="00D758A1" w:rsidRPr="00C935A5" w:rsidRDefault="00D758A1" w:rsidP="00D758A1">
            <w:pPr>
              <w:spacing w:before="40" w:after="20"/>
              <w:jc w:val="right"/>
              <w:rPr>
                <w:rFonts w:cs="Arial"/>
                <w:sz w:val="18"/>
                <w:szCs w:val="18"/>
              </w:rPr>
            </w:pPr>
            <w:r w:rsidRPr="00D758A1">
              <w:rPr>
                <w:rFonts w:cs="Arial"/>
                <w:sz w:val="18"/>
                <w:szCs w:val="18"/>
              </w:rPr>
              <w:t>673,456</w:t>
            </w:r>
          </w:p>
        </w:tc>
        <w:tc>
          <w:tcPr>
            <w:tcW w:w="1361" w:type="dxa"/>
            <w:tcBorders>
              <w:top w:val="nil"/>
              <w:left w:val="nil"/>
              <w:bottom w:val="nil"/>
              <w:right w:val="nil"/>
            </w:tcBorders>
          </w:tcPr>
          <w:p w14:paraId="1BF26363" w14:textId="0A4B8CBD" w:rsidR="00D758A1" w:rsidRPr="00C935A5" w:rsidRDefault="00D758A1" w:rsidP="00D758A1">
            <w:pPr>
              <w:spacing w:before="40" w:after="20"/>
              <w:jc w:val="right"/>
              <w:rPr>
                <w:rFonts w:cs="Arial"/>
                <w:sz w:val="18"/>
                <w:szCs w:val="18"/>
              </w:rPr>
            </w:pPr>
            <w:r w:rsidRPr="00D758A1">
              <w:rPr>
                <w:rFonts w:cs="Arial"/>
                <w:sz w:val="18"/>
                <w:szCs w:val="18"/>
              </w:rPr>
              <w:t>2,869,034</w:t>
            </w:r>
          </w:p>
        </w:tc>
        <w:tc>
          <w:tcPr>
            <w:tcW w:w="1361" w:type="dxa"/>
            <w:tcBorders>
              <w:top w:val="nil"/>
              <w:left w:val="nil"/>
              <w:bottom w:val="nil"/>
              <w:right w:val="nil"/>
            </w:tcBorders>
            <w:shd w:val="clear" w:color="auto" w:fill="auto"/>
            <w:noWrap/>
          </w:tcPr>
          <w:p w14:paraId="3CDBA109" w14:textId="0F62EA75" w:rsidR="00D758A1" w:rsidRPr="00C935A5" w:rsidRDefault="00D758A1" w:rsidP="00D758A1">
            <w:pPr>
              <w:spacing w:before="40" w:after="20"/>
              <w:jc w:val="right"/>
              <w:rPr>
                <w:rFonts w:cs="Arial"/>
                <w:sz w:val="18"/>
                <w:szCs w:val="18"/>
              </w:rPr>
            </w:pPr>
            <w:r w:rsidRPr="00D758A1">
              <w:rPr>
                <w:rFonts w:cs="Arial"/>
                <w:sz w:val="18"/>
                <w:szCs w:val="18"/>
              </w:rPr>
              <w:t>2,361,219</w:t>
            </w:r>
          </w:p>
        </w:tc>
      </w:tr>
      <w:tr w:rsidR="00D758A1" w:rsidRPr="00D758A1" w14:paraId="24995D8C" w14:textId="77777777" w:rsidTr="00D07FB4">
        <w:tc>
          <w:tcPr>
            <w:tcW w:w="2268" w:type="dxa"/>
            <w:tcBorders>
              <w:top w:val="nil"/>
              <w:left w:val="nil"/>
              <w:bottom w:val="nil"/>
              <w:right w:val="single" w:sz="18" w:space="0" w:color="C00000"/>
            </w:tcBorders>
            <w:shd w:val="clear" w:color="auto" w:fill="auto"/>
            <w:noWrap/>
            <w:vAlign w:val="center"/>
          </w:tcPr>
          <w:p w14:paraId="16F4C10A" w14:textId="77777777" w:rsidR="00D758A1" w:rsidRPr="00C935A5" w:rsidRDefault="00D758A1" w:rsidP="00D758A1">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C00000"/>
              <w:bottom w:val="nil"/>
              <w:right w:val="nil"/>
            </w:tcBorders>
            <w:shd w:val="clear" w:color="auto" w:fill="auto"/>
            <w:noWrap/>
          </w:tcPr>
          <w:p w14:paraId="469E4E03" w14:textId="3744D027" w:rsidR="00D758A1" w:rsidRPr="00C45270" w:rsidRDefault="00C45270" w:rsidP="00C45270">
            <w:pPr>
              <w:spacing w:before="40" w:after="20"/>
              <w:jc w:val="right"/>
              <w:rPr>
                <w:rFonts w:cs="Arial"/>
                <w:sz w:val="18"/>
                <w:szCs w:val="18"/>
              </w:rPr>
            </w:pPr>
            <w:r w:rsidRPr="00C45270">
              <w:rPr>
                <w:rFonts w:cs="Arial"/>
                <w:sz w:val="18"/>
                <w:szCs w:val="18"/>
              </w:rPr>
              <w:t>1,280,691</w:t>
            </w:r>
          </w:p>
        </w:tc>
        <w:tc>
          <w:tcPr>
            <w:tcW w:w="1361" w:type="dxa"/>
            <w:tcBorders>
              <w:top w:val="nil"/>
              <w:left w:val="nil"/>
              <w:bottom w:val="nil"/>
              <w:right w:val="nil"/>
            </w:tcBorders>
            <w:shd w:val="clear" w:color="auto" w:fill="auto"/>
            <w:noWrap/>
          </w:tcPr>
          <w:p w14:paraId="42239777" w14:textId="2310DB38" w:rsidR="00D758A1" w:rsidRPr="00C935A5" w:rsidRDefault="00D758A1" w:rsidP="00D758A1">
            <w:pPr>
              <w:spacing w:before="40" w:after="20"/>
              <w:jc w:val="right"/>
              <w:rPr>
                <w:rFonts w:cs="Arial"/>
                <w:sz w:val="18"/>
                <w:szCs w:val="18"/>
              </w:rPr>
            </w:pPr>
            <w:r w:rsidRPr="00D758A1">
              <w:rPr>
                <w:rFonts w:cs="Arial"/>
                <w:sz w:val="18"/>
                <w:szCs w:val="18"/>
              </w:rPr>
              <w:t>257,594</w:t>
            </w:r>
          </w:p>
        </w:tc>
        <w:tc>
          <w:tcPr>
            <w:tcW w:w="1361" w:type="dxa"/>
            <w:tcBorders>
              <w:top w:val="nil"/>
              <w:left w:val="nil"/>
              <w:bottom w:val="nil"/>
              <w:right w:val="nil"/>
            </w:tcBorders>
            <w:shd w:val="clear" w:color="auto" w:fill="auto"/>
            <w:noWrap/>
          </w:tcPr>
          <w:p w14:paraId="6A7689EB" w14:textId="58B6C4CA" w:rsidR="00D758A1" w:rsidRPr="00C935A5" w:rsidRDefault="00D758A1" w:rsidP="00D758A1">
            <w:pPr>
              <w:spacing w:before="40" w:after="20"/>
              <w:jc w:val="right"/>
              <w:rPr>
                <w:rFonts w:cs="Arial"/>
                <w:sz w:val="18"/>
                <w:szCs w:val="18"/>
              </w:rPr>
            </w:pPr>
            <w:r w:rsidRPr="00D758A1">
              <w:rPr>
                <w:rFonts w:cs="Arial"/>
                <w:sz w:val="18"/>
                <w:szCs w:val="18"/>
              </w:rPr>
              <w:t>192,695</w:t>
            </w:r>
          </w:p>
        </w:tc>
        <w:tc>
          <w:tcPr>
            <w:tcW w:w="1361" w:type="dxa"/>
            <w:tcBorders>
              <w:top w:val="nil"/>
              <w:left w:val="nil"/>
              <w:bottom w:val="nil"/>
              <w:right w:val="nil"/>
            </w:tcBorders>
          </w:tcPr>
          <w:p w14:paraId="6095E678" w14:textId="76A8643A" w:rsidR="00D758A1" w:rsidRPr="00C935A5" w:rsidRDefault="00D758A1" w:rsidP="00D758A1">
            <w:pPr>
              <w:spacing w:before="40" w:after="20"/>
              <w:jc w:val="right"/>
              <w:rPr>
                <w:rFonts w:cs="Arial"/>
                <w:sz w:val="18"/>
                <w:szCs w:val="18"/>
              </w:rPr>
            </w:pPr>
            <w:r w:rsidRPr="00D758A1">
              <w:rPr>
                <w:rFonts w:cs="Arial"/>
                <w:sz w:val="18"/>
                <w:szCs w:val="18"/>
              </w:rPr>
              <w:t>1,903,997</w:t>
            </w:r>
          </w:p>
        </w:tc>
        <w:tc>
          <w:tcPr>
            <w:tcW w:w="1361" w:type="dxa"/>
            <w:tcBorders>
              <w:top w:val="nil"/>
              <w:left w:val="nil"/>
              <w:bottom w:val="nil"/>
              <w:right w:val="nil"/>
            </w:tcBorders>
            <w:shd w:val="clear" w:color="auto" w:fill="auto"/>
            <w:noWrap/>
          </w:tcPr>
          <w:p w14:paraId="71B76B39" w14:textId="351A0606" w:rsidR="00D758A1" w:rsidRPr="00C935A5" w:rsidRDefault="00D758A1" w:rsidP="00D758A1">
            <w:pPr>
              <w:spacing w:before="40" w:after="20"/>
              <w:jc w:val="right"/>
              <w:rPr>
                <w:rFonts w:cs="Arial"/>
                <w:sz w:val="18"/>
                <w:szCs w:val="18"/>
              </w:rPr>
            </w:pPr>
            <w:r w:rsidRPr="00D758A1">
              <w:rPr>
                <w:rFonts w:cs="Arial"/>
                <w:sz w:val="18"/>
                <w:szCs w:val="18"/>
              </w:rPr>
              <w:t>1,629,816</w:t>
            </w:r>
          </w:p>
        </w:tc>
      </w:tr>
      <w:tr w:rsidR="00D758A1" w:rsidRPr="00D758A1" w14:paraId="0CC3D0AB" w14:textId="77777777" w:rsidTr="00D07FB4">
        <w:tc>
          <w:tcPr>
            <w:tcW w:w="2268" w:type="dxa"/>
            <w:tcBorders>
              <w:top w:val="nil"/>
              <w:left w:val="nil"/>
              <w:bottom w:val="nil"/>
              <w:right w:val="single" w:sz="18" w:space="0" w:color="C00000"/>
            </w:tcBorders>
            <w:shd w:val="clear" w:color="auto" w:fill="auto"/>
            <w:noWrap/>
            <w:vAlign w:val="center"/>
          </w:tcPr>
          <w:p w14:paraId="2AA696CE" w14:textId="77777777" w:rsidR="00D758A1" w:rsidRPr="00C935A5" w:rsidRDefault="00D758A1" w:rsidP="00D758A1">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C00000"/>
              <w:bottom w:val="nil"/>
              <w:right w:val="nil"/>
            </w:tcBorders>
            <w:shd w:val="clear" w:color="auto" w:fill="auto"/>
            <w:noWrap/>
          </w:tcPr>
          <w:p w14:paraId="53F43999" w14:textId="4265DEE2" w:rsidR="00D758A1" w:rsidRPr="00C935A5" w:rsidRDefault="00D758A1" w:rsidP="00D758A1">
            <w:pPr>
              <w:spacing w:before="40" w:after="20"/>
              <w:jc w:val="right"/>
              <w:rPr>
                <w:rFonts w:cs="Arial"/>
                <w:sz w:val="18"/>
                <w:szCs w:val="18"/>
              </w:rPr>
            </w:pPr>
            <w:r w:rsidRPr="00D758A1">
              <w:rPr>
                <w:rFonts w:cs="Arial"/>
                <w:sz w:val="18"/>
                <w:szCs w:val="18"/>
              </w:rPr>
              <w:t>2,616,294</w:t>
            </w:r>
          </w:p>
        </w:tc>
        <w:tc>
          <w:tcPr>
            <w:tcW w:w="1361" w:type="dxa"/>
            <w:tcBorders>
              <w:top w:val="nil"/>
              <w:left w:val="nil"/>
              <w:bottom w:val="nil"/>
              <w:right w:val="nil"/>
            </w:tcBorders>
            <w:shd w:val="clear" w:color="auto" w:fill="auto"/>
            <w:noWrap/>
          </w:tcPr>
          <w:p w14:paraId="5B527779" w14:textId="5924619C" w:rsidR="00D758A1" w:rsidRPr="00C935A5" w:rsidRDefault="00D758A1" w:rsidP="00D758A1">
            <w:pPr>
              <w:spacing w:before="40" w:after="20"/>
              <w:jc w:val="right"/>
              <w:rPr>
                <w:rFonts w:cs="Arial"/>
                <w:sz w:val="18"/>
                <w:szCs w:val="18"/>
              </w:rPr>
            </w:pPr>
            <w:r w:rsidRPr="00D758A1">
              <w:rPr>
                <w:rFonts w:cs="Arial"/>
                <w:sz w:val="18"/>
                <w:szCs w:val="18"/>
              </w:rPr>
              <w:t>3,363,782</w:t>
            </w:r>
          </w:p>
        </w:tc>
        <w:tc>
          <w:tcPr>
            <w:tcW w:w="1361" w:type="dxa"/>
            <w:tcBorders>
              <w:top w:val="nil"/>
              <w:left w:val="nil"/>
              <w:bottom w:val="nil"/>
              <w:right w:val="nil"/>
            </w:tcBorders>
            <w:shd w:val="clear" w:color="auto" w:fill="auto"/>
            <w:noWrap/>
          </w:tcPr>
          <w:p w14:paraId="05BE5572" w14:textId="63C191E2" w:rsidR="00D758A1" w:rsidRPr="00C935A5" w:rsidRDefault="00D758A1" w:rsidP="00D758A1">
            <w:pPr>
              <w:spacing w:before="40" w:after="20"/>
              <w:jc w:val="right"/>
              <w:rPr>
                <w:rFonts w:cs="Arial"/>
                <w:sz w:val="18"/>
                <w:szCs w:val="18"/>
              </w:rPr>
            </w:pPr>
            <w:r w:rsidRPr="00D758A1">
              <w:rPr>
                <w:rFonts w:cs="Arial"/>
                <w:sz w:val="18"/>
                <w:szCs w:val="18"/>
              </w:rPr>
              <w:t>2,204,087</w:t>
            </w:r>
          </w:p>
        </w:tc>
        <w:tc>
          <w:tcPr>
            <w:tcW w:w="1361" w:type="dxa"/>
            <w:tcBorders>
              <w:top w:val="nil"/>
              <w:left w:val="nil"/>
              <w:bottom w:val="nil"/>
              <w:right w:val="nil"/>
            </w:tcBorders>
          </w:tcPr>
          <w:p w14:paraId="71E0ACE2" w14:textId="140680BE" w:rsidR="00D758A1" w:rsidRPr="00C935A5" w:rsidRDefault="00D758A1" w:rsidP="00D758A1">
            <w:pPr>
              <w:spacing w:before="40" w:after="20"/>
              <w:jc w:val="right"/>
              <w:rPr>
                <w:rFonts w:cs="Arial"/>
                <w:sz w:val="18"/>
                <w:szCs w:val="18"/>
              </w:rPr>
            </w:pPr>
            <w:r w:rsidRPr="00D758A1">
              <w:rPr>
                <w:rFonts w:cs="Arial"/>
                <w:sz w:val="18"/>
                <w:szCs w:val="18"/>
              </w:rPr>
              <w:t>12,996,905</w:t>
            </w:r>
          </w:p>
        </w:tc>
        <w:tc>
          <w:tcPr>
            <w:tcW w:w="1361" w:type="dxa"/>
            <w:tcBorders>
              <w:top w:val="nil"/>
              <w:left w:val="nil"/>
              <w:bottom w:val="nil"/>
              <w:right w:val="nil"/>
            </w:tcBorders>
            <w:shd w:val="clear" w:color="auto" w:fill="auto"/>
            <w:noWrap/>
          </w:tcPr>
          <w:p w14:paraId="53555C53" w14:textId="5885B33E" w:rsidR="00D758A1" w:rsidRPr="00C935A5" w:rsidRDefault="00D758A1" w:rsidP="00D758A1">
            <w:pPr>
              <w:spacing w:before="40" w:after="20"/>
              <w:jc w:val="right"/>
              <w:rPr>
                <w:rFonts w:cs="Arial"/>
                <w:sz w:val="18"/>
                <w:szCs w:val="18"/>
              </w:rPr>
            </w:pPr>
            <w:r w:rsidRPr="00D758A1">
              <w:rPr>
                <w:rFonts w:cs="Arial"/>
                <w:sz w:val="18"/>
                <w:szCs w:val="18"/>
              </w:rPr>
              <w:t>10,232,467</w:t>
            </w:r>
          </w:p>
        </w:tc>
      </w:tr>
      <w:tr w:rsidR="00D758A1" w:rsidRPr="00D758A1" w14:paraId="483A5FC2" w14:textId="77777777" w:rsidTr="00D07FB4">
        <w:tc>
          <w:tcPr>
            <w:tcW w:w="2268" w:type="dxa"/>
            <w:tcBorders>
              <w:top w:val="nil"/>
              <w:left w:val="nil"/>
              <w:bottom w:val="nil"/>
              <w:right w:val="single" w:sz="18" w:space="0" w:color="C00000"/>
            </w:tcBorders>
            <w:shd w:val="clear" w:color="auto" w:fill="auto"/>
            <w:noWrap/>
            <w:vAlign w:val="center"/>
          </w:tcPr>
          <w:p w14:paraId="4F28F4E8" w14:textId="77777777" w:rsidR="00D758A1" w:rsidRPr="00C935A5" w:rsidRDefault="00D758A1" w:rsidP="00D758A1">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C00000"/>
              <w:bottom w:val="nil"/>
              <w:right w:val="nil"/>
            </w:tcBorders>
            <w:shd w:val="clear" w:color="auto" w:fill="auto"/>
            <w:noWrap/>
          </w:tcPr>
          <w:p w14:paraId="71483860" w14:textId="1C3A3089" w:rsidR="00D758A1" w:rsidRPr="00C935A5" w:rsidRDefault="00D758A1" w:rsidP="00D758A1">
            <w:pPr>
              <w:spacing w:before="40" w:after="20"/>
              <w:jc w:val="right"/>
              <w:rPr>
                <w:rFonts w:cs="Arial"/>
                <w:sz w:val="18"/>
                <w:szCs w:val="18"/>
              </w:rPr>
            </w:pPr>
            <w:r w:rsidRPr="00D758A1">
              <w:rPr>
                <w:rFonts w:cs="Arial"/>
                <w:sz w:val="18"/>
                <w:szCs w:val="18"/>
              </w:rPr>
              <w:t>1,561,200</w:t>
            </w:r>
          </w:p>
        </w:tc>
        <w:tc>
          <w:tcPr>
            <w:tcW w:w="1361" w:type="dxa"/>
            <w:tcBorders>
              <w:top w:val="nil"/>
              <w:left w:val="nil"/>
              <w:bottom w:val="nil"/>
              <w:right w:val="nil"/>
            </w:tcBorders>
            <w:shd w:val="clear" w:color="auto" w:fill="auto"/>
            <w:noWrap/>
          </w:tcPr>
          <w:p w14:paraId="7AA7C1BE" w14:textId="7F64B788" w:rsidR="00D758A1" w:rsidRPr="00C935A5" w:rsidRDefault="00D758A1" w:rsidP="00D758A1">
            <w:pPr>
              <w:spacing w:before="40" w:after="20"/>
              <w:jc w:val="right"/>
              <w:rPr>
                <w:rFonts w:cs="Arial"/>
                <w:sz w:val="18"/>
                <w:szCs w:val="18"/>
              </w:rPr>
            </w:pPr>
            <w:r w:rsidRPr="00D758A1">
              <w:rPr>
                <w:rFonts w:cs="Arial"/>
                <w:sz w:val="18"/>
                <w:szCs w:val="18"/>
              </w:rPr>
              <w:t>1,828,218</w:t>
            </w:r>
          </w:p>
        </w:tc>
        <w:tc>
          <w:tcPr>
            <w:tcW w:w="1361" w:type="dxa"/>
            <w:tcBorders>
              <w:top w:val="nil"/>
              <w:left w:val="nil"/>
              <w:bottom w:val="nil"/>
              <w:right w:val="nil"/>
            </w:tcBorders>
            <w:shd w:val="clear" w:color="auto" w:fill="auto"/>
            <w:noWrap/>
          </w:tcPr>
          <w:p w14:paraId="10C0946E" w14:textId="55E1CC59" w:rsidR="00D758A1" w:rsidRPr="00C935A5" w:rsidRDefault="00D758A1" w:rsidP="00D758A1">
            <w:pPr>
              <w:spacing w:before="40" w:after="20"/>
              <w:jc w:val="right"/>
              <w:rPr>
                <w:rFonts w:cs="Arial"/>
                <w:sz w:val="18"/>
                <w:szCs w:val="18"/>
              </w:rPr>
            </w:pPr>
            <w:r w:rsidRPr="00D758A1">
              <w:rPr>
                <w:rFonts w:cs="Arial"/>
                <w:sz w:val="18"/>
                <w:szCs w:val="18"/>
              </w:rPr>
              <w:t>1,108,371</w:t>
            </w:r>
          </w:p>
        </w:tc>
        <w:tc>
          <w:tcPr>
            <w:tcW w:w="1361" w:type="dxa"/>
            <w:tcBorders>
              <w:top w:val="nil"/>
              <w:left w:val="nil"/>
              <w:bottom w:val="nil"/>
              <w:right w:val="nil"/>
            </w:tcBorders>
          </w:tcPr>
          <w:p w14:paraId="470B03EC" w14:textId="52695A8E" w:rsidR="00D758A1" w:rsidRPr="00C935A5" w:rsidRDefault="00D758A1" w:rsidP="00D758A1">
            <w:pPr>
              <w:spacing w:before="40" w:after="20"/>
              <w:jc w:val="right"/>
              <w:rPr>
                <w:rFonts w:cs="Arial"/>
                <w:sz w:val="18"/>
                <w:szCs w:val="18"/>
              </w:rPr>
            </w:pPr>
            <w:r w:rsidRPr="00D758A1">
              <w:rPr>
                <w:rFonts w:cs="Arial"/>
                <w:sz w:val="18"/>
                <w:szCs w:val="18"/>
              </w:rPr>
              <w:t>6,146,264</w:t>
            </w:r>
          </w:p>
        </w:tc>
        <w:tc>
          <w:tcPr>
            <w:tcW w:w="1361" w:type="dxa"/>
            <w:tcBorders>
              <w:top w:val="nil"/>
              <w:left w:val="nil"/>
              <w:bottom w:val="nil"/>
              <w:right w:val="nil"/>
            </w:tcBorders>
            <w:shd w:val="clear" w:color="auto" w:fill="auto"/>
            <w:noWrap/>
          </w:tcPr>
          <w:p w14:paraId="0CA244E9" w14:textId="2EC3ECD4" w:rsidR="00D758A1" w:rsidRPr="00C935A5" w:rsidRDefault="00D758A1" w:rsidP="00D758A1">
            <w:pPr>
              <w:spacing w:before="40" w:after="20"/>
              <w:jc w:val="right"/>
              <w:rPr>
                <w:rFonts w:cs="Arial"/>
                <w:sz w:val="18"/>
                <w:szCs w:val="18"/>
              </w:rPr>
            </w:pPr>
            <w:r w:rsidRPr="00D758A1">
              <w:rPr>
                <w:rFonts w:cs="Arial"/>
                <w:sz w:val="18"/>
                <w:szCs w:val="18"/>
              </w:rPr>
              <w:t>4,710,399</w:t>
            </w:r>
          </w:p>
        </w:tc>
      </w:tr>
      <w:tr w:rsidR="00D758A1" w:rsidRPr="00D758A1" w14:paraId="1E39A4AB" w14:textId="77777777" w:rsidTr="00D07FB4">
        <w:tc>
          <w:tcPr>
            <w:tcW w:w="2268" w:type="dxa"/>
            <w:tcBorders>
              <w:top w:val="nil"/>
              <w:left w:val="nil"/>
              <w:bottom w:val="nil"/>
              <w:right w:val="single" w:sz="18" w:space="0" w:color="C00000"/>
            </w:tcBorders>
            <w:shd w:val="clear" w:color="auto" w:fill="auto"/>
            <w:noWrap/>
            <w:vAlign w:val="center"/>
          </w:tcPr>
          <w:p w14:paraId="02786966" w14:textId="77777777" w:rsidR="00D758A1" w:rsidRPr="00C935A5" w:rsidRDefault="00D758A1" w:rsidP="00D758A1">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C00000"/>
              <w:bottom w:val="nil"/>
              <w:right w:val="nil"/>
            </w:tcBorders>
            <w:shd w:val="clear" w:color="auto" w:fill="auto"/>
            <w:noWrap/>
          </w:tcPr>
          <w:p w14:paraId="60703250" w14:textId="2D61426E" w:rsidR="00D758A1" w:rsidRPr="00C935A5" w:rsidRDefault="00D758A1" w:rsidP="00D758A1">
            <w:pPr>
              <w:spacing w:before="40" w:after="20"/>
              <w:jc w:val="right"/>
              <w:rPr>
                <w:rFonts w:cs="Arial"/>
                <w:sz w:val="18"/>
                <w:szCs w:val="18"/>
              </w:rPr>
            </w:pPr>
            <w:r w:rsidRPr="00D758A1">
              <w:rPr>
                <w:rFonts w:cs="Arial"/>
                <w:sz w:val="18"/>
                <w:szCs w:val="18"/>
              </w:rPr>
              <w:t>6,985,589</w:t>
            </w:r>
          </w:p>
        </w:tc>
        <w:tc>
          <w:tcPr>
            <w:tcW w:w="1361" w:type="dxa"/>
            <w:tcBorders>
              <w:top w:val="nil"/>
              <w:left w:val="nil"/>
              <w:bottom w:val="nil"/>
              <w:right w:val="nil"/>
            </w:tcBorders>
            <w:shd w:val="clear" w:color="auto" w:fill="auto"/>
            <w:noWrap/>
          </w:tcPr>
          <w:p w14:paraId="4B47131C" w14:textId="073E3F65" w:rsidR="00D758A1" w:rsidRPr="00C935A5" w:rsidRDefault="00D758A1" w:rsidP="00D758A1">
            <w:pPr>
              <w:spacing w:before="40" w:after="20"/>
              <w:jc w:val="right"/>
              <w:rPr>
                <w:rFonts w:cs="Arial"/>
                <w:sz w:val="18"/>
                <w:szCs w:val="18"/>
              </w:rPr>
            </w:pPr>
            <w:r w:rsidRPr="00D758A1">
              <w:rPr>
                <w:rFonts w:cs="Arial"/>
                <w:sz w:val="18"/>
                <w:szCs w:val="18"/>
              </w:rPr>
              <w:t>7,954,177</w:t>
            </w:r>
          </w:p>
        </w:tc>
        <w:tc>
          <w:tcPr>
            <w:tcW w:w="1361" w:type="dxa"/>
            <w:tcBorders>
              <w:top w:val="nil"/>
              <w:left w:val="nil"/>
              <w:bottom w:val="nil"/>
              <w:right w:val="nil"/>
            </w:tcBorders>
            <w:shd w:val="clear" w:color="auto" w:fill="auto"/>
            <w:noWrap/>
          </w:tcPr>
          <w:p w14:paraId="00B5072C" w14:textId="7A12B977" w:rsidR="00D758A1" w:rsidRPr="00C935A5" w:rsidRDefault="00D758A1" w:rsidP="00D758A1">
            <w:pPr>
              <w:spacing w:before="40" w:after="20"/>
              <w:jc w:val="right"/>
              <w:rPr>
                <w:rFonts w:cs="Arial"/>
                <w:sz w:val="18"/>
                <w:szCs w:val="18"/>
              </w:rPr>
            </w:pPr>
            <w:r w:rsidRPr="00D758A1">
              <w:rPr>
                <w:rFonts w:cs="Arial"/>
                <w:sz w:val="18"/>
                <w:szCs w:val="18"/>
              </w:rPr>
              <w:t>2,407,133</w:t>
            </w:r>
          </w:p>
        </w:tc>
        <w:tc>
          <w:tcPr>
            <w:tcW w:w="1361" w:type="dxa"/>
            <w:tcBorders>
              <w:top w:val="nil"/>
              <w:left w:val="nil"/>
              <w:bottom w:val="nil"/>
              <w:right w:val="nil"/>
            </w:tcBorders>
          </w:tcPr>
          <w:p w14:paraId="3BE0C8F9" w14:textId="3B61F7C7" w:rsidR="00D758A1" w:rsidRPr="00C935A5" w:rsidRDefault="00D758A1" w:rsidP="00D758A1">
            <w:pPr>
              <w:spacing w:before="40" w:after="20"/>
              <w:jc w:val="right"/>
              <w:rPr>
                <w:rFonts w:cs="Arial"/>
                <w:sz w:val="18"/>
                <w:szCs w:val="18"/>
              </w:rPr>
            </w:pPr>
            <w:r w:rsidRPr="00D758A1">
              <w:rPr>
                <w:rFonts w:cs="Arial"/>
                <w:sz w:val="18"/>
                <w:szCs w:val="18"/>
              </w:rPr>
              <w:t>40,972,686</w:t>
            </w:r>
          </w:p>
        </w:tc>
        <w:tc>
          <w:tcPr>
            <w:tcW w:w="1361" w:type="dxa"/>
            <w:tcBorders>
              <w:top w:val="nil"/>
              <w:left w:val="nil"/>
              <w:bottom w:val="nil"/>
              <w:right w:val="nil"/>
            </w:tcBorders>
            <w:shd w:val="clear" w:color="auto" w:fill="auto"/>
            <w:noWrap/>
          </w:tcPr>
          <w:p w14:paraId="398AD5D2" w14:textId="386B5659" w:rsidR="00D758A1" w:rsidRPr="00C935A5" w:rsidRDefault="00D758A1" w:rsidP="00D758A1">
            <w:pPr>
              <w:spacing w:before="40" w:after="20"/>
              <w:jc w:val="right"/>
              <w:rPr>
                <w:rFonts w:cs="Arial"/>
                <w:sz w:val="18"/>
                <w:szCs w:val="18"/>
              </w:rPr>
            </w:pPr>
            <w:r w:rsidRPr="00D758A1">
              <w:rPr>
                <w:rFonts w:cs="Arial"/>
                <w:sz w:val="18"/>
                <w:szCs w:val="18"/>
              </w:rPr>
              <w:t>26,329,524</w:t>
            </w:r>
          </w:p>
        </w:tc>
      </w:tr>
      <w:tr w:rsidR="00D758A1" w:rsidRPr="00D758A1" w14:paraId="65A1AFF4" w14:textId="77777777" w:rsidTr="00D07FB4">
        <w:tc>
          <w:tcPr>
            <w:tcW w:w="2268" w:type="dxa"/>
            <w:tcBorders>
              <w:top w:val="nil"/>
              <w:left w:val="nil"/>
              <w:bottom w:val="nil"/>
              <w:right w:val="single" w:sz="18" w:space="0" w:color="C00000"/>
            </w:tcBorders>
            <w:shd w:val="clear" w:color="auto" w:fill="auto"/>
            <w:noWrap/>
            <w:vAlign w:val="center"/>
          </w:tcPr>
          <w:p w14:paraId="246F039F" w14:textId="77777777" w:rsidR="00D758A1" w:rsidRPr="00C935A5" w:rsidRDefault="00D758A1" w:rsidP="00D758A1">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C00000"/>
              <w:bottom w:val="nil"/>
              <w:right w:val="nil"/>
            </w:tcBorders>
            <w:shd w:val="clear" w:color="auto" w:fill="auto"/>
            <w:noWrap/>
          </w:tcPr>
          <w:p w14:paraId="51EAB9E3" w14:textId="08DC71FF" w:rsidR="00D758A1" w:rsidRPr="00C935A5" w:rsidRDefault="00D758A1" w:rsidP="00D758A1">
            <w:pPr>
              <w:spacing w:before="40" w:after="20"/>
              <w:jc w:val="right"/>
              <w:rPr>
                <w:rFonts w:cs="Arial"/>
                <w:sz w:val="18"/>
                <w:szCs w:val="18"/>
              </w:rPr>
            </w:pPr>
            <w:r w:rsidRPr="00D758A1">
              <w:rPr>
                <w:rFonts w:cs="Arial"/>
                <w:sz w:val="18"/>
                <w:szCs w:val="18"/>
              </w:rPr>
              <w:t>1,562,502</w:t>
            </w:r>
          </w:p>
        </w:tc>
        <w:tc>
          <w:tcPr>
            <w:tcW w:w="1361" w:type="dxa"/>
            <w:tcBorders>
              <w:top w:val="nil"/>
              <w:left w:val="nil"/>
              <w:bottom w:val="nil"/>
              <w:right w:val="nil"/>
            </w:tcBorders>
            <w:shd w:val="clear" w:color="auto" w:fill="auto"/>
            <w:noWrap/>
          </w:tcPr>
          <w:p w14:paraId="34EA0C1D" w14:textId="0C0DF910" w:rsidR="00D758A1" w:rsidRPr="00C935A5" w:rsidRDefault="00D758A1" w:rsidP="00D758A1">
            <w:pPr>
              <w:spacing w:before="40" w:after="20"/>
              <w:jc w:val="right"/>
              <w:rPr>
                <w:rFonts w:cs="Arial"/>
                <w:sz w:val="18"/>
                <w:szCs w:val="18"/>
              </w:rPr>
            </w:pPr>
            <w:r w:rsidRPr="00D758A1">
              <w:rPr>
                <w:rFonts w:cs="Arial"/>
                <w:sz w:val="18"/>
                <w:szCs w:val="18"/>
              </w:rPr>
              <w:t>1,339,433</w:t>
            </w:r>
          </w:p>
        </w:tc>
        <w:tc>
          <w:tcPr>
            <w:tcW w:w="1361" w:type="dxa"/>
            <w:tcBorders>
              <w:top w:val="nil"/>
              <w:left w:val="nil"/>
              <w:bottom w:val="nil"/>
              <w:right w:val="nil"/>
            </w:tcBorders>
            <w:shd w:val="clear" w:color="auto" w:fill="auto"/>
            <w:noWrap/>
          </w:tcPr>
          <w:p w14:paraId="11DF756D" w14:textId="0F18A1D9" w:rsidR="00D758A1" w:rsidRPr="00C935A5" w:rsidRDefault="00D758A1" w:rsidP="00D758A1">
            <w:pPr>
              <w:spacing w:before="40" w:after="20"/>
              <w:jc w:val="right"/>
              <w:rPr>
                <w:rFonts w:cs="Arial"/>
                <w:sz w:val="18"/>
                <w:szCs w:val="18"/>
              </w:rPr>
            </w:pPr>
            <w:r w:rsidRPr="00D758A1">
              <w:rPr>
                <w:rFonts w:cs="Arial"/>
                <w:sz w:val="18"/>
                <w:szCs w:val="18"/>
              </w:rPr>
              <w:t>1,054,291</w:t>
            </w:r>
          </w:p>
        </w:tc>
        <w:tc>
          <w:tcPr>
            <w:tcW w:w="1361" w:type="dxa"/>
            <w:tcBorders>
              <w:top w:val="nil"/>
              <w:left w:val="nil"/>
              <w:bottom w:val="nil"/>
              <w:right w:val="nil"/>
            </w:tcBorders>
          </w:tcPr>
          <w:p w14:paraId="44A8959D" w14:textId="3F05BCCD" w:rsidR="00D758A1" w:rsidRPr="00C935A5" w:rsidRDefault="00D758A1" w:rsidP="00D758A1">
            <w:pPr>
              <w:spacing w:before="40" w:after="20"/>
              <w:jc w:val="right"/>
              <w:rPr>
                <w:rFonts w:cs="Arial"/>
                <w:sz w:val="18"/>
                <w:szCs w:val="18"/>
              </w:rPr>
            </w:pPr>
            <w:r w:rsidRPr="00D758A1">
              <w:rPr>
                <w:rFonts w:cs="Arial"/>
                <w:sz w:val="18"/>
                <w:szCs w:val="18"/>
              </w:rPr>
              <w:t>4,425,253</w:t>
            </w:r>
          </w:p>
        </w:tc>
        <w:tc>
          <w:tcPr>
            <w:tcW w:w="1361" w:type="dxa"/>
            <w:tcBorders>
              <w:top w:val="nil"/>
              <w:left w:val="nil"/>
              <w:bottom w:val="nil"/>
              <w:right w:val="nil"/>
            </w:tcBorders>
            <w:shd w:val="clear" w:color="auto" w:fill="auto"/>
            <w:noWrap/>
          </w:tcPr>
          <w:p w14:paraId="128078A9" w14:textId="5A28DC70" w:rsidR="00D758A1" w:rsidRPr="00C935A5" w:rsidRDefault="00D758A1" w:rsidP="00D758A1">
            <w:pPr>
              <w:spacing w:before="40" w:after="20"/>
              <w:jc w:val="right"/>
              <w:rPr>
                <w:rFonts w:cs="Arial"/>
                <w:sz w:val="18"/>
                <w:szCs w:val="18"/>
              </w:rPr>
            </w:pPr>
            <w:r w:rsidRPr="00D758A1">
              <w:rPr>
                <w:rFonts w:cs="Arial"/>
                <w:sz w:val="18"/>
                <w:szCs w:val="18"/>
              </w:rPr>
              <w:t>3,846,657</w:t>
            </w:r>
          </w:p>
        </w:tc>
      </w:tr>
      <w:tr w:rsidR="00D758A1" w:rsidRPr="00D758A1" w14:paraId="7EF5730E" w14:textId="77777777" w:rsidTr="00D07FB4">
        <w:tc>
          <w:tcPr>
            <w:tcW w:w="2268" w:type="dxa"/>
            <w:tcBorders>
              <w:top w:val="nil"/>
              <w:left w:val="nil"/>
              <w:bottom w:val="nil"/>
              <w:right w:val="single" w:sz="18" w:space="0" w:color="C00000"/>
            </w:tcBorders>
            <w:shd w:val="clear" w:color="auto" w:fill="auto"/>
            <w:noWrap/>
            <w:vAlign w:val="center"/>
          </w:tcPr>
          <w:p w14:paraId="06E80533" w14:textId="77777777" w:rsidR="00D758A1" w:rsidRPr="00C935A5" w:rsidRDefault="00D758A1" w:rsidP="00D758A1">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C00000"/>
              <w:bottom w:val="nil"/>
              <w:right w:val="nil"/>
            </w:tcBorders>
            <w:shd w:val="clear" w:color="auto" w:fill="auto"/>
            <w:noWrap/>
          </w:tcPr>
          <w:p w14:paraId="0E1C3C0A" w14:textId="6C9D97F7" w:rsidR="00D758A1" w:rsidRPr="00C935A5" w:rsidRDefault="00D758A1" w:rsidP="00D758A1">
            <w:pPr>
              <w:spacing w:before="40" w:after="20"/>
              <w:jc w:val="right"/>
              <w:rPr>
                <w:rFonts w:cs="Arial"/>
                <w:sz w:val="18"/>
                <w:szCs w:val="18"/>
              </w:rPr>
            </w:pPr>
            <w:r w:rsidRPr="00D758A1">
              <w:rPr>
                <w:rFonts w:cs="Arial"/>
                <w:sz w:val="18"/>
                <w:szCs w:val="18"/>
              </w:rPr>
              <w:t>3,159,212</w:t>
            </w:r>
          </w:p>
        </w:tc>
        <w:tc>
          <w:tcPr>
            <w:tcW w:w="1361" w:type="dxa"/>
            <w:tcBorders>
              <w:top w:val="nil"/>
              <w:left w:val="nil"/>
              <w:bottom w:val="nil"/>
              <w:right w:val="nil"/>
            </w:tcBorders>
            <w:shd w:val="clear" w:color="auto" w:fill="auto"/>
            <w:noWrap/>
          </w:tcPr>
          <w:p w14:paraId="6C37FC2F" w14:textId="74DBD26B" w:rsidR="00D758A1" w:rsidRPr="00C935A5" w:rsidRDefault="00D758A1" w:rsidP="00D758A1">
            <w:pPr>
              <w:spacing w:before="40" w:after="20"/>
              <w:jc w:val="right"/>
              <w:rPr>
                <w:rFonts w:cs="Arial"/>
                <w:sz w:val="18"/>
                <w:szCs w:val="18"/>
              </w:rPr>
            </w:pPr>
            <w:r w:rsidRPr="00D758A1">
              <w:rPr>
                <w:rFonts w:cs="Arial"/>
                <w:sz w:val="18"/>
                <w:szCs w:val="18"/>
              </w:rPr>
              <w:t>4,129,351</w:t>
            </w:r>
          </w:p>
        </w:tc>
        <w:tc>
          <w:tcPr>
            <w:tcW w:w="1361" w:type="dxa"/>
            <w:tcBorders>
              <w:top w:val="nil"/>
              <w:left w:val="nil"/>
              <w:bottom w:val="nil"/>
              <w:right w:val="nil"/>
            </w:tcBorders>
            <w:shd w:val="clear" w:color="auto" w:fill="auto"/>
            <w:noWrap/>
          </w:tcPr>
          <w:p w14:paraId="3AD28BE3" w14:textId="30243E18" w:rsidR="00D758A1" w:rsidRPr="00C935A5" w:rsidRDefault="00D758A1" w:rsidP="00D758A1">
            <w:pPr>
              <w:spacing w:before="40" w:after="20"/>
              <w:jc w:val="right"/>
              <w:rPr>
                <w:rFonts w:cs="Arial"/>
                <w:sz w:val="18"/>
                <w:szCs w:val="18"/>
              </w:rPr>
            </w:pPr>
            <w:r w:rsidRPr="00D758A1">
              <w:rPr>
                <w:rFonts w:cs="Arial"/>
                <w:sz w:val="18"/>
                <w:szCs w:val="18"/>
              </w:rPr>
              <w:t>1,358,083</w:t>
            </w:r>
          </w:p>
        </w:tc>
        <w:tc>
          <w:tcPr>
            <w:tcW w:w="1361" w:type="dxa"/>
            <w:tcBorders>
              <w:top w:val="nil"/>
              <w:left w:val="nil"/>
              <w:bottom w:val="nil"/>
              <w:right w:val="nil"/>
            </w:tcBorders>
          </w:tcPr>
          <w:p w14:paraId="3A4D6433" w14:textId="796EF5DB" w:rsidR="00D758A1" w:rsidRPr="00C935A5" w:rsidRDefault="00D758A1" w:rsidP="00D758A1">
            <w:pPr>
              <w:spacing w:before="40" w:after="20"/>
              <w:jc w:val="right"/>
              <w:rPr>
                <w:rFonts w:cs="Arial"/>
                <w:sz w:val="18"/>
                <w:szCs w:val="18"/>
              </w:rPr>
            </w:pPr>
            <w:r w:rsidRPr="00D758A1">
              <w:rPr>
                <w:rFonts w:cs="Arial"/>
                <w:sz w:val="18"/>
                <w:szCs w:val="18"/>
              </w:rPr>
              <w:t>18,679,155</w:t>
            </w:r>
          </w:p>
        </w:tc>
        <w:tc>
          <w:tcPr>
            <w:tcW w:w="1361" w:type="dxa"/>
            <w:tcBorders>
              <w:top w:val="nil"/>
              <w:left w:val="nil"/>
              <w:bottom w:val="nil"/>
              <w:right w:val="nil"/>
            </w:tcBorders>
            <w:shd w:val="clear" w:color="auto" w:fill="auto"/>
            <w:noWrap/>
          </w:tcPr>
          <w:p w14:paraId="4609BF1C" w14:textId="30DADC47" w:rsidR="00D758A1" w:rsidRPr="00C935A5" w:rsidRDefault="00D758A1" w:rsidP="00D758A1">
            <w:pPr>
              <w:spacing w:before="40" w:after="20"/>
              <w:jc w:val="right"/>
              <w:rPr>
                <w:rFonts w:cs="Arial"/>
                <w:sz w:val="18"/>
                <w:szCs w:val="18"/>
              </w:rPr>
            </w:pPr>
            <w:r w:rsidRPr="00D758A1">
              <w:rPr>
                <w:rFonts w:cs="Arial"/>
                <w:sz w:val="18"/>
                <w:szCs w:val="18"/>
              </w:rPr>
              <w:t>12,466,180</w:t>
            </w:r>
          </w:p>
        </w:tc>
      </w:tr>
      <w:tr w:rsidR="00D758A1" w:rsidRPr="00D758A1" w14:paraId="5322AF80" w14:textId="77777777" w:rsidTr="00D07FB4">
        <w:tc>
          <w:tcPr>
            <w:tcW w:w="2268" w:type="dxa"/>
            <w:tcBorders>
              <w:top w:val="nil"/>
              <w:left w:val="nil"/>
              <w:bottom w:val="nil"/>
              <w:right w:val="single" w:sz="18" w:space="0" w:color="C00000"/>
            </w:tcBorders>
            <w:shd w:val="clear" w:color="auto" w:fill="auto"/>
            <w:noWrap/>
            <w:vAlign w:val="center"/>
          </w:tcPr>
          <w:p w14:paraId="294BD0C8" w14:textId="77777777" w:rsidR="00D758A1" w:rsidRPr="00C935A5" w:rsidRDefault="00D758A1" w:rsidP="00D758A1">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C00000"/>
              <w:bottom w:val="nil"/>
              <w:right w:val="nil"/>
            </w:tcBorders>
            <w:shd w:val="clear" w:color="auto" w:fill="auto"/>
            <w:noWrap/>
          </w:tcPr>
          <w:p w14:paraId="5C954353" w14:textId="5741643C" w:rsidR="00D758A1" w:rsidRPr="00C935A5" w:rsidRDefault="00D758A1" w:rsidP="00D758A1">
            <w:pPr>
              <w:spacing w:before="40" w:after="20"/>
              <w:jc w:val="right"/>
              <w:rPr>
                <w:rFonts w:cs="Arial"/>
                <w:sz w:val="18"/>
                <w:szCs w:val="18"/>
              </w:rPr>
            </w:pPr>
            <w:r w:rsidRPr="00D758A1">
              <w:rPr>
                <w:rFonts w:cs="Arial"/>
                <w:sz w:val="18"/>
                <w:szCs w:val="18"/>
              </w:rPr>
              <w:t>2,013,559</w:t>
            </w:r>
          </w:p>
        </w:tc>
        <w:tc>
          <w:tcPr>
            <w:tcW w:w="1361" w:type="dxa"/>
            <w:tcBorders>
              <w:top w:val="nil"/>
              <w:left w:val="nil"/>
              <w:bottom w:val="nil"/>
              <w:right w:val="nil"/>
            </w:tcBorders>
            <w:shd w:val="clear" w:color="auto" w:fill="auto"/>
            <w:noWrap/>
          </w:tcPr>
          <w:p w14:paraId="6544A99B" w14:textId="02AF46D7" w:rsidR="00D758A1" w:rsidRPr="00C935A5" w:rsidRDefault="00D758A1" w:rsidP="00D758A1">
            <w:pPr>
              <w:spacing w:before="40" w:after="20"/>
              <w:jc w:val="right"/>
              <w:rPr>
                <w:rFonts w:cs="Arial"/>
                <w:sz w:val="18"/>
                <w:szCs w:val="18"/>
              </w:rPr>
            </w:pPr>
            <w:r w:rsidRPr="00D758A1">
              <w:rPr>
                <w:rFonts w:cs="Arial"/>
                <w:sz w:val="18"/>
                <w:szCs w:val="18"/>
              </w:rPr>
              <w:t>3,081,941</w:t>
            </w:r>
          </w:p>
        </w:tc>
        <w:tc>
          <w:tcPr>
            <w:tcW w:w="1361" w:type="dxa"/>
            <w:tcBorders>
              <w:top w:val="nil"/>
              <w:left w:val="nil"/>
              <w:bottom w:val="nil"/>
              <w:right w:val="nil"/>
            </w:tcBorders>
            <w:shd w:val="clear" w:color="auto" w:fill="auto"/>
            <w:noWrap/>
          </w:tcPr>
          <w:p w14:paraId="162B9313" w14:textId="193D4EF2" w:rsidR="00D758A1" w:rsidRPr="00C935A5" w:rsidRDefault="00D758A1" w:rsidP="00D758A1">
            <w:pPr>
              <w:spacing w:before="40" w:after="20"/>
              <w:jc w:val="right"/>
              <w:rPr>
                <w:rFonts w:cs="Arial"/>
                <w:sz w:val="18"/>
                <w:szCs w:val="18"/>
              </w:rPr>
            </w:pPr>
            <w:r w:rsidRPr="00D758A1">
              <w:rPr>
                <w:rFonts w:cs="Arial"/>
                <w:sz w:val="18"/>
                <w:szCs w:val="18"/>
              </w:rPr>
              <w:t>1,653,564</w:t>
            </w:r>
          </w:p>
        </w:tc>
        <w:tc>
          <w:tcPr>
            <w:tcW w:w="1361" w:type="dxa"/>
            <w:tcBorders>
              <w:top w:val="nil"/>
              <w:left w:val="nil"/>
              <w:bottom w:val="nil"/>
              <w:right w:val="nil"/>
            </w:tcBorders>
          </w:tcPr>
          <w:p w14:paraId="20B60BBB" w14:textId="600A4D2A" w:rsidR="00D758A1" w:rsidRPr="00C935A5" w:rsidRDefault="00D758A1" w:rsidP="00D758A1">
            <w:pPr>
              <w:spacing w:before="40" w:after="20"/>
              <w:jc w:val="right"/>
              <w:rPr>
                <w:rFonts w:cs="Arial"/>
                <w:sz w:val="18"/>
                <w:szCs w:val="18"/>
              </w:rPr>
            </w:pPr>
            <w:r w:rsidRPr="00D758A1">
              <w:rPr>
                <w:rFonts w:cs="Arial"/>
                <w:sz w:val="18"/>
                <w:szCs w:val="18"/>
              </w:rPr>
              <w:t>8,790,499</w:t>
            </w:r>
          </w:p>
        </w:tc>
        <w:tc>
          <w:tcPr>
            <w:tcW w:w="1361" w:type="dxa"/>
            <w:tcBorders>
              <w:top w:val="nil"/>
              <w:left w:val="nil"/>
              <w:bottom w:val="nil"/>
              <w:right w:val="nil"/>
            </w:tcBorders>
            <w:shd w:val="clear" w:color="auto" w:fill="auto"/>
            <w:noWrap/>
          </w:tcPr>
          <w:p w14:paraId="02ECD7E2" w14:textId="063F3E65" w:rsidR="00D758A1" w:rsidRPr="00C935A5" w:rsidRDefault="00D758A1" w:rsidP="00D758A1">
            <w:pPr>
              <w:spacing w:before="40" w:after="20"/>
              <w:jc w:val="right"/>
              <w:rPr>
                <w:rFonts w:cs="Arial"/>
                <w:sz w:val="18"/>
                <w:szCs w:val="18"/>
              </w:rPr>
            </w:pPr>
            <w:r w:rsidRPr="00D758A1">
              <w:rPr>
                <w:rFonts w:cs="Arial"/>
                <w:sz w:val="18"/>
                <w:szCs w:val="18"/>
              </w:rPr>
              <w:t>6,415,288</w:t>
            </w:r>
          </w:p>
        </w:tc>
      </w:tr>
      <w:tr w:rsidR="00D758A1" w:rsidRPr="00D758A1" w14:paraId="25B34D11" w14:textId="77777777" w:rsidTr="00D07FB4">
        <w:tc>
          <w:tcPr>
            <w:tcW w:w="2268" w:type="dxa"/>
            <w:tcBorders>
              <w:top w:val="nil"/>
              <w:left w:val="nil"/>
              <w:bottom w:val="nil"/>
              <w:right w:val="single" w:sz="18" w:space="0" w:color="C00000"/>
            </w:tcBorders>
            <w:shd w:val="clear" w:color="auto" w:fill="auto"/>
            <w:noWrap/>
            <w:vAlign w:val="center"/>
          </w:tcPr>
          <w:p w14:paraId="74B39665" w14:textId="77777777" w:rsidR="00D758A1" w:rsidRPr="00C935A5" w:rsidRDefault="00D758A1" w:rsidP="00D758A1">
            <w:pPr>
              <w:spacing w:before="40" w:after="20"/>
              <w:rPr>
                <w:rFonts w:cs="Arial"/>
                <w:sz w:val="18"/>
                <w:szCs w:val="18"/>
              </w:rPr>
            </w:pPr>
            <w:r w:rsidRPr="00C935A5">
              <w:rPr>
                <w:rFonts w:cs="Arial"/>
                <w:sz w:val="18"/>
                <w:szCs w:val="18"/>
              </w:rPr>
              <w:t>Towong S</w:t>
            </w:r>
          </w:p>
        </w:tc>
        <w:tc>
          <w:tcPr>
            <w:tcW w:w="1361" w:type="dxa"/>
            <w:tcBorders>
              <w:top w:val="nil"/>
              <w:left w:val="single" w:sz="18" w:space="0" w:color="C00000"/>
              <w:bottom w:val="nil"/>
              <w:right w:val="nil"/>
            </w:tcBorders>
            <w:shd w:val="clear" w:color="auto" w:fill="auto"/>
            <w:noWrap/>
          </w:tcPr>
          <w:p w14:paraId="289D89D1" w14:textId="43495F04" w:rsidR="00D758A1" w:rsidRPr="00C935A5" w:rsidRDefault="00D758A1" w:rsidP="00D758A1">
            <w:pPr>
              <w:spacing w:before="40" w:after="20"/>
              <w:jc w:val="right"/>
              <w:rPr>
                <w:rFonts w:cs="Arial"/>
                <w:sz w:val="18"/>
                <w:szCs w:val="18"/>
              </w:rPr>
            </w:pPr>
            <w:r w:rsidRPr="00D758A1">
              <w:rPr>
                <w:rFonts w:cs="Arial"/>
                <w:sz w:val="18"/>
                <w:szCs w:val="18"/>
              </w:rPr>
              <w:t>1,738,993</w:t>
            </w:r>
          </w:p>
        </w:tc>
        <w:tc>
          <w:tcPr>
            <w:tcW w:w="1361" w:type="dxa"/>
            <w:tcBorders>
              <w:top w:val="nil"/>
              <w:left w:val="nil"/>
              <w:bottom w:val="nil"/>
              <w:right w:val="nil"/>
            </w:tcBorders>
            <w:shd w:val="clear" w:color="auto" w:fill="auto"/>
            <w:noWrap/>
          </w:tcPr>
          <w:p w14:paraId="3EBCEAC5" w14:textId="70CEEA60" w:rsidR="00D758A1" w:rsidRPr="00C935A5" w:rsidRDefault="00D758A1" w:rsidP="00D758A1">
            <w:pPr>
              <w:spacing w:before="40" w:after="20"/>
              <w:jc w:val="right"/>
              <w:rPr>
                <w:rFonts w:cs="Arial"/>
                <w:sz w:val="18"/>
                <w:szCs w:val="18"/>
              </w:rPr>
            </w:pPr>
            <w:r w:rsidRPr="00D758A1">
              <w:rPr>
                <w:rFonts w:cs="Arial"/>
                <w:sz w:val="18"/>
                <w:szCs w:val="18"/>
              </w:rPr>
              <w:t>763,457</w:t>
            </w:r>
          </w:p>
        </w:tc>
        <w:tc>
          <w:tcPr>
            <w:tcW w:w="1361" w:type="dxa"/>
            <w:tcBorders>
              <w:top w:val="nil"/>
              <w:left w:val="nil"/>
              <w:bottom w:val="nil"/>
              <w:right w:val="nil"/>
            </w:tcBorders>
            <w:shd w:val="clear" w:color="auto" w:fill="auto"/>
            <w:noWrap/>
          </w:tcPr>
          <w:p w14:paraId="70876B38" w14:textId="4D02617B" w:rsidR="00D758A1" w:rsidRPr="00C935A5" w:rsidRDefault="00D758A1" w:rsidP="00D758A1">
            <w:pPr>
              <w:spacing w:before="40" w:after="20"/>
              <w:jc w:val="right"/>
              <w:rPr>
                <w:rFonts w:cs="Arial"/>
                <w:sz w:val="18"/>
                <w:szCs w:val="18"/>
              </w:rPr>
            </w:pPr>
            <w:r w:rsidRPr="00D758A1">
              <w:rPr>
                <w:rFonts w:cs="Arial"/>
                <w:sz w:val="18"/>
                <w:szCs w:val="18"/>
              </w:rPr>
              <w:t>583,687</w:t>
            </w:r>
          </w:p>
        </w:tc>
        <w:tc>
          <w:tcPr>
            <w:tcW w:w="1361" w:type="dxa"/>
            <w:tcBorders>
              <w:top w:val="nil"/>
              <w:left w:val="nil"/>
              <w:bottom w:val="nil"/>
              <w:right w:val="nil"/>
            </w:tcBorders>
          </w:tcPr>
          <w:p w14:paraId="16293384" w14:textId="6F628838" w:rsidR="00D758A1" w:rsidRPr="00C935A5" w:rsidRDefault="00D758A1" w:rsidP="00D758A1">
            <w:pPr>
              <w:spacing w:before="40" w:after="20"/>
              <w:jc w:val="right"/>
              <w:rPr>
                <w:rFonts w:cs="Arial"/>
                <w:sz w:val="18"/>
                <w:szCs w:val="18"/>
              </w:rPr>
            </w:pPr>
            <w:r w:rsidRPr="00D758A1">
              <w:rPr>
                <w:rFonts w:cs="Arial"/>
                <w:sz w:val="18"/>
                <w:szCs w:val="18"/>
              </w:rPr>
              <w:t>2,568,611</w:t>
            </w:r>
          </w:p>
        </w:tc>
        <w:tc>
          <w:tcPr>
            <w:tcW w:w="1361" w:type="dxa"/>
            <w:tcBorders>
              <w:top w:val="nil"/>
              <w:left w:val="nil"/>
              <w:bottom w:val="nil"/>
              <w:right w:val="nil"/>
            </w:tcBorders>
            <w:shd w:val="clear" w:color="auto" w:fill="auto"/>
            <w:noWrap/>
          </w:tcPr>
          <w:p w14:paraId="45A9FF48" w14:textId="3210B2B2" w:rsidR="00D758A1" w:rsidRPr="00C935A5" w:rsidRDefault="00D758A1" w:rsidP="00D758A1">
            <w:pPr>
              <w:spacing w:before="40" w:after="20"/>
              <w:jc w:val="right"/>
              <w:rPr>
                <w:rFonts w:cs="Arial"/>
                <w:sz w:val="18"/>
                <w:szCs w:val="18"/>
              </w:rPr>
            </w:pPr>
            <w:r w:rsidRPr="00D758A1">
              <w:rPr>
                <w:rFonts w:cs="Arial"/>
                <w:sz w:val="18"/>
                <w:szCs w:val="18"/>
              </w:rPr>
              <w:t>2,182,851</w:t>
            </w:r>
          </w:p>
        </w:tc>
      </w:tr>
      <w:tr w:rsidR="00D758A1" w:rsidRPr="00D758A1" w14:paraId="5B036818" w14:textId="77777777" w:rsidTr="00D07FB4">
        <w:tc>
          <w:tcPr>
            <w:tcW w:w="2268" w:type="dxa"/>
            <w:tcBorders>
              <w:top w:val="nil"/>
              <w:left w:val="nil"/>
              <w:bottom w:val="nil"/>
              <w:right w:val="single" w:sz="18" w:space="0" w:color="C00000"/>
            </w:tcBorders>
            <w:shd w:val="clear" w:color="auto" w:fill="auto"/>
            <w:noWrap/>
            <w:vAlign w:val="center"/>
          </w:tcPr>
          <w:p w14:paraId="6AA04BD5" w14:textId="77777777" w:rsidR="00D758A1" w:rsidRPr="00C935A5" w:rsidRDefault="00D758A1" w:rsidP="00D758A1">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C00000"/>
              <w:bottom w:val="nil"/>
              <w:right w:val="nil"/>
            </w:tcBorders>
            <w:shd w:val="clear" w:color="auto" w:fill="auto"/>
            <w:noWrap/>
          </w:tcPr>
          <w:p w14:paraId="228A0F3C" w14:textId="45A4354C" w:rsidR="00D758A1" w:rsidRPr="00C935A5" w:rsidRDefault="00D758A1" w:rsidP="00D758A1">
            <w:pPr>
              <w:spacing w:before="40" w:after="20"/>
              <w:jc w:val="right"/>
              <w:rPr>
                <w:rFonts w:cs="Arial"/>
                <w:sz w:val="18"/>
                <w:szCs w:val="18"/>
              </w:rPr>
            </w:pPr>
            <w:r w:rsidRPr="00D758A1">
              <w:rPr>
                <w:rFonts w:cs="Arial"/>
                <w:sz w:val="18"/>
                <w:szCs w:val="18"/>
              </w:rPr>
              <w:t>2,167,697</w:t>
            </w:r>
          </w:p>
        </w:tc>
        <w:tc>
          <w:tcPr>
            <w:tcW w:w="1361" w:type="dxa"/>
            <w:tcBorders>
              <w:top w:val="nil"/>
              <w:left w:val="nil"/>
              <w:bottom w:val="nil"/>
              <w:right w:val="nil"/>
            </w:tcBorders>
            <w:shd w:val="clear" w:color="auto" w:fill="auto"/>
            <w:noWrap/>
          </w:tcPr>
          <w:p w14:paraId="25773702" w14:textId="479D8E42" w:rsidR="00D758A1" w:rsidRPr="00C935A5" w:rsidRDefault="00D758A1" w:rsidP="00D758A1">
            <w:pPr>
              <w:spacing w:before="40" w:after="20"/>
              <w:jc w:val="right"/>
              <w:rPr>
                <w:rFonts w:cs="Arial"/>
                <w:sz w:val="18"/>
                <w:szCs w:val="18"/>
              </w:rPr>
            </w:pPr>
            <w:r w:rsidRPr="00D758A1">
              <w:rPr>
                <w:rFonts w:cs="Arial"/>
                <w:sz w:val="18"/>
                <w:szCs w:val="18"/>
              </w:rPr>
              <w:t>3,198,683</w:t>
            </w:r>
          </w:p>
        </w:tc>
        <w:tc>
          <w:tcPr>
            <w:tcW w:w="1361" w:type="dxa"/>
            <w:tcBorders>
              <w:top w:val="nil"/>
              <w:left w:val="nil"/>
              <w:bottom w:val="nil"/>
              <w:right w:val="nil"/>
            </w:tcBorders>
            <w:shd w:val="clear" w:color="auto" w:fill="auto"/>
            <w:noWrap/>
          </w:tcPr>
          <w:p w14:paraId="698602C5" w14:textId="0267582A" w:rsidR="00D758A1" w:rsidRPr="00C935A5" w:rsidRDefault="00D758A1" w:rsidP="00D758A1">
            <w:pPr>
              <w:spacing w:before="40" w:after="20"/>
              <w:jc w:val="right"/>
              <w:rPr>
                <w:rFonts w:cs="Arial"/>
                <w:sz w:val="18"/>
                <w:szCs w:val="18"/>
              </w:rPr>
            </w:pPr>
            <w:r w:rsidRPr="00D758A1">
              <w:rPr>
                <w:rFonts w:cs="Arial"/>
                <w:sz w:val="18"/>
                <w:szCs w:val="18"/>
              </w:rPr>
              <w:t>1,862,352</w:t>
            </w:r>
          </w:p>
        </w:tc>
        <w:tc>
          <w:tcPr>
            <w:tcW w:w="1361" w:type="dxa"/>
            <w:tcBorders>
              <w:top w:val="nil"/>
              <w:left w:val="nil"/>
              <w:bottom w:val="nil"/>
              <w:right w:val="nil"/>
            </w:tcBorders>
          </w:tcPr>
          <w:p w14:paraId="55251E80" w14:textId="51AE0319" w:rsidR="00D758A1" w:rsidRPr="00C935A5" w:rsidRDefault="00D758A1" w:rsidP="00D758A1">
            <w:pPr>
              <w:spacing w:before="40" w:after="20"/>
              <w:jc w:val="right"/>
              <w:rPr>
                <w:rFonts w:cs="Arial"/>
                <w:sz w:val="18"/>
                <w:szCs w:val="18"/>
              </w:rPr>
            </w:pPr>
            <w:r w:rsidRPr="00D758A1">
              <w:rPr>
                <w:rFonts w:cs="Arial"/>
                <w:sz w:val="18"/>
                <w:szCs w:val="18"/>
              </w:rPr>
              <w:t>11,196,191</w:t>
            </w:r>
          </w:p>
        </w:tc>
        <w:tc>
          <w:tcPr>
            <w:tcW w:w="1361" w:type="dxa"/>
            <w:tcBorders>
              <w:top w:val="nil"/>
              <w:left w:val="nil"/>
              <w:bottom w:val="nil"/>
              <w:right w:val="nil"/>
            </w:tcBorders>
            <w:shd w:val="clear" w:color="auto" w:fill="auto"/>
            <w:noWrap/>
          </w:tcPr>
          <w:p w14:paraId="0C0FF3AA" w14:textId="1BB9A6A3" w:rsidR="00D758A1" w:rsidRPr="00C935A5" w:rsidRDefault="00D758A1" w:rsidP="00D758A1">
            <w:pPr>
              <w:spacing w:before="40" w:after="20"/>
              <w:jc w:val="right"/>
              <w:rPr>
                <w:rFonts w:cs="Arial"/>
                <w:sz w:val="18"/>
                <w:szCs w:val="18"/>
              </w:rPr>
            </w:pPr>
            <w:r w:rsidRPr="00D758A1">
              <w:rPr>
                <w:rFonts w:cs="Arial"/>
                <w:sz w:val="18"/>
                <w:szCs w:val="18"/>
              </w:rPr>
              <w:t>7,362,462</w:t>
            </w:r>
          </w:p>
        </w:tc>
      </w:tr>
      <w:tr w:rsidR="00D758A1" w:rsidRPr="00D758A1" w14:paraId="22C46D31" w14:textId="77777777" w:rsidTr="00D07FB4">
        <w:tc>
          <w:tcPr>
            <w:tcW w:w="2268" w:type="dxa"/>
            <w:tcBorders>
              <w:top w:val="nil"/>
              <w:left w:val="nil"/>
              <w:bottom w:val="nil"/>
              <w:right w:val="single" w:sz="18" w:space="0" w:color="C00000"/>
            </w:tcBorders>
            <w:shd w:val="clear" w:color="auto" w:fill="auto"/>
            <w:noWrap/>
            <w:vAlign w:val="center"/>
          </w:tcPr>
          <w:p w14:paraId="2CBD486C" w14:textId="77777777" w:rsidR="00D758A1" w:rsidRPr="00C935A5" w:rsidRDefault="00D758A1" w:rsidP="00D758A1">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C00000"/>
              <w:bottom w:val="nil"/>
              <w:right w:val="nil"/>
            </w:tcBorders>
            <w:shd w:val="clear" w:color="auto" w:fill="auto"/>
            <w:noWrap/>
          </w:tcPr>
          <w:p w14:paraId="749019B1" w14:textId="3C3A6972" w:rsidR="00D758A1" w:rsidRPr="00C935A5" w:rsidRDefault="00D758A1" w:rsidP="00D758A1">
            <w:pPr>
              <w:spacing w:before="40" w:after="20"/>
              <w:jc w:val="right"/>
              <w:rPr>
                <w:rFonts w:cs="Arial"/>
                <w:sz w:val="18"/>
                <w:szCs w:val="18"/>
              </w:rPr>
            </w:pPr>
            <w:r w:rsidRPr="00D758A1">
              <w:rPr>
                <w:rFonts w:cs="Arial"/>
                <w:sz w:val="18"/>
                <w:szCs w:val="18"/>
              </w:rPr>
              <w:t>2,445,353</w:t>
            </w:r>
          </w:p>
        </w:tc>
        <w:tc>
          <w:tcPr>
            <w:tcW w:w="1361" w:type="dxa"/>
            <w:tcBorders>
              <w:top w:val="nil"/>
              <w:left w:val="nil"/>
              <w:bottom w:val="nil"/>
              <w:right w:val="nil"/>
            </w:tcBorders>
            <w:shd w:val="clear" w:color="auto" w:fill="auto"/>
            <w:noWrap/>
          </w:tcPr>
          <w:p w14:paraId="57369FEC" w14:textId="27EC1707" w:rsidR="00D758A1" w:rsidRPr="00C935A5" w:rsidRDefault="00D758A1" w:rsidP="00D758A1">
            <w:pPr>
              <w:spacing w:before="40" w:after="20"/>
              <w:jc w:val="right"/>
              <w:rPr>
                <w:rFonts w:cs="Arial"/>
                <w:sz w:val="18"/>
                <w:szCs w:val="18"/>
              </w:rPr>
            </w:pPr>
            <w:r w:rsidRPr="00D758A1">
              <w:rPr>
                <w:rFonts w:cs="Arial"/>
                <w:sz w:val="18"/>
                <w:szCs w:val="18"/>
              </w:rPr>
              <w:t>3,643,697</w:t>
            </w:r>
          </w:p>
        </w:tc>
        <w:tc>
          <w:tcPr>
            <w:tcW w:w="1361" w:type="dxa"/>
            <w:tcBorders>
              <w:top w:val="nil"/>
              <w:left w:val="nil"/>
              <w:bottom w:val="nil"/>
              <w:right w:val="nil"/>
            </w:tcBorders>
            <w:shd w:val="clear" w:color="auto" w:fill="auto"/>
            <w:noWrap/>
          </w:tcPr>
          <w:p w14:paraId="65A20E0E" w14:textId="273C2E80" w:rsidR="00D758A1" w:rsidRPr="00C935A5" w:rsidRDefault="00D758A1" w:rsidP="00D758A1">
            <w:pPr>
              <w:spacing w:before="40" w:after="20"/>
              <w:jc w:val="right"/>
              <w:rPr>
                <w:rFonts w:cs="Arial"/>
                <w:sz w:val="18"/>
                <w:szCs w:val="18"/>
              </w:rPr>
            </w:pPr>
            <w:r w:rsidRPr="00D758A1">
              <w:rPr>
                <w:rFonts w:cs="Arial"/>
                <w:sz w:val="18"/>
                <w:szCs w:val="18"/>
              </w:rPr>
              <w:t>1,828,986</w:t>
            </w:r>
          </w:p>
        </w:tc>
        <w:tc>
          <w:tcPr>
            <w:tcW w:w="1361" w:type="dxa"/>
            <w:tcBorders>
              <w:top w:val="nil"/>
              <w:left w:val="nil"/>
              <w:bottom w:val="nil"/>
              <w:right w:val="nil"/>
            </w:tcBorders>
          </w:tcPr>
          <w:p w14:paraId="15020974" w14:textId="4AD0BEDD" w:rsidR="00D758A1" w:rsidRPr="00C935A5" w:rsidRDefault="00D758A1" w:rsidP="00D758A1">
            <w:pPr>
              <w:spacing w:before="40" w:after="20"/>
              <w:jc w:val="right"/>
              <w:rPr>
                <w:rFonts w:cs="Arial"/>
                <w:sz w:val="18"/>
                <w:szCs w:val="18"/>
              </w:rPr>
            </w:pPr>
            <w:r w:rsidRPr="00D758A1">
              <w:rPr>
                <w:rFonts w:cs="Arial"/>
                <w:sz w:val="18"/>
                <w:szCs w:val="18"/>
              </w:rPr>
              <w:t>14,232,943</w:t>
            </w:r>
          </w:p>
        </w:tc>
        <w:tc>
          <w:tcPr>
            <w:tcW w:w="1361" w:type="dxa"/>
            <w:tcBorders>
              <w:top w:val="nil"/>
              <w:left w:val="nil"/>
              <w:bottom w:val="nil"/>
              <w:right w:val="nil"/>
            </w:tcBorders>
            <w:shd w:val="clear" w:color="auto" w:fill="auto"/>
            <w:noWrap/>
          </w:tcPr>
          <w:p w14:paraId="0A315CDE" w14:textId="4537005F" w:rsidR="00D758A1" w:rsidRPr="00C935A5" w:rsidRDefault="00D758A1" w:rsidP="00D758A1">
            <w:pPr>
              <w:spacing w:before="40" w:after="20"/>
              <w:jc w:val="right"/>
              <w:rPr>
                <w:rFonts w:cs="Arial"/>
                <w:sz w:val="18"/>
                <w:szCs w:val="18"/>
              </w:rPr>
            </w:pPr>
            <w:r w:rsidRPr="00D758A1">
              <w:rPr>
                <w:rFonts w:cs="Arial"/>
                <w:sz w:val="18"/>
                <w:szCs w:val="18"/>
              </w:rPr>
              <w:t>8,141,769</w:t>
            </w:r>
          </w:p>
        </w:tc>
      </w:tr>
      <w:tr w:rsidR="00D758A1" w:rsidRPr="00D758A1" w14:paraId="795AFFB9" w14:textId="77777777" w:rsidTr="00D07FB4">
        <w:tc>
          <w:tcPr>
            <w:tcW w:w="2268" w:type="dxa"/>
            <w:tcBorders>
              <w:top w:val="nil"/>
              <w:left w:val="nil"/>
              <w:bottom w:val="nil"/>
              <w:right w:val="single" w:sz="18" w:space="0" w:color="C00000"/>
            </w:tcBorders>
            <w:shd w:val="clear" w:color="auto" w:fill="auto"/>
            <w:noWrap/>
            <w:vAlign w:val="center"/>
          </w:tcPr>
          <w:p w14:paraId="649DC1A6" w14:textId="77777777" w:rsidR="00D758A1" w:rsidRPr="00C935A5" w:rsidRDefault="00D758A1" w:rsidP="00D758A1">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C00000"/>
              <w:bottom w:val="nil"/>
              <w:right w:val="nil"/>
            </w:tcBorders>
            <w:shd w:val="clear" w:color="auto" w:fill="auto"/>
            <w:noWrap/>
          </w:tcPr>
          <w:p w14:paraId="131AD6C6" w14:textId="6A161F6A" w:rsidR="00D758A1" w:rsidRPr="00C935A5" w:rsidRDefault="00D758A1" w:rsidP="00D758A1">
            <w:pPr>
              <w:spacing w:before="40" w:after="20"/>
              <w:jc w:val="right"/>
              <w:rPr>
                <w:rFonts w:cs="Arial"/>
                <w:sz w:val="18"/>
                <w:szCs w:val="18"/>
              </w:rPr>
            </w:pPr>
            <w:r w:rsidRPr="00D758A1">
              <w:rPr>
                <w:rFonts w:cs="Arial"/>
                <w:sz w:val="18"/>
                <w:szCs w:val="18"/>
              </w:rPr>
              <w:t>3,973,455</w:t>
            </w:r>
          </w:p>
        </w:tc>
        <w:tc>
          <w:tcPr>
            <w:tcW w:w="1361" w:type="dxa"/>
            <w:tcBorders>
              <w:top w:val="nil"/>
              <w:left w:val="nil"/>
              <w:bottom w:val="nil"/>
              <w:right w:val="nil"/>
            </w:tcBorders>
            <w:shd w:val="clear" w:color="auto" w:fill="auto"/>
            <w:noWrap/>
          </w:tcPr>
          <w:p w14:paraId="07AE18C3" w14:textId="6DC01CB7" w:rsidR="00D758A1" w:rsidRPr="00C935A5" w:rsidRDefault="00D758A1" w:rsidP="00D758A1">
            <w:pPr>
              <w:spacing w:before="40" w:after="20"/>
              <w:jc w:val="right"/>
              <w:rPr>
                <w:rFonts w:cs="Arial"/>
                <w:sz w:val="18"/>
                <w:szCs w:val="18"/>
              </w:rPr>
            </w:pPr>
            <w:r w:rsidRPr="00D758A1">
              <w:rPr>
                <w:rFonts w:cs="Arial"/>
                <w:sz w:val="18"/>
                <w:szCs w:val="18"/>
              </w:rPr>
              <w:t>5,562,276</w:t>
            </w:r>
          </w:p>
        </w:tc>
        <w:tc>
          <w:tcPr>
            <w:tcW w:w="1361" w:type="dxa"/>
            <w:tcBorders>
              <w:top w:val="nil"/>
              <w:left w:val="nil"/>
              <w:bottom w:val="nil"/>
              <w:right w:val="nil"/>
            </w:tcBorders>
            <w:shd w:val="clear" w:color="auto" w:fill="auto"/>
            <w:noWrap/>
          </w:tcPr>
          <w:p w14:paraId="3CF8B879" w14:textId="7E1A984E" w:rsidR="00D758A1" w:rsidRPr="00C935A5" w:rsidRDefault="00D758A1" w:rsidP="00D758A1">
            <w:pPr>
              <w:spacing w:before="40" w:after="20"/>
              <w:jc w:val="right"/>
              <w:rPr>
                <w:rFonts w:cs="Arial"/>
                <w:sz w:val="18"/>
                <w:szCs w:val="18"/>
              </w:rPr>
            </w:pPr>
            <w:r w:rsidRPr="00D758A1">
              <w:rPr>
                <w:rFonts w:cs="Arial"/>
                <w:sz w:val="18"/>
                <w:szCs w:val="18"/>
              </w:rPr>
              <w:t>3,472,925</w:t>
            </w:r>
          </w:p>
        </w:tc>
        <w:tc>
          <w:tcPr>
            <w:tcW w:w="1361" w:type="dxa"/>
            <w:tcBorders>
              <w:top w:val="nil"/>
              <w:left w:val="nil"/>
              <w:bottom w:val="nil"/>
              <w:right w:val="nil"/>
            </w:tcBorders>
          </w:tcPr>
          <w:p w14:paraId="2CC9C64F" w14:textId="5D51E40B" w:rsidR="00D758A1" w:rsidRPr="00C935A5" w:rsidRDefault="00D758A1" w:rsidP="00D758A1">
            <w:pPr>
              <w:spacing w:before="40" w:after="20"/>
              <w:jc w:val="right"/>
              <w:rPr>
                <w:rFonts w:cs="Arial"/>
                <w:sz w:val="18"/>
                <w:szCs w:val="18"/>
              </w:rPr>
            </w:pPr>
            <w:r w:rsidRPr="00D758A1">
              <w:rPr>
                <w:rFonts w:cs="Arial"/>
                <w:sz w:val="18"/>
                <w:szCs w:val="18"/>
              </w:rPr>
              <w:t>18,999,011</w:t>
            </w:r>
          </w:p>
        </w:tc>
        <w:tc>
          <w:tcPr>
            <w:tcW w:w="1361" w:type="dxa"/>
            <w:tcBorders>
              <w:top w:val="nil"/>
              <w:left w:val="nil"/>
              <w:bottom w:val="nil"/>
              <w:right w:val="nil"/>
            </w:tcBorders>
            <w:shd w:val="clear" w:color="auto" w:fill="auto"/>
            <w:noWrap/>
          </w:tcPr>
          <w:p w14:paraId="53C9A20F" w14:textId="29A64FA4" w:rsidR="00D758A1" w:rsidRPr="00C935A5" w:rsidRDefault="00D758A1" w:rsidP="00D758A1">
            <w:pPr>
              <w:spacing w:before="40" w:after="20"/>
              <w:jc w:val="right"/>
              <w:rPr>
                <w:rFonts w:cs="Arial"/>
                <w:sz w:val="18"/>
                <w:szCs w:val="18"/>
              </w:rPr>
            </w:pPr>
            <w:r w:rsidRPr="00D758A1">
              <w:rPr>
                <w:rFonts w:cs="Arial"/>
                <w:sz w:val="18"/>
                <w:szCs w:val="18"/>
              </w:rPr>
              <w:t>14,618,110</w:t>
            </w:r>
          </w:p>
        </w:tc>
      </w:tr>
      <w:tr w:rsidR="00D758A1" w:rsidRPr="00D758A1" w14:paraId="0AA419B7" w14:textId="77777777" w:rsidTr="00D07FB4">
        <w:tc>
          <w:tcPr>
            <w:tcW w:w="2268" w:type="dxa"/>
            <w:tcBorders>
              <w:top w:val="nil"/>
              <w:left w:val="nil"/>
              <w:bottom w:val="nil"/>
              <w:right w:val="single" w:sz="18" w:space="0" w:color="C00000"/>
            </w:tcBorders>
            <w:shd w:val="clear" w:color="auto" w:fill="auto"/>
            <w:noWrap/>
            <w:vAlign w:val="center"/>
          </w:tcPr>
          <w:p w14:paraId="33115A16" w14:textId="77777777" w:rsidR="00D758A1" w:rsidRPr="00C935A5" w:rsidRDefault="00D758A1" w:rsidP="00D758A1">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C00000"/>
              <w:bottom w:val="nil"/>
              <w:right w:val="nil"/>
            </w:tcBorders>
            <w:shd w:val="clear" w:color="auto" w:fill="auto"/>
            <w:noWrap/>
          </w:tcPr>
          <w:p w14:paraId="3BB9DDD3" w14:textId="6C4A11A7" w:rsidR="00D758A1" w:rsidRPr="00C935A5" w:rsidRDefault="00D758A1" w:rsidP="00D758A1">
            <w:pPr>
              <w:spacing w:before="40" w:after="20"/>
              <w:jc w:val="right"/>
              <w:rPr>
                <w:rFonts w:cs="Arial"/>
                <w:sz w:val="18"/>
                <w:szCs w:val="18"/>
              </w:rPr>
            </w:pPr>
            <w:r w:rsidRPr="00D758A1">
              <w:rPr>
                <w:rFonts w:cs="Arial"/>
                <w:sz w:val="18"/>
                <w:szCs w:val="18"/>
              </w:rPr>
              <w:t>1,813,253</w:t>
            </w:r>
          </w:p>
        </w:tc>
        <w:tc>
          <w:tcPr>
            <w:tcW w:w="1361" w:type="dxa"/>
            <w:tcBorders>
              <w:top w:val="nil"/>
              <w:left w:val="nil"/>
              <w:bottom w:val="nil"/>
              <w:right w:val="nil"/>
            </w:tcBorders>
            <w:shd w:val="clear" w:color="auto" w:fill="auto"/>
            <w:noWrap/>
          </w:tcPr>
          <w:p w14:paraId="647FCDB4" w14:textId="70943404" w:rsidR="00D758A1" w:rsidRPr="00C935A5" w:rsidRDefault="00D758A1" w:rsidP="00D758A1">
            <w:pPr>
              <w:spacing w:before="40" w:after="20"/>
              <w:jc w:val="right"/>
              <w:rPr>
                <w:rFonts w:cs="Arial"/>
                <w:sz w:val="18"/>
                <w:szCs w:val="18"/>
              </w:rPr>
            </w:pPr>
            <w:r w:rsidRPr="00D758A1">
              <w:rPr>
                <w:rFonts w:cs="Arial"/>
                <w:sz w:val="18"/>
                <w:szCs w:val="18"/>
              </w:rPr>
              <w:t>512,401</w:t>
            </w:r>
          </w:p>
        </w:tc>
        <w:tc>
          <w:tcPr>
            <w:tcW w:w="1361" w:type="dxa"/>
            <w:tcBorders>
              <w:top w:val="nil"/>
              <w:left w:val="nil"/>
              <w:bottom w:val="nil"/>
              <w:right w:val="nil"/>
            </w:tcBorders>
            <w:shd w:val="clear" w:color="auto" w:fill="auto"/>
            <w:noWrap/>
          </w:tcPr>
          <w:p w14:paraId="16035B5E" w14:textId="009C8381" w:rsidR="00D758A1" w:rsidRPr="00C935A5" w:rsidRDefault="00D758A1" w:rsidP="00D758A1">
            <w:pPr>
              <w:spacing w:before="40" w:after="20"/>
              <w:jc w:val="right"/>
              <w:rPr>
                <w:rFonts w:cs="Arial"/>
                <w:sz w:val="18"/>
                <w:szCs w:val="18"/>
              </w:rPr>
            </w:pPr>
            <w:r w:rsidRPr="00D758A1">
              <w:rPr>
                <w:rFonts w:cs="Arial"/>
                <w:sz w:val="18"/>
                <w:szCs w:val="18"/>
              </w:rPr>
              <w:t>374,075</w:t>
            </w:r>
          </w:p>
        </w:tc>
        <w:tc>
          <w:tcPr>
            <w:tcW w:w="1361" w:type="dxa"/>
            <w:tcBorders>
              <w:top w:val="nil"/>
              <w:left w:val="nil"/>
              <w:bottom w:val="nil"/>
              <w:right w:val="nil"/>
            </w:tcBorders>
          </w:tcPr>
          <w:p w14:paraId="19D4EAFC" w14:textId="0F6D9DB2" w:rsidR="00D758A1" w:rsidRPr="00C935A5" w:rsidRDefault="00D758A1" w:rsidP="00D758A1">
            <w:pPr>
              <w:spacing w:before="40" w:after="20"/>
              <w:jc w:val="right"/>
              <w:rPr>
                <w:rFonts w:cs="Arial"/>
                <w:sz w:val="18"/>
                <w:szCs w:val="18"/>
              </w:rPr>
            </w:pPr>
            <w:r w:rsidRPr="00D758A1">
              <w:rPr>
                <w:rFonts w:cs="Arial"/>
                <w:sz w:val="18"/>
                <w:szCs w:val="18"/>
              </w:rPr>
              <w:t>1,666,681</w:t>
            </w:r>
          </w:p>
        </w:tc>
        <w:tc>
          <w:tcPr>
            <w:tcW w:w="1361" w:type="dxa"/>
            <w:tcBorders>
              <w:top w:val="nil"/>
              <w:left w:val="nil"/>
              <w:bottom w:val="nil"/>
              <w:right w:val="nil"/>
            </w:tcBorders>
            <w:shd w:val="clear" w:color="auto" w:fill="auto"/>
            <w:noWrap/>
          </w:tcPr>
          <w:p w14:paraId="1847841D" w14:textId="7B47611F" w:rsidR="00D758A1" w:rsidRPr="00C935A5" w:rsidRDefault="00D758A1" w:rsidP="00D758A1">
            <w:pPr>
              <w:spacing w:before="40" w:after="20"/>
              <w:jc w:val="right"/>
              <w:rPr>
                <w:rFonts w:cs="Arial"/>
                <w:sz w:val="18"/>
                <w:szCs w:val="18"/>
              </w:rPr>
            </w:pPr>
            <w:r w:rsidRPr="00D758A1">
              <w:rPr>
                <w:rFonts w:cs="Arial"/>
                <w:sz w:val="18"/>
                <w:szCs w:val="18"/>
              </w:rPr>
              <w:t>1,625,082</w:t>
            </w:r>
          </w:p>
        </w:tc>
      </w:tr>
      <w:tr w:rsidR="00D758A1" w:rsidRPr="00D758A1" w14:paraId="63E8AB38" w14:textId="77777777" w:rsidTr="00D07FB4">
        <w:tc>
          <w:tcPr>
            <w:tcW w:w="2268" w:type="dxa"/>
            <w:tcBorders>
              <w:top w:val="nil"/>
              <w:left w:val="nil"/>
              <w:bottom w:val="nil"/>
              <w:right w:val="single" w:sz="18" w:space="0" w:color="C00000"/>
            </w:tcBorders>
            <w:shd w:val="clear" w:color="auto" w:fill="auto"/>
            <w:noWrap/>
            <w:vAlign w:val="center"/>
          </w:tcPr>
          <w:p w14:paraId="547B3867" w14:textId="77777777" w:rsidR="00D758A1" w:rsidRPr="00C935A5" w:rsidRDefault="00D758A1" w:rsidP="00D758A1">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C00000"/>
              <w:bottom w:val="nil"/>
              <w:right w:val="nil"/>
            </w:tcBorders>
            <w:shd w:val="clear" w:color="auto" w:fill="auto"/>
            <w:noWrap/>
          </w:tcPr>
          <w:p w14:paraId="162FA6BB" w14:textId="7C65D516" w:rsidR="00D758A1" w:rsidRPr="00C935A5" w:rsidRDefault="00D758A1" w:rsidP="00D758A1">
            <w:pPr>
              <w:spacing w:before="40" w:after="20"/>
              <w:jc w:val="right"/>
              <w:rPr>
                <w:rFonts w:cs="Arial"/>
                <w:sz w:val="18"/>
                <w:szCs w:val="18"/>
              </w:rPr>
            </w:pPr>
            <w:r w:rsidRPr="00D758A1">
              <w:rPr>
                <w:rFonts w:cs="Arial"/>
                <w:sz w:val="18"/>
                <w:szCs w:val="18"/>
              </w:rPr>
              <w:t>11,467,121</w:t>
            </w:r>
          </w:p>
        </w:tc>
        <w:tc>
          <w:tcPr>
            <w:tcW w:w="1361" w:type="dxa"/>
            <w:tcBorders>
              <w:top w:val="nil"/>
              <w:left w:val="nil"/>
              <w:bottom w:val="nil"/>
              <w:right w:val="nil"/>
            </w:tcBorders>
            <w:shd w:val="clear" w:color="auto" w:fill="auto"/>
            <w:noWrap/>
          </w:tcPr>
          <w:p w14:paraId="3D1C0935" w14:textId="69ACA819" w:rsidR="00D758A1" w:rsidRPr="00C935A5" w:rsidRDefault="00D758A1" w:rsidP="00D758A1">
            <w:pPr>
              <w:spacing w:before="40" w:after="20"/>
              <w:jc w:val="right"/>
              <w:rPr>
                <w:rFonts w:cs="Arial"/>
                <w:sz w:val="18"/>
                <w:szCs w:val="18"/>
              </w:rPr>
            </w:pPr>
            <w:r w:rsidRPr="00D758A1">
              <w:rPr>
                <w:rFonts w:cs="Arial"/>
                <w:sz w:val="18"/>
                <w:szCs w:val="18"/>
              </w:rPr>
              <w:t>15,889,299</w:t>
            </w:r>
          </w:p>
        </w:tc>
        <w:tc>
          <w:tcPr>
            <w:tcW w:w="1361" w:type="dxa"/>
            <w:tcBorders>
              <w:top w:val="nil"/>
              <w:left w:val="nil"/>
              <w:bottom w:val="nil"/>
              <w:right w:val="nil"/>
            </w:tcBorders>
            <w:shd w:val="clear" w:color="auto" w:fill="auto"/>
            <w:noWrap/>
          </w:tcPr>
          <w:p w14:paraId="779A15B6" w14:textId="1FB9B1B5" w:rsidR="00D758A1" w:rsidRPr="00C935A5" w:rsidRDefault="00D758A1" w:rsidP="00D758A1">
            <w:pPr>
              <w:spacing w:before="40" w:after="20"/>
              <w:jc w:val="right"/>
              <w:rPr>
                <w:rFonts w:cs="Arial"/>
                <w:sz w:val="18"/>
                <w:szCs w:val="18"/>
              </w:rPr>
            </w:pPr>
            <w:r w:rsidRPr="00D758A1">
              <w:rPr>
                <w:rFonts w:cs="Arial"/>
                <w:sz w:val="18"/>
                <w:szCs w:val="18"/>
              </w:rPr>
              <w:t>6,802,820</w:t>
            </w:r>
          </w:p>
        </w:tc>
        <w:tc>
          <w:tcPr>
            <w:tcW w:w="1361" w:type="dxa"/>
            <w:tcBorders>
              <w:top w:val="nil"/>
              <w:left w:val="nil"/>
              <w:bottom w:val="nil"/>
              <w:right w:val="nil"/>
            </w:tcBorders>
          </w:tcPr>
          <w:p w14:paraId="6D3FD0B0" w14:textId="31E33270" w:rsidR="00D758A1" w:rsidRPr="00C935A5" w:rsidRDefault="00D758A1" w:rsidP="00D758A1">
            <w:pPr>
              <w:spacing w:before="40" w:after="20"/>
              <w:jc w:val="right"/>
              <w:rPr>
                <w:rFonts w:cs="Arial"/>
                <w:sz w:val="18"/>
                <w:szCs w:val="18"/>
              </w:rPr>
            </w:pPr>
            <w:r w:rsidRPr="00D758A1">
              <w:rPr>
                <w:rFonts w:cs="Arial"/>
                <w:sz w:val="18"/>
                <w:szCs w:val="18"/>
              </w:rPr>
              <w:t>64,624,401</w:t>
            </w:r>
          </w:p>
        </w:tc>
        <w:tc>
          <w:tcPr>
            <w:tcW w:w="1361" w:type="dxa"/>
            <w:tcBorders>
              <w:top w:val="nil"/>
              <w:left w:val="nil"/>
              <w:bottom w:val="nil"/>
              <w:right w:val="nil"/>
            </w:tcBorders>
            <w:shd w:val="clear" w:color="auto" w:fill="auto"/>
            <w:noWrap/>
          </w:tcPr>
          <w:p w14:paraId="4435ED98" w14:textId="7412C9AD" w:rsidR="00D758A1" w:rsidRPr="00C935A5" w:rsidRDefault="00D758A1" w:rsidP="00D758A1">
            <w:pPr>
              <w:spacing w:before="40" w:after="20"/>
              <w:jc w:val="right"/>
              <w:rPr>
                <w:rFonts w:cs="Arial"/>
                <w:sz w:val="18"/>
                <w:szCs w:val="18"/>
              </w:rPr>
            </w:pPr>
            <w:r w:rsidRPr="00D758A1">
              <w:rPr>
                <w:rFonts w:cs="Arial"/>
                <w:sz w:val="18"/>
                <w:szCs w:val="18"/>
              </w:rPr>
              <w:t>32,064,554</w:t>
            </w:r>
          </w:p>
        </w:tc>
      </w:tr>
      <w:tr w:rsidR="00D758A1" w:rsidRPr="00D758A1" w14:paraId="44732A3B" w14:textId="77777777" w:rsidTr="00D07FB4">
        <w:tc>
          <w:tcPr>
            <w:tcW w:w="2268" w:type="dxa"/>
            <w:tcBorders>
              <w:top w:val="nil"/>
              <w:left w:val="nil"/>
              <w:bottom w:val="nil"/>
              <w:right w:val="single" w:sz="18" w:space="0" w:color="C00000"/>
            </w:tcBorders>
            <w:shd w:val="clear" w:color="auto" w:fill="auto"/>
            <w:noWrap/>
            <w:vAlign w:val="center"/>
          </w:tcPr>
          <w:p w14:paraId="6FFD7CBA" w14:textId="77777777" w:rsidR="00D758A1" w:rsidRPr="00C935A5" w:rsidRDefault="00D758A1" w:rsidP="00D758A1">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C00000"/>
              <w:bottom w:val="nil"/>
              <w:right w:val="nil"/>
            </w:tcBorders>
            <w:shd w:val="clear" w:color="auto" w:fill="auto"/>
            <w:noWrap/>
          </w:tcPr>
          <w:p w14:paraId="6AA6CF4C" w14:textId="0FCFEDA2" w:rsidR="00D758A1" w:rsidRPr="00C935A5" w:rsidRDefault="00D758A1" w:rsidP="00D758A1">
            <w:pPr>
              <w:spacing w:before="40" w:after="20"/>
              <w:jc w:val="right"/>
              <w:rPr>
                <w:rFonts w:cs="Arial"/>
                <w:sz w:val="18"/>
                <w:szCs w:val="18"/>
              </w:rPr>
            </w:pPr>
            <w:r w:rsidRPr="00D758A1">
              <w:rPr>
                <w:rFonts w:cs="Arial"/>
                <w:sz w:val="18"/>
                <w:szCs w:val="18"/>
              </w:rPr>
              <w:t>15,247,715</w:t>
            </w:r>
          </w:p>
        </w:tc>
        <w:tc>
          <w:tcPr>
            <w:tcW w:w="1361" w:type="dxa"/>
            <w:tcBorders>
              <w:top w:val="nil"/>
              <w:left w:val="nil"/>
              <w:bottom w:val="nil"/>
              <w:right w:val="nil"/>
            </w:tcBorders>
            <w:shd w:val="clear" w:color="auto" w:fill="auto"/>
            <w:noWrap/>
          </w:tcPr>
          <w:p w14:paraId="1C6B8DD3" w14:textId="36DC1607" w:rsidR="00D758A1" w:rsidRPr="00C935A5" w:rsidRDefault="00D758A1" w:rsidP="00D758A1">
            <w:pPr>
              <w:spacing w:before="40" w:after="20"/>
              <w:jc w:val="right"/>
              <w:rPr>
                <w:rFonts w:cs="Arial"/>
                <w:sz w:val="18"/>
                <w:szCs w:val="18"/>
              </w:rPr>
            </w:pPr>
            <w:r w:rsidRPr="00D758A1">
              <w:rPr>
                <w:rFonts w:cs="Arial"/>
                <w:sz w:val="18"/>
                <w:szCs w:val="18"/>
              </w:rPr>
              <w:t>27,203,198</w:t>
            </w:r>
          </w:p>
        </w:tc>
        <w:tc>
          <w:tcPr>
            <w:tcW w:w="1361" w:type="dxa"/>
            <w:tcBorders>
              <w:top w:val="nil"/>
              <w:left w:val="nil"/>
              <w:bottom w:val="nil"/>
              <w:right w:val="nil"/>
            </w:tcBorders>
            <w:shd w:val="clear" w:color="auto" w:fill="auto"/>
            <w:noWrap/>
          </w:tcPr>
          <w:p w14:paraId="652C8AC0" w14:textId="3445CA88" w:rsidR="00D758A1" w:rsidRPr="00C935A5" w:rsidRDefault="00D758A1" w:rsidP="00D758A1">
            <w:pPr>
              <w:spacing w:before="40" w:after="20"/>
              <w:jc w:val="right"/>
              <w:rPr>
                <w:rFonts w:cs="Arial"/>
                <w:sz w:val="18"/>
                <w:szCs w:val="18"/>
              </w:rPr>
            </w:pPr>
            <w:r w:rsidRPr="00D758A1">
              <w:rPr>
                <w:rFonts w:cs="Arial"/>
                <w:sz w:val="18"/>
                <w:szCs w:val="18"/>
              </w:rPr>
              <w:t>8,980,283</w:t>
            </w:r>
          </w:p>
        </w:tc>
        <w:tc>
          <w:tcPr>
            <w:tcW w:w="1361" w:type="dxa"/>
            <w:tcBorders>
              <w:top w:val="nil"/>
              <w:left w:val="nil"/>
              <w:bottom w:val="nil"/>
              <w:right w:val="nil"/>
            </w:tcBorders>
          </w:tcPr>
          <w:p w14:paraId="78D3E34E" w14:textId="7477A1E3" w:rsidR="00D758A1" w:rsidRPr="00C935A5" w:rsidRDefault="00D758A1" w:rsidP="00D758A1">
            <w:pPr>
              <w:spacing w:before="40" w:after="20"/>
              <w:jc w:val="right"/>
              <w:rPr>
                <w:rFonts w:cs="Arial"/>
                <w:sz w:val="18"/>
                <w:szCs w:val="18"/>
              </w:rPr>
            </w:pPr>
            <w:r w:rsidRPr="00D758A1">
              <w:rPr>
                <w:rFonts w:cs="Arial"/>
                <w:sz w:val="18"/>
                <w:szCs w:val="18"/>
              </w:rPr>
              <w:t>73,271,131</w:t>
            </w:r>
          </w:p>
        </w:tc>
        <w:tc>
          <w:tcPr>
            <w:tcW w:w="1361" w:type="dxa"/>
            <w:tcBorders>
              <w:top w:val="nil"/>
              <w:left w:val="nil"/>
              <w:bottom w:val="nil"/>
              <w:right w:val="nil"/>
            </w:tcBorders>
            <w:shd w:val="clear" w:color="auto" w:fill="auto"/>
            <w:noWrap/>
          </w:tcPr>
          <w:p w14:paraId="73C41554" w14:textId="2C8A838B" w:rsidR="00D758A1" w:rsidRPr="00C935A5" w:rsidRDefault="00D758A1" w:rsidP="00D758A1">
            <w:pPr>
              <w:spacing w:before="40" w:after="20"/>
              <w:jc w:val="right"/>
              <w:rPr>
                <w:rFonts w:cs="Arial"/>
                <w:sz w:val="18"/>
                <w:szCs w:val="18"/>
              </w:rPr>
            </w:pPr>
            <w:r w:rsidRPr="00D758A1">
              <w:rPr>
                <w:rFonts w:cs="Arial"/>
                <w:sz w:val="18"/>
                <w:szCs w:val="18"/>
              </w:rPr>
              <w:t>34,849,917</w:t>
            </w:r>
          </w:p>
        </w:tc>
      </w:tr>
      <w:tr w:rsidR="00D758A1" w:rsidRPr="00D758A1" w14:paraId="0DA4B180" w14:textId="77777777" w:rsidTr="00D07FB4">
        <w:tc>
          <w:tcPr>
            <w:tcW w:w="2268" w:type="dxa"/>
            <w:tcBorders>
              <w:top w:val="nil"/>
              <w:left w:val="nil"/>
              <w:bottom w:val="nil"/>
              <w:right w:val="single" w:sz="18" w:space="0" w:color="C00000"/>
            </w:tcBorders>
            <w:shd w:val="clear" w:color="auto" w:fill="auto"/>
            <w:noWrap/>
            <w:vAlign w:val="center"/>
          </w:tcPr>
          <w:p w14:paraId="1127F6DF" w14:textId="77777777" w:rsidR="00D758A1" w:rsidRPr="00C935A5" w:rsidRDefault="00D758A1" w:rsidP="00D758A1">
            <w:pPr>
              <w:spacing w:before="40" w:after="20"/>
              <w:rPr>
                <w:rFonts w:cs="Arial"/>
                <w:sz w:val="18"/>
                <w:szCs w:val="18"/>
              </w:rPr>
            </w:pPr>
            <w:r w:rsidRPr="00C935A5">
              <w:rPr>
                <w:rFonts w:cs="Arial"/>
                <w:sz w:val="18"/>
                <w:szCs w:val="18"/>
              </w:rPr>
              <w:t>Wodonga C</w:t>
            </w:r>
          </w:p>
        </w:tc>
        <w:tc>
          <w:tcPr>
            <w:tcW w:w="1361" w:type="dxa"/>
            <w:tcBorders>
              <w:top w:val="nil"/>
              <w:left w:val="single" w:sz="18" w:space="0" w:color="C00000"/>
              <w:bottom w:val="nil"/>
              <w:right w:val="nil"/>
            </w:tcBorders>
            <w:shd w:val="clear" w:color="auto" w:fill="auto"/>
            <w:noWrap/>
          </w:tcPr>
          <w:p w14:paraId="45368FE5" w14:textId="58E52B8F" w:rsidR="00D758A1" w:rsidRPr="00C935A5" w:rsidRDefault="00D758A1" w:rsidP="00D758A1">
            <w:pPr>
              <w:spacing w:before="40" w:after="20"/>
              <w:jc w:val="right"/>
              <w:rPr>
                <w:rFonts w:cs="Arial"/>
                <w:sz w:val="18"/>
                <w:szCs w:val="18"/>
              </w:rPr>
            </w:pPr>
            <w:r w:rsidRPr="00D758A1">
              <w:rPr>
                <w:rFonts w:cs="Arial"/>
                <w:sz w:val="18"/>
                <w:szCs w:val="18"/>
              </w:rPr>
              <w:t>3,044,513</w:t>
            </w:r>
          </w:p>
        </w:tc>
        <w:tc>
          <w:tcPr>
            <w:tcW w:w="1361" w:type="dxa"/>
            <w:tcBorders>
              <w:top w:val="nil"/>
              <w:left w:val="nil"/>
              <w:bottom w:val="nil"/>
              <w:right w:val="nil"/>
            </w:tcBorders>
            <w:shd w:val="clear" w:color="auto" w:fill="auto"/>
            <w:noWrap/>
          </w:tcPr>
          <w:p w14:paraId="593B1796" w14:textId="6AC4F266" w:rsidR="00D758A1" w:rsidRPr="00C935A5" w:rsidRDefault="00D758A1" w:rsidP="00D758A1">
            <w:pPr>
              <w:spacing w:before="40" w:after="20"/>
              <w:jc w:val="right"/>
              <w:rPr>
                <w:rFonts w:cs="Arial"/>
                <w:sz w:val="18"/>
                <w:szCs w:val="18"/>
              </w:rPr>
            </w:pPr>
            <w:r w:rsidRPr="00D758A1">
              <w:rPr>
                <w:rFonts w:cs="Arial"/>
                <w:sz w:val="18"/>
                <w:szCs w:val="18"/>
              </w:rPr>
              <w:t>5,086,474</w:t>
            </w:r>
          </w:p>
        </w:tc>
        <w:tc>
          <w:tcPr>
            <w:tcW w:w="1361" w:type="dxa"/>
            <w:tcBorders>
              <w:top w:val="nil"/>
              <w:left w:val="nil"/>
              <w:bottom w:val="nil"/>
              <w:right w:val="nil"/>
            </w:tcBorders>
            <w:shd w:val="clear" w:color="auto" w:fill="auto"/>
            <w:noWrap/>
          </w:tcPr>
          <w:p w14:paraId="4B04B5B3" w14:textId="20943103" w:rsidR="00D758A1" w:rsidRPr="00C935A5" w:rsidRDefault="00D758A1" w:rsidP="00D758A1">
            <w:pPr>
              <w:spacing w:before="40" w:after="20"/>
              <w:jc w:val="right"/>
              <w:rPr>
                <w:rFonts w:cs="Arial"/>
                <w:sz w:val="18"/>
                <w:szCs w:val="18"/>
              </w:rPr>
            </w:pPr>
            <w:r w:rsidRPr="00D758A1">
              <w:rPr>
                <w:rFonts w:cs="Arial"/>
                <w:sz w:val="18"/>
                <w:szCs w:val="18"/>
              </w:rPr>
              <w:t>2,070,604</w:t>
            </w:r>
          </w:p>
        </w:tc>
        <w:tc>
          <w:tcPr>
            <w:tcW w:w="1361" w:type="dxa"/>
            <w:tcBorders>
              <w:top w:val="nil"/>
              <w:left w:val="nil"/>
              <w:bottom w:val="nil"/>
              <w:right w:val="nil"/>
            </w:tcBorders>
          </w:tcPr>
          <w:p w14:paraId="0EBB7690" w14:textId="7029009A" w:rsidR="00D758A1" w:rsidRPr="00C935A5" w:rsidRDefault="00D758A1" w:rsidP="00D758A1">
            <w:pPr>
              <w:spacing w:before="40" w:after="20"/>
              <w:jc w:val="right"/>
              <w:rPr>
                <w:rFonts w:cs="Arial"/>
                <w:sz w:val="18"/>
                <w:szCs w:val="18"/>
              </w:rPr>
            </w:pPr>
            <w:r w:rsidRPr="00D758A1">
              <w:rPr>
                <w:rFonts w:cs="Arial"/>
                <w:sz w:val="18"/>
                <w:szCs w:val="18"/>
              </w:rPr>
              <w:t>16,282,948</w:t>
            </w:r>
          </w:p>
        </w:tc>
        <w:tc>
          <w:tcPr>
            <w:tcW w:w="1361" w:type="dxa"/>
            <w:tcBorders>
              <w:top w:val="nil"/>
              <w:left w:val="nil"/>
              <w:bottom w:val="nil"/>
              <w:right w:val="nil"/>
            </w:tcBorders>
            <w:shd w:val="clear" w:color="auto" w:fill="auto"/>
            <w:noWrap/>
          </w:tcPr>
          <w:p w14:paraId="48C02051" w14:textId="7008FCD8" w:rsidR="00D758A1" w:rsidRPr="00C935A5" w:rsidRDefault="00D758A1" w:rsidP="00D758A1">
            <w:pPr>
              <w:spacing w:before="40" w:after="20"/>
              <w:jc w:val="right"/>
              <w:rPr>
                <w:rFonts w:cs="Arial"/>
                <w:sz w:val="18"/>
                <w:szCs w:val="18"/>
              </w:rPr>
            </w:pPr>
            <w:r w:rsidRPr="00D758A1">
              <w:rPr>
                <w:rFonts w:cs="Arial"/>
                <w:sz w:val="18"/>
                <w:szCs w:val="18"/>
              </w:rPr>
              <w:t>9,131,457</w:t>
            </w:r>
          </w:p>
        </w:tc>
      </w:tr>
      <w:tr w:rsidR="00D758A1" w:rsidRPr="00D758A1" w14:paraId="4CCE8185" w14:textId="77777777" w:rsidTr="00D07FB4">
        <w:tc>
          <w:tcPr>
            <w:tcW w:w="2268" w:type="dxa"/>
            <w:tcBorders>
              <w:top w:val="nil"/>
              <w:left w:val="nil"/>
              <w:bottom w:val="nil"/>
              <w:right w:val="single" w:sz="18" w:space="0" w:color="C00000"/>
            </w:tcBorders>
            <w:shd w:val="clear" w:color="auto" w:fill="auto"/>
            <w:noWrap/>
            <w:vAlign w:val="center"/>
          </w:tcPr>
          <w:p w14:paraId="023A2876" w14:textId="77777777" w:rsidR="00D758A1" w:rsidRPr="00C935A5" w:rsidRDefault="00D758A1" w:rsidP="00D758A1">
            <w:pPr>
              <w:spacing w:before="40" w:after="20"/>
              <w:rPr>
                <w:rFonts w:cs="Arial"/>
                <w:sz w:val="18"/>
                <w:szCs w:val="18"/>
              </w:rPr>
            </w:pPr>
            <w:r w:rsidRPr="00C935A5">
              <w:rPr>
                <w:rFonts w:cs="Arial"/>
                <w:sz w:val="18"/>
                <w:szCs w:val="18"/>
              </w:rPr>
              <w:t>Wyndham C</w:t>
            </w:r>
          </w:p>
        </w:tc>
        <w:tc>
          <w:tcPr>
            <w:tcW w:w="1361" w:type="dxa"/>
            <w:tcBorders>
              <w:top w:val="nil"/>
              <w:left w:val="single" w:sz="18" w:space="0" w:color="C00000"/>
              <w:bottom w:val="nil"/>
              <w:right w:val="nil"/>
            </w:tcBorders>
            <w:shd w:val="clear" w:color="auto" w:fill="auto"/>
            <w:noWrap/>
          </w:tcPr>
          <w:p w14:paraId="0C2EE9BF" w14:textId="23D8CFB3" w:rsidR="00D758A1" w:rsidRPr="00C935A5" w:rsidRDefault="00D758A1" w:rsidP="00D758A1">
            <w:pPr>
              <w:spacing w:before="40" w:after="20"/>
              <w:jc w:val="right"/>
              <w:rPr>
                <w:rFonts w:cs="Arial"/>
                <w:sz w:val="18"/>
                <w:szCs w:val="18"/>
              </w:rPr>
            </w:pPr>
            <w:r w:rsidRPr="00D758A1">
              <w:rPr>
                <w:rFonts w:cs="Arial"/>
                <w:sz w:val="18"/>
                <w:szCs w:val="18"/>
              </w:rPr>
              <w:t>19,279,796</w:t>
            </w:r>
          </w:p>
        </w:tc>
        <w:tc>
          <w:tcPr>
            <w:tcW w:w="1361" w:type="dxa"/>
            <w:tcBorders>
              <w:top w:val="nil"/>
              <w:left w:val="nil"/>
              <w:bottom w:val="nil"/>
              <w:right w:val="nil"/>
            </w:tcBorders>
            <w:shd w:val="clear" w:color="auto" w:fill="auto"/>
            <w:noWrap/>
          </w:tcPr>
          <w:p w14:paraId="7ECA04AD" w14:textId="4FA4C8CA" w:rsidR="00D758A1" w:rsidRPr="00C935A5" w:rsidRDefault="00D758A1" w:rsidP="00D758A1">
            <w:pPr>
              <w:spacing w:before="40" w:after="20"/>
              <w:jc w:val="right"/>
              <w:rPr>
                <w:rFonts w:cs="Arial"/>
                <w:sz w:val="18"/>
                <w:szCs w:val="18"/>
              </w:rPr>
            </w:pPr>
            <w:r w:rsidRPr="00D758A1">
              <w:rPr>
                <w:rFonts w:cs="Arial"/>
                <w:sz w:val="18"/>
                <w:szCs w:val="18"/>
              </w:rPr>
              <w:t>39,702,295</w:t>
            </w:r>
          </w:p>
        </w:tc>
        <w:tc>
          <w:tcPr>
            <w:tcW w:w="1361" w:type="dxa"/>
            <w:tcBorders>
              <w:top w:val="nil"/>
              <w:left w:val="nil"/>
              <w:bottom w:val="nil"/>
              <w:right w:val="nil"/>
            </w:tcBorders>
            <w:shd w:val="clear" w:color="auto" w:fill="auto"/>
            <w:noWrap/>
          </w:tcPr>
          <w:p w14:paraId="27224BD6" w14:textId="7FB7C126" w:rsidR="00D758A1" w:rsidRPr="00C935A5" w:rsidRDefault="00D758A1" w:rsidP="00D758A1">
            <w:pPr>
              <w:spacing w:before="40" w:after="20"/>
              <w:jc w:val="right"/>
              <w:rPr>
                <w:rFonts w:cs="Arial"/>
                <w:sz w:val="18"/>
                <w:szCs w:val="18"/>
              </w:rPr>
            </w:pPr>
            <w:r w:rsidRPr="00D758A1">
              <w:rPr>
                <w:rFonts w:cs="Arial"/>
                <w:sz w:val="18"/>
                <w:szCs w:val="18"/>
              </w:rPr>
              <w:t>6,700,185</w:t>
            </w:r>
          </w:p>
        </w:tc>
        <w:tc>
          <w:tcPr>
            <w:tcW w:w="1361" w:type="dxa"/>
            <w:tcBorders>
              <w:top w:val="nil"/>
              <w:left w:val="nil"/>
              <w:bottom w:val="nil"/>
              <w:right w:val="nil"/>
            </w:tcBorders>
          </w:tcPr>
          <w:p w14:paraId="69C42A21" w14:textId="4779D1DB" w:rsidR="00D758A1" w:rsidRPr="00C935A5" w:rsidRDefault="00D758A1" w:rsidP="00D758A1">
            <w:pPr>
              <w:spacing w:before="40" w:after="20"/>
              <w:jc w:val="right"/>
              <w:rPr>
                <w:rFonts w:cs="Arial"/>
                <w:sz w:val="18"/>
                <w:szCs w:val="18"/>
              </w:rPr>
            </w:pPr>
            <w:r w:rsidRPr="00D758A1">
              <w:rPr>
                <w:rFonts w:cs="Arial"/>
                <w:sz w:val="18"/>
                <w:szCs w:val="18"/>
              </w:rPr>
              <w:t>96,080,843</w:t>
            </w:r>
          </w:p>
        </w:tc>
        <w:tc>
          <w:tcPr>
            <w:tcW w:w="1361" w:type="dxa"/>
            <w:tcBorders>
              <w:top w:val="nil"/>
              <w:left w:val="nil"/>
              <w:bottom w:val="nil"/>
              <w:right w:val="nil"/>
            </w:tcBorders>
            <w:shd w:val="clear" w:color="auto" w:fill="auto"/>
            <w:noWrap/>
          </w:tcPr>
          <w:p w14:paraId="25912894" w14:textId="27748C90" w:rsidR="00D758A1" w:rsidRPr="00C935A5" w:rsidRDefault="00D758A1" w:rsidP="00D758A1">
            <w:pPr>
              <w:spacing w:before="40" w:after="20"/>
              <w:jc w:val="right"/>
              <w:rPr>
                <w:rFonts w:cs="Arial"/>
                <w:sz w:val="18"/>
                <w:szCs w:val="18"/>
              </w:rPr>
            </w:pPr>
            <w:r w:rsidRPr="00D758A1">
              <w:rPr>
                <w:rFonts w:cs="Arial"/>
                <w:sz w:val="18"/>
                <w:szCs w:val="18"/>
              </w:rPr>
              <w:t>43,229,802</w:t>
            </w:r>
          </w:p>
        </w:tc>
      </w:tr>
      <w:tr w:rsidR="00D758A1" w:rsidRPr="00D758A1" w14:paraId="5476369E" w14:textId="77777777" w:rsidTr="00D07FB4">
        <w:tc>
          <w:tcPr>
            <w:tcW w:w="2268" w:type="dxa"/>
            <w:tcBorders>
              <w:top w:val="nil"/>
              <w:left w:val="nil"/>
              <w:bottom w:val="nil"/>
              <w:right w:val="single" w:sz="18" w:space="0" w:color="C00000"/>
            </w:tcBorders>
            <w:shd w:val="clear" w:color="auto" w:fill="auto"/>
            <w:noWrap/>
            <w:vAlign w:val="center"/>
          </w:tcPr>
          <w:p w14:paraId="294B974C" w14:textId="77777777" w:rsidR="00D758A1" w:rsidRPr="00C935A5" w:rsidRDefault="00D758A1" w:rsidP="00D758A1">
            <w:pPr>
              <w:spacing w:before="40" w:after="20"/>
              <w:rPr>
                <w:rFonts w:cs="Arial"/>
                <w:sz w:val="18"/>
                <w:szCs w:val="18"/>
              </w:rPr>
            </w:pPr>
            <w:r w:rsidRPr="00C935A5">
              <w:rPr>
                <w:rFonts w:cs="Arial"/>
                <w:sz w:val="18"/>
                <w:szCs w:val="18"/>
              </w:rPr>
              <w:t>Yarra C</w:t>
            </w:r>
          </w:p>
        </w:tc>
        <w:tc>
          <w:tcPr>
            <w:tcW w:w="1361" w:type="dxa"/>
            <w:tcBorders>
              <w:top w:val="nil"/>
              <w:left w:val="single" w:sz="18" w:space="0" w:color="C00000"/>
              <w:bottom w:val="nil"/>
              <w:right w:val="nil"/>
            </w:tcBorders>
            <w:shd w:val="clear" w:color="auto" w:fill="auto"/>
            <w:noWrap/>
          </w:tcPr>
          <w:p w14:paraId="53F7F921" w14:textId="3D412729" w:rsidR="00D758A1" w:rsidRPr="00C935A5" w:rsidRDefault="00D758A1" w:rsidP="00D758A1">
            <w:pPr>
              <w:spacing w:before="40" w:after="20"/>
              <w:jc w:val="right"/>
              <w:rPr>
                <w:rFonts w:cs="Arial"/>
                <w:sz w:val="18"/>
                <w:szCs w:val="18"/>
              </w:rPr>
            </w:pPr>
            <w:r w:rsidRPr="00D758A1">
              <w:rPr>
                <w:rFonts w:cs="Arial"/>
                <w:sz w:val="18"/>
                <w:szCs w:val="18"/>
              </w:rPr>
              <w:t>6,064,594</w:t>
            </w:r>
          </w:p>
        </w:tc>
        <w:tc>
          <w:tcPr>
            <w:tcW w:w="1361" w:type="dxa"/>
            <w:tcBorders>
              <w:top w:val="nil"/>
              <w:left w:val="nil"/>
              <w:bottom w:val="nil"/>
              <w:right w:val="nil"/>
            </w:tcBorders>
            <w:shd w:val="clear" w:color="auto" w:fill="auto"/>
            <w:noWrap/>
          </w:tcPr>
          <w:p w14:paraId="6B1D3B81" w14:textId="0788283D" w:rsidR="00D758A1" w:rsidRPr="00C935A5" w:rsidRDefault="00D758A1" w:rsidP="00D758A1">
            <w:pPr>
              <w:spacing w:before="40" w:after="20"/>
              <w:jc w:val="right"/>
              <w:rPr>
                <w:rFonts w:cs="Arial"/>
                <w:sz w:val="18"/>
                <w:szCs w:val="18"/>
              </w:rPr>
            </w:pPr>
            <w:r w:rsidRPr="00D758A1">
              <w:rPr>
                <w:rFonts w:cs="Arial"/>
                <w:sz w:val="18"/>
                <w:szCs w:val="18"/>
              </w:rPr>
              <w:t>7,476,396</w:t>
            </w:r>
          </w:p>
        </w:tc>
        <w:tc>
          <w:tcPr>
            <w:tcW w:w="1361" w:type="dxa"/>
            <w:tcBorders>
              <w:top w:val="nil"/>
              <w:left w:val="nil"/>
              <w:bottom w:val="nil"/>
              <w:right w:val="nil"/>
            </w:tcBorders>
            <w:shd w:val="clear" w:color="auto" w:fill="auto"/>
            <w:noWrap/>
          </w:tcPr>
          <w:p w14:paraId="5B80BFDE" w14:textId="0D7C658F" w:rsidR="00D758A1" w:rsidRPr="00C935A5" w:rsidRDefault="00D758A1" w:rsidP="00D758A1">
            <w:pPr>
              <w:spacing w:before="40" w:after="20"/>
              <w:jc w:val="right"/>
              <w:rPr>
                <w:rFonts w:cs="Arial"/>
                <w:sz w:val="18"/>
                <w:szCs w:val="18"/>
              </w:rPr>
            </w:pPr>
            <w:r w:rsidRPr="00D758A1">
              <w:rPr>
                <w:rFonts w:cs="Arial"/>
                <w:sz w:val="18"/>
                <w:szCs w:val="18"/>
              </w:rPr>
              <w:t>2,065,327</w:t>
            </w:r>
          </w:p>
        </w:tc>
        <w:tc>
          <w:tcPr>
            <w:tcW w:w="1361" w:type="dxa"/>
            <w:tcBorders>
              <w:top w:val="nil"/>
              <w:left w:val="nil"/>
              <w:bottom w:val="nil"/>
              <w:right w:val="nil"/>
            </w:tcBorders>
          </w:tcPr>
          <w:p w14:paraId="754D9929" w14:textId="7850D7AB" w:rsidR="00D758A1" w:rsidRPr="00C935A5" w:rsidRDefault="00D758A1" w:rsidP="00D758A1">
            <w:pPr>
              <w:spacing w:before="40" w:after="20"/>
              <w:jc w:val="right"/>
              <w:rPr>
                <w:rFonts w:cs="Arial"/>
                <w:sz w:val="18"/>
                <w:szCs w:val="18"/>
              </w:rPr>
            </w:pPr>
            <w:r w:rsidRPr="00D758A1">
              <w:rPr>
                <w:rFonts w:cs="Arial"/>
                <w:sz w:val="18"/>
                <w:szCs w:val="18"/>
              </w:rPr>
              <w:t>34,591,175</w:t>
            </w:r>
          </w:p>
        </w:tc>
        <w:tc>
          <w:tcPr>
            <w:tcW w:w="1361" w:type="dxa"/>
            <w:tcBorders>
              <w:top w:val="nil"/>
              <w:left w:val="nil"/>
              <w:bottom w:val="nil"/>
              <w:right w:val="nil"/>
            </w:tcBorders>
            <w:shd w:val="clear" w:color="auto" w:fill="auto"/>
            <w:noWrap/>
          </w:tcPr>
          <w:p w14:paraId="3CF9C137" w14:textId="506EA837" w:rsidR="00D758A1" w:rsidRPr="00C935A5" w:rsidRDefault="00D758A1" w:rsidP="00D758A1">
            <w:pPr>
              <w:spacing w:before="40" w:after="20"/>
              <w:jc w:val="right"/>
              <w:rPr>
                <w:rFonts w:cs="Arial"/>
                <w:sz w:val="18"/>
                <w:szCs w:val="18"/>
              </w:rPr>
            </w:pPr>
            <w:r w:rsidRPr="00D758A1">
              <w:rPr>
                <w:rFonts w:cs="Arial"/>
                <w:sz w:val="18"/>
                <w:szCs w:val="18"/>
              </w:rPr>
              <w:t>22,037,940</w:t>
            </w:r>
          </w:p>
        </w:tc>
      </w:tr>
      <w:tr w:rsidR="00D758A1" w:rsidRPr="00D758A1" w14:paraId="566D4687" w14:textId="77777777" w:rsidTr="00D07FB4">
        <w:tc>
          <w:tcPr>
            <w:tcW w:w="2268" w:type="dxa"/>
            <w:tcBorders>
              <w:top w:val="nil"/>
              <w:left w:val="nil"/>
              <w:bottom w:val="nil"/>
              <w:right w:val="single" w:sz="18" w:space="0" w:color="C00000"/>
            </w:tcBorders>
            <w:shd w:val="clear" w:color="auto" w:fill="auto"/>
            <w:noWrap/>
            <w:vAlign w:val="center"/>
          </w:tcPr>
          <w:p w14:paraId="561A2ADB" w14:textId="77777777" w:rsidR="00D758A1" w:rsidRPr="00C935A5" w:rsidRDefault="00D758A1" w:rsidP="00D758A1">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C00000"/>
              <w:bottom w:val="nil"/>
              <w:right w:val="nil"/>
            </w:tcBorders>
            <w:shd w:val="clear" w:color="auto" w:fill="auto"/>
            <w:noWrap/>
          </w:tcPr>
          <w:p w14:paraId="44EAFD22" w14:textId="403831CD" w:rsidR="00D758A1" w:rsidRPr="00C935A5" w:rsidRDefault="00D758A1" w:rsidP="00D758A1">
            <w:pPr>
              <w:spacing w:before="40" w:after="20"/>
              <w:jc w:val="right"/>
              <w:rPr>
                <w:rFonts w:cs="Arial"/>
                <w:sz w:val="18"/>
                <w:szCs w:val="18"/>
              </w:rPr>
            </w:pPr>
            <w:r w:rsidRPr="00D758A1">
              <w:rPr>
                <w:rFonts w:cs="Arial"/>
                <w:sz w:val="18"/>
                <w:szCs w:val="18"/>
              </w:rPr>
              <w:t>10,682,728</w:t>
            </w:r>
          </w:p>
        </w:tc>
        <w:tc>
          <w:tcPr>
            <w:tcW w:w="1361" w:type="dxa"/>
            <w:tcBorders>
              <w:top w:val="nil"/>
              <w:left w:val="nil"/>
              <w:bottom w:val="nil"/>
              <w:right w:val="nil"/>
            </w:tcBorders>
            <w:shd w:val="clear" w:color="auto" w:fill="auto"/>
            <w:noWrap/>
          </w:tcPr>
          <w:p w14:paraId="05FDD892" w14:textId="46DB6DEC" w:rsidR="00D758A1" w:rsidRPr="00C935A5" w:rsidRDefault="00D758A1" w:rsidP="00D758A1">
            <w:pPr>
              <w:spacing w:before="40" w:after="20"/>
              <w:jc w:val="right"/>
              <w:rPr>
                <w:rFonts w:cs="Arial"/>
                <w:sz w:val="18"/>
                <w:szCs w:val="18"/>
              </w:rPr>
            </w:pPr>
            <w:r w:rsidRPr="00D758A1">
              <w:rPr>
                <w:rFonts w:cs="Arial"/>
                <w:sz w:val="18"/>
                <w:szCs w:val="18"/>
              </w:rPr>
              <w:t>16,550,151</w:t>
            </w:r>
          </w:p>
        </w:tc>
        <w:tc>
          <w:tcPr>
            <w:tcW w:w="1361" w:type="dxa"/>
            <w:tcBorders>
              <w:top w:val="nil"/>
              <w:left w:val="nil"/>
              <w:bottom w:val="nil"/>
              <w:right w:val="nil"/>
            </w:tcBorders>
            <w:shd w:val="clear" w:color="auto" w:fill="auto"/>
            <w:noWrap/>
          </w:tcPr>
          <w:p w14:paraId="766A1CFF" w14:textId="6B14D883" w:rsidR="00D758A1" w:rsidRPr="00C935A5" w:rsidRDefault="00D758A1" w:rsidP="00D758A1">
            <w:pPr>
              <w:spacing w:before="40" w:after="20"/>
              <w:jc w:val="right"/>
              <w:rPr>
                <w:rFonts w:cs="Arial"/>
                <w:sz w:val="18"/>
                <w:szCs w:val="18"/>
              </w:rPr>
            </w:pPr>
            <w:r w:rsidRPr="00D758A1">
              <w:rPr>
                <w:rFonts w:cs="Arial"/>
                <w:sz w:val="18"/>
                <w:szCs w:val="18"/>
              </w:rPr>
              <w:t>6,771,082</w:t>
            </w:r>
          </w:p>
        </w:tc>
        <w:tc>
          <w:tcPr>
            <w:tcW w:w="1361" w:type="dxa"/>
            <w:tcBorders>
              <w:top w:val="nil"/>
              <w:left w:val="nil"/>
              <w:bottom w:val="nil"/>
              <w:right w:val="nil"/>
            </w:tcBorders>
          </w:tcPr>
          <w:p w14:paraId="5FE7592C" w14:textId="19C31B5E" w:rsidR="00D758A1" w:rsidRPr="00C935A5" w:rsidRDefault="00D758A1" w:rsidP="00D758A1">
            <w:pPr>
              <w:spacing w:before="40" w:after="20"/>
              <w:jc w:val="right"/>
              <w:rPr>
                <w:rFonts w:cs="Arial"/>
                <w:sz w:val="18"/>
                <w:szCs w:val="18"/>
              </w:rPr>
            </w:pPr>
            <w:r w:rsidRPr="00D758A1">
              <w:rPr>
                <w:rFonts w:cs="Arial"/>
                <w:sz w:val="18"/>
                <w:szCs w:val="18"/>
              </w:rPr>
              <w:t>52,517,707</w:t>
            </w:r>
          </w:p>
        </w:tc>
        <w:tc>
          <w:tcPr>
            <w:tcW w:w="1361" w:type="dxa"/>
            <w:tcBorders>
              <w:top w:val="nil"/>
              <w:left w:val="nil"/>
              <w:bottom w:val="nil"/>
              <w:right w:val="nil"/>
            </w:tcBorders>
            <w:shd w:val="clear" w:color="auto" w:fill="auto"/>
            <w:noWrap/>
          </w:tcPr>
          <w:p w14:paraId="4954D49C" w14:textId="6CFDAFB3" w:rsidR="00D758A1" w:rsidRPr="00C935A5" w:rsidRDefault="00D758A1" w:rsidP="00D758A1">
            <w:pPr>
              <w:spacing w:before="40" w:after="20"/>
              <w:jc w:val="right"/>
              <w:rPr>
                <w:rFonts w:cs="Arial"/>
                <w:sz w:val="18"/>
                <w:szCs w:val="18"/>
              </w:rPr>
            </w:pPr>
            <w:r w:rsidRPr="00D758A1">
              <w:rPr>
                <w:rFonts w:cs="Arial"/>
                <w:sz w:val="18"/>
                <w:szCs w:val="18"/>
              </w:rPr>
              <w:t>30,730,610</w:t>
            </w:r>
          </w:p>
        </w:tc>
      </w:tr>
      <w:tr w:rsidR="00D758A1" w:rsidRPr="00D758A1" w14:paraId="433E01ED" w14:textId="77777777" w:rsidTr="00D07FB4">
        <w:tc>
          <w:tcPr>
            <w:tcW w:w="2268" w:type="dxa"/>
            <w:tcBorders>
              <w:top w:val="nil"/>
              <w:left w:val="nil"/>
              <w:bottom w:val="nil"/>
              <w:right w:val="single" w:sz="18" w:space="0" w:color="C00000"/>
            </w:tcBorders>
            <w:shd w:val="clear" w:color="auto" w:fill="auto"/>
            <w:noWrap/>
            <w:vAlign w:val="center"/>
          </w:tcPr>
          <w:p w14:paraId="39378B6D" w14:textId="77777777" w:rsidR="00D758A1" w:rsidRPr="00C935A5" w:rsidRDefault="00D758A1" w:rsidP="00D758A1">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C00000"/>
              <w:right w:val="nil"/>
            </w:tcBorders>
            <w:shd w:val="clear" w:color="auto" w:fill="auto"/>
            <w:noWrap/>
          </w:tcPr>
          <w:p w14:paraId="22EC9B08" w14:textId="5B4A5BF7" w:rsidR="00D758A1" w:rsidRPr="00C935A5" w:rsidRDefault="00D758A1" w:rsidP="00D758A1">
            <w:pPr>
              <w:spacing w:before="40" w:after="20"/>
              <w:jc w:val="right"/>
              <w:rPr>
                <w:rFonts w:cs="Arial"/>
                <w:sz w:val="18"/>
                <w:szCs w:val="18"/>
              </w:rPr>
            </w:pPr>
            <w:r w:rsidRPr="00D758A1">
              <w:rPr>
                <w:rFonts w:cs="Arial"/>
                <w:sz w:val="18"/>
                <w:szCs w:val="18"/>
              </w:rPr>
              <w:t>1,738,091</w:t>
            </w:r>
          </w:p>
        </w:tc>
        <w:tc>
          <w:tcPr>
            <w:tcW w:w="1361" w:type="dxa"/>
            <w:tcBorders>
              <w:top w:val="nil"/>
              <w:left w:val="nil"/>
              <w:right w:val="nil"/>
            </w:tcBorders>
            <w:shd w:val="clear" w:color="auto" w:fill="auto"/>
            <w:noWrap/>
          </w:tcPr>
          <w:p w14:paraId="6A0451DA" w14:textId="4EB6E8F9" w:rsidR="00D758A1" w:rsidRPr="00C935A5" w:rsidRDefault="00D758A1" w:rsidP="00D758A1">
            <w:pPr>
              <w:spacing w:before="40" w:after="20"/>
              <w:jc w:val="right"/>
              <w:rPr>
                <w:rFonts w:cs="Arial"/>
                <w:sz w:val="18"/>
                <w:szCs w:val="18"/>
              </w:rPr>
            </w:pPr>
            <w:r w:rsidRPr="00D758A1">
              <w:rPr>
                <w:rFonts w:cs="Arial"/>
                <w:sz w:val="18"/>
                <w:szCs w:val="18"/>
              </w:rPr>
              <w:t>762,083</w:t>
            </w:r>
          </w:p>
        </w:tc>
        <w:tc>
          <w:tcPr>
            <w:tcW w:w="1361" w:type="dxa"/>
            <w:tcBorders>
              <w:top w:val="nil"/>
              <w:left w:val="nil"/>
              <w:right w:val="nil"/>
            </w:tcBorders>
            <w:shd w:val="clear" w:color="auto" w:fill="auto"/>
            <w:noWrap/>
          </w:tcPr>
          <w:p w14:paraId="42C51121" w14:textId="5A1474EB" w:rsidR="00D758A1" w:rsidRPr="00C935A5" w:rsidRDefault="00D758A1" w:rsidP="00D758A1">
            <w:pPr>
              <w:spacing w:before="40" w:after="20"/>
              <w:jc w:val="right"/>
              <w:rPr>
                <w:rFonts w:cs="Arial"/>
                <w:sz w:val="18"/>
                <w:szCs w:val="18"/>
              </w:rPr>
            </w:pPr>
            <w:r w:rsidRPr="00D758A1">
              <w:rPr>
                <w:rFonts w:cs="Arial"/>
                <w:sz w:val="18"/>
                <w:szCs w:val="18"/>
              </w:rPr>
              <w:t>679,826</w:t>
            </w:r>
          </w:p>
        </w:tc>
        <w:tc>
          <w:tcPr>
            <w:tcW w:w="1361" w:type="dxa"/>
            <w:tcBorders>
              <w:top w:val="nil"/>
              <w:left w:val="nil"/>
              <w:right w:val="nil"/>
            </w:tcBorders>
          </w:tcPr>
          <w:p w14:paraId="1D2EFF46" w14:textId="5DD63AC1" w:rsidR="00D758A1" w:rsidRPr="00C935A5" w:rsidRDefault="00D758A1" w:rsidP="00D758A1">
            <w:pPr>
              <w:spacing w:before="40" w:after="20"/>
              <w:jc w:val="right"/>
              <w:rPr>
                <w:rFonts w:cs="Arial"/>
                <w:sz w:val="18"/>
                <w:szCs w:val="18"/>
              </w:rPr>
            </w:pPr>
            <w:r w:rsidRPr="00D758A1">
              <w:rPr>
                <w:rFonts w:cs="Arial"/>
                <w:sz w:val="18"/>
                <w:szCs w:val="18"/>
              </w:rPr>
              <w:t>2,623,017</w:t>
            </w:r>
          </w:p>
        </w:tc>
        <w:tc>
          <w:tcPr>
            <w:tcW w:w="1361" w:type="dxa"/>
            <w:tcBorders>
              <w:top w:val="nil"/>
              <w:left w:val="nil"/>
              <w:right w:val="nil"/>
            </w:tcBorders>
            <w:shd w:val="clear" w:color="auto" w:fill="auto"/>
            <w:noWrap/>
          </w:tcPr>
          <w:p w14:paraId="2F03E391" w14:textId="7E98E0B7" w:rsidR="00D758A1" w:rsidRPr="00C935A5" w:rsidRDefault="00D758A1" w:rsidP="00D758A1">
            <w:pPr>
              <w:spacing w:before="40" w:after="20"/>
              <w:jc w:val="right"/>
              <w:rPr>
                <w:rFonts w:cs="Arial"/>
                <w:sz w:val="18"/>
                <w:szCs w:val="18"/>
              </w:rPr>
            </w:pPr>
            <w:r w:rsidRPr="00D758A1">
              <w:rPr>
                <w:rFonts w:cs="Arial"/>
                <w:sz w:val="18"/>
                <w:szCs w:val="18"/>
              </w:rPr>
              <w:t>2,287,362</w:t>
            </w:r>
          </w:p>
        </w:tc>
      </w:tr>
      <w:tr w:rsidR="00D758A1" w:rsidRPr="00D758A1" w14:paraId="61BE6513" w14:textId="77777777" w:rsidTr="00D07FB4">
        <w:tc>
          <w:tcPr>
            <w:tcW w:w="2268" w:type="dxa"/>
            <w:tcBorders>
              <w:top w:val="nil"/>
              <w:left w:val="nil"/>
              <w:right w:val="single" w:sz="18" w:space="0" w:color="C00000"/>
            </w:tcBorders>
            <w:shd w:val="clear" w:color="auto" w:fill="auto"/>
            <w:noWrap/>
            <w:vAlign w:val="center"/>
          </w:tcPr>
          <w:p w14:paraId="3CDCA92E" w14:textId="77777777" w:rsidR="00D758A1" w:rsidRPr="00C935A5" w:rsidRDefault="00D758A1" w:rsidP="00D758A1">
            <w:pPr>
              <w:spacing w:before="40" w:after="20"/>
              <w:rPr>
                <w:rFonts w:cs="Arial"/>
                <w:sz w:val="18"/>
                <w:szCs w:val="18"/>
              </w:rPr>
            </w:pPr>
          </w:p>
        </w:tc>
        <w:tc>
          <w:tcPr>
            <w:tcW w:w="1361" w:type="dxa"/>
            <w:tcBorders>
              <w:top w:val="nil"/>
              <w:left w:val="single" w:sz="18" w:space="0" w:color="C00000"/>
              <w:bottom w:val="single" w:sz="8" w:space="0" w:color="C00000"/>
              <w:right w:val="nil"/>
            </w:tcBorders>
            <w:shd w:val="clear" w:color="auto" w:fill="auto"/>
            <w:noWrap/>
          </w:tcPr>
          <w:p w14:paraId="78531982" w14:textId="5E1BF3AC" w:rsidR="00D758A1" w:rsidRPr="00C935A5" w:rsidRDefault="00D758A1" w:rsidP="00D758A1">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noWrap/>
          </w:tcPr>
          <w:p w14:paraId="27067B3A" w14:textId="77777777" w:rsidR="00D758A1" w:rsidRPr="00C935A5" w:rsidRDefault="00D758A1" w:rsidP="00D758A1">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noWrap/>
          </w:tcPr>
          <w:p w14:paraId="3EB2223B" w14:textId="77777777" w:rsidR="00D758A1" w:rsidRPr="00C935A5" w:rsidRDefault="00D758A1" w:rsidP="00D758A1">
            <w:pPr>
              <w:spacing w:before="40" w:after="20"/>
              <w:jc w:val="right"/>
              <w:rPr>
                <w:rFonts w:cs="Arial"/>
                <w:sz w:val="18"/>
                <w:szCs w:val="18"/>
              </w:rPr>
            </w:pPr>
          </w:p>
        </w:tc>
        <w:tc>
          <w:tcPr>
            <w:tcW w:w="1361" w:type="dxa"/>
            <w:tcBorders>
              <w:top w:val="nil"/>
              <w:left w:val="nil"/>
              <w:bottom w:val="single" w:sz="8" w:space="0" w:color="C00000"/>
              <w:right w:val="nil"/>
            </w:tcBorders>
          </w:tcPr>
          <w:p w14:paraId="52D81A2F" w14:textId="77777777" w:rsidR="00D758A1" w:rsidRPr="00C935A5" w:rsidRDefault="00D758A1" w:rsidP="00D758A1">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noWrap/>
          </w:tcPr>
          <w:p w14:paraId="4771545E" w14:textId="77777777" w:rsidR="00D758A1" w:rsidRPr="00C935A5" w:rsidRDefault="00D758A1" w:rsidP="00D758A1">
            <w:pPr>
              <w:spacing w:before="40" w:after="20"/>
              <w:jc w:val="right"/>
              <w:rPr>
                <w:rFonts w:cs="Arial"/>
                <w:sz w:val="18"/>
                <w:szCs w:val="18"/>
              </w:rPr>
            </w:pPr>
          </w:p>
        </w:tc>
      </w:tr>
      <w:tr w:rsidR="00D758A1" w:rsidRPr="00D758A1" w14:paraId="403E128E" w14:textId="77777777" w:rsidTr="00D07FB4">
        <w:tc>
          <w:tcPr>
            <w:tcW w:w="2268" w:type="dxa"/>
            <w:tcBorders>
              <w:top w:val="nil"/>
              <w:left w:val="nil"/>
              <w:right w:val="single" w:sz="18" w:space="0" w:color="C00000"/>
            </w:tcBorders>
            <w:shd w:val="clear" w:color="auto" w:fill="auto"/>
            <w:noWrap/>
            <w:vAlign w:val="center"/>
          </w:tcPr>
          <w:p w14:paraId="60387C51" w14:textId="77777777" w:rsidR="00D758A1" w:rsidRPr="00C935A5" w:rsidRDefault="00D758A1" w:rsidP="00D758A1">
            <w:pPr>
              <w:spacing w:before="40" w:after="20"/>
              <w:rPr>
                <w:rFonts w:cs="Arial"/>
                <w:sz w:val="18"/>
                <w:szCs w:val="18"/>
              </w:rPr>
            </w:pPr>
          </w:p>
        </w:tc>
        <w:tc>
          <w:tcPr>
            <w:tcW w:w="1361" w:type="dxa"/>
            <w:tcBorders>
              <w:top w:val="single" w:sz="8" w:space="0" w:color="C00000"/>
              <w:left w:val="single" w:sz="18" w:space="0" w:color="C00000"/>
              <w:right w:val="nil"/>
            </w:tcBorders>
            <w:shd w:val="clear" w:color="auto" w:fill="auto"/>
            <w:noWrap/>
          </w:tcPr>
          <w:p w14:paraId="72061746" w14:textId="49F1CE2E" w:rsidR="00D758A1" w:rsidRPr="00C935A5" w:rsidRDefault="00D758A1" w:rsidP="00D758A1">
            <w:pPr>
              <w:spacing w:before="40" w:after="20"/>
              <w:jc w:val="right"/>
              <w:rPr>
                <w:rFonts w:cs="Arial"/>
                <w:b/>
                <w:sz w:val="18"/>
                <w:szCs w:val="18"/>
              </w:rPr>
            </w:pPr>
            <w:r w:rsidRPr="00D758A1">
              <w:rPr>
                <w:rFonts w:cs="Arial"/>
                <w:b/>
                <w:sz w:val="18"/>
                <w:szCs w:val="18"/>
              </w:rPr>
              <w:t>464,660,571</w:t>
            </w:r>
          </w:p>
        </w:tc>
        <w:tc>
          <w:tcPr>
            <w:tcW w:w="1361" w:type="dxa"/>
            <w:tcBorders>
              <w:top w:val="single" w:sz="8" w:space="0" w:color="C00000"/>
              <w:left w:val="nil"/>
              <w:right w:val="nil"/>
            </w:tcBorders>
            <w:shd w:val="clear" w:color="auto" w:fill="auto"/>
            <w:noWrap/>
          </w:tcPr>
          <w:p w14:paraId="6EB7CF30" w14:textId="5C7FA4BC" w:rsidR="00D758A1" w:rsidRPr="00C935A5" w:rsidRDefault="00D758A1" w:rsidP="00D758A1">
            <w:pPr>
              <w:spacing w:before="40" w:after="20"/>
              <w:jc w:val="right"/>
              <w:rPr>
                <w:rFonts w:cs="Arial"/>
                <w:b/>
                <w:sz w:val="18"/>
                <w:szCs w:val="18"/>
              </w:rPr>
            </w:pPr>
            <w:r w:rsidRPr="00D758A1">
              <w:rPr>
                <w:rFonts w:cs="Arial"/>
                <w:b/>
                <w:sz w:val="18"/>
                <w:szCs w:val="18"/>
              </w:rPr>
              <w:t>705,418,161</w:t>
            </w:r>
          </w:p>
        </w:tc>
        <w:tc>
          <w:tcPr>
            <w:tcW w:w="1361" w:type="dxa"/>
            <w:tcBorders>
              <w:top w:val="single" w:sz="8" w:space="0" w:color="C00000"/>
              <w:left w:val="nil"/>
              <w:right w:val="nil"/>
            </w:tcBorders>
            <w:shd w:val="clear" w:color="auto" w:fill="auto"/>
            <w:noWrap/>
          </w:tcPr>
          <w:p w14:paraId="1C9460E5" w14:textId="27DF9AF6" w:rsidR="00D758A1" w:rsidRPr="00C935A5" w:rsidRDefault="00D758A1" w:rsidP="00D758A1">
            <w:pPr>
              <w:spacing w:before="40" w:after="20"/>
              <w:jc w:val="right"/>
              <w:rPr>
                <w:rFonts w:cs="Arial"/>
                <w:b/>
                <w:sz w:val="18"/>
                <w:szCs w:val="18"/>
              </w:rPr>
            </w:pPr>
            <w:r w:rsidRPr="00D758A1">
              <w:rPr>
                <w:rFonts w:cs="Arial"/>
                <w:b/>
                <w:sz w:val="18"/>
                <w:szCs w:val="18"/>
              </w:rPr>
              <w:t>283,463,243</w:t>
            </w:r>
          </w:p>
        </w:tc>
        <w:tc>
          <w:tcPr>
            <w:tcW w:w="1361" w:type="dxa"/>
            <w:tcBorders>
              <w:top w:val="single" w:sz="8" w:space="0" w:color="C00000"/>
              <w:left w:val="nil"/>
              <w:right w:val="nil"/>
            </w:tcBorders>
          </w:tcPr>
          <w:p w14:paraId="0355FFCC" w14:textId="4848A0F7" w:rsidR="00D758A1" w:rsidRPr="00C935A5" w:rsidRDefault="00D758A1" w:rsidP="00D758A1">
            <w:pPr>
              <w:spacing w:before="40" w:after="20"/>
              <w:jc w:val="right"/>
              <w:rPr>
                <w:rFonts w:cs="Arial"/>
                <w:b/>
                <w:sz w:val="18"/>
                <w:szCs w:val="18"/>
              </w:rPr>
            </w:pPr>
            <w:r w:rsidRPr="00D758A1">
              <w:rPr>
                <w:rFonts w:cs="Arial"/>
                <w:b/>
                <w:sz w:val="18"/>
                <w:szCs w:val="18"/>
              </w:rPr>
              <w:t>2,363,239,935</w:t>
            </w:r>
          </w:p>
        </w:tc>
        <w:tc>
          <w:tcPr>
            <w:tcW w:w="1361" w:type="dxa"/>
            <w:tcBorders>
              <w:top w:val="single" w:sz="8" w:space="0" w:color="C00000"/>
              <w:left w:val="nil"/>
              <w:right w:val="nil"/>
            </w:tcBorders>
            <w:shd w:val="clear" w:color="auto" w:fill="auto"/>
            <w:noWrap/>
          </w:tcPr>
          <w:p w14:paraId="1542D6FB" w14:textId="2553F627" w:rsidR="00D758A1" w:rsidRPr="00C935A5" w:rsidRDefault="00D758A1" w:rsidP="00D758A1">
            <w:pPr>
              <w:spacing w:before="40" w:after="20"/>
              <w:jc w:val="right"/>
              <w:rPr>
                <w:rFonts w:cs="Arial"/>
                <w:b/>
                <w:sz w:val="18"/>
                <w:szCs w:val="18"/>
              </w:rPr>
            </w:pPr>
            <w:r w:rsidRPr="00D758A1">
              <w:rPr>
                <w:rFonts w:cs="Arial"/>
                <w:b/>
                <w:sz w:val="18"/>
                <w:szCs w:val="18"/>
              </w:rPr>
              <w:t>1,351,074,022</w:t>
            </w:r>
          </w:p>
        </w:tc>
      </w:tr>
    </w:tbl>
    <w:p w14:paraId="285AB458" w14:textId="77777777" w:rsidR="00F57D43" w:rsidRPr="00C935A5" w:rsidRDefault="00C94778" w:rsidP="00FF36E8">
      <w:pPr>
        <w:spacing w:before="40" w:after="20"/>
        <w:rPr>
          <w:rFonts w:cs="Arial"/>
          <w:sz w:val="18"/>
          <w:szCs w:val="18"/>
        </w:rPr>
      </w:pPr>
      <w:r w:rsidRPr="00C935A5">
        <w:rPr>
          <w:rFonts w:cs="Arial"/>
          <w:sz w:val="18"/>
          <w:szCs w:val="18"/>
        </w:rPr>
        <w:br w:type="page"/>
      </w:r>
    </w:p>
    <w:p w14:paraId="3AC556E1" w14:textId="1E949360" w:rsidR="00F57D43" w:rsidRPr="00C935A5" w:rsidRDefault="00E02B3C" w:rsidP="00E02B3C">
      <w:pPr>
        <w:pStyle w:val="VGC-Head10"/>
      </w:pPr>
      <w:r>
        <w:t>2023-24</w:t>
      </w:r>
      <w:r w:rsidR="00A97ABE" w:rsidRPr="00C935A5">
        <w:t xml:space="preserve"> </w:t>
      </w:r>
      <w:r w:rsidR="00F57D43" w:rsidRPr="00C935A5">
        <w:t>General Purpose Grants</w:t>
      </w:r>
      <w:r w:rsidR="00CE4507" w:rsidRPr="00C935A5">
        <w:tab/>
        <w:t>Appendix 4</w:t>
      </w:r>
    </w:p>
    <w:p w14:paraId="3FA2D772" w14:textId="77777777" w:rsidR="00F57D43" w:rsidRPr="00C935A5" w:rsidRDefault="004F1184" w:rsidP="00E02B3C">
      <w:pPr>
        <w:pStyle w:val="VGC-Head2"/>
      </w:pPr>
      <w:r w:rsidRPr="00C935A5">
        <w:tab/>
      </w:r>
      <w:r w:rsidR="00F57D43" w:rsidRPr="00C935A5">
        <w:t>F.  Standardised Expenditure</w:t>
      </w:r>
    </w:p>
    <w:p w14:paraId="653004DB" w14:textId="77777777" w:rsidR="00D17F37" w:rsidRPr="00C935A5"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D17F37" w:rsidRPr="00C935A5" w14:paraId="6A3CA858" w14:textId="77777777" w:rsidTr="001709F6">
        <w:trPr>
          <w:tblHeader/>
        </w:trPr>
        <w:tc>
          <w:tcPr>
            <w:tcW w:w="2268" w:type="dxa"/>
            <w:tcBorders>
              <w:top w:val="nil"/>
              <w:left w:val="nil"/>
              <w:right w:val="single" w:sz="18" w:space="0" w:color="C00000"/>
            </w:tcBorders>
            <w:shd w:val="clear" w:color="auto" w:fill="auto"/>
            <w:vAlign w:val="bottom"/>
          </w:tcPr>
          <w:p w14:paraId="7E373A98" w14:textId="77777777" w:rsidR="00D17F37" w:rsidRPr="00C935A5" w:rsidRDefault="00D17F37" w:rsidP="008001AD">
            <w:pPr>
              <w:spacing w:before="40" w:after="20"/>
              <w:jc w:val="center"/>
              <w:rPr>
                <w:rFonts w:cs="Arial"/>
                <w:sz w:val="18"/>
                <w:szCs w:val="18"/>
              </w:rPr>
            </w:pPr>
          </w:p>
        </w:tc>
        <w:tc>
          <w:tcPr>
            <w:tcW w:w="6805" w:type="dxa"/>
            <w:gridSpan w:val="5"/>
            <w:tcBorders>
              <w:left w:val="single" w:sz="18" w:space="0" w:color="C00000"/>
              <w:bottom w:val="single" w:sz="8" w:space="0" w:color="C00000"/>
              <w:right w:val="nil"/>
            </w:tcBorders>
            <w:shd w:val="clear" w:color="auto" w:fill="auto"/>
            <w:vAlign w:val="bottom"/>
          </w:tcPr>
          <w:p w14:paraId="27CFCEC8" w14:textId="77777777" w:rsidR="00D17F37" w:rsidRPr="00C935A5" w:rsidRDefault="00D17F37" w:rsidP="008001AD">
            <w:pPr>
              <w:spacing w:before="40" w:after="20"/>
              <w:jc w:val="center"/>
              <w:rPr>
                <w:rFonts w:cs="Arial"/>
                <w:b/>
                <w:sz w:val="18"/>
                <w:szCs w:val="18"/>
              </w:rPr>
            </w:pPr>
            <w:r w:rsidRPr="00C935A5">
              <w:rPr>
                <w:rFonts w:cs="Arial"/>
                <w:b/>
                <w:sz w:val="18"/>
                <w:szCs w:val="18"/>
              </w:rPr>
              <w:t>Net Standardised Expenditure</w:t>
            </w:r>
          </w:p>
        </w:tc>
      </w:tr>
      <w:tr w:rsidR="00D65191" w:rsidRPr="00C935A5" w14:paraId="4949D70D" w14:textId="77777777" w:rsidTr="001709F6">
        <w:trPr>
          <w:tblHeader/>
        </w:trPr>
        <w:tc>
          <w:tcPr>
            <w:tcW w:w="2268" w:type="dxa"/>
            <w:tcBorders>
              <w:top w:val="nil"/>
              <w:left w:val="nil"/>
              <w:right w:val="single" w:sz="18" w:space="0" w:color="C00000"/>
            </w:tcBorders>
            <w:shd w:val="clear" w:color="auto" w:fill="auto"/>
            <w:vAlign w:val="bottom"/>
          </w:tcPr>
          <w:p w14:paraId="34132211" w14:textId="77777777" w:rsidR="00D65191" w:rsidRPr="00C935A5" w:rsidRDefault="00D65191"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vAlign w:val="bottom"/>
          </w:tcPr>
          <w:p w14:paraId="5D0EC7CE"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 xml:space="preserve">&amp; Street Management </w:t>
            </w:r>
            <w:r w:rsidRPr="00C935A5">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1B141DAD"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Environment </w:t>
            </w:r>
            <w:r w:rsidRPr="00C935A5">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6DC348A4"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C00000"/>
              <w:left w:val="nil"/>
              <w:bottom w:val="single" w:sz="8" w:space="0" w:color="C00000"/>
              <w:right w:val="nil"/>
            </w:tcBorders>
            <w:vAlign w:val="bottom"/>
          </w:tcPr>
          <w:p w14:paraId="77C6B0C3"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1C782C57" w14:textId="77777777" w:rsidR="00D65191" w:rsidRPr="00795565" w:rsidRDefault="00D65191"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D758A1" w:rsidRPr="00D758A1" w14:paraId="4D18085F" w14:textId="77777777" w:rsidTr="0089557D">
        <w:trPr>
          <w:tblHeader/>
        </w:trPr>
        <w:tc>
          <w:tcPr>
            <w:tcW w:w="2268" w:type="dxa"/>
            <w:tcBorders>
              <w:left w:val="nil"/>
              <w:bottom w:val="nil"/>
              <w:right w:val="single" w:sz="18" w:space="0" w:color="C00000"/>
            </w:tcBorders>
            <w:shd w:val="clear" w:color="auto" w:fill="auto"/>
            <w:noWrap/>
            <w:vAlign w:val="center"/>
          </w:tcPr>
          <w:p w14:paraId="30CBF892" w14:textId="77777777" w:rsidR="00D758A1" w:rsidRPr="00C935A5" w:rsidRDefault="00D758A1" w:rsidP="00D758A1">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noWrap/>
          </w:tcPr>
          <w:p w14:paraId="1C0BD3A1"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0CC2921F"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1F6C5F71"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tcPr>
          <w:p w14:paraId="1B964406" w14:textId="77777777" w:rsidR="00D758A1" w:rsidRPr="00C935A5" w:rsidRDefault="00D758A1" w:rsidP="00D758A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6EBC6914" w14:textId="0EA1A3FE" w:rsidR="00D758A1" w:rsidRPr="00D758A1" w:rsidRDefault="00D758A1" w:rsidP="00D758A1">
            <w:pPr>
              <w:spacing w:before="40" w:after="20"/>
              <w:jc w:val="right"/>
              <w:rPr>
                <w:rFonts w:cs="Arial"/>
                <w:b/>
                <w:bCs/>
                <w:sz w:val="18"/>
                <w:szCs w:val="18"/>
              </w:rPr>
            </w:pPr>
          </w:p>
        </w:tc>
      </w:tr>
      <w:tr w:rsidR="00D758A1" w:rsidRPr="00D758A1" w14:paraId="2035E517" w14:textId="77777777" w:rsidTr="0089557D">
        <w:tc>
          <w:tcPr>
            <w:tcW w:w="2268" w:type="dxa"/>
            <w:tcBorders>
              <w:top w:val="nil"/>
              <w:left w:val="nil"/>
              <w:bottom w:val="nil"/>
              <w:right w:val="single" w:sz="18" w:space="0" w:color="C00000"/>
            </w:tcBorders>
            <w:shd w:val="clear" w:color="auto" w:fill="auto"/>
            <w:noWrap/>
            <w:vAlign w:val="center"/>
          </w:tcPr>
          <w:p w14:paraId="2E05F1C4" w14:textId="77777777" w:rsidR="00D758A1" w:rsidRPr="00C935A5" w:rsidRDefault="00D758A1" w:rsidP="00D758A1">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C00000"/>
              <w:bottom w:val="nil"/>
              <w:right w:val="nil"/>
            </w:tcBorders>
            <w:shd w:val="clear" w:color="auto" w:fill="auto"/>
            <w:noWrap/>
          </w:tcPr>
          <w:p w14:paraId="3518AA18" w14:textId="51D063B6" w:rsidR="00D758A1" w:rsidRPr="00C935A5" w:rsidRDefault="00D758A1" w:rsidP="00D758A1">
            <w:pPr>
              <w:spacing w:before="40" w:after="20"/>
              <w:jc w:val="right"/>
              <w:rPr>
                <w:rFonts w:cs="Arial"/>
                <w:sz w:val="18"/>
                <w:szCs w:val="18"/>
              </w:rPr>
            </w:pPr>
            <w:r w:rsidRPr="00D758A1">
              <w:rPr>
                <w:rFonts w:cs="Arial"/>
                <w:sz w:val="18"/>
                <w:szCs w:val="18"/>
              </w:rPr>
              <w:t>7,608,945</w:t>
            </w:r>
          </w:p>
        </w:tc>
        <w:tc>
          <w:tcPr>
            <w:tcW w:w="1361" w:type="dxa"/>
            <w:tcBorders>
              <w:top w:val="nil"/>
              <w:left w:val="nil"/>
              <w:bottom w:val="nil"/>
              <w:right w:val="nil"/>
            </w:tcBorders>
            <w:shd w:val="clear" w:color="auto" w:fill="auto"/>
            <w:noWrap/>
          </w:tcPr>
          <w:p w14:paraId="0E4235E9" w14:textId="428E2053" w:rsidR="00D758A1" w:rsidRPr="00C935A5" w:rsidRDefault="00D758A1" w:rsidP="00D758A1">
            <w:pPr>
              <w:spacing w:before="40" w:after="20"/>
              <w:jc w:val="right"/>
              <w:rPr>
                <w:rFonts w:cs="Arial"/>
                <w:sz w:val="18"/>
                <w:szCs w:val="18"/>
              </w:rPr>
            </w:pPr>
            <w:r w:rsidRPr="00D758A1">
              <w:rPr>
                <w:rFonts w:cs="Arial"/>
                <w:sz w:val="18"/>
                <w:szCs w:val="18"/>
              </w:rPr>
              <w:t>5,514,106</w:t>
            </w:r>
          </w:p>
        </w:tc>
        <w:tc>
          <w:tcPr>
            <w:tcW w:w="1361" w:type="dxa"/>
            <w:tcBorders>
              <w:top w:val="nil"/>
              <w:left w:val="nil"/>
              <w:bottom w:val="nil"/>
              <w:right w:val="nil"/>
            </w:tcBorders>
            <w:shd w:val="clear" w:color="auto" w:fill="auto"/>
            <w:noWrap/>
          </w:tcPr>
          <w:p w14:paraId="1D1AE14C" w14:textId="617AD682" w:rsidR="00D758A1" w:rsidRPr="00C935A5" w:rsidRDefault="00D758A1" w:rsidP="00D758A1">
            <w:pPr>
              <w:spacing w:before="40" w:after="20"/>
              <w:jc w:val="right"/>
              <w:rPr>
                <w:rFonts w:cs="Arial"/>
                <w:sz w:val="18"/>
                <w:szCs w:val="18"/>
              </w:rPr>
            </w:pPr>
            <w:r w:rsidRPr="00D758A1">
              <w:rPr>
                <w:rFonts w:cs="Arial"/>
                <w:sz w:val="18"/>
                <w:szCs w:val="18"/>
              </w:rPr>
              <w:t>8,254,536</w:t>
            </w:r>
          </w:p>
        </w:tc>
        <w:tc>
          <w:tcPr>
            <w:tcW w:w="1361" w:type="dxa"/>
            <w:tcBorders>
              <w:top w:val="nil"/>
              <w:left w:val="nil"/>
              <w:bottom w:val="nil"/>
              <w:right w:val="nil"/>
            </w:tcBorders>
          </w:tcPr>
          <w:p w14:paraId="2B41D62F" w14:textId="40842892" w:rsidR="00D758A1" w:rsidRPr="00C935A5" w:rsidRDefault="00D758A1" w:rsidP="00D758A1">
            <w:pPr>
              <w:spacing w:before="40" w:after="20"/>
              <w:jc w:val="right"/>
              <w:rPr>
                <w:rFonts w:cs="Arial"/>
                <w:sz w:val="18"/>
                <w:szCs w:val="18"/>
              </w:rPr>
            </w:pPr>
            <w:r w:rsidRPr="00D758A1">
              <w:rPr>
                <w:rFonts w:cs="Arial"/>
                <w:sz w:val="18"/>
                <w:szCs w:val="18"/>
              </w:rPr>
              <w:t>17,363,625</w:t>
            </w:r>
          </w:p>
        </w:tc>
        <w:tc>
          <w:tcPr>
            <w:tcW w:w="1361" w:type="dxa"/>
            <w:tcBorders>
              <w:top w:val="nil"/>
              <w:left w:val="nil"/>
              <w:bottom w:val="nil"/>
              <w:right w:val="nil"/>
            </w:tcBorders>
            <w:shd w:val="clear" w:color="auto" w:fill="auto"/>
            <w:noWrap/>
          </w:tcPr>
          <w:p w14:paraId="17C29E0C" w14:textId="29153FBC" w:rsidR="00D758A1" w:rsidRPr="00D758A1" w:rsidRDefault="00D758A1" w:rsidP="00D758A1">
            <w:pPr>
              <w:spacing w:before="40" w:after="20"/>
              <w:jc w:val="right"/>
              <w:rPr>
                <w:rFonts w:cs="Arial"/>
                <w:b/>
                <w:bCs/>
                <w:sz w:val="18"/>
                <w:szCs w:val="18"/>
              </w:rPr>
            </w:pPr>
            <w:r w:rsidRPr="00D758A1">
              <w:rPr>
                <w:rFonts w:cs="Arial"/>
                <w:b/>
                <w:bCs/>
                <w:sz w:val="18"/>
                <w:szCs w:val="18"/>
              </w:rPr>
              <w:t>82,911,379</w:t>
            </w:r>
          </w:p>
        </w:tc>
      </w:tr>
      <w:tr w:rsidR="00D758A1" w:rsidRPr="00D758A1" w14:paraId="62AC50CD" w14:textId="77777777" w:rsidTr="0089557D">
        <w:tc>
          <w:tcPr>
            <w:tcW w:w="2268" w:type="dxa"/>
            <w:tcBorders>
              <w:top w:val="nil"/>
              <w:left w:val="nil"/>
              <w:bottom w:val="nil"/>
              <w:right w:val="single" w:sz="18" w:space="0" w:color="C00000"/>
            </w:tcBorders>
            <w:shd w:val="clear" w:color="auto" w:fill="auto"/>
            <w:noWrap/>
            <w:vAlign w:val="center"/>
          </w:tcPr>
          <w:p w14:paraId="4EA255B5" w14:textId="77777777" w:rsidR="00D758A1" w:rsidRPr="00C935A5" w:rsidRDefault="00D758A1" w:rsidP="00D758A1">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C00000"/>
              <w:bottom w:val="nil"/>
              <w:right w:val="nil"/>
            </w:tcBorders>
            <w:shd w:val="clear" w:color="auto" w:fill="auto"/>
            <w:noWrap/>
          </w:tcPr>
          <w:p w14:paraId="44BEDCFE" w14:textId="2F3AC8D8" w:rsidR="00D758A1" w:rsidRPr="00C935A5" w:rsidRDefault="00D758A1" w:rsidP="00D758A1">
            <w:pPr>
              <w:spacing w:before="40" w:after="20"/>
              <w:jc w:val="right"/>
              <w:rPr>
                <w:rFonts w:cs="Arial"/>
                <w:sz w:val="18"/>
                <w:szCs w:val="18"/>
              </w:rPr>
            </w:pPr>
            <w:r w:rsidRPr="00D758A1">
              <w:rPr>
                <w:rFonts w:cs="Arial"/>
                <w:sz w:val="18"/>
                <w:szCs w:val="18"/>
              </w:rPr>
              <w:t>15,844,347</w:t>
            </w:r>
          </w:p>
        </w:tc>
        <w:tc>
          <w:tcPr>
            <w:tcW w:w="1361" w:type="dxa"/>
            <w:tcBorders>
              <w:top w:val="nil"/>
              <w:left w:val="nil"/>
              <w:bottom w:val="nil"/>
              <w:right w:val="nil"/>
            </w:tcBorders>
            <w:shd w:val="clear" w:color="auto" w:fill="auto"/>
            <w:noWrap/>
          </w:tcPr>
          <w:p w14:paraId="6930C6C0" w14:textId="7D37CD1F" w:rsidR="00D758A1" w:rsidRPr="00C935A5" w:rsidRDefault="00D758A1" w:rsidP="00D758A1">
            <w:pPr>
              <w:spacing w:before="40" w:after="20"/>
              <w:jc w:val="right"/>
              <w:rPr>
                <w:rFonts w:cs="Arial"/>
                <w:sz w:val="18"/>
                <w:szCs w:val="18"/>
              </w:rPr>
            </w:pPr>
            <w:r w:rsidRPr="00D758A1">
              <w:rPr>
                <w:rFonts w:cs="Arial"/>
                <w:sz w:val="18"/>
                <w:szCs w:val="18"/>
              </w:rPr>
              <w:t>10,502,209</w:t>
            </w:r>
          </w:p>
        </w:tc>
        <w:tc>
          <w:tcPr>
            <w:tcW w:w="1361" w:type="dxa"/>
            <w:tcBorders>
              <w:top w:val="nil"/>
              <w:left w:val="nil"/>
              <w:bottom w:val="nil"/>
              <w:right w:val="nil"/>
            </w:tcBorders>
            <w:shd w:val="clear" w:color="auto" w:fill="auto"/>
            <w:noWrap/>
          </w:tcPr>
          <w:p w14:paraId="0F45A2B9" w14:textId="60C5297A" w:rsidR="00D758A1" w:rsidRPr="00C935A5" w:rsidRDefault="00D758A1" w:rsidP="00D758A1">
            <w:pPr>
              <w:spacing w:before="40" w:after="20"/>
              <w:jc w:val="right"/>
              <w:rPr>
                <w:rFonts w:cs="Arial"/>
                <w:sz w:val="18"/>
                <w:szCs w:val="18"/>
              </w:rPr>
            </w:pPr>
            <w:r w:rsidRPr="00D758A1">
              <w:rPr>
                <w:rFonts w:cs="Arial"/>
                <w:sz w:val="18"/>
                <w:szCs w:val="18"/>
              </w:rPr>
              <w:t>17,485,954</w:t>
            </w:r>
          </w:p>
        </w:tc>
        <w:tc>
          <w:tcPr>
            <w:tcW w:w="1361" w:type="dxa"/>
            <w:tcBorders>
              <w:top w:val="nil"/>
              <w:left w:val="nil"/>
              <w:bottom w:val="nil"/>
              <w:right w:val="nil"/>
            </w:tcBorders>
          </w:tcPr>
          <w:p w14:paraId="7D80470E" w14:textId="06D51A0C" w:rsidR="00D758A1" w:rsidRPr="00C935A5" w:rsidRDefault="00D758A1" w:rsidP="00D758A1">
            <w:pPr>
              <w:spacing w:before="40" w:after="20"/>
              <w:jc w:val="right"/>
              <w:rPr>
                <w:rFonts w:cs="Arial"/>
                <w:sz w:val="18"/>
                <w:szCs w:val="18"/>
              </w:rPr>
            </w:pPr>
            <w:r w:rsidRPr="00D758A1">
              <w:rPr>
                <w:rFonts w:cs="Arial"/>
                <w:sz w:val="18"/>
                <w:szCs w:val="18"/>
              </w:rPr>
              <w:t>6,685,121</w:t>
            </w:r>
          </w:p>
        </w:tc>
        <w:tc>
          <w:tcPr>
            <w:tcW w:w="1361" w:type="dxa"/>
            <w:tcBorders>
              <w:top w:val="nil"/>
              <w:left w:val="nil"/>
              <w:bottom w:val="nil"/>
              <w:right w:val="nil"/>
            </w:tcBorders>
            <w:shd w:val="clear" w:color="auto" w:fill="auto"/>
            <w:noWrap/>
          </w:tcPr>
          <w:p w14:paraId="3D32D89A" w14:textId="3854E0FA" w:rsidR="00D758A1" w:rsidRPr="00D758A1" w:rsidRDefault="00D758A1" w:rsidP="00D758A1">
            <w:pPr>
              <w:spacing w:before="40" w:after="20"/>
              <w:jc w:val="right"/>
              <w:rPr>
                <w:rFonts w:cs="Arial"/>
                <w:b/>
                <w:bCs/>
                <w:sz w:val="18"/>
                <w:szCs w:val="18"/>
              </w:rPr>
            </w:pPr>
            <w:r w:rsidRPr="00D758A1">
              <w:rPr>
                <w:rFonts w:cs="Arial"/>
                <w:b/>
                <w:bCs/>
                <w:sz w:val="18"/>
                <w:szCs w:val="18"/>
              </w:rPr>
              <w:t>139,337,841</w:t>
            </w:r>
          </w:p>
        </w:tc>
      </w:tr>
      <w:tr w:rsidR="00D758A1" w:rsidRPr="00D758A1" w14:paraId="21D86B6D" w14:textId="77777777" w:rsidTr="0089557D">
        <w:tc>
          <w:tcPr>
            <w:tcW w:w="2268" w:type="dxa"/>
            <w:tcBorders>
              <w:top w:val="nil"/>
              <w:left w:val="nil"/>
              <w:bottom w:val="nil"/>
              <w:right w:val="single" w:sz="18" w:space="0" w:color="C00000"/>
            </w:tcBorders>
            <w:shd w:val="clear" w:color="auto" w:fill="auto"/>
            <w:noWrap/>
            <w:vAlign w:val="center"/>
          </w:tcPr>
          <w:p w14:paraId="07A4C5E8" w14:textId="77777777" w:rsidR="00D758A1" w:rsidRPr="00C935A5" w:rsidRDefault="00D758A1" w:rsidP="00D758A1">
            <w:pPr>
              <w:spacing w:before="40" w:after="20"/>
              <w:rPr>
                <w:rFonts w:cs="Arial"/>
                <w:sz w:val="18"/>
                <w:szCs w:val="18"/>
              </w:rPr>
            </w:pPr>
            <w:r w:rsidRPr="00C935A5">
              <w:rPr>
                <w:rFonts w:cs="Arial"/>
                <w:sz w:val="18"/>
                <w:szCs w:val="18"/>
              </w:rPr>
              <w:t>Mansfield S</w:t>
            </w:r>
          </w:p>
        </w:tc>
        <w:tc>
          <w:tcPr>
            <w:tcW w:w="1361" w:type="dxa"/>
            <w:tcBorders>
              <w:top w:val="nil"/>
              <w:left w:val="single" w:sz="18" w:space="0" w:color="C00000"/>
              <w:bottom w:val="nil"/>
              <w:right w:val="nil"/>
            </w:tcBorders>
            <w:shd w:val="clear" w:color="auto" w:fill="auto"/>
            <w:noWrap/>
          </w:tcPr>
          <w:p w14:paraId="57490B4E" w14:textId="2B47AD84" w:rsidR="00D758A1" w:rsidRPr="00C935A5" w:rsidRDefault="00D758A1" w:rsidP="00D758A1">
            <w:pPr>
              <w:spacing w:before="40" w:after="20"/>
              <w:jc w:val="right"/>
              <w:rPr>
                <w:rFonts w:cs="Arial"/>
                <w:sz w:val="18"/>
                <w:szCs w:val="18"/>
              </w:rPr>
            </w:pPr>
            <w:r w:rsidRPr="00D758A1">
              <w:rPr>
                <w:rFonts w:cs="Arial"/>
                <w:sz w:val="18"/>
                <w:szCs w:val="18"/>
              </w:rPr>
              <w:t>2,298,985</w:t>
            </w:r>
          </w:p>
        </w:tc>
        <w:tc>
          <w:tcPr>
            <w:tcW w:w="1361" w:type="dxa"/>
            <w:tcBorders>
              <w:top w:val="nil"/>
              <w:left w:val="nil"/>
              <w:bottom w:val="nil"/>
              <w:right w:val="nil"/>
            </w:tcBorders>
            <w:shd w:val="clear" w:color="auto" w:fill="auto"/>
            <w:noWrap/>
          </w:tcPr>
          <w:p w14:paraId="284387C1" w14:textId="77D85A7F" w:rsidR="00D758A1" w:rsidRPr="00C935A5" w:rsidRDefault="00D758A1" w:rsidP="00D758A1">
            <w:pPr>
              <w:spacing w:before="40" w:after="20"/>
              <w:jc w:val="right"/>
              <w:rPr>
                <w:rFonts w:cs="Arial"/>
                <w:sz w:val="18"/>
                <w:szCs w:val="18"/>
              </w:rPr>
            </w:pPr>
            <w:r w:rsidRPr="00D758A1">
              <w:rPr>
                <w:rFonts w:cs="Arial"/>
                <w:sz w:val="18"/>
                <w:szCs w:val="18"/>
              </w:rPr>
              <w:t>2,117,697</w:t>
            </w:r>
          </w:p>
        </w:tc>
        <w:tc>
          <w:tcPr>
            <w:tcW w:w="1361" w:type="dxa"/>
            <w:tcBorders>
              <w:top w:val="nil"/>
              <w:left w:val="nil"/>
              <w:bottom w:val="nil"/>
              <w:right w:val="nil"/>
            </w:tcBorders>
            <w:shd w:val="clear" w:color="auto" w:fill="auto"/>
            <w:noWrap/>
          </w:tcPr>
          <w:p w14:paraId="41BBB77A" w14:textId="4214A728" w:rsidR="00D758A1" w:rsidRPr="00C935A5" w:rsidRDefault="00D758A1" w:rsidP="00D758A1">
            <w:pPr>
              <w:spacing w:before="40" w:after="20"/>
              <w:jc w:val="right"/>
              <w:rPr>
                <w:rFonts w:cs="Arial"/>
                <w:sz w:val="18"/>
                <w:szCs w:val="18"/>
              </w:rPr>
            </w:pPr>
            <w:r w:rsidRPr="00D758A1">
              <w:rPr>
                <w:rFonts w:cs="Arial"/>
                <w:sz w:val="18"/>
                <w:szCs w:val="18"/>
              </w:rPr>
              <w:t>3,278,686</w:t>
            </w:r>
          </w:p>
        </w:tc>
        <w:tc>
          <w:tcPr>
            <w:tcW w:w="1361" w:type="dxa"/>
            <w:tcBorders>
              <w:top w:val="nil"/>
              <w:left w:val="nil"/>
              <w:bottom w:val="nil"/>
              <w:right w:val="nil"/>
            </w:tcBorders>
          </w:tcPr>
          <w:p w14:paraId="597A9E48" w14:textId="2D5D8E76" w:rsidR="00D758A1" w:rsidRPr="00C935A5" w:rsidRDefault="00D758A1" w:rsidP="00D758A1">
            <w:pPr>
              <w:spacing w:before="40" w:after="20"/>
              <w:jc w:val="right"/>
              <w:rPr>
                <w:rFonts w:cs="Arial"/>
                <w:sz w:val="18"/>
                <w:szCs w:val="18"/>
              </w:rPr>
            </w:pPr>
            <w:r w:rsidRPr="00D758A1">
              <w:rPr>
                <w:rFonts w:cs="Arial"/>
                <w:sz w:val="18"/>
                <w:szCs w:val="18"/>
              </w:rPr>
              <w:t>7,322,580</w:t>
            </w:r>
          </w:p>
        </w:tc>
        <w:tc>
          <w:tcPr>
            <w:tcW w:w="1361" w:type="dxa"/>
            <w:tcBorders>
              <w:top w:val="nil"/>
              <w:left w:val="nil"/>
              <w:bottom w:val="nil"/>
              <w:right w:val="nil"/>
            </w:tcBorders>
            <w:shd w:val="clear" w:color="auto" w:fill="auto"/>
            <w:noWrap/>
          </w:tcPr>
          <w:p w14:paraId="50171DA0" w14:textId="792F120A" w:rsidR="00D758A1" w:rsidRPr="00D758A1" w:rsidRDefault="00D758A1" w:rsidP="00D758A1">
            <w:pPr>
              <w:spacing w:before="40" w:after="20"/>
              <w:jc w:val="right"/>
              <w:rPr>
                <w:rFonts w:cs="Arial"/>
                <w:b/>
                <w:bCs/>
                <w:sz w:val="18"/>
                <w:szCs w:val="18"/>
              </w:rPr>
            </w:pPr>
            <w:r w:rsidRPr="00D758A1">
              <w:rPr>
                <w:rFonts w:cs="Arial"/>
                <w:b/>
                <w:bCs/>
                <w:sz w:val="18"/>
                <w:szCs w:val="18"/>
              </w:rPr>
              <w:t>28,485,052</w:t>
            </w:r>
          </w:p>
        </w:tc>
      </w:tr>
      <w:tr w:rsidR="00D758A1" w:rsidRPr="00D758A1" w14:paraId="09FDB508" w14:textId="77777777" w:rsidTr="0089557D">
        <w:tc>
          <w:tcPr>
            <w:tcW w:w="2268" w:type="dxa"/>
            <w:tcBorders>
              <w:top w:val="nil"/>
              <w:left w:val="nil"/>
              <w:bottom w:val="nil"/>
              <w:right w:val="single" w:sz="18" w:space="0" w:color="C00000"/>
            </w:tcBorders>
            <w:shd w:val="clear" w:color="auto" w:fill="auto"/>
            <w:noWrap/>
            <w:vAlign w:val="center"/>
          </w:tcPr>
          <w:p w14:paraId="069E0872" w14:textId="77777777" w:rsidR="00D758A1" w:rsidRPr="00C935A5" w:rsidRDefault="00D758A1" w:rsidP="00D758A1">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C00000"/>
              <w:bottom w:val="nil"/>
              <w:right w:val="nil"/>
            </w:tcBorders>
            <w:shd w:val="clear" w:color="auto" w:fill="auto"/>
            <w:noWrap/>
          </w:tcPr>
          <w:p w14:paraId="77B6BAB4" w14:textId="1DD40D49" w:rsidR="00D758A1" w:rsidRPr="00C935A5" w:rsidRDefault="00D758A1" w:rsidP="00D758A1">
            <w:pPr>
              <w:spacing w:before="40" w:after="20"/>
              <w:jc w:val="right"/>
              <w:rPr>
                <w:rFonts w:cs="Arial"/>
                <w:sz w:val="18"/>
                <w:szCs w:val="18"/>
              </w:rPr>
            </w:pPr>
            <w:r w:rsidRPr="00D758A1">
              <w:rPr>
                <w:rFonts w:cs="Arial"/>
                <w:sz w:val="18"/>
                <w:szCs w:val="18"/>
              </w:rPr>
              <w:t>12,191,148</w:t>
            </w:r>
          </w:p>
        </w:tc>
        <w:tc>
          <w:tcPr>
            <w:tcW w:w="1361" w:type="dxa"/>
            <w:tcBorders>
              <w:top w:val="nil"/>
              <w:left w:val="nil"/>
              <w:bottom w:val="nil"/>
              <w:right w:val="nil"/>
            </w:tcBorders>
            <w:shd w:val="clear" w:color="auto" w:fill="auto"/>
            <w:noWrap/>
          </w:tcPr>
          <w:p w14:paraId="38257B8F" w14:textId="6B0E628A" w:rsidR="00D758A1" w:rsidRPr="00C935A5" w:rsidRDefault="00D758A1" w:rsidP="00D758A1">
            <w:pPr>
              <w:spacing w:before="40" w:after="20"/>
              <w:jc w:val="right"/>
              <w:rPr>
                <w:rFonts w:cs="Arial"/>
                <w:sz w:val="18"/>
                <w:szCs w:val="18"/>
              </w:rPr>
            </w:pPr>
            <w:r w:rsidRPr="00D758A1">
              <w:rPr>
                <w:rFonts w:cs="Arial"/>
                <w:sz w:val="18"/>
                <w:szCs w:val="18"/>
              </w:rPr>
              <w:t>6,954,638</w:t>
            </w:r>
          </w:p>
        </w:tc>
        <w:tc>
          <w:tcPr>
            <w:tcW w:w="1361" w:type="dxa"/>
            <w:tcBorders>
              <w:top w:val="nil"/>
              <w:left w:val="nil"/>
              <w:bottom w:val="nil"/>
              <w:right w:val="nil"/>
            </w:tcBorders>
            <w:shd w:val="clear" w:color="auto" w:fill="auto"/>
            <w:noWrap/>
          </w:tcPr>
          <w:p w14:paraId="1101F3A5" w14:textId="21E72ABE" w:rsidR="00D758A1" w:rsidRPr="00C935A5" w:rsidRDefault="00D758A1" w:rsidP="00D758A1">
            <w:pPr>
              <w:spacing w:before="40" w:after="20"/>
              <w:jc w:val="right"/>
              <w:rPr>
                <w:rFonts w:cs="Arial"/>
                <w:sz w:val="18"/>
                <w:szCs w:val="18"/>
              </w:rPr>
            </w:pPr>
            <w:r w:rsidRPr="00D758A1">
              <w:rPr>
                <w:rFonts w:cs="Arial"/>
                <w:sz w:val="18"/>
                <w:szCs w:val="18"/>
              </w:rPr>
              <w:t>13,809,769</w:t>
            </w:r>
          </w:p>
        </w:tc>
        <w:tc>
          <w:tcPr>
            <w:tcW w:w="1361" w:type="dxa"/>
            <w:tcBorders>
              <w:top w:val="nil"/>
              <w:left w:val="nil"/>
              <w:bottom w:val="nil"/>
              <w:right w:val="nil"/>
            </w:tcBorders>
          </w:tcPr>
          <w:p w14:paraId="12ECBA7D" w14:textId="3C5F7000" w:rsidR="00D758A1" w:rsidRPr="00C935A5" w:rsidRDefault="00D758A1" w:rsidP="00D758A1">
            <w:pPr>
              <w:spacing w:before="40" w:after="20"/>
              <w:jc w:val="right"/>
              <w:rPr>
                <w:rFonts w:cs="Arial"/>
                <w:sz w:val="18"/>
                <w:szCs w:val="18"/>
              </w:rPr>
            </w:pPr>
            <w:r w:rsidRPr="00D758A1">
              <w:rPr>
                <w:rFonts w:cs="Arial"/>
                <w:sz w:val="18"/>
                <w:szCs w:val="18"/>
              </w:rPr>
              <w:t>4,706,544</w:t>
            </w:r>
          </w:p>
        </w:tc>
        <w:tc>
          <w:tcPr>
            <w:tcW w:w="1361" w:type="dxa"/>
            <w:tcBorders>
              <w:top w:val="nil"/>
              <w:left w:val="nil"/>
              <w:bottom w:val="nil"/>
              <w:right w:val="nil"/>
            </w:tcBorders>
            <w:shd w:val="clear" w:color="auto" w:fill="auto"/>
            <w:noWrap/>
          </w:tcPr>
          <w:p w14:paraId="1EBB1412" w14:textId="34587396" w:rsidR="00D758A1" w:rsidRPr="00D758A1" w:rsidRDefault="00D758A1" w:rsidP="00D758A1">
            <w:pPr>
              <w:spacing w:before="40" w:after="20"/>
              <w:jc w:val="right"/>
              <w:rPr>
                <w:rFonts w:cs="Arial"/>
                <w:b/>
                <w:bCs/>
                <w:sz w:val="18"/>
                <w:szCs w:val="18"/>
              </w:rPr>
            </w:pPr>
            <w:r w:rsidRPr="00D758A1">
              <w:rPr>
                <w:rFonts w:cs="Arial"/>
                <w:b/>
                <w:bCs/>
                <w:sz w:val="18"/>
                <w:szCs w:val="18"/>
              </w:rPr>
              <w:t>105,695,611</w:t>
            </w:r>
          </w:p>
        </w:tc>
      </w:tr>
      <w:tr w:rsidR="00D758A1" w:rsidRPr="00D758A1" w14:paraId="0FC37B37" w14:textId="77777777" w:rsidTr="0089557D">
        <w:tc>
          <w:tcPr>
            <w:tcW w:w="2268" w:type="dxa"/>
            <w:tcBorders>
              <w:top w:val="nil"/>
              <w:left w:val="nil"/>
              <w:bottom w:val="nil"/>
              <w:right w:val="single" w:sz="18" w:space="0" w:color="C00000"/>
            </w:tcBorders>
            <w:shd w:val="clear" w:color="auto" w:fill="auto"/>
            <w:noWrap/>
            <w:vAlign w:val="center"/>
          </w:tcPr>
          <w:p w14:paraId="6516BA1D" w14:textId="77777777" w:rsidR="00D758A1" w:rsidRPr="00C935A5" w:rsidRDefault="00D758A1" w:rsidP="00D758A1">
            <w:pPr>
              <w:spacing w:before="40" w:after="20"/>
              <w:rPr>
                <w:rFonts w:cs="Arial"/>
                <w:sz w:val="18"/>
                <w:szCs w:val="18"/>
              </w:rPr>
            </w:pPr>
            <w:r w:rsidRPr="00C935A5">
              <w:rPr>
                <w:rFonts w:cs="Arial"/>
                <w:sz w:val="18"/>
                <w:szCs w:val="18"/>
              </w:rPr>
              <w:t>Maroondah C</w:t>
            </w:r>
          </w:p>
        </w:tc>
        <w:tc>
          <w:tcPr>
            <w:tcW w:w="1361" w:type="dxa"/>
            <w:tcBorders>
              <w:top w:val="nil"/>
              <w:left w:val="single" w:sz="18" w:space="0" w:color="C00000"/>
              <w:bottom w:val="nil"/>
              <w:right w:val="nil"/>
            </w:tcBorders>
            <w:shd w:val="clear" w:color="auto" w:fill="auto"/>
            <w:noWrap/>
          </w:tcPr>
          <w:p w14:paraId="33EECBF1" w14:textId="40571530" w:rsidR="00D758A1" w:rsidRPr="00C935A5" w:rsidRDefault="00D758A1" w:rsidP="00D758A1">
            <w:pPr>
              <w:spacing w:before="40" w:after="20"/>
              <w:jc w:val="right"/>
              <w:rPr>
                <w:rFonts w:cs="Arial"/>
                <w:sz w:val="18"/>
                <w:szCs w:val="18"/>
              </w:rPr>
            </w:pPr>
            <w:r w:rsidRPr="00D758A1">
              <w:rPr>
                <w:rFonts w:cs="Arial"/>
                <w:sz w:val="18"/>
                <w:szCs w:val="18"/>
              </w:rPr>
              <w:t>15,012,381</w:t>
            </w:r>
          </w:p>
        </w:tc>
        <w:tc>
          <w:tcPr>
            <w:tcW w:w="1361" w:type="dxa"/>
            <w:tcBorders>
              <w:top w:val="nil"/>
              <w:left w:val="nil"/>
              <w:bottom w:val="nil"/>
              <w:right w:val="nil"/>
            </w:tcBorders>
            <w:shd w:val="clear" w:color="auto" w:fill="auto"/>
            <w:noWrap/>
          </w:tcPr>
          <w:p w14:paraId="6B12BB7C" w14:textId="67D4A827" w:rsidR="00D758A1" w:rsidRPr="00C935A5" w:rsidRDefault="00D758A1" w:rsidP="00D758A1">
            <w:pPr>
              <w:spacing w:before="40" w:after="20"/>
              <w:jc w:val="right"/>
              <w:rPr>
                <w:rFonts w:cs="Arial"/>
                <w:sz w:val="18"/>
                <w:szCs w:val="18"/>
              </w:rPr>
            </w:pPr>
            <w:r w:rsidRPr="00D758A1">
              <w:rPr>
                <w:rFonts w:cs="Arial"/>
                <w:sz w:val="18"/>
                <w:szCs w:val="18"/>
              </w:rPr>
              <w:t>9,237,232</w:t>
            </w:r>
          </w:p>
        </w:tc>
        <w:tc>
          <w:tcPr>
            <w:tcW w:w="1361" w:type="dxa"/>
            <w:tcBorders>
              <w:top w:val="nil"/>
              <w:left w:val="nil"/>
              <w:bottom w:val="nil"/>
              <w:right w:val="nil"/>
            </w:tcBorders>
            <w:shd w:val="clear" w:color="auto" w:fill="auto"/>
            <w:noWrap/>
          </w:tcPr>
          <w:p w14:paraId="48AF6335" w14:textId="6443D893" w:rsidR="00D758A1" w:rsidRPr="00C935A5" w:rsidRDefault="00D758A1" w:rsidP="00D758A1">
            <w:pPr>
              <w:spacing w:before="40" w:after="20"/>
              <w:jc w:val="right"/>
              <w:rPr>
                <w:rFonts w:cs="Arial"/>
                <w:sz w:val="18"/>
                <w:szCs w:val="18"/>
              </w:rPr>
            </w:pPr>
            <w:r w:rsidRPr="00D758A1">
              <w:rPr>
                <w:rFonts w:cs="Arial"/>
                <w:sz w:val="18"/>
                <w:szCs w:val="18"/>
              </w:rPr>
              <w:t>16,686,686</w:t>
            </w:r>
          </w:p>
        </w:tc>
        <w:tc>
          <w:tcPr>
            <w:tcW w:w="1361" w:type="dxa"/>
            <w:tcBorders>
              <w:top w:val="nil"/>
              <w:left w:val="nil"/>
              <w:bottom w:val="nil"/>
              <w:right w:val="nil"/>
            </w:tcBorders>
          </w:tcPr>
          <w:p w14:paraId="0B7DB61C" w14:textId="19D87BA3" w:rsidR="00D758A1" w:rsidRPr="00C935A5" w:rsidRDefault="00D758A1" w:rsidP="00D758A1">
            <w:pPr>
              <w:spacing w:before="40" w:after="20"/>
              <w:jc w:val="right"/>
              <w:rPr>
                <w:rFonts w:cs="Arial"/>
                <w:sz w:val="18"/>
                <w:szCs w:val="18"/>
              </w:rPr>
            </w:pPr>
            <w:r w:rsidRPr="00D758A1">
              <w:rPr>
                <w:rFonts w:cs="Arial"/>
                <w:sz w:val="18"/>
                <w:szCs w:val="18"/>
              </w:rPr>
              <w:t>6,163,064</w:t>
            </w:r>
          </w:p>
        </w:tc>
        <w:tc>
          <w:tcPr>
            <w:tcW w:w="1361" w:type="dxa"/>
            <w:tcBorders>
              <w:top w:val="nil"/>
              <w:left w:val="nil"/>
              <w:bottom w:val="nil"/>
              <w:right w:val="nil"/>
            </w:tcBorders>
            <w:shd w:val="clear" w:color="auto" w:fill="auto"/>
            <w:noWrap/>
          </w:tcPr>
          <w:p w14:paraId="70BFF915" w14:textId="210BD5D6" w:rsidR="00D758A1" w:rsidRPr="00D758A1" w:rsidRDefault="00D758A1" w:rsidP="00D758A1">
            <w:pPr>
              <w:spacing w:before="40" w:after="20"/>
              <w:jc w:val="right"/>
              <w:rPr>
                <w:rFonts w:cs="Arial"/>
                <w:b/>
                <w:bCs/>
                <w:sz w:val="18"/>
                <w:szCs w:val="18"/>
              </w:rPr>
            </w:pPr>
            <w:r w:rsidRPr="00D758A1">
              <w:rPr>
                <w:rFonts w:cs="Arial"/>
                <w:b/>
                <w:bCs/>
                <w:sz w:val="18"/>
                <w:szCs w:val="18"/>
              </w:rPr>
              <w:t>129,556,268</w:t>
            </w:r>
          </w:p>
        </w:tc>
      </w:tr>
      <w:tr w:rsidR="00D758A1" w:rsidRPr="00D758A1" w14:paraId="48814E7C" w14:textId="77777777" w:rsidTr="0089557D">
        <w:tc>
          <w:tcPr>
            <w:tcW w:w="2268" w:type="dxa"/>
            <w:tcBorders>
              <w:top w:val="nil"/>
              <w:left w:val="nil"/>
              <w:bottom w:val="nil"/>
              <w:right w:val="single" w:sz="18" w:space="0" w:color="C00000"/>
            </w:tcBorders>
            <w:shd w:val="clear" w:color="auto" w:fill="auto"/>
            <w:noWrap/>
            <w:vAlign w:val="center"/>
          </w:tcPr>
          <w:p w14:paraId="595AA5B3" w14:textId="77777777" w:rsidR="00D758A1" w:rsidRPr="00C935A5" w:rsidRDefault="00D758A1" w:rsidP="00D758A1">
            <w:pPr>
              <w:spacing w:before="40" w:after="20"/>
              <w:rPr>
                <w:rFonts w:cs="Arial"/>
                <w:sz w:val="18"/>
                <w:szCs w:val="18"/>
              </w:rPr>
            </w:pPr>
            <w:r w:rsidRPr="00C935A5">
              <w:rPr>
                <w:rFonts w:cs="Arial"/>
                <w:sz w:val="18"/>
                <w:szCs w:val="18"/>
              </w:rPr>
              <w:t>Melbourne C</w:t>
            </w:r>
          </w:p>
        </w:tc>
        <w:tc>
          <w:tcPr>
            <w:tcW w:w="1361" w:type="dxa"/>
            <w:tcBorders>
              <w:top w:val="nil"/>
              <w:left w:val="single" w:sz="18" w:space="0" w:color="C00000"/>
              <w:bottom w:val="nil"/>
              <w:right w:val="nil"/>
            </w:tcBorders>
            <w:shd w:val="clear" w:color="auto" w:fill="auto"/>
            <w:noWrap/>
          </w:tcPr>
          <w:p w14:paraId="0593B120" w14:textId="5E17405E" w:rsidR="00D758A1" w:rsidRPr="00C935A5" w:rsidRDefault="00D758A1" w:rsidP="00D758A1">
            <w:pPr>
              <w:spacing w:before="40" w:after="20"/>
              <w:jc w:val="right"/>
              <w:rPr>
                <w:rFonts w:cs="Arial"/>
                <w:sz w:val="18"/>
                <w:szCs w:val="18"/>
              </w:rPr>
            </w:pPr>
            <w:r w:rsidRPr="00D758A1">
              <w:rPr>
                <w:rFonts w:cs="Arial"/>
                <w:sz w:val="18"/>
                <w:szCs w:val="18"/>
              </w:rPr>
              <w:t>31,127,784</w:t>
            </w:r>
          </w:p>
        </w:tc>
        <w:tc>
          <w:tcPr>
            <w:tcW w:w="1361" w:type="dxa"/>
            <w:tcBorders>
              <w:top w:val="nil"/>
              <w:left w:val="nil"/>
              <w:bottom w:val="nil"/>
              <w:right w:val="nil"/>
            </w:tcBorders>
            <w:shd w:val="clear" w:color="auto" w:fill="auto"/>
            <w:noWrap/>
          </w:tcPr>
          <w:p w14:paraId="0DFEDE16" w14:textId="3D0D36E2" w:rsidR="00D758A1" w:rsidRPr="00C935A5" w:rsidRDefault="00D758A1" w:rsidP="00D758A1">
            <w:pPr>
              <w:spacing w:before="40" w:after="20"/>
              <w:jc w:val="right"/>
              <w:rPr>
                <w:rFonts w:cs="Arial"/>
                <w:sz w:val="18"/>
                <w:szCs w:val="18"/>
              </w:rPr>
            </w:pPr>
            <w:r w:rsidRPr="00D758A1">
              <w:rPr>
                <w:rFonts w:cs="Arial"/>
                <w:sz w:val="18"/>
                <w:szCs w:val="18"/>
              </w:rPr>
              <w:t>14,878,419</w:t>
            </w:r>
          </w:p>
        </w:tc>
        <w:tc>
          <w:tcPr>
            <w:tcW w:w="1361" w:type="dxa"/>
            <w:tcBorders>
              <w:top w:val="nil"/>
              <w:left w:val="nil"/>
              <w:bottom w:val="nil"/>
              <w:right w:val="nil"/>
            </w:tcBorders>
            <w:shd w:val="clear" w:color="auto" w:fill="auto"/>
            <w:noWrap/>
          </w:tcPr>
          <w:p w14:paraId="059AB415" w14:textId="3EFF42AF" w:rsidR="00D758A1" w:rsidRPr="00C935A5" w:rsidRDefault="00D758A1" w:rsidP="00D758A1">
            <w:pPr>
              <w:spacing w:before="40" w:after="20"/>
              <w:jc w:val="right"/>
              <w:rPr>
                <w:rFonts w:cs="Arial"/>
                <w:sz w:val="18"/>
                <w:szCs w:val="18"/>
              </w:rPr>
            </w:pPr>
            <w:r w:rsidRPr="00D758A1">
              <w:rPr>
                <w:rFonts w:cs="Arial"/>
                <w:sz w:val="18"/>
                <w:szCs w:val="18"/>
              </w:rPr>
              <w:t>29,109,803</w:t>
            </w:r>
          </w:p>
        </w:tc>
        <w:tc>
          <w:tcPr>
            <w:tcW w:w="1361" w:type="dxa"/>
            <w:tcBorders>
              <w:top w:val="nil"/>
              <w:left w:val="nil"/>
              <w:bottom w:val="nil"/>
              <w:right w:val="nil"/>
            </w:tcBorders>
          </w:tcPr>
          <w:p w14:paraId="1AFB450D" w14:textId="61AE1175" w:rsidR="00D758A1" w:rsidRPr="00C935A5" w:rsidRDefault="00D758A1" w:rsidP="00D758A1">
            <w:pPr>
              <w:spacing w:before="40" w:after="20"/>
              <w:jc w:val="right"/>
              <w:rPr>
                <w:rFonts w:cs="Arial"/>
                <w:sz w:val="18"/>
                <w:szCs w:val="18"/>
              </w:rPr>
            </w:pPr>
            <w:r w:rsidRPr="00D758A1">
              <w:rPr>
                <w:rFonts w:cs="Arial"/>
                <w:sz w:val="18"/>
                <w:szCs w:val="18"/>
              </w:rPr>
              <w:t>5,697,056</w:t>
            </w:r>
          </w:p>
        </w:tc>
        <w:tc>
          <w:tcPr>
            <w:tcW w:w="1361" w:type="dxa"/>
            <w:tcBorders>
              <w:top w:val="nil"/>
              <w:left w:val="nil"/>
              <w:bottom w:val="nil"/>
              <w:right w:val="nil"/>
            </w:tcBorders>
            <w:shd w:val="clear" w:color="auto" w:fill="auto"/>
            <w:noWrap/>
          </w:tcPr>
          <w:p w14:paraId="3494B8C6" w14:textId="6DE0A632" w:rsidR="00D758A1" w:rsidRPr="00D758A1" w:rsidRDefault="00D758A1" w:rsidP="00D758A1">
            <w:pPr>
              <w:spacing w:before="40" w:after="20"/>
              <w:jc w:val="right"/>
              <w:rPr>
                <w:rFonts w:cs="Arial"/>
                <w:b/>
                <w:bCs/>
                <w:sz w:val="18"/>
                <w:szCs w:val="18"/>
              </w:rPr>
            </w:pPr>
            <w:r w:rsidRPr="00D758A1">
              <w:rPr>
                <w:rFonts w:cs="Arial"/>
                <w:b/>
                <w:bCs/>
                <w:sz w:val="18"/>
                <w:szCs w:val="18"/>
              </w:rPr>
              <w:t>237,100,959</w:t>
            </w:r>
          </w:p>
        </w:tc>
      </w:tr>
      <w:tr w:rsidR="00D758A1" w:rsidRPr="00D758A1" w14:paraId="577EDD40" w14:textId="77777777" w:rsidTr="0089557D">
        <w:tc>
          <w:tcPr>
            <w:tcW w:w="2268" w:type="dxa"/>
            <w:tcBorders>
              <w:top w:val="nil"/>
              <w:left w:val="nil"/>
              <w:bottom w:val="nil"/>
              <w:right w:val="single" w:sz="18" w:space="0" w:color="C00000"/>
            </w:tcBorders>
            <w:shd w:val="clear" w:color="auto" w:fill="auto"/>
            <w:noWrap/>
            <w:vAlign w:val="center"/>
          </w:tcPr>
          <w:p w14:paraId="23ACBA9F" w14:textId="77777777" w:rsidR="00D758A1" w:rsidRPr="00C935A5" w:rsidRDefault="00D758A1" w:rsidP="00D758A1">
            <w:pPr>
              <w:spacing w:before="40" w:after="20"/>
              <w:rPr>
                <w:rFonts w:cs="Arial"/>
                <w:sz w:val="18"/>
                <w:szCs w:val="18"/>
              </w:rPr>
            </w:pPr>
            <w:r w:rsidRPr="00C935A5">
              <w:rPr>
                <w:rFonts w:cs="Arial"/>
                <w:sz w:val="18"/>
                <w:szCs w:val="18"/>
              </w:rPr>
              <w:t>Melton C</w:t>
            </w:r>
          </w:p>
        </w:tc>
        <w:tc>
          <w:tcPr>
            <w:tcW w:w="1361" w:type="dxa"/>
            <w:tcBorders>
              <w:top w:val="nil"/>
              <w:left w:val="single" w:sz="18" w:space="0" w:color="C00000"/>
              <w:bottom w:val="nil"/>
              <w:right w:val="nil"/>
            </w:tcBorders>
            <w:shd w:val="clear" w:color="auto" w:fill="auto"/>
            <w:noWrap/>
          </w:tcPr>
          <w:p w14:paraId="34803BDB" w14:textId="5E54AD32" w:rsidR="00D758A1" w:rsidRPr="00C935A5" w:rsidRDefault="00D758A1" w:rsidP="00D758A1">
            <w:pPr>
              <w:spacing w:before="40" w:after="20"/>
              <w:jc w:val="right"/>
              <w:rPr>
                <w:rFonts w:cs="Arial"/>
                <w:sz w:val="18"/>
                <w:szCs w:val="18"/>
              </w:rPr>
            </w:pPr>
            <w:r w:rsidRPr="00D758A1">
              <w:rPr>
                <w:rFonts w:cs="Arial"/>
                <w:sz w:val="18"/>
                <w:szCs w:val="18"/>
              </w:rPr>
              <w:t>26,623,524</w:t>
            </w:r>
          </w:p>
        </w:tc>
        <w:tc>
          <w:tcPr>
            <w:tcW w:w="1361" w:type="dxa"/>
            <w:tcBorders>
              <w:top w:val="nil"/>
              <w:left w:val="nil"/>
              <w:bottom w:val="nil"/>
              <w:right w:val="nil"/>
            </w:tcBorders>
            <w:shd w:val="clear" w:color="auto" w:fill="auto"/>
            <w:noWrap/>
          </w:tcPr>
          <w:p w14:paraId="36850F16" w14:textId="718539B1" w:rsidR="00D758A1" w:rsidRPr="00C935A5" w:rsidRDefault="00D758A1" w:rsidP="00D758A1">
            <w:pPr>
              <w:spacing w:before="40" w:after="20"/>
              <w:jc w:val="right"/>
              <w:rPr>
                <w:rFonts w:cs="Arial"/>
                <w:sz w:val="18"/>
                <w:szCs w:val="18"/>
              </w:rPr>
            </w:pPr>
            <w:r w:rsidRPr="00D758A1">
              <w:rPr>
                <w:rFonts w:cs="Arial"/>
                <w:sz w:val="18"/>
                <w:szCs w:val="18"/>
              </w:rPr>
              <w:t>17,203,778</w:t>
            </w:r>
          </w:p>
        </w:tc>
        <w:tc>
          <w:tcPr>
            <w:tcW w:w="1361" w:type="dxa"/>
            <w:tcBorders>
              <w:top w:val="nil"/>
              <w:left w:val="nil"/>
              <w:bottom w:val="nil"/>
              <w:right w:val="nil"/>
            </w:tcBorders>
            <w:shd w:val="clear" w:color="auto" w:fill="auto"/>
            <w:noWrap/>
          </w:tcPr>
          <w:p w14:paraId="29A08042" w14:textId="1F033609" w:rsidR="00D758A1" w:rsidRPr="00C935A5" w:rsidRDefault="00D758A1" w:rsidP="00D758A1">
            <w:pPr>
              <w:spacing w:before="40" w:after="20"/>
              <w:jc w:val="right"/>
              <w:rPr>
                <w:rFonts w:cs="Arial"/>
                <w:sz w:val="18"/>
                <w:szCs w:val="18"/>
              </w:rPr>
            </w:pPr>
            <w:r w:rsidRPr="00D758A1">
              <w:rPr>
                <w:rFonts w:cs="Arial"/>
                <w:sz w:val="18"/>
                <w:szCs w:val="18"/>
              </w:rPr>
              <w:t>25,286,642</w:t>
            </w:r>
          </w:p>
        </w:tc>
        <w:tc>
          <w:tcPr>
            <w:tcW w:w="1361" w:type="dxa"/>
            <w:tcBorders>
              <w:top w:val="nil"/>
              <w:left w:val="nil"/>
              <w:bottom w:val="nil"/>
              <w:right w:val="nil"/>
            </w:tcBorders>
          </w:tcPr>
          <w:p w14:paraId="0D651F79" w14:textId="593CBF20" w:rsidR="00D758A1" w:rsidRPr="00C935A5" w:rsidRDefault="00D758A1" w:rsidP="00D758A1">
            <w:pPr>
              <w:spacing w:before="40" w:after="20"/>
              <w:jc w:val="right"/>
              <w:rPr>
                <w:rFonts w:cs="Arial"/>
                <w:sz w:val="18"/>
                <w:szCs w:val="18"/>
              </w:rPr>
            </w:pPr>
            <w:r w:rsidRPr="00D758A1">
              <w:rPr>
                <w:rFonts w:cs="Arial"/>
                <w:sz w:val="18"/>
                <w:szCs w:val="18"/>
              </w:rPr>
              <w:t>20,362,655</w:t>
            </w:r>
          </w:p>
        </w:tc>
        <w:tc>
          <w:tcPr>
            <w:tcW w:w="1361" w:type="dxa"/>
            <w:tcBorders>
              <w:top w:val="nil"/>
              <w:left w:val="nil"/>
              <w:bottom w:val="nil"/>
              <w:right w:val="nil"/>
            </w:tcBorders>
            <w:shd w:val="clear" w:color="auto" w:fill="auto"/>
            <w:noWrap/>
          </w:tcPr>
          <w:p w14:paraId="7B7520F9" w14:textId="0A7D0FE3" w:rsidR="00D758A1" w:rsidRPr="00D758A1" w:rsidRDefault="00D758A1" w:rsidP="00D758A1">
            <w:pPr>
              <w:spacing w:before="40" w:after="20"/>
              <w:jc w:val="right"/>
              <w:rPr>
                <w:rFonts w:cs="Arial"/>
                <w:b/>
                <w:bCs/>
                <w:sz w:val="18"/>
                <w:szCs w:val="18"/>
              </w:rPr>
            </w:pPr>
            <w:r w:rsidRPr="00D758A1">
              <w:rPr>
                <w:rFonts w:cs="Arial"/>
                <w:b/>
                <w:bCs/>
                <w:sz w:val="18"/>
                <w:szCs w:val="18"/>
              </w:rPr>
              <w:t>228,395,155</w:t>
            </w:r>
          </w:p>
        </w:tc>
      </w:tr>
      <w:tr w:rsidR="00D758A1" w:rsidRPr="00D758A1" w14:paraId="066EA32F" w14:textId="77777777" w:rsidTr="0089557D">
        <w:tc>
          <w:tcPr>
            <w:tcW w:w="2268" w:type="dxa"/>
            <w:tcBorders>
              <w:top w:val="nil"/>
              <w:left w:val="nil"/>
              <w:bottom w:val="nil"/>
              <w:right w:val="single" w:sz="18" w:space="0" w:color="C00000"/>
            </w:tcBorders>
            <w:shd w:val="clear" w:color="auto" w:fill="auto"/>
            <w:noWrap/>
            <w:vAlign w:val="center"/>
          </w:tcPr>
          <w:p w14:paraId="3B3E8C9C" w14:textId="77777777" w:rsidR="00D758A1" w:rsidRPr="00C935A5" w:rsidRDefault="00D758A1" w:rsidP="00D758A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C00000"/>
              <w:bottom w:val="nil"/>
              <w:right w:val="nil"/>
            </w:tcBorders>
            <w:shd w:val="clear" w:color="auto" w:fill="auto"/>
            <w:noWrap/>
          </w:tcPr>
          <w:p w14:paraId="69A50666" w14:textId="7AD72219" w:rsidR="00D758A1" w:rsidRPr="00C935A5" w:rsidRDefault="00D758A1" w:rsidP="00D758A1">
            <w:pPr>
              <w:spacing w:before="40" w:after="20"/>
              <w:jc w:val="right"/>
              <w:rPr>
                <w:rFonts w:cs="Arial"/>
                <w:sz w:val="18"/>
                <w:szCs w:val="18"/>
              </w:rPr>
            </w:pPr>
            <w:r w:rsidRPr="00D758A1">
              <w:rPr>
                <w:rFonts w:cs="Arial"/>
                <w:sz w:val="18"/>
                <w:szCs w:val="18"/>
              </w:rPr>
              <w:t>20,683,181</w:t>
            </w:r>
          </w:p>
        </w:tc>
        <w:tc>
          <w:tcPr>
            <w:tcW w:w="1361" w:type="dxa"/>
            <w:tcBorders>
              <w:top w:val="nil"/>
              <w:left w:val="nil"/>
              <w:bottom w:val="nil"/>
              <w:right w:val="nil"/>
            </w:tcBorders>
            <w:shd w:val="clear" w:color="auto" w:fill="auto"/>
            <w:noWrap/>
          </w:tcPr>
          <w:p w14:paraId="7AF36D10" w14:textId="2A44007C" w:rsidR="00D758A1" w:rsidRPr="00C935A5" w:rsidRDefault="00D758A1" w:rsidP="00D758A1">
            <w:pPr>
              <w:spacing w:before="40" w:after="20"/>
              <w:jc w:val="right"/>
              <w:rPr>
                <w:rFonts w:cs="Arial"/>
                <w:sz w:val="18"/>
                <w:szCs w:val="18"/>
              </w:rPr>
            </w:pPr>
            <w:r w:rsidRPr="00D758A1">
              <w:rPr>
                <w:rFonts w:cs="Arial"/>
                <w:sz w:val="18"/>
                <w:szCs w:val="18"/>
              </w:rPr>
              <w:t>13,401,813</w:t>
            </w:r>
          </w:p>
        </w:tc>
        <w:tc>
          <w:tcPr>
            <w:tcW w:w="1361" w:type="dxa"/>
            <w:tcBorders>
              <w:top w:val="nil"/>
              <w:left w:val="nil"/>
              <w:bottom w:val="nil"/>
              <w:right w:val="nil"/>
            </w:tcBorders>
            <w:shd w:val="clear" w:color="auto" w:fill="auto"/>
            <w:noWrap/>
          </w:tcPr>
          <w:p w14:paraId="67AC023C" w14:textId="0DD36200" w:rsidR="00D758A1" w:rsidRPr="00C935A5" w:rsidRDefault="00D758A1" w:rsidP="00D758A1">
            <w:pPr>
              <w:spacing w:before="40" w:after="20"/>
              <w:jc w:val="right"/>
              <w:rPr>
                <w:rFonts w:cs="Arial"/>
                <w:sz w:val="18"/>
                <w:szCs w:val="18"/>
              </w:rPr>
            </w:pPr>
            <w:r w:rsidRPr="00D758A1">
              <w:rPr>
                <w:rFonts w:cs="Arial"/>
                <w:sz w:val="18"/>
                <w:szCs w:val="18"/>
              </w:rPr>
              <w:t>23,306,302</w:t>
            </w:r>
          </w:p>
        </w:tc>
        <w:tc>
          <w:tcPr>
            <w:tcW w:w="1361" w:type="dxa"/>
            <w:tcBorders>
              <w:top w:val="nil"/>
              <w:left w:val="nil"/>
              <w:bottom w:val="nil"/>
              <w:right w:val="nil"/>
            </w:tcBorders>
          </w:tcPr>
          <w:p w14:paraId="4CDEA8B7" w14:textId="01636263" w:rsidR="00D758A1" w:rsidRPr="00C935A5" w:rsidRDefault="00D758A1" w:rsidP="00D758A1">
            <w:pPr>
              <w:spacing w:before="40" w:after="20"/>
              <w:jc w:val="right"/>
              <w:rPr>
                <w:rFonts w:cs="Arial"/>
                <w:sz w:val="18"/>
                <w:szCs w:val="18"/>
              </w:rPr>
            </w:pPr>
            <w:r w:rsidRPr="00D758A1">
              <w:rPr>
                <w:rFonts w:cs="Arial"/>
                <w:sz w:val="18"/>
                <w:szCs w:val="18"/>
              </w:rPr>
              <w:t>7,342,278</w:t>
            </w:r>
          </w:p>
        </w:tc>
        <w:tc>
          <w:tcPr>
            <w:tcW w:w="1361" w:type="dxa"/>
            <w:tcBorders>
              <w:top w:val="nil"/>
              <w:left w:val="nil"/>
              <w:bottom w:val="nil"/>
              <w:right w:val="nil"/>
            </w:tcBorders>
            <w:shd w:val="clear" w:color="auto" w:fill="auto"/>
            <w:noWrap/>
          </w:tcPr>
          <w:p w14:paraId="14FB440F" w14:textId="5CC20EE9" w:rsidR="00D758A1" w:rsidRPr="00D758A1" w:rsidRDefault="00D758A1" w:rsidP="00D758A1">
            <w:pPr>
              <w:spacing w:before="40" w:after="20"/>
              <w:jc w:val="right"/>
              <w:rPr>
                <w:rFonts w:cs="Arial"/>
                <w:b/>
                <w:bCs/>
                <w:sz w:val="18"/>
                <w:szCs w:val="18"/>
              </w:rPr>
            </w:pPr>
            <w:r w:rsidRPr="00D758A1">
              <w:rPr>
                <w:rFonts w:cs="Arial"/>
                <w:b/>
                <w:bCs/>
                <w:sz w:val="18"/>
                <w:szCs w:val="18"/>
              </w:rPr>
              <w:t>185,020,963</w:t>
            </w:r>
          </w:p>
        </w:tc>
      </w:tr>
      <w:tr w:rsidR="00D758A1" w:rsidRPr="00D758A1" w14:paraId="28421F30" w14:textId="77777777" w:rsidTr="0089557D">
        <w:tc>
          <w:tcPr>
            <w:tcW w:w="2268" w:type="dxa"/>
            <w:tcBorders>
              <w:top w:val="nil"/>
              <w:left w:val="nil"/>
              <w:bottom w:val="nil"/>
              <w:right w:val="single" w:sz="18" w:space="0" w:color="C00000"/>
            </w:tcBorders>
            <w:shd w:val="clear" w:color="auto" w:fill="auto"/>
            <w:noWrap/>
            <w:vAlign w:val="center"/>
          </w:tcPr>
          <w:p w14:paraId="38FAD690" w14:textId="77777777" w:rsidR="00D758A1" w:rsidRPr="00C935A5" w:rsidRDefault="00D758A1" w:rsidP="00D758A1">
            <w:pPr>
              <w:spacing w:before="40" w:after="20"/>
              <w:rPr>
                <w:rFonts w:cs="Arial"/>
                <w:sz w:val="18"/>
                <w:szCs w:val="18"/>
              </w:rPr>
            </w:pPr>
            <w:r w:rsidRPr="00C935A5">
              <w:rPr>
                <w:rFonts w:cs="Arial"/>
                <w:sz w:val="18"/>
                <w:szCs w:val="18"/>
              </w:rPr>
              <w:t>Mildura RC</w:t>
            </w:r>
          </w:p>
        </w:tc>
        <w:tc>
          <w:tcPr>
            <w:tcW w:w="1361" w:type="dxa"/>
            <w:tcBorders>
              <w:top w:val="nil"/>
              <w:left w:val="single" w:sz="18" w:space="0" w:color="C00000"/>
              <w:bottom w:val="nil"/>
              <w:right w:val="nil"/>
            </w:tcBorders>
            <w:shd w:val="clear" w:color="auto" w:fill="auto"/>
            <w:noWrap/>
          </w:tcPr>
          <w:p w14:paraId="0A0624E3" w14:textId="1BC2DB29" w:rsidR="00D758A1" w:rsidRPr="00C935A5" w:rsidRDefault="00D758A1" w:rsidP="00D758A1">
            <w:pPr>
              <w:spacing w:before="40" w:after="20"/>
              <w:jc w:val="right"/>
              <w:rPr>
                <w:rFonts w:cs="Arial"/>
                <w:sz w:val="18"/>
                <w:szCs w:val="18"/>
              </w:rPr>
            </w:pPr>
            <w:r w:rsidRPr="00D758A1">
              <w:rPr>
                <w:rFonts w:cs="Arial"/>
                <w:sz w:val="18"/>
                <w:szCs w:val="18"/>
              </w:rPr>
              <w:t>9,254,377</w:t>
            </w:r>
          </w:p>
        </w:tc>
        <w:tc>
          <w:tcPr>
            <w:tcW w:w="1361" w:type="dxa"/>
            <w:tcBorders>
              <w:top w:val="nil"/>
              <w:left w:val="nil"/>
              <w:bottom w:val="nil"/>
              <w:right w:val="nil"/>
            </w:tcBorders>
            <w:shd w:val="clear" w:color="auto" w:fill="auto"/>
            <w:noWrap/>
          </w:tcPr>
          <w:p w14:paraId="28C1D263" w14:textId="1D5E8305" w:rsidR="00D758A1" w:rsidRPr="00C935A5" w:rsidRDefault="00D758A1" w:rsidP="00D758A1">
            <w:pPr>
              <w:spacing w:before="40" w:after="20"/>
              <w:jc w:val="right"/>
              <w:rPr>
                <w:rFonts w:cs="Arial"/>
                <w:sz w:val="18"/>
                <w:szCs w:val="18"/>
              </w:rPr>
            </w:pPr>
            <w:r w:rsidRPr="00D758A1">
              <w:rPr>
                <w:rFonts w:cs="Arial"/>
                <w:sz w:val="18"/>
                <w:szCs w:val="18"/>
              </w:rPr>
              <w:t>6,217,099</w:t>
            </w:r>
          </w:p>
        </w:tc>
        <w:tc>
          <w:tcPr>
            <w:tcW w:w="1361" w:type="dxa"/>
            <w:tcBorders>
              <w:top w:val="nil"/>
              <w:left w:val="nil"/>
              <w:bottom w:val="nil"/>
              <w:right w:val="nil"/>
            </w:tcBorders>
            <w:shd w:val="clear" w:color="auto" w:fill="auto"/>
            <w:noWrap/>
          </w:tcPr>
          <w:p w14:paraId="2EB0E31A" w14:textId="4DD52976" w:rsidR="00D758A1" w:rsidRPr="00C935A5" w:rsidRDefault="00D758A1" w:rsidP="00D758A1">
            <w:pPr>
              <w:spacing w:before="40" w:after="20"/>
              <w:jc w:val="right"/>
              <w:rPr>
                <w:rFonts w:cs="Arial"/>
                <w:sz w:val="18"/>
                <w:szCs w:val="18"/>
              </w:rPr>
            </w:pPr>
            <w:r w:rsidRPr="00D758A1">
              <w:rPr>
                <w:rFonts w:cs="Arial"/>
                <w:sz w:val="18"/>
                <w:szCs w:val="18"/>
              </w:rPr>
              <w:t>11,191,215</w:t>
            </w:r>
          </w:p>
        </w:tc>
        <w:tc>
          <w:tcPr>
            <w:tcW w:w="1361" w:type="dxa"/>
            <w:tcBorders>
              <w:top w:val="nil"/>
              <w:left w:val="nil"/>
              <w:bottom w:val="nil"/>
              <w:right w:val="nil"/>
            </w:tcBorders>
          </w:tcPr>
          <w:p w14:paraId="53052CB1" w14:textId="05A47B1F" w:rsidR="00D758A1" w:rsidRPr="00C935A5" w:rsidRDefault="00D758A1" w:rsidP="00D758A1">
            <w:pPr>
              <w:spacing w:before="40" w:after="20"/>
              <w:jc w:val="right"/>
              <w:rPr>
                <w:rFonts w:cs="Arial"/>
                <w:sz w:val="18"/>
                <w:szCs w:val="18"/>
              </w:rPr>
            </w:pPr>
            <w:r w:rsidRPr="00D758A1">
              <w:rPr>
                <w:rFonts w:cs="Arial"/>
                <w:sz w:val="18"/>
                <w:szCs w:val="18"/>
              </w:rPr>
              <w:t>32,910,194</w:t>
            </w:r>
          </w:p>
        </w:tc>
        <w:tc>
          <w:tcPr>
            <w:tcW w:w="1361" w:type="dxa"/>
            <w:tcBorders>
              <w:top w:val="nil"/>
              <w:left w:val="nil"/>
              <w:bottom w:val="nil"/>
              <w:right w:val="nil"/>
            </w:tcBorders>
            <w:shd w:val="clear" w:color="auto" w:fill="auto"/>
            <w:noWrap/>
          </w:tcPr>
          <w:p w14:paraId="089070C0" w14:textId="12141348" w:rsidR="00D758A1" w:rsidRPr="00D758A1" w:rsidRDefault="00D758A1" w:rsidP="00D758A1">
            <w:pPr>
              <w:spacing w:before="40" w:after="20"/>
              <w:jc w:val="right"/>
              <w:rPr>
                <w:rFonts w:cs="Arial"/>
                <w:b/>
                <w:bCs/>
                <w:sz w:val="18"/>
                <w:szCs w:val="18"/>
              </w:rPr>
            </w:pPr>
            <w:r w:rsidRPr="00D758A1">
              <w:rPr>
                <w:rFonts w:cs="Arial"/>
                <w:b/>
                <w:bCs/>
                <w:sz w:val="18"/>
                <w:szCs w:val="18"/>
              </w:rPr>
              <w:t>115,947,773</w:t>
            </w:r>
          </w:p>
        </w:tc>
      </w:tr>
      <w:tr w:rsidR="00D758A1" w:rsidRPr="00D758A1" w14:paraId="357A91E0" w14:textId="77777777" w:rsidTr="0089557D">
        <w:tc>
          <w:tcPr>
            <w:tcW w:w="2268" w:type="dxa"/>
            <w:tcBorders>
              <w:top w:val="nil"/>
              <w:left w:val="nil"/>
              <w:bottom w:val="nil"/>
              <w:right w:val="single" w:sz="18" w:space="0" w:color="C00000"/>
            </w:tcBorders>
            <w:shd w:val="clear" w:color="auto" w:fill="auto"/>
            <w:noWrap/>
            <w:vAlign w:val="center"/>
          </w:tcPr>
          <w:p w14:paraId="0BB33913" w14:textId="77777777" w:rsidR="00D758A1" w:rsidRPr="00C935A5" w:rsidRDefault="00D758A1" w:rsidP="00D758A1">
            <w:pPr>
              <w:spacing w:before="40" w:after="20"/>
              <w:rPr>
                <w:rFonts w:cs="Arial"/>
                <w:sz w:val="18"/>
                <w:szCs w:val="18"/>
              </w:rPr>
            </w:pPr>
            <w:r w:rsidRPr="00C935A5">
              <w:rPr>
                <w:rFonts w:cs="Arial"/>
                <w:sz w:val="18"/>
                <w:szCs w:val="18"/>
              </w:rPr>
              <w:t>Mitchell S</w:t>
            </w:r>
          </w:p>
        </w:tc>
        <w:tc>
          <w:tcPr>
            <w:tcW w:w="1361" w:type="dxa"/>
            <w:tcBorders>
              <w:top w:val="nil"/>
              <w:left w:val="single" w:sz="18" w:space="0" w:color="C00000"/>
              <w:bottom w:val="nil"/>
              <w:right w:val="nil"/>
            </w:tcBorders>
            <w:shd w:val="clear" w:color="auto" w:fill="auto"/>
            <w:noWrap/>
          </w:tcPr>
          <w:p w14:paraId="75A15010" w14:textId="27345B6B" w:rsidR="00D758A1" w:rsidRPr="00C935A5" w:rsidRDefault="00D758A1" w:rsidP="00D758A1">
            <w:pPr>
              <w:spacing w:before="40" w:after="20"/>
              <w:jc w:val="right"/>
              <w:rPr>
                <w:rFonts w:cs="Arial"/>
                <w:sz w:val="18"/>
                <w:szCs w:val="18"/>
              </w:rPr>
            </w:pPr>
            <w:r w:rsidRPr="00D758A1">
              <w:rPr>
                <w:rFonts w:cs="Arial"/>
                <w:sz w:val="18"/>
                <w:szCs w:val="18"/>
              </w:rPr>
              <w:t>7,749,445</w:t>
            </w:r>
          </w:p>
        </w:tc>
        <w:tc>
          <w:tcPr>
            <w:tcW w:w="1361" w:type="dxa"/>
            <w:tcBorders>
              <w:top w:val="nil"/>
              <w:left w:val="nil"/>
              <w:bottom w:val="nil"/>
              <w:right w:val="nil"/>
            </w:tcBorders>
            <w:shd w:val="clear" w:color="auto" w:fill="auto"/>
            <w:noWrap/>
          </w:tcPr>
          <w:p w14:paraId="48895E90" w14:textId="1EA3DC6F" w:rsidR="00D758A1" w:rsidRPr="00C935A5" w:rsidRDefault="00D758A1" w:rsidP="00D758A1">
            <w:pPr>
              <w:spacing w:before="40" w:after="20"/>
              <w:jc w:val="right"/>
              <w:rPr>
                <w:rFonts w:cs="Arial"/>
                <w:sz w:val="18"/>
                <w:szCs w:val="18"/>
              </w:rPr>
            </w:pPr>
            <w:r w:rsidRPr="00D758A1">
              <w:rPr>
                <w:rFonts w:cs="Arial"/>
                <w:sz w:val="18"/>
                <w:szCs w:val="18"/>
              </w:rPr>
              <w:t>5,471,243</w:t>
            </w:r>
          </w:p>
        </w:tc>
        <w:tc>
          <w:tcPr>
            <w:tcW w:w="1361" w:type="dxa"/>
            <w:tcBorders>
              <w:top w:val="nil"/>
              <w:left w:val="nil"/>
              <w:bottom w:val="nil"/>
              <w:right w:val="nil"/>
            </w:tcBorders>
            <w:shd w:val="clear" w:color="auto" w:fill="auto"/>
            <w:noWrap/>
          </w:tcPr>
          <w:p w14:paraId="58FD91C1" w14:textId="0F4C4985" w:rsidR="00D758A1" w:rsidRPr="00C935A5" w:rsidRDefault="00D758A1" w:rsidP="00D758A1">
            <w:pPr>
              <w:spacing w:before="40" w:after="20"/>
              <w:jc w:val="right"/>
              <w:rPr>
                <w:rFonts w:cs="Arial"/>
                <w:sz w:val="18"/>
                <w:szCs w:val="18"/>
              </w:rPr>
            </w:pPr>
            <w:r w:rsidRPr="00D758A1">
              <w:rPr>
                <w:rFonts w:cs="Arial"/>
                <w:sz w:val="18"/>
                <w:szCs w:val="18"/>
              </w:rPr>
              <w:t>8,097,420</w:t>
            </w:r>
          </w:p>
        </w:tc>
        <w:tc>
          <w:tcPr>
            <w:tcW w:w="1361" w:type="dxa"/>
            <w:tcBorders>
              <w:top w:val="nil"/>
              <w:left w:val="nil"/>
              <w:bottom w:val="nil"/>
              <w:right w:val="nil"/>
            </w:tcBorders>
          </w:tcPr>
          <w:p w14:paraId="12CD71FB" w14:textId="7CAD39D2" w:rsidR="00D758A1" w:rsidRPr="00C935A5" w:rsidRDefault="00D758A1" w:rsidP="00D758A1">
            <w:pPr>
              <w:spacing w:before="40" w:after="20"/>
              <w:jc w:val="right"/>
              <w:rPr>
                <w:rFonts w:cs="Arial"/>
                <w:sz w:val="18"/>
                <w:szCs w:val="18"/>
              </w:rPr>
            </w:pPr>
            <w:r w:rsidRPr="00D758A1">
              <w:rPr>
                <w:rFonts w:cs="Arial"/>
                <w:sz w:val="18"/>
                <w:szCs w:val="18"/>
              </w:rPr>
              <w:t>16,062,888</w:t>
            </w:r>
          </w:p>
        </w:tc>
        <w:tc>
          <w:tcPr>
            <w:tcW w:w="1361" w:type="dxa"/>
            <w:tcBorders>
              <w:top w:val="nil"/>
              <w:left w:val="nil"/>
              <w:bottom w:val="nil"/>
              <w:right w:val="nil"/>
            </w:tcBorders>
            <w:shd w:val="clear" w:color="auto" w:fill="auto"/>
            <w:noWrap/>
          </w:tcPr>
          <w:p w14:paraId="6E9A6DFE" w14:textId="1C902A92" w:rsidR="00D758A1" w:rsidRPr="00D758A1" w:rsidRDefault="00D758A1" w:rsidP="00D758A1">
            <w:pPr>
              <w:spacing w:before="40" w:after="20"/>
              <w:jc w:val="right"/>
              <w:rPr>
                <w:rFonts w:cs="Arial"/>
                <w:b/>
                <w:bCs/>
                <w:sz w:val="18"/>
                <w:szCs w:val="18"/>
              </w:rPr>
            </w:pPr>
            <w:r w:rsidRPr="00D758A1">
              <w:rPr>
                <w:rFonts w:cs="Arial"/>
                <w:b/>
                <w:bCs/>
                <w:sz w:val="18"/>
                <w:szCs w:val="18"/>
              </w:rPr>
              <w:t>82,075,534</w:t>
            </w:r>
          </w:p>
        </w:tc>
      </w:tr>
      <w:tr w:rsidR="00D758A1" w:rsidRPr="00D758A1" w14:paraId="0202F3A4" w14:textId="77777777" w:rsidTr="0089557D">
        <w:tc>
          <w:tcPr>
            <w:tcW w:w="2268" w:type="dxa"/>
            <w:tcBorders>
              <w:top w:val="nil"/>
              <w:left w:val="nil"/>
              <w:bottom w:val="nil"/>
              <w:right w:val="single" w:sz="18" w:space="0" w:color="C00000"/>
            </w:tcBorders>
            <w:shd w:val="clear" w:color="auto" w:fill="auto"/>
            <w:noWrap/>
            <w:vAlign w:val="center"/>
          </w:tcPr>
          <w:p w14:paraId="3A3B07BB" w14:textId="77777777" w:rsidR="00D758A1" w:rsidRPr="00C935A5" w:rsidRDefault="00D758A1" w:rsidP="00D758A1">
            <w:pPr>
              <w:spacing w:before="40" w:after="20"/>
              <w:rPr>
                <w:rFonts w:cs="Arial"/>
                <w:sz w:val="18"/>
                <w:szCs w:val="18"/>
              </w:rPr>
            </w:pPr>
            <w:r w:rsidRPr="00C935A5">
              <w:rPr>
                <w:rFonts w:cs="Arial"/>
                <w:sz w:val="18"/>
                <w:szCs w:val="18"/>
              </w:rPr>
              <w:t>Moira S</w:t>
            </w:r>
          </w:p>
        </w:tc>
        <w:tc>
          <w:tcPr>
            <w:tcW w:w="1361" w:type="dxa"/>
            <w:tcBorders>
              <w:top w:val="nil"/>
              <w:left w:val="single" w:sz="18" w:space="0" w:color="C00000"/>
              <w:bottom w:val="nil"/>
              <w:right w:val="nil"/>
            </w:tcBorders>
            <w:shd w:val="clear" w:color="auto" w:fill="auto"/>
            <w:noWrap/>
          </w:tcPr>
          <w:p w14:paraId="05A4641C" w14:textId="61BDF17D" w:rsidR="00D758A1" w:rsidRPr="00C935A5" w:rsidRDefault="00D758A1" w:rsidP="00D758A1">
            <w:pPr>
              <w:spacing w:before="40" w:after="20"/>
              <w:jc w:val="right"/>
              <w:rPr>
                <w:rFonts w:cs="Arial"/>
                <w:sz w:val="18"/>
                <w:szCs w:val="18"/>
              </w:rPr>
            </w:pPr>
            <w:r w:rsidRPr="00D758A1">
              <w:rPr>
                <w:rFonts w:cs="Arial"/>
                <w:sz w:val="18"/>
                <w:szCs w:val="18"/>
              </w:rPr>
              <w:t>4,671,831</w:t>
            </w:r>
          </w:p>
        </w:tc>
        <w:tc>
          <w:tcPr>
            <w:tcW w:w="1361" w:type="dxa"/>
            <w:tcBorders>
              <w:top w:val="nil"/>
              <w:left w:val="nil"/>
              <w:bottom w:val="nil"/>
              <w:right w:val="nil"/>
            </w:tcBorders>
            <w:shd w:val="clear" w:color="auto" w:fill="auto"/>
            <w:noWrap/>
          </w:tcPr>
          <w:p w14:paraId="0EA12B1D" w14:textId="4EE62911" w:rsidR="00D758A1" w:rsidRPr="00C935A5" w:rsidRDefault="00D758A1" w:rsidP="00D758A1">
            <w:pPr>
              <w:spacing w:before="40" w:after="20"/>
              <w:jc w:val="right"/>
              <w:rPr>
                <w:rFonts w:cs="Arial"/>
                <w:sz w:val="18"/>
                <w:szCs w:val="18"/>
              </w:rPr>
            </w:pPr>
            <w:r w:rsidRPr="00D758A1">
              <w:rPr>
                <w:rFonts w:cs="Arial"/>
                <w:sz w:val="18"/>
                <w:szCs w:val="18"/>
              </w:rPr>
              <w:t>3,513,495</w:t>
            </w:r>
          </w:p>
        </w:tc>
        <w:tc>
          <w:tcPr>
            <w:tcW w:w="1361" w:type="dxa"/>
            <w:tcBorders>
              <w:top w:val="nil"/>
              <w:left w:val="nil"/>
              <w:bottom w:val="nil"/>
              <w:right w:val="nil"/>
            </w:tcBorders>
            <w:shd w:val="clear" w:color="auto" w:fill="auto"/>
            <w:noWrap/>
          </w:tcPr>
          <w:p w14:paraId="57FFC011" w14:textId="6EC25727" w:rsidR="00D758A1" w:rsidRPr="00C935A5" w:rsidRDefault="00D758A1" w:rsidP="00D758A1">
            <w:pPr>
              <w:spacing w:before="40" w:after="20"/>
              <w:jc w:val="right"/>
              <w:rPr>
                <w:rFonts w:cs="Arial"/>
                <w:sz w:val="18"/>
                <w:szCs w:val="18"/>
              </w:rPr>
            </w:pPr>
            <w:r w:rsidRPr="00D758A1">
              <w:rPr>
                <w:rFonts w:cs="Arial"/>
                <w:sz w:val="18"/>
                <w:szCs w:val="18"/>
              </w:rPr>
              <w:t>5,268,600</w:t>
            </w:r>
          </w:p>
        </w:tc>
        <w:tc>
          <w:tcPr>
            <w:tcW w:w="1361" w:type="dxa"/>
            <w:tcBorders>
              <w:top w:val="nil"/>
              <w:left w:val="nil"/>
              <w:bottom w:val="nil"/>
              <w:right w:val="nil"/>
            </w:tcBorders>
          </w:tcPr>
          <w:p w14:paraId="09781F6D" w14:textId="3096552D" w:rsidR="00D758A1" w:rsidRPr="00C935A5" w:rsidRDefault="00D758A1" w:rsidP="00D758A1">
            <w:pPr>
              <w:spacing w:before="40" w:after="20"/>
              <w:jc w:val="right"/>
              <w:rPr>
                <w:rFonts w:cs="Arial"/>
                <w:sz w:val="18"/>
                <w:szCs w:val="18"/>
              </w:rPr>
            </w:pPr>
            <w:r w:rsidRPr="00D758A1">
              <w:rPr>
                <w:rFonts w:cs="Arial"/>
                <w:sz w:val="18"/>
                <w:szCs w:val="18"/>
              </w:rPr>
              <w:t>30,633,762</w:t>
            </w:r>
          </w:p>
        </w:tc>
        <w:tc>
          <w:tcPr>
            <w:tcW w:w="1361" w:type="dxa"/>
            <w:tcBorders>
              <w:top w:val="nil"/>
              <w:left w:val="nil"/>
              <w:bottom w:val="nil"/>
              <w:right w:val="nil"/>
            </w:tcBorders>
            <w:shd w:val="clear" w:color="auto" w:fill="auto"/>
            <w:noWrap/>
          </w:tcPr>
          <w:p w14:paraId="605A4481" w14:textId="124E694E" w:rsidR="00D758A1" w:rsidRPr="00D758A1" w:rsidRDefault="00D758A1" w:rsidP="00D758A1">
            <w:pPr>
              <w:spacing w:before="40" w:after="20"/>
              <w:jc w:val="right"/>
              <w:rPr>
                <w:rFonts w:cs="Arial"/>
                <w:b/>
                <w:bCs/>
                <w:sz w:val="18"/>
                <w:szCs w:val="18"/>
              </w:rPr>
            </w:pPr>
            <w:r w:rsidRPr="00D758A1">
              <w:rPr>
                <w:rFonts w:cs="Arial"/>
                <w:b/>
                <w:bCs/>
                <w:sz w:val="18"/>
                <w:szCs w:val="18"/>
              </w:rPr>
              <w:t>75,391,883</w:t>
            </w:r>
          </w:p>
        </w:tc>
      </w:tr>
      <w:tr w:rsidR="00D758A1" w:rsidRPr="00D758A1" w14:paraId="4CDB4113" w14:textId="77777777" w:rsidTr="0089557D">
        <w:tc>
          <w:tcPr>
            <w:tcW w:w="2268" w:type="dxa"/>
            <w:tcBorders>
              <w:top w:val="nil"/>
              <w:left w:val="nil"/>
              <w:bottom w:val="nil"/>
              <w:right w:val="single" w:sz="18" w:space="0" w:color="C00000"/>
            </w:tcBorders>
            <w:shd w:val="clear" w:color="auto" w:fill="auto"/>
            <w:noWrap/>
            <w:vAlign w:val="center"/>
          </w:tcPr>
          <w:p w14:paraId="464987D6" w14:textId="77777777" w:rsidR="00D758A1" w:rsidRPr="00C935A5" w:rsidRDefault="00D758A1" w:rsidP="00D758A1">
            <w:pPr>
              <w:spacing w:before="40" w:after="20"/>
              <w:rPr>
                <w:rFonts w:cs="Arial"/>
                <w:sz w:val="18"/>
                <w:szCs w:val="18"/>
              </w:rPr>
            </w:pPr>
            <w:r w:rsidRPr="00C935A5">
              <w:rPr>
                <w:rFonts w:cs="Arial"/>
                <w:sz w:val="18"/>
                <w:szCs w:val="18"/>
              </w:rPr>
              <w:t>Monash C</w:t>
            </w:r>
          </w:p>
        </w:tc>
        <w:tc>
          <w:tcPr>
            <w:tcW w:w="1361" w:type="dxa"/>
            <w:tcBorders>
              <w:top w:val="nil"/>
              <w:left w:val="single" w:sz="18" w:space="0" w:color="C00000"/>
              <w:bottom w:val="nil"/>
              <w:right w:val="nil"/>
            </w:tcBorders>
            <w:shd w:val="clear" w:color="auto" w:fill="auto"/>
            <w:noWrap/>
          </w:tcPr>
          <w:p w14:paraId="0DECEB7F" w14:textId="652A9386" w:rsidR="00D758A1" w:rsidRPr="00C935A5" w:rsidRDefault="00D758A1" w:rsidP="00D758A1">
            <w:pPr>
              <w:spacing w:before="40" w:after="20"/>
              <w:jc w:val="right"/>
              <w:rPr>
                <w:rFonts w:cs="Arial"/>
                <w:sz w:val="18"/>
                <w:szCs w:val="18"/>
              </w:rPr>
            </w:pPr>
            <w:r w:rsidRPr="00D758A1">
              <w:rPr>
                <w:rFonts w:cs="Arial"/>
                <w:sz w:val="18"/>
                <w:szCs w:val="18"/>
              </w:rPr>
              <w:t>28,143,838</w:t>
            </w:r>
          </w:p>
        </w:tc>
        <w:tc>
          <w:tcPr>
            <w:tcW w:w="1361" w:type="dxa"/>
            <w:tcBorders>
              <w:top w:val="nil"/>
              <w:left w:val="nil"/>
              <w:bottom w:val="nil"/>
              <w:right w:val="nil"/>
            </w:tcBorders>
            <w:shd w:val="clear" w:color="auto" w:fill="auto"/>
            <w:noWrap/>
          </w:tcPr>
          <w:p w14:paraId="55132DF1" w14:textId="2D6A72BE" w:rsidR="00D758A1" w:rsidRPr="00C935A5" w:rsidRDefault="00D758A1" w:rsidP="00D758A1">
            <w:pPr>
              <w:spacing w:before="40" w:after="20"/>
              <w:jc w:val="right"/>
              <w:rPr>
                <w:rFonts w:cs="Arial"/>
                <w:sz w:val="18"/>
                <w:szCs w:val="18"/>
              </w:rPr>
            </w:pPr>
            <w:r w:rsidRPr="00D758A1">
              <w:rPr>
                <w:rFonts w:cs="Arial"/>
                <w:sz w:val="18"/>
                <w:szCs w:val="18"/>
              </w:rPr>
              <w:t>14,972,250</w:t>
            </w:r>
          </w:p>
        </w:tc>
        <w:tc>
          <w:tcPr>
            <w:tcW w:w="1361" w:type="dxa"/>
            <w:tcBorders>
              <w:top w:val="nil"/>
              <w:left w:val="nil"/>
              <w:bottom w:val="nil"/>
              <w:right w:val="nil"/>
            </w:tcBorders>
            <w:shd w:val="clear" w:color="auto" w:fill="auto"/>
            <w:noWrap/>
          </w:tcPr>
          <w:p w14:paraId="5BD66957" w14:textId="67C0AE8D" w:rsidR="00D758A1" w:rsidRPr="00C935A5" w:rsidRDefault="00D758A1" w:rsidP="00D758A1">
            <w:pPr>
              <w:spacing w:before="40" w:after="20"/>
              <w:jc w:val="right"/>
              <w:rPr>
                <w:rFonts w:cs="Arial"/>
                <w:sz w:val="18"/>
                <w:szCs w:val="18"/>
              </w:rPr>
            </w:pPr>
            <w:r w:rsidRPr="00D758A1">
              <w:rPr>
                <w:rFonts w:cs="Arial"/>
                <w:sz w:val="18"/>
                <w:szCs w:val="18"/>
              </w:rPr>
              <w:t>30,022,612</w:t>
            </w:r>
          </w:p>
        </w:tc>
        <w:tc>
          <w:tcPr>
            <w:tcW w:w="1361" w:type="dxa"/>
            <w:tcBorders>
              <w:top w:val="nil"/>
              <w:left w:val="nil"/>
              <w:bottom w:val="nil"/>
              <w:right w:val="nil"/>
            </w:tcBorders>
          </w:tcPr>
          <w:p w14:paraId="4B9412EF" w14:textId="65F534A8" w:rsidR="00D758A1" w:rsidRPr="00C935A5" w:rsidRDefault="00D758A1" w:rsidP="00D758A1">
            <w:pPr>
              <w:spacing w:before="40" w:after="20"/>
              <w:jc w:val="right"/>
              <w:rPr>
                <w:rFonts w:cs="Arial"/>
                <w:sz w:val="18"/>
                <w:szCs w:val="18"/>
              </w:rPr>
            </w:pPr>
            <w:r w:rsidRPr="00D758A1">
              <w:rPr>
                <w:rFonts w:cs="Arial"/>
                <w:sz w:val="18"/>
                <w:szCs w:val="18"/>
              </w:rPr>
              <w:t>9,677,110</w:t>
            </w:r>
          </w:p>
        </w:tc>
        <w:tc>
          <w:tcPr>
            <w:tcW w:w="1361" w:type="dxa"/>
            <w:tcBorders>
              <w:top w:val="nil"/>
              <w:left w:val="nil"/>
              <w:bottom w:val="nil"/>
              <w:right w:val="nil"/>
            </w:tcBorders>
            <w:shd w:val="clear" w:color="auto" w:fill="auto"/>
            <w:noWrap/>
          </w:tcPr>
          <w:p w14:paraId="0AA73CFC" w14:textId="0AF1FE48" w:rsidR="00D758A1" w:rsidRPr="00D758A1" w:rsidRDefault="00D758A1" w:rsidP="00D758A1">
            <w:pPr>
              <w:spacing w:before="40" w:after="20"/>
              <w:jc w:val="right"/>
              <w:rPr>
                <w:rFonts w:cs="Arial"/>
                <w:b/>
                <w:bCs/>
                <w:sz w:val="18"/>
                <w:szCs w:val="18"/>
              </w:rPr>
            </w:pPr>
            <w:r w:rsidRPr="00D758A1">
              <w:rPr>
                <w:rFonts w:cs="Arial"/>
                <w:b/>
                <w:bCs/>
                <w:sz w:val="18"/>
                <w:szCs w:val="18"/>
              </w:rPr>
              <w:t>232,556,415</w:t>
            </w:r>
          </w:p>
        </w:tc>
      </w:tr>
      <w:tr w:rsidR="00D758A1" w:rsidRPr="00D758A1" w14:paraId="319C974E" w14:textId="77777777" w:rsidTr="0089557D">
        <w:tc>
          <w:tcPr>
            <w:tcW w:w="2268" w:type="dxa"/>
            <w:tcBorders>
              <w:top w:val="nil"/>
              <w:left w:val="nil"/>
              <w:bottom w:val="nil"/>
              <w:right w:val="single" w:sz="18" w:space="0" w:color="C00000"/>
            </w:tcBorders>
            <w:shd w:val="clear" w:color="auto" w:fill="auto"/>
            <w:noWrap/>
            <w:vAlign w:val="center"/>
          </w:tcPr>
          <w:p w14:paraId="125C5238" w14:textId="77777777" w:rsidR="00D758A1" w:rsidRPr="00C935A5" w:rsidRDefault="00D758A1" w:rsidP="00D758A1">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C00000"/>
              <w:bottom w:val="nil"/>
              <w:right w:val="nil"/>
            </w:tcBorders>
            <w:shd w:val="clear" w:color="auto" w:fill="auto"/>
            <w:noWrap/>
          </w:tcPr>
          <w:p w14:paraId="7ACAD96D" w14:textId="00B4BD31" w:rsidR="00D758A1" w:rsidRPr="00C935A5" w:rsidRDefault="00D758A1" w:rsidP="00D758A1">
            <w:pPr>
              <w:spacing w:before="40" w:after="20"/>
              <w:jc w:val="right"/>
              <w:rPr>
                <w:rFonts w:cs="Arial"/>
                <w:sz w:val="18"/>
                <w:szCs w:val="18"/>
              </w:rPr>
            </w:pPr>
            <w:r w:rsidRPr="00D758A1">
              <w:rPr>
                <w:rFonts w:cs="Arial"/>
                <w:sz w:val="18"/>
                <w:szCs w:val="18"/>
              </w:rPr>
              <w:t>15,550,094</w:t>
            </w:r>
          </w:p>
        </w:tc>
        <w:tc>
          <w:tcPr>
            <w:tcW w:w="1361" w:type="dxa"/>
            <w:tcBorders>
              <w:top w:val="nil"/>
              <w:left w:val="nil"/>
              <w:bottom w:val="nil"/>
              <w:right w:val="nil"/>
            </w:tcBorders>
            <w:shd w:val="clear" w:color="auto" w:fill="auto"/>
            <w:noWrap/>
          </w:tcPr>
          <w:p w14:paraId="53041572" w14:textId="30CABAA6" w:rsidR="00D758A1" w:rsidRPr="00C935A5" w:rsidRDefault="00D758A1" w:rsidP="00D758A1">
            <w:pPr>
              <w:spacing w:before="40" w:after="20"/>
              <w:jc w:val="right"/>
              <w:rPr>
                <w:rFonts w:cs="Arial"/>
                <w:sz w:val="18"/>
                <w:szCs w:val="18"/>
              </w:rPr>
            </w:pPr>
            <w:r w:rsidRPr="00D758A1">
              <w:rPr>
                <w:rFonts w:cs="Arial"/>
                <w:sz w:val="18"/>
                <w:szCs w:val="18"/>
              </w:rPr>
              <w:t>9,566,236</w:t>
            </w:r>
          </w:p>
        </w:tc>
        <w:tc>
          <w:tcPr>
            <w:tcW w:w="1361" w:type="dxa"/>
            <w:tcBorders>
              <w:top w:val="nil"/>
              <w:left w:val="nil"/>
              <w:bottom w:val="nil"/>
              <w:right w:val="nil"/>
            </w:tcBorders>
            <w:shd w:val="clear" w:color="auto" w:fill="auto"/>
            <w:noWrap/>
          </w:tcPr>
          <w:p w14:paraId="5EB79127" w14:textId="6C672E79" w:rsidR="00D758A1" w:rsidRPr="00C935A5" w:rsidRDefault="00D758A1" w:rsidP="00D758A1">
            <w:pPr>
              <w:spacing w:before="40" w:after="20"/>
              <w:jc w:val="right"/>
              <w:rPr>
                <w:rFonts w:cs="Arial"/>
                <w:sz w:val="18"/>
                <w:szCs w:val="18"/>
              </w:rPr>
            </w:pPr>
            <w:r w:rsidRPr="00D758A1">
              <w:rPr>
                <w:rFonts w:cs="Arial"/>
                <w:sz w:val="18"/>
                <w:szCs w:val="18"/>
              </w:rPr>
              <w:t>17,620,839</w:t>
            </w:r>
          </w:p>
        </w:tc>
        <w:tc>
          <w:tcPr>
            <w:tcW w:w="1361" w:type="dxa"/>
            <w:tcBorders>
              <w:top w:val="nil"/>
              <w:left w:val="nil"/>
              <w:bottom w:val="nil"/>
              <w:right w:val="nil"/>
            </w:tcBorders>
          </w:tcPr>
          <w:p w14:paraId="43485DBC" w14:textId="4D6EB7D4" w:rsidR="00D758A1" w:rsidRPr="00C935A5" w:rsidRDefault="00D758A1" w:rsidP="00D758A1">
            <w:pPr>
              <w:spacing w:before="40" w:after="20"/>
              <w:jc w:val="right"/>
              <w:rPr>
                <w:rFonts w:cs="Arial"/>
                <w:sz w:val="18"/>
                <w:szCs w:val="18"/>
              </w:rPr>
            </w:pPr>
            <w:r w:rsidRPr="00D758A1">
              <w:rPr>
                <w:rFonts w:cs="Arial"/>
                <w:sz w:val="18"/>
                <w:szCs w:val="18"/>
              </w:rPr>
              <w:t>5,562,678</w:t>
            </w:r>
          </w:p>
        </w:tc>
        <w:tc>
          <w:tcPr>
            <w:tcW w:w="1361" w:type="dxa"/>
            <w:tcBorders>
              <w:top w:val="nil"/>
              <w:left w:val="nil"/>
              <w:bottom w:val="nil"/>
              <w:right w:val="nil"/>
            </w:tcBorders>
            <w:shd w:val="clear" w:color="auto" w:fill="auto"/>
            <w:noWrap/>
          </w:tcPr>
          <w:p w14:paraId="4A40C399" w14:textId="2B8F1669" w:rsidR="00D758A1" w:rsidRPr="00D758A1" w:rsidRDefault="00D758A1" w:rsidP="00D758A1">
            <w:pPr>
              <w:spacing w:before="40" w:after="20"/>
              <w:jc w:val="right"/>
              <w:rPr>
                <w:rFonts w:cs="Arial"/>
                <w:b/>
                <w:bCs/>
                <w:sz w:val="18"/>
                <w:szCs w:val="18"/>
              </w:rPr>
            </w:pPr>
            <w:r w:rsidRPr="00D758A1">
              <w:rPr>
                <w:rFonts w:cs="Arial"/>
                <w:b/>
                <w:bCs/>
                <w:sz w:val="18"/>
                <w:szCs w:val="18"/>
              </w:rPr>
              <w:t>135,897,889</w:t>
            </w:r>
          </w:p>
        </w:tc>
      </w:tr>
      <w:tr w:rsidR="00D758A1" w:rsidRPr="00D758A1" w14:paraId="67DB5491" w14:textId="77777777" w:rsidTr="0089557D">
        <w:trPr>
          <w:trHeight w:val="80"/>
        </w:trPr>
        <w:tc>
          <w:tcPr>
            <w:tcW w:w="2268" w:type="dxa"/>
            <w:tcBorders>
              <w:top w:val="nil"/>
              <w:left w:val="nil"/>
              <w:bottom w:val="nil"/>
              <w:right w:val="single" w:sz="18" w:space="0" w:color="C00000"/>
            </w:tcBorders>
            <w:shd w:val="clear" w:color="auto" w:fill="auto"/>
            <w:noWrap/>
            <w:vAlign w:val="center"/>
          </w:tcPr>
          <w:p w14:paraId="5F655331" w14:textId="77777777" w:rsidR="00D758A1" w:rsidRPr="00C935A5" w:rsidRDefault="00D758A1" w:rsidP="00D758A1">
            <w:pPr>
              <w:spacing w:before="40" w:after="20"/>
              <w:rPr>
                <w:rFonts w:cs="Arial"/>
                <w:sz w:val="18"/>
                <w:szCs w:val="18"/>
              </w:rPr>
            </w:pPr>
            <w:r w:rsidRPr="00C935A5">
              <w:rPr>
                <w:rFonts w:cs="Arial"/>
                <w:sz w:val="18"/>
                <w:szCs w:val="18"/>
              </w:rPr>
              <w:t>Moorabool S</w:t>
            </w:r>
          </w:p>
        </w:tc>
        <w:tc>
          <w:tcPr>
            <w:tcW w:w="1361" w:type="dxa"/>
            <w:tcBorders>
              <w:top w:val="nil"/>
              <w:left w:val="single" w:sz="18" w:space="0" w:color="C00000"/>
              <w:bottom w:val="nil"/>
              <w:right w:val="nil"/>
            </w:tcBorders>
            <w:shd w:val="clear" w:color="auto" w:fill="auto"/>
            <w:noWrap/>
          </w:tcPr>
          <w:p w14:paraId="4D35600F" w14:textId="2B5B7E2E" w:rsidR="00D758A1" w:rsidRPr="00C935A5" w:rsidRDefault="00D758A1" w:rsidP="00D758A1">
            <w:pPr>
              <w:spacing w:before="40" w:after="20"/>
              <w:jc w:val="right"/>
              <w:rPr>
                <w:rFonts w:cs="Arial"/>
                <w:sz w:val="18"/>
                <w:szCs w:val="18"/>
              </w:rPr>
            </w:pPr>
            <w:r w:rsidRPr="00D758A1">
              <w:rPr>
                <w:rFonts w:cs="Arial"/>
                <w:sz w:val="18"/>
                <w:szCs w:val="18"/>
              </w:rPr>
              <w:t>5,517,490</w:t>
            </w:r>
          </w:p>
        </w:tc>
        <w:tc>
          <w:tcPr>
            <w:tcW w:w="1361" w:type="dxa"/>
            <w:tcBorders>
              <w:top w:val="nil"/>
              <w:left w:val="nil"/>
              <w:bottom w:val="nil"/>
              <w:right w:val="nil"/>
            </w:tcBorders>
            <w:shd w:val="clear" w:color="auto" w:fill="auto"/>
            <w:noWrap/>
          </w:tcPr>
          <w:p w14:paraId="13B2F073" w14:textId="700481DA" w:rsidR="00D758A1" w:rsidRPr="00C935A5" w:rsidRDefault="00D758A1" w:rsidP="00D758A1">
            <w:pPr>
              <w:spacing w:before="40" w:after="20"/>
              <w:jc w:val="right"/>
              <w:rPr>
                <w:rFonts w:cs="Arial"/>
                <w:sz w:val="18"/>
                <w:szCs w:val="18"/>
              </w:rPr>
            </w:pPr>
            <w:r w:rsidRPr="00D758A1">
              <w:rPr>
                <w:rFonts w:cs="Arial"/>
                <w:sz w:val="18"/>
                <w:szCs w:val="18"/>
              </w:rPr>
              <w:t>4,064,249</w:t>
            </w:r>
          </w:p>
        </w:tc>
        <w:tc>
          <w:tcPr>
            <w:tcW w:w="1361" w:type="dxa"/>
            <w:tcBorders>
              <w:top w:val="nil"/>
              <w:left w:val="nil"/>
              <w:bottom w:val="nil"/>
              <w:right w:val="nil"/>
            </w:tcBorders>
            <w:shd w:val="clear" w:color="auto" w:fill="auto"/>
            <w:noWrap/>
          </w:tcPr>
          <w:p w14:paraId="52BF2CD0" w14:textId="77F66B8C" w:rsidR="00D758A1" w:rsidRPr="00C935A5" w:rsidRDefault="00D758A1" w:rsidP="00D758A1">
            <w:pPr>
              <w:spacing w:before="40" w:after="20"/>
              <w:jc w:val="right"/>
              <w:rPr>
                <w:rFonts w:cs="Arial"/>
                <w:sz w:val="18"/>
                <w:szCs w:val="18"/>
              </w:rPr>
            </w:pPr>
            <w:r w:rsidRPr="00D758A1">
              <w:rPr>
                <w:rFonts w:cs="Arial"/>
                <w:sz w:val="18"/>
                <w:szCs w:val="18"/>
              </w:rPr>
              <w:t>5,857,925</w:t>
            </w:r>
          </w:p>
        </w:tc>
        <w:tc>
          <w:tcPr>
            <w:tcW w:w="1361" w:type="dxa"/>
            <w:tcBorders>
              <w:top w:val="nil"/>
              <w:left w:val="nil"/>
              <w:bottom w:val="nil"/>
              <w:right w:val="nil"/>
            </w:tcBorders>
          </w:tcPr>
          <w:p w14:paraId="0B271AE1" w14:textId="4388D4AB" w:rsidR="00D758A1" w:rsidRPr="00C935A5" w:rsidRDefault="00D758A1" w:rsidP="00D758A1">
            <w:pPr>
              <w:spacing w:before="40" w:after="20"/>
              <w:jc w:val="right"/>
              <w:rPr>
                <w:rFonts w:cs="Arial"/>
                <w:sz w:val="18"/>
                <w:szCs w:val="18"/>
              </w:rPr>
            </w:pPr>
            <w:r w:rsidRPr="00D758A1">
              <w:rPr>
                <w:rFonts w:cs="Arial"/>
                <w:sz w:val="18"/>
                <w:szCs w:val="18"/>
              </w:rPr>
              <w:t>15,583,641</w:t>
            </w:r>
          </w:p>
        </w:tc>
        <w:tc>
          <w:tcPr>
            <w:tcW w:w="1361" w:type="dxa"/>
            <w:tcBorders>
              <w:top w:val="nil"/>
              <w:left w:val="nil"/>
              <w:bottom w:val="nil"/>
              <w:right w:val="nil"/>
            </w:tcBorders>
            <w:shd w:val="clear" w:color="auto" w:fill="auto"/>
            <w:noWrap/>
          </w:tcPr>
          <w:p w14:paraId="763EF21E" w14:textId="735372DE" w:rsidR="00D758A1" w:rsidRPr="00D758A1" w:rsidRDefault="00D758A1" w:rsidP="00D758A1">
            <w:pPr>
              <w:spacing w:before="40" w:after="20"/>
              <w:jc w:val="right"/>
              <w:rPr>
                <w:rFonts w:cs="Arial"/>
                <w:b/>
                <w:bCs/>
                <w:sz w:val="18"/>
                <w:szCs w:val="18"/>
              </w:rPr>
            </w:pPr>
            <w:r w:rsidRPr="00D758A1">
              <w:rPr>
                <w:rFonts w:cs="Arial"/>
                <w:b/>
                <w:bCs/>
                <w:sz w:val="18"/>
                <w:szCs w:val="18"/>
              </w:rPr>
              <w:t>63,243,183</w:t>
            </w:r>
          </w:p>
        </w:tc>
      </w:tr>
      <w:tr w:rsidR="00D758A1" w:rsidRPr="00D758A1" w14:paraId="59FAD4C4" w14:textId="77777777" w:rsidTr="0089557D">
        <w:tc>
          <w:tcPr>
            <w:tcW w:w="2268" w:type="dxa"/>
            <w:tcBorders>
              <w:top w:val="nil"/>
              <w:left w:val="nil"/>
              <w:bottom w:val="nil"/>
              <w:right w:val="single" w:sz="18" w:space="0" w:color="C00000"/>
            </w:tcBorders>
            <w:shd w:val="clear" w:color="auto" w:fill="auto"/>
            <w:noWrap/>
            <w:vAlign w:val="center"/>
          </w:tcPr>
          <w:p w14:paraId="4761862B" w14:textId="77777777" w:rsidR="00D758A1" w:rsidRPr="00C935A5" w:rsidRDefault="00D758A1" w:rsidP="00D758A1">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C00000"/>
              <w:bottom w:val="nil"/>
              <w:right w:val="nil"/>
            </w:tcBorders>
            <w:shd w:val="clear" w:color="auto" w:fill="auto"/>
            <w:noWrap/>
          </w:tcPr>
          <w:p w14:paraId="036501DB" w14:textId="636AAB2D" w:rsidR="00D758A1" w:rsidRPr="00C935A5" w:rsidRDefault="00D758A1" w:rsidP="00D758A1">
            <w:pPr>
              <w:spacing w:before="40" w:after="20"/>
              <w:jc w:val="right"/>
              <w:rPr>
                <w:rFonts w:cs="Arial"/>
                <w:sz w:val="18"/>
                <w:szCs w:val="18"/>
              </w:rPr>
            </w:pPr>
            <w:r w:rsidRPr="00D758A1">
              <w:rPr>
                <w:rFonts w:cs="Arial"/>
                <w:sz w:val="18"/>
                <w:szCs w:val="18"/>
              </w:rPr>
              <w:t>27,140,450</w:t>
            </w:r>
          </w:p>
        </w:tc>
        <w:tc>
          <w:tcPr>
            <w:tcW w:w="1361" w:type="dxa"/>
            <w:tcBorders>
              <w:top w:val="nil"/>
              <w:left w:val="nil"/>
              <w:bottom w:val="nil"/>
              <w:right w:val="nil"/>
            </w:tcBorders>
            <w:shd w:val="clear" w:color="auto" w:fill="auto"/>
            <w:noWrap/>
          </w:tcPr>
          <w:p w14:paraId="5504E70E" w14:textId="0E35D95B" w:rsidR="00D758A1" w:rsidRPr="00C935A5" w:rsidRDefault="00D758A1" w:rsidP="00D758A1">
            <w:pPr>
              <w:spacing w:before="40" w:after="20"/>
              <w:jc w:val="right"/>
              <w:rPr>
                <w:rFonts w:cs="Arial"/>
                <w:sz w:val="18"/>
                <w:szCs w:val="18"/>
              </w:rPr>
            </w:pPr>
            <w:r w:rsidRPr="00D758A1">
              <w:rPr>
                <w:rFonts w:cs="Arial"/>
                <w:sz w:val="18"/>
                <w:szCs w:val="18"/>
              </w:rPr>
              <w:t>17,243,576</w:t>
            </w:r>
          </w:p>
        </w:tc>
        <w:tc>
          <w:tcPr>
            <w:tcW w:w="1361" w:type="dxa"/>
            <w:tcBorders>
              <w:top w:val="nil"/>
              <w:left w:val="nil"/>
              <w:bottom w:val="nil"/>
              <w:right w:val="nil"/>
            </w:tcBorders>
            <w:shd w:val="clear" w:color="auto" w:fill="auto"/>
            <w:noWrap/>
          </w:tcPr>
          <w:p w14:paraId="3820DC47" w14:textId="42E04323" w:rsidR="00D758A1" w:rsidRPr="00C935A5" w:rsidRDefault="00D758A1" w:rsidP="00D758A1">
            <w:pPr>
              <w:spacing w:before="40" w:after="20"/>
              <w:jc w:val="right"/>
              <w:rPr>
                <w:rFonts w:cs="Arial"/>
                <w:sz w:val="18"/>
                <w:szCs w:val="18"/>
              </w:rPr>
            </w:pPr>
            <w:r w:rsidRPr="00D758A1">
              <w:rPr>
                <w:rFonts w:cs="Arial"/>
                <w:sz w:val="18"/>
                <w:szCs w:val="18"/>
              </w:rPr>
              <w:t>28,330,844</w:t>
            </w:r>
          </w:p>
        </w:tc>
        <w:tc>
          <w:tcPr>
            <w:tcW w:w="1361" w:type="dxa"/>
            <w:tcBorders>
              <w:top w:val="nil"/>
              <w:left w:val="nil"/>
              <w:bottom w:val="nil"/>
              <w:right w:val="nil"/>
            </w:tcBorders>
          </w:tcPr>
          <w:p w14:paraId="5FAF619D" w14:textId="307C6FB4" w:rsidR="00D758A1" w:rsidRPr="00C935A5" w:rsidRDefault="00D758A1" w:rsidP="00D758A1">
            <w:pPr>
              <w:spacing w:before="40" w:after="20"/>
              <w:jc w:val="right"/>
              <w:rPr>
                <w:rFonts w:cs="Arial"/>
                <w:sz w:val="18"/>
                <w:szCs w:val="18"/>
              </w:rPr>
            </w:pPr>
            <w:r w:rsidRPr="00D758A1">
              <w:rPr>
                <w:rFonts w:cs="Arial"/>
                <w:sz w:val="18"/>
                <w:szCs w:val="18"/>
              </w:rPr>
              <w:t>19,664,516</w:t>
            </w:r>
          </w:p>
        </w:tc>
        <w:tc>
          <w:tcPr>
            <w:tcW w:w="1361" w:type="dxa"/>
            <w:tcBorders>
              <w:top w:val="nil"/>
              <w:left w:val="nil"/>
              <w:bottom w:val="nil"/>
              <w:right w:val="nil"/>
            </w:tcBorders>
            <w:shd w:val="clear" w:color="auto" w:fill="auto"/>
            <w:noWrap/>
          </w:tcPr>
          <w:p w14:paraId="6640AB5C" w14:textId="30D62C00" w:rsidR="00D758A1" w:rsidRPr="00D758A1" w:rsidRDefault="00D758A1" w:rsidP="00D758A1">
            <w:pPr>
              <w:spacing w:before="40" w:after="20"/>
              <w:jc w:val="right"/>
              <w:rPr>
                <w:rFonts w:cs="Arial"/>
                <w:b/>
                <w:bCs/>
                <w:sz w:val="18"/>
                <w:szCs w:val="18"/>
              </w:rPr>
            </w:pPr>
            <w:r w:rsidRPr="00D758A1">
              <w:rPr>
                <w:rFonts w:cs="Arial"/>
                <w:b/>
                <w:bCs/>
                <w:sz w:val="18"/>
                <w:szCs w:val="18"/>
              </w:rPr>
              <w:t>248,745,458</w:t>
            </w:r>
          </w:p>
        </w:tc>
      </w:tr>
      <w:tr w:rsidR="00D758A1" w:rsidRPr="00D758A1" w14:paraId="42A175B1" w14:textId="77777777" w:rsidTr="0089557D">
        <w:tc>
          <w:tcPr>
            <w:tcW w:w="2268" w:type="dxa"/>
            <w:tcBorders>
              <w:top w:val="nil"/>
              <w:left w:val="nil"/>
              <w:bottom w:val="nil"/>
              <w:right w:val="single" w:sz="18" w:space="0" w:color="C00000"/>
            </w:tcBorders>
            <w:shd w:val="clear" w:color="auto" w:fill="auto"/>
            <w:noWrap/>
            <w:vAlign w:val="center"/>
          </w:tcPr>
          <w:p w14:paraId="06C15612" w14:textId="77777777" w:rsidR="00D758A1" w:rsidRPr="00C935A5" w:rsidRDefault="00D758A1" w:rsidP="00D758A1">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C00000"/>
              <w:bottom w:val="nil"/>
              <w:right w:val="nil"/>
            </w:tcBorders>
            <w:shd w:val="clear" w:color="auto" w:fill="auto"/>
            <w:noWrap/>
          </w:tcPr>
          <w:p w14:paraId="420FB579" w14:textId="2362CD26" w:rsidR="00D758A1" w:rsidRPr="00C935A5" w:rsidRDefault="00D758A1" w:rsidP="00D758A1">
            <w:pPr>
              <w:spacing w:before="40" w:after="20"/>
              <w:jc w:val="right"/>
              <w:rPr>
                <w:rFonts w:cs="Arial"/>
                <w:sz w:val="18"/>
                <w:szCs w:val="18"/>
              </w:rPr>
            </w:pPr>
            <w:r w:rsidRPr="00D758A1">
              <w:rPr>
                <w:rFonts w:cs="Arial"/>
                <w:sz w:val="18"/>
                <w:szCs w:val="18"/>
              </w:rPr>
              <w:t>2,906,679</w:t>
            </w:r>
          </w:p>
        </w:tc>
        <w:tc>
          <w:tcPr>
            <w:tcW w:w="1361" w:type="dxa"/>
            <w:tcBorders>
              <w:top w:val="nil"/>
              <w:left w:val="nil"/>
              <w:bottom w:val="nil"/>
              <w:right w:val="nil"/>
            </w:tcBorders>
            <w:shd w:val="clear" w:color="auto" w:fill="auto"/>
            <w:noWrap/>
          </w:tcPr>
          <w:p w14:paraId="6FB1C0FD" w14:textId="2064F9C8" w:rsidR="00D758A1" w:rsidRPr="00C935A5" w:rsidRDefault="00D758A1" w:rsidP="00D758A1">
            <w:pPr>
              <w:spacing w:before="40" w:after="20"/>
              <w:jc w:val="right"/>
              <w:rPr>
                <w:rFonts w:cs="Arial"/>
                <w:sz w:val="18"/>
                <w:szCs w:val="18"/>
              </w:rPr>
            </w:pPr>
            <w:r w:rsidRPr="00D758A1">
              <w:rPr>
                <w:rFonts w:cs="Arial"/>
                <w:sz w:val="18"/>
                <w:szCs w:val="18"/>
              </w:rPr>
              <w:t>1,938,046</w:t>
            </w:r>
          </w:p>
        </w:tc>
        <w:tc>
          <w:tcPr>
            <w:tcW w:w="1361" w:type="dxa"/>
            <w:tcBorders>
              <w:top w:val="nil"/>
              <w:left w:val="nil"/>
              <w:bottom w:val="nil"/>
              <w:right w:val="nil"/>
            </w:tcBorders>
            <w:shd w:val="clear" w:color="auto" w:fill="auto"/>
            <w:noWrap/>
          </w:tcPr>
          <w:p w14:paraId="1145A88B" w14:textId="5CCF325D" w:rsidR="00D758A1" w:rsidRPr="00C935A5" w:rsidRDefault="00D758A1" w:rsidP="00D758A1">
            <w:pPr>
              <w:spacing w:before="40" w:after="20"/>
              <w:jc w:val="right"/>
              <w:rPr>
                <w:rFonts w:cs="Arial"/>
                <w:sz w:val="18"/>
                <w:szCs w:val="18"/>
              </w:rPr>
            </w:pPr>
            <w:r w:rsidRPr="00D758A1">
              <w:rPr>
                <w:rFonts w:cs="Arial"/>
                <w:sz w:val="18"/>
                <w:szCs w:val="18"/>
              </w:rPr>
              <w:t>3,261,714</w:t>
            </w:r>
          </w:p>
        </w:tc>
        <w:tc>
          <w:tcPr>
            <w:tcW w:w="1361" w:type="dxa"/>
            <w:tcBorders>
              <w:top w:val="nil"/>
              <w:left w:val="nil"/>
              <w:bottom w:val="nil"/>
              <w:right w:val="nil"/>
            </w:tcBorders>
          </w:tcPr>
          <w:p w14:paraId="385F8F13" w14:textId="13CC0948" w:rsidR="00D758A1" w:rsidRPr="00C935A5" w:rsidRDefault="00D758A1" w:rsidP="00D758A1">
            <w:pPr>
              <w:spacing w:before="40" w:after="20"/>
              <w:jc w:val="right"/>
              <w:rPr>
                <w:rFonts w:cs="Arial"/>
                <w:sz w:val="18"/>
                <w:szCs w:val="18"/>
              </w:rPr>
            </w:pPr>
            <w:r w:rsidRPr="00D758A1">
              <w:rPr>
                <w:rFonts w:cs="Arial"/>
                <w:sz w:val="18"/>
                <w:szCs w:val="18"/>
              </w:rPr>
              <w:t>14,098,119</w:t>
            </w:r>
          </w:p>
        </w:tc>
        <w:tc>
          <w:tcPr>
            <w:tcW w:w="1361" w:type="dxa"/>
            <w:tcBorders>
              <w:top w:val="nil"/>
              <w:left w:val="nil"/>
              <w:bottom w:val="nil"/>
              <w:right w:val="nil"/>
            </w:tcBorders>
            <w:shd w:val="clear" w:color="auto" w:fill="auto"/>
            <w:noWrap/>
          </w:tcPr>
          <w:p w14:paraId="450096AE" w14:textId="158CCD6D" w:rsidR="00D758A1" w:rsidRPr="00D758A1" w:rsidRDefault="00D758A1" w:rsidP="00D758A1">
            <w:pPr>
              <w:spacing w:before="40" w:after="20"/>
              <w:jc w:val="right"/>
              <w:rPr>
                <w:rFonts w:cs="Arial"/>
                <w:b/>
                <w:bCs/>
                <w:sz w:val="18"/>
                <w:szCs w:val="18"/>
              </w:rPr>
            </w:pPr>
            <w:r w:rsidRPr="00D758A1">
              <w:rPr>
                <w:rFonts w:cs="Arial"/>
                <w:b/>
                <w:bCs/>
                <w:sz w:val="18"/>
                <w:szCs w:val="18"/>
              </w:rPr>
              <w:t>39,501,648</w:t>
            </w:r>
          </w:p>
        </w:tc>
      </w:tr>
      <w:tr w:rsidR="00D758A1" w:rsidRPr="00D758A1" w14:paraId="4DAF4D71" w14:textId="77777777" w:rsidTr="0089557D">
        <w:tc>
          <w:tcPr>
            <w:tcW w:w="2268" w:type="dxa"/>
            <w:tcBorders>
              <w:top w:val="nil"/>
              <w:left w:val="nil"/>
              <w:bottom w:val="nil"/>
              <w:right w:val="single" w:sz="18" w:space="0" w:color="C00000"/>
            </w:tcBorders>
            <w:shd w:val="clear" w:color="auto" w:fill="auto"/>
            <w:noWrap/>
            <w:vAlign w:val="center"/>
          </w:tcPr>
          <w:p w14:paraId="472CD108" w14:textId="77777777" w:rsidR="00D758A1" w:rsidRPr="00C935A5" w:rsidRDefault="00D758A1" w:rsidP="00D758A1">
            <w:pPr>
              <w:spacing w:before="40" w:after="20"/>
              <w:rPr>
                <w:rFonts w:cs="Arial"/>
                <w:sz w:val="18"/>
                <w:szCs w:val="18"/>
              </w:rPr>
            </w:pPr>
            <w:r w:rsidRPr="00C935A5">
              <w:rPr>
                <w:rFonts w:cs="Arial"/>
                <w:sz w:val="18"/>
                <w:szCs w:val="18"/>
              </w:rPr>
              <w:t>Moyne S</w:t>
            </w:r>
          </w:p>
        </w:tc>
        <w:tc>
          <w:tcPr>
            <w:tcW w:w="1361" w:type="dxa"/>
            <w:tcBorders>
              <w:top w:val="nil"/>
              <w:left w:val="single" w:sz="18" w:space="0" w:color="C00000"/>
              <w:bottom w:val="nil"/>
              <w:right w:val="nil"/>
            </w:tcBorders>
            <w:shd w:val="clear" w:color="auto" w:fill="auto"/>
            <w:noWrap/>
          </w:tcPr>
          <w:p w14:paraId="1D5BEF8F" w14:textId="55B17FE6" w:rsidR="00D758A1" w:rsidRPr="00C935A5" w:rsidRDefault="00D758A1" w:rsidP="00D758A1">
            <w:pPr>
              <w:spacing w:before="40" w:after="20"/>
              <w:jc w:val="right"/>
              <w:rPr>
                <w:rFonts w:cs="Arial"/>
                <w:sz w:val="18"/>
                <w:szCs w:val="18"/>
              </w:rPr>
            </w:pPr>
            <w:r w:rsidRPr="00D758A1">
              <w:rPr>
                <w:rFonts w:cs="Arial"/>
                <w:sz w:val="18"/>
                <w:szCs w:val="18"/>
              </w:rPr>
              <w:t>2,621,324</w:t>
            </w:r>
          </w:p>
        </w:tc>
        <w:tc>
          <w:tcPr>
            <w:tcW w:w="1361" w:type="dxa"/>
            <w:tcBorders>
              <w:top w:val="nil"/>
              <w:left w:val="nil"/>
              <w:bottom w:val="nil"/>
              <w:right w:val="nil"/>
            </w:tcBorders>
            <w:shd w:val="clear" w:color="auto" w:fill="auto"/>
            <w:noWrap/>
          </w:tcPr>
          <w:p w14:paraId="6B01F7A5" w14:textId="15848854" w:rsidR="00D758A1" w:rsidRPr="00C935A5" w:rsidRDefault="00D758A1" w:rsidP="00D758A1">
            <w:pPr>
              <w:spacing w:before="40" w:after="20"/>
              <w:jc w:val="right"/>
              <w:rPr>
                <w:rFonts w:cs="Arial"/>
                <w:sz w:val="18"/>
                <w:szCs w:val="18"/>
              </w:rPr>
            </w:pPr>
            <w:r w:rsidRPr="00D758A1">
              <w:rPr>
                <w:rFonts w:cs="Arial"/>
                <w:sz w:val="18"/>
                <w:szCs w:val="18"/>
              </w:rPr>
              <w:t>2,003,064</w:t>
            </w:r>
          </w:p>
        </w:tc>
        <w:tc>
          <w:tcPr>
            <w:tcW w:w="1361" w:type="dxa"/>
            <w:tcBorders>
              <w:top w:val="nil"/>
              <w:left w:val="nil"/>
              <w:bottom w:val="nil"/>
              <w:right w:val="nil"/>
            </w:tcBorders>
            <w:shd w:val="clear" w:color="auto" w:fill="auto"/>
            <w:noWrap/>
          </w:tcPr>
          <w:p w14:paraId="458665B5" w14:textId="186EB5F7" w:rsidR="00D758A1" w:rsidRPr="00C935A5" w:rsidRDefault="00D758A1" w:rsidP="00D758A1">
            <w:pPr>
              <w:spacing w:before="40" w:after="20"/>
              <w:jc w:val="right"/>
              <w:rPr>
                <w:rFonts w:cs="Arial"/>
                <w:sz w:val="18"/>
                <w:szCs w:val="18"/>
              </w:rPr>
            </w:pPr>
            <w:r w:rsidRPr="00D758A1">
              <w:rPr>
                <w:rFonts w:cs="Arial"/>
                <w:sz w:val="18"/>
                <w:szCs w:val="18"/>
              </w:rPr>
              <w:t>3,046,279</w:t>
            </w:r>
          </w:p>
        </w:tc>
        <w:tc>
          <w:tcPr>
            <w:tcW w:w="1361" w:type="dxa"/>
            <w:tcBorders>
              <w:top w:val="nil"/>
              <w:left w:val="nil"/>
              <w:bottom w:val="nil"/>
              <w:right w:val="nil"/>
            </w:tcBorders>
          </w:tcPr>
          <w:p w14:paraId="4FF8B8D4" w14:textId="6A478817" w:rsidR="00D758A1" w:rsidRPr="00C935A5" w:rsidRDefault="00D758A1" w:rsidP="00D758A1">
            <w:pPr>
              <w:spacing w:before="40" w:after="20"/>
              <w:jc w:val="right"/>
              <w:rPr>
                <w:rFonts w:cs="Arial"/>
                <w:sz w:val="18"/>
                <w:szCs w:val="18"/>
              </w:rPr>
            </w:pPr>
            <w:r w:rsidRPr="00D758A1">
              <w:rPr>
                <w:rFonts w:cs="Arial"/>
                <w:sz w:val="18"/>
                <w:szCs w:val="18"/>
              </w:rPr>
              <w:t>32,726,719</w:t>
            </w:r>
          </w:p>
        </w:tc>
        <w:tc>
          <w:tcPr>
            <w:tcW w:w="1361" w:type="dxa"/>
            <w:tcBorders>
              <w:top w:val="nil"/>
              <w:left w:val="nil"/>
              <w:bottom w:val="nil"/>
              <w:right w:val="nil"/>
            </w:tcBorders>
            <w:shd w:val="clear" w:color="auto" w:fill="auto"/>
            <w:noWrap/>
          </w:tcPr>
          <w:p w14:paraId="13D78252" w14:textId="553CBF82" w:rsidR="00D758A1" w:rsidRPr="00D758A1" w:rsidRDefault="00D758A1" w:rsidP="00D758A1">
            <w:pPr>
              <w:spacing w:before="40" w:after="20"/>
              <w:jc w:val="right"/>
              <w:rPr>
                <w:rFonts w:cs="Arial"/>
                <w:b/>
                <w:bCs/>
                <w:sz w:val="18"/>
                <w:szCs w:val="18"/>
              </w:rPr>
            </w:pPr>
            <w:r w:rsidRPr="00D758A1">
              <w:rPr>
                <w:rFonts w:cs="Arial"/>
                <w:b/>
                <w:bCs/>
                <w:sz w:val="18"/>
                <w:szCs w:val="18"/>
              </w:rPr>
              <w:t>56,959,582</w:t>
            </w:r>
          </w:p>
        </w:tc>
      </w:tr>
      <w:tr w:rsidR="00D758A1" w:rsidRPr="00D758A1" w14:paraId="1B7DA34D" w14:textId="77777777" w:rsidTr="0089557D">
        <w:tc>
          <w:tcPr>
            <w:tcW w:w="2268" w:type="dxa"/>
            <w:tcBorders>
              <w:top w:val="nil"/>
              <w:left w:val="nil"/>
              <w:bottom w:val="nil"/>
              <w:right w:val="single" w:sz="18" w:space="0" w:color="C00000"/>
            </w:tcBorders>
            <w:shd w:val="clear" w:color="auto" w:fill="auto"/>
            <w:noWrap/>
            <w:vAlign w:val="center"/>
          </w:tcPr>
          <w:p w14:paraId="593AD718" w14:textId="77777777" w:rsidR="00D758A1" w:rsidRPr="00C935A5" w:rsidRDefault="00D758A1" w:rsidP="00D758A1">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C00000"/>
              <w:bottom w:val="nil"/>
              <w:right w:val="nil"/>
            </w:tcBorders>
            <w:shd w:val="clear" w:color="auto" w:fill="auto"/>
            <w:noWrap/>
          </w:tcPr>
          <w:p w14:paraId="415A94E7" w14:textId="168BC050" w:rsidR="00D758A1" w:rsidRPr="00C935A5" w:rsidRDefault="00D758A1" w:rsidP="00D758A1">
            <w:pPr>
              <w:spacing w:before="40" w:after="20"/>
              <w:jc w:val="right"/>
              <w:rPr>
                <w:rFonts w:cs="Arial"/>
                <w:sz w:val="18"/>
                <w:szCs w:val="18"/>
              </w:rPr>
            </w:pPr>
            <w:r w:rsidRPr="00D758A1">
              <w:rPr>
                <w:rFonts w:cs="Arial"/>
                <w:sz w:val="18"/>
                <w:szCs w:val="18"/>
              </w:rPr>
              <w:t>2,611,537</w:t>
            </w:r>
          </w:p>
        </w:tc>
        <w:tc>
          <w:tcPr>
            <w:tcW w:w="1361" w:type="dxa"/>
            <w:tcBorders>
              <w:top w:val="nil"/>
              <w:left w:val="nil"/>
              <w:bottom w:val="nil"/>
              <w:right w:val="nil"/>
            </w:tcBorders>
            <w:shd w:val="clear" w:color="auto" w:fill="auto"/>
            <w:noWrap/>
          </w:tcPr>
          <w:p w14:paraId="4B0F2BF2" w14:textId="0A5D67A0" w:rsidR="00D758A1" w:rsidRPr="00C935A5" w:rsidRDefault="00D758A1" w:rsidP="00D758A1">
            <w:pPr>
              <w:spacing w:before="40" w:after="20"/>
              <w:jc w:val="right"/>
              <w:rPr>
                <w:rFonts w:cs="Arial"/>
                <w:sz w:val="18"/>
                <w:szCs w:val="18"/>
              </w:rPr>
            </w:pPr>
            <w:r w:rsidRPr="00D758A1">
              <w:rPr>
                <w:rFonts w:cs="Arial"/>
                <w:sz w:val="18"/>
                <w:szCs w:val="18"/>
              </w:rPr>
              <w:t>2,030,912</w:t>
            </w:r>
          </w:p>
        </w:tc>
        <w:tc>
          <w:tcPr>
            <w:tcW w:w="1361" w:type="dxa"/>
            <w:tcBorders>
              <w:top w:val="nil"/>
              <w:left w:val="nil"/>
              <w:bottom w:val="nil"/>
              <w:right w:val="nil"/>
            </w:tcBorders>
            <w:shd w:val="clear" w:color="auto" w:fill="auto"/>
            <w:noWrap/>
          </w:tcPr>
          <w:p w14:paraId="2015CE70" w14:textId="3C5D1F32" w:rsidR="00D758A1" w:rsidRPr="00C935A5" w:rsidRDefault="00D758A1" w:rsidP="00D758A1">
            <w:pPr>
              <w:spacing w:before="40" w:after="20"/>
              <w:jc w:val="right"/>
              <w:rPr>
                <w:rFonts w:cs="Arial"/>
                <w:sz w:val="18"/>
                <w:szCs w:val="18"/>
              </w:rPr>
            </w:pPr>
            <w:r w:rsidRPr="00D758A1">
              <w:rPr>
                <w:rFonts w:cs="Arial"/>
                <w:sz w:val="18"/>
                <w:szCs w:val="18"/>
              </w:rPr>
              <w:t>3,008,533</w:t>
            </w:r>
          </w:p>
        </w:tc>
        <w:tc>
          <w:tcPr>
            <w:tcW w:w="1361" w:type="dxa"/>
            <w:tcBorders>
              <w:top w:val="nil"/>
              <w:left w:val="nil"/>
              <w:bottom w:val="nil"/>
              <w:right w:val="nil"/>
            </w:tcBorders>
          </w:tcPr>
          <w:p w14:paraId="7F9D6B43" w14:textId="5B82923C" w:rsidR="00D758A1" w:rsidRPr="00C935A5" w:rsidRDefault="00D758A1" w:rsidP="00D758A1">
            <w:pPr>
              <w:spacing w:before="40" w:after="20"/>
              <w:jc w:val="right"/>
              <w:rPr>
                <w:rFonts w:cs="Arial"/>
                <w:sz w:val="18"/>
                <w:szCs w:val="18"/>
              </w:rPr>
            </w:pPr>
            <w:r w:rsidRPr="00D758A1">
              <w:rPr>
                <w:rFonts w:cs="Arial"/>
                <w:sz w:val="18"/>
                <w:szCs w:val="18"/>
              </w:rPr>
              <w:t>12,967,932</w:t>
            </w:r>
          </w:p>
        </w:tc>
        <w:tc>
          <w:tcPr>
            <w:tcW w:w="1361" w:type="dxa"/>
            <w:tcBorders>
              <w:top w:val="nil"/>
              <w:left w:val="nil"/>
              <w:bottom w:val="nil"/>
              <w:right w:val="nil"/>
            </w:tcBorders>
            <w:shd w:val="clear" w:color="auto" w:fill="auto"/>
            <w:noWrap/>
          </w:tcPr>
          <w:p w14:paraId="5528DB9B" w14:textId="3B30F62B" w:rsidR="00D758A1" w:rsidRPr="00D758A1" w:rsidRDefault="00D758A1" w:rsidP="00D758A1">
            <w:pPr>
              <w:spacing w:before="40" w:after="20"/>
              <w:jc w:val="right"/>
              <w:rPr>
                <w:rFonts w:cs="Arial"/>
                <w:b/>
                <w:bCs/>
                <w:sz w:val="18"/>
                <w:szCs w:val="18"/>
              </w:rPr>
            </w:pPr>
            <w:r w:rsidRPr="00D758A1">
              <w:rPr>
                <w:rFonts w:cs="Arial"/>
                <w:b/>
                <w:bCs/>
                <w:sz w:val="18"/>
                <w:szCs w:val="18"/>
              </w:rPr>
              <w:t>37,863,436</w:t>
            </w:r>
          </w:p>
        </w:tc>
      </w:tr>
      <w:tr w:rsidR="00D758A1" w:rsidRPr="00D758A1" w14:paraId="07CBECA5" w14:textId="77777777" w:rsidTr="0089557D">
        <w:tc>
          <w:tcPr>
            <w:tcW w:w="2268" w:type="dxa"/>
            <w:tcBorders>
              <w:top w:val="nil"/>
              <w:left w:val="nil"/>
              <w:bottom w:val="nil"/>
              <w:right w:val="single" w:sz="18" w:space="0" w:color="C00000"/>
            </w:tcBorders>
            <w:shd w:val="clear" w:color="auto" w:fill="auto"/>
            <w:noWrap/>
            <w:vAlign w:val="center"/>
          </w:tcPr>
          <w:p w14:paraId="3DEE7A38" w14:textId="77777777" w:rsidR="00D758A1" w:rsidRPr="00C935A5" w:rsidRDefault="00D758A1" w:rsidP="00D758A1">
            <w:pPr>
              <w:spacing w:before="40" w:after="20"/>
              <w:rPr>
                <w:rFonts w:cs="Arial"/>
                <w:sz w:val="18"/>
                <w:szCs w:val="18"/>
              </w:rPr>
            </w:pPr>
            <w:r w:rsidRPr="00C935A5">
              <w:rPr>
                <w:rFonts w:cs="Arial"/>
                <w:sz w:val="18"/>
                <w:szCs w:val="18"/>
              </w:rPr>
              <w:t>Nillumbik S</w:t>
            </w:r>
          </w:p>
        </w:tc>
        <w:tc>
          <w:tcPr>
            <w:tcW w:w="1361" w:type="dxa"/>
            <w:tcBorders>
              <w:top w:val="nil"/>
              <w:left w:val="single" w:sz="18" w:space="0" w:color="C00000"/>
              <w:bottom w:val="nil"/>
              <w:right w:val="nil"/>
            </w:tcBorders>
            <w:shd w:val="clear" w:color="auto" w:fill="auto"/>
            <w:noWrap/>
          </w:tcPr>
          <w:p w14:paraId="00D3877F" w14:textId="60609873" w:rsidR="00D758A1" w:rsidRPr="00C935A5" w:rsidRDefault="00D758A1" w:rsidP="00D758A1">
            <w:pPr>
              <w:spacing w:before="40" w:after="20"/>
              <w:jc w:val="right"/>
              <w:rPr>
                <w:rFonts w:cs="Arial"/>
                <w:sz w:val="18"/>
                <w:szCs w:val="18"/>
              </w:rPr>
            </w:pPr>
            <w:r w:rsidRPr="00D758A1">
              <w:rPr>
                <w:rFonts w:cs="Arial"/>
                <w:sz w:val="18"/>
                <w:szCs w:val="18"/>
              </w:rPr>
              <w:t>7,663,834</w:t>
            </w:r>
          </w:p>
        </w:tc>
        <w:tc>
          <w:tcPr>
            <w:tcW w:w="1361" w:type="dxa"/>
            <w:tcBorders>
              <w:top w:val="nil"/>
              <w:left w:val="nil"/>
              <w:bottom w:val="nil"/>
              <w:right w:val="nil"/>
            </w:tcBorders>
            <w:shd w:val="clear" w:color="auto" w:fill="auto"/>
            <w:noWrap/>
          </w:tcPr>
          <w:p w14:paraId="4E01BBBF" w14:textId="74C562E5" w:rsidR="00D758A1" w:rsidRPr="00C935A5" w:rsidRDefault="00D758A1" w:rsidP="00D758A1">
            <w:pPr>
              <w:spacing w:before="40" w:after="20"/>
              <w:jc w:val="right"/>
              <w:rPr>
                <w:rFonts w:cs="Arial"/>
                <w:sz w:val="18"/>
                <w:szCs w:val="18"/>
              </w:rPr>
            </w:pPr>
            <w:r w:rsidRPr="00D758A1">
              <w:rPr>
                <w:rFonts w:cs="Arial"/>
                <w:sz w:val="18"/>
                <w:szCs w:val="18"/>
              </w:rPr>
              <w:t>5,705,508</w:t>
            </w:r>
          </w:p>
        </w:tc>
        <w:tc>
          <w:tcPr>
            <w:tcW w:w="1361" w:type="dxa"/>
            <w:tcBorders>
              <w:top w:val="nil"/>
              <w:left w:val="nil"/>
              <w:bottom w:val="nil"/>
              <w:right w:val="nil"/>
            </w:tcBorders>
            <w:shd w:val="clear" w:color="auto" w:fill="auto"/>
            <w:noWrap/>
          </w:tcPr>
          <w:p w14:paraId="338C7976" w14:textId="536FD357" w:rsidR="00D758A1" w:rsidRPr="00C935A5" w:rsidRDefault="00D758A1" w:rsidP="00D758A1">
            <w:pPr>
              <w:spacing w:before="40" w:after="20"/>
              <w:jc w:val="right"/>
              <w:rPr>
                <w:rFonts w:cs="Arial"/>
                <w:sz w:val="18"/>
                <w:szCs w:val="18"/>
              </w:rPr>
            </w:pPr>
            <w:r w:rsidRPr="00D758A1">
              <w:rPr>
                <w:rFonts w:cs="Arial"/>
                <w:sz w:val="18"/>
                <w:szCs w:val="18"/>
              </w:rPr>
              <w:t>8,904,755</w:t>
            </w:r>
          </w:p>
        </w:tc>
        <w:tc>
          <w:tcPr>
            <w:tcW w:w="1361" w:type="dxa"/>
            <w:tcBorders>
              <w:top w:val="nil"/>
              <w:left w:val="nil"/>
              <w:bottom w:val="nil"/>
              <w:right w:val="nil"/>
            </w:tcBorders>
          </w:tcPr>
          <w:p w14:paraId="2F1C7876" w14:textId="040B9D08" w:rsidR="00D758A1" w:rsidRPr="00C935A5" w:rsidRDefault="00D758A1" w:rsidP="00D758A1">
            <w:pPr>
              <w:spacing w:before="40" w:after="20"/>
              <w:jc w:val="right"/>
              <w:rPr>
                <w:rFonts w:cs="Arial"/>
                <w:sz w:val="18"/>
                <w:szCs w:val="18"/>
              </w:rPr>
            </w:pPr>
            <w:r w:rsidRPr="00D758A1">
              <w:rPr>
                <w:rFonts w:cs="Arial"/>
                <w:sz w:val="18"/>
                <w:szCs w:val="18"/>
              </w:rPr>
              <w:t>9,155,571</w:t>
            </w:r>
          </w:p>
        </w:tc>
        <w:tc>
          <w:tcPr>
            <w:tcW w:w="1361" w:type="dxa"/>
            <w:tcBorders>
              <w:top w:val="nil"/>
              <w:left w:val="nil"/>
              <w:bottom w:val="nil"/>
              <w:right w:val="nil"/>
            </w:tcBorders>
            <w:shd w:val="clear" w:color="auto" w:fill="auto"/>
            <w:noWrap/>
          </w:tcPr>
          <w:p w14:paraId="7246237A" w14:textId="4C93E903" w:rsidR="00D758A1" w:rsidRPr="00D758A1" w:rsidRDefault="00D758A1" w:rsidP="00D758A1">
            <w:pPr>
              <w:spacing w:before="40" w:after="20"/>
              <w:jc w:val="right"/>
              <w:rPr>
                <w:rFonts w:cs="Arial"/>
                <w:b/>
                <w:bCs/>
                <w:sz w:val="18"/>
                <w:szCs w:val="18"/>
              </w:rPr>
            </w:pPr>
            <w:r w:rsidRPr="00D758A1">
              <w:rPr>
                <w:rFonts w:cs="Arial"/>
                <w:b/>
                <w:bCs/>
                <w:sz w:val="18"/>
                <w:szCs w:val="18"/>
              </w:rPr>
              <w:t>71,601,539</w:t>
            </w:r>
          </w:p>
        </w:tc>
      </w:tr>
      <w:tr w:rsidR="00D758A1" w:rsidRPr="00D758A1" w14:paraId="422D04EE" w14:textId="77777777" w:rsidTr="0089557D">
        <w:tc>
          <w:tcPr>
            <w:tcW w:w="2268" w:type="dxa"/>
            <w:tcBorders>
              <w:top w:val="nil"/>
              <w:left w:val="nil"/>
              <w:bottom w:val="nil"/>
              <w:right w:val="single" w:sz="18" w:space="0" w:color="C00000"/>
            </w:tcBorders>
            <w:shd w:val="clear" w:color="auto" w:fill="auto"/>
            <w:noWrap/>
            <w:vAlign w:val="center"/>
          </w:tcPr>
          <w:p w14:paraId="35422A04" w14:textId="77777777" w:rsidR="00D758A1" w:rsidRPr="00C935A5" w:rsidRDefault="00D758A1" w:rsidP="00D758A1">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C00000"/>
              <w:bottom w:val="nil"/>
              <w:right w:val="nil"/>
            </w:tcBorders>
            <w:shd w:val="clear" w:color="auto" w:fill="auto"/>
            <w:noWrap/>
          </w:tcPr>
          <w:p w14:paraId="4652BE82" w14:textId="615EFF44" w:rsidR="00D758A1" w:rsidRPr="00C935A5" w:rsidRDefault="00D758A1" w:rsidP="00D758A1">
            <w:pPr>
              <w:spacing w:before="40" w:after="20"/>
              <w:jc w:val="right"/>
              <w:rPr>
                <w:rFonts w:cs="Arial"/>
                <w:sz w:val="18"/>
                <w:szCs w:val="18"/>
              </w:rPr>
            </w:pPr>
            <w:r w:rsidRPr="00D758A1">
              <w:rPr>
                <w:rFonts w:cs="Arial"/>
                <w:sz w:val="18"/>
                <w:szCs w:val="18"/>
              </w:rPr>
              <w:t>1,959,164</w:t>
            </w:r>
          </w:p>
        </w:tc>
        <w:tc>
          <w:tcPr>
            <w:tcW w:w="1361" w:type="dxa"/>
            <w:tcBorders>
              <w:top w:val="nil"/>
              <w:left w:val="nil"/>
              <w:bottom w:val="nil"/>
              <w:right w:val="nil"/>
            </w:tcBorders>
            <w:shd w:val="clear" w:color="auto" w:fill="auto"/>
            <w:noWrap/>
          </w:tcPr>
          <w:p w14:paraId="6F636002" w14:textId="1473B21E" w:rsidR="00D758A1" w:rsidRPr="00C935A5" w:rsidRDefault="00D758A1" w:rsidP="00D758A1">
            <w:pPr>
              <w:spacing w:before="40" w:after="20"/>
              <w:jc w:val="right"/>
              <w:rPr>
                <w:rFonts w:cs="Arial"/>
                <w:sz w:val="18"/>
                <w:szCs w:val="18"/>
              </w:rPr>
            </w:pPr>
            <w:r w:rsidRPr="00D758A1">
              <w:rPr>
                <w:rFonts w:cs="Arial"/>
                <w:sz w:val="18"/>
                <w:szCs w:val="18"/>
              </w:rPr>
              <w:t>2,159,265</w:t>
            </w:r>
          </w:p>
        </w:tc>
        <w:tc>
          <w:tcPr>
            <w:tcW w:w="1361" w:type="dxa"/>
            <w:tcBorders>
              <w:top w:val="nil"/>
              <w:left w:val="nil"/>
              <w:bottom w:val="nil"/>
              <w:right w:val="nil"/>
            </w:tcBorders>
            <w:shd w:val="clear" w:color="auto" w:fill="auto"/>
            <w:noWrap/>
          </w:tcPr>
          <w:p w14:paraId="52672450" w14:textId="3584D748" w:rsidR="00D758A1" w:rsidRPr="00C935A5" w:rsidRDefault="00D758A1" w:rsidP="00D758A1">
            <w:pPr>
              <w:spacing w:before="40" w:after="20"/>
              <w:jc w:val="right"/>
              <w:rPr>
                <w:rFonts w:cs="Arial"/>
                <w:sz w:val="18"/>
                <w:szCs w:val="18"/>
              </w:rPr>
            </w:pPr>
            <w:r w:rsidRPr="00D758A1">
              <w:rPr>
                <w:rFonts w:cs="Arial"/>
                <w:sz w:val="18"/>
                <w:szCs w:val="18"/>
              </w:rPr>
              <w:t>3,178,051</w:t>
            </w:r>
          </w:p>
        </w:tc>
        <w:tc>
          <w:tcPr>
            <w:tcW w:w="1361" w:type="dxa"/>
            <w:tcBorders>
              <w:top w:val="nil"/>
              <w:left w:val="nil"/>
              <w:bottom w:val="nil"/>
              <w:right w:val="nil"/>
            </w:tcBorders>
          </w:tcPr>
          <w:p w14:paraId="59E8E701" w14:textId="4443A957" w:rsidR="00D758A1" w:rsidRPr="00C935A5" w:rsidRDefault="00D758A1" w:rsidP="00D758A1">
            <w:pPr>
              <w:spacing w:before="40" w:after="20"/>
              <w:jc w:val="right"/>
              <w:rPr>
                <w:rFonts w:cs="Arial"/>
                <w:sz w:val="18"/>
                <w:szCs w:val="18"/>
              </w:rPr>
            </w:pPr>
            <w:r w:rsidRPr="00D758A1">
              <w:rPr>
                <w:rFonts w:cs="Arial"/>
                <w:sz w:val="18"/>
                <w:szCs w:val="18"/>
              </w:rPr>
              <w:t>22,811,802</w:t>
            </w:r>
          </w:p>
        </w:tc>
        <w:tc>
          <w:tcPr>
            <w:tcW w:w="1361" w:type="dxa"/>
            <w:tcBorders>
              <w:top w:val="nil"/>
              <w:left w:val="nil"/>
              <w:bottom w:val="nil"/>
              <w:right w:val="nil"/>
            </w:tcBorders>
            <w:shd w:val="clear" w:color="auto" w:fill="auto"/>
            <w:noWrap/>
          </w:tcPr>
          <w:p w14:paraId="56F2F850" w14:textId="72C453AE" w:rsidR="00D758A1" w:rsidRPr="00D758A1" w:rsidRDefault="00D758A1" w:rsidP="00D758A1">
            <w:pPr>
              <w:spacing w:before="40" w:after="20"/>
              <w:jc w:val="right"/>
              <w:rPr>
                <w:rFonts w:cs="Arial"/>
                <w:b/>
                <w:bCs/>
                <w:sz w:val="18"/>
                <w:szCs w:val="18"/>
              </w:rPr>
            </w:pPr>
            <w:r w:rsidRPr="00D758A1">
              <w:rPr>
                <w:rFonts w:cs="Arial"/>
                <w:b/>
                <w:bCs/>
                <w:sz w:val="18"/>
                <w:szCs w:val="18"/>
              </w:rPr>
              <w:t>43,694,860</w:t>
            </w:r>
          </w:p>
        </w:tc>
      </w:tr>
      <w:tr w:rsidR="00D758A1" w:rsidRPr="00D758A1" w14:paraId="4BD9A6BF" w14:textId="77777777" w:rsidTr="0089557D">
        <w:tc>
          <w:tcPr>
            <w:tcW w:w="2268" w:type="dxa"/>
            <w:tcBorders>
              <w:top w:val="nil"/>
              <w:left w:val="nil"/>
              <w:bottom w:val="nil"/>
              <w:right w:val="single" w:sz="18" w:space="0" w:color="C00000"/>
            </w:tcBorders>
            <w:shd w:val="clear" w:color="auto" w:fill="auto"/>
            <w:noWrap/>
            <w:vAlign w:val="center"/>
          </w:tcPr>
          <w:p w14:paraId="5422FF91" w14:textId="77777777" w:rsidR="00D758A1" w:rsidRPr="00C935A5" w:rsidRDefault="00D758A1" w:rsidP="00D758A1">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C00000"/>
              <w:bottom w:val="nil"/>
              <w:right w:val="nil"/>
            </w:tcBorders>
            <w:shd w:val="clear" w:color="auto" w:fill="auto"/>
            <w:noWrap/>
          </w:tcPr>
          <w:p w14:paraId="5DB34719" w14:textId="70CB3BAF" w:rsidR="00D758A1" w:rsidRPr="00C935A5" w:rsidRDefault="00D758A1" w:rsidP="00D758A1">
            <w:pPr>
              <w:spacing w:before="40" w:after="20"/>
              <w:jc w:val="right"/>
              <w:rPr>
                <w:rFonts w:cs="Arial"/>
                <w:sz w:val="18"/>
                <w:szCs w:val="18"/>
              </w:rPr>
            </w:pPr>
            <w:r w:rsidRPr="00D758A1">
              <w:rPr>
                <w:rFonts w:cs="Arial"/>
                <w:sz w:val="18"/>
                <w:szCs w:val="18"/>
              </w:rPr>
              <w:t>14,835,160</w:t>
            </w:r>
          </w:p>
        </w:tc>
        <w:tc>
          <w:tcPr>
            <w:tcW w:w="1361" w:type="dxa"/>
            <w:tcBorders>
              <w:top w:val="nil"/>
              <w:left w:val="nil"/>
              <w:bottom w:val="nil"/>
              <w:right w:val="nil"/>
            </w:tcBorders>
            <w:shd w:val="clear" w:color="auto" w:fill="auto"/>
            <w:noWrap/>
          </w:tcPr>
          <w:p w14:paraId="41BB79BA" w14:textId="3FBDA3FB" w:rsidR="00D758A1" w:rsidRPr="00C935A5" w:rsidRDefault="00D758A1" w:rsidP="00D758A1">
            <w:pPr>
              <w:spacing w:before="40" w:after="20"/>
              <w:jc w:val="right"/>
              <w:rPr>
                <w:rFonts w:cs="Arial"/>
                <w:sz w:val="18"/>
                <w:szCs w:val="18"/>
              </w:rPr>
            </w:pPr>
            <w:r w:rsidRPr="00D758A1">
              <w:rPr>
                <w:rFonts w:cs="Arial"/>
                <w:sz w:val="18"/>
                <w:szCs w:val="18"/>
              </w:rPr>
              <w:t>8,414,511</w:t>
            </w:r>
          </w:p>
        </w:tc>
        <w:tc>
          <w:tcPr>
            <w:tcW w:w="1361" w:type="dxa"/>
            <w:tcBorders>
              <w:top w:val="nil"/>
              <w:left w:val="nil"/>
              <w:bottom w:val="nil"/>
              <w:right w:val="nil"/>
            </w:tcBorders>
            <w:shd w:val="clear" w:color="auto" w:fill="auto"/>
            <w:noWrap/>
          </w:tcPr>
          <w:p w14:paraId="5039A0C6" w14:textId="6948B450" w:rsidR="00D758A1" w:rsidRPr="00C935A5" w:rsidRDefault="00D758A1" w:rsidP="00D758A1">
            <w:pPr>
              <w:spacing w:before="40" w:after="20"/>
              <w:jc w:val="right"/>
              <w:rPr>
                <w:rFonts w:cs="Arial"/>
                <w:sz w:val="18"/>
                <w:szCs w:val="18"/>
              </w:rPr>
            </w:pPr>
            <w:r w:rsidRPr="00D758A1">
              <w:rPr>
                <w:rFonts w:cs="Arial"/>
                <w:sz w:val="18"/>
                <w:szCs w:val="18"/>
              </w:rPr>
              <w:t>17,053,890</w:t>
            </w:r>
          </w:p>
        </w:tc>
        <w:tc>
          <w:tcPr>
            <w:tcW w:w="1361" w:type="dxa"/>
            <w:tcBorders>
              <w:top w:val="nil"/>
              <w:left w:val="nil"/>
              <w:bottom w:val="nil"/>
              <w:right w:val="nil"/>
            </w:tcBorders>
          </w:tcPr>
          <w:p w14:paraId="4DD99B5A" w14:textId="253A62FD" w:rsidR="00D758A1" w:rsidRPr="00C935A5" w:rsidRDefault="00D758A1" w:rsidP="00D758A1">
            <w:pPr>
              <w:spacing w:before="40" w:after="20"/>
              <w:jc w:val="right"/>
              <w:rPr>
                <w:rFonts w:cs="Arial"/>
                <w:sz w:val="18"/>
                <w:szCs w:val="18"/>
              </w:rPr>
            </w:pPr>
            <w:r w:rsidRPr="00D758A1">
              <w:rPr>
                <w:rFonts w:cs="Arial"/>
                <w:sz w:val="18"/>
                <w:szCs w:val="18"/>
              </w:rPr>
              <w:t>3,350,161</w:t>
            </w:r>
          </w:p>
        </w:tc>
        <w:tc>
          <w:tcPr>
            <w:tcW w:w="1361" w:type="dxa"/>
            <w:tcBorders>
              <w:top w:val="nil"/>
              <w:left w:val="nil"/>
              <w:bottom w:val="nil"/>
              <w:right w:val="nil"/>
            </w:tcBorders>
            <w:shd w:val="clear" w:color="auto" w:fill="auto"/>
            <w:noWrap/>
          </w:tcPr>
          <w:p w14:paraId="3029BA37" w14:textId="4BF45C66" w:rsidR="00D758A1" w:rsidRPr="00D758A1" w:rsidRDefault="00D758A1" w:rsidP="00D758A1">
            <w:pPr>
              <w:spacing w:before="40" w:after="20"/>
              <w:jc w:val="right"/>
              <w:rPr>
                <w:rFonts w:cs="Arial"/>
                <w:b/>
                <w:bCs/>
                <w:sz w:val="18"/>
                <w:szCs w:val="18"/>
              </w:rPr>
            </w:pPr>
            <w:r w:rsidRPr="00D758A1">
              <w:rPr>
                <w:rFonts w:cs="Arial"/>
                <w:b/>
                <w:bCs/>
                <w:sz w:val="18"/>
                <w:szCs w:val="18"/>
              </w:rPr>
              <w:t>129,437,164</w:t>
            </w:r>
          </w:p>
        </w:tc>
      </w:tr>
      <w:tr w:rsidR="00D758A1" w:rsidRPr="00D758A1" w14:paraId="43B037C9" w14:textId="77777777" w:rsidTr="0089557D">
        <w:tc>
          <w:tcPr>
            <w:tcW w:w="2268" w:type="dxa"/>
            <w:tcBorders>
              <w:top w:val="nil"/>
              <w:left w:val="nil"/>
              <w:bottom w:val="nil"/>
              <w:right w:val="single" w:sz="18" w:space="0" w:color="C00000"/>
            </w:tcBorders>
            <w:shd w:val="clear" w:color="auto" w:fill="auto"/>
            <w:noWrap/>
            <w:vAlign w:val="center"/>
          </w:tcPr>
          <w:p w14:paraId="77DED443" w14:textId="77777777" w:rsidR="00D758A1" w:rsidRPr="00C935A5" w:rsidRDefault="00D758A1" w:rsidP="00D758A1">
            <w:pPr>
              <w:spacing w:before="40" w:after="20"/>
              <w:rPr>
                <w:rFonts w:cs="Arial"/>
                <w:sz w:val="18"/>
                <w:szCs w:val="18"/>
              </w:rPr>
            </w:pPr>
            <w:r w:rsidRPr="00C935A5">
              <w:rPr>
                <w:rFonts w:cs="Arial"/>
                <w:sz w:val="18"/>
                <w:szCs w:val="18"/>
              </w:rPr>
              <w:t>Pyrenees S</w:t>
            </w:r>
          </w:p>
        </w:tc>
        <w:tc>
          <w:tcPr>
            <w:tcW w:w="1361" w:type="dxa"/>
            <w:tcBorders>
              <w:top w:val="nil"/>
              <w:left w:val="single" w:sz="18" w:space="0" w:color="C00000"/>
              <w:bottom w:val="nil"/>
              <w:right w:val="nil"/>
            </w:tcBorders>
            <w:shd w:val="clear" w:color="auto" w:fill="auto"/>
            <w:noWrap/>
          </w:tcPr>
          <w:p w14:paraId="3A81F73D" w14:textId="7889A2BF" w:rsidR="00D758A1" w:rsidRPr="00C935A5" w:rsidRDefault="00D758A1" w:rsidP="00D758A1">
            <w:pPr>
              <w:spacing w:before="40" w:after="20"/>
              <w:jc w:val="right"/>
              <w:rPr>
                <w:rFonts w:cs="Arial"/>
                <w:sz w:val="18"/>
                <w:szCs w:val="18"/>
              </w:rPr>
            </w:pPr>
            <w:r w:rsidRPr="00D758A1">
              <w:rPr>
                <w:rFonts w:cs="Arial"/>
                <w:sz w:val="18"/>
                <w:szCs w:val="18"/>
              </w:rPr>
              <w:t>1,130,291</w:t>
            </w:r>
          </w:p>
        </w:tc>
        <w:tc>
          <w:tcPr>
            <w:tcW w:w="1361" w:type="dxa"/>
            <w:tcBorders>
              <w:top w:val="nil"/>
              <w:left w:val="nil"/>
              <w:bottom w:val="nil"/>
              <w:right w:val="nil"/>
            </w:tcBorders>
            <w:shd w:val="clear" w:color="auto" w:fill="auto"/>
            <w:noWrap/>
          </w:tcPr>
          <w:p w14:paraId="26F6C464" w14:textId="53357697" w:rsidR="00D758A1" w:rsidRPr="00C935A5" w:rsidRDefault="00D758A1" w:rsidP="00D758A1">
            <w:pPr>
              <w:spacing w:before="40" w:after="20"/>
              <w:jc w:val="right"/>
              <w:rPr>
                <w:rFonts w:cs="Arial"/>
                <w:sz w:val="18"/>
                <w:szCs w:val="18"/>
              </w:rPr>
            </w:pPr>
            <w:r w:rsidRPr="00D758A1">
              <w:rPr>
                <w:rFonts w:cs="Arial"/>
                <w:sz w:val="18"/>
                <w:szCs w:val="18"/>
              </w:rPr>
              <w:t>2,092,210</w:t>
            </w:r>
          </w:p>
        </w:tc>
        <w:tc>
          <w:tcPr>
            <w:tcW w:w="1361" w:type="dxa"/>
            <w:tcBorders>
              <w:top w:val="nil"/>
              <w:left w:val="nil"/>
              <w:bottom w:val="nil"/>
              <w:right w:val="nil"/>
            </w:tcBorders>
            <w:shd w:val="clear" w:color="auto" w:fill="auto"/>
            <w:noWrap/>
          </w:tcPr>
          <w:p w14:paraId="63D8F303" w14:textId="45136CC6" w:rsidR="00D758A1" w:rsidRPr="00C935A5" w:rsidRDefault="00D758A1" w:rsidP="00D758A1">
            <w:pPr>
              <w:spacing w:before="40" w:after="20"/>
              <w:jc w:val="right"/>
              <w:rPr>
                <w:rFonts w:cs="Arial"/>
                <w:sz w:val="18"/>
                <w:szCs w:val="18"/>
              </w:rPr>
            </w:pPr>
            <w:r w:rsidRPr="00D758A1">
              <w:rPr>
                <w:rFonts w:cs="Arial"/>
                <w:sz w:val="18"/>
                <w:szCs w:val="18"/>
              </w:rPr>
              <w:t>2,815,883</w:t>
            </w:r>
          </w:p>
        </w:tc>
        <w:tc>
          <w:tcPr>
            <w:tcW w:w="1361" w:type="dxa"/>
            <w:tcBorders>
              <w:top w:val="nil"/>
              <w:left w:val="nil"/>
              <w:bottom w:val="nil"/>
              <w:right w:val="nil"/>
            </w:tcBorders>
          </w:tcPr>
          <w:p w14:paraId="14EFAD42" w14:textId="1540D3AE" w:rsidR="00D758A1" w:rsidRPr="00C935A5" w:rsidRDefault="00D758A1" w:rsidP="00D758A1">
            <w:pPr>
              <w:spacing w:before="40" w:after="20"/>
              <w:jc w:val="right"/>
              <w:rPr>
                <w:rFonts w:cs="Arial"/>
                <w:sz w:val="18"/>
                <w:szCs w:val="18"/>
              </w:rPr>
            </w:pPr>
            <w:r w:rsidRPr="00D758A1">
              <w:rPr>
                <w:rFonts w:cs="Arial"/>
                <w:sz w:val="18"/>
                <w:szCs w:val="18"/>
              </w:rPr>
              <w:t>16,785,462</w:t>
            </w:r>
          </w:p>
        </w:tc>
        <w:tc>
          <w:tcPr>
            <w:tcW w:w="1361" w:type="dxa"/>
            <w:tcBorders>
              <w:top w:val="nil"/>
              <w:left w:val="nil"/>
              <w:bottom w:val="nil"/>
              <w:right w:val="nil"/>
            </w:tcBorders>
            <w:shd w:val="clear" w:color="auto" w:fill="auto"/>
            <w:noWrap/>
          </w:tcPr>
          <w:p w14:paraId="49D6776C" w14:textId="73057554" w:rsidR="00D758A1" w:rsidRPr="00D758A1" w:rsidRDefault="00D758A1" w:rsidP="00D758A1">
            <w:pPr>
              <w:spacing w:before="40" w:after="20"/>
              <w:jc w:val="right"/>
              <w:rPr>
                <w:rFonts w:cs="Arial"/>
                <w:b/>
                <w:bCs/>
                <w:sz w:val="18"/>
                <w:szCs w:val="18"/>
              </w:rPr>
            </w:pPr>
            <w:r w:rsidRPr="00D758A1">
              <w:rPr>
                <w:rFonts w:cs="Arial"/>
                <w:b/>
                <w:bCs/>
                <w:sz w:val="18"/>
                <w:szCs w:val="18"/>
              </w:rPr>
              <w:t>31,145,251</w:t>
            </w:r>
          </w:p>
        </w:tc>
      </w:tr>
      <w:tr w:rsidR="00D758A1" w:rsidRPr="00D758A1" w14:paraId="4ADCD893" w14:textId="77777777" w:rsidTr="0089557D">
        <w:tc>
          <w:tcPr>
            <w:tcW w:w="2268" w:type="dxa"/>
            <w:tcBorders>
              <w:top w:val="nil"/>
              <w:left w:val="nil"/>
              <w:bottom w:val="nil"/>
              <w:right w:val="single" w:sz="18" w:space="0" w:color="C00000"/>
            </w:tcBorders>
            <w:shd w:val="clear" w:color="auto" w:fill="auto"/>
            <w:noWrap/>
            <w:vAlign w:val="center"/>
          </w:tcPr>
          <w:p w14:paraId="5A58F3C8" w14:textId="77777777" w:rsidR="00D758A1" w:rsidRPr="00C935A5" w:rsidRDefault="00D758A1" w:rsidP="00D758A1">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C00000"/>
              <w:bottom w:val="nil"/>
              <w:right w:val="nil"/>
            </w:tcBorders>
            <w:shd w:val="clear" w:color="auto" w:fill="auto"/>
            <w:noWrap/>
          </w:tcPr>
          <w:p w14:paraId="218D30BA" w14:textId="3372FD6B" w:rsidR="00D758A1" w:rsidRPr="00C935A5" w:rsidRDefault="00D758A1" w:rsidP="00D758A1">
            <w:pPr>
              <w:spacing w:before="40" w:after="20"/>
              <w:jc w:val="right"/>
              <w:rPr>
                <w:rFonts w:cs="Arial"/>
                <w:sz w:val="18"/>
                <w:szCs w:val="18"/>
              </w:rPr>
            </w:pPr>
            <w:r w:rsidRPr="00D758A1">
              <w:rPr>
                <w:rFonts w:cs="Arial"/>
                <w:sz w:val="18"/>
                <w:szCs w:val="18"/>
              </w:rPr>
              <w:t>757,171</w:t>
            </w:r>
          </w:p>
        </w:tc>
        <w:tc>
          <w:tcPr>
            <w:tcW w:w="1361" w:type="dxa"/>
            <w:tcBorders>
              <w:top w:val="nil"/>
              <w:left w:val="nil"/>
              <w:bottom w:val="nil"/>
              <w:right w:val="nil"/>
            </w:tcBorders>
            <w:shd w:val="clear" w:color="auto" w:fill="auto"/>
            <w:noWrap/>
          </w:tcPr>
          <w:p w14:paraId="409306B8" w14:textId="5D70CCE8" w:rsidR="00D758A1" w:rsidRPr="00C935A5" w:rsidRDefault="00D758A1" w:rsidP="00D758A1">
            <w:pPr>
              <w:spacing w:before="40" w:after="20"/>
              <w:jc w:val="right"/>
              <w:rPr>
                <w:rFonts w:cs="Arial"/>
                <w:sz w:val="18"/>
                <w:szCs w:val="18"/>
              </w:rPr>
            </w:pPr>
            <w:r w:rsidRPr="00D758A1">
              <w:rPr>
                <w:rFonts w:cs="Arial"/>
                <w:sz w:val="18"/>
                <w:szCs w:val="18"/>
              </w:rPr>
              <w:t>1,808,465</w:t>
            </w:r>
          </w:p>
        </w:tc>
        <w:tc>
          <w:tcPr>
            <w:tcW w:w="1361" w:type="dxa"/>
            <w:tcBorders>
              <w:top w:val="nil"/>
              <w:left w:val="nil"/>
              <w:bottom w:val="nil"/>
              <w:right w:val="nil"/>
            </w:tcBorders>
            <w:shd w:val="clear" w:color="auto" w:fill="auto"/>
            <w:noWrap/>
          </w:tcPr>
          <w:p w14:paraId="63758EB1" w14:textId="4B71D4B8" w:rsidR="00D758A1" w:rsidRPr="00C935A5" w:rsidRDefault="00D758A1" w:rsidP="00D758A1">
            <w:pPr>
              <w:spacing w:before="40" w:after="20"/>
              <w:jc w:val="right"/>
              <w:rPr>
                <w:rFonts w:cs="Arial"/>
                <w:sz w:val="18"/>
                <w:szCs w:val="18"/>
              </w:rPr>
            </w:pPr>
            <w:r w:rsidRPr="00D758A1">
              <w:rPr>
                <w:rFonts w:cs="Arial"/>
                <w:sz w:val="18"/>
                <w:szCs w:val="18"/>
              </w:rPr>
              <w:t>3,113,247</w:t>
            </w:r>
          </w:p>
        </w:tc>
        <w:tc>
          <w:tcPr>
            <w:tcW w:w="1361" w:type="dxa"/>
            <w:tcBorders>
              <w:top w:val="nil"/>
              <w:left w:val="nil"/>
              <w:bottom w:val="nil"/>
              <w:right w:val="nil"/>
            </w:tcBorders>
          </w:tcPr>
          <w:p w14:paraId="2FF011F1" w14:textId="68FA7B05" w:rsidR="00D758A1" w:rsidRPr="00C935A5" w:rsidRDefault="00D758A1" w:rsidP="00D758A1">
            <w:pPr>
              <w:spacing w:before="40" w:after="20"/>
              <w:jc w:val="right"/>
              <w:rPr>
                <w:rFonts w:cs="Arial"/>
                <w:sz w:val="18"/>
                <w:szCs w:val="18"/>
              </w:rPr>
            </w:pPr>
            <w:r w:rsidRPr="00D758A1">
              <w:rPr>
                <w:rFonts w:cs="Arial"/>
                <w:sz w:val="18"/>
                <w:szCs w:val="18"/>
              </w:rPr>
              <w:t>464,296</w:t>
            </w:r>
          </w:p>
        </w:tc>
        <w:tc>
          <w:tcPr>
            <w:tcW w:w="1361" w:type="dxa"/>
            <w:tcBorders>
              <w:top w:val="nil"/>
              <w:left w:val="nil"/>
              <w:bottom w:val="nil"/>
              <w:right w:val="nil"/>
            </w:tcBorders>
            <w:shd w:val="clear" w:color="auto" w:fill="auto"/>
            <w:noWrap/>
          </w:tcPr>
          <w:p w14:paraId="27ED04C6" w14:textId="6C4E6966" w:rsidR="00D758A1" w:rsidRPr="00D758A1" w:rsidRDefault="00D758A1" w:rsidP="00D758A1">
            <w:pPr>
              <w:spacing w:before="40" w:after="20"/>
              <w:jc w:val="right"/>
              <w:rPr>
                <w:rFonts w:cs="Arial"/>
                <w:b/>
                <w:bCs/>
                <w:sz w:val="18"/>
                <w:szCs w:val="18"/>
              </w:rPr>
            </w:pPr>
            <w:r w:rsidRPr="00D758A1">
              <w:rPr>
                <w:rFonts w:cs="Arial"/>
                <w:b/>
                <w:bCs/>
                <w:sz w:val="18"/>
                <w:szCs w:val="18"/>
              </w:rPr>
              <w:t>11,407,970</w:t>
            </w:r>
          </w:p>
        </w:tc>
      </w:tr>
      <w:tr w:rsidR="00D758A1" w:rsidRPr="00D758A1" w14:paraId="3A8438C8" w14:textId="77777777" w:rsidTr="0089557D">
        <w:tc>
          <w:tcPr>
            <w:tcW w:w="2268" w:type="dxa"/>
            <w:tcBorders>
              <w:top w:val="nil"/>
              <w:left w:val="nil"/>
              <w:bottom w:val="nil"/>
              <w:right w:val="single" w:sz="18" w:space="0" w:color="C00000"/>
            </w:tcBorders>
            <w:shd w:val="clear" w:color="auto" w:fill="auto"/>
            <w:noWrap/>
            <w:vAlign w:val="center"/>
          </w:tcPr>
          <w:p w14:paraId="156D6588" w14:textId="77777777" w:rsidR="00D758A1" w:rsidRPr="00C935A5" w:rsidRDefault="00D758A1" w:rsidP="00D758A1">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C00000"/>
              <w:bottom w:val="nil"/>
              <w:right w:val="nil"/>
            </w:tcBorders>
            <w:shd w:val="clear" w:color="auto" w:fill="auto"/>
            <w:noWrap/>
          </w:tcPr>
          <w:p w14:paraId="20DCDBFD" w14:textId="172E4E31" w:rsidR="00D758A1" w:rsidRPr="00C935A5" w:rsidRDefault="00D758A1" w:rsidP="00D758A1">
            <w:pPr>
              <w:spacing w:before="40" w:after="20"/>
              <w:jc w:val="right"/>
              <w:rPr>
                <w:rFonts w:cs="Arial"/>
                <w:sz w:val="18"/>
                <w:szCs w:val="18"/>
              </w:rPr>
            </w:pPr>
            <w:r w:rsidRPr="00D758A1">
              <w:rPr>
                <w:rFonts w:cs="Arial"/>
                <w:sz w:val="18"/>
                <w:szCs w:val="18"/>
              </w:rPr>
              <w:t>5,045,093</w:t>
            </w:r>
          </w:p>
        </w:tc>
        <w:tc>
          <w:tcPr>
            <w:tcW w:w="1361" w:type="dxa"/>
            <w:tcBorders>
              <w:top w:val="nil"/>
              <w:left w:val="nil"/>
              <w:bottom w:val="nil"/>
              <w:right w:val="nil"/>
            </w:tcBorders>
            <w:shd w:val="clear" w:color="auto" w:fill="auto"/>
            <w:noWrap/>
          </w:tcPr>
          <w:p w14:paraId="53F03A9F" w14:textId="667A6313" w:rsidR="00D758A1" w:rsidRPr="00C935A5" w:rsidRDefault="00D758A1" w:rsidP="00D758A1">
            <w:pPr>
              <w:spacing w:before="40" w:after="20"/>
              <w:jc w:val="right"/>
              <w:rPr>
                <w:rFonts w:cs="Arial"/>
                <w:sz w:val="18"/>
                <w:szCs w:val="18"/>
              </w:rPr>
            </w:pPr>
            <w:r w:rsidRPr="00D758A1">
              <w:rPr>
                <w:rFonts w:cs="Arial"/>
                <w:sz w:val="18"/>
                <w:szCs w:val="18"/>
              </w:rPr>
              <w:t>3,540,992</w:t>
            </w:r>
          </w:p>
        </w:tc>
        <w:tc>
          <w:tcPr>
            <w:tcW w:w="1361" w:type="dxa"/>
            <w:tcBorders>
              <w:top w:val="nil"/>
              <w:left w:val="nil"/>
              <w:bottom w:val="nil"/>
              <w:right w:val="nil"/>
            </w:tcBorders>
            <w:shd w:val="clear" w:color="auto" w:fill="auto"/>
            <w:noWrap/>
          </w:tcPr>
          <w:p w14:paraId="4205CB11" w14:textId="0037AF5D" w:rsidR="00D758A1" w:rsidRPr="00C935A5" w:rsidRDefault="00D758A1" w:rsidP="00D758A1">
            <w:pPr>
              <w:spacing w:before="40" w:after="20"/>
              <w:jc w:val="right"/>
              <w:rPr>
                <w:rFonts w:cs="Arial"/>
                <w:sz w:val="18"/>
                <w:szCs w:val="18"/>
              </w:rPr>
            </w:pPr>
            <w:r w:rsidRPr="00D758A1">
              <w:rPr>
                <w:rFonts w:cs="Arial"/>
                <w:sz w:val="18"/>
                <w:szCs w:val="18"/>
              </w:rPr>
              <w:t>5,754,910</w:t>
            </w:r>
          </w:p>
        </w:tc>
        <w:tc>
          <w:tcPr>
            <w:tcW w:w="1361" w:type="dxa"/>
            <w:tcBorders>
              <w:top w:val="nil"/>
              <w:left w:val="nil"/>
              <w:bottom w:val="nil"/>
              <w:right w:val="nil"/>
            </w:tcBorders>
          </w:tcPr>
          <w:p w14:paraId="734C14D4" w14:textId="734F45FE" w:rsidR="00D758A1" w:rsidRPr="00C935A5" w:rsidRDefault="00D758A1" w:rsidP="00D758A1">
            <w:pPr>
              <w:spacing w:before="40" w:after="20"/>
              <w:jc w:val="right"/>
              <w:rPr>
                <w:rFonts w:cs="Arial"/>
                <w:sz w:val="18"/>
                <w:szCs w:val="18"/>
              </w:rPr>
            </w:pPr>
            <w:r w:rsidRPr="00D758A1">
              <w:rPr>
                <w:rFonts w:cs="Arial"/>
                <w:sz w:val="18"/>
                <w:szCs w:val="18"/>
              </w:rPr>
              <w:t>29,363,446</w:t>
            </w:r>
          </w:p>
        </w:tc>
        <w:tc>
          <w:tcPr>
            <w:tcW w:w="1361" w:type="dxa"/>
            <w:tcBorders>
              <w:top w:val="nil"/>
              <w:left w:val="nil"/>
              <w:bottom w:val="nil"/>
              <w:right w:val="nil"/>
            </w:tcBorders>
            <w:shd w:val="clear" w:color="auto" w:fill="auto"/>
            <w:noWrap/>
          </w:tcPr>
          <w:p w14:paraId="48C7F80F" w14:textId="433D1EDB" w:rsidR="00D758A1" w:rsidRPr="00D758A1" w:rsidRDefault="00D758A1" w:rsidP="00D758A1">
            <w:pPr>
              <w:spacing w:before="40" w:after="20"/>
              <w:jc w:val="right"/>
              <w:rPr>
                <w:rFonts w:cs="Arial"/>
                <w:b/>
                <w:bCs/>
                <w:sz w:val="18"/>
                <w:szCs w:val="18"/>
              </w:rPr>
            </w:pPr>
            <w:r w:rsidRPr="00D758A1">
              <w:rPr>
                <w:rFonts w:cs="Arial"/>
                <w:b/>
                <w:bCs/>
                <w:sz w:val="18"/>
                <w:szCs w:val="18"/>
              </w:rPr>
              <w:t>75,117,976</w:t>
            </w:r>
          </w:p>
        </w:tc>
      </w:tr>
      <w:tr w:rsidR="00D758A1" w:rsidRPr="00D758A1" w14:paraId="49C15207" w14:textId="77777777" w:rsidTr="0089557D">
        <w:tc>
          <w:tcPr>
            <w:tcW w:w="2268" w:type="dxa"/>
            <w:tcBorders>
              <w:top w:val="nil"/>
              <w:left w:val="nil"/>
              <w:bottom w:val="nil"/>
              <w:right w:val="single" w:sz="18" w:space="0" w:color="C00000"/>
            </w:tcBorders>
            <w:shd w:val="clear" w:color="auto" w:fill="auto"/>
            <w:noWrap/>
            <w:vAlign w:val="center"/>
          </w:tcPr>
          <w:p w14:paraId="7D83289E" w14:textId="77777777" w:rsidR="00D758A1" w:rsidRPr="00C935A5" w:rsidRDefault="00D758A1" w:rsidP="00D758A1">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C00000"/>
              <w:bottom w:val="nil"/>
              <w:right w:val="nil"/>
            </w:tcBorders>
            <w:shd w:val="clear" w:color="auto" w:fill="auto"/>
            <w:noWrap/>
          </w:tcPr>
          <w:p w14:paraId="2BBA3F0B" w14:textId="1AD589E8" w:rsidR="00D758A1" w:rsidRPr="00C935A5" w:rsidRDefault="00D758A1" w:rsidP="00D758A1">
            <w:pPr>
              <w:spacing w:before="40" w:after="20"/>
              <w:jc w:val="right"/>
              <w:rPr>
                <w:rFonts w:cs="Arial"/>
                <w:sz w:val="18"/>
                <w:szCs w:val="18"/>
              </w:rPr>
            </w:pPr>
            <w:r w:rsidRPr="00D758A1">
              <w:rPr>
                <w:rFonts w:cs="Arial"/>
                <w:sz w:val="18"/>
                <w:szCs w:val="18"/>
              </w:rPr>
              <w:t>2,439,458</w:t>
            </w:r>
          </w:p>
        </w:tc>
        <w:tc>
          <w:tcPr>
            <w:tcW w:w="1361" w:type="dxa"/>
            <w:tcBorders>
              <w:top w:val="nil"/>
              <w:left w:val="nil"/>
              <w:bottom w:val="nil"/>
              <w:right w:val="nil"/>
            </w:tcBorders>
            <w:shd w:val="clear" w:color="auto" w:fill="auto"/>
            <w:noWrap/>
          </w:tcPr>
          <w:p w14:paraId="23115666" w14:textId="0D1854AA" w:rsidR="00D758A1" w:rsidRPr="00C935A5" w:rsidRDefault="00D758A1" w:rsidP="00D758A1">
            <w:pPr>
              <w:spacing w:before="40" w:after="20"/>
              <w:jc w:val="right"/>
              <w:rPr>
                <w:rFonts w:cs="Arial"/>
                <w:sz w:val="18"/>
                <w:szCs w:val="18"/>
              </w:rPr>
            </w:pPr>
            <w:r w:rsidRPr="00D758A1">
              <w:rPr>
                <w:rFonts w:cs="Arial"/>
                <w:sz w:val="18"/>
                <w:szCs w:val="18"/>
              </w:rPr>
              <w:t>1,833,339</w:t>
            </w:r>
          </w:p>
        </w:tc>
        <w:tc>
          <w:tcPr>
            <w:tcW w:w="1361" w:type="dxa"/>
            <w:tcBorders>
              <w:top w:val="nil"/>
              <w:left w:val="nil"/>
              <w:bottom w:val="nil"/>
              <w:right w:val="nil"/>
            </w:tcBorders>
            <w:shd w:val="clear" w:color="auto" w:fill="auto"/>
            <w:noWrap/>
          </w:tcPr>
          <w:p w14:paraId="6B2C52E1" w14:textId="7974A6E4" w:rsidR="00D758A1" w:rsidRPr="00C935A5" w:rsidRDefault="00D758A1" w:rsidP="00D758A1">
            <w:pPr>
              <w:spacing w:before="40" w:after="20"/>
              <w:jc w:val="right"/>
              <w:rPr>
                <w:rFonts w:cs="Arial"/>
                <w:sz w:val="18"/>
                <w:szCs w:val="18"/>
              </w:rPr>
            </w:pPr>
            <w:r w:rsidRPr="00D758A1">
              <w:rPr>
                <w:rFonts w:cs="Arial"/>
                <w:sz w:val="18"/>
                <w:szCs w:val="18"/>
              </w:rPr>
              <w:t>3,088,377</w:t>
            </w:r>
          </w:p>
        </w:tc>
        <w:tc>
          <w:tcPr>
            <w:tcW w:w="1361" w:type="dxa"/>
            <w:tcBorders>
              <w:top w:val="nil"/>
              <w:left w:val="nil"/>
              <w:bottom w:val="nil"/>
              <w:right w:val="nil"/>
            </w:tcBorders>
          </w:tcPr>
          <w:p w14:paraId="1E747B0D" w14:textId="0B336E52" w:rsidR="00D758A1" w:rsidRPr="00C935A5" w:rsidRDefault="00D758A1" w:rsidP="00D758A1">
            <w:pPr>
              <w:spacing w:before="40" w:after="20"/>
              <w:jc w:val="right"/>
              <w:rPr>
                <w:rFonts w:cs="Arial"/>
                <w:sz w:val="18"/>
                <w:szCs w:val="18"/>
              </w:rPr>
            </w:pPr>
            <w:r w:rsidRPr="00D758A1">
              <w:rPr>
                <w:rFonts w:cs="Arial"/>
                <w:sz w:val="18"/>
                <w:szCs w:val="18"/>
              </w:rPr>
              <w:t>24,226,676</w:t>
            </w:r>
          </w:p>
        </w:tc>
        <w:tc>
          <w:tcPr>
            <w:tcW w:w="1361" w:type="dxa"/>
            <w:tcBorders>
              <w:top w:val="nil"/>
              <w:left w:val="nil"/>
              <w:bottom w:val="nil"/>
              <w:right w:val="nil"/>
            </w:tcBorders>
            <w:shd w:val="clear" w:color="auto" w:fill="auto"/>
            <w:noWrap/>
          </w:tcPr>
          <w:p w14:paraId="75A15831" w14:textId="4F1BEC12" w:rsidR="00D758A1" w:rsidRPr="00D758A1" w:rsidRDefault="00D758A1" w:rsidP="00D758A1">
            <w:pPr>
              <w:spacing w:before="40" w:after="20"/>
              <w:jc w:val="right"/>
              <w:rPr>
                <w:rFonts w:cs="Arial"/>
                <w:b/>
                <w:bCs/>
                <w:sz w:val="18"/>
                <w:szCs w:val="18"/>
              </w:rPr>
            </w:pPr>
            <w:r w:rsidRPr="00D758A1">
              <w:rPr>
                <w:rFonts w:cs="Arial"/>
                <w:b/>
                <w:bCs/>
                <w:sz w:val="18"/>
                <w:szCs w:val="18"/>
              </w:rPr>
              <w:t>46,942,303</w:t>
            </w:r>
          </w:p>
        </w:tc>
      </w:tr>
      <w:tr w:rsidR="00D758A1" w:rsidRPr="00D758A1" w14:paraId="18CFA9AB" w14:textId="77777777" w:rsidTr="0089557D">
        <w:tc>
          <w:tcPr>
            <w:tcW w:w="2268" w:type="dxa"/>
            <w:tcBorders>
              <w:top w:val="nil"/>
              <w:left w:val="nil"/>
              <w:bottom w:val="nil"/>
              <w:right w:val="single" w:sz="18" w:space="0" w:color="C00000"/>
            </w:tcBorders>
            <w:shd w:val="clear" w:color="auto" w:fill="auto"/>
            <w:noWrap/>
            <w:vAlign w:val="center"/>
          </w:tcPr>
          <w:p w14:paraId="1874A4B2" w14:textId="77777777" w:rsidR="00D758A1" w:rsidRPr="00C935A5" w:rsidRDefault="00D758A1" w:rsidP="00D758A1">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C00000"/>
              <w:bottom w:val="nil"/>
              <w:right w:val="nil"/>
            </w:tcBorders>
            <w:shd w:val="clear" w:color="auto" w:fill="auto"/>
            <w:noWrap/>
          </w:tcPr>
          <w:p w14:paraId="4DDF0573" w14:textId="7D3C55C9" w:rsidR="00D758A1" w:rsidRPr="00C935A5" w:rsidRDefault="00D758A1" w:rsidP="00D758A1">
            <w:pPr>
              <w:spacing w:before="40" w:after="20"/>
              <w:jc w:val="right"/>
              <w:rPr>
                <w:rFonts w:cs="Arial"/>
                <w:sz w:val="18"/>
                <w:szCs w:val="18"/>
              </w:rPr>
            </w:pPr>
            <w:r w:rsidRPr="00D758A1">
              <w:rPr>
                <w:rFonts w:cs="Arial"/>
                <w:sz w:val="18"/>
                <w:szCs w:val="18"/>
              </w:rPr>
              <w:t>15,069,448</w:t>
            </w:r>
          </w:p>
        </w:tc>
        <w:tc>
          <w:tcPr>
            <w:tcW w:w="1361" w:type="dxa"/>
            <w:tcBorders>
              <w:top w:val="nil"/>
              <w:left w:val="nil"/>
              <w:bottom w:val="nil"/>
              <w:right w:val="nil"/>
            </w:tcBorders>
            <w:shd w:val="clear" w:color="auto" w:fill="auto"/>
            <w:noWrap/>
          </w:tcPr>
          <w:p w14:paraId="7FE0DCDF" w14:textId="0EB40BC4" w:rsidR="00D758A1" w:rsidRPr="00C935A5" w:rsidRDefault="00D758A1" w:rsidP="00D758A1">
            <w:pPr>
              <w:spacing w:before="40" w:after="20"/>
              <w:jc w:val="right"/>
              <w:rPr>
                <w:rFonts w:cs="Arial"/>
                <w:sz w:val="18"/>
                <w:szCs w:val="18"/>
              </w:rPr>
            </w:pPr>
            <w:r w:rsidRPr="00D758A1">
              <w:rPr>
                <w:rFonts w:cs="Arial"/>
                <w:sz w:val="18"/>
                <w:szCs w:val="18"/>
              </w:rPr>
              <w:t>8,705,193</w:t>
            </w:r>
          </w:p>
        </w:tc>
        <w:tc>
          <w:tcPr>
            <w:tcW w:w="1361" w:type="dxa"/>
            <w:tcBorders>
              <w:top w:val="nil"/>
              <w:left w:val="nil"/>
              <w:bottom w:val="nil"/>
              <w:right w:val="nil"/>
            </w:tcBorders>
            <w:shd w:val="clear" w:color="auto" w:fill="auto"/>
            <w:noWrap/>
          </w:tcPr>
          <w:p w14:paraId="70865DE1" w14:textId="2C34088A" w:rsidR="00D758A1" w:rsidRPr="00C935A5" w:rsidRDefault="00D758A1" w:rsidP="00D758A1">
            <w:pPr>
              <w:spacing w:before="40" w:after="20"/>
              <w:jc w:val="right"/>
              <w:rPr>
                <w:rFonts w:cs="Arial"/>
                <w:sz w:val="18"/>
                <w:szCs w:val="18"/>
              </w:rPr>
            </w:pPr>
            <w:r w:rsidRPr="00D758A1">
              <w:rPr>
                <w:rFonts w:cs="Arial"/>
                <w:sz w:val="18"/>
                <w:szCs w:val="18"/>
              </w:rPr>
              <w:t>17,274,843</w:t>
            </w:r>
          </w:p>
        </w:tc>
        <w:tc>
          <w:tcPr>
            <w:tcW w:w="1361" w:type="dxa"/>
            <w:tcBorders>
              <w:top w:val="nil"/>
              <w:left w:val="nil"/>
              <w:bottom w:val="nil"/>
              <w:right w:val="nil"/>
            </w:tcBorders>
          </w:tcPr>
          <w:p w14:paraId="6DCC7F24" w14:textId="633861A9" w:rsidR="00D758A1" w:rsidRPr="00C935A5" w:rsidRDefault="00D758A1" w:rsidP="00D758A1">
            <w:pPr>
              <w:spacing w:before="40" w:after="20"/>
              <w:jc w:val="right"/>
              <w:rPr>
                <w:rFonts w:cs="Arial"/>
                <w:sz w:val="18"/>
                <w:szCs w:val="18"/>
              </w:rPr>
            </w:pPr>
            <w:r w:rsidRPr="00D758A1">
              <w:rPr>
                <w:rFonts w:cs="Arial"/>
                <w:sz w:val="18"/>
                <w:szCs w:val="18"/>
              </w:rPr>
              <w:t>3,552,716</w:t>
            </w:r>
          </w:p>
        </w:tc>
        <w:tc>
          <w:tcPr>
            <w:tcW w:w="1361" w:type="dxa"/>
            <w:tcBorders>
              <w:top w:val="nil"/>
              <w:left w:val="nil"/>
              <w:bottom w:val="nil"/>
              <w:right w:val="nil"/>
            </w:tcBorders>
            <w:shd w:val="clear" w:color="auto" w:fill="auto"/>
            <w:noWrap/>
          </w:tcPr>
          <w:p w14:paraId="59367266" w14:textId="05076DD6" w:rsidR="00D758A1" w:rsidRPr="00D758A1" w:rsidRDefault="00D758A1" w:rsidP="00D758A1">
            <w:pPr>
              <w:spacing w:before="40" w:after="20"/>
              <w:jc w:val="right"/>
              <w:rPr>
                <w:rFonts w:cs="Arial"/>
                <w:b/>
                <w:bCs/>
                <w:sz w:val="18"/>
                <w:szCs w:val="18"/>
              </w:rPr>
            </w:pPr>
            <w:r w:rsidRPr="00D758A1">
              <w:rPr>
                <w:rFonts w:cs="Arial"/>
                <w:b/>
                <w:bCs/>
                <w:sz w:val="18"/>
                <w:szCs w:val="18"/>
              </w:rPr>
              <w:t>129,251,309</w:t>
            </w:r>
          </w:p>
        </w:tc>
      </w:tr>
      <w:tr w:rsidR="00D758A1" w:rsidRPr="00D758A1" w14:paraId="2D15A108" w14:textId="77777777" w:rsidTr="0089557D">
        <w:tc>
          <w:tcPr>
            <w:tcW w:w="2268" w:type="dxa"/>
            <w:tcBorders>
              <w:top w:val="nil"/>
              <w:left w:val="nil"/>
              <w:bottom w:val="nil"/>
              <w:right w:val="single" w:sz="18" w:space="0" w:color="C00000"/>
            </w:tcBorders>
            <w:shd w:val="clear" w:color="auto" w:fill="auto"/>
            <w:noWrap/>
            <w:vAlign w:val="center"/>
          </w:tcPr>
          <w:p w14:paraId="71ACCD33" w14:textId="77777777" w:rsidR="00D758A1" w:rsidRPr="00C935A5" w:rsidRDefault="00D758A1" w:rsidP="00D758A1">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C00000"/>
              <w:bottom w:val="nil"/>
              <w:right w:val="nil"/>
            </w:tcBorders>
            <w:shd w:val="clear" w:color="auto" w:fill="auto"/>
            <w:noWrap/>
          </w:tcPr>
          <w:p w14:paraId="0D4913B1" w14:textId="090D4B44" w:rsidR="00D758A1" w:rsidRPr="00C935A5" w:rsidRDefault="00D758A1" w:rsidP="00D758A1">
            <w:pPr>
              <w:spacing w:before="40" w:after="20"/>
              <w:jc w:val="right"/>
              <w:rPr>
                <w:rFonts w:cs="Arial"/>
                <w:sz w:val="18"/>
                <w:szCs w:val="18"/>
              </w:rPr>
            </w:pPr>
            <w:r w:rsidRPr="00D758A1">
              <w:rPr>
                <w:rFonts w:cs="Arial"/>
                <w:sz w:val="18"/>
                <w:szCs w:val="18"/>
              </w:rPr>
              <w:t>1,775,381</w:t>
            </w:r>
          </w:p>
        </w:tc>
        <w:tc>
          <w:tcPr>
            <w:tcW w:w="1361" w:type="dxa"/>
            <w:tcBorders>
              <w:top w:val="nil"/>
              <w:left w:val="nil"/>
              <w:bottom w:val="nil"/>
              <w:right w:val="nil"/>
            </w:tcBorders>
            <w:shd w:val="clear" w:color="auto" w:fill="auto"/>
            <w:noWrap/>
          </w:tcPr>
          <w:p w14:paraId="47853203" w14:textId="5E0D1CBC" w:rsidR="00D758A1" w:rsidRPr="00C935A5" w:rsidRDefault="00D758A1" w:rsidP="00D758A1">
            <w:pPr>
              <w:spacing w:before="40" w:after="20"/>
              <w:jc w:val="right"/>
              <w:rPr>
                <w:rFonts w:cs="Arial"/>
                <w:sz w:val="18"/>
                <w:szCs w:val="18"/>
              </w:rPr>
            </w:pPr>
            <w:r w:rsidRPr="00D758A1">
              <w:rPr>
                <w:rFonts w:cs="Arial"/>
                <w:sz w:val="18"/>
                <w:szCs w:val="18"/>
              </w:rPr>
              <w:t>2,131,905</w:t>
            </w:r>
          </w:p>
        </w:tc>
        <w:tc>
          <w:tcPr>
            <w:tcW w:w="1361" w:type="dxa"/>
            <w:tcBorders>
              <w:top w:val="nil"/>
              <w:left w:val="nil"/>
              <w:bottom w:val="nil"/>
              <w:right w:val="nil"/>
            </w:tcBorders>
            <w:shd w:val="clear" w:color="auto" w:fill="auto"/>
            <w:noWrap/>
          </w:tcPr>
          <w:p w14:paraId="5BDC6638" w14:textId="38143881" w:rsidR="00D758A1" w:rsidRPr="00C935A5" w:rsidRDefault="00D758A1" w:rsidP="00D758A1">
            <w:pPr>
              <w:spacing w:before="40" w:after="20"/>
              <w:jc w:val="right"/>
              <w:rPr>
                <w:rFonts w:cs="Arial"/>
                <w:sz w:val="18"/>
                <w:szCs w:val="18"/>
              </w:rPr>
            </w:pPr>
            <w:r w:rsidRPr="00D758A1">
              <w:rPr>
                <w:rFonts w:cs="Arial"/>
                <w:sz w:val="18"/>
                <w:szCs w:val="18"/>
              </w:rPr>
              <w:t>2,881,101</w:t>
            </w:r>
          </w:p>
        </w:tc>
        <w:tc>
          <w:tcPr>
            <w:tcW w:w="1361" w:type="dxa"/>
            <w:tcBorders>
              <w:top w:val="nil"/>
              <w:left w:val="nil"/>
              <w:bottom w:val="nil"/>
              <w:right w:val="nil"/>
            </w:tcBorders>
          </w:tcPr>
          <w:p w14:paraId="314A56F9" w14:textId="7AC88F64" w:rsidR="00D758A1" w:rsidRPr="00C935A5" w:rsidRDefault="00D758A1" w:rsidP="00D758A1">
            <w:pPr>
              <w:spacing w:before="40" w:after="20"/>
              <w:jc w:val="right"/>
              <w:rPr>
                <w:rFonts w:cs="Arial"/>
                <w:sz w:val="18"/>
                <w:szCs w:val="18"/>
              </w:rPr>
            </w:pPr>
            <w:r w:rsidRPr="00D758A1">
              <w:rPr>
                <w:rFonts w:cs="Arial"/>
                <w:sz w:val="18"/>
                <w:szCs w:val="18"/>
              </w:rPr>
              <w:t>17,380,052</w:t>
            </w:r>
          </w:p>
        </w:tc>
        <w:tc>
          <w:tcPr>
            <w:tcW w:w="1361" w:type="dxa"/>
            <w:tcBorders>
              <w:top w:val="nil"/>
              <w:left w:val="nil"/>
              <w:bottom w:val="nil"/>
              <w:right w:val="nil"/>
            </w:tcBorders>
            <w:shd w:val="clear" w:color="auto" w:fill="auto"/>
            <w:noWrap/>
          </w:tcPr>
          <w:p w14:paraId="0BF76620" w14:textId="7B31EA0F" w:rsidR="00D758A1" w:rsidRPr="00D758A1" w:rsidRDefault="00D758A1" w:rsidP="00D758A1">
            <w:pPr>
              <w:spacing w:before="40" w:after="20"/>
              <w:jc w:val="right"/>
              <w:rPr>
                <w:rFonts w:cs="Arial"/>
                <w:b/>
                <w:bCs/>
                <w:sz w:val="18"/>
                <w:szCs w:val="18"/>
              </w:rPr>
            </w:pPr>
            <w:r w:rsidRPr="00D758A1">
              <w:rPr>
                <w:rFonts w:cs="Arial"/>
                <w:b/>
                <w:bCs/>
                <w:sz w:val="18"/>
                <w:szCs w:val="18"/>
              </w:rPr>
              <w:t>36,396,576</w:t>
            </w:r>
          </w:p>
        </w:tc>
      </w:tr>
      <w:tr w:rsidR="00D758A1" w:rsidRPr="00D758A1" w14:paraId="26FA7085" w14:textId="77777777" w:rsidTr="0089557D">
        <w:tc>
          <w:tcPr>
            <w:tcW w:w="2268" w:type="dxa"/>
            <w:tcBorders>
              <w:top w:val="nil"/>
              <w:left w:val="nil"/>
              <w:bottom w:val="nil"/>
              <w:right w:val="single" w:sz="18" w:space="0" w:color="C00000"/>
            </w:tcBorders>
            <w:shd w:val="clear" w:color="auto" w:fill="auto"/>
            <w:noWrap/>
            <w:vAlign w:val="center"/>
          </w:tcPr>
          <w:p w14:paraId="31CF8DB8" w14:textId="77777777" w:rsidR="00D758A1" w:rsidRPr="00C935A5" w:rsidRDefault="00D758A1" w:rsidP="00D758A1">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C00000"/>
              <w:bottom w:val="nil"/>
              <w:right w:val="nil"/>
            </w:tcBorders>
            <w:shd w:val="clear" w:color="auto" w:fill="auto"/>
            <w:noWrap/>
          </w:tcPr>
          <w:p w14:paraId="027C8F35" w14:textId="44ED2FAB" w:rsidR="00D758A1" w:rsidRPr="00C935A5" w:rsidRDefault="00D758A1" w:rsidP="00D758A1">
            <w:pPr>
              <w:spacing w:before="40" w:after="20"/>
              <w:jc w:val="right"/>
              <w:rPr>
                <w:rFonts w:cs="Arial"/>
                <w:sz w:val="18"/>
                <w:szCs w:val="18"/>
              </w:rPr>
            </w:pPr>
            <w:r w:rsidRPr="00D758A1">
              <w:rPr>
                <w:rFonts w:cs="Arial"/>
                <w:sz w:val="18"/>
                <w:szCs w:val="18"/>
              </w:rPr>
              <w:t>7,608,839</w:t>
            </w:r>
          </w:p>
        </w:tc>
        <w:tc>
          <w:tcPr>
            <w:tcW w:w="1361" w:type="dxa"/>
            <w:tcBorders>
              <w:top w:val="nil"/>
              <w:left w:val="nil"/>
              <w:bottom w:val="nil"/>
              <w:right w:val="nil"/>
            </w:tcBorders>
            <w:shd w:val="clear" w:color="auto" w:fill="auto"/>
            <w:noWrap/>
          </w:tcPr>
          <w:p w14:paraId="7F8EA30A" w14:textId="5A4A9474" w:rsidR="00D758A1" w:rsidRPr="00C935A5" w:rsidRDefault="00D758A1" w:rsidP="00D758A1">
            <w:pPr>
              <w:spacing w:before="40" w:after="20"/>
              <w:jc w:val="right"/>
              <w:rPr>
                <w:rFonts w:cs="Arial"/>
                <w:sz w:val="18"/>
                <w:szCs w:val="18"/>
              </w:rPr>
            </w:pPr>
            <w:r w:rsidRPr="00D758A1">
              <w:rPr>
                <w:rFonts w:cs="Arial"/>
                <w:sz w:val="18"/>
                <w:szCs w:val="18"/>
              </w:rPr>
              <w:t>4,968,802</w:t>
            </w:r>
          </w:p>
        </w:tc>
        <w:tc>
          <w:tcPr>
            <w:tcW w:w="1361" w:type="dxa"/>
            <w:tcBorders>
              <w:top w:val="nil"/>
              <w:left w:val="nil"/>
              <w:bottom w:val="nil"/>
              <w:right w:val="nil"/>
            </w:tcBorders>
            <w:shd w:val="clear" w:color="auto" w:fill="auto"/>
            <w:noWrap/>
          </w:tcPr>
          <w:p w14:paraId="1E11BF15" w14:textId="7A2DFE1A" w:rsidR="00D758A1" w:rsidRPr="00C935A5" w:rsidRDefault="00D758A1" w:rsidP="00D758A1">
            <w:pPr>
              <w:spacing w:before="40" w:after="20"/>
              <w:jc w:val="right"/>
              <w:rPr>
                <w:rFonts w:cs="Arial"/>
                <w:sz w:val="18"/>
                <w:szCs w:val="18"/>
              </w:rPr>
            </w:pPr>
            <w:r w:rsidRPr="00D758A1">
              <w:rPr>
                <w:rFonts w:cs="Arial"/>
                <w:sz w:val="18"/>
                <w:szCs w:val="18"/>
              </w:rPr>
              <w:t>7,649,354</w:t>
            </w:r>
          </w:p>
        </w:tc>
        <w:tc>
          <w:tcPr>
            <w:tcW w:w="1361" w:type="dxa"/>
            <w:tcBorders>
              <w:top w:val="nil"/>
              <w:left w:val="nil"/>
              <w:bottom w:val="nil"/>
              <w:right w:val="nil"/>
            </w:tcBorders>
          </w:tcPr>
          <w:p w14:paraId="29DC4A31" w14:textId="517A3516" w:rsidR="00D758A1" w:rsidRPr="00C935A5" w:rsidRDefault="00D758A1" w:rsidP="00D758A1">
            <w:pPr>
              <w:spacing w:before="40" w:after="20"/>
              <w:jc w:val="right"/>
              <w:rPr>
                <w:rFonts w:cs="Arial"/>
                <w:sz w:val="18"/>
                <w:szCs w:val="18"/>
              </w:rPr>
            </w:pPr>
            <w:r w:rsidRPr="00D758A1">
              <w:rPr>
                <w:rFonts w:cs="Arial"/>
                <w:sz w:val="18"/>
                <w:szCs w:val="18"/>
              </w:rPr>
              <w:t>12,941,025</w:t>
            </w:r>
          </w:p>
        </w:tc>
        <w:tc>
          <w:tcPr>
            <w:tcW w:w="1361" w:type="dxa"/>
            <w:tcBorders>
              <w:top w:val="nil"/>
              <w:left w:val="nil"/>
              <w:bottom w:val="nil"/>
              <w:right w:val="nil"/>
            </w:tcBorders>
            <w:shd w:val="clear" w:color="auto" w:fill="auto"/>
            <w:noWrap/>
          </w:tcPr>
          <w:p w14:paraId="0317112C" w14:textId="585380C1" w:rsidR="00D758A1" w:rsidRPr="00D758A1" w:rsidRDefault="00D758A1" w:rsidP="00D758A1">
            <w:pPr>
              <w:spacing w:before="40" w:after="20"/>
              <w:jc w:val="right"/>
              <w:rPr>
                <w:rFonts w:cs="Arial"/>
                <w:b/>
                <w:bCs/>
                <w:sz w:val="18"/>
                <w:szCs w:val="18"/>
              </w:rPr>
            </w:pPr>
            <w:r w:rsidRPr="00D758A1">
              <w:rPr>
                <w:rFonts w:cs="Arial"/>
                <w:b/>
                <w:bCs/>
                <w:sz w:val="18"/>
                <w:szCs w:val="18"/>
              </w:rPr>
              <w:t>72,960,002</w:t>
            </w:r>
          </w:p>
        </w:tc>
      </w:tr>
      <w:tr w:rsidR="00D758A1" w:rsidRPr="00D758A1" w14:paraId="440ECA40" w14:textId="77777777" w:rsidTr="0089557D">
        <w:tc>
          <w:tcPr>
            <w:tcW w:w="2268" w:type="dxa"/>
            <w:tcBorders>
              <w:top w:val="nil"/>
              <w:left w:val="nil"/>
              <w:bottom w:val="nil"/>
              <w:right w:val="single" w:sz="18" w:space="0" w:color="C00000"/>
            </w:tcBorders>
            <w:shd w:val="clear" w:color="auto" w:fill="auto"/>
            <w:noWrap/>
            <w:vAlign w:val="center"/>
          </w:tcPr>
          <w:p w14:paraId="70BB663F" w14:textId="77777777" w:rsidR="00D758A1" w:rsidRPr="00C935A5" w:rsidRDefault="00D758A1" w:rsidP="00D758A1">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C00000"/>
              <w:bottom w:val="nil"/>
              <w:right w:val="nil"/>
            </w:tcBorders>
            <w:shd w:val="clear" w:color="auto" w:fill="auto"/>
            <w:noWrap/>
          </w:tcPr>
          <w:p w14:paraId="604E7E1D" w14:textId="167F5E4F" w:rsidR="00D758A1" w:rsidRPr="00C935A5" w:rsidRDefault="00D758A1" w:rsidP="00D758A1">
            <w:pPr>
              <w:spacing w:before="40" w:after="20"/>
              <w:jc w:val="right"/>
              <w:rPr>
                <w:rFonts w:cs="Arial"/>
                <w:sz w:val="18"/>
                <w:szCs w:val="18"/>
              </w:rPr>
            </w:pPr>
            <w:r w:rsidRPr="00D758A1">
              <w:rPr>
                <w:rFonts w:cs="Arial"/>
                <w:sz w:val="18"/>
                <w:szCs w:val="18"/>
              </w:rPr>
              <w:t>3,276,454</w:t>
            </w:r>
          </w:p>
        </w:tc>
        <w:tc>
          <w:tcPr>
            <w:tcW w:w="1361" w:type="dxa"/>
            <w:tcBorders>
              <w:top w:val="nil"/>
              <w:left w:val="nil"/>
              <w:bottom w:val="nil"/>
              <w:right w:val="nil"/>
            </w:tcBorders>
            <w:shd w:val="clear" w:color="auto" w:fill="auto"/>
            <w:noWrap/>
          </w:tcPr>
          <w:p w14:paraId="3E4908DC" w14:textId="2F51A948" w:rsidR="00D758A1" w:rsidRPr="00C935A5" w:rsidRDefault="00D758A1" w:rsidP="00D758A1">
            <w:pPr>
              <w:spacing w:before="40" w:after="20"/>
              <w:jc w:val="right"/>
              <w:rPr>
                <w:rFonts w:cs="Arial"/>
                <w:sz w:val="18"/>
                <w:szCs w:val="18"/>
              </w:rPr>
            </w:pPr>
            <w:r w:rsidRPr="00D758A1">
              <w:rPr>
                <w:rFonts w:cs="Arial"/>
                <w:sz w:val="18"/>
                <w:szCs w:val="18"/>
              </w:rPr>
              <w:t>2,360,459</w:t>
            </w:r>
          </w:p>
        </w:tc>
        <w:tc>
          <w:tcPr>
            <w:tcW w:w="1361" w:type="dxa"/>
            <w:tcBorders>
              <w:top w:val="nil"/>
              <w:left w:val="nil"/>
              <w:bottom w:val="nil"/>
              <w:right w:val="nil"/>
            </w:tcBorders>
            <w:shd w:val="clear" w:color="auto" w:fill="auto"/>
            <w:noWrap/>
          </w:tcPr>
          <w:p w14:paraId="12E5B019" w14:textId="6AD80BEA" w:rsidR="00D758A1" w:rsidRPr="00C935A5" w:rsidRDefault="00D758A1" w:rsidP="00D758A1">
            <w:pPr>
              <w:spacing w:before="40" w:after="20"/>
              <w:jc w:val="right"/>
              <w:rPr>
                <w:rFonts w:cs="Arial"/>
                <w:sz w:val="18"/>
                <w:szCs w:val="18"/>
              </w:rPr>
            </w:pPr>
            <w:r w:rsidRPr="00D758A1">
              <w:rPr>
                <w:rFonts w:cs="Arial"/>
                <w:sz w:val="18"/>
                <w:szCs w:val="18"/>
              </w:rPr>
              <w:t>3,934,920</w:t>
            </w:r>
          </w:p>
        </w:tc>
        <w:tc>
          <w:tcPr>
            <w:tcW w:w="1361" w:type="dxa"/>
            <w:tcBorders>
              <w:top w:val="nil"/>
              <w:left w:val="nil"/>
              <w:bottom w:val="nil"/>
              <w:right w:val="nil"/>
            </w:tcBorders>
          </w:tcPr>
          <w:p w14:paraId="10A17033" w14:textId="7D4E0B43" w:rsidR="00D758A1" w:rsidRPr="00C935A5" w:rsidRDefault="00D758A1" w:rsidP="00D758A1">
            <w:pPr>
              <w:spacing w:before="40" w:after="20"/>
              <w:jc w:val="right"/>
              <w:rPr>
                <w:rFonts w:cs="Arial"/>
                <w:sz w:val="18"/>
                <w:szCs w:val="18"/>
              </w:rPr>
            </w:pPr>
            <w:r w:rsidRPr="00D758A1">
              <w:rPr>
                <w:rFonts w:cs="Arial"/>
                <w:sz w:val="18"/>
                <w:szCs w:val="18"/>
              </w:rPr>
              <w:t>17,988,176</w:t>
            </w:r>
          </w:p>
        </w:tc>
        <w:tc>
          <w:tcPr>
            <w:tcW w:w="1361" w:type="dxa"/>
            <w:tcBorders>
              <w:top w:val="nil"/>
              <w:left w:val="nil"/>
              <w:bottom w:val="nil"/>
              <w:right w:val="nil"/>
            </w:tcBorders>
            <w:shd w:val="clear" w:color="auto" w:fill="auto"/>
            <w:noWrap/>
          </w:tcPr>
          <w:p w14:paraId="1C5A0216" w14:textId="361301E7" w:rsidR="00D758A1" w:rsidRPr="00D758A1" w:rsidRDefault="00D758A1" w:rsidP="00D758A1">
            <w:pPr>
              <w:spacing w:before="40" w:after="20"/>
              <w:jc w:val="right"/>
              <w:rPr>
                <w:rFonts w:cs="Arial"/>
                <w:b/>
                <w:bCs/>
                <w:sz w:val="18"/>
                <w:szCs w:val="18"/>
              </w:rPr>
            </w:pPr>
            <w:r w:rsidRPr="00D758A1">
              <w:rPr>
                <w:rFonts w:cs="Arial"/>
                <w:b/>
                <w:bCs/>
                <w:sz w:val="18"/>
                <w:szCs w:val="18"/>
              </w:rPr>
              <w:t>49,514,859</w:t>
            </w:r>
          </w:p>
        </w:tc>
      </w:tr>
      <w:tr w:rsidR="00D758A1" w:rsidRPr="00D758A1" w14:paraId="1C18BB07" w14:textId="77777777" w:rsidTr="0089557D">
        <w:tc>
          <w:tcPr>
            <w:tcW w:w="2268" w:type="dxa"/>
            <w:tcBorders>
              <w:top w:val="nil"/>
              <w:left w:val="nil"/>
              <w:bottom w:val="nil"/>
              <w:right w:val="single" w:sz="18" w:space="0" w:color="C00000"/>
            </w:tcBorders>
            <w:shd w:val="clear" w:color="auto" w:fill="auto"/>
            <w:noWrap/>
            <w:vAlign w:val="center"/>
          </w:tcPr>
          <w:p w14:paraId="0671E54D" w14:textId="77777777" w:rsidR="00D758A1" w:rsidRPr="00C935A5" w:rsidRDefault="00D758A1" w:rsidP="00D758A1">
            <w:pPr>
              <w:spacing w:before="40" w:after="20"/>
              <w:rPr>
                <w:rFonts w:cs="Arial"/>
                <w:sz w:val="18"/>
                <w:szCs w:val="18"/>
              </w:rPr>
            </w:pPr>
            <w:r w:rsidRPr="00C935A5">
              <w:rPr>
                <w:rFonts w:cs="Arial"/>
                <w:sz w:val="18"/>
                <w:szCs w:val="18"/>
              </w:rPr>
              <w:t>Towong S</w:t>
            </w:r>
          </w:p>
        </w:tc>
        <w:tc>
          <w:tcPr>
            <w:tcW w:w="1361" w:type="dxa"/>
            <w:tcBorders>
              <w:top w:val="nil"/>
              <w:left w:val="single" w:sz="18" w:space="0" w:color="C00000"/>
              <w:bottom w:val="nil"/>
              <w:right w:val="nil"/>
            </w:tcBorders>
            <w:shd w:val="clear" w:color="auto" w:fill="auto"/>
            <w:noWrap/>
          </w:tcPr>
          <w:p w14:paraId="5A766B9A" w14:textId="123CB870" w:rsidR="00D758A1" w:rsidRPr="00C935A5" w:rsidRDefault="00D758A1" w:rsidP="00D758A1">
            <w:pPr>
              <w:spacing w:before="40" w:after="20"/>
              <w:jc w:val="right"/>
              <w:rPr>
                <w:rFonts w:cs="Arial"/>
                <w:sz w:val="18"/>
                <w:szCs w:val="18"/>
              </w:rPr>
            </w:pPr>
            <w:r w:rsidRPr="00D758A1">
              <w:rPr>
                <w:rFonts w:cs="Arial"/>
                <w:sz w:val="18"/>
                <w:szCs w:val="18"/>
              </w:rPr>
              <w:t>975,953</w:t>
            </w:r>
          </w:p>
        </w:tc>
        <w:tc>
          <w:tcPr>
            <w:tcW w:w="1361" w:type="dxa"/>
            <w:tcBorders>
              <w:top w:val="nil"/>
              <w:left w:val="nil"/>
              <w:bottom w:val="nil"/>
              <w:right w:val="nil"/>
            </w:tcBorders>
            <w:shd w:val="clear" w:color="auto" w:fill="auto"/>
            <w:noWrap/>
          </w:tcPr>
          <w:p w14:paraId="0C0AC85E" w14:textId="3E7C5909" w:rsidR="00D758A1" w:rsidRPr="00C935A5" w:rsidRDefault="00D758A1" w:rsidP="00D758A1">
            <w:pPr>
              <w:spacing w:before="40" w:after="20"/>
              <w:jc w:val="right"/>
              <w:rPr>
                <w:rFonts w:cs="Arial"/>
                <w:sz w:val="18"/>
                <w:szCs w:val="18"/>
              </w:rPr>
            </w:pPr>
            <w:r w:rsidRPr="00D758A1">
              <w:rPr>
                <w:rFonts w:cs="Arial"/>
                <w:sz w:val="18"/>
                <w:szCs w:val="18"/>
              </w:rPr>
              <w:t>2,093,594</w:t>
            </w:r>
          </w:p>
        </w:tc>
        <w:tc>
          <w:tcPr>
            <w:tcW w:w="1361" w:type="dxa"/>
            <w:tcBorders>
              <w:top w:val="nil"/>
              <w:left w:val="nil"/>
              <w:bottom w:val="nil"/>
              <w:right w:val="nil"/>
            </w:tcBorders>
            <w:shd w:val="clear" w:color="auto" w:fill="auto"/>
            <w:noWrap/>
          </w:tcPr>
          <w:p w14:paraId="14B57453" w14:textId="43707886" w:rsidR="00D758A1" w:rsidRPr="00C935A5" w:rsidRDefault="00D758A1" w:rsidP="00D758A1">
            <w:pPr>
              <w:spacing w:before="40" w:after="20"/>
              <w:jc w:val="right"/>
              <w:rPr>
                <w:rFonts w:cs="Arial"/>
                <w:sz w:val="18"/>
                <w:szCs w:val="18"/>
              </w:rPr>
            </w:pPr>
            <w:r w:rsidRPr="00D758A1">
              <w:rPr>
                <w:rFonts w:cs="Arial"/>
                <w:sz w:val="18"/>
                <w:szCs w:val="18"/>
              </w:rPr>
              <w:t>3,111,048</w:t>
            </w:r>
          </w:p>
        </w:tc>
        <w:tc>
          <w:tcPr>
            <w:tcW w:w="1361" w:type="dxa"/>
            <w:tcBorders>
              <w:top w:val="nil"/>
              <w:left w:val="nil"/>
              <w:bottom w:val="nil"/>
              <w:right w:val="nil"/>
            </w:tcBorders>
          </w:tcPr>
          <w:p w14:paraId="103C5425" w14:textId="4CCC86BE" w:rsidR="00D758A1" w:rsidRPr="00C935A5" w:rsidRDefault="00D758A1" w:rsidP="00D758A1">
            <w:pPr>
              <w:spacing w:before="40" w:after="20"/>
              <w:jc w:val="right"/>
              <w:rPr>
                <w:rFonts w:cs="Arial"/>
                <w:sz w:val="18"/>
                <w:szCs w:val="18"/>
              </w:rPr>
            </w:pPr>
            <w:r w:rsidRPr="00D758A1">
              <w:rPr>
                <w:rFonts w:cs="Arial"/>
                <w:sz w:val="18"/>
                <w:szCs w:val="18"/>
              </w:rPr>
              <w:t>14,113,377</w:t>
            </w:r>
          </w:p>
        </w:tc>
        <w:tc>
          <w:tcPr>
            <w:tcW w:w="1361" w:type="dxa"/>
            <w:tcBorders>
              <w:top w:val="nil"/>
              <w:left w:val="nil"/>
              <w:bottom w:val="nil"/>
              <w:right w:val="nil"/>
            </w:tcBorders>
            <w:shd w:val="clear" w:color="auto" w:fill="auto"/>
            <w:noWrap/>
          </w:tcPr>
          <w:p w14:paraId="7574C78F" w14:textId="5D5A0D99" w:rsidR="00D758A1" w:rsidRPr="00D758A1" w:rsidRDefault="00D758A1" w:rsidP="00D758A1">
            <w:pPr>
              <w:spacing w:before="40" w:after="20"/>
              <w:jc w:val="right"/>
              <w:rPr>
                <w:rFonts w:cs="Arial"/>
                <w:b/>
                <w:bCs/>
                <w:sz w:val="18"/>
                <w:szCs w:val="18"/>
              </w:rPr>
            </w:pPr>
            <w:r w:rsidRPr="00D758A1">
              <w:rPr>
                <w:rFonts w:cs="Arial"/>
                <w:b/>
                <w:bCs/>
                <w:sz w:val="18"/>
                <w:szCs w:val="18"/>
              </w:rPr>
              <w:t>28,131,571</w:t>
            </w:r>
          </w:p>
        </w:tc>
      </w:tr>
      <w:tr w:rsidR="00D758A1" w:rsidRPr="00D758A1" w14:paraId="59F0CC33" w14:textId="77777777" w:rsidTr="0089557D">
        <w:tc>
          <w:tcPr>
            <w:tcW w:w="2268" w:type="dxa"/>
            <w:tcBorders>
              <w:top w:val="nil"/>
              <w:left w:val="nil"/>
              <w:bottom w:val="nil"/>
              <w:right w:val="single" w:sz="18" w:space="0" w:color="C00000"/>
            </w:tcBorders>
            <w:shd w:val="clear" w:color="auto" w:fill="auto"/>
            <w:noWrap/>
            <w:vAlign w:val="center"/>
          </w:tcPr>
          <w:p w14:paraId="7BCBBB9A" w14:textId="77777777" w:rsidR="00D758A1" w:rsidRPr="00C935A5" w:rsidRDefault="00D758A1" w:rsidP="00D758A1">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C00000"/>
              <w:bottom w:val="nil"/>
              <w:right w:val="nil"/>
            </w:tcBorders>
            <w:shd w:val="clear" w:color="auto" w:fill="auto"/>
            <w:noWrap/>
          </w:tcPr>
          <w:p w14:paraId="51E90EC3" w14:textId="62C899F8" w:rsidR="00D758A1" w:rsidRPr="00C935A5" w:rsidRDefault="00D758A1" w:rsidP="00D758A1">
            <w:pPr>
              <w:spacing w:before="40" w:after="20"/>
              <w:jc w:val="right"/>
              <w:rPr>
                <w:rFonts w:cs="Arial"/>
                <w:sz w:val="18"/>
                <w:szCs w:val="18"/>
              </w:rPr>
            </w:pPr>
            <w:r w:rsidRPr="00D758A1">
              <w:rPr>
                <w:rFonts w:cs="Arial"/>
                <w:sz w:val="18"/>
                <w:szCs w:val="18"/>
              </w:rPr>
              <w:t>4,460,350</w:t>
            </w:r>
          </w:p>
        </w:tc>
        <w:tc>
          <w:tcPr>
            <w:tcW w:w="1361" w:type="dxa"/>
            <w:tcBorders>
              <w:top w:val="nil"/>
              <w:left w:val="nil"/>
              <w:bottom w:val="nil"/>
              <w:right w:val="nil"/>
            </w:tcBorders>
            <w:shd w:val="clear" w:color="auto" w:fill="auto"/>
            <w:noWrap/>
          </w:tcPr>
          <w:p w14:paraId="74E82694" w14:textId="44C7B4CE" w:rsidR="00D758A1" w:rsidRPr="00C935A5" w:rsidRDefault="00D758A1" w:rsidP="00D758A1">
            <w:pPr>
              <w:spacing w:before="40" w:after="20"/>
              <w:jc w:val="right"/>
              <w:rPr>
                <w:rFonts w:cs="Arial"/>
                <w:sz w:val="18"/>
                <w:szCs w:val="18"/>
              </w:rPr>
            </w:pPr>
            <w:r w:rsidRPr="00D758A1">
              <w:rPr>
                <w:rFonts w:cs="Arial"/>
                <w:sz w:val="18"/>
                <w:szCs w:val="18"/>
              </w:rPr>
              <w:t>2,950,562</w:t>
            </w:r>
          </w:p>
        </w:tc>
        <w:tc>
          <w:tcPr>
            <w:tcW w:w="1361" w:type="dxa"/>
            <w:tcBorders>
              <w:top w:val="nil"/>
              <w:left w:val="nil"/>
              <w:bottom w:val="nil"/>
              <w:right w:val="nil"/>
            </w:tcBorders>
            <w:shd w:val="clear" w:color="auto" w:fill="auto"/>
            <w:noWrap/>
          </w:tcPr>
          <w:p w14:paraId="091CF082" w14:textId="3C702A63" w:rsidR="00D758A1" w:rsidRPr="00C935A5" w:rsidRDefault="00D758A1" w:rsidP="00D758A1">
            <w:pPr>
              <w:spacing w:before="40" w:after="20"/>
              <w:jc w:val="right"/>
              <w:rPr>
                <w:rFonts w:cs="Arial"/>
                <w:sz w:val="18"/>
                <w:szCs w:val="18"/>
              </w:rPr>
            </w:pPr>
            <w:r w:rsidRPr="00D758A1">
              <w:rPr>
                <w:rFonts w:cs="Arial"/>
                <w:sz w:val="18"/>
                <w:szCs w:val="18"/>
              </w:rPr>
              <w:t>5,140,576</w:t>
            </w:r>
          </w:p>
        </w:tc>
        <w:tc>
          <w:tcPr>
            <w:tcW w:w="1361" w:type="dxa"/>
            <w:tcBorders>
              <w:top w:val="nil"/>
              <w:left w:val="nil"/>
              <w:bottom w:val="nil"/>
              <w:right w:val="nil"/>
            </w:tcBorders>
          </w:tcPr>
          <w:p w14:paraId="36435EB4" w14:textId="3616F2DB" w:rsidR="00D758A1" w:rsidRPr="00C935A5" w:rsidRDefault="00D758A1" w:rsidP="00D758A1">
            <w:pPr>
              <w:spacing w:before="40" w:after="20"/>
              <w:jc w:val="right"/>
              <w:rPr>
                <w:rFonts w:cs="Arial"/>
                <w:sz w:val="18"/>
                <w:szCs w:val="18"/>
              </w:rPr>
            </w:pPr>
            <w:r w:rsidRPr="00D758A1">
              <w:rPr>
                <w:rFonts w:cs="Arial"/>
                <w:sz w:val="18"/>
                <w:szCs w:val="18"/>
              </w:rPr>
              <w:t>19,069,356</w:t>
            </w:r>
          </w:p>
        </w:tc>
        <w:tc>
          <w:tcPr>
            <w:tcW w:w="1361" w:type="dxa"/>
            <w:tcBorders>
              <w:top w:val="nil"/>
              <w:left w:val="nil"/>
              <w:bottom w:val="nil"/>
              <w:right w:val="nil"/>
            </w:tcBorders>
            <w:shd w:val="clear" w:color="auto" w:fill="auto"/>
            <w:noWrap/>
          </w:tcPr>
          <w:p w14:paraId="5194F110" w14:textId="296F7BB3" w:rsidR="00D758A1" w:rsidRPr="00D758A1" w:rsidRDefault="00D758A1" w:rsidP="00D758A1">
            <w:pPr>
              <w:spacing w:before="40" w:after="20"/>
              <w:jc w:val="right"/>
              <w:rPr>
                <w:rFonts w:cs="Arial"/>
                <w:b/>
                <w:bCs/>
                <w:sz w:val="18"/>
                <w:szCs w:val="18"/>
              </w:rPr>
            </w:pPr>
            <w:r w:rsidRPr="00D758A1">
              <w:rPr>
                <w:rFonts w:cs="Arial"/>
                <w:b/>
                <w:bCs/>
                <w:sz w:val="18"/>
                <w:szCs w:val="18"/>
              </w:rPr>
              <w:t>57,408,230</w:t>
            </w:r>
          </w:p>
        </w:tc>
      </w:tr>
      <w:tr w:rsidR="00D758A1" w:rsidRPr="00D758A1" w14:paraId="59FA7291" w14:textId="77777777" w:rsidTr="0089557D">
        <w:tc>
          <w:tcPr>
            <w:tcW w:w="2268" w:type="dxa"/>
            <w:tcBorders>
              <w:top w:val="nil"/>
              <w:left w:val="nil"/>
              <w:bottom w:val="nil"/>
              <w:right w:val="single" w:sz="18" w:space="0" w:color="C00000"/>
            </w:tcBorders>
            <w:shd w:val="clear" w:color="auto" w:fill="auto"/>
            <w:noWrap/>
            <w:vAlign w:val="center"/>
          </w:tcPr>
          <w:p w14:paraId="05D6B51F" w14:textId="77777777" w:rsidR="00D758A1" w:rsidRPr="00C935A5" w:rsidRDefault="00D758A1" w:rsidP="00D758A1">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C00000"/>
              <w:bottom w:val="nil"/>
              <w:right w:val="nil"/>
            </w:tcBorders>
            <w:shd w:val="clear" w:color="auto" w:fill="auto"/>
            <w:noWrap/>
          </w:tcPr>
          <w:p w14:paraId="18EF0BA7" w14:textId="34E94816" w:rsidR="00D758A1" w:rsidRPr="00C935A5" w:rsidRDefault="00D758A1" w:rsidP="00D758A1">
            <w:pPr>
              <w:spacing w:before="40" w:after="20"/>
              <w:jc w:val="right"/>
              <w:rPr>
                <w:rFonts w:cs="Arial"/>
                <w:sz w:val="18"/>
                <w:szCs w:val="18"/>
              </w:rPr>
            </w:pPr>
            <w:r w:rsidRPr="00D758A1">
              <w:rPr>
                <w:rFonts w:cs="Arial"/>
                <w:sz w:val="18"/>
                <w:szCs w:val="18"/>
              </w:rPr>
              <w:t>5,561,006</w:t>
            </w:r>
          </w:p>
        </w:tc>
        <w:tc>
          <w:tcPr>
            <w:tcW w:w="1361" w:type="dxa"/>
            <w:tcBorders>
              <w:top w:val="nil"/>
              <w:left w:val="nil"/>
              <w:bottom w:val="nil"/>
              <w:right w:val="nil"/>
            </w:tcBorders>
            <w:shd w:val="clear" w:color="auto" w:fill="auto"/>
            <w:noWrap/>
          </w:tcPr>
          <w:p w14:paraId="259ED1A6" w14:textId="747F4776" w:rsidR="00D758A1" w:rsidRPr="00C935A5" w:rsidRDefault="00D758A1" w:rsidP="00D758A1">
            <w:pPr>
              <w:spacing w:before="40" w:after="20"/>
              <w:jc w:val="right"/>
              <w:rPr>
                <w:rFonts w:cs="Arial"/>
                <w:sz w:val="18"/>
                <w:szCs w:val="18"/>
              </w:rPr>
            </w:pPr>
            <w:r w:rsidRPr="00D758A1">
              <w:rPr>
                <w:rFonts w:cs="Arial"/>
                <w:sz w:val="18"/>
                <w:szCs w:val="18"/>
              </w:rPr>
              <w:t>3,136,875</w:t>
            </w:r>
          </w:p>
        </w:tc>
        <w:tc>
          <w:tcPr>
            <w:tcW w:w="1361" w:type="dxa"/>
            <w:tcBorders>
              <w:top w:val="nil"/>
              <w:left w:val="nil"/>
              <w:bottom w:val="nil"/>
              <w:right w:val="nil"/>
            </w:tcBorders>
            <w:shd w:val="clear" w:color="auto" w:fill="auto"/>
            <w:noWrap/>
          </w:tcPr>
          <w:p w14:paraId="58DD87D3" w14:textId="51E5610B" w:rsidR="00D758A1" w:rsidRPr="00C935A5" w:rsidRDefault="00D758A1" w:rsidP="00D758A1">
            <w:pPr>
              <w:spacing w:before="40" w:after="20"/>
              <w:jc w:val="right"/>
              <w:rPr>
                <w:rFonts w:cs="Arial"/>
                <w:sz w:val="18"/>
                <w:szCs w:val="18"/>
              </w:rPr>
            </w:pPr>
            <w:r w:rsidRPr="00D758A1">
              <w:rPr>
                <w:rFonts w:cs="Arial"/>
                <w:sz w:val="18"/>
                <w:szCs w:val="18"/>
              </w:rPr>
              <w:t>6,233,942</w:t>
            </w:r>
          </w:p>
        </w:tc>
        <w:tc>
          <w:tcPr>
            <w:tcW w:w="1361" w:type="dxa"/>
            <w:tcBorders>
              <w:top w:val="nil"/>
              <w:left w:val="nil"/>
              <w:bottom w:val="nil"/>
              <w:right w:val="nil"/>
            </w:tcBorders>
          </w:tcPr>
          <w:p w14:paraId="45B07E2C" w14:textId="67C8C17B" w:rsidR="00D758A1" w:rsidRPr="00C935A5" w:rsidRDefault="00D758A1" w:rsidP="00D758A1">
            <w:pPr>
              <w:spacing w:before="40" w:after="20"/>
              <w:jc w:val="right"/>
              <w:rPr>
                <w:rFonts w:cs="Arial"/>
                <w:sz w:val="18"/>
                <w:szCs w:val="18"/>
              </w:rPr>
            </w:pPr>
            <w:r w:rsidRPr="00D758A1">
              <w:rPr>
                <w:rFonts w:cs="Arial"/>
                <w:sz w:val="18"/>
                <w:szCs w:val="18"/>
              </w:rPr>
              <w:t>5,205,810</w:t>
            </w:r>
          </w:p>
        </w:tc>
        <w:tc>
          <w:tcPr>
            <w:tcW w:w="1361" w:type="dxa"/>
            <w:tcBorders>
              <w:top w:val="nil"/>
              <w:left w:val="nil"/>
              <w:bottom w:val="nil"/>
              <w:right w:val="nil"/>
            </w:tcBorders>
            <w:shd w:val="clear" w:color="auto" w:fill="auto"/>
            <w:noWrap/>
          </w:tcPr>
          <w:p w14:paraId="1EE533A1" w14:textId="1BB36766" w:rsidR="00D758A1" w:rsidRPr="00D758A1" w:rsidRDefault="00D758A1" w:rsidP="00D758A1">
            <w:pPr>
              <w:spacing w:before="40" w:after="20"/>
              <w:jc w:val="right"/>
              <w:rPr>
                <w:rFonts w:cs="Arial"/>
                <w:b/>
                <w:bCs/>
                <w:sz w:val="18"/>
                <w:szCs w:val="18"/>
              </w:rPr>
            </w:pPr>
            <w:r w:rsidRPr="00D758A1">
              <w:rPr>
                <w:rFonts w:cs="Arial"/>
                <w:b/>
                <w:bCs/>
                <w:sz w:val="18"/>
                <w:szCs w:val="18"/>
              </w:rPr>
              <w:t>50,430,381</w:t>
            </w:r>
          </w:p>
        </w:tc>
      </w:tr>
      <w:tr w:rsidR="00D758A1" w:rsidRPr="00D758A1" w14:paraId="64588350" w14:textId="77777777" w:rsidTr="0089557D">
        <w:tc>
          <w:tcPr>
            <w:tcW w:w="2268" w:type="dxa"/>
            <w:tcBorders>
              <w:top w:val="nil"/>
              <w:left w:val="nil"/>
              <w:bottom w:val="nil"/>
              <w:right w:val="single" w:sz="18" w:space="0" w:color="C00000"/>
            </w:tcBorders>
            <w:shd w:val="clear" w:color="auto" w:fill="auto"/>
            <w:noWrap/>
            <w:vAlign w:val="center"/>
          </w:tcPr>
          <w:p w14:paraId="7809FEA9" w14:textId="77777777" w:rsidR="00D758A1" w:rsidRPr="00C935A5" w:rsidRDefault="00D758A1" w:rsidP="00D758A1">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C00000"/>
              <w:bottom w:val="nil"/>
              <w:right w:val="nil"/>
            </w:tcBorders>
            <w:shd w:val="clear" w:color="auto" w:fill="auto"/>
            <w:noWrap/>
          </w:tcPr>
          <w:p w14:paraId="327B9F5E" w14:textId="4C92741E" w:rsidR="00D758A1" w:rsidRPr="00C935A5" w:rsidRDefault="00D758A1" w:rsidP="00D758A1">
            <w:pPr>
              <w:spacing w:before="40" w:after="20"/>
              <w:jc w:val="right"/>
              <w:rPr>
                <w:rFonts w:cs="Arial"/>
                <w:sz w:val="18"/>
                <w:szCs w:val="18"/>
              </w:rPr>
            </w:pPr>
            <w:r w:rsidRPr="00D758A1">
              <w:rPr>
                <w:rFonts w:cs="Arial"/>
                <w:sz w:val="18"/>
                <w:szCs w:val="18"/>
              </w:rPr>
              <w:t>7,379,065</w:t>
            </w:r>
          </w:p>
        </w:tc>
        <w:tc>
          <w:tcPr>
            <w:tcW w:w="1361" w:type="dxa"/>
            <w:tcBorders>
              <w:top w:val="nil"/>
              <w:left w:val="nil"/>
              <w:bottom w:val="nil"/>
              <w:right w:val="nil"/>
            </w:tcBorders>
            <w:shd w:val="clear" w:color="auto" w:fill="auto"/>
            <w:noWrap/>
          </w:tcPr>
          <w:p w14:paraId="4B9DAA4C" w14:textId="297D885A" w:rsidR="00D758A1" w:rsidRPr="00C935A5" w:rsidRDefault="00D758A1" w:rsidP="00D758A1">
            <w:pPr>
              <w:spacing w:before="40" w:after="20"/>
              <w:jc w:val="right"/>
              <w:rPr>
                <w:rFonts w:cs="Arial"/>
                <w:sz w:val="18"/>
                <w:szCs w:val="18"/>
              </w:rPr>
            </w:pPr>
            <w:r w:rsidRPr="00D758A1">
              <w:rPr>
                <w:rFonts w:cs="Arial"/>
                <w:sz w:val="18"/>
                <w:szCs w:val="18"/>
              </w:rPr>
              <w:t>5,803,342</w:t>
            </w:r>
          </w:p>
        </w:tc>
        <w:tc>
          <w:tcPr>
            <w:tcW w:w="1361" w:type="dxa"/>
            <w:tcBorders>
              <w:top w:val="nil"/>
              <w:left w:val="nil"/>
              <w:bottom w:val="nil"/>
              <w:right w:val="nil"/>
            </w:tcBorders>
            <w:shd w:val="clear" w:color="auto" w:fill="auto"/>
            <w:noWrap/>
          </w:tcPr>
          <w:p w14:paraId="7A9AF495" w14:textId="4FE4BC49" w:rsidR="00D758A1" w:rsidRPr="00C935A5" w:rsidRDefault="00D758A1" w:rsidP="00D758A1">
            <w:pPr>
              <w:spacing w:before="40" w:after="20"/>
              <w:jc w:val="right"/>
              <w:rPr>
                <w:rFonts w:cs="Arial"/>
                <w:sz w:val="18"/>
                <w:szCs w:val="18"/>
              </w:rPr>
            </w:pPr>
            <w:r w:rsidRPr="00D758A1">
              <w:rPr>
                <w:rFonts w:cs="Arial"/>
                <w:sz w:val="18"/>
                <w:szCs w:val="18"/>
              </w:rPr>
              <w:t>8,520,697</w:t>
            </w:r>
          </w:p>
        </w:tc>
        <w:tc>
          <w:tcPr>
            <w:tcW w:w="1361" w:type="dxa"/>
            <w:tcBorders>
              <w:top w:val="nil"/>
              <w:left w:val="nil"/>
              <w:bottom w:val="nil"/>
              <w:right w:val="nil"/>
            </w:tcBorders>
          </w:tcPr>
          <w:p w14:paraId="25A5E334" w14:textId="15182353" w:rsidR="00D758A1" w:rsidRPr="00C935A5" w:rsidRDefault="00D758A1" w:rsidP="00D758A1">
            <w:pPr>
              <w:spacing w:before="40" w:after="20"/>
              <w:jc w:val="right"/>
              <w:rPr>
                <w:rFonts w:cs="Arial"/>
                <w:sz w:val="18"/>
                <w:szCs w:val="18"/>
              </w:rPr>
            </w:pPr>
            <w:r w:rsidRPr="00D758A1">
              <w:rPr>
                <w:rFonts w:cs="Arial"/>
                <w:sz w:val="18"/>
                <w:szCs w:val="18"/>
              </w:rPr>
              <w:t>38,041,157</w:t>
            </w:r>
          </w:p>
        </w:tc>
        <w:tc>
          <w:tcPr>
            <w:tcW w:w="1361" w:type="dxa"/>
            <w:tcBorders>
              <w:top w:val="nil"/>
              <w:left w:val="nil"/>
              <w:bottom w:val="nil"/>
              <w:right w:val="nil"/>
            </w:tcBorders>
            <w:shd w:val="clear" w:color="auto" w:fill="auto"/>
            <w:noWrap/>
          </w:tcPr>
          <w:p w14:paraId="680A0B18" w14:textId="5A0FE2B8" w:rsidR="00D758A1" w:rsidRPr="00D758A1" w:rsidRDefault="00D758A1" w:rsidP="00D758A1">
            <w:pPr>
              <w:spacing w:before="40" w:after="20"/>
              <w:jc w:val="right"/>
              <w:rPr>
                <w:rFonts w:cs="Arial"/>
                <w:b/>
                <w:bCs/>
                <w:sz w:val="18"/>
                <w:szCs w:val="18"/>
              </w:rPr>
            </w:pPr>
            <w:r w:rsidRPr="00D758A1">
              <w:rPr>
                <w:rFonts w:cs="Arial"/>
                <w:b/>
                <w:bCs/>
                <w:sz w:val="18"/>
                <w:szCs w:val="18"/>
              </w:rPr>
              <w:t>106,370,037</w:t>
            </w:r>
          </w:p>
        </w:tc>
      </w:tr>
      <w:tr w:rsidR="00D758A1" w:rsidRPr="00D758A1" w14:paraId="0C3FB5EA" w14:textId="77777777" w:rsidTr="0089557D">
        <w:tc>
          <w:tcPr>
            <w:tcW w:w="2268" w:type="dxa"/>
            <w:tcBorders>
              <w:top w:val="nil"/>
              <w:left w:val="nil"/>
              <w:bottom w:val="nil"/>
              <w:right w:val="single" w:sz="18" w:space="0" w:color="C00000"/>
            </w:tcBorders>
            <w:shd w:val="clear" w:color="auto" w:fill="auto"/>
            <w:noWrap/>
            <w:vAlign w:val="center"/>
          </w:tcPr>
          <w:p w14:paraId="32B28DF9" w14:textId="77777777" w:rsidR="00D758A1" w:rsidRPr="00C935A5" w:rsidRDefault="00D758A1" w:rsidP="00D758A1">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C00000"/>
              <w:bottom w:val="nil"/>
              <w:right w:val="nil"/>
            </w:tcBorders>
            <w:shd w:val="clear" w:color="auto" w:fill="auto"/>
            <w:noWrap/>
          </w:tcPr>
          <w:p w14:paraId="06FD513E" w14:textId="2E799632" w:rsidR="00D758A1" w:rsidRPr="00C935A5" w:rsidRDefault="00D758A1" w:rsidP="00D758A1">
            <w:pPr>
              <w:spacing w:before="40" w:after="20"/>
              <w:jc w:val="right"/>
              <w:rPr>
                <w:rFonts w:cs="Arial"/>
                <w:sz w:val="18"/>
                <w:szCs w:val="18"/>
              </w:rPr>
            </w:pPr>
            <w:r w:rsidRPr="00D758A1">
              <w:rPr>
                <w:rFonts w:cs="Arial"/>
                <w:sz w:val="18"/>
                <w:szCs w:val="18"/>
              </w:rPr>
              <w:t>635,146</w:t>
            </w:r>
          </w:p>
        </w:tc>
        <w:tc>
          <w:tcPr>
            <w:tcW w:w="1361" w:type="dxa"/>
            <w:tcBorders>
              <w:top w:val="nil"/>
              <w:left w:val="nil"/>
              <w:bottom w:val="nil"/>
              <w:right w:val="nil"/>
            </w:tcBorders>
            <w:shd w:val="clear" w:color="auto" w:fill="auto"/>
            <w:noWrap/>
          </w:tcPr>
          <w:p w14:paraId="3F226B73" w14:textId="0983BE7B" w:rsidR="00D758A1" w:rsidRPr="00C935A5" w:rsidRDefault="00D758A1" w:rsidP="00D758A1">
            <w:pPr>
              <w:spacing w:before="40" w:after="20"/>
              <w:jc w:val="right"/>
              <w:rPr>
                <w:rFonts w:cs="Arial"/>
                <w:sz w:val="18"/>
                <w:szCs w:val="18"/>
              </w:rPr>
            </w:pPr>
            <w:r w:rsidRPr="00D758A1">
              <w:rPr>
                <w:rFonts w:cs="Arial"/>
                <w:sz w:val="18"/>
                <w:szCs w:val="18"/>
              </w:rPr>
              <w:t>2,450,733</w:t>
            </w:r>
          </w:p>
        </w:tc>
        <w:tc>
          <w:tcPr>
            <w:tcW w:w="1361" w:type="dxa"/>
            <w:tcBorders>
              <w:top w:val="nil"/>
              <w:left w:val="nil"/>
              <w:bottom w:val="nil"/>
              <w:right w:val="nil"/>
            </w:tcBorders>
            <w:shd w:val="clear" w:color="auto" w:fill="auto"/>
            <w:noWrap/>
          </w:tcPr>
          <w:p w14:paraId="2680EFE6" w14:textId="1E2F1EA5" w:rsidR="00D758A1" w:rsidRPr="00C935A5" w:rsidRDefault="00D758A1" w:rsidP="00D758A1">
            <w:pPr>
              <w:spacing w:before="40" w:after="20"/>
              <w:jc w:val="right"/>
              <w:rPr>
                <w:rFonts w:cs="Arial"/>
                <w:sz w:val="18"/>
                <w:szCs w:val="18"/>
              </w:rPr>
            </w:pPr>
            <w:r w:rsidRPr="00D758A1">
              <w:rPr>
                <w:rFonts w:cs="Arial"/>
                <w:sz w:val="18"/>
                <w:szCs w:val="18"/>
              </w:rPr>
              <w:t>3,248,374</w:t>
            </w:r>
          </w:p>
        </w:tc>
        <w:tc>
          <w:tcPr>
            <w:tcW w:w="1361" w:type="dxa"/>
            <w:tcBorders>
              <w:top w:val="nil"/>
              <w:left w:val="nil"/>
              <w:bottom w:val="nil"/>
              <w:right w:val="nil"/>
            </w:tcBorders>
          </w:tcPr>
          <w:p w14:paraId="3B800B38" w14:textId="10B76EFE" w:rsidR="00D758A1" w:rsidRPr="00C935A5" w:rsidRDefault="00D758A1" w:rsidP="00D758A1">
            <w:pPr>
              <w:spacing w:before="40" w:after="20"/>
              <w:jc w:val="right"/>
              <w:rPr>
                <w:rFonts w:cs="Arial"/>
                <w:sz w:val="18"/>
                <w:szCs w:val="18"/>
              </w:rPr>
            </w:pPr>
            <w:r w:rsidRPr="00D758A1">
              <w:rPr>
                <w:rFonts w:cs="Arial"/>
                <w:sz w:val="18"/>
                <w:szCs w:val="18"/>
              </w:rPr>
              <w:t>18,352,252</w:t>
            </w:r>
          </w:p>
        </w:tc>
        <w:tc>
          <w:tcPr>
            <w:tcW w:w="1361" w:type="dxa"/>
            <w:tcBorders>
              <w:top w:val="nil"/>
              <w:left w:val="nil"/>
              <w:bottom w:val="nil"/>
              <w:right w:val="nil"/>
            </w:tcBorders>
            <w:shd w:val="clear" w:color="auto" w:fill="auto"/>
            <w:noWrap/>
          </w:tcPr>
          <w:p w14:paraId="3A3B33D1" w14:textId="6829D1F3" w:rsidR="00D758A1" w:rsidRPr="00D758A1" w:rsidRDefault="00D758A1" w:rsidP="00D758A1">
            <w:pPr>
              <w:spacing w:before="40" w:after="20"/>
              <w:jc w:val="right"/>
              <w:rPr>
                <w:rFonts w:cs="Arial"/>
                <w:b/>
                <w:bCs/>
                <w:sz w:val="18"/>
                <w:szCs w:val="18"/>
              </w:rPr>
            </w:pPr>
            <w:r w:rsidRPr="00D758A1">
              <w:rPr>
                <w:rFonts w:cs="Arial"/>
                <w:b/>
                <w:bCs/>
                <w:sz w:val="18"/>
                <w:szCs w:val="18"/>
              </w:rPr>
              <w:t>30,677,997</w:t>
            </w:r>
          </w:p>
        </w:tc>
      </w:tr>
      <w:tr w:rsidR="00D758A1" w:rsidRPr="00D758A1" w14:paraId="0E6DC061" w14:textId="77777777" w:rsidTr="0089557D">
        <w:tc>
          <w:tcPr>
            <w:tcW w:w="2268" w:type="dxa"/>
            <w:tcBorders>
              <w:top w:val="nil"/>
              <w:left w:val="nil"/>
              <w:bottom w:val="nil"/>
              <w:right w:val="single" w:sz="18" w:space="0" w:color="C00000"/>
            </w:tcBorders>
            <w:shd w:val="clear" w:color="auto" w:fill="auto"/>
            <w:noWrap/>
            <w:vAlign w:val="center"/>
          </w:tcPr>
          <w:p w14:paraId="03329573" w14:textId="77777777" w:rsidR="00D758A1" w:rsidRPr="00C935A5" w:rsidRDefault="00D758A1" w:rsidP="00D758A1">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C00000"/>
              <w:bottom w:val="nil"/>
              <w:right w:val="nil"/>
            </w:tcBorders>
            <w:shd w:val="clear" w:color="auto" w:fill="auto"/>
            <w:noWrap/>
          </w:tcPr>
          <w:p w14:paraId="469BFC2C" w14:textId="276842A7" w:rsidR="00D758A1" w:rsidRPr="00C935A5" w:rsidRDefault="00D758A1" w:rsidP="00D758A1">
            <w:pPr>
              <w:spacing w:before="40" w:after="20"/>
              <w:jc w:val="right"/>
              <w:rPr>
                <w:rFonts w:cs="Arial"/>
                <w:sz w:val="18"/>
                <w:szCs w:val="18"/>
              </w:rPr>
            </w:pPr>
            <w:r w:rsidRPr="00D758A1">
              <w:rPr>
                <w:rFonts w:cs="Arial"/>
                <w:sz w:val="18"/>
                <w:szCs w:val="18"/>
              </w:rPr>
              <w:t>23,845,215</w:t>
            </w:r>
          </w:p>
        </w:tc>
        <w:tc>
          <w:tcPr>
            <w:tcW w:w="1361" w:type="dxa"/>
            <w:tcBorders>
              <w:top w:val="nil"/>
              <w:left w:val="nil"/>
              <w:bottom w:val="nil"/>
              <w:right w:val="nil"/>
            </w:tcBorders>
            <w:shd w:val="clear" w:color="auto" w:fill="auto"/>
            <w:noWrap/>
          </w:tcPr>
          <w:p w14:paraId="692601F2" w14:textId="65D1BF4E" w:rsidR="00D758A1" w:rsidRPr="00C935A5" w:rsidRDefault="00D758A1" w:rsidP="00D758A1">
            <w:pPr>
              <w:spacing w:before="40" w:after="20"/>
              <w:jc w:val="right"/>
              <w:rPr>
                <w:rFonts w:cs="Arial"/>
                <w:sz w:val="18"/>
                <w:szCs w:val="18"/>
              </w:rPr>
            </w:pPr>
            <w:r w:rsidRPr="00D758A1">
              <w:rPr>
                <w:rFonts w:cs="Arial"/>
                <w:sz w:val="18"/>
                <w:szCs w:val="18"/>
              </w:rPr>
              <w:t>13,341,743</w:t>
            </w:r>
          </w:p>
        </w:tc>
        <w:tc>
          <w:tcPr>
            <w:tcW w:w="1361" w:type="dxa"/>
            <w:tcBorders>
              <w:top w:val="nil"/>
              <w:left w:val="nil"/>
              <w:bottom w:val="nil"/>
              <w:right w:val="nil"/>
            </w:tcBorders>
            <w:shd w:val="clear" w:color="auto" w:fill="auto"/>
            <w:noWrap/>
          </w:tcPr>
          <w:p w14:paraId="72258936" w14:textId="3AA50DD8" w:rsidR="00D758A1" w:rsidRPr="00C935A5" w:rsidRDefault="00D758A1" w:rsidP="00D758A1">
            <w:pPr>
              <w:spacing w:before="40" w:after="20"/>
              <w:jc w:val="right"/>
              <w:rPr>
                <w:rFonts w:cs="Arial"/>
                <w:sz w:val="18"/>
                <w:szCs w:val="18"/>
              </w:rPr>
            </w:pPr>
            <w:r w:rsidRPr="00D758A1">
              <w:rPr>
                <w:rFonts w:cs="Arial"/>
                <w:sz w:val="18"/>
                <w:szCs w:val="18"/>
              </w:rPr>
              <w:t>25,763,374</w:t>
            </w:r>
          </w:p>
        </w:tc>
        <w:tc>
          <w:tcPr>
            <w:tcW w:w="1361" w:type="dxa"/>
            <w:tcBorders>
              <w:top w:val="nil"/>
              <w:left w:val="nil"/>
              <w:bottom w:val="nil"/>
              <w:right w:val="nil"/>
            </w:tcBorders>
          </w:tcPr>
          <w:p w14:paraId="250DD6D4" w14:textId="6910F0A2" w:rsidR="00D758A1" w:rsidRPr="00C935A5" w:rsidRDefault="00D758A1" w:rsidP="00D758A1">
            <w:pPr>
              <w:spacing w:before="40" w:after="20"/>
              <w:jc w:val="right"/>
              <w:rPr>
                <w:rFonts w:cs="Arial"/>
                <w:sz w:val="18"/>
                <w:szCs w:val="18"/>
              </w:rPr>
            </w:pPr>
            <w:r w:rsidRPr="00D758A1">
              <w:rPr>
                <w:rFonts w:cs="Arial"/>
                <w:sz w:val="18"/>
                <w:szCs w:val="18"/>
              </w:rPr>
              <w:t>8,431,362</w:t>
            </w:r>
          </w:p>
        </w:tc>
        <w:tc>
          <w:tcPr>
            <w:tcW w:w="1361" w:type="dxa"/>
            <w:tcBorders>
              <w:top w:val="nil"/>
              <w:left w:val="nil"/>
              <w:bottom w:val="nil"/>
              <w:right w:val="nil"/>
            </w:tcBorders>
            <w:shd w:val="clear" w:color="auto" w:fill="auto"/>
            <w:noWrap/>
          </w:tcPr>
          <w:p w14:paraId="1EF74062" w14:textId="49EC5689" w:rsidR="00D758A1" w:rsidRPr="00D758A1" w:rsidRDefault="00D758A1" w:rsidP="00D758A1">
            <w:pPr>
              <w:spacing w:before="40" w:after="20"/>
              <w:jc w:val="right"/>
              <w:rPr>
                <w:rFonts w:cs="Arial"/>
                <w:b/>
                <w:bCs/>
                <w:sz w:val="18"/>
                <w:szCs w:val="18"/>
              </w:rPr>
            </w:pPr>
            <w:r w:rsidRPr="00D758A1">
              <w:rPr>
                <w:rFonts w:cs="Arial"/>
                <w:b/>
                <w:bCs/>
                <w:sz w:val="18"/>
                <w:szCs w:val="18"/>
              </w:rPr>
              <w:t>202,229,889</w:t>
            </w:r>
          </w:p>
        </w:tc>
      </w:tr>
      <w:tr w:rsidR="00D758A1" w:rsidRPr="00D758A1" w14:paraId="4135B6DA" w14:textId="77777777" w:rsidTr="0089557D">
        <w:tc>
          <w:tcPr>
            <w:tcW w:w="2268" w:type="dxa"/>
            <w:tcBorders>
              <w:top w:val="nil"/>
              <w:left w:val="nil"/>
              <w:bottom w:val="nil"/>
              <w:right w:val="single" w:sz="18" w:space="0" w:color="C00000"/>
            </w:tcBorders>
            <w:shd w:val="clear" w:color="auto" w:fill="auto"/>
            <w:noWrap/>
            <w:vAlign w:val="center"/>
          </w:tcPr>
          <w:p w14:paraId="2379F560" w14:textId="77777777" w:rsidR="00D758A1" w:rsidRPr="00C935A5" w:rsidRDefault="00D758A1" w:rsidP="00D758A1">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C00000"/>
              <w:bottom w:val="nil"/>
              <w:right w:val="nil"/>
            </w:tcBorders>
            <w:shd w:val="clear" w:color="auto" w:fill="auto"/>
            <w:noWrap/>
          </w:tcPr>
          <w:p w14:paraId="18C716D4" w14:textId="0AC09DE4" w:rsidR="00D758A1" w:rsidRPr="00C935A5" w:rsidRDefault="00D758A1" w:rsidP="00D758A1">
            <w:pPr>
              <w:spacing w:before="40" w:after="20"/>
              <w:jc w:val="right"/>
              <w:rPr>
                <w:rFonts w:cs="Arial"/>
                <w:sz w:val="18"/>
                <w:szCs w:val="18"/>
              </w:rPr>
            </w:pPr>
            <w:r w:rsidRPr="00D758A1">
              <w:rPr>
                <w:rFonts w:cs="Arial"/>
                <w:sz w:val="18"/>
                <w:szCs w:val="18"/>
              </w:rPr>
              <w:t>29,129,201</w:t>
            </w:r>
          </w:p>
        </w:tc>
        <w:tc>
          <w:tcPr>
            <w:tcW w:w="1361" w:type="dxa"/>
            <w:tcBorders>
              <w:top w:val="nil"/>
              <w:left w:val="nil"/>
              <w:bottom w:val="nil"/>
              <w:right w:val="nil"/>
            </w:tcBorders>
            <w:shd w:val="clear" w:color="auto" w:fill="auto"/>
            <w:noWrap/>
          </w:tcPr>
          <w:p w14:paraId="28C38A46" w14:textId="1A75D852" w:rsidR="00D758A1" w:rsidRPr="00C935A5" w:rsidRDefault="00D758A1" w:rsidP="00D758A1">
            <w:pPr>
              <w:spacing w:before="40" w:after="20"/>
              <w:jc w:val="right"/>
              <w:rPr>
                <w:rFonts w:cs="Arial"/>
                <w:sz w:val="18"/>
                <w:szCs w:val="18"/>
              </w:rPr>
            </w:pPr>
            <w:r w:rsidRPr="00D758A1">
              <w:rPr>
                <w:rFonts w:cs="Arial"/>
                <w:sz w:val="18"/>
                <w:szCs w:val="18"/>
              </w:rPr>
              <w:t>18,812,766</w:t>
            </w:r>
          </w:p>
        </w:tc>
        <w:tc>
          <w:tcPr>
            <w:tcW w:w="1361" w:type="dxa"/>
            <w:tcBorders>
              <w:top w:val="nil"/>
              <w:left w:val="nil"/>
              <w:bottom w:val="nil"/>
              <w:right w:val="nil"/>
            </w:tcBorders>
            <w:shd w:val="clear" w:color="auto" w:fill="auto"/>
            <w:noWrap/>
          </w:tcPr>
          <w:p w14:paraId="709C6F4D" w14:textId="35F886E0" w:rsidR="00D758A1" w:rsidRPr="00C935A5" w:rsidRDefault="00D758A1" w:rsidP="00D758A1">
            <w:pPr>
              <w:spacing w:before="40" w:after="20"/>
              <w:jc w:val="right"/>
              <w:rPr>
                <w:rFonts w:cs="Arial"/>
                <w:sz w:val="18"/>
                <w:szCs w:val="18"/>
              </w:rPr>
            </w:pPr>
            <w:r w:rsidRPr="00D758A1">
              <w:rPr>
                <w:rFonts w:cs="Arial"/>
                <w:sz w:val="18"/>
                <w:szCs w:val="18"/>
              </w:rPr>
              <w:t>30,360,303</w:t>
            </w:r>
          </w:p>
        </w:tc>
        <w:tc>
          <w:tcPr>
            <w:tcW w:w="1361" w:type="dxa"/>
            <w:tcBorders>
              <w:top w:val="nil"/>
              <w:left w:val="nil"/>
              <w:bottom w:val="nil"/>
              <w:right w:val="nil"/>
            </w:tcBorders>
          </w:tcPr>
          <w:p w14:paraId="3C66CEF0" w14:textId="1A5B04FC" w:rsidR="00D758A1" w:rsidRPr="00C935A5" w:rsidRDefault="00D758A1" w:rsidP="00D758A1">
            <w:pPr>
              <w:spacing w:before="40" w:after="20"/>
              <w:jc w:val="right"/>
              <w:rPr>
                <w:rFonts w:cs="Arial"/>
                <w:sz w:val="18"/>
                <w:szCs w:val="18"/>
              </w:rPr>
            </w:pPr>
            <w:r w:rsidRPr="00D758A1">
              <w:rPr>
                <w:rFonts w:cs="Arial"/>
                <w:sz w:val="18"/>
                <w:szCs w:val="18"/>
              </w:rPr>
              <w:t>18,935,355</w:t>
            </w:r>
          </w:p>
        </w:tc>
        <w:tc>
          <w:tcPr>
            <w:tcW w:w="1361" w:type="dxa"/>
            <w:tcBorders>
              <w:top w:val="nil"/>
              <w:left w:val="nil"/>
              <w:bottom w:val="nil"/>
              <w:right w:val="nil"/>
            </w:tcBorders>
            <w:shd w:val="clear" w:color="auto" w:fill="auto"/>
            <w:noWrap/>
          </w:tcPr>
          <w:p w14:paraId="4F1DB1AA" w14:textId="30DB0792" w:rsidR="00D758A1" w:rsidRPr="00D758A1" w:rsidRDefault="00D758A1" w:rsidP="00D758A1">
            <w:pPr>
              <w:spacing w:before="40" w:after="20"/>
              <w:jc w:val="right"/>
              <w:rPr>
                <w:rFonts w:cs="Arial"/>
                <w:b/>
                <w:bCs/>
                <w:sz w:val="18"/>
                <w:szCs w:val="18"/>
              </w:rPr>
            </w:pPr>
            <w:r w:rsidRPr="00D758A1">
              <w:rPr>
                <w:rFonts w:cs="Arial"/>
                <w:b/>
                <w:bCs/>
                <w:sz w:val="18"/>
                <w:szCs w:val="18"/>
              </w:rPr>
              <w:t>256,789,868</w:t>
            </w:r>
          </w:p>
        </w:tc>
      </w:tr>
      <w:tr w:rsidR="00D758A1" w:rsidRPr="00D758A1" w14:paraId="22952F1F" w14:textId="77777777" w:rsidTr="0089557D">
        <w:tc>
          <w:tcPr>
            <w:tcW w:w="2268" w:type="dxa"/>
            <w:tcBorders>
              <w:top w:val="nil"/>
              <w:left w:val="nil"/>
              <w:bottom w:val="nil"/>
              <w:right w:val="single" w:sz="18" w:space="0" w:color="C00000"/>
            </w:tcBorders>
            <w:shd w:val="clear" w:color="auto" w:fill="auto"/>
            <w:noWrap/>
            <w:vAlign w:val="center"/>
          </w:tcPr>
          <w:p w14:paraId="44B498D8" w14:textId="77777777" w:rsidR="00D758A1" w:rsidRPr="00C935A5" w:rsidRDefault="00D758A1" w:rsidP="00D758A1">
            <w:pPr>
              <w:spacing w:before="40" w:after="20"/>
              <w:rPr>
                <w:rFonts w:cs="Arial"/>
                <w:sz w:val="18"/>
                <w:szCs w:val="18"/>
              </w:rPr>
            </w:pPr>
            <w:r w:rsidRPr="00C935A5">
              <w:rPr>
                <w:rFonts w:cs="Arial"/>
                <w:sz w:val="18"/>
                <w:szCs w:val="18"/>
              </w:rPr>
              <w:t>Wodonga C</w:t>
            </w:r>
          </w:p>
        </w:tc>
        <w:tc>
          <w:tcPr>
            <w:tcW w:w="1361" w:type="dxa"/>
            <w:tcBorders>
              <w:top w:val="nil"/>
              <w:left w:val="single" w:sz="18" w:space="0" w:color="C00000"/>
              <w:bottom w:val="nil"/>
              <w:right w:val="nil"/>
            </w:tcBorders>
            <w:shd w:val="clear" w:color="auto" w:fill="auto"/>
            <w:noWrap/>
          </w:tcPr>
          <w:p w14:paraId="5F587387" w14:textId="5DBE4594" w:rsidR="00D758A1" w:rsidRPr="00C935A5" w:rsidRDefault="00D758A1" w:rsidP="00D758A1">
            <w:pPr>
              <w:spacing w:before="40" w:after="20"/>
              <w:jc w:val="right"/>
              <w:rPr>
                <w:rFonts w:cs="Arial"/>
                <w:sz w:val="18"/>
                <w:szCs w:val="18"/>
              </w:rPr>
            </w:pPr>
            <w:r w:rsidRPr="00D758A1">
              <w:rPr>
                <w:rFonts w:cs="Arial"/>
                <w:sz w:val="18"/>
                <w:szCs w:val="18"/>
              </w:rPr>
              <w:t>6,644,497</w:t>
            </w:r>
          </w:p>
        </w:tc>
        <w:tc>
          <w:tcPr>
            <w:tcW w:w="1361" w:type="dxa"/>
            <w:tcBorders>
              <w:top w:val="nil"/>
              <w:left w:val="nil"/>
              <w:bottom w:val="nil"/>
              <w:right w:val="nil"/>
            </w:tcBorders>
            <w:shd w:val="clear" w:color="auto" w:fill="auto"/>
            <w:noWrap/>
          </w:tcPr>
          <w:p w14:paraId="5F54F2CF" w14:textId="67801AED" w:rsidR="00D758A1" w:rsidRPr="00C935A5" w:rsidRDefault="00D758A1" w:rsidP="00D758A1">
            <w:pPr>
              <w:spacing w:before="40" w:after="20"/>
              <w:jc w:val="right"/>
              <w:rPr>
                <w:rFonts w:cs="Arial"/>
                <w:sz w:val="18"/>
                <w:szCs w:val="18"/>
              </w:rPr>
            </w:pPr>
            <w:r w:rsidRPr="00D758A1">
              <w:rPr>
                <w:rFonts w:cs="Arial"/>
                <w:sz w:val="18"/>
                <w:szCs w:val="18"/>
              </w:rPr>
              <w:t>3,805,340</w:t>
            </w:r>
          </w:p>
        </w:tc>
        <w:tc>
          <w:tcPr>
            <w:tcW w:w="1361" w:type="dxa"/>
            <w:tcBorders>
              <w:top w:val="nil"/>
              <w:left w:val="nil"/>
              <w:bottom w:val="nil"/>
              <w:right w:val="nil"/>
            </w:tcBorders>
            <w:shd w:val="clear" w:color="auto" w:fill="auto"/>
            <w:noWrap/>
          </w:tcPr>
          <w:p w14:paraId="58F3D733" w14:textId="3895DFF9" w:rsidR="00D758A1" w:rsidRPr="00C935A5" w:rsidRDefault="00D758A1" w:rsidP="00D758A1">
            <w:pPr>
              <w:spacing w:before="40" w:after="20"/>
              <w:jc w:val="right"/>
              <w:rPr>
                <w:rFonts w:cs="Arial"/>
                <w:sz w:val="18"/>
                <w:szCs w:val="18"/>
              </w:rPr>
            </w:pPr>
            <w:r w:rsidRPr="00D758A1">
              <w:rPr>
                <w:rFonts w:cs="Arial"/>
                <w:sz w:val="18"/>
                <w:szCs w:val="18"/>
              </w:rPr>
              <w:t>7,312,668</w:t>
            </w:r>
          </w:p>
        </w:tc>
        <w:tc>
          <w:tcPr>
            <w:tcW w:w="1361" w:type="dxa"/>
            <w:tcBorders>
              <w:top w:val="nil"/>
              <w:left w:val="nil"/>
              <w:bottom w:val="nil"/>
              <w:right w:val="nil"/>
            </w:tcBorders>
          </w:tcPr>
          <w:p w14:paraId="1D939DDD" w14:textId="68BE202E" w:rsidR="00D758A1" w:rsidRPr="00C935A5" w:rsidRDefault="00D758A1" w:rsidP="00D758A1">
            <w:pPr>
              <w:spacing w:before="40" w:after="20"/>
              <w:jc w:val="right"/>
              <w:rPr>
                <w:rFonts w:cs="Arial"/>
                <w:sz w:val="18"/>
                <w:szCs w:val="18"/>
              </w:rPr>
            </w:pPr>
            <w:r w:rsidRPr="00D758A1">
              <w:rPr>
                <w:rFonts w:cs="Arial"/>
                <w:sz w:val="18"/>
                <w:szCs w:val="18"/>
              </w:rPr>
              <w:t>6,460,267</w:t>
            </w:r>
          </w:p>
        </w:tc>
        <w:tc>
          <w:tcPr>
            <w:tcW w:w="1361" w:type="dxa"/>
            <w:tcBorders>
              <w:top w:val="nil"/>
              <w:left w:val="nil"/>
              <w:bottom w:val="nil"/>
              <w:right w:val="nil"/>
            </w:tcBorders>
            <w:shd w:val="clear" w:color="auto" w:fill="auto"/>
            <w:noWrap/>
          </w:tcPr>
          <w:p w14:paraId="431BF510" w14:textId="60E584E9" w:rsidR="00D758A1" w:rsidRPr="00D758A1" w:rsidRDefault="00D758A1" w:rsidP="00D758A1">
            <w:pPr>
              <w:spacing w:before="40" w:after="20"/>
              <w:jc w:val="right"/>
              <w:rPr>
                <w:rFonts w:cs="Arial"/>
                <w:b/>
                <w:bCs/>
                <w:sz w:val="18"/>
                <w:szCs w:val="18"/>
              </w:rPr>
            </w:pPr>
            <w:r w:rsidRPr="00D758A1">
              <w:rPr>
                <w:rFonts w:cs="Arial"/>
                <w:b/>
                <w:bCs/>
                <w:sz w:val="18"/>
                <w:szCs w:val="18"/>
              </w:rPr>
              <w:t>59,838,767</w:t>
            </w:r>
          </w:p>
        </w:tc>
      </w:tr>
      <w:tr w:rsidR="00D758A1" w:rsidRPr="00D758A1" w14:paraId="354DF41A" w14:textId="77777777" w:rsidTr="0089557D">
        <w:tc>
          <w:tcPr>
            <w:tcW w:w="2268" w:type="dxa"/>
            <w:tcBorders>
              <w:top w:val="nil"/>
              <w:left w:val="nil"/>
              <w:bottom w:val="nil"/>
              <w:right w:val="single" w:sz="18" w:space="0" w:color="C00000"/>
            </w:tcBorders>
            <w:shd w:val="clear" w:color="auto" w:fill="auto"/>
            <w:noWrap/>
            <w:vAlign w:val="center"/>
          </w:tcPr>
          <w:p w14:paraId="503D769A" w14:textId="77777777" w:rsidR="00D758A1" w:rsidRPr="00C935A5" w:rsidRDefault="00D758A1" w:rsidP="00D758A1">
            <w:pPr>
              <w:spacing w:before="40" w:after="20"/>
              <w:rPr>
                <w:rFonts w:cs="Arial"/>
                <w:sz w:val="18"/>
                <w:szCs w:val="18"/>
              </w:rPr>
            </w:pPr>
            <w:r w:rsidRPr="00C935A5">
              <w:rPr>
                <w:rFonts w:cs="Arial"/>
                <w:sz w:val="18"/>
                <w:szCs w:val="18"/>
              </w:rPr>
              <w:t>Wyndham C</w:t>
            </w:r>
          </w:p>
        </w:tc>
        <w:tc>
          <w:tcPr>
            <w:tcW w:w="1361" w:type="dxa"/>
            <w:tcBorders>
              <w:top w:val="nil"/>
              <w:left w:val="single" w:sz="18" w:space="0" w:color="C00000"/>
              <w:bottom w:val="nil"/>
              <w:right w:val="nil"/>
            </w:tcBorders>
            <w:shd w:val="clear" w:color="auto" w:fill="auto"/>
            <w:noWrap/>
          </w:tcPr>
          <w:p w14:paraId="60FBD094" w14:textId="6028D6AE" w:rsidR="00D758A1" w:rsidRPr="00C935A5" w:rsidRDefault="00D758A1" w:rsidP="00D758A1">
            <w:pPr>
              <w:spacing w:before="40" w:after="20"/>
              <w:jc w:val="right"/>
              <w:rPr>
                <w:rFonts w:cs="Arial"/>
                <w:sz w:val="18"/>
                <w:szCs w:val="18"/>
              </w:rPr>
            </w:pPr>
            <w:r w:rsidRPr="00D758A1">
              <w:rPr>
                <w:rFonts w:cs="Arial"/>
                <w:sz w:val="18"/>
                <w:szCs w:val="18"/>
              </w:rPr>
              <w:t>40,586,375</w:t>
            </w:r>
          </w:p>
        </w:tc>
        <w:tc>
          <w:tcPr>
            <w:tcW w:w="1361" w:type="dxa"/>
            <w:tcBorders>
              <w:top w:val="nil"/>
              <w:left w:val="nil"/>
              <w:bottom w:val="nil"/>
              <w:right w:val="nil"/>
            </w:tcBorders>
            <w:shd w:val="clear" w:color="auto" w:fill="auto"/>
            <w:noWrap/>
          </w:tcPr>
          <w:p w14:paraId="377DA76A" w14:textId="19C0AA9A" w:rsidR="00D758A1" w:rsidRPr="00C935A5" w:rsidRDefault="00D758A1" w:rsidP="00D758A1">
            <w:pPr>
              <w:spacing w:before="40" w:after="20"/>
              <w:jc w:val="right"/>
              <w:rPr>
                <w:rFonts w:cs="Arial"/>
                <w:sz w:val="18"/>
                <w:szCs w:val="18"/>
              </w:rPr>
            </w:pPr>
            <w:r w:rsidRPr="00D758A1">
              <w:rPr>
                <w:rFonts w:cs="Arial"/>
                <w:sz w:val="18"/>
                <w:szCs w:val="18"/>
              </w:rPr>
              <w:t>25,004,275</w:t>
            </w:r>
          </w:p>
        </w:tc>
        <w:tc>
          <w:tcPr>
            <w:tcW w:w="1361" w:type="dxa"/>
            <w:tcBorders>
              <w:top w:val="nil"/>
              <w:left w:val="nil"/>
              <w:bottom w:val="nil"/>
              <w:right w:val="nil"/>
            </w:tcBorders>
            <w:shd w:val="clear" w:color="auto" w:fill="auto"/>
            <w:noWrap/>
          </w:tcPr>
          <w:p w14:paraId="6A8C6BB1" w14:textId="0F5DA42C" w:rsidR="00D758A1" w:rsidRPr="00C935A5" w:rsidRDefault="00D758A1" w:rsidP="00D758A1">
            <w:pPr>
              <w:spacing w:before="40" w:after="20"/>
              <w:jc w:val="right"/>
              <w:rPr>
                <w:rFonts w:cs="Arial"/>
                <w:sz w:val="18"/>
                <w:szCs w:val="18"/>
              </w:rPr>
            </w:pPr>
            <w:r w:rsidRPr="00D758A1">
              <w:rPr>
                <w:rFonts w:cs="Arial"/>
                <w:sz w:val="18"/>
                <w:szCs w:val="18"/>
              </w:rPr>
              <w:t>37,820,122</w:t>
            </w:r>
          </w:p>
        </w:tc>
        <w:tc>
          <w:tcPr>
            <w:tcW w:w="1361" w:type="dxa"/>
            <w:tcBorders>
              <w:top w:val="nil"/>
              <w:left w:val="nil"/>
              <w:bottom w:val="nil"/>
              <w:right w:val="nil"/>
            </w:tcBorders>
          </w:tcPr>
          <w:p w14:paraId="280C4B81" w14:textId="166FF7BD" w:rsidR="00D758A1" w:rsidRPr="00C935A5" w:rsidRDefault="00D758A1" w:rsidP="00D758A1">
            <w:pPr>
              <w:spacing w:before="40" w:after="20"/>
              <w:jc w:val="right"/>
              <w:rPr>
                <w:rFonts w:cs="Arial"/>
                <w:sz w:val="18"/>
                <w:szCs w:val="18"/>
              </w:rPr>
            </w:pPr>
            <w:r w:rsidRPr="00D758A1">
              <w:rPr>
                <w:rFonts w:cs="Arial"/>
                <w:sz w:val="18"/>
                <w:szCs w:val="18"/>
              </w:rPr>
              <w:t>21,330,804</w:t>
            </w:r>
          </w:p>
        </w:tc>
        <w:tc>
          <w:tcPr>
            <w:tcW w:w="1361" w:type="dxa"/>
            <w:tcBorders>
              <w:top w:val="nil"/>
              <w:left w:val="nil"/>
              <w:bottom w:val="nil"/>
              <w:right w:val="nil"/>
            </w:tcBorders>
            <w:shd w:val="clear" w:color="auto" w:fill="auto"/>
            <w:noWrap/>
          </w:tcPr>
          <w:p w14:paraId="7AB96468" w14:textId="607FD9A3" w:rsidR="00D758A1" w:rsidRPr="00D758A1" w:rsidRDefault="00D758A1" w:rsidP="00D758A1">
            <w:pPr>
              <w:spacing w:before="40" w:after="20"/>
              <w:jc w:val="right"/>
              <w:rPr>
                <w:rFonts w:cs="Arial"/>
                <w:b/>
                <w:bCs/>
                <w:sz w:val="18"/>
                <w:szCs w:val="18"/>
              </w:rPr>
            </w:pPr>
            <w:r w:rsidRPr="00D758A1">
              <w:rPr>
                <w:rFonts w:cs="Arial"/>
                <w:b/>
                <w:bCs/>
                <w:sz w:val="18"/>
                <w:szCs w:val="18"/>
              </w:rPr>
              <w:t>329,734,495</w:t>
            </w:r>
          </w:p>
        </w:tc>
      </w:tr>
      <w:tr w:rsidR="00D758A1" w:rsidRPr="00D758A1" w14:paraId="29F6D402" w14:textId="77777777" w:rsidTr="0089557D">
        <w:tc>
          <w:tcPr>
            <w:tcW w:w="2268" w:type="dxa"/>
            <w:tcBorders>
              <w:top w:val="nil"/>
              <w:left w:val="nil"/>
              <w:bottom w:val="nil"/>
              <w:right w:val="single" w:sz="18" w:space="0" w:color="C00000"/>
            </w:tcBorders>
            <w:shd w:val="clear" w:color="auto" w:fill="auto"/>
            <w:noWrap/>
            <w:vAlign w:val="center"/>
          </w:tcPr>
          <w:p w14:paraId="0A9A48EA" w14:textId="77777777" w:rsidR="00D758A1" w:rsidRPr="00C935A5" w:rsidRDefault="00D758A1" w:rsidP="00D758A1">
            <w:pPr>
              <w:spacing w:before="40" w:after="20"/>
              <w:rPr>
                <w:rFonts w:cs="Arial"/>
                <w:sz w:val="18"/>
                <w:szCs w:val="18"/>
              </w:rPr>
            </w:pPr>
            <w:r w:rsidRPr="00C935A5">
              <w:rPr>
                <w:rFonts w:cs="Arial"/>
                <w:sz w:val="18"/>
                <w:szCs w:val="18"/>
              </w:rPr>
              <w:t>Yarra C</w:t>
            </w:r>
          </w:p>
        </w:tc>
        <w:tc>
          <w:tcPr>
            <w:tcW w:w="1361" w:type="dxa"/>
            <w:tcBorders>
              <w:top w:val="nil"/>
              <w:left w:val="single" w:sz="18" w:space="0" w:color="C00000"/>
              <w:bottom w:val="nil"/>
              <w:right w:val="nil"/>
            </w:tcBorders>
            <w:shd w:val="clear" w:color="auto" w:fill="auto"/>
            <w:noWrap/>
          </w:tcPr>
          <w:p w14:paraId="5BEBE6B6" w14:textId="23CD2319" w:rsidR="00D758A1" w:rsidRPr="00C935A5" w:rsidRDefault="00D758A1" w:rsidP="00D758A1">
            <w:pPr>
              <w:spacing w:before="40" w:after="20"/>
              <w:jc w:val="right"/>
              <w:rPr>
                <w:rFonts w:cs="Arial"/>
                <w:sz w:val="18"/>
                <w:szCs w:val="18"/>
              </w:rPr>
            </w:pPr>
            <w:r w:rsidRPr="00D758A1">
              <w:rPr>
                <w:rFonts w:cs="Arial"/>
                <w:sz w:val="18"/>
                <w:szCs w:val="18"/>
              </w:rPr>
              <w:t>12,804,561</w:t>
            </w:r>
          </w:p>
        </w:tc>
        <w:tc>
          <w:tcPr>
            <w:tcW w:w="1361" w:type="dxa"/>
            <w:tcBorders>
              <w:top w:val="nil"/>
              <w:left w:val="nil"/>
              <w:bottom w:val="nil"/>
              <w:right w:val="nil"/>
            </w:tcBorders>
            <w:shd w:val="clear" w:color="auto" w:fill="auto"/>
            <w:noWrap/>
          </w:tcPr>
          <w:p w14:paraId="03FECCAE" w14:textId="0FC84A9B" w:rsidR="00D758A1" w:rsidRPr="00C935A5" w:rsidRDefault="00D758A1" w:rsidP="00D758A1">
            <w:pPr>
              <w:spacing w:before="40" w:after="20"/>
              <w:jc w:val="right"/>
              <w:rPr>
                <w:rFonts w:cs="Arial"/>
                <w:sz w:val="18"/>
                <w:szCs w:val="18"/>
              </w:rPr>
            </w:pPr>
            <w:r w:rsidRPr="00D758A1">
              <w:rPr>
                <w:rFonts w:cs="Arial"/>
                <w:sz w:val="18"/>
                <w:szCs w:val="18"/>
              </w:rPr>
              <w:t>7,498,326</w:t>
            </w:r>
          </w:p>
        </w:tc>
        <w:tc>
          <w:tcPr>
            <w:tcW w:w="1361" w:type="dxa"/>
            <w:tcBorders>
              <w:top w:val="nil"/>
              <w:left w:val="nil"/>
              <w:bottom w:val="nil"/>
              <w:right w:val="nil"/>
            </w:tcBorders>
            <w:shd w:val="clear" w:color="auto" w:fill="auto"/>
            <w:noWrap/>
          </w:tcPr>
          <w:p w14:paraId="60FEECA7" w14:textId="11E2CB97" w:rsidR="00D758A1" w:rsidRPr="00C935A5" w:rsidRDefault="00D758A1" w:rsidP="00D758A1">
            <w:pPr>
              <w:spacing w:before="40" w:after="20"/>
              <w:jc w:val="right"/>
              <w:rPr>
                <w:rFonts w:cs="Arial"/>
                <w:sz w:val="18"/>
                <w:szCs w:val="18"/>
              </w:rPr>
            </w:pPr>
            <w:r w:rsidRPr="00D758A1">
              <w:rPr>
                <w:rFonts w:cs="Arial"/>
                <w:sz w:val="18"/>
                <w:szCs w:val="18"/>
              </w:rPr>
              <w:t>14,736,474</w:t>
            </w:r>
          </w:p>
        </w:tc>
        <w:tc>
          <w:tcPr>
            <w:tcW w:w="1361" w:type="dxa"/>
            <w:tcBorders>
              <w:top w:val="nil"/>
              <w:left w:val="nil"/>
              <w:bottom w:val="nil"/>
              <w:right w:val="nil"/>
            </w:tcBorders>
          </w:tcPr>
          <w:p w14:paraId="2EC99A69" w14:textId="44A92AEF" w:rsidR="00D758A1" w:rsidRPr="00C935A5" w:rsidRDefault="00D758A1" w:rsidP="00D758A1">
            <w:pPr>
              <w:spacing w:before="40" w:after="20"/>
              <w:jc w:val="right"/>
              <w:rPr>
                <w:rFonts w:cs="Arial"/>
                <w:sz w:val="18"/>
                <w:szCs w:val="18"/>
              </w:rPr>
            </w:pPr>
            <w:r w:rsidRPr="00D758A1">
              <w:rPr>
                <w:rFonts w:cs="Arial"/>
                <w:sz w:val="18"/>
                <w:szCs w:val="18"/>
              </w:rPr>
              <w:t>3,166,315</w:t>
            </w:r>
          </w:p>
        </w:tc>
        <w:tc>
          <w:tcPr>
            <w:tcW w:w="1361" w:type="dxa"/>
            <w:tcBorders>
              <w:top w:val="nil"/>
              <w:left w:val="nil"/>
              <w:bottom w:val="nil"/>
              <w:right w:val="nil"/>
            </w:tcBorders>
            <w:shd w:val="clear" w:color="auto" w:fill="auto"/>
            <w:noWrap/>
          </w:tcPr>
          <w:p w14:paraId="07357C86" w14:textId="28E0ECD1" w:rsidR="00D758A1" w:rsidRPr="00D758A1" w:rsidRDefault="00D758A1" w:rsidP="00D758A1">
            <w:pPr>
              <w:spacing w:before="40" w:after="20"/>
              <w:jc w:val="right"/>
              <w:rPr>
                <w:rFonts w:cs="Arial"/>
                <w:b/>
                <w:bCs/>
                <w:sz w:val="18"/>
                <w:szCs w:val="18"/>
              </w:rPr>
            </w:pPr>
            <w:r w:rsidRPr="00D758A1">
              <w:rPr>
                <w:rFonts w:cs="Arial"/>
                <w:b/>
                <w:bCs/>
                <w:sz w:val="18"/>
                <w:szCs w:val="18"/>
              </w:rPr>
              <w:t>110,441,108</w:t>
            </w:r>
          </w:p>
        </w:tc>
      </w:tr>
      <w:tr w:rsidR="00D758A1" w:rsidRPr="00D758A1" w14:paraId="632C4A14" w14:textId="77777777" w:rsidTr="0089557D">
        <w:tc>
          <w:tcPr>
            <w:tcW w:w="2268" w:type="dxa"/>
            <w:tcBorders>
              <w:top w:val="nil"/>
              <w:left w:val="nil"/>
              <w:bottom w:val="nil"/>
              <w:right w:val="single" w:sz="18" w:space="0" w:color="C00000"/>
            </w:tcBorders>
            <w:shd w:val="clear" w:color="auto" w:fill="auto"/>
            <w:noWrap/>
            <w:vAlign w:val="center"/>
          </w:tcPr>
          <w:p w14:paraId="7D301475" w14:textId="77777777" w:rsidR="00D758A1" w:rsidRPr="00C935A5" w:rsidRDefault="00D758A1" w:rsidP="00D758A1">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C00000"/>
              <w:bottom w:val="nil"/>
              <w:right w:val="nil"/>
            </w:tcBorders>
            <w:shd w:val="clear" w:color="auto" w:fill="auto"/>
            <w:noWrap/>
          </w:tcPr>
          <w:p w14:paraId="388DD480" w14:textId="57E9C72B" w:rsidR="00D758A1" w:rsidRPr="00C935A5" w:rsidRDefault="00D758A1" w:rsidP="00D758A1">
            <w:pPr>
              <w:spacing w:before="40" w:after="20"/>
              <w:jc w:val="right"/>
              <w:rPr>
                <w:rFonts w:cs="Arial"/>
                <w:sz w:val="18"/>
                <w:szCs w:val="18"/>
              </w:rPr>
            </w:pPr>
            <w:r w:rsidRPr="00D758A1">
              <w:rPr>
                <w:rFonts w:cs="Arial"/>
                <w:sz w:val="18"/>
                <w:szCs w:val="18"/>
              </w:rPr>
              <w:t>20,300,370</w:t>
            </w:r>
          </w:p>
        </w:tc>
        <w:tc>
          <w:tcPr>
            <w:tcW w:w="1361" w:type="dxa"/>
            <w:tcBorders>
              <w:top w:val="nil"/>
              <w:left w:val="nil"/>
              <w:bottom w:val="nil"/>
              <w:right w:val="nil"/>
            </w:tcBorders>
            <w:shd w:val="clear" w:color="auto" w:fill="auto"/>
            <w:noWrap/>
          </w:tcPr>
          <w:p w14:paraId="341E000D" w14:textId="3E8AB422" w:rsidR="00D758A1" w:rsidRPr="00C935A5" w:rsidRDefault="00D758A1" w:rsidP="00D758A1">
            <w:pPr>
              <w:spacing w:before="40" w:after="20"/>
              <w:jc w:val="right"/>
              <w:rPr>
                <w:rFonts w:cs="Arial"/>
                <w:sz w:val="18"/>
                <w:szCs w:val="18"/>
              </w:rPr>
            </w:pPr>
            <w:r w:rsidRPr="00D758A1">
              <w:rPr>
                <w:rFonts w:cs="Arial"/>
                <w:sz w:val="18"/>
                <w:szCs w:val="18"/>
              </w:rPr>
              <w:t>15,938,975</w:t>
            </w:r>
          </w:p>
        </w:tc>
        <w:tc>
          <w:tcPr>
            <w:tcW w:w="1361" w:type="dxa"/>
            <w:tcBorders>
              <w:top w:val="nil"/>
              <w:left w:val="nil"/>
              <w:bottom w:val="nil"/>
              <w:right w:val="nil"/>
            </w:tcBorders>
            <w:shd w:val="clear" w:color="auto" w:fill="auto"/>
            <w:noWrap/>
          </w:tcPr>
          <w:p w14:paraId="7DF4CC7C" w14:textId="6A2D4B53" w:rsidR="00D758A1" w:rsidRPr="00C935A5" w:rsidRDefault="00D758A1" w:rsidP="00D758A1">
            <w:pPr>
              <w:spacing w:before="40" w:after="20"/>
              <w:jc w:val="right"/>
              <w:rPr>
                <w:rFonts w:cs="Arial"/>
                <w:sz w:val="18"/>
                <w:szCs w:val="18"/>
              </w:rPr>
            </w:pPr>
            <w:r w:rsidRPr="00D758A1">
              <w:rPr>
                <w:rFonts w:cs="Arial"/>
                <w:sz w:val="18"/>
                <w:szCs w:val="18"/>
              </w:rPr>
              <w:t>22,653,013</w:t>
            </w:r>
          </w:p>
        </w:tc>
        <w:tc>
          <w:tcPr>
            <w:tcW w:w="1361" w:type="dxa"/>
            <w:tcBorders>
              <w:top w:val="nil"/>
              <w:left w:val="nil"/>
              <w:bottom w:val="nil"/>
              <w:right w:val="nil"/>
            </w:tcBorders>
          </w:tcPr>
          <w:p w14:paraId="3355A21D" w14:textId="66AF9A39" w:rsidR="00D758A1" w:rsidRPr="00C935A5" w:rsidRDefault="00D758A1" w:rsidP="00D758A1">
            <w:pPr>
              <w:spacing w:before="40" w:after="20"/>
              <w:jc w:val="right"/>
              <w:rPr>
                <w:rFonts w:cs="Arial"/>
                <w:sz w:val="18"/>
                <w:szCs w:val="18"/>
              </w:rPr>
            </w:pPr>
            <w:r w:rsidRPr="00D758A1">
              <w:rPr>
                <w:rFonts w:cs="Arial"/>
                <w:sz w:val="18"/>
                <w:szCs w:val="18"/>
              </w:rPr>
              <w:t>25,955,537</w:t>
            </w:r>
          </w:p>
        </w:tc>
        <w:tc>
          <w:tcPr>
            <w:tcW w:w="1361" w:type="dxa"/>
            <w:tcBorders>
              <w:top w:val="nil"/>
              <w:left w:val="nil"/>
              <w:bottom w:val="nil"/>
              <w:right w:val="nil"/>
            </w:tcBorders>
            <w:shd w:val="clear" w:color="auto" w:fill="auto"/>
            <w:noWrap/>
          </w:tcPr>
          <w:p w14:paraId="7739101E" w14:textId="79BC6C32" w:rsidR="00D758A1" w:rsidRPr="00D758A1" w:rsidRDefault="00D758A1" w:rsidP="00D758A1">
            <w:pPr>
              <w:spacing w:before="40" w:after="20"/>
              <w:jc w:val="right"/>
              <w:rPr>
                <w:rFonts w:cs="Arial"/>
                <w:b/>
                <w:bCs/>
                <w:sz w:val="18"/>
                <w:szCs w:val="18"/>
              </w:rPr>
            </w:pPr>
            <w:r w:rsidRPr="00D758A1">
              <w:rPr>
                <w:rFonts w:cs="Arial"/>
                <w:b/>
                <w:bCs/>
                <w:sz w:val="18"/>
                <w:szCs w:val="18"/>
              </w:rPr>
              <w:t>202,100,173</w:t>
            </w:r>
          </w:p>
        </w:tc>
      </w:tr>
      <w:tr w:rsidR="00D758A1" w:rsidRPr="00D758A1" w14:paraId="3AE16EB1" w14:textId="77777777" w:rsidTr="0089557D">
        <w:tc>
          <w:tcPr>
            <w:tcW w:w="2268" w:type="dxa"/>
            <w:tcBorders>
              <w:top w:val="nil"/>
              <w:left w:val="nil"/>
              <w:bottom w:val="nil"/>
              <w:right w:val="single" w:sz="18" w:space="0" w:color="C00000"/>
            </w:tcBorders>
            <w:shd w:val="clear" w:color="auto" w:fill="auto"/>
            <w:noWrap/>
            <w:vAlign w:val="center"/>
          </w:tcPr>
          <w:p w14:paraId="3522D2C8" w14:textId="77777777" w:rsidR="00D758A1" w:rsidRPr="00C935A5" w:rsidRDefault="00D758A1" w:rsidP="00D758A1">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C00000"/>
              <w:right w:val="nil"/>
            </w:tcBorders>
            <w:shd w:val="clear" w:color="auto" w:fill="auto"/>
            <w:noWrap/>
          </w:tcPr>
          <w:p w14:paraId="13FD239E" w14:textId="4C8FC528" w:rsidR="00D758A1" w:rsidRPr="00C935A5" w:rsidRDefault="00D758A1" w:rsidP="00D758A1">
            <w:pPr>
              <w:spacing w:before="40" w:after="20"/>
              <w:jc w:val="right"/>
              <w:rPr>
                <w:rFonts w:cs="Arial"/>
                <w:sz w:val="18"/>
                <w:szCs w:val="18"/>
              </w:rPr>
            </w:pPr>
            <w:r w:rsidRPr="00D758A1">
              <w:rPr>
                <w:rFonts w:cs="Arial"/>
                <w:sz w:val="18"/>
                <w:szCs w:val="18"/>
              </w:rPr>
              <w:t>981,825</w:t>
            </w:r>
          </w:p>
        </w:tc>
        <w:tc>
          <w:tcPr>
            <w:tcW w:w="1361" w:type="dxa"/>
            <w:tcBorders>
              <w:top w:val="nil"/>
              <w:left w:val="nil"/>
              <w:right w:val="nil"/>
            </w:tcBorders>
            <w:shd w:val="clear" w:color="auto" w:fill="auto"/>
            <w:noWrap/>
          </w:tcPr>
          <w:p w14:paraId="714C1985" w14:textId="428B6746" w:rsidR="00D758A1" w:rsidRPr="00C935A5" w:rsidRDefault="00D758A1" w:rsidP="00D758A1">
            <w:pPr>
              <w:spacing w:before="40" w:after="20"/>
              <w:jc w:val="right"/>
              <w:rPr>
                <w:rFonts w:cs="Arial"/>
                <w:sz w:val="18"/>
                <w:szCs w:val="18"/>
              </w:rPr>
            </w:pPr>
            <w:r w:rsidRPr="00D758A1">
              <w:rPr>
                <w:rFonts w:cs="Arial"/>
                <w:sz w:val="18"/>
                <w:szCs w:val="18"/>
              </w:rPr>
              <w:t>1,988,202</w:t>
            </w:r>
          </w:p>
        </w:tc>
        <w:tc>
          <w:tcPr>
            <w:tcW w:w="1361" w:type="dxa"/>
            <w:tcBorders>
              <w:top w:val="nil"/>
              <w:left w:val="nil"/>
              <w:right w:val="nil"/>
            </w:tcBorders>
            <w:shd w:val="clear" w:color="auto" w:fill="auto"/>
            <w:noWrap/>
          </w:tcPr>
          <w:p w14:paraId="0F7BFB34" w14:textId="7905B6CD" w:rsidR="00D758A1" w:rsidRPr="00C935A5" w:rsidRDefault="00D758A1" w:rsidP="00D758A1">
            <w:pPr>
              <w:spacing w:before="40" w:after="20"/>
              <w:jc w:val="right"/>
              <w:rPr>
                <w:rFonts w:cs="Arial"/>
                <w:sz w:val="18"/>
                <w:szCs w:val="18"/>
              </w:rPr>
            </w:pPr>
            <w:r w:rsidRPr="00D758A1">
              <w:rPr>
                <w:rFonts w:cs="Arial"/>
                <w:sz w:val="18"/>
                <w:szCs w:val="18"/>
              </w:rPr>
              <w:t>3,209,869</w:t>
            </w:r>
          </w:p>
        </w:tc>
        <w:tc>
          <w:tcPr>
            <w:tcW w:w="1361" w:type="dxa"/>
            <w:tcBorders>
              <w:top w:val="nil"/>
              <w:left w:val="nil"/>
              <w:right w:val="nil"/>
            </w:tcBorders>
          </w:tcPr>
          <w:p w14:paraId="2260C558" w14:textId="6B42D686" w:rsidR="00D758A1" w:rsidRPr="00C935A5" w:rsidRDefault="00D758A1" w:rsidP="00D758A1">
            <w:pPr>
              <w:spacing w:before="40" w:after="20"/>
              <w:jc w:val="right"/>
              <w:rPr>
                <w:rFonts w:cs="Arial"/>
                <w:sz w:val="18"/>
                <w:szCs w:val="18"/>
              </w:rPr>
            </w:pPr>
            <w:r w:rsidRPr="00D758A1">
              <w:rPr>
                <w:rFonts w:cs="Arial"/>
                <w:sz w:val="18"/>
                <w:szCs w:val="18"/>
              </w:rPr>
              <w:t>16,361,286</w:t>
            </w:r>
          </w:p>
        </w:tc>
        <w:tc>
          <w:tcPr>
            <w:tcW w:w="1361" w:type="dxa"/>
            <w:tcBorders>
              <w:top w:val="nil"/>
              <w:left w:val="nil"/>
              <w:right w:val="nil"/>
            </w:tcBorders>
            <w:shd w:val="clear" w:color="auto" w:fill="auto"/>
            <w:noWrap/>
          </w:tcPr>
          <w:p w14:paraId="757F976F" w14:textId="7E2CBCDA" w:rsidR="00D758A1" w:rsidRPr="00D758A1" w:rsidRDefault="00D758A1" w:rsidP="00D758A1">
            <w:pPr>
              <w:spacing w:before="40" w:after="20"/>
              <w:jc w:val="right"/>
              <w:rPr>
                <w:rFonts w:cs="Arial"/>
                <w:b/>
                <w:bCs/>
                <w:sz w:val="18"/>
                <w:szCs w:val="18"/>
              </w:rPr>
            </w:pPr>
            <w:r w:rsidRPr="00D758A1">
              <w:rPr>
                <w:rFonts w:cs="Arial"/>
                <w:b/>
                <w:bCs/>
                <w:sz w:val="18"/>
                <w:szCs w:val="18"/>
              </w:rPr>
              <w:t>30,631,561</w:t>
            </w:r>
          </w:p>
        </w:tc>
      </w:tr>
      <w:tr w:rsidR="00D758A1" w:rsidRPr="00D758A1" w14:paraId="13A403BC" w14:textId="77777777" w:rsidTr="0089557D">
        <w:tc>
          <w:tcPr>
            <w:tcW w:w="2268" w:type="dxa"/>
            <w:tcBorders>
              <w:top w:val="nil"/>
              <w:left w:val="nil"/>
              <w:bottom w:val="nil"/>
              <w:right w:val="single" w:sz="18" w:space="0" w:color="C00000"/>
            </w:tcBorders>
            <w:shd w:val="clear" w:color="auto" w:fill="auto"/>
            <w:noWrap/>
            <w:vAlign w:val="center"/>
          </w:tcPr>
          <w:p w14:paraId="75604F65" w14:textId="77777777" w:rsidR="00D758A1" w:rsidRPr="00C935A5" w:rsidRDefault="00D758A1" w:rsidP="00D758A1">
            <w:pPr>
              <w:spacing w:before="40" w:after="20"/>
              <w:rPr>
                <w:rFonts w:cs="Arial"/>
                <w:sz w:val="18"/>
                <w:szCs w:val="18"/>
              </w:rPr>
            </w:pPr>
          </w:p>
        </w:tc>
        <w:tc>
          <w:tcPr>
            <w:tcW w:w="1361" w:type="dxa"/>
            <w:tcBorders>
              <w:top w:val="nil"/>
              <w:left w:val="single" w:sz="18" w:space="0" w:color="C00000"/>
              <w:bottom w:val="single" w:sz="8" w:space="0" w:color="C00000"/>
              <w:right w:val="nil"/>
            </w:tcBorders>
            <w:shd w:val="clear" w:color="auto" w:fill="auto"/>
            <w:noWrap/>
          </w:tcPr>
          <w:p w14:paraId="0AD2C065" w14:textId="77777777" w:rsidR="00D758A1" w:rsidRPr="00C935A5" w:rsidRDefault="00D758A1" w:rsidP="00D758A1">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noWrap/>
          </w:tcPr>
          <w:p w14:paraId="522B88FB" w14:textId="77777777" w:rsidR="00D758A1" w:rsidRPr="00C935A5" w:rsidRDefault="00D758A1" w:rsidP="00D758A1">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noWrap/>
          </w:tcPr>
          <w:p w14:paraId="6B32D80D" w14:textId="77777777" w:rsidR="00D758A1" w:rsidRPr="00C935A5" w:rsidRDefault="00D758A1" w:rsidP="00D758A1">
            <w:pPr>
              <w:spacing w:before="40" w:after="20"/>
              <w:jc w:val="right"/>
              <w:rPr>
                <w:rFonts w:cs="Arial"/>
                <w:sz w:val="18"/>
                <w:szCs w:val="18"/>
              </w:rPr>
            </w:pPr>
          </w:p>
        </w:tc>
        <w:tc>
          <w:tcPr>
            <w:tcW w:w="1361" w:type="dxa"/>
            <w:tcBorders>
              <w:top w:val="nil"/>
              <w:left w:val="nil"/>
              <w:bottom w:val="single" w:sz="8" w:space="0" w:color="C00000"/>
              <w:right w:val="nil"/>
            </w:tcBorders>
          </w:tcPr>
          <w:p w14:paraId="189766E2" w14:textId="77777777" w:rsidR="00D758A1" w:rsidRPr="00C935A5" w:rsidRDefault="00D758A1" w:rsidP="00D758A1">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noWrap/>
          </w:tcPr>
          <w:p w14:paraId="03529ED5" w14:textId="3E4D362B" w:rsidR="00D758A1" w:rsidRPr="00D758A1" w:rsidRDefault="00D758A1" w:rsidP="00D758A1">
            <w:pPr>
              <w:spacing w:before="40" w:after="20"/>
              <w:jc w:val="right"/>
              <w:rPr>
                <w:rFonts w:cs="Arial"/>
                <w:b/>
                <w:bCs/>
                <w:sz w:val="18"/>
                <w:szCs w:val="18"/>
              </w:rPr>
            </w:pPr>
          </w:p>
        </w:tc>
      </w:tr>
      <w:tr w:rsidR="00D758A1" w:rsidRPr="00D758A1" w14:paraId="6F61ACB1" w14:textId="77777777" w:rsidTr="0089557D">
        <w:tc>
          <w:tcPr>
            <w:tcW w:w="2268" w:type="dxa"/>
            <w:tcBorders>
              <w:top w:val="nil"/>
              <w:left w:val="nil"/>
              <w:bottom w:val="nil"/>
              <w:right w:val="single" w:sz="18" w:space="0" w:color="C00000"/>
            </w:tcBorders>
            <w:shd w:val="clear" w:color="auto" w:fill="auto"/>
            <w:noWrap/>
            <w:vAlign w:val="center"/>
          </w:tcPr>
          <w:p w14:paraId="162FF92D" w14:textId="77777777" w:rsidR="00D758A1" w:rsidRPr="00C935A5" w:rsidRDefault="00D758A1" w:rsidP="00D758A1">
            <w:pPr>
              <w:spacing w:before="40" w:after="20"/>
              <w:rPr>
                <w:rFonts w:cs="Arial"/>
                <w:sz w:val="18"/>
                <w:szCs w:val="18"/>
              </w:rPr>
            </w:pPr>
          </w:p>
        </w:tc>
        <w:tc>
          <w:tcPr>
            <w:tcW w:w="1361" w:type="dxa"/>
            <w:tcBorders>
              <w:top w:val="single" w:sz="8" w:space="0" w:color="C00000"/>
              <w:left w:val="single" w:sz="18" w:space="0" w:color="C00000"/>
              <w:right w:val="nil"/>
            </w:tcBorders>
            <w:shd w:val="clear" w:color="auto" w:fill="auto"/>
            <w:noWrap/>
          </w:tcPr>
          <w:p w14:paraId="4976EE77" w14:textId="1555DFE0" w:rsidR="00D758A1" w:rsidRPr="00C935A5" w:rsidRDefault="00D758A1" w:rsidP="00D758A1">
            <w:pPr>
              <w:spacing w:before="40" w:after="20"/>
              <w:jc w:val="right"/>
              <w:rPr>
                <w:rFonts w:cs="Arial"/>
                <w:b/>
                <w:sz w:val="18"/>
                <w:szCs w:val="18"/>
              </w:rPr>
            </w:pPr>
            <w:r w:rsidRPr="00D758A1">
              <w:rPr>
                <w:rFonts w:cs="Arial"/>
                <w:b/>
                <w:sz w:val="18"/>
                <w:szCs w:val="18"/>
              </w:rPr>
              <w:t>920,600,426</w:t>
            </w:r>
          </w:p>
        </w:tc>
        <w:tc>
          <w:tcPr>
            <w:tcW w:w="1361" w:type="dxa"/>
            <w:tcBorders>
              <w:top w:val="single" w:sz="8" w:space="0" w:color="C00000"/>
              <w:left w:val="nil"/>
              <w:right w:val="nil"/>
            </w:tcBorders>
            <w:shd w:val="clear" w:color="auto" w:fill="auto"/>
            <w:noWrap/>
          </w:tcPr>
          <w:p w14:paraId="72A73121" w14:textId="1A7A3E6A" w:rsidR="00D758A1" w:rsidRPr="00C935A5" w:rsidRDefault="00D758A1" w:rsidP="00D758A1">
            <w:pPr>
              <w:spacing w:before="40" w:after="20"/>
              <w:jc w:val="right"/>
              <w:rPr>
                <w:rFonts w:cs="Arial"/>
                <w:b/>
                <w:sz w:val="18"/>
                <w:szCs w:val="18"/>
              </w:rPr>
            </w:pPr>
            <w:r w:rsidRPr="00D758A1">
              <w:rPr>
                <w:rFonts w:cs="Arial"/>
                <w:b/>
                <w:sz w:val="18"/>
                <w:szCs w:val="18"/>
              </w:rPr>
              <w:t>595,158,601</w:t>
            </w:r>
          </w:p>
        </w:tc>
        <w:tc>
          <w:tcPr>
            <w:tcW w:w="1361" w:type="dxa"/>
            <w:tcBorders>
              <w:top w:val="single" w:sz="8" w:space="0" w:color="C00000"/>
              <w:left w:val="nil"/>
              <w:right w:val="nil"/>
            </w:tcBorders>
            <w:shd w:val="clear" w:color="auto" w:fill="auto"/>
            <w:noWrap/>
          </w:tcPr>
          <w:p w14:paraId="1314C064" w14:textId="5EB91829" w:rsidR="00D758A1" w:rsidRPr="00C935A5" w:rsidRDefault="00D758A1" w:rsidP="00D758A1">
            <w:pPr>
              <w:spacing w:before="40" w:after="20"/>
              <w:jc w:val="right"/>
              <w:rPr>
                <w:rFonts w:cs="Arial"/>
                <w:b/>
                <w:sz w:val="18"/>
                <w:szCs w:val="18"/>
              </w:rPr>
            </w:pPr>
            <w:r w:rsidRPr="00D758A1">
              <w:rPr>
                <w:rFonts w:cs="Arial"/>
                <w:b/>
                <w:sz w:val="18"/>
                <w:szCs w:val="18"/>
              </w:rPr>
              <w:t>1,007,533,825</w:t>
            </w:r>
          </w:p>
        </w:tc>
        <w:tc>
          <w:tcPr>
            <w:tcW w:w="1361" w:type="dxa"/>
            <w:tcBorders>
              <w:top w:val="single" w:sz="8" w:space="0" w:color="C00000"/>
              <w:left w:val="nil"/>
              <w:right w:val="nil"/>
            </w:tcBorders>
          </w:tcPr>
          <w:p w14:paraId="1E258A7B" w14:textId="7DE0CAD0" w:rsidR="00D758A1" w:rsidRPr="00C935A5" w:rsidRDefault="00D758A1" w:rsidP="00D758A1">
            <w:pPr>
              <w:spacing w:before="40" w:after="20"/>
              <w:jc w:val="right"/>
              <w:rPr>
                <w:rFonts w:cs="Arial"/>
                <w:b/>
                <w:sz w:val="18"/>
                <w:szCs w:val="18"/>
              </w:rPr>
            </w:pPr>
            <w:r w:rsidRPr="00D758A1">
              <w:rPr>
                <w:rFonts w:cs="Arial"/>
                <w:b/>
                <w:sz w:val="18"/>
                <w:szCs w:val="18"/>
              </w:rPr>
              <w:t>1,257,702,517</w:t>
            </w:r>
          </w:p>
        </w:tc>
        <w:tc>
          <w:tcPr>
            <w:tcW w:w="1361" w:type="dxa"/>
            <w:tcBorders>
              <w:top w:val="single" w:sz="8" w:space="0" w:color="C00000"/>
              <w:left w:val="nil"/>
              <w:right w:val="nil"/>
            </w:tcBorders>
            <w:shd w:val="clear" w:color="auto" w:fill="auto"/>
            <w:noWrap/>
          </w:tcPr>
          <w:p w14:paraId="213E5578" w14:textId="33D1794F" w:rsidR="00D758A1" w:rsidRPr="00C935A5" w:rsidRDefault="00D758A1" w:rsidP="00D758A1">
            <w:pPr>
              <w:spacing w:before="40" w:after="20"/>
              <w:jc w:val="right"/>
              <w:rPr>
                <w:rFonts w:cs="Arial"/>
                <w:b/>
                <w:sz w:val="18"/>
                <w:szCs w:val="18"/>
              </w:rPr>
            </w:pPr>
            <w:r w:rsidRPr="00D758A1">
              <w:rPr>
                <w:rFonts w:cs="Arial"/>
                <w:b/>
                <w:sz w:val="18"/>
                <w:szCs w:val="18"/>
              </w:rPr>
              <w:t>8,948,851,301</w:t>
            </w:r>
          </w:p>
        </w:tc>
      </w:tr>
    </w:tbl>
    <w:p w14:paraId="112AE2D0"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354BF73E" w14:textId="5C4C35DF" w:rsidR="00D67755" w:rsidRPr="00C935A5" w:rsidRDefault="00CE4507" w:rsidP="00E02B3C">
      <w:pPr>
        <w:pStyle w:val="VGC-Head10"/>
      </w:pPr>
      <w:r w:rsidRPr="00C935A5">
        <w:t>Appendix 4</w:t>
      </w:r>
      <w:r w:rsidR="00D67755" w:rsidRPr="00C935A5">
        <w:tab/>
      </w:r>
      <w:r w:rsidR="00E02B3C">
        <w:t>2023-24</w:t>
      </w:r>
      <w:r w:rsidR="00A97ABE" w:rsidRPr="00C935A5">
        <w:t xml:space="preserve"> </w:t>
      </w:r>
      <w:r w:rsidR="00D67755" w:rsidRPr="00C935A5">
        <w:t xml:space="preserve">General Purpose Grants </w:t>
      </w:r>
    </w:p>
    <w:p w14:paraId="3E58C969" w14:textId="77777777" w:rsidR="00D67755" w:rsidRPr="00C935A5" w:rsidRDefault="00D67755" w:rsidP="00E02B3C">
      <w:pPr>
        <w:pStyle w:val="VGC-Head2"/>
      </w:pPr>
      <w:r w:rsidRPr="00C935A5">
        <w:t>G.  Revenue Adjustors – Raw Data</w:t>
      </w:r>
    </w:p>
    <w:p w14:paraId="6F338A59" w14:textId="77777777" w:rsidR="00270CE1" w:rsidRPr="00C935A5" w:rsidRDefault="00270CE1"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68"/>
        <w:gridCol w:w="1255"/>
        <w:gridCol w:w="1418"/>
        <w:gridCol w:w="1134"/>
        <w:gridCol w:w="992"/>
        <w:gridCol w:w="985"/>
        <w:gridCol w:w="1247"/>
      </w:tblGrid>
      <w:tr w:rsidR="00FD2C82" w:rsidRPr="00C935A5" w14:paraId="2867B327" w14:textId="77777777" w:rsidTr="001709F6">
        <w:trPr>
          <w:trHeight w:val="20"/>
          <w:tblHeader/>
        </w:trPr>
        <w:tc>
          <w:tcPr>
            <w:tcW w:w="2268" w:type="dxa"/>
            <w:tcBorders>
              <w:top w:val="nil"/>
              <w:left w:val="nil"/>
              <w:right w:val="single" w:sz="18" w:space="0" w:color="C00000"/>
            </w:tcBorders>
            <w:shd w:val="clear" w:color="auto" w:fill="auto"/>
            <w:tcMar>
              <w:left w:w="57" w:type="dxa"/>
              <w:right w:w="57" w:type="dxa"/>
            </w:tcMar>
            <w:vAlign w:val="bottom"/>
          </w:tcPr>
          <w:p w14:paraId="274F63EE" w14:textId="77777777" w:rsidR="00FD2C82" w:rsidRPr="00C935A5" w:rsidRDefault="00FD2C82" w:rsidP="008001AD">
            <w:pPr>
              <w:spacing w:before="40" w:after="20"/>
              <w:jc w:val="center"/>
              <w:rPr>
                <w:rFonts w:cs="Arial"/>
                <w:sz w:val="18"/>
                <w:szCs w:val="18"/>
              </w:rPr>
            </w:pPr>
          </w:p>
        </w:tc>
        <w:tc>
          <w:tcPr>
            <w:tcW w:w="1255" w:type="dxa"/>
            <w:vMerge w:val="restart"/>
            <w:tcBorders>
              <w:left w:val="single" w:sz="18" w:space="0" w:color="C00000"/>
              <w:bottom w:val="single" w:sz="8" w:space="0" w:color="C00000"/>
              <w:right w:val="nil"/>
            </w:tcBorders>
            <w:shd w:val="clear" w:color="auto" w:fill="auto"/>
            <w:tcMar>
              <w:left w:w="57" w:type="dxa"/>
              <w:right w:w="57" w:type="dxa"/>
            </w:tcMar>
            <w:vAlign w:val="bottom"/>
          </w:tcPr>
          <w:p w14:paraId="2BB97502" w14:textId="4F9C6551" w:rsidR="00FD2C82" w:rsidRPr="00C935A5" w:rsidRDefault="00FD2C82" w:rsidP="008001AD">
            <w:pPr>
              <w:spacing w:before="40" w:after="20"/>
              <w:jc w:val="center"/>
              <w:rPr>
                <w:rFonts w:cs="Arial"/>
                <w:sz w:val="18"/>
                <w:szCs w:val="18"/>
              </w:rPr>
            </w:pPr>
            <w:r w:rsidRPr="00C935A5">
              <w:rPr>
                <w:rFonts w:cs="Arial"/>
                <w:b/>
                <w:sz w:val="16"/>
                <w:szCs w:val="16"/>
              </w:rPr>
              <w:t>Median</w:t>
            </w:r>
            <w:r w:rsidR="003723B7" w:rsidRPr="00C935A5">
              <w:rPr>
                <w:rFonts w:cs="Arial"/>
                <w:b/>
                <w:sz w:val="16"/>
                <w:szCs w:val="16"/>
              </w:rPr>
              <w:t xml:space="preserve"> Weekly</w:t>
            </w:r>
            <w:r w:rsidRPr="00C935A5">
              <w:rPr>
                <w:rFonts w:cs="Arial"/>
                <w:b/>
                <w:sz w:val="16"/>
                <w:szCs w:val="16"/>
              </w:rPr>
              <w:t xml:space="preserve"> Household Income </w:t>
            </w:r>
            <w:r w:rsidR="003723B7" w:rsidRPr="00C935A5">
              <w:rPr>
                <w:rFonts w:cs="Arial"/>
                <w:b/>
                <w:sz w:val="16"/>
                <w:szCs w:val="16"/>
              </w:rPr>
              <w:t>&gt;60yr</w:t>
            </w:r>
            <w:r w:rsidR="00325929" w:rsidRPr="00C935A5">
              <w:rPr>
                <w:rFonts w:cs="Arial"/>
                <w:b/>
                <w:sz w:val="16"/>
                <w:szCs w:val="16"/>
              </w:rPr>
              <w:br/>
            </w:r>
            <w:r w:rsidRPr="00C935A5">
              <w:rPr>
                <w:rFonts w:cs="Arial"/>
                <w:sz w:val="16"/>
                <w:szCs w:val="16"/>
              </w:rPr>
              <w:t>(</w:t>
            </w:r>
            <w:r w:rsidR="00967D17">
              <w:rPr>
                <w:rFonts w:cs="Arial"/>
                <w:sz w:val="16"/>
                <w:szCs w:val="16"/>
              </w:rPr>
              <w:t>Census 2021</w:t>
            </w:r>
            <w:r w:rsidRPr="00C935A5">
              <w:rPr>
                <w:rFonts w:cs="Arial"/>
                <w:sz w:val="16"/>
                <w:szCs w:val="16"/>
              </w:rPr>
              <w:t>)</w:t>
            </w:r>
            <w:r w:rsidR="00C56708" w:rsidRPr="00C935A5">
              <w:rPr>
                <w:rFonts w:cs="Arial"/>
                <w:sz w:val="16"/>
                <w:szCs w:val="16"/>
              </w:rPr>
              <w:t xml:space="preserve"> </w:t>
            </w:r>
            <w:r w:rsidR="00325929" w:rsidRPr="00C935A5">
              <w:rPr>
                <w:rFonts w:cs="Arial"/>
                <w:sz w:val="16"/>
                <w:szCs w:val="16"/>
              </w:rPr>
              <w:br/>
            </w:r>
            <w:r w:rsidR="00C56708" w:rsidRPr="00C935A5">
              <w:rPr>
                <w:rFonts w:cs="Arial"/>
                <w:sz w:val="16"/>
                <w:szCs w:val="16"/>
              </w:rPr>
              <w:t>($)</w:t>
            </w:r>
          </w:p>
        </w:tc>
        <w:tc>
          <w:tcPr>
            <w:tcW w:w="1418" w:type="dxa"/>
            <w:vMerge w:val="restart"/>
            <w:tcBorders>
              <w:left w:val="nil"/>
              <w:bottom w:val="single" w:sz="8" w:space="0" w:color="C00000"/>
              <w:right w:val="nil"/>
            </w:tcBorders>
            <w:shd w:val="clear" w:color="auto" w:fill="auto"/>
            <w:tcMar>
              <w:left w:w="57" w:type="dxa"/>
              <w:right w:w="57" w:type="dxa"/>
            </w:tcMar>
            <w:vAlign w:val="bottom"/>
          </w:tcPr>
          <w:p w14:paraId="04CA9583" w14:textId="7C295777" w:rsidR="00FD2C82" w:rsidRPr="00C935A5" w:rsidRDefault="00325929" w:rsidP="008001AD">
            <w:pPr>
              <w:spacing w:before="40" w:after="20"/>
              <w:jc w:val="center"/>
              <w:rPr>
                <w:rFonts w:cs="Arial"/>
                <w:sz w:val="16"/>
                <w:szCs w:val="16"/>
              </w:rPr>
            </w:pPr>
            <w:r w:rsidRPr="00C935A5">
              <w:rPr>
                <w:rFonts w:cs="Arial"/>
                <w:b/>
                <w:sz w:val="18"/>
                <w:szCs w:val="18"/>
              </w:rPr>
              <w:t>Socio-</w:t>
            </w:r>
            <w:r w:rsidR="00FD2C82" w:rsidRPr="00C935A5">
              <w:rPr>
                <w:rFonts w:cs="Arial"/>
                <w:b/>
                <w:sz w:val="18"/>
                <w:szCs w:val="18"/>
              </w:rPr>
              <w:t xml:space="preserve">Economic </w:t>
            </w:r>
            <w:r w:rsidRPr="00C935A5">
              <w:rPr>
                <w:rFonts w:cs="Arial"/>
                <w:b/>
                <w:sz w:val="18"/>
                <w:szCs w:val="18"/>
              </w:rPr>
              <w:t>Disadvantage</w:t>
            </w:r>
            <w:r w:rsidR="00327AC7" w:rsidRPr="00C935A5">
              <w:rPr>
                <w:rFonts w:cs="Arial"/>
                <w:b/>
                <w:sz w:val="18"/>
                <w:szCs w:val="18"/>
              </w:rPr>
              <w:t xml:space="preserve"> Index</w:t>
            </w:r>
            <w:r w:rsidR="000734E9" w:rsidRPr="00C935A5">
              <w:rPr>
                <w:rFonts w:cs="Arial"/>
                <w:b/>
                <w:sz w:val="18"/>
                <w:szCs w:val="18"/>
              </w:rPr>
              <w:t xml:space="preserve"> SEIFA</w:t>
            </w:r>
            <w:r w:rsidRPr="00C935A5">
              <w:rPr>
                <w:rFonts w:cs="Arial"/>
                <w:b/>
                <w:sz w:val="18"/>
                <w:szCs w:val="18"/>
              </w:rPr>
              <w:br/>
            </w:r>
            <w:r w:rsidR="003E7389" w:rsidRPr="00C935A5">
              <w:rPr>
                <w:rFonts w:cs="Arial"/>
                <w:sz w:val="16"/>
                <w:szCs w:val="16"/>
              </w:rPr>
              <w:t>(</w:t>
            </w:r>
            <w:r w:rsidR="00967D17">
              <w:rPr>
                <w:rFonts w:cs="Arial"/>
                <w:sz w:val="16"/>
                <w:szCs w:val="16"/>
              </w:rPr>
              <w:t>Census 2021</w:t>
            </w:r>
            <w:r w:rsidR="003E7389" w:rsidRPr="00C935A5">
              <w:rPr>
                <w:rFonts w:cs="Arial"/>
                <w:sz w:val="16"/>
                <w:szCs w:val="16"/>
              </w:rPr>
              <w:t>)</w:t>
            </w:r>
          </w:p>
        </w:tc>
        <w:tc>
          <w:tcPr>
            <w:tcW w:w="1134" w:type="dxa"/>
            <w:vMerge w:val="restart"/>
            <w:tcBorders>
              <w:left w:val="nil"/>
              <w:bottom w:val="single" w:sz="8" w:space="0" w:color="C00000"/>
              <w:right w:val="nil"/>
            </w:tcBorders>
            <w:shd w:val="clear" w:color="auto" w:fill="auto"/>
            <w:tcMar>
              <w:left w:w="57" w:type="dxa"/>
              <w:right w:w="57" w:type="dxa"/>
            </w:tcMar>
            <w:vAlign w:val="bottom"/>
          </w:tcPr>
          <w:p w14:paraId="6AD67683" w14:textId="77777777" w:rsidR="00FD2C82" w:rsidRPr="00C935A5" w:rsidRDefault="00FD2C82" w:rsidP="005911C9">
            <w:pPr>
              <w:spacing w:before="40" w:after="20"/>
              <w:jc w:val="center"/>
              <w:rPr>
                <w:rFonts w:cs="Arial"/>
                <w:sz w:val="18"/>
                <w:szCs w:val="18"/>
              </w:rPr>
            </w:pPr>
            <w:r w:rsidRPr="00C935A5">
              <w:rPr>
                <w:rFonts w:cs="Arial"/>
                <w:b/>
                <w:sz w:val="18"/>
                <w:szCs w:val="18"/>
              </w:rPr>
              <w:t xml:space="preserve">Tourism </w:t>
            </w:r>
            <w:r w:rsidR="00325929" w:rsidRPr="00C935A5">
              <w:rPr>
                <w:rFonts w:cs="Arial"/>
                <w:b/>
                <w:sz w:val="18"/>
                <w:szCs w:val="18"/>
              </w:rPr>
              <w:br/>
            </w:r>
            <w:r w:rsidRPr="00C935A5">
              <w:rPr>
                <w:rFonts w:cs="Arial"/>
                <w:sz w:val="16"/>
                <w:szCs w:val="16"/>
              </w:rPr>
              <w:t>(</w:t>
            </w:r>
            <w:r w:rsidR="00327AC7" w:rsidRPr="00C935A5">
              <w:rPr>
                <w:rFonts w:cs="Arial"/>
                <w:sz w:val="16"/>
                <w:szCs w:val="16"/>
              </w:rPr>
              <w:t>v</w:t>
            </w:r>
            <w:r w:rsidRPr="00C935A5">
              <w:rPr>
                <w:rFonts w:cs="Arial"/>
                <w:sz w:val="16"/>
                <w:szCs w:val="16"/>
              </w:rPr>
              <w:t>isits per capita)</w:t>
            </w:r>
            <w:r w:rsidR="00270CE1" w:rsidRPr="00C935A5">
              <w:rPr>
                <w:rFonts w:cs="Arial"/>
                <w:sz w:val="16"/>
                <w:szCs w:val="16"/>
              </w:rPr>
              <w:t xml:space="preserve"> </w:t>
            </w:r>
            <w:r w:rsidR="00270CE1" w:rsidRPr="00C935A5">
              <w:rPr>
                <w:rFonts w:cs="Arial"/>
                <w:sz w:val="16"/>
                <w:szCs w:val="16"/>
              </w:rPr>
              <w:br/>
              <w:t>(</w:t>
            </w:r>
            <w:r w:rsidR="005911C9" w:rsidRPr="00C935A5">
              <w:rPr>
                <w:rFonts w:cs="Arial"/>
                <w:sz w:val="16"/>
                <w:szCs w:val="16"/>
              </w:rPr>
              <w:t>4</w:t>
            </w:r>
            <w:r w:rsidR="00270CE1" w:rsidRPr="00C935A5">
              <w:rPr>
                <w:rFonts w:cs="Arial"/>
                <w:sz w:val="16"/>
                <w:szCs w:val="16"/>
              </w:rPr>
              <w:t xml:space="preserve"> </w:t>
            </w:r>
            <w:r w:rsidR="00327AC7" w:rsidRPr="00C935A5">
              <w:rPr>
                <w:rFonts w:cs="Arial"/>
                <w:sz w:val="16"/>
                <w:szCs w:val="16"/>
              </w:rPr>
              <w:t>y</w:t>
            </w:r>
            <w:r w:rsidR="00270CE1" w:rsidRPr="00C935A5">
              <w:rPr>
                <w:rFonts w:cs="Arial"/>
                <w:sz w:val="16"/>
                <w:szCs w:val="16"/>
              </w:rPr>
              <w:t xml:space="preserve">ear </w:t>
            </w:r>
            <w:r w:rsidR="00327AC7" w:rsidRPr="00C935A5">
              <w:rPr>
                <w:rFonts w:cs="Arial"/>
                <w:sz w:val="16"/>
                <w:szCs w:val="16"/>
              </w:rPr>
              <w:t>a</w:t>
            </w:r>
            <w:r w:rsidR="00270CE1" w:rsidRPr="00C935A5">
              <w:rPr>
                <w:rFonts w:cs="Arial"/>
                <w:sz w:val="16"/>
                <w:szCs w:val="16"/>
              </w:rPr>
              <w:t>v</w:t>
            </w:r>
            <w:r w:rsidR="003E7389" w:rsidRPr="00C935A5">
              <w:rPr>
                <w:rFonts w:cs="Arial"/>
                <w:sz w:val="16"/>
                <w:szCs w:val="16"/>
              </w:rPr>
              <w:t>erage</w:t>
            </w:r>
            <w:r w:rsidR="00270CE1" w:rsidRPr="00C935A5">
              <w:rPr>
                <w:rFonts w:cs="Arial"/>
                <w:sz w:val="16"/>
                <w:szCs w:val="16"/>
              </w:rPr>
              <w:t>)</w:t>
            </w:r>
          </w:p>
        </w:tc>
        <w:tc>
          <w:tcPr>
            <w:tcW w:w="1977" w:type="dxa"/>
            <w:gridSpan w:val="2"/>
            <w:tcBorders>
              <w:left w:val="nil"/>
              <w:bottom w:val="single" w:sz="8" w:space="0" w:color="C00000"/>
              <w:right w:val="nil"/>
            </w:tcBorders>
            <w:shd w:val="clear" w:color="auto" w:fill="auto"/>
            <w:tcMar>
              <w:left w:w="57" w:type="dxa"/>
              <w:right w:w="57" w:type="dxa"/>
            </w:tcMar>
            <w:vAlign w:val="bottom"/>
          </w:tcPr>
          <w:p w14:paraId="408D7B12" w14:textId="11269FD6" w:rsidR="00FD2C82" w:rsidRPr="00C935A5" w:rsidRDefault="00FD2C82" w:rsidP="008001AD">
            <w:pPr>
              <w:spacing w:before="40" w:after="20"/>
              <w:jc w:val="center"/>
              <w:rPr>
                <w:rFonts w:cs="Arial"/>
                <w:b/>
                <w:sz w:val="18"/>
                <w:szCs w:val="18"/>
              </w:rPr>
            </w:pPr>
            <w:r w:rsidRPr="00C935A5">
              <w:rPr>
                <w:rFonts w:cs="Arial"/>
                <w:b/>
                <w:sz w:val="18"/>
                <w:szCs w:val="18"/>
              </w:rPr>
              <w:t>Building Approvals</w:t>
            </w:r>
            <w:r w:rsidR="005B58BE" w:rsidRPr="00C935A5">
              <w:rPr>
                <w:rFonts w:cs="Arial"/>
                <w:b/>
                <w:sz w:val="18"/>
                <w:szCs w:val="18"/>
              </w:rPr>
              <w:t xml:space="preserve"> Value</w:t>
            </w:r>
          </w:p>
        </w:tc>
        <w:tc>
          <w:tcPr>
            <w:tcW w:w="1247" w:type="dxa"/>
            <w:vMerge w:val="restart"/>
            <w:tcBorders>
              <w:left w:val="nil"/>
              <w:bottom w:val="single" w:sz="8" w:space="0" w:color="C00000"/>
              <w:right w:val="nil"/>
            </w:tcBorders>
            <w:shd w:val="clear" w:color="auto" w:fill="auto"/>
            <w:tcMar>
              <w:left w:w="57" w:type="dxa"/>
              <w:right w:w="57" w:type="dxa"/>
            </w:tcMar>
            <w:vAlign w:val="bottom"/>
          </w:tcPr>
          <w:p w14:paraId="0EB74892" w14:textId="258861AA" w:rsidR="00FD2C82" w:rsidRPr="00C935A5" w:rsidRDefault="00FD2C82" w:rsidP="008001AD">
            <w:pPr>
              <w:spacing w:before="40" w:after="20"/>
              <w:jc w:val="center"/>
              <w:rPr>
                <w:rFonts w:cs="Arial"/>
                <w:sz w:val="18"/>
                <w:szCs w:val="18"/>
              </w:rPr>
            </w:pPr>
            <w:r w:rsidRPr="00C935A5">
              <w:rPr>
                <w:rFonts w:cs="Arial"/>
                <w:b/>
                <w:sz w:val="18"/>
                <w:szCs w:val="18"/>
              </w:rPr>
              <w:t>Proportion Commercial to Total CIV</w:t>
            </w:r>
            <w:r w:rsidR="003E7389" w:rsidRPr="00C935A5">
              <w:rPr>
                <w:rFonts w:cs="Arial"/>
                <w:b/>
                <w:sz w:val="18"/>
                <w:szCs w:val="18"/>
              </w:rPr>
              <w:br/>
            </w:r>
            <w:r w:rsidRPr="00C935A5">
              <w:rPr>
                <w:rFonts w:cs="Arial"/>
                <w:sz w:val="16"/>
                <w:szCs w:val="16"/>
              </w:rPr>
              <w:t>(</w:t>
            </w:r>
            <w:r w:rsidR="00E02B3C">
              <w:rPr>
                <w:rFonts w:cs="Arial"/>
                <w:sz w:val="16"/>
                <w:szCs w:val="16"/>
              </w:rPr>
              <w:t>June 2022</w:t>
            </w:r>
            <w:r w:rsidRPr="00C935A5">
              <w:rPr>
                <w:rFonts w:cs="Arial"/>
                <w:sz w:val="16"/>
                <w:szCs w:val="16"/>
              </w:rPr>
              <w:t>)</w:t>
            </w:r>
            <w:r w:rsidR="00C56708" w:rsidRPr="00C935A5">
              <w:rPr>
                <w:rFonts w:cs="Arial"/>
                <w:sz w:val="16"/>
                <w:szCs w:val="16"/>
              </w:rPr>
              <w:t xml:space="preserve"> </w:t>
            </w:r>
            <w:r w:rsidR="00C1003B" w:rsidRPr="00C935A5">
              <w:rPr>
                <w:rFonts w:cs="Arial"/>
                <w:sz w:val="16"/>
                <w:szCs w:val="16"/>
              </w:rPr>
              <w:br/>
            </w:r>
            <w:r w:rsidR="00C56708" w:rsidRPr="00C935A5">
              <w:rPr>
                <w:rFonts w:cs="Arial"/>
                <w:sz w:val="16"/>
                <w:szCs w:val="16"/>
              </w:rPr>
              <w:t>(%)</w:t>
            </w:r>
          </w:p>
        </w:tc>
      </w:tr>
      <w:tr w:rsidR="00FD2C82" w:rsidRPr="00C935A5" w14:paraId="7EDF7EC8" w14:textId="77777777" w:rsidTr="001709F6">
        <w:trPr>
          <w:trHeight w:val="20"/>
          <w:tblHeader/>
        </w:trPr>
        <w:tc>
          <w:tcPr>
            <w:tcW w:w="2268" w:type="dxa"/>
            <w:tcBorders>
              <w:top w:val="nil"/>
              <w:left w:val="nil"/>
              <w:right w:val="single" w:sz="18" w:space="0" w:color="C00000"/>
            </w:tcBorders>
            <w:shd w:val="clear" w:color="auto" w:fill="auto"/>
            <w:tcMar>
              <w:left w:w="57" w:type="dxa"/>
              <w:right w:w="57" w:type="dxa"/>
            </w:tcMar>
            <w:vAlign w:val="bottom"/>
          </w:tcPr>
          <w:p w14:paraId="2D5095CB" w14:textId="77777777" w:rsidR="00FD2C82" w:rsidRPr="00C935A5" w:rsidRDefault="00FD2C82" w:rsidP="008001AD">
            <w:pPr>
              <w:spacing w:before="40" w:after="20"/>
              <w:jc w:val="center"/>
              <w:rPr>
                <w:rFonts w:cs="Arial"/>
                <w:sz w:val="18"/>
                <w:szCs w:val="18"/>
              </w:rPr>
            </w:pPr>
          </w:p>
        </w:tc>
        <w:tc>
          <w:tcPr>
            <w:tcW w:w="1255" w:type="dxa"/>
            <w:vMerge/>
            <w:tcBorders>
              <w:top w:val="single" w:sz="8" w:space="0" w:color="C00000"/>
              <w:left w:val="single" w:sz="18" w:space="0" w:color="C00000"/>
              <w:bottom w:val="single" w:sz="8" w:space="0" w:color="C00000"/>
              <w:right w:val="nil"/>
            </w:tcBorders>
            <w:shd w:val="clear" w:color="auto" w:fill="auto"/>
            <w:tcMar>
              <w:left w:w="57" w:type="dxa"/>
              <w:right w:w="57" w:type="dxa"/>
            </w:tcMar>
            <w:vAlign w:val="bottom"/>
          </w:tcPr>
          <w:p w14:paraId="078F502F" w14:textId="77777777" w:rsidR="00FD2C82" w:rsidRPr="00C935A5" w:rsidRDefault="00FD2C82" w:rsidP="008001AD">
            <w:pPr>
              <w:spacing w:before="40" w:after="20"/>
              <w:jc w:val="center"/>
              <w:rPr>
                <w:rFonts w:cs="Arial"/>
                <w:b/>
                <w:sz w:val="18"/>
                <w:szCs w:val="18"/>
              </w:rPr>
            </w:pPr>
          </w:p>
        </w:tc>
        <w:tc>
          <w:tcPr>
            <w:tcW w:w="1418" w:type="dxa"/>
            <w:vMerge/>
            <w:tcBorders>
              <w:top w:val="single" w:sz="8" w:space="0" w:color="C00000"/>
              <w:left w:val="nil"/>
              <w:bottom w:val="single" w:sz="8" w:space="0" w:color="C00000"/>
              <w:right w:val="nil"/>
            </w:tcBorders>
            <w:shd w:val="clear" w:color="auto" w:fill="auto"/>
            <w:tcMar>
              <w:left w:w="57" w:type="dxa"/>
              <w:right w:w="57" w:type="dxa"/>
            </w:tcMar>
            <w:vAlign w:val="bottom"/>
          </w:tcPr>
          <w:p w14:paraId="2003E0D6" w14:textId="77777777" w:rsidR="00FD2C82" w:rsidRPr="00C935A5" w:rsidRDefault="00FD2C82" w:rsidP="008001AD">
            <w:pPr>
              <w:spacing w:before="40" w:after="20"/>
              <w:jc w:val="center"/>
              <w:rPr>
                <w:rFonts w:cs="Arial"/>
                <w:b/>
                <w:sz w:val="18"/>
                <w:szCs w:val="18"/>
              </w:rPr>
            </w:pPr>
          </w:p>
        </w:tc>
        <w:tc>
          <w:tcPr>
            <w:tcW w:w="1134" w:type="dxa"/>
            <w:vMerge/>
            <w:tcBorders>
              <w:top w:val="single" w:sz="8" w:space="0" w:color="C00000"/>
              <w:left w:val="nil"/>
              <w:bottom w:val="single" w:sz="8" w:space="0" w:color="C00000"/>
              <w:right w:val="nil"/>
            </w:tcBorders>
            <w:shd w:val="clear" w:color="auto" w:fill="auto"/>
            <w:tcMar>
              <w:left w:w="57" w:type="dxa"/>
              <w:right w:w="57" w:type="dxa"/>
            </w:tcMar>
            <w:vAlign w:val="bottom"/>
          </w:tcPr>
          <w:p w14:paraId="4FD52957" w14:textId="77777777" w:rsidR="00FD2C82" w:rsidRPr="00C935A5" w:rsidRDefault="00FD2C82" w:rsidP="008001AD">
            <w:pPr>
              <w:spacing w:before="40" w:after="20"/>
              <w:jc w:val="center"/>
              <w:rPr>
                <w:rFonts w:cs="Arial"/>
                <w:b/>
                <w:sz w:val="18"/>
                <w:szCs w:val="18"/>
              </w:rPr>
            </w:pPr>
          </w:p>
        </w:tc>
        <w:tc>
          <w:tcPr>
            <w:tcW w:w="992" w:type="dxa"/>
            <w:tcBorders>
              <w:top w:val="single" w:sz="8" w:space="0" w:color="C00000"/>
              <w:left w:val="nil"/>
              <w:bottom w:val="single" w:sz="8" w:space="0" w:color="C00000"/>
              <w:right w:val="nil"/>
            </w:tcBorders>
            <w:shd w:val="clear" w:color="auto" w:fill="auto"/>
            <w:tcMar>
              <w:left w:w="57" w:type="dxa"/>
              <w:right w:w="57" w:type="dxa"/>
            </w:tcMar>
            <w:vAlign w:val="bottom"/>
          </w:tcPr>
          <w:p w14:paraId="3F9FBFE7" w14:textId="77777777" w:rsidR="00FD2C82" w:rsidRPr="00C935A5" w:rsidRDefault="00FD2C82" w:rsidP="008001AD">
            <w:pPr>
              <w:spacing w:before="40" w:after="20"/>
              <w:jc w:val="center"/>
              <w:rPr>
                <w:rFonts w:cs="Arial"/>
                <w:sz w:val="16"/>
                <w:szCs w:val="16"/>
              </w:rPr>
            </w:pPr>
            <w:r w:rsidRPr="00C935A5">
              <w:rPr>
                <w:rFonts w:cs="Arial"/>
                <w:sz w:val="16"/>
                <w:szCs w:val="16"/>
              </w:rPr>
              <w:t>($000's)</w:t>
            </w:r>
          </w:p>
        </w:tc>
        <w:tc>
          <w:tcPr>
            <w:tcW w:w="985" w:type="dxa"/>
            <w:tcBorders>
              <w:top w:val="single" w:sz="8" w:space="0" w:color="C00000"/>
              <w:left w:val="nil"/>
              <w:bottom w:val="single" w:sz="8" w:space="0" w:color="C00000"/>
              <w:right w:val="nil"/>
            </w:tcBorders>
            <w:shd w:val="clear" w:color="auto" w:fill="auto"/>
            <w:tcMar>
              <w:left w:w="57" w:type="dxa"/>
              <w:right w:w="57" w:type="dxa"/>
            </w:tcMar>
            <w:vAlign w:val="bottom"/>
          </w:tcPr>
          <w:p w14:paraId="6E91DDD4" w14:textId="77777777" w:rsidR="00FD2C82" w:rsidRPr="00C935A5" w:rsidRDefault="00FD2C82" w:rsidP="005D04BF">
            <w:pPr>
              <w:spacing w:before="40" w:after="20"/>
              <w:jc w:val="center"/>
              <w:rPr>
                <w:rFonts w:cs="Arial"/>
                <w:sz w:val="16"/>
                <w:szCs w:val="16"/>
              </w:rPr>
            </w:pPr>
            <w:r w:rsidRPr="00C935A5">
              <w:rPr>
                <w:rFonts w:cs="Arial"/>
                <w:sz w:val="16"/>
                <w:szCs w:val="16"/>
              </w:rPr>
              <w:t xml:space="preserve">per 1000 </w:t>
            </w:r>
            <w:r w:rsidR="005D04BF" w:rsidRPr="00C935A5">
              <w:rPr>
                <w:rFonts w:cs="Arial"/>
                <w:sz w:val="16"/>
                <w:szCs w:val="16"/>
              </w:rPr>
              <w:t>p</w:t>
            </w:r>
            <w:r w:rsidRPr="00C935A5">
              <w:rPr>
                <w:rFonts w:cs="Arial"/>
                <w:sz w:val="16"/>
                <w:szCs w:val="16"/>
              </w:rPr>
              <w:t>opulation</w:t>
            </w:r>
          </w:p>
        </w:tc>
        <w:tc>
          <w:tcPr>
            <w:tcW w:w="1247" w:type="dxa"/>
            <w:vMerge/>
            <w:tcBorders>
              <w:top w:val="single" w:sz="8" w:space="0" w:color="C00000"/>
              <w:left w:val="nil"/>
              <w:bottom w:val="single" w:sz="8" w:space="0" w:color="C00000"/>
              <w:right w:val="nil"/>
            </w:tcBorders>
            <w:shd w:val="clear" w:color="auto" w:fill="auto"/>
            <w:tcMar>
              <w:left w:w="57" w:type="dxa"/>
              <w:right w:w="57" w:type="dxa"/>
            </w:tcMar>
            <w:vAlign w:val="bottom"/>
          </w:tcPr>
          <w:p w14:paraId="6CF7F0D8" w14:textId="77777777" w:rsidR="00FD2C82" w:rsidRPr="00C935A5" w:rsidRDefault="00FD2C82" w:rsidP="008001AD">
            <w:pPr>
              <w:spacing w:before="40" w:after="20"/>
              <w:jc w:val="center"/>
              <w:rPr>
                <w:rFonts w:cs="Arial"/>
                <w:b/>
                <w:sz w:val="18"/>
                <w:szCs w:val="18"/>
              </w:rPr>
            </w:pPr>
          </w:p>
        </w:tc>
      </w:tr>
      <w:tr w:rsidR="00D758A1" w:rsidRPr="00D758A1" w14:paraId="6D486D45" w14:textId="77777777" w:rsidTr="003C1851">
        <w:trPr>
          <w:trHeight w:val="20"/>
          <w:tblHeader/>
        </w:trPr>
        <w:tc>
          <w:tcPr>
            <w:tcW w:w="2268" w:type="dxa"/>
            <w:tcBorders>
              <w:left w:val="nil"/>
              <w:bottom w:val="nil"/>
              <w:right w:val="single" w:sz="18" w:space="0" w:color="C00000"/>
            </w:tcBorders>
            <w:shd w:val="clear" w:color="auto" w:fill="auto"/>
            <w:vAlign w:val="center"/>
          </w:tcPr>
          <w:p w14:paraId="5F0FC9A6" w14:textId="77777777" w:rsidR="00D758A1" w:rsidRPr="00C935A5" w:rsidRDefault="00D758A1" w:rsidP="00D758A1">
            <w:pPr>
              <w:spacing w:before="40" w:after="40"/>
              <w:rPr>
                <w:rFonts w:cs="Arial"/>
                <w:sz w:val="18"/>
                <w:szCs w:val="18"/>
              </w:rPr>
            </w:pPr>
          </w:p>
        </w:tc>
        <w:tc>
          <w:tcPr>
            <w:tcW w:w="1255" w:type="dxa"/>
            <w:tcBorders>
              <w:top w:val="single" w:sz="8" w:space="0" w:color="C00000"/>
              <w:left w:val="single" w:sz="18" w:space="0" w:color="C00000"/>
              <w:bottom w:val="nil"/>
              <w:right w:val="nil"/>
            </w:tcBorders>
            <w:shd w:val="clear" w:color="auto" w:fill="auto"/>
          </w:tcPr>
          <w:p w14:paraId="7BB7BD0B" w14:textId="08B3F5E9" w:rsidR="00D758A1" w:rsidRPr="00C935A5" w:rsidRDefault="00D758A1" w:rsidP="00D758A1">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52DC43BC" w14:textId="77777777" w:rsidR="00D758A1" w:rsidRPr="00C935A5" w:rsidRDefault="00D758A1" w:rsidP="00D758A1">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tcPr>
          <w:p w14:paraId="671F5D22" w14:textId="77777777" w:rsidR="00D758A1" w:rsidRPr="00C935A5" w:rsidRDefault="00D758A1" w:rsidP="00D758A1">
            <w:pPr>
              <w:spacing w:before="40" w:after="20"/>
              <w:jc w:val="center"/>
              <w:rPr>
                <w:rFonts w:cs="Arial"/>
                <w:sz w:val="18"/>
                <w:szCs w:val="18"/>
              </w:rPr>
            </w:pPr>
          </w:p>
        </w:tc>
        <w:tc>
          <w:tcPr>
            <w:tcW w:w="992" w:type="dxa"/>
            <w:tcBorders>
              <w:top w:val="single" w:sz="8" w:space="0" w:color="C00000"/>
              <w:left w:val="nil"/>
              <w:bottom w:val="nil"/>
              <w:right w:val="nil"/>
            </w:tcBorders>
            <w:shd w:val="clear" w:color="auto" w:fill="auto"/>
          </w:tcPr>
          <w:p w14:paraId="3944D963" w14:textId="77777777" w:rsidR="00D758A1" w:rsidRPr="00C935A5" w:rsidRDefault="00D758A1" w:rsidP="00D758A1">
            <w:pPr>
              <w:spacing w:before="40" w:after="20"/>
              <w:jc w:val="right"/>
              <w:rPr>
                <w:rFonts w:cs="Arial"/>
                <w:sz w:val="18"/>
                <w:szCs w:val="18"/>
              </w:rPr>
            </w:pPr>
          </w:p>
        </w:tc>
        <w:tc>
          <w:tcPr>
            <w:tcW w:w="985" w:type="dxa"/>
            <w:tcBorders>
              <w:top w:val="single" w:sz="8" w:space="0" w:color="C00000"/>
              <w:left w:val="nil"/>
              <w:bottom w:val="nil"/>
              <w:right w:val="nil"/>
            </w:tcBorders>
            <w:shd w:val="clear" w:color="auto" w:fill="auto"/>
          </w:tcPr>
          <w:p w14:paraId="2154845B" w14:textId="77777777" w:rsidR="00D758A1" w:rsidRPr="00C935A5" w:rsidRDefault="00D758A1" w:rsidP="00D758A1">
            <w:pPr>
              <w:spacing w:before="40" w:after="20"/>
              <w:jc w:val="right"/>
              <w:rPr>
                <w:rFonts w:cs="Arial"/>
                <w:sz w:val="18"/>
                <w:szCs w:val="18"/>
              </w:rPr>
            </w:pPr>
          </w:p>
        </w:tc>
        <w:tc>
          <w:tcPr>
            <w:tcW w:w="1247" w:type="dxa"/>
            <w:tcBorders>
              <w:top w:val="single" w:sz="8" w:space="0" w:color="C00000"/>
              <w:left w:val="nil"/>
              <w:bottom w:val="nil"/>
              <w:right w:val="nil"/>
            </w:tcBorders>
            <w:shd w:val="clear" w:color="auto" w:fill="auto"/>
          </w:tcPr>
          <w:p w14:paraId="42666549" w14:textId="45E54C7B" w:rsidR="00D758A1" w:rsidRPr="00C935A5" w:rsidRDefault="00D758A1" w:rsidP="00D758A1">
            <w:pPr>
              <w:spacing w:before="40" w:after="20"/>
              <w:jc w:val="right"/>
              <w:rPr>
                <w:rFonts w:cs="Arial"/>
                <w:sz w:val="18"/>
                <w:szCs w:val="18"/>
              </w:rPr>
            </w:pPr>
          </w:p>
        </w:tc>
      </w:tr>
      <w:tr w:rsidR="00D758A1" w:rsidRPr="00D758A1" w14:paraId="6CC199C7" w14:textId="77777777" w:rsidTr="003C1851">
        <w:trPr>
          <w:trHeight w:val="20"/>
        </w:trPr>
        <w:tc>
          <w:tcPr>
            <w:tcW w:w="2268" w:type="dxa"/>
            <w:tcBorders>
              <w:top w:val="nil"/>
              <w:left w:val="nil"/>
              <w:bottom w:val="nil"/>
              <w:right w:val="single" w:sz="18" w:space="0" w:color="C00000"/>
            </w:tcBorders>
            <w:shd w:val="clear" w:color="auto" w:fill="auto"/>
            <w:vAlign w:val="center"/>
          </w:tcPr>
          <w:p w14:paraId="0E94E269" w14:textId="77777777" w:rsidR="00D758A1" w:rsidRPr="00C935A5" w:rsidRDefault="00D758A1" w:rsidP="00D758A1">
            <w:pPr>
              <w:spacing w:before="40" w:after="40"/>
              <w:rPr>
                <w:rFonts w:cs="Arial"/>
                <w:sz w:val="18"/>
                <w:szCs w:val="18"/>
              </w:rPr>
            </w:pPr>
            <w:r w:rsidRPr="00C935A5">
              <w:rPr>
                <w:rFonts w:cs="Arial"/>
                <w:sz w:val="18"/>
                <w:szCs w:val="18"/>
              </w:rPr>
              <w:t xml:space="preserve">Alpine S </w:t>
            </w:r>
          </w:p>
        </w:tc>
        <w:tc>
          <w:tcPr>
            <w:tcW w:w="1255" w:type="dxa"/>
            <w:tcBorders>
              <w:top w:val="nil"/>
              <w:left w:val="single" w:sz="18" w:space="0" w:color="C00000"/>
              <w:bottom w:val="nil"/>
              <w:right w:val="nil"/>
            </w:tcBorders>
            <w:shd w:val="clear" w:color="auto" w:fill="auto"/>
          </w:tcPr>
          <w:p w14:paraId="00BE90D1" w14:textId="0D8E1293" w:rsidR="00D758A1" w:rsidRPr="00C935A5" w:rsidRDefault="00D758A1" w:rsidP="00D758A1">
            <w:pPr>
              <w:spacing w:before="40" w:after="20"/>
              <w:jc w:val="right"/>
              <w:rPr>
                <w:rFonts w:cs="Arial"/>
                <w:sz w:val="18"/>
                <w:szCs w:val="18"/>
              </w:rPr>
            </w:pPr>
            <w:r w:rsidRPr="00D758A1">
              <w:rPr>
                <w:rFonts w:cs="Arial"/>
                <w:sz w:val="18"/>
                <w:szCs w:val="18"/>
              </w:rPr>
              <w:t>1,009</w:t>
            </w:r>
          </w:p>
        </w:tc>
        <w:tc>
          <w:tcPr>
            <w:tcW w:w="1418" w:type="dxa"/>
            <w:tcBorders>
              <w:top w:val="nil"/>
              <w:left w:val="nil"/>
              <w:bottom w:val="nil"/>
              <w:right w:val="nil"/>
            </w:tcBorders>
            <w:shd w:val="clear" w:color="auto" w:fill="auto"/>
          </w:tcPr>
          <w:p w14:paraId="29C65E05" w14:textId="1E6B4EB2" w:rsidR="00D758A1" w:rsidRPr="00C935A5" w:rsidRDefault="00D758A1" w:rsidP="00D758A1">
            <w:pPr>
              <w:spacing w:before="40" w:after="20"/>
              <w:jc w:val="right"/>
              <w:rPr>
                <w:rFonts w:cs="Arial"/>
                <w:sz w:val="18"/>
                <w:szCs w:val="18"/>
              </w:rPr>
            </w:pPr>
            <w:r w:rsidRPr="00D758A1">
              <w:rPr>
                <w:rFonts w:cs="Arial"/>
                <w:sz w:val="18"/>
                <w:szCs w:val="18"/>
              </w:rPr>
              <w:t>1,028</w:t>
            </w:r>
          </w:p>
        </w:tc>
        <w:tc>
          <w:tcPr>
            <w:tcW w:w="1134" w:type="dxa"/>
            <w:tcBorders>
              <w:top w:val="nil"/>
              <w:left w:val="nil"/>
              <w:bottom w:val="nil"/>
              <w:right w:val="nil"/>
            </w:tcBorders>
            <w:shd w:val="clear" w:color="auto" w:fill="auto"/>
          </w:tcPr>
          <w:p w14:paraId="3A11B338" w14:textId="15B6CC79" w:rsidR="00D758A1" w:rsidRPr="00C935A5" w:rsidRDefault="00D758A1" w:rsidP="00D758A1">
            <w:pPr>
              <w:spacing w:before="40" w:after="20"/>
              <w:jc w:val="center"/>
              <w:rPr>
                <w:rFonts w:cs="Arial"/>
                <w:sz w:val="18"/>
                <w:szCs w:val="18"/>
              </w:rPr>
            </w:pPr>
            <w:r w:rsidRPr="00D758A1">
              <w:rPr>
                <w:rFonts w:cs="Arial"/>
                <w:sz w:val="18"/>
                <w:szCs w:val="18"/>
              </w:rPr>
              <w:t>179.3</w:t>
            </w:r>
          </w:p>
        </w:tc>
        <w:tc>
          <w:tcPr>
            <w:tcW w:w="992" w:type="dxa"/>
            <w:tcBorders>
              <w:top w:val="nil"/>
              <w:left w:val="nil"/>
              <w:bottom w:val="nil"/>
              <w:right w:val="nil"/>
            </w:tcBorders>
            <w:shd w:val="clear" w:color="auto" w:fill="auto"/>
          </w:tcPr>
          <w:p w14:paraId="541542AC" w14:textId="20CEEE37" w:rsidR="00D758A1" w:rsidRPr="00C935A5" w:rsidRDefault="00D758A1" w:rsidP="00D758A1">
            <w:pPr>
              <w:spacing w:before="40" w:after="20"/>
              <w:jc w:val="right"/>
              <w:rPr>
                <w:rFonts w:cs="Arial"/>
                <w:sz w:val="18"/>
                <w:szCs w:val="18"/>
              </w:rPr>
            </w:pPr>
            <w:r w:rsidRPr="00D758A1">
              <w:rPr>
                <w:rFonts w:cs="Arial"/>
                <w:sz w:val="18"/>
                <w:szCs w:val="18"/>
              </w:rPr>
              <w:t>50,654</w:t>
            </w:r>
          </w:p>
        </w:tc>
        <w:tc>
          <w:tcPr>
            <w:tcW w:w="985" w:type="dxa"/>
            <w:tcBorders>
              <w:top w:val="nil"/>
              <w:left w:val="nil"/>
              <w:bottom w:val="nil"/>
              <w:right w:val="nil"/>
            </w:tcBorders>
            <w:shd w:val="clear" w:color="auto" w:fill="auto"/>
          </w:tcPr>
          <w:p w14:paraId="4EABA20A" w14:textId="3D95668F" w:rsidR="00D758A1" w:rsidRPr="00C935A5" w:rsidRDefault="00D758A1" w:rsidP="00D758A1">
            <w:pPr>
              <w:spacing w:before="40" w:after="20"/>
              <w:jc w:val="right"/>
              <w:rPr>
                <w:rFonts w:cs="Arial"/>
                <w:sz w:val="18"/>
                <w:szCs w:val="18"/>
              </w:rPr>
            </w:pPr>
            <w:r w:rsidRPr="00D758A1">
              <w:rPr>
                <w:rFonts w:cs="Arial"/>
                <w:sz w:val="18"/>
                <w:szCs w:val="18"/>
              </w:rPr>
              <w:t>3,731</w:t>
            </w:r>
          </w:p>
        </w:tc>
        <w:tc>
          <w:tcPr>
            <w:tcW w:w="1247" w:type="dxa"/>
            <w:tcBorders>
              <w:top w:val="nil"/>
              <w:left w:val="nil"/>
              <w:bottom w:val="nil"/>
              <w:right w:val="nil"/>
            </w:tcBorders>
            <w:shd w:val="clear" w:color="auto" w:fill="auto"/>
          </w:tcPr>
          <w:p w14:paraId="29744681" w14:textId="278C46BB" w:rsidR="00D758A1" w:rsidRPr="00C935A5" w:rsidRDefault="00D758A1" w:rsidP="00D758A1">
            <w:pPr>
              <w:spacing w:before="40" w:after="20"/>
              <w:jc w:val="right"/>
              <w:rPr>
                <w:rFonts w:cs="Arial"/>
                <w:sz w:val="18"/>
                <w:szCs w:val="18"/>
              </w:rPr>
            </w:pPr>
            <w:r w:rsidRPr="00D758A1">
              <w:rPr>
                <w:rFonts w:cs="Arial"/>
                <w:sz w:val="18"/>
                <w:szCs w:val="18"/>
              </w:rPr>
              <w:t>12.0%</w:t>
            </w:r>
          </w:p>
        </w:tc>
      </w:tr>
      <w:tr w:rsidR="00D758A1" w:rsidRPr="00D758A1" w14:paraId="3B8ACF8A" w14:textId="77777777" w:rsidTr="003C1851">
        <w:trPr>
          <w:trHeight w:val="20"/>
        </w:trPr>
        <w:tc>
          <w:tcPr>
            <w:tcW w:w="2268" w:type="dxa"/>
            <w:tcBorders>
              <w:top w:val="nil"/>
              <w:left w:val="nil"/>
              <w:bottom w:val="nil"/>
              <w:right w:val="single" w:sz="18" w:space="0" w:color="C00000"/>
            </w:tcBorders>
            <w:shd w:val="clear" w:color="auto" w:fill="auto"/>
            <w:vAlign w:val="center"/>
          </w:tcPr>
          <w:p w14:paraId="5A355C1B" w14:textId="77777777" w:rsidR="00D758A1" w:rsidRPr="00C935A5" w:rsidRDefault="00D758A1" w:rsidP="00D758A1">
            <w:pPr>
              <w:spacing w:before="40" w:after="40"/>
              <w:rPr>
                <w:rFonts w:cs="Arial"/>
                <w:sz w:val="18"/>
                <w:szCs w:val="18"/>
              </w:rPr>
            </w:pPr>
            <w:r w:rsidRPr="00C935A5">
              <w:rPr>
                <w:rFonts w:cs="Arial"/>
                <w:sz w:val="18"/>
                <w:szCs w:val="18"/>
              </w:rPr>
              <w:t xml:space="preserve">Ararat RC </w:t>
            </w:r>
          </w:p>
        </w:tc>
        <w:tc>
          <w:tcPr>
            <w:tcW w:w="1255" w:type="dxa"/>
            <w:tcBorders>
              <w:top w:val="nil"/>
              <w:left w:val="single" w:sz="18" w:space="0" w:color="C00000"/>
              <w:bottom w:val="nil"/>
              <w:right w:val="nil"/>
            </w:tcBorders>
            <w:shd w:val="clear" w:color="auto" w:fill="auto"/>
          </w:tcPr>
          <w:p w14:paraId="4C1B588A" w14:textId="4B82320C" w:rsidR="00D758A1" w:rsidRPr="00C935A5" w:rsidRDefault="00D758A1" w:rsidP="00D758A1">
            <w:pPr>
              <w:spacing w:before="40" w:after="20"/>
              <w:jc w:val="right"/>
              <w:rPr>
                <w:rFonts w:cs="Arial"/>
                <w:sz w:val="18"/>
                <w:szCs w:val="18"/>
              </w:rPr>
            </w:pPr>
            <w:r w:rsidRPr="00D758A1">
              <w:rPr>
                <w:rFonts w:cs="Arial"/>
                <w:sz w:val="18"/>
                <w:szCs w:val="18"/>
              </w:rPr>
              <w:t>964</w:t>
            </w:r>
          </w:p>
        </w:tc>
        <w:tc>
          <w:tcPr>
            <w:tcW w:w="1418" w:type="dxa"/>
            <w:tcBorders>
              <w:top w:val="nil"/>
              <w:left w:val="nil"/>
              <w:bottom w:val="nil"/>
              <w:right w:val="nil"/>
            </w:tcBorders>
            <w:shd w:val="clear" w:color="auto" w:fill="auto"/>
          </w:tcPr>
          <w:p w14:paraId="50209314" w14:textId="5CC6E673" w:rsidR="00D758A1" w:rsidRPr="00C935A5" w:rsidRDefault="00D758A1" w:rsidP="00D758A1">
            <w:pPr>
              <w:spacing w:before="40" w:after="20"/>
              <w:jc w:val="right"/>
              <w:rPr>
                <w:rFonts w:cs="Arial"/>
                <w:sz w:val="18"/>
                <w:szCs w:val="18"/>
              </w:rPr>
            </w:pPr>
            <w:r w:rsidRPr="00D758A1">
              <w:rPr>
                <w:rFonts w:cs="Arial"/>
                <w:sz w:val="18"/>
                <w:szCs w:val="18"/>
              </w:rPr>
              <w:t>955</w:t>
            </w:r>
          </w:p>
        </w:tc>
        <w:tc>
          <w:tcPr>
            <w:tcW w:w="1134" w:type="dxa"/>
            <w:tcBorders>
              <w:top w:val="nil"/>
              <w:left w:val="nil"/>
              <w:bottom w:val="nil"/>
              <w:right w:val="nil"/>
            </w:tcBorders>
            <w:shd w:val="clear" w:color="auto" w:fill="auto"/>
          </w:tcPr>
          <w:p w14:paraId="0CB74427" w14:textId="5583BFCA" w:rsidR="00D758A1" w:rsidRPr="00C935A5" w:rsidRDefault="00D758A1" w:rsidP="00D758A1">
            <w:pPr>
              <w:spacing w:before="40" w:after="20"/>
              <w:jc w:val="center"/>
              <w:rPr>
                <w:rFonts w:cs="Arial"/>
                <w:sz w:val="18"/>
                <w:szCs w:val="18"/>
              </w:rPr>
            </w:pPr>
            <w:r w:rsidRPr="00D758A1">
              <w:rPr>
                <w:rFonts w:cs="Arial"/>
                <w:sz w:val="18"/>
                <w:szCs w:val="18"/>
              </w:rPr>
              <w:t>37.5</w:t>
            </w:r>
          </w:p>
        </w:tc>
        <w:tc>
          <w:tcPr>
            <w:tcW w:w="992" w:type="dxa"/>
            <w:tcBorders>
              <w:top w:val="nil"/>
              <w:left w:val="nil"/>
              <w:bottom w:val="nil"/>
              <w:right w:val="nil"/>
            </w:tcBorders>
            <w:shd w:val="clear" w:color="auto" w:fill="auto"/>
          </w:tcPr>
          <w:p w14:paraId="6DBE567F" w14:textId="3A618572" w:rsidR="00D758A1" w:rsidRPr="00C935A5" w:rsidRDefault="00D758A1" w:rsidP="00D758A1">
            <w:pPr>
              <w:spacing w:before="40" w:after="20"/>
              <w:jc w:val="right"/>
              <w:rPr>
                <w:rFonts w:cs="Arial"/>
                <w:sz w:val="18"/>
                <w:szCs w:val="18"/>
              </w:rPr>
            </w:pPr>
            <w:r w:rsidRPr="00D758A1">
              <w:rPr>
                <w:rFonts w:cs="Arial"/>
                <w:sz w:val="18"/>
                <w:szCs w:val="18"/>
              </w:rPr>
              <w:t>30,327</w:t>
            </w:r>
          </w:p>
        </w:tc>
        <w:tc>
          <w:tcPr>
            <w:tcW w:w="985" w:type="dxa"/>
            <w:tcBorders>
              <w:top w:val="nil"/>
              <w:left w:val="nil"/>
              <w:bottom w:val="nil"/>
              <w:right w:val="nil"/>
            </w:tcBorders>
            <w:shd w:val="clear" w:color="auto" w:fill="auto"/>
          </w:tcPr>
          <w:p w14:paraId="3A09272B" w14:textId="4A4930D1" w:rsidR="00D758A1" w:rsidRPr="00C935A5" w:rsidRDefault="00D758A1" w:rsidP="00D758A1">
            <w:pPr>
              <w:spacing w:before="40" w:after="20"/>
              <w:jc w:val="right"/>
              <w:rPr>
                <w:rFonts w:cs="Arial"/>
                <w:sz w:val="18"/>
                <w:szCs w:val="18"/>
              </w:rPr>
            </w:pPr>
            <w:r w:rsidRPr="00D758A1">
              <w:rPr>
                <w:rFonts w:cs="Arial"/>
                <w:sz w:val="18"/>
                <w:szCs w:val="18"/>
              </w:rPr>
              <w:t>2,583</w:t>
            </w:r>
          </w:p>
        </w:tc>
        <w:tc>
          <w:tcPr>
            <w:tcW w:w="1247" w:type="dxa"/>
            <w:tcBorders>
              <w:top w:val="nil"/>
              <w:left w:val="nil"/>
              <w:bottom w:val="nil"/>
              <w:right w:val="nil"/>
            </w:tcBorders>
            <w:shd w:val="clear" w:color="auto" w:fill="auto"/>
          </w:tcPr>
          <w:p w14:paraId="0C307F28" w14:textId="74E2A9EC" w:rsidR="00D758A1" w:rsidRPr="00C935A5" w:rsidRDefault="00D758A1" w:rsidP="00D758A1">
            <w:pPr>
              <w:spacing w:before="40" w:after="20"/>
              <w:jc w:val="right"/>
              <w:rPr>
                <w:rFonts w:cs="Arial"/>
                <w:sz w:val="18"/>
                <w:szCs w:val="18"/>
              </w:rPr>
            </w:pPr>
            <w:r w:rsidRPr="00D758A1">
              <w:rPr>
                <w:rFonts w:cs="Arial"/>
                <w:sz w:val="18"/>
                <w:szCs w:val="18"/>
              </w:rPr>
              <w:t>2.9%</w:t>
            </w:r>
          </w:p>
        </w:tc>
      </w:tr>
      <w:tr w:rsidR="00D758A1" w:rsidRPr="00D758A1" w14:paraId="5D48E384" w14:textId="77777777" w:rsidTr="003C1851">
        <w:trPr>
          <w:trHeight w:val="20"/>
        </w:trPr>
        <w:tc>
          <w:tcPr>
            <w:tcW w:w="2268" w:type="dxa"/>
            <w:tcBorders>
              <w:top w:val="nil"/>
              <w:left w:val="nil"/>
              <w:bottom w:val="nil"/>
              <w:right w:val="single" w:sz="18" w:space="0" w:color="C00000"/>
            </w:tcBorders>
            <w:shd w:val="clear" w:color="auto" w:fill="auto"/>
            <w:vAlign w:val="center"/>
          </w:tcPr>
          <w:p w14:paraId="5748A8D7" w14:textId="77777777" w:rsidR="00D758A1" w:rsidRPr="00C935A5" w:rsidRDefault="00D758A1" w:rsidP="00D758A1">
            <w:pPr>
              <w:spacing w:before="40" w:after="40"/>
              <w:rPr>
                <w:rFonts w:cs="Arial"/>
                <w:sz w:val="18"/>
                <w:szCs w:val="18"/>
              </w:rPr>
            </w:pPr>
            <w:r w:rsidRPr="00C935A5">
              <w:rPr>
                <w:rFonts w:cs="Arial"/>
                <w:sz w:val="18"/>
                <w:szCs w:val="18"/>
              </w:rPr>
              <w:t xml:space="preserve">Ballarat C </w:t>
            </w:r>
          </w:p>
        </w:tc>
        <w:tc>
          <w:tcPr>
            <w:tcW w:w="1255" w:type="dxa"/>
            <w:tcBorders>
              <w:top w:val="nil"/>
              <w:left w:val="single" w:sz="18" w:space="0" w:color="C00000"/>
              <w:bottom w:val="nil"/>
              <w:right w:val="nil"/>
            </w:tcBorders>
            <w:shd w:val="clear" w:color="auto" w:fill="auto"/>
          </w:tcPr>
          <w:p w14:paraId="1982136E" w14:textId="369DC76F" w:rsidR="00D758A1" w:rsidRPr="00C935A5" w:rsidRDefault="00D758A1" w:rsidP="00D758A1">
            <w:pPr>
              <w:spacing w:before="40" w:after="20"/>
              <w:jc w:val="right"/>
              <w:rPr>
                <w:rFonts w:cs="Arial"/>
                <w:sz w:val="18"/>
                <w:szCs w:val="18"/>
              </w:rPr>
            </w:pPr>
            <w:r w:rsidRPr="00D758A1">
              <w:rPr>
                <w:rFonts w:cs="Arial"/>
                <w:sz w:val="18"/>
                <w:szCs w:val="18"/>
              </w:rPr>
              <w:t>982</w:t>
            </w:r>
          </w:p>
        </w:tc>
        <w:tc>
          <w:tcPr>
            <w:tcW w:w="1418" w:type="dxa"/>
            <w:tcBorders>
              <w:top w:val="nil"/>
              <w:left w:val="nil"/>
              <w:bottom w:val="nil"/>
              <w:right w:val="nil"/>
            </w:tcBorders>
            <w:shd w:val="clear" w:color="auto" w:fill="auto"/>
          </w:tcPr>
          <w:p w14:paraId="2E3015D7" w14:textId="5DF8BB2C" w:rsidR="00D758A1" w:rsidRPr="00C935A5" w:rsidRDefault="00D758A1" w:rsidP="00D758A1">
            <w:pPr>
              <w:spacing w:before="40" w:after="20"/>
              <w:jc w:val="right"/>
              <w:rPr>
                <w:rFonts w:cs="Arial"/>
                <w:sz w:val="18"/>
                <w:szCs w:val="18"/>
              </w:rPr>
            </w:pPr>
            <w:r w:rsidRPr="00D758A1">
              <w:rPr>
                <w:rFonts w:cs="Arial"/>
                <w:sz w:val="18"/>
                <w:szCs w:val="18"/>
              </w:rPr>
              <w:t>986</w:t>
            </w:r>
          </w:p>
        </w:tc>
        <w:tc>
          <w:tcPr>
            <w:tcW w:w="1134" w:type="dxa"/>
            <w:tcBorders>
              <w:top w:val="nil"/>
              <w:left w:val="nil"/>
              <w:bottom w:val="nil"/>
              <w:right w:val="nil"/>
            </w:tcBorders>
            <w:shd w:val="clear" w:color="auto" w:fill="auto"/>
          </w:tcPr>
          <w:p w14:paraId="05C29966" w14:textId="2A317CA0" w:rsidR="00D758A1" w:rsidRPr="00C935A5" w:rsidRDefault="00D758A1" w:rsidP="00D758A1">
            <w:pPr>
              <w:spacing w:before="40" w:after="20"/>
              <w:jc w:val="center"/>
              <w:rPr>
                <w:rFonts w:cs="Arial"/>
                <w:sz w:val="18"/>
                <w:szCs w:val="18"/>
              </w:rPr>
            </w:pPr>
            <w:r w:rsidRPr="00D758A1">
              <w:rPr>
                <w:rFonts w:cs="Arial"/>
                <w:sz w:val="18"/>
                <w:szCs w:val="18"/>
              </w:rPr>
              <w:t>30.2</w:t>
            </w:r>
          </w:p>
        </w:tc>
        <w:tc>
          <w:tcPr>
            <w:tcW w:w="992" w:type="dxa"/>
            <w:tcBorders>
              <w:top w:val="nil"/>
              <w:left w:val="nil"/>
              <w:bottom w:val="nil"/>
              <w:right w:val="nil"/>
            </w:tcBorders>
            <w:shd w:val="clear" w:color="auto" w:fill="auto"/>
          </w:tcPr>
          <w:p w14:paraId="15838BB0" w14:textId="4786C058" w:rsidR="00D758A1" w:rsidRPr="00C935A5" w:rsidRDefault="00D758A1" w:rsidP="00D758A1">
            <w:pPr>
              <w:spacing w:before="40" w:after="20"/>
              <w:jc w:val="right"/>
              <w:rPr>
                <w:rFonts w:cs="Arial"/>
                <w:sz w:val="18"/>
                <w:szCs w:val="18"/>
              </w:rPr>
            </w:pPr>
            <w:r w:rsidRPr="00D758A1">
              <w:rPr>
                <w:rFonts w:cs="Arial"/>
                <w:sz w:val="18"/>
                <w:szCs w:val="18"/>
              </w:rPr>
              <w:t>746,019</w:t>
            </w:r>
          </w:p>
        </w:tc>
        <w:tc>
          <w:tcPr>
            <w:tcW w:w="985" w:type="dxa"/>
            <w:tcBorders>
              <w:top w:val="nil"/>
              <w:left w:val="nil"/>
              <w:bottom w:val="nil"/>
              <w:right w:val="nil"/>
            </w:tcBorders>
            <w:shd w:val="clear" w:color="auto" w:fill="auto"/>
          </w:tcPr>
          <w:p w14:paraId="7292AA2A" w14:textId="178DCEFB" w:rsidR="00D758A1" w:rsidRPr="00C935A5" w:rsidRDefault="00D758A1" w:rsidP="00D758A1">
            <w:pPr>
              <w:spacing w:before="40" w:after="20"/>
              <w:jc w:val="right"/>
              <w:rPr>
                <w:rFonts w:cs="Arial"/>
                <w:sz w:val="18"/>
                <w:szCs w:val="18"/>
              </w:rPr>
            </w:pPr>
            <w:r w:rsidRPr="00D758A1">
              <w:rPr>
                <w:rFonts w:cs="Arial"/>
                <w:sz w:val="18"/>
                <w:szCs w:val="18"/>
              </w:rPr>
              <w:t>6,440</w:t>
            </w:r>
          </w:p>
        </w:tc>
        <w:tc>
          <w:tcPr>
            <w:tcW w:w="1247" w:type="dxa"/>
            <w:tcBorders>
              <w:top w:val="nil"/>
              <w:left w:val="nil"/>
              <w:bottom w:val="nil"/>
              <w:right w:val="nil"/>
            </w:tcBorders>
            <w:shd w:val="clear" w:color="auto" w:fill="auto"/>
          </w:tcPr>
          <w:p w14:paraId="7F96F52E" w14:textId="364A32F3" w:rsidR="00D758A1" w:rsidRPr="00C935A5" w:rsidRDefault="00D758A1" w:rsidP="00D758A1">
            <w:pPr>
              <w:spacing w:before="40" w:after="20"/>
              <w:jc w:val="right"/>
              <w:rPr>
                <w:rFonts w:cs="Arial"/>
                <w:sz w:val="18"/>
                <w:szCs w:val="18"/>
              </w:rPr>
            </w:pPr>
            <w:r w:rsidRPr="00D758A1">
              <w:rPr>
                <w:rFonts w:cs="Arial"/>
                <w:sz w:val="18"/>
                <w:szCs w:val="18"/>
              </w:rPr>
              <w:t>8.3%</w:t>
            </w:r>
          </w:p>
        </w:tc>
      </w:tr>
      <w:tr w:rsidR="00D758A1" w:rsidRPr="00D758A1" w14:paraId="0CF709BF" w14:textId="77777777" w:rsidTr="003C1851">
        <w:trPr>
          <w:trHeight w:val="20"/>
        </w:trPr>
        <w:tc>
          <w:tcPr>
            <w:tcW w:w="2268" w:type="dxa"/>
            <w:tcBorders>
              <w:top w:val="nil"/>
              <w:left w:val="nil"/>
              <w:bottom w:val="nil"/>
              <w:right w:val="single" w:sz="18" w:space="0" w:color="C00000"/>
            </w:tcBorders>
            <w:shd w:val="clear" w:color="auto" w:fill="auto"/>
            <w:vAlign w:val="center"/>
          </w:tcPr>
          <w:p w14:paraId="504D17E4" w14:textId="77777777" w:rsidR="00D758A1" w:rsidRPr="00C935A5" w:rsidRDefault="00D758A1" w:rsidP="00D758A1">
            <w:pPr>
              <w:spacing w:before="40" w:after="40"/>
              <w:rPr>
                <w:rFonts w:cs="Arial"/>
                <w:sz w:val="18"/>
                <w:szCs w:val="18"/>
              </w:rPr>
            </w:pPr>
            <w:r w:rsidRPr="00C935A5">
              <w:rPr>
                <w:rFonts w:cs="Arial"/>
                <w:sz w:val="18"/>
                <w:szCs w:val="18"/>
              </w:rPr>
              <w:t xml:space="preserve">Banyule C </w:t>
            </w:r>
          </w:p>
        </w:tc>
        <w:tc>
          <w:tcPr>
            <w:tcW w:w="1255" w:type="dxa"/>
            <w:tcBorders>
              <w:top w:val="nil"/>
              <w:left w:val="single" w:sz="18" w:space="0" w:color="C00000"/>
              <w:bottom w:val="nil"/>
              <w:right w:val="nil"/>
            </w:tcBorders>
            <w:shd w:val="clear" w:color="auto" w:fill="auto"/>
          </w:tcPr>
          <w:p w14:paraId="389A76F8" w14:textId="57915DDB" w:rsidR="00D758A1" w:rsidRPr="00C935A5" w:rsidRDefault="00D758A1" w:rsidP="00D758A1">
            <w:pPr>
              <w:spacing w:before="40" w:after="20"/>
              <w:jc w:val="right"/>
              <w:rPr>
                <w:rFonts w:cs="Arial"/>
                <w:sz w:val="18"/>
                <w:szCs w:val="18"/>
              </w:rPr>
            </w:pPr>
            <w:r w:rsidRPr="00D758A1">
              <w:rPr>
                <w:rFonts w:cs="Arial"/>
                <w:sz w:val="18"/>
                <w:szCs w:val="18"/>
              </w:rPr>
              <w:t>1,281</w:t>
            </w:r>
          </w:p>
        </w:tc>
        <w:tc>
          <w:tcPr>
            <w:tcW w:w="1418" w:type="dxa"/>
            <w:tcBorders>
              <w:top w:val="nil"/>
              <w:left w:val="nil"/>
              <w:bottom w:val="nil"/>
              <w:right w:val="nil"/>
            </w:tcBorders>
            <w:shd w:val="clear" w:color="auto" w:fill="auto"/>
          </w:tcPr>
          <w:p w14:paraId="18D2EC93" w14:textId="7ECA82A1" w:rsidR="00D758A1" w:rsidRPr="00C935A5" w:rsidRDefault="00D758A1" w:rsidP="00D758A1">
            <w:pPr>
              <w:spacing w:before="40" w:after="20"/>
              <w:jc w:val="right"/>
              <w:rPr>
                <w:rFonts w:cs="Arial"/>
                <w:sz w:val="18"/>
                <w:szCs w:val="18"/>
              </w:rPr>
            </w:pPr>
            <w:r w:rsidRPr="00D758A1">
              <w:rPr>
                <w:rFonts w:cs="Arial"/>
                <w:sz w:val="18"/>
                <w:szCs w:val="18"/>
              </w:rPr>
              <w:t>1,058</w:t>
            </w:r>
          </w:p>
        </w:tc>
        <w:tc>
          <w:tcPr>
            <w:tcW w:w="1134" w:type="dxa"/>
            <w:tcBorders>
              <w:top w:val="nil"/>
              <w:left w:val="nil"/>
              <w:bottom w:val="nil"/>
              <w:right w:val="nil"/>
            </w:tcBorders>
            <w:shd w:val="clear" w:color="auto" w:fill="auto"/>
          </w:tcPr>
          <w:p w14:paraId="6ECA8D21" w14:textId="3A026628" w:rsidR="00D758A1" w:rsidRPr="00C935A5" w:rsidRDefault="00D758A1" w:rsidP="00D758A1">
            <w:pPr>
              <w:spacing w:before="40" w:after="20"/>
              <w:jc w:val="center"/>
              <w:rPr>
                <w:rFonts w:cs="Arial"/>
                <w:sz w:val="18"/>
                <w:szCs w:val="18"/>
              </w:rPr>
            </w:pPr>
            <w:r w:rsidRPr="00D758A1">
              <w:rPr>
                <w:rFonts w:cs="Arial"/>
                <w:sz w:val="18"/>
                <w:szCs w:val="18"/>
              </w:rPr>
              <w:t>17.2</w:t>
            </w:r>
          </w:p>
        </w:tc>
        <w:tc>
          <w:tcPr>
            <w:tcW w:w="992" w:type="dxa"/>
            <w:tcBorders>
              <w:top w:val="nil"/>
              <w:left w:val="nil"/>
              <w:bottom w:val="nil"/>
              <w:right w:val="nil"/>
            </w:tcBorders>
            <w:shd w:val="clear" w:color="auto" w:fill="auto"/>
          </w:tcPr>
          <w:p w14:paraId="6B9520FF" w14:textId="0915D630" w:rsidR="00D758A1" w:rsidRPr="00C935A5" w:rsidRDefault="00D758A1" w:rsidP="00D758A1">
            <w:pPr>
              <w:spacing w:before="40" w:after="20"/>
              <w:jc w:val="right"/>
              <w:rPr>
                <w:rFonts w:cs="Arial"/>
                <w:sz w:val="18"/>
                <w:szCs w:val="18"/>
              </w:rPr>
            </w:pPr>
            <w:r w:rsidRPr="00D758A1">
              <w:rPr>
                <w:rFonts w:cs="Arial"/>
                <w:sz w:val="18"/>
                <w:szCs w:val="18"/>
              </w:rPr>
              <w:t>627,312</w:t>
            </w:r>
          </w:p>
        </w:tc>
        <w:tc>
          <w:tcPr>
            <w:tcW w:w="985" w:type="dxa"/>
            <w:tcBorders>
              <w:top w:val="nil"/>
              <w:left w:val="nil"/>
              <w:bottom w:val="nil"/>
              <w:right w:val="nil"/>
            </w:tcBorders>
            <w:shd w:val="clear" w:color="auto" w:fill="auto"/>
          </w:tcPr>
          <w:p w14:paraId="531FDA23" w14:textId="25C6B81F" w:rsidR="00D758A1" w:rsidRPr="00C935A5" w:rsidRDefault="00D758A1" w:rsidP="00D758A1">
            <w:pPr>
              <w:spacing w:before="40" w:after="20"/>
              <w:jc w:val="right"/>
              <w:rPr>
                <w:rFonts w:cs="Arial"/>
                <w:sz w:val="18"/>
                <w:szCs w:val="18"/>
              </w:rPr>
            </w:pPr>
            <w:r w:rsidRPr="00D758A1">
              <w:rPr>
                <w:rFonts w:cs="Arial"/>
                <w:sz w:val="18"/>
                <w:szCs w:val="18"/>
              </w:rPr>
              <w:t>4,929</w:t>
            </w:r>
          </w:p>
        </w:tc>
        <w:tc>
          <w:tcPr>
            <w:tcW w:w="1247" w:type="dxa"/>
            <w:tcBorders>
              <w:top w:val="nil"/>
              <w:left w:val="nil"/>
              <w:bottom w:val="nil"/>
              <w:right w:val="nil"/>
            </w:tcBorders>
            <w:shd w:val="clear" w:color="auto" w:fill="auto"/>
          </w:tcPr>
          <w:p w14:paraId="0800422A" w14:textId="53923814" w:rsidR="00D758A1" w:rsidRPr="00C935A5" w:rsidRDefault="00D758A1" w:rsidP="00D758A1">
            <w:pPr>
              <w:spacing w:before="40" w:after="20"/>
              <w:jc w:val="right"/>
              <w:rPr>
                <w:rFonts w:cs="Arial"/>
                <w:sz w:val="18"/>
                <w:szCs w:val="18"/>
              </w:rPr>
            </w:pPr>
            <w:r w:rsidRPr="00D758A1">
              <w:rPr>
                <w:rFonts w:cs="Arial"/>
                <w:sz w:val="18"/>
                <w:szCs w:val="18"/>
              </w:rPr>
              <w:t>4.8%</w:t>
            </w:r>
          </w:p>
        </w:tc>
      </w:tr>
      <w:tr w:rsidR="00D758A1" w:rsidRPr="00D758A1" w14:paraId="4EF796C4" w14:textId="77777777" w:rsidTr="003C1851">
        <w:trPr>
          <w:trHeight w:val="20"/>
        </w:trPr>
        <w:tc>
          <w:tcPr>
            <w:tcW w:w="2268" w:type="dxa"/>
            <w:tcBorders>
              <w:top w:val="nil"/>
              <w:left w:val="nil"/>
              <w:bottom w:val="nil"/>
              <w:right w:val="single" w:sz="18" w:space="0" w:color="C00000"/>
            </w:tcBorders>
            <w:shd w:val="clear" w:color="auto" w:fill="auto"/>
            <w:vAlign w:val="center"/>
          </w:tcPr>
          <w:p w14:paraId="7C3D989C" w14:textId="77777777" w:rsidR="00D758A1" w:rsidRPr="00C935A5" w:rsidRDefault="00D758A1" w:rsidP="00D758A1">
            <w:pPr>
              <w:spacing w:before="40" w:after="40"/>
              <w:rPr>
                <w:rFonts w:cs="Arial"/>
                <w:sz w:val="18"/>
                <w:szCs w:val="18"/>
              </w:rPr>
            </w:pPr>
            <w:r w:rsidRPr="00C935A5">
              <w:rPr>
                <w:rFonts w:cs="Arial"/>
                <w:sz w:val="18"/>
                <w:szCs w:val="18"/>
              </w:rPr>
              <w:t xml:space="preserve">Bass Coast S </w:t>
            </w:r>
          </w:p>
        </w:tc>
        <w:tc>
          <w:tcPr>
            <w:tcW w:w="1255" w:type="dxa"/>
            <w:tcBorders>
              <w:top w:val="nil"/>
              <w:left w:val="single" w:sz="18" w:space="0" w:color="C00000"/>
              <w:bottom w:val="nil"/>
              <w:right w:val="nil"/>
            </w:tcBorders>
            <w:shd w:val="clear" w:color="auto" w:fill="auto"/>
          </w:tcPr>
          <w:p w14:paraId="621489A9" w14:textId="2B7E47A9" w:rsidR="00D758A1" w:rsidRPr="00C935A5" w:rsidRDefault="00D758A1" w:rsidP="00D758A1">
            <w:pPr>
              <w:spacing w:before="40" w:after="20"/>
              <w:jc w:val="right"/>
              <w:rPr>
                <w:rFonts w:cs="Arial"/>
                <w:sz w:val="18"/>
                <w:szCs w:val="18"/>
              </w:rPr>
            </w:pPr>
            <w:r w:rsidRPr="00D758A1">
              <w:rPr>
                <w:rFonts w:cs="Arial"/>
                <w:sz w:val="18"/>
                <w:szCs w:val="18"/>
              </w:rPr>
              <w:t>927</w:t>
            </w:r>
          </w:p>
        </w:tc>
        <w:tc>
          <w:tcPr>
            <w:tcW w:w="1418" w:type="dxa"/>
            <w:tcBorders>
              <w:top w:val="nil"/>
              <w:left w:val="nil"/>
              <w:bottom w:val="nil"/>
              <w:right w:val="nil"/>
            </w:tcBorders>
            <w:shd w:val="clear" w:color="auto" w:fill="auto"/>
          </w:tcPr>
          <w:p w14:paraId="48F2154D" w14:textId="268FE38E" w:rsidR="00D758A1" w:rsidRPr="00C935A5" w:rsidRDefault="00D758A1" w:rsidP="00D758A1">
            <w:pPr>
              <w:spacing w:before="40" w:after="20"/>
              <w:jc w:val="right"/>
              <w:rPr>
                <w:rFonts w:cs="Arial"/>
                <w:sz w:val="18"/>
                <w:szCs w:val="18"/>
              </w:rPr>
            </w:pPr>
            <w:r w:rsidRPr="00D758A1">
              <w:rPr>
                <w:rFonts w:cs="Arial"/>
                <w:sz w:val="18"/>
                <w:szCs w:val="18"/>
              </w:rPr>
              <w:t>993</w:t>
            </w:r>
          </w:p>
        </w:tc>
        <w:tc>
          <w:tcPr>
            <w:tcW w:w="1134" w:type="dxa"/>
            <w:tcBorders>
              <w:top w:val="nil"/>
              <w:left w:val="nil"/>
              <w:bottom w:val="nil"/>
              <w:right w:val="nil"/>
            </w:tcBorders>
            <w:shd w:val="clear" w:color="auto" w:fill="auto"/>
          </w:tcPr>
          <w:p w14:paraId="0A27FCF3" w14:textId="79198B29" w:rsidR="00D758A1" w:rsidRPr="00C935A5" w:rsidRDefault="00D758A1" w:rsidP="00D758A1">
            <w:pPr>
              <w:spacing w:before="40" w:after="20"/>
              <w:jc w:val="center"/>
              <w:rPr>
                <w:rFonts w:cs="Arial"/>
                <w:sz w:val="18"/>
                <w:szCs w:val="18"/>
              </w:rPr>
            </w:pPr>
            <w:r w:rsidRPr="00D758A1">
              <w:rPr>
                <w:rFonts w:cs="Arial"/>
                <w:sz w:val="18"/>
                <w:szCs w:val="18"/>
              </w:rPr>
              <w:t>110.7</w:t>
            </w:r>
          </w:p>
        </w:tc>
        <w:tc>
          <w:tcPr>
            <w:tcW w:w="992" w:type="dxa"/>
            <w:tcBorders>
              <w:top w:val="nil"/>
              <w:left w:val="nil"/>
              <w:bottom w:val="nil"/>
              <w:right w:val="nil"/>
            </w:tcBorders>
            <w:shd w:val="clear" w:color="auto" w:fill="auto"/>
          </w:tcPr>
          <w:p w14:paraId="3B1F9ED0" w14:textId="63FC9629" w:rsidR="00D758A1" w:rsidRPr="00C935A5" w:rsidRDefault="00D758A1" w:rsidP="00D758A1">
            <w:pPr>
              <w:spacing w:before="40" w:after="20"/>
              <w:jc w:val="right"/>
              <w:rPr>
                <w:rFonts w:cs="Arial"/>
                <w:sz w:val="18"/>
                <w:szCs w:val="18"/>
              </w:rPr>
            </w:pPr>
            <w:r w:rsidRPr="00D758A1">
              <w:rPr>
                <w:rFonts w:cs="Arial"/>
                <w:sz w:val="18"/>
                <w:szCs w:val="18"/>
              </w:rPr>
              <w:t>368,029</w:t>
            </w:r>
          </w:p>
        </w:tc>
        <w:tc>
          <w:tcPr>
            <w:tcW w:w="985" w:type="dxa"/>
            <w:tcBorders>
              <w:top w:val="nil"/>
              <w:left w:val="nil"/>
              <w:bottom w:val="nil"/>
              <w:right w:val="nil"/>
            </w:tcBorders>
            <w:shd w:val="clear" w:color="auto" w:fill="auto"/>
          </w:tcPr>
          <w:p w14:paraId="471C75AB" w14:textId="6C197CE2" w:rsidR="00D758A1" w:rsidRPr="00C935A5" w:rsidRDefault="00D758A1" w:rsidP="00D758A1">
            <w:pPr>
              <w:spacing w:before="40" w:after="20"/>
              <w:jc w:val="right"/>
              <w:rPr>
                <w:rFonts w:cs="Arial"/>
                <w:sz w:val="18"/>
                <w:szCs w:val="18"/>
              </w:rPr>
            </w:pPr>
            <w:r w:rsidRPr="00D758A1">
              <w:rPr>
                <w:rFonts w:cs="Arial"/>
                <w:sz w:val="18"/>
                <w:szCs w:val="18"/>
              </w:rPr>
              <w:t>8,817</w:t>
            </w:r>
          </w:p>
        </w:tc>
        <w:tc>
          <w:tcPr>
            <w:tcW w:w="1247" w:type="dxa"/>
            <w:tcBorders>
              <w:top w:val="nil"/>
              <w:left w:val="nil"/>
              <w:bottom w:val="nil"/>
              <w:right w:val="nil"/>
            </w:tcBorders>
            <w:shd w:val="clear" w:color="auto" w:fill="auto"/>
          </w:tcPr>
          <w:p w14:paraId="29DAEE60" w14:textId="28D8C9B6" w:rsidR="00D758A1" w:rsidRPr="00C935A5" w:rsidRDefault="00D758A1" w:rsidP="00D758A1">
            <w:pPr>
              <w:spacing w:before="40" w:after="20"/>
              <w:jc w:val="right"/>
              <w:rPr>
                <w:rFonts w:cs="Arial"/>
                <w:sz w:val="18"/>
                <w:szCs w:val="18"/>
              </w:rPr>
            </w:pPr>
            <w:r w:rsidRPr="00D758A1">
              <w:rPr>
                <w:rFonts w:cs="Arial"/>
                <w:sz w:val="18"/>
                <w:szCs w:val="18"/>
              </w:rPr>
              <w:t>4.0%</w:t>
            </w:r>
          </w:p>
        </w:tc>
      </w:tr>
      <w:tr w:rsidR="00D758A1" w:rsidRPr="00D758A1" w14:paraId="5A145063" w14:textId="77777777" w:rsidTr="003C1851">
        <w:trPr>
          <w:trHeight w:val="20"/>
        </w:trPr>
        <w:tc>
          <w:tcPr>
            <w:tcW w:w="2268" w:type="dxa"/>
            <w:tcBorders>
              <w:top w:val="nil"/>
              <w:left w:val="nil"/>
              <w:bottom w:val="nil"/>
              <w:right w:val="single" w:sz="18" w:space="0" w:color="C00000"/>
            </w:tcBorders>
            <w:shd w:val="clear" w:color="auto" w:fill="auto"/>
            <w:vAlign w:val="center"/>
          </w:tcPr>
          <w:p w14:paraId="0B5FB865" w14:textId="77777777" w:rsidR="00D758A1" w:rsidRPr="00C935A5" w:rsidRDefault="00D758A1" w:rsidP="00D758A1">
            <w:pPr>
              <w:spacing w:before="40" w:after="40"/>
              <w:rPr>
                <w:rFonts w:cs="Arial"/>
                <w:sz w:val="18"/>
                <w:szCs w:val="18"/>
              </w:rPr>
            </w:pPr>
            <w:r w:rsidRPr="00C935A5">
              <w:rPr>
                <w:rFonts w:cs="Arial"/>
                <w:sz w:val="18"/>
                <w:szCs w:val="18"/>
              </w:rPr>
              <w:t xml:space="preserve">Baw Baw S </w:t>
            </w:r>
          </w:p>
        </w:tc>
        <w:tc>
          <w:tcPr>
            <w:tcW w:w="1255" w:type="dxa"/>
            <w:tcBorders>
              <w:top w:val="nil"/>
              <w:left w:val="single" w:sz="18" w:space="0" w:color="C00000"/>
              <w:bottom w:val="nil"/>
              <w:right w:val="nil"/>
            </w:tcBorders>
            <w:shd w:val="clear" w:color="auto" w:fill="auto"/>
          </w:tcPr>
          <w:p w14:paraId="7231B056" w14:textId="1FBF1C44" w:rsidR="00D758A1" w:rsidRPr="00C935A5" w:rsidRDefault="00D758A1" w:rsidP="00D758A1">
            <w:pPr>
              <w:spacing w:before="40" w:after="20"/>
              <w:jc w:val="right"/>
              <w:rPr>
                <w:rFonts w:cs="Arial"/>
                <w:sz w:val="18"/>
                <w:szCs w:val="18"/>
              </w:rPr>
            </w:pPr>
            <w:r w:rsidRPr="00D758A1">
              <w:rPr>
                <w:rFonts w:cs="Arial"/>
                <w:sz w:val="18"/>
                <w:szCs w:val="18"/>
              </w:rPr>
              <w:t>1,020</w:t>
            </w:r>
          </w:p>
        </w:tc>
        <w:tc>
          <w:tcPr>
            <w:tcW w:w="1418" w:type="dxa"/>
            <w:tcBorders>
              <w:top w:val="nil"/>
              <w:left w:val="nil"/>
              <w:bottom w:val="nil"/>
              <w:right w:val="nil"/>
            </w:tcBorders>
            <w:shd w:val="clear" w:color="auto" w:fill="auto"/>
          </w:tcPr>
          <w:p w14:paraId="7746D58A" w14:textId="01AC2BAF" w:rsidR="00D758A1" w:rsidRPr="00C935A5" w:rsidRDefault="00D758A1" w:rsidP="00D758A1">
            <w:pPr>
              <w:spacing w:before="40" w:after="20"/>
              <w:jc w:val="right"/>
              <w:rPr>
                <w:rFonts w:cs="Arial"/>
                <w:sz w:val="18"/>
                <w:szCs w:val="18"/>
              </w:rPr>
            </w:pPr>
            <w:r w:rsidRPr="00D758A1">
              <w:rPr>
                <w:rFonts w:cs="Arial"/>
                <w:sz w:val="18"/>
                <w:szCs w:val="18"/>
              </w:rPr>
              <w:t>1,003</w:t>
            </w:r>
          </w:p>
        </w:tc>
        <w:tc>
          <w:tcPr>
            <w:tcW w:w="1134" w:type="dxa"/>
            <w:tcBorders>
              <w:top w:val="nil"/>
              <w:left w:val="nil"/>
              <w:bottom w:val="nil"/>
              <w:right w:val="nil"/>
            </w:tcBorders>
            <w:shd w:val="clear" w:color="auto" w:fill="auto"/>
          </w:tcPr>
          <w:p w14:paraId="737B0A89" w14:textId="451476EC" w:rsidR="00D758A1" w:rsidRPr="00C935A5" w:rsidRDefault="00D758A1" w:rsidP="00D758A1">
            <w:pPr>
              <w:spacing w:before="40" w:after="20"/>
              <w:jc w:val="center"/>
              <w:rPr>
                <w:rFonts w:cs="Arial"/>
                <w:sz w:val="18"/>
                <w:szCs w:val="18"/>
              </w:rPr>
            </w:pPr>
            <w:r w:rsidRPr="00D758A1">
              <w:rPr>
                <w:rFonts w:cs="Arial"/>
                <w:sz w:val="18"/>
                <w:szCs w:val="18"/>
              </w:rPr>
              <w:t>22.7</w:t>
            </w:r>
          </w:p>
        </w:tc>
        <w:tc>
          <w:tcPr>
            <w:tcW w:w="992" w:type="dxa"/>
            <w:tcBorders>
              <w:top w:val="nil"/>
              <w:left w:val="nil"/>
              <w:bottom w:val="nil"/>
              <w:right w:val="nil"/>
            </w:tcBorders>
            <w:shd w:val="clear" w:color="auto" w:fill="auto"/>
          </w:tcPr>
          <w:p w14:paraId="52503044" w14:textId="3D2304DE" w:rsidR="00D758A1" w:rsidRPr="00C935A5" w:rsidRDefault="00D758A1" w:rsidP="00D758A1">
            <w:pPr>
              <w:spacing w:before="40" w:after="20"/>
              <w:jc w:val="right"/>
              <w:rPr>
                <w:rFonts w:cs="Arial"/>
                <w:sz w:val="18"/>
                <w:szCs w:val="18"/>
              </w:rPr>
            </w:pPr>
            <w:r w:rsidRPr="00D758A1">
              <w:rPr>
                <w:rFonts w:cs="Arial"/>
                <w:sz w:val="18"/>
                <w:szCs w:val="18"/>
              </w:rPr>
              <w:t>344,368</w:t>
            </w:r>
          </w:p>
        </w:tc>
        <w:tc>
          <w:tcPr>
            <w:tcW w:w="985" w:type="dxa"/>
            <w:tcBorders>
              <w:top w:val="nil"/>
              <w:left w:val="nil"/>
              <w:bottom w:val="nil"/>
              <w:right w:val="nil"/>
            </w:tcBorders>
            <w:shd w:val="clear" w:color="auto" w:fill="auto"/>
          </w:tcPr>
          <w:p w14:paraId="69587C57" w14:textId="037E8DEC" w:rsidR="00D758A1" w:rsidRPr="00C935A5" w:rsidRDefault="00D758A1" w:rsidP="00D758A1">
            <w:pPr>
              <w:spacing w:before="40" w:after="20"/>
              <w:jc w:val="right"/>
              <w:rPr>
                <w:rFonts w:cs="Arial"/>
                <w:sz w:val="18"/>
                <w:szCs w:val="18"/>
              </w:rPr>
            </w:pPr>
            <w:r w:rsidRPr="00D758A1">
              <w:rPr>
                <w:rFonts w:cs="Arial"/>
                <w:sz w:val="18"/>
                <w:szCs w:val="18"/>
              </w:rPr>
              <w:t>5,805</w:t>
            </w:r>
          </w:p>
        </w:tc>
        <w:tc>
          <w:tcPr>
            <w:tcW w:w="1247" w:type="dxa"/>
            <w:tcBorders>
              <w:top w:val="nil"/>
              <w:left w:val="nil"/>
              <w:bottom w:val="nil"/>
              <w:right w:val="nil"/>
            </w:tcBorders>
            <w:shd w:val="clear" w:color="auto" w:fill="auto"/>
          </w:tcPr>
          <w:p w14:paraId="02A6F511" w14:textId="29173EF9" w:rsidR="00D758A1" w:rsidRPr="00C935A5" w:rsidRDefault="00D758A1" w:rsidP="00D758A1">
            <w:pPr>
              <w:spacing w:before="40" w:after="20"/>
              <w:jc w:val="right"/>
              <w:rPr>
                <w:rFonts w:cs="Arial"/>
                <w:sz w:val="18"/>
                <w:szCs w:val="18"/>
              </w:rPr>
            </w:pPr>
            <w:r w:rsidRPr="00D758A1">
              <w:rPr>
                <w:rFonts w:cs="Arial"/>
                <w:sz w:val="18"/>
                <w:szCs w:val="18"/>
              </w:rPr>
              <w:t>4.6%</w:t>
            </w:r>
          </w:p>
        </w:tc>
      </w:tr>
      <w:tr w:rsidR="00D758A1" w:rsidRPr="00D758A1" w14:paraId="7B1B1DEE" w14:textId="77777777" w:rsidTr="003C1851">
        <w:trPr>
          <w:trHeight w:val="20"/>
        </w:trPr>
        <w:tc>
          <w:tcPr>
            <w:tcW w:w="2268" w:type="dxa"/>
            <w:tcBorders>
              <w:top w:val="nil"/>
              <w:left w:val="nil"/>
              <w:bottom w:val="nil"/>
              <w:right w:val="single" w:sz="18" w:space="0" w:color="C00000"/>
            </w:tcBorders>
            <w:shd w:val="clear" w:color="auto" w:fill="auto"/>
            <w:vAlign w:val="center"/>
          </w:tcPr>
          <w:p w14:paraId="585CBD2F" w14:textId="77777777" w:rsidR="00D758A1" w:rsidRPr="00C935A5" w:rsidRDefault="00D758A1" w:rsidP="00D758A1">
            <w:pPr>
              <w:spacing w:before="40" w:after="40"/>
              <w:rPr>
                <w:rFonts w:cs="Arial"/>
                <w:sz w:val="18"/>
                <w:szCs w:val="18"/>
              </w:rPr>
            </w:pPr>
            <w:r w:rsidRPr="00C935A5">
              <w:rPr>
                <w:rFonts w:cs="Arial"/>
                <w:sz w:val="18"/>
                <w:szCs w:val="18"/>
              </w:rPr>
              <w:t xml:space="preserve">Bayside C </w:t>
            </w:r>
          </w:p>
        </w:tc>
        <w:tc>
          <w:tcPr>
            <w:tcW w:w="1255" w:type="dxa"/>
            <w:tcBorders>
              <w:top w:val="nil"/>
              <w:left w:val="single" w:sz="18" w:space="0" w:color="C00000"/>
              <w:bottom w:val="nil"/>
              <w:right w:val="nil"/>
            </w:tcBorders>
            <w:shd w:val="clear" w:color="auto" w:fill="auto"/>
          </w:tcPr>
          <w:p w14:paraId="78D28F09" w14:textId="7BD79EAF" w:rsidR="00D758A1" w:rsidRPr="00C935A5" w:rsidRDefault="00D758A1" w:rsidP="00D758A1">
            <w:pPr>
              <w:spacing w:before="40" w:after="20"/>
              <w:jc w:val="right"/>
              <w:rPr>
                <w:rFonts w:cs="Arial"/>
                <w:sz w:val="18"/>
                <w:szCs w:val="18"/>
              </w:rPr>
            </w:pPr>
            <w:r w:rsidRPr="00D758A1">
              <w:rPr>
                <w:rFonts w:cs="Arial"/>
                <w:sz w:val="18"/>
                <w:szCs w:val="18"/>
              </w:rPr>
              <w:t>1,666</w:t>
            </w:r>
          </w:p>
        </w:tc>
        <w:tc>
          <w:tcPr>
            <w:tcW w:w="1418" w:type="dxa"/>
            <w:tcBorders>
              <w:top w:val="nil"/>
              <w:left w:val="nil"/>
              <w:bottom w:val="nil"/>
              <w:right w:val="nil"/>
            </w:tcBorders>
            <w:shd w:val="clear" w:color="auto" w:fill="auto"/>
          </w:tcPr>
          <w:p w14:paraId="40C639BD" w14:textId="19EFA3AD" w:rsidR="00D758A1" w:rsidRPr="00C935A5" w:rsidRDefault="00D758A1" w:rsidP="00D758A1">
            <w:pPr>
              <w:spacing w:before="40" w:after="20"/>
              <w:jc w:val="right"/>
              <w:rPr>
                <w:rFonts w:cs="Arial"/>
                <w:sz w:val="18"/>
                <w:szCs w:val="18"/>
              </w:rPr>
            </w:pPr>
            <w:r w:rsidRPr="00D758A1">
              <w:rPr>
                <w:rFonts w:cs="Arial"/>
                <w:sz w:val="18"/>
                <w:szCs w:val="18"/>
              </w:rPr>
              <w:t>1,090</w:t>
            </w:r>
          </w:p>
        </w:tc>
        <w:tc>
          <w:tcPr>
            <w:tcW w:w="1134" w:type="dxa"/>
            <w:tcBorders>
              <w:top w:val="nil"/>
              <w:left w:val="nil"/>
              <w:bottom w:val="nil"/>
              <w:right w:val="nil"/>
            </w:tcBorders>
            <w:shd w:val="clear" w:color="auto" w:fill="auto"/>
          </w:tcPr>
          <w:p w14:paraId="0FA1F00A" w14:textId="1966E051" w:rsidR="00D758A1" w:rsidRPr="00C935A5" w:rsidRDefault="00D758A1" w:rsidP="00D758A1">
            <w:pPr>
              <w:spacing w:before="40" w:after="20"/>
              <w:jc w:val="center"/>
              <w:rPr>
                <w:rFonts w:cs="Arial"/>
                <w:sz w:val="18"/>
                <w:szCs w:val="18"/>
              </w:rPr>
            </w:pPr>
            <w:r w:rsidRPr="00D758A1">
              <w:rPr>
                <w:rFonts w:cs="Arial"/>
                <w:sz w:val="18"/>
                <w:szCs w:val="18"/>
              </w:rPr>
              <w:t>10.8</w:t>
            </w:r>
          </w:p>
        </w:tc>
        <w:tc>
          <w:tcPr>
            <w:tcW w:w="992" w:type="dxa"/>
            <w:tcBorders>
              <w:top w:val="nil"/>
              <w:left w:val="nil"/>
              <w:bottom w:val="nil"/>
              <w:right w:val="nil"/>
            </w:tcBorders>
            <w:shd w:val="clear" w:color="auto" w:fill="auto"/>
          </w:tcPr>
          <w:p w14:paraId="52826415" w14:textId="1AB84D4F" w:rsidR="00D758A1" w:rsidRPr="00C935A5" w:rsidRDefault="00D758A1" w:rsidP="00D758A1">
            <w:pPr>
              <w:spacing w:before="40" w:after="20"/>
              <w:jc w:val="right"/>
              <w:rPr>
                <w:rFonts w:cs="Arial"/>
                <w:sz w:val="18"/>
                <w:szCs w:val="18"/>
              </w:rPr>
            </w:pPr>
            <w:r w:rsidRPr="00D758A1">
              <w:rPr>
                <w:rFonts w:cs="Arial"/>
                <w:sz w:val="18"/>
                <w:szCs w:val="18"/>
              </w:rPr>
              <w:t>838,085</w:t>
            </w:r>
          </w:p>
        </w:tc>
        <w:tc>
          <w:tcPr>
            <w:tcW w:w="985" w:type="dxa"/>
            <w:tcBorders>
              <w:top w:val="nil"/>
              <w:left w:val="nil"/>
              <w:bottom w:val="nil"/>
              <w:right w:val="nil"/>
            </w:tcBorders>
            <w:shd w:val="clear" w:color="auto" w:fill="auto"/>
          </w:tcPr>
          <w:p w14:paraId="6F465929" w14:textId="2B7A86EC" w:rsidR="00D758A1" w:rsidRPr="00C935A5" w:rsidRDefault="00D758A1" w:rsidP="00D758A1">
            <w:pPr>
              <w:spacing w:before="40" w:after="20"/>
              <w:jc w:val="right"/>
              <w:rPr>
                <w:rFonts w:cs="Arial"/>
                <w:sz w:val="18"/>
                <w:szCs w:val="18"/>
              </w:rPr>
            </w:pPr>
            <w:r w:rsidRPr="00D758A1">
              <w:rPr>
                <w:rFonts w:cs="Arial"/>
                <w:sz w:val="18"/>
                <w:szCs w:val="18"/>
              </w:rPr>
              <w:t>8,208</w:t>
            </w:r>
          </w:p>
        </w:tc>
        <w:tc>
          <w:tcPr>
            <w:tcW w:w="1247" w:type="dxa"/>
            <w:tcBorders>
              <w:top w:val="nil"/>
              <w:left w:val="nil"/>
              <w:bottom w:val="nil"/>
              <w:right w:val="nil"/>
            </w:tcBorders>
            <w:shd w:val="clear" w:color="auto" w:fill="auto"/>
          </w:tcPr>
          <w:p w14:paraId="78D76A6F" w14:textId="1696E08E" w:rsidR="00D758A1" w:rsidRPr="00C935A5" w:rsidRDefault="00D758A1" w:rsidP="00D758A1">
            <w:pPr>
              <w:spacing w:before="40" w:after="20"/>
              <w:jc w:val="right"/>
              <w:rPr>
                <w:rFonts w:cs="Arial"/>
                <w:sz w:val="18"/>
                <w:szCs w:val="18"/>
              </w:rPr>
            </w:pPr>
            <w:r w:rsidRPr="00D758A1">
              <w:rPr>
                <w:rFonts w:cs="Arial"/>
                <w:sz w:val="18"/>
                <w:szCs w:val="18"/>
              </w:rPr>
              <w:t>4.4%</w:t>
            </w:r>
          </w:p>
        </w:tc>
      </w:tr>
      <w:tr w:rsidR="00D758A1" w:rsidRPr="00D758A1" w14:paraId="33131432" w14:textId="77777777" w:rsidTr="003C1851">
        <w:trPr>
          <w:trHeight w:val="20"/>
        </w:trPr>
        <w:tc>
          <w:tcPr>
            <w:tcW w:w="2268" w:type="dxa"/>
            <w:tcBorders>
              <w:top w:val="nil"/>
              <w:left w:val="nil"/>
              <w:bottom w:val="nil"/>
              <w:right w:val="single" w:sz="18" w:space="0" w:color="C00000"/>
            </w:tcBorders>
            <w:shd w:val="clear" w:color="auto" w:fill="auto"/>
            <w:vAlign w:val="center"/>
          </w:tcPr>
          <w:p w14:paraId="5A582C2B" w14:textId="77777777" w:rsidR="00D758A1" w:rsidRPr="00C935A5" w:rsidRDefault="00D758A1" w:rsidP="00D758A1">
            <w:pPr>
              <w:spacing w:before="40" w:after="40"/>
              <w:rPr>
                <w:rFonts w:cs="Arial"/>
                <w:sz w:val="18"/>
                <w:szCs w:val="18"/>
              </w:rPr>
            </w:pPr>
            <w:r w:rsidRPr="00C935A5">
              <w:rPr>
                <w:rFonts w:cs="Arial"/>
                <w:sz w:val="18"/>
                <w:szCs w:val="18"/>
              </w:rPr>
              <w:t xml:space="preserve">Benalla RC </w:t>
            </w:r>
          </w:p>
        </w:tc>
        <w:tc>
          <w:tcPr>
            <w:tcW w:w="1255" w:type="dxa"/>
            <w:tcBorders>
              <w:top w:val="nil"/>
              <w:left w:val="single" w:sz="18" w:space="0" w:color="C00000"/>
              <w:bottom w:val="nil"/>
              <w:right w:val="nil"/>
            </w:tcBorders>
            <w:shd w:val="clear" w:color="auto" w:fill="auto"/>
          </w:tcPr>
          <w:p w14:paraId="03A35F71" w14:textId="353172BD" w:rsidR="00D758A1" w:rsidRPr="00C935A5" w:rsidRDefault="00D758A1" w:rsidP="00D758A1">
            <w:pPr>
              <w:spacing w:before="40" w:after="20"/>
              <w:jc w:val="right"/>
              <w:rPr>
                <w:rFonts w:cs="Arial"/>
                <w:sz w:val="18"/>
                <w:szCs w:val="18"/>
              </w:rPr>
            </w:pPr>
            <w:r w:rsidRPr="00D758A1">
              <w:rPr>
                <w:rFonts w:cs="Arial"/>
                <w:sz w:val="18"/>
                <w:szCs w:val="18"/>
              </w:rPr>
              <w:t>969</w:t>
            </w:r>
          </w:p>
        </w:tc>
        <w:tc>
          <w:tcPr>
            <w:tcW w:w="1418" w:type="dxa"/>
            <w:tcBorders>
              <w:top w:val="nil"/>
              <w:left w:val="nil"/>
              <w:bottom w:val="nil"/>
              <w:right w:val="nil"/>
            </w:tcBorders>
            <w:shd w:val="clear" w:color="auto" w:fill="auto"/>
          </w:tcPr>
          <w:p w14:paraId="2D912228" w14:textId="450B9D9E" w:rsidR="00D758A1" w:rsidRPr="00C935A5" w:rsidRDefault="00D758A1" w:rsidP="00D758A1">
            <w:pPr>
              <w:spacing w:before="40" w:after="20"/>
              <w:jc w:val="right"/>
              <w:rPr>
                <w:rFonts w:cs="Arial"/>
                <w:sz w:val="18"/>
                <w:szCs w:val="18"/>
              </w:rPr>
            </w:pPr>
            <w:r w:rsidRPr="00D758A1">
              <w:rPr>
                <w:rFonts w:cs="Arial"/>
                <w:sz w:val="18"/>
                <w:szCs w:val="18"/>
              </w:rPr>
              <w:t>968</w:t>
            </w:r>
          </w:p>
        </w:tc>
        <w:tc>
          <w:tcPr>
            <w:tcW w:w="1134" w:type="dxa"/>
            <w:tcBorders>
              <w:top w:val="nil"/>
              <w:left w:val="nil"/>
              <w:bottom w:val="nil"/>
              <w:right w:val="nil"/>
            </w:tcBorders>
            <w:shd w:val="clear" w:color="auto" w:fill="auto"/>
          </w:tcPr>
          <w:p w14:paraId="33D82389" w14:textId="69AA91E2" w:rsidR="00D758A1" w:rsidRPr="00C935A5" w:rsidRDefault="00D758A1" w:rsidP="00D758A1">
            <w:pPr>
              <w:spacing w:before="40" w:after="20"/>
              <w:jc w:val="center"/>
              <w:rPr>
                <w:rFonts w:cs="Arial"/>
                <w:sz w:val="18"/>
                <w:szCs w:val="18"/>
              </w:rPr>
            </w:pPr>
            <w:r w:rsidRPr="00D758A1">
              <w:rPr>
                <w:rFonts w:cs="Arial"/>
                <w:sz w:val="18"/>
                <w:szCs w:val="18"/>
              </w:rPr>
              <w:t>35.3</w:t>
            </w:r>
          </w:p>
        </w:tc>
        <w:tc>
          <w:tcPr>
            <w:tcW w:w="992" w:type="dxa"/>
            <w:tcBorders>
              <w:top w:val="nil"/>
              <w:left w:val="nil"/>
              <w:bottom w:val="nil"/>
              <w:right w:val="nil"/>
            </w:tcBorders>
            <w:shd w:val="clear" w:color="auto" w:fill="auto"/>
          </w:tcPr>
          <w:p w14:paraId="05D811CB" w14:textId="4FAB82FC" w:rsidR="00D758A1" w:rsidRPr="00C935A5" w:rsidRDefault="00D758A1" w:rsidP="00D758A1">
            <w:pPr>
              <w:spacing w:before="40" w:after="20"/>
              <w:jc w:val="right"/>
              <w:rPr>
                <w:rFonts w:cs="Arial"/>
                <w:sz w:val="18"/>
                <w:szCs w:val="18"/>
              </w:rPr>
            </w:pPr>
            <w:r w:rsidRPr="00D758A1">
              <w:rPr>
                <w:rFonts w:cs="Arial"/>
                <w:sz w:val="18"/>
                <w:szCs w:val="18"/>
              </w:rPr>
              <w:t>52,013</w:t>
            </w:r>
          </w:p>
        </w:tc>
        <w:tc>
          <w:tcPr>
            <w:tcW w:w="985" w:type="dxa"/>
            <w:tcBorders>
              <w:top w:val="nil"/>
              <w:left w:val="nil"/>
              <w:bottom w:val="nil"/>
              <w:right w:val="nil"/>
            </w:tcBorders>
            <w:shd w:val="clear" w:color="auto" w:fill="auto"/>
          </w:tcPr>
          <w:p w14:paraId="4D2F561D" w14:textId="01CCEF5E" w:rsidR="00D758A1" w:rsidRPr="00C935A5" w:rsidRDefault="00D758A1" w:rsidP="00D758A1">
            <w:pPr>
              <w:spacing w:before="40" w:after="20"/>
              <w:jc w:val="right"/>
              <w:rPr>
                <w:rFonts w:cs="Arial"/>
                <w:sz w:val="18"/>
                <w:szCs w:val="18"/>
              </w:rPr>
            </w:pPr>
            <w:r w:rsidRPr="00D758A1">
              <w:rPr>
                <w:rFonts w:cs="Arial"/>
                <w:sz w:val="18"/>
                <w:szCs w:val="18"/>
              </w:rPr>
              <w:t>3,600</w:t>
            </w:r>
          </w:p>
        </w:tc>
        <w:tc>
          <w:tcPr>
            <w:tcW w:w="1247" w:type="dxa"/>
            <w:tcBorders>
              <w:top w:val="nil"/>
              <w:left w:val="nil"/>
              <w:bottom w:val="nil"/>
              <w:right w:val="nil"/>
            </w:tcBorders>
            <w:shd w:val="clear" w:color="auto" w:fill="auto"/>
          </w:tcPr>
          <w:p w14:paraId="2C07674F" w14:textId="2E079941" w:rsidR="00D758A1" w:rsidRPr="00C935A5" w:rsidRDefault="00D758A1" w:rsidP="00D758A1">
            <w:pPr>
              <w:spacing w:before="40" w:after="20"/>
              <w:jc w:val="right"/>
              <w:rPr>
                <w:rFonts w:cs="Arial"/>
                <w:sz w:val="18"/>
                <w:szCs w:val="18"/>
              </w:rPr>
            </w:pPr>
            <w:r w:rsidRPr="00D758A1">
              <w:rPr>
                <w:rFonts w:cs="Arial"/>
                <w:sz w:val="18"/>
                <w:szCs w:val="18"/>
              </w:rPr>
              <w:t>7.9%</w:t>
            </w:r>
          </w:p>
        </w:tc>
      </w:tr>
      <w:tr w:rsidR="00D758A1" w:rsidRPr="00D758A1" w14:paraId="6A1BD0EE" w14:textId="77777777" w:rsidTr="003C1851">
        <w:trPr>
          <w:trHeight w:val="20"/>
        </w:trPr>
        <w:tc>
          <w:tcPr>
            <w:tcW w:w="2268" w:type="dxa"/>
            <w:tcBorders>
              <w:top w:val="nil"/>
              <w:left w:val="nil"/>
              <w:bottom w:val="nil"/>
              <w:right w:val="single" w:sz="18" w:space="0" w:color="C00000"/>
            </w:tcBorders>
            <w:shd w:val="clear" w:color="auto" w:fill="auto"/>
            <w:vAlign w:val="center"/>
          </w:tcPr>
          <w:p w14:paraId="7DFA9B7A" w14:textId="77777777" w:rsidR="00D758A1" w:rsidRPr="00C935A5" w:rsidRDefault="00D758A1" w:rsidP="00D758A1">
            <w:pPr>
              <w:spacing w:before="40" w:after="40"/>
              <w:rPr>
                <w:rFonts w:cs="Arial"/>
                <w:sz w:val="18"/>
                <w:szCs w:val="18"/>
              </w:rPr>
            </w:pPr>
            <w:r w:rsidRPr="00C935A5">
              <w:rPr>
                <w:rFonts w:cs="Arial"/>
                <w:sz w:val="18"/>
                <w:szCs w:val="18"/>
              </w:rPr>
              <w:t xml:space="preserve">Boroondara C </w:t>
            </w:r>
          </w:p>
        </w:tc>
        <w:tc>
          <w:tcPr>
            <w:tcW w:w="1255" w:type="dxa"/>
            <w:tcBorders>
              <w:top w:val="nil"/>
              <w:left w:val="single" w:sz="18" w:space="0" w:color="C00000"/>
              <w:bottom w:val="nil"/>
              <w:right w:val="nil"/>
            </w:tcBorders>
            <w:shd w:val="clear" w:color="auto" w:fill="auto"/>
          </w:tcPr>
          <w:p w14:paraId="122B84F2" w14:textId="748F1D9E" w:rsidR="00D758A1" w:rsidRPr="00C935A5" w:rsidRDefault="00D758A1" w:rsidP="00D758A1">
            <w:pPr>
              <w:spacing w:before="40" w:after="20"/>
              <w:jc w:val="right"/>
              <w:rPr>
                <w:rFonts w:cs="Arial"/>
                <w:sz w:val="18"/>
                <w:szCs w:val="18"/>
              </w:rPr>
            </w:pPr>
            <w:r w:rsidRPr="00D758A1">
              <w:rPr>
                <w:rFonts w:cs="Arial"/>
                <w:sz w:val="18"/>
                <w:szCs w:val="18"/>
              </w:rPr>
              <w:t>1,891</w:t>
            </w:r>
          </w:p>
        </w:tc>
        <w:tc>
          <w:tcPr>
            <w:tcW w:w="1418" w:type="dxa"/>
            <w:tcBorders>
              <w:top w:val="nil"/>
              <w:left w:val="nil"/>
              <w:bottom w:val="nil"/>
              <w:right w:val="nil"/>
            </w:tcBorders>
            <w:shd w:val="clear" w:color="auto" w:fill="auto"/>
          </w:tcPr>
          <w:p w14:paraId="2A97E180" w14:textId="3170206C" w:rsidR="00D758A1" w:rsidRPr="00C935A5" w:rsidRDefault="00D758A1" w:rsidP="00D758A1">
            <w:pPr>
              <w:spacing w:before="40" w:after="20"/>
              <w:jc w:val="right"/>
              <w:rPr>
                <w:rFonts w:cs="Arial"/>
                <w:sz w:val="18"/>
                <w:szCs w:val="18"/>
              </w:rPr>
            </w:pPr>
            <w:r w:rsidRPr="00D758A1">
              <w:rPr>
                <w:rFonts w:cs="Arial"/>
                <w:sz w:val="18"/>
                <w:szCs w:val="18"/>
              </w:rPr>
              <w:t>1,090</w:t>
            </w:r>
          </w:p>
        </w:tc>
        <w:tc>
          <w:tcPr>
            <w:tcW w:w="1134" w:type="dxa"/>
            <w:tcBorders>
              <w:top w:val="nil"/>
              <w:left w:val="nil"/>
              <w:bottom w:val="nil"/>
              <w:right w:val="nil"/>
            </w:tcBorders>
            <w:shd w:val="clear" w:color="auto" w:fill="auto"/>
          </w:tcPr>
          <w:p w14:paraId="1FB2BE13" w14:textId="3598A9F9" w:rsidR="00D758A1" w:rsidRPr="00C935A5" w:rsidRDefault="00D758A1" w:rsidP="00D758A1">
            <w:pPr>
              <w:spacing w:before="40" w:after="20"/>
              <w:jc w:val="center"/>
              <w:rPr>
                <w:rFonts w:cs="Arial"/>
                <w:sz w:val="18"/>
                <w:szCs w:val="18"/>
              </w:rPr>
            </w:pPr>
            <w:r w:rsidRPr="00D758A1">
              <w:rPr>
                <w:rFonts w:cs="Arial"/>
                <w:sz w:val="18"/>
                <w:szCs w:val="18"/>
              </w:rPr>
              <w:t>15.7</w:t>
            </w:r>
          </w:p>
        </w:tc>
        <w:tc>
          <w:tcPr>
            <w:tcW w:w="992" w:type="dxa"/>
            <w:tcBorders>
              <w:top w:val="nil"/>
              <w:left w:val="nil"/>
              <w:bottom w:val="nil"/>
              <w:right w:val="nil"/>
            </w:tcBorders>
            <w:shd w:val="clear" w:color="auto" w:fill="auto"/>
          </w:tcPr>
          <w:p w14:paraId="273298D3" w14:textId="3CBD8E06" w:rsidR="00D758A1" w:rsidRPr="00C935A5" w:rsidRDefault="00D758A1" w:rsidP="00D758A1">
            <w:pPr>
              <w:spacing w:before="40" w:after="20"/>
              <w:jc w:val="right"/>
              <w:rPr>
                <w:rFonts w:cs="Arial"/>
                <w:sz w:val="18"/>
                <w:szCs w:val="18"/>
              </w:rPr>
            </w:pPr>
            <w:r w:rsidRPr="00D758A1">
              <w:rPr>
                <w:rFonts w:cs="Arial"/>
                <w:sz w:val="18"/>
                <w:szCs w:val="18"/>
              </w:rPr>
              <w:t>1,283,810</w:t>
            </w:r>
          </w:p>
        </w:tc>
        <w:tc>
          <w:tcPr>
            <w:tcW w:w="985" w:type="dxa"/>
            <w:tcBorders>
              <w:top w:val="nil"/>
              <w:left w:val="nil"/>
              <w:bottom w:val="nil"/>
              <w:right w:val="nil"/>
            </w:tcBorders>
            <w:shd w:val="clear" w:color="auto" w:fill="auto"/>
          </w:tcPr>
          <w:p w14:paraId="5B1D99C9" w14:textId="4EFE4A7B" w:rsidR="00D758A1" w:rsidRPr="00C935A5" w:rsidRDefault="00D758A1" w:rsidP="00D758A1">
            <w:pPr>
              <w:spacing w:before="40" w:after="20"/>
              <w:jc w:val="right"/>
              <w:rPr>
                <w:rFonts w:cs="Arial"/>
                <w:sz w:val="18"/>
                <w:szCs w:val="18"/>
              </w:rPr>
            </w:pPr>
            <w:r w:rsidRPr="00D758A1">
              <w:rPr>
                <w:rFonts w:cs="Arial"/>
                <w:sz w:val="18"/>
                <w:szCs w:val="18"/>
              </w:rPr>
              <w:t>7,578</w:t>
            </w:r>
          </w:p>
        </w:tc>
        <w:tc>
          <w:tcPr>
            <w:tcW w:w="1247" w:type="dxa"/>
            <w:tcBorders>
              <w:top w:val="nil"/>
              <w:left w:val="nil"/>
              <w:bottom w:val="nil"/>
              <w:right w:val="nil"/>
            </w:tcBorders>
            <w:shd w:val="clear" w:color="auto" w:fill="auto"/>
          </w:tcPr>
          <w:p w14:paraId="19A1AAA2" w14:textId="0C7C2368" w:rsidR="00D758A1" w:rsidRPr="00C935A5" w:rsidRDefault="00D758A1" w:rsidP="00D758A1">
            <w:pPr>
              <w:spacing w:before="40" w:after="20"/>
              <w:jc w:val="right"/>
              <w:rPr>
                <w:rFonts w:cs="Arial"/>
                <w:sz w:val="18"/>
                <w:szCs w:val="18"/>
              </w:rPr>
            </w:pPr>
            <w:r w:rsidRPr="00D758A1">
              <w:rPr>
                <w:rFonts w:cs="Arial"/>
                <w:sz w:val="18"/>
                <w:szCs w:val="18"/>
              </w:rPr>
              <w:t>6.4%</w:t>
            </w:r>
          </w:p>
        </w:tc>
      </w:tr>
      <w:tr w:rsidR="00D758A1" w:rsidRPr="00D758A1" w14:paraId="6161EFA7" w14:textId="77777777" w:rsidTr="003C1851">
        <w:trPr>
          <w:trHeight w:val="20"/>
        </w:trPr>
        <w:tc>
          <w:tcPr>
            <w:tcW w:w="2268" w:type="dxa"/>
            <w:tcBorders>
              <w:top w:val="nil"/>
              <w:left w:val="nil"/>
              <w:bottom w:val="nil"/>
              <w:right w:val="single" w:sz="18" w:space="0" w:color="C00000"/>
            </w:tcBorders>
            <w:shd w:val="clear" w:color="auto" w:fill="auto"/>
            <w:vAlign w:val="center"/>
          </w:tcPr>
          <w:p w14:paraId="482B309F" w14:textId="77777777" w:rsidR="00D758A1" w:rsidRPr="00C935A5" w:rsidRDefault="00D758A1" w:rsidP="00D758A1">
            <w:pPr>
              <w:spacing w:before="40" w:after="40"/>
              <w:rPr>
                <w:rFonts w:cs="Arial"/>
                <w:sz w:val="18"/>
                <w:szCs w:val="18"/>
              </w:rPr>
            </w:pPr>
            <w:r w:rsidRPr="00C935A5">
              <w:rPr>
                <w:rFonts w:cs="Arial"/>
                <w:sz w:val="18"/>
                <w:szCs w:val="18"/>
              </w:rPr>
              <w:t xml:space="preserve">Brimbank C </w:t>
            </w:r>
          </w:p>
        </w:tc>
        <w:tc>
          <w:tcPr>
            <w:tcW w:w="1255" w:type="dxa"/>
            <w:tcBorders>
              <w:top w:val="nil"/>
              <w:left w:val="single" w:sz="18" w:space="0" w:color="C00000"/>
              <w:bottom w:val="nil"/>
              <w:right w:val="nil"/>
            </w:tcBorders>
            <w:shd w:val="clear" w:color="auto" w:fill="auto"/>
          </w:tcPr>
          <w:p w14:paraId="3BF52EC3" w14:textId="116714A4" w:rsidR="00D758A1" w:rsidRPr="00C935A5" w:rsidRDefault="00D758A1" w:rsidP="00D758A1">
            <w:pPr>
              <w:spacing w:before="40" w:after="20"/>
              <w:jc w:val="right"/>
              <w:rPr>
                <w:rFonts w:cs="Arial"/>
                <w:sz w:val="18"/>
                <w:szCs w:val="18"/>
              </w:rPr>
            </w:pPr>
            <w:r w:rsidRPr="00D758A1">
              <w:rPr>
                <w:rFonts w:cs="Arial"/>
                <w:sz w:val="18"/>
                <w:szCs w:val="18"/>
              </w:rPr>
              <w:t>1,075</w:t>
            </w:r>
          </w:p>
        </w:tc>
        <w:tc>
          <w:tcPr>
            <w:tcW w:w="1418" w:type="dxa"/>
            <w:tcBorders>
              <w:top w:val="nil"/>
              <w:left w:val="nil"/>
              <w:bottom w:val="nil"/>
              <w:right w:val="nil"/>
            </w:tcBorders>
            <w:shd w:val="clear" w:color="auto" w:fill="auto"/>
          </w:tcPr>
          <w:p w14:paraId="480FB100" w14:textId="3A8F9279" w:rsidR="00D758A1" w:rsidRPr="00C935A5" w:rsidRDefault="00D758A1" w:rsidP="00D758A1">
            <w:pPr>
              <w:spacing w:before="40" w:after="20"/>
              <w:jc w:val="right"/>
              <w:rPr>
                <w:rFonts w:cs="Arial"/>
                <w:sz w:val="18"/>
                <w:szCs w:val="18"/>
              </w:rPr>
            </w:pPr>
            <w:r w:rsidRPr="00D758A1">
              <w:rPr>
                <w:rFonts w:cs="Arial"/>
                <w:sz w:val="18"/>
                <w:szCs w:val="18"/>
              </w:rPr>
              <w:t>912</w:t>
            </w:r>
          </w:p>
        </w:tc>
        <w:tc>
          <w:tcPr>
            <w:tcW w:w="1134" w:type="dxa"/>
            <w:tcBorders>
              <w:top w:val="nil"/>
              <w:left w:val="nil"/>
              <w:bottom w:val="nil"/>
              <w:right w:val="nil"/>
            </w:tcBorders>
            <w:shd w:val="clear" w:color="auto" w:fill="auto"/>
          </w:tcPr>
          <w:p w14:paraId="1D0635C1" w14:textId="30F2FCF5" w:rsidR="00D758A1" w:rsidRPr="00C935A5" w:rsidRDefault="00D758A1" w:rsidP="00D758A1">
            <w:pPr>
              <w:spacing w:before="40" w:after="20"/>
              <w:jc w:val="center"/>
              <w:rPr>
                <w:rFonts w:cs="Arial"/>
                <w:sz w:val="18"/>
                <w:szCs w:val="18"/>
              </w:rPr>
            </w:pPr>
            <w:r w:rsidRPr="00D758A1">
              <w:rPr>
                <w:rFonts w:cs="Arial"/>
                <w:sz w:val="18"/>
                <w:szCs w:val="18"/>
              </w:rPr>
              <w:t>7.9</w:t>
            </w:r>
          </w:p>
        </w:tc>
        <w:tc>
          <w:tcPr>
            <w:tcW w:w="992" w:type="dxa"/>
            <w:tcBorders>
              <w:top w:val="nil"/>
              <w:left w:val="nil"/>
              <w:bottom w:val="nil"/>
              <w:right w:val="nil"/>
            </w:tcBorders>
            <w:shd w:val="clear" w:color="auto" w:fill="auto"/>
          </w:tcPr>
          <w:p w14:paraId="1248DE0B" w14:textId="74DF040A" w:rsidR="00D758A1" w:rsidRPr="00C935A5" w:rsidRDefault="00D758A1" w:rsidP="00D758A1">
            <w:pPr>
              <w:spacing w:before="40" w:after="20"/>
              <w:jc w:val="right"/>
              <w:rPr>
                <w:rFonts w:cs="Arial"/>
                <w:sz w:val="18"/>
                <w:szCs w:val="18"/>
              </w:rPr>
            </w:pPr>
            <w:r w:rsidRPr="00D758A1">
              <w:rPr>
                <w:rFonts w:cs="Arial"/>
                <w:sz w:val="18"/>
                <w:szCs w:val="18"/>
              </w:rPr>
              <w:t>592,353</w:t>
            </w:r>
          </w:p>
        </w:tc>
        <w:tc>
          <w:tcPr>
            <w:tcW w:w="985" w:type="dxa"/>
            <w:tcBorders>
              <w:top w:val="nil"/>
              <w:left w:val="nil"/>
              <w:bottom w:val="nil"/>
              <w:right w:val="nil"/>
            </w:tcBorders>
            <w:shd w:val="clear" w:color="auto" w:fill="auto"/>
          </w:tcPr>
          <w:p w14:paraId="107B16ED" w14:textId="2AAAE6F3" w:rsidR="00D758A1" w:rsidRPr="00C935A5" w:rsidRDefault="00D758A1" w:rsidP="00D758A1">
            <w:pPr>
              <w:spacing w:before="40" w:after="20"/>
              <w:jc w:val="right"/>
              <w:rPr>
                <w:rFonts w:cs="Arial"/>
                <w:sz w:val="18"/>
                <w:szCs w:val="18"/>
              </w:rPr>
            </w:pPr>
            <w:r w:rsidRPr="00D758A1">
              <w:rPr>
                <w:rFonts w:cs="Arial"/>
                <w:sz w:val="18"/>
                <w:szCs w:val="18"/>
              </w:rPr>
              <w:t>3,067</w:t>
            </w:r>
          </w:p>
        </w:tc>
        <w:tc>
          <w:tcPr>
            <w:tcW w:w="1247" w:type="dxa"/>
            <w:tcBorders>
              <w:top w:val="nil"/>
              <w:left w:val="nil"/>
              <w:bottom w:val="nil"/>
              <w:right w:val="nil"/>
            </w:tcBorders>
            <w:shd w:val="clear" w:color="auto" w:fill="auto"/>
          </w:tcPr>
          <w:p w14:paraId="5D2B4E26" w14:textId="796AC0BB" w:rsidR="00D758A1" w:rsidRPr="00C935A5" w:rsidRDefault="00D758A1" w:rsidP="00D758A1">
            <w:pPr>
              <w:spacing w:before="40" w:after="20"/>
              <w:jc w:val="right"/>
              <w:rPr>
                <w:rFonts w:cs="Arial"/>
                <w:sz w:val="18"/>
                <w:szCs w:val="18"/>
              </w:rPr>
            </w:pPr>
            <w:r w:rsidRPr="00D758A1">
              <w:rPr>
                <w:rFonts w:cs="Arial"/>
                <w:sz w:val="18"/>
                <w:szCs w:val="18"/>
              </w:rPr>
              <w:t>17.1%</w:t>
            </w:r>
          </w:p>
        </w:tc>
      </w:tr>
      <w:tr w:rsidR="00D758A1" w:rsidRPr="00D758A1" w14:paraId="7C35C162" w14:textId="77777777" w:rsidTr="003C1851">
        <w:trPr>
          <w:trHeight w:val="20"/>
        </w:trPr>
        <w:tc>
          <w:tcPr>
            <w:tcW w:w="2268" w:type="dxa"/>
            <w:tcBorders>
              <w:top w:val="nil"/>
              <w:left w:val="nil"/>
              <w:bottom w:val="nil"/>
              <w:right w:val="single" w:sz="18" w:space="0" w:color="C00000"/>
            </w:tcBorders>
            <w:shd w:val="clear" w:color="auto" w:fill="auto"/>
            <w:vAlign w:val="center"/>
          </w:tcPr>
          <w:p w14:paraId="0533D06F" w14:textId="77777777" w:rsidR="00D758A1" w:rsidRPr="00C935A5" w:rsidRDefault="00D758A1" w:rsidP="00D758A1">
            <w:pPr>
              <w:spacing w:before="40" w:after="40"/>
              <w:rPr>
                <w:rFonts w:cs="Arial"/>
                <w:sz w:val="18"/>
                <w:szCs w:val="18"/>
              </w:rPr>
            </w:pPr>
            <w:r w:rsidRPr="00C935A5">
              <w:rPr>
                <w:rFonts w:cs="Arial"/>
                <w:sz w:val="18"/>
                <w:szCs w:val="18"/>
              </w:rPr>
              <w:t xml:space="preserve">Buloke S </w:t>
            </w:r>
          </w:p>
        </w:tc>
        <w:tc>
          <w:tcPr>
            <w:tcW w:w="1255" w:type="dxa"/>
            <w:tcBorders>
              <w:top w:val="nil"/>
              <w:left w:val="single" w:sz="18" w:space="0" w:color="C00000"/>
              <w:bottom w:val="nil"/>
              <w:right w:val="nil"/>
            </w:tcBorders>
            <w:shd w:val="clear" w:color="auto" w:fill="auto"/>
          </w:tcPr>
          <w:p w14:paraId="2FCFE1FB" w14:textId="0F70B894" w:rsidR="00D758A1" w:rsidRPr="00C935A5" w:rsidRDefault="00D758A1" w:rsidP="00D758A1">
            <w:pPr>
              <w:spacing w:before="40" w:after="20"/>
              <w:jc w:val="right"/>
              <w:rPr>
                <w:rFonts w:cs="Arial"/>
                <w:sz w:val="18"/>
                <w:szCs w:val="18"/>
              </w:rPr>
            </w:pPr>
            <w:r w:rsidRPr="00D758A1">
              <w:rPr>
                <w:rFonts w:cs="Arial"/>
                <w:sz w:val="18"/>
                <w:szCs w:val="18"/>
              </w:rPr>
              <w:t>908</w:t>
            </w:r>
          </w:p>
        </w:tc>
        <w:tc>
          <w:tcPr>
            <w:tcW w:w="1418" w:type="dxa"/>
            <w:tcBorders>
              <w:top w:val="nil"/>
              <w:left w:val="nil"/>
              <w:bottom w:val="nil"/>
              <w:right w:val="nil"/>
            </w:tcBorders>
            <w:shd w:val="clear" w:color="auto" w:fill="auto"/>
          </w:tcPr>
          <w:p w14:paraId="551D21BD" w14:textId="7265B5F1" w:rsidR="00D758A1" w:rsidRPr="00C935A5" w:rsidRDefault="00D758A1" w:rsidP="00D758A1">
            <w:pPr>
              <w:spacing w:before="40" w:after="20"/>
              <w:jc w:val="right"/>
              <w:rPr>
                <w:rFonts w:cs="Arial"/>
                <w:sz w:val="18"/>
                <w:szCs w:val="18"/>
              </w:rPr>
            </w:pPr>
            <w:r w:rsidRPr="00D758A1">
              <w:rPr>
                <w:rFonts w:cs="Arial"/>
                <w:sz w:val="18"/>
                <w:szCs w:val="18"/>
              </w:rPr>
              <w:t>975</w:t>
            </w:r>
          </w:p>
        </w:tc>
        <w:tc>
          <w:tcPr>
            <w:tcW w:w="1134" w:type="dxa"/>
            <w:tcBorders>
              <w:top w:val="nil"/>
              <w:left w:val="nil"/>
              <w:bottom w:val="nil"/>
              <w:right w:val="nil"/>
            </w:tcBorders>
            <w:shd w:val="clear" w:color="auto" w:fill="auto"/>
          </w:tcPr>
          <w:p w14:paraId="59A43B68" w14:textId="4301D6E3" w:rsidR="00D758A1" w:rsidRPr="00C935A5" w:rsidRDefault="00D758A1" w:rsidP="00D758A1">
            <w:pPr>
              <w:spacing w:before="40" w:after="20"/>
              <w:jc w:val="center"/>
              <w:rPr>
                <w:rFonts w:cs="Arial"/>
                <w:sz w:val="18"/>
                <w:szCs w:val="18"/>
              </w:rPr>
            </w:pPr>
            <w:r w:rsidRPr="00D758A1">
              <w:rPr>
                <w:rFonts w:cs="Arial"/>
                <w:sz w:val="18"/>
                <w:szCs w:val="18"/>
              </w:rPr>
              <w:t>23.4</w:t>
            </w:r>
          </w:p>
        </w:tc>
        <w:tc>
          <w:tcPr>
            <w:tcW w:w="992" w:type="dxa"/>
            <w:tcBorders>
              <w:top w:val="nil"/>
              <w:left w:val="nil"/>
              <w:bottom w:val="nil"/>
              <w:right w:val="nil"/>
            </w:tcBorders>
            <w:shd w:val="clear" w:color="auto" w:fill="auto"/>
          </w:tcPr>
          <w:p w14:paraId="0C87E644" w14:textId="389D9184" w:rsidR="00D758A1" w:rsidRPr="00C935A5" w:rsidRDefault="00D758A1" w:rsidP="00D758A1">
            <w:pPr>
              <w:spacing w:before="40" w:after="20"/>
              <w:jc w:val="right"/>
              <w:rPr>
                <w:rFonts w:cs="Arial"/>
                <w:sz w:val="18"/>
                <w:szCs w:val="18"/>
              </w:rPr>
            </w:pPr>
            <w:r w:rsidRPr="00D758A1">
              <w:rPr>
                <w:rFonts w:cs="Arial"/>
                <w:sz w:val="18"/>
                <w:szCs w:val="18"/>
              </w:rPr>
              <w:t>24,058</w:t>
            </w:r>
          </w:p>
        </w:tc>
        <w:tc>
          <w:tcPr>
            <w:tcW w:w="985" w:type="dxa"/>
            <w:tcBorders>
              <w:top w:val="nil"/>
              <w:left w:val="nil"/>
              <w:bottom w:val="nil"/>
              <w:right w:val="nil"/>
            </w:tcBorders>
            <w:shd w:val="clear" w:color="auto" w:fill="auto"/>
          </w:tcPr>
          <w:p w14:paraId="54997E3E" w14:textId="0FE440A2" w:rsidR="00D758A1" w:rsidRPr="00C935A5" w:rsidRDefault="00D758A1" w:rsidP="00D758A1">
            <w:pPr>
              <w:spacing w:before="40" w:after="20"/>
              <w:jc w:val="right"/>
              <w:rPr>
                <w:rFonts w:cs="Arial"/>
                <w:sz w:val="18"/>
                <w:szCs w:val="18"/>
              </w:rPr>
            </w:pPr>
            <w:r w:rsidRPr="00D758A1">
              <w:rPr>
                <w:rFonts w:cs="Arial"/>
                <w:sz w:val="18"/>
                <w:szCs w:val="18"/>
              </w:rPr>
              <w:t>3,937</w:t>
            </w:r>
          </w:p>
        </w:tc>
        <w:tc>
          <w:tcPr>
            <w:tcW w:w="1247" w:type="dxa"/>
            <w:tcBorders>
              <w:top w:val="nil"/>
              <w:left w:val="nil"/>
              <w:bottom w:val="nil"/>
              <w:right w:val="nil"/>
            </w:tcBorders>
            <w:shd w:val="clear" w:color="auto" w:fill="auto"/>
          </w:tcPr>
          <w:p w14:paraId="1F8CEB90" w14:textId="42904BDC" w:rsidR="00D758A1" w:rsidRPr="00C935A5" w:rsidRDefault="00D758A1" w:rsidP="00D758A1">
            <w:pPr>
              <w:spacing w:before="40" w:after="20"/>
              <w:jc w:val="right"/>
              <w:rPr>
                <w:rFonts w:cs="Arial"/>
                <w:sz w:val="18"/>
                <w:szCs w:val="18"/>
              </w:rPr>
            </w:pPr>
            <w:r w:rsidRPr="00D758A1">
              <w:rPr>
                <w:rFonts w:cs="Arial"/>
                <w:sz w:val="18"/>
                <w:szCs w:val="18"/>
              </w:rPr>
              <w:t>3.9%</w:t>
            </w:r>
          </w:p>
        </w:tc>
      </w:tr>
      <w:tr w:rsidR="00D758A1" w:rsidRPr="00D758A1" w14:paraId="633157A0" w14:textId="77777777" w:rsidTr="003C1851">
        <w:trPr>
          <w:trHeight w:val="20"/>
        </w:trPr>
        <w:tc>
          <w:tcPr>
            <w:tcW w:w="2268" w:type="dxa"/>
            <w:tcBorders>
              <w:top w:val="nil"/>
              <w:left w:val="nil"/>
              <w:bottom w:val="nil"/>
              <w:right w:val="single" w:sz="18" w:space="0" w:color="C00000"/>
            </w:tcBorders>
            <w:shd w:val="clear" w:color="auto" w:fill="auto"/>
            <w:vAlign w:val="center"/>
          </w:tcPr>
          <w:p w14:paraId="3548D725" w14:textId="77777777" w:rsidR="00D758A1" w:rsidRPr="00C935A5" w:rsidRDefault="00D758A1" w:rsidP="00D758A1">
            <w:pPr>
              <w:spacing w:before="40" w:after="40"/>
              <w:rPr>
                <w:rFonts w:cs="Arial"/>
                <w:sz w:val="18"/>
                <w:szCs w:val="18"/>
              </w:rPr>
            </w:pPr>
            <w:r w:rsidRPr="00C935A5">
              <w:rPr>
                <w:rFonts w:cs="Arial"/>
                <w:sz w:val="18"/>
                <w:szCs w:val="18"/>
              </w:rPr>
              <w:t xml:space="preserve">Campaspe S </w:t>
            </w:r>
          </w:p>
        </w:tc>
        <w:tc>
          <w:tcPr>
            <w:tcW w:w="1255" w:type="dxa"/>
            <w:tcBorders>
              <w:top w:val="nil"/>
              <w:left w:val="single" w:sz="18" w:space="0" w:color="C00000"/>
              <w:bottom w:val="nil"/>
              <w:right w:val="nil"/>
            </w:tcBorders>
            <w:shd w:val="clear" w:color="auto" w:fill="auto"/>
          </w:tcPr>
          <w:p w14:paraId="46727ABC" w14:textId="34BB1BED" w:rsidR="00D758A1" w:rsidRPr="00C935A5" w:rsidRDefault="00D758A1" w:rsidP="00D758A1">
            <w:pPr>
              <w:spacing w:before="40" w:after="20"/>
              <w:jc w:val="right"/>
              <w:rPr>
                <w:rFonts w:cs="Arial"/>
                <w:sz w:val="18"/>
                <w:szCs w:val="18"/>
              </w:rPr>
            </w:pPr>
            <w:r w:rsidRPr="00D758A1">
              <w:rPr>
                <w:rFonts w:cs="Arial"/>
                <w:sz w:val="18"/>
                <w:szCs w:val="18"/>
              </w:rPr>
              <w:t>933</w:t>
            </w:r>
          </w:p>
        </w:tc>
        <w:tc>
          <w:tcPr>
            <w:tcW w:w="1418" w:type="dxa"/>
            <w:tcBorders>
              <w:top w:val="nil"/>
              <w:left w:val="nil"/>
              <w:bottom w:val="nil"/>
              <w:right w:val="nil"/>
            </w:tcBorders>
            <w:shd w:val="clear" w:color="auto" w:fill="auto"/>
          </w:tcPr>
          <w:p w14:paraId="30DB6566" w14:textId="092B273F" w:rsidR="00D758A1" w:rsidRPr="00C935A5" w:rsidRDefault="00D758A1" w:rsidP="00D758A1">
            <w:pPr>
              <w:spacing w:before="40" w:after="20"/>
              <w:jc w:val="right"/>
              <w:rPr>
                <w:rFonts w:cs="Arial"/>
                <w:sz w:val="18"/>
                <w:szCs w:val="18"/>
              </w:rPr>
            </w:pPr>
            <w:r w:rsidRPr="00D758A1">
              <w:rPr>
                <w:rFonts w:cs="Arial"/>
                <w:sz w:val="18"/>
                <w:szCs w:val="18"/>
              </w:rPr>
              <w:t>965</w:t>
            </w:r>
          </w:p>
        </w:tc>
        <w:tc>
          <w:tcPr>
            <w:tcW w:w="1134" w:type="dxa"/>
            <w:tcBorders>
              <w:top w:val="nil"/>
              <w:left w:val="nil"/>
              <w:bottom w:val="nil"/>
              <w:right w:val="nil"/>
            </w:tcBorders>
            <w:shd w:val="clear" w:color="auto" w:fill="auto"/>
          </w:tcPr>
          <w:p w14:paraId="6BCDD17E" w14:textId="578D4EB0" w:rsidR="00D758A1" w:rsidRPr="00C935A5" w:rsidRDefault="00D758A1" w:rsidP="00D758A1">
            <w:pPr>
              <w:spacing w:before="40" w:after="20"/>
              <w:jc w:val="center"/>
              <w:rPr>
                <w:rFonts w:cs="Arial"/>
                <w:sz w:val="18"/>
                <w:szCs w:val="18"/>
              </w:rPr>
            </w:pPr>
            <w:r w:rsidRPr="00D758A1">
              <w:rPr>
                <w:rFonts w:cs="Arial"/>
                <w:sz w:val="18"/>
                <w:szCs w:val="18"/>
              </w:rPr>
              <w:t>51.2</w:t>
            </w:r>
          </w:p>
        </w:tc>
        <w:tc>
          <w:tcPr>
            <w:tcW w:w="992" w:type="dxa"/>
            <w:tcBorders>
              <w:top w:val="nil"/>
              <w:left w:val="nil"/>
              <w:bottom w:val="nil"/>
              <w:right w:val="nil"/>
            </w:tcBorders>
            <w:shd w:val="clear" w:color="auto" w:fill="auto"/>
          </w:tcPr>
          <w:p w14:paraId="51EACE00" w14:textId="6310959E" w:rsidR="00D758A1" w:rsidRPr="00C935A5" w:rsidRDefault="00D758A1" w:rsidP="00D758A1">
            <w:pPr>
              <w:spacing w:before="40" w:after="20"/>
              <w:jc w:val="right"/>
              <w:rPr>
                <w:rFonts w:cs="Arial"/>
                <w:sz w:val="18"/>
                <w:szCs w:val="18"/>
              </w:rPr>
            </w:pPr>
            <w:r w:rsidRPr="00D758A1">
              <w:rPr>
                <w:rFonts w:cs="Arial"/>
                <w:sz w:val="18"/>
                <w:szCs w:val="18"/>
              </w:rPr>
              <w:t>108,751</w:t>
            </w:r>
          </w:p>
        </w:tc>
        <w:tc>
          <w:tcPr>
            <w:tcW w:w="985" w:type="dxa"/>
            <w:tcBorders>
              <w:top w:val="nil"/>
              <w:left w:val="nil"/>
              <w:bottom w:val="nil"/>
              <w:right w:val="nil"/>
            </w:tcBorders>
            <w:shd w:val="clear" w:color="auto" w:fill="auto"/>
          </w:tcPr>
          <w:p w14:paraId="37EDC053" w14:textId="0E48CCE1" w:rsidR="00D758A1" w:rsidRPr="00C935A5" w:rsidRDefault="00D758A1" w:rsidP="00D758A1">
            <w:pPr>
              <w:spacing w:before="40" w:after="20"/>
              <w:jc w:val="right"/>
              <w:rPr>
                <w:rFonts w:cs="Arial"/>
                <w:sz w:val="18"/>
                <w:szCs w:val="18"/>
              </w:rPr>
            </w:pPr>
            <w:r w:rsidRPr="00D758A1">
              <w:rPr>
                <w:rFonts w:cs="Arial"/>
                <w:sz w:val="18"/>
                <w:szCs w:val="18"/>
              </w:rPr>
              <w:t>2,824</w:t>
            </w:r>
          </w:p>
        </w:tc>
        <w:tc>
          <w:tcPr>
            <w:tcW w:w="1247" w:type="dxa"/>
            <w:tcBorders>
              <w:top w:val="nil"/>
              <w:left w:val="nil"/>
              <w:bottom w:val="nil"/>
              <w:right w:val="nil"/>
            </w:tcBorders>
            <w:shd w:val="clear" w:color="auto" w:fill="auto"/>
          </w:tcPr>
          <w:p w14:paraId="36F80054" w14:textId="19E89E98" w:rsidR="00D758A1" w:rsidRPr="00C935A5" w:rsidRDefault="00D758A1" w:rsidP="00D758A1">
            <w:pPr>
              <w:spacing w:before="40" w:after="20"/>
              <w:jc w:val="right"/>
              <w:rPr>
                <w:rFonts w:cs="Arial"/>
                <w:sz w:val="18"/>
                <w:szCs w:val="18"/>
              </w:rPr>
            </w:pPr>
            <w:r w:rsidRPr="00D758A1">
              <w:rPr>
                <w:rFonts w:cs="Arial"/>
                <w:sz w:val="18"/>
                <w:szCs w:val="18"/>
              </w:rPr>
              <w:t>8.8%</w:t>
            </w:r>
          </w:p>
        </w:tc>
      </w:tr>
      <w:tr w:rsidR="00D758A1" w:rsidRPr="00D758A1" w14:paraId="7C383F46" w14:textId="77777777" w:rsidTr="003C1851">
        <w:trPr>
          <w:trHeight w:val="20"/>
        </w:trPr>
        <w:tc>
          <w:tcPr>
            <w:tcW w:w="2268" w:type="dxa"/>
            <w:tcBorders>
              <w:top w:val="nil"/>
              <w:left w:val="nil"/>
              <w:bottom w:val="nil"/>
              <w:right w:val="single" w:sz="18" w:space="0" w:color="C00000"/>
            </w:tcBorders>
            <w:shd w:val="clear" w:color="auto" w:fill="auto"/>
            <w:vAlign w:val="center"/>
          </w:tcPr>
          <w:p w14:paraId="76FB8F68" w14:textId="77777777" w:rsidR="00D758A1" w:rsidRPr="00C935A5" w:rsidRDefault="00D758A1" w:rsidP="00D758A1">
            <w:pPr>
              <w:spacing w:before="40" w:after="40"/>
              <w:rPr>
                <w:rFonts w:cs="Arial"/>
                <w:sz w:val="18"/>
                <w:szCs w:val="18"/>
              </w:rPr>
            </w:pPr>
            <w:r w:rsidRPr="00C935A5">
              <w:rPr>
                <w:rFonts w:cs="Arial"/>
                <w:sz w:val="18"/>
                <w:szCs w:val="18"/>
              </w:rPr>
              <w:t xml:space="preserve">Cardinia S </w:t>
            </w:r>
          </w:p>
        </w:tc>
        <w:tc>
          <w:tcPr>
            <w:tcW w:w="1255" w:type="dxa"/>
            <w:tcBorders>
              <w:top w:val="nil"/>
              <w:left w:val="single" w:sz="18" w:space="0" w:color="C00000"/>
              <w:bottom w:val="nil"/>
              <w:right w:val="nil"/>
            </w:tcBorders>
            <w:shd w:val="clear" w:color="auto" w:fill="auto"/>
          </w:tcPr>
          <w:p w14:paraId="2BB97368" w14:textId="0C18F24E" w:rsidR="00D758A1" w:rsidRPr="00C935A5" w:rsidRDefault="00D758A1" w:rsidP="00D758A1">
            <w:pPr>
              <w:spacing w:before="40" w:after="20"/>
              <w:jc w:val="right"/>
              <w:rPr>
                <w:rFonts w:cs="Arial"/>
                <w:sz w:val="18"/>
                <w:szCs w:val="18"/>
              </w:rPr>
            </w:pPr>
            <w:r w:rsidRPr="00D758A1">
              <w:rPr>
                <w:rFonts w:cs="Arial"/>
                <w:sz w:val="18"/>
                <w:szCs w:val="18"/>
              </w:rPr>
              <w:t>1,143</w:t>
            </w:r>
          </w:p>
        </w:tc>
        <w:tc>
          <w:tcPr>
            <w:tcW w:w="1418" w:type="dxa"/>
            <w:tcBorders>
              <w:top w:val="nil"/>
              <w:left w:val="nil"/>
              <w:bottom w:val="nil"/>
              <w:right w:val="nil"/>
            </w:tcBorders>
            <w:shd w:val="clear" w:color="auto" w:fill="auto"/>
          </w:tcPr>
          <w:p w14:paraId="048D228B" w14:textId="34145FF2" w:rsidR="00D758A1" w:rsidRPr="00C935A5" w:rsidRDefault="00D758A1" w:rsidP="00D758A1">
            <w:pPr>
              <w:spacing w:before="40" w:after="20"/>
              <w:jc w:val="right"/>
              <w:rPr>
                <w:rFonts w:cs="Arial"/>
                <w:sz w:val="18"/>
                <w:szCs w:val="18"/>
              </w:rPr>
            </w:pPr>
            <w:r w:rsidRPr="00D758A1">
              <w:rPr>
                <w:rFonts w:cs="Arial"/>
                <w:sz w:val="18"/>
                <w:szCs w:val="18"/>
              </w:rPr>
              <w:t>1,021</w:t>
            </w:r>
          </w:p>
        </w:tc>
        <w:tc>
          <w:tcPr>
            <w:tcW w:w="1134" w:type="dxa"/>
            <w:tcBorders>
              <w:top w:val="nil"/>
              <w:left w:val="nil"/>
              <w:bottom w:val="nil"/>
              <w:right w:val="nil"/>
            </w:tcBorders>
            <w:shd w:val="clear" w:color="auto" w:fill="auto"/>
          </w:tcPr>
          <w:p w14:paraId="3572E618" w14:textId="0CB196F1" w:rsidR="00D758A1" w:rsidRPr="00C935A5" w:rsidRDefault="00D758A1" w:rsidP="00D758A1">
            <w:pPr>
              <w:spacing w:before="40" w:after="20"/>
              <w:jc w:val="center"/>
              <w:rPr>
                <w:rFonts w:cs="Arial"/>
                <w:sz w:val="18"/>
                <w:szCs w:val="18"/>
              </w:rPr>
            </w:pPr>
            <w:r w:rsidRPr="00D758A1">
              <w:rPr>
                <w:rFonts w:cs="Arial"/>
                <w:sz w:val="18"/>
                <w:szCs w:val="18"/>
              </w:rPr>
              <w:t>11.1</w:t>
            </w:r>
          </w:p>
        </w:tc>
        <w:tc>
          <w:tcPr>
            <w:tcW w:w="992" w:type="dxa"/>
            <w:tcBorders>
              <w:top w:val="nil"/>
              <w:left w:val="nil"/>
              <w:bottom w:val="nil"/>
              <w:right w:val="nil"/>
            </w:tcBorders>
            <w:shd w:val="clear" w:color="auto" w:fill="auto"/>
          </w:tcPr>
          <w:p w14:paraId="13F1F805" w14:textId="13F84EBB" w:rsidR="00D758A1" w:rsidRPr="00C935A5" w:rsidRDefault="00D758A1" w:rsidP="00D758A1">
            <w:pPr>
              <w:spacing w:before="40" w:after="20"/>
              <w:jc w:val="right"/>
              <w:rPr>
                <w:rFonts w:cs="Arial"/>
                <w:sz w:val="18"/>
                <w:szCs w:val="18"/>
              </w:rPr>
            </w:pPr>
            <w:r w:rsidRPr="00D758A1">
              <w:rPr>
                <w:rFonts w:cs="Arial"/>
                <w:sz w:val="18"/>
                <w:szCs w:val="18"/>
              </w:rPr>
              <w:t>637,462</w:t>
            </w:r>
          </w:p>
        </w:tc>
        <w:tc>
          <w:tcPr>
            <w:tcW w:w="985" w:type="dxa"/>
            <w:tcBorders>
              <w:top w:val="nil"/>
              <w:left w:val="nil"/>
              <w:bottom w:val="nil"/>
              <w:right w:val="nil"/>
            </w:tcBorders>
            <w:shd w:val="clear" w:color="auto" w:fill="auto"/>
          </w:tcPr>
          <w:p w14:paraId="44C48E5D" w14:textId="37F111BC" w:rsidR="00D758A1" w:rsidRPr="00C935A5" w:rsidRDefault="00D758A1" w:rsidP="00D758A1">
            <w:pPr>
              <w:spacing w:before="40" w:after="20"/>
              <w:jc w:val="right"/>
              <w:rPr>
                <w:rFonts w:cs="Arial"/>
                <w:sz w:val="18"/>
                <w:szCs w:val="18"/>
              </w:rPr>
            </w:pPr>
            <w:r w:rsidRPr="00D758A1">
              <w:rPr>
                <w:rFonts w:cs="Arial"/>
                <w:sz w:val="18"/>
                <w:szCs w:val="18"/>
              </w:rPr>
              <w:t>5,182</w:t>
            </w:r>
          </w:p>
        </w:tc>
        <w:tc>
          <w:tcPr>
            <w:tcW w:w="1247" w:type="dxa"/>
            <w:tcBorders>
              <w:top w:val="nil"/>
              <w:left w:val="nil"/>
              <w:bottom w:val="nil"/>
              <w:right w:val="nil"/>
            </w:tcBorders>
            <w:shd w:val="clear" w:color="auto" w:fill="auto"/>
          </w:tcPr>
          <w:p w14:paraId="4396689E" w14:textId="36421CCF" w:rsidR="00D758A1" w:rsidRPr="00C935A5" w:rsidRDefault="00D758A1" w:rsidP="00D758A1">
            <w:pPr>
              <w:spacing w:before="40" w:after="20"/>
              <w:jc w:val="right"/>
              <w:rPr>
                <w:rFonts w:cs="Arial"/>
                <w:sz w:val="18"/>
                <w:szCs w:val="18"/>
              </w:rPr>
            </w:pPr>
            <w:r w:rsidRPr="00D758A1">
              <w:rPr>
                <w:rFonts w:cs="Arial"/>
                <w:sz w:val="18"/>
                <w:szCs w:val="18"/>
              </w:rPr>
              <w:t>3.5%</w:t>
            </w:r>
          </w:p>
        </w:tc>
      </w:tr>
      <w:tr w:rsidR="00D758A1" w:rsidRPr="00D758A1" w14:paraId="354E9F01" w14:textId="77777777" w:rsidTr="003C1851">
        <w:trPr>
          <w:trHeight w:val="20"/>
        </w:trPr>
        <w:tc>
          <w:tcPr>
            <w:tcW w:w="2268" w:type="dxa"/>
            <w:tcBorders>
              <w:top w:val="nil"/>
              <w:left w:val="nil"/>
              <w:bottom w:val="nil"/>
              <w:right w:val="single" w:sz="18" w:space="0" w:color="C00000"/>
            </w:tcBorders>
            <w:shd w:val="clear" w:color="auto" w:fill="auto"/>
            <w:vAlign w:val="center"/>
          </w:tcPr>
          <w:p w14:paraId="14E06462" w14:textId="77777777" w:rsidR="00D758A1" w:rsidRPr="00C935A5" w:rsidRDefault="00D758A1" w:rsidP="00D758A1">
            <w:pPr>
              <w:spacing w:before="40" w:after="40"/>
              <w:rPr>
                <w:rFonts w:cs="Arial"/>
                <w:sz w:val="18"/>
                <w:szCs w:val="18"/>
              </w:rPr>
            </w:pPr>
            <w:r w:rsidRPr="00C935A5">
              <w:rPr>
                <w:rFonts w:cs="Arial"/>
                <w:sz w:val="18"/>
                <w:szCs w:val="18"/>
              </w:rPr>
              <w:t xml:space="preserve">Casey C </w:t>
            </w:r>
          </w:p>
        </w:tc>
        <w:tc>
          <w:tcPr>
            <w:tcW w:w="1255" w:type="dxa"/>
            <w:tcBorders>
              <w:top w:val="nil"/>
              <w:left w:val="single" w:sz="18" w:space="0" w:color="C00000"/>
              <w:bottom w:val="nil"/>
              <w:right w:val="nil"/>
            </w:tcBorders>
            <w:shd w:val="clear" w:color="auto" w:fill="auto"/>
          </w:tcPr>
          <w:p w14:paraId="7F77B221" w14:textId="2157FDEE" w:rsidR="00D758A1" w:rsidRPr="00C935A5" w:rsidRDefault="00D758A1" w:rsidP="00D758A1">
            <w:pPr>
              <w:spacing w:before="40" w:after="20"/>
              <w:jc w:val="right"/>
              <w:rPr>
                <w:rFonts w:cs="Arial"/>
                <w:sz w:val="18"/>
                <w:szCs w:val="18"/>
              </w:rPr>
            </w:pPr>
            <w:r w:rsidRPr="00D758A1">
              <w:rPr>
                <w:rFonts w:cs="Arial"/>
                <w:sz w:val="18"/>
                <w:szCs w:val="18"/>
              </w:rPr>
              <w:t>1,273</w:t>
            </w:r>
          </w:p>
        </w:tc>
        <w:tc>
          <w:tcPr>
            <w:tcW w:w="1418" w:type="dxa"/>
            <w:tcBorders>
              <w:top w:val="nil"/>
              <w:left w:val="nil"/>
              <w:bottom w:val="nil"/>
              <w:right w:val="nil"/>
            </w:tcBorders>
            <w:shd w:val="clear" w:color="auto" w:fill="auto"/>
          </w:tcPr>
          <w:p w14:paraId="2DF99479" w14:textId="47B546F0" w:rsidR="00D758A1" w:rsidRPr="00C935A5" w:rsidRDefault="00D758A1" w:rsidP="00D758A1">
            <w:pPr>
              <w:spacing w:before="40" w:after="20"/>
              <w:jc w:val="right"/>
              <w:rPr>
                <w:rFonts w:cs="Arial"/>
                <w:sz w:val="18"/>
                <w:szCs w:val="18"/>
              </w:rPr>
            </w:pPr>
            <w:r w:rsidRPr="00D758A1">
              <w:rPr>
                <w:rFonts w:cs="Arial"/>
                <w:sz w:val="18"/>
                <w:szCs w:val="18"/>
              </w:rPr>
              <w:t>995</w:t>
            </w:r>
          </w:p>
        </w:tc>
        <w:tc>
          <w:tcPr>
            <w:tcW w:w="1134" w:type="dxa"/>
            <w:tcBorders>
              <w:top w:val="nil"/>
              <w:left w:val="nil"/>
              <w:bottom w:val="nil"/>
              <w:right w:val="nil"/>
            </w:tcBorders>
            <w:shd w:val="clear" w:color="auto" w:fill="auto"/>
          </w:tcPr>
          <w:p w14:paraId="5AC1C2CB" w14:textId="106F36DD" w:rsidR="00D758A1" w:rsidRPr="00C935A5" w:rsidRDefault="00D758A1" w:rsidP="00D758A1">
            <w:pPr>
              <w:spacing w:before="40" w:after="20"/>
              <w:jc w:val="center"/>
              <w:rPr>
                <w:rFonts w:cs="Arial"/>
                <w:sz w:val="18"/>
                <w:szCs w:val="18"/>
              </w:rPr>
            </w:pPr>
            <w:r w:rsidRPr="00D758A1">
              <w:rPr>
                <w:rFonts w:cs="Arial"/>
                <w:sz w:val="18"/>
                <w:szCs w:val="18"/>
              </w:rPr>
              <w:t>7.9</w:t>
            </w:r>
          </w:p>
        </w:tc>
        <w:tc>
          <w:tcPr>
            <w:tcW w:w="992" w:type="dxa"/>
            <w:tcBorders>
              <w:top w:val="nil"/>
              <w:left w:val="nil"/>
              <w:bottom w:val="nil"/>
              <w:right w:val="nil"/>
            </w:tcBorders>
            <w:shd w:val="clear" w:color="auto" w:fill="auto"/>
          </w:tcPr>
          <w:p w14:paraId="565AC19B" w14:textId="15986F50" w:rsidR="00D758A1" w:rsidRPr="00C935A5" w:rsidRDefault="00D758A1" w:rsidP="00D758A1">
            <w:pPr>
              <w:spacing w:before="40" w:after="20"/>
              <w:jc w:val="right"/>
              <w:rPr>
                <w:rFonts w:cs="Arial"/>
                <w:sz w:val="18"/>
                <w:szCs w:val="18"/>
              </w:rPr>
            </w:pPr>
            <w:r w:rsidRPr="00D758A1">
              <w:rPr>
                <w:rFonts w:cs="Arial"/>
                <w:sz w:val="18"/>
                <w:szCs w:val="18"/>
              </w:rPr>
              <w:t>1,763,981</w:t>
            </w:r>
          </w:p>
        </w:tc>
        <w:tc>
          <w:tcPr>
            <w:tcW w:w="985" w:type="dxa"/>
            <w:tcBorders>
              <w:top w:val="nil"/>
              <w:left w:val="nil"/>
              <w:bottom w:val="nil"/>
              <w:right w:val="nil"/>
            </w:tcBorders>
            <w:shd w:val="clear" w:color="auto" w:fill="auto"/>
          </w:tcPr>
          <w:p w14:paraId="72C24BAB" w14:textId="13F31E4A" w:rsidR="00D758A1" w:rsidRPr="00C935A5" w:rsidRDefault="00D758A1" w:rsidP="00D758A1">
            <w:pPr>
              <w:spacing w:before="40" w:after="20"/>
              <w:jc w:val="right"/>
              <w:rPr>
                <w:rFonts w:cs="Arial"/>
                <w:sz w:val="18"/>
                <w:szCs w:val="18"/>
              </w:rPr>
            </w:pPr>
            <w:r w:rsidRPr="00D758A1">
              <w:rPr>
                <w:rFonts w:cs="Arial"/>
                <w:sz w:val="18"/>
                <w:szCs w:val="18"/>
              </w:rPr>
              <w:t>4,661</w:t>
            </w:r>
          </w:p>
        </w:tc>
        <w:tc>
          <w:tcPr>
            <w:tcW w:w="1247" w:type="dxa"/>
            <w:tcBorders>
              <w:top w:val="nil"/>
              <w:left w:val="nil"/>
              <w:bottom w:val="nil"/>
              <w:right w:val="nil"/>
            </w:tcBorders>
            <w:shd w:val="clear" w:color="auto" w:fill="auto"/>
          </w:tcPr>
          <w:p w14:paraId="22DDE2B3" w14:textId="70DDC8A2" w:rsidR="00D758A1" w:rsidRPr="00C935A5" w:rsidRDefault="00D758A1" w:rsidP="00D758A1">
            <w:pPr>
              <w:spacing w:before="40" w:after="20"/>
              <w:jc w:val="right"/>
              <w:rPr>
                <w:rFonts w:cs="Arial"/>
                <w:sz w:val="18"/>
                <w:szCs w:val="18"/>
              </w:rPr>
            </w:pPr>
            <w:r w:rsidRPr="00D758A1">
              <w:rPr>
                <w:rFonts w:cs="Arial"/>
                <w:sz w:val="18"/>
                <w:szCs w:val="18"/>
              </w:rPr>
              <w:t>5.5%</w:t>
            </w:r>
          </w:p>
        </w:tc>
      </w:tr>
      <w:tr w:rsidR="00D758A1" w:rsidRPr="00D758A1" w14:paraId="50819999" w14:textId="77777777" w:rsidTr="003C1851">
        <w:trPr>
          <w:trHeight w:val="20"/>
        </w:trPr>
        <w:tc>
          <w:tcPr>
            <w:tcW w:w="2268" w:type="dxa"/>
            <w:tcBorders>
              <w:top w:val="nil"/>
              <w:left w:val="nil"/>
              <w:bottom w:val="nil"/>
              <w:right w:val="single" w:sz="18" w:space="0" w:color="C00000"/>
            </w:tcBorders>
            <w:shd w:val="clear" w:color="auto" w:fill="auto"/>
            <w:vAlign w:val="center"/>
          </w:tcPr>
          <w:p w14:paraId="2436C920" w14:textId="77777777" w:rsidR="00D758A1" w:rsidRPr="00C935A5" w:rsidRDefault="00D758A1" w:rsidP="00D758A1">
            <w:pPr>
              <w:spacing w:before="40" w:after="40"/>
              <w:rPr>
                <w:rFonts w:cs="Arial"/>
                <w:sz w:val="18"/>
                <w:szCs w:val="18"/>
              </w:rPr>
            </w:pPr>
            <w:r w:rsidRPr="00C935A5">
              <w:rPr>
                <w:rFonts w:cs="Arial"/>
                <w:sz w:val="18"/>
                <w:szCs w:val="18"/>
              </w:rPr>
              <w:t xml:space="preserve">Central Goldfields S </w:t>
            </w:r>
          </w:p>
        </w:tc>
        <w:tc>
          <w:tcPr>
            <w:tcW w:w="1255" w:type="dxa"/>
            <w:tcBorders>
              <w:top w:val="nil"/>
              <w:left w:val="single" w:sz="18" w:space="0" w:color="C00000"/>
              <w:bottom w:val="nil"/>
              <w:right w:val="nil"/>
            </w:tcBorders>
            <w:shd w:val="clear" w:color="auto" w:fill="auto"/>
          </w:tcPr>
          <w:p w14:paraId="64CE8958" w14:textId="0766E132" w:rsidR="00D758A1" w:rsidRPr="00C935A5" w:rsidRDefault="00D758A1" w:rsidP="00D758A1">
            <w:pPr>
              <w:spacing w:before="40" w:after="20"/>
              <w:jc w:val="right"/>
              <w:rPr>
                <w:rFonts w:cs="Arial"/>
                <w:sz w:val="18"/>
                <w:szCs w:val="18"/>
              </w:rPr>
            </w:pPr>
            <w:r w:rsidRPr="00D758A1">
              <w:rPr>
                <w:rFonts w:cs="Arial"/>
                <w:sz w:val="18"/>
                <w:szCs w:val="18"/>
              </w:rPr>
              <w:t>779</w:t>
            </w:r>
          </w:p>
        </w:tc>
        <w:tc>
          <w:tcPr>
            <w:tcW w:w="1418" w:type="dxa"/>
            <w:tcBorders>
              <w:top w:val="nil"/>
              <w:left w:val="nil"/>
              <w:bottom w:val="nil"/>
              <w:right w:val="nil"/>
            </w:tcBorders>
            <w:shd w:val="clear" w:color="auto" w:fill="auto"/>
          </w:tcPr>
          <w:p w14:paraId="6277E210" w14:textId="10D9F5D6" w:rsidR="00D758A1" w:rsidRPr="00C935A5" w:rsidRDefault="00D758A1" w:rsidP="00D758A1">
            <w:pPr>
              <w:spacing w:before="40" w:after="20"/>
              <w:jc w:val="right"/>
              <w:rPr>
                <w:rFonts w:cs="Arial"/>
                <w:sz w:val="18"/>
                <w:szCs w:val="18"/>
              </w:rPr>
            </w:pPr>
            <w:r w:rsidRPr="00D758A1">
              <w:rPr>
                <w:rFonts w:cs="Arial"/>
                <w:sz w:val="18"/>
                <w:szCs w:val="18"/>
              </w:rPr>
              <w:t>898</w:t>
            </w:r>
          </w:p>
        </w:tc>
        <w:tc>
          <w:tcPr>
            <w:tcW w:w="1134" w:type="dxa"/>
            <w:tcBorders>
              <w:top w:val="nil"/>
              <w:left w:val="nil"/>
              <w:bottom w:val="nil"/>
              <w:right w:val="nil"/>
            </w:tcBorders>
            <w:shd w:val="clear" w:color="auto" w:fill="auto"/>
          </w:tcPr>
          <w:p w14:paraId="2C286BA3" w14:textId="14B8CED6" w:rsidR="00D758A1" w:rsidRPr="00C935A5" w:rsidRDefault="00D758A1" w:rsidP="00D758A1">
            <w:pPr>
              <w:spacing w:before="40" w:after="20"/>
              <w:jc w:val="center"/>
              <w:rPr>
                <w:rFonts w:cs="Arial"/>
                <w:sz w:val="18"/>
                <w:szCs w:val="18"/>
              </w:rPr>
            </w:pPr>
            <w:r w:rsidRPr="00D758A1">
              <w:rPr>
                <w:rFonts w:cs="Arial"/>
                <w:sz w:val="18"/>
                <w:szCs w:val="18"/>
              </w:rPr>
              <w:t>28.4</w:t>
            </w:r>
          </w:p>
        </w:tc>
        <w:tc>
          <w:tcPr>
            <w:tcW w:w="992" w:type="dxa"/>
            <w:tcBorders>
              <w:top w:val="nil"/>
              <w:left w:val="nil"/>
              <w:bottom w:val="nil"/>
              <w:right w:val="nil"/>
            </w:tcBorders>
            <w:shd w:val="clear" w:color="auto" w:fill="auto"/>
          </w:tcPr>
          <w:p w14:paraId="25B60E4E" w14:textId="10E3B525" w:rsidR="00D758A1" w:rsidRPr="00C935A5" w:rsidRDefault="00D758A1" w:rsidP="00D758A1">
            <w:pPr>
              <w:spacing w:before="40" w:after="20"/>
              <w:jc w:val="right"/>
              <w:rPr>
                <w:rFonts w:cs="Arial"/>
                <w:sz w:val="18"/>
                <w:szCs w:val="18"/>
              </w:rPr>
            </w:pPr>
            <w:r w:rsidRPr="00D758A1">
              <w:rPr>
                <w:rFonts w:cs="Arial"/>
                <w:sz w:val="18"/>
                <w:szCs w:val="18"/>
              </w:rPr>
              <w:t>73,125</w:t>
            </w:r>
          </w:p>
        </w:tc>
        <w:tc>
          <w:tcPr>
            <w:tcW w:w="985" w:type="dxa"/>
            <w:tcBorders>
              <w:top w:val="nil"/>
              <w:left w:val="nil"/>
              <w:bottom w:val="nil"/>
              <w:right w:val="nil"/>
            </w:tcBorders>
            <w:shd w:val="clear" w:color="auto" w:fill="auto"/>
          </w:tcPr>
          <w:p w14:paraId="544F81C1" w14:textId="0AA91846" w:rsidR="00D758A1" w:rsidRPr="00C935A5" w:rsidRDefault="00D758A1" w:rsidP="00D758A1">
            <w:pPr>
              <w:spacing w:before="40" w:after="20"/>
              <w:jc w:val="right"/>
              <w:rPr>
                <w:rFonts w:cs="Arial"/>
                <w:sz w:val="18"/>
                <w:szCs w:val="18"/>
              </w:rPr>
            </w:pPr>
            <w:r w:rsidRPr="00D758A1">
              <w:rPr>
                <w:rFonts w:cs="Arial"/>
                <w:sz w:val="18"/>
                <w:szCs w:val="18"/>
              </w:rPr>
              <w:t>5,416</w:t>
            </w:r>
          </w:p>
        </w:tc>
        <w:tc>
          <w:tcPr>
            <w:tcW w:w="1247" w:type="dxa"/>
            <w:tcBorders>
              <w:top w:val="nil"/>
              <w:left w:val="nil"/>
              <w:bottom w:val="nil"/>
              <w:right w:val="nil"/>
            </w:tcBorders>
            <w:shd w:val="clear" w:color="auto" w:fill="auto"/>
          </w:tcPr>
          <w:p w14:paraId="0931A488" w14:textId="1414E204" w:rsidR="00D758A1" w:rsidRPr="00C935A5" w:rsidRDefault="00D758A1" w:rsidP="00D758A1">
            <w:pPr>
              <w:spacing w:before="40" w:after="20"/>
              <w:jc w:val="right"/>
              <w:rPr>
                <w:rFonts w:cs="Arial"/>
                <w:sz w:val="18"/>
                <w:szCs w:val="18"/>
              </w:rPr>
            </w:pPr>
            <w:r w:rsidRPr="00D758A1">
              <w:rPr>
                <w:rFonts w:cs="Arial"/>
                <w:sz w:val="18"/>
                <w:szCs w:val="18"/>
              </w:rPr>
              <w:t>5.6%</w:t>
            </w:r>
          </w:p>
        </w:tc>
      </w:tr>
      <w:tr w:rsidR="00D758A1" w:rsidRPr="00D758A1" w14:paraId="7D2C5F94" w14:textId="77777777" w:rsidTr="003C1851">
        <w:trPr>
          <w:trHeight w:val="20"/>
        </w:trPr>
        <w:tc>
          <w:tcPr>
            <w:tcW w:w="2268" w:type="dxa"/>
            <w:tcBorders>
              <w:top w:val="nil"/>
              <w:left w:val="nil"/>
              <w:bottom w:val="nil"/>
              <w:right w:val="single" w:sz="18" w:space="0" w:color="C00000"/>
            </w:tcBorders>
            <w:shd w:val="clear" w:color="auto" w:fill="auto"/>
            <w:vAlign w:val="center"/>
          </w:tcPr>
          <w:p w14:paraId="16EE5229" w14:textId="77777777" w:rsidR="00D758A1" w:rsidRPr="00C935A5" w:rsidRDefault="00D758A1" w:rsidP="00D758A1">
            <w:pPr>
              <w:spacing w:before="40" w:after="40"/>
              <w:rPr>
                <w:rFonts w:cs="Arial"/>
                <w:sz w:val="18"/>
                <w:szCs w:val="18"/>
              </w:rPr>
            </w:pPr>
            <w:r w:rsidRPr="00C935A5">
              <w:rPr>
                <w:rFonts w:cs="Arial"/>
                <w:sz w:val="18"/>
                <w:szCs w:val="18"/>
              </w:rPr>
              <w:t xml:space="preserve">Colac Otway S </w:t>
            </w:r>
          </w:p>
        </w:tc>
        <w:tc>
          <w:tcPr>
            <w:tcW w:w="1255" w:type="dxa"/>
            <w:tcBorders>
              <w:top w:val="nil"/>
              <w:left w:val="single" w:sz="18" w:space="0" w:color="C00000"/>
              <w:bottom w:val="nil"/>
              <w:right w:val="nil"/>
            </w:tcBorders>
            <w:shd w:val="clear" w:color="auto" w:fill="auto"/>
          </w:tcPr>
          <w:p w14:paraId="4FD29EA0" w14:textId="002F69DB" w:rsidR="00D758A1" w:rsidRPr="00C935A5" w:rsidRDefault="00D758A1" w:rsidP="00D758A1">
            <w:pPr>
              <w:spacing w:before="40" w:after="20"/>
              <w:jc w:val="right"/>
              <w:rPr>
                <w:rFonts w:cs="Arial"/>
                <w:sz w:val="18"/>
                <w:szCs w:val="18"/>
              </w:rPr>
            </w:pPr>
            <w:r w:rsidRPr="00D758A1">
              <w:rPr>
                <w:rFonts w:cs="Arial"/>
                <w:sz w:val="18"/>
                <w:szCs w:val="18"/>
              </w:rPr>
              <w:t>957</w:t>
            </w:r>
          </w:p>
        </w:tc>
        <w:tc>
          <w:tcPr>
            <w:tcW w:w="1418" w:type="dxa"/>
            <w:tcBorders>
              <w:top w:val="nil"/>
              <w:left w:val="nil"/>
              <w:bottom w:val="nil"/>
              <w:right w:val="nil"/>
            </w:tcBorders>
            <w:shd w:val="clear" w:color="auto" w:fill="auto"/>
          </w:tcPr>
          <w:p w14:paraId="5E1C2EA6" w14:textId="35FCA517" w:rsidR="00D758A1" w:rsidRPr="00C935A5" w:rsidRDefault="00D758A1" w:rsidP="00D758A1">
            <w:pPr>
              <w:spacing w:before="40" w:after="20"/>
              <w:jc w:val="right"/>
              <w:rPr>
                <w:rFonts w:cs="Arial"/>
                <w:sz w:val="18"/>
                <w:szCs w:val="18"/>
              </w:rPr>
            </w:pPr>
            <w:r w:rsidRPr="00D758A1">
              <w:rPr>
                <w:rFonts w:cs="Arial"/>
                <w:sz w:val="18"/>
                <w:szCs w:val="18"/>
              </w:rPr>
              <w:t>973</w:t>
            </w:r>
          </w:p>
        </w:tc>
        <w:tc>
          <w:tcPr>
            <w:tcW w:w="1134" w:type="dxa"/>
            <w:tcBorders>
              <w:top w:val="nil"/>
              <w:left w:val="nil"/>
              <w:bottom w:val="nil"/>
              <w:right w:val="nil"/>
            </w:tcBorders>
            <w:shd w:val="clear" w:color="auto" w:fill="auto"/>
          </w:tcPr>
          <w:p w14:paraId="7A367DED" w14:textId="3856357B" w:rsidR="00D758A1" w:rsidRPr="00C935A5" w:rsidRDefault="00D758A1" w:rsidP="00D758A1">
            <w:pPr>
              <w:spacing w:before="40" w:after="20"/>
              <w:jc w:val="center"/>
              <w:rPr>
                <w:rFonts w:cs="Arial"/>
                <w:sz w:val="18"/>
                <w:szCs w:val="18"/>
              </w:rPr>
            </w:pPr>
            <w:r w:rsidRPr="00D758A1">
              <w:rPr>
                <w:rFonts w:cs="Arial"/>
                <w:sz w:val="18"/>
                <w:szCs w:val="18"/>
              </w:rPr>
              <w:t>78.9</w:t>
            </w:r>
          </w:p>
        </w:tc>
        <w:tc>
          <w:tcPr>
            <w:tcW w:w="992" w:type="dxa"/>
            <w:tcBorders>
              <w:top w:val="nil"/>
              <w:left w:val="nil"/>
              <w:bottom w:val="nil"/>
              <w:right w:val="nil"/>
            </w:tcBorders>
            <w:shd w:val="clear" w:color="auto" w:fill="auto"/>
          </w:tcPr>
          <w:p w14:paraId="1789F552" w14:textId="5E4E748B" w:rsidR="00D758A1" w:rsidRPr="00C935A5" w:rsidRDefault="00D758A1" w:rsidP="00D758A1">
            <w:pPr>
              <w:spacing w:before="40" w:after="20"/>
              <w:jc w:val="right"/>
              <w:rPr>
                <w:rFonts w:cs="Arial"/>
                <w:sz w:val="18"/>
                <w:szCs w:val="18"/>
              </w:rPr>
            </w:pPr>
            <w:r w:rsidRPr="00D758A1">
              <w:rPr>
                <w:rFonts w:cs="Arial"/>
                <w:sz w:val="18"/>
                <w:szCs w:val="18"/>
              </w:rPr>
              <w:t>95,242</w:t>
            </w:r>
          </w:p>
        </w:tc>
        <w:tc>
          <w:tcPr>
            <w:tcW w:w="985" w:type="dxa"/>
            <w:tcBorders>
              <w:top w:val="nil"/>
              <w:left w:val="nil"/>
              <w:bottom w:val="nil"/>
              <w:right w:val="nil"/>
            </w:tcBorders>
            <w:shd w:val="clear" w:color="auto" w:fill="auto"/>
          </w:tcPr>
          <w:p w14:paraId="229506F5" w14:textId="02D9CF91" w:rsidR="00D758A1" w:rsidRPr="00C935A5" w:rsidRDefault="00D758A1" w:rsidP="00D758A1">
            <w:pPr>
              <w:spacing w:before="40" w:after="20"/>
              <w:jc w:val="right"/>
              <w:rPr>
                <w:rFonts w:cs="Arial"/>
                <w:sz w:val="18"/>
                <w:szCs w:val="18"/>
              </w:rPr>
            </w:pPr>
            <w:r w:rsidRPr="00D758A1">
              <w:rPr>
                <w:rFonts w:cs="Arial"/>
                <w:sz w:val="18"/>
                <w:szCs w:val="18"/>
              </w:rPr>
              <w:t>4,295</w:t>
            </w:r>
          </w:p>
        </w:tc>
        <w:tc>
          <w:tcPr>
            <w:tcW w:w="1247" w:type="dxa"/>
            <w:tcBorders>
              <w:top w:val="nil"/>
              <w:left w:val="nil"/>
              <w:bottom w:val="nil"/>
              <w:right w:val="nil"/>
            </w:tcBorders>
            <w:shd w:val="clear" w:color="auto" w:fill="auto"/>
          </w:tcPr>
          <w:p w14:paraId="4A38B95F" w14:textId="78FCA3B2" w:rsidR="00D758A1" w:rsidRPr="00C935A5" w:rsidRDefault="00D758A1" w:rsidP="00D758A1">
            <w:pPr>
              <w:spacing w:before="40" w:after="20"/>
              <w:jc w:val="right"/>
              <w:rPr>
                <w:rFonts w:cs="Arial"/>
                <w:sz w:val="18"/>
                <w:szCs w:val="18"/>
              </w:rPr>
            </w:pPr>
            <w:r w:rsidRPr="00D758A1">
              <w:rPr>
                <w:rFonts w:cs="Arial"/>
                <w:sz w:val="18"/>
                <w:szCs w:val="18"/>
              </w:rPr>
              <w:t>6.9%</w:t>
            </w:r>
          </w:p>
        </w:tc>
      </w:tr>
      <w:tr w:rsidR="00D758A1" w:rsidRPr="00D758A1" w14:paraId="50BE7570" w14:textId="77777777" w:rsidTr="003C1851">
        <w:trPr>
          <w:trHeight w:val="20"/>
        </w:trPr>
        <w:tc>
          <w:tcPr>
            <w:tcW w:w="2268" w:type="dxa"/>
            <w:tcBorders>
              <w:top w:val="nil"/>
              <w:left w:val="nil"/>
              <w:bottom w:val="nil"/>
              <w:right w:val="single" w:sz="18" w:space="0" w:color="C00000"/>
            </w:tcBorders>
            <w:shd w:val="clear" w:color="auto" w:fill="auto"/>
            <w:vAlign w:val="center"/>
          </w:tcPr>
          <w:p w14:paraId="2A5BAA73" w14:textId="77777777" w:rsidR="00D758A1" w:rsidRPr="00C935A5" w:rsidRDefault="00D758A1" w:rsidP="00D758A1">
            <w:pPr>
              <w:spacing w:before="40" w:after="40"/>
              <w:rPr>
                <w:rFonts w:cs="Arial"/>
                <w:sz w:val="18"/>
                <w:szCs w:val="18"/>
              </w:rPr>
            </w:pPr>
            <w:r w:rsidRPr="00C935A5">
              <w:rPr>
                <w:rFonts w:cs="Arial"/>
                <w:sz w:val="18"/>
                <w:szCs w:val="18"/>
              </w:rPr>
              <w:t xml:space="preserve">Corangamite S </w:t>
            </w:r>
          </w:p>
        </w:tc>
        <w:tc>
          <w:tcPr>
            <w:tcW w:w="1255" w:type="dxa"/>
            <w:tcBorders>
              <w:top w:val="nil"/>
              <w:left w:val="single" w:sz="18" w:space="0" w:color="C00000"/>
              <w:bottom w:val="nil"/>
              <w:right w:val="nil"/>
            </w:tcBorders>
            <w:shd w:val="clear" w:color="auto" w:fill="auto"/>
          </w:tcPr>
          <w:p w14:paraId="19A6D705" w14:textId="0F20E273" w:rsidR="00D758A1" w:rsidRPr="00C935A5" w:rsidRDefault="00D758A1" w:rsidP="00D758A1">
            <w:pPr>
              <w:spacing w:before="40" w:after="20"/>
              <w:jc w:val="right"/>
              <w:rPr>
                <w:rFonts w:cs="Arial"/>
                <w:sz w:val="18"/>
                <w:szCs w:val="18"/>
              </w:rPr>
            </w:pPr>
            <w:r w:rsidRPr="00D758A1">
              <w:rPr>
                <w:rFonts w:cs="Arial"/>
                <w:sz w:val="18"/>
                <w:szCs w:val="18"/>
              </w:rPr>
              <w:t>956</w:t>
            </w:r>
          </w:p>
        </w:tc>
        <w:tc>
          <w:tcPr>
            <w:tcW w:w="1418" w:type="dxa"/>
            <w:tcBorders>
              <w:top w:val="nil"/>
              <w:left w:val="nil"/>
              <w:bottom w:val="nil"/>
              <w:right w:val="nil"/>
            </w:tcBorders>
            <w:shd w:val="clear" w:color="auto" w:fill="auto"/>
          </w:tcPr>
          <w:p w14:paraId="30939B1B" w14:textId="7B9C06DA" w:rsidR="00D758A1" w:rsidRPr="00C935A5" w:rsidRDefault="00D758A1" w:rsidP="00D758A1">
            <w:pPr>
              <w:spacing w:before="40" w:after="20"/>
              <w:jc w:val="right"/>
              <w:rPr>
                <w:rFonts w:cs="Arial"/>
                <w:sz w:val="18"/>
                <w:szCs w:val="18"/>
              </w:rPr>
            </w:pPr>
            <w:r w:rsidRPr="00D758A1">
              <w:rPr>
                <w:rFonts w:cs="Arial"/>
                <w:sz w:val="18"/>
                <w:szCs w:val="18"/>
              </w:rPr>
              <w:t>985</w:t>
            </w:r>
          </w:p>
        </w:tc>
        <w:tc>
          <w:tcPr>
            <w:tcW w:w="1134" w:type="dxa"/>
            <w:tcBorders>
              <w:top w:val="nil"/>
              <w:left w:val="nil"/>
              <w:bottom w:val="nil"/>
              <w:right w:val="nil"/>
            </w:tcBorders>
            <w:shd w:val="clear" w:color="auto" w:fill="auto"/>
          </w:tcPr>
          <w:p w14:paraId="29B22ECE" w14:textId="2BBFD86D" w:rsidR="00D758A1" w:rsidRPr="00C935A5" w:rsidRDefault="00D758A1" w:rsidP="00D758A1">
            <w:pPr>
              <w:spacing w:before="40" w:after="20"/>
              <w:jc w:val="center"/>
              <w:rPr>
                <w:rFonts w:cs="Arial"/>
                <w:sz w:val="18"/>
                <w:szCs w:val="18"/>
              </w:rPr>
            </w:pPr>
            <w:r w:rsidRPr="00D758A1">
              <w:rPr>
                <w:rFonts w:cs="Arial"/>
                <w:sz w:val="18"/>
                <w:szCs w:val="18"/>
              </w:rPr>
              <w:t>37.6</w:t>
            </w:r>
          </w:p>
        </w:tc>
        <w:tc>
          <w:tcPr>
            <w:tcW w:w="992" w:type="dxa"/>
            <w:tcBorders>
              <w:top w:val="nil"/>
              <w:left w:val="nil"/>
              <w:bottom w:val="nil"/>
              <w:right w:val="nil"/>
            </w:tcBorders>
            <w:shd w:val="clear" w:color="auto" w:fill="auto"/>
          </w:tcPr>
          <w:p w14:paraId="33BA6011" w14:textId="79DE918E" w:rsidR="00D758A1" w:rsidRPr="00C935A5" w:rsidRDefault="00D758A1" w:rsidP="00D758A1">
            <w:pPr>
              <w:spacing w:before="40" w:after="20"/>
              <w:jc w:val="right"/>
              <w:rPr>
                <w:rFonts w:cs="Arial"/>
                <w:sz w:val="18"/>
                <w:szCs w:val="18"/>
              </w:rPr>
            </w:pPr>
            <w:r w:rsidRPr="00D758A1">
              <w:rPr>
                <w:rFonts w:cs="Arial"/>
                <w:sz w:val="18"/>
                <w:szCs w:val="18"/>
              </w:rPr>
              <w:t>48,698</w:t>
            </w:r>
          </w:p>
        </w:tc>
        <w:tc>
          <w:tcPr>
            <w:tcW w:w="985" w:type="dxa"/>
            <w:tcBorders>
              <w:top w:val="nil"/>
              <w:left w:val="nil"/>
              <w:bottom w:val="nil"/>
              <w:right w:val="nil"/>
            </w:tcBorders>
            <w:shd w:val="clear" w:color="auto" w:fill="auto"/>
          </w:tcPr>
          <w:p w14:paraId="10042DBE" w14:textId="6A82EB1F" w:rsidR="00D758A1" w:rsidRPr="00C935A5" w:rsidRDefault="00D758A1" w:rsidP="00D758A1">
            <w:pPr>
              <w:spacing w:before="40" w:after="20"/>
              <w:jc w:val="right"/>
              <w:rPr>
                <w:rFonts w:cs="Arial"/>
                <w:sz w:val="18"/>
                <w:szCs w:val="18"/>
              </w:rPr>
            </w:pPr>
            <w:r w:rsidRPr="00D758A1">
              <w:rPr>
                <w:rFonts w:cs="Arial"/>
                <w:sz w:val="18"/>
                <w:szCs w:val="18"/>
              </w:rPr>
              <w:t>3,048</w:t>
            </w:r>
          </w:p>
        </w:tc>
        <w:tc>
          <w:tcPr>
            <w:tcW w:w="1247" w:type="dxa"/>
            <w:tcBorders>
              <w:top w:val="nil"/>
              <w:left w:val="nil"/>
              <w:bottom w:val="nil"/>
              <w:right w:val="nil"/>
            </w:tcBorders>
            <w:shd w:val="clear" w:color="auto" w:fill="auto"/>
          </w:tcPr>
          <w:p w14:paraId="0B5B8308" w14:textId="3B82EBE3" w:rsidR="00D758A1" w:rsidRPr="00C935A5" w:rsidRDefault="00D758A1" w:rsidP="00D758A1">
            <w:pPr>
              <w:spacing w:before="40" w:after="20"/>
              <w:jc w:val="right"/>
              <w:rPr>
                <w:rFonts w:cs="Arial"/>
                <w:sz w:val="18"/>
                <w:szCs w:val="18"/>
              </w:rPr>
            </w:pPr>
            <w:r w:rsidRPr="00D758A1">
              <w:rPr>
                <w:rFonts w:cs="Arial"/>
                <w:sz w:val="18"/>
                <w:szCs w:val="18"/>
              </w:rPr>
              <w:t>3.9%</w:t>
            </w:r>
          </w:p>
        </w:tc>
      </w:tr>
      <w:tr w:rsidR="00D758A1" w:rsidRPr="00D758A1" w14:paraId="4E3D287D" w14:textId="77777777" w:rsidTr="003C1851">
        <w:trPr>
          <w:trHeight w:val="20"/>
        </w:trPr>
        <w:tc>
          <w:tcPr>
            <w:tcW w:w="2268" w:type="dxa"/>
            <w:tcBorders>
              <w:top w:val="nil"/>
              <w:left w:val="nil"/>
              <w:bottom w:val="nil"/>
              <w:right w:val="single" w:sz="18" w:space="0" w:color="C00000"/>
            </w:tcBorders>
            <w:shd w:val="clear" w:color="auto" w:fill="auto"/>
            <w:vAlign w:val="center"/>
          </w:tcPr>
          <w:p w14:paraId="35AC37FC" w14:textId="77777777" w:rsidR="00D758A1" w:rsidRPr="00C935A5" w:rsidRDefault="00D758A1" w:rsidP="00D758A1">
            <w:pPr>
              <w:spacing w:before="40" w:after="40"/>
              <w:rPr>
                <w:rFonts w:cs="Arial"/>
                <w:sz w:val="18"/>
                <w:szCs w:val="18"/>
              </w:rPr>
            </w:pPr>
            <w:r w:rsidRPr="00C935A5">
              <w:rPr>
                <w:rFonts w:cs="Arial"/>
                <w:sz w:val="18"/>
                <w:szCs w:val="18"/>
              </w:rPr>
              <w:t xml:space="preserve">Darebin C </w:t>
            </w:r>
          </w:p>
        </w:tc>
        <w:tc>
          <w:tcPr>
            <w:tcW w:w="1255" w:type="dxa"/>
            <w:tcBorders>
              <w:top w:val="nil"/>
              <w:left w:val="single" w:sz="18" w:space="0" w:color="C00000"/>
              <w:bottom w:val="nil"/>
              <w:right w:val="nil"/>
            </w:tcBorders>
            <w:shd w:val="clear" w:color="auto" w:fill="auto"/>
          </w:tcPr>
          <w:p w14:paraId="2AEC8069" w14:textId="28A04553" w:rsidR="00D758A1" w:rsidRPr="00C935A5" w:rsidRDefault="00D758A1" w:rsidP="00D758A1">
            <w:pPr>
              <w:spacing w:before="40" w:after="20"/>
              <w:jc w:val="right"/>
              <w:rPr>
                <w:rFonts w:cs="Arial"/>
                <w:sz w:val="18"/>
                <w:szCs w:val="18"/>
              </w:rPr>
            </w:pPr>
            <w:r w:rsidRPr="00D758A1">
              <w:rPr>
                <w:rFonts w:cs="Arial"/>
                <w:sz w:val="18"/>
                <w:szCs w:val="18"/>
              </w:rPr>
              <w:t>984</w:t>
            </w:r>
          </w:p>
        </w:tc>
        <w:tc>
          <w:tcPr>
            <w:tcW w:w="1418" w:type="dxa"/>
            <w:tcBorders>
              <w:top w:val="nil"/>
              <w:left w:val="nil"/>
              <w:bottom w:val="nil"/>
              <w:right w:val="nil"/>
            </w:tcBorders>
            <w:shd w:val="clear" w:color="auto" w:fill="auto"/>
          </w:tcPr>
          <w:p w14:paraId="4E070905" w14:textId="27903D2C" w:rsidR="00D758A1" w:rsidRPr="00C935A5" w:rsidRDefault="00D758A1" w:rsidP="00D758A1">
            <w:pPr>
              <w:spacing w:before="40" w:after="20"/>
              <w:jc w:val="right"/>
              <w:rPr>
                <w:rFonts w:cs="Arial"/>
                <w:sz w:val="18"/>
                <w:szCs w:val="18"/>
              </w:rPr>
            </w:pPr>
            <w:r w:rsidRPr="00D758A1">
              <w:rPr>
                <w:rFonts w:cs="Arial"/>
                <w:sz w:val="18"/>
                <w:szCs w:val="18"/>
              </w:rPr>
              <w:t>1,018</w:t>
            </w:r>
          </w:p>
        </w:tc>
        <w:tc>
          <w:tcPr>
            <w:tcW w:w="1134" w:type="dxa"/>
            <w:tcBorders>
              <w:top w:val="nil"/>
              <w:left w:val="nil"/>
              <w:bottom w:val="nil"/>
              <w:right w:val="nil"/>
            </w:tcBorders>
            <w:shd w:val="clear" w:color="auto" w:fill="auto"/>
          </w:tcPr>
          <w:p w14:paraId="7EF1EC97" w14:textId="6387876A" w:rsidR="00D758A1" w:rsidRPr="00C935A5" w:rsidRDefault="00D758A1" w:rsidP="00D758A1">
            <w:pPr>
              <w:spacing w:before="40" w:after="20"/>
              <w:jc w:val="center"/>
              <w:rPr>
                <w:rFonts w:cs="Arial"/>
                <w:sz w:val="18"/>
                <w:szCs w:val="18"/>
              </w:rPr>
            </w:pPr>
            <w:r w:rsidRPr="00D758A1">
              <w:rPr>
                <w:rFonts w:cs="Arial"/>
                <w:sz w:val="18"/>
                <w:szCs w:val="18"/>
              </w:rPr>
              <w:t>12.2</w:t>
            </w:r>
          </w:p>
        </w:tc>
        <w:tc>
          <w:tcPr>
            <w:tcW w:w="992" w:type="dxa"/>
            <w:tcBorders>
              <w:top w:val="nil"/>
              <w:left w:val="nil"/>
              <w:bottom w:val="nil"/>
              <w:right w:val="nil"/>
            </w:tcBorders>
            <w:shd w:val="clear" w:color="auto" w:fill="auto"/>
          </w:tcPr>
          <w:p w14:paraId="220E4CA7" w14:textId="6162E3D1" w:rsidR="00D758A1" w:rsidRPr="00C935A5" w:rsidRDefault="00D758A1" w:rsidP="00D758A1">
            <w:pPr>
              <w:spacing w:before="40" w:after="20"/>
              <w:jc w:val="right"/>
              <w:rPr>
                <w:rFonts w:cs="Arial"/>
                <w:sz w:val="18"/>
                <w:szCs w:val="18"/>
              </w:rPr>
            </w:pPr>
            <w:r w:rsidRPr="00D758A1">
              <w:rPr>
                <w:rFonts w:cs="Arial"/>
                <w:sz w:val="18"/>
                <w:szCs w:val="18"/>
              </w:rPr>
              <w:t>745,330</w:t>
            </w:r>
          </w:p>
        </w:tc>
        <w:tc>
          <w:tcPr>
            <w:tcW w:w="985" w:type="dxa"/>
            <w:tcBorders>
              <w:top w:val="nil"/>
              <w:left w:val="nil"/>
              <w:bottom w:val="nil"/>
              <w:right w:val="nil"/>
            </w:tcBorders>
            <w:shd w:val="clear" w:color="auto" w:fill="auto"/>
          </w:tcPr>
          <w:p w14:paraId="199F5672" w14:textId="29CAC1DD" w:rsidR="00D758A1" w:rsidRPr="00C935A5" w:rsidRDefault="00D758A1" w:rsidP="00D758A1">
            <w:pPr>
              <w:spacing w:before="40" w:after="20"/>
              <w:jc w:val="right"/>
              <w:rPr>
                <w:rFonts w:cs="Arial"/>
                <w:sz w:val="18"/>
                <w:szCs w:val="18"/>
              </w:rPr>
            </w:pPr>
            <w:r w:rsidRPr="00D758A1">
              <w:rPr>
                <w:rFonts w:cs="Arial"/>
                <w:sz w:val="18"/>
                <w:szCs w:val="18"/>
              </w:rPr>
              <w:t>4,958</w:t>
            </w:r>
          </w:p>
        </w:tc>
        <w:tc>
          <w:tcPr>
            <w:tcW w:w="1247" w:type="dxa"/>
            <w:tcBorders>
              <w:top w:val="nil"/>
              <w:left w:val="nil"/>
              <w:bottom w:val="nil"/>
              <w:right w:val="nil"/>
            </w:tcBorders>
            <w:shd w:val="clear" w:color="auto" w:fill="auto"/>
          </w:tcPr>
          <w:p w14:paraId="10C41A99" w14:textId="627BF534" w:rsidR="00D758A1" w:rsidRPr="00C935A5" w:rsidRDefault="00D758A1" w:rsidP="00D758A1">
            <w:pPr>
              <w:spacing w:before="40" w:after="20"/>
              <w:jc w:val="right"/>
              <w:rPr>
                <w:rFonts w:cs="Arial"/>
                <w:sz w:val="18"/>
                <w:szCs w:val="18"/>
              </w:rPr>
            </w:pPr>
            <w:r w:rsidRPr="00D758A1">
              <w:rPr>
                <w:rFonts w:cs="Arial"/>
                <w:sz w:val="18"/>
                <w:szCs w:val="18"/>
              </w:rPr>
              <w:t>6.6%</w:t>
            </w:r>
          </w:p>
        </w:tc>
      </w:tr>
      <w:tr w:rsidR="00D758A1" w:rsidRPr="00D758A1" w14:paraId="53882309" w14:textId="77777777" w:rsidTr="003C1851">
        <w:trPr>
          <w:trHeight w:val="20"/>
        </w:trPr>
        <w:tc>
          <w:tcPr>
            <w:tcW w:w="2268" w:type="dxa"/>
            <w:tcBorders>
              <w:top w:val="nil"/>
              <w:left w:val="nil"/>
              <w:bottom w:val="nil"/>
              <w:right w:val="single" w:sz="18" w:space="0" w:color="C00000"/>
            </w:tcBorders>
            <w:shd w:val="clear" w:color="auto" w:fill="auto"/>
            <w:vAlign w:val="center"/>
          </w:tcPr>
          <w:p w14:paraId="1B471323" w14:textId="77777777" w:rsidR="00D758A1" w:rsidRPr="00C935A5" w:rsidRDefault="00D758A1" w:rsidP="00D758A1">
            <w:pPr>
              <w:spacing w:before="40" w:after="40"/>
              <w:rPr>
                <w:rFonts w:cs="Arial"/>
                <w:sz w:val="18"/>
                <w:szCs w:val="18"/>
              </w:rPr>
            </w:pPr>
            <w:r w:rsidRPr="00C935A5">
              <w:rPr>
                <w:rFonts w:cs="Arial"/>
                <w:sz w:val="18"/>
                <w:szCs w:val="18"/>
              </w:rPr>
              <w:t xml:space="preserve">East Gippsland S </w:t>
            </w:r>
          </w:p>
        </w:tc>
        <w:tc>
          <w:tcPr>
            <w:tcW w:w="1255" w:type="dxa"/>
            <w:tcBorders>
              <w:top w:val="nil"/>
              <w:left w:val="single" w:sz="18" w:space="0" w:color="C00000"/>
              <w:bottom w:val="nil"/>
              <w:right w:val="nil"/>
            </w:tcBorders>
            <w:shd w:val="clear" w:color="auto" w:fill="auto"/>
          </w:tcPr>
          <w:p w14:paraId="10B5E362" w14:textId="487AB564" w:rsidR="00D758A1" w:rsidRPr="00C935A5" w:rsidRDefault="00D758A1" w:rsidP="00D758A1">
            <w:pPr>
              <w:spacing w:before="40" w:after="20"/>
              <w:jc w:val="right"/>
              <w:rPr>
                <w:rFonts w:cs="Arial"/>
                <w:sz w:val="18"/>
                <w:szCs w:val="18"/>
              </w:rPr>
            </w:pPr>
            <w:r w:rsidRPr="00D758A1">
              <w:rPr>
                <w:rFonts w:cs="Arial"/>
                <w:sz w:val="18"/>
                <w:szCs w:val="18"/>
              </w:rPr>
              <w:t>906</w:t>
            </w:r>
          </w:p>
        </w:tc>
        <w:tc>
          <w:tcPr>
            <w:tcW w:w="1418" w:type="dxa"/>
            <w:tcBorders>
              <w:top w:val="nil"/>
              <w:left w:val="nil"/>
              <w:bottom w:val="nil"/>
              <w:right w:val="nil"/>
            </w:tcBorders>
            <w:shd w:val="clear" w:color="auto" w:fill="auto"/>
          </w:tcPr>
          <w:p w14:paraId="2CE0ECE3" w14:textId="268D8D94" w:rsidR="00D758A1" w:rsidRPr="00C935A5" w:rsidRDefault="00D758A1" w:rsidP="00D758A1">
            <w:pPr>
              <w:spacing w:before="40" w:after="20"/>
              <w:jc w:val="right"/>
              <w:rPr>
                <w:rFonts w:cs="Arial"/>
                <w:sz w:val="18"/>
                <w:szCs w:val="18"/>
              </w:rPr>
            </w:pPr>
            <w:r w:rsidRPr="00D758A1">
              <w:rPr>
                <w:rFonts w:cs="Arial"/>
                <w:sz w:val="18"/>
                <w:szCs w:val="18"/>
              </w:rPr>
              <w:t>963</w:t>
            </w:r>
          </w:p>
        </w:tc>
        <w:tc>
          <w:tcPr>
            <w:tcW w:w="1134" w:type="dxa"/>
            <w:tcBorders>
              <w:top w:val="nil"/>
              <w:left w:val="nil"/>
              <w:bottom w:val="nil"/>
              <w:right w:val="nil"/>
            </w:tcBorders>
            <w:shd w:val="clear" w:color="auto" w:fill="auto"/>
          </w:tcPr>
          <w:p w14:paraId="4BEC827A" w14:textId="1F7D2ED9" w:rsidR="00D758A1" w:rsidRPr="00C935A5" w:rsidRDefault="00D758A1" w:rsidP="00D758A1">
            <w:pPr>
              <w:spacing w:before="40" w:after="20"/>
              <w:jc w:val="center"/>
              <w:rPr>
                <w:rFonts w:cs="Arial"/>
                <w:sz w:val="18"/>
                <w:szCs w:val="18"/>
              </w:rPr>
            </w:pPr>
            <w:r w:rsidRPr="00D758A1">
              <w:rPr>
                <w:rFonts w:cs="Arial"/>
                <w:sz w:val="18"/>
                <w:szCs w:val="18"/>
              </w:rPr>
              <w:t>62.0</w:t>
            </w:r>
          </w:p>
        </w:tc>
        <w:tc>
          <w:tcPr>
            <w:tcW w:w="992" w:type="dxa"/>
            <w:tcBorders>
              <w:top w:val="nil"/>
              <w:left w:val="nil"/>
              <w:bottom w:val="nil"/>
              <w:right w:val="nil"/>
            </w:tcBorders>
            <w:shd w:val="clear" w:color="auto" w:fill="auto"/>
          </w:tcPr>
          <w:p w14:paraId="4B565D22" w14:textId="207B0AA2" w:rsidR="00D758A1" w:rsidRPr="00C935A5" w:rsidRDefault="00D758A1" w:rsidP="00D758A1">
            <w:pPr>
              <w:spacing w:before="40" w:after="20"/>
              <w:jc w:val="right"/>
              <w:rPr>
                <w:rFonts w:cs="Arial"/>
                <w:sz w:val="18"/>
                <w:szCs w:val="18"/>
              </w:rPr>
            </w:pPr>
            <w:r w:rsidRPr="00D758A1">
              <w:rPr>
                <w:rFonts w:cs="Arial"/>
                <w:sz w:val="18"/>
                <w:szCs w:val="18"/>
              </w:rPr>
              <w:t>207,241</w:t>
            </w:r>
          </w:p>
        </w:tc>
        <w:tc>
          <w:tcPr>
            <w:tcW w:w="985" w:type="dxa"/>
            <w:tcBorders>
              <w:top w:val="nil"/>
              <w:left w:val="nil"/>
              <w:bottom w:val="nil"/>
              <w:right w:val="nil"/>
            </w:tcBorders>
            <w:shd w:val="clear" w:color="auto" w:fill="auto"/>
          </w:tcPr>
          <w:p w14:paraId="4B3FC0E3" w14:textId="2B53AD7D" w:rsidR="00D758A1" w:rsidRPr="00C935A5" w:rsidRDefault="00D758A1" w:rsidP="00D758A1">
            <w:pPr>
              <w:spacing w:before="40" w:after="20"/>
              <w:jc w:val="right"/>
              <w:rPr>
                <w:rFonts w:cs="Arial"/>
                <w:sz w:val="18"/>
                <w:szCs w:val="18"/>
              </w:rPr>
            </w:pPr>
            <w:r w:rsidRPr="00D758A1">
              <w:rPr>
                <w:rFonts w:cs="Arial"/>
                <w:sz w:val="18"/>
                <w:szCs w:val="18"/>
              </w:rPr>
              <w:t>4,239</w:t>
            </w:r>
          </w:p>
        </w:tc>
        <w:tc>
          <w:tcPr>
            <w:tcW w:w="1247" w:type="dxa"/>
            <w:tcBorders>
              <w:top w:val="nil"/>
              <w:left w:val="nil"/>
              <w:bottom w:val="nil"/>
              <w:right w:val="nil"/>
            </w:tcBorders>
            <w:shd w:val="clear" w:color="auto" w:fill="auto"/>
          </w:tcPr>
          <w:p w14:paraId="67D78EA4" w14:textId="44335692" w:rsidR="00D758A1" w:rsidRPr="00C935A5" w:rsidRDefault="00D758A1" w:rsidP="00D758A1">
            <w:pPr>
              <w:spacing w:before="40" w:after="20"/>
              <w:jc w:val="right"/>
              <w:rPr>
                <w:rFonts w:cs="Arial"/>
                <w:sz w:val="18"/>
                <w:szCs w:val="18"/>
              </w:rPr>
            </w:pPr>
            <w:r w:rsidRPr="00D758A1">
              <w:rPr>
                <w:rFonts w:cs="Arial"/>
                <w:sz w:val="18"/>
                <w:szCs w:val="18"/>
              </w:rPr>
              <w:t>9.4%</w:t>
            </w:r>
          </w:p>
        </w:tc>
      </w:tr>
      <w:tr w:rsidR="00D758A1" w:rsidRPr="00D758A1" w14:paraId="0B19519B" w14:textId="77777777" w:rsidTr="003C1851">
        <w:trPr>
          <w:trHeight w:val="20"/>
        </w:trPr>
        <w:tc>
          <w:tcPr>
            <w:tcW w:w="2268" w:type="dxa"/>
            <w:tcBorders>
              <w:top w:val="nil"/>
              <w:left w:val="nil"/>
              <w:bottom w:val="nil"/>
              <w:right w:val="single" w:sz="18" w:space="0" w:color="C00000"/>
            </w:tcBorders>
            <w:shd w:val="clear" w:color="auto" w:fill="auto"/>
            <w:vAlign w:val="center"/>
          </w:tcPr>
          <w:p w14:paraId="28B4FAF8" w14:textId="77777777" w:rsidR="00D758A1" w:rsidRPr="00C935A5" w:rsidRDefault="00D758A1" w:rsidP="00D758A1">
            <w:pPr>
              <w:spacing w:before="40" w:after="40"/>
              <w:rPr>
                <w:rFonts w:cs="Arial"/>
                <w:sz w:val="18"/>
                <w:szCs w:val="18"/>
              </w:rPr>
            </w:pPr>
            <w:r w:rsidRPr="00C935A5">
              <w:rPr>
                <w:rFonts w:cs="Arial"/>
                <w:sz w:val="18"/>
                <w:szCs w:val="18"/>
              </w:rPr>
              <w:t xml:space="preserve">Frankston C </w:t>
            </w:r>
          </w:p>
        </w:tc>
        <w:tc>
          <w:tcPr>
            <w:tcW w:w="1255" w:type="dxa"/>
            <w:tcBorders>
              <w:top w:val="nil"/>
              <w:left w:val="single" w:sz="18" w:space="0" w:color="C00000"/>
              <w:bottom w:val="nil"/>
              <w:right w:val="nil"/>
            </w:tcBorders>
            <w:shd w:val="clear" w:color="auto" w:fill="auto"/>
          </w:tcPr>
          <w:p w14:paraId="420CC8BF" w14:textId="008D07CB" w:rsidR="00D758A1" w:rsidRPr="00C935A5" w:rsidRDefault="00D758A1" w:rsidP="00D758A1">
            <w:pPr>
              <w:spacing w:before="40" w:after="20"/>
              <w:jc w:val="right"/>
              <w:rPr>
                <w:rFonts w:cs="Arial"/>
                <w:sz w:val="18"/>
                <w:szCs w:val="18"/>
              </w:rPr>
            </w:pPr>
            <w:r w:rsidRPr="00D758A1">
              <w:rPr>
                <w:rFonts w:cs="Arial"/>
                <w:sz w:val="18"/>
                <w:szCs w:val="18"/>
              </w:rPr>
              <w:t>1,067</w:t>
            </w:r>
          </w:p>
        </w:tc>
        <w:tc>
          <w:tcPr>
            <w:tcW w:w="1418" w:type="dxa"/>
            <w:tcBorders>
              <w:top w:val="nil"/>
              <w:left w:val="nil"/>
              <w:bottom w:val="nil"/>
              <w:right w:val="nil"/>
            </w:tcBorders>
            <w:shd w:val="clear" w:color="auto" w:fill="auto"/>
          </w:tcPr>
          <w:p w14:paraId="7F7E1A41" w14:textId="3D70A7AD" w:rsidR="00D758A1" w:rsidRPr="00C935A5" w:rsidRDefault="00D758A1" w:rsidP="00D758A1">
            <w:pPr>
              <w:spacing w:before="40" w:after="20"/>
              <w:jc w:val="right"/>
              <w:rPr>
                <w:rFonts w:cs="Arial"/>
                <w:sz w:val="18"/>
                <w:szCs w:val="18"/>
              </w:rPr>
            </w:pPr>
            <w:r w:rsidRPr="00D758A1">
              <w:rPr>
                <w:rFonts w:cs="Arial"/>
                <w:sz w:val="18"/>
                <w:szCs w:val="18"/>
              </w:rPr>
              <w:t>1,003</w:t>
            </w:r>
          </w:p>
        </w:tc>
        <w:tc>
          <w:tcPr>
            <w:tcW w:w="1134" w:type="dxa"/>
            <w:tcBorders>
              <w:top w:val="nil"/>
              <w:left w:val="nil"/>
              <w:bottom w:val="nil"/>
              <w:right w:val="nil"/>
            </w:tcBorders>
            <w:shd w:val="clear" w:color="auto" w:fill="auto"/>
          </w:tcPr>
          <w:p w14:paraId="23C22BC6" w14:textId="25DD62C7" w:rsidR="00D758A1" w:rsidRPr="00C935A5" w:rsidRDefault="00D758A1" w:rsidP="00D758A1">
            <w:pPr>
              <w:spacing w:before="40" w:after="20"/>
              <w:jc w:val="center"/>
              <w:rPr>
                <w:rFonts w:cs="Arial"/>
                <w:sz w:val="18"/>
                <w:szCs w:val="18"/>
              </w:rPr>
            </w:pPr>
            <w:r w:rsidRPr="00D758A1">
              <w:rPr>
                <w:rFonts w:cs="Arial"/>
                <w:sz w:val="18"/>
                <w:szCs w:val="18"/>
              </w:rPr>
              <w:t>12.2</w:t>
            </w:r>
          </w:p>
        </w:tc>
        <w:tc>
          <w:tcPr>
            <w:tcW w:w="992" w:type="dxa"/>
            <w:tcBorders>
              <w:top w:val="nil"/>
              <w:left w:val="nil"/>
              <w:bottom w:val="nil"/>
              <w:right w:val="nil"/>
            </w:tcBorders>
            <w:shd w:val="clear" w:color="auto" w:fill="auto"/>
          </w:tcPr>
          <w:p w14:paraId="6B15FDA7" w14:textId="392343CF" w:rsidR="00D758A1" w:rsidRPr="00C935A5" w:rsidRDefault="00D758A1" w:rsidP="00D758A1">
            <w:pPr>
              <w:spacing w:before="40" w:after="20"/>
              <w:jc w:val="right"/>
              <w:rPr>
                <w:rFonts w:cs="Arial"/>
                <w:sz w:val="18"/>
                <w:szCs w:val="18"/>
              </w:rPr>
            </w:pPr>
            <w:r w:rsidRPr="00D758A1">
              <w:rPr>
                <w:rFonts w:cs="Arial"/>
                <w:sz w:val="18"/>
                <w:szCs w:val="18"/>
              </w:rPr>
              <w:t>762,184</w:t>
            </w:r>
          </w:p>
        </w:tc>
        <w:tc>
          <w:tcPr>
            <w:tcW w:w="985" w:type="dxa"/>
            <w:tcBorders>
              <w:top w:val="nil"/>
              <w:left w:val="nil"/>
              <w:bottom w:val="nil"/>
              <w:right w:val="nil"/>
            </w:tcBorders>
            <w:shd w:val="clear" w:color="auto" w:fill="auto"/>
          </w:tcPr>
          <w:p w14:paraId="45B0EEBF" w14:textId="18ED3C09" w:rsidR="00D758A1" w:rsidRPr="00C935A5" w:rsidRDefault="00D758A1" w:rsidP="00D758A1">
            <w:pPr>
              <w:spacing w:before="40" w:after="20"/>
              <w:jc w:val="right"/>
              <w:rPr>
                <w:rFonts w:cs="Arial"/>
                <w:sz w:val="18"/>
                <w:szCs w:val="18"/>
              </w:rPr>
            </w:pPr>
            <w:r w:rsidRPr="00D758A1">
              <w:rPr>
                <w:rFonts w:cs="Arial"/>
                <w:sz w:val="18"/>
                <w:szCs w:val="18"/>
              </w:rPr>
              <w:t>5,405</w:t>
            </w:r>
          </w:p>
        </w:tc>
        <w:tc>
          <w:tcPr>
            <w:tcW w:w="1247" w:type="dxa"/>
            <w:tcBorders>
              <w:top w:val="nil"/>
              <w:left w:val="nil"/>
              <w:bottom w:val="nil"/>
              <w:right w:val="nil"/>
            </w:tcBorders>
            <w:shd w:val="clear" w:color="auto" w:fill="auto"/>
          </w:tcPr>
          <w:p w14:paraId="2FC3F1A0" w14:textId="6024E4F5" w:rsidR="00D758A1" w:rsidRPr="00C935A5" w:rsidRDefault="00D758A1" w:rsidP="00D758A1">
            <w:pPr>
              <w:spacing w:before="40" w:after="20"/>
              <w:jc w:val="right"/>
              <w:rPr>
                <w:rFonts w:cs="Arial"/>
                <w:sz w:val="18"/>
                <w:szCs w:val="18"/>
              </w:rPr>
            </w:pPr>
            <w:r w:rsidRPr="00D758A1">
              <w:rPr>
                <w:rFonts w:cs="Arial"/>
                <w:sz w:val="18"/>
                <w:szCs w:val="18"/>
              </w:rPr>
              <w:t>6.4%</w:t>
            </w:r>
          </w:p>
        </w:tc>
      </w:tr>
      <w:tr w:rsidR="00D758A1" w:rsidRPr="00D758A1" w14:paraId="6F4C2335" w14:textId="77777777" w:rsidTr="003C1851">
        <w:trPr>
          <w:trHeight w:val="20"/>
        </w:trPr>
        <w:tc>
          <w:tcPr>
            <w:tcW w:w="2268" w:type="dxa"/>
            <w:tcBorders>
              <w:top w:val="nil"/>
              <w:left w:val="nil"/>
              <w:bottom w:val="nil"/>
              <w:right w:val="single" w:sz="18" w:space="0" w:color="C00000"/>
            </w:tcBorders>
            <w:shd w:val="clear" w:color="auto" w:fill="auto"/>
            <w:vAlign w:val="center"/>
          </w:tcPr>
          <w:p w14:paraId="655C6FEA" w14:textId="77777777" w:rsidR="00D758A1" w:rsidRPr="00C935A5" w:rsidRDefault="00D758A1" w:rsidP="00D758A1">
            <w:pPr>
              <w:spacing w:before="40" w:after="40"/>
              <w:rPr>
                <w:rFonts w:cs="Arial"/>
                <w:sz w:val="18"/>
                <w:szCs w:val="18"/>
              </w:rPr>
            </w:pPr>
            <w:r w:rsidRPr="00C935A5">
              <w:rPr>
                <w:rFonts w:cs="Arial"/>
                <w:sz w:val="18"/>
                <w:szCs w:val="18"/>
              </w:rPr>
              <w:t xml:space="preserve">Gannawarra S </w:t>
            </w:r>
          </w:p>
        </w:tc>
        <w:tc>
          <w:tcPr>
            <w:tcW w:w="1255" w:type="dxa"/>
            <w:tcBorders>
              <w:top w:val="nil"/>
              <w:left w:val="single" w:sz="18" w:space="0" w:color="C00000"/>
              <w:bottom w:val="nil"/>
              <w:right w:val="nil"/>
            </w:tcBorders>
            <w:shd w:val="clear" w:color="auto" w:fill="auto"/>
          </w:tcPr>
          <w:p w14:paraId="263E3E39" w14:textId="027073FC" w:rsidR="00D758A1" w:rsidRPr="00C935A5" w:rsidRDefault="00D758A1" w:rsidP="00D758A1">
            <w:pPr>
              <w:spacing w:before="40" w:after="20"/>
              <w:jc w:val="right"/>
              <w:rPr>
                <w:rFonts w:cs="Arial"/>
                <w:sz w:val="18"/>
                <w:szCs w:val="18"/>
              </w:rPr>
            </w:pPr>
            <w:r w:rsidRPr="00D758A1">
              <w:rPr>
                <w:rFonts w:cs="Arial"/>
                <w:sz w:val="18"/>
                <w:szCs w:val="18"/>
              </w:rPr>
              <w:t>856</w:t>
            </w:r>
          </w:p>
        </w:tc>
        <w:tc>
          <w:tcPr>
            <w:tcW w:w="1418" w:type="dxa"/>
            <w:tcBorders>
              <w:top w:val="nil"/>
              <w:left w:val="nil"/>
              <w:bottom w:val="nil"/>
              <w:right w:val="nil"/>
            </w:tcBorders>
            <w:shd w:val="clear" w:color="auto" w:fill="auto"/>
          </w:tcPr>
          <w:p w14:paraId="3CE5DEDC" w14:textId="2F1E2A05" w:rsidR="00D758A1" w:rsidRPr="00C935A5" w:rsidRDefault="00D758A1" w:rsidP="00D758A1">
            <w:pPr>
              <w:spacing w:before="40" w:after="20"/>
              <w:jc w:val="right"/>
              <w:rPr>
                <w:rFonts w:cs="Arial"/>
                <w:sz w:val="18"/>
                <w:szCs w:val="18"/>
              </w:rPr>
            </w:pPr>
            <w:r w:rsidRPr="00D758A1">
              <w:rPr>
                <w:rFonts w:cs="Arial"/>
                <w:sz w:val="18"/>
                <w:szCs w:val="18"/>
              </w:rPr>
              <w:t>952</w:t>
            </w:r>
          </w:p>
        </w:tc>
        <w:tc>
          <w:tcPr>
            <w:tcW w:w="1134" w:type="dxa"/>
            <w:tcBorders>
              <w:top w:val="nil"/>
              <w:left w:val="nil"/>
              <w:bottom w:val="nil"/>
              <w:right w:val="nil"/>
            </w:tcBorders>
            <w:shd w:val="clear" w:color="auto" w:fill="auto"/>
          </w:tcPr>
          <w:p w14:paraId="59A362B4" w14:textId="333EC063" w:rsidR="00D758A1" w:rsidRPr="00C935A5" w:rsidRDefault="00D758A1" w:rsidP="00D758A1">
            <w:pPr>
              <w:spacing w:before="40" w:after="20"/>
              <w:jc w:val="center"/>
              <w:rPr>
                <w:rFonts w:cs="Arial"/>
                <w:sz w:val="18"/>
                <w:szCs w:val="18"/>
              </w:rPr>
            </w:pPr>
            <w:r w:rsidRPr="00D758A1">
              <w:rPr>
                <w:rFonts w:cs="Arial"/>
                <w:sz w:val="18"/>
                <w:szCs w:val="18"/>
              </w:rPr>
              <w:t>30.3</w:t>
            </w:r>
          </w:p>
        </w:tc>
        <w:tc>
          <w:tcPr>
            <w:tcW w:w="992" w:type="dxa"/>
            <w:tcBorders>
              <w:top w:val="nil"/>
              <w:left w:val="nil"/>
              <w:bottom w:val="nil"/>
              <w:right w:val="nil"/>
            </w:tcBorders>
            <w:shd w:val="clear" w:color="auto" w:fill="auto"/>
          </w:tcPr>
          <w:p w14:paraId="6C0E89DA" w14:textId="096753C9" w:rsidR="00D758A1" w:rsidRPr="00C935A5" w:rsidRDefault="00D758A1" w:rsidP="00D758A1">
            <w:pPr>
              <w:spacing w:before="40" w:after="20"/>
              <w:jc w:val="right"/>
              <w:rPr>
                <w:rFonts w:cs="Arial"/>
                <w:sz w:val="18"/>
                <w:szCs w:val="18"/>
              </w:rPr>
            </w:pPr>
            <w:r w:rsidRPr="00D758A1">
              <w:rPr>
                <w:rFonts w:cs="Arial"/>
                <w:sz w:val="18"/>
                <w:szCs w:val="18"/>
              </w:rPr>
              <w:t>33,296</w:t>
            </w:r>
          </w:p>
        </w:tc>
        <w:tc>
          <w:tcPr>
            <w:tcW w:w="985" w:type="dxa"/>
            <w:tcBorders>
              <w:top w:val="nil"/>
              <w:left w:val="nil"/>
              <w:bottom w:val="nil"/>
              <w:right w:val="nil"/>
            </w:tcBorders>
            <w:shd w:val="clear" w:color="auto" w:fill="auto"/>
          </w:tcPr>
          <w:p w14:paraId="04CB50B5" w14:textId="5C05F3E0" w:rsidR="00D758A1" w:rsidRPr="00C935A5" w:rsidRDefault="00D758A1" w:rsidP="00D758A1">
            <w:pPr>
              <w:spacing w:before="40" w:after="20"/>
              <w:jc w:val="right"/>
              <w:rPr>
                <w:rFonts w:cs="Arial"/>
                <w:sz w:val="18"/>
                <w:szCs w:val="18"/>
              </w:rPr>
            </w:pPr>
            <w:r w:rsidRPr="00D758A1">
              <w:rPr>
                <w:rFonts w:cs="Arial"/>
                <w:sz w:val="18"/>
                <w:szCs w:val="18"/>
              </w:rPr>
              <w:t>3,163</w:t>
            </w:r>
          </w:p>
        </w:tc>
        <w:tc>
          <w:tcPr>
            <w:tcW w:w="1247" w:type="dxa"/>
            <w:tcBorders>
              <w:top w:val="nil"/>
              <w:left w:val="nil"/>
              <w:bottom w:val="nil"/>
              <w:right w:val="nil"/>
            </w:tcBorders>
            <w:shd w:val="clear" w:color="auto" w:fill="auto"/>
          </w:tcPr>
          <w:p w14:paraId="06E3E16F" w14:textId="6B69B881" w:rsidR="00D758A1" w:rsidRPr="00C935A5" w:rsidRDefault="00D758A1" w:rsidP="00D758A1">
            <w:pPr>
              <w:spacing w:before="40" w:after="20"/>
              <w:jc w:val="right"/>
              <w:rPr>
                <w:rFonts w:cs="Arial"/>
                <w:sz w:val="18"/>
                <w:szCs w:val="18"/>
              </w:rPr>
            </w:pPr>
            <w:r w:rsidRPr="00D758A1">
              <w:rPr>
                <w:rFonts w:cs="Arial"/>
                <w:sz w:val="18"/>
                <w:szCs w:val="18"/>
              </w:rPr>
              <w:t>7.0%</w:t>
            </w:r>
          </w:p>
        </w:tc>
      </w:tr>
      <w:tr w:rsidR="00D758A1" w:rsidRPr="00D758A1" w14:paraId="4B91E53B" w14:textId="77777777" w:rsidTr="003C1851">
        <w:trPr>
          <w:trHeight w:val="20"/>
        </w:trPr>
        <w:tc>
          <w:tcPr>
            <w:tcW w:w="2268" w:type="dxa"/>
            <w:tcBorders>
              <w:top w:val="nil"/>
              <w:left w:val="nil"/>
              <w:bottom w:val="nil"/>
              <w:right w:val="single" w:sz="18" w:space="0" w:color="C00000"/>
            </w:tcBorders>
            <w:shd w:val="clear" w:color="auto" w:fill="auto"/>
            <w:vAlign w:val="center"/>
          </w:tcPr>
          <w:p w14:paraId="56EF97D2" w14:textId="77777777" w:rsidR="00D758A1" w:rsidRPr="00C935A5" w:rsidRDefault="00D758A1" w:rsidP="00D758A1">
            <w:pPr>
              <w:spacing w:before="40" w:after="40"/>
              <w:rPr>
                <w:rFonts w:cs="Arial"/>
                <w:sz w:val="18"/>
                <w:szCs w:val="18"/>
              </w:rPr>
            </w:pPr>
            <w:r w:rsidRPr="00C935A5">
              <w:rPr>
                <w:rFonts w:cs="Arial"/>
                <w:sz w:val="18"/>
                <w:szCs w:val="18"/>
              </w:rPr>
              <w:t xml:space="preserve">Glen Eira C </w:t>
            </w:r>
          </w:p>
        </w:tc>
        <w:tc>
          <w:tcPr>
            <w:tcW w:w="1255" w:type="dxa"/>
            <w:tcBorders>
              <w:top w:val="nil"/>
              <w:left w:val="single" w:sz="18" w:space="0" w:color="C00000"/>
              <w:bottom w:val="nil"/>
              <w:right w:val="nil"/>
            </w:tcBorders>
            <w:shd w:val="clear" w:color="auto" w:fill="auto"/>
          </w:tcPr>
          <w:p w14:paraId="40A03EF6" w14:textId="51D82ECA" w:rsidR="00D758A1" w:rsidRPr="00C935A5" w:rsidRDefault="00D758A1" w:rsidP="00D758A1">
            <w:pPr>
              <w:spacing w:before="40" w:after="20"/>
              <w:jc w:val="right"/>
              <w:rPr>
                <w:rFonts w:cs="Arial"/>
                <w:sz w:val="18"/>
                <w:szCs w:val="18"/>
              </w:rPr>
            </w:pPr>
            <w:r w:rsidRPr="00D758A1">
              <w:rPr>
                <w:rFonts w:cs="Arial"/>
                <w:sz w:val="18"/>
                <w:szCs w:val="18"/>
              </w:rPr>
              <w:t>1,362</w:t>
            </w:r>
          </w:p>
        </w:tc>
        <w:tc>
          <w:tcPr>
            <w:tcW w:w="1418" w:type="dxa"/>
            <w:tcBorders>
              <w:top w:val="nil"/>
              <w:left w:val="nil"/>
              <w:bottom w:val="nil"/>
              <w:right w:val="nil"/>
            </w:tcBorders>
            <w:shd w:val="clear" w:color="auto" w:fill="auto"/>
          </w:tcPr>
          <w:p w14:paraId="5E9C3DE1" w14:textId="6D87D405" w:rsidR="00D758A1" w:rsidRPr="00C935A5" w:rsidRDefault="00D758A1" w:rsidP="00D758A1">
            <w:pPr>
              <w:spacing w:before="40" w:after="20"/>
              <w:jc w:val="right"/>
              <w:rPr>
                <w:rFonts w:cs="Arial"/>
                <w:sz w:val="18"/>
                <w:szCs w:val="18"/>
              </w:rPr>
            </w:pPr>
            <w:r w:rsidRPr="00D758A1">
              <w:rPr>
                <w:rFonts w:cs="Arial"/>
                <w:sz w:val="18"/>
                <w:szCs w:val="18"/>
              </w:rPr>
              <w:t>1,075</w:t>
            </w:r>
          </w:p>
        </w:tc>
        <w:tc>
          <w:tcPr>
            <w:tcW w:w="1134" w:type="dxa"/>
            <w:tcBorders>
              <w:top w:val="nil"/>
              <w:left w:val="nil"/>
              <w:bottom w:val="nil"/>
              <w:right w:val="nil"/>
            </w:tcBorders>
            <w:shd w:val="clear" w:color="auto" w:fill="auto"/>
          </w:tcPr>
          <w:p w14:paraId="2AFECAC3" w14:textId="0EDDBF74" w:rsidR="00D758A1" w:rsidRPr="00C935A5" w:rsidRDefault="00D758A1" w:rsidP="00D758A1">
            <w:pPr>
              <w:spacing w:before="40" w:after="20"/>
              <w:jc w:val="center"/>
              <w:rPr>
                <w:rFonts w:cs="Arial"/>
                <w:sz w:val="18"/>
                <w:szCs w:val="18"/>
              </w:rPr>
            </w:pPr>
            <w:r w:rsidRPr="00D758A1">
              <w:rPr>
                <w:rFonts w:cs="Arial"/>
                <w:sz w:val="18"/>
                <w:szCs w:val="18"/>
              </w:rPr>
              <w:t>15.8</w:t>
            </w:r>
          </w:p>
        </w:tc>
        <w:tc>
          <w:tcPr>
            <w:tcW w:w="992" w:type="dxa"/>
            <w:tcBorders>
              <w:top w:val="nil"/>
              <w:left w:val="nil"/>
              <w:bottom w:val="nil"/>
              <w:right w:val="nil"/>
            </w:tcBorders>
            <w:shd w:val="clear" w:color="auto" w:fill="auto"/>
          </w:tcPr>
          <w:p w14:paraId="0BB57582" w14:textId="6C066D86" w:rsidR="00D758A1" w:rsidRPr="00C935A5" w:rsidRDefault="00D758A1" w:rsidP="00D758A1">
            <w:pPr>
              <w:spacing w:before="40" w:after="20"/>
              <w:jc w:val="right"/>
              <w:rPr>
                <w:rFonts w:cs="Arial"/>
                <w:sz w:val="18"/>
                <w:szCs w:val="18"/>
              </w:rPr>
            </w:pPr>
            <w:r w:rsidRPr="00D758A1">
              <w:rPr>
                <w:rFonts w:cs="Arial"/>
                <w:sz w:val="18"/>
                <w:szCs w:val="18"/>
              </w:rPr>
              <w:t>873,005</w:t>
            </w:r>
          </w:p>
        </w:tc>
        <w:tc>
          <w:tcPr>
            <w:tcW w:w="985" w:type="dxa"/>
            <w:tcBorders>
              <w:top w:val="nil"/>
              <w:left w:val="nil"/>
              <w:bottom w:val="nil"/>
              <w:right w:val="nil"/>
            </w:tcBorders>
            <w:shd w:val="clear" w:color="auto" w:fill="auto"/>
          </w:tcPr>
          <w:p w14:paraId="4B69A776" w14:textId="4DA4AA36" w:rsidR="00D758A1" w:rsidRPr="00C935A5" w:rsidRDefault="00D758A1" w:rsidP="00D758A1">
            <w:pPr>
              <w:spacing w:before="40" w:after="20"/>
              <w:jc w:val="right"/>
              <w:rPr>
                <w:rFonts w:cs="Arial"/>
                <w:sz w:val="18"/>
                <w:szCs w:val="18"/>
              </w:rPr>
            </w:pPr>
            <w:r w:rsidRPr="00D758A1">
              <w:rPr>
                <w:rFonts w:cs="Arial"/>
                <w:sz w:val="18"/>
                <w:szCs w:val="18"/>
              </w:rPr>
              <w:t>5,761</w:t>
            </w:r>
          </w:p>
        </w:tc>
        <w:tc>
          <w:tcPr>
            <w:tcW w:w="1247" w:type="dxa"/>
            <w:tcBorders>
              <w:top w:val="nil"/>
              <w:left w:val="nil"/>
              <w:bottom w:val="nil"/>
              <w:right w:val="nil"/>
            </w:tcBorders>
            <w:shd w:val="clear" w:color="auto" w:fill="auto"/>
          </w:tcPr>
          <w:p w14:paraId="2F4A2C4A" w14:textId="4122AF43" w:rsidR="00D758A1" w:rsidRPr="00C935A5" w:rsidRDefault="00D758A1" w:rsidP="00D758A1">
            <w:pPr>
              <w:spacing w:before="40" w:after="20"/>
              <w:jc w:val="right"/>
              <w:rPr>
                <w:rFonts w:cs="Arial"/>
                <w:sz w:val="18"/>
                <w:szCs w:val="18"/>
              </w:rPr>
            </w:pPr>
            <w:r w:rsidRPr="00D758A1">
              <w:rPr>
                <w:rFonts w:cs="Arial"/>
                <w:sz w:val="18"/>
                <w:szCs w:val="18"/>
              </w:rPr>
              <w:t>4.3%</w:t>
            </w:r>
          </w:p>
        </w:tc>
      </w:tr>
      <w:tr w:rsidR="00D758A1" w:rsidRPr="00D758A1" w14:paraId="4393F8FD" w14:textId="77777777" w:rsidTr="003C1851">
        <w:trPr>
          <w:trHeight w:val="20"/>
        </w:trPr>
        <w:tc>
          <w:tcPr>
            <w:tcW w:w="2268" w:type="dxa"/>
            <w:tcBorders>
              <w:top w:val="nil"/>
              <w:left w:val="nil"/>
              <w:bottom w:val="nil"/>
              <w:right w:val="single" w:sz="18" w:space="0" w:color="C00000"/>
            </w:tcBorders>
            <w:shd w:val="clear" w:color="auto" w:fill="auto"/>
            <w:vAlign w:val="center"/>
          </w:tcPr>
          <w:p w14:paraId="3713D3D0" w14:textId="77777777" w:rsidR="00D758A1" w:rsidRPr="00C935A5" w:rsidRDefault="00D758A1" w:rsidP="00D758A1">
            <w:pPr>
              <w:spacing w:before="40" w:after="40"/>
              <w:rPr>
                <w:rFonts w:cs="Arial"/>
                <w:sz w:val="18"/>
                <w:szCs w:val="18"/>
              </w:rPr>
            </w:pPr>
            <w:r w:rsidRPr="00C935A5">
              <w:rPr>
                <w:rFonts w:cs="Arial"/>
                <w:sz w:val="18"/>
                <w:szCs w:val="18"/>
              </w:rPr>
              <w:t xml:space="preserve">Glenelg S </w:t>
            </w:r>
          </w:p>
        </w:tc>
        <w:tc>
          <w:tcPr>
            <w:tcW w:w="1255" w:type="dxa"/>
            <w:tcBorders>
              <w:top w:val="nil"/>
              <w:left w:val="single" w:sz="18" w:space="0" w:color="C00000"/>
              <w:bottom w:val="nil"/>
              <w:right w:val="nil"/>
            </w:tcBorders>
            <w:shd w:val="clear" w:color="auto" w:fill="auto"/>
          </w:tcPr>
          <w:p w14:paraId="0EB1A211" w14:textId="3004841C" w:rsidR="00D758A1" w:rsidRPr="00C935A5" w:rsidRDefault="00C45270" w:rsidP="00D758A1">
            <w:pPr>
              <w:spacing w:before="40" w:after="20"/>
              <w:jc w:val="right"/>
              <w:rPr>
                <w:rFonts w:cs="Arial"/>
                <w:sz w:val="18"/>
                <w:szCs w:val="18"/>
              </w:rPr>
            </w:pPr>
            <w:r w:rsidRPr="00C45270">
              <w:rPr>
                <w:rFonts w:cs="Arial"/>
                <w:sz w:val="18"/>
                <w:szCs w:val="18"/>
              </w:rPr>
              <w:t>926</w:t>
            </w:r>
          </w:p>
        </w:tc>
        <w:tc>
          <w:tcPr>
            <w:tcW w:w="1418" w:type="dxa"/>
            <w:tcBorders>
              <w:top w:val="nil"/>
              <w:left w:val="nil"/>
              <w:bottom w:val="nil"/>
              <w:right w:val="nil"/>
            </w:tcBorders>
            <w:shd w:val="clear" w:color="auto" w:fill="auto"/>
          </w:tcPr>
          <w:p w14:paraId="4FA30EF0" w14:textId="2674AADD" w:rsidR="00D758A1" w:rsidRPr="00C935A5" w:rsidRDefault="00D758A1" w:rsidP="00D758A1">
            <w:pPr>
              <w:spacing w:before="40" w:after="20"/>
              <w:jc w:val="right"/>
              <w:rPr>
                <w:rFonts w:cs="Arial"/>
                <w:sz w:val="18"/>
                <w:szCs w:val="18"/>
              </w:rPr>
            </w:pPr>
            <w:r w:rsidRPr="00D758A1">
              <w:rPr>
                <w:rFonts w:cs="Arial"/>
                <w:sz w:val="18"/>
                <w:szCs w:val="18"/>
              </w:rPr>
              <w:t>952</w:t>
            </w:r>
          </w:p>
        </w:tc>
        <w:tc>
          <w:tcPr>
            <w:tcW w:w="1134" w:type="dxa"/>
            <w:tcBorders>
              <w:top w:val="nil"/>
              <w:left w:val="nil"/>
              <w:bottom w:val="nil"/>
              <w:right w:val="nil"/>
            </w:tcBorders>
            <w:shd w:val="clear" w:color="auto" w:fill="auto"/>
          </w:tcPr>
          <w:p w14:paraId="3D80DFD5" w14:textId="64CB9987" w:rsidR="00D758A1" w:rsidRPr="00C935A5" w:rsidRDefault="00D758A1" w:rsidP="00D758A1">
            <w:pPr>
              <w:spacing w:before="40" w:after="20"/>
              <w:jc w:val="center"/>
              <w:rPr>
                <w:rFonts w:cs="Arial"/>
                <w:sz w:val="18"/>
                <w:szCs w:val="18"/>
              </w:rPr>
            </w:pPr>
            <w:r w:rsidRPr="00D758A1">
              <w:rPr>
                <w:rFonts w:cs="Arial"/>
                <w:sz w:val="18"/>
                <w:szCs w:val="18"/>
              </w:rPr>
              <w:t>34.5</w:t>
            </w:r>
          </w:p>
        </w:tc>
        <w:tc>
          <w:tcPr>
            <w:tcW w:w="992" w:type="dxa"/>
            <w:tcBorders>
              <w:top w:val="nil"/>
              <w:left w:val="nil"/>
              <w:bottom w:val="nil"/>
              <w:right w:val="nil"/>
            </w:tcBorders>
            <w:shd w:val="clear" w:color="auto" w:fill="auto"/>
          </w:tcPr>
          <w:p w14:paraId="1417D5A2" w14:textId="71CDC78D" w:rsidR="00D758A1" w:rsidRPr="00C935A5" w:rsidRDefault="00D758A1" w:rsidP="00D758A1">
            <w:pPr>
              <w:spacing w:before="40" w:after="20"/>
              <w:jc w:val="right"/>
              <w:rPr>
                <w:rFonts w:cs="Arial"/>
                <w:sz w:val="18"/>
                <w:szCs w:val="18"/>
              </w:rPr>
            </w:pPr>
            <w:r w:rsidRPr="00D758A1">
              <w:rPr>
                <w:rFonts w:cs="Arial"/>
                <w:sz w:val="18"/>
                <w:szCs w:val="18"/>
              </w:rPr>
              <w:t>42,803</w:t>
            </w:r>
          </w:p>
        </w:tc>
        <w:tc>
          <w:tcPr>
            <w:tcW w:w="985" w:type="dxa"/>
            <w:tcBorders>
              <w:top w:val="nil"/>
              <w:left w:val="nil"/>
              <w:bottom w:val="nil"/>
              <w:right w:val="nil"/>
            </w:tcBorders>
            <w:shd w:val="clear" w:color="auto" w:fill="auto"/>
          </w:tcPr>
          <w:p w14:paraId="716B66DD" w14:textId="7E6D618F" w:rsidR="00D758A1" w:rsidRPr="00C935A5" w:rsidRDefault="00D758A1" w:rsidP="00D758A1">
            <w:pPr>
              <w:spacing w:before="40" w:after="20"/>
              <w:jc w:val="right"/>
              <w:rPr>
                <w:rFonts w:cs="Arial"/>
                <w:sz w:val="18"/>
                <w:szCs w:val="18"/>
              </w:rPr>
            </w:pPr>
            <w:r w:rsidRPr="00D758A1">
              <w:rPr>
                <w:rFonts w:cs="Arial"/>
                <w:sz w:val="18"/>
                <w:szCs w:val="18"/>
              </w:rPr>
              <w:t>2,138</w:t>
            </w:r>
          </w:p>
        </w:tc>
        <w:tc>
          <w:tcPr>
            <w:tcW w:w="1247" w:type="dxa"/>
            <w:tcBorders>
              <w:top w:val="nil"/>
              <w:left w:val="nil"/>
              <w:bottom w:val="nil"/>
              <w:right w:val="nil"/>
            </w:tcBorders>
            <w:shd w:val="clear" w:color="auto" w:fill="auto"/>
          </w:tcPr>
          <w:p w14:paraId="40562346" w14:textId="4544962C" w:rsidR="00D758A1" w:rsidRPr="00C935A5" w:rsidRDefault="00D758A1" w:rsidP="00D758A1">
            <w:pPr>
              <w:spacing w:before="40" w:after="20"/>
              <w:jc w:val="right"/>
              <w:rPr>
                <w:rFonts w:cs="Arial"/>
                <w:sz w:val="18"/>
                <w:szCs w:val="18"/>
              </w:rPr>
            </w:pPr>
            <w:r w:rsidRPr="00D758A1">
              <w:rPr>
                <w:rFonts w:cs="Arial"/>
                <w:sz w:val="18"/>
                <w:szCs w:val="18"/>
              </w:rPr>
              <w:t>6.3%</w:t>
            </w:r>
          </w:p>
        </w:tc>
      </w:tr>
      <w:tr w:rsidR="00D758A1" w:rsidRPr="00D758A1" w14:paraId="2420073D" w14:textId="77777777" w:rsidTr="003C1851">
        <w:trPr>
          <w:trHeight w:val="20"/>
        </w:trPr>
        <w:tc>
          <w:tcPr>
            <w:tcW w:w="2268" w:type="dxa"/>
            <w:tcBorders>
              <w:top w:val="nil"/>
              <w:left w:val="nil"/>
              <w:bottom w:val="nil"/>
              <w:right w:val="single" w:sz="18" w:space="0" w:color="C00000"/>
            </w:tcBorders>
            <w:shd w:val="clear" w:color="auto" w:fill="auto"/>
            <w:vAlign w:val="center"/>
          </w:tcPr>
          <w:p w14:paraId="1EC3E378" w14:textId="77777777" w:rsidR="00D758A1" w:rsidRPr="00C935A5" w:rsidRDefault="00D758A1" w:rsidP="00D758A1">
            <w:pPr>
              <w:spacing w:before="40" w:after="40"/>
              <w:rPr>
                <w:rFonts w:cs="Arial"/>
                <w:sz w:val="18"/>
                <w:szCs w:val="18"/>
              </w:rPr>
            </w:pPr>
            <w:r w:rsidRPr="00C935A5">
              <w:rPr>
                <w:rFonts w:cs="Arial"/>
                <w:sz w:val="18"/>
                <w:szCs w:val="18"/>
              </w:rPr>
              <w:t xml:space="preserve">Golden Plains S </w:t>
            </w:r>
          </w:p>
        </w:tc>
        <w:tc>
          <w:tcPr>
            <w:tcW w:w="1255" w:type="dxa"/>
            <w:tcBorders>
              <w:top w:val="nil"/>
              <w:left w:val="single" w:sz="18" w:space="0" w:color="C00000"/>
              <w:bottom w:val="nil"/>
              <w:right w:val="nil"/>
            </w:tcBorders>
            <w:shd w:val="clear" w:color="auto" w:fill="auto"/>
          </w:tcPr>
          <w:p w14:paraId="5BFA391A" w14:textId="7341ED20" w:rsidR="00D758A1" w:rsidRPr="00C935A5" w:rsidRDefault="00D758A1" w:rsidP="00D758A1">
            <w:pPr>
              <w:spacing w:before="40" w:after="20"/>
              <w:jc w:val="right"/>
              <w:rPr>
                <w:rFonts w:cs="Arial"/>
                <w:sz w:val="18"/>
                <w:szCs w:val="18"/>
              </w:rPr>
            </w:pPr>
            <w:r w:rsidRPr="00D758A1">
              <w:rPr>
                <w:rFonts w:cs="Arial"/>
                <w:sz w:val="18"/>
                <w:szCs w:val="18"/>
              </w:rPr>
              <w:t>1,174</w:t>
            </w:r>
          </w:p>
        </w:tc>
        <w:tc>
          <w:tcPr>
            <w:tcW w:w="1418" w:type="dxa"/>
            <w:tcBorders>
              <w:top w:val="nil"/>
              <w:left w:val="nil"/>
              <w:bottom w:val="nil"/>
              <w:right w:val="nil"/>
            </w:tcBorders>
            <w:shd w:val="clear" w:color="auto" w:fill="auto"/>
          </w:tcPr>
          <w:p w14:paraId="296D715D" w14:textId="4332C7FB" w:rsidR="00D758A1" w:rsidRPr="00C935A5" w:rsidRDefault="00D758A1" w:rsidP="00D758A1">
            <w:pPr>
              <w:spacing w:before="40" w:after="20"/>
              <w:jc w:val="right"/>
              <w:rPr>
                <w:rFonts w:cs="Arial"/>
                <w:sz w:val="18"/>
                <w:szCs w:val="18"/>
              </w:rPr>
            </w:pPr>
            <w:r w:rsidRPr="00D758A1">
              <w:rPr>
                <w:rFonts w:cs="Arial"/>
                <w:sz w:val="18"/>
                <w:szCs w:val="18"/>
              </w:rPr>
              <w:t>1,040</w:t>
            </w:r>
          </w:p>
        </w:tc>
        <w:tc>
          <w:tcPr>
            <w:tcW w:w="1134" w:type="dxa"/>
            <w:tcBorders>
              <w:top w:val="nil"/>
              <w:left w:val="nil"/>
              <w:bottom w:val="nil"/>
              <w:right w:val="nil"/>
            </w:tcBorders>
            <w:shd w:val="clear" w:color="auto" w:fill="auto"/>
          </w:tcPr>
          <w:p w14:paraId="66A2CB3C" w14:textId="0E2EBCA2" w:rsidR="00D758A1" w:rsidRPr="00C935A5" w:rsidRDefault="00D758A1" w:rsidP="00D758A1">
            <w:pPr>
              <w:spacing w:before="40" w:after="20"/>
              <w:jc w:val="center"/>
              <w:rPr>
                <w:rFonts w:cs="Arial"/>
                <w:sz w:val="18"/>
                <w:szCs w:val="18"/>
              </w:rPr>
            </w:pPr>
            <w:r w:rsidRPr="00D758A1">
              <w:rPr>
                <w:rFonts w:cs="Arial"/>
                <w:sz w:val="18"/>
                <w:szCs w:val="18"/>
              </w:rPr>
              <w:t>11.6</w:t>
            </w:r>
          </w:p>
        </w:tc>
        <w:tc>
          <w:tcPr>
            <w:tcW w:w="992" w:type="dxa"/>
            <w:tcBorders>
              <w:top w:val="nil"/>
              <w:left w:val="nil"/>
              <w:bottom w:val="nil"/>
              <w:right w:val="nil"/>
            </w:tcBorders>
            <w:shd w:val="clear" w:color="auto" w:fill="auto"/>
          </w:tcPr>
          <w:p w14:paraId="0E5B9D75" w14:textId="32073B2A" w:rsidR="00D758A1" w:rsidRPr="00C935A5" w:rsidRDefault="00D758A1" w:rsidP="00D758A1">
            <w:pPr>
              <w:spacing w:before="40" w:after="20"/>
              <w:jc w:val="right"/>
              <w:rPr>
                <w:rFonts w:cs="Arial"/>
                <w:sz w:val="18"/>
                <w:szCs w:val="18"/>
              </w:rPr>
            </w:pPr>
            <w:r w:rsidRPr="00D758A1">
              <w:rPr>
                <w:rFonts w:cs="Arial"/>
                <w:sz w:val="18"/>
                <w:szCs w:val="18"/>
              </w:rPr>
              <w:t>123,582</w:t>
            </w:r>
          </w:p>
        </w:tc>
        <w:tc>
          <w:tcPr>
            <w:tcW w:w="985" w:type="dxa"/>
            <w:tcBorders>
              <w:top w:val="nil"/>
              <w:left w:val="nil"/>
              <w:bottom w:val="nil"/>
              <w:right w:val="nil"/>
            </w:tcBorders>
            <w:shd w:val="clear" w:color="auto" w:fill="auto"/>
          </w:tcPr>
          <w:p w14:paraId="6BB4511E" w14:textId="5A758975" w:rsidR="00D758A1" w:rsidRPr="00C935A5" w:rsidRDefault="00D758A1" w:rsidP="00D758A1">
            <w:pPr>
              <w:spacing w:before="40" w:after="20"/>
              <w:jc w:val="right"/>
              <w:rPr>
                <w:rFonts w:cs="Arial"/>
                <w:sz w:val="18"/>
                <w:szCs w:val="18"/>
              </w:rPr>
            </w:pPr>
            <w:r w:rsidRPr="00D758A1">
              <w:rPr>
                <w:rFonts w:cs="Arial"/>
                <w:sz w:val="18"/>
                <w:szCs w:val="18"/>
              </w:rPr>
              <w:t>4,885</w:t>
            </w:r>
          </w:p>
        </w:tc>
        <w:tc>
          <w:tcPr>
            <w:tcW w:w="1247" w:type="dxa"/>
            <w:tcBorders>
              <w:top w:val="nil"/>
              <w:left w:val="nil"/>
              <w:bottom w:val="nil"/>
              <w:right w:val="nil"/>
            </w:tcBorders>
            <w:shd w:val="clear" w:color="auto" w:fill="auto"/>
          </w:tcPr>
          <w:p w14:paraId="7F98CDE7" w14:textId="6A27271E" w:rsidR="00D758A1" w:rsidRPr="00C935A5" w:rsidRDefault="00D758A1" w:rsidP="00D758A1">
            <w:pPr>
              <w:spacing w:before="40" w:after="20"/>
              <w:jc w:val="right"/>
              <w:rPr>
                <w:rFonts w:cs="Arial"/>
                <w:sz w:val="18"/>
                <w:szCs w:val="18"/>
              </w:rPr>
            </w:pPr>
            <w:r w:rsidRPr="00D758A1">
              <w:rPr>
                <w:rFonts w:cs="Arial"/>
                <w:sz w:val="18"/>
                <w:szCs w:val="18"/>
              </w:rPr>
              <w:t>1.8%</w:t>
            </w:r>
          </w:p>
        </w:tc>
      </w:tr>
      <w:tr w:rsidR="00D758A1" w:rsidRPr="00D758A1" w14:paraId="3A1133E3" w14:textId="77777777" w:rsidTr="003C1851">
        <w:trPr>
          <w:trHeight w:val="20"/>
        </w:trPr>
        <w:tc>
          <w:tcPr>
            <w:tcW w:w="2268" w:type="dxa"/>
            <w:tcBorders>
              <w:top w:val="nil"/>
              <w:left w:val="nil"/>
              <w:bottom w:val="nil"/>
              <w:right w:val="single" w:sz="18" w:space="0" w:color="C00000"/>
            </w:tcBorders>
            <w:shd w:val="clear" w:color="auto" w:fill="auto"/>
            <w:vAlign w:val="center"/>
          </w:tcPr>
          <w:p w14:paraId="7BC26D6C" w14:textId="77777777" w:rsidR="00D758A1" w:rsidRPr="00C935A5" w:rsidRDefault="00D758A1" w:rsidP="00D758A1">
            <w:pPr>
              <w:spacing w:before="40" w:after="40"/>
              <w:rPr>
                <w:rFonts w:cs="Arial"/>
                <w:sz w:val="18"/>
                <w:szCs w:val="18"/>
              </w:rPr>
            </w:pPr>
            <w:r w:rsidRPr="00C935A5">
              <w:rPr>
                <w:rFonts w:cs="Arial"/>
                <w:sz w:val="18"/>
                <w:szCs w:val="18"/>
              </w:rPr>
              <w:t xml:space="preserve">Greater Bendigo C </w:t>
            </w:r>
          </w:p>
        </w:tc>
        <w:tc>
          <w:tcPr>
            <w:tcW w:w="1255" w:type="dxa"/>
            <w:tcBorders>
              <w:top w:val="nil"/>
              <w:left w:val="single" w:sz="18" w:space="0" w:color="C00000"/>
              <w:bottom w:val="nil"/>
              <w:right w:val="nil"/>
            </w:tcBorders>
            <w:shd w:val="clear" w:color="auto" w:fill="auto"/>
          </w:tcPr>
          <w:p w14:paraId="6CECC643" w14:textId="7B148D06" w:rsidR="00D758A1" w:rsidRPr="00C935A5" w:rsidRDefault="00D758A1" w:rsidP="00D758A1">
            <w:pPr>
              <w:spacing w:before="40" w:after="20"/>
              <w:jc w:val="right"/>
              <w:rPr>
                <w:rFonts w:cs="Arial"/>
                <w:sz w:val="18"/>
                <w:szCs w:val="18"/>
              </w:rPr>
            </w:pPr>
            <w:r w:rsidRPr="00D758A1">
              <w:rPr>
                <w:rFonts w:cs="Arial"/>
                <w:sz w:val="18"/>
                <w:szCs w:val="18"/>
              </w:rPr>
              <w:t>1,005</w:t>
            </w:r>
          </w:p>
        </w:tc>
        <w:tc>
          <w:tcPr>
            <w:tcW w:w="1418" w:type="dxa"/>
            <w:tcBorders>
              <w:top w:val="nil"/>
              <w:left w:val="nil"/>
              <w:bottom w:val="nil"/>
              <w:right w:val="nil"/>
            </w:tcBorders>
            <w:shd w:val="clear" w:color="auto" w:fill="auto"/>
          </w:tcPr>
          <w:p w14:paraId="527EE642" w14:textId="5E732B4B" w:rsidR="00D758A1" w:rsidRPr="00C935A5" w:rsidRDefault="00D758A1" w:rsidP="00D758A1">
            <w:pPr>
              <w:spacing w:before="40" w:after="20"/>
              <w:jc w:val="right"/>
              <w:rPr>
                <w:rFonts w:cs="Arial"/>
                <w:sz w:val="18"/>
                <w:szCs w:val="18"/>
              </w:rPr>
            </w:pPr>
            <w:r w:rsidRPr="00D758A1">
              <w:rPr>
                <w:rFonts w:cs="Arial"/>
                <w:sz w:val="18"/>
                <w:szCs w:val="18"/>
              </w:rPr>
              <w:t>985</w:t>
            </w:r>
          </w:p>
        </w:tc>
        <w:tc>
          <w:tcPr>
            <w:tcW w:w="1134" w:type="dxa"/>
            <w:tcBorders>
              <w:top w:val="nil"/>
              <w:left w:val="nil"/>
              <w:bottom w:val="nil"/>
              <w:right w:val="nil"/>
            </w:tcBorders>
            <w:shd w:val="clear" w:color="auto" w:fill="auto"/>
          </w:tcPr>
          <w:p w14:paraId="69545DCC" w14:textId="0350CFDD" w:rsidR="00D758A1" w:rsidRPr="00C935A5" w:rsidRDefault="00D758A1" w:rsidP="00D758A1">
            <w:pPr>
              <w:spacing w:before="40" w:after="20"/>
              <w:jc w:val="center"/>
              <w:rPr>
                <w:rFonts w:cs="Arial"/>
                <w:sz w:val="18"/>
                <w:szCs w:val="18"/>
              </w:rPr>
            </w:pPr>
            <w:r w:rsidRPr="00D758A1">
              <w:rPr>
                <w:rFonts w:cs="Arial"/>
                <w:sz w:val="18"/>
                <w:szCs w:val="18"/>
              </w:rPr>
              <w:t>28.8</w:t>
            </w:r>
          </w:p>
        </w:tc>
        <w:tc>
          <w:tcPr>
            <w:tcW w:w="992" w:type="dxa"/>
            <w:tcBorders>
              <w:top w:val="nil"/>
              <w:left w:val="nil"/>
              <w:bottom w:val="nil"/>
              <w:right w:val="nil"/>
            </w:tcBorders>
            <w:shd w:val="clear" w:color="auto" w:fill="auto"/>
          </w:tcPr>
          <w:p w14:paraId="649F438F" w14:textId="4E430F2D" w:rsidR="00D758A1" w:rsidRPr="00C935A5" w:rsidRDefault="00D758A1" w:rsidP="00D758A1">
            <w:pPr>
              <w:spacing w:before="40" w:after="20"/>
              <w:jc w:val="right"/>
              <w:rPr>
                <w:rFonts w:cs="Arial"/>
                <w:sz w:val="18"/>
                <w:szCs w:val="18"/>
              </w:rPr>
            </w:pPr>
            <w:r w:rsidRPr="00D758A1">
              <w:rPr>
                <w:rFonts w:cs="Arial"/>
                <w:sz w:val="18"/>
                <w:szCs w:val="18"/>
              </w:rPr>
              <w:t>626,368</w:t>
            </w:r>
          </w:p>
        </w:tc>
        <w:tc>
          <w:tcPr>
            <w:tcW w:w="985" w:type="dxa"/>
            <w:tcBorders>
              <w:top w:val="nil"/>
              <w:left w:val="nil"/>
              <w:bottom w:val="nil"/>
              <w:right w:val="nil"/>
            </w:tcBorders>
            <w:shd w:val="clear" w:color="auto" w:fill="auto"/>
          </w:tcPr>
          <w:p w14:paraId="4CEFA6BB" w14:textId="7DAA0C89" w:rsidR="00D758A1" w:rsidRPr="00C935A5" w:rsidRDefault="00D758A1" w:rsidP="00D758A1">
            <w:pPr>
              <w:spacing w:before="40" w:after="20"/>
              <w:jc w:val="right"/>
              <w:rPr>
                <w:rFonts w:cs="Arial"/>
                <w:sz w:val="18"/>
                <w:szCs w:val="18"/>
              </w:rPr>
            </w:pPr>
            <w:r w:rsidRPr="00D758A1">
              <w:rPr>
                <w:rFonts w:cs="Arial"/>
                <w:sz w:val="18"/>
                <w:szCs w:val="18"/>
              </w:rPr>
              <w:t>5,111</w:t>
            </w:r>
          </w:p>
        </w:tc>
        <w:tc>
          <w:tcPr>
            <w:tcW w:w="1247" w:type="dxa"/>
            <w:tcBorders>
              <w:top w:val="nil"/>
              <w:left w:val="nil"/>
              <w:bottom w:val="nil"/>
              <w:right w:val="nil"/>
            </w:tcBorders>
            <w:shd w:val="clear" w:color="auto" w:fill="auto"/>
          </w:tcPr>
          <w:p w14:paraId="20DC2F59" w14:textId="7FAFD6C8" w:rsidR="00D758A1" w:rsidRPr="00C935A5" w:rsidRDefault="00D758A1" w:rsidP="00D758A1">
            <w:pPr>
              <w:spacing w:before="40" w:after="20"/>
              <w:jc w:val="right"/>
              <w:rPr>
                <w:rFonts w:cs="Arial"/>
                <w:sz w:val="18"/>
                <w:szCs w:val="18"/>
              </w:rPr>
            </w:pPr>
            <w:r w:rsidRPr="00D758A1">
              <w:rPr>
                <w:rFonts w:cs="Arial"/>
                <w:sz w:val="18"/>
                <w:szCs w:val="18"/>
              </w:rPr>
              <w:t>12.4%</w:t>
            </w:r>
          </w:p>
        </w:tc>
      </w:tr>
      <w:tr w:rsidR="00D758A1" w:rsidRPr="00D758A1" w14:paraId="47DAE436" w14:textId="77777777" w:rsidTr="003C1851">
        <w:trPr>
          <w:trHeight w:val="20"/>
        </w:trPr>
        <w:tc>
          <w:tcPr>
            <w:tcW w:w="2268" w:type="dxa"/>
            <w:tcBorders>
              <w:top w:val="nil"/>
              <w:left w:val="nil"/>
              <w:bottom w:val="nil"/>
              <w:right w:val="single" w:sz="18" w:space="0" w:color="C00000"/>
            </w:tcBorders>
            <w:shd w:val="clear" w:color="auto" w:fill="auto"/>
            <w:vAlign w:val="center"/>
          </w:tcPr>
          <w:p w14:paraId="41005B0A" w14:textId="77777777" w:rsidR="00D758A1" w:rsidRPr="00C935A5" w:rsidRDefault="00D758A1" w:rsidP="00D758A1">
            <w:pPr>
              <w:spacing w:before="40" w:after="40"/>
              <w:rPr>
                <w:rFonts w:cs="Arial"/>
                <w:sz w:val="18"/>
                <w:szCs w:val="18"/>
              </w:rPr>
            </w:pPr>
            <w:r w:rsidRPr="00C935A5">
              <w:rPr>
                <w:rFonts w:cs="Arial"/>
                <w:sz w:val="18"/>
                <w:szCs w:val="18"/>
              </w:rPr>
              <w:t xml:space="preserve">Greater Dandenong C </w:t>
            </w:r>
          </w:p>
        </w:tc>
        <w:tc>
          <w:tcPr>
            <w:tcW w:w="1255" w:type="dxa"/>
            <w:tcBorders>
              <w:top w:val="nil"/>
              <w:left w:val="single" w:sz="18" w:space="0" w:color="C00000"/>
              <w:bottom w:val="nil"/>
              <w:right w:val="nil"/>
            </w:tcBorders>
            <w:shd w:val="clear" w:color="auto" w:fill="auto"/>
          </w:tcPr>
          <w:p w14:paraId="45B164BA" w14:textId="17CFAFF8" w:rsidR="00D758A1" w:rsidRPr="00C935A5" w:rsidRDefault="00D758A1" w:rsidP="00D758A1">
            <w:pPr>
              <w:spacing w:before="40" w:after="20"/>
              <w:jc w:val="right"/>
              <w:rPr>
                <w:rFonts w:cs="Arial"/>
                <w:sz w:val="18"/>
                <w:szCs w:val="18"/>
              </w:rPr>
            </w:pPr>
            <w:r w:rsidRPr="00D758A1">
              <w:rPr>
                <w:rFonts w:cs="Arial"/>
                <w:sz w:val="18"/>
                <w:szCs w:val="18"/>
              </w:rPr>
              <w:t>1,045</w:t>
            </w:r>
          </w:p>
        </w:tc>
        <w:tc>
          <w:tcPr>
            <w:tcW w:w="1418" w:type="dxa"/>
            <w:tcBorders>
              <w:top w:val="nil"/>
              <w:left w:val="nil"/>
              <w:bottom w:val="nil"/>
              <w:right w:val="nil"/>
            </w:tcBorders>
            <w:shd w:val="clear" w:color="auto" w:fill="auto"/>
          </w:tcPr>
          <w:p w14:paraId="41720218" w14:textId="159E7392" w:rsidR="00D758A1" w:rsidRPr="00C935A5" w:rsidRDefault="00D758A1" w:rsidP="00D758A1">
            <w:pPr>
              <w:spacing w:before="40" w:after="20"/>
              <w:jc w:val="right"/>
              <w:rPr>
                <w:rFonts w:cs="Arial"/>
                <w:sz w:val="18"/>
                <w:szCs w:val="18"/>
              </w:rPr>
            </w:pPr>
            <w:r w:rsidRPr="00D758A1">
              <w:rPr>
                <w:rFonts w:cs="Arial"/>
                <w:sz w:val="18"/>
                <w:szCs w:val="18"/>
              </w:rPr>
              <w:t>887</w:t>
            </w:r>
          </w:p>
        </w:tc>
        <w:tc>
          <w:tcPr>
            <w:tcW w:w="1134" w:type="dxa"/>
            <w:tcBorders>
              <w:top w:val="nil"/>
              <w:left w:val="nil"/>
              <w:bottom w:val="nil"/>
              <w:right w:val="nil"/>
            </w:tcBorders>
            <w:shd w:val="clear" w:color="auto" w:fill="auto"/>
          </w:tcPr>
          <w:p w14:paraId="4DC73A58" w14:textId="7AC45D89" w:rsidR="00D758A1" w:rsidRPr="00C935A5" w:rsidRDefault="00D758A1" w:rsidP="00D758A1">
            <w:pPr>
              <w:spacing w:before="40" w:after="20"/>
              <w:jc w:val="center"/>
              <w:rPr>
                <w:rFonts w:cs="Arial"/>
                <w:sz w:val="18"/>
                <w:szCs w:val="18"/>
              </w:rPr>
            </w:pPr>
            <w:r w:rsidRPr="00D758A1">
              <w:rPr>
                <w:rFonts w:cs="Arial"/>
                <w:sz w:val="18"/>
                <w:szCs w:val="18"/>
              </w:rPr>
              <w:t>12.8</w:t>
            </w:r>
          </w:p>
        </w:tc>
        <w:tc>
          <w:tcPr>
            <w:tcW w:w="992" w:type="dxa"/>
            <w:tcBorders>
              <w:top w:val="nil"/>
              <w:left w:val="nil"/>
              <w:bottom w:val="nil"/>
              <w:right w:val="nil"/>
            </w:tcBorders>
            <w:shd w:val="clear" w:color="auto" w:fill="auto"/>
          </w:tcPr>
          <w:p w14:paraId="6F1623D3" w14:textId="5A454522" w:rsidR="00D758A1" w:rsidRPr="00C935A5" w:rsidRDefault="00D758A1" w:rsidP="00D758A1">
            <w:pPr>
              <w:spacing w:before="40" w:after="20"/>
              <w:jc w:val="right"/>
              <w:rPr>
                <w:rFonts w:cs="Arial"/>
                <w:sz w:val="18"/>
                <w:szCs w:val="18"/>
              </w:rPr>
            </w:pPr>
            <w:r w:rsidRPr="00D758A1">
              <w:rPr>
                <w:rFonts w:cs="Arial"/>
                <w:sz w:val="18"/>
                <w:szCs w:val="18"/>
              </w:rPr>
              <w:t>650,693</w:t>
            </w:r>
          </w:p>
        </w:tc>
        <w:tc>
          <w:tcPr>
            <w:tcW w:w="985" w:type="dxa"/>
            <w:tcBorders>
              <w:top w:val="nil"/>
              <w:left w:val="nil"/>
              <w:bottom w:val="nil"/>
              <w:right w:val="nil"/>
            </w:tcBorders>
            <w:shd w:val="clear" w:color="auto" w:fill="auto"/>
          </w:tcPr>
          <w:p w14:paraId="3F693809" w14:textId="2E7A06A4" w:rsidR="00D758A1" w:rsidRPr="00C935A5" w:rsidRDefault="00D758A1" w:rsidP="00D758A1">
            <w:pPr>
              <w:spacing w:before="40" w:after="20"/>
              <w:jc w:val="right"/>
              <w:rPr>
                <w:rFonts w:cs="Arial"/>
                <w:sz w:val="18"/>
                <w:szCs w:val="18"/>
              </w:rPr>
            </w:pPr>
            <w:r w:rsidRPr="00D758A1">
              <w:rPr>
                <w:rFonts w:cs="Arial"/>
                <w:sz w:val="18"/>
                <w:szCs w:val="18"/>
              </w:rPr>
              <w:t>4,092</w:t>
            </w:r>
          </w:p>
        </w:tc>
        <w:tc>
          <w:tcPr>
            <w:tcW w:w="1247" w:type="dxa"/>
            <w:tcBorders>
              <w:top w:val="nil"/>
              <w:left w:val="nil"/>
              <w:bottom w:val="nil"/>
              <w:right w:val="nil"/>
            </w:tcBorders>
            <w:shd w:val="clear" w:color="auto" w:fill="auto"/>
          </w:tcPr>
          <w:p w14:paraId="429777C7" w14:textId="1A5D7A87" w:rsidR="00D758A1" w:rsidRPr="00C935A5" w:rsidRDefault="00D758A1" w:rsidP="00D758A1">
            <w:pPr>
              <w:spacing w:before="40" w:after="20"/>
              <w:jc w:val="right"/>
              <w:rPr>
                <w:rFonts w:cs="Arial"/>
                <w:sz w:val="18"/>
                <w:szCs w:val="18"/>
              </w:rPr>
            </w:pPr>
            <w:r w:rsidRPr="00D758A1">
              <w:rPr>
                <w:rFonts w:cs="Arial"/>
                <w:sz w:val="18"/>
                <w:szCs w:val="18"/>
              </w:rPr>
              <w:t>8.0%</w:t>
            </w:r>
          </w:p>
        </w:tc>
      </w:tr>
      <w:tr w:rsidR="00D758A1" w:rsidRPr="00D758A1" w14:paraId="02AC38BD" w14:textId="77777777" w:rsidTr="003C1851">
        <w:trPr>
          <w:trHeight w:val="20"/>
        </w:trPr>
        <w:tc>
          <w:tcPr>
            <w:tcW w:w="2268" w:type="dxa"/>
            <w:tcBorders>
              <w:top w:val="nil"/>
              <w:left w:val="nil"/>
              <w:bottom w:val="nil"/>
              <w:right w:val="single" w:sz="18" w:space="0" w:color="C00000"/>
            </w:tcBorders>
            <w:shd w:val="clear" w:color="auto" w:fill="auto"/>
            <w:vAlign w:val="center"/>
          </w:tcPr>
          <w:p w14:paraId="3371BA11" w14:textId="77777777" w:rsidR="00D758A1" w:rsidRPr="00C935A5" w:rsidRDefault="00D758A1" w:rsidP="00D758A1">
            <w:pPr>
              <w:spacing w:before="40" w:after="40"/>
              <w:rPr>
                <w:rFonts w:cs="Arial"/>
                <w:sz w:val="18"/>
                <w:szCs w:val="18"/>
              </w:rPr>
            </w:pPr>
            <w:r w:rsidRPr="00C935A5">
              <w:rPr>
                <w:rFonts w:cs="Arial"/>
                <w:sz w:val="18"/>
                <w:szCs w:val="18"/>
              </w:rPr>
              <w:t xml:space="preserve">Greater Geelong C </w:t>
            </w:r>
          </w:p>
        </w:tc>
        <w:tc>
          <w:tcPr>
            <w:tcW w:w="1255" w:type="dxa"/>
            <w:tcBorders>
              <w:top w:val="nil"/>
              <w:left w:val="single" w:sz="18" w:space="0" w:color="C00000"/>
              <w:bottom w:val="nil"/>
              <w:right w:val="nil"/>
            </w:tcBorders>
            <w:shd w:val="clear" w:color="auto" w:fill="auto"/>
          </w:tcPr>
          <w:p w14:paraId="2CFBFED6" w14:textId="0F324252" w:rsidR="00D758A1" w:rsidRPr="00C935A5" w:rsidRDefault="00D758A1" w:rsidP="00D758A1">
            <w:pPr>
              <w:spacing w:before="40" w:after="20"/>
              <w:jc w:val="right"/>
              <w:rPr>
                <w:rFonts w:cs="Arial"/>
                <w:sz w:val="18"/>
                <w:szCs w:val="18"/>
              </w:rPr>
            </w:pPr>
            <w:r w:rsidRPr="00D758A1">
              <w:rPr>
                <w:rFonts w:cs="Arial"/>
                <w:sz w:val="18"/>
                <w:szCs w:val="18"/>
              </w:rPr>
              <w:t>1,031</w:t>
            </w:r>
          </w:p>
        </w:tc>
        <w:tc>
          <w:tcPr>
            <w:tcW w:w="1418" w:type="dxa"/>
            <w:tcBorders>
              <w:top w:val="nil"/>
              <w:left w:val="nil"/>
              <w:bottom w:val="nil"/>
              <w:right w:val="nil"/>
            </w:tcBorders>
            <w:shd w:val="clear" w:color="auto" w:fill="auto"/>
          </w:tcPr>
          <w:p w14:paraId="5A6C175B" w14:textId="1626FCE3" w:rsidR="00D758A1" w:rsidRPr="00C935A5" w:rsidRDefault="00D758A1" w:rsidP="00D758A1">
            <w:pPr>
              <w:spacing w:before="40" w:after="20"/>
              <w:jc w:val="right"/>
              <w:rPr>
                <w:rFonts w:cs="Arial"/>
                <w:sz w:val="18"/>
                <w:szCs w:val="18"/>
              </w:rPr>
            </w:pPr>
            <w:r w:rsidRPr="00D758A1">
              <w:rPr>
                <w:rFonts w:cs="Arial"/>
                <w:sz w:val="18"/>
                <w:szCs w:val="18"/>
              </w:rPr>
              <w:t>1,007</w:t>
            </w:r>
          </w:p>
        </w:tc>
        <w:tc>
          <w:tcPr>
            <w:tcW w:w="1134" w:type="dxa"/>
            <w:tcBorders>
              <w:top w:val="nil"/>
              <w:left w:val="nil"/>
              <w:bottom w:val="nil"/>
              <w:right w:val="nil"/>
            </w:tcBorders>
            <w:shd w:val="clear" w:color="auto" w:fill="auto"/>
          </w:tcPr>
          <w:p w14:paraId="7FC8E010" w14:textId="70C053AC" w:rsidR="00D758A1" w:rsidRPr="00C935A5" w:rsidRDefault="00D758A1" w:rsidP="00D758A1">
            <w:pPr>
              <w:spacing w:before="40" w:after="20"/>
              <w:jc w:val="center"/>
              <w:rPr>
                <w:rFonts w:cs="Arial"/>
                <w:sz w:val="18"/>
                <w:szCs w:val="18"/>
              </w:rPr>
            </w:pPr>
            <w:r w:rsidRPr="00D758A1">
              <w:rPr>
                <w:rFonts w:cs="Arial"/>
                <w:sz w:val="18"/>
                <w:szCs w:val="18"/>
              </w:rPr>
              <w:t>26.1</w:t>
            </w:r>
          </w:p>
        </w:tc>
        <w:tc>
          <w:tcPr>
            <w:tcW w:w="992" w:type="dxa"/>
            <w:tcBorders>
              <w:top w:val="nil"/>
              <w:left w:val="nil"/>
              <w:bottom w:val="nil"/>
              <w:right w:val="nil"/>
            </w:tcBorders>
            <w:shd w:val="clear" w:color="auto" w:fill="auto"/>
          </w:tcPr>
          <w:p w14:paraId="5848B621" w14:textId="1D56EB11" w:rsidR="00D758A1" w:rsidRPr="00C935A5" w:rsidRDefault="00D758A1" w:rsidP="00D758A1">
            <w:pPr>
              <w:spacing w:before="40" w:after="20"/>
              <w:jc w:val="right"/>
              <w:rPr>
                <w:rFonts w:cs="Arial"/>
                <w:sz w:val="18"/>
                <w:szCs w:val="18"/>
              </w:rPr>
            </w:pPr>
            <w:r w:rsidRPr="00D758A1">
              <w:rPr>
                <w:rFonts w:cs="Arial"/>
                <w:sz w:val="18"/>
                <w:szCs w:val="18"/>
              </w:rPr>
              <w:t>2,491,858</w:t>
            </w:r>
          </w:p>
        </w:tc>
        <w:tc>
          <w:tcPr>
            <w:tcW w:w="985" w:type="dxa"/>
            <w:tcBorders>
              <w:top w:val="nil"/>
              <w:left w:val="nil"/>
              <w:bottom w:val="nil"/>
              <w:right w:val="nil"/>
            </w:tcBorders>
            <w:shd w:val="clear" w:color="auto" w:fill="auto"/>
          </w:tcPr>
          <w:p w14:paraId="787FF49D" w14:textId="2A84AF23" w:rsidR="00D758A1" w:rsidRPr="00C935A5" w:rsidRDefault="00D758A1" w:rsidP="00D758A1">
            <w:pPr>
              <w:spacing w:before="40" w:after="20"/>
              <w:jc w:val="right"/>
              <w:rPr>
                <w:rFonts w:cs="Arial"/>
                <w:sz w:val="18"/>
                <w:szCs w:val="18"/>
              </w:rPr>
            </w:pPr>
            <w:r w:rsidRPr="00D758A1">
              <w:rPr>
                <w:rFonts w:cs="Arial"/>
                <w:sz w:val="18"/>
                <w:szCs w:val="18"/>
              </w:rPr>
              <w:t>9,025</w:t>
            </w:r>
          </w:p>
        </w:tc>
        <w:tc>
          <w:tcPr>
            <w:tcW w:w="1247" w:type="dxa"/>
            <w:tcBorders>
              <w:top w:val="nil"/>
              <w:left w:val="nil"/>
              <w:bottom w:val="nil"/>
              <w:right w:val="nil"/>
            </w:tcBorders>
            <w:shd w:val="clear" w:color="auto" w:fill="auto"/>
          </w:tcPr>
          <w:p w14:paraId="5FD82910" w14:textId="3F3FA1E3" w:rsidR="00D758A1" w:rsidRPr="00C935A5" w:rsidRDefault="00D758A1" w:rsidP="00D758A1">
            <w:pPr>
              <w:spacing w:before="40" w:after="20"/>
              <w:jc w:val="right"/>
              <w:rPr>
                <w:rFonts w:cs="Arial"/>
                <w:sz w:val="18"/>
                <w:szCs w:val="18"/>
              </w:rPr>
            </w:pPr>
            <w:r w:rsidRPr="00D758A1">
              <w:rPr>
                <w:rFonts w:cs="Arial"/>
                <w:sz w:val="18"/>
                <w:szCs w:val="18"/>
              </w:rPr>
              <w:t>7.8%</w:t>
            </w:r>
          </w:p>
        </w:tc>
      </w:tr>
      <w:tr w:rsidR="00D758A1" w:rsidRPr="00D758A1" w14:paraId="262C878D" w14:textId="77777777" w:rsidTr="003C1851">
        <w:trPr>
          <w:trHeight w:val="20"/>
        </w:trPr>
        <w:tc>
          <w:tcPr>
            <w:tcW w:w="2268" w:type="dxa"/>
            <w:tcBorders>
              <w:top w:val="nil"/>
              <w:left w:val="nil"/>
              <w:bottom w:val="nil"/>
              <w:right w:val="single" w:sz="18" w:space="0" w:color="C00000"/>
            </w:tcBorders>
            <w:shd w:val="clear" w:color="auto" w:fill="auto"/>
            <w:vAlign w:val="center"/>
          </w:tcPr>
          <w:p w14:paraId="240949AF" w14:textId="77777777" w:rsidR="00D758A1" w:rsidRPr="00C935A5" w:rsidRDefault="00D758A1" w:rsidP="00D758A1">
            <w:pPr>
              <w:spacing w:before="40" w:after="40"/>
              <w:rPr>
                <w:rFonts w:cs="Arial"/>
                <w:sz w:val="18"/>
                <w:szCs w:val="18"/>
              </w:rPr>
            </w:pPr>
            <w:r w:rsidRPr="00C935A5">
              <w:rPr>
                <w:rFonts w:cs="Arial"/>
                <w:sz w:val="18"/>
                <w:szCs w:val="18"/>
              </w:rPr>
              <w:t xml:space="preserve">Greater Shepparton C </w:t>
            </w:r>
          </w:p>
        </w:tc>
        <w:tc>
          <w:tcPr>
            <w:tcW w:w="1255" w:type="dxa"/>
            <w:tcBorders>
              <w:top w:val="nil"/>
              <w:left w:val="single" w:sz="18" w:space="0" w:color="C00000"/>
              <w:bottom w:val="nil"/>
              <w:right w:val="nil"/>
            </w:tcBorders>
            <w:shd w:val="clear" w:color="auto" w:fill="auto"/>
          </w:tcPr>
          <w:p w14:paraId="135C79B3" w14:textId="073268F2" w:rsidR="00D758A1" w:rsidRPr="00C935A5" w:rsidRDefault="00D758A1" w:rsidP="00D758A1">
            <w:pPr>
              <w:spacing w:before="40" w:after="20"/>
              <w:jc w:val="right"/>
              <w:rPr>
                <w:rFonts w:cs="Arial"/>
                <w:sz w:val="18"/>
                <w:szCs w:val="18"/>
              </w:rPr>
            </w:pPr>
            <w:r w:rsidRPr="00D758A1">
              <w:rPr>
                <w:rFonts w:cs="Arial"/>
                <w:sz w:val="18"/>
                <w:szCs w:val="18"/>
              </w:rPr>
              <w:t>993</w:t>
            </w:r>
          </w:p>
        </w:tc>
        <w:tc>
          <w:tcPr>
            <w:tcW w:w="1418" w:type="dxa"/>
            <w:tcBorders>
              <w:top w:val="nil"/>
              <w:left w:val="nil"/>
              <w:bottom w:val="nil"/>
              <w:right w:val="nil"/>
            </w:tcBorders>
            <w:shd w:val="clear" w:color="auto" w:fill="auto"/>
          </w:tcPr>
          <w:p w14:paraId="5DB57834" w14:textId="33F0B979" w:rsidR="00D758A1" w:rsidRPr="00C935A5" w:rsidRDefault="00D758A1" w:rsidP="00D758A1">
            <w:pPr>
              <w:spacing w:before="40" w:after="20"/>
              <w:jc w:val="right"/>
              <w:rPr>
                <w:rFonts w:cs="Arial"/>
                <w:sz w:val="18"/>
                <w:szCs w:val="18"/>
              </w:rPr>
            </w:pPr>
            <w:r w:rsidRPr="00D758A1">
              <w:rPr>
                <w:rFonts w:cs="Arial"/>
                <w:sz w:val="18"/>
                <w:szCs w:val="18"/>
              </w:rPr>
              <w:t>944</w:t>
            </w:r>
          </w:p>
        </w:tc>
        <w:tc>
          <w:tcPr>
            <w:tcW w:w="1134" w:type="dxa"/>
            <w:tcBorders>
              <w:top w:val="nil"/>
              <w:left w:val="nil"/>
              <w:bottom w:val="nil"/>
              <w:right w:val="nil"/>
            </w:tcBorders>
            <w:shd w:val="clear" w:color="auto" w:fill="auto"/>
          </w:tcPr>
          <w:p w14:paraId="15D15B3A" w14:textId="35081B38" w:rsidR="00D758A1" w:rsidRPr="00C935A5" w:rsidRDefault="00D758A1" w:rsidP="00D758A1">
            <w:pPr>
              <w:spacing w:before="40" w:after="20"/>
              <w:jc w:val="center"/>
              <w:rPr>
                <w:rFonts w:cs="Arial"/>
                <w:sz w:val="18"/>
                <w:szCs w:val="18"/>
              </w:rPr>
            </w:pPr>
            <w:r w:rsidRPr="00D758A1">
              <w:rPr>
                <w:rFonts w:cs="Arial"/>
                <w:sz w:val="18"/>
                <w:szCs w:val="18"/>
              </w:rPr>
              <w:t>29.1</w:t>
            </w:r>
          </w:p>
        </w:tc>
        <w:tc>
          <w:tcPr>
            <w:tcW w:w="992" w:type="dxa"/>
            <w:tcBorders>
              <w:top w:val="nil"/>
              <w:left w:val="nil"/>
              <w:bottom w:val="nil"/>
              <w:right w:val="nil"/>
            </w:tcBorders>
            <w:shd w:val="clear" w:color="auto" w:fill="auto"/>
          </w:tcPr>
          <w:p w14:paraId="1BA58EF9" w14:textId="1308F908" w:rsidR="00D758A1" w:rsidRPr="00C935A5" w:rsidRDefault="00D758A1" w:rsidP="00D758A1">
            <w:pPr>
              <w:spacing w:before="40" w:after="20"/>
              <w:jc w:val="right"/>
              <w:rPr>
                <w:rFonts w:cs="Arial"/>
                <w:sz w:val="18"/>
                <w:szCs w:val="18"/>
              </w:rPr>
            </w:pPr>
            <w:r w:rsidRPr="00D758A1">
              <w:rPr>
                <w:rFonts w:cs="Arial"/>
                <w:sz w:val="18"/>
                <w:szCs w:val="18"/>
              </w:rPr>
              <w:t>311,243</w:t>
            </w:r>
          </w:p>
        </w:tc>
        <w:tc>
          <w:tcPr>
            <w:tcW w:w="985" w:type="dxa"/>
            <w:tcBorders>
              <w:top w:val="nil"/>
              <w:left w:val="nil"/>
              <w:bottom w:val="nil"/>
              <w:right w:val="nil"/>
            </w:tcBorders>
            <w:shd w:val="clear" w:color="auto" w:fill="auto"/>
          </w:tcPr>
          <w:p w14:paraId="396AA433" w14:textId="5A465889" w:rsidR="00D758A1" w:rsidRPr="00C935A5" w:rsidRDefault="00D758A1" w:rsidP="00D758A1">
            <w:pPr>
              <w:spacing w:before="40" w:after="20"/>
              <w:jc w:val="right"/>
              <w:rPr>
                <w:rFonts w:cs="Arial"/>
                <w:sz w:val="18"/>
                <w:szCs w:val="18"/>
              </w:rPr>
            </w:pPr>
            <w:r w:rsidRPr="00D758A1">
              <w:rPr>
                <w:rFonts w:cs="Arial"/>
                <w:sz w:val="18"/>
                <w:szCs w:val="18"/>
              </w:rPr>
              <w:t>4,519</w:t>
            </w:r>
          </w:p>
        </w:tc>
        <w:tc>
          <w:tcPr>
            <w:tcW w:w="1247" w:type="dxa"/>
            <w:tcBorders>
              <w:top w:val="nil"/>
              <w:left w:val="nil"/>
              <w:bottom w:val="nil"/>
              <w:right w:val="nil"/>
            </w:tcBorders>
            <w:shd w:val="clear" w:color="auto" w:fill="auto"/>
          </w:tcPr>
          <w:p w14:paraId="4B2A05C7" w14:textId="57BF5530" w:rsidR="00D758A1" w:rsidRPr="00E2215F" w:rsidRDefault="00D758A1" w:rsidP="00D758A1">
            <w:pPr>
              <w:spacing w:before="40" w:after="20"/>
              <w:jc w:val="right"/>
              <w:rPr>
                <w:rFonts w:cs="Arial"/>
                <w:sz w:val="18"/>
                <w:szCs w:val="18"/>
              </w:rPr>
            </w:pPr>
            <w:r w:rsidRPr="00D758A1">
              <w:rPr>
                <w:rFonts w:cs="Arial"/>
                <w:sz w:val="18"/>
                <w:szCs w:val="18"/>
              </w:rPr>
              <w:t>16.9%</w:t>
            </w:r>
          </w:p>
        </w:tc>
      </w:tr>
      <w:tr w:rsidR="00D758A1" w:rsidRPr="00D758A1" w14:paraId="52DCECC8" w14:textId="77777777" w:rsidTr="003C1851">
        <w:trPr>
          <w:trHeight w:val="20"/>
        </w:trPr>
        <w:tc>
          <w:tcPr>
            <w:tcW w:w="2268" w:type="dxa"/>
            <w:tcBorders>
              <w:top w:val="nil"/>
              <w:left w:val="nil"/>
              <w:bottom w:val="nil"/>
              <w:right w:val="single" w:sz="18" w:space="0" w:color="C00000"/>
            </w:tcBorders>
            <w:shd w:val="clear" w:color="auto" w:fill="auto"/>
            <w:vAlign w:val="center"/>
          </w:tcPr>
          <w:p w14:paraId="1558E10D" w14:textId="77777777" w:rsidR="00D758A1" w:rsidRPr="00C935A5" w:rsidRDefault="00D758A1" w:rsidP="00D758A1">
            <w:pPr>
              <w:spacing w:before="40" w:after="40"/>
              <w:rPr>
                <w:rFonts w:cs="Arial"/>
                <w:sz w:val="18"/>
                <w:szCs w:val="18"/>
              </w:rPr>
            </w:pPr>
            <w:r w:rsidRPr="00C935A5">
              <w:rPr>
                <w:rFonts w:cs="Arial"/>
                <w:sz w:val="18"/>
                <w:szCs w:val="18"/>
              </w:rPr>
              <w:t xml:space="preserve">Hepburn S </w:t>
            </w:r>
          </w:p>
        </w:tc>
        <w:tc>
          <w:tcPr>
            <w:tcW w:w="1255" w:type="dxa"/>
            <w:tcBorders>
              <w:top w:val="nil"/>
              <w:left w:val="single" w:sz="18" w:space="0" w:color="C00000"/>
              <w:bottom w:val="nil"/>
              <w:right w:val="nil"/>
            </w:tcBorders>
            <w:shd w:val="clear" w:color="auto" w:fill="auto"/>
          </w:tcPr>
          <w:p w14:paraId="0DBE6560" w14:textId="6233EEF9" w:rsidR="00D758A1" w:rsidRPr="00C935A5" w:rsidRDefault="00D758A1" w:rsidP="00D758A1">
            <w:pPr>
              <w:spacing w:before="40" w:after="20"/>
              <w:jc w:val="right"/>
              <w:rPr>
                <w:rFonts w:cs="Arial"/>
                <w:sz w:val="18"/>
                <w:szCs w:val="18"/>
              </w:rPr>
            </w:pPr>
            <w:r w:rsidRPr="00D758A1">
              <w:rPr>
                <w:rFonts w:cs="Arial"/>
                <w:sz w:val="18"/>
                <w:szCs w:val="18"/>
              </w:rPr>
              <w:t>1,029</w:t>
            </w:r>
          </w:p>
        </w:tc>
        <w:tc>
          <w:tcPr>
            <w:tcW w:w="1418" w:type="dxa"/>
            <w:tcBorders>
              <w:top w:val="nil"/>
              <w:left w:val="nil"/>
              <w:bottom w:val="nil"/>
              <w:right w:val="nil"/>
            </w:tcBorders>
            <w:shd w:val="clear" w:color="auto" w:fill="auto"/>
          </w:tcPr>
          <w:p w14:paraId="5C43C973" w14:textId="7D63ACCE" w:rsidR="00D758A1" w:rsidRPr="00C935A5" w:rsidRDefault="00D758A1" w:rsidP="00D758A1">
            <w:pPr>
              <w:spacing w:before="40" w:after="20"/>
              <w:jc w:val="right"/>
              <w:rPr>
                <w:rFonts w:cs="Arial"/>
                <w:sz w:val="18"/>
                <w:szCs w:val="18"/>
              </w:rPr>
            </w:pPr>
            <w:r w:rsidRPr="00D758A1">
              <w:rPr>
                <w:rFonts w:cs="Arial"/>
                <w:sz w:val="18"/>
                <w:szCs w:val="18"/>
              </w:rPr>
              <w:t>1,006</w:t>
            </w:r>
          </w:p>
        </w:tc>
        <w:tc>
          <w:tcPr>
            <w:tcW w:w="1134" w:type="dxa"/>
            <w:tcBorders>
              <w:top w:val="nil"/>
              <w:left w:val="nil"/>
              <w:bottom w:val="nil"/>
              <w:right w:val="nil"/>
            </w:tcBorders>
            <w:shd w:val="clear" w:color="auto" w:fill="auto"/>
          </w:tcPr>
          <w:p w14:paraId="2F9415BF" w14:textId="73E95FAE" w:rsidR="00D758A1" w:rsidRPr="00C935A5" w:rsidRDefault="00D758A1" w:rsidP="00D758A1">
            <w:pPr>
              <w:spacing w:before="40" w:after="20"/>
              <w:jc w:val="center"/>
              <w:rPr>
                <w:rFonts w:cs="Arial"/>
                <w:sz w:val="18"/>
                <w:szCs w:val="18"/>
              </w:rPr>
            </w:pPr>
            <w:r w:rsidRPr="00D758A1">
              <w:rPr>
                <w:rFonts w:cs="Arial"/>
                <w:sz w:val="18"/>
                <w:szCs w:val="18"/>
              </w:rPr>
              <w:t>99.3</w:t>
            </w:r>
          </w:p>
        </w:tc>
        <w:tc>
          <w:tcPr>
            <w:tcW w:w="992" w:type="dxa"/>
            <w:tcBorders>
              <w:top w:val="nil"/>
              <w:left w:val="nil"/>
              <w:bottom w:val="nil"/>
              <w:right w:val="nil"/>
            </w:tcBorders>
            <w:shd w:val="clear" w:color="auto" w:fill="auto"/>
          </w:tcPr>
          <w:p w14:paraId="5F13197A" w14:textId="5B08985C" w:rsidR="00D758A1" w:rsidRPr="00C935A5" w:rsidRDefault="00D758A1" w:rsidP="00D758A1">
            <w:pPr>
              <w:spacing w:before="40" w:after="20"/>
              <w:jc w:val="right"/>
              <w:rPr>
                <w:rFonts w:cs="Arial"/>
                <w:sz w:val="18"/>
                <w:szCs w:val="18"/>
              </w:rPr>
            </w:pPr>
            <w:r w:rsidRPr="00D758A1">
              <w:rPr>
                <w:rFonts w:cs="Arial"/>
                <w:sz w:val="18"/>
                <w:szCs w:val="18"/>
              </w:rPr>
              <w:t>92,357</w:t>
            </w:r>
          </w:p>
        </w:tc>
        <w:tc>
          <w:tcPr>
            <w:tcW w:w="985" w:type="dxa"/>
            <w:tcBorders>
              <w:top w:val="nil"/>
              <w:left w:val="nil"/>
              <w:bottom w:val="nil"/>
              <w:right w:val="nil"/>
            </w:tcBorders>
            <w:shd w:val="clear" w:color="auto" w:fill="auto"/>
          </w:tcPr>
          <w:p w14:paraId="7AC53608" w14:textId="73C9EEE4" w:rsidR="00D758A1" w:rsidRPr="00C935A5" w:rsidRDefault="00D758A1" w:rsidP="00D758A1">
            <w:pPr>
              <w:spacing w:before="40" w:after="20"/>
              <w:jc w:val="right"/>
              <w:rPr>
                <w:rFonts w:cs="Arial"/>
                <w:sz w:val="18"/>
                <w:szCs w:val="18"/>
              </w:rPr>
            </w:pPr>
            <w:r w:rsidRPr="00D758A1">
              <w:rPr>
                <w:rFonts w:cs="Arial"/>
                <w:sz w:val="18"/>
                <w:szCs w:val="18"/>
              </w:rPr>
              <w:t>5,579</w:t>
            </w:r>
          </w:p>
        </w:tc>
        <w:tc>
          <w:tcPr>
            <w:tcW w:w="1247" w:type="dxa"/>
            <w:tcBorders>
              <w:top w:val="nil"/>
              <w:left w:val="nil"/>
              <w:bottom w:val="nil"/>
              <w:right w:val="nil"/>
            </w:tcBorders>
            <w:shd w:val="clear" w:color="auto" w:fill="auto"/>
          </w:tcPr>
          <w:p w14:paraId="7AB6D381" w14:textId="24DE8921" w:rsidR="00D758A1" w:rsidRPr="00E2215F" w:rsidRDefault="00D758A1" w:rsidP="00D758A1">
            <w:pPr>
              <w:spacing w:before="40" w:after="20"/>
              <w:jc w:val="right"/>
              <w:rPr>
                <w:rFonts w:cs="Arial"/>
                <w:sz w:val="18"/>
                <w:szCs w:val="18"/>
              </w:rPr>
            </w:pPr>
            <w:r w:rsidRPr="00D758A1">
              <w:rPr>
                <w:rFonts w:cs="Arial"/>
                <w:sz w:val="18"/>
                <w:szCs w:val="18"/>
              </w:rPr>
              <w:t>11.4%</w:t>
            </w:r>
          </w:p>
        </w:tc>
      </w:tr>
      <w:tr w:rsidR="00D758A1" w:rsidRPr="00D758A1" w14:paraId="4CBC7C86" w14:textId="77777777" w:rsidTr="003C1851">
        <w:trPr>
          <w:trHeight w:val="20"/>
        </w:trPr>
        <w:tc>
          <w:tcPr>
            <w:tcW w:w="2268" w:type="dxa"/>
            <w:tcBorders>
              <w:top w:val="nil"/>
              <w:left w:val="nil"/>
              <w:bottom w:val="nil"/>
              <w:right w:val="single" w:sz="18" w:space="0" w:color="C00000"/>
            </w:tcBorders>
            <w:shd w:val="clear" w:color="auto" w:fill="auto"/>
            <w:vAlign w:val="center"/>
          </w:tcPr>
          <w:p w14:paraId="0074844F" w14:textId="77777777" w:rsidR="00D758A1" w:rsidRPr="00C935A5" w:rsidRDefault="00D758A1" w:rsidP="00D758A1">
            <w:pPr>
              <w:spacing w:before="40" w:after="40"/>
              <w:rPr>
                <w:rFonts w:cs="Arial"/>
                <w:sz w:val="18"/>
                <w:szCs w:val="18"/>
              </w:rPr>
            </w:pPr>
            <w:r w:rsidRPr="00C935A5">
              <w:rPr>
                <w:rFonts w:cs="Arial"/>
                <w:sz w:val="18"/>
                <w:szCs w:val="18"/>
              </w:rPr>
              <w:t xml:space="preserve">Hindmarsh S </w:t>
            </w:r>
          </w:p>
        </w:tc>
        <w:tc>
          <w:tcPr>
            <w:tcW w:w="1255" w:type="dxa"/>
            <w:tcBorders>
              <w:top w:val="nil"/>
              <w:left w:val="single" w:sz="18" w:space="0" w:color="C00000"/>
              <w:bottom w:val="nil"/>
              <w:right w:val="nil"/>
            </w:tcBorders>
            <w:shd w:val="clear" w:color="auto" w:fill="auto"/>
          </w:tcPr>
          <w:p w14:paraId="11048166" w14:textId="083F8AD6" w:rsidR="00D758A1" w:rsidRPr="00C935A5" w:rsidRDefault="00D758A1" w:rsidP="00D758A1">
            <w:pPr>
              <w:spacing w:before="40" w:after="20"/>
              <w:jc w:val="right"/>
              <w:rPr>
                <w:rFonts w:cs="Arial"/>
                <w:sz w:val="18"/>
                <w:szCs w:val="18"/>
              </w:rPr>
            </w:pPr>
            <w:r w:rsidRPr="00D758A1">
              <w:rPr>
                <w:rFonts w:cs="Arial"/>
                <w:sz w:val="18"/>
                <w:szCs w:val="18"/>
              </w:rPr>
              <w:t>929</w:t>
            </w:r>
          </w:p>
        </w:tc>
        <w:tc>
          <w:tcPr>
            <w:tcW w:w="1418" w:type="dxa"/>
            <w:tcBorders>
              <w:top w:val="nil"/>
              <w:left w:val="nil"/>
              <w:bottom w:val="nil"/>
              <w:right w:val="nil"/>
            </w:tcBorders>
            <w:shd w:val="clear" w:color="auto" w:fill="auto"/>
          </w:tcPr>
          <w:p w14:paraId="74E4F075" w14:textId="08BDF10A" w:rsidR="00D758A1" w:rsidRPr="00C935A5" w:rsidRDefault="00D758A1" w:rsidP="00D758A1">
            <w:pPr>
              <w:spacing w:before="40" w:after="20"/>
              <w:jc w:val="right"/>
              <w:rPr>
                <w:rFonts w:cs="Arial"/>
                <w:sz w:val="18"/>
                <w:szCs w:val="18"/>
              </w:rPr>
            </w:pPr>
            <w:r w:rsidRPr="00D758A1">
              <w:rPr>
                <w:rFonts w:cs="Arial"/>
                <w:sz w:val="18"/>
                <w:szCs w:val="18"/>
              </w:rPr>
              <w:t>940</w:t>
            </w:r>
          </w:p>
        </w:tc>
        <w:tc>
          <w:tcPr>
            <w:tcW w:w="1134" w:type="dxa"/>
            <w:tcBorders>
              <w:top w:val="nil"/>
              <w:left w:val="nil"/>
              <w:bottom w:val="nil"/>
              <w:right w:val="nil"/>
            </w:tcBorders>
            <w:shd w:val="clear" w:color="auto" w:fill="auto"/>
          </w:tcPr>
          <w:p w14:paraId="0DE9AC02" w14:textId="79D4B012" w:rsidR="00D758A1" w:rsidRPr="00C935A5" w:rsidRDefault="00D758A1" w:rsidP="00D758A1">
            <w:pPr>
              <w:spacing w:before="40" w:after="20"/>
              <w:jc w:val="center"/>
              <w:rPr>
                <w:rFonts w:cs="Arial"/>
                <w:sz w:val="18"/>
                <w:szCs w:val="18"/>
              </w:rPr>
            </w:pPr>
            <w:r w:rsidRPr="00D758A1">
              <w:rPr>
                <w:rFonts w:cs="Arial"/>
                <w:sz w:val="18"/>
                <w:szCs w:val="18"/>
              </w:rPr>
              <w:t>25.8</w:t>
            </w:r>
          </w:p>
        </w:tc>
        <w:tc>
          <w:tcPr>
            <w:tcW w:w="992" w:type="dxa"/>
            <w:tcBorders>
              <w:top w:val="nil"/>
              <w:left w:val="nil"/>
              <w:bottom w:val="nil"/>
              <w:right w:val="nil"/>
            </w:tcBorders>
            <w:shd w:val="clear" w:color="auto" w:fill="auto"/>
          </w:tcPr>
          <w:p w14:paraId="58788F62" w14:textId="6F739F84" w:rsidR="00D758A1" w:rsidRPr="00C935A5" w:rsidRDefault="00D758A1" w:rsidP="00D758A1">
            <w:pPr>
              <w:spacing w:before="40" w:after="20"/>
              <w:jc w:val="right"/>
              <w:rPr>
                <w:rFonts w:cs="Arial"/>
                <w:sz w:val="18"/>
                <w:szCs w:val="18"/>
              </w:rPr>
            </w:pPr>
            <w:r w:rsidRPr="00D758A1">
              <w:rPr>
                <w:rFonts w:cs="Arial"/>
                <w:sz w:val="18"/>
                <w:szCs w:val="18"/>
              </w:rPr>
              <w:t>9,399</w:t>
            </w:r>
          </w:p>
        </w:tc>
        <w:tc>
          <w:tcPr>
            <w:tcW w:w="985" w:type="dxa"/>
            <w:tcBorders>
              <w:top w:val="nil"/>
              <w:left w:val="nil"/>
              <w:bottom w:val="nil"/>
              <w:right w:val="nil"/>
            </w:tcBorders>
            <w:shd w:val="clear" w:color="auto" w:fill="auto"/>
          </w:tcPr>
          <w:p w14:paraId="24218775" w14:textId="41BB8A42" w:rsidR="00D758A1" w:rsidRPr="00C935A5" w:rsidRDefault="00D758A1" w:rsidP="00D758A1">
            <w:pPr>
              <w:spacing w:before="40" w:after="20"/>
              <w:jc w:val="right"/>
              <w:rPr>
                <w:rFonts w:cs="Arial"/>
                <w:sz w:val="18"/>
                <w:szCs w:val="18"/>
              </w:rPr>
            </w:pPr>
            <w:r w:rsidRPr="00D758A1">
              <w:rPr>
                <w:rFonts w:cs="Arial"/>
                <w:sz w:val="18"/>
                <w:szCs w:val="18"/>
              </w:rPr>
              <w:t>1,678</w:t>
            </w:r>
          </w:p>
        </w:tc>
        <w:tc>
          <w:tcPr>
            <w:tcW w:w="1247" w:type="dxa"/>
            <w:tcBorders>
              <w:top w:val="nil"/>
              <w:left w:val="nil"/>
              <w:bottom w:val="nil"/>
              <w:right w:val="nil"/>
            </w:tcBorders>
            <w:shd w:val="clear" w:color="auto" w:fill="auto"/>
          </w:tcPr>
          <w:p w14:paraId="355659B6" w14:textId="52B3D0D4" w:rsidR="00D758A1" w:rsidRPr="00C935A5" w:rsidRDefault="00D758A1" w:rsidP="00D758A1">
            <w:pPr>
              <w:spacing w:before="40" w:after="20"/>
              <w:jc w:val="right"/>
              <w:rPr>
                <w:rFonts w:cs="Arial"/>
                <w:sz w:val="18"/>
                <w:szCs w:val="18"/>
              </w:rPr>
            </w:pPr>
            <w:r w:rsidRPr="00D758A1">
              <w:rPr>
                <w:rFonts w:cs="Arial"/>
                <w:sz w:val="18"/>
                <w:szCs w:val="18"/>
              </w:rPr>
              <w:t>1.5%</w:t>
            </w:r>
          </w:p>
        </w:tc>
      </w:tr>
      <w:tr w:rsidR="00D758A1" w:rsidRPr="00D758A1" w14:paraId="34DF39E7" w14:textId="77777777" w:rsidTr="003C1851">
        <w:trPr>
          <w:trHeight w:val="20"/>
        </w:trPr>
        <w:tc>
          <w:tcPr>
            <w:tcW w:w="2268" w:type="dxa"/>
            <w:tcBorders>
              <w:top w:val="nil"/>
              <w:left w:val="nil"/>
              <w:bottom w:val="nil"/>
              <w:right w:val="single" w:sz="18" w:space="0" w:color="C00000"/>
            </w:tcBorders>
            <w:shd w:val="clear" w:color="auto" w:fill="auto"/>
            <w:vAlign w:val="center"/>
          </w:tcPr>
          <w:p w14:paraId="7601FF9C" w14:textId="77777777" w:rsidR="00D758A1" w:rsidRPr="00C935A5" w:rsidRDefault="00D758A1" w:rsidP="00D758A1">
            <w:pPr>
              <w:spacing w:before="40" w:after="40"/>
              <w:rPr>
                <w:rFonts w:cs="Arial"/>
                <w:sz w:val="18"/>
                <w:szCs w:val="18"/>
              </w:rPr>
            </w:pPr>
            <w:r w:rsidRPr="00C935A5">
              <w:rPr>
                <w:rFonts w:cs="Arial"/>
                <w:sz w:val="18"/>
                <w:szCs w:val="18"/>
              </w:rPr>
              <w:t xml:space="preserve">Hobsons Bay C </w:t>
            </w:r>
          </w:p>
        </w:tc>
        <w:tc>
          <w:tcPr>
            <w:tcW w:w="1255" w:type="dxa"/>
            <w:tcBorders>
              <w:top w:val="nil"/>
              <w:left w:val="single" w:sz="18" w:space="0" w:color="C00000"/>
              <w:bottom w:val="nil"/>
              <w:right w:val="nil"/>
            </w:tcBorders>
            <w:shd w:val="clear" w:color="auto" w:fill="auto"/>
          </w:tcPr>
          <w:p w14:paraId="45B80932" w14:textId="575F4076" w:rsidR="00D758A1" w:rsidRPr="00C935A5" w:rsidRDefault="00D758A1" w:rsidP="00D758A1">
            <w:pPr>
              <w:spacing w:before="40" w:after="20"/>
              <w:jc w:val="right"/>
              <w:rPr>
                <w:rFonts w:cs="Arial"/>
                <w:sz w:val="18"/>
                <w:szCs w:val="18"/>
              </w:rPr>
            </w:pPr>
            <w:r w:rsidRPr="00D758A1">
              <w:rPr>
                <w:rFonts w:cs="Arial"/>
                <w:sz w:val="18"/>
                <w:szCs w:val="18"/>
              </w:rPr>
              <w:t>1,114</w:t>
            </w:r>
          </w:p>
        </w:tc>
        <w:tc>
          <w:tcPr>
            <w:tcW w:w="1418" w:type="dxa"/>
            <w:tcBorders>
              <w:top w:val="nil"/>
              <w:left w:val="nil"/>
              <w:bottom w:val="nil"/>
              <w:right w:val="nil"/>
            </w:tcBorders>
            <w:shd w:val="clear" w:color="auto" w:fill="auto"/>
          </w:tcPr>
          <w:p w14:paraId="40459104" w14:textId="7C38DAD6" w:rsidR="00D758A1" w:rsidRPr="00C935A5" w:rsidRDefault="00D758A1" w:rsidP="00D758A1">
            <w:pPr>
              <w:spacing w:before="40" w:after="20"/>
              <w:jc w:val="right"/>
              <w:rPr>
                <w:rFonts w:cs="Arial"/>
                <w:sz w:val="18"/>
                <w:szCs w:val="18"/>
              </w:rPr>
            </w:pPr>
            <w:r w:rsidRPr="00D758A1">
              <w:rPr>
                <w:rFonts w:cs="Arial"/>
                <w:sz w:val="18"/>
                <w:szCs w:val="18"/>
              </w:rPr>
              <w:t>1,021</w:t>
            </w:r>
          </w:p>
        </w:tc>
        <w:tc>
          <w:tcPr>
            <w:tcW w:w="1134" w:type="dxa"/>
            <w:tcBorders>
              <w:top w:val="nil"/>
              <w:left w:val="nil"/>
              <w:bottom w:val="nil"/>
              <w:right w:val="nil"/>
            </w:tcBorders>
            <w:shd w:val="clear" w:color="auto" w:fill="auto"/>
          </w:tcPr>
          <w:p w14:paraId="47D915BA" w14:textId="2C303A21" w:rsidR="00D758A1" w:rsidRPr="00C935A5" w:rsidRDefault="00D758A1" w:rsidP="00D758A1">
            <w:pPr>
              <w:spacing w:before="40" w:after="20"/>
              <w:jc w:val="center"/>
              <w:rPr>
                <w:rFonts w:cs="Arial"/>
                <w:sz w:val="18"/>
                <w:szCs w:val="18"/>
              </w:rPr>
            </w:pPr>
            <w:r w:rsidRPr="00D758A1">
              <w:rPr>
                <w:rFonts w:cs="Arial"/>
                <w:sz w:val="18"/>
                <w:szCs w:val="18"/>
              </w:rPr>
              <w:t>12.1</w:t>
            </w:r>
          </w:p>
        </w:tc>
        <w:tc>
          <w:tcPr>
            <w:tcW w:w="992" w:type="dxa"/>
            <w:tcBorders>
              <w:top w:val="nil"/>
              <w:left w:val="nil"/>
              <w:bottom w:val="nil"/>
              <w:right w:val="nil"/>
            </w:tcBorders>
            <w:shd w:val="clear" w:color="auto" w:fill="auto"/>
          </w:tcPr>
          <w:p w14:paraId="6E236126" w14:textId="5132DD87" w:rsidR="00D758A1" w:rsidRPr="00C935A5" w:rsidRDefault="00D758A1" w:rsidP="00D758A1">
            <w:pPr>
              <w:spacing w:before="40" w:after="20"/>
              <w:jc w:val="right"/>
              <w:rPr>
                <w:rFonts w:cs="Arial"/>
                <w:sz w:val="18"/>
                <w:szCs w:val="18"/>
              </w:rPr>
            </w:pPr>
            <w:r w:rsidRPr="00D758A1">
              <w:rPr>
                <w:rFonts w:cs="Arial"/>
                <w:sz w:val="18"/>
                <w:szCs w:val="18"/>
              </w:rPr>
              <w:t>546,871</w:t>
            </w:r>
          </w:p>
        </w:tc>
        <w:tc>
          <w:tcPr>
            <w:tcW w:w="985" w:type="dxa"/>
            <w:tcBorders>
              <w:top w:val="nil"/>
              <w:left w:val="nil"/>
              <w:bottom w:val="nil"/>
              <w:right w:val="nil"/>
            </w:tcBorders>
            <w:shd w:val="clear" w:color="auto" w:fill="auto"/>
          </w:tcPr>
          <w:p w14:paraId="5E52F42D" w14:textId="27696035" w:rsidR="00D758A1" w:rsidRPr="00C935A5" w:rsidRDefault="00D758A1" w:rsidP="00D758A1">
            <w:pPr>
              <w:spacing w:before="40" w:after="20"/>
              <w:jc w:val="right"/>
              <w:rPr>
                <w:rFonts w:cs="Arial"/>
                <w:sz w:val="18"/>
                <w:szCs w:val="18"/>
              </w:rPr>
            </w:pPr>
            <w:r w:rsidRPr="00D758A1">
              <w:rPr>
                <w:rFonts w:cs="Arial"/>
                <w:sz w:val="18"/>
                <w:szCs w:val="18"/>
              </w:rPr>
              <w:t>5,961</w:t>
            </w:r>
          </w:p>
        </w:tc>
        <w:tc>
          <w:tcPr>
            <w:tcW w:w="1247" w:type="dxa"/>
            <w:tcBorders>
              <w:top w:val="nil"/>
              <w:left w:val="nil"/>
              <w:bottom w:val="nil"/>
              <w:right w:val="nil"/>
            </w:tcBorders>
            <w:shd w:val="clear" w:color="auto" w:fill="auto"/>
          </w:tcPr>
          <w:p w14:paraId="2F6E487A" w14:textId="109C94C4" w:rsidR="00D758A1" w:rsidRPr="00C935A5" w:rsidRDefault="00D758A1" w:rsidP="00D758A1">
            <w:pPr>
              <w:spacing w:before="40" w:after="20"/>
              <w:jc w:val="right"/>
              <w:rPr>
                <w:rFonts w:cs="Arial"/>
                <w:sz w:val="18"/>
                <w:szCs w:val="18"/>
              </w:rPr>
            </w:pPr>
            <w:r w:rsidRPr="00D758A1">
              <w:rPr>
                <w:rFonts w:cs="Arial"/>
                <w:sz w:val="18"/>
                <w:szCs w:val="18"/>
              </w:rPr>
              <w:t>4.3%</w:t>
            </w:r>
          </w:p>
        </w:tc>
      </w:tr>
      <w:tr w:rsidR="00D758A1" w:rsidRPr="00D758A1" w14:paraId="2D8D3615" w14:textId="77777777" w:rsidTr="003C1851">
        <w:trPr>
          <w:trHeight w:val="20"/>
        </w:trPr>
        <w:tc>
          <w:tcPr>
            <w:tcW w:w="2268" w:type="dxa"/>
            <w:tcBorders>
              <w:top w:val="nil"/>
              <w:left w:val="nil"/>
              <w:bottom w:val="nil"/>
              <w:right w:val="single" w:sz="18" w:space="0" w:color="C00000"/>
            </w:tcBorders>
            <w:shd w:val="clear" w:color="auto" w:fill="auto"/>
            <w:vAlign w:val="center"/>
          </w:tcPr>
          <w:p w14:paraId="72BD14A1" w14:textId="77777777" w:rsidR="00D758A1" w:rsidRPr="00C935A5" w:rsidRDefault="00D758A1" w:rsidP="00D758A1">
            <w:pPr>
              <w:spacing w:before="40" w:after="40"/>
              <w:rPr>
                <w:rFonts w:cs="Arial"/>
                <w:sz w:val="18"/>
                <w:szCs w:val="18"/>
              </w:rPr>
            </w:pPr>
            <w:r w:rsidRPr="00C935A5">
              <w:rPr>
                <w:rFonts w:cs="Arial"/>
                <w:sz w:val="18"/>
                <w:szCs w:val="18"/>
              </w:rPr>
              <w:t xml:space="preserve">Horsham RC </w:t>
            </w:r>
          </w:p>
        </w:tc>
        <w:tc>
          <w:tcPr>
            <w:tcW w:w="1255" w:type="dxa"/>
            <w:tcBorders>
              <w:top w:val="nil"/>
              <w:left w:val="single" w:sz="18" w:space="0" w:color="C00000"/>
              <w:bottom w:val="nil"/>
              <w:right w:val="nil"/>
            </w:tcBorders>
            <w:shd w:val="clear" w:color="auto" w:fill="auto"/>
          </w:tcPr>
          <w:p w14:paraId="5ACD49CA" w14:textId="6203EFEE" w:rsidR="00D758A1" w:rsidRPr="00C935A5" w:rsidRDefault="00D758A1" w:rsidP="00D758A1">
            <w:pPr>
              <w:spacing w:before="40" w:after="20"/>
              <w:jc w:val="right"/>
              <w:rPr>
                <w:rFonts w:cs="Arial"/>
                <w:sz w:val="18"/>
                <w:szCs w:val="18"/>
              </w:rPr>
            </w:pPr>
            <w:r w:rsidRPr="00D758A1">
              <w:rPr>
                <w:rFonts w:cs="Arial"/>
                <w:sz w:val="18"/>
                <w:szCs w:val="18"/>
              </w:rPr>
              <w:t>1,033</w:t>
            </w:r>
          </w:p>
        </w:tc>
        <w:tc>
          <w:tcPr>
            <w:tcW w:w="1418" w:type="dxa"/>
            <w:tcBorders>
              <w:top w:val="nil"/>
              <w:left w:val="nil"/>
              <w:bottom w:val="nil"/>
              <w:right w:val="nil"/>
            </w:tcBorders>
            <w:shd w:val="clear" w:color="auto" w:fill="auto"/>
          </w:tcPr>
          <w:p w14:paraId="1094BA67" w14:textId="4C18574D" w:rsidR="00D758A1" w:rsidRPr="00C935A5" w:rsidRDefault="00D758A1" w:rsidP="00D758A1">
            <w:pPr>
              <w:spacing w:before="40" w:after="20"/>
              <w:jc w:val="right"/>
              <w:rPr>
                <w:rFonts w:cs="Arial"/>
                <w:sz w:val="18"/>
                <w:szCs w:val="18"/>
              </w:rPr>
            </w:pPr>
            <w:r w:rsidRPr="00D758A1">
              <w:rPr>
                <w:rFonts w:cs="Arial"/>
                <w:sz w:val="18"/>
                <w:szCs w:val="18"/>
              </w:rPr>
              <w:t>990</w:t>
            </w:r>
          </w:p>
        </w:tc>
        <w:tc>
          <w:tcPr>
            <w:tcW w:w="1134" w:type="dxa"/>
            <w:tcBorders>
              <w:top w:val="nil"/>
              <w:left w:val="nil"/>
              <w:bottom w:val="nil"/>
              <w:right w:val="nil"/>
            </w:tcBorders>
            <w:shd w:val="clear" w:color="auto" w:fill="auto"/>
          </w:tcPr>
          <w:p w14:paraId="34BFCA19" w14:textId="5CD9F6A5" w:rsidR="00D758A1" w:rsidRPr="00C935A5" w:rsidRDefault="00D758A1" w:rsidP="00D758A1">
            <w:pPr>
              <w:spacing w:before="40" w:after="20"/>
              <w:jc w:val="center"/>
              <w:rPr>
                <w:rFonts w:cs="Arial"/>
                <w:sz w:val="18"/>
                <w:szCs w:val="18"/>
              </w:rPr>
            </w:pPr>
            <w:r w:rsidRPr="00D758A1">
              <w:rPr>
                <w:rFonts w:cs="Arial"/>
                <w:sz w:val="18"/>
                <w:szCs w:val="18"/>
              </w:rPr>
              <w:t>37.6</w:t>
            </w:r>
          </w:p>
        </w:tc>
        <w:tc>
          <w:tcPr>
            <w:tcW w:w="992" w:type="dxa"/>
            <w:tcBorders>
              <w:top w:val="nil"/>
              <w:left w:val="nil"/>
              <w:bottom w:val="nil"/>
              <w:right w:val="nil"/>
            </w:tcBorders>
            <w:shd w:val="clear" w:color="auto" w:fill="auto"/>
          </w:tcPr>
          <w:p w14:paraId="3CB90244" w14:textId="30D7F155" w:rsidR="00D758A1" w:rsidRPr="00C935A5" w:rsidRDefault="00D758A1" w:rsidP="00D758A1">
            <w:pPr>
              <w:spacing w:before="40" w:after="20"/>
              <w:jc w:val="right"/>
              <w:rPr>
                <w:rFonts w:cs="Arial"/>
                <w:sz w:val="18"/>
                <w:szCs w:val="18"/>
              </w:rPr>
            </w:pPr>
            <w:r w:rsidRPr="00D758A1">
              <w:rPr>
                <w:rFonts w:cs="Arial"/>
                <w:sz w:val="18"/>
                <w:szCs w:val="18"/>
              </w:rPr>
              <w:t>75,705</w:t>
            </w:r>
          </w:p>
        </w:tc>
        <w:tc>
          <w:tcPr>
            <w:tcW w:w="985" w:type="dxa"/>
            <w:tcBorders>
              <w:top w:val="nil"/>
              <w:left w:val="nil"/>
              <w:bottom w:val="nil"/>
              <w:right w:val="nil"/>
            </w:tcBorders>
            <w:shd w:val="clear" w:color="auto" w:fill="auto"/>
          </w:tcPr>
          <w:p w14:paraId="2098B4BC" w14:textId="6752181A" w:rsidR="00D758A1" w:rsidRPr="00C935A5" w:rsidRDefault="00D758A1" w:rsidP="00D758A1">
            <w:pPr>
              <w:spacing w:before="40" w:after="20"/>
              <w:jc w:val="right"/>
              <w:rPr>
                <w:rFonts w:cs="Arial"/>
                <w:sz w:val="18"/>
                <w:szCs w:val="18"/>
              </w:rPr>
            </w:pPr>
            <w:r w:rsidRPr="00D758A1">
              <w:rPr>
                <w:rFonts w:cs="Arial"/>
                <w:sz w:val="18"/>
                <w:szCs w:val="18"/>
              </w:rPr>
              <w:t>3,724</w:t>
            </w:r>
          </w:p>
        </w:tc>
        <w:tc>
          <w:tcPr>
            <w:tcW w:w="1247" w:type="dxa"/>
            <w:tcBorders>
              <w:top w:val="nil"/>
              <w:left w:val="nil"/>
              <w:bottom w:val="nil"/>
              <w:right w:val="nil"/>
            </w:tcBorders>
            <w:shd w:val="clear" w:color="auto" w:fill="auto"/>
          </w:tcPr>
          <w:p w14:paraId="1D5A5575" w14:textId="53738F8F" w:rsidR="00D758A1" w:rsidRPr="00C935A5" w:rsidRDefault="00D758A1" w:rsidP="00D758A1">
            <w:pPr>
              <w:spacing w:before="40" w:after="20"/>
              <w:jc w:val="right"/>
              <w:rPr>
                <w:rFonts w:cs="Arial"/>
                <w:sz w:val="18"/>
                <w:szCs w:val="18"/>
              </w:rPr>
            </w:pPr>
            <w:r w:rsidRPr="00D758A1">
              <w:rPr>
                <w:rFonts w:cs="Arial"/>
                <w:sz w:val="18"/>
                <w:szCs w:val="18"/>
              </w:rPr>
              <w:t>6.1%</w:t>
            </w:r>
          </w:p>
        </w:tc>
      </w:tr>
      <w:tr w:rsidR="00D758A1" w:rsidRPr="00D758A1" w14:paraId="04AA1CF6" w14:textId="77777777" w:rsidTr="003C1851">
        <w:trPr>
          <w:trHeight w:val="20"/>
        </w:trPr>
        <w:tc>
          <w:tcPr>
            <w:tcW w:w="2268" w:type="dxa"/>
            <w:tcBorders>
              <w:top w:val="nil"/>
              <w:left w:val="nil"/>
              <w:bottom w:val="nil"/>
              <w:right w:val="single" w:sz="18" w:space="0" w:color="C00000"/>
            </w:tcBorders>
            <w:shd w:val="clear" w:color="auto" w:fill="auto"/>
            <w:vAlign w:val="center"/>
          </w:tcPr>
          <w:p w14:paraId="1D608F89" w14:textId="77777777" w:rsidR="00D758A1" w:rsidRPr="00C935A5" w:rsidRDefault="00D758A1" w:rsidP="00D758A1">
            <w:pPr>
              <w:spacing w:before="40" w:after="40"/>
              <w:rPr>
                <w:rFonts w:cs="Arial"/>
                <w:sz w:val="18"/>
                <w:szCs w:val="18"/>
              </w:rPr>
            </w:pPr>
            <w:r w:rsidRPr="00C935A5">
              <w:rPr>
                <w:rFonts w:cs="Arial"/>
                <w:sz w:val="18"/>
                <w:szCs w:val="18"/>
              </w:rPr>
              <w:t xml:space="preserve">Hume C </w:t>
            </w:r>
          </w:p>
        </w:tc>
        <w:tc>
          <w:tcPr>
            <w:tcW w:w="1255" w:type="dxa"/>
            <w:tcBorders>
              <w:top w:val="nil"/>
              <w:left w:val="single" w:sz="18" w:space="0" w:color="C00000"/>
              <w:bottom w:val="nil"/>
              <w:right w:val="nil"/>
            </w:tcBorders>
            <w:shd w:val="clear" w:color="auto" w:fill="auto"/>
          </w:tcPr>
          <w:p w14:paraId="1C6F2E53" w14:textId="1357534B" w:rsidR="00D758A1" w:rsidRPr="00C935A5" w:rsidRDefault="00D758A1" w:rsidP="00D758A1">
            <w:pPr>
              <w:spacing w:before="40" w:after="20"/>
              <w:jc w:val="right"/>
              <w:rPr>
                <w:rFonts w:cs="Arial"/>
                <w:sz w:val="18"/>
                <w:szCs w:val="18"/>
              </w:rPr>
            </w:pPr>
            <w:r w:rsidRPr="00D758A1">
              <w:rPr>
                <w:rFonts w:cs="Arial"/>
                <w:sz w:val="18"/>
                <w:szCs w:val="18"/>
              </w:rPr>
              <w:t>1,225</w:t>
            </w:r>
          </w:p>
        </w:tc>
        <w:tc>
          <w:tcPr>
            <w:tcW w:w="1418" w:type="dxa"/>
            <w:tcBorders>
              <w:top w:val="nil"/>
              <w:left w:val="nil"/>
              <w:bottom w:val="nil"/>
              <w:right w:val="nil"/>
            </w:tcBorders>
            <w:shd w:val="clear" w:color="auto" w:fill="auto"/>
          </w:tcPr>
          <w:p w14:paraId="7050D86D" w14:textId="18231EC5" w:rsidR="00D758A1" w:rsidRPr="00C935A5" w:rsidRDefault="00D758A1" w:rsidP="00D758A1">
            <w:pPr>
              <w:spacing w:before="40" w:after="20"/>
              <w:jc w:val="right"/>
              <w:rPr>
                <w:rFonts w:cs="Arial"/>
                <w:sz w:val="18"/>
                <w:szCs w:val="18"/>
              </w:rPr>
            </w:pPr>
            <w:r w:rsidRPr="00D758A1">
              <w:rPr>
                <w:rFonts w:cs="Arial"/>
                <w:sz w:val="18"/>
                <w:szCs w:val="18"/>
              </w:rPr>
              <w:t>941</w:t>
            </w:r>
          </w:p>
        </w:tc>
        <w:tc>
          <w:tcPr>
            <w:tcW w:w="1134" w:type="dxa"/>
            <w:tcBorders>
              <w:top w:val="nil"/>
              <w:left w:val="nil"/>
              <w:bottom w:val="nil"/>
              <w:right w:val="nil"/>
            </w:tcBorders>
            <w:shd w:val="clear" w:color="auto" w:fill="auto"/>
          </w:tcPr>
          <w:p w14:paraId="688BC93A" w14:textId="166019BA" w:rsidR="00D758A1" w:rsidRPr="00C935A5" w:rsidRDefault="00D758A1" w:rsidP="00D758A1">
            <w:pPr>
              <w:spacing w:before="40" w:after="20"/>
              <w:jc w:val="center"/>
              <w:rPr>
                <w:rFonts w:cs="Arial"/>
                <w:sz w:val="18"/>
                <w:szCs w:val="18"/>
              </w:rPr>
            </w:pPr>
            <w:r w:rsidRPr="00D758A1">
              <w:rPr>
                <w:rFonts w:cs="Arial"/>
                <w:sz w:val="18"/>
                <w:szCs w:val="18"/>
              </w:rPr>
              <w:t>9.4</w:t>
            </w:r>
          </w:p>
        </w:tc>
        <w:tc>
          <w:tcPr>
            <w:tcW w:w="992" w:type="dxa"/>
            <w:tcBorders>
              <w:top w:val="nil"/>
              <w:left w:val="nil"/>
              <w:bottom w:val="nil"/>
              <w:right w:val="nil"/>
            </w:tcBorders>
            <w:shd w:val="clear" w:color="auto" w:fill="auto"/>
          </w:tcPr>
          <w:p w14:paraId="55B3AB2F" w14:textId="7FC7A3D9" w:rsidR="00D758A1" w:rsidRPr="00C935A5" w:rsidRDefault="00D758A1" w:rsidP="00D758A1">
            <w:pPr>
              <w:spacing w:before="40" w:after="20"/>
              <w:jc w:val="right"/>
              <w:rPr>
                <w:rFonts w:cs="Arial"/>
                <w:sz w:val="18"/>
                <w:szCs w:val="18"/>
              </w:rPr>
            </w:pPr>
            <w:r w:rsidRPr="00D758A1">
              <w:rPr>
                <w:rFonts w:cs="Arial"/>
                <w:sz w:val="18"/>
                <w:szCs w:val="18"/>
              </w:rPr>
              <w:t>1,824,736</w:t>
            </w:r>
          </w:p>
        </w:tc>
        <w:tc>
          <w:tcPr>
            <w:tcW w:w="985" w:type="dxa"/>
            <w:tcBorders>
              <w:top w:val="nil"/>
              <w:left w:val="nil"/>
              <w:bottom w:val="nil"/>
              <w:right w:val="nil"/>
            </w:tcBorders>
            <w:shd w:val="clear" w:color="auto" w:fill="auto"/>
          </w:tcPr>
          <w:p w14:paraId="68BB003D" w14:textId="28E5AD46" w:rsidR="00D758A1" w:rsidRPr="00C935A5" w:rsidRDefault="00D758A1" w:rsidP="00D758A1">
            <w:pPr>
              <w:spacing w:before="40" w:after="20"/>
              <w:jc w:val="right"/>
              <w:rPr>
                <w:rFonts w:cs="Arial"/>
                <w:sz w:val="18"/>
                <w:szCs w:val="18"/>
              </w:rPr>
            </w:pPr>
            <w:r w:rsidRPr="00D758A1">
              <w:rPr>
                <w:rFonts w:cs="Arial"/>
                <w:sz w:val="18"/>
                <w:szCs w:val="18"/>
              </w:rPr>
              <w:t>7,220</w:t>
            </w:r>
          </w:p>
        </w:tc>
        <w:tc>
          <w:tcPr>
            <w:tcW w:w="1247" w:type="dxa"/>
            <w:tcBorders>
              <w:top w:val="nil"/>
              <w:left w:val="nil"/>
              <w:bottom w:val="nil"/>
              <w:right w:val="nil"/>
            </w:tcBorders>
            <w:shd w:val="clear" w:color="auto" w:fill="auto"/>
          </w:tcPr>
          <w:p w14:paraId="69052004" w14:textId="0E353092" w:rsidR="00D758A1" w:rsidRPr="00C935A5" w:rsidRDefault="00D758A1" w:rsidP="00D758A1">
            <w:pPr>
              <w:spacing w:before="40" w:after="20"/>
              <w:jc w:val="right"/>
              <w:rPr>
                <w:rFonts w:cs="Arial"/>
                <w:sz w:val="18"/>
                <w:szCs w:val="18"/>
              </w:rPr>
            </w:pPr>
            <w:r w:rsidRPr="00D758A1">
              <w:rPr>
                <w:rFonts w:cs="Arial"/>
                <w:sz w:val="18"/>
                <w:szCs w:val="18"/>
              </w:rPr>
              <w:t>5.3%</w:t>
            </w:r>
          </w:p>
        </w:tc>
      </w:tr>
      <w:tr w:rsidR="00D758A1" w:rsidRPr="00D758A1" w14:paraId="74CBD1E1" w14:textId="77777777" w:rsidTr="003C1851">
        <w:trPr>
          <w:trHeight w:val="20"/>
        </w:trPr>
        <w:tc>
          <w:tcPr>
            <w:tcW w:w="2268" w:type="dxa"/>
            <w:tcBorders>
              <w:top w:val="nil"/>
              <w:left w:val="nil"/>
              <w:bottom w:val="nil"/>
              <w:right w:val="single" w:sz="18" w:space="0" w:color="C00000"/>
            </w:tcBorders>
            <w:shd w:val="clear" w:color="auto" w:fill="auto"/>
            <w:vAlign w:val="center"/>
          </w:tcPr>
          <w:p w14:paraId="0D25C53D" w14:textId="77777777" w:rsidR="00D758A1" w:rsidRPr="00C935A5" w:rsidRDefault="00D758A1" w:rsidP="00D758A1">
            <w:pPr>
              <w:spacing w:before="40" w:after="40"/>
              <w:rPr>
                <w:rFonts w:cs="Arial"/>
                <w:sz w:val="18"/>
                <w:szCs w:val="18"/>
              </w:rPr>
            </w:pPr>
            <w:r w:rsidRPr="00C935A5">
              <w:rPr>
                <w:rFonts w:cs="Arial"/>
                <w:sz w:val="18"/>
                <w:szCs w:val="18"/>
              </w:rPr>
              <w:t xml:space="preserve">Indigo S </w:t>
            </w:r>
          </w:p>
        </w:tc>
        <w:tc>
          <w:tcPr>
            <w:tcW w:w="1255" w:type="dxa"/>
            <w:tcBorders>
              <w:top w:val="nil"/>
              <w:left w:val="single" w:sz="18" w:space="0" w:color="C00000"/>
              <w:bottom w:val="nil"/>
              <w:right w:val="nil"/>
            </w:tcBorders>
            <w:shd w:val="clear" w:color="auto" w:fill="auto"/>
          </w:tcPr>
          <w:p w14:paraId="7D0C6DA7" w14:textId="29951839" w:rsidR="00D758A1" w:rsidRPr="00C935A5" w:rsidRDefault="00D758A1" w:rsidP="00D758A1">
            <w:pPr>
              <w:spacing w:before="40" w:after="20"/>
              <w:jc w:val="right"/>
              <w:rPr>
                <w:rFonts w:cs="Arial"/>
                <w:sz w:val="18"/>
                <w:szCs w:val="18"/>
              </w:rPr>
            </w:pPr>
            <w:r w:rsidRPr="00D758A1">
              <w:rPr>
                <w:rFonts w:cs="Arial"/>
                <w:sz w:val="18"/>
                <w:szCs w:val="18"/>
              </w:rPr>
              <w:t>1,125</w:t>
            </w:r>
          </w:p>
        </w:tc>
        <w:tc>
          <w:tcPr>
            <w:tcW w:w="1418" w:type="dxa"/>
            <w:tcBorders>
              <w:top w:val="nil"/>
              <w:left w:val="nil"/>
              <w:bottom w:val="nil"/>
              <w:right w:val="nil"/>
            </w:tcBorders>
            <w:shd w:val="clear" w:color="auto" w:fill="auto"/>
          </w:tcPr>
          <w:p w14:paraId="60D79E38" w14:textId="57CF0B9C" w:rsidR="00D758A1" w:rsidRPr="00C935A5" w:rsidRDefault="00D758A1" w:rsidP="00D758A1">
            <w:pPr>
              <w:spacing w:before="40" w:after="20"/>
              <w:jc w:val="right"/>
              <w:rPr>
                <w:rFonts w:cs="Arial"/>
                <w:sz w:val="18"/>
                <w:szCs w:val="18"/>
              </w:rPr>
            </w:pPr>
            <w:r w:rsidRPr="00D758A1">
              <w:rPr>
                <w:rFonts w:cs="Arial"/>
                <w:sz w:val="18"/>
                <w:szCs w:val="18"/>
              </w:rPr>
              <w:t>1,029</w:t>
            </w:r>
          </w:p>
        </w:tc>
        <w:tc>
          <w:tcPr>
            <w:tcW w:w="1134" w:type="dxa"/>
            <w:tcBorders>
              <w:top w:val="nil"/>
              <w:left w:val="nil"/>
              <w:bottom w:val="nil"/>
              <w:right w:val="nil"/>
            </w:tcBorders>
            <w:shd w:val="clear" w:color="auto" w:fill="auto"/>
          </w:tcPr>
          <w:p w14:paraId="4ADDC29A" w14:textId="3CFD55C2" w:rsidR="00D758A1" w:rsidRPr="00C935A5" w:rsidRDefault="00D758A1" w:rsidP="00D758A1">
            <w:pPr>
              <w:spacing w:before="40" w:after="20"/>
              <w:jc w:val="center"/>
              <w:rPr>
                <w:rFonts w:cs="Arial"/>
                <w:sz w:val="18"/>
                <w:szCs w:val="18"/>
              </w:rPr>
            </w:pPr>
            <w:r w:rsidRPr="00D758A1">
              <w:rPr>
                <w:rFonts w:cs="Arial"/>
                <w:sz w:val="18"/>
                <w:szCs w:val="18"/>
              </w:rPr>
              <w:t>49.8</w:t>
            </w:r>
          </w:p>
        </w:tc>
        <w:tc>
          <w:tcPr>
            <w:tcW w:w="992" w:type="dxa"/>
            <w:tcBorders>
              <w:top w:val="nil"/>
              <w:left w:val="nil"/>
              <w:bottom w:val="nil"/>
              <w:right w:val="nil"/>
            </w:tcBorders>
            <w:shd w:val="clear" w:color="auto" w:fill="auto"/>
          </w:tcPr>
          <w:p w14:paraId="387F7C3E" w14:textId="5DCFD781" w:rsidR="00D758A1" w:rsidRPr="00C935A5" w:rsidRDefault="00D758A1" w:rsidP="00D758A1">
            <w:pPr>
              <w:spacing w:before="40" w:after="20"/>
              <w:jc w:val="right"/>
              <w:rPr>
                <w:rFonts w:cs="Arial"/>
                <w:sz w:val="18"/>
                <w:szCs w:val="18"/>
              </w:rPr>
            </w:pPr>
            <w:r w:rsidRPr="00D758A1">
              <w:rPr>
                <w:rFonts w:cs="Arial"/>
                <w:sz w:val="18"/>
                <w:szCs w:val="18"/>
              </w:rPr>
              <w:t>74,570</w:t>
            </w:r>
          </w:p>
        </w:tc>
        <w:tc>
          <w:tcPr>
            <w:tcW w:w="985" w:type="dxa"/>
            <w:tcBorders>
              <w:top w:val="nil"/>
              <w:left w:val="nil"/>
              <w:bottom w:val="nil"/>
              <w:right w:val="nil"/>
            </w:tcBorders>
            <w:shd w:val="clear" w:color="auto" w:fill="auto"/>
          </w:tcPr>
          <w:p w14:paraId="0DCE1864" w14:textId="098B5C83" w:rsidR="00D758A1" w:rsidRPr="00C935A5" w:rsidRDefault="00D758A1" w:rsidP="00D758A1">
            <w:pPr>
              <w:spacing w:before="40" w:after="20"/>
              <w:jc w:val="right"/>
              <w:rPr>
                <w:rFonts w:cs="Arial"/>
                <w:sz w:val="18"/>
                <w:szCs w:val="18"/>
              </w:rPr>
            </w:pPr>
            <w:r w:rsidRPr="00D758A1">
              <w:rPr>
                <w:rFonts w:cs="Arial"/>
                <w:sz w:val="18"/>
                <w:szCs w:val="18"/>
              </w:rPr>
              <w:t>4,284</w:t>
            </w:r>
          </w:p>
        </w:tc>
        <w:tc>
          <w:tcPr>
            <w:tcW w:w="1247" w:type="dxa"/>
            <w:tcBorders>
              <w:top w:val="nil"/>
              <w:left w:val="nil"/>
              <w:bottom w:val="nil"/>
              <w:right w:val="nil"/>
            </w:tcBorders>
            <w:shd w:val="clear" w:color="auto" w:fill="auto"/>
          </w:tcPr>
          <w:p w14:paraId="368A5AD8" w14:textId="4268CF9A" w:rsidR="00D758A1" w:rsidRPr="00C935A5" w:rsidRDefault="00D758A1" w:rsidP="00D758A1">
            <w:pPr>
              <w:spacing w:before="40" w:after="20"/>
              <w:jc w:val="right"/>
              <w:rPr>
                <w:rFonts w:cs="Arial"/>
                <w:sz w:val="18"/>
                <w:szCs w:val="18"/>
              </w:rPr>
            </w:pPr>
            <w:r w:rsidRPr="00D758A1">
              <w:rPr>
                <w:rFonts w:cs="Arial"/>
                <w:sz w:val="18"/>
                <w:szCs w:val="18"/>
              </w:rPr>
              <w:t>4.7%</w:t>
            </w:r>
          </w:p>
        </w:tc>
      </w:tr>
      <w:tr w:rsidR="00D758A1" w:rsidRPr="00D758A1" w14:paraId="70262603" w14:textId="77777777" w:rsidTr="003C1851">
        <w:trPr>
          <w:trHeight w:val="20"/>
        </w:trPr>
        <w:tc>
          <w:tcPr>
            <w:tcW w:w="2268" w:type="dxa"/>
            <w:tcBorders>
              <w:top w:val="nil"/>
              <w:left w:val="nil"/>
              <w:bottom w:val="nil"/>
              <w:right w:val="single" w:sz="18" w:space="0" w:color="C00000"/>
            </w:tcBorders>
            <w:shd w:val="clear" w:color="auto" w:fill="auto"/>
            <w:vAlign w:val="center"/>
          </w:tcPr>
          <w:p w14:paraId="4A3F9488" w14:textId="77777777" w:rsidR="00D758A1" w:rsidRPr="00C935A5" w:rsidRDefault="00D758A1" w:rsidP="00D758A1">
            <w:pPr>
              <w:spacing w:before="40" w:after="40"/>
              <w:rPr>
                <w:rFonts w:cs="Arial"/>
                <w:sz w:val="18"/>
                <w:szCs w:val="18"/>
              </w:rPr>
            </w:pPr>
            <w:r w:rsidRPr="00C935A5">
              <w:rPr>
                <w:rFonts w:cs="Arial"/>
                <w:sz w:val="18"/>
                <w:szCs w:val="18"/>
              </w:rPr>
              <w:t xml:space="preserve">Kingston C </w:t>
            </w:r>
          </w:p>
        </w:tc>
        <w:tc>
          <w:tcPr>
            <w:tcW w:w="1255" w:type="dxa"/>
            <w:tcBorders>
              <w:top w:val="nil"/>
              <w:left w:val="single" w:sz="18" w:space="0" w:color="C00000"/>
              <w:bottom w:val="nil"/>
              <w:right w:val="nil"/>
            </w:tcBorders>
            <w:shd w:val="clear" w:color="auto" w:fill="auto"/>
          </w:tcPr>
          <w:p w14:paraId="0431FF8D" w14:textId="49F121C2" w:rsidR="00D758A1" w:rsidRPr="00C935A5" w:rsidRDefault="00D758A1" w:rsidP="00D758A1">
            <w:pPr>
              <w:spacing w:before="40" w:after="20"/>
              <w:jc w:val="right"/>
              <w:rPr>
                <w:rFonts w:cs="Arial"/>
                <w:sz w:val="18"/>
                <w:szCs w:val="18"/>
              </w:rPr>
            </w:pPr>
            <w:r w:rsidRPr="00D758A1">
              <w:rPr>
                <w:rFonts w:cs="Arial"/>
                <w:sz w:val="18"/>
                <w:szCs w:val="18"/>
              </w:rPr>
              <w:t>1,137</w:t>
            </w:r>
          </w:p>
        </w:tc>
        <w:tc>
          <w:tcPr>
            <w:tcW w:w="1418" w:type="dxa"/>
            <w:tcBorders>
              <w:top w:val="nil"/>
              <w:left w:val="nil"/>
              <w:bottom w:val="nil"/>
              <w:right w:val="nil"/>
            </w:tcBorders>
            <w:shd w:val="clear" w:color="auto" w:fill="auto"/>
          </w:tcPr>
          <w:p w14:paraId="0D25650B" w14:textId="42A8EF03" w:rsidR="00D758A1" w:rsidRPr="00C935A5" w:rsidRDefault="00D758A1" w:rsidP="00D758A1">
            <w:pPr>
              <w:spacing w:before="40" w:after="20"/>
              <w:jc w:val="right"/>
              <w:rPr>
                <w:rFonts w:cs="Arial"/>
                <w:sz w:val="18"/>
                <w:szCs w:val="18"/>
              </w:rPr>
            </w:pPr>
            <w:r w:rsidRPr="00D758A1">
              <w:rPr>
                <w:rFonts w:cs="Arial"/>
                <w:sz w:val="18"/>
                <w:szCs w:val="18"/>
              </w:rPr>
              <w:t>1,044</w:t>
            </w:r>
          </w:p>
        </w:tc>
        <w:tc>
          <w:tcPr>
            <w:tcW w:w="1134" w:type="dxa"/>
            <w:tcBorders>
              <w:top w:val="nil"/>
              <w:left w:val="nil"/>
              <w:bottom w:val="nil"/>
              <w:right w:val="nil"/>
            </w:tcBorders>
            <w:shd w:val="clear" w:color="auto" w:fill="auto"/>
          </w:tcPr>
          <w:p w14:paraId="6EA21FE6" w14:textId="65E61044" w:rsidR="00D758A1" w:rsidRPr="00C935A5" w:rsidRDefault="00D758A1" w:rsidP="00D758A1">
            <w:pPr>
              <w:spacing w:before="40" w:after="20"/>
              <w:jc w:val="center"/>
              <w:rPr>
                <w:rFonts w:cs="Arial"/>
                <w:sz w:val="18"/>
                <w:szCs w:val="18"/>
              </w:rPr>
            </w:pPr>
            <w:r w:rsidRPr="00D758A1">
              <w:rPr>
                <w:rFonts w:cs="Arial"/>
                <w:sz w:val="18"/>
                <w:szCs w:val="18"/>
              </w:rPr>
              <w:t>8.5</w:t>
            </w:r>
          </w:p>
        </w:tc>
        <w:tc>
          <w:tcPr>
            <w:tcW w:w="992" w:type="dxa"/>
            <w:tcBorders>
              <w:top w:val="nil"/>
              <w:left w:val="nil"/>
              <w:bottom w:val="nil"/>
              <w:right w:val="nil"/>
            </w:tcBorders>
            <w:shd w:val="clear" w:color="auto" w:fill="auto"/>
          </w:tcPr>
          <w:p w14:paraId="5CAEB0A4" w14:textId="460AFA29" w:rsidR="00D758A1" w:rsidRPr="00C935A5" w:rsidRDefault="00D758A1" w:rsidP="00D758A1">
            <w:pPr>
              <w:spacing w:before="40" w:after="20"/>
              <w:jc w:val="right"/>
              <w:rPr>
                <w:rFonts w:cs="Arial"/>
                <w:sz w:val="18"/>
                <w:szCs w:val="18"/>
              </w:rPr>
            </w:pPr>
            <w:r w:rsidRPr="00D758A1">
              <w:rPr>
                <w:rFonts w:cs="Arial"/>
                <w:sz w:val="18"/>
                <w:szCs w:val="18"/>
              </w:rPr>
              <w:t>741,595</w:t>
            </w:r>
          </w:p>
        </w:tc>
        <w:tc>
          <w:tcPr>
            <w:tcW w:w="985" w:type="dxa"/>
            <w:tcBorders>
              <w:top w:val="nil"/>
              <w:left w:val="nil"/>
              <w:bottom w:val="nil"/>
              <w:right w:val="nil"/>
            </w:tcBorders>
            <w:shd w:val="clear" w:color="auto" w:fill="auto"/>
          </w:tcPr>
          <w:p w14:paraId="34BB679C" w14:textId="2E2BE198" w:rsidR="00D758A1" w:rsidRPr="00C935A5" w:rsidRDefault="00D758A1" w:rsidP="00D758A1">
            <w:pPr>
              <w:spacing w:before="40" w:after="20"/>
              <w:jc w:val="right"/>
              <w:rPr>
                <w:rFonts w:cs="Arial"/>
                <w:sz w:val="18"/>
                <w:szCs w:val="18"/>
              </w:rPr>
            </w:pPr>
            <w:r w:rsidRPr="00D758A1">
              <w:rPr>
                <w:rFonts w:cs="Arial"/>
                <w:sz w:val="18"/>
                <w:szCs w:val="18"/>
              </w:rPr>
              <w:t>4,638</w:t>
            </w:r>
          </w:p>
        </w:tc>
        <w:tc>
          <w:tcPr>
            <w:tcW w:w="1247" w:type="dxa"/>
            <w:tcBorders>
              <w:top w:val="nil"/>
              <w:left w:val="nil"/>
              <w:bottom w:val="nil"/>
              <w:right w:val="nil"/>
            </w:tcBorders>
            <w:shd w:val="clear" w:color="auto" w:fill="auto"/>
          </w:tcPr>
          <w:p w14:paraId="148291F5" w14:textId="647A50DE" w:rsidR="00D758A1" w:rsidRPr="00C935A5" w:rsidRDefault="00D758A1" w:rsidP="00D758A1">
            <w:pPr>
              <w:spacing w:before="40" w:after="20"/>
              <w:jc w:val="right"/>
              <w:rPr>
                <w:rFonts w:cs="Arial"/>
                <w:sz w:val="18"/>
                <w:szCs w:val="18"/>
              </w:rPr>
            </w:pPr>
            <w:r w:rsidRPr="00D758A1">
              <w:rPr>
                <w:rFonts w:cs="Arial"/>
                <w:sz w:val="18"/>
                <w:szCs w:val="18"/>
              </w:rPr>
              <w:t>7.4%</w:t>
            </w:r>
          </w:p>
        </w:tc>
      </w:tr>
      <w:tr w:rsidR="00D758A1" w:rsidRPr="00D758A1" w14:paraId="2D8A5806" w14:textId="77777777" w:rsidTr="003C1851">
        <w:trPr>
          <w:trHeight w:val="20"/>
        </w:trPr>
        <w:tc>
          <w:tcPr>
            <w:tcW w:w="2268" w:type="dxa"/>
            <w:tcBorders>
              <w:top w:val="nil"/>
              <w:left w:val="nil"/>
              <w:bottom w:val="nil"/>
              <w:right w:val="single" w:sz="18" w:space="0" w:color="C00000"/>
            </w:tcBorders>
            <w:shd w:val="clear" w:color="auto" w:fill="auto"/>
            <w:vAlign w:val="center"/>
          </w:tcPr>
          <w:p w14:paraId="028D4245" w14:textId="77777777" w:rsidR="00D758A1" w:rsidRPr="00C935A5" w:rsidRDefault="00D758A1" w:rsidP="00D758A1">
            <w:pPr>
              <w:spacing w:before="40" w:after="40"/>
              <w:rPr>
                <w:rFonts w:cs="Arial"/>
                <w:sz w:val="18"/>
                <w:szCs w:val="18"/>
              </w:rPr>
            </w:pPr>
            <w:r w:rsidRPr="00C935A5">
              <w:rPr>
                <w:rFonts w:cs="Arial"/>
                <w:sz w:val="18"/>
                <w:szCs w:val="18"/>
              </w:rPr>
              <w:t xml:space="preserve">Knox C </w:t>
            </w:r>
          </w:p>
        </w:tc>
        <w:tc>
          <w:tcPr>
            <w:tcW w:w="1255" w:type="dxa"/>
            <w:tcBorders>
              <w:top w:val="nil"/>
              <w:left w:val="single" w:sz="18" w:space="0" w:color="C00000"/>
              <w:bottom w:val="nil"/>
              <w:right w:val="nil"/>
            </w:tcBorders>
            <w:shd w:val="clear" w:color="auto" w:fill="auto"/>
          </w:tcPr>
          <w:p w14:paraId="00340A3E" w14:textId="437D4DE2" w:rsidR="00D758A1" w:rsidRPr="00C935A5" w:rsidRDefault="00D758A1" w:rsidP="00D758A1">
            <w:pPr>
              <w:spacing w:before="40" w:after="20"/>
              <w:jc w:val="right"/>
              <w:rPr>
                <w:rFonts w:cs="Arial"/>
                <w:sz w:val="18"/>
                <w:szCs w:val="18"/>
              </w:rPr>
            </w:pPr>
            <w:r w:rsidRPr="00D758A1">
              <w:rPr>
                <w:rFonts w:cs="Arial"/>
                <w:sz w:val="18"/>
                <w:szCs w:val="18"/>
              </w:rPr>
              <w:t>1,221</w:t>
            </w:r>
          </w:p>
        </w:tc>
        <w:tc>
          <w:tcPr>
            <w:tcW w:w="1418" w:type="dxa"/>
            <w:tcBorders>
              <w:top w:val="nil"/>
              <w:left w:val="nil"/>
              <w:bottom w:val="nil"/>
              <w:right w:val="nil"/>
            </w:tcBorders>
            <w:shd w:val="clear" w:color="auto" w:fill="auto"/>
          </w:tcPr>
          <w:p w14:paraId="67799057" w14:textId="3921ACE5" w:rsidR="00D758A1" w:rsidRPr="00C935A5" w:rsidRDefault="00D758A1" w:rsidP="00D758A1">
            <w:pPr>
              <w:spacing w:before="40" w:after="20"/>
              <w:jc w:val="right"/>
              <w:rPr>
                <w:rFonts w:cs="Arial"/>
                <w:sz w:val="18"/>
                <w:szCs w:val="18"/>
              </w:rPr>
            </w:pPr>
            <w:r w:rsidRPr="00D758A1">
              <w:rPr>
                <w:rFonts w:cs="Arial"/>
                <w:sz w:val="18"/>
                <w:szCs w:val="18"/>
              </w:rPr>
              <w:t>1,042</w:t>
            </w:r>
          </w:p>
        </w:tc>
        <w:tc>
          <w:tcPr>
            <w:tcW w:w="1134" w:type="dxa"/>
            <w:tcBorders>
              <w:top w:val="nil"/>
              <w:left w:val="nil"/>
              <w:bottom w:val="nil"/>
              <w:right w:val="nil"/>
            </w:tcBorders>
            <w:shd w:val="clear" w:color="auto" w:fill="auto"/>
          </w:tcPr>
          <w:p w14:paraId="3DA343B3" w14:textId="5BF2A634" w:rsidR="00D758A1" w:rsidRPr="00C935A5" w:rsidRDefault="00D758A1" w:rsidP="00D758A1">
            <w:pPr>
              <w:spacing w:before="40" w:after="20"/>
              <w:jc w:val="center"/>
              <w:rPr>
                <w:rFonts w:cs="Arial"/>
                <w:sz w:val="18"/>
                <w:szCs w:val="18"/>
              </w:rPr>
            </w:pPr>
            <w:r w:rsidRPr="00D758A1">
              <w:rPr>
                <w:rFonts w:cs="Arial"/>
                <w:sz w:val="18"/>
                <w:szCs w:val="18"/>
              </w:rPr>
              <w:t>10.7</w:t>
            </w:r>
          </w:p>
        </w:tc>
        <w:tc>
          <w:tcPr>
            <w:tcW w:w="992" w:type="dxa"/>
            <w:tcBorders>
              <w:top w:val="nil"/>
              <w:left w:val="nil"/>
              <w:bottom w:val="nil"/>
              <w:right w:val="nil"/>
            </w:tcBorders>
            <w:shd w:val="clear" w:color="auto" w:fill="auto"/>
          </w:tcPr>
          <w:p w14:paraId="3B68FB66" w14:textId="06DF1101" w:rsidR="00D758A1" w:rsidRPr="00C935A5" w:rsidRDefault="00D758A1" w:rsidP="00D758A1">
            <w:pPr>
              <w:spacing w:before="40" w:after="20"/>
              <w:jc w:val="right"/>
              <w:rPr>
                <w:rFonts w:cs="Arial"/>
                <w:sz w:val="18"/>
                <w:szCs w:val="18"/>
              </w:rPr>
            </w:pPr>
            <w:r w:rsidRPr="00D758A1">
              <w:rPr>
                <w:rFonts w:cs="Arial"/>
                <w:sz w:val="18"/>
                <w:szCs w:val="18"/>
              </w:rPr>
              <w:t>591,430</w:t>
            </w:r>
          </w:p>
        </w:tc>
        <w:tc>
          <w:tcPr>
            <w:tcW w:w="985" w:type="dxa"/>
            <w:tcBorders>
              <w:top w:val="nil"/>
              <w:left w:val="nil"/>
              <w:bottom w:val="nil"/>
              <w:right w:val="nil"/>
            </w:tcBorders>
            <w:shd w:val="clear" w:color="auto" w:fill="auto"/>
          </w:tcPr>
          <w:p w14:paraId="45815BEF" w14:textId="369C0D5C" w:rsidR="00D758A1" w:rsidRPr="00C935A5" w:rsidRDefault="00D758A1" w:rsidP="00D758A1">
            <w:pPr>
              <w:spacing w:before="40" w:after="20"/>
              <w:jc w:val="right"/>
              <w:rPr>
                <w:rFonts w:cs="Arial"/>
                <w:sz w:val="18"/>
                <w:szCs w:val="18"/>
              </w:rPr>
            </w:pPr>
            <w:r w:rsidRPr="00D758A1">
              <w:rPr>
                <w:rFonts w:cs="Arial"/>
                <w:sz w:val="18"/>
                <w:szCs w:val="18"/>
              </w:rPr>
              <w:t>3,710</w:t>
            </w:r>
          </w:p>
        </w:tc>
        <w:tc>
          <w:tcPr>
            <w:tcW w:w="1247" w:type="dxa"/>
            <w:tcBorders>
              <w:top w:val="nil"/>
              <w:left w:val="nil"/>
              <w:bottom w:val="nil"/>
              <w:right w:val="nil"/>
            </w:tcBorders>
            <w:shd w:val="clear" w:color="auto" w:fill="auto"/>
          </w:tcPr>
          <w:p w14:paraId="0EB0BE89" w14:textId="1BB94C87" w:rsidR="00D758A1" w:rsidRPr="00C935A5" w:rsidRDefault="00D758A1" w:rsidP="00D758A1">
            <w:pPr>
              <w:spacing w:before="40" w:after="20"/>
              <w:jc w:val="right"/>
              <w:rPr>
                <w:rFonts w:cs="Arial"/>
                <w:sz w:val="18"/>
                <w:szCs w:val="18"/>
              </w:rPr>
            </w:pPr>
            <w:r w:rsidRPr="00D758A1">
              <w:rPr>
                <w:rFonts w:cs="Arial"/>
                <w:sz w:val="18"/>
                <w:szCs w:val="18"/>
              </w:rPr>
              <w:t>6.3%</w:t>
            </w:r>
          </w:p>
        </w:tc>
      </w:tr>
      <w:tr w:rsidR="00D758A1" w:rsidRPr="00D758A1" w14:paraId="53CFAB5E" w14:textId="77777777" w:rsidTr="003C1851">
        <w:trPr>
          <w:trHeight w:val="20"/>
        </w:trPr>
        <w:tc>
          <w:tcPr>
            <w:tcW w:w="2268" w:type="dxa"/>
            <w:tcBorders>
              <w:top w:val="nil"/>
              <w:left w:val="nil"/>
              <w:bottom w:val="nil"/>
              <w:right w:val="single" w:sz="18" w:space="0" w:color="C00000"/>
            </w:tcBorders>
            <w:shd w:val="clear" w:color="auto" w:fill="auto"/>
            <w:vAlign w:val="center"/>
          </w:tcPr>
          <w:p w14:paraId="2F5FB83F" w14:textId="77777777" w:rsidR="00D758A1" w:rsidRPr="00C935A5" w:rsidRDefault="00D758A1" w:rsidP="00D758A1">
            <w:pPr>
              <w:spacing w:before="40" w:after="40"/>
              <w:rPr>
                <w:rFonts w:cs="Arial"/>
                <w:sz w:val="18"/>
                <w:szCs w:val="18"/>
              </w:rPr>
            </w:pPr>
            <w:r w:rsidRPr="00C935A5">
              <w:rPr>
                <w:rFonts w:cs="Arial"/>
                <w:sz w:val="18"/>
                <w:szCs w:val="18"/>
              </w:rPr>
              <w:t xml:space="preserve">Latrobe C </w:t>
            </w:r>
          </w:p>
        </w:tc>
        <w:tc>
          <w:tcPr>
            <w:tcW w:w="1255" w:type="dxa"/>
            <w:tcBorders>
              <w:top w:val="nil"/>
              <w:left w:val="single" w:sz="18" w:space="0" w:color="C00000"/>
              <w:bottom w:val="nil"/>
              <w:right w:val="nil"/>
            </w:tcBorders>
            <w:shd w:val="clear" w:color="auto" w:fill="auto"/>
          </w:tcPr>
          <w:p w14:paraId="062C091B" w14:textId="2EB9A32C" w:rsidR="00D758A1" w:rsidRPr="00C935A5" w:rsidRDefault="00D758A1" w:rsidP="00D758A1">
            <w:pPr>
              <w:spacing w:before="40" w:after="20"/>
              <w:jc w:val="right"/>
              <w:rPr>
                <w:rFonts w:cs="Arial"/>
                <w:sz w:val="18"/>
                <w:szCs w:val="18"/>
              </w:rPr>
            </w:pPr>
            <w:r w:rsidRPr="00D758A1">
              <w:rPr>
                <w:rFonts w:cs="Arial"/>
                <w:sz w:val="18"/>
                <w:szCs w:val="18"/>
              </w:rPr>
              <w:t>900</w:t>
            </w:r>
          </w:p>
        </w:tc>
        <w:tc>
          <w:tcPr>
            <w:tcW w:w="1418" w:type="dxa"/>
            <w:tcBorders>
              <w:top w:val="nil"/>
              <w:left w:val="nil"/>
              <w:bottom w:val="nil"/>
              <w:right w:val="nil"/>
            </w:tcBorders>
            <w:shd w:val="clear" w:color="auto" w:fill="auto"/>
          </w:tcPr>
          <w:p w14:paraId="6265F778" w14:textId="22B59771" w:rsidR="00D758A1" w:rsidRPr="00C935A5" w:rsidRDefault="00D758A1" w:rsidP="00D758A1">
            <w:pPr>
              <w:spacing w:before="40" w:after="20"/>
              <w:jc w:val="right"/>
              <w:rPr>
                <w:rFonts w:cs="Arial"/>
                <w:sz w:val="18"/>
                <w:szCs w:val="18"/>
              </w:rPr>
            </w:pPr>
            <w:r w:rsidRPr="00D758A1">
              <w:rPr>
                <w:rFonts w:cs="Arial"/>
                <w:sz w:val="18"/>
                <w:szCs w:val="18"/>
              </w:rPr>
              <w:t>931</w:t>
            </w:r>
          </w:p>
        </w:tc>
        <w:tc>
          <w:tcPr>
            <w:tcW w:w="1134" w:type="dxa"/>
            <w:tcBorders>
              <w:top w:val="nil"/>
              <w:left w:val="nil"/>
              <w:bottom w:val="nil"/>
              <w:right w:val="nil"/>
            </w:tcBorders>
            <w:shd w:val="clear" w:color="auto" w:fill="auto"/>
          </w:tcPr>
          <w:p w14:paraId="7CD3AC4D" w14:textId="2B7F9654" w:rsidR="00D758A1" w:rsidRPr="00C935A5" w:rsidRDefault="00D758A1" w:rsidP="00D758A1">
            <w:pPr>
              <w:spacing w:before="40" w:after="20"/>
              <w:jc w:val="center"/>
              <w:rPr>
                <w:rFonts w:cs="Arial"/>
                <w:sz w:val="18"/>
                <w:szCs w:val="18"/>
              </w:rPr>
            </w:pPr>
            <w:r w:rsidRPr="00D758A1">
              <w:rPr>
                <w:rFonts w:cs="Arial"/>
                <w:sz w:val="18"/>
                <w:szCs w:val="18"/>
              </w:rPr>
              <w:t>20.7</w:t>
            </w:r>
          </w:p>
        </w:tc>
        <w:tc>
          <w:tcPr>
            <w:tcW w:w="992" w:type="dxa"/>
            <w:tcBorders>
              <w:top w:val="nil"/>
              <w:left w:val="nil"/>
              <w:bottom w:val="nil"/>
              <w:right w:val="nil"/>
            </w:tcBorders>
            <w:shd w:val="clear" w:color="auto" w:fill="auto"/>
          </w:tcPr>
          <w:p w14:paraId="5F8613E3" w14:textId="58B6EAE8" w:rsidR="00D758A1" w:rsidRPr="00C935A5" w:rsidRDefault="00D758A1" w:rsidP="00D758A1">
            <w:pPr>
              <w:spacing w:before="40" w:after="20"/>
              <w:jc w:val="right"/>
              <w:rPr>
                <w:rFonts w:cs="Arial"/>
                <w:sz w:val="18"/>
                <w:szCs w:val="18"/>
              </w:rPr>
            </w:pPr>
            <w:r w:rsidRPr="00D758A1">
              <w:rPr>
                <w:rFonts w:cs="Arial"/>
                <w:sz w:val="18"/>
                <w:szCs w:val="18"/>
              </w:rPr>
              <w:t>369,359</w:t>
            </w:r>
          </w:p>
        </w:tc>
        <w:tc>
          <w:tcPr>
            <w:tcW w:w="985" w:type="dxa"/>
            <w:tcBorders>
              <w:top w:val="nil"/>
              <w:left w:val="nil"/>
              <w:bottom w:val="nil"/>
              <w:right w:val="nil"/>
            </w:tcBorders>
            <w:shd w:val="clear" w:color="auto" w:fill="auto"/>
          </w:tcPr>
          <w:p w14:paraId="35B5C681" w14:textId="7C5EB0AD" w:rsidR="00D758A1" w:rsidRPr="00C935A5" w:rsidRDefault="00D758A1" w:rsidP="00D758A1">
            <w:pPr>
              <w:spacing w:before="40" w:after="20"/>
              <w:jc w:val="right"/>
              <w:rPr>
                <w:rFonts w:cs="Arial"/>
                <w:sz w:val="18"/>
                <w:szCs w:val="18"/>
              </w:rPr>
            </w:pPr>
            <w:r w:rsidRPr="00D758A1">
              <w:rPr>
                <w:rFonts w:cs="Arial"/>
                <w:sz w:val="18"/>
                <w:szCs w:val="18"/>
              </w:rPr>
              <w:t>4,759</w:t>
            </w:r>
          </w:p>
        </w:tc>
        <w:tc>
          <w:tcPr>
            <w:tcW w:w="1247" w:type="dxa"/>
            <w:tcBorders>
              <w:top w:val="nil"/>
              <w:left w:val="nil"/>
              <w:bottom w:val="nil"/>
              <w:right w:val="nil"/>
            </w:tcBorders>
            <w:shd w:val="clear" w:color="auto" w:fill="auto"/>
          </w:tcPr>
          <w:p w14:paraId="198D10F1" w14:textId="57ACDA5A" w:rsidR="00D758A1" w:rsidRPr="00C935A5" w:rsidRDefault="00D758A1" w:rsidP="00D758A1">
            <w:pPr>
              <w:spacing w:before="40" w:after="20"/>
              <w:jc w:val="right"/>
              <w:rPr>
                <w:rFonts w:cs="Arial"/>
                <w:sz w:val="18"/>
                <w:szCs w:val="18"/>
              </w:rPr>
            </w:pPr>
            <w:r w:rsidRPr="00D758A1">
              <w:rPr>
                <w:rFonts w:cs="Arial"/>
                <w:sz w:val="18"/>
                <w:szCs w:val="18"/>
              </w:rPr>
              <w:t>10.0%</w:t>
            </w:r>
          </w:p>
        </w:tc>
      </w:tr>
      <w:tr w:rsidR="00D758A1" w:rsidRPr="00D758A1" w14:paraId="76B73840" w14:textId="77777777" w:rsidTr="003C1851">
        <w:trPr>
          <w:trHeight w:val="20"/>
        </w:trPr>
        <w:tc>
          <w:tcPr>
            <w:tcW w:w="2268" w:type="dxa"/>
            <w:tcBorders>
              <w:top w:val="nil"/>
              <w:left w:val="nil"/>
              <w:bottom w:val="nil"/>
              <w:right w:val="single" w:sz="18" w:space="0" w:color="C00000"/>
            </w:tcBorders>
            <w:shd w:val="clear" w:color="auto" w:fill="auto"/>
            <w:vAlign w:val="center"/>
          </w:tcPr>
          <w:p w14:paraId="60EE095E" w14:textId="77777777" w:rsidR="00D758A1" w:rsidRPr="00C935A5" w:rsidRDefault="00D758A1" w:rsidP="00D758A1">
            <w:pPr>
              <w:spacing w:before="40" w:after="40"/>
              <w:rPr>
                <w:rFonts w:cs="Arial"/>
                <w:sz w:val="18"/>
                <w:szCs w:val="18"/>
              </w:rPr>
            </w:pPr>
            <w:r w:rsidRPr="00C935A5">
              <w:rPr>
                <w:rFonts w:cs="Arial"/>
                <w:sz w:val="18"/>
                <w:szCs w:val="18"/>
              </w:rPr>
              <w:t xml:space="preserve">Loddon S </w:t>
            </w:r>
          </w:p>
        </w:tc>
        <w:tc>
          <w:tcPr>
            <w:tcW w:w="1255" w:type="dxa"/>
            <w:tcBorders>
              <w:top w:val="nil"/>
              <w:left w:val="single" w:sz="18" w:space="0" w:color="C00000"/>
              <w:bottom w:val="nil"/>
              <w:right w:val="nil"/>
            </w:tcBorders>
            <w:shd w:val="clear" w:color="auto" w:fill="auto"/>
          </w:tcPr>
          <w:p w14:paraId="26EA3B49" w14:textId="1D419221" w:rsidR="00D758A1" w:rsidRPr="00C935A5" w:rsidRDefault="00D758A1" w:rsidP="00D758A1">
            <w:pPr>
              <w:spacing w:before="40" w:after="20"/>
              <w:jc w:val="right"/>
              <w:rPr>
                <w:rFonts w:cs="Arial"/>
                <w:sz w:val="18"/>
                <w:szCs w:val="18"/>
              </w:rPr>
            </w:pPr>
            <w:r w:rsidRPr="00D758A1">
              <w:rPr>
                <w:rFonts w:cs="Arial"/>
                <w:sz w:val="18"/>
                <w:szCs w:val="18"/>
              </w:rPr>
              <w:t>897</w:t>
            </w:r>
          </w:p>
        </w:tc>
        <w:tc>
          <w:tcPr>
            <w:tcW w:w="1418" w:type="dxa"/>
            <w:tcBorders>
              <w:top w:val="nil"/>
              <w:left w:val="nil"/>
              <w:bottom w:val="nil"/>
              <w:right w:val="nil"/>
            </w:tcBorders>
            <w:shd w:val="clear" w:color="auto" w:fill="auto"/>
          </w:tcPr>
          <w:p w14:paraId="02F114B9" w14:textId="778FB0E2" w:rsidR="00D758A1" w:rsidRPr="00C935A5" w:rsidRDefault="00D758A1" w:rsidP="00D758A1">
            <w:pPr>
              <w:spacing w:before="40" w:after="20"/>
              <w:jc w:val="right"/>
              <w:rPr>
                <w:rFonts w:cs="Arial"/>
                <w:sz w:val="18"/>
                <w:szCs w:val="18"/>
              </w:rPr>
            </w:pPr>
            <w:r w:rsidRPr="00D758A1">
              <w:rPr>
                <w:rFonts w:cs="Arial"/>
                <w:sz w:val="18"/>
                <w:szCs w:val="18"/>
              </w:rPr>
              <w:t>948</w:t>
            </w:r>
          </w:p>
        </w:tc>
        <w:tc>
          <w:tcPr>
            <w:tcW w:w="1134" w:type="dxa"/>
            <w:tcBorders>
              <w:top w:val="nil"/>
              <w:left w:val="nil"/>
              <w:bottom w:val="nil"/>
              <w:right w:val="nil"/>
            </w:tcBorders>
            <w:shd w:val="clear" w:color="auto" w:fill="auto"/>
          </w:tcPr>
          <w:p w14:paraId="75B4AF55" w14:textId="5E81D772" w:rsidR="00D758A1" w:rsidRPr="00C935A5" w:rsidRDefault="00D758A1" w:rsidP="00D758A1">
            <w:pPr>
              <w:spacing w:before="40" w:after="20"/>
              <w:jc w:val="center"/>
              <w:rPr>
                <w:rFonts w:cs="Arial"/>
                <w:sz w:val="18"/>
                <w:szCs w:val="18"/>
              </w:rPr>
            </w:pPr>
            <w:r w:rsidRPr="00D758A1">
              <w:rPr>
                <w:rFonts w:cs="Arial"/>
                <w:sz w:val="18"/>
                <w:szCs w:val="18"/>
              </w:rPr>
              <w:t>37.8</w:t>
            </w:r>
          </w:p>
        </w:tc>
        <w:tc>
          <w:tcPr>
            <w:tcW w:w="992" w:type="dxa"/>
            <w:tcBorders>
              <w:top w:val="nil"/>
              <w:left w:val="nil"/>
              <w:bottom w:val="nil"/>
              <w:right w:val="nil"/>
            </w:tcBorders>
            <w:shd w:val="clear" w:color="auto" w:fill="auto"/>
          </w:tcPr>
          <w:p w14:paraId="2FB73D94" w14:textId="3633084E" w:rsidR="00D758A1" w:rsidRPr="00C935A5" w:rsidRDefault="00D758A1" w:rsidP="00D758A1">
            <w:pPr>
              <w:spacing w:before="40" w:after="20"/>
              <w:jc w:val="right"/>
              <w:rPr>
                <w:rFonts w:cs="Arial"/>
                <w:sz w:val="18"/>
                <w:szCs w:val="18"/>
              </w:rPr>
            </w:pPr>
            <w:r w:rsidRPr="00D758A1">
              <w:rPr>
                <w:rFonts w:cs="Arial"/>
                <w:sz w:val="18"/>
                <w:szCs w:val="18"/>
              </w:rPr>
              <w:t>23,478</w:t>
            </w:r>
          </w:p>
        </w:tc>
        <w:tc>
          <w:tcPr>
            <w:tcW w:w="985" w:type="dxa"/>
            <w:tcBorders>
              <w:top w:val="nil"/>
              <w:left w:val="nil"/>
              <w:bottom w:val="nil"/>
              <w:right w:val="nil"/>
            </w:tcBorders>
            <w:shd w:val="clear" w:color="auto" w:fill="auto"/>
          </w:tcPr>
          <w:p w14:paraId="23C21E53" w14:textId="5ED274A5" w:rsidR="00D758A1" w:rsidRPr="00C935A5" w:rsidRDefault="00D758A1" w:rsidP="00D758A1">
            <w:pPr>
              <w:spacing w:before="40" w:after="20"/>
              <w:jc w:val="right"/>
              <w:rPr>
                <w:rFonts w:cs="Arial"/>
                <w:sz w:val="18"/>
                <w:szCs w:val="18"/>
              </w:rPr>
            </w:pPr>
            <w:r w:rsidRPr="00D758A1">
              <w:rPr>
                <w:rFonts w:cs="Arial"/>
                <w:sz w:val="18"/>
                <w:szCs w:val="18"/>
              </w:rPr>
              <w:t>3,038</w:t>
            </w:r>
          </w:p>
        </w:tc>
        <w:tc>
          <w:tcPr>
            <w:tcW w:w="1247" w:type="dxa"/>
            <w:tcBorders>
              <w:top w:val="nil"/>
              <w:left w:val="nil"/>
              <w:bottom w:val="nil"/>
              <w:right w:val="nil"/>
            </w:tcBorders>
            <w:shd w:val="clear" w:color="auto" w:fill="auto"/>
          </w:tcPr>
          <w:p w14:paraId="69121B89" w14:textId="4AD1D5C0" w:rsidR="00D758A1" w:rsidRPr="00C935A5" w:rsidRDefault="00D758A1" w:rsidP="00D758A1">
            <w:pPr>
              <w:spacing w:before="40" w:after="20"/>
              <w:jc w:val="right"/>
              <w:rPr>
                <w:rFonts w:cs="Arial"/>
                <w:sz w:val="18"/>
                <w:szCs w:val="18"/>
              </w:rPr>
            </w:pPr>
            <w:r w:rsidRPr="00D758A1">
              <w:rPr>
                <w:rFonts w:cs="Arial"/>
                <w:sz w:val="18"/>
                <w:szCs w:val="18"/>
              </w:rPr>
              <w:t>1.2%</w:t>
            </w:r>
          </w:p>
        </w:tc>
      </w:tr>
    </w:tbl>
    <w:p w14:paraId="6DF5D526" w14:textId="77777777" w:rsidR="00FD2C82" w:rsidRPr="00C935A5" w:rsidRDefault="00FD2C82" w:rsidP="00FF36E8">
      <w:pPr>
        <w:spacing w:before="40" w:after="20"/>
        <w:rPr>
          <w:rFonts w:cs="Arial"/>
          <w:sz w:val="18"/>
          <w:szCs w:val="18"/>
        </w:rPr>
      </w:pPr>
    </w:p>
    <w:p w14:paraId="0AFF1436"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76B70367" w14:textId="1FFF22E0" w:rsidR="00D67755" w:rsidRPr="00C935A5" w:rsidRDefault="00E02B3C" w:rsidP="00E02B3C">
      <w:pPr>
        <w:pStyle w:val="VGC-Head10"/>
      </w:pPr>
      <w:r>
        <w:t>2023-24</w:t>
      </w:r>
      <w:r w:rsidR="00A97ABE" w:rsidRPr="00C935A5">
        <w:t xml:space="preserve"> </w:t>
      </w:r>
      <w:r w:rsidR="00D67755" w:rsidRPr="00C935A5">
        <w:t>General Purpose Grants</w:t>
      </w:r>
      <w:r w:rsidR="00CE4507" w:rsidRPr="00C935A5">
        <w:tab/>
        <w:t>Appendix 4</w:t>
      </w:r>
    </w:p>
    <w:p w14:paraId="660A7190" w14:textId="77777777" w:rsidR="00D67755" w:rsidRPr="00C935A5" w:rsidRDefault="004F1184" w:rsidP="00E02B3C">
      <w:pPr>
        <w:pStyle w:val="VGC-Head2"/>
      </w:pPr>
      <w:r w:rsidRPr="00C935A5">
        <w:tab/>
      </w:r>
      <w:r w:rsidR="00D67755" w:rsidRPr="00C935A5">
        <w:t>G.  Revenue Adjustors – Raw Data</w:t>
      </w:r>
    </w:p>
    <w:p w14:paraId="39B397ED" w14:textId="77777777" w:rsidR="00F27956" w:rsidRPr="00C935A5" w:rsidRDefault="00F27956"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33"/>
        <w:gridCol w:w="1236"/>
        <w:gridCol w:w="1397"/>
        <w:gridCol w:w="1117"/>
        <w:gridCol w:w="1117"/>
        <w:gridCol w:w="971"/>
        <w:gridCol w:w="1228"/>
      </w:tblGrid>
      <w:tr w:rsidR="00327AC7" w:rsidRPr="00C935A5" w14:paraId="50F41CF7" w14:textId="77777777" w:rsidTr="001709F6">
        <w:trPr>
          <w:trHeight w:val="20"/>
          <w:tblHeader/>
        </w:trPr>
        <w:tc>
          <w:tcPr>
            <w:tcW w:w="2233" w:type="dxa"/>
            <w:tcBorders>
              <w:top w:val="nil"/>
              <w:left w:val="nil"/>
              <w:right w:val="single" w:sz="18" w:space="0" w:color="C00000"/>
            </w:tcBorders>
            <w:shd w:val="clear" w:color="auto" w:fill="auto"/>
            <w:vAlign w:val="bottom"/>
          </w:tcPr>
          <w:p w14:paraId="39D8272E" w14:textId="77777777" w:rsidR="00327AC7" w:rsidRPr="00C935A5" w:rsidRDefault="00327AC7" w:rsidP="008001AD">
            <w:pPr>
              <w:spacing w:before="40" w:after="20"/>
              <w:jc w:val="center"/>
              <w:rPr>
                <w:rFonts w:cs="Arial"/>
                <w:sz w:val="18"/>
                <w:szCs w:val="18"/>
              </w:rPr>
            </w:pPr>
          </w:p>
        </w:tc>
        <w:tc>
          <w:tcPr>
            <w:tcW w:w="1236" w:type="dxa"/>
            <w:vMerge w:val="restart"/>
            <w:tcBorders>
              <w:left w:val="single" w:sz="18" w:space="0" w:color="C00000"/>
              <w:bottom w:val="single" w:sz="8" w:space="0" w:color="C00000"/>
              <w:right w:val="nil"/>
            </w:tcBorders>
            <w:shd w:val="clear" w:color="auto" w:fill="auto"/>
            <w:tcMar>
              <w:left w:w="57" w:type="dxa"/>
              <w:right w:w="57" w:type="dxa"/>
            </w:tcMar>
            <w:vAlign w:val="bottom"/>
          </w:tcPr>
          <w:p w14:paraId="3463DF83" w14:textId="74FAF458" w:rsidR="00327AC7" w:rsidRPr="00C935A5" w:rsidRDefault="003723B7" w:rsidP="008001AD">
            <w:pPr>
              <w:spacing w:before="40" w:after="20"/>
              <w:jc w:val="center"/>
              <w:rPr>
                <w:rFonts w:cs="Arial"/>
                <w:sz w:val="18"/>
                <w:szCs w:val="18"/>
              </w:rPr>
            </w:pPr>
            <w:r w:rsidRPr="00C935A5">
              <w:rPr>
                <w:rFonts w:cs="Arial"/>
                <w:b/>
                <w:sz w:val="16"/>
                <w:szCs w:val="16"/>
              </w:rPr>
              <w:t>Median Weekly Household Income &gt;60yr</w:t>
            </w:r>
            <w:r w:rsidRPr="00C935A5">
              <w:rPr>
                <w:rFonts w:cs="Arial"/>
                <w:b/>
                <w:sz w:val="16"/>
                <w:szCs w:val="16"/>
              </w:rPr>
              <w:br/>
            </w:r>
            <w:r w:rsidR="00327AC7" w:rsidRPr="00C935A5">
              <w:rPr>
                <w:rFonts w:cs="Arial"/>
                <w:sz w:val="16"/>
                <w:szCs w:val="16"/>
              </w:rPr>
              <w:t>(</w:t>
            </w:r>
            <w:r w:rsidR="00967D17">
              <w:rPr>
                <w:rFonts w:cs="Arial"/>
                <w:sz w:val="16"/>
                <w:szCs w:val="16"/>
              </w:rPr>
              <w:t>Census 2021</w:t>
            </w:r>
            <w:r w:rsidR="00327AC7" w:rsidRPr="00C935A5">
              <w:rPr>
                <w:rFonts w:cs="Arial"/>
                <w:sz w:val="16"/>
                <w:szCs w:val="16"/>
              </w:rPr>
              <w:t xml:space="preserve">) </w:t>
            </w:r>
            <w:r w:rsidR="00327AC7" w:rsidRPr="00C935A5">
              <w:rPr>
                <w:rFonts w:cs="Arial"/>
                <w:sz w:val="16"/>
                <w:szCs w:val="16"/>
              </w:rPr>
              <w:br/>
              <w:t>($)</w:t>
            </w:r>
          </w:p>
        </w:tc>
        <w:tc>
          <w:tcPr>
            <w:tcW w:w="1397" w:type="dxa"/>
            <w:vMerge w:val="restart"/>
            <w:tcBorders>
              <w:left w:val="nil"/>
              <w:bottom w:val="single" w:sz="8" w:space="0" w:color="C00000"/>
              <w:right w:val="nil"/>
            </w:tcBorders>
            <w:shd w:val="clear" w:color="auto" w:fill="auto"/>
            <w:tcMar>
              <w:left w:w="57" w:type="dxa"/>
              <w:right w:w="57" w:type="dxa"/>
            </w:tcMar>
            <w:vAlign w:val="bottom"/>
          </w:tcPr>
          <w:p w14:paraId="76826939" w14:textId="01D60E75" w:rsidR="00327AC7" w:rsidRPr="00C935A5" w:rsidRDefault="00327AC7" w:rsidP="008001AD">
            <w:pPr>
              <w:spacing w:before="40" w:after="20"/>
              <w:jc w:val="center"/>
              <w:rPr>
                <w:rFonts w:cs="Arial"/>
                <w:sz w:val="18"/>
                <w:szCs w:val="18"/>
              </w:rPr>
            </w:pPr>
            <w:r w:rsidRPr="00C935A5">
              <w:rPr>
                <w:rFonts w:cs="Arial"/>
                <w:b/>
                <w:sz w:val="18"/>
                <w:szCs w:val="18"/>
              </w:rPr>
              <w:t>Socio-Economic Disadvantage Index</w:t>
            </w:r>
            <w:r w:rsidR="005B58BE" w:rsidRPr="00C935A5">
              <w:rPr>
                <w:rFonts w:cs="Arial"/>
                <w:b/>
                <w:sz w:val="18"/>
                <w:szCs w:val="18"/>
              </w:rPr>
              <w:t xml:space="preserve"> SEIFA</w:t>
            </w:r>
            <w:r w:rsidRPr="00C935A5">
              <w:rPr>
                <w:rFonts w:cs="Arial"/>
                <w:b/>
                <w:sz w:val="18"/>
                <w:szCs w:val="18"/>
              </w:rPr>
              <w:br/>
            </w:r>
            <w:r w:rsidRPr="00C935A5">
              <w:rPr>
                <w:rFonts w:cs="Arial"/>
                <w:sz w:val="16"/>
                <w:szCs w:val="16"/>
              </w:rPr>
              <w:t>(</w:t>
            </w:r>
            <w:r w:rsidR="00967D17">
              <w:rPr>
                <w:rFonts w:cs="Arial"/>
                <w:sz w:val="16"/>
                <w:szCs w:val="16"/>
              </w:rPr>
              <w:t>Census 2021</w:t>
            </w:r>
            <w:r w:rsidRPr="00C935A5">
              <w:rPr>
                <w:rFonts w:cs="Arial"/>
                <w:sz w:val="16"/>
                <w:szCs w:val="16"/>
              </w:rPr>
              <w:t>)</w:t>
            </w:r>
          </w:p>
        </w:tc>
        <w:tc>
          <w:tcPr>
            <w:tcW w:w="1117" w:type="dxa"/>
            <w:vMerge w:val="restart"/>
            <w:tcBorders>
              <w:left w:val="nil"/>
              <w:bottom w:val="single" w:sz="8" w:space="0" w:color="C00000"/>
              <w:right w:val="nil"/>
            </w:tcBorders>
            <w:shd w:val="clear" w:color="auto" w:fill="auto"/>
            <w:tcMar>
              <w:left w:w="57" w:type="dxa"/>
              <w:right w:w="57" w:type="dxa"/>
            </w:tcMar>
            <w:vAlign w:val="bottom"/>
          </w:tcPr>
          <w:p w14:paraId="040B983C" w14:textId="77777777" w:rsidR="00327AC7" w:rsidRPr="00C935A5" w:rsidRDefault="00327AC7" w:rsidP="005911C9">
            <w:pPr>
              <w:spacing w:before="40" w:after="20"/>
              <w:jc w:val="center"/>
              <w:rPr>
                <w:rFonts w:cs="Arial"/>
                <w:sz w:val="16"/>
                <w:szCs w:val="16"/>
              </w:rPr>
            </w:pPr>
            <w:r w:rsidRPr="00C935A5">
              <w:rPr>
                <w:rFonts w:cs="Arial"/>
                <w:b/>
                <w:sz w:val="18"/>
                <w:szCs w:val="18"/>
              </w:rPr>
              <w:t xml:space="preserve">Tourism </w:t>
            </w:r>
            <w:r w:rsidRPr="00C935A5">
              <w:rPr>
                <w:rFonts w:cs="Arial"/>
                <w:b/>
                <w:sz w:val="18"/>
                <w:szCs w:val="18"/>
              </w:rPr>
              <w:br/>
            </w:r>
            <w:r w:rsidRPr="00C935A5">
              <w:rPr>
                <w:rFonts w:cs="Arial"/>
                <w:sz w:val="16"/>
                <w:szCs w:val="16"/>
              </w:rPr>
              <w:t xml:space="preserve">(visits per capita) </w:t>
            </w:r>
            <w:r w:rsidRPr="00C935A5">
              <w:rPr>
                <w:rFonts w:cs="Arial"/>
                <w:sz w:val="16"/>
                <w:szCs w:val="16"/>
              </w:rPr>
              <w:br/>
              <w:t>(</w:t>
            </w:r>
            <w:r w:rsidR="005911C9" w:rsidRPr="00C935A5">
              <w:rPr>
                <w:rFonts w:cs="Arial"/>
                <w:sz w:val="16"/>
                <w:szCs w:val="16"/>
              </w:rPr>
              <w:t>4</w:t>
            </w:r>
            <w:r w:rsidRPr="00C935A5">
              <w:rPr>
                <w:rFonts w:cs="Arial"/>
                <w:sz w:val="16"/>
                <w:szCs w:val="16"/>
              </w:rPr>
              <w:t xml:space="preserve"> year average)</w:t>
            </w:r>
          </w:p>
        </w:tc>
        <w:tc>
          <w:tcPr>
            <w:tcW w:w="2088" w:type="dxa"/>
            <w:gridSpan w:val="2"/>
            <w:tcBorders>
              <w:left w:val="nil"/>
              <w:bottom w:val="single" w:sz="8" w:space="0" w:color="C00000"/>
              <w:right w:val="nil"/>
            </w:tcBorders>
            <w:shd w:val="clear" w:color="auto" w:fill="auto"/>
            <w:tcMar>
              <w:left w:w="57" w:type="dxa"/>
              <w:right w:w="57" w:type="dxa"/>
            </w:tcMar>
            <w:vAlign w:val="bottom"/>
          </w:tcPr>
          <w:p w14:paraId="4BDBF842" w14:textId="63AF398B" w:rsidR="00327AC7" w:rsidRPr="00C935A5" w:rsidRDefault="00327AC7" w:rsidP="008001AD">
            <w:pPr>
              <w:spacing w:before="40" w:after="20"/>
              <w:jc w:val="center"/>
              <w:rPr>
                <w:rFonts w:cs="Arial"/>
                <w:b/>
                <w:sz w:val="18"/>
                <w:szCs w:val="18"/>
              </w:rPr>
            </w:pPr>
            <w:r w:rsidRPr="00C935A5">
              <w:rPr>
                <w:rFonts w:cs="Arial"/>
                <w:b/>
                <w:sz w:val="18"/>
                <w:szCs w:val="18"/>
              </w:rPr>
              <w:t>Building Approvals</w:t>
            </w:r>
            <w:r w:rsidR="005B58BE" w:rsidRPr="00C935A5">
              <w:rPr>
                <w:rFonts w:cs="Arial"/>
                <w:b/>
                <w:sz w:val="18"/>
                <w:szCs w:val="18"/>
              </w:rPr>
              <w:t xml:space="preserve"> Value</w:t>
            </w:r>
          </w:p>
        </w:tc>
        <w:tc>
          <w:tcPr>
            <w:tcW w:w="1228" w:type="dxa"/>
            <w:vMerge w:val="restart"/>
            <w:tcBorders>
              <w:left w:val="nil"/>
              <w:bottom w:val="single" w:sz="8" w:space="0" w:color="C00000"/>
              <w:right w:val="nil"/>
            </w:tcBorders>
            <w:shd w:val="clear" w:color="auto" w:fill="auto"/>
            <w:tcMar>
              <w:left w:w="57" w:type="dxa"/>
              <w:right w:w="57" w:type="dxa"/>
            </w:tcMar>
            <w:vAlign w:val="bottom"/>
          </w:tcPr>
          <w:p w14:paraId="50CFDA3C" w14:textId="2A64652F" w:rsidR="00327AC7" w:rsidRPr="00C935A5" w:rsidRDefault="00327AC7" w:rsidP="008001AD">
            <w:pPr>
              <w:spacing w:before="40" w:after="20"/>
              <w:jc w:val="center"/>
              <w:rPr>
                <w:rFonts w:cs="Arial"/>
                <w:b/>
                <w:sz w:val="18"/>
                <w:szCs w:val="18"/>
              </w:rPr>
            </w:pPr>
            <w:r w:rsidRPr="00C935A5">
              <w:rPr>
                <w:rFonts w:cs="Arial"/>
                <w:b/>
                <w:sz w:val="18"/>
                <w:szCs w:val="18"/>
              </w:rPr>
              <w:t>Proportion Commercial to Total CIV</w:t>
            </w:r>
            <w:r w:rsidRPr="00C935A5">
              <w:rPr>
                <w:rFonts w:cs="Arial"/>
                <w:b/>
                <w:sz w:val="18"/>
                <w:szCs w:val="18"/>
              </w:rPr>
              <w:br/>
            </w:r>
            <w:r w:rsidRPr="00C935A5">
              <w:rPr>
                <w:rFonts w:cs="Arial"/>
                <w:sz w:val="16"/>
                <w:szCs w:val="16"/>
              </w:rPr>
              <w:t>(</w:t>
            </w:r>
            <w:r w:rsidR="00E02B3C">
              <w:rPr>
                <w:rFonts w:cs="Arial"/>
                <w:sz w:val="16"/>
                <w:szCs w:val="16"/>
              </w:rPr>
              <w:t>June 2022</w:t>
            </w:r>
            <w:r w:rsidRPr="00C935A5">
              <w:rPr>
                <w:rFonts w:cs="Arial"/>
                <w:sz w:val="16"/>
                <w:szCs w:val="16"/>
              </w:rPr>
              <w:t>)</w:t>
            </w:r>
            <w:r w:rsidRPr="00C935A5">
              <w:rPr>
                <w:rFonts w:cs="Arial"/>
                <w:sz w:val="18"/>
                <w:szCs w:val="18"/>
              </w:rPr>
              <w:t xml:space="preserve"> </w:t>
            </w:r>
            <w:r w:rsidRPr="00C935A5">
              <w:rPr>
                <w:rFonts w:cs="Arial"/>
                <w:sz w:val="18"/>
                <w:szCs w:val="18"/>
              </w:rPr>
              <w:br/>
              <w:t>(%)</w:t>
            </w:r>
          </w:p>
        </w:tc>
      </w:tr>
      <w:tr w:rsidR="00327AC7" w:rsidRPr="00C935A5" w14:paraId="673D43FA" w14:textId="77777777" w:rsidTr="001709F6">
        <w:trPr>
          <w:trHeight w:val="20"/>
          <w:tblHeader/>
        </w:trPr>
        <w:tc>
          <w:tcPr>
            <w:tcW w:w="2233" w:type="dxa"/>
            <w:tcBorders>
              <w:top w:val="nil"/>
              <w:left w:val="nil"/>
              <w:right w:val="single" w:sz="18" w:space="0" w:color="C00000"/>
            </w:tcBorders>
            <w:shd w:val="clear" w:color="auto" w:fill="auto"/>
            <w:vAlign w:val="bottom"/>
          </w:tcPr>
          <w:p w14:paraId="40082285" w14:textId="77777777" w:rsidR="00327AC7" w:rsidRPr="00C935A5" w:rsidRDefault="00327AC7" w:rsidP="008001AD">
            <w:pPr>
              <w:spacing w:before="40" w:after="20"/>
              <w:jc w:val="center"/>
              <w:rPr>
                <w:rFonts w:cs="Arial"/>
                <w:sz w:val="18"/>
                <w:szCs w:val="18"/>
              </w:rPr>
            </w:pPr>
          </w:p>
        </w:tc>
        <w:tc>
          <w:tcPr>
            <w:tcW w:w="1236" w:type="dxa"/>
            <w:vMerge/>
            <w:tcBorders>
              <w:top w:val="single" w:sz="8" w:space="0" w:color="C00000"/>
              <w:left w:val="single" w:sz="18" w:space="0" w:color="C00000"/>
              <w:bottom w:val="single" w:sz="8" w:space="0" w:color="C00000"/>
              <w:right w:val="nil"/>
            </w:tcBorders>
            <w:shd w:val="clear" w:color="auto" w:fill="auto"/>
            <w:tcMar>
              <w:left w:w="57" w:type="dxa"/>
              <w:right w:w="57" w:type="dxa"/>
            </w:tcMar>
            <w:vAlign w:val="bottom"/>
          </w:tcPr>
          <w:p w14:paraId="13212CA6" w14:textId="77777777" w:rsidR="00327AC7" w:rsidRPr="00C935A5" w:rsidRDefault="00327AC7" w:rsidP="008001AD">
            <w:pPr>
              <w:spacing w:before="40" w:after="20"/>
              <w:jc w:val="center"/>
              <w:rPr>
                <w:rFonts w:cs="Arial"/>
                <w:b/>
                <w:sz w:val="18"/>
                <w:szCs w:val="18"/>
              </w:rPr>
            </w:pPr>
          </w:p>
        </w:tc>
        <w:tc>
          <w:tcPr>
            <w:tcW w:w="1397" w:type="dxa"/>
            <w:vMerge/>
            <w:tcBorders>
              <w:top w:val="single" w:sz="8" w:space="0" w:color="C00000"/>
              <w:left w:val="nil"/>
              <w:bottom w:val="single" w:sz="8" w:space="0" w:color="C00000"/>
              <w:right w:val="nil"/>
            </w:tcBorders>
            <w:shd w:val="clear" w:color="auto" w:fill="auto"/>
            <w:tcMar>
              <w:left w:w="57" w:type="dxa"/>
              <w:right w:w="57" w:type="dxa"/>
            </w:tcMar>
            <w:vAlign w:val="bottom"/>
          </w:tcPr>
          <w:p w14:paraId="7ABA9818" w14:textId="77777777" w:rsidR="00327AC7" w:rsidRPr="00C935A5" w:rsidRDefault="00327AC7" w:rsidP="008001AD">
            <w:pPr>
              <w:spacing w:before="40" w:after="20"/>
              <w:jc w:val="center"/>
              <w:rPr>
                <w:rFonts w:cs="Arial"/>
                <w:b/>
                <w:sz w:val="18"/>
                <w:szCs w:val="18"/>
              </w:rPr>
            </w:pPr>
          </w:p>
        </w:tc>
        <w:tc>
          <w:tcPr>
            <w:tcW w:w="1117" w:type="dxa"/>
            <w:vMerge/>
            <w:tcBorders>
              <w:top w:val="single" w:sz="8" w:space="0" w:color="C00000"/>
              <w:left w:val="nil"/>
              <w:bottom w:val="single" w:sz="8" w:space="0" w:color="C00000"/>
              <w:right w:val="nil"/>
            </w:tcBorders>
            <w:shd w:val="clear" w:color="auto" w:fill="auto"/>
            <w:tcMar>
              <w:left w:w="57" w:type="dxa"/>
              <w:right w:w="57" w:type="dxa"/>
            </w:tcMar>
            <w:vAlign w:val="bottom"/>
          </w:tcPr>
          <w:p w14:paraId="6369CEF9" w14:textId="77777777" w:rsidR="00327AC7" w:rsidRPr="00C935A5" w:rsidRDefault="00327AC7" w:rsidP="008001AD">
            <w:pPr>
              <w:spacing w:before="40" w:after="20"/>
              <w:jc w:val="center"/>
              <w:rPr>
                <w:rFonts w:cs="Arial"/>
                <w:b/>
                <w:sz w:val="18"/>
                <w:szCs w:val="18"/>
              </w:rPr>
            </w:pPr>
          </w:p>
        </w:tc>
        <w:tc>
          <w:tcPr>
            <w:tcW w:w="1117" w:type="dxa"/>
            <w:tcBorders>
              <w:top w:val="single" w:sz="8" w:space="0" w:color="C00000"/>
              <w:left w:val="nil"/>
              <w:bottom w:val="single" w:sz="8" w:space="0" w:color="C00000"/>
              <w:right w:val="nil"/>
            </w:tcBorders>
            <w:shd w:val="clear" w:color="auto" w:fill="auto"/>
            <w:tcMar>
              <w:left w:w="57" w:type="dxa"/>
              <w:right w:w="57" w:type="dxa"/>
            </w:tcMar>
            <w:vAlign w:val="bottom"/>
          </w:tcPr>
          <w:p w14:paraId="6D3602D7" w14:textId="77777777" w:rsidR="00327AC7" w:rsidRPr="00C935A5" w:rsidRDefault="00327AC7" w:rsidP="008001AD">
            <w:pPr>
              <w:spacing w:before="40" w:after="20"/>
              <w:jc w:val="center"/>
              <w:rPr>
                <w:rFonts w:cs="Arial"/>
                <w:sz w:val="16"/>
                <w:szCs w:val="16"/>
              </w:rPr>
            </w:pPr>
            <w:r w:rsidRPr="00C935A5">
              <w:rPr>
                <w:rFonts w:cs="Arial"/>
                <w:sz w:val="16"/>
                <w:szCs w:val="16"/>
              </w:rPr>
              <w:t>($000's)</w:t>
            </w:r>
          </w:p>
        </w:tc>
        <w:tc>
          <w:tcPr>
            <w:tcW w:w="971" w:type="dxa"/>
            <w:tcBorders>
              <w:top w:val="single" w:sz="8" w:space="0" w:color="C00000"/>
              <w:left w:val="nil"/>
              <w:bottom w:val="single" w:sz="8" w:space="0" w:color="C00000"/>
              <w:right w:val="nil"/>
            </w:tcBorders>
            <w:shd w:val="clear" w:color="auto" w:fill="auto"/>
            <w:tcMar>
              <w:left w:w="57" w:type="dxa"/>
              <w:right w:w="57" w:type="dxa"/>
            </w:tcMar>
            <w:vAlign w:val="bottom"/>
          </w:tcPr>
          <w:p w14:paraId="4C17F0E2" w14:textId="77777777" w:rsidR="00327AC7" w:rsidRPr="00C935A5" w:rsidRDefault="00327AC7" w:rsidP="005D04BF">
            <w:pPr>
              <w:spacing w:before="40" w:after="20"/>
              <w:jc w:val="center"/>
              <w:rPr>
                <w:rFonts w:cs="Arial"/>
                <w:sz w:val="16"/>
                <w:szCs w:val="16"/>
              </w:rPr>
            </w:pPr>
            <w:r w:rsidRPr="00C935A5">
              <w:rPr>
                <w:rFonts w:cs="Arial"/>
                <w:sz w:val="16"/>
                <w:szCs w:val="16"/>
              </w:rPr>
              <w:t xml:space="preserve">per 1000 </w:t>
            </w:r>
            <w:r w:rsidR="005D04BF" w:rsidRPr="00C935A5">
              <w:rPr>
                <w:rFonts w:cs="Arial"/>
                <w:sz w:val="16"/>
                <w:szCs w:val="16"/>
              </w:rPr>
              <w:t>p</w:t>
            </w:r>
            <w:r w:rsidRPr="00C935A5">
              <w:rPr>
                <w:rFonts w:cs="Arial"/>
                <w:sz w:val="16"/>
                <w:szCs w:val="16"/>
              </w:rPr>
              <w:t>opulation</w:t>
            </w:r>
          </w:p>
        </w:tc>
        <w:tc>
          <w:tcPr>
            <w:tcW w:w="1228" w:type="dxa"/>
            <w:vMerge/>
            <w:tcBorders>
              <w:top w:val="single" w:sz="8" w:space="0" w:color="C00000"/>
              <w:left w:val="nil"/>
              <w:bottom w:val="single" w:sz="8" w:space="0" w:color="C00000"/>
              <w:right w:val="nil"/>
            </w:tcBorders>
            <w:shd w:val="clear" w:color="auto" w:fill="auto"/>
            <w:tcMar>
              <w:left w:w="57" w:type="dxa"/>
              <w:right w:w="57" w:type="dxa"/>
            </w:tcMar>
            <w:vAlign w:val="bottom"/>
          </w:tcPr>
          <w:p w14:paraId="4D80F4D4" w14:textId="77777777" w:rsidR="00327AC7" w:rsidRPr="00C935A5" w:rsidRDefault="00327AC7" w:rsidP="008001AD">
            <w:pPr>
              <w:spacing w:before="40" w:after="20"/>
              <w:jc w:val="center"/>
              <w:rPr>
                <w:rFonts w:cs="Arial"/>
                <w:b/>
                <w:sz w:val="18"/>
                <w:szCs w:val="18"/>
              </w:rPr>
            </w:pPr>
          </w:p>
        </w:tc>
      </w:tr>
      <w:tr w:rsidR="00D758A1" w:rsidRPr="00D758A1" w14:paraId="3C8F0F33" w14:textId="77777777" w:rsidTr="00F80264">
        <w:trPr>
          <w:trHeight w:val="20"/>
          <w:tblHeader/>
        </w:trPr>
        <w:tc>
          <w:tcPr>
            <w:tcW w:w="2233" w:type="dxa"/>
            <w:tcBorders>
              <w:left w:val="nil"/>
              <w:bottom w:val="nil"/>
              <w:right w:val="single" w:sz="18" w:space="0" w:color="C00000"/>
            </w:tcBorders>
            <w:shd w:val="clear" w:color="auto" w:fill="auto"/>
            <w:vAlign w:val="center"/>
          </w:tcPr>
          <w:p w14:paraId="3465BB4B" w14:textId="77777777" w:rsidR="00D758A1" w:rsidRPr="00C935A5" w:rsidRDefault="00D758A1" w:rsidP="00D758A1">
            <w:pPr>
              <w:spacing w:before="40" w:after="20"/>
              <w:rPr>
                <w:rFonts w:cs="Arial"/>
                <w:sz w:val="18"/>
                <w:szCs w:val="18"/>
              </w:rPr>
            </w:pPr>
          </w:p>
        </w:tc>
        <w:tc>
          <w:tcPr>
            <w:tcW w:w="1236" w:type="dxa"/>
            <w:tcBorders>
              <w:top w:val="single" w:sz="8" w:space="0" w:color="C00000"/>
              <w:left w:val="single" w:sz="18" w:space="0" w:color="C00000"/>
              <w:bottom w:val="nil"/>
              <w:right w:val="nil"/>
            </w:tcBorders>
            <w:shd w:val="clear" w:color="auto" w:fill="auto"/>
          </w:tcPr>
          <w:p w14:paraId="3DCEEE2F" w14:textId="27225970" w:rsidR="00D758A1" w:rsidRPr="00C935A5" w:rsidRDefault="00D758A1" w:rsidP="00D758A1">
            <w:pPr>
              <w:spacing w:before="40" w:after="20"/>
              <w:jc w:val="right"/>
              <w:rPr>
                <w:rFonts w:cs="Arial"/>
                <w:sz w:val="18"/>
                <w:szCs w:val="18"/>
              </w:rPr>
            </w:pPr>
          </w:p>
        </w:tc>
        <w:tc>
          <w:tcPr>
            <w:tcW w:w="1397" w:type="dxa"/>
            <w:tcBorders>
              <w:top w:val="single" w:sz="8" w:space="0" w:color="C00000"/>
              <w:left w:val="nil"/>
              <w:bottom w:val="nil"/>
              <w:right w:val="nil"/>
            </w:tcBorders>
            <w:shd w:val="clear" w:color="auto" w:fill="auto"/>
          </w:tcPr>
          <w:p w14:paraId="469454EB" w14:textId="77777777" w:rsidR="00D758A1" w:rsidRPr="00C935A5" w:rsidRDefault="00D758A1" w:rsidP="00D758A1">
            <w:pPr>
              <w:spacing w:before="40" w:after="20"/>
              <w:jc w:val="right"/>
              <w:rPr>
                <w:rFonts w:cs="Arial"/>
                <w:sz w:val="18"/>
                <w:szCs w:val="18"/>
              </w:rPr>
            </w:pPr>
          </w:p>
        </w:tc>
        <w:tc>
          <w:tcPr>
            <w:tcW w:w="1117" w:type="dxa"/>
            <w:tcBorders>
              <w:top w:val="single" w:sz="8" w:space="0" w:color="C00000"/>
              <w:left w:val="nil"/>
              <w:bottom w:val="nil"/>
              <w:right w:val="nil"/>
            </w:tcBorders>
            <w:shd w:val="clear" w:color="auto" w:fill="auto"/>
          </w:tcPr>
          <w:p w14:paraId="438A9F07" w14:textId="77777777" w:rsidR="00D758A1" w:rsidRPr="00C935A5" w:rsidRDefault="00D758A1" w:rsidP="00D758A1">
            <w:pPr>
              <w:spacing w:before="40" w:after="20"/>
              <w:jc w:val="center"/>
              <w:rPr>
                <w:rFonts w:cs="Arial"/>
                <w:sz w:val="18"/>
                <w:szCs w:val="18"/>
              </w:rPr>
            </w:pPr>
          </w:p>
        </w:tc>
        <w:tc>
          <w:tcPr>
            <w:tcW w:w="1117" w:type="dxa"/>
            <w:tcBorders>
              <w:top w:val="single" w:sz="8" w:space="0" w:color="C00000"/>
              <w:left w:val="nil"/>
              <w:bottom w:val="nil"/>
              <w:right w:val="nil"/>
            </w:tcBorders>
            <w:shd w:val="clear" w:color="auto" w:fill="auto"/>
          </w:tcPr>
          <w:p w14:paraId="38039959" w14:textId="77777777" w:rsidR="00D758A1" w:rsidRPr="00C935A5" w:rsidRDefault="00D758A1" w:rsidP="00D758A1">
            <w:pPr>
              <w:spacing w:before="40" w:after="20"/>
              <w:jc w:val="right"/>
              <w:rPr>
                <w:rFonts w:cs="Arial"/>
                <w:sz w:val="18"/>
                <w:szCs w:val="18"/>
              </w:rPr>
            </w:pPr>
          </w:p>
        </w:tc>
        <w:tc>
          <w:tcPr>
            <w:tcW w:w="971" w:type="dxa"/>
            <w:tcBorders>
              <w:top w:val="single" w:sz="8" w:space="0" w:color="C00000"/>
              <w:left w:val="nil"/>
              <w:bottom w:val="nil"/>
              <w:right w:val="nil"/>
            </w:tcBorders>
            <w:shd w:val="clear" w:color="auto" w:fill="auto"/>
          </w:tcPr>
          <w:p w14:paraId="7D1EC1F2" w14:textId="77777777" w:rsidR="00D758A1" w:rsidRPr="00C935A5" w:rsidRDefault="00D758A1" w:rsidP="00D758A1">
            <w:pPr>
              <w:spacing w:before="40" w:after="20"/>
              <w:jc w:val="right"/>
              <w:rPr>
                <w:rFonts w:cs="Arial"/>
                <w:sz w:val="18"/>
                <w:szCs w:val="18"/>
              </w:rPr>
            </w:pPr>
          </w:p>
        </w:tc>
        <w:tc>
          <w:tcPr>
            <w:tcW w:w="1228" w:type="dxa"/>
            <w:tcBorders>
              <w:top w:val="single" w:sz="8" w:space="0" w:color="C00000"/>
              <w:left w:val="nil"/>
              <w:bottom w:val="nil"/>
              <w:right w:val="nil"/>
            </w:tcBorders>
            <w:shd w:val="clear" w:color="auto" w:fill="auto"/>
          </w:tcPr>
          <w:p w14:paraId="20036038" w14:textId="63008CB1" w:rsidR="00D758A1" w:rsidRPr="00C935A5" w:rsidRDefault="00D758A1" w:rsidP="00D758A1">
            <w:pPr>
              <w:spacing w:before="40" w:after="20"/>
              <w:jc w:val="right"/>
              <w:rPr>
                <w:rFonts w:cs="Arial"/>
                <w:sz w:val="18"/>
                <w:szCs w:val="18"/>
              </w:rPr>
            </w:pPr>
          </w:p>
        </w:tc>
      </w:tr>
      <w:tr w:rsidR="00D758A1" w:rsidRPr="00D758A1" w14:paraId="6C4AC049" w14:textId="77777777" w:rsidTr="00F80264">
        <w:trPr>
          <w:trHeight w:val="20"/>
        </w:trPr>
        <w:tc>
          <w:tcPr>
            <w:tcW w:w="2233" w:type="dxa"/>
            <w:tcBorders>
              <w:top w:val="nil"/>
              <w:left w:val="nil"/>
              <w:bottom w:val="nil"/>
              <w:right w:val="single" w:sz="18" w:space="0" w:color="C00000"/>
            </w:tcBorders>
            <w:shd w:val="clear" w:color="auto" w:fill="auto"/>
            <w:vAlign w:val="center"/>
          </w:tcPr>
          <w:p w14:paraId="5746DC9C" w14:textId="77777777" w:rsidR="00D758A1" w:rsidRPr="00C935A5" w:rsidRDefault="00D758A1" w:rsidP="00D758A1">
            <w:pPr>
              <w:spacing w:before="40" w:after="20"/>
              <w:rPr>
                <w:rFonts w:cs="Arial"/>
                <w:sz w:val="18"/>
                <w:szCs w:val="18"/>
              </w:rPr>
            </w:pPr>
            <w:r w:rsidRPr="00C935A5">
              <w:rPr>
                <w:rFonts w:cs="Arial"/>
                <w:sz w:val="18"/>
                <w:szCs w:val="18"/>
              </w:rPr>
              <w:t xml:space="preserve">Macedon Ranges S </w:t>
            </w:r>
          </w:p>
        </w:tc>
        <w:tc>
          <w:tcPr>
            <w:tcW w:w="1236" w:type="dxa"/>
            <w:tcBorders>
              <w:top w:val="nil"/>
              <w:left w:val="single" w:sz="18" w:space="0" w:color="C00000"/>
              <w:bottom w:val="nil"/>
              <w:right w:val="nil"/>
            </w:tcBorders>
            <w:shd w:val="clear" w:color="auto" w:fill="auto"/>
          </w:tcPr>
          <w:p w14:paraId="548A38A5" w14:textId="6213AA5F" w:rsidR="00D758A1" w:rsidRPr="00C935A5" w:rsidRDefault="00D758A1" w:rsidP="00D758A1">
            <w:pPr>
              <w:spacing w:before="40" w:after="20"/>
              <w:jc w:val="right"/>
              <w:rPr>
                <w:rFonts w:cs="Arial"/>
                <w:sz w:val="18"/>
                <w:szCs w:val="18"/>
              </w:rPr>
            </w:pPr>
            <w:r w:rsidRPr="00D758A1">
              <w:rPr>
                <w:rFonts w:cs="Arial"/>
                <w:sz w:val="18"/>
                <w:szCs w:val="18"/>
              </w:rPr>
              <w:t>1,283</w:t>
            </w:r>
          </w:p>
        </w:tc>
        <w:tc>
          <w:tcPr>
            <w:tcW w:w="1397" w:type="dxa"/>
            <w:tcBorders>
              <w:top w:val="nil"/>
              <w:left w:val="nil"/>
              <w:bottom w:val="nil"/>
              <w:right w:val="nil"/>
            </w:tcBorders>
            <w:shd w:val="clear" w:color="auto" w:fill="auto"/>
          </w:tcPr>
          <w:p w14:paraId="55ABE1F7" w14:textId="277BEF6F" w:rsidR="00D758A1" w:rsidRPr="00C935A5" w:rsidRDefault="00D758A1" w:rsidP="00D758A1">
            <w:pPr>
              <w:spacing w:before="40" w:after="20"/>
              <w:jc w:val="right"/>
              <w:rPr>
                <w:rFonts w:cs="Arial"/>
                <w:sz w:val="18"/>
                <w:szCs w:val="18"/>
              </w:rPr>
            </w:pPr>
            <w:r w:rsidRPr="00D758A1">
              <w:rPr>
                <w:rFonts w:cs="Arial"/>
                <w:sz w:val="18"/>
                <w:szCs w:val="18"/>
              </w:rPr>
              <w:t>1,063</w:t>
            </w:r>
          </w:p>
        </w:tc>
        <w:tc>
          <w:tcPr>
            <w:tcW w:w="1117" w:type="dxa"/>
            <w:tcBorders>
              <w:top w:val="nil"/>
              <w:left w:val="nil"/>
              <w:bottom w:val="nil"/>
              <w:right w:val="nil"/>
            </w:tcBorders>
            <w:shd w:val="clear" w:color="auto" w:fill="auto"/>
          </w:tcPr>
          <w:p w14:paraId="3E089A45" w14:textId="589D3589" w:rsidR="00D758A1" w:rsidRPr="00C935A5" w:rsidRDefault="00D758A1" w:rsidP="00D758A1">
            <w:pPr>
              <w:spacing w:before="40" w:after="20"/>
              <w:jc w:val="center"/>
              <w:rPr>
                <w:rFonts w:cs="Arial"/>
                <w:sz w:val="18"/>
                <w:szCs w:val="18"/>
              </w:rPr>
            </w:pPr>
            <w:r w:rsidRPr="00D758A1">
              <w:rPr>
                <w:rFonts w:cs="Arial"/>
                <w:sz w:val="18"/>
                <w:szCs w:val="18"/>
              </w:rPr>
              <w:t>28.9</w:t>
            </w:r>
          </w:p>
        </w:tc>
        <w:tc>
          <w:tcPr>
            <w:tcW w:w="1117" w:type="dxa"/>
            <w:tcBorders>
              <w:top w:val="nil"/>
              <w:left w:val="nil"/>
              <w:bottom w:val="nil"/>
              <w:right w:val="nil"/>
            </w:tcBorders>
            <w:shd w:val="clear" w:color="auto" w:fill="auto"/>
          </w:tcPr>
          <w:p w14:paraId="6B13253A" w14:textId="221BBC29" w:rsidR="00D758A1" w:rsidRPr="00C935A5" w:rsidRDefault="00D758A1" w:rsidP="00D758A1">
            <w:pPr>
              <w:spacing w:before="40" w:after="20"/>
              <w:jc w:val="right"/>
              <w:rPr>
                <w:rFonts w:cs="Arial"/>
                <w:sz w:val="18"/>
                <w:szCs w:val="18"/>
              </w:rPr>
            </w:pPr>
            <w:r w:rsidRPr="00D758A1">
              <w:rPr>
                <w:rFonts w:cs="Arial"/>
                <w:sz w:val="18"/>
                <w:szCs w:val="18"/>
              </w:rPr>
              <w:t>265,772</w:t>
            </w:r>
          </w:p>
        </w:tc>
        <w:tc>
          <w:tcPr>
            <w:tcW w:w="971" w:type="dxa"/>
            <w:tcBorders>
              <w:top w:val="nil"/>
              <w:left w:val="nil"/>
              <w:bottom w:val="nil"/>
              <w:right w:val="nil"/>
            </w:tcBorders>
            <w:shd w:val="clear" w:color="auto" w:fill="auto"/>
          </w:tcPr>
          <w:p w14:paraId="58880BF1" w14:textId="1D0E403F" w:rsidR="00D758A1" w:rsidRPr="00C935A5" w:rsidRDefault="00D758A1" w:rsidP="00D758A1">
            <w:pPr>
              <w:spacing w:before="40" w:after="20"/>
              <w:jc w:val="right"/>
              <w:rPr>
                <w:rFonts w:cs="Arial"/>
                <w:sz w:val="18"/>
                <w:szCs w:val="18"/>
              </w:rPr>
            </w:pPr>
            <w:r w:rsidRPr="00D758A1">
              <w:rPr>
                <w:rFonts w:cs="Arial"/>
                <w:sz w:val="18"/>
                <w:szCs w:val="18"/>
              </w:rPr>
              <w:t>5,098</w:t>
            </w:r>
          </w:p>
        </w:tc>
        <w:tc>
          <w:tcPr>
            <w:tcW w:w="1228" w:type="dxa"/>
            <w:tcBorders>
              <w:top w:val="nil"/>
              <w:left w:val="nil"/>
              <w:bottom w:val="nil"/>
              <w:right w:val="nil"/>
            </w:tcBorders>
            <w:shd w:val="clear" w:color="auto" w:fill="auto"/>
          </w:tcPr>
          <w:p w14:paraId="763F0FB6" w14:textId="46C37213" w:rsidR="00D758A1" w:rsidRPr="00C935A5" w:rsidRDefault="00D758A1" w:rsidP="00D758A1">
            <w:pPr>
              <w:spacing w:before="40" w:after="20"/>
              <w:jc w:val="right"/>
              <w:rPr>
                <w:rFonts w:cs="Arial"/>
                <w:sz w:val="18"/>
                <w:szCs w:val="18"/>
              </w:rPr>
            </w:pPr>
            <w:r w:rsidRPr="00D758A1">
              <w:rPr>
                <w:rFonts w:cs="Arial"/>
                <w:sz w:val="18"/>
                <w:szCs w:val="18"/>
              </w:rPr>
              <w:t>4.3%</w:t>
            </w:r>
          </w:p>
        </w:tc>
      </w:tr>
      <w:tr w:rsidR="00D758A1" w:rsidRPr="00D758A1" w14:paraId="2F8B3EDE" w14:textId="77777777" w:rsidTr="00F80264">
        <w:trPr>
          <w:trHeight w:val="20"/>
        </w:trPr>
        <w:tc>
          <w:tcPr>
            <w:tcW w:w="2233" w:type="dxa"/>
            <w:tcBorders>
              <w:top w:val="nil"/>
              <w:left w:val="nil"/>
              <w:bottom w:val="nil"/>
              <w:right w:val="single" w:sz="18" w:space="0" w:color="C00000"/>
            </w:tcBorders>
            <w:shd w:val="clear" w:color="auto" w:fill="auto"/>
            <w:vAlign w:val="center"/>
          </w:tcPr>
          <w:p w14:paraId="0ABFA470" w14:textId="77777777" w:rsidR="00D758A1" w:rsidRPr="00C935A5" w:rsidRDefault="00D758A1" w:rsidP="00D758A1">
            <w:pPr>
              <w:spacing w:before="40" w:after="20"/>
              <w:rPr>
                <w:rFonts w:cs="Arial"/>
                <w:sz w:val="18"/>
                <w:szCs w:val="18"/>
              </w:rPr>
            </w:pPr>
            <w:r w:rsidRPr="00C935A5">
              <w:rPr>
                <w:rFonts w:cs="Arial"/>
                <w:sz w:val="18"/>
                <w:szCs w:val="18"/>
              </w:rPr>
              <w:t xml:space="preserve">Manningham C </w:t>
            </w:r>
          </w:p>
        </w:tc>
        <w:tc>
          <w:tcPr>
            <w:tcW w:w="1236" w:type="dxa"/>
            <w:tcBorders>
              <w:top w:val="nil"/>
              <w:left w:val="single" w:sz="18" w:space="0" w:color="C00000"/>
              <w:bottom w:val="nil"/>
              <w:right w:val="nil"/>
            </w:tcBorders>
            <w:shd w:val="clear" w:color="auto" w:fill="auto"/>
          </w:tcPr>
          <w:p w14:paraId="75141029" w14:textId="52FC1DCA" w:rsidR="00D758A1" w:rsidRPr="00C935A5" w:rsidRDefault="00D758A1" w:rsidP="00D758A1">
            <w:pPr>
              <w:spacing w:before="40" w:after="20"/>
              <w:jc w:val="right"/>
              <w:rPr>
                <w:rFonts w:cs="Arial"/>
                <w:sz w:val="18"/>
                <w:szCs w:val="18"/>
              </w:rPr>
            </w:pPr>
            <w:r w:rsidRPr="00D758A1">
              <w:rPr>
                <w:rFonts w:cs="Arial"/>
                <w:sz w:val="18"/>
                <w:szCs w:val="18"/>
              </w:rPr>
              <w:t>1,357</w:t>
            </w:r>
          </w:p>
        </w:tc>
        <w:tc>
          <w:tcPr>
            <w:tcW w:w="1397" w:type="dxa"/>
            <w:tcBorders>
              <w:top w:val="nil"/>
              <w:left w:val="nil"/>
              <w:bottom w:val="nil"/>
              <w:right w:val="nil"/>
            </w:tcBorders>
            <w:shd w:val="clear" w:color="auto" w:fill="auto"/>
          </w:tcPr>
          <w:p w14:paraId="1DBCECEF" w14:textId="2D0FB4E3" w:rsidR="00D758A1" w:rsidRPr="00C935A5" w:rsidRDefault="00D758A1" w:rsidP="00D758A1">
            <w:pPr>
              <w:spacing w:before="40" w:after="20"/>
              <w:jc w:val="right"/>
              <w:rPr>
                <w:rFonts w:cs="Arial"/>
                <w:sz w:val="18"/>
                <w:szCs w:val="18"/>
              </w:rPr>
            </w:pPr>
            <w:r w:rsidRPr="00D758A1">
              <w:rPr>
                <w:rFonts w:cs="Arial"/>
                <w:sz w:val="18"/>
                <w:szCs w:val="18"/>
              </w:rPr>
              <w:t>1,056</w:t>
            </w:r>
          </w:p>
        </w:tc>
        <w:tc>
          <w:tcPr>
            <w:tcW w:w="1117" w:type="dxa"/>
            <w:tcBorders>
              <w:top w:val="nil"/>
              <w:left w:val="nil"/>
              <w:bottom w:val="nil"/>
              <w:right w:val="nil"/>
            </w:tcBorders>
            <w:shd w:val="clear" w:color="auto" w:fill="auto"/>
          </w:tcPr>
          <w:p w14:paraId="73DA3FFF" w14:textId="4E9B2E86" w:rsidR="00D758A1" w:rsidRPr="00C935A5" w:rsidRDefault="00D758A1" w:rsidP="00D758A1">
            <w:pPr>
              <w:spacing w:before="40" w:after="20"/>
              <w:jc w:val="center"/>
              <w:rPr>
                <w:rFonts w:cs="Arial"/>
                <w:sz w:val="18"/>
                <w:szCs w:val="18"/>
              </w:rPr>
            </w:pPr>
            <w:r w:rsidRPr="00D758A1">
              <w:rPr>
                <w:rFonts w:cs="Arial"/>
                <w:sz w:val="18"/>
                <w:szCs w:val="18"/>
              </w:rPr>
              <w:t>13.1</w:t>
            </w:r>
          </w:p>
        </w:tc>
        <w:tc>
          <w:tcPr>
            <w:tcW w:w="1117" w:type="dxa"/>
            <w:tcBorders>
              <w:top w:val="nil"/>
              <w:left w:val="nil"/>
              <w:bottom w:val="nil"/>
              <w:right w:val="nil"/>
            </w:tcBorders>
            <w:shd w:val="clear" w:color="auto" w:fill="auto"/>
          </w:tcPr>
          <w:p w14:paraId="16D61C2A" w14:textId="32549E27" w:rsidR="00D758A1" w:rsidRPr="00C935A5" w:rsidRDefault="00D758A1" w:rsidP="00D758A1">
            <w:pPr>
              <w:spacing w:before="40" w:after="20"/>
              <w:jc w:val="right"/>
              <w:rPr>
                <w:rFonts w:cs="Arial"/>
                <w:sz w:val="18"/>
                <w:szCs w:val="18"/>
              </w:rPr>
            </w:pPr>
            <w:r w:rsidRPr="00D758A1">
              <w:rPr>
                <w:rFonts w:cs="Arial"/>
                <w:sz w:val="18"/>
                <w:szCs w:val="18"/>
              </w:rPr>
              <w:t>569,999</w:t>
            </w:r>
          </w:p>
        </w:tc>
        <w:tc>
          <w:tcPr>
            <w:tcW w:w="971" w:type="dxa"/>
            <w:tcBorders>
              <w:top w:val="nil"/>
              <w:left w:val="nil"/>
              <w:bottom w:val="nil"/>
              <w:right w:val="nil"/>
            </w:tcBorders>
            <w:shd w:val="clear" w:color="auto" w:fill="auto"/>
          </w:tcPr>
          <w:p w14:paraId="2F033AEB" w14:textId="7343FEFA" w:rsidR="00D758A1" w:rsidRPr="00C935A5" w:rsidRDefault="00D758A1" w:rsidP="00D758A1">
            <w:pPr>
              <w:spacing w:before="40" w:after="20"/>
              <w:jc w:val="right"/>
              <w:rPr>
                <w:rFonts w:cs="Arial"/>
                <w:sz w:val="18"/>
                <w:szCs w:val="18"/>
              </w:rPr>
            </w:pPr>
            <w:r w:rsidRPr="00D758A1">
              <w:rPr>
                <w:rFonts w:cs="Arial"/>
                <w:sz w:val="18"/>
                <w:szCs w:val="18"/>
              </w:rPr>
              <w:t>4,510</w:t>
            </w:r>
          </w:p>
        </w:tc>
        <w:tc>
          <w:tcPr>
            <w:tcW w:w="1228" w:type="dxa"/>
            <w:tcBorders>
              <w:top w:val="nil"/>
              <w:left w:val="nil"/>
              <w:bottom w:val="nil"/>
              <w:right w:val="nil"/>
            </w:tcBorders>
            <w:shd w:val="clear" w:color="auto" w:fill="auto"/>
          </w:tcPr>
          <w:p w14:paraId="29F82409" w14:textId="1299C199" w:rsidR="00D758A1" w:rsidRPr="00C935A5" w:rsidRDefault="00D758A1" w:rsidP="00D758A1">
            <w:pPr>
              <w:spacing w:before="40" w:after="20"/>
              <w:jc w:val="right"/>
              <w:rPr>
                <w:rFonts w:cs="Arial"/>
                <w:sz w:val="18"/>
                <w:szCs w:val="18"/>
              </w:rPr>
            </w:pPr>
            <w:r w:rsidRPr="00D758A1">
              <w:rPr>
                <w:rFonts w:cs="Arial"/>
                <w:sz w:val="18"/>
                <w:szCs w:val="18"/>
              </w:rPr>
              <w:t>6.9%</w:t>
            </w:r>
          </w:p>
        </w:tc>
      </w:tr>
      <w:tr w:rsidR="00D758A1" w:rsidRPr="00D758A1" w14:paraId="7D763F24" w14:textId="77777777" w:rsidTr="00F80264">
        <w:trPr>
          <w:trHeight w:val="20"/>
        </w:trPr>
        <w:tc>
          <w:tcPr>
            <w:tcW w:w="2233" w:type="dxa"/>
            <w:tcBorders>
              <w:top w:val="nil"/>
              <w:left w:val="nil"/>
              <w:bottom w:val="nil"/>
              <w:right w:val="single" w:sz="18" w:space="0" w:color="C00000"/>
            </w:tcBorders>
            <w:shd w:val="clear" w:color="auto" w:fill="auto"/>
            <w:vAlign w:val="center"/>
          </w:tcPr>
          <w:p w14:paraId="0BF79D13" w14:textId="77777777" w:rsidR="00D758A1" w:rsidRPr="00C935A5" w:rsidRDefault="00D758A1" w:rsidP="00D758A1">
            <w:pPr>
              <w:spacing w:before="40" w:after="20"/>
              <w:rPr>
                <w:rFonts w:cs="Arial"/>
                <w:sz w:val="18"/>
                <w:szCs w:val="18"/>
              </w:rPr>
            </w:pPr>
            <w:r w:rsidRPr="00C935A5">
              <w:rPr>
                <w:rFonts w:cs="Arial"/>
                <w:sz w:val="18"/>
                <w:szCs w:val="18"/>
              </w:rPr>
              <w:t xml:space="preserve">Mansfield S </w:t>
            </w:r>
          </w:p>
        </w:tc>
        <w:tc>
          <w:tcPr>
            <w:tcW w:w="1236" w:type="dxa"/>
            <w:tcBorders>
              <w:top w:val="nil"/>
              <w:left w:val="single" w:sz="18" w:space="0" w:color="C00000"/>
              <w:bottom w:val="nil"/>
              <w:right w:val="nil"/>
            </w:tcBorders>
            <w:shd w:val="clear" w:color="auto" w:fill="auto"/>
          </w:tcPr>
          <w:p w14:paraId="35518DE3" w14:textId="2FA4B8F7" w:rsidR="00D758A1" w:rsidRPr="00C935A5" w:rsidRDefault="00D758A1" w:rsidP="00D758A1">
            <w:pPr>
              <w:spacing w:before="40" w:after="20"/>
              <w:jc w:val="right"/>
              <w:rPr>
                <w:rFonts w:cs="Arial"/>
                <w:sz w:val="18"/>
                <w:szCs w:val="18"/>
              </w:rPr>
            </w:pPr>
            <w:r w:rsidRPr="00D758A1">
              <w:rPr>
                <w:rFonts w:cs="Arial"/>
                <w:sz w:val="18"/>
                <w:szCs w:val="18"/>
              </w:rPr>
              <w:t>1,029</w:t>
            </w:r>
          </w:p>
        </w:tc>
        <w:tc>
          <w:tcPr>
            <w:tcW w:w="1397" w:type="dxa"/>
            <w:tcBorders>
              <w:top w:val="nil"/>
              <w:left w:val="nil"/>
              <w:bottom w:val="nil"/>
              <w:right w:val="nil"/>
            </w:tcBorders>
            <w:shd w:val="clear" w:color="auto" w:fill="auto"/>
          </w:tcPr>
          <w:p w14:paraId="14BD08D8" w14:textId="5D589FEA" w:rsidR="00D758A1" w:rsidRPr="00C935A5" w:rsidRDefault="00D758A1" w:rsidP="00D758A1">
            <w:pPr>
              <w:spacing w:before="40" w:after="20"/>
              <w:jc w:val="right"/>
              <w:rPr>
                <w:rFonts w:cs="Arial"/>
                <w:sz w:val="18"/>
                <w:szCs w:val="18"/>
              </w:rPr>
            </w:pPr>
            <w:r w:rsidRPr="00D758A1">
              <w:rPr>
                <w:rFonts w:cs="Arial"/>
                <w:sz w:val="18"/>
                <w:szCs w:val="18"/>
              </w:rPr>
              <w:t>1,028</w:t>
            </w:r>
          </w:p>
        </w:tc>
        <w:tc>
          <w:tcPr>
            <w:tcW w:w="1117" w:type="dxa"/>
            <w:tcBorders>
              <w:top w:val="nil"/>
              <w:left w:val="nil"/>
              <w:bottom w:val="nil"/>
              <w:right w:val="nil"/>
            </w:tcBorders>
            <w:shd w:val="clear" w:color="auto" w:fill="auto"/>
          </w:tcPr>
          <w:p w14:paraId="330915F8" w14:textId="2BFBB916" w:rsidR="00D758A1" w:rsidRPr="00C935A5" w:rsidRDefault="00D758A1" w:rsidP="00D758A1">
            <w:pPr>
              <w:spacing w:before="40" w:after="20"/>
              <w:jc w:val="center"/>
              <w:rPr>
                <w:rFonts w:cs="Arial"/>
                <w:sz w:val="18"/>
                <w:szCs w:val="18"/>
              </w:rPr>
            </w:pPr>
            <w:r w:rsidRPr="00D758A1">
              <w:rPr>
                <w:rFonts w:cs="Arial"/>
                <w:sz w:val="18"/>
                <w:szCs w:val="18"/>
              </w:rPr>
              <w:t>169.2</w:t>
            </w:r>
          </w:p>
        </w:tc>
        <w:tc>
          <w:tcPr>
            <w:tcW w:w="1117" w:type="dxa"/>
            <w:tcBorders>
              <w:top w:val="nil"/>
              <w:left w:val="nil"/>
              <w:bottom w:val="nil"/>
              <w:right w:val="nil"/>
            </w:tcBorders>
            <w:shd w:val="clear" w:color="auto" w:fill="auto"/>
          </w:tcPr>
          <w:p w14:paraId="7E9C9A37" w14:textId="72F85C1A" w:rsidR="00D758A1" w:rsidRPr="00C935A5" w:rsidRDefault="00D758A1" w:rsidP="00D758A1">
            <w:pPr>
              <w:spacing w:before="40" w:after="20"/>
              <w:jc w:val="right"/>
              <w:rPr>
                <w:rFonts w:cs="Arial"/>
                <w:sz w:val="18"/>
                <w:szCs w:val="18"/>
              </w:rPr>
            </w:pPr>
            <w:r w:rsidRPr="00D758A1">
              <w:rPr>
                <w:rFonts w:cs="Arial"/>
                <w:sz w:val="18"/>
                <w:szCs w:val="18"/>
              </w:rPr>
              <w:t>77,705</w:t>
            </w:r>
          </w:p>
        </w:tc>
        <w:tc>
          <w:tcPr>
            <w:tcW w:w="971" w:type="dxa"/>
            <w:tcBorders>
              <w:top w:val="nil"/>
              <w:left w:val="nil"/>
              <w:bottom w:val="nil"/>
              <w:right w:val="nil"/>
            </w:tcBorders>
            <w:shd w:val="clear" w:color="auto" w:fill="auto"/>
          </w:tcPr>
          <w:p w14:paraId="58D528FD" w14:textId="3CF24CDA" w:rsidR="00D758A1" w:rsidRPr="00C935A5" w:rsidRDefault="00D758A1" w:rsidP="00D758A1">
            <w:pPr>
              <w:spacing w:before="40" w:after="20"/>
              <w:jc w:val="right"/>
              <w:rPr>
                <w:rFonts w:cs="Arial"/>
                <w:sz w:val="18"/>
                <w:szCs w:val="18"/>
              </w:rPr>
            </w:pPr>
            <w:r w:rsidRPr="00D758A1">
              <w:rPr>
                <w:rFonts w:cs="Arial"/>
                <w:sz w:val="18"/>
                <w:szCs w:val="18"/>
              </w:rPr>
              <w:t>7,286</w:t>
            </w:r>
          </w:p>
        </w:tc>
        <w:tc>
          <w:tcPr>
            <w:tcW w:w="1228" w:type="dxa"/>
            <w:tcBorders>
              <w:top w:val="nil"/>
              <w:left w:val="nil"/>
              <w:bottom w:val="nil"/>
              <w:right w:val="nil"/>
            </w:tcBorders>
            <w:shd w:val="clear" w:color="auto" w:fill="auto"/>
          </w:tcPr>
          <w:p w14:paraId="0492593D" w14:textId="367B2754" w:rsidR="00D758A1" w:rsidRPr="00C935A5" w:rsidRDefault="00D758A1" w:rsidP="00D758A1">
            <w:pPr>
              <w:spacing w:before="40" w:after="20"/>
              <w:jc w:val="right"/>
              <w:rPr>
                <w:rFonts w:cs="Arial"/>
                <w:sz w:val="18"/>
                <w:szCs w:val="18"/>
              </w:rPr>
            </w:pPr>
            <w:r w:rsidRPr="00D758A1">
              <w:rPr>
                <w:rFonts w:cs="Arial"/>
                <w:sz w:val="18"/>
                <w:szCs w:val="18"/>
              </w:rPr>
              <w:t>5.4%</w:t>
            </w:r>
          </w:p>
        </w:tc>
      </w:tr>
      <w:tr w:rsidR="00D758A1" w:rsidRPr="00D758A1" w14:paraId="4967D727" w14:textId="77777777" w:rsidTr="00F80264">
        <w:trPr>
          <w:trHeight w:val="20"/>
        </w:trPr>
        <w:tc>
          <w:tcPr>
            <w:tcW w:w="2233" w:type="dxa"/>
            <w:tcBorders>
              <w:top w:val="nil"/>
              <w:left w:val="nil"/>
              <w:bottom w:val="nil"/>
              <w:right w:val="single" w:sz="18" w:space="0" w:color="C00000"/>
            </w:tcBorders>
            <w:shd w:val="clear" w:color="auto" w:fill="auto"/>
            <w:vAlign w:val="center"/>
          </w:tcPr>
          <w:p w14:paraId="3C613AF2" w14:textId="77777777" w:rsidR="00D758A1" w:rsidRPr="00C935A5" w:rsidRDefault="00D758A1" w:rsidP="00D758A1">
            <w:pPr>
              <w:spacing w:before="40" w:after="20"/>
              <w:rPr>
                <w:rFonts w:cs="Arial"/>
                <w:sz w:val="18"/>
                <w:szCs w:val="18"/>
              </w:rPr>
            </w:pPr>
            <w:r w:rsidRPr="00C935A5">
              <w:rPr>
                <w:rFonts w:cs="Arial"/>
                <w:sz w:val="18"/>
                <w:szCs w:val="18"/>
              </w:rPr>
              <w:t xml:space="preserve">Maribyrnong C </w:t>
            </w:r>
          </w:p>
        </w:tc>
        <w:tc>
          <w:tcPr>
            <w:tcW w:w="1236" w:type="dxa"/>
            <w:tcBorders>
              <w:top w:val="nil"/>
              <w:left w:val="single" w:sz="18" w:space="0" w:color="C00000"/>
              <w:bottom w:val="nil"/>
              <w:right w:val="nil"/>
            </w:tcBorders>
            <w:shd w:val="clear" w:color="auto" w:fill="auto"/>
          </w:tcPr>
          <w:p w14:paraId="791F1AEB" w14:textId="2DA09D14" w:rsidR="00D758A1" w:rsidRPr="00C935A5" w:rsidRDefault="00D758A1" w:rsidP="00D758A1">
            <w:pPr>
              <w:spacing w:before="40" w:after="20"/>
              <w:jc w:val="right"/>
              <w:rPr>
                <w:rFonts w:cs="Arial"/>
                <w:sz w:val="18"/>
                <w:szCs w:val="18"/>
              </w:rPr>
            </w:pPr>
            <w:r w:rsidRPr="00D758A1">
              <w:rPr>
                <w:rFonts w:cs="Arial"/>
                <w:sz w:val="18"/>
                <w:szCs w:val="18"/>
              </w:rPr>
              <w:t>1,106</w:t>
            </w:r>
          </w:p>
        </w:tc>
        <w:tc>
          <w:tcPr>
            <w:tcW w:w="1397" w:type="dxa"/>
            <w:tcBorders>
              <w:top w:val="nil"/>
              <w:left w:val="nil"/>
              <w:bottom w:val="nil"/>
              <w:right w:val="nil"/>
            </w:tcBorders>
            <w:shd w:val="clear" w:color="auto" w:fill="auto"/>
          </w:tcPr>
          <w:p w14:paraId="3958B4BD" w14:textId="05B6E0C3" w:rsidR="00D758A1" w:rsidRPr="00C935A5" w:rsidRDefault="00D758A1" w:rsidP="00D758A1">
            <w:pPr>
              <w:spacing w:before="40" w:after="20"/>
              <w:jc w:val="right"/>
              <w:rPr>
                <w:rFonts w:cs="Arial"/>
                <w:sz w:val="18"/>
                <w:szCs w:val="18"/>
              </w:rPr>
            </w:pPr>
            <w:r w:rsidRPr="00D758A1">
              <w:rPr>
                <w:rFonts w:cs="Arial"/>
                <w:sz w:val="18"/>
                <w:szCs w:val="18"/>
              </w:rPr>
              <w:t>1,010</w:t>
            </w:r>
          </w:p>
        </w:tc>
        <w:tc>
          <w:tcPr>
            <w:tcW w:w="1117" w:type="dxa"/>
            <w:tcBorders>
              <w:top w:val="nil"/>
              <w:left w:val="nil"/>
              <w:bottom w:val="nil"/>
              <w:right w:val="nil"/>
            </w:tcBorders>
            <w:shd w:val="clear" w:color="auto" w:fill="auto"/>
          </w:tcPr>
          <w:p w14:paraId="1B1A8ACF" w14:textId="53D939CF" w:rsidR="00D758A1" w:rsidRPr="00C935A5" w:rsidRDefault="00D758A1" w:rsidP="00D758A1">
            <w:pPr>
              <w:spacing w:before="40" w:after="20"/>
              <w:jc w:val="center"/>
              <w:rPr>
                <w:rFonts w:cs="Arial"/>
                <w:sz w:val="18"/>
                <w:szCs w:val="18"/>
              </w:rPr>
            </w:pPr>
            <w:r w:rsidRPr="00D758A1">
              <w:rPr>
                <w:rFonts w:cs="Arial"/>
                <w:sz w:val="18"/>
                <w:szCs w:val="18"/>
              </w:rPr>
              <w:t>18.7</w:t>
            </w:r>
          </w:p>
        </w:tc>
        <w:tc>
          <w:tcPr>
            <w:tcW w:w="1117" w:type="dxa"/>
            <w:tcBorders>
              <w:top w:val="nil"/>
              <w:left w:val="nil"/>
              <w:bottom w:val="nil"/>
              <w:right w:val="nil"/>
            </w:tcBorders>
            <w:shd w:val="clear" w:color="auto" w:fill="auto"/>
          </w:tcPr>
          <w:p w14:paraId="644BDA00" w14:textId="4F8B910A" w:rsidR="00D758A1" w:rsidRPr="00C935A5" w:rsidRDefault="00D758A1" w:rsidP="00D758A1">
            <w:pPr>
              <w:spacing w:before="40" w:after="20"/>
              <w:jc w:val="right"/>
              <w:rPr>
                <w:rFonts w:cs="Arial"/>
                <w:sz w:val="18"/>
                <w:szCs w:val="18"/>
              </w:rPr>
            </w:pPr>
            <w:r w:rsidRPr="00D758A1">
              <w:rPr>
                <w:rFonts w:cs="Arial"/>
                <w:sz w:val="18"/>
                <w:szCs w:val="18"/>
              </w:rPr>
              <w:t>1,164,727</w:t>
            </w:r>
          </w:p>
        </w:tc>
        <w:tc>
          <w:tcPr>
            <w:tcW w:w="971" w:type="dxa"/>
            <w:tcBorders>
              <w:top w:val="nil"/>
              <w:left w:val="nil"/>
              <w:bottom w:val="nil"/>
              <w:right w:val="nil"/>
            </w:tcBorders>
            <w:shd w:val="clear" w:color="auto" w:fill="auto"/>
          </w:tcPr>
          <w:p w14:paraId="4CF711AF" w14:textId="38481A7A" w:rsidR="00D758A1" w:rsidRPr="00C935A5" w:rsidRDefault="00D758A1" w:rsidP="00D758A1">
            <w:pPr>
              <w:spacing w:before="40" w:after="20"/>
              <w:jc w:val="right"/>
              <w:rPr>
                <w:rFonts w:cs="Arial"/>
                <w:sz w:val="18"/>
                <w:szCs w:val="18"/>
              </w:rPr>
            </w:pPr>
            <w:r w:rsidRPr="00D758A1">
              <w:rPr>
                <w:rFonts w:cs="Arial"/>
                <w:sz w:val="18"/>
                <w:szCs w:val="18"/>
              </w:rPr>
              <w:t>13,327</w:t>
            </w:r>
          </w:p>
        </w:tc>
        <w:tc>
          <w:tcPr>
            <w:tcW w:w="1228" w:type="dxa"/>
            <w:tcBorders>
              <w:top w:val="nil"/>
              <w:left w:val="nil"/>
              <w:bottom w:val="nil"/>
              <w:right w:val="nil"/>
            </w:tcBorders>
            <w:shd w:val="clear" w:color="auto" w:fill="auto"/>
          </w:tcPr>
          <w:p w14:paraId="3D6E3EB1" w14:textId="412C9F19" w:rsidR="00D758A1" w:rsidRPr="00C935A5" w:rsidRDefault="00D758A1" w:rsidP="00D758A1">
            <w:pPr>
              <w:spacing w:before="40" w:after="20"/>
              <w:jc w:val="right"/>
              <w:rPr>
                <w:rFonts w:cs="Arial"/>
                <w:sz w:val="18"/>
                <w:szCs w:val="18"/>
              </w:rPr>
            </w:pPr>
            <w:r w:rsidRPr="00D758A1">
              <w:rPr>
                <w:rFonts w:cs="Arial"/>
                <w:sz w:val="18"/>
                <w:szCs w:val="18"/>
              </w:rPr>
              <w:t>11.9%</w:t>
            </w:r>
          </w:p>
        </w:tc>
      </w:tr>
      <w:tr w:rsidR="00D758A1" w:rsidRPr="00D758A1" w14:paraId="18815980" w14:textId="77777777" w:rsidTr="00F80264">
        <w:trPr>
          <w:trHeight w:val="20"/>
        </w:trPr>
        <w:tc>
          <w:tcPr>
            <w:tcW w:w="2233" w:type="dxa"/>
            <w:tcBorders>
              <w:top w:val="nil"/>
              <w:left w:val="nil"/>
              <w:bottom w:val="nil"/>
              <w:right w:val="single" w:sz="18" w:space="0" w:color="C00000"/>
            </w:tcBorders>
            <w:shd w:val="clear" w:color="auto" w:fill="auto"/>
            <w:vAlign w:val="center"/>
          </w:tcPr>
          <w:p w14:paraId="2FB5DE9E" w14:textId="77777777" w:rsidR="00D758A1" w:rsidRPr="00C935A5" w:rsidRDefault="00D758A1" w:rsidP="00D758A1">
            <w:pPr>
              <w:spacing w:before="40" w:after="20"/>
              <w:rPr>
                <w:rFonts w:cs="Arial"/>
                <w:sz w:val="18"/>
                <w:szCs w:val="18"/>
              </w:rPr>
            </w:pPr>
            <w:r w:rsidRPr="00C935A5">
              <w:rPr>
                <w:rFonts w:cs="Arial"/>
                <w:sz w:val="18"/>
                <w:szCs w:val="18"/>
              </w:rPr>
              <w:t xml:space="preserve">Maroondah C </w:t>
            </w:r>
          </w:p>
        </w:tc>
        <w:tc>
          <w:tcPr>
            <w:tcW w:w="1236" w:type="dxa"/>
            <w:tcBorders>
              <w:top w:val="nil"/>
              <w:left w:val="single" w:sz="18" w:space="0" w:color="C00000"/>
              <w:bottom w:val="nil"/>
              <w:right w:val="nil"/>
            </w:tcBorders>
            <w:shd w:val="clear" w:color="auto" w:fill="auto"/>
          </w:tcPr>
          <w:p w14:paraId="6F2A1901" w14:textId="67E067AF" w:rsidR="00D758A1" w:rsidRPr="00C935A5" w:rsidRDefault="00D758A1" w:rsidP="00D758A1">
            <w:pPr>
              <w:spacing w:before="40" w:after="20"/>
              <w:jc w:val="right"/>
              <w:rPr>
                <w:rFonts w:cs="Arial"/>
                <w:sz w:val="18"/>
                <w:szCs w:val="18"/>
              </w:rPr>
            </w:pPr>
            <w:r w:rsidRPr="00D758A1">
              <w:rPr>
                <w:rFonts w:cs="Arial"/>
                <w:sz w:val="18"/>
                <w:szCs w:val="18"/>
              </w:rPr>
              <w:t>1,168</w:t>
            </w:r>
          </w:p>
        </w:tc>
        <w:tc>
          <w:tcPr>
            <w:tcW w:w="1397" w:type="dxa"/>
            <w:tcBorders>
              <w:top w:val="nil"/>
              <w:left w:val="nil"/>
              <w:bottom w:val="nil"/>
              <w:right w:val="nil"/>
            </w:tcBorders>
            <w:shd w:val="clear" w:color="auto" w:fill="auto"/>
          </w:tcPr>
          <w:p w14:paraId="3D0E31C0" w14:textId="26F68A1B" w:rsidR="00D758A1" w:rsidRPr="00C935A5" w:rsidRDefault="00D758A1" w:rsidP="00D758A1">
            <w:pPr>
              <w:spacing w:before="40" w:after="20"/>
              <w:jc w:val="right"/>
              <w:rPr>
                <w:rFonts w:cs="Arial"/>
                <w:sz w:val="18"/>
                <w:szCs w:val="18"/>
              </w:rPr>
            </w:pPr>
            <w:r w:rsidRPr="00D758A1">
              <w:rPr>
                <w:rFonts w:cs="Arial"/>
                <w:sz w:val="18"/>
                <w:szCs w:val="18"/>
              </w:rPr>
              <w:t>1,041</w:t>
            </w:r>
          </w:p>
        </w:tc>
        <w:tc>
          <w:tcPr>
            <w:tcW w:w="1117" w:type="dxa"/>
            <w:tcBorders>
              <w:top w:val="nil"/>
              <w:left w:val="nil"/>
              <w:bottom w:val="nil"/>
              <w:right w:val="nil"/>
            </w:tcBorders>
            <w:shd w:val="clear" w:color="auto" w:fill="auto"/>
          </w:tcPr>
          <w:p w14:paraId="64976C4A" w14:textId="5B1CE601" w:rsidR="00D758A1" w:rsidRPr="00C935A5" w:rsidRDefault="00D758A1" w:rsidP="00D758A1">
            <w:pPr>
              <w:spacing w:before="40" w:after="20"/>
              <w:jc w:val="center"/>
              <w:rPr>
                <w:rFonts w:cs="Arial"/>
                <w:sz w:val="18"/>
                <w:szCs w:val="18"/>
              </w:rPr>
            </w:pPr>
            <w:r w:rsidRPr="00D758A1">
              <w:rPr>
                <w:rFonts w:cs="Arial"/>
                <w:sz w:val="18"/>
                <w:szCs w:val="18"/>
              </w:rPr>
              <w:t>8.7</w:t>
            </w:r>
          </w:p>
        </w:tc>
        <w:tc>
          <w:tcPr>
            <w:tcW w:w="1117" w:type="dxa"/>
            <w:tcBorders>
              <w:top w:val="nil"/>
              <w:left w:val="nil"/>
              <w:bottom w:val="nil"/>
              <w:right w:val="nil"/>
            </w:tcBorders>
            <w:shd w:val="clear" w:color="auto" w:fill="auto"/>
          </w:tcPr>
          <w:p w14:paraId="20222F0C" w14:textId="7EB0970A" w:rsidR="00D758A1" w:rsidRPr="00C935A5" w:rsidRDefault="00D758A1" w:rsidP="00D758A1">
            <w:pPr>
              <w:spacing w:before="40" w:after="20"/>
              <w:jc w:val="right"/>
              <w:rPr>
                <w:rFonts w:cs="Arial"/>
                <w:sz w:val="18"/>
                <w:szCs w:val="18"/>
              </w:rPr>
            </w:pPr>
            <w:r w:rsidRPr="00D758A1">
              <w:rPr>
                <w:rFonts w:cs="Arial"/>
                <w:sz w:val="18"/>
                <w:szCs w:val="18"/>
              </w:rPr>
              <w:t>475,676</w:t>
            </w:r>
          </w:p>
        </w:tc>
        <w:tc>
          <w:tcPr>
            <w:tcW w:w="971" w:type="dxa"/>
            <w:tcBorders>
              <w:top w:val="nil"/>
              <w:left w:val="nil"/>
              <w:bottom w:val="nil"/>
              <w:right w:val="nil"/>
            </w:tcBorders>
            <w:shd w:val="clear" w:color="auto" w:fill="auto"/>
          </w:tcPr>
          <w:p w14:paraId="5A73A2DE" w14:textId="579F634D" w:rsidR="00D758A1" w:rsidRPr="00C935A5" w:rsidRDefault="00D758A1" w:rsidP="00D758A1">
            <w:pPr>
              <w:spacing w:before="40" w:after="20"/>
              <w:jc w:val="right"/>
              <w:rPr>
                <w:rFonts w:cs="Arial"/>
                <w:sz w:val="18"/>
                <w:szCs w:val="18"/>
              </w:rPr>
            </w:pPr>
            <w:r w:rsidRPr="00D758A1">
              <w:rPr>
                <w:rFonts w:cs="Arial"/>
                <w:sz w:val="18"/>
                <w:szCs w:val="18"/>
              </w:rPr>
              <w:t>4,113</w:t>
            </w:r>
          </w:p>
        </w:tc>
        <w:tc>
          <w:tcPr>
            <w:tcW w:w="1228" w:type="dxa"/>
            <w:tcBorders>
              <w:top w:val="nil"/>
              <w:left w:val="nil"/>
              <w:bottom w:val="nil"/>
              <w:right w:val="nil"/>
            </w:tcBorders>
            <w:shd w:val="clear" w:color="auto" w:fill="auto"/>
          </w:tcPr>
          <w:p w14:paraId="213C11BE" w14:textId="18B166CE" w:rsidR="00D758A1" w:rsidRPr="00C935A5" w:rsidRDefault="00D758A1" w:rsidP="00D758A1">
            <w:pPr>
              <w:spacing w:before="40" w:after="20"/>
              <w:jc w:val="right"/>
              <w:rPr>
                <w:rFonts w:cs="Arial"/>
                <w:sz w:val="18"/>
                <w:szCs w:val="18"/>
              </w:rPr>
            </w:pPr>
            <w:r w:rsidRPr="00D758A1">
              <w:rPr>
                <w:rFonts w:cs="Arial"/>
                <w:sz w:val="18"/>
                <w:szCs w:val="18"/>
              </w:rPr>
              <w:t>7.3%</w:t>
            </w:r>
          </w:p>
        </w:tc>
      </w:tr>
      <w:tr w:rsidR="00D758A1" w:rsidRPr="00D758A1" w14:paraId="18680DED" w14:textId="77777777" w:rsidTr="00F80264">
        <w:trPr>
          <w:trHeight w:val="20"/>
        </w:trPr>
        <w:tc>
          <w:tcPr>
            <w:tcW w:w="2233" w:type="dxa"/>
            <w:tcBorders>
              <w:top w:val="nil"/>
              <w:left w:val="nil"/>
              <w:bottom w:val="nil"/>
              <w:right w:val="single" w:sz="18" w:space="0" w:color="C00000"/>
            </w:tcBorders>
            <w:shd w:val="clear" w:color="auto" w:fill="auto"/>
            <w:vAlign w:val="center"/>
          </w:tcPr>
          <w:p w14:paraId="3553552C" w14:textId="77777777" w:rsidR="00D758A1" w:rsidRPr="00C935A5" w:rsidRDefault="00D758A1" w:rsidP="00D758A1">
            <w:pPr>
              <w:spacing w:before="40" w:after="20"/>
              <w:rPr>
                <w:rFonts w:cs="Arial"/>
                <w:sz w:val="18"/>
                <w:szCs w:val="18"/>
              </w:rPr>
            </w:pPr>
            <w:r w:rsidRPr="00C935A5">
              <w:rPr>
                <w:rFonts w:cs="Arial"/>
                <w:sz w:val="18"/>
                <w:szCs w:val="18"/>
              </w:rPr>
              <w:t xml:space="preserve">Melbourne C </w:t>
            </w:r>
          </w:p>
        </w:tc>
        <w:tc>
          <w:tcPr>
            <w:tcW w:w="1236" w:type="dxa"/>
            <w:tcBorders>
              <w:top w:val="nil"/>
              <w:left w:val="single" w:sz="18" w:space="0" w:color="C00000"/>
              <w:bottom w:val="nil"/>
              <w:right w:val="nil"/>
            </w:tcBorders>
            <w:shd w:val="clear" w:color="auto" w:fill="auto"/>
          </w:tcPr>
          <w:p w14:paraId="58F7525F" w14:textId="68C19A8A" w:rsidR="00D758A1" w:rsidRPr="00C935A5" w:rsidRDefault="00D758A1" w:rsidP="00D758A1">
            <w:pPr>
              <w:spacing w:before="40" w:after="20"/>
              <w:jc w:val="right"/>
              <w:rPr>
                <w:rFonts w:cs="Arial"/>
                <w:sz w:val="18"/>
                <w:szCs w:val="18"/>
              </w:rPr>
            </w:pPr>
            <w:r w:rsidRPr="00D758A1">
              <w:rPr>
                <w:rFonts w:cs="Arial"/>
                <w:sz w:val="18"/>
                <w:szCs w:val="18"/>
              </w:rPr>
              <w:t>1,593</w:t>
            </w:r>
          </w:p>
        </w:tc>
        <w:tc>
          <w:tcPr>
            <w:tcW w:w="1397" w:type="dxa"/>
            <w:tcBorders>
              <w:top w:val="nil"/>
              <w:left w:val="nil"/>
              <w:bottom w:val="nil"/>
              <w:right w:val="nil"/>
            </w:tcBorders>
            <w:shd w:val="clear" w:color="auto" w:fill="auto"/>
          </w:tcPr>
          <w:p w14:paraId="231FFB1A" w14:textId="665298B1" w:rsidR="00D758A1" w:rsidRPr="00C935A5" w:rsidRDefault="00D758A1" w:rsidP="00D758A1">
            <w:pPr>
              <w:spacing w:before="40" w:after="20"/>
              <w:jc w:val="right"/>
              <w:rPr>
                <w:rFonts w:cs="Arial"/>
                <w:sz w:val="18"/>
                <w:szCs w:val="18"/>
              </w:rPr>
            </w:pPr>
            <w:r w:rsidRPr="00D758A1">
              <w:rPr>
                <w:rFonts w:cs="Arial"/>
                <w:sz w:val="18"/>
                <w:szCs w:val="18"/>
              </w:rPr>
              <w:t>1,017</w:t>
            </w:r>
          </w:p>
        </w:tc>
        <w:tc>
          <w:tcPr>
            <w:tcW w:w="1117" w:type="dxa"/>
            <w:tcBorders>
              <w:top w:val="nil"/>
              <w:left w:val="nil"/>
              <w:bottom w:val="nil"/>
              <w:right w:val="nil"/>
            </w:tcBorders>
            <w:shd w:val="clear" w:color="auto" w:fill="auto"/>
          </w:tcPr>
          <w:p w14:paraId="1CF0E033" w14:textId="09B8A21C" w:rsidR="00D758A1" w:rsidRPr="00C935A5" w:rsidRDefault="00D758A1" w:rsidP="00D758A1">
            <w:pPr>
              <w:spacing w:before="40" w:after="20"/>
              <w:jc w:val="center"/>
              <w:rPr>
                <w:rFonts w:cs="Arial"/>
                <w:sz w:val="18"/>
                <w:szCs w:val="18"/>
              </w:rPr>
            </w:pPr>
            <w:r w:rsidRPr="00D758A1">
              <w:rPr>
                <w:rFonts w:cs="Arial"/>
                <w:sz w:val="18"/>
                <w:szCs w:val="18"/>
              </w:rPr>
              <w:t>239.9</w:t>
            </w:r>
          </w:p>
        </w:tc>
        <w:tc>
          <w:tcPr>
            <w:tcW w:w="1117" w:type="dxa"/>
            <w:tcBorders>
              <w:top w:val="nil"/>
              <w:left w:val="nil"/>
              <w:bottom w:val="nil"/>
              <w:right w:val="nil"/>
            </w:tcBorders>
            <w:shd w:val="clear" w:color="auto" w:fill="auto"/>
          </w:tcPr>
          <w:p w14:paraId="5FD5D081" w14:textId="0B2FBD8E" w:rsidR="00D758A1" w:rsidRPr="00C935A5" w:rsidRDefault="00D758A1" w:rsidP="00D758A1">
            <w:pPr>
              <w:spacing w:before="40" w:after="20"/>
              <w:jc w:val="right"/>
              <w:rPr>
                <w:rFonts w:cs="Arial"/>
                <w:sz w:val="18"/>
                <w:szCs w:val="18"/>
              </w:rPr>
            </w:pPr>
            <w:r w:rsidRPr="00D758A1">
              <w:rPr>
                <w:rFonts w:cs="Arial"/>
                <w:sz w:val="18"/>
                <w:szCs w:val="18"/>
              </w:rPr>
              <w:t>4,411,805</w:t>
            </w:r>
          </w:p>
        </w:tc>
        <w:tc>
          <w:tcPr>
            <w:tcW w:w="971" w:type="dxa"/>
            <w:tcBorders>
              <w:top w:val="nil"/>
              <w:left w:val="nil"/>
              <w:bottom w:val="nil"/>
              <w:right w:val="nil"/>
            </w:tcBorders>
            <w:shd w:val="clear" w:color="auto" w:fill="auto"/>
          </w:tcPr>
          <w:p w14:paraId="28ACC5BF" w14:textId="41879899" w:rsidR="00D758A1" w:rsidRPr="00C935A5" w:rsidRDefault="00D758A1" w:rsidP="00D758A1">
            <w:pPr>
              <w:spacing w:before="40" w:after="20"/>
              <w:jc w:val="right"/>
              <w:rPr>
                <w:rFonts w:cs="Arial"/>
                <w:sz w:val="18"/>
                <w:szCs w:val="18"/>
              </w:rPr>
            </w:pPr>
            <w:r w:rsidRPr="00D758A1">
              <w:rPr>
                <w:rFonts w:cs="Arial"/>
                <w:sz w:val="18"/>
                <w:szCs w:val="18"/>
              </w:rPr>
              <w:t>27,606</w:t>
            </w:r>
          </w:p>
        </w:tc>
        <w:tc>
          <w:tcPr>
            <w:tcW w:w="1228" w:type="dxa"/>
            <w:tcBorders>
              <w:top w:val="nil"/>
              <w:left w:val="nil"/>
              <w:bottom w:val="nil"/>
              <w:right w:val="nil"/>
            </w:tcBorders>
            <w:shd w:val="clear" w:color="auto" w:fill="auto"/>
          </w:tcPr>
          <w:p w14:paraId="072B04E9" w14:textId="09F5FF46" w:rsidR="00D758A1" w:rsidRPr="00C935A5" w:rsidRDefault="00D758A1" w:rsidP="00D758A1">
            <w:pPr>
              <w:spacing w:before="40" w:after="20"/>
              <w:jc w:val="right"/>
              <w:rPr>
                <w:rFonts w:cs="Arial"/>
                <w:sz w:val="18"/>
                <w:szCs w:val="18"/>
              </w:rPr>
            </w:pPr>
            <w:r w:rsidRPr="00D758A1">
              <w:rPr>
                <w:rFonts w:cs="Arial"/>
                <w:sz w:val="18"/>
                <w:szCs w:val="18"/>
              </w:rPr>
              <w:t>50.2%</w:t>
            </w:r>
          </w:p>
        </w:tc>
      </w:tr>
      <w:tr w:rsidR="00D758A1" w:rsidRPr="00D758A1" w14:paraId="18A35027" w14:textId="77777777" w:rsidTr="00F80264">
        <w:trPr>
          <w:trHeight w:val="20"/>
        </w:trPr>
        <w:tc>
          <w:tcPr>
            <w:tcW w:w="2233" w:type="dxa"/>
            <w:tcBorders>
              <w:top w:val="nil"/>
              <w:left w:val="nil"/>
              <w:bottom w:val="nil"/>
              <w:right w:val="single" w:sz="18" w:space="0" w:color="C00000"/>
            </w:tcBorders>
            <w:shd w:val="clear" w:color="auto" w:fill="auto"/>
            <w:vAlign w:val="center"/>
          </w:tcPr>
          <w:p w14:paraId="6AEB082C" w14:textId="77777777" w:rsidR="00D758A1" w:rsidRPr="00C935A5" w:rsidRDefault="00D758A1" w:rsidP="00D758A1">
            <w:pPr>
              <w:spacing w:before="40" w:after="20"/>
              <w:rPr>
                <w:rFonts w:cs="Arial"/>
                <w:sz w:val="18"/>
                <w:szCs w:val="18"/>
              </w:rPr>
            </w:pPr>
            <w:r w:rsidRPr="00C935A5">
              <w:rPr>
                <w:rFonts w:cs="Arial"/>
                <w:sz w:val="18"/>
                <w:szCs w:val="18"/>
              </w:rPr>
              <w:t xml:space="preserve">Melton C </w:t>
            </w:r>
          </w:p>
        </w:tc>
        <w:tc>
          <w:tcPr>
            <w:tcW w:w="1236" w:type="dxa"/>
            <w:tcBorders>
              <w:top w:val="nil"/>
              <w:left w:val="single" w:sz="18" w:space="0" w:color="C00000"/>
              <w:bottom w:val="nil"/>
              <w:right w:val="nil"/>
            </w:tcBorders>
            <w:shd w:val="clear" w:color="auto" w:fill="auto"/>
          </w:tcPr>
          <w:p w14:paraId="55A58056" w14:textId="3D4EE42A" w:rsidR="00D758A1" w:rsidRPr="00C935A5" w:rsidRDefault="00D758A1" w:rsidP="00D758A1">
            <w:pPr>
              <w:spacing w:before="40" w:after="20"/>
              <w:jc w:val="right"/>
              <w:rPr>
                <w:rFonts w:cs="Arial"/>
                <w:sz w:val="18"/>
                <w:szCs w:val="18"/>
              </w:rPr>
            </w:pPr>
            <w:r w:rsidRPr="00D758A1">
              <w:rPr>
                <w:rFonts w:cs="Arial"/>
                <w:sz w:val="18"/>
                <w:szCs w:val="18"/>
              </w:rPr>
              <w:t>1,194</w:t>
            </w:r>
          </w:p>
        </w:tc>
        <w:tc>
          <w:tcPr>
            <w:tcW w:w="1397" w:type="dxa"/>
            <w:tcBorders>
              <w:top w:val="nil"/>
              <w:left w:val="nil"/>
              <w:bottom w:val="nil"/>
              <w:right w:val="nil"/>
            </w:tcBorders>
            <w:shd w:val="clear" w:color="auto" w:fill="auto"/>
          </w:tcPr>
          <w:p w14:paraId="493942ED" w14:textId="169400E4" w:rsidR="00D758A1" w:rsidRPr="00C935A5" w:rsidRDefault="00D758A1" w:rsidP="00D758A1">
            <w:pPr>
              <w:spacing w:before="40" w:after="20"/>
              <w:jc w:val="right"/>
              <w:rPr>
                <w:rFonts w:cs="Arial"/>
                <w:sz w:val="18"/>
                <w:szCs w:val="18"/>
              </w:rPr>
            </w:pPr>
            <w:r w:rsidRPr="00D758A1">
              <w:rPr>
                <w:rFonts w:cs="Arial"/>
                <w:sz w:val="18"/>
                <w:szCs w:val="18"/>
              </w:rPr>
              <w:t>985</w:t>
            </w:r>
          </w:p>
        </w:tc>
        <w:tc>
          <w:tcPr>
            <w:tcW w:w="1117" w:type="dxa"/>
            <w:tcBorders>
              <w:top w:val="nil"/>
              <w:left w:val="nil"/>
              <w:bottom w:val="nil"/>
              <w:right w:val="nil"/>
            </w:tcBorders>
            <w:shd w:val="clear" w:color="auto" w:fill="auto"/>
          </w:tcPr>
          <w:p w14:paraId="34C95637" w14:textId="46F2F84E" w:rsidR="00D758A1" w:rsidRPr="00C935A5" w:rsidRDefault="00D758A1" w:rsidP="00D758A1">
            <w:pPr>
              <w:spacing w:before="40" w:after="20"/>
              <w:jc w:val="center"/>
              <w:rPr>
                <w:rFonts w:cs="Arial"/>
                <w:sz w:val="18"/>
                <w:szCs w:val="18"/>
              </w:rPr>
            </w:pPr>
            <w:r w:rsidRPr="00D758A1">
              <w:rPr>
                <w:rFonts w:cs="Arial"/>
                <w:sz w:val="18"/>
                <w:szCs w:val="18"/>
              </w:rPr>
              <w:t>7.0</w:t>
            </w:r>
          </w:p>
        </w:tc>
        <w:tc>
          <w:tcPr>
            <w:tcW w:w="1117" w:type="dxa"/>
            <w:tcBorders>
              <w:top w:val="nil"/>
              <w:left w:val="nil"/>
              <w:bottom w:val="nil"/>
              <w:right w:val="nil"/>
            </w:tcBorders>
            <w:shd w:val="clear" w:color="auto" w:fill="auto"/>
          </w:tcPr>
          <w:p w14:paraId="2AFD46D6" w14:textId="722C9B21" w:rsidR="00D758A1" w:rsidRPr="00C935A5" w:rsidRDefault="00D758A1" w:rsidP="00D758A1">
            <w:pPr>
              <w:spacing w:before="40" w:after="20"/>
              <w:jc w:val="right"/>
              <w:rPr>
                <w:rFonts w:cs="Arial"/>
                <w:sz w:val="18"/>
                <w:szCs w:val="18"/>
              </w:rPr>
            </w:pPr>
            <w:r w:rsidRPr="00D758A1">
              <w:rPr>
                <w:rFonts w:cs="Arial"/>
                <w:sz w:val="18"/>
                <w:szCs w:val="18"/>
              </w:rPr>
              <w:t>2,025,768</w:t>
            </w:r>
          </w:p>
        </w:tc>
        <w:tc>
          <w:tcPr>
            <w:tcW w:w="971" w:type="dxa"/>
            <w:tcBorders>
              <w:top w:val="nil"/>
              <w:left w:val="nil"/>
              <w:bottom w:val="nil"/>
              <w:right w:val="nil"/>
            </w:tcBorders>
            <w:shd w:val="clear" w:color="auto" w:fill="auto"/>
          </w:tcPr>
          <w:p w14:paraId="519344D3" w14:textId="3448362D" w:rsidR="00D758A1" w:rsidRPr="00C935A5" w:rsidRDefault="00D758A1" w:rsidP="00D758A1">
            <w:pPr>
              <w:spacing w:before="40" w:after="20"/>
              <w:jc w:val="right"/>
              <w:rPr>
                <w:rFonts w:cs="Arial"/>
                <w:sz w:val="18"/>
                <w:szCs w:val="18"/>
              </w:rPr>
            </w:pPr>
            <w:r w:rsidRPr="00D758A1">
              <w:rPr>
                <w:rFonts w:cs="Arial"/>
                <w:sz w:val="18"/>
                <w:szCs w:val="18"/>
              </w:rPr>
              <w:t>10,504</w:t>
            </w:r>
          </w:p>
        </w:tc>
        <w:tc>
          <w:tcPr>
            <w:tcW w:w="1228" w:type="dxa"/>
            <w:tcBorders>
              <w:top w:val="nil"/>
              <w:left w:val="nil"/>
              <w:bottom w:val="nil"/>
              <w:right w:val="nil"/>
            </w:tcBorders>
            <w:shd w:val="clear" w:color="auto" w:fill="auto"/>
          </w:tcPr>
          <w:p w14:paraId="19C43EA0" w14:textId="5153397C" w:rsidR="00D758A1" w:rsidRPr="00C935A5" w:rsidRDefault="00D758A1" w:rsidP="00D758A1">
            <w:pPr>
              <w:spacing w:before="40" w:after="20"/>
              <w:jc w:val="right"/>
              <w:rPr>
                <w:rFonts w:cs="Arial"/>
                <w:sz w:val="18"/>
                <w:szCs w:val="18"/>
              </w:rPr>
            </w:pPr>
            <w:r w:rsidRPr="00D758A1">
              <w:rPr>
                <w:rFonts w:cs="Arial"/>
                <w:sz w:val="18"/>
                <w:szCs w:val="18"/>
              </w:rPr>
              <w:t>3.8%</w:t>
            </w:r>
          </w:p>
        </w:tc>
      </w:tr>
      <w:tr w:rsidR="00D758A1" w:rsidRPr="00D758A1" w14:paraId="08DDAA33" w14:textId="77777777" w:rsidTr="00F80264">
        <w:trPr>
          <w:trHeight w:val="20"/>
        </w:trPr>
        <w:tc>
          <w:tcPr>
            <w:tcW w:w="2233" w:type="dxa"/>
            <w:tcBorders>
              <w:top w:val="nil"/>
              <w:left w:val="nil"/>
              <w:bottom w:val="nil"/>
              <w:right w:val="single" w:sz="18" w:space="0" w:color="C00000"/>
            </w:tcBorders>
            <w:shd w:val="clear" w:color="auto" w:fill="auto"/>
            <w:vAlign w:val="center"/>
          </w:tcPr>
          <w:p w14:paraId="5CAECE72" w14:textId="77777777" w:rsidR="00D758A1" w:rsidRPr="00C935A5" w:rsidRDefault="00D758A1" w:rsidP="00D758A1">
            <w:pPr>
              <w:spacing w:before="40" w:after="20"/>
              <w:rPr>
                <w:rFonts w:cs="Arial"/>
                <w:sz w:val="18"/>
                <w:szCs w:val="18"/>
              </w:rPr>
            </w:pPr>
            <w:r>
              <w:rPr>
                <w:rFonts w:cs="Arial"/>
                <w:sz w:val="18"/>
                <w:szCs w:val="18"/>
              </w:rPr>
              <w:t>Merri-bek</w:t>
            </w:r>
            <w:r w:rsidRPr="00C935A5">
              <w:rPr>
                <w:rFonts w:cs="Arial"/>
                <w:sz w:val="18"/>
                <w:szCs w:val="18"/>
              </w:rPr>
              <w:t xml:space="preserve"> C </w:t>
            </w:r>
          </w:p>
        </w:tc>
        <w:tc>
          <w:tcPr>
            <w:tcW w:w="1236" w:type="dxa"/>
            <w:tcBorders>
              <w:top w:val="nil"/>
              <w:left w:val="single" w:sz="18" w:space="0" w:color="C00000"/>
              <w:bottom w:val="nil"/>
              <w:right w:val="nil"/>
            </w:tcBorders>
            <w:shd w:val="clear" w:color="auto" w:fill="auto"/>
          </w:tcPr>
          <w:p w14:paraId="3932E386" w14:textId="00D11B6C" w:rsidR="00D758A1" w:rsidRPr="00C935A5" w:rsidRDefault="00D758A1" w:rsidP="00D758A1">
            <w:pPr>
              <w:spacing w:before="40" w:after="20"/>
              <w:jc w:val="right"/>
              <w:rPr>
                <w:rFonts w:cs="Arial"/>
                <w:sz w:val="18"/>
                <w:szCs w:val="18"/>
              </w:rPr>
            </w:pPr>
            <w:r w:rsidRPr="00D758A1">
              <w:rPr>
                <w:rFonts w:cs="Arial"/>
                <w:sz w:val="18"/>
                <w:szCs w:val="18"/>
              </w:rPr>
              <w:t>993</w:t>
            </w:r>
          </w:p>
        </w:tc>
        <w:tc>
          <w:tcPr>
            <w:tcW w:w="1397" w:type="dxa"/>
            <w:tcBorders>
              <w:top w:val="nil"/>
              <w:left w:val="nil"/>
              <w:bottom w:val="nil"/>
              <w:right w:val="nil"/>
            </w:tcBorders>
            <w:shd w:val="clear" w:color="auto" w:fill="auto"/>
          </w:tcPr>
          <w:p w14:paraId="704F6C09" w14:textId="7115BBBF" w:rsidR="00D758A1" w:rsidRPr="00C935A5" w:rsidRDefault="00D758A1" w:rsidP="00D758A1">
            <w:pPr>
              <w:spacing w:before="40" w:after="20"/>
              <w:jc w:val="right"/>
              <w:rPr>
                <w:rFonts w:cs="Arial"/>
                <w:sz w:val="18"/>
                <w:szCs w:val="18"/>
              </w:rPr>
            </w:pPr>
            <w:r w:rsidRPr="00D758A1">
              <w:rPr>
                <w:rFonts w:cs="Arial"/>
                <w:sz w:val="18"/>
                <w:szCs w:val="18"/>
              </w:rPr>
              <w:t>1,027</w:t>
            </w:r>
          </w:p>
        </w:tc>
        <w:tc>
          <w:tcPr>
            <w:tcW w:w="1117" w:type="dxa"/>
            <w:tcBorders>
              <w:top w:val="nil"/>
              <w:left w:val="nil"/>
              <w:bottom w:val="nil"/>
              <w:right w:val="nil"/>
            </w:tcBorders>
            <w:shd w:val="clear" w:color="auto" w:fill="auto"/>
          </w:tcPr>
          <w:p w14:paraId="31F085BD" w14:textId="69D09375" w:rsidR="00D758A1" w:rsidRPr="00C935A5" w:rsidRDefault="00D758A1" w:rsidP="00D758A1">
            <w:pPr>
              <w:spacing w:before="40" w:after="20"/>
              <w:jc w:val="center"/>
              <w:rPr>
                <w:rFonts w:cs="Arial"/>
                <w:sz w:val="18"/>
                <w:szCs w:val="18"/>
              </w:rPr>
            </w:pPr>
            <w:r w:rsidRPr="00D758A1">
              <w:rPr>
                <w:rFonts w:cs="Arial"/>
                <w:sz w:val="18"/>
                <w:szCs w:val="18"/>
              </w:rPr>
              <w:t>15.3</w:t>
            </w:r>
          </w:p>
        </w:tc>
        <w:tc>
          <w:tcPr>
            <w:tcW w:w="1117" w:type="dxa"/>
            <w:tcBorders>
              <w:top w:val="nil"/>
              <w:left w:val="nil"/>
              <w:bottom w:val="nil"/>
              <w:right w:val="nil"/>
            </w:tcBorders>
            <w:shd w:val="clear" w:color="auto" w:fill="auto"/>
          </w:tcPr>
          <w:p w14:paraId="73476FDC" w14:textId="01B5EBAA" w:rsidR="00D758A1" w:rsidRPr="00C935A5" w:rsidRDefault="00D758A1" w:rsidP="00D758A1">
            <w:pPr>
              <w:spacing w:before="40" w:after="20"/>
              <w:jc w:val="right"/>
              <w:rPr>
                <w:rFonts w:cs="Arial"/>
                <w:sz w:val="18"/>
                <w:szCs w:val="18"/>
              </w:rPr>
            </w:pPr>
            <w:r w:rsidRPr="00D758A1">
              <w:rPr>
                <w:rFonts w:cs="Arial"/>
                <w:sz w:val="18"/>
                <w:szCs w:val="18"/>
              </w:rPr>
              <w:t>868,198</w:t>
            </w:r>
          </w:p>
        </w:tc>
        <w:tc>
          <w:tcPr>
            <w:tcW w:w="971" w:type="dxa"/>
            <w:tcBorders>
              <w:top w:val="nil"/>
              <w:left w:val="nil"/>
              <w:bottom w:val="nil"/>
              <w:right w:val="nil"/>
            </w:tcBorders>
            <w:shd w:val="clear" w:color="auto" w:fill="auto"/>
          </w:tcPr>
          <w:p w14:paraId="169B40B6" w14:textId="3B1E8B69" w:rsidR="00D758A1" w:rsidRPr="00C935A5" w:rsidRDefault="00D758A1" w:rsidP="00D758A1">
            <w:pPr>
              <w:spacing w:before="40" w:after="20"/>
              <w:jc w:val="right"/>
              <w:rPr>
                <w:rFonts w:cs="Arial"/>
                <w:sz w:val="18"/>
                <w:szCs w:val="18"/>
              </w:rPr>
            </w:pPr>
            <w:r w:rsidRPr="00D758A1">
              <w:rPr>
                <w:rFonts w:cs="Arial"/>
                <w:sz w:val="18"/>
                <w:szCs w:val="18"/>
              </w:rPr>
              <w:t>4,975</w:t>
            </w:r>
          </w:p>
        </w:tc>
        <w:tc>
          <w:tcPr>
            <w:tcW w:w="1228" w:type="dxa"/>
            <w:tcBorders>
              <w:top w:val="nil"/>
              <w:left w:val="nil"/>
              <w:bottom w:val="nil"/>
              <w:right w:val="nil"/>
            </w:tcBorders>
            <w:shd w:val="clear" w:color="auto" w:fill="auto"/>
          </w:tcPr>
          <w:p w14:paraId="5D0E4E46" w14:textId="1DD70CE5" w:rsidR="00D758A1" w:rsidRPr="00C935A5" w:rsidRDefault="00D758A1" w:rsidP="00D758A1">
            <w:pPr>
              <w:spacing w:before="40" w:after="20"/>
              <w:jc w:val="right"/>
              <w:rPr>
                <w:rFonts w:cs="Arial"/>
                <w:sz w:val="18"/>
                <w:szCs w:val="18"/>
              </w:rPr>
            </w:pPr>
            <w:r w:rsidRPr="00D758A1">
              <w:rPr>
                <w:rFonts w:cs="Arial"/>
                <w:sz w:val="18"/>
                <w:szCs w:val="18"/>
              </w:rPr>
              <w:t>5.5%</w:t>
            </w:r>
          </w:p>
        </w:tc>
      </w:tr>
      <w:tr w:rsidR="00D758A1" w:rsidRPr="00D758A1" w14:paraId="674D7302" w14:textId="77777777" w:rsidTr="00F80264">
        <w:trPr>
          <w:trHeight w:val="20"/>
        </w:trPr>
        <w:tc>
          <w:tcPr>
            <w:tcW w:w="2233" w:type="dxa"/>
            <w:tcBorders>
              <w:top w:val="nil"/>
              <w:left w:val="nil"/>
              <w:bottom w:val="nil"/>
              <w:right w:val="single" w:sz="18" w:space="0" w:color="C00000"/>
            </w:tcBorders>
            <w:shd w:val="clear" w:color="auto" w:fill="auto"/>
            <w:vAlign w:val="center"/>
          </w:tcPr>
          <w:p w14:paraId="4C469B58" w14:textId="77777777" w:rsidR="00D758A1" w:rsidRPr="00C935A5" w:rsidRDefault="00D758A1" w:rsidP="00D758A1">
            <w:pPr>
              <w:spacing w:before="40" w:after="20"/>
              <w:rPr>
                <w:rFonts w:cs="Arial"/>
                <w:sz w:val="18"/>
                <w:szCs w:val="18"/>
              </w:rPr>
            </w:pPr>
            <w:r w:rsidRPr="00C935A5">
              <w:rPr>
                <w:rFonts w:cs="Arial"/>
                <w:sz w:val="18"/>
                <w:szCs w:val="18"/>
              </w:rPr>
              <w:t xml:space="preserve">Mildura RC </w:t>
            </w:r>
          </w:p>
        </w:tc>
        <w:tc>
          <w:tcPr>
            <w:tcW w:w="1236" w:type="dxa"/>
            <w:tcBorders>
              <w:top w:val="nil"/>
              <w:left w:val="single" w:sz="18" w:space="0" w:color="C00000"/>
              <w:bottom w:val="nil"/>
              <w:right w:val="nil"/>
            </w:tcBorders>
            <w:shd w:val="clear" w:color="auto" w:fill="auto"/>
          </w:tcPr>
          <w:p w14:paraId="4BC25B21" w14:textId="5E167E30" w:rsidR="00D758A1" w:rsidRPr="00C935A5" w:rsidRDefault="00D758A1" w:rsidP="00D758A1">
            <w:pPr>
              <w:spacing w:before="40" w:after="20"/>
              <w:jc w:val="right"/>
              <w:rPr>
                <w:rFonts w:cs="Arial"/>
                <w:sz w:val="18"/>
                <w:szCs w:val="18"/>
              </w:rPr>
            </w:pPr>
            <w:r w:rsidRPr="00D758A1">
              <w:rPr>
                <w:rFonts w:cs="Arial"/>
                <w:sz w:val="18"/>
                <w:szCs w:val="18"/>
              </w:rPr>
              <w:t>957</w:t>
            </w:r>
          </w:p>
        </w:tc>
        <w:tc>
          <w:tcPr>
            <w:tcW w:w="1397" w:type="dxa"/>
            <w:tcBorders>
              <w:top w:val="nil"/>
              <w:left w:val="nil"/>
              <w:bottom w:val="nil"/>
              <w:right w:val="nil"/>
            </w:tcBorders>
            <w:shd w:val="clear" w:color="auto" w:fill="auto"/>
          </w:tcPr>
          <w:p w14:paraId="7A2EEADC" w14:textId="1FF3DED7" w:rsidR="00D758A1" w:rsidRPr="00C935A5" w:rsidRDefault="00D758A1" w:rsidP="00D758A1">
            <w:pPr>
              <w:spacing w:before="40" w:after="20"/>
              <w:jc w:val="right"/>
              <w:rPr>
                <w:rFonts w:cs="Arial"/>
                <w:sz w:val="18"/>
                <w:szCs w:val="18"/>
              </w:rPr>
            </w:pPr>
            <w:r w:rsidRPr="00D758A1">
              <w:rPr>
                <w:rFonts w:cs="Arial"/>
                <w:sz w:val="18"/>
                <w:szCs w:val="18"/>
              </w:rPr>
              <w:t>940</w:t>
            </w:r>
          </w:p>
        </w:tc>
        <w:tc>
          <w:tcPr>
            <w:tcW w:w="1117" w:type="dxa"/>
            <w:tcBorders>
              <w:top w:val="nil"/>
              <w:left w:val="nil"/>
              <w:bottom w:val="nil"/>
              <w:right w:val="nil"/>
            </w:tcBorders>
            <w:shd w:val="clear" w:color="auto" w:fill="auto"/>
          </w:tcPr>
          <w:p w14:paraId="74F4ED02" w14:textId="69B8AB0E" w:rsidR="00D758A1" w:rsidRPr="00C935A5" w:rsidRDefault="00D758A1" w:rsidP="00D758A1">
            <w:pPr>
              <w:spacing w:before="40" w:after="20"/>
              <w:jc w:val="center"/>
              <w:rPr>
                <w:rFonts w:cs="Arial"/>
                <w:sz w:val="18"/>
                <w:szCs w:val="18"/>
              </w:rPr>
            </w:pPr>
            <w:r w:rsidRPr="00D758A1">
              <w:rPr>
                <w:rFonts w:cs="Arial"/>
                <w:sz w:val="18"/>
                <w:szCs w:val="18"/>
              </w:rPr>
              <w:t>38.2</w:t>
            </w:r>
          </w:p>
        </w:tc>
        <w:tc>
          <w:tcPr>
            <w:tcW w:w="1117" w:type="dxa"/>
            <w:tcBorders>
              <w:top w:val="nil"/>
              <w:left w:val="nil"/>
              <w:bottom w:val="nil"/>
              <w:right w:val="nil"/>
            </w:tcBorders>
            <w:shd w:val="clear" w:color="auto" w:fill="auto"/>
          </w:tcPr>
          <w:p w14:paraId="733565ED" w14:textId="6C8726D4" w:rsidR="00D758A1" w:rsidRPr="00C935A5" w:rsidRDefault="00D758A1" w:rsidP="00D758A1">
            <w:pPr>
              <w:spacing w:before="40" w:after="20"/>
              <w:jc w:val="right"/>
              <w:rPr>
                <w:rFonts w:cs="Arial"/>
                <w:sz w:val="18"/>
                <w:szCs w:val="18"/>
              </w:rPr>
            </w:pPr>
            <w:r w:rsidRPr="00D758A1">
              <w:rPr>
                <w:rFonts w:cs="Arial"/>
                <w:sz w:val="18"/>
                <w:szCs w:val="18"/>
              </w:rPr>
              <w:t>221,585</w:t>
            </w:r>
          </w:p>
        </w:tc>
        <w:tc>
          <w:tcPr>
            <w:tcW w:w="971" w:type="dxa"/>
            <w:tcBorders>
              <w:top w:val="nil"/>
              <w:left w:val="nil"/>
              <w:bottom w:val="nil"/>
              <w:right w:val="nil"/>
            </w:tcBorders>
            <w:shd w:val="clear" w:color="auto" w:fill="auto"/>
          </w:tcPr>
          <w:p w14:paraId="62942D35" w14:textId="17E97EB1" w:rsidR="00D758A1" w:rsidRPr="00C935A5" w:rsidRDefault="00D758A1" w:rsidP="00D758A1">
            <w:pPr>
              <w:spacing w:before="40" w:after="20"/>
              <w:jc w:val="right"/>
              <w:rPr>
                <w:rFonts w:cs="Arial"/>
                <w:sz w:val="18"/>
                <w:szCs w:val="18"/>
              </w:rPr>
            </w:pPr>
            <w:r w:rsidRPr="00D758A1">
              <w:rPr>
                <w:rFonts w:cs="Arial"/>
                <w:sz w:val="18"/>
                <w:szCs w:val="18"/>
              </w:rPr>
              <w:t>3,877</w:t>
            </w:r>
          </w:p>
        </w:tc>
        <w:tc>
          <w:tcPr>
            <w:tcW w:w="1228" w:type="dxa"/>
            <w:tcBorders>
              <w:top w:val="nil"/>
              <w:left w:val="nil"/>
              <w:bottom w:val="nil"/>
              <w:right w:val="nil"/>
            </w:tcBorders>
            <w:shd w:val="clear" w:color="auto" w:fill="auto"/>
          </w:tcPr>
          <w:p w14:paraId="69972AAF" w14:textId="73AE0086" w:rsidR="00D758A1" w:rsidRPr="00C935A5" w:rsidRDefault="00D758A1" w:rsidP="00D758A1">
            <w:pPr>
              <w:spacing w:before="40" w:after="20"/>
              <w:jc w:val="right"/>
              <w:rPr>
                <w:rFonts w:cs="Arial"/>
                <w:sz w:val="18"/>
                <w:szCs w:val="18"/>
              </w:rPr>
            </w:pPr>
            <w:r w:rsidRPr="00D758A1">
              <w:rPr>
                <w:rFonts w:cs="Arial"/>
                <w:sz w:val="18"/>
                <w:szCs w:val="18"/>
              </w:rPr>
              <w:t>9.6%</w:t>
            </w:r>
          </w:p>
        </w:tc>
      </w:tr>
      <w:tr w:rsidR="00D758A1" w:rsidRPr="00D758A1" w14:paraId="4B933578" w14:textId="77777777" w:rsidTr="00F80264">
        <w:trPr>
          <w:trHeight w:val="20"/>
        </w:trPr>
        <w:tc>
          <w:tcPr>
            <w:tcW w:w="2233" w:type="dxa"/>
            <w:tcBorders>
              <w:top w:val="nil"/>
              <w:left w:val="nil"/>
              <w:bottom w:val="nil"/>
              <w:right w:val="single" w:sz="18" w:space="0" w:color="C00000"/>
            </w:tcBorders>
            <w:shd w:val="clear" w:color="auto" w:fill="auto"/>
            <w:vAlign w:val="center"/>
          </w:tcPr>
          <w:p w14:paraId="21420219" w14:textId="77777777" w:rsidR="00D758A1" w:rsidRPr="00C935A5" w:rsidRDefault="00D758A1" w:rsidP="00D758A1">
            <w:pPr>
              <w:spacing w:before="40" w:after="20"/>
              <w:rPr>
                <w:rFonts w:cs="Arial"/>
                <w:sz w:val="18"/>
                <w:szCs w:val="18"/>
              </w:rPr>
            </w:pPr>
            <w:r w:rsidRPr="00C935A5">
              <w:rPr>
                <w:rFonts w:cs="Arial"/>
                <w:sz w:val="18"/>
                <w:szCs w:val="18"/>
              </w:rPr>
              <w:t xml:space="preserve">Mitchell S </w:t>
            </w:r>
          </w:p>
        </w:tc>
        <w:tc>
          <w:tcPr>
            <w:tcW w:w="1236" w:type="dxa"/>
            <w:tcBorders>
              <w:top w:val="nil"/>
              <w:left w:val="single" w:sz="18" w:space="0" w:color="C00000"/>
              <w:bottom w:val="nil"/>
              <w:right w:val="nil"/>
            </w:tcBorders>
            <w:shd w:val="clear" w:color="auto" w:fill="auto"/>
          </w:tcPr>
          <w:p w14:paraId="7C5741E9" w14:textId="755705AB" w:rsidR="00D758A1" w:rsidRPr="00C935A5" w:rsidRDefault="00D758A1" w:rsidP="00D758A1">
            <w:pPr>
              <w:spacing w:before="40" w:after="20"/>
              <w:jc w:val="right"/>
              <w:rPr>
                <w:rFonts w:cs="Arial"/>
                <w:sz w:val="18"/>
                <w:szCs w:val="18"/>
              </w:rPr>
            </w:pPr>
            <w:r w:rsidRPr="00D758A1">
              <w:rPr>
                <w:rFonts w:cs="Arial"/>
                <w:sz w:val="18"/>
                <w:szCs w:val="18"/>
              </w:rPr>
              <w:t>1,110</w:t>
            </w:r>
          </w:p>
        </w:tc>
        <w:tc>
          <w:tcPr>
            <w:tcW w:w="1397" w:type="dxa"/>
            <w:tcBorders>
              <w:top w:val="nil"/>
              <w:left w:val="nil"/>
              <w:bottom w:val="nil"/>
              <w:right w:val="nil"/>
            </w:tcBorders>
            <w:shd w:val="clear" w:color="auto" w:fill="auto"/>
          </w:tcPr>
          <w:p w14:paraId="3A8876C4" w14:textId="26816E07" w:rsidR="00D758A1" w:rsidRPr="00C935A5" w:rsidRDefault="00D758A1" w:rsidP="00D758A1">
            <w:pPr>
              <w:spacing w:before="40" w:after="20"/>
              <w:jc w:val="right"/>
              <w:rPr>
                <w:rFonts w:cs="Arial"/>
                <w:sz w:val="18"/>
                <w:szCs w:val="18"/>
              </w:rPr>
            </w:pPr>
            <w:r w:rsidRPr="00D758A1">
              <w:rPr>
                <w:rFonts w:cs="Arial"/>
                <w:sz w:val="18"/>
                <w:szCs w:val="18"/>
              </w:rPr>
              <w:t>1,000</w:t>
            </w:r>
          </w:p>
        </w:tc>
        <w:tc>
          <w:tcPr>
            <w:tcW w:w="1117" w:type="dxa"/>
            <w:tcBorders>
              <w:top w:val="nil"/>
              <w:left w:val="nil"/>
              <w:bottom w:val="nil"/>
              <w:right w:val="nil"/>
            </w:tcBorders>
            <w:shd w:val="clear" w:color="auto" w:fill="auto"/>
          </w:tcPr>
          <w:p w14:paraId="2040FF11" w14:textId="4E66D497" w:rsidR="00D758A1" w:rsidRPr="00C935A5" w:rsidRDefault="00D758A1" w:rsidP="00D758A1">
            <w:pPr>
              <w:spacing w:before="40" w:after="20"/>
              <w:jc w:val="center"/>
              <w:rPr>
                <w:rFonts w:cs="Arial"/>
                <w:sz w:val="18"/>
                <w:szCs w:val="18"/>
              </w:rPr>
            </w:pPr>
            <w:r w:rsidRPr="00D758A1">
              <w:rPr>
                <w:rFonts w:cs="Arial"/>
                <w:sz w:val="18"/>
                <w:szCs w:val="18"/>
              </w:rPr>
              <w:t>19.7</w:t>
            </w:r>
          </w:p>
        </w:tc>
        <w:tc>
          <w:tcPr>
            <w:tcW w:w="1117" w:type="dxa"/>
            <w:tcBorders>
              <w:top w:val="nil"/>
              <w:left w:val="nil"/>
              <w:bottom w:val="nil"/>
              <w:right w:val="nil"/>
            </w:tcBorders>
            <w:shd w:val="clear" w:color="auto" w:fill="auto"/>
          </w:tcPr>
          <w:p w14:paraId="7885FC0D" w14:textId="59F67AB9" w:rsidR="00D758A1" w:rsidRPr="00C935A5" w:rsidRDefault="00D758A1" w:rsidP="00D758A1">
            <w:pPr>
              <w:spacing w:before="40" w:after="20"/>
              <w:jc w:val="right"/>
              <w:rPr>
                <w:rFonts w:cs="Arial"/>
                <w:sz w:val="18"/>
                <w:szCs w:val="18"/>
              </w:rPr>
            </w:pPr>
            <w:r w:rsidRPr="00D758A1">
              <w:rPr>
                <w:rFonts w:cs="Arial"/>
                <w:sz w:val="18"/>
                <w:szCs w:val="18"/>
              </w:rPr>
              <w:t>418,258</w:t>
            </w:r>
          </w:p>
        </w:tc>
        <w:tc>
          <w:tcPr>
            <w:tcW w:w="971" w:type="dxa"/>
            <w:tcBorders>
              <w:top w:val="nil"/>
              <w:left w:val="nil"/>
              <w:bottom w:val="nil"/>
              <w:right w:val="nil"/>
            </w:tcBorders>
            <w:shd w:val="clear" w:color="auto" w:fill="auto"/>
          </w:tcPr>
          <w:p w14:paraId="47236680" w14:textId="5FCEEB30" w:rsidR="00D758A1" w:rsidRPr="00C935A5" w:rsidRDefault="00D758A1" w:rsidP="00D758A1">
            <w:pPr>
              <w:spacing w:before="40" w:after="20"/>
              <w:jc w:val="right"/>
              <w:rPr>
                <w:rFonts w:cs="Arial"/>
                <w:sz w:val="18"/>
                <w:szCs w:val="18"/>
              </w:rPr>
            </w:pPr>
            <w:r w:rsidRPr="00D758A1">
              <w:rPr>
                <w:rFonts w:cs="Arial"/>
                <w:sz w:val="18"/>
                <w:szCs w:val="18"/>
              </w:rPr>
              <w:t>8,111</w:t>
            </w:r>
          </w:p>
        </w:tc>
        <w:tc>
          <w:tcPr>
            <w:tcW w:w="1228" w:type="dxa"/>
            <w:tcBorders>
              <w:top w:val="nil"/>
              <w:left w:val="nil"/>
              <w:bottom w:val="nil"/>
              <w:right w:val="nil"/>
            </w:tcBorders>
            <w:shd w:val="clear" w:color="auto" w:fill="auto"/>
          </w:tcPr>
          <w:p w14:paraId="34200601" w14:textId="2021846E" w:rsidR="00D758A1" w:rsidRPr="00C935A5" w:rsidRDefault="00D758A1" w:rsidP="00D758A1">
            <w:pPr>
              <w:spacing w:before="40" w:after="20"/>
              <w:jc w:val="right"/>
              <w:rPr>
                <w:rFonts w:cs="Arial"/>
                <w:sz w:val="18"/>
                <w:szCs w:val="18"/>
              </w:rPr>
            </w:pPr>
            <w:r w:rsidRPr="00D758A1">
              <w:rPr>
                <w:rFonts w:cs="Arial"/>
                <w:sz w:val="18"/>
                <w:szCs w:val="18"/>
              </w:rPr>
              <w:t>3.4%</w:t>
            </w:r>
          </w:p>
        </w:tc>
      </w:tr>
      <w:tr w:rsidR="00D758A1" w:rsidRPr="00D758A1" w14:paraId="3BE38542" w14:textId="77777777" w:rsidTr="00F80264">
        <w:trPr>
          <w:trHeight w:val="20"/>
        </w:trPr>
        <w:tc>
          <w:tcPr>
            <w:tcW w:w="2233" w:type="dxa"/>
            <w:tcBorders>
              <w:top w:val="nil"/>
              <w:left w:val="nil"/>
              <w:bottom w:val="nil"/>
              <w:right w:val="single" w:sz="18" w:space="0" w:color="C00000"/>
            </w:tcBorders>
            <w:shd w:val="clear" w:color="auto" w:fill="auto"/>
            <w:vAlign w:val="center"/>
          </w:tcPr>
          <w:p w14:paraId="69772604" w14:textId="77777777" w:rsidR="00D758A1" w:rsidRPr="00C935A5" w:rsidRDefault="00D758A1" w:rsidP="00D758A1">
            <w:pPr>
              <w:spacing w:before="40" w:after="20"/>
              <w:rPr>
                <w:rFonts w:cs="Arial"/>
                <w:sz w:val="18"/>
                <w:szCs w:val="18"/>
              </w:rPr>
            </w:pPr>
            <w:r w:rsidRPr="00C935A5">
              <w:rPr>
                <w:rFonts w:cs="Arial"/>
                <w:sz w:val="18"/>
                <w:szCs w:val="18"/>
              </w:rPr>
              <w:t xml:space="preserve">Moira S </w:t>
            </w:r>
          </w:p>
        </w:tc>
        <w:tc>
          <w:tcPr>
            <w:tcW w:w="1236" w:type="dxa"/>
            <w:tcBorders>
              <w:top w:val="nil"/>
              <w:left w:val="single" w:sz="18" w:space="0" w:color="C00000"/>
              <w:bottom w:val="nil"/>
              <w:right w:val="nil"/>
            </w:tcBorders>
            <w:shd w:val="clear" w:color="auto" w:fill="auto"/>
          </w:tcPr>
          <w:p w14:paraId="1AFA5719" w14:textId="40E22A55" w:rsidR="00D758A1" w:rsidRPr="00C935A5" w:rsidRDefault="00D758A1" w:rsidP="00D758A1">
            <w:pPr>
              <w:spacing w:before="40" w:after="20"/>
              <w:jc w:val="right"/>
              <w:rPr>
                <w:rFonts w:cs="Arial"/>
                <w:sz w:val="18"/>
                <w:szCs w:val="18"/>
              </w:rPr>
            </w:pPr>
            <w:r w:rsidRPr="00D758A1">
              <w:rPr>
                <w:rFonts w:cs="Arial"/>
                <w:sz w:val="18"/>
                <w:szCs w:val="18"/>
              </w:rPr>
              <w:t>884</w:t>
            </w:r>
          </w:p>
        </w:tc>
        <w:tc>
          <w:tcPr>
            <w:tcW w:w="1397" w:type="dxa"/>
            <w:tcBorders>
              <w:top w:val="nil"/>
              <w:left w:val="nil"/>
              <w:bottom w:val="nil"/>
              <w:right w:val="nil"/>
            </w:tcBorders>
            <w:shd w:val="clear" w:color="auto" w:fill="auto"/>
          </w:tcPr>
          <w:p w14:paraId="10EC264A" w14:textId="3F7EC576" w:rsidR="00D758A1" w:rsidRPr="00C935A5" w:rsidRDefault="00D758A1" w:rsidP="00D758A1">
            <w:pPr>
              <w:spacing w:before="40" w:after="20"/>
              <w:jc w:val="right"/>
              <w:rPr>
                <w:rFonts w:cs="Arial"/>
                <w:sz w:val="18"/>
                <w:szCs w:val="18"/>
              </w:rPr>
            </w:pPr>
            <w:r w:rsidRPr="00D758A1">
              <w:rPr>
                <w:rFonts w:cs="Arial"/>
                <w:sz w:val="18"/>
                <w:szCs w:val="18"/>
              </w:rPr>
              <w:t>958</w:t>
            </w:r>
          </w:p>
        </w:tc>
        <w:tc>
          <w:tcPr>
            <w:tcW w:w="1117" w:type="dxa"/>
            <w:tcBorders>
              <w:top w:val="nil"/>
              <w:left w:val="nil"/>
              <w:bottom w:val="nil"/>
              <w:right w:val="nil"/>
            </w:tcBorders>
            <w:shd w:val="clear" w:color="auto" w:fill="auto"/>
          </w:tcPr>
          <w:p w14:paraId="4E858DF1" w14:textId="7D6A1DC0" w:rsidR="00D758A1" w:rsidRPr="00C935A5" w:rsidRDefault="00D758A1" w:rsidP="00D758A1">
            <w:pPr>
              <w:spacing w:before="40" w:after="20"/>
              <w:jc w:val="center"/>
              <w:rPr>
                <w:rFonts w:cs="Arial"/>
                <w:sz w:val="18"/>
                <w:szCs w:val="18"/>
              </w:rPr>
            </w:pPr>
            <w:r w:rsidRPr="00D758A1">
              <w:rPr>
                <w:rFonts w:cs="Arial"/>
                <w:sz w:val="18"/>
                <w:szCs w:val="18"/>
              </w:rPr>
              <w:t>51.3</w:t>
            </w:r>
          </w:p>
        </w:tc>
        <w:tc>
          <w:tcPr>
            <w:tcW w:w="1117" w:type="dxa"/>
            <w:tcBorders>
              <w:top w:val="nil"/>
              <w:left w:val="nil"/>
              <w:bottom w:val="nil"/>
              <w:right w:val="nil"/>
            </w:tcBorders>
            <w:shd w:val="clear" w:color="auto" w:fill="auto"/>
          </w:tcPr>
          <w:p w14:paraId="74A34511" w14:textId="6B043F71" w:rsidR="00D758A1" w:rsidRPr="00C935A5" w:rsidRDefault="00D758A1" w:rsidP="00D758A1">
            <w:pPr>
              <w:spacing w:before="40" w:after="20"/>
              <w:jc w:val="right"/>
              <w:rPr>
                <w:rFonts w:cs="Arial"/>
                <w:sz w:val="18"/>
                <w:szCs w:val="18"/>
              </w:rPr>
            </w:pPr>
            <w:r w:rsidRPr="00D758A1">
              <w:rPr>
                <w:rFonts w:cs="Arial"/>
                <w:sz w:val="18"/>
                <w:szCs w:val="18"/>
              </w:rPr>
              <w:t>128,881</w:t>
            </w:r>
          </w:p>
        </w:tc>
        <w:tc>
          <w:tcPr>
            <w:tcW w:w="971" w:type="dxa"/>
            <w:tcBorders>
              <w:top w:val="nil"/>
              <w:left w:val="nil"/>
              <w:bottom w:val="nil"/>
              <w:right w:val="nil"/>
            </w:tcBorders>
            <w:shd w:val="clear" w:color="auto" w:fill="auto"/>
          </w:tcPr>
          <w:p w14:paraId="369D9A4F" w14:textId="1D02B316" w:rsidR="00D758A1" w:rsidRPr="00C935A5" w:rsidRDefault="00D758A1" w:rsidP="00D758A1">
            <w:pPr>
              <w:spacing w:before="40" w:after="20"/>
              <w:jc w:val="right"/>
              <w:rPr>
                <w:rFonts w:cs="Arial"/>
                <w:sz w:val="18"/>
                <w:szCs w:val="18"/>
              </w:rPr>
            </w:pPr>
            <w:r w:rsidRPr="00D758A1">
              <w:rPr>
                <w:rFonts w:cs="Arial"/>
                <w:sz w:val="18"/>
                <w:szCs w:val="18"/>
              </w:rPr>
              <w:t>4,220</w:t>
            </w:r>
          </w:p>
        </w:tc>
        <w:tc>
          <w:tcPr>
            <w:tcW w:w="1228" w:type="dxa"/>
            <w:tcBorders>
              <w:top w:val="nil"/>
              <w:left w:val="nil"/>
              <w:bottom w:val="nil"/>
              <w:right w:val="nil"/>
            </w:tcBorders>
            <w:shd w:val="clear" w:color="auto" w:fill="auto"/>
          </w:tcPr>
          <w:p w14:paraId="5735895C" w14:textId="0B9D0F2A" w:rsidR="00D758A1" w:rsidRPr="00C935A5" w:rsidRDefault="00D758A1" w:rsidP="00D758A1">
            <w:pPr>
              <w:spacing w:before="40" w:after="20"/>
              <w:jc w:val="right"/>
              <w:rPr>
                <w:rFonts w:cs="Arial"/>
                <w:sz w:val="18"/>
                <w:szCs w:val="18"/>
              </w:rPr>
            </w:pPr>
            <w:r w:rsidRPr="00D758A1">
              <w:rPr>
                <w:rFonts w:cs="Arial"/>
                <w:sz w:val="18"/>
                <w:szCs w:val="18"/>
              </w:rPr>
              <w:t>5.4%</w:t>
            </w:r>
          </w:p>
        </w:tc>
      </w:tr>
      <w:tr w:rsidR="00D758A1" w:rsidRPr="00D758A1" w14:paraId="1708AC37" w14:textId="77777777" w:rsidTr="00F80264">
        <w:trPr>
          <w:trHeight w:val="20"/>
        </w:trPr>
        <w:tc>
          <w:tcPr>
            <w:tcW w:w="2233" w:type="dxa"/>
            <w:tcBorders>
              <w:top w:val="nil"/>
              <w:left w:val="nil"/>
              <w:bottom w:val="nil"/>
              <w:right w:val="single" w:sz="18" w:space="0" w:color="C00000"/>
            </w:tcBorders>
            <w:shd w:val="clear" w:color="auto" w:fill="auto"/>
            <w:vAlign w:val="center"/>
          </w:tcPr>
          <w:p w14:paraId="227C11F7" w14:textId="77777777" w:rsidR="00D758A1" w:rsidRPr="00C935A5" w:rsidRDefault="00D758A1" w:rsidP="00D758A1">
            <w:pPr>
              <w:spacing w:before="40" w:after="20"/>
              <w:rPr>
                <w:rFonts w:cs="Arial"/>
                <w:sz w:val="18"/>
                <w:szCs w:val="18"/>
              </w:rPr>
            </w:pPr>
            <w:r w:rsidRPr="00C935A5">
              <w:rPr>
                <w:rFonts w:cs="Arial"/>
                <w:sz w:val="18"/>
                <w:szCs w:val="18"/>
              </w:rPr>
              <w:t xml:space="preserve">Monash C </w:t>
            </w:r>
          </w:p>
        </w:tc>
        <w:tc>
          <w:tcPr>
            <w:tcW w:w="1236" w:type="dxa"/>
            <w:tcBorders>
              <w:top w:val="nil"/>
              <w:left w:val="single" w:sz="18" w:space="0" w:color="C00000"/>
              <w:bottom w:val="nil"/>
              <w:right w:val="nil"/>
            </w:tcBorders>
            <w:shd w:val="clear" w:color="auto" w:fill="auto"/>
          </w:tcPr>
          <w:p w14:paraId="0CC9F42B" w14:textId="235B6C44" w:rsidR="00D758A1" w:rsidRPr="00C935A5" w:rsidRDefault="00D758A1" w:rsidP="00D758A1">
            <w:pPr>
              <w:spacing w:before="40" w:after="20"/>
              <w:jc w:val="right"/>
              <w:rPr>
                <w:rFonts w:cs="Arial"/>
                <w:sz w:val="18"/>
                <w:szCs w:val="18"/>
              </w:rPr>
            </w:pPr>
            <w:r w:rsidRPr="00D758A1">
              <w:rPr>
                <w:rFonts w:cs="Arial"/>
                <w:sz w:val="18"/>
                <w:szCs w:val="18"/>
              </w:rPr>
              <w:t>1,251</w:t>
            </w:r>
          </w:p>
        </w:tc>
        <w:tc>
          <w:tcPr>
            <w:tcW w:w="1397" w:type="dxa"/>
            <w:tcBorders>
              <w:top w:val="nil"/>
              <w:left w:val="nil"/>
              <w:bottom w:val="nil"/>
              <w:right w:val="nil"/>
            </w:tcBorders>
            <w:shd w:val="clear" w:color="auto" w:fill="auto"/>
          </w:tcPr>
          <w:p w14:paraId="3AA8DB61" w14:textId="0555346A" w:rsidR="00D758A1" w:rsidRPr="00C935A5" w:rsidRDefault="00D758A1" w:rsidP="00D758A1">
            <w:pPr>
              <w:spacing w:before="40" w:after="20"/>
              <w:jc w:val="right"/>
              <w:rPr>
                <w:rFonts w:cs="Arial"/>
                <w:sz w:val="18"/>
                <w:szCs w:val="18"/>
              </w:rPr>
            </w:pPr>
            <w:r w:rsidRPr="00D758A1">
              <w:rPr>
                <w:rFonts w:cs="Arial"/>
                <w:sz w:val="18"/>
                <w:szCs w:val="18"/>
              </w:rPr>
              <w:t>1,042</w:t>
            </w:r>
          </w:p>
        </w:tc>
        <w:tc>
          <w:tcPr>
            <w:tcW w:w="1117" w:type="dxa"/>
            <w:tcBorders>
              <w:top w:val="nil"/>
              <w:left w:val="nil"/>
              <w:bottom w:val="nil"/>
              <w:right w:val="nil"/>
            </w:tcBorders>
            <w:shd w:val="clear" w:color="auto" w:fill="auto"/>
          </w:tcPr>
          <w:p w14:paraId="7AF4F632" w14:textId="30C87377" w:rsidR="00D758A1" w:rsidRPr="00C935A5" w:rsidRDefault="00D758A1" w:rsidP="00D758A1">
            <w:pPr>
              <w:spacing w:before="40" w:after="20"/>
              <w:jc w:val="center"/>
              <w:rPr>
                <w:rFonts w:cs="Arial"/>
                <w:sz w:val="18"/>
                <w:szCs w:val="18"/>
              </w:rPr>
            </w:pPr>
            <w:r w:rsidRPr="00D758A1">
              <w:rPr>
                <w:rFonts w:cs="Arial"/>
                <w:sz w:val="18"/>
                <w:szCs w:val="18"/>
              </w:rPr>
              <w:t>26.3</w:t>
            </w:r>
          </w:p>
        </w:tc>
        <w:tc>
          <w:tcPr>
            <w:tcW w:w="1117" w:type="dxa"/>
            <w:tcBorders>
              <w:top w:val="nil"/>
              <w:left w:val="nil"/>
              <w:bottom w:val="nil"/>
              <w:right w:val="nil"/>
            </w:tcBorders>
            <w:shd w:val="clear" w:color="auto" w:fill="auto"/>
          </w:tcPr>
          <w:p w14:paraId="2295D3D4" w14:textId="15027579" w:rsidR="00D758A1" w:rsidRPr="00C935A5" w:rsidRDefault="00D758A1" w:rsidP="00D758A1">
            <w:pPr>
              <w:spacing w:before="40" w:after="20"/>
              <w:jc w:val="right"/>
              <w:rPr>
                <w:rFonts w:cs="Arial"/>
                <w:sz w:val="18"/>
                <w:szCs w:val="18"/>
              </w:rPr>
            </w:pPr>
            <w:r w:rsidRPr="00D758A1">
              <w:rPr>
                <w:rFonts w:cs="Arial"/>
                <w:sz w:val="18"/>
                <w:szCs w:val="18"/>
              </w:rPr>
              <w:t>1,101,487</w:t>
            </w:r>
          </w:p>
        </w:tc>
        <w:tc>
          <w:tcPr>
            <w:tcW w:w="971" w:type="dxa"/>
            <w:tcBorders>
              <w:top w:val="nil"/>
              <w:left w:val="nil"/>
              <w:bottom w:val="nil"/>
              <w:right w:val="nil"/>
            </w:tcBorders>
            <w:shd w:val="clear" w:color="auto" w:fill="auto"/>
          </w:tcPr>
          <w:p w14:paraId="68EC22A3" w14:textId="1A616340" w:rsidR="00D758A1" w:rsidRPr="00C935A5" w:rsidRDefault="00D758A1" w:rsidP="00D758A1">
            <w:pPr>
              <w:spacing w:before="40" w:after="20"/>
              <w:jc w:val="right"/>
              <w:rPr>
                <w:rFonts w:cs="Arial"/>
                <w:sz w:val="18"/>
                <w:szCs w:val="18"/>
              </w:rPr>
            </w:pPr>
            <w:r w:rsidRPr="00D758A1">
              <w:rPr>
                <w:rFonts w:cs="Arial"/>
                <w:sz w:val="18"/>
                <w:szCs w:val="18"/>
              </w:rPr>
              <w:t>5,657</w:t>
            </w:r>
          </w:p>
        </w:tc>
        <w:tc>
          <w:tcPr>
            <w:tcW w:w="1228" w:type="dxa"/>
            <w:tcBorders>
              <w:top w:val="nil"/>
              <w:left w:val="nil"/>
              <w:bottom w:val="nil"/>
              <w:right w:val="nil"/>
            </w:tcBorders>
            <w:shd w:val="clear" w:color="auto" w:fill="auto"/>
          </w:tcPr>
          <w:p w14:paraId="45F9B103" w14:textId="25293BE2" w:rsidR="00D758A1" w:rsidRPr="00C935A5" w:rsidRDefault="00D758A1" w:rsidP="00D758A1">
            <w:pPr>
              <w:spacing w:before="40" w:after="20"/>
              <w:jc w:val="right"/>
              <w:rPr>
                <w:rFonts w:cs="Arial"/>
                <w:sz w:val="18"/>
                <w:szCs w:val="18"/>
              </w:rPr>
            </w:pPr>
            <w:r w:rsidRPr="00D758A1">
              <w:rPr>
                <w:rFonts w:cs="Arial"/>
                <w:sz w:val="18"/>
                <w:szCs w:val="18"/>
              </w:rPr>
              <w:t>7.1%</w:t>
            </w:r>
          </w:p>
        </w:tc>
      </w:tr>
      <w:tr w:rsidR="00D758A1" w:rsidRPr="00D758A1" w14:paraId="3A9D69C6" w14:textId="77777777" w:rsidTr="00F80264">
        <w:trPr>
          <w:trHeight w:val="20"/>
        </w:trPr>
        <w:tc>
          <w:tcPr>
            <w:tcW w:w="2233" w:type="dxa"/>
            <w:tcBorders>
              <w:top w:val="nil"/>
              <w:left w:val="nil"/>
              <w:bottom w:val="nil"/>
              <w:right w:val="single" w:sz="18" w:space="0" w:color="C00000"/>
            </w:tcBorders>
            <w:shd w:val="clear" w:color="auto" w:fill="auto"/>
            <w:vAlign w:val="center"/>
          </w:tcPr>
          <w:p w14:paraId="42C37194" w14:textId="77777777" w:rsidR="00D758A1" w:rsidRPr="00C935A5" w:rsidRDefault="00D758A1" w:rsidP="00D758A1">
            <w:pPr>
              <w:spacing w:before="40" w:after="20"/>
              <w:rPr>
                <w:rFonts w:cs="Arial"/>
                <w:sz w:val="18"/>
                <w:szCs w:val="18"/>
              </w:rPr>
            </w:pPr>
            <w:r w:rsidRPr="00C935A5">
              <w:rPr>
                <w:rFonts w:cs="Arial"/>
                <w:sz w:val="18"/>
                <w:szCs w:val="18"/>
              </w:rPr>
              <w:t xml:space="preserve">Moonee Valley C </w:t>
            </w:r>
          </w:p>
        </w:tc>
        <w:tc>
          <w:tcPr>
            <w:tcW w:w="1236" w:type="dxa"/>
            <w:tcBorders>
              <w:top w:val="nil"/>
              <w:left w:val="single" w:sz="18" w:space="0" w:color="C00000"/>
              <w:bottom w:val="nil"/>
              <w:right w:val="nil"/>
            </w:tcBorders>
            <w:shd w:val="clear" w:color="auto" w:fill="auto"/>
          </w:tcPr>
          <w:p w14:paraId="5EE90C10" w14:textId="39EB1855" w:rsidR="00D758A1" w:rsidRPr="00C935A5" w:rsidRDefault="00D758A1" w:rsidP="00D758A1">
            <w:pPr>
              <w:spacing w:before="40" w:after="20"/>
              <w:jc w:val="right"/>
              <w:rPr>
                <w:rFonts w:cs="Arial"/>
                <w:sz w:val="18"/>
                <w:szCs w:val="18"/>
              </w:rPr>
            </w:pPr>
            <w:r w:rsidRPr="00D758A1">
              <w:rPr>
                <w:rFonts w:cs="Arial"/>
                <w:sz w:val="18"/>
                <w:szCs w:val="18"/>
              </w:rPr>
              <w:t>1,203</w:t>
            </w:r>
          </w:p>
        </w:tc>
        <w:tc>
          <w:tcPr>
            <w:tcW w:w="1397" w:type="dxa"/>
            <w:tcBorders>
              <w:top w:val="nil"/>
              <w:left w:val="nil"/>
              <w:bottom w:val="nil"/>
              <w:right w:val="nil"/>
            </w:tcBorders>
            <w:shd w:val="clear" w:color="auto" w:fill="auto"/>
          </w:tcPr>
          <w:p w14:paraId="2D809EBA" w14:textId="0B113672" w:rsidR="00D758A1" w:rsidRPr="00C935A5" w:rsidRDefault="00D758A1" w:rsidP="00D758A1">
            <w:pPr>
              <w:spacing w:before="40" w:after="20"/>
              <w:jc w:val="right"/>
              <w:rPr>
                <w:rFonts w:cs="Arial"/>
                <w:sz w:val="18"/>
                <w:szCs w:val="18"/>
              </w:rPr>
            </w:pPr>
            <w:r w:rsidRPr="00D758A1">
              <w:rPr>
                <w:rFonts w:cs="Arial"/>
                <w:sz w:val="18"/>
                <w:szCs w:val="18"/>
              </w:rPr>
              <w:t>1,041</w:t>
            </w:r>
          </w:p>
        </w:tc>
        <w:tc>
          <w:tcPr>
            <w:tcW w:w="1117" w:type="dxa"/>
            <w:tcBorders>
              <w:top w:val="nil"/>
              <w:left w:val="nil"/>
              <w:bottom w:val="nil"/>
              <w:right w:val="nil"/>
            </w:tcBorders>
            <w:shd w:val="clear" w:color="auto" w:fill="auto"/>
          </w:tcPr>
          <w:p w14:paraId="3A56020A" w14:textId="2E62646B" w:rsidR="00D758A1" w:rsidRPr="00C935A5" w:rsidRDefault="00D758A1" w:rsidP="00D758A1">
            <w:pPr>
              <w:spacing w:before="40" w:after="20"/>
              <w:jc w:val="center"/>
              <w:rPr>
                <w:rFonts w:cs="Arial"/>
                <w:sz w:val="18"/>
                <w:szCs w:val="18"/>
              </w:rPr>
            </w:pPr>
            <w:r w:rsidRPr="00D758A1">
              <w:rPr>
                <w:rFonts w:cs="Arial"/>
                <w:sz w:val="18"/>
                <w:szCs w:val="18"/>
              </w:rPr>
              <w:t>13.0</w:t>
            </w:r>
          </w:p>
        </w:tc>
        <w:tc>
          <w:tcPr>
            <w:tcW w:w="1117" w:type="dxa"/>
            <w:tcBorders>
              <w:top w:val="nil"/>
              <w:left w:val="nil"/>
              <w:bottom w:val="nil"/>
              <w:right w:val="nil"/>
            </w:tcBorders>
            <w:shd w:val="clear" w:color="auto" w:fill="auto"/>
          </w:tcPr>
          <w:p w14:paraId="10990384" w14:textId="0FB32EC5" w:rsidR="00D758A1" w:rsidRPr="00C935A5" w:rsidRDefault="00D758A1" w:rsidP="00D758A1">
            <w:pPr>
              <w:spacing w:before="40" w:after="20"/>
              <w:jc w:val="right"/>
              <w:rPr>
                <w:rFonts w:cs="Arial"/>
                <w:sz w:val="18"/>
                <w:szCs w:val="18"/>
              </w:rPr>
            </w:pPr>
            <w:r w:rsidRPr="00D758A1">
              <w:rPr>
                <w:rFonts w:cs="Arial"/>
                <w:sz w:val="18"/>
                <w:szCs w:val="18"/>
              </w:rPr>
              <w:t>770,592</w:t>
            </w:r>
          </w:p>
        </w:tc>
        <w:tc>
          <w:tcPr>
            <w:tcW w:w="971" w:type="dxa"/>
            <w:tcBorders>
              <w:top w:val="nil"/>
              <w:left w:val="nil"/>
              <w:bottom w:val="nil"/>
              <w:right w:val="nil"/>
            </w:tcBorders>
            <w:shd w:val="clear" w:color="auto" w:fill="auto"/>
          </w:tcPr>
          <w:p w14:paraId="5928962D" w14:textId="6816037F" w:rsidR="00D758A1" w:rsidRPr="00C935A5" w:rsidRDefault="00D758A1" w:rsidP="00D758A1">
            <w:pPr>
              <w:spacing w:before="40" w:after="20"/>
              <w:jc w:val="right"/>
              <w:rPr>
                <w:rFonts w:cs="Arial"/>
                <w:sz w:val="18"/>
                <w:szCs w:val="18"/>
              </w:rPr>
            </w:pPr>
            <w:r w:rsidRPr="00D758A1">
              <w:rPr>
                <w:rFonts w:cs="Arial"/>
                <w:sz w:val="18"/>
                <w:szCs w:val="18"/>
              </w:rPr>
              <w:t>6,267</w:t>
            </w:r>
          </w:p>
        </w:tc>
        <w:tc>
          <w:tcPr>
            <w:tcW w:w="1228" w:type="dxa"/>
            <w:tcBorders>
              <w:top w:val="nil"/>
              <w:left w:val="nil"/>
              <w:bottom w:val="nil"/>
              <w:right w:val="nil"/>
            </w:tcBorders>
            <w:shd w:val="clear" w:color="auto" w:fill="auto"/>
          </w:tcPr>
          <w:p w14:paraId="0516112C" w14:textId="2F91075D" w:rsidR="00D758A1" w:rsidRPr="00C935A5" w:rsidRDefault="00D758A1" w:rsidP="00D758A1">
            <w:pPr>
              <w:spacing w:before="40" w:after="20"/>
              <w:jc w:val="right"/>
              <w:rPr>
                <w:rFonts w:cs="Arial"/>
                <w:sz w:val="18"/>
                <w:szCs w:val="18"/>
              </w:rPr>
            </w:pPr>
            <w:r w:rsidRPr="00D758A1">
              <w:rPr>
                <w:rFonts w:cs="Arial"/>
                <w:sz w:val="18"/>
                <w:szCs w:val="18"/>
              </w:rPr>
              <w:t>12.2%</w:t>
            </w:r>
          </w:p>
        </w:tc>
      </w:tr>
      <w:tr w:rsidR="00D758A1" w:rsidRPr="00D758A1" w14:paraId="2C9D2643" w14:textId="77777777" w:rsidTr="00F80264">
        <w:trPr>
          <w:trHeight w:val="20"/>
        </w:trPr>
        <w:tc>
          <w:tcPr>
            <w:tcW w:w="2233" w:type="dxa"/>
            <w:tcBorders>
              <w:top w:val="nil"/>
              <w:left w:val="nil"/>
              <w:bottom w:val="nil"/>
              <w:right w:val="single" w:sz="18" w:space="0" w:color="C00000"/>
            </w:tcBorders>
            <w:shd w:val="clear" w:color="auto" w:fill="auto"/>
            <w:vAlign w:val="center"/>
          </w:tcPr>
          <w:p w14:paraId="43EFB1E3" w14:textId="77777777" w:rsidR="00D758A1" w:rsidRPr="00C935A5" w:rsidRDefault="00D758A1" w:rsidP="00D758A1">
            <w:pPr>
              <w:spacing w:before="40" w:after="20"/>
              <w:rPr>
                <w:rFonts w:cs="Arial"/>
                <w:sz w:val="18"/>
                <w:szCs w:val="18"/>
              </w:rPr>
            </w:pPr>
            <w:r w:rsidRPr="00C935A5">
              <w:rPr>
                <w:rFonts w:cs="Arial"/>
                <w:sz w:val="18"/>
                <w:szCs w:val="18"/>
              </w:rPr>
              <w:t xml:space="preserve">Moorabool S </w:t>
            </w:r>
          </w:p>
        </w:tc>
        <w:tc>
          <w:tcPr>
            <w:tcW w:w="1236" w:type="dxa"/>
            <w:tcBorders>
              <w:top w:val="nil"/>
              <w:left w:val="single" w:sz="18" w:space="0" w:color="C00000"/>
              <w:bottom w:val="nil"/>
              <w:right w:val="nil"/>
            </w:tcBorders>
            <w:shd w:val="clear" w:color="auto" w:fill="auto"/>
          </w:tcPr>
          <w:p w14:paraId="5D882CF3" w14:textId="69D447A9" w:rsidR="00D758A1" w:rsidRPr="00C935A5" w:rsidRDefault="00D758A1" w:rsidP="00D758A1">
            <w:pPr>
              <w:spacing w:before="40" w:after="20"/>
              <w:jc w:val="right"/>
              <w:rPr>
                <w:rFonts w:cs="Arial"/>
                <w:sz w:val="18"/>
                <w:szCs w:val="18"/>
              </w:rPr>
            </w:pPr>
            <w:r w:rsidRPr="00D758A1">
              <w:rPr>
                <w:rFonts w:cs="Arial"/>
                <w:sz w:val="18"/>
                <w:szCs w:val="18"/>
              </w:rPr>
              <w:t>1,110</w:t>
            </w:r>
          </w:p>
        </w:tc>
        <w:tc>
          <w:tcPr>
            <w:tcW w:w="1397" w:type="dxa"/>
            <w:tcBorders>
              <w:top w:val="nil"/>
              <w:left w:val="nil"/>
              <w:bottom w:val="nil"/>
              <w:right w:val="nil"/>
            </w:tcBorders>
            <w:shd w:val="clear" w:color="auto" w:fill="auto"/>
          </w:tcPr>
          <w:p w14:paraId="4C315E2A" w14:textId="0FCE062C" w:rsidR="00D758A1" w:rsidRPr="00C935A5" w:rsidRDefault="00D758A1" w:rsidP="00D758A1">
            <w:pPr>
              <w:spacing w:before="40" w:after="20"/>
              <w:jc w:val="right"/>
              <w:rPr>
                <w:rFonts w:cs="Arial"/>
                <w:sz w:val="18"/>
                <w:szCs w:val="18"/>
              </w:rPr>
            </w:pPr>
            <w:r w:rsidRPr="00D758A1">
              <w:rPr>
                <w:rFonts w:cs="Arial"/>
                <w:sz w:val="18"/>
                <w:szCs w:val="18"/>
              </w:rPr>
              <w:t>1,017</w:t>
            </w:r>
          </w:p>
        </w:tc>
        <w:tc>
          <w:tcPr>
            <w:tcW w:w="1117" w:type="dxa"/>
            <w:tcBorders>
              <w:top w:val="nil"/>
              <w:left w:val="nil"/>
              <w:bottom w:val="nil"/>
              <w:right w:val="nil"/>
            </w:tcBorders>
            <w:shd w:val="clear" w:color="auto" w:fill="auto"/>
          </w:tcPr>
          <w:p w14:paraId="1CF63CB7" w14:textId="6DCF8F69" w:rsidR="00D758A1" w:rsidRPr="00C935A5" w:rsidRDefault="00D758A1" w:rsidP="00D758A1">
            <w:pPr>
              <w:spacing w:before="40" w:after="20"/>
              <w:jc w:val="center"/>
              <w:rPr>
                <w:rFonts w:cs="Arial"/>
                <w:sz w:val="18"/>
                <w:szCs w:val="18"/>
              </w:rPr>
            </w:pPr>
            <w:r w:rsidRPr="00D758A1">
              <w:rPr>
                <w:rFonts w:cs="Arial"/>
                <w:sz w:val="18"/>
                <w:szCs w:val="18"/>
              </w:rPr>
              <w:t>17.1</w:t>
            </w:r>
          </w:p>
        </w:tc>
        <w:tc>
          <w:tcPr>
            <w:tcW w:w="1117" w:type="dxa"/>
            <w:tcBorders>
              <w:top w:val="nil"/>
              <w:left w:val="nil"/>
              <w:bottom w:val="nil"/>
              <w:right w:val="nil"/>
            </w:tcBorders>
            <w:shd w:val="clear" w:color="auto" w:fill="auto"/>
          </w:tcPr>
          <w:p w14:paraId="2D83E896" w14:textId="4EBDAFA5" w:rsidR="00D758A1" w:rsidRPr="00C935A5" w:rsidRDefault="00D758A1" w:rsidP="00D758A1">
            <w:pPr>
              <w:spacing w:before="40" w:after="20"/>
              <w:jc w:val="right"/>
              <w:rPr>
                <w:rFonts w:cs="Arial"/>
                <w:sz w:val="18"/>
                <w:szCs w:val="18"/>
              </w:rPr>
            </w:pPr>
            <w:r w:rsidRPr="00D758A1">
              <w:rPr>
                <w:rFonts w:cs="Arial"/>
                <w:sz w:val="18"/>
                <w:szCs w:val="18"/>
              </w:rPr>
              <w:t>164,030</w:t>
            </w:r>
          </w:p>
        </w:tc>
        <w:tc>
          <w:tcPr>
            <w:tcW w:w="971" w:type="dxa"/>
            <w:tcBorders>
              <w:top w:val="nil"/>
              <w:left w:val="nil"/>
              <w:bottom w:val="nil"/>
              <w:right w:val="nil"/>
            </w:tcBorders>
            <w:shd w:val="clear" w:color="auto" w:fill="auto"/>
          </w:tcPr>
          <w:p w14:paraId="387E8D7F" w14:textId="5E083A8F" w:rsidR="00D758A1" w:rsidRPr="00C935A5" w:rsidRDefault="00D758A1" w:rsidP="00D758A1">
            <w:pPr>
              <w:spacing w:before="40" w:after="20"/>
              <w:jc w:val="right"/>
              <w:rPr>
                <w:rFonts w:cs="Arial"/>
                <w:sz w:val="18"/>
                <w:szCs w:val="18"/>
              </w:rPr>
            </w:pPr>
            <w:r w:rsidRPr="00D758A1">
              <w:rPr>
                <w:rFonts w:cs="Arial"/>
                <w:sz w:val="18"/>
                <w:szCs w:val="18"/>
              </w:rPr>
              <w:t>4,262</w:t>
            </w:r>
          </w:p>
        </w:tc>
        <w:tc>
          <w:tcPr>
            <w:tcW w:w="1228" w:type="dxa"/>
            <w:tcBorders>
              <w:top w:val="nil"/>
              <w:left w:val="nil"/>
              <w:bottom w:val="nil"/>
              <w:right w:val="nil"/>
            </w:tcBorders>
            <w:shd w:val="clear" w:color="auto" w:fill="auto"/>
          </w:tcPr>
          <w:p w14:paraId="6A071428" w14:textId="7CBB762F" w:rsidR="00D758A1" w:rsidRPr="00C935A5" w:rsidRDefault="00D758A1" w:rsidP="00D758A1">
            <w:pPr>
              <w:spacing w:before="40" w:after="20"/>
              <w:jc w:val="right"/>
              <w:rPr>
                <w:rFonts w:cs="Arial"/>
                <w:sz w:val="18"/>
                <w:szCs w:val="18"/>
              </w:rPr>
            </w:pPr>
            <w:r w:rsidRPr="00D758A1">
              <w:rPr>
                <w:rFonts w:cs="Arial"/>
                <w:sz w:val="18"/>
                <w:szCs w:val="18"/>
              </w:rPr>
              <w:t>4.3%</w:t>
            </w:r>
          </w:p>
        </w:tc>
      </w:tr>
      <w:tr w:rsidR="00D758A1" w:rsidRPr="00D758A1" w14:paraId="1050CEE1" w14:textId="77777777" w:rsidTr="00F80264">
        <w:trPr>
          <w:trHeight w:val="20"/>
        </w:trPr>
        <w:tc>
          <w:tcPr>
            <w:tcW w:w="2233" w:type="dxa"/>
            <w:tcBorders>
              <w:top w:val="nil"/>
              <w:left w:val="nil"/>
              <w:bottom w:val="nil"/>
              <w:right w:val="single" w:sz="18" w:space="0" w:color="C00000"/>
            </w:tcBorders>
            <w:shd w:val="clear" w:color="auto" w:fill="auto"/>
            <w:vAlign w:val="center"/>
          </w:tcPr>
          <w:p w14:paraId="69F8DD2F" w14:textId="77777777" w:rsidR="00D758A1" w:rsidRPr="00C935A5" w:rsidRDefault="00D758A1" w:rsidP="00D758A1">
            <w:pPr>
              <w:spacing w:before="40" w:after="20"/>
              <w:rPr>
                <w:rFonts w:cs="Arial"/>
                <w:sz w:val="18"/>
                <w:szCs w:val="18"/>
              </w:rPr>
            </w:pPr>
            <w:r w:rsidRPr="00C935A5">
              <w:rPr>
                <w:rFonts w:cs="Arial"/>
                <w:sz w:val="18"/>
                <w:szCs w:val="18"/>
              </w:rPr>
              <w:t xml:space="preserve">Mornington Peninsula S </w:t>
            </w:r>
          </w:p>
        </w:tc>
        <w:tc>
          <w:tcPr>
            <w:tcW w:w="1236" w:type="dxa"/>
            <w:tcBorders>
              <w:top w:val="nil"/>
              <w:left w:val="single" w:sz="18" w:space="0" w:color="C00000"/>
              <w:bottom w:val="nil"/>
              <w:right w:val="nil"/>
            </w:tcBorders>
            <w:shd w:val="clear" w:color="auto" w:fill="auto"/>
          </w:tcPr>
          <w:p w14:paraId="0B4A4299" w14:textId="3EB1DB0A" w:rsidR="00D758A1" w:rsidRPr="00C935A5" w:rsidRDefault="00D758A1" w:rsidP="00D758A1">
            <w:pPr>
              <w:spacing w:before="40" w:after="20"/>
              <w:jc w:val="right"/>
              <w:rPr>
                <w:rFonts w:cs="Arial"/>
                <w:sz w:val="18"/>
                <w:szCs w:val="18"/>
              </w:rPr>
            </w:pPr>
            <w:r w:rsidRPr="00D758A1">
              <w:rPr>
                <w:rFonts w:cs="Arial"/>
                <w:sz w:val="18"/>
                <w:szCs w:val="18"/>
              </w:rPr>
              <w:t>1,133</w:t>
            </w:r>
          </w:p>
        </w:tc>
        <w:tc>
          <w:tcPr>
            <w:tcW w:w="1397" w:type="dxa"/>
            <w:tcBorders>
              <w:top w:val="nil"/>
              <w:left w:val="nil"/>
              <w:bottom w:val="nil"/>
              <w:right w:val="nil"/>
            </w:tcBorders>
            <w:shd w:val="clear" w:color="auto" w:fill="auto"/>
          </w:tcPr>
          <w:p w14:paraId="3AE997FD" w14:textId="482CF31D" w:rsidR="00D758A1" w:rsidRPr="00C935A5" w:rsidRDefault="00D758A1" w:rsidP="00D758A1">
            <w:pPr>
              <w:spacing w:before="40" w:after="20"/>
              <w:jc w:val="right"/>
              <w:rPr>
                <w:rFonts w:cs="Arial"/>
                <w:sz w:val="18"/>
                <w:szCs w:val="18"/>
              </w:rPr>
            </w:pPr>
            <w:r w:rsidRPr="00D758A1">
              <w:rPr>
                <w:rFonts w:cs="Arial"/>
                <w:sz w:val="18"/>
                <w:szCs w:val="18"/>
              </w:rPr>
              <w:t>1,038</w:t>
            </w:r>
          </w:p>
        </w:tc>
        <w:tc>
          <w:tcPr>
            <w:tcW w:w="1117" w:type="dxa"/>
            <w:tcBorders>
              <w:top w:val="nil"/>
              <w:left w:val="nil"/>
              <w:bottom w:val="nil"/>
              <w:right w:val="nil"/>
            </w:tcBorders>
            <w:shd w:val="clear" w:color="auto" w:fill="auto"/>
          </w:tcPr>
          <w:p w14:paraId="2E78856D" w14:textId="7F776943" w:rsidR="00D758A1" w:rsidRPr="00C935A5" w:rsidRDefault="00D758A1" w:rsidP="00D758A1">
            <w:pPr>
              <w:spacing w:before="40" w:after="20"/>
              <w:jc w:val="center"/>
              <w:rPr>
                <w:rFonts w:cs="Arial"/>
                <w:sz w:val="18"/>
                <w:szCs w:val="18"/>
              </w:rPr>
            </w:pPr>
            <w:r w:rsidRPr="00D758A1">
              <w:rPr>
                <w:rFonts w:cs="Arial"/>
                <w:sz w:val="18"/>
                <w:szCs w:val="18"/>
              </w:rPr>
              <w:t>47.6</w:t>
            </w:r>
          </w:p>
        </w:tc>
        <w:tc>
          <w:tcPr>
            <w:tcW w:w="1117" w:type="dxa"/>
            <w:tcBorders>
              <w:top w:val="nil"/>
              <w:left w:val="nil"/>
              <w:bottom w:val="nil"/>
              <w:right w:val="nil"/>
            </w:tcBorders>
            <w:shd w:val="clear" w:color="auto" w:fill="auto"/>
          </w:tcPr>
          <w:p w14:paraId="60A36922" w14:textId="230E255B" w:rsidR="00D758A1" w:rsidRPr="00C935A5" w:rsidRDefault="00D758A1" w:rsidP="00D758A1">
            <w:pPr>
              <w:spacing w:before="40" w:after="20"/>
              <w:jc w:val="right"/>
              <w:rPr>
                <w:rFonts w:cs="Arial"/>
                <w:sz w:val="18"/>
                <w:szCs w:val="18"/>
              </w:rPr>
            </w:pPr>
            <w:r w:rsidRPr="00D758A1">
              <w:rPr>
                <w:rFonts w:cs="Arial"/>
                <w:sz w:val="18"/>
                <w:szCs w:val="18"/>
              </w:rPr>
              <w:t>1,017,772</w:t>
            </w:r>
          </w:p>
        </w:tc>
        <w:tc>
          <w:tcPr>
            <w:tcW w:w="971" w:type="dxa"/>
            <w:tcBorders>
              <w:top w:val="nil"/>
              <w:left w:val="nil"/>
              <w:bottom w:val="nil"/>
              <w:right w:val="nil"/>
            </w:tcBorders>
            <w:shd w:val="clear" w:color="auto" w:fill="auto"/>
          </w:tcPr>
          <w:p w14:paraId="78052294" w14:textId="70BBCAD4" w:rsidR="00D758A1" w:rsidRPr="00C935A5" w:rsidRDefault="00D758A1" w:rsidP="00D758A1">
            <w:pPr>
              <w:spacing w:before="40" w:after="20"/>
              <w:jc w:val="right"/>
              <w:rPr>
                <w:rFonts w:cs="Arial"/>
                <w:sz w:val="18"/>
                <w:szCs w:val="18"/>
              </w:rPr>
            </w:pPr>
            <w:r w:rsidRPr="00D758A1">
              <w:rPr>
                <w:rFonts w:cs="Arial"/>
                <w:sz w:val="18"/>
                <w:szCs w:val="18"/>
              </w:rPr>
              <w:t>6,001</w:t>
            </w:r>
          </w:p>
        </w:tc>
        <w:tc>
          <w:tcPr>
            <w:tcW w:w="1228" w:type="dxa"/>
            <w:tcBorders>
              <w:top w:val="nil"/>
              <w:left w:val="nil"/>
              <w:bottom w:val="nil"/>
              <w:right w:val="nil"/>
            </w:tcBorders>
            <w:shd w:val="clear" w:color="auto" w:fill="auto"/>
          </w:tcPr>
          <w:p w14:paraId="780C70D0" w14:textId="6F611EC0" w:rsidR="00D758A1" w:rsidRPr="00C935A5" w:rsidRDefault="00D758A1" w:rsidP="00D758A1">
            <w:pPr>
              <w:spacing w:before="40" w:after="20"/>
              <w:jc w:val="right"/>
              <w:rPr>
                <w:rFonts w:cs="Arial"/>
                <w:sz w:val="18"/>
                <w:szCs w:val="18"/>
              </w:rPr>
            </w:pPr>
            <w:r w:rsidRPr="00D758A1">
              <w:rPr>
                <w:rFonts w:cs="Arial"/>
                <w:sz w:val="18"/>
                <w:szCs w:val="18"/>
              </w:rPr>
              <w:t>3.8%</w:t>
            </w:r>
          </w:p>
        </w:tc>
      </w:tr>
      <w:tr w:rsidR="00D758A1" w:rsidRPr="00D758A1" w14:paraId="7A1BA262" w14:textId="77777777" w:rsidTr="00F80264">
        <w:trPr>
          <w:trHeight w:val="20"/>
        </w:trPr>
        <w:tc>
          <w:tcPr>
            <w:tcW w:w="2233" w:type="dxa"/>
            <w:tcBorders>
              <w:top w:val="nil"/>
              <w:left w:val="nil"/>
              <w:bottom w:val="nil"/>
              <w:right w:val="single" w:sz="18" w:space="0" w:color="C00000"/>
            </w:tcBorders>
            <w:shd w:val="clear" w:color="auto" w:fill="auto"/>
            <w:vAlign w:val="center"/>
          </w:tcPr>
          <w:p w14:paraId="071D5633" w14:textId="77777777" w:rsidR="00D758A1" w:rsidRPr="00C935A5" w:rsidRDefault="00D758A1" w:rsidP="00D758A1">
            <w:pPr>
              <w:spacing w:before="40" w:after="20"/>
              <w:rPr>
                <w:rFonts w:cs="Arial"/>
                <w:sz w:val="18"/>
                <w:szCs w:val="18"/>
              </w:rPr>
            </w:pPr>
            <w:r w:rsidRPr="00C935A5">
              <w:rPr>
                <w:rFonts w:cs="Arial"/>
                <w:sz w:val="18"/>
                <w:szCs w:val="18"/>
              </w:rPr>
              <w:t xml:space="preserve">Mount Alexander S </w:t>
            </w:r>
          </w:p>
        </w:tc>
        <w:tc>
          <w:tcPr>
            <w:tcW w:w="1236" w:type="dxa"/>
            <w:tcBorders>
              <w:top w:val="nil"/>
              <w:left w:val="single" w:sz="18" w:space="0" w:color="C00000"/>
              <w:bottom w:val="nil"/>
              <w:right w:val="nil"/>
            </w:tcBorders>
            <w:shd w:val="clear" w:color="auto" w:fill="auto"/>
          </w:tcPr>
          <w:p w14:paraId="0B808872" w14:textId="7BE58FC7" w:rsidR="00D758A1" w:rsidRPr="00C935A5" w:rsidRDefault="00D758A1" w:rsidP="00D758A1">
            <w:pPr>
              <w:spacing w:before="40" w:after="20"/>
              <w:jc w:val="right"/>
              <w:rPr>
                <w:rFonts w:cs="Arial"/>
                <w:sz w:val="18"/>
                <w:szCs w:val="18"/>
              </w:rPr>
            </w:pPr>
            <w:r w:rsidRPr="00D758A1">
              <w:rPr>
                <w:rFonts w:cs="Arial"/>
                <w:sz w:val="18"/>
                <w:szCs w:val="18"/>
              </w:rPr>
              <w:t>990</w:t>
            </w:r>
          </w:p>
        </w:tc>
        <w:tc>
          <w:tcPr>
            <w:tcW w:w="1397" w:type="dxa"/>
            <w:tcBorders>
              <w:top w:val="nil"/>
              <w:left w:val="nil"/>
              <w:bottom w:val="nil"/>
              <w:right w:val="nil"/>
            </w:tcBorders>
            <w:shd w:val="clear" w:color="auto" w:fill="auto"/>
          </w:tcPr>
          <w:p w14:paraId="5CFF2D71" w14:textId="30C9B204" w:rsidR="00D758A1" w:rsidRPr="00C935A5" w:rsidRDefault="00D758A1" w:rsidP="00D758A1">
            <w:pPr>
              <w:spacing w:before="40" w:after="20"/>
              <w:jc w:val="right"/>
              <w:rPr>
                <w:rFonts w:cs="Arial"/>
                <w:sz w:val="18"/>
                <w:szCs w:val="18"/>
              </w:rPr>
            </w:pPr>
            <w:r w:rsidRPr="00D758A1">
              <w:rPr>
                <w:rFonts w:cs="Arial"/>
                <w:sz w:val="18"/>
                <w:szCs w:val="18"/>
              </w:rPr>
              <w:t>1,007</w:t>
            </w:r>
          </w:p>
        </w:tc>
        <w:tc>
          <w:tcPr>
            <w:tcW w:w="1117" w:type="dxa"/>
            <w:tcBorders>
              <w:top w:val="nil"/>
              <w:left w:val="nil"/>
              <w:bottom w:val="nil"/>
              <w:right w:val="nil"/>
            </w:tcBorders>
            <w:shd w:val="clear" w:color="auto" w:fill="auto"/>
          </w:tcPr>
          <w:p w14:paraId="447F3273" w14:textId="44BF0C82" w:rsidR="00D758A1" w:rsidRPr="00C935A5" w:rsidRDefault="00D758A1" w:rsidP="00D758A1">
            <w:pPr>
              <w:spacing w:before="40" w:after="20"/>
              <w:jc w:val="center"/>
              <w:rPr>
                <w:rFonts w:cs="Arial"/>
                <w:sz w:val="18"/>
                <w:szCs w:val="18"/>
              </w:rPr>
            </w:pPr>
            <w:r w:rsidRPr="00D758A1">
              <w:rPr>
                <w:rFonts w:cs="Arial"/>
                <w:sz w:val="18"/>
                <w:szCs w:val="18"/>
              </w:rPr>
              <w:t>42.3</w:t>
            </w:r>
          </w:p>
        </w:tc>
        <w:tc>
          <w:tcPr>
            <w:tcW w:w="1117" w:type="dxa"/>
            <w:tcBorders>
              <w:top w:val="nil"/>
              <w:left w:val="nil"/>
              <w:bottom w:val="nil"/>
              <w:right w:val="nil"/>
            </w:tcBorders>
            <w:shd w:val="clear" w:color="auto" w:fill="auto"/>
          </w:tcPr>
          <w:p w14:paraId="5EBF3CEB" w14:textId="704FB4E2" w:rsidR="00D758A1" w:rsidRPr="00C935A5" w:rsidRDefault="00D758A1" w:rsidP="00D758A1">
            <w:pPr>
              <w:spacing w:before="40" w:after="20"/>
              <w:jc w:val="right"/>
              <w:rPr>
                <w:rFonts w:cs="Arial"/>
                <w:sz w:val="18"/>
                <w:szCs w:val="18"/>
              </w:rPr>
            </w:pPr>
            <w:r w:rsidRPr="00D758A1">
              <w:rPr>
                <w:rFonts w:cs="Arial"/>
                <w:sz w:val="18"/>
                <w:szCs w:val="18"/>
              </w:rPr>
              <w:t>113,935</w:t>
            </w:r>
          </w:p>
        </w:tc>
        <w:tc>
          <w:tcPr>
            <w:tcW w:w="971" w:type="dxa"/>
            <w:tcBorders>
              <w:top w:val="nil"/>
              <w:left w:val="nil"/>
              <w:bottom w:val="nil"/>
              <w:right w:val="nil"/>
            </w:tcBorders>
            <w:shd w:val="clear" w:color="auto" w:fill="auto"/>
          </w:tcPr>
          <w:p w14:paraId="6990E6B9" w14:textId="3CDB4441" w:rsidR="00D758A1" w:rsidRPr="00C935A5" w:rsidRDefault="00D758A1" w:rsidP="00D758A1">
            <w:pPr>
              <w:spacing w:before="40" w:after="20"/>
              <w:jc w:val="right"/>
              <w:rPr>
                <w:rFonts w:cs="Arial"/>
                <w:sz w:val="18"/>
                <w:szCs w:val="18"/>
              </w:rPr>
            </w:pPr>
            <w:r w:rsidRPr="00D758A1">
              <w:rPr>
                <w:rFonts w:cs="Arial"/>
                <w:sz w:val="18"/>
                <w:szCs w:val="18"/>
              </w:rPr>
              <w:t>5,615</w:t>
            </w:r>
          </w:p>
        </w:tc>
        <w:tc>
          <w:tcPr>
            <w:tcW w:w="1228" w:type="dxa"/>
            <w:tcBorders>
              <w:top w:val="nil"/>
              <w:left w:val="nil"/>
              <w:bottom w:val="nil"/>
              <w:right w:val="nil"/>
            </w:tcBorders>
            <w:shd w:val="clear" w:color="auto" w:fill="auto"/>
          </w:tcPr>
          <w:p w14:paraId="76F041DD" w14:textId="42D638B8" w:rsidR="00D758A1" w:rsidRPr="00C935A5" w:rsidRDefault="00D758A1" w:rsidP="00D758A1">
            <w:pPr>
              <w:spacing w:before="40" w:after="20"/>
              <w:jc w:val="right"/>
              <w:rPr>
                <w:rFonts w:cs="Arial"/>
                <w:sz w:val="18"/>
                <w:szCs w:val="18"/>
              </w:rPr>
            </w:pPr>
            <w:r w:rsidRPr="00D758A1">
              <w:rPr>
                <w:rFonts w:cs="Arial"/>
                <w:sz w:val="18"/>
                <w:szCs w:val="18"/>
              </w:rPr>
              <w:t>5.8%</w:t>
            </w:r>
          </w:p>
        </w:tc>
      </w:tr>
      <w:tr w:rsidR="00D758A1" w:rsidRPr="00D758A1" w14:paraId="0DF28020" w14:textId="77777777" w:rsidTr="00F80264">
        <w:trPr>
          <w:trHeight w:val="20"/>
        </w:trPr>
        <w:tc>
          <w:tcPr>
            <w:tcW w:w="2233" w:type="dxa"/>
            <w:tcBorders>
              <w:top w:val="nil"/>
              <w:left w:val="nil"/>
              <w:bottom w:val="nil"/>
              <w:right w:val="single" w:sz="18" w:space="0" w:color="C00000"/>
            </w:tcBorders>
            <w:shd w:val="clear" w:color="auto" w:fill="auto"/>
            <w:vAlign w:val="center"/>
          </w:tcPr>
          <w:p w14:paraId="11318769" w14:textId="77777777" w:rsidR="00D758A1" w:rsidRPr="00C935A5" w:rsidRDefault="00D758A1" w:rsidP="00D758A1">
            <w:pPr>
              <w:spacing w:before="40" w:after="20"/>
              <w:rPr>
                <w:rFonts w:cs="Arial"/>
                <w:sz w:val="18"/>
                <w:szCs w:val="18"/>
              </w:rPr>
            </w:pPr>
            <w:r w:rsidRPr="00C935A5">
              <w:rPr>
                <w:rFonts w:cs="Arial"/>
                <w:sz w:val="18"/>
                <w:szCs w:val="18"/>
              </w:rPr>
              <w:t xml:space="preserve">Moyne S </w:t>
            </w:r>
          </w:p>
        </w:tc>
        <w:tc>
          <w:tcPr>
            <w:tcW w:w="1236" w:type="dxa"/>
            <w:tcBorders>
              <w:top w:val="nil"/>
              <w:left w:val="single" w:sz="18" w:space="0" w:color="C00000"/>
              <w:bottom w:val="nil"/>
              <w:right w:val="nil"/>
            </w:tcBorders>
            <w:shd w:val="clear" w:color="auto" w:fill="auto"/>
          </w:tcPr>
          <w:p w14:paraId="342479B9" w14:textId="2F4AD325" w:rsidR="00D758A1" w:rsidRPr="00C935A5" w:rsidRDefault="00D758A1" w:rsidP="00D758A1">
            <w:pPr>
              <w:spacing w:before="40" w:after="20"/>
              <w:jc w:val="right"/>
              <w:rPr>
                <w:rFonts w:cs="Arial"/>
                <w:sz w:val="18"/>
                <w:szCs w:val="18"/>
              </w:rPr>
            </w:pPr>
            <w:r w:rsidRPr="00D758A1">
              <w:rPr>
                <w:rFonts w:cs="Arial"/>
                <w:sz w:val="18"/>
                <w:szCs w:val="18"/>
              </w:rPr>
              <w:t>1,151</w:t>
            </w:r>
          </w:p>
        </w:tc>
        <w:tc>
          <w:tcPr>
            <w:tcW w:w="1397" w:type="dxa"/>
            <w:tcBorders>
              <w:top w:val="nil"/>
              <w:left w:val="nil"/>
              <w:bottom w:val="nil"/>
              <w:right w:val="nil"/>
            </w:tcBorders>
            <w:shd w:val="clear" w:color="auto" w:fill="auto"/>
          </w:tcPr>
          <w:p w14:paraId="765E78FC" w14:textId="64930649" w:rsidR="00D758A1" w:rsidRPr="00C935A5" w:rsidRDefault="00D758A1" w:rsidP="00D758A1">
            <w:pPr>
              <w:spacing w:before="40" w:after="20"/>
              <w:jc w:val="right"/>
              <w:rPr>
                <w:rFonts w:cs="Arial"/>
                <w:sz w:val="18"/>
                <w:szCs w:val="18"/>
              </w:rPr>
            </w:pPr>
            <w:r w:rsidRPr="00D758A1">
              <w:rPr>
                <w:rFonts w:cs="Arial"/>
                <w:sz w:val="18"/>
                <w:szCs w:val="18"/>
              </w:rPr>
              <w:t>1,029</w:t>
            </w:r>
          </w:p>
        </w:tc>
        <w:tc>
          <w:tcPr>
            <w:tcW w:w="1117" w:type="dxa"/>
            <w:tcBorders>
              <w:top w:val="nil"/>
              <w:left w:val="nil"/>
              <w:bottom w:val="nil"/>
              <w:right w:val="nil"/>
            </w:tcBorders>
            <w:shd w:val="clear" w:color="auto" w:fill="auto"/>
          </w:tcPr>
          <w:p w14:paraId="21544007" w14:textId="7765022C" w:rsidR="00D758A1" w:rsidRPr="00C935A5" w:rsidRDefault="00D758A1" w:rsidP="00D758A1">
            <w:pPr>
              <w:spacing w:before="40" w:after="20"/>
              <w:jc w:val="center"/>
              <w:rPr>
                <w:rFonts w:cs="Arial"/>
                <w:sz w:val="18"/>
                <w:szCs w:val="18"/>
              </w:rPr>
            </w:pPr>
            <w:r w:rsidRPr="00D758A1">
              <w:rPr>
                <w:rFonts w:cs="Arial"/>
                <w:sz w:val="18"/>
                <w:szCs w:val="18"/>
              </w:rPr>
              <w:t>43.0</w:t>
            </w:r>
          </w:p>
        </w:tc>
        <w:tc>
          <w:tcPr>
            <w:tcW w:w="1117" w:type="dxa"/>
            <w:tcBorders>
              <w:top w:val="nil"/>
              <w:left w:val="nil"/>
              <w:bottom w:val="nil"/>
              <w:right w:val="nil"/>
            </w:tcBorders>
            <w:shd w:val="clear" w:color="auto" w:fill="auto"/>
          </w:tcPr>
          <w:p w14:paraId="38291659" w14:textId="79114226" w:rsidR="00D758A1" w:rsidRPr="00C935A5" w:rsidRDefault="00D758A1" w:rsidP="00D758A1">
            <w:pPr>
              <w:spacing w:before="40" w:after="20"/>
              <w:jc w:val="right"/>
              <w:rPr>
                <w:rFonts w:cs="Arial"/>
                <w:sz w:val="18"/>
                <w:szCs w:val="18"/>
              </w:rPr>
            </w:pPr>
            <w:r w:rsidRPr="00D758A1">
              <w:rPr>
                <w:rFonts w:cs="Arial"/>
                <w:sz w:val="18"/>
                <w:szCs w:val="18"/>
              </w:rPr>
              <w:t>67,583</w:t>
            </w:r>
          </w:p>
        </w:tc>
        <w:tc>
          <w:tcPr>
            <w:tcW w:w="971" w:type="dxa"/>
            <w:tcBorders>
              <w:top w:val="nil"/>
              <w:left w:val="nil"/>
              <w:bottom w:val="nil"/>
              <w:right w:val="nil"/>
            </w:tcBorders>
            <w:shd w:val="clear" w:color="auto" w:fill="auto"/>
          </w:tcPr>
          <w:p w14:paraId="1B4B2AF4" w14:textId="2623A8DD" w:rsidR="00D758A1" w:rsidRPr="00C935A5" w:rsidRDefault="00D758A1" w:rsidP="00D758A1">
            <w:pPr>
              <w:spacing w:before="40" w:after="20"/>
              <w:jc w:val="right"/>
              <w:rPr>
                <w:rFonts w:cs="Arial"/>
                <w:sz w:val="18"/>
                <w:szCs w:val="18"/>
              </w:rPr>
            </w:pPr>
            <w:r w:rsidRPr="00D758A1">
              <w:rPr>
                <w:rFonts w:cs="Arial"/>
                <w:sz w:val="18"/>
                <w:szCs w:val="18"/>
              </w:rPr>
              <w:t>3,871</w:t>
            </w:r>
          </w:p>
        </w:tc>
        <w:tc>
          <w:tcPr>
            <w:tcW w:w="1228" w:type="dxa"/>
            <w:tcBorders>
              <w:top w:val="nil"/>
              <w:left w:val="nil"/>
              <w:bottom w:val="nil"/>
              <w:right w:val="nil"/>
            </w:tcBorders>
            <w:shd w:val="clear" w:color="auto" w:fill="auto"/>
          </w:tcPr>
          <w:p w14:paraId="2DBB8538" w14:textId="4111DFE8" w:rsidR="00D758A1" w:rsidRPr="00C935A5" w:rsidRDefault="00D758A1" w:rsidP="00D758A1">
            <w:pPr>
              <w:spacing w:before="40" w:after="20"/>
              <w:jc w:val="right"/>
              <w:rPr>
                <w:rFonts w:cs="Arial"/>
                <w:sz w:val="18"/>
                <w:szCs w:val="18"/>
              </w:rPr>
            </w:pPr>
            <w:r w:rsidRPr="00D758A1">
              <w:rPr>
                <w:rFonts w:cs="Arial"/>
                <w:sz w:val="18"/>
                <w:szCs w:val="18"/>
              </w:rPr>
              <w:t>1.2%</w:t>
            </w:r>
          </w:p>
        </w:tc>
      </w:tr>
      <w:tr w:rsidR="00D758A1" w:rsidRPr="00D758A1" w14:paraId="33CD0B9F" w14:textId="77777777" w:rsidTr="00F80264">
        <w:trPr>
          <w:trHeight w:val="20"/>
        </w:trPr>
        <w:tc>
          <w:tcPr>
            <w:tcW w:w="2233" w:type="dxa"/>
            <w:tcBorders>
              <w:top w:val="nil"/>
              <w:left w:val="nil"/>
              <w:bottom w:val="nil"/>
              <w:right w:val="single" w:sz="18" w:space="0" w:color="C00000"/>
            </w:tcBorders>
            <w:shd w:val="clear" w:color="auto" w:fill="auto"/>
            <w:vAlign w:val="center"/>
          </w:tcPr>
          <w:p w14:paraId="2B2A09BE" w14:textId="77777777" w:rsidR="00D758A1" w:rsidRPr="00C935A5" w:rsidRDefault="00D758A1" w:rsidP="00D758A1">
            <w:pPr>
              <w:spacing w:before="40" w:after="20"/>
              <w:rPr>
                <w:rFonts w:cs="Arial"/>
                <w:sz w:val="18"/>
                <w:szCs w:val="18"/>
              </w:rPr>
            </w:pPr>
            <w:r w:rsidRPr="00C935A5">
              <w:rPr>
                <w:rFonts w:cs="Arial"/>
                <w:sz w:val="18"/>
                <w:szCs w:val="18"/>
              </w:rPr>
              <w:t xml:space="preserve">Murrindindi S </w:t>
            </w:r>
          </w:p>
        </w:tc>
        <w:tc>
          <w:tcPr>
            <w:tcW w:w="1236" w:type="dxa"/>
            <w:tcBorders>
              <w:top w:val="nil"/>
              <w:left w:val="single" w:sz="18" w:space="0" w:color="C00000"/>
              <w:bottom w:val="nil"/>
              <w:right w:val="nil"/>
            </w:tcBorders>
            <w:shd w:val="clear" w:color="auto" w:fill="auto"/>
          </w:tcPr>
          <w:p w14:paraId="06C487C2" w14:textId="65C794E8" w:rsidR="00D758A1" w:rsidRPr="00C935A5" w:rsidRDefault="00D758A1" w:rsidP="00D758A1">
            <w:pPr>
              <w:spacing w:before="40" w:after="20"/>
              <w:jc w:val="right"/>
              <w:rPr>
                <w:rFonts w:cs="Arial"/>
                <w:sz w:val="18"/>
                <w:szCs w:val="18"/>
              </w:rPr>
            </w:pPr>
            <w:r w:rsidRPr="00D758A1">
              <w:rPr>
                <w:rFonts w:cs="Arial"/>
                <w:sz w:val="18"/>
                <w:szCs w:val="18"/>
              </w:rPr>
              <w:t>1,001</w:t>
            </w:r>
          </w:p>
        </w:tc>
        <w:tc>
          <w:tcPr>
            <w:tcW w:w="1397" w:type="dxa"/>
            <w:tcBorders>
              <w:top w:val="nil"/>
              <w:left w:val="nil"/>
              <w:bottom w:val="nil"/>
              <w:right w:val="nil"/>
            </w:tcBorders>
            <w:shd w:val="clear" w:color="auto" w:fill="auto"/>
          </w:tcPr>
          <w:p w14:paraId="3C98C6C3" w14:textId="34A86904" w:rsidR="00D758A1" w:rsidRPr="00C935A5" w:rsidRDefault="00D758A1" w:rsidP="00D758A1">
            <w:pPr>
              <w:spacing w:before="40" w:after="20"/>
              <w:jc w:val="right"/>
              <w:rPr>
                <w:rFonts w:cs="Arial"/>
                <w:sz w:val="18"/>
                <w:szCs w:val="18"/>
              </w:rPr>
            </w:pPr>
            <w:r w:rsidRPr="00D758A1">
              <w:rPr>
                <w:rFonts w:cs="Arial"/>
                <w:sz w:val="18"/>
                <w:szCs w:val="18"/>
              </w:rPr>
              <w:t>1,005</w:t>
            </w:r>
          </w:p>
        </w:tc>
        <w:tc>
          <w:tcPr>
            <w:tcW w:w="1117" w:type="dxa"/>
            <w:tcBorders>
              <w:top w:val="nil"/>
              <w:left w:val="nil"/>
              <w:bottom w:val="nil"/>
              <w:right w:val="nil"/>
            </w:tcBorders>
            <w:shd w:val="clear" w:color="auto" w:fill="auto"/>
          </w:tcPr>
          <w:p w14:paraId="4C0E03E6" w14:textId="3BD18509" w:rsidR="00D758A1" w:rsidRPr="00C935A5" w:rsidRDefault="00D758A1" w:rsidP="00D758A1">
            <w:pPr>
              <w:spacing w:before="40" w:after="20"/>
              <w:jc w:val="center"/>
              <w:rPr>
                <w:rFonts w:cs="Arial"/>
                <w:sz w:val="18"/>
                <w:szCs w:val="18"/>
              </w:rPr>
            </w:pPr>
            <w:r w:rsidRPr="00D758A1">
              <w:rPr>
                <w:rFonts w:cs="Arial"/>
                <w:sz w:val="18"/>
                <w:szCs w:val="18"/>
              </w:rPr>
              <w:t>82.8</w:t>
            </w:r>
          </w:p>
        </w:tc>
        <w:tc>
          <w:tcPr>
            <w:tcW w:w="1117" w:type="dxa"/>
            <w:tcBorders>
              <w:top w:val="nil"/>
              <w:left w:val="nil"/>
              <w:bottom w:val="nil"/>
              <w:right w:val="nil"/>
            </w:tcBorders>
            <w:shd w:val="clear" w:color="auto" w:fill="auto"/>
          </w:tcPr>
          <w:p w14:paraId="50B87F52" w14:textId="6FE98827" w:rsidR="00D758A1" w:rsidRPr="00C935A5" w:rsidRDefault="00D758A1" w:rsidP="00D758A1">
            <w:pPr>
              <w:spacing w:before="40" w:after="20"/>
              <w:jc w:val="right"/>
              <w:rPr>
                <w:rFonts w:cs="Arial"/>
                <w:sz w:val="18"/>
                <w:szCs w:val="18"/>
              </w:rPr>
            </w:pPr>
            <w:r w:rsidRPr="00D758A1">
              <w:rPr>
                <w:rFonts w:cs="Arial"/>
                <w:sz w:val="18"/>
                <w:szCs w:val="18"/>
              </w:rPr>
              <w:t>73,415</w:t>
            </w:r>
          </w:p>
        </w:tc>
        <w:tc>
          <w:tcPr>
            <w:tcW w:w="971" w:type="dxa"/>
            <w:tcBorders>
              <w:top w:val="nil"/>
              <w:left w:val="nil"/>
              <w:bottom w:val="nil"/>
              <w:right w:val="nil"/>
            </w:tcBorders>
            <w:shd w:val="clear" w:color="auto" w:fill="auto"/>
          </w:tcPr>
          <w:p w14:paraId="50F954CA" w14:textId="6D1930DC" w:rsidR="00D758A1" w:rsidRPr="00C935A5" w:rsidRDefault="00D758A1" w:rsidP="00D758A1">
            <w:pPr>
              <w:spacing w:before="40" w:after="20"/>
              <w:jc w:val="right"/>
              <w:rPr>
                <w:rFonts w:cs="Arial"/>
                <w:sz w:val="18"/>
                <w:szCs w:val="18"/>
              </w:rPr>
            </w:pPr>
            <w:r w:rsidRPr="00D758A1">
              <w:rPr>
                <w:rFonts w:cs="Arial"/>
                <w:sz w:val="18"/>
                <w:szCs w:val="18"/>
              </w:rPr>
              <w:t>4,784</w:t>
            </w:r>
          </w:p>
        </w:tc>
        <w:tc>
          <w:tcPr>
            <w:tcW w:w="1228" w:type="dxa"/>
            <w:tcBorders>
              <w:top w:val="nil"/>
              <w:left w:val="nil"/>
              <w:bottom w:val="nil"/>
              <w:right w:val="nil"/>
            </w:tcBorders>
            <w:shd w:val="clear" w:color="auto" w:fill="auto"/>
          </w:tcPr>
          <w:p w14:paraId="0836A7B9" w14:textId="7A7448F3" w:rsidR="00D758A1" w:rsidRPr="00C935A5" w:rsidRDefault="00D758A1" w:rsidP="00D758A1">
            <w:pPr>
              <w:spacing w:before="40" w:after="20"/>
              <w:jc w:val="right"/>
              <w:rPr>
                <w:rFonts w:cs="Arial"/>
                <w:sz w:val="18"/>
                <w:szCs w:val="18"/>
              </w:rPr>
            </w:pPr>
            <w:r w:rsidRPr="00D758A1">
              <w:rPr>
                <w:rFonts w:cs="Arial"/>
                <w:sz w:val="18"/>
                <w:szCs w:val="18"/>
              </w:rPr>
              <w:t>4.4%</w:t>
            </w:r>
          </w:p>
        </w:tc>
      </w:tr>
      <w:tr w:rsidR="00D758A1" w:rsidRPr="00D758A1" w14:paraId="16B615CC" w14:textId="77777777" w:rsidTr="00F80264">
        <w:trPr>
          <w:trHeight w:val="20"/>
        </w:trPr>
        <w:tc>
          <w:tcPr>
            <w:tcW w:w="2233" w:type="dxa"/>
            <w:tcBorders>
              <w:top w:val="nil"/>
              <w:left w:val="nil"/>
              <w:bottom w:val="nil"/>
              <w:right w:val="single" w:sz="18" w:space="0" w:color="C00000"/>
            </w:tcBorders>
            <w:shd w:val="clear" w:color="auto" w:fill="auto"/>
            <w:vAlign w:val="center"/>
          </w:tcPr>
          <w:p w14:paraId="5C439B11" w14:textId="77777777" w:rsidR="00D758A1" w:rsidRPr="00C935A5" w:rsidRDefault="00D758A1" w:rsidP="00D758A1">
            <w:pPr>
              <w:spacing w:before="40" w:after="20"/>
              <w:rPr>
                <w:rFonts w:cs="Arial"/>
                <w:sz w:val="18"/>
                <w:szCs w:val="18"/>
              </w:rPr>
            </w:pPr>
            <w:r w:rsidRPr="00C935A5">
              <w:rPr>
                <w:rFonts w:cs="Arial"/>
                <w:sz w:val="18"/>
                <w:szCs w:val="18"/>
              </w:rPr>
              <w:t xml:space="preserve">Nillumbik S </w:t>
            </w:r>
          </w:p>
        </w:tc>
        <w:tc>
          <w:tcPr>
            <w:tcW w:w="1236" w:type="dxa"/>
            <w:tcBorders>
              <w:top w:val="nil"/>
              <w:left w:val="single" w:sz="18" w:space="0" w:color="C00000"/>
              <w:bottom w:val="nil"/>
              <w:right w:val="nil"/>
            </w:tcBorders>
            <w:shd w:val="clear" w:color="auto" w:fill="auto"/>
          </w:tcPr>
          <w:p w14:paraId="28A0BFE2" w14:textId="5A1F9B2C" w:rsidR="00D758A1" w:rsidRPr="00C935A5" w:rsidRDefault="00D758A1" w:rsidP="00D758A1">
            <w:pPr>
              <w:spacing w:before="40" w:after="20"/>
              <w:jc w:val="right"/>
              <w:rPr>
                <w:rFonts w:cs="Arial"/>
                <w:sz w:val="18"/>
                <w:szCs w:val="18"/>
              </w:rPr>
            </w:pPr>
            <w:r w:rsidRPr="00D758A1">
              <w:rPr>
                <w:rFonts w:cs="Arial"/>
                <w:sz w:val="18"/>
                <w:szCs w:val="18"/>
              </w:rPr>
              <w:t>1,627</w:t>
            </w:r>
          </w:p>
        </w:tc>
        <w:tc>
          <w:tcPr>
            <w:tcW w:w="1397" w:type="dxa"/>
            <w:tcBorders>
              <w:top w:val="nil"/>
              <w:left w:val="nil"/>
              <w:bottom w:val="nil"/>
              <w:right w:val="nil"/>
            </w:tcBorders>
            <w:shd w:val="clear" w:color="auto" w:fill="auto"/>
          </w:tcPr>
          <w:p w14:paraId="39EDF960" w14:textId="0990BB6F" w:rsidR="00D758A1" w:rsidRPr="00C935A5" w:rsidRDefault="00D758A1" w:rsidP="00D758A1">
            <w:pPr>
              <w:spacing w:before="40" w:after="20"/>
              <w:jc w:val="right"/>
              <w:rPr>
                <w:rFonts w:cs="Arial"/>
                <w:sz w:val="18"/>
                <w:szCs w:val="18"/>
              </w:rPr>
            </w:pPr>
            <w:r w:rsidRPr="00D758A1">
              <w:rPr>
                <w:rFonts w:cs="Arial"/>
                <w:sz w:val="18"/>
                <w:szCs w:val="18"/>
              </w:rPr>
              <w:t>1,093</w:t>
            </w:r>
          </w:p>
        </w:tc>
        <w:tc>
          <w:tcPr>
            <w:tcW w:w="1117" w:type="dxa"/>
            <w:tcBorders>
              <w:top w:val="nil"/>
              <w:left w:val="nil"/>
              <w:bottom w:val="nil"/>
              <w:right w:val="nil"/>
            </w:tcBorders>
            <w:shd w:val="clear" w:color="auto" w:fill="auto"/>
          </w:tcPr>
          <w:p w14:paraId="79849B28" w14:textId="107339A4" w:rsidR="00D758A1" w:rsidRPr="00C935A5" w:rsidRDefault="00D758A1" w:rsidP="00D758A1">
            <w:pPr>
              <w:spacing w:before="40" w:after="20"/>
              <w:jc w:val="center"/>
              <w:rPr>
                <w:rFonts w:cs="Arial"/>
                <w:sz w:val="18"/>
                <w:szCs w:val="18"/>
              </w:rPr>
            </w:pPr>
            <w:r w:rsidRPr="00D758A1">
              <w:rPr>
                <w:rFonts w:cs="Arial"/>
                <w:sz w:val="18"/>
                <w:szCs w:val="18"/>
              </w:rPr>
              <w:t>8.5</w:t>
            </w:r>
          </w:p>
        </w:tc>
        <w:tc>
          <w:tcPr>
            <w:tcW w:w="1117" w:type="dxa"/>
            <w:tcBorders>
              <w:top w:val="nil"/>
              <w:left w:val="nil"/>
              <w:bottom w:val="nil"/>
              <w:right w:val="nil"/>
            </w:tcBorders>
            <w:shd w:val="clear" w:color="auto" w:fill="auto"/>
          </w:tcPr>
          <w:p w14:paraId="6F415214" w14:textId="2F76F16A" w:rsidR="00D758A1" w:rsidRPr="00C935A5" w:rsidRDefault="00D758A1" w:rsidP="00D758A1">
            <w:pPr>
              <w:spacing w:before="40" w:after="20"/>
              <w:jc w:val="right"/>
              <w:rPr>
                <w:rFonts w:cs="Arial"/>
                <w:sz w:val="18"/>
                <w:szCs w:val="18"/>
              </w:rPr>
            </w:pPr>
            <w:r w:rsidRPr="00D758A1">
              <w:rPr>
                <w:rFonts w:cs="Arial"/>
                <w:sz w:val="18"/>
                <w:szCs w:val="18"/>
              </w:rPr>
              <w:t>156,481</w:t>
            </w:r>
          </w:p>
        </w:tc>
        <w:tc>
          <w:tcPr>
            <w:tcW w:w="971" w:type="dxa"/>
            <w:tcBorders>
              <w:top w:val="nil"/>
              <w:left w:val="nil"/>
              <w:bottom w:val="nil"/>
              <w:right w:val="nil"/>
            </w:tcBorders>
            <w:shd w:val="clear" w:color="auto" w:fill="auto"/>
          </w:tcPr>
          <w:p w14:paraId="37F6AF8B" w14:textId="01184920" w:rsidR="00D758A1" w:rsidRPr="00C935A5" w:rsidRDefault="00D758A1" w:rsidP="00D758A1">
            <w:pPr>
              <w:spacing w:before="40" w:after="20"/>
              <w:jc w:val="right"/>
              <w:rPr>
                <w:rFonts w:cs="Arial"/>
                <w:sz w:val="18"/>
                <w:szCs w:val="18"/>
              </w:rPr>
            </w:pPr>
            <w:r w:rsidRPr="00D758A1">
              <w:rPr>
                <w:rFonts w:cs="Arial"/>
                <w:sz w:val="18"/>
                <w:szCs w:val="18"/>
              </w:rPr>
              <w:t>2,483</w:t>
            </w:r>
          </w:p>
        </w:tc>
        <w:tc>
          <w:tcPr>
            <w:tcW w:w="1228" w:type="dxa"/>
            <w:tcBorders>
              <w:top w:val="nil"/>
              <w:left w:val="nil"/>
              <w:bottom w:val="nil"/>
              <w:right w:val="nil"/>
            </w:tcBorders>
            <w:shd w:val="clear" w:color="auto" w:fill="auto"/>
          </w:tcPr>
          <w:p w14:paraId="0DB93F17" w14:textId="1BBA0D65" w:rsidR="00D758A1" w:rsidRPr="00C935A5" w:rsidRDefault="00D758A1" w:rsidP="00D758A1">
            <w:pPr>
              <w:spacing w:before="40" w:after="20"/>
              <w:jc w:val="right"/>
              <w:rPr>
                <w:rFonts w:cs="Arial"/>
                <w:sz w:val="18"/>
                <w:szCs w:val="18"/>
              </w:rPr>
            </w:pPr>
            <w:r w:rsidRPr="00D758A1">
              <w:rPr>
                <w:rFonts w:cs="Arial"/>
                <w:sz w:val="18"/>
                <w:szCs w:val="18"/>
              </w:rPr>
              <w:t>3.0%</w:t>
            </w:r>
          </w:p>
        </w:tc>
      </w:tr>
      <w:tr w:rsidR="00D758A1" w:rsidRPr="00D758A1" w14:paraId="21CE5568" w14:textId="77777777" w:rsidTr="00F80264">
        <w:trPr>
          <w:trHeight w:val="20"/>
        </w:trPr>
        <w:tc>
          <w:tcPr>
            <w:tcW w:w="2233" w:type="dxa"/>
            <w:tcBorders>
              <w:top w:val="nil"/>
              <w:left w:val="nil"/>
              <w:bottom w:val="nil"/>
              <w:right w:val="single" w:sz="18" w:space="0" w:color="C00000"/>
            </w:tcBorders>
            <w:shd w:val="clear" w:color="auto" w:fill="auto"/>
            <w:vAlign w:val="center"/>
          </w:tcPr>
          <w:p w14:paraId="626EEEAD" w14:textId="77777777" w:rsidR="00D758A1" w:rsidRPr="00C935A5" w:rsidRDefault="00D758A1" w:rsidP="00D758A1">
            <w:pPr>
              <w:spacing w:before="40" w:after="20"/>
              <w:rPr>
                <w:rFonts w:cs="Arial"/>
                <w:sz w:val="18"/>
                <w:szCs w:val="18"/>
              </w:rPr>
            </w:pPr>
            <w:r w:rsidRPr="00C935A5">
              <w:rPr>
                <w:rFonts w:cs="Arial"/>
                <w:sz w:val="18"/>
                <w:szCs w:val="18"/>
              </w:rPr>
              <w:t xml:space="preserve">Northern Grampians S </w:t>
            </w:r>
          </w:p>
        </w:tc>
        <w:tc>
          <w:tcPr>
            <w:tcW w:w="1236" w:type="dxa"/>
            <w:tcBorders>
              <w:top w:val="nil"/>
              <w:left w:val="single" w:sz="18" w:space="0" w:color="C00000"/>
              <w:bottom w:val="nil"/>
              <w:right w:val="nil"/>
            </w:tcBorders>
            <w:shd w:val="clear" w:color="auto" w:fill="auto"/>
          </w:tcPr>
          <w:p w14:paraId="54C74C32" w14:textId="4BA09B15" w:rsidR="00D758A1" w:rsidRPr="00C935A5" w:rsidRDefault="00D758A1" w:rsidP="00D758A1">
            <w:pPr>
              <w:spacing w:before="40" w:after="20"/>
              <w:jc w:val="right"/>
              <w:rPr>
                <w:rFonts w:cs="Arial"/>
                <w:sz w:val="18"/>
                <w:szCs w:val="18"/>
              </w:rPr>
            </w:pPr>
            <w:r w:rsidRPr="00D758A1">
              <w:rPr>
                <w:rFonts w:cs="Arial"/>
                <w:sz w:val="18"/>
                <w:szCs w:val="18"/>
              </w:rPr>
              <w:t>898</w:t>
            </w:r>
          </w:p>
        </w:tc>
        <w:tc>
          <w:tcPr>
            <w:tcW w:w="1397" w:type="dxa"/>
            <w:tcBorders>
              <w:top w:val="nil"/>
              <w:left w:val="nil"/>
              <w:bottom w:val="nil"/>
              <w:right w:val="nil"/>
            </w:tcBorders>
            <w:shd w:val="clear" w:color="auto" w:fill="auto"/>
          </w:tcPr>
          <w:p w14:paraId="7CC302D6" w14:textId="6B6A4D3B" w:rsidR="00D758A1" w:rsidRPr="00C935A5" w:rsidRDefault="00D758A1" w:rsidP="00D758A1">
            <w:pPr>
              <w:spacing w:before="40" w:after="20"/>
              <w:jc w:val="right"/>
              <w:rPr>
                <w:rFonts w:cs="Arial"/>
                <w:sz w:val="18"/>
                <w:szCs w:val="18"/>
              </w:rPr>
            </w:pPr>
            <w:r w:rsidRPr="00D758A1">
              <w:rPr>
                <w:rFonts w:cs="Arial"/>
                <w:sz w:val="18"/>
                <w:szCs w:val="18"/>
              </w:rPr>
              <w:t>951</w:t>
            </w:r>
          </w:p>
        </w:tc>
        <w:tc>
          <w:tcPr>
            <w:tcW w:w="1117" w:type="dxa"/>
            <w:tcBorders>
              <w:top w:val="nil"/>
              <w:left w:val="nil"/>
              <w:bottom w:val="nil"/>
              <w:right w:val="nil"/>
            </w:tcBorders>
            <w:shd w:val="clear" w:color="auto" w:fill="auto"/>
          </w:tcPr>
          <w:p w14:paraId="6050C26D" w14:textId="6821B56F" w:rsidR="00D758A1" w:rsidRPr="00C935A5" w:rsidRDefault="00D758A1" w:rsidP="00D758A1">
            <w:pPr>
              <w:spacing w:before="40" w:after="20"/>
              <w:jc w:val="center"/>
              <w:rPr>
                <w:rFonts w:cs="Arial"/>
                <w:sz w:val="18"/>
                <w:szCs w:val="18"/>
              </w:rPr>
            </w:pPr>
            <w:r w:rsidRPr="00D758A1">
              <w:rPr>
                <w:rFonts w:cs="Arial"/>
                <w:sz w:val="18"/>
                <w:szCs w:val="18"/>
              </w:rPr>
              <w:t>90.8</w:t>
            </w:r>
          </w:p>
        </w:tc>
        <w:tc>
          <w:tcPr>
            <w:tcW w:w="1117" w:type="dxa"/>
            <w:tcBorders>
              <w:top w:val="nil"/>
              <w:left w:val="nil"/>
              <w:bottom w:val="nil"/>
              <w:right w:val="nil"/>
            </w:tcBorders>
            <w:shd w:val="clear" w:color="auto" w:fill="auto"/>
          </w:tcPr>
          <w:p w14:paraId="153FC503" w14:textId="703A5DD4" w:rsidR="00D758A1" w:rsidRPr="00C935A5" w:rsidRDefault="00D758A1" w:rsidP="00D758A1">
            <w:pPr>
              <w:spacing w:before="40" w:after="20"/>
              <w:jc w:val="right"/>
              <w:rPr>
                <w:rFonts w:cs="Arial"/>
                <w:sz w:val="18"/>
                <w:szCs w:val="18"/>
              </w:rPr>
            </w:pPr>
            <w:r w:rsidRPr="00D758A1">
              <w:rPr>
                <w:rFonts w:cs="Arial"/>
                <w:sz w:val="18"/>
                <w:szCs w:val="18"/>
              </w:rPr>
              <w:t>32,754</w:t>
            </w:r>
          </w:p>
        </w:tc>
        <w:tc>
          <w:tcPr>
            <w:tcW w:w="971" w:type="dxa"/>
            <w:tcBorders>
              <w:top w:val="nil"/>
              <w:left w:val="nil"/>
              <w:bottom w:val="nil"/>
              <w:right w:val="nil"/>
            </w:tcBorders>
            <w:shd w:val="clear" w:color="auto" w:fill="auto"/>
          </w:tcPr>
          <w:p w14:paraId="4A75CFC4" w14:textId="0A2E8D8C" w:rsidR="00D758A1" w:rsidRPr="00C935A5" w:rsidRDefault="00D758A1" w:rsidP="00D758A1">
            <w:pPr>
              <w:spacing w:before="40" w:after="20"/>
              <w:jc w:val="right"/>
              <w:rPr>
                <w:rFonts w:cs="Arial"/>
                <w:sz w:val="18"/>
                <w:szCs w:val="18"/>
              </w:rPr>
            </w:pPr>
            <w:r w:rsidRPr="00D758A1">
              <w:rPr>
                <w:rFonts w:cs="Arial"/>
                <w:sz w:val="18"/>
                <w:szCs w:val="18"/>
              </w:rPr>
              <w:t>2,761</w:t>
            </w:r>
          </w:p>
        </w:tc>
        <w:tc>
          <w:tcPr>
            <w:tcW w:w="1228" w:type="dxa"/>
            <w:tcBorders>
              <w:top w:val="nil"/>
              <w:left w:val="nil"/>
              <w:bottom w:val="nil"/>
              <w:right w:val="nil"/>
            </w:tcBorders>
            <w:shd w:val="clear" w:color="auto" w:fill="auto"/>
          </w:tcPr>
          <w:p w14:paraId="24B07D94" w14:textId="36F8ED55" w:rsidR="00D758A1" w:rsidRPr="00C935A5" w:rsidRDefault="00D758A1" w:rsidP="00D758A1">
            <w:pPr>
              <w:spacing w:before="40" w:after="20"/>
              <w:jc w:val="right"/>
              <w:rPr>
                <w:rFonts w:cs="Arial"/>
                <w:sz w:val="18"/>
                <w:szCs w:val="18"/>
              </w:rPr>
            </w:pPr>
            <w:r w:rsidRPr="00D758A1">
              <w:rPr>
                <w:rFonts w:cs="Arial"/>
                <w:sz w:val="18"/>
                <w:szCs w:val="18"/>
              </w:rPr>
              <w:t>3.7%</w:t>
            </w:r>
          </w:p>
        </w:tc>
      </w:tr>
      <w:tr w:rsidR="00D758A1" w:rsidRPr="00D758A1" w14:paraId="45AF3C88" w14:textId="77777777" w:rsidTr="00F80264">
        <w:trPr>
          <w:trHeight w:val="20"/>
        </w:trPr>
        <w:tc>
          <w:tcPr>
            <w:tcW w:w="2233" w:type="dxa"/>
            <w:tcBorders>
              <w:top w:val="nil"/>
              <w:left w:val="nil"/>
              <w:bottom w:val="nil"/>
              <w:right w:val="single" w:sz="18" w:space="0" w:color="C00000"/>
            </w:tcBorders>
            <w:shd w:val="clear" w:color="auto" w:fill="auto"/>
            <w:vAlign w:val="center"/>
          </w:tcPr>
          <w:p w14:paraId="03AF4AEE" w14:textId="77777777" w:rsidR="00D758A1" w:rsidRPr="00C935A5" w:rsidRDefault="00D758A1" w:rsidP="00D758A1">
            <w:pPr>
              <w:spacing w:before="40" w:after="20"/>
              <w:rPr>
                <w:rFonts w:cs="Arial"/>
                <w:sz w:val="18"/>
                <w:szCs w:val="18"/>
              </w:rPr>
            </w:pPr>
            <w:r w:rsidRPr="00C935A5">
              <w:rPr>
                <w:rFonts w:cs="Arial"/>
                <w:sz w:val="18"/>
                <w:szCs w:val="18"/>
              </w:rPr>
              <w:t xml:space="preserve">Port Phillip C </w:t>
            </w:r>
          </w:p>
        </w:tc>
        <w:tc>
          <w:tcPr>
            <w:tcW w:w="1236" w:type="dxa"/>
            <w:tcBorders>
              <w:top w:val="nil"/>
              <w:left w:val="single" w:sz="18" w:space="0" w:color="C00000"/>
              <w:bottom w:val="nil"/>
              <w:right w:val="nil"/>
            </w:tcBorders>
            <w:shd w:val="clear" w:color="auto" w:fill="auto"/>
          </w:tcPr>
          <w:p w14:paraId="76DA3F42" w14:textId="06B59592" w:rsidR="00D758A1" w:rsidRPr="00C935A5" w:rsidRDefault="00D758A1" w:rsidP="00D758A1">
            <w:pPr>
              <w:spacing w:before="40" w:after="20"/>
              <w:jc w:val="right"/>
              <w:rPr>
                <w:rFonts w:cs="Arial"/>
                <w:sz w:val="18"/>
                <w:szCs w:val="18"/>
              </w:rPr>
            </w:pPr>
            <w:r w:rsidRPr="00D758A1">
              <w:rPr>
                <w:rFonts w:cs="Arial"/>
                <w:sz w:val="18"/>
                <w:szCs w:val="18"/>
              </w:rPr>
              <w:t>1,423</w:t>
            </w:r>
          </w:p>
        </w:tc>
        <w:tc>
          <w:tcPr>
            <w:tcW w:w="1397" w:type="dxa"/>
            <w:tcBorders>
              <w:top w:val="nil"/>
              <w:left w:val="nil"/>
              <w:bottom w:val="nil"/>
              <w:right w:val="nil"/>
            </w:tcBorders>
            <w:shd w:val="clear" w:color="auto" w:fill="auto"/>
          </w:tcPr>
          <w:p w14:paraId="2DB9CD06" w14:textId="7F37C4A6" w:rsidR="00D758A1" w:rsidRPr="00C935A5" w:rsidRDefault="00D758A1" w:rsidP="00D758A1">
            <w:pPr>
              <w:spacing w:before="40" w:after="20"/>
              <w:jc w:val="right"/>
              <w:rPr>
                <w:rFonts w:cs="Arial"/>
                <w:sz w:val="18"/>
                <w:szCs w:val="18"/>
              </w:rPr>
            </w:pPr>
            <w:r w:rsidRPr="00D758A1">
              <w:rPr>
                <w:rFonts w:cs="Arial"/>
                <w:sz w:val="18"/>
                <w:szCs w:val="18"/>
              </w:rPr>
              <w:t>1,061</w:t>
            </w:r>
          </w:p>
        </w:tc>
        <w:tc>
          <w:tcPr>
            <w:tcW w:w="1117" w:type="dxa"/>
            <w:tcBorders>
              <w:top w:val="nil"/>
              <w:left w:val="nil"/>
              <w:bottom w:val="nil"/>
              <w:right w:val="nil"/>
            </w:tcBorders>
            <w:shd w:val="clear" w:color="auto" w:fill="auto"/>
          </w:tcPr>
          <w:p w14:paraId="4BFB375F" w14:textId="19800081" w:rsidR="00D758A1" w:rsidRPr="00C935A5" w:rsidRDefault="00D758A1" w:rsidP="00D758A1">
            <w:pPr>
              <w:spacing w:before="40" w:after="20"/>
              <w:jc w:val="center"/>
              <w:rPr>
                <w:rFonts w:cs="Arial"/>
                <w:sz w:val="18"/>
                <w:szCs w:val="18"/>
              </w:rPr>
            </w:pPr>
            <w:r w:rsidRPr="00D758A1">
              <w:rPr>
                <w:rFonts w:cs="Arial"/>
                <w:sz w:val="18"/>
                <w:szCs w:val="18"/>
              </w:rPr>
              <w:t>31.1</w:t>
            </w:r>
          </w:p>
        </w:tc>
        <w:tc>
          <w:tcPr>
            <w:tcW w:w="1117" w:type="dxa"/>
            <w:tcBorders>
              <w:top w:val="nil"/>
              <w:left w:val="nil"/>
              <w:bottom w:val="nil"/>
              <w:right w:val="nil"/>
            </w:tcBorders>
            <w:shd w:val="clear" w:color="auto" w:fill="auto"/>
          </w:tcPr>
          <w:p w14:paraId="7F880954" w14:textId="5EA0136D" w:rsidR="00D758A1" w:rsidRPr="00C935A5" w:rsidRDefault="00D758A1" w:rsidP="00D758A1">
            <w:pPr>
              <w:spacing w:before="40" w:after="20"/>
              <w:jc w:val="right"/>
              <w:rPr>
                <w:rFonts w:cs="Arial"/>
                <w:sz w:val="18"/>
                <w:szCs w:val="18"/>
              </w:rPr>
            </w:pPr>
            <w:r w:rsidRPr="00D758A1">
              <w:rPr>
                <w:rFonts w:cs="Arial"/>
                <w:sz w:val="18"/>
                <w:szCs w:val="18"/>
              </w:rPr>
              <w:t>1,009,542</w:t>
            </w:r>
          </w:p>
        </w:tc>
        <w:tc>
          <w:tcPr>
            <w:tcW w:w="971" w:type="dxa"/>
            <w:tcBorders>
              <w:top w:val="nil"/>
              <w:left w:val="nil"/>
              <w:bottom w:val="nil"/>
              <w:right w:val="nil"/>
            </w:tcBorders>
            <w:shd w:val="clear" w:color="auto" w:fill="auto"/>
          </w:tcPr>
          <w:p w14:paraId="20DAE935" w14:textId="3E163023" w:rsidR="00D758A1" w:rsidRPr="00C935A5" w:rsidRDefault="00D758A1" w:rsidP="00D758A1">
            <w:pPr>
              <w:spacing w:before="40" w:after="20"/>
              <w:jc w:val="right"/>
              <w:rPr>
                <w:rFonts w:cs="Arial"/>
                <w:sz w:val="18"/>
                <w:szCs w:val="18"/>
              </w:rPr>
            </w:pPr>
            <w:r w:rsidRPr="00D758A1">
              <w:rPr>
                <w:rFonts w:cs="Arial"/>
                <w:sz w:val="18"/>
                <w:szCs w:val="18"/>
              </w:rPr>
              <w:t>9,722</w:t>
            </w:r>
          </w:p>
        </w:tc>
        <w:tc>
          <w:tcPr>
            <w:tcW w:w="1228" w:type="dxa"/>
            <w:tcBorders>
              <w:top w:val="nil"/>
              <w:left w:val="nil"/>
              <w:bottom w:val="nil"/>
              <w:right w:val="nil"/>
            </w:tcBorders>
            <w:shd w:val="clear" w:color="auto" w:fill="auto"/>
          </w:tcPr>
          <w:p w14:paraId="09315C51" w14:textId="74418BFF" w:rsidR="00D758A1" w:rsidRPr="00C935A5" w:rsidRDefault="00D758A1" w:rsidP="00D758A1">
            <w:pPr>
              <w:spacing w:before="40" w:after="20"/>
              <w:jc w:val="right"/>
              <w:rPr>
                <w:rFonts w:cs="Arial"/>
                <w:sz w:val="18"/>
                <w:szCs w:val="18"/>
              </w:rPr>
            </w:pPr>
            <w:r w:rsidRPr="00D758A1">
              <w:rPr>
                <w:rFonts w:cs="Arial"/>
                <w:sz w:val="18"/>
                <w:szCs w:val="18"/>
              </w:rPr>
              <w:t>12.4%</w:t>
            </w:r>
          </w:p>
        </w:tc>
      </w:tr>
      <w:tr w:rsidR="00D758A1" w:rsidRPr="00D758A1" w14:paraId="4CC6134B" w14:textId="77777777" w:rsidTr="00F80264">
        <w:trPr>
          <w:trHeight w:val="20"/>
        </w:trPr>
        <w:tc>
          <w:tcPr>
            <w:tcW w:w="2233" w:type="dxa"/>
            <w:tcBorders>
              <w:top w:val="nil"/>
              <w:left w:val="nil"/>
              <w:bottom w:val="nil"/>
              <w:right w:val="single" w:sz="18" w:space="0" w:color="C00000"/>
            </w:tcBorders>
            <w:shd w:val="clear" w:color="auto" w:fill="auto"/>
            <w:vAlign w:val="center"/>
          </w:tcPr>
          <w:p w14:paraId="6EB21494" w14:textId="77777777" w:rsidR="00D758A1" w:rsidRPr="00C935A5" w:rsidRDefault="00D758A1" w:rsidP="00D758A1">
            <w:pPr>
              <w:spacing w:before="40" w:after="20"/>
              <w:rPr>
                <w:rFonts w:cs="Arial"/>
                <w:sz w:val="18"/>
                <w:szCs w:val="18"/>
              </w:rPr>
            </w:pPr>
            <w:r w:rsidRPr="00C935A5">
              <w:rPr>
                <w:rFonts w:cs="Arial"/>
                <w:sz w:val="18"/>
                <w:szCs w:val="18"/>
              </w:rPr>
              <w:t xml:space="preserve">Pyrenees S </w:t>
            </w:r>
          </w:p>
        </w:tc>
        <w:tc>
          <w:tcPr>
            <w:tcW w:w="1236" w:type="dxa"/>
            <w:tcBorders>
              <w:top w:val="nil"/>
              <w:left w:val="single" w:sz="18" w:space="0" w:color="C00000"/>
              <w:bottom w:val="nil"/>
              <w:right w:val="nil"/>
            </w:tcBorders>
            <w:shd w:val="clear" w:color="auto" w:fill="auto"/>
          </w:tcPr>
          <w:p w14:paraId="40CC768A" w14:textId="11A4BB50" w:rsidR="00D758A1" w:rsidRPr="00C935A5" w:rsidRDefault="00D758A1" w:rsidP="00D758A1">
            <w:pPr>
              <w:spacing w:before="40" w:after="20"/>
              <w:jc w:val="right"/>
              <w:rPr>
                <w:rFonts w:cs="Arial"/>
                <w:sz w:val="18"/>
                <w:szCs w:val="18"/>
              </w:rPr>
            </w:pPr>
            <w:r w:rsidRPr="00D758A1">
              <w:rPr>
                <w:rFonts w:cs="Arial"/>
                <w:sz w:val="18"/>
                <w:szCs w:val="18"/>
              </w:rPr>
              <w:t>900</w:t>
            </w:r>
          </w:p>
        </w:tc>
        <w:tc>
          <w:tcPr>
            <w:tcW w:w="1397" w:type="dxa"/>
            <w:tcBorders>
              <w:top w:val="nil"/>
              <w:left w:val="nil"/>
              <w:bottom w:val="nil"/>
              <w:right w:val="nil"/>
            </w:tcBorders>
            <w:shd w:val="clear" w:color="auto" w:fill="auto"/>
          </w:tcPr>
          <w:p w14:paraId="7EEC60E0" w14:textId="77B2A155" w:rsidR="00D758A1" w:rsidRPr="00C935A5" w:rsidRDefault="00D758A1" w:rsidP="00D758A1">
            <w:pPr>
              <w:spacing w:before="40" w:after="20"/>
              <w:jc w:val="right"/>
              <w:rPr>
                <w:rFonts w:cs="Arial"/>
                <w:sz w:val="18"/>
                <w:szCs w:val="18"/>
              </w:rPr>
            </w:pPr>
            <w:r w:rsidRPr="00D758A1">
              <w:rPr>
                <w:rFonts w:cs="Arial"/>
                <w:sz w:val="18"/>
                <w:szCs w:val="18"/>
              </w:rPr>
              <w:t>959</w:t>
            </w:r>
          </w:p>
        </w:tc>
        <w:tc>
          <w:tcPr>
            <w:tcW w:w="1117" w:type="dxa"/>
            <w:tcBorders>
              <w:top w:val="nil"/>
              <w:left w:val="nil"/>
              <w:bottom w:val="nil"/>
              <w:right w:val="nil"/>
            </w:tcBorders>
            <w:shd w:val="clear" w:color="auto" w:fill="auto"/>
          </w:tcPr>
          <w:p w14:paraId="4D4D5BEC" w14:textId="1AE43FB4" w:rsidR="00D758A1" w:rsidRPr="00C935A5" w:rsidRDefault="00D758A1" w:rsidP="00D758A1">
            <w:pPr>
              <w:spacing w:before="40" w:after="20"/>
              <w:jc w:val="center"/>
              <w:rPr>
                <w:rFonts w:cs="Arial"/>
                <w:sz w:val="18"/>
                <w:szCs w:val="18"/>
              </w:rPr>
            </w:pPr>
            <w:r w:rsidRPr="00D758A1">
              <w:rPr>
                <w:rFonts w:cs="Arial"/>
                <w:sz w:val="18"/>
                <w:szCs w:val="18"/>
              </w:rPr>
              <w:t>45.3</w:t>
            </w:r>
          </w:p>
        </w:tc>
        <w:tc>
          <w:tcPr>
            <w:tcW w:w="1117" w:type="dxa"/>
            <w:tcBorders>
              <w:top w:val="nil"/>
              <w:left w:val="nil"/>
              <w:bottom w:val="nil"/>
              <w:right w:val="nil"/>
            </w:tcBorders>
            <w:shd w:val="clear" w:color="auto" w:fill="auto"/>
          </w:tcPr>
          <w:p w14:paraId="2BCC51F7" w14:textId="416C9FC0" w:rsidR="00D758A1" w:rsidRPr="00C935A5" w:rsidRDefault="00D758A1" w:rsidP="00D758A1">
            <w:pPr>
              <w:spacing w:before="40" w:after="20"/>
              <w:jc w:val="right"/>
              <w:rPr>
                <w:rFonts w:cs="Arial"/>
                <w:sz w:val="18"/>
                <w:szCs w:val="18"/>
              </w:rPr>
            </w:pPr>
            <w:r w:rsidRPr="00D758A1">
              <w:rPr>
                <w:rFonts w:cs="Arial"/>
                <w:sz w:val="18"/>
                <w:szCs w:val="18"/>
              </w:rPr>
              <w:t>25,764</w:t>
            </w:r>
          </w:p>
        </w:tc>
        <w:tc>
          <w:tcPr>
            <w:tcW w:w="971" w:type="dxa"/>
            <w:tcBorders>
              <w:top w:val="nil"/>
              <w:left w:val="nil"/>
              <w:bottom w:val="nil"/>
              <w:right w:val="nil"/>
            </w:tcBorders>
            <w:shd w:val="clear" w:color="auto" w:fill="auto"/>
          </w:tcPr>
          <w:p w14:paraId="5871336A" w14:textId="7F396DE6" w:rsidR="00D758A1" w:rsidRPr="00C935A5" w:rsidRDefault="00D758A1" w:rsidP="00D758A1">
            <w:pPr>
              <w:spacing w:before="40" w:after="20"/>
              <w:jc w:val="right"/>
              <w:rPr>
                <w:rFonts w:cs="Arial"/>
                <w:sz w:val="18"/>
                <w:szCs w:val="18"/>
              </w:rPr>
            </w:pPr>
            <w:r w:rsidRPr="00D758A1">
              <w:rPr>
                <w:rFonts w:cs="Arial"/>
                <w:sz w:val="18"/>
                <w:szCs w:val="18"/>
              </w:rPr>
              <w:t>3,370</w:t>
            </w:r>
          </w:p>
        </w:tc>
        <w:tc>
          <w:tcPr>
            <w:tcW w:w="1228" w:type="dxa"/>
            <w:tcBorders>
              <w:top w:val="nil"/>
              <w:left w:val="nil"/>
              <w:bottom w:val="nil"/>
              <w:right w:val="nil"/>
            </w:tcBorders>
            <w:shd w:val="clear" w:color="auto" w:fill="auto"/>
          </w:tcPr>
          <w:p w14:paraId="09CE5CAD" w14:textId="593A18FF" w:rsidR="00D758A1" w:rsidRPr="00C935A5" w:rsidRDefault="00D758A1" w:rsidP="00D758A1">
            <w:pPr>
              <w:spacing w:before="40" w:after="20"/>
              <w:jc w:val="right"/>
              <w:rPr>
                <w:rFonts w:cs="Arial"/>
                <w:sz w:val="18"/>
                <w:szCs w:val="18"/>
              </w:rPr>
            </w:pPr>
            <w:r w:rsidRPr="00D758A1">
              <w:rPr>
                <w:rFonts w:cs="Arial"/>
                <w:sz w:val="18"/>
                <w:szCs w:val="18"/>
              </w:rPr>
              <w:t>1.0%</w:t>
            </w:r>
          </w:p>
        </w:tc>
      </w:tr>
      <w:tr w:rsidR="00D758A1" w:rsidRPr="00D758A1" w14:paraId="009907D3" w14:textId="77777777" w:rsidTr="00F80264">
        <w:trPr>
          <w:trHeight w:val="20"/>
        </w:trPr>
        <w:tc>
          <w:tcPr>
            <w:tcW w:w="2233" w:type="dxa"/>
            <w:tcBorders>
              <w:top w:val="nil"/>
              <w:left w:val="nil"/>
              <w:bottom w:val="nil"/>
              <w:right w:val="single" w:sz="18" w:space="0" w:color="C00000"/>
            </w:tcBorders>
            <w:shd w:val="clear" w:color="auto" w:fill="auto"/>
            <w:vAlign w:val="center"/>
          </w:tcPr>
          <w:p w14:paraId="65DEF1CB" w14:textId="77777777" w:rsidR="00D758A1" w:rsidRPr="00C935A5" w:rsidRDefault="00D758A1" w:rsidP="00D758A1">
            <w:pPr>
              <w:spacing w:before="40" w:after="20"/>
              <w:rPr>
                <w:rFonts w:cs="Arial"/>
                <w:sz w:val="18"/>
                <w:szCs w:val="18"/>
              </w:rPr>
            </w:pPr>
            <w:r w:rsidRPr="00C935A5">
              <w:rPr>
                <w:rFonts w:cs="Arial"/>
                <w:sz w:val="18"/>
                <w:szCs w:val="18"/>
              </w:rPr>
              <w:t xml:space="preserve">Queenscliffe B </w:t>
            </w:r>
          </w:p>
        </w:tc>
        <w:tc>
          <w:tcPr>
            <w:tcW w:w="1236" w:type="dxa"/>
            <w:tcBorders>
              <w:top w:val="nil"/>
              <w:left w:val="single" w:sz="18" w:space="0" w:color="C00000"/>
              <w:bottom w:val="nil"/>
              <w:right w:val="nil"/>
            </w:tcBorders>
            <w:shd w:val="clear" w:color="auto" w:fill="auto"/>
          </w:tcPr>
          <w:p w14:paraId="34EEF8E0" w14:textId="24DDE600" w:rsidR="00D758A1" w:rsidRPr="00C935A5" w:rsidRDefault="00D758A1" w:rsidP="00D758A1">
            <w:pPr>
              <w:spacing w:before="40" w:after="20"/>
              <w:jc w:val="right"/>
              <w:rPr>
                <w:rFonts w:cs="Arial"/>
                <w:sz w:val="18"/>
                <w:szCs w:val="18"/>
              </w:rPr>
            </w:pPr>
            <w:r w:rsidRPr="00D758A1">
              <w:rPr>
                <w:rFonts w:cs="Arial"/>
                <w:sz w:val="18"/>
                <w:szCs w:val="18"/>
              </w:rPr>
              <w:t>1,374</w:t>
            </w:r>
          </w:p>
        </w:tc>
        <w:tc>
          <w:tcPr>
            <w:tcW w:w="1397" w:type="dxa"/>
            <w:tcBorders>
              <w:top w:val="nil"/>
              <w:left w:val="nil"/>
              <w:bottom w:val="nil"/>
              <w:right w:val="nil"/>
            </w:tcBorders>
            <w:shd w:val="clear" w:color="auto" w:fill="auto"/>
          </w:tcPr>
          <w:p w14:paraId="4ECE7414" w14:textId="6FCD4F09" w:rsidR="00D758A1" w:rsidRPr="00C935A5" w:rsidRDefault="00D758A1" w:rsidP="00D758A1">
            <w:pPr>
              <w:spacing w:before="40" w:after="20"/>
              <w:jc w:val="right"/>
              <w:rPr>
                <w:rFonts w:cs="Arial"/>
                <w:sz w:val="18"/>
                <w:szCs w:val="18"/>
              </w:rPr>
            </w:pPr>
            <w:r w:rsidRPr="00D758A1">
              <w:rPr>
                <w:rFonts w:cs="Arial"/>
                <w:sz w:val="18"/>
                <w:szCs w:val="18"/>
              </w:rPr>
              <w:t>1,082</w:t>
            </w:r>
          </w:p>
        </w:tc>
        <w:tc>
          <w:tcPr>
            <w:tcW w:w="1117" w:type="dxa"/>
            <w:tcBorders>
              <w:top w:val="nil"/>
              <w:left w:val="nil"/>
              <w:bottom w:val="nil"/>
              <w:right w:val="nil"/>
            </w:tcBorders>
            <w:shd w:val="clear" w:color="auto" w:fill="auto"/>
          </w:tcPr>
          <w:p w14:paraId="614800C6" w14:textId="325DFF96" w:rsidR="00D758A1" w:rsidRPr="00C935A5" w:rsidRDefault="00D758A1" w:rsidP="00D758A1">
            <w:pPr>
              <w:spacing w:before="40" w:after="20"/>
              <w:jc w:val="center"/>
              <w:rPr>
                <w:rFonts w:cs="Arial"/>
                <w:sz w:val="18"/>
                <w:szCs w:val="18"/>
              </w:rPr>
            </w:pPr>
            <w:r w:rsidRPr="00D758A1">
              <w:rPr>
                <w:rFonts w:cs="Arial"/>
                <w:sz w:val="18"/>
                <w:szCs w:val="18"/>
              </w:rPr>
              <w:t>243.7</w:t>
            </w:r>
          </w:p>
        </w:tc>
        <w:tc>
          <w:tcPr>
            <w:tcW w:w="1117" w:type="dxa"/>
            <w:tcBorders>
              <w:top w:val="nil"/>
              <w:left w:val="nil"/>
              <w:bottom w:val="nil"/>
              <w:right w:val="nil"/>
            </w:tcBorders>
            <w:shd w:val="clear" w:color="auto" w:fill="auto"/>
          </w:tcPr>
          <w:p w14:paraId="2252A025" w14:textId="5B22E5F2" w:rsidR="00D758A1" w:rsidRPr="00C935A5" w:rsidRDefault="00D758A1" w:rsidP="00D758A1">
            <w:pPr>
              <w:spacing w:before="40" w:after="20"/>
              <w:jc w:val="right"/>
              <w:rPr>
                <w:rFonts w:cs="Arial"/>
                <w:sz w:val="18"/>
                <w:szCs w:val="18"/>
              </w:rPr>
            </w:pPr>
            <w:r w:rsidRPr="00D758A1">
              <w:rPr>
                <w:rFonts w:cs="Arial"/>
                <w:sz w:val="18"/>
                <w:szCs w:val="18"/>
              </w:rPr>
              <w:t>41,871</w:t>
            </w:r>
          </w:p>
        </w:tc>
        <w:tc>
          <w:tcPr>
            <w:tcW w:w="971" w:type="dxa"/>
            <w:tcBorders>
              <w:top w:val="nil"/>
              <w:left w:val="nil"/>
              <w:bottom w:val="nil"/>
              <w:right w:val="nil"/>
            </w:tcBorders>
            <w:shd w:val="clear" w:color="auto" w:fill="auto"/>
          </w:tcPr>
          <w:p w14:paraId="56D67AB7" w14:textId="64DC678D" w:rsidR="00D758A1" w:rsidRPr="00C935A5" w:rsidRDefault="00D758A1" w:rsidP="00D758A1">
            <w:pPr>
              <w:spacing w:before="40" w:after="20"/>
              <w:jc w:val="right"/>
              <w:rPr>
                <w:rFonts w:cs="Arial"/>
                <w:sz w:val="18"/>
                <w:szCs w:val="18"/>
              </w:rPr>
            </w:pPr>
            <w:r w:rsidRPr="00D758A1">
              <w:rPr>
                <w:rFonts w:cs="Arial"/>
                <w:sz w:val="18"/>
                <w:szCs w:val="18"/>
              </w:rPr>
              <w:t>13,060</w:t>
            </w:r>
          </w:p>
        </w:tc>
        <w:tc>
          <w:tcPr>
            <w:tcW w:w="1228" w:type="dxa"/>
            <w:tcBorders>
              <w:top w:val="nil"/>
              <w:left w:val="nil"/>
              <w:bottom w:val="nil"/>
              <w:right w:val="nil"/>
            </w:tcBorders>
            <w:shd w:val="clear" w:color="auto" w:fill="auto"/>
          </w:tcPr>
          <w:p w14:paraId="7D2E9F0F" w14:textId="767D88FA" w:rsidR="00D758A1" w:rsidRPr="00C935A5" w:rsidRDefault="00D758A1" w:rsidP="00D758A1">
            <w:pPr>
              <w:spacing w:before="40" w:after="20"/>
              <w:jc w:val="right"/>
              <w:rPr>
                <w:rFonts w:cs="Arial"/>
                <w:sz w:val="18"/>
                <w:szCs w:val="18"/>
              </w:rPr>
            </w:pPr>
            <w:r w:rsidRPr="00D758A1">
              <w:rPr>
                <w:rFonts w:cs="Arial"/>
                <w:sz w:val="18"/>
                <w:szCs w:val="18"/>
              </w:rPr>
              <w:t>3.6%</w:t>
            </w:r>
          </w:p>
        </w:tc>
      </w:tr>
      <w:tr w:rsidR="00D758A1" w:rsidRPr="00D758A1" w14:paraId="0B3CD154" w14:textId="77777777" w:rsidTr="00F80264">
        <w:trPr>
          <w:trHeight w:val="20"/>
        </w:trPr>
        <w:tc>
          <w:tcPr>
            <w:tcW w:w="2233" w:type="dxa"/>
            <w:tcBorders>
              <w:top w:val="nil"/>
              <w:left w:val="nil"/>
              <w:bottom w:val="nil"/>
              <w:right w:val="single" w:sz="18" w:space="0" w:color="C00000"/>
            </w:tcBorders>
            <w:shd w:val="clear" w:color="auto" w:fill="auto"/>
            <w:vAlign w:val="center"/>
          </w:tcPr>
          <w:p w14:paraId="09CDE96C" w14:textId="77777777" w:rsidR="00D758A1" w:rsidRPr="00C935A5" w:rsidRDefault="00D758A1" w:rsidP="00D758A1">
            <w:pPr>
              <w:spacing w:before="40" w:after="20"/>
              <w:rPr>
                <w:rFonts w:cs="Arial"/>
                <w:sz w:val="18"/>
                <w:szCs w:val="18"/>
              </w:rPr>
            </w:pPr>
            <w:r w:rsidRPr="00C935A5">
              <w:rPr>
                <w:rFonts w:cs="Arial"/>
                <w:sz w:val="18"/>
                <w:szCs w:val="18"/>
              </w:rPr>
              <w:t xml:space="preserve">South Gippsland S </w:t>
            </w:r>
          </w:p>
        </w:tc>
        <w:tc>
          <w:tcPr>
            <w:tcW w:w="1236" w:type="dxa"/>
            <w:tcBorders>
              <w:top w:val="nil"/>
              <w:left w:val="single" w:sz="18" w:space="0" w:color="C00000"/>
              <w:bottom w:val="nil"/>
              <w:right w:val="nil"/>
            </w:tcBorders>
            <w:shd w:val="clear" w:color="auto" w:fill="auto"/>
          </w:tcPr>
          <w:p w14:paraId="3B807774" w14:textId="48FCC938" w:rsidR="00D758A1" w:rsidRPr="00C935A5" w:rsidRDefault="00D758A1" w:rsidP="00D758A1">
            <w:pPr>
              <w:spacing w:before="40" w:after="20"/>
              <w:jc w:val="right"/>
              <w:rPr>
                <w:rFonts w:cs="Arial"/>
                <w:sz w:val="18"/>
                <w:szCs w:val="18"/>
              </w:rPr>
            </w:pPr>
            <w:r w:rsidRPr="00D758A1">
              <w:rPr>
                <w:rFonts w:cs="Arial"/>
                <w:sz w:val="18"/>
                <w:szCs w:val="18"/>
              </w:rPr>
              <w:t>958</w:t>
            </w:r>
          </w:p>
        </w:tc>
        <w:tc>
          <w:tcPr>
            <w:tcW w:w="1397" w:type="dxa"/>
            <w:tcBorders>
              <w:top w:val="nil"/>
              <w:left w:val="nil"/>
              <w:bottom w:val="nil"/>
              <w:right w:val="nil"/>
            </w:tcBorders>
            <w:shd w:val="clear" w:color="auto" w:fill="auto"/>
          </w:tcPr>
          <w:p w14:paraId="4A736A5B" w14:textId="24C0407D" w:rsidR="00D758A1" w:rsidRPr="00C935A5" w:rsidRDefault="00D758A1" w:rsidP="00D758A1">
            <w:pPr>
              <w:spacing w:before="40" w:after="20"/>
              <w:jc w:val="right"/>
              <w:rPr>
                <w:rFonts w:cs="Arial"/>
                <w:sz w:val="18"/>
                <w:szCs w:val="18"/>
              </w:rPr>
            </w:pPr>
            <w:r w:rsidRPr="00D758A1">
              <w:rPr>
                <w:rFonts w:cs="Arial"/>
                <w:sz w:val="18"/>
                <w:szCs w:val="18"/>
              </w:rPr>
              <w:t>1,003</w:t>
            </w:r>
          </w:p>
        </w:tc>
        <w:tc>
          <w:tcPr>
            <w:tcW w:w="1117" w:type="dxa"/>
            <w:tcBorders>
              <w:top w:val="nil"/>
              <w:left w:val="nil"/>
              <w:bottom w:val="nil"/>
              <w:right w:val="nil"/>
            </w:tcBorders>
            <w:shd w:val="clear" w:color="auto" w:fill="auto"/>
          </w:tcPr>
          <w:p w14:paraId="48C3F2AF" w14:textId="7E76B866" w:rsidR="00D758A1" w:rsidRPr="00C935A5" w:rsidRDefault="00D758A1" w:rsidP="00D758A1">
            <w:pPr>
              <w:spacing w:before="40" w:after="20"/>
              <w:jc w:val="center"/>
              <w:rPr>
                <w:rFonts w:cs="Arial"/>
                <w:sz w:val="18"/>
                <w:szCs w:val="18"/>
              </w:rPr>
            </w:pPr>
            <w:r w:rsidRPr="00D758A1">
              <w:rPr>
                <w:rFonts w:cs="Arial"/>
                <w:sz w:val="18"/>
                <w:szCs w:val="18"/>
              </w:rPr>
              <w:t>56.8</w:t>
            </w:r>
          </w:p>
        </w:tc>
        <w:tc>
          <w:tcPr>
            <w:tcW w:w="1117" w:type="dxa"/>
            <w:tcBorders>
              <w:top w:val="nil"/>
              <w:left w:val="nil"/>
              <w:bottom w:val="nil"/>
              <w:right w:val="nil"/>
            </w:tcBorders>
            <w:shd w:val="clear" w:color="auto" w:fill="auto"/>
          </w:tcPr>
          <w:p w14:paraId="2042044F" w14:textId="2B8D1BB7" w:rsidR="00D758A1" w:rsidRPr="00C935A5" w:rsidRDefault="00D758A1" w:rsidP="00D758A1">
            <w:pPr>
              <w:spacing w:before="40" w:after="20"/>
              <w:jc w:val="right"/>
              <w:rPr>
                <w:rFonts w:cs="Arial"/>
                <w:sz w:val="18"/>
                <w:szCs w:val="18"/>
              </w:rPr>
            </w:pPr>
            <w:r w:rsidRPr="00D758A1">
              <w:rPr>
                <w:rFonts w:cs="Arial"/>
                <w:sz w:val="18"/>
                <w:szCs w:val="18"/>
              </w:rPr>
              <w:t>128,060</w:t>
            </w:r>
          </w:p>
        </w:tc>
        <w:tc>
          <w:tcPr>
            <w:tcW w:w="971" w:type="dxa"/>
            <w:tcBorders>
              <w:top w:val="nil"/>
              <w:left w:val="nil"/>
              <w:bottom w:val="nil"/>
              <w:right w:val="nil"/>
            </w:tcBorders>
            <w:shd w:val="clear" w:color="auto" w:fill="auto"/>
          </w:tcPr>
          <w:p w14:paraId="1FAC1149" w14:textId="5F6CFC4B" w:rsidR="00D758A1" w:rsidRPr="00C935A5" w:rsidRDefault="00D758A1" w:rsidP="00D758A1">
            <w:pPr>
              <w:spacing w:before="40" w:after="20"/>
              <w:jc w:val="right"/>
              <w:rPr>
                <w:rFonts w:cs="Arial"/>
                <w:sz w:val="18"/>
                <w:szCs w:val="18"/>
              </w:rPr>
            </w:pPr>
            <w:r w:rsidRPr="00D758A1">
              <w:rPr>
                <w:rFonts w:cs="Arial"/>
                <w:sz w:val="18"/>
                <w:szCs w:val="18"/>
              </w:rPr>
              <w:t>4,174</w:t>
            </w:r>
          </w:p>
        </w:tc>
        <w:tc>
          <w:tcPr>
            <w:tcW w:w="1228" w:type="dxa"/>
            <w:tcBorders>
              <w:top w:val="nil"/>
              <w:left w:val="nil"/>
              <w:bottom w:val="nil"/>
              <w:right w:val="nil"/>
            </w:tcBorders>
            <w:shd w:val="clear" w:color="auto" w:fill="auto"/>
          </w:tcPr>
          <w:p w14:paraId="271FD50B" w14:textId="7317A7A7" w:rsidR="00D758A1" w:rsidRPr="00C935A5" w:rsidRDefault="00D758A1" w:rsidP="00D758A1">
            <w:pPr>
              <w:spacing w:before="40" w:after="20"/>
              <w:jc w:val="right"/>
              <w:rPr>
                <w:rFonts w:cs="Arial"/>
                <w:sz w:val="18"/>
                <w:szCs w:val="18"/>
              </w:rPr>
            </w:pPr>
            <w:r w:rsidRPr="00D758A1">
              <w:rPr>
                <w:rFonts w:cs="Arial"/>
                <w:sz w:val="18"/>
                <w:szCs w:val="18"/>
              </w:rPr>
              <w:t>2.8%</w:t>
            </w:r>
          </w:p>
        </w:tc>
      </w:tr>
      <w:tr w:rsidR="00D758A1" w:rsidRPr="00D758A1" w14:paraId="3E50EADC" w14:textId="77777777" w:rsidTr="00F80264">
        <w:trPr>
          <w:trHeight w:val="20"/>
        </w:trPr>
        <w:tc>
          <w:tcPr>
            <w:tcW w:w="2233" w:type="dxa"/>
            <w:tcBorders>
              <w:top w:val="nil"/>
              <w:left w:val="nil"/>
              <w:bottom w:val="nil"/>
              <w:right w:val="single" w:sz="18" w:space="0" w:color="C00000"/>
            </w:tcBorders>
            <w:shd w:val="clear" w:color="auto" w:fill="auto"/>
            <w:vAlign w:val="center"/>
          </w:tcPr>
          <w:p w14:paraId="37373E2F" w14:textId="77777777" w:rsidR="00D758A1" w:rsidRPr="00C935A5" w:rsidRDefault="00D758A1" w:rsidP="00D758A1">
            <w:pPr>
              <w:spacing w:before="40" w:after="20"/>
              <w:rPr>
                <w:rFonts w:cs="Arial"/>
                <w:sz w:val="18"/>
                <w:szCs w:val="18"/>
              </w:rPr>
            </w:pPr>
            <w:r w:rsidRPr="00C935A5">
              <w:rPr>
                <w:rFonts w:cs="Arial"/>
                <w:sz w:val="18"/>
                <w:szCs w:val="18"/>
              </w:rPr>
              <w:t xml:space="preserve">Southern Grampians S </w:t>
            </w:r>
          </w:p>
        </w:tc>
        <w:tc>
          <w:tcPr>
            <w:tcW w:w="1236" w:type="dxa"/>
            <w:tcBorders>
              <w:top w:val="nil"/>
              <w:left w:val="single" w:sz="18" w:space="0" w:color="C00000"/>
              <w:bottom w:val="nil"/>
              <w:right w:val="nil"/>
            </w:tcBorders>
            <w:shd w:val="clear" w:color="auto" w:fill="auto"/>
          </w:tcPr>
          <w:p w14:paraId="5D597387" w14:textId="6D87ACC6" w:rsidR="00D758A1" w:rsidRPr="00C935A5" w:rsidRDefault="00D758A1" w:rsidP="00D758A1">
            <w:pPr>
              <w:spacing w:before="40" w:after="20"/>
              <w:jc w:val="right"/>
              <w:rPr>
                <w:rFonts w:cs="Arial"/>
                <w:sz w:val="18"/>
                <w:szCs w:val="18"/>
              </w:rPr>
            </w:pPr>
            <w:r w:rsidRPr="00D758A1">
              <w:rPr>
                <w:rFonts w:cs="Arial"/>
                <w:sz w:val="18"/>
                <w:szCs w:val="18"/>
              </w:rPr>
              <w:t>966</w:t>
            </w:r>
          </w:p>
        </w:tc>
        <w:tc>
          <w:tcPr>
            <w:tcW w:w="1397" w:type="dxa"/>
            <w:tcBorders>
              <w:top w:val="nil"/>
              <w:left w:val="nil"/>
              <w:bottom w:val="nil"/>
              <w:right w:val="nil"/>
            </w:tcBorders>
            <w:shd w:val="clear" w:color="auto" w:fill="auto"/>
          </w:tcPr>
          <w:p w14:paraId="4BB1F5CF" w14:textId="08FC128E" w:rsidR="00D758A1" w:rsidRPr="00C935A5" w:rsidRDefault="00D758A1" w:rsidP="00D758A1">
            <w:pPr>
              <w:spacing w:before="40" w:after="20"/>
              <w:jc w:val="right"/>
              <w:rPr>
                <w:rFonts w:cs="Arial"/>
                <w:sz w:val="18"/>
                <w:szCs w:val="18"/>
              </w:rPr>
            </w:pPr>
            <w:r w:rsidRPr="00D758A1">
              <w:rPr>
                <w:rFonts w:cs="Arial"/>
                <w:sz w:val="18"/>
                <w:szCs w:val="18"/>
              </w:rPr>
              <w:t>994</w:t>
            </w:r>
          </w:p>
        </w:tc>
        <w:tc>
          <w:tcPr>
            <w:tcW w:w="1117" w:type="dxa"/>
            <w:tcBorders>
              <w:top w:val="nil"/>
              <w:left w:val="nil"/>
              <w:bottom w:val="nil"/>
              <w:right w:val="nil"/>
            </w:tcBorders>
            <w:shd w:val="clear" w:color="auto" w:fill="auto"/>
          </w:tcPr>
          <w:p w14:paraId="052FD208" w14:textId="49609758" w:rsidR="00D758A1" w:rsidRPr="00C935A5" w:rsidRDefault="00D758A1" w:rsidP="00D758A1">
            <w:pPr>
              <w:spacing w:before="40" w:after="20"/>
              <w:jc w:val="center"/>
              <w:rPr>
                <w:rFonts w:cs="Arial"/>
                <w:sz w:val="18"/>
                <w:szCs w:val="18"/>
              </w:rPr>
            </w:pPr>
            <w:r w:rsidRPr="00D758A1">
              <w:rPr>
                <w:rFonts w:cs="Arial"/>
                <w:sz w:val="18"/>
                <w:szCs w:val="18"/>
              </w:rPr>
              <w:t>34.7</w:t>
            </w:r>
          </w:p>
        </w:tc>
        <w:tc>
          <w:tcPr>
            <w:tcW w:w="1117" w:type="dxa"/>
            <w:tcBorders>
              <w:top w:val="nil"/>
              <w:left w:val="nil"/>
              <w:bottom w:val="nil"/>
              <w:right w:val="nil"/>
            </w:tcBorders>
            <w:shd w:val="clear" w:color="auto" w:fill="auto"/>
          </w:tcPr>
          <w:p w14:paraId="1699297E" w14:textId="199AE8EE" w:rsidR="00D758A1" w:rsidRPr="00C935A5" w:rsidRDefault="00D758A1" w:rsidP="00D758A1">
            <w:pPr>
              <w:spacing w:before="40" w:after="20"/>
              <w:jc w:val="right"/>
              <w:rPr>
                <w:rFonts w:cs="Arial"/>
                <w:sz w:val="18"/>
                <w:szCs w:val="18"/>
              </w:rPr>
            </w:pPr>
            <w:r w:rsidRPr="00D758A1">
              <w:rPr>
                <w:rFonts w:cs="Arial"/>
                <w:sz w:val="18"/>
                <w:szCs w:val="18"/>
              </w:rPr>
              <w:t>46,195</w:t>
            </w:r>
          </w:p>
        </w:tc>
        <w:tc>
          <w:tcPr>
            <w:tcW w:w="971" w:type="dxa"/>
            <w:tcBorders>
              <w:top w:val="nil"/>
              <w:left w:val="nil"/>
              <w:bottom w:val="nil"/>
              <w:right w:val="nil"/>
            </w:tcBorders>
            <w:shd w:val="clear" w:color="auto" w:fill="auto"/>
          </w:tcPr>
          <w:p w14:paraId="0CD97D2D" w14:textId="66E6C3C2" w:rsidR="00D758A1" w:rsidRPr="00C935A5" w:rsidRDefault="00D758A1" w:rsidP="00D758A1">
            <w:pPr>
              <w:spacing w:before="40" w:after="20"/>
              <w:jc w:val="right"/>
              <w:rPr>
                <w:rFonts w:cs="Arial"/>
                <w:sz w:val="18"/>
                <w:szCs w:val="18"/>
              </w:rPr>
            </w:pPr>
            <w:r w:rsidRPr="00D758A1">
              <w:rPr>
                <w:rFonts w:cs="Arial"/>
                <w:sz w:val="18"/>
                <w:szCs w:val="18"/>
              </w:rPr>
              <w:t>2,821</w:t>
            </w:r>
          </w:p>
        </w:tc>
        <w:tc>
          <w:tcPr>
            <w:tcW w:w="1228" w:type="dxa"/>
            <w:tcBorders>
              <w:top w:val="nil"/>
              <w:left w:val="nil"/>
              <w:bottom w:val="nil"/>
              <w:right w:val="nil"/>
            </w:tcBorders>
            <w:shd w:val="clear" w:color="auto" w:fill="auto"/>
          </w:tcPr>
          <w:p w14:paraId="0EA3D5E2" w14:textId="3DF0C663" w:rsidR="00D758A1" w:rsidRPr="00C935A5" w:rsidRDefault="00D758A1" w:rsidP="00D758A1">
            <w:pPr>
              <w:spacing w:before="40" w:after="20"/>
              <w:jc w:val="right"/>
              <w:rPr>
                <w:rFonts w:cs="Arial"/>
                <w:sz w:val="18"/>
                <w:szCs w:val="18"/>
              </w:rPr>
            </w:pPr>
            <w:r w:rsidRPr="00D758A1">
              <w:rPr>
                <w:rFonts w:cs="Arial"/>
                <w:sz w:val="18"/>
                <w:szCs w:val="18"/>
              </w:rPr>
              <w:t>3.4%</w:t>
            </w:r>
          </w:p>
        </w:tc>
      </w:tr>
      <w:tr w:rsidR="00D758A1" w:rsidRPr="00D758A1" w14:paraId="5FB3BE66" w14:textId="77777777" w:rsidTr="00F80264">
        <w:trPr>
          <w:trHeight w:val="20"/>
        </w:trPr>
        <w:tc>
          <w:tcPr>
            <w:tcW w:w="2233" w:type="dxa"/>
            <w:tcBorders>
              <w:top w:val="nil"/>
              <w:left w:val="nil"/>
              <w:bottom w:val="nil"/>
              <w:right w:val="single" w:sz="18" w:space="0" w:color="C00000"/>
            </w:tcBorders>
            <w:shd w:val="clear" w:color="auto" w:fill="auto"/>
            <w:vAlign w:val="center"/>
          </w:tcPr>
          <w:p w14:paraId="414ED6C2" w14:textId="77777777" w:rsidR="00D758A1" w:rsidRPr="00C935A5" w:rsidRDefault="00D758A1" w:rsidP="00D758A1">
            <w:pPr>
              <w:spacing w:before="40" w:after="20"/>
              <w:rPr>
                <w:rFonts w:cs="Arial"/>
                <w:sz w:val="18"/>
                <w:szCs w:val="18"/>
              </w:rPr>
            </w:pPr>
            <w:r w:rsidRPr="00C935A5">
              <w:rPr>
                <w:rFonts w:cs="Arial"/>
                <w:sz w:val="18"/>
                <w:szCs w:val="18"/>
              </w:rPr>
              <w:t xml:space="preserve">Stonnington C </w:t>
            </w:r>
          </w:p>
        </w:tc>
        <w:tc>
          <w:tcPr>
            <w:tcW w:w="1236" w:type="dxa"/>
            <w:tcBorders>
              <w:top w:val="nil"/>
              <w:left w:val="single" w:sz="18" w:space="0" w:color="C00000"/>
              <w:bottom w:val="nil"/>
              <w:right w:val="nil"/>
            </w:tcBorders>
            <w:shd w:val="clear" w:color="auto" w:fill="auto"/>
          </w:tcPr>
          <w:p w14:paraId="0891AC58" w14:textId="58F7A6CB" w:rsidR="00D758A1" w:rsidRPr="00C935A5" w:rsidRDefault="00D758A1" w:rsidP="00D758A1">
            <w:pPr>
              <w:spacing w:before="40" w:after="20"/>
              <w:jc w:val="right"/>
              <w:rPr>
                <w:rFonts w:cs="Arial"/>
                <w:sz w:val="18"/>
                <w:szCs w:val="18"/>
              </w:rPr>
            </w:pPr>
            <w:r w:rsidRPr="00D758A1">
              <w:rPr>
                <w:rFonts w:cs="Arial"/>
                <w:sz w:val="18"/>
                <w:szCs w:val="18"/>
              </w:rPr>
              <w:t>1,824</w:t>
            </w:r>
          </w:p>
        </w:tc>
        <w:tc>
          <w:tcPr>
            <w:tcW w:w="1397" w:type="dxa"/>
            <w:tcBorders>
              <w:top w:val="nil"/>
              <w:left w:val="nil"/>
              <w:bottom w:val="nil"/>
              <w:right w:val="nil"/>
            </w:tcBorders>
            <w:shd w:val="clear" w:color="auto" w:fill="auto"/>
          </w:tcPr>
          <w:p w14:paraId="578D539B" w14:textId="2FC6A9FD" w:rsidR="00D758A1" w:rsidRPr="00C935A5" w:rsidRDefault="00D758A1" w:rsidP="00D758A1">
            <w:pPr>
              <w:spacing w:before="40" w:after="20"/>
              <w:jc w:val="right"/>
              <w:rPr>
                <w:rFonts w:cs="Arial"/>
                <w:sz w:val="18"/>
                <w:szCs w:val="18"/>
              </w:rPr>
            </w:pPr>
            <w:r w:rsidRPr="00D758A1">
              <w:rPr>
                <w:rFonts w:cs="Arial"/>
                <w:sz w:val="18"/>
                <w:szCs w:val="18"/>
              </w:rPr>
              <w:t>1,084</w:t>
            </w:r>
          </w:p>
        </w:tc>
        <w:tc>
          <w:tcPr>
            <w:tcW w:w="1117" w:type="dxa"/>
            <w:tcBorders>
              <w:top w:val="nil"/>
              <w:left w:val="nil"/>
              <w:bottom w:val="nil"/>
              <w:right w:val="nil"/>
            </w:tcBorders>
            <w:shd w:val="clear" w:color="auto" w:fill="auto"/>
          </w:tcPr>
          <w:p w14:paraId="63CD3E84" w14:textId="73742C7E" w:rsidR="00D758A1" w:rsidRPr="00C935A5" w:rsidRDefault="00D758A1" w:rsidP="00D758A1">
            <w:pPr>
              <w:spacing w:before="40" w:after="20"/>
              <w:jc w:val="center"/>
              <w:rPr>
                <w:rFonts w:cs="Arial"/>
                <w:sz w:val="18"/>
                <w:szCs w:val="18"/>
              </w:rPr>
            </w:pPr>
            <w:r w:rsidRPr="00D758A1">
              <w:rPr>
                <w:rFonts w:cs="Arial"/>
                <w:sz w:val="18"/>
                <w:szCs w:val="18"/>
              </w:rPr>
              <w:t>29.1</w:t>
            </w:r>
          </w:p>
        </w:tc>
        <w:tc>
          <w:tcPr>
            <w:tcW w:w="1117" w:type="dxa"/>
            <w:tcBorders>
              <w:top w:val="nil"/>
              <w:left w:val="nil"/>
              <w:bottom w:val="nil"/>
              <w:right w:val="nil"/>
            </w:tcBorders>
            <w:shd w:val="clear" w:color="auto" w:fill="auto"/>
          </w:tcPr>
          <w:p w14:paraId="53E44CA8" w14:textId="4ADBD8F5" w:rsidR="00D758A1" w:rsidRPr="00C935A5" w:rsidRDefault="00D758A1" w:rsidP="00D758A1">
            <w:pPr>
              <w:spacing w:before="40" w:after="20"/>
              <w:jc w:val="right"/>
              <w:rPr>
                <w:rFonts w:cs="Arial"/>
                <w:sz w:val="18"/>
                <w:szCs w:val="18"/>
              </w:rPr>
            </w:pPr>
            <w:r w:rsidRPr="00D758A1">
              <w:rPr>
                <w:rFonts w:cs="Arial"/>
                <w:sz w:val="18"/>
                <w:szCs w:val="18"/>
              </w:rPr>
              <w:t>1,124,544</w:t>
            </w:r>
          </w:p>
        </w:tc>
        <w:tc>
          <w:tcPr>
            <w:tcW w:w="971" w:type="dxa"/>
            <w:tcBorders>
              <w:top w:val="nil"/>
              <w:left w:val="nil"/>
              <w:bottom w:val="nil"/>
              <w:right w:val="nil"/>
            </w:tcBorders>
            <w:shd w:val="clear" w:color="auto" w:fill="auto"/>
          </w:tcPr>
          <w:p w14:paraId="785DA8C9" w14:textId="6F1EFA28" w:rsidR="00D758A1" w:rsidRPr="00C935A5" w:rsidRDefault="00D758A1" w:rsidP="00D758A1">
            <w:pPr>
              <w:spacing w:before="40" w:after="20"/>
              <w:jc w:val="right"/>
              <w:rPr>
                <w:rFonts w:cs="Arial"/>
                <w:sz w:val="18"/>
                <w:szCs w:val="18"/>
              </w:rPr>
            </w:pPr>
            <w:r w:rsidRPr="00D758A1">
              <w:rPr>
                <w:rFonts w:cs="Arial"/>
                <w:sz w:val="18"/>
                <w:szCs w:val="18"/>
              </w:rPr>
              <w:t>10,578</w:t>
            </w:r>
          </w:p>
        </w:tc>
        <w:tc>
          <w:tcPr>
            <w:tcW w:w="1228" w:type="dxa"/>
            <w:tcBorders>
              <w:top w:val="nil"/>
              <w:left w:val="nil"/>
              <w:bottom w:val="nil"/>
              <w:right w:val="nil"/>
            </w:tcBorders>
            <w:shd w:val="clear" w:color="auto" w:fill="auto"/>
          </w:tcPr>
          <w:p w14:paraId="3C212C78" w14:textId="126FB17E" w:rsidR="00D758A1" w:rsidRPr="00C935A5" w:rsidRDefault="00D758A1" w:rsidP="00D758A1">
            <w:pPr>
              <w:spacing w:before="40" w:after="20"/>
              <w:jc w:val="right"/>
              <w:rPr>
                <w:rFonts w:cs="Arial"/>
                <w:sz w:val="18"/>
                <w:szCs w:val="18"/>
              </w:rPr>
            </w:pPr>
            <w:r w:rsidRPr="00D758A1">
              <w:rPr>
                <w:rFonts w:cs="Arial"/>
                <w:sz w:val="18"/>
                <w:szCs w:val="18"/>
              </w:rPr>
              <w:t>13.0%</w:t>
            </w:r>
          </w:p>
        </w:tc>
      </w:tr>
      <w:tr w:rsidR="00D758A1" w:rsidRPr="00D758A1" w14:paraId="6B422295" w14:textId="77777777" w:rsidTr="00F80264">
        <w:trPr>
          <w:trHeight w:val="20"/>
        </w:trPr>
        <w:tc>
          <w:tcPr>
            <w:tcW w:w="2233" w:type="dxa"/>
            <w:tcBorders>
              <w:top w:val="nil"/>
              <w:left w:val="nil"/>
              <w:bottom w:val="nil"/>
              <w:right w:val="single" w:sz="18" w:space="0" w:color="C00000"/>
            </w:tcBorders>
            <w:shd w:val="clear" w:color="auto" w:fill="auto"/>
            <w:vAlign w:val="center"/>
          </w:tcPr>
          <w:p w14:paraId="0D9C41D9" w14:textId="77777777" w:rsidR="00D758A1" w:rsidRPr="00C935A5" w:rsidRDefault="00D758A1" w:rsidP="00D758A1">
            <w:pPr>
              <w:spacing w:before="40" w:after="20"/>
              <w:rPr>
                <w:rFonts w:cs="Arial"/>
                <w:sz w:val="18"/>
                <w:szCs w:val="18"/>
              </w:rPr>
            </w:pPr>
            <w:r w:rsidRPr="00C935A5">
              <w:rPr>
                <w:rFonts w:cs="Arial"/>
                <w:sz w:val="18"/>
                <w:szCs w:val="18"/>
              </w:rPr>
              <w:t xml:space="preserve">Strathbogie S </w:t>
            </w:r>
          </w:p>
        </w:tc>
        <w:tc>
          <w:tcPr>
            <w:tcW w:w="1236" w:type="dxa"/>
            <w:tcBorders>
              <w:top w:val="nil"/>
              <w:left w:val="single" w:sz="18" w:space="0" w:color="C00000"/>
              <w:bottom w:val="nil"/>
              <w:right w:val="nil"/>
            </w:tcBorders>
            <w:shd w:val="clear" w:color="auto" w:fill="auto"/>
          </w:tcPr>
          <w:p w14:paraId="3E96DFCC" w14:textId="4AF5EAF6" w:rsidR="00D758A1" w:rsidRPr="00C935A5" w:rsidRDefault="00C45270" w:rsidP="00D758A1">
            <w:pPr>
              <w:spacing w:before="40" w:after="20"/>
              <w:jc w:val="right"/>
              <w:rPr>
                <w:rFonts w:cs="Arial"/>
                <w:sz w:val="18"/>
                <w:szCs w:val="18"/>
              </w:rPr>
            </w:pPr>
            <w:r w:rsidRPr="00C45270">
              <w:rPr>
                <w:rFonts w:cs="Arial"/>
                <w:sz w:val="18"/>
                <w:szCs w:val="18"/>
              </w:rPr>
              <w:t>960</w:t>
            </w:r>
          </w:p>
        </w:tc>
        <w:tc>
          <w:tcPr>
            <w:tcW w:w="1397" w:type="dxa"/>
            <w:tcBorders>
              <w:top w:val="nil"/>
              <w:left w:val="nil"/>
              <w:bottom w:val="nil"/>
              <w:right w:val="nil"/>
            </w:tcBorders>
            <w:shd w:val="clear" w:color="auto" w:fill="auto"/>
          </w:tcPr>
          <w:p w14:paraId="3D147744" w14:textId="24517FD2" w:rsidR="00D758A1" w:rsidRPr="00C935A5" w:rsidRDefault="00D758A1" w:rsidP="00D758A1">
            <w:pPr>
              <w:spacing w:before="40" w:after="20"/>
              <w:jc w:val="right"/>
              <w:rPr>
                <w:rFonts w:cs="Arial"/>
                <w:sz w:val="18"/>
                <w:szCs w:val="18"/>
              </w:rPr>
            </w:pPr>
            <w:r w:rsidRPr="00D758A1">
              <w:rPr>
                <w:rFonts w:cs="Arial"/>
                <w:sz w:val="18"/>
                <w:szCs w:val="18"/>
              </w:rPr>
              <w:t>982</w:t>
            </w:r>
          </w:p>
        </w:tc>
        <w:tc>
          <w:tcPr>
            <w:tcW w:w="1117" w:type="dxa"/>
            <w:tcBorders>
              <w:top w:val="nil"/>
              <w:left w:val="nil"/>
              <w:bottom w:val="nil"/>
              <w:right w:val="nil"/>
            </w:tcBorders>
            <w:shd w:val="clear" w:color="auto" w:fill="auto"/>
          </w:tcPr>
          <w:p w14:paraId="55304398" w14:textId="65A15E7F" w:rsidR="00D758A1" w:rsidRPr="00C935A5" w:rsidRDefault="00D758A1" w:rsidP="00D758A1">
            <w:pPr>
              <w:spacing w:before="40" w:after="20"/>
              <w:jc w:val="center"/>
              <w:rPr>
                <w:rFonts w:cs="Arial"/>
                <w:sz w:val="18"/>
                <w:szCs w:val="18"/>
              </w:rPr>
            </w:pPr>
            <w:r w:rsidRPr="00D758A1">
              <w:rPr>
                <w:rFonts w:cs="Arial"/>
                <w:sz w:val="18"/>
                <w:szCs w:val="18"/>
              </w:rPr>
              <w:t>43.1</w:t>
            </w:r>
          </w:p>
        </w:tc>
        <w:tc>
          <w:tcPr>
            <w:tcW w:w="1117" w:type="dxa"/>
            <w:tcBorders>
              <w:top w:val="nil"/>
              <w:left w:val="nil"/>
              <w:bottom w:val="nil"/>
              <w:right w:val="nil"/>
            </w:tcBorders>
            <w:shd w:val="clear" w:color="auto" w:fill="auto"/>
          </w:tcPr>
          <w:p w14:paraId="379DFA88" w14:textId="7AB32BB7" w:rsidR="00D758A1" w:rsidRPr="00C935A5" w:rsidRDefault="00D758A1" w:rsidP="00D758A1">
            <w:pPr>
              <w:spacing w:before="40" w:after="20"/>
              <w:jc w:val="right"/>
              <w:rPr>
                <w:rFonts w:cs="Arial"/>
                <w:sz w:val="18"/>
                <w:szCs w:val="18"/>
              </w:rPr>
            </w:pPr>
            <w:r w:rsidRPr="00D758A1">
              <w:rPr>
                <w:rFonts w:cs="Arial"/>
                <w:sz w:val="18"/>
                <w:szCs w:val="18"/>
              </w:rPr>
              <w:t>51,851</w:t>
            </w:r>
          </w:p>
        </w:tc>
        <w:tc>
          <w:tcPr>
            <w:tcW w:w="971" w:type="dxa"/>
            <w:tcBorders>
              <w:top w:val="nil"/>
              <w:left w:val="nil"/>
              <w:bottom w:val="nil"/>
              <w:right w:val="nil"/>
            </w:tcBorders>
            <w:shd w:val="clear" w:color="auto" w:fill="auto"/>
          </w:tcPr>
          <w:p w14:paraId="42A104DA" w14:textId="46A0F5CE" w:rsidR="00D758A1" w:rsidRPr="00C935A5" w:rsidRDefault="00D758A1" w:rsidP="00D758A1">
            <w:pPr>
              <w:spacing w:before="40" w:after="20"/>
              <w:jc w:val="right"/>
              <w:rPr>
                <w:rFonts w:cs="Arial"/>
                <w:sz w:val="18"/>
                <w:szCs w:val="18"/>
              </w:rPr>
            </w:pPr>
            <w:r w:rsidRPr="00D758A1">
              <w:rPr>
                <w:rFonts w:cs="Arial"/>
                <w:sz w:val="18"/>
                <w:szCs w:val="18"/>
              </w:rPr>
              <w:t>4,510</w:t>
            </w:r>
          </w:p>
        </w:tc>
        <w:tc>
          <w:tcPr>
            <w:tcW w:w="1228" w:type="dxa"/>
            <w:tcBorders>
              <w:top w:val="nil"/>
              <w:left w:val="nil"/>
              <w:bottom w:val="nil"/>
              <w:right w:val="nil"/>
            </w:tcBorders>
            <w:shd w:val="clear" w:color="auto" w:fill="auto"/>
          </w:tcPr>
          <w:p w14:paraId="36440A0B" w14:textId="2802B016" w:rsidR="00D758A1" w:rsidRPr="00C935A5" w:rsidRDefault="00D758A1" w:rsidP="00D758A1">
            <w:pPr>
              <w:spacing w:before="40" w:after="20"/>
              <w:jc w:val="right"/>
              <w:rPr>
                <w:rFonts w:cs="Arial"/>
                <w:sz w:val="18"/>
                <w:szCs w:val="18"/>
              </w:rPr>
            </w:pPr>
            <w:r w:rsidRPr="00D758A1">
              <w:rPr>
                <w:rFonts w:cs="Arial"/>
                <w:sz w:val="18"/>
                <w:szCs w:val="18"/>
              </w:rPr>
              <w:t>3.5%</w:t>
            </w:r>
          </w:p>
        </w:tc>
      </w:tr>
      <w:tr w:rsidR="00D758A1" w:rsidRPr="00D758A1" w14:paraId="503595FD" w14:textId="77777777" w:rsidTr="00F80264">
        <w:trPr>
          <w:trHeight w:val="20"/>
        </w:trPr>
        <w:tc>
          <w:tcPr>
            <w:tcW w:w="2233" w:type="dxa"/>
            <w:tcBorders>
              <w:top w:val="nil"/>
              <w:left w:val="nil"/>
              <w:bottom w:val="nil"/>
              <w:right w:val="single" w:sz="18" w:space="0" w:color="C00000"/>
            </w:tcBorders>
            <w:shd w:val="clear" w:color="auto" w:fill="auto"/>
            <w:vAlign w:val="center"/>
          </w:tcPr>
          <w:p w14:paraId="63359F1E" w14:textId="77777777" w:rsidR="00D758A1" w:rsidRPr="00C935A5" w:rsidRDefault="00D758A1" w:rsidP="00D758A1">
            <w:pPr>
              <w:spacing w:before="40" w:after="20"/>
              <w:rPr>
                <w:rFonts w:cs="Arial"/>
                <w:sz w:val="18"/>
                <w:szCs w:val="18"/>
              </w:rPr>
            </w:pPr>
            <w:r w:rsidRPr="00C935A5">
              <w:rPr>
                <w:rFonts w:cs="Arial"/>
                <w:sz w:val="18"/>
                <w:szCs w:val="18"/>
              </w:rPr>
              <w:t xml:space="preserve">Surf Coast S </w:t>
            </w:r>
          </w:p>
        </w:tc>
        <w:tc>
          <w:tcPr>
            <w:tcW w:w="1236" w:type="dxa"/>
            <w:tcBorders>
              <w:top w:val="nil"/>
              <w:left w:val="single" w:sz="18" w:space="0" w:color="C00000"/>
              <w:bottom w:val="nil"/>
              <w:right w:val="nil"/>
            </w:tcBorders>
            <w:shd w:val="clear" w:color="auto" w:fill="auto"/>
          </w:tcPr>
          <w:p w14:paraId="1B263ECE" w14:textId="0A2A0414" w:rsidR="00D758A1" w:rsidRPr="00C935A5" w:rsidRDefault="00D758A1" w:rsidP="00D758A1">
            <w:pPr>
              <w:spacing w:before="40" w:after="20"/>
              <w:jc w:val="right"/>
              <w:rPr>
                <w:rFonts w:cs="Arial"/>
                <w:sz w:val="18"/>
                <w:szCs w:val="18"/>
              </w:rPr>
            </w:pPr>
            <w:r w:rsidRPr="00D758A1">
              <w:rPr>
                <w:rFonts w:cs="Arial"/>
                <w:sz w:val="18"/>
                <w:szCs w:val="18"/>
              </w:rPr>
              <w:t>1,291</w:t>
            </w:r>
          </w:p>
        </w:tc>
        <w:tc>
          <w:tcPr>
            <w:tcW w:w="1397" w:type="dxa"/>
            <w:tcBorders>
              <w:top w:val="nil"/>
              <w:left w:val="nil"/>
              <w:bottom w:val="nil"/>
              <w:right w:val="nil"/>
            </w:tcBorders>
            <w:shd w:val="clear" w:color="auto" w:fill="auto"/>
          </w:tcPr>
          <w:p w14:paraId="254436CF" w14:textId="08EB1CB4" w:rsidR="00D758A1" w:rsidRPr="00C935A5" w:rsidRDefault="00D758A1" w:rsidP="00D758A1">
            <w:pPr>
              <w:spacing w:before="40" w:after="20"/>
              <w:jc w:val="right"/>
              <w:rPr>
                <w:rFonts w:cs="Arial"/>
                <w:sz w:val="18"/>
                <w:szCs w:val="18"/>
              </w:rPr>
            </w:pPr>
            <w:r w:rsidRPr="00D758A1">
              <w:rPr>
                <w:rFonts w:cs="Arial"/>
                <w:sz w:val="18"/>
                <w:szCs w:val="18"/>
              </w:rPr>
              <w:t>1,086</w:t>
            </w:r>
          </w:p>
        </w:tc>
        <w:tc>
          <w:tcPr>
            <w:tcW w:w="1117" w:type="dxa"/>
            <w:tcBorders>
              <w:top w:val="nil"/>
              <w:left w:val="nil"/>
              <w:bottom w:val="nil"/>
              <w:right w:val="nil"/>
            </w:tcBorders>
            <w:shd w:val="clear" w:color="auto" w:fill="auto"/>
          </w:tcPr>
          <w:p w14:paraId="44F77219" w14:textId="3EB8EA06" w:rsidR="00D758A1" w:rsidRPr="00C935A5" w:rsidRDefault="00D758A1" w:rsidP="00D758A1">
            <w:pPr>
              <w:spacing w:before="40" w:after="20"/>
              <w:jc w:val="center"/>
              <w:rPr>
                <w:rFonts w:cs="Arial"/>
                <w:sz w:val="18"/>
                <w:szCs w:val="18"/>
              </w:rPr>
            </w:pPr>
            <w:r w:rsidRPr="00D758A1">
              <w:rPr>
                <w:rFonts w:cs="Arial"/>
                <w:sz w:val="18"/>
                <w:szCs w:val="18"/>
              </w:rPr>
              <w:t>111.9</w:t>
            </w:r>
          </w:p>
        </w:tc>
        <w:tc>
          <w:tcPr>
            <w:tcW w:w="1117" w:type="dxa"/>
            <w:tcBorders>
              <w:top w:val="nil"/>
              <w:left w:val="nil"/>
              <w:bottom w:val="nil"/>
              <w:right w:val="nil"/>
            </w:tcBorders>
            <w:shd w:val="clear" w:color="auto" w:fill="auto"/>
          </w:tcPr>
          <w:p w14:paraId="63E10D2F" w14:textId="56F6D0B4" w:rsidR="00D758A1" w:rsidRPr="00C935A5" w:rsidRDefault="00D758A1" w:rsidP="00D758A1">
            <w:pPr>
              <w:spacing w:before="40" w:after="20"/>
              <w:jc w:val="right"/>
              <w:rPr>
                <w:rFonts w:cs="Arial"/>
                <w:sz w:val="18"/>
                <w:szCs w:val="18"/>
              </w:rPr>
            </w:pPr>
            <w:r w:rsidRPr="00D758A1">
              <w:rPr>
                <w:rFonts w:cs="Arial"/>
                <w:sz w:val="18"/>
                <w:szCs w:val="18"/>
              </w:rPr>
              <w:t>324,422</w:t>
            </w:r>
          </w:p>
        </w:tc>
        <w:tc>
          <w:tcPr>
            <w:tcW w:w="971" w:type="dxa"/>
            <w:tcBorders>
              <w:top w:val="nil"/>
              <w:left w:val="nil"/>
              <w:bottom w:val="nil"/>
              <w:right w:val="nil"/>
            </w:tcBorders>
            <w:shd w:val="clear" w:color="auto" w:fill="auto"/>
          </w:tcPr>
          <w:p w14:paraId="4BC3B7B0" w14:textId="55B17224" w:rsidR="00D758A1" w:rsidRPr="00C935A5" w:rsidRDefault="00D758A1" w:rsidP="00D758A1">
            <w:pPr>
              <w:spacing w:before="40" w:after="20"/>
              <w:jc w:val="right"/>
              <w:rPr>
                <w:rFonts w:cs="Arial"/>
                <w:sz w:val="18"/>
                <w:szCs w:val="18"/>
              </w:rPr>
            </w:pPr>
            <w:r w:rsidRPr="00D758A1">
              <w:rPr>
                <w:rFonts w:cs="Arial"/>
                <w:sz w:val="18"/>
                <w:szCs w:val="18"/>
              </w:rPr>
              <w:t>8,403</w:t>
            </w:r>
          </w:p>
        </w:tc>
        <w:tc>
          <w:tcPr>
            <w:tcW w:w="1228" w:type="dxa"/>
            <w:tcBorders>
              <w:top w:val="nil"/>
              <w:left w:val="nil"/>
              <w:bottom w:val="nil"/>
              <w:right w:val="nil"/>
            </w:tcBorders>
            <w:shd w:val="clear" w:color="auto" w:fill="auto"/>
          </w:tcPr>
          <w:p w14:paraId="2E6ABF31" w14:textId="1374A65F" w:rsidR="00D758A1" w:rsidRPr="00C935A5" w:rsidRDefault="00D758A1" w:rsidP="00D758A1">
            <w:pPr>
              <w:spacing w:before="40" w:after="20"/>
              <w:jc w:val="right"/>
              <w:rPr>
                <w:rFonts w:cs="Arial"/>
                <w:sz w:val="18"/>
                <w:szCs w:val="18"/>
              </w:rPr>
            </w:pPr>
            <w:r w:rsidRPr="00D758A1">
              <w:rPr>
                <w:rFonts w:cs="Arial"/>
                <w:sz w:val="18"/>
                <w:szCs w:val="18"/>
              </w:rPr>
              <w:t>4.2%</w:t>
            </w:r>
          </w:p>
        </w:tc>
      </w:tr>
      <w:tr w:rsidR="00D758A1" w:rsidRPr="00D758A1" w14:paraId="54B3C7ED" w14:textId="77777777" w:rsidTr="00F80264">
        <w:trPr>
          <w:trHeight w:val="20"/>
        </w:trPr>
        <w:tc>
          <w:tcPr>
            <w:tcW w:w="2233" w:type="dxa"/>
            <w:tcBorders>
              <w:top w:val="nil"/>
              <w:left w:val="nil"/>
              <w:bottom w:val="nil"/>
              <w:right w:val="single" w:sz="18" w:space="0" w:color="C00000"/>
            </w:tcBorders>
            <w:shd w:val="clear" w:color="auto" w:fill="auto"/>
            <w:vAlign w:val="center"/>
          </w:tcPr>
          <w:p w14:paraId="32C7E6EC" w14:textId="77777777" w:rsidR="00D758A1" w:rsidRPr="00C935A5" w:rsidRDefault="00D758A1" w:rsidP="00D758A1">
            <w:pPr>
              <w:spacing w:before="40" w:after="20"/>
              <w:rPr>
                <w:rFonts w:cs="Arial"/>
                <w:sz w:val="18"/>
                <w:szCs w:val="18"/>
              </w:rPr>
            </w:pPr>
            <w:r w:rsidRPr="00C935A5">
              <w:rPr>
                <w:rFonts w:cs="Arial"/>
                <w:sz w:val="18"/>
                <w:szCs w:val="18"/>
              </w:rPr>
              <w:t xml:space="preserve">Swan Hill RC </w:t>
            </w:r>
          </w:p>
        </w:tc>
        <w:tc>
          <w:tcPr>
            <w:tcW w:w="1236" w:type="dxa"/>
            <w:tcBorders>
              <w:top w:val="nil"/>
              <w:left w:val="single" w:sz="18" w:space="0" w:color="C00000"/>
              <w:bottom w:val="nil"/>
              <w:right w:val="nil"/>
            </w:tcBorders>
            <w:shd w:val="clear" w:color="auto" w:fill="auto"/>
          </w:tcPr>
          <w:p w14:paraId="39F2C7AC" w14:textId="7D1F5570" w:rsidR="00D758A1" w:rsidRPr="00C935A5" w:rsidRDefault="00D758A1" w:rsidP="00D758A1">
            <w:pPr>
              <w:spacing w:before="40" w:after="20"/>
              <w:jc w:val="right"/>
              <w:rPr>
                <w:rFonts w:cs="Arial"/>
                <w:sz w:val="18"/>
                <w:szCs w:val="18"/>
              </w:rPr>
            </w:pPr>
            <w:r w:rsidRPr="00D758A1">
              <w:rPr>
                <w:rFonts w:cs="Arial"/>
                <w:sz w:val="18"/>
                <w:szCs w:val="18"/>
              </w:rPr>
              <w:t>989</w:t>
            </w:r>
          </w:p>
        </w:tc>
        <w:tc>
          <w:tcPr>
            <w:tcW w:w="1397" w:type="dxa"/>
            <w:tcBorders>
              <w:top w:val="nil"/>
              <w:left w:val="nil"/>
              <w:bottom w:val="nil"/>
              <w:right w:val="nil"/>
            </w:tcBorders>
            <w:shd w:val="clear" w:color="auto" w:fill="auto"/>
          </w:tcPr>
          <w:p w14:paraId="31E2E674" w14:textId="361D9C1B" w:rsidR="00D758A1" w:rsidRPr="00C935A5" w:rsidRDefault="00D758A1" w:rsidP="00D758A1">
            <w:pPr>
              <w:spacing w:before="40" w:after="20"/>
              <w:jc w:val="right"/>
              <w:rPr>
                <w:rFonts w:cs="Arial"/>
                <w:sz w:val="18"/>
                <w:szCs w:val="18"/>
              </w:rPr>
            </w:pPr>
            <w:r w:rsidRPr="00D758A1">
              <w:rPr>
                <w:rFonts w:cs="Arial"/>
                <w:sz w:val="18"/>
                <w:szCs w:val="18"/>
              </w:rPr>
              <w:t>941</w:t>
            </w:r>
          </w:p>
        </w:tc>
        <w:tc>
          <w:tcPr>
            <w:tcW w:w="1117" w:type="dxa"/>
            <w:tcBorders>
              <w:top w:val="nil"/>
              <w:left w:val="nil"/>
              <w:bottom w:val="nil"/>
              <w:right w:val="nil"/>
            </w:tcBorders>
            <w:shd w:val="clear" w:color="auto" w:fill="auto"/>
          </w:tcPr>
          <w:p w14:paraId="68AFC93A" w14:textId="28FA795F" w:rsidR="00D758A1" w:rsidRPr="00C935A5" w:rsidRDefault="00D758A1" w:rsidP="00D758A1">
            <w:pPr>
              <w:spacing w:before="40" w:after="20"/>
              <w:jc w:val="center"/>
              <w:rPr>
                <w:rFonts w:cs="Arial"/>
                <w:sz w:val="18"/>
                <w:szCs w:val="18"/>
              </w:rPr>
            </w:pPr>
            <w:r w:rsidRPr="00D758A1">
              <w:rPr>
                <w:rFonts w:cs="Arial"/>
                <w:sz w:val="18"/>
                <w:szCs w:val="18"/>
              </w:rPr>
              <w:t>49.2</w:t>
            </w:r>
          </w:p>
        </w:tc>
        <w:tc>
          <w:tcPr>
            <w:tcW w:w="1117" w:type="dxa"/>
            <w:tcBorders>
              <w:top w:val="nil"/>
              <w:left w:val="nil"/>
              <w:bottom w:val="nil"/>
              <w:right w:val="nil"/>
            </w:tcBorders>
            <w:shd w:val="clear" w:color="auto" w:fill="auto"/>
          </w:tcPr>
          <w:p w14:paraId="3AC7B526" w14:textId="2C0F08E1" w:rsidR="00D758A1" w:rsidRPr="00C935A5" w:rsidRDefault="00D758A1" w:rsidP="00D758A1">
            <w:pPr>
              <w:spacing w:before="40" w:after="20"/>
              <w:jc w:val="right"/>
              <w:rPr>
                <w:rFonts w:cs="Arial"/>
                <w:sz w:val="18"/>
                <w:szCs w:val="18"/>
              </w:rPr>
            </w:pPr>
            <w:r w:rsidRPr="00D758A1">
              <w:rPr>
                <w:rFonts w:cs="Arial"/>
                <w:sz w:val="18"/>
                <w:szCs w:val="18"/>
              </w:rPr>
              <w:t>63,529</w:t>
            </w:r>
          </w:p>
        </w:tc>
        <w:tc>
          <w:tcPr>
            <w:tcW w:w="971" w:type="dxa"/>
            <w:tcBorders>
              <w:top w:val="nil"/>
              <w:left w:val="nil"/>
              <w:bottom w:val="nil"/>
              <w:right w:val="nil"/>
            </w:tcBorders>
            <w:shd w:val="clear" w:color="auto" w:fill="auto"/>
          </w:tcPr>
          <w:p w14:paraId="1A7D4F0B" w14:textId="57D471A2" w:rsidR="00D758A1" w:rsidRPr="00C935A5" w:rsidRDefault="00D758A1" w:rsidP="00D758A1">
            <w:pPr>
              <w:spacing w:before="40" w:after="20"/>
              <w:jc w:val="right"/>
              <w:rPr>
                <w:rFonts w:cs="Arial"/>
                <w:sz w:val="18"/>
                <w:szCs w:val="18"/>
              </w:rPr>
            </w:pPr>
            <w:r w:rsidRPr="00D758A1">
              <w:rPr>
                <w:rFonts w:cs="Arial"/>
                <w:sz w:val="18"/>
                <w:szCs w:val="18"/>
              </w:rPr>
              <w:t>2,996</w:t>
            </w:r>
          </w:p>
        </w:tc>
        <w:tc>
          <w:tcPr>
            <w:tcW w:w="1228" w:type="dxa"/>
            <w:tcBorders>
              <w:top w:val="nil"/>
              <w:left w:val="nil"/>
              <w:bottom w:val="nil"/>
              <w:right w:val="nil"/>
            </w:tcBorders>
            <w:shd w:val="clear" w:color="auto" w:fill="auto"/>
          </w:tcPr>
          <w:p w14:paraId="544E2379" w14:textId="0C184226" w:rsidR="00D758A1" w:rsidRPr="00C935A5" w:rsidRDefault="00D758A1" w:rsidP="00D758A1">
            <w:pPr>
              <w:spacing w:before="40" w:after="20"/>
              <w:jc w:val="right"/>
              <w:rPr>
                <w:rFonts w:cs="Arial"/>
                <w:sz w:val="18"/>
                <w:szCs w:val="18"/>
              </w:rPr>
            </w:pPr>
            <w:r w:rsidRPr="00D758A1">
              <w:rPr>
                <w:rFonts w:cs="Arial"/>
                <w:sz w:val="18"/>
                <w:szCs w:val="18"/>
              </w:rPr>
              <w:t>5.0%</w:t>
            </w:r>
          </w:p>
        </w:tc>
      </w:tr>
      <w:tr w:rsidR="00D758A1" w:rsidRPr="00D758A1" w14:paraId="0877C9FE" w14:textId="77777777" w:rsidTr="00F80264">
        <w:trPr>
          <w:trHeight w:val="20"/>
        </w:trPr>
        <w:tc>
          <w:tcPr>
            <w:tcW w:w="2233" w:type="dxa"/>
            <w:tcBorders>
              <w:top w:val="nil"/>
              <w:left w:val="nil"/>
              <w:bottom w:val="nil"/>
              <w:right w:val="single" w:sz="18" w:space="0" w:color="C00000"/>
            </w:tcBorders>
            <w:shd w:val="clear" w:color="auto" w:fill="auto"/>
            <w:vAlign w:val="center"/>
          </w:tcPr>
          <w:p w14:paraId="1009A951" w14:textId="77777777" w:rsidR="00D758A1" w:rsidRPr="00C935A5" w:rsidRDefault="00D758A1" w:rsidP="00D758A1">
            <w:pPr>
              <w:spacing w:before="40" w:after="20"/>
              <w:rPr>
                <w:rFonts w:cs="Arial"/>
                <w:sz w:val="18"/>
                <w:szCs w:val="18"/>
              </w:rPr>
            </w:pPr>
            <w:r w:rsidRPr="00C935A5">
              <w:rPr>
                <w:rFonts w:cs="Arial"/>
                <w:sz w:val="18"/>
                <w:szCs w:val="18"/>
              </w:rPr>
              <w:t xml:space="preserve">Towong S </w:t>
            </w:r>
          </w:p>
        </w:tc>
        <w:tc>
          <w:tcPr>
            <w:tcW w:w="1236" w:type="dxa"/>
            <w:tcBorders>
              <w:top w:val="nil"/>
              <w:left w:val="single" w:sz="18" w:space="0" w:color="C00000"/>
              <w:bottom w:val="nil"/>
              <w:right w:val="nil"/>
            </w:tcBorders>
            <w:shd w:val="clear" w:color="auto" w:fill="auto"/>
          </w:tcPr>
          <w:p w14:paraId="5DB13036" w14:textId="19AE6DAB" w:rsidR="00D758A1" w:rsidRPr="00C935A5" w:rsidRDefault="00D758A1" w:rsidP="00D758A1">
            <w:pPr>
              <w:spacing w:before="40" w:after="20"/>
              <w:jc w:val="right"/>
              <w:rPr>
                <w:rFonts w:cs="Arial"/>
                <w:sz w:val="18"/>
                <w:szCs w:val="18"/>
              </w:rPr>
            </w:pPr>
            <w:r w:rsidRPr="00D758A1">
              <w:rPr>
                <w:rFonts w:cs="Arial"/>
                <w:sz w:val="18"/>
                <w:szCs w:val="18"/>
              </w:rPr>
              <w:t>997</w:t>
            </w:r>
          </w:p>
        </w:tc>
        <w:tc>
          <w:tcPr>
            <w:tcW w:w="1397" w:type="dxa"/>
            <w:tcBorders>
              <w:top w:val="nil"/>
              <w:left w:val="nil"/>
              <w:bottom w:val="nil"/>
              <w:right w:val="nil"/>
            </w:tcBorders>
            <w:shd w:val="clear" w:color="auto" w:fill="auto"/>
          </w:tcPr>
          <w:p w14:paraId="719372C3" w14:textId="53B205FF" w:rsidR="00D758A1" w:rsidRPr="00C935A5" w:rsidRDefault="00D758A1" w:rsidP="00D758A1">
            <w:pPr>
              <w:spacing w:before="40" w:after="20"/>
              <w:jc w:val="right"/>
              <w:rPr>
                <w:rFonts w:cs="Arial"/>
                <w:sz w:val="18"/>
                <w:szCs w:val="18"/>
              </w:rPr>
            </w:pPr>
            <w:r w:rsidRPr="00D758A1">
              <w:rPr>
                <w:rFonts w:cs="Arial"/>
                <w:sz w:val="18"/>
                <w:szCs w:val="18"/>
              </w:rPr>
              <w:t>1,001</w:t>
            </w:r>
          </w:p>
        </w:tc>
        <w:tc>
          <w:tcPr>
            <w:tcW w:w="1117" w:type="dxa"/>
            <w:tcBorders>
              <w:top w:val="nil"/>
              <w:left w:val="nil"/>
              <w:bottom w:val="nil"/>
              <w:right w:val="nil"/>
            </w:tcBorders>
            <w:shd w:val="clear" w:color="auto" w:fill="auto"/>
          </w:tcPr>
          <w:p w14:paraId="40A6994D" w14:textId="6F9CEF69" w:rsidR="00D758A1" w:rsidRPr="00C935A5" w:rsidRDefault="00D758A1" w:rsidP="00D758A1">
            <w:pPr>
              <w:spacing w:before="40" w:after="20"/>
              <w:jc w:val="center"/>
              <w:rPr>
                <w:rFonts w:cs="Arial"/>
                <w:sz w:val="18"/>
                <w:szCs w:val="18"/>
              </w:rPr>
            </w:pPr>
            <w:r w:rsidRPr="00D758A1">
              <w:rPr>
                <w:rFonts w:cs="Arial"/>
                <w:sz w:val="18"/>
                <w:szCs w:val="18"/>
              </w:rPr>
              <w:t>44.9</w:t>
            </w:r>
          </w:p>
        </w:tc>
        <w:tc>
          <w:tcPr>
            <w:tcW w:w="1117" w:type="dxa"/>
            <w:tcBorders>
              <w:top w:val="nil"/>
              <w:left w:val="nil"/>
              <w:bottom w:val="nil"/>
              <w:right w:val="nil"/>
            </w:tcBorders>
            <w:shd w:val="clear" w:color="auto" w:fill="auto"/>
          </w:tcPr>
          <w:p w14:paraId="5253FF8E" w14:textId="72997EEF" w:rsidR="00D758A1" w:rsidRPr="00C935A5" w:rsidRDefault="00D758A1" w:rsidP="00D758A1">
            <w:pPr>
              <w:spacing w:before="40" w:after="20"/>
              <w:jc w:val="right"/>
              <w:rPr>
                <w:rFonts w:cs="Arial"/>
                <w:sz w:val="18"/>
                <w:szCs w:val="18"/>
              </w:rPr>
            </w:pPr>
            <w:r w:rsidRPr="00D758A1">
              <w:rPr>
                <w:rFonts w:cs="Arial"/>
                <w:sz w:val="18"/>
                <w:szCs w:val="18"/>
              </w:rPr>
              <w:t>15,991</w:t>
            </w:r>
          </w:p>
        </w:tc>
        <w:tc>
          <w:tcPr>
            <w:tcW w:w="971" w:type="dxa"/>
            <w:tcBorders>
              <w:top w:val="nil"/>
              <w:left w:val="nil"/>
              <w:bottom w:val="nil"/>
              <w:right w:val="nil"/>
            </w:tcBorders>
            <w:shd w:val="clear" w:color="auto" w:fill="auto"/>
          </w:tcPr>
          <w:p w14:paraId="7B7FC997" w14:textId="05A79755" w:rsidR="00D758A1" w:rsidRPr="00C935A5" w:rsidRDefault="00D758A1" w:rsidP="00D758A1">
            <w:pPr>
              <w:spacing w:before="40" w:after="20"/>
              <w:jc w:val="right"/>
              <w:rPr>
                <w:rFonts w:cs="Arial"/>
                <w:sz w:val="18"/>
                <w:szCs w:val="18"/>
              </w:rPr>
            </w:pPr>
            <w:r w:rsidRPr="00D758A1">
              <w:rPr>
                <w:rFonts w:cs="Arial"/>
                <w:sz w:val="18"/>
                <w:szCs w:val="18"/>
              </w:rPr>
              <w:t>2,585</w:t>
            </w:r>
          </w:p>
        </w:tc>
        <w:tc>
          <w:tcPr>
            <w:tcW w:w="1228" w:type="dxa"/>
            <w:tcBorders>
              <w:top w:val="nil"/>
              <w:left w:val="nil"/>
              <w:bottom w:val="nil"/>
              <w:right w:val="nil"/>
            </w:tcBorders>
            <w:shd w:val="clear" w:color="auto" w:fill="auto"/>
          </w:tcPr>
          <w:p w14:paraId="7065B258" w14:textId="096538C7" w:rsidR="00D758A1" w:rsidRPr="00C935A5" w:rsidRDefault="00D758A1" w:rsidP="00D758A1">
            <w:pPr>
              <w:spacing w:before="40" w:after="20"/>
              <w:jc w:val="right"/>
              <w:rPr>
                <w:rFonts w:cs="Arial"/>
                <w:sz w:val="18"/>
                <w:szCs w:val="18"/>
              </w:rPr>
            </w:pPr>
            <w:r w:rsidRPr="00D758A1">
              <w:rPr>
                <w:rFonts w:cs="Arial"/>
                <w:sz w:val="18"/>
                <w:szCs w:val="18"/>
              </w:rPr>
              <w:t>2.2%</w:t>
            </w:r>
          </w:p>
        </w:tc>
      </w:tr>
      <w:tr w:rsidR="00D758A1" w:rsidRPr="00D758A1" w14:paraId="5C466880" w14:textId="77777777" w:rsidTr="00F80264">
        <w:trPr>
          <w:trHeight w:val="20"/>
        </w:trPr>
        <w:tc>
          <w:tcPr>
            <w:tcW w:w="2233" w:type="dxa"/>
            <w:tcBorders>
              <w:top w:val="nil"/>
              <w:left w:val="nil"/>
              <w:bottom w:val="nil"/>
              <w:right w:val="single" w:sz="18" w:space="0" w:color="C00000"/>
            </w:tcBorders>
            <w:shd w:val="clear" w:color="auto" w:fill="auto"/>
            <w:vAlign w:val="center"/>
          </w:tcPr>
          <w:p w14:paraId="768CB7AA" w14:textId="77777777" w:rsidR="00D758A1" w:rsidRPr="00C935A5" w:rsidRDefault="00D758A1" w:rsidP="00D758A1">
            <w:pPr>
              <w:spacing w:before="40" w:after="20"/>
              <w:rPr>
                <w:rFonts w:cs="Arial"/>
                <w:sz w:val="18"/>
                <w:szCs w:val="18"/>
              </w:rPr>
            </w:pPr>
            <w:r w:rsidRPr="00C935A5">
              <w:rPr>
                <w:rFonts w:cs="Arial"/>
                <w:sz w:val="18"/>
                <w:szCs w:val="18"/>
              </w:rPr>
              <w:t xml:space="preserve">Wangaratta RC </w:t>
            </w:r>
          </w:p>
        </w:tc>
        <w:tc>
          <w:tcPr>
            <w:tcW w:w="1236" w:type="dxa"/>
            <w:tcBorders>
              <w:top w:val="nil"/>
              <w:left w:val="single" w:sz="18" w:space="0" w:color="C00000"/>
              <w:bottom w:val="nil"/>
              <w:right w:val="nil"/>
            </w:tcBorders>
            <w:shd w:val="clear" w:color="auto" w:fill="auto"/>
          </w:tcPr>
          <w:p w14:paraId="0F6EDCE9" w14:textId="0B3FD3CF" w:rsidR="00D758A1" w:rsidRPr="00C935A5" w:rsidRDefault="00D758A1" w:rsidP="00D758A1">
            <w:pPr>
              <w:spacing w:before="40" w:after="20"/>
              <w:jc w:val="right"/>
              <w:rPr>
                <w:rFonts w:cs="Arial"/>
                <w:sz w:val="18"/>
                <w:szCs w:val="18"/>
              </w:rPr>
            </w:pPr>
            <w:r w:rsidRPr="00D758A1">
              <w:rPr>
                <w:rFonts w:cs="Arial"/>
                <w:sz w:val="18"/>
                <w:szCs w:val="18"/>
              </w:rPr>
              <w:t>962</w:t>
            </w:r>
          </w:p>
        </w:tc>
        <w:tc>
          <w:tcPr>
            <w:tcW w:w="1397" w:type="dxa"/>
            <w:tcBorders>
              <w:top w:val="nil"/>
              <w:left w:val="nil"/>
              <w:bottom w:val="nil"/>
              <w:right w:val="nil"/>
            </w:tcBorders>
            <w:shd w:val="clear" w:color="auto" w:fill="auto"/>
          </w:tcPr>
          <w:p w14:paraId="2B1D9CB4" w14:textId="2AAD5171" w:rsidR="00D758A1" w:rsidRPr="00C935A5" w:rsidRDefault="00D758A1" w:rsidP="00D758A1">
            <w:pPr>
              <w:spacing w:before="40" w:after="20"/>
              <w:jc w:val="right"/>
              <w:rPr>
                <w:rFonts w:cs="Arial"/>
                <w:sz w:val="18"/>
                <w:szCs w:val="18"/>
              </w:rPr>
            </w:pPr>
            <w:r w:rsidRPr="00D758A1">
              <w:rPr>
                <w:rFonts w:cs="Arial"/>
                <w:sz w:val="18"/>
                <w:szCs w:val="18"/>
              </w:rPr>
              <w:t>988</w:t>
            </w:r>
          </w:p>
        </w:tc>
        <w:tc>
          <w:tcPr>
            <w:tcW w:w="1117" w:type="dxa"/>
            <w:tcBorders>
              <w:top w:val="nil"/>
              <w:left w:val="nil"/>
              <w:bottom w:val="nil"/>
              <w:right w:val="nil"/>
            </w:tcBorders>
            <w:shd w:val="clear" w:color="auto" w:fill="auto"/>
          </w:tcPr>
          <w:p w14:paraId="2A1178DD" w14:textId="561A1A17" w:rsidR="00D758A1" w:rsidRPr="00C935A5" w:rsidRDefault="00D758A1" w:rsidP="00D758A1">
            <w:pPr>
              <w:spacing w:before="40" w:after="20"/>
              <w:jc w:val="center"/>
              <w:rPr>
                <w:rFonts w:cs="Arial"/>
                <w:sz w:val="18"/>
                <w:szCs w:val="18"/>
              </w:rPr>
            </w:pPr>
            <w:r w:rsidRPr="00D758A1">
              <w:rPr>
                <w:rFonts w:cs="Arial"/>
                <w:sz w:val="18"/>
                <w:szCs w:val="18"/>
              </w:rPr>
              <w:t>41.9</w:t>
            </w:r>
          </w:p>
        </w:tc>
        <w:tc>
          <w:tcPr>
            <w:tcW w:w="1117" w:type="dxa"/>
            <w:tcBorders>
              <w:top w:val="nil"/>
              <w:left w:val="nil"/>
              <w:bottom w:val="nil"/>
              <w:right w:val="nil"/>
            </w:tcBorders>
            <w:shd w:val="clear" w:color="auto" w:fill="auto"/>
          </w:tcPr>
          <w:p w14:paraId="7B567718" w14:textId="4267CD7B" w:rsidR="00D758A1" w:rsidRPr="00C935A5" w:rsidRDefault="00D758A1" w:rsidP="00D758A1">
            <w:pPr>
              <w:spacing w:before="40" w:after="20"/>
              <w:jc w:val="right"/>
              <w:rPr>
                <w:rFonts w:cs="Arial"/>
                <w:sz w:val="18"/>
                <w:szCs w:val="18"/>
              </w:rPr>
            </w:pPr>
            <w:r w:rsidRPr="00D758A1">
              <w:rPr>
                <w:rFonts w:cs="Arial"/>
                <w:sz w:val="18"/>
                <w:szCs w:val="18"/>
              </w:rPr>
              <w:t>125,388</w:t>
            </w:r>
          </w:p>
        </w:tc>
        <w:tc>
          <w:tcPr>
            <w:tcW w:w="971" w:type="dxa"/>
            <w:tcBorders>
              <w:top w:val="nil"/>
              <w:left w:val="nil"/>
              <w:bottom w:val="nil"/>
              <w:right w:val="nil"/>
            </w:tcBorders>
            <w:shd w:val="clear" w:color="auto" w:fill="auto"/>
          </w:tcPr>
          <w:p w14:paraId="3F23D87E" w14:textId="2342BB75" w:rsidR="00D758A1" w:rsidRPr="00C935A5" w:rsidRDefault="00D758A1" w:rsidP="00D758A1">
            <w:pPr>
              <w:spacing w:before="40" w:after="20"/>
              <w:jc w:val="right"/>
              <w:rPr>
                <w:rFonts w:cs="Arial"/>
                <w:sz w:val="18"/>
                <w:szCs w:val="18"/>
              </w:rPr>
            </w:pPr>
            <w:r w:rsidRPr="00D758A1">
              <w:rPr>
                <w:rFonts w:cs="Arial"/>
                <w:sz w:val="18"/>
                <w:szCs w:val="18"/>
              </w:rPr>
              <w:t>4,196</w:t>
            </w:r>
          </w:p>
        </w:tc>
        <w:tc>
          <w:tcPr>
            <w:tcW w:w="1228" w:type="dxa"/>
            <w:tcBorders>
              <w:top w:val="nil"/>
              <w:left w:val="nil"/>
              <w:bottom w:val="nil"/>
              <w:right w:val="nil"/>
            </w:tcBorders>
            <w:shd w:val="clear" w:color="auto" w:fill="auto"/>
          </w:tcPr>
          <w:p w14:paraId="5D352E84" w14:textId="521E2DD3" w:rsidR="00D758A1" w:rsidRPr="00C935A5" w:rsidRDefault="00D758A1" w:rsidP="00D758A1">
            <w:pPr>
              <w:spacing w:before="40" w:after="20"/>
              <w:jc w:val="right"/>
              <w:rPr>
                <w:rFonts w:cs="Arial"/>
                <w:sz w:val="18"/>
                <w:szCs w:val="18"/>
              </w:rPr>
            </w:pPr>
            <w:r w:rsidRPr="00D758A1">
              <w:rPr>
                <w:rFonts w:cs="Arial"/>
                <w:sz w:val="18"/>
                <w:szCs w:val="18"/>
              </w:rPr>
              <w:t>7.5%</w:t>
            </w:r>
          </w:p>
        </w:tc>
      </w:tr>
      <w:tr w:rsidR="00D758A1" w:rsidRPr="00D758A1" w14:paraId="1220D9E7" w14:textId="77777777" w:rsidTr="00F80264">
        <w:trPr>
          <w:trHeight w:val="20"/>
        </w:trPr>
        <w:tc>
          <w:tcPr>
            <w:tcW w:w="2233" w:type="dxa"/>
            <w:tcBorders>
              <w:top w:val="nil"/>
              <w:left w:val="nil"/>
              <w:bottom w:val="nil"/>
              <w:right w:val="single" w:sz="18" w:space="0" w:color="C00000"/>
            </w:tcBorders>
            <w:shd w:val="clear" w:color="auto" w:fill="auto"/>
            <w:vAlign w:val="center"/>
          </w:tcPr>
          <w:p w14:paraId="1423DB95" w14:textId="77777777" w:rsidR="00D758A1" w:rsidRPr="00C935A5" w:rsidRDefault="00D758A1" w:rsidP="00D758A1">
            <w:pPr>
              <w:spacing w:before="40" w:after="20"/>
              <w:rPr>
                <w:rFonts w:cs="Arial"/>
                <w:sz w:val="18"/>
                <w:szCs w:val="18"/>
              </w:rPr>
            </w:pPr>
            <w:r w:rsidRPr="00C935A5">
              <w:rPr>
                <w:rFonts w:cs="Arial"/>
                <w:sz w:val="18"/>
                <w:szCs w:val="18"/>
              </w:rPr>
              <w:t xml:space="preserve">Warrnambool C </w:t>
            </w:r>
          </w:p>
        </w:tc>
        <w:tc>
          <w:tcPr>
            <w:tcW w:w="1236" w:type="dxa"/>
            <w:tcBorders>
              <w:top w:val="nil"/>
              <w:left w:val="single" w:sz="18" w:space="0" w:color="C00000"/>
              <w:bottom w:val="nil"/>
              <w:right w:val="nil"/>
            </w:tcBorders>
            <w:shd w:val="clear" w:color="auto" w:fill="auto"/>
          </w:tcPr>
          <w:p w14:paraId="3EAB97E1" w14:textId="6AD0EBF0" w:rsidR="00D758A1" w:rsidRPr="00C935A5" w:rsidRDefault="00D758A1" w:rsidP="00D758A1">
            <w:pPr>
              <w:spacing w:before="40" w:after="20"/>
              <w:jc w:val="right"/>
              <w:rPr>
                <w:rFonts w:cs="Arial"/>
                <w:sz w:val="18"/>
                <w:szCs w:val="18"/>
              </w:rPr>
            </w:pPr>
            <w:r w:rsidRPr="00D758A1">
              <w:rPr>
                <w:rFonts w:cs="Arial"/>
                <w:sz w:val="18"/>
                <w:szCs w:val="18"/>
              </w:rPr>
              <w:t>1,000</w:t>
            </w:r>
          </w:p>
        </w:tc>
        <w:tc>
          <w:tcPr>
            <w:tcW w:w="1397" w:type="dxa"/>
            <w:tcBorders>
              <w:top w:val="nil"/>
              <w:left w:val="nil"/>
              <w:bottom w:val="nil"/>
              <w:right w:val="nil"/>
            </w:tcBorders>
            <w:shd w:val="clear" w:color="auto" w:fill="auto"/>
          </w:tcPr>
          <w:p w14:paraId="57EE67C8" w14:textId="6BF852CA" w:rsidR="00D758A1" w:rsidRPr="00C935A5" w:rsidRDefault="00D758A1" w:rsidP="00D758A1">
            <w:pPr>
              <w:spacing w:before="40" w:after="20"/>
              <w:jc w:val="right"/>
              <w:rPr>
                <w:rFonts w:cs="Arial"/>
                <w:sz w:val="18"/>
                <w:szCs w:val="18"/>
              </w:rPr>
            </w:pPr>
            <w:r w:rsidRPr="00D758A1">
              <w:rPr>
                <w:rFonts w:cs="Arial"/>
                <w:sz w:val="18"/>
                <w:szCs w:val="18"/>
              </w:rPr>
              <w:t>995</w:t>
            </w:r>
          </w:p>
        </w:tc>
        <w:tc>
          <w:tcPr>
            <w:tcW w:w="1117" w:type="dxa"/>
            <w:tcBorders>
              <w:top w:val="nil"/>
              <w:left w:val="nil"/>
              <w:bottom w:val="nil"/>
              <w:right w:val="nil"/>
            </w:tcBorders>
            <w:shd w:val="clear" w:color="auto" w:fill="auto"/>
          </w:tcPr>
          <w:p w14:paraId="701043B6" w14:textId="308D1249" w:rsidR="00D758A1" w:rsidRPr="00C935A5" w:rsidRDefault="00D758A1" w:rsidP="00D758A1">
            <w:pPr>
              <w:spacing w:before="40" w:after="20"/>
              <w:jc w:val="center"/>
              <w:rPr>
                <w:rFonts w:cs="Arial"/>
                <w:sz w:val="18"/>
                <w:szCs w:val="18"/>
              </w:rPr>
            </w:pPr>
            <w:r w:rsidRPr="00D758A1">
              <w:rPr>
                <w:rFonts w:cs="Arial"/>
                <w:sz w:val="18"/>
                <w:szCs w:val="18"/>
              </w:rPr>
              <w:t>55.8</w:t>
            </w:r>
          </w:p>
        </w:tc>
        <w:tc>
          <w:tcPr>
            <w:tcW w:w="1117" w:type="dxa"/>
            <w:tcBorders>
              <w:top w:val="nil"/>
              <w:left w:val="nil"/>
              <w:bottom w:val="nil"/>
              <w:right w:val="nil"/>
            </w:tcBorders>
            <w:shd w:val="clear" w:color="auto" w:fill="auto"/>
          </w:tcPr>
          <w:p w14:paraId="3B029813" w14:textId="2F033A96" w:rsidR="00D758A1" w:rsidRPr="00C935A5" w:rsidRDefault="00D758A1" w:rsidP="00D758A1">
            <w:pPr>
              <w:spacing w:before="40" w:after="20"/>
              <w:jc w:val="right"/>
              <w:rPr>
                <w:rFonts w:cs="Arial"/>
                <w:sz w:val="18"/>
                <w:szCs w:val="18"/>
              </w:rPr>
            </w:pPr>
            <w:r w:rsidRPr="00D758A1">
              <w:rPr>
                <w:rFonts w:cs="Arial"/>
                <w:sz w:val="18"/>
                <w:szCs w:val="18"/>
              </w:rPr>
              <w:t>161,980</w:t>
            </w:r>
          </w:p>
        </w:tc>
        <w:tc>
          <w:tcPr>
            <w:tcW w:w="971" w:type="dxa"/>
            <w:tcBorders>
              <w:top w:val="nil"/>
              <w:left w:val="nil"/>
              <w:bottom w:val="nil"/>
              <w:right w:val="nil"/>
            </w:tcBorders>
            <w:shd w:val="clear" w:color="auto" w:fill="auto"/>
          </w:tcPr>
          <w:p w14:paraId="6D90ED96" w14:textId="29EB4B95" w:rsidR="00D758A1" w:rsidRPr="00C935A5" w:rsidRDefault="00D758A1" w:rsidP="00D758A1">
            <w:pPr>
              <w:spacing w:before="40" w:after="20"/>
              <w:jc w:val="right"/>
              <w:rPr>
                <w:rFonts w:cs="Arial"/>
                <w:sz w:val="18"/>
                <w:szCs w:val="18"/>
              </w:rPr>
            </w:pPr>
            <w:r w:rsidRPr="00D758A1">
              <w:rPr>
                <w:rFonts w:cs="Arial"/>
                <w:sz w:val="18"/>
                <w:szCs w:val="18"/>
              </w:rPr>
              <w:t>4,560</w:t>
            </w:r>
          </w:p>
        </w:tc>
        <w:tc>
          <w:tcPr>
            <w:tcW w:w="1228" w:type="dxa"/>
            <w:tcBorders>
              <w:top w:val="nil"/>
              <w:left w:val="nil"/>
              <w:bottom w:val="nil"/>
              <w:right w:val="nil"/>
            </w:tcBorders>
            <w:shd w:val="clear" w:color="auto" w:fill="auto"/>
          </w:tcPr>
          <w:p w14:paraId="6BF787C7" w14:textId="42BF6AB8" w:rsidR="00D758A1" w:rsidRPr="00C935A5" w:rsidRDefault="00D758A1" w:rsidP="00D758A1">
            <w:pPr>
              <w:spacing w:before="40" w:after="20"/>
              <w:jc w:val="right"/>
              <w:rPr>
                <w:rFonts w:cs="Arial"/>
                <w:sz w:val="18"/>
                <w:szCs w:val="18"/>
              </w:rPr>
            </w:pPr>
            <w:r w:rsidRPr="00D758A1">
              <w:rPr>
                <w:rFonts w:cs="Arial"/>
                <w:sz w:val="18"/>
                <w:szCs w:val="18"/>
              </w:rPr>
              <w:t>10.2%</w:t>
            </w:r>
          </w:p>
        </w:tc>
      </w:tr>
      <w:tr w:rsidR="00D758A1" w:rsidRPr="00D758A1" w14:paraId="2B64CFED" w14:textId="77777777" w:rsidTr="00F80264">
        <w:trPr>
          <w:trHeight w:val="20"/>
        </w:trPr>
        <w:tc>
          <w:tcPr>
            <w:tcW w:w="2233" w:type="dxa"/>
            <w:tcBorders>
              <w:top w:val="nil"/>
              <w:left w:val="nil"/>
              <w:bottom w:val="nil"/>
              <w:right w:val="single" w:sz="18" w:space="0" w:color="C00000"/>
            </w:tcBorders>
            <w:shd w:val="clear" w:color="auto" w:fill="auto"/>
            <w:vAlign w:val="center"/>
          </w:tcPr>
          <w:p w14:paraId="11542918" w14:textId="77777777" w:rsidR="00D758A1" w:rsidRPr="00C935A5" w:rsidRDefault="00D758A1" w:rsidP="00D758A1">
            <w:pPr>
              <w:spacing w:before="40" w:after="20"/>
              <w:rPr>
                <w:rFonts w:cs="Arial"/>
                <w:sz w:val="18"/>
                <w:szCs w:val="18"/>
              </w:rPr>
            </w:pPr>
            <w:r w:rsidRPr="00C935A5">
              <w:rPr>
                <w:rFonts w:cs="Arial"/>
                <w:sz w:val="18"/>
                <w:szCs w:val="18"/>
              </w:rPr>
              <w:t xml:space="preserve">Wellington S </w:t>
            </w:r>
          </w:p>
        </w:tc>
        <w:tc>
          <w:tcPr>
            <w:tcW w:w="1236" w:type="dxa"/>
            <w:tcBorders>
              <w:top w:val="nil"/>
              <w:left w:val="single" w:sz="18" w:space="0" w:color="C00000"/>
              <w:bottom w:val="nil"/>
              <w:right w:val="nil"/>
            </w:tcBorders>
            <w:shd w:val="clear" w:color="auto" w:fill="auto"/>
          </w:tcPr>
          <w:p w14:paraId="64B93DB5" w14:textId="446DFBA5" w:rsidR="00D758A1" w:rsidRPr="00C935A5" w:rsidRDefault="00D758A1" w:rsidP="00D758A1">
            <w:pPr>
              <w:spacing w:before="40" w:after="20"/>
              <w:jc w:val="right"/>
              <w:rPr>
                <w:rFonts w:cs="Arial"/>
                <w:sz w:val="18"/>
                <w:szCs w:val="18"/>
              </w:rPr>
            </w:pPr>
            <w:r w:rsidRPr="00D758A1">
              <w:rPr>
                <w:rFonts w:cs="Arial"/>
                <w:sz w:val="18"/>
                <w:szCs w:val="18"/>
              </w:rPr>
              <w:t>925</w:t>
            </w:r>
          </w:p>
        </w:tc>
        <w:tc>
          <w:tcPr>
            <w:tcW w:w="1397" w:type="dxa"/>
            <w:tcBorders>
              <w:top w:val="nil"/>
              <w:left w:val="nil"/>
              <w:bottom w:val="nil"/>
              <w:right w:val="nil"/>
            </w:tcBorders>
            <w:shd w:val="clear" w:color="auto" w:fill="auto"/>
          </w:tcPr>
          <w:p w14:paraId="3181273D" w14:textId="4A5BCADF" w:rsidR="00D758A1" w:rsidRPr="00C935A5" w:rsidRDefault="00D758A1" w:rsidP="00D758A1">
            <w:pPr>
              <w:spacing w:before="40" w:after="20"/>
              <w:jc w:val="right"/>
              <w:rPr>
                <w:rFonts w:cs="Arial"/>
                <w:sz w:val="18"/>
                <w:szCs w:val="18"/>
              </w:rPr>
            </w:pPr>
            <w:r w:rsidRPr="00D758A1">
              <w:rPr>
                <w:rFonts w:cs="Arial"/>
                <w:sz w:val="18"/>
                <w:szCs w:val="18"/>
              </w:rPr>
              <w:t>973</w:t>
            </w:r>
          </w:p>
        </w:tc>
        <w:tc>
          <w:tcPr>
            <w:tcW w:w="1117" w:type="dxa"/>
            <w:tcBorders>
              <w:top w:val="nil"/>
              <w:left w:val="nil"/>
              <w:bottom w:val="nil"/>
              <w:right w:val="nil"/>
            </w:tcBorders>
            <w:shd w:val="clear" w:color="auto" w:fill="auto"/>
          </w:tcPr>
          <w:p w14:paraId="42CB2ADF" w14:textId="3E82B65C" w:rsidR="00D758A1" w:rsidRPr="00C935A5" w:rsidRDefault="00D758A1" w:rsidP="00D758A1">
            <w:pPr>
              <w:spacing w:before="40" w:after="20"/>
              <w:jc w:val="center"/>
              <w:rPr>
                <w:rFonts w:cs="Arial"/>
                <w:sz w:val="18"/>
                <w:szCs w:val="18"/>
              </w:rPr>
            </w:pPr>
            <w:r w:rsidRPr="00D758A1">
              <w:rPr>
                <w:rFonts w:cs="Arial"/>
                <w:sz w:val="18"/>
                <w:szCs w:val="18"/>
              </w:rPr>
              <w:t>38.5</w:t>
            </w:r>
          </w:p>
        </w:tc>
        <w:tc>
          <w:tcPr>
            <w:tcW w:w="1117" w:type="dxa"/>
            <w:tcBorders>
              <w:top w:val="nil"/>
              <w:left w:val="nil"/>
              <w:bottom w:val="nil"/>
              <w:right w:val="nil"/>
            </w:tcBorders>
            <w:shd w:val="clear" w:color="auto" w:fill="auto"/>
          </w:tcPr>
          <w:p w14:paraId="07389371" w14:textId="379AD019" w:rsidR="00D758A1" w:rsidRPr="00C935A5" w:rsidRDefault="00D758A1" w:rsidP="00D758A1">
            <w:pPr>
              <w:spacing w:before="40" w:after="20"/>
              <w:jc w:val="right"/>
              <w:rPr>
                <w:rFonts w:cs="Arial"/>
                <w:sz w:val="18"/>
                <w:szCs w:val="18"/>
              </w:rPr>
            </w:pPr>
            <w:r w:rsidRPr="00D758A1">
              <w:rPr>
                <w:rFonts w:cs="Arial"/>
                <w:sz w:val="18"/>
                <w:szCs w:val="18"/>
              </w:rPr>
              <w:t>171,846</w:t>
            </w:r>
          </w:p>
        </w:tc>
        <w:tc>
          <w:tcPr>
            <w:tcW w:w="971" w:type="dxa"/>
            <w:tcBorders>
              <w:top w:val="nil"/>
              <w:left w:val="nil"/>
              <w:bottom w:val="nil"/>
              <w:right w:val="nil"/>
            </w:tcBorders>
            <w:shd w:val="clear" w:color="auto" w:fill="auto"/>
          </w:tcPr>
          <w:p w14:paraId="207D1525" w14:textId="492E1F68" w:rsidR="00D758A1" w:rsidRPr="00C935A5" w:rsidRDefault="00D758A1" w:rsidP="00D758A1">
            <w:pPr>
              <w:spacing w:before="40" w:after="20"/>
              <w:jc w:val="right"/>
              <w:rPr>
                <w:rFonts w:cs="Arial"/>
                <w:sz w:val="18"/>
                <w:szCs w:val="18"/>
              </w:rPr>
            </w:pPr>
            <w:r w:rsidRPr="00D758A1">
              <w:rPr>
                <w:rFonts w:cs="Arial"/>
                <w:sz w:val="18"/>
                <w:szCs w:val="18"/>
              </w:rPr>
              <w:t>3,756</w:t>
            </w:r>
          </w:p>
        </w:tc>
        <w:tc>
          <w:tcPr>
            <w:tcW w:w="1228" w:type="dxa"/>
            <w:tcBorders>
              <w:top w:val="nil"/>
              <w:left w:val="nil"/>
              <w:bottom w:val="nil"/>
              <w:right w:val="nil"/>
            </w:tcBorders>
            <w:shd w:val="clear" w:color="auto" w:fill="auto"/>
          </w:tcPr>
          <w:p w14:paraId="79A0DDAB" w14:textId="0977A7D6" w:rsidR="00D758A1" w:rsidRPr="00C935A5" w:rsidRDefault="00D758A1" w:rsidP="00D758A1">
            <w:pPr>
              <w:spacing w:before="40" w:after="20"/>
              <w:jc w:val="right"/>
              <w:rPr>
                <w:rFonts w:cs="Arial"/>
                <w:sz w:val="18"/>
                <w:szCs w:val="18"/>
              </w:rPr>
            </w:pPr>
            <w:r w:rsidRPr="00D758A1">
              <w:rPr>
                <w:rFonts w:cs="Arial"/>
                <w:sz w:val="18"/>
                <w:szCs w:val="18"/>
              </w:rPr>
              <w:t>17.8%</w:t>
            </w:r>
          </w:p>
        </w:tc>
      </w:tr>
      <w:tr w:rsidR="00D758A1" w:rsidRPr="00D758A1" w14:paraId="337F85EC" w14:textId="77777777" w:rsidTr="00F80264">
        <w:trPr>
          <w:trHeight w:val="20"/>
        </w:trPr>
        <w:tc>
          <w:tcPr>
            <w:tcW w:w="2233" w:type="dxa"/>
            <w:tcBorders>
              <w:top w:val="nil"/>
              <w:left w:val="nil"/>
              <w:bottom w:val="nil"/>
              <w:right w:val="single" w:sz="18" w:space="0" w:color="C00000"/>
            </w:tcBorders>
            <w:shd w:val="clear" w:color="auto" w:fill="auto"/>
            <w:vAlign w:val="center"/>
          </w:tcPr>
          <w:p w14:paraId="558972AA" w14:textId="77777777" w:rsidR="00D758A1" w:rsidRPr="00C935A5" w:rsidRDefault="00D758A1" w:rsidP="00D758A1">
            <w:pPr>
              <w:spacing w:before="40" w:after="20"/>
              <w:rPr>
                <w:rFonts w:cs="Arial"/>
                <w:sz w:val="18"/>
                <w:szCs w:val="18"/>
              </w:rPr>
            </w:pPr>
            <w:r w:rsidRPr="00C935A5">
              <w:rPr>
                <w:rFonts w:cs="Arial"/>
                <w:sz w:val="18"/>
                <w:szCs w:val="18"/>
              </w:rPr>
              <w:t xml:space="preserve">West Wimmera S </w:t>
            </w:r>
          </w:p>
        </w:tc>
        <w:tc>
          <w:tcPr>
            <w:tcW w:w="1236" w:type="dxa"/>
            <w:tcBorders>
              <w:top w:val="nil"/>
              <w:left w:val="single" w:sz="18" w:space="0" w:color="C00000"/>
              <w:bottom w:val="nil"/>
              <w:right w:val="nil"/>
            </w:tcBorders>
            <w:shd w:val="clear" w:color="auto" w:fill="auto"/>
          </w:tcPr>
          <w:p w14:paraId="1500CD1C" w14:textId="4E6E620E" w:rsidR="00D758A1" w:rsidRPr="00C935A5" w:rsidRDefault="00D758A1" w:rsidP="00D758A1">
            <w:pPr>
              <w:spacing w:before="40" w:after="20"/>
              <w:jc w:val="right"/>
              <w:rPr>
                <w:rFonts w:cs="Arial"/>
                <w:sz w:val="18"/>
                <w:szCs w:val="18"/>
              </w:rPr>
            </w:pPr>
            <w:r w:rsidRPr="00D758A1">
              <w:rPr>
                <w:rFonts w:cs="Arial"/>
                <w:sz w:val="18"/>
                <w:szCs w:val="18"/>
              </w:rPr>
              <w:t>972</w:t>
            </w:r>
          </w:p>
        </w:tc>
        <w:tc>
          <w:tcPr>
            <w:tcW w:w="1397" w:type="dxa"/>
            <w:tcBorders>
              <w:top w:val="nil"/>
              <w:left w:val="nil"/>
              <w:bottom w:val="nil"/>
              <w:right w:val="nil"/>
            </w:tcBorders>
            <w:shd w:val="clear" w:color="auto" w:fill="auto"/>
          </w:tcPr>
          <w:p w14:paraId="5AC96D7B" w14:textId="7BB49E74" w:rsidR="00D758A1" w:rsidRPr="00C935A5" w:rsidRDefault="00D758A1" w:rsidP="00D758A1">
            <w:pPr>
              <w:spacing w:before="40" w:after="20"/>
              <w:jc w:val="right"/>
              <w:rPr>
                <w:rFonts w:cs="Arial"/>
                <w:sz w:val="18"/>
                <w:szCs w:val="18"/>
              </w:rPr>
            </w:pPr>
            <w:r w:rsidRPr="00D758A1">
              <w:rPr>
                <w:rFonts w:cs="Arial"/>
                <w:sz w:val="18"/>
                <w:szCs w:val="18"/>
              </w:rPr>
              <w:t>991</w:t>
            </w:r>
          </w:p>
        </w:tc>
        <w:tc>
          <w:tcPr>
            <w:tcW w:w="1117" w:type="dxa"/>
            <w:tcBorders>
              <w:top w:val="nil"/>
              <w:left w:val="nil"/>
              <w:bottom w:val="nil"/>
              <w:right w:val="nil"/>
            </w:tcBorders>
            <w:shd w:val="clear" w:color="auto" w:fill="auto"/>
          </w:tcPr>
          <w:p w14:paraId="7C79FE5E" w14:textId="5B2FD382" w:rsidR="00D758A1" w:rsidRPr="00C935A5" w:rsidRDefault="00D758A1" w:rsidP="00D758A1">
            <w:pPr>
              <w:spacing w:before="40" w:after="20"/>
              <w:jc w:val="center"/>
              <w:rPr>
                <w:rFonts w:cs="Arial"/>
                <w:sz w:val="18"/>
                <w:szCs w:val="18"/>
              </w:rPr>
            </w:pPr>
            <w:r w:rsidRPr="00D758A1">
              <w:rPr>
                <w:rFonts w:cs="Arial"/>
                <w:sz w:val="18"/>
                <w:szCs w:val="18"/>
              </w:rPr>
              <w:t>42.9</w:t>
            </w:r>
          </w:p>
        </w:tc>
        <w:tc>
          <w:tcPr>
            <w:tcW w:w="1117" w:type="dxa"/>
            <w:tcBorders>
              <w:top w:val="nil"/>
              <w:left w:val="nil"/>
              <w:bottom w:val="nil"/>
              <w:right w:val="nil"/>
            </w:tcBorders>
            <w:shd w:val="clear" w:color="auto" w:fill="auto"/>
          </w:tcPr>
          <w:p w14:paraId="6F20518F" w14:textId="54D1F65F" w:rsidR="00D758A1" w:rsidRPr="00C935A5" w:rsidRDefault="00D758A1" w:rsidP="00D758A1">
            <w:pPr>
              <w:spacing w:before="40" w:after="20"/>
              <w:jc w:val="right"/>
              <w:rPr>
                <w:rFonts w:cs="Arial"/>
                <w:sz w:val="18"/>
                <w:szCs w:val="18"/>
              </w:rPr>
            </w:pPr>
            <w:r w:rsidRPr="00D758A1">
              <w:rPr>
                <w:rFonts w:cs="Arial"/>
                <w:sz w:val="18"/>
                <w:szCs w:val="18"/>
              </w:rPr>
              <w:t>12,727</w:t>
            </w:r>
          </w:p>
        </w:tc>
        <w:tc>
          <w:tcPr>
            <w:tcW w:w="971" w:type="dxa"/>
            <w:tcBorders>
              <w:top w:val="nil"/>
              <w:left w:val="nil"/>
              <w:bottom w:val="nil"/>
              <w:right w:val="nil"/>
            </w:tcBorders>
            <w:shd w:val="clear" w:color="auto" w:fill="auto"/>
          </w:tcPr>
          <w:p w14:paraId="45E5CD11" w14:textId="15E573AE" w:rsidR="00D758A1" w:rsidRPr="00C935A5" w:rsidRDefault="00D758A1" w:rsidP="00D758A1">
            <w:pPr>
              <w:spacing w:before="40" w:after="20"/>
              <w:jc w:val="right"/>
              <w:rPr>
                <w:rFonts w:cs="Arial"/>
                <w:sz w:val="18"/>
                <w:szCs w:val="18"/>
              </w:rPr>
            </w:pPr>
            <w:r w:rsidRPr="00D758A1">
              <w:rPr>
                <w:rFonts w:cs="Arial"/>
                <w:sz w:val="18"/>
                <w:szCs w:val="18"/>
              </w:rPr>
              <w:t>3,232</w:t>
            </w:r>
          </w:p>
        </w:tc>
        <w:tc>
          <w:tcPr>
            <w:tcW w:w="1228" w:type="dxa"/>
            <w:tcBorders>
              <w:top w:val="nil"/>
              <w:left w:val="nil"/>
              <w:bottom w:val="nil"/>
              <w:right w:val="nil"/>
            </w:tcBorders>
            <w:shd w:val="clear" w:color="auto" w:fill="auto"/>
          </w:tcPr>
          <w:p w14:paraId="1BF8D13B" w14:textId="1E939389" w:rsidR="00D758A1" w:rsidRPr="00C935A5" w:rsidRDefault="00D758A1" w:rsidP="00D758A1">
            <w:pPr>
              <w:spacing w:before="40" w:after="20"/>
              <w:jc w:val="right"/>
              <w:rPr>
                <w:rFonts w:cs="Arial"/>
                <w:sz w:val="18"/>
                <w:szCs w:val="18"/>
              </w:rPr>
            </w:pPr>
            <w:r w:rsidRPr="00D758A1">
              <w:rPr>
                <w:rFonts w:cs="Arial"/>
                <w:sz w:val="18"/>
                <w:szCs w:val="18"/>
              </w:rPr>
              <w:t>0.2%</w:t>
            </w:r>
          </w:p>
        </w:tc>
      </w:tr>
      <w:tr w:rsidR="00D758A1" w:rsidRPr="00D758A1" w14:paraId="17DF7986" w14:textId="77777777" w:rsidTr="00F80264">
        <w:trPr>
          <w:trHeight w:val="20"/>
        </w:trPr>
        <w:tc>
          <w:tcPr>
            <w:tcW w:w="2233" w:type="dxa"/>
            <w:tcBorders>
              <w:top w:val="nil"/>
              <w:left w:val="nil"/>
              <w:bottom w:val="nil"/>
              <w:right w:val="single" w:sz="18" w:space="0" w:color="C00000"/>
            </w:tcBorders>
            <w:shd w:val="clear" w:color="auto" w:fill="auto"/>
            <w:vAlign w:val="center"/>
          </w:tcPr>
          <w:p w14:paraId="3E417F22" w14:textId="77777777" w:rsidR="00D758A1" w:rsidRPr="00C935A5" w:rsidRDefault="00D758A1" w:rsidP="00D758A1">
            <w:pPr>
              <w:spacing w:before="40" w:after="20"/>
              <w:rPr>
                <w:rFonts w:cs="Arial"/>
                <w:sz w:val="18"/>
                <w:szCs w:val="18"/>
              </w:rPr>
            </w:pPr>
            <w:r w:rsidRPr="00C935A5">
              <w:rPr>
                <w:rFonts w:cs="Arial"/>
                <w:sz w:val="18"/>
                <w:szCs w:val="18"/>
              </w:rPr>
              <w:t xml:space="preserve">Whitehorse C </w:t>
            </w:r>
          </w:p>
        </w:tc>
        <w:tc>
          <w:tcPr>
            <w:tcW w:w="1236" w:type="dxa"/>
            <w:tcBorders>
              <w:top w:val="nil"/>
              <w:left w:val="single" w:sz="18" w:space="0" w:color="C00000"/>
              <w:bottom w:val="nil"/>
              <w:right w:val="nil"/>
            </w:tcBorders>
            <w:shd w:val="clear" w:color="auto" w:fill="auto"/>
          </w:tcPr>
          <w:p w14:paraId="71B7115E" w14:textId="1E8FA086" w:rsidR="00D758A1" w:rsidRPr="00C935A5" w:rsidRDefault="00D758A1" w:rsidP="00D758A1">
            <w:pPr>
              <w:spacing w:before="40" w:after="20"/>
              <w:jc w:val="right"/>
              <w:rPr>
                <w:rFonts w:cs="Arial"/>
                <w:sz w:val="18"/>
                <w:szCs w:val="18"/>
              </w:rPr>
            </w:pPr>
            <w:r w:rsidRPr="00D758A1">
              <w:rPr>
                <w:rFonts w:cs="Arial"/>
                <w:sz w:val="18"/>
                <w:szCs w:val="18"/>
              </w:rPr>
              <w:t>1,221</w:t>
            </w:r>
          </w:p>
        </w:tc>
        <w:tc>
          <w:tcPr>
            <w:tcW w:w="1397" w:type="dxa"/>
            <w:tcBorders>
              <w:top w:val="nil"/>
              <w:left w:val="nil"/>
              <w:bottom w:val="nil"/>
              <w:right w:val="nil"/>
            </w:tcBorders>
            <w:shd w:val="clear" w:color="auto" w:fill="auto"/>
          </w:tcPr>
          <w:p w14:paraId="17223112" w14:textId="070DFF89" w:rsidR="00D758A1" w:rsidRPr="00C935A5" w:rsidRDefault="00D758A1" w:rsidP="00D758A1">
            <w:pPr>
              <w:spacing w:before="40" w:after="20"/>
              <w:jc w:val="right"/>
              <w:rPr>
                <w:rFonts w:cs="Arial"/>
                <w:sz w:val="18"/>
                <w:szCs w:val="18"/>
              </w:rPr>
            </w:pPr>
            <w:r w:rsidRPr="00D758A1">
              <w:rPr>
                <w:rFonts w:cs="Arial"/>
                <w:sz w:val="18"/>
                <w:szCs w:val="18"/>
              </w:rPr>
              <w:t>1,043</w:t>
            </w:r>
          </w:p>
        </w:tc>
        <w:tc>
          <w:tcPr>
            <w:tcW w:w="1117" w:type="dxa"/>
            <w:tcBorders>
              <w:top w:val="nil"/>
              <w:left w:val="nil"/>
              <w:bottom w:val="nil"/>
              <w:right w:val="nil"/>
            </w:tcBorders>
            <w:shd w:val="clear" w:color="auto" w:fill="auto"/>
          </w:tcPr>
          <w:p w14:paraId="15C14500" w14:textId="3F10EFDB" w:rsidR="00D758A1" w:rsidRPr="00C935A5" w:rsidRDefault="00D758A1" w:rsidP="00D758A1">
            <w:pPr>
              <w:spacing w:before="40" w:after="20"/>
              <w:jc w:val="center"/>
              <w:rPr>
                <w:rFonts w:cs="Arial"/>
                <w:sz w:val="18"/>
                <w:szCs w:val="18"/>
              </w:rPr>
            </w:pPr>
            <w:r w:rsidRPr="00D758A1">
              <w:rPr>
                <w:rFonts w:cs="Arial"/>
                <w:sz w:val="18"/>
                <w:szCs w:val="18"/>
              </w:rPr>
              <w:t>23.4</w:t>
            </w:r>
          </w:p>
        </w:tc>
        <w:tc>
          <w:tcPr>
            <w:tcW w:w="1117" w:type="dxa"/>
            <w:tcBorders>
              <w:top w:val="nil"/>
              <w:left w:val="nil"/>
              <w:bottom w:val="nil"/>
              <w:right w:val="nil"/>
            </w:tcBorders>
            <w:shd w:val="clear" w:color="auto" w:fill="auto"/>
          </w:tcPr>
          <w:p w14:paraId="3280D317" w14:textId="07CE6A2C" w:rsidR="00D758A1" w:rsidRPr="00C935A5" w:rsidRDefault="00D758A1" w:rsidP="00D758A1">
            <w:pPr>
              <w:spacing w:before="40" w:after="20"/>
              <w:jc w:val="right"/>
              <w:rPr>
                <w:rFonts w:cs="Arial"/>
                <w:sz w:val="18"/>
                <w:szCs w:val="18"/>
              </w:rPr>
            </w:pPr>
            <w:r w:rsidRPr="00D758A1">
              <w:rPr>
                <w:rFonts w:cs="Arial"/>
                <w:sz w:val="18"/>
                <w:szCs w:val="18"/>
              </w:rPr>
              <w:t>1,060,047</w:t>
            </w:r>
          </w:p>
        </w:tc>
        <w:tc>
          <w:tcPr>
            <w:tcW w:w="971" w:type="dxa"/>
            <w:tcBorders>
              <w:top w:val="nil"/>
              <w:left w:val="nil"/>
              <w:bottom w:val="nil"/>
              <w:right w:val="nil"/>
            </w:tcBorders>
            <w:shd w:val="clear" w:color="auto" w:fill="auto"/>
          </w:tcPr>
          <w:p w14:paraId="132ED4C7" w14:textId="14CBC3A6" w:rsidR="00D758A1" w:rsidRPr="00C935A5" w:rsidRDefault="00D758A1" w:rsidP="00D758A1">
            <w:pPr>
              <w:spacing w:before="40" w:after="20"/>
              <w:jc w:val="right"/>
              <w:rPr>
                <w:rFonts w:cs="Arial"/>
                <w:sz w:val="18"/>
                <w:szCs w:val="18"/>
              </w:rPr>
            </w:pPr>
            <w:r w:rsidRPr="00D758A1">
              <w:rPr>
                <w:rFonts w:cs="Arial"/>
                <w:sz w:val="18"/>
                <w:szCs w:val="18"/>
              </w:rPr>
              <w:t>6,152</w:t>
            </w:r>
          </w:p>
        </w:tc>
        <w:tc>
          <w:tcPr>
            <w:tcW w:w="1228" w:type="dxa"/>
            <w:tcBorders>
              <w:top w:val="nil"/>
              <w:left w:val="nil"/>
              <w:bottom w:val="nil"/>
              <w:right w:val="nil"/>
            </w:tcBorders>
            <w:shd w:val="clear" w:color="auto" w:fill="auto"/>
          </w:tcPr>
          <w:p w14:paraId="06A58B59" w14:textId="681D6A7B" w:rsidR="00D758A1" w:rsidRPr="00C935A5" w:rsidRDefault="00D758A1" w:rsidP="00D758A1">
            <w:pPr>
              <w:spacing w:before="40" w:after="20"/>
              <w:jc w:val="right"/>
              <w:rPr>
                <w:rFonts w:cs="Arial"/>
                <w:sz w:val="18"/>
                <w:szCs w:val="18"/>
              </w:rPr>
            </w:pPr>
            <w:r w:rsidRPr="00D758A1">
              <w:rPr>
                <w:rFonts w:cs="Arial"/>
                <w:sz w:val="18"/>
                <w:szCs w:val="18"/>
              </w:rPr>
              <w:t>7.7%</w:t>
            </w:r>
          </w:p>
        </w:tc>
      </w:tr>
      <w:tr w:rsidR="00D758A1" w:rsidRPr="00D758A1" w14:paraId="0C649AC3" w14:textId="77777777" w:rsidTr="00F80264">
        <w:trPr>
          <w:trHeight w:val="20"/>
        </w:trPr>
        <w:tc>
          <w:tcPr>
            <w:tcW w:w="2233" w:type="dxa"/>
            <w:tcBorders>
              <w:top w:val="nil"/>
              <w:left w:val="nil"/>
              <w:bottom w:val="nil"/>
              <w:right w:val="single" w:sz="18" w:space="0" w:color="C00000"/>
            </w:tcBorders>
            <w:shd w:val="clear" w:color="auto" w:fill="auto"/>
            <w:vAlign w:val="center"/>
          </w:tcPr>
          <w:p w14:paraId="7345D940" w14:textId="77777777" w:rsidR="00D758A1" w:rsidRPr="00C935A5" w:rsidRDefault="00D758A1" w:rsidP="00D758A1">
            <w:pPr>
              <w:spacing w:before="40" w:after="20"/>
              <w:rPr>
                <w:rFonts w:cs="Arial"/>
                <w:sz w:val="18"/>
                <w:szCs w:val="18"/>
              </w:rPr>
            </w:pPr>
            <w:r w:rsidRPr="00C935A5">
              <w:rPr>
                <w:rFonts w:cs="Arial"/>
                <w:sz w:val="18"/>
                <w:szCs w:val="18"/>
              </w:rPr>
              <w:t xml:space="preserve">Whittlesea C </w:t>
            </w:r>
          </w:p>
        </w:tc>
        <w:tc>
          <w:tcPr>
            <w:tcW w:w="1236" w:type="dxa"/>
            <w:tcBorders>
              <w:top w:val="nil"/>
              <w:left w:val="single" w:sz="18" w:space="0" w:color="C00000"/>
              <w:bottom w:val="nil"/>
              <w:right w:val="nil"/>
            </w:tcBorders>
            <w:shd w:val="clear" w:color="auto" w:fill="auto"/>
          </w:tcPr>
          <w:p w14:paraId="59AC68B4" w14:textId="4B8ACCD8" w:rsidR="00D758A1" w:rsidRPr="00C935A5" w:rsidRDefault="00D758A1" w:rsidP="00D758A1">
            <w:pPr>
              <w:spacing w:before="40" w:after="20"/>
              <w:jc w:val="right"/>
              <w:rPr>
                <w:rFonts w:cs="Arial"/>
                <w:sz w:val="18"/>
                <w:szCs w:val="18"/>
              </w:rPr>
            </w:pPr>
            <w:r w:rsidRPr="00D758A1">
              <w:rPr>
                <w:rFonts w:cs="Arial"/>
                <w:sz w:val="18"/>
                <w:szCs w:val="18"/>
              </w:rPr>
              <w:t>1,102</w:t>
            </w:r>
          </w:p>
        </w:tc>
        <w:tc>
          <w:tcPr>
            <w:tcW w:w="1397" w:type="dxa"/>
            <w:tcBorders>
              <w:top w:val="nil"/>
              <w:left w:val="nil"/>
              <w:bottom w:val="nil"/>
              <w:right w:val="nil"/>
            </w:tcBorders>
            <w:shd w:val="clear" w:color="auto" w:fill="auto"/>
          </w:tcPr>
          <w:p w14:paraId="4639B65B" w14:textId="26E16458" w:rsidR="00D758A1" w:rsidRPr="00C935A5" w:rsidRDefault="00D758A1" w:rsidP="00D758A1">
            <w:pPr>
              <w:spacing w:before="40" w:after="20"/>
              <w:jc w:val="right"/>
              <w:rPr>
                <w:rFonts w:cs="Arial"/>
                <w:sz w:val="18"/>
                <w:szCs w:val="18"/>
              </w:rPr>
            </w:pPr>
            <w:r w:rsidRPr="00D758A1">
              <w:rPr>
                <w:rFonts w:cs="Arial"/>
                <w:sz w:val="18"/>
                <w:szCs w:val="18"/>
              </w:rPr>
              <w:t>990</w:t>
            </w:r>
          </w:p>
        </w:tc>
        <w:tc>
          <w:tcPr>
            <w:tcW w:w="1117" w:type="dxa"/>
            <w:tcBorders>
              <w:top w:val="nil"/>
              <w:left w:val="nil"/>
              <w:bottom w:val="nil"/>
              <w:right w:val="nil"/>
            </w:tcBorders>
            <w:shd w:val="clear" w:color="auto" w:fill="auto"/>
          </w:tcPr>
          <w:p w14:paraId="2F15894A" w14:textId="2FD350B2" w:rsidR="00D758A1" w:rsidRPr="00C935A5" w:rsidRDefault="00D758A1" w:rsidP="00D758A1">
            <w:pPr>
              <w:spacing w:before="40" w:after="20"/>
              <w:jc w:val="center"/>
              <w:rPr>
                <w:rFonts w:cs="Arial"/>
                <w:sz w:val="18"/>
                <w:szCs w:val="18"/>
              </w:rPr>
            </w:pPr>
            <w:r w:rsidRPr="00D758A1">
              <w:rPr>
                <w:rFonts w:cs="Arial"/>
                <w:sz w:val="18"/>
                <w:szCs w:val="18"/>
              </w:rPr>
              <w:t>5.9</w:t>
            </w:r>
          </w:p>
        </w:tc>
        <w:tc>
          <w:tcPr>
            <w:tcW w:w="1117" w:type="dxa"/>
            <w:tcBorders>
              <w:top w:val="nil"/>
              <w:left w:val="nil"/>
              <w:bottom w:val="nil"/>
              <w:right w:val="nil"/>
            </w:tcBorders>
            <w:shd w:val="clear" w:color="auto" w:fill="auto"/>
          </w:tcPr>
          <w:p w14:paraId="6840B99E" w14:textId="58CB9680" w:rsidR="00D758A1" w:rsidRPr="00C935A5" w:rsidRDefault="00D758A1" w:rsidP="00D758A1">
            <w:pPr>
              <w:spacing w:before="40" w:after="20"/>
              <w:jc w:val="right"/>
              <w:rPr>
                <w:rFonts w:cs="Arial"/>
                <w:sz w:val="18"/>
                <w:szCs w:val="18"/>
              </w:rPr>
            </w:pPr>
            <w:r w:rsidRPr="00D758A1">
              <w:rPr>
                <w:rFonts w:cs="Arial"/>
                <w:sz w:val="18"/>
                <w:szCs w:val="18"/>
              </w:rPr>
              <w:t>1,301,710</w:t>
            </w:r>
          </w:p>
        </w:tc>
        <w:tc>
          <w:tcPr>
            <w:tcW w:w="971" w:type="dxa"/>
            <w:tcBorders>
              <w:top w:val="nil"/>
              <w:left w:val="nil"/>
              <w:bottom w:val="nil"/>
              <w:right w:val="nil"/>
            </w:tcBorders>
            <w:shd w:val="clear" w:color="auto" w:fill="auto"/>
          </w:tcPr>
          <w:p w14:paraId="161DC528" w14:textId="1559A48A" w:rsidR="00D758A1" w:rsidRPr="00C935A5" w:rsidRDefault="00D758A1" w:rsidP="00D758A1">
            <w:pPr>
              <w:spacing w:before="40" w:after="20"/>
              <w:jc w:val="right"/>
              <w:rPr>
                <w:rFonts w:cs="Arial"/>
                <w:sz w:val="18"/>
                <w:szCs w:val="18"/>
              </w:rPr>
            </w:pPr>
            <w:r w:rsidRPr="00D758A1">
              <w:rPr>
                <w:rFonts w:cs="Arial"/>
                <w:sz w:val="18"/>
                <w:szCs w:val="18"/>
              </w:rPr>
              <w:t>5,498</w:t>
            </w:r>
          </w:p>
        </w:tc>
        <w:tc>
          <w:tcPr>
            <w:tcW w:w="1228" w:type="dxa"/>
            <w:tcBorders>
              <w:top w:val="nil"/>
              <w:left w:val="nil"/>
              <w:bottom w:val="nil"/>
              <w:right w:val="nil"/>
            </w:tcBorders>
            <w:shd w:val="clear" w:color="auto" w:fill="auto"/>
          </w:tcPr>
          <w:p w14:paraId="0F215272" w14:textId="2B09F529" w:rsidR="00D758A1" w:rsidRPr="00C935A5" w:rsidRDefault="00D758A1" w:rsidP="00D758A1">
            <w:pPr>
              <w:spacing w:before="40" w:after="20"/>
              <w:jc w:val="right"/>
              <w:rPr>
                <w:rFonts w:cs="Arial"/>
                <w:sz w:val="18"/>
                <w:szCs w:val="18"/>
              </w:rPr>
            </w:pPr>
            <w:r w:rsidRPr="00D758A1">
              <w:rPr>
                <w:rFonts w:cs="Arial"/>
                <w:sz w:val="18"/>
                <w:szCs w:val="18"/>
              </w:rPr>
              <w:t>7.3%</w:t>
            </w:r>
          </w:p>
        </w:tc>
      </w:tr>
      <w:tr w:rsidR="00D758A1" w:rsidRPr="00D758A1" w14:paraId="4099C696" w14:textId="77777777" w:rsidTr="00F80264">
        <w:trPr>
          <w:trHeight w:val="20"/>
        </w:trPr>
        <w:tc>
          <w:tcPr>
            <w:tcW w:w="2233" w:type="dxa"/>
            <w:tcBorders>
              <w:top w:val="nil"/>
              <w:left w:val="nil"/>
              <w:bottom w:val="nil"/>
              <w:right w:val="single" w:sz="18" w:space="0" w:color="C00000"/>
            </w:tcBorders>
            <w:shd w:val="clear" w:color="auto" w:fill="auto"/>
            <w:vAlign w:val="center"/>
          </w:tcPr>
          <w:p w14:paraId="0A91D8ED" w14:textId="77777777" w:rsidR="00D758A1" w:rsidRPr="00C935A5" w:rsidRDefault="00D758A1" w:rsidP="00D758A1">
            <w:pPr>
              <w:spacing w:before="40" w:after="20"/>
              <w:rPr>
                <w:rFonts w:cs="Arial"/>
                <w:sz w:val="18"/>
                <w:szCs w:val="18"/>
              </w:rPr>
            </w:pPr>
            <w:r w:rsidRPr="00C935A5">
              <w:rPr>
                <w:rFonts w:cs="Arial"/>
                <w:sz w:val="18"/>
                <w:szCs w:val="18"/>
              </w:rPr>
              <w:t xml:space="preserve">Wodonga C </w:t>
            </w:r>
          </w:p>
        </w:tc>
        <w:tc>
          <w:tcPr>
            <w:tcW w:w="1236" w:type="dxa"/>
            <w:tcBorders>
              <w:top w:val="nil"/>
              <w:left w:val="single" w:sz="18" w:space="0" w:color="C00000"/>
              <w:bottom w:val="nil"/>
              <w:right w:val="nil"/>
            </w:tcBorders>
            <w:shd w:val="clear" w:color="auto" w:fill="auto"/>
          </w:tcPr>
          <w:p w14:paraId="183BA469" w14:textId="380EF41F" w:rsidR="00D758A1" w:rsidRPr="00C935A5" w:rsidRDefault="00D758A1" w:rsidP="00D758A1">
            <w:pPr>
              <w:spacing w:before="40" w:after="20"/>
              <w:jc w:val="right"/>
              <w:rPr>
                <w:rFonts w:cs="Arial"/>
                <w:sz w:val="18"/>
                <w:szCs w:val="18"/>
              </w:rPr>
            </w:pPr>
            <w:r w:rsidRPr="00D758A1">
              <w:rPr>
                <w:rFonts w:cs="Arial"/>
                <w:sz w:val="18"/>
                <w:szCs w:val="18"/>
              </w:rPr>
              <w:t>1,033</w:t>
            </w:r>
          </w:p>
        </w:tc>
        <w:tc>
          <w:tcPr>
            <w:tcW w:w="1397" w:type="dxa"/>
            <w:tcBorders>
              <w:top w:val="nil"/>
              <w:left w:val="nil"/>
              <w:bottom w:val="nil"/>
              <w:right w:val="nil"/>
            </w:tcBorders>
            <w:shd w:val="clear" w:color="auto" w:fill="auto"/>
          </w:tcPr>
          <w:p w14:paraId="431F1F58" w14:textId="30B81504" w:rsidR="00D758A1" w:rsidRPr="00C935A5" w:rsidRDefault="00D758A1" w:rsidP="00D758A1">
            <w:pPr>
              <w:spacing w:before="40" w:after="20"/>
              <w:jc w:val="right"/>
              <w:rPr>
                <w:rFonts w:cs="Arial"/>
                <w:sz w:val="18"/>
                <w:szCs w:val="18"/>
              </w:rPr>
            </w:pPr>
            <w:r w:rsidRPr="00D758A1">
              <w:rPr>
                <w:rFonts w:cs="Arial"/>
                <w:sz w:val="18"/>
                <w:szCs w:val="18"/>
              </w:rPr>
              <w:t>973</w:t>
            </w:r>
          </w:p>
        </w:tc>
        <w:tc>
          <w:tcPr>
            <w:tcW w:w="1117" w:type="dxa"/>
            <w:tcBorders>
              <w:top w:val="nil"/>
              <w:left w:val="nil"/>
              <w:bottom w:val="nil"/>
              <w:right w:val="nil"/>
            </w:tcBorders>
            <w:shd w:val="clear" w:color="auto" w:fill="auto"/>
          </w:tcPr>
          <w:p w14:paraId="1C024C96" w14:textId="210B066F" w:rsidR="00D758A1" w:rsidRPr="00C935A5" w:rsidRDefault="00D758A1" w:rsidP="00D758A1">
            <w:pPr>
              <w:spacing w:before="40" w:after="20"/>
              <w:jc w:val="center"/>
              <w:rPr>
                <w:rFonts w:cs="Arial"/>
                <w:sz w:val="18"/>
                <w:szCs w:val="18"/>
              </w:rPr>
            </w:pPr>
            <w:r w:rsidRPr="00D758A1">
              <w:rPr>
                <w:rFonts w:cs="Arial"/>
                <w:sz w:val="18"/>
                <w:szCs w:val="18"/>
              </w:rPr>
              <w:t>15.5</w:t>
            </w:r>
          </w:p>
        </w:tc>
        <w:tc>
          <w:tcPr>
            <w:tcW w:w="1117" w:type="dxa"/>
            <w:tcBorders>
              <w:top w:val="nil"/>
              <w:left w:val="nil"/>
              <w:bottom w:val="nil"/>
              <w:right w:val="nil"/>
            </w:tcBorders>
            <w:shd w:val="clear" w:color="auto" w:fill="auto"/>
          </w:tcPr>
          <w:p w14:paraId="1F40D343" w14:textId="3F028AD8" w:rsidR="00D758A1" w:rsidRPr="00C935A5" w:rsidRDefault="00D758A1" w:rsidP="00D758A1">
            <w:pPr>
              <w:spacing w:before="40" w:after="20"/>
              <w:jc w:val="right"/>
              <w:rPr>
                <w:rFonts w:cs="Arial"/>
                <w:sz w:val="18"/>
                <w:szCs w:val="18"/>
              </w:rPr>
            </w:pPr>
            <w:r w:rsidRPr="00D758A1">
              <w:rPr>
                <w:rFonts w:cs="Arial"/>
                <w:sz w:val="18"/>
                <w:szCs w:val="18"/>
              </w:rPr>
              <w:t>193,355</w:t>
            </w:r>
          </w:p>
        </w:tc>
        <w:tc>
          <w:tcPr>
            <w:tcW w:w="971" w:type="dxa"/>
            <w:tcBorders>
              <w:top w:val="nil"/>
              <w:left w:val="nil"/>
              <w:bottom w:val="nil"/>
              <w:right w:val="nil"/>
            </w:tcBorders>
            <w:shd w:val="clear" w:color="auto" w:fill="auto"/>
          </w:tcPr>
          <w:p w14:paraId="14F570BB" w14:textId="5F9554FC" w:rsidR="00D758A1" w:rsidRPr="00C935A5" w:rsidRDefault="00D758A1" w:rsidP="00D758A1">
            <w:pPr>
              <w:spacing w:before="40" w:after="20"/>
              <w:jc w:val="right"/>
              <w:rPr>
                <w:rFonts w:cs="Arial"/>
                <w:sz w:val="18"/>
                <w:szCs w:val="18"/>
              </w:rPr>
            </w:pPr>
            <w:r w:rsidRPr="00D758A1">
              <w:rPr>
                <w:rFonts w:cs="Arial"/>
                <w:sz w:val="18"/>
                <w:szCs w:val="18"/>
              </w:rPr>
              <w:t>4,431</w:t>
            </w:r>
          </w:p>
        </w:tc>
        <w:tc>
          <w:tcPr>
            <w:tcW w:w="1228" w:type="dxa"/>
            <w:tcBorders>
              <w:top w:val="nil"/>
              <w:left w:val="nil"/>
              <w:bottom w:val="nil"/>
              <w:right w:val="nil"/>
            </w:tcBorders>
            <w:shd w:val="clear" w:color="auto" w:fill="auto"/>
          </w:tcPr>
          <w:p w14:paraId="26F28309" w14:textId="7EEA438D" w:rsidR="00D758A1" w:rsidRPr="00C935A5" w:rsidRDefault="00D758A1" w:rsidP="00D758A1">
            <w:pPr>
              <w:spacing w:before="40" w:after="20"/>
              <w:jc w:val="right"/>
              <w:rPr>
                <w:rFonts w:cs="Arial"/>
                <w:sz w:val="18"/>
                <w:szCs w:val="18"/>
              </w:rPr>
            </w:pPr>
            <w:r w:rsidRPr="00D758A1">
              <w:rPr>
                <w:rFonts w:cs="Arial"/>
                <w:sz w:val="18"/>
                <w:szCs w:val="18"/>
              </w:rPr>
              <w:t>8.0%</w:t>
            </w:r>
          </w:p>
        </w:tc>
      </w:tr>
      <w:tr w:rsidR="00D758A1" w:rsidRPr="00D758A1" w14:paraId="6E3EB96D" w14:textId="77777777" w:rsidTr="00F80264">
        <w:trPr>
          <w:trHeight w:val="20"/>
        </w:trPr>
        <w:tc>
          <w:tcPr>
            <w:tcW w:w="2233" w:type="dxa"/>
            <w:tcBorders>
              <w:top w:val="nil"/>
              <w:left w:val="nil"/>
              <w:bottom w:val="nil"/>
              <w:right w:val="single" w:sz="18" w:space="0" w:color="C00000"/>
            </w:tcBorders>
            <w:shd w:val="clear" w:color="auto" w:fill="auto"/>
            <w:vAlign w:val="center"/>
          </w:tcPr>
          <w:p w14:paraId="66644BEC" w14:textId="77777777" w:rsidR="00D758A1" w:rsidRPr="00C935A5" w:rsidRDefault="00D758A1" w:rsidP="00D758A1">
            <w:pPr>
              <w:spacing w:before="40" w:after="20"/>
              <w:rPr>
                <w:rFonts w:cs="Arial"/>
                <w:sz w:val="18"/>
                <w:szCs w:val="18"/>
              </w:rPr>
            </w:pPr>
            <w:r w:rsidRPr="00C935A5">
              <w:rPr>
                <w:rFonts w:cs="Arial"/>
                <w:sz w:val="18"/>
                <w:szCs w:val="18"/>
              </w:rPr>
              <w:t xml:space="preserve">Wyndham C </w:t>
            </w:r>
          </w:p>
        </w:tc>
        <w:tc>
          <w:tcPr>
            <w:tcW w:w="1236" w:type="dxa"/>
            <w:tcBorders>
              <w:top w:val="nil"/>
              <w:left w:val="single" w:sz="18" w:space="0" w:color="C00000"/>
              <w:bottom w:val="nil"/>
              <w:right w:val="nil"/>
            </w:tcBorders>
            <w:shd w:val="clear" w:color="auto" w:fill="auto"/>
          </w:tcPr>
          <w:p w14:paraId="30C17800" w14:textId="7C2E69A9" w:rsidR="00D758A1" w:rsidRPr="00C935A5" w:rsidRDefault="00D758A1" w:rsidP="00D758A1">
            <w:pPr>
              <w:spacing w:before="40" w:after="20"/>
              <w:jc w:val="right"/>
              <w:rPr>
                <w:rFonts w:cs="Arial"/>
                <w:sz w:val="18"/>
                <w:szCs w:val="18"/>
              </w:rPr>
            </w:pPr>
            <w:r w:rsidRPr="00D758A1">
              <w:rPr>
                <w:rFonts w:cs="Arial"/>
                <w:sz w:val="18"/>
                <w:szCs w:val="18"/>
              </w:rPr>
              <w:t>1,298</w:t>
            </w:r>
          </w:p>
        </w:tc>
        <w:tc>
          <w:tcPr>
            <w:tcW w:w="1397" w:type="dxa"/>
            <w:tcBorders>
              <w:top w:val="nil"/>
              <w:left w:val="nil"/>
              <w:bottom w:val="nil"/>
              <w:right w:val="nil"/>
            </w:tcBorders>
            <w:shd w:val="clear" w:color="auto" w:fill="auto"/>
          </w:tcPr>
          <w:p w14:paraId="0925549F" w14:textId="1B9878E6" w:rsidR="00D758A1" w:rsidRPr="00C935A5" w:rsidRDefault="00D758A1" w:rsidP="00D758A1">
            <w:pPr>
              <w:spacing w:before="40" w:after="20"/>
              <w:jc w:val="right"/>
              <w:rPr>
                <w:rFonts w:cs="Arial"/>
                <w:sz w:val="18"/>
                <w:szCs w:val="18"/>
              </w:rPr>
            </w:pPr>
            <w:r w:rsidRPr="00D758A1">
              <w:rPr>
                <w:rFonts w:cs="Arial"/>
                <w:sz w:val="18"/>
                <w:szCs w:val="18"/>
              </w:rPr>
              <w:t>1,006</w:t>
            </w:r>
          </w:p>
        </w:tc>
        <w:tc>
          <w:tcPr>
            <w:tcW w:w="1117" w:type="dxa"/>
            <w:tcBorders>
              <w:top w:val="nil"/>
              <w:left w:val="nil"/>
              <w:bottom w:val="nil"/>
              <w:right w:val="nil"/>
            </w:tcBorders>
            <w:shd w:val="clear" w:color="auto" w:fill="auto"/>
          </w:tcPr>
          <w:p w14:paraId="782C0936" w14:textId="4362D6D0" w:rsidR="00D758A1" w:rsidRPr="00C935A5" w:rsidRDefault="00D758A1" w:rsidP="00D758A1">
            <w:pPr>
              <w:spacing w:before="40" w:after="20"/>
              <w:jc w:val="center"/>
              <w:rPr>
                <w:rFonts w:cs="Arial"/>
                <w:sz w:val="18"/>
                <w:szCs w:val="18"/>
              </w:rPr>
            </w:pPr>
            <w:r w:rsidRPr="00D758A1">
              <w:rPr>
                <w:rFonts w:cs="Arial"/>
                <w:sz w:val="18"/>
                <w:szCs w:val="18"/>
              </w:rPr>
              <w:t>13.9</w:t>
            </w:r>
          </w:p>
        </w:tc>
        <w:tc>
          <w:tcPr>
            <w:tcW w:w="1117" w:type="dxa"/>
            <w:tcBorders>
              <w:top w:val="nil"/>
              <w:left w:val="nil"/>
              <w:bottom w:val="nil"/>
              <w:right w:val="nil"/>
            </w:tcBorders>
            <w:shd w:val="clear" w:color="auto" w:fill="auto"/>
          </w:tcPr>
          <w:p w14:paraId="4C6A5853" w14:textId="41D7B970" w:rsidR="00D758A1" w:rsidRPr="00C935A5" w:rsidRDefault="00D758A1" w:rsidP="00D758A1">
            <w:pPr>
              <w:spacing w:before="40" w:after="20"/>
              <w:jc w:val="right"/>
              <w:rPr>
                <w:rFonts w:cs="Arial"/>
                <w:sz w:val="18"/>
                <w:szCs w:val="18"/>
              </w:rPr>
            </w:pPr>
            <w:r w:rsidRPr="00D758A1">
              <w:rPr>
                <w:rFonts w:cs="Arial"/>
                <w:sz w:val="18"/>
                <w:szCs w:val="18"/>
              </w:rPr>
              <w:t>2,441,620</w:t>
            </w:r>
          </w:p>
        </w:tc>
        <w:tc>
          <w:tcPr>
            <w:tcW w:w="971" w:type="dxa"/>
            <w:tcBorders>
              <w:top w:val="nil"/>
              <w:left w:val="nil"/>
              <w:bottom w:val="nil"/>
              <w:right w:val="nil"/>
            </w:tcBorders>
            <w:shd w:val="clear" w:color="auto" w:fill="auto"/>
          </w:tcPr>
          <w:p w14:paraId="26CB3DCC" w14:textId="0BF1C94B" w:rsidR="00D758A1" w:rsidRPr="00C935A5" w:rsidRDefault="00D758A1" w:rsidP="00D758A1">
            <w:pPr>
              <w:spacing w:before="40" w:after="20"/>
              <w:jc w:val="right"/>
              <w:rPr>
                <w:rFonts w:cs="Arial"/>
                <w:sz w:val="18"/>
                <w:szCs w:val="18"/>
              </w:rPr>
            </w:pPr>
            <w:r w:rsidRPr="00D758A1">
              <w:rPr>
                <w:rFonts w:cs="Arial"/>
                <w:sz w:val="18"/>
                <w:szCs w:val="18"/>
              </w:rPr>
              <w:t>7,911</w:t>
            </w:r>
          </w:p>
        </w:tc>
        <w:tc>
          <w:tcPr>
            <w:tcW w:w="1228" w:type="dxa"/>
            <w:tcBorders>
              <w:top w:val="nil"/>
              <w:left w:val="nil"/>
              <w:bottom w:val="nil"/>
              <w:right w:val="nil"/>
            </w:tcBorders>
            <w:shd w:val="clear" w:color="auto" w:fill="auto"/>
          </w:tcPr>
          <w:p w14:paraId="5E0E8630" w14:textId="55C40049" w:rsidR="00D758A1" w:rsidRPr="00C935A5" w:rsidRDefault="00D758A1" w:rsidP="00D758A1">
            <w:pPr>
              <w:spacing w:before="40" w:after="20"/>
              <w:jc w:val="right"/>
              <w:rPr>
                <w:rFonts w:cs="Arial"/>
                <w:sz w:val="18"/>
                <w:szCs w:val="18"/>
              </w:rPr>
            </w:pPr>
            <w:r w:rsidRPr="00D758A1">
              <w:rPr>
                <w:rFonts w:cs="Arial"/>
                <w:sz w:val="18"/>
                <w:szCs w:val="18"/>
              </w:rPr>
              <w:t>5.7%</w:t>
            </w:r>
          </w:p>
        </w:tc>
      </w:tr>
      <w:tr w:rsidR="00D758A1" w:rsidRPr="00D758A1" w14:paraId="2BA04095" w14:textId="77777777" w:rsidTr="00F80264">
        <w:trPr>
          <w:trHeight w:val="20"/>
        </w:trPr>
        <w:tc>
          <w:tcPr>
            <w:tcW w:w="2233" w:type="dxa"/>
            <w:tcBorders>
              <w:top w:val="nil"/>
              <w:left w:val="nil"/>
              <w:bottom w:val="nil"/>
              <w:right w:val="single" w:sz="18" w:space="0" w:color="C00000"/>
            </w:tcBorders>
            <w:shd w:val="clear" w:color="auto" w:fill="auto"/>
            <w:vAlign w:val="center"/>
          </w:tcPr>
          <w:p w14:paraId="775C6A34" w14:textId="77777777" w:rsidR="00D758A1" w:rsidRPr="00C935A5" w:rsidRDefault="00D758A1" w:rsidP="00D758A1">
            <w:pPr>
              <w:spacing w:before="40" w:after="20"/>
              <w:rPr>
                <w:rFonts w:cs="Arial"/>
                <w:sz w:val="18"/>
                <w:szCs w:val="18"/>
              </w:rPr>
            </w:pPr>
            <w:r w:rsidRPr="00C935A5">
              <w:rPr>
                <w:rFonts w:cs="Arial"/>
                <w:sz w:val="18"/>
                <w:szCs w:val="18"/>
              </w:rPr>
              <w:t xml:space="preserve">Yarra C </w:t>
            </w:r>
          </w:p>
        </w:tc>
        <w:tc>
          <w:tcPr>
            <w:tcW w:w="1236" w:type="dxa"/>
            <w:tcBorders>
              <w:top w:val="nil"/>
              <w:left w:val="single" w:sz="18" w:space="0" w:color="C00000"/>
              <w:bottom w:val="nil"/>
              <w:right w:val="nil"/>
            </w:tcBorders>
            <w:shd w:val="clear" w:color="auto" w:fill="auto"/>
          </w:tcPr>
          <w:p w14:paraId="2F634467" w14:textId="5B4BD9A5" w:rsidR="00D758A1" w:rsidRPr="00C935A5" w:rsidRDefault="00D758A1" w:rsidP="00D758A1">
            <w:pPr>
              <w:spacing w:before="40" w:after="20"/>
              <w:jc w:val="right"/>
              <w:rPr>
                <w:rFonts w:cs="Arial"/>
                <w:sz w:val="18"/>
                <w:szCs w:val="18"/>
              </w:rPr>
            </w:pPr>
            <w:r w:rsidRPr="00D758A1">
              <w:rPr>
                <w:rFonts w:cs="Arial"/>
                <w:sz w:val="18"/>
                <w:szCs w:val="18"/>
              </w:rPr>
              <w:t>1,391</w:t>
            </w:r>
          </w:p>
        </w:tc>
        <w:tc>
          <w:tcPr>
            <w:tcW w:w="1397" w:type="dxa"/>
            <w:tcBorders>
              <w:top w:val="nil"/>
              <w:left w:val="nil"/>
              <w:bottom w:val="nil"/>
              <w:right w:val="nil"/>
            </w:tcBorders>
            <w:shd w:val="clear" w:color="auto" w:fill="auto"/>
          </w:tcPr>
          <w:p w14:paraId="0E43F278" w14:textId="07E962B7" w:rsidR="00D758A1" w:rsidRPr="00C935A5" w:rsidRDefault="00D758A1" w:rsidP="00D758A1">
            <w:pPr>
              <w:spacing w:before="40" w:after="20"/>
              <w:jc w:val="right"/>
              <w:rPr>
                <w:rFonts w:cs="Arial"/>
                <w:sz w:val="18"/>
                <w:szCs w:val="18"/>
              </w:rPr>
            </w:pPr>
            <w:r w:rsidRPr="00D758A1">
              <w:rPr>
                <w:rFonts w:cs="Arial"/>
                <w:sz w:val="18"/>
                <w:szCs w:val="18"/>
              </w:rPr>
              <w:t>1,046</w:t>
            </w:r>
          </w:p>
        </w:tc>
        <w:tc>
          <w:tcPr>
            <w:tcW w:w="1117" w:type="dxa"/>
            <w:tcBorders>
              <w:top w:val="nil"/>
              <w:left w:val="nil"/>
              <w:bottom w:val="nil"/>
              <w:right w:val="nil"/>
            </w:tcBorders>
            <w:shd w:val="clear" w:color="auto" w:fill="auto"/>
          </w:tcPr>
          <w:p w14:paraId="5FB9B145" w14:textId="1F7CBCCE" w:rsidR="00D758A1" w:rsidRPr="00C935A5" w:rsidRDefault="00D758A1" w:rsidP="00D758A1">
            <w:pPr>
              <w:spacing w:before="40" w:after="20"/>
              <w:jc w:val="center"/>
              <w:rPr>
                <w:rFonts w:cs="Arial"/>
                <w:sz w:val="18"/>
                <w:szCs w:val="18"/>
              </w:rPr>
            </w:pPr>
            <w:r w:rsidRPr="00D758A1">
              <w:rPr>
                <w:rFonts w:cs="Arial"/>
                <w:sz w:val="18"/>
                <w:szCs w:val="18"/>
              </w:rPr>
              <w:t>23.3</w:t>
            </w:r>
          </w:p>
        </w:tc>
        <w:tc>
          <w:tcPr>
            <w:tcW w:w="1117" w:type="dxa"/>
            <w:tcBorders>
              <w:top w:val="nil"/>
              <w:left w:val="nil"/>
              <w:bottom w:val="nil"/>
              <w:right w:val="nil"/>
            </w:tcBorders>
            <w:shd w:val="clear" w:color="auto" w:fill="auto"/>
          </w:tcPr>
          <w:p w14:paraId="71D28F70" w14:textId="0F63F8C4" w:rsidR="00D758A1" w:rsidRPr="00C935A5" w:rsidRDefault="00D758A1" w:rsidP="00D758A1">
            <w:pPr>
              <w:spacing w:before="40" w:after="20"/>
              <w:jc w:val="right"/>
              <w:rPr>
                <w:rFonts w:cs="Arial"/>
                <w:sz w:val="18"/>
                <w:szCs w:val="18"/>
              </w:rPr>
            </w:pPr>
            <w:r w:rsidRPr="00D758A1">
              <w:rPr>
                <w:rFonts w:cs="Arial"/>
                <w:sz w:val="18"/>
                <w:szCs w:val="18"/>
              </w:rPr>
              <w:t>1,180,424</w:t>
            </w:r>
          </w:p>
        </w:tc>
        <w:tc>
          <w:tcPr>
            <w:tcW w:w="971" w:type="dxa"/>
            <w:tcBorders>
              <w:top w:val="nil"/>
              <w:left w:val="nil"/>
              <w:bottom w:val="nil"/>
              <w:right w:val="nil"/>
            </w:tcBorders>
            <w:shd w:val="clear" w:color="auto" w:fill="auto"/>
          </w:tcPr>
          <w:p w14:paraId="35D5A0B1" w14:textId="094B2716" w:rsidR="00D758A1" w:rsidRPr="00C935A5" w:rsidRDefault="00D758A1" w:rsidP="00D758A1">
            <w:pPr>
              <w:spacing w:before="40" w:after="20"/>
              <w:jc w:val="right"/>
              <w:rPr>
                <w:rFonts w:cs="Arial"/>
                <w:sz w:val="18"/>
                <w:szCs w:val="18"/>
              </w:rPr>
            </w:pPr>
            <w:r w:rsidRPr="00D758A1">
              <w:rPr>
                <w:rFonts w:cs="Arial"/>
                <w:sz w:val="18"/>
                <w:szCs w:val="18"/>
              </w:rPr>
              <w:t>12,814</w:t>
            </w:r>
          </w:p>
        </w:tc>
        <w:tc>
          <w:tcPr>
            <w:tcW w:w="1228" w:type="dxa"/>
            <w:tcBorders>
              <w:top w:val="nil"/>
              <w:left w:val="nil"/>
              <w:bottom w:val="nil"/>
              <w:right w:val="nil"/>
            </w:tcBorders>
            <w:shd w:val="clear" w:color="auto" w:fill="auto"/>
          </w:tcPr>
          <w:p w14:paraId="5F827A72" w14:textId="23272D18" w:rsidR="00D758A1" w:rsidRPr="00C935A5" w:rsidRDefault="00D758A1" w:rsidP="00D758A1">
            <w:pPr>
              <w:spacing w:before="40" w:after="20"/>
              <w:jc w:val="right"/>
              <w:rPr>
                <w:rFonts w:cs="Arial"/>
                <w:sz w:val="18"/>
                <w:szCs w:val="18"/>
              </w:rPr>
            </w:pPr>
            <w:r w:rsidRPr="00D758A1">
              <w:rPr>
                <w:rFonts w:cs="Arial"/>
                <w:sz w:val="18"/>
                <w:szCs w:val="18"/>
              </w:rPr>
              <w:t>18.8%</w:t>
            </w:r>
          </w:p>
        </w:tc>
      </w:tr>
      <w:tr w:rsidR="00D758A1" w:rsidRPr="00D758A1" w14:paraId="4ED8697E" w14:textId="77777777" w:rsidTr="00F80264">
        <w:trPr>
          <w:trHeight w:val="20"/>
        </w:trPr>
        <w:tc>
          <w:tcPr>
            <w:tcW w:w="2233" w:type="dxa"/>
            <w:tcBorders>
              <w:top w:val="nil"/>
              <w:left w:val="nil"/>
              <w:bottom w:val="nil"/>
              <w:right w:val="single" w:sz="18" w:space="0" w:color="C00000"/>
            </w:tcBorders>
            <w:shd w:val="clear" w:color="auto" w:fill="auto"/>
            <w:vAlign w:val="center"/>
          </w:tcPr>
          <w:p w14:paraId="3DDA4D73" w14:textId="77777777" w:rsidR="00D758A1" w:rsidRPr="00C935A5" w:rsidRDefault="00D758A1" w:rsidP="00D758A1">
            <w:pPr>
              <w:spacing w:before="40" w:after="20"/>
              <w:rPr>
                <w:rFonts w:cs="Arial"/>
                <w:sz w:val="18"/>
                <w:szCs w:val="18"/>
              </w:rPr>
            </w:pPr>
            <w:r w:rsidRPr="00C935A5">
              <w:rPr>
                <w:rFonts w:cs="Arial"/>
                <w:sz w:val="18"/>
                <w:szCs w:val="18"/>
              </w:rPr>
              <w:t xml:space="preserve">Yarra Ranges S </w:t>
            </w:r>
          </w:p>
        </w:tc>
        <w:tc>
          <w:tcPr>
            <w:tcW w:w="1236" w:type="dxa"/>
            <w:tcBorders>
              <w:top w:val="nil"/>
              <w:left w:val="single" w:sz="18" w:space="0" w:color="C00000"/>
              <w:bottom w:val="nil"/>
              <w:right w:val="nil"/>
            </w:tcBorders>
            <w:shd w:val="clear" w:color="auto" w:fill="auto"/>
          </w:tcPr>
          <w:p w14:paraId="7ADA0CE4" w14:textId="30F9AABE" w:rsidR="00D758A1" w:rsidRPr="00C935A5" w:rsidRDefault="00D758A1" w:rsidP="00D758A1">
            <w:pPr>
              <w:spacing w:before="40" w:after="20"/>
              <w:jc w:val="right"/>
              <w:rPr>
                <w:rFonts w:cs="Arial"/>
                <w:sz w:val="18"/>
                <w:szCs w:val="18"/>
              </w:rPr>
            </w:pPr>
            <w:r w:rsidRPr="00D758A1">
              <w:rPr>
                <w:rFonts w:cs="Arial"/>
                <w:sz w:val="18"/>
                <w:szCs w:val="18"/>
              </w:rPr>
              <w:t>1,201</w:t>
            </w:r>
          </w:p>
        </w:tc>
        <w:tc>
          <w:tcPr>
            <w:tcW w:w="1397" w:type="dxa"/>
            <w:tcBorders>
              <w:top w:val="nil"/>
              <w:left w:val="nil"/>
              <w:bottom w:val="nil"/>
              <w:right w:val="nil"/>
            </w:tcBorders>
            <w:shd w:val="clear" w:color="auto" w:fill="auto"/>
          </w:tcPr>
          <w:p w14:paraId="1A2D780C" w14:textId="7517F743" w:rsidR="00D758A1" w:rsidRPr="00C935A5" w:rsidRDefault="00D758A1" w:rsidP="00D758A1">
            <w:pPr>
              <w:spacing w:before="40" w:after="20"/>
              <w:jc w:val="right"/>
              <w:rPr>
                <w:rFonts w:cs="Arial"/>
                <w:sz w:val="18"/>
                <w:szCs w:val="18"/>
              </w:rPr>
            </w:pPr>
            <w:r w:rsidRPr="00D758A1">
              <w:rPr>
                <w:rFonts w:cs="Arial"/>
                <w:sz w:val="18"/>
                <w:szCs w:val="18"/>
              </w:rPr>
              <w:t>1,041</w:t>
            </w:r>
          </w:p>
        </w:tc>
        <w:tc>
          <w:tcPr>
            <w:tcW w:w="1117" w:type="dxa"/>
            <w:tcBorders>
              <w:top w:val="nil"/>
              <w:left w:val="nil"/>
              <w:bottom w:val="nil"/>
              <w:right w:val="nil"/>
            </w:tcBorders>
            <w:shd w:val="clear" w:color="auto" w:fill="auto"/>
          </w:tcPr>
          <w:p w14:paraId="5D632984" w14:textId="3375C70B" w:rsidR="00D758A1" w:rsidRPr="00C935A5" w:rsidRDefault="00D758A1" w:rsidP="00D758A1">
            <w:pPr>
              <w:spacing w:before="40" w:after="20"/>
              <w:jc w:val="center"/>
              <w:rPr>
                <w:rFonts w:cs="Arial"/>
                <w:sz w:val="18"/>
                <w:szCs w:val="18"/>
              </w:rPr>
            </w:pPr>
            <w:r w:rsidRPr="00D758A1">
              <w:rPr>
                <w:rFonts w:cs="Arial"/>
                <w:sz w:val="18"/>
                <w:szCs w:val="18"/>
              </w:rPr>
              <w:t>23.4</w:t>
            </w:r>
          </w:p>
        </w:tc>
        <w:tc>
          <w:tcPr>
            <w:tcW w:w="1117" w:type="dxa"/>
            <w:tcBorders>
              <w:top w:val="nil"/>
              <w:left w:val="nil"/>
              <w:bottom w:val="nil"/>
              <w:right w:val="nil"/>
            </w:tcBorders>
            <w:shd w:val="clear" w:color="auto" w:fill="auto"/>
          </w:tcPr>
          <w:p w14:paraId="403C9FE5" w14:textId="4861B4A8" w:rsidR="00D758A1" w:rsidRPr="00C935A5" w:rsidRDefault="00D758A1" w:rsidP="00D758A1">
            <w:pPr>
              <w:spacing w:before="40" w:after="20"/>
              <w:jc w:val="right"/>
              <w:rPr>
                <w:rFonts w:cs="Arial"/>
                <w:sz w:val="18"/>
                <w:szCs w:val="18"/>
              </w:rPr>
            </w:pPr>
            <w:r w:rsidRPr="00D758A1">
              <w:rPr>
                <w:rFonts w:cs="Arial"/>
                <w:sz w:val="18"/>
                <w:szCs w:val="18"/>
              </w:rPr>
              <w:t>530,006</w:t>
            </w:r>
          </w:p>
        </w:tc>
        <w:tc>
          <w:tcPr>
            <w:tcW w:w="971" w:type="dxa"/>
            <w:tcBorders>
              <w:top w:val="nil"/>
              <w:left w:val="nil"/>
              <w:bottom w:val="nil"/>
              <w:right w:val="nil"/>
            </w:tcBorders>
            <w:shd w:val="clear" w:color="auto" w:fill="auto"/>
          </w:tcPr>
          <w:p w14:paraId="70CEE017" w14:textId="675C6BB1" w:rsidR="00D758A1" w:rsidRPr="00C935A5" w:rsidRDefault="00D758A1" w:rsidP="00D758A1">
            <w:pPr>
              <w:spacing w:before="40" w:after="20"/>
              <w:jc w:val="right"/>
              <w:rPr>
                <w:rFonts w:cs="Arial"/>
                <w:sz w:val="18"/>
                <w:szCs w:val="18"/>
              </w:rPr>
            </w:pPr>
            <w:r w:rsidRPr="00D758A1">
              <w:rPr>
                <w:rFonts w:cs="Arial"/>
                <w:sz w:val="18"/>
                <w:szCs w:val="18"/>
              </w:rPr>
              <w:t>3,369</w:t>
            </w:r>
          </w:p>
        </w:tc>
        <w:tc>
          <w:tcPr>
            <w:tcW w:w="1228" w:type="dxa"/>
            <w:tcBorders>
              <w:top w:val="nil"/>
              <w:left w:val="nil"/>
              <w:bottom w:val="nil"/>
              <w:right w:val="nil"/>
            </w:tcBorders>
            <w:shd w:val="clear" w:color="auto" w:fill="auto"/>
          </w:tcPr>
          <w:p w14:paraId="4B77D2A2" w14:textId="5F9C5D42" w:rsidR="00D758A1" w:rsidRPr="00C935A5" w:rsidRDefault="00D758A1" w:rsidP="00D758A1">
            <w:pPr>
              <w:spacing w:before="40" w:after="20"/>
              <w:jc w:val="right"/>
              <w:rPr>
                <w:rFonts w:cs="Arial"/>
                <w:sz w:val="18"/>
                <w:szCs w:val="18"/>
              </w:rPr>
            </w:pPr>
            <w:r w:rsidRPr="00D758A1">
              <w:rPr>
                <w:rFonts w:cs="Arial"/>
                <w:sz w:val="18"/>
                <w:szCs w:val="18"/>
              </w:rPr>
              <w:t>4.5%</w:t>
            </w:r>
          </w:p>
        </w:tc>
      </w:tr>
      <w:tr w:rsidR="00D758A1" w:rsidRPr="00D758A1" w14:paraId="10789339" w14:textId="77777777" w:rsidTr="00F80264">
        <w:trPr>
          <w:trHeight w:val="20"/>
        </w:trPr>
        <w:tc>
          <w:tcPr>
            <w:tcW w:w="2233" w:type="dxa"/>
            <w:tcBorders>
              <w:top w:val="nil"/>
              <w:left w:val="nil"/>
              <w:bottom w:val="nil"/>
              <w:right w:val="single" w:sz="18" w:space="0" w:color="C00000"/>
            </w:tcBorders>
            <w:shd w:val="clear" w:color="auto" w:fill="auto"/>
            <w:vAlign w:val="center"/>
          </w:tcPr>
          <w:p w14:paraId="5F53DC0A" w14:textId="77777777" w:rsidR="00D758A1" w:rsidRPr="00C935A5" w:rsidRDefault="00D758A1" w:rsidP="00D758A1">
            <w:pPr>
              <w:spacing w:before="40" w:after="20"/>
              <w:rPr>
                <w:rFonts w:cs="Arial"/>
                <w:sz w:val="18"/>
                <w:szCs w:val="18"/>
              </w:rPr>
            </w:pPr>
            <w:r w:rsidRPr="00C935A5">
              <w:rPr>
                <w:rFonts w:cs="Arial"/>
                <w:sz w:val="18"/>
                <w:szCs w:val="18"/>
              </w:rPr>
              <w:t xml:space="preserve">Yarriambiack S </w:t>
            </w:r>
          </w:p>
        </w:tc>
        <w:tc>
          <w:tcPr>
            <w:tcW w:w="1236" w:type="dxa"/>
            <w:tcBorders>
              <w:top w:val="nil"/>
              <w:left w:val="single" w:sz="18" w:space="0" w:color="C00000"/>
              <w:right w:val="nil"/>
            </w:tcBorders>
            <w:shd w:val="clear" w:color="auto" w:fill="auto"/>
          </w:tcPr>
          <w:p w14:paraId="2F2D6099" w14:textId="0CB2A5C4" w:rsidR="00D758A1" w:rsidRPr="00C935A5" w:rsidRDefault="00D758A1" w:rsidP="00D758A1">
            <w:pPr>
              <w:spacing w:before="40" w:after="20"/>
              <w:jc w:val="right"/>
              <w:rPr>
                <w:rFonts w:cs="Arial"/>
                <w:sz w:val="18"/>
                <w:szCs w:val="18"/>
              </w:rPr>
            </w:pPr>
            <w:r w:rsidRPr="00D758A1">
              <w:rPr>
                <w:rFonts w:cs="Arial"/>
                <w:sz w:val="18"/>
                <w:szCs w:val="18"/>
              </w:rPr>
              <w:t>911</w:t>
            </w:r>
          </w:p>
        </w:tc>
        <w:tc>
          <w:tcPr>
            <w:tcW w:w="1397" w:type="dxa"/>
            <w:tcBorders>
              <w:top w:val="nil"/>
              <w:left w:val="nil"/>
              <w:right w:val="nil"/>
            </w:tcBorders>
            <w:shd w:val="clear" w:color="auto" w:fill="auto"/>
          </w:tcPr>
          <w:p w14:paraId="7ADF95CF" w14:textId="3C8DFC30" w:rsidR="00D758A1" w:rsidRPr="00C935A5" w:rsidRDefault="00D758A1" w:rsidP="00D758A1">
            <w:pPr>
              <w:spacing w:before="40" w:after="20"/>
              <w:jc w:val="right"/>
              <w:rPr>
                <w:rFonts w:cs="Arial"/>
                <w:sz w:val="18"/>
                <w:szCs w:val="18"/>
              </w:rPr>
            </w:pPr>
            <w:r w:rsidRPr="00D758A1">
              <w:rPr>
                <w:rFonts w:cs="Arial"/>
                <w:sz w:val="18"/>
                <w:szCs w:val="18"/>
              </w:rPr>
              <w:t>946</w:t>
            </w:r>
          </w:p>
        </w:tc>
        <w:tc>
          <w:tcPr>
            <w:tcW w:w="1117" w:type="dxa"/>
            <w:tcBorders>
              <w:top w:val="nil"/>
              <w:left w:val="nil"/>
              <w:right w:val="nil"/>
            </w:tcBorders>
            <w:shd w:val="clear" w:color="auto" w:fill="auto"/>
          </w:tcPr>
          <w:p w14:paraId="6E832A4C" w14:textId="2E1088D1" w:rsidR="00D758A1" w:rsidRPr="00C935A5" w:rsidRDefault="00D758A1" w:rsidP="00D758A1">
            <w:pPr>
              <w:spacing w:before="40" w:after="20"/>
              <w:jc w:val="center"/>
              <w:rPr>
                <w:rFonts w:cs="Arial"/>
                <w:sz w:val="18"/>
                <w:szCs w:val="18"/>
              </w:rPr>
            </w:pPr>
            <w:r w:rsidRPr="00D758A1">
              <w:rPr>
                <w:rFonts w:cs="Arial"/>
                <w:sz w:val="18"/>
                <w:szCs w:val="18"/>
              </w:rPr>
              <w:t>41.5</w:t>
            </w:r>
          </w:p>
        </w:tc>
        <w:tc>
          <w:tcPr>
            <w:tcW w:w="1117" w:type="dxa"/>
            <w:tcBorders>
              <w:top w:val="nil"/>
              <w:left w:val="nil"/>
              <w:right w:val="nil"/>
            </w:tcBorders>
            <w:shd w:val="clear" w:color="auto" w:fill="auto"/>
          </w:tcPr>
          <w:p w14:paraId="38FA8871" w14:textId="4B5D896D" w:rsidR="00D758A1" w:rsidRPr="00C935A5" w:rsidRDefault="00D758A1" w:rsidP="00D758A1">
            <w:pPr>
              <w:spacing w:before="40" w:after="20"/>
              <w:jc w:val="right"/>
              <w:rPr>
                <w:rFonts w:cs="Arial"/>
                <w:sz w:val="18"/>
                <w:szCs w:val="18"/>
              </w:rPr>
            </w:pPr>
            <w:r w:rsidRPr="00D758A1">
              <w:rPr>
                <w:rFonts w:cs="Arial"/>
                <w:sz w:val="18"/>
                <w:szCs w:val="18"/>
              </w:rPr>
              <w:t>22,094</w:t>
            </w:r>
          </w:p>
        </w:tc>
        <w:tc>
          <w:tcPr>
            <w:tcW w:w="971" w:type="dxa"/>
            <w:tcBorders>
              <w:top w:val="nil"/>
              <w:left w:val="nil"/>
              <w:right w:val="nil"/>
            </w:tcBorders>
            <w:shd w:val="clear" w:color="auto" w:fill="auto"/>
          </w:tcPr>
          <w:p w14:paraId="7E512100" w14:textId="5E6DE9B8" w:rsidR="00D758A1" w:rsidRPr="00C935A5" w:rsidRDefault="00D758A1" w:rsidP="00D758A1">
            <w:pPr>
              <w:spacing w:before="40" w:after="20"/>
              <w:jc w:val="right"/>
              <w:rPr>
                <w:rFonts w:cs="Arial"/>
                <w:sz w:val="18"/>
                <w:szCs w:val="18"/>
              </w:rPr>
            </w:pPr>
            <w:r w:rsidRPr="00D758A1">
              <w:rPr>
                <w:rFonts w:cs="Arial"/>
                <w:sz w:val="18"/>
                <w:szCs w:val="18"/>
              </w:rPr>
              <w:t>3,433</w:t>
            </w:r>
          </w:p>
        </w:tc>
        <w:tc>
          <w:tcPr>
            <w:tcW w:w="1228" w:type="dxa"/>
            <w:tcBorders>
              <w:top w:val="nil"/>
              <w:left w:val="nil"/>
              <w:right w:val="nil"/>
            </w:tcBorders>
            <w:shd w:val="clear" w:color="auto" w:fill="auto"/>
          </w:tcPr>
          <w:p w14:paraId="096C07EC" w14:textId="39AC30DB" w:rsidR="00D758A1" w:rsidRPr="00C935A5" w:rsidRDefault="00D758A1" w:rsidP="00D758A1">
            <w:pPr>
              <w:spacing w:before="40" w:after="20"/>
              <w:jc w:val="right"/>
              <w:rPr>
                <w:rFonts w:cs="Arial"/>
                <w:sz w:val="18"/>
                <w:szCs w:val="18"/>
              </w:rPr>
            </w:pPr>
            <w:r w:rsidRPr="00D758A1">
              <w:rPr>
                <w:rFonts w:cs="Arial"/>
                <w:sz w:val="18"/>
                <w:szCs w:val="18"/>
              </w:rPr>
              <w:t>2.0%</w:t>
            </w:r>
          </w:p>
        </w:tc>
      </w:tr>
      <w:tr w:rsidR="003C2E13" w:rsidRPr="00D758A1" w14:paraId="43531D8D" w14:textId="77777777" w:rsidTr="001709F6">
        <w:trPr>
          <w:trHeight w:val="20"/>
        </w:trPr>
        <w:tc>
          <w:tcPr>
            <w:tcW w:w="2233" w:type="dxa"/>
            <w:tcBorders>
              <w:top w:val="nil"/>
              <w:left w:val="nil"/>
              <w:right w:val="single" w:sz="18" w:space="0" w:color="C00000"/>
            </w:tcBorders>
            <w:shd w:val="clear" w:color="auto" w:fill="auto"/>
            <w:vAlign w:val="center"/>
          </w:tcPr>
          <w:p w14:paraId="7CB4A4CE" w14:textId="77777777" w:rsidR="003C2E13" w:rsidRPr="00C935A5" w:rsidRDefault="003C2E13" w:rsidP="001D41EA">
            <w:pPr>
              <w:spacing w:before="40" w:after="20"/>
              <w:rPr>
                <w:rFonts w:cs="Arial"/>
                <w:sz w:val="18"/>
                <w:szCs w:val="18"/>
              </w:rPr>
            </w:pPr>
          </w:p>
        </w:tc>
        <w:tc>
          <w:tcPr>
            <w:tcW w:w="1236" w:type="dxa"/>
            <w:tcBorders>
              <w:top w:val="nil"/>
              <w:left w:val="single" w:sz="18" w:space="0" w:color="C00000"/>
              <w:bottom w:val="single" w:sz="8" w:space="0" w:color="C00000"/>
              <w:right w:val="nil"/>
            </w:tcBorders>
            <w:shd w:val="clear" w:color="auto" w:fill="auto"/>
            <w:vAlign w:val="bottom"/>
          </w:tcPr>
          <w:p w14:paraId="39236E65" w14:textId="21AAE513" w:rsidR="003C2E13" w:rsidRPr="00C935A5" w:rsidRDefault="003C2E13" w:rsidP="001D41EA">
            <w:pPr>
              <w:spacing w:before="40" w:after="20"/>
              <w:jc w:val="right"/>
              <w:rPr>
                <w:rFonts w:cs="Arial"/>
                <w:sz w:val="18"/>
                <w:szCs w:val="18"/>
              </w:rPr>
            </w:pPr>
          </w:p>
        </w:tc>
        <w:tc>
          <w:tcPr>
            <w:tcW w:w="1397" w:type="dxa"/>
            <w:tcBorders>
              <w:top w:val="nil"/>
              <w:left w:val="nil"/>
              <w:bottom w:val="single" w:sz="8" w:space="0" w:color="C00000"/>
              <w:right w:val="nil"/>
            </w:tcBorders>
            <w:shd w:val="clear" w:color="auto" w:fill="auto"/>
            <w:vAlign w:val="bottom"/>
          </w:tcPr>
          <w:p w14:paraId="1F4EE066" w14:textId="77777777" w:rsidR="003C2E13" w:rsidRPr="00C935A5" w:rsidRDefault="003C2E13" w:rsidP="001D41EA">
            <w:pPr>
              <w:spacing w:before="40" w:after="20"/>
              <w:jc w:val="right"/>
              <w:rPr>
                <w:rFonts w:cs="Arial"/>
                <w:sz w:val="18"/>
                <w:szCs w:val="18"/>
              </w:rPr>
            </w:pPr>
          </w:p>
        </w:tc>
        <w:tc>
          <w:tcPr>
            <w:tcW w:w="1117" w:type="dxa"/>
            <w:tcBorders>
              <w:top w:val="nil"/>
              <w:left w:val="nil"/>
              <w:bottom w:val="single" w:sz="8" w:space="0" w:color="C00000"/>
              <w:right w:val="nil"/>
            </w:tcBorders>
            <w:shd w:val="clear" w:color="auto" w:fill="auto"/>
            <w:vAlign w:val="bottom"/>
          </w:tcPr>
          <w:p w14:paraId="30037C60" w14:textId="77777777" w:rsidR="003C2E13" w:rsidRPr="00C935A5" w:rsidRDefault="003C2E13" w:rsidP="00D00AD6">
            <w:pPr>
              <w:spacing w:before="40" w:after="20"/>
              <w:jc w:val="center"/>
              <w:rPr>
                <w:rFonts w:cs="Arial"/>
                <w:sz w:val="18"/>
                <w:szCs w:val="18"/>
              </w:rPr>
            </w:pPr>
          </w:p>
        </w:tc>
        <w:tc>
          <w:tcPr>
            <w:tcW w:w="1117" w:type="dxa"/>
            <w:tcBorders>
              <w:top w:val="nil"/>
              <w:left w:val="nil"/>
              <w:bottom w:val="single" w:sz="8" w:space="0" w:color="C00000"/>
              <w:right w:val="nil"/>
            </w:tcBorders>
            <w:shd w:val="clear" w:color="auto" w:fill="auto"/>
            <w:vAlign w:val="bottom"/>
          </w:tcPr>
          <w:p w14:paraId="10C7481E" w14:textId="77777777" w:rsidR="003C2E13" w:rsidRPr="00C935A5" w:rsidRDefault="003C2E13" w:rsidP="001D41EA">
            <w:pPr>
              <w:spacing w:before="40" w:after="20"/>
              <w:jc w:val="right"/>
              <w:rPr>
                <w:rFonts w:cs="Arial"/>
                <w:sz w:val="18"/>
                <w:szCs w:val="18"/>
              </w:rPr>
            </w:pPr>
          </w:p>
        </w:tc>
        <w:tc>
          <w:tcPr>
            <w:tcW w:w="971" w:type="dxa"/>
            <w:tcBorders>
              <w:top w:val="nil"/>
              <w:left w:val="nil"/>
              <w:bottom w:val="single" w:sz="8" w:space="0" w:color="C00000"/>
              <w:right w:val="nil"/>
            </w:tcBorders>
            <w:shd w:val="clear" w:color="auto" w:fill="auto"/>
            <w:vAlign w:val="bottom"/>
          </w:tcPr>
          <w:p w14:paraId="48266730" w14:textId="77777777" w:rsidR="003C2E13" w:rsidRPr="00C935A5" w:rsidRDefault="003C2E13" w:rsidP="001D41EA">
            <w:pPr>
              <w:spacing w:before="40" w:after="20"/>
              <w:jc w:val="right"/>
              <w:rPr>
                <w:rFonts w:cs="Arial"/>
                <w:sz w:val="18"/>
                <w:szCs w:val="18"/>
              </w:rPr>
            </w:pPr>
          </w:p>
        </w:tc>
        <w:tc>
          <w:tcPr>
            <w:tcW w:w="1228" w:type="dxa"/>
            <w:tcBorders>
              <w:top w:val="nil"/>
              <w:left w:val="nil"/>
              <w:bottom w:val="single" w:sz="8" w:space="0" w:color="C00000"/>
              <w:right w:val="nil"/>
            </w:tcBorders>
            <w:shd w:val="clear" w:color="auto" w:fill="auto"/>
            <w:vAlign w:val="bottom"/>
          </w:tcPr>
          <w:p w14:paraId="04517070" w14:textId="79F40684" w:rsidR="003C2E13" w:rsidRPr="00C935A5" w:rsidRDefault="003C2E13" w:rsidP="001D41EA">
            <w:pPr>
              <w:spacing w:before="40" w:after="20"/>
              <w:jc w:val="right"/>
              <w:rPr>
                <w:rFonts w:cs="Arial"/>
                <w:sz w:val="18"/>
                <w:szCs w:val="18"/>
              </w:rPr>
            </w:pPr>
          </w:p>
        </w:tc>
      </w:tr>
      <w:tr w:rsidR="003C2E13" w:rsidRPr="00C935A5" w14:paraId="5473F056" w14:textId="77777777" w:rsidTr="001709F6">
        <w:trPr>
          <w:trHeight w:val="20"/>
        </w:trPr>
        <w:tc>
          <w:tcPr>
            <w:tcW w:w="2233" w:type="dxa"/>
            <w:tcBorders>
              <w:top w:val="nil"/>
              <w:left w:val="nil"/>
              <w:right w:val="single" w:sz="18" w:space="0" w:color="C00000"/>
            </w:tcBorders>
            <w:shd w:val="clear" w:color="auto" w:fill="auto"/>
            <w:vAlign w:val="center"/>
          </w:tcPr>
          <w:p w14:paraId="66A19225" w14:textId="77777777" w:rsidR="003C2E13" w:rsidRPr="00C935A5" w:rsidRDefault="003C2E13" w:rsidP="001D41EA">
            <w:pPr>
              <w:spacing w:before="40" w:after="20"/>
              <w:rPr>
                <w:rFonts w:cs="Arial"/>
                <w:sz w:val="18"/>
                <w:szCs w:val="18"/>
              </w:rPr>
            </w:pPr>
          </w:p>
        </w:tc>
        <w:tc>
          <w:tcPr>
            <w:tcW w:w="1236" w:type="dxa"/>
            <w:tcBorders>
              <w:top w:val="single" w:sz="8" w:space="0" w:color="C00000"/>
              <w:left w:val="single" w:sz="18" w:space="0" w:color="C00000"/>
              <w:right w:val="nil"/>
            </w:tcBorders>
            <w:shd w:val="clear" w:color="auto" w:fill="auto"/>
            <w:vAlign w:val="bottom"/>
          </w:tcPr>
          <w:p w14:paraId="5F70932B" w14:textId="571CBFC5" w:rsidR="003C2E13" w:rsidRPr="00C935A5" w:rsidRDefault="003C2E13" w:rsidP="001D41EA">
            <w:pPr>
              <w:spacing w:before="40" w:after="20"/>
              <w:jc w:val="right"/>
              <w:rPr>
                <w:rFonts w:cs="Arial"/>
                <w:b/>
                <w:sz w:val="18"/>
                <w:szCs w:val="18"/>
              </w:rPr>
            </w:pPr>
          </w:p>
        </w:tc>
        <w:tc>
          <w:tcPr>
            <w:tcW w:w="1397" w:type="dxa"/>
            <w:tcBorders>
              <w:top w:val="single" w:sz="8" w:space="0" w:color="C00000"/>
              <w:left w:val="nil"/>
              <w:right w:val="nil"/>
            </w:tcBorders>
            <w:shd w:val="clear" w:color="auto" w:fill="auto"/>
            <w:vAlign w:val="bottom"/>
          </w:tcPr>
          <w:p w14:paraId="7CCAD0E1" w14:textId="466CCDB7" w:rsidR="003C2E13" w:rsidRPr="00C935A5" w:rsidRDefault="003C2E13" w:rsidP="001D41EA">
            <w:pPr>
              <w:spacing w:before="40" w:after="20"/>
              <w:jc w:val="right"/>
              <w:rPr>
                <w:rFonts w:cs="Arial"/>
                <w:b/>
                <w:sz w:val="18"/>
                <w:szCs w:val="18"/>
              </w:rPr>
            </w:pPr>
          </w:p>
        </w:tc>
        <w:tc>
          <w:tcPr>
            <w:tcW w:w="1117" w:type="dxa"/>
            <w:tcBorders>
              <w:top w:val="single" w:sz="8" w:space="0" w:color="C00000"/>
              <w:left w:val="nil"/>
              <w:right w:val="nil"/>
            </w:tcBorders>
            <w:shd w:val="clear" w:color="auto" w:fill="auto"/>
            <w:vAlign w:val="bottom"/>
          </w:tcPr>
          <w:p w14:paraId="0BBC3609" w14:textId="1AFDDD6E" w:rsidR="003C2E13" w:rsidRPr="00C935A5" w:rsidRDefault="003C2E13" w:rsidP="00D00AD6">
            <w:pPr>
              <w:spacing w:before="40" w:after="20"/>
              <w:jc w:val="center"/>
              <w:rPr>
                <w:rFonts w:cs="Arial"/>
                <w:b/>
                <w:sz w:val="18"/>
                <w:szCs w:val="18"/>
              </w:rPr>
            </w:pPr>
          </w:p>
        </w:tc>
        <w:tc>
          <w:tcPr>
            <w:tcW w:w="1117" w:type="dxa"/>
            <w:tcBorders>
              <w:top w:val="single" w:sz="8" w:space="0" w:color="C00000"/>
              <w:left w:val="nil"/>
              <w:right w:val="nil"/>
            </w:tcBorders>
            <w:shd w:val="clear" w:color="auto" w:fill="auto"/>
            <w:vAlign w:val="bottom"/>
          </w:tcPr>
          <w:p w14:paraId="4E71B922" w14:textId="501A460A" w:rsidR="003C2E13" w:rsidRPr="00C935A5" w:rsidRDefault="003C2E13" w:rsidP="001D41EA">
            <w:pPr>
              <w:spacing w:before="40" w:after="20"/>
              <w:jc w:val="right"/>
              <w:rPr>
                <w:rFonts w:cs="Arial"/>
                <w:b/>
                <w:sz w:val="18"/>
                <w:szCs w:val="18"/>
              </w:rPr>
            </w:pPr>
          </w:p>
        </w:tc>
        <w:tc>
          <w:tcPr>
            <w:tcW w:w="971" w:type="dxa"/>
            <w:tcBorders>
              <w:top w:val="single" w:sz="8" w:space="0" w:color="C00000"/>
              <w:left w:val="nil"/>
              <w:right w:val="nil"/>
            </w:tcBorders>
            <w:shd w:val="clear" w:color="auto" w:fill="auto"/>
            <w:vAlign w:val="bottom"/>
          </w:tcPr>
          <w:p w14:paraId="7BD81A3A" w14:textId="35EFEB15" w:rsidR="003C2E13" w:rsidRPr="00C935A5" w:rsidRDefault="003C2E13" w:rsidP="001D41EA">
            <w:pPr>
              <w:spacing w:before="40" w:after="20"/>
              <w:jc w:val="right"/>
              <w:rPr>
                <w:rFonts w:cs="Arial"/>
                <w:b/>
                <w:sz w:val="18"/>
                <w:szCs w:val="18"/>
              </w:rPr>
            </w:pPr>
          </w:p>
        </w:tc>
        <w:tc>
          <w:tcPr>
            <w:tcW w:w="1228" w:type="dxa"/>
            <w:tcBorders>
              <w:top w:val="single" w:sz="8" w:space="0" w:color="C00000"/>
              <w:left w:val="nil"/>
              <w:right w:val="nil"/>
            </w:tcBorders>
            <w:shd w:val="clear" w:color="auto" w:fill="auto"/>
            <w:vAlign w:val="bottom"/>
          </w:tcPr>
          <w:p w14:paraId="2C730AD9" w14:textId="3422CBC4" w:rsidR="003C2E13" w:rsidRPr="00C935A5" w:rsidRDefault="003C2E13" w:rsidP="001D41EA">
            <w:pPr>
              <w:spacing w:before="40" w:after="20"/>
              <w:jc w:val="right"/>
              <w:rPr>
                <w:rFonts w:cs="Arial"/>
                <w:b/>
                <w:sz w:val="18"/>
                <w:szCs w:val="18"/>
              </w:rPr>
            </w:pPr>
          </w:p>
        </w:tc>
      </w:tr>
    </w:tbl>
    <w:p w14:paraId="7ED7F459"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3DC5E3C2" w14:textId="3770A9F7" w:rsidR="00D67755" w:rsidRPr="00C935A5" w:rsidRDefault="00CE4507" w:rsidP="00E02B3C">
      <w:pPr>
        <w:pStyle w:val="VGC-Head10"/>
      </w:pPr>
      <w:r w:rsidRPr="00C935A5">
        <w:t>Appendix 4</w:t>
      </w:r>
      <w:r w:rsidR="00D67755" w:rsidRPr="00C935A5">
        <w:tab/>
      </w:r>
      <w:r w:rsidR="00E02B3C">
        <w:t>2023-24</w:t>
      </w:r>
      <w:r w:rsidR="00A97ABE" w:rsidRPr="00C935A5">
        <w:t xml:space="preserve"> </w:t>
      </w:r>
      <w:r w:rsidR="00D67755" w:rsidRPr="00C935A5">
        <w:t xml:space="preserve">General Purpose Grants </w:t>
      </w:r>
    </w:p>
    <w:p w14:paraId="6BBF52D4" w14:textId="1B0B5010" w:rsidR="00D67755" w:rsidRPr="00C935A5" w:rsidRDefault="00D67755" w:rsidP="00E02B3C">
      <w:pPr>
        <w:pStyle w:val="VGC-Head2"/>
      </w:pPr>
      <w:r w:rsidRPr="00C935A5">
        <w:t xml:space="preserve">H.  Revenue Adjustors – </w:t>
      </w:r>
      <w:r w:rsidR="002A2397" w:rsidRPr="00C935A5">
        <w:t>Index</w:t>
      </w:r>
    </w:p>
    <w:p w14:paraId="25D9888D" w14:textId="77777777" w:rsidR="00D67755" w:rsidRPr="00C935A5" w:rsidRDefault="00D6775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14AE6" w:rsidRPr="00C935A5" w14:paraId="09B19728" w14:textId="77777777" w:rsidTr="001709F6">
        <w:trPr>
          <w:trHeight w:val="20"/>
          <w:tblHeader/>
        </w:trPr>
        <w:tc>
          <w:tcPr>
            <w:tcW w:w="2268" w:type="dxa"/>
            <w:tcBorders>
              <w:top w:val="nil"/>
              <w:left w:val="nil"/>
              <w:right w:val="single" w:sz="18" w:space="0" w:color="C00000"/>
            </w:tcBorders>
            <w:shd w:val="clear" w:color="auto" w:fill="auto"/>
            <w:vAlign w:val="bottom"/>
          </w:tcPr>
          <w:p w14:paraId="255854AD" w14:textId="77777777" w:rsidR="00314AE6" w:rsidRPr="00C935A5" w:rsidRDefault="00314AE6" w:rsidP="008001AD">
            <w:pPr>
              <w:spacing w:before="40" w:after="20"/>
              <w:jc w:val="center"/>
              <w:rPr>
                <w:rFonts w:cs="Arial"/>
                <w:sz w:val="18"/>
                <w:szCs w:val="18"/>
              </w:rPr>
            </w:pPr>
          </w:p>
        </w:tc>
        <w:tc>
          <w:tcPr>
            <w:tcW w:w="1361" w:type="dxa"/>
            <w:tcBorders>
              <w:left w:val="single" w:sz="18" w:space="0" w:color="C00000"/>
              <w:bottom w:val="single" w:sz="8" w:space="0" w:color="C00000"/>
            </w:tcBorders>
            <w:shd w:val="clear" w:color="auto" w:fill="auto"/>
            <w:vAlign w:val="bottom"/>
          </w:tcPr>
          <w:p w14:paraId="48B54751" w14:textId="1090D256" w:rsidR="00314AE6" w:rsidRPr="00C935A5" w:rsidRDefault="00314AE6" w:rsidP="008001AD">
            <w:pPr>
              <w:spacing w:before="40" w:after="20"/>
              <w:jc w:val="center"/>
              <w:rPr>
                <w:rFonts w:cs="Arial"/>
                <w:sz w:val="18"/>
                <w:szCs w:val="18"/>
              </w:rPr>
            </w:pPr>
            <w:r w:rsidRPr="00C935A5">
              <w:rPr>
                <w:rFonts w:cs="Arial"/>
                <w:b/>
                <w:sz w:val="18"/>
                <w:szCs w:val="18"/>
              </w:rPr>
              <w:t xml:space="preserve">Median Household Income </w:t>
            </w:r>
            <w:r w:rsidR="00270CE1" w:rsidRPr="00C935A5">
              <w:rPr>
                <w:rFonts w:cs="Arial"/>
                <w:b/>
                <w:sz w:val="18"/>
                <w:szCs w:val="18"/>
              </w:rPr>
              <w:br/>
            </w:r>
            <w:r w:rsidRPr="00C935A5">
              <w:rPr>
                <w:rFonts w:cs="Arial"/>
                <w:b/>
                <w:sz w:val="18"/>
                <w:szCs w:val="18"/>
              </w:rPr>
              <w:t xml:space="preserve">(60+) </w:t>
            </w:r>
          </w:p>
        </w:tc>
        <w:tc>
          <w:tcPr>
            <w:tcW w:w="1361" w:type="dxa"/>
            <w:tcBorders>
              <w:bottom w:val="single" w:sz="8" w:space="0" w:color="C00000"/>
            </w:tcBorders>
            <w:shd w:val="clear" w:color="auto" w:fill="auto"/>
            <w:vAlign w:val="bottom"/>
          </w:tcPr>
          <w:p w14:paraId="6D7DB96D" w14:textId="36FEA5BD" w:rsidR="00314AE6" w:rsidRPr="00C935A5" w:rsidRDefault="00270CE1" w:rsidP="008001AD">
            <w:pPr>
              <w:spacing w:before="40" w:after="20"/>
              <w:jc w:val="center"/>
              <w:rPr>
                <w:rFonts w:cs="Arial"/>
                <w:sz w:val="18"/>
                <w:szCs w:val="18"/>
              </w:rPr>
            </w:pPr>
            <w:r w:rsidRPr="00C935A5">
              <w:rPr>
                <w:rFonts w:cs="Arial"/>
                <w:b/>
                <w:sz w:val="18"/>
                <w:szCs w:val="18"/>
              </w:rPr>
              <w:t>Socio-</w:t>
            </w:r>
            <w:r w:rsidR="00314AE6" w:rsidRPr="00C935A5">
              <w:rPr>
                <w:rFonts w:cs="Arial"/>
                <w:b/>
                <w:sz w:val="18"/>
                <w:szCs w:val="18"/>
              </w:rPr>
              <w:t xml:space="preserve">Economic </w:t>
            </w:r>
            <w:r w:rsidRPr="00C935A5">
              <w:rPr>
                <w:rFonts w:cs="Arial"/>
                <w:b/>
                <w:spacing w:val="-4"/>
                <w:sz w:val="18"/>
                <w:szCs w:val="18"/>
              </w:rPr>
              <w:t>Disadvantage</w:t>
            </w:r>
          </w:p>
        </w:tc>
        <w:tc>
          <w:tcPr>
            <w:tcW w:w="1361" w:type="dxa"/>
            <w:tcBorders>
              <w:bottom w:val="single" w:sz="8" w:space="0" w:color="C00000"/>
            </w:tcBorders>
            <w:vAlign w:val="bottom"/>
          </w:tcPr>
          <w:p w14:paraId="0B3F83FC" w14:textId="5E074D0D" w:rsidR="00314AE6" w:rsidRPr="00C935A5" w:rsidRDefault="00314AE6" w:rsidP="00AE1098">
            <w:pPr>
              <w:spacing w:before="40" w:after="20"/>
              <w:jc w:val="center"/>
              <w:rPr>
                <w:rFonts w:cs="Arial"/>
                <w:b/>
                <w:sz w:val="18"/>
                <w:szCs w:val="18"/>
              </w:rPr>
            </w:pPr>
            <w:r w:rsidRPr="00C935A5">
              <w:rPr>
                <w:rFonts w:cs="Arial"/>
                <w:b/>
                <w:sz w:val="18"/>
                <w:szCs w:val="18"/>
              </w:rPr>
              <w:t xml:space="preserve">Tourism </w:t>
            </w:r>
          </w:p>
        </w:tc>
        <w:tc>
          <w:tcPr>
            <w:tcW w:w="1361" w:type="dxa"/>
            <w:tcBorders>
              <w:bottom w:val="single" w:sz="8" w:space="0" w:color="C00000"/>
            </w:tcBorders>
            <w:vAlign w:val="bottom"/>
          </w:tcPr>
          <w:p w14:paraId="1EB717EA" w14:textId="4D956904" w:rsidR="00314AE6" w:rsidRPr="00C935A5" w:rsidRDefault="00314AE6" w:rsidP="008001AD">
            <w:pPr>
              <w:spacing w:before="40" w:after="20"/>
              <w:jc w:val="center"/>
              <w:rPr>
                <w:rFonts w:cs="Arial"/>
                <w:b/>
                <w:sz w:val="18"/>
                <w:szCs w:val="18"/>
              </w:rPr>
            </w:pPr>
            <w:r w:rsidRPr="00C935A5">
              <w:rPr>
                <w:rFonts w:cs="Arial"/>
                <w:b/>
                <w:sz w:val="18"/>
                <w:szCs w:val="18"/>
              </w:rPr>
              <w:t xml:space="preserve">Value of Building Approvals </w:t>
            </w:r>
          </w:p>
        </w:tc>
        <w:tc>
          <w:tcPr>
            <w:tcW w:w="1361" w:type="dxa"/>
            <w:tcBorders>
              <w:bottom w:val="single" w:sz="8" w:space="0" w:color="C00000"/>
            </w:tcBorders>
            <w:shd w:val="clear" w:color="auto" w:fill="auto"/>
            <w:vAlign w:val="bottom"/>
          </w:tcPr>
          <w:p w14:paraId="711D3CC7" w14:textId="001A6D51" w:rsidR="00314AE6" w:rsidRPr="00C935A5" w:rsidRDefault="005B58BE" w:rsidP="008001AD">
            <w:pPr>
              <w:spacing w:before="40" w:after="20"/>
              <w:jc w:val="center"/>
              <w:rPr>
                <w:rFonts w:cs="Arial"/>
                <w:sz w:val="18"/>
                <w:szCs w:val="18"/>
              </w:rPr>
            </w:pPr>
            <w:r w:rsidRPr="00C935A5">
              <w:rPr>
                <w:rFonts w:cs="Arial"/>
                <w:b/>
                <w:sz w:val="18"/>
                <w:szCs w:val="18"/>
              </w:rPr>
              <w:t>Valuations (</w:t>
            </w:r>
            <w:r w:rsidR="00314AE6" w:rsidRPr="00C935A5">
              <w:rPr>
                <w:rFonts w:cs="Arial"/>
                <w:b/>
                <w:sz w:val="18"/>
                <w:szCs w:val="18"/>
              </w:rPr>
              <w:t>Commercial</w:t>
            </w:r>
            <w:r w:rsidRPr="00C935A5">
              <w:rPr>
                <w:rFonts w:cs="Arial"/>
                <w:b/>
                <w:sz w:val="18"/>
                <w:szCs w:val="18"/>
              </w:rPr>
              <w:t>)</w:t>
            </w:r>
            <w:r w:rsidR="00314AE6" w:rsidRPr="00C935A5">
              <w:rPr>
                <w:rFonts w:cs="Arial"/>
                <w:b/>
                <w:sz w:val="18"/>
                <w:szCs w:val="18"/>
              </w:rPr>
              <w:t xml:space="preserve"> </w:t>
            </w:r>
          </w:p>
        </w:tc>
      </w:tr>
      <w:tr w:rsidR="007C4954" w:rsidRPr="007C4954" w14:paraId="4B02CC62" w14:textId="77777777" w:rsidTr="007100A4">
        <w:trPr>
          <w:trHeight w:val="240"/>
          <w:tblHeader/>
        </w:trPr>
        <w:tc>
          <w:tcPr>
            <w:tcW w:w="2268" w:type="dxa"/>
            <w:tcBorders>
              <w:left w:val="nil"/>
              <w:bottom w:val="nil"/>
              <w:right w:val="single" w:sz="18" w:space="0" w:color="C00000"/>
            </w:tcBorders>
            <w:shd w:val="clear" w:color="auto" w:fill="auto"/>
            <w:vAlign w:val="center"/>
          </w:tcPr>
          <w:p w14:paraId="7D008C8E" w14:textId="77777777" w:rsidR="007C4954" w:rsidRPr="00C935A5" w:rsidRDefault="007C4954" w:rsidP="007C4954">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tcPr>
          <w:p w14:paraId="191D182D" w14:textId="6ACEFA74" w:rsidR="007C4954" w:rsidRPr="00C935A5" w:rsidRDefault="007C4954" w:rsidP="007C4954">
            <w:pPr>
              <w:spacing w:before="40" w:after="20"/>
              <w:jc w:val="center"/>
              <w:rPr>
                <w:rFonts w:cs="Arial"/>
                <w:sz w:val="18"/>
                <w:szCs w:val="18"/>
              </w:rPr>
            </w:pPr>
          </w:p>
        </w:tc>
        <w:tc>
          <w:tcPr>
            <w:tcW w:w="1361" w:type="dxa"/>
            <w:tcBorders>
              <w:top w:val="single" w:sz="8" w:space="0" w:color="C00000"/>
              <w:left w:val="nil"/>
              <w:bottom w:val="nil"/>
              <w:right w:val="nil"/>
            </w:tcBorders>
            <w:shd w:val="clear" w:color="auto" w:fill="auto"/>
          </w:tcPr>
          <w:p w14:paraId="0C35421B" w14:textId="77777777" w:rsidR="007C4954" w:rsidRPr="00C935A5" w:rsidRDefault="007C4954" w:rsidP="007C4954">
            <w:pPr>
              <w:spacing w:before="40" w:after="20"/>
              <w:jc w:val="center"/>
              <w:rPr>
                <w:rFonts w:cs="Arial"/>
                <w:sz w:val="18"/>
                <w:szCs w:val="18"/>
              </w:rPr>
            </w:pPr>
          </w:p>
        </w:tc>
        <w:tc>
          <w:tcPr>
            <w:tcW w:w="1361" w:type="dxa"/>
            <w:tcBorders>
              <w:top w:val="single" w:sz="8" w:space="0" w:color="C00000"/>
              <w:left w:val="nil"/>
              <w:bottom w:val="nil"/>
              <w:right w:val="nil"/>
            </w:tcBorders>
          </w:tcPr>
          <w:p w14:paraId="7235AB6B" w14:textId="77777777" w:rsidR="007C4954" w:rsidRPr="00C935A5" w:rsidRDefault="007C4954" w:rsidP="007C4954">
            <w:pPr>
              <w:spacing w:before="40" w:after="20"/>
              <w:jc w:val="center"/>
              <w:rPr>
                <w:rFonts w:cs="Arial"/>
                <w:sz w:val="18"/>
                <w:szCs w:val="18"/>
              </w:rPr>
            </w:pPr>
          </w:p>
        </w:tc>
        <w:tc>
          <w:tcPr>
            <w:tcW w:w="1361" w:type="dxa"/>
            <w:tcBorders>
              <w:top w:val="single" w:sz="8" w:space="0" w:color="C00000"/>
              <w:left w:val="nil"/>
              <w:bottom w:val="nil"/>
              <w:right w:val="nil"/>
            </w:tcBorders>
          </w:tcPr>
          <w:p w14:paraId="0FFE2F1F" w14:textId="77777777" w:rsidR="007C4954" w:rsidRPr="00C935A5" w:rsidRDefault="007C4954" w:rsidP="007C4954">
            <w:pPr>
              <w:spacing w:before="40" w:after="20"/>
              <w:jc w:val="center"/>
              <w:rPr>
                <w:rFonts w:cs="Arial"/>
                <w:sz w:val="18"/>
                <w:szCs w:val="18"/>
              </w:rPr>
            </w:pPr>
          </w:p>
        </w:tc>
        <w:tc>
          <w:tcPr>
            <w:tcW w:w="1361" w:type="dxa"/>
            <w:tcBorders>
              <w:top w:val="single" w:sz="8" w:space="0" w:color="C00000"/>
              <w:left w:val="nil"/>
              <w:bottom w:val="nil"/>
              <w:right w:val="nil"/>
            </w:tcBorders>
            <w:shd w:val="clear" w:color="auto" w:fill="auto"/>
          </w:tcPr>
          <w:p w14:paraId="2562667F" w14:textId="02CC185B" w:rsidR="007C4954" w:rsidRPr="00C935A5" w:rsidRDefault="007C4954" w:rsidP="007C4954">
            <w:pPr>
              <w:spacing w:before="40" w:after="20"/>
              <w:jc w:val="center"/>
              <w:rPr>
                <w:rFonts w:cs="Arial"/>
                <w:sz w:val="18"/>
                <w:szCs w:val="18"/>
              </w:rPr>
            </w:pPr>
          </w:p>
        </w:tc>
      </w:tr>
      <w:tr w:rsidR="007C4954" w:rsidRPr="007C4954" w14:paraId="2A262871" w14:textId="77777777" w:rsidTr="007100A4">
        <w:trPr>
          <w:trHeight w:val="240"/>
        </w:trPr>
        <w:tc>
          <w:tcPr>
            <w:tcW w:w="2268" w:type="dxa"/>
            <w:tcBorders>
              <w:top w:val="nil"/>
              <w:left w:val="nil"/>
              <w:bottom w:val="nil"/>
              <w:right w:val="single" w:sz="18" w:space="0" w:color="C00000"/>
            </w:tcBorders>
            <w:shd w:val="clear" w:color="auto" w:fill="auto"/>
            <w:vAlign w:val="center"/>
          </w:tcPr>
          <w:p w14:paraId="4567B8EC" w14:textId="77777777" w:rsidR="007C4954" w:rsidRPr="00C935A5" w:rsidRDefault="007C4954" w:rsidP="007C4954">
            <w:pPr>
              <w:spacing w:before="40" w:after="40"/>
              <w:rPr>
                <w:rFonts w:cs="Arial"/>
                <w:sz w:val="18"/>
                <w:szCs w:val="18"/>
              </w:rPr>
            </w:pPr>
            <w:r w:rsidRPr="00C935A5">
              <w:rPr>
                <w:rFonts w:cs="Arial"/>
                <w:sz w:val="18"/>
                <w:szCs w:val="18"/>
              </w:rPr>
              <w:t>Alpine S</w:t>
            </w:r>
          </w:p>
        </w:tc>
        <w:tc>
          <w:tcPr>
            <w:tcW w:w="1361" w:type="dxa"/>
            <w:tcBorders>
              <w:top w:val="nil"/>
              <w:left w:val="single" w:sz="18" w:space="0" w:color="C00000"/>
              <w:bottom w:val="nil"/>
              <w:right w:val="nil"/>
            </w:tcBorders>
            <w:shd w:val="clear" w:color="auto" w:fill="auto"/>
          </w:tcPr>
          <w:p w14:paraId="372E1019" w14:textId="488FB30C" w:rsidR="007C4954" w:rsidRPr="00C935A5" w:rsidRDefault="007C4954" w:rsidP="007C4954">
            <w:pPr>
              <w:spacing w:before="40" w:after="20"/>
              <w:jc w:val="center"/>
              <w:rPr>
                <w:rFonts w:cs="Arial"/>
                <w:sz w:val="18"/>
                <w:szCs w:val="18"/>
              </w:rPr>
            </w:pPr>
            <w:r w:rsidRPr="007C4954">
              <w:rPr>
                <w:rFonts w:cs="Arial"/>
                <w:sz w:val="18"/>
                <w:szCs w:val="18"/>
              </w:rPr>
              <w:t>0.896</w:t>
            </w:r>
          </w:p>
        </w:tc>
        <w:tc>
          <w:tcPr>
            <w:tcW w:w="1361" w:type="dxa"/>
            <w:tcBorders>
              <w:top w:val="nil"/>
              <w:left w:val="nil"/>
              <w:bottom w:val="nil"/>
              <w:right w:val="nil"/>
            </w:tcBorders>
            <w:shd w:val="clear" w:color="auto" w:fill="auto"/>
          </w:tcPr>
          <w:p w14:paraId="7D2C6B2A" w14:textId="4BD4BFB5" w:rsidR="007C4954" w:rsidRPr="00C935A5" w:rsidRDefault="007C4954" w:rsidP="007C4954">
            <w:pPr>
              <w:spacing w:before="40" w:after="20"/>
              <w:jc w:val="center"/>
              <w:rPr>
                <w:rFonts w:cs="Arial"/>
                <w:sz w:val="18"/>
                <w:szCs w:val="18"/>
              </w:rPr>
            </w:pPr>
            <w:r w:rsidRPr="007C4954">
              <w:rPr>
                <w:rFonts w:cs="Arial"/>
                <w:sz w:val="18"/>
                <w:szCs w:val="18"/>
              </w:rPr>
              <w:t>1.053</w:t>
            </w:r>
          </w:p>
        </w:tc>
        <w:tc>
          <w:tcPr>
            <w:tcW w:w="1361" w:type="dxa"/>
            <w:tcBorders>
              <w:top w:val="nil"/>
              <w:left w:val="nil"/>
              <w:bottom w:val="nil"/>
              <w:right w:val="nil"/>
            </w:tcBorders>
          </w:tcPr>
          <w:p w14:paraId="2C183387" w14:textId="3BCB5AB8" w:rsidR="007C4954" w:rsidRPr="00C935A5" w:rsidRDefault="007C4954" w:rsidP="007C4954">
            <w:pPr>
              <w:spacing w:before="40" w:after="20"/>
              <w:jc w:val="center"/>
              <w:rPr>
                <w:rFonts w:cs="Arial"/>
                <w:sz w:val="18"/>
                <w:szCs w:val="18"/>
              </w:rPr>
            </w:pPr>
            <w:r w:rsidRPr="007C4954">
              <w:rPr>
                <w:rFonts w:cs="Arial"/>
                <w:sz w:val="18"/>
                <w:szCs w:val="18"/>
              </w:rPr>
              <w:t>1.786</w:t>
            </w:r>
          </w:p>
        </w:tc>
        <w:tc>
          <w:tcPr>
            <w:tcW w:w="1361" w:type="dxa"/>
            <w:tcBorders>
              <w:top w:val="nil"/>
              <w:left w:val="nil"/>
              <w:bottom w:val="nil"/>
              <w:right w:val="nil"/>
            </w:tcBorders>
          </w:tcPr>
          <w:p w14:paraId="377D92E4" w14:textId="03642821" w:rsidR="007C4954" w:rsidRPr="00C935A5" w:rsidRDefault="007C4954" w:rsidP="007C4954">
            <w:pPr>
              <w:spacing w:before="40" w:after="20"/>
              <w:jc w:val="center"/>
              <w:rPr>
                <w:rFonts w:cs="Arial"/>
                <w:sz w:val="18"/>
                <w:szCs w:val="18"/>
              </w:rPr>
            </w:pPr>
            <w:r w:rsidRPr="007C4954">
              <w:rPr>
                <w:rFonts w:cs="Arial"/>
                <w:sz w:val="18"/>
                <w:szCs w:val="18"/>
              </w:rPr>
              <w:t>0.849</w:t>
            </w:r>
          </w:p>
        </w:tc>
        <w:tc>
          <w:tcPr>
            <w:tcW w:w="1361" w:type="dxa"/>
            <w:tcBorders>
              <w:top w:val="nil"/>
              <w:left w:val="nil"/>
              <w:bottom w:val="nil"/>
              <w:right w:val="nil"/>
            </w:tcBorders>
            <w:shd w:val="clear" w:color="auto" w:fill="auto"/>
          </w:tcPr>
          <w:p w14:paraId="67790E4A" w14:textId="346420F4" w:rsidR="007C4954" w:rsidRPr="00C935A5" w:rsidRDefault="007C4954" w:rsidP="007C4954">
            <w:pPr>
              <w:spacing w:before="40" w:after="20"/>
              <w:jc w:val="center"/>
              <w:rPr>
                <w:rFonts w:cs="Arial"/>
                <w:sz w:val="18"/>
                <w:szCs w:val="18"/>
              </w:rPr>
            </w:pPr>
            <w:r w:rsidRPr="007C4954">
              <w:rPr>
                <w:rFonts w:cs="Arial"/>
                <w:sz w:val="18"/>
                <w:szCs w:val="18"/>
              </w:rPr>
              <w:t>1.175</w:t>
            </w:r>
          </w:p>
        </w:tc>
      </w:tr>
      <w:tr w:rsidR="007C4954" w:rsidRPr="007C4954" w14:paraId="00C86963" w14:textId="77777777" w:rsidTr="007100A4">
        <w:trPr>
          <w:trHeight w:val="240"/>
        </w:trPr>
        <w:tc>
          <w:tcPr>
            <w:tcW w:w="2268" w:type="dxa"/>
            <w:tcBorders>
              <w:top w:val="nil"/>
              <w:left w:val="nil"/>
              <w:bottom w:val="nil"/>
              <w:right w:val="single" w:sz="18" w:space="0" w:color="C00000"/>
            </w:tcBorders>
            <w:shd w:val="clear" w:color="auto" w:fill="auto"/>
            <w:vAlign w:val="center"/>
          </w:tcPr>
          <w:p w14:paraId="14EA3EAF" w14:textId="77777777" w:rsidR="007C4954" w:rsidRPr="00C935A5" w:rsidRDefault="007C4954" w:rsidP="007C4954">
            <w:pPr>
              <w:spacing w:before="40" w:after="40"/>
              <w:rPr>
                <w:rFonts w:cs="Arial"/>
                <w:sz w:val="18"/>
                <w:szCs w:val="18"/>
              </w:rPr>
            </w:pPr>
            <w:r w:rsidRPr="00C935A5">
              <w:rPr>
                <w:rFonts w:cs="Arial"/>
                <w:sz w:val="18"/>
                <w:szCs w:val="18"/>
              </w:rPr>
              <w:t>Ararat RC</w:t>
            </w:r>
          </w:p>
        </w:tc>
        <w:tc>
          <w:tcPr>
            <w:tcW w:w="1361" w:type="dxa"/>
            <w:tcBorders>
              <w:top w:val="nil"/>
              <w:left w:val="single" w:sz="18" w:space="0" w:color="C00000"/>
              <w:bottom w:val="nil"/>
              <w:right w:val="nil"/>
            </w:tcBorders>
            <w:shd w:val="clear" w:color="auto" w:fill="auto"/>
          </w:tcPr>
          <w:p w14:paraId="79738BEC" w14:textId="0050F581" w:rsidR="007C4954" w:rsidRPr="00C935A5" w:rsidRDefault="007C4954" w:rsidP="007C4954">
            <w:pPr>
              <w:spacing w:before="40" w:after="20"/>
              <w:jc w:val="center"/>
              <w:rPr>
                <w:rFonts w:cs="Arial"/>
                <w:sz w:val="18"/>
                <w:szCs w:val="18"/>
              </w:rPr>
            </w:pPr>
            <w:r w:rsidRPr="007C4954">
              <w:rPr>
                <w:rFonts w:cs="Arial"/>
                <w:sz w:val="18"/>
                <w:szCs w:val="18"/>
              </w:rPr>
              <w:t>0.866</w:t>
            </w:r>
          </w:p>
        </w:tc>
        <w:tc>
          <w:tcPr>
            <w:tcW w:w="1361" w:type="dxa"/>
            <w:tcBorders>
              <w:top w:val="nil"/>
              <w:left w:val="nil"/>
              <w:bottom w:val="nil"/>
              <w:right w:val="nil"/>
            </w:tcBorders>
            <w:shd w:val="clear" w:color="auto" w:fill="auto"/>
          </w:tcPr>
          <w:p w14:paraId="60CBE075" w14:textId="3CE70691" w:rsidR="007C4954" w:rsidRPr="00C935A5" w:rsidRDefault="007C4954" w:rsidP="007C4954">
            <w:pPr>
              <w:spacing w:before="40" w:after="20"/>
              <w:jc w:val="center"/>
              <w:rPr>
                <w:rFonts w:cs="Arial"/>
                <w:sz w:val="18"/>
                <w:szCs w:val="18"/>
              </w:rPr>
            </w:pPr>
            <w:r w:rsidRPr="007C4954">
              <w:rPr>
                <w:rFonts w:cs="Arial"/>
                <w:sz w:val="18"/>
                <w:szCs w:val="18"/>
              </w:rPr>
              <w:t>0.832</w:t>
            </w:r>
          </w:p>
        </w:tc>
        <w:tc>
          <w:tcPr>
            <w:tcW w:w="1361" w:type="dxa"/>
            <w:tcBorders>
              <w:top w:val="nil"/>
              <w:left w:val="nil"/>
              <w:bottom w:val="nil"/>
              <w:right w:val="nil"/>
            </w:tcBorders>
          </w:tcPr>
          <w:p w14:paraId="086ECEEF" w14:textId="05F3C511" w:rsidR="007C4954" w:rsidRPr="00C935A5" w:rsidRDefault="007C4954" w:rsidP="007C4954">
            <w:pPr>
              <w:spacing w:before="40" w:after="20"/>
              <w:jc w:val="center"/>
              <w:rPr>
                <w:rFonts w:cs="Arial"/>
                <w:sz w:val="18"/>
                <w:szCs w:val="18"/>
              </w:rPr>
            </w:pPr>
            <w:r w:rsidRPr="007C4954">
              <w:rPr>
                <w:rFonts w:cs="Arial"/>
                <w:sz w:val="18"/>
                <w:szCs w:val="18"/>
              </w:rPr>
              <w:t>1.056</w:t>
            </w:r>
          </w:p>
        </w:tc>
        <w:tc>
          <w:tcPr>
            <w:tcW w:w="1361" w:type="dxa"/>
            <w:tcBorders>
              <w:top w:val="nil"/>
              <w:left w:val="nil"/>
              <w:bottom w:val="nil"/>
              <w:right w:val="nil"/>
            </w:tcBorders>
          </w:tcPr>
          <w:p w14:paraId="1E0565EB" w14:textId="73DBDD9C" w:rsidR="007C4954" w:rsidRPr="00C935A5" w:rsidRDefault="007C4954" w:rsidP="007C4954">
            <w:pPr>
              <w:spacing w:before="40" w:after="20"/>
              <w:jc w:val="center"/>
              <w:rPr>
                <w:rFonts w:cs="Arial"/>
                <w:sz w:val="18"/>
                <w:szCs w:val="18"/>
              </w:rPr>
            </w:pPr>
            <w:r w:rsidRPr="007C4954">
              <w:rPr>
                <w:rFonts w:cs="Arial"/>
                <w:sz w:val="18"/>
                <w:szCs w:val="18"/>
              </w:rPr>
              <w:t>0.778</w:t>
            </w:r>
          </w:p>
        </w:tc>
        <w:tc>
          <w:tcPr>
            <w:tcW w:w="1361" w:type="dxa"/>
            <w:tcBorders>
              <w:top w:val="nil"/>
              <w:left w:val="nil"/>
              <w:bottom w:val="nil"/>
              <w:right w:val="nil"/>
            </w:tcBorders>
            <w:shd w:val="clear" w:color="auto" w:fill="auto"/>
          </w:tcPr>
          <w:p w14:paraId="50239999" w14:textId="54D1B1F7" w:rsidR="007C4954" w:rsidRPr="00C935A5" w:rsidRDefault="007C4954" w:rsidP="007C4954">
            <w:pPr>
              <w:spacing w:before="40" w:after="20"/>
              <w:jc w:val="center"/>
              <w:rPr>
                <w:rFonts w:cs="Arial"/>
                <w:sz w:val="18"/>
                <w:szCs w:val="18"/>
              </w:rPr>
            </w:pPr>
            <w:r w:rsidRPr="007C4954">
              <w:rPr>
                <w:rFonts w:cs="Arial"/>
                <w:sz w:val="18"/>
                <w:szCs w:val="18"/>
              </w:rPr>
              <w:t>0.820</w:t>
            </w:r>
          </w:p>
        </w:tc>
      </w:tr>
      <w:tr w:rsidR="007C4954" w:rsidRPr="007C4954" w14:paraId="38E08D68" w14:textId="77777777" w:rsidTr="007100A4">
        <w:trPr>
          <w:trHeight w:val="240"/>
        </w:trPr>
        <w:tc>
          <w:tcPr>
            <w:tcW w:w="2268" w:type="dxa"/>
            <w:tcBorders>
              <w:top w:val="nil"/>
              <w:left w:val="nil"/>
              <w:bottom w:val="nil"/>
              <w:right w:val="single" w:sz="18" w:space="0" w:color="C00000"/>
            </w:tcBorders>
            <w:shd w:val="clear" w:color="auto" w:fill="auto"/>
            <w:vAlign w:val="center"/>
          </w:tcPr>
          <w:p w14:paraId="237FB689" w14:textId="77777777" w:rsidR="007C4954" w:rsidRPr="00C935A5" w:rsidRDefault="007C4954" w:rsidP="007C4954">
            <w:pPr>
              <w:spacing w:before="40" w:after="40"/>
              <w:rPr>
                <w:rFonts w:cs="Arial"/>
                <w:sz w:val="18"/>
                <w:szCs w:val="18"/>
              </w:rPr>
            </w:pPr>
            <w:r w:rsidRPr="00C935A5">
              <w:rPr>
                <w:rFonts w:cs="Arial"/>
                <w:sz w:val="18"/>
                <w:szCs w:val="18"/>
              </w:rPr>
              <w:t>Ballarat C</w:t>
            </w:r>
          </w:p>
        </w:tc>
        <w:tc>
          <w:tcPr>
            <w:tcW w:w="1361" w:type="dxa"/>
            <w:tcBorders>
              <w:top w:val="nil"/>
              <w:left w:val="single" w:sz="18" w:space="0" w:color="C00000"/>
              <w:bottom w:val="nil"/>
              <w:right w:val="nil"/>
            </w:tcBorders>
            <w:shd w:val="clear" w:color="auto" w:fill="auto"/>
          </w:tcPr>
          <w:p w14:paraId="758A68C1" w14:textId="0BA53A28" w:rsidR="007C4954" w:rsidRPr="00C935A5" w:rsidRDefault="007C4954" w:rsidP="007C4954">
            <w:pPr>
              <w:spacing w:before="40" w:after="20"/>
              <w:jc w:val="center"/>
              <w:rPr>
                <w:rFonts w:cs="Arial"/>
                <w:sz w:val="18"/>
                <w:szCs w:val="18"/>
              </w:rPr>
            </w:pPr>
            <w:r w:rsidRPr="007C4954">
              <w:rPr>
                <w:rFonts w:cs="Arial"/>
                <w:sz w:val="18"/>
                <w:szCs w:val="18"/>
              </w:rPr>
              <w:t>0.878</w:t>
            </w:r>
          </w:p>
        </w:tc>
        <w:tc>
          <w:tcPr>
            <w:tcW w:w="1361" w:type="dxa"/>
            <w:tcBorders>
              <w:top w:val="nil"/>
              <w:left w:val="nil"/>
              <w:bottom w:val="nil"/>
              <w:right w:val="nil"/>
            </w:tcBorders>
            <w:shd w:val="clear" w:color="auto" w:fill="auto"/>
          </w:tcPr>
          <w:p w14:paraId="59E1A84A" w14:textId="5CB4D9CF" w:rsidR="007C4954" w:rsidRPr="00C935A5" w:rsidRDefault="007C4954" w:rsidP="007C4954">
            <w:pPr>
              <w:spacing w:before="40" w:after="20"/>
              <w:jc w:val="center"/>
              <w:rPr>
                <w:rFonts w:cs="Arial"/>
                <w:sz w:val="18"/>
                <w:szCs w:val="18"/>
              </w:rPr>
            </w:pPr>
            <w:r w:rsidRPr="007C4954">
              <w:rPr>
                <w:rFonts w:cs="Arial"/>
                <w:sz w:val="18"/>
                <w:szCs w:val="18"/>
              </w:rPr>
              <w:t>0.926</w:t>
            </w:r>
          </w:p>
        </w:tc>
        <w:tc>
          <w:tcPr>
            <w:tcW w:w="1361" w:type="dxa"/>
            <w:tcBorders>
              <w:top w:val="nil"/>
              <w:left w:val="nil"/>
              <w:bottom w:val="nil"/>
              <w:right w:val="nil"/>
            </w:tcBorders>
          </w:tcPr>
          <w:p w14:paraId="4101FDF8" w14:textId="2114CCC4" w:rsidR="007C4954" w:rsidRPr="00C935A5" w:rsidRDefault="007C4954" w:rsidP="007C4954">
            <w:pPr>
              <w:spacing w:before="40" w:after="20"/>
              <w:jc w:val="center"/>
              <w:rPr>
                <w:rFonts w:cs="Arial"/>
                <w:sz w:val="18"/>
                <w:szCs w:val="18"/>
              </w:rPr>
            </w:pPr>
            <w:r w:rsidRPr="007C4954">
              <w:rPr>
                <w:rFonts w:cs="Arial"/>
                <w:sz w:val="18"/>
                <w:szCs w:val="18"/>
              </w:rPr>
              <w:t>1.018</w:t>
            </w:r>
          </w:p>
        </w:tc>
        <w:tc>
          <w:tcPr>
            <w:tcW w:w="1361" w:type="dxa"/>
            <w:tcBorders>
              <w:top w:val="nil"/>
              <w:left w:val="nil"/>
              <w:bottom w:val="nil"/>
              <w:right w:val="nil"/>
            </w:tcBorders>
          </w:tcPr>
          <w:p w14:paraId="0478D9D4" w14:textId="36004AA1" w:rsidR="007C4954" w:rsidRPr="00C935A5" w:rsidRDefault="007C4954" w:rsidP="007C4954">
            <w:pPr>
              <w:spacing w:before="40" w:after="20"/>
              <w:jc w:val="center"/>
              <w:rPr>
                <w:rFonts w:cs="Arial"/>
                <w:sz w:val="18"/>
                <w:szCs w:val="18"/>
              </w:rPr>
            </w:pPr>
            <w:r w:rsidRPr="007C4954">
              <w:rPr>
                <w:rFonts w:cs="Arial"/>
                <w:sz w:val="18"/>
                <w:szCs w:val="18"/>
              </w:rPr>
              <w:t>1.017</w:t>
            </w:r>
          </w:p>
        </w:tc>
        <w:tc>
          <w:tcPr>
            <w:tcW w:w="1361" w:type="dxa"/>
            <w:tcBorders>
              <w:top w:val="nil"/>
              <w:left w:val="nil"/>
              <w:bottom w:val="nil"/>
              <w:right w:val="nil"/>
            </w:tcBorders>
            <w:shd w:val="clear" w:color="auto" w:fill="auto"/>
          </w:tcPr>
          <w:p w14:paraId="2B495F7A" w14:textId="443BCAA5" w:rsidR="007C4954" w:rsidRPr="00C935A5" w:rsidRDefault="007C4954" w:rsidP="007C4954">
            <w:pPr>
              <w:spacing w:before="40" w:after="20"/>
              <w:jc w:val="center"/>
              <w:rPr>
                <w:rFonts w:cs="Arial"/>
                <w:sz w:val="18"/>
                <w:szCs w:val="18"/>
              </w:rPr>
            </w:pPr>
            <w:r w:rsidRPr="007C4954">
              <w:rPr>
                <w:rFonts w:cs="Arial"/>
                <w:sz w:val="18"/>
                <w:szCs w:val="18"/>
              </w:rPr>
              <w:t>1.032</w:t>
            </w:r>
          </w:p>
        </w:tc>
      </w:tr>
      <w:tr w:rsidR="007C4954" w:rsidRPr="007C4954" w14:paraId="66F913ED" w14:textId="77777777" w:rsidTr="007100A4">
        <w:trPr>
          <w:trHeight w:val="240"/>
        </w:trPr>
        <w:tc>
          <w:tcPr>
            <w:tcW w:w="2268" w:type="dxa"/>
            <w:tcBorders>
              <w:top w:val="nil"/>
              <w:left w:val="nil"/>
              <w:bottom w:val="nil"/>
              <w:right w:val="single" w:sz="18" w:space="0" w:color="C00000"/>
            </w:tcBorders>
            <w:shd w:val="clear" w:color="auto" w:fill="auto"/>
            <w:vAlign w:val="center"/>
          </w:tcPr>
          <w:p w14:paraId="199DB091" w14:textId="77777777" w:rsidR="007C4954" w:rsidRPr="00C935A5" w:rsidRDefault="007C4954" w:rsidP="007C4954">
            <w:pPr>
              <w:spacing w:before="40" w:after="40"/>
              <w:rPr>
                <w:rFonts w:cs="Arial"/>
                <w:sz w:val="18"/>
                <w:szCs w:val="18"/>
              </w:rPr>
            </w:pPr>
            <w:r w:rsidRPr="00C935A5">
              <w:rPr>
                <w:rFonts w:cs="Arial"/>
                <w:sz w:val="18"/>
                <w:szCs w:val="18"/>
              </w:rPr>
              <w:t>Banyule C</w:t>
            </w:r>
          </w:p>
        </w:tc>
        <w:tc>
          <w:tcPr>
            <w:tcW w:w="1361" w:type="dxa"/>
            <w:tcBorders>
              <w:top w:val="nil"/>
              <w:left w:val="single" w:sz="18" w:space="0" w:color="C00000"/>
              <w:bottom w:val="nil"/>
              <w:right w:val="nil"/>
            </w:tcBorders>
            <w:shd w:val="clear" w:color="auto" w:fill="auto"/>
          </w:tcPr>
          <w:p w14:paraId="518B5FB9" w14:textId="44D9F2B5" w:rsidR="007C4954" w:rsidRPr="00C935A5" w:rsidRDefault="007C4954" w:rsidP="007C4954">
            <w:pPr>
              <w:spacing w:before="40" w:after="20"/>
              <w:jc w:val="center"/>
              <w:rPr>
                <w:rFonts w:cs="Arial"/>
                <w:sz w:val="18"/>
                <w:szCs w:val="18"/>
              </w:rPr>
            </w:pPr>
            <w:r w:rsidRPr="007C4954">
              <w:rPr>
                <w:rFonts w:cs="Arial"/>
                <w:sz w:val="18"/>
                <w:szCs w:val="18"/>
              </w:rPr>
              <w:t>1.078</w:t>
            </w:r>
          </w:p>
        </w:tc>
        <w:tc>
          <w:tcPr>
            <w:tcW w:w="1361" w:type="dxa"/>
            <w:tcBorders>
              <w:top w:val="nil"/>
              <w:left w:val="nil"/>
              <w:bottom w:val="nil"/>
              <w:right w:val="nil"/>
            </w:tcBorders>
            <w:shd w:val="clear" w:color="auto" w:fill="auto"/>
          </w:tcPr>
          <w:p w14:paraId="6AE42D1F" w14:textId="7840F0A1" w:rsidR="007C4954" w:rsidRPr="00C935A5" w:rsidRDefault="007C4954" w:rsidP="007C4954">
            <w:pPr>
              <w:spacing w:before="40" w:after="20"/>
              <w:jc w:val="center"/>
              <w:rPr>
                <w:rFonts w:cs="Arial"/>
                <w:sz w:val="18"/>
                <w:szCs w:val="18"/>
              </w:rPr>
            </w:pPr>
            <w:r w:rsidRPr="007C4954">
              <w:rPr>
                <w:rFonts w:cs="Arial"/>
                <w:sz w:val="18"/>
                <w:szCs w:val="18"/>
              </w:rPr>
              <w:t>1.145</w:t>
            </w:r>
          </w:p>
        </w:tc>
        <w:tc>
          <w:tcPr>
            <w:tcW w:w="1361" w:type="dxa"/>
            <w:tcBorders>
              <w:top w:val="nil"/>
              <w:left w:val="nil"/>
              <w:bottom w:val="nil"/>
              <w:right w:val="nil"/>
            </w:tcBorders>
          </w:tcPr>
          <w:p w14:paraId="4EA3F433" w14:textId="6E5C3963" w:rsidR="007C4954" w:rsidRPr="00C935A5" w:rsidRDefault="007C4954" w:rsidP="007C4954">
            <w:pPr>
              <w:spacing w:before="40" w:after="20"/>
              <w:jc w:val="center"/>
              <w:rPr>
                <w:rFonts w:cs="Arial"/>
                <w:sz w:val="18"/>
                <w:szCs w:val="18"/>
              </w:rPr>
            </w:pPr>
            <w:r w:rsidRPr="007C4954">
              <w:rPr>
                <w:rFonts w:cs="Arial"/>
                <w:sz w:val="18"/>
                <w:szCs w:val="18"/>
              </w:rPr>
              <w:t>0.951</w:t>
            </w:r>
          </w:p>
        </w:tc>
        <w:tc>
          <w:tcPr>
            <w:tcW w:w="1361" w:type="dxa"/>
            <w:tcBorders>
              <w:top w:val="nil"/>
              <w:left w:val="nil"/>
              <w:bottom w:val="nil"/>
              <w:right w:val="nil"/>
            </w:tcBorders>
          </w:tcPr>
          <w:p w14:paraId="02DC1EC6" w14:textId="63127031" w:rsidR="007C4954" w:rsidRPr="00C935A5" w:rsidRDefault="007C4954" w:rsidP="007C4954">
            <w:pPr>
              <w:spacing w:before="40" w:after="20"/>
              <w:jc w:val="center"/>
              <w:rPr>
                <w:rFonts w:cs="Arial"/>
                <w:sz w:val="18"/>
                <w:szCs w:val="18"/>
              </w:rPr>
            </w:pPr>
            <w:r w:rsidRPr="007C4954">
              <w:rPr>
                <w:rFonts w:cs="Arial"/>
                <w:sz w:val="18"/>
                <w:szCs w:val="18"/>
              </w:rPr>
              <w:t>0.924</w:t>
            </w:r>
          </w:p>
        </w:tc>
        <w:tc>
          <w:tcPr>
            <w:tcW w:w="1361" w:type="dxa"/>
            <w:tcBorders>
              <w:top w:val="nil"/>
              <w:left w:val="nil"/>
              <w:bottom w:val="nil"/>
              <w:right w:val="nil"/>
            </w:tcBorders>
            <w:shd w:val="clear" w:color="auto" w:fill="auto"/>
          </w:tcPr>
          <w:p w14:paraId="51954807" w14:textId="5566F0ED" w:rsidR="007C4954" w:rsidRPr="00C935A5" w:rsidRDefault="007C4954" w:rsidP="007C4954">
            <w:pPr>
              <w:spacing w:before="40" w:after="20"/>
              <w:jc w:val="center"/>
              <w:rPr>
                <w:rFonts w:cs="Arial"/>
                <w:sz w:val="18"/>
                <w:szCs w:val="18"/>
              </w:rPr>
            </w:pPr>
            <w:r w:rsidRPr="007C4954">
              <w:rPr>
                <w:rFonts w:cs="Arial"/>
                <w:sz w:val="18"/>
                <w:szCs w:val="18"/>
              </w:rPr>
              <w:t>0.896</w:t>
            </w:r>
          </w:p>
        </w:tc>
      </w:tr>
      <w:tr w:rsidR="007C4954" w:rsidRPr="007C4954" w14:paraId="647D93DB" w14:textId="77777777" w:rsidTr="007100A4">
        <w:trPr>
          <w:trHeight w:val="240"/>
        </w:trPr>
        <w:tc>
          <w:tcPr>
            <w:tcW w:w="2268" w:type="dxa"/>
            <w:tcBorders>
              <w:top w:val="nil"/>
              <w:left w:val="nil"/>
              <w:bottom w:val="nil"/>
              <w:right w:val="single" w:sz="18" w:space="0" w:color="C00000"/>
            </w:tcBorders>
            <w:shd w:val="clear" w:color="auto" w:fill="auto"/>
            <w:vAlign w:val="center"/>
          </w:tcPr>
          <w:p w14:paraId="7C7E64B4" w14:textId="77777777" w:rsidR="007C4954" w:rsidRPr="00C935A5" w:rsidRDefault="007C4954" w:rsidP="007C4954">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C00000"/>
              <w:bottom w:val="nil"/>
              <w:right w:val="nil"/>
            </w:tcBorders>
            <w:shd w:val="clear" w:color="auto" w:fill="auto"/>
          </w:tcPr>
          <w:p w14:paraId="17EA4607" w14:textId="693587DE" w:rsidR="007C4954" w:rsidRPr="00C935A5" w:rsidRDefault="007C4954" w:rsidP="007C4954">
            <w:pPr>
              <w:spacing w:before="40" w:after="20"/>
              <w:jc w:val="center"/>
              <w:rPr>
                <w:rFonts w:cs="Arial"/>
                <w:sz w:val="18"/>
                <w:szCs w:val="18"/>
              </w:rPr>
            </w:pPr>
            <w:r w:rsidRPr="007C4954">
              <w:rPr>
                <w:rFonts w:cs="Arial"/>
                <w:sz w:val="18"/>
                <w:szCs w:val="18"/>
              </w:rPr>
              <w:t>0.842</w:t>
            </w:r>
          </w:p>
        </w:tc>
        <w:tc>
          <w:tcPr>
            <w:tcW w:w="1361" w:type="dxa"/>
            <w:tcBorders>
              <w:top w:val="nil"/>
              <w:left w:val="nil"/>
              <w:bottom w:val="nil"/>
              <w:right w:val="nil"/>
            </w:tcBorders>
            <w:shd w:val="clear" w:color="auto" w:fill="auto"/>
          </w:tcPr>
          <w:p w14:paraId="118D3F1B" w14:textId="45AA2C56" w:rsidR="007C4954" w:rsidRPr="00C935A5" w:rsidRDefault="007C4954" w:rsidP="007C4954">
            <w:pPr>
              <w:spacing w:before="40" w:after="20"/>
              <w:jc w:val="center"/>
              <w:rPr>
                <w:rFonts w:cs="Arial"/>
                <w:sz w:val="18"/>
                <w:szCs w:val="18"/>
              </w:rPr>
            </w:pPr>
            <w:r w:rsidRPr="007C4954">
              <w:rPr>
                <w:rFonts w:cs="Arial"/>
                <w:sz w:val="18"/>
                <w:szCs w:val="18"/>
              </w:rPr>
              <w:t>0.947</w:t>
            </w:r>
          </w:p>
        </w:tc>
        <w:tc>
          <w:tcPr>
            <w:tcW w:w="1361" w:type="dxa"/>
            <w:tcBorders>
              <w:top w:val="nil"/>
              <w:left w:val="nil"/>
              <w:bottom w:val="nil"/>
              <w:right w:val="nil"/>
            </w:tcBorders>
          </w:tcPr>
          <w:p w14:paraId="72BAAA00" w14:textId="2C73AD2B" w:rsidR="007C4954" w:rsidRPr="00C935A5" w:rsidRDefault="007C4954" w:rsidP="007C4954">
            <w:pPr>
              <w:spacing w:before="40" w:after="20"/>
              <w:jc w:val="center"/>
              <w:rPr>
                <w:rFonts w:cs="Arial"/>
                <w:sz w:val="18"/>
                <w:szCs w:val="18"/>
              </w:rPr>
            </w:pPr>
            <w:r w:rsidRPr="007C4954">
              <w:rPr>
                <w:rFonts w:cs="Arial"/>
                <w:sz w:val="18"/>
                <w:szCs w:val="18"/>
              </w:rPr>
              <w:t>1.433</w:t>
            </w:r>
          </w:p>
        </w:tc>
        <w:tc>
          <w:tcPr>
            <w:tcW w:w="1361" w:type="dxa"/>
            <w:tcBorders>
              <w:top w:val="nil"/>
              <w:left w:val="nil"/>
              <w:bottom w:val="nil"/>
              <w:right w:val="nil"/>
            </w:tcBorders>
          </w:tcPr>
          <w:p w14:paraId="7E18AEDE" w14:textId="6CC720DC" w:rsidR="007C4954" w:rsidRPr="00C935A5" w:rsidRDefault="007C4954" w:rsidP="007C4954">
            <w:pPr>
              <w:spacing w:before="40" w:after="20"/>
              <w:jc w:val="center"/>
              <w:rPr>
                <w:rFonts w:cs="Arial"/>
                <w:sz w:val="18"/>
                <w:szCs w:val="18"/>
              </w:rPr>
            </w:pPr>
            <w:r w:rsidRPr="007C4954">
              <w:rPr>
                <w:rFonts w:cs="Arial"/>
                <w:sz w:val="18"/>
                <w:szCs w:val="18"/>
              </w:rPr>
              <w:t>1.165</w:t>
            </w:r>
          </w:p>
        </w:tc>
        <w:tc>
          <w:tcPr>
            <w:tcW w:w="1361" w:type="dxa"/>
            <w:tcBorders>
              <w:top w:val="nil"/>
              <w:left w:val="nil"/>
              <w:bottom w:val="nil"/>
              <w:right w:val="nil"/>
            </w:tcBorders>
            <w:shd w:val="clear" w:color="auto" w:fill="auto"/>
          </w:tcPr>
          <w:p w14:paraId="13F97802" w14:textId="2E449AC0" w:rsidR="007C4954" w:rsidRPr="00C935A5" w:rsidRDefault="007C4954" w:rsidP="007C4954">
            <w:pPr>
              <w:spacing w:before="40" w:after="20"/>
              <w:jc w:val="center"/>
              <w:rPr>
                <w:rFonts w:cs="Arial"/>
                <w:sz w:val="18"/>
                <w:szCs w:val="18"/>
              </w:rPr>
            </w:pPr>
            <w:r w:rsidRPr="007C4954">
              <w:rPr>
                <w:rFonts w:cs="Arial"/>
                <w:sz w:val="18"/>
                <w:szCs w:val="18"/>
              </w:rPr>
              <w:t>0.866</w:t>
            </w:r>
          </w:p>
        </w:tc>
      </w:tr>
      <w:tr w:rsidR="007C4954" w:rsidRPr="007C4954" w14:paraId="46A88822" w14:textId="77777777" w:rsidTr="007100A4">
        <w:trPr>
          <w:trHeight w:val="240"/>
        </w:trPr>
        <w:tc>
          <w:tcPr>
            <w:tcW w:w="2268" w:type="dxa"/>
            <w:tcBorders>
              <w:top w:val="nil"/>
              <w:left w:val="nil"/>
              <w:bottom w:val="nil"/>
              <w:right w:val="single" w:sz="18" w:space="0" w:color="C00000"/>
            </w:tcBorders>
            <w:shd w:val="clear" w:color="auto" w:fill="auto"/>
            <w:vAlign w:val="center"/>
          </w:tcPr>
          <w:p w14:paraId="409E1C10" w14:textId="77777777" w:rsidR="007C4954" w:rsidRPr="00C935A5" w:rsidRDefault="007C4954" w:rsidP="007C4954">
            <w:pPr>
              <w:spacing w:before="40" w:after="40"/>
              <w:rPr>
                <w:rFonts w:cs="Arial"/>
                <w:sz w:val="18"/>
                <w:szCs w:val="18"/>
              </w:rPr>
            </w:pPr>
            <w:r w:rsidRPr="00C935A5">
              <w:rPr>
                <w:rFonts w:cs="Arial"/>
                <w:sz w:val="18"/>
                <w:szCs w:val="18"/>
              </w:rPr>
              <w:t>Baw Baw S</w:t>
            </w:r>
          </w:p>
        </w:tc>
        <w:tc>
          <w:tcPr>
            <w:tcW w:w="1361" w:type="dxa"/>
            <w:tcBorders>
              <w:top w:val="nil"/>
              <w:left w:val="single" w:sz="18" w:space="0" w:color="C00000"/>
              <w:bottom w:val="nil"/>
              <w:right w:val="nil"/>
            </w:tcBorders>
            <w:shd w:val="clear" w:color="auto" w:fill="auto"/>
          </w:tcPr>
          <w:p w14:paraId="0CA7740C" w14:textId="18F170EC" w:rsidR="007C4954" w:rsidRPr="00C935A5" w:rsidRDefault="007C4954" w:rsidP="007C4954">
            <w:pPr>
              <w:spacing w:before="40" w:after="20"/>
              <w:jc w:val="center"/>
              <w:rPr>
                <w:rFonts w:cs="Arial"/>
                <w:sz w:val="18"/>
                <w:szCs w:val="18"/>
              </w:rPr>
            </w:pPr>
            <w:r w:rsidRPr="007C4954">
              <w:rPr>
                <w:rFonts w:cs="Arial"/>
                <w:sz w:val="18"/>
                <w:szCs w:val="18"/>
              </w:rPr>
              <w:t>0.904</w:t>
            </w:r>
          </w:p>
        </w:tc>
        <w:tc>
          <w:tcPr>
            <w:tcW w:w="1361" w:type="dxa"/>
            <w:tcBorders>
              <w:top w:val="nil"/>
              <w:left w:val="nil"/>
              <w:bottom w:val="nil"/>
              <w:right w:val="nil"/>
            </w:tcBorders>
            <w:shd w:val="clear" w:color="auto" w:fill="auto"/>
          </w:tcPr>
          <w:p w14:paraId="0F1BA8DC" w14:textId="0185D7EB" w:rsidR="007C4954" w:rsidRPr="00C935A5" w:rsidRDefault="007C4954" w:rsidP="007C4954">
            <w:pPr>
              <w:spacing w:before="40" w:after="20"/>
              <w:jc w:val="center"/>
              <w:rPr>
                <w:rFonts w:cs="Arial"/>
                <w:sz w:val="18"/>
                <w:szCs w:val="18"/>
              </w:rPr>
            </w:pPr>
            <w:r w:rsidRPr="007C4954">
              <w:rPr>
                <w:rFonts w:cs="Arial"/>
                <w:sz w:val="18"/>
                <w:szCs w:val="18"/>
              </w:rPr>
              <w:t>0.978</w:t>
            </w:r>
          </w:p>
        </w:tc>
        <w:tc>
          <w:tcPr>
            <w:tcW w:w="1361" w:type="dxa"/>
            <w:tcBorders>
              <w:top w:val="nil"/>
              <w:left w:val="nil"/>
              <w:bottom w:val="nil"/>
              <w:right w:val="nil"/>
            </w:tcBorders>
          </w:tcPr>
          <w:p w14:paraId="3329B1C0" w14:textId="06B8FF1B" w:rsidR="007C4954" w:rsidRPr="00C935A5" w:rsidRDefault="007C4954" w:rsidP="007C4954">
            <w:pPr>
              <w:spacing w:before="40" w:after="20"/>
              <w:jc w:val="center"/>
              <w:rPr>
                <w:rFonts w:cs="Arial"/>
                <w:sz w:val="18"/>
                <w:szCs w:val="18"/>
              </w:rPr>
            </w:pPr>
            <w:r w:rsidRPr="007C4954">
              <w:rPr>
                <w:rFonts w:cs="Arial"/>
                <w:sz w:val="18"/>
                <w:szCs w:val="18"/>
              </w:rPr>
              <w:t>0.980</w:t>
            </w:r>
          </w:p>
        </w:tc>
        <w:tc>
          <w:tcPr>
            <w:tcW w:w="1361" w:type="dxa"/>
            <w:tcBorders>
              <w:top w:val="nil"/>
              <w:left w:val="nil"/>
              <w:bottom w:val="nil"/>
              <w:right w:val="nil"/>
            </w:tcBorders>
          </w:tcPr>
          <w:p w14:paraId="6194E492" w14:textId="021F7326" w:rsidR="007C4954" w:rsidRPr="00C935A5" w:rsidRDefault="007C4954" w:rsidP="007C4954">
            <w:pPr>
              <w:spacing w:before="40" w:after="20"/>
              <w:jc w:val="center"/>
              <w:rPr>
                <w:rFonts w:cs="Arial"/>
                <w:sz w:val="18"/>
                <w:szCs w:val="18"/>
              </w:rPr>
            </w:pPr>
            <w:r w:rsidRPr="007C4954">
              <w:rPr>
                <w:rFonts w:cs="Arial"/>
                <w:sz w:val="18"/>
                <w:szCs w:val="18"/>
              </w:rPr>
              <w:t>0.978</w:t>
            </w:r>
          </w:p>
        </w:tc>
        <w:tc>
          <w:tcPr>
            <w:tcW w:w="1361" w:type="dxa"/>
            <w:tcBorders>
              <w:top w:val="nil"/>
              <w:left w:val="nil"/>
              <w:bottom w:val="nil"/>
              <w:right w:val="nil"/>
            </w:tcBorders>
            <w:shd w:val="clear" w:color="auto" w:fill="auto"/>
          </w:tcPr>
          <w:p w14:paraId="28119C5E" w14:textId="0B912A99" w:rsidR="007C4954" w:rsidRPr="00C935A5" w:rsidRDefault="007C4954" w:rsidP="007C4954">
            <w:pPr>
              <w:spacing w:before="40" w:after="20"/>
              <w:jc w:val="center"/>
              <w:rPr>
                <w:rFonts w:cs="Arial"/>
                <w:sz w:val="18"/>
                <w:szCs w:val="18"/>
              </w:rPr>
            </w:pPr>
            <w:r w:rsidRPr="007C4954">
              <w:rPr>
                <w:rFonts w:cs="Arial"/>
                <w:sz w:val="18"/>
                <w:szCs w:val="18"/>
              </w:rPr>
              <w:t>0.887</w:t>
            </w:r>
          </w:p>
        </w:tc>
      </w:tr>
      <w:tr w:rsidR="007C4954" w:rsidRPr="007C4954" w14:paraId="6FC0D404" w14:textId="77777777" w:rsidTr="007100A4">
        <w:trPr>
          <w:trHeight w:val="240"/>
        </w:trPr>
        <w:tc>
          <w:tcPr>
            <w:tcW w:w="2268" w:type="dxa"/>
            <w:tcBorders>
              <w:top w:val="nil"/>
              <w:left w:val="nil"/>
              <w:bottom w:val="nil"/>
              <w:right w:val="single" w:sz="18" w:space="0" w:color="C00000"/>
            </w:tcBorders>
            <w:shd w:val="clear" w:color="auto" w:fill="auto"/>
            <w:vAlign w:val="center"/>
          </w:tcPr>
          <w:p w14:paraId="4A7B4CDA" w14:textId="77777777" w:rsidR="007C4954" w:rsidRPr="00C935A5" w:rsidRDefault="007C4954" w:rsidP="007C4954">
            <w:pPr>
              <w:spacing w:before="40" w:after="40"/>
              <w:rPr>
                <w:rFonts w:cs="Arial"/>
                <w:sz w:val="18"/>
                <w:szCs w:val="18"/>
              </w:rPr>
            </w:pPr>
            <w:r w:rsidRPr="00C935A5">
              <w:rPr>
                <w:rFonts w:cs="Arial"/>
                <w:sz w:val="18"/>
                <w:szCs w:val="18"/>
              </w:rPr>
              <w:t>Bayside C</w:t>
            </w:r>
          </w:p>
        </w:tc>
        <w:tc>
          <w:tcPr>
            <w:tcW w:w="1361" w:type="dxa"/>
            <w:tcBorders>
              <w:top w:val="nil"/>
              <w:left w:val="single" w:sz="18" w:space="0" w:color="C00000"/>
              <w:bottom w:val="nil"/>
              <w:right w:val="nil"/>
            </w:tcBorders>
            <w:shd w:val="clear" w:color="auto" w:fill="auto"/>
          </w:tcPr>
          <w:p w14:paraId="7740327D" w14:textId="5B1BEABD" w:rsidR="007C4954" w:rsidRPr="00C935A5" w:rsidRDefault="007C4954" w:rsidP="007C4954">
            <w:pPr>
              <w:spacing w:before="40" w:after="20"/>
              <w:jc w:val="center"/>
              <w:rPr>
                <w:rFonts w:cs="Arial"/>
                <w:sz w:val="18"/>
                <w:szCs w:val="18"/>
              </w:rPr>
            </w:pPr>
            <w:r w:rsidRPr="007C4954">
              <w:rPr>
                <w:rFonts w:cs="Arial"/>
                <w:sz w:val="18"/>
                <w:szCs w:val="18"/>
              </w:rPr>
              <w:t>1.335</w:t>
            </w:r>
          </w:p>
        </w:tc>
        <w:tc>
          <w:tcPr>
            <w:tcW w:w="1361" w:type="dxa"/>
            <w:tcBorders>
              <w:top w:val="nil"/>
              <w:left w:val="nil"/>
              <w:bottom w:val="nil"/>
              <w:right w:val="nil"/>
            </w:tcBorders>
            <w:shd w:val="clear" w:color="auto" w:fill="auto"/>
          </w:tcPr>
          <w:p w14:paraId="74DDE9CE" w14:textId="590941DC" w:rsidR="007C4954" w:rsidRPr="00C935A5" w:rsidRDefault="007C4954" w:rsidP="007C4954">
            <w:pPr>
              <w:spacing w:before="40" w:after="20"/>
              <w:jc w:val="center"/>
              <w:rPr>
                <w:rFonts w:cs="Arial"/>
                <w:sz w:val="18"/>
                <w:szCs w:val="18"/>
              </w:rPr>
            </w:pPr>
            <w:r w:rsidRPr="007C4954">
              <w:rPr>
                <w:rFonts w:cs="Arial"/>
                <w:sz w:val="18"/>
                <w:szCs w:val="18"/>
              </w:rPr>
              <w:t>1.242</w:t>
            </w:r>
          </w:p>
        </w:tc>
        <w:tc>
          <w:tcPr>
            <w:tcW w:w="1361" w:type="dxa"/>
            <w:tcBorders>
              <w:top w:val="nil"/>
              <w:left w:val="nil"/>
              <w:bottom w:val="nil"/>
              <w:right w:val="nil"/>
            </w:tcBorders>
          </w:tcPr>
          <w:p w14:paraId="005F828B" w14:textId="533068C4" w:rsidR="007C4954" w:rsidRPr="00C935A5" w:rsidRDefault="007C4954" w:rsidP="007C4954">
            <w:pPr>
              <w:spacing w:before="40" w:after="20"/>
              <w:jc w:val="center"/>
              <w:rPr>
                <w:rFonts w:cs="Arial"/>
                <w:sz w:val="18"/>
                <w:szCs w:val="18"/>
              </w:rPr>
            </w:pPr>
            <w:r w:rsidRPr="007C4954">
              <w:rPr>
                <w:rFonts w:cs="Arial"/>
                <w:sz w:val="18"/>
                <w:szCs w:val="18"/>
              </w:rPr>
              <w:t>0.918</w:t>
            </w:r>
          </w:p>
        </w:tc>
        <w:tc>
          <w:tcPr>
            <w:tcW w:w="1361" w:type="dxa"/>
            <w:tcBorders>
              <w:top w:val="nil"/>
              <w:left w:val="nil"/>
              <w:bottom w:val="nil"/>
              <w:right w:val="nil"/>
            </w:tcBorders>
          </w:tcPr>
          <w:p w14:paraId="6B1FC7F7" w14:textId="03300ADD" w:rsidR="007C4954" w:rsidRPr="00C935A5" w:rsidRDefault="007C4954" w:rsidP="007C4954">
            <w:pPr>
              <w:spacing w:before="40" w:after="20"/>
              <w:jc w:val="center"/>
              <w:rPr>
                <w:rFonts w:cs="Arial"/>
                <w:sz w:val="18"/>
                <w:szCs w:val="18"/>
              </w:rPr>
            </w:pPr>
            <w:r w:rsidRPr="007C4954">
              <w:rPr>
                <w:rFonts w:cs="Arial"/>
                <w:sz w:val="18"/>
                <w:szCs w:val="18"/>
              </w:rPr>
              <w:t>1.127</w:t>
            </w:r>
          </w:p>
        </w:tc>
        <w:tc>
          <w:tcPr>
            <w:tcW w:w="1361" w:type="dxa"/>
            <w:tcBorders>
              <w:top w:val="nil"/>
              <w:left w:val="nil"/>
              <w:bottom w:val="nil"/>
              <w:right w:val="nil"/>
            </w:tcBorders>
            <w:shd w:val="clear" w:color="auto" w:fill="auto"/>
          </w:tcPr>
          <w:p w14:paraId="3D4734C9" w14:textId="651D63B9" w:rsidR="007C4954" w:rsidRPr="00C935A5" w:rsidRDefault="007C4954" w:rsidP="007C4954">
            <w:pPr>
              <w:spacing w:before="40" w:after="20"/>
              <w:jc w:val="center"/>
              <w:rPr>
                <w:rFonts w:cs="Arial"/>
                <w:sz w:val="18"/>
                <w:szCs w:val="18"/>
              </w:rPr>
            </w:pPr>
            <w:r w:rsidRPr="007C4954">
              <w:rPr>
                <w:rFonts w:cs="Arial"/>
                <w:sz w:val="18"/>
                <w:szCs w:val="18"/>
              </w:rPr>
              <w:t>0.879</w:t>
            </w:r>
          </w:p>
        </w:tc>
      </w:tr>
      <w:tr w:rsidR="007C4954" w:rsidRPr="007C4954" w14:paraId="19B07A87" w14:textId="77777777" w:rsidTr="007100A4">
        <w:trPr>
          <w:trHeight w:val="240"/>
        </w:trPr>
        <w:tc>
          <w:tcPr>
            <w:tcW w:w="2268" w:type="dxa"/>
            <w:tcBorders>
              <w:top w:val="nil"/>
              <w:left w:val="nil"/>
              <w:bottom w:val="nil"/>
              <w:right w:val="single" w:sz="18" w:space="0" w:color="C00000"/>
            </w:tcBorders>
            <w:shd w:val="clear" w:color="auto" w:fill="auto"/>
            <w:vAlign w:val="center"/>
          </w:tcPr>
          <w:p w14:paraId="539284DA" w14:textId="77777777" w:rsidR="007C4954" w:rsidRPr="00C935A5" w:rsidRDefault="007C4954" w:rsidP="007C4954">
            <w:pPr>
              <w:spacing w:before="40" w:after="40"/>
              <w:rPr>
                <w:rFonts w:cs="Arial"/>
                <w:sz w:val="18"/>
                <w:szCs w:val="18"/>
              </w:rPr>
            </w:pPr>
            <w:r w:rsidRPr="00C935A5">
              <w:rPr>
                <w:rFonts w:cs="Arial"/>
                <w:sz w:val="18"/>
                <w:szCs w:val="18"/>
              </w:rPr>
              <w:t>Benalla RC</w:t>
            </w:r>
          </w:p>
        </w:tc>
        <w:tc>
          <w:tcPr>
            <w:tcW w:w="1361" w:type="dxa"/>
            <w:tcBorders>
              <w:top w:val="nil"/>
              <w:left w:val="single" w:sz="18" w:space="0" w:color="C00000"/>
              <w:bottom w:val="nil"/>
              <w:right w:val="nil"/>
            </w:tcBorders>
            <w:shd w:val="clear" w:color="auto" w:fill="auto"/>
          </w:tcPr>
          <w:p w14:paraId="36FF9283" w14:textId="3387AD31" w:rsidR="007C4954" w:rsidRPr="00C935A5" w:rsidRDefault="007C4954" w:rsidP="007C4954">
            <w:pPr>
              <w:spacing w:before="40" w:after="20"/>
              <w:jc w:val="center"/>
              <w:rPr>
                <w:rFonts w:cs="Arial"/>
                <w:sz w:val="18"/>
                <w:szCs w:val="18"/>
              </w:rPr>
            </w:pPr>
            <w:r w:rsidRPr="007C4954">
              <w:rPr>
                <w:rFonts w:cs="Arial"/>
                <w:sz w:val="18"/>
                <w:szCs w:val="18"/>
              </w:rPr>
              <w:t>0.870</w:t>
            </w:r>
          </w:p>
        </w:tc>
        <w:tc>
          <w:tcPr>
            <w:tcW w:w="1361" w:type="dxa"/>
            <w:tcBorders>
              <w:top w:val="nil"/>
              <w:left w:val="nil"/>
              <w:bottom w:val="nil"/>
              <w:right w:val="nil"/>
            </w:tcBorders>
            <w:shd w:val="clear" w:color="auto" w:fill="auto"/>
          </w:tcPr>
          <w:p w14:paraId="05A473F9" w14:textId="770BFA61" w:rsidR="007C4954" w:rsidRPr="00C935A5" w:rsidRDefault="007C4954" w:rsidP="007C4954">
            <w:pPr>
              <w:spacing w:before="40" w:after="20"/>
              <w:jc w:val="center"/>
              <w:rPr>
                <w:rFonts w:cs="Arial"/>
                <w:sz w:val="18"/>
                <w:szCs w:val="18"/>
              </w:rPr>
            </w:pPr>
            <w:r w:rsidRPr="007C4954">
              <w:rPr>
                <w:rFonts w:cs="Arial"/>
                <w:sz w:val="18"/>
                <w:szCs w:val="18"/>
              </w:rPr>
              <w:t>0.871</w:t>
            </w:r>
          </w:p>
        </w:tc>
        <w:tc>
          <w:tcPr>
            <w:tcW w:w="1361" w:type="dxa"/>
            <w:tcBorders>
              <w:top w:val="nil"/>
              <w:left w:val="nil"/>
              <w:bottom w:val="nil"/>
              <w:right w:val="nil"/>
            </w:tcBorders>
          </w:tcPr>
          <w:p w14:paraId="1101DCC5" w14:textId="21914351" w:rsidR="007C4954" w:rsidRPr="00C935A5" w:rsidRDefault="007C4954" w:rsidP="007C4954">
            <w:pPr>
              <w:spacing w:before="40" w:after="20"/>
              <w:jc w:val="center"/>
              <w:rPr>
                <w:rFonts w:cs="Arial"/>
                <w:sz w:val="18"/>
                <w:szCs w:val="18"/>
              </w:rPr>
            </w:pPr>
            <w:r w:rsidRPr="007C4954">
              <w:rPr>
                <w:rFonts w:cs="Arial"/>
                <w:sz w:val="18"/>
                <w:szCs w:val="18"/>
              </w:rPr>
              <w:t>1.044</w:t>
            </w:r>
          </w:p>
        </w:tc>
        <w:tc>
          <w:tcPr>
            <w:tcW w:w="1361" w:type="dxa"/>
            <w:tcBorders>
              <w:top w:val="nil"/>
              <w:left w:val="nil"/>
              <w:bottom w:val="nil"/>
              <w:right w:val="nil"/>
            </w:tcBorders>
          </w:tcPr>
          <w:p w14:paraId="0F7F25B8" w14:textId="5CD03970" w:rsidR="007C4954" w:rsidRPr="00C935A5" w:rsidRDefault="007C4954" w:rsidP="007C4954">
            <w:pPr>
              <w:spacing w:before="40" w:after="20"/>
              <w:jc w:val="center"/>
              <w:rPr>
                <w:rFonts w:cs="Arial"/>
                <w:sz w:val="18"/>
                <w:szCs w:val="18"/>
              </w:rPr>
            </w:pPr>
            <w:r w:rsidRPr="007C4954">
              <w:rPr>
                <w:rFonts w:cs="Arial"/>
                <w:sz w:val="18"/>
                <w:szCs w:val="18"/>
              </w:rPr>
              <w:t>0.841</w:t>
            </w:r>
          </w:p>
        </w:tc>
        <w:tc>
          <w:tcPr>
            <w:tcW w:w="1361" w:type="dxa"/>
            <w:tcBorders>
              <w:top w:val="nil"/>
              <w:left w:val="nil"/>
              <w:bottom w:val="nil"/>
              <w:right w:val="nil"/>
            </w:tcBorders>
            <w:shd w:val="clear" w:color="auto" w:fill="auto"/>
          </w:tcPr>
          <w:p w14:paraId="1BD6C782" w14:textId="3B3874AD" w:rsidR="007C4954" w:rsidRPr="00C935A5" w:rsidRDefault="007C4954" w:rsidP="007C4954">
            <w:pPr>
              <w:spacing w:before="40" w:after="20"/>
              <w:jc w:val="center"/>
              <w:rPr>
                <w:rFonts w:cs="Arial"/>
                <w:sz w:val="18"/>
                <w:szCs w:val="18"/>
              </w:rPr>
            </w:pPr>
            <w:r w:rsidRPr="007C4954">
              <w:rPr>
                <w:rFonts w:cs="Arial"/>
                <w:sz w:val="18"/>
                <w:szCs w:val="18"/>
              </w:rPr>
              <w:t>1.016</w:t>
            </w:r>
          </w:p>
        </w:tc>
      </w:tr>
      <w:tr w:rsidR="007C4954" w:rsidRPr="007C4954" w14:paraId="52A52353" w14:textId="77777777" w:rsidTr="007100A4">
        <w:trPr>
          <w:trHeight w:val="240"/>
        </w:trPr>
        <w:tc>
          <w:tcPr>
            <w:tcW w:w="2268" w:type="dxa"/>
            <w:tcBorders>
              <w:top w:val="nil"/>
              <w:left w:val="nil"/>
              <w:bottom w:val="nil"/>
              <w:right w:val="single" w:sz="18" w:space="0" w:color="C00000"/>
            </w:tcBorders>
            <w:shd w:val="clear" w:color="auto" w:fill="auto"/>
            <w:vAlign w:val="center"/>
          </w:tcPr>
          <w:p w14:paraId="22595EA4" w14:textId="77777777" w:rsidR="007C4954" w:rsidRPr="00C935A5" w:rsidRDefault="007C4954" w:rsidP="007C4954">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C00000"/>
              <w:bottom w:val="nil"/>
              <w:right w:val="nil"/>
            </w:tcBorders>
            <w:shd w:val="clear" w:color="auto" w:fill="auto"/>
          </w:tcPr>
          <w:p w14:paraId="59908BFF" w14:textId="7FE0D567" w:rsidR="007C4954" w:rsidRPr="00C935A5" w:rsidRDefault="007C4954" w:rsidP="007C4954">
            <w:pPr>
              <w:spacing w:before="40" w:after="20"/>
              <w:jc w:val="center"/>
              <w:rPr>
                <w:rFonts w:cs="Arial"/>
                <w:sz w:val="18"/>
                <w:szCs w:val="18"/>
              </w:rPr>
            </w:pPr>
            <w:r w:rsidRPr="007C4954">
              <w:rPr>
                <w:rFonts w:cs="Arial"/>
                <w:sz w:val="18"/>
                <w:szCs w:val="18"/>
              </w:rPr>
              <w:t>1.485</w:t>
            </w:r>
          </w:p>
        </w:tc>
        <w:tc>
          <w:tcPr>
            <w:tcW w:w="1361" w:type="dxa"/>
            <w:tcBorders>
              <w:top w:val="nil"/>
              <w:left w:val="nil"/>
              <w:bottom w:val="nil"/>
              <w:right w:val="nil"/>
            </w:tcBorders>
            <w:shd w:val="clear" w:color="auto" w:fill="auto"/>
          </w:tcPr>
          <w:p w14:paraId="1957AE59" w14:textId="6F67D856" w:rsidR="007C4954" w:rsidRPr="00C935A5" w:rsidRDefault="007C4954" w:rsidP="007C4954">
            <w:pPr>
              <w:spacing w:before="40" w:after="20"/>
              <w:jc w:val="center"/>
              <w:rPr>
                <w:rFonts w:cs="Arial"/>
                <w:sz w:val="18"/>
                <w:szCs w:val="18"/>
              </w:rPr>
            </w:pPr>
            <w:r w:rsidRPr="007C4954">
              <w:rPr>
                <w:rFonts w:cs="Arial"/>
                <w:sz w:val="18"/>
                <w:szCs w:val="18"/>
              </w:rPr>
              <w:t>1.242</w:t>
            </w:r>
          </w:p>
        </w:tc>
        <w:tc>
          <w:tcPr>
            <w:tcW w:w="1361" w:type="dxa"/>
            <w:tcBorders>
              <w:top w:val="nil"/>
              <w:left w:val="nil"/>
              <w:bottom w:val="nil"/>
              <w:right w:val="nil"/>
            </w:tcBorders>
          </w:tcPr>
          <w:p w14:paraId="53C857B6" w14:textId="7DE34842" w:rsidR="007C4954" w:rsidRPr="00C935A5" w:rsidRDefault="007C4954" w:rsidP="007C4954">
            <w:pPr>
              <w:spacing w:before="40" w:after="20"/>
              <w:jc w:val="center"/>
              <w:rPr>
                <w:rFonts w:cs="Arial"/>
                <w:sz w:val="18"/>
                <w:szCs w:val="18"/>
              </w:rPr>
            </w:pPr>
            <w:r w:rsidRPr="007C4954">
              <w:rPr>
                <w:rFonts w:cs="Arial"/>
                <w:sz w:val="18"/>
                <w:szCs w:val="18"/>
              </w:rPr>
              <w:t>0.944</w:t>
            </w:r>
          </w:p>
        </w:tc>
        <w:tc>
          <w:tcPr>
            <w:tcW w:w="1361" w:type="dxa"/>
            <w:tcBorders>
              <w:top w:val="nil"/>
              <w:left w:val="nil"/>
              <w:bottom w:val="nil"/>
              <w:right w:val="nil"/>
            </w:tcBorders>
          </w:tcPr>
          <w:p w14:paraId="47D9B09E" w14:textId="13581745" w:rsidR="007C4954" w:rsidRPr="00C935A5" w:rsidRDefault="007C4954" w:rsidP="007C4954">
            <w:pPr>
              <w:spacing w:before="40" w:after="20"/>
              <w:jc w:val="center"/>
              <w:rPr>
                <w:rFonts w:cs="Arial"/>
                <w:sz w:val="18"/>
                <w:szCs w:val="18"/>
              </w:rPr>
            </w:pPr>
            <w:r w:rsidRPr="007C4954">
              <w:rPr>
                <w:rFonts w:cs="Arial"/>
                <w:sz w:val="18"/>
                <w:szCs w:val="18"/>
              </w:rPr>
              <w:t>1.088</w:t>
            </w:r>
          </w:p>
        </w:tc>
        <w:tc>
          <w:tcPr>
            <w:tcW w:w="1361" w:type="dxa"/>
            <w:tcBorders>
              <w:top w:val="nil"/>
              <w:left w:val="nil"/>
              <w:bottom w:val="nil"/>
              <w:right w:val="nil"/>
            </w:tcBorders>
            <w:shd w:val="clear" w:color="auto" w:fill="auto"/>
          </w:tcPr>
          <w:p w14:paraId="05596C87" w14:textId="35817F52" w:rsidR="007C4954" w:rsidRPr="00C935A5" w:rsidRDefault="007C4954" w:rsidP="007C4954">
            <w:pPr>
              <w:spacing w:before="40" w:after="20"/>
              <w:jc w:val="center"/>
              <w:rPr>
                <w:rFonts w:cs="Arial"/>
                <w:sz w:val="18"/>
                <w:szCs w:val="18"/>
              </w:rPr>
            </w:pPr>
            <w:r w:rsidRPr="007C4954">
              <w:rPr>
                <w:rFonts w:cs="Arial"/>
                <w:sz w:val="18"/>
                <w:szCs w:val="18"/>
              </w:rPr>
              <w:t>0.958</w:t>
            </w:r>
          </w:p>
        </w:tc>
      </w:tr>
      <w:tr w:rsidR="007C4954" w:rsidRPr="007C4954" w14:paraId="033ADCB4" w14:textId="77777777" w:rsidTr="007100A4">
        <w:trPr>
          <w:trHeight w:val="240"/>
        </w:trPr>
        <w:tc>
          <w:tcPr>
            <w:tcW w:w="2268" w:type="dxa"/>
            <w:tcBorders>
              <w:top w:val="nil"/>
              <w:left w:val="nil"/>
              <w:bottom w:val="nil"/>
              <w:right w:val="single" w:sz="18" w:space="0" w:color="C00000"/>
            </w:tcBorders>
            <w:shd w:val="clear" w:color="auto" w:fill="auto"/>
            <w:vAlign w:val="center"/>
          </w:tcPr>
          <w:p w14:paraId="24490E68" w14:textId="77777777" w:rsidR="007C4954" w:rsidRPr="00C935A5" w:rsidRDefault="007C4954" w:rsidP="007C4954">
            <w:pPr>
              <w:spacing w:before="40" w:after="40"/>
              <w:rPr>
                <w:rFonts w:cs="Arial"/>
                <w:sz w:val="18"/>
                <w:szCs w:val="18"/>
              </w:rPr>
            </w:pPr>
            <w:r w:rsidRPr="00C935A5">
              <w:rPr>
                <w:rFonts w:cs="Arial"/>
                <w:sz w:val="18"/>
                <w:szCs w:val="18"/>
              </w:rPr>
              <w:t>Brimbank C</w:t>
            </w:r>
          </w:p>
        </w:tc>
        <w:tc>
          <w:tcPr>
            <w:tcW w:w="1361" w:type="dxa"/>
            <w:tcBorders>
              <w:top w:val="nil"/>
              <w:left w:val="single" w:sz="18" w:space="0" w:color="C00000"/>
              <w:bottom w:val="nil"/>
              <w:right w:val="nil"/>
            </w:tcBorders>
            <w:shd w:val="clear" w:color="auto" w:fill="auto"/>
          </w:tcPr>
          <w:p w14:paraId="21BA6ACC" w14:textId="43FE2AAE" w:rsidR="007C4954" w:rsidRPr="00C935A5" w:rsidRDefault="007C4954" w:rsidP="007C4954">
            <w:pPr>
              <w:spacing w:before="40" w:after="20"/>
              <w:jc w:val="center"/>
              <w:rPr>
                <w:rFonts w:cs="Arial"/>
                <w:sz w:val="18"/>
                <w:szCs w:val="18"/>
              </w:rPr>
            </w:pPr>
            <w:r w:rsidRPr="007C4954">
              <w:rPr>
                <w:rFonts w:cs="Arial"/>
                <w:sz w:val="18"/>
                <w:szCs w:val="18"/>
              </w:rPr>
              <w:t>0.940</w:t>
            </w:r>
          </w:p>
        </w:tc>
        <w:tc>
          <w:tcPr>
            <w:tcW w:w="1361" w:type="dxa"/>
            <w:tcBorders>
              <w:top w:val="nil"/>
              <w:left w:val="nil"/>
              <w:bottom w:val="nil"/>
              <w:right w:val="nil"/>
            </w:tcBorders>
            <w:shd w:val="clear" w:color="auto" w:fill="auto"/>
          </w:tcPr>
          <w:p w14:paraId="079FE4BC" w14:textId="08B83067" w:rsidR="007C4954" w:rsidRPr="00C935A5" w:rsidRDefault="007C4954" w:rsidP="007C4954">
            <w:pPr>
              <w:spacing w:before="40" w:after="20"/>
              <w:jc w:val="center"/>
              <w:rPr>
                <w:rFonts w:cs="Arial"/>
                <w:sz w:val="18"/>
                <w:szCs w:val="18"/>
              </w:rPr>
            </w:pPr>
            <w:r w:rsidRPr="007C4954">
              <w:rPr>
                <w:rFonts w:cs="Arial"/>
                <w:sz w:val="18"/>
                <w:szCs w:val="18"/>
              </w:rPr>
              <w:t>0.701</w:t>
            </w:r>
          </w:p>
        </w:tc>
        <w:tc>
          <w:tcPr>
            <w:tcW w:w="1361" w:type="dxa"/>
            <w:tcBorders>
              <w:top w:val="nil"/>
              <w:left w:val="nil"/>
              <w:bottom w:val="nil"/>
              <w:right w:val="nil"/>
            </w:tcBorders>
          </w:tcPr>
          <w:p w14:paraId="1C16C4DC" w14:textId="1D259512" w:rsidR="007C4954" w:rsidRPr="00C935A5" w:rsidRDefault="007C4954" w:rsidP="007C4954">
            <w:pPr>
              <w:spacing w:before="40" w:after="20"/>
              <w:jc w:val="center"/>
              <w:rPr>
                <w:rFonts w:cs="Arial"/>
                <w:sz w:val="18"/>
                <w:szCs w:val="18"/>
              </w:rPr>
            </w:pPr>
            <w:r w:rsidRPr="007C4954">
              <w:rPr>
                <w:rFonts w:cs="Arial"/>
                <w:sz w:val="18"/>
                <w:szCs w:val="18"/>
              </w:rPr>
              <w:t>0.903</w:t>
            </w:r>
          </w:p>
        </w:tc>
        <w:tc>
          <w:tcPr>
            <w:tcW w:w="1361" w:type="dxa"/>
            <w:tcBorders>
              <w:top w:val="nil"/>
              <w:left w:val="nil"/>
              <w:bottom w:val="nil"/>
              <w:right w:val="nil"/>
            </w:tcBorders>
          </w:tcPr>
          <w:p w14:paraId="308AE71E" w14:textId="45D4891D" w:rsidR="007C4954" w:rsidRPr="00C935A5" w:rsidRDefault="007C4954" w:rsidP="007C4954">
            <w:pPr>
              <w:spacing w:before="40" w:after="20"/>
              <w:jc w:val="center"/>
              <w:rPr>
                <w:rFonts w:cs="Arial"/>
                <w:sz w:val="18"/>
                <w:szCs w:val="18"/>
              </w:rPr>
            </w:pPr>
            <w:r w:rsidRPr="007C4954">
              <w:rPr>
                <w:rFonts w:cs="Arial"/>
                <w:sz w:val="18"/>
                <w:szCs w:val="18"/>
              </w:rPr>
              <w:t>0.808</w:t>
            </w:r>
          </w:p>
        </w:tc>
        <w:tc>
          <w:tcPr>
            <w:tcW w:w="1361" w:type="dxa"/>
            <w:tcBorders>
              <w:top w:val="nil"/>
              <w:left w:val="nil"/>
              <w:bottom w:val="nil"/>
              <w:right w:val="nil"/>
            </w:tcBorders>
            <w:shd w:val="clear" w:color="auto" w:fill="auto"/>
          </w:tcPr>
          <w:p w14:paraId="5BD13068" w14:textId="059CF282" w:rsidR="007C4954" w:rsidRPr="00C935A5" w:rsidRDefault="007C4954" w:rsidP="007C4954">
            <w:pPr>
              <w:spacing w:before="40" w:after="20"/>
              <w:jc w:val="center"/>
              <w:rPr>
                <w:rFonts w:cs="Arial"/>
                <w:sz w:val="18"/>
                <w:szCs w:val="18"/>
              </w:rPr>
            </w:pPr>
            <w:r w:rsidRPr="007C4954">
              <w:rPr>
                <w:rFonts w:cs="Arial"/>
                <w:sz w:val="18"/>
                <w:szCs w:val="18"/>
              </w:rPr>
              <w:t>1.370</w:t>
            </w:r>
          </w:p>
        </w:tc>
      </w:tr>
      <w:tr w:rsidR="007C4954" w:rsidRPr="007C4954" w14:paraId="474D6C23" w14:textId="77777777" w:rsidTr="007100A4">
        <w:trPr>
          <w:trHeight w:val="240"/>
        </w:trPr>
        <w:tc>
          <w:tcPr>
            <w:tcW w:w="2268" w:type="dxa"/>
            <w:tcBorders>
              <w:top w:val="nil"/>
              <w:left w:val="nil"/>
              <w:bottom w:val="nil"/>
              <w:right w:val="single" w:sz="18" w:space="0" w:color="C00000"/>
            </w:tcBorders>
            <w:shd w:val="clear" w:color="auto" w:fill="auto"/>
            <w:vAlign w:val="center"/>
          </w:tcPr>
          <w:p w14:paraId="04318D7B" w14:textId="77777777" w:rsidR="007C4954" w:rsidRPr="00C935A5" w:rsidRDefault="007C4954" w:rsidP="007C4954">
            <w:pPr>
              <w:spacing w:before="40" w:after="40"/>
              <w:rPr>
                <w:rFonts w:cs="Arial"/>
                <w:sz w:val="18"/>
                <w:szCs w:val="18"/>
              </w:rPr>
            </w:pPr>
            <w:r w:rsidRPr="00C935A5">
              <w:rPr>
                <w:rFonts w:cs="Arial"/>
                <w:sz w:val="18"/>
                <w:szCs w:val="18"/>
              </w:rPr>
              <w:t>Buloke S</w:t>
            </w:r>
          </w:p>
        </w:tc>
        <w:tc>
          <w:tcPr>
            <w:tcW w:w="1361" w:type="dxa"/>
            <w:tcBorders>
              <w:top w:val="nil"/>
              <w:left w:val="single" w:sz="18" w:space="0" w:color="C00000"/>
              <w:bottom w:val="nil"/>
              <w:right w:val="nil"/>
            </w:tcBorders>
            <w:shd w:val="clear" w:color="auto" w:fill="auto"/>
          </w:tcPr>
          <w:p w14:paraId="7C0D61FA" w14:textId="711017F3" w:rsidR="007C4954" w:rsidRPr="00C935A5" w:rsidRDefault="007C4954" w:rsidP="007C4954">
            <w:pPr>
              <w:spacing w:before="40" w:after="20"/>
              <w:jc w:val="center"/>
              <w:rPr>
                <w:rFonts w:cs="Arial"/>
                <w:sz w:val="18"/>
                <w:szCs w:val="18"/>
              </w:rPr>
            </w:pPr>
            <w:r w:rsidRPr="007C4954">
              <w:rPr>
                <w:rFonts w:cs="Arial"/>
                <w:sz w:val="18"/>
                <w:szCs w:val="18"/>
              </w:rPr>
              <w:t>0.829</w:t>
            </w:r>
          </w:p>
        </w:tc>
        <w:tc>
          <w:tcPr>
            <w:tcW w:w="1361" w:type="dxa"/>
            <w:tcBorders>
              <w:top w:val="nil"/>
              <w:left w:val="nil"/>
              <w:bottom w:val="nil"/>
              <w:right w:val="nil"/>
            </w:tcBorders>
            <w:shd w:val="clear" w:color="auto" w:fill="auto"/>
          </w:tcPr>
          <w:p w14:paraId="2874B0CB" w14:textId="1173C45C" w:rsidR="007C4954" w:rsidRPr="00C935A5" w:rsidRDefault="007C4954" w:rsidP="007C4954">
            <w:pPr>
              <w:spacing w:before="40" w:after="20"/>
              <w:jc w:val="center"/>
              <w:rPr>
                <w:rFonts w:cs="Arial"/>
                <w:sz w:val="18"/>
                <w:szCs w:val="18"/>
              </w:rPr>
            </w:pPr>
            <w:r w:rsidRPr="007C4954">
              <w:rPr>
                <w:rFonts w:cs="Arial"/>
                <w:sz w:val="18"/>
                <w:szCs w:val="18"/>
              </w:rPr>
              <w:t>0.893</w:t>
            </w:r>
          </w:p>
        </w:tc>
        <w:tc>
          <w:tcPr>
            <w:tcW w:w="1361" w:type="dxa"/>
            <w:tcBorders>
              <w:top w:val="nil"/>
              <w:left w:val="nil"/>
              <w:bottom w:val="nil"/>
              <w:right w:val="nil"/>
            </w:tcBorders>
          </w:tcPr>
          <w:p w14:paraId="1FAF258E" w14:textId="2140B34C" w:rsidR="007C4954" w:rsidRPr="00C935A5" w:rsidRDefault="007C4954" w:rsidP="007C4954">
            <w:pPr>
              <w:spacing w:before="40" w:after="20"/>
              <w:jc w:val="center"/>
              <w:rPr>
                <w:rFonts w:cs="Arial"/>
                <w:sz w:val="18"/>
                <w:szCs w:val="18"/>
              </w:rPr>
            </w:pPr>
            <w:r w:rsidRPr="007C4954">
              <w:rPr>
                <w:rFonts w:cs="Arial"/>
                <w:sz w:val="18"/>
                <w:szCs w:val="18"/>
              </w:rPr>
              <w:t>0.983</w:t>
            </w:r>
          </w:p>
        </w:tc>
        <w:tc>
          <w:tcPr>
            <w:tcW w:w="1361" w:type="dxa"/>
            <w:tcBorders>
              <w:top w:val="nil"/>
              <w:left w:val="nil"/>
              <w:bottom w:val="nil"/>
              <w:right w:val="nil"/>
            </w:tcBorders>
          </w:tcPr>
          <w:p w14:paraId="1D4068D8" w14:textId="4A2B3516" w:rsidR="007C4954" w:rsidRPr="00C935A5" w:rsidRDefault="007C4954" w:rsidP="007C4954">
            <w:pPr>
              <w:spacing w:before="40" w:after="20"/>
              <w:jc w:val="center"/>
              <w:rPr>
                <w:rFonts w:cs="Arial"/>
                <w:sz w:val="18"/>
                <w:szCs w:val="18"/>
              </w:rPr>
            </w:pPr>
            <w:r w:rsidRPr="007C4954">
              <w:rPr>
                <w:rFonts w:cs="Arial"/>
                <w:sz w:val="18"/>
                <w:szCs w:val="18"/>
              </w:rPr>
              <w:t>0.862</w:t>
            </w:r>
          </w:p>
        </w:tc>
        <w:tc>
          <w:tcPr>
            <w:tcW w:w="1361" w:type="dxa"/>
            <w:tcBorders>
              <w:top w:val="nil"/>
              <w:left w:val="nil"/>
              <w:bottom w:val="nil"/>
              <w:right w:val="nil"/>
            </w:tcBorders>
            <w:shd w:val="clear" w:color="auto" w:fill="auto"/>
          </w:tcPr>
          <w:p w14:paraId="4B02D90C" w14:textId="76A07BF5" w:rsidR="007C4954" w:rsidRPr="00C935A5" w:rsidRDefault="007C4954" w:rsidP="007C4954">
            <w:pPr>
              <w:spacing w:before="40" w:after="20"/>
              <w:jc w:val="center"/>
              <w:rPr>
                <w:rFonts w:cs="Arial"/>
                <w:sz w:val="18"/>
                <w:szCs w:val="18"/>
              </w:rPr>
            </w:pPr>
            <w:r w:rsidRPr="007C4954">
              <w:rPr>
                <w:rFonts w:cs="Arial"/>
                <w:sz w:val="18"/>
                <w:szCs w:val="18"/>
              </w:rPr>
              <w:t>0.858</w:t>
            </w:r>
          </w:p>
        </w:tc>
      </w:tr>
      <w:tr w:rsidR="007C4954" w:rsidRPr="007C4954" w14:paraId="6ABD66F9" w14:textId="77777777" w:rsidTr="007100A4">
        <w:trPr>
          <w:trHeight w:val="240"/>
        </w:trPr>
        <w:tc>
          <w:tcPr>
            <w:tcW w:w="2268" w:type="dxa"/>
            <w:tcBorders>
              <w:top w:val="nil"/>
              <w:left w:val="nil"/>
              <w:bottom w:val="nil"/>
              <w:right w:val="single" w:sz="18" w:space="0" w:color="C00000"/>
            </w:tcBorders>
            <w:shd w:val="clear" w:color="auto" w:fill="auto"/>
            <w:vAlign w:val="center"/>
          </w:tcPr>
          <w:p w14:paraId="003A5F33" w14:textId="77777777" w:rsidR="007C4954" w:rsidRPr="00C935A5" w:rsidRDefault="007C4954" w:rsidP="007C4954">
            <w:pPr>
              <w:spacing w:before="40" w:after="40"/>
              <w:rPr>
                <w:rFonts w:cs="Arial"/>
                <w:sz w:val="18"/>
                <w:szCs w:val="18"/>
              </w:rPr>
            </w:pPr>
            <w:r w:rsidRPr="00C935A5">
              <w:rPr>
                <w:rFonts w:cs="Arial"/>
                <w:sz w:val="18"/>
                <w:szCs w:val="18"/>
              </w:rPr>
              <w:t>Campaspe S</w:t>
            </w:r>
          </w:p>
        </w:tc>
        <w:tc>
          <w:tcPr>
            <w:tcW w:w="1361" w:type="dxa"/>
            <w:tcBorders>
              <w:top w:val="nil"/>
              <w:left w:val="single" w:sz="18" w:space="0" w:color="C00000"/>
              <w:bottom w:val="nil"/>
              <w:right w:val="nil"/>
            </w:tcBorders>
            <w:shd w:val="clear" w:color="auto" w:fill="auto"/>
          </w:tcPr>
          <w:p w14:paraId="5A62CAE4" w14:textId="05C06696" w:rsidR="007C4954" w:rsidRPr="00C935A5" w:rsidRDefault="007C4954" w:rsidP="007C4954">
            <w:pPr>
              <w:spacing w:before="40" w:after="20"/>
              <w:jc w:val="center"/>
              <w:rPr>
                <w:rFonts w:cs="Arial"/>
                <w:sz w:val="18"/>
                <w:szCs w:val="18"/>
              </w:rPr>
            </w:pPr>
            <w:r w:rsidRPr="007C4954">
              <w:rPr>
                <w:rFonts w:cs="Arial"/>
                <w:sz w:val="18"/>
                <w:szCs w:val="18"/>
              </w:rPr>
              <w:t>0.846</w:t>
            </w:r>
          </w:p>
        </w:tc>
        <w:tc>
          <w:tcPr>
            <w:tcW w:w="1361" w:type="dxa"/>
            <w:tcBorders>
              <w:top w:val="nil"/>
              <w:left w:val="nil"/>
              <w:bottom w:val="nil"/>
              <w:right w:val="nil"/>
            </w:tcBorders>
            <w:shd w:val="clear" w:color="auto" w:fill="auto"/>
          </w:tcPr>
          <w:p w14:paraId="1B0E82D8" w14:textId="412C3048" w:rsidR="007C4954" w:rsidRPr="00C935A5" w:rsidRDefault="007C4954" w:rsidP="007C4954">
            <w:pPr>
              <w:spacing w:before="40" w:after="20"/>
              <w:jc w:val="center"/>
              <w:rPr>
                <w:rFonts w:cs="Arial"/>
                <w:sz w:val="18"/>
                <w:szCs w:val="18"/>
              </w:rPr>
            </w:pPr>
            <w:r w:rsidRPr="007C4954">
              <w:rPr>
                <w:rFonts w:cs="Arial"/>
                <w:sz w:val="18"/>
                <w:szCs w:val="18"/>
              </w:rPr>
              <w:t>0.862</w:t>
            </w:r>
          </w:p>
        </w:tc>
        <w:tc>
          <w:tcPr>
            <w:tcW w:w="1361" w:type="dxa"/>
            <w:tcBorders>
              <w:top w:val="nil"/>
              <w:left w:val="nil"/>
              <w:bottom w:val="nil"/>
              <w:right w:val="nil"/>
            </w:tcBorders>
          </w:tcPr>
          <w:p w14:paraId="16BE5D8E" w14:textId="5744FEF0" w:rsidR="007C4954" w:rsidRPr="00C935A5" w:rsidRDefault="007C4954" w:rsidP="007C4954">
            <w:pPr>
              <w:spacing w:before="40" w:after="20"/>
              <w:jc w:val="center"/>
              <w:rPr>
                <w:rFonts w:cs="Arial"/>
                <w:sz w:val="18"/>
                <w:szCs w:val="18"/>
              </w:rPr>
            </w:pPr>
            <w:r w:rsidRPr="007C4954">
              <w:rPr>
                <w:rFonts w:cs="Arial"/>
                <w:sz w:val="18"/>
                <w:szCs w:val="18"/>
              </w:rPr>
              <w:t>1.127</w:t>
            </w:r>
          </w:p>
        </w:tc>
        <w:tc>
          <w:tcPr>
            <w:tcW w:w="1361" w:type="dxa"/>
            <w:tcBorders>
              <w:top w:val="nil"/>
              <w:left w:val="nil"/>
              <w:bottom w:val="nil"/>
              <w:right w:val="nil"/>
            </w:tcBorders>
          </w:tcPr>
          <w:p w14:paraId="2017D632" w14:textId="0CF533A7" w:rsidR="007C4954" w:rsidRPr="00C935A5" w:rsidRDefault="007C4954" w:rsidP="007C4954">
            <w:pPr>
              <w:spacing w:before="40" w:after="20"/>
              <w:jc w:val="center"/>
              <w:rPr>
                <w:rFonts w:cs="Arial"/>
                <w:sz w:val="18"/>
                <w:szCs w:val="18"/>
              </w:rPr>
            </w:pPr>
            <w:r w:rsidRPr="007C4954">
              <w:rPr>
                <w:rFonts w:cs="Arial"/>
                <w:sz w:val="18"/>
                <w:szCs w:val="18"/>
              </w:rPr>
              <w:t>0.793</w:t>
            </w:r>
          </w:p>
        </w:tc>
        <w:tc>
          <w:tcPr>
            <w:tcW w:w="1361" w:type="dxa"/>
            <w:tcBorders>
              <w:top w:val="nil"/>
              <w:left w:val="nil"/>
              <w:bottom w:val="nil"/>
              <w:right w:val="nil"/>
            </w:tcBorders>
            <w:shd w:val="clear" w:color="auto" w:fill="auto"/>
          </w:tcPr>
          <w:p w14:paraId="4D810C30" w14:textId="35CB47D0" w:rsidR="007C4954" w:rsidRPr="00C935A5" w:rsidRDefault="007C4954" w:rsidP="007C4954">
            <w:pPr>
              <w:spacing w:before="40" w:after="20"/>
              <w:jc w:val="center"/>
              <w:rPr>
                <w:rFonts w:cs="Arial"/>
                <w:sz w:val="18"/>
                <w:szCs w:val="18"/>
              </w:rPr>
            </w:pPr>
            <w:r w:rsidRPr="007C4954">
              <w:rPr>
                <w:rFonts w:cs="Arial"/>
                <w:sz w:val="18"/>
                <w:szCs w:val="18"/>
              </w:rPr>
              <w:t>1.048</w:t>
            </w:r>
          </w:p>
        </w:tc>
      </w:tr>
      <w:tr w:rsidR="007C4954" w:rsidRPr="007C4954" w14:paraId="6B3AB2E8" w14:textId="77777777" w:rsidTr="007100A4">
        <w:trPr>
          <w:trHeight w:val="240"/>
        </w:trPr>
        <w:tc>
          <w:tcPr>
            <w:tcW w:w="2268" w:type="dxa"/>
            <w:tcBorders>
              <w:top w:val="nil"/>
              <w:left w:val="nil"/>
              <w:bottom w:val="nil"/>
              <w:right w:val="single" w:sz="18" w:space="0" w:color="C00000"/>
            </w:tcBorders>
            <w:shd w:val="clear" w:color="auto" w:fill="auto"/>
            <w:vAlign w:val="center"/>
          </w:tcPr>
          <w:p w14:paraId="7F2460FB" w14:textId="77777777" w:rsidR="007C4954" w:rsidRPr="00C935A5" w:rsidRDefault="007C4954" w:rsidP="007C4954">
            <w:pPr>
              <w:spacing w:before="40" w:after="40"/>
              <w:rPr>
                <w:rFonts w:cs="Arial"/>
                <w:sz w:val="18"/>
                <w:szCs w:val="18"/>
              </w:rPr>
            </w:pPr>
            <w:r w:rsidRPr="00C935A5">
              <w:rPr>
                <w:rFonts w:cs="Arial"/>
                <w:sz w:val="18"/>
                <w:szCs w:val="18"/>
              </w:rPr>
              <w:t>Cardinia S</w:t>
            </w:r>
          </w:p>
        </w:tc>
        <w:tc>
          <w:tcPr>
            <w:tcW w:w="1361" w:type="dxa"/>
            <w:tcBorders>
              <w:top w:val="nil"/>
              <w:left w:val="single" w:sz="18" w:space="0" w:color="C00000"/>
              <w:bottom w:val="nil"/>
              <w:right w:val="nil"/>
            </w:tcBorders>
            <w:shd w:val="clear" w:color="auto" w:fill="auto"/>
          </w:tcPr>
          <w:p w14:paraId="31A9670F" w14:textId="528ECE9A" w:rsidR="007C4954" w:rsidRPr="00C935A5" w:rsidRDefault="007C4954" w:rsidP="007C4954">
            <w:pPr>
              <w:spacing w:before="40" w:after="20"/>
              <w:jc w:val="center"/>
              <w:rPr>
                <w:rFonts w:cs="Arial"/>
                <w:sz w:val="18"/>
                <w:szCs w:val="18"/>
              </w:rPr>
            </w:pPr>
            <w:r w:rsidRPr="007C4954">
              <w:rPr>
                <w:rFonts w:cs="Arial"/>
                <w:sz w:val="18"/>
                <w:szCs w:val="18"/>
              </w:rPr>
              <w:t>0.986</w:t>
            </w:r>
          </w:p>
        </w:tc>
        <w:tc>
          <w:tcPr>
            <w:tcW w:w="1361" w:type="dxa"/>
            <w:tcBorders>
              <w:top w:val="nil"/>
              <w:left w:val="nil"/>
              <w:bottom w:val="nil"/>
              <w:right w:val="nil"/>
            </w:tcBorders>
            <w:shd w:val="clear" w:color="auto" w:fill="auto"/>
          </w:tcPr>
          <w:p w14:paraId="4AE37740" w14:textId="4B98D431" w:rsidR="007C4954" w:rsidRPr="00C935A5" w:rsidRDefault="007C4954" w:rsidP="007C4954">
            <w:pPr>
              <w:spacing w:before="40" w:after="20"/>
              <w:jc w:val="center"/>
              <w:rPr>
                <w:rFonts w:cs="Arial"/>
                <w:sz w:val="18"/>
                <w:szCs w:val="18"/>
              </w:rPr>
            </w:pPr>
            <w:r w:rsidRPr="007C4954">
              <w:rPr>
                <w:rFonts w:cs="Arial"/>
                <w:sz w:val="18"/>
                <w:szCs w:val="18"/>
              </w:rPr>
              <w:t>1.032</w:t>
            </w:r>
          </w:p>
        </w:tc>
        <w:tc>
          <w:tcPr>
            <w:tcW w:w="1361" w:type="dxa"/>
            <w:tcBorders>
              <w:top w:val="nil"/>
              <w:left w:val="nil"/>
              <w:bottom w:val="nil"/>
              <w:right w:val="nil"/>
            </w:tcBorders>
          </w:tcPr>
          <w:p w14:paraId="1362B30F" w14:textId="41114B5F" w:rsidR="007C4954" w:rsidRPr="00C935A5" w:rsidRDefault="007C4954" w:rsidP="007C4954">
            <w:pPr>
              <w:spacing w:before="40" w:after="20"/>
              <w:jc w:val="center"/>
              <w:rPr>
                <w:rFonts w:cs="Arial"/>
                <w:sz w:val="18"/>
                <w:szCs w:val="18"/>
              </w:rPr>
            </w:pPr>
            <w:r w:rsidRPr="007C4954">
              <w:rPr>
                <w:rFonts w:cs="Arial"/>
                <w:sz w:val="18"/>
                <w:szCs w:val="18"/>
              </w:rPr>
              <w:t>0.920</w:t>
            </w:r>
          </w:p>
        </w:tc>
        <w:tc>
          <w:tcPr>
            <w:tcW w:w="1361" w:type="dxa"/>
            <w:tcBorders>
              <w:top w:val="nil"/>
              <w:left w:val="nil"/>
              <w:bottom w:val="nil"/>
              <w:right w:val="nil"/>
            </w:tcBorders>
          </w:tcPr>
          <w:p w14:paraId="4C7C1400" w14:textId="4F8540BF" w:rsidR="007C4954" w:rsidRPr="00C935A5" w:rsidRDefault="007C4954" w:rsidP="007C4954">
            <w:pPr>
              <w:spacing w:before="40" w:after="20"/>
              <w:jc w:val="center"/>
              <w:rPr>
                <w:rFonts w:cs="Arial"/>
                <w:sz w:val="18"/>
                <w:szCs w:val="18"/>
              </w:rPr>
            </w:pPr>
            <w:r w:rsidRPr="007C4954">
              <w:rPr>
                <w:rFonts w:cs="Arial"/>
                <w:sz w:val="18"/>
                <w:szCs w:val="18"/>
              </w:rPr>
              <w:t>0.939</w:t>
            </w:r>
          </w:p>
        </w:tc>
        <w:tc>
          <w:tcPr>
            <w:tcW w:w="1361" w:type="dxa"/>
            <w:tcBorders>
              <w:top w:val="nil"/>
              <w:left w:val="nil"/>
              <w:bottom w:val="nil"/>
              <w:right w:val="nil"/>
            </w:tcBorders>
            <w:shd w:val="clear" w:color="auto" w:fill="auto"/>
          </w:tcPr>
          <w:p w14:paraId="4F181DC3" w14:textId="4611B2EF" w:rsidR="007C4954" w:rsidRPr="00C935A5" w:rsidRDefault="007C4954" w:rsidP="007C4954">
            <w:pPr>
              <w:spacing w:before="40" w:after="20"/>
              <w:jc w:val="center"/>
              <w:rPr>
                <w:rFonts w:cs="Arial"/>
                <w:sz w:val="18"/>
                <w:szCs w:val="18"/>
              </w:rPr>
            </w:pPr>
            <w:r w:rsidRPr="007C4954">
              <w:rPr>
                <w:rFonts w:cs="Arial"/>
                <w:sz w:val="18"/>
                <w:szCs w:val="18"/>
              </w:rPr>
              <w:t>0.844</w:t>
            </w:r>
          </w:p>
        </w:tc>
      </w:tr>
      <w:tr w:rsidR="007C4954" w:rsidRPr="007C4954" w14:paraId="55C50AD7" w14:textId="77777777" w:rsidTr="007100A4">
        <w:trPr>
          <w:trHeight w:val="240"/>
        </w:trPr>
        <w:tc>
          <w:tcPr>
            <w:tcW w:w="2268" w:type="dxa"/>
            <w:tcBorders>
              <w:top w:val="nil"/>
              <w:left w:val="nil"/>
              <w:bottom w:val="nil"/>
              <w:right w:val="single" w:sz="18" w:space="0" w:color="C00000"/>
            </w:tcBorders>
            <w:shd w:val="clear" w:color="auto" w:fill="auto"/>
            <w:vAlign w:val="center"/>
          </w:tcPr>
          <w:p w14:paraId="45EE4BCB" w14:textId="77777777" w:rsidR="007C4954" w:rsidRPr="00C935A5" w:rsidRDefault="007C4954" w:rsidP="007C4954">
            <w:pPr>
              <w:spacing w:before="40" w:after="40"/>
              <w:rPr>
                <w:rFonts w:cs="Arial"/>
                <w:sz w:val="18"/>
                <w:szCs w:val="18"/>
              </w:rPr>
            </w:pPr>
            <w:r w:rsidRPr="00C935A5">
              <w:rPr>
                <w:rFonts w:cs="Arial"/>
                <w:sz w:val="18"/>
                <w:szCs w:val="18"/>
              </w:rPr>
              <w:t>Casey C</w:t>
            </w:r>
          </w:p>
        </w:tc>
        <w:tc>
          <w:tcPr>
            <w:tcW w:w="1361" w:type="dxa"/>
            <w:tcBorders>
              <w:top w:val="nil"/>
              <w:left w:val="single" w:sz="18" w:space="0" w:color="C00000"/>
              <w:bottom w:val="nil"/>
              <w:right w:val="nil"/>
            </w:tcBorders>
            <w:shd w:val="clear" w:color="auto" w:fill="auto"/>
          </w:tcPr>
          <w:p w14:paraId="61DE7898" w14:textId="300A429B" w:rsidR="007C4954" w:rsidRPr="00C935A5" w:rsidRDefault="007C4954" w:rsidP="007C4954">
            <w:pPr>
              <w:spacing w:before="40" w:after="20"/>
              <w:jc w:val="center"/>
              <w:rPr>
                <w:rFonts w:cs="Arial"/>
                <w:sz w:val="18"/>
                <w:szCs w:val="18"/>
              </w:rPr>
            </w:pPr>
            <w:r w:rsidRPr="007C4954">
              <w:rPr>
                <w:rFonts w:cs="Arial"/>
                <w:sz w:val="18"/>
                <w:szCs w:val="18"/>
              </w:rPr>
              <w:t>1.073</w:t>
            </w:r>
          </w:p>
        </w:tc>
        <w:tc>
          <w:tcPr>
            <w:tcW w:w="1361" w:type="dxa"/>
            <w:tcBorders>
              <w:top w:val="nil"/>
              <w:left w:val="nil"/>
              <w:bottom w:val="nil"/>
              <w:right w:val="nil"/>
            </w:tcBorders>
            <w:shd w:val="clear" w:color="auto" w:fill="auto"/>
          </w:tcPr>
          <w:p w14:paraId="2EC554DC" w14:textId="14AA0E9A" w:rsidR="007C4954" w:rsidRPr="00C935A5" w:rsidRDefault="007C4954" w:rsidP="007C4954">
            <w:pPr>
              <w:spacing w:before="40" w:after="20"/>
              <w:jc w:val="center"/>
              <w:rPr>
                <w:rFonts w:cs="Arial"/>
                <w:sz w:val="18"/>
                <w:szCs w:val="18"/>
              </w:rPr>
            </w:pPr>
            <w:r w:rsidRPr="007C4954">
              <w:rPr>
                <w:rFonts w:cs="Arial"/>
                <w:sz w:val="18"/>
                <w:szCs w:val="18"/>
              </w:rPr>
              <w:t>0.953</w:t>
            </w:r>
          </w:p>
        </w:tc>
        <w:tc>
          <w:tcPr>
            <w:tcW w:w="1361" w:type="dxa"/>
            <w:tcBorders>
              <w:top w:val="nil"/>
              <w:left w:val="nil"/>
              <w:bottom w:val="nil"/>
              <w:right w:val="nil"/>
            </w:tcBorders>
          </w:tcPr>
          <w:p w14:paraId="63553624" w14:textId="5AFED8B3" w:rsidR="007C4954" w:rsidRPr="00C935A5" w:rsidRDefault="007C4954" w:rsidP="007C4954">
            <w:pPr>
              <w:spacing w:before="40" w:after="20"/>
              <w:jc w:val="center"/>
              <w:rPr>
                <w:rFonts w:cs="Arial"/>
                <w:sz w:val="18"/>
                <w:szCs w:val="18"/>
              </w:rPr>
            </w:pPr>
            <w:r w:rsidRPr="007C4954">
              <w:rPr>
                <w:rFonts w:cs="Arial"/>
                <w:sz w:val="18"/>
                <w:szCs w:val="18"/>
              </w:rPr>
              <w:t>0.904</w:t>
            </w:r>
          </w:p>
        </w:tc>
        <w:tc>
          <w:tcPr>
            <w:tcW w:w="1361" w:type="dxa"/>
            <w:tcBorders>
              <w:top w:val="nil"/>
              <w:left w:val="nil"/>
              <w:bottom w:val="nil"/>
              <w:right w:val="nil"/>
            </w:tcBorders>
          </w:tcPr>
          <w:p w14:paraId="570AE216" w14:textId="7DCC320D" w:rsidR="007C4954" w:rsidRPr="00C935A5" w:rsidRDefault="007C4954" w:rsidP="007C4954">
            <w:pPr>
              <w:spacing w:before="40" w:after="20"/>
              <w:jc w:val="center"/>
              <w:rPr>
                <w:rFonts w:cs="Arial"/>
                <w:sz w:val="18"/>
                <w:szCs w:val="18"/>
              </w:rPr>
            </w:pPr>
            <w:r w:rsidRPr="007C4954">
              <w:rPr>
                <w:rFonts w:cs="Arial"/>
                <w:sz w:val="18"/>
                <w:szCs w:val="18"/>
              </w:rPr>
              <w:t>0.907</w:t>
            </w:r>
          </w:p>
        </w:tc>
        <w:tc>
          <w:tcPr>
            <w:tcW w:w="1361" w:type="dxa"/>
            <w:tcBorders>
              <w:top w:val="nil"/>
              <w:left w:val="nil"/>
              <w:bottom w:val="nil"/>
              <w:right w:val="nil"/>
            </w:tcBorders>
            <w:shd w:val="clear" w:color="auto" w:fill="auto"/>
          </w:tcPr>
          <w:p w14:paraId="57904C1E" w14:textId="1DA91390" w:rsidR="007C4954" w:rsidRPr="00C935A5" w:rsidRDefault="007C4954" w:rsidP="007C4954">
            <w:pPr>
              <w:spacing w:before="40" w:after="20"/>
              <w:jc w:val="center"/>
              <w:rPr>
                <w:rFonts w:cs="Arial"/>
                <w:sz w:val="18"/>
                <w:szCs w:val="18"/>
              </w:rPr>
            </w:pPr>
            <w:r w:rsidRPr="007C4954">
              <w:rPr>
                <w:rFonts w:cs="Arial"/>
                <w:sz w:val="18"/>
                <w:szCs w:val="18"/>
              </w:rPr>
              <w:t>0.924</w:t>
            </w:r>
          </w:p>
        </w:tc>
      </w:tr>
      <w:tr w:rsidR="007C4954" w:rsidRPr="007C4954" w14:paraId="41B3067A" w14:textId="77777777" w:rsidTr="007100A4">
        <w:trPr>
          <w:trHeight w:val="240"/>
        </w:trPr>
        <w:tc>
          <w:tcPr>
            <w:tcW w:w="2268" w:type="dxa"/>
            <w:tcBorders>
              <w:top w:val="nil"/>
              <w:left w:val="nil"/>
              <w:bottom w:val="nil"/>
              <w:right w:val="single" w:sz="18" w:space="0" w:color="C00000"/>
            </w:tcBorders>
            <w:shd w:val="clear" w:color="auto" w:fill="auto"/>
            <w:vAlign w:val="center"/>
          </w:tcPr>
          <w:p w14:paraId="033DC22F" w14:textId="77777777" w:rsidR="007C4954" w:rsidRPr="00C935A5" w:rsidRDefault="007C4954" w:rsidP="007C4954">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C00000"/>
              <w:bottom w:val="nil"/>
              <w:right w:val="nil"/>
            </w:tcBorders>
            <w:shd w:val="clear" w:color="auto" w:fill="auto"/>
          </w:tcPr>
          <w:p w14:paraId="734F4403" w14:textId="7A603215" w:rsidR="007C4954" w:rsidRPr="00C935A5" w:rsidRDefault="007C4954" w:rsidP="007C4954">
            <w:pPr>
              <w:spacing w:before="40" w:after="20"/>
              <w:jc w:val="center"/>
              <w:rPr>
                <w:rFonts w:cs="Arial"/>
                <w:sz w:val="18"/>
                <w:szCs w:val="18"/>
              </w:rPr>
            </w:pPr>
            <w:r w:rsidRPr="007C4954">
              <w:rPr>
                <w:rFonts w:cs="Arial"/>
                <w:sz w:val="18"/>
                <w:szCs w:val="18"/>
              </w:rPr>
              <w:t>0.743</w:t>
            </w:r>
          </w:p>
        </w:tc>
        <w:tc>
          <w:tcPr>
            <w:tcW w:w="1361" w:type="dxa"/>
            <w:tcBorders>
              <w:top w:val="nil"/>
              <w:left w:val="nil"/>
              <w:bottom w:val="nil"/>
              <w:right w:val="nil"/>
            </w:tcBorders>
            <w:shd w:val="clear" w:color="auto" w:fill="auto"/>
          </w:tcPr>
          <w:p w14:paraId="42F1171C" w14:textId="576E475D" w:rsidR="007C4954" w:rsidRPr="00C935A5" w:rsidRDefault="007C4954" w:rsidP="007C4954">
            <w:pPr>
              <w:spacing w:before="40" w:after="20"/>
              <w:jc w:val="center"/>
              <w:rPr>
                <w:rFonts w:cs="Arial"/>
                <w:sz w:val="18"/>
                <w:szCs w:val="18"/>
              </w:rPr>
            </w:pPr>
            <w:r w:rsidRPr="007C4954">
              <w:rPr>
                <w:rFonts w:cs="Arial"/>
                <w:sz w:val="18"/>
                <w:szCs w:val="18"/>
              </w:rPr>
              <w:t>0.659</w:t>
            </w:r>
          </w:p>
        </w:tc>
        <w:tc>
          <w:tcPr>
            <w:tcW w:w="1361" w:type="dxa"/>
            <w:tcBorders>
              <w:top w:val="nil"/>
              <w:left w:val="nil"/>
              <w:bottom w:val="nil"/>
              <w:right w:val="nil"/>
            </w:tcBorders>
          </w:tcPr>
          <w:p w14:paraId="36106CDB" w14:textId="3CB49ED1" w:rsidR="007C4954" w:rsidRPr="00C935A5" w:rsidRDefault="007C4954" w:rsidP="007C4954">
            <w:pPr>
              <w:spacing w:before="40" w:after="20"/>
              <w:jc w:val="center"/>
              <w:rPr>
                <w:rFonts w:cs="Arial"/>
                <w:sz w:val="18"/>
                <w:szCs w:val="18"/>
              </w:rPr>
            </w:pPr>
            <w:r w:rsidRPr="007C4954">
              <w:rPr>
                <w:rFonts w:cs="Arial"/>
                <w:sz w:val="18"/>
                <w:szCs w:val="18"/>
              </w:rPr>
              <w:t>1.009</w:t>
            </w:r>
          </w:p>
        </w:tc>
        <w:tc>
          <w:tcPr>
            <w:tcW w:w="1361" w:type="dxa"/>
            <w:tcBorders>
              <w:top w:val="nil"/>
              <w:left w:val="nil"/>
              <w:bottom w:val="nil"/>
              <w:right w:val="nil"/>
            </w:tcBorders>
          </w:tcPr>
          <w:p w14:paraId="2F2CE5AD" w14:textId="783D7E35" w:rsidR="007C4954" w:rsidRPr="00C935A5" w:rsidRDefault="007C4954" w:rsidP="007C4954">
            <w:pPr>
              <w:spacing w:before="40" w:after="20"/>
              <w:jc w:val="center"/>
              <w:rPr>
                <w:rFonts w:cs="Arial"/>
                <w:sz w:val="18"/>
                <w:szCs w:val="18"/>
              </w:rPr>
            </w:pPr>
            <w:r w:rsidRPr="007C4954">
              <w:rPr>
                <w:rFonts w:cs="Arial"/>
                <w:sz w:val="18"/>
                <w:szCs w:val="18"/>
              </w:rPr>
              <w:t>0.954</w:t>
            </w:r>
          </w:p>
        </w:tc>
        <w:tc>
          <w:tcPr>
            <w:tcW w:w="1361" w:type="dxa"/>
            <w:tcBorders>
              <w:top w:val="nil"/>
              <w:left w:val="nil"/>
              <w:bottom w:val="nil"/>
              <w:right w:val="nil"/>
            </w:tcBorders>
            <w:shd w:val="clear" w:color="auto" w:fill="auto"/>
          </w:tcPr>
          <w:p w14:paraId="6873E8B3" w14:textId="6A1F9FA0" w:rsidR="007C4954" w:rsidRPr="00C935A5" w:rsidRDefault="007C4954" w:rsidP="007C4954">
            <w:pPr>
              <w:spacing w:before="40" w:after="20"/>
              <w:jc w:val="center"/>
              <w:rPr>
                <w:rFonts w:cs="Arial"/>
                <w:sz w:val="18"/>
                <w:szCs w:val="18"/>
              </w:rPr>
            </w:pPr>
            <w:r w:rsidRPr="007C4954">
              <w:rPr>
                <w:rFonts w:cs="Arial"/>
                <w:sz w:val="18"/>
                <w:szCs w:val="18"/>
              </w:rPr>
              <w:t>0.925</w:t>
            </w:r>
          </w:p>
        </w:tc>
      </w:tr>
      <w:tr w:rsidR="007C4954" w:rsidRPr="007C4954" w14:paraId="5B92828B" w14:textId="77777777" w:rsidTr="007100A4">
        <w:trPr>
          <w:trHeight w:val="240"/>
        </w:trPr>
        <w:tc>
          <w:tcPr>
            <w:tcW w:w="2268" w:type="dxa"/>
            <w:tcBorders>
              <w:top w:val="nil"/>
              <w:left w:val="nil"/>
              <w:bottom w:val="nil"/>
              <w:right w:val="single" w:sz="18" w:space="0" w:color="C00000"/>
            </w:tcBorders>
            <w:shd w:val="clear" w:color="auto" w:fill="auto"/>
            <w:vAlign w:val="center"/>
          </w:tcPr>
          <w:p w14:paraId="0C0C3BEF" w14:textId="77777777" w:rsidR="007C4954" w:rsidRPr="00C935A5" w:rsidRDefault="007C4954" w:rsidP="007C4954">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C00000"/>
              <w:bottom w:val="nil"/>
              <w:right w:val="nil"/>
            </w:tcBorders>
            <w:shd w:val="clear" w:color="auto" w:fill="auto"/>
          </w:tcPr>
          <w:p w14:paraId="4C63E97C" w14:textId="5A3BBE60" w:rsidR="007C4954" w:rsidRPr="00C935A5" w:rsidRDefault="007C4954" w:rsidP="007C4954">
            <w:pPr>
              <w:spacing w:before="40" w:after="20"/>
              <w:jc w:val="center"/>
              <w:rPr>
                <w:rFonts w:cs="Arial"/>
                <w:sz w:val="18"/>
                <w:szCs w:val="18"/>
              </w:rPr>
            </w:pPr>
            <w:r w:rsidRPr="007C4954">
              <w:rPr>
                <w:rFonts w:cs="Arial"/>
                <w:sz w:val="18"/>
                <w:szCs w:val="18"/>
              </w:rPr>
              <w:t>0.862</w:t>
            </w:r>
          </w:p>
        </w:tc>
        <w:tc>
          <w:tcPr>
            <w:tcW w:w="1361" w:type="dxa"/>
            <w:tcBorders>
              <w:top w:val="nil"/>
              <w:left w:val="nil"/>
              <w:bottom w:val="nil"/>
              <w:right w:val="nil"/>
            </w:tcBorders>
            <w:shd w:val="clear" w:color="auto" w:fill="auto"/>
          </w:tcPr>
          <w:p w14:paraId="30011396" w14:textId="41034F61" w:rsidR="007C4954" w:rsidRPr="00C935A5" w:rsidRDefault="007C4954" w:rsidP="007C4954">
            <w:pPr>
              <w:spacing w:before="40" w:after="20"/>
              <w:jc w:val="center"/>
              <w:rPr>
                <w:rFonts w:cs="Arial"/>
                <w:sz w:val="18"/>
                <w:szCs w:val="18"/>
              </w:rPr>
            </w:pPr>
            <w:r w:rsidRPr="007C4954">
              <w:rPr>
                <w:rFonts w:cs="Arial"/>
                <w:sz w:val="18"/>
                <w:szCs w:val="18"/>
              </w:rPr>
              <w:t>0.886</w:t>
            </w:r>
          </w:p>
        </w:tc>
        <w:tc>
          <w:tcPr>
            <w:tcW w:w="1361" w:type="dxa"/>
            <w:tcBorders>
              <w:top w:val="nil"/>
              <w:left w:val="nil"/>
              <w:bottom w:val="nil"/>
              <w:right w:val="nil"/>
            </w:tcBorders>
          </w:tcPr>
          <w:p w14:paraId="34593DA8" w14:textId="3709024C" w:rsidR="007C4954" w:rsidRPr="00C935A5" w:rsidRDefault="007C4954" w:rsidP="007C4954">
            <w:pPr>
              <w:spacing w:before="40" w:after="20"/>
              <w:jc w:val="center"/>
              <w:rPr>
                <w:rFonts w:cs="Arial"/>
                <w:sz w:val="18"/>
                <w:szCs w:val="18"/>
              </w:rPr>
            </w:pPr>
            <w:r w:rsidRPr="007C4954">
              <w:rPr>
                <w:rFonts w:cs="Arial"/>
                <w:sz w:val="18"/>
                <w:szCs w:val="18"/>
              </w:rPr>
              <w:t>1.269</w:t>
            </w:r>
          </w:p>
        </w:tc>
        <w:tc>
          <w:tcPr>
            <w:tcW w:w="1361" w:type="dxa"/>
            <w:tcBorders>
              <w:top w:val="nil"/>
              <w:left w:val="nil"/>
              <w:bottom w:val="nil"/>
              <w:right w:val="nil"/>
            </w:tcBorders>
          </w:tcPr>
          <w:p w14:paraId="5E9F198A" w14:textId="6FA9F114" w:rsidR="007C4954" w:rsidRPr="00C935A5" w:rsidRDefault="007C4954" w:rsidP="007C4954">
            <w:pPr>
              <w:spacing w:before="40" w:after="20"/>
              <w:jc w:val="center"/>
              <w:rPr>
                <w:rFonts w:cs="Arial"/>
                <w:sz w:val="18"/>
                <w:szCs w:val="18"/>
              </w:rPr>
            </w:pPr>
            <w:r w:rsidRPr="007C4954">
              <w:rPr>
                <w:rFonts w:cs="Arial"/>
                <w:sz w:val="18"/>
                <w:szCs w:val="18"/>
              </w:rPr>
              <w:t>0.884</w:t>
            </w:r>
          </w:p>
        </w:tc>
        <w:tc>
          <w:tcPr>
            <w:tcW w:w="1361" w:type="dxa"/>
            <w:tcBorders>
              <w:top w:val="nil"/>
              <w:left w:val="nil"/>
              <w:bottom w:val="nil"/>
              <w:right w:val="nil"/>
            </w:tcBorders>
            <w:shd w:val="clear" w:color="auto" w:fill="auto"/>
          </w:tcPr>
          <w:p w14:paraId="18A3B63A" w14:textId="65927371" w:rsidR="007C4954" w:rsidRPr="00C935A5" w:rsidRDefault="007C4954" w:rsidP="007C4954">
            <w:pPr>
              <w:spacing w:before="40" w:after="20"/>
              <w:jc w:val="center"/>
              <w:rPr>
                <w:rFonts w:cs="Arial"/>
                <w:sz w:val="18"/>
                <w:szCs w:val="18"/>
              </w:rPr>
            </w:pPr>
            <w:r w:rsidRPr="007C4954">
              <w:rPr>
                <w:rFonts w:cs="Arial"/>
                <w:sz w:val="18"/>
                <w:szCs w:val="18"/>
              </w:rPr>
              <w:t>0.977</w:t>
            </w:r>
          </w:p>
        </w:tc>
      </w:tr>
      <w:tr w:rsidR="007C4954" w:rsidRPr="007C4954" w14:paraId="453E16E4" w14:textId="77777777" w:rsidTr="007100A4">
        <w:trPr>
          <w:trHeight w:val="240"/>
        </w:trPr>
        <w:tc>
          <w:tcPr>
            <w:tcW w:w="2268" w:type="dxa"/>
            <w:tcBorders>
              <w:top w:val="nil"/>
              <w:left w:val="nil"/>
              <w:bottom w:val="nil"/>
              <w:right w:val="single" w:sz="18" w:space="0" w:color="C00000"/>
            </w:tcBorders>
            <w:shd w:val="clear" w:color="auto" w:fill="auto"/>
            <w:vAlign w:val="center"/>
          </w:tcPr>
          <w:p w14:paraId="1EA70689" w14:textId="77777777" w:rsidR="007C4954" w:rsidRPr="00C935A5" w:rsidRDefault="007C4954" w:rsidP="007C4954">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C00000"/>
              <w:bottom w:val="nil"/>
              <w:right w:val="nil"/>
            </w:tcBorders>
            <w:shd w:val="clear" w:color="auto" w:fill="auto"/>
          </w:tcPr>
          <w:p w14:paraId="08B268CD" w14:textId="3E639489" w:rsidR="007C4954" w:rsidRPr="00C935A5" w:rsidRDefault="007C4954" w:rsidP="007C4954">
            <w:pPr>
              <w:spacing w:before="40" w:after="20"/>
              <w:jc w:val="center"/>
              <w:rPr>
                <w:rFonts w:cs="Arial"/>
                <w:sz w:val="18"/>
                <w:szCs w:val="18"/>
              </w:rPr>
            </w:pPr>
            <w:r w:rsidRPr="007C4954">
              <w:rPr>
                <w:rFonts w:cs="Arial"/>
                <w:sz w:val="18"/>
                <w:szCs w:val="18"/>
              </w:rPr>
              <w:t>0.861</w:t>
            </w:r>
          </w:p>
        </w:tc>
        <w:tc>
          <w:tcPr>
            <w:tcW w:w="1361" w:type="dxa"/>
            <w:tcBorders>
              <w:top w:val="nil"/>
              <w:left w:val="nil"/>
              <w:bottom w:val="nil"/>
              <w:right w:val="nil"/>
            </w:tcBorders>
            <w:shd w:val="clear" w:color="auto" w:fill="auto"/>
          </w:tcPr>
          <w:p w14:paraId="3F6B2856" w14:textId="0D46277C" w:rsidR="007C4954" w:rsidRPr="00C935A5" w:rsidRDefault="007C4954" w:rsidP="007C4954">
            <w:pPr>
              <w:spacing w:before="40" w:after="20"/>
              <w:jc w:val="center"/>
              <w:rPr>
                <w:rFonts w:cs="Arial"/>
                <w:sz w:val="18"/>
                <w:szCs w:val="18"/>
              </w:rPr>
            </w:pPr>
            <w:r w:rsidRPr="007C4954">
              <w:rPr>
                <w:rFonts w:cs="Arial"/>
                <w:sz w:val="18"/>
                <w:szCs w:val="18"/>
              </w:rPr>
              <w:t>0.923</w:t>
            </w:r>
          </w:p>
        </w:tc>
        <w:tc>
          <w:tcPr>
            <w:tcW w:w="1361" w:type="dxa"/>
            <w:tcBorders>
              <w:top w:val="nil"/>
              <w:left w:val="nil"/>
              <w:bottom w:val="nil"/>
              <w:right w:val="nil"/>
            </w:tcBorders>
          </w:tcPr>
          <w:p w14:paraId="0CF73700" w14:textId="5765801C" w:rsidR="007C4954" w:rsidRPr="00C935A5" w:rsidRDefault="007C4954" w:rsidP="007C4954">
            <w:pPr>
              <w:spacing w:before="40" w:after="20"/>
              <w:jc w:val="center"/>
              <w:rPr>
                <w:rFonts w:cs="Arial"/>
                <w:sz w:val="18"/>
                <w:szCs w:val="18"/>
              </w:rPr>
            </w:pPr>
            <w:r w:rsidRPr="007C4954">
              <w:rPr>
                <w:rFonts w:cs="Arial"/>
                <w:sz w:val="18"/>
                <w:szCs w:val="18"/>
              </w:rPr>
              <w:t>1.056</w:t>
            </w:r>
          </w:p>
        </w:tc>
        <w:tc>
          <w:tcPr>
            <w:tcW w:w="1361" w:type="dxa"/>
            <w:tcBorders>
              <w:top w:val="nil"/>
              <w:left w:val="nil"/>
              <w:bottom w:val="nil"/>
              <w:right w:val="nil"/>
            </w:tcBorders>
          </w:tcPr>
          <w:p w14:paraId="0305A09E" w14:textId="6BF0979F" w:rsidR="007C4954" w:rsidRPr="00C935A5" w:rsidRDefault="007C4954" w:rsidP="007C4954">
            <w:pPr>
              <w:spacing w:before="40" w:after="20"/>
              <w:jc w:val="center"/>
              <w:rPr>
                <w:rFonts w:cs="Arial"/>
                <w:sz w:val="18"/>
                <w:szCs w:val="18"/>
              </w:rPr>
            </w:pPr>
            <w:r w:rsidRPr="007C4954">
              <w:rPr>
                <w:rFonts w:cs="Arial"/>
                <w:sz w:val="18"/>
                <w:szCs w:val="18"/>
              </w:rPr>
              <w:t>0.807</w:t>
            </w:r>
          </w:p>
        </w:tc>
        <w:tc>
          <w:tcPr>
            <w:tcW w:w="1361" w:type="dxa"/>
            <w:tcBorders>
              <w:top w:val="nil"/>
              <w:left w:val="nil"/>
              <w:bottom w:val="nil"/>
              <w:right w:val="nil"/>
            </w:tcBorders>
            <w:shd w:val="clear" w:color="auto" w:fill="auto"/>
          </w:tcPr>
          <w:p w14:paraId="09EF87EC" w14:textId="07F5ACB8" w:rsidR="007C4954" w:rsidRPr="00C935A5" w:rsidRDefault="007C4954" w:rsidP="007C4954">
            <w:pPr>
              <w:spacing w:before="40" w:after="20"/>
              <w:jc w:val="center"/>
              <w:rPr>
                <w:rFonts w:cs="Arial"/>
                <w:sz w:val="18"/>
                <w:szCs w:val="18"/>
              </w:rPr>
            </w:pPr>
            <w:r w:rsidRPr="007C4954">
              <w:rPr>
                <w:rFonts w:cs="Arial"/>
                <w:sz w:val="18"/>
                <w:szCs w:val="18"/>
              </w:rPr>
              <w:t>0.859</w:t>
            </w:r>
          </w:p>
        </w:tc>
      </w:tr>
      <w:tr w:rsidR="007C4954" w:rsidRPr="007C4954" w14:paraId="786167EA" w14:textId="77777777" w:rsidTr="007100A4">
        <w:trPr>
          <w:trHeight w:val="240"/>
        </w:trPr>
        <w:tc>
          <w:tcPr>
            <w:tcW w:w="2268" w:type="dxa"/>
            <w:tcBorders>
              <w:top w:val="nil"/>
              <w:left w:val="nil"/>
              <w:bottom w:val="nil"/>
              <w:right w:val="single" w:sz="18" w:space="0" w:color="C00000"/>
            </w:tcBorders>
            <w:shd w:val="clear" w:color="auto" w:fill="auto"/>
            <w:vAlign w:val="center"/>
          </w:tcPr>
          <w:p w14:paraId="7A011576" w14:textId="77777777" w:rsidR="007C4954" w:rsidRPr="00C935A5" w:rsidRDefault="007C4954" w:rsidP="007C4954">
            <w:pPr>
              <w:spacing w:before="40" w:after="40"/>
              <w:rPr>
                <w:rFonts w:cs="Arial"/>
                <w:sz w:val="18"/>
                <w:szCs w:val="18"/>
              </w:rPr>
            </w:pPr>
            <w:r w:rsidRPr="00C935A5">
              <w:rPr>
                <w:rFonts w:cs="Arial"/>
                <w:sz w:val="18"/>
                <w:szCs w:val="18"/>
              </w:rPr>
              <w:t>Darebin C</w:t>
            </w:r>
          </w:p>
        </w:tc>
        <w:tc>
          <w:tcPr>
            <w:tcW w:w="1361" w:type="dxa"/>
            <w:tcBorders>
              <w:top w:val="nil"/>
              <w:left w:val="single" w:sz="18" w:space="0" w:color="C00000"/>
              <w:bottom w:val="nil"/>
              <w:right w:val="nil"/>
            </w:tcBorders>
            <w:shd w:val="clear" w:color="auto" w:fill="auto"/>
          </w:tcPr>
          <w:p w14:paraId="16A14F53" w14:textId="76EFCF5B" w:rsidR="007C4954" w:rsidRPr="00C935A5" w:rsidRDefault="007C4954" w:rsidP="007C4954">
            <w:pPr>
              <w:spacing w:before="40" w:after="20"/>
              <w:jc w:val="center"/>
              <w:rPr>
                <w:rFonts w:cs="Arial"/>
                <w:sz w:val="18"/>
                <w:szCs w:val="18"/>
              </w:rPr>
            </w:pPr>
            <w:r w:rsidRPr="007C4954">
              <w:rPr>
                <w:rFonts w:cs="Arial"/>
                <w:sz w:val="18"/>
                <w:szCs w:val="18"/>
              </w:rPr>
              <w:t>0.880</w:t>
            </w:r>
          </w:p>
        </w:tc>
        <w:tc>
          <w:tcPr>
            <w:tcW w:w="1361" w:type="dxa"/>
            <w:tcBorders>
              <w:top w:val="nil"/>
              <w:left w:val="nil"/>
              <w:bottom w:val="nil"/>
              <w:right w:val="nil"/>
            </w:tcBorders>
            <w:shd w:val="clear" w:color="auto" w:fill="auto"/>
          </w:tcPr>
          <w:p w14:paraId="456CD594" w14:textId="68F2BEF5" w:rsidR="007C4954" w:rsidRPr="00C935A5" w:rsidRDefault="007C4954" w:rsidP="007C4954">
            <w:pPr>
              <w:spacing w:before="40" w:after="20"/>
              <w:jc w:val="center"/>
              <w:rPr>
                <w:rFonts w:cs="Arial"/>
                <w:sz w:val="18"/>
                <w:szCs w:val="18"/>
              </w:rPr>
            </w:pPr>
            <w:r w:rsidRPr="007C4954">
              <w:rPr>
                <w:rFonts w:cs="Arial"/>
                <w:sz w:val="18"/>
                <w:szCs w:val="18"/>
              </w:rPr>
              <w:t>1.023</w:t>
            </w:r>
          </w:p>
        </w:tc>
        <w:tc>
          <w:tcPr>
            <w:tcW w:w="1361" w:type="dxa"/>
            <w:tcBorders>
              <w:top w:val="nil"/>
              <w:left w:val="nil"/>
              <w:bottom w:val="nil"/>
              <w:right w:val="nil"/>
            </w:tcBorders>
          </w:tcPr>
          <w:p w14:paraId="7B4A71F8" w14:textId="4394A23B" w:rsidR="007C4954" w:rsidRPr="00C935A5" w:rsidRDefault="007C4954" w:rsidP="007C4954">
            <w:pPr>
              <w:spacing w:before="40" w:after="20"/>
              <w:jc w:val="center"/>
              <w:rPr>
                <w:rFonts w:cs="Arial"/>
                <w:sz w:val="18"/>
                <w:szCs w:val="18"/>
              </w:rPr>
            </w:pPr>
            <w:r w:rsidRPr="007C4954">
              <w:rPr>
                <w:rFonts w:cs="Arial"/>
                <w:sz w:val="18"/>
                <w:szCs w:val="18"/>
              </w:rPr>
              <w:t>0.926</w:t>
            </w:r>
          </w:p>
        </w:tc>
        <w:tc>
          <w:tcPr>
            <w:tcW w:w="1361" w:type="dxa"/>
            <w:tcBorders>
              <w:top w:val="nil"/>
              <w:left w:val="nil"/>
              <w:bottom w:val="nil"/>
              <w:right w:val="nil"/>
            </w:tcBorders>
          </w:tcPr>
          <w:p w14:paraId="720323D0" w14:textId="38209A7C" w:rsidR="007C4954" w:rsidRPr="00C935A5" w:rsidRDefault="007C4954" w:rsidP="007C4954">
            <w:pPr>
              <w:spacing w:before="40" w:after="20"/>
              <w:jc w:val="center"/>
              <w:rPr>
                <w:rFonts w:cs="Arial"/>
                <w:sz w:val="18"/>
                <w:szCs w:val="18"/>
              </w:rPr>
            </w:pPr>
            <w:r w:rsidRPr="007C4954">
              <w:rPr>
                <w:rFonts w:cs="Arial"/>
                <w:sz w:val="18"/>
                <w:szCs w:val="18"/>
              </w:rPr>
              <w:t>0.925</w:t>
            </w:r>
          </w:p>
        </w:tc>
        <w:tc>
          <w:tcPr>
            <w:tcW w:w="1361" w:type="dxa"/>
            <w:tcBorders>
              <w:top w:val="nil"/>
              <w:left w:val="nil"/>
              <w:bottom w:val="nil"/>
              <w:right w:val="nil"/>
            </w:tcBorders>
            <w:shd w:val="clear" w:color="auto" w:fill="auto"/>
          </w:tcPr>
          <w:p w14:paraId="7D81D1FA" w14:textId="55D353D9" w:rsidR="007C4954" w:rsidRPr="00C935A5" w:rsidRDefault="007C4954" w:rsidP="007C4954">
            <w:pPr>
              <w:spacing w:before="40" w:after="20"/>
              <w:jc w:val="center"/>
              <w:rPr>
                <w:rFonts w:cs="Arial"/>
                <w:sz w:val="18"/>
                <w:szCs w:val="18"/>
              </w:rPr>
            </w:pPr>
            <w:r w:rsidRPr="007C4954">
              <w:rPr>
                <w:rFonts w:cs="Arial"/>
                <w:sz w:val="18"/>
                <w:szCs w:val="18"/>
              </w:rPr>
              <w:t>0.965</w:t>
            </w:r>
          </w:p>
        </w:tc>
      </w:tr>
      <w:tr w:rsidR="007C4954" w:rsidRPr="007C4954" w14:paraId="43755EF6" w14:textId="77777777" w:rsidTr="007100A4">
        <w:trPr>
          <w:trHeight w:val="240"/>
        </w:trPr>
        <w:tc>
          <w:tcPr>
            <w:tcW w:w="2268" w:type="dxa"/>
            <w:tcBorders>
              <w:top w:val="nil"/>
              <w:left w:val="nil"/>
              <w:bottom w:val="nil"/>
              <w:right w:val="single" w:sz="18" w:space="0" w:color="C00000"/>
            </w:tcBorders>
            <w:shd w:val="clear" w:color="auto" w:fill="auto"/>
            <w:vAlign w:val="center"/>
          </w:tcPr>
          <w:p w14:paraId="4BDC8533" w14:textId="77777777" w:rsidR="007C4954" w:rsidRPr="00C935A5" w:rsidRDefault="007C4954" w:rsidP="007C4954">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C00000"/>
              <w:bottom w:val="nil"/>
              <w:right w:val="nil"/>
            </w:tcBorders>
            <w:shd w:val="clear" w:color="auto" w:fill="auto"/>
          </w:tcPr>
          <w:p w14:paraId="65EEE5D8" w14:textId="27448CA4" w:rsidR="007C4954" w:rsidRPr="00C935A5" w:rsidRDefault="007C4954" w:rsidP="007C4954">
            <w:pPr>
              <w:spacing w:before="40" w:after="20"/>
              <w:jc w:val="center"/>
              <w:rPr>
                <w:rFonts w:cs="Arial"/>
                <w:sz w:val="18"/>
                <w:szCs w:val="18"/>
              </w:rPr>
            </w:pPr>
            <w:r w:rsidRPr="007C4954">
              <w:rPr>
                <w:rFonts w:cs="Arial"/>
                <w:sz w:val="18"/>
                <w:szCs w:val="18"/>
              </w:rPr>
              <w:t>0.828</w:t>
            </w:r>
          </w:p>
        </w:tc>
        <w:tc>
          <w:tcPr>
            <w:tcW w:w="1361" w:type="dxa"/>
            <w:tcBorders>
              <w:top w:val="nil"/>
              <w:left w:val="nil"/>
              <w:bottom w:val="nil"/>
              <w:right w:val="nil"/>
            </w:tcBorders>
            <w:shd w:val="clear" w:color="auto" w:fill="auto"/>
          </w:tcPr>
          <w:p w14:paraId="18F47406" w14:textId="0BD43D22" w:rsidR="007C4954" w:rsidRPr="00C935A5" w:rsidRDefault="007C4954" w:rsidP="007C4954">
            <w:pPr>
              <w:spacing w:before="40" w:after="20"/>
              <w:jc w:val="center"/>
              <w:rPr>
                <w:rFonts w:cs="Arial"/>
                <w:sz w:val="18"/>
                <w:szCs w:val="18"/>
              </w:rPr>
            </w:pPr>
            <w:r w:rsidRPr="007C4954">
              <w:rPr>
                <w:rFonts w:cs="Arial"/>
                <w:sz w:val="18"/>
                <w:szCs w:val="18"/>
              </w:rPr>
              <w:t>0.856</w:t>
            </w:r>
          </w:p>
        </w:tc>
        <w:tc>
          <w:tcPr>
            <w:tcW w:w="1361" w:type="dxa"/>
            <w:tcBorders>
              <w:top w:val="nil"/>
              <w:left w:val="nil"/>
              <w:bottom w:val="nil"/>
              <w:right w:val="nil"/>
            </w:tcBorders>
          </w:tcPr>
          <w:p w14:paraId="7513DAE0" w14:textId="6839F4C0" w:rsidR="007C4954" w:rsidRPr="00C935A5" w:rsidRDefault="007C4954" w:rsidP="007C4954">
            <w:pPr>
              <w:spacing w:before="40" w:after="20"/>
              <w:jc w:val="center"/>
              <w:rPr>
                <w:rFonts w:cs="Arial"/>
                <w:sz w:val="18"/>
                <w:szCs w:val="18"/>
              </w:rPr>
            </w:pPr>
            <w:r w:rsidRPr="007C4954">
              <w:rPr>
                <w:rFonts w:cs="Arial"/>
                <w:sz w:val="18"/>
                <w:szCs w:val="18"/>
              </w:rPr>
              <w:t>1.182</w:t>
            </w:r>
          </w:p>
        </w:tc>
        <w:tc>
          <w:tcPr>
            <w:tcW w:w="1361" w:type="dxa"/>
            <w:tcBorders>
              <w:top w:val="nil"/>
              <w:left w:val="nil"/>
              <w:bottom w:val="nil"/>
              <w:right w:val="nil"/>
            </w:tcBorders>
          </w:tcPr>
          <w:p w14:paraId="15C0B545" w14:textId="126F5AD2" w:rsidR="007C4954" w:rsidRPr="00C935A5" w:rsidRDefault="007C4954" w:rsidP="007C4954">
            <w:pPr>
              <w:spacing w:before="40" w:after="20"/>
              <w:jc w:val="center"/>
              <w:rPr>
                <w:rFonts w:cs="Arial"/>
                <w:sz w:val="18"/>
                <w:szCs w:val="18"/>
              </w:rPr>
            </w:pPr>
            <w:r w:rsidRPr="007C4954">
              <w:rPr>
                <w:rFonts w:cs="Arial"/>
                <w:sz w:val="18"/>
                <w:szCs w:val="18"/>
              </w:rPr>
              <w:t>0.881</w:t>
            </w:r>
          </w:p>
        </w:tc>
        <w:tc>
          <w:tcPr>
            <w:tcW w:w="1361" w:type="dxa"/>
            <w:tcBorders>
              <w:top w:val="nil"/>
              <w:left w:val="nil"/>
              <w:bottom w:val="nil"/>
              <w:right w:val="nil"/>
            </w:tcBorders>
            <w:shd w:val="clear" w:color="auto" w:fill="auto"/>
          </w:tcPr>
          <w:p w14:paraId="1CF6CF24" w14:textId="54FBE16F" w:rsidR="007C4954" w:rsidRPr="00C935A5" w:rsidRDefault="007C4954" w:rsidP="007C4954">
            <w:pPr>
              <w:spacing w:before="40" w:after="20"/>
              <w:jc w:val="center"/>
              <w:rPr>
                <w:rFonts w:cs="Arial"/>
                <w:sz w:val="18"/>
                <w:szCs w:val="18"/>
              </w:rPr>
            </w:pPr>
            <w:r w:rsidRPr="007C4954">
              <w:rPr>
                <w:rFonts w:cs="Arial"/>
                <w:sz w:val="18"/>
                <w:szCs w:val="18"/>
              </w:rPr>
              <w:t>1.073</w:t>
            </w:r>
          </w:p>
        </w:tc>
      </w:tr>
      <w:tr w:rsidR="007C4954" w:rsidRPr="007C4954" w14:paraId="0ABC2524" w14:textId="77777777" w:rsidTr="007100A4">
        <w:trPr>
          <w:trHeight w:val="240"/>
        </w:trPr>
        <w:tc>
          <w:tcPr>
            <w:tcW w:w="2268" w:type="dxa"/>
            <w:tcBorders>
              <w:top w:val="nil"/>
              <w:left w:val="nil"/>
              <w:bottom w:val="nil"/>
              <w:right w:val="single" w:sz="18" w:space="0" w:color="C00000"/>
            </w:tcBorders>
            <w:shd w:val="clear" w:color="auto" w:fill="auto"/>
            <w:vAlign w:val="center"/>
          </w:tcPr>
          <w:p w14:paraId="08C8D6C4" w14:textId="77777777" w:rsidR="007C4954" w:rsidRPr="00C935A5" w:rsidRDefault="007C4954" w:rsidP="007C4954">
            <w:pPr>
              <w:spacing w:before="40" w:after="40"/>
              <w:rPr>
                <w:rFonts w:cs="Arial"/>
                <w:sz w:val="18"/>
                <w:szCs w:val="18"/>
              </w:rPr>
            </w:pPr>
            <w:r w:rsidRPr="00C935A5">
              <w:rPr>
                <w:rFonts w:cs="Arial"/>
                <w:sz w:val="18"/>
                <w:szCs w:val="18"/>
              </w:rPr>
              <w:t>Frankston C</w:t>
            </w:r>
          </w:p>
        </w:tc>
        <w:tc>
          <w:tcPr>
            <w:tcW w:w="1361" w:type="dxa"/>
            <w:tcBorders>
              <w:top w:val="nil"/>
              <w:left w:val="single" w:sz="18" w:space="0" w:color="C00000"/>
              <w:bottom w:val="nil"/>
              <w:right w:val="nil"/>
            </w:tcBorders>
            <w:shd w:val="clear" w:color="auto" w:fill="auto"/>
          </w:tcPr>
          <w:p w14:paraId="1BE3D70D" w14:textId="5E045389" w:rsidR="007C4954" w:rsidRPr="00C935A5" w:rsidRDefault="007C4954" w:rsidP="007C4954">
            <w:pPr>
              <w:spacing w:before="40" w:after="20"/>
              <w:jc w:val="center"/>
              <w:rPr>
                <w:rFonts w:cs="Arial"/>
                <w:sz w:val="18"/>
                <w:szCs w:val="18"/>
              </w:rPr>
            </w:pPr>
            <w:r w:rsidRPr="007C4954">
              <w:rPr>
                <w:rFonts w:cs="Arial"/>
                <w:sz w:val="18"/>
                <w:szCs w:val="18"/>
              </w:rPr>
              <w:t>0.935</w:t>
            </w:r>
          </w:p>
        </w:tc>
        <w:tc>
          <w:tcPr>
            <w:tcW w:w="1361" w:type="dxa"/>
            <w:tcBorders>
              <w:top w:val="nil"/>
              <w:left w:val="nil"/>
              <w:bottom w:val="nil"/>
              <w:right w:val="nil"/>
            </w:tcBorders>
            <w:shd w:val="clear" w:color="auto" w:fill="auto"/>
          </w:tcPr>
          <w:p w14:paraId="0EBDC9E5" w14:textId="6705A468" w:rsidR="007C4954" w:rsidRPr="00C935A5" w:rsidRDefault="007C4954" w:rsidP="007C4954">
            <w:pPr>
              <w:spacing w:before="40" w:after="20"/>
              <w:jc w:val="center"/>
              <w:rPr>
                <w:rFonts w:cs="Arial"/>
                <w:sz w:val="18"/>
                <w:szCs w:val="18"/>
              </w:rPr>
            </w:pPr>
            <w:r w:rsidRPr="007C4954">
              <w:rPr>
                <w:rFonts w:cs="Arial"/>
                <w:sz w:val="18"/>
                <w:szCs w:val="18"/>
              </w:rPr>
              <w:t>0.978</w:t>
            </w:r>
          </w:p>
        </w:tc>
        <w:tc>
          <w:tcPr>
            <w:tcW w:w="1361" w:type="dxa"/>
            <w:tcBorders>
              <w:top w:val="nil"/>
              <w:left w:val="nil"/>
              <w:bottom w:val="nil"/>
              <w:right w:val="nil"/>
            </w:tcBorders>
          </w:tcPr>
          <w:p w14:paraId="21F70433" w14:textId="5E810A5D" w:rsidR="007C4954" w:rsidRPr="00C935A5" w:rsidRDefault="007C4954" w:rsidP="007C4954">
            <w:pPr>
              <w:spacing w:before="40" w:after="20"/>
              <w:jc w:val="center"/>
              <w:rPr>
                <w:rFonts w:cs="Arial"/>
                <w:sz w:val="18"/>
                <w:szCs w:val="18"/>
              </w:rPr>
            </w:pPr>
            <w:r w:rsidRPr="007C4954">
              <w:rPr>
                <w:rFonts w:cs="Arial"/>
                <w:sz w:val="18"/>
                <w:szCs w:val="18"/>
              </w:rPr>
              <w:t>0.925</w:t>
            </w:r>
          </w:p>
        </w:tc>
        <w:tc>
          <w:tcPr>
            <w:tcW w:w="1361" w:type="dxa"/>
            <w:tcBorders>
              <w:top w:val="nil"/>
              <w:left w:val="nil"/>
              <w:bottom w:val="nil"/>
              <w:right w:val="nil"/>
            </w:tcBorders>
          </w:tcPr>
          <w:p w14:paraId="1C68E03C" w14:textId="177770CC" w:rsidR="007C4954" w:rsidRPr="00C935A5" w:rsidRDefault="007C4954" w:rsidP="007C4954">
            <w:pPr>
              <w:spacing w:before="40" w:after="20"/>
              <w:jc w:val="center"/>
              <w:rPr>
                <w:rFonts w:cs="Arial"/>
                <w:sz w:val="18"/>
                <w:szCs w:val="18"/>
              </w:rPr>
            </w:pPr>
            <w:r w:rsidRPr="007C4954">
              <w:rPr>
                <w:rFonts w:cs="Arial"/>
                <w:sz w:val="18"/>
                <w:szCs w:val="18"/>
              </w:rPr>
              <w:t>0.953</w:t>
            </w:r>
          </w:p>
        </w:tc>
        <w:tc>
          <w:tcPr>
            <w:tcW w:w="1361" w:type="dxa"/>
            <w:tcBorders>
              <w:top w:val="nil"/>
              <w:left w:val="nil"/>
              <w:bottom w:val="nil"/>
              <w:right w:val="nil"/>
            </w:tcBorders>
            <w:shd w:val="clear" w:color="auto" w:fill="auto"/>
          </w:tcPr>
          <w:p w14:paraId="7E6F311D" w14:textId="5C2F01DF" w:rsidR="007C4954" w:rsidRPr="00C935A5" w:rsidRDefault="007C4954" w:rsidP="007C4954">
            <w:pPr>
              <w:spacing w:before="40" w:after="20"/>
              <w:jc w:val="center"/>
              <w:rPr>
                <w:rFonts w:cs="Arial"/>
                <w:sz w:val="18"/>
                <w:szCs w:val="18"/>
              </w:rPr>
            </w:pPr>
            <w:r w:rsidRPr="007C4954">
              <w:rPr>
                <w:rFonts w:cs="Arial"/>
                <w:sz w:val="18"/>
                <w:szCs w:val="18"/>
              </w:rPr>
              <w:t>0.958</w:t>
            </w:r>
          </w:p>
        </w:tc>
      </w:tr>
      <w:tr w:rsidR="007C4954" w:rsidRPr="007C4954" w14:paraId="1E5DA06B" w14:textId="77777777" w:rsidTr="007100A4">
        <w:trPr>
          <w:trHeight w:val="240"/>
        </w:trPr>
        <w:tc>
          <w:tcPr>
            <w:tcW w:w="2268" w:type="dxa"/>
            <w:tcBorders>
              <w:top w:val="nil"/>
              <w:left w:val="nil"/>
              <w:bottom w:val="nil"/>
              <w:right w:val="single" w:sz="18" w:space="0" w:color="C00000"/>
            </w:tcBorders>
            <w:shd w:val="clear" w:color="auto" w:fill="auto"/>
            <w:vAlign w:val="center"/>
          </w:tcPr>
          <w:p w14:paraId="6EE99670" w14:textId="77777777" w:rsidR="007C4954" w:rsidRPr="00C935A5" w:rsidRDefault="007C4954" w:rsidP="007C4954">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C00000"/>
              <w:bottom w:val="nil"/>
              <w:right w:val="nil"/>
            </w:tcBorders>
            <w:shd w:val="clear" w:color="auto" w:fill="auto"/>
          </w:tcPr>
          <w:p w14:paraId="123D4804" w14:textId="1267B7F5" w:rsidR="007C4954" w:rsidRPr="00C935A5" w:rsidRDefault="007C4954" w:rsidP="007C4954">
            <w:pPr>
              <w:spacing w:before="40" w:after="20"/>
              <w:jc w:val="center"/>
              <w:rPr>
                <w:rFonts w:cs="Arial"/>
                <w:sz w:val="18"/>
                <w:szCs w:val="18"/>
              </w:rPr>
            </w:pPr>
            <w:r w:rsidRPr="007C4954">
              <w:rPr>
                <w:rFonts w:cs="Arial"/>
                <w:sz w:val="18"/>
                <w:szCs w:val="18"/>
              </w:rPr>
              <w:t>0.794</w:t>
            </w:r>
          </w:p>
        </w:tc>
        <w:tc>
          <w:tcPr>
            <w:tcW w:w="1361" w:type="dxa"/>
            <w:tcBorders>
              <w:top w:val="nil"/>
              <w:left w:val="nil"/>
              <w:bottom w:val="nil"/>
              <w:right w:val="nil"/>
            </w:tcBorders>
            <w:shd w:val="clear" w:color="auto" w:fill="auto"/>
          </w:tcPr>
          <w:p w14:paraId="540088B6" w14:textId="3008F3B8" w:rsidR="007C4954" w:rsidRPr="00C935A5" w:rsidRDefault="007C4954" w:rsidP="007C4954">
            <w:pPr>
              <w:spacing w:before="40" w:after="20"/>
              <w:jc w:val="center"/>
              <w:rPr>
                <w:rFonts w:cs="Arial"/>
                <w:sz w:val="18"/>
                <w:szCs w:val="18"/>
              </w:rPr>
            </w:pPr>
            <w:r w:rsidRPr="007C4954">
              <w:rPr>
                <w:rFonts w:cs="Arial"/>
                <w:sz w:val="18"/>
                <w:szCs w:val="18"/>
              </w:rPr>
              <w:t>0.823</w:t>
            </w:r>
          </w:p>
        </w:tc>
        <w:tc>
          <w:tcPr>
            <w:tcW w:w="1361" w:type="dxa"/>
            <w:tcBorders>
              <w:top w:val="nil"/>
              <w:left w:val="nil"/>
              <w:bottom w:val="nil"/>
              <w:right w:val="nil"/>
            </w:tcBorders>
          </w:tcPr>
          <w:p w14:paraId="33897DFE" w14:textId="627A98C8" w:rsidR="007C4954" w:rsidRPr="00C935A5" w:rsidRDefault="007C4954" w:rsidP="007C4954">
            <w:pPr>
              <w:spacing w:before="40" w:after="20"/>
              <w:jc w:val="center"/>
              <w:rPr>
                <w:rFonts w:cs="Arial"/>
                <w:sz w:val="18"/>
                <w:szCs w:val="18"/>
              </w:rPr>
            </w:pPr>
            <w:r w:rsidRPr="007C4954">
              <w:rPr>
                <w:rFonts w:cs="Arial"/>
                <w:sz w:val="18"/>
                <w:szCs w:val="18"/>
              </w:rPr>
              <w:t>1.019</w:t>
            </w:r>
          </w:p>
        </w:tc>
        <w:tc>
          <w:tcPr>
            <w:tcW w:w="1361" w:type="dxa"/>
            <w:tcBorders>
              <w:top w:val="nil"/>
              <w:left w:val="nil"/>
              <w:bottom w:val="nil"/>
              <w:right w:val="nil"/>
            </w:tcBorders>
          </w:tcPr>
          <w:p w14:paraId="3CB344E0" w14:textId="144420AD" w:rsidR="007C4954" w:rsidRPr="00C935A5" w:rsidRDefault="007C4954" w:rsidP="007C4954">
            <w:pPr>
              <w:spacing w:before="40" w:after="20"/>
              <w:jc w:val="center"/>
              <w:rPr>
                <w:rFonts w:cs="Arial"/>
                <w:sz w:val="18"/>
                <w:szCs w:val="18"/>
              </w:rPr>
            </w:pPr>
            <w:r w:rsidRPr="007C4954">
              <w:rPr>
                <w:rFonts w:cs="Arial"/>
                <w:sz w:val="18"/>
                <w:szCs w:val="18"/>
              </w:rPr>
              <w:t>0.814</w:t>
            </w:r>
          </w:p>
        </w:tc>
        <w:tc>
          <w:tcPr>
            <w:tcW w:w="1361" w:type="dxa"/>
            <w:tcBorders>
              <w:top w:val="nil"/>
              <w:left w:val="nil"/>
              <w:bottom w:val="nil"/>
              <w:right w:val="nil"/>
            </w:tcBorders>
            <w:shd w:val="clear" w:color="auto" w:fill="auto"/>
          </w:tcPr>
          <w:p w14:paraId="446629C7" w14:textId="14A65588" w:rsidR="007C4954" w:rsidRPr="00C935A5" w:rsidRDefault="007C4954" w:rsidP="007C4954">
            <w:pPr>
              <w:spacing w:before="40" w:after="20"/>
              <w:jc w:val="center"/>
              <w:rPr>
                <w:rFonts w:cs="Arial"/>
                <w:sz w:val="18"/>
                <w:szCs w:val="18"/>
              </w:rPr>
            </w:pPr>
            <w:r w:rsidRPr="007C4954">
              <w:rPr>
                <w:rFonts w:cs="Arial"/>
                <w:sz w:val="18"/>
                <w:szCs w:val="18"/>
              </w:rPr>
              <w:t>0.979</w:t>
            </w:r>
          </w:p>
        </w:tc>
      </w:tr>
      <w:tr w:rsidR="007C4954" w:rsidRPr="007C4954" w14:paraId="0AE45F83" w14:textId="77777777" w:rsidTr="007100A4">
        <w:trPr>
          <w:trHeight w:val="240"/>
        </w:trPr>
        <w:tc>
          <w:tcPr>
            <w:tcW w:w="2268" w:type="dxa"/>
            <w:tcBorders>
              <w:top w:val="nil"/>
              <w:left w:val="nil"/>
              <w:bottom w:val="nil"/>
              <w:right w:val="single" w:sz="18" w:space="0" w:color="C00000"/>
            </w:tcBorders>
            <w:shd w:val="clear" w:color="auto" w:fill="auto"/>
            <w:vAlign w:val="center"/>
          </w:tcPr>
          <w:p w14:paraId="08DFFCA5" w14:textId="77777777" w:rsidR="007C4954" w:rsidRPr="00C935A5" w:rsidRDefault="007C4954" w:rsidP="007C4954">
            <w:pPr>
              <w:spacing w:before="40" w:after="40"/>
              <w:rPr>
                <w:rFonts w:cs="Arial"/>
                <w:sz w:val="18"/>
                <w:szCs w:val="18"/>
              </w:rPr>
            </w:pPr>
            <w:r w:rsidRPr="00C935A5">
              <w:rPr>
                <w:rFonts w:cs="Arial"/>
                <w:sz w:val="18"/>
                <w:szCs w:val="18"/>
              </w:rPr>
              <w:t>Glen Eira C</w:t>
            </w:r>
          </w:p>
        </w:tc>
        <w:tc>
          <w:tcPr>
            <w:tcW w:w="1361" w:type="dxa"/>
            <w:tcBorders>
              <w:top w:val="nil"/>
              <w:left w:val="single" w:sz="18" w:space="0" w:color="C00000"/>
              <w:bottom w:val="nil"/>
              <w:right w:val="nil"/>
            </w:tcBorders>
            <w:shd w:val="clear" w:color="auto" w:fill="auto"/>
          </w:tcPr>
          <w:p w14:paraId="13EBFC44" w14:textId="4C2BFD39" w:rsidR="007C4954" w:rsidRPr="00C935A5" w:rsidRDefault="007C4954" w:rsidP="007C4954">
            <w:pPr>
              <w:spacing w:before="40" w:after="20"/>
              <w:jc w:val="center"/>
              <w:rPr>
                <w:rFonts w:cs="Arial"/>
                <w:sz w:val="18"/>
                <w:szCs w:val="18"/>
              </w:rPr>
            </w:pPr>
            <w:r w:rsidRPr="007C4954">
              <w:rPr>
                <w:rFonts w:cs="Arial"/>
                <w:sz w:val="18"/>
                <w:szCs w:val="18"/>
              </w:rPr>
              <w:t>1.132</w:t>
            </w:r>
          </w:p>
        </w:tc>
        <w:tc>
          <w:tcPr>
            <w:tcW w:w="1361" w:type="dxa"/>
            <w:tcBorders>
              <w:top w:val="nil"/>
              <w:left w:val="nil"/>
              <w:bottom w:val="nil"/>
              <w:right w:val="nil"/>
            </w:tcBorders>
            <w:shd w:val="clear" w:color="auto" w:fill="auto"/>
          </w:tcPr>
          <w:p w14:paraId="5F398AA1" w14:textId="4E9E6419" w:rsidR="007C4954" w:rsidRPr="00C935A5" w:rsidRDefault="007C4954" w:rsidP="007C4954">
            <w:pPr>
              <w:spacing w:before="40" w:after="20"/>
              <w:jc w:val="center"/>
              <w:rPr>
                <w:rFonts w:cs="Arial"/>
                <w:sz w:val="18"/>
                <w:szCs w:val="18"/>
              </w:rPr>
            </w:pPr>
            <w:r w:rsidRPr="007C4954">
              <w:rPr>
                <w:rFonts w:cs="Arial"/>
                <w:sz w:val="18"/>
                <w:szCs w:val="18"/>
              </w:rPr>
              <w:t>1.196</w:t>
            </w:r>
          </w:p>
        </w:tc>
        <w:tc>
          <w:tcPr>
            <w:tcW w:w="1361" w:type="dxa"/>
            <w:tcBorders>
              <w:top w:val="nil"/>
              <w:left w:val="nil"/>
              <w:bottom w:val="nil"/>
              <w:right w:val="nil"/>
            </w:tcBorders>
          </w:tcPr>
          <w:p w14:paraId="3D8818BB" w14:textId="2D72FE9B" w:rsidR="007C4954" w:rsidRPr="00C935A5" w:rsidRDefault="007C4954" w:rsidP="007C4954">
            <w:pPr>
              <w:spacing w:before="40" w:after="20"/>
              <w:jc w:val="center"/>
              <w:rPr>
                <w:rFonts w:cs="Arial"/>
                <w:sz w:val="18"/>
                <w:szCs w:val="18"/>
              </w:rPr>
            </w:pPr>
            <w:r w:rsidRPr="007C4954">
              <w:rPr>
                <w:rFonts w:cs="Arial"/>
                <w:sz w:val="18"/>
                <w:szCs w:val="18"/>
              </w:rPr>
              <w:t>0.944</w:t>
            </w:r>
          </w:p>
        </w:tc>
        <w:tc>
          <w:tcPr>
            <w:tcW w:w="1361" w:type="dxa"/>
            <w:tcBorders>
              <w:top w:val="nil"/>
              <w:left w:val="nil"/>
              <w:bottom w:val="nil"/>
              <w:right w:val="nil"/>
            </w:tcBorders>
          </w:tcPr>
          <w:p w14:paraId="29299A66" w14:textId="2F9E4CE3" w:rsidR="007C4954" w:rsidRPr="00C935A5" w:rsidRDefault="007C4954" w:rsidP="007C4954">
            <w:pPr>
              <w:spacing w:before="40" w:after="20"/>
              <w:jc w:val="center"/>
              <w:rPr>
                <w:rFonts w:cs="Arial"/>
                <w:sz w:val="18"/>
                <w:szCs w:val="18"/>
              </w:rPr>
            </w:pPr>
            <w:r w:rsidRPr="007C4954">
              <w:rPr>
                <w:rFonts w:cs="Arial"/>
                <w:sz w:val="18"/>
                <w:szCs w:val="18"/>
              </w:rPr>
              <w:t>0.975</w:t>
            </w:r>
          </w:p>
        </w:tc>
        <w:tc>
          <w:tcPr>
            <w:tcW w:w="1361" w:type="dxa"/>
            <w:tcBorders>
              <w:top w:val="nil"/>
              <w:left w:val="nil"/>
              <w:bottom w:val="nil"/>
              <w:right w:val="nil"/>
            </w:tcBorders>
            <w:shd w:val="clear" w:color="auto" w:fill="auto"/>
          </w:tcPr>
          <w:p w14:paraId="3C14F413" w14:textId="66F86C5D" w:rsidR="007C4954" w:rsidRPr="00C935A5" w:rsidRDefault="007C4954" w:rsidP="007C4954">
            <w:pPr>
              <w:spacing w:before="40" w:after="20"/>
              <w:jc w:val="center"/>
              <w:rPr>
                <w:rFonts w:cs="Arial"/>
                <w:sz w:val="18"/>
                <w:szCs w:val="18"/>
              </w:rPr>
            </w:pPr>
            <w:r w:rsidRPr="007C4954">
              <w:rPr>
                <w:rFonts w:cs="Arial"/>
                <w:sz w:val="18"/>
                <w:szCs w:val="18"/>
              </w:rPr>
              <w:t>0.874</w:t>
            </w:r>
          </w:p>
        </w:tc>
      </w:tr>
      <w:tr w:rsidR="007C4954" w:rsidRPr="007C4954" w14:paraId="5DDE839A" w14:textId="77777777" w:rsidTr="007100A4">
        <w:trPr>
          <w:trHeight w:val="240"/>
        </w:trPr>
        <w:tc>
          <w:tcPr>
            <w:tcW w:w="2268" w:type="dxa"/>
            <w:tcBorders>
              <w:top w:val="nil"/>
              <w:left w:val="nil"/>
              <w:bottom w:val="nil"/>
              <w:right w:val="single" w:sz="18" w:space="0" w:color="C00000"/>
            </w:tcBorders>
            <w:shd w:val="clear" w:color="auto" w:fill="auto"/>
            <w:vAlign w:val="center"/>
          </w:tcPr>
          <w:p w14:paraId="7630D990" w14:textId="77777777" w:rsidR="007C4954" w:rsidRPr="00C935A5" w:rsidRDefault="007C4954" w:rsidP="007C4954">
            <w:pPr>
              <w:spacing w:before="40" w:after="40"/>
              <w:rPr>
                <w:rFonts w:cs="Arial"/>
                <w:sz w:val="18"/>
                <w:szCs w:val="18"/>
              </w:rPr>
            </w:pPr>
            <w:r w:rsidRPr="00C935A5">
              <w:rPr>
                <w:rFonts w:cs="Arial"/>
                <w:sz w:val="18"/>
                <w:szCs w:val="18"/>
              </w:rPr>
              <w:t>Glenelg S</w:t>
            </w:r>
          </w:p>
        </w:tc>
        <w:tc>
          <w:tcPr>
            <w:tcW w:w="1361" w:type="dxa"/>
            <w:tcBorders>
              <w:top w:val="nil"/>
              <w:left w:val="single" w:sz="18" w:space="0" w:color="C00000"/>
              <w:bottom w:val="nil"/>
              <w:right w:val="nil"/>
            </w:tcBorders>
            <w:shd w:val="clear" w:color="auto" w:fill="auto"/>
          </w:tcPr>
          <w:p w14:paraId="4B175343" w14:textId="63622C10" w:rsidR="007C4954" w:rsidRPr="00C935A5" w:rsidRDefault="007C4954" w:rsidP="007C4954">
            <w:pPr>
              <w:spacing w:before="40" w:after="20"/>
              <w:jc w:val="center"/>
              <w:rPr>
                <w:rFonts w:cs="Arial"/>
                <w:sz w:val="18"/>
                <w:szCs w:val="18"/>
              </w:rPr>
            </w:pPr>
            <w:r w:rsidRPr="007C4954">
              <w:rPr>
                <w:rFonts w:cs="Arial"/>
                <w:sz w:val="18"/>
                <w:szCs w:val="18"/>
              </w:rPr>
              <w:t>0.841</w:t>
            </w:r>
          </w:p>
        </w:tc>
        <w:tc>
          <w:tcPr>
            <w:tcW w:w="1361" w:type="dxa"/>
            <w:tcBorders>
              <w:top w:val="nil"/>
              <w:left w:val="nil"/>
              <w:bottom w:val="nil"/>
              <w:right w:val="nil"/>
            </w:tcBorders>
            <w:shd w:val="clear" w:color="auto" w:fill="auto"/>
          </w:tcPr>
          <w:p w14:paraId="58E2052F" w14:textId="48413A74" w:rsidR="007C4954" w:rsidRPr="00C935A5" w:rsidRDefault="007C4954" w:rsidP="007C4954">
            <w:pPr>
              <w:spacing w:before="40" w:after="20"/>
              <w:jc w:val="center"/>
              <w:rPr>
                <w:rFonts w:cs="Arial"/>
                <w:sz w:val="18"/>
                <w:szCs w:val="18"/>
              </w:rPr>
            </w:pPr>
            <w:r w:rsidRPr="007C4954">
              <w:rPr>
                <w:rFonts w:cs="Arial"/>
                <w:sz w:val="18"/>
                <w:szCs w:val="18"/>
              </w:rPr>
              <w:t>0.823</w:t>
            </w:r>
          </w:p>
        </w:tc>
        <w:tc>
          <w:tcPr>
            <w:tcW w:w="1361" w:type="dxa"/>
            <w:tcBorders>
              <w:top w:val="nil"/>
              <w:left w:val="nil"/>
              <w:bottom w:val="nil"/>
              <w:right w:val="nil"/>
            </w:tcBorders>
          </w:tcPr>
          <w:p w14:paraId="71EDBFBA" w14:textId="096C496A" w:rsidR="007C4954" w:rsidRPr="00C935A5" w:rsidRDefault="007C4954" w:rsidP="007C4954">
            <w:pPr>
              <w:spacing w:before="40" w:after="20"/>
              <w:jc w:val="center"/>
              <w:rPr>
                <w:rFonts w:cs="Arial"/>
                <w:sz w:val="18"/>
                <w:szCs w:val="18"/>
              </w:rPr>
            </w:pPr>
            <w:r w:rsidRPr="007C4954">
              <w:rPr>
                <w:rFonts w:cs="Arial"/>
                <w:sz w:val="18"/>
                <w:szCs w:val="18"/>
              </w:rPr>
              <w:t>1.041</w:t>
            </w:r>
          </w:p>
        </w:tc>
        <w:tc>
          <w:tcPr>
            <w:tcW w:w="1361" w:type="dxa"/>
            <w:tcBorders>
              <w:top w:val="nil"/>
              <w:left w:val="nil"/>
              <w:bottom w:val="nil"/>
              <w:right w:val="nil"/>
            </w:tcBorders>
          </w:tcPr>
          <w:p w14:paraId="48E132BD" w14:textId="1A490FBF" w:rsidR="007C4954" w:rsidRPr="00C935A5" w:rsidRDefault="007C4954" w:rsidP="007C4954">
            <w:pPr>
              <w:spacing w:before="40" w:after="20"/>
              <w:jc w:val="center"/>
              <w:rPr>
                <w:rFonts w:cs="Arial"/>
                <w:sz w:val="18"/>
                <w:szCs w:val="18"/>
              </w:rPr>
            </w:pPr>
            <w:r w:rsidRPr="007C4954">
              <w:rPr>
                <w:rFonts w:cs="Arial"/>
                <w:sz w:val="18"/>
                <w:szCs w:val="18"/>
              </w:rPr>
              <w:t>0.751</w:t>
            </w:r>
          </w:p>
        </w:tc>
        <w:tc>
          <w:tcPr>
            <w:tcW w:w="1361" w:type="dxa"/>
            <w:tcBorders>
              <w:top w:val="nil"/>
              <w:left w:val="nil"/>
              <w:bottom w:val="nil"/>
              <w:right w:val="nil"/>
            </w:tcBorders>
            <w:shd w:val="clear" w:color="auto" w:fill="auto"/>
          </w:tcPr>
          <w:p w14:paraId="0264535B" w14:textId="7FEDDA9D" w:rsidR="007C4954" w:rsidRPr="00C935A5" w:rsidRDefault="007C4954" w:rsidP="007C4954">
            <w:pPr>
              <w:spacing w:before="40" w:after="20"/>
              <w:jc w:val="center"/>
              <w:rPr>
                <w:rFonts w:cs="Arial"/>
                <w:sz w:val="18"/>
                <w:szCs w:val="18"/>
              </w:rPr>
            </w:pPr>
            <w:r w:rsidRPr="007C4954">
              <w:rPr>
                <w:rFonts w:cs="Arial"/>
                <w:sz w:val="18"/>
                <w:szCs w:val="18"/>
              </w:rPr>
              <w:t>0.954</w:t>
            </w:r>
          </w:p>
        </w:tc>
      </w:tr>
      <w:tr w:rsidR="007C4954" w:rsidRPr="007C4954" w14:paraId="6C4EFD74" w14:textId="77777777" w:rsidTr="007100A4">
        <w:trPr>
          <w:trHeight w:val="240"/>
        </w:trPr>
        <w:tc>
          <w:tcPr>
            <w:tcW w:w="2268" w:type="dxa"/>
            <w:tcBorders>
              <w:top w:val="nil"/>
              <w:left w:val="nil"/>
              <w:bottom w:val="nil"/>
              <w:right w:val="single" w:sz="18" w:space="0" w:color="C00000"/>
            </w:tcBorders>
            <w:shd w:val="clear" w:color="auto" w:fill="auto"/>
            <w:vAlign w:val="center"/>
          </w:tcPr>
          <w:p w14:paraId="3C6B97F8" w14:textId="77777777" w:rsidR="007C4954" w:rsidRPr="00C935A5" w:rsidRDefault="007C4954" w:rsidP="007C4954">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C00000"/>
              <w:bottom w:val="nil"/>
              <w:right w:val="nil"/>
            </w:tcBorders>
            <w:shd w:val="clear" w:color="auto" w:fill="auto"/>
          </w:tcPr>
          <w:p w14:paraId="06B1DA97" w14:textId="62E8BD22" w:rsidR="007C4954" w:rsidRPr="00C935A5" w:rsidRDefault="007C4954" w:rsidP="007C4954">
            <w:pPr>
              <w:spacing w:before="40" w:after="20"/>
              <w:jc w:val="center"/>
              <w:rPr>
                <w:rFonts w:cs="Arial"/>
                <w:sz w:val="18"/>
                <w:szCs w:val="18"/>
              </w:rPr>
            </w:pPr>
            <w:r w:rsidRPr="007C4954">
              <w:rPr>
                <w:rFonts w:cs="Arial"/>
                <w:sz w:val="18"/>
                <w:szCs w:val="18"/>
              </w:rPr>
              <w:t>1.007</w:t>
            </w:r>
          </w:p>
        </w:tc>
        <w:tc>
          <w:tcPr>
            <w:tcW w:w="1361" w:type="dxa"/>
            <w:tcBorders>
              <w:top w:val="nil"/>
              <w:left w:val="nil"/>
              <w:bottom w:val="nil"/>
              <w:right w:val="nil"/>
            </w:tcBorders>
            <w:shd w:val="clear" w:color="auto" w:fill="auto"/>
          </w:tcPr>
          <w:p w14:paraId="701B8FFF" w14:textId="15ACA42F" w:rsidR="007C4954" w:rsidRPr="00C935A5" w:rsidRDefault="007C4954" w:rsidP="007C4954">
            <w:pPr>
              <w:spacing w:before="40" w:after="20"/>
              <w:jc w:val="center"/>
              <w:rPr>
                <w:rFonts w:cs="Arial"/>
                <w:sz w:val="18"/>
                <w:szCs w:val="18"/>
              </w:rPr>
            </w:pPr>
            <w:r w:rsidRPr="007C4954">
              <w:rPr>
                <w:rFonts w:cs="Arial"/>
                <w:sz w:val="18"/>
                <w:szCs w:val="18"/>
              </w:rPr>
              <w:t>1.090</w:t>
            </w:r>
          </w:p>
        </w:tc>
        <w:tc>
          <w:tcPr>
            <w:tcW w:w="1361" w:type="dxa"/>
            <w:tcBorders>
              <w:top w:val="nil"/>
              <w:left w:val="nil"/>
              <w:bottom w:val="nil"/>
              <w:right w:val="nil"/>
            </w:tcBorders>
          </w:tcPr>
          <w:p w14:paraId="6C700BDE" w14:textId="1B2368F5" w:rsidR="007C4954" w:rsidRPr="00C935A5" w:rsidRDefault="007C4954" w:rsidP="007C4954">
            <w:pPr>
              <w:spacing w:before="40" w:after="20"/>
              <w:jc w:val="center"/>
              <w:rPr>
                <w:rFonts w:cs="Arial"/>
                <w:sz w:val="18"/>
                <w:szCs w:val="18"/>
              </w:rPr>
            </w:pPr>
            <w:r w:rsidRPr="007C4954">
              <w:rPr>
                <w:rFonts w:cs="Arial"/>
                <w:sz w:val="18"/>
                <w:szCs w:val="18"/>
              </w:rPr>
              <w:t>0.922</w:t>
            </w:r>
          </w:p>
        </w:tc>
        <w:tc>
          <w:tcPr>
            <w:tcW w:w="1361" w:type="dxa"/>
            <w:tcBorders>
              <w:top w:val="nil"/>
              <w:left w:val="nil"/>
              <w:bottom w:val="nil"/>
              <w:right w:val="nil"/>
            </w:tcBorders>
          </w:tcPr>
          <w:p w14:paraId="21842296" w14:textId="387E363A" w:rsidR="007C4954" w:rsidRPr="00C935A5" w:rsidRDefault="007C4954" w:rsidP="007C4954">
            <w:pPr>
              <w:spacing w:before="40" w:after="20"/>
              <w:jc w:val="center"/>
              <w:rPr>
                <w:rFonts w:cs="Arial"/>
                <w:sz w:val="18"/>
                <w:szCs w:val="18"/>
              </w:rPr>
            </w:pPr>
            <w:r w:rsidRPr="007C4954">
              <w:rPr>
                <w:rFonts w:cs="Arial"/>
                <w:sz w:val="18"/>
                <w:szCs w:val="18"/>
              </w:rPr>
              <w:t>0.921</w:t>
            </w:r>
          </w:p>
        </w:tc>
        <w:tc>
          <w:tcPr>
            <w:tcW w:w="1361" w:type="dxa"/>
            <w:tcBorders>
              <w:top w:val="nil"/>
              <w:left w:val="nil"/>
              <w:bottom w:val="nil"/>
              <w:right w:val="nil"/>
            </w:tcBorders>
            <w:shd w:val="clear" w:color="auto" w:fill="auto"/>
          </w:tcPr>
          <w:p w14:paraId="652F8D5C" w14:textId="5CF323E3" w:rsidR="007C4954" w:rsidRPr="00C935A5" w:rsidRDefault="007C4954" w:rsidP="007C4954">
            <w:pPr>
              <w:spacing w:before="40" w:after="20"/>
              <w:jc w:val="center"/>
              <w:rPr>
                <w:rFonts w:cs="Arial"/>
                <w:sz w:val="18"/>
                <w:szCs w:val="18"/>
              </w:rPr>
            </w:pPr>
            <w:r w:rsidRPr="007C4954">
              <w:rPr>
                <w:rFonts w:cs="Arial"/>
                <w:sz w:val="18"/>
                <w:szCs w:val="18"/>
              </w:rPr>
              <w:t>0.777</w:t>
            </w:r>
          </w:p>
        </w:tc>
      </w:tr>
      <w:tr w:rsidR="007C4954" w:rsidRPr="007C4954" w14:paraId="09ADD5A3" w14:textId="77777777" w:rsidTr="007100A4">
        <w:trPr>
          <w:trHeight w:val="240"/>
        </w:trPr>
        <w:tc>
          <w:tcPr>
            <w:tcW w:w="2268" w:type="dxa"/>
            <w:tcBorders>
              <w:top w:val="nil"/>
              <w:left w:val="nil"/>
              <w:bottom w:val="nil"/>
              <w:right w:val="single" w:sz="18" w:space="0" w:color="C00000"/>
            </w:tcBorders>
            <w:shd w:val="clear" w:color="auto" w:fill="auto"/>
            <w:vAlign w:val="center"/>
          </w:tcPr>
          <w:p w14:paraId="2D5E2EB9" w14:textId="77777777" w:rsidR="007C4954" w:rsidRPr="00C935A5" w:rsidRDefault="007C4954" w:rsidP="007C4954">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C00000"/>
              <w:bottom w:val="nil"/>
              <w:right w:val="nil"/>
            </w:tcBorders>
            <w:shd w:val="clear" w:color="auto" w:fill="auto"/>
          </w:tcPr>
          <w:p w14:paraId="1133321F" w14:textId="76B4ACFA" w:rsidR="007C4954" w:rsidRPr="00C935A5" w:rsidRDefault="007C4954" w:rsidP="007C4954">
            <w:pPr>
              <w:spacing w:before="40" w:after="20"/>
              <w:jc w:val="center"/>
              <w:rPr>
                <w:rFonts w:cs="Arial"/>
                <w:sz w:val="18"/>
                <w:szCs w:val="18"/>
              </w:rPr>
            </w:pPr>
            <w:r w:rsidRPr="007C4954">
              <w:rPr>
                <w:rFonts w:cs="Arial"/>
                <w:sz w:val="18"/>
                <w:szCs w:val="18"/>
              </w:rPr>
              <w:t>0.894</w:t>
            </w:r>
          </w:p>
        </w:tc>
        <w:tc>
          <w:tcPr>
            <w:tcW w:w="1361" w:type="dxa"/>
            <w:tcBorders>
              <w:top w:val="nil"/>
              <w:left w:val="nil"/>
              <w:bottom w:val="nil"/>
              <w:right w:val="nil"/>
            </w:tcBorders>
            <w:shd w:val="clear" w:color="auto" w:fill="auto"/>
          </w:tcPr>
          <w:p w14:paraId="74168A9A" w14:textId="0C5CFA25" w:rsidR="007C4954" w:rsidRPr="00C935A5" w:rsidRDefault="007C4954" w:rsidP="007C4954">
            <w:pPr>
              <w:spacing w:before="40" w:after="20"/>
              <w:jc w:val="center"/>
              <w:rPr>
                <w:rFonts w:cs="Arial"/>
                <w:sz w:val="18"/>
                <w:szCs w:val="18"/>
              </w:rPr>
            </w:pPr>
            <w:r w:rsidRPr="007C4954">
              <w:rPr>
                <w:rFonts w:cs="Arial"/>
                <w:sz w:val="18"/>
                <w:szCs w:val="18"/>
              </w:rPr>
              <w:t>0.923</w:t>
            </w:r>
          </w:p>
        </w:tc>
        <w:tc>
          <w:tcPr>
            <w:tcW w:w="1361" w:type="dxa"/>
            <w:tcBorders>
              <w:top w:val="nil"/>
              <w:left w:val="nil"/>
              <w:bottom w:val="nil"/>
              <w:right w:val="nil"/>
            </w:tcBorders>
          </w:tcPr>
          <w:p w14:paraId="1FD030C1" w14:textId="65F512B7" w:rsidR="007C4954" w:rsidRPr="00C935A5" w:rsidRDefault="007C4954" w:rsidP="007C4954">
            <w:pPr>
              <w:spacing w:before="40" w:after="20"/>
              <w:jc w:val="center"/>
              <w:rPr>
                <w:rFonts w:cs="Arial"/>
                <w:sz w:val="18"/>
                <w:szCs w:val="18"/>
              </w:rPr>
            </w:pPr>
            <w:r w:rsidRPr="007C4954">
              <w:rPr>
                <w:rFonts w:cs="Arial"/>
                <w:sz w:val="18"/>
                <w:szCs w:val="18"/>
              </w:rPr>
              <w:t>1.011</w:t>
            </w:r>
          </w:p>
        </w:tc>
        <w:tc>
          <w:tcPr>
            <w:tcW w:w="1361" w:type="dxa"/>
            <w:tcBorders>
              <w:top w:val="nil"/>
              <w:left w:val="nil"/>
              <w:bottom w:val="nil"/>
              <w:right w:val="nil"/>
            </w:tcBorders>
          </w:tcPr>
          <w:p w14:paraId="10EB2ADE" w14:textId="05DBD5F1" w:rsidR="007C4954" w:rsidRPr="00C935A5" w:rsidRDefault="007C4954" w:rsidP="007C4954">
            <w:pPr>
              <w:spacing w:before="40" w:after="20"/>
              <w:jc w:val="center"/>
              <w:rPr>
                <w:rFonts w:cs="Arial"/>
                <w:sz w:val="18"/>
                <w:szCs w:val="18"/>
              </w:rPr>
            </w:pPr>
            <w:r w:rsidRPr="007C4954">
              <w:rPr>
                <w:rFonts w:cs="Arial"/>
                <w:sz w:val="18"/>
                <w:szCs w:val="18"/>
              </w:rPr>
              <w:t>0.935</w:t>
            </w:r>
          </w:p>
        </w:tc>
        <w:tc>
          <w:tcPr>
            <w:tcW w:w="1361" w:type="dxa"/>
            <w:tcBorders>
              <w:top w:val="nil"/>
              <w:left w:val="nil"/>
              <w:bottom w:val="nil"/>
              <w:right w:val="nil"/>
            </w:tcBorders>
            <w:shd w:val="clear" w:color="auto" w:fill="auto"/>
          </w:tcPr>
          <w:p w14:paraId="28D83674" w14:textId="5DAB41C3" w:rsidR="007C4954" w:rsidRPr="00C935A5" w:rsidRDefault="007C4954" w:rsidP="007C4954">
            <w:pPr>
              <w:spacing w:before="40" w:after="20"/>
              <w:jc w:val="center"/>
              <w:rPr>
                <w:rFonts w:cs="Arial"/>
                <w:sz w:val="18"/>
                <w:szCs w:val="18"/>
              </w:rPr>
            </w:pPr>
            <w:r w:rsidRPr="007C4954">
              <w:rPr>
                <w:rFonts w:cs="Arial"/>
                <w:sz w:val="18"/>
                <w:szCs w:val="18"/>
              </w:rPr>
              <w:t>1.191</w:t>
            </w:r>
          </w:p>
        </w:tc>
      </w:tr>
      <w:tr w:rsidR="007C4954" w:rsidRPr="007C4954" w14:paraId="010B2DD4" w14:textId="77777777" w:rsidTr="007100A4">
        <w:trPr>
          <w:trHeight w:val="240"/>
        </w:trPr>
        <w:tc>
          <w:tcPr>
            <w:tcW w:w="2268" w:type="dxa"/>
            <w:tcBorders>
              <w:top w:val="nil"/>
              <w:left w:val="nil"/>
              <w:bottom w:val="nil"/>
              <w:right w:val="single" w:sz="18" w:space="0" w:color="C00000"/>
            </w:tcBorders>
            <w:shd w:val="clear" w:color="auto" w:fill="auto"/>
            <w:vAlign w:val="center"/>
          </w:tcPr>
          <w:p w14:paraId="6CE98B5B" w14:textId="77777777" w:rsidR="007C4954" w:rsidRPr="00C935A5" w:rsidRDefault="007C4954" w:rsidP="007C4954">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C00000"/>
              <w:bottom w:val="nil"/>
              <w:right w:val="nil"/>
            </w:tcBorders>
            <w:shd w:val="clear" w:color="auto" w:fill="auto"/>
          </w:tcPr>
          <w:p w14:paraId="5694044A" w14:textId="0E06AD0F" w:rsidR="007C4954" w:rsidRPr="00C935A5" w:rsidRDefault="007C4954" w:rsidP="007C4954">
            <w:pPr>
              <w:spacing w:before="40" w:after="20"/>
              <w:jc w:val="center"/>
              <w:rPr>
                <w:rFonts w:cs="Arial"/>
                <w:sz w:val="18"/>
                <w:szCs w:val="18"/>
              </w:rPr>
            </w:pPr>
            <w:r w:rsidRPr="007C4954">
              <w:rPr>
                <w:rFonts w:cs="Arial"/>
                <w:sz w:val="18"/>
                <w:szCs w:val="18"/>
              </w:rPr>
              <w:t>0.920</w:t>
            </w:r>
          </w:p>
        </w:tc>
        <w:tc>
          <w:tcPr>
            <w:tcW w:w="1361" w:type="dxa"/>
            <w:tcBorders>
              <w:top w:val="nil"/>
              <w:left w:val="nil"/>
              <w:bottom w:val="nil"/>
              <w:right w:val="nil"/>
            </w:tcBorders>
            <w:shd w:val="clear" w:color="auto" w:fill="auto"/>
          </w:tcPr>
          <w:p w14:paraId="077569D2" w14:textId="3129DC69" w:rsidR="007C4954" w:rsidRPr="00C935A5" w:rsidRDefault="007C4954" w:rsidP="007C4954">
            <w:pPr>
              <w:spacing w:before="40" w:after="20"/>
              <w:jc w:val="center"/>
              <w:rPr>
                <w:rFonts w:cs="Arial"/>
                <w:sz w:val="18"/>
                <w:szCs w:val="18"/>
              </w:rPr>
            </w:pPr>
            <w:r w:rsidRPr="007C4954">
              <w:rPr>
                <w:rFonts w:cs="Arial"/>
                <w:sz w:val="18"/>
                <w:szCs w:val="18"/>
              </w:rPr>
              <w:t>0.625</w:t>
            </w:r>
          </w:p>
        </w:tc>
        <w:tc>
          <w:tcPr>
            <w:tcW w:w="1361" w:type="dxa"/>
            <w:tcBorders>
              <w:top w:val="nil"/>
              <w:left w:val="nil"/>
              <w:bottom w:val="nil"/>
              <w:right w:val="nil"/>
            </w:tcBorders>
          </w:tcPr>
          <w:p w14:paraId="3E695616" w14:textId="2DF97852" w:rsidR="007C4954" w:rsidRPr="00C935A5" w:rsidRDefault="007C4954" w:rsidP="007C4954">
            <w:pPr>
              <w:spacing w:before="40" w:after="20"/>
              <w:jc w:val="center"/>
              <w:rPr>
                <w:rFonts w:cs="Arial"/>
                <w:sz w:val="18"/>
                <w:szCs w:val="18"/>
              </w:rPr>
            </w:pPr>
            <w:r w:rsidRPr="007C4954">
              <w:rPr>
                <w:rFonts w:cs="Arial"/>
                <w:sz w:val="18"/>
                <w:szCs w:val="18"/>
              </w:rPr>
              <w:t>0.929</w:t>
            </w:r>
          </w:p>
        </w:tc>
        <w:tc>
          <w:tcPr>
            <w:tcW w:w="1361" w:type="dxa"/>
            <w:tcBorders>
              <w:top w:val="nil"/>
              <w:left w:val="nil"/>
              <w:bottom w:val="nil"/>
              <w:right w:val="nil"/>
            </w:tcBorders>
          </w:tcPr>
          <w:p w14:paraId="6A1857B1" w14:textId="5689A2E7" w:rsidR="007C4954" w:rsidRPr="00C935A5" w:rsidRDefault="007C4954" w:rsidP="007C4954">
            <w:pPr>
              <w:spacing w:before="40" w:after="20"/>
              <w:jc w:val="center"/>
              <w:rPr>
                <w:rFonts w:cs="Arial"/>
                <w:sz w:val="18"/>
                <w:szCs w:val="18"/>
              </w:rPr>
            </w:pPr>
            <w:r w:rsidRPr="007C4954">
              <w:rPr>
                <w:rFonts w:cs="Arial"/>
                <w:sz w:val="18"/>
                <w:szCs w:val="18"/>
              </w:rPr>
              <w:t>0.872</w:t>
            </w:r>
          </w:p>
        </w:tc>
        <w:tc>
          <w:tcPr>
            <w:tcW w:w="1361" w:type="dxa"/>
            <w:tcBorders>
              <w:top w:val="nil"/>
              <w:left w:val="nil"/>
              <w:bottom w:val="nil"/>
              <w:right w:val="nil"/>
            </w:tcBorders>
            <w:shd w:val="clear" w:color="auto" w:fill="auto"/>
          </w:tcPr>
          <w:p w14:paraId="42E90900" w14:textId="793B4BD6" w:rsidR="007C4954" w:rsidRPr="00C935A5" w:rsidRDefault="007C4954" w:rsidP="007C4954">
            <w:pPr>
              <w:spacing w:before="40" w:after="20"/>
              <w:jc w:val="center"/>
              <w:rPr>
                <w:rFonts w:cs="Arial"/>
                <w:sz w:val="18"/>
                <w:szCs w:val="18"/>
              </w:rPr>
            </w:pPr>
            <w:r w:rsidRPr="007C4954">
              <w:rPr>
                <w:rFonts w:cs="Arial"/>
                <w:sz w:val="18"/>
                <w:szCs w:val="18"/>
              </w:rPr>
              <w:t>1.017</w:t>
            </w:r>
          </w:p>
        </w:tc>
      </w:tr>
      <w:tr w:rsidR="007C4954" w:rsidRPr="007C4954" w14:paraId="14E821B5" w14:textId="77777777" w:rsidTr="007100A4">
        <w:trPr>
          <w:trHeight w:val="240"/>
        </w:trPr>
        <w:tc>
          <w:tcPr>
            <w:tcW w:w="2268" w:type="dxa"/>
            <w:tcBorders>
              <w:top w:val="nil"/>
              <w:left w:val="nil"/>
              <w:bottom w:val="nil"/>
              <w:right w:val="single" w:sz="18" w:space="0" w:color="C00000"/>
            </w:tcBorders>
            <w:shd w:val="clear" w:color="auto" w:fill="auto"/>
            <w:vAlign w:val="center"/>
          </w:tcPr>
          <w:p w14:paraId="24E9D5EA" w14:textId="77777777" w:rsidR="007C4954" w:rsidRPr="00C935A5" w:rsidRDefault="007C4954" w:rsidP="007C4954">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C00000"/>
              <w:bottom w:val="nil"/>
              <w:right w:val="nil"/>
            </w:tcBorders>
            <w:shd w:val="clear" w:color="auto" w:fill="auto"/>
          </w:tcPr>
          <w:p w14:paraId="39C038D1" w14:textId="72D93B5D" w:rsidR="007C4954" w:rsidRPr="00C935A5" w:rsidRDefault="007C4954" w:rsidP="007C4954">
            <w:pPr>
              <w:spacing w:before="40" w:after="20"/>
              <w:jc w:val="center"/>
              <w:rPr>
                <w:rFonts w:cs="Arial"/>
                <w:sz w:val="18"/>
                <w:szCs w:val="18"/>
              </w:rPr>
            </w:pPr>
            <w:r w:rsidRPr="007C4954">
              <w:rPr>
                <w:rFonts w:cs="Arial"/>
                <w:sz w:val="18"/>
                <w:szCs w:val="18"/>
              </w:rPr>
              <w:t>0.911</w:t>
            </w:r>
          </w:p>
        </w:tc>
        <w:tc>
          <w:tcPr>
            <w:tcW w:w="1361" w:type="dxa"/>
            <w:tcBorders>
              <w:top w:val="nil"/>
              <w:left w:val="nil"/>
              <w:bottom w:val="nil"/>
              <w:right w:val="nil"/>
            </w:tcBorders>
            <w:shd w:val="clear" w:color="auto" w:fill="auto"/>
          </w:tcPr>
          <w:p w14:paraId="1E5081DB" w14:textId="12C74AE9" w:rsidR="007C4954" w:rsidRPr="00C935A5" w:rsidRDefault="007C4954" w:rsidP="007C4954">
            <w:pPr>
              <w:spacing w:before="40" w:after="20"/>
              <w:jc w:val="center"/>
              <w:rPr>
                <w:rFonts w:cs="Arial"/>
                <w:sz w:val="18"/>
                <w:szCs w:val="18"/>
              </w:rPr>
            </w:pPr>
            <w:r w:rsidRPr="007C4954">
              <w:rPr>
                <w:rFonts w:cs="Arial"/>
                <w:sz w:val="18"/>
                <w:szCs w:val="18"/>
              </w:rPr>
              <w:t>0.990</w:t>
            </w:r>
          </w:p>
        </w:tc>
        <w:tc>
          <w:tcPr>
            <w:tcW w:w="1361" w:type="dxa"/>
            <w:tcBorders>
              <w:top w:val="nil"/>
              <w:left w:val="nil"/>
              <w:bottom w:val="nil"/>
              <w:right w:val="nil"/>
            </w:tcBorders>
          </w:tcPr>
          <w:p w14:paraId="11927B23" w14:textId="02918452" w:rsidR="007C4954" w:rsidRPr="00C935A5" w:rsidRDefault="007C4954" w:rsidP="007C4954">
            <w:pPr>
              <w:spacing w:before="40" w:after="20"/>
              <w:jc w:val="center"/>
              <w:rPr>
                <w:rFonts w:cs="Arial"/>
                <w:sz w:val="18"/>
                <w:szCs w:val="18"/>
              </w:rPr>
            </w:pPr>
            <w:r w:rsidRPr="007C4954">
              <w:rPr>
                <w:rFonts w:cs="Arial"/>
                <w:sz w:val="18"/>
                <w:szCs w:val="18"/>
              </w:rPr>
              <w:t>0.997</w:t>
            </w:r>
          </w:p>
        </w:tc>
        <w:tc>
          <w:tcPr>
            <w:tcW w:w="1361" w:type="dxa"/>
            <w:tcBorders>
              <w:top w:val="nil"/>
              <w:left w:val="nil"/>
              <w:bottom w:val="nil"/>
              <w:right w:val="nil"/>
            </w:tcBorders>
          </w:tcPr>
          <w:p w14:paraId="3B8AB99E" w14:textId="238DEFB2" w:rsidR="007C4954" w:rsidRPr="00C935A5" w:rsidRDefault="007C4954" w:rsidP="007C4954">
            <w:pPr>
              <w:spacing w:before="40" w:after="20"/>
              <w:jc w:val="center"/>
              <w:rPr>
                <w:rFonts w:cs="Arial"/>
                <w:sz w:val="18"/>
                <w:szCs w:val="18"/>
              </w:rPr>
            </w:pPr>
            <w:r w:rsidRPr="007C4954">
              <w:rPr>
                <w:rFonts w:cs="Arial"/>
                <w:sz w:val="18"/>
                <w:szCs w:val="18"/>
              </w:rPr>
              <w:t>1.178</w:t>
            </w:r>
          </w:p>
        </w:tc>
        <w:tc>
          <w:tcPr>
            <w:tcW w:w="1361" w:type="dxa"/>
            <w:tcBorders>
              <w:top w:val="nil"/>
              <w:left w:val="nil"/>
              <w:bottom w:val="nil"/>
              <w:right w:val="nil"/>
            </w:tcBorders>
            <w:shd w:val="clear" w:color="auto" w:fill="auto"/>
          </w:tcPr>
          <w:p w14:paraId="53FFBC50" w14:textId="17313219" w:rsidR="007C4954" w:rsidRPr="00C935A5" w:rsidRDefault="007C4954" w:rsidP="007C4954">
            <w:pPr>
              <w:spacing w:before="40" w:after="20"/>
              <w:jc w:val="center"/>
              <w:rPr>
                <w:rFonts w:cs="Arial"/>
                <w:sz w:val="18"/>
                <w:szCs w:val="18"/>
              </w:rPr>
            </w:pPr>
            <w:r w:rsidRPr="007C4954">
              <w:rPr>
                <w:rFonts w:cs="Arial"/>
                <w:sz w:val="18"/>
                <w:szCs w:val="18"/>
              </w:rPr>
              <w:t>1.010</w:t>
            </w:r>
          </w:p>
        </w:tc>
      </w:tr>
      <w:tr w:rsidR="007C4954" w:rsidRPr="007C4954" w14:paraId="638BEE79" w14:textId="77777777" w:rsidTr="007100A4">
        <w:trPr>
          <w:trHeight w:val="240"/>
        </w:trPr>
        <w:tc>
          <w:tcPr>
            <w:tcW w:w="2268" w:type="dxa"/>
            <w:tcBorders>
              <w:top w:val="nil"/>
              <w:left w:val="nil"/>
              <w:bottom w:val="nil"/>
              <w:right w:val="single" w:sz="18" w:space="0" w:color="C00000"/>
            </w:tcBorders>
            <w:shd w:val="clear" w:color="auto" w:fill="auto"/>
            <w:vAlign w:val="center"/>
          </w:tcPr>
          <w:p w14:paraId="2861CBA9" w14:textId="77777777" w:rsidR="007C4954" w:rsidRPr="00C935A5" w:rsidRDefault="007C4954" w:rsidP="007C4954">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C00000"/>
              <w:bottom w:val="nil"/>
              <w:right w:val="nil"/>
            </w:tcBorders>
            <w:shd w:val="clear" w:color="auto" w:fill="auto"/>
          </w:tcPr>
          <w:p w14:paraId="4ACEE0FE" w14:textId="555B9690" w:rsidR="007C4954" w:rsidRPr="00C935A5" w:rsidRDefault="007C4954" w:rsidP="007C4954">
            <w:pPr>
              <w:spacing w:before="40" w:after="20"/>
              <w:jc w:val="center"/>
              <w:rPr>
                <w:rFonts w:cs="Arial"/>
                <w:sz w:val="18"/>
                <w:szCs w:val="18"/>
              </w:rPr>
            </w:pPr>
            <w:r w:rsidRPr="007C4954">
              <w:rPr>
                <w:rFonts w:cs="Arial"/>
                <w:sz w:val="18"/>
                <w:szCs w:val="18"/>
              </w:rPr>
              <w:t>0.886</w:t>
            </w:r>
          </w:p>
        </w:tc>
        <w:tc>
          <w:tcPr>
            <w:tcW w:w="1361" w:type="dxa"/>
            <w:tcBorders>
              <w:top w:val="nil"/>
              <w:left w:val="nil"/>
              <w:bottom w:val="nil"/>
              <w:right w:val="nil"/>
            </w:tcBorders>
            <w:shd w:val="clear" w:color="auto" w:fill="auto"/>
          </w:tcPr>
          <w:p w14:paraId="7D9A5EDD" w14:textId="35ABF5F8" w:rsidR="007C4954" w:rsidRPr="00C935A5" w:rsidRDefault="007C4954" w:rsidP="007C4954">
            <w:pPr>
              <w:spacing w:before="40" w:after="20"/>
              <w:jc w:val="center"/>
              <w:rPr>
                <w:rFonts w:cs="Arial"/>
                <w:sz w:val="18"/>
                <w:szCs w:val="18"/>
              </w:rPr>
            </w:pPr>
            <w:r w:rsidRPr="007C4954">
              <w:rPr>
                <w:rFonts w:cs="Arial"/>
                <w:sz w:val="18"/>
                <w:szCs w:val="18"/>
              </w:rPr>
              <w:t>0.798</w:t>
            </w:r>
          </w:p>
        </w:tc>
        <w:tc>
          <w:tcPr>
            <w:tcW w:w="1361" w:type="dxa"/>
            <w:tcBorders>
              <w:top w:val="nil"/>
              <w:left w:val="nil"/>
              <w:bottom w:val="nil"/>
              <w:right w:val="nil"/>
            </w:tcBorders>
          </w:tcPr>
          <w:p w14:paraId="26364863" w14:textId="2107F4E6" w:rsidR="007C4954" w:rsidRPr="00C935A5" w:rsidRDefault="007C4954" w:rsidP="007C4954">
            <w:pPr>
              <w:spacing w:before="40" w:after="20"/>
              <w:jc w:val="center"/>
              <w:rPr>
                <w:rFonts w:cs="Arial"/>
                <w:sz w:val="18"/>
                <w:szCs w:val="18"/>
              </w:rPr>
            </w:pPr>
            <w:r w:rsidRPr="007C4954">
              <w:rPr>
                <w:rFonts w:cs="Arial"/>
                <w:sz w:val="18"/>
                <w:szCs w:val="18"/>
              </w:rPr>
              <w:t>1.013</w:t>
            </w:r>
          </w:p>
        </w:tc>
        <w:tc>
          <w:tcPr>
            <w:tcW w:w="1361" w:type="dxa"/>
            <w:tcBorders>
              <w:top w:val="nil"/>
              <w:left w:val="nil"/>
              <w:bottom w:val="nil"/>
              <w:right w:val="nil"/>
            </w:tcBorders>
          </w:tcPr>
          <w:p w14:paraId="0B83BA6F" w14:textId="494AF22C" w:rsidR="007C4954" w:rsidRPr="00C935A5" w:rsidRDefault="007C4954" w:rsidP="007C4954">
            <w:pPr>
              <w:spacing w:before="40" w:after="20"/>
              <w:jc w:val="center"/>
              <w:rPr>
                <w:rFonts w:cs="Arial"/>
                <w:sz w:val="18"/>
                <w:szCs w:val="18"/>
              </w:rPr>
            </w:pPr>
            <w:r w:rsidRPr="007C4954">
              <w:rPr>
                <w:rFonts w:cs="Arial"/>
                <w:sz w:val="18"/>
                <w:szCs w:val="18"/>
              </w:rPr>
              <w:t>0.898</w:t>
            </w:r>
          </w:p>
        </w:tc>
        <w:tc>
          <w:tcPr>
            <w:tcW w:w="1361" w:type="dxa"/>
            <w:tcBorders>
              <w:top w:val="nil"/>
              <w:left w:val="nil"/>
              <w:bottom w:val="nil"/>
              <w:right w:val="nil"/>
            </w:tcBorders>
            <w:shd w:val="clear" w:color="auto" w:fill="auto"/>
          </w:tcPr>
          <w:p w14:paraId="5793FE34" w14:textId="5B395AEC" w:rsidR="007C4954" w:rsidRPr="00C935A5" w:rsidRDefault="007C4954" w:rsidP="007C4954">
            <w:pPr>
              <w:spacing w:before="40" w:after="20"/>
              <w:jc w:val="center"/>
              <w:rPr>
                <w:rFonts w:cs="Arial"/>
                <w:sz w:val="18"/>
                <w:szCs w:val="18"/>
              </w:rPr>
            </w:pPr>
            <w:r w:rsidRPr="007C4954">
              <w:rPr>
                <w:rFonts w:cs="Arial"/>
                <w:sz w:val="18"/>
                <w:szCs w:val="18"/>
              </w:rPr>
              <w:t>1.339</w:t>
            </w:r>
          </w:p>
        </w:tc>
      </w:tr>
      <w:tr w:rsidR="007C4954" w:rsidRPr="007C4954" w14:paraId="19B053CB" w14:textId="77777777" w:rsidTr="007100A4">
        <w:trPr>
          <w:trHeight w:val="240"/>
        </w:trPr>
        <w:tc>
          <w:tcPr>
            <w:tcW w:w="2268" w:type="dxa"/>
            <w:tcBorders>
              <w:top w:val="nil"/>
              <w:left w:val="nil"/>
              <w:bottom w:val="nil"/>
              <w:right w:val="single" w:sz="18" w:space="0" w:color="C00000"/>
            </w:tcBorders>
            <w:shd w:val="clear" w:color="auto" w:fill="auto"/>
            <w:vAlign w:val="center"/>
          </w:tcPr>
          <w:p w14:paraId="0A489325" w14:textId="77777777" w:rsidR="007C4954" w:rsidRPr="00C935A5" w:rsidRDefault="007C4954" w:rsidP="007C4954">
            <w:pPr>
              <w:spacing w:before="40" w:after="40"/>
              <w:rPr>
                <w:rFonts w:cs="Arial"/>
                <w:sz w:val="18"/>
                <w:szCs w:val="18"/>
              </w:rPr>
            </w:pPr>
            <w:r w:rsidRPr="00C935A5">
              <w:rPr>
                <w:rFonts w:cs="Arial"/>
                <w:sz w:val="18"/>
                <w:szCs w:val="18"/>
              </w:rPr>
              <w:t>Hepburn S</w:t>
            </w:r>
          </w:p>
        </w:tc>
        <w:tc>
          <w:tcPr>
            <w:tcW w:w="1361" w:type="dxa"/>
            <w:tcBorders>
              <w:top w:val="nil"/>
              <w:left w:val="single" w:sz="18" w:space="0" w:color="C00000"/>
              <w:bottom w:val="nil"/>
              <w:right w:val="nil"/>
            </w:tcBorders>
            <w:shd w:val="clear" w:color="auto" w:fill="auto"/>
          </w:tcPr>
          <w:p w14:paraId="1D41973C" w14:textId="426200E0" w:rsidR="007C4954" w:rsidRPr="00C935A5" w:rsidRDefault="007C4954" w:rsidP="007C4954">
            <w:pPr>
              <w:spacing w:before="40" w:after="20"/>
              <w:jc w:val="center"/>
              <w:rPr>
                <w:rFonts w:cs="Arial"/>
                <w:sz w:val="18"/>
                <w:szCs w:val="18"/>
              </w:rPr>
            </w:pPr>
            <w:r w:rsidRPr="007C4954">
              <w:rPr>
                <w:rFonts w:cs="Arial"/>
                <w:sz w:val="18"/>
                <w:szCs w:val="18"/>
              </w:rPr>
              <w:t>0.910</w:t>
            </w:r>
          </w:p>
        </w:tc>
        <w:tc>
          <w:tcPr>
            <w:tcW w:w="1361" w:type="dxa"/>
            <w:tcBorders>
              <w:top w:val="nil"/>
              <w:left w:val="nil"/>
              <w:bottom w:val="nil"/>
              <w:right w:val="nil"/>
            </w:tcBorders>
            <w:shd w:val="clear" w:color="auto" w:fill="auto"/>
          </w:tcPr>
          <w:p w14:paraId="78539363" w14:textId="44C875DB" w:rsidR="007C4954" w:rsidRPr="00C935A5" w:rsidRDefault="007C4954" w:rsidP="007C4954">
            <w:pPr>
              <w:spacing w:before="40" w:after="20"/>
              <w:jc w:val="center"/>
              <w:rPr>
                <w:rFonts w:cs="Arial"/>
                <w:sz w:val="18"/>
                <w:szCs w:val="18"/>
              </w:rPr>
            </w:pPr>
            <w:r w:rsidRPr="007C4954">
              <w:rPr>
                <w:rFonts w:cs="Arial"/>
                <w:sz w:val="18"/>
                <w:szCs w:val="18"/>
              </w:rPr>
              <w:t>0.987</w:t>
            </w:r>
          </w:p>
        </w:tc>
        <w:tc>
          <w:tcPr>
            <w:tcW w:w="1361" w:type="dxa"/>
            <w:tcBorders>
              <w:top w:val="nil"/>
              <w:left w:val="nil"/>
              <w:bottom w:val="nil"/>
              <w:right w:val="nil"/>
            </w:tcBorders>
          </w:tcPr>
          <w:p w14:paraId="394A3ED1" w14:textId="595E1C49" w:rsidR="007C4954" w:rsidRPr="00C935A5" w:rsidRDefault="007C4954" w:rsidP="007C4954">
            <w:pPr>
              <w:spacing w:before="40" w:after="20"/>
              <w:jc w:val="center"/>
              <w:rPr>
                <w:rFonts w:cs="Arial"/>
                <w:sz w:val="18"/>
                <w:szCs w:val="18"/>
              </w:rPr>
            </w:pPr>
            <w:r w:rsidRPr="007C4954">
              <w:rPr>
                <w:rFonts w:cs="Arial"/>
                <w:sz w:val="18"/>
                <w:szCs w:val="18"/>
              </w:rPr>
              <w:t>1.375</w:t>
            </w:r>
          </w:p>
        </w:tc>
        <w:tc>
          <w:tcPr>
            <w:tcW w:w="1361" w:type="dxa"/>
            <w:tcBorders>
              <w:top w:val="nil"/>
              <w:left w:val="nil"/>
              <w:bottom w:val="nil"/>
              <w:right w:val="nil"/>
            </w:tcBorders>
          </w:tcPr>
          <w:p w14:paraId="7058A985" w14:textId="0A701289" w:rsidR="007C4954" w:rsidRPr="00C935A5" w:rsidRDefault="007C4954" w:rsidP="007C4954">
            <w:pPr>
              <w:spacing w:before="40" w:after="20"/>
              <w:jc w:val="center"/>
              <w:rPr>
                <w:rFonts w:cs="Arial"/>
                <w:sz w:val="18"/>
                <w:szCs w:val="18"/>
              </w:rPr>
            </w:pPr>
            <w:r w:rsidRPr="007C4954">
              <w:rPr>
                <w:rFonts w:cs="Arial"/>
                <w:sz w:val="18"/>
                <w:szCs w:val="18"/>
              </w:rPr>
              <w:t>0.964</w:t>
            </w:r>
          </w:p>
        </w:tc>
        <w:tc>
          <w:tcPr>
            <w:tcW w:w="1361" w:type="dxa"/>
            <w:tcBorders>
              <w:top w:val="nil"/>
              <w:left w:val="nil"/>
              <w:bottom w:val="nil"/>
              <w:right w:val="nil"/>
            </w:tcBorders>
            <w:shd w:val="clear" w:color="auto" w:fill="auto"/>
          </w:tcPr>
          <w:p w14:paraId="146C4C1B" w14:textId="0883C879" w:rsidR="007C4954" w:rsidRPr="00C935A5" w:rsidRDefault="007C4954" w:rsidP="007C4954">
            <w:pPr>
              <w:spacing w:before="40" w:after="20"/>
              <w:jc w:val="center"/>
              <w:rPr>
                <w:rFonts w:cs="Arial"/>
                <w:sz w:val="18"/>
                <w:szCs w:val="18"/>
              </w:rPr>
            </w:pPr>
            <w:r w:rsidRPr="007C4954">
              <w:rPr>
                <w:rFonts w:cs="Arial"/>
                <w:sz w:val="18"/>
                <w:szCs w:val="18"/>
              </w:rPr>
              <w:t>1.149</w:t>
            </w:r>
          </w:p>
        </w:tc>
      </w:tr>
      <w:tr w:rsidR="007C4954" w:rsidRPr="007C4954" w14:paraId="533A0F20" w14:textId="77777777" w:rsidTr="007100A4">
        <w:trPr>
          <w:trHeight w:val="240"/>
        </w:trPr>
        <w:tc>
          <w:tcPr>
            <w:tcW w:w="2268" w:type="dxa"/>
            <w:tcBorders>
              <w:top w:val="nil"/>
              <w:left w:val="nil"/>
              <w:bottom w:val="nil"/>
              <w:right w:val="single" w:sz="18" w:space="0" w:color="C00000"/>
            </w:tcBorders>
            <w:shd w:val="clear" w:color="auto" w:fill="auto"/>
            <w:vAlign w:val="center"/>
          </w:tcPr>
          <w:p w14:paraId="1C8B5E20" w14:textId="77777777" w:rsidR="007C4954" w:rsidRPr="00C935A5" w:rsidRDefault="007C4954" w:rsidP="007C4954">
            <w:pPr>
              <w:spacing w:before="40" w:after="40"/>
              <w:rPr>
                <w:rFonts w:cs="Arial"/>
                <w:sz w:val="18"/>
                <w:szCs w:val="18"/>
              </w:rPr>
            </w:pPr>
            <w:r w:rsidRPr="00C935A5">
              <w:rPr>
                <w:rFonts w:cs="Arial"/>
                <w:sz w:val="18"/>
                <w:szCs w:val="18"/>
              </w:rPr>
              <w:t>Hindmarsh S</w:t>
            </w:r>
          </w:p>
        </w:tc>
        <w:tc>
          <w:tcPr>
            <w:tcW w:w="1361" w:type="dxa"/>
            <w:tcBorders>
              <w:top w:val="nil"/>
              <w:left w:val="single" w:sz="18" w:space="0" w:color="C00000"/>
              <w:bottom w:val="nil"/>
              <w:right w:val="nil"/>
            </w:tcBorders>
            <w:shd w:val="clear" w:color="auto" w:fill="auto"/>
          </w:tcPr>
          <w:p w14:paraId="29A6C120" w14:textId="42AE6DFF" w:rsidR="007C4954" w:rsidRPr="00C935A5" w:rsidRDefault="007C4954" w:rsidP="007C4954">
            <w:pPr>
              <w:spacing w:before="40" w:after="20"/>
              <w:jc w:val="center"/>
              <w:rPr>
                <w:rFonts w:cs="Arial"/>
                <w:sz w:val="18"/>
                <w:szCs w:val="18"/>
              </w:rPr>
            </w:pPr>
            <w:r w:rsidRPr="007C4954">
              <w:rPr>
                <w:rFonts w:cs="Arial"/>
                <w:sz w:val="18"/>
                <w:szCs w:val="18"/>
              </w:rPr>
              <w:t>0.843</w:t>
            </w:r>
          </w:p>
        </w:tc>
        <w:tc>
          <w:tcPr>
            <w:tcW w:w="1361" w:type="dxa"/>
            <w:tcBorders>
              <w:top w:val="nil"/>
              <w:left w:val="nil"/>
              <w:bottom w:val="nil"/>
              <w:right w:val="nil"/>
            </w:tcBorders>
            <w:shd w:val="clear" w:color="auto" w:fill="auto"/>
          </w:tcPr>
          <w:p w14:paraId="7D4BB7BF" w14:textId="38BEB7A3" w:rsidR="007C4954" w:rsidRPr="00C935A5" w:rsidRDefault="007C4954" w:rsidP="007C4954">
            <w:pPr>
              <w:spacing w:before="40" w:after="20"/>
              <w:jc w:val="center"/>
              <w:rPr>
                <w:rFonts w:cs="Arial"/>
                <w:sz w:val="18"/>
                <w:szCs w:val="18"/>
              </w:rPr>
            </w:pPr>
            <w:r w:rsidRPr="007C4954">
              <w:rPr>
                <w:rFonts w:cs="Arial"/>
                <w:sz w:val="18"/>
                <w:szCs w:val="18"/>
              </w:rPr>
              <w:t>0.786</w:t>
            </w:r>
          </w:p>
        </w:tc>
        <w:tc>
          <w:tcPr>
            <w:tcW w:w="1361" w:type="dxa"/>
            <w:tcBorders>
              <w:top w:val="nil"/>
              <w:left w:val="nil"/>
              <w:bottom w:val="nil"/>
              <w:right w:val="nil"/>
            </w:tcBorders>
          </w:tcPr>
          <w:p w14:paraId="5CD51365" w14:textId="0797C68E" w:rsidR="007C4954" w:rsidRPr="00C935A5" w:rsidRDefault="007C4954" w:rsidP="007C4954">
            <w:pPr>
              <w:spacing w:before="40" w:after="20"/>
              <w:jc w:val="center"/>
              <w:rPr>
                <w:rFonts w:cs="Arial"/>
                <w:sz w:val="18"/>
                <w:szCs w:val="18"/>
              </w:rPr>
            </w:pPr>
            <w:r w:rsidRPr="007C4954">
              <w:rPr>
                <w:rFonts w:cs="Arial"/>
                <w:sz w:val="18"/>
                <w:szCs w:val="18"/>
              </w:rPr>
              <w:t>0.996</w:t>
            </w:r>
          </w:p>
        </w:tc>
        <w:tc>
          <w:tcPr>
            <w:tcW w:w="1361" w:type="dxa"/>
            <w:tcBorders>
              <w:top w:val="nil"/>
              <w:left w:val="nil"/>
              <w:bottom w:val="nil"/>
              <w:right w:val="nil"/>
            </w:tcBorders>
          </w:tcPr>
          <w:p w14:paraId="7555F104" w14:textId="64A8DCFF" w:rsidR="007C4954" w:rsidRPr="00C935A5" w:rsidRDefault="007C4954" w:rsidP="007C4954">
            <w:pPr>
              <w:spacing w:before="40" w:after="20"/>
              <w:jc w:val="center"/>
              <w:rPr>
                <w:rFonts w:cs="Arial"/>
                <w:sz w:val="18"/>
                <w:szCs w:val="18"/>
              </w:rPr>
            </w:pPr>
            <w:r w:rsidRPr="007C4954">
              <w:rPr>
                <w:rFonts w:cs="Arial"/>
                <w:sz w:val="18"/>
                <w:szCs w:val="18"/>
              </w:rPr>
              <w:t>0.722</w:t>
            </w:r>
          </w:p>
        </w:tc>
        <w:tc>
          <w:tcPr>
            <w:tcW w:w="1361" w:type="dxa"/>
            <w:tcBorders>
              <w:top w:val="nil"/>
              <w:left w:val="nil"/>
              <w:bottom w:val="nil"/>
              <w:right w:val="nil"/>
            </w:tcBorders>
            <w:shd w:val="clear" w:color="auto" w:fill="auto"/>
          </w:tcPr>
          <w:p w14:paraId="7D0C12CC" w14:textId="3D33114E" w:rsidR="007C4954" w:rsidRPr="00C935A5" w:rsidRDefault="007C4954" w:rsidP="007C4954">
            <w:pPr>
              <w:spacing w:before="40" w:after="20"/>
              <w:jc w:val="center"/>
              <w:rPr>
                <w:rFonts w:cs="Arial"/>
                <w:sz w:val="18"/>
                <w:szCs w:val="18"/>
              </w:rPr>
            </w:pPr>
            <w:r w:rsidRPr="007C4954">
              <w:rPr>
                <w:rFonts w:cs="Arial"/>
                <w:sz w:val="18"/>
                <w:szCs w:val="18"/>
              </w:rPr>
              <w:t>0.769</w:t>
            </w:r>
          </w:p>
        </w:tc>
      </w:tr>
      <w:tr w:rsidR="007C4954" w:rsidRPr="007C4954" w14:paraId="054D0C9A" w14:textId="77777777" w:rsidTr="007100A4">
        <w:trPr>
          <w:trHeight w:val="240"/>
        </w:trPr>
        <w:tc>
          <w:tcPr>
            <w:tcW w:w="2268" w:type="dxa"/>
            <w:tcBorders>
              <w:top w:val="nil"/>
              <w:left w:val="nil"/>
              <w:bottom w:val="nil"/>
              <w:right w:val="single" w:sz="18" w:space="0" w:color="C00000"/>
            </w:tcBorders>
            <w:shd w:val="clear" w:color="auto" w:fill="auto"/>
            <w:vAlign w:val="center"/>
          </w:tcPr>
          <w:p w14:paraId="75631191" w14:textId="77777777" w:rsidR="007C4954" w:rsidRPr="00C935A5" w:rsidRDefault="007C4954" w:rsidP="007C4954">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C00000"/>
              <w:bottom w:val="nil"/>
              <w:right w:val="nil"/>
            </w:tcBorders>
            <w:shd w:val="clear" w:color="auto" w:fill="auto"/>
          </w:tcPr>
          <w:p w14:paraId="74A5EACC" w14:textId="6B2BC20A" w:rsidR="007C4954" w:rsidRPr="00C935A5" w:rsidRDefault="007C4954" w:rsidP="007C4954">
            <w:pPr>
              <w:spacing w:before="40" w:after="20"/>
              <w:jc w:val="center"/>
              <w:rPr>
                <w:rFonts w:cs="Arial"/>
                <w:sz w:val="18"/>
                <w:szCs w:val="18"/>
              </w:rPr>
            </w:pPr>
            <w:r w:rsidRPr="007C4954">
              <w:rPr>
                <w:rFonts w:cs="Arial"/>
                <w:sz w:val="18"/>
                <w:szCs w:val="18"/>
              </w:rPr>
              <w:t>0.966</w:t>
            </w:r>
          </w:p>
        </w:tc>
        <w:tc>
          <w:tcPr>
            <w:tcW w:w="1361" w:type="dxa"/>
            <w:tcBorders>
              <w:top w:val="nil"/>
              <w:left w:val="nil"/>
              <w:bottom w:val="nil"/>
              <w:right w:val="nil"/>
            </w:tcBorders>
            <w:shd w:val="clear" w:color="auto" w:fill="auto"/>
          </w:tcPr>
          <w:p w14:paraId="1C2D8F85" w14:textId="08BFD845" w:rsidR="007C4954" w:rsidRPr="00C935A5" w:rsidRDefault="007C4954" w:rsidP="007C4954">
            <w:pPr>
              <w:spacing w:before="40" w:after="20"/>
              <w:jc w:val="center"/>
              <w:rPr>
                <w:rFonts w:cs="Arial"/>
                <w:sz w:val="18"/>
                <w:szCs w:val="18"/>
              </w:rPr>
            </w:pPr>
            <w:r w:rsidRPr="007C4954">
              <w:rPr>
                <w:rFonts w:cs="Arial"/>
                <w:sz w:val="18"/>
                <w:szCs w:val="18"/>
              </w:rPr>
              <w:t>1.032</w:t>
            </w:r>
          </w:p>
        </w:tc>
        <w:tc>
          <w:tcPr>
            <w:tcW w:w="1361" w:type="dxa"/>
            <w:tcBorders>
              <w:top w:val="nil"/>
              <w:left w:val="nil"/>
              <w:bottom w:val="nil"/>
              <w:right w:val="nil"/>
            </w:tcBorders>
          </w:tcPr>
          <w:p w14:paraId="1AE79B17" w14:textId="42D8926D" w:rsidR="007C4954" w:rsidRPr="00C935A5" w:rsidRDefault="007C4954" w:rsidP="007C4954">
            <w:pPr>
              <w:spacing w:before="40" w:after="20"/>
              <w:jc w:val="center"/>
              <w:rPr>
                <w:rFonts w:cs="Arial"/>
                <w:sz w:val="18"/>
                <w:szCs w:val="18"/>
              </w:rPr>
            </w:pPr>
            <w:r w:rsidRPr="007C4954">
              <w:rPr>
                <w:rFonts w:cs="Arial"/>
                <w:sz w:val="18"/>
                <w:szCs w:val="18"/>
              </w:rPr>
              <w:t>0.925</w:t>
            </w:r>
          </w:p>
        </w:tc>
        <w:tc>
          <w:tcPr>
            <w:tcW w:w="1361" w:type="dxa"/>
            <w:tcBorders>
              <w:top w:val="nil"/>
              <w:left w:val="nil"/>
              <w:bottom w:val="nil"/>
              <w:right w:val="nil"/>
            </w:tcBorders>
          </w:tcPr>
          <w:p w14:paraId="4235768E" w14:textId="097644C1" w:rsidR="007C4954" w:rsidRPr="00C935A5" w:rsidRDefault="007C4954" w:rsidP="007C4954">
            <w:pPr>
              <w:spacing w:before="40" w:after="20"/>
              <w:jc w:val="center"/>
              <w:rPr>
                <w:rFonts w:cs="Arial"/>
                <w:sz w:val="18"/>
                <w:szCs w:val="18"/>
              </w:rPr>
            </w:pPr>
            <w:r w:rsidRPr="007C4954">
              <w:rPr>
                <w:rFonts w:cs="Arial"/>
                <w:sz w:val="18"/>
                <w:szCs w:val="18"/>
              </w:rPr>
              <w:t>0.988</w:t>
            </w:r>
          </w:p>
        </w:tc>
        <w:tc>
          <w:tcPr>
            <w:tcW w:w="1361" w:type="dxa"/>
            <w:tcBorders>
              <w:top w:val="nil"/>
              <w:left w:val="nil"/>
              <w:bottom w:val="nil"/>
              <w:right w:val="nil"/>
            </w:tcBorders>
            <w:shd w:val="clear" w:color="auto" w:fill="auto"/>
          </w:tcPr>
          <w:p w14:paraId="1811FE14" w14:textId="19385BD5" w:rsidR="007C4954" w:rsidRPr="00C935A5" w:rsidRDefault="007C4954" w:rsidP="007C4954">
            <w:pPr>
              <w:spacing w:before="40" w:after="20"/>
              <w:jc w:val="center"/>
              <w:rPr>
                <w:rFonts w:cs="Arial"/>
                <w:sz w:val="18"/>
                <w:szCs w:val="18"/>
              </w:rPr>
            </w:pPr>
            <w:r w:rsidRPr="007C4954">
              <w:rPr>
                <w:rFonts w:cs="Arial"/>
                <w:sz w:val="18"/>
                <w:szCs w:val="18"/>
              </w:rPr>
              <w:t>0.875</w:t>
            </w:r>
          </w:p>
        </w:tc>
      </w:tr>
      <w:tr w:rsidR="007C4954" w:rsidRPr="007C4954" w14:paraId="177EE65B" w14:textId="77777777" w:rsidTr="007100A4">
        <w:trPr>
          <w:trHeight w:val="240"/>
        </w:trPr>
        <w:tc>
          <w:tcPr>
            <w:tcW w:w="2268" w:type="dxa"/>
            <w:tcBorders>
              <w:top w:val="nil"/>
              <w:left w:val="nil"/>
              <w:bottom w:val="nil"/>
              <w:right w:val="single" w:sz="18" w:space="0" w:color="C00000"/>
            </w:tcBorders>
            <w:shd w:val="clear" w:color="auto" w:fill="auto"/>
            <w:vAlign w:val="center"/>
          </w:tcPr>
          <w:p w14:paraId="77E9206C" w14:textId="77777777" w:rsidR="007C4954" w:rsidRPr="00C935A5" w:rsidRDefault="007C4954" w:rsidP="007C4954">
            <w:pPr>
              <w:spacing w:before="40" w:after="40"/>
              <w:rPr>
                <w:rFonts w:cs="Arial"/>
                <w:sz w:val="18"/>
                <w:szCs w:val="18"/>
              </w:rPr>
            </w:pPr>
            <w:r w:rsidRPr="00C935A5">
              <w:rPr>
                <w:rFonts w:cs="Arial"/>
                <w:sz w:val="18"/>
                <w:szCs w:val="18"/>
              </w:rPr>
              <w:t>Horsham RC</w:t>
            </w:r>
          </w:p>
        </w:tc>
        <w:tc>
          <w:tcPr>
            <w:tcW w:w="1361" w:type="dxa"/>
            <w:tcBorders>
              <w:top w:val="nil"/>
              <w:left w:val="single" w:sz="18" w:space="0" w:color="C00000"/>
              <w:bottom w:val="nil"/>
              <w:right w:val="nil"/>
            </w:tcBorders>
            <w:shd w:val="clear" w:color="auto" w:fill="auto"/>
          </w:tcPr>
          <w:p w14:paraId="458DBD14" w14:textId="2227CB4E" w:rsidR="007C4954" w:rsidRPr="00C935A5" w:rsidRDefault="007C4954" w:rsidP="007C4954">
            <w:pPr>
              <w:spacing w:before="40" w:after="20"/>
              <w:jc w:val="center"/>
              <w:rPr>
                <w:rFonts w:cs="Arial"/>
                <w:sz w:val="18"/>
                <w:szCs w:val="18"/>
              </w:rPr>
            </w:pPr>
            <w:r w:rsidRPr="007C4954">
              <w:rPr>
                <w:rFonts w:cs="Arial"/>
                <w:sz w:val="18"/>
                <w:szCs w:val="18"/>
              </w:rPr>
              <w:t>0.912</w:t>
            </w:r>
          </w:p>
        </w:tc>
        <w:tc>
          <w:tcPr>
            <w:tcW w:w="1361" w:type="dxa"/>
            <w:tcBorders>
              <w:top w:val="nil"/>
              <w:left w:val="nil"/>
              <w:bottom w:val="nil"/>
              <w:right w:val="nil"/>
            </w:tcBorders>
            <w:shd w:val="clear" w:color="auto" w:fill="auto"/>
          </w:tcPr>
          <w:p w14:paraId="699B8D31" w14:textId="6BAF2967" w:rsidR="007C4954" w:rsidRPr="00C935A5" w:rsidRDefault="007C4954" w:rsidP="007C4954">
            <w:pPr>
              <w:spacing w:before="40" w:after="20"/>
              <w:jc w:val="center"/>
              <w:rPr>
                <w:rFonts w:cs="Arial"/>
                <w:sz w:val="18"/>
                <w:szCs w:val="18"/>
              </w:rPr>
            </w:pPr>
            <w:r w:rsidRPr="007C4954">
              <w:rPr>
                <w:rFonts w:cs="Arial"/>
                <w:sz w:val="18"/>
                <w:szCs w:val="18"/>
              </w:rPr>
              <w:t>0.938</w:t>
            </w:r>
          </w:p>
        </w:tc>
        <w:tc>
          <w:tcPr>
            <w:tcW w:w="1361" w:type="dxa"/>
            <w:tcBorders>
              <w:top w:val="nil"/>
              <w:left w:val="nil"/>
              <w:bottom w:val="nil"/>
              <w:right w:val="nil"/>
            </w:tcBorders>
          </w:tcPr>
          <w:p w14:paraId="0F848458" w14:textId="39D44BDB" w:rsidR="007C4954" w:rsidRPr="00C935A5" w:rsidRDefault="007C4954" w:rsidP="007C4954">
            <w:pPr>
              <w:spacing w:before="40" w:after="20"/>
              <w:jc w:val="center"/>
              <w:rPr>
                <w:rFonts w:cs="Arial"/>
                <w:sz w:val="18"/>
                <w:szCs w:val="18"/>
              </w:rPr>
            </w:pPr>
            <w:r w:rsidRPr="007C4954">
              <w:rPr>
                <w:rFonts w:cs="Arial"/>
                <w:sz w:val="18"/>
                <w:szCs w:val="18"/>
              </w:rPr>
              <w:t>1.057</w:t>
            </w:r>
          </w:p>
        </w:tc>
        <w:tc>
          <w:tcPr>
            <w:tcW w:w="1361" w:type="dxa"/>
            <w:tcBorders>
              <w:top w:val="nil"/>
              <w:left w:val="nil"/>
              <w:bottom w:val="nil"/>
              <w:right w:val="nil"/>
            </w:tcBorders>
          </w:tcPr>
          <w:p w14:paraId="69D5DAE4" w14:textId="206ED8B7" w:rsidR="007C4954" w:rsidRPr="00C935A5" w:rsidRDefault="007C4954" w:rsidP="007C4954">
            <w:pPr>
              <w:spacing w:before="40" w:after="20"/>
              <w:jc w:val="center"/>
              <w:rPr>
                <w:rFonts w:cs="Arial"/>
                <w:sz w:val="18"/>
                <w:szCs w:val="18"/>
              </w:rPr>
            </w:pPr>
            <w:r w:rsidRPr="007C4954">
              <w:rPr>
                <w:rFonts w:cs="Arial"/>
                <w:sz w:val="18"/>
                <w:szCs w:val="18"/>
              </w:rPr>
              <w:t>0.849</w:t>
            </w:r>
          </w:p>
        </w:tc>
        <w:tc>
          <w:tcPr>
            <w:tcW w:w="1361" w:type="dxa"/>
            <w:tcBorders>
              <w:top w:val="nil"/>
              <w:left w:val="nil"/>
              <w:bottom w:val="nil"/>
              <w:right w:val="nil"/>
            </w:tcBorders>
            <w:shd w:val="clear" w:color="auto" w:fill="auto"/>
          </w:tcPr>
          <w:p w14:paraId="4C3B3C23" w14:textId="577CBB3F" w:rsidR="007C4954" w:rsidRPr="00C935A5" w:rsidRDefault="007C4954" w:rsidP="007C4954">
            <w:pPr>
              <w:spacing w:before="40" w:after="20"/>
              <w:jc w:val="center"/>
              <w:rPr>
                <w:rFonts w:cs="Arial"/>
                <w:sz w:val="18"/>
                <w:szCs w:val="18"/>
              </w:rPr>
            </w:pPr>
            <w:r w:rsidRPr="007C4954">
              <w:rPr>
                <w:rFonts w:cs="Arial"/>
                <w:sz w:val="18"/>
                <w:szCs w:val="18"/>
              </w:rPr>
              <w:t>0.947</w:t>
            </w:r>
          </w:p>
        </w:tc>
      </w:tr>
      <w:tr w:rsidR="007C4954" w:rsidRPr="007C4954" w14:paraId="04F9CCBB" w14:textId="77777777" w:rsidTr="007100A4">
        <w:trPr>
          <w:trHeight w:val="240"/>
        </w:trPr>
        <w:tc>
          <w:tcPr>
            <w:tcW w:w="2268" w:type="dxa"/>
            <w:tcBorders>
              <w:top w:val="nil"/>
              <w:left w:val="nil"/>
              <w:bottom w:val="nil"/>
              <w:right w:val="single" w:sz="18" w:space="0" w:color="C00000"/>
            </w:tcBorders>
            <w:shd w:val="clear" w:color="auto" w:fill="auto"/>
            <w:vAlign w:val="center"/>
          </w:tcPr>
          <w:p w14:paraId="7A57EA27" w14:textId="77777777" w:rsidR="007C4954" w:rsidRPr="00C935A5" w:rsidRDefault="007C4954" w:rsidP="007C4954">
            <w:pPr>
              <w:spacing w:before="40" w:after="40"/>
              <w:rPr>
                <w:rFonts w:cs="Arial"/>
                <w:sz w:val="18"/>
                <w:szCs w:val="18"/>
              </w:rPr>
            </w:pPr>
            <w:r w:rsidRPr="00C935A5">
              <w:rPr>
                <w:rFonts w:cs="Arial"/>
                <w:sz w:val="18"/>
                <w:szCs w:val="18"/>
              </w:rPr>
              <w:t>Hume C</w:t>
            </w:r>
          </w:p>
        </w:tc>
        <w:tc>
          <w:tcPr>
            <w:tcW w:w="1361" w:type="dxa"/>
            <w:tcBorders>
              <w:top w:val="nil"/>
              <w:left w:val="single" w:sz="18" w:space="0" w:color="C00000"/>
              <w:bottom w:val="nil"/>
              <w:right w:val="nil"/>
            </w:tcBorders>
            <w:shd w:val="clear" w:color="auto" w:fill="auto"/>
          </w:tcPr>
          <w:p w14:paraId="19BEC3BF" w14:textId="672846C3" w:rsidR="007C4954" w:rsidRPr="00C935A5" w:rsidRDefault="007C4954" w:rsidP="007C4954">
            <w:pPr>
              <w:spacing w:before="40" w:after="20"/>
              <w:jc w:val="center"/>
              <w:rPr>
                <w:rFonts w:cs="Arial"/>
                <w:sz w:val="18"/>
                <w:szCs w:val="18"/>
              </w:rPr>
            </w:pPr>
            <w:r w:rsidRPr="007C4954">
              <w:rPr>
                <w:rFonts w:cs="Arial"/>
                <w:sz w:val="18"/>
                <w:szCs w:val="18"/>
              </w:rPr>
              <w:t>1.041</w:t>
            </w:r>
          </w:p>
        </w:tc>
        <w:tc>
          <w:tcPr>
            <w:tcW w:w="1361" w:type="dxa"/>
            <w:tcBorders>
              <w:top w:val="nil"/>
              <w:left w:val="nil"/>
              <w:bottom w:val="nil"/>
              <w:right w:val="nil"/>
            </w:tcBorders>
            <w:shd w:val="clear" w:color="auto" w:fill="auto"/>
          </w:tcPr>
          <w:p w14:paraId="46682751" w14:textId="0F2F8FBE" w:rsidR="007C4954" w:rsidRPr="00C935A5" w:rsidRDefault="007C4954" w:rsidP="007C4954">
            <w:pPr>
              <w:spacing w:before="40" w:after="20"/>
              <w:jc w:val="center"/>
              <w:rPr>
                <w:rFonts w:cs="Arial"/>
                <w:sz w:val="18"/>
                <w:szCs w:val="18"/>
              </w:rPr>
            </w:pPr>
            <w:r w:rsidRPr="007C4954">
              <w:rPr>
                <w:rFonts w:cs="Arial"/>
                <w:sz w:val="18"/>
                <w:szCs w:val="18"/>
              </w:rPr>
              <w:t>0.789</w:t>
            </w:r>
          </w:p>
        </w:tc>
        <w:tc>
          <w:tcPr>
            <w:tcW w:w="1361" w:type="dxa"/>
            <w:tcBorders>
              <w:top w:val="nil"/>
              <w:left w:val="nil"/>
              <w:bottom w:val="nil"/>
              <w:right w:val="nil"/>
            </w:tcBorders>
          </w:tcPr>
          <w:p w14:paraId="24B9195B" w14:textId="2EAA2AE4" w:rsidR="007C4954" w:rsidRPr="00C935A5" w:rsidRDefault="007C4954" w:rsidP="007C4954">
            <w:pPr>
              <w:spacing w:before="40" w:after="20"/>
              <w:jc w:val="center"/>
              <w:rPr>
                <w:rFonts w:cs="Arial"/>
                <w:sz w:val="18"/>
                <w:szCs w:val="18"/>
              </w:rPr>
            </w:pPr>
            <w:r w:rsidRPr="007C4954">
              <w:rPr>
                <w:rFonts w:cs="Arial"/>
                <w:sz w:val="18"/>
                <w:szCs w:val="18"/>
              </w:rPr>
              <w:t>0.911</w:t>
            </w:r>
          </w:p>
        </w:tc>
        <w:tc>
          <w:tcPr>
            <w:tcW w:w="1361" w:type="dxa"/>
            <w:tcBorders>
              <w:top w:val="nil"/>
              <w:left w:val="nil"/>
              <w:bottom w:val="nil"/>
              <w:right w:val="nil"/>
            </w:tcBorders>
          </w:tcPr>
          <w:p w14:paraId="6C0E841C" w14:textId="513C2F83" w:rsidR="007C4954" w:rsidRPr="00C935A5" w:rsidRDefault="007C4954" w:rsidP="007C4954">
            <w:pPr>
              <w:spacing w:before="40" w:after="20"/>
              <w:jc w:val="center"/>
              <w:rPr>
                <w:rFonts w:cs="Arial"/>
                <w:sz w:val="18"/>
                <w:szCs w:val="18"/>
              </w:rPr>
            </w:pPr>
            <w:r w:rsidRPr="007C4954">
              <w:rPr>
                <w:rFonts w:cs="Arial"/>
                <w:sz w:val="18"/>
                <w:szCs w:val="18"/>
              </w:rPr>
              <w:t>1.066</w:t>
            </w:r>
          </w:p>
        </w:tc>
        <w:tc>
          <w:tcPr>
            <w:tcW w:w="1361" w:type="dxa"/>
            <w:tcBorders>
              <w:top w:val="nil"/>
              <w:left w:val="nil"/>
              <w:bottom w:val="nil"/>
              <w:right w:val="nil"/>
            </w:tcBorders>
            <w:shd w:val="clear" w:color="auto" w:fill="auto"/>
          </w:tcPr>
          <w:p w14:paraId="03EF0E07" w14:textId="0CF7A7C2" w:rsidR="007C4954" w:rsidRPr="00C935A5" w:rsidRDefault="007C4954" w:rsidP="007C4954">
            <w:pPr>
              <w:spacing w:before="40" w:after="20"/>
              <w:jc w:val="center"/>
              <w:rPr>
                <w:rFonts w:cs="Arial"/>
                <w:sz w:val="18"/>
                <w:szCs w:val="18"/>
              </w:rPr>
            </w:pPr>
            <w:r w:rsidRPr="007C4954">
              <w:rPr>
                <w:rFonts w:cs="Arial"/>
                <w:sz w:val="18"/>
                <w:szCs w:val="18"/>
              </w:rPr>
              <w:t>0.916</w:t>
            </w:r>
          </w:p>
        </w:tc>
      </w:tr>
      <w:tr w:rsidR="007C4954" w:rsidRPr="007C4954" w14:paraId="56035BB8" w14:textId="77777777" w:rsidTr="007100A4">
        <w:trPr>
          <w:trHeight w:val="240"/>
        </w:trPr>
        <w:tc>
          <w:tcPr>
            <w:tcW w:w="2268" w:type="dxa"/>
            <w:tcBorders>
              <w:top w:val="nil"/>
              <w:left w:val="nil"/>
              <w:bottom w:val="nil"/>
              <w:right w:val="single" w:sz="18" w:space="0" w:color="C00000"/>
            </w:tcBorders>
            <w:shd w:val="clear" w:color="auto" w:fill="auto"/>
            <w:vAlign w:val="center"/>
          </w:tcPr>
          <w:p w14:paraId="7E2FDF85" w14:textId="77777777" w:rsidR="007C4954" w:rsidRPr="00C935A5" w:rsidRDefault="007C4954" w:rsidP="007C4954">
            <w:pPr>
              <w:spacing w:before="40" w:after="40"/>
              <w:rPr>
                <w:rFonts w:cs="Arial"/>
                <w:sz w:val="18"/>
                <w:szCs w:val="18"/>
              </w:rPr>
            </w:pPr>
            <w:r w:rsidRPr="00C935A5">
              <w:rPr>
                <w:rFonts w:cs="Arial"/>
                <w:sz w:val="18"/>
                <w:szCs w:val="18"/>
              </w:rPr>
              <w:t>Indigo S</w:t>
            </w:r>
          </w:p>
        </w:tc>
        <w:tc>
          <w:tcPr>
            <w:tcW w:w="1361" w:type="dxa"/>
            <w:tcBorders>
              <w:top w:val="nil"/>
              <w:left w:val="single" w:sz="18" w:space="0" w:color="C00000"/>
              <w:bottom w:val="nil"/>
              <w:right w:val="nil"/>
            </w:tcBorders>
            <w:shd w:val="clear" w:color="auto" w:fill="auto"/>
          </w:tcPr>
          <w:p w14:paraId="0D9EFD5C" w14:textId="13EB77EC" w:rsidR="007C4954" w:rsidRPr="00C935A5" w:rsidRDefault="007C4954" w:rsidP="007C4954">
            <w:pPr>
              <w:spacing w:before="40" w:after="20"/>
              <w:jc w:val="center"/>
              <w:rPr>
                <w:rFonts w:cs="Arial"/>
                <w:sz w:val="18"/>
                <w:szCs w:val="18"/>
              </w:rPr>
            </w:pPr>
            <w:r w:rsidRPr="007C4954">
              <w:rPr>
                <w:rFonts w:cs="Arial"/>
                <w:sz w:val="18"/>
                <w:szCs w:val="18"/>
              </w:rPr>
              <w:t>0.974</w:t>
            </w:r>
          </w:p>
        </w:tc>
        <w:tc>
          <w:tcPr>
            <w:tcW w:w="1361" w:type="dxa"/>
            <w:tcBorders>
              <w:top w:val="nil"/>
              <w:left w:val="nil"/>
              <w:bottom w:val="nil"/>
              <w:right w:val="nil"/>
            </w:tcBorders>
            <w:shd w:val="clear" w:color="auto" w:fill="auto"/>
          </w:tcPr>
          <w:p w14:paraId="276A78A2" w14:textId="4B646649" w:rsidR="007C4954" w:rsidRPr="00C935A5" w:rsidRDefault="007C4954" w:rsidP="007C4954">
            <w:pPr>
              <w:spacing w:before="40" w:after="20"/>
              <w:jc w:val="center"/>
              <w:rPr>
                <w:rFonts w:cs="Arial"/>
                <w:sz w:val="18"/>
                <w:szCs w:val="18"/>
              </w:rPr>
            </w:pPr>
            <w:r w:rsidRPr="007C4954">
              <w:rPr>
                <w:rFonts w:cs="Arial"/>
                <w:sz w:val="18"/>
                <w:szCs w:val="18"/>
              </w:rPr>
              <w:t>1.057</w:t>
            </w:r>
          </w:p>
        </w:tc>
        <w:tc>
          <w:tcPr>
            <w:tcW w:w="1361" w:type="dxa"/>
            <w:tcBorders>
              <w:top w:val="nil"/>
              <w:left w:val="nil"/>
              <w:bottom w:val="nil"/>
              <w:right w:val="nil"/>
            </w:tcBorders>
          </w:tcPr>
          <w:p w14:paraId="3AA299E5" w14:textId="65B4D848" w:rsidR="007C4954" w:rsidRPr="00C935A5" w:rsidRDefault="007C4954" w:rsidP="007C4954">
            <w:pPr>
              <w:spacing w:before="40" w:after="20"/>
              <w:jc w:val="center"/>
              <w:rPr>
                <w:rFonts w:cs="Arial"/>
                <w:sz w:val="18"/>
                <w:szCs w:val="18"/>
              </w:rPr>
            </w:pPr>
            <w:r w:rsidRPr="007C4954">
              <w:rPr>
                <w:rFonts w:cs="Arial"/>
                <w:sz w:val="18"/>
                <w:szCs w:val="18"/>
              </w:rPr>
              <w:t>1.119</w:t>
            </w:r>
          </w:p>
        </w:tc>
        <w:tc>
          <w:tcPr>
            <w:tcW w:w="1361" w:type="dxa"/>
            <w:tcBorders>
              <w:top w:val="nil"/>
              <w:left w:val="nil"/>
              <w:bottom w:val="nil"/>
              <w:right w:val="nil"/>
            </w:tcBorders>
          </w:tcPr>
          <w:p w14:paraId="0AF6C521" w14:textId="65DA3339" w:rsidR="007C4954" w:rsidRPr="00C935A5" w:rsidRDefault="007C4954" w:rsidP="007C4954">
            <w:pPr>
              <w:spacing w:before="40" w:after="20"/>
              <w:jc w:val="center"/>
              <w:rPr>
                <w:rFonts w:cs="Arial"/>
                <w:sz w:val="18"/>
                <w:szCs w:val="18"/>
              </w:rPr>
            </w:pPr>
            <w:r w:rsidRPr="007C4954">
              <w:rPr>
                <w:rFonts w:cs="Arial"/>
                <w:sz w:val="18"/>
                <w:szCs w:val="18"/>
              </w:rPr>
              <w:t>0.884</w:t>
            </w:r>
          </w:p>
        </w:tc>
        <w:tc>
          <w:tcPr>
            <w:tcW w:w="1361" w:type="dxa"/>
            <w:tcBorders>
              <w:top w:val="nil"/>
              <w:left w:val="nil"/>
              <w:bottom w:val="nil"/>
              <w:right w:val="nil"/>
            </w:tcBorders>
            <w:shd w:val="clear" w:color="auto" w:fill="auto"/>
          </w:tcPr>
          <w:p w14:paraId="37F53BC9" w14:textId="7EEBEF37" w:rsidR="007C4954" w:rsidRPr="00C935A5" w:rsidRDefault="007C4954" w:rsidP="007C4954">
            <w:pPr>
              <w:spacing w:before="40" w:after="20"/>
              <w:jc w:val="center"/>
              <w:rPr>
                <w:rFonts w:cs="Arial"/>
                <w:sz w:val="18"/>
                <w:szCs w:val="18"/>
              </w:rPr>
            </w:pPr>
            <w:r w:rsidRPr="007C4954">
              <w:rPr>
                <w:rFonts w:cs="Arial"/>
                <w:sz w:val="18"/>
                <w:szCs w:val="18"/>
              </w:rPr>
              <w:t>0.892</w:t>
            </w:r>
          </w:p>
        </w:tc>
      </w:tr>
      <w:tr w:rsidR="007C4954" w:rsidRPr="007C4954" w14:paraId="21126510" w14:textId="77777777" w:rsidTr="007100A4">
        <w:trPr>
          <w:trHeight w:val="240"/>
        </w:trPr>
        <w:tc>
          <w:tcPr>
            <w:tcW w:w="2268" w:type="dxa"/>
            <w:tcBorders>
              <w:top w:val="nil"/>
              <w:left w:val="nil"/>
              <w:bottom w:val="nil"/>
              <w:right w:val="single" w:sz="18" w:space="0" w:color="C00000"/>
            </w:tcBorders>
            <w:shd w:val="clear" w:color="auto" w:fill="auto"/>
            <w:vAlign w:val="center"/>
          </w:tcPr>
          <w:p w14:paraId="59E2898B" w14:textId="77777777" w:rsidR="007C4954" w:rsidRPr="00C935A5" w:rsidRDefault="007C4954" w:rsidP="007C4954">
            <w:pPr>
              <w:spacing w:before="40" w:after="40"/>
              <w:rPr>
                <w:rFonts w:cs="Arial"/>
                <w:sz w:val="18"/>
                <w:szCs w:val="18"/>
              </w:rPr>
            </w:pPr>
            <w:r w:rsidRPr="00C935A5">
              <w:rPr>
                <w:rFonts w:cs="Arial"/>
                <w:sz w:val="18"/>
                <w:szCs w:val="18"/>
              </w:rPr>
              <w:t>Kingston C</w:t>
            </w:r>
          </w:p>
        </w:tc>
        <w:tc>
          <w:tcPr>
            <w:tcW w:w="1361" w:type="dxa"/>
            <w:tcBorders>
              <w:top w:val="nil"/>
              <w:left w:val="single" w:sz="18" w:space="0" w:color="C00000"/>
              <w:bottom w:val="nil"/>
              <w:right w:val="nil"/>
            </w:tcBorders>
            <w:shd w:val="clear" w:color="auto" w:fill="auto"/>
          </w:tcPr>
          <w:p w14:paraId="62C38252" w14:textId="3C450532" w:rsidR="007C4954" w:rsidRPr="00C935A5" w:rsidRDefault="007C4954" w:rsidP="007C4954">
            <w:pPr>
              <w:spacing w:before="40" w:after="20"/>
              <w:jc w:val="center"/>
              <w:rPr>
                <w:rFonts w:cs="Arial"/>
                <w:sz w:val="18"/>
                <w:szCs w:val="18"/>
              </w:rPr>
            </w:pPr>
            <w:r w:rsidRPr="007C4954">
              <w:rPr>
                <w:rFonts w:cs="Arial"/>
                <w:sz w:val="18"/>
                <w:szCs w:val="18"/>
              </w:rPr>
              <w:t>0.982</w:t>
            </w:r>
          </w:p>
        </w:tc>
        <w:tc>
          <w:tcPr>
            <w:tcW w:w="1361" w:type="dxa"/>
            <w:tcBorders>
              <w:top w:val="nil"/>
              <w:left w:val="nil"/>
              <w:bottom w:val="nil"/>
              <w:right w:val="nil"/>
            </w:tcBorders>
            <w:shd w:val="clear" w:color="auto" w:fill="auto"/>
          </w:tcPr>
          <w:p w14:paraId="016B620E" w14:textId="3EE51E83" w:rsidR="007C4954" w:rsidRPr="00C935A5" w:rsidRDefault="007C4954" w:rsidP="007C4954">
            <w:pPr>
              <w:spacing w:before="40" w:after="20"/>
              <w:jc w:val="center"/>
              <w:rPr>
                <w:rFonts w:cs="Arial"/>
                <w:sz w:val="18"/>
                <w:szCs w:val="18"/>
              </w:rPr>
            </w:pPr>
            <w:r w:rsidRPr="007C4954">
              <w:rPr>
                <w:rFonts w:cs="Arial"/>
                <w:sz w:val="18"/>
                <w:szCs w:val="18"/>
              </w:rPr>
              <w:t>1.102</w:t>
            </w:r>
          </w:p>
        </w:tc>
        <w:tc>
          <w:tcPr>
            <w:tcW w:w="1361" w:type="dxa"/>
            <w:tcBorders>
              <w:top w:val="nil"/>
              <w:left w:val="nil"/>
              <w:bottom w:val="nil"/>
              <w:right w:val="nil"/>
            </w:tcBorders>
          </w:tcPr>
          <w:p w14:paraId="0F9D5388" w14:textId="76D06F23" w:rsidR="007C4954" w:rsidRPr="00C935A5" w:rsidRDefault="007C4954" w:rsidP="007C4954">
            <w:pPr>
              <w:spacing w:before="40" w:after="20"/>
              <w:jc w:val="center"/>
              <w:rPr>
                <w:rFonts w:cs="Arial"/>
                <w:sz w:val="18"/>
                <w:szCs w:val="18"/>
              </w:rPr>
            </w:pPr>
            <w:r w:rsidRPr="007C4954">
              <w:rPr>
                <w:rFonts w:cs="Arial"/>
                <w:sz w:val="18"/>
                <w:szCs w:val="18"/>
              </w:rPr>
              <w:t>0.907</w:t>
            </w:r>
          </w:p>
        </w:tc>
        <w:tc>
          <w:tcPr>
            <w:tcW w:w="1361" w:type="dxa"/>
            <w:tcBorders>
              <w:top w:val="nil"/>
              <w:left w:val="nil"/>
              <w:bottom w:val="nil"/>
              <w:right w:val="nil"/>
            </w:tcBorders>
          </w:tcPr>
          <w:p w14:paraId="219A54D6" w14:textId="354492F8" w:rsidR="007C4954" w:rsidRPr="00C935A5" w:rsidRDefault="007C4954" w:rsidP="007C4954">
            <w:pPr>
              <w:spacing w:before="40" w:after="20"/>
              <w:jc w:val="center"/>
              <w:rPr>
                <w:rFonts w:cs="Arial"/>
                <w:sz w:val="18"/>
                <w:szCs w:val="18"/>
              </w:rPr>
            </w:pPr>
            <w:r w:rsidRPr="007C4954">
              <w:rPr>
                <w:rFonts w:cs="Arial"/>
                <w:sz w:val="18"/>
                <w:szCs w:val="18"/>
              </w:rPr>
              <w:t>0.906</w:t>
            </w:r>
          </w:p>
        </w:tc>
        <w:tc>
          <w:tcPr>
            <w:tcW w:w="1361" w:type="dxa"/>
            <w:tcBorders>
              <w:top w:val="nil"/>
              <w:left w:val="nil"/>
              <w:bottom w:val="nil"/>
              <w:right w:val="nil"/>
            </w:tcBorders>
            <w:shd w:val="clear" w:color="auto" w:fill="auto"/>
          </w:tcPr>
          <w:p w14:paraId="38B55F36" w14:textId="22C6F44F" w:rsidR="007C4954" w:rsidRPr="00C935A5" w:rsidRDefault="007C4954" w:rsidP="007C4954">
            <w:pPr>
              <w:spacing w:before="40" w:after="20"/>
              <w:jc w:val="center"/>
              <w:rPr>
                <w:rFonts w:cs="Arial"/>
                <w:sz w:val="18"/>
                <w:szCs w:val="18"/>
              </w:rPr>
            </w:pPr>
            <w:r w:rsidRPr="007C4954">
              <w:rPr>
                <w:rFonts w:cs="Arial"/>
                <w:sz w:val="18"/>
                <w:szCs w:val="18"/>
              </w:rPr>
              <w:t>0.996</w:t>
            </w:r>
          </w:p>
        </w:tc>
      </w:tr>
      <w:tr w:rsidR="007C4954" w:rsidRPr="007C4954" w14:paraId="7B44263A" w14:textId="77777777" w:rsidTr="007100A4">
        <w:trPr>
          <w:trHeight w:val="240"/>
        </w:trPr>
        <w:tc>
          <w:tcPr>
            <w:tcW w:w="2268" w:type="dxa"/>
            <w:tcBorders>
              <w:top w:val="nil"/>
              <w:left w:val="nil"/>
              <w:bottom w:val="nil"/>
              <w:right w:val="single" w:sz="18" w:space="0" w:color="C00000"/>
            </w:tcBorders>
            <w:shd w:val="clear" w:color="auto" w:fill="auto"/>
            <w:vAlign w:val="center"/>
          </w:tcPr>
          <w:p w14:paraId="59BBC8B7" w14:textId="77777777" w:rsidR="007C4954" w:rsidRPr="00C935A5" w:rsidRDefault="007C4954" w:rsidP="007C4954">
            <w:pPr>
              <w:spacing w:before="40" w:after="40"/>
              <w:rPr>
                <w:rFonts w:cs="Arial"/>
                <w:sz w:val="18"/>
                <w:szCs w:val="18"/>
              </w:rPr>
            </w:pPr>
            <w:r w:rsidRPr="00C935A5">
              <w:rPr>
                <w:rFonts w:cs="Arial"/>
                <w:sz w:val="18"/>
                <w:szCs w:val="18"/>
              </w:rPr>
              <w:t>Knox C</w:t>
            </w:r>
          </w:p>
        </w:tc>
        <w:tc>
          <w:tcPr>
            <w:tcW w:w="1361" w:type="dxa"/>
            <w:tcBorders>
              <w:top w:val="nil"/>
              <w:left w:val="single" w:sz="18" w:space="0" w:color="C00000"/>
              <w:bottom w:val="nil"/>
              <w:right w:val="nil"/>
            </w:tcBorders>
            <w:shd w:val="clear" w:color="auto" w:fill="auto"/>
          </w:tcPr>
          <w:p w14:paraId="140FED46" w14:textId="459747BA" w:rsidR="007C4954" w:rsidRPr="00C935A5" w:rsidRDefault="007C4954" w:rsidP="007C4954">
            <w:pPr>
              <w:spacing w:before="40" w:after="20"/>
              <w:jc w:val="center"/>
              <w:rPr>
                <w:rFonts w:cs="Arial"/>
                <w:sz w:val="18"/>
                <w:szCs w:val="18"/>
              </w:rPr>
            </w:pPr>
            <w:r w:rsidRPr="007C4954">
              <w:rPr>
                <w:rFonts w:cs="Arial"/>
                <w:sz w:val="18"/>
                <w:szCs w:val="18"/>
              </w:rPr>
              <w:t>1.038</w:t>
            </w:r>
          </w:p>
        </w:tc>
        <w:tc>
          <w:tcPr>
            <w:tcW w:w="1361" w:type="dxa"/>
            <w:tcBorders>
              <w:top w:val="nil"/>
              <w:left w:val="nil"/>
              <w:bottom w:val="nil"/>
              <w:right w:val="nil"/>
            </w:tcBorders>
            <w:shd w:val="clear" w:color="auto" w:fill="auto"/>
          </w:tcPr>
          <w:p w14:paraId="420E5346" w14:textId="57A779EB" w:rsidR="007C4954" w:rsidRPr="00C935A5" w:rsidRDefault="007C4954" w:rsidP="007C4954">
            <w:pPr>
              <w:spacing w:before="40" w:after="20"/>
              <w:jc w:val="center"/>
              <w:rPr>
                <w:rFonts w:cs="Arial"/>
                <w:sz w:val="18"/>
                <w:szCs w:val="18"/>
              </w:rPr>
            </w:pPr>
            <w:r w:rsidRPr="007C4954">
              <w:rPr>
                <w:rFonts w:cs="Arial"/>
                <w:sz w:val="18"/>
                <w:szCs w:val="18"/>
              </w:rPr>
              <w:t>1.096</w:t>
            </w:r>
          </w:p>
        </w:tc>
        <w:tc>
          <w:tcPr>
            <w:tcW w:w="1361" w:type="dxa"/>
            <w:tcBorders>
              <w:top w:val="nil"/>
              <w:left w:val="nil"/>
              <w:bottom w:val="nil"/>
              <w:right w:val="nil"/>
            </w:tcBorders>
          </w:tcPr>
          <w:p w14:paraId="3A9D6ACA" w14:textId="4EFD13EC" w:rsidR="007C4954" w:rsidRPr="00C935A5" w:rsidRDefault="007C4954" w:rsidP="007C4954">
            <w:pPr>
              <w:spacing w:before="40" w:after="20"/>
              <w:jc w:val="center"/>
              <w:rPr>
                <w:rFonts w:cs="Arial"/>
                <w:sz w:val="18"/>
                <w:szCs w:val="18"/>
              </w:rPr>
            </w:pPr>
            <w:r w:rsidRPr="007C4954">
              <w:rPr>
                <w:rFonts w:cs="Arial"/>
                <w:sz w:val="18"/>
                <w:szCs w:val="18"/>
              </w:rPr>
              <w:t>0.918</w:t>
            </w:r>
          </w:p>
        </w:tc>
        <w:tc>
          <w:tcPr>
            <w:tcW w:w="1361" w:type="dxa"/>
            <w:tcBorders>
              <w:top w:val="nil"/>
              <w:left w:val="nil"/>
              <w:bottom w:val="nil"/>
              <w:right w:val="nil"/>
            </w:tcBorders>
          </w:tcPr>
          <w:p w14:paraId="4416905D" w14:textId="5DF21F9F" w:rsidR="007C4954" w:rsidRPr="00C935A5" w:rsidRDefault="007C4954" w:rsidP="007C4954">
            <w:pPr>
              <w:spacing w:before="40" w:after="20"/>
              <w:jc w:val="center"/>
              <w:rPr>
                <w:rFonts w:cs="Arial"/>
                <w:sz w:val="18"/>
                <w:szCs w:val="18"/>
              </w:rPr>
            </w:pPr>
            <w:r w:rsidRPr="007C4954">
              <w:rPr>
                <w:rFonts w:cs="Arial"/>
                <w:sz w:val="18"/>
                <w:szCs w:val="18"/>
              </w:rPr>
              <w:t>0.848</w:t>
            </w:r>
          </w:p>
        </w:tc>
        <w:tc>
          <w:tcPr>
            <w:tcW w:w="1361" w:type="dxa"/>
            <w:tcBorders>
              <w:top w:val="nil"/>
              <w:left w:val="nil"/>
              <w:bottom w:val="nil"/>
              <w:right w:val="nil"/>
            </w:tcBorders>
            <w:shd w:val="clear" w:color="auto" w:fill="auto"/>
          </w:tcPr>
          <w:p w14:paraId="30AD167A" w14:textId="2CB3FD44" w:rsidR="007C4954" w:rsidRPr="00C935A5" w:rsidRDefault="007C4954" w:rsidP="007C4954">
            <w:pPr>
              <w:spacing w:before="40" w:after="20"/>
              <w:jc w:val="center"/>
              <w:rPr>
                <w:rFonts w:cs="Arial"/>
                <w:sz w:val="18"/>
                <w:szCs w:val="18"/>
              </w:rPr>
            </w:pPr>
            <w:r w:rsidRPr="007C4954">
              <w:rPr>
                <w:rFonts w:cs="Arial"/>
                <w:sz w:val="18"/>
                <w:szCs w:val="18"/>
              </w:rPr>
              <w:t>0.953</w:t>
            </w:r>
          </w:p>
        </w:tc>
      </w:tr>
      <w:tr w:rsidR="007C4954" w:rsidRPr="007C4954" w14:paraId="09FB2769" w14:textId="77777777" w:rsidTr="007100A4">
        <w:trPr>
          <w:trHeight w:val="240"/>
        </w:trPr>
        <w:tc>
          <w:tcPr>
            <w:tcW w:w="2268" w:type="dxa"/>
            <w:tcBorders>
              <w:top w:val="nil"/>
              <w:left w:val="nil"/>
              <w:bottom w:val="nil"/>
              <w:right w:val="single" w:sz="18" w:space="0" w:color="C00000"/>
            </w:tcBorders>
            <w:shd w:val="clear" w:color="auto" w:fill="auto"/>
            <w:vAlign w:val="center"/>
          </w:tcPr>
          <w:p w14:paraId="007B6C18" w14:textId="77777777" w:rsidR="007C4954" w:rsidRPr="00C935A5" w:rsidRDefault="007C4954" w:rsidP="007C4954">
            <w:pPr>
              <w:spacing w:before="40" w:after="40"/>
              <w:rPr>
                <w:rFonts w:cs="Arial"/>
                <w:sz w:val="18"/>
                <w:szCs w:val="18"/>
              </w:rPr>
            </w:pPr>
            <w:r w:rsidRPr="00C935A5">
              <w:rPr>
                <w:rFonts w:cs="Arial"/>
                <w:sz w:val="18"/>
                <w:szCs w:val="18"/>
              </w:rPr>
              <w:t>Latrobe C</w:t>
            </w:r>
          </w:p>
        </w:tc>
        <w:tc>
          <w:tcPr>
            <w:tcW w:w="1361" w:type="dxa"/>
            <w:tcBorders>
              <w:top w:val="nil"/>
              <w:left w:val="single" w:sz="18" w:space="0" w:color="C00000"/>
              <w:bottom w:val="nil"/>
              <w:right w:val="nil"/>
            </w:tcBorders>
            <w:shd w:val="clear" w:color="auto" w:fill="auto"/>
          </w:tcPr>
          <w:p w14:paraId="19EE9349" w14:textId="1007DFC4" w:rsidR="007C4954" w:rsidRPr="00C935A5" w:rsidRDefault="007C4954" w:rsidP="007C4954">
            <w:pPr>
              <w:spacing w:before="40" w:after="20"/>
              <w:jc w:val="center"/>
              <w:rPr>
                <w:rFonts w:cs="Arial"/>
                <w:sz w:val="18"/>
                <w:szCs w:val="18"/>
              </w:rPr>
            </w:pPr>
            <w:r w:rsidRPr="007C4954">
              <w:rPr>
                <w:rFonts w:cs="Arial"/>
                <w:sz w:val="18"/>
                <w:szCs w:val="18"/>
              </w:rPr>
              <w:t>0.824</w:t>
            </w:r>
          </w:p>
        </w:tc>
        <w:tc>
          <w:tcPr>
            <w:tcW w:w="1361" w:type="dxa"/>
            <w:tcBorders>
              <w:top w:val="nil"/>
              <w:left w:val="nil"/>
              <w:bottom w:val="nil"/>
              <w:right w:val="nil"/>
            </w:tcBorders>
            <w:shd w:val="clear" w:color="auto" w:fill="auto"/>
          </w:tcPr>
          <w:p w14:paraId="709524B2" w14:textId="19200F50" w:rsidR="007C4954" w:rsidRPr="00C935A5" w:rsidRDefault="007C4954" w:rsidP="007C4954">
            <w:pPr>
              <w:spacing w:before="40" w:after="20"/>
              <w:jc w:val="center"/>
              <w:rPr>
                <w:rFonts w:cs="Arial"/>
                <w:sz w:val="18"/>
                <w:szCs w:val="18"/>
              </w:rPr>
            </w:pPr>
            <w:r w:rsidRPr="007C4954">
              <w:rPr>
                <w:rFonts w:cs="Arial"/>
                <w:sz w:val="18"/>
                <w:szCs w:val="18"/>
              </w:rPr>
              <w:t>0.759</w:t>
            </w:r>
          </w:p>
        </w:tc>
        <w:tc>
          <w:tcPr>
            <w:tcW w:w="1361" w:type="dxa"/>
            <w:tcBorders>
              <w:top w:val="nil"/>
              <w:left w:val="nil"/>
              <w:bottom w:val="nil"/>
              <w:right w:val="nil"/>
            </w:tcBorders>
          </w:tcPr>
          <w:p w14:paraId="24ADA974" w14:textId="7DF830DF" w:rsidR="007C4954" w:rsidRPr="00C935A5" w:rsidRDefault="007C4954" w:rsidP="007C4954">
            <w:pPr>
              <w:spacing w:before="40" w:after="20"/>
              <w:jc w:val="center"/>
              <w:rPr>
                <w:rFonts w:cs="Arial"/>
                <w:sz w:val="18"/>
                <w:szCs w:val="18"/>
              </w:rPr>
            </w:pPr>
            <w:r w:rsidRPr="007C4954">
              <w:rPr>
                <w:rFonts w:cs="Arial"/>
                <w:sz w:val="18"/>
                <w:szCs w:val="18"/>
              </w:rPr>
              <w:t>0.969</w:t>
            </w:r>
          </w:p>
        </w:tc>
        <w:tc>
          <w:tcPr>
            <w:tcW w:w="1361" w:type="dxa"/>
            <w:tcBorders>
              <w:top w:val="nil"/>
              <w:left w:val="nil"/>
              <w:bottom w:val="nil"/>
              <w:right w:val="nil"/>
            </w:tcBorders>
          </w:tcPr>
          <w:p w14:paraId="354A8ED9" w14:textId="3577DFC9" w:rsidR="007C4954" w:rsidRPr="00C935A5" w:rsidRDefault="007C4954" w:rsidP="007C4954">
            <w:pPr>
              <w:spacing w:before="40" w:after="20"/>
              <w:jc w:val="center"/>
              <w:rPr>
                <w:rFonts w:cs="Arial"/>
                <w:sz w:val="18"/>
                <w:szCs w:val="18"/>
              </w:rPr>
            </w:pPr>
            <w:r w:rsidRPr="007C4954">
              <w:rPr>
                <w:rFonts w:cs="Arial"/>
                <w:sz w:val="18"/>
                <w:szCs w:val="18"/>
              </w:rPr>
              <w:t>0.913</w:t>
            </w:r>
          </w:p>
        </w:tc>
        <w:tc>
          <w:tcPr>
            <w:tcW w:w="1361" w:type="dxa"/>
            <w:tcBorders>
              <w:top w:val="nil"/>
              <w:left w:val="nil"/>
              <w:bottom w:val="nil"/>
              <w:right w:val="nil"/>
            </w:tcBorders>
            <w:shd w:val="clear" w:color="auto" w:fill="auto"/>
          </w:tcPr>
          <w:p w14:paraId="0856EE28" w14:textId="52D0F6C3" w:rsidR="007C4954" w:rsidRPr="00C935A5" w:rsidRDefault="007C4954" w:rsidP="007C4954">
            <w:pPr>
              <w:spacing w:before="40" w:after="20"/>
              <w:jc w:val="center"/>
              <w:rPr>
                <w:rFonts w:cs="Arial"/>
                <w:sz w:val="18"/>
                <w:szCs w:val="18"/>
              </w:rPr>
            </w:pPr>
            <w:r w:rsidRPr="007C4954">
              <w:rPr>
                <w:rFonts w:cs="Arial"/>
                <w:sz w:val="18"/>
                <w:szCs w:val="18"/>
              </w:rPr>
              <w:t>1.096</w:t>
            </w:r>
          </w:p>
        </w:tc>
      </w:tr>
      <w:tr w:rsidR="007C4954" w:rsidRPr="007C4954" w14:paraId="2225E8B4" w14:textId="77777777" w:rsidTr="007100A4">
        <w:trPr>
          <w:trHeight w:val="240"/>
        </w:trPr>
        <w:tc>
          <w:tcPr>
            <w:tcW w:w="2268" w:type="dxa"/>
            <w:tcBorders>
              <w:top w:val="nil"/>
              <w:left w:val="nil"/>
              <w:bottom w:val="nil"/>
              <w:right w:val="single" w:sz="18" w:space="0" w:color="C00000"/>
            </w:tcBorders>
            <w:shd w:val="clear" w:color="auto" w:fill="auto"/>
            <w:vAlign w:val="center"/>
          </w:tcPr>
          <w:p w14:paraId="0323A770" w14:textId="77777777" w:rsidR="007C4954" w:rsidRPr="00C935A5" w:rsidRDefault="007C4954" w:rsidP="007C4954">
            <w:pPr>
              <w:spacing w:before="40" w:after="40"/>
              <w:rPr>
                <w:rFonts w:cs="Arial"/>
                <w:sz w:val="18"/>
                <w:szCs w:val="18"/>
              </w:rPr>
            </w:pPr>
            <w:r w:rsidRPr="00C935A5">
              <w:rPr>
                <w:rFonts w:cs="Arial"/>
                <w:sz w:val="18"/>
                <w:szCs w:val="18"/>
              </w:rPr>
              <w:t>Loddon S</w:t>
            </w:r>
          </w:p>
        </w:tc>
        <w:tc>
          <w:tcPr>
            <w:tcW w:w="1361" w:type="dxa"/>
            <w:tcBorders>
              <w:top w:val="nil"/>
              <w:left w:val="single" w:sz="18" w:space="0" w:color="C00000"/>
              <w:bottom w:val="nil"/>
              <w:right w:val="nil"/>
            </w:tcBorders>
            <w:shd w:val="clear" w:color="auto" w:fill="auto"/>
          </w:tcPr>
          <w:p w14:paraId="09DB2153" w14:textId="35978164" w:rsidR="007C4954" w:rsidRPr="00C935A5" w:rsidRDefault="007C4954" w:rsidP="007C4954">
            <w:pPr>
              <w:spacing w:before="40" w:after="20"/>
              <w:jc w:val="center"/>
              <w:rPr>
                <w:rFonts w:cs="Arial"/>
                <w:sz w:val="18"/>
                <w:szCs w:val="18"/>
              </w:rPr>
            </w:pPr>
            <w:r w:rsidRPr="007C4954">
              <w:rPr>
                <w:rFonts w:cs="Arial"/>
                <w:sz w:val="18"/>
                <w:szCs w:val="18"/>
              </w:rPr>
              <w:t>0.822</w:t>
            </w:r>
          </w:p>
        </w:tc>
        <w:tc>
          <w:tcPr>
            <w:tcW w:w="1361" w:type="dxa"/>
            <w:tcBorders>
              <w:top w:val="nil"/>
              <w:left w:val="nil"/>
              <w:bottom w:val="nil"/>
              <w:right w:val="nil"/>
            </w:tcBorders>
            <w:shd w:val="clear" w:color="auto" w:fill="auto"/>
          </w:tcPr>
          <w:p w14:paraId="369A1205" w14:textId="104B980C" w:rsidR="007C4954" w:rsidRPr="00C935A5" w:rsidRDefault="007C4954" w:rsidP="007C4954">
            <w:pPr>
              <w:spacing w:before="40" w:after="20"/>
              <w:jc w:val="center"/>
              <w:rPr>
                <w:rFonts w:cs="Arial"/>
                <w:sz w:val="18"/>
                <w:szCs w:val="18"/>
              </w:rPr>
            </w:pPr>
            <w:r w:rsidRPr="007C4954">
              <w:rPr>
                <w:rFonts w:cs="Arial"/>
                <w:sz w:val="18"/>
                <w:szCs w:val="18"/>
              </w:rPr>
              <w:t>0.811</w:t>
            </w:r>
          </w:p>
        </w:tc>
        <w:tc>
          <w:tcPr>
            <w:tcW w:w="1361" w:type="dxa"/>
            <w:tcBorders>
              <w:top w:val="nil"/>
              <w:left w:val="nil"/>
              <w:bottom w:val="nil"/>
              <w:right w:val="nil"/>
            </w:tcBorders>
          </w:tcPr>
          <w:p w14:paraId="4FB2225F" w14:textId="3F14B91C" w:rsidR="007C4954" w:rsidRPr="00C935A5" w:rsidRDefault="007C4954" w:rsidP="007C4954">
            <w:pPr>
              <w:spacing w:before="40" w:after="20"/>
              <w:jc w:val="center"/>
              <w:rPr>
                <w:rFonts w:cs="Arial"/>
                <w:sz w:val="18"/>
                <w:szCs w:val="18"/>
              </w:rPr>
            </w:pPr>
            <w:r w:rsidRPr="007C4954">
              <w:rPr>
                <w:rFonts w:cs="Arial"/>
                <w:sz w:val="18"/>
                <w:szCs w:val="18"/>
              </w:rPr>
              <w:t>1.057</w:t>
            </w:r>
          </w:p>
        </w:tc>
        <w:tc>
          <w:tcPr>
            <w:tcW w:w="1361" w:type="dxa"/>
            <w:tcBorders>
              <w:top w:val="nil"/>
              <w:left w:val="nil"/>
              <w:bottom w:val="nil"/>
              <w:right w:val="nil"/>
            </w:tcBorders>
          </w:tcPr>
          <w:p w14:paraId="7FDD7BE3" w14:textId="190E3C38" w:rsidR="007C4954" w:rsidRPr="00C935A5" w:rsidRDefault="007C4954" w:rsidP="007C4954">
            <w:pPr>
              <w:spacing w:before="40" w:after="20"/>
              <w:jc w:val="center"/>
              <w:rPr>
                <w:rFonts w:cs="Arial"/>
                <w:sz w:val="18"/>
                <w:szCs w:val="18"/>
              </w:rPr>
            </w:pPr>
            <w:r w:rsidRPr="007C4954">
              <w:rPr>
                <w:rFonts w:cs="Arial"/>
                <w:sz w:val="18"/>
                <w:szCs w:val="18"/>
              </w:rPr>
              <w:t>0.806</w:t>
            </w:r>
          </w:p>
        </w:tc>
        <w:tc>
          <w:tcPr>
            <w:tcW w:w="1361" w:type="dxa"/>
            <w:tcBorders>
              <w:top w:val="nil"/>
              <w:left w:val="nil"/>
              <w:bottom w:val="nil"/>
              <w:right w:val="nil"/>
            </w:tcBorders>
            <w:shd w:val="clear" w:color="auto" w:fill="auto"/>
          </w:tcPr>
          <w:p w14:paraId="6EE6AA73" w14:textId="5228EA0A" w:rsidR="007C4954" w:rsidRPr="00C935A5" w:rsidRDefault="007C4954" w:rsidP="007C4954">
            <w:pPr>
              <w:spacing w:before="40" w:after="20"/>
              <w:jc w:val="center"/>
              <w:rPr>
                <w:rFonts w:cs="Arial"/>
                <w:sz w:val="18"/>
                <w:szCs w:val="18"/>
              </w:rPr>
            </w:pPr>
            <w:r w:rsidRPr="007C4954">
              <w:rPr>
                <w:rFonts w:cs="Arial"/>
                <w:sz w:val="18"/>
                <w:szCs w:val="18"/>
              </w:rPr>
              <w:t>0.754</w:t>
            </w:r>
          </w:p>
        </w:tc>
      </w:tr>
    </w:tbl>
    <w:p w14:paraId="235CFCA9" w14:textId="77777777" w:rsidR="00D67755" w:rsidRPr="00C935A5" w:rsidRDefault="00D67755" w:rsidP="00FF36E8">
      <w:pPr>
        <w:spacing w:before="40" w:after="20"/>
        <w:rPr>
          <w:rFonts w:cs="Arial"/>
          <w:sz w:val="18"/>
          <w:szCs w:val="18"/>
        </w:rPr>
      </w:pPr>
    </w:p>
    <w:p w14:paraId="4155ACDF"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0ED5B9D0" w14:textId="2CAF7F14" w:rsidR="00FE4C8F" w:rsidRPr="00C935A5" w:rsidRDefault="00E02B3C" w:rsidP="00E02B3C">
      <w:pPr>
        <w:pStyle w:val="VGC-Head10"/>
      </w:pPr>
      <w:r>
        <w:t>2023-24</w:t>
      </w:r>
      <w:r w:rsidR="00A97ABE" w:rsidRPr="00C935A5">
        <w:t xml:space="preserve"> </w:t>
      </w:r>
      <w:r w:rsidR="00FE4C8F" w:rsidRPr="00C935A5">
        <w:t>General Purpose Grants</w:t>
      </w:r>
      <w:r w:rsidR="00CE4507" w:rsidRPr="00C935A5">
        <w:tab/>
        <w:t>Appendix 4</w:t>
      </w:r>
    </w:p>
    <w:p w14:paraId="38460906" w14:textId="673E6A0A" w:rsidR="00FE4C8F" w:rsidRPr="00C935A5" w:rsidRDefault="004F1184" w:rsidP="00E02B3C">
      <w:pPr>
        <w:pStyle w:val="VGC-Head2"/>
      </w:pPr>
      <w:r w:rsidRPr="00C935A5">
        <w:tab/>
      </w:r>
      <w:r w:rsidR="00FE4C8F" w:rsidRPr="00C935A5">
        <w:t xml:space="preserve">H.  Revenue Adjustors – </w:t>
      </w:r>
      <w:r w:rsidR="002A2397" w:rsidRPr="00C935A5">
        <w:t>Index</w:t>
      </w:r>
    </w:p>
    <w:p w14:paraId="71D50850" w14:textId="77777777" w:rsidR="00FE4C8F" w:rsidRPr="00C935A5" w:rsidRDefault="00FE4C8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B58BE" w:rsidRPr="00C935A5" w14:paraId="223ACA23" w14:textId="77777777" w:rsidTr="001709F6">
        <w:trPr>
          <w:trHeight w:val="20"/>
          <w:tblHeader/>
        </w:trPr>
        <w:tc>
          <w:tcPr>
            <w:tcW w:w="2268" w:type="dxa"/>
            <w:tcBorders>
              <w:top w:val="nil"/>
              <w:left w:val="nil"/>
              <w:right w:val="single" w:sz="18" w:space="0" w:color="C00000"/>
            </w:tcBorders>
            <w:shd w:val="clear" w:color="auto" w:fill="auto"/>
            <w:vAlign w:val="bottom"/>
          </w:tcPr>
          <w:p w14:paraId="14ACDCCD" w14:textId="77777777" w:rsidR="005B58BE" w:rsidRPr="00C935A5" w:rsidRDefault="005B58BE" w:rsidP="005B58BE">
            <w:pPr>
              <w:spacing w:before="40" w:after="20"/>
              <w:jc w:val="center"/>
              <w:rPr>
                <w:rFonts w:cs="Arial"/>
                <w:sz w:val="18"/>
                <w:szCs w:val="18"/>
              </w:rPr>
            </w:pPr>
          </w:p>
        </w:tc>
        <w:tc>
          <w:tcPr>
            <w:tcW w:w="1361" w:type="dxa"/>
            <w:tcBorders>
              <w:left w:val="single" w:sz="18" w:space="0" w:color="C00000"/>
              <w:bottom w:val="single" w:sz="8" w:space="0" w:color="C00000"/>
            </w:tcBorders>
            <w:shd w:val="clear" w:color="auto" w:fill="auto"/>
            <w:vAlign w:val="bottom"/>
          </w:tcPr>
          <w:p w14:paraId="469F6223" w14:textId="67FB0304" w:rsidR="005B58BE" w:rsidRPr="00C935A5" w:rsidRDefault="005B58BE" w:rsidP="005B58BE">
            <w:pPr>
              <w:spacing w:before="40" w:after="20"/>
              <w:jc w:val="center"/>
              <w:rPr>
                <w:rFonts w:cs="Arial"/>
                <w:sz w:val="18"/>
                <w:szCs w:val="18"/>
              </w:rPr>
            </w:pPr>
            <w:r w:rsidRPr="00C935A5">
              <w:rPr>
                <w:rFonts w:cs="Arial"/>
                <w:b/>
                <w:sz w:val="18"/>
                <w:szCs w:val="18"/>
              </w:rPr>
              <w:t xml:space="preserve">Median Household Income </w:t>
            </w:r>
            <w:r w:rsidRPr="00C935A5">
              <w:rPr>
                <w:rFonts w:cs="Arial"/>
                <w:b/>
                <w:sz w:val="18"/>
                <w:szCs w:val="18"/>
              </w:rPr>
              <w:br/>
              <w:t xml:space="preserve">(60+) </w:t>
            </w:r>
          </w:p>
        </w:tc>
        <w:tc>
          <w:tcPr>
            <w:tcW w:w="1361" w:type="dxa"/>
            <w:tcBorders>
              <w:bottom w:val="single" w:sz="8" w:space="0" w:color="C00000"/>
            </w:tcBorders>
            <w:shd w:val="clear" w:color="auto" w:fill="auto"/>
            <w:vAlign w:val="bottom"/>
          </w:tcPr>
          <w:p w14:paraId="6B84C55C" w14:textId="262A2DEE" w:rsidR="005B58BE" w:rsidRPr="00C935A5" w:rsidRDefault="005B58BE" w:rsidP="005B58BE">
            <w:pPr>
              <w:spacing w:before="40" w:after="20"/>
              <w:jc w:val="center"/>
              <w:rPr>
                <w:rFonts w:cs="Arial"/>
                <w:sz w:val="18"/>
                <w:szCs w:val="18"/>
              </w:rPr>
            </w:pPr>
            <w:r w:rsidRPr="00C935A5">
              <w:rPr>
                <w:rFonts w:cs="Arial"/>
                <w:b/>
                <w:sz w:val="18"/>
                <w:szCs w:val="18"/>
              </w:rPr>
              <w:t xml:space="preserve">Socio-Economic </w:t>
            </w:r>
            <w:r w:rsidRPr="00C935A5">
              <w:rPr>
                <w:rFonts w:cs="Arial"/>
                <w:b/>
                <w:spacing w:val="-4"/>
                <w:sz w:val="18"/>
                <w:szCs w:val="18"/>
              </w:rPr>
              <w:t>Disadvantage</w:t>
            </w:r>
          </w:p>
        </w:tc>
        <w:tc>
          <w:tcPr>
            <w:tcW w:w="1361" w:type="dxa"/>
            <w:tcBorders>
              <w:bottom w:val="single" w:sz="8" w:space="0" w:color="C00000"/>
            </w:tcBorders>
            <w:vAlign w:val="bottom"/>
          </w:tcPr>
          <w:p w14:paraId="5F9442CC" w14:textId="58E0D019" w:rsidR="005B58BE" w:rsidRPr="00C935A5" w:rsidRDefault="005B58BE" w:rsidP="005B58BE">
            <w:pPr>
              <w:spacing w:before="40" w:after="20"/>
              <w:jc w:val="center"/>
              <w:rPr>
                <w:rFonts w:cs="Arial"/>
                <w:sz w:val="18"/>
                <w:szCs w:val="18"/>
              </w:rPr>
            </w:pPr>
            <w:r w:rsidRPr="00C935A5">
              <w:rPr>
                <w:rFonts w:cs="Arial"/>
                <w:b/>
                <w:sz w:val="18"/>
                <w:szCs w:val="18"/>
              </w:rPr>
              <w:t xml:space="preserve">Tourism </w:t>
            </w:r>
          </w:p>
        </w:tc>
        <w:tc>
          <w:tcPr>
            <w:tcW w:w="1361" w:type="dxa"/>
            <w:tcBorders>
              <w:bottom w:val="single" w:sz="8" w:space="0" w:color="C00000"/>
            </w:tcBorders>
            <w:vAlign w:val="bottom"/>
          </w:tcPr>
          <w:p w14:paraId="55D366FF" w14:textId="595371F9" w:rsidR="005B58BE" w:rsidRPr="00C935A5" w:rsidRDefault="005B58BE" w:rsidP="005B58BE">
            <w:pPr>
              <w:spacing w:before="40" w:after="20"/>
              <w:jc w:val="center"/>
              <w:rPr>
                <w:rFonts w:cs="Arial"/>
                <w:sz w:val="18"/>
                <w:szCs w:val="18"/>
              </w:rPr>
            </w:pPr>
            <w:r w:rsidRPr="00C935A5">
              <w:rPr>
                <w:rFonts w:cs="Arial"/>
                <w:b/>
                <w:sz w:val="18"/>
                <w:szCs w:val="18"/>
              </w:rPr>
              <w:t xml:space="preserve">Value of Building Approvals </w:t>
            </w:r>
          </w:p>
        </w:tc>
        <w:tc>
          <w:tcPr>
            <w:tcW w:w="1361" w:type="dxa"/>
            <w:tcBorders>
              <w:bottom w:val="single" w:sz="8" w:space="0" w:color="C00000"/>
            </w:tcBorders>
            <w:shd w:val="clear" w:color="auto" w:fill="auto"/>
            <w:vAlign w:val="bottom"/>
          </w:tcPr>
          <w:p w14:paraId="2A232B24" w14:textId="7D3B90B9" w:rsidR="005B58BE" w:rsidRPr="00C935A5" w:rsidRDefault="005B58BE" w:rsidP="005B58BE">
            <w:pPr>
              <w:spacing w:before="40" w:after="20"/>
              <w:jc w:val="center"/>
              <w:rPr>
                <w:rFonts w:cs="Arial"/>
                <w:b/>
                <w:sz w:val="18"/>
                <w:szCs w:val="18"/>
              </w:rPr>
            </w:pPr>
            <w:r w:rsidRPr="00C935A5">
              <w:rPr>
                <w:rFonts w:cs="Arial"/>
                <w:b/>
                <w:sz w:val="18"/>
                <w:szCs w:val="18"/>
              </w:rPr>
              <w:t xml:space="preserve">Valuations (Commercial) </w:t>
            </w:r>
          </w:p>
        </w:tc>
      </w:tr>
      <w:tr w:rsidR="007C4954" w:rsidRPr="00B5085E" w14:paraId="039592FD" w14:textId="77777777" w:rsidTr="00ED3909">
        <w:trPr>
          <w:trHeight w:val="240"/>
          <w:tblHeader/>
        </w:trPr>
        <w:tc>
          <w:tcPr>
            <w:tcW w:w="2268" w:type="dxa"/>
            <w:tcBorders>
              <w:left w:val="nil"/>
              <w:bottom w:val="nil"/>
              <w:right w:val="single" w:sz="18" w:space="0" w:color="C00000"/>
            </w:tcBorders>
            <w:shd w:val="clear" w:color="auto" w:fill="auto"/>
            <w:vAlign w:val="center"/>
          </w:tcPr>
          <w:p w14:paraId="4469742F" w14:textId="77777777" w:rsidR="007C4954" w:rsidRPr="00C935A5" w:rsidRDefault="007C4954" w:rsidP="007C4954">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tcPr>
          <w:p w14:paraId="1C9B1641" w14:textId="38AC9D9F" w:rsidR="007C4954" w:rsidRPr="00C935A5" w:rsidRDefault="007C4954" w:rsidP="007C4954">
            <w:pPr>
              <w:spacing w:before="40" w:after="20"/>
              <w:jc w:val="center"/>
              <w:rPr>
                <w:rFonts w:cs="Arial"/>
                <w:sz w:val="18"/>
                <w:szCs w:val="18"/>
              </w:rPr>
            </w:pPr>
          </w:p>
        </w:tc>
        <w:tc>
          <w:tcPr>
            <w:tcW w:w="1361" w:type="dxa"/>
            <w:tcBorders>
              <w:top w:val="single" w:sz="8" w:space="0" w:color="C00000"/>
              <w:left w:val="nil"/>
              <w:bottom w:val="nil"/>
              <w:right w:val="nil"/>
            </w:tcBorders>
            <w:shd w:val="clear" w:color="auto" w:fill="auto"/>
          </w:tcPr>
          <w:p w14:paraId="04B173AA" w14:textId="77777777" w:rsidR="007C4954" w:rsidRPr="00C935A5" w:rsidRDefault="007C4954" w:rsidP="007C4954">
            <w:pPr>
              <w:spacing w:before="40" w:after="20"/>
              <w:jc w:val="center"/>
              <w:rPr>
                <w:rFonts w:cs="Arial"/>
                <w:sz w:val="18"/>
                <w:szCs w:val="18"/>
              </w:rPr>
            </w:pPr>
          </w:p>
        </w:tc>
        <w:tc>
          <w:tcPr>
            <w:tcW w:w="1361" w:type="dxa"/>
            <w:tcBorders>
              <w:top w:val="single" w:sz="8" w:space="0" w:color="C00000"/>
              <w:left w:val="nil"/>
              <w:bottom w:val="nil"/>
              <w:right w:val="nil"/>
            </w:tcBorders>
          </w:tcPr>
          <w:p w14:paraId="26AEEF24" w14:textId="77777777" w:rsidR="007C4954" w:rsidRPr="00C935A5" w:rsidRDefault="007C4954" w:rsidP="007C4954">
            <w:pPr>
              <w:spacing w:before="40" w:after="20"/>
              <w:jc w:val="center"/>
              <w:rPr>
                <w:rFonts w:cs="Arial"/>
                <w:sz w:val="18"/>
                <w:szCs w:val="18"/>
              </w:rPr>
            </w:pPr>
          </w:p>
        </w:tc>
        <w:tc>
          <w:tcPr>
            <w:tcW w:w="1361" w:type="dxa"/>
            <w:tcBorders>
              <w:top w:val="single" w:sz="8" w:space="0" w:color="C00000"/>
              <w:left w:val="nil"/>
              <w:bottom w:val="nil"/>
              <w:right w:val="nil"/>
            </w:tcBorders>
          </w:tcPr>
          <w:p w14:paraId="2018FC44" w14:textId="77777777" w:rsidR="007C4954" w:rsidRPr="00C935A5" w:rsidRDefault="007C4954" w:rsidP="007C4954">
            <w:pPr>
              <w:spacing w:before="40" w:after="20"/>
              <w:jc w:val="center"/>
              <w:rPr>
                <w:rFonts w:cs="Arial"/>
                <w:sz w:val="18"/>
                <w:szCs w:val="18"/>
              </w:rPr>
            </w:pPr>
          </w:p>
        </w:tc>
        <w:tc>
          <w:tcPr>
            <w:tcW w:w="1361" w:type="dxa"/>
            <w:tcBorders>
              <w:top w:val="single" w:sz="8" w:space="0" w:color="C00000"/>
              <w:left w:val="nil"/>
              <w:bottom w:val="nil"/>
              <w:right w:val="nil"/>
            </w:tcBorders>
            <w:shd w:val="clear" w:color="auto" w:fill="auto"/>
          </w:tcPr>
          <w:p w14:paraId="79927B6A" w14:textId="7C8941C2" w:rsidR="007C4954" w:rsidRPr="00C935A5" w:rsidRDefault="007C4954" w:rsidP="007C4954">
            <w:pPr>
              <w:spacing w:before="40" w:after="20"/>
              <w:jc w:val="center"/>
              <w:rPr>
                <w:rFonts w:cs="Arial"/>
                <w:sz w:val="18"/>
                <w:szCs w:val="18"/>
              </w:rPr>
            </w:pPr>
          </w:p>
        </w:tc>
      </w:tr>
      <w:tr w:rsidR="007C4954" w:rsidRPr="00B5085E" w14:paraId="4A36C707" w14:textId="77777777" w:rsidTr="00ED3909">
        <w:trPr>
          <w:trHeight w:val="240"/>
        </w:trPr>
        <w:tc>
          <w:tcPr>
            <w:tcW w:w="2268" w:type="dxa"/>
            <w:tcBorders>
              <w:top w:val="nil"/>
              <w:left w:val="nil"/>
              <w:bottom w:val="nil"/>
              <w:right w:val="single" w:sz="18" w:space="0" w:color="C00000"/>
            </w:tcBorders>
            <w:shd w:val="clear" w:color="auto" w:fill="auto"/>
            <w:vAlign w:val="center"/>
          </w:tcPr>
          <w:p w14:paraId="1C34A298" w14:textId="77777777" w:rsidR="007C4954" w:rsidRPr="00C935A5" w:rsidRDefault="007C4954" w:rsidP="007C4954">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C00000"/>
              <w:bottom w:val="nil"/>
              <w:right w:val="nil"/>
            </w:tcBorders>
            <w:shd w:val="clear" w:color="auto" w:fill="auto"/>
          </w:tcPr>
          <w:p w14:paraId="2A4E5AEA" w14:textId="5E3BFDA2" w:rsidR="007C4954" w:rsidRPr="00C935A5" w:rsidRDefault="007C4954" w:rsidP="007C4954">
            <w:pPr>
              <w:spacing w:before="40" w:after="20"/>
              <w:jc w:val="center"/>
              <w:rPr>
                <w:rFonts w:cs="Arial"/>
                <w:sz w:val="18"/>
                <w:szCs w:val="18"/>
              </w:rPr>
            </w:pPr>
            <w:r w:rsidRPr="007C4954">
              <w:rPr>
                <w:rFonts w:cs="Arial"/>
                <w:sz w:val="18"/>
                <w:szCs w:val="18"/>
              </w:rPr>
              <w:t>1.079</w:t>
            </w:r>
          </w:p>
        </w:tc>
        <w:tc>
          <w:tcPr>
            <w:tcW w:w="1361" w:type="dxa"/>
            <w:tcBorders>
              <w:top w:val="nil"/>
              <w:left w:val="nil"/>
              <w:bottom w:val="nil"/>
              <w:right w:val="nil"/>
            </w:tcBorders>
            <w:shd w:val="clear" w:color="auto" w:fill="auto"/>
          </w:tcPr>
          <w:p w14:paraId="1B02979B" w14:textId="3E7E0BDD" w:rsidR="007C4954" w:rsidRPr="00C935A5" w:rsidRDefault="007C4954" w:rsidP="007C4954">
            <w:pPr>
              <w:spacing w:before="40" w:after="20"/>
              <w:jc w:val="center"/>
              <w:rPr>
                <w:rFonts w:cs="Arial"/>
                <w:sz w:val="18"/>
                <w:szCs w:val="18"/>
              </w:rPr>
            </w:pPr>
            <w:r w:rsidRPr="007C4954">
              <w:rPr>
                <w:rFonts w:cs="Arial"/>
                <w:sz w:val="18"/>
                <w:szCs w:val="18"/>
              </w:rPr>
              <w:t>1.160</w:t>
            </w:r>
          </w:p>
        </w:tc>
        <w:tc>
          <w:tcPr>
            <w:tcW w:w="1361" w:type="dxa"/>
            <w:tcBorders>
              <w:top w:val="nil"/>
              <w:left w:val="nil"/>
              <w:bottom w:val="nil"/>
              <w:right w:val="nil"/>
            </w:tcBorders>
          </w:tcPr>
          <w:p w14:paraId="4D7ECB8E" w14:textId="0499F93A" w:rsidR="007C4954" w:rsidRPr="00C935A5" w:rsidRDefault="007C4954" w:rsidP="007C4954">
            <w:pPr>
              <w:spacing w:before="40" w:after="20"/>
              <w:jc w:val="center"/>
              <w:rPr>
                <w:rFonts w:cs="Arial"/>
                <w:sz w:val="18"/>
                <w:szCs w:val="18"/>
              </w:rPr>
            </w:pPr>
            <w:r w:rsidRPr="007C4954">
              <w:rPr>
                <w:rFonts w:cs="Arial"/>
                <w:sz w:val="18"/>
                <w:szCs w:val="18"/>
              </w:rPr>
              <w:t>1.012</w:t>
            </w:r>
          </w:p>
        </w:tc>
        <w:tc>
          <w:tcPr>
            <w:tcW w:w="1361" w:type="dxa"/>
            <w:tcBorders>
              <w:top w:val="nil"/>
              <w:left w:val="nil"/>
              <w:bottom w:val="nil"/>
              <w:right w:val="nil"/>
            </w:tcBorders>
          </w:tcPr>
          <w:p w14:paraId="1453F3E9" w14:textId="21FAD4AE" w:rsidR="007C4954" w:rsidRPr="00C935A5" w:rsidRDefault="007C4954" w:rsidP="007C4954">
            <w:pPr>
              <w:spacing w:before="40" w:after="20"/>
              <w:jc w:val="center"/>
              <w:rPr>
                <w:rFonts w:cs="Arial"/>
                <w:sz w:val="18"/>
                <w:szCs w:val="18"/>
              </w:rPr>
            </w:pPr>
            <w:r w:rsidRPr="007C4954">
              <w:rPr>
                <w:rFonts w:cs="Arial"/>
                <w:sz w:val="18"/>
                <w:szCs w:val="18"/>
              </w:rPr>
              <w:t>0.934</w:t>
            </w:r>
          </w:p>
        </w:tc>
        <w:tc>
          <w:tcPr>
            <w:tcW w:w="1361" w:type="dxa"/>
            <w:tcBorders>
              <w:top w:val="nil"/>
              <w:left w:val="nil"/>
              <w:bottom w:val="nil"/>
              <w:right w:val="nil"/>
            </w:tcBorders>
            <w:shd w:val="clear" w:color="auto" w:fill="auto"/>
          </w:tcPr>
          <w:p w14:paraId="73C0E5A4" w14:textId="2EBDC9F0" w:rsidR="007C4954" w:rsidRPr="00C935A5" w:rsidRDefault="007C4954" w:rsidP="007C4954">
            <w:pPr>
              <w:spacing w:before="40" w:after="20"/>
              <w:jc w:val="center"/>
              <w:rPr>
                <w:rFonts w:cs="Arial"/>
                <w:sz w:val="18"/>
                <w:szCs w:val="18"/>
              </w:rPr>
            </w:pPr>
            <w:r w:rsidRPr="007C4954">
              <w:rPr>
                <w:rFonts w:cs="Arial"/>
                <w:sz w:val="18"/>
                <w:szCs w:val="18"/>
              </w:rPr>
              <w:t>0.875</w:t>
            </w:r>
          </w:p>
        </w:tc>
      </w:tr>
      <w:tr w:rsidR="007C4954" w:rsidRPr="00B5085E" w14:paraId="669FE170" w14:textId="77777777" w:rsidTr="00ED3909">
        <w:trPr>
          <w:trHeight w:val="240"/>
        </w:trPr>
        <w:tc>
          <w:tcPr>
            <w:tcW w:w="2268" w:type="dxa"/>
            <w:tcBorders>
              <w:top w:val="nil"/>
              <w:left w:val="nil"/>
              <w:bottom w:val="nil"/>
              <w:right w:val="single" w:sz="18" w:space="0" w:color="C00000"/>
            </w:tcBorders>
            <w:shd w:val="clear" w:color="auto" w:fill="auto"/>
            <w:vAlign w:val="center"/>
          </w:tcPr>
          <w:p w14:paraId="327E3A86" w14:textId="77777777" w:rsidR="007C4954" w:rsidRPr="00C935A5" w:rsidRDefault="007C4954" w:rsidP="007C4954">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C00000"/>
              <w:bottom w:val="nil"/>
              <w:right w:val="nil"/>
            </w:tcBorders>
            <w:shd w:val="clear" w:color="auto" w:fill="auto"/>
          </w:tcPr>
          <w:p w14:paraId="2F97FE7F" w14:textId="41F8D4E7" w:rsidR="007C4954" w:rsidRPr="00C935A5" w:rsidRDefault="007C4954" w:rsidP="007C4954">
            <w:pPr>
              <w:spacing w:before="40" w:after="20"/>
              <w:jc w:val="center"/>
              <w:rPr>
                <w:rFonts w:cs="Arial"/>
                <w:sz w:val="18"/>
                <w:szCs w:val="18"/>
              </w:rPr>
            </w:pPr>
            <w:r w:rsidRPr="007C4954">
              <w:rPr>
                <w:rFonts w:cs="Arial"/>
                <w:sz w:val="18"/>
                <w:szCs w:val="18"/>
              </w:rPr>
              <w:t>1.129</w:t>
            </w:r>
          </w:p>
        </w:tc>
        <w:tc>
          <w:tcPr>
            <w:tcW w:w="1361" w:type="dxa"/>
            <w:tcBorders>
              <w:top w:val="nil"/>
              <w:left w:val="nil"/>
              <w:bottom w:val="nil"/>
              <w:right w:val="nil"/>
            </w:tcBorders>
            <w:shd w:val="clear" w:color="auto" w:fill="auto"/>
          </w:tcPr>
          <w:p w14:paraId="750B237A" w14:textId="020C7E29" w:rsidR="007C4954" w:rsidRPr="00C935A5" w:rsidRDefault="007C4954" w:rsidP="007C4954">
            <w:pPr>
              <w:spacing w:before="40" w:after="20"/>
              <w:jc w:val="center"/>
              <w:rPr>
                <w:rFonts w:cs="Arial"/>
                <w:sz w:val="18"/>
                <w:szCs w:val="18"/>
              </w:rPr>
            </w:pPr>
            <w:r w:rsidRPr="007C4954">
              <w:rPr>
                <w:rFonts w:cs="Arial"/>
                <w:sz w:val="18"/>
                <w:szCs w:val="18"/>
              </w:rPr>
              <w:t>1.138</w:t>
            </w:r>
          </w:p>
        </w:tc>
        <w:tc>
          <w:tcPr>
            <w:tcW w:w="1361" w:type="dxa"/>
            <w:tcBorders>
              <w:top w:val="nil"/>
              <w:left w:val="nil"/>
              <w:bottom w:val="nil"/>
              <w:right w:val="nil"/>
            </w:tcBorders>
          </w:tcPr>
          <w:p w14:paraId="475CFB40" w14:textId="34508F03" w:rsidR="007C4954" w:rsidRPr="00C935A5" w:rsidRDefault="007C4954" w:rsidP="007C4954">
            <w:pPr>
              <w:spacing w:before="40" w:after="20"/>
              <w:jc w:val="center"/>
              <w:rPr>
                <w:rFonts w:cs="Arial"/>
                <w:sz w:val="18"/>
                <w:szCs w:val="18"/>
              </w:rPr>
            </w:pPr>
            <w:r w:rsidRPr="007C4954">
              <w:rPr>
                <w:rFonts w:cs="Arial"/>
                <w:sz w:val="18"/>
                <w:szCs w:val="18"/>
              </w:rPr>
              <w:t>0.930</w:t>
            </w:r>
          </w:p>
        </w:tc>
        <w:tc>
          <w:tcPr>
            <w:tcW w:w="1361" w:type="dxa"/>
            <w:tcBorders>
              <w:top w:val="nil"/>
              <w:left w:val="nil"/>
              <w:bottom w:val="nil"/>
              <w:right w:val="nil"/>
            </w:tcBorders>
          </w:tcPr>
          <w:p w14:paraId="551FB0DF" w14:textId="118B2EB3" w:rsidR="007C4954" w:rsidRPr="00C935A5" w:rsidRDefault="007C4954" w:rsidP="007C4954">
            <w:pPr>
              <w:spacing w:before="40" w:after="20"/>
              <w:jc w:val="center"/>
              <w:rPr>
                <w:rFonts w:cs="Arial"/>
                <w:sz w:val="18"/>
                <w:szCs w:val="18"/>
              </w:rPr>
            </w:pPr>
            <w:r w:rsidRPr="007C4954">
              <w:rPr>
                <w:rFonts w:cs="Arial"/>
                <w:sz w:val="18"/>
                <w:szCs w:val="18"/>
              </w:rPr>
              <w:t>0.898</w:t>
            </w:r>
          </w:p>
        </w:tc>
        <w:tc>
          <w:tcPr>
            <w:tcW w:w="1361" w:type="dxa"/>
            <w:tcBorders>
              <w:top w:val="nil"/>
              <w:left w:val="nil"/>
              <w:bottom w:val="nil"/>
              <w:right w:val="nil"/>
            </w:tcBorders>
            <w:shd w:val="clear" w:color="auto" w:fill="auto"/>
          </w:tcPr>
          <w:p w14:paraId="3BD1470F" w14:textId="238B53E2" w:rsidR="007C4954" w:rsidRPr="00C935A5" w:rsidRDefault="007C4954" w:rsidP="007C4954">
            <w:pPr>
              <w:spacing w:before="40" w:after="20"/>
              <w:jc w:val="center"/>
              <w:rPr>
                <w:rFonts w:cs="Arial"/>
                <w:sz w:val="18"/>
                <w:szCs w:val="18"/>
              </w:rPr>
            </w:pPr>
            <w:r w:rsidRPr="007C4954">
              <w:rPr>
                <w:rFonts w:cs="Arial"/>
                <w:sz w:val="18"/>
                <w:szCs w:val="18"/>
              </w:rPr>
              <w:t>0.977</w:t>
            </w:r>
          </w:p>
        </w:tc>
      </w:tr>
      <w:tr w:rsidR="007C4954" w:rsidRPr="00B5085E" w14:paraId="772D1266" w14:textId="77777777" w:rsidTr="00ED3909">
        <w:trPr>
          <w:trHeight w:val="240"/>
        </w:trPr>
        <w:tc>
          <w:tcPr>
            <w:tcW w:w="2268" w:type="dxa"/>
            <w:tcBorders>
              <w:top w:val="nil"/>
              <w:left w:val="nil"/>
              <w:bottom w:val="nil"/>
              <w:right w:val="single" w:sz="18" w:space="0" w:color="C00000"/>
            </w:tcBorders>
            <w:shd w:val="clear" w:color="auto" w:fill="auto"/>
            <w:vAlign w:val="center"/>
          </w:tcPr>
          <w:p w14:paraId="1E988179" w14:textId="77777777" w:rsidR="007C4954" w:rsidRPr="00C935A5" w:rsidRDefault="007C4954" w:rsidP="007C4954">
            <w:pPr>
              <w:spacing w:before="40" w:after="20"/>
              <w:rPr>
                <w:rFonts w:cs="Arial"/>
                <w:sz w:val="18"/>
                <w:szCs w:val="18"/>
              </w:rPr>
            </w:pPr>
            <w:r w:rsidRPr="00C935A5">
              <w:rPr>
                <w:rFonts w:cs="Arial"/>
                <w:sz w:val="18"/>
                <w:szCs w:val="18"/>
              </w:rPr>
              <w:t>Mansfield S</w:t>
            </w:r>
          </w:p>
        </w:tc>
        <w:tc>
          <w:tcPr>
            <w:tcW w:w="1361" w:type="dxa"/>
            <w:tcBorders>
              <w:top w:val="nil"/>
              <w:left w:val="single" w:sz="18" w:space="0" w:color="C00000"/>
              <w:bottom w:val="nil"/>
              <w:right w:val="nil"/>
            </w:tcBorders>
            <w:shd w:val="clear" w:color="auto" w:fill="auto"/>
          </w:tcPr>
          <w:p w14:paraId="5BABB521" w14:textId="331DCA30" w:rsidR="007C4954" w:rsidRPr="00C935A5" w:rsidRDefault="007C4954" w:rsidP="007C4954">
            <w:pPr>
              <w:spacing w:before="40" w:after="20"/>
              <w:jc w:val="center"/>
              <w:rPr>
                <w:rFonts w:cs="Arial"/>
                <w:sz w:val="18"/>
                <w:szCs w:val="18"/>
              </w:rPr>
            </w:pPr>
            <w:r w:rsidRPr="007C4954">
              <w:rPr>
                <w:rFonts w:cs="Arial"/>
                <w:sz w:val="18"/>
                <w:szCs w:val="18"/>
              </w:rPr>
              <w:t>0.910</w:t>
            </w:r>
          </w:p>
        </w:tc>
        <w:tc>
          <w:tcPr>
            <w:tcW w:w="1361" w:type="dxa"/>
            <w:tcBorders>
              <w:top w:val="nil"/>
              <w:left w:val="nil"/>
              <w:bottom w:val="nil"/>
              <w:right w:val="nil"/>
            </w:tcBorders>
            <w:shd w:val="clear" w:color="auto" w:fill="auto"/>
          </w:tcPr>
          <w:p w14:paraId="65509957" w14:textId="18E2590C" w:rsidR="007C4954" w:rsidRPr="00C935A5" w:rsidRDefault="007C4954" w:rsidP="007C4954">
            <w:pPr>
              <w:spacing w:before="40" w:after="20"/>
              <w:jc w:val="center"/>
              <w:rPr>
                <w:rFonts w:cs="Arial"/>
                <w:sz w:val="18"/>
                <w:szCs w:val="18"/>
              </w:rPr>
            </w:pPr>
            <w:r w:rsidRPr="007C4954">
              <w:rPr>
                <w:rFonts w:cs="Arial"/>
                <w:sz w:val="18"/>
                <w:szCs w:val="18"/>
              </w:rPr>
              <w:t>1.053</w:t>
            </w:r>
          </w:p>
        </w:tc>
        <w:tc>
          <w:tcPr>
            <w:tcW w:w="1361" w:type="dxa"/>
            <w:tcBorders>
              <w:top w:val="nil"/>
              <w:left w:val="nil"/>
              <w:bottom w:val="nil"/>
              <w:right w:val="nil"/>
            </w:tcBorders>
          </w:tcPr>
          <w:p w14:paraId="60177D17" w14:textId="3E7EF162" w:rsidR="007C4954" w:rsidRPr="00C935A5" w:rsidRDefault="007C4954" w:rsidP="007C4954">
            <w:pPr>
              <w:spacing w:before="40" w:after="20"/>
              <w:jc w:val="center"/>
              <w:rPr>
                <w:rFonts w:cs="Arial"/>
                <w:sz w:val="18"/>
                <w:szCs w:val="18"/>
              </w:rPr>
            </w:pPr>
            <w:r w:rsidRPr="007C4954">
              <w:rPr>
                <w:rFonts w:cs="Arial"/>
                <w:sz w:val="18"/>
                <w:szCs w:val="18"/>
              </w:rPr>
              <w:t>1.734</w:t>
            </w:r>
          </w:p>
        </w:tc>
        <w:tc>
          <w:tcPr>
            <w:tcW w:w="1361" w:type="dxa"/>
            <w:tcBorders>
              <w:top w:val="nil"/>
              <w:left w:val="nil"/>
              <w:bottom w:val="nil"/>
              <w:right w:val="nil"/>
            </w:tcBorders>
          </w:tcPr>
          <w:p w14:paraId="0026B712" w14:textId="26FF1625" w:rsidR="007C4954" w:rsidRPr="00C935A5" w:rsidRDefault="007C4954" w:rsidP="007C4954">
            <w:pPr>
              <w:spacing w:before="40" w:after="20"/>
              <w:jc w:val="center"/>
              <w:rPr>
                <w:rFonts w:cs="Arial"/>
                <w:sz w:val="18"/>
                <w:szCs w:val="18"/>
              </w:rPr>
            </w:pPr>
            <w:r w:rsidRPr="007C4954">
              <w:rPr>
                <w:rFonts w:cs="Arial"/>
                <w:sz w:val="18"/>
                <w:szCs w:val="18"/>
              </w:rPr>
              <w:t>1.070</w:t>
            </w:r>
          </w:p>
        </w:tc>
        <w:tc>
          <w:tcPr>
            <w:tcW w:w="1361" w:type="dxa"/>
            <w:tcBorders>
              <w:top w:val="nil"/>
              <w:left w:val="nil"/>
              <w:bottom w:val="nil"/>
              <w:right w:val="nil"/>
            </w:tcBorders>
            <w:shd w:val="clear" w:color="auto" w:fill="auto"/>
          </w:tcPr>
          <w:p w14:paraId="6849ED9A" w14:textId="23013F3E" w:rsidR="007C4954" w:rsidRPr="00C935A5" w:rsidRDefault="007C4954" w:rsidP="007C4954">
            <w:pPr>
              <w:spacing w:before="40" w:after="20"/>
              <w:jc w:val="center"/>
              <w:rPr>
                <w:rFonts w:cs="Arial"/>
                <w:sz w:val="18"/>
                <w:szCs w:val="18"/>
              </w:rPr>
            </w:pPr>
            <w:r w:rsidRPr="007C4954">
              <w:rPr>
                <w:rFonts w:cs="Arial"/>
                <w:sz w:val="18"/>
                <w:szCs w:val="18"/>
              </w:rPr>
              <w:t>0.916</w:t>
            </w:r>
          </w:p>
        </w:tc>
      </w:tr>
      <w:tr w:rsidR="007C4954" w:rsidRPr="00B5085E" w14:paraId="25ADD68A" w14:textId="77777777" w:rsidTr="00ED3909">
        <w:trPr>
          <w:trHeight w:val="240"/>
        </w:trPr>
        <w:tc>
          <w:tcPr>
            <w:tcW w:w="2268" w:type="dxa"/>
            <w:tcBorders>
              <w:top w:val="nil"/>
              <w:left w:val="nil"/>
              <w:bottom w:val="nil"/>
              <w:right w:val="single" w:sz="18" w:space="0" w:color="C00000"/>
            </w:tcBorders>
            <w:shd w:val="clear" w:color="auto" w:fill="auto"/>
            <w:vAlign w:val="center"/>
          </w:tcPr>
          <w:p w14:paraId="1727B909" w14:textId="77777777" w:rsidR="007C4954" w:rsidRPr="00C935A5" w:rsidRDefault="007C4954" w:rsidP="007C4954">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C00000"/>
              <w:bottom w:val="nil"/>
              <w:right w:val="nil"/>
            </w:tcBorders>
            <w:shd w:val="clear" w:color="auto" w:fill="auto"/>
          </w:tcPr>
          <w:p w14:paraId="69F249FC" w14:textId="01E3F10A" w:rsidR="007C4954" w:rsidRPr="00C935A5" w:rsidRDefault="007C4954" w:rsidP="007C4954">
            <w:pPr>
              <w:spacing w:before="40" w:after="20"/>
              <w:jc w:val="center"/>
              <w:rPr>
                <w:rFonts w:cs="Arial"/>
                <w:sz w:val="18"/>
                <w:szCs w:val="18"/>
              </w:rPr>
            </w:pPr>
            <w:r w:rsidRPr="007C4954">
              <w:rPr>
                <w:rFonts w:cs="Arial"/>
                <w:sz w:val="18"/>
                <w:szCs w:val="18"/>
              </w:rPr>
              <w:t>0.961</w:t>
            </w:r>
          </w:p>
        </w:tc>
        <w:tc>
          <w:tcPr>
            <w:tcW w:w="1361" w:type="dxa"/>
            <w:tcBorders>
              <w:top w:val="nil"/>
              <w:left w:val="nil"/>
              <w:bottom w:val="nil"/>
              <w:right w:val="nil"/>
            </w:tcBorders>
            <w:shd w:val="clear" w:color="auto" w:fill="auto"/>
          </w:tcPr>
          <w:p w14:paraId="0F0D3FD6" w14:textId="20A2B300" w:rsidR="007C4954" w:rsidRPr="00C935A5" w:rsidRDefault="007C4954" w:rsidP="007C4954">
            <w:pPr>
              <w:spacing w:before="40" w:after="20"/>
              <w:jc w:val="center"/>
              <w:rPr>
                <w:rFonts w:cs="Arial"/>
                <w:sz w:val="18"/>
                <w:szCs w:val="18"/>
              </w:rPr>
            </w:pPr>
            <w:r w:rsidRPr="007C4954">
              <w:rPr>
                <w:rFonts w:cs="Arial"/>
                <w:sz w:val="18"/>
                <w:szCs w:val="18"/>
              </w:rPr>
              <w:t>0.999</w:t>
            </w:r>
          </w:p>
        </w:tc>
        <w:tc>
          <w:tcPr>
            <w:tcW w:w="1361" w:type="dxa"/>
            <w:tcBorders>
              <w:top w:val="nil"/>
              <w:left w:val="nil"/>
              <w:bottom w:val="nil"/>
              <w:right w:val="nil"/>
            </w:tcBorders>
          </w:tcPr>
          <w:p w14:paraId="0A56AED1" w14:textId="1CB9BA7B" w:rsidR="007C4954" w:rsidRPr="00C935A5" w:rsidRDefault="007C4954" w:rsidP="007C4954">
            <w:pPr>
              <w:spacing w:before="40" w:after="20"/>
              <w:jc w:val="center"/>
              <w:rPr>
                <w:rFonts w:cs="Arial"/>
                <w:sz w:val="18"/>
                <w:szCs w:val="18"/>
              </w:rPr>
            </w:pPr>
            <w:r w:rsidRPr="007C4954">
              <w:rPr>
                <w:rFonts w:cs="Arial"/>
                <w:sz w:val="18"/>
                <w:szCs w:val="18"/>
              </w:rPr>
              <w:t>0.959</w:t>
            </w:r>
          </w:p>
        </w:tc>
        <w:tc>
          <w:tcPr>
            <w:tcW w:w="1361" w:type="dxa"/>
            <w:tcBorders>
              <w:top w:val="nil"/>
              <w:left w:val="nil"/>
              <w:bottom w:val="nil"/>
              <w:right w:val="nil"/>
            </w:tcBorders>
          </w:tcPr>
          <w:p w14:paraId="3A7D32A3" w14:textId="1C33C2FF" w:rsidR="007C4954" w:rsidRPr="00C935A5" w:rsidRDefault="007C4954" w:rsidP="007C4954">
            <w:pPr>
              <w:spacing w:before="40" w:after="20"/>
              <w:jc w:val="center"/>
              <w:rPr>
                <w:rFonts w:cs="Arial"/>
                <w:sz w:val="18"/>
                <w:szCs w:val="18"/>
              </w:rPr>
            </w:pPr>
            <w:r w:rsidRPr="007C4954">
              <w:rPr>
                <w:rFonts w:cs="Arial"/>
                <w:sz w:val="18"/>
                <w:szCs w:val="18"/>
              </w:rPr>
              <w:t>1.444</w:t>
            </w:r>
          </w:p>
        </w:tc>
        <w:tc>
          <w:tcPr>
            <w:tcW w:w="1361" w:type="dxa"/>
            <w:tcBorders>
              <w:top w:val="nil"/>
              <w:left w:val="nil"/>
              <w:bottom w:val="nil"/>
              <w:right w:val="nil"/>
            </w:tcBorders>
            <w:shd w:val="clear" w:color="auto" w:fill="auto"/>
          </w:tcPr>
          <w:p w14:paraId="700C5F38" w14:textId="08CC80F7" w:rsidR="007C4954" w:rsidRPr="00C935A5" w:rsidRDefault="007C4954" w:rsidP="007C4954">
            <w:pPr>
              <w:spacing w:before="40" w:after="20"/>
              <w:jc w:val="center"/>
              <w:rPr>
                <w:rFonts w:cs="Arial"/>
                <w:sz w:val="18"/>
                <w:szCs w:val="18"/>
              </w:rPr>
            </w:pPr>
            <w:r w:rsidRPr="007C4954">
              <w:rPr>
                <w:rFonts w:cs="Arial"/>
                <w:sz w:val="18"/>
                <w:szCs w:val="18"/>
              </w:rPr>
              <w:t>1.168</w:t>
            </w:r>
          </w:p>
        </w:tc>
      </w:tr>
      <w:tr w:rsidR="007C4954" w:rsidRPr="00B5085E" w14:paraId="3EC20A59" w14:textId="77777777" w:rsidTr="00ED3909">
        <w:trPr>
          <w:trHeight w:val="240"/>
        </w:trPr>
        <w:tc>
          <w:tcPr>
            <w:tcW w:w="2268" w:type="dxa"/>
            <w:tcBorders>
              <w:top w:val="nil"/>
              <w:left w:val="nil"/>
              <w:bottom w:val="nil"/>
              <w:right w:val="single" w:sz="18" w:space="0" w:color="C00000"/>
            </w:tcBorders>
            <w:shd w:val="clear" w:color="auto" w:fill="auto"/>
            <w:vAlign w:val="center"/>
          </w:tcPr>
          <w:p w14:paraId="190C34E4" w14:textId="77777777" w:rsidR="007C4954" w:rsidRPr="00C935A5" w:rsidRDefault="007C4954" w:rsidP="007C4954">
            <w:pPr>
              <w:spacing w:before="40" w:after="20"/>
              <w:rPr>
                <w:rFonts w:cs="Arial"/>
                <w:sz w:val="18"/>
                <w:szCs w:val="18"/>
              </w:rPr>
            </w:pPr>
            <w:r w:rsidRPr="00C935A5">
              <w:rPr>
                <w:rFonts w:cs="Arial"/>
                <w:sz w:val="18"/>
                <w:szCs w:val="18"/>
              </w:rPr>
              <w:t>Maroondah C</w:t>
            </w:r>
          </w:p>
        </w:tc>
        <w:tc>
          <w:tcPr>
            <w:tcW w:w="1361" w:type="dxa"/>
            <w:tcBorders>
              <w:top w:val="nil"/>
              <w:left w:val="single" w:sz="18" w:space="0" w:color="C00000"/>
              <w:bottom w:val="nil"/>
              <w:right w:val="nil"/>
            </w:tcBorders>
            <w:shd w:val="clear" w:color="auto" w:fill="auto"/>
          </w:tcPr>
          <w:p w14:paraId="0455D09E" w14:textId="287C2C6B" w:rsidR="007C4954" w:rsidRPr="00C935A5" w:rsidRDefault="007C4954" w:rsidP="007C4954">
            <w:pPr>
              <w:spacing w:before="40" w:after="20"/>
              <w:jc w:val="center"/>
              <w:rPr>
                <w:rFonts w:cs="Arial"/>
                <w:sz w:val="18"/>
                <w:szCs w:val="18"/>
              </w:rPr>
            </w:pPr>
            <w:r w:rsidRPr="007C4954">
              <w:rPr>
                <w:rFonts w:cs="Arial"/>
                <w:sz w:val="18"/>
                <w:szCs w:val="18"/>
              </w:rPr>
              <w:t>1.003</w:t>
            </w:r>
          </w:p>
        </w:tc>
        <w:tc>
          <w:tcPr>
            <w:tcW w:w="1361" w:type="dxa"/>
            <w:tcBorders>
              <w:top w:val="nil"/>
              <w:left w:val="nil"/>
              <w:bottom w:val="nil"/>
              <w:right w:val="nil"/>
            </w:tcBorders>
            <w:shd w:val="clear" w:color="auto" w:fill="auto"/>
          </w:tcPr>
          <w:p w14:paraId="6B31034E" w14:textId="3EC0D08D" w:rsidR="007C4954" w:rsidRPr="00C935A5" w:rsidRDefault="007C4954" w:rsidP="007C4954">
            <w:pPr>
              <w:spacing w:before="40" w:after="20"/>
              <w:jc w:val="center"/>
              <w:rPr>
                <w:rFonts w:cs="Arial"/>
                <w:sz w:val="18"/>
                <w:szCs w:val="18"/>
              </w:rPr>
            </w:pPr>
            <w:r w:rsidRPr="007C4954">
              <w:rPr>
                <w:rFonts w:cs="Arial"/>
                <w:sz w:val="18"/>
                <w:szCs w:val="18"/>
              </w:rPr>
              <w:t>1.093</w:t>
            </w:r>
          </w:p>
        </w:tc>
        <w:tc>
          <w:tcPr>
            <w:tcW w:w="1361" w:type="dxa"/>
            <w:tcBorders>
              <w:top w:val="nil"/>
              <w:left w:val="nil"/>
              <w:bottom w:val="nil"/>
              <w:right w:val="nil"/>
            </w:tcBorders>
          </w:tcPr>
          <w:p w14:paraId="5258B33B" w14:textId="060D763C" w:rsidR="007C4954" w:rsidRPr="00C935A5" w:rsidRDefault="007C4954" w:rsidP="007C4954">
            <w:pPr>
              <w:spacing w:before="40" w:after="20"/>
              <w:jc w:val="center"/>
              <w:rPr>
                <w:rFonts w:cs="Arial"/>
                <w:sz w:val="18"/>
                <w:szCs w:val="18"/>
              </w:rPr>
            </w:pPr>
            <w:r w:rsidRPr="007C4954">
              <w:rPr>
                <w:rFonts w:cs="Arial"/>
                <w:sz w:val="18"/>
                <w:szCs w:val="18"/>
              </w:rPr>
              <w:t>0.908</w:t>
            </w:r>
          </w:p>
        </w:tc>
        <w:tc>
          <w:tcPr>
            <w:tcW w:w="1361" w:type="dxa"/>
            <w:tcBorders>
              <w:top w:val="nil"/>
              <w:left w:val="nil"/>
              <w:bottom w:val="nil"/>
              <w:right w:val="nil"/>
            </w:tcBorders>
          </w:tcPr>
          <w:p w14:paraId="2FE0CDDA" w14:textId="4D7D9A70" w:rsidR="007C4954" w:rsidRPr="00C935A5" w:rsidRDefault="007C4954" w:rsidP="007C4954">
            <w:pPr>
              <w:spacing w:before="40" w:after="20"/>
              <w:jc w:val="center"/>
              <w:rPr>
                <w:rFonts w:cs="Arial"/>
                <w:sz w:val="18"/>
                <w:szCs w:val="18"/>
              </w:rPr>
            </w:pPr>
            <w:r w:rsidRPr="007C4954">
              <w:rPr>
                <w:rFonts w:cs="Arial"/>
                <w:sz w:val="18"/>
                <w:szCs w:val="18"/>
              </w:rPr>
              <w:t>0.873</w:t>
            </w:r>
          </w:p>
        </w:tc>
        <w:tc>
          <w:tcPr>
            <w:tcW w:w="1361" w:type="dxa"/>
            <w:tcBorders>
              <w:top w:val="nil"/>
              <w:left w:val="nil"/>
              <w:bottom w:val="nil"/>
              <w:right w:val="nil"/>
            </w:tcBorders>
            <w:shd w:val="clear" w:color="auto" w:fill="auto"/>
          </w:tcPr>
          <w:p w14:paraId="5E4601DB" w14:textId="669A8ED4" w:rsidR="007C4954" w:rsidRPr="00C935A5" w:rsidRDefault="007C4954" w:rsidP="007C4954">
            <w:pPr>
              <w:spacing w:before="40" w:after="20"/>
              <w:jc w:val="center"/>
              <w:rPr>
                <w:rFonts w:cs="Arial"/>
                <w:sz w:val="18"/>
                <w:szCs w:val="18"/>
              </w:rPr>
            </w:pPr>
            <w:r w:rsidRPr="007C4954">
              <w:rPr>
                <w:rFonts w:cs="Arial"/>
                <w:sz w:val="18"/>
                <w:szCs w:val="18"/>
              </w:rPr>
              <w:t>0.994</w:t>
            </w:r>
          </w:p>
        </w:tc>
      </w:tr>
      <w:tr w:rsidR="007C4954" w:rsidRPr="00B5085E" w14:paraId="0909E7DA" w14:textId="77777777" w:rsidTr="00ED3909">
        <w:trPr>
          <w:trHeight w:val="240"/>
        </w:trPr>
        <w:tc>
          <w:tcPr>
            <w:tcW w:w="2268" w:type="dxa"/>
            <w:tcBorders>
              <w:top w:val="nil"/>
              <w:left w:val="nil"/>
              <w:bottom w:val="nil"/>
              <w:right w:val="single" w:sz="18" w:space="0" w:color="C00000"/>
            </w:tcBorders>
            <w:shd w:val="clear" w:color="auto" w:fill="auto"/>
            <w:vAlign w:val="center"/>
          </w:tcPr>
          <w:p w14:paraId="3513BF5D" w14:textId="77777777" w:rsidR="007C4954" w:rsidRPr="00C935A5" w:rsidRDefault="007C4954" w:rsidP="007C4954">
            <w:pPr>
              <w:spacing w:before="40" w:after="20"/>
              <w:rPr>
                <w:rFonts w:cs="Arial"/>
                <w:sz w:val="18"/>
                <w:szCs w:val="18"/>
              </w:rPr>
            </w:pPr>
            <w:r w:rsidRPr="00C935A5">
              <w:rPr>
                <w:rFonts w:cs="Arial"/>
                <w:sz w:val="18"/>
                <w:szCs w:val="18"/>
              </w:rPr>
              <w:t>Melbourne C</w:t>
            </w:r>
          </w:p>
        </w:tc>
        <w:tc>
          <w:tcPr>
            <w:tcW w:w="1361" w:type="dxa"/>
            <w:tcBorders>
              <w:top w:val="nil"/>
              <w:left w:val="single" w:sz="18" w:space="0" w:color="C00000"/>
              <w:bottom w:val="nil"/>
              <w:right w:val="nil"/>
            </w:tcBorders>
            <w:shd w:val="clear" w:color="auto" w:fill="auto"/>
          </w:tcPr>
          <w:p w14:paraId="51A1341E" w14:textId="52665A8B" w:rsidR="007C4954" w:rsidRPr="00C935A5" w:rsidRDefault="007C4954" w:rsidP="007C4954">
            <w:pPr>
              <w:spacing w:before="40" w:after="20"/>
              <w:jc w:val="center"/>
              <w:rPr>
                <w:rFonts w:cs="Arial"/>
                <w:sz w:val="18"/>
                <w:szCs w:val="18"/>
              </w:rPr>
            </w:pPr>
            <w:r w:rsidRPr="007C4954">
              <w:rPr>
                <w:rFonts w:cs="Arial"/>
                <w:sz w:val="18"/>
                <w:szCs w:val="18"/>
              </w:rPr>
              <w:t>1.286</w:t>
            </w:r>
          </w:p>
        </w:tc>
        <w:tc>
          <w:tcPr>
            <w:tcW w:w="1361" w:type="dxa"/>
            <w:tcBorders>
              <w:top w:val="nil"/>
              <w:left w:val="nil"/>
              <w:bottom w:val="nil"/>
              <w:right w:val="nil"/>
            </w:tcBorders>
            <w:shd w:val="clear" w:color="auto" w:fill="auto"/>
          </w:tcPr>
          <w:p w14:paraId="30593ADE" w14:textId="3BAC662E" w:rsidR="007C4954" w:rsidRPr="00C935A5" w:rsidRDefault="007C4954" w:rsidP="007C4954">
            <w:pPr>
              <w:spacing w:before="40" w:after="20"/>
              <w:jc w:val="center"/>
              <w:rPr>
                <w:rFonts w:cs="Arial"/>
                <w:sz w:val="18"/>
                <w:szCs w:val="18"/>
              </w:rPr>
            </w:pPr>
            <w:r w:rsidRPr="007C4954">
              <w:rPr>
                <w:rFonts w:cs="Arial"/>
                <w:sz w:val="18"/>
                <w:szCs w:val="18"/>
              </w:rPr>
              <w:t>1.020</w:t>
            </w:r>
          </w:p>
        </w:tc>
        <w:tc>
          <w:tcPr>
            <w:tcW w:w="1361" w:type="dxa"/>
            <w:tcBorders>
              <w:top w:val="nil"/>
              <w:left w:val="nil"/>
              <w:bottom w:val="nil"/>
              <w:right w:val="nil"/>
            </w:tcBorders>
          </w:tcPr>
          <w:p w14:paraId="6A341390" w14:textId="5FD8CAD3" w:rsidR="007C4954" w:rsidRPr="00C935A5" w:rsidRDefault="007C4954" w:rsidP="007C4954">
            <w:pPr>
              <w:spacing w:before="40" w:after="20"/>
              <w:jc w:val="center"/>
              <w:rPr>
                <w:rFonts w:cs="Arial"/>
                <w:sz w:val="18"/>
                <w:szCs w:val="18"/>
              </w:rPr>
            </w:pPr>
            <w:r w:rsidRPr="007C4954">
              <w:rPr>
                <w:rFonts w:cs="Arial"/>
                <w:sz w:val="18"/>
                <w:szCs w:val="18"/>
              </w:rPr>
              <w:t>1.786</w:t>
            </w:r>
          </w:p>
        </w:tc>
        <w:tc>
          <w:tcPr>
            <w:tcW w:w="1361" w:type="dxa"/>
            <w:tcBorders>
              <w:top w:val="nil"/>
              <w:left w:val="nil"/>
              <w:bottom w:val="nil"/>
              <w:right w:val="nil"/>
            </w:tcBorders>
          </w:tcPr>
          <w:p w14:paraId="6ADF6F00" w14:textId="1AE9F1DF" w:rsidR="007C4954" w:rsidRPr="00C935A5" w:rsidRDefault="007C4954" w:rsidP="007C4954">
            <w:pPr>
              <w:spacing w:before="40" w:after="20"/>
              <w:jc w:val="center"/>
              <w:rPr>
                <w:rFonts w:cs="Arial"/>
                <w:sz w:val="18"/>
                <w:szCs w:val="18"/>
              </w:rPr>
            </w:pPr>
            <w:r w:rsidRPr="007C4954">
              <w:rPr>
                <w:rFonts w:cs="Arial"/>
                <w:sz w:val="18"/>
                <w:szCs w:val="18"/>
              </w:rPr>
              <w:t>1.444</w:t>
            </w:r>
          </w:p>
        </w:tc>
        <w:tc>
          <w:tcPr>
            <w:tcW w:w="1361" w:type="dxa"/>
            <w:tcBorders>
              <w:top w:val="nil"/>
              <w:left w:val="nil"/>
              <w:bottom w:val="nil"/>
              <w:right w:val="nil"/>
            </w:tcBorders>
            <w:shd w:val="clear" w:color="auto" w:fill="auto"/>
          </w:tcPr>
          <w:p w14:paraId="18B23E3A" w14:textId="1BF0BD19" w:rsidR="007C4954" w:rsidRPr="00C935A5" w:rsidRDefault="007C4954" w:rsidP="007C4954">
            <w:pPr>
              <w:spacing w:before="40" w:after="20"/>
              <w:jc w:val="center"/>
              <w:rPr>
                <w:rFonts w:cs="Arial"/>
                <w:sz w:val="18"/>
                <w:szCs w:val="18"/>
              </w:rPr>
            </w:pPr>
            <w:r w:rsidRPr="007C4954">
              <w:rPr>
                <w:rFonts w:cs="Arial"/>
                <w:sz w:val="18"/>
                <w:szCs w:val="18"/>
              </w:rPr>
              <w:t>1.436</w:t>
            </w:r>
          </w:p>
        </w:tc>
      </w:tr>
      <w:tr w:rsidR="007C4954" w:rsidRPr="00B5085E" w14:paraId="4AED4DA8" w14:textId="77777777" w:rsidTr="00ED3909">
        <w:trPr>
          <w:trHeight w:val="240"/>
        </w:trPr>
        <w:tc>
          <w:tcPr>
            <w:tcW w:w="2268" w:type="dxa"/>
            <w:tcBorders>
              <w:top w:val="nil"/>
              <w:left w:val="nil"/>
              <w:bottom w:val="nil"/>
              <w:right w:val="single" w:sz="18" w:space="0" w:color="C00000"/>
            </w:tcBorders>
            <w:shd w:val="clear" w:color="auto" w:fill="auto"/>
            <w:vAlign w:val="center"/>
          </w:tcPr>
          <w:p w14:paraId="5C105330" w14:textId="77777777" w:rsidR="007C4954" w:rsidRPr="00C935A5" w:rsidRDefault="007C4954" w:rsidP="007C4954">
            <w:pPr>
              <w:spacing w:before="40" w:after="20"/>
              <w:rPr>
                <w:rFonts w:cs="Arial"/>
                <w:sz w:val="18"/>
                <w:szCs w:val="18"/>
              </w:rPr>
            </w:pPr>
            <w:r w:rsidRPr="00C935A5">
              <w:rPr>
                <w:rFonts w:cs="Arial"/>
                <w:sz w:val="18"/>
                <w:szCs w:val="18"/>
              </w:rPr>
              <w:t>Melton C</w:t>
            </w:r>
          </w:p>
        </w:tc>
        <w:tc>
          <w:tcPr>
            <w:tcW w:w="1361" w:type="dxa"/>
            <w:tcBorders>
              <w:top w:val="nil"/>
              <w:left w:val="single" w:sz="18" w:space="0" w:color="C00000"/>
              <w:bottom w:val="nil"/>
              <w:right w:val="nil"/>
            </w:tcBorders>
            <w:shd w:val="clear" w:color="auto" w:fill="auto"/>
          </w:tcPr>
          <w:p w14:paraId="79542CBB" w14:textId="7D932DB0" w:rsidR="007C4954" w:rsidRPr="00C935A5" w:rsidRDefault="007C4954" w:rsidP="007C4954">
            <w:pPr>
              <w:spacing w:before="40" w:after="20"/>
              <w:jc w:val="center"/>
              <w:rPr>
                <w:rFonts w:cs="Arial"/>
                <w:sz w:val="18"/>
                <w:szCs w:val="18"/>
              </w:rPr>
            </w:pPr>
            <w:r w:rsidRPr="007C4954">
              <w:rPr>
                <w:rFonts w:cs="Arial"/>
                <w:sz w:val="18"/>
                <w:szCs w:val="18"/>
              </w:rPr>
              <w:t>1.020</w:t>
            </w:r>
          </w:p>
        </w:tc>
        <w:tc>
          <w:tcPr>
            <w:tcW w:w="1361" w:type="dxa"/>
            <w:tcBorders>
              <w:top w:val="nil"/>
              <w:left w:val="nil"/>
              <w:bottom w:val="nil"/>
              <w:right w:val="nil"/>
            </w:tcBorders>
            <w:shd w:val="clear" w:color="auto" w:fill="auto"/>
          </w:tcPr>
          <w:p w14:paraId="2D44E909" w14:textId="124CAF54" w:rsidR="007C4954" w:rsidRPr="00C935A5" w:rsidRDefault="007C4954" w:rsidP="007C4954">
            <w:pPr>
              <w:spacing w:before="40" w:after="20"/>
              <w:jc w:val="center"/>
              <w:rPr>
                <w:rFonts w:cs="Arial"/>
                <w:sz w:val="18"/>
                <w:szCs w:val="18"/>
              </w:rPr>
            </w:pPr>
            <w:r w:rsidRPr="007C4954">
              <w:rPr>
                <w:rFonts w:cs="Arial"/>
                <w:sz w:val="18"/>
                <w:szCs w:val="18"/>
              </w:rPr>
              <w:t>0.923</w:t>
            </w:r>
          </w:p>
        </w:tc>
        <w:tc>
          <w:tcPr>
            <w:tcW w:w="1361" w:type="dxa"/>
            <w:tcBorders>
              <w:top w:val="nil"/>
              <w:left w:val="nil"/>
              <w:bottom w:val="nil"/>
              <w:right w:val="nil"/>
            </w:tcBorders>
          </w:tcPr>
          <w:p w14:paraId="47ACD5B6" w14:textId="22EEDCB2" w:rsidR="007C4954" w:rsidRPr="00C935A5" w:rsidRDefault="007C4954" w:rsidP="007C4954">
            <w:pPr>
              <w:spacing w:before="40" w:after="20"/>
              <w:jc w:val="center"/>
              <w:rPr>
                <w:rFonts w:cs="Arial"/>
                <w:sz w:val="18"/>
                <w:szCs w:val="18"/>
              </w:rPr>
            </w:pPr>
            <w:r w:rsidRPr="007C4954">
              <w:rPr>
                <w:rFonts w:cs="Arial"/>
                <w:sz w:val="18"/>
                <w:szCs w:val="18"/>
              </w:rPr>
              <w:t>0.899</w:t>
            </w:r>
          </w:p>
        </w:tc>
        <w:tc>
          <w:tcPr>
            <w:tcW w:w="1361" w:type="dxa"/>
            <w:tcBorders>
              <w:top w:val="nil"/>
              <w:left w:val="nil"/>
              <w:bottom w:val="nil"/>
              <w:right w:val="nil"/>
            </w:tcBorders>
          </w:tcPr>
          <w:p w14:paraId="4C8F7FFB" w14:textId="40954E76" w:rsidR="007C4954" w:rsidRPr="00C935A5" w:rsidRDefault="007C4954" w:rsidP="007C4954">
            <w:pPr>
              <w:spacing w:before="40" w:after="20"/>
              <w:jc w:val="center"/>
              <w:rPr>
                <w:rFonts w:cs="Arial"/>
                <w:sz w:val="18"/>
                <w:szCs w:val="18"/>
              </w:rPr>
            </w:pPr>
            <w:r w:rsidRPr="007C4954">
              <w:rPr>
                <w:rFonts w:cs="Arial"/>
                <w:sz w:val="18"/>
                <w:szCs w:val="18"/>
              </w:rPr>
              <w:t>1.269</w:t>
            </w:r>
          </w:p>
        </w:tc>
        <w:tc>
          <w:tcPr>
            <w:tcW w:w="1361" w:type="dxa"/>
            <w:tcBorders>
              <w:top w:val="nil"/>
              <w:left w:val="nil"/>
              <w:bottom w:val="nil"/>
              <w:right w:val="nil"/>
            </w:tcBorders>
            <w:shd w:val="clear" w:color="auto" w:fill="auto"/>
          </w:tcPr>
          <w:p w14:paraId="382DAA5C" w14:textId="3AEFEEBE" w:rsidR="007C4954" w:rsidRPr="00C935A5" w:rsidRDefault="007C4954" w:rsidP="007C4954">
            <w:pPr>
              <w:spacing w:before="40" w:after="20"/>
              <w:jc w:val="center"/>
              <w:rPr>
                <w:rFonts w:cs="Arial"/>
                <w:sz w:val="18"/>
                <w:szCs w:val="18"/>
              </w:rPr>
            </w:pPr>
            <w:r w:rsidRPr="007C4954">
              <w:rPr>
                <w:rFonts w:cs="Arial"/>
                <w:sz w:val="18"/>
                <w:szCs w:val="18"/>
              </w:rPr>
              <w:t>0.856</w:t>
            </w:r>
          </w:p>
        </w:tc>
      </w:tr>
      <w:tr w:rsidR="007C4954" w:rsidRPr="00B5085E" w14:paraId="0E02F816" w14:textId="77777777" w:rsidTr="00ED3909">
        <w:trPr>
          <w:trHeight w:val="240"/>
        </w:trPr>
        <w:tc>
          <w:tcPr>
            <w:tcW w:w="2268" w:type="dxa"/>
            <w:tcBorders>
              <w:top w:val="nil"/>
              <w:left w:val="nil"/>
              <w:bottom w:val="nil"/>
              <w:right w:val="single" w:sz="18" w:space="0" w:color="C00000"/>
            </w:tcBorders>
            <w:shd w:val="clear" w:color="auto" w:fill="auto"/>
            <w:vAlign w:val="center"/>
          </w:tcPr>
          <w:p w14:paraId="2992D37F" w14:textId="77777777" w:rsidR="007C4954" w:rsidRPr="00C935A5" w:rsidRDefault="007C4954" w:rsidP="007C4954">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C00000"/>
              <w:bottom w:val="nil"/>
              <w:right w:val="nil"/>
            </w:tcBorders>
            <w:shd w:val="clear" w:color="auto" w:fill="auto"/>
          </w:tcPr>
          <w:p w14:paraId="00C87FD7" w14:textId="21A6BBC1" w:rsidR="007C4954" w:rsidRPr="00C935A5" w:rsidRDefault="007C4954" w:rsidP="007C4954">
            <w:pPr>
              <w:spacing w:before="40" w:after="20"/>
              <w:jc w:val="center"/>
              <w:rPr>
                <w:rFonts w:cs="Arial"/>
                <w:sz w:val="18"/>
                <w:szCs w:val="18"/>
              </w:rPr>
            </w:pPr>
            <w:r w:rsidRPr="007C4954">
              <w:rPr>
                <w:rFonts w:cs="Arial"/>
                <w:sz w:val="18"/>
                <w:szCs w:val="18"/>
              </w:rPr>
              <w:t>0.886</w:t>
            </w:r>
          </w:p>
        </w:tc>
        <w:tc>
          <w:tcPr>
            <w:tcW w:w="1361" w:type="dxa"/>
            <w:tcBorders>
              <w:top w:val="nil"/>
              <w:left w:val="nil"/>
              <w:bottom w:val="nil"/>
              <w:right w:val="nil"/>
            </w:tcBorders>
            <w:shd w:val="clear" w:color="auto" w:fill="auto"/>
          </w:tcPr>
          <w:p w14:paraId="26DD0046" w14:textId="147D8E98" w:rsidR="007C4954" w:rsidRPr="00C935A5" w:rsidRDefault="007C4954" w:rsidP="007C4954">
            <w:pPr>
              <w:spacing w:before="40" w:after="20"/>
              <w:jc w:val="center"/>
              <w:rPr>
                <w:rFonts w:cs="Arial"/>
                <w:sz w:val="18"/>
                <w:szCs w:val="18"/>
              </w:rPr>
            </w:pPr>
            <w:r w:rsidRPr="007C4954">
              <w:rPr>
                <w:rFonts w:cs="Arial"/>
                <w:sz w:val="18"/>
                <w:szCs w:val="18"/>
              </w:rPr>
              <w:t>1.050</w:t>
            </w:r>
          </w:p>
        </w:tc>
        <w:tc>
          <w:tcPr>
            <w:tcW w:w="1361" w:type="dxa"/>
            <w:tcBorders>
              <w:top w:val="nil"/>
              <w:left w:val="nil"/>
              <w:bottom w:val="nil"/>
              <w:right w:val="nil"/>
            </w:tcBorders>
          </w:tcPr>
          <w:p w14:paraId="07603482" w14:textId="2FD40887" w:rsidR="007C4954" w:rsidRPr="00C935A5" w:rsidRDefault="007C4954" w:rsidP="007C4954">
            <w:pPr>
              <w:spacing w:before="40" w:after="20"/>
              <w:jc w:val="center"/>
              <w:rPr>
                <w:rFonts w:cs="Arial"/>
                <w:sz w:val="18"/>
                <w:szCs w:val="18"/>
              </w:rPr>
            </w:pPr>
            <w:r w:rsidRPr="007C4954">
              <w:rPr>
                <w:rFonts w:cs="Arial"/>
                <w:sz w:val="18"/>
                <w:szCs w:val="18"/>
              </w:rPr>
              <w:t>0.942</w:t>
            </w:r>
          </w:p>
        </w:tc>
        <w:tc>
          <w:tcPr>
            <w:tcW w:w="1361" w:type="dxa"/>
            <w:tcBorders>
              <w:top w:val="nil"/>
              <w:left w:val="nil"/>
              <w:bottom w:val="nil"/>
              <w:right w:val="nil"/>
            </w:tcBorders>
          </w:tcPr>
          <w:p w14:paraId="10CB0B40" w14:textId="7457FC6E" w:rsidR="007C4954" w:rsidRPr="00C935A5" w:rsidRDefault="007C4954" w:rsidP="007C4954">
            <w:pPr>
              <w:spacing w:before="40" w:after="20"/>
              <w:jc w:val="center"/>
              <w:rPr>
                <w:rFonts w:cs="Arial"/>
                <w:sz w:val="18"/>
                <w:szCs w:val="18"/>
              </w:rPr>
            </w:pPr>
            <w:r w:rsidRPr="007C4954">
              <w:rPr>
                <w:rFonts w:cs="Arial"/>
                <w:sz w:val="18"/>
                <w:szCs w:val="18"/>
              </w:rPr>
              <w:t>0.927</w:t>
            </w:r>
          </w:p>
        </w:tc>
        <w:tc>
          <w:tcPr>
            <w:tcW w:w="1361" w:type="dxa"/>
            <w:tcBorders>
              <w:top w:val="nil"/>
              <w:left w:val="nil"/>
              <w:bottom w:val="nil"/>
              <w:right w:val="nil"/>
            </w:tcBorders>
            <w:shd w:val="clear" w:color="auto" w:fill="auto"/>
          </w:tcPr>
          <w:p w14:paraId="587B51EE" w14:textId="6E7BFC8C" w:rsidR="007C4954" w:rsidRPr="00C935A5" w:rsidRDefault="007C4954" w:rsidP="007C4954">
            <w:pPr>
              <w:spacing w:before="40" w:after="20"/>
              <w:jc w:val="center"/>
              <w:rPr>
                <w:rFonts w:cs="Arial"/>
                <w:sz w:val="18"/>
                <w:szCs w:val="18"/>
              </w:rPr>
            </w:pPr>
            <w:r w:rsidRPr="007C4954">
              <w:rPr>
                <w:rFonts w:cs="Arial"/>
                <w:sz w:val="18"/>
                <w:szCs w:val="18"/>
              </w:rPr>
              <w:t>0.922</w:t>
            </w:r>
          </w:p>
        </w:tc>
      </w:tr>
      <w:tr w:rsidR="007C4954" w:rsidRPr="00B5085E" w14:paraId="41DF6220" w14:textId="77777777" w:rsidTr="00ED3909">
        <w:trPr>
          <w:trHeight w:val="240"/>
        </w:trPr>
        <w:tc>
          <w:tcPr>
            <w:tcW w:w="2268" w:type="dxa"/>
            <w:tcBorders>
              <w:top w:val="nil"/>
              <w:left w:val="nil"/>
              <w:bottom w:val="nil"/>
              <w:right w:val="single" w:sz="18" w:space="0" w:color="C00000"/>
            </w:tcBorders>
            <w:shd w:val="clear" w:color="auto" w:fill="auto"/>
            <w:vAlign w:val="center"/>
          </w:tcPr>
          <w:p w14:paraId="0CC915C1" w14:textId="77777777" w:rsidR="007C4954" w:rsidRPr="00C935A5" w:rsidRDefault="007C4954" w:rsidP="007C4954">
            <w:pPr>
              <w:spacing w:before="40" w:after="20"/>
              <w:rPr>
                <w:rFonts w:cs="Arial"/>
                <w:sz w:val="18"/>
                <w:szCs w:val="18"/>
              </w:rPr>
            </w:pPr>
            <w:r w:rsidRPr="00C935A5">
              <w:rPr>
                <w:rFonts w:cs="Arial"/>
                <w:sz w:val="18"/>
                <w:szCs w:val="18"/>
              </w:rPr>
              <w:t>Mildura RC</w:t>
            </w:r>
          </w:p>
        </w:tc>
        <w:tc>
          <w:tcPr>
            <w:tcW w:w="1361" w:type="dxa"/>
            <w:tcBorders>
              <w:top w:val="nil"/>
              <w:left w:val="single" w:sz="18" w:space="0" w:color="C00000"/>
              <w:bottom w:val="nil"/>
              <w:right w:val="nil"/>
            </w:tcBorders>
            <w:shd w:val="clear" w:color="auto" w:fill="auto"/>
          </w:tcPr>
          <w:p w14:paraId="195439EC" w14:textId="259478FA" w:rsidR="007C4954" w:rsidRPr="00C935A5" w:rsidRDefault="007C4954" w:rsidP="007C4954">
            <w:pPr>
              <w:spacing w:before="40" w:after="20"/>
              <w:jc w:val="center"/>
              <w:rPr>
                <w:rFonts w:cs="Arial"/>
                <w:sz w:val="18"/>
                <w:szCs w:val="18"/>
              </w:rPr>
            </w:pPr>
            <w:r w:rsidRPr="007C4954">
              <w:rPr>
                <w:rFonts w:cs="Arial"/>
                <w:sz w:val="18"/>
                <w:szCs w:val="18"/>
              </w:rPr>
              <w:t>0.862</w:t>
            </w:r>
          </w:p>
        </w:tc>
        <w:tc>
          <w:tcPr>
            <w:tcW w:w="1361" w:type="dxa"/>
            <w:tcBorders>
              <w:top w:val="nil"/>
              <w:left w:val="nil"/>
              <w:bottom w:val="nil"/>
              <w:right w:val="nil"/>
            </w:tcBorders>
            <w:shd w:val="clear" w:color="auto" w:fill="auto"/>
          </w:tcPr>
          <w:p w14:paraId="4F3EDE09" w14:textId="4BF1DADF" w:rsidR="007C4954" w:rsidRPr="00C935A5" w:rsidRDefault="007C4954" w:rsidP="007C4954">
            <w:pPr>
              <w:spacing w:before="40" w:after="20"/>
              <w:jc w:val="center"/>
              <w:rPr>
                <w:rFonts w:cs="Arial"/>
                <w:sz w:val="18"/>
                <w:szCs w:val="18"/>
              </w:rPr>
            </w:pPr>
            <w:r w:rsidRPr="007C4954">
              <w:rPr>
                <w:rFonts w:cs="Arial"/>
                <w:sz w:val="18"/>
                <w:szCs w:val="18"/>
              </w:rPr>
              <w:t>0.786</w:t>
            </w:r>
          </w:p>
        </w:tc>
        <w:tc>
          <w:tcPr>
            <w:tcW w:w="1361" w:type="dxa"/>
            <w:tcBorders>
              <w:top w:val="nil"/>
              <w:left w:val="nil"/>
              <w:bottom w:val="nil"/>
              <w:right w:val="nil"/>
            </w:tcBorders>
          </w:tcPr>
          <w:p w14:paraId="39D8EE2A" w14:textId="186684DD" w:rsidR="007C4954" w:rsidRPr="00C935A5" w:rsidRDefault="007C4954" w:rsidP="007C4954">
            <w:pPr>
              <w:spacing w:before="40" w:after="20"/>
              <w:jc w:val="center"/>
              <w:rPr>
                <w:rFonts w:cs="Arial"/>
                <w:sz w:val="18"/>
                <w:szCs w:val="18"/>
              </w:rPr>
            </w:pPr>
            <w:r w:rsidRPr="007C4954">
              <w:rPr>
                <w:rFonts w:cs="Arial"/>
                <w:sz w:val="18"/>
                <w:szCs w:val="18"/>
              </w:rPr>
              <w:t>1.059</w:t>
            </w:r>
          </w:p>
        </w:tc>
        <w:tc>
          <w:tcPr>
            <w:tcW w:w="1361" w:type="dxa"/>
            <w:tcBorders>
              <w:top w:val="nil"/>
              <w:left w:val="nil"/>
              <w:bottom w:val="nil"/>
              <w:right w:val="nil"/>
            </w:tcBorders>
          </w:tcPr>
          <w:p w14:paraId="52359481" w14:textId="3003E2AF" w:rsidR="007C4954" w:rsidRPr="00C935A5" w:rsidRDefault="007C4954" w:rsidP="007C4954">
            <w:pPr>
              <w:spacing w:before="40" w:after="20"/>
              <w:jc w:val="center"/>
              <w:rPr>
                <w:rFonts w:cs="Arial"/>
                <w:sz w:val="18"/>
                <w:szCs w:val="18"/>
              </w:rPr>
            </w:pPr>
            <w:r w:rsidRPr="007C4954">
              <w:rPr>
                <w:rFonts w:cs="Arial"/>
                <w:sz w:val="18"/>
                <w:szCs w:val="18"/>
              </w:rPr>
              <w:t>0.858</w:t>
            </w:r>
          </w:p>
        </w:tc>
        <w:tc>
          <w:tcPr>
            <w:tcW w:w="1361" w:type="dxa"/>
            <w:tcBorders>
              <w:top w:val="nil"/>
              <w:left w:val="nil"/>
              <w:bottom w:val="nil"/>
              <w:right w:val="nil"/>
            </w:tcBorders>
            <w:shd w:val="clear" w:color="auto" w:fill="auto"/>
          </w:tcPr>
          <w:p w14:paraId="6C8EEB22" w14:textId="201C2998" w:rsidR="007C4954" w:rsidRPr="00C935A5" w:rsidRDefault="007C4954" w:rsidP="007C4954">
            <w:pPr>
              <w:spacing w:before="40" w:after="20"/>
              <w:jc w:val="center"/>
              <w:rPr>
                <w:rFonts w:cs="Arial"/>
                <w:sz w:val="18"/>
                <w:szCs w:val="18"/>
              </w:rPr>
            </w:pPr>
            <w:r w:rsidRPr="007C4954">
              <w:rPr>
                <w:rFonts w:cs="Arial"/>
                <w:sz w:val="18"/>
                <w:szCs w:val="18"/>
              </w:rPr>
              <w:t>1.082</w:t>
            </w:r>
          </w:p>
        </w:tc>
      </w:tr>
      <w:tr w:rsidR="007C4954" w:rsidRPr="00B5085E" w14:paraId="5BBE3E12" w14:textId="77777777" w:rsidTr="00ED3909">
        <w:trPr>
          <w:trHeight w:val="240"/>
        </w:trPr>
        <w:tc>
          <w:tcPr>
            <w:tcW w:w="2268" w:type="dxa"/>
            <w:tcBorders>
              <w:top w:val="nil"/>
              <w:left w:val="nil"/>
              <w:bottom w:val="nil"/>
              <w:right w:val="single" w:sz="18" w:space="0" w:color="C00000"/>
            </w:tcBorders>
            <w:shd w:val="clear" w:color="auto" w:fill="auto"/>
            <w:vAlign w:val="center"/>
          </w:tcPr>
          <w:p w14:paraId="31C43952" w14:textId="77777777" w:rsidR="007C4954" w:rsidRPr="00C935A5" w:rsidRDefault="007C4954" w:rsidP="007C4954">
            <w:pPr>
              <w:spacing w:before="40" w:after="20"/>
              <w:rPr>
                <w:rFonts w:cs="Arial"/>
                <w:sz w:val="18"/>
                <w:szCs w:val="18"/>
              </w:rPr>
            </w:pPr>
            <w:r w:rsidRPr="00C935A5">
              <w:rPr>
                <w:rFonts w:cs="Arial"/>
                <w:sz w:val="18"/>
                <w:szCs w:val="18"/>
              </w:rPr>
              <w:t>Mitchell S</w:t>
            </w:r>
          </w:p>
        </w:tc>
        <w:tc>
          <w:tcPr>
            <w:tcW w:w="1361" w:type="dxa"/>
            <w:tcBorders>
              <w:top w:val="nil"/>
              <w:left w:val="single" w:sz="18" w:space="0" w:color="C00000"/>
              <w:bottom w:val="nil"/>
              <w:right w:val="nil"/>
            </w:tcBorders>
            <w:shd w:val="clear" w:color="auto" w:fill="auto"/>
          </w:tcPr>
          <w:p w14:paraId="4FD7D482" w14:textId="737473C6" w:rsidR="007C4954" w:rsidRPr="00C935A5" w:rsidRDefault="007C4954" w:rsidP="007C4954">
            <w:pPr>
              <w:spacing w:before="40" w:after="20"/>
              <w:jc w:val="center"/>
              <w:rPr>
                <w:rFonts w:cs="Arial"/>
                <w:sz w:val="18"/>
                <w:szCs w:val="18"/>
              </w:rPr>
            </w:pPr>
            <w:r w:rsidRPr="007C4954">
              <w:rPr>
                <w:rFonts w:cs="Arial"/>
                <w:sz w:val="18"/>
                <w:szCs w:val="18"/>
              </w:rPr>
              <w:t>0.964</w:t>
            </w:r>
          </w:p>
        </w:tc>
        <w:tc>
          <w:tcPr>
            <w:tcW w:w="1361" w:type="dxa"/>
            <w:tcBorders>
              <w:top w:val="nil"/>
              <w:left w:val="nil"/>
              <w:bottom w:val="nil"/>
              <w:right w:val="nil"/>
            </w:tcBorders>
            <w:shd w:val="clear" w:color="auto" w:fill="auto"/>
          </w:tcPr>
          <w:p w14:paraId="26005146" w14:textId="558A5EAD" w:rsidR="007C4954" w:rsidRPr="00C935A5" w:rsidRDefault="007C4954" w:rsidP="007C4954">
            <w:pPr>
              <w:spacing w:before="40" w:after="20"/>
              <w:jc w:val="center"/>
              <w:rPr>
                <w:rFonts w:cs="Arial"/>
                <w:sz w:val="18"/>
                <w:szCs w:val="18"/>
              </w:rPr>
            </w:pPr>
            <w:r w:rsidRPr="007C4954">
              <w:rPr>
                <w:rFonts w:cs="Arial"/>
                <w:sz w:val="18"/>
                <w:szCs w:val="18"/>
              </w:rPr>
              <w:t>0.968</w:t>
            </w:r>
          </w:p>
        </w:tc>
        <w:tc>
          <w:tcPr>
            <w:tcW w:w="1361" w:type="dxa"/>
            <w:tcBorders>
              <w:top w:val="nil"/>
              <w:left w:val="nil"/>
              <w:bottom w:val="nil"/>
              <w:right w:val="nil"/>
            </w:tcBorders>
          </w:tcPr>
          <w:p w14:paraId="753AC04B" w14:textId="385EF47B" w:rsidR="007C4954" w:rsidRPr="00C935A5" w:rsidRDefault="007C4954" w:rsidP="007C4954">
            <w:pPr>
              <w:spacing w:before="40" w:after="20"/>
              <w:jc w:val="center"/>
              <w:rPr>
                <w:rFonts w:cs="Arial"/>
                <w:sz w:val="18"/>
                <w:szCs w:val="18"/>
              </w:rPr>
            </w:pPr>
            <w:r w:rsidRPr="007C4954">
              <w:rPr>
                <w:rFonts w:cs="Arial"/>
                <w:sz w:val="18"/>
                <w:szCs w:val="18"/>
              </w:rPr>
              <w:t>0.964</w:t>
            </w:r>
          </w:p>
        </w:tc>
        <w:tc>
          <w:tcPr>
            <w:tcW w:w="1361" w:type="dxa"/>
            <w:tcBorders>
              <w:top w:val="nil"/>
              <w:left w:val="nil"/>
              <w:bottom w:val="nil"/>
              <w:right w:val="nil"/>
            </w:tcBorders>
          </w:tcPr>
          <w:p w14:paraId="69F00397" w14:textId="2DD5E029" w:rsidR="007C4954" w:rsidRPr="00C935A5" w:rsidRDefault="007C4954" w:rsidP="007C4954">
            <w:pPr>
              <w:spacing w:before="40" w:after="20"/>
              <w:jc w:val="center"/>
              <w:rPr>
                <w:rFonts w:cs="Arial"/>
                <w:sz w:val="18"/>
                <w:szCs w:val="18"/>
              </w:rPr>
            </w:pPr>
            <w:r w:rsidRPr="007C4954">
              <w:rPr>
                <w:rFonts w:cs="Arial"/>
                <w:sz w:val="18"/>
                <w:szCs w:val="18"/>
              </w:rPr>
              <w:t>1.121</w:t>
            </w:r>
          </w:p>
        </w:tc>
        <w:tc>
          <w:tcPr>
            <w:tcW w:w="1361" w:type="dxa"/>
            <w:tcBorders>
              <w:top w:val="nil"/>
              <w:left w:val="nil"/>
              <w:bottom w:val="nil"/>
              <w:right w:val="nil"/>
            </w:tcBorders>
            <w:shd w:val="clear" w:color="auto" w:fill="auto"/>
          </w:tcPr>
          <w:p w14:paraId="37C6ABEC" w14:textId="010557B2" w:rsidR="007C4954" w:rsidRPr="00C935A5" w:rsidRDefault="007C4954" w:rsidP="007C4954">
            <w:pPr>
              <w:spacing w:before="40" w:after="20"/>
              <w:jc w:val="center"/>
              <w:rPr>
                <w:rFonts w:cs="Arial"/>
                <w:sz w:val="18"/>
                <w:szCs w:val="18"/>
              </w:rPr>
            </w:pPr>
            <w:r w:rsidRPr="007C4954">
              <w:rPr>
                <w:rFonts w:cs="Arial"/>
                <w:sz w:val="18"/>
                <w:szCs w:val="18"/>
              </w:rPr>
              <w:t>0.839</w:t>
            </w:r>
          </w:p>
        </w:tc>
      </w:tr>
      <w:tr w:rsidR="007C4954" w:rsidRPr="00B5085E" w14:paraId="140B12D1" w14:textId="77777777" w:rsidTr="00ED3909">
        <w:trPr>
          <w:trHeight w:val="240"/>
        </w:trPr>
        <w:tc>
          <w:tcPr>
            <w:tcW w:w="2268" w:type="dxa"/>
            <w:tcBorders>
              <w:top w:val="nil"/>
              <w:left w:val="nil"/>
              <w:bottom w:val="nil"/>
              <w:right w:val="single" w:sz="18" w:space="0" w:color="C00000"/>
            </w:tcBorders>
            <w:shd w:val="clear" w:color="auto" w:fill="auto"/>
            <w:vAlign w:val="center"/>
          </w:tcPr>
          <w:p w14:paraId="2C60215E" w14:textId="77777777" w:rsidR="007C4954" w:rsidRPr="00C935A5" w:rsidRDefault="007C4954" w:rsidP="007C4954">
            <w:pPr>
              <w:spacing w:before="40" w:after="20"/>
              <w:rPr>
                <w:rFonts w:cs="Arial"/>
                <w:sz w:val="18"/>
                <w:szCs w:val="18"/>
              </w:rPr>
            </w:pPr>
            <w:r w:rsidRPr="00C935A5">
              <w:rPr>
                <w:rFonts w:cs="Arial"/>
                <w:sz w:val="18"/>
                <w:szCs w:val="18"/>
              </w:rPr>
              <w:t>Moira S</w:t>
            </w:r>
          </w:p>
        </w:tc>
        <w:tc>
          <w:tcPr>
            <w:tcW w:w="1361" w:type="dxa"/>
            <w:tcBorders>
              <w:top w:val="nil"/>
              <w:left w:val="single" w:sz="18" w:space="0" w:color="C00000"/>
              <w:bottom w:val="nil"/>
              <w:right w:val="nil"/>
            </w:tcBorders>
            <w:shd w:val="clear" w:color="auto" w:fill="auto"/>
          </w:tcPr>
          <w:p w14:paraId="7EECCB0B" w14:textId="4501F020" w:rsidR="007C4954" w:rsidRPr="00C935A5" w:rsidRDefault="007C4954" w:rsidP="007C4954">
            <w:pPr>
              <w:spacing w:before="40" w:after="20"/>
              <w:jc w:val="center"/>
              <w:rPr>
                <w:rFonts w:cs="Arial"/>
                <w:sz w:val="18"/>
                <w:szCs w:val="18"/>
              </w:rPr>
            </w:pPr>
            <w:r w:rsidRPr="007C4954">
              <w:rPr>
                <w:rFonts w:cs="Arial"/>
                <w:sz w:val="18"/>
                <w:szCs w:val="18"/>
              </w:rPr>
              <w:t>0.813</w:t>
            </w:r>
          </w:p>
        </w:tc>
        <w:tc>
          <w:tcPr>
            <w:tcW w:w="1361" w:type="dxa"/>
            <w:tcBorders>
              <w:top w:val="nil"/>
              <w:left w:val="nil"/>
              <w:bottom w:val="nil"/>
              <w:right w:val="nil"/>
            </w:tcBorders>
            <w:shd w:val="clear" w:color="auto" w:fill="auto"/>
          </w:tcPr>
          <w:p w14:paraId="5D36522A" w14:textId="7665D8C2" w:rsidR="007C4954" w:rsidRPr="00C935A5" w:rsidRDefault="007C4954" w:rsidP="007C4954">
            <w:pPr>
              <w:spacing w:before="40" w:after="20"/>
              <w:jc w:val="center"/>
              <w:rPr>
                <w:rFonts w:cs="Arial"/>
                <w:sz w:val="18"/>
                <w:szCs w:val="18"/>
              </w:rPr>
            </w:pPr>
            <w:r w:rsidRPr="007C4954">
              <w:rPr>
                <w:rFonts w:cs="Arial"/>
                <w:sz w:val="18"/>
                <w:szCs w:val="18"/>
              </w:rPr>
              <w:t>0.841</w:t>
            </w:r>
          </w:p>
        </w:tc>
        <w:tc>
          <w:tcPr>
            <w:tcW w:w="1361" w:type="dxa"/>
            <w:tcBorders>
              <w:top w:val="nil"/>
              <w:left w:val="nil"/>
              <w:bottom w:val="nil"/>
              <w:right w:val="nil"/>
            </w:tcBorders>
          </w:tcPr>
          <w:p w14:paraId="07FB0820" w14:textId="3C398DAD" w:rsidR="007C4954" w:rsidRPr="00C935A5" w:rsidRDefault="007C4954" w:rsidP="007C4954">
            <w:pPr>
              <w:spacing w:before="40" w:after="20"/>
              <w:jc w:val="center"/>
              <w:rPr>
                <w:rFonts w:cs="Arial"/>
                <w:sz w:val="18"/>
                <w:szCs w:val="18"/>
              </w:rPr>
            </w:pPr>
            <w:r w:rsidRPr="007C4954">
              <w:rPr>
                <w:rFonts w:cs="Arial"/>
                <w:sz w:val="18"/>
                <w:szCs w:val="18"/>
              </w:rPr>
              <w:t>1.127</w:t>
            </w:r>
          </w:p>
        </w:tc>
        <w:tc>
          <w:tcPr>
            <w:tcW w:w="1361" w:type="dxa"/>
            <w:tcBorders>
              <w:top w:val="nil"/>
              <w:left w:val="nil"/>
              <w:bottom w:val="nil"/>
              <w:right w:val="nil"/>
            </w:tcBorders>
          </w:tcPr>
          <w:p w14:paraId="4473788F" w14:textId="06FD01CA" w:rsidR="007C4954" w:rsidRPr="00C935A5" w:rsidRDefault="007C4954" w:rsidP="007C4954">
            <w:pPr>
              <w:spacing w:before="40" w:after="20"/>
              <w:jc w:val="center"/>
              <w:rPr>
                <w:rFonts w:cs="Arial"/>
                <w:sz w:val="18"/>
                <w:szCs w:val="18"/>
              </w:rPr>
            </w:pPr>
            <w:r w:rsidRPr="007C4954">
              <w:rPr>
                <w:rFonts w:cs="Arial"/>
                <w:sz w:val="18"/>
                <w:szCs w:val="18"/>
              </w:rPr>
              <w:t>0.880</w:t>
            </w:r>
          </w:p>
        </w:tc>
        <w:tc>
          <w:tcPr>
            <w:tcW w:w="1361" w:type="dxa"/>
            <w:tcBorders>
              <w:top w:val="nil"/>
              <w:left w:val="nil"/>
              <w:bottom w:val="nil"/>
              <w:right w:val="nil"/>
            </w:tcBorders>
            <w:shd w:val="clear" w:color="auto" w:fill="auto"/>
          </w:tcPr>
          <w:p w14:paraId="1CE4E3FD" w14:textId="333A50FD" w:rsidR="007C4954" w:rsidRPr="00C935A5" w:rsidRDefault="007C4954" w:rsidP="007C4954">
            <w:pPr>
              <w:spacing w:before="40" w:after="20"/>
              <w:jc w:val="center"/>
              <w:rPr>
                <w:rFonts w:cs="Arial"/>
                <w:sz w:val="18"/>
                <w:szCs w:val="18"/>
              </w:rPr>
            </w:pPr>
            <w:r w:rsidRPr="007C4954">
              <w:rPr>
                <w:rFonts w:cs="Arial"/>
                <w:sz w:val="18"/>
                <w:szCs w:val="18"/>
              </w:rPr>
              <w:t>0.919</w:t>
            </w:r>
          </w:p>
        </w:tc>
      </w:tr>
      <w:tr w:rsidR="007C4954" w:rsidRPr="00B5085E" w14:paraId="4E5D1703" w14:textId="77777777" w:rsidTr="00ED3909">
        <w:trPr>
          <w:trHeight w:val="240"/>
        </w:trPr>
        <w:tc>
          <w:tcPr>
            <w:tcW w:w="2268" w:type="dxa"/>
            <w:tcBorders>
              <w:top w:val="nil"/>
              <w:left w:val="nil"/>
              <w:bottom w:val="nil"/>
              <w:right w:val="single" w:sz="18" w:space="0" w:color="C00000"/>
            </w:tcBorders>
            <w:shd w:val="clear" w:color="auto" w:fill="auto"/>
            <w:vAlign w:val="center"/>
          </w:tcPr>
          <w:p w14:paraId="07DD8E5B" w14:textId="77777777" w:rsidR="007C4954" w:rsidRPr="00C935A5" w:rsidRDefault="007C4954" w:rsidP="007C4954">
            <w:pPr>
              <w:spacing w:before="40" w:after="20"/>
              <w:rPr>
                <w:rFonts w:cs="Arial"/>
                <w:sz w:val="18"/>
                <w:szCs w:val="18"/>
              </w:rPr>
            </w:pPr>
            <w:r w:rsidRPr="00C935A5">
              <w:rPr>
                <w:rFonts w:cs="Arial"/>
                <w:sz w:val="18"/>
                <w:szCs w:val="18"/>
              </w:rPr>
              <w:t>Monash C</w:t>
            </w:r>
          </w:p>
        </w:tc>
        <w:tc>
          <w:tcPr>
            <w:tcW w:w="1361" w:type="dxa"/>
            <w:tcBorders>
              <w:top w:val="nil"/>
              <w:left w:val="single" w:sz="18" w:space="0" w:color="C00000"/>
              <w:bottom w:val="nil"/>
              <w:right w:val="nil"/>
            </w:tcBorders>
            <w:shd w:val="clear" w:color="auto" w:fill="auto"/>
          </w:tcPr>
          <w:p w14:paraId="59AAF5E6" w14:textId="5F41D300" w:rsidR="007C4954" w:rsidRPr="00C935A5" w:rsidRDefault="007C4954" w:rsidP="007C4954">
            <w:pPr>
              <w:spacing w:before="40" w:after="20"/>
              <w:jc w:val="center"/>
              <w:rPr>
                <w:rFonts w:cs="Arial"/>
                <w:sz w:val="18"/>
                <w:szCs w:val="18"/>
              </w:rPr>
            </w:pPr>
            <w:r w:rsidRPr="007C4954">
              <w:rPr>
                <w:rFonts w:cs="Arial"/>
                <w:sz w:val="18"/>
                <w:szCs w:val="18"/>
              </w:rPr>
              <w:t>1.058</w:t>
            </w:r>
          </w:p>
        </w:tc>
        <w:tc>
          <w:tcPr>
            <w:tcW w:w="1361" w:type="dxa"/>
            <w:tcBorders>
              <w:top w:val="nil"/>
              <w:left w:val="nil"/>
              <w:bottom w:val="nil"/>
              <w:right w:val="nil"/>
            </w:tcBorders>
            <w:shd w:val="clear" w:color="auto" w:fill="auto"/>
          </w:tcPr>
          <w:p w14:paraId="0EA86547" w14:textId="7B487FB6" w:rsidR="007C4954" w:rsidRPr="00C935A5" w:rsidRDefault="007C4954" w:rsidP="007C4954">
            <w:pPr>
              <w:spacing w:before="40" w:after="20"/>
              <w:jc w:val="center"/>
              <w:rPr>
                <w:rFonts w:cs="Arial"/>
                <w:sz w:val="18"/>
                <w:szCs w:val="18"/>
              </w:rPr>
            </w:pPr>
            <w:r w:rsidRPr="007C4954">
              <w:rPr>
                <w:rFonts w:cs="Arial"/>
                <w:sz w:val="18"/>
                <w:szCs w:val="18"/>
              </w:rPr>
              <w:t>1.096</w:t>
            </w:r>
          </w:p>
        </w:tc>
        <w:tc>
          <w:tcPr>
            <w:tcW w:w="1361" w:type="dxa"/>
            <w:tcBorders>
              <w:top w:val="nil"/>
              <w:left w:val="nil"/>
              <w:bottom w:val="nil"/>
              <w:right w:val="nil"/>
            </w:tcBorders>
          </w:tcPr>
          <w:p w14:paraId="6D421DC5" w14:textId="27586BB8" w:rsidR="007C4954" w:rsidRPr="00C935A5" w:rsidRDefault="007C4954" w:rsidP="007C4954">
            <w:pPr>
              <w:spacing w:before="40" w:after="20"/>
              <w:jc w:val="center"/>
              <w:rPr>
                <w:rFonts w:cs="Arial"/>
                <w:sz w:val="18"/>
                <w:szCs w:val="18"/>
              </w:rPr>
            </w:pPr>
            <w:r w:rsidRPr="007C4954">
              <w:rPr>
                <w:rFonts w:cs="Arial"/>
                <w:sz w:val="18"/>
                <w:szCs w:val="18"/>
              </w:rPr>
              <w:t>0.998</w:t>
            </w:r>
          </w:p>
        </w:tc>
        <w:tc>
          <w:tcPr>
            <w:tcW w:w="1361" w:type="dxa"/>
            <w:tcBorders>
              <w:top w:val="nil"/>
              <w:left w:val="nil"/>
              <w:bottom w:val="nil"/>
              <w:right w:val="nil"/>
            </w:tcBorders>
          </w:tcPr>
          <w:p w14:paraId="1C7D0BA0" w14:textId="06293C67" w:rsidR="007C4954" w:rsidRPr="00C935A5" w:rsidRDefault="007C4954" w:rsidP="007C4954">
            <w:pPr>
              <w:spacing w:before="40" w:after="20"/>
              <w:jc w:val="center"/>
              <w:rPr>
                <w:rFonts w:cs="Arial"/>
                <w:sz w:val="18"/>
                <w:szCs w:val="18"/>
              </w:rPr>
            </w:pPr>
            <w:r w:rsidRPr="007C4954">
              <w:rPr>
                <w:rFonts w:cs="Arial"/>
                <w:sz w:val="18"/>
                <w:szCs w:val="18"/>
              </w:rPr>
              <w:t>0.969</w:t>
            </w:r>
          </w:p>
        </w:tc>
        <w:tc>
          <w:tcPr>
            <w:tcW w:w="1361" w:type="dxa"/>
            <w:tcBorders>
              <w:top w:val="nil"/>
              <w:left w:val="nil"/>
              <w:bottom w:val="nil"/>
              <w:right w:val="nil"/>
            </w:tcBorders>
            <w:shd w:val="clear" w:color="auto" w:fill="auto"/>
          </w:tcPr>
          <w:p w14:paraId="0433B2C0" w14:textId="76FEE4A0" w:rsidR="007C4954" w:rsidRPr="00C935A5" w:rsidRDefault="007C4954" w:rsidP="007C4954">
            <w:pPr>
              <w:spacing w:before="40" w:after="20"/>
              <w:jc w:val="center"/>
              <w:rPr>
                <w:rFonts w:cs="Arial"/>
                <w:sz w:val="18"/>
                <w:szCs w:val="18"/>
              </w:rPr>
            </w:pPr>
            <w:r w:rsidRPr="007C4954">
              <w:rPr>
                <w:rFonts w:cs="Arial"/>
                <w:sz w:val="18"/>
                <w:szCs w:val="18"/>
              </w:rPr>
              <w:t>0.984</w:t>
            </w:r>
          </w:p>
        </w:tc>
      </w:tr>
      <w:tr w:rsidR="007C4954" w:rsidRPr="00B5085E" w14:paraId="2177DCB3" w14:textId="77777777" w:rsidTr="00ED3909">
        <w:trPr>
          <w:trHeight w:val="240"/>
        </w:trPr>
        <w:tc>
          <w:tcPr>
            <w:tcW w:w="2268" w:type="dxa"/>
            <w:tcBorders>
              <w:top w:val="nil"/>
              <w:left w:val="nil"/>
              <w:bottom w:val="nil"/>
              <w:right w:val="single" w:sz="18" w:space="0" w:color="C00000"/>
            </w:tcBorders>
            <w:shd w:val="clear" w:color="auto" w:fill="auto"/>
            <w:vAlign w:val="center"/>
          </w:tcPr>
          <w:p w14:paraId="6448AED2" w14:textId="77777777" w:rsidR="007C4954" w:rsidRPr="00C935A5" w:rsidRDefault="007C4954" w:rsidP="007C4954">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C00000"/>
              <w:bottom w:val="nil"/>
              <w:right w:val="nil"/>
            </w:tcBorders>
            <w:shd w:val="clear" w:color="auto" w:fill="auto"/>
          </w:tcPr>
          <w:p w14:paraId="53679B3C" w14:textId="2B95CA95" w:rsidR="007C4954" w:rsidRPr="00C935A5" w:rsidRDefault="007C4954" w:rsidP="007C4954">
            <w:pPr>
              <w:spacing w:before="40" w:after="20"/>
              <w:jc w:val="center"/>
              <w:rPr>
                <w:rFonts w:cs="Arial"/>
                <w:sz w:val="18"/>
                <w:szCs w:val="18"/>
              </w:rPr>
            </w:pPr>
            <w:r w:rsidRPr="007C4954">
              <w:rPr>
                <w:rFonts w:cs="Arial"/>
                <w:sz w:val="18"/>
                <w:szCs w:val="18"/>
              </w:rPr>
              <w:t>1.026</w:t>
            </w:r>
          </w:p>
        </w:tc>
        <w:tc>
          <w:tcPr>
            <w:tcW w:w="1361" w:type="dxa"/>
            <w:tcBorders>
              <w:top w:val="nil"/>
              <w:left w:val="nil"/>
              <w:bottom w:val="nil"/>
              <w:right w:val="nil"/>
            </w:tcBorders>
            <w:shd w:val="clear" w:color="auto" w:fill="auto"/>
          </w:tcPr>
          <w:p w14:paraId="48BB2AAF" w14:textId="2C8984BB" w:rsidR="007C4954" w:rsidRPr="00C935A5" w:rsidRDefault="007C4954" w:rsidP="007C4954">
            <w:pPr>
              <w:spacing w:before="40" w:after="20"/>
              <w:jc w:val="center"/>
              <w:rPr>
                <w:rFonts w:cs="Arial"/>
                <w:sz w:val="18"/>
                <w:szCs w:val="18"/>
              </w:rPr>
            </w:pPr>
            <w:r w:rsidRPr="007C4954">
              <w:rPr>
                <w:rFonts w:cs="Arial"/>
                <w:sz w:val="18"/>
                <w:szCs w:val="18"/>
              </w:rPr>
              <w:t>1.093</w:t>
            </w:r>
          </w:p>
        </w:tc>
        <w:tc>
          <w:tcPr>
            <w:tcW w:w="1361" w:type="dxa"/>
            <w:tcBorders>
              <w:top w:val="nil"/>
              <w:left w:val="nil"/>
              <w:bottom w:val="nil"/>
              <w:right w:val="nil"/>
            </w:tcBorders>
          </w:tcPr>
          <w:p w14:paraId="4F6145E7" w14:textId="32B5C22A" w:rsidR="007C4954" w:rsidRPr="00C935A5" w:rsidRDefault="007C4954" w:rsidP="007C4954">
            <w:pPr>
              <w:spacing w:before="40" w:after="20"/>
              <w:jc w:val="center"/>
              <w:rPr>
                <w:rFonts w:cs="Arial"/>
                <w:sz w:val="18"/>
                <w:szCs w:val="18"/>
              </w:rPr>
            </w:pPr>
            <w:r w:rsidRPr="007C4954">
              <w:rPr>
                <w:rFonts w:cs="Arial"/>
                <w:sz w:val="18"/>
                <w:szCs w:val="18"/>
              </w:rPr>
              <w:t>0.930</w:t>
            </w:r>
          </w:p>
        </w:tc>
        <w:tc>
          <w:tcPr>
            <w:tcW w:w="1361" w:type="dxa"/>
            <w:tcBorders>
              <w:top w:val="nil"/>
              <w:left w:val="nil"/>
              <w:bottom w:val="nil"/>
              <w:right w:val="nil"/>
            </w:tcBorders>
          </w:tcPr>
          <w:p w14:paraId="61C38FF3" w14:textId="01E6A2FF" w:rsidR="007C4954" w:rsidRPr="00C935A5" w:rsidRDefault="007C4954" w:rsidP="007C4954">
            <w:pPr>
              <w:spacing w:before="40" w:after="20"/>
              <w:jc w:val="center"/>
              <w:rPr>
                <w:rFonts w:cs="Arial"/>
                <w:sz w:val="18"/>
                <w:szCs w:val="18"/>
              </w:rPr>
            </w:pPr>
            <w:r w:rsidRPr="007C4954">
              <w:rPr>
                <w:rFonts w:cs="Arial"/>
                <w:sz w:val="18"/>
                <w:szCs w:val="18"/>
              </w:rPr>
              <w:t>1.007</w:t>
            </w:r>
          </w:p>
        </w:tc>
        <w:tc>
          <w:tcPr>
            <w:tcW w:w="1361" w:type="dxa"/>
            <w:tcBorders>
              <w:top w:val="nil"/>
              <w:left w:val="nil"/>
              <w:bottom w:val="nil"/>
              <w:right w:val="nil"/>
            </w:tcBorders>
            <w:shd w:val="clear" w:color="auto" w:fill="auto"/>
          </w:tcPr>
          <w:p w14:paraId="26763FBC" w14:textId="0807CD08" w:rsidR="007C4954" w:rsidRPr="00C935A5" w:rsidRDefault="007C4954" w:rsidP="007C4954">
            <w:pPr>
              <w:spacing w:before="40" w:after="20"/>
              <w:jc w:val="center"/>
              <w:rPr>
                <w:rFonts w:cs="Arial"/>
                <w:sz w:val="18"/>
                <w:szCs w:val="18"/>
              </w:rPr>
            </w:pPr>
            <w:r w:rsidRPr="007C4954">
              <w:rPr>
                <w:rFonts w:cs="Arial"/>
                <w:sz w:val="18"/>
                <w:szCs w:val="18"/>
              </w:rPr>
              <w:t>1.180</w:t>
            </w:r>
          </w:p>
        </w:tc>
      </w:tr>
      <w:tr w:rsidR="007C4954" w:rsidRPr="00B5085E" w14:paraId="1A0DF90B" w14:textId="77777777" w:rsidTr="00ED3909">
        <w:trPr>
          <w:trHeight w:val="240"/>
        </w:trPr>
        <w:tc>
          <w:tcPr>
            <w:tcW w:w="2268" w:type="dxa"/>
            <w:tcBorders>
              <w:top w:val="nil"/>
              <w:left w:val="nil"/>
              <w:bottom w:val="nil"/>
              <w:right w:val="single" w:sz="18" w:space="0" w:color="C00000"/>
            </w:tcBorders>
            <w:shd w:val="clear" w:color="auto" w:fill="auto"/>
            <w:vAlign w:val="center"/>
          </w:tcPr>
          <w:p w14:paraId="0E5A8ADC" w14:textId="77777777" w:rsidR="007C4954" w:rsidRPr="00C935A5" w:rsidRDefault="007C4954" w:rsidP="007C4954">
            <w:pPr>
              <w:spacing w:before="40" w:after="20"/>
              <w:rPr>
                <w:rFonts w:cs="Arial"/>
                <w:sz w:val="18"/>
                <w:szCs w:val="18"/>
              </w:rPr>
            </w:pPr>
            <w:r w:rsidRPr="00C935A5">
              <w:rPr>
                <w:rFonts w:cs="Arial"/>
                <w:sz w:val="18"/>
                <w:szCs w:val="18"/>
              </w:rPr>
              <w:t>Moorabool S</w:t>
            </w:r>
          </w:p>
        </w:tc>
        <w:tc>
          <w:tcPr>
            <w:tcW w:w="1361" w:type="dxa"/>
            <w:tcBorders>
              <w:top w:val="nil"/>
              <w:left w:val="single" w:sz="18" w:space="0" w:color="C00000"/>
              <w:bottom w:val="nil"/>
              <w:right w:val="nil"/>
            </w:tcBorders>
            <w:shd w:val="clear" w:color="auto" w:fill="auto"/>
          </w:tcPr>
          <w:p w14:paraId="428DC681" w14:textId="2E516ED2" w:rsidR="007C4954" w:rsidRPr="00C935A5" w:rsidRDefault="007C4954" w:rsidP="007C4954">
            <w:pPr>
              <w:spacing w:before="40" w:after="20"/>
              <w:jc w:val="center"/>
              <w:rPr>
                <w:rFonts w:cs="Arial"/>
                <w:sz w:val="18"/>
                <w:szCs w:val="18"/>
              </w:rPr>
            </w:pPr>
            <w:r w:rsidRPr="007C4954">
              <w:rPr>
                <w:rFonts w:cs="Arial"/>
                <w:sz w:val="18"/>
                <w:szCs w:val="18"/>
              </w:rPr>
              <w:t>0.964</w:t>
            </w:r>
          </w:p>
        </w:tc>
        <w:tc>
          <w:tcPr>
            <w:tcW w:w="1361" w:type="dxa"/>
            <w:tcBorders>
              <w:top w:val="nil"/>
              <w:left w:val="nil"/>
              <w:bottom w:val="nil"/>
              <w:right w:val="nil"/>
            </w:tcBorders>
            <w:shd w:val="clear" w:color="auto" w:fill="auto"/>
          </w:tcPr>
          <w:p w14:paraId="54051FA0" w14:textId="051540A1" w:rsidR="007C4954" w:rsidRPr="00C935A5" w:rsidRDefault="007C4954" w:rsidP="007C4954">
            <w:pPr>
              <w:spacing w:before="40" w:after="20"/>
              <w:jc w:val="center"/>
              <w:rPr>
                <w:rFonts w:cs="Arial"/>
                <w:sz w:val="18"/>
                <w:szCs w:val="18"/>
              </w:rPr>
            </w:pPr>
            <w:r w:rsidRPr="007C4954">
              <w:rPr>
                <w:rFonts w:cs="Arial"/>
                <w:sz w:val="18"/>
                <w:szCs w:val="18"/>
              </w:rPr>
              <w:t>1.020</w:t>
            </w:r>
          </w:p>
        </w:tc>
        <w:tc>
          <w:tcPr>
            <w:tcW w:w="1361" w:type="dxa"/>
            <w:tcBorders>
              <w:top w:val="nil"/>
              <w:left w:val="nil"/>
              <w:bottom w:val="nil"/>
              <w:right w:val="nil"/>
            </w:tcBorders>
          </w:tcPr>
          <w:p w14:paraId="639B1204" w14:textId="1B5D1C9F" w:rsidR="007C4954" w:rsidRPr="00C935A5" w:rsidRDefault="007C4954" w:rsidP="007C4954">
            <w:pPr>
              <w:spacing w:before="40" w:after="20"/>
              <w:jc w:val="center"/>
              <w:rPr>
                <w:rFonts w:cs="Arial"/>
                <w:sz w:val="18"/>
                <w:szCs w:val="18"/>
              </w:rPr>
            </w:pPr>
            <w:r w:rsidRPr="007C4954">
              <w:rPr>
                <w:rFonts w:cs="Arial"/>
                <w:sz w:val="18"/>
                <w:szCs w:val="18"/>
              </w:rPr>
              <w:t>0.951</w:t>
            </w:r>
          </w:p>
        </w:tc>
        <w:tc>
          <w:tcPr>
            <w:tcW w:w="1361" w:type="dxa"/>
            <w:tcBorders>
              <w:top w:val="nil"/>
              <w:left w:val="nil"/>
              <w:bottom w:val="nil"/>
              <w:right w:val="nil"/>
            </w:tcBorders>
          </w:tcPr>
          <w:p w14:paraId="4F0F1BF0" w14:textId="5E1FBD77" w:rsidR="007C4954" w:rsidRPr="00C935A5" w:rsidRDefault="007C4954" w:rsidP="007C4954">
            <w:pPr>
              <w:spacing w:before="40" w:after="20"/>
              <w:jc w:val="center"/>
              <w:rPr>
                <w:rFonts w:cs="Arial"/>
                <w:sz w:val="18"/>
                <w:szCs w:val="18"/>
              </w:rPr>
            </w:pPr>
            <w:r w:rsidRPr="007C4954">
              <w:rPr>
                <w:rFonts w:cs="Arial"/>
                <w:sz w:val="18"/>
                <w:szCs w:val="18"/>
              </w:rPr>
              <w:t>0.882</w:t>
            </w:r>
          </w:p>
        </w:tc>
        <w:tc>
          <w:tcPr>
            <w:tcW w:w="1361" w:type="dxa"/>
            <w:tcBorders>
              <w:top w:val="nil"/>
              <w:left w:val="nil"/>
              <w:bottom w:val="nil"/>
              <w:right w:val="nil"/>
            </w:tcBorders>
            <w:shd w:val="clear" w:color="auto" w:fill="auto"/>
          </w:tcPr>
          <w:p w14:paraId="11AFA307" w14:textId="02B45B2F" w:rsidR="007C4954" w:rsidRPr="00C935A5" w:rsidRDefault="007C4954" w:rsidP="007C4954">
            <w:pPr>
              <w:spacing w:before="40" w:after="20"/>
              <w:jc w:val="center"/>
              <w:rPr>
                <w:rFonts w:cs="Arial"/>
                <w:sz w:val="18"/>
                <w:szCs w:val="18"/>
              </w:rPr>
            </w:pPr>
            <w:r w:rsidRPr="007C4954">
              <w:rPr>
                <w:rFonts w:cs="Arial"/>
                <w:sz w:val="18"/>
                <w:szCs w:val="18"/>
              </w:rPr>
              <w:t>0.876</w:t>
            </w:r>
          </w:p>
        </w:tc>
      </w:tr>
      <w:tr w:rsidR="007C4954" w:rsidRPr="00B5085E" w14:paraId="4015EFD1" w14:textId="77777777" w:rsidTr="00ED3909">
        <w:trPr>
          <w:trHeight w:val="240"/>
        </w:trPr>
        <w:tc>
          <w:tcPr>
            <w:tcW w:w="2268" w:type="dxa"/>
            <w:tcBorders>
              <w:top w:val="nil"/>
              <w:left w:val="nil"/>
              <w:bottom w:val="nil"/>
              <w:right w:val="single" w:sz="18" w:space="0" w:color="C00000"/>
            </w:tcBorders>
            <w:shd w:val="clear" w:color="auto" w:fill="auto"/>
            <w:vAlign w:val="center"/>
          </w:tcPr>
          <w:p w14:paraId="2D613384" w14:textId="77777777" w:rsidR="007C4954" w:rsidRPr="00C935A5" w:rsidRDefault="007C4954" w:rsidP="007C4954">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C00000"/>
              <w:bottom w:val="nil"/>
              <w:right w:val="nil"/>
            </w:tcBorders>
            <w:shd w:val="clear" w:color="auto" w:fill="auto"/>
          </w:tcPr>
          <w:p w14:paraId="050229B2" w14:textId="5C1AC6E1" w:rsidR="007C4954" w:rsidRPr="00C935A5" w:rsidRDefault="007C4954" w:rsidP="007C4954">
            <w:pPr>
              <w:spacing w:before="40" w:after="20"/>
              <w:jc w:val="center"/>
              <w:rPr>
                <w:rFonts w:cs="Arial"/>
                <w:sz w:val="18"/>
                <w:szCs w:val="18"/>
              </w:rPr>
            </w:pPr>
            <w:r w:rsidRPr="007C4954">
              <w:rPr>
                <w:rFonts w:cs="Arial"/>
                <w:sz w:val="18"/>
                <w:szCs w:val="18"/>
              </w:rPr>
              <w:t>0.979</w:t>
            </w:r>
          </w:p>
        </w:tc>
        <w:tc>
          <w:tcPr>
            <w:tcW w:w="1361" w:type="dxa"/>
            <w:tcBorders>
              <w:top w:val="nil"/>
              <w:left w:val="nil"/>
              <w:bottom w:val="nil"/>
              <w:right w:val="nil"/>
            </w:tcBorders>
            <w:shd w:val="clear" w:color="auto" w:fill="auto"/>
          </w:tcPr>
          <w:p w14:paraId="3F0643DE" w14:textId="0A4C9769" w:rsidR="007C4954" w:rsidRPr="00C935A5" w:rsidRDefault="007C4954" w:rsidP="007C4954">
            <w:pPr>
              <w:spacing w:before="40" w:after="20"/>
              <w:jc w:val="center"/>
              <w:rPr>
                <w:rFonts w:cs="Arial"/>
                <w:sz w:val="18"/>
                <w:szCs w:val="18"/>
              </w:rPr>
            </w:pPr>
            <w:r w:rsidRPr="007C4954">
              <w:rPr>
                <w:rFonts w:cs="Arial"/>
                <w:sz w:val="18"/>
                <w:szCs w:val="18"/>
              </w:rPr>
              <w:t>1.084</w:t>
            </w:r>
          </w:p>
        </w:tc>
        <w:tc>
          <w:tcPr>
            <w:tcW w:w="1361" w:type="dxa"/>
            <w:tcBorders>
              <w:top w:val="nil"/>
              <w:left w:val="nil"/>
              <w:bottom w:val="nil"/>
              <w:right w:val="nil"/>
            </w:tcBorders>
          </w:tcPr>
          <w:p w14:paraId="6E6669F2" w14:textId="37595051" w:rsidR="007C4954" w:rsidRPr="00C935A5" w:rsidRDefault="007C4954" w:rsidP="007C4954">
            <w:pPr>
              <w:spacing w:before="40" w:after="20"/>
              <w:jc w:val="center"/>
              <w:rPr>
                <w:rFonts w:cs="Arial"/>
                <w:sz w:val="18"/>
                <w:szCs w:val="18"/>
              </w:rPr>
            </w:pPr>
            <w:r w:rsidRPr="007C4954">
              <w:rPr>
                <w:rFonts w:cs="Arial"/>
                <w:sz w:val="18"/>
                <w:szCs w:val="18"/>
              </w:rPr>
              <w:t>1.108</w:t>
            </w:r>
          </w:p>
        </w:tc>
        <w:tc>
          <w:tcPr>
            <w:tcW w:w="1361" w:type="dxa"/>
            <w:tcBorders>
              <w:top w:val="nil"/>
              <w:left w:val="nil"/>
              <w:bottom w:val="nil"/>
              <w:right w:val="nil"/>
            </w:tcBorders>
          </w:tcPr>
          <w:p w14:paraId="69FB61FF" w14:textId="786AFD9A" w:rsidR="007C4954" w:rsidRPr="00C935A5" w:rsidRDefault="007C4954" w:rsidP="007C4954">
            <w:pPr>
              <w:spacing w:before="40" w:after="20"/>
              <w:jc w:val="center"/>
              <w:rPr>
                <w:rFonts w:cs="Arial"/>
                <w:sz w:val="18"/>
                <w:szCs w:val="18"/>
              </w:rPr>
            </w:pPr>
            <w:r w:rsidRPr="007C4954">
              <w:rPr>
                <w:rFonts w:cs="Arial"/>
                <w:sz w:val="18"/>
                <w:szCs w:val="18"/>
              </w:rPr>
              <w:t>0.990</w:t>
            </w:r>
          </w:p>
        </w:tc>
        <w:tc>
          <w:tcPr>
            <w:tcW w:w="1361" w:type="dxa"/>
            <w:tcBorders>
              <w:top w:val="nil"/>
              <w:left w:val="nil"/>
              <w:bottom w:val="nil"/>
              <w:right w:val="nil"/>
            </w:tcBorders>
            <w:shd w:val="clear" w:color="auto" w:fill="auto"/>
          </w:tcPr>
          <w:p w14:paraId="6BEB61DB" w14:textId="3B8FF668" w:rsidR="007C4954" w:rsidRPr="00C935A5" w:rsidRDefault="007C4954" w:rsidP="007C4954">
            <w:pPr>
              <w:spacing w:before="40" w:after="20"/>
              <w:jc w:val="center"/>
              <w:rPr>
                <w:rFonts w:cs="Arial"/>
                <w:sz w:val="18"/>
                <w:szCs w:val="18"/>
              </w:rPr>
            </w:pPr>
            <w:r w:rsidRPr="007C4954">
              <w:rPr>
                <w:rFonts w:cs="Arial"/>
                <w:sz w:val="18"/>
                <w:szCs w:val="18"/>
              </w:rPr>
              <w:t>0.855</w:t>
            </w:r>
          </w:p>
        </w:tc>
      </w:tr>
      <w:tr w:rsidR="007C4954" w:rsidRPr="00B5085E" w14:paraId="64AD1778" w14:textId="77777777" w:rsidTr="00ED3909">
        <w:trPr>
          <w:trHeight w:val="240"/>
        </w:trPr>
        <w:tc>
          <w:tcPr>
            <w:tcW w:w="2268" w:type="dxa"/>
            <w:tcBorders>
              <w:top w:val="nil"/>
              <w:left w:val="nil"/>
              <w:bottom w:val="nil"/>
              <w:right w:val="single" w:sz="18" w:space="0" w:color="C00000"/>
            </w:tcBorders>
            <w:shd w:val="clear" w:color="auto" w:fill="auto"/>
            <w:vAlign w:val="center"/>
          </w:tcPr>
          <w:p w14:paraId="249DF613" w14:textId="77777777" w:rsidR="007C4954" w:rsidRPr="00C935A5" w:rsidRDefault="007C4954" w:rsidP="007C4954">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C00000"/>
              <w:bottom w:val="nil"/>
              <w:right w:val="nil"/>
            </w:tcBorders>
            <w:shd w:val="clear" w:color="auto" w:fill="auto"/>
          </w:tcPr>
          <w:p w14:paraId="5AF605E0" w14:textId="1CECB831" w:rsidR="007C4954" w:rsidRPr="00C935A5" w:rsidRDefault="007C4954" w:rsidP="007C4954">
            <w:pPr>
              <w:spacing w:before="40" w:after="20"/>
              <w:jc w:val="center"/>
              <w:rPr>
                <w:rFonts w:cs="Arial"/>
                <w:sz w:val="18"/>
                <w:szCs w:val="18"/>
              </w:rPr>
            </w:pPr>
            <w:r w:rsidRPr="007C4954">
              <w:rPr>
                <w:rFonts w:cs="Arial"/>
                <w:sz w:val="18"/>
                <w:szCs w:val="18"/>
              </w:rPr>
              <w:t>0.884</w:t>
            </w:r>
          </w:p>
        </w:tc>
        <w:tc>
          <w:tcPr>
            <w:tcW w:w="1361" w:type="dxa"/>
            <w:tcBorders>
              <w:top w:val="nil"/>
              <w:left w:val="nil"/>
              <w:bottom w:val="nil"/>
              <w:right w:val="nil"/>
            </w:tcBorders>
            <w:shd w:val="clear" w:color="auto" w:fill="auto"/>
          </w:tcPr>
          <w:p w14:paraId="2B4C4D73" w14:textId="4063036C" w:rsidR="007C4954" w:rsidRPr="00C935A5" w:rsidRDefault="007C4954" w:rsidP="007C4954">
            <w:pPr>
              <w:spacing w:before="40" w:after="20"/>
              <w:jc w:val="center"/>
              <w:rPr>
                <w:rFonts w:cs="Arial"/>
                <w:sz w:val="18"/>
                <w:szCs w:val="18"/>
              </w:rPr>
            </w:pPr>
            <w:r w:rsidRPr="007C4954">
              <w:rPr>
                <w:rFonts w:cs="Arial"/>
                <w:sz w:val="18"/>
                <w:szCs w:val="18"/>
              </w:rPr>
              <w:t>0.990</w:t>
            </w:r>
          </w:p>
        </w:tc>
        <w:tc>
          <w:tcPr>
            <w:tcW w:w="1361" w:type="dxa"/>
            <w:tcBorders>
              <w:top w:val="nil"/>
              <w:left w:val="nil"/>
              <w:bottom w:val="nil"/>
              <w:right w:val="nil"/>
            </w:tcBorders>
          </w:tcPr>
          <w:p w14:paraId="2943FDE9" w14:textId="318714FC" w:rsidR="007C4954" w:rsidRPr="00C935A5" w:rsidRDefault="007C4954" w:rsidP="007C4954">
            <w:pPr>
              <w:spacing w:before="40" w:after="20"/>
              <w:jc w:val="center"/>
              <w:rPr>
                <w:rFonts w:cs="Arial"/>
                <w:sz w:val="18"/>
                <w:szCs w:val="18"/>
              </w:rPr>
            </w:pPr>
            <w:r w:rsidRPr="007C4954">
              <w:rPr>
                <w:rFonts w:cs="Arial"/>
                <w:sz w:val="18"/>
                <w:szCs w:val="18"/>
              </w:rPr>
              <w:t>1.080</w:t>
            </w:r>
          </w:p>
        </w:tc>
        <w:tc>
          <w:tcPr>
            <w:tcW w:w="1361" w:type="dxa"/>
            <w:tcBorders>
              <w:top w:val="nil"/>
              <w:left w:val="nil"/>
              <w:bottom w:val="nil"/>
              <w:right w:val="nil"/>
            </w:tcBorders>
          </w:tcPr>
          <w:p w14:paraId="307091E9" w14:textId="263CDDB7" w:rsidR="007C4954" w:rsidRPr="00C935A5" w:rsidRDefault="007C4954" w:rsidP="007C4954">
            <w:pPr>
              <w:spacing w:before="40" w:after="20"/>
              <w:jc w:val="center"/>
              <w:rPr>
                <w:rFonts w:cs="Arial"/>
                <w:sz w:val="18"/>
                <w:szCs w:val="18"/>
              </w:rPr>
            </w:pPr>
            <w:r w:rsidRPr="007C4954">
              <w:rPr>
                <w:rFonts w:cs="Arial"/>
                <w:sz w:val="18"/>
                <w:szCs w:val="18"/>
              </w:rPr>
              <w:t>0.966</w:t>
            </w:r>
          </w:p>
        </w:tc>
        <w:tc>
          <w:tcPr>
            <w:tcW w:w="1361" w:type="dxa"/>
            <w:tcBorders>
              <w:top w:val="nil"/>
              <w:left w:val="nil"/>
              <w:bottom w:val="nil"/>
              <w:right w:val="nil"/>
            </w:tcBorders>
            <w:shd w:val="clear" w:color="auto" w:fill="auto"/>
          </w:tcPr>
          <w:p w14:paraId="699A6F4F" w14:textId="08128AFA" w:rsidR="007C4954" w:rsidRPr="00C935A5" w:rsidRDefault="007C4954" w:rsidP="007C4954">
            <w:pPr>
              <w:spacing w:before="40" w:after="20"/>
              <w:jc w:val="center"/>
              <w:rPr>
                <w:rFonts w:cs="Arial"/>
                <w:sz w:val="18"/>
                <w:szCs w:val="18"/>
              </w:rPr>
            </w:pPr>
            <w:r w:rsidRPr="007C4954">
              <w:rPr>
                <w:rFonts w:cs="Arial"/>
                <w:sz w:val="18"/>
                <w:szCs w:val="18"/>
              </w:rPr>
              <w:t>0.936</w:t>
            </w:r>
          </w:p>
        </w:tc>
      </w:tr>
      <w:tr w:rsidR="007C4954" w:rsidRPr="00B5085E" w14:paraId="5D82BB45" w14:textId="77777777" w:rsidTr="00ED3909">
        <w:trPr>
          <w:trHeight w:val="240"/>
        </w:trPr>
        <w:tc>
          <w:tcPr>
            <w:tcW w:w="2268" w:type="dxa"/>
            <w:tcBorders>
              <w:top w:val="nil"/>
              <w:left w:val="nil"/>
              <w:bottom w:val="nil"/>
              <w:right w:val="single" w:sz="18" w:space="0" w:color="C00000"/>
            </w:tcBorders>
            <w:shd w:val="clear" w:color="auto" w:fill="auto"/>
            <w:vAlign w:val="center"/>
          </w:tcPr>
          <w:p w14:paraId="5F6A3467" w14:textId="77777777" w:rsidR="007C4954" w:rsidRPr="00C935A5" w:rsidRDefault="007C4954" w:rsidP="007C4954">
            <w:pPr>
              <w:spacing w:before="40" w:after="20"/>
              <w:rPr>
                <w:rFonts w:cs="Arial"/>
                <w:sz w:val="18"/>
                <w:szCs w:val="18"/>
              </w:rPr>
            </w:pPr>
            <w:r w:rsidRPr="00C935A5">
              <w:rPr>
                <w:rFonts w:cs="Arial"/>
                <w:sz w:val="18"/>
                <w:szCs w:val="18"/>
              </w:rPr>
              <w:t>Moyne S</w:t>
            </w:r>
          </w:p>
        </w:tc>
        <w:tc>
          <w:tcPr>
            <w:tcW w:w="1361" w:type="dxa"/>
            <w:tcBorders>
              <w:top w:val="nil"/>
              <w:left w:val="single" w:sz="18" w:space="0" w:color="C00000"/>
              <w:bottom w:val="nil"/>
              <w:right w:val="nil"/>
            </w:tcBorders>
            <w:shd w:val="clear" w:color="auto" w:fill="auto"/>
          </w:tcPr>
          <w:p w14:paraId="08693D25" w14:textId="4A6A55F6" w:rsidR="007C4954" w:rsidRPr="00C935A5" w:rsidRDefault="007C4954" w:rsidP="007C4954">
            <w:pPr>
              <w:spacing w:before="40" w:after="20"/>
              <w:jc w:val="center"/>
              <w:rPr>
                <w:rFonts w:cs="Arial"/>
                <w:sz w:val="18"/>
                <w:szCs w:val="18"/>
              </w:rPr>
            </w:pPr>
            <w:r w:rsidRPr="007C4954">
              <w:rPr>
                <w:rFonts w:cs="Arial"/>
                <w:sz w:val="18"/>
                <w:szCs w:val="18"/>
              </w:rPr>
              <w:t>0.991</w:t>
            </w:r>
          </w:p>
        </w:tc>
        <w:tc>
          <w:tcPr>
            <w:tcW w:w="1361" w:type="dxa"/>
            <w:tcBorders>
              <w:top w:val="nil"/>
              <w:left w:val="nil"/>
              <w:bottom w:val="nil"/>
              <w:right w:val="nil"/>
            </w:tcBorders>
            <w:shd w:val="clear" w:color="auto" w:fill="auto"/>
          </w:tcPr>
          <w:p w14:paraId="485B733B" w14:textId="6C70A099" w:rsidR="007C4954" w:rsidRPr="00C935A5" w:rsidRDefault="007C4954" w:rsidP="007C4954">
            <w:pPr>
              <w:spacing w:before="40" w:after="20"/>
              <w:jc w:val="center"/>
              <w:rPr>
                <w:rFonts w:cs="Arial"/>
                <w:sz w:val="18"/>
                <w:szCs w:val="18"/>
              </w:rPr>
            </w:pPr>
            <w:r w:rsidRPr="007C4954">
              <w:rPr>
                <w:rFonts w:cs="Arial"/>
                <w:sz w:val="18"/>
                <w:szCs w:val="18"/>
              </w:rPr>
              <w:t>1.057</w:t>
            </w:r>
          </w:p>
        </w:tc>
        <w:tc>
          <w:tcPr>
            <w:tcW w:w="1361" w:type="dxa"/>
            <w:tcBorders>
              <w:top w:val="nil"/>
              <w:left w:val="nil"/>
              <w:bottom w:val="nil"/>
              <w:right w:val="nil"/>
            </w:tcBorders>
          </w:tcPr>
          <w:p w14:paraId="77608083" w14:textId="37CDEC71" w:rsidR="007C4954" w:rsidRPr="00C935A5" w:rsidRDefault="007C4954" w:rsidP="007C4954">
            <w:pPr>
              <w:spacing w:before="40" w:after="20"/>
              <w:jc w:val="center"/>
              <w:rPr>
                <w:rFonts w:cs="Arial"/>
                <w:sz w:val="18"/>
                <w:szCs w:val="18"/>
              </w:rPr>
            </w:pPr>
            <w:r w:rsidRPr="007C4954">
              <w:rPr>
                <w:rFonts w:cs="Arial"/>
                <w:sz w:val="18"/>
                <w:szCs w:val="18"/>
              </w:rPr>
              <w:t>1.084</w:t>
            </w:r>
          </w:p>
        </w:tc>
        <w:tc>
          <w:tcPr>
            <w:tcW w:w="1361" w:type="dxa"/>
            <w:tcBorders>
              <w:top w:val="nil"/>
              <w:left w:val="nil"/>
              <w:bottom w:val="nil"/>
              <w:right w:val="nil"/>
            </w:tcBorders>
          </w:tcPr>
          <w:p w14:paraId="4C2F18E0" w14:textId="71F48363" w:rsidR="007C4954" w:rsidRPr="00C935A5" w:rsidRDefault="007C4954" w:rsidP="007C4954">
            <w:pPr>
              <w:spacing w:before="40" w:after="20"/>
              <w:jc w:val="center"/>
              <w:rPr>
                <w:rFonts w:cs="Arial"/>
                <w:sz w:val="18"/>
                <w:szCs w:val="18"/>
              </w:rPr>
            </w:pPr>
            <w:r w:rsidRPr="007C4954">
              <w:rPr>
                <w:rFonts w:cs="Arial"/>
                <w:sz w:val="18"/>
                <w:szCs w:val="18"/>
              </w:rPr>
              <w:t>0.858</w:t>
            </w:r>
          </w:p>
        </w:tc>
        <w:tc>
          <w:tcPr>
            <w:tcW w:w="1361" w:type="dxa"/>
            <w:tcBorders>
              <w:top w:val="nil"/>
              <w:left w:val="nil"/>
              <w:bottom w:val="nil"/>
              <w:right w:val="nil"/>
            </w:tcBorders>
            <w:shd w:val="clear" w:color="auto" w:fill="auto"/>
          </w:tcPr>
          <w:p w14:paraId="45DA29CF" w14:textId="4C617316" w:rsidR="007C4954" w:rsidRPr="00C935A5" w:rsidRDefault="007C4954" w:rsidP="007C4954">
            <w:pPr>
              <w:spacing w:before="40" w:after="20"/>
              <w:jc w:val="center"/>
              <w:rPr>
                <w:rFonts w:cs="Arial"/>
                <w:sz w:val="18"/>
                <w:szCs w:val="18"/>
              </w:rPr>
            </w:pPr>
            <w:r w:rsidRPr="007C4954">
              <w:rPr>
                <w:rFonts w:cs="Arial"/>
                <w:sz w:val="18"/>
                <w:szCs w:val="18"/>
              </w:rPr>
              <w:t>0.756</w:t>
            </w:r>
          </w:p>
        </w:tc>
      </w:tr>
      <w:tr w:rsidR="007C4954" w:rsidRPr="00B5085E" w14:paraId="30FF5039" w14:textId="77777777" w:rsidTr="00ED3909">
        <w:trPr>
          <w:trHeight w:val="240"/>
        </w:trPr>
        <w:tc>
          <w:tcPr>
            <w:tcW w:w="2268" w:type="dxa"/>
            <w:tcBorders>
              <w:top w:val="nil"/>
              <w:left w:val="nil"/>
              <w:bottom w:val="nil"/>
              <w:right w:val="single" w:sz="18" w:space="0" w:color="C00000"/>
            </w:tcBorders>
            <w:shd w:val="clear" w:color="auto" w:fill="auto"/>
            <w:vAlign w:val="center"/>
          </w:tcPr>
          <w:p w14:paraId="7B57346F" w14:textId="77777777" w:rsidR="007C4954" w:rsidRPr="00C935A5" w:rsidRDefault="007C4954" w:rsidP="007C4954">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C00000"/>
              <w:bottom w:val="nil"/>
              <w:right w:val="nil"/>
            </w:tcBorders>
            <w:shd w:val="clear" w:color="auto" w:fill="auto"/>
          </w:tcPr>
          <w:p w14:paraId="5B837584" w14:textId="5188F23A" w:rsidR="007C4954" w:rsidRPr="00C935A5" w:rsidRDefault="007C4954" w:rsidP="007C4954">
            <w:pPr>
              <w:spacing w:before="40" w:after="20"/>
              <w:jc w:val="center"/>
              <w:rPr>
                <w:rFonts w:cs="Arial"/>
                <w:sz w:val="18"/>
                <w:szCs w:val="18"/>
              </w:rPr>
            </w:pPr>
            <w:r w:rsidRPr="007C4954">
              <w:rPr>
                <w:rFonts w:cs="Arial"/>
                <w:sz w:val="18"/>
                <w:szCs w:val="18"/>
              </w:rPr>
              <w:t>0.891</w:t>
            </w:r>
          </w:p>
        </w:tc>
        <w:tc>
          <w:tcPr>
            <w:tcW w:w="1361" w:type="dxa"/>
            <w:tcBorders>
              <w:top w:val="nil"/>
              <w:left w:val="nil"/>
              <w:bottom w:val="nil"/>
              <w:right w:val="nil"/>
            </w:tcBorders>
            <w:shd w:val="clear" w:color="auto" w:fill="auto"/>
          </w:tcPr>
          <w:p w14:paraId="5D403812" w14:textId="0DC16FBE" w:rsidR="007C4954" w:rsidRPr="00C935A5" w:rsidRDefault="007C4954" w:rsidP="007C4954">
            <w:pPr>
              <w:spacing w:before="40" w:after="20"/>
              <w:jc w:val="center"/>
              <w:rPr>
                <w:rFonts w:cs="Arial"/>
                <w:sz w:val="18"/>
                <w:szCs w:val="18"/>
              </w:rPr>
            </w:pPr>
            <w:r w:rsidRPr="007C4954">
              <w:rPr>
                <w:rFonts w:cs="Arial"/>
                <w:sz w:val="18"/>
                <w:szCs w:val="18"/>
              </w:rPr>
              <w:t>0.984</w:t>
            </w:r>
          </w:p>
        </w:tc>
        <w:tc>
          <w:tcPr>
            <w:tcW w:w="1361" w:type="dxa"/>
            <w:tcBorders>
              <w:top w:val="nil"/>
              <w:left w:val="nil"/>
              <w:bottom w:val="nil"/>
              <w:right w:val="nil"/>
            </w:tcBorders>
          </w:tcPr>
          <w:p w14:paraId="03B3F2B2" w14:textId="50E8893D" w:rsidR="007C4954" w:rsidRPr="00C935A5" w:rsidRDefault="007C4954" w:rsidP="007C4954">
            <w:pPr>
              <w:spacing w:before="40" w:after="20"/>
              <w:jc w:val="center"/>
              <w:rPr>
                <w:rFonts w:cs="Arial"/>
                <w:sz w:val="18"/>
                <w:szCs w:val="18"/>
              </w:rPr>
            </w:pPr>
            <w:r w:rsidRPr="007C4954">
              <w:rPr>
                <w:rFonts w:cs="Arial"/>
                <w:sz w:val="18"/>
                <w:szCs w:val="18"/>
              </w:rPr>
              <w:t>1.289</w:t>
            </w:r>
          </w:p>
        </w:tc>
        <w:tc>
          <w:tcPr>
            <w:tcW w:w="1361" w:type="dxa"/>
            <w:tcBorders>
              <w:top w:val="nil"/>
              <w:left w:val="nil"/>
              <w:bottom w:val="nil"/>
              <w:right w:val="nil"/>
            </w:tcBorders>
          </w:tcPr>
          <w:p w14:paraId="29723636" w14:textId="03E5D25D" w:rsidR="007C4954" w:rsidRPr="00C935A5" w:rsidRDefault="007C4954" w:rsidP="007C4954">
            <w:pPr>
              <w:spacing w:before="40" w:after="20"/>
              <w:jc w:val="center"/>
              <w:rPr>
                <w:rFonts w:cs="Arial"/>
                <w:sz w:val="18"/>
                <w:szCs w:val="18"/>
              </w:rPr>
            </w:pPr>
            <w:r w:rsidRPr="007C4954">
              <w:rPr>
                <w:rFonts w:cs="Arial"/>
                <w:sz w:val="18"/>
                <w:szCs w:val="18"/>
              </w:rPr>
              <w:t>0.915</w:t>
            </w:r>
          </w:p>
        </w:tc>
        <w:tc>
          <w:tcPr>
            <w:tcW w:w="1361" w:type="dxa"/>
            <w:tcBorders>
              <w:top w:val="nil"/>
              <w:left w:val="nil"/>
              <w:bottom w:val="nil"/>
              <w:right w:val="nil"/>
            </w:tcBorders>
            <w:shd w:val="clear" w:color="auto" w:fill="auto"/>
          </w:tcPr>
          <w:p w14:paraId="1D967B27" w14:textId="22C3EE2A" w:rsidR="007C4954" w:rsidRPr="00C935A5" w:rsidRDefault="007C4954" w:rsidP="007C4954">
            <w:pPr>
              <w:spacing w:before="40" w:after="20"/>
              <w:jc w:val="center"/>
              <w:rPr>
                <w:rFonts w:cs="Arial"/>
                <w:sz w:val="18"/>
                <w:szCs w:val="18"/>
              </w:rPr>
            </w:pPr>
            <w:r w:rsidRPr="007C4954">
              <w:rPr>
                <w:rFonts w:cs="Arial"/>
                <w:sz w:val="18"/>
                <w:szCs w:val="18"/>
              </w:rPr>
              <w:t>0.880</w:t>
            </w:r>
          </w:p>
        </w:tc>
      </w:tr>
      <w:tr w:rsidR="007C4954" w:rsidRPr="00B5085E" w14:paraId="4161DBB0" w14:textId="77777777" w:rsidTr="00ED3909">
        <w:trPr>
          <w:trHeight w:val="240"/>
        </w:trPr>
        <w:tc>
          <w:tcPr>
            <w:tcW w:w="2268" w:type="dxa"/>
            <w:tcBorders>
              <w:top w:val="nil"/>
              <w:left w:val="nil"/>
              <w:bottom w:val="nil"/>
              <w:right w:val="single" w:sz="18" w:space="0" w:color="C00000"/>
            </w:tcBorders>
            <w:shd w:val="clear" w:color="auto" w:fill="auto"/>
            <w:vAlign w:val="center"/>
          </w:tcPr>
          <w:p w14:paraId="4DB5785E" w14:textId="77777777" w:rsidR="007C4954" w:rsidRPr="00C935A5" w:rsidRDefault="007C4954" w:rsidP="007C4954">
            <w:pPr>
              <w:spacing w:before="40" w:after="20"/>
              <w:rPr>
                <w:rFonts w:cs="Arial"/>
                <w:sz w:val="18"/>
                <w:szCs w:val="18"/>
              </w:rPr>
            </w:pPr>
            <w:r w:rsidRPr="00C935A5">
              <w:rPr>
                <w:rFonts w:cs="Arial"/>
                <w:sz w:val="18"/>
                <w:szCs w:val="18"/>
              </w:rPr>
              <w:t>Nillumbik S</w:t>
            </w:r>
          </w:p>
        </w:tc>
        <w:tc>
          <w:tcPr>
            <w:tcW w:w="1361" w:type="dxa"/>
            <w:tcBorders>
              <w:top w:val="nil"/>
              <w:left w:val="single" w:sz="18" w:space="0" w:color="C00000"/>
              <w:bottom w:val="nil"/>
              <w:right w:val="nil"/>
            </w:tcBorders>
            <w:shd w:val="clear" w:color="auto" w:fill="auto"/>
          </w:tcPr>
          <w:p w14:paraId="45D789F0" w14:textId="51947376" w:rsidR="007C4954" w:rsidRPr="00C935A5" w:rsidRDefault="007C4954" w:rsidP="007C4954">
            <w:pPr>
              <w:spacing w:before="40" w:after="20"/>
              <w:jc w:val="center"/>
              <w:rPr>
                <w:rFonts w:cs="Arial"/>
                <w:sz w:val="18"/>
                <w:szCs w:val="18"/>
              </w:rPr>
            </w:pPr>
            <w:r w:rsidRPr="007C4954">
              <w:rPr>
                <w:rFonts w:cs="Arial"/>
                <w:sz w:val="18"/>
                <w:szCs w:val="18"/>
              </w:rPr>
              <w:t>1.309</w:t>
            </w:r>
          </w:p>
        </w:tc>
        <w:tc>
          <w:tcPr>
            <w:tcW w:w="1361" w:type="dxa"/>
            <w:tcBorders>
              <w:top w:val="nil"/>
              <w:left w:val="nil"/>
              <w:bottom w:val="nil"/>
              <w:right w:val="nil"/>
            </w:tcBorders>
            <w:shd w:val="clear" w:color="auto" w:fill="auto"/>
          </w:tcPr>
          <w:p w14:paraId="78D38337" w14:textId="471E442B" w:rsidR="007C4954" w:rsidRPr="00C935A5" w:rsidRDefault="007C4954" w:rsidP="007C4954">
            <w:pPr>
              <w:spacing w:before="40" w:after="20"/>
              <w:jc w:val="center"/>
              <w:rPr>
                <w:rFonts w:cs="Arial"/>
                <w:sz w:val="18"/>
                <w:szCs w:val="18"/>
              </w:rPr>
            </w:pPr>
            <w:r w:rsidRPr="007C4954">
              <w:rPr>
                <w:rFonts w:cs="Arial"/>
                <w:sz w:val="18"/>
                <w:szCs w:val="18"/>
              </w:rPr>
              <w:t>1.251</w:t>
            </w:r>
          </w:p>
        </w:tc>
        <w:tc>
          <w:tcPr>
            <w:tcW w:w="1361" w:type="dxa"/>
            <w:tcBorders>
              <w:top w:val="nil"/>
              <w:left w:val="nil"/>
              <w:bottom w:val="nil"/>
              <w:right w:val="nil"/>
            </w:tcBorders>
          </w:tcPr>
          <w:p w14:paraId="655DDCAC" w14:textId="6F29F857" w:rsidR="007C4954" w:rsidRPr="00C935A5" w:rsidRDefault="007C4954" w:rsidP="007C4954">
            <w:pPr>
              <w:spacing w:before="40" w:after="20"/>
              <w:jc w:val="center"/>
              <w:rPr>
                <w:rFonts w:cs="Arial"/>
                <w:sz w:val="18"/>
                <w:szCs w:val="18"/>
              </w:rPr>
            </w:pPr>
            <w:r w:rsidRPr="007C4954">
              <w:rPr>
                <w:rFonts w:cs="Arial"/>
                <w:sz w:val="18"/>
                <w:szCs w:val="18"/>
              </w:rPr>
              <w:t>0.906</w:t>
            </w:r>
          </w:p>
        </w:tc>
        <w:tc>
          <w:tcPr>
            <w:tcW w:w="1361" w:type="dxa"/>
            <w:tcBorders>
              <w:top w:val="nil"/>
              <w:left w:val="nil"/>
              <w:bottom w:val="nil"/>
              <w:right w:val="nil"/>
            </w:tcBorders>
          </w:tcPr>
          <w:p w14:paraId="5CE7B0E3" w14:textId="38290FD3" w:rsidR="007C4954" w:rsidRPr="00C935A5" w:rsidRDefault="007C4954" w:rsidP="007C4954">
            <w:pPr>
              <w:spacing w:before="40" w:after="20"/>
              <w:jc w:val="center"/>
              <w:rPr>
                <w:rFonts w:cs="Arial"/>
                <w:sz w:val="18"/>
                <w:szCs w:val="18"/>
              </w:rPr>
            </w:pPr>
            <w:r w:rsidRPr="007C4954">
              <w:rPr>
                <w:rFonts w:cs="Arial"/>
                <w:sz w:val="18"/>
                <w:szCs w:val="18"/>
              </w:rPr>
              <w:t>0.772</w:t>
            </w:r>
          </w:p>
        </w:tc>
        <w:tc>
          <w:tcPr>
            <w:tcW w:w="1361" w:type="dxa"/>
            <w:tcBorders>
              <w:top w:val="nil"/>
              <w:left w:val="nil"/>
              <w:bottom w:val="nil"/>
              <w:right w:val="nil"/>
            </w:tcBorders>
            <w:shd w:val="clear" w:color="auto" w:fill="auto"/>
          </w:tcPr>
          <w:p w14:paraId="3F79DEB7" w14:textId="1A50F2FD" w:rsidR="007C4954" w:rsidRPr="00C935A5" w:rsidRDefault="007C4954" w:rsidP="007C4954">
            <w:pPr>
              <w:spacing w:before="40" w:after="20"/>
              <w:jc w:val="center"/>
              <w:rPr>
                <w:rFonts w:cs="Arial"/>
                <w:sz w:val="18"/>
                <w:szCs w:val="18"/>
              </w:rPr>
            </w:pPr>
            <w:r w:rsidRPr="007C4954">
              <w:rPr>
                <w:rFonts w:cs="Arial"/>
                <w:sz w:val="18"/>
                <w:szCs w:val="18"/>
              </w:rPr>
              <w:t>0.827</w:t>
            </w:r>
          </w:p>
        </w:tc>
      </w:tr>
      <w:tr w:rsidR="007C4954" w:rsidRPr="00B5085E" w14:paraId="224DE948" w14:textId="77777777" w:rsidTr="00ED3909">
        <w:trPr>
          <w:trHeight w:val="240"/>
        </w:trPr>
        <w:tc>
          <w:tcPr>
            <w:tcW w:w="2268" w:type="dxa"/>
            <w:tcBorders>
              <w:top w:val="nil"/>
              <w:left w:val="nil"/>
              <w:bottom w:val="nil"/>
              <w:right w:val="single" w:sz="18" w:space="0" w:color="C00000"/>
            </w:tcBorders>
            <w:shd w:val="clear" w:color="auto" w:fill="auto"/>
            <w:vAlign w:val="center"/>
          </w:tcPr>
          <w:p w14:paraId="6235B42B" w14:textId="77777777" w:rsidR="007C4954" w:rsidRPr="00C935A5" w:rsidRDefault="007C4954" w:rsidP="007C4954">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C00000"/>
              <w:bottom w:val="nil"/>
              <w:right w:val="nil"/>
            </w:tcBorders>
            <w:shd w:val="clear" w:color="auto" w:fill="auto"/>
          </w:tcPr>
          <w:p w14:paraId="414DCF88" w14:textId="2E868584" w:rsidR="007C4954" w:rsidRPr="00C935A5" w:rsidRDefault="007C4954" w:rsidP="007C4954">
            <w:pPr>
              <w:spacing w:before="40" w:after="20"/>
              <w:jc w:val="center"/>
              <w:rPr>
                <w:rFonts w:cs="Arial"/>
                <w:sz w:val="18"/>
                <w:szCs w:val="18"/>
              </w:rPr>
            </w:pPr>
            <w:r w:rsidRPr="007C4954">
              <w:rPr>
                <w:rFonts w:cs="Arial"/>
                <w:sz w:val="18"/>
                <w:szCs w:val="18"/>
              </w:rPr>
              <w:t>0.822</w:t>
            </w:r>
          </w:p>
        </w:tc>
        <w:tc>
          <w:tcPr>
            <w:tcW w:w="1361" w:type="dxa"/>
            <w:tcBorders>
              <w:top w:val="nil"/>
              <w:left w:val="nil"/>
              <w:bottom w:val="nil"/>
              <w:right w:val="nil"/>
            </w:tcBorders>
            <w:shd w:val="clear" w:color="auto" w:fill="auto"/>
          </w:tcPr>
          <w:p w14:paraId="611F5C30" w14:textId="79BCD5DE" w:rsidR="007C4954" w:rsidRPr="00C935A5" w:rsidRDefault="007C4954" w:rsidP="007C4954">
            <w:pPr>
              <w:spacing w:before="40" w:after="20"/>
              <w:jc w:val="center"/>
              <w:rPr>
                <w:rFonts w:cs="Arial"/>
                <w:sz w:val="18"/>
                <w:szCs w:val="18"/>
              </w:rPr>
            </w:pPr>
            <w:r w:rsidRPr="007C4954">
              <w:rPr>
                <w:rFonts w:cs="Arial"/>
                <w:sz w:val="18"/>
                <w:szCs w:val="18"/>
              </w:rPr>
              <w:t>0.820</w:t>
            </w:r>
          </w:p>
        </w:tc>
        <w:tc>
          <w:tcPr>
            <w:tcW w:w="1361" w:type="dxa"/>
            <w:tcBorders>
              <w:top w:val="nil"/>
              <w:left w:val="nil"/>
              <w:bottom w:val="nil"/>
              <w:right w:val="nil"/>
            </w:tcBorders>
          </w:tcPr>
          <w:p w14:paraId="0B2077BB" w14:textId="5C659956" w:rsidR="007C4954" w:rsidRPr="00C935A5" w:rsidRDefault="007C4954" w:rsidP="007C4954">
            <w:pPr>
              <w:spacing w:before="40" w:after="20"/>
              <w:jc w:val="center"/>
              <w:rPr>
                <w:rFonts w:cs="Arial"/>
                <w:sz w:val="18"/>
                <w:szCs w:val="18"/>
              </w:rPr>
            </w:pPr>
            <w:r w:rsidRPr="007C4954">
              <w:rPr>
                <w:rFonts w:cs="Arial"/>
                <w:sz w:val="18"/>
                <w:szCs w:val="18"/>
              </w:rPr>
              <w:t>1.331</w:t>
            </w:r>
          </w:p>
        </w:tc>
        <w:tc>
          <w:tcPr>
            <w:tcW w:w="1361" w:type="dxa"/>
            <w:tcBorders>
              <w:top w:val="nil"/>
              <w:left w:val="nil"/>
              <w:bottom w:val="nil"/>
              <w:right w:val="nil"/>
            </w:tcBorders>
          </w:tcPr>
          <w:p w14:paraId="779DEFB0" w14:textId="40B86377" w:rsidR="007C4954" w:rsidRPr="00C935A5" w:rsidRDefault="007C4954" w:rsidP="007C4954">
            <w:pPr>
              <w:spacing w:before="40" w:after="20"/>
              <w:jc w:val="center"/>
              <w:rPr>
                <w:rFonts w:cs="Arial"/>
                <w:sz w:val="18"/>
                <w:szCs w:val="18"/>
              </w:rPr>
            </w:pPr>
            <w:r w:rsidRPr="007C4954">
              <w:rPr>
                <w:rFonts w:cs="Arial"/>
                <w:sz w:val="18"/>
                <w:szCs w:val="18"/>
              </w:rPr>
              <w:t>0.789</w:t>
            </w:r>
          </w:p>
        </w:tc>
        <w:tc>
          <w:tcPr>
            <w:tcW w:w="1361" w:type="dxa"/>
            <w:tcBorders>
              <w:top w:val="nil"/>
              <w:left w:val="nil"/>
              <w:bottom w:val="nil"/>
              <w:right w:val="nil"/>
            </w:tcBorders>
            <w:shd w:val="clear" w:color="auto" w:fill="auto"/>
          </w:tcPr>
          <w:p w14:paraId="010119F8" w14:textId="7CCCA34B" w:rsidR="007C4954" w:rsidRPr="00C935A5" w:rsidRDefault="007C4954" w:rsidP="007C4954">
            <w:pPr>
              <w:spacing w:before="40" w:after="20"/>
              <w:jc w:val="center"/>
              <w:rPr>
                <w:rFonts w:cs="Arial"/>
                <w:sz w:val="18"/>
                <w:szCs w:val="18"/>
              </w:rPr>
            </w:pPr>
            <w:r w:rsidRPr="007C4954">
              <w:rPr>
                <w:rFonts w:cs="Arial"/>
                <w:sz w:val="18"/>
                <w:szCs w:val="18"/>
              </w:rPr>
              <w:t>0.851</w:t>
            </w:r>
          </w:p>
        </w:tc>
      </w:tr>
      <w:tr w:rsidR="007C4954" w:rsidRPr="00B5085E" w14:paraId="2F43551B" w14:textId="77777777" w:rsidTr="00ED3909">
        <w:trPr>
          <w:trHeight w:val="240"/>
        </w:trPr>
        <w:tc>
          <w:tcPr>
            <w:tcW w:w="2268" w:type="dxa"/>
            <w:tcBorders>
              <w:top w:val="nil"/>
              <w:left w:val="nil"/>
              <w:bottom w:val="nil"/>
              <w:right w:val="single" w:sz="18" w:space="0" w:color="C00000"/>
            </w:tcBorders>
            <w:shd w:val="clear" w:color="auto" w:fill="auto"/>
            <w:vAlign w:val="center"/>
          </w:tcPr>
          <w:p w14:paraId="21FB2CC0" w14:textId="77777777" w:rsidR="007C4954" w:rsidRPr="00C935A5" w:rsidRDefault="007C4954" w:rsidP="007C4954">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C00000"/>
              <w:bottom w:val="nil"/>
              <w:right w:val="nil"/>
            </w:tcBorders>
            <w:shd w:val="clear" w:color="auto" w:fill="auto"/>
          </w:tcPr>
          <w:p w14:paraId="3BF08C91" w14:textId="51A176FF" w:rsidR="007C4954" w:rsidRPr="00C935A5" w:rsidRDefault="007C4954" w:rsidP="007C4954">
            <w:pPr>
              <w:spacing w:before="40" w:after="20"/>
              <w:jc w:val="center"/>
              <w:rPr>
                <w:rFonts w:cs="Arial"/>
                <w:sz w:val="18"/>
                <w:szCs w:val="18"/>
              </w:rPr>
            </w:pPr>
            <w:r w:rsidRPr="007C4954">
              <w:rPr>
                <w:rFonts w:cs="Arial"/>
                <w:sz w:val="18"/>
                <w:szCs w:val="18"/>
              </w:rPr>
              <w:t>1.173</w:t>
            </w:r>
          </w:p>
        </w:tc>
        <w:tc>
          <w:tcPr>
            <w:tcW w:w="1361" w:type="dxa"/>
            <w:tcBorders>
              <w:top w:val="nil"/>
              <w:left w:val="nil"/>
              <w:bottom w:val="nil"/>
              <w:right w:val="nil"/>
            </w:tcBorders>
            <w:shd w:val="clear" w:color="auto" w:fill="auto"/>
          </w:tcPr>
          <w:p w14:paraId="164D6B76" w14:textId="3A5EED21" w:rsidR="007C4954" w:rsidRPr="00C935A5" w:rsidRDefault="007C4954" w:rsidP="007C4954">
            <w:pPr>
              <w:spacing w:before="40" w:after="20"/>
              <w:jc w:val="center"/>
              <w:rPr>
                <w:rFonts w:cs="Arial"/>
                <w:sz w:val="18"/>
                <w:szCs w:val="18"/>
              </w:rPr>
            </w:pPr>
            <w:r w:rsidRPr="007C4954">
              <w:rPr>
                <w:rFonts w:cs="Arial"/>
                <w:sz w:val="18"/>
                <w:szCs w:val="18"/>
              </w:rPr>
              <w:t>1.154</w:t>
            </w:r>
          </w:p>
        </w:tc>
        <w:tc>
          <w:tcPr>
            <w:tcW w:w="1361" w:type="dxa"/>
            <w:tcBorders>
              <w:top w:val="nil"/>
              <w:left w:val="nil"/>
              <w:bottom w:val="nil"/>
              <w:right w:val="nil"/>
            </w:tcBorders>
          </w:tcPr>
          <w:p w14:paraId="33204251" w14:textId="66BBD251" w:rsidR="007C4954" w:rsidRPr="00C935A5" w:rsidRDefault="007C4954" w:rsidP="007C4954">
            <w:pPr>
              <w:spacing w:before="40" w:after="20"/>
              <w:jc w:val="center"/>
              <w:rPr>
                <w:rFonts w:cs="Arial"/>
                <w:sz w:val="18"/>
                <w:szCs w:val="18"/>
              </w:rPr>
            </w:pPr>
            <w:r w:rsidRPr="007C4954">
              <w:rPr>
                <w:rFonts w:cs="Arial"/>
                <w:sz w:val="18"/>
                <w:szCs w:val="18"/>
              </w:rPr>
              <w:t>1.023</w:t>
            </w:r>
          </w:p>
        </w:tc>
        <w:tc>
          <w:tcPr>
            <w:tcW w:w="1361" w:type="dxa"/>
            <w:tcBorders>
              <w:top w:val="nil"/>
              <w:left w:val="nil"/>
              <w:bottom w:val="nil"/>
              <w:right w:val="nil"/>
            </w:tcBorders>
          </w:tcPr>
          <w:p w14:paraId="779CFCF5" w14:textId="4E806AA1" w:rsidR="007C4954" w:rsidRPr="00C935A5" w:rsidRDefault="007C4954" w:rsidP="007C4954">
            <w:pPr>
              <w:spacing w:before="40" w:after="20"/>
              <w:jc w:val="center"/>
              <w:rPr>
                <w:rFonts w:cs="Arial"/>
                <w:sz w:val="18"/>
                <w:szCs w:val="18"/>
              </w:rPr>
            </w:pPr>
            <w:r w:rsidRPr="007C4954">
              <w:rPr>
                <w:rFonts w:cs="Arial"/>
                <w:sz w:val="18"/>
                <w:szCs w:val="18"/>
              </w:rPr>
              <w:t>1.221</w:t>
            </w:r>
          </w:p>
        </w:tc>
        <w:tc>
          <w:tcPr>
            <w:tcW w:w="1361" w:type="dxa"/>
            <w:tcBorders>
              <w:top w:val="nil"/>
              <w:left w:val="nil"/>
              <w:bottom w:val="nil"/>
              <w:right w:val="nil"/>
            </w:tcBorders>
            <w:shd w:val="clear" w:color="auto" w:fill="auto"/>
          </w:tcPr>
          <w:p w14:paraId="5CA1338B" w14:textId="2F879056" w:rsidR="007C4954" w:rsidRPr="00C935A5" w:rsidRDefault="007C4954" w:rsidP="007C4954">
            <w:pPr>
              <w:spacing w:before="40" w:after="20"/>
              <w:jc w:val="center"/>
              <w:rPr>
                <w:rFonts w:cs="Arial"/>
                <w:sz w:val="18"/>
                <w:szCs w:val="18"/>
              </w:rPr>
            </w:pPr>
            <w:r w:rsidRPr="007C4954">
              <w:rPr>
                <w:rFonts w:cs="Arial"/>
                <w:sz w:val="18"/>
                <w:szCs w:val="18"/>
              </w:rPr>
              <w:t>1.189</w:t>
            </w:r>
          </w:p>
        </w:tc>
      </w:tr>
      <w:tr w:rsidR="007C4954" w:rsidRPr="00B5085E" w14:paraId="3ADF7EEF" w14:textId="77777777" w:rsidTr="00ED3909">
        <w:trPr>
          <w:trHeight w:val="240"/>
        </w:trPr>
        <w:tc>
          <w:tcPr>
            <w:tcW w:w="2268" w:type="dxa"/>
            <w:tcBorders>
              <w:top w:val="nil"/>
              <w:left w:val="nil"/>
              <w:bottom w:val="nil"/>
              <w:right w:val="single" w:sz="18" w:space="0" w:color="C00000"/>
            </w:tcBorders>
            <w:shd w:val="clear" w:color="auto" w:fill="auto"/>
            <w:vAlign w:val="center"/>
          </w:tcPr>
          <w:p w14:paraId="4524BF14" w14:textId="77777777" w:rsidR="007C4954" w:rsidRPr="00C935A5" w:rsidRDefault="007C4954" w:rsidP="007C4954">
            <w:pPr>
              <w:spacing w:before="40" w:after="20"/>
              <w:rPr>
                <w:rFonts w:cs="Arial"/>
                <w:sz w:val="18"/>
                <w:szCs w:val="18"/>
              </w:rPr>
            </w:pPr>
            <w:r w:rsidRPr="00C935A5">
              <w:rPr>
                <w:rFonts w:cs="Arial"/>
                <w:sz w:val="18"/>
                <w:szCs w:val="18"/>
              </w:rPr>
              <w:t>Pyrenees S</w:t>
            </w:r>
          </w:p>
        </w:tc>
        <w:tc>
          <w:tcPr>
            <w:tcW w:w="1361" w:type="dxa"/>
            <w:tcBorders>
              <w:top w:val="nil"/>
              <w:left w:val="single" w:sz="18" w:space="0" w:color="C00000"/>
              <w:bottom w:val="nil"/>
              <w:right w:val="nil"/>
            </w:tcBorders>
            <w:shd w:val="clear" w:color="auto" w:fill="auto"/>
          </w:tcPr>
          <w:p w14:paraId="2DC34D0A" w14:textId="7EB8F1A7" w:rsidR="007C4954" w:rsidRPr="00C935A5" w:rsidRDefault="007C4954" w:rsidP="007C4954">
            <w:pPr>
              <w:spacing w:before="40" w:after="20"/>
              <w:jc w:val="center"/>
              <w:rPr>
                <w:rFonts w:cs="Arial"/>
                <w:sz w:val="18"/>
                <w:szCs w:val="18"/>
              </w:rPr>
            </w:pPr>
            <w:r w:rsidRPr="007C4954">
              <w:rPr>
                <w:rFonts w:cs="Arial"/>
                <w:sz w:val="18"/>
                <w:szCs w:val="18"/>
              </w:rPr>
              <w:t>0.824</w:t>
            </w:r>
          </w:p>
        </w:tc>
        <w:tc>
          <w:tcPr>
            <w:tcW w:w="1361" w:type="dxa"/>
            <w:tcBorders>
              <w:top w:val="nil"/>
              <w:left w:val="nil"/>
              <w:bottom w:val="nil"/>
              <w:right w:val="nil"/>
            </w:tcBorders>
            <w:shd w:val="clear" w:color="auto" w:fill="auto"/>
          </w:tcPr>
          <w:p w14:paraId="386F4C41" w14:textId="181B9FA3" w:rsidR="007C4954" w:rsidRPr="00C935A5" w:rsidRDefault="007C4954" w:rsidP="007C4954">
            <w:pPr>
              <w:spacing w:before="40" w:after="20"/>
              <w:jc w:val="center"/>
              <w:rPr>
                <w:rFonts w:cs="Arial"/>
                <w:sz w:val="18"/>
                <w:szCs w:val="18"/>
              </w:rPr>
            </w:pPr>
            <w:r w:rsidRPr="007C4954">
              <w:rPr>
                <w:rFonts w:cs="Arial"/>
                <w:sz w:val="18"/>
                <w:szCs w:val="18"/>
              </w:rPr>
              <w:t>0.844</w:t>
            </w:r>
          </w:p>
        </w:tc>
        <w:tc>
          <w:tcPr>
            <w:tcW w:w="1361" w:type="dxa"/>
            <w:tcBorders>
              <w:top w:val="nil"/>
              <w:left w:val="nil"/>
              <w:bottom w:val="nil"/>
              <w:right w:val="nil"/>
            </w:tcBorders>
          </w:tcPr>
          <w:p w14:paraId="20CD285D" w14:textId="76C7EF60" w:rsidR="007C4954" w:rsidRPr="00C935A5" w:rsidRDefault="007C4954" w:rsidP="007C4954">
            <w:pPr>
              <w:spacing w:before="40" w:after="20"/>
              <w:jc w:val="center"/>
              <w:rPr>
                <w:rFonts w:cs="Arial"/>
                <w:sz w:val="18"/>
                <w:szCs w:val="18"/>
              </w:rPr>
            </w:pPr>
            <w:r w:rsidRPr="007C4954">
              <w:rPr>
                <w:rFonts w:cs="Arial"/>
                <w:sz w:val="18"/>
                <w:szCs w:val="18"/>
              </w:rPr>
              <w:t>1.096</w:t>
            </w:r>
          </w:p>
        </w:tc>
        <w:tc>
          <w:tcPr>
            <w:tcW w:w="1361" w:type="dxa"/>
            <w:tcBorders>
              <w:top w:val="nil"/>
              <w:left w:val="nil"/>
              <w:bottom w:val="nil"/>
              <w:right w:val="nil"/>
            </w:tcBorders>
          </w:tcPr>
          <w:p w14:paraId="79924DF3" w14:textId="6F373ACC" w:rsidR="007C4954" w:rsidRPr="00C935A5" w:rsidRDefault="007C4954" w:rsidP="007C4954">
            <w:pPr>
              <w:spacing w:before="40" w:after="20"/>
              <w:jc w:val="center"/>
              <w:rPr>
                <w:rFonts w:cs="Arial"/>
                <w:sz w:val="18"/>
                <w:szCs w:val="18"/>
              </w:rPr>
            </w:pPr>
            <w:r w:rsidRPr="007C4954">
              <w:rPr>
                <w:rFonts w:cs="Arial"/>
                <w:sz w:val="18"/>
                <w:szCs w:val="18"/>
              </w:rPr>
              <w:t>0.827</w:t>
            </w:r>
          </w:p>
        </w:tc>
        <w:tc>
          <w:tcPr>
            <w:tcW w:w="1361" w:type="dxa"/>
            <w:tcBorders>
              <w:top w:val="nil"/>
              <w:left w:val="nil"/>
              <w:bottom w:val="nil"/>
              <w:right w:val="nil"/>
            </w:tcBorders>
            <w:shd w:val="clear" w:color="auto" w:fill="auto"/>
          </w:tcPr>
          <w:p w14:paraId="7CC55F21" w14:textId="34D786F1" w:rsidR="007C4954" w:rsidRPr="00C935A5" w:rsidRDefault="007C4954" w:rsidP="007C4954">
            <w:pPr>
              <w:spacing w:before="40" w:after="20"/>
              <w:jc w:val="center"/>
              <w:rPr>
                <w:rFonts w:cs="Arial"/>
                <w:sz w:val="18"/>
                <w:szCs w:val="18"/>
              </w:rPr>
            </w:pPr>
            <w:r w:rsidRPr="007C4954">
              <w:rPr>
                <w:rFonts w:cs="Arial"/>
                <w:sz w:val="18"/>
                <w:szCs w:val="18"/>
              </w:rPr>
              <w:t>0.747</w:t>
            </w:r>
          </w:p>
        </w:tc>
      </w:tr>
      <w:tr w:rsidR="007C4954" w:rsidRPr="00B5085E" w14:paraId="3145C9CA" w14:textId="77777777" w:rsidTr="00ED3909">
        <w:trPr>
          <w:trHeight w:val="240"/>
        </w:trPr>
        <w:tc>
          <w:tcPr>
            <w:tcW w:w="2268" w:type="dxa"/>
            <w:tcBorders>
              <w:top w:val="nil"/>
              <w:left w:val="nil"/>
              <w:bottom w:val="nil"/>
              <w:right w:val="single" w:sz="18" w:space="0" w:color="C00000"/>
            </w:tcBorders>
            <w:shd w:val="clear" w:color="auto" w:fill="auto"/>
            <w:vAlign w:val="center"/>
          </w:tcPr>
          <w:p w14:paraId="2B1559BD" w14:textId="77777777" w:rsidR="007C4954" w:rsidRPr="00C935A5" w:rsidRDefault="007C4954" w:rsidP="007C4954">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C00000"/>
              <w:bottom w:val="nil"/>
              <w:right w:val="nil"/>
            </w:tcBorders>
            <w:shd w:val="clear" w:color="auto" w:fill="auto"/>
          </w:tcPr>
          <w:p w14:paraId="6D206300" w14:textId="4B609581" w:rsidR="007C4954" w:rsidRPr="00C935A5" w:rsidRDefault="007C4954" w:rsidP="007C4954">
            <w:pPr>
              <w:spacing w:before="40" w:after="20"/>
              <w:jc w:val="center"/>
              <w:rPr>
                <w:rFonts w:cs="Arial"/>
                <w:sz w:val="18"/>
                <w:szCs w:val="18"/>
              </w:rPr>
            </w:pPr>
            <w:r w:rsidRPr="007C4954">
              <w:rPr>
                <w:rFonts w:cs="Arial"/>
                <w:sz w:val="18"/>
                <w:szCs w:val="18"/>
              </w:rPr>
              <w:t>1.140</w:t>
            </w:r>
          </w:p>
        </w:tc>
        <w:tc>
          <w:tcPr>
            <w:tcW w:w="1361" w:type="dxa"/>
            <w:tcBorders>
              <w:top w:val="nil"/>
              <w:left w:val="nil"/>
              <w:bottom w:val="nil"/>
              <w:right w:val="nil"/>
            </w:tcBorders>
            <w:shd w:val="clear" w:color="auto" w:fill="auto"/>
          </w:tcPr>
          <w:p w14:paraId="0E82F1D0" w14:textId="53545A6B" w:rsidR="007C4954" w:rsidRPr="00C935A5" w:rsidRDefault="007C4954" w:rsidP="007C4954">
            <w:pPr>
              <w:spacing w:before="40" w:after="20"/>
              <w:jc w:val="center"/>
              <w:rPr>
                <w:rFonts w:cs="Arial"/>
                <w:sz w:val="18"/>
                <w:szCs w:val="18"/>
              </w:rPr>
            </w:pPr>
            <w:r w:rsidRPr="007C4954">
              <w:rPr>
                <w:rFonts w:cs="Arial"/>
                <w:sz w:val="18"/>
                <w:szCs w:val="18"/>
              </w:rPr>
              <w:t>1.217</w:t>
            </w:r>
          </w:p>
        </w:tc>
        <w:tc>
          <w:tcPr>
            <w:tcW w:w="1361" w:type="dxa"/>
            <w:tcBorders>
              <w:top w:val="nil"/>
              <w:left w:val="nil"/>
              <w:bottom w:val="nil"/>
              <w:right w:val="nil"/>
            </w:tcBorders>
          </w:tcPr>
          <w:p w14:paraId="508360F3" w14:textId="661D8B91" w:rsidR="007C4954" w:rsidRPr="00C935A5" w:rsidRDefault="007C4954" w:rsidP="007C4954">
            <w:pPr>
              <w:spacing w:before="40" w:after="20"/>
              <w:jc w:val="center"/>
              <w:rPr>
                <w:rFonts w:cs="Arial"/>
                <w:sz w:val="18"/>
                <w:szCs w:val="18"/>
              </w:rPr>
            </w:pPr>
            <w:r w:rsidRPr="007C4954">
              <w:rPr>
                <w:rFonts w:cs="Arial"/>
                <w:sz w:val="18"/>
                <w:szCs w:val="18"/>
              </w:rPr>
              <w:t>1.786</w:t>
            </w:r>
          </w:p>
        </w:tc>
        <w:tc>
          <w:tcPr>
            <w:tcW w:w="1361" w:type="dxa"/>
            <w:tcBorders>
              <w:top w:val="nil"/>
              <w:left w:val="nil"/>
              <w:bottom w:val="nil"/>
              <w:right w:val="nil"/>
            </w:tcBorders>
          </w:tcPr>
          <w:p w14:paraId="5B2B2072" w14:textId="16802B92" w:rsidR="007C4954" w:rsidRPr="00C935A5" w:rsidRDefault="007C4954" w:rsidP="007C4954">
            <w:pPr>
              <w:spacing w:before="40" w:after="20"/>
              <w:jc w:val="center"/>
              <w:rPr>
                <w:rFonts w:cs="Arial"/>
                <w:sz w:val="18"/>
                <w:szCs w:val="18"/>
              </w:rPr>
            </w:pPr>
            <w:r w:rsidRPr="007C4954">
              <w:rPr>
                <w:rFonts w:cs="Arial"/>
                <w:sz w:val="18"/>
                <w:szCs w:val="18"/>
              </w:rPr>
              <w:t>1.428</w:t>
            </w:r>
          </w:p>
        </w:tc>
        <w:tc>
          <w:tcPr>
            <w:tcW w:w="1361" w:type="dxa"/>
            <w:tcBorders>
              <w:top w:val="nil"/>
              <w:left w:val="nil"/>
              <w:bottom w:val="nil"/>
              <w:right w:val="nil"/>
            </w:tcBorders>
            <w:shd w:val="clear" w:color="auto" w:fill="auto"/>
          </w:tcPr>
          <w:p w14:paraId="20888AE9" w14:textId="4E14371C" w:rsidR="007C4954" w:rsidRPr="00C935A5" w:rsidRDefault="007C4954" w:rsidP="007C4954">
            <w:pPr>
              <w:spacing w:before="40" w:after="20"/>
              <w:jc w:val="center"/>
              <w:rPr>
                <w:rFonts w:cs="Arial"/>
                <w:sz w:val="18"/>
                <w:szCs w:val="18"/>
              </w:rPr>
            </w:pPr>
            <w:r w:rsidRPr="007C4954">
              <w:rPr>
                <w:rFonts w:cs="Arial"/>
                <w:sz w:val="18"/>
                <w:szCs w:val="18"/>
              </w:rPr>
              <w:t>0.847</w:t>
            </w:r>
          </w:p>
        </w:tc>
      </w:tr>
      <w:tr w:rsidR="007C4954" w:rsidRPr="007C4954" w14:paraId="4458A407" w14:textId="77777777" w:rsidTr="00ED3909">
        <w:trPr>
          <w:trHeight w:val="240"/>
        </w:trPr>
        <w:tc>
          <w:tcPr>
            <w:tcW w:w="2268" w:type="dxa"/>
            <w:tcBorders>
              <w:top w:val="nil"/>
              <w:left w:val="nil"/>
              <w:bottom w:val="nil"/>
              <w:right w:val="single" w:sz="18" w:space="0" w:color="C00000"/>
            </w:tcBorders>
            <w:shd w:val="clear" w:color="auto" w:fill="auto"/>
            <w:vAlign w:val="center"/>
          </w:tcPr>
          <w:p w14:paraId="5D5B0640" w14:textId="77777777" w:rsidR="007C4954" w:rsidRPr="00C935A5" w:rsidRDefault="007C4954" w:rsidP="007C4954">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C00000"/>
              <w:bottom w:val="nil"/>
              <w:right w:val="nil"/>
            </w:tcBorders>
            <w:shd w:val="clear" w:color="auto" w:fill="auto"/>
          </w:tcPr>
          <w:p w14:paraId="080BA41D" w14:textId="78931A6A" w:rsidR="007C4954" w:rsidRPr="00C935A5" w:rsidRDefault="007C4954" w:rsidP="007C4954">
            <w:pPr>
              <w:spacing w:before="40" w:after="20"/>
              <w:jc w:val="center"/>
              <w:rPr>
                <w:rFonts w:cs="Arial"/>
                <w:sz w:val="18"/>
                <w:szCs w:val="18"/>
              </w:rPr>
            </w:pPr>
            <w:r w:rsidRPr="007C4954">
              <w:rPr>
                <w:rFonts w:cs="Arial"/>
                <w:sz w:val="18"/>
                <w:szCs w:val="18"/>
              </w:rPr>
              <w:t>0.862</w:t>
            </w:r>
          </w:p>
        </w:tc>
        <w:tc>
          <w:tcPr>
            <w:tcW w:w="1361" w:type="dxa"/>
            <w:tcBorders>
              <w:top w:val="nil"/>
              <w:left w:val="nil"/>
              <w:bottom w:val="nil"/>
              <w:right w:val="nil"/>
            </w:tcBorders>
            <w:shd w:val="clear" w:color="auto" w:fill="auto"/>
          </w:tcPr>
          <w:p w14:paraId="41A39E5D" w14:textId="3E694E44" w:rsidR="007C4954" w:rsidRPr="00C935A5" w:rsidRDefault="007C4954" w:rsidP="007C4954">
            <w:pPr>
              <w:spacing w:before="40" w:after="20"/>
              <w:jc w:val="center"/>
              <w:rPr>
                <w:rFonts w:cs="Arial"/>
                <w:sz w:val="18"/>
                <w:szCs w:val="18"/>
              </w:rPr>
            </w:pPr>
            <w:r w:rsidRPr="007C4954">
              <w:rPr>
                <w:rFonts w:cs="Arial"/>
                <w:sz w:val="18"/>
                <w:szCs w:val="18"/>
              </w:rPr>
              <w:t>0.978</w:t>
            </w:r>
          </w:p>
        </w:tc>
        <w:tc>
          <w:tcPr>
            <w:tcW w:w="1361" w:type="dxa"/>
            <w:tcBorders>
              <w:top w:val="nil"/>
              <w:left w:val="nil"/>
              <w:bottom w:val="nil"/>
              <w:right w:val="nil"/>
            </w:tcBorders>
          </w:tcPr>
          <w:p w14:paraId="3CFF279B" w14:textId="68EC66FC" w:rsidR="007C4954" w:rsidRPr="00C935A5" w:rsidRDefault="007C4954" w:rsidP="007C4954">
            <w:pPr>
              <w:spacing w:before="40" w:after="20"/>
              <w:jc w:val="center"/>
              <w:rPr>
                <w:rFonts w:cs="Arial"/>
                <w:sz w:val="18"/>
                <w:szCs w:val="18"/>
              </w:rPr>
            </w:pPr>
            <w:r w:rsidRPr="007C4954">
              <w:rPr>
                <w:rFonts w:cs="Arial"/>
                <w:sz w:val="18"/>
                <w:szCs w:val="18"/>
              </w:rPr>
              <w:t>1.156</w:t>
            </w:r>
          </w:p>
        </w:tc>
        <w:tc>
          <w:tcPr>
            <w:tcW w:w="1361" w:type="dxa"/>
            <w:tcBorders>
              <w:top w:val="nil"/>
              <w:left w:val="nil"/>
              <w:bottom w:val="nil"/>
              <w:right w:val="nil"/>
            </w:tcBorders>
          </w:tcPr>
          <w:p w14:paraId="239F4CA3" w14:textId="5037BB0C" w:rsidR="007C4954" w:rsidRPr="00C935A5" w:rsidRDefault="007C4954" w:rsidP="007C4954">
            <w:pPr>
              <w:spacing w:before="40" w:after="20"/>
              <w:jc w:val="center"/>
              <w:rPr>
                <w:rFonts w:cs="Arial"/>
                <w:sz w:val="18"/>
                <w:szCs w:val="18"/>
              </w:rPr>
            </w:pPr>
            <w:r w:rsidRPr="007C4954">
              <w:rPr>
                <w:rFonts w:cs="Arial"/>
                <w:sz w:val="18"/>
                <w:szCs w:val="18"/>
              </w:rPr>
              <w:t>0.877</w:t>
            </w:r>
          </w:p>
        </w:tc>
        <w:tc>
          <w:tcPr>
            <w:tcW w:w="1361" w:type="dxa"/>
            <w:tcBorders>
              <w:top w:val="nil"/>
              <w:left w:val="nil"/>
              <w:bottom w:val="nil"/>
              <w:right w:val="nil"/>
            </w:tcBorders>
            <w:shd w:val="clear" w:color="auto" w:fill="auto"/>
          </w:tcPr>
          <w:p w14:paraId="314BCF33" w14:textId="050F8B9D" w:rsidR="007C4954" w:rsidRPr="00C935A5" w:rsidRDefault="007C4954" w:rsidP="007C4954">
            <w:pPr>
              <w:spacing w:before="40" w:after="20"/>
              <w:jc w:val="center"/>
              <w:rPr>
                <w:rFonts w:cs="Arial"/>
                <w:sz w:val="18"/>
                <w:szCs w:val="18"/>
              </w:rPr>
            </w:pPr>
            <w:r w:rsidRPr="007C4954">
              <w:rPr>
                <w:rFonts w:cs="Arial"/>
                <w:sz w:val="18"/>
                <w:szCs w:val="18"/>
              </w:rPr>
              <w:t>0.818</w:t>
            </w:r>
          </w:p>
        </w:tc>
      </w:tr>
      <w:tr w:rsidR="007C4954" w:rsidRPr="007C4954" w14:paraId="66A52035" w14:textId="77777777" w:rsidTr="00ED3909">
        <w:trPr>
          <w:trHeight w:val="240"/>
        </w:trPr>
        <w:tc>
          <w:tcPr>
            <w:tcW w:w="2268" w:type="dxa"/>
            <w:tcBorders>
              <w:top w:val="nil"/>
              <w:left w:val="nil"/>
              <w:bottom w:val="nil"/>
              <w:right w:val="single" w:sz="18" w:space="0" w:color="C00000"/>
            </w:tcBorders>
            <w:shd w:val="clear" w:color="auto" w:fill="auto"/>
            <w:vAlign w:val="center"/>
          </w:tcPr>
          <w:p w14:paraId="17998BD8" w14:textId="77777777" w:rsidR="007C4954" w:rsidRPr="00C935A5" w:rsidRDefault="007C4954" w:rsidP="007C4954">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C00000"/>
              <w:bottom w:val="nil"/>
              <w:right w:val="nil"/>
            </w:tcBorders>
            <w:shd w:val="clear" w:color="auto" w:fill="auto"/>
          </w:tcPr>
          <w:p w14:paraId="78969523" w14:textId="406BA7C1" w:rsidR="007C4954" w:rsidRPr="00C935A5" w:rsidRDefault="007C4954" w:rsidP="007C4954">
            <w:pPr>
              <w:spacing w:before="40" w:after="20"/>
              <w:jc w:val="center"/>
              <w:rPr>
                <w:rFonts w:cs="Arial"/>
                <w:sz w:val="18"/>
                <w:szCs w:val="18"/>
              </w:rPr>
            </w:pPr>
            <w:r w:rsidRPr="007C4954">
              <w:rPr>
                <w:rFonts w:cs="Arial"/>
                <w:sz w:val="18"/>
                <w:szCs w:val="18"/>
              </w:rPr>
              <w:t>0.868</w:t>
            </w:r>
          </w:p>
        </w:tc>
        <w:tc>
          <w:tcPr>
            <w:tcW w:w="1361" w:type="dxa"/>
            <w:tcBorders>
              <w:top w:val="nil"/>
              <w:left w:val="nil"/>
              <w:bottom w:val="nil"/>
              <w:right w:val="nil"/>
            </w:tcBorders>
            <w:shd w:val="clear" w:color="auto" w:fill="auto"/>
          </w:tcPr>
          <w:p w14:paraId="43E45E58" w14:textId="7D0F66E9" w:rsidR="007C4954" w:rsidRPr="00C935A5" w:rsidRDefault="007C4954" w:rsidP="007C4954">
            <w:pPr>
              <w:spacing w:before="40" w:after="20"/>
              <w:jc w:val="center"/>
              <w:rPr>
                <w:rFonts w:cs="Arial"/>
                <w:sz w:val="18"/>
                <w:szCs w:val="18"/>
              </w:rPr>
            </w:pPr>
            <w:r w:rsidRPr="007C4954">
              <w:rPr>
                <w:rFonts w:cs="Arial"/>
                <w:sz w:val="18"/>
                <w:szCs w:val="18"/>
              </w:rPr>
              <w:t>0.950</w:t>
            </w:r>
          </w:p>
        </w:tc>
        <w:tc>
          <w:tcPr>
            <w:tcW w:w="1361" w:type="dxa"/>
            <w:tcBorders>
              <w:top w:val="nil"/>
              <w:left w:val="nil"/>
              <w:bottom w:val="nil"/>
              <w:right w:val="nil"/>
            </w:tcBorders>
          </w:tcPr>
          <w:p w14:paraId="2B042EE9" w14:textId="52EBE3A4" w:rsidR="007C4954" w:rsidRPr="00C935A5" w:rsidRDefault="007C4954" w:rsidP="007C4954">
            <w:pPr>
              <w:spacing w:before="40" w:after="20"/>
              <w:jc w:val="center"/>
              <w:rPr>
                <w:rFonts w:cs="Arial"/>
                <w:sz w:val="18"/>
                <w:szCs w:val="18"/>
              </w:rPr>
            </w:pPr>
            <w:r w:rsidRPr="007C4954">
              <w:rPr>
                <w:rFonts w:cs="Arial"/>
                <w:sz w:val="18"/>
                <w:szCs w:val="18"/>
              </w:rPr>
              <w:t>1.041</w:t>
            </w:r>
          </w:p>
        </w:tc>
        <w:tc>
          <w:tcPr>
            <w:tcW w:w="1361" w:type="dxa"/>
            <w:tcBorders>
              <w:top w:val="nil"/>
              <w:left w:val="nil"/>
              <w:bottom w:val="nil"/>
              <w:right w:val="nil"/>
            </w:tcBorders>
          </w:tcPr>
          <w:p w14:paraId="5A886B6C" w14:textId="3E88F31A" w:rsidR="007C4954" w:rsidRPr="00C935A5" w:rsidRDefault="007C4954" w:rsidP="007C4954">
            <w:pPr>
              <w:spacing w:before="40" w:after="20"/>
              <w:jc w:val="center"/>
              <w:rPr>
                <w:rFonts w:cs="Arial"/>
                <w:sz w:val="18"/>
                <w:szCs w:val="18"/>
              </w:rPr>
            </w:pPr>
            <w:r w:rsidRPr="007C4954">
              <w:rPr>
                <w:rFonts w:cs="Arial"/>
                <w:sz w:val="18"/>
                <w:szCs w:val="18"/>
              </w:rPr>
              <w:t>0.793</w:t>
            </w:r>
          </w:p>
        </w:tc>
        <w:tc>
          <w:tcPr>
            <w:tcW w:w="1361" w:type="dxa"/>
            <w:tcBorders>
              <w:top w:val="nil"/>
              <w:left w:val="nil"/>
              <w:bottom w:val="nil"/>
              <w:right w:val="nil"/>
            </w:tcBorders>
            <w:shd w:val="clear" w:color="auto" w:fill="auto"/>
          </w:tcPr>
          <w:p w14:paraId="3E8DF2B7" w14:textId="26E31532" w:rsidR="007C4954" w:rsidRPr="00C935A5" w:rsidRDefault="007C4954" w:rsidP="007C4954">
            <w:pPr>
              <w:spacing w:before="40" w:after="20"/>
              <w:jc w:val="center"/>
              <w:rPr>
                <w:rFonts w:cs="Arial"/>
                <w:sz w:val="18"/>
                <w:szCs w:val="18"/>
              </w:rPr>
            </w:pPr>
            <w:r w:rsidRPr="007C4954">
              <w:rPr>
                <w:rFonts w:cs="Arial"/>
                <w:sz w:val="18"/>
                <w:szCs w:val="18"/>
              </w:rPr>
              <w:t>0.841</w:t>
            </w:r>
          </w:p>
        </w:tc>
      </w:tr>
      <w:tr w:rsidR="007C4954" w:rsidRPr="007C4954" w14:paraId="038887DF" w14:textId="77777777" w:rsidTr="00ED3909">
        <w:trPr>
          <w:trHeight w:val="240"/>
        </w:trPr>
        <w:tc>
          <w:tcPr>
            <w:tcW w:w="2268" w:type="dxa"/>
            <w:tcBorders>
              <w:top w:val="nil"/>
              <w:left w:val="nil"/>
              <w:bottom w:val="nil"/>
              <w:right w:val="single" w:sz="18" w:space="0" w:color="C00000"/>
            </w:tcBorders>
            <w:shd w:val="clear" w:color="auto" w:fill="auto"/>
            <w:vAlign w:val="center"/>
          </w:tcPr>
          <w:p w14:paraId="67D18744" w14:textId="77777777" w:rsidR="007C4954" w:rsidRPr="00C935A5" w:rsidRDefault="007C4954" w:rsidP="007C4954">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C00000"/>
              <w:bottom w:val="nil"/>
              <w:right w:val="nil"/>
            </w:tcBorders>
            <w:shd w:val="clear" w:color="auto" w:fill="auto"/>
          </w:tcPr>
          <w:p w14:paraId="6C3F18C3" w14:textId="70B0F674" w:rsidR="007C4954" w:rsidRPr="00C935A5" w:rsidRDefault="007C4954" w:rsidP="007C4954">
            <w:pPr>
              <w:spacing w:before="40" w:after="20"/>
              <w:jc w:val="center"/>
              <w:rPr>
                <w:rFonts w:cs="Arial"/>
                <w:sz w:val="18"/>
                <w:szCs w:val="18"/>
              </w:rPr>
            </w:pPr>
            <w:r w:rsidRPr="007C4954">
              <w:rPr>
                <w:rFonts w:cs="Arial"/>
                <w:sz w:val="18"/>
                <w:szCs w:val="18"/>
              </w:rPr>
              <w:t>1.441</w:t>
            </w:r>
          </w:p>
        </w:tc>
        <w:tc>
          <w:tcPr>
            <w:tcW w:w="1361" w:type="dxa"/>
            <w:tcBorders>
              <w:top w:val="nil"/>
              <w:left w:val="nil"/>
              <w:bottom w:val="nil"/>
              <w:right w:val="nil"/>
            </w:tcBorders>
            <w:shd w:val="clear" w:color="auto" w:fill="auto"/>
          </w:tcPr>
          <w:p w14:paraId="4BA5E19B" w14:textId="4FEBB16E" w:rsidR="007C4954" w:rsidRPr="00C935A5" w:rsidRDefault="007C4954" w:rsidP="007C4954">
            <w:pPr>
              <w:spacing w:before="40" w:after="20"/>
              <w:jc w:val="center"/>
              <w:rPr>
                <w:rFonts w:cs="Arial"/>
                <w:sz w:val="18"/>
                <w:szCs w:val="18"/>
              </w:rPr>
            </w:pPr>
            <w:r w:rsidRPr="007C4954">
              <w:rPr>
                <w:rFonts w:cs="Arial"/>
                <w:sz w:val="18"/>
                <w:szCs w:val="18"/>
              </w:rPr>
              <w:t>1.223</w:t>
            </w:r>
          </w:p>
        </w:tc>
        <w:tc>
          <w:tcPr>
            <w:tcW w:w="1361" w:type="dxa"/>
            <w:tcBorders>
              <w:top w:val="nil"/>
              <w:left w:val="nil"/>
              <w:bottom w:val="nil"/>
              <w:right w:val="nil"/>
            </w:tcBorders>
          </w:tcPr>
          <w:p w14:paraId="35CCDF63" w14:textId="2002BB61" w:rsidR="007C4954" w:rsidRPr="00C935A5" w:rsidRDefault="007C4954" w:rsidP="007C4954">
            <w:pPr>
              <w:spacing w:before="40" w:after="20"/>
              <w:jc w:val="center"/>
              <w:rPr>
                <w:rFonts w:cs="Arial"/>
                <w:sz w:val="18"/>
                <w:szCs w:val="18"/>
              </w:rPr>
            </w:pPr>
            <w:r w:rsidRPr="007C4954">
              <w:rPr>
                <w:rFonts w:cs="Arial"/>
                <w:sz w:val="18"/>
                <w:szCs w:val="18"/>
              </w:rPr>
              <w:t>1.013</w:t>
            </w:r>
          </w:p>
        </w:tc>
        <w:tc>
          <w:tcPr>
            <w:tcW w:w="1361" w:type="dxa"/>
            <w:tcBorders>
              <w:top w:val="nil"/>
              <w:left w:val="nil"/>
              <w:bottom w:val="nil"/>
              <w:right w:val="nil"/>
            </w:tcBorders>
          </w:tcPr>
          <w:p w14:paraId="0FA297E8" w14:textId="23DB39BA" w:rsidR="007C4954" w:rsidRPr="00C935A5" w:rsidRDefault="007C4954" w:rsidP="007C4954">
            <w:pPr>
              <w:spacing w:before="40" w:after="20"/>
              <w:jc w:val="center"/>
              <w:rPr>
                <w:rFonts w:cs="Arial"/>
                <w:sz w:val="18"/>
                <w:szCs w:val="18"/>
              </w:rPr>
            </w:pPr>
            <w:r w:rsidRPr="007C4954">
              <w:rPr>
                <w:rFonts w:cs="Arial"/>
                <w:sz w:val="18"/>
                <w:szCs w:val="18"/>
              </w:rPr>
              <w:t>1.274</w:t>
            </w:r>
          </w:p>
        </w:tc>
        <w:tc>
          <w:tcPr>
            <w:tcW w:w="1361" w:type="dxa"/>
            <w:tcBorders>
              <w:top w:val="nil"/>
              <w:left w:val="nil"/>
              <w:bottom w:val="nil"/>
              <w:right w:val="nil"/>
            </w:tcBorders>
            <w:shd w:val="clear" w:color="auto" w:fill="auto"/>
          </w:tcPr>
          <w:p w14:paraId="6BAA68EF" w14:textId="2C4264F8" w:rsidR="007C4954" w:rsidRPr="00C935A5" w:rsidRDefault="007C4954" w:rsidP="007C4954">
            <w:pPr>
              <w:spacing w:before="40" w:after="20"/>
              <w:jc w:val="center"/>
              <w:rPr>
                <w:rFonts w:cs="Arial"/>
                <w:sz w:val="18"/>
                <w:szCs w:val="18"/>
              </w:rPr>
            </w:pPr>
            <w:r w:rsidRPr="007C4954">
              <w:rPr>
                <w:rFonts w:cs="Arial"/>
                <w:sz w:val="18"/>
                <w:szCs w:val="18"/>
              </w:rPr>
              <w:t>1.211</w:t>
            </w:r>
          </w:p>
        </w:tc>
      </w:tr>
      <w:tr w:rsidR="007C4954" w:rsidRPr="007C4954" w14:paraId="3F01B4E6" w14:textId="77777777" w:rsidTr="00ED3909">
        <w:trPr>
          <w:trHeight w:val="240"/>
        </w:trPr>
        <w:tc>
          <w:tcPr>
            <w:tcW w:w="2268" w:type="dxa"/>
            <w:tcBorders>
              <w:top w:val="nil"/>
              <w:left w:val="nil"/>
              <w:bottom w:val="nil"/>
              <w:right w:val="single" w:sz="18" w:space="0" w:color="C00000"/>
            </w:tcBorders>
            <w:shd w:val="clear" w:color="auto" w:fill="auto"/>
            <w:vAlign w:val="center"/>
          </w:tcPr>
          <w:p w14:paraId="27D130FB" w14:textId="77777777" w:rsidR="007C4954" w:rsidRPr="00C935A5" w:rsidRDefault="007C4954" w:rsidP="007C4954">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C00000"/>
              <w:bottom w:val="nil"/>
              <w:right w:val="nil"/>
            </w:tcBorders>
            <w:shd w:val="clear" w:color="auto" w:fill="auto"/>
          </w:tcPr>
          <w:p w14:paraId="1F50E527" w14:textId="0A28541D" w:rsidR="007C4954" w:rsidRPr="00C935A5" w:rsidRDefault="007C4954" w:rsidP="007C4954">
            <w:pPr>
              <w:spacing w:before="40" w:after="20"/>
              <w:jc w:val="center"/>
              <w:rPr>
                <w:rFonts w:cs="Arial"/>
                <w:sz w:val="18"/>
                <w:szCs w:val="18"/>
              </w:rPr>
            </w:pPr>
            <w:r w:rsidRPr="007C4954">
              <w:rPr>
                <w:rFonts w:cs="Arial"/>
                <w:sz w:val="18"/>
                <w:szCs w:val="18"/>
              </w:rPr>
              <w:t>0.864</w:t>
            </w:r>
          </w:p>
        </w:tc>
        <w:tc>
          <w:tcPr>
            <w:tcW w:w="1361" w:type="dxa"/>
            <w:tcBorders>
              <w:top w:val="nil"/>
              <w:left w:val="nil"/>
              <w:bottom w:val="nil"/>
              <w:right w:val="nil"/>
            </w:tcBorders>
            <w:shd w:val="clear" w:color="auto" w:fill="auto"/>
          </w:tcPr>
          <w:p w14:paraId="7D73C615" w14:textId="482FA417" w:rsidR="007C4954" w:rsidRPr="00C935A5" w:rsidRDefault="007C4954" w:rsidP="007C4954">
            <w:pPr>
              <w:spacing w:before="40" w:after="20"/>
              <w:jc w:val="center"/>
              <w:rPr>
                <w:rFonts w:cs="Arial"/>
                <w:sz w:val="18"/>
                <w:szCs w:val="18"/>
              </w:rPr>
            </w:pPr>
            <w:r w:rsidRPr="007C4954">
              <w:rPr>
                <w:rFonts w:cs="Arial"/>
                <w:sz w:val="18"/>
                <w:szCs w:val="18"/>
              </w:rPr>
              <w:t>0.914</w:t>
            </w:r>
          </w:p>
        </w:tc>
        <w:tc>
          <w:tcPr>
            <w:tcW w:w="1361" w:type="dxa"/>
            <w:tcBorders>
              <w:top w:val="nil"/>
              <w:left w:val="nil"/>
              <w:bottom w:val="nil"/>
              <w:right w:val="nil"/>
            </w:tcBorders>
          </w:tcPr>
          <w:p w14:paraId="5D830751" w14:textId="66B6F21A" w:rsidR="007C4954" w:rsidRPr="00C935A5" w:rsidRDefault="007C4954" w:rsidP="007C4954">
            <w:pPr>
              <w:spacing w:before="40" w:after="20"/>
              <w:jc w:val="center"/>
              <w:rPr>
                <w:rFonts w:cs="Arial"/>
                <w:sz w:val="18"/>
                <w:szCs w:val="18"/>
              </w:rPr>
            </w:pPr>
            <w:r w:rsidRPr="007C4954">
              <w:rPr>
                <w:rFonts w:cs="Arial"/>
                <w:sz w:val="18"/>
                <w:szCs w:val="18"/>
              </w:rPr>
              <w:t>1.085</w:t>
            </w:r>
          </w:p>
        </w:tc>
        <w:tc>
          <w:tcPr>
            <w:tcW w:w="1361" w:type="dxa"/>
            <w:tcBorders>
              <w:top w:val="nil"/>
              <w:left w:val="nil"/>
              <w:bottom w:val="nil"/>
              <w:right w:val="nil"/>
            </w:tcBorders>
          </w:tcPr>
          <w:p w14:paraId="06BC99A7" w14:textId="1372B0EE" w:rsidR="007C4954" w:rsidRPr="00C935A5" w:rsidRDefault="007C4954" w:rsidP="007C4954">
            <w:pPr>
              <w:spacing w:before="40" w:after="20"/>
              <w:jc w:val="center"/>
              <w:rPr>
                <w:rFonts w:cs="Arial"/>
                <w:sz w:val="18"/>
                <w:szCs w:val="18"/>
              </w:rPr>
            </w:pPr>
            <w:r w:rsidRPr="007C4954">
              <w:rPr>
                <w:rFonts w:cs="Arial"/>
                <w:sz w:val="18"/>
                <w:szCs w:val="18"/>
              </w:rPr>
              <w:t>0.898</w:t>
            </w:r>
          </w:p>
        </w:tc>
        <w:tc>
          <w:tcPr>
            <w:tcW w:w="1361" w:type="dxa"/>
            <w:tcBorders>
              <w:top w:val="nil"/>
              <w:left w:val="nil"/>
              <w:bottom w:val="nil"/>
              <w:right w:val="nil"/>
            </w:tcBorders>
            <w:shd w:val="clear" w:color="auto" w:fill="auto"/>
          </w:tcPr>
          <w:p w14:paraId="0C5F4C60" w14:textId="31FA5A00" w:rsidR="007C4954" w:rsidRPr="00C935A5" w:rsidRDefault="007C4954" w:rsidP="007C4954">
            <w:pPr>
              <w:spacing w:before="40" w:after="20"/>
              <w:jc w:val="center"/>
              <w:rPr>
                <w:rFonts w:cs="Arial"/>
                <w:sz w:val="18"/>
                <w:szCs w:val="18"/>
              </w:rPr>
            </w:pPr>
            <w:r w:rsidRPr="007C4954">
              <w:rPr>
                <w:rFonts w:cs="Arial"/>
                <w:sz w:val="18"/>
                <w:szCs w:val="18"/>
              </w:rPr>
              <w:t>0.845</w:t>
            </w:r>
          </w:p>
        </w:tc>
      </w:tr>
      <w:tr w:rsidR="007C4954" w:rsidRPr="007C4954" w14:paraId="1A328C2D" w14:textId="77777777" w:rsidTr="00ED3909">
        <w:trPr>
          <w:trHeight w:val="240"/>
        </w:trPr>
        <w:tc>
          <w:tcPr>
            <w:tcW w:w="2268" w:type="dxa"/>
            <w:tcBorders>
              <w:top w:val="nil"/>
              <w:left w:val="nil"/>
              <w:bottom w:val="nil"/>
              <w:right w:val="single" w:sz="18" w:space="0" w:color="C00000"/>
            </w:tcBorders>
            <w:shd w:val="clear" w:color="auto" w:fill="auto"/>
            <w:vAlign w:val="center"/>
          </w:tcPr>
          <w:p w14:paraId="3F85B3F8" w14:textId="77777777" w:rsidR="007C4954" w:rsidRPr="00C935A5" w:rsidRDefault="007C4954" w:rsidP="007C4954">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C00000"/>
              <w:bottom w:val="nil"/>
              <w:right w:val="nil"/>
            </w:tcBorders>
            <w:shd w:val="clear" w:color="auto" w:fill="auto"/>
          </w:tcPr>
          <w:p w14:paraId="075617D3" w14:textId="6C5B8D09" w:rsidR="007C4954" w:rsidRPr="00C935A5" w:rsidRDefault="007C4954" w:rsidP="007C4954">
            <w:pPr>
              <w:spacing w:before="40" w:after="20"/>
              <w:jc w:val="center"/>
              <w:rPr>
                <w:rFonts w:cs="Arial"/>
                <w:sz w:val="18"/>
                <w:szCs w:val="18"/>
              </w:rPr>
            </w:pPr>
            <w:r w:rsidRPr="007C4954">
              <w:rPr>
                <w:rFonts w:cs="Arial"/>
                <w:sz w:val="18"/>
                <w:szCs w:val="18"/>
              </w:rPr>
              <w:t>1.085</w:t>
            </w:r>
          </w:p>
        </w:tc>
        <w:tc>
          <w:tcPr>
            <w:tcW w:w="1361" w:type="dxa"/>
            <w:tcBorders>
              <w:top w:val="nil"/>
              <w:left w:val="nil"/>
              <w:bottom w:val="nil"/>
              <w:right w:val="nil"/>
            </w:tcBorders>
            <w:shd w:val="clear" w:color="auto" w:fill="auto"/>
          </w:tcPr>
          <w:p w14:paraId="0CDCAE41" w14:textId="0F3E86B6" w:rsidR="007C4954" w:rsidRPr="00C935A5" w:rsidRDefault="007C4954" w:rsidP="007C4954">
            <w:pPr>
              <w:spacing w:before="40" w:after="20"/>
              <w:jc w:val="center"/>
              <w:rPr>
                <w:rFonts w:cs="Arial"/>
                <w:sz w:val="18"/>
                <w:szCs w:val="18"/>
              </w:rPr>
            </w:pPr>
            <w:r w:rsidRPr="007C4954">
              <w:rPr>
                <w:rFonts w:cs="Arial"/>
                <w:sz w:val="18"/>
                <w:szCs w:val="18"/>
              </w:rPr>
              <w:t>1.230</w:t>
            </w:r>
          </w:p>
        </w:tc>
        <w:tc>
          <w:tcPr>
            <w:tcW w:w="1361" w:type="dxa"/>
            <w:tcBorders>
              <w:top w:val="nil"/>
              <w:left w:val="nil"/>
              <w:bottom w:val="nil"/>
              <w:right w:val="nil"/>
            </w:tcBorders>
          </w:tcPr>
          <w:p w14:paraId="0915BAB9" w14:textId="6CC2B215" w:rsidR="007C4954" w:rsidRPr="00C935A5" w:rsidRDefault="007C4954" w:rsidP="007C4954">
            <w:pPr>
              <w:spacing w:before="40" w:after="20"/>
              <w:jc w:val="center"/>
              <w:rPr>
                <w:rFonts w:cs="Arial"/>
                <w:sz w:val="18"/>
                <w:szCs w:val="18"/>
              </w:rPr>
            </w:pPr>
            <w:r w:rsidRPr="007C4954">
              <w:rPr>
                <w:rFonts w:cs="Arial"/>
                <w:sz w:val="18"/>
                <w:szCs w:val="18"/>
              </w:rPr>
              <w:t>1.439</w:t>
            </w:r>
          </w:p>
        </w:tc>
        <w:tc>
          <w:tcPr>
            <w:tcW w:w="1361" w:type="dxa"/>
            <w:tcBorders>
              <w:top w:val="nil"/>
              <w:left w:val="nil"/>
              <w:bottom w:val="nil"/>
              <w:right w:val="nil"/>
            </w:tcBorders>
          </w:tcPr>
          <w:p w14:paraId="21A90D25" w14:textId="0436B1CA" w:rsidR="007C4954" w:rsidRPr="00C935A5" w:rsidRDefault="007C4954" w:rsidP="007C4954">
            <w:pPr>
              <w:spacing w:before="40" w:after="20"/>
              <w:jc w:val="center"/>
              <w:rPr>
                <w:rFonts w:cs="Arial"/>
                <w:sz w:val="18"/>
                <w:szCs w:val="18"/>
              </w:rPr>
            </w:pPr>
            <w:r w:rsidRPr="007C4954">
              <w:rPr>
                <w:rFonts w:cs="Arial"/>
                <w:sz w:val="18"/>
                <w:szCs w:val="18"/>
              </w:rPr>
              <w:t>1.139</w:t>
            </w:r>
          </w:p>
        </w:tc>
        <w:tc>
          <w:tcPr>
            <w:tcW w:w="1361" w:type="dxa"/>
            <w:tcBorders>
              <w:top w:val="nil"/>
              <w:left w:val="nil"/>
              <w:bottom w:val="nil"/>
              <w:right w:val="nil"/>
            </w:tcBorders>
            <w:shd w:val="clear" w:color="auto" w:fill="auto"/>
          </w:tcPr>
          <w:p w14:paraId="6D6A1849" w14:textId="414F440F" w:rsidR="007C4954" w:rsidRPr="00C935A5" w:rsidRDefault="007C4954" w:rsidP="007C4954">
            <w:pPr>
              <w:spacing w:before="40" w:after="20"/>
              <w:jc w:val="center"/>
              <w:rPr>
                <w:rFonts w:cs="Arial"/>
                <w:sz w:val="18"/>
                <w:szCs w:val="18"/>
              </w:rPr>
            </w:pPr>
            <w:r w:rsidRPr="007C4954">
              <w:rPr>
                <w:rFonts w:cs="Arial"/>
                <w:sz w:val="18"/>
                <w:szCs w:val="18"/>
              </w:rPr>
              <w:t>0.871</w:t>
            </w:r>
          </w:p>
        </w:tc>
      </w:tr>
      <w:tr w:rsidR="007C4954" w:rsidRPr="007C4954" w14:paraId="5F7E4030" w14:textId="77777777" w:rsidTr="00ED3909">
        <w:trPr>
          <w:trHeight w:val="240"/>
        </w:trPr>
        <w:tc>
          <w:tcPr>
            <w:tcW w:w="2268" w:type="dxa"/>
            <w:tcBorders>
              <w:top w:val="nil"/>
              <w:left w:val="nil"/>
              <w:bottom w:val="nil"/>
              <w:right w:val="single" w:sz="18" w:space="0" w:color="C00000"/>
            </w:tcBorders>
            <w:shd w:val="clear" w:color="auto" w:fill="auto"/>
            <w:vAlign w:val="center"/>
          </w:tcPr>
          <w:p w14:paraId="2038644E" w14:textId="77777777" w:rsidR="007C4954" w:rsidRPr="00C935A5" w:rsidRDefault="007C4954" w:rsidP="007C4954">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C00000"/>
              <w:bottom w:val="nil"/>
              <w:right w:val="nil"/>
            </w:tcBorders>
            <w:shd w:val="clear" w:color="auto" w:fill="auto"/>
          </w:tcPr>
          <w:p w14:paraId="2E6CC287" w14:textId="18F2DDB3" w:rsidR="007C4954" w:rsidRPr="00C935A5" w:rsidRDefault="007C4954" w:rsidP="007C4954">
            <w:pPr>
              <w:spacing w:before="40" w:after="20"/>
              <w:jc w:val="center"/>
              <w:rPr>
                <w:rFonts w:cs="Arial"/>
                <w:sz w:val="18"/>
                <w:szCs w:val="18"/>
              </w:rPr>
            </w:pPr>
            <w:r w:rsidRPr="007C4954">
              <w:rPr>
                <w:rFonts w:cs="Arial"/>
                <w:sz w:val="18"/>
                <w:szCs w:val="18"/>
              </w:rPr>
              <w:t>0.883</w:t>
            </w:r>
          </w:p>
        </w:tc>
        <w:tc>
          <w:tcPr>
            <w:tcW w:w="1361" w:type="dxa"/>
            <w:tcBorders>
              <w:top w:val="nil"/>
              <w:left w:val="nil"/>
              <w:bottom w:val="nil"/>
              <w:right w:val="nil"/>
            </w:tcBorders>
            <w:shd w:val="clear" w:color="auto" w:fill="auto"/>
          </w:tcPr>
          <w:p w14:paraId="1D6F85BE" w14:textId="382FE53C" w:rsidR="007C4954" w:rsidRPr="00C935A5" w:rsidRDefault="007C4954" w:rsidP="007C4954">
            <w:pPr>
              <w:spacing w:before="40" w:after="20"/>
              <w:jc w:val="center"/>
              <w:rPr>
                <w:rFonts w:cs="Arial"/>
                <w:sz w:val="18"/>
                <w:szCs w:val="18"/>
              </w:rPr>
            </w:pPr>
            <w:r w:rsidRPr="007C4954">
              <w:rPr>
                <w:rFonts w:cs="Arial"/>
                <w:sz w:val="18"/>
                <w:szCs w:val="18"/>
              </w:rPr>
              <w:t>0.789</w:t>
            </w:r>
          </w:p>
        </w:tc>
        <w:tc>
          <w:tcPr>
            <w:tcW w:w="1361" w:type="dxa"/>
            <w:tcBorders>
              <w:top w:val="nil"/>
              <w:left w:val="nil"/>
              <w:bottom w:val="nil"/>
              <w:right w:val="nil"/>
            </w:tcBorders>
          </w:tcPr>
          <w:p w14:paraId="5A6A958D" w14:textId="2079F408" w:rsidR="007C4954" w:rsidRPr="00C935A5" w:rsidRDefault="007C4954" w:rsidP="007C4954">
            <w:pPr>
              <w:spacing w:before="40" w:after="20"/>
              <w:jc w:val="center"/>
              <w:rPr>
                <w:rFonts w:cs="Arial"/>
                <w:sz w:val="18"/>
                <w:szCs w:val="18"/>
              </w:rPr>
            </w:pPr>
            <w:r w:rsidRPr="007C4954">
              <w:rPr>
                <w:rFonts w:cs="Arial"/>
                <w:sz w:val="18"/>
                <w:szCs w:val="18"/>
              </w:rPr>
              <w:t>1.116</w:t>
            </w:r>
          </w:p>
        </w:tc>
        <w:tc>
          <w:tcPr>
            <w:tcW w:w="1361" w:type="dxa"/>
            <w:tcBorders>
              <w:top w:val="nil"/>
              <w:left w:val="nil"/>
              <w:bottom w:val="nil"/>
              <w:right w:val="nil"/>
            </w:tcBorders>
          </w:tcPr>
          <w:p w14:paraId="45F81FA8" w14:textId="0193AA75" w:rsidR="007C4954" w:rsidRPr="00C935A5" w:rsidRDefault="007C4954" w:rsidP="007C4954">
            <w:pPr>
              <w:spacing w:before="40" w:after="20"/>
              <w:jc w:val="center"/>
              <w:rPr>
                <w:rFonts w:cs="Arial"/>
                <w:sz w:val="18"/>
                <w:szCs w:val="18"/>
              </w:rPr>
            </w:pPr>
            <w:r w:rsidRPr="007C4954">
              <w:rPr>
                <w:rFonts w:cs="Arial"/>
                <w:sz w:val="18"/>
                <w:szCs w:val="18"/>
              </w:rPr>
              <w:t>0.804</w:t>
            </w:r>
          </w:p>
        </w:tc>
        <w:tc>
          <w:tcPr>
            <w:tcW w:w="1361" w:type="dxa"/>
            <w:tcBorders>
              <w:top w:val="nil"/>
              <w:left w:val="nil"/>
              <w:bottom w:val="nil"/>
              <w:right w:val="nil"/>
            </w:tcBorders>
            <w:shd w:val="clear" w:color="auto" w:fill="auto"/>
          </w:tcPr>
          <w:p w14:paraId="5AE35D46" w14:textId="18FEEBED" w:rsidR="007C4954" w:rsidRPr="00C935A5" w:rsidRDefault="007C4954" w:rsidP="007C4954">
            <w:pPr>
              <w:spacing w:before="40" w:after="20"/>
              <w:jc w:val="center"/>
              <w:rPr>
                <w:rFonts w:cs="Arial"/>
                <w:sz w:val="18"/>
                <w:szCs w:val="18"/>
              </w:rPr>
            </w:pPr>
            <w:r w:rsidRPr="007C4954">
              <w:rPr>
                <w:rFonts w:cs="Arial"/>
                <w:sz w:val="18"/>
                <w:szCs w:val="18"/>
              </w:rPr>
              <w:t>0.904</w:t>
            </w:r>
          </w:p>
        </w:tc>
      </w:tr>
      <w:tr w:rsidR="007C4954" w:rsidRPr="007C4954" w14:paraId="32D3ECF2" w14:textId="77777777" w:rsidTr="00ED3909">
        <w:trPr>
          <w:trHeight w:val="240"/>
        </w:trPr>
        <w:tc>
          <w:tcPr>
            <w:tcW w:w="2268" w:type="dxa"/>
            <w:tcBorders>
              <w:top w:val="nil"/>
              <w:left w:val="nil"/>
              <w:bottom w:val="nil"/>
              <w:right w:val="single" w:sz="18" w:space="0" w:color="C00000"/>
            </w:tcBorders>
            <w:shd w:val="clear" w:color="auto" w:fill="auto"/>
            <w:vAlign w:val="center"/>
          </w:tcPr>
          <w:p w14:paraId="097151A6" w14:textId="77777777" w:rsidR="007C4954" w:rsidRPr="00C935A5" w:rsidRDefault="007C4954" w:rsidP="007C4954">
            <w:pPr>
              <w:spacing w:before="40" w:after="20"/>
              <w:rPr>
                <w:rFonts w:cs="Arial"/>
                <w:sz w:val="18"/>
                <w:szCs w:val="18"/>
              </w:rPr>
            </w:pPr>
            <w:r w:rsidRPr="00C935A5">
              <w:rPr>
                <w:rFonts w:cs="Arial"/>
                <w:sz w:val="18"/>
                <w:szCs w:val="18"/>
              </w:rPr>
              <w:t>Towong S</w:t>
            </w:r>
          </w:p>
        </w:tc>
        <w:tc>
          <w:tcPr>
            <w:tcW w:w="1361" w:type="dxa"/>
            <w:tcBorders>
              <w:top w:val="nil"/>
              <w:left w:val="single" w:sz="18" w:space="0" w:color="C00000"/>
              <w:bottom w:val="nil"/>
              <w:right w:val="nil"/>
            </w:tcBorders>
            <w:shd w:val="clear" w:color="auto" w:fill="auto"/>
          </w:tcPr>
          <w:p w14:paraId="5B560979" w14:textId="06AD9707" w:rsidR="007C4954" w:rsidRPr="00C935A5" w:rsidRDefault="007C4954" w:rsidP="007C4954">
            <w:pPr>
              <w:spacing w:before="40" w:after="20"/>
              <w:jc w:val="center"/>
              <w:rPr>
                <w:rFonts w:cs="Arial"/>
                <w:sz w:val="18"/>
                <w:szCs w:val="18"/>
              </w:rPr>
            </w:pPr>
            <w:r w:rsidRPr="007C4954">
              <w:rPr>
                <w:rFonts w:cs="Arial"/>
                <w:sz w:val="18"/>
                <w:szCs w:val="18"/>
              </w:rPr>
              <w:t>0.888</w:t>
            </w:r>
          </w:p>
        </w:tc>
        <w:tc>
          <w:tcPr>
            <w:tcW w:w="1361" w:type="dxa"/>
            <w:tcBorders>
              <w:top w:val="nil"/>
              <w:left w:val="nil"/>
              <w:bottom w:val="nil"/>
              <w:right w:val="nil"/>
            </w:tcBorders>
            <w:shd w:val="clear" w:color="auto" w:fill="auto"/>
          </w:tcPr>
          <w:p w14:paraId="0EB63B54" w14:textId="4C87A1CD" w:rsidR="007C4954" w:rsidRPr="00C935A5" w:rsidRDefault="007C4954" w:rsidP="007C4954">
            <w:pPr>
              <w:spacing w:before="40" w:after="20"/>
              <w:jc w:val="center"/>
              <w:rPr>
                <w:rFonts w:cs="Arial"/>
                <w:sz w:val="18"/>
                <w:szCs w:val="18"/>
              </w:rPr>
            </w:pPr>
            <w:r w:rsidRPr="007C4954">
              <w:rPr>
                <w:rFonts w:cs="Arial"/>
                <w:sz w:val="18"/>
                <w:szCs w:val="18"/>
              </w:rPr>
              <w:t>0.972</w:t>
            </w:r>
          </w:p>
        </w:tc>
        <w:tc>
          <w:tcPr>
            <w:tcW w:w="1361" w:type="dxa"/>
            <w:tcBorders>
              <w:top w:val="nil"/>
              <w:left w:val="nil"/>
              <w:bottom w:val="nil"/>
              <w:right w:val="nil"/>
            </w:tcBorders>
          </w:tcPr>
          <w:p w14:paraId="000ECD3A" w14:textId="0A5704CA" w:rsidR="007C4954" w:rsidRPr="00C935A5" w:rsidRDefault="007C4954" w:rsidP="007C4954">
            <w:pPr>
              <w:spacing w:before="40" w:after="20"/>
              <w:jc w:val="center"/>
              <w:rPr>
                <w:rFonts w:cs="Arial"/>
                <w:sz w:val="18"/>
                <w:szCs w:val="18"/>
              </w:rPr>
            </w:pPr>
            <w:r w:rsidRPr="007C4954">
              <w:rPr>
                <w:rFonts w:cs="Arial"/>
                <w:sz w:val="18"/>
                <w:szCs w:val="18"/>
              </w:rPr>
              <w:t>1.094</w:t>
            </w:r>
          </w:p>
        </w:tc>
        <w:tc>
          <w:tcPr>
            <w:tcW w:w="1361" w:type="dxa"/>
            <w:tcBorders>
              <w:top w:val="nil"/>
              <w:left w:val="nil"/>
              <w:bottom w:val="nil"/>
              <w:right w:val="nil"/>
            </w:tcBorders>
          </w:tcPr>
          <w:p w14:paraId="52E3D707" w14:textId="475F63F1" w:rsidR="007C4954" w:rsidRPr="00C935A5" w:rsidRDefault="007C4954" w:rsidP="007C4954">
            <w:pPr>
              <w:spacing w:before="40" w:after="20"/>
              <w:jc w:val="center"/>
              <w:rPr>
                <w:rFonts w:cs="Arial"/>
                <w:sz w:val="18"/>
                <w:szCs w:val="18"/>
              </w:rPr>
            </w:pPr>
            <w:r w:rsidRPr="007C4954">
              <w:rPr>
                <w:rFonts w:cs="Arial"/>
                <w:sz w:val="18"/>
                <w:szCs w:val="18"/>
              </w:rPr>
              <w:t>0.778</w:t>
            </w:r>
          </w:p>
        </w:tc>
        <w:tc>
          <w:tcPr>
            <w:tcW w:w="1361" w:type="dxa"/>
            <w:tcBorders>
              <w:top w:val="nil"/>
              <w:left w:val="nil"/>
              <w:bottom w:val="nil"/>
              <w:right w:val="nil"/>
            </w:tcBorders>
            <w:shd w:val="clear" w:color="auto" w:fill="auto"/>
          </w:tcPr>
          <w:p w14:paraId="09BD00CA" w14:textId="3189F4FC" w:rsidR="007C4954" w:rsidRPr="00C935A5" w:rsidRDefault="007C4954" w:rsidP="007C4954">
            <w:pPr>
              <w:spacing w:before="40" w:after="20"/>
              <w:jc w:val="center"/>
              <w:rPr>
                <w:rFonts w:cs="Arial"/>
                <w:sz w:val="18"/>
                <w:szCs w:val="18"/>
              </w:rPr>
            </w:pPr>
            <w:r w:rsidRPr="007C4954">
              <w:rPr>
                <w:rFonts w:cs="Arial"/>
                <w:sz w:val="18"/>
                <w:szCs w:val="18"/>
              </w:rPr>
              <w:t>0.795</w:t>
            </w:r>
          </w:p>
        </w:tc>
      </w:tr>
      <w:tr w:rsidR="007C4954" w:rsidRPr="007C4954" w14:paraId="7A65F48C" w14:textId="77777777" w:rsidTr="00ED3909">
        <w:trPr>
          <w:trHeight w:val="240"/>
        </w:trPr>
        <w:tc>
          <w:tcPr>
            <w:tcW w:w="2268" w:type="dxa"/>
            <w:tcBorders>
              <w:top w:val="nil"/>
              <w:left w:val="nil"/>
              <w:bottom w:val="nil"/>
              <w:right w:val="single" w:sz="18" w:space="0" w:color="C00000"/>
            </w:tcBorders>
            <w:shd w:val="clear" w:color="auto" w:fill="auto"/>
            <w:vAlign w:val="center"/>
          </w:tcPr>
          <w:p w14:paraId="0735D629" w14:textId="77777777" w:rsidR="007C4954" w:rsidRPr="00C935A5" w:rsidRDefault="007C4954" w:rsidP="007C4954">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C00000"/>
              <w:bottom w:val="nil"/>
              <w:right w:val="nil"/>
            </w:tcBorders>
            <w:shd w:val="clear" w:color="auto" w:fill="auto"/>
          </w:tcPr>
          <w:p w14:paraId="376598FE" w14:textId="1488389F" w:rsidR="007C4954" w:rsidRPr="00C935A5" w:rsidRDefault="007C4954" w:rsidP="007C4954">
            <w:pPr>
              <w:spacing w:before="40" w:after="20"/>
              <w:jc w:val="center"/>
              <w:rPr>
                <w:rFonts w:cs="Arial"/>
                <w:sz w:val="18"/>
                <w:szCs w:val="18"/>
              </w:rPr>
            </w:pPr>
            <w:r w:rsidRPr="007C4954">
              <w:rPr>
                <w:rFonts w:cs="Arial"/>
                <w:sz w:val="18"/>
                <w:szCs w:val="18"/>
              </w:rPr>
              <w:t>0.865</w:t>
            </w:r>
          </w:p>
        </w:tc>
        <w:tc>
          <w:tcPr>
            <w:tcW w:w="1361" w:type="dxa"/>
            <w:tcBorders>
              <w:top w:val="nil"/>
              <w:left w:val="nil"/>
              <w:bottom w:val="nil"/>
              <w:right w:val="nil"/>
            </w:tcBorders>
            <w:shd w:val="clear" w:color="auto" w:fill="auto"/>
          </w:tcPr>
          <w:p w14:paraId="4FAB27A8" w14:textId="48F0F3C5" w:rsidR="007C4954" w:rsidRPr="00C935A5" w:rsidRDefault="007C4954" w:rsidP="007C4954">
            <w:pPr>
              <w:spacing w:before="40" w:after="20"/>
              <w:jc w:val="center"/>
              <w:rPr>
                <w:rFonts w:cs="Arial"/>
                <w:sz w:val="18"/>
                <w:szCs w:val="18"/>
              </w:rPr>
            </w:pPr>
            <w:r w:rsidRPr="007C4954">
              <w:rPr>
                <w:rFonts w:cs="Arial"/>
                <w:sz w:val="18"/>
                <w:szCs w:val="18"/>
              </w:rPr>
              <w:t>0.932</w:t>
            </w:r>
          </w:p>
        </w:tc>
        <w:tc>
          <w:tcPr>
            <w:tcW w:w="1361" w:type="dxa"/>
            <w:tcBorders>
              <w:top w:val="nil"/>
              <w:left w:val="nil"/>
              <w:bottom w:val="nil"/>
              <w:right w:val="nil"/>
            </w:tcBorders>
          </w:tcPr>
          <w:p w14:paraId="741D3AA2" w14:textId="5EC49565" w:rsidR="007C4954" w:rsidRPr="00C935A5" w:rsidRDefault="007C4954" w:rsidP="007C4954">
            <w:pPr>
              <w:spacing w:before="40" w:after="20"/>
              <w:jc w:val="center"/>
              <w:rPr>
                <w:rFonts w:cs="Arial"/>
                <w:sz w:val="18"/>
                <w:szCs w:val="18"/>
              </w:rPr>
            </w:pPr>
            <w:r w:rsidRPr="007C4954">
              <w:rPr>
                <w:rFonts w:cs="Arial"/>
                <w:sz w:val="18"/>
                <w:szCs w:val="18"/>
              </w:rPr>
              <w:t>1.078</w:t>
            </w:r>
          </w:p>
        </w:tc>
        <w:tc>
          <w:tcPr>
            <w:tcW w:w="1361" w:type="dxa"/>
            <w:tcBorders>
              <w:top w:val="nil"/>
              <w:left w:val="nil"/>
              <w:bottom w:val="nil"/>
              <w:right w:val="nil"/>
            </w:tcBorders>
          </w:tcPr>
          <w:p w14:paraId="205F5A8E" w14:textId="36A432D0" w:rsidR="007C4954" w:rsidRPr="00C935A5" w:rsidRDefault="007C4954" w:rsidP="007C4954">
            <w:pPr>
              <w:spacing w:before="40" w:after="20"/>
              <w:jc w:val="center"/>
              <w:rPr>
                <w:rFonts w:cs="Arial"/>
                <w:sz w:val="18"/>
                <w:szCs w:val="18"/>
              </w:rPr>
            </w:pPr>
            <w:r w:rsidRPr="007C4954">
              <w:rPr>
                <w:rFonts w:cs="Arial"/>
                <w:sz w:val="18"/>
                <w:szCs w:val="18"/>
              </w:rPr>
              <w:t>0.878</w:t>
            </w:r>
          </w:p>
        </w:tc>
        <w:tc>
          <w:tcPr>
            <w:tcW w:w="1361" w:type="dxa"/>
            <w:tcBorders>
              <w:top w:val="nil"/>
              <w:left w:val="nil"/>
              <w:bottom w:val="nil"/>
              <w:right w:val="nil"/>
            </w:tcBorders>
            <w:shd w:val="clear" w:color="auto" w:fill="auto"/>
          </w:tcPr>
          <w:p w14:paraId="0521BD40" w14:textId="543E1759" w:rsidR="007C4954" w:rsidRPr="00C935A5" w:rsidRDefault="007C4954" w:rsidP="007C4954">
            <w:pPr>
              <w:spacing w:before="40" w:after="20"/>
              <w:jc w:val="center"/>
              <w:rPr>
                <w:rFonts w:cs="Arial"/>
                <w:sz w:val="18"/>
                <w:szCs w:val="18"/>
              </w:rPr>
            </w:pPr>
            <w:r w:rsidRPr="007C4954">
              <w:rPr>
                <w:rFonts w:cs="Arial"/>
                <w:sz w:val="18"/>
                <w:szCs w:val="18"/>
              </w:rPr>
              <w:t>1.001</w:t>
            </w:r>
          </w:p>
        </w:tc>
      </w:tr>
      <w:tr w:rsidR="007C4954" w:rsidRPr="007C4954" w14:paraId="039642BA" w14:textId="77777777" w:rsidTr="00ED3909">
        <w:trPr>
          <w:trHeight w:val="240"/>
        </w:trPr>
        <w:tc>
          <w:tcPr>
            <w:tcW w:w="2268" w:type="dxa"/>
            <w:tcBorders>
              <w:top w:val="nil"/>
              <w:left w:val="nil"/>
              <w:bottom w:val="nil"/>
              <w:right w:val="single" w:sz="18" w:space="0" w:color="C00000"/>
            </w:tcBorders>
            <w:shd w:val="clear" w:color="auto" w:fill="auto"/>
            <w:vAlign w:val="center"/>
          </w:tcPr>
          <w:p w14:paraId="346396D2" w14:textId="77777777" w:rsidR="007C4954" w:rsidRPr="00C935A5" w:rsidRDefault="007C4954" w:rsidP="007C4954">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C00000"/>
              <w:bottom w:val="nil"/>
              <w:right w:val="nil"/>
            </w:tcBorders>
            <w:shd w:val="clear" w:color="auto" w:fill="auto"/>
          </w:tcPr>
          <w:p w14:paraId="6B9DC8C8" w14:textId="6D129D9A" w:rsidR="007C4954" w:rsidRPr="00C935A5" w:rsidRDefault="007C4954" w:rsidP="007C4954">
            <w:pPr>
              <w:spacing w:before="40" w:after="20"/>
              <w:jc w:val="center"/>
              <w:rPr>
                <w:rFonts w:cs="Arial"/>
                <w:sz w:val="18"/>
                <w:szCs w:val="18"/>
              </w:rPr>
            </w:pPr>
            <w:r w:rsidRPr="007C4954">
              <w:rPr>
                <w:rFonts w:cs="Arial"/>
                <w:sz w:val="18"/>
                <w:szCs w:val="18"/>
              </w:rPr>
              <w:t>0.890</w:t>
            </w:r>
          </w:p>
        </w:tc>
        <w:tc>
          <w:tcPr>
            <w:tcW w:w="1361" w:type="dxa"/>
            <w:tcBorders>
              <w:top w:val="nil"/>
              <w:left w:val="nil"/>
              <w:bottom w:val="nil"/>
              <w:right w:val="nil"/>
            </w:tcBorders>
            <w:shd w:val="clear" w:color="auto" w:fill="auto"/>
          </w:tcPr>
          <w:p w14:paraId="1F2CA056" w14:textId="7E3508D7" w:rsidR="007C4954" w:rsidRPr="00C935A5" w:rsidRDefault="007C4954" w:rsidP="007C4954">
            <w:pPr>
              <w:spacing w:before="40" w:after="20"/>
              <w:jc w:val="center"/>
              <w:rPr>
                <w:rFonts w:cs="Arial"/>
                <w:sz w:val="18"/>
                <w:szCs w:val="18"/>
              </w:rPr>
            </w:pPr>
            <w:r w:rsidRPr="007C4954">
              <w:rPr>
                <w:rFonts w:cs="Arial"/>
                <w:sz w:val="18"/>
                <w:szCs w:val="18"/>
              </w:rPr>
              <w:t>0.953</w:t>
            </w:r>
          </w:p>
        </w:tc>
        <w:tc>
          <w:tcPr>
            <w:tcW w:w="1361" w:type="dxa"/>
            <w:tcBorders>
              <w:top w:val="nil"/>
              <w:left w:val="nil"/>
              <w:bottom w:val="nil"/>
              <w:right w:val="nil"/>
            </w:tcBorders>
          </w:tcPr>
          <w:p w14:paraId="0E0FCA81" w14:textId="53A10F86" w:rsidR="007C4954" w:rsidRPr="00C935A5" w:rsidRDefault="007C4954" w:rsidP="007C4954">
            <w:pPr>
              <w:spacing w:before="40" w:after="20"/>
              <w:jc w:val="center"/>
              <w:rPr>
                <w:rFonts w:cs="Arial"/>
                <w:sz w:val="18"/>
                <w:szCs w:val="18"/>
              </w:rPr>
            </w:pPr>
            <w:r w:rsidRPr="007C4954">
              <w:rPr>
                <w:rFonts w:cs="Arial"/>
                <w:sz w:val="18"/>
                <w:szCs w:val="18"/>
              </w:rPr>
              <w:t>1.150</w:t>
            </w:r>
          </w:p>
        </w:tc>
        <w:tc>
          <w:tcPr>
            <w:tcW w:w="1361" w:type="dxa"/>
            <w:tcBorders>
              <w:top w:val="nil"/>
              <w:left w:val="nil"/>
              <w:bottom w:val="nil"/>
              <w:right w:val="nil"/>
            </w:tcBorders>
          </w:tcPr>
          <w:p w14:paraId="0ED86060" w14:textId="64DD656A" w:rsidR="007C4954" w:rsidRPr="00C935A5" w:rsidRDefault="007C4954" w:rsidP="007C4954">
            <w:pPr>
              <w:spacing w:before="40" w:after="20"/>
              <w:jc w:val="center"/>
              <w:rPr>
                <w:rFonts w:cs="Arial"/>
                <w:sz w:val="18"/>
                <w:szCs w:val="18"/>
              </w:rPr>
            </w:pPr>
            <w:r w:rsidRPr="007C4954">
              <w:rPr>
                <w:rFonts w:cs="Arial"/>
                <w:sz w:val="18"/>
                <w:szCs w:val="18"/>
              </w:rPr>
              <w:t>0.901</w:t>
            </w:r>
          </w:p>
        </w:tc>
        <w:tc>
          <w:tcPr>
            <w:tcW w:w="1361" w:type="dxa"/>
            <w:tcBorders>
              <w:top w:val="nil"/>
              <w:left w:val="nil"/>
              <w:bottom w:val="nil"/>
              <w:right w:val="nil"/>
            </w:tcBorders>
            <w:shd w:val="clear" w:color="auto" w:fill="auto"/>
          </w:tcPr>
          <w:p w14:paraId="1DF60E7B" w14:textId="1C887644" w:rsidR="007C4954" w:rsidRPr="00C935A5" w:rsidRDefault="007C4954" w:rsidP="007C4954">
            <w:pPr>
              <w:spacing w:before="40" w:after="20"/>
              <w:jc w:val="center"/>
              <w:rPr>
                <w:rFonts w:cs="Arial"/>
                <w:sz w:val="18"/>
                <w:szCs w:val="18"/>
              </w:rPr>
            </w:pPr>
            <w:r w:rsidRPr="007C4954">
              <w:rPr>
                <w:rFonts w:cs="Arial"/>
                <w:sz w:val="18"/>
                <w:szCs w:val="18"/>
              </w:rPr>
              <w:t>1.103</w:t>
            </w:r>
          </w:p>
        </w:tc>
      </w:tr>
      <w:tr w:rsidR="007C4954" w:rsidRPr="007C4954" w14:paraId="0105FE35" w14:textId="77777777" w:rsidTr="00ED3909">
        <w:trPr>
          <w:trHeight w:val="240"/>
        </w:trPr>
        <w:tc>
          <w:tcPr>
            <w:tcW w:w="2268" w:type="dxa"/>
            <w:tcBorders>
              <w:top w:val="nil"/>
              <w:left w:val="nil"/>
              <w:bottom w:val="nil"/>
              <w:right w:val="single" w:sz="18" w:space="0" w:color="C00000"/>
            </w:tcBorders>
            <w:shd w:val="clear" w:color="auto" w:fill="auto"/>
            <w:vAlign w:val="center"/>
          </w:tcPr>
          <w:p w14:paraId="368A9C55" w14:textId="77777777" w:rsidR="007C4954" w:rsidRPr="00C935A5" w:rsidRDefault="007C4954" w:rsidP="007C4954">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C00000"/>
              <w:bottom w:val="nil"/>
              <w:right w:val="nil"/>
            </w:tcBorders>
            <w:shd w:val="clear" w:color="auto" w:fill="auto"/>
          </w:tcPr>
          <w:p w14:paraId="7E9C3CA5" w14:textId="3A2DD19D" w:rsidR="007C4954" w:rsidRPr="00C935A5" w:rsidRDefault="007C4954" w:rsidP="007C4954">
            <w:pPr>
              <w:spacing w:before="40" w:after="20"/>
              <w:jc w:val="center"/>
              <w:rPr>
                <w:rFonts w:cs="Arial"/>
                <w:sz w:val="18"/>
                <w:szCs w:val="18"/>
              </w:rPr>
            </w:pPr>
            <w:r w:rsidRPr="007C4954">
              <w:rPr>
                <w:rFonts w:cs="Arial"/>
                <w:sz w:val="18"/>
                <w:szCs w:val="18"/>
              </w:rPr>
              <w:t>0.840</w:t>
            </w:r>
          </w:p>
        </w:tc>
        <w:tc>
          <w:tcPr>
            <w:tcW w:w="1361" w:type="dxa"/>
            <w:tcBorders>
              <w:top w:val="nil"/>
              <w:left w:val="nil"/>
              <w:bottom w:val="nil"/>
              <w:right w:val="nil"/>
            </w:tcBorders>
            <w:shd w:val="clear" w:color="auto" w:fill="auto"/>
          </w:tcPr>
          <w:p w14:paraId="4ACF88FE" w14:textId="0ACF55BF" w:rsidR="007C4954" w:rsidRPr="00C935A5" w:rsidRDefault="007C4954" w:rsidP="007C4954">
            <w:pPr>
              <w:spacing w:before="40" w:after="20"/>
              <w:jc w:val="center"/>
              <w:rPr>
                <w:rFonts w:cs="Arial"/>
                <w:sz w:val="18"/>
                <w:szCs w:val="18"/>
              </w:rPr>
            </w:pPr>
            <w:r w:rsidRPr="007C4954">
              <w:rPr>
                <w:rFonts w:cs="Arial"/>
                <w:sz w:val="18"/>
                <w:szCs w:val="18"/>
              </w:rPr>
              <w:t>0.886</w:t>
            </w:r>
          </w:p>
        </w:tc>
        <w:tc>
          <w:tcPr>
            <w:tcW w:w="1361" w:type="dxa"/>
            <w:tcBorders>
              <w:top w:val="nil"/>
              <w:left w:val="nil"/>
              <w:bottom w:val="nil"/>
              <w:right w:val="nil"/>
            </w:tcBorders>
          </w:tcPr>
          <w:p w14:paraId="16C74647" w14:textId="4F192E78" w:rsidR="007C4954" w:rsidRPr="00C935A5" w:rsidRDefault="007C4954" w:rsidP="007C4954">
            <w:pPr>
              <w:spacing w:before="40" w:after="20"/>
              <w:jc w:val="center"/>
              <w:rPr>
                <w:rFonts w:cs="Arial"/>
                <w:sz w:val="18"/>
                <w:szCs w:val="18"/>
              </w:rPr>
            </w:pPr>
            <w:r w:rsidRPr="007C4954">
              <w:rPr>
                <w:rFonts w:cs="Arial"/>
                <w:sz w:val="18"/>
                <w:szCs w:val="18"/>
              </w:rPr>
              <w:t>1.061</w:t>
            </w:r>
          </w:p>
        </w:tc>
        <w:tc>
          <w:tcPr>
            <w:tcW w:w="1361" w:type="dxa"/>
            <w:tcBorders>
              <w:top w:val="nil"/>
              <w:left w:val="nil"/>
              <w:bottom w:val="nil"/>
              <w:right w:val="nil"/>
            </w:tcBorders>
          </w:tcPr>
          <w:p w14:paraId="75DFC8A3" w14:textId="14188045" w:rsidR="007C4954" w:rsidRPr="00C935A5" w:rsidRDefault="007C4954" w:rsidP="007C4954">
            <w:pPr>
              <w:spacing w:before="40" w:after="20"/>
              <w:jc w:val="center"/>
              <w:rPr>
                <w:rFonts w:cs="Arial"/>
                <w:sz w:val="18"/>
                <w:szCs w:val="18"/>
              </w:rPr>
            </w:pPr>
            <w:r w:rsidRPr="007C4954">
              <w:rPr>
                <w:rFonts w:cs="Arial"/>
                <w:sz w:val="18"/>
                <w:szCs w:val="18"/>
              </w:rPr>
              <w:t>0.851</w:t>
            </w:r>
          </w:p>
        </w:tc>
        <w:tc>
          <w:tcPr>
            <w:tcW w:w="1361" w:type="dxa"/>
            <w:tcBorders>
              <w:top w:val="nil"/>
              <w:left w:val="nil"/>
              <w:bottom w:val="nil"/>
              <w:right w:val="nil"/>
            </w:tcBorders>
            <w:shd w:val="clear" w:color="auto" w:fill="auto"/>
          </w:tcPr>
          <w:p w14:paraId="252113EC" w14:textId="0AFDA645" w:rsidR="007C4954" w:rsidRPr="00C935A5" w:rsidRDefault="007C4954" w:rsidP="007C4954">
            <w:pPr>
              <w:spacing w:before="40" w:after="20"/>
              <w:jc w:val="center"/>
              <w:rPr>
                <w:rFonts w:cs="Arial"/>
                <w:sz w:val="18"/>
                <w:szCs w:val="18"/>
              </w:rPr>
            </w:pPr>
            <w:r w:rsidRPr="007C4954">
              <w:rPr>
                <w:rFonts w:cs="Arial"/>
                <w:sz w:val="18"/>
                <w:szCs w:val="18"/>
              </w:rPr>
              <w:t>1.436</w:t>
            </w:r>
          </w:p>
        </w:tc>
      </w:tr>
      <w:tr w:rsidR="007C4954" w:rsidRPr="007C4954" w14:paraId="730CF523" w14:textId="77777777" w:rsidTr="00ED3909">
        <w:trPr>
          <w:trHeight w:val="240"/>
        </w:trPr>
        <w:tc>
          <w:tcPr>
            <w:tcW w:w="2268" w:type="dxa"/>
            <w:tcBorders>
              <w:top w:val="nil"/>
              <w:left w:val="nil"/>
              <w:bottom w:val="nil"/>
              <w:right w:val="single" w:sz="18" w:space="0" w:color="C00000"/>
            </w:tcBorders>
            <w:shd w:val="clear" w:color="auto" w:fill="auto"/>
            <w:vAlign w:val="center"/>
          </w:tcPr>
          <w:p w14:paraId="5DF5F6F1" w14:textId="77777777" w:rsidR="007C4954" w:rsidRPr="00C935A5" w:rsidRDefault="007C4954" w:rsidP="007C4954">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C00000"/>
              <w:bottom w:val="nil"/>
              <w:right w:val="nil"/>
            </w:tcBorders>
            <w:shd w:val="clear" w:color="auto" w:fill="auto"/>
          </w:tcPr>
          <w:p w14:paraId="400F6487" w14:textId="3FE05851" w:rsidR="007C4954" w:rsidRPr="00C935A5" w:rsidRDefault="007C4954" w:rsidP="007C4954">
            <w:pPr>
              <w:spacing w:before="40" w:after="20"/>
              <w:jc w:val="center"/>
              <w:rPr>
                <w:rFonts w:cs="Arial"/>
                <w:sz w:val="18"/>
                <w:szCs w:val="18"/>
              </w:rPr>
            </w:pPr>
            <w:r w:rsidRPr="007C4954">
              <w:rPr>
                <w:rFonts w:cs="Arial"/>
                <w:sz w:val="18"/>
                <w:szCs w:val="18"/>
              </w:rPr>
              <w:t>0.872</w:t>
            </w:r>
          </w:p>
        </w:tc>
        <w:tc>
          <w:tcPr>
            <w:tcW w:w="1361" w:type="dxa"/>
            <w:tcBorders>
              <w:top w:val="nil"/>
              <w:left w:val="nil"/>
              <w:bottom w:val="nil"/>
              <w:right w:val="nil"/>
            </w:tcBorders>
            <w:shd w:val="clear" w:color="auto" w:fill="auto"/>
          </w:tcPr>
          <w:p w14:paraId="29906058" w14:textId="1CA8FE8F" w:rsidR="007C4954" w:rsidRPr="00C935A5" w:rsidRDefault="007C4954" w:rsidP="007C4954">
            <w:pPr>
              <w:spacing w:before="40" w:after="20"/>
              <w:jc w:val="center"/>
              <w:rPr>
                <w:rFonts w:cs="Arial"/>
                <w:sz w:val="18"/>
                <w:szCs w:val="18"/>
              </w:rPr>
            </w:pPr>
            <w:r w:rsidRPr="007C4954">
              <w:rPr>
                <w:rFonts w:cs="Arial"/>
                <w:sz w:val="18"/>
                <w:szCs w:val="18"/>
              </w:rPr>
              <w:t>0.941</w:t>
            </w:r>
          </w:p>
        </w:tc>
        <w:tc>
          <w:tcPr>
            <w:tcW w:w="1361" w:type="dxa"/>
            <w:tcBorders>
              <w:top w:val="nil"/>
              <w:left w:val="nil"/>
              <w:bottom w:val="nil"/>
              <w:right w:val="nil"/>
            </w:tcBorders>
          </w:tcPr>
          <w:p w14:paraId="22CCC685" w14:textId="1A3A7357" w:rsidR="007C4954" w:rsidRPr="00C935A5" w:rsidRDefault="007C4954" w:rsidP="007C4954">
            <w:pPr>
              <w:spacing w:before="40" w:after="20"/>
              <w:jc w:val="center"/>
              <w:rPr>
                <w:rFonts w:cs="Arial"/>
                <w:sz w:val="18"/>
                <w:szCs w:val="18"/>
              </w:rPr>
            </w:pPr>
            <w:r w:rsidRPr="007C4954">
              <w:rPr>
                <w:rFonts w:cs="Arial"/>
                <w:sz w:val="18"/>
                <w:szCs w:val="18"/>
              </w:rPr>
              <w:t>1.084</w:t>
            </w:r>
          </w:p>
        </w:tc>
        <w:tc>
          <w:tcPr>
            <w:tcW w:w="1361" w:type="dxa"/>
            <w:tcBorders>
              <w:top w:val="nil"/>
              <w:left w:val="nil"/>
              <w:bottom w:val="nil"/>
              <w:right w:val="nil"/>
            </w:tcBorders>
          </w:tcPr>
          <w:p w14:paraId="24E898C9" w14:textId="4F679DB5" w:rsidR="007C4954" w:rsidRPr="00C935A5" w:rsidRDefault="007C4954" w:rsidP="007C4954">
            <w:pPr>
              <w:spacing w:before="40" w:after="20"/>
              <w:jc w:val="center"/>
              <w:rPr>
                <w:rFonts w:cs="Arial"/>
                <w:sz w:val="18"/>
                <w:szCs w:val="18"/>
              </w:rPr>
            </w:pPr>
            <w:r w:rsidRPr="007C4954">
              <w:rPr>
                <w:rFonts w:cs="Arial"/>
                <w:sz w:val="18"/>
                <w:szCs w:val="18"/>
              </w:rPr>
              <w:t>0.818</w:t>
            </w:r>
          </w:p>
        </w:tc>
        <w:tc>
          <w:tcPr>
            <w:tcW w:w="1361" w:type="dxa"/>
            <w:tcBorders>
              <w:top w:val="nil"/>
              <w:left w:val="nil"/>
              <w:bottom w:val="nil"/>
              <w:right w:val="nil"/>
            </w:tcBorders>
            <w:shd w:val="clear" w:color="auto" w:fill="auto"/>
          </w:tcPr>
          <w:p w14:paraId="0A3A20E7" w14:textId="5519FF12" w:rsidR="007C4954" w:rsidRPr="00C935A5" w:rsidRDefault="007C4954" w:rsidP="007C4954">
            <w:pPr>
              <w:spacing w:before="40" w:after="20"/>
              <w:jc w:val="center"/>
              <w:rPr>
                <w:rFonts w:cs="Arial"/>
                <w:sz w:val="18"/>
                <w:szCs w:val="18"/>
              </w:rPr>
            </w:pPr>
            <w:r w:rsidRPr="007C4954">
              <w:rPr>
                <w:rFonts w:cs="Arial"/>
                <w:sz w:val="18"/>
                <w:szCs w:val="18"/>
              </w:rPr>
              <w:t>0.718</w:t>
            </w:r>
          </w:p>
        </w:tc>
      </w:tr>
      <w:tr w:rsidR="007C4954" w:rsidRPr="007C4954" w14:paraId="510DEBD8" w14:textId="77777777" w:rsidTr="00ED3909">
        <w:trPr>
          <w:trHeight w:val="240"/>
        </w:trPr>
        <w:tc>
          <w:tcPr>
            <w:tcW w:w="2268" w:type="dxa"/>
            <w:tcBorders>
              <w:top w:val="nil"/>
              <w:left w:val="nil"/>
              <w:bottom w:val="nil"/>
              <w:right w:val="single" w:sz="18" w:space="0" w:color="C00000"/>
            </w:tcBorders>
            <w:shd w:val="clear" w:color="auto" w:fill="auto"/>
            <w:vAlign w:val="center"/>
          </w:tcPr>
          <w:p w14:paraId="53253AE5" w14:textId="77777777" w:rsidR="007C4954" w:rsidRPr="00C935A5" w:rsidRDefault="007C4954" w:rsidP="007C4954">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C00000"/>
              <w:bottom w:val="nil"/>
              <w:right w:val="nil"/>
            </w:tcBorders>
            <w:shd w:val="clear" w:color="auto" w:fill="auto"/>
          </w:tcPr>
          <w:p w14:paraId="565154B5" w14:textId="615B38F8" w:rsidR="007C4954" w:rsidRPr="00C935A5" w:rsidRDefault="007C4954" w:rsidP="007C4954">
            <w:pPr>
              <w:spacing w:before="40" w:after="20"/>
              <w:jc w:val="center"/>
              <w:rPr>
                <w:rFonts w:cs="Arial"/>
                <w:sz w:val="18"/>
                <w:szCs w:val="18"/>
              </w:rPr>
            </w:pPr>
            <w:r w:rsidRPr="007C4954">
              <w:rPr>
                <w:rFonts w:cs="Arial"/>
                <w:sz w:val="18"/>
                <w:szCs w:val="18"/>
              </w:rPr>
              <w:t>1.038</w:t>
            </w:r>
          </w:p>
        </w:tc>
        <w:tc>
          <w:tcPr>
            <w:tcW w:w="1361" w:type="dxa"/>
            <w:tcBorders>
              <w:top w:val="nil"/>
              <w:left w:val="nil"/>
              <w:bottom w:val="nil"/>
              <w:right w:val="nil"/>
            </w:tcBorders>
            <w:shd w:val="clear" w:color="auto" w:fill="auto"/>
          </w:tcPr>
          <w:p w14:paraId="092B84B7" w14:textId="03A55D5C" w:rsidR="007C4954" w:rsidRPr="00C935A5" w:rsidRDefault="007C4954" w:rsidP="007C4954">
            <w:pPr>
              <w:spacing w:before="40" w:after="20"/>
              <w:jc w:val="center"/>
              <w:rPr>
                <w:rFonts w:cs="Arial"/>
                <w:sz w:val="18"/>
                <w:szCs w:val="18"/>
              </w:rPr>
            </w:pPr>
            <w:r w:rsidRPr="007C4954">
              <w:rPr>
                <w:rFonts w:cs="Arial"/>
                <w:sz w:val="18"/>
                <w:szCs w:val="18"/>
              </w:rPr>
              <w:t>1.099</w:t>
            </w:r>
          </w:p>
        </w:tc>
        <w:tc>
          <w:tcPr>
            <w:tcW w:w="1361" w:type="dxa"/>
            <w:tcBorders>
              <w:top w:val="nil"/>
              <w:left w:val="nil"/>
              <w:bottom w:val="nil"/>
              <w:right w:val="nil"/>
            </w:tcBorders>
          </w:tcPr>
          <w:p w14:paraId="658F159A" w14:textId="79FB4F09" w:rsidR="007C4954" w:rsidRPr="00C935A5" w:rsidRDefault="007C4954" w:rsidP="007C4954">
            <w:pPr>
              <w:spacing w:before="40" w:after="20"/>
              <w:jc w:val="center"/>
              <w:rPr>
                <w:rFonts w:cs="Arial"/>
                <w:sz w:val="18"/>
                <w:szCs w:val="18"/>
              </w:rPr>
            </w:pPr>
            <w:r w:rsidRPr="007C4954">
              <w:rPr>
                <w:rFonts w:cs="Arial"/>
                <w:sz w:val="18"/>
                <w:szCs w:val="18"/>
              </w:rPr>
              <w:t>0.983</w:t>
            </w:r>
          </w:p>
        </w:tc>
        <w:tc>
          <w:tcPr>
            <w:tcW w:w="1361" w:type="dxa"/>
            <w:tcBorders>
              <w:top w:val="nil"/>
              <w:left w:val="nil"/>
              <w:bottom w:val="nil"/>
              <w:right w:val="nil"/>
            </w:tcBorders>
          </w:tcPr>
          <w:p w14:paraId="3D3CACD5" w14:textId="39140A73" w:rsidR="007C4954" w:rsidRPr="00C935A5" w:rsidRDefault="007C4954" w:rsidP="007C4954">
            <w:pPr>
              <w:spacing w:before="40" w:after="20"/>
              <w:jc w:val="center"/>
              <w:rPr>
                <w:rFonts w:cs="Arial"/>
                <w:sz w:val="18"/>
                <w:szCs w:val="18"/>
              </w:rPr>
            </w:pPr>
            <w:r w:rsidRPr="007C4954">
              <w:rPr>
                <w:rFonts w:cs="Arial"/>
                <w:sz w:val="18"/>
                <w:szCs w:val="18"/>
              </w:rPr>
              <w:t>0.999</w:t>
            </w:r>
          </w:p>
        </w:tc>
        <w:tc>
          <w:tcPr>
            <w:tcW w:w="1361" w:type="dxa"/>
            <w:tcBorders>
              <w:top w:val="nil"/>
              <w:left w:val="nil"/>
              <w:bottom w:val="nil"/>
              <w:right w:val="nil"/>
            </w:tcBorders>
            <w:shd w:val="clear" w:color="auto" w:fill="auto"/>
          </w:tcPr>
          <w:p w14:paraId="5BBF32D5" w14:textId="50E1B31F" w:rsidR="007C4954" w:rsidRPr="00C935A5" w:rsidRDefault="007C4954" w:rsidP="007C4954">
            <w:pPr>
              <w:spacing w:before="40" w:after="20"/>
              <w:jc w:val="center"/>
              <w:rPr>
                <w:rFonts w:cs="Arial"/>
                <w:sz w:val="18"/>
                <w:szCs w:val="18"/>
              </w:rPr>
            </w:pPr>
            <w:r w:rsidRPr="007C4954">
              <w:rPr>
                <w:rFonts w:cs="Arial"/>
                <w:sz w:val="18"/>
                <w:szCs w:val="18"/>
              </w:rPr>
              <w:t>1.007</w:t>
            </w:r>
          </w:p>
        </w:tc>
      </w:tr>
      <w:tr w:rsidR="007C4954" w:rsidRPr="007C4954" w14:paraId="32720B21" w14:textId="77777777" w:rsidTr="00ED3909">
        <w:trPr>
          <w:trHeight w:val="240"/>
        </w:trPr>
        <w:tc>
          <w:tcPr>
            <w:tcW w:w="2268" w:type="dxa"/>
            <w:tcBorders>
              <w:top w:val="nil"/>
              <w:left w:val="nil"/>
              <w:bottom w:val="nil"/>
              <w:right w:val="single" w:sz="18" w:space="0" w:color="C00000"/>
            </w:tcBorders>
            <w:shd w:val="clear" w:color="auto" w:fill="auto"/>
            <w:vAlign w:val="center"/>
          </w:tcPr>
          <w:p w14:paraId="1E1DAED6" w14:textId="77777777" w:rsidR="007C4954" w:rsidRPr="00C935A5" w:rsidRDefault="007C4954" w:rsidP="007C4954">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C00000"/>
              <w:bottom w:val="nil"/>
              <w:right w:val="nil"/>
            </w:tcBorders>
            <w:shd w:val="clear" w:color="auto" w:fill="auto"/>
          </w:tcPr>
          <w:p w14:paraId="73C91AC3" w14:textId="7DA181D4" w:rsidR="007C4954" w:rsidRPr="00C935A5" w:rsidRDefault="007C4954" w:rsidP="007C4954">
            <w:pPr>
              <w:spacing w:before="40" w:after="20"/>
              <w:jc w:val="center"/>
              <w:rPr>
                <w:rFonts w:cs="Arial"/>
                <w:sz w:val="18"/>
                <w:szCs w:val="18"/>
              </w:rPr>
            </w:pPr>
            <w:r w:rsidRPr="007C4954">
              <w:rPr>
                <w:rFonts w:cs="Arial"/>
                <w:sz w:val="18"/>
                <w:szCs w:val="18"/>
              </w:rPr>
              <w:t>0.958</w:t>
            </w:r>
          </w:p>
        </w:tc>
        <w:tc>
          <w:tcPr>
            <w:tcW w:w="1361" w:type="dxa"/>
            <w:tcBorders>
              <w:top w:val="nil"/>
              <w:left w:val="nil"/>
              <w:bottom w:val="nil"/>
              <w:right w:val="nil"/>
            </w:tcBorders>
            <w:shd w:val="clear" w:color="auto" w:fill="auto"/>
          </w:tcPr>
          <w:p w14:paraId="05148E93" w14:textId="37FE8C7D" w:rsidR="007C4954" w:rsidRPr="00C935A5" w:rsidRDefault="007C4954" w:rsidP="007C4954">
            <w:pPr>
              <w:spacing w:before="40" w:after="20"/>
              <w:jc w:val="center"/>
              <w:rPr>
                <w:rFonts w:cs="Arial"/>
                <w:sz w:val="18"/>
                <w:szCs w:val="18"/>
              </w:rPr>
            </w:pPr>
            <w:r w:rsidRPr="007C4954">
              <w:rPr>
                <w:rFonts w:cs="Arial"/>
                <w:sz w:val="18"/>
                <w:szCs w:val="18"/>
              </w:rPr>
              <w:t>0.938</w:t>
            </w:r>
          </w:p>
        </w:tc>
        <w:tc>
          <w:tcPr>
            <w:tcW w:w="1361" w:type="dxa"/>
            <w:tcBorders>
              <w:top w:val="nil"/>
              <w:left w:val="nil"/>
              <w:bottom w:val="nil"/>
              <w:right w:val="nil"/>
            </w:tcBorders>
          </w:tcPr>
          <w:p w14:paraId="00AE47E4" w14:textId="3B607598" w:rsidR="007C4954" w:rsidRPr="00C935A5" w:rsidRDefault="007C4954" w:rsidP="007C4954">
            <w:pPr>
              <w:spacing w:before="40" w:after="20"/>
              <w:jc w:val="center"/>
              <w:rPr>
                <w:rFonts w:cs="Arial"/>
                <w:sz w:val="18"/>
                <w:szCs w:val="18"/>
              </w:rPr>
            </w:pPr>
            <w:r w:rsidRPr="007C4954">
              <w:rPr>
                <w:rFonts w:cs="Arial"/>
                <w:sz w:val="18"/>
                <w:szCs w:val="18"/>
              </w:rPr>
              <w:t>0.893</w:t>
            </w:r>
          </w:p>
        </w:tc>
        <w:tc>
          <w:tcPr>
            <w:tcW w:w="1361" w:type="dxa"/>
            <w:tcBorders>
              <w:top w:val="nil"/>
              <w:left w:val="nil"/>
              <w:bottom w:val="nil"/>
              <w:right w:val="nil"/>
            </w:tcBorders>
          </w:tcPr>
          <w:p w14:paraId="3908A8EE" w14:textId="7E8C2E6B" w:rsidR="007C4954" w:rsidRPr="00C935A5" w:rsidRDefault="007C4954" w:rsidP="007C4954">
            <w:pPr>
              <w:spacing w:before="40" w:after="20"/>
              <w:jc w:val="center"/>
              <w:rPr>
                <w:rFonts w:cs="Arial"/>
                <w:sz w:val="18"/>
                <w:szCs w:val="18"/>
              </w:rPr>
            </w:pPr>
            <w:r w:rsidRPr="007C4954">
              <w:rPr>
                <w:rFonts w:cs="Arial"/>
                <w:sz w:val="18"/>
                <w:szCs w:val="18"/>
              </w:rPr>
              <w:t>0.959</w:t>
            </w:r>
          </w:p>
        </w:tc>
        <w:tc>
          <w:tcPr>
            <w:tcW w:w="1361" w:type="dxa"/>
            <w:tcBorders>
              <w:top w:val="nil"/>
              <w:left w:val="nil"/>
              <w:bottom w:val="nil"/>
              <w:right w:val="nil"/>
            </w:tcBorders>
            <w:shd w:val="clear" w:color="auto" w:fill="auto"/>
          </w:tcPr>
          <w:p w14:paraId="1C4587A8" w14:textId="62DDB5C8" w:rsidR="007C4954" w:rsidRPr="00C935A5" w:rsidRDefault="007C4954" w:rsidP="007C4954">
            <w:pPr>
              <w:spacing w:before="40" w:after="20"/>
              <w:jc w:val="center"/>
              <w:rPr>
                <w:rFonts w:cs="Arial"/>
                <w:sz w:val="18"/>
                <w:szCs w:val="18"/>
              </w:rPr>
            </w:pPr>
            <w:r w:rsidRPr="007C4954">
              <w:rPr>
                <w:rFonts w:cs="Arial"/>
                <w:sz w:val="18"/>
                <w:szCs w:val="18"/>
              </w:rPr>
              <w:t>0.992</w:t>
            </w:r>
          </w:p>
        </w:tc>
      </w:tr>
      <w:tr w:rsidR="007C4954" w:rsidRPr="007C4954" w14:paraId="6215F461" w14:textId="77777777" w:rsidTr="00ED3909">
        <w:trPr>
          <w:trHeight w:val="240"/>
        </w:trPr>
        <w:tc>
          <w:tcPr>
            <w:tcW w:w="2268" w:type="dxa"/>
            <w:tcBorders>
              <w:top w:val="nil"/>
              <w:left w:val="nil"/>
              <w:bottom w:val="nil"/>
              <w:right w:val="single" w:sz="18" w:space="0" w:color="C00000"/>
            </w:tcBorders>
            <w:shd w:val="clear" w:color="auto" w:fill="auto"/>
            <w:vAlign w:val="center"/>
          </w:tcPr>
          <w:p w14:paraId="5C21B552" w14:textId="77777777" w:rsidR="007C4954" w:rsidRPr="00C935A5" w:rsidRDefault="007C4954" w:rsidP="007C4954">
            <w:pPr>
              <w:spacing w:before="40" w:after="20"/>
              <w:rPr>
                <w:rFonts w:cs="Arial"/>
                <w:sz w:val="18"/>
                <w:szCs w:val="18"/>
              </w:rPr>
            </w:pPr>
            <w:r w:rsidRPr="00C935A5">
              <w:rPr>
                <w:rFonts w:cs="Arial"/>
                <w:sz w:val="18"/>
                <w:szCs w:val="18"/>
              </w:rPr>
              <w:t>Wodonga C</w:t>
            </w:r>
          </w:p>
        </w:tc>
        <w:tc>
          <w:tcPr>
            <w:tcW w:w="1361" w:type="dxa"/>
            <w:tcBorders>
              <w:top w:val="nil"/>
              <w:left w:val="single" w:sz="18" w:space="0" w:color="C00000"/>
              <w:bottom w:val="nil"/>
              <w:right w:val="nil"/>
            </w:tcBorders>
            <w:shd w:val="clear" w:color="auto" w:fill="auto"/>
          </w:tcPr>
          <w:p w14:paraId="1435FDCF" w14:textId="6E939DAF" w:rsidR="007C4954" w:rsidRPr="00C935A5" w:rsidRDefault="007C4954" w:rsidP="007C4954">
            <w:pPr>
              <w:spacing w:before="40" w:after="20"/>
              <w:jc w:val="center"/>
              <w:rPr>
                <w:rFonts w:cs="Arial"/>
                <w:sz w:val="18"/>
                <w:szCs w:val="18"/>
              </w:rPr>
            </w:pPr>
            <w:r w:rsidRPr="007C4954">
              <w:rPr>
                <w:rFonts w:cs="Arial"/>
                <w:sz w:val="18"/>
                <w:szCs w:val="18"/>
              </w:rPr>
              <w:t>0.912</w:t>
            </w:r>
          </w:p>
        </w:tc>
        <w:tc>
          <w:tcPr>
            <w:tcW w:w="1361" w:type="dxa"/>
            <w:tcBorders>
              <w:top w:val="nil"/>
              <w:left w:val="nil"/>
              <w:bottom w:val="nil"/>
              <w:right w:val="nil"/>
            </w:tcBorders>
            <w:shd w:val="clear" w:color="auto" w:fill="auto"/>
          </w:tcPr>
          <w:p w14:paraId="76569AB4" w14:textId="30152F39" w:rsidR="007C4954" w:rsidRPr="00C935A5" w:rsidRDefault="007C4954" w:rsidP="007C4954">
            <w:pPr>
              <w:spacing w:before="40" w:after="20"/>
              <w:jc w:val="center"/>
              <w:rPr>
                <w:rFonts w:cs="Arial"/>
                <w:sz w:val="18"/>
                <w:szCs w:val="18"/>
              </w:rPr>
            </w:pPr>
            <w:r w:rsidRPr="007C4954">
              <w:rPr>
                <w:rFonts w:cs="Arial"/>
                <w:sz w:val="18"/>
                <w:szCs w:val="18"/>
              </w:rPr>
              <w:t>0.886</w:t>
            </w:r>
          </w:p>
        </w:tc>
        <w:tc>
          <w:tcPr>
            <w:tcW w:w="1361" w:type="dxa"/>
            <w:tcBorders>
              <w:top w:val="nil"/>
              <w:left w:val="nil"/>
              <w:bottom w:val="nil"/>
              <w:right w:val="nil"/>
            </w:tcBorders>
          </w:tcPr>
          <w:p w14:paraId="7379E78B" w14:textId="37C15FDF" w:rsidR="007C4954" w:rsidRPr="00C935A5" w:rsidRDefault="007C4954" w:rsidP="007C4954">
            <w:pPr>
              <w:spacing w:before="40" w:after="20"/>
              <w:jc w:val="center"/>
              <w:rPr>
                <w:rFonts w:cs="Arial"/>
                <w:sz w:val="18"/>
                <w:szCs w:val="18"/>
              </w:rPr>
            </w:pPr>
            <w:r w:rsidRPr="007C4954">
              <w:rPr>
                <w:rFonts w:cs="Arial"/>
                <w:sz w:val="18"/>
                <w:szCs w:val="18"/>
              </w:rPr>
              <w:t>0.943</w:t>
            </w:r>
          </w:p>
        </w:tc>
        <w:tc>
          <w:tcPr>
            <w:tcW w:w="1361" w:type="dxa"/>
            <w:tcBorders>
              <w:top w:val="nil"/>
              <w:left w:val="nil"/>
              <w:bottom w:val="nil"/>
              <w:right w:val="nil"/>
            </w:tcBorders>
          </w:tcPr>
          <w:p w14:paraId="26B4BEF3" w14:textId="1087B067" w:rsidR="007C4954" w:rsidRPr="00C935A5" w:rsidRDefault="007C4954" w:rsidP="007C4954">
            <w:pPr>
              <w:spacing w:before="40" w:after="20"/>
              <w:jc w:val="center"/>
              <w:rPr>
                <w:rFonts w:cs="Arial"/>
                <w:sz w:val="18"/>
                <w:szCs w:val="18"/>
              </w:rPr>
            </w:pPr>
            <w:r w:rsidRPr="007C4954">
              <w:rPr>
                <w:rFonts w:cs="Arial"/>
                <w:sz w:val="18"/>
                <w:szCs w:val="18"/>
              </w:rPr>
              <w:t>0.893</w:t>
            </w:r>
          </w:p>
        </w:tc>
        <w:tc>
          <w:tcPr>
            <w:tcW w:w="1361" w:type="dxa"/>
            <w:tcBorders>
              <w:top w:val="nil"/>
              <w:left w:val="nil"/>
              <w:bottom w:val="nil"/>
              <w:right w:val="nil"/>
            </w:tcBorders>
            <w:shd w:val="clear" w:color="auto" w:fill="auto"/>
          </w:tcPr>
          <w:p w14:paraId="7F0E4910" w14:textId="40871059" w:rsidR="007C4954" w:rsidRPr="00C935A5" w:rsidRDefault="007C4954" w:rsidP="007C4954">
            <w:pPr>
              <w:spacing w:before="40" w:after="20"/>
              <w:jc w:val="center"/>
              <w:rPr>
                <w:rFonts w:cs="Arial"/>
                <w:sz w:val="18"/>
                <w:szCs w:val="18"/>
              </w:rPr>
            </w:pPr>
            <w:r w:rsidRPr="007C4954">
              <w:rPr>
                <w:rFonts w:cs="Arial"/>
                <w:sz w:val="18"/>
                <w:szCs w:val="18"/>
              </w:rPr>
              <w:t>1.018</w:t>
            </w:r>
          </w:p>
        </w:tc>
      </w:tr>
      <w:tr w:rsidR="007C4954" w:rsidRPr="007C4954" w14:paraId="032BCEDD" w14:textId="77777777" w:rsidTr="00ED3909">
        <w:trPr>
          <w:trHeight w:val="240"/>
        </w:trPr>
        <w:tc>
          <w:tcPr>
            <w:tcW w:w="2268" w:type="dxa"/>
            <w:tcBorders>
              <w:top w:val="nil"/>
              <w:left w:val="nil"/>
              <w:bottom w:val="nil"/>
              <w:right w:val="single" w:sz="18" w:space="0" w:color="C00000"/>
            </w:tcBorders>
            <w:shd w:val="clear" w:color="auto" w:fill="auto"/>
            <w:vAlign w:val="center"/>
          </w:tcPr>
          <w:p w14:paraId="7F4D19F5" w14:textId="77777777" w:rsidR="007C4954" w:rsidRPr="00C935A5" w:rsidRDefault="007C4954" w:rsidP="007C4954">
            <w:pPr>
              <w:spacing w:before="40" w:after="20"/>
              <w:rPr>
                <w:rFonts w:cs="Arial"/>
                <w:sz w:val="18"/>
                <w:szCs w:val="18"/>
              </w:rPr>
            </w:pPr>
            <w:r w:rsidRPr="00C935A5">
              <w:rPr>
                <w:rFonts w:cs="Arial"/>
                <w:sz w:val="18"/>
                <w:szCs w:val="18"/>
              </w:rPr>
              <w:t>Wyndham C</w:t>
            </w:r>
          </w:p>
        </w:tc>
        <w:tc>
          <w:tcPr>
            <w:tcW w:w="1361" w:type="dxa"/>
            <w:tcBorders>
              <w:top w:val="nil"/>
              <w:left w:val="single" w:sz="18" w:space="0" w:color="C00000"/>
              <w:bottom w:val="nil"/>
              <w:right w:val="nil"/>
            </w:tcBorders>
            <w:shd w:val="clear" w:color="auto" w:fill="auto"/>
          </w:tcPr>
          <w:p w14:paraId="4BE9BB59" w14:textId="188AF143" w:rsidR="007C4954" w:rsidRPr="00C935A5" w:rsidRDefault="007C4954" w:rsidP="007C4954">
            <w:pPr>
              <w:spacing w:before="40" w:after="20"/>
              <w:jc w:val="center"/>
              <w:rPr>
                <w:rFonts w:cs="Arial"/>
                <w:sz w:val="18"/>
                <w:szCs w:val="18"/>
              </w:rPr>
            </w:pPr>
            <w:r w:rsidRPr="007C4954">
              <w:rPr>
                <w:rFonts w:cs="Arial"/>
                <w:sz w:val="18"/>
                <w:szCs w:val="18"/>
              </w:rPr>
              <w:t>1.089</w:t>
            </w:r>
          </w:p>
        </w:tc>
        <w:tc>
          <w:tcPr>
            <w:tcW w:w="1361" w:type="dxa"/>
            <w:tcBorders>
              <w:top w:val="nil"/>
              <w:left w:val="nil"/>
              <w:bottom w:val="nil"/>
              <w:right w:val="nil"/>
            </w:tcBorders>
            <w:shd w:val="clear" w:color="auto" w:fill="auto"/>
          </w:tcPr>
          <w:p w14:paraId="60C51C2C" w14:textId="25566365" w:rsidR="007C4954" w:rsidRPr="00C935A5" w:rsidRDefault="007C4954" w:rsidP="007C4954">
            <w:pPr>
              <w:spacing w:before="40" w:after="20"/>
              <w:jc w:val="center"/>
              <w:rPr>
                <w:rFonts w:cs="Arial"/>
                <w:sz w:val="18"/>
                <w:szCs w:val="18"/>
              </w:rPr>
            </w:pPr>
            <w:r w:rsidRPr="007C4954">
              <w:rPr>
                <w:rFonts w:cs="Arial"/>
                <w:sz w:val="18"/>
                <w:szCs w:val="18"/>
              </w:rPr>
              <w:t>0.987</w:t>
            </w:r>
          </w:p>
        </w:tc>
        <w:tc>
          <w:tcPr>
            <w:tcW w:w="1361" w:type="dxa"/>
            <w:tcBorders>
              <w:top w:val="nil"/>
              <w:left w:val="nil"/>
              <w:bottom w:val="nil"/>
              <w:right w:val="nil"/>
            </w:tcBorders>
          </w:tcPr>
          <w:p w14:paraId="04D6B1D5" w14:textId="7E2FDB2D" w:rsidR="007C4954" w:rsidRPr="00C935A5" w:rsidRDefault="007C4954" w:rsidP="007C4954">
            <w:pPr>
              <w:spacing w:before="40" w:after="20"/>
              <w:jc w:val="center"/>
              <w:rPr>
                <w:rFonts w:cs="Arial"/>
                <w:sz w:val="18"/>
                <w:szCs w:val="18"/>
              </w:rPr>
            </w:pPr>
            <w:r w:rsidRPr="007C4954">
              <w:rPr>
                <w:rFonts w:cs="Arial"/>
                <w:sz w:val="18"/>
                <w:szCs w:val="18"/>
              </w:rPr>
              <w:t>0.934</w:t>
            </w:r>
          </w:p>
        </w:tc>
        <w:tc>
          <w:tcPr>
            <w:tcW w:w="1361" w:type="dxa"/>
            <w:tcBorders>
              <w:top w:val="nil"/>
              <w:left w:val="nil"/>
              <w:bottom w:val="nil"/>
              <w:right w:val="nil"/>
            </w:tcBorders>
          </w:tcPr>
          <w:p w14:paraId="3B70F6CB" w14:textId="0CF8441D" w:rsidR="007C4954" w:rsidRPr="00C935A5" w:rsidRDefault="007C4954" w:rsidP="007C4954">
            <w:pPr>
              <w:spacing w:before="40" w:after="20"/>
              <w:jc w:val="center"/>
              <w:rPr>
                <w:rFonts w:cs="Arial"/>
                <w:sz w:val="18"/>
                <w:szCs w:val="18"/>
              </w:rPr>
            </w:pPr>
            <w:r w:rsidRPr="007C4954">
              <w:rPr>
                <w:rFonts w:cs="Arial"/>
                <w:sz w:val="18"/>
                <w:szCs w:val="18"/>
              </w:rPr>
              <w:t>1.109</w:t>
            </w:r>
          </w:p>
        </w:tc>
        <w:tc>
          <w:tcPr>
            <w:tcW w:w="1361" w:type="dxa"/>
            <w:tcBorders>
              <w:top w:val="nil"/>
              <w:left w:val="nil"/>
              <w:bottom w:val="nil"/>
              <w:right w:val="nil"/>
            </w:tcBorders>
            <w:shd w:val="clear" w:color="auto" w:fill="auto"/>
          </w:tcPr>
          <w:p w14:paraId="77B8AF59" w14:textId="2B59BC44" w:rsidR="007C4954" w:rsidRPr="00C935A5" w:rsidRDefault="007C4954" w:rsidP="007C4954">
            <w:pPr>
              <w:spacing w:before="40" w:after="20"/>
              <w:jc w:val="center"/>
              <w:rPr>
                <w:rFonts w:cs="Arial"/>
                <w:sz w:val="18"/>
                <w:szCs w:val="18"/>
              </w:rPr>
            </w:pPr>
            <w:r w:rsidRPr="007C4954">
              <w:rPr>
                <w:rFonts w:cs="Arial"/>
                <w:sz w:val="18"/>
                <w:szCs w:val="18"/>
              </w:rPr>
              <w:t>0.931</w:t>
            </w:r>
          </w:p>
        </w:tc>
      </w:tr>
      <w:tr w:rsidR="007C4954" w:rsidRPr="007C4954" w14:paraId="598F7437" w14:textId="77777777" w:rsidTr="00ED3909">
        <w:trPr>
          <w:trHeight w:val="240"/>
        </w:trPr>
        <w:tc>
          <w:tcPr>
            <w:tcW w:w="2268" w:type="dxa"/>
            <w:tcBorders>
              <w:top w:val="nil"/>
              <w:left w:val="nil"/>
              <w:bottom w:val="nil"/>
              <w:right w:val="single" w:sz="18" w:space="0" w:color="C00000"/>
            </w:tcBorders>
            <w:shd w:val="clear" w:color="auto" w:fill="auto"/>
            <w:vAlign w:val="center"/>
          </w:tcPr>
          <w:p w14:paraId="42ABAC8E" w14:textId="77777777" w:rsidR="007C4954" w:rsidRPr="00C935A5" w:rsidRDefault="007C4954" w:rsidP="007C4954">
            <w:pPr>
              <w:spacing w:before="40" w:after="20"/>
              <w:rPr>
                <w:rFonts w:cs="Arial"/>
                <w:sz w:val="18"/>
                <w:szCs w:val="18"/>
              </w:rPr>
            </w:pPr>
            <w:r w:rsidRPr="00C935A5">
              <w:rPr>
                <w:rFonts w:cs="Arial"/>
                <w:sz w:val="18"/>
                <w:szCs w:val="18"/>
              </w:rPr>
              <w:t>Yarra C</w:t>
            </w:r>
          </w:p>
        </w:tc>
        <w:tc>
          <w:tcPr>
            <w:tcW w:w="1361" w:type="dxa"/>
            <w:tcBorders>
              <w:top w:val="nil"/>
              <w:left w:val="single" w:sz="18" w:space="0" w:color="C00000"/>
              <w:bottom w:val="nil"/>
              <w:right w:val="nil"/>
            </w:tcBorders>
            <w:shd w:val="clear" w:color="auto" w:fill="auto"/>
          </w:tcPr>
          <w:p w14:paraId="4F07AD3D" w14:textId="2C984B3B" w:rsidR="007C4954" w:rsidRPr="00C935A5" w:rsidRDefault="007C4954" w:rsidP="007C4954">
            <w:pPr>
              <w:spacing w:before="40" w:after="20"/>
              <w:jc w:val="center"/>
              <w:rPr>
                <w:rFonts w:cs="Arial"/>
                <w:sz w:val="18"/>
                <w:szCs w:val="18"/>
              </w:rPr>
            </w:pPr>
            <w:r w:rsidRPr="007C4954">
              <w:rPr>
                <w:rFonts w:cs="Arial"/>
                <w:sz w:val="18"/>
                <w:szCs w:val="18"/>
              </w:rPr>
              <w:t>1.151</w:t>
            </w:r>
          </w:p>
        </w:tc>
        <w:tc>
          <w:tcPr>
            <w:tcW w:w="1361" w:type="dxa"/>
            <w:tcBorders>
              <w:top w:val="nil"/>
              <w:left w:val="nil"/>
              <w:bottom w:val="nil"/>
              <w:right w:val="nil"/>
            </w:tcBorders>
            <w:shd w:val="clear" w:color="auto" w:fill="auto"/>
          </w:tcPr>
          <w:p w14:paraId="748DCBFB" w14:textId="698AD7B2" w:rsidR="007C4954" w:rsidRPr="00C935A5" w:rsidRDefault="007C4954" w:rsidP="007C4954">
            <w:pPr>
              <w:spacing w:before="40" w:after="20"/>
              <w:jc w:val="center"/>
              <w:rPr>
                <w:rFonts w:cs="Arial"/>
                <w:sz w:val="18"/>
                <w:szCs w:val="18"/>
              </w:rPr>
            </w:pPr>
            <w:r w:rsidRPr="007C4954">
              <w:rPr>
                <w:rFonts w:cs="Arial"/>
                <w:sz w:val="18"/>
                <w:szCs w:val="18"/>
              </w:rPr>
              <w:t>1.108</w:t>
            </w:r>
          </w:p>
        </w:tc>
        <w:tc>
          <w:tcPr>
            <w:tcW w:w="1361" w:type="dxa"/>
            <w:tcBorders>
              <w:top w:val="nil"/>
              <w:left w:val="nil"/>
              <w:bottom w:val="nil"/>
              <w:right w:val="nil"/>
            </w:tcBorders>
          </w:tcPr>
          <w:p w14:paraId="7ED75FAE" w14:textId="0E81A986" w:rsidR="007C4954" w:rsidRPr="00C935A5" w:rsidRDefault="007C4954" w:rsidP="007C4954">
            <w:pPr>
              <w:spacing w:before="40" w:after="20"/>
              <w:jc w:val="center"/>
              <w:rPr>
                <w:rFonts w:cs="Arial"/>
                <w:sz w:val="18"/>
                <w:szCs w:val="18"/>
              </w:rPr>
            </w:pPr>
            <w:r w:rsidRPr="007C4954">
              <w:rPr>
                <w:rFonts w:cs="Arial"/>
                <w:sz w:val="18"/>
                <w:szCs w:val="18"/>
              </w:rPr>
              <w:t>0.983</w:t>
            </w:r>
          </w:p>
        </w:tc>
        <w:tc>
          <w:tcPr>
            <w:tcW w:w="1361" w:type="dxa"/>
            <w:tcBorders>
              <w:top w:val="nil"/>
              <w:left w:val="nil"/>
              <w:bottom w:val="nil"/>
              <w:right w:val="nil"/>
            </w:tcBorders>
          </w:tcPr>
          <w:p w14:paraId="277E8E06" w14:textId="1F5135B3" w:rsidR="007C4954" w:rsidRPr="00C935A5" w:rsidRDefault="007C4954" w:rsidP="007C4954">
            <w:pPr>
              <w:spacing w:before="40" w:after="20"/>
              <w:jc w:val="center"/>
              <w:rPr>
                <w:rFonts w:cs="Arial"/>
                <w:sz w:val="18"/>
                <w:szCs w:val="18"/>
              </w:rPr>
            </w:pPr>
            <w:r w:rsidRPr="007C4954">
              <w:rPr>
                <w:rFonts w:cs="Arial"/>
                <w:sz w:val="18"/>
                <w:szCs w:val="18"/>
              </w:rPr>
              <w:t>1.412</w:t>
            </w:r>
          </w:p>
        </w:tc>
        <w:tc>
          <w:tcPr>
            <w:tcW w:w="1361" w:type="dxa"/>
            <w:tcBorders>
              <w:top w:val="nil"/>
              <w:left w:val="nil"/>
              <w:bottom w:val="nil"/>
              <w:right w:val="nil"/>
            </w:tcBorders>
            <w:shd w:val="clear" w:color="auto" w:fill="auto"/>
          </w:tcPr>
          <w:p w14:paraId="3D1B40BD" w14:textId="0985DA77" w:rsidR="007C4954" w:rsidRPr="00C935A5" w:rsidRDefault="007C4954" w:rsidP="007C4954">
            <w:pPr>
              <w:spacing w:before="40" w:after="20"/>
              <w:jc w:val="center"/>
              <w:rPr>
                <w:rFonts w:cs="Arial"/>
                <w:sz w:val="18"/>
                <w:szCs w:val="18"/>
              </w:rPr>
            </w:pPr>
            <w:r w:rsidRPr="007C4954">
              <w:rPr>
                <w:rFonts w:cs="Arial"/>
                <w:sz w:val="18"/>
                <w:szCs w:val="18"/>
              </w:rPr>
              <w:t>1.436</w:t>
            </w:r>
          </w:p>
        </w:tc>
      </w:tr>
      <w:tr w:rsidR="007C4954" w:rsidRPr="007C4954" w14:paraId="688106EE" w14:textId="77777777" w:rsidTr="00ED3909">
        <w:trPr>
          <w:trHeight w:val="240"/>
        </w:trPr>
        <w:tc>
          <w:tcPr>
            <w:tcW w:w="2268" w:type="dxa"/>
            <w:tcBorders>
              <w:top w:val="nil"/>
              <w:left w:val="nil"/>
              <w:bottom w:val="nil"/>
              <w:right w:val="single" w:sz="18" w:space="0" w:color="C00000"/>
            </w:tcBorders>
            <w:shd w:val="clear" w:color="auto" w:fill="auto"/>
            <w:vAlign w:val="center"/>
          </w:tcPr>
          <w:p w14:paraId="6F6A4ED9" w14:textId="77777777" w:rsidR="007C4954" w:rsidRPr="00C935A5" w:rsidRDefault="007C4954" w:rsidP="007C4954">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C00000"/>
              <w:bottom w:val="nil"/>
              <w:right w:val="nil"/>
            </w:tcBorders>
            <w:shd w:val="clear" w:color="auto" w:fill="auto"/>
          </w:tcPr>
          <w:p w14:paraId="5C5FD81C" w14:textId="6F1AB0D0" w:rsidR="007C4954" w:rsidRPr="00C935A5" w:rsidRDefault="007C4954" w:rsidP="007C4954">
            <w:pPr>
              <w:spacing w:before="40" w:after="20"/>
              <w:jc w:val="center"/>
              <w:rPr>
                <w:rFonts w:cs="Arial"/>
                <w:sz w:val="18"/>
                <w:szCs w:val="18"/>
              </w:rPr>
            </w:pPr>
            <w:r w:rsidRPr="007C4954">
              <w:rPr>
                <w:rFonts w:cs="Arial"/>
                <w:sz w:val="18"/>
                <w:szCs w:val="18"/>
              </w:rPr>
              <w:t>1.025</w:t>
            </w:r>
          </w:p>
        </w:tc>
        <w:tc>
          <w:tcPr>
            <w:tcW w:w="1361" w:type="dxa"/>
            <w:tcBorders>
              <w:top w:val="nil"/>
              <w:left w:val="nil"/>
              <w:bottom w:val="nil"/>
              <w:right w:val="nil"/>
            </w:tcBorders>
            <w:shd w:val="clear" w:color="auto" w:fill="auto"/>
          </w:tcPr>
          <w:p w14:paraId="63F29EFC" w14:textId="6DFE147F" w:rsidR="007C4954" w:rsidRPr="00C935A5" w:rsidRDefault="007C4954" w:rsidP="007C4954">
            <w:pPr>
              <w:spacing w:before="40" w:after="20"/>
              <w:jc w:val="center"/>
              <w:rPr>
                <w:rFonts w:cs="Arial"/>
                <w:sz w:val="18"/>
                <w:szCs w:val="18"/>
              </w:rPr>
            </w:pPr>
            <w:r w:rsidRPr="007C4954">
              <w:rPr>
                <w:rFonts w:cs="Arial"/>
                <w:sz w:val="18"/>
                <w:szCs w:val="18"/>
              </w:rPr>
              <w:t>1.093</w:t>
            </w:r>
          </w:p>
        </w:tc>
        <w:tc>
          <w:tcPr>
            <w:tcW w:w="1361" w:type="dxa"/>
            <w:tcBorders>
              <w:top w:val="nil"/>
              <w:left w:val="nil"/>
              <w:bottom w:val="nil"/>
              <w:right w:val="nil"/>
            </w:tcBorders>
          </w:tcPr>
          <w:p w14:paraId="6DCA0A34" w14:textId="47652C92" w:rsidR="007C4954" w:rsidRPr="00C935A5" w:rsidRDefault="007C4954" w:rsidP="007C4954">
            <w:pPr>
              <w:spacing w:before="40" w:after="20"/>
              <w:jc w:val="center"/>
              <w:rPr>
                <w:rFonts w:cs="Arial"/>
                <w:sz w:val="18"/>
                <w:szCs w:val="18"/>
              </w:rPr>
            </w:pPr>
            <w:r w:rsidRPr="007C4954">
              <w:rPr>
                <w:rFonts w:cs="Arial"/>
                <w:sz w:val="18"/>
                <w:szCs w:val="18"/>
              </w:rPr>
              <w:t>0.983</w:t>
            </w:r>
          </w:p>
        </w:tc>
        <w:tc>
          <w:tcPr>
            <w:tcW w:w="1361" w:type="dxa"/>
            <w:tcBorders>
              <w:top w:val="nil"/>
              <w:left w:val="nil"/>
              <w:bottom w:val="nil"/>
              <w:right w:val="nil"/>
            </w:tcBorders>
          </w:tcPr>
          <w:p w14:paraId="7AF652DD" w14:textId="0F6BAE31" w:rsidR="007C4954" w:rsidRPr="00C935A5" w:rsidRDefault="007C4954" w:rsidP="007C4954">
            <w:pPr>
              <w:spacing w:before="40" w:after="20"/>
              <w:jc w:val="center"/>
              <w:rPr>
                <w:rFonts w:cs="Arial"/>
                <w:sz w:val="18"/>
                <w:szCs w:val="18"/>
              </w:rPr>
            </w:pPr>
            <w:r w:rsidRPr="007C4954">
              <w:rPr>
                <w:rFonts w:cs="Arial"/>
                <w:sz w:val="18"/>
                <w:szCs w:val="18"/>
              </w:rPr>
              <w:t>0.827</w:t>
            </w:r>
          </w:p>
        </w:tc>
        <w:tc>
          <w:tcPr>
            <w:tcW w:w="1361" w:type="dxa"/>
            <w:tcBorders>
              <w:top w:val="nil"/>
              <w:left w:val="nil"/>
              <w:bottom w:val="nil"/>
              <w:right w:val="nil"/>
            </w:tcBorders>
            <w:shd w:val="clear" w:color="auto" w:fill="auto"/>
          </w:tcPr>
          <w:p w14:paraId="56D5F0BA" w14:textId="3106366A" w:rsidR="007C4954" w:rsidRPr="00C935A5" w:rsidRDefault="007C4954" w:rsidP="007C4954">
            <w:pPr>
              <w:spacing w:before="40" w:after="20"/>
              <w:jc w:val="center"/>
              <w:rPr>
                <w:rFonts w:cs="Arial"/>
                <w:sz w:val="18"/>
                <w:szCs w:val="18"/>
              </w:rPr>
            </w:pPr>
            <w:r w:rsidRPr="007C4954">
              <w:rPr>
                <w:rFonts w:cs="Arial"/>
                <w:sz w:val="18"/>
                <w:szCs w:val="18"/>
              </w:rPr>
              <w:t>0.884</w:t>
            </w:r>
          </w:p>
        </w:tc>
      </w:tr>
      <w:tr w:rsidR="007C4954" w:rsidRPr="007C4954" w14:paraId="3509E805" w14:textId="77777777" w:rsidTr="00ED3909">
        <w:trPr>
          <w:trHeight w:val="240"/>
        </w:trPr>
        <w:tc>
          <w:tcPr>
            <w:tcW w:w="2268" w:type="dxa"/>
            <w:tcBorders>
              <w:top w:val="nil"/>
              <w:left w:val="nil"/>
              <w:right w:val="single" w:sz="18" w:space="0" w:color="C00000"/>
            </w:tcBorders>
            <w:shd w:val="clear" w:color="auto" w:fill="auto"/>
            <w:vAlign w:val="center"/>
          </w:tcPr>
          <w:p w14:paraId="38F3BFDD" w14:textId="77777777" w:rsidR="007C4954" w:rsidRPr="00C935A5" w:rsidRDefault="007C4954" w:rsidP="007C4954">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C00000"/>
              <w:right w:val="nil"/>
            </w:tcBorders>
            <w:shd w:val="clear" w:color="auto" w:fill="auto"/>
          </w:tcPr>
          <w:p w14:paraId="7A144E3C" w14:textId="56624537" w:rsidR="007C4954" w:rsidRPr="00C935A5" w:rsidRDefault="007C4954" w:rsidP="007C4954">
            <w:pPr>
              <w:spacing w:before="40" w:after="20"/>
              <w:jc w:val="center"/>
              <w:rPr>
                <w:rFonts w:cs="Arial"/>
                <w:sz w:val="18"/>
                <w:szCs w:val="18"/>
              </w:rPr>
            </w:pPr>
            <w:r w:rsidRPr="007C4954">
              <w:rPr>
                <w:rFonts w:cs="Arial"/>
                <w:sz w:val="18"/>
                <w:szCs w:val="18"/>
              </w:rPr>
              <w:t>0.831</w:t>
            </w:r>
          </w:p>
        </w:tc>
        <w:tc>
          <w:tcPr>
            <w:tcW w:w="1361" w:type="dxa"/>
            <w:tcBorders>
              <w:top w:val="nil"/>
              <w:left w:val="nil"/>
              <w:right w:val="nil"/>
            </w:tcBorders>
            <w:shd w:val="clear" w:color="auto" w:fill="auto"/>
          </w:tcPr>
          <w:p w14:paraId="780A428A" w14:textId="13063E7A" w:rsidR="007C4954" w:rsidRPr="00C935A5" w:rsidRDefault="007C4954" w:rsidP="007C4954">
            <w:pPr>
              <w:spacing w:before="40" w:after="20"/>
              <w:jc w:val="center"/>
              <w:rPr>
                <w:rFonts w:cs="Arial"/>
                <w:sz w:val="18"/>
                <w:szCs w:val="18"/>
              </w:rPr>
            </w:pPr>
            <w:r w:rsidRPr="007C4954">
              <w:rPr>
                <w:rFonts w:cs="Arial"/>
                <w:sz w:val="18"/>
                <w:szCs w:val="18"/>
              </w:rPr>
              <w:t>0.805</w:t>
            </w:r>
          </w:p>
        </w:tc>
        <w:tc>
          <w:tcPr>
            <w:tcW w:w="1361" w:type="dxa"/>
            <w:tcBorders>
              <w:top w:val="nil"/>
              <w:left w:val="nil"/>
              <w:right w:val="nil"/>
            </w:tcBorders>
          </w:tcPr>
          <w:p w14:paraId="3CA793F5" w14:textId="71978C95" w:rsidR="007C4954" w:rsidRPr="00C935A5" w:rsidRDefault="007C4954" w:rsidP="007C4954">
            <w:pPr>
              <w:spacing w:before="40" w:after="20"/>
              <w:jc w:val="center"/>
              <w:rPr>
                <w:rFonts w:cs="Arial"/>
                <w:sz w:val="18"/>
                <w:szCs w:val="18"/>
              </w:rPr>
            </w:pPr>
            <w:r w:rsidRPr="007C4954">
              <w:rPr>
                <w:rFonts w:cs="Arial"/>
                <w:sz w:val="18"/>
                <w:szCs w:val="18"/>
              </w:rPr>
              <w:t>1.077</w:t>
            </w:r>
          </w:p>
        </w:tc>
        <w:tc>
          <w:tcPr>
            <w:tcW w:w="1361" w:type="dxa"/>
            <w:tcBorders>
              <w:top w:val="nil"/>
              <w:left w:val="nil"/>
              <w:right w:val="nil"/>
            </w:tcBorders>
          </w:tcPr>
          <w:p w14:paraId="03E3E02B" w14:textId="5DF92E28" w:rsidR="007C4954" w:rsidRPr="00C935A5" w:rsidRDefault="007C4954" w:rsidP="007C4954">
            <w:pPr>
              <w:spacing w:before="40" w:after="20"/>
              <w:jc w:val="center"/>
              <w:rPr>
                <w:rFonts w:cs="Arial"/>
                <w:sz w:val="18"/>
                <w:szCs w:val="18"/>
              </w:rPr>
            </w:pPr>
            <w:r w:rsidRPr="007C4954">
              <w:rPr>
                <w:rFonts w:cs="Arial"/>
                <w:sz w:val="18"/>
                <w:szCs w:val="18"/>
              </w:rPr>
              <w:t>0.831</w:t>
            </w:r>
          </w:p>
        </w:tc>
        <w:tc>
          <w:tcPr>
            <w:tcW w:w="1361" w:type="dxa"/>
            <w:tcBorders>
              <w:top w:val="nil"/>
              <w:left w:val="nil"/>
              <w:right w:val="nil"/>
            </w:tcBorders>
            <w:shd w:val="clear" w:color="auto" w:fill="auto"/>
          </w:tcPr>
          <w:p w14:paraId="581B9402" w14:textId="3B6CA274" w:rsidR="007C4954" w:rsidRPr="00C935A5" w:rsidRDefault="007C4954" w:rsidP="007C4954">
            <w:pPr>
              <w:spacing w:before="40" w:after="20"/>
              <w:jc w:val="center"/>
              <w:rPr>
                <w:rFonts w:cs="Arial"/>
                <w:sz w:val="18"/>
                <w:szCs w:val="18"/>
              </w:rPr>
            </w:pPr>
            <w:r w:rsidRPr="007C4954">
              <w:rPr>
                <w:rFonts w:cs="Arial"/>
                <w:sz w:val="18"/>
                <w:szCs w:val="18"/>
              </w:rPr>
              <w:t>0.785</w:t>
            </w:r>
          </w:p>
        </w:tc>
      </w:tr>
      <w:tr w:rsidR="00615E03" w:rsidRPr="007C4954" w14:paraId="5326D352" w14:textId="77777777" w:rsidTr="001709F6">
        <w:trPr>
          <w:trHeight w:val="240"/>
        </w:trPr>
        <w:tc>
          <w:tcPr>
            <w:tcW w:w="2268" w:type="dxa"/>
            <w:tcBorders>
              <w:left w:val="nil"/>
              <w:right w:val="single" w:sz="18" w:space="0" w:color="C00000"/>
            </w:tcBorders>
            <w:shd w:val="clear" w:color="auto" w:fill="auto"/>
            <w:vAlign w:val="center"/>
          </w:tcPr>
          <w:p w14:paraId="5816D2BE" w14:textId="77777777" w:rsidR="00615E03" w:rsidRPr="00C935A5" w:rsidRDefault="00615E03" w:rsidP="001D41EA">
            <w:pPr>
              <w:spacing w:before="40" w:after="20"/>
              <w:rPr>
                <w:rFonts w:cs="Arial"/>
                <w:sz w:val="18"/>
                <w:szCs w:val="18"/>
              </w:rPr>
            </w:pPr>
          </w:p>
        </w:tc>
        <w:tc>
          <w:tcPr>
            <w:tcW w:w="1361" w:type="dxa"/>
            <w:tcBorders>
              <w:left w:val="single" w:sz="18" w:space="0" w:color="C00000"/>
              <w:bottom w:val="single" w:sz="8" w:space="0" w:color="C00000"/>
            </w:tcBorders>
            <w:shd w:val="clear" w:color="auto" w:fill="auto"/>
            <w:vAlign w:val="center"/>
          </w:tcPr>
          <w:p w14:paraId="7E9FB56F" w14:textId="77777777" w:rsidR="00615E03" w:rsidRPr="00C935A5" w:rsidRDefault="00615E03" w:rsidP="00D00AD6">
            <w:pPr>
              <w:spacing w:before="40" w:after="20"/>
              <w:jc w:val="center"/>
              <w:rPr>
                <w:rFonts w:cs="Arial"/>
                <w:sz w:val="18"/>
                <w:szCs w:val="18"/>
              </w:rPr>
            </w:pPr>
          </w:p>
        </w:tc>
        <w:tc>
          <w:tcPr>
            <w:tcW w:w="1361" w:type="dxa"/>
            <w:tcBorders>
              <w:bottom w:val="single" w:sz="8" w:space="0" w:color="C00000"/>
            </w:tcBorders>
            <w:shd w:val="clear" w:color="auto" w:fill="auto"/>
            <w:vAlign w:val="center"/>
          </w:tcPr>
          <w:p w14:paraId="5000718A" w14:textId="77777777" w:rsidR="00615E03" w:rsidRPr="00C935A5" w:rsidRDefault="00615E03" w:rsidP="00D00AD6">
            <w:pPr>
              <w:spacing w:before="40" w:after="20"/>
              <w:jc w:val="center"/>
              <w:rPr>
                <w:rFonts w:cs="Arial"/>
                <w:sz w:val="18"/>
                <w:szCs w:val="18"/>
              </w:rPr>
            </w:pPr>
          </w:p>
        </w:tc>
        <w:tc>
          <w:tcPr>
            <w:tcW w:w="1361" w:type="dxa"/>
            <w:tcBorders>
              <w:bottom w:val="single" w:sz="8" w:space="0" w:color="C00000"/>
            </w:tcBorders>
            <w:vAlign w:val="center"/>
          </w:tcPr>
          <w:p w14:paraId="3C108BAE" w14:textId="77777777" w:rsidR="00615E03" w:rsidRPr="00C935A5" w:rsidRDefault="00615E03" w:rsidP="00D00AD6">
            <w:pPr>
              <w:spacing w:before="40" w:after="20"/>
              <w:jc w:val="center"/>
              <w:rPr>
                <w:rFonts w:cs="Arial"/>
                <w:sz w:val="18"/>
                <w:szCs w:val="18"/>
              </w:rPr>
            </w:pPr>
          </w:p>
        </w:tc>
        <w:tc>
          <w:tcPr>
            <w:tcW w:w="1361" w:type="dxa"/>
            <w:tcBorders>
              <w:bottom w:val="single" w:sz="8" w:space="0" w:color="C00000"/>
            </w:tcBorders>
            <w:vAlign w:val="center"/>
          </w:tcPr>
          <w:p w14:paraId="61CB762A" w14:textId="77777777" w:rsidR="00615E03" w:rsidRPr="00C935A5" w:rsidRDefault="00615E03" w:rsidP="00D00AD6">
            <w:pPr>
              <w:spacing w:before="40" w:after="20"/>
              <w:jc w:val="center"/>
              <w:rPr>
                <w:rFonts w:cs="Arial"/>
                <w:sz w:val="18"/>
                <w:szCs w:val="18"/>
              </w:rPr>
            </w:pPr>
          </w:p>
        </w:tc>
        <w:tc>
          <w:tcPr>
            <w:tcW w:w="1361" w:type="dxa"/>
            <w:tcBorders>
              <w:bottom w:val="single" w:sz="8" w:space="0" w:color="C00000"/>
            </w:tcBorders>
            <w:shd w:val="clear" w:color="auto" w:fill="auto"/>
            <w:vAlign w:val="center"/>
          </w:tcPr>
          <w:p w14:paraId="55810EEF" w14:textId="77777777" w:rsidR="00615E03" w:rsidRPr="00C935A5" w:rsidRDefault="00615E03" w:rsidP="00D00AD6">
            <w:pPr>
              <w:spacing w:before="40" w:after="20"/>
              <w:jc w:val="center"/>
              <w:rPr>
                <w:rFonts w:cs="Arial"/>
                <w:sz w:val="18"/>
                <w:szCs w:val="18"/>
              </w:rPr>
            </w:pPr>
          </w:p>
        </w:tc>
      </w:tr>
      <w:tr w:rsidR="00AB6EE4" w:rsidRPr="00C935A5" w14:paraId="32D1A334" w14:textId="77777777" w:rsidTr="001709F6">
        <w:trPr>
          <w:trHeight w:val="240"/>
        </w:trPr>
        <w:tc>
          <w:tcPr>
            <w:tcW w:w="2268" w:type="dxa"/>
            <w:tcBorders>
              <w:left w:val="nil"/>
              <w:right w:val="single" w:sz="18" w:space="0" w:color="C00000"/>
            </w:tcBorders>
            <w:shd w:val="clear" w:color="auto" w:fill="auto"/>
            <w:vAlign w:val="center"/>
          </w:tcPr>
          <w:p w14:paraId="1385CB3B" w14:textId="77777777" w:rsidR="00AB6EE4" w:rsidRPr="00C935A5" w:rsidRDefault="00AB6EE4" w:rsidP="001D41EA">
            <w:pPr>
              <w:spacing w:before="40" w:after="20"/>
              <w:rPr>
                <w:rFonts w:cs="Arial"/>
                <w:sz w:val="18"/>
                <w:szCs w:val="18"/>
              </w:rPr>
            </w:pPr>
          </w:p>
        </w:tc>
        <w:tc>
          <w:tcPr>
            <w:tcW w:w="1361" w:type="dxa"/>
            <w:tcBorders>
              <w:top w:val="single" w:sz="8" w:space="0" w:color="C00000"/>
              <w:left w:val="single" w:sz="18" w:space="0" w:color="C00000"/>
            </w:tcBorders>
            <w:shd w:val="clear" w:color="auto" w:fill="auto"/>
            <w:vAlign w:val="center"/>
          </w:tcPr>
          <w:p w14:paraId="0ED25321" w14:textId="77777777" w:rsidR="00AB6EE4" w:rsidRPr="00C935A5" w:rsidRDefault="00AB6EE4" w:rsidP="00D00AD6">
            <w:pPr>
              <w:spacing w:before="40" w:after="20"/>
              <w:jc w:val="center"/>
              <w:rPr>
                <w:rFonts w:cs="Arial"/>
                <w:b/>
                <w:sz w:val="18"/>
                <w:szCs w:val="18"/>
              </w:rPr>
            </w:pPr>
          </w:p>
        </w:tc>
        <w:tc>
          <w:tcPr>
            <w:tcW w:w="1361" w:type="dxa"/>
            <w:tcBorders>
              <w:top w:val="single" w:sz="8" w:space="0" w:color="C00000"/>
            </w:tcBorders>
            <w:shd w:val="clear" w:color="auto" w:fill="auto"/>
            <w:vAlign w:val="center"/>
          </w:tcPr>
          <w:p w14:paraId="35CBD169" w14:textId="77777777" w:rsidR="00AB6EE4" w:rsidRPr="00C935A5" w:rsidRDefault="00AB6EE4" w:rsidP="00D00AD6">
            <w:pPr>
              <w:spacing w:before="40" w:after="20"/>
              <w:jc w:val="center"/>
              <w:rPr>
                <w:rFonts w:cs="Arial"/>
                <w:b/>
                <w:sz w:val="18"/>
                <w:szCs w:val="18"/>
              </w:rPr>
            </w:pPr>
          </w:p>
        </w:tc>
        <w:tc>
          <w:tcPr>
            <w:tcW w:w="1361" w:type="dxa"/>
            <w:tcBorders>
              <w:top w:val="single" w:sz="8" w:space="0" w:color="C00000"/>
            </w:tcBorders>
            <w:vAlign w:val="center"/>
          </w:tcPr>
          <w:p w14:paraId="672D7A5D" w14:textId="77777777" w:rsidR="00AB6EE4" w:rsidRPr="00C935A5" w:rsidRDefault="00AB6EE4" w:rsidP="00D00AD6">
            <w:pPr>
              <w:spacing w:before="40" w:after="20"/>
              <w:jc w:val="center"/>
              <w:rPr>
                <w:rFonts w:cs="Arial"/>
                <w:b/>
                <w:sz w:val="18"/>
                <w:szCs w:val="18"/>
              </w:rPr>
            </w:pPr>
          </w:p>
        </w:tc>
        <w:tc>
          <w:tcPr>
            <w:tcW w:w="1361" w:type="dxa"/>
            <w:tcBorders>
              <w:top w:val="single" w:sz="8" w:space="0" w:color="C00000"/>
            </w:tcBorders>
            <w:vAlign w:val="center"/>
          </w:tcPr>
          <w:p w14:paraId="56BC3E17" w14:textId="77777777" w:rsidR="00AB6EE4" w:rsidRPr="00C935A5" w:rsidRDefault="00AB6EE4" w:rsidP="00D00AD6">
            <w:pPr>
              <w:spacing w:before="40" w:after="20"/>
              <w:jc w:val="center"/>
              <w:rPr>
                <w:rFonts w:cs="Arial"/>
                <w:b/>
                <w:sz w:val="18"/>
                <w:szCs w:val="18"/>
              </w:rPr>
            </w:pPr>
          </w:p>
        </w:tc>
        <w:tc>
          <w:tcPr>
            <w:tcW w:w="1361" w:type="dxa"/>
            <w:tcBorders>
              <w:top w:val="single" w:sz="8" w:space="0" w:color="C00000"/>
            </w:tcBorders>
            <w:shd w:val="clear" w:color="auto" w:fill="auto"/>
            <w:vAlign w:val="center"/>
          </w:tcPr>
          <w:p w14:paraId="0EA6DF4F" w14:textId="77777777" w:rsidR="00AB6EE4" w:rsidRPr="00C935A5" w:rsidRDefault="00AB6EE4" w:rsidP="00D00AD6">
            <w:pPr>
              <w:spacing w:before="40" w:after="20"/>
              <w:jc w:val="center"/>
              <w:rPr>
                <w:rFonts w:cs="Arial"/>
                <w:b/>
                <w:sz w:val="18"/>
                <w:szCs w:val="18"/>
              </w:rPr>
            </w:pPr>
          </w:p>
        </w:tc>
      </w:tr>
    </w:tbl>
    <w:p w14:paraId="2F6EE300"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4C073A0F" w14:textId="2D3B1BA9" w:rsidR="00FE4C8F" w:rsidRPr="00C935A5" w:rsidRDefault="00CE4507" w:rsidP="00E02B3C">
      <w:pPr>
        <w:pStyle w:val="VGC-Head10"/>
      </w:pPr>
      <w:r w:rsidRPr="00C935A5">
        <w:t>Appendix 4</w:t>
      </w:r>
      <w:r w:rsidR="00FE4C8F" w:rsidRPr="00C935A5">
        <w:tab/>
      </w:r>
      <w:r w:rsidR="00E02B3C">
        <w:t>2023-24</w:t>
      </w:r>
      <w:r w:rsidR="00A97ABE" w:rsidRPr="00C935A5">
        <w:t xml:space="preserve"> </w:t>
      </w:r>
      <w:r w:rsidR="00FE4C8F" w:rsidRPr="00C935A5">
        <w:t xml:space="preserve">General Purpose Grants </w:t>
      </w:r>
    </w:p>
    <w:p w14:paraId="4C4B4118" w14:textId="77777777" w:rsidR="00FE4C8F" w:rsidRPr="00C935A5" w:rsidRDefault="00FE4C8F" w:rsidP="00E02B3C">
      <w:pPr>
        <w:pStyle w:val="VGC-Head2"/>
      </w:pPr>
      <w:r w:rsidRPr="00C935A5">
        <w:t>I.  Standardised Fees and Charges</w:t>
      </w:r>
    </w:p>
    <w:p w14:paraId="7E0D01EB"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2F323C7E" w14:textId="77777777" w:rsidTr="001709F6">
        <w:trPr>
          <w:trHeight w:val="20"/>
          <w:tblHeader/>
        </w:trPr>
        <w:tc>
          <w:tcPr>
            <w:tcW w:w="2268" w:type="dxa"/>
            <w:tcBorders>
              <w:top w:val="nil"/>
              <w:left w:val="nil"/>
              <w:right w:val="single" w:sz="18" w:space="0" w:color="C00000"/>
            </w:tcBorders>
            <w:shd w:val="clear" w:color="auto" w:fill="auto"/>
            <w:vAlign w:val="bottom"/>
          </w:tcPr>
          <w:p w14:paraId="540F8A28"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C00000"/>
              <w:bottom w:val="single" w:sz="8" w:space="0" w:color="C00000"/>
            </w:tcBorders>
            <w:shd w:val="clear" w:color="auto" w:fill="auto"/>
            <w:vAlign w:val="bottom"/>
          </w:tcPr>
          <w:p w14:paraId="73340F0C"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893320" w:rsidRPr="00C935A5" w14:paraId="0353A2AF" w14:textId="77777777" w:rsidTr="001709F6">
        <w:trPr>
          <w:trHeight w:val="20"/>
          <w:tblHeader/>
        </w:trPr>
        <w:tc>
          <w:tcPr>
            <w:tcW w:w="2268" w:type="dxa"/>
            <w:tcBorders>
              <w:top w:val="nil"/>
              <w:left w:val="nil"/>
              <w:right w:val="single" w:sz="18" w:space="0" w:color="C00000"/>
            </w:tcBorders>
            <w:shd w:val="clear" w:color="auto" w:fill="auto"/>
            <w:vAlign w:val="bottom"/>
          </w:tcPr>
          <w:p w14:paraId="35476E70" w14:textId="77777777" w:rsidR="00893320" w:rsidRPr="00C935A5" w:rsidRDefault="00893320"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tcBorders>
            <w:shd w:val="clear" w:color="auto" w:fill="auto"/>
            <w:vAlign w:val="bottom"/>
          </w:tcPr>
          <w:p w14:paraId="10648F2A" w14:textId="77777777" w:rsidR="00893320" w:rsidRPr="00C935A5" w:rsidRDefault="00893320"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7CD4F4E1"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C00000"/>
              <w:bottom w:val="single" w:sz="8" w:space="0" w:color="C00000"/>
            </w:tcBorders>
            <w:vAlign w:val="bottom"/>
          </w:tcPr>
          <w:p w14:paraId="10C3458A"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Aged </w:t>
            </w:r>
            <w:r w:rsidR="00632855" w:rsidRPr="00C935A5">
              <w:rPr>
                <w:rFonts w:cs="Arial"/>
                <w:sz w:val="16"/>
                <w:szCs w:val="16"/>
              </w:rPr>
              <w:t xml:space="preserve">&amp; </w:t>
            </w:r>
            <w:r w:rsidR="001342F4" w:rsidRPr="00C935A5">
              <w:rPr>
                <w:rFonts w:cs="Arial"/>
                <w:sz w:val="16"/>
                <w:szCs w:val="16"/>
              </w:rPr>
              <w:br/>
            </w:r>
            <w:r w:rsidR="00632855"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C00000"/>
              <w:bottom w:val="single" w:sz="8" w:space="0" w:color="C00000"/>
            </w:tcBorders>
            <w:vAlign w:val="bottom"/>
          </w:tcPr>
          <w:p w14:paraId="2E4F84E4"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Recreation </w:t>
            </w:r>
            <w:r w:rsidRPr="00C935A5">
              <w:rPr>
                <w:rFonts w:cs="Arial"/>
                <w:sz w:val="16"/>
                <w:szCs w:val="16"/>
              </w:rPr>
              <w:br/>
              <w:t>&amp; Culture</w:t>
            </w:r>
            <w:r w:rsidRPr="00C935A5">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3BA9FCCA" w14:textId="77777777" w:rsidR="00893320" w:rsidRPr="00C935A5" w:rsidRDefault="00893320" w:rsidP="008001AD">
            <w:pPr>
              <w:spacing w:before="40" w:after="20"/>
              <w:jc w:val="center"/>
              <w:rPr>
                <w:rFonts w:cs="Arial"/>
                <w:sz w:val="16"/>
                <w:szCs w:val="16"/>
              </w:rPr>
            </w:pPr>
            <w:r w:rsidRPr="00C935A5">
              <w:rPr>
                <w:rFonts w:cs="Arial"/>
                <w:sz w:val="16"/>
                <w:szCs w:val="16"/>
              </w:rPr>
              <w:t>Waste Management</w:t>
            </w:r>
            <w:r w:rsidRPr="00C935A5">
              <w:rPr>
                <w:rFonts w:cs="Arial"/>
                <w:sz w:val="16"/>
                <w:szCs w:val="16"/>
              </w:rPr>
              <w:br/>
              <w:t>($)</w:t>
            </w:r>
          </w:p>
        </w:tc>
      </w:tr>
      <w:tr w:rsidR="007C4954" w:rsidRPr="007C4954" w14:paraId="38576555" w14:textId="77777777" w:rsidTr="00717C79">
        <w:trPr>
          <w:trHeight w:val="240"/>
          <w:tblHeader/>
        </w:trPr>
        <w:tc>
          <w:tcPr>
            <w:tcW w:w="2268" w:type="dxa"/>
            <w:tcBorders>
              <w:left w:val="nil"/>
              <w:bottom w:val="nil"/>
              <w:right w:val="single" w:sz="18" w:space="0" w:color="C00000"/>
            </w:tcBorders>
            <w:shd w:val="clear" w:color="auto" w:fill="auto"/>
            <w:vAlign w:val="center"/>
          </w:tcPr>
          <w:p w14:paraId="3A94CA1F" w14:textId="77777777" w:rsidR="007C4954" w:rsidRPr="00C935A5" w:rsidRDefault="007C4954" w:rsidP="007C4954">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tcPr>
          <w:p w14:paraId="791AEA17" w14:textId="7E69B9E5"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18937B9B" w14:textId="6C0E5F45"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tcPr>
          <w:p w14:paraId="6CF99789" w14:textId="75F5A6D6"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tcPr>
          <w:p w14:paraId="3E3765BF" w14:textId="63274E59"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6E471757" w14:textId="7A1DC54F" w:rsidR="007C4954" w:rsidRPr="00C935A5" w:rsidRDefault="007C4954" w:rsidP="007C4954">
            <w:pPr>
              <w:spacing w:before="40" w:after="20"/>
              <w:jc w:val="right"/>
              <w:rPr>
                <w:rFonts w:cs="Arial"/>
                <w:sz w:val="18"/>
                <w:szCs w:val="18"/>
              </w:rPr>
            </w:pPr>
          </w:p>
        </w:tc>
      </w:tr>
      <w:tr w:rsidR="007C4954" w:rsidRPr="007C4954" w14:paraId="034E8E29" w14:textId="77777777" w:rsidTr="00717C79">
        <w:trPr>
          <w:trHeight w:val="240"/>
        </w:trPr>
        <w:tc>
          <w:tcPr>
            <w:tcW w:w="2268" w:type="dxa"/>
            <w:tcBorders>
              <w:top w:val="nil"/>
              <w:left w:val="nil"/>
              <w:bottom w:val="nil"/>
              <w:right w:val="single" w:sz="18" w:space="0" w:color="C00000"/>
            </w:tcBorders>
            <w:shd w:val="clear" w:color="auto" w:fill="auto"/>
            <w:vAlign w:val="center"/>
          </w:tcPr>
          <w:p w14:paraId="0BD74A1F" w14:textId="77777777" w:rsidR="007C4954" w:rsidRPr="00C935A5" w:rsidRDefault="007C4954" w:rsidP="007C4954">
            <w:pPr>
              <w:spacing w:before="40" w:after="40"/>
              <w:rPr>
                <w:rFonts w:cs="Arial"/>
                <w:sz w:val="18"/>
                <w:szCs w:val="18"/>
              </w:rPr>
            </w:pPr>
            <w:r w:rsidRPr="00C935A5">
              <w:rPr>
                <w:rFonts w:cs="Arial"/>
                <w:sz w:val="18"/>
                <w:szCs w:val="18"/>
              </w:rPr>
              <w:t>Alpine S</w:t>
            </w:r>
          </w:p>
        </w:tc>
        <w:tc>
          <w:tcPr>
            <w:tcW w:w="1361" w:type="dxa"/>
            <w:tcBorders>
              <w:top w:val="nil"/>
              <w:left w:val="single" w:sz="18" w:space="0" w:color="C00000"/>
              <w:bottom w:val="nil"/>
              <w:right w:val="nil"/>
            </w:tcBorders>
            <w:shd w:val="clear" w:color="auto" w:fill="auto"/>
          </w:tcPr>
          <w:p w14:paraId="5D432B60" w14:textId="04BEA6BC" w:rsidR="007C4954" w:rsidRPr="00C935A5" w:rsidRDefault="007C4954" w:rsidP="007C4954">
            <w:pPr>
              <w:spacing w:before="40" w:after="20"/>
              <w:jc w:val="right"/>
              <w:rPr>
                <w:rFonts w:cs="Arial"/>
                <w:sz w:val="18"/>
                <w:szCs w:val="18"/>
              </w:rPr>
            </w:pPr>
            <w:r w:rsidRPr="007C4954">
              <w:rPr>
                <w:rFonts w:cs="Arial"/>
                <w:sz w:val="18"/>
                <w:szCs w:val="18"/>
              </w:rPr>
              <w:t>225,259</w:t>
            </w:r>
          </w:p>
        </w:tc>
        <w:tc>
          <w:tcPr>
            <w:tcW w:w="1361" w:type="dxa"/>
            <w:tcBorders>
              <w:top w:val="nil"/>
              <w:left w:val="nil"/>
              <w:bottom w:val="nil"/>
              <w:right w:val="nil"/>
            </w:tcBorders>
            <w:shd w:val="clear" w:color="auto" w:fill="auto"/>
          </w:tcPr>
          <w:p w14:paraId="74E3F0D7" w14:textId="210F31AC" w:rsidR="007C4954" w:rsidRPr="00C935A5" w:rsidRDefault="007C4954" w:rsidP="007C4954">
            <w:pPr>
              <w:spacing w:before="40" w:after="20"/>
              <w:jc w:val="right"/>
              <w:rPr>
                <w:rFonts w:cs="Arial"/>
                <w:sz w:val="18"/>
                <w:szCs w:val="18"/>
              </w:rPr>
            </w:pPr>
            <w:r w:rsidRPr="007C4954">
              <w:rPr>
                <w:rFonts w:cs="Arial"/>
                <w:sz w:val="18"/>
                <w:szCs w:val="18"/>
              </w:rPr>
              <w:t>93,444</w:t>
            </w:r>
          </w:p>
        </w:tc>
        <w:tc>
          <w:tcPr>
            <w:tcW w:w="1361" w:type="dxa"/>
            <w:tcBorders>
              <w:top w:val="nil"/>
              <w:left w:val="nil"/>
              <w:bottom w:val="nil"/>
              <w:right w:val="nil"/>
            </w:tcBorders>
          </w:tcPr>
          <w:p w14:paraId="679B68AE" w14:textId="5EF14FE0" w:rsidR="007C4954" w:rsidRPr="00C935A5" w:rsidRDefault="007C4954" w:rsidP="007C4954">
            <w:pPr>
              <w:spacing w:before="40" w:after="20"/>
              <w:jc w:val="right"/>
              <w:rPr>
                <w:rFonts w:cs="Arial"/>
                <w:sz w:val="18"/>
                <w:szCs w:val="18"/>
              </w:rPr>
            </w:pPr>
            <w:r w:rsidRPr="007C4954">
              <w:rPr>
                <w:rFonts w:cs="Arial"/>
                <w:sz w:val="18"/>
                <w:szCs w:val="18"/>
              </w:rPr>
              <w:t>119,032</w:t>
            </w:r>
          </w:p>
        </w:tc>
        <w:tc>
          <w:tcPr>
            <w:tcW w:w="1361" w:type="dxa"/>
            <w:tcBorders>
              <w:top w:val="nil"/>
              <w:left w:val="nil"/>
              <w:bottom w:val="nil"/>
              <w:right w:val="nil"/>
            </w:tcBorders>
          </w:tcPr>
          <w:p w14:paraId="500BCFB9" w14:textId="6A922DA6" w:rsidR="007C4954" w:rsidRPr="00C935A5" w:rsidRDefault="007C4954" w:rsidP="007C4954">
            <w:pPr>
              <w:spacing w:before="40" w:after="20"/>
              <w:jc w:val="right"/>
              <w:rPr>
                <w:rFonts w:cs="Arial"/>
                <w:sz w:val="18"/>
                <w:szCs w:val="18"/>
              </w:rPr>
            </w:pPr>
            <w:r w:rsidRPr="007C4954">
              <w:rPr>
                <w:rFonts w:cs="Arial"/>
                <w:sz w:val="18"/>
                <w:szCs w:val="18"/>
              </w:rPr>
              <w:t>169,301</w:t>
            </w:r>
          </w:p>
        </w:tc>
        <w:tc>
          <w:tcPr>
            <w:tcW w:w="1361" w:type="dxa"/>
            <w:tcBorders>
              <w:top w:val="nil"/>
              <w:left w:val="nil"/>
              <w:bottom w:val="nil"/>
              <w:right w:val="nil"/>
            </w:tcBorders>
            <w:shd w:val="clear" w:color="auto" w:fill="auto"/>
          </w:tcPr>
          <w:p w14:paraId="702CD75A" w14:textId="04EE1B04" w:rsidR="007C4954" w:rsidRPr="00C935A5" w:rsidRDefault="007C4954" w:rsidP="007C4954">
            <w:pPr>
              <w:spacing w:before="40" w:after="20"/>
              <w:jc w:val="right"/>
              <w:rPr>
                <w:rFonts w:cs="Arial"/>
                <w:sz w:val="18"/>
                <w:szCs w:val="18"/>
              </w:rPr>
            </w:pPr>
            <w:r w:rsidRPr="007C4954">
              <w:rPr>
                <w:rFonts w:cs="Arial"/>
                <w:sz w:val="18"/>
                <w:szCs w:val="18"/>
              </w:rPr>
              <w:t>252,604</w:t>
            </w:r>
          </w:p>
        </w:tc>
      </w:tr>
      <w:tr w:rsidR="007C4954" w:rsidRPr="007C4954" w14:paraId="7FE4AB12" w14:textId="77777777" w:rsidTr="00717C79">
        <w:trPr>
          <w:trHeight w:val="240"/>
        </w:trPr>
        <w:tc>
          <w:tcPr>
            <w:tcW w:w="2268" w:type="dxa"/>
            <w:tcBorders>
              <w:top w:val="nil"/>
              <w:left w:val="nil"/>
              <w:bottom w:val="nil"/>
              <w:right w:val="single" w:sz="18" w:space="0" w:color="C00000"/>
            </w:tcBorders>
            <w:shd w:val="clear" w:color="auto" w:fill="auto"/>
            <w:vAlign w:val="center"/>
          </w:tcPr>
          <w:p w14:paraId="77B0751C" w14:textId="77777777" w:rsidR="007C4954" w:rsidRPr="00C935A5" w:rsidRDefault="007C4954" w:rsidP="007C4954">
            <w:pPr>
              <w:spacing w:before="40" w:after="40"/>
              <w:rPr>
                <w:rFonts w:cs="Arial"/>
                <w:sz w:val="18"/>
                <w:szCs w:val="18"/>
              </w:rPr>
            </w:pPr>
            <w:r w:rsidRPr="00C935A5">
              <w:rPr>
                <w:rFonts w:cs="Arial"/>
                <w:sz w:val="18"/>
                <w:szCs w:val="18"/>
              </w:rPr>
              <w:t>Ararat RC</w:t>
            </w:r>
          </w:p>
        </w:tc>
        <w:tc>
          <w:tcPr>
            <w:tcW w:w="1361" w:type="dxa"/>
            <w:tcBorders>
              <w:top w:val="nil"/>
              <w:left w:val="single" w:sz="18" w:space="0" w:color="C00000"/>
              <w:bottom w:val="nil"/>
              <w:right w:val="nil"/>
            </w:tcBorders>
            <w:shd w:val="clear" w:color="auto" w:fill="auto"/>
          </w:tcPr>
          <w:p w14:paraId="4789B88C" w14:textId="3D8F1689" w:rsidR="007C4954" w:rsidRPr="00C935A5" w:rsidRDefault="007C4954" w:rsidP="007C4954">
            <w:pPr>
              <w:spacing w:before="40" w:after="20"/>
              <w:jc w:val="right"/>
              <w:rPr>
                <w:rFonts w:cs="Arial"/>
                <w:sz w:val="18"/>
                <w:szCs w:val="18"/>
              </w:rPr>
            </w:pPr>
            <w:r w:rsidRPr="007C4954">
              <w:rPr>
                <w:rFonts w:cs="Arial"/>
                <w:sz w:val="18"/>
                <w:szCs w:val="18"/>
              </w:rPr>
              <w:t>194,783</w:t>
            </w:r>
          </w:p>
        </w:tc>
        <w:tc>
          <w:tcPr>
            <w:tcW w:w="1361" w:type="dxa"/>
            <w:tcBorders>
              <w:top w:val="nil"/>
              <w:left w:val="nil"/>
              <w:bottom w:val="nil"/>
              <w:right w:val="nil"/>
            </w:tcBorders>
            <w:shd w:val="clear" w:color="auto" w:fill="auto"/>
          </w:tcPr>
          <w:p w14:paraId="0979A9B4" w14:textId="35605472" w:rsidR="007C4954" w:rsidRPr="00C935A5" w:rsidRDefault="007C4954" w:rsidP="007C4954">
            <w:pPr>
              <w:spacing w:before="40" w:after="20"/>
              <w:jc w:val="right"/>
              <w:rPr>
                <w:rFonts w:cs="Arial"/>
                <w:sz w:val="18"/>
                <w:szCs w:val="18"/>
              </w:rPr>
            </w:pPr>
            <w:r w:rsidRPr="007C4954">
              <w:rPr>
                <w:rFonts w:cs="Arial"/>
                <w:sz w:val="18"/>
                <w:szCs w:val="18"/>
              </w:rPr>
              <w:t>63,803</w:t>
            </w:r>
          </w:p>
        </w:tc>
        <w:tc>
          <w:tcPr>
            <w:tcW w:w="1361" w:type="dxa"/>
            <w:tcBorders>
              <w:top w:val="nil"/>
              <w:left w:val="nil"/>
              <w:bottom w:val="nil"/>
              <w:right w:val="nil"/>
            </w:tcBorders>
          </w:tcPr>
          <w:p w14:paraId="1B7025E0" w14:textId="4B94689D" w:rsidR="007C4954" w:rsidRPr="00C935A5" w:rsidRDefault="007C4954" w:rsidP="007C4954">
            <w:pPr>
              <w:spacing w:before="40" w:after="20"/>
              <w:jc w:val="right"/>
              <w:rPr>
                <w:rFonts w:cs="Arial"/>
                <w:sz w:val="18"/>
                <w:szCs w:val="18"/>
              </w:rPr>
            </w:pPr>
            <w:r w:rsidRPr="007C4954">
              <w:rPr>
                <w:rFonts w:cs="Arial"/>
                <w:sz w:val="18"/>
                <w:szCs w:val="18"/>
              </w:rPr>
              <w:t>102,085</w:t>
            </w:r>
          </w:p>
        </w:tc>
        <w:tc>
          <w:tcPr>
            <w:tcW w:w="1361" w:type="dxa"/>
            <w:tcBorders>
              <w:top w:val="nil"/>
              <w:left w:val="nil"/>
              <w:bottom w:val="nil"/>
              <w:right w:val="nil"/>
            </w:tcBorders>
          </w:tcPr>
          <w:p w14:paraId="3869C0CB" w14:textId="177E28A7" w:rsidR="007C4954" w:rsidRPr="00C935A5" w:rsidRDefault="007C4954" w:rsidP="007C4954">
            <w:pPr>
              <w:spacing w:before="40" w:after="20"/>
              <w:jc w:val="right"/>
              <w:rPr>
                <w:rFonts w:cs="Arial"/>
                <w:sz w:val="18"/>
                <w:szCs w:val="18"/>
              </w:rPr>
            </w:pPr>
            <w:r w:rsidRPr="007C4954">
              <w:rPr>
                <w:rFonts w:cs="Arial"/>
                <w:sz w:val="18"/>
                <w:szCs w:val="18"/>
              </w:rPr>
              <w:t>146,396</w:t>
            </w:r>
          </w:p>
        </w:tc>
        <w:tc>
          <w:tcPr>
            <w:tcW w:w="1361" w:type="dxa"/>
            <w:tcBorders>
              <w:top w:val="nil"/>
              <w:left w:val="nil"/>
              <w:bottom w:val="nil"/>
              <w:right w:val="nil"/>
            </w:tcBorders>
            <w:shd w:val="clear" w:color="auto" w:fill="auto"/>
          </w:tcPr>
          <w:p w14:paraId="4C15EAFC" w14:textId="5DEA4B6F" w:rsidR="007C4954" w:rsidRPr="00C935A5" w:rsidRDefault="007C4954" w:rsidP="007C4954">
            <w:pPr>
              <w:spacing w:before="40" w:after="20"/>
              <w:jc w:val="right"/>
              <w:rPr>
                <w:rFonts w:cs="Arial"/>
                <w:sz w:val="18"/>
                <w:szCs w:val="18"/>
              </w:rPr>
            </w:pPr>
            <w:r w:rsidRPr="007C4954">
              <w:rPr>
                <w:rFonts w:cs="Arial"/>
                <w:sz w:val="18"/>
                <w:szCs w:val="18"/>
              </w:rPr>
              <w:t>178,822</w:t>
            </w:r>
          </w:p>
        </w:tc>
      </w:tr>
      <w:tr w:rsidR="007C4954" w:rsidRPr="007C4954" w14:paraId="343EE198" w14:textId="77777777" w:rsidTr="00717C79">
        <w:trPr>
          <w:trHeight w:val="240"/>
        </w:trPr>
        <w:tc>
          <w:tcPr>
            <w:tcW w:w="2268" w:type="dxa"/>
            <w:tcBorders>
              <w:top w:val="nil"/>
              <w:left w:val="nil"/>
              <w:bottom w:val="nil"/>
              <w:right w:val="single" w:sz="18" w:space="0" w:color="C00000"/>
            </w:tcBorders>
            <w:shd w:val="clear" w:color="auto" w:fill="auto"/>
            <w:vAlign w:val="center"/>
          </w:tcPr>
          <w:p w14:paraId="0283D677" w14:textId="77777777" w:rsidR="007C4954" w:rsidRPr="00C935A5" w:rsidRDefault="007C4954" w:rsidP="007C4954">
            <w:pPr>
              <w:spacing w:before="40" w:after="40"/>
              <w:rPr>
                <w:rFonts w:cs="Arial"/>
                <w:sz w:val="18"/>
                <w:szCs w:val="18"/>
              </w:rPr>
            </w:pPr>
            <w:r w:rsidRPr="00C935A5">
              <w:rPr>
                <w:rFonts w:cs="Arial"/>
                <w:sz w:val="18"/>
                <w:szCs w:val="18"/>
              </w:rPr>
              <w:t>Ballarat C</w:t>
            </w:r>
          </w:p>
        </w:tc>
        <w:tc>
          <w:tcPr>
            <w:tcW w:w="1361" w:type="dxa"/>
            <w:tcBorders>
              <w:top w:val="nil"/>
              <w:left w:val="single" w:sz="18" w:space="0" w:color="C00000"/>
              <w:bottom w:val="nil"/>
              <w:right w:val="nil"/>
            </w:tcBorders>
            <w:shd w:val="clear" w:color="auto" w:fill="auto"/>
          </w:tcPr>
          <w:p w14:paraId="16C74FB3" w14:textId="005CC715" w:rsidR="007C4954" w:rsidRPr="00C935A5" w:rsidRDefault="007C4954" w:rsidP="007C4954">
            <w:pPr>
              <w:spacing w:before="40" w:after="20"/>
              <w:jc w:val="right"/>
              <w:rPr>
                <w:rFonts w:cs="Arial"/>
                <w:sz w:val="18"/>
                <w:szCs w:val="18"/>
              </w:rPr>
            </w:pPr>
            <w:r w:rsidRPr="007C4954">
              <w:rPr>
                <w:rFonts w:cs="Arial"/>
                <w:sz w:val="18"/>
                <w:szCs w:val="18"/>
              </w:rPr>
              <w:t>1,921,903</w:t>
            </w:r>
          </w:p>
        </w:tc>
        <w:tc>
          <w:tcPr>
            <w:tcW w:w="1361" w:type="dxa"/>
            <w:tcBorders>
              <w:top w:val="nil"/>
              <w:left w:val="nil"/>
              <w:bottom w:val="nil"/>
              <w:right w:val="nil"/>
            </w:tcBorders>
            <w:shd w:val="clear" w:color="auto" w:fill="auto"/>
          </w:tcPr>
          <w:p w14:paraId="77494FE8" w14:textId="024E175F" w:rsidR="007C4954" w:rsidRPr="00C935A5" w:rsidRDefault="007C4954" w:rsidP="007C4954">
            <w:pPr>
              <w:spacing w:before="40" w:after="20"/>
              <w:jc w:val="right"/>
              <w:rPr>
                <w:rFonts w:cs="Arial"/>
                <w:sz w:val="18"/>
                <w:szCs w:val="18"/>
              </w:rPr>
            </w:pPr>
            <w:r w:rsidRPr="007C4954">
              <w:rPr>
                <w:rFonts w:cs="Arial"/>
                <w:sz w:val="18"/>
                <w:szCs w:val="18"/>
              </w:rPr>
              <w:t>700,765</w:t>
            </w:r>
          </w:p>
        </w:tc>
        <w:tc>
          <w:tcPr>
            <w:tcW w:w="1361" w:type="dxa"/>
            <w:tcBorders>
              <w:top w:val="nil"/>
              <w:left w:val="nil"/>
              <w:bottom w:val="nil"/>
              <w:right w:val="nil"/>
            </w:tcBorders>
          </w:tcPr>
          <w:p w14:paraId="528B6BDE" w14:textId="08E34779" w:rsidR="007C4954" w:rsidRPr="00C935A5" w:rsidRDefault="007C4954" w:rsidP="007C4954">
            <w:pPr>
              <w:spacing w:before="40" w:after="20"/>
              <w:jc w:val="right"/>
              <w:rPr>
                <w:rFonts w:cs="Arial"/>
                <w:sz w:val="18"/>
                <w:szCs w:val="18"/>
              </w:rPr>
            </w:pPr>
            <w:r w:rsidRPr="007C4954">
              <w:rPr>
                <w:rFonts w:cs="Arial"/>
                <w:sz w:val="18"/>
                <w:szCs w:val="18"/>
              </w:rPr>
              <w:t>823,964</w:t>
            </w:r>
          </w:p>
        </w:tc>
        <w:tc>
          <w:tcPr>
            <w:tcW w:w="1361" w:type="dxa"/>
            <w:tcBorders>
              <w:top w:val="nil"/>
              <w:left w:val="nil"/>
              <w:bottom w:val="nil"/>
              <w:right w:val="nil"/>
            </w:tcBorders>
          </w:tcPr>
          <w:p w14:paraId="49B615C4" w14:textId="1239920A" w:rsidR="007C4954" w:rsidRPr="00C935A5" w:rsidRDefault="007C4954" w:rsidP="007C4954">
            <w:pPr>
              <w:spacing w:before="40" w:after="20"/>
              <w:jc w:val="right"/>
              <w:rPr>
                <w:rFonts w:cs="Arial"/>
                <w:sz w:val="18"/>
                <w:szCs w:val="18"/>
              </w:rPr>
            </w:pPr>
            <w:r w:rsidRPr="007C4954">
              <w:rPr>
                <w:rFonts w:cs="Arial"/>
                <w:sz w:val="18"/>
                <w:szCs w:val="18"/>
              </w:rPr>
              <w:t>1,444,468</w:t>
            </w:r>
          </w:p>
        </w:tc>
        <w:tc>
          <w:tcPr>
            <w:tcW w:w="1361" w:type="dxa"/>
            <w:tcBorders>
              <w:top w:val="nil"/>
              <w:left w:val="nil"/>
              <w:bottom w:val="nil"/>
              <w:right w:val="nil"/>
            </w:tcBorders>
            <w:shd w:val="clear" w:color="auto" w:fill="auto"/>
          </w:tcPr>
          <w:p w14:paraId="696DCC2E" w14:textId="45A439D9" w:rsidR="007C4954" w:rsidRPr="00C935A5" w:rsidRDefault="007C4954" w:rsidP="007C4954">
            <w:pPr>
              <w:spacing w:before="40" w:after="20"/>
              <w:jc w:val="right"/>
              <w:rPr>
                <w:rFonts w:cs="Arial"/>
                <w:sz w:val="18"/>
                <w:szCs w:val="18"/>
              </w:rPr>
            </w:pPr>
            <w:r w:rsidRPr="007C4954">
              <w:rPr>
                <w:rFonts w:cs="Arial"/>
                <w:sz w:val="18"/>
                <w:szCs w:val="18"/>
              </w:rPr>
              <w:t>1,707,094</w:t>
            </w:r>
          </w:p>
        </w:tc>
      </w:tr>
      <w:tr w:rsidR="007C4954" w:rsidRPr="007C4954" w14:paraId="7A6BF41C" w14:textId="77777777" w:rsidTr="00717C79">
        <w:trPr>
          <w:trHeight w:val="240"/>
        </w:trPr>
        <w:tc>
          <w:tcPr>
            <w:tcW w:w="2268" w:type="dxa"/>
            <w:tcBorders>
              <w:top w:val="nil"/>
              <w:left w:val="nil"/>
              <w:bottom w:val="nil"/>
              <w:right w:val="single" w:sz="18" w:space="0" w:color="C00000"/>
            </w:tcBorders>
            <w:shd w:val="clear" w:color="auto" w:fill="auto"/>
            <w:vAlign w:val="center"/>
          </w:tcPr>
          <w:p w14:paraId="6B6158BC" w14:textId="77777777" w:rsidR="007C4954" w:rsidRPr="00C935A5" w:rsidRDefault="007C4954" w:rsidP="007C4954">
            <w:pPr>
              <w:spacing w:before="40" w:after="40"/>
              <w:rPr>
                <w:rFonts w:cs="Arial"/>
                <w:sz w:val="18"/>
                <w:szCs w:val="18"/>
              </w:rPr>
            </w:pPr>
            <w:r w:rsidRPr="00C935A5">
              <w:rPr>
                <w:rFonts w:cs="Arial"/>
                <w:sz w:val="18"/>
                <w:szCs w:val="18"/>
              </w:rPr>
              <w:t>Banyule C</w:t>
            </w:r>
          </w:p>
        </w:tc>
        <w:tc>
          <w:tcPr>
            <w:tcW w:w="1361" w:type="dxa"/>
            <w:tcBorders>
              <w:top w:val="nil"/>
              <w:left w:val="single" w:sz="18" w:space="0" w:color="C00000"/>
              <w:bottom w:val="nil"/>
              <w:right w:val="nil"/>
            </w:tcBorders>
            <w:shd w:val="clear" w:color="auto" w:fill="auto"/>
          </w:tcPr>
          <w:p w14:paraId="1096204E" w14:textId="484C2278" w:rsidR="007C4954" w:rsidRPr="00C935A5" w:rsidRDefault="007C4954" w:rsidP="007C4954">
            <w:pPr>
              <w:spacing w:before="40" w:after="20"/>
              <w:jc w:val="right"/>
              <w:rPr>
                <w:rFonts w:cs="Arial"/>
                <w:sz w:val="18"/>
                <w:szCs w:val="18"/>
              </w:rPr>
            </w:pPr>
            <w:r w:rsidRPr="007C4954">
              <w:rPr>
                <w:rFonts w:cs="Arial"/>
                <w:sz w:val="18"/>
                <w:szCs w:val="18"/>
              </w:rPr>
              <w:t>2,111,378</w:t>
            </w:r>
          </w:p>
        </w:tc>
        <w:tc>
          <w:tcPr>
            <w:tcW w:w="1361" w:type="dxa"/>
            <w:tcBorders>
              <w:top w:val="nil"/>
              <w:left w:val="nil"/>
              <w:bottom w:val="nil"/>
              <w:right w:val="nil"/>
            </w:tcBorders>
            <w:shd w:val="clear" w:color="auto" w:fill="auto"/>
          </w:tcPr>
          <w:p w14:paraId="6A621B7D" w14:textId="2BD335A7" w:rsidR="007C4954" w:rsidRPr="00C935A5" w:rsidRDefault="007C4954" w:rsidP="007C4954">
            <w:pPr>
              <w:spacing w:before="40" w:after="20"/>
              <w:jc w:val="right"/>
              <w:rPr>
                <w:rFonts w:cs="Arial"/>
                <w:sz w:val="18"/>
                <w:szCs w:val="18"/>
              </w:rPr>
            </w:pPr>
            <w:r w:rsidRPr="007C4954">
              <w:rPr>
                <w:rFonts w:cs="Arial"/>
                <w:sz w:val="18"/>
                <w:szCs w:val="18"/>
              </w:rPr>
              <w:t>951,587</w:t>
            </w:r>
          </w:p>
        </w:tc>
        <w:tc>
          <w:tcPr>
            <w:tcW w:w="1361" w:type="dxa"/>
            <w:tcBorders>
              <w:top w:val="nil"/>
              <w:left w:val="nil"/>
              <w:bottom w:val="nil"/>
              <w:right w:val="nil"/>
            </w:tcBorders>
          </w:tcPr>
          <w:p w14:paraId="50C56B5E" w14:textId="60BE1C43" w:rsidR="007C4954" w:rsidRPr="00C935A5" w:rsidRDefault="007C4954" w:rsidP="007C4954">
            <w:pPr>
              <w:spacing w:before="40" w:after="20"/>
              <w:jc w:val="right"/>
              <w:rPr>
                <w:rFonts w:cs="Arial"/>
                <w:sz w:val="18"/>
                <w:szCs w:val="18"/>
              </w:rPr>
            </w:pPr>
            <w:r w:rsidRPr="007C4954">
              <w:rPr>
                <w:rFonts w:cs="Arial"/>
                <w:sz w:val="18"/>
                <w:szCs w:val="18"/>
              </w:rPr>
              <w:t>987,811</w:t>
            </w:r>
          </w:p>
        </w:tc>
        <w:tc>
          <w:tcPr>
            <w:tcW w:w="1361" w:type="dxa"/>
            <w:tcBorders>
              <w:top w:val="nil"/>
              <w:left w:val="nil"/>
              <w:bottom w:val="nil"/>
              <w:right w:val="nil"/>
            </w:tcBorders>
          </w:tcPr>
          <w:p w14:paraId="40B4D0A3" w14:textId="784F12F3" w:rsidR="007C4954" w:rsidRPr="00C935A5" w:rsidRDefault="007C4954" w:rsidP="007C4954">
            <w:pPr>
              <w:spacing w:before="40" w:after="20"/>
              <w:jc w:val="right"/>
              <w:rPr>
                <w:rFonts w:cs="Arial"/>
                <w:sz w:val="18"/>
                <w:szCs w:val="18"/>
              </w:rPr>
            </w:pPr>
            <w:r w:rsidRPr="007C4954">
              <w:rPr>
                <w:rFonts w:cs="Arial"/>
                <w:sz w:val="18"/>
                <w:szCs w:val="18"/>
              </w:rPr>
              <w:t>1,586,873</w:t>
            </w:r>
          </w:p>
        </w:tc>
        <w:tc>
          <w:tcPr>
            <w:tcW w:w="1361" w:type="dxa"/>
            <w:tcBorders>
              <w:top w:val="nil"/>
              <w:left w:val="nil"/>
              <w:bottom w:val="nil"/>
              <w:right w:val="nil"/>
            </w:tcBorders>
            <w:shd w:val="clear" w:color="auto" w:fill="auto"/>
          </w:tcPr>
          <w:p w14:paraId="73B4CEBC" w14:textId="0C96E19A" w:rsidR="007C4954" w:rsidRPr="00C935A5" w:rsidRDefault="007C4954" w:rsidP="007C4954">
            <w:pPr>
              <w:spacing w:before="40" w:after="20"/>
              <w:jc w:val="right"/>
              <w:rPr>
                <w:rFonts w:cs="Arial"/>
                <w:sz w:val="18"/>
                <w:szCs w:val="18"/>
              </w:rPr>
            </w:pPr>
            <w:r w:rsidRPr="007C4954">
              <w:rPr>
                <w:rFonts w:cs="Arial"/>
                <w:sz w:val="18"/>
                <w:szCs w:val="18"/>
              </w:rPr>
              <w:t>1,729,712</w:t>
            </w:r>
          </w:p>
        </w:tc>
      </w:tr>
      <w:tr w:rsidR="007C4954" w:rsidRPr="007C4954" w14:paraId="714B33CE" w14:textId="77777777" w:rsidTr="00717C79">
        <w:trPr>
          <w:trHeight w:val="240"/>
        </w:trPr>
        <w:tc>
          <w:tcPr>
            <w:tcW w:w="2268" w:type="dxa"/>
            <w:tcBorders>
              <w:top w:val="nil"/>
              <w:left w:val="nil"/>
              <w:bottom w:val="nil"/>
              <w:right w:val="single" w:sz="18" w:space="0" w:color="C00000"/>
            </w:tcBorders>
            <w:shd w:val="clear" w:color="auto" w:fill="auto"/>
            <w:vAlign w:val="center"/>
          </w:tcPr>
          <w:p w14:paraId="1A80D314" w14:textId="77777777" w:rsidR="007C4954" w:rsidRPr="00C935A5" w:rsidRDefault="007C4954" w:rsidP="007C4954">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C00000"/>
              <w:bottom w:val="nil"/>
              <w:right w:val="nil"/>
            </w:tcBorders>
            <w:shd w:val="clear" w:color="auto" w:fill="auto"/>
          </w:tcPr>
          <w:p w14:paraId="5B2E7850" w14:textId="13598506" w:rsidR="007C4954" w:rsidRPr="00C935A5" w:rsidRDefault="007C4954" w:rsidP="007C4954">
            <w:pPr>
              <w:spacing w:before="40" w:after="20"/>
              <w:jc w:val="right"/>
              <w:rPr>
                <w:rFonts w:cs="Arial"/>
                <w:sz w:val="18"/>
                <w:szCs w:val="18"/>
              </w:rPr>
            </w:pPr>
            <w:r w:rsidRPr="007C4954">
              <w:rPr>
                <w:rFonts w:cs="Arial"/>
                <w:sz w:val="18"/>
                <w:szCs w:val="18"/>
              </w:rPr>
              <w:t>692,484</w:t>
            </w:r>
          </w:p>
        </w:tc>
        <w:tc>
          <w:tcPr>
            <w:tcW w:w="1361" w:type="dxa"/>
            <w:tcBorders>
              <w:top w:val="nil"/>
              <w:left w:val="nil"/>
              <w:bottom w:val="nil"/>
              <w:right w:val="nil"/>
            </w:tcBorders>
            <w:shd w:val="clear" w:color="auto" w:fill="auto"/>
          </w:tcPr>
          <w:p w14:paraId="20CA6AEF" w14:textId="6C50F3DF" w:rsidR="007C4954" w:rsidRPr="00C935A5" w:rsidRDefault="007C4954" w:rsidP="007C4954">
            <w:pPr>
              <w:spacing w:before="40" w:after="20"/>
              <w:jc w:val="right"/>
              <w:rPr>
                <w:rFonts w:cs="Arial"/>
                <w:sz w:val="18"/>
                <w:szCs w:val="18"/>
              </w:rPr>
            </w:pPr>
            <w:r w:rsidRPr="007C4954">
              <w:rPr>
                <w:rFonts w:cs="Arial"/>
                <w:sz w:val="18"/>
                <w:szCs w:val="18"/>
              </w:rPr>
              <w:t>258,289</w:t>
            </w:r>
          </w:p>
        </w:tc>
        <w:tc>
          <w:tcPr>
            <w:tcW w:w="1361" w:type="dxa"/>
            <w:tcBorders>
              <w:top w:val="nil"/>
              <w:left w:val="nil"/>
              <w:bottom w:val="nil"/>
              <w:right w:val="nil"/>
            </w:tcBorders>
          </w:tcPr>
          <w:p w14:paraId="10750C73" w14:textId="78A890CB" w:rsidR="007C4954" w:rsidRPr="00C935A5" w:rsidRDefault="007C4954" w:rsidP="007C4954">
            <w:pPr>
              <w:spacing w:before="40" w:after="20"/>
              <w:jc w:val="right"/>
              <w:rPr>
                <w:rFonts w:cs="Arial"/>
                <w:sz w:val="18"/>
                <w:szCs w:val="18"/>
              </w:rPr>
            </w:pPr>
            <w:r w:rsidRPr="007C4954">
              <w:rPr>
                <w:rFonts w:cs="Arial"/>
                <w:sz w:val="18"/>
                <w:szCs w:val="18"/>
              </w:rPr>
              <w:t>413,974</w:t>
            </w:r>
          </w:p>
        </w:tc>
        <w:tc>
          <w:tcPr>
            <w:tcW w:w="1361" w:type="dxa"/>
            <w:tcBorders>
              <w:top w:val="nil"/>
              <w:left w:val="nil"/>
              <w:bottom w:val="nil"/>
              <w:right w:val="nil"/>
            </w:tcBorders>
          </w:tcPr>
          <w:p w14:paraId="756B3F09" w14:textId="75C7B367" w:rsidR="007C4954" w:rsidRPr="00C935A5" w:rsidRDefault="007C4954" w:rsidP="007C4954">
            <w:pPr>
              <w:spacing w:before="40" w:after="20"/>
              <w:jc w:val="right"/>
              <w:rPr>
                <w:rFonts w:cs="Arial"/>
                <w:sz w:val="18"/>
                <w:szCs w:val="18"/>
              </w:rPr>
            </w:pPr>
            <w:r w:rsidRPr="007C4954">
              <w:rPr>
                <w:rFonts w:cs="Arial"/>
                <w:sz w:val="18"/>
                <w:szCs w:val="18"/>
              </w:rPr>
              <w:t>520,458</w:t>
            </w:r>
          </w:p>
        </w:tc>
        <w:tc>
          <w:tcPr>
            <w:tcW w:w="1361" w:type="dxa"/>
            <w:tcBorders>
              <w:top w:val="nil"/>
              <w:left w:val="nil"/>
              <w:bottom w:val="nil"/>
              <w:right w:val="nil"/>
            </w:tcBorders>
            <w:shd w:val="clear" w:color="auto" w:fill="auto"/>
          </w:tcPr>
          <w:p w14:paraId="2E5E435E" w14:textId="093A79C5" w:rsidR="007C4954" w:rsidRPr="00C935A5" w:rsidRDefault="007C4954" w:rsidP="007C4954">
            <w:pPr>
              <w:spacing w:before="40" w:after="20"/>
              <w:jc w:val="right"/>
              <w:rPr>
                <w:rFonts w:cs="Arial"/>
                <w:sz w:val="18"/>
                <w:szCs w:val="18"/>
              </w:rPr>
            </w:pPr>
            <w:r w:rsidRPr="007C4954">
              <w:rPr>
                <w:rFonts w:cs="Arial"/>
                <w:sz w:val="18"/>
                <w:szCs w:val="18"/>
              </w:rPr>
              <w:t>1,032,764</w:t>
            </w:r>
          </w:p>
        </w:tc>
      </w:tr>
      <w:tr w:rsidR="007C4954" w:rsidRPr="007C4954" w14:paraId="5CD83E1F" w14:textId="77777777" w:rsidTr="00717C79">
        <w:trPr>
          <w:trHeight w:val="240"/>
        </w:trPr>
        <w:tc>
          <w:tcPr>
            <w:tcW w:w="2268" w:type="dxa"/>
            <w:tcBorders>
              <w:top w:val="nil"/>
              <w:left w:val="nil"/>
              <w:bottom w:val="nil"/>
              <w:right w:val="single" w:sz="18" w:space="0" w:color="C00000"/>
            </w:tcBorders>
            <w:shd w:val="clear" w:color="auto" w:fill="auto"/>
            <w:vAlign w:val="center"/>
          </w:tcPr>
          <w:p w14:paraId="6D0F4AB0" w14:textId="77777777" w:rsidR="007C4954" w:rsidRPr="00C935A5" w:rsidRDefault="007C4954" w:rsidP="007C4954">
            <w:pPr>
              <w:spacing w:before="40" w:after="40"/>
              <w:rPr>
                <w:rFonts w:cs="Arial"/>
                <w:sz w:val="18"/>
                <w:szCs w:val="18"/>
              </w:rPr>
            </w:pPr>
            <w:r w:rsidRPr="00C935A5">
              <w:rPr>
                <w:rFonts w:cs="Arial"/>
                <w:sz w:val="18"/>
                <w:szCs w:val="18"/>
              </w:rPr>
              <w:t>Baw Baw S</w:t>
            </w:r>
          </w:p>
        </w:tc>
        <w:tc>
          <w:tcPr>
            <w:tcW w:w="1361" w:type="dxa"/>
            <w:tcBorders>
              <w:top w:val="nil"/>
              <w:left w:val="single" w:sz="18" w:space="0" w:color="C00000"/>
              <w:bottom w:val="nil"/>
              <w:right w:val="nil"/>
            </w:tcBorders>
            <w:shd w:val="clear" w:color="auto" w:fill="auto"/>
          </w:tcPr>
          <w:p w14:paraId="7EB12EA8" w14:textId="235E3E14" w:rsidR="007C4954" w:rsidRPr="00C935A5" w:rsidRDefault="007C4954" w:rsidP="007C4954">
            <w:pPr>
              <w:spacing w:before="40" w:after="20"/>
              <w:jc w:val="right"/>
              <w:rPr>
                <w:rFonts w:cs="Arial"/>
                <w:sz w:val="18"/>
                <w:szCs w:val="18"/>
              </w:rPr>
            </w:pPr>
            <w:r w:rsidRPr="007C4954">
              <w:rPr>
                <w:rFonts w:cs="Arial"/>
                <w:sz w:val="18"/>
                <w:szCs w:val="18"/>
              </w:rPr>
              <w:t>984,219</w:t>
            </w:r>
          </w:p>
        </w:tc>
        <w:tc>
          <w:tcPr>
            <w:tcW w:w="1361" w:type="dxa"/>
            <w:tcBorders>
              <w:top w:val="nil"/>
              <w:left w:val="nil"/>
              <w:bottom w:val="nil"/>
              <w:right w:val="nil"/>
            </w:tcBorders>
            <w:shd w:val="clear" w:color="auto" w:fill="auto"/>
          </w:tcPr>
          <w:p w14:paraId="6E57D272" w14:textId="718051FD" w:rsidR="007C4954" w:rsidRPr="00C935A5" w:rsidRDefault="007C4954" w:rsidP="007C4954">
            <w:pPr>
              <w:spacing w:before="40" w:after="20"/>
              <w:jc w:val="right"/>
              <w:rPr>
                <w:rFonts w:cs="Arial"/>
                <w:sz w:val="18"/>
                <w:szCs w:val="18"/>
              </w:rPr>
            </w:pPr>
            <w:r w:rsidRPr="007C4954">
              <w:rPr>
                <w:rFonts w:cs="Arial"/>
                <w:sz w:val="18"/>
                <w:szCs w:val="18"/>
              </w:rPr>
              <w:t>378,869</w:t>
            </w:r>
          </w:p>
        </w:tc>
        <w:tc>
          <w:tcPr>
            <w:tcW w:w="1361" w:type="dxa"/>
            <w:tcBorders>
              <w:top w:val="nil"/>
              <w:left w:val="nil"/>
              <w:bottom w:val="nil"/>
              <w:right w:val="nil"/>
            </w:tcBorders>
          </w:tcPr>
          <w:p w14:paraId="3A316383" w14:textId="62D6571C" w:rsidR="007C4954" w:rsidRPr="00C935A5" w:rsidRDefault="007C4954" w:rsidP="007C4954">
            <w:pPr>
              <w:spacing w:before="40" w:after="20"/>
              <w:jc w:val="right"/>
              <w:rPr>
                <w:rFonts w:cs="Arial"/>
                <w:sz w:val="18"/>
                <w:szCs w:val="18"/>
              </w:rPr>
            </w:pPr>
            <w:r w:rsidRPr="007C4954">
              <w:rPr>
                <w:rFonts w:cs="Arial"/>
                <w:sz w:val="18"/>
                <w:szCs w:val="18"/>
              </w:rPr>
              <w:t>462,561</w:t>
            </w:r>
          </w:p>
        </w:tc>
        <w:tc>
          <w:tcPr>
            <w:tcW w:w="1361" w:type="dxa"/>
            <w:tcBorders>
              <w:top w:val="nil"/>
              <w:left w:val="nil"/>
              <w:bottom w:val="nil"/>
              <w:right w:val="nil"/>
            </w:tcBorders>
          </w:tcPr>
          <w:p w14:paraId="13C37B6C" w14:textId="53D8C548" w:rsidR="007C4954" w:rsidRPr="00C935A5" w:rsidRDefault="007C4954" w:rsidP="007C4954">
            <w:pPr>
              <w:spacing w:before="40" w:after="20"/>
              <w:jc w:val="right"/>
              <w:rPr>
                <w:rFonts w:cs="Arial"/>
                <w:sz w:val="18"/>
                <w:szCs w:val="18"/>
              </w:rPr>
            </w:pPr>
            <w:r w:rsidRPr="007C4954">
              <w:rPr>
                <w:rFonts w:cs="Arial"/>
                <w:sz w:val="18"/>
                <w:szCs w:val="18"/>
              </w:rPr>
              <w:t>739,721</w:t>
            </w:r>
          </w:p>
        </w:tc>
        <w:tc>
          <w:tcPr>
            <w:tcW w:w="1361" w:type="dxa"/>
            <w:tcBorders>
              <w:top w:val="nil"/>
              <w:left w:val="nil"/>
              <w:bottom w:val="nil"/>
              <w:right w:val="nil"/>
            </w:tcBorders>
            <w:shd w:val="clear" w:color="auto" w:fill="auto"/>
          </w:tcPr>
          <w:p w14:paraId="4D62A81D" w14:textId="3E153B84" w:rsidR="007C4954" w:rsidRPr="00C935A5" w:rsidRDefault="007C4954" w:rsidP="007C4954">
            <w:pPr>
              <w:spacing w:before="40" w:after="20"/>
              <w:jc w:val="right"/>
              <w:rPr>
                <w:rFonts w:cs="Arial"/>
                <w:sz w:val="18"/>
                <w:szCs w:val="18"/>
              </w:rPr>
            </w:pPr>
            <w:r w:rsidRPr="007C4954">
              <w:rPr>
                <w:rFonts w:cs="Arial"/>
                <w:sz w:val="18"/>
                <w:szCs w:val="18"/>
              </w:rPr>
              <w:t>852,536</w:t>
            </w:r>
          </w:p>
        </w:tc>
      </w:tr>
      <w:tr w:rsidR="007C4954" w:rsidRPr="007C4954" w14:paraId="716134CD" w14:textId="77777777" w:rsidTr="00717C79">
        <w:trPr>
          <w:trHeight w:val="240"/>
        </w:trPr>
        <w:tc>
          <w:tcPr>
            <w:tcW w:w="2268" w:type="dxa"/>
            <w:tcBorders>
              <w:top w:val="nil"/>
              <w:left w:val="nil"/>
              <w:bottom w:val="nil"/>
              <w:right w:val="single" w:sz="18" w:space="0" w:color="C00000"/>
            </w:tcBorders>
            <w:shd w:val="clear" w:color="auto" w:fill="auto"/>
            <w:vAlign w:val="center"/>
          </w:tcPr>
          <w:p w14:paraId="6ED40014" w14:textId="77777777" w:rsidR="007C4954" w:rsidRPr="00C935A5" w:rsidRDefault="007C4954" w:rsidP="007C4954">
            <w:pPr>
              <w:spacing w:before="40" w:after="40"/>
              <w:rPr>
                <w:rFonts w:cs="Arial"/>
                <w:sz w:val="18"/>
                <w:szCs w:val="18"/>
              </w:rPr>
            </w:pPr>
            <w:r w:rsidRPr="00C935A5">
              <w:rPr>
                <w:rFonts w:cs="Arial"/>
                <w:sz w:val="18"/>
                <w:szCs w:val="18"/>
              </w:rPr>
              <w:t>Bayside C</w:t>
            </w:r>
          </w:p>
        </w:tc>
        <w:tc>
          <w:tcPr>
            <w:tcW w:w="1361" w:type="dxa"/>
            <w:tcBorders>
              <w:top w:val="nil"/>
              <w:left w:val="single" w:sz="18" w:space="0" w:color="C00000"/>
              <w:bottom w:val="nil"/>
              <w:right w:val="nil"/>
            </w:tcBorders>
            <w:shd w:val="clear" w:color="auto" w:fill="auto"/>
          </w:tcPr>
          <w:p w14:paraId="5613F0C8" w14:textId="4F99010E" w:rsidR="007C4954" w:rsidRPr="00C935A5" w:rsidRDefault="007C4954" w:rsidP="007C4954">
            <w:pPr>
              <w:spacing w:before="40" w:after="20"/>
              <w:jc w:val="right"/>
              <w:rPr>
                <w:rFonts w:cs="Arial"/>
                <w:sz w:val="18"/>
                <w:szCs w:val="18"/>
              </w:rPr>
            </w:pPr>
            <w:r w:rsidRPr="007C4954">
              <w:rPr>
                <w:rFonts w:cs="Arial"/>
                <w:sz w:val="18"/>
                <w:szCs w:val="18"/>
              </w:rPr>
              <w:t>1,693,857</w:t>
            </w:r>
          </w:p>
        </w:tc>
        <w:tc>
          <w:tcPr>
            <w:tcW w:w="1361" w:type="dxa"/>
            <w:tcBorders>
              <w:top w:val="nil"/>
              <w:left w:val="nil"/>
              <w:bottom w:val="nil"/>
              <w:right w:val="nil"/>
            </w:tcBorders>
            <w:shd w:val="clear" w:color="auto" w:fill="auto"/>
          </w:tcPr>
          <w:p w14:paraId="560909B0" w14:textId="3BCA6894" w:rsidR="007C4954" w:rsidRPr="00C935A5" w:rsidRDefault="007C4954" w:rsidP="007C4954">
            <w:pPr>
              <w:spacing w:before="40" w:after="20"/>
              <w:jc w:val="right"/>
              <w:rPr>
                <w:rFonts w:cs="Arial"/>
                <w:sz w:val="18"/>
                <w:szCs w:val="18"/>
              </w:rPr>
            </w:pPr>
            <w:r w:rsidRPr="007C4954">
              <w:rPr>
                <w:rFonts w:cs="Arial"/>
                <w:sz w:val="18"/>
                <w:szCs w:val="18"/>
              </w:rPr>
              <w:t>828,211</w:t>
            </w:r>
          </w:p>
        </w:tc>
        <w:tc>
          <w:tcPr>
            <w:tcW w:w="1361" w:type="dxa"/>
            <w:tcBorders>
              <w:top w:val="nil"/>
              <w:left w:val="nil"/>
              <w:bottom w:val="nil"/>
              <w:right w:val="nil"/>
            </w:tcBorders>
          </w:tcPr>
          <w:p w14:paraId="33C58765" w14:textId="5F1ABE38" w:rsidR="007C4954" w:rsidRPr="00C935A5" w:rsidRDefault="007C4954" w:rsidP="007C4954">
            <w:pPr>
              <w:spacing w:before="40" w:after="20"/>
              <w:jc w:val="right"/>
              <w:rPr>
                <w:rFonts w:cs="Arial"/>
                <w:sz w:val="18"/>
                <w:szCs w:val="18"/>
              </w:rPr>
            </w:pPr>
            <w:r w:rsidRPr="007C4954">
              <w:rPr>
                <w:rFonts w:cs="Arial"/>
                <w:sz w:val="18"/>
                <w:szCs w:val="18"/>
              </w:rPr>
              <w:t>997,926</w:t>
            </w:r>
          </w:p>
        </w:tc>
        <w:tc>
          <w:tcPr>
            <w:tcW w:w="1361" w:type="dxa"/>
            <w:tcBorders>
              <w:top w:val="nil"/>
              <w:left w:val="nil"/>
              <w:bottom w:val="nil"/>
              <w:right w:val="nil"/>
            </w:tcBorders>
          </w:tcPr>
          <w:p w14:paraId="3BE7FB18" w14:textId="20005CFC" w:rsidR="007C4954" w:rsidRPr="00C935A5" w:rsidRDefault="007C4954" w:rsidP="007C4954">
            <w:pPr>
              <w:spacing w:before="40" w:after="20"/>
              <w:jc w:val="right"/>
              <w:rPr>
                <w:rFonts w:cs="Arial"/>
                <w:sz w:val="18"/>
                <w:szCs w:val="18"/>
              </w:rPr>
            </w:pPr>
            <w:r w:rsidRPr="007C4954">
              <w:rPr>
                <w:rFonts w:cs="Arial"/>
                <w:sz w:val="18"/>
                <w:szCs w:val="18"/>
              </w:rPr>
              <w:t>1,273,072</w:t>
            </w:r>
          </w:p>
        </w:tc>
        <w:tc>
          <w:tcPr>
            <w:tcW w:w="1361" w:type="dxa"/>
            <w:tcBorders>
              <w:top w:val="nil"/>
              <w:left w:val="nil"/>
              <w:bottom w:val="nil"/>
              <w:right w:val="nil"/>
            </w:tcBorders>
            <w:shd w:val="clear" w:color="auto" w:fill="auto"/>
          </w:tcPr>
          <w:p w14:paraId="4D98938C" w14:textId="48FC05F0" w:rsidR="007C4954" w:rsidRPr="00C935A5" w:rsidRDefault="007C4954" w:rsidP="007C4954">
            <w:pPr>
              <w:spacing w:before="40" w:after="20"/>
              <w:jc w:val="right"/>
              <w:rPr>
                <w:rFonts w:cs="Arial"/>
                <w:sz w:val="18"/>
                <w:szCs w:val="18"/>
              </w:rPr>
            </w:pPr>
            <w:r w:rsidRPr="007C4954">
              <w:rPr>
                <w:rFonts w:cs="Arial"/>
                <w:sz w:val="18"/>
                <w:szCs w:val="18"/>
              </w:rPr>
              <w:t>1,382,575</w:t>
            </w:r>
          </w:p>
        </w:tc>
      </w:tr>
      <w:tr w:rsidR="007C4954" w:rsidRPr="007C4954" w14:paraId="32471ADE" w14:textId="77777777" w:rsidTr="00717C79">
        <w:trPr>
          <w:trHeight w:val="240"/>
        </w:trPr>
        <w:tc>
          <w:tcPr>
            <w:tcW w:w="2268" w:type="dxa"/>
            <w:tcBorders>
              <w:top w:val="nil"/>
              <w:left w:val="nil"/>
              <w:bottom w:val="nil"/>
              <w:right w:val="single" w:sz="18" w:space="0" w:color="C00000"/>
            </w:tcBorders>
            <w:shd w:val="clear" w:color="auto" w:fill="auto"/>
            <w:vAlign w:val="center"/>
          </w:tcPr>
          <w:p w14:paraId="39339F99" w14:textId="77777777" w:rsidR="007C4954" w:rsidRPr="00C935A5" w:rsidRDefault="007C4954" w:rsidP="007C4954">
            <w:pPr>
              <w:spacing w:before="40" w:after="40"/>
              <w:rPr>
                <w:rFonts w:cs="Arial"/>
                <w:sz w:val="18"/>
                <w:szCs w:val="18"/>
              </w:rPr>
            </w:pPr>
            <w:r w:rsidRPr="00C935A5">
              <w:rPr>
                <w:rFonts w:cs="Arial"/>
                <w:sz w:val="18"/>
                <w:szCs w:val="18"/>
              </w:rPr>
              <w:t>Benalla RC</w:t>
            </w:r>
          </w:p>
        </w:tc>
        <w:tc>
          <w:tcPr>
            <w:tcW w:w="1361" w:type="dxa"/>
            <w:tcBorders>
              <w:top w:val="nil"/>
              <w:left w:val="single" w:sz="18" w:space="0" w:color="C00000"/>
              <w:bottom w:val="nil"/>
              <w:right w:val="nil"/>
            </w:tcBorders>
            <w:shd w:val="clear" w:color="auto" w:fill="auto"/>
          </w:tcPr>
          <w:p w14:paraId="0C7E85A1" w14:textId="077CB297" w:rsidR="007C4954" w:rsidRPr="00C935A5" w:rsidRDefault="007C4954" w:rsidP="007C4954">
            <w:pPr>
              <w:spacing w:before="40" w:after="20"/>
              <w:jc w:val="right"/>
              <w:rPr>
                <w:rFonts w:cs="Arial"/>
                <w:sz w:val="18"/>
                <w:szCs w:val="18"/>
              </w:rPr>
            </w:pPr>
            <w:r w:rsidRPr="007C4954">
              <w:rPr>
                <w:rFonts w:cs="Arial"/>
                <w:sz w:val="18"/>
                <w:szCs w:val="18"/>
              </w:rPr>
              <w:t>239,726</w:t>
            </w:r>
          </w:p>
        </w:tc>
        <w:tc>
          <w:tcPr>
            <w:tcW w:w="1361" w:type="dxa"/>
            <w:tcBorders>
              <w:top w:val="nil"/>
              <w:left w:val="nil"/>
              <w:bottom w:val="nil"/>
              <w:right w:val="nil"/>
            </w:tcBorders>
            <w:shd w:val="clear" w:color="auto" w:fill="auto"/>
          </w:tcPr>
          <w:p w14:paraId="6CD92B2E" w14:textId="55DBFBA2" w:rsidR="007C4954" w:rsidRPr="00C935A5" w:rsidRDefault="007C4954" w:rsidP="007C4954">
            <w:pPr>
              <w:spacing w:before="40" w:after="20"/>
              <w:jc w:val="right"/>
              <w:rPr>
                <w:rFonts w:cs="Arial"/>
                <w:sz w:val="18"/>
                <w:szCs w:val="18"/>
              </w:rPr>
            </w:pPr>
            <w:r w:rsidRPr="007C4954">
              <w:rPr>
                <w:rFonts w:cs="Arial"/>
                <w:sz w:val="18"/>
                <w:szCs w:val="18"/>
              </w:rPr>
              <w:t>82,250</w:t>
            </w:r>
          </w:p>
        </w:tc>
        <w:tc>
          <w:tcPr>
            <w:tcW w:w="1361" w:type="dxa"/>
            <w:tcBorders>
              <w:top w:val="nil"/>
              <w:left w:val="nil"/>
              <w:bottom w:val="nil"/>
              <w:right w:val="nil"/>
            </w:tcBorders>
          </w:tcPr>
          <w:p w14:paraId="625A7EAB" w14:textId="73515934" w:rsidR="007C4954" w:rsidRPr="00C935A5" w:rsidRDefault="007C4954" w:rsidP="007C4954">
            <w:pPr>
              <w:spacing w:before="40" w:after="20"/>
              <w:jc w:val="right"/>
              <w:rPr>
                <w:rFonts w:cs="Arial"/>
                <w:sz w:val="18"/>
                <w:szCs w:val="18"/>
              </w:rPr>
            </w:pPr>
            <w:r w:rsidRPr="007C4954">
              <w:rPr>
                <w:rFonts w:cs="Arial"/>
                <w:sz w:val="18"/>
                <w:szCs w:val="18"/>
              </w:rPr>
              <w:t>148,561</w:t>
            </w:r>
          </w:p>
        </w:tc>
        <w:tc>
          <w:tcPr>
            <w:tcW w:w="1361" w:type="dxa"/>
            <w:tcBorders>
              <w:top w:val="nil"/>
              <w:left w:val="nil"/>
              <w:bottom w:val="nil"/>
              <w:right w:val="nil"/>
            </w:tcBorders>
          </w:tcPr>
          <w:p w14:paraId="44BA42CF" w14:textId="12D81A8D" w:rsidR="007C4954" w:rsidRPr="00C935A5" w:rsidRDefault="007C4954" w:rsidP="007C4954">
            <w:pPr>
              <w:spacing w:before="40" w:after="20"/>
              <w:jc w:val="right"/>
              <w:rPr>
                <w:rFonts w:cs="Arial"/>
                <w:sz w:val="18"/>
                <w:szCs w:val="18"/>
              </w:rPr>
            </w:pPr>
            <w:r w:rsidRPr="007C4954">
              <w:rPr>
                <w:rFonts w:cs="Arial"/>
                <w:sz w:val="18"/>
                <w:szCs w:val="18"/>
              </w:rPr>
              <w:t>180,173</w:t>
            </w:r>
          </w:p>
        </w:tc>
        <w:tc>
          <w:tcPr>
            <w:tcW w:w="1361" w:type="dxa"/>
            <w:tcBorders>
              <w:top w:val="nil"/>
              <w:left w:val="nil"/>
              <w:bottom w:val="nil"/>
              <w:right w:val="nil"/>
            </w:tcBorders>
            <w:shd w:val="clear" w:color="auto" w:fill="auto"/>
          </w:tcPr>
          <w:p w14:paraId="38A1CD20" w14:textId="077F540A" w:rsidR="007C4954" w:rsidRPr="00C935A5" w:rsidRDefault="007C4954" w:rsidP="007C4954">
            <w:pPr>
              <w:spacing w:before="40" w:after="20"/>
              <w:jc w:val="right"/>
              <w:rPr>
                <w:rFonts w:cs="Arial"/>
                <w:sz w:val="18"/>
                <w:szCs w:val="18"/>
              </w:rPr>
            </w:pPr>
            <w:r w:rsidRPr="007C4954">
              <w:rPr>
                <w:rFonts w:cs="Arial"/>
                <w:sz w:val="18"/>
                <w:szCs w:val="18"/>
              </w:rPr>
              <w:t>244,379</w:t>
            </w:r>
          </w:p>
        </w:tc>
      </w:tr>
      <w:tr w:rsidR="007C4954" w:rsidRPr="007C4954" w14:paraId="2A5CD13B" w14:textId="77777777" w:rsidTr="00717C79">
        <w:trPr>
          <w:trHeight w:val="240"/>
        </w:trPr>
        <w:tc>
          <w:tcPr>
            <w:tcW w:w="2268" w:type="dxa"/>
            <w:tcBorders>
              <w:top w:val="nil"/>
              <w:left w:val="nil"/>
              <w:bottom w:val="nil"/>
              <w:right w:val="single" w:sz="18" w:space="0" w:color="C00000"/>
            </w:tcBorders>
            <w:shd w:val="clear" w:color="auto" w:fill="auto"/>
            <w:vAlign w:val="center"/>
          </w:tcPr>
          <w:p w14:paraId="6CDE931C" w14:textId="77777777" w:rsidR="007C4954" w:rsidRPr="00C935A5" w:rsidRDefault="007C4954" w:rsidP="007C4954">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C00000"/>
              <w:bottom w:val="nil"/>
              <w:right w:val="nil"/>
            </w:tcBorders>
            <w:shd w:val="clear" w:color="auto" w:fill="auto"/>
          </w:tcPr>
          <w:p w14:paraId="31BE788F" w14:textId="3AC7BBAE" w:rsidR="007C4954" w:rsidRPr="00C935A5" w:rsidRDefault="007C4954" w:rsidP="007C4954">
            <w:pPr>
              <w:spacing w:before="40" w:after="20"/>
              <w:jc w:val="right"/>
              <w:rPr>
                <w:rFonts w:cs="Arial"/>
                <w:sz w:val="18"/>
                <w:szCs w:val="18"/>
              </w:rPr>
            </w:pPr>
            <w:r w:rsidRPr="007C4954">
              <w:rPr>
                <w:rFonts w:cs="Arial"/>
                <w:sz w:val="18"/>
                <w:szCs w:val="18"/>
              </w:rPr>
              <w:t>2,810,531</w:t>
            </w:r>
          </w:p>
        </w:tc>
        <w:tc>
          <w:tcPr>
            <w:tcW w:w="1361" w:type="dxa"/>
            <w:tcBorders>
              <w:top w:val="nil"/>
              <w:left w:val="nil"/>
              <w:bottom w:val="nil"/>
              <w:right w:val="nil"/>
            </w:tcBorders>
            <w:shd w:val="clear" w:color="auto" w:fill="auto"/>
          </w:tcPr>
          <w:p w14:paraId="7323C244" w14:textId="1B77D6F5" w:rsidR="007C4954" w:rsidRPr="00C935A5" w:rsidRDefault="007C4954" w:rsidP="007C4954">
            <w:pPr>
              <w:spacing w:before="40" w:after="20"/>
              <w:jc w:val="right"/>
              <w:rPr>
                <w:rFonts w:cs="Arial"/>
                <w:sz w:val="18"/>
                <w:szCs w:val="18"/>
              </w:rPr>
            </w:pPr>
            <w:r w:rsidRPr="007C4954">
              <w:rPr>
                <w:rFonts w:cs="Arial"/>
                <w:sz w:val="18"/>
                <w:szCs w:val="18"/>
              </w:rPr>
              <w:t>1,374,209</w:t>
            </w:r>
          </w:p>
        </w:tc>
        <w:tc>
          <w:tcPr>
            <w:tcW w:w="1361" w:type="dxa"/>
            <w:tcBorders>
              <w:top w:val="nil"/>
              <w:left w:val="nil"/>
              <w:bottom w:val="nil"/>
              <w:right w:val="nil"/>
            </w:tcBorders>
          </w:tcPr>
          <w:p w14:paraId="3DE08D02" w14:textId="5F7E3930" w:rsidR="007C4954" w:rsidRPr="00C935A5" w:rsidRDefault="007C4954" w:rsidP="007C4954">
            <w:pPr>
              <w:spacing w:before="40" w:after="20"/>
              <w:jc w:val="right"/>
              <w:rPr>
                <w:rFonts w:cs="Arial"/>
                <w:sz w:val="18"/>
                <w:szCs w:val="18"/>
              </w:rPr>
            </w:pPr>
            <w:r w:rsidRPr="007C4954">
              <w:rPr>
                <w:rFonts w:cs="Arial"/>
                <w:sz w:val="18"/>
                <w:szCs w:val="18"/>
              </w:rPr>
              <w:t>1,576,998</w:t>
            </w:r>
          </w:p>
        </w:tc>
        <w:tc>
          <w:tcPr>
            <w:tcW w:w="1361" w:type="dxa"/>
            <w:tcBorders>
              <w:top w:val="nil"/>
              <w:left w:val="nil"/>
              <w:bottom w:val="nil"/>
              <w:right w:val="nil"/>
            </w:tcBorders>
          </w:tcPr>
          <w:p w14:paraId="6A8E6B8D" w14:textId="0864CB85" w:rsidR="007C4954" w:rsidRPr="00C935A5" w:rsidRDefault="007C4954" w:rsidP="007C4954">
            <w:pPr>
              <w:spacing w:before="40" w:after="20"/>
              <w:jc w:val="right"/>
              <w:rPr>
                <w:rFonts w:cs="Arial"/>
                <w:sz w:val="18"/>
                <w:szCs w:val="18"/>
              </w:rPr>
            </w:pPr>
            <w:r w:rsidRPr="007C4954">
              <w:rPr>
                <w:rFonts w:cs="Arial"/>
                <w:sz w:val="18"/>
                <w:szCs w:val="18"/>
              </w:rPr>
              <w:t>2,112,344</w:t>
            </w:r>
          </w:p>
        </w:tc>
        <w:tc>
          <w:tcPr>
            <w:tcW w:w="1361" w:type="dxa"/>
            <w:tcBorders>
              <w:top w:val="nil"/>
              <w:left w:val="nil"/>
              <w:bottom w:val="nil"/>
              <w:right w:val="nil"/>
            </w:tcBorders>
            <w:shd w:val="clear" w:color="auto" w:fill="auto"/>
          </w:tcPr>
          <w:p w14:paraId="74C0FAA7" w14:textId="1DE06211" w:rsidR="007C4954" w:rsidRPr="00C935A5" w:rsidRDefault="007C4954" w:rsidP="007C4954">
            <w:pPr>
              <w:spacing w:before="40" w:after="20"/>
              <w:jc w:val="right"/>
              <w:rPr>
                <w:rFonts w:cs="Arial"/>
                <w:sz w:val="18"/>
                <w:szCs w:val="18"/>
              </w:rPr>
            </w:pPr>
            <w:r w:rsidRPr="007C4954">
              <w:rPr>
                <w:rFonts w:cs="Arial"/>
                <w:sz w:val="18"/>
                <w:szCs w:val="18"/>
              </w:rPr>
              <w:t>2,318,725</w:t>
            </w:r>
          </w:p>
        </w:tc>
      </w:tr>
      <w:tr w:rsidR="007C4954" w:rsidRPr="007C4954" w14:paraId="33D0A2B3" w14:textId="77777777" w:rsidTr="00717C79">
        <w:trPr>
          <w:trHeight w:val="240"/>
        </w:trPr>
        <w:tc>
          <w:tcPr>
            <w:tcW w:w="2268" w:type="dxa"/>
            <w:tcBorders>
              <w:top w:val="nil"/>
              <w:left w:val="nil"/>
              <w:bottom w:val="nil"/>
              <w:right w:val="single" w:sz="18" w:space="0" w:color="C00000"/>
            </w:tcBorders>
            <w:shd w:val="clear" w:color="auto" w:fill="auto"/>
            <w:vAlign w:val="center"/>
          </w:tcPr>
          <w:p w14:paraId="45D381F3" w14:textId="77777777" w:rsidR="007C4954" w:rsidRPr="00C935A5" w:rsidRDefault="007C4954" w:rsidP="007C4954">
            <w:pPr>
              <w:spacing w:before="40" w:after="40"/>
              <w:rPr>
                <w:rFonts w:cs="Arial"/>
                <w:sz w:val="18"/>
                <w:szCs w:val="18"/>
              </w:rPr>
            </w:pPr>
            <w:r w:rsidRPr="00C935A5">
              <w:rPr>
                <w:rFonts w:cs="Arial"/>
                <w:sz w:val="18"/>
                <w:szCs w:val="18"/>
              </w:rPr>
              <w:t>Brimbank C</w:t>
            </w:r>
          </w:p>
        </w:tc>
        <w:tc>
          <w:tcPr>
            <w:tcW w:w="1361" w:type="dxa"/>
            <w:tcBorders>
              <w:top w:val="nil"/>
              <w:left w:val="single" w:sz="18" w:space="0" w:color="C00000"/>
              <w:bottom w:val="nil"/>
              <w:right w:val="nil"/>
            </w:tcBorders>
            <w:shd w:val="clear" w:color="auto" w:fill="auto"/>
          </w:tcPr>
          <w:p w14:paraId="5E2D25FC" w14:textId="441EFB38" w:rsidR="007C4954" w:rsidRPr="00C935A5" w:rsidRDefault="007C4954" w:rsidP="007C4954">
            <w:pPr>
              <w:spacing w:before="40" w:after="20"/>
              <w:jc w:val="right"/>
              <w:rPr>
                <w:rFonts w:cs="Arial"/>
                <w:sz w:val="18"/>
                <w:szCs w:val="18"/>
              </w:rPr>
            </w:pPr>
            <w:r w:rsidRPr="007C4954">
              <w:rPr>
                <w:rFonts w:cs="Arial"/>
                <w:sz w:val="18"/>
                <w:szCs w:val="18"/>
              </w:rPr>
              <w:t>3,204,295</w:t>
            </w:r>
          </w:p>
        </w:tc>
        <w:tc>
          <w:tcPr>
            <w:tcW w:w="1361" w:type="dxa"/>
            <w:tcBorders>
              <w:top w:val="nil"/>
              <w:left w:val="nil"/>
              <w:bottom w:val="nil"/>
              <w:right w:val="nil"/>
            </w:tcBorders>
            <w:shd w:val="clear" w:color="auto" w:fill="auto"/>
          </w:tcPr>
          <w:p w14:paraId="0517252B" w14:textId="73987366" w:rsidR="007C4954" w:rsidRPr="00C935A5" w:rsidRDefault="007C4954" w:rsidP="007C4954">
            <w:pPr>
              <w:spacing w:before="40" w:after="20"/>
              <w:jc w:val="right"/>
              <w:rPr>
                <w:rFonts w:cs="Arial"/>
                <w:sz w:val="18"/>
                <w:szCs w:val="18"/>
              </w:rPr>
            </w:pPr>
            <w:r w:rsidRPr="007C4954">
              <w:rPr>
                <w:rFonts w:cs="Arial"/>
                <w:sz w:val="18"/>
                <w:szCs w:val="18"/>
              </w:rPr>
              <w:t>884,882</w:t>
            </w:r>
          </w:p>
        </w:tc>
        <w:tc>
          <w:tcPr>
            <w:tcW w:w="1361" w:type="dxa"/>
            <w:tcBorders>
              <w:top w:val="nil"/>
              <w:left w:val="nil"/>
              <w:bottom w:val="nil"/>
              <w:right w:val="nil"/>
            </w:tcBorders>
          </w:tcPr>
          <w:p w14:paraId="63F99652" w14:textId="3A900B03" w:rsidR="007C4954" w:rsidRPr="00C935A5" w:rsidRDefault="007C4954" w:rsidP="007C4954">
            <w:pPr>
              <w:spacing w:before="40" w:after="20"/>
              <w:jc w:val="right"/>
              <w:rPr>
                <w:rFonts w:cs="Arial"/>
                <w:sz w:val="18"/>
                <w:szCs w:val="18"/>
              </w:rPr>
            </w:pPr>
            <w:r w:rsidRPr="007C4954">
              <w:rPr>
                <w:rFonts w:cs="Arial"/>
                <w:sz w:val="18"/>
                <w:szCs w:val="18"/>
              </w:rPr>
              <w:t>1,308,443</w:t>
            </w:r>
          </w:p>
        </w:tc>
        <w:tc>
          <w:tcPr>
            <w:tcW w:w="1361" w:type="dxa"/>
            <w:tcBorders>
              <w:top w:val="nil"/>
              <w:left w:val="nil"/>
              <w:bottom w:val="nil"/>
              <w:right w:val="nil"/>
            </w:tcBorders>
          </w:tcPr>
          <w:p w14:paraId="7908AE5D" w14:textId="43034EC7" w:rsidR="007C4954" w:rsidRPr="00C935A5" w:rsidRDefault="007C4954" w:rsidP="007C4954">
            <w:pPr>
              <w:spacing w:before="40" w:after="20"/>
              <w:jc w:val="right"/>
              <w:rPr>
                <w:rFonts w:cs="Arial"/>
                <w:sz w:val="18"/>
                <w:szCs w:val="18"/>
              </w:rPr>
            </w:pPr>
            <w:r w:rsidRPr="007C4954">
              <w:rPr>
                <w:rFonts w:cs="Arial"/>
                <w:sz w:val="18"/>
                <w:szCs w:val="18"/>
              </w:rPr>
              <w:t>2,408,290</w:t>
            </w:r>
          </w:p>
        </w:tc>
        <w:tc>
          <w:tcPr>
            <w:tcW w:w="1361" w:type="dxa"/>
            <w:tcBorders>
              <w:top w:val="nil"/>
              <w:left w:val="nil"/>
              <w:bottom w:val="nil"/>
              <w:right w:val="nil"/>
            </w:tcBorders>
            <w:shd w:val="clear" w:color="auto" w:fill="auto"/>
          </w:tcPr>
          <w:p w14:paraId="5D16192C" w14:textId="70F1F637" w:rsidR="007C4954" w:rsidRPr="00C935A5" w:rsidRDefault="007C4954" w:rsidP="007C4954">
            <w:pPr>
              <w:spacing w:before="40" w:after="20"/>
              <w:jc w:val="right"/>
              <w:rPr>
                <w:rFonts w:cs="Arial"/>
                <w:sz w:val="18"/>
                <w:szCs w:val="18"/>
              </w:rPr>
            </w:pPr>
            <w:r w:rsidRPr="007C4954">
              <w:rPr>
                <w:rFonts w:cs="Arial"/>
                <w:sz w:val="18"/>
                <w:szCs w:val="18"/>
              </w:rPr>
              <w:t>2,283,305</w:t>
            </w:r>
          </w:p>
        </w:tc>
      </w:tr>
      <w:tr w:rsidR="007C4954" w:rsidRPr="007C4954" w14:paraId="3AEDAC93" w14:textId="77777777" w:rsidTr="00717C79">
        <w:trPr>
          <w:trHeight w:val="240"/>
        </w:trPr>
        <w:tc>
          <w:tcPr>
            <w:tcW w:w="2268" w:type="dxa"/>
            <w:tcBorders>
              <w:top w:val="nil"/>
              <w:left w:val="nil"/>
              <w:bottom w:val="nil"/>
              <w:right w:val="single" w:sz="18" w:space="0" w:color="C00000"/>
            </w:tcBorders>
            <w:shd w:val="clear" w:color="auto" w:fill="auto"/>
            <w:vAlign w:val="center"/>
          </w:tcPr>
          <w:p w14:paraId="65FE6E37" w14:textId="77777777" w:rsidR="007C4954" w:rsidRPr="00C935A5" w:rsidRDefault="007C4954" w:rsidP="007C4954">
            <w:pPr>
              <w:spacing w:before="40" w:after="40"/>
              <w:rPr>
                <w:rFonts w:cs="Arial"/>
                <w:sz w:val="18"/>
                <w:szCs w:val="18"/>
              </w:rPr>
            </w:pPr>
            <w:r w:rsidRPr="00C935A5">
              <w:rPr>
                <w:rFonts w:cs="Arial"/>
                <w:sz w:val="18"/>
                <w:szCs w:val="18"/>
              </w:rPr>
              <w:t>Buloke S</w:t>
            </w:r>
          </w:p>
        </w:tc>
        <w:tc>
          <w:tcPr>
            <w:tcW w:w="1361" w:type="dxa"/>
            <w:tcBorders>
              <w:top w:val="nil"/>
              <w:left w:val="single" w:sz="18" w:space="0" w:color="C00000"/>
              <w:bottom w:val="nil"/>
              <w:right w:val="nil"/>
            </w:tcBorders>
            <w:shd w:val="clear" w:color="auto" w:fill="auto"/>
          </w:tcPr>
          <w:p w14:paraId="6CD70EDE" w14:textId="0D7F9897" w:rsidR="007C4954" w:rsidRPr="00C935A5" w:rsidRDefault="007C4954" w:rsidP="007C4954">
            <w:pPr>
              <w:spacing w:before="40" w:after="20"/>
              <w:jc w:val="right"/>
              <w:rPr>
                <w:rFonts w:cs="Arial"/>
                <w:sz w:val="18"/>
                <w:szCs w:val="18"/>
              </w:rPr>
            </w:pPr>
            <w:r w:rsidRPr="007C4954">
              <w:rPr>
                <w:rFonts w:cs="Arial"/>
                <w:sz w:val="18"/>
                <w:szCs w:val="18"/>
              </w:rPr>
              <w:t>101,365</w:t>
            </w:r>
          </w:p>
        </w:tc>
        <w:tc>
          <w:tcPr>
            <w:tcW w:w="1361" w:type="dxa"/>
            <w:tcBorders>
              <w:top w:val="nil"/>
              <w:left w:val="nil"/>
              <w:bottom w:val="nil"/>
              <w:right w:val="nil"/>
            </w:tcBorders>
            <w:shd w:val="clear" w:color="auto" w:fill="auto"/>
          </w:tcPr>
          <w:p w14:paraId="11624127" w14:textId="730D8F07" w:rsidR="007C4954" w:rsidRPr="00C935A5" w:rsidRDefault="007C4954" w:rsidP="007C4954">
            <w:pPr>
              <w:spacing w:before="40" w:after="20"/>
              <w:jc w:val="right"/>
              <w:rPr>
                <w:rFonts w:cs="Arial"/>
                <w:sz w:val="18"/>
                <w:szCs w:val="18"/>
              </w:rPr>
            </w:pPr>
            <w:r w:rsidRPr="007C4954">
              <w:rPr>
                <w:rFonts w:cs="Arial"/>
                <w:sz w:val="18"/>
                <w:szCs w:val="18"/>
              </w:rPr>
              <w:t>35,627</w:t>
            </w:r>
          </w:p>
        </w:tc>
        <w:tc>
          <w:tcPr>
            <w:tcW w:w="1361" w:type="dxa"/>
            <w:tcBorders>
              <w:top w:val="nil"/>
              <w:left w:val="nil"/>
              <w:bottom w:val="nil"/>
              <w:right w:val="nil"/>
            </w:tcBorders>
          </w:tcPr>
          <w:p w14:paraId="016A3B3B" w14:textId="6A34E5E5" w:rsidR="007C4954" w:rsidRPr="00C935A5" w:rsidRDefault="007C4954" w:rsidP="007C4954">
            <w:pPr>
              <w:spacing w:before="40" w:after="20"/>
              <w:jc w:val="right"/>
              <w:rPr>
                <w:rFonts w:cs="Arial"/>
                <w:sz w:val="18"/>
                <w:szCs w:val="18"/>
              </w:rPr>
            </w:pPr>
            <w:r w:rsidRPr="007C4954">
              <w:rPr>
                <w:rFonts w:cs="Arial"/>
                <w:sz w:val="18"/>
                <w:szCs w:val="18"/>
              </w:rPr>
              <w:t>60,848</w:t>
            </w:r>
          </w:p>
        </w:tc>
        <w:tc>
          <w:tcPr>
            <w:tcW w:w="1361" w:type="dxa"/>
            <w:tcBorders>
              <w:top w:val="nil"/>
              <w:left w:val="nil"/>
              <w:bottom w:val="nil"/>
              <w:right w:val="nil"/>
            </w:tcBorders>
          </w:tcPr>
          <w:p w14:paraId="636EF38A" w14:textId="0A6460D4" w:rsidR="007C4954" w:rsidRPr="00C935A5" w:rsidRDefault="007C4954" w:rsidP="007C4954">
            <w:pPr>
              <w:spacing w:before="40" w:after="20"/>
              <w:jc w:val="right"/>
              <w:rPr>
                <w:rFonts w:cs="Arial"/>
                <w:sz w:val="18"/>
                <w:szCs w:val="18"/>
              </w:rPr>
            </w:pPr>
            <w:r w:rsidRPr="007C4954">
              <w:rPr>
                <w:rFonts w:cs="Arial"/>
                <w:sz w:val="18"/>
                <w:szCs w:val="18"/>
              </w:rPr>
              <w:t>76,184</w:t>
            </w:r>
          </w:p>
        </w:tc>
        <w:tc>
          <w:tcPr>
            <w:tcW w:w="1361" w:type="dxa"/>
            <w:tcBorders>
              <w:top w:val="nil"/>
              <w:left w:val="nil"/>
              <w:bottom w:val="nil"/>
              <w:right w:val="nil"/>
            </w:tcBorders>
            <w:shd w:val="clear" w:color="auto" w:fill="auto"/>
          </w:tcPr>
          <w:p w14:paraId="3281DC50" w14:textId="47E3684D" w:rsidR="007C4954" w:rsidRPr="00C935A5" w:rsidRDefault="007C4954" w:rsidP="007C4954">
            <w:pPr>
              <w:spacing w:before="40" w:after="20"/>
              <w:jc w:val="right"/>
              <w:rPr>
                <w:rFonts w:cs="Arial"/>
                <w:sz w:val="18"/>
                <w:szCs w:val="18"/>
              </w:rPr>
            </w:pPr>
            <w:r w:rsidRPr="007C4954">
              <w:rPr>
                <w:rFonts w:cs="Arial"/>
                <w:sz w:val="18"/>
                <w:szCs w:val="18"/>
              </w:rPr>
              <w:t>112,641</w:t>
            </w:r>
          </w:p>
        </w:tc>
      </w:tr>
      <w:tr w:rsidR="007C4954" w:rsidRPr="007C4954" w14:paraId="20D72846" w14:textId="77777777" w:rsidTr="00717C79">
        <w:trPr>
          <w:trHeight w:val="240"/>
        </w:trPr>
        <w:tc>
          <w:tcPr>
            <w:tcW w:w="2268" w:type="dxa"/>
            <w:tcBorders>
              <w:top w:val="nil"/>
              <w:left w:val="nil"/>
              <w:bottom w:val="nil"/>
              <w:right w:val="single" w:sz="18" w:space="0" w:color="C00000"/>
            </w:tcBorders>
            <w:shd w:val="clear" w:color="auto" w:fill="auto"/>
            <w:vAlign w:val="center"/>
          </w:tcPr>
          <w:p w14:paraId="4B025021" w14:textId="77777777" w:rsidR="007C4954" w:rsidRPr="00C935A5" w:rsidRDefault="007C4954" w:rsidP="007C4954">
            <w:pPr>
              <w:spacing w:before="40" w:after="40"/>
              <w:rPr>
                <w:rFonts w:cs="Arial"/>
                <w:sz w:val="18"/>
                <w:szCs w:val="18"/>
              </w:rPr>
            </w:pPr>
            <w:r w:rsidRPr="00C935A5">
              <w:rPr>
                <w:rFonts w:cs="Arial"/>
                <w:sz w:val="18"/>
                <w:szCs w:val="18"/>
              </w:rPr>
              <w:t>Campaspe S</w:t>
            </w:r>
          </w:p>
        </w:tc>
        <w:tc>
          <w:tcPr>
            <w:tcW w:w="1361" w:type="dxa"/>
            <w:tcBorders>
              <w:top w:val="nil"/>
              <w:left w:val="single" w:sz="18" w:space="0" w:color="C00000"/>
              <w:bottom w:val="nil"/>
              <w:right w:val="nil"/>
            </w:tcBorders>
            <w:shd w:val="clear" w:color="auto" w:fill="auto"/>
          </w:tcPr>
          <w:p w14:paraId="32C8DBD4" w14:textId="7A253027" w:rsidR="007C4954" w:rsidRPr="00C935A5" w:rsidRDefault="007C4954" w:rsidP="007C4954">
            <w:pPr>
              <w:spacing w:before="40" w:after="20"/>
              <w:jc w:val="right"/>
              <w:rPr>
                <w:rFonts w:cs="Arial"/>
                <w:sz w:val="18"/>
                <w:szCs w:val="18"/>
              </w:rPr>
            </w:pPr>
            <w:r w:rsidRPr="007C4954">
              <w:rPr>
                <w:rFonts w:cs="Arial"/>
                <w:sz w:val="18"/>
                <w:szCs w:val="18"/>
              </w:rPr>
              <w:t>638,815</w:t>
            </w:r>
          </w:p>
        </w:tc>
        <w:tc>
          <w:tcPr>
            <w:tcW w:w="1361" w:type="dxa"/>
            <w:tcBorders>
              <w:top w:val="nil"/>
              <w:left w:val="nil"/>
              <w:bottom w:val="nil"/>
              <w:right w:val="nil"/>
            </w:tcBorders>
            <w:shd w:val="clear" w:color="auto" w:fill="auto"/>
          </w:tcPr>
          <w:p w14:paraId="5EA625B0" w14:textId="7FB554BB" w:rsidR="007C4954" w:rsidRPr="00C935A5" w:rsidRDefault="007C4954" w:rsidP="007C4954">
            <w:pPr>
              <w:spacing w:before="40" w:after="20"/>
              <w:jc w:val="right"/>
              <w:rPr>
                <w:rFonts w:cs="Arial"/>
                <w:sz w:val="18"/>
                <w:szCs w:val="18"/>
              </w:rPr>
            </w:pPr>
            <w:r w:rsidRPr="007C4954">
              <w:rPr>
                <w:rFonts w:cs="Arial"/>
                <w:sz w:val="18"/>
                <w:szCs w:val="18"/>
              </w:rPr>
              <w:t>216,888</w:t>
            </w:r>
          </w:p>
        </w:tc>
        <w:tc>
          <w:tcPr>
            <w:tcW w:w="1361" w:type="dxa"/>
            <w:tcBorders>
              <w:top w:val="nil"/>
              <w:left w:val="nil"/>
              <w:bottom w:val="nil"/>
              <w:right w:val="nil"/>
            </w:tcBorders>
          </w:tcPr>
          <w:p w14:paraId="2700AA54" w14:textId="6A8080D8" w:rsidR="007C4954" w:rsidRPr="00C935A5" w:rsidRDefault="007C4954" w:rsidP="007C4954">
            <w:pPr>
              <w:spacing w:before="40" w:after="20"/>
              <w:jc w:val="right"/>
              <w:rPr>
                <w:rFonts w:cs="Arial"/>
                <w:sz w:val="18"/>
                <w:szCs w:val="18"/>
              </w:rPr>
            </w:pPr>
            <w:r w:rsidRPr="007C4954">
              <w:rPr>
                <w:rFonts w:cs="Arial"/>
                <w:sz w:val="18"/>
                <w:szCs w:val="18"/>
              </w:rPr>
              <w:t>333,507</w:t>
            </w:r>
          </w:p>
        </w:tc>
        <w:tc>
          <w:tcPr>
            <w:tcW w:w="1361" w:type="dxa"/>
            <w:tcBorders>
              <w:top w:val="nil"/>
              <w:left w:val="nil"/>
              <w:bottom w:val="nil"/>
              <w:right w:val="nil"/>
            </w:tcBorders>
          </w:tcPr>
          <w:p w14:paraId="5F9326BD" w14:textId="5EDBC27F" w:rsidR="007C4954" w:rsidRPr="00C935A5" w:rsidRDefault="007C4954" w:rsidP="007C4954">
            <w:pPr>
              <w:spacing w:before="40" w:after="20"/>
              <w:jc w:val="right"/>
              <w:rPr>
                <w:rFonts w:cs="Arial"/>
                <w:sz w:val="18"/>
                <w:szCs w:val="18"/>
              </w:rPr>
            </w:pPr>
            <w:r w:rsidRPr="007C4954">
              <w:rPr>
                <w:rFonts w:cs="Arial"/>
                <w:sz w:val="18"/>
                <w:szCs w:val="18"/>
              </w:rPr>
              <w:t>480,122</w:t>
            </w:r>
          </w:p>
        </w:tc>
        <w:tc>
          <w:tcPr>
            <w:tcW w:w="1361" w:type="dxa"/>
            <w:tcBorders>
              <w:top w:val="nil"/>
              <w:left w:val="nil"/>
              <w:bottom w:val="nil"/>
              <w:right w:val="nil"/>
            </w:tcBorders>
            <w:shd w:val="clear" w:color="auto" w:fill="auto"/>
          </w:tcPr>
          <w:p w14:paraId="2B4212C7" w14:textId="2FC16EC9" w:rsidR="007C4954" w:rsidRPr="00C935A5" w:rsidRDefault="007C4954" w:rsidP="007C4954">
            <w:pPr>
              <w:spacing w:before="40" w:after="20"/>
              <w:jc w:val="right"/>
              <w:rPr>
                <w:rFonts w:cs="Arial"/>
                <w:sz w:val="18"/>
                <w:szCs w:val="18"/>
              </w:rPr>
            </w:pPr>
            <w:r w:rsidRPr="007C4954">
              <w:rPr>
                <w:rFonts w:cs="Arial"/>
                <w:sz w:val="18"/>
                <w:szCs w:val="18"/>
              </w:rPr>
              <w:t>602,053</w:t>
            </w:r>
          </w:p>
        </w:tc>
      </w:tr>
      <w:tr w:rsidR="007C4954" w:rsidRPr="007C4954" w14:paraId="1684F95B" w14:textId="77777777" w:rsidTr="00717C79">
        <w:trPr>
          <w:trHeight w:val="240"/>
        </w:trPr>
        <w:tc>
          <w:tcPr>
            <w:tcW w:w="2268" w:type="dxa"/>
            <w:tcBorders>
              <w:top w:val="nil"/>
              <w:left w:val="nil"/>
              <w:bottom w:val="nil"/>
              <w:right w:val="single" w:sz="18" w:space="0" w:color="C00000"/>
            </w:tcBorders>
            <w:shd w:val="clear" w:color="auto" w:fill="auto"/>
            <w:vAlign w:val="center"/>
          </w:tcPr>
          <w:p w14:paraId="7930BFF2" w14:textId="77777777" w:rsidR="007C4954" w:rsidRPr="00C935A5" w:rsidRDefault="007C4954" w:rsidP="007C4954">
            <w:pPr>
              <w:spacing w:before="40" w:after="40"/>
              <w:rPr>
                <w:rFonts w:cs="Arial"/>
                <w:sz w:val="18"/>
                <w:szCs w:val="18"/>
              </w:rPr>
            </w:pPr>
            <w:r w:rsidRPr="00C935A5">
              <w:rPr>
                <w:rFonts w:cs="Arial"/>
                <w:sz w:val="18"/>
                <w:szCs w:val="18"/>
              </w:rPr>
              <w:t>Cardinia S</w:t>
            </w:r>
          </w:p>
        </w:tc>
        <w:tc>
          <w:tcPr>
            <w:tcW w:w="1361" w:type="dxa"/>
            <w:tcBorders>
              <w:top w:val="nil"/>
              <w:left w:val="single" w:sz="18" w:space="0" w:color="C00000"/>
              <w:bottom w:val="nil"/>
              <w:right w:val="nil"/>
            </w:tcBorders>
            <w:shd w:val="clear" w:color="auto" w:fill="auto"/>
          </w:tcPr>
          <w:p w14:paraId="5E40A1CC" w14:textId="2AC3D708" w:rsidR="007C4954" w:rsidRPr="00C935A5" w:rsidRDefault="007C4954" w:rsidP="007C4954">
            <w:pPr>
              <w:spacing w:before="40" w:after="20"/>
              <w:jc w:val="right"/>
              <w:rPr>
                <w:rFonts w:cs="Arial"/>
                <w:sz w:val="18"/>
                <w:szCs w:val="18"/>
              </w:rPr>
            </w:pPr>
            <w:r w:rsidRPr="007C4954">
              <w:rPr>
                <w:rFonts w:cs="Arial"/>
                <w:sz w:val="18"/>
                <w:szCs w:val="18"/>
              </w:rPr>
              <w:t>2,040,903</w:t>
            </w:r>
          </w:p>
        </w:tc>
        <w:tc>
          <w:tcPr>
            <w:tcW w:w="1361" w:type="dxa"/>
            <w:tcBorders>
              <w:top w:val="nil"/>
              <w:left w:val="nil"/>
              <w:bottom w:val="nil"/>
              <w:right w:val="nil"/>
            </w:tcBorders>
            <w:shd w:val="clear" w:color="auto" w:fill="auto"/>
          </w:tcPr>
          <w:p w14:paraId="708BE4C0" w14:textId="361D28B8" w:rsidR="007C4954" w:rsidRPr="00C935A5" w:rsidRDefault="007C4954" w:rsidP="007C4954">
            <w:pPr>
              <w:spacing w:before="40" w:after="20"/>
              <w:jc w:val="right"/>
              <w:rPr>
                <w:rFonts w:cs="Arial"/>
                <w:sz w:val="18"/>
                <w:szCs w:val="18"/>
              </w:rPr>
            </w:pPr>
            <w:r w:rsidRPr="007C4954">
              <w:rPr>
                <w:rFonts w:cs="Arial"/>
                <w:sz w:val="18"/>
                <w:szCs w:val="18"/>
              </w:rPr>
              <w:t>829,550</w:t>
            </w:r>
          </w:p>
        </w:tc>
        <w:tc>
          <w:tcPr>
            <w:tcW w:w="1361" w:type="dxa"/>
            <w:tcBorders>
              <w:top w:val="nil"/>
              <w:left w:val="nil"/>
              <w:bottom w:val="nil"/>
              <w:right w:val="nil"/>
            </w:tcBorders>
          </w:tcPr>
          <w:p w14:paraId="41D38B31" w14:textId="17AFFA61" w:rsidR="007C4954" w:rsidRPr="00C935A5" w:rsidRDefault="007C4954" w:rsidP="007C4954">
            <w:pPr>
              <w:spacing w:before="40" w:after="20"/>
              <w:jc w:val="right"/>
              <w:rPr>
                <w:rFonts w:cs="Arial"/>
                <w:sz w:val="18"/>
                <w:szCs w:val="18"/>
              </w:rPr>
            </w:pPr>
            <w:r w:rsidRPr="007C4954">
              <w:rPr>
                <w:rFonts w:cs="Arial"/>
                <w:sz w:val="18"/>
                <w:szCs w:val="18"/>
              </w:rPr>
              <w:t>653,593</w:t>
            </w:r>
          </w:p>
        </w:tc>
        <w:tc>
          <w:tcPr>
            <w:tcW w:w="1361" w:type="dxa"/>
            <w:tcBorders>
              <w:top w:val="nil"/>
              <w:left w:val="nil"/>
              <w:bottom w:val="nil"/>
              <w:right w:val="nil"/>
            </w:tcBorders>
          </w:tcPr>
          <w:p w14:paraId="6B8FB0F0" w14:textId="5525256B" w:rsidR="007C4954" w:rsidRPr="00C935A5" w:rsidRDefault="007C4954" w:rsidP="007C4954">
            <w:pPr>
              <w:spacing w:before="40" w:after="20"/>
              <w:jc w:val="right"/>
              <w:rPr>
                <w:rFonts w:cs="Arial"/>
                <w:sz w:val="18"/>
                <w:szCs w:val="18"/>
              </w:rPr>
            </w:pPr>
            <w:r w:rsidRPr="007C4954">
              <w:rPr>
                <w:rFonts w:cs="Arial"/>
                <w:sz w:val="18"/>
                <w:szCs w:val="18"/>
              </w:rPr>
              <w:t>1,533,906</w:t>
            </w:r>
          </w:p>
        </w:tc>
        <w:tc>
          <w:tcPr>
            <w:tcW w:w="1361" w:type="dxa"/>
            <w:tcBorders>
              <w:top w:val="nil"/>
              <w:left w:val="nil"/>
              <w:bottom w:val="nil"/>
              <w:right w:val="nil"/>
            </w:tcBorders>
            <w:shd w:val="clear" w:color="auto" w:fill="auto"/>
          </w:tcPr>
          <w:p w14:paraId="0283D4BD" w14:textId="0D194CF8" w:rsidR="007C4954" w:rsidRPr="00C935A5" w:rsidRDefault="007C4954" w:rsidP="007C4954">
            <w:pPr>
              <w:spacing w:before="40" w:after="20"/>
              <w:jc w:val="right"/>
              <w:rPr>
                <w:rFonts w:cs="Arial"/>
                <w:sz w:val="18"/>
                <w:szCs w:val="18"/>
              </w:rPr>
            </w:pPr>
            <w:r w:rsidRPr="007C4954">
              <w:rPr>
                <w:rFonts w:cs="Arial"/>
                <w:sz w:val="18"/>
                <w:szCs w:val="18"/>
              </w:rPr>
              <w:t>1,497,448</w:t>
            </w:r>
          </w:p>
        </w:tc>
      </w:tr>
      <w:tr w:rsidR="007C4954" w:rsidRPr="007C4954" w14:paraId="15B20CFC" w14:textId="77777777" w:rsidTr="00717C79">
        <w:trPr>
          <w:trHeight w:val="240"/>
        </w:trPr>
        <w:tc>
          <w:tcPr>
            <w:tcW w:w="2268" w:type="dxa"/>
            <w:tcBorders>
              <w:top w:val="nil"/>
              <w:left w:val="nil"/>
              <w:bottom w:val="nil"/>
              <w:right w:val="single" w:sz="18" w:space="0" w:color="C00000"/>
            </w:tcBorders>
            <w:shd w:val="clear" w:color="auto" w:fill="auto"/>
            <w:vAlign w:val="center"/>
          </w:tcPr>
          <w:p w14:paraId="065ECF5D" w14:textId="77777777" w:rsidR="007C4954" w:rsidRPr="00C935A5" w:rsidRDefault="007C4954" w:rsidP="007C4954">
            <w:pPr>
              <w:spacing w:before="40" w:after="40"/>
              <w:rPr>
                <w:rFonts w:cs="Arial"/>
                <w:sz w:val="18"/>
                <w:szCs w:val="18"/>
              </w:rPr>
            </w:pPr>
            <w:r w:rsidRPr="00C935A5">
              <w:rPr>
                <w:rFonts w:cs="Arial"/>
                <w:sz w:val="18"/>
                <w:szCs w:val="18"/>
              </w:rPr>
              <w:t>Casey C</w:t>
            </w:r>
          </w:p>
        </w:tc>
        <w:tc>
          <w:tcPr>
            <w:tcW w:w="1361" w:type="dxa"/>
            <w:tcBorders>
              <w:top w:val="nil"/>
              <w:left w:val="single" w:sz="18" w:space="0" w:color="C00000"/>
              <w:bottom w:val="nil"/>
              <w:right w:val="nil"/>
            </w:tcBorders>
            <w:shd w:val="clear" w:color="auto" w:fill="auto"/>
          </w:tcPr>
          <w:p w14:paraId="7E45C8D8" w14:textId="1EAA8A6E" w:rsidR="007C4954" w:rsidRPr="00C935A5" w:rsidRDefault="007C4954" w:rsidP="007C4954">
            <w:pPr>
              <w:spacing w:before="40" w:after="20"/>
              <w:jc w:val="right"/>
              <w:rPr>
                <w:rFonts w:cs="Arial"/>
                <w:sz w:val="18"/>
                <w:szCs w:val="18"/>
              </w:rPr>
            </w:pPr>
            <w:r w:rsidRPr="007C4954">
              <w:rPr>
                <w:rFonts w:cs="Arial"/>
                <w:sz w:val="18"/>
                <w:szCs w:val="18"/>
              </w:rPr>
              <w:t>6,278,856</w:t>
            </w:r>
          </w:p>
        </w:tc>
        <w:tc>
          <w:tcPr>
            <w:tcW w:w="1361" w:type="dxa"/>
            <w:tcBorders>
              <w:top w:val="nil"/>
              <w:left w:val="nil"/>
              <w:bottom w:val="nil"/>
              <w:right w:val="nil"/>
            </w:tcBorders>
            <w:shd w:val="clear" w:color="auto" w:fill="auto"/>
          </w:tcPr>
          <w:p w14:paraId="56371129" w14:textId="0F8D6A9E" w:rsidR="007C4954" w:rsidRPr="00C935A5" w:rsidRDefault="007C4954" w:rsidP="007C4954">
            <w:pPr>
              <w:spacing w:before="40" w:after="20"/>
              <w:jc w:val="right"/>
              <w:rPr>
                <w:rFonts w:cs="Arial"/>
                <w:sz w:val="18"/>
                <w:szCs w:val="18"/>
              </w:rPr>
            </w:pPr>
            <w:r w:rsidRPr="007C4954">
              <w:rPr>
                <w:rFonts w:cs="Arial"/>
                <w:sz w:val="18"/>
                <w:szCs w:val="18"/>
              </w:rPr>
              <w:t>2,356,955</w:t>
            </w:r>
          </w:p>
        </w:tc>
        <w:tc>
          <w:tcPr>
            <w:tcW w:w="1361" w:type="dxa"/>
            <w:tcBorders>
              <w:top w:val="nil"/>
              <w:left w:val="nil"/>
              <w:bottom w:val="nil"/>
              <w:right w:val="nil"/>
            </w:tcBorders>
          </w:tcPr>
          <w:p w14:paraId="199A3421" w14:textId="3F3FDBE8" w:rsidR="007C4954" w:rsidRPr="00C935A5" w:rsidRDefault="007C4954" w:rsidP="007C4954">
            <w:pPr>
              <w:spacing w:before="40" w:after="20"/>
              <w:jc w:val="right"/>
              <w:rPr>
                <w:rFonts w:cs="Arial"/>
                <w:sz w:val="18"/>
                <w:szCs w:val="18"/>
              </w:rPr>
            </w:pPr>
            <w:r w:rsidRPr="007C4954">
              <w:rPr>
                <w:rFonts w:cs="Arial"/>
                <w:sz w:val="18"/>
                <w:szCs w:val="18"/>
              </w:rPr>
              <w:t>2,043,411</w:t>
            </w:r>
          </w:p>
        </w:tc>
        <w:tc>
          <w:tcPr>
            <w:tcW w:w="1361" w:type="dxa"/>
            <w:tcBorders>
              <w:top w:val="nil"/>
              <w:left w:val="nil"/>
              <w:bottom w:val="nil"/>
              <w:right w:val="nil"/>
            </w:tcBorders>
          </w:tcPr>
          <w:p w14:paraId="4BCE8E7C" w14:textId="0FE42914" w:rsidR="007C4954" w:rsidRPr="00C935A5" w:rsidRDefault="007C4954" w:rsidP="007C4954">
            <w:pPr>
              <w:spacing w:before="40" w:after="20"/>
              <w:jc w:val="right"/>
              <w:rPr>
                <w:rFonts w:cs="Arial"/>
                <w:sz w:val="18"/>
                <w:szCs w:val="18"/>
              </w:rPr>
            </w:pPr>
            <w:r w:rsidRPr="007C4954">
              <w:rPr>
                <w:rFonts w:cs="Arial"/>
                <w:sz w:val="18"/>
                <w:szCs w:val="18"/>
              </w:rPr>
              <w:t>4,719,074</w:t>
            </w:r>
          </w:p>
        </w:tc>
        <w:tc>
          <w:tcPr>
            <w:tcW w:w="1361" w:type="dxa"/>
            <w:tcBorders>
              <w:top w:val="nil"/>
              <w:left w:val="nil"/>
              <w:bottom w:val="nil"/>
              <w:right w:val="nil"/>
            </w:tcBorders>
            <w:shd w:val="clear" w:color="auto" w:fill="auto"/>
          </w:tcPr>
          <w:p w14:paraId="4E3D033D" w14:textId="3F0896EB" w:rsidR="007C4954" w:rsidRPr="00C935A5" w:rsidRDefault="007C4954" w:rsidP="007C4954">
            <w:pPr>
              <w:spacing w:before="40" w:after="20"/>
              <w:jc w:val="right"/>
              <w:rPr>
                <w:rFonts w:cs="Arial"/>
                <w:sz w:val="18"/>
                <w:szCs w:val="18"/>
              </w:rPr>
            </w:pPr>
            <w:r w:rsidRPr="007C4954">
              <w:rPr>
                <w:rFonts w:cs="Arial"/>
                <w:sz w:val="18"/>
                <w:szCs w:val="18"/>
              </w:rPr>
              <w:t>4,175,869</w:t>
            </w:r>
          </w:p>
        </w:tc>
      </w:tr>
      <w:tr w:rsidR="007C4954" w:rsidRPr="007C4954" w14:paraId="39C5EFD6" w14:textId="77777777" w:rsidTr="00717C79">
        <w:trPr>
          <w:trHeight w:val="240"/>
        </w:trPr>
        <w:tc>
          <w:tcPr>
            <w:tcW w:w="2268" w:type="dxa"/>
            <w:tcBorders>
              <w:top w:val="nil"/>
              <w:left w:val="nil"/>
              <w:bottom w:val="nil"/>
              <w:right w:val="single" w:sz="18" w:space="0" w:color="C00000"/>
            </w:tcBorders>
            <w:shd w:val="clear" w:color="auto" w:fill="auto"/>
            <w:vAlign w:val="center"/>
          </w:tcPr>
          <w:p w14:paraId="6AA8E082" w14:textId="77777777" w:rsidR="007C4954" w:rsidRPr="00C935A5" w:rsidRDefault="007C4954" w:rsidP="007C4954">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C00000"/>
              <w:bottom w:val="nil"/>
              <w:right w:val="nil"/>
            </w:tcBorders>
            <w:shd w:val="clear" w:color="auto" w:fill="auto"/>
          </w:tcPr>
          <w:p w14:paraId="6BB9C792" w14:textId="4792871E" w:rsidR="007C4954" w:rsidRPr="00C935A5" w:rsidRDefault="007C4954" w:rsidP="007C4954">
            <w:pPr>
              <w:spacing w:before="40" w:after="20"/>
              <w:jc w:val="right"/>
              <w:rPr>
                <w:rFonts w:cs="Arial"/>
                <w:sz w:val="18"/>
                <w:szCs w:val="18"/>
              </w:rPr>
            </w:pPr>
            <w:r w:rsidRPr="007C4954">
              <w:rPr>
                <w:rFonts w:cs="Arial"/>
                <w:sz w:val="18"/>
                <w:szCs w:val="18"/>
              </w:rPr>
              <w:t>223,982</w:t>
            </w:r>
          </w:p>
        </w:tc>
        <w:tc>
          <w:tcPr>
            <w:tcW w:w="1361" w:type="dxa"/>
            <w:tcBorders>
              <w:top w:val="nil"/>
              <w:left w:val="nil"/>
              <w:bottom w:val="nil"/>
              <w:right w:val="nil"/>
            </w:tcBorders>
            <w:shd w:val="clear" w:color="auto" w:fill="auto"/>
          </w:tcPr>
          <w:p w14:paraId="512A1EE7" w14:textId="5B566A41" w:rsidR="007C4954" w:rsidRPr="00C935A5" w:rsidRDefault="007C4954" w:rsidP="007C4954">
            <w:pPr>
              <w:spacing w:before="40" w:after="20"/>
              <w:jc w:val="right"/>
              <w:rPr>
                <w:rFonts w:cs="Arial"/>
                <w:sz w:val="18"/>
                <w:szCs w:val="18"/>
              </w:rPr>
            </w:pPr>
            <w:r w:rsidRPr="007C4954">
              <w:rPr>
                <w:rFonts w:cs="Arial"/>
                <w:sz w:val="18"/>
                <w:szCs w:val="18"/>
              </w:rPr>
              <w:t>58,105</w:t>
            </w:r>
          </w:p>
        </w:tc>
        <w:tc>
          <w:tcPr>
            <w:tcW w:w="1361" w:type="dxa"/>
            <w:tcBorders>
              <w:top w:val="nil"/>
              <w:left w:val="nil"/>
              <w:bottom w:val="nil"/>
              <w:right w:val="nil"/>
            </w:tcBorders>
          </w:tcPr>
          <w:p w14:paraId="57F06F4A" w14:textId="1D373015" w:rsidR="007C4954" w:rsidRPr="00C935A5" w:rsidRDefault="007C4954" w:rsidP="007C4954">
            <w:pPr>
              <w:spacing w:before="40" w:after="20"/>
              <w:jc w:val="right"/>
              <w:rPr>
                <w:rFonts w:cs="Arial"/>
                <w:sz w:val="18"/>
                <w:szCs w:val="18"/>
              </w:rPr>
            </w:pPr>
            <w:r w:rsidRPr="007C4954">
              <w:rPr>
                <w:rFonts w:cs="Arial"/>
                <w:sz w:val="18"/>
                <w:szCs w:val="18"/>
              </w:rPr>
              <w:t>132,205</w:t>
            </w:r>
          </w:p>
        </w:tc>
        <w:tc>
          <w:tcPr>
            <w:tcW w:w="1361" w:type="dxa"/>
            <w:tcBorders>
              <w:top w:val="nil"/>
              <w:left w:val="nil"/>
              <w:bottom w:val="nil"/>
              <w:right w:val="nil"/>
            </w:tcBorders>
          </w:tcPr>
          <w:p w14:paraId="3DEA4EE3" w14:textId="693C61C1" w:rsidR="007C4954" w:rsidRPr="00C935A5" w:rsidRDefault="007C4954" w:rsidP="007C4954">
            <w:pPr>
              <w:spacing w:before="40" w:after="20"/>
              <w:jc w:val="right"/>
              <w:rPr>
                <w:rFonts w:cs="Arial"/>
                <w:sz w:val="18"/>
                <w:szCs w:val="18"/>
              </w:rPr>
            </w:pPr>
            <w:r w:rsidRPr="007C4954">
              <w:rPr>
                <w:rFonts w:cs="Arial"/>
                <w:sz w:val="18"/>
                <w:szCs w:val="18"/>
              </w:rPr>
              <w:t>168,341</w:t>
            </w:r>
          </w:p>
        </w:tc>
        <w:tc>
          <w:tcPr>
            <w:tcW w:w="1361" w:type="dxa"/>
            <w:tcBorders>
              <w:top w:val="nil"/>
              <w:left w:val="nil"/>
              <w:bottom w:val="nil"/>
              <w:right w:val="nil"/>
            </w:tcBorders>
            <w:shd w:val="clear" w:color="auto" w:fill="auto"/>
          </w:tcPr>
          <w:p w14:paraId="60E12E9C" w14:textId="4C7F17EF" w:rsidR="007C4954" w:rsidRPr="00C935A5" w:rsidRDefault="007C4954" w:rsidP="007C4954">
            <w:pPr>
              <w:spacing w:before="40" w:after="20"/>
              <w:jc w:val="right"/>
              <w:rPr>
                <w:rFonts w:cs="Arial"/>
                <w:sz w:val="18"/>
                <w:szCs w:val="18"/>
              </w:rPr>
            </w:pPr>
            <w:r w:rsidRPr="007C4954">
              <w:rPr>
                <w:rFonts w:cs="Arial"/>
                <w:sz w:val="18"/>
                <w:szCs w:val="18"/>
              </w:rPr>
              <w:t>238,132</w:t>
            </w:r>
          </w:p>
        </w:tc>
      </w:tr>
      <w:tr w:rsidR="007C4954" w:rsidRPr="007C4954" w14:paraId="48A4910C" w14:textId="77777777" w:rsidTr="00717C79">
        <w:trPr>
          <w:trHeight w:val="240"/>
        </w:trPr>
        <w:tc>
          <w:tcPr>
            <w:tcW w:w="2268" w:type="dxa"/>
            <w:tcBorders>
              <w:top w:val="nil"/>
              <w:left w:val="nil"/>
              <w:bottom w:val="nil"/>
              <w:right w:val="single" w:sz="18" w:space="0" w:color="C00000"/>
            </w:tcBorders>
            <w:shd w:val="clear" w:color="auto" w:fill="auto"/>
            <w:vAlign w:val="center"/>
          </w:tcPr>
          <w:p w14:paraId="798EC46C" w14:textId="77777777" w:rsidR="007C4954" w:rsidRPr="00C935A5" w:rsidRDefault="007C4954" w:rsidP="007C4954">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C00000"/>
              <w:bottom w:val="nil"/>
              <w:right w:val="nil"/>
            </w:tcBorders>
            <w:shd w:val="clear" w:color="auto" w:fill="auto"/>
          </w:tcPr>
          <w:p w14:paraId="751261B6" w14:textId="42C5F81A" w:rsidR="007C4954" w:rsidRPr="00C935A5" w:rsidRDefault="007C4954" w:rsidP="007C4954">
            <w:pPr>
              <w:spacing w:before="40" w:after="20"/>
              <w:jc w:val="right"/>
              <w:rPr>
                <w:rFonts w:cs="Arial"/>
                <w:sz w:val="18"/>
                <w:szCs w:val="18"/>
              </w:rPr>
            </w:pPr>
            <w:r w:rsidRPr="007C4954">
              <w:rPr>
                <w:rFonts w:cs="Arial"/>
                <w:sz w:val="18"/>
                <w:szCs w:val="18"/>
              </w:rPr>
              <w:t>367,917</w:t>
            </w:r>
          </w:p>
        </w:tc>
        <w:tc>
          <w:tcPr>
            <w:tcW w:w="1361" w:type="dxa"/>
            <w:tcBorders>
              <w:top w:val="nil"/>
              <w:left w:val="nil"/>
              <w:bottom w:val="nil"/>
              <w:right w:val="nil"/>
            </w:tcBorders>
            <w:shd w:val="clear" w:color="auto" w:fill="auto"/>
          </w:tcPr>
          <w:p w14:paraId="5D3B7455" w14:textId="3FCBD3D7" w:rsidR="007C4954" w:rsidRPr="00C935A5" w:rsidRDefault="007C4954" w:rsidP="007C4954">
            <w:pPr>
              <w:spacing w:before="40" w:after="20"/>
              <w:jc w:val="right"/>
              <w:rPr>
                <w:rFonts w:cs="Arial"/>
                <w:sz w:val="18"/>
                <w:szCs w:val="18"/>
              </w:rPr>
            </w:pPr>
            <w:r w:rsidRPr="007C4954">
              <w:rPr>
                <w:rFonts w:cs="Arial"/>
                <w:sz w:val="18"/>
                <w:szCs w:val="18"/>
              </w:rPr>
              <w:t>128,432</w:t>
            </w:r>
          </w:p>
        </w:tc>
        <w:tc>
          <w:tcPr>
            <w:tcW w:w="1361" w:type="dxa"/>
            <w:tcBorders>
              <w:top w:val="nil"/>
              <w:left w:val="nil"/>
              <w:bottom w:val="nil"/>
              <w:right w:val="nil"/>
            </w:tcBorders>
          </w:tcPr>
          <w:p w14:paraId="4CEACC67" w14:textId="098AA325" w:rsidR="007C4954" w:rsidRPr="00C935A5" w:rsidRDefault="007C4954" w:rsidP="007C4954">
            <w:pPr>
              <w:spacing w:before="40" w:after="20"/>
              <w:jc w:val="right"/>
              <w:rPr>
                <w:rFonts w:cs="Arial"/>
                <w:sz w:val="18"/>
                <w:szCs w:val="18"/>
              </w:rPr>
            </w:pPr>
            <w:r w:rsidRPr="007C4954">
              <w:rPr>
                <w:rFonts w:cs="Arial"/>
                <w:sz w:val="18"/>
                <w:szCs w:val="18"/>
              </w:rPr>
              <w:t>187,026</w:t>
            </w:r>
          </w:p>
        </w:tc>
        <w:tc>
          <w:tcPr>
            <w:tcW w:w="1361" w:type="dxa"/>
            <w:tcBorders>
              <w:top w:val="nil"/>
              <w:left w:val="nil"/>
              <w:bottom w:val="nil"/>
              <w:right w:val="nil"/>
            </w:tcBorders>
          </w:tcPr>
          <w:p w14:paraId="66B057FE" w14:textId="26A17339" w:rsidR="007C4954" w:rsidRPr="00C935A5" w:rsidRDefault="007C4954" w:rsidP="007C4954">
            <w:pPr>
              <w:spacing w:before="40" w:after="20"/>
              <w:jc w:val="right"/>
              <w:rPr>
                <w:rFonts w:cs="Arial"/>
                <w:sz w:val="18"/>
                <w:szCs w:val="18"/>
              </w:rPr>
            </w:pPr>
            <w:r w:rsidRPr="007C4954">
              <w:rPr>
                <w:rFonts w:cs="Arial"/>
                <w:sz w:val="18"/>
                <w:szCs w:val="18"/>
              </w:rPr>
              <w:t>276,520</w:t>
            </w:r>
          </w:p>
        </w:tc>
        <w:tc>
          <w:tcPr>
            <w:tcW w:w="1361" w:type="dxa"/>
            <w:tcBorders>
              <w:top w:val="nil"/>
              <w:left w:val="nil"/>
              <w:bottom w:val="nil"/>
              <w:right w:val="nil"/>
            </w:tcBorders>
            <w:shd w:val="clear" w:color="auto" w:fill="auto"/>
          </w:tcPr>
          <w:p w14:paraId="162C9D8B" w14:textId="1ACE0EB4" w:rsidR="007C4954" w:rsidRPr="00C935A5" w:rsidRDefault="007C4954" w:rsidP="007C4954">
            <w:pPr>
              <w:spacing w:before="40" w:after="20"/>
              <w:jc w:val="right"/>
              <w:rPr>
                <w:rFonts w:cs="Arial"/>
                <w:sz w:val="18"/>
                <w:szCs w:val="18"/>
              </w:rPr>
            </w:pPr>
            <w:r w:rsidRPr="007C4954">
              <w:rPr>
                <w:rFonts w:cs="Arial"/>
                <w:sz w:val="18"/>
                <w:szCs w:val="18"/>
              </w:rPr>
              <w:t>424,064</w:t>
            </w:r>
          </w:p>
        </w:tc>
      </w:tr>
      <w:tr w:rsidR="007C4954" w:rsidRPr="007C4954" w14:paraId="2A8B1847" w14:textId="77777777" w:rsidTr="00717C79">
        <w:trPr>
          <w:trHeight w:val="240"/>
        </w:trPr>
        <w:tc>
          <w:tcPr>
            <w:tcW w:w="2268" w:type="dxa"/>
            <w:tcBorders>
              <w:top w:val="nil"/>
              <w:left w:val="nil"/>
              <w:bottom w:val="nil"/>
              <w:right w:val="single" w:sz="18" w:space="0" w:color="C00000"/>
            </w:tcBorders>
            <w:shd w:val="clear" w:color="auto" w:fill="auto"/>
            <w:vAlign w:val="center"/>
          </w:tcPr>
          <w:p w14:paraId="6C5D51FF" w14:textId="77777777" w:rsidR="007C4954" w:rsidRPr="00C935A5" w:rsidRDefault="007C4954" w:rsidP="007C4954">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C00000"/>
              <w:bottom w:val="nil"/>
              <w:right w:val="nil"/>
            </w:tcBorders>
            <w:shd w:val="clear" w:color="auto" w:fill="auto"/>
          </w:tcPr>
          <w:p w14:paraId="531F9F44" w14:textId="6E16BD52" w:rsidR="007C4954" w:rsidRPr="00C935A5" w:rsidRDefault="007C4954" w:rsidP="007C4954">
            <w:pPr>
              <w:spacing w:before="40" w:after="20"/>
              <w:jc w:val="right"/>
              <w:rPr>
                <w:rFonts w:cs="Arial"/>
                <w:sz w:val="18"/>
                <w:szCs w:val="18"/>
              </w:rPr>
            </w:pPr>
            <w:r w:rsidRPr="007C4954">
              <w:rPr>
                <w:rFonts w:cs="Arial"/>
                <w:sz w:val="18"/>
                <w:szCs w:val="18"/>
              </w:rPr>
              <w:t>265,059</w:t>
            </w:r>
          </w:p>
        </w:tc>
        <w:tc>
          <w:tcPr>
            <w:tcW w:w="1361" w:type="dxa"/>
            <w:tcBorders>
              <w:top w:val="nil"/>
              <w:left w:val="nil"/>
              <w:bottom w:val="nil"/>
              <w:right w:val="nil"/>
            </w:tcBorders>
            <w:shd w:val="clear" w:color="auto" w:fill="auto"/>
          </w:tcPr>
          <w:p w14:paraId="7F2DE8D0" w14:textId="7969D9E3" w:rsidR="007C4954" w:rsidRPr="00C935A5" w:rsidRDefault="007C4954" w:rsidP="007C4954">
            <w:pPr>
              <w:spacing w:before="40" w:after="20"/>
              <w:jc w:val="right"/>
              <w:rPr>
                <w:rFonts w:cs="Arial"/>
                <w:sz w:val="18"/>
                <w:szCs w:val="18"/>
              </w:rPr>
            </w:pPr>
            <w:r w:rsidRPr="007C4954">
              <w:rPr>
                <w:rFonts w:cs="Arial"/>
                <w:sz w:val="18"/>
                <w:szCs w:val="18"/>
              </w:rPr>
              <w:t>96,329</w:t>
            </w:r>
          </w:p>
        </w:tc>
        <w:tc>
          <w:tcPr>
            <w:tcW w:w="1361" w:type="dxa"/>
            <w:tcBorders>
              <w:top w:val="nil"/>
              <w:left w:val="nil"/>
              <w:bottom w:val="nil"/>
              <w:right w:val="nil"/>
            </w:tcBorders>
          </w:tcPr>
          <w:p w14:paraId="1F497018" w14:textId="6CD8D744" w:rsidR="007C4954" w:rsidRPr="00C935A5" w:rsidRDefault="007C4954" w:rsidP="007C4954">
            <w:pPr>
              <w:spacing w:before="40" w:after="20"/>
              <w:jc w:val="right"/>
              <w:rPr>
                <w:rFonts w:cs="Arial"/>
                <w:sz w:val="18"/>
                <w:szCs w:val="18"/>
              </w:rPr>
            </w:pPr>
            <w:r w:rsidRPr="007C4954">
              <w:rPr>
                <w:rFonts w:cs="Arial"/>
                <w:sz w:val="18"/>
                <w:szCs w:val="18"/>
              </w:rPr>
              <w:t>140,054</w:t>
            </w:r>
          </w:p>
        </w:tc>
        <w:tc>
          <w:tcPr>
            <w:tcW w:w="1361" w:type="dxa"/>
            <w:tcBorders>
              <w:top w:val="nil"/>
              <w:left w:val="nil"/>
              <w:bottom w:val="nil"/>
              <w:right w:val="nil"/>
            </w:tcBorders>
          </w:tcPr>
          <w:p w14:paraId="5F5E1E5C" w14:textId="55C74B01" w:rsidR="007C4954" w:rsidRPr="00C935A5" w:rsidRDefault="007C4954" w:rsidP="007C4954">
            <w:pPr>
              <w:spacing w:before="40" w:after="20"/>
              <w:jc w:val="right"/>
              <w:rPr>
                <w:rFonts w:cs="Arial"/>
                <w:sz w:val="18"/>
                <w:szCs w:val="18"/>
              </w:rPr>
            </w:pPr>
            <w:r w:rsidRPr="007C4954">
              <w:rPr>
                <w:rFonts w:cs="Arial"/>
                <w:sz w:val="18"/>
                <w:szCs w:val="18"/>
              </w:rPr>
              <w:t>199,213</w:t>
            </w:r>
          </w:p>
        </w:tc>
        <w:tc>
          <w:tcPr>
            <w:tcW w:w="1361" w:type="dxa"/>
            <w:tcBorders>
              <w:top w:val="nil"/>
              <w:left w:val="nil"/>
              <w:bottom w:val="nil"/>
              <w:right w:val="nil"/>
            </w:tcBorders>
            <w:shd w:val="clear" w:color="auto" w:fill="auto"/>
          </w:tcPr>
          <w:p w14:paraId="38BFA0DD" w14:textId="59955694" w:rsidR="007C4954" w:rsidRPr="00C935A5" w:rsidRDefault="007C4954" w:rsidP="007C4954">
            <w:pPr>
              <w:spacing w:before="40" w:after="20"/>
              <w:jc w:val="right"/>
              <w:rPr>
                <w:rFonts w:cs="Arial"/>
                <w:sz w:val="18"/>
                <w:szCs w:val="18"/>
              </w:rPr>
            </w:pPr>
            <w:r w:rsidRPr="007C4954">
              <w:rPr>
                <w:rFonts w:cs="Arial"/>
                <w:sz w:val="18"/>
                <w:szCs w:val="18"/>
              </w:rPr>
              <w:t>263,200</w:t>
            </w:r>
          </w:p>
        </w:tc>
      </w:tr>
      <w:tr w:rsidR="007C4954" w:rsidRPr="007C4954" w14:paraId="09EA61F5" w14:textId="77777777" w:rsidTr="00717C79">
        <w:trPr>
          <w:trHeight w:val="240"/>
        </w:trPr>
        <w:tc>
          <w:tcPr>
            <w:tcW w:w="2268" w:type="dxa"/>
            <w:tcBorders>
              <w:top w:val="nil"/>
              <w:left w:val="nil"/>
              <w:bottom w:val="nil"/>
              <w:right w:val="single" w:sz="18" w:space="0" w:color="C00000"/>
            </w:tcBorders>
            <w:shd w:val="clear" w:color="auto" w:fill="auto"/>
            <w:vAlign w:val="center"/>
          </w:tcPr>
          <w:p w14:paraId="352F150A" w14:textId="77777777" w:rsidR="007C4954" w:rsidRPr="00C935A5" w:rsidRDefault="007C4954" w:rsidP="007C4954">
            <w:pPr>
              <w:spacing w:before="40" w:after="40"/>
              <w:rPr>
                <w:rFonts w:cs="Arial"/>
                <w:sz w:val="18"/>
                <w:szCs w:val="18"/>
              </w:rPr>
            </w:pPr>
            <w:r w:rsidRPr="00C935A5">
              <w:rPr>
                <w:rFonts w:cs="Arial"/>
                <w:sz w:val="18"/>
                <w:szCs w:val="18"/>
              </w:rPr>
              <w:t>Darebin C</w:t>
            </w:r>
          </w:p>
        </w:tc>
        <w:tc>
          <w:tcPr>
            <w:tcW w:w="1361" w:type="dxa"/>
            <w:tcBorders>
              <w:top w:val="nil"/>
              <w:left w:val="single" w:sz="18" w:space="0" w:color="C00000"/>
              <w:bottom w:val="nil"/>
              <w:right w:val="nil"/>
            </w:tcBorders>
            <w:shd w:val="clear" w:color="auto" w:fill="auto"/>
          </w:tcPr>
          <w:p w14:paraId="6A46F1C7" w14:textId="51275736" w:rsidR="007C4954" w:rsidRPr="00C935A5" w:rsidRDefault="007C4954" w:rsidP="007C4954">
            <w:pPr>
              <w:spacing w:before="40" w:after="20"/>
              <w:jc w:val="right"/>
              <w:rPr>
                <w:rFonts w:cs="Arial"/>
                <w:sz w:val="18"/>
                <w:szCs w:val="18"/>
              </w:rPr>
            </w:pPr>
            <w:r w:rsidRPr="007C4954">
              <w:rPr>
                <w:rFonts w:cs="Arial"/>
                <w:sz w:val="18"/>
                <w:szCs w:val="18"/>
              </w:rPr>
              <w:t>2,493,894</w:t>
            </w:r>
          </w:p>
        </w:tc>
        <w:tc>
          <w:tcPr>
            <w:tcW w:w="1361" w:type="dxa"/>
            <w:tcBorders>
              <w:top w:val="nil"/>
              <w:left w:val="nil"/>
              <w:bottom w:val="nil"/>
              <w:right w:val="nil"/>
            </w:tcBorders>
            <w:shd w:val="clear" w:color="auto" w:fill="auto"/>
          </w:tcPr>
          <w:p w14:paraId="3EB654A2" w14:textId="6D499E96" w:rsidR="007C4954" w:rsidRPr="00C935A5" w:rsidRDefault="007C4954" w:rsidP="007C4954">
            <w:pPr>
              <w:spacing w:before="40" w:after="20"/>
              <w:jc w:val="right"/>
              <w:rPr>
                <w:rFonts w:cs="Arial"/>
                <w:sz w:val="18"/>
                <w:szCs w:val="18"/>
              </w:rPr>
            </w:pPr>
            <w:r w:rsidRPr="007C4954">
              <w:rPr>
                <w:rFonts w:cs="Arial"/>
                <w:sz w:val="18"/>
                <w:szCs w:val="18"/>
              </w:rPr>
              <w:t>1,004,729</w:t>
            </w:r>
          </w:p>
        </w:tc>
        <w:tc>
          <w:tcPr>
            <w:tcW w:w="1361" w:type="dxa"/>
            <w:tcBorders>
              <w:top w:val="nil"/>
              <w:left w:val="nil"/>
              <w:bottom w:val="nil"/>
              <w:right w:val="nil"/>
            </w:tcBorders>
          </w:tcPr>
          <w:p w14:paraId="73D98F8F" w14:textId="3C55D6E1" w:rsidR="007C4954" w:rsidRPr="00C935A5" w:rsidRDefault="007C4954" w:rsidP="007C4954">
            <w:pPr>
              <w:spacing w:before="40" w:after="20"/>
              <w:jc w:val="right"/>
              <w:rPr>
                <w:rFonts w:cs="Arial"/>
                <w:sz w:val="18"/>
                <w:szCs w:val="18"/>
              </w:rPr>
            </w:pPr>
            <w:r w:rsidRPr="007C4954">
              <w:rPr>
                <w:rFonts w:cs="Arial"/>
                <w:sz w:val="18"/>
                <w:szCs w:val="18"/>
              </w:rPr>
              <w:t>788,373</w:t>
            </w:r>
          </w:p>
        </w:tc>
        <w:tc>
          <w:tcPr>
            <w:tcW w:w="1361" w:type="dxa"/>
            <w:tcBorders>
              <w:top w:val="nil"/>
              <w:left w:val="nil"/>
              <w:bottom w:val="nil"/>
              <w:right w:val="nil"/>
            </w:tcBorders>
          </w:tcPr>
          <w:p w14:paraId="7C655070" w14:textId="44214F47" w:rsidR="007C4954" w:rsidRPr="00C935A5" w:rsidRDefault="007C4954" w:rsidP="007C4954">
            <w:pPr>
              <w:spacing w:before="40" w:after="20"/>
              <w:jc w:val="right"/>
              <w:rPr>
                <w:rFonts w:cs="Arial"/>
                <w:sz w:val="18"/>
                <w:szCs w:val="18"/>
              </w:rPr>
            </w:pPr>
            <w:r w:rsidRPr="007C4954">
              <w:rPr>
                <w:rFonts w:cs="Arial"/>
                <w:sz w:val="18"/>
                <w:szCs w:val="18"/>
              </w:rPr>
              <w:t>1,874,365</w:t>
            </w:r>
          </w:p>
        </w:tc>
        <w:tc>
          <w:tcPr>
            <w:tcW w:w="1361" w:type="dxa"/>
            <w:tcBorders>
              <w:top w:val="nil"/>
              <w:left w:val="nil"/>
              <w:bottom w:val="nil"/>
              <w:right w:val="nil"/>
            </w:tcBorders>
            <w:shd w:val="clear" w:color="auto" w:fill="auto"/>
          </w:tcPr>
          <w:p w14:paraId="55CBE3AE" w14:textId="4CEB32F4" w:rsidR="007C4954" w:rsidRPr="00C935A5" w:rsidRDefault="007C4954" w:rsidP="007C4954">
            <w:pPr>
              <w:spacing w:before="40" w:after="20"/>
              <w:jc w:val="right"/>
              <w:rPr>
                <w:rFonts w:cs="Arial"/>
                <w:sz w:val="18"/>
                <w:szCs w:val="18"/>
              </w:rPr>
            </w:pPr>
            <w:r w:rsidRPr="007C4954">
              <w:rPr>
                <w:rFonts w:cs="Arial"/>
                <w:sz w:val="18"/>
                <w:szCs w:val="18"/>
              </w:rPr>
              <w:t>2,096,268</w:t>
            </w:r>
          </w:p>
        </w:tc>
      </w:tr>
      <w:tr w:rsidR="007C4954" w:rsidRPr="007C4954" w14:paraId="29E54F81" w14:textId="77777777" w:rsidTr="00717C79">
        <w:trPr>
          <w:trHeight w:val="240"/>
        </w:trPr>
        <w:tc>
          <w:tcPr>
            <w:tcW w:w="2268" w:type="dxa"/>
            <w:tcBorders>
              <w:top w:val="nil"/>
              <w:left w:val="nil"/>
              <w:bottom w:val="nil"/>
              <w:right w:val="single" w:sz="18" w:space="0" w:color="C00000"/>
            </w:tcBorders>
            <w:shd w:val="clear" w:color="auto" w:fill="auto"/>
            <w:vAlign w:val="center"/>
          </w:tcPr>
          <w:p w14:paraId="7FBC9C03" w14:textId="77777777" w:rsidR="007C4954" w:rsidRPr="00C935A5" w:rsidRDefault="007C4954" w:rsidP="007C4954">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C00000"/>
              <w:bottom w:val="nil"/>
              <w:right w:val="nil"/>
            </w:tcBorders>
            <w:shd w:val="clear" w:color="auto" w:fill="auto"/>
          </w:tcPr>
          <w:p w14:paraId="01BA1F25" w14:textId="760EA483" w:rsidR="007C4954" w:rsidRPr="00C935A5" w:rsidRDefault="007C4954" w:rsidP="007C4954">
            <w:pPr>
              <w:spacing w:before="40" w:after="20"/>
              <w:jc w:val="right"/>
              <w:rPr>
                <w:rFonts w:cs="Arial"/>
                <w:sz w:val="18"/>
                <w:szCs w:val="18"/>
              </w:rPr>
            </w:pPr>
            <w:r w:rsidRPr="007C4954">
              <w:rPr>
                <w:rFonts w:cs="Arial"/>
                <w:sz w:val="18"/>
                <w:szCs w:val="18"/>
              </w:rPr>
              <w:t>811,036</w:t>
            </w:r>
          </w:p>
        </w:tc>
        <w:tc>
          <w:tcPr>
            <w:tcW w:w="1361" w:type="dxa"/>
            <w:tcBorders>
              <w:top w:val="nil"/>
              <w:left w:val="nil"/>
              <w:bottom w:val="nil"/>
              <w:right w:val="nil"/>
            </w:tcBorders>
            <w:shd w:val="clear" w:color="auto" w:fill="auto"/>
          </w:tcPr>
          <w:p w14:paraId="5C499240" w14:textId="2ACA28AE" w:rsidR="007C4954" w:rsidRPr="00C935A5" w:rsidRDefault="007C4954" w:rsidP="007C4954">
            <w:pPr>
              <w:spacing w:before="40" w:after="20"/>
              <w:jc w:val="right"/>
              <w:rPr>
                <w:rFonts w:cs="Arial"/>
                <w:sz w:val="18"/>
                <w:szCs w:val="18"/>
              </w:rPr>
            </w:pPr>
            <w:r w:rsidRPr="007C4954">
              <w:rPr>
                <w:rFonts w:cs="Arial"/>
                <w:sz w:val="18"/>
                <w:szCs w:val="18"/>
              </w:rPr>
              <w:t>273,420</w:t>
            </w:r>
          </w:p>
        </w:tc>
        <w:tc>
          <w:tcPr>
            <w:tcW w:w="1361" w:type="dxa"/>
            <w:tcBorders>
              <w:top w:val="nil"/>
              <w:left w:val="nil"/>
              <w:bottom w:val="nil"/>
              <w:right w:val="nil"/>
            </w:tcBorders>
          </w:tcPr>
          <w:p w14:paraId="0D7C89DB" w14:textId="2887750D" w:rsidR="007C4954" w:rsidRPr="00C935A5" w:rsidRDefault="007C4954" w:rsidP="007C4954">
            <w:pPr>
              <w:spacing w:before="40" w:after="20"/>
              <w:jc w:val="right"/>
              <w:rPr>
                <w:rFonts w:cs="Arial"/>
                <w:sz w:val="18"/>
                <w:szCs w:val="18"/>
              </w:rPr>
            </w:pPr>
            <w:r w:rsidRPr="007C4954">
              <w:rPr>
                <w:rFonts w:cs="Arial"/>
                <w:sz w:val="18"/>
                <w:szCs w:val="18"/>
              </w:rPr>
              <w:t>486,758</w:t>
            </w:r>
          </w:p>
        </w:tc>
        <w:tc>
          <w:tcPr>
            <w:tcW w:w="1361" w:type="dxa"/>
            <w:tcBorders>
              <w:top w:val="nil"/>
              <w:left w:val="nil"/>
              <w:bottom w:val="nil"/>
              <w:right w:val="nil"/>
            </w:tcBorders>
          </w:tcPr>
          <w:p w14:paraId="7DC1508D" w14:textId="6FA24564" w:rsidR="007C4954" w:rsidRPr="00C935A5" w:rsidRDefault="007C4954" w:rsidP="007C4954">
            <w:pPr>
              <w:spacing w:before="40" w:after="20"/>
              <w:jc w:val="right"/>
              <w:rPr>
                <w:rFonts w:cs="Arial"/>
                <w:sz w:val="18"/>
                <w:szCs w:val="18"/>
              </w:rPr>
            </w:pPr>
            <w:r w:rsidRPr="007C4954">
              <w:rPr>
                <w:rFonts w:cs="Arial"/>
                <w:sz w:val="18"/>
                <w:szCs w:val="18"/>
              </w:rPr>
              <w:t>609,560</w:t>
            </w:r>
          </w:p>
        </w:tc>
        <w:tc>
          <w:tcPr>
            <w:tcW w:w="1361" w:type="dxa"/>
            <w:tcBorders>
              <w:top w:val="nil"/>
              <w:left w:val="nil"/>
              <w:bottom w:val="nil"/>
              <w:right w:val="nil"/>
            </w:tcBorders>
            <w:shd w:val="clear" w:color="auto" w:fill="auto"/>
          </w:tcPr>
          <w:p w14:paraId="7C3C21B0" w14:textId="3F4D0D15" w:rsidR="007C4954" w:rsidRPr="00C935A5" w:rsidRDefault="007C4954" w:rsidP="007C4954">
            <w:pPr>
              <w:spacing w:before="40" w:after="20"/>
              <w:jc w:val="right"/>
              <w:rPr>
                <w:rFonts w:cs="Arial"/>
                <w:sz w:val="18"/>
                <w:szCs w:val="18"/>
              </w:rPr>
            </w:pPr>
            <w:r w:rsidRPr="007C4954">
              <w:rPr>
                <w:rFonts w:cs="Arial"/>
                <w:sz w:val="18"/>
                <w:szCs w:val="18"/>
              </w:rPr>
              <w:t>870,643</w:t>
            </w:r>
          </w:p>
        </w:tc>
      </w:tr>
      <w:tr w:rsidR="007C4954" w:rsidRPr="007C4954" w14:paraId="056EC904" w14:textId="77777777" w:rsidTr="00717C79">
        <w:trPr>
          <w:trHeight w:val="240"/>
        </w:trPr>
        <w:tc>
          <w:tcPr>
            <w:tcW w:w="2268" w:type="dxa"/>
            <w:tcBorders>
              <w:top w:val="nil"/>
              <w:left w:val="nil"/>
              <w:bottom w:val="nil"/>
              <w:right w:val="single" w:sz="18" w:space="0" w:color="C00000"/>
            </w:tcBorders>
            <w:shd w:val="clear" w:color="auto" w:fill="auto"/>
            <w:vAlign w:val="center"/>
          </w:tcPr>
          <w:p w14:paraId="5D27D75C" w14:textId="77777777" w:rsidR="007C4954" w:rsidRPr="00C935A5" w:rsidRDefault="007C4954" w:rsidP="007C4954">
            <w:pPr>
              <w:spacing w:before="40" w:after="40"/>
              <w:rPr>
                <w:rFonts w:cs="Arial"/>
                <w:sz w:val="18"/>
                <w:szCs w:val="18"/>
              </w:rPr>
            </w:pPr>
            <w:r w:rsidRPr="00C935A5">
              <w:rPr>
                <w:rFonts w:cs="Arial"/>
                <w:sz w:val="18"/>
                <w:szCs w:val="18"/>
              </w:rPr>
              <w:t>Frankston C</w:t>
            </w:r>
          </w:p>
        </w:tc>
        <w:tc>
          <w:tcPr>
            <w:tcW w:w="1361" w:type="dxa"/>
            <w:tcBorders>
              <w:top w:val="nil"/>
              <w:left w:val="single" w:sz="18" w:space="0" w:color="C00000"/>
              <w:bottom w:val="nil"/>
              <w:right w:val="nil"/>
            </w:tcBorders>
            <w:shd w:val="clear" w:color="auto" w:fill="auto"/>
          </w:tcPr>
          <w:p w14:paraId="5C7DD9E8" w14:textId="09FBACEF" w:rsidR="007C4954" w:rsidRPr="00C935A5" w:rsidRDefault="007C4954" w:rsidP="007C4954">
            <w:pPr>
              <w:spacing w:before="40" w:after="20"/>
              <w:jc w:val="right"/>
              <w:rPr>
                <w:rFonts w:cs="Arial"/>
                <w:sz w:val="18"/>
                <w:szCs w:val="18"/>
              </w:rPr>
            </w:pPr>
            <w:r w:rsidRPr="007C4954">
              <w:rPr>
                <w:rFonts w:cs="Arial"/>
                <w:sz w:val="18"/>
                <w:szCs w:val="18"/>
              </w:rPr>
              <w:t>2,339,225</w:t>
            </w:r>
          </w:p>
        </w:tc>
        <w:tc>
          <w:tcPr>
            <w:tcW w:w="1361" w:type="dxa"/>
            <w:tcBorders>
              <w:top w:val="nil"/>
              <w:left w:val="nil"/>
              <w:bottom w:val="nil"/>
              <w:right w:val="nil"/>
            </w:tcBorders>
            <w:shd w:val="clear" w:color="auto" w:fill="auto"/>
          </w:tcPr>
          <w:p w14:paraId="631D924A" w14:textId="1725F92F" w:rsidR="007C4954" w:rsidRPr="00C935A5" w:rsidRDefault="007C4954" w:rsidP="007C4954">
            <w:pPr>
              <w:spacing w:before="40" w:after="20"/>
              <w:jc w:val="right"/>
              <w:rPr>
                <w:rFonts w:cs="Arial"/>
                <w:sz w:val="18"/>
                <w:szCs w:val="18"/>
              </w:rPr>
            </w:pPr>
            <w:r w:rsidRPr="007C4954">
              <w:rPr>
                <w:rFonts w:cs="Arial"/>
                <w:sz w:val="18"/>
                <w:szCs w:val="18"/>
              </w:rPr>
              <w:t>900,469</w:t>
            </w:r>
          </w:p>
        </w:tc>
        <w:tc>
          <w:tcPr>
            <w:tcW w:w="1361" w:type="dxa"/>
            <w:tcBorders>
              <w:top w:val="nil"/>
              <w:left w:val="nil"/>
              <w:bottom w:val="nil"/>
              <w:right w:val="nil"/>
            </w:tcBorders>
          </w:tcPr>
          <w:p w14:paraId="00820823" w14:textId="26D547EF" w:rsidR="007C4954" w:rsidRPr="00C935A5" w:rsidRDefault="007C4954" w:rsidP="007C4954">
            <w:pPr>
              <w:spacing w:before="40" w:after="20"/>
              <w:jc w:val="right"/>
              <w:rPr>
                <w:rFonts w:cs="Arial"/>
                <w:sz w:val="18"/>
                <w:szCs w:val="18"/>
              </w:rPr>
            </w:pPr>
            <w:r w:rsidRPr="007C4954">
              <w:rPr>
                <w:rFonts w:cs="Arial"/>
                <w:sz w:val="18"/>
                <w:szCs w:val="18"/>
              </w:rPr>
              <w:t>941,116</w:t>
            </w:r>
          </w:p>
        </w:tc>
        <w:tc>
          <w:tcPr>
            <w:tcW w:w="1361" w:type="dxa"/>
            <w:tcBorders>
              <w:top w:val="nil"/>
              <w:left w:val="nil"/>
              <w:bottom w:val="nil"/>
              <w:right w:val="nil"/>
            </w:tcBorders>
          </w:tcPr>
          <w:p w14:paraId="177EE5BB" w14:textId="5F3556B7" w:rsidR="007C4954" w:rsidRPr="00C935A5" w:rsidRDefault="007C4954" w:rsidP="007C4954">
            <w:pPr>
              <w:spacing w:before="40" w:after="20"/>
              <w:jc w:val="right"/>
              <w:rPr>
                <w:rFonts w:cs="Arial"/>
                <w:sz w:val="18"/>
                <w:szCs w:val="18"/>
              </w:rPr>
            </w:pPr>
            <w:r w:rsidRPr="007C4954">
              <w:rPr>
                <w:rFonts w:cs="Arial"/>
                <w:sz w:val="18"/>
                <w:szCs w:val="18"/>
              </w:rPr>
              <w:t>1,758,119</w:t>
            </w:r>
          </w:p>
        </w:tc>
        <w:tc>
          <w:tcPr>
            <w:tcW w:w="1361" w:type="dxa"/>
            <w:tcBorders>
              <w:top w:val="nil"/>
              <w:left w:val="nil"/>
              <w:bottom w:val="nil"/>
              <w:right w:val="nil"/>
            </w:tcBorders>
            <w:shd w:val="clear" w:color="auto" w:fill="auto"/>
          </w:tcPr>
          <w:p w14:paraId="7A40078E" w14:textId="1C4CA1D8" w:rsidR="007C4954" w:rsidRPr="00C935A5" w:rsidRDefault="007C4954" w:rsidP="007C4954">
            <w:pPr>
              <w:spacing w:before="40" w:after="20"/>
              <w:jc w:val="right"/>
              <w:rPr>
                <w:rFonts w:cs="Arial"/>
                <w:sz w:val="18"/>
                <w:szCs w:val="18"/>
              </w:rPr>
            </w:pPr>
            <w:r w:rsidRPr="007C4954">
              <w:rPr>
                <w:rFonts w:cs="Arial"/>
                <w:sz w:val="18"/>
                <w:szCs w:val="18"/>
              </w:rPr>
              <w:t>1,935,528</w:t>
            </w:r>
          </w:p>
        </w:tc>
      </w:tr>
      <w:tr w:rsidR="007C4954" w:rsidRPr="007C4954" w14:paraId="64C801D6" w14:textId="77777777" w:rsidTr="00717C79">
        <w:trPr>
          <w:trHeight w:val="240"/>
        </w:trPr>
        <w:tc>
          <w:tcPr>
            <w:tcW w:w="2268" w:type="dxa"/>
            <w:tcBorders>
              <w:top w:val="nil"/>
              <w:left w:val="nil"/>
              <w:bottom w:val="nil"/>
              <w:right w:val="single" w:sz="18" w:space="0" w:color="C00000"/>
            </w:tcBorders>
            <w:shd w:val="clear" w:color="auto" w:fill="auto"/>
            <w:vAlign w:val="center"/>
          </w:tcPr>
          <w:p w14:paraId="0622420C" w14:textId="77777777" w:rsidR="007C4954" w:rsidRPr="00C935A5" w:rsidRDefault="007C4954" w:rsidP="007C4954">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C00000"/>
              <w:bottom w:val="nil"/>
              <w:right w:val="nil"/>
            </w:tcBorders>
            <w:shd w:val="clear" w:color="auto" w:fill="auto"/>
          </w:tcPr>
          <w:p w14:paraId="6B4C848C" w14:textId="42E99C82" w:rsidR="007C4954" w:rsidRPr="00C935A5" w:rsidRDefault="007C4954" w:rsidP="007C4954">
            <w:pPr>
              <w:spacing w:before="40" w:after="20"/>
              <w:jc w:val="right"/>
              <w:rPr>
                <w:rFonts w:cs="Arial"/>
                <w:sz w:val="18"/>
                <w:szCs w:val="18"/>
              </w:rPr>
            </w:pPr>
            <w:r w:rsidRPr="007C4954">
              <w:rPr>
                <w:rFonts w:cs="Arial"/>
                <w:sz w:val="18"/>
                <w:szCs w:val="18"/>
              </w:rPr>
              <w:t>174,660</w:t>
            </w:r>
          </w:p>
        </w:tc>
        <w:tc>
          <w:tcPr>
            <w:tcW w:w="1361" w:type="dxa"/>
            <w:tcBorders>
              <w:top w:val="nil"/>
              <w:left w:val="nil"/>
              <w:bottom w:val="nil"/>
              <w:right w:val="nil"/>
            </w:tcBorders>
            <w:shd w:val="clear" w:color="auto" w:fill="auto"/>
          </w:tcPr>
          <w:p w14:paraId="7185E5EB" w14:textId="1725F42E" w:rsidR="007C4954" w:rsidRPr="00C935A5" w:rsidRDefault="007C4954" w:rsidP="007C4954">
            <w:pPr>
              <w:spacing w:before="40" w:after="20"/>
              <w:jc w:val="right"/>
              <w:rPr>
                <w:rFonts w:cs="Arial"/>
                <w:sz w:val="18"/>
                <w:szCs w:val="18"/>
              </w:rPr>
            </w:pPr>
            <w:r w:rsidRPr="007C4954">
              <w:rPr>
                <w:rFonts w:cs="Arial"/>
                <w:sz w:val="18"/>
                <w:szCs w:val="18"/>
              </w:rPr>
              <w:t>56,585</w:t>
            </w:r>
          </w:p>
        </w:tc>
        <w:tc>
          <w:tcPr>
            <w:tcW w:w="1361" w:type="dxa"/>
            <w:tcBorders>
              <w:top w:val="nil"/>
              <w:left w:val="nil"/>
              <w:bottom w:val="nil"/>
              <w:right w:val="nil"/>
            </w:tcBorders>
          </w:tcPr>
          <w:p w14:paraId="38D25A56" w14:textId="26155118" w:rsidR="007C4954" w:rsidRPr="00C935A5" w:rsidRDefault="007C4954" w:rsidP="007C4954">
            <w:pPr>
              <w:spacing w:before="40" w:after="20"/>
              <w:jc w:val="right"/>
              <w:rPr>
                <w:rFonts w:cs="Arial"/>
                <w:sz w:val="18"/>
                <w:szCs w:val="18"/>
              </w:rPr>
            </w:pPr>
            <w:r w:rsidRPr="007C4954">
              <w:rPr>
                <w:rFonts w:cs="Arial"/>
                <w:sz w:val="18"/>
                <w:szCs w:val="18"/>
              </w:rPr>
              <w:t>99,714</w:t>
            </w:r>
          </w:p>
        </w:tc>
        <w:tc>
          <w:tcPr>
            <w:tcW w:w="1361" w:type="dxa"/>
            <w:tcBorders>
              <w:top w:val="nil"/>
              <w:left w:val="nil"/>
              <w:bottom w:val="nil"/>
              <w:right w:val="nil"/>
            </w:tcBorders>
          </w:tcPr>
          <w:p w14:paraId="78E079B8" w14:textId="1AD4CB08" w:rsidR="007C4954" w:rsidRPr="00C935A5" w:rsidRDefault="007C4954" w:rsidP="007C4954">
            <w:pPr>
              <w:spacing w:before="40" w:after="20"/>
              <w:jc w:val="right"/>
              <w:rPr>
                <w:rFonts w:cs="Arial"/>
                <w:sz w:val="18"/>
                <w:szCs w:val="18"/>
              </w:rPr>
            </w:pPr>
            <w:r w:rsidRPr="007C4954">
              <w:rPr>
                <w:rFonts w:cs="Arial"/>
                <w:sz w:val="18"/>
                <w:szCs w:val="18"/>
              </w:rPr>
              <w:t>131,271</w:t>
            </w:r>
          </w:p>
        </w:tc>
        <w:tc>
          <w:tcPr>
            <w:tcW w:w="1361" w:type="dxa"/>
            <w:tcBorders>
              <w:top w:val="nil"/>
              <w:left w:val="nil"/>
              <w:bottom w:val="nil"/>
              <w:right w:val="nil"/>
            </w:tcBorders>
            <w:shd w:val="clear" w:color="auto" w:fill="auto"/>
          </w:tcPr>
          <w:p w14:paraId="56AA77EF" w14:textId="707DA60E" w:rsidR="007C4954" w:rsidRPr="00C935A5" w:rsidRDefault="007C4954" w:rsidP="007C4954">
            <w:pPr>
              <w:spacing w:before="40" w:after="20"/>
              <w:jc w:val="right"/>
              <w:rPr>
                <w:rFonts w:cs="Arial"/>
                <w:sz w:val="18"/>
                <w:szCs w:val="18"/>
              </w:rPr>
            </w:pPr>
            <w:r w:rsidRPr="007C4954">
              <w:rPr>
                <w:rFonts w:cs="Arial"/>
                <w:sz w:val="18"/>
                <w:szCs w:val="18"/>
              </w:rPr>
              <w:t>177,920</w:t>
            </w:r>
          </w:p>
        </w:tc>
      </w:tr>
      <w:tr w:rsidR="007C4954" w:rsidRPr="007C4954" w14:paraId="1C3B7571" w14:textId="77777777" w:rsidTr="00717C79">
        <w:trPr>
          <w:trHeight w:val="240"/>
        </w:trPr>
        <w:tc>
          <w:tcPr>
            <w:tcW w:w="2268" w:type="dxa"/>
            <w:tcBorders>
              <w:top w:val="nil"/>
              <w:left w:val="nil"/>
              <w:bottom w:val="nil"/>
              <w:right w:val="single" w:sz="18" w:space="0" w:color="C00000"/>
            </w:tcBorders>
            <w:shd w:val="clear" w:color="auto" w:fill="auto"/>
            <w:vAlign w:val="center"/>
          </w:tcPr>
          <w:p w14:paraId="67FB4BCD" w14:textId="77777777" w:rsidR="007C4954" w:rsidRPr="00C935A5" w:rsidRDefault="007C4954" w:rsidP="007C4954">
            <w:pPr>
              <w:spacing w:before="40" w:after="40"/>
              <w:rPr>
                <w:rFonts w:cs="Arial"/>
                <w:sz w:val="18"/>
                <w:szCs w:val="18"/>
              </w:rPr>
            </w:pPr>
            <w:r w:rsidRPr="00C935A5">
              <w:rPr>
                <w:rFonts w:cs="Arial"/>
                <w:sz w:val="18"/>
                <w:szCs w:val="18"/>
              </w:rPr>
              <w:t>Glen Eira C</w:t>
            </w:r>
          </w:p>
        </w:tc>
        <w:tc>
          <w:tcPr>
            <w:tcW w:w="1361" w:type="dxa"/>
            <w:tcBorders>
              <w:top w:val="nil"/>
              <w:left w:val="single" w:sz="18" w:space="0" w:color="C00000"/>
              <w:bottom w:val="nil"/>
              <w:right w:val="nil"/>
            </w:tcBorders>
            <w:shd w:val="clear" w:color="auto" w:fill="auto"/>
          </w:tcPr>
          <w:p w14:paraId="2E97E83E" w14:textId="1F58511D" w:rsidR="007C4954" w:rsidRPr="00C935A5" w:rsidRDefault="007C4954" w:rsidP="007C4954">
            <w:pPr>
              <w:spacing w:before="40" w:after="20"/>
              <w:jc w:val="right"/>
              <w:rPr>
                <w:rFonts w:cs="Arial"/>
                <w:sz w:val="18"/>
                <w:szCs w:val="18"/>
              </w:rPr>
            </w:pPr>
            <w:r w:rsidRPr="007C4954">
              <w:rPr>
                <w:rFonts w:cs="Arial"/>
                <w:sz w:val="18"/>
                <w:szCs w:val="18"/>
              </w:rPr>
              <w:t>2,514,183</w:t>
            </w:r>
          </w:p>
        </w:tc>
        <w:tc>
          <w:tcPr>
            <w:tcW w:w="1361" w:type="dxa"/>
            <w:tcBorders>
              <w:top w:val="nil"/>
              <w:left w:val="nil"/>
              <w:bottom w:val="nil"/>
              <w:right w:val="nil"/>
            </w:tcBorders>
            <w:shd w:val="clear" w:color="auto" w:fill="auto"/>
          </w:tcPr>
          <w:p w14:paraId="14B5542A" w14:textId="1A2C79EA" w:rsidR="007C4954" w:rsidRPr="00C935A5" w:rsidRDefault="007C4954" w:rsidP="007C4954">
            <w:pPr>
              <w:spacing w:before="40" w:after="20"/>
              <w:jc w:val="right"/>
              <w:rPr>
                <w:rFonts w:cs="Arial"/>
                <w:sz w:val="18"/>
                <w:szCs w:val="18"/>
              </w:rPr>
            </w:pPr>
            <w:r w:rsidRPr="007C4954">
              <w:rPr>
                <w:rFonts w:cs="Arial"/>
                <w:sz w:val="18"/>
                <w:szCs w:val="18"/>
              </w:rPr>
              <w:t>1,184,225</w:t>
            </w:r>
          </w:p>
        </w:tc>
        <w:tc>
          <w:tcPr>
            <w:tcW w:w="1361" w:type="dxa"/>
            <w:tcBorders>
              <w:top w:val="nil"/>
              <w:left w:val="nil"/>
              <w:bottom w:val="nil"/>
              <w:right w:val="nil"/>
            </w:tcBorders>
          </w:tcPr>
          <w:p w14:paraId="0B6A873C" w14:textId="374DB836" w:rsidR="007C4954" w:rsidRPr="00C935A5" w:rsidRDefault="007C4954" w:rsidP="007C4954">
            <w:pPr>
              <w:spacing w:before="40" w:after="20"/>
              <w:jc w:val="right"/>
              <w:rPr>
                <w:rFonts w:cs="Arial"/>
                <w:sz w:val="18"/>
                <w:szCs w:val="18"/>
              </w:rPr>
            </w:pPr>
            <w:r w:rsidRPr="007C4954">
              <w:rPr>
                <w:rFonts w:cs="Arial"/>
                <w:sz w:val="18"/>
                <w:szCs w:val="18"/>
              </w:rPr>
              <w:t>1,021,244</w:t>
            </w:r>
          </w:p>
        </w:tc>
        <w:tc>
          <w:tcPr>
            <w:tcW w:w="1361" w:type="dxa"/>
            <w:tcBorders>
              <w:top w:val="nil"/>
              <w:left w:val="nil"/>
              <w:bottom w:val="nil"/>
              <w:right w:val="nil"/>
            </w:tcBorders>
          </w:tcPr>
          <w:p w14:paraId="10D2B036" w14:textId="3BA0BDEB" w:rsidR="007C4954" w:rsidRPr="00C935A5" w:rsidRDefault="007C4954" w:rsidP="007C4954">
            <w:pPr>
              <w:spacing w:before="40" w:after="20"/>
              <w:jc w:val="right"/>
              <w:rPr>
                <w:rFonts w:cs="Arial"/>
                <w:sz w:val="18"/>
                <w:szCs w:val="18"/>
              </w:rPr>
            </w:pPr>
            <w:r w:rsidRPr="007C4954">
              <w:rPr>
                <w:rFonts w:cs="Arial"/>
                <w:sz w:val="18"/>
                <w:szCs w:val="18"/>
              </w:rPr>
              <w:t>1,889,614</w:t>
            </w:r>
          </w:p>
        </w:tc>
        <w:tc>
          <w:tcPr>
            <w:tcW w:w="1361" w:type="dxa"/>
            <w:tcBorders>
              <w:top w:val="nil"/>
              <w:left w:val="nil"/>
              <w:bottom w:val="nil"/>
              <w:right w:val="nil"/>
            </w:tcBorders>
            <w:shd w:val="clear" w:color="auto" w:fill="auto"/>
          </w:tcPr>
          <w:p w14:paraId="7DBECFEB" w14:textId="20A2B318" w:rsidR="007C4954" w:rsidRPr="00C935A5" w:rsidRDefault="007C4954" w:rsidP="007C4954">
            <w:pPr>
              <w:spacing w:before="40" w:after="20"/>
              <w:jc w:val="right"/>
              <w:rPr>
                <w:rFonts w:cs="Arial"/>
                <w:sz w:val="18"/>
                <w:szCs w:val="18"/>
              </w:rPr>
            </w:pPr>
            <w:r w:rsidRPr="007C4954">
              <w:rPr>
                <w:rFonts w:cs="Arial"/>
                <w:sz w:val="18"/>
                <w:szCs w:val="18"/>
              </w:rPr>
              <w:t>2,145,948</w:t>
            </w:r>
          </w:p>
        </w:tc>
      </w:tr>
      <w:tr w:rsidR="007C4954" w:rsidRPr="007C4954" w14:paraId="59143A50" w14:textId="77777777" w:rsidTr="00717C79">
        <w:trPr>
          <w:trHeight w:val="240"/>
        </w:trPr>
        <w:tc>
          <w:tcPr>
            <w:tcW w:w="2268" w:type="dxa"/>
            <w:tcBorders>
              <w:top w:val="nil"/>
              <w:left w:val="nil"/>
              <w:bottom w:val="nil"/>
              <w:right w:val="single" w:sz="18" w:space="0" w:color="C00000"/>
            </w:tcBorders>
            <w:shd w:val="clear" w:color="auto" w:fill="auto"/>
            <w:vAlign w:val="center"/>
          </w:tcPr>
          <w:p w14:paraId="30152853" w14:textId="77777777" w:rsidR="007C4954" w:rsidRPr="00C935A5" w:rsidRDefault="007C4954" w:rsidP="007C4954">
            <w:pPr>
              <w:spacing w:before="40" w:after="40"/>
              <w:rPr>
                <w:rFonts w:cs="Arial"/>
                <w:sz w:val="18"/>
                <w:szCs w:val="18"/>
              </w:rPr>
            </w:pPr>
            <w:r w:rsidRPr="00C935A5">
              <w:rPr>
                <w:rFonts w:cs="Arial"/>
                <w:sz w:val="18"/>
                <w:szCs w:val="18"/>
              </w:rPr>
              <w:t>Glenelg S</w:t>
            </w:r>
          </w:p>
        </w:tc>
        <w:tc>
          <w:tcPr>
            <w:tcW w:w="1361" w:type="dxa"/>
            <w:tcBorders>
              <w:top w:val="nil"/>
              <w:left w:val="single" w:sz="18" w:space="0" w:color="C00000"/>
              <w:bottom w:val="nil"/>
              <w:right w:val="nil"/>
            </w:tcBorders>
            <w:shd w:val="clear" w:color="auto" w:fill="auto"/>
          </w:tcPr>
          <w:p w14:paraId="36B8BB70" w14:textId="1CBD6794" w:rsidR="007C4954" w:rsidRPr="00C935A5" w:rsidRDefault="007C4954" w:rsidP="007C4954">
            <w:pPr>
              <w:spacing w:before="40" w:after="20"/>
              <w:jc w:val="right"/>
              <w:rPr>
                <w:rFonts w:cs="Arial"/>
                <w:sz w:val="18"/>
                <w:szCs w:val="18"/>
              </w:rPr>
            </w:pPr>
            <w:r w:rsidRPr="007C4954">
              <w:rPr>
                <w:rFonts w:cs="Arial"/>
                <w:sz w:val="18"/>
                <w:szCs w:val="18"/>
              </w:rPr>
              <w:t>332,066</w:t>
            </w:r>
          </w:p>
        </w:tc>
        <w:tc>
          <w:tcPr>
            <w:tcW w:w="1361" w:type="dxa"/>
            <w:tcBorders>
              <w:top w:val="nil"/>
              <w:left w:val="nil"/>
              <w:bottom w:val="nil"/>
              <w:right w:val="nil"/>
            </w:tcBorders>
            <w:shd w:val="clear" w:color="auto" w:fill="auto"/>
          </w:tcPr>
          <w:p w14:paraId="67FB95DF" w14:textId="293B53A9" w:rsidR="007C4954" w:rsidRPr="00C935A5" w:rsidRDefault="007C4954" w:rsidP="007C4954">
            <w:pPr>
              <w:spacing w:before="40" w:after="20"/>
              <w:jc w:val="right"/>
              <w:rPr>
                <w:rFonts w:cs="Arial"/>
                <w:sz w:val="18"/>
                <w:szCs w:val="18"/>
              </w:rPr>
            </w:pPr>
            <w:r w:rsidRPr="007C4954">
              <w:rPr>
                <w:rFonts w:cs="Arial"/>
                <w:sz w:val="18"/>
                <w:szCs w:val="18"/>
              </w:rPr>
              <w:t>107,581</w:t>
            </w:r>
          </w:p>
        </w:tc>
        <w:tc>
          <w:tcPr>
            <w:tcW w:w="1361" w:type="dxa"/>
            <w:tcBorders>
              <w:top w:val="nil"/>
              <w:left w:val="nil"/>
              <w:bottom w:val="nil"/>
              <w:right w:val="nil"/>
            </w:tcBorders>
          </w:tcPr>
          <w:p w14:paraId="39B17237" w14:textId="64054B64" w:rsidR="007C4954" w:rsidRPr="00C935A5" w:rsidRDefault="007C4954" w:rsidP="007C4954">
            <w:pPr>
              <w:spacing w:before="40" w:after="20"/>
              <w:jc w:val="right"/>
              <w:rPr>
                <w:rFonts w:cs="Arial"/>
                <w:sz w:val="18"/>
                <w:szCs w:val="18"/>
              </w:rPr>
            </w:pPr>
            <w:r w:rsidRPr="007C4954">
              <w:rPr>
                <w:rFonts w:cs="Arial"/>
                <w:sz w:val="18"/>
                <w:szCs w:val="18"/>
              </w:rPr>
              <w:t>184,347</w:t>
            </w:r>
          </w:p>
        </w:tc>
        <w:tc>
          <w:tcPr>
            <w:tcW w:w="1361" w:type="dxa"/>
            <w:tcBorders>
              <w:top w:val="nil"/>
              <w:left w:val="nil"/>
              <w:bottom w:val="nil"/>
              <w:right w:val="nil"/>
            </w:tcBorders>
          </w:tcPr>
          <w:p w14:paraId="67777887" w14:textId="3A2A22BB" w:rsidR="007C4954" w:rsidRPr="00C935A5" w:rsidRDefault="007C4954" w:rsidP="007C4954">
            <w:pPr>
              <w:spacing w:before="40" w:after="20"/>
              <w:jc w:val="right"/>
              <w:rPr>
                <w:rFonts w:cs="Arial"/>
                <w:sz w:val="18"/>
                <w:szCs w:val="18"/>
              </w:rPr>
            </w:pPr>
            <w:r w:rsidRPr="007C4954">
              <w:rPr>
                <w:rFonts w:cs="Arial"/>
                <w:sz w:val="18"/>
                <w:szCs w:val="18"/>
              </w:rPr>
              <w:t>249,575</w:t>
            </w:r>
          </w:p>
        </w:tc>
        <w:tc>
          <w:tcPr>
            <w:tcW w:w="1361" w:type="dxa"/>
            <w:tcBorders>
              <w:top w:val="nil"/>
              <w:left w:val="nil"/>
              <w:bottom w:val="nil"/>
              <w:right w:val="nil"/>
            </w:tcBorders>
            <w:shd w:val="clear" w:color="auto" w:fill="auto"/>
          </w:tcPr>
          <w:p w14:paraId="6D57B6FF" w14:textId="7D832CE2" w:rsidR="007C4954" w:rsidRPr="00C935A5" w:rsidRDefault="007C4954" w:rsidP="007C4954">
            <w:pPr>
              <w:spacing w:before="40" w:after="20"/>
              <w:jc w:val="right"/>
              <w:rPr>
                <w:rFonts w:cs="Arial"/>
                <w:sz w:val="18"/>
                <w:szCs w:val="18"/>
              </w:rPr>
            </w:pPr>
            <w:r w:rsidRPr="007C4954">
              <w:rPr>
                <w:rFonts w:cs="Arial"/>
                <w:sz w:val="18"/>
                <w:szCs w:val="18"/>
              </w:rPr>
              <w:t>344,494</w:t>
            </w:r>
          </w:p>
        </w:tc>
      </w:tr>
      <w:tr w:rsidR="007C4954" w:rsidRPr="007C4954" w14:paraId="78B11D6A" w14:textId="77777777" w:rsidTr="00717C79">
        <w:trPr>
          <w:trHeight w:val="240"/>
        </w:trPr>
        <w:tc>
          <w:tcPr>
            <w:tcW w:w="2268" w:type="dxa"/>
            <w:tcBorders>
              <w:top w:val="nil"/>
              <w:left w:val="nil"/>
              <w:bottom w:val="nil"/>
              <w:right w:val="single" w:sz="18" w:space="0" w:color="C00000"/>
            </w:tcBorders>
            <w:shd w:val="clear" w:color="auto" w:fill="auto"/>
            <w:vAlign w:val="center"/>
          </w:tcPr>
          <w:p w14:paraId="780DFBA1" w14:textId="77777777" w:rsidR="007C4954" w:rsidRPr="00C935A5" w:rsidRDefault="007C4954" w:rsidP="007C4954">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C00000"/>
              <w:bottom w:val="nil"/>
              <w:right w:val="nil"/>
            </w:tcBorders>
            <w:shd w:val="clear" w:color="auto" w:fill="auto"/>
          </w:tcPr>
          <w:p w14:paraId="4B7B5742" w14:textId="2C5DC8D9" w:rsidR="007C4954" w:rsidRPr="00C935A5" w:rsidRDefault="007C4954" w:rsidP="007C4954">
            <w:pPr>
              <w:spacing w:before="40" w:after="20"/>
              <w:jc w:val="right"/>
              <w:rPr>
                <w:rFonts w:cs="Arial"/>
                <w:sz w:val="18"/>
                <w:szCs w:val="18"/>
              </w:rPr>
            </w:pPr>
            <w:r w:rsidRPr="007C4954">
              <w:rPr>
                <w:rFonts w:cs="Arial"/>
                <w:sz w:val="18"/>
                <w:szCs w:val="18"/>
              </w:rPr>
              <w:t>419,661</w:t>
            </w:r>
          </w:p>
        </w:tc>
        <w:tc>
          <w:tcPr>
            <w:tcW w:w="1361" w:type="dxa"/>
            <w:tcBorders>
              <w:top w:val="nil"/>
              <w:left w:val="nil"/>
              <w:bottom w:val="nil"/>
              <w:right w:val="nil"/>
            </w:tcBorders>
            <w:shd w:val="clear" w:color="auto" w:fill="auto"/>
          </w:tcPr>
          <w:p w14:paraId="55CF5DE9" w14:textId="24EEF24B" w:rsidR="007C4954" w:rsidRPr="00C935A5" w:rsidRDefault="007C4954" w:rsidP="007C4954">
            <w:pPr>
              <w:spacing w:before="40" w:after="20"/>
              <w:jc w:val="right"/>
              <w:rPr>
                <w:rFonts w:cs="Arial"/>
                <w:sz w:val="18"/>
                <w:szCs w:val="18"/>
              </w:rPr>
            </w:pPr>
            <w:r w:rsidRPr="007C4954">
              <w:rPr>
                <w:rFonts w:cs="Arial"/>
                <w:sz w:val="18"/>
                <w:szCs w:val="18"/>
              </w:rPr>
              <w:t>180,108</w:t>
            </w:r>
          </w:p>
        </w:tc>
        <w:tc>
          <w:tcPr>
            <w:tcW w:w="1361" w:type="dxa"/>
            <w:tcBorders>
              <w:top w:val="nil"/>
              <w:left w:val="nil"/>
              <w:bottom w:val="nil"/>
              <w:right w:val="nil"/>
            </w:tcBorders>
          </w:tcPr>
          <w:p w14:paraId="0F5292CF" w14:textId="7DD1E954" w:rsidR="007C4954" w:rsidRPr="00C935A5" w:rsidRDefault="007C4954" w:rsidP="007C4954">
            <w:pPr>
              <w:spacing w:before="40" w:after="20"/>
              <w:jc w:val="right"/>
              <w:rPr>
                <w:rFonts w:cs="Arial"/>
                <w:sz w:val="18"/>
                <w:szCs w:val="18"/>
              </w:rPr>
            </w:pPr>
            <w:r w:rsidRPr="007C4954">
              <w:rPr>
                <w:rFonts w:cs="Arial"/>
                <w:sz w:val="18"/>
                <w:szCs w:val="18"/>
              </w:rPr>
              <w:t>171,035</w:t>
            </w:r>
          </w:p>
        </w:tc>
        <w:tc>
          <w:tcPr>
            <w:tcW w:w="1361" w:type="dxa"/>
            <w:tcBorders>
              <w:top w:val="nil"/>
              <w:left w:val="nil"/>
              <w:bottom w:val="nil"/>
              <w:right w:val="nil"/>
            </w:tcBorders>
          </w:tcPr>
          <w:p w14:paraId="6DD6B689" w14:textId="78F143A8" w:rsidR="007C4954" w:rsidRPr="00C935A5" w:rsidRDefault="007C4954" w:rsidP="007C4954">
            <w:pPr>
              <w:spacing w:before="40" w:after="20"/>
              <w:jc w:val="right"/>
              <w:rPr>
                <w:rFonts w:cs="Arial"/>
                <w:sz w:val="18"/>
                <w:szCs w:val="18"/>
              </w:rPr>
            </w:pPr>
            <w:r w:rsidRPr="007C4954">
              <w:rPr>
                <w:rFonts w:cs="Arial"/>
                <w:sz w:val="18"/>
                <w:szCs w:val="18"/>
              </w:rPr>
              <w:t>315,410</w:t>
            </w:r>
          </w:p>
        </w:tc>
        <w:tc>
          <w:tcPr>
            <w:tcW w:w="1361" w:type="dxa"/>
            <w:tcBorders>
              <w:top w:val="nil"/>
              <w:left w:val="nil"/>
              <w:bottom w:val="nil"/>
              <w:right w:val="nil"/>
            </w:tcBorders>
            <w:shd w:val="clear" w:color="auto" w:fill="auto"/>
          </w:tcPr>
          <w:p w14:paraId="61258D78" w14:textId="5ABD85E1" w:rsidR="007C4954" w:rsidRPr="00C935A5" w:rsidRDefault="007C4954" w:rsidP="007C4954">
            <w:pPr>
              <w:spacing w:before="40" w:after="20"/>
              <w:jc w:val="right"/>
              <w:rPr>
                <w:rFonts w:cs="Arial"/>
                <w:sz w:val="18"/>
                <w:szCs w:val="18"/>
              </w:rPr>
            </w:pPr>
            <w:r w:rsidRPr="007C4954">
              <w:rPr>
                <w:rFonts w:cs="Arial"/>
                <w:sz w:val="18"/>
                <w:szCs w:val="18"/>
              </w:rPr>
              <w:t>318,853</w:t>
            </w:r>
          </w:p>
        </w:tc>
      </w:tr>
      <w:tr w:rsidR="007C4954" w:rsidRPr="007C4954" w14:paraId="17763BF3" w14:textId="77777777" w:rsidTr="00717C79">
        <w:trPr>
          <w:trHeight w:val="240"/>
        </w:trPr>
        <w:tc>
          <w:tcPr>
            <w:tcW w:w="2268" w:type="dxa"/>
            <w:tcBorders>
              <w:top w:val="nil"/>
              <w:left w:val="nil"/>
              <w:bottom w:val="nil"/>
              <w:right w:val="single" w:sz="18" w:space="0" w:color="C00000"/>
            </w:tcBorders>
            <w:shd w:val="clear" w:color="auto" w:fill="auto"/>
            <w:vAlign w:val="center"/>
          </w:tcPr>
          <w:p w14:paraId="3DC27022" w14:textId="77777777" w:rsidR="007C4954" w:rsidRPr="00C935A5" w:rsidRDefault="007C4954" w:rsidP="007C4954">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C00000"/>
              <w:bottom w:val="nil"/>
              <w:right w:val="nil"/>
            </w:tcBorders>
            <w:shd w:val="clear" w:color="auto" w:fill="auto"/>
          </w:tcPr>
          <w:p w14:paraId="67548F4E" w14:textId="33C600B3" w:rsidR="007C4954" w:rsidRPr="00C935A5" w:rsidRDefault="007C4954" w:rsidP="007C4954">
            <w:pPr>
              <w:spacing w:before="40" w:after="20"/>
              <w:jc w:val="right"/>
              <w:rPr>
                <w:rFonts w:cs="Arial"/>
                <w:sz w:val="18"/>
                <w:szCs w:val="18"/>
              </w:rPr>
            </w:pPr>
            <w:r w:rsidRPr="007C4954">
              <w:rPr>
                <w:rFonts w:cs="Arial"/>
                <w:sz w:val="18"/>
                <w:szCs w:val="18"/>
              </w:rPr>
              <w:t>2,033,123</w:t>
            </w:r>
          </w:p>
        </w:tc>
        <w:tc>
          <w:tcPr>
            <w:tcW w:w="1361" w:type="dxa"/>
            <w:tcBorders>
              <w:top w:val="nil"/>
              <w:left w:val="nil"/>
              <w:bottom w:val="nil"/>
              <w:right w:val="nil"/>
            </w:tcBorders>
            <w:shd w:val="clear" w:color="auto" w:fill="auto"/>
          </w:tcPr>
          <w:p w14:paraId="320AA410" w14:textId="4E15A573" w:rsidR="007C4954" w:rsidRPr="00C935A5" w:rsidRDefault="007C4954" w:rsidP="007C4954">
            <w:pPr>
              <w:spacing w:before="40" w:after="20"/>
              <w:jc w:val="right"/>
              <w:rPr>
                <w:rFonts w:cs="Arial"/>
                <w:sz w:val="18"/>
                <w:szCs w:val="18"/>
              </w:rPr>
            </w:pPr>
            <w:r w:rsidRPr="007C4954">
              <w:rPr>
                <w:rFonts w:cs="Arial"/>
                <w:sz w:val="18"/>
                <w:szCs w:val="18"/>
              </w:rPr>
              <w:t>738,887</w:t>
            </w:r>
          </w:p>
        </w:tc>
        <w:tc>
          <w:tcPr>
            <w:tcW w:w="1361" w:type="dxa"/>
            <w:tcBorders>
              <w:top w:val="nil"/>
              <w:left w:val="nil"/>
              <w:bottom w:val="nil"/>
              <w:right w:val="nil"/>
            </w:tcBorders>
          </w:tcPr>
          <w:p w14:paraId="5D44D5E6" w14:textId="2F78FF20" w:rsidR="007C4954" w:rsidRPr="00C935A5" w:rsidRDefault="007C4954" w:rsidP="007C4954">
            <w:pPr>
              <w:spacing w:before="40" w:after="20"/>
              <w:jc w:val="right"/>
              <w:rPr>
                <w:rFonts w:cs="Arial"/>
                <w:sz w:val="18"/>
                <w:szCs w:val="18"/>
              </w:rPr>
            </w:pPr>
            <w:r w:rsidRPr="007C4954">
              <w:rPr>
                <w:rFonts w:cs="Arial"/>
                <w:sz w:val="18"/>
                <w:szCs w:val="18"/>
              </w:rPr>
              <w:t>922,706</w:t>
            </w:r>
          </w:p>
        </w:tc>
        <w:tc>
          <w:tcPr>
            <w:tcW w:w="1361" w:type="dxa"/>
            <w:tcBorders>
              <w:top w:val="nil"/>
              <w:left w:val="nil"/>
              <w:bottom w:val="nil"/>
              <w:right w:val="nil"/>
            </w:tcBorders>
          </w:tcPr>
          <w:p w14:paraId="34CEBB76" w14:textId="4FE03A01" w:rsidR="007C4954" w:rsidRPr="00C935A5" w:rsidRDefault="007C4954" w:rsidP="007C4954">
            <w:pPr>
              <w:spacing w:before="40" w:after="20"/>
              <w:jc w:val="right"/>
              <w:rPr>
                <w:rFonts w:cs="Arial"/>
                <w:sz w:val="18"/>
                <w:szCs w:val="18"/>
              </w:rPr>
            </w:pPr>
            <w:r w:rsidRPr="007C4954">
              <w:rPr>
                <w:rFonts w:cs="Arial"/>
                <w:sz w:val="18"/>
                <w:szCs w:val="18"/>
              </w:rPr>
              <w:t>1,528,058</w:t>
            </w:r>
          </w:p>
        </w:tc>
        <w:tc>
          <w:tcPr>
            <w:tcW w:w="1361" w:type="dxa"/>
            <w:tcBorders>
              <w:top w:val="nil"/>
              <w:left w:val="nil"/>
              <w:bottom w:val="nil"/>
              <w:right w:val="nil"/>
            </w:tcBorders>
            <w:shd w:val="clear" w:color="auto" w:fill="auto"/>
          </w:tcPr>
          <w:p w14:paraId="79FA6EB6" w14:textId="681E07DC" w:rsidR="007C4954" w:rsidRPr="00C935A5" w:rsidRDefault="007C4954" w:rsidP="007C4954">
            <w:pPr>
              <w:spacing w:before="40" w:after="20"/>
              <w:jc w:val="right"/>
              <w:rPr>
                <w:rFonts w:cs="Arial"/>
                <w:sz w:val="18"/>
                <w:szCs w:val="18"/>
              </w:rPr>
            </w:pPr>
            <w:r w:rsidRPr="007C4954">
              <w:rPr>
                <w:rFonts w:cs="Arial"/>
                <w:sz w:val="18"/>
                <w:szCs w:val="18"/>
              </w:rPr>
              <w:t>1,778,632</w:t>
            </w:r>
          </w:p>
        </w:tc>
      </w:tr>
      <w:tr w:rsidR="007C4954" w:rsidRPr="007C4954" w14:paraId="0EBBB86F" w14:textId="77777777" w:rsidTr="00717C79">
        <w:trPr>
          <w:trHeight w:val="240"/>
        </w:trPr>
        <w:tc>
          <w:tcPr>
            <w:tcW w:w="2268" w:type="dxa"/>
            <w:tcBorders>
              <w:top w:val="nil"/>
              <w:left w:val="nil"/>
              <w:bottom w:val="nil"/>
              <w:right w:val="single" w:sz="18" w:space="0" w:color="C00000"/>
            </w:tcBorders>
            <w:shd w:val="clear" w:color="auto" w:fill="auto"/>
            <w:vAlign w:val="center"/>
          </w:tcPr>
          <w:p w14:paraId="2DE68842" w14:textId="77777777" w:rsidR="007C4954" w:rsidRPr="00C935A5" w:rsidRDefault="007C4954" w:rsidP="007C4954">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C00000"/>
              <w:bottom w:val="nil"/>
              <w:right w:val="nil"/>
            </w:tcBorders>
            <w:shd w:val="clear" w:color="auto" w:fill="auto"/>
          </w:tcPr>
          <w:p w14:paraId="0006218D" w14:textId="63207868" w:rsidR="007C4954" w:rsidRPr="00C935A5" w:rsidRDefault="007C4954" w:rsidP="007C4954">
            <w:pPr>
              <w:spacing w:before="40" w:after="20"/>
              <w:jc w:val="right"/>
              <w:rPr>
                <w:rFonts w:cs="Arial"/>
                <w:sz w:val="18"/>
                <w:szCs w:val="18"/>
              </w:rPr>
            </w:pPr>
            <w:r w:rsidRPr="007C4954">
              <w:rPr>
                <w:rFonts w:cs="Arial"/>
                <w:sz w:val="18"/>
                <w:szCs w:val="18"/>
              </w:rPr>
              <w:t>2,638,161</w:t>
            </w:r>
          </w:p>
        </w:tc>
        <w:tc>
          <w:tcPr>
            <w:tcW w:w="1361" w:type="dxa"/>
            <w:tcBorders>
              <w:top w:val="nil"/>
              <w:left w:val="nil"/>
              <w:bottom w:val="nil"/>
              <w:right w:val="nil"/>
            </w:tcBorders>
            <w:shd w:val="clear" w:color="auto" w:fill="auto"/>
          </w:tcPr>
          <w:p w14:paraId="0641BBF9" w14:textId="6FB826CA" w:rsidR="007C4954" w:rsidRPr="00C935A5" w:rsidRDefault="007C4954" w:rsidP="007C4954">
            <w:pPr>
              <w:spacing w:before="40" w:after="20"/>
              <w:jc w:val="right"/>
              <w:rPr>
                <w:rFonts w:cs="Arial"/>
                <w:sz w:val="18"/>
                <w:szCs w:val="18"/>
              </w:rPr>
            </w:pPr>
            <w:r w:rsidRPr="007C4954">
              <w:rPr>
                <w:rFonts w:cs="Arial"/>
                <w:sz w:val="18"/>
                <w:szCs w:val="18"/>
              </w:rPr>
              <w:t>649,695</w:t>
            </w:r>
          </w:p>
        </w:tc>
        <w:tc>
          <w:tcPr>
            <w:tcW w:w="1361" w:type="dxa"/>
            <w:tcBorders>
              <w:top w:val="nil"/>
              <w:left w:val="nil"/>
              <w:bottom w:val="nil"/>
              <w:right w:val="nil"/>
            </w:tcBorders>
          </w:tcPr>
          <w:p w14:paraId="22D4F735" w14:textId="06B4FAA3" w:rsidR="007C4954" w:rsidRPr="00C935A5" w:rsidRDefault="007C4954" w:rsidP="007C4954">
            <w:pPr>
              <w:spacing w:before="40" w:after="20"/>
              <w:jc w:val="right"/>
              <w:rPr>
                <w:rFonts w:cs="Arial"/>
                <w:sz w:val="18"/>
                <w:szCs w:val="18"/>
              </w:rPr>
            </w:pPr>
            <w:r w:rsidRPr="007C4954">
              <w:rPr>
                <w:rFonts w:cs="Arial"/>
                <w:sz w:val="18"/>
                <w:szCs w:val="18"/>
              </w:rPr>
              <w:t>1,002,950</w:t>
            </w:r>
          </w:p>
        </w:tc>
        <w:tc>
          <w:tcPr>
            <w:tcW w:w="1361" w:type="dxa"/>
            <w:tcBorders>
              <w:top w:val="nil"/>
              <w:left w:val="nil"/>
              <w:bottom w:val="nil"/>
              <w:right w:val="nil"/>
            </w:tcBorders>
          </w:tcPr>
          <w:p w14:paraId="5F1C72C7" w14:textId="67FFFE61" w:rsidR="007C4954" w:rsidRPr="00C935A5" w:rsidRDefault="007C4954" w:rsidP="007C4954">
            <w:pPr>
              <w:spacing w:before="40" w:after="20"/>
              <w:jc w:val="right"/>
              <w:rPr>
                <w:rFonts w:cs="Arial"/>
                <w:sz w:val="18"/>
                <w:szCs w:val="18"/>
              </w:rPr>
            </w:pPr>
            <w:r w:rsidRPr="007C4954">
              <w:rPr>
                <w:rFonts w:cs="Arial"/>
                <w:sz w:val="18"/>
                <w:szCs w:val="18"/>
              </w:rPr>
              <w:t>1,982,793</w:t>
            </w:r>
          </w:p>
        </w:tc>
        <w:tc>
          <w:tcPr>
            <w:tcW w:w="1361" w:type="dxa"/>
            <w:tcBorders>
              <w:top w:val="nil"/>
              <w:left w:val="nil"/>
              <w:bottom w:val="nil"/>
              <w:right w:val="nil"/>
            </w:tcBorders>
            <w:shd w:val="clear" w:color="auto" w:fill="auto"/>
          </w:tcPr>
          <w:p w14:paraId="616C31B4" w14:textId="62CEADCC" w:rsidR="007C4954" w:rsidRPr="00C935A5" w:rsidRDefault="007C4954" w:rsidP="007C4954">
            <w:pPr>
              <w:spacing w:before="40" w:after="20"/>
              <w:jc w:val="right"/>
              <w:rPr>
                <w:rFonts w:cs="Arial"/>
                <w:sz w:val="18"/>
                <w:szCs w:val="18"/>
              </w:rPr>
            </w:pPr>
            <w:r w:rsidRPr="007C4954">
              <w:rPr>
                <w:rFonts w:cs="Arial"/>
                <w:sz w:val="18"/>
                <w:szCs w:val="18"/>
              </w:rPr>
              <w:t>1,877,423</w:t>
            </w:r>
          </w:p>
        </w:tc>
      </w:tr>
      <w:tr w:rsidR="007C4954" w:rsidRPr="007C4954" w14:paraId="3B0DB569" w14:textId="77777777" w:rsidTr="00717C79">
        <w:trPr>
          <w:trHeight w:val="240"/>
        </w:trPr>
        <w:tc>
          <w:tcPr>
            <w:tcW w:w="2268" w:type="dxa"/>
            <w:tcBorders>
              <w:top w:val="nil"/>
              <w:left w:val="nil"/>
              <w:bottom w:val="nil"/>
              <w:right w:val="single" w:sz="18" w:space="0" w:color="C00000"/>
            </w:tcBorders>
            <w:shd w:val="clear" w:color="auto" w:fill="auto"/>
            <w:vAlign w:val="center"/>
          </w:tcPr>
          <w:p w14:paraId="529F3F55" w14:textId="77777777" w:rsidR="007C4954" w:rsidRPr="00C935A5" w:rsidRDefault="007C4954" w:rsidP="007C4954">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C00000"/>
              <w:bottom w:val="nil"/>
              <w:right w:val="nil"/>
            </w:tcBorders>
            <w:shd w:val="clear" w:color="auto" w:fill="auto"/>
          </w:tcPr>
          <w:p w14:paraId="424D84E2" w14:textId="2DEE4DCB" w:rsidR="007C4954" w:rsidRPr="00C935A5" w:rsidRDefault="007C4954" w:rsidP="007C4954">
            <w:pPr>
              <w:spacing w:before="40" w:after="20"/>
              <w:jc w:val="right"/>
              <w:rPr>
                <w:rFonts w:cs="Arial"/>
                <w:sz w:val="18"/>
                <w:szCs w:val="18"/>
              </w:rPr>
            </w:pPr>
            <w:r w:rsidRPr="007C4954">
              <w:rPr>
                <w:rFonts w:cs="Arial"/>
                <w:sz w:val="18"/>
                <w:szCs w:val="18"/>
              </w:rPr>
              <w:t>4,580,768</w:t>
            </w:r>
          </w:p>
        </w:tc>
        <w:tc>
          <w:tcPr>
            <w:tcW w:w="1361" w:type="dxa"/>
            <w:tcBorders>
              <w:top w:val="nil"/>
              <w:left w:val="nil"/>
              <w:bottom w:val="nil"/>
              <w:right w:val="nil"/>
            </w:tcBorders>
            <w:shd w:val="clear" w:color="auto" w:fill="auto"/>
          </w:tcPr>
          <w:p w14:paraId="32EFA63F" w14:textId="2A2B20B1" w:rsidR="007C4954" w:rsidRPr="00C935A5" w:rsidRDefault="007C4954" w:rsidP="007C4954">
            <w:pPr>
              <w:spacing w:before="40" w:after="20"/>
              <w:jc w:val="right"/>
              <w:rPr>
                <w:rFonts w:cs="Arial"/>
                <w:sz w:val="18"/>
                <w:szCs w:val="18"/>
              </w:rPr>
            </w:pPr>
            <w:r w:rsidRPr="007C4954">
              <w:rPr>
                <w:rFonts w:cs="Arial"/>
                <w:sz w:val="18"/>
                <w:szCs w:val="18"/>
              </w:rPr>
              <w:t>1,785,242</w:t>
            </w:r>
          </w:p>
        </w:tc>
        <w:tc>
          <w:tcPr>
            <w:tcW w:w="1361" w:type="dxa"/>
            <w:tcBorders>
              <w:top w:val="nil"/>
              <w:left w:val="nil"/>
              <w:bottom w:val="nil"/>
              <w:right w:val="nil"/>
            </w:tcBorders>
          </w:tcPr>
          <w:p w14:paraId="2EC9980E" w14:textId="5391E5C4" w:rsidR="007C4954" w:rsidRPr="00C935A5" w:rsidRDefault="007C4954" w:rsidP="007C4954">
            <w:pPr>
              <w:spacing w:before="40" w:after="20"/>
              <w:jc w:val="right"/>
              <w:rPr>
                <w:rFonts w:cs="Arial"/>
                <w:sz w:val="18"/>
                <w:szCs w:val="18"/>
              </w:rPr>
            </w:pPr>
            <w:r w:rsidRPr="007C4954">
              <w:rPr>
                <w:rFonts w:cs="Arial"/>
                <w:sz w:val="18"/>
                <w:szCs w:val="18"/>
              </w:rPr>
              <w:t>1,996,547</w:t>
            </w:r>
          </w:p>
        </w:tc>
        <w:tc>
          <w:tcPr>
            <w:tcW w:w="1361" w:type="dxa"/>
            <w:tcBorders>
              <w:top w:val="nil"/>
              <w:left w:val="nil"/>
              <w:bottom w:val="nil"/>
              <w:right w:val="nil"/>
            </w:tcBorders>
          </w:tcPr>
          <w:p w14:paraId="06DB0A69" w14:textId="1F286446" w:rsidR="007C4954" w:rsidRPr="00C935A5" w:rsidRDefault="007C4954" w:rsidP="007C4954">
            <w:pPr>
              <w:spacing w:before="40" w:after="20"/>
              <w:jc w:val="right"/>
              <w:rPr>
                <w:rFonts w:cs="Arial"/>
                <w:sz w:val="18"/>
                <w:szCs w:val="18"/>
              </w:rPr>
            </w:pPr>
            <w:r w:rsidRPr="007C4954">
              <w:rPr>
                <w:rFonts w:cs="Arial"/>
                <w:sz w:val="18"/>
                <w:szCs w:val="18"/>
              </w:rPr>
              <w:t>3,442,822</w:t>
            </w:r>
          </w:p>
        </w:tc>
        <w:tc>
          <w:tcPr>
            <w:tcW w:w="1361" w:type="dxa"/>
            <w:tcBorders>
              <w:top w:val="nil"/>
              <w:left w:val="nil"/>
              <w:bottom w:val="nil"/>
              <w:right w:val="nil"/>
            </w:tcBorders>
            <w:shd w:val="clear" w:color="auto" w:fill="auto"/>
          </w:tcPr>
          <w:p w14:paraId="1C2B0FE6" w14:textId="6B9BA3A0" w:rsidR="007C4954" w:rsidRPr="00C935A5" w:rsidRDefault="007C4954" w:rsidP="007C4954">
            <w:pPr>
              <w:spacing w:before="40" w:after="20"/>
              <w:jc w:val="right"/>
              <w:rPr>
                <w:rFonts w:cs="Arial"/>
                <w:sz w:val="18"/>
                <w:szCs w:val="18"/>
              </w:rPr>
            </w:pPr>
            <w:r w:rsidRPr="007C4954">
              <w:rPr>
                <w:rFonts w:cs="Arial"/>
                <w:sz w:val="18"/>
                <w:szCs w:val="18"/>
              </w:rPr>
              <w:t>4,101,786</w:t>
            </w:r>
          </w:p>
        </w:tc>
      </w:tr>
      <w:tr w:rsidR="007C4954" w:rsidRPr="007C4954" w14:paraId="2CED5C12" w14:textId="77777777" w:rsidTr="00717C79">
        <w:trPr>
          <w:trHeight w:val="240"/>
        </w:trPr>
        <w:tc>
          <w:tcPr>
            <w:tcW w:w="2268" w:type="dxa"/>
            <w:tcBorders>
              <w:top w:val="nil"/>
              <w:left w:val="nil"/>
              <w:bottom w:val="nil"/>
              <w:right w:val="single" w:sz="18" w:space="0" w:color="C00000"/>
            </w:tcBorders>
            <w:shd w:val="clear" w:color="auto" w:fill="auto"/>
            <w:vAlign w:val="center"/>
          </w:tcPr>
          <w:p w14:paraId="17F5423B" w14:textId="77777777" w:rsidR="007C4954" w:rsidRPr="00C935A5" w:rsidRDefault="007C4954" w:rsidP="007C4954">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C00000"/>
              <w:bottom w:val="nil"/>
              <w:right w:val="nil"/>
            </w:tcBorders>
            <w:shd w:val="clear" w:color="auto" w:fill="auto"/>
          </w:tcPr>
          <w:p w14:paraId="36FA970B" w14:textId="4CE114EE" w:rsidR="007C4954" w:rsidRPr="00C935A5" w:rsidRDefault="007C4954" w:rsidP="007C4954">
            <w:pPr>
              <w:spacing w:before="40" w:after="20"/>
              <w:jc w:val="right"/>
              <w:rPr>
                <w:rFonts w:cs="Arial"/>
                <w:sz w:val="18"/>
                <w:szCs w:val="18"/>
              </w:rPr>
            </w:pPr>
            <w:r w:rsidRPr="007C4954">
              <w:rPr>
                <w:rFonts w:cs="Arial"/>
                <w:sz w:val="18"/>
                <w:szCs w:val="18"/>
              </w:rPr>
              <w:t>1,142,604</w:t>
            </w:r>
          </w:p>
        </w:tc>
        <w:tc>
          <w:tcPr>
            <w:tcW w:w="1361" w:type="dxa"/>
            <w:tcBorders>
              <w:top w:val="nil"/>
              <w:left w:val="nil"/>
              <w:bottom w:val="nil"/>
              <w:right w:val="nil"/>
            </w:tcBorders>
            <w:shd w:val="clear" w:color="auto" w:fill="auto"/>
          </w:tcPr>
          <w:p w14:paraId="46815105" w14:textId="71ECC633" w:rsidR="007C4954" w:rsidRPr="00C935A5" w:rsidRDefault="007C4954" w:rsidP="007C4954">
            <w:pPr>
              <w:spacing w:before="40" w:after="20"/>
              <w:jc w:val="right"/>
              <w:rPr>
                <w:rFonts w:cs="Arial"/>
                <w:sz w:val="18"/>
                <w:szCs w:val="18"/>
              </w:rPr>
            </w:pPr>
            <w:r w:rsidRPr="007C4954">
              <w:rPr>
                <w:rFonts w:cs="Arial"/>
                <w:sz w:val="18"/>
                <w:szCs w:val="18"/>
              </w:rPr>
              <w:t>359,247</w:t>
            </w:r>
          </w:p>
        </w:tc>
        <w:tc>
          <w:tcPr>
            <w:tcW w:w="1361" w:type="dxa"/>
            <w:tcBorders>
              <w:top w:val="nil"/>
              <w:left w:val="nil"/>
              <w:bottom w:val="nil"/>
              <w:right w:val="nil"/>
            </w:tcBorders>
          </w:tcPr>
          <w:p w14:paraId="6A0E065A" w14:textId="237C8745" w:rsidR="007C4954" w:rsidRPr="00C935A5" w:rsidRDefault="007C4954" w:rsidP="007C4954">
            <w:pPr>
              <w:spacing w:before="40" w:after="20"/>
              <w:jc w:val="right"/>
              <w:rPr>
                <w:rFonts w:cs="Arial"/>
                <w:sz w:val="18"/>
                <w:szCs w:val="18"/>
              </w:rPr>
            </w:pPr>
            <w:r w:rsidRPr="007C4954">
              <w:rPr>
                <w:rFonts w:cs="Arial"/>
                <w:sz w:val="18"/>
                <w:szCs w:val="18"/>
              </w:rPr>
              <w:t>514,931</w:t>
            </w:r>
          </w:p>
        </w:tc>
        <w:tc>
          <w:tcPr>
            <w:tcW w:w="1361" w:type="dxa"/>
            <w:tcBorders>
              <w:top w:val="nil"/>
              <w:left w:val="nil"/>
              <w:bottom w:val="nil"/>
              <w:right w:val="nil"/>
            </w:tcBorders>
          </w:tcPr>
          <w:p w14:paraId="3716AD39" w14:textId="7B5E158A" w:rsidR="007C4954" w:rsidRPr="00C935A5" w:rsidRDefault="007C4954" w:rsidP="007C4954">
            <w:pPr>
              <w:spacing w:before="40" w:after="20"/>
              <w:jc w:val="right"/>
              <w:rPr>
                <w:rFonts w:cs="Arial"/>
                <w:sz w:val="18"/>
                <w:szCs w:val="18"/>
              </w:rPr>
            </w:pPr>
            <w:r w:rsidRPr="007C4954">
              <w:rPr>
                <w:rFonts w:cs="Arial"/>
                <w:sz w:val="18"/>
                <w:szCs w:val="18"/>
              </w:rPr>
              <w:t>858,760</w:t>
            </w:r>
          </w:p>
        </w:tc>
        <w:tc>
          <w:tcPr>
            <w:tcW w:w="1361" w:type="dxa"/>
            <w:tcBorders>
              <w:top w:val="nil"/>
              <w:left w:val="nil"/>
              <w:bottom w:val="nil"/>
              <w:right w:val="nil"/>
            </w:tcBorders>
            <w:shd w:val="clear" w:color="auto" w:fill="auto"/>
          </w:tcPr>
          <w:p w14:paraId="7C002737" w14:textId="636D472B" w:rsidR="007C4954" w:rsidRPr="00C935A5" w:rsidRDefault="007C4954" w:rsidP="007C4954">
            <w:pPr>
              <w:spacing w:before="40" w:after="20"/>
              <w:jc w:val="right"/>
              <w:rPr>
                <w:rFonts w:cs="Arial"/>
                <w:sz w:val="18"/>
                <w:szCs w:val="18"/>
              </w:rPr>
            </w:pPr>
            <w:r w:rsidRPr="007C4954">
              <w:rPr>
                <w:rFonts w:cs="Arial"/>
                <w:sz w:val="18"/>
                <w:szCs w:val="18"/>
              </w:rPr>
              <w:t>986,183</w:t>
            </w:r>
          </w:p>
        </w:tc>
      </w:tr>
      <w:tr w:rsidR="007C4954" w:rsidRPr="007C4954" w14:paraId="1BAAF997" w14:textId="77777777" w:rsidTr="00717C79">
        <w:trPr>
          <w:trHeight w:val="240"/>
        </w:trPr>
        <w:tc>
          <w:tcPr>
            <w:tcW w:w="2268" w:type="dxa"/>
            <w:tcBorders>
              <w:top w:val="nil"/>
              <w:left w:val="nil"/>
              <w:bottom w:val="nil"/>
              <w:right w:val="single" w:sz="18" w:space="0" w:color="C00000"/>
            </w:tcBorders>
            <w:shd w:val="clear" w:color="auto" w:fill="auto"/>
            <w:vAlign w:val="center"/>
          </w:tcPr>
          <w:p w14:paraId="28F1F861" w14:textId="77777777" w:rsidR="007C4954" w:rsidRPr="00C935A5" w:rsidRDefault="007C4954" w:rsidP="007C4954">
            <w:pPr>
              <w:spacing w:before="40" w:after="40"/>
              <w:rPr>
                <w:rFonts w:cs="Arial"/>
                <w:sz w:val="18"/>
                <w:szCs w:val="18"/>
              </w:rPr>
            </w:pPr>
            <w:r w:rsidRPr="00C935A5">
              <w:rPr>
                <w:rFonts w:cs="Arial"/>
                <w:sz w:val="18"/>
                <w:szCs w:val="18"/>
              </w:rPr>
              <w:t>Hepburn S</w:t>
            </w:r>
          </w:p>
        </w:tc>
        <w:tc>
          <w:tcPr>
            <w:tcW w:w="1361" w:type="dxa"/>
            <w:tcBorders>
              <w:top w:val="nil"/>
              <w:left w:val="single" w:sz="18" w:space="0" w:color="C00000"/>
              <w:bottom w:val="nil"/>
              <w:right w:val="nil"/>
            </w:tcBorders>
            <w:shd w:val="clear" w:color="auto" w:fill="auto"/>
          </w:tcPr>
          <w:p w14:paraId="65D272E8" w14:textId="72501628" w:rsidR="007C4954" w:rsidRPr="00C935A5" w:rsidRDefault="007C4954" w:rsidP="007C4954">
            <w:pPr>
              <w:spacing w:before="40" w:after="20"/>
              <w:jc w:val="right"/>
              <w:rPr>
                <w:rFonts w:cs="Arial"/>
                <w:sz w:val="18"/>
                <w:szCs w:val="18"/>
              </w:rPr>
            </w:pPr>
            <w:r w:rsidRPr="007C4954">
              <w:rPr>
                <w:rFonts w:cs="Arial"/>
                <w:sz w:val="18"/>
                <w:szCs w:val="18"/>
              </w:rPr>
              <w:t>274,648</w:t>
            </w:r>
          </w:p>
        </w:tc>
        <w:tc>
          <w:tcPr>
            <w:tcW w:w="1361" w:type="dxa"/>
            <w:tcBorders>
              <w:top w:val="nil"/>
              <w:left w:val="nil"/>
              <w:bottom w:val="nil"/>
              <w:right w:val="nil"/>
            </w:tcBorders>
            <w:shd w:val="clear" w:color="auto" w:fill="auto"/>
          </w:tcPr>
          <w:p w14:paraId="558F2E08" w14:textId="056EFF0F" w:rsidR="007C4954" w:rsidRPr="00C935A5" w:rsidRDefault="007C4954" w:rsidP="007C4954">
            <w:pPr>
              <w:spacing w:before="40" w:after="20"/>
              <w:jc w:val="right"/>
              <w:rPr>
                <w:rFonts w:cs="Arial"/>
                <w:sz w:val="18"/>
                <w:szCs w:val="18"/>
              </w:rPr>
            </w:pPr>
            <w:r w:rsidRPr="007C4954">
              <w:rPr>
                <w:rFonts w:cs="Arial"/>
                <w:sz w:val="18"/>
                <w:szCs w:val="18"/>
              </w:rPr>
              <w:t>106,709</w:t>
            </w:r>
          </w:p>
        </w:tc>
        <w:tc>
          <w:tcPr>
            <w:tcW w:w="1361" w:type="dxa"/>
            <w:tcBorders>
              <w:top w:val="nil"/>
              <w:left w:val="nil"/>
              <w:bottom w:val="nil"/>
              <w:right w:val="nil"/>
            </w:tcBorders>
          </w:tcPr>
          <w:p w14:paraId="70E5DD7E" w14:textId="0E3BA61D" w:rsidR="007C4954" w:rsidRPr="00C935A5" w:rsidRDefault="007C4954" w:rsidP="007C4954">
            <w:pPr>
              <w:spacing w:before="40" w:after="20"/>
              <w:jc w:val="right"/>
              <w:rPr>
                <w:rFonts w:cs="Arial"/>
                <w:sz w:val="18"/>
                <w:szCs w:val="18"/>
              </w:rPr>
            </w:pPr>
            <w:r w:rsidRPr="007C4954">
              <w:rPr>
                <w:rFonts w:cs="Arial"/>
                <w:sz w:val="18"/>
                <w:szCs w:val="18"/>
              </w:rPr>
              <w:t>166,635</w:t>
            </w:r>
          </w:p>
        </w:tc>
        <w:tc>
          <w:tcPr>
            <w:tcW w:w="1361" w:type="dxa"/>
            <w:tcBorders>
              <w:top w:val="nil"/>
              <w:left w:val="nil"/>
              <w:bottom w:val="nil"/>
              <w:right w:val="nil"/>
            </w:tcBorders>
          </w:tcPr>
          <w:p w14:paraId="3D6F1CE4" w14:textId="21605AD6" w:rsidR="007C4954" w:rsidRPr="00C935A5" w:rsidRDefault="007C4954" w:rsidP="007C4954">
            <w:pPr>
              <w:spacing w:before="40" w:after="20"/>
              <w:jc w:val="right"/>
              <w:rPr>
                <w:rFonts w:cs="Arial"/>
                <w:sz w:val="18"/>
                <w:szCs w:val="18"/>
              </w:rPr>
            </w:pPr>
            <w:r w:rsidRPr="007C4954">
              <w:rPr>
                <w:rFonts w:cs="Arial"/>
                <w:sz w:val="18"/>
                <w:szCs w:val="18"/>
              </w:rPr>
              <w:t>206,420</w:t>
            </w:r>
          </w:p>
        </w:tc>
        <w:tc>
          <w:tcPr>
            <w:tcW w:w="1361" w:type="dxa"/>
            <w:tcBorders>
              <w:top w:val="nil"/>
              <w:left w:val="nil"/>
              <w:bottom w:val="nil"/>
              <w:right w:val="nil"/>
            </w:tcBorders>
            <w:shd w:val="clear" w:color="auto" w:fill="auto"/>
          </w:tcPr>
          <w:p w14:paraId="6AB422E1" w14:textId="08899558" w:rsidR="007C4954" w:rsidRPr="00C935A5" w:rsidRDefault="007C4954" w:rsidP="007C4954">
            <w:pPr>
              <w:spacing w:before="40" w:after="20"/>
              <w:jc w:val="right"/>
              <w:rPr>
                <w:rFonts w:cs="Arial"/>
                <w:sz w:val="18"/>
                <w:szCs w:val="18"/>
              </w:rPr>
            </w:pPr>
            <w:r w:rsidRPr="007C4954">
              <w:rPr>
                <w:rFonts w:cs="Arial"/>
                <w:sz w:val="18"/>
                <w:szCs w:val="18"/>
              </w:rPr>
              <w:t>319,945</w:t>
            </w:r>
          </w:p>
        </w:tc>
      </w:tr>
      <w:tr w:rsidR="007C4954" w:rsidRPr="007C4954" w14:paraId="21B11722" w14:textId="77777777" w:rsidTr="00717C79">
        <w:trPr>
          <w:trHeight w:val="240"/>
        </w:trPr>
        <w:tc>
          <w:tcPr>
            <w:tcW w:w="2268" w:type="dxa"/>
            <w:tcBorders>
              <w:top w:val="nil"/>
              <w:left w:val="nil"/>
              <w:bottom w:val="nil"/>
              <w:right w:val="single" w:sz="18" w:space="0" w:color="C00000"/>
            </w:tcBorders>
            <w:shd w:val="clear" w:color="auto" w:fill="auto"/>
            <w:vAlign w:val="center"/>
          </w:tcPr>
          <w:p w14:paraId="0935E642" w14:textId="77777777" w:rsidR="007C4954" w:rsidRPr="00C935A5" w:rsidRDefault="007C4954" w:rsidP="007C4954">
            <w:pPr>
              <w:spacing w:before="40" w:after="40"/>
              <w:rPr>
                <w:rFonts w:cs="Arial"/>
                <w:sz w:val="18"/>
                <w:szCs w:val="18"/>
              </w:rPr>
            </w:pPr>
            <w:r w:rsidRPr="00C935A5">
              <w:rPr>
                <w:rFonts w:cs="Arial"/>
                <w:sz w:val="18"/>
                <w:szCs w:val="18"/>
              </w:rPr>
              <w:t>Hindmarsh S</w:t>
            </w:r>
          </w:p>
        </w:tc>
        <w:tc>
          <w:tcPr>
            <w:tcW w:w="1361" w:type="dxa"/>
            <w:tcBorders>
              <w:top w:val="nil"/>
              <w:left w:val="single" w:sz="18" w:space="0" w:color="C00000"/>
              <w:bottom w:val="nil"/>
              <w:right w:val="nil"/>
            </w:tcBorders>
            <w:shd w:val="clear" w:color="auto" w:fill="auto"/>
          </w:tcPr>
          <w:p w14:paraId="73CF21A1" w14:textId="2132FD07" w:rsidR="007C4954" w:rsidRPr="00C935A5" w:rsidRDefault="007C4954" w:rsidP="007C4954">
            <w:pPr>
              <w:spacing w:before="40" w:after="20"/>
              <w:jc w:val="right"/>
              <w:rPr>
                <w:rFonts w:cs="Arial"/>
                <w:sz w:val="18"/>
                <w:szCs w:val="18"/>
              </w:rPr>
            </w:pPr>
            <w:r w:rsidRPr="007C4954">
              <w:rPr>
                <w:rFonts w:cs="Arial"/>
                <w:sz w:val="18"/>
                <w:szCs w:val="18"/>
              </w:rPr>
              <w:t>92,937</w:t>
            </w:r>
          </w:p>
        </w:tc>
        <w:tc>
          <w:tcPr>
            <w:tcW w:w="1361" w:type="dxa"/>
            <w:tcBorders>
              <w:top w:val="nil"/>
              <w:left w:val="nil"/>
              <w:bottom w:val="nil"/>
              <w:right w:val="nil"/>
            </w:tcBorders>
            <w:shd w:val="clear" w:color="auto" w:fill="auto"/>
          </w:tcPr>
          <w:p w14:paraId="6C4A0B68" w14:textId="3C21C7E4" w:rsidR="007C4954" w:rsidRPr="00C935A5" w:rsidRDefault="007C4954" w:rsidP="007C4954">
            <w:pPr>
              <w:spacing w:before="40" w:after="20"/>
              <w:jc w:val="right"/>
              <w:rPr>
                <w:rFonts w:cs="Arial"/>
                <w:sz w:val="18"/>
                <w:szCs w:val="18"/>
              </w:rPr>
            </w:pPr>
            <w:r w:rsidRPr="007C4954">
              <w:rPr>
                <w:rFonts w:cs="Arial"/>
                <w:sz w:val="18"/>
                <w:szCs w:val="18"/>
              </w:rPr>
              <w:t>28,776</w:t>
            </w:r>
          </w:p>
        </w:tc>
        <w:tc>
          <w:tcPr>
            <w:tcW w:w="1361" w:type="dxa"/>
            <w:tcBorders>
              <w:top w:val="nil"/>
              <w:left w:val="nil"/>
              <w:bottom w:val="nil"/>
              <w:right w:val="nil"/>
            </w:tcBorders>
          </w:tcPr>
          <w:p w14:paraId="6FA4809A" w14:textId="76FE4134" w:rsidR="007C4954" w:rsidRPr="00C935A5" w:rsidRDefault="007C4954" w:rsidP="007C4954">
            <w:pPr>
              <w:spacing w:before="40" w:after="20"/>
              <w:jc w:val="right"/>
              <w:rPr>
                <w:rFonts w:cs="Arial"/>
                <w:sz w:val="18"/>
                <w:szCs w:val="18"/>
              </w:rPr>
            </w:pPr>
            <w:r w:rsidRPr="007C4954">
              <w:rPr>
                <w:rFonts w:cs="Arial"/>
                <w:sz w:val="18"/>
                <w:szCs w:val="18"/>
              </w:rPr>
              <w:t>54,991</w:t>
            </w:r>
          </w:p>
        </w:tc>
        <w:tc>
          <w:tcPr>
            <w:tcW w:w="1361" w:type="dxa"/>
            <w:tcBorders>
              <w:top w:val="nil"/>
              <w:left w:val="nil"/>
              <w:bottom w:val="nil"/>
              <w:right w:val="nil"/>
            </w:tcBorders>
          </w:tcPr>
          <w:p w14:paraId="14E67C79" w14:textId="13185DC2" w:rsidR="007C4954" w:rsidRPr="00C935A5" w:rsidRDefault="007C4954" w:rsidP="007C4954">
            <w:pPr>
              <w:spacing w:before="40" w:after="20"/>
              <w:jc w:val="right"/>
              <w:rPr>
                <w:rFonts w:cs="Arial"/>
                <w:sz w:val="18"/>
                <w:szCs w:val="18"/>
              </w:rPr>
            </w:pPr>
            <w:r w:rsidRPr="007C4954">
              <w:rPr>
                <w:rFonts w:cs="Arial"/>
                <w:sz w:val="18"/>
                <w:szCs w:val="18"/>
              </w:rPr>
              <w:t>69,850</w:t>
            </w:r>
          </w:p>
        </w:tc>
        <w:tc>
          <w:tcPr>
            <w:tcW w:w="1361" w:type="dxa"/>
            <w:tcBorders>
              <w:top w:val="nil"/>
              <w:left w:val="nil"/>
              <w:bottom w:val="nil"/>
              <w:right w:val="nil"/>
            </w:tcBorders>
            <w:shd w:val="clear" w:color="auto" w:fill="auto"/>
          </w:tcPr>
          <w:p w14:paraId="6941F06B" w14:textId="28D18450" w:rsidR="007C4954" w:rsidRPr="00C935A5" w:rsidRDefault="007C4954" w:rsidP="007C4954">
            <w:pPr>
              <w:spacing w:before="40" w:after="20"/>
              <w:jc w:val="right"/>
              <w:rPr>
                <w:rFonts w:cs="Arial"/>
                <w:sz w:val="18"/>
                <w:szCs w:val="18"/>
              </w:rPr>
            </w:pPr>
            <w:r w:rsidRPr="007C4954">
              <w:rPr>
                <w:rFonts w:cs="Arial"/>
                <w:sz w:val="18"/>
                <w:szCs w:val="18"/>
              </w:rPr>
              <w:t>103,126</w:t>
            </w:r>
          </w:p>
        </w:tc>
      </w:tr>
      <w:tr w:rsidR="007C4954" w:rsidRPr="007C4954" w14:paraId="13260B01" w14:textId="77777777" w:rsidTr="00717C79">
        <w:trPr>
          <w:trHeight w:val="240"/>
        </w:trPr>
        <w:tc>
          <w:tcPr>
            <w:tcW w:w="2268" w:type="dxa"/>
            <w:tcBorders>
              <w:top w:val="nil"/>
              <w:left w:val="nil"/>
              <w:bottom w:val="nil"/>
              <w:right w:val="single" w:sz="18" w:space="0" w:color="C00000"/>
            </w:tcBorders>
            <w:shd w:val="clear" w:color="auto" w:fill="auto"/>
            <w:vAlign w:val="center"/>
          </w:tcPr>
          <w:p w14:paraId="21D13A29" w14:textId="77777777" w:rsidR="007C4954" w:rsidRPr="00C935A5" w:rsidRDefault="007C4954" w:rsidP="007C4954">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C00000"/>
              <w:bottom w:val="nil"/>
              <w:right w:val="nil"/>
            </w:tcBorders>
            <w:shd w:val="clear" w:color="auto" w:fill="auto"/>
          </w:tcPr>
          <w:p w14:paraId="72B10352" w14:textId="08CDCAAE" w:rsidR="007C4954" w:rsidRPr="00C935A5" w:rsidRDefault="007C4954" w:rsidP="007C4954">
            <w:pPr>
              <w:spacing w:before="40" w:after="20"/>
              <w:jc w:val="right"/>
              <w:rPr>
                <w:rFonts w:cs="Arial"/>
                <w:sz w:val="18"/>
                <w:szCs w:val="18"/>
              </w:rPr>
            </w:pPr>
            <w:r w:rsidRPr="007C4954">
              <w:rPr>
                <w:rFonts w:cs="Arial"/>
                <w:sz w:val="18"/>
                <w:szCs w:val="18"/>
              </w:rPr>
              <w:t>1,521,901</w:t>
            </w:r>
          </w:p>
        </w:tc>
        <w:tc>
          <w:tcPr>
            <w:tcW w:w="1361" w:type="dxa"/>
            <w:tcBorders>
              <w:top w:val="nil"/>
              <w:left w:val="nil"/>
              <w:bottom w:val="nil"/>
              <w:right w:val="nil"/>
            </w:tcBorders>
            <w:shd w:val="clear" w:color="auto" w:fill="auto"/>
          </w:tcPr>
          <w:p w14:paraId="0BD9451F" w14:textId="59E531FA" w:rsidR="007C4954" w:rsidRPr="00C935A5" w:rsidRDefault="007C4954" w:rsidP="007C4954">
            <w:pPr>
              <w:spacing w:before="40" w:after="20"/>
              <w:jc w:val="right"/>
              <w:rPr>
                <w:rFonts w:cs="Arial"/>
                <w:sz w:val="18"/>
                <w:szCs w:val="18"/>
              </w:rPr>
            </w:pPr>
            <w:r w:rsidRPr="007C4954">
              <w:rPr>
                <w:rFonts w:cs="Arial"/>
                <w:sz w:val="18"/>
                <w:szCs w:val="18"/>
              </w:rPr>
              <w:t>618,595</w:t>
            </w:r>
          </w:p>
        </w:tc>
        <w:tc>
          <w:tcPr>
            <w:tcW w:w="1361" w:type="dxa"/>
            <w:tcBorders>
              <w:top w:val="nil"/>
              <w:left w:val="nil"/>
              <w:bottom w:val="nil"/>
              <w:right w:val="nil"/>
            </w:tcBorders>
          </w:tcPr>
          <w:p w14:paraId="293D7222" w14:textId="48BB2993" w:rsidR="007C4954" w:rsidRPr="00C935A5" w:rsidRDefault="007C4954" w:rsidP="007C4954">
            <w:pPr>
              <w:spacing w:before="40" w:after="20"/>
              <w:jc w:val="right"/>
              <w:rPr>
                <w:rFonts w:cs="Arial"/>
                <w:sz w:val="18"/>
                <w:szCs w:val="18"/>
              </w:rPr>
            </w:pPr>
            <w:r w:rsidRPr="007C4954">
              <w:rPr>
                <w:rFonts w:cs="Arial"/>
                <w:sz w:val="18"/>
                <w:szCs w:val="18"/>
              </w:rPr>
              <w:t>577,675</w:t>
            </w:r>
          </w:p>
        </w:tc>
        <w:tc>
          <w:tcPr>
            <w:tcW w:w="1361" w:type="dxa"/>
            <w:tcBorders>
              <w:top w:val="nil"/>
              <w:left w:val="nil"/>
              <w:bottom w:val="nil"/>
              <w:right w:val="nil"/>
            </w:tcBorders>
          </w:tcPr>
          <w:p w14:paraId="35503AD9" w14:textId="4F36B981" w:rsidR="007C4954" w:rsidRPr="00C935A5" w:rsidRDefault="007C4954" w:rsidP="007C4954">
            <w:pPr>
              <w:spacing w:before="40" w:after="20"/>
              <w:jc w:val="right"/>
              <w:rPr>
                <w:rFonts w:cs="Arial"/>
                <w:sz w:val="18"/>
                <w:szCs w:val="18"/>
              </w:rPr>
            </w:pPr>
            <w:r w:rsidRPr="007C4954">
              <w:rPr>
                <w:rFonts w:cs="Arial"/>
                <w:sz w:val="18"/>
                <w:szCs w:val="18"/>
              </w:rPr>
              <w:t>1,143,833</w:t>
            </w:r>
          </w:p>
        </w:tc>
        <w:tc>
          <w:tcPr>
            <w:tcW w:w="1361" w:type="dxa"/>
            <w:tcBorders>
              <w:top w:val="nil"/>
              <w:left w:val="nil"/>
              <w:bottom w:val="nil"/>
              <w:right w:val="nil"/>
            </w:tcBorders>
            <w:shd w:val="clear" w:color="auto" w:fill="auto"/>
          </w:tcPr>
          <w:p w14:paraId="61EE6F05" w14:textId="0177602F" w:rsidR="007C4954" w:rsidRPr="00C935A5" w:rsidRDefault="007C4954" w:rsidP="007C4954">
            <w:pPr>
              <w:spacing w:before="40" w:after="20"/>
              <w:jc w:val="right"/>
              <w:rPr>
                <w:rFonts w:cs="Arial"/>
                <w:sz w:val="18"/>
                <w:szCs w:val="18"/>
              </w:rPr>
            </w:pPr>
            <w:r w:rsidRPr="007C4954">
              <w:rPr>
                <w:rFonts w:cs="Arial"/>
                <w:sz w:val="18"/>
                <w:szCs w:val="18"/>
              </w:rPr>
              <w:t>1,242,154</w:t>
            </w:r>
          </w:p>
        </w:tc>
      </w:tr>
      <w:tr w:rsidR="007C4954" w:rsidRPr="007C4954" w14:paraId="1BE10132" w14:textId="77777777" w:rsidTr="00717C79">
        <w:trPr>
          <w:trHeight w:val="240"/>
        </w:trPr>
        <w:tc>
          <w:tcPr>
            <w:tcW w:w="2268" w:type="dxa"/>
            <w:tcBorders>
              <w:top w:val="nil"/>
              <w:left w:val="nil"/>
              <w:bottom w:val="nil"/>
              <w:right w:val="single" w:sz="18" w:space="0" w:color="C00000"/>
            </w:tcBorders>
            <w:shd w:val="clear" w:color="auto" w:fill="auto"/>
            <w:vAlign w:val="center"/>
          </w:tcPr>
          <w:p w14:paraId="3580E654" w14:textId="77777777" w:rsidR="007C4954" w:rsidRPr="00C935A5" w:rsidRDefault="007C4954" w:rsidP="007C4954">
            <w:pPr>
              <w:spacing w:before="40" w:after="40"/>
              <w:rPr>
                <w:rFonts w:cs="Arial"/>
                <w:sz w:val="18"/>
                <w:szCs w:val="18"/>
              </w:rPr>
            </w:pPr>
            <w:r w:rsidRPr="00C935A5">
              <w:rPr>
                <w:rFonts w:cs="Arial"/>
                <w:sz w:val="18"/>
                <w:szCs w:val="18"/>
              </w:rPr>
              <w:t>Horsham RC</w:t>
            </w:r>
          </w:p>
        </w:tc>
        <w:tc>
          <w:tcPr>
            <w:tcW w:w="1361" w:type="dxa"/>
            <w:tcBorders>
              <w:top w:val="nil"/>
              <w:left w:val="single" w:sz="18" w:space="0" w:color="C00000"/>
              <w:bottom w:val="nil"/>
              <w:right w:val="nil"/>
            </w:tcBorders>
            <w:shd w:val="clear" w:color="auto" w:fill="auto"/>
          </w:tcPr>
          <w:p w14:paraId="2D10EA80" w14:textId="5BB1A824" w:rsidR="007C4954" w:rsidRPr="00C935A5" w:rsidRDefault="007C4954" w:rsidP="007C4954">
            <w:pPr>
              <w:spacing w:before="40" w:after="20"/>
              <w:jc w:val="right"/>
              <w:rPr>
                <w:rFonts w:cs="Arial"/>
                <w:sz w:val="18"/>
                <w:szCs w:val="18"/>
              </w:rPr>
            </w:pPr>
            <w:r w:rsidRPr="007C4954">
              <w:rPr>
                <w:rFonts w:cs="Arial"/>
                <w:sz w:val="18"/>
                <w:szCs w:val="18"/>
              </w:rPr>
              <w:t>337,225</w:t>
            </w:r>
          </w:p>
        </w:tc>
        <w:tc>
          <w:tcPr>
            <w:tcW w:w="1361" w:type="dxa"/>
            <w:tcBorders>
              <w:top w:val="nil"/>
              <w:left w:val="nil"/>
              <w:bottom w:val="nil"/>
              <w:right w:val="nil"/>
            </w:tcBorders>
            <w:shd w:val="clear" w:color="auto" w:fill="auto"/>
          </w:tcPr>
          <w:p w14:paraId="7D00FD00" w14:textId="498C4857" w:rsidR="007C4954" w:rsidRPr="00C935A5" w:rsidRDefault="007C4954" w:rsidP="007C4954">
            <w:pPr>
              <w:spacing w:before="40" w:after="20"/>
              <w:jc w:val="right"/>
              <w:rPr>
                <w:rFonts w:cs="Arial"/>
                <w:sz w:val="18"/>
                <w:szCs w:val="18"/>
              </w:rPr>
            </w:pPr>
            <w:r w:rsidRPr="007C4954">
              <w:rPr>
                <w:rFonts w:cs="Arial"/>
                <w:sz w:val="18"/>
                <w:szCs w:val="18"/>
              </w:rPr>
              <w:t>124,572</w:t>
            </w:r>
          </w:p>
        </w:tc>
        <w:tc>
          <w:tcPr>
            <w:tcW w:w="1361" w:type="dxa"/>
            <w:tcBorders>
              <w:top w:val="nil"/>
              <w:left w:val="nil"/>
              <w:bottom w:val="nil"/>
              <w:right w:val="nil"/>
            </w:tcBorders>
          </w:tcPr>
          <w:p w14:paraId="29F6D44D" w14:textId="25C0200D" w:rsidR="007C4954" w:rsidRPr="00C935A5" w:rsidRDefault="007C4954" w:rsidP="007C4954">
            <w:pPr>
              <w:spacing w:before="40" w:after="20"/>
              <w:jc w:val="right"/>
              <w:rPr>
                <w:rFonts w:cs="Arial"/>
                <w:sz w:val="18"/>
                <w:szCs w:val="18"/>
              </w:rPr>
            </w:pPr>
            <w:r w:rsidRPr="007C4954">
              <w:rPr>
                <w:rFonts w:cs="Arial"/>
                <w:sz w:val="18"/>
                <w:szCs w:val="18"/>
              </w:rPr>
              <w:t>165,448</w:t>
            </w:r>
          </w:p>
        </w:tc>
        <w:tc>
          <w:tcPr>
            <w:tcW w:w="1361" w:type="dxa"/>
            <w:tcBorders>
              <w:top w:val="nil"/>
              <w:left w:val="nil"/>
              <w:bottom w:val="nil"/>
              <w:right w:val="nil"/>
            </w:tcBorders>
          </w:tcPr>
          <w:p w14:paraId="7D3B45A4" w14:textId="569A6285" w:rsidR="007C4954" w:rsidRPr="00C935A5" w:rsidRDefault="007C4954" w:rsidP="007C4954">
            <w:pPr>
              <w:spacing w:before="40" w:after="20"/>
              <w:jc w:val="right"/>
              <w:rPr>
                <w:rFonts w:cs="Arial"/>
                <w:sz w:val="18"/>
                <w:szCs w:val="18"/>
              </w:rPr>
            </w:pPr>
            <w:r w:rsidRPr="007C4954">
              <w:rPr>
                <w:rFonts w:cs="Arial"/>
                <w:sz w:val="18"/>
                <w:szCs w:val="18"/>
              </w:rPr>
              <w:t>253,452</w:t>
            </w:r>
          </w:p>
        </w:tc>
        <w:tc>
          <w:tcPr>
            <w:tcW w:w="1361" w:type="dxa"/>
            <w:tcBorders>
              <w:top w:val="nil"/>
              <w:left w:val="nil"/>
              <w:bottom w:val="nil"/>
              <w:right w:val="nil"/>
            </w:tcBorders>
            <w:shd w:val="clear" w:color="auto" w:fill="auto"/>
          </w:tcPr>
          <w:p w14:paraId="65EBA334" w14:textId="7BC27350" w:rsidR="007C4954" w:rsidRPr="00C935A5" w:rsidRDefault="007C4954" w:rsidP="007C4954">
            <w:pPr>
              <w:spacing w:before="40" w:after="20"/>
              <w:jc w:val="right"/>
              <w:rPr>
                <w:rFonts w:cs="Arial"/>
                <w:sz w:val="18"/>
                <w:szCs w:val="18"/>
              </w:rPr>
            </w:pPr>
            <w:r w:rsidRPr="007C4954">
              <w:rPr>
                <w:rFonts w:cs="Arial"/>
                <w:sz w:val="18"/>
                <w:szCs w:val="18"/>
              </w:rPr>
              <w:t>324,713</w:t>
            </w:r>
          </w:p>
        </w:tc>
      </w:tr>
      <w:tr w:rsidR="007C4954" w:rsidRPr="007C4954" w14:paraId="724EA64B" w14:textId="77777777" w:rsidTr="00717C79">
        <w:trPr>
          <w:trHeight w:val="240"/>
        </w:trPr>
        <w:tc>
          <w:tcPr>
            <w:tcW w:w="2268" w:type="dxa"/>
            <w:tcBorders>
              <w:top w:val="nil"/>
              <w:left w:val="nil"/>
              <w:bottom w:val="nil"/>
              <w:right w:val="single" w:sz="18" w:space="0" w:color="C00000"/>
            </w:tcBorders>
            <w:shd w:val="clear" w:color="auto" w:fill="auto"/>
            <w:vAlign w:val="center"/>
          </w:tcPr>
          <w:p w14:paraId="21F7A5F2" w14:textId="77777777" w:rsidR="007C4954" w:rsidRPr="00C935A5" w:rsidRDefault="007C4954" w:rsidP="007C4954">
            <w:pPr>
              <w:spacing w:before="40" w:after="40"/>
              <w:rPr>
                <w:rFonts w:cs="Arial"/>
                <w:sz w:val="18"/>
                <w:szCs w:val="18"/>
              </w:rPr>
            </w:pPr>
            <w:r w:rsidRPr="00C935A5">
              <w:rPr>
                <w:rFonts w:cs="Arial"/>
                <w:sz w:val="18"/>
                <w:szCs w:val="18"/>
              </w:rPr>
              <w:t>Hume C</w:t>
            </w:r>
          </w:p>
        </w:tc>
        <w:tc>
          <w:tcPr>
            <w:tcW w:w="1361" w:type="dxa"/>
            <w:tcBorders>
              <w:top w:val="nil"/>
              <w:left w:val="single" w:sz="18" w:space="0" w:color="C00000"/>
              <w:bottom w:val="nil"/>
              <w:right w:val="nil"/>
            </w:tcBorders>
            <w:shd w:val="clear" w:color="auto" w:fill="auto"/>
          </w:tcPr>
          <w:p w14:paraId="34A5F308" w14:textId="6DCEAC96" w:rsidR="007C4954" w:rsidRPr="00C935A5" w:rsidRDefault="007C4954" w:rsidP="007C4954">
            <w:pPr>
              <w:spacing w:before="40" w:after="20"/>
              <w:jc w:val="right"/>
              <w:rPr>
                <w:rFonts w:cs="Arial"/>
                <w:sz w:val="18"/>
                <w:szCs w:val="18"/>
              </w:rPr>
            </w:pPr>
            <w:r w:rsidRPr="007C4954">
              <w:rPr>
                <w:rFonts w:cs="Arial"/>
                <w:sz w:val="18"/>
                <w:szCs w:val="18"/>
              </w:rPr>
              <w:t>4,192,678</w:t>
            </w:r>
          </w:p>
        </w:tc>
        <w:tc>
          <w:tcPr>
            <w:tcW w:w="1361" w:type="dxa"/>
            <w:tcBorders>
              <w:top w:val="nil"/>
              <w:left w:val="nil"/>
              <w:bottom w:val="nil"/>
              <w:right w:val="nil"/>
            </w:tcBorders>
            <w:shd w:val="clear" w:color="auto" w:fill="auto"/>
          </w:tcPr>
          <w:p w14:paraId="5D6943A2" w14:textId="2CBFDF52" w:rsidR="007C4954" w:rsidRPr="00C935A5" w:rsidRDefault="007C4954" w:rsidP="007C4954">
            <w:pPr>
              <w:spacing w:before="40" w:after="20"/>
              <w:jc w:val="right"/>
              <w:rPr>
                <w:rFonts w:cs="Arial"/>
                <w:sz w:val="18"/>
                <w:szCs w:val="18"/>
              </w:rPr>
            </w:pPr>
            <w:r w:rsidRPr="007C4954">
              <w:rPr>
                <w:rFonts w:cs="Arial"/>
                <w:sz w:val="18"/>
                <w:szCs w:val="18"/>
              </w:rPr>
              <w:t>1,303,185</w:t>
            </w:r>
          </w:p>
        </w:tc>
        <w:tc>
          <w:tcPr>
            <w:tcW w:w="1361" w:type="dxa"/>
            <w:tcBorders>
              <w:top w:val="nil"/>
              <w:left w:val="nil"/>
              <w:bottom w:val="nil"/>
              <w:right w:val="nil"/>
            </w:tcBorders>
          </w:tcPr>
          <w:p w14:paraId="2A5493DE" w14:textId="57E704C2" w:rsidR="007C4954" w:rsidRPr="00C935A5" w:rsidRDefault="007C4954" w:rsidP="007C4954">
            <w:pPr>
              <w:spacing w:before="40" w:after="20"/>
              <w:jc w:val="right"/>
              <w:rPr>
                <w:rFonts w:cs="Arial"/>
                <w:sz w:val="18"/>
                <w:szCs w:val="18"/>
              </w:rPr>
            </w:pPr>
            <w:r w:rsidRPr="007C4954">
              <w:rPr>
                <w:rFonts w:cs="Arial"/>
                <w:sz w:val="18"/>
                <w:szCs w:val="18"/>
              </w:rPr>
              <w:t>1,554,895</w:t>
            </w:r>
          </w:p>
        </w:tc>
        <w:tc>
          <w:tcPr>
            <w:tcW w:w="1361" w:type="dxa"/>
            <w:tcBorders>
              <w:top w:val="nil"/>
              <w:left w:val="nil"/>
              <w:bottom w:val="nil"/>
              <w:right w:val="nil"/>
            </w:tcBorders>
          </w:tcPr>
          <w:p w14:paraId="09B9625A" w14:textId="54AE7A9D" w:rsidR="007C4954" w:rsidRPr="00C935A5" w:rsidRDefault="007C4954" w:rsidP="007C4954">
            <w:pPr>
              <w:spacing w:before="40" w:after="20"/>
              <w:jc w:val="right"/>
              <w:rPr>
                <w:rFonts w:cs="Arial"/>
                <w:sz w:val="18"/>
                <w:szCs w:val="18"/>
              </w:rPr>
            </w:pPr>
            <w:r w:rsidRPr="007C4954">
              <w:rPr>
                <w:rFonts w:cs="Arial"/>
                <w:sz w:val="18"/>
                <w:szCs w:val="18"/>
              </w:rPr>
              <w:t>3,151,140</w:t>
            </w:r>
          </w:p>
        </w:tc>
        <w:tc>
          <w:tcPr>
            <w:tcW w:w="1361" w:type="dxa"/>
            <w:tcBorders>
              <w:top w:val="nil"/>
              <w:left w:val="nil"/>
              <w:bottom w:val="nil"/>
              <w:right w:val="nil"/>
            </w:tcBorders>
            <w:shd w:val="clear" w:color="auto" w:fill="auto"/>
          </w:tcPr>
          <w:p w14:paraId="27FEBABD" w14:textId="44A2C7B4" w:rsidR="007C4954" w:rsidRPr="00C935A5" w:rsidRDefault="007C4954" w:rsidP="007C4954">
            <w:pPr>
              <w:spacing w:before="40" w:after="20"/>
              <w:jc w:val="right"/>
              <w:rPr>
                <w:rFonts w:cs="Arial"/>
                <w:sz w:val="18"/>
                <w:szCs w:val="18"/>
              </w:rPr>
            </w:pPr>
            <w:r w:rsidRPr="007C4954">
              <w:rPr>
                <w:rFonts w:cs="Arial"/>
                <w:sz w:val="18"/>
                <w:szCs w:val="18"/>
              </w:rPr>
              <w:t>2,889,178</w:t>
            </w:r>
          </w:p>
        </w:tc>
      </w:tr>
      <w:tr w:rsidR="007C4954" w:rsidRPr="007C4954" w14:paraId="4914CC8A" w14:textId="77777777" w:rsidTr="00717C79">
        <w:trPr>
          <w:trHeight w:val="240"/>
        </w:trPr>
        <w:tc>
          <w:tcPr>
            <w:tcW w:w="2268" w:type="dxa"/>
            <w:tcBorders>
              <w:top w:val="nil"/>
              <w:left w:val="nil"/>
              <w:bottom w:val="nil"/>
              <w:right w:val="single" w:sz="18" w:space="0" w:color="C00000"/>
            </w:tcBorders>
            <w:shd w:val="clear" w:color="auto" w:fill="auto"/>
            <w:vAlign w:val="center"/>
          </w:tcPr>
          <w:p w14:paraId="4E4E8FF2" w14:textId="77777777" w:rsidR="007C4954" w:rsidRPr="00C935A5" w:rsidRDefault="007C4954" w:rsidP="007C4954">
            <w:pPr>
              <w:spacing w:before="40" w:after="40"/>
              <w:rPr>
                <w:rFonts w:cs="Arial"/>
                <w:sz w:val="18"/>
                <w:szCs w:val="18"/>
              </w:rPr>
            </w:pPr>
            <w:r w:rsidRPr="00C935A5">
              <w:rPr>
                <w:rFonts w:cs="Arial"/>
                <w:sz w:val="18"/>
                <w:szCs w:val="18"/>
              </w:rPr>
              <w:t>Indigo S</w:t>
            </w:r>
          </w:p>
        </w:tc>
        <w:tc>
          <w:tcPr>
            <w:tcW w:w="1361" w:type="dxa"/>
            <w:tcBorders>
              <w:top w:val="nil"/>
              <w:left w:val="single" w:sz="18" w:space="0" w:color="C00000"/>
              <w:bottom w:val="nil"/>
              <w:right w:val="nil"/>
            </w:tcBorders>
            <w:shd w:val="clear" w:color="auto" w:fill="auto"/>
          </w:tcPr>
          <w:p w14:paraId="36F504C4" w14:textId="33D42918" w:rsidR="007C4954" w:rsidRPr="00C935A5" w:rsidRDefault="007C4954" w:rsidP="007C4954">
            <w:pPr>
              <w:spacing w:before="40" w:after="20"/>
              <w:jc w:val="right"/>
              <w:rPr>
                <w:rFonts w:cs="Arial"/>
                <w:sz w:val="18"/>
                <w:szCs w:val="18"/>
              </w:rPr>
            </w:pPr>
            <w:r w:rsidRPr="007C4954">
              <w:rPr>
                <w:rFonts w:cs="Arial"/>
                <w:sz w:val="18"/>
                <w:szCs w:val="18"/>
              </w:rPr>
              <w:t>288,782</w:t>
            </w:r>
          </w:p>
        </w:tc>
        <w:tc>
          <w:tcPr>
            <w:tcW w:w="1361" w:type="dxa"/>
            <w:tcBorders>
              <w:top w:val="nil"/>
              <w:left w:val="nil"/>
              <w:bottom w:val="nil"/>
              <w:right w:val="nil"/>
            </w:tcBorders>
            <w:shd w:val="clear" w:color="auto" w:fill="auto"/>
          </w:tcPr>
          <w:p w14:paraId="70C4A279" w14:textId="6D395C5A" w:rsidR="007C4954" w:rsidRPr="00C935A5" w:rsidRDefault="007C4954" w:rsidP="007C4954">
            <w:pPr>
              <w:spacing w:before="40" w:after="20"/>
              <w:jc w:val="right"/>
              <w:rPr>
                <w:rFonts w:cs="Arial"/>
                <w:sz w:val="18"/>
                <w:szCs w:val="18"/>
              </w:rPr>
            </w:pPr>
            <w:r w:rsidRPr="007C4954">
              <w:rPr>
                <w:rFonts w:cs="Arial"/>
                <w:sz w:val="18"/>
                <w:szCs w:val="18"/>
              </w:rPr>
              <w:t>120,141</w:t>
            </w:r>
          </w:p>
        </w:tc>
        <w:tc>
          <w:tcPr>
            <w:tcW w:w="1361" w:type="dxa"/>
            <w:tcBorders>
              <w:top w:val="nil"/>
              <w:left w:val="nil"/>
              <w:bottom w:val="nil"/>
              <w:right w:val="nil"/>
            </w:tcBorders>
          </w:tcPr>
          <w:p w14:paraId="429A02E7" w14:textId="4C98D258" w:rsidR="007C4954" w:rsidRPr="00C935A5" w:rsidRDefault="007C4954" w:rsidP="007C4954">
            <w:pPr>
              <w:spacing w:before="40" w:after="20"/>
              <w:jc w:val="right"/>
              <w:rPr>
                <w:rFonts w:cs="Arial"/>
                <w:sz w:val="18"/>
                <w:szCs w:val="18"/>
              </w:rPr>
            </w:pPr>
            <w:r w:rsidRPr="007C4954">
              <w:rPr>
                <w:rFonts w:cs="Arial"/>
                <w:sz w:val="18"/>
                <w:szCs w:val="18"/>
              </w:rPr>
              <w:t>157,423</w:t>
            </w:r>
          </w:p>
        </w:tc>
        <w:tc>
          <w:tcPr>
            <w:tcW w:w="1361" w:type="dxa"/>
            <w:tcBorders>
              <w:top w:val="nil"/>
              <w:left w:val="nil"/>
              <w:bottom w:val="nil"/>
              <w:right w:val="nil"/>
            </w:tcBorders>
          </w:tcPr>
          <w:p w14:paraId="296E3701" w14:textId="1DCA584E" w:rsidR="007C4954" w:rsidRPr="00C935A5" w:rsidRDefault="007C4954" w:rsidP="007C4954">
            <w:pPr>
              <w:spacing w:before="40" w:after="20"/>
              <w:jc w:val="right"/>
              <w:rPr>
                <w:rFonts w:cs="Arial"/>
                <w:sz w:val="18"/>
                <w:szCs w:val="18"/>
              </w:rPr>
            </w:pPr>
            <w:r w:rsidRPr="007C4954">
              <w:rPr>
                <w:rFonts w:cs="Arial"/>
                <w:sz w:val="18"/>
                <w:szCs w:val="18"/>
              </w:rPr>
              <w:t>217,044</w:t>
            </w:r>
          </w:p>
        </w:tc>
        <w:tc>
          <w:tcPr>
            <w:tcW w:w="1361" w:type="dxa"/>
            <w:tcBorders>
              <w:top w:val="nil"/>
              <w:left w:val="nil"/>
              <w:bottom w:val="nil"/>
              <w:right w:val="nil"/>
            </w:tcBorders>
            <w:shd w:val="clear" w:color="auto" w:fill="auto"/>
          </w:tcPr>
          <w:p w14:paraId="0440E819" w14:textId="76AA761C" w:rsidR="007C4954" w:rsidRPr="00C935A5" w:rsidRDefault="007C4954" w:rsidP="007C4954">
            <w:pPr>
              <w:spacing w:before="40" w:after="20"/>
              <w:jc w:val="right"/>
              <w:rPr>
                <w:rFonts w:cs="Arial"/>
                <w:sz w:val="18"/>
                <w:szCs w:val="18"/>
              </w:rPr>
            </w:pPr>
            <w:r w:rsidRPr="007C4954">
              <w:rPr>
                <w:rFonts w:cs="Arial"/>
                <w:sz w:val="18"/>
                <w:szCs w:val="18"/>
              </w:rPr>
              <w:t>263,048</w:t>
            </w:r>
          </w:p>
        </w:tc>
      </w:tr>
      <w:tr w:rsidR="007C4954" w:rsidRPr="007C4954" w14:paraId="4B67B9AE" w14:textId="77777777" w:rsidTr="00717C79">
        <w:trPr>
          <w:trHeight w:val="240"/>
        </w:trPr>
        <w:tc>
          <w:tcPr>
            <w:tcW w:w="2268" w:type="dxa"/>
            <w:tcBorders>
              <w:top w:val="nil"/>
              <w:left w:val="nil"/>
              <w:bottom w:val="nil"/>
              <w:right w:val="single" w:sz="18" w:space="0" w:color="C00000"/>
            </w:tcBorders>
            <w:shd w:val="clear" w:color="auto" w:fill="auto"/>
            <w:vAlign w:val="center"/>
          </w:tcPr>
          <w:p w14:paraId="3DF7B295" w14:textId="77777777" w:rsidR="007C4954" w:rsidRPr="00C935A5" w:rsidRDefault="007C4954" w:rsidP="007C4954">
            <w:pPr>
              <w:spacing w:before="40" w:after="40"/>
              <w:rPr>
                <w:rFonts w:cs="Arial"/>
                <w:sz w:val="18"/>
                <w:szCs w:val="18"/>
              </w:rPr>
            </w:pPr>
            <w:r w:rsidRPr="00C935A5">
              <w:rPr>
                <w:rFonts w:cs="Arial"/>
                <w:sz w:val="18"/>
                <w:szCs w:val="18"/>
              </w:rPr>
              <w:t>Kingston C</w:t>
            </w:r>
          </w:p>
        </w:tc>
        <w:tc>
          <w:tcPr>
            <w:tcW w:w="1361" w:type="dxa"/>
            <w:tcBorders>
              <w:top w:val="nil"/>
              <w:left w:val="single" w:sz="18" w:space="0" w:color="C00000"/>
              <w:bottom w:val="nil"/>
              <w:right w:val="nil"/>
            </w:tcBorders>
            <w:shd w:val="clear" w:color="auto" w:fill="auto"/>
          </w:tcPr>
          <w:p w14:paraId="628ADFE9" w14:textId="0481FED8" w:rsidR="007C4954" w:rsidRPr="00C935A5" w:rsidRDefault="007C4954" w:rsidP="007C4954">
            <w:pPr>
              <w:spacing w:before="40" w:after="20"/>
              <w:jc w:val="right"/>
              <w:rPr>
                <w:rFonts w:cs="Arial"/>
                <w:sz w:val="18"/>
                <w:szCs w:val="18"/>
              </w:rPr>
            </w:pPr>
            <w:r w:rsidRPr="007C4954">
              <w:rPr>
                <w:rFonts w:cs="Arial"/>
                <w:sz w:val="18"/>
                <w:szCs w:val="18"/>
              </w:rPr>
              <w:t>2,652,876</w:t>
            </w:r>
          </w:p>
        </w:tc>
        <w:tc>
          <w:tcPr>
            <w:tcW w:w="1361" w:type="dxa"/>
            <w:tcBorders>
              <w:top w:val="nil"/>
              <w:left w:val="nil"/>
              <w:bottom w:val="nil"/>
              <w:right w:val="nil"/>
            </w:tcBorders>
            <w:shd w:val="clear" w:color="auto" w:fill="auto"/>
          </w:tcPr>
          <w:p w14:paraId="04BCC910" w14:textId="0A1A62E3" w:rsidR="007C4954" w:rsidRPr="00C935A5" w:rsidRDefault="007C4954" w:rsidP="007C4954">
            <w:pPr>
              <w:spacing w:before="40" w:after="20"/>
              <w:jc w:val="right"/>
              <w:rPr>
                <w:rFonts w:cs="Arial"/>
                <w:sz w:val="18"/>
                <w:szCs w:val="18"/>
              </w:rPr>
            </w:pPr>
            <w:r w:rsidRPr="007C4954">
              <w:rPr>
                <w:rFonts w:cs="Arial"/>
                <w:sz w:val="18"/>
                <w:szCs w:val="18"/>
              </w:rPr>
              <w:t>1,151,237</w:t>
            </w:r>
          </w:p>
        </w:tc>
        <w:tc>
          <w:tcPr>
            <w:tcW w:w="1361" w:type="dxa"/>
            <w:tcBorders>
              <w:top w:val="nil"/>
              <w:left w:val="nil"/>
              <w:bottom w:val="nil"/>
              <w:right w:val="nil"/>
            </w:tcBorders>
          </w:tcPr>
          <w:p w14:paraId="597A0F00" w14:textId="31505DB5" w:rsidR="007C4954" w:rsidRPr="00C935A5" w:rsidRDefault="007C4954" w:rsidP="007C4954">
            <w:pPr>
              <w:spacing w:before="40" w:after="20"/>
              <w:jc w:val="right"/>
              <w:rPr>
                <w:rFonts w:cs="Arial"/>
                <w:sz w:val="18"/>
                <w:szCs w:val="18"/>
              </w:rPr>
            </w:pPr>
            <w:r w:rsidRPr="007C4954">
              <w:rPr>
                <w:rFonts w:cs="Arial"/>
                <w:sz w:val="18"/>
                <w:szCs w:val="18"/>
              </w:rPr>
              <w:t>1,097,412</w:t>
            </w:r>
          </w:p>
        </w:tc>
        <w:tc>
          <w:tcPr>
            <w:tcW w:w="1361" w:type="dxa"/>
            <w:tcBorders>
              <w:top w:val="nil"/>
              <w:left w:val="nil"/>
              <w:bottom w:val="nil"/>
              <w:right w:val="nil"/>
            </w:tcBorders>
          </w:tcPr>
          <w:p w14:paraId="3A9E68F0" w14:textId="7327A7EA" w:rsidR="007C4954" w:rsidRPr="00C935A5" w:rsidRDefault="007C4954" w:rsidP="007C4954">
            <w:pPr>
              <w:spacing w:before="40" w:after="20"/>
              <w:jc w:val="right"/>
              <w:rPr>
                <w:rFonts w:cs="Arial"/>
                <w:sz w:val="18"/>
                <w:szCs w:val="18"/>
              </w:rPr>
            </w:pPr>
            <w:r w:rsidRPr="007C4954">
              <w:rPr>
                <w:rFonts w:cs="Arial"/>
                <w:sz w:val="18"/>
                <w:szCs w:val="18"/>
              </w:rPr>
              <w:t>1,993,853</w:t>
            </w:r>
          </w:p>
        </w:tc>
        <w:tc>
          <w:tcPr>
            <w:tcW w:w="1361" w:type="dxa"/>
            <w:tcBorders>
              <w:top w:val="nil"/>
              <w:left w:val="nil"/>
              <w:bottom w:val="nil"/>
              <w:right w:val="nil"/>
            </w:tcBorders>
            <w:shd w:val="clear" w:color="auto" w:fill="auto"/>
          </w:tcPr>
          <w:p w14:paraId="6A2C9547" w14:textId="5361C0EE" w:rsidR="007C4954" w:rsidRPr="00C935A5" w:rsidRDefault="007C4954" w:rsidP="007C4954">
            <w:pPr>
              <w:spacing w:before="40" w:after="20"/>
              <w:jc w:val="right"/>
              <w:rPr>
                <w:rFonts w:cs="Arial"/>
                <w:sz w:val="18"/>
                <w:szCs w:val="18"/>
              </w:rPr>
            </w:pPr>
            <w:r w:rsidRPr="007C4954">
              <w:rPr>
                <w:rFonts w:cs="Arial"/>
                <w:sz w:val="18"/>
                <w:szCs w:val="18"/>
              </w:rPr>
              <w:t>2,178,119</w:t>
            </w:r>
          </w:p>
        </w:tc>
      </w:tr>
      <w:tr w:rsidR="007C4954" w:rsidRPr="007C4954" w14:paraId="1F7F07F0" w14:textId="77777777" w:rsidTr="00717C79">
        <w:trPr>
          <w:trHeight w:val="240"/>
        </w:trPr>
        <w:tc>
          <w:tcPr>
            <w:tcW w:w="2268" w:type="dxa"/>
            <w:tcBorders>
              <w:top w:val="nil"/>
              <w:left w:val="nil"/>
              <w:bottom w:val="nil"/>
              <w:right w:val="single" w:sz="18" w:space="0" w:color="C00000"/>
            </w:tcBorders>
            <w:shd w:val="clear" w:color="auto" w:fill="auto"/>
            <w:vAlign w:val="center"/>
          </w:tcPr>
          <w:p w14:paraId="654B2FD6" w14:textId="77777777" w:rsidR="007C4954" w:rsidRPr="00C935A5" w:rsidRDefault="007C4954" w:rsidP="007C4954">
            <w:pPr>
              <w:spacing w:before="40" w:after="40"/>
              <w:rPr>
                <w:rFonts w:cs="Arial"/>
                <w:sz w:val="18"/>
                <w:szCs w:val="18"/>
              </w:rPr>
            </w:pPr>
            <w:r w:rsidRPr="00C935A5">
              <w:rPr>
                <w:rFonts w:cs="Arial"/>
                <w:sz w:val="18"/>
                <w:szCs w:val="18"/>
              </w:rPr>
              <w:t>Knox C</w:t>
            </w:r>
          </w:p>
        </w:tc>
        <w:tc>
          <w:tcPr>
            <w:tcW w:w="1361" w:type="dxa"/>
            <w:tcBorders>
              <w:top w:val="nil"/>
              <w:left w:val="single" w:sz="18" w:space="0" w:color="C00000"/>
              <w:bottom w:val="nil"/>
              <w:right w:val="nil"/>
            </w:tcBorders>
            <w:shd w:val="clear" w:color="auto" w:fill="auto"/>
          </w:tcPr>
          <w:p w14:paraId="1077069A" w14:textId="68334D4A" w:rsidR="007C4954" w:rsidRPr="00C935A5" w:rsidRDefault="007C4954" w:rsidP="007C4954">
            <w:pPr>
              <w:spacing w:before="40" w:after="20"/>
              <w:jc w:val="right"/>
              <w:rPr>
                <w:rFonts w:cs="Arial"/>
                <w:sz w:val="18"/>
                <w:szCs w:val="18"/>
              </w:rPr>
            </w:pPr>
            <w:r w:rsidRPr="007C4954">
              <w:rPr>
                <w:rFonts w:cs="Arial"/>
                <w:sz w:val="18"/>
                <w:szCs w:val="18"/>
              </w:rPr>
              <w:t>2,644,515</w:t>
            </w:r>
          </w:p>
        </w:tc>
        <w:tc>
          <w:tcPr>
            <w:tcW w:w="1361" w:type="dxa"/>
            <w:tcBorders>
              <w:top w:val="nil"/>
              <w:left w:val="nil"/>
              <w:bottom w:val="nil"/>
              <w:right w:val="nil"/>
            </w:tcBorders>
            <w:shd w:val="clear" w:color="auto" w:fill="auto"/>
          </w:tcPr>
          <w:p w14:paraId="4144FDF7" w14:textId="13290021" w:rsidR="007C4954" w:rsidRPr="00C935A5" w:rsidRDefault="007C4954" w:rsidP="007C4954">
            <w:pPr>
              <w:spacing w:before="40" w:after="20"/>
              <w:jc w:val="right"/>
              <w:rPr>
                <w:rFonts w:cs="Arial"/>
                <w:sz w:val="18"/>
                <w:szCs w:val="18"/>
              </w:rPr>
            </w:pPr>
            <w:r w:rsidRPr="007C4954">
              <w:rPr>
                <w:rFonts w:cs="Arial"/>
                <w:sz w:val="18"/>
                <w:szCs w:val="18"/>
              </w:rPr>
              <w:t>1,141,285</w:t>
            </w:r>
          </w:p>
        </w:tc>
        <w:tc>
          <w:tcPr>
            <w:tcW w:w="1361" w:type="dxa"/>
            <w:tcBorders>
              <w:top w:val="nil"/>
              <w:left w:val="nil"/>
              <w:bottom w:val="nil"/>
              <w:right w:val="nil"/>
            </w:tcBorders>
          </w:tcPr>
          <w:p w14:paraId="0ECFB32B" w14:textId="26F6A936" w:rsidR="007C4954" w:rsidRPr="00C935A5" w:rsidRDefault="007C4954" w:rsidP="007C4954">
            <w:pPr>
              <w:spacing w:before="40" w:after="20"/>
              <w:jc w:val="right"/>
              <w:rPr>
                <w:rFonts w:cs="Arial"/>
                <w:sz w:val="18"/>
                <w:szCs w:val="18"/>
              </w:rPr>
            </w:pPr>
            <w:r w:rsidRPr="007C4954">
              <w:rPr>
                <w:rFonts w:cs="Arial"/>
                <w:sz w:val="18"/>
                <w:szCs w:val="18"/>
              </w:rPr>
              <w:t>1,171,858</w:t>
            </w:r>
          </w:p>
        </w:tc>
        <w:tc>
          <w:tcPr>
            <w:tcW w:w="1361" w:type="dxa"/>
            <w:tcBorders>
              <w:top w:val="nil"/>
              <w:left w:val="nil"/>
              <w:bottom w:val="nil"/>
              <w:right w:val="nil"/>
            </w:tcBorders>
          </w:tcPr>
          <w:p w14:paraId="51192235" w14:textId="5FC6516F" w:rsidR="007C4954" w:rsidRPr="00C935A5" w:rsidRDefault="007C4954" w:rsidP="007C4954">
            <w:pPr>
              <w:spacing w:before="40" w:after="20"/>
              <w:jc w:val="right"/>
              <w:rPr>
                <w:rFonts w:cs="Arial"/>
                <w:sz w:val="18"/>
                <w:szCs w:val="18"/>
              </w:rPr>
            </w:pPr>
            <w:r w:rsidRPr="007C4954">
              <w:rPr>
                <w:rFonts w:cs="Arial"/>
                <w:sz w:val="18"/>
                <w:szCs w:val="18"/>
              </w:rPr>
              <w:t>1,987,569</w:t>
            </w:r>
          </w:p>
        </w:tc>
        <w:tc>
          <w:tcPr>
            <w:tcW w:w="1361" w:type="dxa"/>
            <w:tcBorders>
              <w:top w:val="nil"/>
              <w:left w:val="nil"/>
              <w:bottom w:val="nil"/>
              <w:right w:val="nil"/>
            </w:tcBorders>
            <w:shd w:val="clear" w:color="auto" w:fill="auto"/>
          </w:tcPr>
          <w:p w14:paraId="4C421DD3" w14:textId="562F00D7" w:rsidR="007C4954" w:rsidRPr="00C935A5" w:rsidRDefault="007C4954" w:rsidP="007C4954">
            <w:pPr>
              <w:spacing w:before="40" w:after="20"/>
              <w:jc w:val="right"/>
              <w:rPr>
                <w:rFonts w:cs="Arial"/>
                <w:sz w:val="18"/>
                <w:szCs w:val="18"/>
              </w:rPr>
            </w:pPr>
            <w:r w:rsidRPr="007C4954">
              <w:rPr>
                <w:rFonts w:cs="Arial"/>
                <w:sz w:val="18"/>
                <w:szCs w:val="18"/>
              </w:rPr>
              <w:t>2,014,369</w:t>
            </w:r>
          </w:p>
        </w:tc>
      </w:tr>
      <w:tr w:rsidR="007C4954" w:rsidRPr="007C4954" w14:paraId="39F4506D" w14:textId="77777777" w:rsidTr="00717C79">
        <w:trPr>
          <w:trHeight w:val="240"/>
        </w:trPr>
        <w:tc>
          <w:tcPr>
            <w:tcW w:w="2268" w:type="dxa"/>
            <w:tcBorders>
              <w:top w:val="nil"/>
              <w:left w:val="nil"/>
              <w:bottom w:val="nil"/>
              <w:right w:val="single" w:sz="18" w:space="0" w:color="C00000"/>
            </w:tcBorders>
            <w:shd w:val="clear" w:color="auto" w:fill="auto"/>
            <w:vAlign w:val="center"/>
          </w:tcPr>
          <w:p w14:paraId="67604552" w14:textId="77777777" w:rsidR="007C4954" w:rsidRPr="00C935A5" w:rsidRDefault="007C4954" w:rsidP="007C4954">
            <w:pPr>
              <w:spacing w:before="40" w:after="40"/>
              <w:rPr>
                <w:rFonts w:cs="Arial"/>
                <w:sz w:val="18"/>
                <w:szCs w:val="18"/>
              </w:rPr>
            </w:pPr>
            <w:r w:rsidRPr="00C935A5">
              <w:rPr>
                <w:rFonts w:cs="Arial"/>
                <w:sz w:val="18"/>
                <w:szCs w:val="18"/>
              </w:rPr>
              <w:t>Latrobe C</w:t>
            </w:r>
          </w:p>
        </w:tc>
        <w:tc>
          <w:tcPr>
            <w:tcW w:w="1361" w:type="dxa"/>
            <w:tcBorders>
              <w:top w:val="nil"/>
              <w:left w:val="single" w:sz="18" w:space="0" w:color="C00000"/>
              <w:bottom w:val="nil"/>
              <w:right w:val="nil"/>
            </w:tcBorders>
            <w:shd w:val="clear" w:color="auto" w:fill="auto"/>
          </w:tcPr>
          <w:p w14:paraId="73505166" w14:textId="64401910" w:rsidR="007C4954" w:rsidRPr="00C935A5" w:rsidRDefault="007C4954" w:rsidP="007C4954">
            <w:pPr>
              <w:spacing w:before="40" w:after="20"/>
              <w:jc w:val="right"/>
              <w:rPr>
                <w:rFonts w:cs="Arial"/>
                <w:sz w:val="18"/>
                <w:szCs w:val="18"/>
              </w:rPr>
            </w:pPr>
            <w:r w:rsidRPr="007C4954">
              <w:rPr>
                <w:rFonts w:cs="Arial"/>
                <w:sz w:val="18"/>
                <w:szCs w:val="18"/>
              </w:rPr>
              <w:t>1,287,485</w:t>
            </w:r>
          </w:p>
        </w:tc>
        <w:tc>
          <w:tcPr>
            <w:tcW w:w="1361" w:type="dxa"/>
            <w:tcBorders>
              <w:top w:val="nil"/>
              <w:left w:val="nil"/>
              <w:bottom w:val="nil"/>
              <w:right w:val="nil"/>
            </w:tcBorders>
            <w:shd w:val="clear" w:color="auto" w:fill="auto"/>
          </w:tcPr>
          <w:p w14:paraId="6B4FA47F" w14:textId="0A0E564E" w:rsidR="007C4954" w:rsidRPr="00C935A5" w:rsidRDefault="007C4954" w:rsidP="007C4954">
            <w:pPr>
              <w:spacing w:before="40" w:after="20"/>
              <w:jc w:val="right"/>
              <w:rPr>
                <w:rFonts w:cs="Arial"/>
                <w:sz w:val="18"/>
                <w:szCs w:val="18"/>
              </w:rPr>
            </w:pPr>
            <w:r w:rsidRPr="007C4954">
              <w:rPr>
                <w:rFonts w:cs="Arial"/>
                <w:sz w:val="18"/>
                <w:szCs w:val="18"/>
              </w:rPr>
              <w:t>384,789</w:t>
            </w:r>
          </w:p>
        </w:tc>
        <w:tc>
          <w:tcPr>
            <w:tcW w:w="1361" w:type="dxa"/>
            <w:tcBorders>
              <w:top w:val="nil"/>
              <w:left w:val="nil"/>
              <w:bottom w:val="nil"/>
              <w:right w:val="nil"/>
            </w:tcBorders>
          </w:tcPr>
          <w:p w14:paraId="69669272" w14:textId="6311997E" w:rsidR="007C4954" w:rsidRPr="00C935A5" w:rsidRDefault="007C4954" w:rsidP="007C4954">
            <w:pPr>
              <w:spacing w:before="40" w:after="20"/>
              <w:jc w:val="right"/>
              <w:rPr>
                <w:rFonts w:cs="Arial"/>
                <w:sz w:val="18"/>
                <w:szCs w:val="18"/>
              </w:rPr>
            </w:pPr>
            <w:r w:rsidRPr="007C4954">
              <w:rPr>
                <w:rFonts w:cs="Arial"/>
                <w:sz w:val="18"/>
                <w:szCs w:val="18"/>
              </w:rPr>
              <w:t>606,150</w:t>
            </w:r>
          </w:p>
        </w:tc>
        <w:tc>
          <w:tcPr>
            <w:tcW w:w="1361" w:type="dxa"/>
            <w:tcBorders>
              <w:top w:val="nil"/>
              <w:left w:val="nil"/>
              <w:bottom w:val="nil"/>
              <w:right w:val="nil"/>
            </w:tcBorders>
          </w:tcPr>
          <w:p w14:paraId="1F0D186D" w14:textId="353A6897" w:rsidR="007C4954" w:rsidRPr="00C935A5" w:rsidRDefault="007C4954" w:rsidP="007C4954">
            <w:pPr>
              <w:spacing w:before="40" w:after="20"/>
              <w:jc w:val="right"/>
              <w:rPr>
                <w:rFonts w:cs="Arial"/>
                <w:sz w:val="18"/>
                <w:szCs w:val="18"/>
              </w:rPr>
            </w:pPr>
            <w:r w:rsidRPr="007C4954">
              <w:rPr>
                <w:rFonts w:cs="Arial"/>
                <w:sz w:val="18"/>
                <w:szCs w:val="18"/>
              </w:rPr>
              <w:t>967,650</w:t>
            </w:r>
          </w:p>
        </w:tc>
        <w:tc>
          <w:tcPr>
            <w:tcW w:w="1361" w:type="dxa"/>
            <w:tcBorders>
              <w:top w:val="nil"/>
              <w:left w:val="nil"/>
              <w:bottom w:val="nil"/>
              <w:right w:val="nil"/>
            </w:tcBorders>
            <w:shd w:val="clear" w:color="auto" w:fill="auto"/>
          </w:tcPr>
          <w:p w14:paraId="546ECE7C" w14:textId="1CCB3F53" w:rsidR="007C4954" w:rsidRPr="00C935A5" w:rsidRDefault="007C4954" w:rsidP="007C4954">
            <w:pPr>
              <w:spacing w:before="40" w:after="20"/>
              <w:jc w:val="right"/>
              <w:rPr>
                <w:rFonts w:cs="Arial"/>
                <w:sz w:val="18"/>
                <w:szCs w:val="18"/>
              </w:rPr>
            </w:pPr>
            <w:r w:rsidRPr="007C4954">
              <w:rPr>
                <w:rFonts w:cs="Arial"/>
                <w:sz w:val="18"/>
                <w:szCs w:val="18"/>
              </w:rPr>
              <w:t>1,205,354</w:t>
            </w:r>
          </w:p>
        </w:tc>
      </w:tr>
      <w:tr w:rsidR="007C4954" w:rsidRPr="007C4954" w14:paraId="76CABE8D" w14:textId="77777777" w:rsidTr="00717C79">
        <w:trPr>
          <w:trHeight w:val="240"/>
        </w:trPr>
        <w:tc>
          <w:tcPr>
            <w:tcW w:w="2268" w:type="dxa"/>
            <w:tcBorders>
              <w:top w:val="nil"/>
              <w:left w:val="nil"/>
              <w:bottom w:val="nil"/>
              <w:right w:val="single" w:sz="18" w:space="0" w:color="C00000"/>
            </w:tcBorders>
            <w:shd w:val="clear" w:color="auto" w:fill="auto"/>
            <w:vAlign w:val="center"/>
          </w:tcPr>
          <w:p w14:paraId="6CBE3638" w14:textId="77777777" w:rsidR="007C4954" w:rsidRPr="00C935A5" w:rsidRDefault="007C4954" w:rsidP="007C4954">
            <w:pPr>
              <w:spacing w:before="40" w:after="40"/>
              <w:rPr>
                <w:rFonts w:cs="Arial"/>
                <w:sz w:val="18"/>
                <w:szCs w:val="18"/>
              </w:rPr>
            </w:pPr>
            <w:r w:rsidRPr="00C935A5">
              <w:rPr>
                <w:rFonts w:cs="Arial"/>
                <w:sz w:val="18"/>
                <w:szCs w:val="18"/>
              </w:rPr>
              <w:t>Loddon S</w:t>
            </w:r>
          </w:p>
        </w:tc>
        <w:tc>
          <w:tcPr>
            <w:tcW w:w="1361" w:type="dxa"/>
            <w:tcBorders>
              <w:top w:val="nil"/>
              <w:left w:val="single" w:sz="18" w:space="0" w:color="C00000"/>
              <w:bottom w:val="nil"/>
              <w:right w:val="nil"/>
            </w:tcBorders>
            <w:shd w:val="clear" w:color="auto" w:fill="auto"/>
          </w:tcPr>
          <w:p w14:paraId="5832ED44" w14:textId="3C491E28" w:rsidR="007C4954" w:rsidRPr="00C935A5" w:rsidRDefault="007C4954" w:rsidP="007C4954">
            <w:pPr>
              <w:spacing w:before="40" w:after="20"/>
              <w:jc w:val="right"/>
              <w:rPr>
                <w:rFonts w:cs="Arial"/>
                <w:sz w:val="18"/>
                <w:szCs w:val="18"/>
              </w:rPr>
            </w:pPr>
            <w:r w:rsidRPr="007C4954">
              <w:rPr>
                <w:rFonts w:cs="Arial"/>
                <w:sz w:val="18"/>
                <w:szCs w:val="18"/>
              </w:rPr>
              <w:t>128,224</w:t>
            </w:r>
          </w:p>
        </w:tc>
        <w:tc>
          <w:tcPr>
            <w:tcW w:w="1361" w:type="dxa"/>
            <w:tcBorders>
              <w:top w:val="nil"/>
              <w:left w:val="nil"/>
              <w:bottom w:val="nil"/>
              <w:right w:val="nil"/>
            </w:tcBorders>
            <w:shd w:val="clear" w:color="auto" w:fill="auto"/>
          </w:tcPr>
          <w:p w14:paraId="34C52B56" w14:textId="5C16B78D" w:rsidR="007C4954" w:rsidRPr="00C935A5" w:rsidRDefault="007C4954" w:rsidP="007C4954">
            <w:pPr>
              <w:spacing w:before="40" w:after="20"/>
              <w:jc w:val="right"/>
              <w:rPr>
                <w:rFonts w:cs="Arial"/>
                <w:sz w:val="18"/>
                <w:szCs w:val="18"/>
              </w:rPr>
            </w:pPr>
            <w:r w:rsidRPr="007C4954">
              <w:rPr>
                <w:rFonts w:cs="Arial"/>
                <w:sz w:val="18"/>
                <w:szCs w:val="18"/>
              </w:rPr>
              <w:t>40,928</w:t>
            </w:r>
          </w:p>
        </w:tc>
        <w:tc>
          <w:tcPr>
            <w:tcW w:w="1361" w:type="dxa"/>
            <w:tcBorders>
              <w:top w:val="nil"/>
              <w:left w:val="nil"/>
              <w:bottom w:val="nil"/>
              <w:right w:val="nil"/>
            </w:tcBorders>
          </w:tcPr>
          <w:p w14:paraId="0B1C4FB9" w14:textId="6E8C7FF3" w:rsidR="007C4954" w:rsidRPr="00C935A5" w:rsidRDefault="007C4954" w:rsidP="007C4954">
            <w:pPr>
              <w:spacing w:before="40" w:after="20"/>
              <w:jc w:val="right"/>
              <w:rPr>
                <w:rFonts w:cs="Arial"/>
                <w:sz w:val="18"/>
                <w:szCs w:val="18"/>
              </w:rPr>
            </w:pPr>
            <w:r w:rsidRPr="007C4954">
              <w:rPr>
                <w:rFonts w:cs="Arial"/>
                <w:sz w:val="18"/>
                <w:szCs w:val="18"/>
              </w:rPr>
              <w:t>81,459</w:t>
            </w:r>
          </w:p>
        </w:tc>
        <w:tc>
          <w:tcPr>
            <w:tcW w:w="1361" w:type="dxa"/>
            <w:tcBorders>
              <w:top w:val="nil"/>
              <w:left w:val="nil"/>
              <w:bottom w:val="nil"/>
              <w:right w:val="nil"/>
            </w:tcBorders>
          </w:tcPr>
          <w:p w14:paraId="582B18A3" w14:textId="1F15846A" w:rsidR="007C4954" w:rsidRPr="00C935A5" w:rsidRDefault="007C4954" w:rsidP="007C4954">
            <w:pPr>
              <w:spacing w:before="40" w:after="20"/>
              <w:jc w:val="right"/>
              <w:rPr>
                <w:rFonts w:cs="Arial"/>
                <w:sz w:val="18"/>
                <w:szCs w:val="18"/>
              </w:rPr>
            </w:pPr>
            <w:r w:rsidRPr="007C4954">
              <w:rPr>
                <w:rFonts w:cs="Arial"/>
                <w:sz w:val="18"/>
                <w:szCs w:val="18"/>
              </w:rPr>
              <w:t>96,371</w:t>
            </w:r>
          </w:p>
        </w:tc>
        <w:tc>
          <w:tcPr>
            <w:tcW w:w="1361" w:type="dxa"/>
            <w:tcBorders>
              <w:top w:val="nil"/>
              <w:left w:val="nil"/>
              <w:bottom w:val="nil"/>
              <w:right w:val="nil"/>
            </w:tcBorders>
            <w:shd w:val="clear" w:color="auto" w:fill="auto"/>
          </w:tcPr>
          <w:p w14:paraId="085D1A68" w14:textId="1785A928" w:rsidR="007C4954" w:rsidRPr="00C935A5" w:rsidRDefault="007C4954" w:rsidP="007C4954">
            <w:pPr>
              <w:spacing w:before="40" w:after="20"/>
              <w:jc w:val="right"/>
              <w:rPr>
                <w:rFonts w:cs="Arial"/>
                <w:sz w:val="18"/>
                <w:szCs w:val="18"/>
              </w:rPr>
            </w:pPr>
            <w:r w:rsidRPr="007C4954">
              <w:rPr>
                <w:rFonts w:cs="Arial"/>
                <w:sz w:val="18"/>
                <w:szCs w:val="18"/>
              </w:rPr>
              <w:t>147,424</w:t>
            </w:r>
          </w:p>
        </w:tc>
      </w:tr>
    </w:tbl>
    <w:p w14:paraId="5AFD1EF5" w14:textId="77777777" w:rsidR="00D67755" w:rsidRPr="00C935A5" w:rsidRDefault="00D67755" w:rsidP="00FF36E8">
      <w:pPr>
        <w:spacing w:before="40" w:after="20"/>
        <w:rPr>
          <w:rFonts w:cs="Arial"/>
          <w:sz w:val="18"/>
          <w:szCs w:val="18"/>
        </w:rPr>
      </w:pPr>
    </w:p>
    <w:p w14:paraId="3B998109"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0AF7FC8E" w14:textId="6C10B174" w:rsidR="00FE4C8F" w:rsidRPr="00C935A5" w:rsidRDefault="00E02B3C" w:rsidP="00E02B3C">
      <w:pPr>
        <w:pStyle w:val="VGC-Head10"/>
      </w:pPr>
      <w:r>
        <w:t>2023-24</w:t>
      </w:r>
      <w:r w:rsidR="00A97ABE" w:rsidRPr="00C935A5">
        <w:t xml:space="preserve"> </w:t>
      </w:r>
      <w:r w:rsidR="00FE4C8F" w:rsidRPr="00C935A5">
        <w:t>General Purpose Grants</w:t>
      </w:r>
      <w:r w:rsidR="00CE4507" w:rsidRPr="00C935A5">
        <w:tab/>
        <w:t>Appendix 4</w:t>
      </w:r>
    </w:p>
    <w:p w14:paraId="66A09599" w14:textId="77777777" w:rsidR="00FE4C8F" w:rsidRPr="00C935A5" w:rsidRDefault="004F1184" w:rsidP="00E02B3C">
      <w:pPr>
        <w:pStyle w:val="VGC-Head2"/>
      </w:pPr>
      <w:r w:rsidRPr="00C935A5">
        <w:tab/>
      </w:r>
      <w:r w:rsidR="00FE4C8F" w:rsidRPr="00C935A5">
        <w:t>I.  Standardised Fees and Charges</w:t>
      </w:r>
    </w:p>
    <w:p w14:paraId="3997E965"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6F9D3858" w14:textId="77777777" w:rsidTr="001709F6">
        <w:trPr>
          <w:trHeight w:val="20"/>
          <w:tblHeader/>
        </w:trPr>
        <w:tc>
          <w:tcPr>
            <w:tcW w:w="2268" w:type="dxa"/>
            <w:tcBorders>
              <w:top w:val="nil"/>
              <w:left w:val="nil"/>
              <w:right w:val="single" w:sz="18" w:space="0" w:color="C00000"/>
            </w:tcBorders>
            <w:shd w:val="clear" w:color="auto" w:fill="auto"/>
            <w:vAlign w:val="bottom"/>
          </w:tcPr>
          <w:p w14:paraId="13E1A73A"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C00000"/>
              <w:bottom w:val="single" w:sz="8" w:space="0" w:color="C00000"/>
            </w:tcBorders>
            <w:shd w:val="clear" w:color="auto" w:fill="auto"/>
            <w:vAlign w:val="bottom"/>
          </w:tcPr>
          <w:p w14:paraId="52D92640"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514109" w:rsidRPr="00C935A5" w14:paraId="65EC7F95" w14:textId="77777777" w:rsidTr="001709F6">
        <w:trPr>
          <w:trHeight w:val="20"/>
          <w:tblHeader/>
        </w:trPr>
        <w:tc>
          <w:tcPr>
            <w:tcW w:w="2268" w:type="dxa"/>
            <w:tcBorders>
              <w:top w:val="nil"/>
              <w:left w:val="nil"/>
              <w:right w:val="single" w:sz="18" w:space="0" w:color="C00000"/>
            </w:tcBorders>
            <w:shd w:val="clear" w:color="auto" w:fill="auto"/>
            <w:vAlign w:val="bottom"/>
          </w:tcPr>
          <w:p w14:paraId="7D8772AA" w14:textId="77777777" w:rsidR="00514109" w:rsidRPr="00C935A5" w:rsidRDefault="00514109"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tcBorders>
            <w:shd w:val="clear" w:color="auto" w:fill="auto"/>
            <w:vAlign w:val="bottom"/>
          </w:tcPr>
          <w:p w14:paraId="5046D6C6"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&amp; Street Management</w:t>
            </w:r>
            <w:r w:rsidRPr="00C935A5">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48AA3CE0"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Environment </w:t>
            </w:r>
            <w:r w:rsidRPr="00C935A5">
              <w:rPr>
                <w:rFonts w:cs="Arial"/>
                <w:sz w:val="16"/>
                <w:szCs w:val="16"/>
              </w:rPr>
              <w:br/>
              <w:t>($)</w:t>
            </w:r>
          </w:p>
        </w:tc>
        <w:tc>
          <w:tcPr>
            <w:tcW w:w="1361" w:type="dxa"/>
            <w:tcBorders>
              <w:top w:val="single" w:sz="8" w:space="0" w:color="C00000"/>
              <w:bottom w:val="single" w:sz="8" w:space="0" w:color="C00000"/>
            </w:tcBorders>
            <w:vAlign w:val="bottom"/>
          </w:tcPr>
          <w:p w14:paraId="45EE3A23"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C00000"/>
              <w:bottom w:val="single" w:sz="8" w:space="0" w:color="C00000"/>
            </w:tcBorders>
            <w:vAlign w:val="bottom"/>
          </w:tcPr>
          <w:p w14:paraId="5F39259B"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2E64A3CB" w14:textId="77777777" w:rsidR="00514109" w:rsidRPr="00C935A5" w:rsidRDefault="00583FEF" w:rsidP="008001AD">
            <w:pPr>
              <w:spacing w:before="40" w:after="20"/>
              <w:jc w:val="center"/>
              <w:rPr>
                <w:rFonts w:cs="Arial"/>
                <w:b/>
                <w:sz w:val="16"/>
                <w:szCs w:val="16"/>
              </w:rPr>
            </w:pPr>
            <w:r w:rsidRPr="00C935A5">
              <w:rPr>
                <w:rFonts w:cs="Arial"/>
                <w:b/>
                <w:sz w:val="16"/>
                <w:szCs w:val="16"/>
              </w:rPr>
              <w:t>Total</w:t>
            </w:r>
            <w:r w:rsidR="00514109" w:rsidRPr="00C935A5">
              <w:rPr>
                <w:rFonts w:cs="Arial"/>
                <w:b/>
                <w:sz w:val="16"/>
                <w:szCs w:val="16"/>
              </w:rPr>
              <w:br/>
              <w:t>($)</w:t>
            </w:r>
          </w:p>
        </w:tc>
      </w:tr>
      <w:tr w:rsidR="007C4954" w:rsidRPr="007C4954" w14:paraId="3C417474" w14:textId="77777777" w:rsidTr="005F2613">
        <w:trPr>
          <w:trHeight w:val="240"/>
          <w:tblHeader/>
        </w:trPr>
        <w:tc>
          <w:tcPr>
            <w:tcW w:w="2268" w:type="dxa"/>
            <w:tcBorders>
              <w:left w:val="nil"/>
              <w:bottom w:val="nil"/>
              <w:right w:val="single" w:sz="18" w:space="0" w:color="C00000"/>
            </w:tcBorders>
            <w:shd w:val="clear" w:color="auto" w:fill="auto"/>
            <w:vAlign w:val="center"/>
          </w:tcPr>
          <w:p w14:paraId="3CE752FE" w14:textId="77777777" w:rsidR="007C4954" w:rsidRPr="00C935A5" w:rsidRDefault="007C4954" w:rsidP="007C4954">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tcPr>
          <w:p w14:paraId="1167A847" w14:textId="4F5352A8"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50AF62A4" w14:textId="1932DCF5"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tcPr>
          <w:p w14:paraId="736805EA" w14:textId="260E99E6"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tcPr>
          <w:p w14:paraId="78B7E820" w14:textId="5FDFC17C"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42511939" w14:textId="2F54B63B" w:rsidR="007C4954" w:rsidRPr="00547CB7" w:rsidRDefault="007C4954" w:rsidP="007C4954">
            <w:pPr>
              <w:spacing w:before="40" w:after="20"/>
              <w:jc w:val="right"/>
              <w:rPr>
                <w:rFonts w:cs="Arial"/>
                <w:b/>
                <w:bCs/>
                <w:sz w:val="18"/>
                <w:szCs w:val="18"/>
              </w:rPr>
            </w:pPr>
          </w:p>
        </w:tc>
      </w:tr>
      <w:tr w:rsidR="007C4954" w:rsidRPr="007C4954" w14:paraId="41AD2ADC" w14:textId="77777777" w:rsidTr="005F2613">
        <w:trPr>
          <w:trHeight w:val="240"/>
        </w:trPr>
        <w:tc>
          <w:tcPr>
            <w:tcW w:w="2268" w:type="dxa"/>
            <w:tcBorders>
              <w:top w:val="nil"/>
              <w:left w:val="nil"/>
              <w:bottom w:val="nil"/>
              <w:right w:val="single" w:sz="18" w:space="0" w:color="C00000"/>
            </w:tcBorders>
            <w:shd w:val="clear" w:color="auto" w:fill="auto"/>
            <w:vAlign w:val="center"/>
          </w:tcPr>
          <w:p w14:paraId="361D4A54" w14:textId="77777777" w:rsidR="007C4954" w:rsidRPr="00C935A5" w:rsidRDefault="007C4954" w:rsidP="007C4954">
            <w:pPr>
              <w:spacing w:before="40" w:after="40"/>
              <w:rPr>
                <w:rFonts w:cs="Arial"/>
                <w:sz w:val="18"/>
                <w:szCs w:val="18"/>
              </w:rPr>
            </w:pPr>
            <w:r w:rsidRPr="00C935A5">
              <w:rPr>
                <w:rFonts w:cs="Arial"/>
                <w:sz w:val="18"/>
                <w:szCs w:val="18"/>
              </w:rPr>
              <w:t>Alpine S</w:t>
            </w:r>
          </w:p>
        </w:tc>
        <w:tc>
          <w:tcPr>
            <w:tcW w:w="1361" w:type="dxa"/>
            <w:tcBorders>
              <w:top w:val="nil"/>
              <w:left w:val="single" w:sz="18" w:space="0" w:color="C00000"/>
              <w:bottom w:val="nil"/>
              <w:right w:val="nil"/>
            </w:tcBorders>
            <w:shd w:val="clear" w:color="auto" w:fill="auto"/>
          </w:tcPr>
          <w:p w14:paraId="1CB9373C" w14:textId="594C8BF8" w:rsidR="007C4954" w:rsidRPr="00C935A5" w:rsidRDefault="007C4954" w:rsidP="007C4954">
            <w:pPr>
              <w:spacing w:before="40" w:after="20"/>
              <w:jc w:val="right"/>
              <w:rPr>
                <w:rFonts w:cs="Arial"/>
                <w:sz w:val="18"/>
                <w:szCs w:val="18"/>
              </w:rPr>
            </w:pPr>
            <w:r w:rsidRPr="007C4954">
              <w:rPr>
                <w:rFonts w:cs="Arial"/>
                <w:sz w:val="18"/>
                <w:szCs w:val="18"/>
              </w:rPr>
              <w:t>73,582</w:t>
            </w:r>
          </w:p>
        </w:tc>
        <w:tc>
          <w:tcPr>
            <w:tcW w:w="1361" w:type="dxa"/>
            <w:tcBorders>
              <w:top w:val="nil"/>
              <w:left w:val="nil"/>
              <w:bottom w:val="nil"/>
              <w:right w:val="nil"/>
            </w:tcBorders>
            <w:shd w:val="clear" w:color="auto" w:fill="auto"/>
          </w:tcPr>
          <w:p w14:paraId="0888AD8D" w14:textId="68A27F09" w:rsidR="007C4954" w:rsidRPr="00C935A5" w:rsidRDefault="007C4954" w:rsidP="007C4954">
            <w:pPr>
              <w:spacing w:before="40" w:after="40"/>
              <w:jc w:val="right"/>
              <w:rPr>
                <w:rFonts w:cs="Arial"/>
                <w:sz w:val="18"/>
                <w:szCs w:val="18"/>
              </w:rPr>
            </w:pPr>
            <w:r w:rsidRPr="007C4954">
              <w:rPr>
                <w:rFonts w:cs="Arial"/>
                <w:sz w:val="18"/>
                <w:szCs w:val="18"/>
              </w:rPr>
              <w:t>16,492</w:t>
            </w:r>
          </w:p>
        </w:tc>
        <w:tc>
          <w:tcPr>
            <w:tcW w:w="1361" w:type="dxa"/>
            <w:tcBorders>
              <w:top w:val="nil"/>
              <w:left w:val="nil"/>
              <w:bottom w:val="nil"/>
              <w:right w:val="nil"/>
            </w:tcBorders>
          </w:tcPr>
          <w:p w14:paraId="7E76A8E6" w14:textId="3CF06339" w:rsidR="007C4954" w:rsidRPr="00C935A5" w:rsidRDefault="007C4954" w:rsidP="007C4954">
            <w:pPr>
              <w:spacing w:before="40" w:after="40"/>
              <w:jc w:val="right"/>
              <w:rPr>
                <w:rFonts w:cs="Arial"/>
                <w:sz w:val="18"/>
                <w:szCs w:val="18"/>
              </w:rPr>
            </w:pPr>
            <w:r w:rsidRPr="007C4954">
              <w:rPr>
                <w:rFonts w:cs="Arial"/>
                <w:sz w:val="18"/>
                <w:szCs w:val="18"/>
              </w:rPr>
              <w:t>736,798</w:t>
            </w:r>
          </w:p>
        </w:tc>
        <w:tc>
          <w:tcPr>
            <w:tcW w:w="1361" w:type="dxa"/>
            <w:tcBorders>
              <w:top w:val="nil"/>
              <w:left w:val="nil"/>
              <w:bottom w:val="nil"/>
              <w:right w:val="nil"/>
            </w:tcBorders>
          </w:tcPr>
          <w:p w14:paraId="293A85FA" w14:textId="6D1B4B36" w:rsidR="007C4954" w:rsidRPr="00C935A5" w:rsidRDefault="007C4954" w:rsidP="007C4954">
            <w:pPr>
              <w:spacing w:before="40" w:after="40"/>
              <w:jc w:val="right"/>
              <w:rPr>
                <w:rFonts w:cs="Arial"/>
                <w:sz w:val="18"/>
                <w:szCs w:val="18"/>
              </w:rPr>
            </w:pPr>
            <w:r w:rsidRPr="007C4954">
              <w:rPr>
                <w:rFonts w:cs="Arial"/>
                <w:sz w:val="18"/>
                <w:szCs w:val="18"/>
              </w:rPr>
              <w:t>34,572</w:t>
            </w:r>
          </w:p>
        </w:tc>
        <w:tc>
          <w:tcPr>
            <w:tcW w:w="1361" w:type="dxa"/>
            <w:tcBorders>
              <w:top w:val="nil"/>
              <w:left w:val="nil"/>
              <w:bottom w:val="nil"/>
              <w:right w:val="nil"/>
            </w:tcBorders>
            <w:shd w:val="clear" w:color="auto" w:fill="auto"/>
          </w:tcPr>
          <w:p w14:paraId="45329C90" w14:textId="4B2137B9" w:rsidR="007C4954" w:rsidRPr="00547CB7" w:rsidRDefault="007C4954" w:rsidP="007C4954">
            <w:pPr>
              <w:spacing w:before="40" w:after="40"/>
              <w:jc w:val="right"/>
              <w:rPr>
                <w:rFonts w:cs="Arial"/>
                <w:b/>
                <w:bCs/>
                <w:sz w:val="18"/>
                <w:szCs w:val="18"/>
              </w:rPr>
            </w:pPr>
            <w:r w:rsidRPr="00547CB7">
              <w:rPr>
                <w:rFonts w:cs="Arial"/>
                <w:b/>
                <w:bCs/>
                <w:sz w:val="18"/>
                <w:szCs w:val="18"/>
              </w:rPr>
              <w:t>1,721,086</w:t>
            </w:r>
          </w:p>
        </w:tc>
      </w:tr>
      <w:tr w:rsidR="007C4954" w:rsidRPr="007C4954" w14:paraId="5D5CFD75" w14:textId="77777777" w:rsidTr="005F2613">
        <w:trPr>
          <w:trHeight w:val="240"/>
        </w:trPr>
        <w:tc>
          <w:tcPr>
            <w:tcW w:w="2268" w:type="dxa"/>
            <w:tcBorders>
              <w:top w:val="nil"/>
              <w:left w:val="nil"/>
              <w:bottom w:val="nil"/>
              <w:right w:val="single" w:sz="18" w:space="0" w:color="C00000"/>
            </w:tcBorders>
            <w:shd w:val="clear" w:color="auto" w:fill="auto"/>
            <w:vAlign w:val="center"/>
          </w:tcPr>
          <w:p w14:paraId="2B521F00" w14:textId="77777777" w:rsidR="007C4954" w:rsidRPr="00C935A5" w:rsidRDefault="007C4954" w:rsidP="007C4954">
            <w:pPr>
              <w:spacing w:before="40" w:after="40"/>
              <w:rPr>
                <w:rFonts w:cs="Arial"/>
                <w:sz w:val="18"/>
                <w:szCs w:val="18"/>
              </w:rPr>
            </w:pPr>
            <w:r w:rsidRPr="00C935A5">
              <w:rPr>
                <w:rFonts w:cs="Arial"/>
                <w:sz w:val="18"/>
                <w:szCs w:val="18"/>
              </w:rPr>
              <w:t>Ararat RC</w:t>
            </w:r>
          </w:p>
        </w:tc>
        <w:tc>
          <w:tcPr>
            <w:tcW w:w="1361" w:type="dxa"/>
            <w:tcBorders>
              <w:top w:val="nil"/>
              <w:left w:val="single" w:sz="18" w:space="0" w:color="C00000"/>
              <w:bottom w:val="nil"/>
              <w:right w:val="nil"/>
            </w:tcBorders>
            <w:shd w:val="clear" w:color="auto" w:fill="auto"/>
          </w:tcPr>
          <w:p w14:paraId="087C1E1E" w14:textId="54639DA1" w:rsidR="007C4954" w:rsidRPr="00C935A5" w:rsidRDefault="007C4954" w:rsidP="007C4954">
            <w:pPr>
              <w:spacing w:before="40" w:after="20"/>
              <w:jc w:val="right"/>
              <w:rPr>
                <w:rFonts w:cs="Arial"/>
                <w:sz w:val="18"/>
                <w:szCs w:val="18"/>
              </w:rPr>
            </w:pPr>
            <w:r w:rsidRPr="007C4954">
              <w:rPr>
                <w:rFonts w:cs="Arial"/>
                <w:sz w:val="18"/>
                <w:szCs w:val="18"/>
              </w:rPr>
              <w:t>44,399</w:t>
            </w:r>
          </w:p>
        </w:tc>
        <w:tc>
          <w:tcPr>
            <w:tcW w:w="1361" w:type="dxa"/>
            <w:tcBorders>
              <w:top w:val="nil"/>
              <w:left w:val="nil"/>
              <w:bottom w:val="nil"/>
              <w:right w:val="nil"/>
            </w:tcBorders>
            <w:shd w:val="clear" w:color="auto" w:fill="auto"/>
          </w:tcPr>
          <w:p w14:paraId="1C9C1395" w14:textId="0CA31923" w:rsidR="007C4954" w:rsidRPr="00C935A5" w:rsidRDefault="007C4954" w:rsidP="007C4954">
            <w:pPr>
              <w:spacing w:before="40" w:after="20"/>
              <w:jc w:val="right"/>
              <w:rPr>
                <w:rFonts w:cs="Arial"/>
                <w:sz w:val="18"/>
                <w:szCs w:val="18"/>
              </w:rPr>
            </w:pPr>
            <w:r w:rsidRPr="007C4954">
              <w:rPr>
                <w:rFonts w:cs="Arial"/>
                <w:sz w:val="18"/>
                <w:szCs w:val="18"/>
              </w:rPr>
              <w:t>14,261</w:t>
            </w:r>
          </w:p>
        </w:tc>
        <w:tc>
          <w:tcPr>
            <w:tcW w:w="1361" w:type="dxa"/>
            <w:tcBorders>
              <w:top w:val="nil"/>
              <w:left w:val="nil"/>
              <w:bottom w:val="nil"/>
              <w:right w:val="nil"/>
            </w:tcBorders>
          </w:tcPr>
          <w:p w14:paraId="2AA7F4D3" w14:textId="6807F98D" w:rsidR="007C4954" w:rsidRPr="00C935A5" w:rsidRDefault="007C4954" w:rsidP="007C4954">
            <w:pPr>
              <w:spacing w:before="40" w:after="20"/>
              <w:jc w:val="right"/>
              <w:rPr>
                <w:rFonts w:cs="Arial"/>
                <w:sz w:val="18"/>
                <w:szCs w:val="18"/>
              </w:rPr>
            </w:pPr>
            <w:r w:rsidRPr="007C4954">
              <w:rPr>
                <w:rFonts w:cs="Arial"/>
                <w:sz w:val="18"/>
                <w:szCs w:val="18"/>
              </w:rPr>
              <w:t>443,373</w:t>
            </w:r>
          </w:p>
        </w:tc>
        <w:tc>
          <w:tcPr>
            <w:tcW w:w="1361" w:type="dxa"/>
            <w:tcBorders>
              <w:top w:val="nil"/>
              <w:left w:val="nil"/>
              <w:bottom w:val="nil"/>
              <w:right w:val="nil"/>
            </w:tcBorders>
          </w:tcPr>
          <w:p w14:paraId="08681740" w14:textId="14FD8C03" w:rsidR="007C4954" w:rsidRPr="00C935A5" w:rsidRDefault="007C4954" w:rsidP="007C4954">
            <w:pPr>
              <w:spacing w:before="40" w:after="20"/>
              <w:jc w:val="right"/>
              <w:rPr>
                <w:rFonts w:cs="Arial"/>
                <w:sz w:val="18"/>
                <w:szCs w:val="18"/>
              </w:rPr>
            </w:pPr>
            <w:r w:rsidRPr="007C4954">
              <w:rPr>
                <w:rFonts w:cs="Arial"/>
                <w:sz w:val="18"/>
                <w:szCs w:val="18"/>
              </w:rPr>
              <w:t>29,895</w:t>
            </w:r>
          </w:p>
        </w:tc>
        <w:tc>
          <w:tcPr>
            <w:tcW w:w="1361" w:type="dxa"/>
            <w:tcBorders>
              <w:top w:val="nil"/>
              <w:left w:val="nil"/>
              <w:bottom w:val="nil"/>
              <w:right w:val="nil"/>
            </w:tcBorders>
            <w:shd w:val="clear" w:color="auto" w:fill="auto"/>
          </w:tcPr>
          <w:p w14:paraId="1C50A880" w14:textId="5DF1173F" w:rsidR="007C4954" w:rsidRPr="00547CB7" w:rsidRDefault="007C4954" w:rsidP="007C4954">
            <w:pPr>
              <w:spacing w:before="40" w:after="20"/>
              <w:jc w:val="right"/>
              <w:rPr>
                <w:rFonts w:cs="Arial"/>
                <w:b/>
                <w:bCs/>
                <w:sz w:val="18"/>
                <w:szCs w:val="18"/>
              </w:rPr>
            </w:pPr>
            <w:r w:rsidRPr="00547CB7">
              <w:rPr>
                <w:rFonts w:cs="Arial"/>
                <w:b/>
                <w:bCs/>
                <w:sz w:val="18"/>
                <w:szCs w:val="18"/>
              </w:rPr>
              <w:t>1,217,817</w:t>
            </w:r>
          </w:p>
        </w:tc>
      </w:tr>
      <w:tr w:rsidR="007C4954" w:rsidRPr="007C4954" w14:paraId="71AF24EB" w14:textId="77777777" w:rsidTr="005F2613">
        <w:trPr>
          <w:trHeight w:val="240"/>
        </w:trPr>
        <w:tc>
          <w:tcPr>
            <w:tcW w:w="2268" w:type="dxa"/>
            <w:tcBorders>
              <w:top w:val="nil"/>
              <w:left w:val="nil"/>
              <w:bottom w:val="nil"/>
              <w:right w:val="single" w:sz="18" w:space="0" w:color="C00000"/>
            </w:tcBorders>
            <w:shd w:val="clear" w:color="auto" w:fill="auto"/>
            <w:vAlign w:val="center"/>
          </w:tcPr>
          <w:p w14:paraId="53744BDE" w14:textId="77777777" w:rsidR="007C4954" w:rsidRPr="00C935A5" w:rsidRDefault="007C4954" w:rsidP="007C4954">
            <w:pPr>
              <w:spacing w:before="40" w:after="40"/>
              <w:rPr>
                <w:rFonts w:cs="Arial"/>
                <w:sz w:val="18"/>
                <w:szCs w:val="18"/>
              </w:rPr>
            </w:pPr>
            <w:r w:rsidRPr="00C935A5">
              <w:rPr>
                <w:rFonts w:cs="Arial"/>
                <w:sz w:val="18"/>
                <w:szCs w:val="18"/>
              </w:rPr>
              <w:t>Ballarat C</w:t>
            </w:r>
          </w:p>
        </w:tc>
        <w:tc>
          <w:tcPr>
            <w:tcW w:w="1361" w:type="dxa"/>
            <w:tcBorders>
              <w:top w:val="nil"/>
              <w:left w:val="single" w:sz="18" w:space="0" w:color="C00000"/>
              <w:bottom w:val="nil"/>
              <w:right w:val="nil"/>
            </w:tcBorders>
            <w:shd w:val="clear" w:color="auto" w:fill="auto"/>
          </w:tcPr>
          <w:p w14:paraId="2F8F5FBD" w14:textId="0515A2A8" w:rsidR="007C4954" w:rsidRPr="00C935A5" w:rsidRDefault="007C4954" w:rsidP="007C4954">
            <w:pPr>
              <w:spacing w:before="40" w:after="20"/>
              <w:jc w:val="right"/>
              <w:rPr>
                <w:rFonts w:cs="Arial"/>
                <w:sz w:val="18"/>
                <w:szCs w:val="18"/>
              </w:rPr>
            </w:pPr>
            <w:r w:rsidRPr="007C4954">
              <w:rPr>
                <w:rFonts w:cs="Arial"/>
                <w:sz w:val="18"/>
                <w:szCs w:val="18"/>
              </w:rPr>
              <w:t>550,970</w:t>
            </w:r>
          </w:p>
        </w:tc>
        <w:tc>
          <w:tcPr>
            <w:tcW w:w="1361" w:type="dxa"/>
            <w:tcBorders>
              <w:top w:val="nil"/>
              <w:left w:val="nil"/>
              <w:bottom w:val="nil"/>
              <w:right w:val="nil"/>
            </w:tcBorders>
            <w:shd w:val="clear" w:color="auto" w:fill="auto"/>
          </w:tcPr>
          <w:p w14:paraId="2A589234" w14:textId="2A0DC78C" w:rsidR="007C4954" w:rsidRPr="00C935A5" w:rsidRDefault="007C4954" w:rsidP="007C4954">
            <w:pPr>
              <w:spacing w:before="40" w:after="20"/>
              <w:jc w:val="right"/>
              <w:rPr>
                <w:rFonts w:cs="Arial"/>
                <w:sz w:val="18"/>
                <w:szCs w:val="18"/>
              </w:rPr>
            </w:pPr>
            <w:r w:rsidRPr="007C4954">
              <w:rPr>
                <w:rFonts w:cs="Arial"/>
                <w:sz w:val="18"/>
                <w:szCs w:val="18"/>
              </w:rPr>
              <w:t>140,712</w:t>
            </w:r>
          </w:p>
        </w:tc>
        <w:tc>
          <w:tcPr>
            <w:tcW w:w="1361" w:type="dxa"/>
            <w:tcBorders>
              <w:top w:val="nil"/>
              <w:left w:val="nil"/>
              <w:bottom w:val="nil"/>
              <w:right w:val="nil"/>
            </w:tcBorders>
          </w:tcPr>
          <w:p w14:paraId="22EDA5BE" w14:textId="6DAD0865" w:rsidR="007C4954" w:rsidRPr="00C935A5" w:rsidRDefault="007C4954" w:rsidP="007C4954">
            <w:pPr>
              <w:spacing w:before="40" w:after="20"/>
              <w:jc w:val="right"/>
              <w:rPr>
                <w:rFonts w:cs="Arial"/>
                <w:sz w:val="18"/>
                <w:szCs w:val="18"/>
              </w:rPr>
            </w:pPr>
            <w:r w:rsidRPr="007C4954">
              <w:rPr>
                <w:rFonts w:cs="Arial"/>
                <w:sz w:val="18"/>
                <w:szCs w:val="18"/>
              </w:rPr>
              <w:t>4,855,507</w:t>
            </w:r>
          </w:p>
        </w:tc>
        <w:tc>
          <w:tcPr>
            <w:tcW w:w="1361" w:type="dxa"/>
            <w:tcBorders>
              <w:top w:val="nil"/>
              <w:left w:val="nil"/>
              <w:bottom w:val="nil"/>
              <w:right w:val="nil"/>
            </w:tcBorders>
          </w:tcPr>
          <w:p w14:paraId="11FC1D21" w14:textId="2227EFEC" w:rsidR="007C4954" w:rsidRPr="00C935A5" w:rsidRDefault="007C4954" w:rsidP="007C4954">
            <w:pPr>
              <w:spacing w:before="40" w:after="20"/>
              <w:jc w:val="right"/>
              <w:rPr>
                <w:rFonts w:cs="Arial"/>
                <w:sz w:val="18"/>
                <w:szCs w:val="18"/>
              </w:rPr>
            </w:pPr>
            <w:r w:rsidRPr="007C4954">
              <w:rPr>
                <w:rFonts w:cs="Arial"/>
                <w:sz w:val="18"/>
                <w:szCs w:val="18"/>
              </w:rPr>
              <w:t>294,969</w:t>
            </w:r>
          </w:p>
        </w:tc>
        <w:tc>
          <w:tcPr>
            <w:tcW w:w="1361" w:type="dxa"/>
            <w:tcBorders>
              <w:top w:val="nil"/>
              <w:left w:val="nil"/>
              <w:bottom w:val="nil"/>
              <w:right w:val="nil"/>
            </w:tcBorders>
            <w:shd w:val="clear" w:color="auto" w:fill="auto"/>
          </w:tcPr>
          <w:p w14:paraId="0FF629D2" w14:textId="712BF37E" w:rsidR="007C4954" w:rsidRPr="00547CB7" w:rsidRDefault="007C4954" w:rsidP="007C4954">
            <w:pPr>
              <w:spacing w:before="40" w:after="20"/>
              <w:jc w:val="right"/>
              <w:rPr>
                <w:rFonts w:cs="Arial"/>
                <w:b/>
                <w:bCs/>
                <w:sz w:val="18"/>
                <w:szCs w:val="18"/>
              </w:rPr>
            </w:pPr>
            <w:r w:rsidRPr="00547CB7">
              <w:rPr>
                <w:rFonts w:cs="Arial"/>
                <w:b/>
                <w:bCs/>
                <w:sz w:val="18"/>
                <w:szCs w:val="18"/>
              </w:rPr>
              <w:t>12,440,353</w:t>
            </w:r>
          </w:p>
        </w:tc>
      </w:tr>
      <w:tr w:rsidR="007C4954" w:rsidRPr="007C4954" w14:paraId="215800C8" w14:textId="77777777" w:rsidTr="005F2613">
        <w:trPr>
          <w:trHeight w:val="240"/>
        </w:trPr>
        <w:tc>
          <w:tcPr>
            <w:tcW w:w="2268" w:type="dxa"/>
            <w:tcBorders>
              <w:top w:val="nil"/>
              <w:left w:val="nil"/>
              <w:bottom w:val="nil"/>
              <w:right w:val="single" w:sz="18" w:space="0" w:color="C00000"/>
            </w:tcBorders>
            <w:shd w:val="clear" w:color="auto" w:fill="auto"/>
            <w:vAlign w:val="center"/>
          </w:tcPr>
          <w:p w14:paraId="67283E16" w14:textId="77777777" w:rsidR="007C4954" w:rsidRPr="00C935A5" w:rsidRDefault="007C4954" w:rsidP="007C4954">
            <w:pPr>
              <w:spacing w:before="40" w:after="40"/>
              <w:rPr>
                <w:rFonts w:cs="Arial"/>
                <w:sz w:val="18"/>
                <w:szCs w:val="18"/>
              </w:rPr>
            </w:pPr>
            <w:r w:rsidRPr="00C935A5">
              <w:rPr>
                <w:rFonts w:cs="Arial"/>
                <w:sz w:val="18"/>
                <w:szCs w:val="18"/>
              </w:rPr>
              <w:t>Banyule C</w:t>
            </w:r>
          </w:p>
        </w:tc>
        <w:tc>
          <w:tcPr>
            <w:tcW w:w="1361" w:type="dxa"/>
            <w:tcBorders>
              <w:top w:val="nil"/>
              <w:left w:val="single" w:sz="18" w:space="0" w:color="C00000"/>
              <w:bottom w:val="nil"/>
              <w:right w:val="nil"/>
            </w:tcBorders>
            <w:shd w:val="clear" w:color="auto" w:fill="auto"/>
          </w:tcPr>
          <w:p w14:paraId="0DE2AF6E" w14:textId="3E2922E8" w:rsidR="007C4954" w:rsidRPr="00C935A5" w:rsidRDefault="007C4954" w:rsidP="007C4954">
            <w:pPr>
              <w:spacing w:before="40" w:after="20"/>
              <w:jc w:val="right"/>
              <w:rPr>
                <w:rFonts w:cs="Arial"/>
                <w:sz w:val="18"/>
                <w:szCs w:val="18"/>
              </w:rPr>
            </w:pPr>
            <w:r w:rsidRPr="007C4954">
              <w:rPr>
                <w:rFonts w:cs="Arial"/>
                <w:sz w:val="18"/>
                <w:szCs w:val="18"/>
              </w:rPr>
              <w:t>525,660</w:t>
            </w:r>
          </w:p>
        </w:tc>
        <w:tc>
          <w:tcPr>
            <w:tcW w:w="1361" w:type="dxa"/>
            <w:tcBorders>
              <w:top w:val="nil"/>
              <w:left w:val="nil"/>
              <w:bottom w:val="nil"/>
              <w:right w:val="nil"/>
            </w:tcBorders>
            <w:shd w:val="clear" w:color="auto" w:fill="auto"/>
          </w:tcPr>
          <w:p w14:paraId="4C70D5D8" w14:textId="4B2CFB1E" w:rsidR="007C4954" w:rsidRPr="00C935A5" w:rsidRDefault="007C4954" w:rsidP="007C4954">
            <w:pPr>
              <w:spacing w:before="40" w:after="20"/>
              <w:jc w:val="right"/>
              <w:rPr>
                <w:rFonts w:cs="Arial"/>
                <w:sz w:val="18"/>
                <w:szCs w:val="18"/>
              </w:rPr>
            </w:pPr>
            <w:r w:rsidRPr="007C4954">
              <w:rPr>
                <w:rFonts w:cs="Arial"/>
                <w:sz w:val="18"/>
                <w:szCs w:val="18"/>
              </w:rPr>
              <w:t>154,585</w:t>
            </w:r>
          </w:p>
        </w:tc>
        <w:tc>
          <w:tcPr>
            <w:tcW w:w="1361" w:type="dxa"/>
            <w:tcBorders>
              <w:top w:val="nil"/>
              <w:left w:val="nil"/>
              <w:bottom w:val="nil"/>
              <w:right w:val="nil"/>
            </w:tcBorders>
          </w:tcPr>
          <w:p w14:paraId="1FC892DE" w14:textId="17AA89C3" w:rsidR="007C4954" w:rsidRPr="00C935A5" w:rsidRDefault="007C4954" w:rsidP="007C4954">
            <w:pPr>
              <w:spacing w:before="40" w:after="20"/>
              <w:jc w:val="right"/>
              <w:rPr>
                <w:rFonts w:cs="Arial"/>
                <w:sz w:val="18"/>
                <w:szCs w:val="18"/>
              </w:rPr>
            </w:pPr>
            <w:r w:rsidRPr="007C4954">
              <w:rPr>
                <w:rFonts w:cs="Arial"/>
                <w:sz w:val="18"/>
                <w:szCs w:val="18"/>
              </w:rPr>
              <w:t>4,912,664</w:t>
            </w:r>
          </w:p>
        </w:tc>
        <w:tc>
          <w:tcPr>
            <w:tcW w:w="1361" w:type="dxa"/>
            <w:tcBorders>
              <w:top w:val="nil"/>
              <w:left w:val="nil"/>
              <w:bottom w:val="nil"/>
              <w:right w:val="nil"/>
            </w:tcBorders>
          </w:tcPr>
          <w:p w14:paraId="6CB7087E" w14:textId="0473CBD8" w:rsidR="007C4954" w:rsidRPr="00C935A5" w:rsidRDefault="007C4954" w:rsidP="007C4954">
            <w:pPr>
              <w:spacing w:before="40" w:after="20"/>
              <w:jc w:val="right"/>
              <w:rPr>
                <w:rFonts w:cs="Arial"/>
                <w:sz w:val="18"/>
                <w:szCs w:val="18"/>
              </w:rPr>
            </w:pPr>
            <w:r w:rsidRPr="007C4954">
              <w:rPr>
                <w:rFonts w:cs="Arial"/>
                <w:sz w:val="18"/>
                <w:szCs w:val="18"/>
              </w:rPr>
              <w:t>324,049</w:t>
            </w:r>
          </w:p>
        </w:tc>
        <w:tc>
          <w:tcPr>
            <w:tcW w:w="1361" w:type="dxa"/>
            <w:tcBorders>
              <w:top w:val="nil"/>
              <w:left w:val="nil"/>
              <w:bottom w:val="nil"/>
              <w:right w:val="nil"/>
            </w:tcBorders>
            <w:shd w:val="clear" w:color="auto" w:fill="auto"/>
          </w:tcPr>
          <w:p w14:paraId="44CDAC4E" w14:textId="695FD450" w:rsidR="007C4954" w:rsidRPr="00547CB7" w:rsidRDefault="007C4954" w:rsidP="007C4954">
            <w:pPr>
              <w:spacing w:before="40" w:after="20"/>
              <w:jc w:val="right"/>
              <w:rPr>
                <w:rFonts w:cs="Arial"/>
                <w:b/>
                <w:bCs/>
                <w:sz w:val="18"/>
                <w:szCs w:val="18"/>
              </w:rPr>
            </w:pPr>
            <w:r w:rsidRPr="00547CB7">
              <w:rPr>
                <w:rFonts w:cs="Arial"/>
                <w:b/>
                <w:bCs/>
                <w:sz w:val="18"/>
                <w:szCs w:val="18"/>
              </w:rPr>
              <w:t>13,284,318</w:t>
            </w:r>
          </w:p>
        </w:tc>
      </w:tr>
      <w:tr w:rsidR="007C4954" w:rsidRPr="007C4954" w14:paraId="6F2DAF5F" w14:textId="77777777" w:rsidTr="005F2613">
        <w:trPr>
          <w:trHeight w:val="240"/>
        </w:trPr>
        <w:tc>
          <w:tcPr>
            <w:tcW w:w="2268" w:type="dxa"/>
            <w:tcBorders>
              <w:top w:val="nil"/>
              <w:left w:val="nil"/>
              <w:bottom w:val="nil"/>
              <w:right w:val="single" w:sz="18" w:space="0" w:color="C00000"/>
            </w:tcBorders>
            <w:shd w:val="clear" w:color="auto" w:fill="auto"/>
            <w:vAlign w:val="center"/>
          </w:tcPr>
          <w:p w14:paraId="4822C755" w14:textId="77777777" w:rsidR="007C4954" w:rsidRPr="00C935A5" w:rsidRDefault="007C4954" w:rsidP="007C4954">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C00000"/>
              <w:bottom w:val="nil"/>
              <w:right w:val="nil"/>
            </w:tcBorders>
            <w:shd w:val="clear" w:color="auto" w:fill="auto"/>
          </w:tcPr>
          <w:p w14:paraId="7945D713" w14:textId="1C60FFC5" w:rsidR="007C4954" w:rsidRPr="00C935A5" w:rsidRDefault="007C4954" w:rsidP="007C4954">
            <w:pPr>
              <w:spacing w:before="40" w:after="20"/>
              <w:jc w:val="right"/>
              <w:rPr>
                <w:rFonts w:cs="Arial"/>
                <w:sz w:val="18"/>
                <w:szCs w:val="18"/>
              </w:rPr>
            </w:pPr>
            <w:r w:rsidRPr="007C4954">
              <w:rPr>
                <w:rFonts w:cs="Arial"/>
                <w:sz w:val="18"/>
                <w:szCs w:val="18"/>
              </w:rPr>
              <w:t>166,561</w:t>
            </w:r>
          </w:p>
        </w:tc>
        <w:tc>
          <w:tcPr>
            <w:tcW w:w="1361" w:type="dxa"/>
            <w:tcBorders>
              <w:top w:val="nil"/>
              <w:left w:val="nil"/>
              <w:bottom w:val="nil"/>
              <w:right w:val="nil"/>
            </w:tcBorders>
            <w:shd w:val="clear" w:color="auto" w:fill="auto"/>
          </w:tcPr>
          <w:p w14:paraId="0758F3E2" w14:textId="5040E1F6" w:rsidR="007C4954" w:rsidRPr="00C935A5" w:rsidRDefault="007C4954" w:rsidP="007C4954">
            <w:pPr>
              <w:spacing w:before="40" w:after="20"/>
              <w:jc w:val="right"/>
              <w:rPr>
                <w:rFonts w:cs="Arial"/>
                <w:sz w:val="18"/>
                <w:szCs w:val="18"/>
              </w:rPr>
            </w:pPr>
            <w:r w:rsidRPr="007C4954">
              <w:rPr>
                <w:rFonts w:cs="Arial"/>
                <w:sz w:val="18"/>
                <w:szCs w:val="18"/>
              </w:rPr>
              <w:t>50,700</w:t>
            </w:r>
          </w:p>
        </w:tc>
        <w:tc>
          <w:tcPr>
            <w:tcW w:w="1361" w:type="dxa"/>
            <w:tcBorders>
              <w:top w:val="nil"/>
              <w:left w:val="nil"/>
              <w:bottom w:val="nil"/>
              <w:right w:val="nil"/>
            </w:tcBorders>
          </w:tcPr>
          <w:p w14:paraId="7A90E1DD" w14:textId="64297973" w:rsidR="007C4954" w:rsidRPr="00C935A5" w:rsidRDefault="007C4954" w:rsidP="007C4954">
            <w:pPr>
              <w:spacing w:before="40" w:after="20"/>
              <w:jc w:val="right"/>
              <w:rPr>
                <w:rFonts w:cs="Arial"/>
                <w:sz w:val="18"/>
                <w:szCs w:val="18"/>
              </w:rPr>
            </w:pPr>
            <w:r w:rsidRPr="007C4954">
              <w:rPr>
                <w:rFonts w:cs="Arial"/>
                <w:sz w:val="18"/>
                <w:szCs w:val="18"/>
              </w:rPr>
              <w:t>2,232,675</w:t>
            </w:r>
          </w:p>
        </w:tc>
        <w:tc>
          <w:tcPr>
            <w:tcW w:w="1361" w:type="dxa"/>
            <w:tcBorders>
              <w:top w:val="nil"/>
              <w:left w:val="nil"/>
              <w:bottom w:val="nil"/>
              <w:right w:val="nil"/>
            </w:tcBorders>
          </w:tcPr>
          <w:p w14:paraId="2335E767" w14:textId="26251DE0" w:rsidR="007C4954" w:rsidRPr="00C935A5" w:rsidRDefault="007C4954" w:rsidP="007C4954">
            <w:pPr>
              <w:spacing w:before="40" w:after="20"/>
              <w:jc w:val="right"/>
              <w:rPr>
                <w:rFonts w:cs="Arial"/>
                <w:sz w:val="18"/>
                <w:szCs w:val="18"/>
              </w:rPr>
            </w:pPr>
            <w:r w:rsidRPr="007C4954">
              <w:rPr>
                <w:rFonts w:cs="Arial"/>
                <w:sz w:val="18"/>
                <w:szCs w:val="18"/>
              </w:rPr>
              <w:t>106,281</w:t>
            </w:r>
          </w:p>
        </w:tc>
        <w:tc>
          <w:tcPr>
            <w:tcW w:w="1361" w:type="dxa"/>
            <w:tcBorders>
              <w:top w:val="nil"/>
              <w:left w:val="nil"/>
              <w:bottom w:val="nil"/>
              <w:right w:val="nil"/>
            </w:tcBorders>
            <w:shd w:val="clear" w:color="auto" w:fill="auto"/>
          </w:tcPr>
          <w:p w14:paraId="65FB27AB" w14:textId="78F7DFD5" w:rsidR="007C4954" w:rsidRPr="00547CB7" w:rsidRDefault="007C4954" w:rsidP="007C4954">
            <w:pPr>
              <w:spacing w:before="40" w:after="20"/>
              <w:jc w:val="right"/>
              <w:rPr>
                <w:rFonts w:cs="Arial"/>
                <w:b/>
                <w:bCs/>
                <w:sz w:val="18"/>
                <w:szCs w:val="18"/>
              </w:rPr>
            </w:pPr>
            <w:r w:rsidRPr="00547CB7">
              <w:rPr>
                <w:rFonts w:cs="Arial"/>
                <w:b/>
                <w:bCs/>
                <w:sz w:val="18"/>
                <w:szCs w:val="18"/>
              </w:rPr>
              <w:t>5,474,185</w:t>
            </w:r>
          </w:p>
        </w:tc>
      </w:tr>
      <w:tr w:rsidR="007C4954" w:rsidRPr="007C4954" w14:paraId="67C91090" w14:textId="77777777" w:rsidTr="005F2613">
        <w:trPr>
          <w:trHeight w:val="240"/>
        </w:trPr>
        <w:tc>
          <w:tcPr>
            <w:tcW w:w="2268" w:type="dxa"/>
            <w:tcBorders>
              <w:top w:val="nil"/>
              <w:left w:val="nil"/>
              <w:bottom w:val="nil"/>
              <w:right w:val="single" w:sz="18" w:space="0" w:color="C00000"/>
            </w:tcBorders>
            <w:shd w:val="clear" w:color="auto" w:fill="auto"/>
            <w:vAlign w:val="center"/>
          </w:tcPr>
          <w:p w14:paraId="46ADD110" w14:textId="77777777" w:rsidR="007C4954" w:rsidRPr="00C935A5" w:rsidRDefault="007C4954" w:rsidP="007C4954">
            <w:pPr>
              <w:spacing w:before="40" w:after="40"/>
              <w:rPr>
                <w:rFonts w:cs="Arial"/>
                <w:sz w:val="18"/>
                <w:szCs w:val="18"/>
              </w:rPr>
            </w:pPr>
            <w:r w:rsidRPr="00C935A5">
              <w:rPr>
                <w:rFonts w:cs="Arial"/>
                <w:sz w:val="18"/>
                <w:szCs w:val="18"/>
              </w:rPr>
              <w:t>Baw Baw S</w:t>
            </w:r>
          </w:p>
        </w:tc>
        <w:tc>
          <w:tcPr>
            <w:tcW w:w="1361" w:type="dxa"/>
            <w:tcBorders>
              <w:top w:val="nil"/>
              <w:left w:val="single" w:sz="18" w:space="0" w:color="C00000"/>
              <w:bottom w:val="nil"/>
              <w:right w:val="nil"/>
            </w:tcBorders>
            <w:shd w:val="clear" w:color="auto" w:fill="auto"/>
          </w:tcPr>
          <w:p w14:paraId="153A2EE7" w14:textId="5852D6D4" w:rsidR="007C4954" w:rsidRPr="00C935A5" w:rsidRDefault="007C4954" w:rsidP="007C4954">
            <w:pPr>
              <w:spacing w:before="40" w:after="20"/>
              <w:jc w:val="right"/>
              <w:rPr>
                <w:rFonts w:cs="Arial"/>
                <w:sz w:val="18"/>
                <w:szCs w:val="18"/>
              </w:rPr>
            </w:pPr>
            <w:r w:rsidRPr="007C4954">
              <w:rPr>
                <w:rFonts w:cs="Arial"/>
                <w:sz w:val="18"/>
                <w:szCs w:val="18"/>
              </w:rPr>
              <w:t>242,550</w:t>
            </w:r>
          </w:p>
        </w:tc>
        <w:tc>
          <w:tcPr>
            <w:tcW w:w="1361" w:type="dxa"/>
            <w:tcBorders>
              <w:top w:val="nil"/>
              <w:left w:val="nil"/>
              <w:bottom w:val="nil"/>
              <w:right w:val="nil"/>
            </w:tcBorders>
            <w:shd w:val="clear" w:color="auto" w:fill="auto"/>
          </w:tcPr>
          <w:p w14:paraId="74261075" w14:textId="7D0864F2" w:rsidR="007C4954" w:rsidRPr="00C935A5" w:rsidRDefault="007C4954" w:rsidP="007C4954">
            <w:pPr>
              <w:spacing w:before="40" w:after="20"/>
              <w:jc w:val="right"/>
              <w:rPr>
                <w:rFonts w:cs="Arial"/>
                <w:sz w:val="18"/>
                <w:szCs w:val="18"/>
              </w:rPr>
            </w:pPr>
            <w:r w:rsidRPr="007C4954">
              <w:rPr>
                <w:rFonts w:cs="Arial"/>
                <w:sz w:val="18"/>
                <w:szCs w:val="18"/>
              </w:rPr>
              <w:t>72,060</w:t>
            </w:r>
          </w:p>
        </w:tc>
        <w:tc>
          <w:tcPr>
            <w:tcW w:w="1361" w:type="dxa"/>
            <w:tcBorders>
              <w:top w:val="nil"/>
              <w:left w:val="nil"/>
              <w:bottom w:val="nil"/>
              <w:right w:val="nil"/>
            </w:tcBorders>
          </w:tcPr>
          <w:p w14:paraId="73524FB6" w14:textId="46158143" w:rsidR="007C4954" w:rsidRPr="00C935A5" w:rsidRDefault="007C4954" w:rsidP="007C4954">
            <w:pPr>
              <w:spacing w:before="40" w:after="20"/>
              <w:jc w:val="right"/>
              <w:rPr>
                <w:rFonts w:cs="Arial"/>
                <w:sz w:val="18"/>
                <w:szCs w:val="18"/>
              </w:rPr>
            </w:pPr>
            <w:r w:rsidRPr="007C4954">
              <w:rPr>
                <w:rFonts w:cs="Arial"/>
                <w:sz w:val="18"/>
                <w:szCs w:val="18"/>
              </w:rPr>
              <w:t>2,391,515</w:t>
            </w:r>
          </w:p>
        </w:tc>
        <w:tc>
          <w:tcPr>
            <w:tcW w:w="1361" w:type="dxa"/>
            <w:tcBorders>
              <w:top w:val="nil"/>
              <w:left w:val="nil"/>
              <w:bottom w:val="nil"/>
              <w:right w:val="nil"/>
            </w:tcBorders>
          </w:tcPr>
          <w:p w14:paraId="37C8F905" w14:textId="420CD02A" w:rsidR="007C4954" w:rsidRPr="00C935A5" w:rsidRDefault="007C4954" w:rsidP="007C4954">
            <w:pPr>
              <w:spacing w:before="40" w:after="20"/>
              <w:jc w:val="right"/>
              <w:rPr>
                <w:rFonts w:cs="Arial"/>
                <w:sz w:val="18"/>
                <w:szCs w:val="18"/>
              </w:rPr>
            </w:pPr>
            <w:r w:rsidRPr="007C4954">
              <w:rPr>
                <w:rFonts w:cs="Arial"/>
                <w:sz w:val="18"/>
                <w:szCs w:val="18"/>
              </w:rPr>
              <w:t>151,055</w:t>
            </w:r>
          </w:p>
        </w:tc>
        <w:tc>
          <w:tcPr>
            <w:tcW w:w="1361" w:type="dxa"/>
            <w:tcBorders>
              <w:top w:val="nil"/>
              <w:left w:val="nil"/>
              <w:bottom w:val="nil"/>
              <w:right w:val="nil"/>
            </w:tcBorders>
            <w:shd w:val="clear" w:color="auto" w:fill="auto"/>
          </w:tcPr>
          <w:p w14:paraId="3406110E" w14:textId="009AB986" w:rsidR="007C4954" w:rsidRPr="00547CB7" w:rsidRDefault="007C4954" w:rsidP="007C4954">
            <w:pPr>
              <w:spacing w:before="40" w:after="20"/>
              <w:jc w:val="right"/>
              <w:rPr>
                <w:rFonts w:cs="Arial"/>
                <w:b/>
                <w:bCs/>
                <w:sz w:val="18"/>
                <w:szCs w:val="18"/>
              </w:rPr>
            </w:pPr>
            <w:r w:rsidRPr="00547CB7">
              <w:rPr>
                <w:rFonts w:cs="Arial"/>
                <w:b/>
                <w:bCs/>
                <w:sz w:val="18"/>
                <w:szCs w:val="18"/>
              </w:rPr>
              <w:t>6,275,086</w:t>
            </w:r>
          </w:p>
        </w:tc>
      </w:tr>
      <w:tr w:rsidR="007C4954" w:rsidRPr="007C4954" w14:paraId="4188C5D0" w14:textId="77777777" w:rsidTr="005F2613">
        <w:trPr>
          <w:trHeight w:val="240"/>
        </w:trPr>
        <w:tc>
          <w:tcPr>
            <w:tcW w:w="2268" w:type="dxa"/>
            <w:tcBorders>
              <w:top w:val="nil"/>
              <w:left w:val="nil"/>
              <w:bottom w:val="nil"/>
              <w:right w:val="single" w:sz="18" w:space="0" w:color="C00000"/>
            </w:tcBorders>
            <w:shd w:val="clear" w:color="auto" w:fill="auto"/>
            <w:vAlign w:val="center"/>
          </w:tcPr>
          <w:p w14:paraId="278D5348" w14:textId="77777777" w:rsidR="007C4954" w:rsidRPr="00C935A5" w:rsidRDefault="007C4954" w:rsidP="007C4954">
            <w:pPr>
              <w:spacing w:before="40" w:after="40"/>
              <w:rPr>
                <w:rFonts w:cs="Arial"/>
                <w:sz w:val="18"/>
                <w:szCs w:val="18"/>
              </w:rPr>
            </w:pPr>
            <w:r w:rsidRPr="00C935A5">
              <w:rPr>
                <w:rFonts w:cs="Arial"/>
                <w:sz w:val="18"/>
                <w:szCs w:val="18"/>
              </w:rPr>
              <w:t>Bayside C</w:t>
            </w:r>
          </w:p>
        </w:tc>
        <w:tc>
          <w:tcPr>
            <w:tcW w:w="1361" w:type="dxa"/>
            <w:tcBorders>
              <w:top w:val="nil"/>
              <w:left w:val="single" w:sz="18" w:space="0" w:color="C00000"/>
              <w:bottom w:val="nil"/>
              <w:right w:val="nil"/>
            </w:tcBorders>
            <w:shd w:val="clear" w:color="auto" w:fill="auto"/>
          </w:tcPr>
          <w:p w14:paraId="73C0CB5E" w14:textId="4ACBEA20" w:rsidR="007C4954" w:rsidRPr="00C935A5" w:rsidRDefault="007C4954" w:rsidP="007C4954">
            <w:pPr>
              <w:spacing w:before="40" w:after="20"/>
              <w:jc w:val="right"/>
              <w:rPr>
                <w:rFonts w:cs="Arial"/>
                <w:sz w:val="18"/>
                <w:szCs w:val="18"/>
              </w:rPr>
            </w:pPr>
            <w:r w:rsidRPr="007C4954">
              <w:rPr>
                <w:rFonts w:cs="Arial"/>
                <w:sz w:val="18"/>
                <w:szCs w:val="18"/>
              </w:rPr>
              <w:t>413,731</w:t>
            </w:r>
          </w:p>
        </w:tc>
        <w:tc>
          <w:tcPr>
            <w:tcW w:w="1361" w:type="dxa"/>
            <w:tcBorders>
              <w:top w:val="nil"/>
              <w:left w:val="nil"/>
              <w:bottom w:val="nil"/>
              <w:right w:val="nil"/>
            </w:tcBorders>
            <w:shd w:val="clear" w:color="auto" w:fill="auto"/>
          </w:tcPr>
          <w:p w14:paraId="4646C9A9" w14:textId="0BE19A0E" w:rsidR="007C4954" w:rsidRPr="00C935A5" w:rsidRDefault="007C4954" w:rsidP="007C4954">
            <w:pPr>
              <w:spacing w:before="40" w:after="20"/>
              <w:jc w:val="right"/>
              <w:rPr>
                <w:rFonts w:cs="Arial"/>
                <w:sz w:val="18"/>
                <w:szCs w:val="18"/>
              </w:rPr>
            </w:pPr>
            <w:r w:rsidRPr="007C4954">
              <w:rPr>
                <w:rFonts w:cs="Arial"/>
                <w:sz w:val="18"/>
                <w:szCs w:val="18"/>
              </w:rPr>
              <w:t>124,016</w:t>
            </w:r>
          </w:p>
        </w:tc>
        <w:tc>
          <w:tcPr>
            <w:tcW w:w="1361" w:type="dxa"/>
            <w:tcBorders>
              <w:top w:val="nil"/>
              <w:left w:val="nil"/>
              <w:bottom w:val="nil"/>
              <w:right w:val="nil"/>
            </w:tcBorders>
          </w:tcPr>
          <w:p w14:paraId="24B3439E" w14:textId="68DFD483" w:rsidR="007C4954" w:rsidRPr="00C935A5" w:rsidRDefault="007C4954" w:rsidP="007C4954">
            <w:pPr>
              <w:spacing w:before="40" w:after="20"/>
              <w:jc w:val="right"/>
              <w:rPr>
                <w:rFonts w:cs="Arial"/>
                <w:sz w:val="18"/>
                <w:szCs w:val="18"/>
              </w:rPr>
            </w:pPr>
            <w:r w:rsidRPr="007C4954">
              <w:rPr>
                <w:rFonts w:cs="Arial"/>
                <w:sz w:val="18"/>
                <w:szCs w:val="18"/>
              </w:rPr>
              <w:t>4,299,445</w:t>
            </w:r>
          </w:p>
        </w:tc>
        <w:tc>
          <w:tcPr>
            <w:tcW w:w="1361" w:type="dxa"/>
            <w:tcBorders>
              <w:top w:val="nil"/>
              <w:left w:val="nil"/>
              <w:bottom w:val="nil"/>
              <w:right w:val="nil"/>
            </w:tcBorders>
          </w:tcPr>
          <w:p w14:paraId="0C35DB78" w14:textId="6DE8A617" w:rsidR="007C4954" w:rsidRPr="00C935A5" w:rsidRDefault="007C4954" w:rsidP="007C4954">
            <w:pPr>
              <w:spacing w:before="40" w:after="20"/>
              <w:jc w:val="right"/>
              <w:rPr>
                <w:rFonts w:cs="Arial"/>
                <w:sz w:val="18"/>
                <w:szCs w:val="18"/>
              </w:rPr>
            </w:pPr>
            <w:r w:rsidRPr="007C4954">
              <w:rPr>
                <w:rFonts w:cs="Arial"/>
                <w:sz w:val="18"/>
                <w:szCs w:val="18"/>
              </w:rPr>
              <w:t>259,969</w:t>
            </w:r>
          </w:p>
        </w:tc>
        <w:tc>
          <w:tcPr>
            <w:tcW w:w="1361" w:type="dxa"/>
            <w:tcBorders>
              <w:top w:val="nil"/>
              <w:left w:val="nil"/>
              <w:bottom w:val="nil"/>
              <w:right w:val="nil"/>
            </w:tcBorders>
            <w:shd w:val="clear" w:color="auto" w:fill="auto"/>
          </w:tcPr>
          <w:p w14:paraId="0931409F" w14:textId="1138ADE7" w:rsidR="007C4954" w:rsidRPr="00547CB7" w:rsidRDefault="007C4954" w:rsidP="007C4954">
            <w:pPr>
              <w:spacing w:before="40" w:after="20"/>
              <w:jc w:val="right"/>
              <w:rPr>
                <w:rFonts w:cs="Arial"/>
                <w:b/>
                <w:bCs/>
                <w:sz w:val="18"/>
                <w:szCs w:val="18"/>
              </w:rPr>
            </w:pPr>
            <w:r w:rsidRPr="00547CB7">
              <w:rPr>
                <w:rFonts w:cs="Arial"/>
                <w:b/>
                <w:bCs/>
                <w:sz w:val="18"/>
                <w:szCs w:val="18"/>
              </w:rPr>
              <w:t>11,272,801</w:t>
            </w:r>
          </w:p>
        </w:tc>
      </w:tr>
      <w:tr w:rsidR="007C4954" w:rsidRPr="007C4954" w14:paraId="4446D313" w14:textId="77777777" w:rsidTr="005F2613">
        <w:trPr>
          <w:trHeight w:val="240"/>
        </w:trPr>
        <w:tc>
          <w:tcPr>
            <w:tcW w:w="2268" w:type="dxa"/>
            <w:tcBorders>
              <w:top w:val="nil"/>
              <w:left w:val="nil"/>
              <w:bottom w:val="nil"/>
              <w:right w:val="single" w:sz="18" w:space="0" w:color="C00000"/>
            </w:tcBorders>
            <w:shd w:val="clear" w:color="auto" w:fill="auto"/>
            <w:vAlign w:val="center"/>
          </w:tcPr>
          <w:p w14:paraId="3719A34A" w14:textId="77777777" w:rsidR="007C4954" w:rsidRPr="00C935A5" w:rsidRDefault="007C4954" w:rsidP="007C4954">
            <w:pPr>
              <w:spacing w:before="40" w:after="40"/>
              <w:rPr>
                <w:rFonts w:cs="Arial"/>
                <w:sz w:val="18"/>
                <w:szCs w:val="18"/>
              </w:rPr>
            </w:pPr>
            <w:r w:rsidRPr="00C935A5">
              <w:rPr>
                <w:rFonts w:cs="Arial"/>
                <w:sz w:val="18"/>
                <w:szCs w:val="18"/>
              </w:rPr>
              <w:t>Benalla RC</w:t>
            </w:r>
          </w:p>
        </w:tc>
        <w:tc>
          <w:tcPr>
            <w:tcW w:w="1361" w:type="dxa"/>
            <w:tcBorders>
              <w:top w:val="nil"/>
              <w:left w:val="single" w:sz="18" w:space="0" w:color="C00000"/>
              <w:bottom w:val="nil"/>
              <w:right w:val="nil"/>
            </w:tcBorders>
            <w:shd w:val="clear" w:color="auto" w:fill="auto"/>
          </w:tcPr>
          <w:p w14:paraId="6D9A28D8" w14:textId="46743FF9" w:rsidR="007C4954" w:rsidRPr="00C935A5" w:rsidRDefault="007C4954" w:rsidP="007C4954">
            <w:pPr>
              <w:spacing w:before="40" w:after="20"/>
              <w:jc w:val="right"/>
              <w:rPr>
                <w:rFonts w:cs="Arial"/>
                <w:sz w:val="18"/>
                <w:szCs w:val="18"/>
              </w:rPr>
            </w:pPr>
            <w:r w:rsidRPr="007C4954">
              <w:rPr>
                <w:rFonts w:cs="Arial"/>
                <w:sz w:val="18"/>
                <w:szCs w:val="18"/>
              </w:rPr>
              <w:t>67,656</w:t>
            </w:r>
          </w:p>
        </w:tc>
        <w:tc>
          <w:tcPr>
            <w:tcW w:w="1361" w:type="dxa"/>
            <w:tcBorders>
              <w:top w:val="nil"/>
              <w:left w:val="nil"/>
              <w:bottom w:val="nil"/>
              <w:right w:val="nil"/>
            </w:tcBorders>
            <w:shd w:val="clear" w:color="auto" w:fill="auto"/>
          </w:tcPr>
          <w:p w14:paraId="4E1DD3F0" w14:textId="74C7111D" w:rsidR="007C4954" w:rsidRPr="00C935A5" w:rsidRDefault="007C4954" w:rsidP="007C4954">
            <w:pPr>
              <w:spacing w:before="40" w:after="20"/>
              <w:jc w:val="right"/>
              <w:rPr>
                <w:rFonts w:cs="Arial"/>
                <w:sz w:val="18"/>
                <w:szCs w:val="18"/>
              </w:rPr>
            </w:pPr>
            <w:r w:rsidRPr="007C4954">
              <w:rPr>
                <w:rFonts w:cs="Arial"/>
                <w:sz w:val="18"/>
                <w:szCs w:val="18"/>
              </w:rPr>
              <w:t>17,552</w:t>
            </w:r>
          </w:p>
        </w:tc>
        <w:tc>
          <w:tcPr>
            <w:tcW w:w="1361" w:type="dxa"/>
            <w:tcBorders>
              <w:top w:val="nil"/>
              <w:left w:val="nil"/>
              <w:bottom w:val="nil"/>
              <w:right w:val="nil"/>
            </w:tcBorders>
          </w:tcPr>
          <w:p w14:paraId="6958868F" w14:textId="13E887B0" w:rsidR="007C4954" w:rsidRPr="00C935A5" w:rsidRDefault="007C4954" w:rsidP="007C4954">
            <w:pPr>
              <w:spacing w:before="40" w:after="20"/>
              <w:jc w:val="right"/>
              <w:rPr>
                <w:rFonts w:cs="Arial"/>
                <w:sz w:val="18"/>
                <w:szCs w:val="18"/>
              </w:rPr>
            </w:pPr>
            <w:r w:rsidRPr="007C4954">
              <w:rPr>
                <w:rFonts w:cs="Arial"/>
                <w:sz w:val="18"/>
                <w:szCs w:val="18"/>
              </w:rPr>
              <w:t>561,005</w:t>
            </w:r>
          </w:p>
        </w:tc>
        <w:tc>
          <w:tcPr>
            <w:tcW w:w="1361" w:type="dxa"/>
            <w:tcBorders>
              <w:top w:val="nil"/>
              <w:left w:val="nil"/>
              <w:bottom w:val="nil"/>
              <w:right w:val="nil"/>
            </w:tcBorders>
          </w:tcPr>
          <w:p w14:paraId="042F1D21" w14:textId="5AAA320B" w:rsidR="007C4954" w:rsidRPr="00C935A5" w:rsidRDefault="007C4954" w:rsidP="007C4954">
            <w:pPr>
              <w:spacing w:before="40" w:after="20"/>
              <w:jc w:val="right"/>
              <w:rPr>
                <w:rFonts w:cs="Arial"/>
                <w:sz w:val="18"/>
                <w:szCs w:val="18"/>
              </w:rPr>
            </w:pPr>
            <w:r w:rsidRPr="007C4954">
              <w:rPr>
                <w:rFonts w:cs="Arial"/>
                <w:sz w:val="18"/>
                <w:szCs w:val="18"/>
              </w:rPr>
              <w:t>36,792</w:t>
            </w:r>
          </w:p>
        </w:tc>
        <w:tc>
          <w:tcPr>
            <w:tcW w:w="1361" w:type="dxa"/>
            <w:tcBorders>
              <w:top w:val="nil"/>
              <w:left w:val="nil"/>
              <w:bottom w:val="nil"/>
              <w:right w:val="nil"/>
            </w:tcBorders>
            <w:shd w:val="clear" w:color="auto" w:fill="auto"/>
          </w:tcPr>
          <w:p w14:paraId="1E7D3429" w14:textId="4E4EB84C" w:rsidR="007C4954" w:rsidRPr="00547CB7" w:rsidRDefault="007C4954" w:rsidP="007C4954">
            <w:pPr>
              <w:spacing w:before="40" w:after="20"/>
              <w:jc w:val="right"/>
              <w:rPr>
                <w:rFonts w:cs="Arial"/>
                <w:b/>
                <w:bCs/>
                <w:sz w:val="18"/>
                <w:szCs w:val="18"/>
              </w:rPr>
            </w:pPr>
            <w:r w:rsidRPr="00547CB7">
              <w:rPr>
                <w:rFonts w:cs="Arial"/>
                <w:b/>
                <w:bCs/>
                <w:sz w:val="18"/>
                <w:szCs w:val="18"/>
              </w:rPr>
              <w:t>1,578,093</w:t>
            </w:r>
          </w:p>
        </w:tc>
      </w:tr>
      <w:tr w:rsidR="007C4954" w:rsidRPr="007C4954" w14:paraId="05EC9DE7" w14:textId="77777777" w:rsidTr="005F2613">
        <w:trPr>
          <w:trHeight w:val="240"/>
        </w:trPr>
        <w:tc>
          <w:tcPr>
            <w:tcW w:w="2268" w:type="dxa"/>
            <w:tcBorders>
              <w:top w:val="nil"/>
              <w:left w:val="nil"/>
              <w:bottom w:val="nil"/>
              <w:right w:val="single" w:sz="18" w:space="0" w:color="C00000"/>
            </w:tcBorders>
            <w:shd w:val="clear" w:color="auto" w:fill="auto"/>
            <w:vAlign w:val="center"/>
          </w:tcPr>
          <w:p w14:paraId="6C1C52FF" w14:textId="77777777" w:rsidR="007C4954" w:rsidRPr="00C935A5" w:rsidRDefault="007C4954" w:rsidP="007C4954">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C00000"/>
              <w:bottom w:val="nil"/>
              <w:right w:val="nil"/>
            </w:tcBorders>
            <w:shd w:val="clear" w:color="auto" w:fill="auto"/>
          </w:tcPr>
          <w:p w14:paraId="15A8EB56" w14:textId="3D010F74" w:rsidR="007C4954" w:rsidRPr="00C935A5" w:rsidRDefault="007C4954" w:rsidP="007C4954">
            <w:pPr>
              <w:spacing w:before="40" w:after="20"/>
              <w:jc w:val="right"/>
              <w:rPr>
                <w:rFonts w:cs="Arial"/>
                <w:sz w:val="18"/>
                <w:szCs w:val="18"/>
              </w:rPr>
            </w:pPr>
            <w:r w:rsidRPr="007C4954">
              <w:rPr>
                <w:rFonts w:cs="Arial"/>
                <w:sz w:val="18"/>
                <w:szCs w:val="18"/>
              </w:rPr>
              <w:t>748,037</w:t>
            </w:r>
          </w:p>
        </w:tc>
        <w:tc>
          <w:tcPr>
            <w:tcW w:w="1361" w:type="dxa"/>
            <w:tcBorders>
              <w:top w:val="nil"/>
              <w:left w:val="nil"/>
              <w:bottom w:val="nil"/>
              <w:right w:val="nil"/>
            </w:tcBorders>
            <w:shd w:val="clear" w:color="auto" w:fill="auto"/>
          </w:tcPr>
          <w:p w14:paraId="0C590EE6" w14:textId="6CBAB8CB" w:rsidR="007C4954" w:rsidRPr="00C935A5" w:rsidRDefault="007C4954" w:rsidP="007C4954">
            <w:pPr>
              <w:spacing w:before="40" w:after="20"/>
              <w:jc w:val="right"/>
              <w:rPr>
                <w:rFonts w:cs="Arial"/>
                <w:sz w:val="18"/>
                <w:szCs w:val="18"/>
              </w:rPr>
            </w:pPr>
            <w:r w:rsidRPr="007C4954">
              <w:rPr>
                <w:rFonts w:cs="Arial"/>
                <w:sz w:val="18"/>
                <w:szCs w:val="18"/>
              </w:rPr>
              <w:t>205,773</w:t>
            </w:r>
          </w:p>
        </w:tc>
        <w:tc>
          <w:tcPr>
            <w:tcW w:w="1361" w:type="dxa"/>
            <w:tcBorders>
              <w:top w:val="nil"/>
              <w:left w:val="nil"/>
              <w:bottom w:val="nil"/>
              <w:right w:val="nil"/>
            </w:tcBorders>
          </w:tcPr>
          <w:p w14:paraId="4F9D3A10" w14:textId="525033EA" w:rsidR="007C4954" w:rsidRPr="00C935A5" w:rsidRDefault="007C4954" w:rsidP="007C4954">
            <w:pPr>
              <w:spacing w:before="40" w:after="20"/>
              <w:jc w:val="right"/>
              <w:rPr>
                <w:rFonts w:cs="Arial"/>
                <w:sz w:val="18"/>
                <w:szCs w:val="18"/>
              </w:rPr>
            </w:pPr>
            <w:r w:rsidRPr="007C4954">
              <w:rPr>
                <w:rFonts w:cs="Arial"/>
                <w:sz w:val="18"/>
                <w:szCs w:val="18"/>
              </w:rPr>
              <w:t>7,085,969</w:t>
            </w:r>
          </w:p>
        </w:tc>
        <w:tc>
          <w:tcPr>
            <w:tcW w:w="1361" w:type="dxa"/>
            <w:tcBorders>
              <w:top w:val="nil"/>
              <w:left w:val="nil"/>
              <w:bottom w:val="nil"/>
              <w:right w:val="nil"/>
            </w:tcBorders>
          </w:tcPr>
          <w:p w14:paraId="5DC94D9B" w14:textId="69E46EB3" w:rsidR="007C4954" w:rsidRPr="00C935A5" w:rsidRDefault="007C4954" w:rsidP="007C4954">
            <w:pPr>
              <w:spacing w:before="40" w:after="20"/>
              <w:jc w:val="right"/>
              <w:rPr>
                <w:rFonts w:cs="Arial"/>
                <w:sz w:val="18"/>
                <w:szCs w:val="18"/>
              </w:rPr>
            </w:pPr>
            <w:r w:rsidRPr="007C4954">
              <w:rPr>
                <w:rFonts w:cs="Arial"/>
                <w:sz w:val="18"/>
                <w:szCs w:val="18"/>
              </w:rPr>
              <w:t>431,353</w:t>
            </w:r>
          </w:p>
        </w:tc>
        <w:tc>
          <w:tcPr>
            <w:tcW w:w="1361" w:type="dxa"/>
            <w:tcBorders>
              <w:top w:val="nil"/>
              <w:left w:val="nil"/>
              <w:bottom w:val="nil"/>
              <w:right w:val="nil"/>
            </w:tcBorders>
            <w:shd w:val="clear" w:color="auto" w:fill="auto"/>
          </w:tcPr>
          <w:p w14:paraId="0EB30C54" w14:textId="7B77A8EF" w:rsidR="007C4954" w:rsidRPr="00547CB7" w:rsidRDefault="007C4954" w:rsidP="007C4954">
            <w:pPr>
              <w:spacing w:before="40" w:after="20"/>
              <w:jc w:val="right"/>
              <w:rPr>
                <w:rFonts w:cs="Arial"/>
                <w:b/>
                <w:bCs/>
                <w:sz w:val="18"/>
                <w:szCs w:val="18"/>
              </w:rPr>
            </w:pPr>
            <w:r w:rsidRPr="00547CB7">
              <w:rPr>
                <w:rFonts w:cs="Arial"/>
                <w:b/>
                <w:bCs/>
                <w:sz w:val="18"/>
                <w:szCs w:val="18"/>
              </w:rPr>
              <w:t>18,663,939</w:t>
            </w:r>
          </w:p>
        </w:tc>
      </w:tr>
      <w:tr w:rsidR="007C4954" w:rsidRPr="007C4954" w14:paraId="5FFBF949" w14:textId="77777777" w:rsidTr="005F2613">
        <w:trPr>
          <w:trHeight w:val="240"/>
        </w:trPr>
        <w:tc>
          <w:tcPr>
            <w:tcW w:w="2268" w:type="dxa"/>
            <w:tcBorders>
              <w:top w:val="nil"/>
              <w:left w:val="nil"/>
              <w:bottom w:val="nil"/>
              <w:right w:val="single" w:sz="18" w:space="0" w:color="C00000"/>
            </w:tcBorders>
            <w:shd w:val="clear" w:color="auto" w:fill="auto"/>
            <w:vAlign w:val="center"/>
          </w:tcPr>
          <w:p w14:paraId="617260E9" w14:textId="77777777" w:rsidR="007C4954" w:rsidRPr="00C935A5" w:rsidRDefault="007C4954" w:rsidP="007C4954">
            <w:pPr>
              <w:spacing w:before="40" w:after="40"/>
              <w:rPr>
                <w:rFonts w:cs="Arial"/>
                <w:sz w:val="18"/>
                <w:szCs w:val="18"/>
              </w:rPr>
            </w:pPr>
            <w:r w:rsidRPr="00C935A5">
              <w:rPr>
                <w:rFonts w:cs="Arial"/>
                <w:sz w:val="18"/>
                <w:szCs w:val="18"/>
              </w:rPr>
              <w:t>Brimbank C</w:t>
            </w:r>
          </w:p>
        </w:tc>
        <w:tc>
          <w:tcPr>
            <w:tcW w:w="1361" w:type="dxa"/>
            <w:tcBorders>
              <w:top w:val="nil"/>
              <w:left w:val="single" w:sz="18" w:space="0" w:color="C00000"/>
              <w:bottom w:val="nil"/>
              <w:right w:val="nil"/>
            </w:tcBorders>
            <w:shd w:val="clear" w:color="auto" w:fill="auto"/>
          </w:tcPr>
          <w:p w14:paraId="7BFCBB1C" w14:textId="3898C5D8" w:rsidR="007C4954" w:rsidRPr="00C935A5" w:rsidRDefault="007C4954" w:rsidP="007C4954">
            <w:pPr>
              <w:spacing w:before="40" w:after="20"/>
              <w:jc w:val="right"/>
              <w:rPr>
                <w:rFonts w:cs="Arial"/>
                <w:sz w:val="18"/>
                <w:szCs w:val="18"/>
              </w:rPr>
            </w:pPr>
            <w:r w:rsidRPr="007C4954">
              <w:rPr>
                <w:rFonts w:cs="Arial"/>
                <w:sz w:val="18"/>
                <w:szCs w:val="18"/>
              </w:rPr>
              <w:t>1,220,321</w:t>
            </w:r>
          </w:p>
        </w:tc>
        <w:tc>
          <w:tcPr>
            <w:tcW w:w="1361" w:type="dxa"/>
            <w:tcBorders>
              <w:top w:val="nil"/>
              <w:left w:val="nil"/>
              <w:bottom w:val="nil"/>
              <w:right w:val="nil"/>
            </w:tcBorders>
            <w:shd w:val="clear" w:color="auto" w:fill="auto"/>
          </w:tcPr>
          <w:p w14:paraId="29A313AA" w14:textId="57EAD465" w:rsidR="007C4954" w:rsidRPr="00C935A5" w:rsidRDefault="007C4954" w:rsidP="007C4954">
            <w:pPr>
              <w:spacing w:before="40" w:after="20"/>
              <w:jc w:val="right"/>
              <w:rPr>
                <w:rFonts w:cs="Arial"/>
                <w:sz w:val="18"/>
                <w:szCs w:val="18"/>
              </w:rPr>
            </w:pPr>
            <w:r w:rsidRPr="007C4954">
              <w:rPr>
                <w:rFonts w:cs="Arial"/>
                <w:sz w:val="18"/>
                <w:szCs w:val="18"/>
              </w:rPr>
              <w:t>234,603</w:t>
            </w:r>
          </w:p>
        </w:tc>
        <w:tc>
          <w:tcPr>
            <w:tcW w:w="1361" w:type="dxa"/>
            <w:tcBorders>
              <w:top w:val="nil"/>
              <w:left w:val="nil"/>
              <w:bottom w:val="nil"/>
              <w:right w:val="nil"/>
            </w:tcBorders>
          </w:tcPr>
          <w:p w14:paraId="70362936" w14:textId="66E31A3B" w:rsidR="007C4954" w:rsidRPr="00C935A5" w:rsidRDefault="007C4954" w:rsidP="007C4954">
            <w:pPr>
              <w:spacing w:before="40" w:after="20"/>
              <w:jc w:val="right"/>
              <w:rPr>
                <w:rFonts w:cs="Arial"/>
                <w:sz w:val="18"/>
                <w:szCs w:val="18"/>
              </w:rPr>
            </w:pPr>
            <w:r w:rsidRPr="007C4954">
              <w:rPr>
                <w:rFonts w:cs="Arial"/>
                <w:sz w:val="18"/>
                <w:szCs w:val="18"/>
              </w:rPr>
              <w:t>6,806,002</w:t>
            </w:r>
          </w:p>
        </w:tc>
        <w:tc>
          <w:tcPr>
            <w:tcW w:w="1361" w:type="dxa"/>
            <w:tcBorders>
              <w:top w:val="nil"/>
              <w:left w:val="nil"/>
              <w:bottom w:val="nil"/>
              <w:right w:val="nil"/>
            </w:tcBorders>
          </w:tcPr>
          <w:p w14:paraId="68D7EF41" w14:textId="317226B8" w:rsidR="007C4954" w:rsidRPr="00C935A5" w:rsidRDefault="007C4954" w:rsidP="007C4954">
            <w:pPr>
              <w:spacing w:before="40" w:after="20"/>
              <w:jc w:val="right"/>
              <w:rPr>
                <w:rFonts w:cs="Arial"/>
                <w:sz w:val="18"/>
                <w:szCs w:val="18"/>
              </w:rPr>
            </w:pPr>
            <w:r w:rsidRPr="007C4954">
              <w:rPr>
                <w:rFonts w:cs="Arial"/>
                <w:sz w:val="18"/>
                <w:szCs w:val="18"/>
              </w:rPr>
              <w:t>491,787</w:t>
            </w:r>
          </w:p>
        </w:tc>
        <w:tc>
          <w:tcPr>
            <w:tcW w:w="1361" w:type="dxa"/>
            <w:tcBorders>
              <w:top w:val="nil"/>
              <w:left w:val="nil"/>
              <w:bottom w:val="nil"/>
              <w:right w:val="nil"/>
            </w:tcBorders>
            <w:shd w:val="clear" w:color="auto" w:fill="auto"/>
          </w:tcPr>
          <w:p w14:paraId="3F028D85" w14:textId="03444028" w:rsidR="007C4954" w:rsidRPr="00547CB7" w:rsidRDefault="007C4954" w:rsidP="007C4954">
            <w:pPr>
              <w:spacing w:before="40" w:after="20"/>
              <w:jc w:val="right"/>
              <w:rPr>
                <w:rFonts w:cs="Arial"/>
                <w:b/>
                <w:bCs/>
                <w:sz w:val="18"/>
                <w:szCs w:val="18"/>
              </w:rPr>
            </w:pPr>
            <w:r w:rsidRPr="00547CB7">
              <w:rPr>
                <w:rFonts w:cs="Arial"/>
                <w:b/>
                <w:bCs/>
                <w:sz w:val="18"/>
                <w:szCs w:val="18"/>
              </w:rPr>
              <w:t>18,841,927</w:t>
            </w:r>
          </w:p>
        </w:tc>
      </w:tr>
      <w:tr w:rsidR="007C4954" w:rsidRPr="007C4954" w14:paraId="3089B0C3" w14:textId="77777777" w:rsidTr="005F2613">
        <w:trPr>
          <w:trHeight w:val="240"/>
        </w:trPr>
        <w:tc>
          <w:tcPr>
            <w:tcW w:w="2268" w:type="dxa"/>
            <w:tcBorders>
              <w:top w:val="nil"/>
              <w:left w:val="nil"/>
              <w:bottom w:val="nil"/>
              <w:right w:val="single" w:sz="18" w:space="0" w:color="C00000"/>
            </w:tcBorders>
            <w:shd w:val="clear" w:color="auto" w:fill="auto"/>
            <w:vAlign w:val="center"/>
          </w:tcPr>
          <w:p w14:paraId="60975AC8" w14:textId="77777777" w:rsidR="007C4954" w:rsidRPr="00C935A5" w:rsidRDefault="007C4954" w:rsidP="007C4954">
            <w:pPr>
              <w:spacing w:before="40" w:after="40"/>
              <w:rPr>
                <w:rFonts w:cs="Arial"/>
                <w:sz w:val="18"/>
                <w:szCs w:val="18"/>
              </w:rPr>
            </w:pPr>
            <w:r w:rsidRPr="00C935A5">
              <w:rPr>
                <w:rFonts w:cs="Arial"/>
                <w:sz w:val="18"/>
                <w:szCs w:val="18"/>
              </w:rPr>
              <w:t>Buloke S</w:t>
            </w:r>
          </w:p>
        </w:tc>
        <w:tc>
          <w:tcPr>
            <w:tcW w:w="1361" w:type="dxa"/>
            <w:tcBorders>
              <w:top w:val="nil"/>
              <w:left w:val="single" w:sz="18" w:space="0" w:color="C00000"/>
              <w:bottom w:val="nil"/>
              <w:right w:val="nil"/>
            </w:tcBorders>
            <w:shd w:val="clear" w:color="auto" w:fill="auto"/>
          </w:tcPr>
          <w:p w14:paraId="29828EC3" w14:textId="6C5DF3CE" w:rsidR="007C4954" w:rsidRPr="00C935A5" w:rsidRDefault="007C4954" w:rsidP="007C4954">
            <w:pPr>
              <w:spacing w:before="40" w:after="20"/>
              <w:jc w:val="right"/>
              <w:rPr>
                <w:rFonts w:cs="Arial"/>
                <w:sz w:val="18"/>
                <w:szCs w:val="18"/>
              </w:rPr>
            </w:pPr>
            <w:r w:rsidRPr="007C4954">
              <w:rPr>
                <w:rFonts w:cs="Arial"/>
                <w:sz w:val="18"/>
                <w:szCs w:val="18"/>
              </w:rPr>
              <w:t>24,178</w:t>
            </w:r>
          </w:p>
        </w:tc>
        <w:tc>
          <w:tcPr>
            <w:tcW w:w="1361" w:type="dxa"/>
            <w:tcBorders>
              <w:top w:val="nil"/>
              <w:left w:val="nil"/>
              <w:bottom w:val="nil"/>
              <w:right w:val="nil"/>
            </w:tcBorders>
            <w:shd w:val="clear" w:color="auto" w:fill="auto"/>
          </w:tcPr>
          <w:p w14:paraId="10AB9C18" w14:textId="6B5F054B" w:rsidR="007C4954" w:rsidRPr="00C935A5" w:rsidRDefault="007C4954" w:rsidP="007C4954">
            <w:pPr>
              <w:spacing w:before="40" w:after="20"/>
              <w:jc w:val="right"/>
              <w:rPr>
                <w:rFonts w:cs="Arial"/>
                <w:sz w:val="18"/>
                <w:szCs w:val="18"/>
              </w:rPr>
            </w:pPr>
            <w:r w:rsidRPr="007C4954">
              <w:rPr>
                <w:rFonts w:cs="Arial"/>
                <w:sz w:val="18"/>
                <w:szCs w:val="18"/>
              </w:rPr>
              <w:t>7,421</w:t>
            </w:r>
          </w:p>
        </w:tc>
        <w:tc>
          <w:tcPr>
            <w:tcW w:w="1361" w:type="dxa"/>
            <w:tcBorders>
              <w:top w:val="nil"/>
              <w:left w:val="nil"/>
              <w:bottom w:val="nil"/>
              <w:right w:val="nil"/>
            </w:tcBorders>
          </w:tcPr>
          <w:p w14:paraId="2290029D" w14:textId="375B0EE6" w:rsidR="007C4954" w:rsidRPr="00C935A5" w:rsidRDefault="007C4954" w:rsidP="007C4954">
            <w:pPr>
              <w:spacing w:before="40" w:after="20"/>
              <w:jc w:val="right"/>
              <w:rPr>
                <w:rFonts w:cs="Arial"/>
                <w:sz w:val="18"/>
                <w:szCs w:val="18"/>
              </w:rPr>
            </w:pPr>
            <w:r w:rsidRPr="007C4954">
              <w:rPr>
                <w:rFonts w:cs="Arial"/>
                <w:sz w:val="18"/>
                <w:szCs w:val="18"/>
              </w:rPr>
              <w:t>232,188</w:t>
            </w:r>
          </w:p>
        </w:tc>
        <w:tc>
          <w:tcPr>
            <w:tcW w:w="1361" w:type="dxa"/>
            <w:tcBorders>
              <w:top w:val="nil"/>
              <w:left w:val="nil"/>
              <w:bottom w:val="nil"/>
              <w:right w:val="nil"/>
            </w:tcBorders>
          </w:tcPr>
          <w:p w14:paraId="09C0F5DD" w14:textId="3B5762C0" w:rsidR="007C4954" w:rsidRPr="00C935A5" w:rsidRDefault="007C4954" w:rsidP="007C4954">
            <w:pPr>
              <w:spacing w:before="40" w:after="20"/>
              <w:jc w:val="right"/>
              <w:rPr>
                <w:rFonts w:cs="Arial"/>
                <w:sz w:val="18"/>
                <w:szCs w:val="18"/>
              </w:rPr>
            </w:pPr>
            <w:r w:rsidRPr="007C4954">
              <w:rPr>
                <w:rFonts w:cs="Arial"/>
                <w:sz w:val="18"/>
                <w:szCs w:val="18"/>
              </w:rPr>
              <w:t>15,557</w:t>
            </w:r>
          </w:p>
        </w:tc>
        <w:tc>
          <w:tcPr>
            <w:tcW w:w="1361" w:type="dxa"/>
            <w:tcBorders>
              <w:top w:val="nil"/>
              <w:left w:val="nil"/>
              <w:bottom w:val="nil"/>
              <w:right w:val="nil"/>
            </w:tcBorders>
            <w:shd w:val="clear" w:color="auto" w:fill="auto"/>
          </w:tcPr>
          <w:p w14:paraId="4AA4D4EF" w14:textId="22742762" w:rsidR="007C4954" w:rsidRPr="00547CB7" w:rsidRDefault="007C4954" w:rsidP="007C4954">
            <w:pPr>
              <w:spacing w:before="40" w:after="20"/>
              <w:jc w:val="right"/>
              <w:rPr>
                <w:rFonts w:cs="Arial"/>
                <w:b/>
                <w:bCs/>
                <w:sz w:val="18"/>
                <w:szCs w:val="18"/>
              </w:rPr>
            </w:pPr>
            <w:r w:rsidRPr="00547CB7">
              <w:rPr>
                <w:rFonts w:cs="Arial"/>
                <w:b/>
                <w:bCs/>
                <w:sz w:val="18"/>
                <w:szCs w:val="18"/>
              </w:rPr>
              <w:t>666,010</w:t>
            </w:r>
          </w:p>
        </w:tc>
      </w:tr>
      <w:tr w:rsidR="007C4954" w:rsidRPr="007C4954" w14:paraId="16DEA0F1" w14:textId="77777777" w:rsidTr="005F2613">
        <w:trPr>
          <w:trHeight w:val="240"/>
        </w:trPr>
        <w:tc>
          <w:tcPr>
            <w:tcW w:w="2268" w:type="dxa"/>
            <w:tcBorders>
              <w:top w:val="nil"/>
              <w:left w:val="nil"/>
              <w:bottom w:val="nil"/>
              <w:right w:val="single" w:sz="18" w:space="0" w:color="C00000"/>
            </w:tcBorders>
            <w:shd w:val="clear" w:color="auto" w:fill="auto"/>
            <w:vAlign w:val="center"/>
          </w:tcPr>
          <w:p w14:paraId="2D4EFDCF" w14:textId="77777777" w:rsidR="007C4954" w:rsidRPr="00C935A5" w:rsidRDefault="007C4954" w:rsidP="007C4954">
            <w:pPr>
              <w:spacing w:before="40" w:after="40"/>
              <w:rPr>
                <w:rFonts w:cs="Arial"/>
                <w:sz w:val="18"/>
                <w:szCs w:val="18"/>
              </w:rPr>
            </w:pPr>
            <w:r w:rsidRPr="00C935A5">
              <w:rPr>
                <w:rFonts w:cs="Arial"/>
                <w:sz w:val="18"/>
                <w:szCs w:val="18"/>
              </w:rPr>
              <w:t>Campaspe S</w:t>
            </w:r>
          </w:p>
        </w:tc>
        <w:tc>
          <w:tcPr>
            <w:tcW w:w="1361" w:type="dxa"/>
            <w:tcBorders>
              <w:top w:val="nil"/>
              <w:left w:val="single" w:sz="18" w:space="0" w:color="C00000"/>
              <w:bottom w:val="nil"/>
              <w:right w:val="nil"/>
            </w:tcBorders>
            <w:shd w:val="clear" w:color="auto" w:fill="auto"/>
          </w:tcPr>
          <w:p w14:paraId="4A6BC74A" w14:textId="5D17A6F4" w:rsidR="007C4954" w:rsidRPr="00C935A5" w:rsidRDefault="007C4954" w:rsidP="007C4954">
            <w:pPr>
              <w:spacing w:before="40" w:after="20"/>
              <w:jc w:val="right"/>
              <w:rPr>
                <w:rFonts w:cs="Arial"/>
                <w:sz w:val="18"/>
                <w:szCs w:val="18"/>
              </w:rPr>
            </w:pPr>
            <w:r w:rsidRPr="007C4954">
              <w:rPr>
                <w:rFonts w:cs="Arial"/>
                <w:sz w:val="18"/>
                <w:szCs w:val="18"/>
              </w:rPr>
              <w:t>186,086</w:t>
            </w:r>
          </w:p>
        </w:tc>
        <w:tc>
          <w:tcPr>
            <w:tcW w:w="1361" w:type="dxa"/>
            <w:tcBorders>
              <w:top w:val="nil"/>
              <w:left w:val="nil"/>
              <w:bottom w:val="nil"/>
              <w:right w:val="nil"/>
            </w:tcBorders>
            <w:shd w:val="clear" w:color="auto" w:fill="auto"/>
          </w:tcPr>
          <w:p w14:paraId="23C93A9A" w14:textId="6F6CBC00" w:rsidR="007C4954" w:rsidRPr="00C935A5" w:rsidRDefault="007C4954" w:rsidP="007C4954">
            <w:pPr>
              <w:spacing w:before="40" w:after="20"/>
              <w:jc w:val="right"/>
              <w:rPr>
                <w:rFonts w:cs="Arial"/>
                <w:sz w:val="18"/>
                <w:szCs w:val="18"/>
              </w:rPr>
            </w:pPr>
            <w:r w:rsidRPr="007C4954">
              <w:rPr>
                <w:rFonts w:cs="Arial"/>
                <w:sz w:val="18"/>
                <w:szCs w:val="18"/>
              </w:rPr>
              <w:t>46,771</w:t>
            </w:r>
          </w:p>
        </w:tc>
        <w:tc>
          <w:tcPr>
            <w:tcW w:w="1361" w:type="dxa"/>
            <w:tcBorders>
              <w:top w:val="nil"/>
              <w:left w:val="nil"/>
              <w:bottom w:val="nil"/>
              <w:right w:val="nil"/>
            </w:tcBorders>
          </w:tcPr>
          <w:p w14:paraId="79D9DBD1" w14:textId="39753247" w:rsidR="007C4954" w:rsidRPr="00C935A5" w:rsidRDefault="007C4954" w:rsidP="007C4954">
            <w:pPr>
              <w:spacing w:before="40" w:after="20"/>
              <w:jc w:val="right"/>
              <w:rPr>
                <w:rFonts w:cs="Arial"/>
                <w:sz w:val="18"/>
                <w:szCs w:val="18"/>
              </w:rPr>
            </w:pPr>
            <w:r w:rsidRPr="007C4954">
              <w:rPr>
                <w:rFonts w:cs="Arial"/>
                <w:sz w:val="18"/>
                <w:szCs w:val="18"/>
              </w:rPr>
              <w:t>1,522,069</w:t>
            </w:r>
          </w:p>
        </w:tc>
        <w:tc>
          <w:tcPr>
            <w:tcW w:w="1361" w:type="dxa"/>
            <w:tcBorders>
              <w:top w:val="nil"/>
              <w:left w:val="nil"/>
              <w:bottom w:val="nil"/>
              <w:right w:val="nil"/>
            </w:tcBorders>
          </w:tcPr>
          <w:p w14:paraId="35D2D1C5" w14:textId="6016A562" w:rsidR="007C4954" w:rsidRPr="00C935A5" w:rsidRDefault="007C4954" w:rsidP="007C4954">
            <w:pPr>
              <w:spacing w:before="40" w:after="20"/>
              <w:jc w:val="right"/>
              <w:rPr>
                <w:rFonts w:cs="Arial"/>
                <w:sz w:val="18"/>
                <w:szCs w:val="18"/>
              </w:rPr>
            </w:pPr>
            <w:r w:rsidRPr="007C4954">
              <w:rPr>
                <w:rFonts w:cs="Arial"/>
                <w:sz w:val="18"/>
                <w:szCs w:val="18"/>
              </w:rPr>
              <w:t>98,044</w:t>
            </w:r>
          </w:p>
        </w:tc>
        <w:tc>
          <w:tcPr>
            <w:tcW w:w="1361" w:type="dxa"/>
            <w:tcBorders>
              <w:top w:val="nil"/>
              <w:left w:val="nil"/>
              <w:bottom w:val="nil"/>
              <w:right w:val="nil"/>
            </w:tcBorders>
            <w:shd w:val="clear" w:color="auto" w:fill="auto"/>
          </w:tcPr>
          <w:p w14:paraId="73C63B52" w14:textId="5FD38767" w:rsidR="007C4954" w:rsidRPr="00547CB7" w:rsidRDefault="007C4954" w:rsidP="007C4954">
            <w:pPr>
              <w:spacing w:before="40" w:after="20"/>
              <w:jc w:val="right"/>
              <w:rPr>
                <w:rFonts w:cs="Arial"/>
                <w:b/>
                <w:bCs/>
                <w:sz w:val="18"/>
                <w:szCs w:val="18"/>
              </w:rPr>
            </w:pPr>
            <w:r w:rsidRPr="00547CB7">
              <w:rPr>
                <w:rFonts w:cs="Arial"/>
                <w:b/>
                <w:bCs/>
                <w:sz w:val="18"/>
                <w:szCs w:val="18"/>
              </w:rPr>
              <w:t>4,124,353</w:t>
            </w:r>
          </w:p>
        </w:tc>
      </w:tr>
      <w:tr w:rsidR="007C4954" w:rsidRPr="007C4954" w14:paraId="0A5B6741" w14:textId="77777777" w:rsidTr="005F2613">
        <w:trPr>
          <w:trHeight w:val="240"/>
        </w:trPr>
        <w:tc>
          <w:tcPr>
            <w:tcW w:w="2268" w:type="dxa"/>
            <w:tcBorders>
              <w:top w:val="nil"/>
              <w:left w:val="nil"/>
              <w:bottom w:val="nil"/>
              <w:right w:val="single" w:sz="18" w:space="0" w:color="C00000"/>
            </w:tcBorders>
            <w:shd w:val="clear" w:color="auto" w:fill="auto"/>
            <w:vAlign w:val="center"/>
          </w:tcPr>
          <w:p w14:paraId="75D1039B" w14:textId="77777777" w:rsidR="007C4954" w:rsidRPr="00C935A5" w:rsidRDefault="007C4954" w:rsidP="007C4954">
            <w:pPr>
              <w:spacing w:before="40" w:after="40"/>
              <w:rPr>
                <w:rFonts w:cs="Arial"/>
                <w:sz w:val="18"/>
                <w:szCs w:val="18"/>
              </w:rPr>
            </w:pPr>
            <w:r w:rsidRPr="00C935A5">
              <w:rPr>
                <w:rFonts w:cs="Arial"/>
                <w:sz w:val="18"/>
                <w:szCs w:val="18"/>
              </w:rPr>
              <w:t>Cardinia S</w:t>
            </w:r>
          </w:p>
        </w:tc>
        <w:tc>
          <w:tcPr>
            <w:tcW w:w="1361" w:type="dxa"/>
            <w:tcBorders>
              <w:top w:val="nil"/>
              <w:left w:val="single" w:sz="18" w:space="0" w:color="C00000"/>
              <w:bottom w:val="nil"/>
              <w:right w:val="nil"/>
            </w:tcBorders>
            <w:shd w:val="clear" w:color="auto" w:fill="auto"/>
          </w:tcPr>
          <w:p w14:paraId="6E844B24" w14:textId="50FE5C59" w:rsidR="007C4954" w:rsidRPr="00C935A5" w:rsidRDefault="007C4954" w:rsidP="007C4954">
            <w:pPr>
              <w:spacing w:before="40" w:after="20"/>
              <w:jc w:val="right"/>
              <w:rPr>
                <w:rFonts w:cs="Arial"/>
                <w:sz w:val="18"/>
                <w:szCs w:val="18"/>
              </w:rPr>
            </w:pPr>
            <w:r w:rsidRPr="007C4954">
              <w:rPr>
                <w:rFonts w:cs="Arial"/>
                <w:sz w:val="18"/>
                <w:szCs w:val="18"/>
              </w:rPr>
              <w:t>478,719</w:t>
            </w:r>
          </w:p>
        </w:tc>
        <w:tc>
          <w:tcPr>
            <w:tcW w:w="1361" w:type="dxa"/>
            <w:tcBorders>
              <w:top w:val="nil"/>
              <w:left w:val="nil"/>
              <w:bottom w:val="nil"/>
              <w:right w:val="nil"/>
            </w:tcBorders>
            <w:shd w:val="clear" w:color="auto" w:fill="auto"/>
          </w:tcPr>
          <w:p w14:paraId="64438B67" w14:textId="4929ABAE" w:rsidR="007C4954" w:rsidRPr="00C935A5" w:rsidRDefault="007C4954" w:rsidP="007C4954">
            <w:pPr>
              <w:spacing w:before="40" w:after="20"/>
              <w:jc w:val="right"/>
              <w:rPr>
                <w:rFonts w:cs="Arial"/>
                <w:sz w:val="18"/>
                <w:szCs w:val="18"/>
              </w:rPr>
            </w:pPr>
            <w:r w:rsidRPr="007C4954">
              <w:rPr>
                <w:rFonts w:cs="Arial"/>
                <w:sz w:val="18"/>
                <w:szCs w:val="18"/>
              </w:rPr>
              <w:t>149,425</w:t>
            </w:r>
          </w:p>
        </w:tc>
        <w:tc>
          <w:tcPr>
            <w:tcW w:w="1361" w:type="dxa"/>
            <w:tcBorders>
              <w:top w:val="nil"/>
              <w:left w:val="nil"/>
              <w:bottom w:val="nil"/>
              <w:right w:val="nil"/>
            </w:tcBorders>
          </w:tcPr>
          <w:p w14:paraId="0E47DAD8" w14:textId="5EAC1AE2" w:rsidR="007C4954" w:rsidRPr="00C935A5" w:rsidRDefault="007C4954" w:rsidP="007C4954">
            <w:pPr>
              <w:spacing w:before="40" w:after="20"/>
              <w:jc w:val="right"/>
              <w:rPr>
                <w:rFonts w:cs="Arial"/>
                <w:sz w:val="18"/>
                <w:szCs w:val="18"/>
              </w:rPr>
            </w:pPr>
            <w:r w:rsidRPr="007C4954">
              <w:rPr>
                <w:rFonts w:cs="Arial"/>
                <w:sz w:val="18"/>
                <w:szCs w:val="18"/>
              </w:rPr>
              <w:t>4,709,109</w:t>
            </w:r>
          </w:p>
        </w:tc>
        <w:tc>
          <w:tcPr>
            <w:tcW w:w="1361" w:type="dxa"/>
            <w:tcBorders>
              <w:top w:val="nil"/>
              <w:left w:val="nil"/>
              <w:bottom w:val="nil"/>
              <w:right w:val="nil"/>
            </w:tcBorders>
          </w:tcPr>
          <w:p w14:paraId="75A33D93" w14:textId="0B9046CB" w:rsidR="007C4954" w:rsidRPr="00C935A5" w:rsidRDefault="007C4954" w:rsidP="007C4954">
            <w:pPr>
              <w:spacing w:before="40" w:after="20"/>
              <w:jc w:val="right"/>
              <w:rPr>
                <w:rFonts w:cs="Arial"/>
                <w:sz w:val="18"/>
                <w:szCs w:val="18"/>
              </w:rPr>
            </w:pPr>
            <w:r w:rsidRPr="007C4954">
              <w:rPr>
                <w:rFonts w:cs="Arial"/>
                <w:sz w:val="18"/>
                <w:szCs w:val="18"/>
              </w:rPr>
              <w:t>313,233</w:t>
            </w:r>
          </w:p>
        </w:tc>
        <w:tc>
          <w:tcPr>
            <w:tcW w:w="1361" w:type="dxa"/>
            <w:tcBorders>
              <w:top w:val="nil"/>
              <w:left w:val="nil"/>
              <w:bottom w:val="nil"/>
              <w:right w:val="nil"/>
            </w:tcBorders>
            <w:shd w:val="clear" w:color="auto" w:fill="auto"/>
          </w:tcPr>
          <w:p w14:paraId="127E1795" w14:textId="38F8826F" w:rsidR="007C4954" w:rsidRPr="00547CB7" w:rsidRDefault="007C4954" w:rsidP="007C4954">
            <w:pPr>
              <w:spacing w:before="40" w:after="20"/>
              <w:jc w:val="right"/>
              <w:rPr>
                <w:rFonts w:cs="Arial"/>
                <w:b/>
                <w:bCs/>
                <w:sz w:val="18"/>
                <w:szCs w:val="18"/>
              </w:rPr>
            </w:pPr>
            <w:r w:rsidRPr="00547CB7">
              <w:rPr>
                <w:rFonts w:cs="Arial"/>
                <w:b/>
                <w:bCs/>
                <w:sz w:val="18"/>
                <w:szCs w:val="18"/>
              </w:rPr>
              <w:t>12,205,887</w:t>
            </w:r>
          </w:p>
        </w:tc>
      </w:tr>
      <w:tr w:rsidR="007C4954" w:rsidRPr="007C4954" w14:paraId="3BC9D1B9" w14:textId="77777777" w:rsidTr="005F2613">
        <w:trPr>
          <w:trHeight w:val="240"/>
        </w:trPr>
        <w:tc>
          <w:tcPr>
            <w:tcW w:w="2268" w:type="dxa"/>
            <w:tcBorders>
              <w:top w:val="nil"/>
              <w:left w:val="nil"/>
              <w:bottom w:val="nil"/>
              <w:right w:val="single" w:sz="18" w:space="0" w:color="C00000"/>
            </w:tcBorders>
            <w:shd w:val="clear" w:color="auto" w:fill="auto"/>
            <w:vAlign w:val="center"/>
          </w:tcPr>
          <w:p w14:paraId="6F94DDF6" w14:textId="77777777" w:rsidR="007C4954" w:rsidRPr="00C935A5" w:rsidRDefault="007C4954" w:rsidP="007C4954">
            <w:pPr>
              <w:spacing w:before="40" w:after="40"/>
              <w:rPr>
                <w:rFonts w:cs="Arial"/>
                <w:sz w:val="18"/>
                <w:szCs w:val="18"/>
              </w:rPr>
            </w:pPr>
            <w:r w:rsidRPr="00C935A5">
              <w:rPr>
                <w:rFonts w:cs="Arial"/>
                <w:sz w:val="18"/>
                <w:szCs w:val="18"/>
              </w:rPr>
              <w:t>Casey C</w:t>
            </w:r>
          </w:p>
        </w:tc>
        <w:tc>
          <w:tcPr>
            <w:tcW w:w="1361" w:type="dxa"/>
            <w:tcBorders>
              <w:top w:val="nil"/>
              <w:left w:val="single" w:sz="18" w:space="0" w:color="C00000"/>
              <w:bottom w:val="nil"/>
              <w:right w:val="nil"/>
            </w:tcBorders>
            <w:shd w:val="clear" w:color="auto" w:fill="auto"/>
          </w:tcPr>
          <w:p w14:paraId="3D140CCB" w14:textId="30B0A801" w:rsidR="007C4954" w:rsidRPr="00C935A5" w:rsidRDefault="007C4954" w:rsidP="007C4954">
            <w:pPr>
              <w:spacing w:before="40" w:after="20"/>
              <w:jc w:val="right"/>
              <w:rPr>
                <w:rFonts w:cs="Arial"/>
                <w:sz w:val="18"/>
                <w:szCs w:val="18"/>
              </w:rPr>
            </w:pPr>
            <w:r w:rsidRPr="007C4954">
              <w:rPr>
                <w:rFonts w:cs="Arial"/>
                <w:sz w:val="18"/>
                <w:szCs w:val="18"/>
              </w:rPr>
              <w:t>1,612,065</w:t>
            </w:r>
          </w:p>
        </w:tc>
        <w:tc>
          <w:tcPr>
            <w:tcW w:w="1361" w:type="dxa"/>
            <w:tcBorders>
              <w:top w:val="nil"/>
              <w:left w:val="nil"/>
              <w:bottom w:val="nil"/>
              <w:right w:val="nil"/>
            </w:tcBorders>
            <w:shd w:val="clear" w:color="auto" w:fill="auto"/>
          </w:tcPr>
          <w:p w14:paraId="453BAD46" w14:textId="0429F360" w:rsidR="007C4954" w:rsidRPr="00C935A5" w:rsidRDefault="007C4954" w:rsidP="007C4954">
            <w:pPr>
              <w:spacing w:before="40" w:after="20"/>
              <w:jc w:val="right"/>
              <w:rPr>
                <w:rFonts w:cs="Arial"/>
                <w:sz w:val="18"/>
                <w:szCs w:val="18"/>
              </w:rPr>
            </w:pPr>
            <w:r w:rsidRPr="007C4954">
              <w:rPr>
                <w:rFonts w:cs="Arial"/>
                <w:sz w:val="18"/>
                <w:szCs w:val="18"/>
              </w:rPr>
              <w:t>459,707</w:t>
            </w:r>
          </w:p>
        </w:tc>
        <w:tc>
          <w:tcPr>
            <w:tcW w:w="1361" w:type="dxa"/>
            <w:tcBorders>
              <w:top w:val="nil"/>
              <w:left w:val="nil"/>
              <w:bottom w:val="nil"/>
              <w:right w:val="nil"/>
            </w:tcBorders>
          </w:tcPr>
          <w:p w14:paraId="1D7334FE" w14:textId="586A6884" w:rsidR="007C4954" w:rsidRPr="00C935A5" w:rsidRDefault="007C4954" w:rsidP="007C4954">
            <w:pPr>
              <w:spacing w:before="40" w:after="20"/>
              <w:jc w:val="right"/>
              <w:rPr>
                <w:rFonts w:cs="Arial"/>
                <w:sz w:val="18"/>
                <w:szCs w:val="18"/>
              </w:rPr>
            </w:pPr>
            <w:r w:rsidRPr="007C4954">
              <w:rPr>
                <w:rFonts w:cs="Arial"/>
                <w:sz w:val="18"/>
                <w:szCs w:val="18"/>
              </w:rPr>
              <w:t>14,109,129</w:t>
            </w:r>
          </w:p>
        </w:tc>
        <w:tc>
          <w:tcPr>
            <w:tcW w:w="1361" w:type="dxa"/>
            <w:tcBorders>
              <w:top w:val="nil"/>
              <w:left w:val="nil"/>
              <w:bottom w:val="nil"/>
              <w:right w:val="nil"/>
            </w:tcBorders>
          </w:tcPr>
          <w:p w14:paraId="67C4B097" w14:textId="0538641A" w:rsidR="007C4954" w:rsidRPr="00C935A5" w:rsidRDefault="007C4954" w:rsidP="007C4954">
            <w:pPr>
              <w:spacing w:before="40" w:after="20"/>
              <w:jc w:val="right"/>
              <w:rPr>
                <w:rFonts w:cs="Arial"/>
                <w:sz w:val="18"/>
                <w:szCs w:val="18"/>
              </w:rPr>
            </w:pPr>
            <w:r w:rsidRPr="007C4954">
              <w:rPr>
                <w:rFonts w:cs="Arial"/>
                <w:sz w:val="18"/>
                <w:szCs w:val="18"/>
              </w:rPr>
              <w:t>963,663</w:t>
            </w:r>
          </w:p>
        </w:tc>
        <w:tc>
          <w:tcPr>
            <w:tcW w:w="1361" w:type="dxa"/>
            <w:tcBorders>
              <w:top w:val="nil"/>
              <w:left w:val="nil"/>
              <w:bottom w:val="nil"/>
              <w:right w:val="nil"/>
            </w:tcBorders>
            <w:shd w:val="clear" w:color="auto" w:fill="auto"/>
          </w:tcPr>
          <w:p w14:paraId="7FB77328" w14:textId="5F64EC3F" w:rsidR="007C4954" w:rsidRPr="00547CB7" w:rsidRDefault="007C4954" w:rsidP="007C4954">
            <w:pPr>
              <w:spacing w:before="40" w:after="20"/>
              <w:jc w:val="right"/>
              <w:rPr>
                <w:rFonts w:cs="Arial"/>
                <w:b/>
                <w:bCs/>
                <w:sz w:val="18"/>
                <w:szCs w:val="18"/>
              </w:rPr>
            </w:pPr>
            <w:r w:rsidRPr="00547CB7">
              <w:rPr>
                <w:rFonts w:cs="Arial"/>
                <w:b/>
                <w:bCs/>
                <w:sz w:val="18"/>
                <w:szCs w:val="18"/>
              </w:rPr>
              <w:t>36,718,728</w:t>
            </w:r>
          </w:p>
        </w:tc>
      </w:tr>
      <w:tr w:rsidR="007C4954" w:rsidRPr="007C4954" w14:paraId="64661D8C" w14:textId="77777777" w:rsidTr="005F2613">
        <w:trPr>
          <w:trHeight w:val="240"/>
        </w:trPr>
        <w:tc>
          <w:tcPr>
            <w:tcW w:w="2268" w:type="dxa"/>
            <w:tcBorders>
              <w:top w:val="nil"/>
              <w:left w:val="nil"/>
              <w:bottom w:val="nil"/>
              <w:right w:val="single" w:sz="18" w:space="0" w:color="C00000"/>
            </w:tcBorders>
            <w:shd w:val="clear" w:color="auto" w:fill="auto"/>
            <w:vAlign w:val="center"/>
          </w:tcPr>
          <w:p w14:paraId="487F7A5A" w14:textId="77777777" w:rsidR="007C4954" w:rsidRPr="00C935A5" w:rsidRDefault="007C4954" w:rsidP="007C4954">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C00000"/>
              <w:bottom w:val="nil"/>
              <w:right w:val="nil"/>
            </w:tcBorders>
            <w:shd w:val="clear" w:color="auto" w:fill="auto"/>
          </w:tcPr>
          <w:p w14:paraId="5D85A7DC" w14:textId="3DC80C92" w:rsidR="007C4954" w:rsidRPr="00C935A5" w:rsidRDefault="007C4954" w:rsidP="007C4954">
            <w:pPr>
              <w:spacing w:before="40" w:after="20"/>
              <w:jc w:val="right"/>
              <w:rPr>
                <w:rFonts w:cs="Arial"/>
                <w:sz w:val="18"/>
                <w:szCs w:val="18"/>
              </w:rPr>
            </w:pPr>
            <w:r w:rsidRPr="007C4954">
              <w:rPr>
                <w:rFonts w:cs="Arial"/>
                <w:sz w:val="18"/>
                <w:szCs w:val="18"/>
              </w:rPr>
              <w:t>57,599</w:t>
            </w:r>
          </w:p>
        </w:tc>
        <w:tc>
          <w:tcPr>
            <w:tcW w:w="1361" w:type="dxa"/>
            <w:tcBorders>
              <w:top w:val="nil"/>
              <w:left w:val="nil"/>
              <w:bottom w:val="nil"/>
              <w:right w:val="nil"/>
            </w:tcBorders>
            <w:shd w:val="clear" w:color="auto" w:fill="auto"/>
          </w:tcPr>
          <w:p w14:paraId="6B85829A" w14:textId="3E971528" w:rsidR="007C4954" w:rsidRPr="00C935A5" w:rsidRDefault="007C4954" w:rsidP="007C4954">
            <w:pPr>
              <w:spacing w:before="40" w:after="20"/>
              <w:jc w:val="right"/>
              <w:rPr>
                <w:rFonts w:cs="Arial"/>
                <w:sz w:val="18"/>
                <w:szCs w:val="18"/>
              </w:rPr>
            </w:pPr>
            <w:r w:rsidRPr="007C4954">
              <w:rPr>
                <w:rFonts w:cs="Arial"/>
                <w:sz w:val="18"/>
                <w:szCs w:val="18"/>
              </w:rPr>
              <w:t>16,399</w:t>
            </w:r>
          </w:p>
        </w:tc>
        <w:tc>
          <w:tcPr>
            <w:tcW w:w="1361" w:type="dxa"/>
            <w:tcBorders>
              <w:top w:val="nil"/>
              <w:left w:val="nil"/>
              <w:bottom w:val="nil"/>
              <w:right w:val="nil"/>
            </w:tcBorders>
          </w:tcPr>
          <w:p w14:paraId="7BF04C6C" w14:textId="45136A62" w:rsidR="007C4954" w:rsidRPr="00C935A5" w:rsidRDefault="007C4954" w:rsidP="007C4954">
            <w:pPr>
              <w:spacing w:before="40" w:after="20"/>
              <w:jc w:val="right"/>
              <w:rPr>
                <w:rFonts w:cs="Arial"/>
                <w:sz w:val="18"/>
                <w:szCs w:val="18"/>
              </w:rPr>
            </w:pPr>
            <w:r w:rsidRPr="007C4954">
              <w:rPr>
                <w:rFonts w:cs="Arial"/>
                <w:sz w:val="18"/>
                <w:szCs w:val="18"/>
              </w:rPr>
              <w:t>545,598</w:t>
            </w:r>
          </w:p>
        </w:tc>
        <w:tc>
          <w:tcPr>
            <w:tcW w:w="1361" w:type="dxa"/>
            <w:tcBorders>
              <w:top w:val="nil"/>
              <w:left w:val="nil"/>
              <w:bottom w:val="nil"/>
              <w:right w:val="nil"/>
            </w:tcBorders>
          </w:tcPr>
          <w:p w14:paraId="4CB0BC73" w14:textId="14E51D0D" w:rsidR="007C4954" w:rsidRPr="00C935A5" w:rsidRDefault="007C4954" w:rsidP="007C4954">
            <w:pPr>
              <w:spacing w:before="40" w:after="20"/>
              <w:jc w:val="right"/>
              <w:rPr>
                <w:rFonts w:cs="Arial"/>
                <w:sz w:val="18"/>
                <w:szCs w:val="18"/>
              </w:rPr>
            </w:pPr>
            <w:r w:rsidRPr="007C4954">
              <w:rPr>
                <w:rFonts w:cs="Arial"/>
                <w:sz w:val="18"/>
                <w:szCs w:val="18"/>
              </w:rPr>
              <w:t>34,376</w:t>
            </w:r>
          </w:p>
        </w:tc>
        <w:tc>
          <w:tcPr>
            <w:tcW w:w="1361" w:type="dxa"/>
            <w:tcBorders>
              <w:top w:val="nil"/>
              <w:left w:val="nil"/>
              <w:bottom w:val="nil"/>
              <w:right w:val="nil"/>
            </w:tcBorders>
            <w:shd w:val="clear" w:color="auto" w:fill="auto"/>
          </w:tcPr>
          <w:p w14:paraId="333A734D" w14:textId="34984155" w:rsidR="007C4954" w:rsidRPr="00547CB7" w:rsidRDefault="007C4954" w:rsidP="007C4954">
            <w:pPr>
              <w:spacing w:before="40" w:after="20"/>
              <w:jc w:val="right"/>
              <w:rPr>
                <w:rFonts w:cs="Arial"/>
                <w:b/>
                <w:bCs/>
                <w:sz w:val="18"/>
                <w:szCs w:val="18"/>
              </w:rPr>
            </w:pPr>
            <w:r w:rsidRPr="00547CB7">
              <w:rPr>
                <w:rFonts w:cs="Arial"/>
                <w:b/>
                <w:bCs/>
                <w:sz w:val="18"/>
                <w:szCs w:val="18"/>
              </w:rPr>
              <w:t>1,474,736</w:t>
            </w:r>
          </w:p>
        </w:tc>
      </w:tr>
      <w:tr w:rsidR="007C4954" w:rsidRPr="007C4954" w14:paraId="6FB15114" w14:textId="77777777" w:rsidTr="005F2613">
        <w:trPr>
          <w:trHeight w:val="240"/>
        </w:trPr>
        <w:tc>
          <w:tcPr>
            <w:tcW w:w="2268" w:type="dxa"/>
            <w:tcBorders>
              <w:top w:val="nil"/>
              <w:left w:val="nil"/>
              <w:bottom w:val="nil"/>
              <w:right w:val="single" w:sz="18" w:space="0" w:color="C00000"/>
            </w:tcBorders>
            <w:shd w:val="clear" w:color="auto" w:fill="auto"/>
            <w:vAlign w:val="center"/>
          </w:tcPr>
          <w:p w14:paraId="3C887620" w14:textId="77777777" w:rsidR="007C4954" w:rsidRPr="00C935A5" w:rsidRDefault="007C4954" w:rsidP="007C4954">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C00000"/>
              <w:bottom w:val="nil"/>
              <w:right w:val="nil"/>
            </w:tcBorders>
            <w:shd w:val="clear" w:color="auto" w:fill="auto"/>
          </w:tcPr>
          <w:p w14:paraId="5A28838A" w14:textId="500F29E7" w:rsidR="007C4954" w:rsidRPr="00C935A5" w:rsidRDefault="007C4954" w:rsidP="007C4954">
            <w:pPr>
              <w:spacing w:before="40" w:after="20"/>
              <w:jc w:val="right"/>
              <w:rPr>
                <w:rFonts w:cs="Arial"/>
                <w:sz w:val="18"/>
                <w:szCs w:val="18"/>
              </w:rPr>
            </w:pPr>
            <w:r w:rsidRPr="007C4954">
              <w:rPr>
                <w:rFonts w:cs="Arial"/>
                <w:sz w:val="18"/>
                <w:szCs w:val="18"/>
              </w:rPr>
              <w:t>99,935</w:t>
            </w:r>
          </w:p>
        </w:tc>
        <w:tc>
          <w:tcPr>
            <w:tcW w:w="1361" w:type="dxa"/>
            <w:tcBorders>
              <w:top w:val="nil"/>
              <w:left w:val="nil"/>
              <w:bottom w:val="nil"/>
              <w:right w:val="nil"/>
            </w:tcBorders>
            <w:shd w:val="clear" w:color="auto" w:fill="auto"/>
          </w:tcPr>
          <w:p w14:paraId="5F4B1DC5" w14:textId="70C75C74" w:rsidR="007C4954" w:rsidRPr="00C935A5" w:rsidRDefault="007C4954" w:rsidP="007C4954">
            <w:pPr>
              <w:spacing w:before="40" w:after="20"/>
              <w:jc w:val="right"/>
              <w:rPr>
                <w:rFonts w:cs="Arial"/>
                <w:sz w:val="18"/>
                <w:szCs w:val="18"/>
              </w:rPr>
            </w:pPr>
            <w:r w:rsidRPr="007C4954">
              <w:rPr>
                <w:rFonts w:cs="Arial"/>
                <w:sz w:val="18"/>
                <w:szCs w:val="18"/>
              </w:rPr>
              <w:t>26,937</w:t>
            </w:r>
          </w:p>
        </w:tc>
        <w:tc>
          <w:tcPr>
            <w:tcW w:w="1361" w:type="dxa"/>
            <w:tcBorders>
              <w:top w:val="nil"/>
              <w:left w:val="nil"/>
              <w:bottom w:val="nil"/>
              <w:right w:val="nil"/>
            </w:tcBorders>
          </w:tcPr>
          <w:p w14:paraId="5FC20A32" w14:textId="2B32D0AB" w:rsidR="007C4954" w:rsidRPr="00C935A5" w:rsidRDefault="007C4954" w:rsidP="007C4954">
            <w:pPr>
              <w:spacing w:before="40" w:after="20"/>
              <w:jc w:val="right"/>
              <w:rPr>
                <w:rFonts w:cs="Arial"/>
                <w:sz w:val="18"/>
                <w:szCs w:val="18"/>
              </w:rPr>
            </w:pPr>
            <w:r w:rsidRPr="007C4954">
              <w:rPr>
                <w:rFonts w:cs="Arial"/>
                <w:sz w:val="18"/>
                <w:szCs w:val="18"/>
              </w:rPr>
              <w:t>983,402</w:t>
            </w:r>
          </w:p>
        </w:tc>
        <w:tc>
          <w:tcPr>
            <w:tcW w:w="1361" w:type="dxa"/>
            <w:tcBorders>
              <w:top w:val="nil"/>
              <w:left w:val="nil"/>
              <w:bottom w:val="nil"/>
              <w:right w:val="nil"/>
            </w:tcBorders>
          </w:tcPr>
          <w:p w14:paraId="320E1521" w14:textId="577BF3C8" w:rsidR="007C4954" w:rsidRPr="00C935A5" w:rsidRDefault="007C4954" w:rsidP="007C4954">
            <w:pPr>
              <w:spacing w:before="40" w:after="20"/>
              <w:jc w:val="right"/>
              <w:rPr>
                <w:rFonts w:cs="Arial"/>
                <w:sz w:val="18"/>
                <w:szCs w:val="18"/>
              </w:rPr>
            </w:pPr>
            <w:r w:rsidRPr="007C4954">
              <w:rPr>
                <w:rFonts w:cs="Arial"/>
                <w:sz w:val="18"/>
                <w:szCs w:val="18"/>
              </w:rPr>
              <w:t>56,467</w:t>
            </w:r>
          </w:p>
        </w:tc>
        <w:tc>
          <w:tcPr>
            <w:tcW w:w="1361" w:type="dxa"/>
            <w:tcBorders>
              <w:top w:val="nil"/>
              <w:left w:val="nil"/>
              <w:bottom w:val="nil"/>
              <w:right w:val="nil"/>
            </w:tcBorders>
            <w:shd w:val="clear" w:color="auto" w:fill="auto"/>
          </w:tcPr>
          <w:p w14:paraId="614D5B38" w14:textId="49441A52" w:rsidR="007C4954" w:rsidRPr="00547CB7" w:rsidRDefault="007C4954" w:rsidP="007C4954">
            <w:pPr>
              <w:spacing w:before="40" w:after="20"/>
              <w:jc w:val="right"/>
              <w:rPr>
                <w:rFonts w:cs="Arial"/>
                <w:b/>
                <w:bCs/>
                <w:sz w:val="18"/>
                <w:szCs w:val="18"/>
              </w:rPr>
            </w:pPr>
            <w:r w:rsidRPr="00547CB7">
              <w:rPr>
                <w:rFonts w:cs="Arial"/>
                <w:b/>
                <w:bCs/>
                <w:sz w:val="18"/>
                <w:szCs w:val="18"/>
              </w:rPr>
              <w:t>2,550,699</w:t>
            </w:r>
          </w:p>
        </w:tc>
      </w:tr>
      <w:tr w:rsidR="007C4954" w:rsidRPr="007C4954" w14:paraId="2164A39A" w14:textId="77777777" w:rsidTr="005F2613">
        <w:trPr>
          <w:trHeight w:val="240"/>
        </w:trPr>
        <w:tc>
          <w:tcPr>
            <w:tcW w:w="2268" w:type="dxa"/>
            <w:tcBorders>
              <w:top w:val="nil"/>
              <w:left w:val="nil"/>
              <w:bottom w:val="nil"/>
              <w:right w:val="single" w:sz="18" w:space="0" w:color="C00000"/>
            </w:tcBorders>
            <w:shd w:val="clear" w:color="auto" w:fill="auto"/>
            <w:vAlign w:val="center"/>
          </w:tcPr>
          <w:p w14:paraId="00804F06" w14:textId="77777777" w:rsidR="007C4954" w:rsidRPr="00C935A5" w:rsidRDefault="007C4954" w:rsidP="007C4954">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C00000"/>
              <w:bottom w:val="nil"/>
              <w:right w:val="nil"/>
            </w:tcBorders>
            <w:shd w:val="clear" w:color="auto" w:fill="auto"/>
          </w:tcPr>
          <w:p w14:paraId="55645C3D" w14:textId="54B28D63" w:rsidR="007C4954" w:rsidRPr="00C935A5" w:rsidRDefault="007C4954" w:rsidP="007C4954">
            <w:pPr>
              <w:spacing w:before="40" w:after="20"/>
              <w:jc w:val="right"/>
              <w:rPr>
                <w:rFonts w:cs="Arial"/>
                <w:sz w:val="18"/>
                <w:szCs w:val="18"/>
              </w:rPr>
            </w:pPr>
            <w:r w:rsidRPr="007C4954">
              <w:rPr>
                <w:rFonts w:cs="Arial"/>
                <w:sz w:val="18"/>
                <w:szCs w:val="18"/>
              </w:rPr>
              <w:t>63,304</w:t>
            </w:r>
          </w:p>
        </w:tc>
        <w:tc>
          <w:tcPr>
            <w:tcW w:w="1361" w:type="dxa"/>
            <w:tcBorders>
              <w:top w:val="nil"/>
              <w:left w:val="nil"/>
              <w:bottom w:val="nil"/>
              <w:right w:val="nil"/>
            </w:tcBorders>
            <w:shd w:val="clear" w:color="auto" w:fill="auto"/>
          </w:tcPr>
          <w:p w14:paraId="06337FCF" w14:textId="60E6E162" w:rsidR="007C4954" w:rsidRPr="00C935A5" w:rsidRDefault="007C4954" w:rsidP="007C4954">
            <w:pPr>
              <w:spacing w:before="40" w:after="20"/>
              <w:jc w:val="right"/>
              <w:rPr>
                <w:rFonts w:cs="Arial"/>
                <w:sz w:val="18"/>
                <w:szCs w:val="18"/>
              </w:rPr>
            </w:pPr>
            <w:r w:rsidRPr="007C4954">
              <w:rPr>
                <w:rFonts w:cs="Arial"/>
                <w:sz w:val="18"/>
                <w:szCs w:val="18"/>
              </w:rPr>
              <w:t>19,406</w:t>
            </w:r>
          </w:p>
        </w:tc>
        <w:tc>
          <w:tcPr>
            <w:tcW w:w="1361" w:type="dxa"/>
            <w:tcBorders>
              <w:top w:val="nil"/>
              <w:left w:val="nil"/>
              <w:bottom w:val="nil"/>
              <w:right w:val="nil"/>
            </w:tcBorders>
          </w:tcPr>
          <w:p w14:paraId="00BAD982" w14:textId="14616550" w:rsidR="007C4954" w:rsidRPr="00C935A5" w:rsidRDefault="007C4954" w:rsidP="007C4954">
            <w:pPr>
              <w:spacing w:before="40" w:after="20"/>
              <w:jc w:val="right"/>
              <w:rPr>
                <w:rFonts w:cs="Arial"/>
                <w:sz w:val="18"/>
                <w:szCs w:val="18"/>
              </w:rPr>
            </w:pPr>
            <w:r w:rsidRPr="007C4954">
              <w:rPr>
                <w:rFonts w:cs="Arial"/>
                <w:sz w:val="18"/>
                <w:szCs w:val="18"/>
              </w:rPr>
              <w:t>612,936</w:t>
            </w:r>
          </w:p>
        </w:tc>
        <w:tc>
          <w:tcPr>
            <w:tcW w:w="1361" w:type="dxa"/>
            <w:tcBorders>
              <w:top w:val="nil"/>
              <w:left w:val="nil"/>
              <w:bottom w:val="nil"/>
              <w:right w:val="nil"/>
            </w:tcBorders>
          </w:tcPr>
          <w:p w14:paraId="1B36F146" w14:textId="77787970" w:rsidR="007C4954" w:rsidRPr="00C935A5" w:rsidRDefault="007C4954" w:rsidP="007C4954">
            <w:pPr>
              <w:spacing w:before="40" w:after="20"/>
              <w:jc w:val="right"/>
              <w:rPr>
                <w:rFonts w:cs="Arial"/>
                <w:sz w:val="18"/>
                <w:szCs w:val="18"/>
              </w:rPr>
            </w:pPr>
            <w:r w:rsidRPr="007C4954">
              <w:rPr>
                <w:rFonts w:cs="Arial"/>
                <w:sz w:val="18"/>
                <w:szCs w:val="18"/>
              </w:rPr>
              <w:t>40,681</w:t>
            </w:r>
          </w:p>
        </w:tc>
        <w:tc>
          <w:tcPr>
            <w:tcW w:w="1361" w:type="dxa"/>
            <w:tcBorders>
              <w:top w:val="nil"/>
              <w:left w:val="nil"/>
              <w:bottom w:val="nil"/>
              <w:right w:val="nil"/>
            </w:tcBorders>
            <w:shd w:val="clear" w:color="auto" w:fill="auto"/>
          </w:tcPr>
          <w:p w14:paraId="25D2C1E1" w14:textId="63D7B38C" w:rsidR="007C4954" w:rsidRPr="00547CB7" w:rsidRDefault="007C4954" w:rsidP="007C4954">
            <w:pPr>
              <w:spacing w:before="40" w:after="20"/>
              <w:jc w:val="right"/>
              <w:rPr>
                <w:rFonts w:cs="Arial"/>
                <w:b/>
                <w:bCs/>
                <w:sz w:val="18"/>
                <w:szCs w:val="18"/>
              </w:rPr>
            </w:pPr>
            <w:r w:rsidRPr="00547CB7">
              <w:rPr>
                <w:rFonts w:cs="Arial"/>
                <w:b/>
                <w:bCs/>
                <w:sz w:val="18"/>
                <w:szCs w:val="18"/>
              </w:rPr>
              <w:t>1,700,180</w:t>
            </w:r>
          </w:p>
        </w:tc>
      </w:tr>
      <w:tr w:rsidR="007C4954" w:rsidRPr="007C4954" w14:paraId="343FDE6A" w14:textId="77777777" w:rsidTr="005F2613">
        <w:trPr>
          <w:trHeight w:val="240"/>
        </w:trPr>
        <w:tc>
          <w:tcPr>
            <w:tcW w:w="2268" w:type="dxa"/>
            <w:tcBorders>
              <w:top w:val="nil"/>
              <w:left w:val="nil"/>
              <w:bottom w:val="nil"/>
              <w:right w:val="single" w:sz="18" w:space="0" w:color="C00000"/>
            </w:tcBorders>
            <w:shd w:val="clear" w:color="auto" w:fill="auto"/>
            <w:vAlign w:val="center"/>
          </w:tcPr>
          <w:p w14:paraId="2CE51863" w14:textId="77777777" w:rsidR="007C4954" w:rsidRPr="00C935A5" w:rsidRDefault="007C4954" w:rsidP="007C4954">
            <w:pPr>
              <w:spacing w:before="40" w:after="40"/>
              <w:rPr>
                <w:rFonts w:cs="Arial"/>
                <w:sz w:val="18"/>
                <w:szCs w:val="18"/>
              </w:rPr>
            </w:pPr>
            <w:r w:rsidRPr="00C935A5">
              <w:rPr>
                <w:rFonts w:cs="Arial"/>
                <w:sz w:val="18"/>
                <w:szCs w:val="18"/>
              </w:rPr>
              <w:t>Darebin C</w:t>
            </w:r>
          </w:p>
        </w:tc>
        <w:tc>
          <w:tcPr>
            <w:tcW w:w="1361" w:type="dxa"/>
            <w:tcBorders>
              <w:top w:val="nil"/>
              <w:left w:val="single" w:sz="18" w:space="0" w:color="C00000"/>
              <w:bottom w:val="nil"/>
              <w:right w:val="nil"/>
            </w:tcBorders>
            <w:shd w:val="clear" w:color="auto" w:fill="auto"/>
          </w:tcPr>
          <w:p w14:paraId="6BE54A18" w14:textId="650FF76C" w:rsidR="007C4954" w:rsidRPr="00C935A5" w:rsidRDefault="007C4954" w:rsidP="007C4954">
            <w:pPr>
              <w:spacing w:before="40" w:after="20"/>
              <w:jc w:val="right"/>
              <w:rPr>
                <w:rFonts w:cs="Arial"/>
                <w:sz w:val="18"/>
                <w:szCs w:val="18"/>
              </w:rPr>
            </w:pPr>
            <w:r w:rsidRPr="007C4954">
              <w:rPr>
                <w:rFonts w:cs="Arial"/>
                <w:sz w:val="18"/>
                <w:szCs w:val="18"/>
              </w:rPr>
              <w:t>668,582</w:t>
            </w:r>
          </w:p>
        </w:tc>
        <w:tc>
          <w:tcPr>
            <w:tcW w:w="1361" w:type="dxa"/>
            <w:tcBorders>
              <w:top w:val="nil"/>
              <w:left w:val="nil"/>
              <w:bottom w:val="nil"/>
              <w:right w:val="nil"/>
            </w:tcBorders>
            <w:shd w:val="clear" w:color="auto" w:fill="auto"/>
          </w:tcPr>
          <w:p w14:paraId="56585EC9" w14:textId="3093C3DA" w:rsidR="007C4954" w:rsidRPr="00C935A5" w:rsidRDefault="007C4954" w:rsidP="007C4954">
            <w:pPr>
              <w:spacing w:before="40" w:after="20"/>
              <w:jc w:val="right"/>
              <w:rPr>
                <w:rFonts w:cs="Arial"/>
                <w:sz w:val="18"/>
                <w:szCs w:val="18"/>
              </w:rPr>
            </w:pPr>
            <w:r w:rsidRPr="007C4954">
              <w:rPr>
                <w:rFonts w:cs="Arial"/>
                <w:sz w:val="18"/>
                <w:szCs w:val="18"/>
              </w:rPr>
              <w:t>182,591</w:t>
            </w:r>
          </w:p>
        </w:tc>
        <w:tc>
          <w:tcPr>
            <w:tcW w:w="1361" w:type="dxa"/>
            <w:tcBorders>
              <w:top w:val="nil"/>
              <w:left w:val="nil"/>
              <w:bottom w:val="nil"/>
              <w:right w:val="nil"/>
            </w:tcBorders>
          </w:tcPr>
          <w:p w14:paraId="17392202" w14:textId="2FCD3EF7" w:rsidR="007C4954" w:rsidRPr="00C935A5" w:rsidRDefault="007C4954" w:rsidP="007C4954">
            <w:pPr>
              <w:spacing w:before="40" w:after="20"/>
              <w:jc w:val="right"/>
              <w:rPr>
                <w:rFonts w:cs="Arial"/>
                <w:sz w:val="18"/>
                <w:szCs w:val="18"/>
              </w:rPr>
            </w:pPr>
            <w:r w:rsidRPr="007C4954">
              <w:rPr>
                <w:rFonts w:cs="Arial"/>
                <w:sz w:val="18"/>
                <w:szCs w:val="18"/>
              </w:rPr>
              <w:t>5,729,950</w:t>
            </w:r>
          </w:p>
        </w:tc>
        <w:tc>
          <w:tcPr>
            <w:tcW w:w="1361" w:type="dxa"/>
            <w:tcBorders>
              <w:top w:val="nil"/>
              <w:left w:val="nil"/>
              <w:bottom w:val="nil"/>
              <w:right w:val="nil"/>
            </w:tcBorders>
          </w:tcPr>
          <w:p w14:paraId="05DA6A2A" w14:textId="6FF5491E" w:rsidR="007C4954" w:rsidRPr="00C935A5" w:rsidRDefault="007C4954" w:rsidP="007C4954">
            <w:pPr>
              <w:spacing w:before="40" w:after="20"/>
              <w:jc w:val="right"/>
              <w:rPr>
                <w:rFonts w:cs="Arial"/>
                <w:sz w:val="18"/>
                <w:szCs w:val="18"/>
              </w:rPr>
            </w:pPr>
            <w:r w:rsidRPr="007C4954">
              <w:rPr>
                <w:rFonts w:cs="Arial"/>
                <w:sz w:val="18"/>
                <w:szCs w:val="18"/>
              </w:rPr>
              <w:t>382,756</w:t>
            </w:r>
          </w:p>
        </w:tc>
        <w:tc>
          <w:tcPr>
            <w:tcW w:w="1361" w:type="dxa"/>
            <w:tcBorders>
              <w:top w:val="nil"/>
              <w:left w:val="nil"/>
              <w:bottom w:val="nil"/>
              <w:right w:val="nil"/>
            </w:tcBorders>
            <w:shd w:val="clear" w:color="auto" w:fill="auto"/>
          </w:tcPr>
          <w:p w14:paraId="27279305" w14:textId="3002F75D" w:rsidR="007C4954" w:rsidRPr="00547CB7" w:rsidRDefault="007C4954" w:rsidP="007C4954">
            <w:pPr>
              <w:spacing w:before="40" w:after="20"/>
              <w:jc w:val="right"/>
              <w:rPr>
                <w:rFonts w:cs="Arial"/>
                <w:b/>
                <w:bCs/>
                <w:sz w:val="18"/>
                <w:szCs w:val="18"/>
              </w:rPr>
            </w:pPr>
            <w:r w:rsidRPr="00547CB7">
              <w:rPr>
                <w:rFonts w:cs="Arial"/>
                <w:b/>
                <w:bCs/>
                <w:sz w:val="18"/>
                <w:szCs w:val="18"/>
              </w:rPr>
              <w:t>15,221,508</w:t>
            </w:r>
          </w:p>
        </w:tc>
      </w:tr>
      <w:tr w:rsidR="007C4954" w:rsidRPr="007C4954" w14:paraId="20686155" w14:textId="77777777" w:rsidTr="005F2613">
        <w:trPr>
          <w:trHeight w:val="240"/>
        </w:trPr>
        <w:tc>
          <w:tcPr>
            <w:tcW w:w="2268" w:type="dxa"/>
            <w:tcBorders>
              <w:top w:val="nil"/>
              <w:left w:val="nil"/>
              <w:bottom w:val="nil"/>
              <w:right w:val="single" w:sz="18" w:space="0" w:color="C00000"/>
            </w:tcBorders>
            <w:shd w:val="clear" w:color="auto" w:fill="auto"/>
            <w:vAlign w:val="center"/>
          </w:tcPr>
          <w:p w14:paraId="114459CF" w14:textId="77777777" w:rsidR="007C4954" w:rsidRPr="00C935A5" w:rsidRDefault="007C4954" w:rsidP="007C4954">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C00000"/>
              <w:bottom w:val="nil"/>
              <w:right w:val="nil"/>
            </w:tcBorders>
            <w:shd w:val="clear" w:color="auto" w:fill="auto"/>
          </w:tcPr>
          <w:p w14:paraId="063610C0" w14:textId="7CD8812D" w:rsidR="007C4954" w:rsidRPr="00C935A5" w:rsidRDefault="007C4954" w:rsidP="007C4954">
            <w:pPr>
              <w:spacing w:before="40" w:after="20"/>
              <w:jc w:val="right"/>
              <w:rPr>
                <w:rFonts w:cs="Arial"/>
                <w:sz w:val="18"/>
                <w:szCs w:val="18"/>
              </w:rPr>
            </w:pPr>
            <w:r w:rsidRPr="007C4954">
              <w:rPr>
                <w:rFonts w:cs="Arial"/>
                <w:sz w:val="18"/>
                <w:szCs w:val="18"/>
              </w:rPr>
              <w:t>241,932</w:t>
            </w:r>
          </w:p>
        </w:tc>
        <w:tc>
          <w:tcPr>
            <w:tcW w:w="1361" w:type="dxa"/>
            <w:tcBorders>
              <w:top w:val="nil"/>
              <w:left w:val="nil"/>
              <w:bottom w:val="nil"/>
              <w:right w:val="nil"/>
            </w:tcBorders>
            <w:shd w:val="clear" w:color="auto" w:fill="auto"/>
          </w:tcPr>
          <w:p w14:paraId="632D5237" w14:textId="18E085C0" w:rsidR="007C4954" w:rsidRPr="00C935A5" w:rsidRDefault="007C4954" w:rsidP="007C4954">
            <w:pPr>
              <w:spacing w:before="40" w:after="20"/>
              <w:jc w:val="right"/>
              <w:rPr>
                <w:rFonts w:cs="Arial"/>
                <w:sz w:val="18"/>
                <w:szCs w:val="18"/>
              </w:rPr>
            </w:pPr>
            <w:r w:rsidRPr="007C4954">
              <w:rPr>
                <w:rFonts w:cs="Arial"/>
                <w:sz w:val="18"/>
                <w:szCs w:val="18"/>
              </w:rPr>
              <w:t>59,380</w:t>
            </w:r>
          </w:p>
        </w:tc>
        <w:tc>
          <w:tcPr>
            <w:tcW w:w="1361" w:type="dxa"/>
            <w:tcBorders>
              <w:top w:val="nil"/>
              <w:left w:val="nil"/>
              <w:bottom w:val="nil"/>
              <w:right w:val="nil"/>
            </w:tcBorders>
          </w:tcPr>
          <w:p w14:paraId="5CB7F839" w14:textId="7877C786" w:rsidR="007C4954" w:rsidRPr="00C935A5" w:rsidRDefault="007C4954" w:rsidP="007C4954">
            <w:pPr>
              <w:spacing w:before="40" w:after="20"/>
              <w:jc w:val="right"/>
              <w:rPr>
                <w:rFonts w:cs="Arial"/>
                <w:sz w:val="18"/>
                <w:szCs w:val="18"/>
              </w:rPr>
            </w:pPr>
            <w:r w:rsidRPr="007C4954">
              <w:rPr>
                <w:rFonts w:cs="Arial"/>
                <w:sz w:val="18"/>
                <w:szCs w:val="18"/>
              </w:rPr>
              <w:t>2,076,680</w:t>
            </w:r>
          </w:p>
        </w:tc>
        <w:tc>
          <w:tcPr>
            <w:tcW w:w="1361" w:type="dxa"/>
            <w:tcBorders>
              <w:top w:val="nil"/>
              <w:left w:val="nil"/>
              <w:bottom w:val="nil"/>
              <w:right w:val="nil"/>
            </w:tcBorders>
          </w:tcPr>
          <w:p w14:paraId="18BA804C" w14:textId="262E6966" w:rsidR="007C4954" w:rsidRPr="00C935A5" w:rsidRDefault="007C4954" w:rsidP="007C4954">
            <w:pPr>
              <w:spacing w:before="40" w:after="20"/>
              <w:jc w:val="right"/>
              <w:rPr>
                <w:rFonts w:cs="Arial"/>
                <w:sz w:val="18"/>
                <w:szCs w:val="18"/>
              </w:rPr>
            </w:pPr>
            <w:r w:rsidRPr="007C4954">
              <w:rPr>
                <w:rFonts w:cs="Arial"/>
                <w:sz w:val="18"/>
                <w:szCs w:val="18"/>
              </w:rPr>
              <w:t>124,476</w:t>
            </w:r>
          </w:p>
        </w:tc>
        <w:tc>
          <w:tcPr>
            <w:tcW w:w="1361" w:type="dxa"/>
            <w:tcBorders>
              <w:top w:val="nil"/>
              <w:left w:val="nil"/>
              <w:bottom w:val="nil"/>
              <w:right w:val="nil"/>
            </w:tcBorders>
            <w:shd w:val="clear" w:color="auto" w:fill="auto"/>
          </w:tcPr>
          <w:p w14:paraId="45D89211" w14:textId="5D8E427F" w:rsidR="007C4954" w:rsidRPr="00547CB7" w:rsidRDefault="007C4954" w:rsidP="007C4954">
            <w:pPr>
              <w:spacing w:before="40" w:after="20"/>
              <w:jc w:val="right"/>
              <w:rPr>
                <w:rFonts w:cs="Arial"/>
                <w:b/>
                <w:bCs/>
                <w:sz w:val="18"/>
                <w:szCs w:val="18"/>
              </w:rPr>
            </w:pPr>
            <w:r w:rsidRPr="00547CB7">
              <w:rPr>
                <w:rFonts w:cs="Arial"/>
                <w:b/>
                <w:bCs/>
                <w:sz w:val="18"/>
                <w:szCs w:val="18"/>
              </w:rPr>
              <w:t>5,553,886</w:t>
            </w:r>
          </w:p>
        </w:tc>
      </w:tr>
      <w:tr w:rsidR="007C4954" w:rsidRPr="007C4954" w14:paraId="6B1234CE" w14:textId="77777777" w:rsidTr="005F2613">
        <w:trPr>
          <w:trHeight w:val="240"/>
        </w:trPr>
        <w:tc>
          <w:tcPr>
            <w:tcW w:w="2268" w:type="dxa"/>
            <w:tcBorders>
              <w:top w:val="nil"/>
              <w:left w:val="nil"/>
              <w:bottom w:val="nil"/>
              <w:right w:val="single" w:sz="18" w:space="0" w:color="C00000"/>
            </w:tcBorders>
            <w:shd w:val="clear" w:color="auto" w:fill="auto"/>
            <w:vAlign w:val="center"/>
          </w:tcPr>
          <w:p w14:paraId="5F6AB479" w14:textId="77777777" w:rsidR="007C4954" w:rsidRPr="00C935A5" w:rsidRDefault="007C4954" w:rsidP="007C4954">
            <w:pPr>
              <w:spacing w:before="40" w:after="40"/>
              <w:rPr>
                <w:rFonts w:cs="Arial"/>
                <w:sz w:val="18"/>
                <w:szCs w:val="18"/>
              </w:rPr>
            </w:pPr>
            <w:r w:rsidRPr="00C935A5">
              <w:rPr>
                <w:rFonts w:cs="Arial"/>
                <w:sz w:val="18"/>
                <w:szCs w:val="18"/>
              </w:rPr>
              <w:t>Frankston C</w:t>
            </w:r>
          </w:p>
        </w:tc>
        <w:tc>
          <w:tcPr>
            <w:tcW w:w="1361" w:type="dxa"/>
            <w:tcBorders>
              <w:top w:val="nil"/>
              <w:left w:val="single" w:sz="18" w:space="0" w:color="C00000"/>
              <w:bottom w:val="nil"/>
              <w:right w:val="nil"/>
            </w:tcBorders>
            <w:shd w:val="clear" w:color="auto" w:fill="auto"/>
          </w:tcPr>
          <w:p w14:paraId="1B9A6172" w14:textId="3599F72D" w:rsidR="007C4954" w:rsidRPr="00C935A5" w:rsidRDefault="007C4954" w:rsidP="007C4954">
            <w:pPr>
              <w:spacing w:before="40" w:after="20"/>
              <w:jc w:val="right"/>
              <w:rPr>
                <w:rFonts w:cs="Arial"/>
                <w:sz w:val="18"/>
                <w:szCs w:val="18"/>
              </w:rPr>
            </w:pPr>
            <w:r w:rsidRPr="007C4954">
              <w:rPr>
                <w:rFonts w:cs="Arial"/>
                <w:sz w:val="18"/>
                <w:szCs w:val="18"/>
              </w:rPr>
              <w:t>622,655</w:t>
            </w:r>
          </w:p>
        </w:tc>
        <w:tc>
          <w:tcPr>
            <w:tcW w:w="1361" w:type="dxa"/>
            <w:tcBorders>
              <w:top w:val="nil"/>
              <w:left w:val="nil"/>
              <w:bottom w:val="nil"/>
              <w:right w:val="nil"/>
            </w:tcBorders>
            <w:shd w:val="clear" w:color="auto" w:fill="auto"/>
          </w:tcPr>
          <w:p w14:paraId="0C9923F1" w14:textId="6EAC488B" w:rsidR="007C4954" w:rsidRPr="00C935A5" w:rsidRDefault="007C4954" w:rsidP="007C4954">
            <w:pPr>
              <w:spacing w:before="40" w:after="20"/>
              <w:jc w:val="right"/>
              <w:rPr>
                <w:rFonts w:cs="Arial"/>
                <w:sz w:val="18"/>
                <w:szCs w:val="18"/>
              </w:rPr>
            </w:pPr>
            <w:r w:rsidRPr="007C4954">
              <w:rPr>
                <w:rFonts w:cs="Arial"/>
                <w:sz w:val="18"/>
                <w:szCs w:val="18"/>
              </w:rPr>
              <w:t>171,267</w:t>
            </w:r>
          </w:p>
        </w:tc>
        <w:tc>
          <w:tcPr>
            <w:tcW w:w="1361" w:type="dxa"/>
            <w:tcBorders>
              <w:top w:val="nil"/>
              <w:left w:val="nil"/>
              <w:bottom w:val="nil"/>
              <w:right w:val="nil"/>
            </w:tcBorders>
          </w:tcPr>
          <w:p w14:paraId="6A0479A3" w14:textId="6267FC79" w:rsidR="007C4954" w:rsidRPr="00C935A5" w:rsidRDefault="007C4954" w:rsidP="007C4954">
            <w:pPr>
              <w:spacing w:before="40" w:after="20"/>
              <w:jc w:val="right"/>
              <w:rPr>
                <w:rFonts w:cs="Arial"/>
                <w:sz w:val="18"/>
                <w:szCs w:val="18"/>
              </w:rPr>
            </w:pPr>
            <w:r w:rsidRPr="007C4954">
              <w:rPr>
                <w:rFonts w:cs="Arial"/>
                <w:sz w:val="18"/>
                <w:szCs w:val="18"/>
              </w:rPr>
              <w:t>5,453,988</w:t>
            </w:r>
          </w:p>
        </w:tc>
        <w:tc>
          <w:tcPr>
            <w:tcW w:w="1361" w:type="dxa"/>
            <w:tcBorders>
              <w:top w:val="nil"/>
              <w:left w:val="nil"/>
              <w:bottom w:val="nil"/>
              <w:right w:val="nil"/>
            </w:tcBorders>
          </w:tcPr>
          <w:p w14:paraId="48BB5F0C" w14:textId="4A4D9116" w:rsidR="007C4954" w:rsidRPr="00C935A5" w:rsidRDefault="007C4954" w:rsidP="007C4954">
            <w:pPr>
              <w:spacing w:before="40" w:after="20"/>
              <w:jc w:val="right"/>
              <w:rPr>
                <w:rFonts w:cs="Arial"/>
                <w:sz w:val="18"/>
                <w:szCs w:val="18"/>
              </w:rPr>
            </w:pPr>
            <w:r w:rsidRPr="007C4954">
              <w:rPr>
                <w:rFonts w:cs="Arial"/>
                <w:sz w:val="18"/>
                <w:szCs w:val="18"/>
              </w:rPr>
              <w:t>359,018</w:t>
            </w:r>
          </w:p>
        </w:tc>
        <w:tc>
          <w:tcPr>
            <w:tcW w:w="1361" w:type="dxa"/>
            <w:tcBorders>
              <w:top w:val="nil"/>
              <w:left w:val="nil"/>
              <w:bottom w:val="nil"/>
              <w:right w:val="nil"/>
            </w:tcBorders>
            <w:shd w:val="clear" w:color="auto" w:fill="auto"/>
          </w:tcPr>
          <w:p w14:paraId="573A1A5D" w14:textId="1CC3DEBF" w:rsidR="007C4954" w:rsidRPr="00547CB7" w:rsidRDefault="007C4954" w:rsidP="007C4954">
            <w:pPr>
              <w:spacing w:before="40" w:after="20"/>
              <w:jc w:val="right"/>
              <w:rPr>
                <w:rFonts w:cs="Arial"/>
                <w:b/>
                <w:bCs/>
                <w:sz w:val="18"/>
                <w:szCs w:val="18"/>
              </w:rPr>
            </w:pPr>
            <w:r w:rsidRPr="00547CB7">
              <w:rPr>
                <w:rFonts w:cs="Arial"/>
                <w:b/>
                <w:bCs/>
                <w:sz w:val="18"/>
                <w:szCs w:val="18"/>
              </w:rPr>
              <w:t>14,481,386</w:t>
            </w:r>
          </w:p>
        </w:tc>
      </w:tr>
      <w:tr w:rsidR="007C4954" w:rsidRPr="007C4954" w14:paraId="4CA93C6F" w14:textId="77777777" w:rsidTr="005F2613">
        <w:trPr>
          <w:trHeight w:val="240"/>
        </w:trPr>
        <w:tc>
          <w:tcPr>
            <w:tcW w:w="2268" w:type="dxa"/>
            <w:tcBorders>
              <w:top w:val="nil"/>
              <w:left w:val="nil"/>
              <w:bottom w:val="nil"/>
              <w:right w:val="single" w:sz="18" w:space="0" w:color="C00000"/>
            </w:tcBorders>
            <w:shd w:val="clear" w:color="auto" w:fill="auto"/>
            <w:vAlign w:val="center"/>
          </w:tcPr>
          <w:p w14:paraId="3480A691" w14:textId="77777777" w:rsidR="007C4954" w:rsidRPr="00C935A5" w:rsidRDefault="007C4954" w:rsidP="007C4954">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C00000"/>
              <w:bottom w:val="nil"/>
              <w:right w:val="nil"/>
            </w:tcBorders>
            <w:shd w:val="clear" w:color="auto" w:fill="auto"/>
          </w:tcPr>
          <w:p w14:paraId="4682D986" w14:textId="2145127D" w:rsidR="007C4954" w:rsidRPr="00C935A5" w:rsidRDefault="007C4954" w:rsidP="007C4954">
            <w:pPr>
              <w:spacing w:before="40" w:after="20"/>
              <w:jc w:val="right"/>
              <w:rPr>
                <w:rFonts w:cs="Arial"/>
                <w:sz w:val="18"/>
                <w:szCs w:val="18"/>
              </w:rPr>
            </w:pPr>
            <w:r w:rsidRPr="007C4954">
              <w:rPr>
                <w:rFonts w:cs="Arial"/>
                <w:sz w:val="18"/>
                <w:szCs w:val="18"/>
              </w:rPr>
              <w:t>47,498</w:t>
            </w:r>
          </w:p>
        </w:tc>
        <w:tc>
          <w:tcPr>
            <w:tcW w:w="1361" w:type="dxa"/>
            <w:tcBorders>
              <w:top w:val="nil"/>
              <w:left w:val="nil"/>
              <w:bottom w:val="nil"/>
              <w:right w:val="nil"/>
            </w:tcBorders>
            <w:shd w:val="clear" w:color="auto" w:fill="auto"/>
          </w:tcPr>
          <w:p w14:paraId="24DFC325" w14:textId="71E31BBA" w:rsidR="007C4954" w:rsidRPr="00C935A5" w:rsidRDefault="007C4954" w:rsidP="007C4954">
            <w:pPr>
              <w:spacing w:before="40" w:after="20"/>
              <w:jc w:val="right"/>
              <w:rPr>
                <w:rFonts w:cs="Arial"/>
                <w:sz w:val="18"/>
                <w:szCs w:val="18"/>
              </w:rPr>
            </w:pPr>
            <w:r w:rsidRPr="007C4954">
              <w:rPr>
                <w:rFonts w:cs="Arial"/>
                <w:sz w:val="18"/>
                <w:szCs w:val="18"/>
              </w:rPr>
              <w:t>12,788</w:t>
            </w:r>
          </w:p>
        </w:tc>
        <w:tc>
          <w:tcPr>
            <w:tcW w:w="1361" w:type="dxa"/>
            <w:tcBorders>
              <w:top w:val="nil"/>
              <w:left w:val="nil"/>
              <w:bottom w:val="nil"/>
              <w:right w:val="nil"/>
            </w:tcBorders>
          </w:tcPr>
          <w:p w14:paraId="374E37A3" w14:textId="30AB9200" w:rsidR="007C4954" w:rsidRPr="00C935A5" w:rsidRDefault="007C4954" w:rsidP="007C4954">
            <w:pPr>
              <w:spacing w:before="40" w:after="20"/>
              <w:jc w:val="right"/>
              <w:rPr>
                <w:rFonts w:cs="Arial"/>
                <w:sz w:val="18"/>
                <w:szCs w:val="18"/>
              </w:rPr>
            </w:pPr>
            <w:r w:rsidRPr="007C4954">
              <w:rPr>
                <w:rFonts w:cs="Arial"/>
                <w:sz w:val="18"/>
                <w:szCs w:val="18"/>
              </w:rPr>
              <w:t>397,302</w:t>
            </w:r>
          </w:p>
        </w:tc>
        <w:tc>
          <w:tcPr>
            <w:tcW w:w="1361" w:type="dxa"/>
            <w:tcBorders>
              <w:top w:val="nil"/>
              <w:left w:val="nil"/>
              <w:bottom w:val="nil"/>
              <w:right w:val="nil"/>
            </w:tcBorders>
          </w:tcPr>
          <w:p w14:paraId="4EB92FD9" w14:textId="410CE556" w:rsidR="007C4954" w:rsidRPr="00C935A5" w:rsidRDefault="007C4954" w:rsidP="007C4954">
            <w:pPr>
              <w:spacing w:before="40" w:after="20"/>
              <w:jc w:val="right"/>
              <w:rPr>
                <w:rFonts w:cs="Arial"/>
                <w:sz w:val="18"/>
                <w:szCs w:val="18"/>
              </w:rPr>
            </w:pPr>
            <w:r w:rsidRPr="007C4954">
              <w:rPr>
                <w:rFonts w:cs="Arial"/>
                <w:sz w:val="18"/>
                <w:szCs w:val="18"/>
              </w:rPr>
              <w:t>26,806</w:t>
            </w:r>
          </w:p>
        </w:tc>
        <w:tc>
          <w:tcPr>
            <w:tcW w:w="1361" w:type="dxa"/>
            <w:tcBorders>
              <w:top w:val="nil"/>
              <w:left w:val="nil"/>
              <w:bottom w:val="nil"/>
              <w:right w:val="nil"/>
            </w:tcBorders>
            <w:shd w:val="clear" w:color="auto" w:fill="auto"/>
          </w:tcPr>
          <w:p w14:paraId="316D642F" w14:textId="26C6FE31" w:rsidR="007C4954" w:rsidRPr="00547CB7" w:rsidRDefault="007C4954" w:rsidP="007C4954">
            <w:pPr>
              <w:spacing w:before="40" w:after="20"/>
              <w:jc w:val="right"/>
              <w:rPr>
                <w:rFonts w:cs="Arial"/>
                <w:b/>
                <w:bCs/>
                <w:sz w:val="18"/>
                <w:szCs w:val="18"/>
              </w:rPr>
            </w:pPr>
            <w:r w:rsidRPr="00547CB7">
              <w:rPr>
                <w:rFonts w:cs="Arial"/>
                <w:b/>
                <w:bCs/>
                <w:sz w:val="18"/>
                <w:szCs w:val="18"/>
              </w:rPr>
              <w:t>1,124,544</w:t>
            </w:r>
          </w:p>
        </w:tc>
      </w:tr>
      <w:tr w:rsidR="007C4954" w:rsidRPr="007C4954" w14:paraId="1342CDFD" w14:textId="77777777" w:rsidTr="005F2613">
        <w:trPr>
          <w:trHeight w:val="240"/>
        </w:trPr>
        <w:tc>
          <w:tcPr>
            <w:tcW w:w="2268" w:type="dxa"/>
            <w:tcBorders>
              <w:top w:val="nil"/>
              <w:left w:val="nil"/>
              <w:bottom w:val="nil"/>
              <w:right w:val="single" w:sz="18" w:space="0" w:color="C00000"/>
            </w:tcBorders>
            <w:shd w:val="clear" w:color="auto" w:fill="auto"/>
            <w:vAlign w:val="center"/>
          </w:tcPr>
          <w:p w14:paraId="1380549B" w14:textId="77777777" w:rsidR="007C4954" w:rsidRPr="00C935A5" w:rsidRDefault="007C4954" w:rsidP="007C4954">
            <w:pPr>
              <w:spacing w:before="40" w:after="40"/>
              <w:rPr>
                <w:rFonts w:cs="Arial"/>
                <w:sz w:val="18"/>
                <w:szCs w:val="18"/>
              </w:rPr>
            </w:pPr>
            <w:r w:rsidRPr="00C935A5">
              <w:rPr>
                <w:rFonts w:cs="Arial"/>
                <w:sz w:val="18"/>
                <w:szCs w:val="18"/>
              </w:rPr>
              <w:t>Glen Eira C</w:t>
            </w:r>
          </w:p>
        </w:tc>
        <w:tc>
          <w:tcPr>
            <w:tcW w:w="1361" w:type="dxa"/>
            <w:tcBorders>
              <w:top w:val="nil"/>
              <w:left w:val="single" w:sz="18" w:space="0" w:color="C00000"/>
              <w:bottom w:val="nil"/>
              <w:right w:val="nil"/>
            </w:tcBorders>
            <w:shd w:val="clear" w:color="auto" w:fill="auto"/>
          </w:tcPr>
          <w:p w14:paraId="3D3A6F76" w14:textId="3B12717F" w:rsidR="007C4954" w:rsidRPr="00C935A5" w:rsidRDefault="007C4954" w:rsidP="007C4954">
            <w:pPr>
              <w:spacing w:before="40" w:after="20"/>
              <w:jc w:val="right"/>
              <w:rPr>
                <w:rFonts w:cs="Arial"/>
                <w:sz w:val="18"/>
                <w:szCs w:val="18"/>
              </w:rPr>
            </w:pPr>
            <w:r w:rsidRPr="007C4954">
              <w:rPr>
                <w:rFonts w:cs="Arial"/>
                <w:sz w:val="18"/>
                <w:szCs w:val="18"/>
              </w:rPr>
              <w:t>610,423</w:t>
            </w:r>
          </w:p>
        </w:tc>
        <w:tc>
          <w:tcPr>
            <w:tcW w:w="1361" w:type="dxa"/>
            <w:tcBorders>
              <w:top w:val="nil"/>
              <w:left w:val="nil"/>
              <w:bottom w:val="nil"/>
              <w:right w:val="nil"/>
            </w:tcBorders>
            <w:shd w:val="clear" w:color="auto" w:fill="auto"/>
          </w:tcPr>
          <w:p w14:paraId="05D2E1B4" w14:textId="4D98EADB" w:rsidR="007C4954" w:rsidRPr="00C935A5" w:rsidRDefault="007C4954" w:rsidP="007C4954">
            <w:pPr>
              <w:spacing w:before="40" w:after="20"/>
              <w:jc w:val="right"/>
              <w:rPr>
                <w:rFonts w:cs="Arial"/>
                <w:sz w:val="18"/>
                <w:szCs w:val="18"/>
              </w:rPr>
            </w:pPr>
            <w:r w:rsidRPr="007C4954">
              <w:rPr>
                <w:rFonts w:cs="Arial"/>
                <w:sz w:val="18"/>
                <w:szCs w:val="18"/>
              </w:rPr>
              <w:t>184,076</w:t>
            </w:r>
          </w:p>
        </w:tc>
        <w:tc>
          <w:tcPr>
            <w:tcW w:w="1361" w:type="dxa"/>
            <w:tcBorders>
              <w:top w:val="nil"/>
              <w:left w:val="nil"/>
              <w:bottom w:val="nil"/>
              <w:right w:val="nil"/>
            </w:tcBorders>
          </w:tcPr>
          <w:p w14:paraId="06297615" w14:textId="7E76A59A" w:rsidR="007C4954" w:rsidRPr="00C935A5" w:rsidRDefault="007C4954" w:rsidP="007C4954">
            <w:pPr>
              <w:spacing w:before="40" w:after="20"/>
              <w:jc w:val="right"/>
              <w:rPr>
                <w:rFonts w:cs="Arial"/>
                <w:sz w:val="18"/>
                <w:szCs w:val="18"/>
              </w:rPr>
            </w:pPr>
            <w:r w:rsidRPr="007C4954">
              <w:rPr>
                <w:rFonts w:cs="Arial"/>
                <w:sz w:val="18"/>
                <w:szCs w:val="18"/>
              </w:rPr>
              <w:t>5,988,361</w:t>
            </w:r>
          </w:p>
        </w:tc>
        <w:tc>
          <w:tcPr>
            <w:tcW w:w="1361" w:type="dxa"/>
            <w:tcBorders>
              <w:top w:val="nil"/>
              <w:left w:val="nil"/>
              <w:bottom w:val="nil"/>
              <w:right w:val="nil"/>
            </w:tcBorders>
          </w:tcPr>
          <w:p w14:paraId="7FA3C63D" w14:textId="28BC012E" w:rsidR="007C4954" w:rsidRPr="00C935A5" w:rsidRDefault="007C4954" w:rsidP="007C4954">
            <w:pPr>
              <w:spacing w:before="40" w:after="20"/>
              <w:jc w:val="right"/>
              <w:rPr>
                <w:rFonts w:cs="Arial"/>
                <w:sz w:val="18"/>
                <w:szCs w:val="18"/>
              </w:rPr>
            </w:pPr>
            <w:r w:rsidRPr="007C4954">
              <w:rPr>
                <w:rFonts w:cs="Arial"/>
                <w:sz w:val="18"/>
                <w:szCs w:val="18"/>
              </w:rPr>
              <w:t>385,870</w:t>
            </w:r>
          </w:p>
        </w:tc>
        <w:tc>
          <w:tcPr>
            <w:tcW w:w="1361" w:type="dxa"/>
            <w:tcBorders>
              <w:top w:val="nil"/>
              <w:left w:val="nil"/>
              <w:bottom w:val="nil"/>
              <w:right w:val="nil"/>
            </w:tcBorders>
            <w:shd w:val="clear" w:color="auto" w:fill="auto"/>
          </w:tcPr>
          <w:p w14:paraId="48F8FE5B" w14:textId="4F85FB7B" w:rsidR="007C4954" w:rsidRPr="00547CB7" w:rsidRDefault="007C4954" w:rsidP="007C4954">
            <w:pPr>
              <w:spacing w:before="40" w:after="20"/>
              <w:jc w:val="right"/>
              <w:rPr>
                <w:rFonts w:cs="Arial"/>
                <w:b/>
                <w:bCs/>
                <w:sz w:val="18"/>
                <w:szCs w:val="18"/>
              </w:rPr>
            </w:pPr>
            <w:r w:rsidRPr="00547CB7">
              <w:rPr>
                <w:rFonts w:cs="Arial"/>
                <w:b/>
                <w:bCs/>
                <w:sz w:val="18"/>
                <w:szCs w:val="18"/>
              </w:rPr>
              <w:t>15,923,945</w:t>
            </w:r>
          </w:p>
        </w:tc>
      </w:tr>
      <w:tr w:rsidR="007C4954" w:rsidRPr="007C4954" w14:paraId="36A4DCB6" w14:textId="77777777" w:rsidTr="005F2613">
        <w:trPr>
          <w:trHeight w:val="240"/>
        </w:trPr>
        <w:tc>
          <w:tcPr>
            <w:tcW w:w="2268" w:type="dxa"/>
            <w:tcBorders>
              <w:top w:val="nil"/>
              <w:left w:val="nil"/>
              <w:bottom w:val="nil"/>
              <w:right w:val="single" w:sz="18" w:space="0" w:color="C00000"/>
            </w:tcBorders>
            <w:shd w:val="clear" w:color="auto" w:fill="auto"/>
            <w:vAlign w:val="center"/>
          </w:tcPr>
          <w:p w14:paraId="04E53017" w14:textId="77777777" w:rsidR="007C4954" w:rsidRPr="00C935A5" w:rsidRDefault="007C4954" w:rsidP="007C4954">
            <w:pPr>
              <w:spacing w:before="40" w:after="40"/>
              <w:rPr>
                <w:rFonts w:cs="Arial"/>
                <w:sz w:val="18"/>
                <w:szCs w:val="18"/>
              </w:rPr>
            </w:pPr>
            <w:r w:rsidRPr="00C935A5">
              <w:rPr>
                <w:rFonts w:cs="Arial"/>
                <w:sz w:val="18"/>
                <w:szCs w:val="18"/>
              </w:rPr>
              <w:t>Glenelg S</w:t>
            </w:r>
          </w:p>
        </w:tc>
        <w:tc>
          <w:tcPr>
            <w:tcW w:w="1361" w:type="dxa"/>
            <w:tcBorders>
              <w:top w:val="nil"/>
              <w:left w:val="single" w:sz="18" w:space="0" w:color="C00000"/>
              <w:bottom w:val="nil"/>
              <w:right w:val="nil"/>
            </w:tcBorders>
            <w:shd w:val="clear" w:color="auto" w:fill="auto"/>
          </w:tcPr>
          <w:p w14:paraId="67729947" w14:textId="620D793F" w:rsidR="007C4954" w:rsidRPr="00C935A5" w:rsidRDefault="007C4954" w:rsidP="007C4954">
            <w:pPr>
              <w:spacing w:before="40" w:after="20"/>
              <w:jc w:val="right"/>
              <w:rPr>
                <w:rFonts w:cs="Arial"/>
                <w:sz w:val="18"/>
                <w:szCs w:val="18"/>
              </w:rPr>
            </w:pPr>
            <w:r w:rsidRPr="007C4954">
              <w:rPr>
                <w:rFonts w:cs="Arial"/>
                <w:sz w:val="18"/>
                <w:szCs w:val="18"/>
              </w:rPr>
              <w:t>88,019</w:t>
            </w:r>
          </w:p>
        </w:tc>
        <w:tc>
          <w:tcPr>
            <w:tcW w:w="1361" w:type="dxa"/>
            <w:tcBorders>
              <w:top w:val="nil"/>
              <w:left w:val="nil"/>
              <w:bottom w:val="nil"/>
              <w:right w:val="nil"/>
            </w:tcBorders>
            <w:shd w:val="clear" w:color="auto" w:fill="auto"/>
          </w:tcPr>
          <w:p w14:paraId="326F181A" w14:textId="39F13E61" w:rsidR="007C4954" w:rsidRPr="00C935A5" w:rsidRDefault="007C4954" w:rsidP="007C4954">
            <w:pPr>
              <w:spacing w:before="40" w:after="20"/>
              <w:jc w:val="right"/>
              <w:rPr>
                <w:rFonts w:cs="Arial"/>
                <w:sz w:val="18"/>
                <w:szCs w:val="18"/>
              </w:rPr>
            </w:pPr>
            <w:r w:rsidRPr="007C4954">
              <w:rPr>
                <w:rFonts w:cs="Arial"/>
                <w:sz w:val="18"/>
                <w:szCs w:val="18"/>
              </w:rPr>
              <w:t>24,312</w:t>
            </w:r>
          </w:p>
        </w:tc>
        <w:tc>
          <w:tcPr>
            <w:tcW w:w="1361" w:type="dxa"/>
            <w:tcBorders>
              <w:top w:val="nil"/>
              <w:left w:val="nil"/>
              <w:bottom w:val="nil"/>
              <w:right w:val="nil"/>
            </w:tcBorders>
          </w:tcPr>
          <w:p w14:paraId="6AFC7915" w14:textId="76F2D691" w:rsidR="007C4954" w:rsidRPr="00C935A5" w:rsidRDefault="007C4954" w:rsidP="007C4954">
            <w:pPr>
              <w:spacing w:before="40" w:after="20"/>
              <w:jc w:val="right"/>
              <w:rPr>
                <w:rFonts w:cs="Arial"/>
                <w:sz w:val="18"/>
                <w:szCs w:val="18"/>
              </w:rPr>
            </w:pPr>
            <w:r w:rsidRPr="007C4954">
              <w:rPr>
                <w:rFonts w:cs="Arial"/>
                <w:sz w:val="18"/>
                <w:szCs w:val="18"/>
              </w:rPr>
              <w:t>738,234</w:t>
            </w:r>
          </w:p>
        </w:tc>
        <w:tc>
          <w:tcPr>
            <w:tcW w:w="1361" w:type="dxa"/>
            <w:tcBorders>
              <w:top w:val="nil"/>
              <w:left w:val="nil"/>
              <w:bottom w:val="nil"/>
              <w:right w:val="nil"/>
            </w:tcBorders>
          </w:tcPr>
          <w:p w14:paraId="72BDFA16" w14:textId="5D1E75E1" w:rsidR="007C4954" w:rsidRPr="00C935A5" w:rsidRDefault="007C4954" w:rsidP="007C4954">
            <w:pPr>
              <w:spacing w:before="40" w:after="20"/>
              <w:jc w:val="right"/>
              <w:rPr>
                <w:rFonts w:cs="Arial"/>
                <w:sz w:val="18"/>
                <w:szCs w:val="18"/>
              </w:rPr>
            </w:pPr>
            <w:r w:rsidRPr="007C4954">
              <w:rPr>
                <w:rFonts w:cs="Arial"/>
                <w:sz w:val="18"/>
                <w:szCs w:val="18"/>
              </w:rPr>
              <w:t>50,965</w:t>
            </w:r>
          </w:p>
        </w:tc>
        <w:tc>
          <w:tcPr>
            <w:tcW w:w="1361" w:type="dxa"/>
            <w:tcBorders>
              <w:top w:val="nil"/>
              <w:left w:val="nil"/>
              <w:bottom w:val="nil"/>
              <w:right w:val="nil"/>
            </w:tcBorders>
            <w:shd w:val="clear" w:color="auto" w:fill="auto"/>
          </w:tcPr>
          <w:p w14:paraId="7D3007B6" w14:textId="749D26A8" w:rsidR="007C4954" w:rsidRPr="00547CB7" w:rsidRDefault="007C4954" w:rsidP="007C4954">
            <w:pPr>
              <w:spacing w:before="40" w:after="20"/>
              <w:jc w:val="right"/>
              <w:rPr>
                <w:rFonts w:cs="Arial"/>
                <w:b/>
                <w:bCs/>
                <w:sz w:val="18"/>
                <w:szCs w:val="18"/>
              </w:rPr>
            </w:pPr>
            <w:r w:rsidRPr="00547CB7">
              <w:rPr>
                <w:rFonts w:cs="Arial"/>
                <w:b/>
                <w:bCs/>
                <w:sz w:val="18"/>
                <w:szCs w:val="18"/>
              </w:rPr>
              <w:t>2,119,592</w:t>
            </w:r>
          </w:p>
        </w:tc>
      </w:tr>
      <w:tr w:rsidR="007C4954" w:rsidRPr="007C4954" w14:paraId="733FAD31" w14:textId="77777777" w:rsidTr="005F2613">
        <w:trPr>
          <w:trHeight w:val="240"/>
        </w:trPr>
        <w:tc>
          <w:tcPr>
            <w:tcW w:w="2268" w:type="dxa"/>
            <w:tcBorders>
              <w:top w:val="nil"/>
              <w:left w:val="nil"/>
              <w:bottom w:val="nil"/>
              <w:right w:val="single" w:sz="18" w:space="0" w:color="C00000"/>
            </w:tcBorders>
            <w:shd w:val="clear" w:color="auto" w:fill="auto"/>
            <w:vAlign w:val="center"/>
          </w:tcPr>
          <w:p w14:paraId="6DB3F4E0" w14:textId="77777777" w:rsidR="007C4954" w:rsidRPr="00C935A5" w:rsidRDefault="007C4954" w:rsidP="007C4954">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C00000"/>
              <w:bottom w:val="nil"/>
              <w:right w:val="nil"/>
            </w:tcBorders>
            <w:shd w:val="clear" w:color="auto" w:fill="auto"/>
          </w:tcPr>
          <w:p w14:paraId="2BC62F82" w14:textId="4BE0E6C7" w:rsidR="007C4954" w:rsidRPr="00C935A5" w:rsidRDefault="007C4954" w:rsidP="007C4954">
            <w:pPr>
              <w:spacing w:before="40" w:after="20"/>
              <w:jc w:val="right"/>
              <w:rPr>
                <w:rFonts w:cs="Arial"/>
                <w:sz w:val="18"/>
                <w:szCs w:val="18"/>
              </w:rPr>
            </w:pPr>
            <w:r w:rsidRPr="007C4954">
              <w:rPr>
                <w:rFonts w:cs="Arial"/>
                <w:sz w:val="18"/>
                <w:szCs w:val="18"/>
              </w:rPr>
              <w:t>90,648</w:t>
            </w:r>
          </w:p>
        </w:tc>
        <w:tc>
          <w:tcPr>
            <w:tcW w:w="1361" w:type="dxa"/>
            <w:tcBorders>
              <w:top w:val="nil"/>
              <w:left w:val="nil"/>
              <w:bottom w:val="nil"/>
              <w:right w:val="nil"/>
            </w:tcBorders>
            <w:shd w:val="clear" w:color="auto" w:fill="auto"/>
          </w:tcPr>
          <w:p w14:paraId="6D196B0F" w14:textId="0E0241EE" w:rsidR="007C4954" w:rsidRPr="00C935A5" w:rsidRDefault="007C4954" w:rsidP="007C4954">
            <w:pPr>
              <w:spacing w:before="40" w:after="20"/>
              <w:jc w:val="right"/>
              <w:rPr>
                <w:rFonts w:cs="Arial"/>
                <w:sz w:val="18"/>
                <w:szCs w:val="18"/>
              </w:rPr>
            </w:pPr>
            <w:r w:rsidRPr="007C4954">
              <w:rPr>
                <w:rFonts w:cs="Arial"/>
                <w:sz w:val="18"/>
                <w:szCs w:val="18"/>
              </w:rPr>
              <w:t>30,726</w:t>
            </w:r>
          </w:p>
        </w:tc>
        <w:tc>
          <w:tcPr>
            <w:tcW w:w="1361" w:type="dxa"/>
            <w:tcBorders>
              <w:top w:val="nil"/>
              <w:left w:val="nil"/>
              <w:bottom w:val="nil"/>
              <w:right w:val="nil"/>
            </w:tcBorders>
          </w:tcPr>
          <w:p w14:paraId="032D20AE" w14:textId="07A7EE94" w:rsidR="007C4954" w:rsidRPr="00C935A5" w:rsidRDefault="007C4954" w:rsidP="007C4954">
            <w:pPr>
              <w:spacing w:before="40" w:after="20"/>
              <w:jc w:val="right"/>
              <w:rPr>
                <w:rFonts w:cs="Arial"/>
                <w:sz w:val="18"/>
                <w:szCs w:val="18"/>
              </w:rPr>
            </w:pPr>
            <w:r w:rsidRPr="007C4954">
              <w:rPr>
                <w:rFonts w:cs="Arial"/>
                <w:sz w:val="18"/>
                <w:szCs w:val="18"/>
              </w:rPr>
              <w:t>960,123</w:t>
            </w:r>
          </w:p>
        </w:tc>
        <w:tc>
          <w:tcPr>
            <w:tcW w:w="1361" w:type="dxa"/>
            <w:tcBorders>
              <w:top w:val="nil"/>
              <w:left w:val="nil"/>
              <w:bottom w:val="nil"/>
              <w:right w:val="nil"/>
            </w:tcBorders>
          </w:tcPr>
          <w:p w14:paraId="754B5AFF" w14:textId="50785033" w:rsidR="007C4954" w:rsidRPr="00C935A5" w:rsidRDefault="007C4954" w:rsidP="007C4954">
            <w:pPr>
              <w:spacing w:before="40" w:after="20"/>
              <w:jc w:val="right"/>
              <w:rPr>
                <w:rFonts w:cs="Arial"/>
                <w:sz w:val="18"/>
                <w:szCs w:val="18"/>
              </w:rPr>
            </w:pPr>
            <w:r w:rsidRPr="007C4954">
              <w:rPr>
                <w:rFonts w:cs="Arial"/>
                <w:sz w:val="18"/>
                <w:szCs w:val="18"/>
              </w:rPr>
              <w:t>64,408</w:t>
            </w:r>
          </w:p>
        </w:tc>
        <w:tc>
          <w:tcPr>
            <w:tcW w:w="1361" w:type="dxa"/>
            <w:tcBorders>
              <w:top w:val="nil"/>
              <w:left w:val="nil"/>
              <w:bottom w:val="nil"/>
              <w:right w:val="nil"/>
            </w:tcBorders>
            <w:shd w:val="clear" w:color="auto" w:fill="auto"/>
          </w:tcPr>
          <w:p w14:paraId="66EED3C9" w14:textId="32A9835A" w:rsidR="007C4954" w:rsidRPr="00547CB7" w:rsidRDefault="007C4954" w:rsidP="007C4954">
            <w:pPr>
              <w:spacing w:before="40" w:after="20"/>
              <w:jc w:val="right"/>
              <w:rPr>
                <w:rFonts w:cs="Arial"/>
                <w:b/>
                <w:bCs/>
                <w:sz w:val="18"/>
                <w:szCs w:val="18"/>
              </w:rPr>
            </w:pPr>
            <w:r w:rsidRPr="00547CB7">
              <w:rPr>
                <w:rFonts w:cs="Arial"/>
                <w:b/>
                <w:bCs/>
                <w:sz w:val="18"/>
                <w:szCs w:val="18"/>
              </w:rPr>
              <w:t>2,550,972</w:t>
            </w:r>
          </w:p>
        </w:tc>
      </w:tr>
      <w:tr w:rsidR="007C4954" w:rsidRPr="007C4954" w14:paraId="52072201" w14:textId="77777777" w:rsidTr="005F2613">
        <w:trPr>
          <w:trHeight w:val="240"/>
        </w:trPr>
        <w:tc>
          <w:tcPr>
            <w:tcW w:w="2268" w:type="dxa"/>
            <w:tcBorders>
              <w:top w:val="nil"/>
              <w:left w:val="nil"/>
              <w:bottom w:val="nil"/>
              <w:right w:val="single" w:sz="18" w:space="0" w:color="C00000"/>
            </w:tcBorders>
            <w:shd w:val="clear" w:color="auto" w:fill="auto"/>
            <w:vAlign w:val="center"/>
          </w:tcPr>
          <w:p w14:paraId="6CE43592" w14:textId="77777777" w:rsidR="007C4954" w:rsidRPr="00C935A5" w:rsidRDefault="007C4954" w:rsidP="007C4954">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C00000"/>
              <w:bottom w:val="nil"/>
              <w:right w:val="nil"/>
            </w:tcBorders>
            <w:shd w:val="clear" w:color="auto" w:fill="auto"/>
          </w:tcPr>
          <w:p w14:paraId="09E81D26" w14:textId="2C20F0D5" w:rsidR="007C4954" w:rsidRPr="00C935A5" w:rsidRDefault="007C4954" w:rsidP="007C4954">
            <w:pPr>
              <w:spacing w:before="40" w:after="20"/>
              <w:jc w:val="right"/>
              <w:rPr>
                <w:rFonts w:cs="Arial"/>
                <w:sz w:val="18"/>
                <w:szCs w:val="18"/>
              </w:rPr>
            </w:pPr>
            <w:r w:rsidRPr="007C4954">
              <w:rPr>
                <w:rFonts w:cs="Arial"/>
                <w:sz w:val="18"/>
                <w:szCs w:val="18"/>
              </w:rPr>
              <w:t>672,975</w:t>
            </w:r>
          </w:p>
        </w:tc>
        <w:tc>
          <w:tcPr>
            <w:tcW w:w="1361" w:type="dxa"/>
            <w:tcBorders>
              <w:top w:val="nil"/>
              <w:left w:val="nil"/>
              <w:bottom w:val="nil"/>
              <w:right w:val="nil"/>
            </w:tcBorders>
            <w:shd w:val="clear" w:color="auto" w:fill="auto"/>
          </w:tcPr>
          <w:p w14:paraId="28B2FF11" w14:textId="06C3ECC1" w:rsidR="007C4954" w:rsidRPr="00C935A5" w:rsidRDefault="007C4954" w:rsidP="007C4954">
            <w:pPr>
              <w:spacing w:before="40" w:after="20"/>
              <w:jc w:val="right"/>
              <w:rPr>
                <w:rFonts w:cs="Arial"/>
                <w:sz w:val="18"/>
                <w:szCs w:val="18"/>
              </w:rPr>
            </w:pPr>
            <w:r w:rsidRPr="007C4954">
              <w:rPr>
                <w:rFonts w:cs="Arial"/>
                <w:sz w:val="18"/>
                <w:szCs w:val="18"/>
              </w:rPr>
              <w:t>148,855</w:t>
            </w:r>
          </w:p>
        </w:tc>
        <w:tc>
          <w:tcPr>
            <w:tcW w:w="1361" w:type="dxa"/>
            <w:tcBorders>
              <w:top w:val="nil"/>
              <w:left w:val="nil"/>
              <w:bottom w:val="nil"/>
              <w:right w:val="nil"/>
            </w:tcBorders>
          </w:tcPr>
          <w:p w14:paraId="75EFF4DB" w14:textId="255E65A2" w:rsidR="007C4954" w:rsidRPr="00C935A5" w:rsidRDefault="007C4954" w:rsidP="007C4954">
            <w:pPr>
              <w:spacing w:before="40" w:after="20"/>
              <w:jc w:val="right"/>
              <w:rPr>
                <w:rFonts w:cs="Arial"/>
                <w:sz w:val="18"/>
                <w:szCs w:val="18"/>
              </w:rPr>
            </w:pPr>
            <w:r w:rsidRPr="007C4954">
              <w:rPr>
                <w:rFonts w:cs="Arial"/>
                <w:sz w:val="18"/>
                <w:szCs w:val="18"/>
              </w:rPr>
              <w:t>4,910,238</w:t>
            </w:r>
          </w:p>
        </w:tc>
        <w:tc>
          <w:tcPr>
            <w:tcW w:w="1361" w:type="dxa"/>
            <w:tcBorders>
              <w:top w:val="nil"/>
              <w:left w:val="nil"/>
              <w:bottom w:val="nil"/>
              <w:right w:val="nil"/>
            </w:tcBorders>
          </w:tcPr>
          <w:p w14:paraId="119172EB" w14:textId="316DB033" w:rsidR="007C4954" w:rsidRPr="00C935A5" w:rsidRDefault="007C4954" w:rsidP="007C4954">
            <w:pPr>
              <w:spacing w:before="40" w:after="20"/>
              <w:jc w:val="right"/>
              <w:rPr>
                <w:rFonts w:cs="Arial"/>
                <w:sz w:val="18"/>
                <w:szCs w:val="18"/>
              </w:rPr>
            </w:pPr>
            <w:r w:rsidRPr="007C4954">
              <w:rPr>
                <w:rFonts w:cs="Arial"/>
                <w:sz w:val="18"/>
                <w:szCs w:val="18"/>
              </w:rPr>
              <w:t>312,038</w:t>
            </w:r>
          </w:p>
        </w:tc>
        <w:tc>
          <w:tcPr>
            <w:tcW w:w="1361" w:type="dxa"/>
            <w:tcBorders>
              <w:top w:val="nil"/>
              <w:left w:val="nil"/>
              <w:bottom w:val="nil"/>
              <w:right w:val="nil"/>
            </w:tcBorders>
            <w:shd w:val="clear" w:color="auto" w:fill="auto"/>
          </w:tcPr>
          <w:p w14:paraId="13F25081" w14:textId="580D5EC8" w:rsidR="007C4954" w:rsidRPr="00547CB7" w:rsidRDefault="007C4954" w:rsidP="007C4954">
            <w:pPr>
              <w:spacing w:before="40" w:after="20"/>
              <w:jc w:val="right"/>
              <w:rPr>
                <w:rFonts w:cs="Arial"/>
                <w:b/>
                <w:bCs/>
                <w:sz w:val="18"/>
                <w:szCs w:val="18"/>
              </w:rPr>
            </w:pPr>
            <w:r w:rsidRPr="00547CB7">
              <w:rPr>
                <w:rFonts w:cs="Arial"/>
                <w:b/>
                <w:bCs/>
                <w:sz w:val="18"/>
                <w:szCs w:val="18"/>
              </w:rPr>
              <w:t>13,045,513</w:t>
            </w:r>
          </w:p>
        </w:tc>
      </w:tr>
      <w:tr w:rsidR="007C4954" w:rsidRPr="007C4954" w14:paraId="3FAFD75C" w14:textId="77777777" w:rsidTr="005F2613">
        <w:trPr>
          <w:trHeight w:val="240"/>
        </w:trPr>
        <w:tc>
          <w:tcPr>
            <w:tcW w:w="2268" w:type="dxa"/>
            <w:tcBorders>
              <w:top w:val="nil"/>
              <w:left w:val="nil"/>
              <w:bottom w:val="nil"/>
              <w:right w:val="single" w:sz="18" w:space="0" w:color="C00000"/>
            </w:tcBorders>
            <w:shd w:val="clear" w:color="auto" w:fill="auto"/>
            <w:vAlign w:val="center"/>
          </w:tcPr>
          <w:p w14:paraId="76B06297" w14:textId="77777777" w:rsidR="007C4954" w:rsidRPr="00C935A5" w:rsidRDefault="007C4954" w:rsidP="007C4954">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C00000"/>
              <w:bottom w:val="nil"/>
              <w:right w:val="nil"/>
            </w:tcBorders>
            <w:shd w:val="clear" w:color="auto" w:fill="auto"/>
          </w:tcPr>
          <w:p w14:paraId="67C34013" w14:textId="13F9F8B9" w:rsidR="007C4954" w:rsidRPr="00C935A5" w:rsidRDefault="007C4954" w:rsidP="007C4954">
            <w:pPr>
              <w:spacing w:before="40" w:after="20"/>
              <w:jc w:val="right"/>
              <w:rPr>
                <w:rFonts w:cs="Arial"/>
                <w:sz w:val="18"/>
                <w:szCs w:val="18"/>
              </w:rPr>
            </w:pPr>
            <w:r w:rsidRPr="007C4954">
              <w:rPr>
                <w:rFonts w:cs="Arial"/>
                <w:sz w:val="18"/>
                <w:szCs w:val="18"/>
              </w:rPr>
              <w:t>745,684</w:t>
            </w:r>
          </w:p>
        </w:tc>
        <w:tc>
          <w:tcPr>
            <w:tcW w:w="1361" w:type="dxa"/>
            <w:tcBorders>
              <w:top w:val="nil"/>
              <w:left w:val="nil"/>
              <w:bottom w:val="nil"/>
              <w:right w:val="nil"/>
            </w:tcBorders>
            <w:shd w:val="clear" w:color="auto" w:fill="auto"/>
          </w:tcPr>
          <w:p w14:paraId="487E179B" w14:textId="77C7916B" w:rsidR="007C4954" w:rsidRPr="00C935A5" w:rsidRDefault="007C4954" w:rsidP="007C4954">
            <w:pPr>
              <w:spacing w:before="40" w:after="20"/>
              <w:jc w:val="right"/>
              <w:rPr>
                <w:rFonts w:cs="Arial"/>
                <w:sz w:val="18"/>
                <w:szCs w:val="18"/>
              </w:rPr>
            </w:pPr>
            <w:r w:rsidRPr="007C4954">
              <w:rPr>
                <w:rFonts w:cs="Arial"/>
                <w:sz w:val="18"/>
                <w:szCs w:val="18"/>
              </w:rPr>
              <w:t>193,153</w:t>
            </w:r>
          </w:p>
        </w:tc>
        <w:tc>
          <w:tcPr>
            <w:tcW w:w="1361" w:type="dxa"/>
            <w:tcBorders>
              <w:top w:val="nil"/>
              <w:left w:val="nil"/>
              <w:bottom w:val="nil"/>
              <w:right w:val="nil"/>
            </w:tcBorders>
          </w:tcPr>
          <w:p w14:paraId="285C7512" w14:textId="3E22A943" w:rsidR="007C4954" w:rsidRPr="00C935A5" w:rsidRDefault="007C4954" w:rsidP="007C4954">
            <w:pPr>
              <w:spacing w:before="40" w:after="20"/>
              <w:jc w:val="right"/>
              <w:rPr>
                <w:rFonts w:cs="Arial"/>
                <w:sz w:val="18"/>
                <w:szCs w:val="18"/>
              </w:rPr>
            </w:pPr>
            <w:r w:rsidRPr="007C4954">
              <w:rPr>
                <w:rFonts w:cs="Arial"/>
                <w:sz w:val="18"/>
                <w:szCs w:val="18"/>
              </w:rPr>
              <w:t>5,895,395</w:t>
            </w:r>
          </w:p>
        </w:tc>
        <w:tc>
          <w:tcPr>
            <w:tcW w:w="1361" w:type="dxa"/>
            <w:tcBorders>
              <w:top w:val="nil"/>
              <w:left w:val="nil"/>
              <w:bottom w:val="nil"/>
              <w:right w:val="nil"/>
            </w:tcBorders>
          </w:tcPr>
          <w:p w14:paraId="7E03EC42" w14:textId="52C43EB0" w:rsidR="007C4954" w:rsidRPr="00C935A5" w:rsidRDefault="007C4954" w:rsidP="007C4954">
            <w:pPr>
              <w:spacing w:before="40" w:after="20"/>
              <w:jc w:val="right"/>
              <w:rPr>
                <w:rFonts w:cs="Arial"/>
                <w:sz w:val="18"/>
                <w:szCs w:val="18"/>
              </w:rPr>
            </w:pPr>
            <w:r w:rsidRPr="007C4954">
              <w:rPr>
                <w:rFonts w:cs="Arial"/>
                <w:sz w:val="18"/>
                <w:szCs w:val="18"/>
              </w:rPr>
              <w:t>404,898</w:t>
            </w:r>
          </w:p>
        </w:tc>
        <w:tc>
          <w:tcPr>
            <w:tcW w:w="1361" w:type="dxa"/>
            <w:tcBorders>
              <w:top w:val="nil"/>
              <w:left w:val="nil"/>
              <w:bottom w:val="nil"/>
              <w:right w:val="nil"/>
            </w:tcBorders>
            <w:shd w:val="clear" w:color="auto" w:fill="auto"/>
          </w:tcPr>
          <w:p w14:paraId="778B8D12" w14:textId="4DA5CD7D" w:rsidR="007C4954" w:rsidRPr="00547CB7" w:rsidRDefault="007C4954" w:rsidP="007C4954">
            <w:pPr>
              <w:spacing w:before="40" w:after="20"/>
              <w:jc w:val="right"/>
              <w:rPr>
                <w:rFonts w:cs="Arial"/>
                <w:b/>
                <w:bCs/>
                <w:sz w:val="18"/>
                <w:szCs w:val="18"/>
              </w:rPr>
            </w:pPr>
            <w:r w:rsidRPr="00547CB7">
              <w:rPr>
                <w:rFonts w:cs="Arial"/>
                <w:b/>
                <w:bCs/>
                <w:sz w:val="18"/>
                <w:szCs w:val="18"/>
              </w:rPr>
              <w:t>15,390,152</w:t>
            </w:r>
          </w:p>
        </w:tc>
      </w:tr>
      <w:tr w:rsidR="007C4954" w:rsidRPr="007C4954" w14:paraId="648B2B0F" w14:textId="77777777" w:rsidTr="005F2613">
        <w:trPr>
          <w:trHeight w:val="240"/>
        </w:trPr>
        <w:tc>
          <w:tcPr>
            <w:tcW w:w="2268" w:type="dxa"/>
            <w:tcBorders>
              <w:top w:val="nil"/>
              <w:left w:val="nil"/>
              <w:bottom w:val="nil"/>
              <w:right w:val="single" w:sz="18" w:space="0" w:color="C00000"/>
            </w:tcBorders>
            <w:shd w:val="clear" w:color="auto" w:fill="auto"/>
            <w:vAlign w:val="center"/>
          </w:tcPr>
          <w:p w14:paraId="57E5CCF2" w14:textId="77777777" w:rsidR="007C4954" w:rsidRPr="00C935A5" w:rsidRDefault="007C4954" w:rsidP="007C4954">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C00000"/>
              <w:bottom w:val="nil"/>
              <w:right w:val="nil"/>
            </w:tcBorders>
            <w:shd w:val="clear" w:color="auto" w:fill="auto"/>
          </w:tcPr>
          <w:p w14:paraId="25F448AA" w14:textId="6CC90F4C" w:rsidR="007C4954" w:rsidRPr="00C935A5" w:rsidRDefault="007C4954" w:rsidP="007C4954">
            <w:pPr>
              <w:spacing w:before="40" w:after="20"/>
              <w:jc w:val="right"/>
              <w:rPr>
                <w:rFonts w:cs="Arial"/>
                <w:sz w:val="18"/>
                <w:szCs w:val="18"/>
              </w:rPr>
            </w:pPr>
            <w:r w:rsidRPr="007C4954">
              <w:rPr>
                <w:rFonts w:cs="Arial"/>
                <w:sz w:val="18"/>
                <w:szCs w:val="18"/>
              </w:rPr>
              <w:t>1,286,222</w:t>
            </w:r>
          </w:p>
        </w:tc>
        <w:tc>
          <w:tcPr>
            <w:tcW w:w="1361" w:type="dxa"/>
            <w:tcBorders>
              <w:top w:val="nil"/>
              <w:left w:val="nil"/>
              <w:bottom w:val="nil"/>
              <w:right w:val="nil"/>
            </w:tcBorders>
            <w:shd w:val="clear" w:color="auto" w:fill="auto"/>
          </w:tcPr>
          <w:p w14:paraId="2794790D" w14:textId="785CBD1C" w:rsidR="007C4954" w:rsidRPr="00C935A5" w:rsidRDefault="007C4954" w:rsidP="007C4954">
            <w:pPr>
              <w:spacing w:before="40" w:after="20"/>
              <w:jc w:val="right"/>
              <w:rPr>
                <w:rFonts w:cs="Arial"/>
                <w:sz w:val="18"/>
                <w:szCs w:val="18"/>
              </w:rPr>
            </w:pPr>
            <w:r w:rsidRPr="007C4954">
              <w:rPr>
                <w:rFonts w:cs="Arial"/>
                <w:sz w:val="18"/>
                <w:szCs w:val="18"/>
              </w:rPr>
              <w:t>335,381</w:t>
            </w:r>
          </w:p>
        </w:tc>
        <w:tc>
          <w:tcPr>
            <w:tcW w:w="1361" w:type="dxa"/>
            <w:tcBorders>
              <w:top w:val="nil"/>
              <w:left w:val="nil"/>
              <w:bottom w:val="nil"/>
              <w:right w:val="nil"/>
            </w:tcBorders>
          </w:tcPr>
          <w:p w14:paraId="05F4B2A8" w14:textId="18CFC799" w:rsidR="007C4954" w:rsidRPr="00C935A5" w:rsidRDefault="007C4954" w:rsidP="007C4954">
            <w:pPr>
              <w:spacing w:before="40" w:after="20"/>
              <w:jc w:val="right"/>
              <w:rPr>
                <w:rFonts w:cs="Arial"/>
                <w:sz w:val="18"/>
                <w:szCs w:val="18"/>
              </w:rPr>
            </w:pPr>
            <w:r w:rsidRPr="007C4954">
              <w:rPr>
                <w:rFonts w:cs="Arial"/>
                <w:sz w:val="18"/>
                <w:szCs w:val="18"/>
              </w:rPr>
              <w:t>12,364,153</w:t>
            </w:r>
          </w:p>
        </w:tc>
        <w:tc>
          <w:tcPr>
            <w:tcW w:w="1361" w:type="dxa"/>
            <w:tcBorders>
              <w:top w:val="nil"/>
              <w:left w:val="nil"/>
              <w:bottom w:val="nil"/>
              <w:right w:val="nil"/>
            </w:tcBorders>
          </w:tcPr>
          <w:p w14:paraId="17767CB9" w14:textId="7628E5C3" w:rsidR="007C4954" w:rsidRPr="00C935A5" w:rsidRDefault="007C4954" w:rsidP="007C4954">
            <w:pPr>
              <w:spacing w:before="40" w:after="20"/>
              <w:jc w:val="right"/>
              <w:rPr>
                <w:rFonts w:cs="Arial"/>
                <w:sz w:val="18"/>
                <w:szCs w:val="18"/>
              </w:rPr>
            </w:pPr>
            <w:r w:rsidRPr="007C4954">
              <w:rPr>
                <w:rFonts w:cs="Arial"/>
                <w:sz w:val="18"/>
                <w:szCs w:val="18"/>
              </w:rPr>
              <w:t>703,045</w:t>
            </w:r>
          </w:p>
        </w:tc>
        <w:tc>
          <w:tcPr>
            <w:tcW w:w="1361" w:type="dxa"/>
            <w:tcBorders>
              <w:top w:val="nil"/>
              <w:left w:val="nil"/>
              <w:bottom w:val="nil"/>
              <w:right w:val="nil"/>
            </w:tcBorders>
            <w:shd w:val="clear" w:color="auto" w:fill="auto"/>
          </w:tcPr>
          <w:p w14:paraId="379B86B2" w14:textId="1A0357FD" w:rsidR="007C4954" w:rsidRPr="00547CB7" w:rsidRDefault="007C4954" w:rsidP="007C4954">
            <w:pPr>
              <w:spacing w:before="40" w:after="20"/>
              <w:jc w:val="right"/>
              <w:rPr>
                <w:rFonts w:cs="Arial"/>
                <w:b/>
                <w:bCs/>
                <w:sz w:val="18"/>
                <w:szCs w:val="18"/>
              </w:rPr>
            </w:pPr>
            <w:r w:rsidRPr="00547CB7">
              <w:rPr>
                <w:rFonts w:cs="Arial"/>
                <w:b/>
                <w:bCs/>
                <w:sz w:val="18"/>
                <w:szCs w:val="18"/>
              </w:rPr>
              <w:t>30,595,965</w:t>
            </w:r>
          </w:p>
        </w:tc>
      </w:tr>
      <w:tr w:rsidR="007C4954" w:rsidRPr="007C4954" w14:paraId="0CF0CF29" w14:textId="77777777" w:rsidTr="005F2613">
        <w:trPr>
          <w:trHeight w:val="240"/>
        </w:trPr>
        <w:tc>
          <w:tcPr>
            <w:tcW w:w="2268" w:type="dxa"/>
            <w:tcBorders>
              <w:top w:val="nil"/>
              <w:left w:val="nil"/>
              <w:bottom w:val="nil"/>
              <w:right w:val="single" w:sz="18" w:space="0" w:color="C00000"/>
            </w:tcBorders>
            <w:shd w:val="clear" w:color="auto" w:fill="auto"/>
            <w:vAlign w:val="center"/>
          </w:tcPr>
          <w:p w14:paraId="49FFDAD4" w14:textId="77777777" w:rsidR="007C4954" w:rsidRPr="00C935A5" w:rsidRDefault="007C4954" w:rsidP="007C4954">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C00000"/>
              <w:bottom w:val="nil"/>
              <w:right w:val="nil"/>
            </w:tcBorders>
            <w:shd w:val="clear" w:color="auto" w:fill="auto"/>
          </w:tcPr>
          <w:p w14:paraId="777AE4EF" w14:textId="0D5338FD" w:rsidR="007C4954" w:rsidRPr="00C935A5" w:rsidRDefault="007C4954" w:rsidP="007C4954">
            <w:pPr>
              <w:spacing w:before="40" w:after="20"/>
              <w:jc w:val="right"/>
              <w:rPr>
                <w:rFonts w:cs="Arial"/>
                <w:sz w:val="18"/>
                <w:szCs w:val="18"/>
              </w:rPr>
            </w:pPr>
            <w:r w:rsidRPr="007C4954">
              <w:rPr>
                <w:rFonts w:cs="Arial"/>
                <w:sz w:val="18"/>
                <w:szCs w:val="18"/>
              </w:rPr>
              <w:t>425,053</w:t>
            </w:r>
          </w:p>
        </w:tc>
        <w:tc>
          <w:tcPr>
            <w:tcW w:w="1361" w:type="dxa"/>
            <w:tcBorders>
              <w:top w:val="nil"/>
              <w:left w:val="nil"/>
              <w:bottom w:val="nil"/>
              <w:right w:val="nil"/>
            </w:tcBorders>
            <w:shd w:val="clear" w:color="auto" w:fill="auto"/>
          </w:tcPr>
          <w:p w14:paraId="40AD9092" w14:textId="4CBDFE9A" w:rsidR="007C4954" w:rsidRPr="00C935A5" w:rsidRDefault="007C4954" w:rsidP="007C4954">
            <w:pPr>
              <w:spacing w:before="40" w:after="20"/>
              <w:jc w:val="right"/>
              <w:rPr>
                <w:rFonts w:cs="Arial"/>
                <w:sz w:val="18"/>
                <w:szCs w:val="18"/>
              </w:rPr>
            </w:pPr>
            <w:r w:rsidRPr="007C4954">
              <w:rPr>
                <w:rFonts w:cs="Arial"/>
                <w:sz w:val="18"/>
                <w:szCs w:val="18"/>
              </w:rPr>
              <w:t>83,656</w:t>
            </w:r>
          </w:p>
        </w:tc>
        <w:tc>
          <w:tcPr>
            <w:tcW w:w="1361" w:type="dxa"/>
            <w:tcBorders>
              <w:top w:val="nil"/>
              <w:left w:val="nil"/>
              <w:bottom w:val="nil"/>
              <w:right w:val="nil"/>
            </w:tcBorders>
          </w:tcPr>
          <w:p w14:paraId="5D9012AB" w14:textId="2FDD38BB" w:rsidR="007C4954" w:rsidRPr="00C935A5" w:rsidRDefault="007C4954" w:rsidP="007C4954">
            <w:pPr>
              <w:spacing w:before="40" w:after="20"/>
              <w:jc w:val="right"/>
              <w:rPr>
                <w:rFonts w:cs="Arial"/>
                <w:sz w:val="18"/>
                <w:szCs w:val="18"/>
              </w:rPr>
            </w:pPr>
            <w:r w:rsidRPr="007C4954">
              <w:rPr>
                <w:rFonts w:cs="Arial"/>
                <w:sz w:val="18"/>
                <w:szCs w:val="18"/>
              </w:rPr>
              <w:t>2,709,772</w:t>
            </w:r>
          </w:p>
        </w:tc>
        <w:tc>
          <w:tcPr>
            <w:tcW w:w="1361" w:type="dxa"/>
            <w:tcBorders>
              <w:top w:val="nil"/>
              <w:left w:val="nil"/>
              <w:bottom w:val="nil"/>
              <w:right w:val="nil"/>
            </w:tcBorders>
          </w:tcPr>
          <w:p w14:paraId="7B291DF5" w14:textId="54D62F28" w:rsidR="007C4954" w:rsidRPr="00C935A5" w:rsidRDefault="007C4954" w:rsidP="007C4954">
            <w:pPr>
              <w:spacing w:before="40" w:after="20"/>
              <w:jc w:val="right"/>
              <w:rPr>
                <w:rFonts w:cs="Arial"/>
                <w:sz w:val="18"/>
                <w:szCs w:val="18"/>
              </w:rPr>
            </w:pPr>
            <w:r w:rsidRPr="007C4954">
              <w:rPr>
                <w:rFonts w:cs="Arial"/>
                <w:sz w:val="18"/>
                <w:szCs w:val="18"/>
              </w:rPr>
              <w:t>175,364</w:t>
            </w:r>
          </w:p>
        </w:tc>
        <w:tc>
          <w:tcPr>
            <w:tcW w:w="1361" w:type="dxa"/>
            <w:tcBorders>
              <w:top w:val="nil"/>
              <w:left w:val="nil"/>
              <w:bottom w:val="nil"/>
              <w:right w:val="nil"/>
            </w:tcBorders>
            <w:shd w:val="clear" w:color="auto" w:fill="auto"/>
          </w:tcPr>
          <w:p w14:paraId="736F3929" w14:textId="37DBE77A" w:rsidR="007C4954" w:rsidRPr="00547CB7" w:rsidRDefault="007C4954" w:rsidP="007C4954">
            <w:pPr>
              <w:spacing w:before="40" w:after="20"/>
              <w:jc w:val="right"/>
              <w:rPr>
                <w:rFonts w:cs="Arial"/>
                <w:b/>
                <w:bCs/>
                <w:sz w:val="18"/>
                <w:szCs w:val="18"/>
              </w:rPr>
            </w:pPr>
            <w:r w:rsidRPr="00547CB7">
              <w:rPr>
                <w:rFonts w:cs="Arial"/>
                <w:b/>
                <w:bCs/>
                <w:sz w:val="18"/>
                <w:szCs w:val="18"/>
              </w:rPr>
              <w:t>7,255,569</w:t>
            </w:r>
          </w:p>
        </w:tc>
      </w:tr>
      <w:tr w:rsidR="007C4954" w:rsidRPr="007C4954" w14:paraId="76A6C9B5" w14:textId="77777777" w:rsidTr="005F2613">
        <w:trPr>
          <w:trHeight w:val="240"/>
        </w:trPr>
        <w:tc>
          <w:tcPr>
            <w:tcW w:w="2268" w:type="dxa"/>
            <w:tcBorders>
              <w:top w:val="nil"/>
              <w:left w:val="nil"/>
              <w:bottom w:val="nil"/>
              <w:right w:val="single" w:sz="18" w:space="0" w:color="C00000"/>
            </w:tcBorders>
            <w:shd w:val="clear" w:color="auto" w:fill="auto"/>
            <w:vAlign w:val="center"/>
          </w:tcPr>
          <w:p w14:paraId="0D4815B7" w14:textId="77777777" w:rsidR="007C4954" w:rsidRPr="00C935A5" w:rsidRDefault="007C4954" w:rsidP="007C4954">
            <w:pPr>
              <w:spacing w:before="40" w:after="40"/>
              <w:rPr>
                <w:rFonts w:cs="Arial"/>
                <w:sz w:val="18"/>
                <w:szCs w:val="18"/>
              </w:rPr>
            </w:pPr>
            <w:r w:rsidRPr="00C935A5">
              <w:rPr>
                <w:rFonts w:cs="Arial"/>
                <w:sz w:val="18"/>
                <w:szCs w:val="18"/>
              </w:rPr>
              <w:t>Hepburn S</w:t>
            </w:r>
          </w:p>
        </w:tc>
        <w:tc>
          <w:tcPr>
            <w:tcW w:w="1361" w:type="dxa"/>
            <w:tcBorders>
              <w:top w:val="nil"/>
              <w:left w:val="single" w:sz="18" w:space="0" w:color="C00000"/>
              <w:bottom w:val="nil"/>
              <w:right w:val="nil"/>
            </w:tcBorders>
            <w:shd w:val="clear" w:color="auto" w:fill="auto"/>
          </w:tcPr>
          <w:p w14:paraId="2175BB57" w14:textId="0A4BF3E9" w:rsidR="007C4954" w:rsidRPr="00C935A5" w:rsidRDefault="007C4954" w:rsidP="007C4954">
            <w:pPr>
              <w:spacing w:before="40" w:after="20"/>
              <w:jc w:val="right"/>
              <w:rPr>
                <w:rFonts w:cs="Arial"/>
                <w:sz w:val="18"/>
                <w:szCs w:val="18"/>
              </w:rPr>
            </w:pPr>
            <w:r w:rsidRPr="007C4954">
              <w:rPr>
                <w:rFonts w:cs="Arial"/>
                <w:sz w:val="18"/>
                <w:szCs w:val="18"/>
              </w:rPr>
              <w:t>87,731</w:t>
            </w:r>
          </w:p>
        </w:tc>
        <w:tc>
          <w:tcPr>
            <w:tcW w:w="1361" w:type="dxa"/>
            <w:tcBorders>
              <w:top w:val="nil"/>
              <w:left w:val="nil"/>
              <w:bottom w:val="nil"/>
              <w:right w:val="nil"/>
            </w:tcBorders>
            <w:shd w:val="clear" w:color="auto" w:fill="auto"/>
          </w:tcPr>
          <w:p w14:paraId="3CA0B260" w14:textId="1ED8FB27" w:rsidR="007C4954" w:rsidRPr="00C935A5" w:rsidRDefault="007C4954" w:rsidP="007C4954">
            <w:pPr>
              <w:spacing w:before="40" w:after="20"/>
              <w:jc w:val="right"/>
              <w:rPr>
                <w:rFonts w:cs="Arial"/>
                <w:sz w:val="18"/>
                <w:szCs w:val="18"/>
              </w:rPr>
            </w:pPr>
            <w:r w:rsidRPr="007C4954">
              <w:rPr>
                <w:rFonts w:cs="Arial"/>
                <w:sz w:val="18"/>
                <w:szCs w:val="18"/>
              </w:rPr>
              <w:t>20,108</w:t>
            </w:r>
          </w:p>
        </w:tc>
        <w:tc>
          <w:tcPr>
            <w:tcW w:w="1361" w:type="dxa"/>
            <w:tcBorders>
              <w:top w:val="nil"/>
              <w:left w:val="nil"/>
              <w:bottom w:val="nil"/>
              <w:right w:val="nil"/>
            </w:tcBorders>
          </w:tcPr>
          <w:p w14:paraId="7BE7E86F" w14:textId="0527C1EA" w:rsidR="007C4954" w:rsidRPr="00C935A5" w:rsidRDefault="007C4954" w:rsidP="007C4954">
            <w:pPr>
              <w:spacing w:before="40" w:after="20"/>
              <w:jc w:val="right"/>
              <w:rPr>
                <w:rFonts w:cs="Arial"/>
                <w:sz w:val="18"/>
                <w:szCs w:val="18"/>
              </w:rPr>
            </w:pPr>
            <w:r w:rsidRPr="007C4954">
              <w:rPr>
                <w:rFonts w:cs="Arial"/>
                <w:sz w:val="18"/>
                <w:szCs w:val="18"/>
              </w:rPr>
              <w:t>797,080</w:t>
            </w:r>
          </w:p>
        </w:tc>
        <w:tc>
          <w:tcPr>
            <w:tcW w:w="1361" w:type="dxa"/>
            <w:tcBorders>
              <w:top w:val="nil"/>
              <w:left w:val="nil"/>
              <w:bottom w:val="nil"/>
              <w:right w:val="nil"/>
            </w:tcBorders>
          </w:tcPr>
          <w:p w14:paraId="0ACCE92E" w14:textId="6146F111" w:rsidR="007C4954" w:rsidRPr="00C935A5" w:rsidRDefault="007C4954" w:rsidP="007C4954">
            <w:pPr>
              <w:spacing w:before="40" w:after="20"/>
              <w:jc w:val="right"/>
              <w:rPr>
                <w:rFonts w:cs="Arial"/>
                <w:sz w:val="18"/>
                <w:szCs w:val="18"/>
              </w:rPr>
            </w:pPr>
            <w:r w:rsidRPr="007C4954">
              <w:rPr>
                <w:rFonts w:cs="Arial"/>
                <w:sz w:val="18"/>
                <w:szCs w:val="18"/>
              </w:rPr>
              <w:t>42,152</w:t>
            </w:r>
          </w:p>
        </w:tc>
        <w:tc>
          <w:tcPr>
            <w:tcW w:w="1361" w:type="dxa"/>
            <w:tcBorders>
              <w:top w:val="nil"/>
              <w:left w:val="nil"/>
              <w:bottom w:val="nil"/>
              <w:right w:val="nil"/>
            </w:tcBorders>
            <w:shd w:val="clear" w:color="auto" w:fill="auto"/>
          </w:tcPr>
          <w:p w14:paraId="721A511D" w14:textId="799B08D1" w:rsidR="007C4954" w:rsidRPr="00547CB7" w:rsidRDefault="007C4954" w:rsidP="007C4954">
            <w:pPr>
              <w:spacing w:before="40" w:after="20"/>
              <w:jc w:val="right"/>
              <w:rPr>
                <w:rFonts w:cs="Arial"/>
                <w:b/>
                <w:bCs/>
                <w:sz w:val="18"/>
                <w:szCs w:val="18"/>
              </w:rPr>
            </w:pPr>
            <w:r w:rsidRPr="00547CB7">
              <w:rPr>
                <w:rFonts w:cs="Arial"/>
                <w:b/>
                <w:bCs/>
                <w:sz w:val="18"/>
                <w:szCs w:val="18"/>
              </w:rPr>
              <w:t>2,021,428</w:t>
            </w:r>
          </w:p>
        </w:tc>
      </w:tr>
      <w:tr w:rsidR="007C4954" w:rsidRPr="007C4954" w14:paraId="65F673E4" w14:textId="77777777" w:rsidTr="005F2613">
        <w:trPr>
          <w:trHeight w:val="240"/>
        </w:trPr>
        <w:tc>
          <w:tcPr>
            <w:tcW w:w="2268" w:type="dxa"/>
            <w:tcBorders>
              <w:top w:val="nil"/>
              <w:left w:val="nil"/>
              <w:bottom w:val="nil"/>
              <w:right w:val="single" w:sz="18" w:space="0" w:color="C00000"/>
            </w:tcBorders>
            <w:shd w:val="clear" w:color="auto" w:fill="auto"/>
            <w:vAlign w:val="center"/>
          </w:tcPr>
          <w:p w14:paraId="77950E7A" w14:textId="77777777" w:rsidR="007C4954" w:rsidRPr="00C935A5" w:rsidRDefault="007C4954" w:rsidP="007C4954">
            <w:pPr>
              <w:spacing w:before="40" w:after="40"/>
              <w:rPr>
                <w:rFonts w:cs="Arial"/>
                <w:sz w:val="18"/>
                <w:szCs w:val="18"/>
              </w:rPr>
            </w:pPr>
            <w:r w:rsidRPr="00C935A5">
              <w:rPr>
                <w:rFonts w:cs="Arial"/>
                <w:sz w:val="18"/>
                <w:szCs w:val="18"/>
              </w:rPr>
              <w:t>Hindmarsh S</w:t>
            </w:r>
          </w:p>
        </w:tc>
        <w:tc>
          <w:tcPr>
            <w:tcW w:w="1361" w:type="dxa"/>
            <w:tcBorders>
              <w:top w:val="nil"/>
              <w:left w:val="single" w:sz="18" w:space="0" w:color="C00000"/>
              <w:bottom w:val="nil"/>
              <w:right w:val="nil"/>
            </w:tcBorders>
            <w:shd w:val="clear" w:color="auto" w:fill="auto"/>
          </w:tcPr>
          <w:p w14:paraId="2C59438D" w14:textId="4BAE2C7E" w:rsidR="007C4954" w:rsidRPr="00C935A5" w:rsidRDefault="007C4954" w:rsidP="007C4954">
            <w:pPr>
              <w:spacing w:before="40" w:after="20"/>
              <w:jc w:val="right"/>
              <w:rPr>
                <w:rFonts w:cs="Arial"/>
                <w:sz w:val="18"/>
                <w:szCs w:val="18"/>
              </w:rPr>
            </w:pPr>
            <w:r w:rsidRPr="007C4954">
              <w:rPr>
                <w:rFonts w:cs="Arial"/>
                <w:sz w:val="18"/>
                <w:szCs w:val="18"/>
              </w:rPr>
              <w:t>19,859</w:t>
            </w:r>
          </w:p>
        </w:tc>
        <w:tc>
          <w:tcPr>
            <w:tcW w:w="1361" w:type="dxa"/>
            <w:tcBorders>
              <w:top w:val="nil"/>
              <w:left w:val="nil"/>
              <w:bottom w:val="nil"/>
              <w:right w:val="nil"/>
            </w:tcBorders>
            <w:shd w:val="clear" w:color="auto" w:fill="auto"/>
          </w:tcPr>
          <w:p w14:paraId="77813AFB" w14:textId="73EDAD45" w:rsidR="007C4954" w:rsidRPr="00C935A5" w:rsidRDefault="007C4954" w:rsidP="007C4954">
            <w:pPr>
              <w:spacing w:before="40" w:after="20"/>
              <w:jc w:val="right"/>
              <w:rPr>
                <w:rFonts w:cs="Arial"/>
                <w:sz w:val="18"/>
                <w:szCs w:val="18"/>
              </w:rPr>
            </w:pPr>
            <w:r w:rsidRPr="007C4954">
              <w:rPr>
                <w:rFonts w:cs="Arial"/>
                <w:sz w:val="18"/>
                <w:szCs w:val="18"/>
              </w:rPr>
              <w:t>6,804</w:t>
            </w:r>
          </w:p>
        </w:tc>
        <w:tc>
          <w:tcPr>
            <w:tcW w:w="1361" w:type="dxa"/>
            <w:tcBorders>
              <w:top w:val="nil"/>
              <w:left w:val="nil"/>
              <w:bottom w:val="nil"/>
              <w:right w:val="nil"/>
            </w:tcBorders>
          </w:tcPr>
          <w:p w14:paraId="33C0A951" w14:textId="001D258F" w:rsidR="007C4954" w:rsidRPr="00C935A5" w:rsidRDefault="007C4954" w:rsidP="007C4954">
            <w:pPr>
              <w:spacing w:before="40" w:after="20"/>
              <w:jc w:val="right"/>
              <w:rPr>
                <w:rFonts w:cs="Arial"/>
                <w:sz w:val="18"/>
                <w:szCs w:val="18"/>
              </w:rPr>
            </w:pPr>
            <w:r w:rsidRPr="007C4954">
              <w:rPr>
                <w:rFonts w:cs="Arial"/>
                <w:sz w:val="18"/>
                <w:szCs w:val="18"/>
              </w:rPr>
              <w:t>198,159</w:t>
            </w:r>
          </w:p>
        </w:tc>
        <w:tc>
          <w:tcPr>
            <w:tcW w:w="1361" w:type="dxa"/>
            <w:tcBorders>
              <w:top w:val="nil"/>
              <w:left w:val="nil"/>
              <w:bottom w:val="nil"/>
              <w:right w:val="nil"/>
            </w:tcBorders>
          </w:tcPr>
          <w:p w14:paraId="012C6544" w14:textId="79368B3B" w:rsidR="007C4954" w:rsidRPr="00C935A5" w:rsidRDefault="007C4954" w:rsidP="007C4954">
            <w:pPr>
              <w:spacing w:before="40" w:after="20"/>
              <w:jc w:val="right"/>
              <w:rPr>
                <w:rFonts w:cs="Arial"/>
                <w:sz w:val="18"/>
                <w:szCs w:val="18"/>
              </w:rPr>
            </w:pPr>
            <w:r w:rsidRPr="007C4954">
              <w:rPr>
                <w:rFonts w:cs="Arial"/>
                <w:sz w:val="18"/>
                <w:szCs w:val="18"/>
              </w:rPr>
              <w:t>14,264</w:t>
            </w:r>
          </w:p>
        </w:tc>
        <w:tc>
          <w:tcPr>
            <w:tcW w:w="1361" w:type="dxa"/>
            <w:tcBorders>
              <w:top w:val="nil"/>
              <w:left w:val="nil"/>
              <w:bottom w:val="nil"/>
              <w:right w:val="nil"/>
            </w:tcBorders>
            <w:shd w:val="clear" w:color="auto" w:fill="auto"/>
          </w:tcPr>
          <w:p w14:paraId="1F359734" w14:textId="3C883DB0" w:rsidR="007C4954" w:rsidRPr="00547CB7" w:rsidRDefault="007C4954" w:rsidP="007C4954">
            <w:pPr>
              <w:spacing w:before="40" w:after="20"/>
              <w:jc w:val="right"/>
              <w:rPr>
                <w:rFonts w:cs="Arial"/>
                <w:b/>
                <w:bCs/>
                <w:sz w:val="18"/>
                <w:szCs w:val="18"/>
              </w:rPr>
            </w:pPr>
            <w:r w:rsidRPr="00547CB7">
              <w:rPr>
                <w:rFonts w:cs="Arial"/>
                <w:b/>
                <w:bCs/>
                <w:sz w:val="18"/>
                <w:szCs w:val="18"/>
              </w:rPr>
              <w:t>588,766</w:t>
            </w:r>
          </w:p>
        </w:tc>
      </w:tr>
      <w:tr w:rsidR="007C4954" w:rsidRPr="007C4954" w14:paraId="6E24B926" w14:textId="77777777" w:rsidTr="005F2613">
        <w:trPr>
          <w:trHeight w:val="240"/>
        </w:trPr>
        <w:tc>
          <w:tcPr>
            <w:tcW w:w="2268" w:type="dxa"/>
            <w:tcBorders>
              <w:top w:val="nil"/>
              <w:left w:val="nil"/>
              <w:bottom w:val="nil"/>
              <w:right w:val="single" w:sz="18" w:space="0" w:color="C00000"/>
            </w:tcBorders>
            <w:shd w:val="clear" w:color="auto" w:fill="auto"/>
            <w:vAlign w:val="center"/>
          </w:tcPr>
          <w:p w14:paraId="3AC8DA8B" w14:textId="77777777" w:rsidR="007C4954" w:rsidRPr="00C935A5" w:rsidRDefault="007C4954" w:rsidP="007C4954">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C00000"/>
              <w:bottom w:val="nil"/>
              <w:right w:val="nil"/>
            </w:tcBorders>
            <w:shd w:val="clear" w:color="auto" w:fill="auto"/>
          </w:tcPr>
          <w:p w14:paraId="4674C716" w14:textId="51B35656" w:rsidR="007C4954" w:rsidRPr="00C935A5" w:rsidRDefault="007C4954" w:rsidP="007C4954">
            <w:pPr>
              <w:spacing w:before="40" w:after="20"/>
              <w:jc w:val="right"/>
              <w:rPr>
                <w:rFonts w:cs="Arial"/>
                <w:sz w:val="18"/>
                <w:szCs w:val="18"/>
              </w:rPr>
            </w:pPr>
            <w:r w:rsidRPr="007C4954">
              <w:rPr>
                <w:rFonts w:cs="Arial"/>
                <w:sz w:val="18"/>
                <w:szCs w:val="18"/>
              </w:rPr>
              <w:t>369,913</w:t>
            </w:r>
          </w:p>
        </w:tc>
        <w:tc>
          <w:tcPr>
            <w:tcW w:w="1361" w:type="dxa"/>
            <w:tcBorders>
              <w:top w:val="nil"/>
              <w:left w:val="nil"/>
              <w:bottom w:val="nil"/>
              <w:right w:val="nil"/>
            </w:tcBorders>
            <w:shd w:val="clear" w:color="auto" w:fill="auto"/>
          </w:tcPr>
          <w:p w14:paraId="09066080" w14:textId="6804136E" w:rsidR="007C4954" w:rsidRPr="00C935A5" w:rsidRDefault="007C4954" w:rsidP="007C4954">
            <w:pPr>
              <w:spacing w:before="40" w:after="20"/>
              <w:jc w:val="right"/>
              <w:rPr>
                <w:rFonts w:cs="Arial"/>
                <w:sz w:val="18"/>
                <w:szCs w:val="18"/>
              </w:rPr>
            </w:pPr>
            <w:r w:rsidRPr="007C4954">
              <w:rPr>
                <w:rFonts w:cs="Arial"/>
                <w:sz w:val="18"/>
                <w:szCs w:val="18"/>
              </w:rPr>
              <w:t>111,426</w:t>
            </w:r>
          </w:p>
        </w:tc>
        <w:tc>
          <w:tcPr>
            <w:tcW w:w="1361" w:type="dxa"/>
            <w:tcBorders>
              <w:top w:val="nil"/>
              <w:left w:val="nil"/>
              <w:bottom w:val="nil"/>
              <w:right w:val="nil"/>
            </w:tcBorders>
          </w:tcPr>
          <w:p w14:paraId="54B0C93E" w14:textId="7F6A5C44" w:rsidR="007C4954" w:rsidRPr="00C935A5" w:rsidRDefault="007C4954" w:rsidP="007C4954">
            <w:pPr>
              <w:spacing w:before="40" w:after="20"/>
              <w:jc w:val="right"/>
              <w:rPr>
                <w:rFonts w:cs="Arial"/>
                <w:sz w:val="18"/>
                <w:szCs w:val="18"/>
              </w:rPr>
            </w:pPr>
            <w:r w:rsidRPr="007C4954">
              <w:rPr>
                <w:rFonts w:cs="Arial"/>
                <w:sz w:val="18"/>
                <w:szCs w:val="18"/>
              </w:rPr>
              <w:t>3,613,023</w:t>
            </w:r>
          </w:p>
        </w:tc>
        <w:tc>
          <w:tcPr>
            <w:tcW w:w="1361" w:type="dxa"/>
            <w:tcBorders>
              <w:top w:val="nil"/>
              <w:left w:val="nil"/>
              <w:bottom w:val="nil"/>
              <w:right w:val="nil"/>
            </w:tcBorders>
          </w:tcPr>
          <w:p w14:paraId="1D2538F3" w14:textId="2E629FD4" w:rsidR="007C4954" w:rsidRPr="00C935A5" w:rsidRDefault="007C4954" w:rsidP="007C4954">
            <w:pPr>
              <w:spacing w:before="40" w:after="20"/>
              <w:jc w:val="right"/>
              <w:rPr>
                <w:rFonts w:cs="Arial"/>
                <w:sz w:val="18"/>
                <w:szCs w:val="18"/>
              </w:rPr>
            </w:pPr>
            <w:r w:rsidRPr="007C4954">
              <w:rPr>
                <w:rFonts w:cs="Arial"/>
                <w:sz w:val="18"/>
                <w:szCs w:val="18"/>
              </w:rPr>
              <w:t>233,578</w:t>
            </w:r>
          </w:p>
        </w:tc>
        <w:tc>
          <w:tcPr>
            <w:tcW w:w="1361" w:type="dxa"/>
            <w:tcBorders>
              <w:top w:val="nil"/>
              <w:left w:val="nil"/>
              <w:bottom w:val="nil"/>
              <w:right w:val="nil"/>
            </w:tcBorders>
            <w:shd w:val="clear" w:color="auto" w:fill="auto"/>
          </w:tcPr>
          <w:p w14:paraId="38068B8F" w14:textId="189A5D10" w:rsidR="007C4954" w:rsidRPr="00547CB7" w:rsidRDefault="007C4954" w:rsidP="007C4954">
            <w:pPr>
              <w:spacing w:before="40" w:after="20"/>
              <w:jc w:val="right"/>
              <w:rPr>
                <w:rFonts w:cs="Arial"/>
                <w:b/>
                <w:bCs/>
                <w:sz w:val="18"/>
                <w:szCs w:val="18"/>
              </w:rPr>
            </w:pPr>
            <w:r w:rsidRPr="00547CB7">
              <w:rPr>
                <w:rFonts w:cs="Arial"/>
                <w:b/>
                <w:bCs/>
                <w:sz w:val="18"/>
                <w:szCs w:val="18"/>
              </w:rPr>
              <w:t>9,432,099</w:t>
            </w:r>
          </w:p>
        </w:tc>
      </w:tr>
      <w:tr w:rsidR="007C4954" w:rsidRPr="007C4954" w14:paraId="1E27E1F9" w14:textId="77777777" w:rsidTr="005F2613">
        <w:trPr>
          <w:trHeight w:val="240"/>
        </w:trPr>
        <w:tc>
          <w:tcPr>
            <w:tcW w:w="2268" w:type="dxa"/>
            <w:tcBorders>
              <w:top w:val="nil"/>
              <w:left w:val="nil"/>
              <w:bottom w:val="nil"/>
              <w:right w:val="single" w:sz="18" w:space="0" w:color="C00000"/>
            </w:tcBorders>
            <w:shd w:val="clear" w:color="auto" w:fill="auto"/>
            <w:vAlign w:val="center"/>
          </w:tcPr>
          <w:p w14:paraId="11DFDC98" w14:textId="77777777" w:rsidR="007C4954" w:rsidRPr="00C935A5" w:rsidRDefault="007C4954" w:rsidP="007C4954">
            <w:pPr>
              <w:spacing w:before="40" w:after="40"/>
              <w:rPr>
                <w:rFonts w:cs="Arial"/>
                <w:sz w:val="18"/>
                <w:szCs w:val="18"/>
              </w:rPr>
            </w:pPr>
            <w:r w:rsidRPr="00C935A5">
              <w:rPr>
                <w:rFonts w:cs="Arial"/>
                <w:sz w:val="18"/>
                <w:szCs w:val="18"/>
              </w:rPr>
              <w:t>Horsham RC</w:t>
            </w:r>
          </w:p>
        </w:tc>
        <w:tc>
          <w:tcPr>
            <w:tcW w:w="1361" w:type="dxa"/>
            <w:tcBorders>
              <w:top w:val="nil"/>
              <w:left w:val="single" w:sz="18" w:space="0" w:color="C00000"/>
              <w:bottom w:val="nil"/>
              <w:right w:val="nil"/>
            </w:tcBorders>
            <w:shd w:val="clear" w:color="auto" w:fill="auto"/>
          </w:tcPr>
          <w:p w14:paraId="541E7B60" w14:textId="74F0E881" w:rsidR="007C4954" w:rsidRPr="00C935A5" w:rsidRDefault="007C4954" w:rsidP="007C4954">
            <w:pPr>
              <w:spacing w:before="40" w:after="20"/>
              <w:jc w:val="right"/>
              <w:rPr>
                <w:rFonts w:cs="Arial"/>
                <w:sz w:val="18"/>
                <w:szCs w:val="18"/>
              </w:rPr>
            </w:pPr>
            <w:r w:rsidRPr="007C4954">
              <w:rPr>
                <w:rFonts w:cs="Arial"/>
                <w:sz w:val="18"/>
                <w:szCs w:val="18"/>
              </w:rPr>
              <w:t>88,734</w:t>
            </w:r>
          </w:p>
        </w:tc>
        <w:tc>
          <w:tcPr>
            <w:tcW w:w="1361" w:type="dxa"/>
            <w:tcBorders>
              <w:top w:val="nil"/>
              <w:left w:val="nil"/>
              <w:bottom w:val="nil"/>
              <w:right w:val="nil"/>
            </w:tcBorders>
            <w:shd w:val="clear" w:color="auto" w:fill="auto"/>
          </w:tcPr>
          <w:p w14:paraId="306FE8A5" w14:textId="591497D2" w:rsidR="007C4954" w:rsidRPr="00C935A5" w:rsidRDefault="007C4954" w:rsidP="007C4954">
            <w:pPr>
              <w:spacing w:before="40" w:after="20"/>
              <w:jc w:val="right"/>
              <w:rPr>
                <w:rFonts w:cs="Arial"/>
                <w:sz w:val="18"/>
                <w:szCs w:val="18"/>
              </w:rPr>
            </w:pPr>
            <w:r w:rsidRPr="007C4954">
              <w:rPr>
                <w:rFonts w:cs="Arial"/>
                <w:sz w:val="18"/>
                <w:szCs w:val="18"/>
              </w:rPr>
              <w:t>24,690</w:t>
            </w:r>
          </w:p>
        </w:tc>
        <w:tc>
          <w:tcPr>
            <w:tcW w:w="1361" w:type="dxa"/>
            <w:tcBorders>
              <w:top w:val="nil"/>
              <w:left w:val="nil"/>
              <w:bottom w:val="nil"/>
              <w:right w:val="nil"/>
            </w:tcBorders>
          </w:tcPr>
          <w:p w14:paraId="503CC274" w14:textId="06112FFB" w:rsidR="007C4954" w:rsidRPr="00C935A5" w:rsidRDefault="007C4954" w:rsidP="007C4954">
            <w:pPr>
              <w:spacing w:before="40" w:after="20"/>
              <w:jc w:val="right"/>
              <w:rPr>
                <w:rFonts w:cs="Arial"/>
                <w:sz w:val="18"/>
                <w:szCs w:val="18"/>
              </w:rPr>
            </w:pPr>
            <w:r w:rsidRPr="007C4954">
              <w:rPr>
                <w:rFonts w:cs="Arial"/>
                <w:sz w:val="18"/>
                <w:szCs w:val="18"/>
              </w:rPr>
              <w:t>797,544</w:t>
            </w:r>
          </w:p>
        </w:tc>
        <w:tc>
          <w:tcPr>
            <w:tcW w:w="1361" w:type="dxa"/>
            <w:tcBorders>
              <w:top w:val="nil"/>
              <w:left w:val="nil"/>
              <w:bottom w:val="nil"/>
              <w:right w:val="nil"/>
            </w:tcBorders>
          </w:tcPr>
          <w:p w14:paraId="45FCC50A" w14:textId="5C6A57BF" w:rsidR="007C4954" w:rsidRPr="00C935A5" w:rsidRDefault="007C4954" w:rsidP="007C4954">
            <w:pPr>
              <w:spacing w:before="40" w:after="20"/>
              <w:jc w:val="right"/>
              <w:rPr>
                <w:rFonts w:cs="Arial"/>
                <w:sz w:val="18"/>
                <w:szCs w:val="18"/>
              </w:rPr>
            </w:pPr>
            <w:r w:rsidRPr="007C4954">
              <w:rPr>
                <w:rFonts w:cs="Arial"/>
                <w:sz w:val="18"/>
                <w:szCs w:val="18"/>
              </w:rPr>
              <w:t>51,756</w:t>
            </w:r>
          </w:p>
        </w:tc>
        <w:tc>
          <w:tcPr>
            <w:tcW w:w="1361" w:type="dxa"/>
            <w:tcBorders>
              <w:top w:val="nil"/>
              <w:left w:val="nil"/>
              <w:bottom w:val="nil"/>
              <w:right w:val="nil"/>
            </w:tcBorders>
            <w:shd w:val="clear" w:color="auto" w:fill="auto"/>
          </w:tcPr>
          <w:p w14:paraId="0D1FF5DD" w14:textId="76B510A0" w:rsidR="007C4954" w:rsidRPr="00547CB7" w:rsidRDefault="007C4954" w:rsidP="007C4954">
            <w:pPr>
              <w:spacing w:before="40" w:after="20"/>
              <w:jc w:val="right"/>
              <w:rPr>
                <w:rFonts w:cs="Arial"/>
                <w:b/>
                <w:bCs/>
                <w:sz w:val="18"/>
                <w:szCs w:val="18"/>
              </w:rPr>
            </w:pPr>
            <w:r w:rsidRPr="00547CB7">
              <w:rPr>
                <w:rFonts w:cs="Arial"/>
                <w:b/>
                <w:bCs/>
                <w:sz w:val="18"/>
                <w:szCs w:val="18"/>
              </w:rPr>
              <w:t>2,168,135</w:t>
            </w:r>
          </w:p>
        </w:tc>
      </w:tr>
      <w:tr w:rsidR="007C4954" w:rsidRPr="007C4954" w14:paraId="429EE01D" w14:textId="77777777" w:rsidTr="005F2613">
        <w:trPr>
          <w:trHeight w:val="240"/>
        </w:trPr>
        <w:tc>
          <w:tcPr>
            <w:tcW w:w="2268" w:type="dxa"/>
            <w:tcBorders>
              <w:top w:val="nil"/>
              <w:left w:val="nil"/>
              <w:bottom w:val="nil"/>
              <w:right w:val="single" w:sz="18" w:space="0" w:color="C00000"/>
            </w:tcBorders>
            <w:shd w:val="clear" w:color="auto" w:fill="auto"/>
            <w:vAlign w:val="center"/>
          </w:tcPr>
          <w:p w14:paraId="7B14DA41" w14:textId="77777777" w:rsidR="007C4954" w:rsidRPr="00C935A5" w:rsidRDefault="007C4954" w:rsidP="007C4954">
            <w:pPr>
              <w:spacing w:before="40" w:after="40"/>
              <w:rPr>
                <w:rFonts w:cs="Arial"/>
                <w:sz w:val="18"/>
                <w:szCs w:val="18"/>
              </w:rPr>
            </w:pPr>
            <w:r w:rsidRPr="00C935A5">
              <w:rPr>
                <w:rFonts w:cs="Arial"/>
                <w:sz w:val="18"/>
                <w:szCs w:val="18"/>
              </w:rPr>
              <w:t>Hume C</w:t>
            </w:r>
          </w:p>
        </w:tc>
        <w:tc>
          <w:tcPr>
            <w:tcW w:w="1361" w:type="dxa"/>
            <w:tcBorders>
              <w:top w:val="nil"/>
              <w:left w:val="single" w:sz="18" w:space="0" w:color="C00000"/>
              <w:bottom w:val="nil"/>
              <w:right w:val="nil"/>
            </w:tcBorders>
            <w:shd w:val="clear" w:color="auto" w:fill="auto"/>
          </w:tcPr>
          <w:p w14:paraId="6A05F6C8" w14:textId="1B4BCCF4" w:rsidR="007C4954" w:rsidRPr="00C935A5" w:rsidRDefault="007C4954" w:rsidP="007C4954">
            <w:pPr>
              <w:spacing w:before="40" w:after="20"/>
              <w:jc w:val="right"/>
              <w:rPr>
                <w:rFonts w:cs="Arial"/>
                <w:sz w:val="18"/>
                <w:szCs w:val="18"/>
              </w:rPr>
            </w:pPr>
            <w:r w:rsidRPr="007C4954">
              <w:rPr>
                <w:rFonts w:cs="Arial"/>
                <w:sz w:val="18"/>
                <w:szCs w:val="18"/>
              </w:rPr>
              <w:t>1,067,380</w:t>
            </w:r>
          </w:p>
        </w:tc>
        <w:tc>
          <w:tcPr>
            <w:tcW w:w="1361" w:type="dxa"/>
            <w:tcBorders>
              <w:top w:val="nil"/>
              <w:left w:val="nil"/>
              <w:bottom w:val="nil"/>
              <w:right w:val="nil"/>
            </w:tcBorders>
            <w:shd w:val="clear" w:color="auto" w:fill="auto"/>
          </w:tcPr>
          <w:p w14:paraId="01D94A93" w14:textId="460265D0" w:rsidR="007C4954" w:rsidRPr="00C935A5" w:rsidRDefault="007C4954" w:rsidP="007C4954">
            <w:pPr>
              <w:spacing w:before="40" w:after="20"/>
              <w:jc w:val="right"/>
              <w:rPr>
                <w:rFonts w:cs="Arial"/>
                <w:sz w:val="18"/>
                <w:szCs w:val="18"/>
              </w:rPr>
            </w:pPr>
            <w:r w:rsidRPr="007C4954">
              <w:rPr>
                <w:rFonts w:cs="Arial"/>
                <w:sz w:val="18"/>
                <w:szCs w:val="18"/>
              </w:rPr>
              <w:t>306,967</w:t>
            </w:r>
          </w:p>
        </w:tc>
        <w:tc>
          <w:tcPr>
            <w:tcW w:w="1361" w:type="dxa"/>
            <w:tcBorders>
              <w:top w:val="nil"/>
              <w:left w:val="nil"/>
              <w:bottom w:val="nil"/>
              <w:right w:val="nil"/>
            </w:tcBorders>
          </w:tcPr>
          <w:p w14:paraId="080E9CCF" w14:textId="6508A6BD" w:rsidR="007C4954" w:rsidRPr="00C935A5" w:rsidRDefault="007C4954" w:rsidP="007C4954">
            <w:pPr>
              <w:spacing w:before="40" w:after="20"/>
              <w:jc w:val="right"/>
              <w:rPr>
                <w:rFonts w:cs="Arial"/>
                <w:sz w:val="18"/>
                <w:szCs w:val="18"/>
              </w:rPr>
            </w:pPr>
            <w:r w:rsidRPr="007C4954">
              <w:rPr>
                <w:rFonts w:cs="Arial"/>
                <w:sz w:val="18"/>
                <w:szCs w:val="18"/>
              </w:rPr>
              <w:t>10,285,276</w:t>
            </w:r>
          </w:p>
        </w:tc>
        <w:tc>
          <w:tcPr>
            <w:tcW w:w="1361" w:type="dxa"/>
            <w:tcBorders>
              <w:top w:val="nil"/>
              <w:left w:val="nil"/>
              <w:bottom w:val="nil"/>
              <w:right w:val="nil"/>
            </w:tcBorders>
          </w:tcPr>
          <w:p w14:paraId="33A2558B" w14:textId="17F19A1F" w:rsidR="007C4954" w:rsidRPr="00C935A5" w:rsidRDefault="007C4954" w:rsidP="007C4954">
            <w:pPr>
              <w:spacing w:before="40" w:after="20"/>
              <w:jc w:val="right"/>
              <w:rPr>
                <w:rFonts w:cs="Arial"/>
                <w:sz w:val="18"/>
                <w:szCs w:val="18"/>
              </w:rPr>
            </w:pPr>
            <w:r w:rsidRPr="007C4954">
              <w:rPr>
                <w:rFonts w:cs="Arial"/>
                <w:sz w:val="18"/>
                <w:szCs w:val="18"/>
              </w:rPr>
              <w:t>643,481</w:t>
            </w:r>
          </w:p>
        </w:tc>
        <w:tc>
          <w:tcPr>
            <w:tcW w:w="1361" w:type="dxa"/>
            <w:tcBorders>
              <w:top w:val="nil"/>
              <w:left w:val="nil"/>
              <w:bottom w:val="nil"/>
              <w:right w:val="nil"/>
            </w:tcBorders>
            <w:shd w:val="clear" w:color="auto" w:fill="auto"/>
          </w:tcPr>
          <w:p w14:paraId="75B883A2" w14:textId="2AB25B99" w:rsidR="007C4954" w:rsidRPr="00547CB7" w:rsidRDefault="007C4954" w:rsidP="007C4954">
            <w:pPr>
              <w:spacing w:before="40" w:after="20"/>
              <w:jc w:val="right"/>
              <w:rPr>
                <w:rFonts w:cs="Arial"/>
                <w:b/>
                <w:bCs/>
                <w:sz w:val="18"/>
                <w:szCs w:val="18"/>
              </w:rPr>
            </w:pPr>
            <w:r w:rsidRPr="00547CB7">
              <w:rPr>
                <w:rFonts w:cs="Arial"/>
                <w:b/>
                <w:bCs/>
                <w:sz w:val="18"/>
                <w:szCs w:val="18"/>
              </w:rPr>
              <w:t>25,394,181</w:t>
            </w:r>
          </w:p>
        </w:tc>
      </w:tr>
      <w:tr w:rsidR="007C4954" w:rsidRPr="007C4954" w14:paraId="254CEA2D" w14:textId="77777777" w:rsidTr="005F2613">
        <w:trPr>
          <w:trHeight w:val="240"/>
        </w:trPr>
        <w:tc>
          <w:tcPr>
            <w:tcW w:w="2268" w:type="dxa"/>
            <w:tcBorders>
              <w:top w:val="nil"/>
              <w:left w:val="nil"/>
              <w:bottom w:val="nil"/>
              <w:right w:val="single" w:sz="18" w:space="0" w:color="C00000"/>
            </w:tcBorders>
            <w:shd w:val="clear" w:color="auto" w:fill="auto"/>
            <w:vAlign w:val="center"/>
          </w:tcPr>
          <w:p w14:paraId="64089D50" w14:textId="77777777" w:rsidR="007C4954" w:rsidRPr="00C935A5" w:rsidRDefault="007C4954" w:rsidP="007C4954">
            <w:pPr>
              <w:spacing w:before="40" w:after="40"/>
              <w:rPr>
                <w:rFonts w:cs="Arial"/>
                <w:sz w:val="18"/>
                <w:szCs w:val="18"/>
              </w:rPr>
            </w:pPr>
            <w:r w:rsidRPr="00C935A5">
              <w:rPr>
                <w:rFonts w:cs="Arial"/>
                <w:sz w:val="18"/>
                <w:szCs w:val="18"/>
              </w:rPr>
              <w:t>Indigo S</w:t>
            </w:r>
          </w:p>
        </w:tc>
        <w:tc>
          <w:tcPr>
            <w:tcW w:w="1361" w:type="dxa"/>
            <w:tcBorders>
              <w:top w:val="nil"/>
              <w:left w:val="single" w:sz="18" w:space="0" w:color="C00000"/>
              <w:bottom w:val="nil"/>
              <w:right w:val="nil"/>
            </w:tcBorders>
            <w:shd w:val="clear" w:color="auto" w:fill="auto"/>
          </w:tcPr>
          <w:p w14:paraId="3987EBAA" w14:textId="1770C93D" w:rsidR="007C4954" w:rsidRPr="00C935A5" w:rsidRDefault="007C4954" w:rsidP="007C4954">
            <w:pPr>
              <w:spacing w:before="40" w:after="20"/>
              <w:jc w:val="right"/>
              <w:rPr>
                <w:rFonts w:cs="Arial"/>
                <w:sz w:val="18"/>
                <w:szCs w:val="18"/>
              </w:rPr>
            </w:pPr>
            <w:r w:rsidRPr="007C4954">
              <w:rPr>
                <w:rFonts w:cs="Arial"/>
                <w:sz w:val="18"/>
                <w:szCs w:val="18"/>
              </w:rPr>
              <w:t>71,559</w:t>
            </w:r>
          </w:p>
        </w:tc>
        <w:tc>
          <w:tcPr>
            <w:tcW w:w="1361" w:type="dxa"/>
            <w:tcBorders>
              <w:top w:val="nil"/>
              <w:left w:val="nil"/>
              <w:bottom w:val="nil"/>
              <w:right w:val="nil"/>
            </w:tcBorders>
            <w:shd w:val="clear" w:color="auto" w:fill="auto"/>
          </w:tcPr>
          <w:p w14:paraId="2E68BE49" w14:textId="5CE4D5AB" w:rsidR="007C4954" w:rsidRPr="00C935A5" w:rsidRDefault="007C4954" w:rsidP="007C4954">
            <w:pPr>
              <w:spacing w:before="40" w:after="20"/>
              <w:jc w:val="right"/>
              <w:rPr>
                <w:rFonts w:cs="Arial"/>
                <w:sz w:val="18"/>
                <w:szCs w:val="18"/>
              </w:rPr>
            </w:pPr>
            <w:r w:rsidRPr="007C4954">
              <w:rPr>
                <w:rFonts w:cs="Arial"/>
                <w:sz w:val="18"/>
                <w:szCs w:val="18"/>
              </w:rPr>
              <w:t>21,143</w:t>
            </w:r>
          </w:p>
        </w:tc>
        <w:tc>
          <w:tcPr>
            <w:tcW w:w="1361" w:type="dxa"/>
            <w:tcBorders>
              <w:top w:val="nil"/>
              <w:left w:val="nil"/>
              <w:bottom w:val="nil"/>
              <w:right w:val="nil"/>
            </w:tcBorders>
          </w:tcPr>
          <w:p w14:paraId="0358D515" w14:textId="51E5D6EA" w:rsidR="007C4954" w:rsidRPr="00C935A5" w:rsidRDefault="007C4954" w:rsidP="007C4954">
            <w:pPr>
              <w:spacing w:before="40" w:after="20"/>
              <w:jc w:val="right"/>
              <w:rPr>
                <w:rFonts w:cs="Arial"/>
                <w:sz w:val="18"/>
                <w:szCs w:val="18"/>
              </w:rPr>
            </w:pPr>
            <w:r w:rsidRPr="007C4954">
              <w:rPr>
                <w:rFonts w:cs="Arial"/>
                <w:sz w:val="18"/>
                <w:szCs w:val="18"/>
              </w:rPr>
              <w:t>717,898</w:t>
            </w:r>
          </w:p>
        </w:tc>
        <w:tc>
          <w:tcPr>
            <w:tcW w:w="1361" w:type="dxa"/>
            <w:tcBorders>
              <w:top w:val="nil"/>
              <w:left w:val="nil"/>
              <w:bottom w:val="nil"/>
              <w:right w:val="nil"/>
            </w:tcBorders>
          </w:tcPr>
          <w:p w14:paraId="01F342F3" w14:textId="7972A805" w:rsidR="007C4954" w:rsidRPr="00C935A5" w:rsidRDefault="007C4954" w:rsidP="007C4954">
            <w:pPr>
              <w:spacing w:before="40" w:after="20"/>
              <w:jc w:val="right"/>
              <w:rPr>
                <w:rFonts w:cs="Arial"/>
                <w:sz w:val="18"/>
                <w:szCs w:val="18"/>
              </w:rPr>
            </w:pPr>
            <w:r w:rsidRPr="007C4954">
              <w:rPr>
                <w:rFonts w:cs="Arial"/>
                <w:sz w:val="18"/>
                <w:szCs w:val="18"/>
              </w:rPr>
              <w:t>44,322</w:t>
            </w:r>
          </w:p>
        </w:tc>
        <w:tc>
          <w:tcPr>
            <w:tcW w:w="1361" w:type="dxa"/>
            <w:tcBorders>
              <w:top w:val="nil"/>
              <w:left w:val="nil"/>
              <w:bottom w:val="nil"/>
              <w:right w:val="nil"/>
            </w:tcBorders>
            <w:shd w:val="clear" w:color="auto" w:fill="auto"/>
          </w:tcPr>
          <w:p w14:paraId="6C5C2038" w14:textId="3EA4BFED" w:rsidR="007C4954" w:rsidRPr="00547CB7" w:rsidRDefault="007C4954" w:rsidP="007C4954">
            <w:pPr>
              <w:spacing w:before="40" w:after="20"/>
              <w:jc w:val="right"/>
              <w:rPr>
                <w:rFonts w:cs="Arial"/>
                <w:b/>
                <w:bCs/>
                <w:sz w:val="18"/>
                <w:szCs w:val="18"/>
              </w:rPr>
            </w:pPr>
            <w:r w:rsidRPr="00547CB7">
              <w:rPr>
                <w:rFonts w:cs="Arial"/>
                <w:b/>
                <w:bCs/>
                <w:sz w:val="18"/>
                <w:szCs w:val="18"/>
              </w:rPr>
              <w:t>1,901,359</w:t>
            </w:r>
          </w:p>
        </w:tc>
      </w:tr>
      <w:tr w:rsidR="007C4954" w:rsidRPr="007C4954" w14:paraId="4749BBA7" w14:textId="77777777" w:rsidTr="005F2613">
        <w:trPr>
          <w:trHeight w:val="240"/>
        </w:trPr>
        <w:tc>
          <w:tcPr>
            <w:tcW w:w="2268" w:type="dxa"/>
            <w:tcBorders>
              <w:top w:val="nil"/>
              <w:left w:val="nil"/>
              <w:bottom w:val="nil"/>
              <w:right w:val="single" w:sz="18" w:space="0" w:color="C00000"/>
            </w:tcBorders>
            <w:shd w:val="clear" w:color="auto" w:fill="auto"/>
            <w:vAlign w:val="center"/>
          </w:tcPr>
          <w:p w14:paraId="12C0850F" w14:textId="77777777" w:rsidR="007C4954" w:rsidRPr="00C935A5" w:rsidRDefault="007C4954" w:rsidP="007C4954">
            <w:pPr>
              <w:spacing w:before="40" w:after="40"/>
              <w:rPr>
                <w:rFonts w:cs="Arial"/>
                <w:sz w:val="18"/>
                <w:szCs w:val="18"/>
              </w:rPr>
            </w:pPr>
            <w:r w:rsidRPr="00C935A5">
              <w:rPr>
                <w:rFonts w:cs="Arial"/>
                <w:sz w:val="18"/>
                <w:szCs w:val="18"/>
              </w:rPr>
              <w:t>Kingston C</w:t>
            </w:r>
          </w:p>
        </w:tc>
        <w:tc>
          <w:tcPr>
            <w:tcW w:w="1361" w:type="dxa"/>
            <w:tcBorders>
              <w:top w:val="nil"/>
              <w:left w:val="single" w:sz="18" w:space="0" w:color="C00000"/>
              <w:bottom w:val="nil"/>
              <w:right w:val="nil"/>
            </w:tcBorders>
            <w:shd w:val="clear" w:color="auto" w:fill="auto"/>
          </w:tcPr>
          <w:p w14:paraId="7EBD5993" w14:textId="5163C788" w:rsidR="007C4954" w:rsidRPr="00C935A5" w:rsidRDefault="007C4954" w:rsidP="007C4954">
            <w:pPr>
              <w:spacing w:before="40" w:after="20"/>
              <w:jc w:val="right"/>
              <w:rPr>
                <w:rFonts w:cs="Arial"/>
                <w:sz w:val="18"/>
                <w:szCs w:val="18"/>
              </w:rPr>
            </w:pPr>
            <w:r w:rsidRPr="007C4954">
              <w:rPr>
                <w:rFonts w:cs="Arial"/>
                <w:sz w:val="18"/>
                <w:szCs w:val="18"/>
              </w:rPr>
              <w:t>733,919</w:t>
            </w:r>
          </w:p>
        </w:tc>
        <w:tc>
          <w:tcPr>
            <w:tcW w:w="1361" w:type="dxa"/>
            <w:tcBorders>
              <w:top w:val="nil"/>
              <w:left w:val="nil"/>
              <w:bottom w:val="nil"/>
              <w:right w:val="nil"/>
            </w:tcBorders>
            <w:shd w:val="clear" w:color="auto" w:fill="auto"/>
          </w:tcPr>
          <w:p w14:paraId="41226765" w14:textId="7BEA7D7A" w:rsidR="007C4954" w:rsidRPr="00C935A5" w:rsidRDefault="007C4954" w:rsidP="007C4954">
            <w:pPr>
              <w:spacing w:before="40" w:after="20"/>
              <w:jc w:val="right"/>
              <w:rPr>
                <w:rFonts w:cs="Arial"/>
                <w:sz w:val="18"/>
                <w:szCs w:val="18"/>
              </w:rPr>
            </w:pPr>
            <w:r w:rsidRPr="007C4954">
              <w:rPr>
                <w:rFonts w:cs="Arial"/>
                <w:sz w:val="18"/>
                <w:szCs w:val="18"/>
              </w:rPr>
              <w:t>194,231</w:t>
            </w:r>
          </w:p>
        </w:tc>
        <w:tc>
          <w:tcPr>
            <w:tcW w:w="1361" w:type="dxa"/>
            <w:tcBorders>
              <w:top w:val="nil"/>
              <w:left w:val="nil"/>
              <w:bottom w:val="nil"/>
              <w:right w:val="nil"/>
            </w:tcBorders>
          </w:tcPr>
          <w:p w14:paraId="5FE5656E" w14:textId="6DDC9FB0" w:rsidR="007C4954" w:rsidRPr="00C935A5" w:rsidRDefault="007C4954" w:rsidP="007C4954">
            <w:pPr>
              <w:spacing w:before="40" w:after="20"/>
              <w:jc w:val="right"/>
              <w:rPr>
                <w:rFonts w:cs="Arial"/>
                <w:sz w:val="18"/>
                <w:szCs w:val="18"/>
              </w:rPr>
            </w:pPr>
            <w:r w:rsidRPr="007C4954">
              <w:rPr>
                <w:rFonts w:cs="Arial"/>
                <w:sz w:val="18"/>
                <w:szCs w:val="18"/>
              </w:rPr>
              <w:t>5,966,770</w:t>
            </w:r>
          </w:p>
        </w:tc>
        <w:tc>
          <w:tcPr>
            <w:tcW w:w="1361" w:type="dxa"/>
            <w:tcBorders>
              <w:top w:val="nil"/>
              <w:left w:val="nil"/>
              <w:bottom w:val="nil"/>
              <w:right w:val="nil"/>
            </w:tcBorders>
          </w:tcPr>
          <w:p w14:paraId="7E7121B2" w14:textId="43E71235" w:rsidR="007C4954" w:rsidRPr="00C935A5" w:rsidRDefault="007C4954" w:rsidP="007C4954">
            <w:pPr>
              <w:spacing w:before="40" w:after="20"/>
              <w:jc w:val="right"/>
              <w:rPr>
                <w:rFonts w:cs="Arial"/>
                <w:sz w:val="18"/>
                <w:szCs w:val="18"/>
              </w:rPr>
            </w:pPr>
            <w:r w:rsidRPr="007C4954">
              <w:rPr>
                <w:rFonts w:cs="Arial"/>
                <w:sz w:val="18"/>
                <w:szCs w:val="18"/>
              </w:rPr>
              <w:t>407,157</w:t>
            </w:r>
          </w:p>
        </w:tc>
        <w:tc>
          <w:tcPr>
            <w:tcW w:w="1361" w:type="dxa"/>
            <w:tcBorders>
              <w:top w:val="nil"/>
              <w:left w:val="nil"/>
              <w:bottom w:val="nil"/>
              <w:right w:val="nil"/>
            </w:tcBorders>
            <w:shd w:val="clear" w:color="auto" w:fill="auto"/>
          </w:tcPr>
          <w:p w14:paraId="5526A9B7" w14:textId="12B24B0E" w:rsidR="007C4954" w:rsidRPr="00547CB7" w:rsidRDefault="007C4954" w:rsidP="007C4954">
            <w:pPr>
              <w:spacing w:before="40" w:after="20"/>
              <w:jc w:val="right"/>
              <w:rPr>
                <w:rFonts w:cs="Arial"/>
                <w:b/>
                <w:bCs/>
                <w:sz w:val="18"/>
                <w:szCs w:val="18"/>
              </w:rPr>
            </w:pPr>
            <w:r w:rsidRPr="00547CB7">
              <w:rPr>
                <w:rFonts w:cs="Arial"/>
                <w:b/>
                <w:bCs/>
                <w:sz w:val="18"/>
                <w:szCs w:val="18"/>
              </w:rPr>
              <w:t>16,375,572</w:t>
            </w:r>
          </w:p>
        </w:tc>
      </w:tr>
      <w:tr w:rsidR="007C4954" w:rsidRPr="007C4954" w14:paraId="2BD3A1BD" w14:textId="77777777" w:rsidTr="005F2613">
        <w:trPr>
          <w:trHeight w:val="240"/>
        </w:trPr>
        <w:tc>
          <w:tcPr>
            <w:tcW w:w="2268" w:type="dxa"/>
            <w:tcBorders>
              <w:top w:val="nil"/>
              <w:left w:val="nil"/>
              <w:bottom w:val="nil"/>
              <w:right w:val="single" w:sz="18" w:space="0" w:color="C00000"/>
            </w:tcBorders>
            <w:shd w:val="clear" w:color="auto" w:fill="auto"/>
            <w:vAlign w:val="center"/>
          </w:tcPr>
          <w:p w14:paraId="72B0DE44" w14:textId="77777777" w:rsidR="007C4954" w:rsidRPr="00C935A5" w:rsidRDefault="007C4954" w:rsidP="007C4954">
            <w:pPr>
              <w:spacing w:before="40" w:after="40"/>
              <w:rPr>
                <w:rFonts w:cs="Arial"/>
                <w:sz w:val="18"/>
                <w:szCs w:val="18"/>
              </w:rPr>
            </w:pPr>
            <w:r w:rsidRPr="00C935A5">
              <w:rPr>
                <w:rFonts w:cs="Arial"/>
                <w:sz w:val="18"/>
                <w:szCs w:val="18"/>
              </w:rPr>
              <w:t>Knox C</w:t>
            </w:r>
          </w:p>
        </w:tc>
        <w:tc>
          <w:tcPr>
            <w:tcW w:w="1361" w:type="dxa"/>
            <w:tcBorders>
              <w:top w:val="nil"/>
              <w:left w:val="single" w:sz="18" w:space="0" w:color="C00000"/>
              <w:bottom w:val="nil"/>
              <w:right w:val="nil"/>
            </w:tcBorders>
            <w:shd w:val="clear" w:color="auto" w:fill="auto"/>
          </w:tcPr>
          <w:p w14:paraId="064BC66D" w14:textId="5CF61CB8" w:rsidR="007C4954" w:rsidRPr="00C935A5" w:rsidRDefault="007C4954" w:rsidP="007C4954">
            <w:pPr>
              <w:spacing w:before="40" w:after="20"/>
              <w:jc w:val="right"/>
              <w:rPr>
                <w:rFonts w:cs="Arial"/>
                <w:sz w:val="18"/>
                <w:szCs w:val="18"/>
              </w:rPr>
            </w:pPr>
            <w:r w:rsidRPr="007C4954">
              <w:rPr>
                <w:rFonts w:cs="Arial"/>
                <w:sz w:val="18"/>
                <w:szCs w:val="18"/>
              </w:rPr>
              <w:t>700,347</w:t>
            </w:r>
          </w:p>
        </w:tc>
        <w:tc>
          <w:tcPr>
            <w:tcW w:w="1361" w:type="dxa"/>
            <w:tcBorders>
              <w:top w:val="nil"/>
              <w:left w:val="nil"/>
              <w:bottom w:val="nil"/>
              <w:right w:val="nil"/>
            </w:tcBorders>
            <w:shd w:val="clear" w:color="auto" w:fill="auto"/>
          </w:tcPr>
          <w:p w14:paraId="2407F07B" w14:textId="68B8A75E" w:rsidR="007C4954" w:rsidRPr="00C935A5" w:rsidRDefault="007C4954" w:rsidP="007C4954">
            <w:pPr>
              <w:spacing w:before="40" w:after="20"/>
              <w:jc w:val="right"/>
              <w:rPr>
                <w:rFonts w:cs="Arial"/>
                <w:sz w:val="18"/>
                <w:szCs w:val="18"/>
              </w:rPr>
            </w:pPr>
            <w:r w:rsidRPr="007C4954">
              <w:rPr>
                <w:rFonts w:cs="Arial"/>
                <w:sz w:val="18"/>
                <w:szCs w:val="18"/>
              </w:rPr>
              <w:t>193,618</w:t>
            </w:r>
          </w:p>
        </w:tc>
        <w:tc>
          <w:tcPr>
            <w:tcW w:w="1361" w:type="dxa"/>
            <w:tcBorders>
              <w:top w:val="nil"/>
              <w:left w:val="nil"/>
              <w:bottom w:val="nil"/>
              <w:right w:val="nil"/>
            </w:tcBorders>
          </w:tcPr>
          <w:p w14:paraId="5FA170F4" w14:textId="0EF9A9E7" w:rsidR="007C4954" w:rsidRPr="00C935A5" w:rsidRDefault="007C4954" w:rsidP="007C4954">
            <w:pPr>
              <w:spacing w:before="40" w:after="20"/>
              <w:jc w:val="right"/>
              <w:rPr>
                <w:rFonts w:cs="Arial"/>
                <w:sz w:val="18"/>
                <w:szCs w:val="18"/>
              </w:rPr>
            </w:pPr>
            <w:r w:rsidRPr="007C4954">
              <w:rPr>
                <w:rFonts w:cs="Arial"/>
                <w:sz w:val="18"/>
                <w:szCs w:val="18"/>
              </w:rPr>
              <w:t>5,795,544</w:t>
            </w:r>
          </w:p>
        </w:tc>
        <w:tc>
          <w:tcPr>
            <w:tcW w:w="1361" w:type="dxa"/>
            <w:tcBorders>
              <w:top w:val="nil"/>
              <w:left w:val="nil"/>
              <w:bottom w:val="nil"/>
              <w:right w:val="nil"/>
            </w:tcBorders>
          </w:tcPr>
          <w:p w14:paraId="4F772B6A" w14:textId="1AF7B3D9" w:rsidR="007C4954" w:rsidRPr="00C935A5" w:rsidRDefault="007C4954" w:rsidP="007C4954">
            <w:pPr>
              <w:spacing w:before="40" w:after="20"/>
              <w:jc w:val="right"/>
              <w:rPr>
                <w:rFonts w:cs="Arial"/>
                <w:sz w:val="18"/>
                <w:szCs w:val="18"/>
              </w:rPr>
            </w:pPr>
            <w:r w:rsidRPr="007C4954">
              <w:rPr>
                <w:rFonts w:cs="Arial"/>
                <w:sz w:val="18"/>
                <w:szCs w:val="18"/>
              </w:rPr>
              <w:t>405,873</w:t>
            </w:r>
          </w:p>
        </w:tc>
        <w:tc>
          <w:tcPr>
            <w:tcW w:w="1361" w:type="dxa"/>
            <w:tcBorders>
              <w:top w:val="nil"/>
              <w:left w:val="nil"/>
              <w:bottom w:val="nil"/>
              <w:right w:val="nil"/>
            </w:tcBorders>
            <w:shd w:val="clear" w:color="auto" w:fill="auto"/>
          </w:tcPr>
          <w:p w14:paraId="29C95521" w14:textId="2BBB56C3" w:rsidR="007C4954" w:rsidRPr="00547CB7" w:rsidRDefault="007C4954" w:rsidP="007C4954">
            <w:pPr>
              <w:spacing w:before="40" w:after="20"/>
              <w:jc w:val="right"/>
              <w:rPr>
                <w:rFonts w:cs="Arial"/>
                <w:b/>
                <w:bCs/>
                <w:sz w:val="18"/>
                <w:szCs w:val="18"/>
              </w:rPr>
            </w:pPr>
            <w:r w:rsidRPr="00547CB7">
              <w:rPr>
                <w:rFonts w:cs="Arial"/>
                <w:b/>
                <w:bCs/>
                <w:sz w:val="18"/>
                <w:szCs w:val="18"/>
              </w:rPr>
              <w:t>16,054,978</w:t>
            </w:r>
          </w:p>
        </w:tc>
      </w:tr>
      <w:tr w:rsidR="007C4954" w:rsidRPr="007C4954" w14:paraId="4433A58C" w14:textId="77777777" w:rsidTr="005F2613">
        <w:trPr>
          <w:trHeight w:val="240"/>
        </w:trPr>
        <w:tc>
          <w:tcPr>
            <w:tcW w:w="2268" w:type="dxa"/>
            <w:tcBorders>
              <w:top w:val="nil"/>
              <w:left w:val="nil"/>
              <w:bottom w:val="nil"/>
              <w:right w:val="single" w:sz="18" w:space="0" w:color="C00000"/>
            </w:tcBorders>
            <w:shd w:val="clear" w:color="auto" w:fill="auto"/>
            <w:vAlign w:val="center"/>
          </w:tcPr>
          <w:p w14:paraId="70F0A5D3" w14:textId="77777777" w:rsidR="007C4954" w:rsidRPr="00C935A5" w:rsidRDefault="007C4954" w:rsidP="007C4954">
            <w:pPr>
              <w:spacing w:before="40" w:after="40"/>
              <w:rPr>
                <w:rFonts w:cs="Arial"/>
                <w:sz w:val="18"/>
                <w:szCs w:val="18"/>
              </w:rPr>
            </w:pPr>
            <w:r w:rsidRPr="00C935A5">
              <w:rPr>
                <w:rFonts w:cs="Arial"/>
                <w:sz w:val="18"/>
                <w:szCs w:val="18"/>
              </w:rPr>
              <w:t>Latrobe C</w:t>
            </w:r>
          </w:p>
        </w:tc>
        <w:tc>
          <w:tcPr>
            <w:tcW w:w="1361" w:type="dxa"/>
            <w:tcBorders>
              <w:top w:val="nil"/>
              <w:left w:val="single" w:sz="18" w:space="0" w:color="C00000"/>
              <w:bottom w:val="nil"/>
              <w:right w:val="nil"/>
            </w:tcBorders>
            <w:shd w:val="clear" w:color="auto" w:fill="auto"/>
          </w:tcPr>
          <w:p w14:paraId="5B168B82" w14:textId="4CFC42E4" w:rsidR="007C4954" w:rsidRPr="00C935A5" w:rsidRDefault="007C4954" w:rsidP="007C4954">
            <w:pPr>
              <w:spacing w:before="40" w:after="20"/>
              <w:jc w:val="right"/>
              <w:rPr>
                <w:rFonts w:cs="Arial"/>
                <w:sz w:val="18"/>
                <w:szCs w:val="18"/>
              </w:rPr>
            </w:pPr>
            <w:r w:rsidRPr="007C4954">
              <w:rPr>
                <w:rFonts w:cs="Arial"/>
                <w:sz w:val="18"/>
                <w:szCs w:val="18"/>
              </w:rPr>
              <w:t>391,992</w:t>
            </w:r>
          </w:p>
        </w:tc>
        <w:tc>
          <w:tcPr>
            <w:tcW w:w="1361" w:type="dxa"/>
            <w:tcBorders>
              <w:top w:val="nil"/>
              <w:left w:val="nil"/>
              <w:bottom w:val="nil"/>
              <w:right w:val="nil"/>
            </w:tcBorders>
            <w:shd w:val="clear" w:color="auto" w:fill="auto"/>
          </w:tcPr>
          <w:p w14:paraId="0AF2DDCF" w14:textId="049F0CAF" w:rsidR="007C4954" w:rsidRPr="00C935A5" w:rsidRDefault="007C4954" w:rsidP="007C4954">
            <w:pPr>
              <w:spacing w:before="40" w:after="20"/>
              <w:jc w:val="right"/>
              <w:rPr>
                <w:rFonts w:cs="Arial"/>
                <w:sz w:val="18"/>
                <w:szCs w:val="18"/>
              </w:rPr>
            </w:pPr>
            <w:r w:rsidRPr="007C4954">
              <w:rPr>
                <w:rFonts w:cs="Arial"/>
                <w:sz w:val="18"/>
                <w:szCs w:val="18"/>
              </w:rPr>
              <w:t>94,263</w:t>
            </w:r>
          </w:p>
        </w:tc>
        <w:tc>
          <w:tcPr>
            <w:tcW w:w="1361" w:type="dxa"/>
            <w:tcBorders>
              <w:top w:val="nil"/>
              <w:left w:val="nil"/>
              <w:bottom w:val="nil"/>
              <w:right w:val="nil"/>
            </w:tcBorders>
          </w:tcPr>
          <w:p w14:paraId="2234110A" w14:textId="64B63F9B" w:rsidR="007C4954" w:rsidRPr="00C935A5" w:rsidRDefault="007C4954" w:rsidP="007C4954">
            <w:pPr>
              <w:spacing w:before="40" w:after="20"/>
              <w:jc w:val="right"/>
              <w:rPr>
                <w:rFonts w:cs="Arial"/>
                <w:sz w:val="18"/>
                <w:szCs w:val="18"/>
              </w:rPr>
            </w:pPr>
            <w:r w:rsidRPr="007C4954">
              <w:rPr>
                <w:rFonts w:cs="Arial"/>
                <w:sz w:val="18"/>
                <w:szCs w:val="18"/>
              </w:rPr>
              <w:t>3,008,169</w:t>
            </w:r>
          </w:p>
        </w:tc>
        <w:tc>
          <w:tcPr>
            <w:tcW w:w="1361" w:type="dxa"/>
            <w:tcBorders>
              <w:top w:val="nil"/>
              <w:left w:val="nil"/>
              <w:bottom w:val="nil"/>
              <w:right w:val="nil"/>
            </w:tcBorders>
          </w:tcPr>
          <w:p w14:paraId="427E6102" w14:textId="3EB319B1" w:rsidR="007C4954" w:rsidRPr="00C935A5" w:rsidRDefault="007C4954" w:rsidP="007C4954">
            <w:pPr>
              <w:spacing w:before="40" w:after="20"/>
              <w:jc w:val="right"/>
              <w:rPr>
                <w:rFonts w:cs="Arial"/>
                <w:sz w:val="18"/>
                <w:szCs w:val="18"/>
              </w:rPr>
            </w:pPr>
            <w:r w:rsidRPr="007C4954">
              <w:rPr>
                <w:rFonts w:cs="Arial"/>
                <w:sz w:val="18"/>
                <w:szCs w:val="18"/>
              </w:rPr>
              <w:t>197,600</w:t>
            </w:r>
          </w:p>
        </w:tc>
        <w:tc>
          <w:tcPr>
            <w:tcW w:w="1361" w:type="dxa"/>
            <w:tcBorders>
              <w:top w:val="nil"/>
              <w:left w:val="nil"/>
              <w:bottom w:val="nil"/>
              <w:right w:val="nil"/>
            </w:tcBorders>
            <w:shd w:val="clear" w:color="auto" w:fill="auto"/>
          </w:tcPr>
          <w:p w14:paraId="055C624C" w14:textId="77ED62DB" w:rsidR="007C4954" w:rsidRPr="00547CB7" w:rsidRDefault="007C4954" w:rsidP="007C4954">
            <w:pPr>
              <w:spacing w:before="40" w:after="20"/>
              <w:jc w:val="right"/>
              <w:rPr>
                <w:rFonts w:cs="Arial"/>
                <w:b/>
                <w:bCs/>
                <w:sz w:val="18"/>
                <w:szCs w:val="18"/>
              </w:rPr>
            </w:pPr>
            <w:r w:rsidRPr="00547CB7">
              <w:rPr>
                <w:rFonts w:cs="Arial"/>
                <w:b/>
                <w:bCs/>
                <w:sz w:val="18"/>
                <w:szCs w:val="18"/>
              </w:rPr>
              <w:t>8,143,453</w:t>
            </w:r>
          </w:p>
        </w:tc>
      </w:tr>
      <w:tr w:rsidR="007C4954" w:rsidRPr="007C4954" w14:paraId="4F65780D" w14:textId="77777777" w:rsidTr="005F2613">
        <w:trPr>
          <w:trHeight w:val="240"/>
        </w:trPr>
        <w:tc>
          <w:tcPr>
            <w:tcW w:w="2268" w:type="dxa"/>
            <w:tcBorders>
              <w:top w:val="nil"/>
              <w:left w:val="nil"/>
              <w:bottom w:val="nil"/>
              <w:right w:val="single" w:sz="18" w:space="0" w:color="C00000"/>
            </w:tcBorders>
            <w:shd w:val="clear" w:color="auto" w:fill="auto"/>
            <w:vAlign w:val="center"/>
          </w:tcPr>
          <w:p w14:paraId="0C62BE95" w14:textId="77777777" w:rsidR="007C4954" w:rsidRPr="00C935A5" w:rsidRDefault="007C4954" w:rsidP="007C4954">
            <w:pPr>
              <w:spacing w:before="40" w:after="40"/>
              <w:rPr>
                <w:rFonts w:cs="Arial"/>
                <w:sz w:val="18"/>
                <w:szCs w:val="18"/>
              </w:rPr>
            </w:pPr>
            <w:r w:rsidRPr="00C935A5">
              <w:rPr>
                <w:rFonts w:cs="Arial"/>
                <w:sz w:val="18"/>
                <w:szCs w:val="18"/>
              </w:rPr>
              <w:t>Loddon S</w:t>
            </w:r>
          </w:p>
        </w:tc>
        <w:tc>
          <w:tcPr>
            <w:tcW w:w="1361" w:type="dxa"/>
            <w:tcBorders>
              <w:top w:val="nil"/>
              <w:left w:val="single" w:sz="18" w:space="0" w:color="C00000"/>
              <w:bottom w:val="nil"/>
              <w:right w:val="nil"/>
            </w:tcBorders>
            <w:shd w:val="clear" w:color="auto" w:fill="auto"/>
          </w:tcPr>
          <w:p w14:paraId="433621FC" w14:textId="68F6574E" w:rsidR="007C4954" w:rsidRPr="00C935A5" w:rsidRDefault="007C4954" w:rsidP="007C4954">
            <w:pPr>
              <w:spacing w:before="40" w:after="20"/>
              <w:jc w:val="right"/>
              <w:rPr>
                <w:rFonts w:cs="Arial"/>
                <w:sz w:val="18"/>
                <w:szCs w:val="18"/>
              </w:rPr>
            </w:pPr>
            <w:r w:rsidRPr="007C4954">
              <w:rPr>
                <w:rFonts w:cs="Arial"/>
                <w:sz w:val="18"/>
                <w:szCs w:val="18"/>
              </w:rPr>
              <w:t>26,857</w:t>
            </w:r>
          </w:p>
        </w:tc>
        <w:tc>
          <w:tcPr>
            <w:tcW w:w="1361" w:type="dxa"/>
            <w:tcBorders>
              <w:top w:val="nil"/>
              <w:left w:val="nil"/>
              <w:bottom w:val="nil"/>
              <w:right w:val="nil"/>
            </w:tcBorders>
            <w:shd w:val="clear" w:color="auto" w:fill="auto"/>
          </w:tcPr>
          <w:p w14:paraId="0EC2A1CF" w14:textId="4D802CF8" w:rsidR="007C4954" w:rsidRPr="00C935A5" w:rsidRDefault="007C4954" w:rsidP="007C4954">
            <w:pPr>
              <w:spacing w:before="40" w:after="20"/>
              <w:jc w:val="right"/>
              <w:rPr>
                <w:rFonts w:cs="Arial"/>
                <w:sz w:val="18"/>
                <w:szCs w:val="18"/>
              </w:rPr>
            </w:pPr>
            <w:r w:rsidRPr="007C4954">
              <w:rPr>
                <w:rFonts w:cs="Arial"/>
                <w:sz w:val="18"/>
                <w:szCs w:val="18"/>
              </w:rPr>
              <w:t>9,388</w:t>
            </w:r>
          </w:p>
        </w:tc>
        <w:tc>
          <w:tcPr>
            <w:tcW w:w="1361" w:type="dxa"/>
            <w:tcBorders>
              <w:top w:val="nil"/>
              <w:left w:val="nil"/>
              <w:bottom w:val="nil"/>
              <w:right w:val="nil"/>
            </w:tcBorders>
          </w:tcPr>
          <w:p w14:paraId="5BC62CD5" w14:textId="4949F392" w:rsidR="007C4954" w:rsidRPr="00C935A5" w:rsidRDefault="007C4954" w:rsidP="007C4954">
            <w:pPr>
              <w:spacing w:before="40" w:after="20"/>
              <w:jc w:val="right"/>
              <w:rPr>
                <w:rFonts w:cs="Arial"/>
                <w:sz w:val="18"/>
                <w:szCs w:val="18"/>
              </w:rPr>
            </w:pPr>
            <w:r w:rsidRPr="007C4954">
              <w:rPr>
                <w:rFonts w:cs="Arial"/>
                <w:sz w:val="18"/>
                <w:szCs w:val="18"/>
              </w:rPr>
              <w:t>296,597</w:t>
            </w:r>
          </w:p>
        </w:tc>
        <w:tc>
          <w:tcPr>
            <w:tcW w:w="1361" w:type="dxa"/>
            <w:tcBorders>
              <w:top w:val="nil"/>
              <w:left w:val="nil"/>
              <w:bottom w:val="nil"/>
              <w:right w:val="nil"/>
            </w:tcBorders>
          </w:tcPr>
          <w:p w14:paraId="5CB2CEC7" w14:textId="3511FAD6" w:rsidR="007C4954" w:rsidRPr="00C935A5" w:rsidRDefault="007C4954" w:rsidP="007C4954">
            <w:pPr>
              <w:spacing w:before="40" w:after="20"/>
              <w:jc w:val="right"/>
              <w:rPr>
                <w:rFonts w:cs="Arial"/>
                <w:sz w:val="18"/>
                <w:szCs w:val="18"/>
              </w:rPr>
            </w:pPr>
            <w:r w:rsidRPr="007C4954">
              <w:rPr>
                <w:rFonts w:cs="Arial"/>
                <w:sz w:val="18"/>
                <w:szCs w:val="18"/>
              </w:rPr>
              <w:t>19,680</w:t>
            </w:r>
          </w:p>
        </w:tc>
        <w:tc>
          <w:tcPr>
            <w:tcW w:w="1361" w:type="dxa"/>
            <w:tcBorders>
              <w:top w:val="nil"/>
              <w:left w:val="nil"/>
              <w:bottom w:val="nil"/>
              <w:right w:val="nil"/>
            </w:tcBorders>
            <w:shd w:val="clear" w:color="auto" w:fill="auto"/>
          </w:tcPr>
          <w:p w14:paraId="52B39B9B" w14:textId="0DD0B292" w:rsidR="007C4954" w:rsidRPr="00547CB7" w:rsidRDefault="007C4954" w:rsidP="007C4954">
            <w:pPr>
              <w:spacing w:before="40" w:after="20"/>
              <w:jc w:val="right"/>
              <w:rPr>
                <w:rFonts w:cs="Arial"/>
                <w:b/>
                <w:bCs/>
                <w:sz w:val="18"/>
                <w:szCs w:val="18"/>
              </w:rPr>
            </w:pPr>
            <w:r w:rsidRPr="00547CB7">
              <w:rPr>
                <w:rFonts w:cs="Arial"/>
                <w:b/>
                <w:bCs/>
                <w:sz w:val="18"/>
                <w:szCs w:val="18"/>
              </w:rPr>
              <w:t>846,927</w:t>
            </w:r>
          </w:p>
        </w:tc>
      </w:tr>
    </w:tbl>
    <w:p w14:paraId="02BB7666" w14:textId="77777777" w:rsidR="00893320" w:rsidRPr="00C935A5" w:rsidRDefault="00893320" w:rsidP="00FF36E8">
      <w:pPr>
        <w:spacing w:before="40" w:after="20"/>
        <w:rPr>
          <w:rFonts w:cs="Arial"/>
          <w:sz w:val="18"/>
          <w:szCs w:val="18"/>
        </w:rPr>
      </w:pPr>
    </w:p>
    <w:p w14:paraId="6CB9DB34" w14:textId="77777777" w:rsidR="00893320" w:rsidRPr="00C935A5" w:rsidRDefault="00893320" w:rsidP="00FF36E8">
      <w:pPr>
        <w:spacing w:before="40" w:after="20"/>
        <w:rPr>
          <w:rFonts w:cs="Arial"/>
          <w:sz w:val="18"/>
          <w:szCs w:val="18"/>
        </w:rPr>
      </w:pPr>
      <w:r w:rsidRPr="00C935A5">
        <w:rPr>
          <w:rFonts w:cs="Arial"/>
          <w:sz w:val="18"/>
          <w:szCs w:val="18"/>
        </w:rPr>
        <w:br w:type="page"/>
      </w:r>
    </w:p>
    <w:p w14:paraId="311B43EB" w14:textId="2E27C661" w:rsidR="00893320" w:rsidRPr="00C935A5" w:rsidRDefault="00CE4507" w:rsidP="00E02B3C">
      <w:pPr>
        <w:pStyle w:val="VGC-Head10"/>
      </w:pPr>
      <w:r w:rsidRPr="00C935A5">
        <w:t>Appendix 4</w:t>
      </w:r>
      <w:r w:rsidR="00893320" w:rsidRPr="00C935A5">
        <w:tab/>
      </w:r>
      <w:r w:rsidR="00E02B3C">
        <w:t>2023-24</w:t>
      </w:r>
      <w:r w:rsidR="00A97ABE" w:rsidRPr="00C935A5">
        <w:t xml:space="preserve"> </w:t>
      </w:r>
      <w:r w:rsidR="00893320" w:rsidRPr="00C935A5">
        <w:t xml:space="preserve">General Purpose Grants </w:t>
      </w:r>
    </w:p>
    <w:p w14:paraId="7E0959AC" w14:textId="77777777" w:rsidR="00893320" w:rsidRPr="00C935A5" w:rsidRDefault="00893320" w:rsidP="00E02B3C">
      <w:pPr>
        <w:pStyle w:val="VGC-Head2"/>
      </w:pPr>
      <w:r w:rsidRPr="00C935A5">
        <w:t>I.  Standardised Fees and Charges</w:t>
      </w:r>
    </w:p>
    <w:p w14:paraId="47C20A61"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7ACCE758" w14:textId="77777777" w:rsidTr="001709F6">
        <w:trPr>
          <w:trHeight w:val="20"/>
          <w:tblHeader/>
        </w:trPr>
        <w:tc>
          <w:tcPr>
            <w:tcW w:w="2268" w:type="dxa"/>
            <w:tcBorders>
              <w:top w:val="nil"/>
              <w:left w:val="nil"/>
              <w:right w:val="single" w:sz="18" w:space="0" w:color="C00000"/>
            </w:tcBorders>
            <w:shd w:val="clear" w:color="auto" w:fill="auto"/>
            <w:vAlign w:val="bottom"/>
          </w:tcPr>
          <w:p w14:paraId="7A14FE7B"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C00000"/>
              <w:bottom w:val="single" w:sz="8" w:space="0" w:color="C00000"/>
            </w:tcBorders>
            <w:shd w:val="clear" w:color="auto" w:fill="auto"/>
            <w:vAlign w:val="bottom"/>
          </w:tcPr>
          <w:p w14:paraId="1273AD52"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893320" w:rsidRPr="00C935A5" w14:paraId="01E5AF29" w14:textId="77777777" w:rsidTr="001709F6">
        <w:trPr>
          <w:trHeight w:val="20"/>
          <w:tblHeader/>
        </w:trPr>
        <w:tc>
          <w:tcPr>
            <w:tcW w:w="2268" w:type="dxa"/>
            <w:tcBorders>
              <w:top w:val="nil"/>
              <w:left w:val="nil"/>
              <w:right w:val="single" w:sz="18" w:space="0" w:color="C00000"/>
            </w:tcBorders>
            <w:shd w:val="clear" w:color="auto" w:fill="auto"/>
            <w:vAlign w:val="bottom"/>
          </w:tcPr>
          <w:p w14:paraId="21D422E4" w14:textId="77777777" w:rsidR="00893320" w:rsidRPr="00C935A5" w:rsidRDefault="00893320"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tcBorders>
            <w:shd w:val="clear" w:color="auto" w:fill="auto"/>
            <w:vAlign w:val="bottom"/>
          </w:tcPr>
          <w:p w14:paraId="624B4B7C" w14:textId="77777777" w:rsidR="00893320" w:rsidRPr="00C935A5" w:rsidRDefault="00893320"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7D9BB8E6"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C00000"/>
              <w:bottom w:val="single" w:sz="8" w:space="0" w:color="C00000"/>
            </w:tcBorders>
            <w:vAlign w:val="bottom"/>
          </w:tcPr>
          <w:p w14:paraId="5A113C20"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Aged </w:t>
            </w:r>
            <w:r w:rsidR="00632855" w:rsidRPr="00C935A5">
              <w:rPr>
                <w:rFonts w:cs="Arial"/>
                <w:sz w:val="16"/>
                <w:szCs w:val="16"/>
              </w:rPr>
              <w:t xml:space="preserve">&amp; </w:t>
            </w:r>
            <w:r w:rsidR="001342F4" w:rsidRPr="00C935A5">
              <w:rPr>
                <w:rFonts w:cs="Arial"/>
                <w:sz w:val="16"/>
                <w:szCs w:val="16"/>
              </w:rPr>
              <w:br/>
            </w:r>
            <w:r w:rsidR="00632855"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C00000"/>
              <w:bottom w:val="single" w:sz="8" w:space="0" w:color="C00000"/>
            </w:tcBorders>
            <w:vAlign w:val="bottom"/>
          </w:tcPr>
          <w:p w14:paraId="623C791B"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Recreation </w:t>
            </w:r>
            <w:r w:rsidRPr="00C935A5">
              <w:rPr>
                <w:rFonts w:cs="Arial"/>
                <w:sz w:val="16"/>
                <w:szCs w:val="16"/>
              </w:rPr>
              <w:br/>
              <w:t>&amp; Culture</w:t>
            </w:r>
            <w:r w:rsidRPr="00C935A5">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44FEE6B6" w14:textId="77777777" w:rsidR="00893320" w:rsidRPr="00C935A5" w:rsidRDefault="00893320" w:rsidP="008001AD">
            <w:pPr>
              <w:spacing w:before="40" w:after="20"/>
              <w:jc w:val="center"/>
              <w:rPr>
                <w:rFonts w:cs="Arial"/>
                <w:sz w:val="16"/>
                <w:szCs w:val="16"/>
              </w:rPr>
            </w:pPr>
            <w:r w:rsidRPr="00C935A5">
              <w:rPr>
                <w:rFonts w:cs="Arial"/>
                <w:sz w:val="16"/>
                <w:szCs w:val="16"/>
              </w:rPr>
              <w:t>Waste Management</w:t>
            </w:r>
            <w:r w:rsidRPr="00C935A5">
              <w:rPr>
                <w:rFonts w:cs="Arial"/>
                <w:sz w:val="16"/>
                <w:szCs w:val="16"/>
              </w:rPr>
              <w:br/>
              <w:t>($)</w:t>
            </w:r>
          </w:p>
        </w:tc>
      </w:tr>
      <w:tr w:rsidR="007C4954" w:rsidRPr="007C4954" w14:paraId="3DD3228E" w14:textId="77777777" w:rsidTr="00E27761">
        <w:trPr>
          <w:trHeight w:val="240"/>
          <w:tblHeader/>
        </w:trPr>
        <w:tc>
          <w:tcPr>
            <w:tcW w:w="2268" w:type="dxa"/>
            <w:tcBorders>
              <w:left w:val="nil"/>
              <w:bottom w:val="nil"/>
              <w:right w:val="single" w:sz="18" w:space="0" w:color="C00000"/>
            </w:tcBorders>
            <w:shd w:val="clear" w:color="auto" w:fill="auto"/>
            <w:vAlign w:val="center"/>
          </w:tcPr>
          <w:p w14:paraId="637D5F9B" w14:textId="77777777" w:rsidR="007C4954" w:rsidRPr="00C935A5" w:rsidRDefault="007C4954" w:rsidP="007C4954">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tcPr>
          <w:p w14:paraId="5BC9A17D" w14:textId="41CB130C"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614523A1" w14:textId="5F93BD1E"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tcPr>
          <w:p w14:paraId="3474D4EB" w14:textId="0166CB59"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tcPr>
          <w:p w14:paraId="011917C3" w14:textId="73EA5FB6"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3AB145E5" w14:textId="40BB7E55" w:rsidR="007C4954" w:rsidRPr="00C935A5" w:rsidRDefault="007C4954" w:rsidP="007C4954">
            <w:pPr>
              <w:spacing w:before="40" w:after="20"/>
              <w:jc w:val="right"/>
              <w:rPr>
                <w:rFonts w:cs="Arial"/>
                <w:sz w:val="18"/>
                <w:szCs w:val="18"/>
              </w:rPr>
            </w:pPr>
          </w:p>
        </w:tc>
      </w:tr>
      <w:tr w:rsidR="007C4954" w:rsidRPr="007C4954" w14:paraId="465FBFD7" w14:textId="77777777" w:rsidTr="00E27761">
        <w:trPr>
          <w:trHeight w:val="240"/>
        </w:trPr>
        <w:tc>
          <w:tcPr>
            <w:tcW w:w="2268" w:type="dxa"/>
            <w:tcBorders>
              <w:top w:val="nil"/>
              <w:left w:val="nil"/>
              <w:bottom w:val="nil"/>
              <w:right w:val="single" w:sz="18" w:space="0" w:color="C00000"/>
            </w:tcBorders>
            <w:shd w:val="clear" w:color="auto" w:fill="auto"/>
            <w:vAlign w:val="center"/>
          </w:tcPr>
          <w:p w14:paraId="67E18803" w14:textId="77777777" w:rsidR="007C4954" w:rsidRPr="00C935A5" w:rsidRDefault="007C4954" w:rsidP="007C4954">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C00000"/>
              <w:bottom w:val="nil"/>
              <w:right w:val="nil"/>
            </w:tcBorders>
            <w:shd w:val="clear" w:color="auto" w:fill="auto"/>
          </w:tcPr>
          <w:p w14:paraId="522BC08B" w14:textId="2077BD91" w:rsidR="007C4954" w:rsidRPr="00C935A5" w:rsidRDefault="007C4954" w:rsidP="007C4954">
            <w:pPr>
              <w:spacing w:before="40" w:after="20"/>
              <w:jc w:val="right"/>
              <w:rPr>
                <w:rFonts w:cs="Arial"/>
                <w:sz w:val="18"/>
                <w:szCs w:val="18"/>
              </w:rPr>
            </w:pPr>
            <w:r w:rsidRPr="007C4954">
              <w:rPr>
                <w:rFonts w:cs="Arial"/>
                <w:sz w:val="18"/>
                <w:szCs w:val="18"/>
              </w:rPr>
              <w:t>864,871</w:t>
            </w:r>
          </w:p>
        </w:tc>
        <w:tc>
          <w:tcPr>
            <w:tcW w:w="1361" w:type="dxa"/>
            <w:tcBorders>
              <w:top w:val="nil"/>
              <w:left w:val="nil"/>
              <w:bottom w:val="nil"/>
              <w:right w:val="nil"/>
            </w:tcBorders>
            <w:shd w:val="clear" w:color="auto" w:fill="auto"/>
          </w:tcPr>
          <w:p w14:paraId="73866C16" w14:textId="2CB01A73" w:rsidR="007C4954" w:rsidRPr="00C935A5" w:rsidRDefault="007C4954" w:rsidP="007C4954">
            <w:pPr>
              <w:spacing w:before="40" w:after="20"/>
              <w:jc w:val="right"/>
              <w:rPr>
                <w:rFonts w:cs="Arial"/>
                <w:sz w:val="18"/>
                <w:szCs w:val="18"/>
              </w:rPr>
            </w:pPr>
            <w:r w:rsidRPr="007C4954">
              <w:rPr>
                <w:rFonts w:cs="Arial"/>
                <w:sz w:val="18"/>
                <w:szCs w:val="18"/>
              </w:rPr>
              <w:t>394,962</w:t>
            </w:r>
          </w:p>
        </w:tc>
        <w:tc>
          <w:tcPr>
            <w:tcW w:w="1361" w:type="dxa"/>
            <w:tcBorders>
              <w:top w:val="nil"/>
              <w:left w:val="nil"/>
              <w:bottom w:val="nil"/>
              <w:right w:val="nil"/>
            </w:tcBorders>
          </w:tcPr>
          <w:p w14:paraId="06ED6ECC" w14:textId="7AF37F25" w:rsidR="007C4954" w:rsidRPr="00C935A5" w:rsidRDefault="007C4954" w:rsidP="007C4954">
            <w:pPr>
              <w:spacing w:before="40" w:after="20"/>
              <w:jc w:val="right"/>
              <w:rPr>
                <w:rFonts w:cs="Arial"/>
                <w:sz w:val="18"/>
                <w:szCs w:val="18"/>
              </w:rPr>
            </w:pPr>
            <w:r w:rsidRPr="007C4954">
              <w:rPr>
                <w:rFonts w:cs="Arial"/>
                <w:sz w:val="18"/>
                <w:szCs w:val="18"/>
              </w:rPr>
              <w:t>413,988</w:t>
            </w:r>
          </w:p>
        </w:tc>
        <w:tc>
          <w:tcPr>
            <w:tcW w:w="1361" w:type="dxa"/>
            <w:tcBorders>
              <w:top w:val="nil"/>
              <w:left w:val="nil"/>
              <w:bottom w:val="nil"/>
              <w:right w:val="nil"/>
            </w:tcBorders>
          </w:tcPr>
          <w:p w14:paraId="5DC043AD" w14:textId="6A61B8AF" w:rsidR="007C4954" w:rsidRPr="00C935A5" w:rsidRDefault="007C4954" w:rsidP="007C4954">
            <w:pPr>
              <w:spacing w:before="40" w:after="20"/>
              <w:jc w:val="right"/>
              <w:rPr>
                <w:rFonts w:cs="Arial"/>
                <w:sz w:val="18"/>
                <w:szCs w:val="18"/>
              </w:rPr>
            </w:pPr>
            <w:r w:rsidRPr="007C4954">
              <w:rPr>
                <w:rFonts w:cs="Arial"/>
                <w:sz w:val="18"/>
                <w:szCs w:val="18"/>
              </w:rPr>
              <w:t>650,021</w:t>
            </w:r>
          </w:p>
        </w:tc>
        <w:tc>
          <w:tcPr>
            <w:tcW w:w="1361" w:type="dxa"/>
            <w:tcBorders>
              <w:top w:val="nil"/>
              <w:left w:val="nil"/>
              <w:bottom w:val="nil"/>
              <w:right w:val="nil"/>
            </w:tcBorders>
            <w:shd w:val="clear" w:color="auto" w:fill="auto"/>
          </w:tcPr>
          <w:p w14:paraId="33F12D33" w14:textId="41F6F05C" w:rsidR="007C4954" w:rsidRPr="00C935A5" w:rsidRDefault="007C4954" w:rsidP="007C4954">
            <w:pPr>
              <w:spacing w:before="40" w:after="20"/>
              <w:jc w:val="right"/>
              <w:rPr>
                <w:rFonts w:cs="Arial"/>
                <w:sz w:val="18"/>
                <w:szCs w:val="18"/>
              </w:rPr>
            </w:pPr>
            <w:r w:rsidRPr="007C4954">
              <w:rPr>
                <w:rFonts w:cs="Arial"/>
                <w:sz w:val="18"/>
                <w:szCs w:val="18"/>
              </w:rPr>
              <w:t>689,358</w:t>
            </w:r>
          </w:p>
        </w:tc>
      </w:tr>
      <w:tr w:rsidR="007C4954" w:rsidRPr="007C4954" w14:paraId="4D520A06" w14:textId="77777777" w:rsidTr="00E27761">
        <w:trPr>
          <w:trHeight w:val="240"/>
        </w:trPr>
        <w:tc>
          <w:tcPr>
            <w:tcW w:w="2268" w:type="dxa"/>
            <w:tcBorders>
              <w:top w:val="nil"/>
              <w:left w:val="nil"/>
              <w:bottom w:val="nil"/>
              <w:right w:val="single" w:sz="18" w:space="0" w:color="C00000"/>
            </w:tcBorders>
            <w:shd w:val="clear" w:color="auto" w:fill="auto"/>
            <w:vAlign w:val="center"/>
          </w:tcPr>
          <w:p w14:paraId="624F6B6D" w14:textId="77777777" w:rsidR="007C4954" w:rsidRPr="00C935A5" w:rsidRDefault="007C4954" w:rsidP="007C4954">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C00000"/>
              <w:bottom w:val="nil"/>
              <w:right w:val="nil"/>
            </w:tcBorders>
            <w:shd w:val="clear" w:color="auto" w:fill="auto"/>
          </w:tcPr>
          <w:p w14:paraId="1BD92A03" w14:textId="396FCAA5" w:rsidR="007C4954" w:rsidRPr="00C935A5" w:rsidRDefault="007C4954" w:rsidP="007C4954">
            <w:pPr>
              <w:spacing w:before="40" w:after="20"/>
              <w:jc w:val="right"/>
              <w:rPr>
                <w:rFonts w:cs="Arial"/>
                <w:sz w:val="18"/>
                <w:szCs w:val="18"/>
              </w:rPr>
            </w:pPr>
            <w:r w:rsidRPr="007C4954">
              <w:rPr>
                <w:rFonts w:cs="Arial"/>
                <w:sz w:val="18"/>
                <w:szCs w:val="18"/>
              </w:rPr>
              <w:t>2,096,530</w:t>
            </w:r>
          </w:p>
        </w:tc>
        <w:tc>
          <w:tcPr>
            <w:tcW w:w="1361" w:type="dxa"/>
            <w:tcBorders>
              <w:top w:val="nil"/>
              <w:left w:val="nil"/>
              <w:bottom w:val="nil"/>
              <w:right w:val="nil"/>
            </w:tcBorders>
            <w:shd w:val="clear" w:color="auto" w:fill="auto"/>
          </w:tcPr>
          <w:p w14:paraId="752D80C4" w14:textId="10BDF1E3" w:rsidR="007C4954" w:rsidRPr="00C935A5" w:rsidRDefault="007C4954" w:rsidP="007C4954">
            <w:pPr>
              <w:spacing w:before="40" w:after="20"/>
              <w:jc w:val="right"/>
              <w:rPr>
                <w:rFonts w:cs="Arial"/>
                <w:sz w:val="18"/>
                <w:szCs w:val="18"/>
              </w:rPr>
            </w:pPr>
            <w:r w:rsidRPr="007C4954">
              <w:rPr>
                <w:rFonts w:cs="Arial"/>
                <w:sz w:val="18"/>
                <w:szCs w:val="18"/>
              </w:rPr>
              <w:t>939,882</w:t>
            </w:r>
          </w:p>
        </w:tc>
        <w:tc>
          <w:tcPr>
            <w:tcW w:w="1361" w:type="dxa"/>
            <w:tcBorders>
              <w:top w:val="nil"/>
              <w:left w:val="nil"/>
              <w:bottom w:val="nil"/>
              <w:right w:val="nil"/>
            </w:tcBorders>
          </w:tcPr>
          <w:p w14:paraId="6DB1CA93" w14:textId="61F5520D" w:rsidR="007C4954" w:rsidRPr="00C935A5" w:rsidRDefault="007C4954" w:rsidP="007C4954">
            <w:pPr>
              <w:spacing w:before="40" w:after="20"/>
              <w:jc w:val="right"/>
              <w:rPr>
                <w:rFonts w:cs="Arial"/>
                <w:sz w:val="18"/>
                <w:szCs w:val="18"/>
              </w:rPr>
            </w:pPr>
            <w:r w:rsidRPr="007C4954">
              <w:rPr>
                <w:rFonts w:cs="Arial"/>
                <w:sz w:val="18"/>
                <w:szCs w:val="18"/>
              </w:rPr>
              <w:t>1,123,215</w:t>
            </w:r>
          </w:p>
        </w:tc>
        <w:tc>
          <w:tcPr>
            <w:tcW w:w="1361" w:type="dxa"/>
            <w:tcBorders>
              <w:top w:val="nil"/>
              <w:left w:val="nil"/>
              <w:bottom w:val="nil"/>
              <w:right w:val="nil"/>
            </w:tcBorders>
          </w:tcPr>
          <w:p w14:paraId="58B54E7B" w14:textId="1B59AC98" w:rsidR="007C4954" w:rsidRPr="00C935A5" w:rsidRDefault="007C4954" w:rsidP="007C4954">
            <w:pPr>
              <w:spacing w:before="40" w:after="20"/>
              <w:jc w:val="right"/>
              <w:rPr>
                <w:rFonts w:cs="Arial"/>
                <w:sz w:val="18"/>
                <w:szCs w:val="18"/>
              </w:rPr>
            </w:pPr>
            <w:r w:rsidRPr="007C4954">
              <w:rPr>
                <w:rFonts w:cs="Arial"/>
                <w:sz w:val="18"/>
                <w:szCs w:val="18"/>
              </w:rPr>
              <w:t>1,575,714</w:t>
            </w:r>
          </w:p>
        </w:tc>
        <w:tc>
          <w:tcPr>
            <w:tcW w:w="1361" w:type="dxa"/>
            <w:tcBorders>
              <w:top w:val="nil"/>
              <w:left w:val="nil"/>
              <w:bottom w:val="nil"/>
              <w:right w:val="nil"/>
            </w:tcBorders>
            <w:shd w:val="clear" w:color="auto" w:fill="auto"/>
          </w:tcPr>
          <w:p w14:paraId="3E909FDF" w14:textId="5A3EFDF6" w:rsidR="007C4954" w:rsidRPr="00C935A5" w:rsidRDefault="007C4954" w:rsidP="007C4954">
            <w:pPr>
              <w:spacing w:before="40" w:after="20"/>
              <w:jc w:val="right"/>
              <w:rPr>
                <w:rFonts w:cs="Arial"/>
                <w:sz w:val="18"/>
                <w:szCs w:val="18"/>
              </w:rPr>
            </w:pPr>
            <w:r w:rsidRPr="007C4954">
              <w:rPr>
                <w:rFonts w:cs="Arial"/>
                <w:sz w:val="18"/>
                <w:szCs w:val="18"/>
              </w:rPr>
              <w:t>1,649,061</w:t>
            </w:r>
          </w:p>
        </w:tc>
      </w:tr>
      <w:tr w:rsidR="007C4954" w:rsidRPr="007C4954" w14:paraId="59DDAF0F" w14:textId="77777777" w:rsidTr="00E27761">
        <w:trPr>
          <w:trHeight w:val="240"/>
        </w:trPr>
        <w:tc>
          <w:tcPr>
            <w:tcW w:w="2268" w:type="dxa"/>
            <w:tcBorders>
              <w:top w:val="nil"/>
              <w:left w:val="nil"/>
              <w:bottom w:val="nil"/>
              <w:right w:val="single" w:sz="18" w:space="0" w:color="C00000"/>
            </w:tcBorders>
            <w:shd w:val="clear" w:color="auto" w:fill="auto"/>
            <w:vAlign w:val="center"/>
          </w:tcPr>
          <w:p w14:paraId="5F57641D" w14:textId="77777777" w:rsidR="007C4954" w:rsidRPr="00C935A5" w:rsidRDefault="007C4954" w:rsidP="007C4954">
            <w:pPr>
              <w:spacing w:before="40" w:after="20"/>
              <w:rPr>
                <w:rFonts w:cs="Arial"/>
                <w:sz w:val="18"/>
                <w:szCs w:val="18"/>
              </w:rPr>
            </w:pPr>
            <w:r w:rsidRPr="00C935A5">
              <w:rPr>
                <w:rFonts w:cs="Arial"/>
                <w:sz w:val="18"/>
                <w:szCs w:val="18"/>
              </w:rPr>
              <w:t>Mansfield S</w:t>
            </w:r>
          </w:p>
        </w:tc>
        <w:tc>
          <w:tcPr>
            <w:tcW w:w="1361" w:type="dxa"/>
            <w:tcBorders>
              <w:top w:val="nil"/>
              <w:left w:val="single" w:sz="18" w:space="0" w:color="C00000"/>
              <w:bottom w:val="nil"/>
              <w:right w:val="nil"/>
            </w:tcBorders>
            <w:shd w:val="clear" w:color="auto" w:fill="auto"/>
          </w:tcPr>
          <w:p w14:paraId="36A8A7DE" w14:textId="3DA1AFCB" w:rsidR="007C4954" w:rsidRPr="00C935A5" w:rsidRDefault="007C4954" w:rsidP="007C4954">
            <w:pPr>
              <w:spacing w:before="40" w:after="20"/>
              <w:jc w:val="right"/>
              <w:rPr>
                <w:rFonts w:cs="Arial"/>
                <w:sz w:val="18"/>
                <w:szCs w:val="18"/>
              </w:rPr>
            </w:pPr>
            <w:r w:rsidRPr="007C4954">
              <w:rPr>
                <w:rFonts w:cs="Arial"/>
                <w:sz w:val="18"/>
                <w:szCs w:val="18"/>
              </w:rPr>
              <w:t>176,932</w:t>
            </w:r>
          </w:p>
        </w:tc>
        <w:tc>
          <w:tcPr>
            <w:tcW w:w="1361" w:type="dxa"/>
            <w:tcBorders>
              <w:top w:val="nil"/>
              <w:left w:val="nil"/>
              <w:bottom w:val="nil"/>
              <w:right w:val="nil"/>
            </w:tcBorders>
            <w:shd w:val="clear" w:color="auto" w:fill="auto"/>
          </w:tcPr>
          <w:p w14:paraId="7F3CC8BC" w14:textId="7EE1C806" w:rsidR="007C4954" w:rsidRPr="00C935A5" w:rsidRDefault="007C4954" w:rsidP="007C4954">
            <w:pPr>
              <w:spacing w:before="40" w:after="20"/>
              <w:jc w:val="right"/>
              <w:rPr>
                <w:rFonts w:cs="Arial"/>
                <w:sz w:val="18"/>
                <w:szCs w:val="18"/>
              </w:rPr>
            </w:pPr>
            <w:r w:rsidRPr="007C4954">
              <w:rPr>
                <w:rFonts w:cs="Arial"/>
                <w:sz w:val="18"/>
                <w:szCs w:val="18"/>
              </w:rPr>
              <w:t>73,397</w:t>
            </w:r>
          </w:p>
        </w:tc>
        <w:tc>
          <w:tcPr>
            <w:tcW w:w="1361" w:type="dxa"/>
            <w:tcBorders>
              <w:top w:val="nil"/>
              <w:left w:val="nil"/>
              <w:bottom w:val="nil"/>
              <w:right w:val="nil"/>
            </w:tcBorders>
          </w:tcPr>
          <w:p w14:paraId="59EDD360" w14:textId="36C380BF" w:rsidR="007C4954" w:rsidRPr="00C935A5" w:rsidRDefault="007C4954" w:rsidP="007C4954">
            <w:pPr>
              <w:spacing w:before="40" w:after="20"/>
              <w:jc w:val="right"/>
              <w:rPr>
                <w:rFonts w:cs="Arial"/>
                <w:sz w:val="18"/>
                <w:szCs w:val="18"/>
              </w:rPr>
            </w:pPr>
            <w:r w:rsidRPr="007C4954">
              <w:rPr>
                <w:rFonts w:cs="Arial"/>
                <w:sz w:val="18"/>
                <w:szCs w:val="18"/>
              </w:rPr>
              <w:t>97,424</w:t>
            </w:r>
          </w:p>
        </w:tc>
        <w:tc>
          <w:tcPr>
            <w:tcW w:w="1361" w:type="dxa"/>
            <w:tcBorders>
              <w:top w:val="nil"/>
              <w:left w:val="nil"/>
              <w:bottom w:val="nil"/>
              <w:right w:val="nil"/>
            </w:tcBorders>
          </w:tcPr>
          <w:p w14:paraId="13D2E61D" w14:textId="052EEEE4" w:rsidR="007C4954" w:rsidRPr="00C935A5" w:rsidRDefault="007C4954" w:rsidP="007C4954">
            <w:pPr>
              <w:spacing w:before="40" w:after="20"/>
              <w:jc w:val="right"/>
              <w:rPr>
                <w:rFonts w:cs="Arial"/>
                <w:sz w:val="18"/>
                <w:szCs w:val="18"/>
              </w:rPr>
            </w:pPr>
            <w:r w:rsidRPr="007C4954">
              <w:rPr>
                <w:rFonts w:cs="Arial"/>
                <w:sz w:val="18"/>
                <w:szCs w:val="18"/>
              </w:rPr>
              <w:t>132,979</w:t>
            </w:r>
          </w:p>
        </w:tc>
        <w:tc>
          <w:tcPr>
            <w:tcW w:w="1361" w:type="dxa"/>
            <w:tcBorders>
              <w:top w:val="nil"/>
              <w:left w:val="nil"/>
              <w:bottom w:val="nil"/>
              <w:right w:val="nil"/>
            </w:tcBorders>
            <w:shd w:val="clear" w:color="auto" w:fill="auto"/>
          </w:tcPr>
          <w:p w14:paraId="1CD2B104" w14:textId="748F4996" w:rsidR="007C4954" w:rsidRPr="00C935A5" w:rsidRDefault="007C4954" w:rsidP="007C4954">
            <w:pPr>
              <w:spacing w:before="40" w:after="20"/>
              <w:jc w:val="right"/>
              <w:rPr>
                <w:rFonts w:cs="Arial"/>
                <w:sz w:val="18"/>
                <w:szCs w:val="18"/>
              </w:rPr>
            </w:pPr>
            <w:r w:rsidRPr="007C4954">
              <w:rPr>
                <w:rFonts w:cs="Arial"/>
                <w:sz w:val="18"/>
                <w:szCs w:val="18"/>
              </w:rPr>
              <w:t>242,869</w:t>
            </w:r>
          </w:p>
        </w:tc>
      </w:tr>
      <w:tr w:rsidR="007C4954" w:rsidRPr="007C4954" w14:paraId="66811C64" w14:textId="77777777" w:rsidTr="00E27761">
        <w:trPr>
          <w:trHeight w:val="240"/>
        </w:trPr>
        <w:tc>
          <w:tcPr>
            <w:tcW w:w="2268" w:type="dxa"/>
            <w:tcBorders>
              <w:top w:val="nil"/>
              <w:left w:val="nil"/>
              <w:bottom w:val="nil"/>
              <w:right w:val="single" w:sz="18" w:space="0" w:color="C00000"/>
            </w:tcBorders>
            <w:shd w:val="clear" w:color="auto" w:fill="auto"/>
            <w:vAlign w:val="center"/>
          </w:tcPr>
          <w:p w14:paraId="2891ACAA" w14:textId="77777777" w:rsidR="007C4954" w:rsidRPr="00C935A5" w:rsidRDefault="007C4954" w:rsidP="007C4954">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C00000"/>
              <w:bottom w:val="nil"/>
              <w:right w:val="nil"/>
            </w:tcBorders>
            <w:shd w:val="clear" w:color="auto" w:fill="auto"/>
          </w:tcPr>
          <w:p w14:paraId="7799C3E8" w14:textId="3806F881" w:rsidR="007C4954" w:rsidRPr="00C935A5" w:rsidRDefault="007C4954" w:rsidP="007C4954">
            <w:pPr>
              <w:spacing w:before="40" w:after="20"/>
              <w:jc w:val="right"/>
              <w:rPr>
                <w:rFonts w:cs="Arial"/>
                <w:sz w:val="18"/>
                <w:szCs w:val="18"/>
              </w:rPr>
            </w:pPr>
            <w:r w:rsidRPr="007C4954">
              <w:rPr>
                <w:rFonts w:cs="Arial"/>
                <w:sz w:val="18"/>
                <w:szCs w:val="18"/>
              </w:rPr>
              <w:t>1,449,851</w:t>
            </w:r>
          </w:p>
        </w:tc>
        <w:tc>
          <w:tcPr>
            <w:tcW w:w="1361" w:type="dxa"/>
            <w:tcBorders>
              <w:top w:val="nil"/>
              <w:left w:val="nil"/>
              <w:bottom w:val="nil"/>
              <w:right w:val="nil"/>
            </w:tcBorders>
            <w:shd w:val="clear" w:color="auto" w:fill="auto"/>
          </w:tcPr>
          <w:p w14:paraId="60FD866D" w14:textId="7E782DD3" w:rsidR="007C4954" w:rsidRPr="00C935A5" w:rsidRDefault="007C4954" w:rsidP="007C4954">
            <w:pPr>
              <w:spacing w:before="40" w:after="20"/>
              <w:jc w:val="right"/>
              <w:rPr>
                <w:rFonts w:cs="Arial"/>
                <w:sz w:val="18"/>
                <w:szCs w:val="18"/>
              </w:rPr>
            </w:pPr>
            <w:r w:rsidRPr="007C4954">
              <w:rPr>
                <w:rFonts w:cs="Arial"/>
                <w:sz w:val="18"/>
                <w:szCs w:val="18"/>
              </w:rPr>
              <w:t>570,244</w:t>
            </w:r>
          </w:p>
        </w:tc>
        <w:tc>
          <w:tcPr>
            <w:tcW w:w="1361" w:type="dxa"/>
            <w:tcBorders>
              <w:top w:val="nil"/>
              <w:left w:val="nil"/>
              <w:bottom w:val="nil"/>
              <w:right w:val="nil"/>
            </w:tcBorders>
          </w:tcPr>
          <w:p w14:paraId="791AFA35" w14:textId="6382E3FF" w:rsidR="007C4954" w:rsidRPr="00C935A5" w:rsidRDefault="007C4954" w:rsidP="007C4954">
            <w:pPr>
              <w:spacing w:before="40" w:after="20"/>
              <w:jc w:val="right"/>
              <w:rPr>
                <w:rFonts w:cs="Arial"/>
                <w:sz w:val="18"/>
                <w:szCs w:val="18"/>
              </w:rPr>
            </w:pPr>
            <w:r w:rsidRPr="007C4954">
              <w:rPr>
                <w:rFonts w:cs="Arial"/>
                <w:sz w:val="18"/>
                <w:szCs w:val="18"/>
              </w:rPr>
              <w:t>397,214</w:t>
            </w:r>
          </w:p>
        </w:tc>
        <w:tc>
          <w:tcPr>
            <w:tcW w:w="1361" w:type="dxa"/>
            <w:tcBorders>
              <w:top w:val="nil"/>
              <w:left w:val="nil"/>
              <w:bottom w:val="nil"/>
              <w:right w:val="nil"/>
            </w:tcBorders>
          </w:tcPr>
          <w:p w14:paraId="1AFDB1B3" w14:textId="2F71A0A7" w:rsidR="007C4954" w:rsidRPr="00C935A5" w:rsidRDefault="007C4954" w:rsidP="007C4954">
            <w:pPr>
              <w:spacing w:before="40" w:after="20"/>
              <w:jc w:val="right"/>
              <w:rPr>
                <w:rFonts w:cs="Arial"/>
                <w:sz w:val="18"/>
                <w:szCs w:val="18"/>
              </w:rPr>
            </w:pPr>
            <w:r w:rsidRPr="007C4954">
              <w:rPr>
                <w:rFonts w:cs="Arial"/>
                <w:sz w:val="18"/>
                <w:szCs w:val="18"/>
              </w:rPr>
              <w:t>1,089,682</w:t>
            </w:r>
          </w:p>
        </w:tc>
        <w:tc>
          <w:tcPr>
            <w:tcW w:w="1361" w:type="dxa"/>
            <w:tcBorders>
              <w:top w:val="nil"/>
              <w:left w:val="nil"/>
              <w:bottom w:val="nil"/>
              <w:right w:val="nil"/>
            </w:tcBorders>
            <w:shd w:val="clear" w:color="auto" w:fill="auto"/>
          </w:tcPr>
          <w:p w14:paraId="1196EFFB" w14:textId="352CF98A" w:rsidR="007C4954" w:rsidRPr="00C935A5" w:rsidRDefault="007C4954" w:rsidP="007C4954">
            <w:pPr>
              <w:spacing w:before="40" w:after="20"/>
              <w:jc w:val="right"/>
              <w:rPr>
                <w:rFonts w:cs="Arial"/>
                <w:sz w:val="18"/>
                <w:szCs w:val="18"/>
              </w:rPr>
            </w:pPr>
            <w:r w:rsidRPr="007C4954">
              <w:rPr>
                <w:rFonts w:cs="Arial"/>
                <w:sz w:val="18"/>
                <w:szCs w:val="18"/>
              </w:rPr>
              <w:t>1,255,007</w:t>
            </w:r>
          </w:p>
        </w:tc>
      </w:tr>
      <w:tr w:rsidR="007C4954" w:rsidRPr="007C4954" w14:paraId="059CE9FB" w14:textId="77777777" w:rsidTr="00E27761">
        <w:trPr>
          <w:trHeight w:val="240"/>
        </w:trPr>
        <w:tc>
          <w:tcPr>
            <w:tcW w:w="2268" w:type="dxa"/>
            <w:tcBorders>
              <w:top w:val="nil"/>
              <w:left w:val="nil"/>
              <w:bottom w:val="nil"/>
              <w:right w:val="single" w:sz="18" w:space="0" w:color="C00000"/>
            </w:tcBorders>
            <w:shd w:val="clear" w:color="auto" w:fill="auto"/>
            <w:vAlign w:val="center"/>
          </w:tcPr>
          <w:p w14:paraId="022B089D" w14:textId="77777777" w:rsidR="007C4954" w:rsidRPr="00C935A5" w:rsidRDefault="007C4954" w:rsidP="007C4954">
            <w:pPr>
              <w:spacing w:before="40" w:after="20"/>
              <w:rPr>
                <w:rFonts w:cs="Arial"/>
                <w:sz w:val="18"/>
                <w:szCs w:val="18"/>
              </w:rPr>
            </w:pPr>
            <w:r w:rsidRPr="00C935A5">
              <w:rPr>
                <w:rFonts w:cs="Arial"/>
                <w:sz w:val="18"/>
                <w:szCs w:val="18"/>
              </w:rPr>
              <w:t>Maroondah C</w:t>
            </w:r>
          </w:p>
        </w:tc>
        <w:tc>
          <w:tcPr>
            <w:tcW w:w="1361" w:type="dxa"/>
            <w:tcBorders>
              <w:top w:val="nil"/>
              <w:left w:val="single" w:sz="18" w:space="0" w:color="C00000"/>
              <w:bottom w:val="nil"/>
              <w:right w:val="nil"/>
            </w:tcBorders>
            <w:shd w:val="clear" w:color="auto" w:fill="auto"/>
          </w:tcPr>
          <w:p w14:paraId="47F6322C" w14:textId="196DF8EE" w:rsidR="007C4954" w:rsidRPr="00C935A5" w:rsidRDefault="007C4954" w:rsidP="007C4954">
            <w:pPr>
              <w:spacing w:before="40" w:after="20"/>
              <w:jc w:val="right"/>
              <w:rPr>
                <w:rFonts w:cs="Arial"/>
                <w:sz w:val="18"/>
                <w:szCs w:val="18"/>
              </w:rPr>
            </w:pPr>
            <w:r w:rsidRPr="007C4954">
              <w:rPr>
                <w:rFonts w:cs="Arial"/>
                <w:sz w:val="18"/>
                <w:szCs w:val="18"/>
              </w:rPr>
              <w:t>1,918,552</w:t>
            </w:r>
          </w:p>
        </w:tc>
        <w:tc>
          <w:tcPr>
            <w:tcW w:w="1361" w:type="dxa"/>
            <w:tcBorders>
              <w:top w:val="nil"/>
              <w:left w:val="nil"/>
              <w:bottom w:val="nil"/>
              <w:right w:val="nil"/>
            </w:tcBorders>
            <w:shd w:val="clear" w:color="auto" w:fill="auto"/>
          </w:tcPr>
          <w:p w14:paraId="4AEF923C" w14:textId="2AF3751D" w:rsidR="007C4954" w:rsidRPr="00C935A5" w:rsidRDefault="007C4954" w:rsidP="007C4954">
            <w:pPr>
              <w:spacing w:before="40" w:after="20"/>
              <w:jc w:val="right"/>
              <w:rPr>
                <w:rFonts w:cs="Arial"/>
                <w:sz w:val="18"/>
                <w:szCs w:val="18"/>
              </w:rPr>
            </w:pPr>
            <w:r w:rsidRPr="007C4954">
              <w:rPr>
                <w:rFonts w:cs="Arial"/>
                <w:sz w:val="18"/>
                <w:szCs w:val="18"/>
              </w:rPr>
              <w:t>825,690</w:t>
            </w:r>
          </w:p>
        </w:tc>
        <w:tc>
          <w:tcPr>
            <w:tcW w:w="1361" w:type="dxa"/>
            <w:tcBorders>
              <w:top w:val="nil"/>
              <w:left w:val="nil"/>
              <w:bottom w:val="nil"/>
              <w:right w:val="nil"/>
            </w:tcBorders>
          </w:tcPr>
          <w:p w14:paraId="63C9E6E1" w14:textId="58E0AB48" w:rsidR="007C4954" w:rsidRPr="00C935A5" w:rsidRDefault="007C4954" w:rsidP="007C4954">
            <w:pPr>
              <w:spacing w:before="40" w:after="20"/>
              <w:jc w:val="right"/>
              <w:rPr>
                <w:rFonts w:cs="Arial"/>
                <w:sz w:val="18"/>
                <w:szCs w:val="18"/>
              </w:rPr>
            </w:pPr>
            <w:r w:rsidRPr="007C4954">
              <w:rPr>
                <w:rFonts w:cs="Arial"/>
                <w:sz w:val="18"/>
                <w:szCs w:val="18"/>
              </w:rPr>
              <w:t>795,863</w:t>
            </w:r>
          </w:p>
        </w:tc>
        <w:tc>
          <w:tcPr>
            <w:tcW w:w="1361" w:type="dxa"/>
            <w:tcBorders>
              <w:top w:val="nil"/>
              <w:left w:val="nil"/>
              <w:bottom w:val="nil"/>
              <w:right w:val="nil"/>
            </w:tcBorders>
          </w:tcPr>
          <w:p w14:paraId="53AB32D5" w14:textId="3E17C984" w:rsidR="007C4954" w:rsidRPr="00C935A5" w:rsidRDefault="007C4954" w:rsidP="007C4954">
            <w:pPr>
              <w:spacing w:before="40" w:after="20"/>
              <w:jc w:val="right"/>
              <w:rPr>
                <w:rFonts w:cs="Arial"/>
                <w:sz w:val="18"/>
                <w:szCs w:val="18"/>
              </w:rPr>
            </w:pPr>
            <w:r w:rsidRPr="007C4954">
              <w:rPr>
                <w:rFonts w:cs="Arial"/>
                <w:sz w:val="18"/>
                <w:szCs w:val="18"/>
              </w:rPr>
              <w:t>1,441,949</w:t>
            </w:r>
          </w:p>
        </w:tc>
        <w:tc>
          <w:tcPr>
            <w:tcW w:w="1361" w:type="dxa"/>
            <w:tcBorders>
              <w:top w:val="nil"/>
              <w:left w:val="nil"/>
              <w:bottom w:val="nil"/>
              <w:right w:val="nil"/>
            </w:tcBorders>
            <w:shd w:val="clear" w:color="auto" w:fill="auto"/>
          </w:tcPr>
          <w:p w14:paraId="69CA0133" w14:textId="319A970F" w:rsidR="007C4954" w:rsidRPr="00C935A5" w:rsidRDefault="007C4954" w:rsidP="007C4954">
            <w:pPr>
              <w:spacing w:before="40" w:after="20"/>
              <w:jc w:val="right"/>
              <w:rPr>
                <w:rFonts w:cs="Arial"/>
                <w:sz w:val="18"/>
                <w:szCs w:val="18"/>
              </w:rPr>
            </w:pPr>
            <w:r w:rsidRPr="007C4954">
              <w:rPr>
                <w:rFonts w:cs="Arial"/>
                <w:sz w:val="18"/>
                <w:szCs w:val="18"/>
              </w:rPr>
              <w:t>1,531,725</w:t>
            </w:r>
          </w:p>
        </w:tc>
      </w:tr>
      <w:tr w:rsidR="007C4954" w:rsidRPr="007C4954" w14:paraId="2170E620" w14:textId="77777777" w:rsidTr="00E27761">
        <w:trPr>
          <w:trHeight w:val="240"/>
        </w:trPr>
        <w:tc>
          <w:tcPr>
            <w:tcW w:w="2268" w:type="dxa"/>
            <w:tcBorders>
              <w:top w:val="nil"/>
              <w:left w:val="nil"/>
              <w:bottom w:val="nil"/>
              <w:right w:val="single" w:sz="18" w:space="0" w:color="C00000"/>
            </w:tcBorders>
            <w:shd w:val="clear" w:color="auto" w:fill="auto"/>
            <w:vAlign w:val="center"/>
          </w:tcPr>
          <w:p w14:paraId="6FC8FD99" w14:textId="77777777" w:rsidR="007C4954" w:rsidRPr="00C935A5" w:rsidRDefault="007C4954" w:rsidP="007C4954">
            <w:pPr>
              <w:spacing w:before="40" w:after="20"/>
              <w:rPr>
                <w:rFonts w:cs="Arial"/>
                <w:sz w:val="18"/>
                <w:szCs w:val="18"/>
              </w:rPr>
            </w:pPr>
            <w:r w:rsidRPr="00C935A5">
              <w:rPr>
                <w:rFonts w:cs="Arial"/>
                <w:sz w:val="18"/>
                <w:szCs w:val="18"/>
              </w:rPr>
              <w:t>Melbourne C</w:t>
            </w:r>
          </w:p>
        </w:tc>
        <w:tc>
          <w:tcPr>
            <w:tcW w:w="1361" w:type="dxa"/>
            <w:tcBorders>
              <w:top w:val="nil"/>
              <w:left w:val="single" w:sz="18" w:space="0" w:color="C00000"/>
              <w:bottom w:val="nil"/>
              <w:right w:val="nil"/>
            </w:tcBorders>
            <w:shd w:val="clear" w:color="auto" w:fill="auto"/>
          </w:tcPr>
          <w:p w14:paraId="0CB5D85C" w14:textId="12A1E694" w:rsidR="007C4954" w:rsidRPr="00C935A5" w:rsidRDefault="007C4954" w:rsidP="007C4954">
            <w:pPr>
              <w:spacing w:before="40" w:after="20"/>
              <w:jc w:val="right"/>
              <w:rPr>
                <w:rFonts w:cs="Arial"/>
                <w:sz w:val="18"/>
                <w:szCs w:val="18"/>
              </w:rPr>
            </w:pPr>
            <w:r w:rsidRPr="007C4954">
              <w:rPr>
                <w:rFonts w:cs="Arial"/>
                <w:sz w:val="18"/>
                <w:szCs w:val="18"/>
              </w:rPr>
              <w:t>2,651,300</w:t>
            </w:r>
          </w:p>
        </w:tc>
        <w:tc>
          <w:tcPr>
            <w:tcW w:w="1361" w:type="dxa"/>
            <w:tcBorders>
              <w:top w:val="nil"/>
              <w:left w:val="nil"/>
              <w:bottom w:val="nil"/>
              <w:right w:val="nil"/>
            </w:tcBorders>
            <w:shd w:val="clear" w:color="auto" w:fill="auto"/>
          </w:tcPr>
          <w:p w14:paraId="373A0BFA" w14:textId="68178438" w:rsidR="007C4954" w:rsidRPr="00C935A5" w:rsidRDefault="007C4954" w:rsidP="007C4954">
            <w:pPr>
              <w:spacing w:before="40" w:after="20"/>
              <w:jc w:val="right"/>
              <w:rPr>
                <w:rFonts w:cs="Arial"/>
                <w:sz w:val="18"/>
                <w:szCs w:val="18"/>
              </w:rPr>
            </w:pPr>
            <w:r w:rsidRPr="007C4954">
              <w:rPr>
                <w:rFonts w:cs="Arial"/>
                <w:sz w:val="18"/>
                <w:szCs w:val="18"/>
              </w:rPr>
              <w:t>1,064,974</w:t>
            </w:r>
          </w:p>
        </w:tc>
        <w:tc>
          <w:tcPr>
            <w:tcW w:w="1361" w:type="dxa"/>
            <w:tcBorders>
              <w:top w:val="nil"/>
              <w:left w:val="nil"/>
              <w:bottom w:val="nil"/>
              <w:right w:val="nil"/>
            </w:tcBorders>
          </w:tcPr>
          <w:p w14:paraId="48EA4565" w14:textId="69384AFB" w:rsidR="007C4954" w:rsidRPr="00C935A5" w:rsidRDefault="007C4954" w:rsidP="007C4954">
            <w:pPr>
              <w:spacing w:before="40" w:after="20"/>
              <w:jc w:val="right"/>
              <w:rPr>
                <w:rFonts w:cs="Arial"/>
                <w:sz w:val="18"/>
                <w:szCs w:val="18"/>
              </w:rPr>
            </w:pPr>
            <w:r w:rsidRPr="007C4954">
              <w:rPr>
                <w:rFonts w:cs="Arial"/>
                <w:sz w:val="18"/>
                <w:szCs w:val="18"/>
              </w:rPr>
              <w:t>570,678</w:t>
            </w:r>
          </w:p>
        </w:tc>
        <w:tc>
          <w:tcPr>
            <w:tcW w:w="1361" w:type="dxa"/>
            <w:tcBorders>
              <w:top w:val="nil"/>
              <w:left w:val="nil"/>
              <w:bottom w:val="nil"/>
              <w:right w:val="nil"/>
            </w:tcBorders>
          </w:tcPr>
          <w:p w14:paraId="5E7509C8" w14:textId="2FA17BF1" w:rsidR="007C4954" w:rsidRPr="00C935A5" w:rsidRDefault="007C4954" w:rsidP="007C4954">
            <w:pPr>
              <w:spacing w:before="40" w:after="20"/>
              <w:jc w:val="right"/>
              <w:rPr>
                <w:rFonts w:cs="Arial"/>
                <w:sz w:val="18"/>
                <w:szCs w:val="18"/>
              </w:rPr>
            </w:pPr>
            <w:r w:rsidRPr="007C4954">
              <w:rPr>
                <w:rFonts w:cs="Arial"/>
                <w:sz w:val="18"/>
                <w:szCs w:val="18"/>
              </w:rPr>
              <w:t>1,992,669</w:t>
            </w:r>
          </w:p>
        </w:tc>
        <w:tc>
          <w:tcPr>
            <w:tcW w:w="1361" w:type="dxa"/>
            <w:tcBorders>
              <w:top w:val="nil"/>
              <w:left w:val="nil"/>
              <w:bottom w:val="nil"/>
              <w:right w:val="nil"/>
            </w:tcBorders>
            <w:shd w:val="clear" w:color="auto" w:fill="auto"/>
          </w:tcPr>
          <w:p w14:paraId="4B05328B" w14:textId="611C9095" w:rsidR="007C4954" w:rsidRPr="00C935A5" w:rsidRDefault="007C4954" w:rsidP="007C4954">
            <w:pPr>
              <w:spacing w:before="40" w:after="20"/>
              <w:jc w:val="right"/>
              <w:rPr>
                <w:rFonts w:cs="Arial"/>
                <w:sz w:val="18"/>
                <w:szCs w:val="18"/>
              </w:rPr>
            </w:pPr>
            <w:r w:rsidRPr="007C4954">
              <w:rPr>
                <w:rFonts w:cs="Arial"/>
                <w:sz w:val="18"/>
                <w:szCs w:val="18"/>
              </w:rPr>
              <w:t>3,218,719</w:t>
            </w:r>
          </w:p>
        </w:tc>
      </w:tr>
      <w:tr w:rsidR="007C4954" w:rsidRPr="007C4954" w14:paraId="43BCEE90" w14:textId="77777777" w:rsidTr="00E27761">
        <w:trPr>
          <w:trHeight w:val="240"/>
        </w:trPr>
        <w:tc>
          <w:tcPr>
            <w:tcW w:w="2268" w:type="dxa"/>
            <w:tcBorders>
              <w:top w:val="nil"/>
              <w:left w:val="nil"/>
              <w:bottom w:val="nil"/>
              <w:right w:val="single" w:sz="18" w:space="0" w:color="C00000"/>
            </w:tcBorders>
            <w:shd w:val="clear" w:color="auto" w:fill="auto"/>
            <w:vAlign w:val="center"/>
          </w:tcPr>
          <w:p w14:paraId="0339151F" w14:textId="77777777" w:rsidR="007C4954" w:rsidRPr="00C935A5" w:rsidRDefault="007C4954" w:rsidP="007C4954">
            <w:pPr>
              <w:spacing w:before="40" w:after="20"/>
              <w:rPr>
                <w:rFonts w:cs="Arial"/>
                <w:sz w:val="18"/>
                <w:szCs w:val="18"/>
              </w:rPr>
            </w:pPr>
            <w:r w:rsidRPr="00C935A5">
              <w:rPr>
                <w:rFonts w:cs="Arial"/>
                <w:sz w:val="18"/>
                <w:szCs w:val="18"/>
              </w:rPr>
              <w:t>Melton C</w:t>
            </w:r>
          </w:p>
        </w:tc>
        <w:tc>
          <w:tcPr>
            <w:tcW w:w="1361" w:type="dxa"/>
            <w:tcBorders>
              <w:top w:val="nil"/>
              <w:left w:val="single" w:sz="18" w:space="0" w:color="C00000"/>
              <w:bottom w:val="nil"/>
              <w:right w:val="nil"/>
            </w:tcBorders>
            <w:shd w:val="clear" w:color="auto" w:fill="auto"/>
          </w:tcPr>
          <w:p w14:paraId="3FEC0248" w14:textId="1FE3A1A3" w:rsidR="007C4954" w:rsidRPr="00C935A5" w:rsidRDefault="007C4954" w:rsidP="007C4954">
            <w:pPr>
              <w:spacing w:before="40" w:after="20"/>
              <w:jc w:val="right"/>
              <w:rPr>
                <w:rFonts w:cs="Arial"/>
                <w:sz w:val="18"/>
                <w:szCs w:val="18"/>
              </w:rPr>
            </w:pPr>
            <w:r w:rsidRPr="007C4954">
              <w:rPr>
                <w:rFonts w:cs="Arial"/>
                <w:sz w:val="18"/>
                <w:szCs w:val="18"/>
              </w:rPr>
              <w:t>3,199,633</w:t>
            </w:r>
          </w:p>
        </w:tc>
        <w:tc>
          <w:tcPr>
            <w:tcW w:w="1361" w:type="dxa"/>
            <w:tcBorders>
              <w:top w:val="nil"/>
              <w:left w:val="nil"/>
              <w:bottom w:val="nil"/>
              <w:right w:val="nil"/>
            </w:tcBorders>
            <w:shd w:val="clear" w:color="auto" w:fill="auto"/>
          </w:tcPr>
          <w:p w14:paraId="5C204A97" w14:textId="7ABCA734" w:rsidR="007C4954" w:rsidRPr="00C935A5" w:rsidRDefault="007C4954" w:rsidP="007C4954">
            <w:pPr>
              <w:spacing w:before="40" w:after="20"/>
              <w:jc w:val="right"/>
              <w:rPr>
                <w:rFonts w:cs="Arial"/>
                <w:sz w:val="18"/>
                <w:szCs w:val="18"/>
              </w:rPr>
            </w:pPr>
            <w:r w:rsidRPr="007C4954">
              <w:rPr>
                <w:rFonts w:cs="Arial"/>
                <w:sz w:val="18"/>
                <w:szCs w:val="18"/>
              </w:rPr>
              <w:t>1,162,826</w:t>
            </w:r>
          </w:p>
        </w:tc>
        <w:tc>
          <w:tcPr>
            <w:tcW w:w="1361" w:type="dxa"/>
            <w:tcBorders>
              <w:top w:val="nil"/>
              <w:left w:val="nil"/>
              <w:bottom w:val="nil"/>
              <w:right w:val="nil"/>
            </w:tcBorders>
          </w:tcPr>
          <w:p w14:paraId="5DDA69CE" w14:textId="3267708D" w:rsidR="007C4954" w:rsidRPr="00C935A5" w:rsidRDefault="007C4954" w:rsidP="007C4954">
            <w:pPr>
              <w:spacing w:before="40" w:after="20"/>
              <w:jc w:val="right"/>
              <w:rPr>
                <w:rFonts w:cs="Arial"/>
                <w:sz w:val="18"/>
                <w:szCs w:val="18"/>
              </w:rPr>
            </w:pPr>
            <w:r w:rsidRPr="007C4954">
              <w:rPr>
                <w:rFonts w:cs="Arial"/>
                <w:sz w:val="18"/>
                <w:szCs w:val="18"/>
              </w:rPr>
              <w:t>906,091</w:t>
            </w:r>
          </w:p>
        </w:tc>
        <w:tc>
          <w:tcPr>
            <w:tcW w:w="1361" w:type="dxa"/>
            <w:tcBorders>
              <w:top w:val="nil"/>
              <w:left w:val="nil"/>
              <w:bottom w:val="nil"/>
              <w:right w:val="nil"/>
            </w:tcBorders>
          </w:tcPr>
          <w:p w14:paraId="1F19F3B5" w14:textId="45559209" w:rsidR="007C4954" w:rsidRPr="00C935A5" w:rsidRDefault="007C4954" w:rsidP="007C4954">
            <w:pPr>
              <w:spacing w:before="40" w:after="20"/>
              <w:jc w:val="right"/>
              <w:rPr>
                <w:rFonts w:cs="Arial"/>
                <w:sz w:val="18"/>
                <w:szCs w:val="18"/>
              </w:rPr>
            </w:pPr>
            <w:r w:rsidRPr="007C4954">
              <w:rPr>
                <w:rFonts w:cs="Arial"/>
                <w:sz w:val="18"/>
                <w:szCs w:val="18"/>
              </w:rPr>
              <w:t>2,404,786</w:t>
            </w:r>
          </w:p>
        </w:tc>
        <w:tc>
          <w:tcPr>
            <w:tcW w:w="1361" w:type="dxa"/>
            <w:tcBorders>
              <w:top w:val="nil"/>
              <w:left w:val="nil"/>
              <w:bottom w:val="nil"/>
              <w:right w:val="nil"/>
            </w:tcBorders>
            <w:shd w:val="clear" w:color="auto" w:fill="auto"/>
          </w:tcPr>
          <w:p w14:paraId="41A7217F" w14:textId="7ED041AD" w:rsidR="007C4954" w:rsidRPr="00C935A5" w:rsidRDefault="007C4954" w:rsidP="007C4954">
            <w:pPr>
              <w:spacing w:before="40" w:after="20"/>
              <w:jc w:val="right"/>
              <w:rPr>
                <w:rFonts w:cs="Arial"/>
                <w:sz w:val="18"/>
                <w:szCs w:val="18"/>
              </w:rPr>
            </w:pPr>
            <w:r w:rsidRPr="007C4954">
              <w:rPr>
                <w:rFonts w:cs="Arial"/>
                <w:sz w:val="18"/>
                <w:szCs w:val="18"/>
              </w:rPr>
              <w:t>2,157,188</w:t>
            </w:r>
          </w:p>
        </w:tc>
      </w:tr>
      <w:tr w:rsidR="007C4954" w:rsidRPr="007C4954" w14:paraId="34A77710" w14:textId="77777777" w:rsidTr="00E27761">
        <w:trPr>
          <w:trHeight w:val="240"/>
        </w:trPr>
        <w:tc>
          <w:tcPr>
            <w:tcW w:w="2268" w:type="dxa"/>
            <w:tcBorders>
              <w:top w:val="nil"/>
              <w:left w:val="nil"/>
              <w:bottom w:val="nil"/>
              <w:right w:val="single" w:sz="18" w:space="0" w:color="C00000"/>
            </w:tcBorders>
            <w:shd w:val="clear" w:color="auto" w:fill="auto"/>
            <w:vAlign w:val="center"/>
          </w:tcPr>
          <w:p w14:paraId="5DC4E9EA" w14:textId="77777777" w:rsidR="007C4954" w:rsidRPr="00C935A5" w:rsidRDefault="007C4954" w:rsidP="007C4954">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C00000"/>
              <w:bottom w:val="nil"/>
              <w:right w:val="nil"/>
            </w:tcBorders>
            <w:shd w:val="clear" w:color="auto" w:fill="auto"/>
          </w:tcPr>
          <w:p w14:paraId="664EB143" w14:textId="167484F5" w:rsidR="007C4954" w:rsidRPr="00C935A5" w:rsidRDefault="007C4954" w:rsidP="007C4954">
            <w:pPr>
              <w:spacing w:before="40" w:after="20"/>
              <w:jc w:val="right"/>
              <w:rPr>
                <w:rFonts w:cs="Arial"/>
                <w:sz w:val="18"/>
                <w:szCs w:val="18"/>
              </w:rPr>
            </w:pPr>
            <w:r w:rsidRPr="007C4954">
              <w:rPr>
                <w:rFonts w:cs="Arial"/>
                <w:sz w:val="18"/>
                <w:szCs w:val="18"/>
              </w:rPr>
              <w:t>2,894,991</w:t>
            </w:r>
          </w:p>
        </w:tc>
        <w:tc>
          <w:tcPr>
            <w:tcW w:w="1361" w:type="dxa"/>
            <w:tcBorders>
              <w:top w:val="nil"/>
              <w:left w:val="nil"/>
              <w:bottom w:val="nil"/>
              <w:right w:val="nil"/>
            </w:tcBorders>
            <w:shd w:val="clear" w:color="auto" w:fill="auto"/>
          </w:tcPr>
          <w:p w14:paraId="73F34FD2" w14:textId="0F1D6F44" w:rsidR="007C4954" w:rsidRPr="00C935A5" w:rsidRDefault="007C4954" w:rsidP="007C4954">
            <w:pPr>
              <w:spacing w:before="40" w:after="20"/>
              <w:jc w:val="right"/>
              <w:rPr>
                <w:rFonts w:cs="Arial"/>
                <w:sz w:val="18"/>
                <w:szCs w:val="18"/>
              </w:rPr>
            </w:pPr>
            <w:r w:rsidRPr="007C4954">
              <w:rPr>
                <w:rFonts w:cs="Arial"/>
                <w:sz w:val="18"/>
                <w:szCs w:val="18"/>
              </w:rPr>
              <w:t>1,197,469</w:t>
            </w:r>
          </w:p>
        </w:tc>
        <w:tc>
          <w:tcPr>
            <w:tcW w:w="1361" w:type="dxa"/>
            <w:tcBorders>
              <w:top w:val="nil"/>
              <w:left w:val="nil"/>
              <w:bottom w:val="nil"/>
              <w:right w:val="nil"/>
            </w:tcBorders>
          </w:tcPr>
          <w:p w14:paraId="584A2E7D" w14:textId="77424962" w:rsidR="007C4954" w:rsidRPr="00C935A5" w:rsidRDefault="007C4954" w:rsidP="007C4954">
            <w:pPr>
              <w:spacing w:before="40" w:after="20"/>
              <w:jc w:val="right"/>
              <w:rPr>
                <w:rFonts w:cs="Arial"/>
                <w:sz w:val="18"/>
                <w:szCs w:val="18"/>
              </w:rPr>
            </w:pPr>
            <w:r w:rsidRPr="007C4954">
              <w:rPr>
                <w:rFonts w:cs="Arial"/>
                <w:sz w:val="18"/>
                <w:szCs w:val="18"/>
              </w:rPr>
              <w:t>845,603</w:t>
            </w:r>
          </w:p>
        </w:tc>
        <w:tc>
          <w:tcPr>
            <w:tcW w:w="1361" w:type="dxa"/>
            <w:tcBorders>
              <w:top w:val="nil"/>
              <w:left w:val="nil"/>
              <w:bottom w:val="nil"/>
              <w:right w:val="nil"/>
            </w:tcBorders>
          </w:tcPr>
          <w:p w14:paraId="30E64D59" w14:textId="450631F5" w:rsidR="007C4954" w:rsidRPr="00C935A5" w:rsidRDefault="007C4954" w:rsidP="007C4954">
            <w:pPr>
              <w:spacing w:before="40" w:after="20"/>
              <w:jc w:val="right"/>
              <w:rPr>
                <w:rFonts w:cs="Arial"/>
                <w:sz w:val="18"/>
                <w:szCs w:val="18"/>
              </w:rPr>
            </w:pPr>
            <w:r w:rsidRPr="007C4954">
              <w:rPr>
                <w:rFonts w:cs="Arial"/>
                <w:sz w:val="18"/>
                <w:szCs w:val="18"/>
              </w:rPr>
              <w:t>2,175,822</w:t>
            </w:r>
          </w:p>
        </w:tc>
        <w:tc>
          <w:tcPr>
            <w:tcW w:w="1361" w:type="dxa"/>
            <w:tcBorders>
              <w:top w:val="nil"/>
              <w:left w:val="nil"/>
              <w:bottom w:val="nil"/>
              <w:right w:val="nil"/>
            </w:tcBorders>
            <w:shd w:val="clear" w:color="auto" w:fill="auto"/>
          </w:tcPr>
          <w:p w14:paraId="0E32244E" w14:textId="19B75980" w:rsidR="007C4954" w:rsidRPr="00C935A5" w:rsidRDefault="007C4954" w:rsidP="007C4954">
            <w:pPr>
              <w:spacing w:before="40" w:after="20"/>
              <w:jc w:val="right"/>
              <w:rPr>
                <w:rFonts w:cs="Arial"/>
                <w:sz w:val="18"/>
                <w:szCs w:val="18"/>
              </w:rPr>
            </w:pPr>
            <w:r w:rsidRPr="007C4954">
              <w:rPr>
                <w:rFonts w:cs="Arial"/>
                <w:sz w:val="18"/>
                <w:szCs w:val="18"/>
              </w:rPr>
              <w:t>2,453,717</w:t>
            </w:r>
          </w:p>
        </w:tc>
      </w:tr>
      <w:tr w:rsidR="007C4954" w:rsidRPr="007C4954" w14:paraId="34FA1DEC" w14:textId="77777777" w:rsidTr="00E27761">
        <w:trPr>
          <w:trHeight w:val="240"/>
        </w:trPr>
        <w:tc>
          <w:tcPr>
            <w:tcW w:w="2268" w:type="dxa"/>
            <w:tcBorders>
              <w:top w:val="nil"/>
              <w:left w:val="nil"/>
              <w:bottom w:val="nil"/>
              <w:right w:val="single" w:sz="18" w:space="0" w:color="C00000"/>
            </w:tcBorders>
            <w:shd w:val="clear" w:color="auto" w:fill="auto"/>
            <w:vAlign w:val="center"/>
          </w:tcPr>
          <w:p w14:paraId="4218D398" w14:textId="77777777" w:rsidR="007C4954" w:rsidRPr="00C935A5" w:rsidRDefault="007C4954" w:rsidP="007C4954">
            <w:pPr>
              <w:spacing w:before="40" w:after="20"/>
              <w:rPr>
                <w:rFonts w:cs="Arial"/>
                <w:sz w:val="18"/>
                <w:szCs w:val="18"/>
              </w:rPr>
            </w:pPr>
            <w:r w:rsidRPr="00C935A5">
              <w:rPr>
                <w:rFonts w:cs="Arial"/>
                <w:sz w:val="18"/>
                <w:szCs w:val="18"/>
              </w:rPr>
              <w:t>Mildura RC</w:t>
            </w:r>
          </w:p>
        </w:tc>
        <w:tc>
          <w:tcPr>
            <w:tcW w:w="1361" w:type="dxa"/>
            <w:tcBorders>
              <w:top w:val="nil"/>
              <w:left w:val="single" w:sz="18" w:space="0" w:color="C00000"/>
              <w:bottom w:val="nil"/>
              <w:right w:val="nil"/>
            </w:tcBorders>
            <w:shd w:val="clear" w:color="auto" w:fill="auto"/>
          </w:tcPr>
          <w:p w14:paraId="4D7A3A6C" w14:textId="29F140A5" w:rsidR="007C4954" w:rsidRPr="00C935A5" w:rsidRDefault="007C4954" w:rsidP="007C4954">
            <w:pPr>
              <w:spacing w:before="40" w:after="20"/>
              <w:jc w:val="right"/>
              <w:rPr>
                <w:rFonts w:cs="Arial"/>
                <w:sz w:val="18"/>
                <w:szCs w:val="18"/>
              </w:rPr>
            </w:pPr>
            <w:r w:rsidRPr="007C4954">
              <w:rPr>
                <w:rFonts w:cs="Arial"/>
                <w:sz w:val="18"/>
                <w:szCs w:val="18"/>
              </w:rPr>
              <w:t>948,219</w:t>
            </w:r>
          </w:p>
        </w:tc>
        <w:tc>
          <w:tcPr>
            <w:tcW w:w="1361" w:type="dxa"/>
            <w:tcBorders>
              <w:top w:val="nil"/>
              <w:left w:val="nil"/>
              <w:bottom w:val="nil"/>
              <w:right w:val="nil"/>
            </w:tcBorders>
            <w:shd w:val="clear" w:color="auto" w:fill="auto"/>
          </w:tcPr>
          <w:p w14:paraId="652010A8" w14:textId="2749B5D0" w:rsidR="007C4954" w:rsidRPr="00C935A5" w:rsidRDefault="007C4954" w:rsidP="007C4954">
            <w:pPr>
              <w:spacing w:before="40" w:after="20"/>
              <w:jc w:val="right"/>
              <w:rPr>
                <w:rFonts w:cs="Arial"/>
                <w:sz w:val="18"/>
                <w:szCs w:val="18"/>
              </w:rPr>
            </w:pPr>
            <w:r w:rsidRPr="007C4954">
              <w:rPr>
                <w:rFonts w:cs="Arial"/>
                <w:sz w:val="18"/>
                <w:szCs w:val="18"/>
              </w:rPr>
              <w:t>293,596</w:t>
            </w:r>
          </w:p>
        </w:tc>
        <w:tc>
          <w:tcPr>
            <w:tcW w:w="1361" w:type="dxa"/>
            <w:tcBorders>
              <w:top w:val="nil"/>
              <w:left w:val="nil"/>
              <w:bottom w:val="nil"/>
              <w:right w:val="nil"/>
            </w:tcBorders>
          </w:tcPr>
          <w:p w14:paraId="1A2BEB8E" w14:textId="51D0A50F" w:rsidR="007C4954" w:rsidRPr="00C935A5" w:rsidRDefault="007C4954" w:rsidP="007C4954">
            <w:pPr>
              <w:spacing w:before="40" w:after="20"/>
              <w:jc w:val="right"/>
              <w:rPr>
                <w:rFonts w:cs="Arial"/>
                <w:sz w:val="18"/>
                <w:szCs w:val="18"/>
              </w:rPr>
            </w:pPr>
            <w:r w:rsidRPr="007C4954">
              <w:rPr>
                <w:rFonts w:cs="Arial"/>
                <w:sz w:val="18"/>
                <w:szCs w:val="18"/>
              </w:rPr>
              <w:t>433,784</w:t>
            </w:r>
          </w:p>
        </w:tc>
        <w:tc>
          <w:tcPr>
            <w:tcW w:w="1361" w:type="dxa"/>
            <w:tcBorders>
              <w:top w:val="nil"/>
              <w:left w:val="nil"/>
              <w:bottom w:val="nil"/>
              <w:right w:val="nil"/>
            </w:tcBorders>
          </w:tcPr>
          <w:p w14:paraId="21F856FE" w14:textId="4C5908A4" w:rsidR="007C4954" w:rsidRPr="00C935A5" w:rsidRDefault="007C4954" w:rsidP="007C4954">
            <w:pPr>
              <w:spacing w:before="40" w:after="20"/>
              <w:jc w:val="right"/>
              <w:rPr>
                <w:rFonts w:cs="Arial"/>
                <w:sz w:val="18"/>
                <w:szCs w:val="18"/>
              </w:rPr>
            </w:pPr>
            <w:r w:rsidRPr="007C4954">
              <w:rPr>
                <w:rFonts w:cs="Arial"/>
                <w:sz w:val="18"/>
                <w:szCs w:val="18"/>
              </w:rPr>
              <w:t>712,664</w:t>
            </w:r>
          </w:p>
        </w:tc>
        <w:tc>
          <w:tcPr>
            <w:tcW w:w="1361" w:type="dxa"/>
            <w:tcBorders>
              <w:top w:val="nil"/>
              <w:left w:val="nil"/>
              <w:bottom w:val="nil"/>
              <w:right w:val="nil"/>
            </w:tcBorders>
            <w:shd w:val="clear" w:color="auto" w:fill="auto"/>
          </w:tcPr>
          <w:p w14:paraId="4F2E0EC9" w14:textId="0EAD4D67" w:rsidR="007C4954" w:rsidRPr="00C935A5" w:rsidRDefault="007C4954" w:rsidP="007C4954">
            <w:pPr>
              <w:spacing w:before="40" w:after="20"/>
              <w:jc w:val="right"/>
              <w:rPr>
                <w:rFonts w:cs="Arial"/>
                <w:sz w:val="18"/>
                <w:szCs w:val="18"/>
              </w:rPr>
            </w:pPr>
            <w:r w:rsidRPr="007C4954">
              <w:rPr>
                <w:rFonts w:cs="Arial"/>
                <w:sz w:val="18"/>
                <w:szCs w:val="18"/>
              </w:rPr>
              <w:t>869,037</w:t>
            </w:r>
          </w:p>
        </w:tc>
      </w:tr>
      <w:tr w:rsidR="007C4954" w:rsidRPr="007C4954" w14:paraId="420ABA2B" w14:textId="77777777" w:rsidTr="00E27761">
        <w:trPr>
          <w:trHeight w:val="240"/>
        </w:trPr>
        <w:tc>
          <w:tcPr>
            <w:tcW w:w="2268" w:type="dxa"/>
            <w:tcBorders>
              <w:top w:val="nil"/>
              <w:left w:val="nil"/>
              <w:bottom w:val="nil"/>
              <w:right w:val="single" w:sz="18" w:space="0" w:color="C00000"/>
            </w:tcBorders>
            <w:shd w:val="clear" w:color="auto" w:fill="auto"/>
            <w:vAlign w:val="center"/>
          </w:tcPr>
          <w:p w14:paraId="7A5AA599" w14:textId="77777777" w:rsidR="007C4954" w:rsidRPr="00C935A5" w:rsidRDefault="007C4954" w:rsidP="007C4954">
            <w:pPr>
              <w:spacing w:before="40" w:after="20"/>
              <w:rPr>
                <w:rFonts w:cs="Arial"/>
                <w:sz w:val="18"/>
                <w:szCs w:val="18"/>
              </w:rPr>
            </w:pPr>
            <w:r w:rsidRPr="00C935A5">
              <w:rPr>
                <w:rFonts w:cs="Arial"/>
                <w:sz w:val="18"/>
                <w:szCs w:val="18"/>
              </w:rPr>
              <w:t>Mitchell S</w:t>
            </w:r>
          </w:p>
        </w:tc>
        <w:tc>
          <w:tcPr>
            <w:tcW w:w="1361" w:type="dxa"/>
            <w:tcBorders>
              <w:top w:val="nil"/>
              <w:left w:val="single" w:sz="18" w:space="0" w:color="C00000"/>
              <w:bottom w:val="nil"/>
              <w:right w:val="nil"/>
            </w:tcBorders>
            <w:shd w:val="clear" w:color="auto" w:fill="auto"/>
          </w:tcPr>
          <w:p w14:paraId="028FC7A3" w14:textId="297F2962" w:rsidR="007C4954" w:rsidRPr="00C935A5" w:rsidRDefault="007C4954" w:rsidP="007C4954">
            <w:pPr>
              <w:spacing w:before="40" w:after="20"/>
              <w:jc w:val="right"/>
              <w:rPr>
                <w:rFonts w:cs="Arial"/>
                <w:sz w:val="18"/>
                <w:szCs w:val="18"/>
              </w:rPr>
            </w:pPr>
            <w:r w:rsidRPr="007C4954">
              <w:rPr>
                <w:rFonts w:cs="Arial"/>
                <w:sz w:val="18"/>
                <w:szCs w:val="18"/>
              </w:rPr>
              <w:t>855,530</w:t>
            </w:r>
          </w:p>
        </w:tc>
        <w:tc>
          <w:tcPr>
            <w:tcW w:w="1361" w:type="dxa"/>
            <w:tcBorders>
              <w:top w:val="nil"/>
              <w:left w:val="nil"/>
              <w:bottom w:val="nil"/>
              <w:right w:val="nil"/>
            </w:tcBorders>
            <w:shd w:val="clear" w:color="auto" w:fill="auto"/>
          </w:tcPr>
          <w:p w14:paraId="60EA5ECD" w14:textId="0E635A97" w:rsidR="007C4954" w:rsidRPr="00C935A5" w:rsidRDefault="007C4954" w:rsidP="007C4954">
            <w:pPr>
              <w:spacing w:before="40" w:after="20"/>
              <w:jc w:val="right"/>
              <w:rPr>
                <w:rFonts w:cs="Arial"/>
                <w:sz w:val="18"/>
                <w:szCs w:val="18"/>
              </w:rPr>
            </w:pPr>
            <w:r w:rsidRPr="007C4954">
              <w:rPr>
                <w:rFonts w:cs="Arial"/>
                <w:sz w:val="18"/>
                <w:szCs w:val="18"/>
              </w:rPr>
              <w:t>326,263</w:t>
            </w:r>
          </w:p>
        </w:tc>
        <w:tc>
          <w:tcPr>
            <w:tcW w:w="1361" w:type="dxa"/>
            <w:tcBorders>
              <w:top w:val="nil"/>
              <w:left w:val="nil"/>
              <w:bottom w:val="nil"/>
              <w:right w:val="nil"/>
            </w:tcBorders>
          </w:tcPr>
          <w:p w14:paraId="1A43CD39" w14:textId="1496F8FF" w:rsidR="007C4954" w:rsidRPr="00C935A5" w:rsidRDefault="007C4954" w:rsidP="007C4954">
            <w:pPr>
              <w:spacing w:before="40" w:after="20"/>
              <w:jc w:val="right"/>
              <w:rPr>
                <w:rFonts w:cs="Arial"/>
                <w:sz w:val="18"/>
                <w:szCs w:val="18"/>
              </w:rPr>
            </w:pPr>
            <w:r w:rsidRPr="007C4954">
              <w:rPr>
                <w:rFonts w:cs="Arial"/>
                <w:sz w:val="18"/>
                <w:szCs w:val="18"/>
              </w:rPr>
              <w:t>331,121</w:t>
            </w:r>
          </w:p>
        </w:tc>
        <w:tc>
          <w:tcPr>
            <w:tcW w:w="1361" w:type="dxa"/>
            <w:tcBorders>
              <w:top w:val="nil"/>
              <w:left w:val="nil"/>
              <w:bottom w:val="nil"/>
              <w:right w:val="nil"/>
            </w:tcBorders>
          </w:tcPr>
          <w:p w14:paraId="3624B9A8" w14:textId="7EDB1391" w:rsidR="007C4954" w:rsidRPr="00C935A5" w:rsidRDefault="007C4954" w:rsidP="007C4954">
            <w:pPr>
              <w:spacing w:before="40" w:after="20"/>
              <w:jc w:val="right"/>
              <w:rPr>
                <w:rFonts w:cs="Arial"/>
                <w:sz w:val="18"/>
                <w:szCs w:val="18"/>
              </w:rPr>
            </w:pPr>
            <w:r w:rsidRPr="007C4954">
              <w:rPr>
                <w:rFonts w:cs="Arial"/>
                <w:sz w:val="18"/>
                <w:szCs w:val="18"/>
              </w:rPr>
              <w:t>643,001</w:t>
            </w:r>
          </w:p>
        </w:tc>
        <w:tc>
          <w:tcPr>
            <w:tcW w:w="1361" w:type="dxa"/>
            <w:tcBorders>
              <w:top w:val="nil"/>
              <w:left w:val="nil"/>
              <w:bottom w:val="nil"/>
              <w:right w:val="nil"/>
            </w:tcBorders>
            <w:shd w:val="clear" w:color="auto" w:fill="auto"/>
          </w:tcPr>
          <w:p w14:paraId="39F3337B" w14:textId="358AA613" w:rsidR="007C4954" w:rsidRPr="00C935A5" w:rsidRDefault="007C4954" w:rsidP="007C4954">
            <w:pPr>
              <w:spacing w:before="40" w:after="20"/>
              <w:jc w:val="right"/>
              <w:rPr>
                <w:rFonts w:cs="Arial"/>
                <w:sz w:val="18"/>
                <w:szCs w:val="18"/>
              </w:rPr>
            </w:pPr>
            <w:r w:rsidRPr="007C4954">
              <w:rPr>
                <w:rFonts w:cs="Arial"/>
                <w:sz w:val="18"/>
                <w:szCs w:val="18"/>
              </w:rPr>
              <w:t>680,398</w:t>
            </w:r>
          </w:p>
        </w:tc>
      </w:tr>
      <w:tr w:rsidR="007C4954" w:rsidRPr="007C4954" w14:paraId="436A0A50" w14:textId="77777777" w:rsidTr="00E27761">
        <w:trPr>
          <w:trHeight w:val="240"/>
        </w:trPr>
        <w:tc>
          <w:tcPr>
            <w:tcW w:w="2268" w:type="dxa"/>
            <w:tcBorders>
              <w:top w:val="nil"/>
              <w:left w:val="nil"/>
              <w:bottom w:val="nil"/>
              <w:right w:val="single" w:sz="18" w:space="0" w:color="C00000"/>
            </w:tcBorders>
            <w:shd w:val="clear" w:color="auto" w:fill="auto"/>
            <w:vAlign w:val="center"/>
          </w:tcPr>
          <w:p w14:paraId="3094DE36" w14:textId="77777777" w:rsidR="007C4954" w:rsidRPr="00C935A5" w:rsidRDefault="007C4954" w:rsidP="007C4954">
            <w:pPr>
              <w:spacing w:before="40" w:after="20"/>
              <w:rPr>
                <w:rFonts w:cs="Arial"/>
                <w:sz w:val="18"/>
                <w:szCs w:val="18"/>
              </w:rPr>
            </w:pPr>
            <w:r w:rsidRPr="00C935A5">
              <w:rPr>
                <w:rFonts w:cs="Arial"/>
                <w:sz w:val="18"/>
                <w:szCs w:val="18"/>
              </w:rPr>
              <w:t>Moira S</w:t>
            </w:r>
          </w:p>
        </w:tc>
        <w:tc>
          <w:tcPr>
            <w:tcW w:w="1361" w:type="dxa"/>
            <w:tcBorders>
              <w:top w:val="nil"/>
              <w:left w:val="single" w:sz="18" w:space="0" w:color="C00000"/>
              <w:bottom w:val="nil"/>
              <w:right w:val="nil"/>
            </w:tcBorders>
            <w:shd w:val="clear" w:color="auto" w:fill="auto"/>
          </w:tcPr>
          <w:p w14:paraId="5A1D883F" w14:textId="2311FF3F" w:rsidR="007C4954" w:rsidRPr="00C935A5" w:rsidRDefault="007C4954" w:rsidP="007C4954">
            <w:pPr>
              <w:spacing w:before="40" w:after="20"/>
              <w:jc w:val="right"/>
              <w:rPr>
                <w:rFonts w:cs="Arial"/>
                <w:sz w:val="18"/>
                <w:szCs w:val="18"/>
              </w:rPr>
            </w:pPr>
            <w:r w:rsidRPr="007C4954">
              <w:rPr>
                <w:rFonts w:cs="Arial"/>
                <w:sz w:val="18"/>
                <w:szCs w:val="18"/>
              </w:rPr>
              <w:t>506,659</w:t>
            </w:r>
          </w:p>
        </w:tc>
        <w:tc>
          <w:tcPr>
            <w:tcW w:w="1361" w:type="dxa"/>
            <w:tcBorders>
              <w:top w:val="nil"/>
              <w:left w:val="nil"/>
              <w:bottom w:val="nil"/>
              <w:right w:val="nil"/>
            </w:tcBorders>
            <w:shd w:val="clear" w:color="auto" w:fill="auto"/>
          </w:tcPr>
          <w:p w14:paraId="3A00AF6E" w14:textId="0479CD49" w:rsidR="007C4954" w:rsidRPr="00C935A5" w:rsidRDefault="007C4954" w:rsidP="007C4954">
            <w:pPr>
              <w:spacing w:before="40" w:after="20"/>
              <w:jc w:val="right"/>
              <w:rPr>
                <w:rFonts w:cs="Arial"/>
                <w:sz w:val="18"/>
                <w:szCs w:val="18"/>
              </w:rPr>
            </w:pPr>
            <w:r w:rsidRPr="007C4954">
              <w:rPr>
                <w:rFonts w:cs="Arial"/>
                <w:sz w:val="18"/>
                <w:szCs w:val="18"/>
              </w:rPr>
              <w:t>167,779</w:t>
            </w:r>
          </w:p>
        </w:tc>
        <w:tc>
          <w:tcPr>
            <w:tcW w:w="1361" w:type="dxa"/>
            <w:tcBorders>
              <w:top w:val="nil"/>
              <w:left w:val="nil"/>
              <w:bottom w:val="nil"/>
              <w:right w:val="nil"/>
            </w:tcBorders>
          </w:tcPr>
          <w:p w14:paraId="4756E0EF" w14:textId="4FC5223D" w:rsidR="007C4954" w:rsidRPr="00C935A5" w:rsidRDefault="007C4954" w:rsidP="007C4954">
            <w:pPr>
              <w:spacing w:before="40" w:after="20"/>
              <w:jc w:val="right"/>
              <w:rPr>
                <w:rFonts w:cs="Arial"/>
                <w:sz w:val="18"/>
                <w:szCs w:val="18"/>
              </w:rPr>
            </w:pPr>
            <w:r w:rsidRPr="007C4954">
              <w:rPr>
                <w:rFonts w:cs="Arial"/>
                <w:sz w:val="18"/>
                <w:szCs w:val="18"/>
              </w:rPr>
              <w:t>270,986</w:t>
            </w:r>
          </w:p>
        </w:tc>
        <w:tc>
          <w:tcPr>
            <w:tcW w:w="1361" w:type="dxa"/>
            <w:tcBorders>
              <w:top w:val="nil"/>
              <w:left w:val="nil"/>
              <w:bottom w:val="nil"/>
              <w:right w:val="nil"/>
            </w:tcBorders>
          </w:tcPr>
          <w:p w14:paraId="6AFFFFB9" w14:textId="58BF6B41" w:rsidR="007C4954" w:rsidRPr="00C935A5" w:rsidRDefault="007C4954" w:rsidP="007C4954">
            <w:pPr>
              <w:spacing w:before="40" w:after="20"/>
              <w:jc w:val="right"/>
              <w:rPr>
                <w:rFonts w:cs="Arial"/>
                <w:sz w:val="18"/>
                <w:szCs w:val="18"/>
              </w:rPr>
            </w:pPr>
            <w:r w:rsidRPr="007C4954">
              <w:rPr>
                <w:rFonts w:cs="Arial"/>
                <w:sz w:val="18"/>
                <w:szCs w:val="18"/>
              </w:rPr>
              <w:t>380,796</w:t>
            </w:r>
          </w:p>
        </w:tc>
        <w:tc>
          <w:tcPr>
            <w:tcW w:w="1361" w:type="dxa"/>
            <w:tcBorders>
              <w:top w:val="nil"/>
              <w:left w:val="nil"/>
              <w:bottom w:val="nil"/>
              <w:right w:val="nil"/>
            </w:tcBorders>
            <w:shd w:val="clear" w:color="auto" w:fill="auto"/>
          </w:tcPr>
          <w:p w14:paraId="7A02404F" w14:textId="4282886F" w:rsidR="007C4954" w:rsidRPr="00C935A5" w:rsidRDefault="007C4954" w:rsidP="007C4954">
            <w:pPr>
              <w:spacing w:before="40" w:after="20"/>
              <w:jc w:val="right"/>
              <w:rPr>
                <w:rFonts w:cs="Arial"/>
                <w:sz w:val="18"/>
                <w:szCs w:val="18"/>
              </w:rPr>
            </w:pPr>
            <w:r w:rsidRPr="007C4954">
              <w:rPr>
                <w:rFonts w:cs="Arial"/>
                <w:sz w:val="18"/>
                <w:szCs w:val="18"/>
              </w:rPr>
              <w:t>503,859</w:t>
            </w:r>
          </w:p>
        </w:tc>
      </w:tr>
      <w:tr w:rsidR="007C4954" w:rsidRPr="007C4954" w14:paraId="4D7314CD" w14:textId="77777777" w:rsidTr="00E27761">
        <w:trPr>
          <w:trHeight w:val="240"/>
        </w:trPr>
        <w:tc>
          <w:tcPr>
            <w:tcW w:w="2268" w:type="dxa"/>
            <w:tcBorders>
              <w:top w:val="nil"/>
              <w:left w:val="nil"/>
              <w:bottom w:val="nil"/>
              <w:right w:val="single" w:sz="18" w:space="0" w:color="C00000"/>
            </w:tcBorders>
            <w:shd w:val="clear" w:color="auto" w:fill="auto"/>
            <w:vAlign w:val="center"/>
          </w:tcPr>
          <w:p w14:paraId="561A8364" w14:textId="77777777" w:rsidR="007C4954" w:rsidRPr="00C935A5" w:rsidRDefault="007C4954" w:rsidP="007C4954">
            <w:pPr>
              <w:spacing w:before="40" w:after="20"/>
              <w:rPr>
                <w:rFonts w:cs="Arial"/>
                <w:sz w:val="18"/>
                <w:szCs w:val="18"/>
              </w:rPr>
            </w:pPr>
            <w:r w:rsidRPr="00C935A5">
              <w:rPr>
                <w:rFonts w:cs="Arial"/>
                <w:sz w:val="18"/>
                <w:szCs w:val="18"/>
              </w:rPr>
              <w:t>Monash C</w:t>
            </w:r>
          </w:p>
        </w:tc>
        <w:tc>
          <w:tcPr>
            <w:tcW w:w="1361" w:type="dxa"/>
            <w:tcBorders>
              <w:top w:val="nil"/>
              <w:left w:val="single" w:sz="18" w:space="0" w:color="C00000"/>
              <w:bottom w:val="nil"/>
              <w:right w:val="nil"/>
            </w:tcBorders>
            <w:shd w:val="clear" w:color="auto" w:fill="auto"/>
          </w:tcPr>
          <w:p w14:paraId="522F757C" w14:textId="24B8F2C7" w:rsidR="007C4954" w:rsidRPr="00C935A5" w:rsidRDefault="007C4954" w:rsidP="007C4954">
            <w:pPr>
              <w:spacing w:before="40" w:after="20"/>
              <w:jc w:val="right"/>
              <w:rPr>
                <w:rFonts w:cs="Arial"/>
                <w:sz w:val="18"/>
                <w:szCs w:val="18"/>
              </w:rPr>
            </w:pPr>
            <w:r w:rsidRPr="007C4954">
              <w:rPr>
                <w:rFonts w:cs="Arial"/>
                <w:sz w:val="18"/>
                <w:szCs w:val="18"/>
              </w:rPr>
              <w:t>3,230,192</w:t>
            </w:r>
          </w:p>
        </w:tc>
        <w:tc>
          <w:tcPr>
            <w:tcW w:w="1361" w:type="dxa"/>
            <w:tcBorders>
              <w:top w:val="nil"/>
              <w:left w:val="nil"/>
              <w:bottom w:val="nil"/>
              <w:right w:val="nil"/>
            </w:tcBorders>
            <w:shd w:val="clear" w:color="auto" w:fill="auto"/>
          </w:tcPr>
          <w:p w14:paraId="01BAEDF1" w14:textId="664677B6" w:rsidR="007C4954" w:rsidRPr="00C935A5" w:rsidRDefault="007C4954" w:rsidP="007C4954">
            <w:pPr>
              <w:spacing w:before="40" w:after="20"/>
              <w:jc w:val="right"/>
              <w:rPr>
                <w:rFonts w:cs="Arial"/>
                <w:sz w:val="18"/>
                <w:szCs w:val="18"/>
              </w:rPr>
            </w:pPr>
            <w:r w:rsidRPr="007C4954">
              <w:rPr>
                <w:rFonts w:cs="Arial"/>
                <w:sz w:val="18"/>
                <w:szCs w:val="18"/>
              </w:rPr>
              <w:t>1,394,044</w:t>
            </w:r>
          </w:p>
        </w:tc>
        <w:tc>
          <w:tcPr>
            <w:tcW w:w="1361" w:type="dxa"/>
            <w:tcBorders>
              <w:top w:val="nil"/>
              <w:left w:val="nil"/>
              <w:bottom w:val="nil"/>
              <w:right w:val="nil"/>
            </w:tcBorders>
          </w:tcPr>
          <w:p w14:paraId="7B46EC7F" w14:textId="386B5C88" w:rsidR="007C4954" w:rsidRPr="00C935A5" w:rsidRDefault="007C4954" w:rsidP="007C4954">
            <w:pPr>
              <w:spacing w:before="40" w:after="20"/>
              <w:jc w:val="right"/>
              <w:rPr>
                <w:rFonts w:cs="Arial"/>
                <w:sz w:val="18"/>
                <w:szCs w:val="18"/>
              </w:rPr>
            </w:pPr>
            <w:r w:rsidRPr="007C4954">
              <w:rPr>
                <w:rFonts w:cs="Arial"/>
                <w:sz w:val="18"/>
                <w:szCs w:val="18"/>
              </w:rPr>
              <w:t>1,338,658</w:t>
            </w:r>
          </w:p>
        </w:tc>
        <w:tc>
          <w:tcPr>
            <w:tcW w:w="1361" w:type="dxa"/>
            <w:tcBorders>
              <w:top w:val="nil"/>
              <w:left w:val="nil"/>
              <w:bottom w:val="nil"/>
              <w:right w:val="nil"/>
            </w:tcBorders>
          </w:tcPr>
          <w:p w14:paraId="6AEBBBF2" w14:textId="09C997F7" w:rsidR="007C4954" w:rsidRPr="00C935A5" w:rsidRDefault="007C4954" w:rsidP="007C4954">
            <w:pPr>
              <w:spacing w:before="40" w:after="20"/>
              <w:jc w:val="right"/>
              <w:rPr>
                <w:rFonts w:cs="Arial"/>
                <w:sz w:val="18"/>
                <w:szCs w:val="18"/>
              </w:rPr>
            </w:pPr>
            <w:r w:rsidRPr="007C4954">
              <w:rPr>
                <w:rFonts w:cs="Arial"/>
                <w:sz w:val="18"/>
                <w:szCs w:val="18"/>
              </w:rPr>
              <w:t>2,427,753</w:t>
            </w:r>
          </w:p>
        </w:tc>
        <w:tc>
          <w:tcPr>
            <w:tcW w:w="1361" w:type="dxa"/>
            <w:tcBorders>
              <w:top w:val="nil"/>
              <w:left w:val="nil"/>
              <w:bottom w:val="nil"/>
              <w:right w:val="nil"/>
            </w:tcBorders>
            <w:shd w:val="clear" w:color="auto" w:fill="auto"/>
          </w:tcPr>
          <w:p w14:paraId="709634C3" w14:textId="15D787F2" w:rsidR="007C4954" w:rsidRPr="00C935A5" w:rsidRDefault="007C4954" w:rsidP="007C4954">
            <w:pPr>
              <w:spacing w:before="40" w:after="20"/>
              <w:jc w:val="right"/>
              <w:rPr>
                <w:rFonts w:cs="Arial"/>
                <w:sz w:val="18"/>
                <w:szCs w:val="18"/>
              </w:rPr>
            </w:pPr>
            <w:r w:rsidRPr="007C4954">
              <w:rPr>
                <w:rFonts w:cs="Arial"/>
                <w:sz w:val="18"/>
                <w:szCs w:val="18"/>
              </w:rPr>
              <w:t>2,487,435</w:t>
            </w:r>
          </w:p>
        </w:tc>
      </w:tr>
      <w:tr w:rsidR="007C4954" w:rsidRPr="007C4954" w14:paraId="3D3066EC" w14:textId="77777777" w:rsidTr="00E27761">
        <w:trPr>
          <w:trHeight w:val="240"/>
        </w:trPr>
        <w:tc>
          <w:tcPr>
            <w:tcW w:w="2268" w:type="dxa"/>
            <w:tcBorders>
              <w:top w:val="nil"/>
              <w:left w:val="nil"/>
              <w:bottom w:val="nil"/>
              <w:right w:val="single" w:sz="18" w:space="0" w:color="C00000"/>
            </w:tcBorders>
            <w:shd w:val="clear" w:color="auto" w:fill="auto"/>
            <w:vAlign w:val="center"/>
          </w:tcPr>
          <w:p w14:paraId="52F1CEF8" w14:textId="77777777" w:rsidR="007C4954" w:rsidRPr="00C935A5" w:rsidRDefault="007C4954" w:rsidP="007C4954">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C00000"/>
              <w:bottom w:val="nil"/>
              <w:right w:val="nil"/>
            </w:tcBorders>
            <w:shd w:val="clear" w:color="auto" w:fill="auto"/>
          </w:tcPr>
          <w:p w14:paraId="219DD969" w14:textId="0886FEA6" w:rsidR="007C4954" w:rsidRPr="00C935A5" w:rsidRDefault="007C4954" w:rsidP="007C4954">
            <w:pPr>
              <w:spacing w:before="40" w:after="20"/>
              <w:jc w:val="right"/>
              <w:rPr>
                <w:rFonts w:cs="Arial"/>
                <w:sz w:val="18"/>
                <w:szCs w:val="18"/>
              </w:rPr>
            </w:pPr>
            <w:r w:rsidRPr="007C4954">
              <w:rPr>
                <w:rFonts w:cs="Arial"/>
                <w:sz w:val="18"/>
                <w:szCs w:val="18"/>
              </w:rPr>
              <w:t>2,039,925</w:t>
            </w:r>
          </w:p>
        </w:tc>
        <w:tc>
          <w:tcPr>
            <w:tcW w:w="1361" w:type="dxa"/>
            <w:tcBorders>
              <w:top w:val="nil"/>
              <w:left w:val="nil"/>
              <w:bottom w:val="nil"/>
              <w:right w:val="nil"/>
            </w:tcBorders>
            <w:shd w:val="clear" w:color="auto" w:fill="auto"/>
          </w:tcPr>
          <w:p w14:paraId="3FAA5867" w14:textId="3DE3CE77" w:rsidR="007C4954" w:rsidRPr="00C935A5" w:rsidRDefault="007C4954" w:rsidP="007C4954">
            <w:pPr>
              <w:spacing w:before="40" w:after="20"/>
              <w:jc w:val="right"/>
              <w:rPr>
                <w:rFonts w:cs="Arial"/>
                <w:sz w:val="18"/>
                <w:szCs w:val="18"/>
              </w:rPr>
            </w:pPr>
            <w:r w:rsidRPr="007C4954">
              <w:rPr>
                <w:rFonts w:cs="Arial"/>
                <w:sz w:val="18"/>
                <w:szCs w:val="18"/>
              </w:rPr>
              <w:t>877,926</w:t>
            </w:r>
          </w:p>
        </w:tc>
        <w:tc>
          <w:tcPr>
            <w:tcW w:w="1361" w:type="dxa"/>
            <w:tcBorders>
              <w:top w:val="nil"/>
              <w:left w:val="nil"/>
              <w:bottom w:val="nil"/>
              <w:right w:val="nil"/>
            </w:tcBorders>
          </w:tcPr>
          <w:p w14:paraId="050E374C" w14:textId="677492DB" w:rsidR="007C4954" w:rsidRPr="00C935A5" w:rsidRDefault="007C4954" w:rsidP="007C4954">
            <w:pPr>
              <w:spacing w:before="40" w:after="20"/>
              <w:jc w:val="right"/>
              <w:rPr>
                <w:rFonts w:cs="Arial"/>
                <w:sz w:val="18"/>
                <w:szCs w:val="18"/>
              </w:rPr>
            </w:pPr>
            <w:r w:rsidRPr="007C4954">
              <w:rPr>
                <w:rFonts w:cs="Arial"/>
                <w:sz w:val="18"/>
                <w:szCs w:val="18"/>
              </w:rPr>
              <w:t>818,693</w:t>
            </w:r>
          </w:p>
        </w:tc>
        <w:tc>
          <w:tcPr>
            <w:tcW w:w="1361" w:type="dxa"/>
            <w:tcBorders>
              <w:top w:val="nil"/>
              <w:left w:val="nil"/>
              <w:bottom w:val="nil"/>
              <w:right w:val="nil"/>
            </w:tcBorders>
          </w:tcPr>
          <w:p w14:paraId="0D6C03DA" w14:textId="7E32BD69" w:rsidR="007C4954" w:rsidRPr="00C935A5" w:rsidRDefault="007C4954" w:rsidP="007C4954">
            <w:pPr>
              <w:spacing w:before="40" w:after="20"/>
              <w:jc w:val="right"/>
              <w:rPr>
                <w:rFonts w:cs="Arial"/>
                <w:sz w:val="18"/>
                <w:szCs w:val="18"/>
              </w:rPr>
            </w:pPr>
            <w:r w:rsidRPr="007C4954">
              <w:rPr>
                <w:rFonts w:cs="Arial"/>
                <w:sz w:val="18"/>
                <w:szCs w:val="18"/>
              </w:rPr>
              <w:t>1,533,170</w:t>
            </w:r>
          </w:p>
        </w:tc>
        <w:tc>
          <w:tcPr>
            <w:tcW w:w="1361" w:type="dxa"/>
            <w:tcBorders>
              <w:top w:val="nil"/>
              <w:left w:val="nil"/>
              <w:bottom w:val="nil"/>
              <w:right w:val="nil"/>
            </w:tcBorders>
            <w:shd w:val="clear" w:color="auto" w:fill="auto"/>
          </w:tcPr>
          <w:p w14:paraId="03DC803D" w14:textId="7B996DE3" w:rsidR="007C4954" w:rsidRPr="00C935A5" w:rsidRDefault="007C4954" w:rsidP="007C4954">
            <w:pPr>
              <w:spacing w:before="40" w:after="20"/>
              <w:jc w:val="right"/>
              <w:rPr>
                <w:rFonts w:cs="Arial"/>
                <w:sz w:val="18"/>
                <w:szCs w:val="18"/>
              </w:rPr>
            </w:pPr>
            <w:r w:rsidRPr="007C4954">
              <w:rPr>
                <w:rFonts w:cs="Arial"/>
                <w:sz w:val="18"/>
                <w:szCs w:val="18"/>
              </w:rPr>
              <w:t>1,737,227</w:t>
            </w:r>
          </w:p>
        </w:tc>
      </w:tr>
      <w:tr w:rsidR="007C4954" w:rsidRPr="007C4954" w14:paraId="45617386" w14:textId="77777777" w:rsidTr="00E27761">
        <w:trPr>
          <w:trHeight w:val="240"/>
        </w:trPr>
        <w:tc>
          <w:tcPr>
            <w:tcW w:w="2268" w:type="dxa"/>
            <w:tcBorders>
              <w:top w:val="nil"/>
              <w:left w:val="nil"/>
              <w:bottom w:val="nil"/>
              <w:right w:val="single" w:sz="18" w:space="0" w:color="C00000"/>
            </w:tcBorders>
            <w:shd w:val="clear" w:color="auto" w:fill="auto"/>
            <w:vAlign w:val="center"/>
          </w:tcPr>
          <w:p w14:paraId="04E93F82" w14:textId="77777777" w:rsidR="007C4954" w:rsidRPr="00C935A5" w:rsidRDefault="007C4954" w:rsidP="007C4954">
            <w:pPr>
              <w:spacing w:before="40" w:after="20"/>
              <w:rPr>
                <w:rFonts w:cs="Arial"/>
                <w:sz w:val="18"/>
                <w:szCs w:val="18"/>
              </w:rPr>
            </w:pPr>
            <w:r w:rsidRPr="00C935A5">
              <w:rPr>
                <w:rFonts w:cs="Arial"/>
                <w:sz w:val="18"/>
                <w:szCs w:val="18"/>
              </w:rPr>
              <w:t>Moorabool S</w:t>
            </w:r>
          </w:p>
        </w:tc>
        <w:tc>
          <w:tcPr>
            <w:tcW w:w="1361" w:type="dxa"/>
            <w:tcBorders>
              <w:top w:val="nil"/>
              <w:left w:val="single" w:sz="18" w:space="0" w:color="C00000"/>
              <w:bottom w:val="nil"/>
              <w:right w:val="nil"/>
            </w:tcBorders>
            <w:shd w:val="clear" w:color="auto" w:fill="auto"/>
          </w:tcPr>
          <w:p w14:paraId="0336148E" w14:textId="48198A56" w:rsidR="007C4954" w:rsidRPr="00C935A5" w:rsidRDefault="007C4954" w:rsidP="007C4954">
            <w:pPr>
              <w:spacing w:before="40" w:after="20"/>
              <w:jc w:val="right"/>
              <w:rPr>
                <w:rFonts w:cs="Arial"/>
                <w:sz w:val="18"/>
                <w:szCs w:val="18"/>
              </w:rPr>
            </w:pPr>
            <w:r w:rsidRPr="007C4954">
              <w:rPr>
                <w:rFonts w:cs="Arial"/>
                <w:sz w:val="18"/>
                <w:szCs w:val="18"/>
              </w:rPr>
              <w:t>638,450</w:t>
            </w:r>
          </w:p>
        </w:tc>
        <w:tc>
          <w:tcPr>
            <w:tcW w:w="1361" w:type="dxa"/>
            <w:tcBorders>
              <w:top w:val="nil"/>
              <w:left w:val="nil"/>
              <w:bottom w:val="nil"/>
              <w:right w:val="nil"/>
            </w:tcBorders>
            <w:shd w:val="clear" w:color="auto" w:fill="auto"/>
          </w:tcPr>
          <w:p w14:paraId="4CBF3326" w14:textId="16DCDC3D" w:rsidR="007C4954" w:rsidRPr="00C935A5" w:rsidRDefault="007C4954" w:rsidP="007C4954">
            <w:pPr>
              <w:spacing w:before="40" w:after="20"/>
              <w:jc w:val="right"/>
              <w:rPr>
                <w:rFonts w:cs="Arial"/>
                <w:sz w:val="18"/>
                <w:szCs w:val="18"/>
              </w:rPr>
            </w:pPr>
            <w:r w:rsidRPr="007C4954">
              <w:rPr>
                <w:rFonts w:cs="Arial"/>
                <w:sz w:val="18"/>
                <w:szCs w:val="18"/>
              </w:rPr>
              <w:t>256,453</w:t>
            </w:r>
          </w:p>
        </w:tc>
        <w:tc>
          <w:tcPr>
            <w:tcW w:w="1361" w:type="dxa"/>
            <w:tcBorders>
              <w:top w:val="nil"/>
              <w:left w:val="nil"/>
              <w:bottom w:val="nil"/>
              <w:right w:val="nil"/>
            </w:tcBorders>
          </w:tcPr>
          <w:p w14:paraId="5E1A0F0C" w14:textId="31F9BF37" w:rsidR="007C4954" w:rsidRPr="00C935A5" w:rsidRDefault="007C4954" w:rsidP="007C4954">
            <w:pPr>
              <w:spacing w:before="40" w:after="20"/>
              <w:jc w:val="right"/>
              <w:rPr>
                <w:rFonts w:cs="Arial"/>
                <w:sz w:val="18"/>
                <w:szCs w:val="18"/>
              </w:rPr>
            </w:pPr>
            <w:r w:rsidRPr="007C4954">
              <w:rPr>
                <w:rFonts w:cs="Arial"/>
                <w:sz w:val="18"/>
                <w:szCs w:val="18"/>
              </w:rPr>
              <w:t>267,969</w:t>
            </w:r>
          </w:p>
        </w:tc>
        <w:tc>
          <w:tcPr>
            <w:tcW w:w="1361" w:type="dxa"/>
            <w:tcBorders>
              <w:top w:val="nil"/>
              <w:left w:val="nil"/>
              <w:bottom w:val="nil"/>
              <w:right w:val="nil"/>
            </w:tcBorders>
          </w:tcPr>
          <w:p w14:paraId="28C032D3" w14:textId="55297D84" w:rsidR="007C4954" w:rsidRPr="00C935A5" w:rsidRDefault="007C4954" w:rsidP="007C4954">
            <w:pPr>
              <w:spacing w:before="40" w:after="20"/>
              <w:jc w:val="right"/>
              <w:rPr>
                <w:rFonts w:cs="Arial"/>
                <w:sz w:val="18"/>
                <w:szCs w:val="18"/>
              </w:rPr>
            </w:pPr>
            <w:r w:rsidRPr="007C4954">
              <w:rPr>
                <w:rFonts w:cs="Arial"/>
                <w:sz w:val="18"/>
                <w:szCs w:val="18"/>
              </w:rPr>
              <w:t>479,847</w:t>
            </w:r>
          </w:p>
        </w:tc>
        <w:tc>
          <w:tcPr>
            <w:tcW w:w="1361" w:type="dxa"/>
            <w:tcBorders>
              <w:top w:val="nil"/>
              <w:left w:val="nil"/>
              <w:bottom w:val="nil"/>
              <w:right w:val="nil"/>
            </w:tcBorders>
            <w:shd w:val="clear" w:color="auto" w:fill="auto"/>
          </w:tcPr>
          <w:p w14:paraId="706A9EF8" w14:textId="33C1174E" w:rsidR="007C4954" w:rsidRPr="00C935A5" w:rsidRDefault="007C4954" w:rsidP="007C4954">
            <w:pPr>
              <w:spacing w:before="40" w:after="20"/>
              <w:jc w:val="right"/>
              <w:rPr>
                <w:rFonts w:cs="Arial"/>
                <w:sz w:val="18"/>
                <w:szCs w:val="18"/>
              </w:rPr>
            </w:pPr>
            <w:r w:rsidRPr="007C4954">
              <w:rPr>
                <w:rFonts w:cs="Arial"/>
                <w:sz w:val="18"/>
                <w:szCs w:val="18"/>
              </w:rPr>
              <w:t>537,072</w:t>
            </w:r>
          </w:p>
        </w:tc>
      </w:tr>
      <w:tr w:rsidR="007C4954" w:rsidRPr="007C4954" w14:paraId="66EEE8E1" w14:textId="77777777" w:rsidTr="00E27761">
        <w:trPr>
          <w:trHeight w:val="240"/>
        </w:trPr>
        <w:tc>
          <w:tcPr>
            <w:tcW w:w="2268" w:type="dxa"/>
            <w:tcBorders>
              <w:top w:val="nil"/>
              <w:left w:val="nil"/>
              <w:bottom w:val="nil"/>
              <w:right w:val="single" w:sz="18" w:space="0" w:color="C00000"/>
            </w:tcBorders>
            <w:shd w:val="clear" w:color="auto" w:fill="auto"/>
            <w:vAlign w:val="center"/>
          </w:tcPr>
          <w:p w14:paraId="00499EC8" w14:textId="77777777" w:rsidR="007C4954" w:rsidRPr="00C935A5" w:rsidRDefault="007C4954" w:rsidP="007C4954">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C00000"/>
              <w:bottom w:val="nil"/>
              <w:right w:val="nil"/>
            </w:tcBorders>
            <w:shd w:val="clear" w:color="auto" w:fill="auto"/>
          </w:tcPr>
          <w:p w14:paraId="235D1907" w14:textId="11A7E9D3" w:rsidR="007C4954" w:rsidRPr="00C935A5" w:rsidRDefault="007C4954" w:rsidP="007C4954">
            <w:pPr>
              <w:spacing w:before="40" w:after="20"/>
              <w:jc w:val="right"/>
              <w:rPr>
                <w:rFonts w:cs="Arial"/>
                <w:sz w:val="18"/>
                <w:szCs w:val="18"/>
              </w:rPr>
            </w:pPr>
            <w:r w:rsidRPr="007C4954">
              <w:rPr>
                <w:rFonts w:cs="Arial"/>
                <w:sz w:val="18"/>
                <w:szCs w:val="18"/>
              </w:rPr>
              <w:t>2,813,666</w:t>
            </w:r>
          </w:p>
        </w:tc>
        <w:tc>
          <w:tcPr>
            <w:tcW w:w="1361" w:type="dxa"/>
            <w:tcBorders>
              <w:top w:val="nil"/>
              <w:left w:val="nil"/>
              <w:bottom w:val="nil"/>
              <w:right w:val="nil"/>
            </w:tcBorders>
            <w:shd w:val="clear" w:color="auto" w:fill="auto"/>
          </w:tcPr>
          <w:p w14:paraId="4595E820" w14:textId="71C1F900" w:rsidR="007C4954" w:rsidRPr="00C935A5" w:rsidRDefault="007C4954" w:rsidP="007C4954">
            <w:pPr>
              <w:spacing w:before="40" w:after="20"/>
              <w:jc w:val="right"/>
              <w:rPr>
                <w:rFonts w:cs="Arial"/>
                <w:sz w:val="18"/>
                <w:szCs w:val="18"/>
              </w:rPr>
            </w:pPr>
            <w:r w:rsidRPr="007C4954">
              <w:rPr>
                <w:rFonts w:cs="Arial"/>
                <w:sz w:val="18"/>
                <w:szCs w:val="18"/>
              </w:rPr>
              <w:t>1,200,831</w:t>
            </w:r>
          </w:p>
        </w:tc>
        <w:tc>
          <w:tcPr>
            <w:tcW w:w="1361" w:type="dxa"/>
            <w:tcBorders>
              <w:top w:val="nil"/>
              <w:left w:val="nil"/>
              <w:bottom w:val="nil"/>
              <w:right w:val="nil"/>
            </w:tcBorders>
          </w:tcPr>
          <w:p w14:paraId="22F6FFE6" w14:textId="397A5B6D" w:rsidR="007C4954" w:rsidRPr="00C935A5" w:rsidRDefault="007C4954" w:rsidP="007C4954">
            <w:pPr>
              <w:spacing w:before="40" w:after="20"/>
              <w:jc w:val="right"/>
              <w:rPr>
                <w:rFonts w:cs="Arial"/>
                <w:sz w:val="18"/>
                <w:szCs w:val="18"/>
              </w:rPr>
            </w:pPr>
            <w:r w:rsidRPr="007C4954">
              <w:rPr>
                <w:rFonts w:cs="Arial"/>
                <w:sz w:val="18"/>
                <w:szCs w:val="18"/>
              </w:rPr>
              <w:t>1,639,524</w:t>
            </w:r>
          </w:p>
        </w:tc>
        <w:tc>
          <w:tcPr>
            <w:tcW w:w="1361" w:type="dxa"/>
            <w:tcBorders>
              <w:top w:val="nil"/>
              <w:left w:val="nil"/>
              <w:bottom w:val="nil"/>
              <w:right w:val="nil"/>
            </w:tcBorders>
          </w:tcPr>
          <w:p w14:paraId="78C3E016" w14:textId="26124A21" w:rsidR="007C4954" w:rsidRPr="00C935A5" w:rsidRDefault="007C4954" w:rsidP="007C4954">
            <w:pPr>
              <w:spacing w:before="40" w:after="20"/>
              <w:jc w:val="right"/>
              <w:rPr>
                <w:rFonts w:cs="Arial"/>
                <w:sz w:val="18"/>
                <w:szCs w:val="18"/>
              </w:rPr>
            </w:pPr>
            <w:r w:rsidRPr="007C4954">
              <w:rPr>
                <w:rFonts w:cs="Arial"/>
                <w:sz w:val="18"/>
                <w:szCs w:val="18"/>
              </w:rPr>
              <w:t>2,114,700</w:t>
            </w:r>
          </w:p>
        </w:tc>
        <w:tc>
          <w:tcPr>
            <w:tcW w:w="1361" w:type="dxa"/>
            <w:tcBorders>
              <w:top w:val="nil"/>
              <w:left w:val="nil"/>
              <w:bottom w:val="nil"/>
              <w:right w:val="nil"/>
            </w:tcBorders>
            <w:shd w:val="clear" w:color="auto" w:fill="auto"/>
          </w:tcPr>
          <w:p w14:paraId="0D789B6A" w14:textId="26B28C30" w:rsidR="007C4954" w:rsidRPr="00C935A5" w:rsidRDefault="007C4954" w:rsidP="007C4954">
            <w:pPr>
              <w:spacing w:before="40" w:after="20"/>
              <w:jc w:val="right"/>
              <w:rPr>
                <w:rFonts w:cs="Arial"/>
                <w:sz w:val="18"/>
                <w:szCs w:val="18"/>
              </w:rPr>
            </w:pPr>
            <w:r w:rsidRPr="007C4954">
              <w:rPr>
                <w:rFonts w:cs="Arial"/>
                <w:sz w:val="18"/>
                <w:szCs w:val="18"/>
              </w:rPr>
              <w:t>3,117,908</w:t>
            </w:r>
          </w:p>
        </w:tc>
      </w:tr>
      <w:tr w:rsidR="007C4954" w:rsidRPr="007C4954" w14:paraId="2402B173" w14:textId="77777777" w:rsidTr="00E27761">
        <w:trPr>
          <w:trHeight w:val="240"/>
        </w:trPr>
        <w:tc>
          <w:tcPr>
            <w:tcW w:w="2268" w:type="dxa"/>
            <w:tcBorders>
              <w:top w:val="nil"/>
              <w:left w:val="nil"/>
              <w:bottom w:val="nil"/>
              <w:right w:val="single" w:sz="18" w:space="0" w:color="C00000"/>
            </w:tcBorders>
            <w:shd w:val="clear" w:color="auto" w:fill="auto"/>
            <w:vAlign w:val="center"/>
          </w:tcPr>
          <w:p w14:paraId="7668E27E" w14:textId="77777777" w:rsidR="007C4954" w:rsidRPr="00C935A5" w:rsidRDefault="007C4954" w:rsidP="007C4954">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C00000"/>
              <w:bottom w:val="nil"/>
              <w:right w:val="nil"/>
            </w:tcBorders>
            <w:shd w:val="clear" w:color="auto" w:fill="auto"/>
          </w:tcPr>
          <w:p w14:paraId="30C5E50D" w14:textId="2AB8C9C2" w:rsidR="007C4954" w:rsidRPr="00C935A5" w:rsidRDefault="007C4954" w:rsidP="007C4954">
            <w:pPr>
              <w:spacing w:before="40" w:after="20"/>
              <w:jc w:val="right"/>
              <w:rPr>
                <w:rFonts w:cs="Arial"/>
                <w:sz w:val="18"/>
                <w:szCs w:val="18"/>
              </w:rPr>
            </w:pPr>
            <w:r w:rsidRPr="007C4954">
              <w:rPr>
                <w:rFonts w:cs="Arial"/>
                <w:sz w:val="18"/>
                <w:szCs w:val="18"/>
              </w:rPr>
              <w:t>336,645</w:t>
            </w:r>
          </w:p>
        </w:tc>
        <w:tc>
          <w:tcPr>
            <w:tcW w:w="1361" w:type="dxa"/>
            <w:tcBorders>
              <w:top w:val="nil"/>
              <w:left w:val="nil"/>
              <w:bottom w:val="nil"/>
              <w:right w:val="nil"/>
            </w:tcBorders>
            <w:shd w:val="clear" w:color="auto" w:fill="auto"/>
          </w:tcPr>
          <w:p w14:paraId="32F0DF24" w14:textId="0E20D36C" w:rsidR="007C4954" w:rsidRPr="00C935A5" w:rsidRDefault="007C4954" w:rsidP="007C4954">
            <w:pPr>
              <w:spacing w:before="40" w:after="20"/>
              <w:jc w:val="right"/>
              <w:rPr>
                <w:rFonts w:cs="Arial"/>
                <w:sz w:val="18"/>
                <w:szCs w:val="18"/>
              </w:rPr>
            </w:pPr>
            <w:r w:rsidRPr="007C4954">
              <w:rPr>
                <w:rFonts w:cs="Arial"/>
                <w:sz w:val="18"/>
                <w:szCs w:val="18"/>
              </w:rPr>
              <w:t>131,199</w:t>
            </w:r>
          </w:p>
        </w:tc>
        <w:tc>
          <w:tcPr>
            <w:tcW w:w="1361" w:type="dxa"/>
            <w:tcBorders>
              <w:top w:val="nil"/>
              <w:left w:val="nil"/>
              <w:bottom w:val="nil"/>
              <w:right w:val="nil"/>
            </w:tcBorders>
          </w:tcPr>
          <w:p w14:paraId="5DAD437D" w14:textId="1C5B95B3" w:rsidR="007C4954" w:rsidRPr="00C935A5" w:rsidRDefault="007C4954" w:rsidP="007C4954">
            <w:pPr>
              <w:spacing w:before="40" w:after="20"/>
              <w:jc w:val="right"/>
              <w:rPr>
                <w:rFonts w:cs="Arial"/>
                <w:sz w:val="18"/>
                <w:szCs w:val="18"/>
              </w:rPr>
            </w:pPr>
            <w:r w:rsidRPr="007C4954">
              <w:rPr>
                <w:rFonts w:cs="Arial"/>
                <w:sz w:val="18"/>
                <w:szCs w:val="18"/>
              </w:rPr>
              <w:t>192,145</w:t>
            </w:r>
          </w:p>
        </w:tc>
        <w:tc>
          <w:tcPr>
            <w:tcW w:w="1361" w:type="dxa"/>
            <w:tcBorders>
              <w:top w:val="nil"/>
              <w:left w:val="nil"/>
              <w:bottom w:val="nil"/>
              <w:right w:val="nil"/>
            </w:tcBorders>
          </w:tcPr>
          <w:p w14:paraId="5B030353" w14:textId="008AC81A" w:rsidR="007C4954" w:rsidRPr="00C935A5" w:rsidRDefault="007C4954" w:rsidP="007C4954">
            <w:pPr>
              <w:spacing w:before="40" w:after="20"/>
              <w:jc w:val="right"/>
              <w:rPr>
                <w:rFonts w:cs="Arial"/>
                <w:sz w:val="18"/>
                <w:szCs w:val="18"/>
              </w:rPr>
            </w:pPr>
            <w:r w:rsidRPr="007C4954">
              <w:rPr>
                <w:rFonts w:cs="Arial"/>
                <w:sz w:val="18"/>
                <w:szCs w:val="18"/>
              </w:rPr>
              <w:t>253,016</w:t>
            </w:r>
          </w:p>
        </w:tc>
        <w:tc>
          <w:tcPr>
            <w:tcW w:w="1361" w:type="dxa"/>
            <w:tcBorders>
              <w:top w:val="nil"/>
              <w:left w:val="nil"/>
              <w:bottom w:val="nil"/>
              <w:right w:val="nil"/>
            </w:tcBorders>
            <w:shd w:val="clear" w:color="auto" w:fill="auto"/>
          </w:tcPr>
          <w:p w14:paraId="1DA37D18" w14:textId="672B3947" w:rsidR="007C4954" w:rsidRPr="00C935A5" w:rsidRDefault="007C4954" w:rsidP="007C4954">
            <w:pPr>
              <w:spacing w:before="40" w:after="20"/>
              <w:jc w:val="right"/>
              <w:rPr>
                <w:rFonts w:cs="Arial"/>
                <w:sz w:val="18"/>
                <w:szCs w:val="18"/>
              </w:rPr>
            </w:pPr>
            <w:r w:rsidRPr="007C4954">
              <w:rPr>
                <w:rFonts w:cs="Arial"/>
                <w:sz w:val="18"/>
                <w:szCs w:val="18"/>
              </w:rPr>
              <w:t>337,962</w:t>
            </w:r>
          </w:p>
        </w:tc>
      </w:tr>
      <w:tr w:rsidR="007C4954" w:rsidRPr="007C4954" w14:paraId="1603B25B" w14:textId="77777777" w:rsidTr="00E27761">
        <w:trPr>
          <w:trHeight w:val="240"/>
        </w:trPr>
        <w:tc>
          <w:tcPr>
            <w:tcW w:w="2268" w:type="dxa"/>
            <w:tcBorders>
              <w:top w:val="nil"/>
              <w:left w:val="nil"/>
              <w:bottom w:val="nil"/>
              <w:right w:val="single" w:sz="18" w:space="0" w:color="C00000"/>
            </w:tcBorders>
            <w:shd w:val="clear" w:color="auto" w:fill="auto"/>
            <w:vAlign w:val="center"/>
          </w:tcPr>
          <w:p w14:paraId="165E574E" w14:textId="77777777" w:rsidR="007C4954" w:rsidRPr="00C935A5" w:rsidRDefault="007C4954" w:rsidP="007C4954">
            <w:pPr>
              <w:spacing w:before="40" w:after="20"/>
              <w:rPr>
                <w:rFonts w:cs="Arial"/>
                <w:sz w:val="18"/>
                <w:szCs w:val="18"/>
              </w:rPr>
            </w:pPr>
            <w:r w:rsidRPr="00C935A5">
              <w:rPr>
                <w:rFonts w:cs="Arial"/>
                <w:sz w:val="18"/>
                <w:szCs w:val="18"/>
              </w:rPr>
              <w:t>Moyne S</w:t>
            </w:r>
          </w:p>
        </w:tc>
        <w:tc>
          <w:tcPr>
            <w:tcW w:w="1361" w:type="dxa"/>
            <w:tcBorders>
              <w:top w:val="nil"/>
              <w:left w:val="single" w:sz="18" w:space="0" w:color="C00000"/>
              <w:bottom w:val="nil"/>
              <w:right w:val="nil"/>
            </w:tcBorders>
            <w:shd w:val="clear" w:color="auto" w:fill="auto"/>
          </w:tcPr>
          <w:p w14:paraId="3C480C99" w14:textId="00413C9A" w:rsidR="007C4954" w:rsidRPr="00C935A5" w:rsidRDefault="007C4954" w:rsidP="007C4954">
            <w:pPr>
              <w:spacing w:before="40" w:after="20"/>
              <w:jc w:val="right"/>
              <w:rPr>
                <w:rFonts w:cs="Arial"/>
                <w:sz w:val="18"/>
                <w:szCs w:val="18"/>
              </w:rPr>
            </w:pPr>
            <w:r w:rsidRPr="007C4954">
              <w:rPr>
                <w:rFonts w:cs="Arial"/>
                <w:sz w:val="18"/>
                <w:szCs w:val="18"/>
              </w:rPr>
              <w:t>289,628</w:t>
            </w:r>
          </w:p>
        </w:tc>
        <w:tc>
          <w:tcPr>
            <w:tcW w:w="1361" w:type="dxa"/>
            <w:tcBorders>
              <w:top w:val="nil"/>
              <w:left w:val="nil"/>
              <w:bottom w:val="nil"/>
              <w:right w:val="nil"/>
            </w:tcBorders>
            <w:shd w:val="clear" w:color="auto" w:fill="auto"/>
          </w:tcPr>
          <w:p w14:paraId="33182B71" w14:textId="61BE9CC9" w:rsidR="007C4954" w:rsidRPr="00C935A5" w:rsidRDefault="007C4954" w:rsidP="007C4954">
            <w:pPr>
              <w:spacing w:before="40" w:after="20"/>
              <w:jc w:val="right"/>
              <w:rPr>
                <w:rFonts w:cs="Arial"/>
                <w:sz w:val="18"/>
                <w:szCs w:val="18"/>
              </w:rPr>
            </w:pPr>
            <w:r w:rsidRPr="007C4954">
              <w:rPr>
                <w:rFonts w:cs="Arial"/>
                <w:sz w:val="18"/>
                <w:szCs w:val="18"/>
              </w:rPr>
              <w:t>120,493</w:t>
            </w:r>
          </w:p>
        </w:tc>
        <w:tc>
          <w:tcPr>
            <w:tcW w:w="1361" w:type="dxa"/>
            <w:tcBorders>
              <w:top w:val="nil"/>
              <w:left w:val="nil"/>
              <w:bottom w:val="nil"/>
              <w:right w:val="nil"/>
            </w:tcBorders>
          </w:tcPr>
          <w:p w14:paraId="41474A12" w14:textId="6891B7BD" w:rsidR="007C4954" w:rsidRPr="00C935A5" w:rsidRDefault="007C4954" w:rsidP="007C4954">
            <w:pPr>
              <w:spacing w:before="40" w:after="20"/>
              <w:jc w:val="right"/>
              <w:rPr>
                <w:rFonts w:cs="Arial"/>
                <w:sz w:val="18"/>
                <w:szCs w:val="18"/>
              </w:rPr>
            </w:pPr>
            <w:r w:rsidRPr="007C4954">
              <w:rPr>
                <w:rFonts w:cs="Arial"/>
                <w:sz w:val="18"/>
                <w:szCs w:val="18"/>
              </w:rPr>
              <w:t>148,437</w:t>
            </w:r>
          </w:p>
        </w:tc>
        <w:tc>
          <w:tcPr>
            <w:tcW w:w="1361" w:type="dxa"/>
            <w:tcBorders>
              <w:top w:val="nil"/>
              <w:left w:val="nil"/>
              <w:bottom w:val="nil"/>
              <w:right w:val="nil"/>
            </w:tcBorders>
          </w:tcPr>
          <w:p w14:paraId="66F15AF8" w14:textId="3942CB64" w:rsidR="007C4954" w:rsidRPr="00C935A5" w:rsidRDefault="007C4954" w:rsidP="007C4954">
            <w:pPr>
              <w:spacing w:before="40" w:after="20"/>
              <w:jc w:val="right"/>
              <w:rPr>
                <w:rFonts w:cs="Arial"/>
                <w:sz w:val="18"/>
                <w:szCs w:val="18"/>
              </w:rPr>
            </w:pPr>
            <w:r w:rsidRPr="007C4954">
              <w:rPr>
                <w:rFonts w:cs="Arial"/>
                <w:sz w:val="18"/>
                <w:szCs w:val="18"/>
              </w:rPr>
              <w:t>217,679</w:t>
            </w:r>
          </w:p>
        </w:tc>
        <w:tc>
          <w:tcPr>
            <w:tcW w:w="1361" w:type="dxa"/>
            <w:tcBorders>
              <w:top w:val="nil"/>
              <w:left w:val="nil"/>
              <w:bottom w:val="nil"/>
              <w:right w:val="nil"/>
            </w:tcBorders>
            <w:shd w:val="clear" w:color="auto" w:fill="auto"/>
          </w:tcPr>
          <w:p w14:paraId="543BD268" w14:textId="52818D39" w:rsidR="007C4954" w:rsidRPr="00C935A5" w:rsidRDefault="007C4954" w:rsidP="007C4954">
            <w:pPr>
              <w:spacing w:before="40" w:after="20"/>
              <w:jc w:val="right"/>
              <w:rPr>
                <w:rFonts w:cs="Arial"/>
                <w:sz w:val="18"/>
                <w:szCs w:val="18"/>
              </w:rPr>
            </w:pPr>
            <w:r w:rsidRPr="007C4954">
              <w:rPr>
                <w:rFonts w:cs="Arial"/>
                <w:sz w:val="18"/>
                <w:szCs w:val="18"/>
              </w:rPr>
              <w:t>287,206</w:t>
            </w:r>
          </w:p>
        </w:tc>
      </w:tr>
      <w:tr w:rsidR="007C4954" w:rsidRPr="007C4954" w14:paraId="2415FE69" w14:textId="77777777" w:rsidTr="00E27761">
        <w:trPr>
          <w:trHeight w:val="240"/>
        </w:trPr>
        <w:tc>
          <w:tcPr>
            <w:tcW w:w="2268" w:type="dxa"/>
            <w:tcBorders>
              <w:top w:val="nil"/>
              <w:left w:val="nil"/>
              <w:bottom w:val="nil"/>
              <w:right w:val="single" w:sz="18" w:space="0" w:color="C00000"/>
            </w:tcBorders>
            <w:shd w:val="clear" w:color="auto" w:fill="auto"/>
            <w:vAlign w:val="center"/>
          </w:tcPr>
          <w:p w14:paraId="26DE06FB" w14:textId="77777777" w:rsidR="007C4954" w:rsidRPr="00C935A5" w:rsidRDefault="007C4954" w:rsidP="007C4954">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C00000"/>
              <w:bottom w:val="nil"/>
              <w:right w:val="nil"/>
            </w:tcBorders>
            <w:shd w:val="clear" w:color="auto" w:fill="auto"/>
          </w:tcPr>
          <w:p w14:paraId="2EBE8E52" w14:textId="4F13B200" w:rsidR="007C4954" w:rsidRPr="00C935A5" w:rsidRDefault="007C4954" w:rsidP="007C4954">
            <w:pPr>
              <w:spacing w:before="40" w:after="20"/>
              <w:jc w:val="right"/>
              <w:rPr>
                <w:rFonts w:cs="Arial"/>
                <w:sz w:val="18"/>
                <w:szCs w:val="18"/>
              </w:rPr>
            </w:pPr>
            <w:r w:rsidRPr="007C4954">
              <w:rPr>
                <w:rFonts w:cs="Arial"/>
                <w:sz w:val="18"/>
                <w:szCs w:val="18"/>
              </w:rPr>
              <w:t>254,574</w:t>
            </w:r>
          </w:p>
        </w:tc>
        <w:tc>
          <w:tcPr>
            <w:tcW w:w="1361" w:type="dxa"/>
            <w:tcBorders>
              <w:top w:val="nil"/>
              <w:left w:val="nil"/>
              <w:bottom w:val="nil"/>
              <w:right w:val="nil"/>
            </w:tcBorders>
            <w:shd w:val="clear" w:color="auto" w:fill="auto"/>
          </w:tcPr>
          <w:p w14:paraId="5F66B009" w14:textId="41A0923A" w:rsidR="007C4954" w:rsidRPr="00C935A5" w:rsidRDefault="007C4954" w:rsidP="007C4954">
            <w:pPr>
              <w:spacing w:before="40" w:after="20"/>
              <w:jc w:val="right"/>
              <w:rPr>
                <w:rFonts w:cs="Arial"/>
                <w:sz w:val="18"/>
                <w:szCs w:val="18"/>
              </w:rPr>
            </w:pPr>
            <w:r w:rsidRPr="007C4954">
              <w:rPr>
                <w:rFonts w:cs="Arial"/>
                <w:sz w:val="18"/>
                <w:szCs w:val="18"/>
              </w:rPr>
              <w:t>98,605</w:t>
            </w:r>
          </w:p>
        </w:tc>
        <w:tc>
          <w:tcPr>
            <w:tcW w:w="1361" w:type="dxa"/>
            <w:tcBorders>
              <w:top w:val="nil"/>
              <w:left w:val="nil"/>
              <w:bottom w:val="nil"/>
              <w:right w:val="nil"/>
            </w:tcBorders>
          </w:tcPr>
          <w:p w14:paraId="017C37B8" w14:textId="481687F2" w:rsidR="007C4954" w:rsidRPr="00C935A5" w:rsidRDefault="007C4954" w:rsidP="007C4954">
            <w:pPr>
              <w:spacing w:before="40" w:after="20"/>
              <w:jc w:val="right"/>
              <w:rPr>
                <w:rFonts w:cs="Arial"/>
                <w:sz w:val="18"/>
                <w:szCs w:val="18"/>
              </w:rPr>
            </w:pPr>
            <w:r w:rsidRPr="007C4954">
              <w:rPr>
                <w:rFonts w:cs="Arial"/>
                <w:sz w:val="18"/>
                <w:szCs w:val="18"/>
              </w:rPr>
              <w:t>144,649</w:t>
            </w:r>
          </w:p>
        </w:tc>
        <w:tc>
          <w:tcPr>
            <w:tcW w:w="1361" w:type="dxa"/>
            <w:tcBorders>
              <w:top w:val="nil"/>
              <w:left w:val="nil"/>
              <w:bottom w:val="nil"/>
              <w:right w:val="nil"/>
            </w:tcBorders>
          </w:tcPr>
          <w:p w14:paraId="15723748" w14:textId="236A36B1" w:rsidR="007C4954" w:rsidRPr="00C935A5" w:rsidRDefault="007C4954" w:rsidP="007C4954">
            <w:pPr>
              <w:spacing w:before="40" w:after="20"/>
              <w:jc w:val="right"/>
              <w:rPr>
                <w:rFonts w:cs="Arial"/>
                <w:sz w:val="18"/>
                <w:szCs w:val="18"/>
              </w:rPr>
            </w:pPr>
            <w:r w:rsidRPr="007C4954">
              <w:rPr>
                <w:rFonts w:cs="Arial"/>
                <w:sz w:val="18"/>
                <w:szCs w:val="18"/>
              </w:rPr>
              <w:t>191,333</w:t>
            </w:r>
          </w:p>
        </w:tc>
        <w:tc>
          <w:tcPr>
            <w:tcW w:w="1361" w:type="dxa"/>
            <w:tcBorders>
              <w:top w:val="nil"/>
              <w:left w:val="nil"/>
              <w:bottom w:val="nil"/>
              <w:right w:val="nil"/>
            </w:tcBorders>
            <w:shd w:val="clear" w:color="auto" w:fill="auto"/>
          </w:tcPr>
          <w:p w14:paraId="59BF89CA" w14:textId="3CC0EDBB" w:rsidR="007C4954" w:rsidRPr="00C935A5" w:rsidRDefault="007C4954" w:rsidP="007C4954">
            <w:pPr>
              <w:spacing w:before="40" w:after="20"/>
              <w:jc w:val="right"/>
              <w:rPr>
                <w:rFonts w:cs="Arial"/>
                <w:sz w:val="18"/>
                <w:szCs w:val="18"/>
              </w:rPr>
            </w:pPr>
            <w:r w:rsidRPr="007C4954">
              <w:rPr>
                <w:rFonts w:cs="Arial"/>
                <w:sz w:val="18"/>
                <w:szCs w:val="18"/>
              </w:rPr>
              <w:t>284,665</w:t>
            </w:r>
          </w:p>
        </w:tc>
      </w:tr>
      <w:tr w:rsidR="007C4954" w:rsidRPr="007C4954" w14:paraId="4CBB4927" w14:textId="77777777" w:rsidTr="00E27761">
        <w:trPr>
          <w:trHeight w:val="240"/>
        </w:trPr>
        <w:tc>
          <w:tcPr>
            <w:tcW w:w="2268" w:type="dxa"/>
            <w:tcBorders>
              <w:top w:val="nil"/>
              <w:left w:val="nil"/>
              <w:bottom w:val="nil"/>
              <w:right w:val="single" w:sz="18" w:space="0" w:color="C00000"/>
            </w:tcBorders>
            <w:shd w:val="clear" w:color="auto" w:fill="auto"/>
            <w:vAlign w:val="center"/>
          </w:tcPr>
          <w:p w14:paraId="7ACDD337" w14:textId="77777777" w:rsidR="007C4954" w:rsidRPr="00C935A5" w:rsidRDefault="007C4954" w:rsidP="007C4954">
            <w:pPr>
              <w:spacing w:before="40" w:after="20"/>
              <w:rPr>
                <w:rFonts w:cs="Arial"/>
                <w:sz w:val="18"/>
                <w:szCs w:val="18"/>
              </w:rPr>
            </w:pPr>
            <w:r w:rsidRPr="00C935A5">
              <w:rPr>
                <w:rFonts w:cs="Arial"/>
                <w:sz w:val="18"/>
                <w:szCs w:val="18"/>
              </w:rPr>
              <w:t>Nillumbik S</w:t>
            </w:r>
          </w:p>
        </w:tc>
        <w:tc>
          <w:tcPr>
            <w:tcW w:w="1361" w:type="dxa"/>
            <w:tcBorders>
              <w:top w:val="nil"/>
              <w:left w:val="single" w:sz="18" w:space="0" w:color="C00000"/>
              <w:bottom w:val="nil"/>
              <w:right w:val="nil"/>
            </w:tcBorders>
            <w:shd w:val="clear" w:color="auto" w:fill="auto"/>
          </w:tcPr>
          <w:p w14:paraId="452CD35A" w14:textId="506CF912" w:rsidR="007C4954" w:rsidRPr="00C935A5" w:rsidRDefault="007C4954" w:rsidP="007C4954">
            <w:pPr>
              <w:spacing w:before="40" w:after="20"/>
              <w:jc w:val="right"/>
              <w:rPr>
                <w:rFonts w:cs="Arial"/>
                <w:sz w:val="18"/>
                <w:szCs w:val="18"/>
              </w:rPr>
            </w:pPr>
            <w:r w:rsidRPr="007C4954">
              <w:rPr>
                <w:rFonts w:cs="Arial"/>
                <w:sz w:val="18"/>
                <w:szCs w:val="18"/>
              </w:rPr>
              <w:t>1,045,669</w:t>
            </w:r>
          </w:p>
        </w:tc>
        <w:tc>
          <w:tcPr>
            <w:tcW w:w="1361" w:type="dxa"/>
            <w:tcBorders>
              <w:top w:val="nil"/>
              <w:left w:val="nil"/>
              <w:bottom w:val="nil"/>
              <w:right w:val="nil"/>
            </w:tcBorders>
            <w:shd w:val="clear" w:color="auto" w:fill="auto"/>
          </w:tcPr>
          <w:p w14:paraId="63B4EC99" w14:textId="7F9C1515" w:rsidR="007C4954" w:rsidRPr="00C935A5" w:rsidRDefault="007C4954" w:rsidP="007C4954">
            <w:pPr>
              <w:spacing w:before="40" w:after="20"/>
              <w:jc w:val="right"/>
              <w:rPr>
                <w:rFonts w:cs="Arial"/>
                <w:sz w:val="18"/>
                <w:szCs w:val="18"/>
              </w:rPr>
            </w:pPr>
            <w:r w:rsidRPr="007C4954">
              <w:rPr>
                <w:rFonts w:cs="Arial"/>
                <w:sz w:val="18"/>
                <w:szCs w:val="18"/>
              </w:rPr>
              <w:t>515,030</w:t>
            </w:r>
          </w:p>
        </w:tc>
        <w:tc>
          <w:tcPr>
            <w:tcW w:w="1361" w:type="dxa"/>
            <w:tcBorders>
              <w:top w:val="nil"/>
              <w:left w:val="nil"/>
              <w:bottom w:val="nil"/>
              <w:right w:val="nil"/>
            </w:tcBorders>
          </w:tcPr>
          <w:p w14:paraId="2EE59FAC" w14:textId="21E1B5E6" w:rsidR="007C4954" w:rsidRPr="00C935A5" w:rsidRDefault="007C4954" w:rsidP="007C4954">
            <w:pPr>
              <w:spacing w:before="40" w:after="20"/>
              <w:jc w:val="right"/>
              <w:rPr>
                <w:rFonts w:cs="Arial"/>
                <w:sz w:val="18"/>
                <w:szCs w:val="18"/>
              </w:rPr>
            </w:pPr>
            <w:r w:rsidRPr="007C4954">
              <w:rPr>
                <w:rFonts w:cs="Arial"/>
                <w:sz w:val="18"/>
                <w:szCs w:val="18"/>
              </w:rPr>
              <w:t>541,208</w:t>
            </w:r>
          </w:p>
        </w:tc>
        <w:tc>
          <w:tcPr>
            <w:tcW w:w="1361" w:type="dxa"/>
            <w:tcBorders>
              <w:top w:val="nil"/>
              <w:left w:val="nil"/>
              <w:bottom w:val="nil"/>
              <w:right w:val="nil"/>
            </w:tcBorders>
          </w:tcPr>
          <w:p w14:paraId="3A2B4727" w14:textId="6B0C085A" w:rsidR="007C4954" w:rsidRPr="00C935A5" w:rsidRDefault="007C4954" w:rsidP="007C4954">
            <w:pPr>
              <w:spacing w:before="40" w:after="20"/>
              <w:jc w:val="right"/>
              <w:rPr>
                <w:rFonts w:cs="Arial"/>
                <w:sz w:val="18"/>
                <w:szCs w:val="18"/>
              </w:rPr>
            </w:pPr>
            <w:r w:rsidRPr="007C4954">
              <w:rPr>
                <w:rFonts w:cs="Arial"/>
                <w:sz w:val="18"/>
                <w:szCs w:val="18"/>
              </w:rPr>
              <w:t>785,905</w:t>
            </w:r>
          </w:p>
        </w:tc>
        <w:tc>
          <w:tcPr>
            <w:tcW w:w="1361" w:type="dxa"/>
            <w:tcBorders>
              <w:top w:val="nil"/>
              <w:left w:val="nil"/>
              <w:bottom w:val="nil"/>
              <w:right w:val="nil"/>
            </w:tcBorders>
            <w:shd w:val="clear" w:color="auto" w:fill="auto"/>
          </w:tcPr>
          <w:p w14:paraId="29556974" w14:textId="47A94FB1" w:rsidR="007C4954" w:rsidRPr="00C935A5" w:rsidRDefault="007C4954" w:rsidP="007C4954">
            <w:pPr>
              <w:spacing w:before="40" w:after="20"/>
              <w:jc w:val="right"/>
              <w:rPr>
                <w:rFonts w:cs="Arial"/>
                <w:sz w:val="18"/>
                <w:szCs w:val="18"/>
              </w:rPr>
            </w:pPr>
            <w:r w:rsidRPr="007C4954">
              <w:rPr>
                <w:rFonts w:cs="Arial"/>
                <w:sz w:val="18"/>
                <w:szCs w:val="18"/>
              </w:rPr>
              <w:t>724,683</w:t>
            </w:r>
          </w:p>
        </w:tc>
      </w:tr>
      <w:tr w:rsidR="007C4954" w:rsidRPr="007C4954" w14:paraId="6B43C972" w14:textId="77777777" w:rsidTr="00E27761">
        <w:trPr>
          <w:trHeight w:val="240"/>
        </w:trPr>
        <w:tc>
          <w:tcPr>
            <w:tcW w:w="2268" w:type="dxa"/>
            <w:tcBorders>
              <w:top w:val="nil"/>
              <w:left w:val="nil"/>
              <w:bottom w:val="nil"/>
              <w:right w:val="single" w:sz="18" w:space="0" w:color="C00000"/>
            </w:tcBorders>
            <w:shd w:val="clear" w:color="auto" w:fill="auto"/>
            <w:vAlign w:val="center"/>
          </w:tcPr>
          <w:p w14:paraId="47F237FB" w14:textId="77777777" w:rsidR="007C4954" w:rsidRPr="00C935A5" w:rsidRDefault="007C4954" w:rsidP="007C4954">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C00000"/>
              <w:bottom w:val="nil"/>
              <w:right w:val="nil"/>
            </w:tcBorders>
            <w:shd w:val="clear" w:color="auto" w:fill="auto"/>
          </w:tcPr>
          <w:p w14:paraId="325A77B8" w14:textId="456321D3" w:rsidR="007C4954" w:rsidRPr="00C935A5" w:rsidRDefault="007C4954" w:rsidP="007C4954">
            <w:pPr>
              <w:spacing w:before="40" w:after="20"/>
              <w:jc w:val="right"/>
              <w:rPr>
                <w:rFonts w:cs="Arial"/>
                <w:sz w:val="18"/>
                <w:szCs w:val="18"/>
              </w:rPr>
            </w:pPr>
            <w:r w:rsidRPr="007C4954">
              <w:rPr>
                <w:rFonts w:cs="Arial"/>
                <w:sz w:val="18"/>
                <w:szCs w:val="18"/>
              </w:rPr>
              <w:t>196,824</w:t>
            </w:r>
          </w:p>
        </w:tc>
        <w:tc>
          <w:tcPr>
            <w:tcW w:w="1361" w:type="dxa"/>
            <w:tcBorders>
              <w:top w:val="nil"/>
              <w:left w:val="nil"/>
              <w:bottom w:val="nil"/>
              <w:right w:val="nil"/>
            </w:tcBorders>
            <w:shd w:val="clear" w:color="auto" w:fill="auto"/>
          </w:tcPr>
          <w:p w14:paraId="53AF9806" w14:textId="07158468" w:rsidR="007C4954" w:rsidRPr="00C935A5" w:rsidRDefault="007C4954" w:rsidP="007C4954">
            <w:pPr>
              <w:spacing w:before="40" w:after="20"/>
              <w:jc w:val="right"/>
              <w:rPr>
                <w:rFonts w:cs="Arial"/>
                <w:sz w:val="18"/>
                <w:szCs w:val="18"/>
              </w:rPr>
            </w:pPr>
            <w:r w:rsidRPr="007C4954">
              <w:rPr>
                <w:rFonts w:cs="Arial"/>
                <w:sz w:val="18"/>
                <w:szCs w:val="18"/>
              </w:rPr>
              <w:t>63,531</w:t>
            </w:r>
          </w:p>
        </w:tc>
        <w:tc>
          <w:tcPr>
            <w:tcW w:w="1361" w:type="dxa"/>
            <w:tcBorders>
              <w:top w:val="nil"/>
              <w:left w:val="nil"/>
              <w:bottom w:val="nil"/>
              <w:right w:val="nil"/>
            </w:tcBorders>
          </w:tcPr>
          <w:p w14:paraId="1267F147" w14:textId="5F853AB5" w:rsidR="007C4954" w:rsidRPr="00C935A5" w:rsidRDefault="007C4954" w:rsidP="007C4954">
            <w:pPr>
              <w:spacing w:before="40" w:after="20"/>
              <w:jc w:val="right"/>
              <w:rPr>
                <w:rFonts w:cs="Arial"/>
                <w:sz w:val="18"/>
                <w:szCs w:val="18"/>
              </w:rPr>
            </w:pPr>
            <w:r w:rsidRPr="007C4954">
              <w:rPr>
                <w:rFonts w:cs="Arial"/>
                <w:sz w:val="18"/>
                <w:szCs w:val="18"/>
              </w:rPr>
              <w:t>115,579</w:t>
            </w:r>
          </w:p>
        </w:tc>
        <w:tc>
          <w:tcPr>
            <w:tcW w:w="1361" w:type="dxa"/>
            <w:tcBorders>
              <w:top w:val="nil"/>
              <w:left w:val="nil"/>
              <w:bottom w:val="nil"/>
              <w:right w:val="nil"/>
            </w:tcBorders>
          </w:tcPr>
          <w:p w14:paraId="389FF521" w14:textId="152A230C" w:rsidR="007C4954" w:rsidRPr="00C935A5" w:rsidRDefault="007C4954" w:rsidP="007C4954">
            <w:pPr>
              <w:spacing w:before="40" w:after="20"/>
              <w:jc w:val="right"/>
              <w:rPr>
                <w:rFonts w:cs="Arial"/>
                <w:sz w:val="18"/>
                <w:szCs w:val="18"/>
              </w:rPr>
            </w:pPr>
            <w:r w:rsidRPr="007C4954">
              <w:rPr>
                <w:rFonts w:cs="Arial"/>
                <w:sz w:val="18"/>
                <w:szCs w:val="18"/>
              </w:rPr>
              <w:t>147,929</w:t>
            </w:r>
          </w:p>
        </w:tc>
        <w:tc>
          <w:tcPr>
            <w:tcW w:w="1361" w:type="dxa"/>
            <w:tcBorders>
              <w:top w:val="nil"/>
              <w:left w:val="nil"/>
              <w:bottom w:val="nil"/>
              <w:right w:val="nil"/>
            </w:tcBorders>
            <w:shd w:val="clear" w:color="auto" w:fill="auto"/>
          </w:tcPr>
          <w:p w14:paraId="6B8BBFA3" w14:textId="0C8F4F6A" w:rsidR="007C4954" w:rsidRPr="00C935A5" w:rsidRDefault="007C4954" w:rsidP="007C4954">
            <w:pPr>
              <w:spacing w:before="40" w:after="20"/>
              <w:jc w:val="right"/>
              <w:rPr>
                <w:rFonts w:cs="Arial"/>
                <w:sz w:val="18"/>
                <w:szCs w:val="18"/>
              </w:rPr>
            </w:pPr>
            <w:r w:rsidRPr="007C4954">
              <w:rPr>
                <w:rFonts w:cs="Arial"/>
                <w:sz w:val="18"/>
                <w:szCs w:val="18"/>
              </w:rPr>
              <w:t>213,823</w:t>
            </w:r>
          </w:p>
        </w:tc>
      </w:tr>
      <w:tr w:rsidR="007C4954" w:rsidRPr="007C4954" w14:paraId="662F3C8C" w14:textId="77777777" w:rsidTr="00E27761">
        <w:trPr>
          <w:trHeight w:val="240"/>
        </w:trPr>
        <w:tc>
          <w:tcPr>
            <w:tcW w:w="2268" w:type="dxa"/>
            <w:tcBorders>
              <w:top w:val="nil"/>
              <w:left w:val="nil"/>
              <w:bottom w:val="nil"/>
              <w:right w:val="single" w:sz="18" w:space="0" w:color="C00000"/>
            </w:tcBorders>
            <w:shd w:val="clear" w:color="auto" w:fill="auto"/>
            <w:vAlign w:val="center"/>
          </w:tcPr>
          <w:p w14:paraId="229416B9" w14:textId="77777777" w:rsidR="007C4954" w:rsidRPr="00C935A5" w:rsidRDefault="007C4954" w:rsidP="007C4954">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C00000"/>
              <w:bottom w:val="nil"/>
              <w:right w:val="nil"/>
            </w:tcBorders>
            <w:shd w:val="clear" w:color="auto" w:fill="auto"/>
          </w:tcPr>
          <w:p w14:paraId="263877DF" w14:textId="70E656FE" w:rsidR="007C4954" w:rsidRPr="00C935A5" w:rsidRDefault="007C4954" w:rsidP="007C4954">
            <w:pPr>
              <w:spacing w:before="40" w:after="20"/>
              <w:jc w:val="right"/>
              <w:rPr>
                <w:rFonts w:cs="Arial"/>
                <w:sz w:val="18"/>
                <w:szCs w:val="18"/>
              </w:rPr>
            </w:pPr>
            <w:r w:rsidRPr="007C4954">
              <w:rPr>
                <w:rFonts w:cs="Arial"/>
                <w:sz w:val="18"/>
                <w:szCs w:val="18"/>
              </w:rPr>
              <w:t>1,722,641</w:t>
            </w:r>
          </w:p>
        </w:tc>
        <w:tc>
          <w:tcPr>
            <w:tcW w:w="1361" w:type="dxa"/>
            <w:tcBorders>
              <w:top w:val="nil"/>
              <w:left w:val="nil"/>
              <w:bottom w:val="nil"/>
              <w:right w:val="nil"/>
            </w:tcBorders>
            <w:shd w:val="clear" w:color="auto" w:fill="auto"/>
          </w:tcPr>
          <w:p w14:paraId="5F5B767C" w14:textId="4FA44509" w:rsidR="007C4954" w:rsidRPr="00C935A5" w:rsidRDefault="007C4954" w:rsidP="007C4954">
            <w:pPr>
              <w:spacing w:before="40" w:after="20"/>
              <w:jc w:val="right"/>
              <w:rPr>
                <w:rFonts w:cs="Arial"/>
                <w:sz w:val="18"/>
                <w:szCs w:val="18"/>
              </w:rPr>
            </w:pPr>
            <w:r w:rsidRPr="007C4954">
              <w:rPr>
                <w:rFonts w:cs="Arial"/>
                <w:sz w:val="18"/>
                <w:szCs w:val="18"/>
              </w:rPr>
              <w:t>782,563</w:t>
            </w:r>
          </w:p>
        </w:tc>
        <w:tc>
          <w:tcPr>
            <w:tcW w:w="1361" w:type="dxa"/>
            <w:tcBorders>
              <w:top w:val="nil"/>
              <w:left w:val="nil"/>
              <w:bottom w:val="nil"/>
              <w:right w:val="nil"/>
            </w:tcBorders>
          </w:tcPr>
          <w:p w14:paraId="52DD5008" w14:textId="6BF9405C" w:rsidR="007C4954" w:rsidRPr="00C935A5" w:rsidRDefault="007C4954" w:rsidP="007C4954">
            <w:pPr>
              <w:spacing w:before="40" w:after="20"/>
              <w:jc w:val="right"/>
              <w:rPr>
                <w:rFonts w:cs="Arial"/>
                <w:sz w:val="18"/>
                <w:szCs w:val="18"/>
              </w:rPr>
            </w:pPr>
            <w:r w:rsidRPr="007C4954">
              <w:rPr>
                <w:rFonts w:cs="Arial"/>
                <w:sz w:val="18"/>
                <w:szCs w:val="18"/>
              </w:rPr>
              <w:t>644,915</w:t>
            </w:r>
          </w:p>
        </w:tc>
        <w:tc>
          <w:tcPr>
            <w:tcW w:w="1361" w:type="dxa"/>
            <w:tcBorders>
              <w:top w:val="nil"/>
              <w:left w:val="nil"/>
              <w:bottom w:val="nil"/>
              <w:right w:val="nil"/>
            </w:tcBorders>
          </w:tcPr>
          <w:p w14:paraId="0F542CB5" w14:textId="5426FE4F" w:rsidR="007C4954" w:rsidRPr="00C935A5" w:rsidRDefault="007C4954" w:rsidP="007C4954">
            <w:pPr>
              <w:spacing w:before="40" w:after="20"/>
              <w:jc w:val="right"/>
              <w:rPr>
                <w:rFonts w:cs="Arial"/>
                <w:sz w:val="18"/>
                <w:szCs w:val="18"/>
              </w:rPr>
            </w:pPr>
            <w:r w:rsidRPr="007C4954">
              <w:rPr>
                <w:rFonts w:cs="Arial"/>
                <w:sz w:val="18"/>
                <w:szCs w:val="18"/>
              </w:rPr>
              <w:t>1,294,705</w:t>
            </w:r>
          </w:p>
        </w:tc>
        <w:tc>
          <w:tcPr>
            <w:tcW w:w="1361" w:type="dxa"/>
            <w:tcBorders>
              <w:top w:val="nil"/>
              <w:left w:val="nil"/>
              <w:bottom w:val="nil"/>
              <w:right w:val="nil"/>
            </w:tcBorders>
            <w:shd w:val="clear" w:color="auto" w:fill="auto"/>
          </w:tcPr>
          <w:p w14:paraId="2B43E184" w14:textId="76F70452" w:rsidR="007C4954" w:rsidRPr="00C935A5" w:rsidRDefault="007C4954" w:rsidP="007C4954">
            <w:pPr>
              <w:spacing w:before="40" w:after="20"/>
              <w:jc w:val="right"/>
              <w:rPr>
                <w:rFonts w:cs="Arial"/>
                <w:sz w:val="18"/>
                <w:szCs w:val="18"/>
              </w:rPr>
            </w:pPr>
            <w:r w:rsidRPr="007C4954">
              <w:rPr>
                <w:rFonts w:cs="Arial"/>
                <w:sz w:val="18"/>
                <w:szCs w:val="18"/>
              </w:rPr>
              <w:t>1,942,917</w:t>
            </w:r>
          </w:p>
        </w:tc>
      </w:tr>
      <w:tr w:rsidR="007C4954" w:rsidRPr="007C4954" w14:paraId="4397E733" w14:textId="77777777" w:rsidTr="00E27761">
        <w:trPr>
          <w:trHeight w:val="240"/>
        </w:trPr>
        <w:tc>
          <w:tcPr>
            <w:tcW w:w="2268" w:type="dxa"/>
            <w:tcBorders>
              <w:top w:val="nil"/>
              <w:left w:val="nil"/>
              <w:bottom w:val="nil"/>
              <w:right w:val="single" w:sz="18" w:space="0" w:color="C00000"/>
            </w:tcBorders>
            <w:shd w:val="clear" w:color="auto" w:fill="auto"/>
            <w:vAlign w:val="center"/>
          </w:tcPr>
          <w:p w14:paraId="3D32BE85" w14:textId="77777777" w:rsidR="007C4954" w:rsidRPr="00C935A5" w:rsidRDefault="007C4954" w:rsidP="007C4954">
            <w:pPr>
              <w:spacing w:before="40" w:after="20"/>
              <w:rPr>
                <w:rFonts w:cs="Arial"/>
                <w:sz w:val="18"/>
                <w:szCs w:val="18"/>
              </w:rPr>
            </w:pPr>
            <w:r w:rsidRPr="00C935A5">
              <w:rPr>
                <w:rFonts w:cs="Arial"/>
                <w:sz w:val="18"/>
                <w:szCs w:val="18"/>
              </w:rPr>
              <w:t>Pyrenees S</w:t>
            </w:r>
          </w:p>
        </w:tc>
        <w:tc>
          <w:tcPr>
            <w:tcW w:w="1361" w:type="dxa"/>
            <w:tcBorders>
              <w:top w:val="nil"/>
              <w:left w:val="single" w:sz="18" w:space="0" w:color="C00000"/>
              <w:bottom w:val="nil"/>
              <w:right w:val="nil"/>
            </w:tcBorders>
            <w:shd w:val="clear" w:color="auto" w:fill="auto"/>
          </w:tcPr>
          <w:p w14:paraId="5EC3D13A" w14:textId="7D6DC601" w:rsidR="007C4954" w:rsidRPr="00C935A5" w:rsidRDefault="007C4954" w:rsidP="007C4954">
            <w:pPr>
              <w:spacing w:before="40" w:after="20"/>
              <w:jc w:val="right"/>
              <w:rPr>
                <w:rFonts w:cs="Arial"/>
                <w:sz w:val="18"/>
                <w:szCs w:val="18"/>
              </w:rPr>
            </w:pPr>
            <w:r w:rsidRPr="007C4954">
              <w:rPr>
                <w:rFonts w:cs="Arial"/>
                <w:sz w:val="18"/>
                <w:szCs w:val="18"/>
              </w:rPr>
              <w:t>126,831</w:t>
            </w:r>
          </w:p>
        </w:tc>
        <w:tc>
          <w:tcPr>
            <w:tcW w:w="1361" w:type="dxa"/>
            <w:tcBorders>
              <w:top w:val="nil"/>
              <w:left w:val="nil"/>
              <w:bottom w:val="nil"/>
              <w:right w:val="nil"/>
            </w:tcBorders>
            <w:shd w:val="clear" w:color="auto" w:fill="auto"/>
          </w:tcPr>
          <w:p w14:paraId="193E80E7" w14:textId="77521D41" w:rsidR="007C4954" w:rsidRPr="00C935A5" w:rsidRDefault="007C4954" w:rsidP="007C4954">
            <w:pPr>
              <w:spacing w:before="40" w:after="20"/>
              <w:jc w:val="right"/>
              <w:rPr>
                <w:rFonts w:cs="Arial"/>
                <w:sz w:val="18"/>
                <w:szCs w:val="18"/>
              </w:rPr>
            </w:pPr>
            <w:r w:rsidRPr="007C4954">
              <w:rPr>
                <w:rFonts w:cs="Arial"/>
                <w:sz w:val="18"/>
                <w:szCs w:val="18"/>
              </w:rPr>
              <w:t>42,151</w:t>
            </w:r>
          </w:p>
        </w:tc>
        <w:tc>
          <w:tcPr>
            <w:tcW w:w="1361" w:type="dxa"/>
            <w:tcBorders>
              <w:top w:val="nil"/>
              <w:left w:val="nil"/>
              <w:bottom w:val="nil"/>
              <w:right w:val="nil"/>
            </w:tcBorders>
          </w:tcPr>
          <w:p w14:paraId="0DE3E7CD" w14:textId="2439416C" w:rsidR="007C4954" w:rsidRPr="00C935A5" w:rsidRDefault="007C4954" w:rsidP="007C4954">
            <w:pPr>
              <w:spacing w:before="40" w:after="20"/>
              <w:jc w:val="right"/>
              <w:rPr>
                <w:rFonts w:cs="Arial"/>
                <w:sz w:val="18"/>
                <w:szCs w:val="18"/>
              </w:rPr>
            </w:pPr>
            <w:r w:rsidRPr="007C4954">
              <w:rPr>
                <w:rFonts w:cs="Arial"/>
                <w:sz w:val="18"/>
                <w:szCs w:val="18"/>
              </w:rPr>
              <w:t>70,548</w:t>
            </w:r>
          </w:p>
        </w:tc>
        <w:tc>
          <w:tcPr>
            <w:tcW w:w="1361" w:type="dxa"/>
            <w:tcBorders>
              <w:top w:val="nil"/>
              <w:left w:val="nil"/>
              <w:bottom w:val="nil"/>
              <w:right w:val="nil"/>
            </w:tcBorders>
          </w:tcPr>
          <w:p w14:paraId="7B405AB1" w14:textId="438F9AFC" w:rsidR="007C4954" w:rsidRPr="00C935A5" w:rsidRDefault="007C4954" w:rsidP="007C4954">
            <w:pPr>
              <w:spacing w:before="40" w:after="20"/>
              <w:jc w:val="right"/>
              <w:rPr>
                <w:rFonts w:cs="Arial"/>
                <w:sz w:val="18"/>
                <w:szCs w:val="18"/>
              </w:rPr>
            </w:pPr>
            <w:r w:rsidRPr="007C4954">
              <w:rPr>
                <w:rFonts w:cs="Arial"/>
                <w:sz w:val="18"/>
                <w:szCs w:val="18"/>
              </w:rPr>
              <w:t>95,324</w:t>
            </w:r>
          </w:p>
        </w:tc>
        <w:tc>
          <w:tcPr>
            <w:tcW w:w="1361" w:type="dxa"/>
            <w:tcBorders>
              <w:top w:val="nil"/>
              <w:left w:val="nil"/>
              <w:bottom w:val="nil"/>
              <w:right w:val="nil"/>
            </w:tcBorders>
            <w:shd w:val="clear" w:color="auto" w:fill="auto"/>
          </w:tcPr>
          <w:p w14:paraId="6EE4337B" w14:textId="77398BB6" w:rsidR="007C4954" w:rsidRPr="00C935A5" w:rsidRDefault="007C4954" w:rsidP="007C4954">
            <w:pPr>
              <w:spacing w:before="40" w:after="20"/>
              <w:jc w:val="right"/>
              <w:rPr>
                <w:rFonts w:cs="Arial"/>
                <w:sz w:val="18"/>
                <w:szCs w:val="18"/>
              </w:rPr>
            </w:pPr>
            <w:r w:rsidRPr="007C4954">
              <w:rPr>
                <w:rFonts w:cs="Arial"/>
                <w:sz w:val="18"/>
                <w:szCs w:val="18"/>
              </w:rPr>
              <w:t>130,675</w:t>
            </w:r>
          </w:p>
        </w:tc>
      </w:tr>
      <w:tr w:rsidR="007C4954" w:rsidRPr="007C4954" w14:paraId="19DCC141" w14:textId="77777777" w:rsidTr="00E27761">
        <w:trPr>
          <w:trHeight w:val="240"/>
        </w:trPr>
        <w:tc>
          <w:tcPr>
            <w:tcW w:w="2268" w:type="dxa"/>
            <w:tcBorders>
              <w:top w:val="nil"/>
              <w:left w:val="nil"/>
              <w:bottom w:val="nil"/>
              <w:right w:val="single" w:sz="18" w:space="0" w:color="C00000"/>
            </w:tcBorders>
            <w:shd w:val="clear" w:color="auto" w:fill="auto"/>
            <w:vAlign w:val="center"/>
          </w:tcPr>
          <w:p w14:paraId="358D708F" w14:textId="77777777" w:rsidR="007C4954" w:rsidRPr="00C935A5" w:rsidRDefault="007C4954" w:rsidP="007C4954">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C00000"/>
              <w:bottom w:val="nil"/>
              <w:right w:val="nil"/>
            </w:tcBorders>
            <w:shd w:val="clear" w:color="auto" w:fill="auto"/>
          </w:tcPr>
          <w:p w14:paraId="0E240069" w14:textId="75B1C0F9" w:rsidR="007C4954" w:rsidRPr="00C935A5" w:rsidRDefault="007C4954" w:rsidP="007C4954">
            <w:pPr>
              <w:spacing w:before="40" w:after="20"/>
              <w:jc w:val="right"/>
              <w:rPr>
                <w:rFonts w:cs="Arial"/>
                <w:sz w:val="18"/>
                <w:szCs w:val="18"/>
              </w:rPr>
            </w:pPr>
            <w:r w:rsidRPr="007C4954">
              <w:rPr>
                <w:rFonts w:cs="Arial"/>
                <w:sz w:val="18"/>
                <w:szCs w:val="18"/>
              </w:rPr>
              <w:t>53,188</w:t>
            </w:r>
          </w:p>
        </w:tc>
        <w:tc>
          <w:tcPr>
            <w:tcW w:w="1361" w:type="dxa"/>
            <w:tcBorders>
              <w:top w:val="nil"/>
              <w:left w:val="nil"/>
              <w:bottom w:val="nil"/>
              <w:right w:val="nil"/>
            </w:tcBorders>
            <w:shd w:val="clear" w:color="auto" w:fill="auto"/>
          </w:tcPr>
          <w:p w14:paraId="1630632F" w14:textId="3F44F409" w:rsidR="007C4954" w:rsidRPr="00C935A5" w:rsidRDefault="007C4954" w:rsidP="007C4954">
            <w:pPr>
              <w:spacing w:before="40" w:after="20"/>
              <w:jc w:val="right"/>
              <w:rPr>
                <w:rFonts w:cs="Arial"/>
                <w:sz w:val="18"/>
                <w:szCs w:val="18"/>
              </w:rPr>
            </w:pPr>
            <w:r w:rsidRPr="007C4954">
              <w:rPr>
                <w:rFonts w:cs="Arial"/>
                <w:sz w:val="18"/>
                <w:szCs w:val="18"/>
              </w:rPr>
              <w:t>25,497</w:t>
            </w:r>
          </w:p>
        </w:tc>
        <w:tc>
          <w:tcPr>
            <w:tcW w:w="1361" w:type="dxa"/>
            <w:tcBorders>
              <w:top w:val="nil"/>
              <w:left w:val="nil"/>
              <w:bottom w:val="nil"/>
              <w:right w:val="nil"/>
            </w:tcBorders>
          </w:tcPr>
          <w:p w14:paraId="5959CDE7" w14:textId="5352E68B" w:rsidR="007C4954" w:rsidRPr="00C935A5" w:rsidRDefault="007C4954" w:rsidP="007C4954">
            <w:pPr>
              <w:spacing w:before="40" w:after="20"/>
              <w:jc w:val="right"/>
              <w:rPr>
                <w:rFonts w:cs="Arial"/>
                <w:sz w:val="18"/>
                <w:szCs w:val="18"/>
              </w:rPr>
            </w:pPr>
            <w:r w:rsidRPr="007C4954">
              <w:rPr>
                <w:rFonts w:cs="Arial"/>
                <w:sz w:val="18"/>
                <w:szCs w:val="18"/>
              </w:rPr>
              <w:t>56,680</w:t>
            </w:r>
          </w:p>
        </w:tc>
        <w:tc>
          <w:tcPr>
            <w:tcW w:w="1361" w:type="dxa"/>
            <w:tcBorders>
              <w:top w:val="nil"/>
              <w:left w:val="nil"/>
              <w:bottom w:val="nil"/>
              <w:right w:val="nil"/>
            </w:tcBorders>
          </w:tcPr>
          <w:p w14:paraId="653CE9DD" w14:textId="2E634434" w:rsidR="007C4954" w:rsidRPr="00C935A5" w:rsidRDefault="007C4954" w:rsidP="007C4954">
            <w:pPr>
              <w:spacing w:before="40" w:after="20"/>
              <w:jc w:val="right"/>
              <w:rPr>
                <w:rFonts w:cs="Arial"/>
                <w:sz w:val="18"/>
                <w:szCs w:val="18"/>
              </w:rPr>
            </w:pPr>
            <w:r w:rsidRPr="007C4954">
              <w:rPr>
                <w:rFonts w:cs="Arial"/>
                <w:sz w:val="18"/>
                <w:szCs w:val="18"/>
              </w:rPr>
              <w:t>39,975</w:t>
            </w:r>
          </w:p>
        </w:tc>
        <w:tc>
          <w:tcPr>
            <w:tcW w:w="1361" w:type="dxa"/>
            <w:tcBorders>
              <w:top w:val="nil"/>
              <w:left w:val="nil"/>
              <w:bottom w:val="nil"/>
              <w:right w:val="nil"/>
            </w:tcBorders>
            <w:shd w:val="clear" w:color="auto" w:fill="auto"/>
          </w:tcPr>
          <w:p w14:paraId="6CE4A00B" w14:textId="313C5356" w:rsidR="007C4954" w:rsidRPr="00C935A5" w:rsidRDefault="007C4954" w:rsidP="007C4954">
            <w:pPr>
              <w:spacing w:before="40" w:after="20"/>
              <w:jc w:val="right"/>
              <w:rPr>
                <w:rFonts w:cs="Arial"/>
                <w:sz w:val="18"/>
                <w:szCs w:val="18"/>
              </w:rPr>
            </w:pPr>
            <w:r w:rsidRPr="007C4954">
              <w:rPr>
                <w:rFonts w:cs="Arial"/>
                <w:sz w:val="18"/>
                <w:szCs w:val="18"/>
              </w:rPr>
              <w:t>101,111</w:t>
            </w:r>
          </w:p>
        </w:tc>
      </w:tr>
      <w:tr w:rsidR="007C4954" w:rsidRPr="007C4954" w14:paraId="7FC057D1" w14:textId="77777777" w:rsidTr="00E27761">
        <w:trPr>
          <w:trHeight w:val="240"/>
        </w:trPr>
        <w:tc>
          <w:tcPr>
            <w:tcW w:w="2268" w:type="dxa"/>
            <w:tcBorders>
              <w:top w:val="nil"/>
              <w:left w:val="nil"/>
              <w:bottom w:val="nil"/>
              <w:right w:val="single" w:sz="18" w:space="0" w:color="C00000"/>
            </w:tcBorders>
            <w:shd w:val="clear" w:color="auto" w:fill="auto"/>
            <w:vAlign w:val="center"/>
          </w:tcPr>
          <w:p w14:paraId="44EEACCF" w14:textId="77777777" w:rsidR="007C4954" w:rsidRPr="00C935A5" w:rsidRDefault="007C4954" w:rsidP="007C4954">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C00000"/>
              <w:bottom w:val="nil"/>
              <w:right w:val="nil"/>
            </w:tcBorders>
            <w:shd w:val="clear" w:color="auto" w:fill="auto"/>
          </w:tcPr>
          <w:p w14:paraId="13686502" w14:textId="7255D8EA" w:rsidR="007C4954" w:rsidRPr="00C935A5" w:rsidRDefault="007C4954" w:rsidP="007C4954">
            <w:pPr>
              <w:spacing w:before="40" w:after="20"/>
              <w:jc w:val="right"/>
              <w:rPr>
                <w:rFonts w:cs="Arial"/>
                <w:sz w:val="18"/>
                <w:szCs w:val="18"/>
              </w:rPr>
            </w:pPr>
            <w:r w:rsidRPr="007C4954">
              <w:rPr>
                <w:rFonts w:cs="Arial"/>
                <w:sz w:val="18"/>
                <w:szCs w:val="18"/>
              </w:rPr>
              <w:t>508,982</w:t>
            </w:r>
          </w:p>
        </w:tc>
        <w:tc>
          <w:tcPr>
            <w:tcW w:w="1361" w:type="dxa"/>
            <w:tcBorders>
              <w:top w:val="nil"/>
              <w:left w:val="nil"/>
              <w:bottom w:val="nil"/>
              <w:right w:val="nil"/>
            </w:tcBorders>
            <w:shd w:val="clear" w:color="auto" w:fill="auto"/>
          </w:tcPr>
          <w:p w14:paraId="26F7AF1B" w14:textId="626F7E92" w:rsidR="007C4954" w:rsidRPr="00C935A5" w:rsidRDefault="007C4954" w:rsidP="007C4954">
            <w:pPr>
              <w:spacing w:before="40" w:after="20"/>
              <w:jc w:val="right"/>
              <w:rPr>
                <w:rFonts w:cs="Arial"/>
                <w:sz w:val="18"/>
                <w:szCs w:val="18"/>
              </w:rPr>
            </w:pPr>
            <w:r w:rsidRPr="007C4954">
              <w:rPr>
                <w:rFonts w:cs="Arial"/>
                <w:sz w:val="18"/>
                <w:szCs w:val="18"/>
              </w:rPr>
              <w:t>195,929</w:t>
            </w:r>
          </w:p>
        </w:tc>
        <w:tc>
          <w:tcPr>
            <w:tcW w:w="1361" w:type="dxa"/>
            <w:tcBorders>
              <w:top w:val="nil"/>
              <w:left w:val="nil"/>
              <w:bottom w:val="nil"/>
              <w:right w:val="nil"/>
            </w:tcBorders>
          </w:tcPr>
          <w:p w14:paraId="07056D30" w14:textId="6A5780BA" w:rsidR="007C4954" w:rsidRPr="00C935A5" w:rsidRDefault="007C4954" w:rsidP="007C4954">
            <w:pPr>
              <w:spacing w:before="40" w:after="20"/>
              <w:jc w:val="right"/>
              <w:rPr>
                <w:rFonts w:cs="Arial"/>
                <w:sz w:val="18"/>
                <w:szCs w:val="18"/>
              </w:rPr>
            </w:pPr>
            <w:r w:rsidRPr="007C4954">
              <w:rPr>
                <w:rFonts w:cs="Arial"/>
                <w:sz w:val="18"/>
                <w:szCs w:val="18"/>
              </w:rPr>
              <w:t>269,227</w:t>
            </w:r>
          </w:p>
        </w:tc>
        <w:tc>
          <w:tcPr>
            <w:tcW w:w="1361" w:type="dxa"/>
            <w:tcBorders>
              <w:top w:val="nil"/>
              <w:left w:val="nil"/>
              <w:bottom w:val="nil"/>
              <w:right w:val="nil"/>
            </w:tcBorders>
          </w:tcPr>
          <w:p w14:paraId="763A7DC3" w14:textId="39F249AB" w:rsidR="007C4954" w:rsidRPr="00C935A5" w:rsidRDefault="007C4954" w:rsidP="007C4954">
            <w:pPr>
              <w:spacing w:before="40" w:after="20"/>
              <w:jc w:val="right"/>
              <w:rPr>
                <w:rFonts w:cs="Arial"/>
                <w:sz w:val="18"/>
                <w:szCs w:val="18"/>
              </w:rPr>
            </w:pPr>
            <w:r w:rsidRPr="007C4954">
              <w:rPr>
                <w:rFonts w:cs="Arial"/>
                <w:sz w:val="18"/>
                <w:szCs w:val="18"/>
              </w:rPr>
              <w:t>382,541</w:t>
            </w:r>
          </w:p>
        </w:tc>
        <w:tc>
          <w:tcPr>
            <w:tcW w:w="1361" w:type="dxa"/>
            <w:tcBorders>
              <w:top w:val="nil"/>
              <w:left w:val="nil"/>
              <w:bottom w:val="nil"/>
              <w:right w:val="nil"/>
            </w:tcBorders>
            <w:shd w:val="clear" w:color="auto" w:fill="auto"/>
          </w:tcPr>
          <w:p w14:paraId="3CF78BF0" w14:textId="1F0106C1" w:rsidR="007C4954" w:rsidRPr="00C935A5" w:rsidRDefault="007C4954" w:rsidP="007C4954">
            <w:pPr>
              <w:spacing w:before="40" w:after="20"/>
              <w:jc w:val="right"/>
              <w:rPr>
                <w:rFonts w:cs="Arial"/>
                <w:sz w:val="18"/>
                <w:szCs w:val="18"/>
              </w:rPr>
            </w:pPr>
            <w:r w:rsidRPr="007C4954">
              <w:rPr>
                <w:rFonts w:cs="Arial"/>
                <w:sz w:val="18"/>
                <w:szCs w:val="18"/>
              </w:rPr>
              <w:t>572,607</w:t>
            </w:r>
          </w:p>
        </w:tc>
      </w:tr>
      <w:tr w:rsidR="007C4954" w:rsidRPr="007C4954" w14:paraId="5F13ACDE" w14:textId="77777777" w:rsidTr="00E27761">
        <w:trPr>
          <w:trHeight w:val="240"/>
        </w:trPr>
        <w:tc>
          <w:tcPr>
            <w:tcW w:w="2268" w:type="dxa"/>
            <w:tcBorders>
              <w:top w:val="nil"/>
              <w:left w:val="nil"/>
              <w:bottom w:val="nil"/>
              <w:right w:val="single" w:sz="18" w:space="0" w:color="C00000"/>
            </w:tcBorders>
            <w:shd w:val="clear" w:color="auto" w:fill="auto"/>
            <w:vAlign w:val="center"/>
          </w:tcPr>
          <w:p w14:paraId="10F5E0C5" w14:textId="77777777" w:rsidR="007C4954" w:rsidRPr="00C935A5" w:rsidRDefault="007C4954" w:rsidP="007C4954">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C00000"/>
              <w:bottom w:val="nil"/>
              <w:right w:val="nil"/>
            </w:tcBorders>
            <w:shd w:val="clear" w:color="auto" w:fill="auto"/>
          </w:tcPr>
          <w:p w14:paraId="43BC9226" w14:textId="056CE798" w:rsidR="007C4954" w:rsidRPr="00C935A5" w:rsidRDefault="007C4954" w:rsidP="007C4954">
            <w:pPr>
              <w:spacing w:before="40" w:after="20"/>
              <w:jc w:val="right"/>
              <w:rPr>
                <w:rFonts w:cs="Arial"/>
                <w:sz w:val="18"/>
                <w:szCs w:val="18"/>
              </w:rPr>
            </w:pPr>
            <w:r w:rsidRPr="007C4954">
              <w:rPr>
                <w:rFonts w:cs="Arial"/>
                <w:sz w:val="18"/>
                <w:szCs w:val="18"/>
              </w:rPr>
              <w:t>271,645</w:t>
            </w:r>
          </w:p>
        </w:tc>
        <w:tc>
          <w:tcPr>
            <w:tcW w:w="1361" w:type="dxa"/>
            <w:tcBorders>
              <w:top w:val="nil"/>
              <w:left w:val="nil"/>
              <w:bottom w:val="nil"/>
              <w:right w:val="nil"/>
            </w:tcBorders>
            <w:shd w:val="clear" w:color="auto" w:fill="auto"/>
          </w:tcPr>
          <w:p w14:paraId="343F9891" w14:textId="3DFD5EA7" w:rsidR="007C4954" w:rsidRPr="00C935A5" w:rsidRDefault="007C4954" w:rsidP="007C4954">
            <w:pPr>
              <w:spacing w:before="40" w:after="20"/>
              <w:jc w:val="right"/>
              <w:rPr>
                <w:rFonts w:cs="Arial"/>
                <w:sz w:val="18"/>
                <w:szCs w:val="18"/>
              </w:rPr>
            </w:pPr>
            <w:r w:rsidRPr="007C4954">
              <w:rPr>
                <w:rFonts w:cs="Arial"/>
                <w:sz w:val="18"/>
                <w:szCs w:val="18"/>
              </w:rPr>
              <w:t>101,645</w:t>
            </w:r>
          </w:p>
        </w:tc>
        <w:tc>
          <w:tcPr>
            <w:tcW w:w="1361" w:type="dxa"/>
            <w:tcBorders>
              <w:top w:val="nil"/>
              <w:left w:val="nil"/>
              <w:bottom w:val="nil"/>
              <w:right w:val="nil"/>
            </w:tcBorders>
          </w:tcPr>
          <w:p w14:paraId="06CCC793" w14:textId="3C24FB7E" w:rsidR="007C4954" w:rsidRPr="00C935A5" w:rsidRDefault="007C4954" w:rsidP="007C4954">
            <w:pPr>
              <w:spacing w:before="40" w:after="20"/>
              <w:jc w:val="right"/>
              <w:rPr>
                <w:rFonts w:cs="Arial"/>
                <w:sz w:val="18"/>
                <w:szCs w:val="18"/>
              </w:rPr>
            </w:pPr>
            <w:r w:rsidRPr="007C4954">
              <w:rPr>
                <w:rFonts w:cs="Arial"/>
                <w:sz w:val="18"/>
                <w:szCs w:val="18"/>
              </w:rPr>
              <w:t>146,474</w:t>
            </w:r>
          </w:p>
        </w:tc>
        <w:tc>
          <w:tcPr>
            <w:tcW w:w="1361" w:type="dxa"/>
            <w:tcBorders>
              <w:top w:val="nil"/>
              <w:left w:val="nil"/>
              <w:bottom w:val="nil"/>
              <w:right w:val="nil"/>
            </w:tcBorders>
          </w:tcPr>
          <w:p w14:paraId="7910FE28" w14:textId="71D0EDE8" w:rsidR="007C4954" w:rsidRPr="00C935A5" w:rsidRDefault="007C4954" w:rsidP="007C4954">
            <w:pPr>
              <w:spacing w:before="40" w:after="20"/>
              <w:jc w:val="right"/>
              <w:rPr>
                <w:rFonts w:cs="Arial"/>
                <w:sz w:val="18"/>
                <w:szCs w:val="18"/>
              </w:rPr>
            </w:pPr>
            <w:r w:rsidRPr="007C4954">
              <w:rPr>
                <w:rFonts w:cs="Arial"/>
                <w:sz w:val="18"/>
                <w:szCs w:val="18"/>
              </w:rPr>
              <w:t>204,163</w:t>
            </w:r>
          </w:p>
        </w:tc>
        <w:tc>
          <w:tcPr>
            <w:tcW w:w="1361" w:type="dxa"/>
            <w:tcBorders>
              <w:top w:val="nil"/>
              <w:left w:val="nil"/>
              <w:bottom w:val="nil"/>
              <w:right w:val="nil"/>
            </w:tcBorders>
            <w:shd w:val="clear" w:color="auto" w:fill="auto"/>
          </w:tcPr>
          <w:p w14:paraId="1BF347BC" w14:textId="7743D503" w:rsidR="007C4954" w:rsidRPr="00C935A5" w:rsidRDefault="007C4954" w:rsidP="007C4954">
            <w:pPr>
              <w:spacing w:before="40" w:after="20"/>
              <w:jc w:val="right"/>
              <w:rPr>
                <w:rFonts w:cs="Arial"/>
                <w:sz w:val="18"/>
                <w:szCs w:val="18"/>
              </w:rPr>
            </w:pPr>
            <w:r w:rsidRPr="007C4954">
              <w:rPr>
                <w:rFonts w:cs="Arial"/>
                <w:sz w:val="18"/>
                <w:szCs w:val="18"/>
              </w:rPr>
              <w:t>279,662</w:t>
            </w:r>
          </w:p>
        </w:tc>
      </w:tr>
      <w:tr w:rsidR="007C4954" w:rsidRPr="007C4954" w14:paraId="753D9D62" w14:textId="77777777" w:rsidTr="00E27761">
        <w:trPr>
          <w:trHeight w:val="240"/>
        </w:trPr>
        <w:tc>
          <w:tcPr>
            <w:tcW w:w="2268" w:type="dxa"/>
            <w:tcBorders>
              <w:top w:val="nil"/>
              <w:left w:val="nil"/>
              <w:bottom w:val="nil"/>
              <w:right w:val="single" w:sz="18" w:space="0" w:color="C00000"/>
            </w:tcBorders>
            <w:shd w:val="clear" w:color="auto" w:fill="auto"/>
            <w:vAlign w:val="center"/>
          </w:tcPr>
          <w:p w14:paraId="10DBBBFC" w14:textId="77777777" w:rsidR="007C4954" w:rsidRPr="00C935A5" w:rsidRDefault="007C4954" w:rsidP="007C4954">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C00000"/>
              <w:bottom w:val="nil"/>
              <w:right w:val="nil"/>
            </w:tcBorders>
            <w:shd w:val="clear" w:color="auto" w:fill="auto"/>
          </w:tcPr>
          <w:p w14:paraId="58C76546" w14:textId="004FDE7D" w:rsidR="007C4954" w:rsidRPr="00C935A5" w:rsidRDefault="007C4954" w:rsidP="007C4954">
            <w:pPr>
              <w:spacing w:before="40" w:after="20"/>
              <w:jc w:val="right"/>
              <w:rPr>
                <w:rFonts w:cs="Arial"/>
                <w:sz w:val="18"/>
                <w:szCs w:val="18"/>
              </w:rPr>
            </w:pPr>
            <w:r w:rsidRPr="007C4954">
              <w:rPr>
                <w:rFonts w:cs="Arial"/>
                <w:sz w:val="18"/>
                <w:szCs w:val="18"/>
              </w:rPr>
              <w:t>1,763,684</w:t>
            </w:r>
          </w:p>
        </w:tc>
        <w:tc>
          <w:tcPr>
            <w:tcW w:w="1361" w:type="dxa"/>
            <w:tcBorders>
              <w:top w:val="nil"/>
              <w:left w:val="nil"/>
              <w:bottom w:val="nil"/>
              <w:right w:val="nil"/>
            </w:tcBorders>
            <w:shd w:val="clear" w:color="auto" w:fill="auto"/>
          </w:tcPr>
          <w:p w14:paraId="74850724" w14:textId="13170168" w:rsidR="007C4954" w:rsidRPr="00C935A5" w:rsidRDefault="007C4954" w:rsidP="007C4954">
            <w:pPr>
              <w:spacing w:before="40" w:after="20"/>
              <w:jc w:val="right"/>
              <w:rPr>
                <w:rFonts w:cs="Arial"/>
                <w:sz w:val="18"/>
                <w:szCs w:val="18"/>
              </w:rPr>
            </w:pPr>
            <w:r w:rsidRPr="007C4954">
              <w:rPr>
                <w:rFonts w:cs="Arial"/>
                <w:sz w:val="18"/>
                <w:szCs w:val="18"/>
              </w:rPr>
              <w:t>849,703</w:t>
            </w:r>
          </w:p>
        </w:tc>
        <w:tc>
          <w:tcPr>
            <w:tcW w:w="1361" w:type="dxa"/>
            <w:tcBorders>
              <w:top w:val="nil"/>
              <w:left w:val="nil"/>
              <w:bottom w:val="nil"/>
              <w:right w:val="nil"/>
            </w:tcBorders>
          </w:tcPr>
          <w:p w14:paraId="2E6FF2AE" w14:textId="749DBBC3" w:rsidR="007C4954" w:rsidRPr="00C935A5" w:rsidRDefault="007C4954" w:rsidP="007C4954">
            <w:pPr>
              <w:spacing w:before="40" w:after="20"/>
              <w:jc w:val="right"/>
              <w:rPr>
                <w:rFonts w:cs="Arial"/>
                <w:sz w:val="18"/>
                <w:szCs w:val="18"/>
              </w:rPr>
            </w:pPr>
            <w:r w:rsidRPr="007C4954">
              <w:rPr>
                <w:rFonts w:cs="Arial"/>
                <w:sz w:val="18"/>
                <w:szCs w:val="18"/>
              </w:rPr>
              <w:t>864,871</w:t>
            </w:r>
          </w:p>
        </w:tc>
        <w:tc>
          <w:tcPr>
            <w:tcW w:w="1361" w:type="dxa"/>
            <w:tcBorders>
              <w:top w:val="nil"/>
              <w:left w:val="nil"/>
              <w:bottom w:val="nil"/>
              <w:right w:val="nil"/>
            </w:tcBorders>
          </w:tcPr>
          <w:p w14:paraId="17BDC7C4" w14:textId="62390CE6" w:rsidR="007C4954" w:rsidRPr="00C935A5" w:rsidRDefault="007C4954" w:rsidP="007C4954">
            <w:pPr>
              <w:spacing w:before="40" w:after="20"/>
              <w:jc w:val="right"/>
              <w:rPr>
                <w:rFonts w:cs="Arial"/>
                <w:sz w:val="18"/>
                <w:szCs w:val="18"/>
              </w:rPr>
            </w:pPr>
            <w:r w:rsidRPr="007C4954">
              <w:rPr>
                <w:rFonts w:cs="Arial"/>
                <w:sz w:val="18"/>
                <w:szCs w:val="18"/>
              </w:rPr>
              <w:t>1,325,553</w:t>
            </w:r>
          </w:p>
        </w:tc>
        <w:tc>
          <w:tcPr>
            <w:tcW w:w="1361" w:type="dxa"/>
            <w:tcBorders>
              <w:top w:val="nil"/>
              <w:left w:val="nil"/>
              <w:bottom w:val="nil"/>
              <w:right w:val="nil"/>
            </w:tcBorders>
            <w:shd w:val="clear" w:color="auto" w:fill="auto"/>
          </w:tcPr>
          <w:p w14:paraId="66A579C6" w14:textId="41B0B689" w:rsidR="007C4954" w:rsidRPr="00C935A5" w:rsidRDefault="007C4954" w:rsidP="007C4954">
            <w:pPr>
              <w:spacing w:before="40" w:after="20"/>
              <w:jc w:val="right"/>
              <w:rPr>
                <w:rFonts w:cs="Arial"/>
                <w:sz w:val="18"/>
                <w:szCs w:val="18"/>
              </w:rPr>
            </w:pPr>
            <w:r w:rsidRPr="007C4954">
              <w:rPr>
                <w:rFonts w:cs="Arial"/>
                <w:sz w:val="18"/>
                <w:szCs w:val="18"/>
              </w:rPr>
              <w:t>1,836,993</w:t>
            </w:r>
          </w:p>
        </w:tc>
      </w:tr>
      <w:tr w:rsidR="007C4954" w:rsidRPr="007C4954" w14:paraId="56A81D0A" w14:textId="77777777" w:rsidTr="00E27761">
        <w:trPr>
          <w:trHeight w:val="240"/>
        </w:trPr>
        <w:tc>
          <w:tcPr>
            <w:tcW w:w="2268" w:type="dxa"/>
            <w:tcBorders>
              <w:top w:val="nil"/>
              <w:left w:val="nil"/>
              <w:bottom w:val="nil"/>
              <w:right w:val="single" w:sz="18" w:space="0" w:color="C00000"/>
            </w:tcBorders>
            <w:shd w:val="clear" w:color="auto" w:fill="auto"/>
            <w:vAlign w:val="center"/>
          </w:tcPr>
          <w:p w14:paraId="57CBAD7D" w14:textId="77777777" w:rsidR="007C4954" w:rsidRPr="00C935A5" w:rsidRDefault="007C4954" w:rsidP="007C4954">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C00000"/>
              <w:bottom w:val="nil"/>
              <w:right w:val="nil"/>
            </w:tcBorders>
            <w:shd w:val="clear" w:color="auto" w:fill="auto"/>
          </w:tcPr>
          <w:p w14:paraId="3BCB7C09" w14:textId="33577D96" w:rsidR="007C4954" w:rsidRPr="00C935A5" w:rsidRDefault="007C4954" w:rsidP="007C4954">
            <w:pPr>
              <w:spacing w:before="40" w:after="20"/>
              <w:jc w:val="right"/>
              <w:rPr>
                <w:rFonts w:cs="Arial"/>
                <w:sz w:val="18"/>
                <w:szCs w:val="18"/>
              </w:rPr>
            </w:pPr>
            <w:r w:rsidRPr="007C4954">
              <w:rPr>
                <w:rFonts w:cs="Arial"/>
                <w:sz w:val="18"/>
                <w:szCs w:val="18"/>
              </w:rPr>
              <w:t>190,752</w:t>
            </w:r>
          </w:p>
        </w:tc>
        <w:tc>
          <w:tcPr>
            <w:tcW w:w="1361" w:type="dxa"/>
            <w:tcBorders>
              <w:top w:val="nil"/>
              <w:left w:val="nil"/>
              <w:bottom w:val="nil"/>
              <w:right w:val="nil"/>
            </w:tcBorders>
            <w:shd w:val="clear" w:color="auto" w:fill="auto"/>
          </w:tcPr>
          <w:p w14:paraId="08624721" w14:textId="3E79B8D6" w:rsidR="007C4954" w:rsidRPr="00C935A5" w:rsidRDefault="007C4954" w:rsidP="007C4954">
            <w:pPr>
              <w:spacing w:before="40" w:after="20"/>
              <w:jc w:val="right"/>
              <w:rPr>
                <w:rFonts w:cs="Arial"/>
                <w:sz w:val="18"/>
                <w:szCs w:val="18"/>
              </w:rPr>
            </w:pPr>
            <w:r w:rsidRPr="007C4954">
              <w:rPr>
                <w:rFonts w:cs="Arial"/>
                <w:sz w:val="18"/>
                <w:szCs w:val="18"/>
              </w:rPr>
              <w:t>68,640</w:t>
            </w:r>
          </w:p>
        </w:tc>
        <w:tc>
          <w:tcPr>
            <w:tcW w:w="1361" w:type="dxa"/>
            <w:tcBorders>
              <w:top w:val="nil"/>
              <w:left w:val="nil"/>
              <w:bottom w:val="nil"/>
              <w:right w:val="nil"/>
            </w:tcBorders>
          </w:tcPr>
          <w:p w14:paraId="3D4F7902" w14:textId="5EB4BF4F" w:rsidR="007C4954" w:rsidRPr="00C935A5" w:rsidRDefault="007C4954" w:rsidP="007C4954">
            <w:pPr>
              <w:spacing w:before="40" w:after="20"/>
              <w:jc w:val="right"/>
              <w:rPr>
                <w:rFonts w:cs="Arial"/>
                <w:sz w:val="18"/>
                <w:szCs w:val="18"/>
              </w:rPr>
            </w:pPr>
            <w:r w:rsidRPr="007C4954">
              <w:rPr>
                <w:rFonts w:cs="Arial"/>
                <w:sz w:val="18"/>
                <w:szCs w:val="18"/>
              </w:rPr>
              <w:t>118,854</w:t>
            </w:r>
          </w:p>
        </w:tc>
        <w:tc>
          <w:tcPr>
            <w:tcW w:w="1361" w:type="dxa"/>
            <w:tcBorders>
              <w:top w:val="nil"/>
              <w:left w:val="nil"/>
              <w:bottom w:val="nil"/>
              <w:right w:val="nil"/>
            </w:tcBorders>
          </w:tcPr>
          <w:p w14:paraId="2CE20829" w14:textId="571C242C" w:rsidR="007C4954" w:rsidRPr="00C935A5" w:rsidRDefault="007C4954" w:rsidP="007C4954">
            <w:pPr>
              <w:spacing w:before="40" w:after="20"/>
              <w:jc w:val="right"/>
              <w:rPr>
                <w:rFonts w:cs="Arial"/>
                <w:sz w:val="18"/>
                <w:szCs w:val="18"/>
              </w:rPr>
            </w:pPr>
            <w:r w:rsidRPr="007C4954">
              <w:rPr>
                <w:rFonts w:cs="Arial"/>
                <w:sz w:val="18"/>
                <w:szCs w:val="18"/>
              </w:rPr>
              <w:t>143,366</w:t>
            </w:r>
          </w:p>
        </w:tc>
        <w:tc>
          <w:tcPr>
            <w:tcW w:w="1361" w:type="dxa"/>
            <w:tcBorders>
              <w:top w:val="nil"/>
              <w:left w:val="nil"/>
              <w:bottom w:val="nil"/>
              <w:right w:val="nil"/>
            </w:tcBorders>
            <w:shd w:val="clear" w:color="auto" w:fill="auto"/>
          </w:tcPr>
          <w:p w14:paraId="765FDCD7" w14:textId="6DA48A18" w:rsidR="007C4954" w:rsidRPr="00C935A5" w:rsidRDefault="007C4954" w:rsidP="007C4954">
            <w:pPr>
              <w:spacing w:before="40" w:after="20"/>
              <w:jc w:val="right"/>
              <w:rPr>
                <w:rFonts w:cs="Arial"/>
                <w:sz w:val="18"/>
                <w:szCs w:val="18"/>
              </w:rPr>
            </w:pPr>
            <w:r w:rsidRPr="007C4954">
              <w:rPr>
                <w:rFonts w:cs="Arial"/>
                <w:sz w:val="18"/>
                <w:szCs w:val="18"/>
              </w:rPr>
              <w:t>210,172</w:t>
            </w:r>
          </w:p>
        </w:tc>
      </w:tr>
      <w:tr w:rsidR="007C4954" w:rsidRPr="007C4954" w14:paraId="2CA883CE" w14:textId="77777777" w:rsidTr="00E27761">
        <w:trPr>
          <w:trHeight w:val="240"/>
        </w:trPr>
        <w:tc>
          <w:tcPr>
            <w:tcW w:w="2268" w:type="dxa"/>
            <w:tcBorders>
              <w:top w:val="nil"/>
              <w:left w:val="nil"/>
              <w:bottom w:val="nil"/>
              <w:right w:val="single" w:sz="18" w:space="0" w:color="C00000"/>
            </w:tcBorders>
            <w:shd w:val="clear" w:color="auto" w:fill="auto"/>
            <w:vAlign w:val="center"/>
          </w:tcPr>
          <w:p w14:paraId="0A6EE912" w14:textId="77777777" w:rsidR="007C4954" w:rsidRPr="00C935A5" w:rsidRDefault="007C4954" w:rsidP="007C4954">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C00000"/>
              <w:bottom w:val="nil"/>
              <w:right w:val="nil"/>
            </w:tcBorders>
            <w:shd w:val="clear" w:color="auto" w:fill="auto"/>
          </w:tcPr>
          <w:p w14:paraId="5BF0023F" w14:textId="5C5299F4" w:rsidR="007C4954" w:rsidRPr="00C935A5" w:rsidRDefault="007C4954" w:rsidP="007C4954">
            <w:pPr>
              <w:spacing w:before="40" w:after="20"/>
              <w:jc w:val="right"/>
              <w:rPr>
                <w:rFonts w:cs="Arial"/>
                <w:sz w:val="18"/>
                <w:szCs w:val="18"/>
              </w:rPr>
            </w:pPr>
            <w:r w:rsidRPr="007C4954">
              <w:rPr>
                <w:rFonts w:cs="Arial"/>
                <w:sz w:val="18"/>
                <w:szCs w:val="18"/>
              </w:rPr>
              <w:t>640,540</w:t>
            </w:r>
          </w:p>
        </w:tc>
        <w:tc>
          <w:tcPr>
            <w:tcW w:w="1361" w:type="dxa"/>
            <w:tcBorders>
              <w:top w:val="nil"/>
              <w:left w:val="nil"/>
              <w:bottom w:val="nil"/>
              <w:right w:val="nil"/>
            </w:tcBorders>
            <w:shd w:val="clear" w:color="auto" w:fill="auto"/>
          </w:tcPr>
          <w:p w14:paraId="21931942" w14:textId="67E8FA62" w:rsidR="007C4954" w:rsidRPr="00C935A5" w:rsidRDefault="007C4954" w:rsidP="007C4954">
            <w:pPr>
              <w:spacing w:before="40" w:after="20"/>
              <w:jc w:val="right"/>
              <w:rPr>
                <w:rFonts w:cs="Arial"/>
                <w:sz w:val="18"/>
                <w:szCs w:val="18"/>
              </w:rPr>
            </w:pPr>
            <w:r w:rsidRPr="007C4954">
              <w:rPr>
                <w:rFonts w:cs="Arial"/>
                <w:sz w:val="18"/>
                <w:szCs w:val="18"/>
              </w:rPr>
              <w:t>310,129</w:t>
            </w:r>
          </w:p>
        </w:tc>
        <w:tc>
          <w:tcPr>
            <w:tcW w:w="1361" w:type="dxa"/>
            <w:tcBorders>
              <w:top w:val="nil"/>
              <w:left w:val="nil"/>
              <w:bottom w:val="nil"/>
              <w:right w:val="nil"/>
            </w:tcBorders>
          </w:tcPr>
          <w:p w14:paraId="233CC1CF" w14:textId="6FDA6C26" w:rsidR="007C4954" w:rsidRPr="00C935A5" w:rsidRDefault="007C4954" w:rsidP="007C4954">
            <w:pPr>
              <w:spacing w:before="40" w:after="20"/>
              <w:jc w:val="right"/>
              <w:rPr>
                <w:rFonts w:cs="Arial"/>
                <w:sz w:val="18"/>
                <w:szCs w:val="18"/>
              </w:rPr>
            </w:pPr>
            <w:r w:rsidRPr="007C4954">
              <w:rPr>
                <w:rFonts w:cs="Arial"/>
                <w:sz w:val="18"/>
                <w:szCs w:val="18"/>
              </w:rPr>
              <w:t>313,551</w:t>
            </w:r>
          </w:p>
        </w:tc>
        <w:tc>
          <w:tcPr>
            <w:tcW w:w="1361" w:type="dxa"/>
            <w:tcBorders>
              <w:top w:val="nil"/>
              <w:left w:val="nil"/>
              <w:bottom w:val="nil"/>
              <w:right w:val="nil"/>
            </w:tcBorders>
          </w:tcPr>
          <w:p w14:paraId="6CE3EAF4" w14:textId="2973D2E2" w:rsidR="007C4954" w:rsidRPr="00C935A5" w:rsidRDefault="007C4954" w:rsidP="007C4954">
            <w:pPr>
              <w:spacing w:before="40" w:after="20"/>
              <w:jc w:val="right"/>
              <w:rPr>
                <w:rFonts w:cs="Arial"/>
                <w:sz w:val="18"/>
                <w:szCs w:val="18"/>
              </w:rPr>
            </w:pPr>
            <w:r w:rsidRPr="007C4954">
              <w:rPr>
                <w:rFonts w:cs="Arial"/>
                <w:sz w:val="18"/>
                <w:szCs w:val="18"/>
              </w:rPr>
              <w:t>481,419</w:t>
            </w:r>
          </w:p>
        </w:tc>
        <w:tc>
          <w:tcPr>
            <w:tcW w:w="1361" w:type="dxa"/>
            <w:tcBorders>
              <w:top w:val="nil"/>
              <w:left w:val="nil"/>
              <w:bottom w:val="nil"/>
              <w:right w:val="nil"/>
            </w:tcBorders>
            <w:shd w:val="clear" w:color="auto" w:fill="auto"/>
          </w:tcPr>
          <w:p w14:paraId="7EB97ACA" w14:textId="5B6E034A" w:rsidR="007C4954" w:rsidRPr="00C935A5" w:rsidRDefault="007C4954" w:rsidP="007C4954">
            <w:pPr>
              <w:spacing w:before="40" w:after="20"/>
              <w:jc w:val="right"/>
              <w:rPr>
                <w:rFonts w:cs="Arial"/>
                <w:sz w:val="18"/>
                <w:szCs w:val="18"/>
              </w:rPr>
            </w:pPr>
            <w:r w:rsidRPr="007C4954">
              <w:rPr>
                <w:rFonts w:cs="Arial"/>
                <w:sz w:val="18"/>
                <w:szCs w:val="18"/>
              </w:rPr>
              <w:t>729,150</w:t>
            </w:r>
          </w:p>
        </w:tc>
      </w:tr>
      <w:tr w:rsidR="007C4954" w:rsidRPr="007C4954" w14:paraId="6E765350" w14:textId="77777777" w:rsidTr="00E27761">
        <w:trPr>
          <w:trHeight w:val="240"/>
        </w:trPr>
        <w:tc>
          <w:tcPr>
            <w:tcW w:w="2268" w:type="dxa"/>
            <w:tcBorders>
              <w:top w:val="nil"/>
              <w:left w:val="nil"/>
              <w:bottom w:val="nil"/>
              <w:right w:val="single" w:sz="18" w:space="0" w:color="C00000"/>
            </w:tcBorders>
            <w:shd w:val="clear" w:color="auto" w:fill="auto"/>
            <w:vAlign w:val="center"/>
          </w:tcPr>
          <w:p w14:paraId="57D54961" w14:textId="77777777" w:rsidR="007C4954" w:rsidRPr="00C935A5" w:rsidRDefault="007C4954" w:rsidP="007C4954">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C00000"/>
              <w:bottom w:val="nil"/>
              <w:right w:val="nil"/>
            </w:tcBorders>
            <w:shd w:val="clear" w:color="auto" w:fill="auto"/>
          </w:tcPr>
          <w:p w14:paraId="2C6CFC62" w14:textId="268109E6" w:rsidR="007C4954" w:rsidRPr="00C935A5" w:rsidRDefault="007C4954" w:rsidP="007C4954">
            <w:pPr>
              <w:spacing w:before="40" w:after="20"/>
              <w:jc w:val="right"/>
              <w:rPr>
                <w:rFonts w:cs="Arial"/>
                <w:sz w:val="18"/>
                <w:szCs w:val="18"/>
              </w:rPr>
            </w:pPr>
            <w:r w:rsidRPr="007C4954">
              <w:rPr>
                <w:rFonts w:cs="Arial"/>
                <w:sz w:val="18"/>
                <w:szCs w:val="18"/>
              </w:rPr>
              <w:t>351,824</w:t>
            </w:r>
          </w:p>
        </w:tc>
        <w:tc>
          <w:tcPr>
            <w:tcW w:w="1361" w:type="dxa"/>
            <w:tcBorders>
              <w:top w:val="nil"/>
              <w:left w:val="nil"/>
              <w:bottom w:val="nil"/>
              <w:right w:val="nil"/>
            </w:tcBorders>
            <w:shd w:val="clear" w:color="auto" w:fill="auto"/>
          </w:tcPr>
          <w:p w14:paraId="6C1B15E3" w14:textId="3F657221" w:rsidR="007C4954" w:rsidRPr="00C935A5" w:rsidRDefault="007C4954" w:rsidP="007C4954">
            <w:pPr>
              <w:spacing w:before="40" w:after="20"/>
              <w:jc w:val="right"/>
              <w:rPr>
                <w:rFonts w:cs="Arial"/>
                <w:sz w:val="18"/>
                <w:szCs w:val="18"/>
              </w:rPr>
            </w:pPr>
            <w:r w:rsidRPr="007C4954">
              <w:rPr>
                <w:rFonts w:cs="Arial"/>
                <w:sz w:val="18"/>
                <w:szCs w:val="18"/>
              </w:rPr>
              <w:t>109,355</w:t>
            </w:r>
          </w:p>
        </w:tc>
        <w:tc>
          <w:tcPr>
            <w:tcW w:w="1361" w:type="dxa"/>
            <w:tcBorders>
              <w:top w:val="nil"/>
              <w:left w:val="nil"/>
              <w:bottom w:val="nil"/>
              <w:right w:val="nil"/>
            </w:tcBorders>
          </w:tcPr>
          <w:p w14:paraId="6623A0F2" w14:textId="31D830F5" w:rsidR="007C4954" w:rsidRPr="00C935A5" w:rsidRDefault="007C4954" w:rsidP="007C4954">
            <w:pPr>
              <w:spacing w:before="40" w:after="20"/>
              <w:jc w:val="right"/>
              <w:rPr>
                <w:rFonts w:cs="Arial"/>
                <w:sz w:val="18"/>
                <w:szCs w:val="18"/>
              </w:rPr>
            </w:pPr>
            <w:r w:rsidRPr="007C4954">
              <w:rPr>
                <w:rFonts w:cs="Arial"/>
                <w:sz w:val="18"/>
                <w:szCs w:val="18"/>
              </w:rPr>
              <w:t>159,412</w:t>
            </w:r>
          </w:p>
        </w:tc>
        <w:tc>
          <w:tcPr>
            <w:tcW w:w="1361" w:type="dxa"/>
            <w:tcBorders>
              <w:top w:val="nil"/>
              <w:left w:val="nil"/>
              <w:bottom w:val="nil"/>
              <w:right w:val="nil"/>
            </w:tcBorders>
          </w:tcPr>
          <w:p w14:paraId="7FE24AF0" w14:textId="4DDB0018" w:rsidR="007C4954" w:rsidRPr="00C935A5" w:rsidRDefault="007C4954" w:rsidP="007C4954">
            <w:pPr>
              <w:spacing w:before="40" w:after="20"/>
              <w:jc w:val="right"/>
              <w:rPr>
                <w:rFonts w:cs="Arial"/>
                <w:sz w:val="18"/>
                <w:szCs w:val="18"/>
              </w:rPr>
            </w:pPr>
            <w:r w:rsidRPr="007C4954">
              <w:rPr>
                <w:rFonts w:cs="Arial"/>
                <w:sz w:val="18"/>
                <w:szCs w:val="18"/>
              </w:rPr>
              <w:t>264,425</w:t>
            </w:r>
          </w:p>
        </w:tc>
        <w:tc>
          <w:tcPr>
            <w:tcW w:w="1361" w:type="dxa"/>
            <w:tcBorders>
              <w:top w:val="nil"/>
              <w:left w:val="nil"/>
              <w:bottom w:val="nil"/>
              <w:right w:val="nil"/>
            </w:tcBorders>
            <w:shd w:val="clear" w:color="auto" w:fill="auto"/>
          </w:tcPr>
          <w:p w14:paraId="2761D007" w14:textId="659F716F" w:rsidR="007C4954" w:rsidRPr="00C935A5" w:rsidRDefault="007C4954" w:rsidP="007C4954">
            <w:pPr>
              <w:spacing w:before="40" w:after="20"/>
              <w:jc w:val="right"/>
              <w:rPr>
                <w:rFonts w:cs="Arial"/>
                <w:sz w:val="18"/>
                <w:szCs w:val="18"/>
              </w:rPr>
            </w:pPr>
            <w:r w:rsidRPr="007C4954">
              <w:rPr>
                <w:rFonts w:cs="Arial"/>
                <w:sz w:val="18"/>
                <w:szCs w:val="18"/>
              </w:rPr>
              <w:t>332,195</w:t>
            </w:r>
          </w:p>
        </w:tc>
      </w:tr>
      <w:tr w:rsidR="007C4954" w:rsidRPr="007C4954" w14:paraId="3354873F" w14:textId="77777777" w:rsidTr="00E27761">
        <w:trPr>
          <w:trHeight w:val="240"/>
        </w:trPr>
        <w:tc>
          <w:tcPr>
            <w:tcW w:w="2268" w:type="dxa"/>
            <w:tcBorders>
              <w:top w:val="nil"/>
              <w:left w:val="nil"/>
              <w:bottom w:val="nil"/>
              <w:right w:val="single" w:sz="18" w:space="0" w:color="C00000"/>
            </w:tcBorders>
            <w:shd w:val="clear" w:color="auto" w:fill="auto"/>
            <w:vAlign w:val="center"/>
          </w:tcPr>
          <w:p w14:paraId="4C671BCC" w14:textId="77777777" w:rsidR="007C4954" w:rsidRPr="00C935A5" w:rsidRDefault="007C4954" w:rsidP="007C4954">
            <w:pPr>
              <w:spacing w:before="40" w:after="20"/>
              <w:rPr>
                <w:rFonts w:cs="Arial"/>
                <w:sz w:val="18"/>
                <w:szCs w:val="18"/>
              </w:rPr>
            </w:pPr>
            <w:r w:rsidRPr="00C935A5">
              <w:rPr>
                <w:rFonts w:cs="Arial"/>
                <w:sz w:val="18"/>
                <w:szCs w:val="18"/>
              </w:rPr>
              <w:t>Towong S</w:t>
            </w:r>
          </w:p>
        </w:tc>
        <w:tc>
          <w:tcPr>
            <w:tcW w:w="1361" w:type="dxa"/>
            <w:tcBorders>
              <w:top w:val="nil"/>
              <w:left w:val="single" w:sz="18" w:space="0" w:color="C00000"/>
              <w:bottom w:val="nil"/>
              <w:right w:val="nil"/>
            </w:tcBorders>
            <w:shd w:val="clear" w:color="auto" w:fill="auto"/>
          </w:tcPr>
          <w:p w14:paraId="2AA24524" w14:textId="30CF8B90" w:rsidR="007C4954" w:rsidRPr="00C935A5" w:rsidRDefault="007C4954" w:rsidP="007C4954">
            <w:pPr>
              <w:spacing w:before="40" w:after="20"/>
              <w:jc w:val="right"/>
              <w:rPr>
                <w:rFonts w:cs="Arial"/>
                <w:sz w:val="18"/>
                <w:szCs w:val="18"/>
              </w:rPr>
            </w:pPr>
            <w:r w:rsidRPr="007C4954">
              <w:rPr>
                <w:rFonts w:cs="Arial"/>
                <w:sz w:val="18"/>
                <w:szCs w:val="18"/>
              </w:rPr>
              <w:t>102,642</w:t>
            </w:r>
          </w:p>
        </w:tc>
        <w:tc>
          <w:tcPr>
            <w:tcW w:w="1361" w:type="dxa"/>
            <w:tcBorders>
              <w:top w:val="nil"/>
              <w:left w:val="nil"/>
              <w:bottom w:val="nil"/>
              <w:right w:val="nil"/>
            </w:tcBorders>
            <w:shd w:val="clear" w:color="auto" w:fill="auto"/>
          </w:tcPr>
          <w:p w14:paraId="2E433C5D" w14:textId="2529DDCB" w:rsidR="007C4954" w:rsidRPr="00C935A5" w:rsidRDefault="007C4954" w:rsidP="007C4954">
            <w:pPr>
              <w:spacing w:before="40" w:after="20"/>
              <w:jc w:val="right"/>
              <w:rPr>
                <w:rFonts w:cs="Arial"/>
                <w:sz w:val="18"/>
                <w:szCs w:val="18"/>
              </w:rPr>
            </w:pPr>
            <w:r w:rsidRPr="007C4954">
              <w:rPr>
                <w:rFonts w:cs="Arial"/>
                <w:sz w:val="18"/>
                <w:szCs w:val="18"/>
              </w:rPr>
              <w:t>39,266</w:t>
            </w:r>
          </w:p>
        </w:tc>
        <w:tc>
          <w:tcPr>
            <w:tcW w:w="1361" w:type="dxa"/>
            <w:tcBorders>
              <w:top w:val="nil"/>
              <w:left w:val="nil"/>
              <w:bottom w:val="nil"/>
              <w:right w:val="nil"/>
            </w:tcBorders>
          </w:tcPr>
          <w:p w14:paraId="646F7DCC" w14:textId="522E7D5A" w:rsidR="007C4954" w:rsidRPr="00C935A5" w:rsidRDefault="007C4954" w:rsidP="007C4954">
            <w:pPr>
              <w:spacing w:before="40" w:after="20"/>
              <w:jc w:val="right"/>
              <w:rPr>
                <w:rFonts w:cs="Arial"/>
                <w:sz w:val="18"/>
                <w:szCs w:val="18"/>
              </w:rPr>
            </w:pPr>
            <w:r w:rsidRPr="007C4954">
              <w:rPr>
                <w:rFonts w:cs="Arial"/>
                <w:sz w:val="18"/>
                <w:szCs w:val="18"/>
              </w:rPr>
              <w:t>62,682</w:t>
            </w:r>
          </w:p>
        </w:tc>
        <w:tc>
          <w:tcPr>
            <w:tcW w:w="1361" w:type="dxa"/>
            <w:tcBorders>
              <w:top w:val="nil"/>
              <w:left w:val="nil"/>
              <w:bottom w:val="nil"/>
              <w:right w:val="nil"/>
            </w:tcBorders>
          </w:tcPr>
          <w:p w14:paraId="2439D5ED" w14:textId="5C8BBFE8" w:rsidR="007C4954" w:rsidRPr="00C935A5" w:rsidRDefault="007C4954" w:rsidP="007C4954">
            <w:pPr>
              <w:spacing w:before="40" w:after="20"/>
              <w:jc w:val="right"/>
              <w:rPr>
                <w:rFonts w:cs="Arial"/>
                <w:sz w:val="18"/>
                <w:szCs w:val="18"/>
              </w:rPr>
            </w:pPr>
            <w:r w:rsidRPr="007C4954">
              <w:rPr>
                <w:rFonts w:cs="Arial"/>
                <w:sz w:val="18"/>
                <w:szCs w:val="18"/>
              </w:rPr>
              <w:t>77,144</w:t>
            </w:r>
          </w:p>
        </w:tc>
        <w:tc>
          <w:tcPr>
            <w:tcW w:w="1361" w:type="dxa"/>
            <w:tcBorders>
              <w:top w:val="nil"/>
              <w:left w:val="nil"/>
              <w:bottom w:val="nil"/>
              <w:right w:val="nil"/>
            </w:tcBorders>
            <w:shd w:val="clear" w:color="auto" w:fill="auto"/>
          </w:tcPr>
          <w:p w14:paraId="59D09E44" w14:textId="784E1BCB" w:rsidR="007C4954" w:rsidRPr="00C935A5" w:rsidRDefault="007C4954" w:rsidP="007C4954">
            <w:pPr>
              <w:spacing w:before="40" w:after="20"/>
              <w:jc w:val="right"/>
              <w:rPr>
                <w:rFonts w:cs="Arial"/>
                <w:sz w:val="18"/>
                <w:szCs w:val="18"/>
              </w:rPr>
            </w:pPr>
            <w:r w:rsidRPr="007C4954">
              <w:rPr>
                <w:rFonts w:cs="Arial"/>
                <w:sz w:val="18"/>
                <w:szCs w:val="18"/>
              </w:rPr>
              <w:t>105,228</w:t>
            </w:r>
          </w:p>
        </w:tc>
      </w:tr>
      <w:tr w:rsidR="007C4954" w:rsidRPr="007C4954" w14:paraId="5B32CD4A" w14:textId="77777777" w:rsidTr="00E27761">
        <w:trPr>
          <w:trHeight w:val="240"/>
        </w:trPr>
        <w:tc>
          <w:tcPr>
            <w:tcW w:w="2268" w:type="dxa"/>
            <w:tcBorders>
              <w:top w:val="nil"/>
              <w:left w:val="nil"/>
              <w:bottom w:val="nil"/>
              <w:right w:val="single" w:sz="18" w:space="0" w:color="C00000"/>
            </w:tcBorders>
            <w:shd w:val="clear" w:color="auto" w:fill="auto"/>
            <w:vAlign w:val="center"/>
          </w:tcPr>
          <w:p w14:paraId="4CD54EFB" w14:textId="77777777" w:rsidR="007C4954" w:rsidRPr="00C935A5" w:rsidRDefault="007C4954" w:rsidP="007C4954">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C00000"/>
              <w:bottom w:val="nil"/>
              <w:right w:val="nil"/>
            </w:tcBorders>
            <w:shd w:val="clear" w:color="auto" w:fill="auto"/>
          </w:tcPr>
          <w:p w14:paraId="2E43DDE2" w14:textId="678D25E4" w:rsidR="007C4954" w:rsidRPr="00C935A5" w:rsidRDefault="007C4954" w:rsidP="007C4954">
            <w:pPr>
              <w:spacing w:before="40" w:after="20"/>
              <w:jc w:val="right"/>
              <w:rPr>
                <w:rFonts w:cs="Arial"/>
                <w:sz w:val="18"/>
                <w:szCs w:val="18"/>
              </w:rPr>
            </w:pPr>
            <w:r w:rsidRPr="007C4954">
              <w:rPr>
                <w:rFonts w:cs="Arial"/>
                <w:sz w:val="18"/>
                <w:szCs w:val="18"/>
              </w:rPr>
              <w:t>495,743</w:t>
            </w:r>
          </w:p>
        </w:tc>
        <w:tc>
          <w:tcPr>
            <w:tcW w:w="1361" w:type="dxa"/>
            <w:tcBorders>
              <w:top w:val="nil"/>
              <w:left w:val="nil"/>
              <w:bottom w:val="nil"/>
              <w:right w:val="nil"/>
            </w:tcBorders>
            <w:shd w:val="clear" w:color="auto" w:fill="auto"/>
          </w:tcPr>
          <w:p w14:paraId="7CA3F3C0" w14:textId="2CF39271" w:rsidR="007C4954" w:rsidRPr="00C935A5" w:rsidRDefault="007C4954" w:rsidP="007C4954">
            <w:pPr>
              <w:spacing w:before="40" w:after="20"/>
              <w:jc w:val="right"/>
              <w:rPr>
                <w:rFonts w:cs="Arial"/>
                <w:sz w:val="18"/>
                <w:szCs w:val="18"/>
              </w:rPr>
            </w:pPr>
            <w:r w:rsidRPr="007C4954">
              <w:rPr>
                <w:rFonts w:cs="Arial"/>
                <w:sz w:val="18"/>
                <w:szCs w:val="18"/>
              </w:rPr>
              <w:t>181,943</w:t>
            </w:r>
          </w:p>
        </w:tc>
        <w:tc>
          <w:tcPr>
            <w:tcW w:w="1361" w:type="dxa"/>
            <w:tcBorders>
              <w:top w:val="nil"/>
              <w:left w:val="nil"/>
              <w:bottom w:val="nil"/>
              <w:right w:val="nil"/>
            </w:tcBorders>
          </w:tcPr>
          <w:p w14:paraId="38CB05FC" w14:textId="1745C122" w:rsidR="007C4954" w:rsidRPr="00C935A5" w:rsidRDefault="007C4954" w:rsidP="007C4954">
            <w:pPr>
              <w:spacing w:before="40" w:after="20"/>
              <w:jc w:val="right"/>
              <w:rPr>
                <w:rFonts w:cs="Arial"/>
                <w:sz w:val="18"/>
                <w:szCs w:val="18"/>
              </w:rPr>
            </w:pPr>
            <w:r w:rsidRPr="007C4954">
              <w:rPr>
                <w:rFonts w:cs="Arial"/>
                <w:sz w:val="18"/>
                <w:szCs w:val="18"/>
              </w:rPr>
              <w:t>250,795</w:t>
            </w:r>
          </w:p>
        </w:tc>
        <w:tc>
          <w:tcPr>
            <w:tcW w:w="1361" w:type="dxa"/>
            <w:tcBorders>
              <w:top w:val="nil"/>
              <w:left w:val="nil"/>
              <w:bottom w:val="nil"/>
              <w:right w:val="nil"/>
            </w:tcBorders>
          </w:tcPr>
          <w:p w14:paraId="5FB16A7D" w14:textId="6A0F0526" w:rsidR="007C4954" w:rsidRPr="00C935A5" w:rsidRDefault="007C4954" w:rsidP="007C4954">
            <w:pPr>
              <w:spacing w:before="40" w:after="20"/>
              <w:jc w:val="right"/>
              <w:rPr>
                <w:rFonts w:cs="Arial"/>
                <w:sz w:val="18"/>
                <w:szCs w:val="18"/>
              </w:rPr>
            </w:pPr>
            <w:r w:rsidRPr="007C4954">
              <w:rPr>
                <w:rFonts w:cs="Arial"/>
                <w:sz w:val="18"/>
                <w:szCs w:val="18"/>
              </w:rPr>
              <w:t>372,591</w:t>
            </w:r>
          </w:p>
        </w:tc>
        <w:tc>
          <w:tcPr>
            <w:tcW w:w="1361" w:type="dxa"/>
            <w:tcBorders>
              <w:top w:val="nil"/>
              <w:left w:val="nil"/>
              <w:bottom w:val="nil"/>
              <w:right w:val="nil"/>
            </w:tcBorders>
            <w:shd w:val="clear" w:color="auto" w:fill="auto"/>
          </w:tcPr>
          <w:p w14:paraId="344F245D" w14:textId="5D456DCD" w:rsidR="007C4954" w:rsidRPr="00C935A5" w:rsidRDefault="007C4954" w:rsidP="007C4954">
            <w:pPr>
              <w:spacing w:before="40" w:after="20"/>
              <w:jc w:val="right"/>
              <w:rPr>
                <w:rFonts w:cs="Arial"/>
                <w:sz w:val="18"/>
                <w:szCs w:val="18"/>
              </w:rPr>
            </w:pPr>
            <w:r w:rsidRPr="007C4954">
              <w:rPr>
                <w:rFonts w:cs="Arial"/>
                <w:sz w:val="18"/>
                <w:szCs w:val="18"/>
              </w:rPr>
              <w:t>460,857</w:t>
            </w:r>
          </w:p>
        </w:tc>
      </w:tr>
      <w:tr w:rsidR="007C4954" w:rsidRPr="007C4954" w14:paraId="0C277A4C" w14:textId="77777777" w:rsidTr="00E27761">
        <w:trPr>
          <w:trHeight w:val="240"/>
        </w:trPr>
        <w:tc>
          <w:tcPr>
            <w:tcW w:w="2268" w:type="dxa"/>
            <w:tcBorders>
              <w:top w:val="nil"/>
              <w:left w:val="nil"/>
              <w:bottom w:val="nil"/>
              <w:right w:val="single" w:sz="18" w:space="0" w:color="C00000"/>
            </w:tcBorders>
            <w:shd w:val="clear" w:color="auto" w:fill="auto"/>
            <w:vAlign w:val="center"/>
          </w:tcPr>
          <w:p w14:paraId="46FA70FD" w14:textId="77777777" w:rsidR="007C4954" w:rsidRPr="00C935A5" w:rsidRDefault="007C4954" w:rsidP="007C4954">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C00000"/>
              <w:bottom w:val="nil"/>
              <w:right w:val="nil"/>
            </w:tcBorders>
            <w:shd w:val="clear" w:color="auto" w:fill="auto"/>
          </w:tcPr>
          <w:p w14:paraId="10CD8356" w14:textId="4B9239FF" w:rsidR="007C4954" w:rsidRPr="00C935A5" w:rsidRDefault="007C4954" w:rsidP="007C4954">
            <w:pPr>
              <w:spacing w:before="40" w:after="20"/>
              <w:jc w:val="right"/>
              <w:rPr>
                <w:rFonts w:cs="Arial"/>
                <w:sz w:val="18"/>
                <w:szCs w:val="18"/>
              </w:rPr>
            </w:pPr>
            <w:r w:rsidRPr="007C4954">
              <w:rPr>
                <w:rFonts w:cs="Arial"/>
                <w:sz w:val="18"/>
                <w:szCs w:val="18"/>
              </w:rPr>
              <w:t>589,277</w:t>
            </w:r>
          </w:p>
        </w:tc>
        <w:tc>
          <w:tcPr>
            <w:tcW w:w="1361" w:type="dxa"/>
            <w:tcBorders>
              <w:top w:val="nil"/>
              <w:left w:val="nil"/>
              <w:bottom w:val="nil"/>
              <w:right w:val="nil"/>
            </w:tcBorders>
            <w:shd w:val="clear" w:color="auto" w:fill="auto"/>
          </w:tcPr>
          <w:p w14:paraId="37344386" w14:textId="43C7D463" w:rsidR="007C4954" w:rsidRPr="00C935A5" w:rsidRDefault="007C4954" w:rsidP="007C4954">
            <w:pPr>
              <w:spacing w:before="40" w:after="20"/>
              <w:jc w:val="right"/>
              <w:rPr>
                <w:rFonts w:cs="Arial"/>
                <w:sz w:val="18"/>
                <w:szCs w:val="18"/>
              </w:rPr>
            </w:pPr>
            <w:r w:rsidRPr="007C4954">
              <w:rPr>
                <w:rFonts w:cs="Arial"/>
                <w:sz w:val="18"/>
                <w:szCs w:val="18"/>
              </w:rPr>
              <w:t>221,203</w:t>
            </w:r>
          </w:p>
        </w:tc>
        <w:tc>
          <w:tcPr>
            <w:tcW w:w="1361" w:type="dxa"/>
            <w:tcBorders>
              <w:top w:val="nil"/>
              <w:left w:val="nil"/>
              <w:bottom w:val="nil"/>
              <w:right w:val="nil"/>
            </w:tcBorders>
          </w:tcPr>
          <w:p w14:paraId="6B0F37E1" w14:textId="642BB141" w:rsidR="007C4954" w:rsidRPr="00C935A5" w:rsidRDefault="007C4954" w:rsidP="007C4954">
            <w:pPr>
              <w:spacing w:before="40" w:after="20"/>
              <w:jc w:val="right"/>
              <w:rPr>
                <w:rFonts w:cs="Arial"/>
                <w:sz w:val="18"/>
                <w:szCs w:val="18"/>
              </w:rPr>
            </w:pPr>
            <w:r w:rsidRPr="007C4954">
              <w:rPr>
                <w:rFonts w:cs="Arial"/>
                <w:sz w:val="18"/>
                <w:szCs w:val="18"/>
              </w:rPr>
              <w:t>272,837</w:t>
            </w:r>
          </w:p>
        </w:tc>
        <w:tc>
          <w:tcPr>
            <w:tcW w:w="1361" w:type="dxa"/>
            <w:tcBorders>
              <w:top w:val="nil"/>
              <w:left w:val="nil"/>
              <w:bottom w:val="nil"/>
              <w:right w:val="nil"/>
            </w:tcBorders>
          </w:tcPr>
          <w:p w14:paraId="41DFA887" w14:textId="7B3BFBE7" w:rsidR="007C4954" w:rsidRPr="00C935A5" w:rsidRDefault="007C4954" w:rsidP="007C4954">
            <w:pPr>
              <w:spacing w:before="40" w:after="20"/>
              <w:jc w:val="right"/>
              <w:rPr>
                <w:rFonts w:cs="Arial"/>
                <w:sz w:val="18"/>
                <w:szCs w:val="18"/>
              </w:rPr>
            </w:pPr>
            <w:r w:rsidRPr="007C4954">
              <w:rPr>
                <w:rFonts w:cs="Arial"/>
                <w:sz w:val="18"/>
                <w:szCs w:val="18"/>
              </w:rPr>
              <w:t>442,890</w:t>
            </w:r>
          </w:p>
        </w:tc>
        <w:tc>
          <w:tcPr>
            <w:tcW w:w="1361" w:type="dxa"/>
            <w:tcBorders>
              <w:top w:val="nil"/>
              <w:left w:val="nil"/>
              <w:bottom w:val="nil"/>
              <w:right w:val="nil"/>
            </w:tcBorders>
            <w:shd w:val="clear" w:color="auto" w:fill="auto"/>
          </w:tcPr>
          <w:p w14:paraId="3C510B33" w14:textId="473BBF55" w:rsidR="007C4954" w:rsidRPr="00C935A5" w:rsidRDefault="007C4954" w:rsidP="007C4954">
            <w:pPr>
              <w:spacing w:before="40" w:after="20"/>
              <w:jc w:val="right"/>
              <w:rPr>
                <w:rFonts w:cs="Arial"/>
                <w:sz w:val="18"/>
                <w:szCs w:val="18"/>
              </w:rPr>
            </w:pPr>
            <w:r w:rsidRPr="007C4954">
              <w:rPr>
                <w:rFonts w:cs="Arial"/>
                <w:sz w:val="18"/>
                <w:szCs w:val="18"/>
              </w:rPr>
              <w:t>528,864</w:t>
            </w:r>
          </w:p>
        </w:tc>
      </w:tr>
      <w:tr w:rsidR="007C4954" w:rsidRPr="007C4954" w14:paraId="405AC645" w14:textId="77777777" w:rsidTr="00E27761">
        <w:trPr>
          <w:trHeight w:val="240"/>
        </w:trPr>
        <w:tc>
          <w:tcPr>
            <w:tcW w:w="2268" w:type="dxa"/>
            <w:tcBorders>
              <w:top w:val="nil"/>
              <w:left w:val="nil"/>
              <w:bottom w:val="nil"/>
              <w:right w:val="single" w:sz="18" w:space="0" w:color="C00000"/>
            </w:tcBorders>
            <w:shd w:val="clear" w:color="auto" w:fill="auto"/>
            <w:vAlign w:val="center"/>
          </w:tcPr>
          <w:p w14:paraId="618B761F" w14:textId="77777777" w:rsidR="007C4954" w:rsidRPr="00C935A5" w:rsidRDefault="007C4954" w:rsidP="007C4954">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C00000"/>
              <w:bottom w:val="nil"/>
              <w:right w:val="nil"/>
            </w:tcBorders>
            <w:shd w:val="clear" w:color="auto" w:fill="auto"/>
          </w:tcPr>
          <w:p w14:paraId="3E3F6C29" w14:textId="5A2807CE" w:rsidR="007C4954" w:rsidRPr="00C935A5" w:rsidRDefault="007C4954" w:rsidP="007C4954">
            <w:pPr>
              <w:spacing w:before="40" w:after="20"/>
              <w:jc w:val="right"/>
              <w:rPr>
                <w:rFonts w:cs="Arial"/>
                <w:sz w:val="18"/>
                <w:szCs w:val="18"/>
              </w:rPr>
            </w:pPr>
            <w:r w:rsidRPr="007C4954">
              <w:rPr>
                <w:rFonts w:cs="Arial"/>
                <w:sz w:val="18"/>
                <w:szCs w:val="18"/>
              </w:rPr>
              <w:t>759,059</w:t>
            </w:r>
          </w:p>
        </w:tc>
        <w:tc>
          <w:tcPr>
            <w:tcW w:w="1361" w:type="dxa"/>
            <w:tcBorders>
              <w:top w:val="nil"/>
              <w:left w:val="nil"/>
              <w:bottom w:val="nil"/>
              <w:right w:val="nil"/>
            </w:tcBorders>
            <w:shd w:val="clear" w:color="auto" w:fill="auto"/>
          </w:tcPr>
          <w:p w14:paraId="22254620" w14:textId="4CC04134" w:rsidR="007C4954" w:rsidRPr="00C935A5" w:rsidRDefault="007C4954" w:rsidP="007C4954">
            <w:pPr>
              <w:spacing w:before="40" w:after="20"/>
              <w:jc w:val="right"/>
              <w:rPr>
                <w:rFonts w:cs="Arial"/>
                <w:sz w:val="18"/>
                <w:szCs w:val="18"/>
              </w:rPr>
            </w:pPr>
            <w:r w:rsidRPr="007C4954">
              <w:rPr>
                <w:rFonts w:cs="Arial"/>
                <w:sz w:val="18"/>
                <w:szCs w:val="18"/>
              </w:rPr>
              <w:t>264,972</w:t>
            </w:r>
          </w:p>
        </w:tc>
        <w:tc>
          <w:tcPr>
            <w:tcW w:w="1361" w:type="dxa"/>
            <w:tcBorders>
              <w:top w:val="nil"/>
              <w:left w:val="nil"/>
              <w:bottom w:val="nil"/>
              <w:right w:val="nil"/>
            </w:tcBorders>
          </w:tcPr>
          <w:p w14:paraId="0AFFFC51" w14:textId="069239CB" w:rsidR="007C4954" w:rsidRPr="00C935A5" w:rsidRDefault="007C4954" w:rsidP="007C4954">
            <w:pPr>
              <w:spacing w:before="40" w:after="20"/>
              <w:jc w:val="right"/>
              <w:rPr>
                <w:rFonts w:cs="Arial"/>
                <w:sz w:val="18"/>
                <w:szCs w:val="18"/>
              </w:rPr>
            </w:pPr>
            <w:r w:rsidRPr="007C4954">
              <w:rPr>
                <w:rFonts w:cs="Arial"/>
                <w:sz w:val="18"/>
                <w:szCs w:val="18"/>
              </w:rPr>
              <w:t>370,916</w:t>
            </w:r>
          </w:p>
        </w:tc>
        <w:tc>
          <w:tcPr>
            <w:tcW w:w="1361" w:type="dxa"/>
            <w:tcBorders>
              <w:top w:val="nil"/>
              <w:left w:val="nil"/>
              <w:bottom w:val="nil"/>
              <w:right w:val="nil"/>
            </w:tcBorders>
          </w:tcPr>
          <w:p w14:paraId="197F55DE" w14:textId="32BFC251" w:rsidR="007C4954" w:rsidRPr="00C935A5" w:rsidRDefault="007C4954" w:rsidP="007C4954">
            <w:pPr>
              <w:spacing w:before="40" w:after="20"/>
              <w:jc w:val="right"/>
              <w:rPr>
                <w:rFonts w:cs="Arial"/>
                <w:sz w:val="18"/>
                <w:szCs w:val="18"/>
              </w:rPr>
            </w:pPr>
            <w:r w:rsidRPr="007C4954">
              <w:rPr>
                <w:rFonts w:cs="Arial"/>
                <w:sz w:val="18"/>
                <w:szCs w:val="18"/>
              </w:rPr>
              <w:t>570,495</w:t>
            </w:r>
          </w:p>
        </w:tc>
        <w:tc>
          <w:tcPr>
            <w:tcW w:w="1361" w:type="dxa"/>
            <w:tcBorders>
              <w:top w:val="nil"/>
              <w:left w:val="nil"/>
              <w:bottom w:val="nil"/>
              <w:right w:val="nil"/>
            </w:tcBorders>
            <w:shd w:val="clear" w:color="auto" w:fill="auto"/>
          </w:tcPr>
          <w:p w14:paraId="450DE018" w14:textId="018E5F4B" w:rsidR="007C4954" w:rsidRPr="00C935A5" w:rsidRDefault="007C4954" w:rsidP="007C4954">
            <w:pPr>
              <w:spacing w:before="40" w:after="20"/>
              <w:jc w:val="right"/>
              <w:rPr>
                <w:rFonts w:cs="Arial"/>
                <w:sz w:val="18"/>
                <w:szCs w:val="18"/>
              </w:rPr>
            </w:pPr>
            <w:r w:rsidRPr="007C4954">
              <w:rPr>
                <w:rFonts w:cs="Arial"/>
                <w:sz w:val="18"/>
                <w:szCs w:val="18"/>
              </w:rPr>
              <w:t>791,687</w:t>
            </w:r>
          </w:p>
        </w:tc>
      </w:tr>
      <w:tr w:rsidR="007C4954" w:rsidRPr="007C4954" w14:paraId="477683FD" w14:textId="77777777" w:rsidTr="00E27761">
        <w:trPr>
          <w:trHeight w:val="240"/>
        </w:trPr>
        <w:tc>
          <w:tcPr>
            <w:tcW w:w="2268" w:type="dxa"/>
            <w:tcBorders>
              <w:top w:val="nil"/>
              <w:left w:val="nil"/>
              <w:bottom w:val="nil"/>
              <w:right w:val="single" w:sz="18" w:space="0" w:color="C00000"/>
            </w:tcBorders>
            <w:shd w:val="clear" w:color="auto" w:fill="auto"/>
            <w:vAlign w:val="center"/>
          </w:tcPr>
          <w:p w14:paraId="75751ED4" w14:textId="77777777" w:rsidR="007C4954" w:rsidRPr="00C935A5" w:rsidRDefault="007C4954" w:rsidP="007C4954">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C00000"/>
              <w:bottom w:val="nil"/>
              <w:right w:val="nil"/>
            </w:tcBorders>
            <w:shd w:val="clear" w:color="auto" w:fill="auto"/>
          </w:tcPr>
          <w:p w14:paraId="292C9C16" w14:textId="4DEA66C2" w:rsidR="007C4954" w:rsidRPr="00C935A5" w:rsidRDefault="007C4954" w:rsidP="007C4954">
            <w:pPr>
              <w:spacing w:before="40" w:after="20"/>
              <w:jc w:val="right"/>
              <w:rPr>
                <w:rFonts w:cs="Arial"/>
                <w:sz w:val="18"/>
                <w:szCs w:val="18"/>
              </w:rPr>
            </w:pPr>
            <w:r w:rsidRPr="007C4954">
              <w:rPr>
                <w:rFonts w:cs="Arial"/>
                <w:sz w:val="18"/>
                <w:szCs w:val="18"/>
              </w:rPr>
              <w:t>65,331</w:t>
            </w:r>
          </w:p>
        </w:tc>
        <w:tc>
          <w:tcPr>
            <w:tcW w:w="1361" w:type="dxa"/>
            <w:tcBorders>
              <w:top w:val="nil"/>
              <w:left w:val="nil"/>
              <w:bottom w:val="nil"/>
              <w:right w:val="nil"/>
            </w:tcBorders>
            <w:shd w:val="clear" w:color="auto" w:fill="auto"/>
          </w:tcPr>
          <w:p w14:paraId="2F6CAF37" w14:textId="34750841" w:rsidR="007C4954" w:rsidRPr="00C935A5" w:rsidRDefault="007C4954" w:rsidP="007C4954">
            <w:pPr>
              <w:spacing w:before="40" w:after="20"/>
              <w:jc w:val="right"/>
              <w:rPr>
                <w:rFonts w:cs="Arial"/>
                <w:sz w:val="18"/>
                <w:szCs w:val="18"/>
              </w:rPr>
            </w:pPr>
            <w:r w:rsidRPr="007C4954">
              <w:rPr>
                <w:rFonts w:cs="Arial"/>
                <w:sz w:val="18"/>
                <w:szCs w:val="18"/>
              </w:rPr>
              <w:t>24,212</w:t>
            </w:r>
          </w:p>
        </w:tc>
        <w:tc>
          <w:tcPr>
            <w:tcW w:w="1361" w:type="dxa"/>
            <w:tcBorders>
              <w:top w:val="nil"/>
              <w:left w:val="nil"/>
              <w:bottom w:val="nil"/>
              <w:right w:val="nil"/>
            </w:tcBorders>
          </w:tcPr>
          <w:p w14:paraId="778AA5CC" w14:textId="08CA7A83" w:rsidR="007C4954" w:rsidRPr="00C935A5" w:rsidRDefault="007C4954" w:rsidP="007C4954">
            <w:pPr>
              <w:spacing w:before="40" w:after="20"/>
              <w:jc w:val="right"/>
              <w:rPr>
                <w:rFonts w:cs="Arial"/>
                <w:sz w:val="18"/>
                <w:szCs w:val="18"/>
              </w:rPr>
            </w:pPr>
            <w:r w:rsidRPr="007C4954">
              <w:rPr>
                <w:rFonts w:cs="Arial"/>
                <w:sz w:val="18"/>
                <w:szCs w:val="18"/>
              </w:rPr>
              <w:t>39,144</w:t>
            </w:r>
          </w:p>
        </w:tc>
        <w:tc>
          <w:tcPr>
            <w:tcW w:w="1361" w:type="dxa"/>
            <w:tcBorders>
              <w:top w:val="nil"/>
              <w:left w:val="nil"/>
              <w:bottom w:val="nil"/>
              <w:right w:val="nil"/>
            </w:tcBorders>
          </w:tcPr>
          <w:p w14:paraId="1D0774A1" w14:textId="5ACA9F59" w:rsidR="007C4954" w:rsidRPr="00C935A5" w:rsidRDefault="007C4954" w:rsidP="007C4954">
            <w:pPr>
              <w:spacing w:before="40" w:after="20"/>
              <w:jc w:val="right"/>
              <w:rPr>
                <w:rFonts w:cs="Arial"/>
                <w:sz w:val="18"/>
                <w:szCs w:val="18"/>
              </w:rPr>
            </w:pPr>
            <w:r w:rsidRPr="007C4954">
              <w:rPr>
                <w:rFonts w:cs="Arial"/>
                <w:sz w:val="18"/>
                <w:szCs w:val="18"/>
              </w:rPr>
              <w:t>49,102</w:t>
            </w:r>
          </w:p>
        </w:tc>
        <w:tc>
          <w:tcPr>
            <w:tcW w:w="1361" w:type="dxa"/>
            <w:tcBorders>
              <w:top w:val="nil"/>
              <w:left w:val="nil"/>
              <w:bottom w:val="nil"/>
              <w:right w:val="nil"/>
            </w:tcBorders>
            <w:shd w:val="clear" w:color="auto" w:fill="auto"/>
          </w:tcPr>
          <w:p w14:paraId="4211FF28" w14:textId="2A4FF62B" w:rsidR="007C4954" w:rsidRPr="00C935A5" w:rsidRDefault="007C4954" w:rsidP="007C4954">
            <w:pPr>
              <w:spacing w:before="40" w:after="20"/>
              <w:jc w:val="right"/>
              <w:rPr>
                <w:rFonts w:cs="Arial"/>
                <w:sz w:val="18"/>
                <w:szCs w:val="18"/>
              </w:rPr>
            </w:pPr>
            <w:r w:rsidRPr="007C4954">
              <w:rPr>
                <w:rFonts w:cs="Arial"/>
                <w:sz w:val="18"/>
                <w:szCs w:val="18"/>
              </w:rPr>
              <w:t>78,309</w:t>
            </w:r>
          </w:p>
        </w:tc>
      </w:tr>
      <w:tr w:rsidR="007C4954" w:rsidRPr="007C4954" w14:paraId="65454B5B" w14:textId="77777777" w:rsidTr="00E27761">
        <w:trPr>
          <w:trHeight w:val="240"/>
        </w:trPr>
        <w:tc>
          <w:tcPr>
            <w:tcW w:w="2268" w:type="dxa"/>
            <w:tcBorders>
              <w:top w:val="nil"/>
              <w:left w:val="nil"/>
              <w:bottom w:val="nil"/>
              <w:right w:val="single" w:sz="18" w:space="0" w:color="C00000"/>
            </w:tcBorders>
            <w:shd w:val="clear" w:color="auto" w:fill="auto"/>
            <w:vAlign w:val="center"/>
          </w:tcPr>
          <w:p w14:paraId="28B24E50" w14:textId="77777777" w:rsidR="007C4954" w:rsidRPr="00C935A5" w:rsidRDefault="007C4954" w:rsidP="007C4954">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C00000"/>
              <w:bottom w:val="nil"/>
              <w:right w:val="nil"/>
            </w:tcBorders>
            <w:shd w:val="clear" w:color="auto" w:fill="auto"/>
          </w:tcPr>
          <w:p w14:paraId="5B731EE3" w14:textId="58A3AB7B" w:rsidR="007C4954" w:rsidRPr="00C935A5" w:rsidRDefault="007C4954" w:rsidP="007C4954">
            <w:pPr>
              <w:spacing w:before="40" w:after="20"/>
              <w:jc w:val="right"/>
              <w:rPr>
                <w:rFonts w:cs="Arial"/>
                <w:sz w:val="18"/>
                <w:szCs w:val="18"/>
              </w:rPr>
            </w:pPr>
            <w:r w:rsidRPr="007C4954">
              <w:rPr>
                <w:rFonts w:cs="Arial"/>
                <w:sz w:val="18"/>
                <w:szCs w:val="18"/>
              </w:rPr>
              <w:t>2,858,725</w:t>
            </w:r>
          </w:p>
        </w:tc>
        <w:tc>
          <w:tcPr>
            <w:tcW w:w="1361" w:type="dxa"/>
            <w:tcBorders>
              <w:top w:val="nil"/>
              <w:left w:val="nil"/>
              <w:bottom w:val="nil"/>
              <w:right w:val="nil"/>
            </w:tcBorders>
            <w:shd w:val="clear" w:color="auto" w:fill="auto"/>
          </w:tcPr>
          <w:p w14:paraId="6A74E3C5" w14:textId="19F6820D" w:rsidR="007C4954" w:rsidRPr="00C935A5" w:rsidRDefault="007C4954" w:rsidP="007C4954">
            <w:pPr>
              <w:spacing w:before="40" w:after="20"/>
              <w:jc w:val="right"/>
              <w:rPr>
                <w:rFonts w:cs="Arial"/>
                <w:sz w:val="18"/>
                <w:szCs w:val="18"/>
              </w:rPr>
            </w:pPr>
            <w:r w:rsidRPr="007C4954">
              <w:rPr>
                <w:rFonts w:cs="Arial"/>
                <w:sz w:val="18"/>
                <w:szCs w:val="18"/>
              </w:rPr>
              <w:t>1,237,149</w:t>
            </w:r>
          </w:p>
        </w:tc>
        <w:tc>
          <w:tcPr>
            <w:tcW w:w="1361" w:type="dxa"/>
            <w:tcBorders>
              <w:top w:val="nil"/>
              <w:left w:val="nil"/>
              <w:bottom w:val="nil"/>
              <w:right w:val="nil"/>
            </w:tcBorders>
          </w:tcPr>
          <w:p w14:paraId="2152FFB1" w14:textId="20E7E393" w:rsidR="007C4954" w:rsidRPr="00C935A5" w:rsidRDefault="007C4954" w:rsidP="007C4954">
            <w:pPr>
              <w:spacing w:before="40" w:after="20"/>
              <w:jc w:val="right"/>
              <w:rPr>
                <w:rFonts w:cs="Arial"/>
                <w:sz w:val="18"/>
                <w:szCs w:val="18"/>
              </w:rPr>
            </w:pPr>
            <w:r w:rsidRPr="007C4954">
              <w:rPr>
                <w:rFonts w:cs="Arial"/>
                <w:sz w:val="18"/>
                <w:szCs w:val="18"/>
              </w:rPr>
              <w:t>1,188,245</w:t>
            </w:r>
          </w:p>
        </w:tc>
        <w:tc>
          <w:tcPr>
            <w:tcW w:w="1361" w:type="dxa"/>
            <w:tcBorders>
              <w:top w:val="nil"/>
              <w:left w:val="nil"/>
              <w:bottom w:val="nil"/>
              <w:right w:val="nil"/>
            </w:tcBorders>
          </w:tcPr>
          <w:p w14:paraId="0827FE33" w14:textId="7B123060" w:rsidR="007C4954" w:rsidRPr="00C935A5" w:rsidRDefault="007C4954" w:rsidP="007C4954">
            <w:pPr>
              <w:spacing w:before="40" w:after="20"/>
              <w:jc w:val="right"/>
              <w:rPr>
                <w:rFonts w:cs="Arial"/>
                <w:sz w:val="18"/>
                <w:szCs w:val="18"/>
              </w:rPr>
            </w:pPr>
            <w:r w:rsidRPr="007C4954">
              <w:rPr>
                <w:rFonts w:cs="Arial"/>
                <w:sz w:val="18"/>
                <w:szCs w:val="18"/>
              </w:rPr>
              <w:t>2,148,566</w:t>
            </w:r>
          </w:p>
        </w:tc>
        <w:tc>
          <w:tcPr>
            <w:tcW w:w="1361" w:type="dxa"/>
            <w:tcBorders>
              <w:top w:val="nil"/>
              <w:left w:val="nil"/>
              <w:bottom w:val="nil"/>
              <w:right w:val="nil"/>
            </w:tcBorders>
            <w:shd w:val="clear" w:color="auto" w:fill="auto"/>
          </w:tcPr>
          <w:p w14:paraId="014F964A" w14:textId="03D6D900" w:rsidR="007C4954" w:rsidRPr="00C935A5" w:rsidRDefault="007C4954" w:rsidP="007C4954">
            <w:pPr>
              <w:spacing w:before="40" w:after="20"/>
              <w:jc w:val="right"/>
              <w:rPr>
                <w:rFonts w:cs="Arial"/>
                <w:sz w:val="18"/>
                <w:szCs w:val="18"/>
              </w:rPr>
            </w:pPr>
            <w:r w:rsidRPr="007C4954">
              <w:rPr>
                <w:rFonts w:cs="Arial"/>
                <w:sz w:val="18"/>
                <w:szCs w:val="18"/>
              </w:rPr>
              <w:t>2,325,418</w:t>
            </w:r>
          </w:p>
        </w:tc>
      </w:tr>
      <w:tr w:rsidR="007C4954" w:rsidRPr="007C4954" w14:paraId="31FB3EBD" w14:textId="77777777" w:rsidTr="00E27761">
        <w:trPr>
          <w:trHeight w:val="240"/>
        </w:trPr>
        <w:tc>
          <w:tcPr>
            <w:tcW w:w="2268" w:type="dxa"/>
            <w:tcBorders>
              <w:top w:val="nil"/>
              <w:left w:val="nil"/>
              <w:bottom w:val="nil"/>
              <w:right w:val="single" w:sz="18" w:space="0" w:color="C00000"/>
            </w:tcBorders>
            <w:shd w:val="clear" w:color="auto" w:fill="auto"/>
            <w:vAlign w:val="center"/>
          </w:tcPr>
          <w:p w14:paraId="2E68BDEC" w14:textId="77777777" w:rsidR="007C4954" w:rsidRPr="00C935A5" w:rsidRDefault="007C4954" w:rsidP="007C4954">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C00000"/>
              <w:bottom w:val="nil"/>
              <w:right w:val="nil"/>
            </w:tcBorders>
            <w:shd w:val="clear" w:color="auto" w:fill="auto"/>
          </w:tcPr>
          <w:p w14:paraId="034AE034" w14:textId="644F8DDE" w:rsidR="007C4954" w:rsidRPr="00C935A5" w:rsidRDefault="007C4954" w:rsidP="007C4954">
            <w:pPr>
              <w:spacing w:before="40" w:after="20"/>
              <w:jc w:val="right"/>
              <w:rPr>
                <w:rFonts w:cs="Arial"/>
                <w:sz w:val="18"/>
                <w:szCs w:val="18"/>
              </w:rPr>
            </w:pPr>
            <w:r w:rsidRPr="007C4954">
              <w:rPr>
                <w:rFonts w:cs="Arial"/>
                <w:sz w:val="18"/>
                <w:szCs w:val="18"/>
              </w:rPr>
              <w:t>3,927,918</w:t>
            </w:r>
          </w:p>
        </w:tc>
        <w:tc>
          <w:tcPr>
            <w:tcW w:w="1361" w:type="dxa"/>
            <w:tcBorders>
              <w:top w:val="nil"/>
              <w:left w:val="nil"/>
              <w:bottom w:val="nil"/>
              <w:right w:val="nil"/>
            </w:tcBorders>
            <w:shd w:val="clear" w:color="auto" w:fill="auto"/>
          </w:tcPr>
          <w:p w14:paraId="6A87D9B8" w14:textId="5B0278AE" w:rsidR="007C4954" w:rsidRPr="00C935A5" w:rsidRDefault="007C4954" w:rsidP="007C4954">
            <w:pPr>
              <w:spacing w:before="40" w:after="20"/>
              <w:jc w:val="right"/>
              <w:rPr>
                <w:rFonts w:cs="Arial"/>
                <w:sz w:val="18"/>
                <w:szCs w:val="18"/>
              </w:rPr>
            </w:pPr>
            <w:r w:rsidRPr="007C4954">
              <w:rPr>
                <w:rFonts w:cs="Arial"/>
                <w:sz w:val="18"/>
                <w:szCs w:val="18"/>
              </w:rPr>
              <w:t>1,450,982</w:t>
            </w:r>
          </w:p>
        </w:tc>
        <w:tc>
          <w:tcPr>
            <w:tcW w:w="1361" w:type="dxa"/>
            <w:tcBorders>
              <w:top w:val="nil"/>
              <w:left w:val="nil"/>
              <w:bottom w:val="nil"/>
              <w:right w:val="nil"/>
            </w:tcBorders>
          </w:tcPr>
          <w:p w14:paraId="78B855D6" w14:textId="08DC8ECB" w:rsidR="007C4954" w:rsidRPr="00C935A5" w:rsidRDefault="007C4954" w:rsidP="007C4954">
            <w:pPr>
              <w:spacing w:before="40" w:after="20"/>
              <w:jc w:val="right"/>
              <w:rPr>
                <w:rFonts w:cs="Arial"/>
                <w:sz w:val="18"/>
                <w:szCs w:val="18"/>
              </w:rPr>
            </w:pPr>
            <w:r w:rsidRPr="007C4954">
              <w:rPr>
                <w:rFonts w:cs="Arial"/>
                <w:sz w:val="18"/>
                <w:szCs w:val="18"/>
              </w:rPr>
              <w:t>1,323,753</w:t>
            </w:r>
          </w:p>
        </w:tc>
        <w:tc>
          <w:tcPr>
            <w:tcW w:w="1361" w:type="dxa"/>
            <w:tcBorders>
              <w:top w:val="nil"/>
              <w:left w:val="nil"/>
              <w:bottom w:val="nil"/>
              <w:right w:val="nil"/>
            </w:tcBorders>
          </w:tcPr>
          <w:p w14:paraId="52C1FC76" w14:textId="105EC496" w:rsidR="007C4954" w:rsidRPr="00C935A5" w:rsidRDefault="007C4954" w:rsidP="007C4954">
            <w:pPr>
              <w:spacing w:before="40" w:after="20"/>
              <w:jc w:val="right"/>
              <w:rPr>
                <w:rFonts w:cs="Arial"/>
                <w:sz w:val="18"/>
                <w:szCs w:val="18"/>
              </w:rPr>
            </w:pPr>
            <w:r w:rsidRPr="007C4954">
              <w:rPr>
                <w:rFonts w:cs="Arial"/>
                <w:sz w:val="18"/>
                <w:szCs w:val="18"/>
              </w:rPr>
              <w:t>2,952,152</w:t>
            </w:r>
          </w:p>
        </w:tc>
        <w:tc>
          <w:tcPr>
            <w:tcW w:w="1361" w:type="dxa"/>
            <w:tcBorders>
              <w:top w:val="nil"/>
              <w:left w:val="nil"/>
              <w:bottom w:val="nil"/>
              <w:right w:val="nil"/>
            </w:tcBorders>
            <w:shd w:val="clear" w:color="auto" w:fill="auto"/>
          </w:tcPr>
          <w:p w14:paraId="76FF0F4F" w14:textId="1EA862DF" w:rsidR="007C4954" w:rsidRPr="00C935A5" w:rsidRDefault="007C4954" w:rsidP="007C4954">
            <w:pPr>
              <w:spacing w:before="40" w:after="20"/>
              <w:jc w:val="right"/>
              <w:rPr>
                <w:rFonts w:cs="Arial"/>
                <w:sz w:val="18"/>
                <w:szCs w:val="18"/>
              </w:rPr>
            </w:pPr>
            <w:r w:rsidRPr="007C4954">
              <w:rPr>
                <w:rFonts w:cs="Arial"/>
                <w:sz w:val="18"/>
                <w:szCs w:val="18"/>
              </w:rPr>
              <w:t>2,739,908</w:t>
            </w:r>
          </w:p>
        </w:tc>
      </w:tr>
      <w:tr w:rsidR="007C4954" w:rsidRPr="007C4954" w14:paraId="37E56146" w14:textId="77777777" w:rsidTr="00E27761">
        <w:trPr>
          <w:trHeight w:val="240"/>
        </w:trPr>
        <w:tc>
          <w:tcPr>
            <w:tcW w:w="2268" w:type="dxa"/>
            <w:tcBorders>
              <w:top w:val="nil"/>
              <w:left w:val="nil"/>
              <w:bottom w:val="nil"/>
              <w:right w:val="single" w:sz="18" w:space="0" w:color="C00000"/>
            </w:tcBorders>
            <w:shd w:val="clear" w:color="auto" w:fill="auto"/>
            <w:vAlign w:val="center"/>
          </w:tcPr>
          <w:p w14:paraId="0EA2A803" w14:textId="77777777" w:rsidR="007C4954" w:rsidRPr="00C935A5" w:rsidRDefault="007C4954" w:rsidP="007C4954">
            <w:pPr>
              <w:spacing w:before="40" w:after="20"/>
              <w:rPr>
                <w:rFonts w:cs="Arial"/>
                <w:sz w:val="18"/>
                <w:szCs w:val="18"/>
              </w:rPr>
            </w:pPr>
            <w:r w:rsidRPr="00C935A5">
              <w:rPr>
                <w:rFonts w:cs="Arial"/>
                <w:sz w:val="18"/>
                <w:szCs w:val="18"/>
              </w:rPr>
              <w:t>Wodonga C</w:t>
            </w:r>
          </w:p>
        </w:tc>
        <w:tc>
          <w:tcPr>
            <w:tcW w:w="1361" w:type="dxa"/>
            <w:tcBorders>
              <w:top w:val="nil"/>
              <w:left w:val="single" w:sz="18" w:space="0" w:color="C00000"/>
              <w:bottom w:val="nil"/>
              <w:right w:val="nil"/>
            </w:tcBorders>
            <w:shd w:val="clear" w:color="auto" w:fill="auto"/>
          </w:tcPr>
          <w:p w14:paraId="11143C48" w14:textId="3CE5B737" w:rsidR="007C4954" w:rsidRPr="00C935A5" w:rsidRDefault="007C4954" w:rsidP="007C4954">
            <w:pPr>
              <w:spacing w:before="40" w:after="20"/>
              <w:jc w:val="right"/>
              <w:rPr>
                <w:rFonts w:cs="Arial"/>
                <w:sz w:val="18"/>
                <w:szCs w:val="18"/>
              </w:rPr>
            </w:pPr>
            <w:r w:rsidRPr="007C4954">
              <w:rPr>
                <w:rFonts w:cs="Arial"/>
                <w:sz w:val="18"/>
                <w:szCs w:val="18"/>
              </w:rPr>
              <w:t>723,905</w:t>
            </w:r>
          </w:p>
        </w:tc>
        <w:tc>
          <w:tcPr>
            <w:tcW w:w="1361" w:type="dxa"/>
            <w:tcBorders>
              <w:top w:val="nil"/>
              <w:left w:val="nil"/>
              <w:bottom w:val="nil"/>
              <w:right w:val="nil"/>
            </w:tcBorders>
            <w:shd w:val="clear" w:color="auto" w:fill="auto"/>
          </w:tcPr>
          <w:p w14:paraId="50594AAE" w14:textId="53B28748" w:rsidR="007C4954" w:rsidRPr="00C935A5" w:rsidRDefault="007C4954" w:rsidP="007C4954">
            <w:pPr>
              <w:spacing w:before="40" w:after="20"/>
              <w:jc w:val="right"/>
              <w:rPr>
                <w:rFonts w:cs="Arial"/>
                <w:sz w:val="18"/>
                <w:szCs w:val="18"/>
              </w:rPr>
            </w:pPr>
            <w:r w:rsidRPr="007C4954">
              <w:rPr>
                <w:rFonts w:cs="Arial"/>
                <w:sz w:val="18"/>
                <w:szCs w:val="18"/>
              </w:rPr>
              <w:t>252,700</w:t>
            </w:r>
          </w:p>
        </w:tc>
        <w:tc>
          <w:tcPr>
            <w:tcW w:w="1361" w:type="dxa"/>
            <w:tcBorders>
              <w:top w:val="nil"/>
              <w:left w:val="nil"/>
              <w:bottom w:val="nil"/>
              <w:right w:val="nil"/>
            </w:tcBorders>
          </w:tcPr>
          <w:p w14:paraId="0C92DBB7" w14:textId="02FCA7E2" w:rsidR="007C4954" w:rsidRPr="00C935A5" w:rsidRDefault="007C4954" w:rsidP="007C4954">
            <w:pPr>
              <w:spacing w:before="40" w:after="20"/>
              <w:jc w:val="right"/>
              <w:rPr>
                <w:rFonts w:cs="Arial"/>
                <w:sz w:val="18"/>
                <w:szCs w:val="18"/>
              </w:rPr>
            </w:pPr>
            <w:r w:rsidRPr="007C4954">
              <w:rPr>
                <w:rFonts w:cs="Arial"/>
                <w:sz w:val="18"/>
                <w:szCs w:val="18"/>
              </w:rPr>
              <w:t>306,725</w:t>
            </w:r>
          </w:p>
        </w:tc>
        <w:tc>
          <w:tcPr>
            <w:tcW w:w="1361" w:type="dxa"/>
            <w:tcBorders>
              <w:top w:val="nil"/>
              <w:left w:val="nil"/>
              <w:bottom w:val="nil"/>
              <w:right w:val="nil"/>
            </w:tcBorders>
          </w:tcPr>
          <w:p w14:paraId="7903C189" w14:textId="31C12A99" w:rsidR="007C4954" w:rsidRPr="00C935A5" w:rsidRDefault="007C4954" w:rsidP="007C4954">
            <w:pPr>
              <w:spacing w:before="40" w:after="20"/>
              <w:jc w:val="right"/>
              <w:rPr>
                <w:rFonts w:cs="Arial"/>
                <w:sz w:val="18"/>
                <w:szCs w:val="18"/>
              </w:rPr>
            </w:pPr>
            <w:r w:rsidRPr="007C4954">
              <w:rPr>
                <w:rFonts w:cs="Arial"/>
                <w:sz w:val="18"/>
                <w:szCs w:val="18"/>
              </w:rPr>
              <w:t>544,074</w:t>
            </w:r>
          </w:p>
        </w:tc>
        <w:tc>
          <w:tcPr>
            <w:tcW w:w="1361" w:type="dxa"/>
            <w:tcBorders>
              <w:top w:val="nil"/>
              <w:left w:val="nil"/>
              <w:bottom w:val="nil"/>
              <w:right w:val="nil"/>
            </w:tcBorders>
            <w:shd w:val="clear" w:color="auto" w:fill="auto"/>
          </w:tcPr>
          <w:p w14:paraId="20249E9B" w14:textId="5A8BEA7A" w:rsidR="007C4954" w:rsidRPr="00C935A5" w:rsidRDefault="007C4954" w:rsidP="007C4954">
            <w:pPr>
              <w:spacing w:before="40" w:after="20"/>
              <w:jc w:val="right"/>
              <w:rPr>
                <w:rFonts w:cs="Arial"/>
                <w:sz w:val="18"/>
                <w:szCs w:val="18"/>
              </w:rPr>
            </w:pPr>
            <w:r w:rsidRPr="007C4954">
              <w:rPr>
                <w:rFonts w:cs="Arial"/>
                <w:sz w:val="18"/>
                <w:szCs w:val="18"/>
              </w:rPr>
              <w:t>610,044</w:t>
            </w:r>
          </w:p>
        </w:tc>
      </w:tr>
      <w:tr w:rsidR="007C4954" w:rsidRPr="007C4954" w14:paraId="7FD6CAB1" w14:textId="77777777" w:rsidTr="00E27761">
        <w:trPr>
          <w:trHeight w:val="240"/>
        </w:trPr>
        <w:tc>
          <w:tcPr>
            <w:tcW w:w="2268" w:type="dxa"/>
            <w:tcBorders>
              <w:top w:val="nil"/>
              <w:left w:val="nil"/>
              <w:bottom w:val="nil"/>
              <w:right w:val="single" w:sz="18" w:space="0" w:color="C00000"/>
            </w:tcBorders>
            <w:shd w:val="clear" w:color="auto" w:fill="auto"/>
            <w:vAlign w:val="center"/>
          </w:tcPr>
          <w:p w14:paraId="75D18069" w14:textId="77777777" w:rsidR="007C4954" w:rsidRPr="00C935A5" w:rsidRDefault="007C4954" w:rsidP="007C4954">
            <w:pPr>
              <w:spacing w:before="40" w:after="20"/>
              <w:rPr>
                <w:rFonts w:cs="Arial"/>
                <w:sz w:val="18"/>
                <w:szCs w:val="18"/>
              </w:rPr>
            </w:pPr>
            <w:r w:rsidRPr="00C935A5">
              <w:rPr>
                <w:rFonts w:cs="Arial"/>
                <w:sz w:val="18"/>
                <w:szCs w:val="18"/>
              </w:rPr>
              <w:t>Wyndham C</w:t>
            </w:r>
          </w:p>
        </w:tc>
        <w:tc>
          <w:tcPr>
            <w:tcW w:w="1361" w:type="dxa"/>
            <w:tcBorders>
              <w:top w:val="nil"/>
              <w:left w:val="single" w:sz="18" w:space="0" w:color="C00000"/>
              <w:bottom w:val="nil"/>
              <w:right w:val="nil"/>
            </w:tcBorders>
            <w:shd w:val="clear" w:color="auto" w:fill="auto"/>
          </w:tcPr>
          <w:p w14:paraId="01382F04" w14:textId="44AF3252" w:rsidR="007C4954" w:rsidRPr="00C935A5" w:rsidRDefault="007C4954" w:rsidP="007C4954">
            <w:pPr>
              <w:spacing w:before="40" w:after="20"/>
              <w:jc w:val="right"/>
              <w:rPr>
                <w:rFonts w:cs="Arial"/>
                <w:sz w:val="18"/>
                <w:szCs w:val="18"/>
              </w:rPr>
            </w:pPr>
            <w:r w:rsidRPr="007C4954">
              <w:rPr>
                <w:rFonts w:cs="Arial"/>
                <w:sz w:val="18"/>
                <w:szCs w:val="18"/>
              </w:rPr>
              <w:t>5,120,060</w:t>
            </w:r>
          </w:p>
        </w:tc>
        <w:tc>
          <w:tcPr>
            <w:tcW w:w="1361" w:type="dxa"/>
            <w:tcBorders>
              <w:top w:val="nil"/>
              <w:left w:val="nil"/>
              <w:bottom w:val="nil"/>
              <w:right w:val="nil"/>
            </w:tcBorders>
            <w:shd w:val="clear" w:color="auto" w:fill="auto"/>
          </w:tcPr>
          <w:p w14:paraId="63704B19" w14:textId="102A5221" w:rsidR="007C4954" w:rsidRPr="00C935A5" w:rsidRDefault="007C4954" w:rsidP="007C4954">
            <w:pPr>
              <w:spacing w:before="40" w:after="20"/>
              <w:jc w:val="right"/>
              <w:rPr>
                <w:rFonts w:cs="Arial"/>
                <w:sz w:val="18"/>
                <w:szCs w:val="18"/>
              </w:rPr>
            </w:pPr>
            <w:r w:rsidRPr="007C4954">
              <w:rPr>
                <w:rFonts w:cs="Arial"/>
                <w:sz w:val="18"/>
                <w:szCs w:val="18"/>
              </w:rPr>
              <w:t>1,989,296</w:t>
            </w:r>
          </w:p>
        </w:tc>
        <w:tc>
          <w:tcPr>
            <w:tcW w:w="1361" w:type="dxa"/>
            <w:tcBorders>
              <w:top w:val="nil"/>
              <w:left w:val="nil"/>
              <w:bottom w:val="nil"/>
              <w:right w:val="nil"/>
            </w:tcBorders>
          </w:tcPr>
          <w:p w14:paraId="65FDE316" w14:textId="429D6367" w:rsidR="007C4954" w:rsidRPr="00C935A5" w:rsidRDefault="007C4954" w:rsidP="007C4954">
            <w:pPr>
              <w:spacing w:before="40" w:after="20"/>
              <w:jc w:val="right"/>
              <w:rPr>
                <w:rFonts w:cs="Arial"/>
                <w:sz w:val="18"/>
                <w:szCs w:val="18"/>
              </w:rPr>
            </w:pPr>
            <w:r w:rsidRPr="007C4954">
              <w:rPr>
                <w:rFonts w:cs="Arial"/>
                <w:sz w:val="18"/>
                <w:szCs w:val="18"/>
              </w:rPr>
              <w:t>1,261,215</w:t>
            </w:r>
          </w:p>
        </w:tc>
        <w:tc>
          <w:tcPr>
            <w:tcW w:w="1361" w:type="dxa"/>
            <w:tcBorders>
              <w:top w:val="nil"/>
              <w:left w:val="nil"/>
              <w:bottom w:val="nil"/>
              <w:right w:val="nil"/>
            </w:tcBorders>
          </w:tcPr>
          <w:p w14:paraId="57FDA299" w14:textId="2AFB2EBA" w:rsidR="007C4954" w:rsidRPr="00C935A5" w:rsidRDefault="007C4954" w:rsidP="007C4954">
            <w:pPr>
              <w:spacing w:before="40" w:after="20"/>
              <w:jc w:val="right"/>
              <w:rPr>
                <w:rFonts w:cs="Arial"/>
                <w:sz w:val="18"/>
                <w:szCs w:val="18"/>
              </w:rPr>
            </w:pPr>
            <w:r w:rsidRPr="007C4954">
              <w:rPr>
                <w:rFonts w:cs="Arial"/>
                <w:sz w:val="18"/>
                <w:szCs w:val="18"/>
              </w:rPr>
              <w:t>3,848,144</w:t>
            </w:r>
          </w:p>
        </w:tc>
        <w:tc>
          <w:tcPr>
            <w:tcW w:w="1361" w:type="dxa"/>
            <w:tcBorders>
              <w:top w:val="nil"/>
              <w:left w:val="nil"/>
              <w:bottom w:val="nil"/>
              <w:right w:val="nil"/>
            </w:tcBorders>
            <w:shd w:val="clear" w:color="auto" w:fill="auto"/>
          </w:tcPr>
          <w:p w14:paraId="3853BF18" w14:textId="013C53EA" w:rsidR="007C4954" w:rsidRPr="00C935A5" w:rsidRDefault="007C4954" w:rsidP="007C4954">
            <w:pPr>
              <w:spacing w:before="40" w:after="20"/>
              <w:jc w:val="right"/>
              <w:rPr>
                <w:rFonts w:cs="Arial"/>
                <w:sz w:val="18"/>
                <w:szCs w:val="18"/>
              </w:rPr>
            </w:pPr>
            <w:r w:rsidRPr="007C4954">
              <w:rPr>
                <w:rFonts w:cs="Arial"/>
                <w:sz w:val="18"/>
                <w:szCs w:val="18"/>
              </w:rPr>
              <w:t>3,550,119</w:t>
            </w:r>
          </w:p>
        </w:tc>
      </w:tr>
      <w:tr w:rsidR="007C4954" w:rsidRPr="007C4954" w14:paraId="1F694BC4" w14:textId="77777777" w:rsidTr="00E27761">
        <w:trPr>
          <w:trHeight w:val="240"/>
        </w:trPr>
        <w:tc>
          <w:tcPr>
            <w:tcW w:w="2268" w:type="dxa"/>
            <w:tcBorders>
              <w:top w:val="nil"/>
              <w:left w:val="nil"/>
              <w:bottom w:val="nil"/>
              <w:right w:val="single" w:sz="18" w:space="0" w:color="C00000"/>
            </w:tcBorders>
            <w:shd w:val="clear" w:color="auto" w:fill="auto"/>
            <w:vAlign w:val="center"/>
          </w:tcPr>
          <w:p w14:paraId="6E2AD35F" w14:textId="77777777" w:rsidR="007C4954" w:rsidRPr="00C935A5" w:rsidRDefault="007C4954" w:rsidP="007C4954">
            <w:pPr>
              <w:spacing w:before="40" w:after="20"/>
              <w:rPr>
                <w:rFonts w:cs="Arial"/>
                <w:sz w:val="18"/>
                <w:szCs w:val="18"/>
              </w:rPr>
            </w:pPr>
            <w:r w:rsidRPr="00C935A5">
              <w:rPr>
                <w:rFonts w:cs="Arial"/>
                <w:sz w:val="18"/>
                <w:szCs w:val="18"/>
              </w:rPr>
              <w:t>Yarra C</w:t>
            </w:r>
          </w:p>
        </w:tc>
        <w:tc>
          <w:tcPr>
            <w:tcW w:w="1361" w:type="dxa"/>
            <w:tcBorders>
              <w:top w:val="nil"/>
              <w:left w:val="single" w:sz="18" w:space="0" w:color="C00000"/>
              <w:bottom w:val="nil"/>
              <w:right w:val="nil"/>
            </w:tcBorders>
            <w:shd w:val="clear" w:color="auto" w:fill="auto"/>
          </w:tcPr>
          <w:p w14:paraId="7BFBD314" w14:textId="026BF048" w:rsidR="007C4954" w:rsidRPr="00C935A5" w:rsidRDefault="007C4954" w:rsidP="007C4954">
            <w:pPr>
              <w:spacing w:before="40" w:after="20"/>
              <w:jc w:val="right"/>
              <w:rPr>
                <w:rFonts w:cs="Arial"/>
                <w:sz w:val="18"/>
                <w:szCs w:val="18"/>
              </w:rPr>
            </w:pPr>
            <w:r w:rsidRPr="007C4954">
              <w:rPr>
                <w:rFonts w:cs="Arial"/>
                <w:sz w:val="18"/>
                <w:szCs w:val="18"/>
              </w:rPr>
              <w:t>1,528,239</w:t>
            </w:r>
          </w:p>
        </w:tc>
        <w:tc>
          <w:tcPr>
            <w:tcW w:w="1361" w:type="dxa"/>
            <w:tcBorders>
              <w:top w:val="nil"/>
              <w:left w:val="nil"/>
              <w:bottom w:val="nil"/>
              <w:right w:val="nil"/>
            </w:tcBorders>
            <w:shd w:val="clear" w:color="auto" w:fill="auto"/>
          </w:tcPr>
          <w:p w14:paraId="06DD91F1" w14:textId="01EDBD72" w:rsidR="007C4954" w:rsidRPr="00C935A5" w:rsidRDefault="007C4954" w:rsidP="007C4954">
            <w:pPr>
              <w:spacing w:before="40" w:after="20"/>
              <w:jc w:val="right"/>
              <w:rPr>
                <w:rFonts w:cs="Arial"/>
                <w:sz w:val="18"/>
                <w:szCs w:val="18"/>
              </w:rPr>
            </w:pPr>
            <w:r w:rsidRPr="007C4954">
              <w:rPr>
                <w:rFonts w:cs="Arial"/>
                <w:sz w:val="18"/>
                <w:szCs w:val="18"/>
              </w:rPr>
              <w:t>666,845</w:t>
            </w:r>
          </w:p>
        </w:tc>
        <w:tc>
          <w:tcPr>
            <w:tcW w:w="1361" w:type="dxa"/>
            <w:tcBorders>
              <w:top w:val="nil"/>
              <w:left w:val="nil"/>
              <w:bottom w:val="nil"/>
              <w:right w:val="nil"/>
            </w:tcBorders>
          </w:tcPr>
          <w:p w14:paraId="7D347EC6" w14:textId="188981BD" w:rsidR="007C4954" w:rsidRPr="00C935A5" w:rsidRDefault="007C4954" w:rsidP="007C4954">
            <w:pPr>
              <w:spacing w:before="40" w:after="20"/>
              <w:jc w:val="right"/>
              <w:rPr>
                <w:rFonts w:cs="Arial"/>
                <w:sz w:val="18"/>
                <w:szCs w:val="18"/>
              </w:rPr>
            </w:pPr>
            <w:r w:rsidRPr="007C4954">
              <w:rPr>
                <w:rFonts w:cs="Arial"/>
                <w:sz w:val="18"/>
                <w:szCs w:val="18"/>
              </w:rPr>
              <w:t>490,558</w:t>
            </w:r>
          </w:p>
        </w:tc>
        <w:tc>
          <w:tcPr>
            <w:tcW w:w="1361" w:type="dxa"/>
            <w:tcBorders>
              <w:top w:val="nil"/>
              <w:left w:val="nil"/>
              <w:bottom w:val="nil"/>
              <w:right w:val="nil"/>
            </w:tcBorders>
          </w:tcPr>
          <w:p w14:paraId="61F062EB" w14:textId="6E42E727" w:rsidR="007C4954" w:rsidRPr="00C935A5" w:rsidRDefault="007C4954" w:rsidP="007C4954">
            <w:pPr>
              <w:spacing w:before="40" w:after="20"/>
              <w:jc w:val="right"/>
              <w:rPr>
                <w:rFonts w:cs="Arial"/>
                <w:sz w:val="18"/>
                <w:szCs w:val="18"/>
              </w:rPr>
            </w:pPr>
            <w:r w:rsidRPr="007C4954">
              <w:rPr>
                <w:rFonts w:cs="Arial"/>
                <w:sz w:val="18"/>
                <w:szCs w:val="18"/>
              </w:rPr>
              <w:t>1,148,597</w:t>
            </w:r>
          </w:p>
        </w:tc>
        <w:tc>
          <w:tcPr>
            <w:tcW w:w="1361" w:type="dxa"/>
            <w:tcBorders>
              <w:top w:val="nil"/>
              <w:left w:val="nil"/>
              <w:bottom w:val="nil"/>
              <w:right w:val="nil"/>
            </w:tcBorders>
            <w:shd w:val="clear" w:color="auto" w:fill="auto"/>
          </w:tcPr>
          <w:p w14:paraId="5E0FCE46" w14:textId="17AAAC72" w:rsidR="007C4954" w:rsidRPr="00C935A5" w:rsidRDefault="007C4954" w:rsidP="007C4954">
            <w:pPr>
              <w:spacing w:before="40" w:after="20"/>
              <w:jc w:val="right"/>
              <w:rPr>
                <w:rFonts w:cs="Arial"/>
                <w:sz w:val="18"/>
                <w:szCs w:val="18"/>
              </w:rPr>
            </w:pPr>
            <w:r w:rsidRPr="007C4954">
              <w:rPr>
                <w:rFonts w:cs="Arial"/>
                <w:sz w:val="18"/>
                <w:szCs w:val="18"/>
              </w:rPr>
              <w:t>1,533,736</w:t>
            </w:r>
          </w:p>
        </w:tc>
      </w:tr>
      <w:tr w:rsidR="007C4954" w:rsidRPr="007C4954" w14:paraId="67F51AC4" w14:textId="77777777" w:rsidTr="00E27761">
        <w:trPr>
          <w:trHeight w:val="240"/>
        </w:trPr>
        <w:tc>
          <w:tcPr>
            <w:tcW w:w="2268" w:type="dxa"/>
            <w:tcBorders>
              <w:top w:val="nil"/>
              <w:left w:val="nil"/>
              <w:bottom w:val="nil"/>
              <w:right w:val="single" w:sz="18" w:space="0" w:color="C00000"/>
            </w:tcBorders>
            <w:shd w:val="clear" w:color="auto" w:fill="auto"/>
            <w:vAlign w:val="center"/>
          </w:tcPr>
          <w:p w14:paraId="258C6D1B" w14:textId="77777777" w:rsidR="007C4954" w:rsidRPr="00C935A5" w:rsidRDefault="007C4954" w:rsidP="007C4954">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C00000"/>
              <w:bottom w:val="nil"/>
              <w:right w:val="nil"/>
            </w:tcBorders>
            <w:shd w:val="clear" w:color="auto" w:fill="auto"/>
          </w:tcPr>
          <w:p w14:paraId="1742628D" w14:textId="09A64CD6" w:rsidR="007C4954" w:rsidRPr="00C935A5" w:rsidRDefault="007C4954" w:rsidP="007C4954">
            <w:pPr>
              <w:spacing w:before="40" w:after="20"/>
              <w:jc w:val="right"/>
              <w:rPr>
                <w:rFonts w:cs="Arial"/>
                <w:sz w:val="18"/>
                <w:szCs w:val="18"/>
              </w:rPr>
            </w:pPr>
            <w:r w:rsidRPr="007C4954">
              <w:rPr>
                <w:rFonts w:cs="Arial"/>
                <w:sz w:val="18"/>
                <w:szCs w:val="18"/>
              </w:rPr>
              <w:t>2,610,256</w:t>
            </w:r>
          </w:p>
        </w:tc>
        <w:tc>
          <w:tcPr>
            <w:tcW w:w="1361" w:type="dxa"/>
            <w:tcBorders>
              <w:top w:val="nil"/>
              <w:left w:val="nil"/>
              <w:bottom w:val="nil"/>
              <w:right w:val="nil"/>
            </w:tcBorders>
            <w:shd w:val="clear" w:color="auto" w:fill="auto"/>
          </w:tcPr>
          <w:p w14:paraId="68CB8879" w14:textId="4BDE62CB" w:rsidR="007C4954" w:rsidRPr="00C935A5" w:rsidRDefault="007C4954" w:rsidP="007C4954">
            <w:pPr>
              <w:spacing w:before="40" w:after="20"/>
              <w:jc w:val="right"/>
              <w:rPr>
                <w:rFonts w:cs="Arial"/>
                <w:sz w:val="18"/>
                <w:szCs w:val="18"/>
              </w:rPr>
            </w:pPr>
            <w:r w:rsidRPr="007C4954">
              <w:rPr>
                <w:rFonts w:cs="Arial"/>
                <w:sz w:val="18"/>
                <w:szCs w:val="18"/>
              </w:rPr>
              <w:t>1,123,380</w:t>
            </w:r>
          </w:p>
        </w:tc>
        <w:tc>
          <w:tcPr>
            <w:tcW w:w="1361" w:type="dxa"/>
            <w:tcBorders>
              <w:top w:val="nil"/>
              <w:left w:val="nil"/>
              <w:bottom w:val="nil"/>
              <w:right w:val="nil"/>
            </w:tcBorders>
          </w:tcPr>
          <w:p w14:paraId="633F6E36" w14:textId="2D80D04D" w:rsidR="007C4954" w:rsidRPr="00C935A5" w:rsidRDefault="007C4954" w:rsidP="007C4954">
            <w:pPr>
              <w:spacing w:before="40" w:after="20"/>
              <w:jc w:val="right"/>
              <w:rPr>
                <w:rFonts w:cs="Arial"/>
                <w:sz w:val="18"/>
                <w:szCs w:val="18"/>
              </w:rPr>
            </w:pPr>
            <w:r w:rsidRPr="007C4954">
              <w:rPr>
                <w:rFonts w:cs="Arial"/>
                <w:sz w:val="18"/>
                <w:szCs w:val="18"/>
              </w:rPr>
              <w:t>1,147,703</w:t>
            </w:r>
          </w:p>
        </w:tc>
        <w:tc>
          <w:tcPr>
            <w:tcW w:w="1361" w:type="dxa"/>
            <w:tcBorders>
              <w:top w:val="nil"/>
              <w:left w:val="nil"/>
              <w:bottom w:val="nil"/>
              <w:right w:val="nil"/>
            </w:tcBorders>
          </w:tcPr>
          <w:p w14:paraId="1373E8CF" w14:textId="41C3E98C" w:rsidR="007C4954" w:rsidRPr="00C935A5" w:rsidRDefault="007C4954" w:rsidP="007C4954">
            <w:pPr>
              <w:spacing w:before="40" w:after="20"/>
              <w:jc w:val="right"/>
              <w:rPr>
                <w:rFonts w:cs="Arial"/>
                <w:sz w:val="18"/>
                <w:szCs w:val="18"/>
              </w:rPr>
            </w:pPr>
            <w:r w:rsidRPr="007C4954">
              <w:rPr>
                <w:rFonts w:cs="Arial"/>
                <w:sz w:val="18"/>
                <w:szCs w:val="18"/>
              </w:rPr>
              <w:t>1,961,821</w:t>
            </w:r>
          </w:p>
        </w:tc>
        <w:tc>
          <w:tcPr>
            <w:tcW w:w="1361" w:type="dxa"/>
            <w:tcBorders>
              <w:top w:val="nil"/>
              <w:left w:val="nil"/>
              <w:bottom w:val="nil"/>
              <w:right w:val="nil"/>
            </w:tcBorders>
            <w:shd w:val="clear" w:color="auto" w:fill="auto"/>
          </w:tcPr>
          <w:p w14:paraId="60B702D9" w14:textId="13E375F4" w:rsidR="007C4954" w:rsidRPr="00C935A5" w:rsidRDefault="007C4954" w:rsidP="007C4954">
            <w:pPr>
              <w:spacing w:before="40" w:after="20"/>
              <w:jc w:val="right"/>
              <w:rPr>
                <w:rFonts w:cs="Arial"/>
                <w:sz w:val="18"/>
                <w:szCs w:val="18"/>
              </w:rPr>
            </w:pPr>
            <w:r w:rsidRPr="007C4954">
              <w:rPr>
                <w:rFonts w:cs="Arial"/>
                <w:sz w:val="18"/>
                <w:szCs w:val="18"/>
              </w:rPr>
              <w:t>2,022,343</w:t>
            </w:r>
          </w:p>
        </w:tc>
      </w:tr>
      <w:tr w:rsidR="007C4954" w:rsidRPr="007C4954" w14:paraId="1B5F3171" w14:textId="77777777" w:rsidTr="00E27761">
        <w:trPr>
          <w:trHeight w:val="240"/>
        </w:trPr>
        <w:tc>
          <w:tcPr>
            <w:tcW w:w="2268" w:type="dxa"/>
            <w:tcBorders>
              <w:top w:val="nil"/>
              <w:left w:val="nil"/>
              <w:right w:val="single" w:sz="18" w:space="0" w:color="C00000"/>
            </w:tcBorders>
            <w:shd w:val="clear" w:color="auto" w:fill="auto"/>
            <w:vAlign w:val="center"/>
          </w:tcPr>
          <w:p w14:paraId="4110CC89" w14:textId="77777777" w:rsidR="007C4954" w:rsidRPr="00C935A5" w:rsidRDefault="007C4954" w:rsidP="007C4954">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C00000"/>
              <w:right w:val="nil"/>
            </w:tcBorders>
            <w:shd w:val="clear" w:color="auto" w:fill="auto"/>
          </w:tcPr>
          <w:p w14:paraId="3C837CDC" w14:textId="1830E02B" w:rsidR="007C4954" w:rsidRPr="00C935A5" w:rsidRDefault="007C4954" w:rsidP="007C4954">
            <w:pPr>
              <w:spacing w:before="40" w:after="20"/>
              <w:jc w:val="right"/>
              <w:rPr>
                <w:rFonts w:cs="Arial"/>
                <w:sz w:val="18"/>
                <w:szCs w:val="18"/>
              </w:rPr>
            </w:pPr>
            <w:r w:rsidRPr="007C4954">
              <w:rPr>
                <w:rFonts w:cs="Arial"/>
                <w:sz w:val="18"/>
                <w:szCs w:val="18"/>
              </w:rPr>
              <w:t>106,757</w:t>
            </w:r>
          </w:p>
        </w:tc>
        <w:tc>
          <w:tcPr>
            <w:tcW w:w="1361" w:type="dxa"/>
            <w:tcBorders>
              <w:top w:val="nil"/>
              <w:left w:val="nil"/>
              <w:right w:val="nil"/>
            </w:tcBorders>
            <w:shd w:val="clear" w:color="auto" w:fill="auto"/>
          </w:tcPr>
          <w:p w14:paraId="1B59DCA4" w14:textId="261492E3" w:rsidR="007C4954" w:rsidRPr="00C935A5" w:rsidRDefault="007C4954" w:rsidP="007C4954">
            <w:pPr>
              <w:spacing w:before="40" w:after="20"/>
              <w:jc w:val="right"/>
              <w:rPr>
                <w:rFonts w:cs="Arial"/>
                <w:sz w:val="18"/>
                <w:szCs w:val="18"/>
              </w:rPr>
            </w:pPr>
            <w:r w:rsidRPr="007C4954">
              <w:rPr>
                <w:rFonts w:cs="Arial"/>
                <w:sz w:val="18"/>
                <w:szCs w:val="18"/>
              </w:rPr>
              <w:t>33,821</w:t>
            </w:r>
          </w:p>
        </w:tc>
        <w:tc>
          <w:tcPr>
            <w:tcW w:w="1361" w:type="dxa"/>
            <w:tcBorders>
              <w:top w:val="nil"/>
              <w:left w:val="nil"/>
              <w:right w:val="nil"/>
            </w:tcBorders>
          </w:tcPr>
          <w:p w14:paraId="61723573" w14:textId="7E53C9F4" w:rsidR="007C4954" w:rsidRPr="00C935A5" w:rsidRDefault="007C4954" w:rsidP="007C4954">
            <w:pPr>
              <w:spacing w:before="40" w:after="20"/>
              <w:jc w:val="right"/>
              <w:rPr>
                <w:rFonts w:cs="Arial"/>
                <w:sz w:val="18"/>
                <w:szCs w:val="18"/>
              </w:rPr>
            </w:pPr>
            <w:r w:rsidRPr="007C4954">
              <w:rPr>
                <w:rFonts w:cs="Arial"/>
                <w:sz w:val="18"/>
                <w:szCs w:val="18"/>
              </w:rPr>
              <w:t>68,522</w:t>
            </w:r>
          </w:p>
        </w:tc>
        <w:tc>
          <w:tcPr>
            <w:tcW w:w="1361" w:type="dxa"/>
            <w:tcBorders>
              <w:top w:val="nil"/>
              <w:left w:val="nil"/>
              <w:right w:val="nil"/>
            </w:tcBorders>
          </w:tcPr>
          <w:p w14:paraId="75796D9E" w14:textId="6F779E62" w:rsidR="007C4954" w:rsidRPr="00C935A5" w:rsidRDefault="007C4954" w:rsidP="007C4954">
            <w:pPr>
              <w:spacing w:before="40" w:after="20"/>
              <w:jc w:val="right"/>
              <w:rPr>
                <w:rFonts w:cs="Arial"/>
                <w:sz w:val="18"/>
                <w:szCs w:val="18"/>
              </w:rPr>
            </w:pPr>
            <w:r w:rsidRPr="007C4954">
              <w:rPr>
                <w:rFonts w:cs="Arial"/>
                <w:sz w:val="18"/>
                <w:szCs w:val="18"/>
              </w:rPr>
              <w:t>80,236</w:t>
            </w:r>
          </w:p>
        </w:tc>
        <w:tc>
          <w:tcPr>
            <w:tcW w:w="1361" w:type="dxa"/>
            <w:tcBorders>
              <w:top w:val="nil"/>
              <w:left w:val="nil"/>
              <w:right w:val="nil"/>
            </w:tcBorders>
            <w:shd w:val="clear" w:color="auto" w:fill="auto"/>
          </w:tcPr>
          <w:p w14:paraId="4E6F355E" w14:textId="5B040279" w:rsidR="007C4954" w:rsidRPr="00C935A5" w:rsidRDefault="007C4954" w:rsidP="007C4954">
            <w:pPr>
              <w:spacing w:before="40" w:after="20"/>
              <w:jc w:val="right"/>
              <w:rPr>
                <w:rFonts w:cs="Arial"/>
                <w:sz w:val="18"/>
                <w:szCs w:val="18"/>
              </w:rPr>
            </w:pPr>
            <w:r w:rsidRPr="007C4954">
              <w:rPr>
                <w:rFonts w:cs="Arial"/>
                <w:sz w:val="18"/>
                <w:szCs w:val="18"/>
              </w:rPr>
              <w:t>118,699</w:t>
            </w:r>
          </w:p>
        </w:tc>
      </w:tr>
      <w:tr w:rsidR="007C4954" w:rsidRPr="007C4954" w14:paraId="3EBB52B3" w14:textId="77777777" w:rsidTr="00E27761">
        <w:trPr>
          <w:trHeight w:val="240"/>
        </w:trPr>
        <w:tc>
          <w:tcPr>
            <w:tcW w:w="2268" w:type="dxa"/>
            <w:tcBorders>
              <w:left w:val="nil"/>
              <w:right w:val="single" w:sz="18" w:space="0" w:color="C00000"/>
            </w:tcBorders>
            <w:shd w:val="clear" w:color="auto" w:fill="auto"/>
            <w:vAlign w:val="center"/>
          </w:tcPr>
          <w:p w14:paraId="2DF86ACF" w14:textId="77777777" w:rsidR="007C4954" w:rsidRPr="00C935A5" w:rsidRDefault="007C4954" w:rsidP="007C4954">
            <w:pPr>
              <w:spacing w:before="40" w:after="20"/>
              <w:rPr>
                <w:rFonts w:cs="Arial"/>
                <w:sz w:val="18"/>
                <w:szCs w:val="18"/>
              </w:rPr>
            </w:pPr>
          </w:p>
        </w:tc>
        <w:tc>
          <w:tcPr>
            <w:tcW w:w="1361" w:type="dxa"/>
            <w:tcBorders>
              <w:left w:val="single" w:sz="18" w:space="0" w:color="C00000"/>
              <w:bottom w:val="single" w:sz="8" w:space="0" w:color="C00000"/>
            </w:tcBorders>
            <w:shd w:val="clear" w:color="auto" w:fill="auto"/>
          </w:tcPr>
          <w:p w14:paraId="2E2647DD" w14:textId="6963790F" w:rsidR="007C4954" w:rsidRPr="00C935A5" w:rsidRDefault="007C4954" w:rsidP="007C4954">
            <w:pPr>
              <w:spacing w:before="40" w:after="20"/>
              <w:jc w:val="right"/>
              <w:rPr>
                <w:rFonts w:cs="Arial"/>
                <w:sz w:val="18"/>
                <w:szCs w:val="18"/>
              </w:rPr>
            </w:pPr>
          </w:p>
        </w:tc>
        <w:tc>
          <w:tcPr>
            <w:tcW w:w="1361" w:type="dxa"/>
            <w:tcBorders>
              <w:bottom w:val="single" w:sz="8" w:space="0" w:color="C00000"/>
            </w:tcBorders>
            <w:shd w:val="clear" w:color="auto" w:fill="auto"/>
          </w:tcPr>
          <w:p w14:paraId="0D9FB9C3" w14:textId="713DC2B4" w:rsidR="007C4954" w:rsidRPr="00C935A5" w:rsidRDefault="007C4954" w:rsidP="007C4954">
            <w:pPr>
              <w:spacing w:before="40" w:after="20"/>
              <w:jc w:val="right"/>
              <w:rPr>
                <w:rFonts w:cs="Arial"/>
                <w:sz w:val="18"/>
                <w:szCs w:val="18"/>
              </w:rPr>
            </w:pPr>
          </w:p>
        </w:tc>
        <w:tc>
          <w:tcPr>
            <w:tcW w:w="1361" w:type="dxa"/>
            <w:tcBorders>
              <w:bottom w:val="single" w:sz="8" w:space="0" w:color="C00000"/>
            </w:tcBorders>
          </w:tcPr>
          <w:p w14:paraId="43A62476" w14:textId="5AC5CC5C" w:rsidR="007C4954" w:rsidRPr="00C935A5" w:rsidRDefault="007C4954" w:rsidP="007C4954">
            <w:pPr>
              <w:spacing w:before="40" w:after="20"/>
              <w:jc w:val="right"/>
              <w:rPr>
                <w:rFonts w:cs="Arial"/>
                <w:sz w:val="18"/>
                <w:szCs w:val="18"/>
              </w:rPr>
            </w:pPr>
          </w:p>
        </w:tc>
        <w:tc>
          <w:tcPr>
            <w:tcW w:w="1361" w:type="dxa"/>
            <w:tcBorders>
              <w:bottom w:val="single" w:sz="8" w:space="0" w:color="C00000"/>
            </w:tcBorders>
          </w:tcPr>
          <w:p w14:paraId="57D1ACAA" w14:textId="35A6CAFB" w:rsidR="007C4954" w:rsidRPr="00C935A5" w:rsidRDefault="007C4954" w:rsidP="007C4954">
            <w:pPr>
              <w:spacing w:before="40" w:after="20"/>
              <w:jc w:val="right"/>
              <w:rPr>
                <w:rFonts w:cs="Arial"/>
                <w:sz w:val="18"/>
                <w:szCs w:val="18"/>
              </w:rPr>
            </w:pPr>
          </w:p>
        </w:tc>
        <w:tc>
          <w:tcPr>
            <w:tcW w:w="1361" w:type="dxa"/>
            <w:tcBorders>
              <w:bottom w:val="single" w:sz="8" w:space="0" w:color="C00000"/>
            </w:tcBorders>
            <w:shd w:val="clear" w:color="auto" w:fill="auto"/>
          </w:tcPr>
          <w:p w14:paraId="21D9E1E2" w14:textId="394F6371" w:rsidR="007C4954" w:rsidRPr="00C935A5" w:rsidRDefault="007C4954" w:rsidP="007C4954">
            <w:pPr>
              <w:spacing w:before="40" w:after="20"/>
              <w:jc w:val="right"/>
              <w:rPr>
                <w:rFonts w:cs="Arial"/>
                <w:sz w:val="18"/>
                <w:szCs w:val="18"/>
              </w:rPr>
            </w:pPr>
          </w:p>
        </w:tc>
      </w:tr>
      <w:tr w:rsidR="007C4954" w:rsidRPr="007C4954" w14:paraId="6AEB7251" w14:textId="77777777" w:rsidTr="00E27761">
        <w:trPr>
          <w:trHeight w:val="240"/>
        </w:trPr>
        <w:tc>
          <w:tcPr>
            <w:tcW w:w="2268" w:type="dxa"/>
            <w:tcBorders>
              <w:left w:val="nil"/>
              <w:right w:val="single" w:sz="18" w:space="0" w:color="C00000"/>
            </w:tcBorders>
            <w:shd w:val="clear" w:color="auto" w:fill="auto"/>
            <w:vAlign w:val="center"/>
          </w:tcPr>
          <w:p w14:paraId="33606E53" w14:textId="77777777" w:rsidR="007C4954" w:rsidRPr="00C935A5" w:rsidRDefault="007C4954" w:rsidP="007C4954">
            <w:pPr>
              <w:spacing w:before="40" w:after="20"/>
              <w:rPr>
                <w:rFonts w:cs="Arial"/>
                <w:sz w:val="18"/>
                <w:szCs w:val="18"/>
              </w:rPr>
            </w:pPr>
          </w:p>
        </w:tc>
        <w:tc>
          <w:tcPr>
            <w:tcW w:w="1361" w:type="dxa"/>
            <w:tcBorders>
              <w:top w:val="single" w:sz="8" w:space="0" w:color="C00000"/>
              <w:left w:val="single" w:sz="18" w:space="0" w:color="C00000"/>
            </w:tcBorders>
            <w:shd w:val="clear" w:color="auto" w:fill="auto"/>
          </w:tcPr>
          <w:p w14:paraId="15754311" w14:textId="43DFB2F3" w:rsidR="007C4954" w:rsidRPr="00C935A5" w:rsidRDefault="007C4954" w:rsidP="007C4954">
            <w:pPr>
              <w:spacing w:before="40" w:after="20"/>
              <w:jc w:val="right"/>
              <w:rPr>
                <w:rFonts w:cs="Arial"/>
                <w:b/>
                <w:sz w:val="18"/>
                <w:szCs w:val="18"/>
              </w:rPr>
            </w:pPr>
            <w:r w:rsidRPr="007C4954">
              <w:rPr>
                <w:rFonts w:cs="Arial"/>
                <w:b/>
                <w:sz w:val="18"/>
                <w:szCs w:val="18"/>
              </w:rPr>
              <w:t>109,822,621</w:t>
            </w:r>
          </w:p>
        </w:tc>
        <w:tc>
          <w:tcPr>
            <w:tcW w:w="1361" w:type="dxa"/>
            <w:tcBorders>
              <w:top w:val="single" w:sz="8" w:space="0" w:color="C00000"/>
            </w:tcBorders>
            <w:shd w:val="clear" w:color="auto" w:fill="auto"/>
          </w:tcPr>
          <w:p w14:paraId="4E9A9FA4" w14:textId="77E0E9B1" w:rsidR="007C4954" w:rsidRPr="00C935A5" w:rsidRDefault="007C4954" w:rsidP="007C4954">
            <w:pPr>
              <w:spacing w:before="40" w:after="20"/>
              <w:jc w:val="right"/>
              <w:rPr>
                <w:rFonts w:cs="Arial"/>
                <w:b/>
                <w:sz w:val="18"/>
                <w:szCs w:val="18"/>
              </w:rPr>
            </w:pPr>
            <w:r w:rsidRPr="007C4954">
              <w:rPr>
                <w:rFonts w:cs="Arial"/>
                <w:b/>
                <w:sz w:val="18"/>
                <w:szCs w:val="18"/>
              </w:rPr>
              <w:t>43,245,173</w:t>
            </w:r>
          </w:p>
        </w:tc>
        <w:tc>
          <w:tcPr>
            <w:tcW w:w="1361" w:type="dxa"/>
            <w:tcBorders>
              <w:top w:val="single" w:sz="8" w:space="0" w:color="C00000"/>
            </w:tcBorders>
          </w:tcPr>
          <w:p w14:paraId="1CEB46D3" w14:textId="0A722E34" w:rsidR="007C4954" w:rsidRPr="00C935A5" w:rsidRDefault="007C4954" w:rsidP="007C4954">
            <w:pPr>
              <w:spacing w:before="40" w:after="20"/>
              <w:jc w:val="right"/>
              <w:rPr>
                <w:rFonts w:cs="Arial"/>
                <w:b/>
                <w:sz w:val="18"/>
                <w:szCs w:val="18"/>
              </w:rPr>
            </w:pPr>
            <w:r w:rsidRPr="007C4954">
              <w:rPr>
                <w:rFonts w:cs="Arial"/>
                <w:b/>
                <w:sz w:val="18"/>
                <w:szCs w:val="18"/>
              </w:rPr>
              <w:t>45,076,119</w:t>
            </w:r>
          </w:p>
        </w:tc>
        <w:tc>
          <w:tcPr>
            <w:tcW w:w="1361" w:type="dxa"/>
            <w:tcBorders>
              <w:top w:val="single" w:sz="8" w:space="0" w:color="C00000"/>
            </w:tcBorders>
          </w:tcPr>
          <w:p w14:paraId="0908C3E1" w14:textId="596340F4" w:rsidR="007C4954" w:rsidRPr="00C935A5" w:rsidRDefault="007C4954" w:rsidP="007C4954">
            <w:pPr>
              <w:spacing w:before="40" w:after="20"/>
              <w:jc w:val="right"/>
              <w:rPr>
                <w:rFonts w:cs="Arial"/>
                <w:b/>
                <w:sz w:val="18"/>
                <w:szCs w:val="18"/>
              </w:rPr>
            </w:pPr>
            <w:r w:rsidRPr="007C4954">
              <w:rPr>
                <w:rFonts w:cs="Arial"/>
                <w:b/>
                <w:sz w:val="18"/>
                <w:szCs w:val="18"/>
              </w:rPr>
              <w:t>82,540,684</w:t>
            </w:r>
          </w:p>
        </w:tc>
        <w:tc>
          <w:tcPr>
            <w:tcW w:w="1361" w:type="dxa"/>
            <w:tcBorders>
              <w:top w:val="single" w:sz="8" w:space="0" w:color="C00000"/>
            </w:tcBorders>
            <w:shd w:val="clear" w:color="auto" w:fill="auto"/>
          </w:tcPr>
          <w:p w14:paraId="304F3D32" w14:textId="4FBFB618" w:rsidR="007C4954" w:rsidRPr="00C935A5" w:rsidRDefault="007C4954" w:rsidP="007C4954">
            <w:pPr>
              <w:spacing w:before="40" w:after="20"/>
              <w:jc w:val="right"/>
              <w:rPr>
                <w:rFonts w:cs="Arial"/>
                <w:b/>
                <w:sz w:val="18"/>
                <w:szCs w:val="18"/>
              </w:rPr>
            </w:pPr>
            <w:r w:rsidRPr="007C4954">
              <w:rPr>
                <w:rFonts w:cs="Arial"/>
                <w:b/>
                <w:sz w:val="18"/>
                <w:szCs w:val="18"/>
              </w:rPr>
              <w:t>92,596,643</w:t>
            </w:r>
          </w:p>
        </w:tc>
      </w:tr>
    </w:tbl>
    <w:p w14:paraId="658D6E62" w14:textId="77777777" w:rsidR="00893320" w:rsidRPr="00C935A5" w:rsidRDefault="00893320" w:rsidP="00FF36E8">
      <w:pPr>
        <w:spacing w:before="40" w:after="20"/>
        <w:rPr>
          <w:rFonts w:cs="Arial"/>
          <w:sz w:val="18"/>
          <w:szCs w:val="18"/>
        </w:rPr>
      </w:pPr>
      <w:r w:rsidRPr="00C935A5">
        <w:rPr>
          <w:rFonts w:cs="Arial"/>
          <w:sz w:val="18"/>
          <w:szCs w:val="18"/>
        </w:rPr>
        <w:br w:type="page"/>
      </w:r>
    </w:p>
    <w:p w14:paraId="7DD0813C" w14:textId="55C78459" w:rsidR="00893320" w:rsidRPr="00C935A5" w:rsidRDefault="00E02B3C" w:rsidP="00E02B3C">
      <w:pPr>
        <w:pStyle w:val="VGC-Head10"/>
      </w:pPr>
      <w:r>
        <w:t>2023-24</w:t>
      </w:r>
      <w:r w:rsidR="00A97ABE" w:rsidRPr="00C935A5">
        <w:t xml:space="preserve"> </w:t>
      </w:r>
      <w:r w:rsidR="00893320" w:rsidRPr="00C935A5">
        <w:t>General Purpose Grants</w:t>
      </w:r>
      <w:r w:rsidR="00CE4507" w:rsidRPr="00C935A5">
        <w:tab/>
        <w:t>Appendix 4</w:t>
      </w:r>
    </w:p>
    <w:p w14:paraId="42FAE09E" w14:textId="77777777" w:rsidR="00893320" w:rsidRPr="00C935A5" w:rsidRDefault="004F1184" w:rsidP="00E02B3C">
      <w:pPr>
        <w:pStyle w:val="VGC-Head2"/>
      </w:pPr>
      <w:r w:rsidRPr="00C935A5">
        <w:tab/>
      </w:r>
      <w:r w:rsidR="00893320" w:rsidRPr="00C935A5">
        <w:t>I.  Standardised Fees and Charges</w:t>
      </w:r>
    </w:p>
    <w:p w14:paraId="2D87F720"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14F5D2C8" w14:textId="77777777" w:rsidTr="00283A0E">
        <w:trPr>
          <w:trHeight w:val="20"/>
          <w:tblHeader/>
        </w:trPr>
        <w:tc>
          <w:tcPr>
            <w:tcW w:w="2268" w:type="dxa"/>
            <w:tcBorders>
              <w:top w:val="nil"/>
              <w:left w:val="nil"/>
              <w:right w:val="single" w:sz="18" w:space="0" w:color="C00000"/>
            </w:tcBorders>
            <w:shd w:val="clear" w:color="auto" w:fill="auto"/>
            <w:vAlign w:val="bottom"/>
          </w:tcPr>
          <w:p w14:paraId="5420456A"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C00000"/>
              <w:bottom w:val="single" w:sz="8" w:space="0" w:color="C00000"/>
            </w:tcBorders>
            <w:shd w:val="clear" w:color="auto" w:fill="auto"/>
            <w:vAlign w:val="bottom"/>
          </w:tcPr>
          <w:p w14:paraId="7513D596"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514109" w:rsidRPr="00C935A5" w14:paraId="6AEA0F5C" w14:textId="77777777" w:rsidTr="00283A0E">
        <w:trPr>
          <w:trHeight w:val="20"/>
          <w:tblHeader/>
        </w:trPr>
        <w:tc>
          <w:tcPr>
            <w:tcW w:w="2268" w:type="dxa"/>
            <w:tcBorders>
              <w:top w:val="nil"/>
              <w:left w:val="nil"/>
              <w:right w:val="single" w:sz="18" w:space="0" w:color="C00000"/>
            </w:tcBorders>
            <w:shd w:val="clear" w:color="auto" w:fill="auto"/>
            <w:vAlign w:val="bottom"/>
          </w:tcPr>
          <w:p w14:paraId="35A3FCBA" w14:textId="77777777" w:rsidR="00514109" w:rsidRPr="00C935A5" w:rsidRDefault="00514109"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tcBorders>
            <w:shd w:val="clear" w:color="auto" w:fill="auto"/>
            <w:vAlign w:val="bottom"/>
          </w:tcPr>
          <w:p w14:paraId="6F233CA4"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&amp; Street Management</w:t>
            </w:r>
            <w:r w:rsidRPr="00C935A5">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35DA4DF3" w14:textId="77777777" w:rsidR="00514109" w:rsidRPr="00C935A5" w:rsidRDefault="00514109" w:rsidP="008001AD">
            <w:pPr>
              <w:spacing w:before="40" w:after="20"/>
              <w:jc w:val="center"/>
              <w:rPr>
                <w:rFonts w:cs="Arial"/>
                <w:sz w:val="16"/>
                <w:szCs w:val="16"/>
              </w:rPr>
            </w:pPr>
            <w:r w:rsidRPr="00C935A5">
              <w:rPr>
                <w:rFonts w:cs="Arial"/>
                <w:sz w:val="16"/>
                <w:szCs w:val="16"/>
              </w:rPr>
              <w:t>Environment</w:t>
            </w:r>
            <w:r w:rsidRPr="00C935A5">
              <w:rPr>
                <w:rFonts w:cs="Arial"/>
                <w:sz w:val="16"/>
                <w:szCs w:val="16"/>
              </w:rPr>
              <w:br/>
              <w:t>($)</w:t>
            </w:r>
          </w:p>
        </w:tc>
        <w:tc>
          <w:tcPr>
            <w:tcW w:w="1361" w:type="dxa"/>
            <w:tcBorders>
              <w:top w:val="single" w:sz="8" w:space="0" w:color="C00000"/>
              <w:bottom w:val="single" w:sz="8" w:space="0" w:color="C00000"/>
            </w:tcBorders>
            <w:vAlign w:val="bottom"/>
          </w:tcPr>
          <w:p w14:paraId="12ED2C30"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C00000"/>
              <w:bottom w:val="single" w:sz="8" w:space="0" w:color="C00000"/>
            </w:tcBorders>
            <w:vAlign w:val="bottom"/>
          </w:tcPr>
          <w:p w14:paraId="2FC4D6CD"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2D713424" w14:textId="77777777" w:rsidR="00514109" w:rsidRPr="00C935A5" w:rsidRDefault="00583FEF" w:rsidP="008001AD">
            <w:pPr>
              <w:spacing w:before="40" w:after="20"/>
              <w:jc w:val="center"/>
              <w:rPr>
                <w:rFonts w:cs="Arial"/>
                <w:b/>
                <w:sz w:val="16"/>
                <w:szCs w:val="16"/>
              </w:rPr>
            </w:pPr>
            <w:r w:rsidRPr="00C935A5">
              <w:rPr>
                <w:rFonts w:cs="Arial"/>
                <w:b/>
                <w:sz w:val="16"/>
                <w:szCs w:val="16"/>
              </w:rPr>
              <w:t>Total</w:t>
            </w:r>
            <w:r w:rsidR="00514109" w:rsidRPr="00C935A5">
              <w:rPr>
                <w:rFonts w:cs="Arial"/>
                <w:b/>
                <w:sz w:val="16"/>
                <w:szCs w:val="16"/>
              </w:rPr>
              <w:br/>
              <w:t>($)</w:t>
            </w:r>
          </w:p>
        </w:tc>
      </w:tr>
      <w:tr w:rsidR="007C4954" w:rsidRPr="007C4954" w14:paraId="39D685A9" w14:textId="77777777" w:rsidTr="00753C98">
        <w:trPr>
          <w:trHeight w:val="240"/>
          <w:tblHeader/>
        </w:trPr>
        <w:tc>
          <w:tcPr>
            <w:tcW w:w="2268" w:type="dxa"/>
            <w:tcBorders>
              <w:left w:val="nil"/>
              <w:bottom w:val="nil"/>
              <w:right w:val="single" w:sz="18" w:space="0" w:color="C00000"/>
            </w:tcBorders>
            <w:shd w:val="clear" w:color="auto" w:fill="auto"/>
            <w:vAlign w:val="center"/>
          </w:tcPr>
          <w:p w14:paraId="305C24CC" w14:textId="77777777" w:rsidR="007C4954" w:rsidRPr="00C935A5" w:rsidRDefault="007C4954" w:rsidP="007C4954">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tcPr>
          <w:p w14:paraId="59FC80FF" w14:textId="0F02D278"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46ED9D23" w14:textId="67ED2073"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tcPr>
          <w:p w14:paraId="24B23423" w14:textId="2DA32C74"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tcPr>
          <w:p w14:paraId="6386F62F" w14:textId="6995A9E2" w:rsidR="007C4954" w:rsidRPr="00C935A5" w:rsidRDefault="007C4954" w:rsidP="007C4954">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4B9F5040" w14:textId="16F90085" w:rsidR="007C4954" w:rsidRPr="00547CB7" w:rsidRDefault="007C4954" w:rsidP="007C4954">
            <w:pPr>
              <w:spacing w:before="40" w:after="20"/>
              <w:jc w:val="right"/>
              <w:rPr>
                <w:rFonts w:cs="Arial"/>
                <w:b/>
                <w:bCs/>
                <w:sz w:val="18"/>
                <w:szCs w:val="18"/>
              </w:rPr>
            </w:pPr>
          </w:p>
        </w:tc>
      </w:tr>
      <w:tr w:rsidR="007C4954" w:rsidRPr="007C4954" w14:paraId="74DCC056" w14:textId="77777777" w:rsidTr="00753C98">
        <w:trPr>
          <w:trHeight w:val="240"/>
        </w:trPr>
        <w:tc>
          <w:tcPr>
            <w:tcW w:w="2268" w:type="dxa"/>
            <w:tcBorders>
              <w:top w:val="nil"/>
              <w:left w:val="nil"/>
              <w:bottom w:val="nil"/>
              <w:right w:val="single" w:sz="18" w:space="0" w:color="C00000"/>
            </w:tcBorders>
            <w:shd w:val="clear" w:color="auto" w:fill="auto"/>
            <w:vAlign w:val="center"/>
          </w:tcPr>
          <w:p w14:paraId="75D27923" w14:textId="77777777" w:rsidR="007C4954" w:rsidRPr="00C935A5" w:rsidRDefault="007C4954" w:rsidP="007C4954">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C00000"/>
              <w:bottom w:val="nil"/>
              <w:right w:val="nil"/>
            </w:tcBorders>
            <w:shd w:val="clear" w:color="auto" w:fill="auto"/>
          </w:tcPr>
          <w:p w14:paraId="267E1E44" w14:textId="65156F17" w:rsidR="007C4954" w:rsidRPr="00C935A5" w:rsidRDefault="007C4954" w:rsidP="007C4954">
            <w:pPr>
              <w:spacing w:before="40" w:after="20"/>
              <w:jc w:val="right"/>
              <w:rPr>
                <w:rFonts w:cs="Arial"/>
                <w:sz w:val="18"/>
                <w:szCs w:val="18"/>
              </w:rPr>
            </w:pPr>
            <w:r w:rsidRPr="007C4954">
              <w:rPr>
                <w:rFonts w:cs="Arial"/>
                <w:sz w:val="18"/>
                <w:szCs w:val="18"/>
              </w:rPr>
              <w:t>210,374</w:t>
            </w:r>
          </w:p>
        </w:tc>
        <w:tc>
          <w:tcPr>
            <w:tcW w:w="1361" w:type="dxa"/>
            <w:tcBorders>
              <w:top w:val="nil"/>
              <w:left w:val="nil"/>
              <w:bottom w:val="nil"/>
              <w:right w:val="nil"/>
            </w:tcBorders>
            <w:shd w:val="clear" w:color="auto" w:fill="auto"/>
          </w:tcPr>
          <w:p w14:paraId="4F5BD591" w14:textId="0253B29B" w:rsidR="007C4954" w:rsidRPr="00C935A5" w:rsidRDefault="007C4954" w:rsidP="007C4954">
            <w:pPr>
              <w:spacing w:before="40" w:after="20"/>
              <w:jc w:val="right"/>
              <w:rPr>
                <w:rFonts w:cs="Arial"/>
                <w:sz w:val="18"/>
                <w:szCs w:val="18"/>
              </w:rPr>
            </w:pPr>
            <w:r w:rsidRPr="007C4954">
              <w:rPr>
                <w:rFonts w:cs="Arial"/>
                <w:sz w:val="18"/>
                <w:szCs w:val="18"/>
              </w:rPr>
              <w:t>63,322</w:t>
            </w:r>
          </w:p>
        </w:tc>
        <w:tc>
          <w:tcPr>
            <w:tcW w:w="1361" w:type="dxa"/>
            <w:tcBorders>
              <w:top w:val="nil"/>
              <w:left w:val="nil"/>
              <w:bottom w:val="nil"/>
              <w:right w:val="nil"/>
            </w:tcBorders>
          </w:tcPr>
          <w:p w14:paraId="111D04BA" w14:textId="5FF79157" w:rsidR="007C4954" w:rsidRPr="00C935A5" w:rsidRDefault="007C4954" w:rsidP="007C4954">
            <w:pPr>
              <w:spacing w:before="40" w:after="20"/>
              <w:jc w:val="right"/>
              <w:rPr>
                <w:rFonts w:cs="Arial"/>
                <w:sz w:val="18"/>
                <w:szCs w:val="18"/>
              </w:rPr>
            </w:pPr>
            <w:r w:rsidRPr="007C4954">
              <w:rPr>
                <w:rFonts w:cs="Arial"/>
                <w:sz w:val="18"/>
                <w:szCs w:val="18"/>
              </w:rPr>
              <w:t>2,088,609</w:t>
            </w:r>
          </w:p>
        </w:tc>
        <w:tc>
          <w:tcPr>
            <w:tcW w:w="1361" w:type="dxa"/>
            <w:tcBorders>
              <w:top w:val="nil"/>
              <w:left w:val="nil"/>
              <w:bottom w:val="nil"/>
              <w:right w:val="nil"/>
            </w:tcBorders>
          </w:tcPr>
          <w:p w14:paraId="214B2060" w14:textId="378F96D1" w:rsidR="007C4954" w:rsidRPr="00C935A5" w:rsidRDefault="007C4954" w:rsidP="007C4954">
            <w:pPr>
              <w:spacing w:before="40" w:after="20"/>
              <w:jc w:val="right"/>
              <w:rPr>
                <w:rFonts w:cs="Arial"/>
                <w:sz w:val="18"/>
                <w:szCs w:val="18"/>
              </w:rPr>
            </w:pPr>
            <w:r w:rsidRPr="007C4954">
              <w:rPr>
                <w:rFonts w:cs="Arial"/>
                <w:sz w:val="18"/>
                <w:szCs w:val="18"/>
              </w:rPr>
              <w:t>132,738</w:t>
            </w:r>
          </w:p>
        </w:tc>
        <w:tc>
          <w:tcPr>
            <w:tcW w:w="1361" w:type="dxa"/>
            <w:tcBorders>
              <w:top w:val="nil"/>
              <w:left w:val="nil"/>
              <w:bottom w:val="nil"/>
              <w:right w:val="nil"/>
            </w:tcBorders>
            <w:shd w:val="clear" w:color="auto" w:fill="auto"/>
          </w:tcPr>
          <w:p w14:paraId="5A25BD51" w14:textId="1A99A319" w:rsidR="007C4954" w:rsidRPr="00547CB7" w:rsidRDefault="007C4954" w:rsidP="007C4954">
            <w:pPr>
              <w:spacing w:before="40" w:after="20"/>
              <w:jc w:val="right"/>
              <w:rPr>
                <w:rFonts w:cs="Arial"/>
                <w:b/>
                <w:bCs/>
                <w:sz w:val="18"/>
                <w:szCs w:val="18"/>
              </w:rPr>
            </w:pPr>
            <w:r w:rsidRPr="00547CB7">
              <w:rPr>
                <w:rFonts w:cs="Arial"/>
                <w:b/>
                <w:bCs/>
                <w:sz w:val="18"/>
                <w:szCs w:val="18"/>
              </w:rPr>
              <w:t>5,508,243</w:t>
            </w:r>
          </w:p>
        </w:tc>
      </w:tr>
      <w:tr w:rsidR="007C4954" w:rsidRPr="007C4954" w14:paraId="2774640A" w14:textId="77777777" w:rsidTr="00753C98">
        <w:trPr>
          <w:trHeight w:val="240"/>
        </w:trPr>
        <w:tc>
          <w:tcPr>
            <w:tcW w:w="2268" w:type="dxa"/>
            <w:tcBorders>
              <w:top w:val="nil"/>
              <w:left w:val="nil"/>
              <w:bottom w:val="nil"/>
              <w:right w:val="single" w:sz="18" w:space="0" w:color="C00000"/>
            </w:tcBorders>
            <w:shd w:val="clear" w:color="auto" w:fill="auto"/>
            <w:vAlign w:val="center"/>
          </w:tcPr>
          <w:p w14:paraId="53CBA35E" w14:textId="77777777" w:rsidR="007C4954" w:rsidRPr="00C935A5" w:rsidRDefault="007C4954" w:rsidP="007C4954">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C00000"/>
              <w:bottom w:val="nil"/>
              <w:right w:val="nil"/>
            </w:tcBorders>
            <w:shd w:val="clear" w:color="auto" w:fill="auto"/>
          </w:tcPr>
          <w:p w14:paraId="46473E5D" w14:textId="1312C163" w:rsidR="007C4954" w:rsidRPr="00C935A5" w:rsidRDefault="007C4954" w:rsidP="007C4954">
            <w:pPr>
              <w:spacing w:before="40" w:after="20"/>
              <w:jc w:val="right"/>
              <w:rPr>
                <w:rFonts w:cs="Arial"/>
                <w:sz w:val="18"/>
                <w:szCs w:val="18"/>
              </w:rPr>
            </w:pPr>
            <w:r w:rsidRPr="007C4954">
              <w:rPr>
                <w:rFonts w:cs="Arial"/>
                <w:sz w:val="18"/>
                <w:szCs w:val="18"/>
              </w:rPr>
              <w:t>569,066</w:t>
            </w:r>
          </w:p>
        </w:tc>
        <w:tc>
          <w:tcPr>
            <w:tcW w:w="1361" w:type="dxa"/>
            <w:tcBorders>
              <w:top w:val="nil"/>
              <w:left w:val="nil"/>
              <w:bottom w:val="nil"/>
              <w:right w:val="nil"/>
            </w:tcBorders>
            <w:shd w:val="clear" w:color="auto" w:fill="auto"/>
          </w:tcPr>
          <w:p w14:paraId="3630613C" w14:textId="5191BB7F" w:rsidR="007C4954" w:rsidRPr="00C935A5" w:rsidRDefault="007C4954" w:rsidP="007C4954">
            <w:pPr>
              <w:spacing w:before="40" w:after="20"/>
              <w:jc w:val="right"/>
              <w:rPr>
                <w:rFonts w:cs="Arial"/>
                <w:sz w:val="18"/>
                <w:szCs w:val="18"/>
              </w:rPr>
            </w:pPr>
            <w:r w:rsidRPr="007C4954">
              <w:rPr>
                <w:rFonts w:cs="Arial"/>
                <w:sz w:val="18"/>
                <w:szCs w:val="18"/>
              </w:rPr>
              <w:t>153,498</w:t>
            </w:r>
          </w:p>
        </w:tc>
        <w:tc>
          <w:tcPr>
            <w:tcW w:w="1361" w:type="dxa"/>
            <w:tcBorders>
              <w:top w:val="nil"/>
              <w:left w:val="nil"/>
              <w:bottom w:val="nil"/>
              <w:right w:val="nil"/>
            </w:tcBorders>
          </w:tcPr>
          <w:p w14:paraId="790F0067" w14:textId="5ED2CA61" w:rsidR="007C4954" w:rsidRPr="00C935A5" w:rsidRDefault="007C4954" w:rsidP="007C4954">
            <w:pPr>
              <w:spacing w:before="40" w:after="20"/>
              <w:jc w:val="right"/>
              <w:rPr>
                <w:rFonts w:cs="Arial"/>
                <w:sz w:val="18"/>
                <w:szCs w:val="18"/>
              </w:rPr>
            </w:pPr>
            <w:r w:rsidRPr="007C4954">
              <w:rPr>
                <w:rFonts w:cs="Arial"/>
                <w:sz w:val="18"/>
                <w:szCs w:val="18"/>
              </w:rPr>
              <w:t>4,756,110</w:t>
            </w:r>
          </w:p>
        </w:tc>
        <w:tc>
          <w:tcPr>
            <w:tcW w:w="1361" w:type="dxa"/>
            <w:tcBorders>
              <w:top w:val="nil"/>
              <w:left w:val="nil"/>
              <w:bottom w:val="nil"/>
              <w:right w:val="nil"/>
            </w:tcBorders>
          </w:tcPr>
          <w:p w14:paraId="4F8F65CE" w14:textId="57AAE3DF" w:rsidR="007C4954" w:rsidRPr="00C935A5" w:rsidRDefault="007C4954" w:rsidP="007C4954">
            <w:pPr>
              <w:spacing w:before="40" w:after="20"/>
              <w:jc w:val="right"/>
              <w:rPr>
                <w:rFonts w:cs="Arial"/>
                <w:sz w:val="18"/>
                <w:szCs w:val="18"/>
              </w:rPr>
            </w:pPr>
            <w:r w:rsidRPr="007C4954">
              <w:rPr>
                <w:rFonts w:cs="Arial"/>
                <w:sz w:val="18"/>
                <w:szCs w:val="18"/>
              </w:rPr>
              <w:t>321,770</w:t>
            </w:r>
          </w:p>
        </w:tc>
        <w:tc>
          <w:tcPr>
            <w:tcW w:w="1361" w:type="dxa"/>
            <w:tcBorders>
              <w:top w:val="nil"/>
              <w:left w:val="nil"/>
              <w:bottom w:val="nil"/>
              <w:right w:val="nil"/>
            </w:tcBorders>
            <w:shd w:val="clear" w:color="auto" w:fill="auto"/>
          </w:tcPr>
          <w:p w14:paraId="4B416960" w14:textId="51F4CCC9" w:rsidR="007C4954" w:rsidRPr="00547CB7" w:rsidRDefault="007C4954" w:rsidP="007C4954">
            <w:pPr>
              <w:spacing w:before="40" w:after="20"/>
              <w:jc w:val="right"/>
              <w:rPr>
                <w:rFonts w:cs="Arial"/>
                <w:b/>
                <w:bCs/>
                <w:sz w:val="18"/>
                <w:szCs w:val="18"/>
              </w:rPr>
            </w:pPr>
            <w:r w:rsidRPr="00547CB7">
              <w:rPr>
                <w:rFonts w:cs="Arial"/>
                <w:b/>
                <w:bCs/>
                <w:sz w:val="18"/>
                <w:szCs w:val="18"/>
              </w:rPr>
              <w:t>13,184,845</w:t>
            </w:r>
          </w:p>
        </w:tc>
      </w:tr>
      <w:tr w:rsidR="007C4954" w:rsidRPr="007C4954" w14:paraId="42099B09" w14:textId="77777777" w:rsidTr="00753C98">
        <w:trPr>
          <w:trHeight w:val="240"/>
        </w:trPr>
        <w:tc>
          <w:tcPr>
            <w:tcW w:w="2268" w:type="dxa"/>
            <w:tcBorders>
              <w:top w:val="nil"/>
              <w:left w:val="nil"/>
              <w:bottom w:val="nil"/>
              <w:right w:val="single" w:sz="18" w:space="0" w:color="C00000"/>
            </w:tcBorders>
            <w:shd w:val="clear" w:color="auto" w:fill="auto"/>
            <w:vAlign w:val="center"/>
          </w:tcPr>
          <w:p w14:paraId="372E9725" w14:textId="77777777" w:rsidR="007C4954" w:rsidRPr="00C935A5" w:rsidRDefault="007C4954" w:rsidP="007C4954">
            <w:pPr>
              <w:spacing w:before="40" w:after="20"/>
              <w:rPr>
                <w:rFonts w:cs="Arial"/>
                <w:sz w:val="18"/>
                <w:szCs w:val="18"/>
              </w:rPr>
            </w:pPr>
            <w:r w:rsidRPr="00C935A5">
              <w:rPr>
                <w:rFonts w:cs="Arial"/>
                <w:sz w:val="18"/>
                <w:szCs w:val="18"/>
              </w:rPr>
              <w:t>Mansfield S</w:t>
            </w:r>
          </w:p>
        </w:tc>
        <w:tc>
          <w:tcPr>
            <w:tcW w:w="1361" w:type="dxa"/>
            <w:tcBorders>
              <w:top w:val="nil"/>
              <w:left w:val="single" w:sz="18" w:space="0" w:color="C00000"/>
              <w:bottom w:val="nil"/>
              <w:right w:val="nil"/>
            </w:tcBorders>
            <w:shd w:val="clear" w:color="auto" w:fill="auto"/>
          </w:tcPr>
          <w:p w14:paraId="1169332C" w14:textId="37610EA4" w:rsidR="007C4954" w:rsidRPr="00C935A5" w:rsidRDefault="007C4954" w:rsidP="007C4954">
            <w:pPr>
              <w:spacing w:before="40" w:after="20"/>
              <w:jc w:val="right"/>
              <w:rPr>
                <w:rFonts w:cs="Arial"/>
                <w:sz w:val="18"/>
                <w:szCs w:val="18"/>
              </w:rPr>
            </w:pPr>
            <w:r w:rsidRPr="007C4954">
              <w:rPr>
                <w:rFonts w:cs="Arial"/>
                <w:sz w:val="18"/>
                <w:szCs w:val="18"/>
              </w:rPr>
              <w:t>45,054</w:t>
            </w:r>
          </w:p>
        </w:tc>
        <w:tc>
          <w:tcPr>
            <w:tcW w:w="1361" w:type="dxa"/>
            <w:tcBorders>
              <w:top w:val="nil"/>
              <w:left w:val="nil"/>
              <w:bottom w:val="nil"/>
              <w:right w:val="nil"/>
            </w:tcBorders>
            <w:shd w:val="clear" w:color="auto" w:fill="auto"/>
          </w:tcPr>
          <w:p w14:paraId="0BDCD277" w14:textId="217B7854" w:rsidR="007C4954" w:rsidRPr="00C935A5" w:rsidRDefault="007C4954" w:rsidP="007C4954">
            <w:pPr>
              <w:spacing w:before="40" w:after="20"/>
              <w:jc w:val="right"/>
              <w:rPr>
                <w:rFonts w:cs="Arial"/>
                <w:sz w:val="18"/>
                <w:szCs w:val="18"/>
              </w:rPr>
            </w:pPr>
            <w:r w:rsidRPr="007C4954">
              <w:rPr>
                <w:rFonts w:cs="Arial"/>
                <w:sz w:val="18"/>
                <w:szCs w:val="18"/>
              </w:rPr>
              <w:t>12,954</w:t>
            </w:r>
          </w:p>
        </w:tc>
        <w:tc>
          <w:tcPr>
            <w:tcW w:w="1361" w:type="dxa"/>
            <w:tcBorders>
              <w:top w:val="nil"/>
              <w:left w:val="nil"/>
              <w:bottom w:val="nil"/>
              <w:right w:val="nil"/>
            </w:tcBorders>
          </w:tcPr>
          <w:p w14:paraId="3182CA8A" w14:textId="18C404B0" w:rsidR="007C4954" w:rsidRPr="00C935A5" w:rsidRDefault="007C4954" w:rsidP="007C4954">
            <w:pPr>
              <w:spacing w:before="40" w:after="20"/>
              <w:jc w:val="right"/>
              <w:rPr>
                <w:rFonts w:cs="Arial"/>
                <w:sz w:val="18"/>
                <w:szCs w:val="18"/>
              </w:rPr>
            </w:pPr>
            <w:r w:rsidRPr="007C4954">
              <w:rPr>
                <w:rFonts w:cs="Arial"/>
                <w:sz w:val="18"/>
                <w:szCs w:val="18"/>
              </w:rPr>
              <w:t>615,696</w:t>
            </w:r>
          </w:p>
        </w:tc>
        <w:tc>
          <w:tcPr>
            <w:tcW w:w="1361" w:type="dxa"/>
            <w:tcBorders>
              <w:top w:val="nil"/>
              <w:left w:val="nil"/>
              <w:bottom w:val="nil"/>
              <w:right w:val="nil"/>
            </w:tcBorders>
          </w:tcPr>
          <w:p w14:paraId="01A0E987" w14:textId="32F48312" w:rsidR="007C4954" w:rsidRPr="00C935A5" w:rsidRDefault="007C4954" w:rsidP="007C4954">
            <w:pPr>
              <w:spacing w:before="40" w:after="20"/>
              <w:jc w:val="right"/>
              <w:rPr>
                <w:rFonts w:cs="Arial"/>
                <w:sz w:val="18"/>
                <w:szCs w:val="18"/>
              </w:rPr>
            </w:pPr>
            <w:r w:rsidRPr="007C4954">
              <w:rPr>
                <w:rFonts w:cs="Arial"/>
                <w:sz w:val="18"/>
                <w:szCs w:val="18"/>
              </w:rPr>
              <w:t>27,155</w:t>
            </w:r>
          </w:p>
        </w:tc>
        <w:tc>
          <w:tcPr>
            <w:tcW w:w="1361" w:type="dxa"/>
            <w:tcBorders>
              <w:top w:val="nil"/>
              <w:left w:val="nil"/>
              <w:bottom w:val="nil"/>
              <w:right w:val="nil"/>
            </w:tcBorders>
            <w:shd w:val="clear" w:color="auto" w:fill="auto"/>
          </w:tcPr>
          <w:p w14:paraId="152B87E8" w14:textId="695506AE" w:rsidR="007C4954" w:rsidRPr="00547CB7" w:rsidRDefault="007C4954" w:rsidP="007C4954">
            <w:pPr>
              <w:spacing w:before="40" w:after="20"/>
              <w:jc w:val="right"/>
              <w:rPr>
                <w:rFonts w:cs="Arial"/>
                <w:b/>
                <w:bCs/>
                <w:sz w:val="18"/>
                <w:szCs w:val="18"/>
              </w:rPr>
            </w:pPr>
            <w:r w:rsidRPr="00547CB7">
              <w:rPr>
                <w:rFonts w:cs="Arial"/>
                <w:b/>
                <w:bCs/>
                <w:sz w:val="18"/>
                <w:szCs w:val="18"/>
              </w:rPr>
              <w:t>1,424,461</w:t>
            </w:r>
          </w:p>
        </w:tc>
      </w:tr>
      <w:tr w:rsidR="007C4954" w:rsidRPr="007C4954" w14:paraId="4FA6B6A9" w14:textId="77777777" w:rsidTr="00753C98">
        <w:trPr>
          <w:trHeight w:val="240"/>
        </w:trPr>
        <w:tc>
          <w:tcPr>
            <w:tcW w:w="2268" w:type="dxa"/>
            <w:tcBorders>
              <w:top w:val="nil"/>
              <w:left w:val="nil"/>
              <w:bottom w:val="nil"/>
              <w:right w:val="single" w:sz="18" w:space="0" w:color="C00000"/>
            </w:tcBorders>
            <w:shd w:val="clear" w:color="auto" w:fill="auto"/>
            <w:vAlign w:val="center"/>
          </w:tcPr>
          <w:p w14:paraId="058D7FC1" w14:textId="77777777" w:rsidR="007C4954" w:rsidRPr="00C935A5" w:rsidRDefault="007C4954" w:rsidP="007C4954">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C00000"/>
              <w:bottom w:val="nil"/>
              <w:right w:val="nil"/>
            </w:tcBorders>
            <w:shd w:val="clear" w:color="auto" w:fill="auto"/>
          </w:tcPr>
          <w:p w14:paraId="206AB1E2" w14:textId="7DEE2370" w:rsidR="007C4954" w:rsidRPr="00C935A5" w:rsidRDefault="007C4954" w:rsidP="007C4954">
            <w:pPr>
              <w:spacing w:before="40" w:after="20"/>
              <w:jc w:val="right"/>
              <w:rPr>
                <w:rFonts w:cs="Arial"/>
                <w:sz w:val="18"/>
                <w:szCs w:val="18"/>
              </w:rPr>
            </w:pPr>
            <w:r w:rsidRPr="007C4954">
              <w:rPr>
                <w:rFonts w:cs="Arial"/>
                <w:sz w:val="18"/>
                <w:szCs w:val="18"/>
              </w:rPr>
              <w:t>470,695</w:t>
            </w:r>
          </w:p>
        </w:tc>
        <w:tc>
          <w:tcPr>
            <w:tcW w:w="1361" w:type="dxa"/>
            <w:tcBorders>
              <w:top w:val="nil"/>
              <w:left w:val="nil"/>
              <w:bottom w:val="nil"/>
              <w:right w:val="nil"/>
            </w:tcBorders>
            <w:shd w:val="clear" w:color="auto" w:fill="auto"/>
          </w:tcPr>
          <w:p w14:paraId="3836E95E" w14:textId="33D284E9" w:rsidR="007C4954" w:rsidRPr="00C935A5" w:rsidRDefault="007C4954" w:rsidP="007C4954">
            <w:pPr>
              <w:spacing w:before="40" w:after="20"/>
              <w:jc w:val="right"/>
              <w:rPr>
                <w:rFonts w:cs="Arial"/>
                <w:sz w:val="18"/>
                <w:szCs w:val="18"/>
              </w:rPr>
            </w:pPr>
            <w:r w:rsidRPr="007C4954">
              <w:rPr>
                <w:rFonts w:cs="Arial"/>
                <w:sz w:val="18"/>
                <w:szCs w:val="18"/>
              </w:rPr>
              <w:t>106,151</w:t>
            </w:r>
          </w:p>
        </w:tc>
        <w:tc>
          <w:tcPr>
            <w:tcW w:w="1361" w:type="dxa"/>
            <w:tcBorders>
              <w:top w:val="nil"/>
              <w:left w:val="nil"/>
              <w:bottom w:val="nil"/>
              <w:right w:val="nil"/>
            </w:tcBorders>
          </w:tcPr>
          <w:p w14:paraId="2DA392D1" w14:textId="2E41B6FD" w:rsidR="007C4954" w:rsidRPr="00C935A5" w:rsidRDefault="007C4954" w:rsidP="007C4954">
            <w:pPr>
              <w:spacing w:before="40" w:after="20"/>
              <w:jc w:val="right"/>
              <w:rPr>
                <w:rFonts w:cs="Arial"/>
                <w:sz w:val="18"/>
                <w:szCs w:val="18"/>
              </w:rPr>
            </w:pPr>
            <w:r w:rsidRPr="007C4954">
              <w:rPr>
                <w:rFonts w:cs="Arial"/>
                <w:sz w:val="18"/>
                <w:szCs w:val="18"/>
              </w:rPr>
              <w:t>4,324,308</w:t>
            </w:r>
          </w:p>
        </w:tc>
        <w:tc>
          <w:tcPr>
            <w:tcW w:w="1361" w:type="dxa"/>
            <w:tcBorders>
              <w:top w:val="nil"/>
              <w:left w:val="nil"/>
              <w:bottom w:val="nil"/>
              <w:right w:val="nil"/>
            </w:tcBorders>
          </w:tcPr>
          <w:p w14:paraId="77442354" w14:textId="2A15C14F" w:rsidR="007C4954" w:rsidRPr="00C935A5" w:rsidRDefault="007C4954" w:rsidP="007C4954">
            <w:pPr>
              <w:spacing w:before="40" w:after="20"/>
              <w:jc w:val="right"/>
              <w:rPr>
                <w:rFonts w:cs="Arial"/>
                <w:sz w:val="18"/>
                <w:szCs w:val="18"/>
              </w:rPr>
            </w:pPr>
            <w:r w:rsidRPr="007C4954">
              <w:rPr>
                <w:rFonts w:cs="Arial"/>
                <w:sz w:val="18"/>
                <w:szCs w:val="18"/>
              </w:rPr>
              <w:t>222,519</w:t>
            </w:r>
          </w:p>
        </w:tc>
        <w:tc>
          <w:tcPr>
            <w:tcW w:w="1361" w:type="dxa"/>
            <w:tcBorders>
              <w:top w:val="nil"/>
              <w:left w:val="nil"/>
              <w:bottom w:val="nil"/>
              <w:right w:val="nil"/>
            </w:tcBorders>
            <w:shd w:val="clear" w:color="auto" w:fill="auto"/>
          </w:tcPr>
          <w:p w14:paraId="0C0C51B1" w14:textId="1FA5AC6C" w:rsidR="007C4954" w:rsidRPr="00547CB7" w:rsidRDefault="007C4954" w:rsidP="007C4954">
            <w:pPr>
              <w:spacing w:before="40" w:after="20"/>
              <w:jc w:val="right"/>
              <w:rPr>
                <w:rFonts w:cs="Arial"/>
                <w:b/>
                <w:bCs/>
                <w:sz w:val="18"/>
                <w:szCs w:val="18"/>
              </w:rPr>
            </w:pPr>
            <w:r w:rsidRPr="00547CB7">
              <w:rPr>
                <w:rFonts w:cs="Arial"/>
                <w:b/>
                <w:bCs/>
                <w:sz w:val="18"/>
                <w:szCs w:val="18"/>
              </w:rPr>
              <w:t>9,885,671</w:t>
            </w:r>
          </w:p>
        </w:tc>
      </w:tr>
      <w:tr w:rsidR="007C4954" w:rsidRPr="007C4954" w14:paraId="3B8E786E" w14:textId="77777777" w:rsidTr="00753C98">
        <w:trPr>
          <w:trHeight w:val="240"/>
        </w:trPr>
        <w:tc>
          <w:tcPr>
            <w:tcW w:w="2268" w:type="dxa"/>
            <w:tcBorders>
              <w:top w:val="nil"/>
              <w:left w:val="nil"/>
              <w:bottom w:val="nil"/>
              <w:right w:val="single" w:sz="18" w:space="0" w:color="C00000"/>
            </w:tcBorders>
            <w:shd w:val="clear" w:color="auto" w:fill="auto"/>
            <w:vAlign w:val="center"/>
          </w:tcPr>
          <w:p w14:paraId="49BA568C" w14:textId="77777777" w:rsidR="007C4954" w:rsidRPr="00C935A5" w:rsidRDefault="007C4954" w:rsidP="007C4954">
            <w:pPr>
              <w:spacing w:before="40" w:after="20"/>
              <w:rPr>
                <w:rFonts w:cs="Arial"/>
                <w:sz w:val="18"/>
                <w:szCs w:val="18"/>
              </w:rPr>
            </w:pPr>
            <w:r w:rsidRPr="00C935A5">
              <w:rPr>
                <w:rFonts w:cs="Arial"/>
                <w:sz w:val="18"/>
                <w:szCs w:val="18"/>
              </w:rPr>
              <w:t>Maroondah C</w:t>
            </w:r>
          </w:p>
        </w:tc>
        <w:tc>
          <w:tcPr>
            <w:tcW w:w="1361" w:type="dxa"/>
            <w:tcBorders>
              <w:top w:val="nil"/>
              <w:left w:val="single" w:sz="18" w:space="0" w:color="C00000"/>
              <w:bottom w:val="nil"/>
              <w:right w:val="nil"/>
            </w:tcBorders>
            <w:shd w:val="clear" w:color="auto" w:fill="auto"/>
          </w:tcPr>
          <w:p w14:paraId="0C971AF2" w14:textId="31D471F8" w:rsidR="007C4954" w:rsidRPr="00C935A5" w:rsidRDefault="007C4954" w:rsidP="007C4954">
            <w:pPr>
              <w:spacing w:before="40" w:after="20"/>
              <w:jc w:val="right"/>
              <w:rPr>
                <w:rFonts w:cs="Arial"/>
                <w:sz w:val="18"/>
                <w:szCs w:val="18"/>
              </w:rPr>
            </w:pPr>
            <w:r w:rsidRPr="007C4954">
              <w:rPr>
                <w:rFonts w:cs="Arial"/>
                <w:sz w:val="18"/>
                <w:szCs w:val="18"/>
              </w:rPr>
              <w:t>529,747</w:t>
            </w:r>
          </w:p>
        </w:tc>
        <w:tc>
          <w:tcPr>
            <w:tcW w:w="1361" w:type="dxa"/>
            <w:tcBorders>
              <w:top w:val="nil"/>
              <w:left w:val="nil"/>
              <w:bottom w:val="nil"/>
              <w:right w:val="nil"/>
            </w:tcBorders>
            <w:shd w:val="clear" w:color="auto" w:fill="auto"/>
          </w:tcPr>
          <w:p w14:paraId="1BF1607A" w14:textId="3E24FC8D" w:rsidR="007C4954" w:rsidRPr="00C935A5" w:rsidRDefault="007C4954" w:rsidP="007C4954">
            <w:pPr>
              <w:spacing w:before="40" w:after="20"/>
              <w:jc w:val="right"/>
              <w:rPr>
                <w:rFonts w:cs="Arial"/>
                <w:sz w:val="18"/>
                <w:szCs w:val="18"/>
              </w:rPr>
            </w:pPr>
            <w:r w:rsidRPr="007C4954">
              <w:rPr>
                <w:rFonts w:cs="Arial"/>
                <w:sz w:val="18"/>
                <w:szCs w:val="18"/>
              </w:rPr>
              <w:t>140,467</w:t>
            </w:r>
          </w:p>
        </w:tc>
        <w:tc>
          <w:tcPr>
            <w:tcW w:w="1361" w:type="dxa"/>
            <w:tcBorders>
              <w:top w:val="nil"/>
              <w:left w:val="nil"/>
              <w:bottom w:val="nil"/>
              <w:right w:val="nil"/>
            </w:tcBorders>
          </w:tcPr>
          <w:p w14:paraId="160EE265" w14:textId="2BF995AD" w:rsidR="007C4954" w:rsidRPr="00C935A5" w:rsidRDefault="007C4954" w:rsidP="007C4954">
            <w:pPr>
              <w:spacing w:before="40" w:after="20"/>
              <w:jc w:val="right"/>
              <w:rPr>
                <w:rFonts w:cs="Arial"/>
                <w:sz w:val="18"/>
                <w:szCs w:val="18"/>
              </w:rPr>
            </w:pPr>
            <w:r w:rsidRPr="007C4954">
              <w:rPr>
                <w:rFonts w:cs="Arial"/>
                <w:sz w:val="18"/>
                <w:szCs w:val="18"/>
              </w:rPr>
              <w:t>4,240,342</w:t>
            </w:r>
          </w:p>
        </w:tc>
        <w:tc>
          <w:tcPr>
            <w:tcW w:w="1361" w:type="dxa"/>
            <w:tcBorders>
              <w:top w:val="nil"/>
              <w:left w:val="nil"/>
              <w:bottom w:val="nil"/>
              <w:right w:val="nil"/>
            </w:tcBorders>
          </w:tcPr>
          <w:p w14:paraId="540FE766" w14:textId="20EFC945" w:rsidR="007C4954" w:rsidRPr="00C935A5" w:rsidRDefault="007C4954" w:rsidP="007C4954">
            <w:pPr>
              <w:spacing w:before="40" w:after="20"/>
              <w:jc w:val="right"/>
              <w:rPr>
                <w:rFonts w:cs="Arial"/>
                <w:sz w:val="18"/>
                <w:szCs w:val="18"/>
              </w:rPr>
            </w:pPr>
            <w:r w:rsidRPr="007C4954">
              <w:rPr>
                <w:rFonts w:cs="Arial"/>
                <w:sz w:val="18"/>
                <w:szCs w:val="18"/>
              </w:rPr>
              <w:t>294,454</w:t>
            </w:r>
          </w:p>
        </w:tc>
        <w:tc>
          <w:tcPr>
            <w:tcW w:w="1361" w:type="dxa"/>
            <w:tcBorders>
              <w:top w:val="nil"/>
              <w:left w:val="nil"/>
              <w:bottom w:val="nil"/>
              <w:right w:val="nil"/>
            </w:tcBorders>
            <w:shd w:val="clear" w:color="auto" w:fill="auto"/>
          </w:tcPr>
          <w:p w14:paraId="012D226E" w14:textId="2A09111E" w:rsidR="007C4954" w:rsidRPr="00547CB7" w:rsidRDefault="007C4954" w:rsidP="007C4954">
            <w:pPr>
              <w:spacing w:before="40" w:after="20"/>
              <w:jc w:val="right"/>
              <w:rPr>
                <w:rFonts w:cs="Arial"/>
                <w:b/>
                <w:bCs/>
                <w:sz w:val="18"/>
                <w:szCs w:val="18"/>
              </w:rPr>
            </w:pPr>
            <w:r w:rsidRPr="00547CB7">
              <w:rPr>
                <w:rFonts w:cs="Arial"/>
                <w:b/>
                <w:bCs/>
                <w:sz w:val="18"/>
                <w:szCs w:val="18"/>
              </w:rPr>
              <w:t>11,718,790</w:t>
            </w:r>
          </w:p>
        </w:tc>
      </w:tr>
      <w:tr w:rsidR="007C4954" w:rsidRPr="007C4954" w14:paraId="058914A1" w14:textId="77777777" w:rsidTr="00753C98">
        <w:trPr>
          <w:trHeight w:val="240"/>
        </w:trPr>
        <w:tc>
          <w:tcPr>
            <w:tcW w:w="2268" w:type="dxa"/>
            <w:tcBorders>
              <w:top w:val="nil"/>
              <w:left w:val="nil"/>
              <w:bottom w:val="nil"/>
              <w:right w:val="single" w:sz="18" w:space="0" w:color="C00000"/>
            </w:tcBorders>
            <w:shd w:val="clear" w:color="auto" w:fill="auto"/>
            <w:vAlign w:val="center"/>
          </w:tcPr>
          <w:p w14:paraId="63AEDCB7" w14:textId="77777777" w:rsidR="007C4954" w:rsidRPr="00C935A5" w:rsidRDefault="007C4954" w:rsidP="007C4954">
            <w:pPr>
              <w:spacing w:before="40" w:after="20"/>
              <w:rPr>
                <w:rFonts w:cs="Arial"/>
                <w:sz w:val="18"/>
                <w:szCs w:val="18"/>
              </w:rPr>
            </w:pPr>
            <w:r w:rsidRPr="00C935A5">
              <w:rPr>
                <w:rFonts w:cs="Arial"/>
                <w:sz w:val="18"/>
                <w:szCs w:val="18"/>
              </w:rPr>
              <w:t>Melbourne C</w:t>
            </w:r>
          </w:p>
        </w:tc>
        <w:tc>
          <w:tcPr>
            <w:tcW w:w="1361" w:type="dxa"/>
            <w:tcBorders>
              <w:top w:val="nil"/>
              <w:left w:val="single" w:sz="18" w:space="0" w:color="C00000"/>
              <w:bottom w:val="nil"/>
              <w:right w:val="nil"/>
            </w:tcBorders>
            <w:shd w:val="clear" w:color="auto" w:fill="auto"/>
          </w:tcPr>
          <w:p w14:paraId="46564C18" w14:textId="38E27674" w:rsidR="007C4954" w:rsidRPr="00C935A5" w:rsidRDefault="007C4954" w:rsidP="007C4954">
            <w:pPr>
              <w:spacing w:before="40" w:after="20"/>
              <w:jc w:val="right"/>
              <w:rPr>
                <w:rFonts w:cs="Arial"/>
                <w:sz w:val="18"/>
                <w:szCs w:val="18"/>
              </w:rPr>
            </w:pPr>
            <w:r w:rsidRPr="007C4954">
              <w:rPr>
                <w:rFonts w:cs="Arial"/>
                <w:sz w:val="18"/>
                <w:szCs w:val="18"/>
              </w:rPr>
              <w:t>1,057,948</w:t>
            </w:r>
          </w:p>
        </w:tc>
        <w:tc>
          <w:tcPr>
            <w:tcW w:w="1361" w:type="dxa"/>
            <w:tcBorders>
              <w:top w:val="nil"/>
              <w:left w:val="nil"/>
              <w:bottom w:val="nil"/>
              <w:right w:val="nil"/>
            </w:tcBorders>
            <w:shd w:val="clear" w:color="auto" w:fill="auto"/>
          </w:tcPr>
          <w:p w14:paraId="77B218F8" w14:textId="62E70FB6" w:rsidR="007C4954" w:rsidRPr="00C935A5" w:rsidRDefault="007C4954" w:rsidP="007C4954">
            <w:pPr>
              <w:spacing w:before="40" w:after="20"/>
              <w:jc w:val="right"/>
              <w:rPr>
                <w:rFonts w:cs="Arial"/>
                <w:sz w:val="18"/>
                <w:szCs w:val="18"/>
              </w:rPr>
            </w:pPr>
            <w:r w:rsidRPr="007C4954">
              <w:rPr>
                <w:rFonts w:cs="Arial"/>
                <w:sz w:val="18"/>
                <w:szCs w:val="18"/>
              </w:rPr>
              <w:t>194,115</w:t>
            </w:r>
          </w:p>
        </w:tc>
        <w:tc>
          <w:tcPr>
            <w:tcW w:w="1361" w:type="dxa"/>
            <w:tcBorders>
              <w:top w:val="nil"/>
              <w:left w:val="nil"/>
              <w:bottom w:val="nil"/>
              <w:right w:val="nil"/>
            </w:tcBorders>
          </w:tcPr>
          <w:p w14:paraId="0674E3A6" w14:textId="5552B592" w:rsidR="007C4954" w:rsidRPr="00C935A5" w:rsidRDefault="007C4954" w:rsidP="007C4954">
            <w:pPr>
              <w:spacing w:before="40" w:after="20"/>
              <w:jc w:val="right"/>
              <w:rPr>
                <w:rFonts w:cs="Arial"/>
                <w:sz w:val="18"/>
                <w:szCs w:val="18"/>
              </w:rPr>
            </w:pPr>
            <w:r w:rsidRPr="007C4954">
              <w:rPr>
                <w:rFonts w:cs="Arial"/>
                <w:sz w:val="18"/>
                <w:szCs w:val="18"/>
              </w:rPr>
              <w:t>10,629,574</w:t>
            </w:r>
          </w:p>
        </w:tc>
        <w:tc>
          <w:tcPr>
            <w:tcW w:w="1361" w:type="dxa"/>
            <w:tcBorders>
              <w:top w:val="nil"/>
              <w:left w:val="nil"/>
              <w:bottom w:val="nil"/>
              <w:right w:val="nil"/>
            </w:tcBorders>
          </w:tcPr>
          <w:p w14:paraId="4D4E0D07" w14:textId="610C96ED" w:rsidR="007C4954" w:rsidRPr="00C935A5" w:rsidRDefault="007C4954" w:rsidP="007C4954">
            <w:pPr>
              <w:spacing w:before="40" w:after="20"/>
              <w:jc w:val="right"/>
              <w:rPr>
                <w:rFonts w:cs="Arial"/>
                <w:sz w:val="18"/>
                <w:szCs w:val="18"/>
              </w:rPr>
            </w:pPr>
            <w:r w:rsidRPr="007C4954">
              <w:rPr>
                <w:rFonts w:cs="Arial"/>
                <w:sz w:val="18"/>
                <w:szCs w:val="18"/>
              </w:rPr>
              <w:t>406,915</w:t>
            </w:r>
          </w:p>
        </w:tc>
        <w:tc>
          <w:tcPr>
            <w:tcW w:w="1361" w:type="dxa"/>
            <w:tcBorders>
              <w:top w:val="nil"/>
              <w:left w:val="nil"/>
              <w:bottom w:val="nil"/>
              <w:right w:val="nil"/>
            </w:tcBorders>
            <w:shd w:val="clear" w:color="auto" w:fill="auto"/>
          </w:tcPr>
          <w:p w14:paraId="4656A873" w14:textId="3B06E9B9" w:rsidR="007C4954" w:rsidRPr="00547CB7" w:rsidRDefault="007C4954" w:rsidP="007C4954">
            <w:pPr>
              <w:spacing w:before="40" w:after="20"/>
              <w:jc w:val="right"/>
              <w:rPr>
                <w:rFonts w:cs="Arial"/>
                <w:b/>
                <w:bCs/>
                <w:sz w:val="18"/>
                <w:szCs w:val="18"/>
              </w:rPr>
            </w:pPr>
            <w:r w:rsidRPr="00547CB7">
              <w:rPr>
                <w:rFonts w:cs="Arial"/>
                <w:b/>
                <w:bCs/>
                <w:sz w:val="18"/>
                <w:szCs w:val="18"/>
              </w:rPr>
              <w:t>21,786,891</w:t>
            </w:r>
          </w:p>
        </w:tc>
      </w:tr>
      <w:tr w:rsidR="007C4954" w:rsidRPr="007C4954" w14:paraId="129B261E" w14:textId="77777777" w:rsidTr="00753C98">
        <w:trPr>
          <w:trHeight w:val="240"/>
        </w:trPr>
        <w:tc>
          <w:tcPr>
            <w:tcW w:w="2268" w:type="dxa"/>
            <w:tcBorders>
              <w:top w:val="nil"/>
              <w:left w:val="nil"/>
              <w:bottom w:val="nil"/>
              <w:right w:val="single" w:sz="18" w:space="0" w:color="C00000"/>
            </w:tcBorders>
            <w:shd w:val="clear" w:color="auto" w:fill="auto"/>
            <w:vAlign w:val="center"/>
          </w:tcPr>
          <w:p w14:paraId="76E91796" w14:textId="77777777" w:rsidR="007C4954" w:rsidRPr="00C935A5" w:rsidRDefault="007C4954" w:rsidP="007C4954">
            <w:pPr>
              <w:spacing w:before="40" w:after="20"/>
              <w:rPr>
                <w:rFonts w:cs="Arial"/>
                <w:sz w:val="18"/>
                <w:szCs w:val="18"/>
              </w:rPr>
            </w:pPr>
            <w:r w:rsidRPr="00C935A5">
              <w:rPr>
                <w:rFonts w:cs="Arial"/>
                <w:sz w:val="18"/>
                <w:szCs w:val="18"/>
              </w:rPr>
              <w:t>Melton C</w:t>
            </w:r>
          </w:p>
        </w:tc>
        <w:tc>
          <w:tcPr>
            <w:tcW w:w="1361" w:type="dxa"/>
            <w:tcBorders>
              <w:top w:val="nil"/>
              <w:left w:val="single" w:sz="18" w:space="0" w:color="C00000"/>
              <w:bottom w:val="nil"/>
              <w:right w:val="nil"/>
            </w:tcBorders>
            <w:shd w:val="clear" w:color="auto" w:fill="auto"/>
          </w:tcPr>
          <w:p w14:paraId="673AD10C" w14:textId="13414011" w:rsidR="007C4954" w:rsidRPr="00C935A5" w:rsidRDefault="007C4954" w:rsidP="007C4954">
            <w:pPr>
              <w:spacing w:before="40" w:after="20"/>
              <w:jc w:val="right"/>
              <w:rPr>
                <w:rFonts w:cs="Arial"/>
                <w:sz w:val="18"/>
                <w:szCs w:val="18"/>
              </w:rPr>
            </w:pPr>
            <w:r w:rsidRPr="007C4954">
              <w:rPr>
                <w:rFonts w:cs="Arial"/>
                <w:sz w:val="18"/>
                <w:szCs w:val="18"/>
              </w:rPr>
              <w:t>761,126</w:t>
            </w:r>
          </w:p>
        </w:tc>
        <w:tc>
          <w:tcPr>
            <w:tcW w:w="1361" w:type="dxa"/>
            <w:tcBorders>
              <w:top w:val="nil"/>
              <w:left w:val="nil"/>
              <w:bottom w:val="nil"/>
              <w:right w:val="nil"/>
            </w:tcBorders>
            <w:shd w:val="clear" w:color="auto" w:fill="auto"/>
          </w:tcPr>
          <w:p w14:paraId="5672A76E" w14:textId="49438831" w:rsidR="007C4954" w:rsidRPr="00C935A5" w:rsidRDefault="007C4954" w:rsidP="007C4954">
            <w:pPr>
              <w:spacing w:before="40" w:after="20"/>
              <w:jc w:val="right"/>
              <w:rPr>
                <w:rFonts w:cs="Arial"/>
                <w:sz w:val="18"/>
                <w:szCs w:val="18"/>
              </w:rPr>
            </w:pPr>
            <w:r w:rsidRPr="007C4954">
              <w:rPr>
                <w:rFonts w:cs="Arial"/>
                <w:sz w:val="18"/>
                <w:szCs w:val="18"/>
              </w:rPr>
              <w:t>234,261</w:t>
            </w:r>
          </w:p>
        </w:tc>
        <w:tc>
          <w:tcPr>
            <w:tcW w:w="1361" w:type="dxa"/>
            <w:tcBorders>
              <w:top w:val="nil"/>
              <w:left w:val="nil"/>
              <w:bottom w:val="nil"/>
              <w:right w:val="nil"/>
            </w:tcBorders>
          </w:tcPr>
          <w:p w14:paraId="078DFA49" w14:textId="3ECCAC99" w:rsidR="007C4954" w:rsidRPr="00C935A5" w:rsidRDefault="007C4954" w:rsidP="007C4954">
            <w:pPr>
              <w:spacing w:before="40" w:after="20"/>
              <w:jc w:val="right"/>
              <w:rPr>
                <w:rFonts w:cs="Arial"/>
                <w:sz w:val="18"/>
                <w:szCs w:val="18"/>
              </w:rPr>
            </w:pPr>
            <w:r w:rsidRPr="007C4954">
              <w:rPr>
                <w:rFonts w:cs="Arial"/>
                <w:sz w:val="18"/>
                <w:szCs w:val="18"/>
              </w:rPr>
              <w:t>8,608,736</w:t>
            </w:r>
          </w:p>
        </w:tc>
        <w:tc>
          <w:tcPr>
            <w:tcW w:w="1361" w:type="dxa"/>
            <w:tcBorders>
              <w:top w:val="nil"/>
              <w:left w:val="nil"/>
              <w:bottom w:val="nil"/>
              <w:right w:val="nil"/>
            </w:tcBorders>
          </w:tcPr>
          <w:p w14:paraId="6CC77565" w14:textId="4D063988" w:rsidR="007C4954" w:rsidRPr="00C935A5" w:rsidRDefault="007C4954" w:rsidP="007C4954">
            <w:pPr>
              <w:spacing w:before="40" w:after="20"/>
              <w:jc w:val="right"/>
              <w:rPr>
                <w:rFonts w:cs="Arial"/>
                <w:sz w:val="18"/>
                <w:szCs w:val="18"/>
              </w:rPr>
            </w:pPr>
            <w:r w:rsidRPr="007C4954">
              <w:rPr>
                <w:rFonts w:cs="Arial"/>
                <w:sz w:val="18"/>
                <w:szCs w:val="18"/>
              </w:rPr>
              <w:t>491,071</w:t>
            </w:r>
          </w:p>
        </w:tc>
        <w:tc>
          <w:tcPr>
            <w:tcW w:w="1361" w:type="dxa"/>
            <w:tcBorders>
              <w:top w:val="nil"/>
              <w:left w:val="nil"/>
              <w:bottom w:val="nil"/>
              <w:right w:val="nil"/>
            </w:tcBorders>
            <w:shd w:val="clear" w:color="auto" w:fill="auto"/>
          </w:tcPr>
          <w:p w14:paraId="3AEF8A58" w14:textId="02D9E8FB" w:rsidR="007C4954" w:rsidRPr="00547CB7" w:rsidRDefault="007C4954" w:rsidP="007C4954">
            <w:pPr>
              <w:spacing w:before="40" w:after="20"/>
              <w:jc w:val="right"/>
              <w:rPr>
                <w:rFonts w:cs="Arial"/>
                <w:b/>
                <w:bCs/>
                <w:sz w:val="18"/>
                <w:szCs w:val="18"/>
              </w:rPr>
            </w:pPr>
            <w:r w:rsidRPr="00547CB7">
              <w:rPr>
                <w:rFonts w:cs="Arial"/>
                <w:b/>
                <w:bCs/>
                <w:sz w:val="18"/>
                <w:szCs w:val="18"/>
              </w:rPr>
              <w:t>19,925,719</w:t>
            </w:r>
          </w:p>
        </w:tc>
      </w:tr>
      <w:tr w:rsidR="007C4954" w:rsidRPr="007C4954" w14:paraId="6849BFEF" w14:textId="77777777" w:rsidTr="00753C98">
        <w:trPr>
          <w:trHeight w:val="240"/>
        </w:trPr>
        <w:tc>
          <w:tcPr>
            <w:tcW w:w="2268" w:type="dxa"/>
            <w:tcBorders>
              <w:top w:val="nil"/>
              <w:left w:val="nil"/>
              <w:bottom w:val="nil"/>
              <w:right w:val="single" w:sz="18" w:space="0" w:color="C00000"/>
            </w:tcBorders>
            <w:shd w:val="clear" w:color="auto" w:fill="auto"/>
            <w:vAlign w:val="center"/>
          </w:tcPr>
          <w:p w14:paraId="6418F61A" w14:textId="77777777" w:rsidR="007C4954" w:rsidRPr="00C935A5" w:rsidRDefault="007C4954" w:rsidP="007C4954">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C00000"/>
              <w:bottom w:val="nil"/>
              <w:right w:val="nil"/>
            </w:tcBorders>
            <w:shd w:val="clear" w:color="auto" w:fill="auto"/>
          </w:tcPr>
          <w:p w14:paraId="2CA624EE" w14:textId="7CCB9F1A" w:rsidR="007C4954" w:rsidRPr="00C935A5" w:rsidRDefault="007C4954" w:rsidP="007C4954">
            <w:pPr>
              <w:spacing w:before="40" w:after="20"/>
              <w:jc w:val="right"/>
              <w:rPr>
                <w:rFonts w:cs="Arial"/>
                <w:sz w:val="18"/>
                <w:szCs w:val="18"/>
              </w:rPr>
            </w:pPr>
            <w:r w:rsidRPr="007C4954">
              <w:rPr>
                <w:rFonts w:cs="Arial"/>
                <w:sz w:val="18"/>
                <w:szCs w:val="18"/>
              </w:rPr>
              <w:t>741,670</w:t>
            </w:r>
          </w:p>
        </w:tc>
        <w:tc>
          <w:tcPr>
            <w:tcW w:w="1361" w:type="dxa"/>
            <w:tcBorders>
              <w:top w:val="nil"/>
              <w:left w:val="nil"/>
              <w:bottom w:val="nil"/>
              <w:right w:val="nil"/>
            </w:tcBorders>
            <w:shd w:val="clear" w:color="auto" w:fill="auto"/>
          </w:tcPr>
          <w:p w14:paraId="7CE37DFF" w14:textId="2AA391F3" w:rsidR="007C4954" w:rsidRPr="00C935A5" w:rsidRDefault="007C4954" w:rsidP="007C4954">
            <w:pPr>
              <w:spacing w:before="40" w:after="20"/>
              <w:jc w:val="right"/>
              <w:rPr>
                <w:rFonts w:cs="Arial"/>
                <w:sz w:val="18"/>
                <w:szCs w:val="18"/>
              </w:rPr>
            </w:pPr>
            <w:r w:rsidRPr="007C4954">
              <w:rPr>
                <w:rFonts w:cs="Arial"/>
                <w:sz w:val="18"/>
                <w:szCs w:val="18"/>
              </w:rPr>
              <w:t>211,957</w:t>
            </w:r>
          </w:p>
        </w:tc>
        <w:tc>
          <w:tcPr>
            <w:tcW w:w="1361" w:type="dxa"/>
            <w:tcBorders>
              <w:top w:val="nil"/>
              <w:left w:val="nil"/>
              <w:bottom w:val="nil"/>
              <w:right w:val="nil"/>
            </w:tcBorders>
          </w:tcPr>
          <w:p w14:paraId="3E65A10A" w14:textId="6022D83D" w:rsidR="007C4954" w:rsidRPr="00C935A5" w:rsidRDefault="007C4954" w:rsidP="007C4954">
            <w:pPr>
              <w:spacing w:before="40" w:after="20"/>
              <w:jc w:val="right"/>
              <w:rPr>
                <w:rFonts w:cs="Arial"/>
                <w:sz w:val="18"/>
                <w:szCs w:val="18"/>
              </w:rPr>
            </w:pPr>
            <w:r w:rsidRPr="007C4954">
              <w:rPr>
                <w:rFonts w:cs="Arial"/>
                <w:sz w:val="18"/>
                <w:szCs w:val="18"/>
              </w:rPr>
              <w:t>6,712,769</w:t>
            </w:r>
          </w:p>
        </w:tc>
        <w:tc>
          <w:tcPr>
            <w:tcW w:w="1361" w:type="dxa"/>
            <w:tcBorders>
              <w:top w:val="nil"/>
              <w:left w:val="nil"/>
              <w:bottom w:val="nil"/>
              <w:right w:val="nil"/>
            </w:tcBorders>
          </w:tcPr>
          <w:p w14:paraId="5BDFCAC8" w14:textId="33CE8882" w:rsidR="007C4954" w:rsidRPr="00C935A5" w:rsidRDefault="007C4954" w:rsidP="007C4954">
            <w:pPr>
              <w:spacing w:before="40" w:after="20"/>
              <w:jc w:val="right"/>
              <w:rPr>
                <w:rFonts w:cs="Arial"/>
                <w:sz w:val="18"/>
                <w:szCs w:val="18"/>
              </w:rPr>
            </w:pPr>
            <w:r w:rsidRPr="007C4954">
              <w:rPr>
                <w:rFonts w:cs="Arial"/>
                <w:sz w:val="18"/>
                <w:szCs w:val="18"/>
              </w:rPr>
              <w:t>444,316</w:t>
            </w:r>
          </w:p>
        </w:tc>
        <w:tc>
          <w:tcPr>
            <w:tcW w:w="1361" w:type="dxa"/>
            <w:tcBorders>
              <w:top w:val="nil"/>
              <w:left w:val="nil"/>
              <w:bottom w:val="nil"/>
              <w:right w:val="nil"/>
            </w:tcBorders>
            <w:shd w:val="clear" w:color="auto" w:fill="auto"/>
          </w:tcPr>
          <w:p w14:paraId="337345CE" w14:textId="1557AFBB" w:rsidR="007C4954" w:rsidRPr="00547CB7" w:rsidRDefault="007C4954" w:rsidP="007C4954">
            <w:pPr>
              <w:spacing w:before="40" w:after="20"/>
              <w:jc w:val="right"/>
              <w:rPr>
                <w:rFonts w:cs="Arial"/>
                <w:b/>
                <w:bCs/>
                <w:sz w:val="18"/>
                <w:szCs w:val="18"/>
              </w:rPr>
            </w:pPr>
            <w:r w:rsidRPr="00547CB7">
              <w:rPr>
                <w:rFonts w:cs="Arial"/>
                <w:b/>
                <w:bCs/>
                <w:sz w:val="18"/>
                <w:szCs w:val="18"/>
              </w:rPr>
              <w:t>17,678,313</w:t>
            </w:r>
          </w:p>
        </w:tc>
      </w:tr>
      <w:tr w:rsidR="007C4954" w:rsidRPr="007C4954" w14:paraId="0908503C" w14:textId="77777777" w:rsidTr="00753C98">
        <w:trPr>
          <w:trHeight w:val="240"/>
        </w:trPr>
        <w:tc>
          <w:tcPr>
            <w:tcW w:w="2268" w:type="dxa"/>
            <w:tcBorders>
              <w:top w:val="nil"/>
              <w:left w:val="nil"/>
              <w:bottom w:val="nil"/>
              <w:right w:val="single" w:sz="18" w:space="0" w:color="C00000"/>
            </w:tcBorders>
            <w:shd w:val="clear" w:color="auto" w:fill="auto"/>
            <w:vAlign w:val="center"/>
          </w:tcPr>
          <w:p w14:paraId="6511FFB3" w14:textId="77777777" w:rsidR="007C4954" w:rsidRPr="00C935A5" w:rsidRDefault="007C4954" w:rsidP="007C4954">
            <w:pPr>
              <w:spacing w:before="40" w:after="20"/>
              <w:rPr>
                <w:rFonts w:cs="Arial"/>
                <w:sz w:val="18"/>
                <w:szCs w:val="18"/>
              </w:rPr>
            </w:pPr>
            <w:r w:rsidRPr="00C935A5">
              <w:rPr>
                <w:rFonts w:cs="Arial"/>
                <w:sz w:val="18"/>
                <w:szCs w:val="18"/>
              </w:rPr>
              <w:t>Mildura RC</w:t>
            </w:r>
          </w:p>
        </w:tc>
        <w:tc>
          <w:tcPr>
            <w:tcW w:w="1361" w:type="dxa"/>
            <w:tcBorders>
              <w:top w:val="nil"/>
              <w:left w:val="single" w:sz="18" w:space="0" w:color="C00000"/>
              <w:bottom w:val="nil"/>
              <w:right w:val="nil"/>
            </w:tcBorders>
            <w:shd w:val="clear" w:color="auto" w:fill="auto"/>
          </w:tcPr>
          <w:p w14:paraId="7E8B55B5" w14:textId="5FFD5DDE" w:rsidR="007C4954" w:rsidRPr="00C935A5" w:rsidRDefault="007C4954" w:rsidP="007C4954">
            <w:pPr>
              <w:spacing w:before="40" w:after="20"/>
              <w:jc w:val="right"/>
              <w:rPr>
                <w:rFonts w:cs="Arial"/>
                <w:sz w:val="18"/>
                <w:szCs w:val="18"/>
              </w:rPr>
            </w:pPr>
            <w:r w:rsidRPr="007C4954">
              <w:rPr>
                <w:rFonts w:cs="Arial"/>
                <w:sz w:val="18"/>
                <w:szCs w:val="18"/>
              </w:rPr>
              <w:t>285,176</w:t>
            </w:r>
          </w:p>
        </w:tc>
        <w:tc>
          <w:tcPr>
            <w:tcW w:w="1361" w:type="dxa"/>
            <w:tcBorders>
              <w:top w:val="nil"/>
              <w:left w:val="nil"/>
              <w:bottom w:val="nil"/>
              <w:right w:val="nil"/>
            </w:tcBorders>
            <w:shd w:val="clear" w:color="auto" w:fill="auto"/>
          </w:tcPr>
          <w:p w14:paraId="4263FF3C" w14:textId="1606EBB0" w:rsidR="007C4954" w:rsidRPr="00C935A5" w:rsidRDefault="007C4954" w:rsidP="007C4954">
            <w:pPr>
              <w:spacing w:before="40" w:after="20"/>
              <w:jc w:val="right"/>
              <w:rPr>
                <w:rFonts w:cs="Arial"/>
                <w:sz w:val="18"/>
                <w:szCs w:val="18"/>
              </w:rPr>
            </w:pPr>
            <w:r w:rsidRPr="007C4954">
              <w:rPr>
                <w:rFonts w:cs="Arial"/>
                <w:sz w:val="18"/>
                <w:szCs w:val="18"/>
              </w:rPr>
              <w:t>69,424</w:t>
            </w:r>
          </w:p>
        </w:tc>
        <w:tc>
          <w:tcPr>
            <w:tcW w:w="1361" w:type="dxa"/>
            <w:tcBorders>
              <w:top w:val="nil"/>
              <w:left w:val="nil"/>
              <w:bottom w:val="nil"/>
              <w:right w:val="nil"/>
            </w:tcBorders>
          </w:tcPr>
          <w:p w14:paraId="11436BA7" w14:textId="228C70D8" w:rsidR="007C4954" w:rsidRPr="00C935A5" w:rsidRDefault="007C4954" w:rsidP="007C4954">
            <w:pPr>
              <w:spacing w:before="40" w:after="20"/>
              <w:jc w:val="right"/>
              <w:rPr>
                <w:rFonts w:cs="Arial"/>
                <w:sz w:val="18"/>
                <w:szCs w:val="18"/>
              </w:rPr>
            </w:pPr>
            <w:r w:rsidRPr="007C4954">
              <w:rPr>
                <w:rFonts w:cs="Arial"/>
                <w:sz w:val="18"/>
                <w:szCs w:val="18"/>
              </w:rPr>
              <w:t>2,256,981</w:t>
            </w:r>
          </w:p>
        </w:tc>
        <w:tc>
          <w:tcPr>
            <w:tcW w:w="1361" w:type="dxa"/>
            <w:tcBorders>
              <w:top w:val="nil"/>
              <w:left w:val="nil"/>
              <w:bottom w:val="nil"/>
              <w:right w:val="nil"/>
            </w:tcBorders>
          </w:tcPr>
          <w:p w14:paraId="6285AAC0" w14:textId="00D1C0E6" w:rsidR="007C4954" w:rsidRPr="00C935A5" w:rsidRDefault="007C4954" w:rsidP="007C4954">
            <w:pPr>
              <w:spacing w:before="40" w:after="20"/>
              <w:jc w:val="right"/>
              <w:rPr>
                <w:rFonts w:cs="Arial"/>
                <w:sz w:val="18"/>
                <w:szCs w:val="18"/>
              </w:rPr>
            </w:pPr>
            <w:r w:rsidRPr="007C4954">
              <w:rPr>
                <w:rFonts w:cs="Arial"/>
                <w:sz w:val="18"/>
                <w:szCs w:val="18"/>
              </w:rPr>
              <w:t>145,530</w:t>
            </w:r>
          </w:p>
        </w:tc>
        <w:tc>
          <w:tcPr>
            <w:tcW w:w="1361" w:type="dxa"/>
            <w:tcBorders>
              <w:top w:val="nil"/>
              <w:left w:val="nil"/>
              <w:bottom w:val="nil"/>
              <w:right w:val="nil"/>
            </w:tcBorders>
            <w:shd w:val="clear" w:color="auto" w:fill="auto"/>
          </w:tcPr>
          <w:p w14:paraId="3CF473B9" w14:textId="09E1F466" w:rsidR="007C4954" w:rsidRPr="00547CB7" w:rsidRDefault="007C4954" w:rsidP="007C4954">
            <w:pPr>
              <w:spacing w:before="40" w:after="20"/>
              <w:jc w:val="right"/>
              <w:rPr>
                <w:rFonts w:cs="Arial"/>
                <w:b/>
                <w:bCs/>
                <w:sz w:val="18"/>
                <w:szCs w:val="18"/>
              </w:rPr>
            </w:pPr>
            <w:r w:rsidRPr="00547CB7">
              <w:rPr>
                <w:rFonts w:cs="Arial"/>
                <w:b/>
                <w:bCs/>
                <w:sz w:val="18"/>
                <w:szCs w:val="18"/>
              </w:rPr>
              <w:t>6,014,411</w:t>
            </w:r>
          </w:p>
        </w:tc>
      </w:tr>
      <w:tr w:rsidR="007C4954" w:rsidRPr="007C4954" w14:paraId="3463C777" w14:textId="77777777" w:rsidTr="00753C98">
        <w:trPr>
          <w:trHeight w:val="240"/>
        </w:trPr>
        <w:tc>
          <w:tcPr>
            <w:tcW w:w="2268" w:type="dxa"/>
            <w:tcBorders>
              <w:top w:val="nil"/>
              <w:left w:val="nil"/>
              <w:bottom w:val="nil"/>
              <w:right w:val="single" w:sz="18" w:space="0" w:color="C00000"/>
            </w:tcBorders>
            <w:shd w:val="clear" w:color="auto" w:fill="auto"/>
            <w:vAlign w:val="center"/>
          </w:tcPr>
          <w:p w14:paraId="1EFAC0FA" w14:textId="77777777" w:rsidR="007C4954" w:rsidRPr="00C935A5" w:rsidRDefault="007C4954" w:rsidP="007C4954">
            <w:pPr>
              <w:spacing w:before="40" w:after="20"/>
              <w:rPr>
                <w:rFonts w:cs="Arial"/>
                <w:sz w:val="18"/>
                <w:szCs w:val="18"/>
              </w:rPr>
            </w:pPr>
            <w:r w:rsidRPr="00C935A5">
              <w:rPr>
                <w:rFonts w:cs="Arial"/>
                <w:sz w:val="18"/>
                <w:szCs w:val="18"/>
              </w:rPr>
              <w:t>Mitchell S</w:t>
            </w:r>
          </w:p>
        </w:tc>
        <w:tc>
          <w:tcPr>
            <w:tcW w:w="1361" w:type="dxa"/>
            <w:tcBorders>
              <w:top w:val="nil"/>
              <w:left w:val="single" w:sz="18" w:space="0" w:color="C00000"/>
              <w:bottom w:val="nil"/>
              <w:right w:val="nil"/>
            </w:tcBorders>
            <w:shd w:val="clear" w:color="auto" w:fill="auto"/>
          </w:tcPr>
          <w:p w14:paraId="14C9EC9F" w14:textId="3C69B36A" w:rsidR="007C4954" w:rsidRPr="00C935A5" w:rsidRDefault="007C4954" w:rsidP="007C4954">
            <w:pPr>
              <w:spacing w:before="40" w:after="20"/>
              <w:jc w:val="right"/>
              <w:rPr>
                <w:rFonts w:cs="Arial"/>
                <w:sz w:val="18"/>
                <w:szCs w:val="18"/>
              </w:rPr>
            </w:pPr>
            <w:r w:rsidRPr="007C4954">
              <w:rPr>
                <w:rFonts w:cs="Arial"/>
                <w:sz w:val="18"/>
                <w:szCs w:val="18"/>
              </w:rPr>
              <w:t>199,545</w:t>
            </w:r>
          </w:p>
        </w:tc>
        <w:tc>
          <w:tcPr>
            <w:tcW w:w="1361" w:type="dxa"/>
            <w:tcBorders>
              <w:top w:val="nil"/>
              <w:left w:val="nil"/>
              <w:bottom w:val="nil"/>
              <w:right w:val="nil"/>
            </w:tcBorders>
            <w:shd w:val="clear" w:color="auto" w:fill="auto"/>
          </w:tcPr>
          <w:p w14:paraId="21875346" w14:textId="3E14BDFD" w:rsidR="007C4954" w:rsidRPr="00C935A5" w:rsidRDefault="007C4954" w:rsidP="007C4954">
            <w:pPr>
              <w:spacing w:before="40" w:after="20"/>
              <w:jc w:val="right"/>
              <w:rPr>
                <w:rFonts w:cs="Arial"/>
                <w:sz w:val="18"/>
                <w:szCs w:val="18"/>
              </w:rPr>
            </w:pPr>
            <w:r w:rsidRPr="007C4954">
              <w:rPr>
                <w:rFonts w:cs="Arial"/>
                <w:sz w:val="18"/>
                <w:szCs w:val="18"/>
              </w:rPr>
              <w:t>62,638</w:t>
            </w:r>
          </w:p>
        </w:tc>
        <w:tc>
          <w:tcPr>
            <w:tcW w:w="1361" w:type="dxa"/>
            <w:tcBorders>
              <w:top w:val="nil"/>
              <w:left w:val="nil"/>
              <w:bottom w:val="nil"/>
              <w:right w:val="nil"/>
            </w:tcBorders>
          </w:tcPr>
          <w:p w14:paraId="5F927128" w14:textId="3CC97837" w:rsidR="007C4954" w:rsidRPr="00C935A5" w:rsidRDefault="007C4954" w:rsidP="007C4954">
            <w:pPr>
              <w:spacing w:before="40" w:after="20"/>
              <w:jc w:val="right"/>
              <w:rPr>
                <w:rFonts w:cs="Arial"/>
                <w:sz w:val="18"/>
                <w:szCs w:val="18"/>
              </w:rPr>
            </w:pPr>
            <w:r w:rsidRPr="007C4954">
              <w:rPr>
                <w:rFonts w:cs="Arial"/>
                <w:sz w:val="18"/>
                <w:szCs w:val="18"/>
              </w:rPr>
              <w:t>2,213,894</w:t>
            </w:r>
          </w:p>
        </w:tc>
        <w:tc>
          <w:tcPr>
            <w:tcW w:w="1361" w:type="dxa"/>
            <w:tcBorders>
              <w:top w:val="nil"/>
              <w:left w:val="nil"/>
              <w:bottom w:val="nil"/>
              <w:right w:val="nil"/>
            </w:tcBorders>
          </w:tcPr>
          <w:p w14:paraId="100BE560" w14:textId="18159FA3" w:rsidR="007C4954" w:rsidRPr="00C935A5" w:rsidRDefault="007C4954" w:rsidP="007C4954">
            <w:pPr>
              <w:spacing w:before="40" w:after="20"/>
              <w:jc w:val="right"/>
              <w:rPr>
                <w:rFonts w:cs="Arial"/>
                <w:sz w:val="18"/>
                <w:szCs w:val="18"/>
              </w:rPr>
            </w:pPr>
            <w:r w:rsidRPr="007C4954">
              <w:rPr>
                <w:rFonts w:cs="Arial"/>
                <w:sz w:val="18"/>
                <w:szCs w:val="18"/>
              </w:rPr>
              <w:t>131,305</w:t>
            </w:r>
          </w:p>
        </w:tc>
        <w:tc>
          <w:tcPr>
            <w:tcW w:w="1361" w:type="dxa"/>
            <w:tcBorders>
              <w:top w:val="nil"/>
              <w:left w:val="nil"/>
              <w:bottom w:val="nil"/>
              <w:right w:val="nil"/>
            </w:tcBorders>
            <w:shd w:val="clear" w:color="auto" w:fill="auto"/>
          </w:tcPr>
          <w:p w14:paraId="336B3F2F" w14:textId="1099F8E6" w:rsidR="007C4954" w:rsidRPr="00547CB7" w:rsidRDefault="007C4954" w:rsidP="007C4954">
            <w:pPr>
              <w:spacing w:before="40" w:after="20"/>
              <w:jc w:val="right"/>
              <w:rPr>
                <w:rFonts w:cs="Arial"/>
                <w:b/>
                <w:bCs/>
                <w:sz w:val="18"/>
                <w:szCs w:val="18"/>
              </w:rPr>
            </w:pPr>
            <w:r w:rsidRPr="00547CB7">
              <w:rPr>
                <w:rFonts w:cs="Arial"/>
                <w:b/>
                <w:bCs/>
                <w:sz w:val="18"/>
                <w:szCs w:val="18"/>
              </w:rPr>
              <w:t>5,443,694</w:t>
            </w:r>
          </w:p>
        </w:tc>
      </w:tr>
      <w:tr w:rsidR="007C4954" w:rsidRPr="007C4954" w14:paraId="00A06738" w14:textId="77777777" w:rsidTr="00753C98">
        <w:trPr>
          <w:trHeight w:val="240"/>
        </w:trPr>
        <w:tc>
          <w:tcPr>
            <w:tcW w:w="2268" w:type="dxa"/>
            <w:tcBorders>
              <w:top w:val="nil"/>
              <w:left w:val="nil"/>
              <w:bottom w:val="nil"/>
              <w:right w:val="single" w:sz="18" w:space="0" w:color="C00000"/>
            </w:tcBorders>
            <w:shd w:val="clear" w:color="auto" w:fill="auto"/>
            <w:vAlign w:val="center"/>
          </w:tcPr>
          <w:p w14:paraId="72E7EE74" w14:textId="77777777" w:rsidR="007C4954" w:rsidRPr="00C935A5" w:rsidRDefault="007C4954" w:rsidP="007C4954">
            <w:pPr>
              <w:spacing w:before="40" w:after="20"/>
              <w:rPr>
                <w:rFonts w:cs="Arial"/>
                <w:sz w:val="18"/>
                <w:szCs w:val="18"/>
              </w:rPr>
            </w:pPr>
            <w:r w:rsidRPr="00C935A5">
              <w:rPr>
                <w:rFonts w:cs="Arial"/>
                <w:sz w:val="18"/>
                <w:szCs w:val="18"/>
              </w:rPr>
              <w:t>Moira S</w:t>
            </w:r>
          </w:p>
        </w:tc>
        <w:tc>
          <w:tcPr>
            <w:tcW w:w="1361" w:type="dxa"/>
            <w:tcBorders>
              <w:top w:val="nil"/>
              <w:left w:val="single" w:sz="18" w:space="0" w:color="C00000"/>
              <w:bottom w:val="nil"/>
              <w:right w:val="nil"/>
            </w:tcBorders>
            <w:shd w:val="clear" w:color="auto" w:fill="auto"/>
          </w:tcPr>
          <w:p w14:paraId="46B3CA42" w14:textId="7DEE4A5F" w:rsidR="007C4954" w:rsidRPr="00C935A5" w:rsidRDefault="007C4954" w:rsidP="007C4954">
            <w:pPr>
              <w:spacing w:before="40" w:after="20"/>
              <w:jc w:val="right"/>
              <w:rPr>
                <w:rFonts w:cs="Arial"/>
                <w:sz w:val="18"/>
                <w:szCs w:val="18"/>
              </w:rPr>
            </w:pPr>
            <w:r w:rsidRPr="007C4954">
              <w:rPr>
                <w:rFonts w:cs="Arial"/>
                <w:sz w:val="18"/>
                <w:szCs w:val="18"/>
              </w:rPr>
              <w:t>129,328</w:t>
            </w:r>
          </w:p>
        </w:tc>
        <w:tc>
          <w:tcPr>
            <w:tcW w:w="1361" w:type="dxa"/>
            <w:tcBorders>
              <w:top w:val="nil"/>
              <w:left w:val="nil"/>
              <w:bottom w:val="nil"/>
              <w:right w:val="nil"/>
            </w:tcBorders>
            <w:shd w:val="clear" w:color="auto" w:fill="auto"/>
          </w:tcPr>
          <w:p w14:paraId="7A631207" w14:textId="39A80EE8" w:rsidR="007C4954" w:rsidRPr="00C935A5" w:rsidRDefault="007C4954" w:rsidP="007C4954">
            <w:pPr>
              <w:spacing w:before="40" w:after="20"/>
              <w:jc w:val="right"/>
              <w:rPr>
                <w:rFonts w:cs="Arial"/>
                <w:sz w:val="18"/>
                <w:szCs w:val="18"/>
              </w:rPr>
            </w:pPr>
            <w:r w:rsidRPr="007C4954">
              <w:rPr>
                <w:rFonts w:cs="Arial"/>
                <w:sz w:val="18"/>
                <w:szCs w:val="18"/>
              </w:rPr>
              <w:t>37,095</w:t>
            </w:r>
          </w:p>
        </w:tc>
        <w:tc>
          <w:tcPr>
            <w:tcW w:w="1361" w:type="dxa"/>
            <w:tcBorders>
              <w:top w:val="nil"/>
              <w:left w:val="nil"/>
              <w:bottom w:val="nil"/>
              <w:right w:val="nil"/>
            </w:tcBorders>
          </w:tcPr>
          <w:p w14:paraId="45B77E65" w14:textId="7F509F70" w:rsidR="007C4954" w:rsidRPr="00C935A5" w:rsidRDefault="007C4954" w:rsidP="007C4954">
            <w:pPr>
              <w:spacing w:before="40" w:after="20"/>
              <w:jc w:val="right"/>
              <w:rPr>
                <w:rFonts w:cs="Arial"/>
                <w:sz w:val="18"/>
                <w:szCs w:val="18"/>
              </w:rPr>
            </w:pPr>
            <w:r w:rsidRPr="007C4954">
              <w:rPr>
                <w:rFonts w:cs="Arial"/>
                <w:sz w:val="18"/>
                <w:szCs w:val="18"/>
              </w:rPr>
              <w:t>1,261,987</w:t>
            </w:r>
          </w:p>
        </w:tc>
        <w:tc>
          <w:tcPr>
            <w:tcW w:w="1361" w:type="dxa"/>
            <w:tcBorders>
              <w:top w:val="nil"/>
              <w:left w:val="nil"/>
              <w:bottom w:val="nil"/>
              <w:right w:val="nil"/>
            </w:tcBorders>
          </w:tcPr>
          <w:p w14:paraId="2B78B93E" w14:textId="53017EA0" w:rsidR="007C4954" w:rsidRPr="00C935A5" w:rsidRDefault="007C4954" w:rsidP="007C4954">
            <w:pPr>
              <w:spacing w:before="40" w:after="20"/>
              <w:jc w:val="right"/>
              <w:rPr>
                <w:rFonts w:cs="Arial"/>
                <w:sz w:val="18"/>
                <w:szCs w:val="18"/>
              </w:rPr>
            </w:pPr>
            <w:r w:rsidRPr="007C4954">
              <w:rPr>
                <w:rFonts w:cs="Arial"/>
                <w:sz w:val="18"/>
                <w:szCs w:val="18"/>
              </w:rPr>
              <w:t>77,761</w:t>
            </w:r>
          </w:p>
        </w:tc>
        <w:tc>
          <w:tcPr>
            <w:tcW w:w="1361" w:type="dxa"/>
            <w:tcBorders>
              <w:top w:val="nil"/>
              <w:left w:val="nil"/>
              <w:bottom w:val="nil"/>
              <w:right w:val="nil"/>
            </w:tcBorders>
            <w:shd w:val="clear" w:color="auto" w:fill="auto"/>
          </w:tcPr>
          <w:p w14:paraId="51673D1D" w14:textId="7B63B28A" w:rsidR="007C4954" w:rsidRPr="00547CB7" w:rsidRDefault="007C4954" w:rsidP="007C4954">
            <w:pPr>
              <w:spacing w:before="40" w:after="20"/>
              <w:jc w:val="right"/>
              <w:rPr>
                <w:rFonts w:cs="Arial"/>
                <w:b/>
                <w:bCs/>
                <w:sz w:val="18"/>
                <w:szCs w:val="18"/>
              </w:rPr>
            </w:pPr>
            <w:r w:rsidRPr="00547CB7">
              <w:rPr>
                <w:rFonts w:cs="Arial"/>
                <w:b/>
                <w:bCs/>
                <w:sz w:val="18"/>
                <w:szCs w:val="18"/>
              </w:rPr>
              <w:t>3,336,248</w:t>
            </w:r>
          </w:p>
        </w:tc>
      </w:tr>
      <w:tr w:rsidR="007C4954" w:rsidRPr="007C4954" w14:paraId="7EC20151" w14:textId="77777777" w:rsidTr="00753C98">
        <w:trPr>
          <w:trHeight w:val="240"/>
        </w:trPr>
        <w:tc>
          <w:tcPr>
            <w:tcW w:w="2268" w:type="dxa"/>
            <w:tcBorders>
              <w:top w:val="nil"/>
              <w:left w:val="nil"/>
              <w:bottom w:val="nil"/>
              <w:right w:val="single" w:sz="18" w:space="0" w:color="C00000"/>
            </w:tcBorders>
            <w:shd w:val="clear" w:color="auto" w:fill="auto"/>
            <w:vAlign w:val="center"/>
          </w:tcPr>
          <w:p w14:paraId="24A46F1E" w14:textId="77777777" w:rsidR="007C4954" w:rsidRPr="00C935A5" w:rsidRDefault="007C4954" w:rsidP="007C4954">
            <w:pPr>
              <w:spacing w:before="40" w:after="20"/>
              <w:rPr>
                <w:rFonts w:cs="Arial"/>
                <w:sz w:val="18"/>
                <w:szCs w:val="18"/>
              </w:rPr>
            </w:pPr>
            <w:r w:rsidRPr="00C935A5">
              <w:rPr>
                <w:rFonts w:cs="Arial"/>
                <w:sz w:val="18"/>
                <w:szCs w:val="18"/>
              </w:rPr>
              <w:t>Monash C</w:t>
            </w:r>
          </w:p>
        </w:tc>
        <w:tc>
          <w:tcPr>
            <w:tcW w:w="1361" w:type="dxa"/>
            <w:tcBorders>
              <w:top w:val="nil"/>
              <w:left w:val="single" w:sz="18" w:space="0" w:color="C00000"/>
              <w:bottom w:val="nil"/>
              <w:right w:val="nil"/>
            </w:tcBorders>
            <w:shd w:val="clear" w:color="auto" w:fill="auto"/>
          </w:tcPr>
          <w:p w14:paraId="534785F9" w14:textId="3AC53FFC" w:rsidR="007C4954" w:rsidRPr="00C935A5" w:rsidRDefault="007C4954" w:rsidP="007C4954">
            <w:pPr>
              <w:spacing w:before="40" w:after="20"/>
              <w:jc w:val="right"/>
              <w:rPr>
                <w:rFonts w:cs="Arial"/>
                <w:sz w:val="18"/>
                <w:szCs w:val="18"/>
              </w:rPr>
            </w:pPr>
            <w:r w:rsidRPr="007C4954">
              <w:rPr>
                <w:rFonts w:cs="Arial"/>
                <w:sz w:val="18"/>
                <w:szCs w:val="18"/>
              </w:rPr>
              <w:t>883,011</w:t>
            </w:r>
          </w:p>
        </w:tc>
        <w:tc>
          <w:tcPr>
            <w:tcW w:w="1361" w:type="dxa"/>
            <w:tcBorders>
              <w:top w:val="nil"/>
              <w:left w:val="nil"/>
              <w:bottom w:val="nil"/>
              <w:right w:val="nil"/>
            </w:tcBorders>
            <w:shd w:val="clear" w:color="auto" w:fill="auto"/>
          </w:tcPr>
          <w:p w14:paraId="79EB9003" w14:textId="3C347718" w:rsidR="007C4954" w:rsidRPr="00C935A5" w:rsidRDefault="007C4954" w:rsidP="007C4954">
            <w:pPr>
              <w:spacing w:before="40" w:after="20"/>
              <w:jc w:val="right"/>
              <w:rPr>
                <w:rFonts w:cs="Arial"/>
                <w:sz w:val="18"/>
                <w:szCs w:val="18"/>
              </w:rPr>
            </w:pPr>
            <w:r w:rsidRPr="007C4954">
              <w:rPr>
                <w:rFonts w:cs="Arial"/>
                <w:sz w:val="18"/>
                <w:szCs w:val="18"/>
              </w:rPr>
              <w:t>236,499</w:t>
            </w:r>
          </w:p>
        </w:tc>
        <w:tc>
          <w:tcPr>
            <w:tcW w:w="1361" w:type="dxa"/>
            <w:tcBorders>
              <w:top w:val="nil"/>
              <w:left w:val="nil"/>
              <w:bottom w:val="nil"/>
              <w:right w:val="nil"/>
            </w:tcBorders>
          </w:tcPr>
          <w:p w14:paraId="5D00B07C" w14:textId="43C9B7AC" w:rsidR="007C4954" w:rsidRPr="00C935A5" w:rsidRDefault="007C4954" w:rsidP="007C4954">
            <w:pPr>
              <w:spacing w:before="40" w:after="20"/>
              <w:jc w:val="right"/>
              <w:rPr>
                <w:rFonts w:cs="Arial"/>
                <w:sz w:val="18"/>
                <w:szCs w:val="18"/>
              </w:rPr>
            </w:pPr>
            <w:r w:rsidRPr="007C4954">
              <w:rPr>
                <w:rFonts w:cs="Arial"/>
                <w:sz w:val="18"/>
                <w:szCs w:val="18"/>
              </w:rPr>
              <w:t>7,885,509</w:t>
            </w:r>
          </w:p>
        </w:tc>
        <w:tc>
          <w:tcPr>
            <w:tcW w:w="1361" w:type="dxa"/>
            <w:tcBorders>
              <w:top w:val="nil"/>
              <w:left w:val="nil"/>
              <w:bottom w:val="nil"/>
              <w:right w:val="nil"/>
            </w:tcBorders>
          </w:tcPr>
          <w:p w14:paraId="7E7F6660" w14:textId="2C98272A" w:rsidR="007C4954" w:rsidRPr="00C935A5" w:rsidRDefault="007C4954" w:rsidP="007C4954">
            <w:pPr>
              <w:spacing w:before="40" w:after="20"/>
              <w:jc w:val="right"/>
              <w:rPr>
                <w:rFonts w:cs="Arial"/>
                <w:sz w:val="18"/>
                <w:szCs w:val="18"/>
              </w:rPr>
            </w:pPr>
            <w:r w:rsidRPr="007C4954">
              <w:rPr>
                <w:rFonts w:cs="Arial"/>
                <w:sz w:val="18"/>
                <w:szCs w:val="18"/>
              </w:rPr>
              <w:t>495,762</w:t>
            </w:r>
          </w:p>
        </w:tc>
        <w:tc>
          <w:tcPr>
            <w:tcW w:w="1361" w:type="dxa"/>
            <w:tcBorders>
              <w:top w:val="nil"/>
              <w:left w:val="nil"/>
              <w:bottom w:val="nil"/>
              <w:right w:val="nil"/>
            </w:tcBorders>
            <w:shd w:val="clear" w:color="auto" w:fill="auto"/>
          </w:tcPr>
          <w:p w14:paraId="78876F33" w14:textId="64233C64" w:rsidR="007C4954" w:rsidRPr="00547CB7" w:rsidRDefault="007C4954" w:rsidP="007C4954">
            <w:pPr>
              <w:spacing w:before="40" w:after="20"/>
              <w:jc w:val="right"/>
              <w:rPr>
                <w:rFonts w:cs="Arial"/>
                <w:b/>
                <w:bCs/>
                <w:sz w:val="18"/>
                <w:szCs w:val="18"/>
              </w:rPr>
            </w:pPr>
            <w:r w:rsidRPr="00547CB7">
              <w:rPr>
                <w:rFonts w:cs="Arial"/>
                <w:b/>
                <w:bCs/>
                <w:sz w:val="18"/>
                <w:szCs w:val="18"/>
              </w:rPr>
              <w:t>20,378,862</w:t>
            </w:r>
          </w:p>
        </w:tc>
      </w:tr>
      <w:tr w:rsidR="007C4954" w:rsidRPr="007C4954" w14:paraId="3DBE8555" w14:textId="77777777" w:rsidTr="00753C98">
        <w:trPr>
          <w:trHeight w:val="240"/>
        </w:trPr>
        <w:tc>
          <w:tcPr>
            <w:tcW w:w="2268" w:type="dxa"/>
            <w:tcBorders>
              <w:top w:val="nil"/>
              <w:left w:val="nil"/>
              <w:bottom w:val="nil"/>
              <w:right w:val="single" w:sz="18" w:space="0" w:color="C00000"/>
            </w:tcBorders>
            <w:shd w:val="clear" w:color="auto" w:fill="auto"/>
            <w:vAlign w:val="center"/>
          </w:tcPr>
          <w:p w14:paraId="73B98220" w14:textId="77777777" w:rsidR="007C4954" w:rsidRPr="00C935A5" w:rsidRDefault="007C4954" w:rsidP="007C4954">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C00000"/>
              <w:bottom w:val="nil"/>
              <w:right w:val="nil"/>
            </w:tcBorders>
            <w:shd w:val="clear" w:color="auto" w:fill="auto"/>
          </w:tcPr>
          <w:p w14:paraId="2EC1EFA6" w14:textId="36D0A2C4" w:rsidR="007C4954" w:rsidRPr="00C935A5" w:rsidRDefault="007C4954" w:rsidP="007C4954">
            <w:pPr>
              <w:spacing w:before="40" w:after="20"/>
              <w:jc w:val="right"/>
              <w:rPr>
                <w:rFonts w:cs="Arial"/>
                <w:sz w:val="18"/>
                <w:szCs w:val="18"/>
              </w:rPr>
            </w:pPr>
            <w:r w:rsidRPr="007C4954">
              <w:rPr>
                <w:rFonts w:cs="Arial"/>
                <w:sz w:val="18"/>
                <w:szCs w:val="18"/>
              </w:rPr>
              <w:t>669,159</w:t>
            </w:r>
          </w:p>
        </w:tc>
        <w:tc>
          <w:tcPr>
            <w:tcW w:w="1361" w:type="dxa"/>
            <w:tcBorders>
              <w:top w:val="nil"/>
              <w:left w:val="nil"/>
              <w:bottom w:val="nil"/>
              <w:right w:val="nil"/>
            </w:tcBorders>
            <w:shd w:val="clear" w:color="auto" w:fill="auto"/>
          </w:tcPr>
          <w:p w14:paraId="61138E0B" w14:textId="7D011C41" w:rsidR="007C4954" w:rsidRPr="00C935A5" w:rsidRDefault="007C4954" w:rsidP="007C4954">
            <w:pPr>
              <w:spacing w:before="40" w:after="20"/>
              <w:jc w:val="right"/>
              <w:rPr>
                <w:rFonts w:cs="Arial"/>
                <w:sz w:val="18"/>
                <w:szCs w:val="18"/>
              </w:rPr>
            </w:pPr>
            <w:r w:rsidRPr="007C4954">
              <w:rPr>
                <w:rFonts w:cs="Arial"/>
                <w:sz w:val="18"/>
                <w:szCs w:val="18"/>
              </w:rPr>
              <w:t>149,353</w:t>
            </w:r>
          </w:p>
        </w:tc>
        <w:tc>
          <w:tcPr>
            <w:tcW w:w="1361" w:type="dxa"/>
            <w:tcBorders>
              <w:top w:val="nil"/>
              <w:left w:val="nil"/>
              <w:bottom w:val="nil"/>
              <w:right w:val="nil"/>
            </w:tcBorders>
          </w:tcPr>
          <w:p w14:paraId="463D1490" w14:textId="2EA5EEC3" w:rsidR="007C4954" w:rsidRPr="00C935A5" w:rsidRDefault="007C4954" w:rsidP="007C4954">
            <w:pPr>
              <w:spacing w:before="40" w:after="20"/>
              <w:jc w:val="right"/>
              <w:rPr>
                <w:rFonts w:cs="Arial"/>
                <w:sz w:val="18"/>
                <w:szCs w:val="18"/>
              </w:rPr>
            </w:pPr>
            <w:r w:rsidRPr="007C4954">
              <w:rPr>
                <w:rFonts w:cs="Arial"/>
                <w:sz w:val="18"/>
                <w:szCs w:val="18"/>
              </w:rPr>
              <w:t>4,902,385</w:t>
            </w:r>
          </w:p>
        </w:tc>
        <w:tc>
          <w:tcPr>
            <w:tcW w:w="1361" w:type="dxa"/>
            <w:tcBorders>
              <w:top w:val="nil"/>
              <w:left w:val="nil"/>
              <w:bottom w:val="nil"/>
              <w:right w:val="nil"/>
            </w:tcBorders>
          </w:tcPr>
          <w:p w14:paraId="304AA69D" w14:textId="2EC58023" w:rsidR="007C4954" w:rsidRPr="00C935A5" w:rsidRDefault="007C4954" w:rsidP="007C4954">
            <w:pPr>
              <w:spacing w:before="40" w:after="20"/>
              <w:jc w:val="right"/>
              <w:rPr>
                <w:rFonts w:cs="Arial"/>
                <w:sz w:val="18"/>
                <w:szCs w:val="18"/>
              </w:rPr>
            </w:pPr>
            <w:r w:rsidRPr="007C4954">
              <w:rPr>
                <w:rFonts w:cs="Arial"/>
                <w:sz w:val="18"/>
                <w:szCs w:val="18"/>
              </w:rPr>
              <w:t>313,082</w:t>
            </w:r>
          </w:p>
        </w:tc>
        <w:tc>
          <w:tcPr>
            <w:tcW w:w="1361" w:type="dxa"/>
            <w:tcBorders>
              <w:top w:val="nil"/>
              <w:left w:val="nil"/>
              <w:bottom w:val="nil"/>
              <w:right w:val="nil"/>
            </w:tcBorders>
            <w:shd w:val="clear" w:color="auto" w:fill="auto"/>
          </w:tcPr>
          <w:p w14:paraId="3AE6A7C2" w14:textId="69D19BA0" w:rsidR="007C4954" w:rsidRPr="00547CB7" w:rsidRDefault="007C4954" w:rsidP="007C4954">
            <w:pPr>
              <w:spacing w:before="40" w:after="20"/>
              <w:jc w:val="right"/>
              <w:rPr>
                <w:rFonts w:cs="Arial"/>
                <w:b/>
                <w:bCs/>
                <w:sz w:val="18"/>
                <w:szCs w:val="18"/>
              </w:rPr>
            </w:pPr>
            <w:r w:rsidRPr="00547CB7">
              <w:rPr>
                <w:rFonts w:cs="Arial"/>
                <w:b/>
                <w:bCs/>
                <w:sz w:val="18"/>
                <w:szCs w:val="18"/>
              </w:rPr>
              <w:t>13,040,920</w:t>
            </w:r>
          </w:p>
        </w:tc>
      </w:tr>
      <w:tr w:rsidR="007C4954" w:rsidRPr="007C4954" w14:paraId="7E127881" w14:textId="77777777" w:rsidTr="00753C98">
        <w:trPr>
          <w:trHeight w:val="240"/>
        </w:trPr>
        <w:tc>
          <w:tcPr>
            <w:tcW w:w="2268" w:type="dxa"/>
            <w:tcBorders>
              <w:top w:val="nil"/>
              <w:left w:val="nil"/>
              <w:bottom w:val="nil"/>
              <w:right w:val="single" w:sz="18" w:space="0" w:color="C00000"/>
            </w:tcBorders>
            <w:shd w:val="clear" w:color="auto" w:fill="auto"/>
            <w:vAlign w:val="center"/>
          </w:tcPr>
          <w:p w14:paraId="510DEF23" w14:textId="77777777" w:rsidR="007C4954" w:rsidRPr="00C935A5" w:rsidRDefault="007C4954" w:rsidP="007C4954">
            <w:pPr>
              <w:spacing w:before="40" w:after="20"/>
              <w:rPr>
                <w:rFonts w:cs="Arial"/>
                <w:sz w:val="18"/>
                <w:szCs w:val="18"/>
              </w:rPr>
            </w:pPr>
            <w:r w:rsidRPr="00C935A5">
              <w:rPr>
                <w:rFonts w:cs="Arial"/>
                <w:sz w:val="18"/>
                <w:szCs w:val="18"/>
              </w:rPr>
              <w:t>Moorabool S</w:t>
            </w:r>
          </w:p>
        </w:tc>
        <w:tc>
          <w:tcPr>
            <w:tcW w:w="1361" w:type="dxa"/>
            <w:tcBorders>
              <w:top w:val="nil"/>
              <w:left w:val="single" w:sz="18" w:space="0" w:color="C00000"/>
              <w:bottom w:val="nil"/>
              <w:right w:val="nil"/>
            </w:tcBorders>
            <w:shd w:val="clear" w:color="auto" w:fill="auto"/>
          </w:tcPr>
          <w:p w14:paraId="1E9BE2B7" w14:textId="294C2BF5" w:rsidR="007C4954" w:rsidRPr="00C935A5" w:rsidRDefault="007C4954" w:rsidP="007C4954">
            <w:pPr>
              <w:spacing w:before="40" w:after="20"/>
              <w:jc w:val="right"/>
              <w:rPr>
                <w:rFonts w:cs="Arial"/>
                <w:sz w:val="18"/>
                <w:szCs w:val="18"/>
              </w:rPr>
            </w:pPr>
            <w:r w:rsidRPr="007C4954">
              <w:rPr>
                <w:rFonts w:cs="Arial"/>
                <w:sz w:val="18"/>
                <w:szCs w:val="18"/>
              </w:rPr>
              <w:t>155,365</w:t>
            </w:r>
          </w:p>
        </w:tc>
        <w:tc>
          <w:tcPr>
            <w:tcW w:w="1361" w:type="dxa"/>
            <w:tcBorders>
              <w:top w:val="nil"/>
              <w:left w:val="nil"/>
              <w:bottom w:val="nil"/>
              <w:right w:val="nil"/>
            </w:tcBorders>
            <w:shd w:val="clear" w:color="auto" w:fill="auto"/>
          </w:tcPr>
          <w:p w14:paraId="5D554784" w14:textId="6A3F1FE2" w:rsidR="007C4954" w:rsidRPr="00C935A5" w:rsidRDefault="007C4954" w:rsidP="007C4954">
            <w:pPr>
              <w:spacing w:before="40" w:after="20"/>
              <w:jc w:val="right"/>
              <w:rPr>
                <w:rFonts w:cs="Arial"/>
                <w:sz w:val="18"/>
                <w:szCs w:val="18"/>
              </w:rPr>
            </w:pPr>
            <w:r w:rsidRPr="007C4954">
              <w:rPr>
                <w:rFonts w:cs="Arial"/>
                <w:sz w:val="18"/>
                <w:szCs w:val="18"/>
              </w:rPr>
              <w:t>46,744</w:t>
            </w:r>
          </w:p>
        </w:tc>
        <w:tc>
          <w:tcPr>
            <w:tcW w:w="1361" w:type="dxa"/>
            <w:tcBorders>
              <w:top w:val="nil"/>
              <w:left w:val="nil"/>
              <w:bottom w:val="nil"/>
              <w:right w:val="nil"/>
            </w:tcBorders>
          </w:tcPr>
          <w:p w14:paraId="2BA58645" w14:textId="12B6FEB1" w:rsidR="007C4954" w:rsidRPr="00C935A5" w:rsidRDefault="007C4954" w:rsidP="007C4954">
            <w:pPr>
              <w:spacing w:before="40" w:after="20"/>
              <w:jc w:val="right"/>
              <w:rPr>
                <w:rFonts w:cs="Arial"/>
                <w:sz w:val="18"/>
                <w:szCs w:val="18"/>
              </w:rPr>
            </w:pPr>
            <w:r w:rsidRPr="007C4954">
              <w:rPr>
                <w:rFonts w:cs="Arial"/>
                <w:sz w:val="18"/>
                <w:szCs w:val="18"/>
              </w:rPr>
              <w:t>1,452,512</w:t>
            </w:r>
          </w:p>
        </w:tc>
        <w:tc>
          <w:tcPr>
            <w:tcW w:w="1361" w:type="dxa"/>
            <w:tcBorders>
              <w:top w:val="nil"/>
              <w:left w:val="nil"/>
              <w:bottom w:val="nil"/>
              <w:right w:val="nil"/>
            </w:tcBorders>
          </w:tcPr>
          <w:p w14:paraId="081CCD73" w14:textId="11557AC2" w:rsidR="007C4954" w:rsidRPr="00C935A5" w:rsidRDefault="007C4954" w:rsidP="007C4954">
            <w:pPr>
              <w:spacing w:before="40" w:after="20"/>
              <w:jc w:val="right"/>
              <w:rPr>
                <w:rFonts w:cs="Arial"/>
                <w:sz w:val="18"/>
                <w:szCs w:val="18"/>
              </w:rPr>
            </w:pPr>
            <w:r w:rsidRPr="007C4954">
              <w:rPr>
                <w:rFonts w:cs="Arial"/>
                <w:sz w:val="18"/>
                <w:szCs w:val="18"/>
              </w:rPr>
              <w:t>97,988</w:t>
            </w:r>
          </w:p>
        </w:tc>
        <w:tc>
          <w:tcPr>
            <w:tcW w:w="1361" w:type="dxa"/>
            <w:tcBorders>
              <w:top w:val="nil"/>
              <w:left w:val="nil"/>
              <w:bottom w:val="nil"/>
              <w:right w:val="nil"/>
            </w:tcBorders>
            <w:shd w:val="clear" w:color="auto" w:fill="auto"/>
          </w:tcPr>
          <w:p w14:paraId="54027A16" w14:textId="17532FA2" w:rsidR="007C4954" w:rsidRPr="00547CB7" w:rsidRDefault="007C4954" w:rsidP="007C4954">
            <w:pPr>
              <w:spacing w:before="40" w:after="20"/>
              <w:jc w:val="right"/>
              <w:rPr>
                <w:rFonts w:cs="Arial"/>
                <w:b/>
                <w:bCs/>
                <w:sz w:val="18"/>
                <w:szCs w:val="18"/>
              </w:rPr>
            </w:pPr>
            <w:r w:rsidRPr="00547CB7">
              <w:rPr>
                <w:rFonts w:cs="Arial"/>
                <w:b/>
                <w:bCs/>
                <w:sz w:val="18"/>
                <w:szCs w:val="18"/>
              </w:rPr>
              <w:t>3,932,399</w:t>
            </w:r>
          </w:p>
        </w:tc>
      </w:tr>
      <w:tr w:rsidR="007C4954" w:rsidRPr="007C4954" w14:paraId="5CA2C38B" w14:textId="77777777" w:rsidTr="00753C98">
        <w:trPr>
          <w:trHeight w:val="240"/>
        </w:trPr>
        <w:tc>
          <w:tcPr>
            <w:tcW w:w="2268" w:type="dxa"/>
            <w:tcBorders>
              <w:top w:val="nil"/>
              <w:left w:val="nil"/>
              <w:bottom w:val="nil"/>
              <w:right w:val="single" w:sz="18" w:space="0" w:color="C00000"/>
            </w:tcBorders>
            <w:shd w:val="clear" w:color="auto" w:fill="auto"/>
            <w:vAlign w:val="center"/>
          </w:tcPr>
          <w:p w14:paraId="1A9C2604" w14:textId="77777777" w:rsidR="007C4954" w:rsidRPr="00C935A5" w:rsidRDefault="007C4954" w:rsidP="007C4954">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C00000"/>
              <w:bottom w:val="nil"/>
              <w:right w:val="nil"/>
            </w:tcBorders>
            <w:shd w:val="clear" w:color="auto" w:fill="auto"/>
          </w:tcPr>
          <w:p w14:paraId="736B2950" w14:textId="6D571471" w:rsidR="007C4954" w:rsidRPr="00C935A5" w:rsidRDefault="007C4954" w:rsidP="007C4954">
            <w:pPr>
              <w:spacing w:before="40" w:after="20"/>
              <w:jc w:val="right"/>
              <w:rPr>
                <w:rFonts w:cs="Arial"/>
                <w:sz w:val="18"/>
                <w:szCs w:val="18"/>
              </w:rPr>
            </w:pPr>
            <w:r w:rsidRPr="007C4954">
              <w:rPr>
                <w:rFonts w:cs="Arial"/>
                <w:sz w:val="18"/>
                <w:szCs w:val="18"/>
              </w:rPr>
              <w:t>668,247</w:t>
            </w:r>
          </w:p>
        </w:tc>
        <w:tc>
          <w:tcPr>
            <w:tcW w:w="1361" w:type="dxa"/>
            <w:tcBorders>
              <w:top w:val="nil"/>
              <w:left w:val="nil"/>
              <w:bottom w:val="nil"/>
              <w:right w:val="nil"/>
            </w:tcBorders>
            <w:shd w:val="clear" w:color="auto" w:fill="auto"/>
          </w:tcPr>
          <w:p w14:paraId="711CD54D" w14:textId="40B834E7" w:rsidR="007C4954" w:rsidRPr="00C935A5" w:rsidRDefault="007C4954" w:rsidP="007C4954">
            <w:pPr>
              <w:spacing w:before="40" w:after="20"/>
              <w:jc w:val="right"/>
              <w:rPr>
                <w:rFonts w:cs="Arial"/>
                <w:sz w:val="18"/>
                <w:szCs w:val="18"/>
              </w:rPr>
            </w:pPr>
            <w:r w:rsidRPr="007C4954">
              <w:rPr>
                <w:rFonts w:cs="Arial"/>
                <w:sz w:val="18"/>
                <w:szCs w:val="18"/>
              </w:rPr>
              <w:t>206,003</w:t>
            </w:r>
          </w:p>
        </w:tc>
        <w:tc>
          <w:tcPr>
            <w:tcW w:w="1361" w:type="dxa"/>
            <w:tcBorders>
              <w:top w:val="nil"/>
              <w:left w:val="nil"/>
              <w:bottom w:val="nil"/>
              <w:right w:val="nil"/>
            </w:tcBorders>
          </w:tcPr>
          <w:p w14:paraId="7A2FD2E5" w14:textId="75D25383" w:rsidR="007C4954" w:rsidRPr="00C935A5" w:rsidRDefault="007C4954" w:rsidP="007C4954">
            <w:pPr>
              <w:spacing w:before="40" w:after="20"/>
              <w:jc w:val="right"/>
              <w:rPr>
                <w:rFonts w:cs="Arial"/>
                <w:sz w:val="18"/>
                <w:szCs w:val="18"/>
              </w:rPr>
            </w:pPr>
            <w:r w:rsidRPr="007C4954">
              <w:rPr>
                <w:rFonts w:cs="Arial"/>
                <w:sz w:val="18"/>
                <w:szCs w:val="18"/>
              </w:rPr>
              <w:t>7,326,241</w:t>
            </w:r>
          </w:p>
        </w:tc>
        <w:tc>
          <w:tcPr>
            <w:tcW w:w="1361" w:type="dxa"/>
            <w:tcBorders>
              <w:top w:val="nil"/>
              <w:left w:val="nil"/>
              <w:bottom w:val="nil"/>
              <w:right w:val="nil"/>
            </w:tcBorders>
          </w:tcPr>
          <w:p w14:paraId="17BA9900" w14:textId="20DAC160" w:rsidR="007C4954" w:rsidRPr="00C935A5" w:rsidRDefault="007C4954" w:rsidP="007C4954">
            <w:pPr>
              <w:spacing w:before="40" w:after="20"/>
              <w:jc w:val="right"/>
              <w:rPr>
                <w:rFonts w:cs="Arial"/>
                <w:sz w:val="18"/>
                <w:szCs w:val="18"/>
              </w:rPr>
            </w:pPr>
            <w:r w:rsidRPr="007C4954">
              <w:rPr>
                <w:rFonts w:cs="Arial"/>
                <w:sz w:val="18"/>
                <w:szCs w:val="18"/>
              </w:rPr>
              <w:t>431,834</w:t>
            </w:r>
          </w:p>
        </w:tc>
        <w:tc>
          <w:tcPr>
            <w:tcW w:w="1361" w:type="dxa"/>
            <w:tcBorders>
              <w:top w:val="nil"/>
              <w:left w:val="nil"/>
              <w:bottom w:val="nil"/>
              <w:right w:val="nil"/>
            </w:tcBorders>
            <w:shd w:val="clear" w:color="auto" w:fill="auto"/>
          </w:tcPr>
          <w:p w14:paraId="6C8C4793" w14:textId="0339523A" w:rsidR="007C4954" w:rsidRPr="00547CB7" w:rsidRDefault="007C4954" w:rsidP="007C4954">
            <w:pPr>
              <w:spacing w:before="40" w:after="20"/>
              <w:jc w:val="right"/>
              <w:rPr>
                <w:rFonts w:cs="Arial"/>
                <w:b/>
                <w:bCs/>
                <w:sz w:val="18"/>
                <w:szCs w:val="18"/>
              </w:rPr>
            </w:pPr>
            <w:r w:rsidRPr="00547CB7">
              <w:rPr>
                <w:rFonts w:cs="Arial"/>
                <w:b/>
                <w:bCs/>
                <w:sz w:val="18"/>
                <w:szCs w:val="18"/>
              </w:rPr>
              <w:t>19,518,955</w:t>
            </w:r>
          </w:p>
        </w:tc>
      </w:tr>
      <w:tr w:rsidR="007C4954" w:rsidRPr="007C4954" w14:paraId="43728668" w14:textId="77777777" w:rsidTr="00753C98">
        <w:trPr>
          <w:trHeight w:val="240"/>
        </w:trPr>
        <w:tc>
          <w:tcPr>
            <w:tcW w:w="2268" w:type="dxa"/>
            <w:tcBorders>
              <w:top w:val="nil"/>
              <w:left w:val="nil"/>
              <w:bottom w:val="nil"/>
              <w:right w:val="single" w:sz="18" w:space="0" w:color="C00000"/>
            </w:tcBorders>
            <w:shd w:val="clear" w:color="auto" w:fill="auto"/>
            <w:vAlign w:val="center"/>
          </w:tcPr>
          <w:p w14:paraId="6B34901F" w14:textId="77777777" w:rsidR="007C4954" w:rsidRPr="00C935A5" w:rsidRDefault="007C4954" w:rsidP="007C4954">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C00000"/>
              <w:bottom w:val="nil"/>
              <w:right w:val="nil"/>
            </w:tcBorders>
            <w:shd w:val="clear" w:color="auto" w:fill="auto"/>
          </w:tcPr>
          <w:p w14:paraId="5A89F34A" w14:textId="49142016" w:rsidR="007C4954" w:rsidRPr="00C935A5" w:rsidRDefault="007C4954" w:rsidP="007C4954">
            <w:pPr>
              <w:spacing w:before="40" w:after="20"/>
              <w:jc w:val="right"/>
              <w:rPr>
                <w:rFonts w:cs="Arial"/>
                <w:sz w:val="18"/>
                <w:szCs w:val="18"/>
              </w:rPr>
            </w:pPr>
            <w:r w:rsidRPr="007C4954">
              <w:rPr>
                <w:rFonts w:cs="Arial"/>
                <w:sz w:val="18"/>
                <w:szCs w:val="18"/>
              </w:rPr>
              <w:t>87,525</w:t>
            </w:r>
          </w:p>
        </w:tc>
        <w:tc>
          <w:tcPr>
            <w:tcW w:w="1361" w:type="dxa"/>
            <w:tcBorders>
              <w:top w:val="nil"/>
              <w:left w:val="nil"/>
              <w:bottom w:val="nil"/>
              <w:right w:val="nil"/>
            </w:tcBorders>
            <w:shd w:val="clear" w:color="auto" w:fill="auto"/>
          </w:tcPr>
          <w:p w14:paraId="79474BCD" w14:textId="241FBB7F" w:rsidR="007C4954" w:rsidRPr="00C935A5" w:rsidRDefault="007C4954" w:rsidP="007C4954">
            <w:pPr>
              <w:spacing w:before="40" w:after="20"/>
              <w:jc w:val="right"/>
              <w:rPr>
                <w:rFonts w:cs="Arial"/>
                <w:sz w:val="18"/>
                <w:szCs w:val="18"/>
              </w:rPr>
            </w:pPr>
            <w:r w:rsidRPr="007C4954">
              <w:rPr>
                <w:rFonts w:cs="Arial"/>
                <w:sz w:val="18"/>
                <w:szCs w:val="18"/>
              </w:rPr>
              <w:t>24,647</w:t>
            </w:r>
          </w:p>
        </w:tc>
        <w:tc>
          <w:tcPr>
            <w:tcW w:w="1361" w:type="dxa"/>
            <w:tcBorders>
              <w:top w:val="nil"/>
              <w:left w:val="nil"/>
              <w:bottom w:val="nil"/>
              <w:right w:val="nil"/>
            </w:tcBorders>
          </w:tcPr>
          <w:p w14:paraId="3F33E338" w14:textId="7068B6E6" w:rsidR="007C4954" w:rsidRPr="00C935A5" w:rsidRDefault="007C4954" w:rsidP="007C4954">
            <w:pPr>
              <w:spacing w:before="40" w:after="20"/>
              <w:jc w:val="right"/>
              <w:rPr>
                <w:rFonts w:cs="Arial"/>
                <w:sz w:val="18"/>
                <w:szCs w:val="18"/>
              </w:rPr>
            </w:pPr>
            <w:r w:rsidRPr="007C4954">
              <w:rPr>
                <w:rFonts w:cs="Arial"/>
                <w:sz w:val="18"/>
                <w:szCs w:val="18"/>
              </w:rPr>
              <w:t>855,099</w:t>
            </w:r>
          </w:p>
        </w:tc>
        <w:tc>
          <w:tcPr>
            <w:tcW w:w="1361" w:type="dxa"/>
            <w:tcBorders>
              <w:top w:val="nil"/>
              <w:left w:val="nil"/>
              <w:bottom w:val="nil"/>
              <w:right w:val="nil"/>
            </w:tcBorders>
          </w:tcPr>
          <w:p w14:paraId="44A0BCFA" w14:textId="7C3D857F" w:rsidR="007C4954" w:rsidRPr="00C935A5" w:rsidRDefault="007C4954" w:rsidP="007C4954">
            <w:pPr>
              <w:spacing w:before="40" w:after="20"/>
              <w:jc w:val="right"/>
              <w:rPr>
                <w:rFonts w:cs="Arial"/>
                <w:sz w:val="18"/>
                <w:szCs w:val="18"/>
              </w:rPr>
            </w:pPr>
            <w:r w:rsidRPr="007C4954">
              <w:rPr>
                <w:rFonts w:cs="Arial"/>
                <w:sz w:val="18"/>
                <w:szCs w:val="18"/>
              </w:rPr>
              <w:t>51,667</w:t>
            </w:r>
          </w:p>
        </w:tc>
        <w:tc>
          <w:tcPr>
            <w:tcW w:w="1361" w:type="dxa"/>
            <w:tcBorders>
              <w:top w:val="nil"/>
              <w:left w:val="nil"/>
              <w:bottom w:val="nil"/>
              <w:right w:val="nil"/>
            </w:tcBorders>
            <w:shd w:val="clear" w:color="auto" w:fill="auto"/>
          </w:tcPr>
          <w:p w14:paraId="657E904B" w14:textId="5F37415C" w:rsidR="007C4954" w:rsidRPr="00547CB7" w:rsidRDefault="007C4954" w:rsidP="007C4954">
            <w:pPr>
              <w:spacing w:before="40" w:after="20"/>
              <w:jc w:val="right"/>
              <w:rPr>
                <w:rFonts w:cs="Arial"/>
                <w:b/>
                <w:bCs/>
                <w:sz w:val="18"/>
                <w:szCs w:val="18"/>
              </w:rPr>
            </w:pPr>
            <w:r w:rsidRPr="00547CB7">
              <w:rPr>
                <w:rFonts w:cs="Arial"/>
                <w:b/>
                <w:bCs/>
                <w:sz w:val="18"/>
                <w:szCs w:val="18"/>
              </w:rPr>
              <w:t>2,269,905</w:t>
            </w:r>
          </w:p>
        </w:tc>
      </w:tr>
      <w:tr w:rsidR="007C4954" w:rsidRPr="007C4954" w14:paraId="50BAC611" w14:textId="77777777" w:rsidTr="00753C98">
        <w:trPr>
          <w:trHeight w:val="240"/>
        </w:trPr>
        <w:tc>
          <w:tcPr>
            <w:tcW w:w="2268" w:type="dxa"/>
            <w:tcBorders>
              <w:top w:val="nil"/>
              <w:left w:val="nil"/>
              <w:bottom w:val="nil"/>
              <w:right w:val="single" w:sz="18" w:space="0" w:color="C00000"/>
            </w:tcBorders>
            <w:shd w:val="clear" w:color="auto" w:fill="auto"/>
            <w:vAlign w:val="center"/>
          </w:tcPr>
          <w:p w14:paraId="1B9B129C" w14:textId="77777777" w:rsidR="007C4954" w:rsidRPr="00C935A5" w:rsidRDefault="007C4954" w:rsidP="007C4954">
            <w:pPr>
              <w:spacing w:before="40" w:after="20"/>
              <w:rPr>
                <w:rFonts w:cs="Arial"/>
                <w:sz w:val="18"/>
                <w:szCs w:val="18"/>
              </w:rPr>
            </w:pPr>
            <w:r w:rsidRPr="00C935A5">
              <w:rPr>
                <w:rFonts w:cs="Arial"/>
                <w:sz w:val="18"/>
                <w:szCs w:val="18"/>
              </w:rPr>
              <w:t>Moyne S</w:t>
            </w:r>
          </w:p>
        </w:tc>
        <w:tc>
          <w:tcPr>
            <w:tcW w:w="1361" w:type="dxa"/>
            <w:tcBorders>
              <w:top w:val="nil"/>
              <w:left w:val="single" w:sz="18" w:space="0" w:color="C00000"/>
              <w:bottom w:val="nil"/>
              <w:right w:val="nil"/>
            </w:tcBorders>
            <w:shd w:val="clear" w:color="auto" w:fill="auto"/>
          </w:tcPr>
          <w:p w14:paraId="2725A172" w14:textId="65D359BC" w:rsidR="007C4954" w:rsidRPr="00C935A5" w:rsidRDefault="007C4954" w:rsidP="007C4954">
            <w:pPr>
              <w:spacing w:before="40" w:after="20"/>
              <w:jc w:val="right"/>
              <w:rPr>
                <w:rFonts w:cs="Arial"/>
                <w:sz w:val="18"/>
                <w:szCs w:val="18"/>
              </w:rPr>
            </w:pPr>
            <w:r w:rsidRPr="007C4954">
              <w:rPr>
                <w:rFonts w:cs="Arial"/>
                <w:sz w:val="18"/>
                <w:szCs w:val="18"/>
              </w:rPr>
              <w:t>60,843</w:t>
            </w:r>
          </w:p>
        </w:tc>
        <w:tc>
          <w:tcPr>
            <w:tcW w:w="1361" w:type="dxa"/>
            <w:tcBorders>
              <w:top w:val="nil"/>
              <w:left w:val="nil"/>
              <w:bottom w:val="nil"/>
              <w:right w:val="nil"/>
            </w:tcBorders>
            <w:shd w:val="clear" w:color="auto" w:fill="auto"/>
          </w:tcPr>
          <w:p w14:paraId="69AF63C9" w14:textId="7826700A" w:rsidR="007C4954" w:rsidRPr="00C935A5" w:rsidRDefault="007C4954" w:rsidP="007C4954">
            <w:pPr>
              <w:spacing w:before="40" w:after="20"/>
              <w:jc w:val="right"/>
              <w:rPr>
                <w:rFonts w:cs="Arial"/>
                <w:sz w:val="18"/>
                <w:szCs w:val="18"/>
              </w:rPr>
            </w:pPr>
            <w:r w:rsidRPr="007C4954">
              <w:rPr>
                <w:rFonts w:cs="Arial"/>
                <w:sz w:val="18"/>
                <w:szCs w:val="18"/>
              </w:rPr>
              <w:t>21,205</w:t>
            </w:r>
          </w:p>
        </w:tc>
        <w:tc>
          <w:tcPr>
            <w:tcW w:w="1361" w:type="dxa"/>
            <w:tcBorders>
              <w:top w:val="nil"/>
              <w:left w:val="nil"/>
              <w:bottom w:val="nil"/>
              <w:right w:val="nil"/>
            </w:tcBorders>
          </w:tcPr>
          <w:p w14:paraId="0893F9E7" w14:textId="75A51B4D" w:rsidR="007C4954" w:rsidRPr="00C935A5" w:rsidRDefault="007C4954" w:rsidP="007C4954">
            <w:pPr>
              <w:spacing w:before="40" w:after="20"/>
              <w:jc w:val="right"/>
              <w:rPr>
                <w:rFonts w:cs="Arial"/>
                <w:sz w:val="18"/>
                <w:szCs w:val="18"/>
              </w:rPr>
            </w:pPr>
            <w:r w:rsidRPr="007C4954">
              <w:rPr>
                <w:rFonts w:cs="Arial"/>
                <w:sz w:val="18"/>
                <w:szCs w:val="18"/>
              </w:rPr>
              <w:t>698,222</w:t>
            </w:r>
          </w:p>
        </w:tc>
        <w:tc>
          <w:tcPr>
            <w:tcW w:w="1361" w:type="dxa"/>
            <w:tcBorders>
              <w:top w:val="nil"/>
              <w:left w:val="nil"/>
              <w:bottom w:val="nil"/>
              <w:right w:val="nil"/>
            </w:tcBorders>
          </w:tcPr>
          <w:p w14:paraId="2FE6CB44" w14:textId="5A1559EC" w:rsidR="007C4954" w:rsidRPr="00C935A5" w:rsidRDefault="007C4954" w:rsidP="007C4954">
            <w:pPr>
              <w:spacing w:before="40" w:after="20"/>
              <w:jc w:val="right"/>
              <w:rPr>
                <w:rFonts w:cs="Arial"/>
                <w:sz w:val="18"/>
                <w:szCs w:val="18"/>
              </w:rPr>
            </w:pPr>
            <w:r w:rsidRPr="007C4954">
              <w:rPr>
                <w:rFonts w:cs="Arial"/>
                <w:sz w:val="18"/>
                <w:szCs w:val="18"/>
              </w:rPr>
              <w:t>44,451</w:t>
            </w:r>
          </w:p>
        </w:tc>
        <w:tc>
          <w:tcPr>
            <w:tcW w:w="1361" w:type="dxa"/>
            <w:tcBorders>
              <w:top w:val="nil"/>
              <w:left w:val="nil"/>
              <w:bottom w:val="nil"/>
              <w:right w:val="nil"/>
            </w:tcBorders>
            <w:shd w:val="clear" w:color="auto" w:fill="auto"/>
          </w:tcPr>
          <w:p w14:paraId="4410B9F5" w14:textId="0027A3CE" w:rsidR="007C4954" w:rsidRPr="00547CB7" w:rsidRDefault="007C4954" w:rsidP="007C4954">
            <w:pPr>
              <w:spacing w:before="40" w:after="20"/>
              <w:jc w:val="right"/>
              <w:rPr>
                <w:rFonts w:cs="Arial"/>
                <w:b/>
                <w:bCs/>
                <w:sz w:val="18"/>
                <w:szCs w:val="18"/>
              </w:rPr>
            </w:pPr>
            <w:r w:rsidRPr="00547CB7">
              <w:rPr>
                <w:rFonts w:cs="Arial"/>
                <w:b/>
                <w:bCs/>
                <w:sz w:val="18"/>
                <w:szCs w:val="18"/>
              </w:rPr>
              <w:t>1,888,166</w:t>
            </w:r>
          </w:p>
        </w:tc>
      </w:tr>
      <w:tr w:rsidR="007C4954" w:rsidRPr="007C4954" w14:paraId="017F16E6" w14:textId="77777777" w:rsidTr="00753C98">
        <w:trPr>
          <w:trHeight w:val="240"/>
        </w:trPr>
        <w:tc>
          <w:tcPr>
            <w:tcW w:w="2268" w:type="dxa"/>
            <w:tcBorders>
              <w:top w:val="nil"/>
              <w:left w:val="nil"/>
              <w:bottom w:val="nil"/>
              <w:right w:val="single" w:sz="18" w:space="0" w:color="C00000"/>
            </w:tcBorders>
            <w:shd w:val="clear" w:color="auto" w:fill="auto"/>
            <w:vAlign w:val="center"/>
          </w:tcPr>
          <w:p w14:paraId="284D60C1" w14:textId="77777777" w:rsidR="007C4954" w:rsidRPr="00C935A5" w:rsidRDefault="007C4954" w:rsidP="007C4954">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C00000"/>
              <w:bottom w:val="nil"/>
              <w:right w:val="nil"/>
            </w:tcBorders>
            <w:shd w:val="clear" w:color="auto" w:fill="auto"/>
          </w:tcPr>
          <w:p w14:paraId="3B859924" w14:textId="0BC3CCFD" w:rsidR="007C4954" w:rsidRPr="00C935A5" w:rsidRDefault="007C4954" w:rsidP="007C4954">
            <w:pPr>
              <w:spacing w:before="40" w:after="20"/>
              <w:jc w:val="right"/>
              <w:rPr>
                <w:rFonts w:cs="Arial"/>
                <w:sz w:val="18"/>
                <w:szCs w:val="18"/>
              </w:rPr>
            </w:pPr>
            <w:r w:rsidRPr="007C4954">
              <w:rPr>
                <w:rFonts w:cs="Arial"/>
                <w:sz w:val="18"/>
                <w:szCs w:val="18"/>
              </w:rPr>
              <w:t>62,273</w:t>
            </w:r>
          </w:p>
        </w:tc>
        <w:tc>
          <w:tcPr>
            <w:tcW w:w="1361" w:type="dxa"/>
            <w:tcBorders>
              <w:top w:val="nil"/>
              <w:left w:val="nil"/>
              <w:bottom w:val="nil"/>
              <w:right w:val="nil"/>
            </w:tcBorders>
            <w:shd w:val="clear" w:color="auto" w:fill="auto"/>
          </w:tcPr>
          <w:p w14:paraId="0F50C96E" w14:textId="719BAD65" w:rsidR="007C4954" w:rsidRPr="00C935A5" w:rsidRDefault="007C4954" w:rsidP="007C4954">
            <w:pPr>
              <w:spacing w:before="40" w:after="20"/>
              <w:jc w:val="right"/>
              <w:rPr>
                <w:rFonts w:cs="Arial"/>
                <w:sz w:val="18"/>
                <w:szCs w:val="18"/>
              </w:rPr>
            </w:pPr>
            <w:r w:rsidRPr="007C4954">
              <w:rPr>
                <w:rFonts w:cs="Arial"/>
                <w:sz w:val="18"/>
                <w:szCs w:val="18"/>
              </w:rPr>
              <w:t>18,639</w:t>
            </w:r>
          </w:p>
        </w:tc>
        <w:tc>
          <w:tcPr>
            <w:tcW w:w="1361" w:type="dxa"/>
            <w:tcBorders>
              <w:top w:val="nil"/>
              <w:left w:val="nil"/>
              <w:bottom w:val="nil"/>
              <w:right w:val="nil"/>
            </w:tcBorders>
          </w:tcPr>
          <w:p w14:paraId="294C4226" w14:textId="7C57FFB4" w:rsidR="007C4954" w:rsidRPr="00C935A5" w:rsidRDefault="007C4954" w:rsidP="007C4954">
            <w:pPr>
              <w:spacing w:before="40" w:after="20"/>
              <w:jc w:val="right"/>
              <w:rPr>
                <w:rFonts w:cs="Arial"/>
                <w:sz w:val="18"/>
                <w:szCs w:val="18"/>
              </w:rPr>
            </w:pPr>
            <w:r w:rsidRPr="007C4954">
              <w:rPr>
                <w:rFonts w:cs="Arial"/>
                <w:sz w:val="18"/>
                <w:szCs w:val="18"/>
              </w:rPr>
              <w:t>696,391</w:t>
            </w:r>
          </w:p>
        </w:tc>
        <w:tc>
          <w:tcPr>
            <w:tcW w:w="1361" w:type="dxa"/>
            <w:tcBorders>
              <w:top w:val="nil"/>
              <w:left w:val="nil"/>
              <w:bottom w:val="nil"/>
              <w:right w:val="nil"/>
            </w:tcBorders>
          </w:tcPr>
          <w:p w14:paraId="6D9286B1" w14:textId="56F98F68" w:rsidR="007C4954" w:rsidRPr="00C935A5" w:rsidRDefault="007C4954" w:rsidP="007C4954">
            <w:pPr>
              <w:spacing w:before="40" w:after="20"/>
              <w:jc w:val="right"/>
              <w:rPr>
                <w:rFonts w:cs="Arial"/>
                <w:sz w:val="18"/>
                <w:szCs w:val="18"/>
              </w:rPr>
            </w:pPr>
            <w:r w:rsidRPr="007C4954">
              <w:rPr>
                <w:rFonts w:cs="Arial"/>
                <w:sz w:val="18"/>
                <w:szCs w:val="18"/>
              </w:rPr>
              <w:t>39,071</w:t>
            </w:r>
          </w:p>
        </w:tc>
        <w:tc>
          <w:tcPr>
            <w:tcW w:w="1361" w:type="dxa"/>
            <w:tcBorders>
              <w:top w:val="nil"/>
              <w:left w:val="nil"/>
              <w:bottom w:val="nil"/>
              <w:right w:val="nil"/>
            </w:tcBorders>
            <w:shd w:val="clear" w:color="auto" w:fill="auto"/>
          </w:tcPr>
          <w:p w14:paraId="29461ACE" w14:textId="3EFF5BBA" w:rsidR="007C4954" w:rsidRPr="00547CB7" w:rsidRDefault="007C4954" w:rsidP="007C4954">
            <w:pPr>
              <w:spacing w:before="40" w:after="20"/>
              <w:jc w:val="right"/>
              <w:rPr>
                <w:rFonts w:cs="Arial"/>
                <w:b/>
                <w:bCs/>
                <w:sz w:val="18"/>
                <w:szCs w:val="18"/>
              </w:rPr>
            </w:pPr>
            <w:r w:rsidRPr="00547CB7">
              <w:rPr>
                <w:rFonts w:cs="Arial"/>
                <w:b/>
                <w:bCs/>
                <w:sz w:val="18"/>
                <w:szCs w:val="18"/>
              </w:rPr>
              <w:t>1,790,200</w:t>
            </w:r>
          </w:p>
        </w:tc>
      </w:tr>
      <w:tr w:rsidR="007C4954" w:rsidRPr="007C4954" w14:paraId="2CEEABA5" w14:textId="77777777" w:rsidTr="00753C98">
        <w:trPr>
          <w:trHeight w:val="240"/>
        </w:trPr>
        <w:tc>
          <w:tcPr>
            <w:tcW w:w="2268" w:type="dxa"/>
            <w:tcBorders>
              <w:top w:val="nil"/>
              <w:left w:val="nil"/>
              <w:bottom w:val="nil"/>
              <w:right w:val="single" w:sz="18" w:space="0" w:color="C00000"/>
            </w:tcBorders>
            <w:shd w:val="clear" w:color="auto" w:fill="auto"/>
            <w:vAlign w:val="center"/>
          </w:tcPr>
          <w:p w14:paraId="039E22AA" w14:textId="77777777" w:rsidR="007C4954" w:rsidRPr="00C935A5" w:rsidRDefault="007C4954" w:rsidP="007C4954">
            <w:pPr>
              <w:spacing w:before="40" w:after="20"/>
              <w:rPr>
                <w:rFonts w:cs="Arial"/>
                <w:sz w:val="18"/>
                <w:szCs w:val="18"/>
              </w:rPr>
            </w:pPr>
            <w:r w:rsidRPr="00C935A5">
              <w:rPr>
                <w:rFonts w:cs="Arial"/>
                <w:sz w:val="18"/>
                <w:szCs w:val="18"/>
              </w:rPr>
              <w:t>Nillumbik S</w:t>
            </w:r>
          </w:p>
        </w:tc>
        <w:tc>
          <w:tcPr>
            <w:tcW w:w="1361" w:type="dxa"/>
            <w:tcBorders>
              <w:top w:val="nil"/>
              <w:left w:val="single" w:sz="18" w:space="0" w:color="C00000"/>
              <w:bottom w:val="nil"/>
              <w:right w:val="nil"/>
            </w:tcBorders>
            <w:shd w:val="clear" w:color="auto" w:fill="auto"/>
          </w:tcPr>
          <w:p w14:paraId="64A49492" w14:textId="656ECB54" w:rsidR="007C4954" w:rsidRPr="00C935A5" w:rsidRDefault="007C4954" w:rsidP="007C4954">
            <w:pPr>
              <w:spacing w:before="40" w:after="20"/>
              <w:jc w:val="right"/>
              <w:rPr>
                <w:rFonts w:cs="Arial"/>
                <w:sz w:val="18"/>
                <w:szCs w:val="18"/>
              </w:rPr>
            </w:pPr>
            <w:r w:rsidRPr="007C4954">
              <w:rPr>
                <w:rFonts w:cs="Arial"/>
                <w:sz w:val="18"/>
                <w:szCs w:val="18"/>
              </w:rPr>
              <w:t>240,274</w:t>
            </w:r>
          </w:p>
        </w:tc>
        <w:tc>
          <w:tcPr>
            <w:tcW w:w="1361" w:type="dxa"/>
            <w:tcBorders>
              <w:top w:val="nil"/>
              <w:left w:val="nil"/>
              <w:bottom w:val="nil"/>
              <w:right w:val="nil"/>
            </w:tcBorders>
            <w:shd w:val="clear" w:color="auto" w:fill="auto"/>
          </w:tcPr>
          <w:p w14:paraId="18E48EF3" w14:textId="667B50C5" w:rsidR="007C4954" w:rsidRPr="00C935A5" w:rsidRDefault="007C4954" w:rsidP="007C4954">
            <w:pPr>
              <w:spacing w:before="40" w:after="20"/>
              <w:jc w:val="right"/>
              <w:rPr>
                <w:rFonts w:cs="Arial"/>
                <w:sz w:val="18"/>
                <w:szCs w:val="18"/>
              </w:rPr>
            </w:pPr>
            <w:r w:rsidRPr="007C4954">
              <w:rPr>
                <w:rFonts w:cs="Arial"/>
                <w:sz w:val="18"/>
                <w:szCs w:val="18"/>
              </w:rPr>
              <w:t>76,559</w:t>
            </w:r>
          </w:p>
        </w:tc>
        <w:tc>
          <w:tcPr>
            <w:tcW w:w="1361" w:type="dxa"/>
            <w:tcBorders>
              <w:top w:val="nil"/>
              <w:left w:val="nil"/>
              <w:bottom w:val="nil"/>
              <w:right w:val="nil"/>
            </w:tcBorders>
          </w:tcPr>
          <w:p w14:paraId="134CB5B4" w14:textId="23D68E0E" w:rsidR="007C4954" w:rsidRPr="00C935A5" w:rsidRDefault="007C4954" w:rsidP="007C4954">
            <w:pPr>
              <w:spacing w:before="40" w:after="20"/>
              <w:jc w:val="right"/>
              <w:rPr>
                <w:rFonts w:cs="Arial"/>
                <w:sz w:val="18"/>
                <w:szCs w:val="18"/>
              </w:rPr>
            </w:pPr>
            <w:r w:rsidRPr="007C4954">
              <w:rPr>
                <w:rFonts w:cs="Arial"/>
                <w:sz w:val="18"/>
                <w:szCs w:val="18"/>
              </w:rPr>
              <w:t>2,178,116</w:t>
            </w:r>
          </w:p>
        </w:tc>
        <w:tc>
          <w:tcPr>
            <w:tcW w:w="1361" w:type="dxa"/>
            <w:tcBorders>
              <w:top w:val="nil"/>
              <w:left w:val="nil"/>
              <w:bottom w:val="nil"/>
              <w:right w:val="nil"/>
            </w:tcBorders>
          </w:tcPr>
          <w:p w14:paraId="00E3816D" w14:textId="7914658E" w:rsidR="007C4954" w:rsidRPr="00C935A5" w:rsidRDefault="007C4954" w:rsidP="007C4954">
            <w:pPr>
              <w:spacing w:before="40" w:after="20"/>
              <w:jc w:val="right"/>
              <w:rPr>
                <w:rFonts w:cs="Arial"/>
                <w:sz w:val="18"/>
                <w:szCs w:val="18"/>
              </w:rPr>
            </w:pPr>
            <w:r w:rsidRPr="007C4954">
              <w:rPr>
                <w:rFonts w:cs="Arial"/>
                <w:sz w:val="18"/>
                <w:szCs w:val="18"/>
              </w:rPr>
              <w:t>160,487</w:t>
            </w:r>
          </w:p>
        </w:tc>
        <w:tc>
          <w:tcPr>
            <w:tcW w:w="1361" w:type="dxa"/>
            <w:tcBorders>
              <w:top w:val="nil"/>
              <w:left w:val="nil"/>
              <w:bottom w:val="nil"/>
              <w:right w:val="nil"/>
            </w:tcBorders>
            <w:shd w:val="clear" w:color="auto" w:fill="auto"/>
          </w:tcPr>
          <w:p w14:paraId="32E8ED91" w14:textId="1E88FAD0" w:rsidR="007C4954" w:rsidRPr="00547CB7" w:rsidRDefault="007C4954" w:rsidP="007C4954">
            <w:pPr>
              <w:spacing w:before="40" w:after="20"/>
              <w:jc w:val="right"/>
              <w:rPr>
                <w:rFonts w:cs="Arial"/>
                <w:b/>
                <w:bCs/>
                <w:sz w:val="18"/>
                <w:szCs w:val="18"/>
              </w:rPr>
            </w:pPr>
            <w:r w:rsidRPr="00547CB7">
              <w:rPr>
                <w:rFonts w:cs="Arial"/>
                <w:b/>
                <w:bCs/>
                <w:sz w:val="18"/>
                <w:szCs w:val="18"/>
              </w:rPr>
              <w:t>6,267,930</w:t>
            </w:r>
          </w:p>
        </w:tc>
      </w:tr>
      <w:tr w:rsidR="007C4954" w:rsidRPr="007C4954" w14:paraId="0C290E2F" w14:textId="77777777" w:rsidTr="00753C98">
        <w:trPr>
          <w:trHeight w:val="240"/>
        </w:trPr>
        <w:tc>
          <w:tcPr>
            <w:tcW w:w="2268" w:type="dxa"/>
            <w:tcBorders>
              <w:top w:val="nil"/>
              <w:left w:val="nil"/>
              <w:bottom w:val="nil"/>
              <w:right w:val="single" w:sz="18" w:space="0" w:color="C00000"/>
            </w:tcBorders>
            <w:shd w:val="clear" w:color="auto" w:fill="auto"/>
            <w:vAlign w:val="center"/>
          </w:tcPr>
          <w:p w14:paraId="5B3BA15C" w14:textId="77777777" w:rsidR="007C4954" w:rsidRPr="00C935A5" w:rsidRDefault="007C4954" w:rsidP="007C4954">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C00000"/>
              <w:bottom w:val="nil"/>
              <w:right w:val="nil"/>
            </w:tcBorders>
            <w:shd w:val="clear" w:color="auto" w:fill="auto"/>
          </w:tcPr>
          <w:p w14:paraId="19AA2266" w14:textId="080ACBB7" w:rsidR="007C4954" w:rsidRPr="00C935A5" w:rsidRDefault="007C4954" w:rsidP="007C4954">
            <w:pPr>
              <w:spacing w:before="40" w:after="20"/>
              <w:jc w:val="right"/>
              <w:rPr>
                <w:rFonts w:cs="Arial"/>
                <w:sz w:val="18"/>
                <w:szCs w:val="18"/>
              </w:rPr>
            </w:pPr>
            <w:r w:rsidRPr="007C4954">
              <w:rPr>
                <w:rFonts w:cs="Arial"/>
                <w:sz w:val="18"/>
                <w:szCs w:val="18"/>
              </w:rPr>
              <w:t>46,544</w:t>
            </w:r>
          </w:p>
        </w:tc>
        <w:tc>
          <w:tcPr>
            <w:tcW w:w="1361" w:type="dxa"/>
            <w:tcBorders>
              <w:top w:val="nil"/>
              <w:left w:val="nil"/>
              <w:bottom w:val="nil"/>
              <w:right w:val="nil"/>
            </w:tcBorders>
            <w:shd w:val="clear" w:color="auto" w:fill="auto"/>
          </w:tcPr>
          <w:p w14:paraId="2EF6684A" w14:textId="2135F044" w:rsidR="007C4954" w:rsidRPr="00C935A5" w:rsidRDefault="007C4954" w:rsidP="007C4954">
            <w:pPr>
              <w:spacing w:before="40" w:after="20"/>
              <w:jc w:val="right"/>
              <w:rPr>
                <w:rFonts w:cs="Arial"/>
                <w:sz w:val="18"/>
                <w:szCs w:val="18"/>
              </w:rPr>
            </w:pPr>
            <w:r w:rsidRPr="007C4954">
              <w:rPr>
                <w:rFonts w:cs="Arial"/>
                <w:sz w:val="18"/>
                <w:szCs w:val="18"/>
              </w:rPr>
              <w:t>14,410</w:t>
            </w:r>
          </w:p>
        </w:tc>
        <w:tc>
          <w:tcPr>
            <w:tcW w:w="1361" w:type="dxa"/>
            <w:tcBorders>
              <w:top w:val="nil"/>
              <w:left w:val="nil"/>
              <w:bottom w:val="nil"/>
              <w:right w:val="nil"/>
            </w:tcBorders>
          </w:tcPr>
          <w:p w14:paraId="3E0BB26E" w14:textId="2D4F30CE" w:rsidR="007C4954" w:rsidRPr="00C935A5" w:rsidRDefault="007C4954" w:rsidP="007C4954">
            <w:pPr>
              <w:spacing w:before="40" w:after="20"/>
              <w:jc w:val="right"/>
              <w:rPr>
                <w:rFonts w:cs="Arial"/>
                <w:sz w:val="18"/>
                <w:szCs w:val="18"/>
              </w:rPr>
            </w:pPr>
            <w:r w:rsidRPr="007C4954">
              <w:rPr>
                <w:rFonts w:cs="Arial"/>
                <w:sz w:val="18"/>
                <w:szCs w:val="18"/>
              </w:rPr>
              <w:t>517,861</w:t>
            </w:r>
          </w:p>
        </w:tc>
        <w:tc>
          <w:tcPr>
            <w:tcW w:w="1361" w:type="dxa"/>
            <w:tcBorders>
              <w:top w:val="nil"/>
              <w:left w:val="nil"/>
              <w:bottom w:val="nil"/>
              <w:right w:val="nil"/>
            </w:tcBorders>
          </w:tcPr>
          <w:p w14:paraId="61C8EDBE" w14:textId="521008FB" w:rsidR="007C4954" w:rsidRPr="00C935A5" w:rsidRDefault="007C4954" w:rsidP="007C4954">
            <w:pPr>
              <w:spacing w:before="40" w:after="20"/>
              <w:jc w:val="right"/>
              <w:rPr>
                <w:rFonts w:cs="Arial"/>
                <w:sz w:val="18"/>
                <w:szCs w:val="18"/>
              </w:rPr>
            </w:pPr>
            <w:r w:rsidRPr="007C4954">
              <w:rPr>
                <w:rFonts w:cs="Arial"/>
                <w:sz w:val="18"/>
                <w:szCs w:val="18"/>
              </w:rPr>
              <w:t>30,208</w:t>
            </w:r>
          </w:p>
        </w:tc>
        <w:tc>
          <w:tcPr>
            <w:tcW w:w="1361" w:type="dxa"/>
            <w:tcBorders>
              <w:top w:val="nil"/>
              <w:left w:val="nil"/>
              <w:bottom w:val="nil"/>
              <w:right w:val="nil"/>
            </w:tcBorders>
            <w:shd w:val="clear" w:color="auto" w:fill="auto"/>
          </w:tcPr>
          <w:p w14:paraId="74556C4F" w14:textId="4C355D39" w:rsidR="007C4954" w:rsidRPr="00547CB7" w:rsidRDefault="007C4954" w:rsidP="007C4954">
            <w:pPr>
              <w:spacing w:before="40" w:after="20"/>
              <w:jc w:val="right"/>
              <w:rPr>
                <w:rFonts w:cs="Arial"/>
                <w:b/>
                <w:bCs/>
                <w:sz w:val="18"/>
                <w:szCs w:val="18"/>
              </w:rPr>
            </w:pPr>
            <w:r w:rsidRPr="00547CB7">
              <w:rPr>
                <w:rFonts w:cs="Arial"/>
                <w:b/>
                <w:bCs/>
                <w:sz w:val="18"/>
                <w:szCs w:val="18"/>
              </w:rPr>
              <w:t>1,346,709</w:t>
            </w:r>
          </w:p>
        </w:tc>
      </w:tr>
      <w:tr w:rsidR="007C4954" w:rsidRPr="007C4954" w14:paraId="7FCB5524" w14:textId="77777777" w:rsidTr="00753C98">
        <w:trPr>
          <w:trHeight w:val="240"/>
        </w:trPr>
        <w:tc>
          <w:tcPr>
            <w:tcW w:w="2268" w:type="dxa"/>
            <w:tcBorders>
              <w:top w:val="nil"/>
              <w:left w:val="nil"/>
              <w:bottom w:val="nil"/>
              <w:right w:val="single" w:sz="18" w:space="0" w:color="C00000"/>
            </w:tcBorders>
            <w:shd w:val="clear" w:color="auto" w:fill="auto"/>
            <w:vAlign w:val="center"/>
          </w:tcPr>
          <w:p w14:paraId="1E11E1BD" w14:textId="77777777" w:rsidR="007C4954" w:rsidRPr="00C935A5" w:rsidRDefault="007C4954" w:rsidP="007C4954">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C00000"/>
              <w:bottom w:val="nil"/>
              <w:right w:val="nil"/>
            </w:tcBorders>
            <w:shd w:val="clear" w:color="auto" w:fill="auto"/>
          </w:tcPr>
          <w:p w14:paraId="2F0DE022" w14:textId="36463DF5" w:rsidR="007C4954" w:rsidRPr="00C935A5" w:rsidRDefault="007C4954" w:rsidP="007C4954">
            <w:pPr>
              <w:spacing w:before="40" w:after="20"/>
              <w:jc w:val="right"/>
              <w:rPr>
                <w:rFonts w:cs="Arial"/>
                <w:sz w:val="18"/>
                <w:szCs w:val="18"/>
              </w:rPr>
            </w:pPr>
            <w:r w:rsidRPr="007C4954">
              <w:rPr>
                <w:rFonts w:cs="Arial"/>
                <w:sz w:val="18"/>
                <w:szCs w:val="18"/>
              </w:rPr>
              <w:t>569,415</w:t>
            </w:r>
          </w:p>
        </w:tc>
        <w:tc>
          <w:tcPr>
            <w:tcW w:w="1361" w:type="dxa"/>
            <w:tcBorders>
              <w:top w:val="nil"/>
              <w:left w:val="nil"/>
              <w:bottom w:val="nil"/>
              <w:right w:val="nil"/>
            </w:tcBorders>
            <w:shd w:val="clear" w:color="auto" w:fill="auto"/>
          </w:tcPr>
          <w:p w14:paraId="425C5556" w14:textId="3FC3A936" w:rsidR="007C4954" w:rsidRPr="00C935A5" w:rsidRDefault="007C4954" w:rsidP="007C4954">
            <w:pPr>
              <w:spacing w:before="40" w:after="20"/>
              <w:jc w:val="right"/>
              <w:rPr>
                <w:rFonts w:cs="Arial"/>
                <w:sz w:val="18"/>
                <w:szCs w:val="18"/>
              </w:rPr>
            </w:pPr>
            <w:r w:rsidRPr="007C4954">
              <w:rPr>
                <w:rFonts w:cs="Arial"/>
                <w:sz w:val="18"/>
                <w:szCs w:val="18"/>
              </w:rPr>
              <w:t>126,123</w:t>
            </w:r>
          </w:p>
        </w:tc>
        <w:tc>
          <w:tcPr>
            <w:tcW w:w="1361" w:type="dxa"/>
            <w:tcBorders>
              <w:top w:val="nil"/>
              <w:left w:val="nil"/>
              <w:bottom w:val="nil"/>
              <w:right w:val="nil"/>
            </w:tcBorders>
          </w:tcPr>
          <w:p w14:paraId="6B42AE0A" w14:textId="503F41DA" w:rsidR="007C4954" w:rsidRPr="00C935A5" w:rsidRDefault="007C4954" w:rsidP="007C4954">
            <w:pPr>
              <w:spacing w:before="40" w:after="20"/>
              <w:jc w:val="right"/>
              <w:rPr>
                <w:rFonts w:cs="Arial"/>
                <w:sz w:val="18"/>
                <w:szCs w:val="18"/>
              </w:rPr>
            </w:pPr>
            <w:r w:rsidRPr="007C4954">
              <w:rPr>
                <w:rFonts w:cs="Arial"/>
                <w:sz w:val="18"/>
                <w:szCs w:val="18"/>
              </w:rPr>
              <w:t>4,797,397</w:t>
            </w:r>
          </w:p>
        </w:tc>
        <w:tc>
          <w:tcPr>
            <w:tcW w:w="1361" w:type="dxa"/>
            <w:tcBorders>
              <w:top w:val="nil"/>
              <w:left w:val="nil"/>
              <w:bottom w:val="nil"/>
              <w:right w:val="nil"/>
            </w:tcBorders>
          </w:tcPr>
          <w:p w14:paraId="781BA1C0" w14:textId="25CE1BBE" w:rsidR="007C4954" w:rsidRPr="00C935A5" w:rsidRDefault="007C4954" w:rsidP="007C4954">
            <w:pPr>
              <w:spacing w:before="40" w:after="20"/>
              <w:jc w:val="right"/>
              <w:rPr>
                <w:rFonts w:cs="Arial"/>
                <w:sz w:val="18"/>
                <w:szCs w:val="18"/>
              </w:rPr>
            </w:pPr>
            <w:r w:rsidRPr="007C4954">
              <w:rPr>
                <w:rFonts w:cs="Arial"/>
                <w:sz w:val="18"/>
                <w:szCs w:val="18"/>
              </w:rPr>
              <w:t>264,386</w:t>
            </w:r>
          </w:p>
        </w:tc>
        <w:tc>
          <w:tcPr>
            <w:tcW w:w="1361" w:type="dxa"/>
            <w:tcBorders>
              <w:top w:val="nil"/>
              <w:left w:val="nil"/>
              <w:bottom w:val="nil"/>
              <w:right w:val="nil"/>
            </w:tcBorders>
            <w:shd w:val="clear" w:color="auto" w:fill="auto"/>
          </w:tcPr>
          <w:p w14:paraId="57194726" w14:textId="6F0B0FCD" w:rsidR="007C4954" w:rsidRPr="00547CB7" w:rsidRDefault="007C4954" w:rsidP="007C4954">
            <w:pPr>
              <w:spacing w:before="40" w:after="20"/>
              <w:jc w:val="right"/>
              <w:rPr>
                <w:rFonts w:cs="Arial"/>
                <w:b/>
                <w:bCs/>
                <w:sz w:val="18"/>
                <w:szCs w:val="18"/>
              </w:rPr>
            </w:pPr>
            <w:r w:rsidRPr="00547CB7">
              <w:rPr>
                <w:rFonts w:cs="Arial"/>
                <w:b/>
                <w:bCs/>
                <w:sz w:val="18"/>
                <w:szCs w:val="18"/>
              </w:rPr>
              <w:t>12,145,062</w:t>
            </w:r>
          </w:p>
        </w:tc>
      </w:tr>
      <w:tr w:rsidR="007C4954" w:rsidRPr="007C4954" w14:paraId="086E374C" w14:textId="77777777" w:rsidTr="00753C98">
        <w:trPr>
          <w:trHeight w:val="240"/>
        </w:trPr>
        <w:tc>
          <w:tcPr>
            <w:tcW w:w="2268" w:type="dxa"/>
            <w:tcBorders>
              <w:top w:val="nil"/>
              <w:left w:val="nil"/>
              <w:bottom w:val="nil"/>
              <w:right w:val="single" w:sz="18" w:space="0" w:color="C00000"/>
            </w:tcBorders>
            <w:shd w:val="clear" w:color="auto" w:fill="auto"/>
            <w:vAlign w:val="center"/>
          </w:tcPr>
          <w:p w14:paraId="368E4C33" w14:textId="77777777" w:rsidR="007C4954" w:rsidRPr="00C935A5" w:rsidRDefault="007C4954" w:rsidP="007C4954">
            <w:pPr>
              <w:spacing w:before="40" w:after="20"/>
              <w:rPr>
                <w:rFonts w:cs="Arial"/>
                <w:sz w:val="18"/>
                <w:szCs w:val="18"/>
              </w:rPr>
            </w:pPr>
            <w:r w:rsidRPr="00C935A5">
              <w:rPr>
                <w:rFonts w:cs="Arial"/>
                <w:sz w:val="18"/>
                <w:szCs w:val="18"/>
              </w:rPr>
              <w:t>Pyrenees S</w:t>
            </w:r>
          </w:p>
        </w:tc>
        <w:tc>
          <w:tcPr>
            <w:tcW w:w="1361" w:type="dxa"/>
            <w:tcBorders>
              <w:top w:val="nil"/>
              <w:left w:val="single" w:sz="18" w:space="0" w:color="C00000"/>
              <w:bottom w:val="nil"/>
              <w:right w:val="nil"/>
            </w:tcBorders>
            <w:shd w:val="clear" w:color="auto" w:fill="auto"/>
          </w:tcPr>
          <w:p w14:paraId="0C0E1FC4" w14:textId="166A2C21" w:rsidR="007C4954" w:rsidRPr="00C935A5" w:rsidRDefault="007C4954" w:rsidP="007C4954">
            <w:pPr>
              <w:spacing w:before="40" w:after="20"/>
              <w:jc w:val="right"/>
              <w:rPr>
                <w:rFonts w:cs="Arial"/>
                <w:sz w:val="18"/>
                <w:szCs w:val="18"/>
              </w:rPr>
            </w:pPr>
            <w:r w:rsidRPr="007C4954">
              <w:rPr>
                <w:rFonts w:cs="Arial"/>
                <w:sz w:val="18"/>
                <w:szCs w:val="18"/>
              </w:rPr>
              <w:t>26,317</w:t>
            </w:r>
          </w:p>
        </w:tc>
        <w:tc>
          <w:tcPr>
            <w:tcW w:w="1361" w:type="dxa"/>
            <w:tcBorders>
              <w:top w:val="nil"/>
              <w:left w:val="nil"/>
              <w:bottom w:val="nil"/>
              <w:right w:val="nil"/>
            </w:tcBorders>
            <w:shd w:val="clear" w:color="auto" w:fill="auto"/>
          </w:tcPr>
          <w:p w14:paraId="14E55083" w14:textId="022B9CD3" w:rsidR="007C4954" w:rsidRPr="00C935A5" w:rsidRDefault="007C4954" w:rsidP="007C4954">
            <w:pPr>
              <w:spacing w:before="40" w:after="20"/>
              <w:jc w:val="right"/>
              <w:rPr>
                <w:rFonts w:cs="Arial"/>
                <w:sz w:val="18"/>
                <w:szCs w:val="18"/>
              </w:rPr>
            </w:pPr>
            <w:r w:rsidRPr="007C4954">
              <w:rPr>
                <w:rFonts w:cs="Arial"/>
                <w:sz w:val="18"/>
                <w:szCs w:val="18"/>
              </w:rPr>
              <w:t>9,286</w:t>
            </w:r>
          </w:p>
        </w:tc>
        <w:tc>
          <w:tcPr>
            <w:tcW w:w="1361" w:type="dxa"/>
            <w:tcBorders>
              <w:top w:val="nil"/>
              <w:left w:val="nil"/>
              <w:bottom w:val="nil"/>
              <w:right w:val="nil"/>
            </w:tcBorders>
          </w:tcPr>
          <w:p w14:paraId="3C4E6ECF" w14:textId="5E2BEBEB" w:rsidR="007C4954" w:rsidRPr="00C935A5" w:rsidRDefault="007C4954" w:rsidP="007C4954">
            <w:pPr>
              <w:spacing w:before="40" w:after="20"/>
              <w:jc w:val="right"/>
              <w:rPr>
                <w:rFonts w:cs="Arial"/>
                <w:sz w:val="18"/>
                <w:szCs w:val="18"/>
              </w:rPr>
            </w:pPr>
            <w:r w:rsidRPr="007C4954">
              <w:rPr>
                <w:rFonts w:cs="Arial"/>
                <w:sz w:val="18"/>
                <w:szCs w:val="18"/>
              </w:rPr>
              <w:t>302,689</w:t>
            </w:r>
          </w:p>
        </w:tc>
        <w:tc>
          <w:tcPr>
            <w:tcW w:w="1361" w:type="dxa"/>
            <w:tcBorders>
              <w:top w:val="nil"/>
              <w:left w:val="nil"/>
              <w:bottom w:val="nil"/>
              <w:right w:val="nil"/>
            </w:tcBorders>
          </w:tcPr>
          <w:p w14:paraId="27FDBE09" w14:textId="56068916" w:rsidR="007C4954" w:rsidRPr="00C935A5" w:rsidRDefault="007C4954" w:rsidP="007C4954">
            <w:pPr>
              <w:spacing w:before="40" w:after="20"/>
              <w:jc w:val="right"/>
              <w:rPr>
                <w:rFonts w:cs="Arial"/>
                <w:sz w:val="18"/>
                <w:szCs w:val="18"/>
              </w:rPr>
            </w:pPr>
            <w:r w:rsidRPr="007C4954">
              <w:rPr>
                <w:rFonts w:cs="Arial"/>
                <w:sz w:val="18"/>
                <w:szCs w:val="18"/>
              </w:rPr>
              <w:t>19,466</w:t>
            </w:r>
          </w:p>
        </w:tc>
        <w:tc>
          <w:tcPr>
            <w:tcW w:w="1361" w:type="dxa"/>
            <w:tcBorders>
              <w:top w:val="nil"/>
              <w:left w:val="nil"/>
              <w:bottom w:val="nil"/>
              <w:right w:val="nil"/>
            </w:tcBorders>
            <w:shd w:val="clear" w:color="auto" w:fill="auto"/>
          </w:tcPr>
          <w:p w14:paraId="4C703A02" w14:textId="53C6055B" w:rsidR="007C4954" w:rsidRPr="00547CB7" w:rsidRDefault="007C4954" w:rsidP="007C4954">
            <w:pPr>
              <w:spacing w:before="40" w:after="20"/>
              <w:jc w:val="right"/>
              <w:rPr>
                <w:rFonts w:cs="Arial"/>
                <w:b/>
                <w:bCs/>
                <w:sz w:val="18"/>
                <w:szCs w:val="18"/>
              </w:rPr>
            </w:pPr>
            <w:r w:rsidRPr="00547CB7">
              <w:rPr>
                <w:rFonts w:cs="Arial"/>
                <w:b/>
                <w:bCs/>
                <w:sz w:val="18"/>
                <w:szCs w:val="18"/>
              </w:rPr>
              <w:t>823,287</w:t>
            </w:r>
          </w:p>
        </w:tc>
      </w:tr>
      <w:tr w:rsidR="007C4954" w:rsidRPr="007C4954" w14:paraId="13E5149C" w14:textId="77777777" w:rsidTr="00753C98">
        <w:trPr>
          <w:trHeight w:val="240"/>
        </w:trPr>
        <w:tc>
          <w:tcPr>
            <w:tcW w:w="2268" w:type="dxa"/>
            <w:tcBorders>
              <w:top w:val="nil"/>
              <w:left w:val="nil"/>
              <w:bottom w:val="nil"/>
              <w:right w:val="single" w:sz="18" w:space="0" w:color="C00000"/>
            </w:tcBorders>
            <w:shd w:val="clear" w:color="auto" w:fill="auto"/>
            <w:vAlign w:val="center"/>
          </w:tcPr>
          <w:p w14:paraId="074C068D" w14:textId="77777777" w:rsidR="007C4954" w:rsidRPr="00C935A5" w:rsidRDefault="007C4954" w:rsidP="007C4954">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C00000"/>
              <w:bottom w:val="nil"/>
              <w:right w:val="nil"/>
            </w:tcBorders>
            <w:shd w:val="clear" w:color="auto" w:fill="auto"/>
          </w:tcPr>
          <w:p w14:paraId="0AA3FB95" w14:textId="6EC85144" w:rsidR="007C4954" w:rsidRPr="00C935A5" w:rsidRDefault="007C4954" w:rsidP="007C4954">
            <w:pPr>
              <w:spacing w:before="40" w:after="20"/>
              <w:jc w:val="right"/>
              <w:rPr>
                <w:rFonts w:cs="Arial"/>
                <w:sz w:val="18"/>
                <w:szCs w:val="18"/>
              </w:rPr>
            </w:pPr>
            <w:r w:rsidRPr="007C4954">
              <w:rPr>
                <w:rFonts w:cs="Arial"/>
                <w:sz w:val="18"/>
                <w:szCs w:val="18"/>
              </w:rPr>
              <w:t>12,523</w:t>
            </w:r>
          </w:p>
        </w:tc>
        <w:tc>
          <w:tcPr>
            <w:tcW w:w="1361" w:type="dxa"/>
            <w:tcBorders>
              <w:top w:val="nil"/>
              <w:left w:val="nil"/>
              <w:bottom w:val="nil"/>
              <w:right w:val="nil"/>
            </w:tcBorders>
            <w:shd w:val="clear" w:color="auto" w:fill="auto"/>
          </w:tcPr>
          <w:p w14:paraId="4FF74AFC" w14:textId="15E29C69" w:rsidR="007C4954" w:rsidRPr="00C935A5" w:rsidRDefault="007C4954" w:rsidP="007C4954">
            <w:pPr>
              <w:spacing w:before="40" w:after="20"/>
              <w:jc w:val="right"/>
              <w:rPr>
                <w:rFonts w:cs="Arial"/>
                <w:sz w:val="18"/>
                <w:szCs w:val="18"/>
              </w:rPr>
            </w:pPr>
            <w:r w:rsidRPr="007C4954">
              <w:rPr>
                <w:rFonts w:cs="Arial"/>
                <w:sz w:val="18"/>
                <w:szCs w:val="18"/>
              </w:rPr>
              <w:t>3,894</w:t>
            </w:r>
          </w:p>
        </w:tc>
        <w:tc>
          <w:tcPr>
            <w:tcW w:w="1361" w:type="dxa"/>
            <w:tcBorders>
              <w:top w:val="nil"/>
              <w:left w:val="nil"/>
              <w:bottom w:val="nil"/>
              <w:right w:val="nil"/>
            </w:tcBorders>
          </w:tcPr>
          <w:p w14:paraId="5D0486CD" w14:textId="3197219E" w:rsidR="007C4954" w:rsidRPr="00C935A5" w:rsidRDefault="007C4954" w:rsidP="007C4954">
            <w:pPr>
              <w:spacing w:before="40" w:after="20"/>
              <w:jc w:val="right"/>
              <w:rPr>
                <w:rFonts w:cs="Arial"/>
                <w:sz w:val="18"/>
                <w:szCs w:val="18"/>
              </w:rPr>
            </w:pPr>
            <w:r w:rsidRPr="007C4954">
              <w:rPr>
                <w:rFonts w:cs="Arial"/>
                <w:sz w:val="18"/>
                <w:szCs w:val="18"/>
              </w:rPr>
              <w:t>212,145</w:t>
            </w:r>
          </w:p>
        </w:tc>
        <w:tc>
          <w:tcPr>
            <w:tcW w:w="1361" w:type="dxa"/>
            <w:tcBorders>
              <w:top w:val="nil"/>
              <w:left w:val="nil"/>
              <w:bottom w:val="nil"/>
              <w:right w:val="nil"/>
            </w:tcBorders>
          </w:tcPr>
          <w:p w14:paraId="11B45DD6" w14:textId="0DF16A17" w:rsidR="007C4954" w:rsidRPr="00C935A5" w:rsidRDefault="007C4954" w:rsidP="007C4954">
            <w:pPr>
              <w:spacing w:before="40" w:after="20"/>
              <w:jc w:val="right"/>
              <w:rPr>
                <w:rFonts w:cs="Arial"/>
                <w:sz w:val="18"/>
                <w:szCs w:val="18"/>
              </w:rPr>
            </w:pPr>
            <w:r w:rsidRPr="007C4954">
              <w:rPr>
                <w:rFonts w:cs="Arial"/>
                <w:sz w:val="18"/>
                <w:szCs w:val="18"/>
              </w:rPr>
              <w:t>8,163</w:t>
            </w:r>
          </w:p>
        </w:tc>
        <w:tc>
          <w:tcPr>
            <w:tcW w:w="1361" w:type="dxa"/>
            <w:tcBorders>
              <w:top w:val="nil"/>
              <w:left w:val="nil"/>
              <w:bottom w:val="nil"/>
              <w:right w:val="nil"/>
            </w:tcBorders>
            <w:shd w:val="clear" w:color="auto" w:fill="auto"/>
          </w:tcPr>
          <w:p w14:paraId="4F809BC8" w14:textId="017FB6F9" w:rsidR="007C4954" w:rsidRPr="00547CB7" w:rsidRDefault="007C4954" w:rsidP="007C4954">
            <w:pPr>
              <w:spacing w:before="40" w:after="20"/>
              <w:jc w:val="right"/>
              <w:rPr>
                <w:rFonts w:cs="Arial"/>
                <w:b/>
                <w:bCs/>
                <w:sz w:val="18"/>
                <w:szCs w:val="18"/>
              </w:rPr>
            </w:pPr>
            <w:r w:rsidRPr="00547CB7">
              <w:rPr>
                <w:rFonts w:cs="Arial"/>
                <w:b/>
                <w:bCs/>
                <w:sz w:val="18"/>
                <w:szCs w:val="18"/>
              </w:rPr>
              <w:t>513,175</w:t>
            </w:r>
          </w:p>
        </w:tc>
      </w:tr>
      <w:tr w:rsidR="007C4954" w:rsidRPr="007C4954" w14:paraId="590FAEDD" w14:textId="77777777" w:rsidTr="00753C98">
        <w:trPr>
          <w:trHeight w:val="240"/>
        </w:trPr>
        <w:tc>
          <w:tcPr>
            <w:tcW w:w="2268" w:type="dxa"/>
            <w:tcBorders>
              <w:top w:val="nil"/>
              <w:left w:val="nil"/>
              <w:bottom w:val="nil"/>
              <w:right w:val="single" w:sz="18" w:space="0" w:color="C00000"/>
            </w:tcBorders>
            <w:shd w:val="clear" w:color="auto" w:fill="auto"/>
            <w:vAlign w:val="center"/>
          </w:tcPr>
          <w:p w14:paraId="56546D0D" w14:textId="77777777" w:rsidR="007C4954" w:rsidRPr="00C935A5" w:rsidRDefault="007C4954" w:rsidP="007C4954">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C00000"/>
              <w:bottom w:val="nil"/>
              <w:right w:val="nil"/>
            </w:tcBorders>
            <w:shd w:val="clear" w:color="auto" w:fill="auto"/>
          </w:tcPr>
          <w:p w14:paraId="7FE87764" w14:textId="1B9B0DEE" w:rsidR="007C4954" w:rsidRPr="00C935A5" w:rsidRDefault="007C4954" w:rsidP="007C4954">
            <w:pPr>
              <w:spacing w:before="40" w:after="20"/>
              <w:jc w:val="right"/>
              <w:rPr>
                <w:rFonts w:cs="Arial"/>
                <w:sz w:val="18"/>
                <w:szCs w:val="18"/>
              </w:rPr>
            </w:pPr>
            <w:r w:rsidRPr="007C4954">
              <w:rPr>
                <w:rFonts w:cs="Arial"/>
                <w:sz w:val="18"/>
                <w:szCs w:val="18"/>
              </w:rPr>
              <w:t>115,744</w:t>
            </w:r>
          </w:p>
        </w:tc>
        <w:tc>
          <w:tcPr>
            <w:tcW w:w="1361" w:type="dxa"/>
            <w:tcBorders>
              <w:top w:val="nil"/>
              <w:left w:val="nil"/>
              <w:bottom w:val="nil"/>
              <w:right w:val="nil"/>
            </w:tcBorders>
            <w:shd w:val="clear" w:color="auto" w:fill="auto"/>
          </w:tcPr>
          <w:p w14:paraId="14393835" w14:textId="26722207" w:rsidR="007C4954" w:rsidRPr="00C935A5" w:rsidRDefault="007C4954" w:rsidP="007C4954">
            <w:pPr>
              <w:spacing w:before="40" w:after="20"/>
              <w:jc w:val="right"/>
              <w:rPr>
                <w:rFonts w:cs="Arial"/>
                <w:sz w:val="18"/>
                <w:szCs w:val="18"/>
              </w:rPr>
            </w:pPr>
            <w:r w:rsidRPr="007C4954">
              <w:rPr>
                <w:rFonts w:cs="Arial"/>
                <w:sz w:val="18"/>
                <w:szCs w:val="18"/>
              </w:rPr>
              <w:t>37,265</w:t>
            </w:r>
          </w:p>
        </w:tc>
        <w:tc>
          <w:tcPr>
            <w:tcW w:w="1361" w:type="dxa"/>
            <w:tcBorders>
              <w:top w:val="nil"/>
              <w:left w:val="nil"/>
              <w:bottom w:val="nil"/>
              <w:right w:val="nil"/>
            </w:tcBorders>
          </w:tcPr>
          <w:p w14:paraId="722E0CE9" w14:textId="03903F3A" w:rsidR="007C4954" w:rsidRPr="00C935A5" w:rsidRDefault="007C4954" w:rsidP="007C4954">
            <w:pPr>
              <w:spacing w:before="40" w:after="20"/>
              <w:jc w:val="right"/>
              <w:rPr>
                <w:rFonts w:cs="Arial"/>
                <w:sz w:val="18"/>
                <w:szCs w:val="18"/>
              </w:rPr>
            </w:pPr>
            <w:r w:rsidRPr="007C4954">
              <w:rPr>
                <w:rFonts w:cs="Arial"/>
                <w:sz w:val="18"/>
                <w:szCs w:val="18"/>
              </w:rPr>
              <w:t>1,283,839</w:t>
            </w:r>
          </w:p>
        </w:tc>
        <w:tc>
          <w:tcPr>
            <w:tcW w:w="1361" w:type="dxa"/>
            <w:tcBorders>
              <w:top w:val="nil"/>
              <w:left w:val="nil"/>
              <w:bottom w:val="nil"/>
              <w:right w:val="nil"/>
            </w:tcBorders>
          </w:tcPr>
          <w:p w14:paraId="6BB247AB" w14:textId="4FD63347" w:rsidR="007C4954" w:rsidRPr="00C935A5" w:rsidRDefault="007C4954" w:rsidP="007C4954">
            <w:pPr>
              <w:spacing w:before="40" w:after="20"/>
              <w:jc w:val="right"/>
              <w:rPr>
                <w:rFonts w:cs="Arial"/>
                <w:sz w:val="18"/>
                <w:szCs w:val="18"/>
              </w:rPr>
            </w:pPr>
            <w:r w:rsidRPr="007C4954">
              <w:rPr>
                <w:rFonts w:cs="Arial"/>
                <w:sz w:val="18"/>
                <w:szCs w:val="18"/>
              </w:rPr>
              <w:t>78,117</w:t>
            </w:r>
          </w:p>
        </w:tc>
        <w:tc>
          <w:tcPr>
            <w:tcW w:w="1361" w:type="dxa"/>
            <w:tcBorders>
              <w:top w:val="nil"/>
              <w:left w:val="nil"/>
              <w:bottom w:val="nil"/>
              <w:right w:val="nil"/>
            </w:tcBorders>
            <w:shd w:val="clear" w:color="auto" w:fill="auto"/>
          </w:tcPr>
          <w:p w14:paraId="3174633B" w14:textId="677A0A83" w:rsidR="007C4954" w:rsidRPr="00547CB7" w:rsidRDefault="007C4954" w:rsidP="007C4954">
            <w:pPr>
              <w:spacing w:before="40" w:after="20"/>
              <w:jc w:val="right"/>
              <w:rPr>
                <w:rFonts w:cs="Arial"/>
                <w:b/>
                <w:bCs/>
                <w:sz w:val="18"/>
                <w:szCs w:val="18"/>
              </w:rPr>
            </w:pPr>
            <w:r w:rsidRPr="00547CB7">
              <w:rPr>
                <w:rFonts w:cs="Arial"/>
                <w:b/>
                <w:bCs/>
                <w:sz w:val="18"/>
                <w:szCs w:val="18"/>
              </w:rPr>
              <w:t>3,444,252</w:t>
            </w:r>
          </w:p>
        </w:tc>
      </w:tr>
      <w:tr w:rsidR="007C4954" w:rsidRPr="007C4954" w14:paraId="11D07046" w14:textId="77777777" w:rsidTr="00753C98">
        <w:trPr>
          <w:trHeight w:val="240"/>
        </w:trPr>
        <w:tc>
          <w:tcPr>
            <w:tcW w:w="2268" w:type="dxa"/>
            <w:tcBorders>
              <w:top w:val="nil"/>
              <w:left w:val="nil"/>
              <w:bottom w:val="nil"/>
              <w:right w:val="single" w:sz="18" w:space="0" w:color="C00000"/>
            </w:tcBorders>
            <w:shd w:val="clear" w:color="auto" w:fill="auto"/>
            <w:vAlign w:val="center"/>
          </w:tcPr>
          <w:p w14:paraId="49B44BB8" w14:textId="77777777" w:rsidR="007C4954" w:rsidRPr="00C935A5" w:rsidRDefault="007C4954" w:rsidP="007C4954">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C00000"/>
              <w:bottom w:val="nil"/>
              <w:right w:val="nil"/>
            </w:tcBorders>
            <w:shd w:val="clear" w:color="auto" w:fill="auto"/>
          </w:tcPr>
          <w:p w14:paraId="24C9C037" w14:textId="4FF23255" w:rsidR="007C4954" w:rsidRPr="00C935A5" w:rsidRDefault="007C4954" w:rsidP="007C4954">
            <w:pPr>
              <w:spacing w:before="40" w:after="20"/>
              <w:jc w:val="right"/>
              <w:rPr>
                <w:rFonts w:cs="Arial"/>
                <w:sz w:val="18"/>
                <w:szCs w:val="18"/>
              </w:rPr>
            </w:pPr>
            <w:r w:rsidRPr="007C4954">
              <w:rPr>
                <w:rFonts w:cs="Arial"/>
                <w:sz w:val="18"/>
                <w:szCs w:val="18"/>
              </w:rPr>
              <w:t>63,456</w:t>
            </w:r>
          </w:p>
        </w:tc>
        <w:tc>
          <w:tcPr>
            <w:tcW w:w="1361" w:type="dxa"/>
            <w:tcBorders>
              <w:top w:val="nil"/>
              <w:left w:val="nil"/>
              <w:bottom w:val="nil"/>
              <w:right w:val="nil"/>
            </w:tcBorders>
            <w:shd w:val="clear" w:color="auto" w:fill="auto"/>
          </w:tcPr>
          <w:p w14:paraId="6ADFC6CF" w14:textId="1981D28E" w:rsidR="007C4954" w:rsidRPr="00C935A5" w:rsidRDefault="007C4954" w:rsidP="007C4954">
            <w:pPr>
              <w:spacing w:before="40" w:after="20"/>
              <w:jc w:val="right"/>
              <w:rPr>
                <w:rFonts w:cs="Arial"/>
                <w:sz w:val="18"/>
                <w:szCs w:val="18"/>
              </w:rPr>
            </w:pPr>
            <w:r w:rsidRPr="007C4954">
              <w:rPr>
                <w:rFonts w:cs="Arial"/>
                <w:sz w:val="18"/>
                <w:szCs w:val="18"/>
              </w:rPr>
              <w:t>19,889</w:t>
            </w:r>
          </w:p>
        </w:tc>
        <w:tc>
          <w:tcPr>
            <w:tcW w:w="1361" w:type="dxa"/>
            <w:tcBorders>
              <w:top w:val="nil"/>
              <w:left w:val="nil"/>
              <w:bottom w:val="nil"/>
              <w:right w:val="nil"/>
            </w:tcBorders>
          </w:tcPr>
          <w:p w14:paraId="25DAE252" w14:textId="247745BD" w:rsidR="007C4954" w:rsidRPr="00C935A5" w:rsidRDefault="007C4954" w:rsidP="007C4954">
            <w:pPr>
              <w:spacing w:before="40" w:after="20"/>
              <w:jc w:val="right"/>
              <w:rPr>
                <w:rFonts w:cs="Arial"/>
                <w:sz w:val="18"/>
                <w:szCs w:val="18"/>
              </w:rPr>
            </w:pPr>
            <w:r w:rsidRPr="007C4954">
              <w:rPr>
                <w:rFonts w:cs="Arial"/>
                <w:sz w:val="18"/>
                <w:szCs w:val="18"/>
              </w:rPr>
              <w:t>618,458</w:t>
            </w:r>
          </w:p>
        </w:tc>
        <w:tc>
          <w:tcPr>
            <w:tcW w:w="1361" w:type="dxa"/>
            <w:tcBorders>
              <w:top w:val="nil"/>
              <w:left w:val="nil"/>
              <w:bottom w:val="nil"/>
              <w:right w:val="nil"/>
            </w:tcBorders>
          </w:tcPr>
          <w:p w14:paraId="592925A6" w14:textId="0EBB2753" w:rsidR="007C4954" w:rsidRPr="00C935A5" w:rsidRDefault="007C4954" w:rsidP="007C4954">
            <w:pPr>
              <w:spacing w:before="40" w:after="20"/>
              <w:jc w:val="right"/>
              <w:rPr>
                <w:rFonts w:cs="Arial"/>
                <w:sz w:val="18"/>
                <w:szCs w:val="18"/>
              </w:rPr>
            </w:pPr>
            <w:r w:rsidRPr="007C4954">
              <w:rPr>
                <w:rFonts w:cs="Arial"/>
                <w:sz w:val="18"/>
                <w:szCs w:val="18"/>
              </w:rPr>
              <w:t>41,691</w:t>
            </w:r>
          </w:p>
        </w:tc>
        <w:tc>
          <w:tcPr>
            <w:tcW w:w="1361" w:type="dxa"/>
            <w:tcBorders>
              <w:top w:val="nil"/>
              <w:left w:val="nil"/>
              <w:bottom w:val="nil"/>
              <w:right w:val="nil"/>
            </w:tcBorders>
            <w:shd w:val="clear" w:color="auto" w:fill="auto"/>
          </w:tcPr>
          <w:p w14:paraId="1A96448C" w14:textId="3CE04F74" w:rsidR="007C4954" w:rsidRPr="00547CB7" w:rsidRDefault="007C4954" w:rsidP="007C4954">
            <w:pPr>
              <w:spacing w:before="40" w:after="20"/>
              <w:jc w:val="right"/>
              <w:rPr>
                <w:rFonts w:cs="Arial"/>
                <w:b/>
                <w:bCs/>
                <w:sz w:val="18"/>
                <w:szCs w:val="18"/>
              </w:rPr>
            </w:pPr>
            <w:r w:rsidRPr="00547CB7">
              <w:rPr>
                <w:rFonts w:cs="Arial"/>
                <w:b/>
                <w:bCs/>
                <w:sz w:val="18"/>
                <w:szCs w:val="18"/>
              </w:rPr>
              <w:t>1,747,083</w:t>
            </w:r>
          </w:p>
        </w:tc>
      </w:tr>
      <w:tr w:rsidR="007C4954" w:rsidRPr="007C4954" w14:paraId="070AD60D" w14:textId="77777777" w:rsidTr="00753C98">
        <w:trPr>
          <w:trHeight w:val="240"/>
        </w:trPr>
        <w:tc>
          <w:tcPr>
            <w:tcW w:w="2268" w:type="dxa"/>
            <w:tcBorders>
              <w:top w:val="nil"/>
              <w:left w:val="nil"/>
              <w:bottom w:val="nil"/>
              <w:right w:val="single" w:sz="18" w:space="0" w:color="C00000"/>
            </w:tcBorders>
            <w:shd w:val="clear" w:color="auto" w:fill="auto"/>
            <w:vAlign w:val="center"/>
          </w:tcPr>
          <w:p w14:paraId="046FF6DD" w14:textId="77777777" w:rsidR="007C4954" w:rsidRPr="00C935A5" w:rsidRDefault="007C4954" w:rsidP="007C4954">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C00000"/>
              <w:bottom w:val="nil"/>
              <w:right w:val="nil"/>
            </w:tcBorders>
            <w:shd w:val="clear" w:color="auto" w:fill="auto"/>
          </w:tcPr>
          <w:p w14:paraId="565E300F" w14:textId="0454E6BE" w:rsidR="007C4954" w:rsidRPr="00C935A5" w:rsidRDefault="007C4954" w:rsidP="007C4954">
            <w:pPr>
              <w:spacing w:before="40" w:after="20"/>
              <w:jc w:val="right"/>
              <w:rPr>
                <w:rFonts w:cs="Arial"/>
                <w:sz w:val="18"/>
                <w:szCs w:val="18"/>
              </w:rPr>
            </w:pPr>
            <w:r w:rsidRPr="007C4954">
              <w:rPr>
                <w:rFonts w:cs="Arial"/>
                <w:sz w:val="18"/>
                <w:szCs w:val="18"/>
              </w:rPr>
              <w:t>593,418</w:t>
            </w:r>
          </w:p>
        </w:tc>
        <w:tc>
          <w:tcPr>
            <w:tcW w:w="1361" w:type="dxa"/>
            <w:tcBorders>
              <w:top w:val="nil"/>
              <w:left w:val="nil"/>
              <w:bottom w:val="nil"/>
              <w:right w:val="nil"/>
            </w:tcBorders>
            <w:shd w:val="clear" w:color="auto" w:fill="auto"/>
          </w:tcPr>
          <w:p w14:paraId="76669CFE" w14:textId="4824B315" w:rsidR="007C4954" w:rsidRPr="00C935A5" w:rsidRDefault="007C4954" w:rsidP="007C4954">
            <w:pPr>
              <w:spacing w:before="40" w:after="20"/>
              <w:jc w:val="right"/>
              <w:rPr>
                <w:rFonts w:cs="Arial"/>
                <w:sz w:val="18"/>
                <w:szCs w:val="18"/>
              </w:rPr>
            </w:pPr>
            <w:r w:rsidRPr="007C4954">
              <w:rPr>
                <w:rFonts w:cs="Arial"/>
                <w:sz w:val="18"/>
                <w:szCs w:val="18"/>
              </w:rPr>
              <w:t>129,128</w:t>
            </w:r>
          </w:p>
        </w:tc>
        <w:tc>
          <w:tcPr>
            <w:tcW w:w="1361" w:type="dxa"/>
            <w:tcBorders>
              <w:top w:val="nil"/>
              <w:left w:val="nil"/>
              <w:bottom w:val="nil"/>
              <w:right w:val="nil"/>
            </w:tcBorders>
          </w:tcPr>
          <w:p w14:paraId="59A1AB8A" w14:textId="42F6FEFA" w:rsidR="007C4954" w:rsidRPr="00C935A5" w:rsidRDefault="007C4954" w:rsidP="007C4954">
            <w:pPr>
              <w:spacing w:before="40" w:after="20"/>
              <w:jc w:val="right"/>
              <w:rPr>
                <w:rFonts w:cs="Arial"/>
                <w:sz w:val="18"/>
                <w:szCs w:val="18"/>
              </w:rPr>
            </w:pPr>
            <w:r w:rsidRPr="007C4954">
              <w:rPr>
                <w:rFonts w:cs="Arial"/>
                <w:sz w:val="18"/>
                <w:szCs w:val="18"/>
              </w:rPr>
              <w:t>5,005,249</w:t>
            </w:r>
          </w:p>
        </w:tc>
        <w:tc>
          <w:tcPr>
            <w:tcW w:w="1361" w:type="dxa"/>
            <w:tcBorders>
              <w:top w:val="nil"/>
              <w:left w:val="nil"/>
              <w:bottom w:val="nil"/>
              <w:right w:val="nil"/>
            </w:tcBorders>
          </w:tcPr>
          <w:p w14:paraId="2A3EC34C" w14:textId="18A08833" w:rsidR="007C4954" w:rsidRPr="00C935A5" w:rsidRDefault="007C4954" w:rsidP="007C4954">
            <w:pPr>
              <w:spacing w:before="40" w:after="20"/>
              <w:jc w:val="right"/>
              <w:rPr>
                <w:rFonts w:cs="Arial"/>
                <w:sz w:val="18"/>
                <w:szCs w:val="18"/>
              </w:rPr>
            </w:pPr>
            <w:r w:rsidRPr="007C4954">
              <w:rPr>
                <w:rFonts w:cs="Arial"/>
                <w:sz w:val="18"/>
                <w:szCs w:val="18"/>
              </w:rPr>
              <w:t>270,686</w:t>
            </w:r>
          </w:p>
        </w:tc>
        <w:tc>
          <w:tcPr>
            <w:tcW w:w="1361" w:type="dxa"/>
            <w:tcBorders>
              <w:top w:val="nil"/>
              <w:left w:val="nil"/>
              <w:bottom w:val="nil"/>
              <w:right w:val="nil"/>
            </w:tcBorders>
            <w:shd w:val="clear" w:color="auto" w:fill="auto"/>
          </w:tcPr>
          <w:p w14:paraId="44D6FF3E" w14:textId="6195DC06" w:rsidR="007C4954" w:rsidRPr="00547CB7" w:rsidRDefault="007C4954" w:rsidP="007C4954">
            <w:pPr>
              <w:spacing w:before="40" w:after="20"/>
              <w:jc w:val="right"/>
              <w:rPr>
                <w:rFonts w:cs="Arial"/>
                <w:b/>
                <w:bCs/>
                <w:sz w:val="18"/>
                <w:szCs w:val="18"/>
              </w:rPr>
            </w:pPr>
            <w:r w:rsidRPr="00547CB7">
              <w:rPr>
                <w:rFonts w:cs="Arial"/>
                <w:b/>
                <w:bCs/>
                <w:sz w:val="18"/>
                <w:szCs w:val="18"/>
              </w:rPr>
              <w:t>12,639,285</w:t>
            </w:r>
          </w:p>
        </w:tc>
      </w:tr>
      <w:tr w:rsidR="007C4954" w:rsidRPr="007C4954" w14:paraId="4CD89FF6" w14:textId="77777777" w:rsidTr="00753C98">
        <w:trPr>
          <w:trHeight w:val="240"/>
        </w:trPr>
        <w:tc>
          <w:tcPr>
            <w:tcW w:w="2268" w:type="dxa"/>
            <w:tcBorders>
              <w:top w:val="nil"/>
              <w:left w:val="nil"/>
              <w:bottom w:val="nil"/>
              <w:right w:val="single" w:sz="18" w:space="0" w:color="C00000"/>
            </w:tcBorders>
            <w:shd w:val="clear" w:color="auto" w:fill="auto"/>
            <w:vAlign w:val="center"/>
          </w:tcPr>
          <w:p w14:paraId="45C2731C" w14:textId="77777777" w:rsidR="007C4954" w:rsidRPr="00C935A5" w:rsidRDefault="007C4954" w:rsidP="007C4954">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C00000"/>
              <w:bottom w:val="nil"/>
              <w:right w:val="nil"/>
            </w:tcBorders>
            <w:shd w:val="clear" w:color="auto" w:fill="auto"/>
          </w:tcPr>
          <w:p w14:paraId="4FC6D076" w14:textId="4D26C7AB" w:rsidR="007C4954" w:rsidRPr="00C935A5" w:rsidRDefault="007C4954" w:rsidP="007C4954">
            <w:pPr>
              <w:spacing w:before="40" w:after="20"/>
              <w:jc w:val="right"/>
              <w:rPr>
                <w:rFonts w:cs="Arial"/>
                <w:sz w:val="18"/>
                <w:szCs w:val="18"/>
              </w:rPr>
            </w:pPr>
            <w:r w:rsidRPr="007C4954">
              <w:rPr>
                <w:rFonts w:cs="Arial"/>
                <w:sz w:val="18"/>
                <w:szCs w:val="18"/>
              </w:rPr>
              <w:t>44,790</w:t>
            </w:r>
          </w:p>
        </w:tc>
        <w:tc>
          <w:tcPr>
            <w:tcW w:w="1361" w:type="dxa"/>
            <w:tcBorders>
              <w:top w:val="nil"/>
              <w:left w:val="nil"/>
              <w:bottom w:val="nil"/>
              <w:right w:val="nil"/>
            </w:tcBorders>
            <w:shd w:val="clear" w:color="auto" w:fill="auto"/>
          </w:tcPr>
          <w:p w14:paraId="19383029" w14:textId="63C6BDC4" w:rsidR="007C4954" w:rsidRPr="00C935A5" w:rsidRDefault="007C4954" w:rsidP="007C4954">
            <w:pPr>
              <w:spacing w:before="40" w:after="20"/>
              <w:jc w:val="right"/>
              <w:rPr>
                <w:rFonts w:cs="Arial"/>
                <w:sz w:val="18"/>
                <w:szCs w:val="18"/>
              </w:rPr>
            </w:pPr>
            <w:r w:rsidRPr="007C4954">
              <w:rPr>
                <w:rFonts w:cs="Arial"/>
                <w:sz w:val="18"/>
                <w:szCs w:val="18"/>
              </w:rPr>
              <w:t>13,966</w:t>
            </w:r>
          </w:p>
        </w:tc>
        <w:tc>
          <w:tcPr>
            <w:tcW w:w="1361" w:type="dxa"/>
            <w:tcBorders>
              <w:top w:val="nil"/>
              <w:left w:val="nil"/>
              <w:bottom w:val="nil"/>
              <w:right w:val="nil"/>
            </w:tcBorders>
          </w:tcPr>
          <w:p w14:paraId="1B9C60F3" w14:textId="5A6AEF74" w:rsidR="007C4954" w:rsidRPr="00C935A5" w:rsidRDefault="007C4954" w:rsidP="007C4954">
            <w:pPr>
              <w:spacing w:before="40" w:after="20"/>
              <w:jc w:val="right"/>
              <w:rPr>
                <w:rFonts w:cs="Arial"/>
                <w:sz w:val="18"/>
                <w:szCs w:val="18"/>
              </w:rPr>
            </w:pPr>
            <w:r w:rsidRPr="007C4954">
              <w:rPr>
                <w:rFonts w:cs="Arial"/>
                <w:sz w:val="18"/>
                <w:szCs w:val="18"/>
              </w:rPr>
              <w:t>469,301</w:t>
            </w:r>
          </w:p>
        </w:tc>
        <w:tc>
          <w:tcPr>
            <w:tcW w:w="1361" w:type="dxa"/>
            <w:tcBorders>
              <w:top w:val="nil"/>
              <w:left w:val="nil"/>
              <w:bottom w:val="nil"/>
              <w:right w:val="nil"/>
            </w:tcBorders>
          </w:tcPr>
          <w:p w14:paraId="59400BC3" w14:textId="53711A85" w:rsidR="007C4954" w:rsidRPr="00C935A5" w:rsidRDefault="007C4954" w:rsidP="007C4954">
            <w:pPr>
              <w:spacing w:before="40" w:after="20"/>
              <w:jc w:val="right"/>
              <w:rPr>
                <w:rFonts w:cs="Arial"/>
                <w:sz w:val="18"/>
                <w:szCs w:val="18"/>
              </w:rPr>
            </w:pPr>
            <w:r w:rsidRPr="007C4954">
              <w:rPr>
                <w:rFonts w:cs="Arial"/>
                <w:sz w:val="18"/>
                <w:szCs w:val="18"/>
              </w:rPr>
              <w:t>29,276</w:t>
            </w:r>
          </w:p>
        </w:tc>
        <w:tc>
          <w:tcPr>
            <w:tcW w:w="1361" w:type="dxa"/>
            <w:tcBorders>
              <w:top w:val="nil"/>
              <w:left w:val="nil"/>
              <w:bottom w:val="nil"/>
              <w:right w:val="nil"/>
            </w:tcBorders>
            <w:shd w:val="clear" w:color="auto" w:fill="auto"/>
          </w:tcPr>
          <w:p w14:paraId="09102E9B" w14:textId="351330F1" w:rsidR="007C4954" w:rsidRPr="00547CB7" w:rsidRDefault="007C4954" w:rsidP="007C4954">
            <w:pPr>
              <w:spacing w:before="40" w:after="20"/>
              <w:jc w:val="right"/>
              <w:rPr>
                <w:rFonts w:cs="Arial"/>
                <w:b/>
                <w:bCs/>
                <w:sz w:val="18"/>
                <w:szCs w:val="18"/>
              </w:rPr>
            </w:pPr>
            <w:r w:rsidRPr="00547CB7">
              <w:rPr>
                <w:rFonts w:cs="Arial"/>
                <w:b/>
                <w:bCs/>
                <w:sz w:val="18"/>
                <w:szCs w:val="18"/>
              </w:rPr>
              <w:t>1,289,118</w:t>
            </w:r>
          </w:p>
        </w:tc>
      </w:tr>
      <w:tr w:rsidR="007C4954" w:rsidRPr="007C4954" w14:paraId="23A130D1" w14:textId="77777777" w:rsidTr="00753C98">
        <w:trPr>
          <w:trHeight w:val="240"/>
        </w:trPr>
        <w:tc>
          <w:tcPr>
            <w:tcW w:w="2268" w:type="dxa"/>
            <w:tcBorders>
              <w:top w:val="nil"/>
              <w:left w:val="nil"/>
              <w:bottom w:val="nil"/>
              <w:right w:val="single" w:sz="18" w:space="0" w:color="C00000"/>
            </w:tcBorders>
            <w:shd w:val="clear" w:color="auto" w:fill="auto"/>
            <w:vAlign w:val="center"/>
          </w:tcPr>
          <w:p w14:paraId="2D7D8E4A" w14:textId="77777777" w:rsidR="007C4954" w:rsidRPr="00C935A5" w:rsidRDefault="007C4954" w:rsidP="007C4954">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C00000"/>
              <w:bottom w:val="nil"/>
              <w:right w:val="nil"/>
            </w:tcBorders>
            <w:shd w:val="clear" w:color="auto" w:fill="auto"/>
          </w:tcPr>
          <w:p w14:paraId="44C87244" w14:textId="3C49521C" w:rsidR="007C4954" w:rsidRPr="00C935A5" w:rsidRDefault="007C4954" w:rsidP="007C4954">
            <w:pPr>
              <w:spacing w:before="40" w:after="20"/>
              <w:jc w:val="right"/>
              <w:rPr>
                <w:rFonts w:cs="Arial"/>
                <w:sz w:val="18"/>
                <w:szCs w:val="18"/>
              </w:rPr>
            </w:pPr>
            <w:r w:rsidRPr="007C4954">
              <w:rPr>
                <w:rFonts w:cs="Arial"/>
                <w:sz w:val="18"/>
                <w:szCs w:val="18"/>
              </w:rPr>
              <w:t>154,983</w:t>
            </w:r>
          </w:p>
        </w:tc>
        <w:tc>
          <w:tcPr>
            <w:tcW w:w="1361" w:type="dxa"/>
            <w:tcBorders>
              <w:top w:val="nil"/>
              <w:left w:val="nil"/>
              <w:bottom w:val="nil"/>
              <w:right w:val="nil"/>
            </w:tcBorders>
            <w:shd w:val="clear" w:color="auto" w:fill="auto"/>
          </w:tcPr>
          <w:p w14:paraId="58D47C2F" w14:textId="63DFDDBA" w:rsidR="007C4954" w:rsidRPr="00C935A5" w:rsidRDefault="007C4954" w:rsidP="007C4954">
            <w:pPr>
              <w:spacing w:before="40" w:after="20"/>
              <w:jc w:val="right"/>
              <w:rPr>
                <w:rFonts w:cs="Arial"/>
                <w:sz w:val="18"/>
                <w:szCs w:val="18"/>
              </w:rPr>
            </w:pPr>
            <w:r w:rsidRPr="007C4954">
              <w:rPr>
                <w:rFonts w:cs="Arial"/>
                <w:sz w:val="18"/>
                <w:szCs w:val="18"/>
              </w:rPr>
              <w:t>46,897</w:t>
            </w:r>
          </w:p>
        </w:tc>
        <w:tc>
          <w:tcPr>
            <w:tcW w:w="1361" w:type="dxa"/>
            <w:tcBorders>
              <w:top w:val="nil"/>
              <w:left w:val="nil"/>
              <w:bottom w:val="nil"/>
              <w:right w:val="nil"/>
            </w:tcBorders>
          </w:tcPr>
          <w:p w14:paraId="6AACFCF9" w14:textId="1E4A1572" w:rsidR="007C4954" w:rsidRPr="00C935A5" w:rsidRDefault="007C4954" w:rsidP="007C4954">
            <w:pPr>
              <w:spacing w:before="40" w:after="20"/>
              <w:jc w:val="right"/>
              <w:rPr>
                <w:rFonts w:cs="Arial"/>
                <w:sz w:val="18"/>
                <w:szCs w:val="18"/>
              </w:rPr>
            </w:pPr>
            <w:r w:rsidRPr="007C4954">
              <w:rPr>
                <w:rFonts w:cs="Arial"/>
                <w:sz w:val="18"/>
                <w:szCs w:val="18"/>
              </w:rPr>
              <w:t>2,049,573</w:t>
            </w:r>
          </w:p>
        </w:tc>
        <w:tc>
          <w:tcPr>
            <w:tcW w:w="1361" w:type="dxa"/>
            <w:tcBorders>
              <w:top w:val="nil"/>
              <w:left w:val="nil"/>
              <w:bottom w:val="nil"/>
              <w:right w:val="nil"/>
            </w:tcBorders>
          </w:tcPr>
          <w:p w14:paraId="0971DDDD" w14:textId="1B2566F8" w:rsidR="007C4954" w:rsidRPr="00C935A5" w:rsidRDefault="007C4954" w:rsidP="007C4954">
            <w:pPr>
              <w:spacing w:before="40" w:after="20"/>
              <w:jc w:val="right"/>
              <w:rPr>
                <w:rFonts w:cs="Arial"/>
                <w:sz w:val="18"/>
                <w:szCs w:val="18"/>
              </w:rPr>
            </w:pPr>
            <w:r w:rsidRPr="007C4954">
              <w:rPr>
                <w:rFonts w:cs="Arial"/>
                <w:sz w:val="18"/>
                <w:szCs w:val="18"/>
              </w:rPr>
              <w:t>98,309</w:t>
            </w:r>
          </w:p>
        </w:tc>
        <w:tc>
          <w:tcPr>
            <w:tcW w:w="1361" w:type="dxa"/>
            <w:tcBorders>
              <w:top w:val="nil"/>
              <w:left w:val="nil"/>
              <w:bottom w:val="nil"/>
              <w:right w:val="nil"/>
            </w:tcBorders>
            <w:shd w:val="clear" w:color="auto" w:fill="auto"/>
          </w:tcPr>
          <w:p w14:paraId="70590EFF" w14:textId="04EC068C" w:rsidR="007C4954" w:rsidRPr="00547CB7" w:rsidRDefault="007C4954" w:rsidP="007C4954">
            <w:pPr>
              <w:spacing w:before="40" w:after="20"/>
              <w:jc w:val="right"/>
              <w:rPr>
                <w:rFonts w:cs="Arial"/>
                <w:b/>
                <w:bCs/>
                <w:sz w:val="18"/>
                <w:szCs w:val="18"/>
              </w:rPr>
            </w:pPr>
            <w:r w:rsidRPr="00547CB7">
              <w:rPr>
                <w:rFonts w:cs="Arial"/>
                <w:b/>
                <w:bCs/>
                <w:sz w:val="18"/>
                <w:szCs w:val="18"/>
              </w:rPr>
              <w:t>4,824,551</w:t>
            </w:r>
          </w:p>
        </w:tc>
      </w:tr>
      <w:tr w:rsidR="007C4954" w:rsidRPr="00B5085E" w14:paraId="398FF2F5" w14:textId="77777777" w:rsidTr="00753C98">
        <w:trPr>
          <w:trHeight w:val="240"/>
        </w:trPr>
        <w:tc>
          <w:tcPr>
            <w:tcW w:w="2268" w:type="dxa"/>
            <w:tcBorders>
              <w:top w:val="nil"/>
              <w:left w:val="nil"/>
              <w:bottom w:val="nil"/>
              <w:right w:val="single" w:sz="18" w:space="0" w:color="C00000"/>
            </w:tcBorders>
            <w:shd w:val="clear" w:color="auto" w:fill="auto"/>
            <w:vAlign w:val="center"/>
          </w:tcPr>
          <w:p w14:paraId="79DA9638" w14:textId="77777777" w:rsidR="007C4954" w:rsidRPr="00C935A5" w:rsidRDefault="007C4954" w:rsidP="007C4954">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C00000"/>
              <w:bottom w:val="nil"/>
              <w:right w:val="nil"/>
            </w:tcBorders>
            <w:shd w:val="clear" w:color="auto" w:fill="auto"/>
          </w:tcPr>
          <w:p w14:paraId="51C1C972" w14:textId="6DC3E327" w:rsidR="007C4954" w:rsidRPr="00C935A5" w:rsidRDefault="007C4954" w:rsidP="007C4954">
            <w:pPr>
              <w:spacing w:before="40" w:after="20"/>
              <w:jc w:val="right"/>
              <w:rPr>
                <w:rFonts w:cs="Arial"/>
                <w:sz w:val="18"/>
                <w:szCs w:val="18"/>
              </w:rPr>
            </w:pPr>
            <w:r w:rsidRPr="007C4954">
              <w:rPr>
                <w:rFonts w:cs="Arial"/>
                <w:sz w:val="18"/>
                <w:szCs w:val="18"/>
              </w:rPr>
              <w:t>88,407</w:t>
            </w:r>
          </w:p>
        </w:tc>
        <w:tc>
          <w:tcPr>
            <w:tcW w:w="1361" w:type="dxa"/>
            <w:tcBorders>
              <w:top w:val="nil"/>
              <w:left w:val="nil"/>
              <w:bottom w:val="nil"/>
              <w:right w:val="nil"/>
            </w:tcBorders>
            <w:shd w:val="clear" w:color="auto" w:fill="auto"/>
          </w:tcPr>
          <w:p w14:paraId="1259F1DC" w14:textId="0EEE3526" w:rsidR="007C4954" w:rsidRPr="00C935A5" w:rsidRDefault="007C4954" w:rsidP="007C4954">
            <w:pPr>
              <w:spacing w:before="40" w:after="20"/>
              <w:jc w:val="right"/>
              <w:rPr>
                <w:rFonts w:cs="Arial"/>
                <w:sz w:val="18"/>
                <w:szCs w:val="18"/>
              </w:rPr>
            </w:pPr>
            <w:r w:rsidRPr="007C4954">
              <w:rPr>
                <w:rFonts w:cs="Arial"/>
                <w:sz w:val="18"/>
                <w:szCs w:val="18"/>
              </w:rPr>
              <w:t>25,759</w:t>
            </w:r>
          </w:p>
        </w:tc>
        <w:tc>
          <w:tcPr>
            <w:tcW w:w="1361" w:type="dxa"/>
            <w:tcBorders>
              <w:top w:val="nil"/>
              <w:left w:val="nil"/>
              <w:bottom w:val="nil"/>
              <w:right w:val="nil"/>
            </w:tcBorders>
          </w:tcPr>
          <w:p w14:paraId="1FA0376D" w14:textId="6379AE85" w:rsidR="007C4954" w:rsidRPr="00C935A5" w:rsidRDefault="007C4954" w:rsidP="007C4954">
            <w:pPr>
              <w:spacing w:before="40" w:after="20"/>
              <w:jc w:val="right"/>
              <w:rPr>
                <w:rFonts w:cs="Arial"/>
                <w:sz w:val="18"/>
                <w:szCs w:val="18"/>
              </w:rPr>
            </w:pPr>
            <w:r w:rsidRPr="007C4954">
              <w:rPr>
                <w:rFonts w:cs="Arial"/>
                <w:sz w:val="18"/>
                <w:szCs w:val="18"/>
              </w:rPr>
              <w:t>838,448</w:t>
            </w:r>
          </w:p>
        </w:tc>
        <w:tc>
          <w:tcPr>
            <w:tcW w:w="1361" w:type="dxa"/>
            <w:tcBorders>
              <w:top w:val="nil"/>
              <w:left w:val="nil"/>
              <w:bottom w:val="nil"/>
              <w:right w:val="nil"/>
            </w:tcBorders>
          </w:tcPr>
          <w:p w14:paraId="607B1468" w14:textId="4E291B9A" w:rsidR="007C4954" w:rsidRPr="00C935A5" w:rsidRDefault="007C4954" w:rsidP="007C4954">
            <w:pPr>
              <w:spacing w:before="40" w:after="20"/>
              <w:jc w:val="right"/>
              <w:rPr>
                <w:rFonts w:cs="Arial"/>
                <w:sz w:val="18"/>
                <w:szCs w:val="18"/>
              </w:rPr>
            </w:pPr>
            <w:r w:rsidRPr="007C4954">
              <w:rPr>
                <w:rFonts w:cs="Arial"/>
                <w:sz w:val="18"/>
                <w:szCs w:val="18"/>
              </w:rPr>
              <w:t>53,997</w:t>
            </w:r>
          </w:p>
        </w:tc>
        <w:tc>
          <w:tcPr>
            <w:tcW w:w="1361" w:type="dxa"/>
            <w:tcBorders>
              <w:top w:val="nil"/>
              <w:left w:val="nil"/>
              <w:bottom w:val="nil"/>
              <w:right w:val="nil"/>
            </w:tcBorders>
            <w:shd w:val="clear" w:color="auto" w:fill="auto"/>
          </w:tcPr>
          <w:p w14:paraId="6CCAC261" w14:textId="1A14C361" w:rsidR="007C4954" w:rsidRPr="00547CB7" w:rsidRDefault="007C4954" w:rsidP="007C4954">
            <w:pPr>
              <w:spacing w:before="40" w:after="20"/>
              <w:jc w:val="right"/>
              <w:rPr>
                <w:rFonts w:cs="Arial"/>
                <w:b/>
                <w:bCs/>
                <w:sz w:val="18"/>
                <w:szCs w:val="18"/>
              </w:rPr>
            </w:pPr>
            <w:r w:rsidRPr="00547CB7">
              <w:rPr>
                <w:rFonts w:cs="Arial"/>
                <w:b/>
                <w:bCs/>
                <w:sz w:val="18"/>
                <w:szCs w:val="18"/>
              </w:rPr>
              <w:t>2,223,822</w:t>
            </w:r>
          </w:p>
        </w:tc>
      </w:tr>
      <w:tr w:rsidR="007C4954" w:rsidRPr="00B5085E" w14:paraId="4EEC79BF" w14:textId="77777777" w:rsidTr="00753C98">
        <w:trPr>
          <w:trHeight w:val="240"/>
        </w:trPr>
        <w:tc>
          <w:tcPr>
            <w:tcW w:w="2268" w:type="dxa"/>
            <w:tcBorders>
              <w:top w:val="nil"/>
              <w:left w:val="nil"/>
              <w:bottom w:val="nil"/>
              <w:right w:val="single" w:sz="18" w:space="0" w:color="C00000"/>
            </w:tcBorders>
            <w:shd w:val="clear" w:color="auto" w:fill="auto"/>
            <w:vAlign w:val="center"/>
          </w:tcPr>
          <w:p w14:paraId="6268743F" w14:textId="77777777" w:rsidR="007C4954" w:rsidRPr="00C935A5" w:rsidRDefault="007C4954" w:rsidP="007C4954">
            <w:pPr>
              <w:spacing w:before="40" w:after="20"/>
              <w:rPr>
                <w:rFonts w:cs="Arial"/>
                <w:sz w:val="18"/>
                <w:szCs w:val="18"/>
              </w:rPr>
            </w:pPr>
            <w:r w:rsidRPr="00C935A5">
              <w:rPr>
                <w:rFonts w:cs="Arial"/>
                <w:sz w:val="18"/>
                <w:szCs w:val="18"/>
              </w:rPr>
              <w:t>Towong S</w:t>
            </w:r>
          </w:p>
        </w:tc>
        <w:tc>
          <w:tcPr>
            <w:tcW w:w="1361" w:type="dxa"/>
            <w:tcBorders>
              <w:top w:val="nil"/>
              <w:left w:val="single" w:sz="18" w:space="0" w:color="C00000"/>
              <w:bottom w:val="nil"/>
              <w:right w:val="nil"/>
            </w:tcBorders>
            <w:shd w:val="clear" w:color="auto" w:fill="auto"/>
          </w:tcPr>
          <w:p w14:paraId="5C408D85" w14:textId="29983150" w:rsidR="007C4954" w:rsidRPr="00C935A5" w:rsidRDefault="007C4954" w:rsidP="007C4954">
            <w:pPr>
              <w:spacing w:before="40" w:after="20"/>
              <w:jc w:val="right"/>
              <w:rPr>
                <w:rFonts w:cs="Arial"/>
                <w:sz w:val="18"/>
                <w:szCs w:val="18"/>
              </w:rPr>
            </w:pPr>
            <w:r w:rsidRPr="007C4954">
              <w:rPr>
                <w:rFonts w:cs="Arial"/>
                <w:sz w:val="18"/>
                <w:szCs w:val="18"/>
              </w:rPr>
              <w:t>22,677</w:t>
            </w:r>
          </w:p>
        </w:tc>
        <w:tc>
          <w:tcPr>
            <w:tcW w:w="1361" w:type="dxa"/>
            <w:tcBorders>
              <w:top w:val="nil"/>
              <w:left w:val="nil"/>
              <w:bottom w:val="nil"/>
              <w:right w:val="nil"/>
            </w:tcBorders>
            <w:shd w:val="clear" w:color="auto" w:fill="auto"/>
          </w:tcPr>
          <w:p w14:paraId="33821217" w14:textId="4EA89211" w:rsidR="007C4954" w:rsidRPr="00C935A5" w:rsidRDefault="007C4954" w:rsidP="007C4954">
            <w:pPr>
              <w:spacing w:before="40" w:after="20"/>
              <w:jc w:val="right"/>
              <w:rPr>
                <w:rFonts w:cs="Arial"/>
                <w:sz w:val="18"/>
                <w:szCs w:val="18"/>
              </w:rPr>
            </w:pPr>
            <w:r w:rsidRPr="007C4954">
              <w:rPr>
                <w:rFonts w:cs="Arial"/>
                <w:sz w:val="18"/>
                <w:szCs w:val="18"/>
              </w:rPr>
              <w:t>7,515</w:t>
            </w:r>
          </w:p>
        </w:tc>
        <w:tc>
          <w:tcPr>
            <w:tcW w:w="1361" w:type="dxa"/>
            <w:tcBorders>
              <w:top w:val="nil"/>
              <w:left w:val="nil"/>
              <w:bottom w:val="nil"/>
              <w:right w:val="nil"/>
            </w:tcBorders>
          </w:tcPr>
          <w:p w14:paraId="1FFCCFFA" w14:textId="33F8855F" w:rsidR="007C4954" w:rsidRPr="00C935A5" w:rsidRDefault="007C4954" w:rsidP="007C4954">
            <w:pPr>
              <w:spacing w:before="40" w:after="20"/>
              <w:jc w:val="right"/>
              <w:rPr>
                <w:rFonts w:cs="Arial"/>
                <w:sz w:val="18"/>
                <w:szCs w:val="18"/>
              </w:rPr>
            </w:pPr>
            <w:r w:rsidRPr="007C4954">
              <w:rPr>
                <w:rFonts w:cs="Arial"/>
                <w:sz w:val="18"/>
                <w:szCs w:val="18"/>
              </w:rPr>
              <w:t>238,497</w:t>
            </w:r>
          </w:p>
        </w:tc>
        <w:tc>
          <w:tcPr>
            <w:tcW w:w="1361" w:type="dxa"/>
            <w:tcBorders>
              <w:top w:val="nil"/>
              <w:left w:val="nil"/>
              <w:bottom w:val="nil"/>
              <w:right w:val="nil"/>
            </w:tcBorders>
          </w:tcPr>
          <w:p w14:paraId="40C37892" w14:textId="60215644" w:rsidR="007C4954" w:rsidRPr="00C935A5" w:rsidRDefault="007C4954" w:rsidP="007C4954">
            <w:pPr>
              <w:spacing w:before="40" w:after="20"/>
              <w:jc w:val="right"/>
              <w:rPr>
                <w:rFonts w:cs="Arial"/>
                <w:sz w:val="18"/>
                <w:szCs w:val="18"/>
              </w:rPr>
            </w:pPr>
            <w:r w:rsidRPr="007C4954">
              <w:rPr>
                <w:rFonts w:cs="Arial"/>
                <w:sz w:val="18"/>
                <w:szCs w:val="18"/>
              </w:rPr>
              <w:t>15,753</w:t>
            </w:r>
          </w:p>
        </w:tc>
        <w:tc>
          <w:tcPr>
            <w:tcW w:w="1361" w:type="dxa"/>
            <w:tcBorders>
              <w:top w:val="nil"/>
              <w:left w:val="nil"/>
              <w:bottom w:val="nil"/>
              <w:right w:val="nil"/>
            </w:tcBorders>
            <w:shd w:val="clear" w:color="auto" w:fill="auto"/>
          </w:tcPr>
          <w:p w14:paraId="25F54F35" w14:textId="79F756DA" w:rsidR="007C4954" w:rsidRPr="00547CB7" w:rsidRDefault="007C4954" w:rsidP="007C4954">
            <w:pPr>
              <w:spacing w:before="40" w:after="20"/>
              <w:jc w:val="right"/>
              <w:rPr>
                <w:rFonts w:cs="Arial"/>
                <w:b/>
                <w:bCs/>
                <w:sz w:val="18"/>
                <w:szCs w:val="18"/>
              </w:rPr>
            </w:pPr>
            <w:r w:rsidRPr="00547CB7">
              <w:rPr>
                <w:rFonts w:cs="Arial"/>
                <w:b/>
                <w:bCs/>
                <w:sz w:val="18"/>
                <w:szCs w:val="18"/>
              </w:rPr>
              <w:t>671,406</w:t>
            </w:r>
          </w:p>
        </w:tc>
      </w:tr>
      <w:tr w:rsidR="007C4954" w:rsidRPr="00B5085E" w14:paraId="2591CA22" w14:textId="77777777" w:rsidTr="00753C98">
        <w:trPr>
          <w:trHeight w:val="240"/>
        </w:trPr>
        <w:tc>
          <w:tcPr>
            <w:tcW w:w="2268" w:type="dxa"/>
            <w:tcBorders>
              <w:top w:val="nil"/>
              <w:left w:val="nil"/>
              <w:bottom w:val="nil"/>
              <w:right w:val="single" w:sz="18" w:space="0" w:color="C00000"/>
            </w:tcBorders>
            <w:shd w:val="clear" w:color="auto" w:fill="auto"/>
            <w:vAlign w:val="center"/>
          </w:tcPr>
          <w:p w14:paraId="610777E4" w14:textId="77777777" w:rsidR="007C4954" w:rsidRPr="00C935A5" w:rsidRDefault="007C4954" w:rsidP="007C4954">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C00000"/>
              <w:bottom w:val="nil"/>
              <w:right w:val="nil"/>
            </w:tcBorders>
            <w:shd w:val="clear" w:color="auto" w:fill="auto"/>
          </w:tcPr>
          <w:p w14:paraId="768F480E" w14:textId="20CBD578" w:rsidR="007C4954" w:rsidRPr="00C935A5" w:rsidRDefault="007C4954" w:rsidP="007C4954">
            <w:pPr>
              <w:spacing w:before="40" w:after="20"/>
              <w:jc w:val="right"/>
              <w:rPr>
                <w:rFonts w:cs="Arial"/>
                <w:sz w:val="18"/>
                <w:szCs w:val="18"/>
              </w:rPr>
            </w:pPr>
            <w:r w:rsidRPr="007C4954">
              <w:rPr>
                <w:rFonts w:cs="Arial"/>
                <w:sz w:val="18"/>
                <w:szCs w:val="18"/>
              </w:rPr>
              <w:t>137,849</w:t>
            </w:r>
          </w:p>
        </w:tc>
        <w:tc>
          <w:tcPr>
            <w:tcW w:w="1361" w:type="dxa"/>
            <w:tcBorders>
              <w:top w:val="nil"/>
              <w:left w:val="nil"/>
              <w:bottom w:val="nil"/>
              <w:right w:val="nil"/>
            </w:tcBorders>
            <w:shd w:val="clear" w:color="auto" w:fill="auto"/>
          </w:tcPr>
          <w:p w14:paraId="71CC464E" w14:textId="46C92234" w:rsidR="007C4954" w:rsidRPr="00C935A5" w:rsidRDefault="007C4954" w:rsidP="007C4954">
            <w:pPr>
              <w:spacing w:before="40" w:after="20"/>
              <w:jc w:val="right"/>
              <w:rPr>
                <w:rFonts w:cs="Arial"/>
                <w:sz w:val="18"/>
                <w:szCs w:val="18"/>
              </w:rPr>
            </w:pPr>
            <w:r w:rsidRPr="007C4954">
              <w:rPr>
                <w:rFonts w:cs="Arial"/>
                <w:sz w:val="18"/>
                <w:szCs w:val="18"/>
              </w:rPr>
              <w:t>36,296</w:t>
            </w:r>
          </w:p>
        </w:tc>
        <w:tc>
          <w:tcPr>
            <w:tcW w:w="1361" w:type="dxa"/>
            <w:tcBorders>
              <w:top w:val="nil"/>
              <w:left w:val="nil"/>
              <w:bottom w:val="nil"/>
              <w:right w:val="nil"/>
            </w:tcBorders>
          </w:tcPr>
          <w:p w14:paraId="44B21D0A" w14:textId="2D31F4EA" w:rsidR="007C4954" w:rsidRPr="00C935A5" w:rsidRDefault="007C4954" w:rsidP="007C4954">
            <w:pPr>
              <w:spacing w:before="40" w:after="20"/>
              <w:jc w:val="right"/>
              <w:rPr>
                <w:rFonts w:cs="Arial"/>
                <w:sz w:val="18"/>
                <w:szCs w:val="18"/>
              </w:rPr>
            </w:pPr>
            <w:r w:rsidRPr="007C4954">
              <w:rPr>
                <w:rFonts w:cs="Arial"/>
                <w:sz w:val="18"/>
                <w:szCs w:val="18"/>
              </w:rPr>
              <w:t>1,203,811</w:t>
            </w:r>
          </w:p>
        </w:tc>
        <w:tc>
          <w:tcPr>
            <w:tcW w:w="1361" w:type="dxa"/>
            <w:tcBorders>
              <w:top w:val="nil"/>
              <w:left w:val="nil"/>
              <w:bottom w:val="nil"/>
              <w:right w:val="nil"/>
            </w:tcBorders>
          </w:tcPr>
          <w:p w14:paraId="0010E878" w14:textId="708D8E8B" w:rsidR="007C4954" w:rsidRPr="00C935A5" w:rsidRDefault="007C4954" w:rsidP="007C4954">
            <w:pPr>
              <w:spacing w:before="40" w:after="20"/>
              <w:jc w:val="right"/>
              <w:rPr>
                <w:rFonts w:cs="Arial"/>
                <w:sz w:val="18"/>
                <w:szCs w:val="18"/>
              </w:rPr>
            </w:pPr>
            <w:r w:rsidRPr="007C4954">
              <w:rPr>
                <w:rFonts w:cs="Arial"/>
                <w:sz w:val="18"/>
                <w:szCs w:val="18"/>
              </w:rPr>
              <w:t>76,085</w:t>
            </w:r>
          </w:p>
        </w:tc>
        <w:tc>
          <w:tcPr>
            <w:tcW w:w="1361" w:type="dxa"/>
            <w:tcBorders>
              <w:top w:val="nil"/>
              <w:left w:val="nil"/>
              <w:bottom w:val="nil"/>
              <w:right w:val="nil"/>
            </w:tcBorders>
            <w:shd w:val="clear" w:color="auto" w:fill="auto"/>
          </w:tcPr>
          <w:p w14:paraId="23B30349" w14:textId="01A26D06" w:rsidR="007C4954" w:rsidRPr="00547CB7" w:rsidRDefault="007C4954" w:rsidP="007C4954">
            <w:pPr>
              <w:spacing w:before="40" w:after="20"/>
              <w:jc w:val="right"/>
              <w:rPr>
                <w:rFonts w:cs="Arial"/>
                <w:b/>
                <w:bCs/>
                <w:sz w:val="18"/>
                <w:szCs w:val="18"/>
              </w:rPr>
            </w:pPr>
            <w:r w:rsidRPr="00547CB7">
              <w:rPr>
                <w:rFonts w:cs="Arial"/>
                <w:b/>
                <w:bCs/>
                <w:sz w:val="18"/>
                <w:szCs w:val="18"/>
              </w:rPr>
              <w:t>3,215,971</w:t>
            </w:r>
          </w:p>
        </w:tc>
      </w:tr>
      <w:tr w:rsidR="007C4954" w:rsidRPr="00B5085E" w14:paraId="7AF0101D" w14:textId="77777777" w:rsidTr="00753C98">
        <w:trPr>
          <w:trHeight w:val="240"/>
        </w:trPr>
        <w:tc>
          <w:tcPr>
            <w:tcW w:w="2268" w:type="dxa"/>
            <w:tcBorders>
              <w:top w:val="nil"/>
              <w:left w:val="nil"/>
              <w:bottom w:val="nil"/>
              <w:right w:val="single" w:sz="18" w:space="0" w:color="C00000"/>
            </w:tcBorders>
            <w:shd w:val="clear" w:color="auto" w:fill="auto"/>
            <w:vAlign w:val="center"/>
          </w:tcPr>
          <w:p w14:paraId="65044DD2" w14:textId="77777777" w:rsidR="007C4954" w:rsidRPr="00C935A5" w:rsidRDefault="007C4954" w:rsidP="007C4954">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C00000"/>
              <w:bottom w:val="nil"/>
              <w:right w:val="nil"/>
            </w:tcBorders>
            <w:shd w:val="clear" w:color="auto" w:fill="auto"/>
          </w:tcPr>
          <w:p w14:paraId="712A5876" w14:textId="4F3D42D7" w:rsidR="007C4954" w:rsidRPr="00C935A5" w:rsidRDefault="007C4954" w:rsidP="007C4954">
            <w:pPr>
              <w:spacing w:before="40" w:after="20"/>
              <w:jc w:val="right"/>
              <w:rPr>
                <w:rFonts w:cs="Arial"/>
                <w:sz w:val="18"/>
                <w:szCs w:val="18"/>
              </w:rPr>
            </w:pPr>
            <w:r w:rsidRPr="007C4954">
              <w:rPr>
                <w:rFonts w:cs="Arial"/>
                <w:sz w:val="18"/>
                <w:szCs w:val="18"/>
              </w:rPr>
              <w:t>180,666</w:t>
            </w:r>
          </w:p>
        </w:tc>
        <w:tc>
          <w:tcPr>
            <w:tcW w:w="1361" w:type="dxa"/>
            <w:tcBorders>
              <w:top w:val="nil"/>
              <w:left w:val="nil"/>
              <w:bottom w:val="nil"/>
              <w:right w:val="nil"/>
            </w:tcBorders>
            <w:shd w:val="clear" w:color="auto" w:fill="auto"/>
          </w:tcPr>
          <w:p w14:paraId="0090ABA5" w14:textId="7C3A0CC4" w:rsidR="007C4954" w:rsidRPr="00C935A5" w:rsidRDefault="007C4954" w:rsidP="007C4954">
            <w:pPr>
              <w:spacing w:before="40" w:after="20"/>
              <w:jc w:val="right"/>
              <w:rPr>
                <w:rFonts w:cs="Arial"/>
                <w:sz w:val="18"/>
                <w:szCs w:val="18"/>
              </w:rPr>
            </w:pPr>
            <w:r w:rsidRPr="007C4954">
              <w:rPr>
                <w:rFonts w:cs="Arial"/>
                <w:sz w:val="18"/>
                <w:szCs w:val="18"/>
              </w:rPr>
              <w:t>43,144</w:t>
            </w:r>
          </w:p>
        </w:tc>
        <w:tc>
          <w:tcPr>
            <w:tcW w:w="1361" w:type="dxa"/>
            <w:tcBorders>
              <w:top w:val="nil"/>
              <w:left w:val="nil"/>
              <w:bottom w:val="nil"/>
              <w:right w:val="nil"/>
            </w:tcBorders>
          </w:tcPr>
          <w:p w14:paraId="49158752" w14:textId="5A08BEA0" w:rsidR="007C4954" w:rsidRPr="00C935A5" w:rsidRDefault="007C4954" w:rsidP="007C4954">
            <w:pPr>
              <w:spacing w:before="40" w:after="20"/>
              <w:jc w:val="right"/>
              <w:rPr>
                <w:rFonts w:cs="Arial"/>
                <w:sz w:val="18"/>
                <w:szCs w:val="18"/>
              </w:rPr>
            </w:pPr>
            <w:r w:rsidRPr="007C4954">
              <w:rPr>
                <w:rFonts w:cs="Arial"/>
                <w:sz w:val="18"/>
                <w:szCs w:val="18"/>
              </w:rPr>
              <w:t>1,499,963</w:t>
            </w:r>
          </w:p>
        </w:tc>
        <w:tc>
          <w:tcPr>
            <w:tcW w:w="1361" w:type="dxa"/>
            <w:tcBorders>
              <w:top w:val="nil"/>
              <w:left w:val="nil"/>
              <w:bottom w:val="nil"/>
              <w:right w:val="nil"/>
            </w:tcBorders>
          </w:tcPr>
          <w:p w14:paraId="59F53F56" w14:textId="1C85F10B" w:rsidR="007C4954" w:rsidRPr="00C935A5" w:rsidRDefault="007C4954" w:rsidP="007C4954">
            <w:pPr>
              <w:spacing w:before="40" w:after="20"/>
              <w:jc w:val="right"/>
              <w:rPr>
                <w:rFonts w:cs="Arial"/>
                <w:sz w:val="18"/>
                <w:szCs w:val="18"/>
              </w:rPr>
            </w:pPr>
            <w:r w:rsidRPr="007C4954">
              <w:rPr>
                <w:rFonts w:cs="Arial"/>
                <w:sz w:val="18"/>
                <w:szCs w:val="18"/>
              </w:rPr>
              <w:t>90,441</w:t>
            </w:r>
          </w:p>
        </w:tc>
        <w:tc>
          <w:tcPr>
            <w:tcW w:w="1361" w:type="dxa"/>
            <w:tcBorders>
              <w:top w:val="nil"/>
              <w:left w:val="nil"/>
              <w:bottom w:val="nil"/>
              <w:right w:val="nil"/>
            </w:tcBorders>
            <w:shd w:val="clear" w:color="auto" w:fill="auto"/>
          </w:tcPr>
          <w:p w14:paraId="308BB6C9" w14:textId="597D0292" w:rsidR="007C4954" w:rsidRPr="00547CB7" w:rsidRDefault="007C4954" w:rsidP="007C4954">
            <w:pPr>
              <w:spacing w:before="40" w:after="20"/>
              <w:jc w:val="right"/>
              <w:rPr>
                <w:rFonts w:cs="Arial"/>
                <w:b/>
                <w:bCs/>
                <w:sz w:val="18"/>
                <w:szCs w:val="18"/>
              </w:rPr>
            </w:pPr>
            <w:r w:rsidRPr="00547CB7">
              <w:rPr>
                <w:rFonts w:cs="Arial"/>
                <w:b/>
                <w:bCs/>
                <w:sz w:val="18"/>
                <w:szCs w:val="18"/>
              </w:rPr>
              <w:t>3,869,285</w:t>
            </w:r>
          </w:p>
        </w:tc>
      </w:tr>
      <w:tr w:rsidR="007C4954" w:rsidRPr="00B5085E" w14:paraId="4D2D2673" w14:textId="77777777" w:rsidTr="00753C98">
        <w:trPr>
          <w:trHeight w:val="240"/>
        </w:trPr>
        <w:tc>
          <w:tcPr>
            <w:tcW w:w="2268" w:type="dxa"/>
            <w:tcBorders>
              <w:top w:val="nil"/>
              <w:left w:val="nil"/>
              <w:bottom w:val="nil"/>
              <w:right w:val="single" w:sz="18" w:space="0" w:color="C00000"/>
            </w:tcBorders>
            <w:shd w:val="clear" w:color="auto" w:fill="auto"/>
            <w:vAlign w:val="center"/>
          </w:tcPr>
          <w:p w14:paraId="66A7133B" w14:textId="77777777" w:rsidR="007C4954" w:rsidRPr="00C935A5" w:rsidRDefault="007C4954" w:rsidP="007C4954">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C00000"/>
              <w:bottom w:val="nil"/>
              <w:right w:val="nil"/>
            </w:tcBorders>
            <w:shd w:val="clear" w:color="auto" w:fill="auto"/>
          </w:tcPr>
          <w:p w14:paraId="3299B173" w14:textId="2BD87122" w:rsidR="007C4954" w:rsidRPr="00C935A5" w:rsidRDefault="007C4954" w:rsidP="007C4954">
            <w:pPr>
              <w:spacing w:before="40" w:after="20"/>
              <w:jc w:val="right"/>
              <w:rPr>
                <w:rFonts w:cs="Arial"/>
                <w:sz w:val="18"/>
                <w:szCs w:val="18"/>
              </w:rPr>
            </w:pPr>
            <w:r w:rsidRPr="007C4954">
              <w:rPr>
                <w:rFonts w:cs="Arial"/>
                <w:sz w:val="18"/>
                <w:szCs w:val="18"/>
              </w:rPr>
              <w:t>302,887</w:t>
            </w:r>
          </w:p>
        </w:tc>
        <w:tc>
          <w:tcPr>
            <w:tcW w:w="1361" w:type="dxa"/>
            <w:tcBorders>
              <w:top w:val="nil"/>
              <w:left w:val="nil"/>
              <w:bottom w:val="nil"/>
              <w:right w:val="nil"/>
            </w:tcBorders>
            <w:shd w:val="clear" w:color="auto" w:fill="auto"/>
          </w:tcPr>
          <w:p w14:paraId="4D395BA6" w14:textId="2978F3E1" w:rsidR="007C4954" w:rsidRPr="00C935A5" w:rsidRDefault="007C4954" w:rsidP="007C4954">
            <w:pPr>
              <w:spacing w:before="40" w:after="20"/>
              <w:jc w:val="right"/>
              <w:rPr>
                <w:rFonts w:cs="Arial"/>
                <w:sz w:val="18"/>
                <w:szCs w:val="18"/>
              </w:rPr>
            </w:pPr>
            <w:r w:rsidRPr="007C4954">
              <w:rPr>
                <w:rFonts w:cs="Arial"/>
                <w:sz w:val="18"/>
                <w:szCs w:val="18"/>
              </w:rPr>
              <w:t>55,575</w:t>
            </w:r>
          </w:p>
        </w:tc>
        <w:tc>
          <w:tcPr>
            <w:tcW w:w="1361" w:type="dxa"/>
            <w:tcBorders>
              <w:top w:val="nil"/>
              <w:left w:val="nil"/>
              <w:bottom w:val="nil"/>
              <w:right w:val="nil"/>
            </w:tcBorders>
          </w:tcPr>
          <w:p w14:paraId="2C7DC519" w14:textId="2030C001" w:rsidR="007C4954" w:rsidRPr="00C935A5" w:rsidRDefault="007C4954" w:rsidP="007C4954">
            <w:pPr>
              <w:spacing w:before="40" w:after="20"/>
              <w:jc w:val="right"/>
              <w:rPr>
                <w:rFonts w:cs="Arial"/>
                <w:sz w:val="18"/>
                <w:szCs w:val="18"/>
              </w:rPr>
            </w:pPr>
            <w:r w:rsidRPr="007C4954">
              <w:rPr>
                <w:rFonts w:cs="Arial"/>
                <w:sz w:val="18"/>
                <w:szCs w:val="18"/>
              </w:rPr>
              <w:t>1,801,010</w:t>
            </w:r>
          </w:p>
        </w:tc>
        <w:tc>
          <w:tcPr>
            <w:tcW w:w="1361" w:type="dxa"/>
            <w:tcBorders>
              <w:top w:val="nil"/>
              <w:left w:val="nil"/>
              <w:bottom w:val="nil"/>
              <w:right w:val="nil"/>
            </w:tcBorders>
          </w:tcPr>
          <w:p w14:paraId="6FFF2918" w14:textId="0942A1DC" w:rsidR="007C4954" w:rsidRPr="00C935A5" w:rsidRDefault="007C4954" w:rsidP="007C4954">
            <w:pPr>
              <w:spacing w:before="40" w:after="20"/>
              <w:jc w:val="right"/>
              <w:rPr>
                <w:rFonts w:cs="Arial"/>
                <w:sz w:val="18"/>
                <w:szCs w:val="18"/>
              </w:rPr>
            </w:pPr>
            <w:r w:rsidRPr="007C4954">
              <w:rPr>
                <w:rFonts w:cs="Arial"/>
                <w:sz w:val="18"/>
                <w:szCs w:val="18"/>
              </w:rPr>
              <w:t>116,499</w:t>
            </w:r>
          </w:p>
        </w:tc>
        <w:tc>
          <w:tcPr>
            <w:tcW w:w="1361" w:type="dxa"/>
            <w:tcBorders>
              <w:top w:val="nil"/>
              <w:left w:val="nil"/>
              <w:bottom w:val="nil"/>
              <w:right w:val="nil"/>
            </w:tcBorders>
            <w:shd w:val="clear" w:color="auto" w:fill="auto"/>
          </w:tcPr>
          <w:p w14:paraId="2AD875D5" w14:textId="5C4830F0" w:rsidR="007C4954" w:rsidRPr="00547CB7" w:rsidRDefault="007C4954" w:rsidP="007C4954">
            <w:pPr>
              <w:spacing w:before="40" w:after="20"/>
              <w:jc w:val="right"/>
              <w:rPr>
                <w:rFonts w:cs="Arial"/>
                <w:b/>
                <w:bCs/>
                <w:sz w:val="18"/>
                <w:szCs w:val="18"/>
              </w:rPr>
            </w:pPr>
            <w:r w:rsidRPr="00547CB7">
              <w:rPr>
                <w:rFonts w:cs="Arial"/>
                <w:b/>
                <w:bCs/>
                <w:sz w:val="18"/>
                <w:szCs w:val="18"/>
              </w:rPr>
              <w:t>5,033,101</w:t>
            </w:r>
          </w:p>
        </w:tc>
      </w:tr>
      <w:tr w:rsidR="007C4954" w:rsidRPr="00B5085E" w14:paraId="695BE79B" w14:textId="77777777" w:rsidTr="00753C98">
        <w:trPr>
          <w:trHeight w:val="240"/>
        </w:trPr>
        <w:tc>
          <w:tcPr>
            <w:tcW w:w="2268" w:type="dxa"/>
            <w:tcBorders>
              <w:top w:val="nil"/>
              <w:left w:val="nil"/>
              <w:bottom w:val="nil"/>
              <w:right w:val="single" w:sz="18" w:space="0" w:color="C00000"/>
            </w:tcBorders>
            <w:shd w:val="clear" w:color="auto" w:fill="auto"/>
            <w:vAlign w:val="center"/>
          </w:tcPr>
          <w:p w14:paraId="5828DAD9" w14:textId="77777777" w:rsidR="007C4954" w:rsidRPr="00C935A5" w:rsidRDefault="007C4954" w:rsidP="007C4954">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C00000"/>
              <w:bottom w:val="nil"/>
              <w:right w:val="nil"/>
            </w:tcBorders>
            <w:shd w:val="clear" w:color="auto" w:fill="auto"/>
          </w:tcPr>
          <w:p w14:paraId="3260A534" w14:textId="588A53FB" w:rsidR="007C4954" w:rsidRPr="00C935A5" w:rsidRDefault="007C4954" w:rsidP="007C4954">
            <w:pPr>
              <w:spacing w:before="40" w:after="20"/>
              <w:jc w:val="right"/>
              <w:rPr>
                <w:rFonts w:cs="Arial"/>
                <w:sz w:val="18"/>
                <w:szCs w:val="18"/>
              </w:rPr>
            </w:pPr>
            <w:r w:rsidRPr="007C4954">
              <w:rPr>
                <w:rFonts w:cs="Arial"/>
                <w:sz w:val="18"/>
                <w:szCs w:val="18"/>
              </w:rPr>
              <w:t>13,035</w:t>
            </w:r>
          </w:p>
        </w:tc>
        <w:tc>
          <w:tcPr>
            <w:tcW w:w="1361" w:type="dxa"/>
            <w:tcBorders>
              <w:top w:val="nil"/>
              <w:left w:val="nil"/>
              <w:bottom w:val="nil"/>
              <w:right w:val="nil"/>
            </w:tcBorders>
            <w:shd w:val="clear" w:color="auto" w:fill="auto"/>
          </w:tcPr>
          <w:p w14:paraId="40AE84B9" w14:textId="4DC4BA7F" w:rsidR="007C4954" w:rsidRPr="00C935A5" w:rsidRDefault="007C4954" w:rsidP="007C4954">
            <w:pPr>
              <w:spacing w:before="40" w:after="20"/>
              <w:jc w:val="right"/>
              <w:rPr>
                <w:rFonts w:cs="Arial"/>
                <w:sz w:val="18"/>
                <w:szCs w:val="18"/>
              </w:rPr>
            </w:pPr>
            <w:r w:rsidRPr="007C4954">
              <w:rPr>
                <w:rFonts w:cs="Arial"/>
                <w:sz w:val="18"/>
                <w:szCs w:val="18"/>
              </w:rPr>
              <w:t>4,783</w:t>
            </w:r>
          </w:p>
        </w:tc>
        <w:tc>
          <w:tcPr>
            <w:tcW w:w="1361" w:type="dxa"/>
            <w:tcBorders>
              <w:top w:val="nil"/>
              <w:left w:val="nil"/>
              <w:bottom w:val="nil"/>
              <w:right w:val="nil"/>
            </w:tcBorders>
          </w:tcPr>
          <w:p w14:paraId="022675F7" w14:textId="0F336CB6" w:rsidR="007C4954" w:rsidRPr="00C935A5" w:rsidRDefault="007C4954" w:rsidP="007C4954">
            <w:pPr>
              <w:spacing w:before="40" w:after="20"/>
              <w:jc w:val="right"/>
              <w:rPr>
                <w:rFonts w:cs="Arial"/>
                <w:sz w:val="18"/>
                <w:szCs w:val="18"/>
              </w:rPr>
            </w:pPr>
            <w:r w:rsidRPr="007C4954">
              <w:rPr>
                <w:rFonts w:cs="Arial"/>
                <w:sz w:val="18"/>
                <w:szCs w:val="18"/>
              </w:rPr>
              <w:t>154,231</w:t>
            </w:r>
          </w:p>
        </w:tc>
        <w:tc>
          <w:tcPr>
            <w:tcW w:w="1361" w:type="dxa"/>
            <w:tcBorders>
              <w:top w:val="nil"/>
              <w:left w:val="nil"/>
              <w:bottom w:val="nil"/>
              <w:right w:val="nil"/>
            </w:tcBorders>
          </w:tcPr>
          <w:p w14:paraId="18884685" w14:textId="42DE3C09" w:rsidR="007C4954" w:rsidRPr="00C935A5" w:rsidRDefault="007C4954" w:rsidP="007C4954">
            <w:pPr>
              <w:spacing w:before="40" w:after="20"/>
              <w:jc w:val="right"/>
              <w:rPr>
                <w:rFonts w:cs="Arial"/>
                <w:sz w:val="18"/>
                <w:szCs w:val="18"/>
              </w:rPr>
            </w:pPr>
            <w:r w:rsidRPr="007C4954">
              <w:rPr>
                <w:rFonts w:cs="Arial"/>
                <w:sz w:val="18"/>
                <w:szCs w:val="18"/>
              </w:rPr>
              <w:t>10,027</w:t>
            </w:r>
          </w:p>
        </w:tc>
        <w:tc>
          <w:tcPr>
            <w:tcW w:w="1361" w:type="dxa"/>
            <w:tcBorders>
              <w:top w:val="nil"/>
              <w:left w:val="nil"/>
              <w:bottom w:val="nil"/>
              <w:right w:val="nil"/>
            </w:tcBorders>
            <w:shd w:val="clear" w:color="auto" w:fill="auto"/>
          </w:tcPr>
          <w:p w14:paraId="3F06223A" w14:textId="62B20EC4" w:rsidR="007C4954" w:rsidRPr="00547CB7" w:rsidRDefault="007C4954" w:rsidP="007C4954">
            <w:pPr>
              <w:spacing w:before="40" w:after="20"/>
              <w:jc w:val="right"/>
              <w:rPr>
                <w:rFonts w:cs="Arial"/>
                <w:b/>
                <w:bCs/>
                <w:sz w:val="18"/>
                <w:szCs w:val="18"/>
              </w:rPr>
            </w:pPr>
            <w:r w:rsidRPr="00547CB7">
              <w:rPr>
                <w:rFonts w:cs="Arial"/>
                <w:b/>
                <w:bCs/>
                <w:sz w:val="18"/>
                <w:szCs w:val="18"/>
              </w:rPr>
              <w:t>438,173</w:t>
            </w:r>
          </w:p>
        </w:tc>
      </w:tr>
      <w:tr w:rsidR="007C4954" w:rsidRPr="00B5085E" w14:paraId="2DD7EC7E" w14:textId="77777777" w:rsidTr="00753C98">
        <w:trPr>
          <w:trHeight w:val="240"/>
        </w:trPr>
        <w:tc>
          <w:tcPr>
            <w:tcW w:w="2268" w:type="dxa"/>
            <w:tcBorders>
              <w:top w:val="nil"/>
              <w:left w:val="nil"/>
              <w:bottom w:val="nil"/>
              <w:right w:val="single" w:sz="18" w:space="0" w:color="C00000"/>
            </w:tcBorders>
            <w:shd w:val="clear" w:color="auto" w:fill="auto"/>
            <w:vAlign w:val="center"/>
          </w:tcPr>
          <w:p w14:paraId="05D10BAA" w14:textId="77777777" w:rsidR="007C4954" w:rsidRPr="00C935A5" w:rsidRDefault="007C4954" w:rsidP="007C4954">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C00000"/>
              <w:bottom w:val="nil"/>
              <w:right w:val="nil"/>
            </w:tcBorders>
            <w:shd w:val="clear" w:color="auto" w:fill="auto"/>
          </w:tcPr>
          <w:p w14:paraId="3FB930E1" w14:textId="63ED6BD0" w:rsidR="007C4954" w:rsidRPr="00C935A5" w:rsidRDefault="007C4954" w:rsidP="007C4954">
            <w:pPr>
              <w:spacing w:before="40" w:after="20"/>
              <w:jc w:val="right"/>
              <w:rPr>
                <w:rFonts w:cs="Arial"/>
                <w:sz w:val="18"/>
                <w:szCs w:val="18"/>
              </w:rPr>
            </w:pPr>
            <w:r w:rsidRPr="007C4954">
              <w:rPr>
                <w:rFonts w:cs="Arial"/>
                <w:sz w:val="18"/>
                <w:szCs w:val="18"/>
              </w:rPr>
              <w:t>799,823</w:t>
            </w:r>
          </w:p>
        </w:tc>
        <w:tc>
          <w:tcPr>
            <w:tcW w:w="1361" w:type="dxa"/>
            <w:tcBorders>
              <w:top w:val="nil"/>
              <w:left w:val="nil"/>
              <w:bottom w:val="nil"/>
              <w:right w:val="nil"/>
            </w:tcBorders>
            <w:shd w:val="clear" w:color="auto" w:fill="auto"/>
          </w:tcPr>
          <w:p w14:paraId="3E950373" w14:textId="264DF902" w:rsidR="007C4954" w:rsidRPr="00C935A5" w:rsidRDefault="007C4954" w:rsidP="007C4954">
            <w:pPr>
              <w:spacing w:before="40" w:after="20"/>
              <w:jc w:val="right"/>
              <w:rPr>
                <w:rFonts w:cs="Arial"/>
                <w:sz w:val="18"/>
                <w:szCs w:val="18"/>
              </w:rPr>
            </w:pPr>
            <w:r w:rsidRPr="007C4954">
              <w:rPr>
                <w:rFonts w:cs="Arial"/>
                <w:sz w:val="18"/>
                <w:szCs w:val="18"/>
              </w:rPr>
              <w:t>209,302</w:t>
            </w:r>
          </w:p>
        </w:tc>
        <w:tc>
          <w:tcPr>
            <w:tcW w:w="1361" w:type="dxa"/>
            <w:tcBorders>
              <w:top w:val="nil"/>
              <w:left w:val="nil"/>
              <w:bottom w:val="nil"/>
              <w:right w:val="nil"/>
            </w:tcBorders>
          </w:tcPr>
          <w:p w14:paraId="75B23934" w14:textId="18569187" w:rsidR="007C4954" w:rsidRPr="00C935A5" w:rsidRDefault="007C4954" w:rsidP="007C4954">
            <w:pPr>
              <w:spacing w:before="40" w:after="20"/>
              <w:jc w:val="right"/>
              <w:rPr>
                <w:rFonts w:cs="Arial"/>
                <w:sz w:val="18"/>
                <w:szCs w:val="18"/>
              </w:rPr>
            </w:pPr>
            <w:r w:rsidRPr="007C4954">
              <w:rPr>
                <w:rFonts w:cs="Arial"/>
                <w:sz w:val="18"/>
                <w:szCs w:val="18"/>
              </w:rPr>
              <w:t>7,034,554</w:t>
            </w:r>
          </w:p>
        </w:tc>
        <w:tc>
          <w:tcPr>
            <w:tcW w:w="1361" w:type="dxa"/>
            <w:tcBorders>
              <w:top w:val="nil"/>
              <w:left w:val="nil"/>
              <w:bottom w:val="nil"/>
              <w:right w:val="nil"/>
            </w:tcBorders>
          </w:tcPr>
          <w:p w14:paraId="51496558" w14:textId="4C19ACAD" w:rsidR="007C4954" w:rsidRPr="00C935A5" w:rsidRDefault="007C4954" w:rsidP="007C4954">
            <w:pPr>
              <w:spacing w:before="40" w:after="20"/>
              <w:jc w:val="right"/>
              <w:rPr>
                <w:rFonts w:cs="Arial"/>
                <w:sz w:val="18"/>
                <w:szCs w:val="18"/>
              </w:rPr>
            </w:pPr>
            <w:r w:rsidRPr="007C4954">
              <w:rPr>
                <w:rFonts w:cs="Arial"/>
                <w:sz w:val="18"/>
                <w:szCs w:val="18"/>
              </w:rPr>
              <w:t>438,750</w:t>
            </w:r>
          </w:p>
        </w:tc>
        <w:tc>
          <w:tcPr>
            <w:tcW w:w="1361" w:type="dxa"/>
            <w:tcBorders>
              <w:top w:val="nil"/>
              <w:left w:val="nil"/>
              <w:bottom w:val="nil"/>
              <w:right w:val="nil"/>
            </w:tcBorders>
            <w:shd w:val="clear" w:color="auto" w:fill="auto"/>
          </w:tcPr>
          <w:p w14:paraId="07C1B8B7" w14:textId="10025160" w:rsidR="007C4954" w:rsidRPr="00547CB7" w:rsidRDefault="007C4954" w:rsidP="007C4954">
            <w:pPr>
              <w:spacing w:before="40" w:after="20"/>
              <w:jc w:val="right"/>
              <w:rPr>
                <w:rFonts w:cs="Arial"/>
                <w:b/>
                <w:bCs/>
                <w:sz w:val="18"/>
                <w:szCs w:val="18"/>
              </w:rPr>
            </w:pPr>
            <w:r w:rsidRPr="00547CB7">
              <w:rPr>
                <w:rFonts w:cs="Arial"/>
                <w:b/>
                <w:bCs/>
                <w:sz w:val="18"/>
                <w:szCs w:val="18"/>
              </w:rPr>
              <w:t>18,240,531</w:t>
            </w:r>
          </w:p>
        </w:tc>
      </w:tr>
      <w:tr w:rsidR="007C4954" w:rsidRPr="00B5085E" w14:paraId="1D50A624" w14:textId="77777777" w:rsidTr="00753C98">
        <w:trPr>
          <w:trHeight w:val="240"/>
        </w:trPr>
        <w:tc>
          <w:tcPr>
            <w:tcW w:w="2268" w:type="dxa"/>
            <w:tcBorders>
              <w:top w:val="nil"/>
              <w:left w:val="nil"/>
              <w:bottom w:val="nil"/>
              <w:right w:val="single" w:sz="18" w:space="0" w:color="C00000"/>
            </w:tcBorders>
            <w:shd w:val="clear" w:color="auto" w:fill="auto"/>
            <w:vAlign w:val="center"/>
          </w:tcPr>
          <w:p w14:paraId="4F987776" w14:textId="77777777" w:rsidR="007C4954" w:rsidRPr="00C935A5" w:rsidRDefault="007C4954" w:rsidP="007C4954">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C00000"/>
              <w:bottom w:val="nil"/>
              <w:right w:val="nil"/>
            </w:tcBorders>
            <w:shd w:val="clear" w:color="auto" w:fill="auto"/>
          </w:tcPr>
          <w:p w14:paraId="272BD3F8" w14:textId="43F89243" w:rsidR="007C4954" w:rsidRPr="00C935A5" w:rsidRDefault="007C4954" w:rsidP="007C4954">
            <w:pPr>
              <w:spacing w:before="40" w:after="20"/>
              <w:jc w:val="right"/>
              <w:rPr>
                <w:rFonts w:cs="Arial"/>
                <w:sz w:val="18"/>
                <w:szCs w:val="18"/>
              </w:rPr>
            </w:pPr>
            <w:r w:rsidRPr="007C4954">
              <w:rPr>
                <w:rFonts w:cs="Arial"/>
                <w:sz w:val="18"/>
                <w:szCs w:val="18"/>
              </w:rPr>
              <w:t>1,083,079</w:t>
            </w:r>
          </w:p>
        </w:tc>
        <w:tc>
          <w:tcPr>
            <w:tcW w:w="1361" w:type="dxa"/>
            <w:tcBorders>
              <w:top w:val="nil"/>
              <w:left w:val="nil"/>
              <w:bottom w:val="nil"/>
              <w:right w:val="nil"/>
            </w:tcBorders>
            <w:shd w:val="clear" w:color="auto" w:fill="auto"/>
          </w:tcPr>
          <w:p w14:paraId="576F8C5C" w14:textId="320FEBA2" w:rsidR="007C4954" w:rsidRPr="00C935A5" w:rsidRDefault="007C4954" w:rsidP="007C4954">
            <w:pPr>
              <w:spacing w:before="40" w:after="20"/>
              <w:jc w:val="right"/>
              <w:rPr>
                <w:rFonts w:cs="Arial"/>
                <w:sz w:val="18"/>
                <w:szCs w:val="18"/>
              </w:rPr>
            </w:pPr>
            <w:r w:rsidRPr="007C4954">
              <w:rPr>
                <w:rFonts w:cs="Arial"/>
                <w:sz w:val="18"/>
                <w:szCs w:val="18"/>
              </w:rPr>
              <w:t>287,583</w:t>
            </w:r>
          </w:p>
        </w:tc>
        <w:tc>
          <w:tcPr>
            <w:tcW w:w="1361" w:type="dxa"/>
            <w:tcBorders>
              <w:top w:val="nil"/>
              <w:left w:val="nil"/>
              <w:bottom w:val="nil"/>
              <w:right w:val="nil"/>
            </w:tcBorders>
          </w:tcPr>
          <w:p w14:paraId="6D689942" w14:textId="27CF70C8" w:rsidR="007C4954" w:rsidRPr="00C935A5" w:rsidRDefault="007C4954" w:rsidP="007C4954">
            <w:pPr>
              <w:spacing w:before="40" w:after="20"/>
              <w:jc w:val="right"/>
              <w:rPr>
                <w:rFonts w:cs="Arial"/>
                <w:sz w:val="18"/>
                <w:szCs w:val="18"/>
              </w:rPr>
            </w:pPr>
            <w:r w:rsidRPr="007C4954">
              <w:rPr>
                <w:rFonts w:cs="Arial"/>
                <w:sz w:val="18"/>
                <w:szCs w:val="18"/>
              </w:rPr>
              <w:t>9,028,251</w:t>
            </w:r>
          </w:p>
        </w:tc>
        <w:tc>
          <w:tcPr>
            <w:tcW w:w="1361" w:type="dxa"/>
            <w:tcBorders>
              <w:top w:val="nil"/>
              <w:left w:val="nil"/>
              <w:bottom w:val="nil"/>
              <w:right w:val="nil"/>
            </w:tcBorders>
          </w:tcPr>
          <w:p w14:paraId="60CC7222" w14:textId="5C2674B5" w:rsidR="007C4954" w:rsidRPr="00C935A5" w:rsidRDefault="007C4954" w:rsidP="007C4954">
            <w:pPr>
              <w:spacing w:before="40" w:after="20"/>
              <w:jc w:val="right"/>
              <w:rPr>
                <w:rFonts w:cs="Arial"/>
                <w:sz w:val="18"/>
                <w:szCs w:val="18"/>
              </w:rPr>
            </w:pPr>
            <w:r w:rsidRPr="007C4954">
              <w:rPr>
                <w:rFonts w:cs="Arial"/>
                <w:sz w:val="18"/>
                <w:szCs w:val="18"/>
              </w:rPr>
              <w:t>602,847</w:t>
            </w:r>
          </w:p>
        </w:tc>
        <w:tc>
          <w:tcPr>
            <w:tcW w:w="1361" w:type="dxa"/>
            <w:tcBorders>
              <w:top w:val="nil"/>
              <w:left w:val="nil"/>
              <w:bottom w:val="nil"/>
              <w:right w:val="nil"/>
            </w:tcBorders>
            <w:shd w:val="clear" w:color="auto" w:fill="auto"/>
          </w:tcPr>
          <w:p w14:paraId="1E43779E" w14:textId="4A582B9B" w:rsidR="007C4954" w:rsidRPr="00547CB7" w:rsidRDefault="007C4954" w:rsidP="007C4954">
            <w:pPr>
              <w:spacing w:before="40" w:after="20"/>
              <w:jc w:val="right"/>
              <w:rPr>
                <w:rFonts w:cs="Arial"/>
                <w:b/>
                <w:bCs/>
                <w:sz w:val="18"/>
                <w:szCs w:val="18"/>
              </w:rPr>
            </w:pPr>
            <w:r w:rsidRPr="00547CB7">
              <w:rPr>
                <w:rFonts w:cs="Arial"/>
                <w:b/>
                <w:bCs/>
                <w:sz w:val="18"/>
                <w:szCs w:val="18"/>
              </w:rPr>
              <w:t>23,396,471</w:t>
            </w:r>
          </w:p>
        </w:tc>
      </w:tr>
      <w:tr w:rsidR="007C4954" w:rsidRPr="00B5085E" w14:paraId="1D0D811E" w14:textId="77777777" w:rsidTr="00753C98">
        <w:trPr>
          <w:trHeight w:val="240"/>
        </w:trPr>
        <w:tc>
          <w:tcPr>
            <w:tcW w:w="2268" w:type="dxa"/>
            <w:tcBorders>
              <w:top w:val="nil"/>
              <w:left w:val="nil"/>
              <w:bottom w:val="nil"/>
              <w:right w:val="single" w:sz="18" w:space="0" w:color="C00000"/>
            </w:tcBorders>
            <w:shd w:val="clear" w:color="auto" w:fill="auto"/>
            <w:vAlign w:val="center"/>
          </w:tcPr>
          <w:p w14:paraId="3A028054" w14:textId="77777777" w:rsidR="007C4954" w:rsidRPr="00C935A5" w:rsidRDefault="007C4954" w:rsidP="007C4954">
            <w:pPr>
              <w:spacing w:before="40" w:after="20"/>
              <w:rPr>
                <w:rFonts w:cs="Arial"/>
                <w:sz w:val="18"/>
                <w:szCs w:val="18"/>
              </w:rPr>
            </w:pPr>
            <w:r w:rsidRPr="00C935A5">
              <w:rPr>
                <w:rFonts w:cs="Arial"/>
                <w:sz w:val="18"/>
                <w:szCs w:val="18"/>
              </w:rPr>
              <w:t>Wodonga C</w:t>
            </w:r>
          </w:p>
        </w:tc>
        <w:tc>
          <w:tcPr>
            <w:tcW w:w="1361" w:type="dxa"/>
            <w:tcBorders>
              <w:top w:val="nil"/>
              <w:left w:val="single" w:sz="18" w:space="0" w:color="C00000"/>
              <w:bottom w:val="nil"/>
              <w:right w:val="nil"/>
            </w:tcBorders>
            <w:shd w:val="clear" w:color="auto" w:fill="auto"/>
          </w:tcPr>
          <w:p w14:paraId="0D01FAC6" w14:textId="338DA9B5" w:rsidR="007C4954" w:rsidRPr="00C935A5" w:rsidRDefault="007C4954" w:rsidP="007C4954">
            <w:pPr>
              <w:spacing w:before="40" w:after="20"/>
              <w:jc w:val="right"/>
              <w:rPr>
                <w:rFonts w:cs="Arial"/>
                <w:sz w:val="18"/>
                <w:szCs w:val="18"/>
              </w:rPr>
            </w:pPr>
            <w:r w:rsidRPr="007C4954">
              <w:rPr>
                <w:rFonts w:cs="Arial"/>
                <w:sz w:val="18"/>
                <w:szCs w:val="18"/>
              </w:rPr>
              <w:t>204,778</w:t>
            </w:r>
          </w:p>
        </w:tc>
        <w:tc>
          <w:tcPr>
            <w:tcW w:w="1361" w:type="dxa"/>
            <w:tcBorders>
              <w:top w:val="nil"/>
              <w:left w:val="nil"/>
              <w:bottom w:val="nil"/>
              <w:right w:val="nil"/>
            </w:tcBorders>
            <w:shd w:val="clear" w:color="auto" w:fill="auto"/>
          </w:tcPr>
          <w:p w14:paraId="1FFE32C2" w14:textId="5CB45AC5" w:rsidR="007C4954" w:rsidRPr="00C935A5" w:rsidRDefault="007C4954" w:rsidP="007C4954">
            <w:pPr>
              <w:spacing w:before="40" w:after="20"/>
              <w:jc w:val="right"/>
              <w:rPr>
                <w:rFonts w:cs="Arial"/>
                <w:sz w:val="18"/>
                <w:szCs w:val="18"/>
              </w:rPr>
            </w:pPr>
            <w:r w:rsidRPr="007C4954">
              <w:rPr>
                <w:rFonts w:cs="Arial"/>
                <w:sz w:val="18"/>
                <w:szCs w:val="18"/>
              </w:rPr>
              <w:t>53,001</w:t>
            </w:r>
          </w:p>
        </w:tc>
        <w:tc>
          <w:tcPr>
            <w:tcW w:w="1361" w:type="dxa"/>
            <w:tcBorders>
              <w:top w:val="nil"/>
              <w:left w:val="nil"/>
              <w:bottom w:val="nil"/>
              <w:right w:val="nil"/>
            </w:tcBorders>
          </w:tcPr>
          <w:p w14:paraId="75EDF21F" w14:textId="0E0B257D" w:rsidR="007C4954" w:rsidRPr="00C935A5" w:rsidRDefault="007C4954" w:rsidP="007C4954">
            <w:pPr>
              <w:spacing w:before="40" w:after="20"/>
              <w:jc w:val="right"/>
              <w:rPr>
                <w:rFonts w:cs="Arial"/>
                <w:sz w:val="18"/>
                <w:szCs w:val="18"/>
              </w:rPr>
            </w:pPr>
            <w:r w:rsidRPr="007C4954">
              <w:rPr>
                <w:rFonts w:cs="Arial"/>
                <w:sz w:val="18"/>
                <w:szCs w:val="18"/>
              </w:rPr>
              <w:t>1,648,903</w:t>
            </w:r>
          </w:p>
        </w:tc>
        <w:tc>
          <w:tcPr>
            <w:tcW w:w="1361" w:type="dxa"/>
            <w:tcBorders>
              <w:top w:val="nil"/>
              <w:left w:val="nil"/>
              <w:bottom w:val="nil"/>
              <w:right w:val="nil"/>
            </w:tcBorders>
          </w:tcPr>
          <w:p w14:paraId="446E9190" w14:textId="5CA9F1CB" w:rsidR="007C4954" w:rsidRPr="00C935A5" w:rsidRDefault="007C4954" w:rsidP="007C4954">
            <w:pPr>
              <w:spacing w:before="40" w:after="20"/>
              <w:jc w:val="right"/>
              <w:rPr>
                <w:rFonts w:cs="Arial"/>
                <w:sz w:val="18"/>
                <w:szCs w:val="18"/>
              </w:rPr>
            </w:pPr>
            <w:r w:rsidRPr="007C4954">
              <w:rPr>
                <w:rFonts w:cs="Arial"/>
                <w:sz w:val="18"/>
                <w:szCs w:val="18"/>
              </w:rPr>
              <w:t>111,103</w:t>
            </w:r>
          </w:p>
        </w:tc>
        <w:tc>
          <w:tcPr>
            <w:tcW w:w="1361" w:type="dxa"/>
            <w:tcBorders>
              <w:top w:val="nil"/>
              <w:left w:val="nil"/>
              <w:bottom w:val="nil"/>
              <w:right w:val="nil"/>
            </w:tcBorders>
            <w:shd w:val="clear" w:color="auto" w:fill="auto"/>
          </w:tcPr>
          <w:p w14:paraId="60D3165B" w14:textId="7EADDA39" w:rsidR="007C4954" w:rsidRPr="00547CB7" w:rsidRDefault="007C4954" w:rsidP="007C4954">
            <w:pPr>
              <w:spacing w:before="40" w:after="20"/>
              <w:jc w:val="right"/>
              <w:rPr>
                <w:rFonts w:cs="Arial"/>
                <w:b/>
                <w:bCs/>
                <w:sz w:val="18"/>
                <w:szCs w:val="18"/>
              </w:rPr>
            </w:pPr>
            <w:r w:rsidRPr="00547CB7">
              <w:rPr>
                <w:rFonts w:cs="Arial"/>
                <w:b/>
                <w:bCs/>
                <w:sz w:val="18"/>
                <w:szCs w:val="18"/>
              </w:rPr>
              <w:t>4,455,234</w:t>
            </w:r>
          </w:p>
        </w:tc>
      </w:tr>
      <w:tr w:rsidR="007C4954" w:rsidRPr="00B5085E" w14:paraId="040D4CE5" w14:textId="77777777" w:rsidTr="00753C98">
        <w:trPr>
          <w:trHeight w:val="240"/>
        </w:trPr>
        <w:tc>
          <w:tcPr>
            <w:tcW w:w="2268" w:type="dxa"/>
            <w:tcBorders>
              <w:top w:val="nil"/>
              <w:left w:val="nil"/>
              <w:bottom w:val="nil"/>
              <w:right w:val="single" w:sz="18" w:space="0" w:color="C00000"/>
            </w:tcBorders>
            <w:shd w:val="clear" w:color="auto" w:fill="auto"/>
            <w:vAlign w:val="center"/>
          </w:tcPr>
          <w:p w14:paraId="2A1F307F" w14:textId="77777777" w:rsidR="007C4954" w:rsidRPr="00C935A5" w:rsidRDefault="007C4954" w:rsidP="007C4954">
            <w:pPr>
              <w:spacing w:before="40" w:after="20"/>
              <w:rPr>
                <w:rFonts w:cs="Arial"/>
                <w:sz w:val="18"/>
                <w:szCs w:val="18"/>
              </w:rPr>
            </w:pPr>
            <w:r w:rsidRPr="00C935A5">
              <w:rPr>
                <w:rFonts w:cs="Arial"/>
                <w:sz w:val="18"/>
                <w:szCs w:val="18"/>
              </w:rPr>
              <w:t>Wyndham C</w:t>
            </w:r>
          </w:p>
        </w:tc>
        <w:tc>
          <w:tcPr>
            <w:tcW w:w="1361" w:type="dxa"/>
            <w:tcBorders>
              <w:top w:val="nil"/>
              <w:left w:val="single" w:sz="18" w:space="0" w:color="C00000"/>
              <w:bottom w:val="nil"/>
              <w:right w:val="nil"/>
            </w:tcBorders>
            <w:shd w:val="clear" w:color="auto" w:fill="auto"/>
          </w:tcPr>
          <w:p w14:paraId="09942E63" w14:textId="6E99C8F8" w:rsidR="007C4954" w:rsidRPr="00C935A5" w:rsidRDefault="007C4954" w:rsidP="007C4954">
            <w:pPr>
              <w:spacing w:before="40" w:after="20"/>
              <w:jc w:val="right"/>
              <w:rPr>
                <w:rFonts w:cs="Arial"/>
                <w:sz w:val="18"/>
                <w:szCs w:val="18"/>
              </w:rPr>
            </w:pPr>
            <w:r w:rsidRPr="007C4954">
              <w:rPr>
                <w:rFonts w:cs="Arial"/>
                <w:sz w:val="18"/>
                <w:szCs w:val="18"/>
              </w:rPr>
              <w:t>1,325,361</w:t>
            </w:r>
          </w:p>
        </w:tc>
        <w:tc>
          <w:tcPr>
            <w:tcW w:w="1361" w:type="dxa"/>
            <w:tcBorders>
              <w:top w:val="nil"/>
              <w:left w:val="nil"/>
              <w:bottom w:val="nil"/>
              <w:right w:val="nil"/>
            </w:tcBorders>
            <w:shd w:val="clear" w:color="auto" w:fill="auto"/>
          </w:tcPr>
          <w:p w14:paraId="14C452ED" w14:textId="1CBFD37F" w:rsidR="007C4954" w:rsidRPr="00C935A5" w:rsidRDefault="007C4954" w:rsidP="007C4954">
            <w:pPr>
              <w:spacing w:before="40" w:after="20"/>
              <w:jc w:val="right"/>
              <w:rPr>
                <w:rFonts w:cs="Arial"/>
                <w:sz w:val="18"/>
                <w:szCs w:val="18"/>
              </w:rPr>
            </w:pPr>
            <w:r w:rsidRPr="007C4954">
              <w:rPr>
                <w:rFonts w:cs="Arial"/>
                <w:sz w:val="18"/>
                <w:szCs w:val="18"/>
              </w:rPr>
              <w:t>374,866</w:t>
            </w:r>
          </w:p>
        </w:tc>
        <w:tc>
          <w:tcPr>
            <w:tcW w:w="1361" w:type="dxa"/>
            <w:tcBorders>
              <w:top w:val="nil"/>
              <w:left w:val="nil"/>
              <w:bottom w:val="nil"/>
              <w:right w:val="nil"/>
            </w:tcBorders>
          </w:tcPr>
          <w:p w14:paraId="4AAE0219" w14:textId="06217D4A" w:rsidR="007C4954" w:rsidRPr="00C935A5" w:rsidRDefault="007C4954" w:rsidP="007C4954">
            <w:pPr>
              <w:spacing w:before="40" w:after="20"/>
              <w:jc w:val="right"/>
              <w:rPr>
                <w:rFonts w:cs="Arial"/>
                <w:sz w:val="18"/>
                <w:szCs w:val="18"/>
              </w:rPr>
            </w:pPr>
            <w:r w:rsidRPr="007C4954">
              <w:rPr>
                <w:rFonts w:cs="Arial"/>
                <w:sz w:val="18"/>
                <w:szCs w:val="18"/>
              </w:rPr>
              <w:t>12,981,374</w:t>
            </w:r>
          </w:p>
        </w:tc>
        <w:tc>
          <w:tcPr>
            <w:tcW w:w="1361" w:type="dxa"/>
            <w:tcBorders>
              <w:top w:val="nil"/>
              <w:left w:val="nil"/>
              <w:bottom w:val="nil"/>
              <w:right w:val="nil"/>
            </w:tcBorders>
          </w:tcPr>
          <w:p w14:paraId="1093552C" w14:textId="4DD044AB" w:rsidR="007C4954" w:rsidRPr="00C935A5" w:rsidRDefault="007C4954" w:rsidP="007C4954">
            <w:pPr>
              <w:spacing w:before="40" w:after="20"/>
              <w:jc w:val="right"/>
              <w:rPr>
                <w:rFonts w:cs="Arial"/>
                <w:sz w:val="18"/>
                <w:szCs w:val="18"/>
              </w:rPr>
            </w:pPr>
            <w:r w:rsidRPr="007C4954">
              <w:rPr>
                <w:rFonts w:cs="Arial"/>
                <w:sz w:val="18"/>
                <w:szCs w:val="18"/>
              </w:rPr>
              <w:t>785,814</w:t>
            </w:r>
          </w:p>
        </w:tc>
        <w:tc>
          <w:tcPr>
            <w:tcW w:w="1361" w:type="dxa"/>
            <w:tcBorders>
              <w:top w:val="nil"/>
              <w:left w:val="nil"/>
              <w:bottom w:val="nil"/>
              <w:right w:val="nil"/>
            </w:tcBorders>
            <w:shd w:val="clear" w:color="auto" w:fill="auto"/>
          </w:tcPr>
          <w:p w14:paraId="7F373586" w14:textId="49E72438" w:rsidR="007C4954" w:rsidRPr="00547CB7" w:rsidRDefault="007C4954" w:rsidP="007C4954">
            <w:pPr>
              <w:spacing w:before="40" w:after="20"/>
              <w:jc w:val="right"/>
              <w:rPr>
                <w:rFonts w:cs="Arial"/>
                <w:b/>
                <w:bCs/>
                <w:sz w:val="18"/>
                <w:szCs w:val="18"/>
              </w:rPr>
            </w:pPr>
            <w:r w:rsidRPr="00547CB7">
              <w:rPr>
                <w:rFonts w:cs="Arial"/>
                <w:b/>
                <w:bCs/>
                <w:sz w:val="18"/>
                <w:szCs w:val="18"/>
              </w:rPr>
              <w:t>31,236,248</w:t>
            </w:r>
          </w:p>
        </w:tc>
      </w:tr>
      <w:tr w:rsidR="007C4954" w:rsidRPr="00B5085E" w14:paraId="3B44A854" w14:textId="77777777" w:rsidTr="00753C98">
        <w:trPr>
          <w:trHeight w:val="240"/>
        </w:trPr>
        <w:tc>
          <w:tcPr>
            <w:tcW w:w="2268" w:type="dxa"/>
            <w:tcBorders>
              <w:top w:val="nil"/>
              <w:left w:val="nil"/>
              <w:bottom w:val="nil"/>
              <w:right w:val="single" w:sz="18" w:space="0" w:color="C00000"/>
            </w:tcBorders>
            <w:shd w:val="clear" w:color="auto" w:fill="auto"/>
            <w:vAlign w:val="center"/>
          </w:tcPr>
          <w:p w14:paraId="0D4BA05F" w14:textId="77777777" w:rsidR="007C4954" w:rsidRPr="00C935A5" w:rsidRDefault="007C4954" w:rsidP="007C4954">
            <w:pPr>
              <w:spacing w:before="40" w:after="20"/>
              <w:rPr>
                <w:rFonts w:cs="Arial"/>
                <w:sz w:val="18"/>
                <w:szCs w:val="18"/>
              </w:rPr>
            </w:pPr>
            <w:r w:rsidRPr="00C935A5">
              <w:rPr>
                <w:rFonts w:cs="Arial"/>
                <w:sz w:val="18"/>
                <w:szCs w:val="18"/>
              </w:rPr>
              <w:t>Yarra C</w:t>
            </w:r>
          </w:p>
        </w:tc>
        <w:tc>
          <w:tcPr>
            <w:tcW w:w="1361" w:type="dxa"/>
            <w:tcBorders>
              <w:top w:val="nil"/>
              <w:left w:val="single" w:sz="18" w:space="0" w:color="C00000"/>
              <w:bottom w:val="nil"/>
              <w:right w:val="nil"/>
            </w:tcBorders>
            <w:shd w:val="clear" w:color="auto" w:fill="auto"/>
          </w:tcPr>
          <w:p w14:paraId="29541250" w14:textId="436558DA" w:rsidR="007C4954" w:rsidRPr="00C935A5" w:rsidRDefault="007C4954" w:rsidP="007C4954">
            <w:pPr>
              <w:spacing w:before="40" w:after="20"/>
              <w:jc w:val="right"/>
              <w:rPr>
                <w:rFonts w:cs="Arial"/>
                <w:sz w:val="18"/>
                <w:szCs w:val="18"/>
              </w:rPr>
            </w:pPr>
            <w:r w:rsidRPr="007C4954">
              <w:rPr>
                <w:rFonts w:cs="Arial"/>
                <w:sz w:val="18"/>
                <w:szCs w:val="18"/>
              </w:rPr>
              <w:t>609,813</w:t>
            </w:r>
          </w:p>
        </w:tc>
        <w:tc>
          <w:tcPr>
            <w:tcW w:w="1361" w:type="dxa"/>
            <w:tcBorders>
              <w:top w:val="nil"/>
              <w:left w:val="nil"/>
              <w:bottom w:val="nil"/>
              <w:right w:val="nil"/>
            </w:tcBorders>
            <w:shd w:val="clear" w:color="auto" w:fill="auto"/>
          </w:tcPr>
          <w:p w14:paraId="194F4A93" w14:textId="220E7B3D" w:rsidR="007C4954" w:rsidRPr="00C935A5" w:rsidRDefault="007C4954" w:rsidP="007C4954">
            <w:pPr>
              <w:spacing w:before="40" w:after="20"/>
              <w:jc w:val="right"/>
              <w:rPr>
                <w:rFonts w:cs="Arial"/>
                <w:sz w:val="18"/>
                <w:szCs w:val="18"/>
              </w:rPr>
            </w:pPr>
            <w:r w:rsidRPr="007C4954">
              <w:rPr>
                <w:rFonts w:cs="Arial"/>
                <w:sz w:val="18"/>
                <w:szCs w:val="18"/>
              </w:rPr>
              <w:t>111,890</w:t>
            </w:r>
          </w:p>
        </w:tc>
        <w:tc>
          <w:tcPr>
            <w:tcW w:w="1361" w:type="dxa"/>
            <w:tcBorders>
              <w:top w:val="nil"/>
              <w:left w:val="nil"/>
              <w:bottom w:val="nil"/>
              <w:right w:val="nil"/>
            </w:tcBorders>
          </w:tcPr>
          <w:p w14:paraId="11ECB622" w14:textId="209A970C" w:rsidR="007C4954" w:rsidRPr="00C935A5" w:rsidRDefault="007C4954" w:rsidP="007C4954">
            <w:pPr>
              <w:spacing w:before="40" w:after="20"/>
              <w:jc w:val="right"/>
              <w:rPr>
                <w:rFonts w:cs="Arial"/>
                <w:sz w:val="18"/>
                <w:szCs w:val="18"/>
              </w:rPr>
            </w:pPr>
            <w:r w:rsidRPr="007C4954">
              <w:rPr>
                <w:rFonts w:cs="Arial"/>
                <w:sz w:val="18"/>
                <w:szCs w:val="18"/>
              </w:rPr>
              <w:t>4,542,676</w:t>
            </w:r>
          </w:p>
        </w:tc>
        <w:tc>
          <w:tcPr>
            <w:tcW w:w="1361" w:type="dxa"/>
            <w:tcBorders>
              <w:top w:val="nil"/>
              <w:left w:val="nil"/>
              <w:bottom w:val="nil"/>
              <w:right w:val="nil"/>
            </w:tcBorders>
          </w:tcPr>
          <w:p w14:paraId="4113E9D4" w14:textId="65A17090" w:rsidR="007C4954" w:rsidRPr="00C935A5" w:rsidRDefault="007C4954" w:rsidP="007C4954">
            <w:pPr>
              <w:spacing w:before="40" w:after="20"/>
              <w:jc w:val="right"/>
              <w:rPr>
                <w:rFonts w:cs="Arial"/>
                <w:sz w:val="18"/>
                <w:szCs w:val="18"/>
              </w:rPr>
            </w:pPr>
            <w:r w:rsidRPr="007C4954">
              <w:rPr>
                <w:rFonts w:cs="Arial"/>
                <w:sz w:val="18"/>
                <w:szCs w:val="18"/>
              </w:rPr>
              <w:t>234,550</w:t>
            </w:r>
          </w:p>
        </w:tc>
        <w:tc>
          <w:tcPr>
            <w:tcW w:w="1361" w:type="dxa"/>
            <w:tcBorders>
              <w:top w:val="nil"/>
              <w:left w:val="nil"/>
              <w:bottom w:val="nil"/>
              <w:right w:val="nil"/>
            </w:tcBorders>
            <w:shd w:val="clear" w:color="auto" w:fill="auto"/>
          </w:tcPr>
          <w:p w14:paraId="33FE3BB0" w14:textId="7D682FE8" w:rsidR="007C4954" w:rsidRPr="00547CB7" w:rsidRDefault="007C4954" w:rsidP="007C4954">
            <w:pPr>
              <w:spacing w:before="40" w:after="20"/>
              <w:jc w:val="right"/>
              <w:rPr>
                <w:rFonts w:cs="Arial"/>
                <w:b/>
                <w:bCs/>
                <w:sz w:val="18"/>
                <w:szCs w:val="18"/>
              </w:rPr>
            </w:pPr>
            <w:r w:rsidRPr="00547CB7">
              <w:rPr>
                <w:rFonts w:cs="Arial"/>
                <w:b/>
                <w:bCs/>
                <w:sz w:val="18"/>
                <w:szCs w:val="18"/>
              </w:rPr>
              <w:t>10,866,903</w:t>
            </w:r>
          </w:p>
        </w:tc>
      </w:tr>
      <w:tr w:rsidR="007C4954" w:rsidRPr="00B5085E" w14:paraId="550FCB15" w14:textId="77777777" w:rsidTr="00753C98">
        <w:trPr>
          <w:trHeight w:val="240"/>
        </w:trPr>
        <w:tc>
          <w:tcPr>
            <w:tcW w:w="2268" w:type="dxa"/>
            <w:tcBorders>
              <w:top w:val="nil"/>
              <w:left w:val="nil"/>
              <w:bottom w:val="nil"/>
              <w:right w:val="single" w:sz="18" w:space="0" w:color="C00000"/>
            </w:tcBorders>
            <w:shd w:val="clear" w:color="auto" w:fill="auto"/>
            <w:vAlign w:val="center"/>
          </w:tcPr>
          <w:p w14:paraId="53FA6CBD" w14:textId="77777777" w:rsidR="007C4954" w:rsidRPr="00C935A5" w:rsidRDefault="007C4954" w:rsidP="007C4954">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C00000"/>
              <w:bottom w:val="nil"/>
              <w:right w:val="nil"/>
            </w:tcBorders>
            <w:shd w:val="clear" w:color="auto" w:fill="auto"/>
          </w:tcPr>
          <w:p w14:paraId="492A80C7" w14:textId="2102D131" w:rsidR="007C4954" w:rsidRPr="00C935A5" w:rsidRDefault="007C4954" w:rsidP="007C4954">
            <w:pPr>
              <w:spacing w:before="40" w:after="20"/>
              <w:jc w:val="right"/>
              <w:rPr>
                <w:rFonts w:cs="Arial"/>
                <w:sz w:val="18"/>
                <w:szCs w:val="18"/>
              </w:rPr>
            </w:pPr>
            <w:r w:rsidRPr="007C4954">
              <w:rPr>
                <w:rFonts w:cs="Arial"/>
                <w:sz w:val="18"/>
                <w:szCs w:val="18"/>
              </w:rPr>
              <w:t>640,892</w:t>
            </w:r>
          </w:p>
        </w:tc>
        <w:tc>
          <w:tcPr>
            <w:tcW w:w="1361" w:type="dxa"/>
            <w:tcBorders>
              <w:top w:val="nil"/>
              <w:left w:val="nil"/>
              <w:bottom w:val="nil"/>
              <w:right w:val="nil"/>
            </w:tcBorders>
            <w:shd w:val="clear" w:color="auto" w:fill="auto"/>
          </w:tcPr>
          <w:p w14:paraId="7E9B1E44" w14:textId="04200CA9" w:rsidR="007C4954" w:rsidRPr="00C935A5" w:rsidRDefault="007C4954" w:rsidP="007C4954">
            <w:pPr>
              <w:spacing w:before="40" w:after="20"/>
              <w:jc w:val="right"/>
              <w:rPr>
                <w:rFonts w:cs="Arial"/>
                <w:sz w:val="18"/>
                <w:szCs w:val="18"/>
              </w:rPr>
            </w:pPr>
            <w:r w:rsidRPr="007C4954">
              <w:rPr>
                <w:rFonts w:cs="Arial"/>
                <w:sz w:val="18"/>
                <w:szCs w:val="18"/>
              </w:rPr>
              <w:t>191,110</w:t>
            </w:r>
          </w:p>
        </w:tc>
        <w:tc>
          <w:tcPr>
            <w:tcW w:w="1361" w:type="dxa"/>
            <w:tcBorders>
              <w:top w:val="nil"/>
              <w:left w:val="nil"/>
              <w:bottom w:val="nil"/>
              <w:right w:val="nil"/>
            </w:tcBorders>
          </w:tcPr>
          <w:p w14:paraId="1FE51DF3" w14:textId="5C926A49" w:rsidR="007C4954" w:rsidRPr="00C935A5" w:rsidRDefault="007C4954" w:rsidP="007C4954">
            <w:pPr>
              <w:spacing w:before="40" w:after="20"/>
              <w:jc w:val="right"/>
              <w:rPr>
                <w:rFonts w:cs="Arial"/>
                <w:sz w:val="18"/>
                <w:szCs w:val="18"/>
              </w:rPr>
            </w:pPr>
            <w:r w:rsidRPr="007C4954">
              <w:rPr>
                <w:rFonts w:cs="Arial"/>
                <w:sz w:val="18"/>
                <w:szCs w:val="18"/>
              </w:rPr>
              <w:t>5,863,874</w:t>
            </w:r>
          </w:p>
        </w:tc>
        <w:tc>
          <w:tcPr>
            <w:tcW w:w="1361" w:type="dxa"/>
            <w:tcBorders>
              <w:top w:val="nil"/>
              <w:left w:val="nil"/>
              <w:bottom w:val="nil"/>
              <w:right w:val="nil"/>
            </w:tcBorders>
          </w:tcPr>
          <w:p w14:paraId="33BAC7DF" w14:textId="780469E1" w:rsidR="007C4954" w:rsidRPr="00C935A5" w:rsidRDefault="007C4954" w:rsidP="007C4954">
            <w:pPr>
              <w:spacing w:before="40" w:after="20"/>
              <w:jc w:val="right"/>
              <w:rPr>
                <w:rFonts w:cs="Arial"/>
                <w:sz w:val="18"/>
                <w:szCs w:val="18"/>
              </w:rPr>
            </w:pPr>
            <w:r w:rsidRPr="007C4954">
              <w:rPr>
                <w:rFonts w:cs="Arial"/>
                <w:sz w:val="18"/>
                <w:szCs w:val="18"/>
              </w:rPr>
              <w:t>400,615</w:t>
            </w:r>
          </w:p>
        </w:tc>
        <w:tc>
          <w:tcPr>
            <w:tcW w:w="1361" w:type="dxa"/>
            <w:tcBorders>
              <w:top w:val="nil"/>
              <w:left w:val="nil"/>
              <w:bottom w:val="nil"/>
              <w:right w:val="nil"/>
            </w:tcBorders>
            <w:shd w:val="clear" w:color="auto" w:fill="auto"/>
          </w:tcPr>
          <w:p w14:paraId="1F9292A0" w14:textId="5C5EC423" w:rsidR="007C4954" w:rsidRPr="00547CB7" w:rsidRDefault="007C4954" w:rsidP="007C4954">
            <w:pPr>
              <w:spacing w:before="40" w:after="20"/>
              <w:jc w:val="right"/>
              <w:rPr>
                <w:rFonts w:cs="Arial"/>
                <w:b/>
                <w:bCs/>
                <w:sz w:val="18"/>
                <w:szCs w:val="18"/>
              </w:rPr>
            </w:pPr>
            <w:r w:rsidRPr="00547CB7">
              <w:rPr>
                <w:rFonts w:cs="Arial"/>
                <w:b/>
                <w:bCs/>
                <w:sz w:val="18"/>
                <w:szCs w:val="18"/>
              </w:rPr>
              <w:t>15,961,994</w:t>
            </w:r>
          </w:p>
        </w:tc>
      </w:tr>
      <w:tr w:rsidR="007C4954" w:rsidRPr="00B5085E" w14:paraId="60CE630B" w14:textId="77777777" w:rsidTr="00753C98">
        <w:trPr>
          <w:trHeight w:val="240"/>
        </w:trPr>
        <w:tc>
          <w:tcPr>
            <w:tcW w:w="2268" w:type="dxa"/>
            <w:tcBorders>
              <w:top w:val="nil"/>
              <w:left w:val="nil"/>
              <w:right w:val="single" w:sz="18" w:space="0" w:color="C00000"/>
            </w:tcBorders>
            <w:shd w:val="clear" w:color="auto" w:fill="auto"/>
            <w:vAlign w:val="center"/>
          </w:tcPr>
          <w:p w14:paraId="59EEBEFE" w14:textId="77777777" w:rsidR="007C4954" w:rsidRPr="00C935A5" w:rsidRDefault="007C4954" w:rsidP="007C4954">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C00000"/>
              <w:right w:val="nil"/>
            </w:tcBorders>
            <w:shd w:val="clear" w:color="auto" w:fill="auto"/>
          </w:tcPr>
          <w:p w14:paraId="3721F25C" w14:textId="3A976608" w:rsidR="007C4954" w:rsidRPr="00C935A5" w:rsidRDefault="007C4954" w:rsidP="007C4954">
            <w:pPr>
              <w:spacing w:before="40" w:after="20"/>
              <w:jc w:val="right"/>
              <w:rPr>
                <w:rFonts w:cs="Arial"/>
                <w:sz w:val="18"/>
                <w:szCs w:val="18"/>
              </w:rPr>
            </w:pPr>
            <w:r w:rsidRPr="007C4954">
              <w:rPr>
                <w:rFonts w:cs="Arial"/>
                <w:sz w:val="18"/>
                <w:szCs w:val="18"/>
              </w:rPr>
              <w:t>23,286</w:t>
            </w:r>
          </w:p>
        </w:tc>
        <w:tc>
          <w:tcPr>
            <w:tcW w:w="1361" w:type="dxa"/>
            <w:tcBorders>
              <w:top w:val="nil"/>
              <w:left w:val="nil"/>
              <w:right w:val="nil"/>
            </w:tcBorders>
            <w:shd w:val="clear" w:color="auto" w:fill="auto"/>
          </w:tcPr>
          <w:p w14:paraId="2C5B9654" w14:textId="5D320949" w:rsidR="007C4954" w:rsidRPr="00C935A5" w:rsidRDefault="007C4954" w:rsidP="007C4954">
            <w:pPr>
              <w:spacing w:before="40" w:after="20"/>
              <w:jc w:val="right"/>
              <w:rPr>
                <w:rFonts w:cs="Arial"/>
                <w:sz w:val="18"/>
                <w:szCs w:val="18"/>
              </w:rPr>
            </w:pPr>
            <w:r w:rsidRPr="007C4954">
              <w:rPr>
                <w:rFonts w:cs="Arial"/>
                <w:sz w:val="18"/>
                <w:szCs w:val="18"/>
              </w:rPr>
              <w:t>7,816</w:t>
            </w:r>
          </w:p>
        </w:tc>
        <w:tc>
          <w:tcPr>
            <w:tcW w:w="1361" w:type="dxa"/>
            <w:tcBorders>
              <w:top w:val="nil"/>
              <w:left w:val="nil"/>
              <w:right w:val="nil"/>
            </w:tcBorders>
          </w:tcPr>
          <w:p w14:paraId="50A2E55D" w14:textId="639B2131" w:rsidR="007C4954" w:rsidRPr="00C935A5" w:rsidRDefault="007C4954" w:rsidP="007C4954">
            <w:pPr>
              <w:spacing w:before="40" w:after="20"/>
              <w:jc w:val="right"/>
              <w:rPr>
                <w:rFonts w:cs="Arial"/>
                <w:sz w:val="18"/>
                <w:szCs w:val="18"/>
              </w:rPr>
            </w:pPr>
            <w:r w:rsidRPr="007C4954">
              <w:rPr>
                <w:rFonts w:cs="Arial"/>
                <w:sz w:val="18"/>
                <w:szCs w:val="18"/>
              </w:rPr>
              <w:t>252,728</w:t>
            </w:r>
          </w:p>
        </w:tc>
        <w:tc>
          <w:tcPr>
            <w:tcW w:w="1361" w:type="dxa"/>
            <w:tcBorders>
              <w:top w:val="nil"/>
              <w:left w:val="nil"/>
              <w:right w:val="nil"/>
            </w:tcBorders>
          </w:tcPr>
          <w:p w14:paraId="1445FA41" w14:textId="51552F50" w:rsidR="007C4954" w:rsidRPr="00C935A5" w:rsidRDefault="007C4954" w:rsidP="007C4954">
            <w:pPr>
              <w:spacing w:before="40" w:after="20"/>
              <w:jc w:val="right"/>
              <w:rPr>
                <w:rFonts w:cs="Arial"/>
                <w:sz w:val="18"/>
                <w:szCs w:val="18"/>
              </w:rPr>
            </w:pPr>
            <w:r w:rsidRPr="007C4954">
              <w:rPr>
                <w:rFonts w:cs="Arial"/>
                <w:sz w:val="18"/>
                <w:szCs w:val="18"/>
              </w:rPr>
              <w:t>16,385</w:t>
            </w:r>
          </w:p>
        </w:tc>
        <w:tc>
          <w:tcPr>
            <w:tcW w:w="1361" w:type="dxa"/>
            <w:tcBorders>
              <w:top w:val="nil"/>
              <w:left w:val="nil"/>
              <w:right w:val="nil"/>
            </w:tcBorders>
            <w:shd w:val="clear" w:color="auto" w:fill="auto"/>
          </w:tcPr>
          <w:p w14:paraId="5B9E3E71" w14:textId="4C04FA16" w:rsidR="007C4954" w:rsidRPr="00547CB7" w:rsidRDefault="007C4954" w:rsidP="007C4954">
            <w:pPr>
              <w:spacing w:before="40" w:after="20"/>
              <w:jc w:val="right"/>
              <w:rPr>
                <w:rFonts w:cs="Arial"/>
                <w:b/>
                <w:bCs/>
                <w:sz w:val="18"/>
                <w:szCs w:val="18"/>
              </w:rPr>
            </w:pPr>
            <w:r w:rsidRPr="00547CB7">
              <w:rPr>
                <w:rFonts w:cs="Arial"/>
                <w:b/>
                <w:bCs/>
                <w:sz w:val="18"/>
                <w:szCs w:val="18"/>
              </w:rPr>
              <w:t>708,249</w:t>
            </w:r>
          </w:p>
        </w:tc>
      </w:tr>
      <w:tr w:rsidR="007C4954" w:rsidRPr="00B5085E" w14:paraId="4AADB66C" w14:textId="77777777" w:rsidTr="00753C98">
        <w:trPr>
          <w:trHeight w:val="240"/>
        </w:trPr>
        <w:tc>
          <w:tcPr>
            <w:tcW w:w="2268" w:type="dxa"/>
            <w:tcBorders>
              <w:left w:val="nil"/>
              <w:right w:val="single" w:sz="18" w:space="0" w:color="C00000"/>
            </w:tcBorders>
            <w:shd w:val="clear" w:color="auto" w:fill="auto"/>
            <w:vAlign w:val="center"/>
          </w:tcPr>
          <w:p w14:paraId="68BA8FB6" w14:textId="77777777" w:rsidR="007C4954" w:rsidRPr="00C935A5" w:rsidRDefault="007C4954" w:rsidP="007C4954">
            <w:pPr>
              <w:spacing w:before="40" w:after="20"/>
              <w:rPr>
                <w:rFonts w:cs="Arial"/>
                <w:sz w:val="18"/>
                <w:szCs w:val="18"/>
              </w:rPr>
            </w:pPr>
          </w:p>
        </w:tc>
        <w:tc>
          <w:tcPr>
            <w:tcW w:w="1361" w:type="dxa"/>
            <w:tcBorders>
              <w:left w:val="single" w:sz="18" w:space="0" w:color="C00000"/>
              <w:bottom w:val="single" w:sz="8" w:space="0" w:color="C00000"/>
            </w:tcBorders>
            <w:shd w:val="clear" w:color="auto" w:fill="auto"/>
          </w:tcPr>
          <w:p w14:paraId="5828167A" w14:textId="60881153" w:rsidR="007C4954" w:rsidRPr="00C935A5" w:rsidRDefault="007C4954" w:rsidP="007C4954">
            <w:pPr>
              <w:spacing w:before="40" w:after="20"/>
              <w:jc w:val="right"/>
              <w:rPr>
                <w:rFonts w:cs="Arial"/>
                <w:sz w:val="18"/>
                <w:szCs w:val="18"/>
              </w:rPr>
            </w:pPr>
          </w:p>
        </w:tc>
        <w:tc>
          <w:tcPr>
            <w:tcW w:w="1361" w:type="dxa"/>
            <w:tcBorders>
              <w:bottom w:val="single" w:sz="8" w:space="0" w:color="C00000"/>
            </w:tcBorders>
            <w:shd w:val="clear" w:color="auto" w:fill="auto"/>
          </w:tcPr>
          <w:p w14:paraId="14F32C9A" w14:textId="5F1C6CD5" w:rsidR="007C4954" w:rsidRPr="00C935A5" w:rsidRDefault="007C4954" w:rsidP="007C4954">
            <w:pPr>
              <w:spacing w:before="40" w:after="20"/>
              <w:jc w:val="right"/>
              <w:rPr>
                <w:rFonts w:cs="Arial"/>
                <w:sz w:val="18"/>
                <w:szCs w:val="18"/>
              </w:rPr>
            </w:pPr>
          </w:p>
        </w:tc>
        <w:tc>
          <w:tcPr>
            <w:tcW w:w="1361" w:type="dxa"/>
            <w:tcBorders>
              <w:bottom w:val="single" w:sz="8" w:space="0" w:color="C00000"/>
            </w:tcBorders>
          </w:tcPr>
          <w:p w14:paraId="5002C119" w14:textId="211FE18C" w:rsidR="007C4954" w:rsidRPr="00C935A5" w:rsidRDefault="007C4954" w:rsidP="007C4954">
            <w:pPr>
              <w:spacing w:before="40" w:after="20"/>
              <w:jc w:val="right"/>
              <w:rPr>
                <w:rFonts w:cs="Arial"/>
                <w:sz w:val="18"/>
                <w:szCs w:val="18"/>
              </w:rPr>
            </w:pPr>
          </w:p>
        </w:tc>
        <w:tc>
          <w:tcPr>
            <w:tcW w:w="1361" w:type="dxa"/>
            <w:tcBorders>
              <w:bottom w:val="single" w:sz="8" w:space="0" w:color="C00000"/>
            </w:tcBorders>
          </w:tcPr>
          <w:p w14:paraId="14B6BBEB" w14:textId="74093AC1" w:rsidR="007C4954" w:rsidRPr="00C935A5" w:rsidRDefault="007C4954" w:rsidP="007C4954">
            <w:pPr>
              <w:spacing w:before="40" w:after="20"/>
              <w:jc w:val="right"/>
              <w:rPr>
                <w:rFonts w:cs="Arial"/>
                <w:sz w:val="18"/>
                <w:szCs w:val="18"/>
              </w:rPr>
            </w:pPr>
          </w:p>
        </w:tc>
        <w:tc>
          <w:tcPr>
            <w:tcW w:w="1361" w:type="dxa"/>
            <w:tcBorders>
              <w:bottom w:val="single" w:sz="8" w:space="0" w:color="C00000"/>
            </w:tcBorders>
            <w:shd w:val="clear" w:color="auto" w:fill="auto"/>
          </w:tcPr>
          <w:p w14:paraId="4153E60F" w14:textId="7F86DE40" w:rsidR="007C4954" w:rsidRPr="00547CB7" w:rsidRDefault="007C4954" w:rsidP="007C4954">
            <w:pPr>
              <w:spacing w:before="40" w:after="20"/>
              <w:jc w:val="right"/>
              <w:rPr>
                <w:rFonts w:cs="Arial"/>
                <w:b/>
                <w:bCs/>
                <w:sz w:val="18"/>
                <w:szCs w:val="18"/>
              </w:rPr>
            </w:pPr>
          </w:p>
        </w:tc>
      </w:tr>
      <w:tr w:rsidR="007C4954" w:rsidRPr="007C4954" w14:paraId="50C5CF59" w14:textId="77777777" w:rsidTr="00753C98">
        <w:trPr>
          <w:trHeight w:val="240"/>
        </w:trPr>
        <w:tc>
          <w:tcPr>
            <w:tcW w:w="2268" w:type="dxa"/>
            <w:tcBorders>
              <w:left w:val="nil"/>
              <w:right w:val="single" w:sz="18" w:space="0" w:color="C00000"/>
            </w:tcBorders>
            <w:shd w:val="clear" w:color="auto" w:fill="auto"/>
            <w:vAlign w:val="center"/>
          </w:tcPr>
          <w:p w14:paraId="053C396F" w14:textId="77777777" w:rsidR="007C4954" w:rsidRPr="00C935A5" w:rsidRDefault="007C4954" w:rsidP="007C4954">
            <w:pPr>
              <w:spacing w:before="40" w:after="20"/>
              <w:rPr>
                <w:rFonts w:cs="Arial"/>
                <w:sz w:val="18"/>
                <w:szCs w:val="18"/>
              </w:rPr>
            </w:pPr>
          </w:p>
        </w:tc>
        <w:tc>
          <w:tcPr>
            <w:tcW w:w="1361" w:type="dxa"/>
            <w:tcBorders>
              <w:top w:val="single" w:sz="8" w:space="0" w:color="C00000"/>
              <w:left w:val="single" w:sz="18" w:space="0" w:color="C00000"/>
            </w:tcBorders>
            <w:shd w:val="clear" w:color="auto" w:fill="auto"/>
          </w:tcPr>
          <w:p w14:paraId="727415E3" w14:textId="75FAF8A7" w:rsidR="007C4954" w:rsidRPr="00C935A5" w:rsidRDefault="007C4954" w:rsidP="007C4954">
            <w:pPr>
              <w:spacing w:before="40" w:after="20"/>
              <w:jc w:val="right"/>
              <w:rPr>
                <w:rFonts w:cs="Arial"/>
                <w:b/>
                <w:sz w:val="18"/>
                <w:szCs w:val="18"/>
              </w:rPr>
            </w:pPr>
            <w:r w:rsidRPr="007C4954">
              <w:rPr>
                <w:rFonts w:cs="Arial"/>
                <w:b/>
                <w:sz w:val="18"/>
                <w:szCs w:val="18"/>
              </w:rPr>
              <w:t>30,519,500</w:t>
            </w:r>
          </w:p>
        </w:tc>
        <w:tc>
          <w:tcPr>
            <w:tcW w:w="1361" w:type="dxa"/>
            <w:tcBorders>
              <w:top w:val="single" w:sz="8" w:space="0" w:color="C00000"/>
            </w:tcBorders>
            <w:shd w:val="clear" w:color="auto" w:fill="auto"/>
          </w:tcPr>
          <w:p w14:paraId="6A789901" w14:textId="382216A1" w:rsidR="007C4954" w:rsidRPr="00C935A5" w:rsidRDefault="007C4954" w:rsidP="007C4954">
            <w:pPr>
              <w:spacing w:before="40" w:after="20"/>
              <w:jc w:val="right"/>
              <w:rPr>
                <w:rFonts w:cs="Arial"/>
                <w:b/>
                <w:sz w:val="18"/>
                <w:szCs w:val="18"/>
              </w:rPr>
            </w:pPr>
            <w:r w:rsidRPr="007C4954">
              <w:rPr>
                <w:rFonts w:cs="Arial"/>
                <w:b/>
                <w:sz w:val="18"/>
                <w:szCs w:val="18"/>
              </w:rPr>
              <w:t>8,040,672</w:t>
            </w:r>
          </w:p>
        </w:tc>
        <w:tc>
          <w:tcPr>
            <w:tcW w:w="1361" w:type="dxa"/>
            <w:tcBorders>
              <w:top w:val="single" w:sz="8" w:space="0" w:color="C00000"/>
            </w:tcBorders>
          </w:tcPr>
          <w:p w14:paraId="2F9298CD" w14:textId="0ECAF0FD" w:rsidR="007C4954" w:rsidRPr="00C935A5" w:rsidRDefault="007C4954" w:rsidP="007C4954">
            <w:pPr>
              <w:spacing w:before="40" w:after="20"/>
              <w:jc w:val="right"/>
              <w:rPr>
                <w:rFonts w:cs="Arial"/>
                <w:b/>
                <w:sz w:val="18"/>
                <w:szCs w:val="18"/>
              </w:rPr>
            </w:pPr>
            <w:r w:rsidRPr="007C4954">
              <w:rPr>
                <w:rFonts w:cs="Arial"/>
                <w:b/>
                <w:sz w:val="18"/>
                <w:szCs w:val="18"/>
              </w:rPr>
              <w:t>271,787,953</w:t>
            </w:r>
          </w:p>
        </w:tc>
        <w:tc>
          <w:tcPr>
            <w:tcW w:w="1361" w:type="dxa"/>
            <w:tcBorders>
              <w:top w:val="single" w:sz="8" w:space="0" w:color="C00000"/>
            </w:tcBorders>
          </w:tcPr>
          <w:p w14:paraId="25FCB75B" w14:textId="1A8BCCDD" w:rsidR="007C4954" w:rsidRPr="00C935A5" w:rsidRDefault="007C4954" w:rsidP="007C4954">
            <w:pPr>
              <w:spacing w:before="40" w:after="20"/>
              <w:jc w:val="right"/>
              <w:rPr>
                <w:rFonts w:cs="Arial"/>
                <w:b/>
                <w:sz w:val="18"/>
                <w:szCs w:val="18"/>
              </w:rPr>
            </w:pPr>
            <w:r w:rsidRPr="007C4954">
              <w:rPr>
                <w:rFonts w:cs="Arial"/>
                <w:b/>
                <w:sz w:val="18"/>
                <w:szCs w:val="18"/>
              </w:rPr>
              <w:t>16,855,294</w:t>
            </w:r>
          </w:p>
        </w:tc>
        <w:tc>
          <w:tcPr>
            <w:tcW w:w="1361" w:type="dxa"/>
            <w:tcBorders>
              <w:top w:val="single" w:sz="8" w:space="0" w:color="C00000"/>
            </w:tcBorders>
            <w:shd w:val="clear" w:color="auto" w:fill="auto"/>
          </w:tcPr>
          <w:p w14:paraId="6B12F174" w14:textId="003F018C" w:rsidR="007C4954" w:rsidRPr="00C935A5" w:rsidRDefault="007C4954" w:rsidP="007C4954">
            <w:pPr>
              <w:spacing w:before="40" w:after="20"/>
              <w:jc w:val="right"/>
              <w:rPr>
                <w:rFonts w:cs="Arial"/>
                <w:b/>
                <w:sz w:val="18"/>
                <w:szCs w:val="18"/>
              </w:rPr>
            </w:pPr>
            <w:r w:rsidRPr="007C4954">
              <w:rPr>
                <w:rFonts w:cs="Arial"/>
                <w:b/>
                <w:sz w:val="18"/>
                <w:szCs w:val="18"/>
              </w:rPr>
              <w:t>700,484,660</w:t>
            </w:r>
          </w:p>
        </w:tc>
      </w:tr>
    </w:tbl>
    <w:p w14:paraId="4FB06BDD" w14:textId="77777777" w:rsidR="00C94778" w:rsidRPr="00C935A5" w:rsidRDefault="00F57D43" w:rsidP="00FF36E8">
      <w:pPr>
        <w:spacing w:before="40" w:after="20"/>
        <w:rPr>
          <w:rFonts w:cs="Arial"/>
          <w:sz w:val="18"/>
          <w:szCs w:val="18"/>
        </w:rPr>
      </w:pPr>
      <w:r w:rsidRPr="00C935A5">
        <w:rPr>
          <w:rFonts w:cs="Arial"/>
          <w:sz w:val="18"/>
          <w:szCs w:val="18"/>
        </w:rPr>
        <w:br w:type="page"/>
      </w:r>
    </w:p>
    <w:p w14:paraId="3E26D1A8" w14:textId="783364C4" w:rsidR="00C94778" w:rsidRPr="00C935A5" w:rsidRDefault="00CE4507" w:rsidP="00E02B3C">
      <w:pPr>
        <w:pStyle w:val="VGC-Head10"/>
      </w:pPr>
      <w:r w:rsidRPr="00C935A5">
        <w:t>Appendix 4</w:t>
      </w:r>
      <w:r w:rsidR="0020502F" w:rsidRPr="00C935A5">
        <w:tab/>
      </w:r>
      <w:r w:rsidR="00E02B3C">
        <w:t>2023-24</w:t>
      </w:r>
      <w:r w:rsidR="00A97ABE" w:rsidRPr="00C935A5">
        <w:t xml:space="preserve"> </w:t>
      </w:r>
      <w:r w:rsidR="0020502F" w:rsidRPr="00C935A5">
        <w:t xml:space="preserve">General Purpose Grants </w:t>
      </w:r>
    </w:p>
    <w:p w14:paraId="7245E1BC" w14:textId="1CC53F6D" w:rsidR="00C94778" w:rsidRPr="00C935A5" w:rsidRDefault="00D67755" w:rsidP="00E02B3C">
      <w:pPr>
        <w:pStyle w:val="VGC-Head2"/>
      </w:pPr>
      <w:r w:rsidRPr="00C935A5">
        <w:t>J</w:t>
      </w:r>
      <w:r w:rsidR="00CE520A" w:rsidRPr="00C935A5">
        <w:t xml:space="preserve">.  </w:t>
      </w:r>
      <w:r w:rsidR="00C94778" w:rsidRPr="00C935A5">
        <w:t xml:space="preserve">Standardised </w:t>
      </w:r>
      <w:r w:rsidRPr="00C935A5">
        <w:t xml:space="preserve">Rate </w:t>
      </w:r>
      <w:r w:rsidR="00C94778" w:rsidRPr="00C935A5">
        <w:t>Revenue</w:t>
      </w:r>
    </w:p>
    <w:p w14:paraId="7DF1E2FA" w14:textId="77777777" w:rsidR="00713C86" w:rsidRPr="00C935A5"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1FE66955" w14:textId="77777777" w:rsidTr="00283A0E">
        <w:trPr>
          <w:tblHeader/>
        </w:trPr>
        <w:tc>
          <w:tcPr>
            <w:tcW w:w="2268" w:type="dxa"/>
            <w:tcBorders>
              <w:left w:val="nil"/>
              <w:right w:val="single" w:sz="18" w:space="0" w:color="C00000"/>
            </w:tcBorders>
            <w:shd w:val="clear" w:color="auto" w:fill="auto"/>
            <w:vAlign w:val="bottom"/>
          </w:tcPr>
          <w:p w14:paraId="439D906C" w14:textId="77777777" w:rsidR="00540FD9" w:rsidRPr="00C935A5" w:rsidRDefault="00540FD9" w:rsidP="008001AD">
            <w:pPr>
              <w:spacing w:before="40" w:after="20"/>
              <w:jc w:val="center"/>
              <w:rPr>
                <w:rFonts w:cs="Arial"/>
                <w:sz w:val="18"/>
                <w:szCs w:val="18"/>
              </w:rPr>
            </w:pPr>
          </w:p>
        </w:tc>
        <w:tc>
          <w:tcPr>
            <w:tcW w:w="6804" w:type="dxa"/>
            <w:gridSpan w:val="4"/>
            <w:tcBorders>
              <w:left w:val="single" w:sz="18" w:space="0" w:color="C00000"/>
              <w:bottom w:val="single" w:sz="8" w:space="0" w:color="C00000"/>
              <w:right w:val="nil"/>
            </w:tcBorders>
            <w:shd w:val="clear" w:color="auto" w:fill="auto"/>
            <w:vAlign w:val="bottom"/>
          </w:tcPr>
          <w:p w14:paraId="0EBA65F7" w14:textId="7940F25D" w:rsidR="00540FD9" w:rsidRPr="00C935A5" w:rsidRDefault="003C0CBD" w:rsidP="008001AD">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Rates</w:t>
            </w:r>
            <w:r w:rsidR="00540FD9" w:rsidRPr="00C935A5">
              <w:rPr>
                <w:rFonts w:cs="Arial"/>
                <w:b/>
                <w:sz w:val="18"/>
                <w:szCs w:val="18"/>
              </w:rPr>
              <w:t xml:space="preserve"> Assessed</w:t>
            </w:r>
          </w:p>
        </w:tc>
      </w:tr>
      <w:tr w:rsidR="00713C86" w:rsidRPr="00C935A5" w14:paraId="13BE87BE" w14:textId="77777777" w:rsidTr="00283A0E">
        <w:trPr>
          <w:tblHeader/>
        </w:trPr>
        <w:tc>
          <w:tcPr>
            <w:tcW w:w="2268" w:type="dxa"/>
            <w:tcBorders>
              <w:left w:val="nil"/>
              <w:right w:val="single" w:sz="18" w:space="0" w:color="C00000"/>
            </w:tcBorders>
            <w:shd w:val="clear" w:color="auto" w:fill="auto"/>
            <w:vAlign w:val="bottom"/>
          </w:tcPr>
          <w:p w14:paraId="6563A8FC" w14:textId="77777777" w:rsidR="00713C86" w:rsidRPr="00C935A5" w:rsidRDefault="00713C86" w:rsidP="008001AD">
            <w:pPr>
              <w:spacing w:before="40" w:after="20"/>
              <w:jc w:val="center"/>
              <w:rPr>
                <w:rFonts w:cs="Arial"/>
                <w:sz w:val="18"/>
                <w:szCs w:val="18"/>
              </w:rPr>
            </w:pPr>
          </w:p>
        </w:tc>
        <w:tc>
          <w:tcPr>
            <w:tcW w:w="1701" w:type="dxa"/>
            <w:tcBorders>
              <w:top w:val="single" w:sz="8" w:space="0" w:color="C00000"/>
              <w:left w:val="single" w:sz="18" w:space="0" w:color="C00000"/>
              <w:bottom w:val="single" w:sz="8" w:space="0" w:color="C00000"/>
              <w:right w:val="nil"/>
            </w:tcBorders>
            <w:shd w:val="clear" w:color="auto" w:fill="auto"/>
            <w:vAlign w:val="bottom"/>
          </w:tcPr>
          <w:p w14:paraId="3B56B3D9" w14:textId="77777777" w:rsidR="00713C86" w:rsidRPr="00C935A5" w:rsidRDefault="00540FD9" w:rsidP="008001AD">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C00000"/>
              <w:left w:val="nil"/>
              <w:bottom w:val="single" w:sz="8" w:space="0" w:color="C00000"/>
              <w:right w:val="nil"/>
            </w:tcBorders>
            <w:vAlign w:val="bottom"/>
          </w:tcPr>
          <w:p w14:paraId="083E5FAE" w14:textId="77777777" w:rsidR="00713C86" w:rsidRPr="00C935A5" w:rsidRDefault="00540FD9" w:rsidP="008001AD">
            <w:pPr>
              <w:spacing w:before="40" w:after="20"/>
              <w:jc w:val="center"/>
              <w:rPr>
                <w:rFonts w:cs="Arial"/>
                <w:sz w:val="16"/>
                <w:szCs w:val="16"/>
              </w:rPr>
            </w:pPr>
            <w:r w:rsidRPr="00C935A5">
              <w:rPr>
                <w:rFonts w:cs="Arial"/>
                <w:sz w:val="16"/>
                <w:szCs w:val="16"/>
              </w:rPr>
              <w:t xml:space="preserve">Commercial / Industrial </w:t>
            </w:r>
            <w:r w:rsidR="00266F1B" w:rsidRPr="00C935A5">
              <w:rPr>
                <w:rFonts w:cs="Arial"/>
                <w:sz w:val="16"/>
                <w:szCs w:val="16"/>
              </w:rPr>
              <w:t>(</w:t>
            </w:r>
            <w:r w:rsidRPr="00C935A5">
              <w:rPr>
                <w:rFonts w:cs="Arial"/>
                <w:sz w:val="16"/>
                <w:szCs w:val="16"/>
              </w:rPr>
              <w:t>incl. Other)</w:t>
            </w:r>
            <w:r w:rsidRPr="00C935A5">
              <w:rPr>
                <w:rFonts w:cs="Arial"/>
                <w:sz w:val="16"/>
                <w:szCs w:val="16"/>
              </w:rPr>
              <w:br/>
              <w:t>($)</w:t>
            </w:r>
          </w:p>
        </w:tc>
        <w:tc>
          <w:tcPr>
            <w:tcW w:w="1701" w:type="dxa"/>
            <w:tcBorders>
              <w:top w:val="single" w:sz="8" w:space="0" w:color="C00000"/>
              <w:left w:val="nil"/>
              <w:bottom w:val="single" w:sz="8" w:space="0" w:color="C00000"/>
              <w:right w:val="nil"/>
            </w:tcBorders>
            <w:shd w:val="clear" w:color="auto" w:fill="auto"/>
            <w:vAlign w:val="bottom"/>
          </w:tcPr>
          <w:p w14:paraId="5BE95380" w14:textId="77777777" w:rsidR="00713C86" w:rsidRPr="00C935A5" w:rsidRDefault="00540FD9" w:rsidP="008001AD">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C00000"/>
              <w:left w:val="nil"/>
              <w:bottom w:val="single" w:sz="8" w:space="0" w:color="C00000"/>
              <w:right w:val="nil"/>
            </w:tcBorders>
            <w:vAlign w:val="bottom"/>
          </w:tcPr>
          <w:p w14:paraId="213545AB" w14:textId="53537909" w:rsidR="00713C86" w:rsidRPr="00795565" w:rsidRDefault="00540FD9"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7C4954" w:rsidRPr="007C4954" w14:paraId="65EE9D84" w14:textId="77777777" w:rsidTr="00573AAD">
        <w:trPr>
          <w:tblHeader/>
        </w:trPr>
        <w:tc>
          <w:tcPr>
            <w:tcW w:w="2268" w:type="dxa"/>
            <w:tcBorders>
              <w:left w:val="nil"/>
              <w:bottom w:val="nil"/>
              <w:right w:val="single" w:sz="18" w:space="0" w:color="C00000"/>
            </w:tcBorders>
            <w:shd w:val="clear" w:color="auto" w:fill="auto"/>
            <w:noWrap/>
            <w:vAlign w:val="center"/>
          </w:tcPr>
          <w:p w14:paraId="0F6A369A" w14:textId="77777777" w:rsidR="007C4954" w:rsidRPr="00C935A5" w:rsidRDefault="007C4954" w:rsidP="007C4954">
            <w:pPr>
              <w:spacing w:before="40" w:after="4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tcPr>
          <w:p w14:paraId="78BD7CB8" w14:textId="6A874485"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tcPr>
          <w:p w14:paraId="1866A9B0" w14:textId="77777777"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shd w:val="clear" w:color="auto" w:fill="auto"/>
            <w:noWrap/>
          </w:tcPr>
          <w:p w14:paraId="35888EBE" w14:textId="77777777"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tcPr>
          <w:p w14:paraId="52D8E5A4" w14:textId="39BB8919" w:rsidR="007C4954" w:rsidRPr="007C4954" w:rsidRDefault="007C4954" w:rsidP="007C4954">
            <w:pPr>
              <w:spacing w:before="40" w:after="20"/>
              <w:jc w:val="right"/>
              <w:rPr>
                <w:rFonts w:cs="Arial"/>
                <w:b/>
                <w:bCs/>
                <w:sz w:val="18"/>
                <w:szCs w:val="18"/>
              </w:rPr>
            </w:pPr>
          </w:p>
        </w:tc>
      </w:tr>
      <w:tr w:rsidR="007C4954" w:rsidRPr="007C4954" w14:paraId="4D756ED7" w14:textId="77777777" w:rsidTr="00573AAD">
        <w:tc>
          <w:tcPr>
            <w:tcW w:w="2268" w:type="dxa"/>
            <w:tcBorders>
              <w:top w:val="nil"/>
              <w:left w:val="nil"/>
              <w:bottom w:val="nil"/>
              <w:right w:val="single" w:sz="18" w:space="0" w:color="C00000"/>
            </w:tcBorders>
            <w:shd w:val="clear" w:color="auto" w:fill="auto"/>
            <w:noWrap/>
            <w:vAlign w:val="center"/>
          </w:tcPr>
          <w:p w14:paraId="0E1DC219" w14:textId="77777777" w:rsidR="007C4954" w:rsidRPr="00C935A5" w:rsidRDefault="007C4954" w:rsidP="007C4954">
            <w:pPr>
              <w:spacing w:before="40" w:after="40"/>
              <w:rPr>
                <w:rFonts w:cs="Arial"/>
                <w:sz w:val="18"/>
                <w:szCs w:val="18"/>
              </w:rPr>
            </w:pPr>
            <w:r w:rsidRPr="00C935A5">
              <w:rPr>
                <w:rFonts w:cs="Arial"/>
                <w:sz w:val="18"/>
                <w:szCs w:val="18"/>
              </w:rPr>
              <w:t>Alpine S</w:t>
            </w:r>
          </w:p>
        </w:tc>
        <w:tc>
          <w:tcPr>
            <w:tcW w:w="1701" w:type="dxa"/>
            <w:tcBorders>
              <w:top w:val="nil"/>
              <w:left w:val="single" w:sz="18" w:space="0" w:color="C00000"/>
              <w:bottom w:val="nil"/>
              <w:right w:val="nil"/>
            </w:tcBorders>
            <w:shd w:val="clear" w:color="auto" w:fill="auto"/>
            <w:noWrap/>
          </w:tcPr>
          <w:p w14:paraId="26ABF733" w14:textId="2CC4B747" w:rsidR="007C4954" w:rsidRPr="00C935A5" w:rsidRDefault="007C4954" w:rsidP="007C4954">
            <w:pPr>
              <w:spacing w:before="40" w:after="20"/>
              <w:jc w:val="right"/>
              <w:rPr>
                <w:rFonts w:cs="Arial"/>
                <w:sz w:val="18"/>
                <w:szCs w:val="18"/>
              </w:rPr>
            </w:pPr>
            <w:r w:rsidRPr="007C4954">
              <w:rPr>
                <w:rFonts w:cs="Arial"/>
                <w:sz w:val="18"/>
                <w:szCs w:val="18"/>
              </w:rPr>
              <w:t>12,731,370</w:t>
            </w:r>
          </w:p>
        </w:tc>
        <w:tc>
          <w:tcPr>
            <w:tcW w:w="1701" w:type="dxa"/>
            <w:tcBorders>
              <w:top w:val="nil"/>
              <w:left w:val="nil"/>
              <w:bottom w:val="nil"/>
              <w:right w:val="nil"/>
            </w:tcBorders>
          </w:tcPr>
          <w:p w14:paraId="2E372942" w14:textId="11B7F1E4" w:rsidR="007C4954" w:rsidRPr="00C935A5" w:rsidRDefault="007C4954" w:rsidP="007C4954">
            <w:pPr>
              <w:spacing w:before="40" w:after="20"/>
              <w:jc w:val="right"/>
              <w:rPr>
                <w:rFonts w:cs="Arial"/>
                <w:sz w:val="18"/>
                <w:szCs w:val="18"/>
              </w:rPr>
            </w:pPr>
            <w:r w:rsidRPr="007C4954">
              <w:rPr>
                <w:rFonts w:cs="Arial"/>
                <w:sz w:val="18"/>
                <w:szCs w:val="18"/>
              </w:rPr>
              <w:t>3,099,696</w:t>
            </w:r>
          </w:p>
        </w:tc>
        <w:tc>
          <w:tcPr>
            <w:tcW w:w="1701" w:type="dxa"/>
            <w:tcBorders>
              <w:top w:val="nil"/>
              <w:left w:val="nil"/>
              <w:bottom w:val="nil"/>
              <w:right w:val="nil"/>
            </w:tcBorders>
            <w:shd w:val="clear" w:color="auto" w:fill="auto"/>
            <w:noWrap/>
          </w:tcPr>
          <w:p w14:paraId="153698A1" w14:textId="58C77C29" w:rsidR="007C4954" w:rsidRPr="00C935A5" w:rsidRDefault="007C4954" w:rsidP="007C4954">
            <w:pPr>
              <w:spacing w:before="40" w:after="20"/>
              <w:jc w:val="right"/>
              <w:rPr>
                <w:rFonts w:cs="Arial"/>
                <w:sz w:val="18"/>
                <w:szCs w:val="18"/>
              </w:rPr>
            </w:pPr>
            <w:r w:rsidRPr="007C4954">
              <w:rPr>
                <w:rFonts w:cs="Arial"/>
                <w:sz w:val="18"/>
                <w:szCs w:val="18"/>
              </w:rPr>
              <w:t>2,786,778</w:t>
            </w:r>
          </w:p>
        </w:tc>
        <w:tc>
          <w:tcPr>
            <w:tcW w:w="1701" w:type="dxa"/>
            <w:tcBorders>
              <w:top w:val="nil"/>
              <w:left w:val="nil"/>
              <w:bottom w:val="nil"/>
              <w:right w:val="nil"/>
            </w:tcBorders>
          </w:tcPr>
          <w:p w14:paraId="6A8A0F2F" w14:textId="77F323E8" w:rsidR="007C4954" w:rsidRPr="007C4954" w:rsidRDefault="007C4954" w:rsidP="007C4954">
            <w:pPr>
              <w:spacing w:before="40" w:after="20"/>
              <w:jc w:val="right"/>
              <w:rPr>
                <w:rFonts w:cs="Arial"/>
                <w:b/>
                <w:bCs/>
                <w:sz w:val="18"/>
                <w:szCs w:val="18"/>
              </w:rPr>
            </w:pPr>
            <w:r w:rsidRPr="007C4954">
              <w:rPr>
                <w:rFonts w:cs="Arial"/>
                <w:b/>
                <w:bCs/>
                <w:sz w:val="18"/>
                <w:szCs w:val="18"/>
              </w:rPr>
              <w:t>18,617,845</w:t>
            </w:r>
          </w:p>
        </w:tc>
      </w:tr>
      <w:tr w:rsidR="007C4954" w:rsidRPr="007C4954" w14:paraId="57166D5C" w14:textId="77777777" w:rsidTr="00573AAD">
        <w:tc>
          <w:tcPr>
            <w:tcW w:w="2268" w:type="dxa"/>
            <w:tcBorders>
              <w:top w:val="nil"/>
              <w:left w:val="nil"/>
              <w:bottom w:val="nil"/>
              <w:right w:val="single" w:sz="18" w:space="0" w:color="C00000"/>
            </w:tcBorders>
            <w:shd w:val="clear" w:color="auto" w:fill="auto"/>
            <w:noWrap/>
            <w:vAlign w:val="center"/>
          </w:tcPr>
          <w:p w14:paraId="2D2A161B" w14:textId="77777777" w:rsidR="007C4954" w:rsidRPr="00C935A5" w:rsidRDefault="007C4954" w:rsidP="007C4954">
            <w:pPr>
              <w:spacing w:before="40" w:after="40"/>
              <w:rPr>
                <w:rFonts w:cs="Arial"/>
                <w:sz w:val="18"/>
                <w:szCs w:val="18"/>
              </w:rPr>
            </w:pPr>
            <w:r w:rsidRPr="00C935A5">
              <w:rPr>
                <w:rFonts w:cs="Arial"/>
                <w:sz w:val="18"/>
                <w:szCs w:val="18"/>
              </w:rPr>
              <w:t>Ararat RC</w:t>
            </w:r>
          </w:p>
        </w:tc>
        <w:tc>
          <w:tcPr>
            <w:tcW w:w="1701" w:type="dxa"/>
            <w:tcBorders>
              <w:top w:val="nil"/>
              <w:left w:val="single" w:sz="18" w:space="0" w:color="C00000"/>
              <w:bottom w:val="nil"/>
              <w:right w:val="nil"/>
            </w:tcBorders>
            <w:shd w:val="clear" w:color="auto" w:fill="auto"/>
            <w:noWrap/>
          </w:tcPr>
          <w:p w14:paraId="429EE825" w14:textId="45B57484" w:rsidR="007C4954" w:rsidRPr="00C935A5" w:rsidRDefault="007C4954" w:rsidP="007C4954">
            <w:pPr>
              <w:spacing w:before="40" w:after="20"/>
              <w:jc w:val="right"/>
              <w:rPr>
                <w:rFonts w:cs="Arial"/>
                <w:sz w:val="18"/>
                <w:szCs w:val="18"/>
              </w:rPr>
            </w:pPr>
            <w:r w:rsidRPr="007C4954">
              <w:rPr>
                <w:rFonts w:cs="Arial"/>
                <w:sz w:val="18"/>
                <w:szCs w:val="18"/>
              </w:rPr>
              <w:t>9,531,677</w:t>
            </w:r>
          </w:p>
        </w:tc>
        <w:tc>
          <w:tcPr>
            <w:tcW w:w="1701" w:type="dxa"/>
            <w:tcBorders>
              <w:top w:val="nil"/>
              <w:left w:val="nil"/>
              <w:bottom w:val="nil"/>
              <w:right w:val="nil"/>
            </w:tcBorders>
          </w:tcPr>
          <w:p w14:paraId="653CA137" w14:textId="5D43C1E5" w:rsidR="007C4954" w:rsidRPr="00C935A5" w:rsidRDefault="007C4954" w:rsidP="007C4954">
            <w:pPr>
              <w:spacing w:before="40" w:after="20"/>
              <w:jc w:val="right"/>
              <w:rPr>
                <w:rFonts w:cs="Arial"/>
                <w:sz w:val="18"/>
                <w:szCs w:val="18"/>
              </w:rPr>
            </w:pPr>
            <w:r w:rsidRPr="007C4954">
              <w:rPr>
                <w:rFonts w:cs="Arial"/>
                <w:sz w:val="18"/>
                <w:szCs w:val="18"/>
              </w:rPr>
              <w:t>1,428,102</w:t>
            </w:r>
          </w:p>
        </w:tc>
        <w:tc>
          <w:tcPr>
            <w:tcW w:w="1701" w:type="dxa"/>
            <w:tcBorders>
              <w:top w:val="nil"/>
              <w:left w:val="nil"/>
              <w:bottom w:val="nil"/>
              <w:right w:val="nil"/>
            </w:tcBorders>
            <w:shd w:val="clear" w:color="auto" w:fill="auto"/>
            <w:noWrap/>
          </w:tcPr>
          <w:p w14:paraId="6201A9A6" w14:textId="0B725525" w:rsidR="007C4954" w:rsidRPr="00C935A5" w:rsidRDefault="007C4954" w:rsidP="007C4954">
            <w:pPr>
              <w:spacing w:before="40" w:after="20"/>
              <w:jc w:val="right"/>
              <w:rPr>
                <w:rFonts w:cs="Arial"/>
                <w:sz w:val="18"/>
                <w:szCs w:val="18"/>
              </w:rPr>
            </w:pPr>
            <w:r w:rsidRPr="007C4954">
              <w:rPr>
                <w:rFonts w:cs="Arial"/>
                <w:sz w:val="18"/>
                <w:szCs w:val="18"/>
              </w:rPr>
              <w:t>6,078,002</w:t>
            </w:r>
          </w:p>
        </w:tc>
        <w:tc>
          <w:tcPr>
            <w:tcW w:w="1701" w:type="dxa"/>
            <w:tcBorders>
              <w:top w:val="nil"/>
              <w:left w:val="nil"/>
              <w:bottom w:val="nil"/>
              <w:right w:val="nil"/>
            </w:tcBorders>
          </w:tcPr>
          <w:p w14:paraId="74D62A01" w14:textId="3C3935F2" w:rsidR="007C4954" w:rsidRPr="007C4954" w:rsidRDefault="007C4954" w:rsidP="007C4954">
            <w:pPr>
              <w:spacing w:before="40" w:after="20"/>
              <w:jc w:val="right"/>
              <w:rPr>
                <w:rFonts w:cs="Arial"/>
                <w:b/>
                <w:bCs/>
                <w:sz w:val="18"/>
                <w:szCs w:val="18"/>
              </w:rPr>
            </w:pPr>
            <w:r w:rsidRPr="007C4954">
              <w:rPr>
                <w:rFonts w:cs="Arial"/>
                <w:b/>
                <w:bCs/>
                <w:sz w:val="18"/>
                <w:szCs w:val="18"/>
              </w:rPr>
              <w:t>17,037,781</w:t>
            </w:r>
          </w:p>
        </w:tc>
      </w:tr>
      <w:tr w:rsidR="007C4954" w:rsidRPr="007C4954" w14:paraId="4EE45B32" w14:textId="77777777" w:rsidTr="00573AAD">
        <w:tc>
          <w:tcPr>
            <w:tcW w:w="2268" w:type="dxa"/>
            <w:tcBorders>
              <w:top w:val="nil"/>
              <w:left w:val="nil"/>
              <w:bottom w:val="nil"/>
              <w:right w:val="single" w:sz="18" w:space="0" w:color="C00000"/>
            </w:tcBorders>
            <w:shd w:val="clear" w:color="auto" w:fill="auto"/>
            <w:noWrap/>
            <w:vAlign w:val="center"/>
          </w:tcPr>
          <w:p w14:paraId="126E4C26" w14:textId="77777777" w:rsidR="007C4954" w:rsidRPr="00C935A5" w:rsidRDefault="007C4954" w:rsidP="007C4954">
            <w:pPr>
              <w:spacing w:before="40" w:after="40"/>
              <w:rPr>
                <w:rFonts w:cs="Arial"/>
                <w:sz w:val="18"/>
                <w:szCs w:val="18"/>
              </w:rPr>
            </w:pPr>
            <w:r w:rsidRPr="00C935A5">
              <w:rPr>
                <w:rFonts w:cs="Arial"/>
                <w:sz w:val="18"/>
                <w:szCs w:val="18"/>
              </w:rPr>
              <w:t>Ballarat C</w:t>
            </w:r>
          </w:p>
        </w:tc>
        <w:tc>
          <w:tcPr>
            <w:tcW w:w="1701" w:type="dxa"/>
            <w:tcBorders>
              <w:top w:val="nil"/>
              <w:left w:val="single" w:sz="18" w:space="0" w:color="C00000"/>
              <w:bottom w:val="nil"/>
              <w:right w:val="nil"/>
            </w:tcBorders>
            <w:shd w:val="clear" w:color="auto" w:fill="auto"/>
            <w:noWrap/>
          </w:tcPr>
          <w:p w14:paraId="2C6C0C99" w14:textId="79D76605" w:rsidR="007C4954" w:rsidRPr="00C935A5" w:rsidRDefault="007C4954" w:rsidP="007C4954">
            <w:pPr>
              <w:spacing w:before="40" w:after="20"/>
              <w:jc w:val="right"/>
              <w:rPr>
                <w:rFonts w:cs="Arial"/>
                <w:sz w:val="18"/>
                <w:szCs w:val="18"/>
              </w:rPr>
            </w:pPr>
            <w:r w:rsidRPr="007C4954">
              <w:rPr>
                <w:rFonts w:cs="Arial"/>
                <w:sz w:val="18"/>
                <w:szCs w:val="18"/>
              </w:rPr>
              <w:t>93,860,147</w:t>
            </w:r>
          </w:p>
        </w:tc>
        <w:tc>
          <w:tcPr>
            <w:tcW w:w="1701" w:type="dxa"/>
            <w:tcBorders>
              <w:top w:val="nil"/>
              <w:left w:val="nil"/>
              <w:bottom w:val="nil"/>
              <w:right w:val="nil"/>
            </w:tcBorders>
          </w:tcPr>
          <w:p w14:paraId="482C054D" w14:textId="5771B73D" w:rsidR="007C4954" w:rsidRPr="00C935A5" w:rsidRDefault="007C4954" w:rsidP="007C4954">
            <w:pPr>
              <w:spacing w:before="40" w:after="20"/>
              <w:jc w:val="right"/>
              <w:rPr>
                <w:rFonts w:cs="Arial"/>
                <w:sz w:val="18"/>
                <w:szCs w:val="18"/>
              </w:rPr>
            </w:pPr>
            <w:r w:rsidRPr="007C4954">
              <w:rPr>
                <w:rFonts w:cs="Arial"/>
                <w:sz w:val="18"/>
                <w:szCs w:val="18"/>
              </w:rPr>
              <w:t>31,481,390</w:t>
            </w:r>
          </w:p>
        </w:tc>
        <w:tc>
          <w:tcPr>
            <w:tcW w:w="1701" w:type="dxa"/>
            <w:tcBorders>
              <w:top w:val="nil"/>
              <w:left w:val="nil"/>
              <w:bottom w:val="nil"/>
              <w:right w:val="nil"/>
            </w:tcBorders>
            <w:shd w:val="clear" w:color="auto" w:fill="auto"/>
            <w:noWrap/>
          </w:tcPr>
          <w:p w14:paraId="5BD42BE5" w14:textId="408F8EE1" w:rsidR="007C4954" w:rsidRPr="00C935A5" w:rsidRDefault="007C4954" w:rsidP="007C4954">
            <w:pPr>
              <w:spacing w:before="40" w:after="20"/>
              <w:jc w:val="right"/>
              <w:rPr>
                <w:rFonts w:cs="Arial"/>
                <w:sz w:val="18"/>
                <w:szCs w:val="18"/>
              </w:rPr>
            </w:pPr>
            <w:r w:rsidRPr="007C4954">
              <w:rPr>
                <w:rFonts w:cs="Arial"/>
                <w:sz w:val="18"/>
                <w:szCs w:val="18"/>
              </w:rPr>
              <w:t>3,350,285</w:t>
            </w:r>
          </w:p>
        </w:tc>
        <w:tc>
          <w:tcPr>
            <w:tcW w:w="1701" w:type="dxa"/>
            <w:tcBorders>
              <w:top w:val="nil"/>
              <w:left w:val="nil"/>
              <w:bottom w:val="nil"/>
              <w:right w:val="nil"/>
            </w:tcBorders>
          </w:tcPr>
          <w:p w14:paraId="75A4D09F" w14:textId="5E6920E8" w:rsidR="007C4954" w:rsidRPr="007C4954" w:rsidRDefault="007C4954" w:rsidP="007C4954">
            <w:pPr>
              <w:spacing w:before="40" w:after="20"/>
              <w:jc w:val="right"/>
              <w:rPr>
                <w:rFonts w:cs="Arial"/>
                <w:b/>
                <w:bCs/>
                <w:sz w:val="18"/>
                <w:szCs w:val="18"/>
              </w:rPr>
            </w:pPr>
            <w:r w:rsidRPr="007C4954">
              <w:rPr>
                <w:rFonts w:cs="Arial"/>
                <w:b/>
                <w:bCs/>
                <w:sz w:val="18"/>
                <w:szCs w:val="18"/>
              </w:rPr>
              <w:t>128,691,822</w:t>
            </w:r>
          </w:p>
        </w:tc>
      </w:tr>
      <w:tr w:rsidR="007C4954" w:rsidRPr="007C4954" w14:paraId="04FD2F1D" w14:textId="77777777" w:rsidTr="00573AAD">
        <w:tc>
          <w:tcPr>
            <w:tcW w:w="2268" w:type="dxa"/>
            <w:tcBorders>
              <w:top w:val="nil"/>
              <w:left w:val="nil"/>
              <w:bottom w:val="nil"/>
              <w:right w:val="single" w:sz="18" w:space="0" w:color="C00000"/>
            </w:tcBorders>
            <w:shd w:val="clear" w:color="auto" w:fill="auto"/>
            <w:noWrap/>
            <w:vAlign w:val="center"/>
          </w:tcPr>
          <w:p w14:paraId="298B7BAF" w14:textId="77777777" w:rsidR="007C4954" w:rsidRPr="00C935A5" w:rsidRDefault="007C4954" w:rsidP="007C4954">
            <w:pPr>
              <w:spacing w:before="40" w:after="40"/>
              <w:rPr>
                <w:rFonts w:cs="Arial"/>
                <w:sz w:val="18"/>
                <w:szCs w:val="18"/>
              </w:rPr>
            </w:pPr>
            <w:r w:rsidRPr="00C935A5">
              <w:rPr>
                <w:rFonts w:cs="Arial"/>
                <w:sz w:val="18"/>
                <w:szCs w:val="18"/>
              </w:rPr>
              <w:t>Banyule C</w:t>
            </w:r>
          </w:p>
        </w:tc>
        <w:tc>
          <w:tcPr>
            <w:tcW w:w="1701" w:type="dxa"/>
            <w:tcBorders>
              <w:top w:val="nil"/>
              <w:left w:val="single" w:sz="18" w:space="0" w:color="C00000"/>
              <w:bottom w:val="nil"/>
              <w:right w:val="nil"/>
            </w:tcBorders>
            <w:shd w:val="clear" w:color="auto" w:fill="auto"/>
            <w:noWrap/>
          </w:tcPr>
          <w:p w14:paraId="6714BF57" w14:textId="125D6DA9" w:rsidR="007C4954" w:rsidRPr="00C935A5" w:rsidRDefault="007C4954" w:rsidP="007C4954">
            <w:pPr>
              <w:spacing w:before="40" w:after="20"/>
              <w:jc w:val="right"/>
              <w:rPr>
                <w:rFonts w:cs="Arial"/>
                <w:sz w:val="18"/>
                <w:szCs w:val="18"/>
              </w:rPr>
            </w:pPr>
            <w:r w:rsidRPr="007C4954">
              <w:rPr>
                <w:rFonts w:cs="Arial"/>
                <w:sz w:val="18"/>
                <w:szCs w:val="18"/>
              </w:rPr>
              <w:t>98,326,</w:t>
            </w:r>
            <w:r>
              <w:rPr>
                <w:rFonts w:cs="Arial"/>
                <w:sz w:val="18"/>
                <w:szCs w:val="18"/>
              </w:rPr>
              <w:t>`</w:t>
            </w:r>
            <w:r w:rsidRPr="007C4954">
              <w:rPr>
                <w:rFonts w:cs="Arial"/>
                <w:sz w:val="18"/>
                <w:szCs w:val="18"/>
              </w:rPr>
              <w:t>186</w:t>
            </w:r>
          </w:p>
        </w:tc>
        <w:tc>
          <w:tcPr>
            <w:tcW w:w="1701" w:type="dxa"/>
            <w:tcBorders>
              <w:top w:val="nil"/>
              <w:left w:val="nil"/>
              <w:bottom w:val="nil"/>
              <w:right w:val="nil"/>
            </w:tcBorders>
          </w:tcPr>
          <w:p w14:paraId="21FD537C" w14:textId="2D8E13CF" w:rsidR="007C4954" w:rsidRPr="00C935A5" w:rsidRDefault="007C4954" w:rsidP="007C4954">
            <w:pPr>
              <w:spacing w:before="40" w:after="20"/>
              <w:jc w:val="right"/>
              <w:rPr>
                <w:rFonts w:cs="Arial"/>
                <w:sz w:val="18"/>
                <w:szCs w:val="18"/>
              </w:rPr>
            </w:pPr>
            <w:r w:rsidRPr="007C4954">
              <w:rPr>
                <w:rFonts w:cs="Arial"/>
                <w:sz w:val="18"/>
                <w:szCs w:val="18"/>
              </w:rPr>
              <w:t>9,625,231</w:t>
            </w:r>
          </w:p>
        </w:tc>
        <w:tc>
          <w:tcPr>
            <w:tcW w:w="1701" w:type="dxa"/>
            <w:tcBorders>
              <w:top w:val="nil"/>
              <w:left w:val="nil"/>
              <w:bottom w:val="nil"/>
              <w:right w:val="nil"/>
            </w:tcBorders>
            <w:shd w:val="clear" w:color="auto" w:fill="auto"/>
            <w:noWrap/>
          </w:tcPr>
          <w:p w14:paraId="0E787E96" w14:textId="3E9ABF73"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3F9CFF5B" w14:textId="51AF61B0" w:rsidR="007C4954" w:rsidRPr="007C4954" w:rsidRDefault="007C4954" w:rsidP="007C4954">
            <w:pPr>
              <w:spacing w:before="40" w:after="20"/>
              <w:jc w:val="right"/>
              <w:rPr>
                <w:rFonts w:cs="Arial"/>
                <w:b/>
                <w:bCs/>
                <w:sz w:val="18"/>
                <w:szCs w:val="18"/>
              </w:rPr>
            </w:pPr>
            <w:r w:rsidRPr="007C4954">
              <w:rPr>
                <w:rFonts w:cs="Arial"/>
                <w:b/>
                <w:bCs/>
                <w:sz w:val="18"/>
                <w:szCs w:val="18"/>
              </w:rPr>
              <w:t>107,951,417</w:t>
            </w:r>
          </w:p>
        </w:tc>
      </w:tr>
      <w:tr w:rsidR="007C4954" w:rsidRPr="007C4954" w14:paraId="774AEAD5" w14:textId="77777777" w:rsidTr="00573AAD">
        <w:tc>
          <w:tcPr>
            <w:tcW w:w="2268" w:type="dxa"/>
            <w:tcBorders>
              <w:top w:val="nil"/>
              <w:left w:val="nil"/>
              <w:bottom w:val="nil"/>
              <w:right w:val="single" w:sz="18" w:space="0" w:color="C00000"/>
            </w:tcBorders>
            <w:shd w:val="clear" w:color="auto" w:fill="auto"/>
            <w:noWrap/>
            <w:vAlign w:val="center"/>
          </w:tcPr>
          <w:p w14:paraId="000511FA" w14:textId="77777777" w:rsidR="007C4954" w:rsidRPr="00C935A5" w:rsidRDefault="007C4954" w:rsidP="007C4954">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C00000"/>
              <w:bottom w:val="nil"/>
              <w:right w:val="nil"/>
            </w:tcBorders>
            <w:shd w:val="clear" w:color="auto" w:fill="auto"/>
            <w:noWrap/>
          </w:tcPr>
          <w:p w14:paraId="5D8F5E43" w14:textId="50437EA5" w:rsidR="007C4954" w:rsidRPr="00C935A5" w:rsidRDefault="007C4954" w:rsidP="007C4954">
            <w:pPr>
              <w:spacing w:before="40" w:after="20"/>
              <w:jc w:val="right"/>
              <w:rPr>
                <w:rFonts w:cs="Arial"/>
                <w:sz w:val="18"/>
                <w:szCs w:val="18"/>
              </w:rPr>
            </w:pPr>
            <w:r w:rsidRPr="007C4954">
              <w:rPr>
                <w:rFonts w:cs="Arial"/>
                <w:sz w:val="18"/>
                <w:szCs w:val="18"/>
              </w:rPr>
              <w:t>57,202,488</w:t>
            </w:r>
          </w:p>
        </w:tc>
        <w:tc>
          <w:tcPr>
            <w:tcW w:w="1701" w:type="dxa"/>
            <w:tcBorders>
              <w:top w:val="nil"/>
              <w:left w:val="nil"/>
              <w:bottom w:val="nil"/>
              <w:right w:val="nil"/>
            </w:tcBorders>
          </w:tcPr>
          <w:p w14:paraId="60202441" w14:textId="485E5463" w:rsidR="007C4954" w:rsidRPr="00C935A5" w:rsidRDefault="007C4954" w:rsidP="007C4954">
            <w:pPr>
              <w:spacing w:before="40" w:after="20"/>
              <w:jc w:val="right"/>
              <w:rPr>
                <w:rFonts w:cs="Arial"/>
                <w:sz w:val="18"/>
                <w:szCs w:val="18"/>
              </w:rPr>
            </w:pPr>
            <w:r w:rsidRPr="007C4954">
              <w:rPr>
                <w:rFonts w:cs="Arial"/>
                <w:sz w:val="18"/>
                <w:szCs w:val="18"/>
              </w:rPr>
              <w:t>3,460,125</w:t>
            </w:r>
          </w:p>
        </w:tc>
        <w:tc>
          <w:tcPr>
            <w:tcW w:w="1701" w:type="dxa"/>
            <w:tcBorders>
              <w:top w:val="nil"/>
              <w:left w:val="nil"/>
              <w:bottom w:val="nil"/>
              <w:right w:val="nil"/>
            </w:tcBorders>
            <w:shd w:val="clear" w:color="auto" w:fill="auto"/>
            <w:noWrap/>
          </w:tcPr>
          <w:p w14:paraId="4C1BB93D" w14:textId="65D828A3" w:rsidR="007C4954" w:rsidRPr="00C935A5" w:rsidRDefault="007C4954" w:rsidP="007C4954">
            <w:pPr>
              <w:spacing w:before="40" w:after="20"/>
              <w:jc w:val="right"/>
              <w:rPr>
                <w:rFonts w:cs="Arial"/>
                <w:sz w:val="18"/>
                <w:szCs w:val="18"/>
              </w:rPr>
            </w:pPr>
            <w:r w:rsidRPr="007C4954">
              <w:rPr>
                <w:rFonts w:cs="Arial"/>
                <w:sz w:val="18"/>
                <w:szCs w:val="18"/>
              </w:rPr>
              <w:t>4,076,372</w:t>
            </w:r>
          </w:p>
        </w:tc>
        <w:tc>
          <w:tcPr>
            <w:tcW w:w="1701" w:type="dxa"/>
            <w:tcBorders>
              <w:top w:val="nil"/>
              <w:left w:val="nil"/>
              <w:bottom w:val="nil"/>
              <w:right w:val="nil"/>
            </w:tcBorders>
          </w:tcPr>
          <w:p w14:paraId="5E9E3B04" w14:textId="309BEAC7" w:rsidR="007C4954" w:rsidRPr="007C4954" w:rsidRDefault="007C4954" w:rsidP="007C4954">
            <w:pPr>
              <w:spacing w:before="40" w:after="20"/>
              <w:jc w:val="right"/>
              <w:rPr>
                <w:rFonts w:cs="Arial"/>
                <w:b/>
                <w:bCs/>
                <w:sz w:val="18"/>
                <w:szCs w:val="18"/>
              </w:rPr>
            </w:pPr>
            <w:r w:rsidRPr="007C4954">
              <w:rPr>
                <w:rFonts w:cs="Arial"/>
                <w:b/>
                <w:bCs/>
                <w:sz w:val="18"/>
                <w:szCs w:val="18"/>
              </w:rPr>
              <w:t>64,738,984</w:t>
            </w:r>
          </w:p>
        </w:tc>
      </w:tr>
      <w:tr w:rsidR="007C4954" w:rsidRPr="007C4954" w14:paraId="4E34A32D" w14:textId="77777777" w:rsidTr="00573AAD">
        <w:tc>
          <w:tcPr>
            <w:tcW w:w="2268" w:type="dxa"/>
            <w:tcBorders>
              <w:top w:val="nil"/>
              <w:left w:val="nil"/>
              <w:bottom w:val="nil"/>
              <w:right w:val="single" w:sz="18" w:space="0" w:color="C00000"/>
            </w:tcBorders>
            <w:shd w:val="clear" w:color="auto" w:fill="auto"/>
            <w:noWrap/>
            <w:vAlign w:val="center"/>
          </w:tcPr>
          <w:p w14:paraId="101FDA2E" w14:textId="77777777" w:rsidR="007C4954" w:rsidRPr="00C935A5" w:rsidRDefault="007C4954" w:rsidP="007C4954">
            <w:pPr>
              <w:spacing w:before="40" w:after="40"/>
              <w:rPr>
                <w:rFonts w:cs="Arial"/>
                <w:sz w:val="18"/>
                <w:szCs w:val="18"/>
              </w:rPr>
            </w:pPr>
            <w:r w:rsidRPr="00C935A5">
              <w:rPr>
                <w:rFonts w:cs="Arial"/>
                <w:sz w:val="18"/>
                <w:szCs w:val="18"/>
              </w:rPr>
              <w:t>Baw Baw S</w:t>
            </w:r>
          </w:p>
        </w:tc>
        <w:tc>
          <w:tcPr>
            <w:tcW w:w="1701" w:type="dxa"/>
            <w:tcBorders>
              <w:top w:val="nil"/>
              <w:left w:val="single" w:sz="18" w:space="0" w:color="C00000"/>
              <w:bottom w:val="nil"/>
              <w:right w:val="nil"/>
            </w:tcBorders>
            <w:shd w:val="clear" w:color="auto" w:fill="auto"/>
            <w:noWrap/>
          </w:tcPr>
          <w:p w14:paraId="3101C04C" w14:textId="688AADE8" w:rsidR="007C4954" w:rsidRPr="00C935A5" w:rsidRDefault="007C4954" w:rsidP="007C4954">
            <w:pPr>
              <w:spacing w:before="40" w:after="20"/>
              <w:jc w:val="right"/>
              <w:rPr>
                <w:rFonts w:cs="Arial"/>
                <w:sz w:val="18"/>
                <w:szCs w:val="18"/>
              </w:rPr>
            </w:pPr>
            <w:r w:rsidRPr="007C4954">
              <w:rPr>
                <w:rFonts w:cs="Arial"/>
                <w:sz w:val="18"/>
                <w:szCs w:val="18"/>
              </w:rPr>
              <w:t>46,883,615</w:t>
            </w:r>
          </w:p>
        </w:tc>
        <w:tc>
          <w:tcPr>
            <w:tcW w:w="1701" w:type="dxa"/>
            <w:tcBorders>
              <w:top w:val="nil"/>
              <w:left w:val="nil"/>
              <w:bottom w:val="nil"/>
              <w:right w:val="nil"/>
            </w:tcBorders>
          </w:tcPr>
          <w:p w14:paraId="2B3AF62F" w14:textId="2B3E806A" w:rsidR="007C4954" w:rsidRPr="00C935A5" w:rsidRDefault="007C4954" w:rsidP="007C4954">
            <w:pPr>
              <w:spacing w:before="40" w:after="20"/>
              <w:jc w:val="right"/>
              <w:rPr>
                <w:rFonts w:cs="Arial"/>
                <w:sz w:val="18"/>
                <w:szCs w:val="18"/>
              </w:rPr>
            </w:pPr>
            <w:r w:rsidRPr="007C4954">
              <w:rPr>
                <w:rFonts w:cs="Arial"/>
                <w:sz w:val="18"/>
                <w:szCs w:val="18"/>
              </w:rPr>
              <w:t>5,654,507</w:t>
            </w:r>
          </w:p>
        </w:tc>
        <w:tc>
          <w:tcPr>
            <w:tcW w:w="1701" w:type="dxa"/>
            <w:tcBorders>
              <w:top w:val="nil"/>
              <w:left w:val="nil"/>
              <w:bottom w:val="nil"/>
              <w:right w:val="nil"/>
            </w:tcBorders>
            <w:shd w:val="clear" w:color="auto" w:fill="auto"/>
            <w:noWrap/>
          </w:tcPr>
          <w:p w14:paraId="100322FF" w14:textId="17D121E6" w:rsidR="007C4954" w:rsidRPr="00C935A5" w:rsidRDefault="007C4954" w:rsidP="007C4954">
            <w:pPr>
              <w:spacing w:before="40" w:after="20"/>
              <w:jc w:val="right"/>
              <w:rPr>
                <w:rFonts w:cs="Arial"/>
                <w:sz w:val="18"/>
                <w:szCs w:val="18"/>
              </w:rPr>
            </w:pPr>
            <w:r w:rsidRPr="007C4954">
              <w:rPr>
                <w:rFonts w:cs="Arial"/>
                <w:sz w:val="18"/>
                <w:szCs w:val="18"/>
              </w:rPr>
              <w:t>10,383,233</w:t>
            </w:r>
          </w:p>
        </w:tc>
        <w:tc>
          <w:tcPr>
            <w:tcW w:w="1701" w:type="dxa"/>
            <w:tcBorders>
              <w:top w:val="nil"/>
              <w:left w:val="nil"/>
              <w:bottom w:val="nil"/>
              <w:right w:val="nil"/>
            </w:tcBorders>
          </w:tcPr>
          <w:p w14:paraId="636253C5" w14:textId="4D0E41A8" w:rsidR="007C4954" w:rsidRPr="007C4954" w:rsidRDefault="007C4954" w:rsidP="007C4954">
            <w:pPr>
              <w:spacing w:before="40" w:after="20"/>
              <w:jc w:val="right"/>
              <w:rPr>
                <w:rFonts w:cs="Arial"/>
                <w:b/>
                <w:bCs/>
                <w:sz w:val="18"/>
                <w:szCs w:val="18"/>
              </w:rPr>
            </w:pPr>
            <w:r w:rsidRPr="007C4954">
              <w:rPr>
                <w:rFonts w:cs="Arial"/>
                <w:b/>
                <w:bCs/>
                <w:sz w:val="18"/>
                <w:szCs w:val="18"/>
              </w:rPr>
              <w:t>62,921,355</w:t>
            </w:r>
          </w:p>
        </w:tc>
      </w:tr>
      <w:tr w:rsidR="007C4954" w:rsidRPr="007C4954" w14:paraId="4F50F219" w14:textId="77777777" w:rsidTr="00573AAD">
        <w:tc>
          <w:tcPr>
            <w:tcW w:w="2268" w:type="dxa"/>
            <w:tcBorders>
              <w:top w:val="nil"/>
              <w:left w:val="nil"/>
              <w:bottom w:val="nil"/>
              <w:right w:val="single" w:sz="18" w:space="0" w:color="C00000"/>
            </w:tcBorders>
            <w:shd w:val="clear" w:color="auto" w:fill="auto"/>
            <w:noWrap/>
            <w:vAlign w:val="center"/>
          </w:tcPr>
          <w:p w14:paraId="5464E3CB" w14:textId="77777777" w:rsidR="007C4954" w:rsidRPr="00C935A5" w:rsidRDefault="007C4954" w:rsidP="007C4954">
            <w:pPr>
              <w:spacing w:before="40" w:after="40"/>
              <w:rPr>
                <w:rFonts w:cs="Arial"/>
                <w:sz w:val="18"/>
                <w:szCs w:val="18"/>
              </w:rPr>
            </w:pPr>
            <w:r w:rsidRPr="00C935A5">
              <w:rPr>
                <w:rFonts w:cs="Arial"/>
                <w:sz w:val="18"/>
                <w:szCs w:val="18"/>
              </w:rPr>
              <w:t>Bayside C</w:t>
            </w:r>
          </w:p>
        </w:tc>
        <w:tc>
          <w:tcPr>
            <w:tcW w:w="1701" w:type="dxa"/>
            <w:tcBorders>
              <w:top w:val="nil"/>
              <w:left w:val="single" w:sz="18" w:space="0" w:color="C00000"/>
              <w:bottom w:val="nil"/>
              <w:right w:val="nil"/>
            </w:tcBorders>
            <w:shd w:val="clear" w:color="auto" w:fill="auto"/>
            <w:noWrap/>
          </w:tcPr>
          <w:p w14:paraId="3D83B28C" w14:textId="36F9A059" w:rsidR="007C4954" w:rsidRPr="00C935A5" w:rsidRDefault="007C4954" w:rsidP="007C4954">
            <w:pPr>
              <w:spacing w:before="40" w:after="20"/>
              <w:jc w:val="right"/>
              <w:rPr>
                <w:rFonts w:cs="Arial"/>
                <w:sz w:val="18"/>
                <w:szCs w:val="18"/>
              </w:rPr>
            </w:pPr>
            <w:r w:rsidRPr="007C4954">
              <w:rPr>
                <w:rFonts w:cs="Arial"/>
                <w:sz w:val="18"/>
                <w:szCs w:val="18"/>
              </w:rPr>
              <w:t>94,687,499</w:t>
            </w:r>
          </w:p>
        </w:tc>
        <w:tc>
          <w:tcPr>
            <w:tcW w:w="1701" w:type="dxa"/>
            <w:tcBorders>
              <w:top w:val="nil"/>
              <w:left w:val="nil"/>
              <w:bottom w:val="nil"/>
              <w:right w:val="nil"/>
            </w:tcBorders>
          </w:tcPr>
          <w:p w14:paraId="0065697F" w14:textId="218959C4" w:rsidR="007C4954" w:rsidRPr="00C935A5" w:rsidRDefault="007C4954" w:rsidP="007C4954">
            <w:pPr>
              <w:spacing w:before="40" w:after="20"/>
              <w:jc w:val="right"/>
              <w:rPr>
                <w:rFonts w:cs="Arial"/>
                <w:sz w:val="18"/>
                <w:szCs w:val="18"/>
              </w:rPr>
            </w:pPr>
            <w:r w:rsidRPr="007C4954">
              <w:rPr>
                <w:rFonts w:cs="Arial"/>
                <w:sz w:val="18"/>
                <w:szCs w:val="18"/>
              </w:rPr>
              <w:t>6,509,097</w:t>
            </w:r>
          </w:p>
        </w:tc>
        <w:tc>
          <w:tcPr>
            <w:tcW w:w="1701" w:type="dxa"/>
            <w:tcBorders>
              <w:top w:val="nil"/>
              <w:left w:val="nil"/>
              <w:bottom w:val="nil"/>
              <w:right w:val="nil"/>
            </w:tcBorders>
            <w:shd w:val="clear" w:color="auto" w:fill="auto"/>
            <w:noWrap/>
          </w:tcPr>
          <w:p w14:paraId="4D8CEF4C" w14:textId="2D45691B"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32C51F5D" w14:textId="5ADDED6D" w:rsidR="007C4954" w:rsidRPr="007C4954" w:rsidRDefault="007C4954" w:rsidP="007C4954">
            <w:pPr>
              <w:spacing w:before="40" w:after="20"/>
              <w:jc w:val="right"/>
              <w:rPr>
                <w:rFonts w:cs="Arial"/>
                <w:b/>
                <w:bCs/>
                <w:sz w:val="18"/>
                <w:szCs w:val="18"/>
              </w:rPr>
            </w:pPr>
            <w:r w:rsidRPr="007C4954">
              <w:rPr>
                <w:rFonts w:cs="Arial"/>
                <w:b/>
                <w:bCs/>
                <w:sz w:val="18"/>
                <w:szCs w:val="18"/>
              </w:rPr>
              <w:t>101,196,596</w:t>
            </w:r>
          </w:p>
        </w:tc>
      </w:tr>
      <w:tr w:rsidR="007C4954" w:rsidRPr="007C4954" w14:paraId="26731995" w14:textId="77777777" w:rsidTr="00573AAD">
        <w:tc>
          <w:tcPr>
            <w:tcW w:w="2268" w:type="dxa"/>
            <w:tcBorders>
              <w:top w:val="nil"/>
              <w:left w:val="nil"/>
              <w:bottom w:val="nil"/>
              <w:right w:val="single" w:sz="18" w:space="0" w:color="C00000"/>
            </w:tcBorders>
            <w:shd w:val="clear" w:color="auto" w:fill="auto"/>
            <w:noWrap/>
            <w:vAlign w:val="center"/>
          </w:tcPr>
          <w:p w14:paraId="6F649593" w14:textId="77777777" w:rsidR="007C4954" w:rsidRPr="00C935A5" w:rsidRDefault="007C4954" w:rsidP="007C4954">
            <w:pPr>
              <w:spacing w:before="40" w:after="40"/>
              <w:rPr>
                <w:rFonts w:cs="Arial"/>
                <w:sz w:val="18"/>
                <w:szCs w:val="18"/>
              </w:rPr>
            </w:pPr>
            <w:r w:rsidRPr="00C935A5">
              <w:rPr>
                <w:rFonts w:cs="Arial"/>
                <w:sz w:val="18"/>
                <w:szCs w:val="18"/>
              </w:rPr>
              <w:t>Benalla RC</w:t>
            </w:r>
          </w:p>
        </w:tc>
        <w:tc>
          <w:tcPr>
            <w:tcW w:w="1701" w:type="dxa"/>
            <w:tcBorders>
              <w:top w:val="nil"/>
              <w:left w:val="single" w:sz="18" w:space="0" w:color="C00000"/>
              <w:bottom w:val="nil"/>
              <w:right w:val="nil"/>
            </w:tcBorders>
            <w:shd w:val="clear" w:color="auto" w:fill="auto"/>
            <w:noWrap/>
          </w:tcPr>
          <w:p w14:paraId="00CB2935" w14:textId="0EEA466B" w:rsidR="007C4954" w:rsidRPr="00C935A5" w:rsidRDefault="007C4954" w:rsidP="007C4954">
            <w:pPr>
              <w:spacing w:before="40" w:after="20"/>
              <w:jc w:val="right"/>
              <w:rPr>
                <w:rFonts w:cs="Arial"/>
                <w:sz w:val="18"/>
                <w:szCs w:val="18"/>
              </w:rPr>
            </w:pPr>
            <w:r w:rsidRPr="007C4954">
              <w:rPr>
                <w:rFonts w:cs="Arial"/>
                <w:sz w:val="18"/>
                <w:szCs w:val="18"/>
              </w:rPr>
              <w:t>10,221,790</w:t>
            </w:r>
          </w:p>
        </w:tc>
        <w:tc>
          <w:tcPr>
            <w:tcW w:w="1701" w:type="dxa"/>
            <w:tcBorders>
              <w:top w:val="nil"/>
              <w:left w:val="nil"/>
              <w:bottom w:val="nil"/>
              <w:right w:val="nil"/>
            </w:tcBorders>
          </w:tcPr>
          <w:p w14:paraId="0CF89306" w14:textId="4C9C25DA" w:rsidR="007C4954" w:rsidRPr="00C935A5" w:rsidRDefault="007C4954" w:rsidP="007C4954">
            <w:pPr>
              <w:spacing w:before="40" w:after="20"/>
              <w:jc w:val="right"/>
              <w:rPr>
                <w:rFonts w:cs="Arial"/>
                <w:sz w:val="18"/>
                <w:szCs w:val="18"/>
              </w:rPr>
            </w:pPr>
            <w:r w:rsidRPr="007C4954">
              <w:rPr>
                <w:rFonts w:cs="Arial"/>
                <w:sz w:val="18"/>
                <w:szCs w:val="18"/>
              </w:rPr>
              <w:t>2,176,047</w:t>
            </w:r>
          </w:p>
        </w:tc>
        <w:tc>
          <w:tcPr>
            <w:tcW w:w="1701" w:type="dxa"/>
            <w:tcBorders>
              <w:top w:val="nil"/>
              <w:left w:val="nil"/>
              <w:bottom w:val="nil"/>
              <w:right w:val="nil"/>
            </w:tcBorders>
            <w:shd w:val="clear" w:color="auto" w:fill="auto"/>
            <w:noWrap/>
          </w:tcPr>
          <w:p w14:paraId="372D0C92" w14:textId="1D64F1C4" w:rsidR="007C4954" w:rsidRPr="00C935A5" w:rsidRDefault="007C4954" w:rsidP="007C4954">
            <w:pPr>
              <w:spacing w:before="40" w:after="20"/>
              <w:jc w:val="right"/>
              <w:rPr>
                <w:rFonts w:cs="Arial"/>
                <w:sz w:val="18"/>
                <w:szCs w:val="18"/>
              </w:rPr>
            </w:pPr>
            <w:r w:rsidRPr="007C4954">
              <w:rPr>
                <w:rFonts w:cs="Arial"/>
                <w:sz w:val="18"/>
                <w:szCs w:val="18"/>
              </w:rPr>
              <w:t>6,565,712</w:t>
            </w:r>
          </w:p>
        </w:tc>
        <w:tc>
          <w:tcPr>
            <w:tcW w:w="1701" w:type="dxa"/>
            <w:tcBorders>
              <w:top w:val="nil"/>
              <w:left w:val="nil"/>
              <w:bottom w:val="nil"/>
              <w:right w:val="nil"/>
            </w:tcBorders>
          </w:tcPr>
          <w:p w14:paraId="564815A4" w14:textId="449BB050" w:rsidR="007C4954" w:rsidRPr="007C4954" w:rsidRDefault="007C4954" w:rsidP="007C4954">
            <w:pPr>
              <w:spacing w:before="40" w:after="20"/>
              <w:jc w:val="right"/>
              <w:rPr>
                <w:rFonts w:cs="Arial"/>
                <w:b/>
                <w:bCs/>
                <w:sz w:val="18"/>
                <w:szCs w:val="18"/>
              </w:rPr>
            </w:pPr>
            <w:r w:rsidRPr="007C4954">
              <w:rPr>
                <w:rFonts w:cs="Arial"/>
                <w:b/>
                <w:bCs/>
                <w:sz w:val="18"/>
                <w:szCs w:val="18"/>
              </w:rPr>
              <w:t>18,963,549</w:t>
            </w:r>
          </w:p>
        </w:tc>
      </w:tr>
      <w:tr w:rsidR="007C4954" w:rsidRPr="007C4954" w14:paraId="3BB7A19A" w14:textId="77777777" w:rsidTr="00573AAD">
        <w:tc>
          <w:tcPr>
            <w:tcW w:w="2268" w:type="dxa"/>
            <w:tcBorders>
              <w:top w:val="nil"/>
              <w:left w:val="nil"/>
              <w:bottom w:val="nil"/>
              <w:right w:val="single" w:sz="18" w:space="0" w:color="C00000"/>
            </w:tcBorders>
            <w:shd w:val="clear" w:color="auto" w:fill="auto"/>
            <w:noWrap/>
            <w:vAlign w:val="center"/>
          </w:tcPr>
          <w:p w14:paraId="28A93D46" w14:textId="77777777" w:rsidR="007C4954" w:rsidRPr="00C935A5" w:rsidRDefault="007C4954" w:rsidP="007C4954">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C00000"/>
              <w:bottom w:val="nil"/>
              <w:right w:val="nil"/>
            </w:tcBorders>
            <w:shd w:val="clear" w:color="auto" w:fill="auto"/>
            <w:noWrap/>
          </w:tcPr>
          <w:p w14:paraId="7FA07F97" w14:textId="23C7CB2D" w:rsidR="007C4954" w:rsidRPr="00C935A5" w:rsidRDefault="007C4954" w:rsidP="007C4954">
            <w:pPr>
              <w:spacing w:before="40" w:after="20"/>
              <w:jc w:val="right"/>
              <w:rPr>
                <w:rFonts w:cs="Arial"/>
                <w:sz w:val="18"/>
                <w:szCs w:val="18"/>
              </w:rPr>
            </w:pPr>
            <w:r w:rsidRPr="007C4954">
              <w:rPr>
                <w:rFonts w:cs="Arial"/>
                <w:sz w:val="18"/>
                <w:szCs w:val="18"/>
              </w:rPr>
              <w:t>179,082,000</w:t>
            </w:r>
          </w:p>
        </w:tc>
        <w:tc>
          <w:tcPr>
            <w:tcW w:w="1701" w:type="dxa"/>
            <w:tcBorders>
              <w:top w:val="nil"/>
              <w:left w:val="nil"/>
              <w:bottom w:val="nil"/>
              <w:right w:val="nil"/>
            </w:tcBorders>
          </w:tcPr>
          <w:p w14:paraId="4B4BC9E7" w14:textId="42CA3638" w:rsidR="007C4954" w:rsidRPr="00C935A5" w:rsidRDefault="007C4954" w:rsidP="007C4954">
            <w:pPr>
              <w:spacing w:before="40" w:after="20"/>
              <w:jc w:val="right"/>
              <w:rPr>
                <w:rFonts w:cs="Arial"/>
                <w:sz w:val="18"/>
                <w:szCs w:val="18"/>
              </w:rPr>
            </w:pPr>
            <w:r w:rsidRPr="007C4954">
              <w:rPr>
                <w:rFonts w:cs="Arial"/>
                <w:sz w:val="18"/>
                <w:szCs w:val="18"/>
              </w:rPr>
              <w:t>13,382,667</w:t>
            </w:r>
          </w:p>
        </w:tc>
        <w:tc>
          <w:tcPr>
            <w:tcW w:w="1701" w:type="dxa"/>
            <w:tcBorders>
              <w:top w:val="nil"/>
              <w:left w:val="nil"/>
              <w:bottom w:val="nil"/>
              <w:right w:val="nil"/>
            </w:tcBorders>
            <w:shd w:val="clear" w:color="auto" w:fill="auto"/>
            <w:noWrap/>
          </w:tcPr>
          <w:p w14:paraId="358D7B1C" w14:textId="628ED703"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0FB8B2FF" w14:textId="1CDB71AC" w:rsidR="007C4954" w:rsidRPr="007C4954" w:rsidRDefault="007C4954" w:rsidP="007C4954">
            <w:pPr>
              <w:spacing w:before="40" w:after="20"/>
              <w:jc w:val="right"/>
              <w:rPr>
                <w:rFonts w:cs="Arial"/>
                <w:b/>
                <w:bCs/>
                <w:sz w:val="18"/>
                <w:szCs w:val="18"/>
              </w:rPr>
            </w:pPr>
            <w:r w:rsidRPr="007C4954">
              <w:rPr>
                <w:rFonts w:cs="Arial"/>
                <w:b/>
                <w:bCs/>
                <w:sz w:val="18"/>
                <w:szCs w:val="18"/>
              </w:rPr>
              <w:t>192,464,667</w:t>
            </w:r>
          </w:p>
        </w:tc>
      </w:tr>
      <w:tr w:rsidR="007C4954" w:rsidRPr="007C4954" w14:paraId="42C02AE1" w14:textId="77777777" w:rsidTr="00573AAD">
        <w:tc>
          <w:tcPr>
            <w:tcW w:w="2268" w:type="dxa"/>
            <w:tcBorders>
              <w:top w:val="nil"/>
              <w:left w:val="nil"/>
              <w:bottom w:val="nil"/>
              <w:right w:val="single" w:sz="18" w:space="0" w:color="C00000"/>
            </w:tcBorders>
            <w:shd w:val="clear" w:color="auto" w:fill="auto"/>
            <w:noWrap/>
            <w:vAlign w:val="center"/>
          </w:tcPr>
          <w:p w14:paraId="0EBF56EF" w14:textId="77777777" w:rsidR="007C4954" w:rsidRPr="00C935A5" w:rsidRDefault="007C4954" w:rsidP="007C4954">
            <w:pPr>
              <w:spacing w:before="40" w:after="40"/>
              <w:rPr>
                <w:rFonts w:cs="Arial"/>
                <w:sz w:val="18"/>
                <w:szCs w:val="18"/>
              </w:rPr>
            </w:pPr>
            <w:r w:rsidRPr="00C935A5">
              <w:rPr>
                <w:rFonts w:cs="Arial"/>
                <w:sz w:val="18"/>
                <w:szCs w:val="18"/>
              </w:rPr>
              <w:t>Brimbank C</w:t>
            </w:r>
          </w:p>
        </w:tc>
        <w:tc>
          <w:tcPr>
            <w:tcW w:w="1701" w:type="dxa"/>
            <w:tcBorders>
              <w:top w:val="nil"/>
              <w:left w:val="single" w:sz="18" w:space="0" w:color="C00000"/>
              <w:bottom w:val="nil"/>
              <w:right w:val="nil"/>
            </w:tcBorders>
            <w:shd w:val="clear" w:color="auto" w:fill="auto"/>
            <w:noWrap/>
          </w:tcPr>
          <w:p w14:paraId="5D76B4F6" w14:textId="29A49652" w:rsidR="007C4954" w:rsidRPr="00C935A5" w:rsidRDefault="007C4954" w:rsidP="007C4954">
            <w:pPr>
              <w:spacing w:before="40" w:after="20"/>
              <w:jc w:val="right"/>
              <w:rPr>
                <w:rFonts w:cs="Arial"/>
                <w:sz w:val="18"/>
                <w:szCs w:val="18"/>
              </w:rPr>
            </w:pPr>
            <w:r w:rsidRPr="007C4954">
              <w:rPr>
                <w:rFonts w:cs="Arial"/>
                <w:sz w:val="18"/>
                <w:szCs w:val="18"/>
              </w:rPr>
              <w:t>118,141,357</w:t>
            </w:r>
          </w:p>
        </w:tc>
        <w:tc>
          <w:tcPr>
            <w:tcW w:w="1701" w:type="dxa"/>
            <w:tcBorders>
              <w:top w:val="nil"/>
              <w:left w:val="nil"/>
              <w:bottom w:val="nil"/>
              <w:right w:val="nil"/>
            </w:tcBorders>
          </w:tcPr>
          <w:p w14:paraId="2E092CAA" w14:textId="2A27A287" w:rsidR="007C4954" w:rsidRPr="00C935A5" w:rsidRDefault="007C4954" w:rsidP="007C4954">
            <w:pPr>
              <w:spacing w:before="40" w:after="20"/>
              <w:jc w:val="right"/>
              <w:rPr>
                <w:rFonts w:cs="Arial"/>
                <w:sz w:val="18"/>
                <w:szCs w:val="18"/>
              </w:rPr>
            </w:pPr>
            <w:r w:rsidRPr="007C4954">
              <w:rPr>
                <w:rFonts w:cs="Arial"/>
                <w:sz w:val="18"/>
                <w:szCs w:val="18"/>
              </w:rPr>
              <w:t>45,104,487</w:t>
            </w:r>
          </w:p>
        </w:tc>
        <w:tc>
          <w:tcPr>
            <w:tcW w:w="1701" w:type="dxa"/>
            <w:tcBorders>
              <w:top w:val="nil"/>
              <w:left w:val="nil"/>
              <w:bottom w:val="nil"/>
              <w:right w:val="nil"/>
            </w:tcBorders>
            <w:shd w:val="clear" w:color="auto" w:fill="auto"/>
            <w:noWrap/>
          </w:tcPr>
          <w:p w14:paraId="310353CB" w14:textId="4D92ED9C" w:rsidR="007C4954" w:rsidRPr="00C935A5" w:rsidRDefault="007C4954" w:rsidP="007C4954">
            <w:pPr>
              <w:spacing w:before="40" w:after="20"/>
              <w:jc w:val="right"/>
              <w:rPr>
                <w:rFonts w:cs="Arial"/>
                <w:sz w:val="18"/>
                <w:szCs w:val="18"/>
              </w:rPr>
            </w:pPr>
            <w:r w:rsidRPr="007C4954">
              <w:rPr>
                <w:rFonts w:cs="Arial"/>
                <w:sz w:val="18"/>
                <w:szCs w:val="18"/>
              </w:rPr>
              <w:t>89,205</w:t>
            </w:r>
          </w:p>
        </w:tc>
        <w:tc>
          <w:tcPr>
            <w:tcW w:w="1701" w:type="dxa"/>
            <w:tcBorders>
              <w:top w:val="nil"/>
              <w:left w:val="nil"/>
              <w:bottom w:val="nil"/>
              <w:right w:val="nil"/>
            </w:tcBorders>
          </w:tcPr>
          <w:p w14:paraId="67B26B02" w14:textId="18B247FA" w:rsidR="007C4954" w:rsidRPr="007C4954" w:rsidRDefault="007C4954" w:rsidP="007C4954">
            <w:pPr>
              <w:spacing w:before="40" w:after="20"/>
              <w:jc w:val="right"/>
              <w:rPr>
                <w:rFonts w:cs="Arial"/>
                <w:b/>
                <w:bCs/>
                <w:sz w:val="18"/>
                <w:szCs w:val="18"/>
              </w:rPr>
            </w:pPr>
            <w:r w:rsidRPr="007C4954">
              <w:rPr>
                <w:rFonts w:cs="Arial"/>
                <w:b/>
                <w:bCs/>
                <w:sz w:val="18"/>
                <w:szCs w:val="18"/>
              </w:rPr>
              <w:t>163,335,049</w:t>
            </w:r>
          </w:p>
        </w:tc>
      </w:tr>
      <w:tr w:rsidR="007C4954" w:rsidRPr="007C4954" w14:paraId="13CF1033" w14:textId="77777777" w:rsidTr="00573AAD">
        <w:tc>
          <w:tcPr>
            <w:tcW w:w="2268" w:type="dxa"/>
            <w:tcBorders>
              <w:top w:val="nil"/>
              <w:left w:val="nil"/>
              <w:bottom w:val="nil"/>
              <w:right w:val="single" w:sz="18" w:space="0" w:color="C00000"/>
            </w:tcBorders>
            <w:shd w:val="clear" w:color="auto" w:fill="auto"/>
            <w:noWrap/>
            <w:vAlign w:val="center"/>
          </w:tcPr>
          <w:p w14:paraId="6139DCF1" w14:textId="77777777" w:rsidR="007C4954" w:rsidRPr="00C935A5" w:rsidRDefault="007C4954" w:rsidP="007C4954">
            <w:pPr>
              <w:spacing w:before="40" w:after="40"/>
              <w:rPr>
                <w:rFonts w:cs="Arial"/>
                <w:sz w:val="18"/>
                <w:szCs w:val="18"/>
              </w:rPr>
            </w:pPr>
            <w:r w:rsidRPr="00C935A5">
              <w:rPr>
                <w:rFonts w:cs="Arial"/>
                <w:sz w:val="18"/>
                <w:szCs w:val="18"/>
              </w:rPr>
              <w:t>Buloke S</w:t>
            </w:r>
          </w:p>
        </w:tc>
        <w:tc>
          <w:tcPr>
            <w:tcW w:w="1701" w:type="dxa"/>
            <w:tcBorders>
              <w:top w:val="nil"/>
              <w:left w:val="single" w:sz="18" w:space="0" w:color="C00000"/>
              <w:bottom w:val="nil"/>
              <w:right w:val="nil"/>
            </w:tcBorders>
            <w:shd w:val="clear" w:color="auto" w:fill="auto"/>
            <w:noWrap/>
          </w:tcPr>
          <w:p w14:paraId="03DDF647" w14:textId="0A7FEE2E" w:rsidR="007C4954" w:rsidRPr="00C935A5" w:rsidRDefault="007C4954" w:rsidP="007C4954">
            <w:pPr>
              <w:spacing w:before="40" w:after="20"/>
              <w:jc w:val="right"/>
              <w:rPr>
                <w:rFonts w:cs="Arial"/>
                <w:sz w:val="18"/>
                <w:szCs w:val="18"/>
              </w:rPr>
            </w:pPr>
            <w:r w:rsidRPr="007C4954">
              <w:rPr>
                <w:rFonts w:cs="Arial"/>
                <w:sz w:val="18"/>
                <w:szCs w:val="18"/>
              </w:rPr>
              <w:t>4,123,088</w:t>
            </w:r>
          </w:p>
        </w:tc>
        <w:tc>
          <w:tcPr>
            <w:tcW w:w="1701" w:type="dxa"/>
            <w:tcBorders>
              <w:top w:val="nil"/>
              <w:left w:val="nil"/>
              <w:bottom w:val="nil"/>
              <w:right w:val="nil"/>
            </w:tcBorders>
          </w:tcPr>
          <w:p w14:paraId="753DA468" w14:textId="68E12291" w:rsidR="007C4954" w:rsidRPr="00C935A5" w:rsidRDefault="007C4954" w:rsidP="007C4954">
            <w:pPr>
              <w:spacing w:before="40" w:after="20"/>
              <w:jc w:val="right"/>
              <w:rPr>
                <w:rFonts w:cs="Arial"/>
                <w:sz w:val="18"/>
                <w:szCs w:val="18"/>
              </w:rPr>
            </w:pPr>
            <w:r w:rsidRPr="007C4954">
              <w:rPr>
                <w:rFonts w:cs="Arial"/>
                <w:sz w:val="18"/>
                <w:szCs w:val="18"/>
              </w:rPr>
              <w:t>1,064,474</w:t>
            </w:r>
          </w:p>
        </w:tc>
        <w:tc>
          <w:tcPr>
            <w:tcW w:w="1701" w:type="dxa"/>
            <w:tcBorders>
              <w:top w:val="nil"/>
              <w:left w:val="nil"/>
              <w:bottom w:val="nil"/>
              <w:right w:val="nil"/>
            </w:tcBorders>
            <w:shd w:val="clear" w:color="auto" w:fill="auto"/>
            <w:noWrap/>
          </w:tcPr>
          <w:p w14:paraId="58D926D6" w14:textId="1FF7F5EF" w:rsidR="007C4954" w:rsidRPr="00C935A5" w:rsidRDefault="007C4954" w:rsidP="007C4954">
            <w:pPr>
              <w:spacing w:before="40" w:after="20"/>
              <w:jc w:val="right"/>
              <w:rPr>
                <w:rFonts w:cs="Arial"/>
                <w:sz w:val="18"/>
                <w:szCs w:val="18"/>
              </w:rPr>
            </w:pPr>
            <w:r w:rsidRPr="007C4954">
              <w:rPr>
                <w:rFonts w:cs="Arial"/>
                <w:sz w:val="18"/>
                <w:szCs w:val="18"/>
              </w:rPr>
              <w:t>8,670,672</w:t>
            </w:r>
          </w:p>
        </w:tc>
        <w:tc>
          <w:tcPr>
            <w:tcW w:w="1701" w:type="dxa"/>
            <w:tcBorders>
              <w:top w:val="nil"/>
              <w:left w:val="nil"/>
              <w:bottom w:val="nil"/>
              <w:right w:val="nil"/>
            </w:tcBorders>
          </w:tcPr>
          <w:p w14:paraId="1DB3BFBA" w14:textId="06A2A2D3" w:rsidR="007C4954" w:rsidRPr="007C4954" w:rsidRDefault="007C4954" w:rsidP="007C4954">
            <w:pPr>
              <w:spacing w:before="40" w:after="20"/>
              <w:jc w:val="right"/>
              <w:rPr>
                <w:rFonts w:cs="Arial"/>
                <w:b/>
                <w:bCs/>
                <w:sz w:val="18"/>
                <w:szCs w:val="18"/>
              </w:rPr>
            </w:pPr>
            <w:r w:rsidRPr="007C4954">
              <w:rPr>
                <w:rFonts w:cs="Arial"/>
                <w:b/>
                <w:bCs/>
                <w:sz w:val="18"/>
                <w:szCs w:val="18"/>
              </w:rPr>
              <w:t>13,858,234</w:t>
            </w:r>
          </w:p>
        </w:tc>
      </w:tr>
      <w:tr w:rsidR="007C4954" w:rsidRPr="007C4954" w14:paraId="7278C553" w14:textId="77777777" w:rsidTr="00573AAD">
        <w:tc>
          <w:tcPr>
            <w:tcW w:w="2268" w:type="dxa"/>
            <w:tcBorders>
              <w:top w:val="nil"/>
              <w:left w:val="nil"/>
              <w:bottom w:val="nil"/>
              <w:right w:val="single" w:sz="18" w:space="0" w:color="C00000"/>
            </w:tcBorders>
            <w:shd w:val="clear" w:color="auto" w:fill="auto"/>
            <w:noWrap/>
            <w:vAlign w:val="center"/>
          </w:tcPr>
          <w:p w14:paraId="09AD2EE6" w14:textId="77777777" w:rsidR="007C4954" w:rsidRPr="00C935A5" w:rsidRDefault="007C4954" w:rsidP="007C4954">
            <w:pPr>
              <w:spacing w:before="40" w:after="40"/>
              <w:rPr>
                <w:rFonts w:cs="Arial"/>
                <w:sz w:val="18"/>
                <w:szCs w:val="18"/>
              </w:rPr>
            </w:pPr>
            <w:r w:rsidRPr="00C935A5">
              <w:rPr>
                <w:rFonts w:cs="Arial"/>
                <w:sz w:val="18"/>
                <w:szCs w:val="18"/>
              </w:rPr>
              <w:t>Campaspe S</w:t>
            </w:r>
          </w:p>
        </w:tc>
        <w:tc>
          <w:tcPr>
            <w:tcW w:w="1701" w:type="dxa"/>
            <w:tcBorders>
              <w:top w:val="nil"/>
              <w:left w:val="single" w:sz="18" w:space="0" w:color="C00000"/>
              <w:bottom w:val="nil"/>
              <w:right w:val="nil"/>
            </w:tcBorders>
            <w:shd w:val="clear" w:color="auto" w:fill="auto"/>
            <w:noWrap/>
          </w:tcPr>
          <w:p w14:paraId="53ECF423" w14:textId="284D39B1" w:rsidR="007C4954" w:rsidRPr="00C935A5" w:rsidRDefault="007C4954" w:rsidP="007C4954">
            <w:pPr>
              <w:spacing w:before="40" w:after="20"/>
              <w:jc w:val="right"/>
              <w:rPr>
                <w:rFonts w:cs="Arial"/>
                <w:sz w:val="18"/>
                <w:szCs w:val="18"/>
              </w:rPr>
            </w:pPr>
            <w:r w:rsidRPr="007C4954">
              <w:rPr>
                <w:rFonts w:cs="Arial"/>
                <w:sz w:val="18"/>
                <w:szCs w:val="18"/>
              </w:rPr>
              <w:t>28,017,397</w:t>
            </w:r>
          </w:p>
        </w:tc>
        <w:tc>
          <w:tcPr>
            <w:tcW w:w="1701" w:type="dxa"/>
            <w:tcBorders>
              <w:top w:val="nil"/>
              <w:left w:val="nil"/>
              <w:bottom w:val="nil"/>
              <w:right w:val="nil"/>
            </w:tcBorders>
          </w:tcPr>
          <w:p w14:paraId="445EC09A" w14:textId="35AB0841" w:rsidR="007C4954" w:rsidRPr="00C935A5" w:rsidRDefault="007C4954" w:rsidP="007C4954">
            <w:pPr>
              <w:spacing w:before="40" w:after="20"/>
              <w:jc w:val="right"/>
              <w:rPr>
                <w:rFonts w:cs="Arial"/>
                <w:sz w:val="18"/>
                <w:szCs w:val="18"/>
              </w:rPr>
            </w:pPr>
            <w:r w:rsidRPr="007C4954">
              <w:rPr>
                <w:rFonts w:cs="Arial"/>
                <w:sz w:val="18"/>
                <w:szCs w:val="18"/>
              </w:rPr>
              <w:t>6,730,521</w:t>
            </w:r>
          </w:p>
        </w:tc>
        <w:tc>
          <w:tcPr>
            <w:tcW w:w="1701" w:type="dxa"/>
            <w:tcBorders>
              <w:top w:val="nil"/>
              <w:left w:val="nil"/>
              <w:bottom w:val="nil"/>
              <w:right w:val="nil"/>
            </w:tcBorders>
            <w:shd w:val="clear" w:color="auto" w:fill="auto"/>
            <w:noWrap/>
          </w:tcPr>
          <w:p w14:paraId="020F9E47" w14:textId="7D686DFE" w:rsidR="007C4954" w:rsidRPr="00C935A5" w:rsidRDefault="007C4954" w:rsidP="007C4954">
            <w:pPr>
              <w:spacing w:before="40" w:after="20"/>
              <w:jc w:val="right"/>
              <w:rPr>
                <w:rFonts w:cs="Arial"/>
                <w:sz w:val="18"/>
                <w:szCs w:val="18"/>
              </w:rPr>
            </w:pPr>
            <w:r w:rsidRPr="007C4954">
              <w:rPr>
                <w:rFonts w:cs="Arial"/>
                <w:sz w:val="18"/>
                <w:szCs w:val="18"/>
              </w:rPr>
              <w:t>10,025,489</w:t>
            </w:r>
          </w:p>
        </w:tc>
        <w:tc>
          <w:tcPr>
            <w:tcW w:w="1701" w:type="dxa"/>
            <w:tcBorders>
              <w:top w:val="nil"/>
              <w:left w:val="nil"/>
              <w:bottom w:val="nil"/>
              <w:right w:val="nil"/>
            </w:tcBorders>
          </w:tcPr>
          <w:p w14:paraId="2C37C477" w14:textId="2A5094F2" w:rsidR="007C4954" w:rsidRPr="007C4954" w:rsidRDefault="007C4954" w:rsidP="007C4954">
            <w:pPr>
              <w:spacing w:before="40" w:after="20"/>
              <w:jc w:val="right"/>
              <w:rPr>
                <w:rFonts w:cs="Arial"/>
                <w:b/>
                <w:bCs/>
                <w:sz w:val="18"/>
                <w:szCs w:val="18"/>
              </w:rPr>
            </w:pPr>
            <w:r w:rsidRPr="007C4954">
              <w:rPr>
                <w:rFonts w:cs="Arial"/>
                <w:b/>
                <w:bCs/>
                <w:sz w:val="18"/>
                <w:szCs w:val="18"/>
              </w:rPr>
              <w:t>44,773,407</w:t>
            </w:r>
          </w:p>
        </w:tc>
      </w:tr>
      <w:tr w:rsidR="007C4954" w:rsidRPr="007C4954" w14:paraId="55EE13F6" w14:textId="77777777" w:rsidTr="00573AAD">
        <w:tc>
          <w:tcPr>
            <w:tcW w:w="2268" w:type="dxa"/>
            <w:tcBorders>
              <w:top w:val="nil"/>
              <w:left w:val="nil"/>
              <w:bottom w:val="nil"/>
              <w:right w:val="single" w:sz="18" w:space="0" w:color="C00000"/>
            </w:tcBorders>
            <w:shd w:val="clear" w:color="auto" w:fill="auto"/>
            <w:noWrap/>
            <w:vAlign w:val="center"/>
          </w:tcPr>
          <w:p w14:paraId="1E36E58F" w14:textId="77777777" w:rsidR="007C4954" w:rsidRPr="00C935A5" w:rsidRDefault="007C4954" w:rsidP="007C4954">
            <w:pPr>
              <w:spacing w:before="40" w:after="40"/>
              <w:rPr>
                <w:rFonts w:cs="Arial"/>
                <w:sz w:val="18"/>
                <w:szCs w:val="18"/>
              </w:rPr>
            </w:pPr>
            <w:r w:rsidRPr="00C935A5">
              <w:rPr>
                <w:rFonts w:cs="Arial"/>
                <w:sz w:val="18"/>
                <w:szCs w:val="18"/>
              </w:rPr>
              <w:t>Cardinia S</w:t>
            </w:r>
          </w:p>
        </w:tc>
        <w:tc>
          <w:tcPr>
            <w:tcW w:w="1701" w:type="dxa"/>
            <w:tcBorders>
              <w:top w:val="nil"/>
              <w:left w:val="single" w:sz="18" w:space="0" w:color="C00000"/>
              <w:bottom w:val="nil"/>
              <w:right w:val="nil"/>
            </w:tcBorders>
            <w:shd w:val="clear" w:color="auto" w:fill="auto"/>
            <w:noWrap/>
          </w:tcPr>
          <w:p w14:paraId="3B1161B6" w14:textId="706EE280" w:rsidR="007C4954" w:rsidRPr="00C935A5" w:rsidRDefault="007C4954" w:rsidP="007C4954">
            <w:pPr>
              <w:spacing w:before="40" w:after="20"/>
              <w:jc w:val="right"/>
              <w:rPr>
                <w:rFonts w:cs="Arial"/>
                <w:sz w:val="18"/>
                <w:szCs w:val="18"/>
              </w:rPr>
            </w:pPr>
            <w:r w:rsidRPr="007C4954">
              <w:rPr>
                <w:rFonts w:cs="Arial"/>
                <w:sz w:val="18"/>
                <w:szCs w:val="18"/>
              </w:rPr>
              <w:t>86,657,784</w:t>
            </w:r>
          </w:p>
        </w:tc>
        <w:tc>
          <w:tcPr>
            <w:tcW w:w="1701" w:type="dxa"/>
            <w:tcBorders>
              <w:top w:val="nil"/>
              <w:left w:val="nil"/>
              <w:bottom w:val="nil"/>
              <w:right w:val="nil"/>
            </w:tcBorders>
          </w:tcPr>
          <w:p w14:paraId="24DE56E4" w14:textId="68F4397D" w:rsidR="007C4954" w:rsidRPr="00C935A5" w:rsidRDefault="007C4954" w:rsidP="007C4954">
            <w:pPr>
              <w:spacing w:before="40" w:after="20"/>
              <w:jc w:val="right"/>
              <w:rPr>
                <w:rFonts w:cs="Arial"/>
                <w:sz w:val="18"/>
                <w:szCs w:val="18"/>
              </w:rPr>
            </w:pPr>
            <w:r w:rsidRPr="007C4954">
              <w:rPr>
                <w:rFonts w:cs="Arial"/>
                <w:sz w:val="18"/>
                <w:szCs w:val="18"/>
              </w:rPr>
              <w:t>8,150,803</w:t>
            </w:r>
          </w:p>
        </w:tc>
        <w:tc>
          <w:tcPr>
            <w:tcW w:w="1701" w:type="dxa"/>
            <w:tcBorders>
              <w:top w:val="nil"/>
              <w:left w:val="nil"/>
              <w:bottom w:val="nil"/>
              <w:right w:val="nil"/>
            </w:tcBorders>
            <w:shd w:val="clear" w:color="auto" w:fill="auto"/>
            <w:noWrap/>
          </w:tcPr>
          <w:p w14:paraId="00B81F28" w14:textId="7C4E6D50" w:rsidR="007C4954" w:rsidRPr="00C935A5" w:rsidRDefault="007C4954" w:rsidP="007C4954">
            <w:pPr>
              <w:spacing w:before="40" w:after="20"/>
              <w:jc w:val="right"/>
              <w:rPr>
                <w:rFonts w:cs="Arial"/>
                <w:sz w:val="18"/>
                <w:szCs w:val="18"/>
              </w:rPr>
            </w:pPr>
            <w:r w:rsidRPr="007C4954">
              <w:rPr>
                <w:rFonts w:cs="Arial"/>
                <w:sz w:val="18"/>
                <w:szCs w:val="18"/>
              </w:rPr>
              <w:t>5,485,190</w:t>
            </w:r>
          </w:p>
        </w:tc>
        <w:tc>
          <w:tcPr>
            <w:tcW w:w="1701" w:type="dxa"/>
            <w:tcBorders>
              <w:top w:val="nil"/>
              <w:left w:val="nil"/>
              <w:bottom w:val="nil"/>
              <w:right w:val="nil"/>
            </w:tcBorders>
          </w:tcPr>
          <w:p w14:paraId="328FE918" w14:textId="67C48E65" w:rsidR="007C4954" w:rsidRPr="007C4954" w:rsidRDefault="007C4954" w:rsidP="007C4954">
            <w:pPr>
              <w:spacing w:before="40" w:after="20"/>
              <w:jc w:val="right"/>
              <w:rPr>
                <w:rFonts w:cs="Arial"/>
                <w:b/>
                <w:bCs/>
                <w:sz w:val="18"/>
                <w:szCs w:val="18"/>
              </w:rPr>
            </w:pPr>
            <w:r w:rsidRPr="007C4954">
              <w:rPr>
                <w:rFonts w:cs="Arial"/>
                <w:b/>
                <w:bCs/>
                <w:sz w:val="18"/>
                <w:szCs w:val="18"/>
              </w:rPr>
              <w:t>100,293,778</w:t>
            </w:r>
          </w:p>
        </w:tc>
      </w:tr>
      <w:tr w:rsidR="007C4954" w:rsidRPr="007C4954" w14:paraId="069F3054" w14:textId="77777777" w:rsidTr="00573AAD">
        <w:tc>
          <w:tcPr>
            <w:tcW w:w="2268" w:type="dxa"/>
            <w:tcBorders>
              <w:top w:val="nil"/>
              <w:left w:val="nil"/>
              <w:bottom w:val="nil"/>
              <w:right w:val="single" w:sz="18" w:space="0" w:color="C00000"/>
            </w:tcBorders>
            <w:shd w:val="clear" w:color="auto" w:fill="auto"/>
            <w:noWrap/>
            <w:vAlign w:val="center"/>
          </w:tcPr>
          <w:p w14:paraId="2980AC55" w14:textId="77777777" w:rsidR="007C4954" w:rsidRPr="00C935A5" w:rsidRDefault="007C4954" w:rsidP="007C4954">
            <w:pPr>
              <w:spacing w:before="40" w:after="40"/>
              <w:rPr>
                <w:rFonts w:cs="Arial"/>
                <w:sz w:val="18"/>
                <w:szCs w:val="18"/>
              </w:rPr>
            </w:pPr>
            <w:r w:rsidRPr="00C935A5">
              <w:rPr>
                <w:rFonts w:cs="Arial"/>
                <w:sz w:val="18"/>
                <w:szCs w:val="18"/>
              </w:rPr>
              <w:t>Casey C</w:t>
            </w:r>
          </w:p>
        </w:tc>
        <w:tc>
          <w:tcPr>
            <w:tcW w:w="1701" w:type="dxa"/>
            <w:tcBorders>
              <w:top w:val="nil"/>
              <w:left w:val="single" w:sz="18" w:space="0" w:color="C00000"/>
              <w:bottom w:val="nil"/>
              <w:right w:val="nil"/>
            </w:tcBorders>
            <w:shd w:val="clear" w:color="auto" w:fill="auto"/>
            <w:noWrap/>
          </w:tcPr>
          <w:p w14:paraId="48600083" w14:textId="7A97AE1A" w:rsidR="007C4954" w:rsidRPr="00C935A5" w:rsidRDefault="007C4954" w:rsidP="007C4954">
            <w:pPr>
              <w:spacing w:before="40" w:after="20"/>
              <w:jc w:val="right"/>
              <w:rPr>
                <w:rFonts w:cs="Arial"/>
                <w:sz w:val="18"/>
                <w:szCs w:val="18"/>
              </w:rPr>
            </w:pPr>
            <w:r w:rsidRPr="007C4954">
              <w:rPr>
                <w:rFonts w:cs="Arial"/>
                <w:sz w:val="18"/>
                <w:szCs w:val="18"/>
              </w:rPr>
              <w:t>233,183,510</w:t>
            </w:r>
          </w:p>
        </w:tc>
        <w:tc>
          <w:tcPr>
            <w:tcW w:w="1701" w:type="dxa"/>
            <w:tcBorders>
              <w:top w:val="nil"/>
              <w:left w:val="nil"/>
              <w:bottom w:val="nil"/>
              <w:right w:val="nil"/>
            </w:tcBorders>
          </w:tcPr>
          <w:p w14:paraId="26006DF2" w14:textId="27FF0D7D" w:rsidR="007C4954" w:rsidRPr="00C935A5" w:rsidRDefault="007C4954" w:rsidP="007C4954">
            <w:pPr>
              <w:spacing w:before="40" w:after="20"/>
              <w:jc w:val="right"/>
              <w:rPr>
                <w:rFonts w:cs="Arial"/>
                <w:sz w:val="18"/>
                <w:szCs w:val="18"/>
              </w:rPr>
            </w:pPr>
            <w:r w:rsidRPr="007C4954">
              <w:rPr>
                <w:rFonts w:cs="Arial"/>
                <w:sz w:val="18"/>
                <w:szCs w:val="18"/>
              </w:rPr>
              <w:t>19,345,723</w:t>
            </w:r>
          </w:p>
        </w:tc>
        <w:tc>
          <w:tcPr>
            <w:tcW w:w="1701" w:type="dxa"/>
            <w:tcBorders>
              <w:top w:val="nil"/>
              <w:left w:val="nil"/>
              <w:bottom w:val="nil"/>
              <w:right w:val="nil"/>
            </w:tcBorders>
            <w:shd w:val="clear" w:color="auto" w:fill="auto"/>
            <w:noWrap/>
          </w:tcPr>
          <w:p w14:paraId="798693E9" w14:textId="7EB53991" w:rsidR="007C4954" w:rsidRPr="00C935A5" w:rsidRDefault="007C4954" w:rsidP="007C4954">
            <w:pPr>
              <w:spacing w:before="40" w:after="20"/>
              <w:jc w:val="right"/>
              <w:rPr>
                <w:rFonts w:cs="Arial"/>
                <w:sz w:val="18"/>
                <w:szCs w:val="18"/>
              </w:rPr>
            </w:pPr>
            <w:r w:rsidRPr="007C4954">
              <w:rPr>
                <w:rFonts w:cs="Arial"/>
                <w:sz w:val="18"/>
                <w:szCs w:val="18"/>
              </w:rPr>
              <w:t>1,483,605</w:t>
            </w:r>
          </w:p>
        </w:tc>
        <w:tc>
          <w:tcPr>
            <w:tcW w:w="1701" w:type="dxa"/>
            <w:tcBorders>
              <w:top w:val="nil"/>
              <w:left w:val="nil"/>
              <w:bottom w:val="nil"/>
              <w:right w:val="nil"/>
            </w:tcBorders>
          </w:tcPr>
          <w:p w14:paraId="3AE537EC" w14:textId="096E629F" w:rsidR="007C4954" w:rsidRPr="007C4954" w:rsidRDefault="007C4954" w:rsidP="007C4954">
            <w:pPr>
              <w:spacing w:before="40" w:after="20"/>
              <w:jc w:val="right"/>
              <w:rPr>
                <w:rFonts w:cs="Arial"/>
                <w:b/>
                <w:bCs/>
                <w:sz w:val="18"/>
                <w:szCs w:val="18"/>
              </w:rPr>
            </w:pPr>
            <w:r w:rsidRPr="007C4954">
              <w:rPr>
                <w:rFonts w:cs="Arial"/>
                <w:b/>
                <w:bCs/>
                <w:sz w:val="18"/>
                <w:szCs w:val="18"/>
              </w:rPr>
              <w:t>254,012,838</w:t>
            </w:r>
          </w:p>
        </w:tc>
      </w:tr>
      <w:tr w:rsidR="007C4954" w:rsidRPr="007C4954" w14:paraId="2866E3F8" w14:textId="77777777" w:rsidTr="00573AAD">
        <w:tc>
          <w:tcPr>
            <w:tcW w:w="2268" w:type="dxa"/>
            <w:tcBorders>
              <w:top w:val="nil"/>
              <w:left w:val="nil"/>
              <w:bottom w:val="nil"/>
              <w:right w:val="single" w:sz="18" w:space="0" w:color="C00000"/>
            </w:tcBorders>
            <w:shd w:val="clear" w:color="auto" w:fill="auto"/>
            <w:noWrap/>
            <w:vAlign w:val="center"/>
          </w:tcPr>
          <w:p w14:paraId="240DC6F5" w14:textId="77777777" w:rsidR="007C4954" w:rsidRPr="00C935A5" w:rsidRDefault="007C4954" w:rsidP="007C4954">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C00000"/>
              <w:bottom w:val="nil"/>
              <w:right w:val="nil"/>
            </w:tcBorders>
            <w:shd w:val="clear" w:color="auto" w:fill="auto"/>
            <w:noWrap/>
          </w:tcPr>
          <w:p w14:paraId="3F966092" w14:textId="6ACA1373" w:rsidR="007C4954" w:rsidRPr="00C935A5" w:rsidRDefault="007C4954" w:rsidP="007C4954">
            <w:pPr>
              <w:spacing w:before="40" w:after="20"/>
              <w:jc w:val="right"/>
              <w:rPr>
                <w:rFonts w:cs="Arial"/>
                <w:sz w:val="18"/>
                <w:szCs w:val="18"/>
              </w:rPr>
            </w:pPr>
            <w:r w:rsidRPr="007C4954">
              <w:rPr>
                <w:rFonts w:cs="Arial"/>
                <w:sz w:val="18"/>
                <w:szCs w:val="18"/>
              </w:rPr>
              <w:t>11,641,579</w:t>
            </w:r>
          </w:p>
        </w:tc>
        <w:tc>
          <w:tcPr>
            <w:tcW w:w="1701" w:type="dxa"/>
            <w:tcBorders>
              <w:top w:val="nil"/>
              <w:left w:val="nil"/>
              <w:bottom w:val="nil"/>
              <w:right w:val="nil"/>
            </w:tcBorders>
          </w:tcPr>
          <w:p w14:paraId="0703AA64" w14:textId="65590AA0" w:rsidR="007C4954" w:rsidRPr="00C935A5" w:rsidRDefault="007C4954" w:rsidP="007C4954">
            <w:pPr>
              <w:spacing w:before="40" w:after="20"/>
              <w:jc w:val="right"/>
              <w:rPr>
                <w:rFonts w:cs="Arial"/>
                <w:sz w:val="18"/>
                <w:szCs w:val="18"/>
              </w:rPr>
            </w:pPr>
            <w:r w:rsidRPr="007C4954">
              <w:rPr>
                <w:rFonts w:cs="Arial"/>
                <w:sz w:val="18"/>
                <w:szCs w:val="18"/>
              </w:rPr>
              <w:t>1,345,689</w:t>
            </w:r>
          </w:p>
        </w:tc>
        <w:tc>
          <w:tcPr>
            <w:tcW w:w="1701" w:type="dxa"/>
            <w:tcBorders>
              <w:top w:val="nil"/>
              <w:left w:val="nil"/>
              <w:bottom w:val="nil"/>
              <w:right w:val="nil"/>
            </w:tcBorders>
            <w:shd w:val="clear" w:color="auto" w:fill="auto"/>
            <w:noWrap/>
          </w:tcPr>
          <w:p w14:paraId="32AC80A4" w14:textId="23F9930A" w:rsidR="007C4954" w:rsidRPr="00C935A5" w:rsidRDefault="007C4954" w:rsidP="007C4954">
            <w:pPr>
              <w:spacing w:before="40" w:after="20"/>
              <w:jc w:val="right"/>
              <w:rPr>
                <w:rFonts w:cs="Arial"/>
                <w:sz w:val="18"/>
                <w:szCs w:val="18"/>
              </w:rPr>
            </w:pPr>
            <w:r w:rsidRPr="007C4954">
              <w:rPr>
                <w:rFonts w:cs="Arial"/>
                <w:sz w:val="18"/>
                <w:szCs w:val="18"/>
              </w:rPr>
              <w:t>2,699,225</w:t>
            </w:r>
          </w:p>
        </w:tc>
        <w:tc>
          <w:tcPr>
            <w:tcW w:w="1701" w:type="dxa"/>
            <w:tcBorders>
              <w:top w:val="nil"/>
              <w:left w:val="nil"/>
              <w:bottom w:val="nil"/>
              <w:right w:val="nil"/>
            </w:tcBorders>
          </w:tcPr>
          <w:p w14:paraId="1ECFE3E7" w14:textId="388AA43A" w:rsidR="007C4954" w:rsidRPr="007C4954" w:rsidRDefault="007C4954" w:rsidP="007C4954">
            <w:pPr>
              <w:spacing w:before="40" w:after="20"/>
              <w:jc w:val="right"/>
              <w:rPr>
                <w:rFonts w:cs="Arial"/>
                <w:b/>
                <w:bCs/>
                <w:sz w:val="18"/>
                <w:szCs w:val="18"/>
              </w:rPr>
            </w:pPr>
            <w:r w:rsidRPr="007C4954">
              <w:rPr>
                <w:rFonts w:cs="Arial"/>
                <w:b/>
                <w:bCs/>
                <w:sz w:val="18"/>
                <w:szCs w:val="18"/>
              </w:rPr>
              <w:t>15,686,493</w:t>
            </w:r>
          </w:p>
        </w:tc>
      </w:tr>
      <w:tr w:rsidR="007C4954" w:rsidRPr="007C4954" w14:paraId="26FBE2F3" w14:textId="77777777" w:rsidTr="00573AAD">
        <w:tc>
          <w:tcPr>
            <w:tcW w:w="2268" w:type="dxa"/>
            <w:tcBorders>
              <w:top w:val="nil"/>
              <w:left w:val="nil"/>
              <w:bottom w:val="nil"/>
              <w:right w:val="single" w:sz="18" w:space="0" w:color="C00000"/>
            </w:tcBorders>
            <w:shd w:val="clear" w:color="auto" w:fill="auto"/>
            <w:noWrap/>
            <w:vAlign w:val="center"/>
          </w:tcPr>
          <w:p w14:paraId="0E446CC6" w14:textId="77777777" w:rsidR="007C4954" w:rsidRPr="00C935A5" w:rsidRDefault="007C4954" w:rsidP="007C4954">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C00000"/>
              <w:bottom w:val="nil"/>
              <w:right w:val="nil"/>
            </w:tcBorders>
            <w:shd w:val="clear" w:color="auto" w:fill="auto"/>
            <w:noWrap/>
          </w:tcPr>
          <w:p w14:paraId="720DACF0" w14:textId="39CB0463" w:rsidR="007C4954" w:rsidRPr="00C935A5" w:rsidRDefault="007C4954" w:rsidP="007C4954">
            <w:pPr>
              <w:spacing w:before="40" w:after="20"/>
              <w:jc w:val="right"/>
              <w:rPr>
                <w:rFonts w:cs="Arial"/>
                <w:sz w:val="18"/>
                <w:szCs w:val="18"/>
              </w:rPr>
            </w:pPr>
            <w:r w:rsidRPr="007C4954">
              <w:rPr>
                <w:rFonts w:cs="Arial"/>
                <w:sz w:val="18"/>
                <w:szCs w:val="18"/>
              </w:rPr>
              <w:t>22,123,569</w:t>
            </w:r>
          </w:p>
        </w:tc>
        <w:tc>
          <w:tcPr>
            <w:tcW w:w="1701" w:type="dxa"/>
            <w:tcBorders>
              <w:top w:val="nil"/>
              <w:left w:val="nil"/>
              <w:bottom w:val="nil"/>
              <w:right w:val="nil"/>
            </w:tcBorders>
          </w:tcPr>
          <w:p w14:paraId="11B05832" w14:textId="3C741019" w:rsidR="007C4954" w:rsidRPr="00C935A5" w:rsidRDefault="007C4954" w:rsidP="007C4954">
            <w:pPr>
              <w:spacing w:before="40" w:after="20"/>
              <w:jc w:val="right"/>
              <w:rPr>
                <w:rFonts w:cs="Arial"/>
                <w:sz w:val="18"/>
                <w:szCs w:val="18"/>
              </w:rPr>
            </w:pPr>
            <w:r w:rsidRPr="007C4954">
              <w:rPr>
                <w:rFonts w:cs="Arial"/>
                <w:sz w:val="18"/>
                <w:szCs w:val="18"/>
              </w:rPr>
              <w:t>3,421,957</w:t>
            </w:r>
          </w:p>
        </w:tc>
        <w:tc>
          <w:tcPr>
            <w:tcW w:w="1701" w:type="dxa"/>
            <w:tcBorders>
              <w:top w:val="nil"/>
              <w:left w:val="nil"/>
              <w:bottom w:val="nil"/>
              <w:right w:val="nil"/>
            </w:tcBorders>
            <w:shd w:val="clear" w:color="auto" w:fill="auto"/>
            <w:noWrap/>
          </w:tcPr>
          <w:p w14:paraId="353423F2" w14:textId="4B9A6985" w:rsidR="007C4954" w:rsidRPr="00C935A5" w:rsidRDefault="007C4954" w:rsidP="007C4954">
            <w:pPr>
              <w:spacing w:before="40" w:after="20"/>
              <w:jc w:val="right"/>
              <w:rPr>
                <w:rFonts w:cs="Arial"/>
                <w:sz w:val="18"/>
                <w:szCs w:val="18"/>
              </w:rPr>
            </w:pPr>
            <w:r w:rsidRPr="007C4954">
              <w:rPr>
                <w:rFonts w:cs="Arial"/>
                <w:sz w:val="18"/>
                <w:szCs w:val="18"/>
              </w:rPr>
              <w:t>6,217,058</w:t>
            </w:r>
          </w:p>
        </w:tc>
        <w:tc>
          <w:tcPr>
            <w:tcW w:w="1701" w:type="dxa"/>
            <w:tcBorders>
              <w:top w:val="nil"/>
              <w:left w:val="nil"/>
              <w:bottom w:val="nil"/>
              <w:right w:val="nil"/>
            </w:tcBorders>
          </w:tcPr>
          <w:p w14:paraId="2C53D415" w14:textId="7DCEF65E" w:rsidR="007C4954" w:rsidRPr="007C4954" w:rsidRDefault="007C4954" w:rsidP="007C4954">
            <w:pPr>
              <w:spacing w:before="40" w:after="20"/>
              <w:jc w:val="right"/>
              <w:rPr>
                <w:rFonts w:cs="Arial"/>
                <w:b/>
                <w:bCs/>
                <w:sz w:val="18"/>
                <w:szCs w:val="18"/>
              </w:rPr>
            </w:pPr>
            <w:r w:rsidRPr="007C4954">
              <w:rPr>
                <w:rFonts w:cs="Arial"/>
                <w:b/>
                <w:bCs/>
                <w:sz w:val="18"/>
                <w:szCs w:val="18"/>
              </w:rPr>
              <w:t>31,762,583</w:t>
            </w:r>
          </w:p>
        </w:tc>
      </w:tr>
      <w:tr w:rsidR="007C4954" w:rsidRPr="007C4954" w14:paraId="5DF7EFB6" w14:textId="77777777" w:rsidTr="00573AAD">
        <w:tc>
          <w:tcPr>
            <w:tcW w:w="2268" w:type="dxa"/>
            <w:tcBorders>
              <w:top w:val="nil"/>
              <w:left w:val="nil"/>
              <w:bottom w:val="nil"/>
              <w:right w:val="single" w:sz="18" w:space="0" w:color="C00000"/>
            </w:tcBorders>
            <w:shd w:val="clear" w:color="auto" w:fill="auto"/>
            <w:noWrap/>
            <w:vAlign w:val="center"/>
          </w:tcPr>
          <w:p w14:paraId="283E5C65" w14:textId="77777777" w:rsidR="007C4954" w:rsidRPr="00C935A5" w:rsidRDefault="007C4954" w:rsidP="007C4954">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C00000"/>
              <w:bottom w:val="nil"/>
              <w:right w:val="nil"/>
            </w:tcBorders>
            <w:shd w:val="clear" w:color="auto" w:fill="auto"/>
            <w:noWrap/>
          </w:tcPr>
          <w:p w14:paraId="7B6B598B" w14:textId="07CE794D" w:rsidR="007C4954" w:rsidRPr="00C935A5" w:rsidRDefault="007C4954" w:rsidP="007C4954">
            <w:pPr>
              <w:spacing w:before="40" w:after="20"/>
              <w:jc w:val="right"/>
              <w:rPr>
                <w:rFonts w:cs="Arial"/>
                <w:sz w:val="18"/>
                <w:szCs w:val="18"/>
              </w:rPr>
            </w:pPr>
            <w:r w:rsidRPr="007C4954">
              <w:rPr>
                <w:rFonts w:cs="Arial"/>
                <w:sz w:val="18"/>
                <w:szCs w:val="18"/>
              </w:rPr>
              <w:t>8,520,785</w:t>
            </w:r>
          </w:p>
        </w:tc>
        <w:tc>
          <w:tcPr>
            <w:tcW w:w="1701" w:type="dxa"/>
            <w:tcBorders>
              <w:top w:val="nil"/>
              <w:left w:val="nil"/>
              <w:bottom w:val="nil"/>
              <w:right w:val="nil"/>
            </w:tcBorders>
          </w:tcPr>
          <w:p w14:paraId="605714F1" w14:textId="171029E9" w:rsidR="007C4954" w:rsidRPr="00C935A5" w:rsidRDefault="007C4954" w:rsidP="007C4954">
            <w:pPr>
              <w:spacing w:before="40" w:after="20"/>
              <w:jc w:val="right"/>
              <w:rPr>
                <w:rFonts w:cs="Arial"/>
                <w:sz w:val="18"/>
                <w:szCs w:val="18"/>
              </w:rPr>
            </w:pPr>
            <w:r w:rsidRPr="007C4954">
              <w:rPr>
                <w:rFonts w:cs="Arial"/>
                <w:sz w:val="18"/>
                <w:szCs w:val="18"/>
              </w:rPr>
              <w:t>3,162,775</w:t>
            </w:r>
          </w:p>
        </w:tc>
        <w:tc>
          <w:tcPr>
            <w:tcW w:w="1701" w:type="dxa"/>
            <w:tcBorders>
              <w:top w:val="nil"/>
              <w:left w:val="nil"/>
              <w:bottom w:val="nil"/>
              <w:right w:val="nil"/>
            </w:tcBorders>
            <w:shd w:val="clear" w:color="auto" w:fill="auto"/>
            <w:noWrap/>
          </w:tcPr>
          <w:p w14:paraId="07CB4DAD" w14:textId="62248631" w:rsidR="007C4954" w:rsidRPr="00C935A5" w:rsidRDefault="007C4954" w:rsidP="007C4954">
            <w:pPr>
              <w:spacing w:before="40" w:after="20"/>
              <w:jc w:val="right"/>
              <w:rPr>
                <w:rFonts w:cs="Arial"/>
                <w:sz w:val="18"/>
                <w:szCs w:val="18"/>
              </w:rPr>
            </w:pPr>
            <w:r w:rsidRPr="007C4954">
              <w:rPr>
                <w:rFonts w:cs="Arial"/>
                <w:sz w:val="18"/>
                <w:szCs w:val="18"/>
              </w:rPr>
              <w:t>10,884,633</w:t>
            </w:r>
          </w:p>
        </w:tc>
        <w:tc>
          <w:tcPr>
            <w:tcW w:w="1701" w:type="dxa"/>
            <w:tcBorders>
              <w:top w:val="nil"/>
              <w:left w:val="nil"/>
              <w:bottom w:val="nil"/>
              <w:right w:val="nil"/>
            </w:tcBorders>
          </w:tcPr>
          <w:p w14:paraId="1D6F9D72" w14:textId="2E3CE8A2" w:rsidR="007C4954" w:rsidRPr="007C4954" w:rsidRDefault="007C4954" w:rsidP="007C4954">
            <w:pPr>
              <w:spacing w:before="40" w:after="20"/>
              <w:jc w:val="right"/>
              <w:rPr>
                <w:rFonts w:cs="Arial"/>
                <w:b/>
                <w:bCs/>
                <w:sz w:val="18"/>
                <w:szCs w:val="18"/>
              </w:rPr>
            </w:pPr>
            <w:r w:rsidRPr="007C4954">
              <w:rPr>
                <w:rFonts w:cs="Arial"/>
                <w:b/>
                <w:bCs/>
                <w:sz w:val="18"/>
                <w:szCs w:val="18"/>
              </w:rPr>
              <w:t>22,568,194</w:t>
            </w:r>
          </w:p>
        </w:tc>
      </w:tr>
      <w:tr w:rsidR="007C4954" w:rsidRPr="007C4954" w14:paraId="494684FC" w14:textId="77777777" w:rsidTr="00573AAD">
        <w:tc>
          <w:tcPr>
            <w:tcW w:w="2268" w:type="dxa"/>
            <w:tcBorders>
              <w:top w:val="nil"/>
              <w:left w:val="nil"/>
              <w:bottom w:val="nil"/>
              <w:right w:val="single" w:sz="18" w:space="0" w:color="C00000"/>
            </w:tcBorders>
            <w:shd w:val="clear" w:color="auto" w:fill="auto"/>
            <w:noWrap/>
            <w:vAlign w:val="center"/>
          </w:tcPr>
          <w:p w14:paraId="0BB3F608" w14:textId="77777777" w:rsidR="007C4954" w:rsidRPr="00C935A5" w:rsidRDefault="007C4954" w:rsidP="007C4954">
            <w:pPr>
              <w:spacing w:before="40" w:after="40"/>
              <w:rPr>
                <w:rFonts w:cs="Arial"/>
                <w:sz w:val="18"/>
                <w:szCs w:val="18"/>
              </w:rPr>
            </w:pPr>
            <w:r w:rsidRPr="00C935A5">
              <w:rPr>
                <w:rFonts w:cs="Arial"/>
                <w:sz w:val="18"/>
                <w:szCs w:val="18"/>
              </w:rPr>
              <w:t>Darebin C</w:t>
            </w:r>
          </w:p>
        </w:tc>
        <w:tc>
          <w:tcPr>
            <w:tcW w:w="1701" w:type="dxa"/>
            <w:tcBorders>
              <w:top w:val="nil"/>
              <w:left w:val="single" w:sz="18" w:space="0" w:color="C00000"/>
              <w:bottom w:val="nil"/>
              <w:right w:val="nil"/>
            </w:tcBorders>
            <w:shd w:val="clear" w:color="auto" w:fill="auto"/>
            <w:noWrap/>
          </w:tcPr>
          <w:p w14:paraId="11F24D60" w14:textId="71B558BA" w:rsidR="007C4954" w:rsidRPr="00C935A5" w:rsidRDefault="007C4954" w:rsidP="007C4954">
            <w:pPr>
              <w:spacing w:before="40" w:after="20"/>
              <w:jc w:val="right"/>
              <w:rPr>
                <w:rFonts w:cs="Arial"/>
                <w:sz w:val="18"/>
                <w:szCs w:val="18"/>
              </w:rPr>
            </w:pPr>
            <w:r w:rsidRPr="007C4954">
              <w:rPr>
                <w:rFonts w:cs="Arial"/>
                <w:sz w:val="18"/>
                <w:szCs w:val="18"/>
              </w:rPr>
              <w:t>134,773,674</w:t>
            </w:r>
          </w:p>
        </w:tc>
        <w:tc>
          <w:tcPr>
            <w:tcW w:w="1701" w:type="dxa"/>
            <w:tcBorders>
              <w:top w:val="nil"/>
              <w:left w:val="nil"/>
              <w:bottom w:val="nil"/>
              <w:right w:val="nil"/>
            </w:tcBorders>
          </w:tcPr>
          <w:p w14:paraId="178F25C2" w14:textId="5519DB85" w:rsidR="007C4954" w:rsidRPr="00C935A5" w:rsidRDefault="007C4954" w:rsidP="007C4954">
            <w:pPr>
              <w:spacing w:before="40" w:after="20"/>
              <w:jc w:val="right"/>
              <w:rPr>
                <w:rFonts w:cs="Arial"/>
                <w:sz w:val="18"/>
                <w:szCs w:val="18"/>
              </w:rPr>
            </w:pPr>
            <w:r w:rsidRPr="007C4954">
              <w:rPr>
                <w:rFonts w:cs="Arial"/>
                <w:sz w:val="18"/>
                <w:szCs w:val="18"/>
              </w:rPr>
              <w:t>1,251,512</w:t>
            </w:r>
          </w:p>
        </w:tc>
        <w:tc>
          <w:tcPr>
            <w:tcW w:w="1701" w:type="dxa"/>
            <w:tcBorders>
              <w:top w:val="nil"/>
              <w:left w:val="nil"/>
              <w:bottom w:val="nil"/>
              <w:right w:val="nil"/>
            </w:tcBorders>
            <w:shd w:val="clear" w:color="auto" w:fill="auto"/>
            <w:noWrap/>
          </w:tcPr>
          <w:p w14:paraId="69A83AB2" w14:textId="5C075235"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75E0B9D8" w14:textId="1FE9B3BE" w:rsidR="007C4954" w:rsidRPr="007C4954" w:rsidRDefault="007C4954" w:rsidP="007C4954">
            <w:pPr>
              <w:spacing w:before="40" w:after="20"/>
              <w:jc w:val="right"/>
              <w:rPr>
                <w:rFonts w:cs="Arial"/>
                <w:b/>
                <w:bCs/>
                <w:sz w:val="18"/>
                <w:szCs w:val="18"/>
              </w:rPr>
            </w:pPr>
            <w:r w:rsidRPr="007C4954">
              <w:rPr>
                <w:rFonts w:cs="Arial"/>
                <w:b/>
                <w:bCs/>
                <w:sz w:val="18"/>
                <w:szCs w:val="18"/>
              </w:rPr>
              <w:t>136,025,186</w:t>
            </w:r>
          </w:p>
        </w:tc>
      </w:tr>
      <w:tr w:rsidR="007C4954" w:rsidRPr="007C4954" w14:paraId="009258AE" w14:textId="77777777" w:rsidTr="00573AAD">
        <w:tc>
          <w:tcPr>
            <w:tcW w:w="2268" w:type="dxa"/>
            <w:tcBorders>
              <w:top w:val="nil"/>
              <w:left w:val="nil"/>
              <w:bottom w:val="nil"/>
              <w:right w:val="single" w:sz="18" w:space="0" w:color="C00000"/>
            </w:tcBorders>
            <w:shd w:val="clear" w:color="auto" w:fill="auto"/>
            <w:noWrap/>
            <w:vAlign w:val="center"/>
          </w:tcPr>
          <w:p w14:paraId="31689895" w14:textId="77777777" w:rsidR="007C4954" w:rsidRPr="00C935A5" w:rsidRDefault="007C4954" w:rsidP="007C4954">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C00000"/>
              <w:bottom w:val="nil"/>
              <w:right w:val="nil"/>
            </w:tcBorders>
            <w:shd w:val="clear" w:color="auto" w:fill="auto"/>
            <w:noWrap/>
          </w:tcPr>
          <w:p w14:paraId="14B24839" w14:textId="63A1367F" w:rsidR="007C4954" w:rsidRPr="00C935A5" w:rsidRDefault="007C4954" w:rsidP="007C4954">
            <w:pPr>
              <w:spacing w:before="40" w:after="20"/>
              <w:jc w:val="right"/>
              <w:rPr>
                <w:rFonts w:cs="Arial"/>
                <w:sz w:val="18"/>
                <w:szCs w:val="18"/>
              </w:rPr>
            </w:pPr>
            <w:r w:rsidRPr="007C4954">
              <w:rPr>
                <w:rFonts w:cs="Arial"/>
                <w:sz w:val="18"/>
                <w:szCs w:val="18"/>
              </w:rPr>
              <w:t>48,337,087</w:t>
            </w:r>
          </w:p>
        </w:tc>
        <w:tc>
          <w:tcPr>
            <w:tcW w:w="1701" w:type="dxa"/>
            <w:tcBorders>
              <w:top w:val="nil"/>
              <w:left w:val="nil"/>
              <w:bottom w:val="nil"/>
              <w:right w:val="nil"/>
            </w:tcBorders>
          </w:tcPr>
          <w:p w14:paraId="1689801C" w14:textId="3AB48200" w:rsidR="007C4954" w:rsidRPr="00C935A5" w:rsidRDefault="007C4954" w:rsidP="007C4954">
            <w:pPr>
              <w:spacing w:before="40" w:after="20"/>
              <w:jc w:val="right"/>
              <w:rPr>
                <w:rFonts w:cs="Arial"/>
                <w:sz w:val="18"/>
                <w:szCs w:val="18"/>
              </w:rPr>
            </w:pPr>
            <w:r w:rsidRPr="007C4954">
              <w:rPr>
                <w:rFonts w:cs="Arial"/>
                <w:sz w:val="18"/>
                <w:szCs w:val="18"/>
              </w:rPr>
              <w:t>6,584,796</w:t>
            </w:r>
          </w:p>
        </w:tc>
        <w:tc>
          <w:tcPr>
            <w:tcW w:w="1701" w:type="dxa"/>
            <w:tcBorders>
              <w:top w:val="nil"/>
              <w:left w:val="nil"/>
              <w:bottom w:val="nil"/>
              <w:right w:val="nil"/>
            </w:tcBorders>
            <w:shd w:val="clear" w:color="auto" w:fill="auto"/>
            <w:noWrap/>
          </w:tcPr>
          <w:p w14:paraId="34047E00" w14:textId="39EC0800" w:rsidR="007C4954" w:rsidRPr="00C935A5" w:rsidRDefault="007C4954" w:rsidP="007C4954">
            <w:pPr>
              <w:spacing w:before="40" w:after="20"/>
              <w:jc w:val="right"/>
              <w:rPr>
                <w:rFonts w:cs="Arial"/>
                <w:sz w:val="18"/>
                <w:szCs w:val="18"/>
              </w:rPr>
            </w:pPr>
            <w:r w:rsidRPr="007C4954">
              <w:rPr>
                <w:rFonts w:cs="Arial"/>
                <w:sz w:val="18"/>
                <w:szCs w:val="18"/>
              </w:rPr>
              <w:t>5,336,459</w:t>
            </w:r>
          </w:p>
        </w:tc>
        <w:tc>
          <w:tcPr>
            <w:tcW w:w="1701" w:type="dxa"/>
            <w:tcBorders>
              <w:top w:val="nil"/>
              <w:left w:val="nil"/>
              <w:bottom w:val="nil"/>
              <w:right w:val="nil"/>
            </w:tcBorders>
          </w:tcPr>
          <w:p w14:paraId="2B6298F2" w14:textId="2EFBC536" w:rsidR="007C4954" w:rsidRPr="007C4954" w:rsidRDefault="007C4954" w:rsidP="007C4954">
            <w:pPr>
              <w:spacing w:before="40" w:after="20"/>
              <w:jc w:val="right"/>
              <w:rPr>
                <w:rFonts w:cs="Arial"/>
                <w:b/>
                <w:bCs/>
                <w:sz w:val="18"/>
                <w:szCs w:val="18"/>
              </w:rPr>
            </w:pPr>
            <w:r w:rsidRPr="007C4954">
              <w:rPr>
                <w:rFonts w:cs="Arial"/>
                <w:b/>
                <w:bCs/>
                <w:sz w:val="18"/>
                <w:szCs w:val="18"/>
              </w:rPr>
              <w:t>60,258,341</w:t>
            </w:r>
          </w:p>
        </w:tc>
      </w:tr>
      <w:tr w:rsidR="007C4954" w:rsidRPr="007C4954" w14:paraId="2A9DCA30" w14:textId="77777777" w:rsidTr="00573AAD">
        <w:tc>
          <w:tcPr>
            <w:tcW w:w="2268" w:type="dxa"/>
            <w:tcBorders>
              <w:top w:val="nil"/>
              <w:left w:val="nil"/>
              <w:bottom w:val="nil"/>
              <w:right w:val="single" w:sz="18" w:space="0" w:color="C00000"/>
            </w:tcBorders>
            <w:shd w:val="clear" w:color="auto" w:fill="auto"/>
            <w:noWrap/>
            <w:vAlign w:val="center"/>
          </w:tcPr>
          <w:p w14:paraId="0960B9BF" w14:textId="77777777" w:rsidR="007C4954" w:rsidRPr="00C935A5" w:rsidRDefault="007C4954" w:rsidP="007C4954">
            <w:pPr>
              <w:spacing w:before="40" w:after="40"/>
              <w:rPr>
                <w:rFonts w:cs="Arial"/>
                <w:sz w:val="18"/>
                <w:szCs w:val="18"/>
              </w:rPr>
            </w:pPr>
            <w:r w:rsidRPr="00C935A5">
              <w:rPr>
                <w:rFonts w:cs="Arial"/>
                <w:sz w:val="18"/>
                <w:szCs w:val="18"/>
              </w:rPr>
              <w:t>Frankston C</w:t>
            </w:r>
          </w:p>
        </w:tc>
        <w:tc>
          <w:tcPr>
            <w:tcW w:w="1701" w:type="dxa"/>
            <w:tcBorders>
              <w:top w:val="nil"/>
              <w:left w:val="single" w:sz="18" w:space="0" w:color="C00000"/>
              <w:bottom w:val="nil"/>
              <w:right w:val="nil"/>
            </w:tcBorders>
            <w:shd w:val="clear" w:color="auto" w:fill="auto"/>
            <w:noWrap/>
          </w:tcPr>
          <w:p w14:paraId="5EC28025" w14:textId="0BC980F6" w:rsidR="007C4954" w:rsidRPr="00C935A5" w:rsidRDefault="007C4954" w:rsidP="007C4954">
            <w:pPr>
              <w:spacing w:before="40" w:after="20"/>
              <w:jc w:val="right"/>
              <w:rPr>
                <w:rFonts w:cs="Arial"/>
                <w:sz w:val="18"/>
                <w:szCs w:val="18"/>
              </w:rPr>
            </w:pPr>
            <w:r w:rsidRPr="007C4954">
              <w:rPr>
                <w:rFonts w:cs="Arial"/>
                <w:sz w:val="18"/>
                <w:szCs w:val="18"/>
              </w:rPr>
              <w:t>115,883,983</w:t>
            </w:r>
          </w:p>
        </w:tc>
        <w:tc>
          <w:tcPr>
            <w:tcW w:w="1701" w:type="dxa"/>
            <w:tcBorders>
              <w:top w:val="nil"/>
              <w:left w:val="nil"/>
              <w:bottom w:val="nil"/>
              <w:right w:val="nil"/>
            </w:tcBorders>
          </w:tcPr>
          <w:p w14:paraId="66BAF3C7" w14:textId="4C6516C3" w:rsidR="007C4954" w:rsidRPr="00C935A5" w:rsidRDefault="007C4954" w:rsidP="007C4954">
            <w:pPr>
              <w:spacing w:before="40" w:after="20"/>
              <w:jc w:val="right"/>
              <w:rPr>
                <w:rFonts w:cs="Arial"/>
                <w:sz w:val="18"/>
                <w:szCs w:val="18"/>
              </w:rPr>
            </w:pPr>
            <w:r w:rsidRPr="007C4954">
              <w:rPr>
                <w:rFonts w:cs="Arial"/>
                <w:sz w:val="18"/>
                <w:szCs w:val="18"/>
              </w:rPr>
              <w:t>15,105,579</w:t>
            </w:r>
          </w:p>
        </w:tc>
        <w:tc>
          <w:tcPr>
            <w:tcW w:w="1701" w:type="dxa"/>
            <w:tcBorders>
              <w:top w:val="nil"/>
              <w:left w:val="nil"/>
              <w:bottom w:val="nil"/>
              <w:right w:val="nil"/>
            </w:tcBorders>
            <w:shd w:val="clear" w:color="auto" w:fill="auto"/>
            <w:noWrap/>
          </w:tcPr>
          <w:p w14:paraId="2D2703D8" w14:textId="5D2715EC" w:rsidR="007C4954" w:rsidRPr="00C935A5" w:rsidRDefault="007C4954" w:rsidP="007C4954">
            <w:pPr>
              <w:spacing w:before="40" w:after="20"/>
              <w:jc w:val="right"/>
              <w:rPr>
                <w:rFonts w:cs="Arial"/>
                <w:sz w:val="18"/>
                <w:szCs w:val="18"/>
              </w:rPr>
            </w:pPr>
            <w:r w:rsidRPr="007C4954">
              <w:rPr>
                <w:rFonts w:cs="Arial"/>
                <w:sz w:val="18"/>
                <w:szCs w:val="18"/>
              </w:rPr>
              <w:t>44,111</w:t>
            </w:r>
          </w:p>
        </w:tc>
        <w:tc>
          <w:tcPr>
            <w:tcW w:w="1701" w:type="dxa"/>
            <w:tcBorders>
              <w:top w:val="nil"/>
              <w:left w:val="nil"/>
              <w:bottom w:val="nil"/>
              <w:right w:val="nil"/>
            </w:tcBorders>
          </w:tcPr>
          <w:p w14:paraId="4CCB342F" w14:textId="3F80EBD5" w:rsidR="007C4954" w:rsidRPr="007C4954" w:rsidRDefault="007C4954" w:rsidP="007C4954">
            <w:pPr>
              <w:spacing w:before="40" w:after="20"/>
              <w:jc w:val="right"/>
              <w:rPr>
                <w:rFonts w:cs="Arial"/>
                <w:b/>
                <w:bCs/>
                <w:sz w:val="18"/>
                <w:szCs w:val="18"/>
              </w:rPr>
            </w:pPr>
            <w:r w:rsidRPr="007C4954">
              <w:rPr>
                <w:rFonts w:cs="Arial"/>
                <w:b/>
                <w:bCs/>
                <w:sz w:val="18"/>
                <w:szCs w:val="18"/>
              </w:rPr>
              <w:t>131,033,673</w:t>
            </w:r>
          </w:p>
        </w:tc>
      </w:tr>
      <w:tr w:rsidR="007C4954" w:rsidRPr="007C4954" w14:paraId="4CDD8628" w14:textId="77777777" w:rsidTr="00573AAD">
        <w:tc>
          <w:tcPr>
            <w:tcW w:w="2268" w:type="dxa"/>
            <w:tcBorders>
              <w:top w:val="nil"/>
              <w:left w:val="nil"/>
              <w:bottom w:val="nil"/>
              <w:right w:val="single" w:sz="18" w:space="0" w:color="C00000"/>
            </w:tcBorders>
            <w:shd w:val="clear" w:color="auto" w:fill="auto"/>
            <w:noWrap/>
            <w:vAlign w:val="center"/>
          </w:tcPr>
          <w:p w14:paraId="0262687C" w14:textId="77777777" w:rsidR="007C4954" w:rsidRPr="00C935A5" w:rsidRDefault="007C4954" w:rsidP="007C4954">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C00000"/>
              <w:bottom w:val="nil"/>
              <w:right w:val="nil"/>
            </w:tcBorders>
            <w:shd w:val="clear" w:color="auto" w:fill="auto"/>
            <w:noWrap/>
          </w:tcPr>
          <w:p w14:paraId="144F16BF" w14:textId="4FE40FD6" w:rsidR="007C4954" w:rsidRPr="00C935A5" w:rsidRDefault="007C4954" w:rsidP="007C4954">
            <w:pPr>
              <w:spacing w:before="40" w:after="20"/>
              <w:jc w:val="right"/>
              <w:rPr>
                <w:rFonts w:cs="Arial"/>
                <w:sz w:val="18"/>
                <w:szCs w:val="18"/>
              </w:rPr>
            </w:pPr>
            <w:r w:rsidRPr="007C4954">
              <w:rPr>
                <w:rFonts w:cs="Arial"/>
                <w:sz w:val="18"/>
                <w:szCs w:val="18"/>
              </w:rPr>
              <w:t>7,967,853</w:t>
            </w:r>
          </w:p>
        </w:tc>
        <w:tc>
          <w:tcPr>
            <w:tcW w:w="1701" w:type="dxa"/>
            <w:tcBorders>
              <w:top w:val="nil"/>
              <w:left w:val="nil"/>
              <w:bottom w:val="nil"/>
              <w:right w:val="nil"/>
            </w:tcBorders>
          </w:tcPr>
          <w:p w14:paraId="39284B9F" w14:textId="7B406D30" w:rsidR="007C4954" w:rsidRPr="00C935A5" w:rsidRDefault="007C4954" w:rsidP="007C4954">
            <w:pPr>
              <w:spacing w:before="40" w:after="20"/>
              <w:jc w:val="right"/>
              <w:rPr>
                <w:rFonts w:cs="Arial"/>
                <w:sz w:val="18"/>
                <w:szCs w:val="18"/>
              </w:rPr>
            </w:pPr>
            <w:r w:rsidRPr="007C4954">
              <w:rPr>
                <w:rFonts w:cs="Arial"/>
                <w:sz w:val="18"/>
                <w:szCs w:val="18"/>
              </w:rPr>
              <w:t>1,056,626</w:t>
            </w:r>
          </w:p>
        </w:tc>
        <w:tc>
          <w:tcPr>
            <w:tcW w:w="1701" w:type="dxa"/>
            <w:tcBorders>
              <w:top w:val="nil"/>
              <w:left w:val="nil"/>
              <w:bottom w:val="nil"/>
              <w:right w:val="nil"/>
            </w:tcBorders>
            <w:shd w:val="clear" w:color="auto" w:fill="auto"/>
            <w:noWrap/>
          </w:tcPr>
          <w:p w14:paraId="59E9E003" w14:textId="71A9D294" w:rsidR="007C4954" w:rsidRPr="00C935A5" w:rsidRDefault="007C4954" w:rsidP="007C4954">
            <w:pPr>
              <w:spacing w:before="40" w:after="20"/>
              <w:jc w:val="right"/>
              <w:rPr>
                <w:rFonts w:cs="Arial"/>
                <w:sz w:val="18"/>
                <w:szCs w:val="18"/>
              </w:rPr>
            </w:pPr>
            <w:r w:rsidRPr="007C4954">
              <w:rPr>
                <w:rFonts w:cs="Arial"/>
                <w:sz w:val="18"/>
                <w:szCs w:val="18"/>
              </w:rPr>
              <w:t>4,259,284</w:t>
            </w:r>
          </w:p>
        </w:tc>
        <w:tc>
          <w:tcPr>
            <w:tcW w:w="1701" w:type="dxa"/>
            <w:tcBorders>
              <w:top w:val="nil"/>
              <w:left w:val="nil"/>
              <w:bottom w:val="nil"/>
              <w:right w:val="nil"/>
            </w:tcBorders>
          </w:tcPr>
          <w:p w14:paraId="7C43B757" w14:textId="1B00799E" w:rsidR="007C4954" w:rsidRPr="007C4954" w:rsidRDefault="007C4954" w:rsidP="007C4954">
            <w:pPr>
              <w:spacing w:before="40" w:after="20"/>
              <w:jc w:val="right"/>
              <w:rPr>
                <w:rFonts w:cs="Arial"/>
                <w:b/>
                <w:bCs/>
                <w:sz w:val="18"/>
                <w:szCs w:val="18"/>
              </w:rPr>
            </w:pPr>
            <w:r w:rsidRPr="007C4954">
              <w:rPr>
                <w:rFonts w:cs="Arial"/>
                <w:b/>
                <w:bCs/>
                <w:sz w:val="18"/>
                <w:szCs w:val="18"/>
              </w:rPr>
              <w:t>13,283,763</w:t>
            </w:r>
          </w:p>
        </w:tc>
      </w:tr>
      <w:tr w:rsidR="007C4954" w:rsidRPr="007C4954" w14:paraId="0CC3F627" w14:textId="77777777" w:rsidTr="00573AAD">
        <w:tc>
          <w:tcPr>
            <w:tcW w:w="2268" w:type="dxa"/>
            <w:tcBorders>
              <w:top w:val="nil"/>
              <w:left w:val="nil"/>
              <w:bottom w:val="nil"/>
              <w:right w:val="single" w:sz="18" w:space="0" w:color="C00000"/>
            </w:tcBorders>
            <w:shd w:val="clear" w:color="auto" w:fill="auto"/>
            <w:noWrap/>
            <w:vAlign w:val="center"/>
          </w:tcPr>
          <w:p w14:paraId="6970889E" w14:textId="77777777" w:rsidR="007C4954" w:rsidRPr="00C935A5" w:rsidRDefault="007C4954" w:rsidP="007C4954">
            <w:pPr>
              <w:spacing w:before="40" w:after="40"/>
              <w:rPr>
                <w:rFonts w:cs="Arial"/>
                <w:sz w:val="18"/>
                <w:szCs w:val="18"/>
              </w:rPr>
            </w:pPr>
            <w:r w:rsidRPr="00C935A5">
              <w:rPr>
                <w:rFonts w:cs="Arial"/>
                <w:sz w:val="18"/>
                <w:szCs w:val="18"/>
              </w:rPr>
              <w:t>Glen Eira C</w:t>
            </w:r>
          </w:p>
        </w:tc>
        <w:tc>
          <w:tcPr>
            <w:tcW w:w="1701" w:type="dxa"/>
            <w:tcBorders>
              <w:top w:val="nil"/>
              <w:left w:val="single" w:sz="18" w:space="0" w:color="C00000"/>
              <w:bottom w:val="nil"/>
              <w:right w:val="nil"/>
            </w:tcBorders>
            <w:shd w:val="clear" w:color="auto" w:fill="auto"/>
            <w:noWrap/>
          </w:tcPr>
          <w:p w14:paraId="1D35F84E" w14:textId="7C4673FE" w:rsidR="007C4954" w:rsidRPr="00C935A5" w:rsidRDefault="007C4954" w:rsidP="007C4954">
            <w:pPr>
              <w:spacing w:before="40" w:after="20"/>
              <w:jc w:val="right"/>
              <w:rPr>
                <w:rFonts w:cs="Arial"/>
                <w:sz w:val="18"/>
                <w:szCs w:val="18"/>
              </w:rPr>
            </w:pPr>
            <w:r w:rsidRPr="007C4954">
              <w:rPr>
                <w:rFonts w:cs="Arial"/>
                <w:sz w:val="18"/>
                <w:szCs w:val="18"/>
              </w:rPr>
              <w:t>112,146,613</w:t>
            </w:r>
          </w:p>
        </w:tc>
        <w:tc>
          <w:tcPr>
            <w:tcW w:w="1701" w:type="dxa"/>
            <w:tcBorders>
              <w:top w:val="nil"/>
              <w:left w:val="nil"/>
              <w:bottom w:val="nil"/>
              <w:right w:val="nil"/>
            </w:tcBorders>
          </w:tcPr>
          <w:p w14:paraId="3A83992F" w14:textId="35DCD00F" w:rsidR="007C4954" w:rsidRPr="00C935A5" w:rsidRDefault="007C4954" w:rsidP="007C4954">
            <w:pPr>
              <w:spacing w:before="40" w:after="20"/>
              <w:jc w:val="right"/>
              <w:rPr>
                <w:rFonts w:cs="Arial"/>
                <w:sz w:val="18"/>
                <w:szCs w:val="18"/>
              </w:rPr>
            </w:pPr>
            <w:r w:rsidRPr="007C4954">
              <w:rPr>
                <w:rFonts w:cs="Arial"/>
                <w:sz w:val="18"/>
                <w:szCs w:val="18"/>
              </w:rPr>
              <w:t>7,458,356</w:t>
            </w:r>
          </w:p>
        </w:tc>
        <w:tc>
          <w:tcPr>
            <w:tcW w:w="1701" w:type="dxa"/>
            <w:tcBorders>
              <w:top w:val="nil"/>
              <w:left w:val="nil"/>
              <w:bottom w:val="nil"/>
              <w:right w:val="nil"/>
            </w:tcBorders>
            <w:shd w:val="clear" w:color="auto" w:fill="auto"/>
            <w:noWrap/>
          </w:tcPr>
          <w:p w14:paraId="65987989" w14:textId="7326A1CB"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257B7854" w14:textId="2C19DA7D" w:rsidR="007C4954" w:rsidRPr="007C4954" w:rsidRDefault="007C4954" w:rsidP="007C4954">
            <w:pPr>
              <w:spacing w:before="40" w:after="20"/>
              <w:jc w:val="right"/>
              <w:rPr>
                <w:rFonts w:cs="Arial"/>
                <w:b/>
                <w:bCs/>
                <w:sz w:val="18"/>
                <w:szCs w:val="18"/>
              </w:rPr>
            </w:pPr>
            <w:r w:rsidRPr="007C4954">
              <w:rPr>
                <w:rFonts w:cs="Arial"/>
                <w:b/>
                <w:bCs/>
                <w:sz w:val="18"/>
                <w:szCs w:val="18"/>
              </w:rPr>
              <w:t>119,604,969</w:t>
            </w:r>
          </w:p>
        </w:tc>
      </w:tr>
      <w:tr w:rsidR="007C4954" w:rsidRPr="007C4954" w14:paraId="269CCD7E" w14:textId="77777777" w:rsidTr="00573AAD">
        <w:tc>
          <w:tcPr>
            <w:tcW w:w="2268" w:type="dxa"/>
            <w:tcBorders>
              <w:top w:val="nil"/>
              <w:left w:val="nil"/>
              <w:bottom w:val="nil"/>
              <w:right w:val="single" w:sz="18" w:space="0" w:color="C00000"/>
            </w:tcBorders>
            <w:shd w:val="clear" w:color="auto" w:fill="auto"/>
            <w:noWrap/>
            <w:vAlign w:val="center"/>
          </w:tcPr>
          <w:p w14:paraId="54C6DC28" w14:textId="77777777" w:rsidR="007C4954" w:rsidRPr="00C935A5" w:rsidRDefault="007C4954" w:rsidP="007C4954">
            <w:pPr>
              <w:spacing w:before="40" w:after="40"/>
              <w:rPr>
                <w:rFonts w:cs="Arial"/>
                <w:sz w:val="18"/>
                <w:szCs w:val="18"/>
              </w:rPr>
            </w:pPr>
            <w:r w:rsidRPr="00C935A5">
              <w:rPr>
                <w:rFonts w:cs="Arial"/>
                <w:sz w:val="18"/>
                <w:szCs w:val="18"/>
              </w:rPr>
              <w:t>Glenelg S</w:t>
            </w:r>
          </w:p>
        </w:tc>
        <w:tc>
          <w:tcPr>
            <w:tcW w:w="1701" w:type="dxa"/>
            <w:tcBorders>
              <w:top w:val="nil"/>
              <w:left w:val="single" w:sz="18" w:space="0" w:color="C00000"/>
              <w:bottom w:val="nil"/>
              <w:right w:val="nil"/>
            </w:tcBorders>
            <w:shd w:val="clear" w:color="auto" w:fill="auto"/>
            <w:noWrap/>
          </w:tcPr>
          <w:p w14:paraId="6BF8C7E4" w14:textId="76DFBD0E" w:rsidR="007C4954" w:rsidRPr="00C935A5" w:rsidRDefault="007C4954" w:rsidP="007C4954">
            <w:pPr>
              <w:spacing w:before="40" w:after="20"/>
              <w:jc w:val="right"/>
              <w:rPr>
                <w:rFonts w:cs="Arial"/>
                <w:sz w:val="18"/>
                <w:szCs w:val="18"/>
              </w:rPr>
            </w:pPr>
            <w:r w:rsidRPr="007C4954">
              <w:rPr>
                <w:rFonts w:cs="Arial"/>
                <w:sz w:val="18"/>
                <w:szCs w:val="18"/>
              </w:rPr>
              <w:t>12,638,487</w:t>
            </w:r>
          </w:p>
        </w:tc>
        <w:tc>
          <w:tcPr>
            <w:tcW w:w="1701" w:type="dxa"/>
            <w:tcBorders>
              <w:top w:val="nil"/>
              <w:left w:val="nil"/>
              <w:bottom w:val="nil"/>
              <w:right w:val="nil"/>
            </w:tcBorders>
          </w:tcPr>
          <w:p w14:paraId="42195C1B" w14:textId="0064C584" w:rsidR="007C4954" w:rsidRPr="00C935A5" w:rsidRDefault="007C4954" w:rsidP="007C4954">
            <w:pPr>
              <w:spacing w:before="40" w:after="20"/>
              <w:jc w:val="right"/>
              <w:rPr>
                <w:rFonts w:cs="Arial"/>
                <w:sz w:val="18"/>
                <w:szCs w:val="18"/>
              </w:rPr>
            </w:pPr>
            <w:r w:rsidRPr="007C4954">
              <w:rPr>
                <w:rFonts w:cs="Arial"/>
                <w:sz w:val="18"/>
                <w:szCs w:val="18"/>
              </w:rPr>
              <w:t>1,790,071</w:t>
            </w:r>
          </w:p>
        </w:tc>
        <w:tc>
          <w:tcPr>
            <w:tcW w:w="1701" w:type="dxa"/>
            <w:tcBorders>
              <w:top w:val="nil"/>
              <w:left w:val="nil"/>
              <w:bottom w:val="nil"/>
              <w:right w:val="nil"/>
            </w:tcBorders>
            <w:shd w:val="clear" w:color="auto" w:fill="auto"/>
            <w:noWrap/>
          </w:tcPr>
          <w:p w14:paraId="61EF4F66" w14:textId="34F9FD25" w:rsidR="007C4954" w:rsidRPr="00C935A5" w:rsidRDefault="007C4954" w:rsidP="007C4954">
            <w:pPr>
              <w:spacing w:before="40" w:after="20"/>
              <w:jc w:val="right"/>
              <w:rPr>
                <w:rFonts w:cs="Arial"/>
                <w:sz w:val="18"/>
                <w:szCs w:val="18"/>
              </w:rPr>
            </w:pPr>
            <w:r w:rsidRPr="007C4954">
              <w:rPr>
                <w:rFonts w:cs="Arial"/>
                <w:sz w:val="18"/>
                <w:szCs w:val="18"/>
              </w:rPr>
              <w:t>11,060,278</w:t>
            </w:r>
          </w:p>
        </w:tc>
        <w:tc>
          <w:tcPr>
            <w:tcW w:w="1701" w:type="dxa"/>
            <w:tcBorders>
              <w:top w:val="nil"/>
              <w:left w:val="nil"/>
              <w:bottom w:val="nil"/>
              <w:right w:val="nil"/>
            </w:tcBorders>
          </w:tcPr>
          <w:p w14:paraId="34C5E2DB" w14:textId="75714404" w:rsidR="007C4954" w:rsidRPr="007C4954" w:rsidRDefault="007C4954" w:rsidP="007C4954">
            <w:pPr>
              <w:spacing w:before="40" w:after="20"/>
              <w:jc w:val="right"/>
              <w:rPr>
                <w:rFonts w:cs="Arial"/>
                <w:b/>
                <w:bCs/>
                <w:sz w:val="18"/>
                <w:szCs w:val="18"/>
              </w:rPr>
            </w:pPr>
            <w:r w:rsidRPr="007C4954">
              <w:rPr>
                <w:rFonts w:cs="Arial"/>
                <w:b/>
                <w:bCs/>
                <w:sz w:val="18"/>
                <w:szCs w:val="18"/>
              </w:rPr>
              <w:t>25,488,836</w:t>
            </w:r>
          </w:p>
        </w:tc>
      </w:tr>
      <w:tr w:rsidR="007C4954" w:rsidRPr="007C4954" w14:paraId="14471FD6" w14:textId="77777777" w:rsidTr="00573AAD">
        <w:tc>
          <w:tcPr>
            <w:tcW w:w="2268" w:type="dxa"/>
            <w:tcBorders>
              <w:top w:val="nil"/>
              <w:left w:val="nil"/>
              <w:bottom w:val="nil"/>
              <w:right w:val="single" w:sz="18" w:space="0" w:color="C00000"/>
            </w:tcBorders>
            <w:shd w:val="clear" w:color="auto" w:fill="auto"/>
            <w:noWrap/>
            <w:vAlign w:val="center"/>
          </w:tcPr>
          <w:p w14:paraId="68841DC2" w14:textId="77777777" w:rsidR="007C4954" w:rsidRPr="00C935A5" w:rsidRDefault="007C4954" w:rsidP="007C4954">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C00000"/>
              <w:bottom w:val="nil"/>
              <w:right w:val="nil"/>
            </w:tcBorders>
            <w:shd w:val="clear" w:color="auto" w:fill="auto"/>
            <w:noWrap/>
          </w:tcPr>
          <w:p w14:paraId="2F768427" w14:textId="154B31EF" w:rsidR="007C4954" w:rsidRPr="00C935A5" w:rsidRDefault="007C4954" w:rsidP="007C4954">
            <w:pPr>
              <w:spacing w:before="40" w:after="20"/>
              <w:jc w:val="right"/>
              <w:rPr>
                <w:rFonts w:cs="Arial"/>
                <w:sz w:val="18"/>
                <w:szCs w:val="18"/>
              </w:rPr>
            </w:pPr>
            <w:r w:rsidRPr="007C4954">
              <w:rPr>
                <w:rFonts w:cs="Arial"/>
                <w:sz w:val="18"/>
                <w:szCs w:val="18"/>
              </w:rPr>
              <w:t>6,413,958</w:t>
            </w:r>
          </w:p>
        </w:tc>
        <w:tc>
          <w:tcPr>
            <w:tcW w:w="1701" w:type="dxa"/>
            <w:tcBorders>
              <w:top w:val="nil"/>
              <w:left w:val="nil"/>
              <w:bottom w:val="nil"/>
              <w:right w:val="nil"/>
            </w:tcBorders>
          </w:tcPr>
          <w:p w14:paraId="70B89C7D" w14:textId="00C767A2" w:rsidR="007C4954" w:rsidRPr="00C935A5" w:rsidRDefault="007C4954" w:rsidP="007C4954">
            <w:pPr>
              <w:spacing w:before="40" w:after="20"/>
              <w:jc w:val="right"/>
              <w:rPr>
                <w:rFonts w:cs="Arial"/>
                <w:sz w:val="18"/>
                <w:szCs w:val="18"/>
              </w:rPr>
            </w:pPr>
            <w:r w:rsidRPr="007C4954">
              <w:rPr>
                <w:rFonts w:cs="Arial"/>
                <w:sz w:val="18"/>
                <w:szCs w:val="18"/>
              </w:rPr>
              <w:t>17,007,121</w:t>
            </w:r>
          </w:p>
        </w:tc>
        <w:tc>
          <w:tcPr>
            <w:tcW w:w="1701" w:type="dxa"/>
            <w:tcBorders>
              <w:top w:val="nil"/>
              <w:left w:val="nil"/>
              <w:bottom w:val="nil"/>
              <w:right w:val="nil"/>
            </w:tcBorders>
            <w:shd w:val="clear" w:color="auto" w:fill="auto"/>
            <w:noWrap/>
          </w:tcPr>
          <w:p w14:paraId="75585CD2" w14:textId="7CDF621A" w:rsidR="007C4954" w:rsidRPr="00C935A5" w:rsidRDefault="007C4954" w:rsidP="007C4954">
            <w:pPr>
              <w:spacing w:before="40" w:after="20"/>
              <w:jc w:val="right"/>
              <w:rPr>
                <w:rFonts w:cs="Arial"/>
                <w:sz w:val="18"/>
                <w:szCs w:val="18"/>
              </w:rPr>
            </w:pPr>
            <w:r w:rsidRPr="007C4954">
              <w:rPr>
                <w:rFonts w:cs="Arial"/>
                <w:sz w:val="18"/>
                <w:szCs w:val="18"/>
              </w:rPr>
              <w:t>1,245,941</w:t>
            </w:r>
          </w:p>
        </w:tc>
        <w:tc>
          <w:tcPr>
            <w:tcW w:w="1701" w:type="dxa"/>
            <w:tcBorders>
              <w:top w:val="nil"/>
              <w:left w:val="nil"/>
              <w:bottom w:val="nil"/>
              <w:right w:val="nil"/>
            </w:tcBorders>
          </w:tcPr>
          <w:p w14:paraId="59EDD667" w14:textId="20C37EC0" w:rsidR="007C4954" w:rsidRPr="007C4954" w:rsidRDefault="007C4954" w:rsidP="007C4954">
            <w:pPr>
              <w:spacing w:before="40" w:after="20"/>
              <w:jc w:val="right"/>
              <w:rPr>
                <w:rFonts w:cs="Arial"/>
                <w:b/>
                <w:bCs/>
                <w:sz w:val="18"/>
                <w:szCs w:val="18"/>
              </w:rPr>
            </w:pPr>
            <w:r w:rsidRPr="007C4954">
              <w:rPr>
                <w:rFonts w:cs="Arial"/>
                <w:b/>
                <w:bCs/>
                <w:sz w:val="18"/>
                <w:szCs w:val="18"/>
              </w:rPr>
              <w:t>24,667,021</w:t>
            </w:r>
          </w:p>
        </w:tc>
      </w:tr>
      <w:tr w:rsidR="007C4954" w:rsidRPr="007C4954" w14:paraId="6C889080" w14:textId="77777777" w:rsidTr="00573AAD">
        <w:tc>
          <w:tcPr>
            <w:tcW w:w="2268" w:type="dxa"/>
            <w:tcBorders>
              <w:top w:val="nil"/>
              <w:left w:val="nil"/>
              <w:bottom w:val="nil"/>
              <w:right w:val="single" w:sz="18" w:space="0" w:color="C00000"/>
            </w:tcBorders>
            <w:shd w:val="clear" w:color="auto" w:fill="auto"/>
            <w:noWrap/>
            <w:vAlign w:val="center"/>
          </w:tcPr>
          <w:p w14:paraId="079D163C" w14:textId="77777777" w:rsidR="007C4954" w:rsidRPr="00C935A5" w:rsidRDefault="007C4954" w:rsidP="007C4954">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C00000"/>
              <w:bottom w:val="nil"/>
              <w:right w:val="nil"/>
            </w:tcBorders>
            <w:shd w:val="clear" w:color="auto" w:fill="auto"/>
            <w:noWrap/>
          </w:tcPr>
          <w:p w14:paraId="306AA5D5" w14:textId="06E26225" w:rsidR="007C4954" w:rsidRPr="00C935A5" w:rsidRDefault="007C4954" w:rsidP="007C4954">
            <w:pPr>
              <w:spacing w:before="40" w:after="20"/>
              <w:jc w:val="right"/>
              <w:rPr>
                <w:rFonts w:cs="Arial"/>
                <w:sz w:val="18"/>
                <w:szCs w:val="18"/>
              </w:rPr>
            </w:pPr>
            <w:r w:rsidRPr="007C4954">
              <w:rPr>
                <w:rFonts w:cs="Arial"/>
                <w:sz w:val="18"/>
                <w:szCs w:val="18"/>
              </w:rPr>
              <w:t>99,556,322</w:t>
            </w:r>
          </w:p>
        </w:tc>
        <w:tc>
          <w:tcPr>
            <w:tcW w:w="1701" w:type="dxa"/>
            <w:tcBorders>
              <w:top w:val="nil"/>
              <w:left w:val="nil"/>
              <w:bottom w:val="nil"/>
              <w:right w:val="nil"/>
            </w:tcBorders>
          </w:tcPr>
          <w:p w14:paraId="0668B267" w14:textId="35DBE97A" w:rsidR="007C4954" w:rsidRPr="00C935A5" w:rsidRDefault="007C4954" w:rsidP="007C4954">
            <w:pPr>
              <w:spacing w:before="40" w:after="20"/>
              <w:jc w:val="right"/>
              <w:rPr>
                <w:rFonts w:cs="Arial"/>
                <w:sz w:val="18"/>
                <w:szCs w:val="18"/>
              </w:rPr>
            </w:pPr>
            <w:r w:rsidRPr="007C4954">
              <w:rPr>
                <w:rFonts w:cs="Arial"/>
                <w:sz w:val="18"/>
                <w:szCs w:val="18"/>
              </w:rPr>
              <w:t>24,713,421</w:t>
            </w:r>
          </w:p>
        </w:tc>
        <w:tc>
          <w:tcPr>
            <w:tcW w:w="1701" w:type="dxa"/>
            <w:tcBorders>
              <w:top w:val="nil"/>
              <w:left w:val="nil"/>
              <w:bottom w:val="nil"/>
              <w:right w:val="nil"/>
            </w:tcBorders>
            <w:shd w:val="clear" w:color="auto" w:fill="auto"/>
            <w:noWrap/>
          </w:tcPr>
          <w:p w14:paraId="7990BA9C" w14:textId="5098C476" w:rsidR="007C4954" w:rsidRPr="00C935A5" w:rsidRDefault="007C4954" w:rsidP="007C4954">
            <w:pPr>
              <w:spacing w:before="40" w:after="20"/>
              <w:jc w:val="right"/>
              <w:rPr>
                <w:rFonts w:cs="Arial"/>
                <w:sz w:val="18"/>
                <w:szCs w:val="18"/>
              </w:rPr>
            </w:pPr>
            <w:r w:rsidRPr="007C4954">
              <w:rPr>
                <w:rFonts w:cs="Arial"/>
                <w:sz w:val="18"/>
                <w:szCs w:val="18"/>
              </w:rPr>
              <w:t>2,944,379</w:t>
            </w:r>
          </w:p>
        </w:tc>
        <w:tc>
          <w:tcPr>
            <w:tcW w:w="1701" w:type="dxa"/>
            <w:tcBorders>
              <w:top w:val="nil"/>
              <w:left w:val="nil"/>
              <w:bottom w:val="nil"/>
              <w:right w:val="nil"/>
            </w:tcBorders>
          </w:tcPr>
          <w:p w14:paraId="4053DE6B" w14:textId="0FB5C63A" w:rsidR="007C4954" w:rsidRPr="007C4954" w:rsidRDefault="007C4954" w:rsidP="007C4954">
            <w:pPr>
              <w:spacing w:before="40" w:after="20"/>
              <w:jc w:val="right"/>
              <w:rPr>
                <w:rFonts w:cs="Arial"/>
                <w:b/>
                <w:bCs/>
                <w:sz w:val="18"/>
                <w:szCs w:val="18"/>
              </w:rPr>
            </w:pPr>
            <w:r w:rsidRPr="007C4954">
              <w:rPr>
                <w:rFonts w:cs="Arial"/>
                <w:b/>
                <w:bCs/>
                <w:sz w:val="18"/>
                <w:szCs w:val="18"/>
              </w:rPr>
              <w:t>127,214,121</w:t>
            </w:r>
          </w:p>
        </w:tc>
      </w:tr>
      <w:tr w:rsidR="007C4954" w:rsidRPr="007C4954" w14:paraId="507A00D2" w14:textId="77777777" w:rsidTr="00573AAD">
        <w:tc>
          <w:tcPr>
            <w:tcW w:w="2268" w:type="dxa"/>
            <w:tcBorders>
              <w:top w:val="nil"/>
              <w:left w:val="nil"/>
              <w:bottom w:val="nil"/>
              <w:right w:val="single" w:sz="18" w:space="0" w:color="C00000"/>
            </w:tcBorders>
            <w:shd w:val="clear" w:color="auto" w:fill="auto"/>
            <w:noWrap/>
            <w:vAlign w:val="center"/>
          </w:tcPr>
          <w:p w14:paraId="4E1C7257" w14:textId="77777777" w:rsidR="007C4954" w:rsidRPr="00C935A5" w:rsidRDefault="007C4954" w:rsidP="007C4954">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C00000"/>
              <w:bottom w:val="nil"/>
              <w:right w:val="nil"/>
            </w:tcBorders>
            <w:shd w:val="clear" w:color="auto" w:fill="auto"/>
            <w:noWrap/>
          </w:tcPr>
          <w:p w14:paraId="345B468D" w14:textId="4B824D00" w:rsidR="007C4954" w:rsidRPr="00C935A5" w:rsidRDefault="007C4954" w:rsidP="007C4954">
            <w:pPr>
              <w:spacing w:before="40" w:after="20"/>
              <w:jc w:val="right"/>
              <w:rPr>
                <w:rFonts w:cs="Arial"/>
                <w:sz w:val="18"/>
                <w:szCs w:val="18"/>
              </w:rPr>
            </w:pPr>
            <w:r w:rsidRPr="007C4954">
              <w:rPr>
                <w:rFonts w:cs="Arial"/>
                <w:sz w:val="18"/>
                <w:szCs w:val="18"/>
              </w:rPr>
              <w:t>80,384,211</w:t>
            </w:r>
          </w:p>
        </w:tc>
        <w:tc>
          <w:tcPr>
            <w:tcW w:w="1701" w:type="dxa"/>
            <w:tcBorders>
              <w:top w:val="nil"/>
              <w:left w:val="nil"/>
              <w:bottom w:val="nil"/>
              <w:right w:val="nil"/>
            </w:tcBorders>
          </w:tcPr>
          <w:p w14:paraId="2CAE6BFC" w14:textId="60D0E01A" w:rsidR="007C4954" w:rsidRPr="00C935A5" w:rsidRDefault="007C4954" w:rsidP="007C4954">
            <w:pPr>
              <w:spacing w:before="40" w:after="20"/>
              <w:jc w:val="right"/>
              <w:rPr>
                <w:rFonts w:cs="Arial"/>
                <w:sz w:val="18"/>
                <w:szCs w:val="18"/>
              </w:rPr>
            </w:pPr>
            <w:r w:rsidRPr="007C4954">
              <w:rPr>
                <w:rFonts w:cs="Arial"/>
                <w:sz w:val="18"/>
                <w:szCs w:val="18"/>
              </w:rPr>
              <w:t>71,129,995</w:t>
            </w:r>
          </w:p>
        </w:tc>
        <w:tc>
          <w:tcPr>
            <w:tcW w:w="1701" w:type="dxa"/>
            <w:tcBorders>
              <w:top w:val="nil"/>
              <w:left w:val="nil"/>
              <w:bottom w:val="nil"/>
              <w:right w:val="nil"/>
            </w:tcBorders>
            <w:shd w:val="clear" w:color="auto" w:fill="auto"/>
            <w:noWrap/>
          </w:tcPr>
          <w:p w14:paraId="3A717771" w14:textId="48321CE3" w:rsidR="007C4954" w:rsidRPr="00C935A5" w:rsidRDefault="007C4954" w:rsidP="007C4954">
            <w:pPr>
              <w:spacing w:before="40" w:after="20"/>
              <w:jc w:val="right"/>
              <w:rPr>
                <w:rFonts w:cs="Arial"/>
                <w:sz w:val="18"/>
                <w:szCs w:val="18"/>
              </w:rPr>
            </w:pPr>
            <w:r w:rsidRPr="007C4954">
              <w:rPr>
                <w:rFonts w:cs="Arial"/>
                <w:sz w:val="18"/>
                <w:szCs w:val="18"/>
              </w:rPr>
              <w:t>434,947</w:t>
            </w:r>
          </w:p>
        </w:tc>
        <w:tc>
          <w:tcPr>
            <w:tcW w:w="1701" w:type="dxa"/>
            <w:tcBorders>
              <w:top w:val="nil"/>
              <w:left w:val="nil"/>
              <w:bottom w:val="nil"/>
              <w:right w:val="nil"/>
            </w:tcBorders>
          </w:tcPr>
          <w:p w14:paraId="2DFFFC2C" w14:textId="458B0954" w:rsidR="007C4954" w:rsidRPr="007C4954" w:rsidRDefault="007C4954" w:rsidP="007C4954">
            <w:pPr>
              <w:spacing w:before="40" w:after="20"/>
              <w:jc w:val="right"/>
              <w:rPr>
                <w:rFonts w:cs="Arial"/>
                <w:b/>
                <w:bCs/>
                <w:sz w:val="18"/>
                <w:szCs w:val="18"/>
              </w:rPr>
            </w:pPr>
            <w:r w:rsidRPr="007C4954">
              <w:rPr>
                <w:rFonts w:cs="Arial"/>
                <w:b/>
                <w:bCs/>
                <w:sz w:val="18"/>
                <w:szCs w:val="18"/>
              </w:rPr>
              <w:t>151,949,153</w:t>
            </w:r>
          </w:p>
        </w:tc>
      </w:tr>
      <w:tr w:rsidR="007C4954" w:rsidRPr="007C4954" w14:paraId="6721983B" w14:textId="77777777" w:rsidTr="00573AAD">
        <w:tc>
          <w:tcPr>
            <w:tcW w:w="2268" w:type="dxa"/>
            <w:tcBorders>
              <w:top w:val="nil"/>
              <w:left w:val="nil"/>
              <w:bottom w:val="nil"/>
              <w:right w:val="single" w:sz="18" w:space="0" w:color="C00000"/>
            </w:tcBorders>
            <w:shd w:val="clear" w:color="auto" w:fill="auto"/>
            <w:noWrap/>
            <w:vAlign w:val="center"/>
          </w:tcPr>
          <w:p w14:paraId="737E5426" w14:textId="77777777" w:rsidR="007C4954" w:rsidRPr="00C935A5" w:rsidRDefault="007C4954" w:rsidP="007C4954">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C00000"/>
              <w:bottom w:val="nil"/>
              <w:right w:val="nil"/>
            </w:tcBorders>
            <w:shd w:val="clear" w:color="auto" w:fill="auto"/>
            <w:noWrap/>
          </w:tcPr>
          <w:p w14:paraId="506F2A2B" w14:textId="01F1C5B1" w:rsidR="007C4954" w:rsidRPr="00C935A5" w:rsidRDefault="007C4954" w:rsidP="007C4954">
            <w:pPr>
              <w:spacing w:before="40" w:after="20"/>
              <w:jc w:val="right"/>
              <w:rPr>
                <w:rFonts w:cs="Arial"/>
                <w:sz w:val="18"/>
                <w:szCs w:val="18"/>
              </w:rPr>
            </w:pPr>
            <w:r w:rsidRPr="007C4954">
              <w:rPr>
                <w:rFonts w:cs="Arial"/>
                <w:sz w:val="18"/>
                <w:szCs w:val="18"/>
              </w:rPr>
              <w:t>204,248,048</w:t>
            </w:r>
          </w:p>
        </w:tc>
        <w:tc>
          <w:tcPr>
            <w:tcW w:w="1701" w:type="dxa"/>
            <w:tcBorders>
              <w:top w:val="nil"/>
              <w:left w:val="nil"/>
              <w:bottom w:val="nil"/>
              <w:right w:val="nil"/>
            </w:tcBorders>
          </w:tcPr>
          <w:p w14:paraId="53B190E8" w14:textId="3339D98A" w:rsidR="007C4954" w:rsidRPr="00C935A5" w:rsidRDefault="007C4954" w:rsidP="007C4954">
            <w:pPr>
              <w:spacing w:before="40" w:after="20"/>
              <w:jc w:val="right"/>
              <w:rPr>
                <w:rFonts w:cs="Arial"/>
                <w:sz w:val="18"/>
                <w:szCs w:val="18"/>
              </w:rPr>
            </w:pPr>
            <w:r w:rsidRPr="007C4954">
              <w:rPr>
                <w:rFonts w:cs="Arial"/>
                <w:sz w:val="18"/>
                <w:szCs w:val="18"/>
              </w:rPr>
              <w:t>47,817,662</w:t>
            </w:r>
          </w:p>
        </w:tc>
        <w:tc>
          <w:tcPr>
            <w:tcW w:w="1701" w:type="dxa"/>
            <w:tcBorders>
              <w:top w:val="nil"/>
              <w:left w:val="nil"/>
              <w:bottom w:val="nil"/>
              <w:right w:val="nil"/>
            </w:tcBorders>
            <w:shd w:val="clear" w:color="auto" w:fill="auto"/>
            <w:noWrap/>
          </w:tcPr>
          <w:p w14:paraId="5E10F397" w14:textId="4D5B4C7D" w:rsidR="007C4954" w:rsidRPr="00C935A5" w:rsidRDefault="007C4954" w:rsidP="007C4954">
            <w:pPr>
              <w:spacing w:before="40" w:after="20"/>
              <w:jc w:val="right"/>
              <w:rPr>
                <w:rFonts w:cs="Arial"/>
                <w:sz w:val="18"/>
                <w:szCs w:val="18"/>
              </w:rPr>
            </w:pPr>
            <w:r w:rsidRPr="007C4954">
              <w:rPr>
                <w:rFonts w:cs="Arial"/>
                <w:sz w:val="18"/>
                <w:szCs w:val="18"/>
              </w:rPr>
              <w:t>3,458,811</w:t>
            </w:r>
          </w:p>
        </w:tc>
        <w:tc>
          <w:tcPr>
            <w:tcW w:w="1701" w:type="dxa"/>
            <w:tcBorders>
              <w:top w:val="nil"/>
              <w:left w:val="nil"/>
              <w:bottom w:val="nil"/>
              <w:right w:val="nil"/>
            </w:tcBorders>
          </w:tcPr>
          <w:p w14:paraId="4B5DC37E" w14:textId="42924195" w:rsidR="007C4954" w:rsidRPr="007C4954" w:rsidRDefault="007C4954" w:rsidP="007C4954">
            <w:pPr>
              <w:spacing w:before="40" w:after="20"/>
              <w:jc w:val="right"/>
              <w:rPr>
                <w:rFonts w:cs="Arial"/>
                <w:b/>
                <w:bCs/>
                <w:sz w:val="18"/>
                <w:szCs w:val="18"/>
              </w:rPr>
            </w:pPr>
            <w:r w:rsidRPr="007C4954">
              <w:rPr>
                <w:rFonts w:cs="Arial"/>
                <w:b/>
                <w:bCs/>
                <w:sz w:val="18"/>
                <w:szCs w:val="18"/>
              </w:rPr>
              <w:t>255,524,520</w:t>
            </w:r>
          </w:p>
        </w:tc>
      </w:tr>
      <w:tr w:rsidR="007C4954" w:rsidRPr="007C4954" w14:paraId="5BDF3529" w14:textId="77777777" w:rsidTr="00573AAD">
        <w:tc>
          <w:tcPr>
            <w:tcW w:w="2268" w:type="dxa"/>
            <w:tcBorders>
              <w:top w:val="nil"/>
              <w:left w:val="nil"/>
              <w:bottom w:val="nil"/>
              <w:right w:val="single" w:sz="18" w:space="0" w:color="C00000"/>
            </w:tcBorders>
            <w:shd w:val="clear" w:color="auto" w:fill="auto"/>
            <w:noWrap/>
            <w:vAlign w:val="center"/>
          </w:tcPr>
          <w:p w14:paraId="0ED9F903" w14:textId="77777777" w:rsidR="007C4954" w:rsidRPr="00C935A5" w:rsidRDefault="007C4954" w:rsidP="007C4954">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C00000"/>
              <w:bottom w:val="nil"/>
              <w:right w:val="nil"/>
            </w:tcBorders>
            <w:shd w:val="clear" w:color="auto" w:fill="auto"/>
            <w:noWrap/>
          </w:tcPr>
          <w:p w14:paraId="5B3298F1" w14:textId="7FEAD9BA" w:rsidR="007C4954" w:rsidRPr="00C935A5" w:rsidRDefault="007C4954" w:rsidP="007C4954">
            <w:pPr>
              <w:spacing w:before="40" w:after="20"/>
              <w:jc w:val="right"/>
              <w:rPr>
                <w:rFonts w:cs="Arial"/>
                <w:sz w:val="18"/>
                <w:szCs w:val="18"/>
              </w:rPr>
            </w:pPr>
            <w:r w:rsidRPr="007C4954">
              <w:rPr>
                <w:rFonts w:cs="Arial"/>
                <w:sz w:val="18"/>
                <w:szCs w:val="18"/>
              </w:rPr>
              <w:t>52,758,425</w:t>
            </w:r>
          </w:p>
        </w:tc>
        <w:tc>
          <w:tcPr>
            <w:tcW w:w="1701" w:type="dxa"/>
            <w:tcBorders>
              <w:top w:val="nil"/>
              <w:left w:val="nil"/>
              <w:bottom w:val="nil"/>
              <w:right w:val="nil"/>
            </w:tcBorders>
          </w:tcPr>
          <w:p w14:paraId="3F223FE0" w14:textId="6FAFA449" w:rsidR="007C4954" w:rsidRPr="00C935A5" w:rsidRDefault="007C4954" w:rsidP="007C4954">
            <w:pPr>
              <w:spacing w:before="40" w:after="20"/>
              <w:jc w:val="right"/>
              <w:rPr>
                <w:rFonts w:cs="Arial"/>
                <w:sz w:val="18"/>
                <w:szCs w:val="18"/>
              </w:rPr>
            </w:pPr>
            <w:r w:rsidRPr="007C4954">
              <w:rPr>
                <w:rFonts w:cs="Arial"/>
                <w:sz w:val="18"/>
                <w:szCs w:val="18"/>
              </w:rPr>
              <w:t>20,972,234</w:t>
            </w:r>
          </w:p>
        </w:tc>
        <w:tc>
          <w:tcPr>
            <w:tcW w:w="1701" w:type="dxa"/>
            <w:tcBorders>
              <w:top w:val="nil"/>
              <w:left w:val="nil"/>
              <w:bottom w:val="nil"/>
              <w:right w:val="nil"/>
            </w:tcBorders>
            <w:shd w:val="clear" w:color="auto" w:fill="auto"/>
            <w:noWrap/>
          </w:tcPr>
          <w:p w14:paraId="1FF9448D" w14:textId="403E7E21" w:rsidR="007C4954" w:rsidRPr="00C935A5" w:rsidRDefault="007C4954" w:rsidP="007C4954">
            <w:pPr>
              <w:spacing w:before="40" w:after="20"/>
              <w:jc w:val="right"/>
              <w:rPr>
                <w:rFonts w:cs="Arial"/>
                <w:sz w:val="18"/>
                <w:szCs w:val="18"/>
              </w:rPr>
            </w:pPr>
            <w:r w:rsidRPr="007C4954">
              <w:rPr>
                <w:rFonts w:cs="Arial"/>
                <w:sz w:val="18"/>
                <w:szCs w:val="18"/>
              </w:rPr>
              <w:t>9,207,608</w:t>
            </w:r>
          </w:p>
        </w:tc>
        <w:tc>
          <w:tcPr>
            <w:tcW w:w="1701" w:type="dxa"/>
            <w:tcBorders>
              <w:top w:val="nil"/>
              <w:left w:val="nil"/>
              <w:bottom w:val="nil"/>
              <w:right w:val="nil"/>
            </w:tcBorders>
          </w:tcPr>
          <w:p w14:paraId="38C79656" w14:textId="38798A56" w:rsidR="007C4954" w:rsidRPr="007C4954" w:rsidRDefault="007C4954" w:rsidP="007C4954">
            <w:pPr>
              <w:spacing w:before="40" w:after="20"/>
              <w:jc w:val="right"/>
              <w:rPr>
                <w:rFonts w:cs="Arial"/>
                <w:b/>
                <w:bCs/>
                <w:sz w:val="18"/>
                <w:szCs w:val="18"/>
              </w:rPr>
            </w:pPr>
            <w:r w:rsidRPr="007C4954">
              <w:rPr>
                <w:rFonts w:cs="Arial"/>
                <w:b/>
                <w:bCs/>
                <w:sz w:val="18"/>
                <w:szCs w:val="18"/>
              </w:rPr>
              <w:t>82,938,266</w:t>
            </w:r>
          </w:p>
        </w:tc>
      </w:tr>
      <w:tr w:rsidR="007C4954" w:rsidRPr="007C4954" w14:paraId="77229117" w14:textId="77777777" w:rsidTr="00573AAD">
        <w:tc>
          <w:tcPr>
            <w:tcW w:w="2268" w:type="dxa"/>
            <w:tcBorders>
              <w:top w:val="nil"/>
              <w:left w:val="nil"/>
              <w:bottom w:val="nil"/>
              <w:right w:val="single" w:sz="18" w:space="0" w:color="C00000"/>
            </w:tcBorders>
            <w:shd w:val="clear" w:color="auto" w:fill="auto"/>
            <w:noWrap/>
            <w:vAlign w:val="center"/>
          </w:tcPr>
          <w:p w14:paraId="1D075085" w14:textId="77777777" w:rsidR="007C4954" w:rsidRPr="00C935A5" w:rsidRDefault="007C4954" w:rsidP="007C4954">
            <w:pPr>
              <w:spacing w:before="40" w:after="40"/>
              <w:rPr>
                <w:rFonts w:cs="Arial"/>
                <w:sz w:val="18"/>
                <w:szCs w:val="18"/>
              </w:rPr>
            </w:pPr>
            <w:r w:rsidRPr="00C935A5">
              <w:rPr>
                <w:rFonts w:cs="Arial"/>
                <w:sz w:val="18"/>
                <w:szCs w:val="18"/>
              </w:rPr>
              <w:t>Hepburn S</w:t>
            </w:r>
          </w:p>
        </w:tc>
        <w:tc>
          <w:tcPr>
            <w:tcW w:w="1701" w:type="dxa"/>
            <w:tcBorders>
              <w:top w:val="nil"/>
              <w:left w:val="single" w:sz="18" w:space="0" w:color="C00000"/>
              <w:bottom w:val="nil"/>
              <w:right w:val="nil"/>
            </w:tcBorders>
            <w:shd w:val="clear" w:color="auto" w:fill="auto"/>
            <w:noWrap/>
          </w:tcPr>
          <w:p w14:paraId="3CA8C400" w14:textId="29BCD09F" w:rsidR="007C4954" w:rsidRPr="00C935A5" w:rsidRDefault="007C4954" w:rsidP="007C4954">
            <w:pPr>
              <w:spacing w:before="40" w:after="20"/>
              <w:jc w:val="right"/>
              <w:rPr>
                <w:rFonts w:cs="Arial"/>
                <w:sz w:val="18"/>
                <w:szCs w:val="18"/>
              </w:rPr>
            </w:pPr>
            <w:r w:rsidRPr="007C4954">
              <w:rPr>
                <w:rFonts w:cs="Arial"/>
                <w:sz w:val="18"/>
                <w:szCs w:val="18"/>
              </w:rPr>
              <w:t>16,493,835</w:t>
            </w:r>
          </w:p>
        </w:tc>
        <w:tc>
          <w:tcPr>
            <w:tcW w:w="1701" w:type="dxa"/>
            <w:tcBorders>
              <w:top w:val="nil"/>
              <w:left w:val="nil"/>
              <w:bottom w:val="nil"/>
              <w:right w:val="nil"/>
            </w:tcBorders>
          </w:tcPr>
          <w:p w14:paraId="31740AFE" w14:textId="4B9C3343" w:rsidR="007C4954" w:rsidRPr="00C935A5" w:rsidRDefault="007C4954" w:rsidP="007C4954">
            <w:pPr>
              <w:spacing w:before="40" w:after="20"/>
              <w:jc w:val="right"/>
              <w:rPr>
                <w:rFonts w:cs="Arial"/>
                <w:sz w:val="18"/>
                <w:szCs w:val="18"/>
              </w:rPr>
            </w:pPr>
            <w:r w:rsidRPr="007C4954">
              <w:rPr>
                <w:rFonts w:cs="Arial"/>
                <w:sz w:val="18"/>
                <w:szCs w:val="18"/>
              </w:rPr>
              <w:t>3,003,442</w:t>
            </w:r>
          </w:p>
        </w:tc>
        <w:tc>
          <w:tcPr>
            <w:tcW w:w="1701" w:type="dxa"/>
            <w:tcBorders>
              <w:top w:val="nil"/>
              <w:left w:val="nil"/>
              <w:bottom w:val="nil"/>
              <w:right w:val="nil"/>
            </w:tcBorders>
            <w:shd w:val="clear" w:color="auto" w:fill="auto"/>
            <w:noWrap/>
          </w:tcPr>
          <w:p w14:paraId="4BD687B1" w14:textId="42676077" w:rsidR="007C4954" w:rsidRPr="00C935A5" w:rsidRDefault="007C4954" w:rsidP="007C4954">
            <w:pPr>
              <w:spacing w:before="40" w:after="20"/>
              <w:jc w:val="right"/>
              <w:rPr>
                <w:rFonts w:cs="Arial"/>
                <w:sz w:val="18"/>
                <w:szCs w:val="18"/>
              </w:rPr>
            </w:pPr>
            <w:r w:rsidRPr="007C4954">
              <w:rPr>
                <w:rFonts w:cs="Arial"/>
                <w:sz w:val="18"/>
                <w:szCs w:val="18"/>
              </w:rPr>
              <w:t>2,605,446</w:t>
            </w:r>
          </w:p>
        </w:tc>
        <w:tc>
          <w:tcPr>
            <w:tcW w:w="1701" w:type="dxa"/>
            <w:tcBorders>
              <w:top w:val="nil"/>
              <w:left w:val="nil"/>
              <w:bottom w:val="nil"/>
              <w:right w:val="nil"/>
            </w:tcBorders>
          </w:tcPr>
          <w:p w14:paraId="00206DD7" w14:textId="12EC87E1" w:rsidR="007C4954" w:rsidRPr="007C4954" w:rsidRDefault="007C4954" w:rsidP="007C4954">
            <w:pPr>
              <w:spacing w:before="40" w:after="20"/>
              <w:jc w:val="right"/>
              <w:rPr>
                <w:rFonts w:cs="Arial"/>
                <w:b/>
                <w:bCs/>
                <w:sz w:val="18"/>
                <w:szCs w:val="18"/>
              </w:rPr>
            </w:pPr>
            <w:r w:rsidRPr="007C4954">
              <w:rPr>
                <w:rFonts w:cs="Arial"/>
                <w:b/>
                <w:bCs/>
                <w:sz w:val="18"/>
                <w:szCs w:val="18"/>
              </w:rPr>
              <w:t>22,102,722</w:t>
            </w:r>
          </w:p>
        </w:tc>
      </w:tr>
      <w:tr w:rsidR="007C4954" w:rsidRPr="007C4954" w14:paraId="411FC2CF" w14:textId="77777777" w:rsidTr="00573AAD">
        <w:tc>
          <w:tcPr>
            <w:tcW w:w="2268" w:type="dxa"/>
            <w:tcBorders>
              <w:top w:val="nil"/>
              <w:left w:val="nil"/>
              <w:bottom w:val="nil"/>
              <w:right w:val="single" w:sz="18" w:space="0" w:color="C00000"/>
            </w:tcBorders>
            <w:shd w:val="clear" w:color="auto" w:fill="auto"/>
            <w:noWrap/>
            <w:vAlign w:val="center"/>
          </w:tcPr>
          <w:p w14:paraId="04252435" w14:textId="77777777" w:rsidR="007C4954" w:rsidRPr="00C935A5" w:rsidRDefault="007C4954" w:rsidP="007C4954">
            <w:pPr>
              <w:spacing w:before="40" w:after="40"/>
              <w:rPr>
                <w:rFonts w:cs="Arial"/>
                <w:sz w:val="18"/>
                <w:szCs w:val="18"/>
              </w:rPr>
            </w:pPr>
            <w:r w:rsidRPr="00C935A5">
              <w:rPr>
                <w:rFonts w:cs="Arial"/>
                <w:sz w:val="18"/>
                <w:szCs w:val="18"/>
              </w:rPr>
              <w:t>Hindmarsh S</w:t>
            </w:r>
          </w:p>
        </w:tc>
        <w:tc>
          <w:tcPr>
            <w:tcW w:w="1701" w:type="dxa"/>
            <w:tcBorders>
              <w:top w:val="nil"/>
              <w:left w:val="single" w:sz="18" w:space="0" w:color="C00000"/>
              <w:bottom w:val="nil"/>
              <w:right w:val="nil"/>
            </w:tcBorders>
            <w:shd w:val="clear" w:color="auto" w:fill="auto"/>
            <w:noWrap/>
          </w:tcPr>
          <w:p w14:paraId="1FEAC911" w14:textId="172583A1" w:rsidR="007C4954" w:rsidRPr="00C935A5" w:rsidRDefault="007C4954" w:rsidP="007C4954">
            <w:pPr>
              <w:spacing w:before="40" w:after="20"/>
              <w:jc w:val="right"/>
              <w:rPr>
                <w:rFonts w:cs="Arial"/>
                <w:sz w:val="18"/>
                <w:szCs w:val="18"/>
              </w:rPr>
            </w:pPr>
            <w:r w:rsidRPr="007C4954">
              <w:rPr>
                <w:rFonts w:cs="Arial"/>
                <w:sz w:val="18"/>
                <w:szCs w:val="18"/>
              </w:rPr>
              <w:t>2,922,009</w:t>
            </w:r>
          </w:p>
        </w:tc>
        <w:tc>
          <w:tcPr>
            <w:tcW w:w="1701" w:type="dxa"/>
            <w:tcBorders>
              <w:top w:val="nil"/>
              <w:left w:val="nil"/>
              <w:bottom w:val="nil"/>
              <w:right w:val="nil"/>
            </w:tcBorders>
          </w:tcPr>
          <w:p w14:paraId="0D30536A" w14:textId="15377682" w:rsidR="007C4954" w:rsidRPr="00C935A5" w:rsidRDefault="007C4954" w:rsidP="007C4954">
            <w:pPr>
              <w:spacing w:before="40" w:after="20"/>
              <w:jc w:val="right"/>
              <w:rPr>
                <w:rFonts w:cs="Arial"/>
                <w:sz w:val="18"/>
                <w:szCs w:val="18"/>
              </w:rPr>
            </w:pPr>
            <w:r w:rsidRPr="007C4954">
              <w:rPr>
                <w:rFonts w:cs="Arial"/>
                <w:sz w:val="18"/>
                <w:szCs w:val="18"/>
              </w:rPr>
              <w:t>369,510</w:t>
            </w:r>
          </w:p>
        </w:tc>
        <w:tc>
          <w:tcPr>
            <w:tcW w:w="1701" w:type="dxa"/>
            <w:tcBorders>
              <w:top w:val="nil"/>
              <w:left w:val="nil"/>
              <w:bottom w:val="nil"/>
              <w:right w:val="nil"/>
            </w:tcBorders>
            <w:shd w:val="clear" w:color="auto" w:fill="auto"/>
            <w:noWrap/>
          </w:tcPr>
          <w:p w14:paraId="11FCD2DE" w14:textId="0BCA037D" w:rsidR="007C4954" w:rsidRPr="00C935A5" w:rsidRDefault="007C4954" w:rsidP="007C4954">
            <w:pPr>
              <w:spacing w:before="40" w:after="20"/>
              <w:jc w:val="right"/>
              <w:rPr>
                <w:rFonts w:cs="Arial"/>
                <w:sz w:val="18"/>
                <w:szCs w:val="18"/>
              </w:rPr>
            </w:pPr>
            <w:r w:rsidRPr="007C4954">
              <w:rPr>
                <w:rFonts w:cs="Arial"/>
                <w:sz w:val="18"/>
                <w:szCs w:val="18"/>
              </w:rPr>
              <w:t>5,663,712</w:t>
            </w:r>
          </w:p>
        </w:tc>
        <w:tc>
          <w:tcPr>
            <w:tcW w:w="1701" w:type="dxa"/>
            <w:tcBorders>
              <w:top w:val="nil"/>
              <w:left w:val="nil"/>
              <w:bottom w:val="nil"/>
              <w:right w:val="nil"/>
            </w:tcBorders>
          </w:tcPr>
          <w:p w14:paraId="2B323B75" w14:textId="5FF496F8" w:rsidR="007C4954" w:rsidRPr="007C4954" w:rsidRDefault="007C4954" w:rsidP="007C4954">
            <w:pPr>
              <w:spacing w:before="40" w:after="20"/>
              <w:jc w:val="right"/>
              <w:rPr>
                <w:rFonts w:cs="Arial"/>
                <w:b/>
                <w:bCs/>
                <w:sz w:val="18"/>
                <w:szCs w:val="18"/>
              </w:rPr>
            </w:pPr>
            <w:r w:rsidRPr="007C4954">
              <w:rPr>
                <w:rFonts w:cs="Arial"/>
                <w:b/>
                <w:bCs/>
                <w:sz w:val="18"/>
                <w:szCs w:val="18"/>
              </w:rPr>
              <w:t>8,955,231</w:t>
            </w:r>
          </w:p>
        </w:tc>
      </w:tr>
      <w:tr w:rsidR="007C4954" w:rsidRPr="007C4954" w14:paraId="0250AC15" w14:textId="77777777" w:rsidTr="00573AAD">
        <w:tc>
          <w:tcPr>
            <w:tcW w:w="2268" w:type="dxa"/>
            <w:tcBorders>
              <w:top w:val="nil"/>
              <w:left w:val="nil"/>
              <w:bottom w:val="nil"/>
              <w:right w:val="single" w:sz="18" w:space="0" w:color="C00000"/>
            </w:tcBorders>
            <w:shd w:val="clear" w:color="auto" w:fill="auto"/>
            <w:noWrap/>
            <w:vAlign w:val="center"/>
          </w:tcPr>
          <w:p w14:paraId="7A8147BA" w14:textId="77777777" w:rsidR="007C4954" w:rsidRPr="00C935A5" w:rsidRDefault="007C4954" w:rsidP="007C4954">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C00000"/>
              <w:bottom w:val="nil"/>
              <w:right w:val="nil"/>
            </w:tcBorders>
            <w:shd w:val="clear" w:color="auto" w:fill="auto"/>
            <w:noWrap/>
          </w:tcPr>
          <w:p w14:paraId="4CA9A42E" w14:textId="455089A6" w:rsidR="007C4954" w:rsidRPr="00C935A5" w:rsidRDefault="007C4954" w:rsidP="007C4954">
            <w:pPr>
              <w:spacing w:before="40" w:after="20"/>
              <w:jc w:val="right"/>
              <w:rPr>
                <w:rFonts w:cs="Arial"/>
                <w:sz w:val="18"/>
                <w:szCs w:val="18"/>
              </w:rPr>
            </w:pPr>
            <w:r w:rsidRPr="007C4954">
              <w:rPr>
                <w:rFonts w:cs="Arial"/>
                <w:sz w:val="18"/>
                <w:szCs w:val="18"/>
              </w:rPr>
              <w:t>79,580,946</w:t>
            </w:r>
          </w:p>
        </w:tc>
        <w:tc>
          <w:tcPr>
            <w:tcW w:w="1701" w:type="dxa"/>
            <w:tcBorders>
              <w:top w:val="nil"/>
              <w:left w:val="nil"/>
              <w:bottom w:val="nil"/>
              <w:right w:val="nil"/>
            </w:tcBorders>
          </w:tcPr>
          <w:p w14:paraId="230C4B0F" w14:textId="3DBD922D" w:rsidR="007C4954" w:rsidRPr="00C935A5" w:rsidRDefault="007C4954" w:rsidP="007C4954">
            <w:pPr>
              <w:spacing w:before="40" w:after="20"/>
              <w:jc w:val="right"/>
              <w:rPr>
                <w:rFonts w:cs="Arial"/>
                <w:sz w:val="18"/>
                <w:szCs w:val="18"/>
              </w:rPr>
            </w:pPr>
            <w:r w:rsidRPr="007C4954">
              <w:rPr>
                <w:rFonts w:cs="Arial"/>
                <w:sz w:val="18"/>
                <w:szCs w:val="18"/>
              </w:rPr>
              <w:t>35,477,860</w:t>
            </w:r>
          </w:p>
        </w:tc>
        <w:tc>
          <w:tcPr>
            <w:tcW w:w="1701" w:type="dxa"/>
            <w:tcBorders>
              <w:top w:val="nil"/>
              <w:left w:val="nil"/>
              <w:bottom w:val="nil"/>
              <w:right w:val="nil"/>
            </w:tcBorders>
            <w:shd w:val="clear" w:color="auto" w:fill="auto"/>
            <w:noWrap/>
          </w:tcPr>
          <w:p w14:paraId="29A849D4" w14:textId="2C9D9F44"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38251984" w14:textId="35F3C227" w:rsidR="007C4954" w:rsidRPr="007C4954" w:rsidRDefault="007C4954" w:rsidP="007C4954">
            <w:pPr>
              <w:spacing w:before="40" w:after="20"/>
              <w:jc w:val="right"/>
              <w:rPr>
                <w:rFonts w:cs="Arial"/>
                <w:b/>
                <w:bCs/>
                <w:sz w:val="18"/>
                <w:szCs w:val="18"/>
              </w:rPr>
            </w:pPr>
            <w:r w:rsidRPr="007C4954">
              <w:rPr>
                <w:rFonts w:cs="Arial"/>
                <w:b/>
                <w:bCs/>
                <w:sz w:val="18"/>
                <w:szCs w:val="18"/>
              </w:rPr>
              <w:t>115,058,805</w:t>
            </w:r>
          </w:p>
        </w:tc>
      </w:tr>
      <w:tr w:rsidR="007C4954" w:rsidRPr="007C4954" w14:paraId="5B306453" w14:textId="77777777" w:rsidTr="00573AAD">
        <w:tc>
          <w:tcPr>
            <w:tcW w:w="2268" w:type="dxa"/>
            <w:tcBorders>
              <w:top w:val="nil"/>
              <w:left w:val="nil"/>
              <w:bottom w:val="nil"/>
              <w:right w:val="single" w:sz="18" w:space="0" w:color="C00000"/>
            </w:tcBorders>
            <w:shd w:val="clear" w:color="auto" w:fill="auto"/>
            <w:noWrap/>
            <w:vAlign w:val="center"/>
          </w:tcPr>
          <w:p w14:paraId="6BE64DE9" w14:textId="77777777" w:rsidR="007C4954" w:rsidRPr="00C935A5" w:rsidRDefault="007C4954" w:rsidP="007C4954">
            <w:pPr>
              <w:spacing w:before="40" w:after="40"/>
              <w:rPr>
                <w:rFonts w:cs="Arial"/>
                <w:sz w:val="18"/>
                <w:szCs w:val="18"/>
              </w:rPr>
            </w:pPr>
            <w:r w:rsidRPr="00C935A5">
              <w:rPr>
                <w:rFonts w:cs="Arial"/>
                <w:sz w:val="18"/>
                <w:szCs w:val="18"/>
              </w:rPr>
              <w:t>Horsham RC</w:t>
            </w:r>
          </w:p>
        </w:tc>
        <w:tc>
          <w:tcPr>
            <w:tcW w:w="1701" w:type="dxa"/>
            <w:tcBorders>
              <w:top w:val="nil"/>
              <w:left w:val="single" w:sz="18" w:space="0" w:color="C00000"/>
              <w:bottom w:val="nil"/>
              <w:right w:val="nil"/>
            </w:tcBorders>
            <w:shd w:val="clear" w:color="auto" w:fill="auto"/>
            <w:noWrap/>
          </w:tcPr>
          <w:p w14:paraId="7D47CAE5" w14:textId="636C32D3" w:rsidR="007C4954" w:rsidRPr="00C935A5" w:rsidRDefault="007C4954" w:rsidP="007C4954">
            <w:pPr>
              <w:spacing w:before="40" w:after="20"/>
              <w:jc w:val="right"/>
              <w:rPr>
                <w:rFonts w:cs="Arial"/>
                <w:sz w:val="18"/>
                <w:szCs w:val="18"/>
              </w:rPr>
            </w:pPr>
            <w:r w:rsidRPr="007C4954">
              <w:rPr>
                <w:rFonts w:cs="Arial"/>
                <w:sz w:val="18"/>
                <w:szCs w:val="18"/>
              </w:rPr>
              <w:t>18,473,832</w:t>
            </w:r>
          </w:p>
        </w:tc>
        <w:tc>
          <w:tcPr>
            <w:tcW w:w="1701" w:type="dxa"/>
            <w:tcBorders>
              <w:top w:val="nil"/>
              <w:left w:val="nil"/>
              <w:bottom w:val="nil"/>
              <w:right w:val="nil"/>
            </w:tcBorders>
          </w:tcPr>
          <w:p w14:paraId="463FAFA6" w14:textId="48E6AEA1" w:rsidR="007C4954" w:rsidRPr="00C935A5" w:rsidRDefault="007C4954" w:rsidP="007C4954">
            <w:pPr>
              <w:spacing w:before="40" w:after="20"/>
              <w:jc w:val="right"/>
              <w:rPr>
                <w:rFonts w:cs="Arial"/>
                <w:sz w:val="18"/>
                <w:szCs w:val="18"/>
              </w:rPr>
            </w:pPr>
            <w:r w:rsidRPr="007C4954">
              <w:rPr>
                <w:rFonts w:cs="Arial"/>
                <w:sz w:val="18"/>
                <w:szCs w:val="18"/>
              </w:rPr>
              <w:t>2,975,456</w:t>
            </w:r>
          </w:p>
        </w:tc>
        <w:tc>
          <w:tcPr>
            <w:tcW w:w="1701" w:type="dxa"/>
            <w:tcBorders>
              <w:top w:val="nil"/>
              <w:left w:val="nil"/>
              <w:bottom w:val="nil"/>
              <w:right w:val="nil"/>
            </w:tcBorders>
            <w:shd w:val="clear" w:color="auto" w:fill="auto"/>
            <w:noWrap/>
          </w:tcPr>
          <w:p w14:paraId="144241E8" w14:textId="54C6387E" w:rsidR="007C4954" w:rsidRPr="00C935A5" w:rsidRDefault="007C4954" w:rsidP="007C4954">
            <w:pPr>
              <w:spacing w:before="40" w:after="20"/>
              <w:jc w:val="right"/>
              <w:rPr>
                <w:rFonts w:cs="Arial"/>
                <w:sz w:val="18"/>
                <w:szCs w:val="18"/>
              </w:rPr>
            </w:pPr>
            <w:r w:rsidRPr="007C4954">
              <w:rPr>
                <w:rFonts w:cs="Arial"/>
                <w:sz w:val="18"/>
                <w:szCs w:val="18"/>
              </w:rPr>
              <w:t>7,001,013</w:t>
            </w:r>
          </w:p>
        </w:tc>
        <w:tc>
          <w:tcPr>
            <w:tcW w:w="1701" w:type="dxa"/>
            <w:tcBorders>
              <w:top w:val="nil"/>
              <w:left w:val="nil"/>
              <w:bottom w:val="nil"/>
              <w:right w:val="nil"/>
            </w:tcBorders>
          </w:tcPr>
          <w:p w14:paraId="4CE72983" w14:textId="53722A17" w:rsidR="007C4954" w:rsidRPr="007C4954" w:rsidRDefault="007C4954" w:rsidP="007C4954">
            <w:pPr>
              <w:spacing w:before="40" w:after="20"/>
              <w:jc w:val="right"/>
              <w:rPr>
                <w:rFonts w:cs="Arial"/>
                <w:b/>
                <w:bCs/>
                <w:sz w:val="18"/>
                <w:szCs w:val="18"/>
              </w:rPr>
            </w:pPr>
            <w:r w:rsidRPr="007C4954">
              <w:rPr>
                <w:rFonts w:cs="Arial"/>
                <w:b/>
                <w:bCs/>
                <w:sz w:val="18"/>
                <w:szCs w:val="18"/>
              </w:rPr>
              <w:t>28,450,301</w:t>
            </w:r>
          </w:p>
        </w:tc>
      </w:tr>
      <w:tr w:rsidR="007C4954" w:rsidRPr="007C4954" w14:paraId="2342DB2C" w14:textId="77777777" w:rsidTr="00573AAD">
        <w:tc>
          <w:tcPr>
            <w:tcW w:w="2268" w:type="dxa"/>
            <w:tcBorders>
              <w:top w:val="nil"/>
              <w:left w:val="nil"/>
              <w:bottom w:val="nil"/>
              <w:right w:val="single" w:sz="18" w:space="0" w:color="C00000"/>
            </w:tcBorders>
            <w:shd w:val="clear" w:color="auto" w:fill="auto"/>
            <w:noWrap/>
            <w:vAlign w:val="center"/>
          </w:tcPr>
          <w:p w14:paraId="6A85A6E8" w14:textId="77777777" w:rsidR="007C4954" w:rsidRPr="00C935A5" w:rsidRDefault="007C4954" w:rsidP="007C4954">
            <w:pPr>
              <w:spacing w:before="40" w:after="40"/>
              <w:rPr>
                <w:rFonts w:cs="Arial"/>
                <w:sz w:val="18"/>
                <w:szCs w:val="18"/>
              </w:rPr>
            </w:pPr>
            <w:r w:rsidRPr="00C935A5">
              <w:rPr>
                <w:rFonts w:cs="Arial"/>
                <w:sz w:val="18"/>
                <w:szCs w:val="18"/>
              </w:rPr>
              <w:t>Hume C</w:t>
            </w:r>
          </w:p>
        </w:tc>
        <w:tc>
          <w:tcPr>
            <w:tcW w:w="1701" w:type="dxa"/>
            <w:tcBorders>
              <w:top w:val="nil"/>
              <w:left w:val="single" w:sz="18" w:space="0" w:color="C00000"/>
              <w:bottom w:val="nil"/>
              <w:right w:val="nil"/>
            </w:tcBorders>
            <w:shd w:val="clear" w:color="auto" w:fill="auto"/>
            <w:noWrap/>
          </w:tcPr>
          <w:p w14:paraId="2460FB8F" w14:textId="5DC598E8" w:rsidR="007C4954" w:rsidRPr="00C935A5" w:rsidRDefault="007C4954" w:rsidP="007C4954">
            <w:pPr>
              <w:spacing w:before="40" w:after="20"/>
              <w:jc w:val="right"/>
              <w:rPr>
                <w:rFonts w:cs="Arial"/>
                <w:sz w:val="18"/>
                <w:szCs w:val="18"/>
              </w:rPr>
            </w:pPr>
            <w:r w:rsidRPr="007C4954">
              <w:rPr>
                <w:rFonts w:cs="Arial"/>
                <w:sz w:val="18"/>
                <w:szCs w:val="18"/>
              </w:rPr>
              <w:t>144,490,894</w:t>
            </w:r>
          </w:p>
        </w:tc>
        <w:tc>
          <w:tcPr>
            <w:tcW w:w="1701" w:type="dxa"/>
            <w:tcBorders>
              <w:top w:val="nil"/>
              <w:left w:val="nil"/>
              <w:bottom w:val="nil"/>
              <w:right w:val="nil"/>
            </w:tcBorders>
          </w:tcPr>
          <w:p w14:paraId="379F584B" w14:textId="0087F359" w:rsidR="007C4954" w:rsidRPr="00C935A5" w:rsidRDefault="007C4954" w:rsidP="007C4954">
            <w:pPr>
              <w:spacing w:before="40" w:after="20"/>
              <w:jc w:val="right"/>
              <w:rPr>
                <w:rFonts w:cs="Arial"/>
                <w:sz w:val="18"/>
                <w:szCs w:val="18"/>
              </w:rPr>
            </w:pPr>
            <w:r w:rsidRPr="007C4954">
              <w:rPr>
                <w:rFonts w:cs="Arial"/>
                <w:sz w:val="18"/>
                <w:szCs w:val="18"/>
              </w:rPr>
              <w:t>32,950,971</w:t>
            </w:r>
          </w:p>
        </w:tc>
        <w:tc>
          <w:tcPr>
            <w:tcW w:w="1701" w:type="dxa"/>
            <w:tcBorders>
              <w:top w:val="nil"/>
              <w:left w:val="nil"/>
              <w:bottom w:val="nil"/>
              <w:right w:val="nil"/>
            </w:tcBorders>
            <w:shd w:val="clear" w:color="auto" w:fill="auto"/>
            <w:noWrap/>
          </w:tcPr>
          <w:p w14:paraId="770B09B0" w14:textId="7A8F427E" w:rsidR="007C4954" w:rsidRPr="00C935A5" w:rsidRDefault="007C4954" w:rsidP="007C4954">
            <w:pPr>
              <w:spacing w:before="40" w:after="20"/>
              <w:jc w:val="right"/>
              <w:rPr>
                <w:rFonts w:cs="Arial"/>
                <w:sz w:val="18"/>
                <w:szCs w:val="18"/>
              </w:rPr>
            </w:pPr>
            <w:r w:rsidRPr="007C4954">
              <w:rPr>
                <w:rFonts w:cs="Arial"/>
                <w:sz w:val="18"/>
                <w:szCs w:val="18"/>
              </w:rPr>
              <w:t>10,077,648</w:t>
            </w:r>
          </w:p>
        </w:tc>
        <w:tc>
          <w:tcPr>
            <w:tcW w:w="1701" w:type="dxa"/>
            <w:tcBorders>
              <w:top w:val="nil"/>
              <w:left w:val="nil"/>
              <w:bottom w:val="nil"/>
              <w:right w:val="nil"/>
            </w:tcBorders>
          </w:tcPr>
          <w:p w14:paraId="7D7F99F9" w14:textId="64F6DF92" w:rsidR="007C4954" w:rsidRPr="007C4954" w:rsidRDefault="007C4954" w:rsidP="007C4954">
            <w:pPr>
              <w:spacing w:before="40" w:after="20"/>
              <w:jc w:val="right"/>
              <w:rPr>
                <w:rFonts w:cs="Arial"/>
                <w:b/>
                <w:bCs/>
                <w:sz w:val="18"/>
                <w:szCs w:val="18"/>
              </w:rPr>
            </w:pPr>
            <w:r w:rsidRPr="007C4954">
              <w:rPr>
                <w:rFonts w:cs="Arial"/>
                <w:b/>
                <w:bCs/>
                <w:sz w:val="18"/>
                <w:szCs w:val="18"/>
              </w:rPr>
              <w:t>187,519,513</w:t>
            </w:r>
          </w:p>
        </w:tc>
      </w:tr>
      <w:tr w:rsidR="007C4954" w:rsidRPr="007C4954" w14:paraId="6DCEF308" w14:textId="77777777" w:rsidTr="00573AAD">
        <w:tc>
          <w:tcPr>
            <w:tcW w:w="2268" w:type="dxa"/>
            <w:tcBorders>
              <w:top w:val="nil"/>
              <w:left w:val="nil"/>
              <w:bottom w:val="nil"/>
              <w:right w:val="single" w:sz="18" w:space="0" w:color="C00000"/>
            </w:tcBorders>
            <w:shd w:val="clear" w:color="auto" w:fill="auto"/>
            <w:noWrap/>
            <w:vAlign w:val="center"/>
          </w:tcPr>
          <w:p w14:paraId="56DEE83F" w14:textId="77777777" w:rsidR="007C4954" w:rsidRPr="00C935A5" w:rsidRDefault="007C4954" w:rsidP="007C4954">
            <w:pPr>
              <w:spacing w:before="40" w:after="40"/>
              <w:rPr>
                <w:rFonts w:cs="Arial"/>
                <w:sz w:val="18"/>
                <w:szCs w:val="18"/>
              </w:rPr>
            </w:pPr>
            <w:r w:rsidRPr="00C935A5">
              <w:rPr>
                <w:rFonts w:cs="Arial"/>
                <w:sz w:val="18"/>
                <w:szCs w:val="18"/>
              </w:rPr>
              <w:t>Indigo S</w:t>
            </w:r>
          </w:p>
        </w:tc>
        <w:tc>
          <w:tcPr>
            <w:tcW w:w="1701" w:type="dxa"/>
            <w:tcBorders>
              <w:top w:val="nil"/>
              <w:left w:val="single" w:sz="18" w:space="0" w:color="C00000"/>
              <w:bottom w:val="nil"/>
              <w:right w:val="nil"/>
            </w:tcBorders>
            <w:shd w:val="clear" w:color="auto" w:fill="auto"/>
            <w:noWrap/>
          </w:tcPr>
          <w:p w14:paraId="40809ABE" w14:textId="6DEBDCE5" w:rsidR="007C4954" w:rsidRPr="00C935A5" w:rsidRDefault="007C4954" w:rsidP="007C4954">
            <w:pPr>
              <w:spacing w:before="40" w:after="20"/>
              <w:jc w:val="right"/>
              <w:rPr>
                <w:rFonts w:cs="Arial"/>
                <w:sz w:val="18"/>
                <w:szCs w:val="18"/>
              </w:rPr>
            </w:pPr>
            <w:r w:rsidRPr="007C4954">
              <w:rPr>
                <w:rFonts w:cs="Arial"/>
                <w:sz w:val="18"/>
                <w:szCs w:val="18"/>
              </w:rPr>
              <w:t>12,563,712</w:t>
            </w:r>
          </w:p>
        </w:tc>
        <w:tc>
          <w:tcPr>
            <w:tcW w:w="1701" w:type="dxa"/>
            <w:tcBorders>
              <w:top w:val="nil"/>
              <w:left w:val="nil"/>
              <w:bottom w:val="nil"/>
              <w:right w:val="nil"/>
            </w:tcBorders>
          </w:tcPr>
          <w:p w14:paraId="20BD4D68" w14:textId="0C863CDF" w:rsidR="007C4954" w:rsidRPr="00C935A5" w:rsidRDefault="007C4954" w:rsidP="007C4954">
            <w:pPr>
              <w:spacing w:before="40" w:after="20"/>
              <w:jc w:val="right"/>
              <w:rPr>
                <w:rFonts w:cs="Arial"/>
                <w:sz w:val="18"/>
                <w:szCs w:val="18"/>
              </w:rPr>
            </w:pPr>
            <w:r w:rsidRPr="007C4954">
              <w:rPr>
                <w:rFonts w:cs="Arial"/>
                <w:sz w:val="18"/>
                <w:szCs w:val="18"/>
              </w:rPr>
              <w:t>751,423</w:t>
            </w:r>
          </w:p>
        </w:tc>
        <w:tc>
          <w:tcPr>
            <w:tcW w:w="1701" w:type="dxa"/>
            <w:tcBorders>
              <w:top w:val="nil"/>
              <w:left w:val="nil"/>
              <w:bottom w:val="nil"/>
              <w:right w:val="nil"/>
            </w:tcBorders>
            <w:shd w:val="clear" w:color="auto" w:fill="auto"/>
            <w:noWrap/>
          </w:tcPr>
          <w:p w14:paraId="194F5537" w14:textId="14D9FE46" w:rsidR="007C4954" w:rsidRPr="00C935A5" w:rsidRDefault="007C4954" w:rsidP="007C4954">
            <w:pPr>
              <w:spacing w:before="40" w:after="20"/>
              <w:jc w:val="right"/>
              <w:rPr>
                <w:rFonts w:cs="Arial"/>
                <w:sz w:val="18"/>
                <w:szCs w:val="18"/>
              </w:rPr>
            </w:pPr>
            <w:r w:rsidRPr="007C4954">
              <w:rPr>
                <w:rFonts w:cs="Arial"/>
                <w:sz w:val="18"/>
                <w:szCs w:val="18"/>
              </w:rPr>
              <w:t>4,325,602</w:t>
            </w:r>
          </w:p>
        </w:tc>
        <w:tc>
          <w:tcPr>
            <w:tcW w:w="1701" w:type="dxa"/>
            <w:tcBorders>
              <w:top w:val="nil"/>
              <w:left w:val="nil"/>
              <w:bottom w:val="nil"/>
              <w:right w:val="nil"/>
            </w:tcBorders>
          </w:tcPr>
          <w:p w14:paraId="1384EEEF" w14:textId="09FC6CF2" w:rsidR="007C4954" w:rsidRPr="007C4954" w:rsidRDefault="007C4954" w:rsidP="007C4954">
            <w:pPr>
              <w:spacing w:before="40" w:after="20"/>
              <w:jc w:val="right"/>
              <w:rPr>
                <w:rFonts w:cs="Arial"/>
                <w:b/>
                <w:bCs/>
                <w:sz w:val="18"/>
                <w:szCs w:val="18"/>
              </w:rPr>
            </w:pPr>
            <w:r w:rsidRPr="007C4954">
              <w:rPr>
                <w:rFonts w:cs="Arial"/>
                <w:b/>
                <w:bCs/>
                <w:sz w:val="18"/>
                <w:szCs w:val="18"/>
              </w:rPr>
              <w:t>17,640,738</w:t>
            </w:r>
          </w:p>
        </w:tc>
      </w:tr>
      <w:tr w:rsidR="007C4954" w:rsidRPr="007C4954" w14:paraId="5A2D1227" w14:textId="77777777" w:rsidTr="00573AAD">
        <w:tc>
          <w:tcPr>
            <w:tcW w:w="2268" w:type="dxa"/>
            <w:tcBorders>
              <w:top w:val="nil"/>
              <w:left w:val="nil"/>
              <w:bottom w:val="nil"/>
              <w:right w:val="single" w:sz="18" w:space="0" w:color="C00000"/>
            </w:tcBorders>
            <w:shd w:val="clear" w:color="auto" w:fill="auto"/>
            <w:noWrap/>
            <w:vAlign w:val="center"/>
          </w:tcPr>
          <w:p w14:paraId="374E5A31" w14:textId="77777777" w:rsidR="007C4954" w:rsidRPr="00C935A5" w:rsidRDefault="007C4954" w:rsidP="007C4954">
            <w:pPr>
              <w:spacing w:before="40" w:after="40"/>
              <w:rPr>
                <w:rFonts w:cs="Arial"/>
                <w:sz w:val="18"/>
                <w:szCs w:val="18"/>
              </w:rPr>
            </w:pPr>
            <w:r w:rsidRPr="00C935A5">
              <w:rPr>
                <w:rFonts w:cs="Arial"/>
                <w:sz w:val="18"/>
                <w:szCs w:val="18"/>
              </w:rPr>
              <w:t>Kingston C</w:t>
            </w:r>
          </w:p>
        </w:tc>
        <w:tc>
          <w:tcPr>
            <w:tcW w:w="1701" w:type="dxa"/>
            <w:tcBorders>
              <w:top w:val="nil"/>
              <w:left w:val="single" w:sz="18" w:space="0" w:color="C00000"/>
              <w:bottom w:val="nil"/>
              <w:right w:val="nil"/>
            </w:tcBorders>
            <w:shd w:val="clear" w:color="auto" w:fill="auto"/>
            <w:noWrap/>
          </w:tcPr>
          <w:p w14:paraId="53E6CD03" w14:textId="33EC2528" w:rsidR="007C4954" w:rsidRPr="00C935A5" w:rsidRDefault="007C4954" w:rsidP="007C4954">
            <w:pPr>
              <w:spacing w:before="40" w:after="20"/>
              <w:jc w:val="right"/>
              <w:rPr>
                <w:rFonts w:cs="Arial"/>
                <w:sz w:val="18"/>
                <w:szCs w:val="18"/>
              </w:rPr>
            </w:pPr>
            <w:r w:rsidRPr="007C4954">
              <w:rPr>
                <w:rFonts w:cs="Arial"/>
                <w:sz w:val="18"/>
                <w:szCs w:val="18"/>
              </w:rPr>
              <w:t>128,040,841</w:t>
            </w:r>
          </w:p>
        </w:tc>
        <w:tc>
          <w:tcPr>
            <w:tcW w:w="1701" w:type="dxa"/>
            <w:tcBorders>
              <w:top w:val="nil"/>
              <w:left w:val="nil"/>
              <w:bottom w:val="nil"/>
              <w:right w:val="nil"/>
            </w:tcBorders>
          </w:tcPr>
          <w:p w14:paraId="5853C34E" w14:textId="055A2D93" w:rsidR="007C4954" w:rsidRPr="00C935A5" w:rsidRDefault="007C4954" w:rsidP="007C4954">
            <w:pPr>
              <w:spacing w:before="40" w:after="20"/>
              <w:jc w:val="right"/>
              <w:rPr>
                <w:rFonts w:cs="Arial"/>
                <w:sz w:val="18"/>
                <w:szCs w:val="18"/>
              </w:rPr>
            </w:pPr>
            <w:r w:rsidRPr="007C4954">
              <w:rPr>
                <w:rFonts w:cs="Arial"/>
                <w:sz w:val="18"/>
                <w:szCs w:val="18"/>
              </w:rPr>
              <w:t>20,815,275</w:t>
            </w:r>
          </w:p>
        </w:tc>
        <w:tc>
          <w:tcPr>
            <w:tcW w:w="1701" w:type="dxa"/>
            <w:tcBorders>
              <w:top w:val="nil"/>
              <w:left w:val="nil"/>
              <w:bottom w:val="nil"/>
              <w:right w:val="nil"/>
            </w:tcBorders>
            <w:shd w:val="clear" w:color="auto" w:fill="auto"/>
            <w:noWrap/>
          </w:tcPr>
          <w:p w14:paraId="207871A9" w14:textId="6F932329" w:rsidR="007C4954" w:rsidRPr="00C935A5" w:rsidRDefault="007C4954" w:rsidP="007C4954">
            <w:pPr>
              <w:spacing w:before="40" w:after="20"/>
              <w:jc w:val="right"/>
              <w:rPr>
                <w:rFonts w:cs="Arial"/>
                <w:sz w:val="18"/>
                <w:szCs w:val="18"/>
              </w:rPr>
            </w:pPr>
            <w:r w:rsidRPr="007C4954">
              <w:rPr>
                <w:rFonts w:cs="Arial"/>
                <w:sz w:val="18"/>
                <w:szCs w:val="18"/>
              </w:rPr>
              <w:t>364,381</w:t>
            </w:r>
          </w:p>
        </w:tc>
        <w:tc>
          <w:tcPr>
            <w:tcW w:w="1701" w:type="dxa"/>
            <w:tcBorders>
              <w:top w:val="nil"/>
              <w:left w:val="nil"/>
              <w:bottom w:val="nil"/>
              <w:right w:val="nil"/>
            </w:tcBorders>
          </w:tcPr>
          <w:p w14:paraId="47AD3091" w14:textId="7AB8D606" w:rsidR="007C4954" w:rsidRPr="007C4954" w:rsidRDefault="007C4954" w:rsidP="007C4954">
            <w:pPr>
              <w:spacing w:before="40" w:after="20"/>
              <w:jc w:val="right"/>
              <w:rPr>
                <w:rFonts w:cs="Arial"/>
                <w:b/>
                <w:bCs/>
                <w:sz w:val="18"/>
                <w:szCs w:val="18"/>
              </w:rPr>
            </w:pPr>
            <w:r w:rsidRPr="007C4954">
              <w:rPr>
                <w:rFonts w:cs="Arial"/>
                <w:b/>
                <w:bCs/>
                <w:sz w:val="18"/>
                <w:szCs w:val="18"/>
              </w:rPr>
              <w:t>149,220,498</w:t>
            </w:r>
          </w:p>
        </w:tc>
      </w:tr>
      <w:tr w:rsidR="007C4954" w:rsidRPr="007C4954" w14:paraId="17385540" w14:textId="77777777" w:rsidTr="00573AAD">
        <w:tc>
          <w:tcPr>
            <w:tcW w:w="2268" w:type="dxa"/>
            <w:tcBorders>
              <w:top w:val="nil"/>
              <w:left w:val="nil"/>
              <w:bottom w:val="nil"/>
              <w:right w:val="single" w:sz="18" w:space="0" w:color="C00000"/>
            </w:tcBorders>
            <w:shd w:val="clear" w:color="auto" w:fill="auto"/>
            <w:noWrap/>
            <w:vAlign w:val="center"/>
          </w:tcPr>
          <w:p w14:paraId="0E1E3617" w14:textId="77777777" w:rsidR="007C4954" w:rsidRPr="00C935A5" w:rsidRDefault="007C4954" w:rsidP="007C4954">
            <w:pPr>
              <w:spacing w:before="40" w:after="40"/>
              <w:rPr>
                <w:rFonts w:cs="Arial"/>
                <w:sz w:val="18"/>
                <w:szCs w:val="18"/>
              </w:rPr>
            </w:pPr>
            <w:r w:rsidRPr="00C935A5">
              <w:rPr>
                <w:rFonts w:cs="Arial"/>
                <w:sz w:val="18"/>
                <w:szCs w:val="18"/>
              </w:rPr>
              <w:t>Knox C</w:t>
            </w:r>
          </w:p>
        </w:tc>
        <w:tc>
          <w:tcPr>
            <w:tcW w:w="1701" w:type="dxa"/>
            <w:tcBorders>
              <w:top w:val="nil"/>
              <w:left w:val="single" w:sz="18" w:space="0" w:color="C00000"/>
              <w:bottom w:val="nil"/>
              <w:right w:val="nil"/>
            </w:tcBorders>
            <w:shd w:val="clear" w:color="auto" w:fill="auto"/>
            <w:noWrap/>
          </w:tcPr>
          <w:p w14:paraId="380DD49E" w14:textId="1FF7A762" w:rsidR="007C4954" w:rsidRPr="00C935A5" w:rsidRDefault="007C4954" w:rsidP="007C4954">
            <w:pPr>
              <w:spacing w:before="40" w:after="20"/>
              <w:jc w:val="right"/>
              <w:rPr>
                <w:rFonts w:cs="Arial"/>
                <w:sz w:val="18"/>
                <w:szCs w:val="18"/>
              </w:rPr>
            </w:pPr>
            <w:r w:rsidRPr="007C4954">
              <w:rPr>
                <w:rFonts w:cs="Arial"/>
                <w:sz w:val="18"/>
                <w:szCs w:val="18"/>
              </w:rPr>
              <w:t>96,260,689</w:t>
            </w:r>
          </w:p>
        </w:tc>
        <w:tc>
          <w:tcPr>
            <w:tcW w:w="1701" w:type="dxa"/>
            <w:tcBorders>
              <w:top w:val="nil"/>
              <w:left w:val="nil"/>
              <w:bottom w:val="nil"/>
              <w:right w:val="nil"/>
            </w:tcBorders>
          </w:tcPr>
          <w:p w14:paraId="05A27716" w14:textId="7ADD102C" w:rsidR="007C4954" w:rsidRPr="00C935A5" w:rsidRDefault="007C4954" w:rsidP="007C4954">
            <w:pPr>
              <w:spacing w:before="40" w:after="20"/>
              <w:jc w:val="right"/>
              <w:rPr>
                <w:rFonts w:cs="Arial"/>
                <w:sz w:val="18"/>
                <w:szCs w:val="18"/>
              </w:rPr>
            </w:pPr>
            <w:r w:rsidRPr="007C4954">
              <w:rPr>
                <w:rFonts w:cs="Arial"/>
                <w:sz w:val="18"/>
                <w:szCs w:val="18"/>
              </w:rPr>
              <w:t>32,950,231</w:t>
            </w:r>
          </w:p>
        </w:tc>
        <w:tc>
          <w:tcPr>
            <w:tcW w:w="1701" w:type="dxa"/>
            <w:tcBorders>
              <w:top w:val="nil"/>
              <w:left w:val="nil"/>
              <w:bottom w:val="nil"/>
              <w:right w:val="nil"/>
            </w:tcBorders>
            <w:shd w:val="clear" w:color="auto" w:fill="auto"/>
            <w:noWrap/>
          </w:tcPr>
          <w:p w14:paraId="44BF379F" w14:textId="0DC26352"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76C5A42D" w14:textId="7568F3AA" w:rsidR="007C4954" w:rsidRPr="007C4954" w:rsidRDefault="007C4954" w:rsidP="007C4954">
            <w:pPr>
              <w:spacing w:before="40" w:after="20"/>
              <w:jc w:val="right"/>
              <w:rPr>
                <w:rFonts w:cs="Arial"/>
                <w:b/>
                <w:bCs/>
                <w:sz w:val="18"/>
                <w:szCs w:val="18"/>
              </w:rPr>
            </w:pPr>
            <w:r w:rsidRPr="007C4954">
              <w:rPr>
                <w:rFonts w:cs="Arial"/>
                <w:b/>
                <w:bCs/>
                <w:sz w:val="18"/>
                <w:szCs w:val="18"/>
              </w:rPr>
              <w:t>129,210,920</w:t>
            </w:r>
          </w:p>
        </w:tc>
      </w:tr>
      <w:tr w:rsidR="007C4954" w:rsidRPr="007C4954" w14:paraId="0C1FD7A8" w14:textId="77777777" w:rsidTr="00573AAD">
        <w:tc>
          <w:tcPr>
            <w:tcW w:w="2268" w:type="dxa"/>
            <w:tcBorders>
              <w:top w:val="nil"/>
              <w:left w:val="nil"/>
              <w:bottom w:val="nil"/>
              <w:right w:val="single" w:sz="18" w:space="0" w:color="C00000"/>
            </w:tcBorders>
            <w:shd w:val="clear" w:color="auto" w:fill="auto"/>
            <w:noWrap/>
            <w:vAlign w:val="center"/>
          </w:tcPr>
          <w:p w14:paraId="672B3850" w14:textId="77777777" w:rsidR="007C4954" w:rsidRPr="00C935A5" w:rsidRDefault="007C4954" w:rsidP="007C4954">
            <w:pPr>
              <w:spacing w:before="40" w:after="40"/>
              <w:rPr>
                <w:rFonts w:cs="Arial"/>
                <w:sz w:val="18"/>
                <w:szCs w:val="18"/>
              </w:rPr>
            </w:pPr>
            <w:r w:rsidRPr="00C935A5">
              <w:rPr>
                <w:rFonts w:cs="Arial"/>
                <w:sz w:val="18"/>
                <w:szCs w:val="18"/>
              </w:rPr>
              <w:t>Latrobe C</w:t>
            </w:r>
          </w:p>
        </w:tc>
        <w:tc>
          <w:tcPr>
            <w:tcW w:w="1701" w:type="dxa"/>
            <w:tcBorders>
              <w:top w:val="nil"/>
              <w:left w:val="single" w:sz="18" w:space="0" w:color="C00000"/>
              <w:bottom w:val="nil"/>
              <w:right w:val="nil"/>
            </w:tcBorders>
            <w:shd w:val="clear" w:color="auto" w:fill="auto"/>
            <w:noWrap/>
          </w:tcPr>
          <w:p w14:paraId="001C3A85" w14:textId="5658A769" w:rsidR="007C4954" w:rsidRPr="00C935A5" w:rsidRDefault="007C4954" w:rsidP="007C4954">
            <w:pPr>
              <w:spacing w:before="40" w:after="20"/>
              <w:jc w:val="right"/>
              <w:rPr>
                <w:rFonts w:cs="Arial"/>
                <w:sz w:val="18"/>
                <w:szCs w:val="18"/>
              </w:rPr>
            </w:pPr>
            <w:r w:rsidRPr="007C4954">
              <w:rPr>
                <w:rFonts w:cs="Arial"/>
                <w:sz w:val="18"/>
                <w:szCs w:val="18"/>
              </w:rPr>
              <w:t>61,876,639</w:t>
            </w:r>
          </w:p>
        </w:tc>
        <w:tc>
          <w:tcPr>
            <w:tcW w:w="1701" w:type="dxa"/>
            <w:tcBorders>
              <w:top w:val="nil"/>
              <w:left w:val="nil"/>
              <w:bottom w:val="nil"/>
              <w:right w:val="nil"/>
            </w:tcBorders>
          </w:tcPr>
          <w:p w14:paraId="55FDB18B" w14:textId="221B3B4B" w:rsidR="007C4954" w:rsidRPr="00C935A5" w:rsidRDefault="007C4954" w:rsidP="007C4954">
            <w:pPr>
              <w:spacing w:before="40" w:after="20"/>
              <w:jc w:val="right"/>
              <w:rPr>
                <w:rFonts w:cs="Arial"/>
                <w:sz w:val="18"/>
                <w:szCs w:val="18"/>
              </w:rPr>
            </w:pPr>
            <w:r w:rsidRPr="007C4954">
              <w:rPr>
                <w:rFonts w:cs="Arial"/>
                <w:sz w:val="18"/>
                <w:szCs w:val="18"/>
              </w:rPr>
              <w:t>10,114,810</w:t>
            </w:r>
          </w:p>
        </w:tc>
        <w:tc>
          <w:tcPr>
            <w:tcW w:w="1701" w:type="dxa"/>
            <w:tcBorders>
              <w:top w:val="nil"/>
              <w:left w:val="nil"/>
              <w:bottom w:val="nil"/>
              <w:right w:val="nil"/>
            </w:tcBorders>
            <w:shd w:val="clear" w:color="auto" w:fill="auto"/>
            <w:noWrap/>
          </w:tcPr>
          <w:p w14:paraId="0091084E" w14:textId="09BE5F0D" w:rsidR="007C4954" w:rsidRPr="00C935A5" w:rsidRDefault="007C4954" w:rsidP="007C4954">
            <w:pPr>
              <w:spacing w:before="40" w:after="20"/>
              <w:jc w:val="right"/>
              <w:rPr>
                <w:rFonts w:cs="Arial"/>
                <w:sz w:val="18"/>
                <w:szCs w:val="18"/>
              </w:rPr>
            </w:pPr>
            <w:r w:rsidRPr="007C4954">
              <w:rPr>
                <w:rFonts w:cs="Arial"/>
                <w:sz w:val="18"/>
                <w:szCs w:val="18"/>
              </w:rPr>
              <w:t>2,689,981</w:t>
            </w:r>
          </w:p>
        </w:tc>
        <w:tc>
          <w:tcPr>
            <w:tcW w:w="1701" w:type="dxa"/>
            <w:tcBorders>
              <w:top w:val="nil"/>
              <w:left w:val="nil"/>
              <w:bottom w:val="nil"/>
              <w:right w:val="nil"/>
            </w:tcBorders>
          </w:tcPr>
          <w:p w14:paraId="56F83BED" w14:textId="67512F0A" w:rsidR="007C4954" w:rsidRPr="007C4954" w:rsidRDefault="007C4954" w:rsidP="007C4954">
            <w:pPr>
              <w:spacing w:before="40" w:after="20"/>
              <w:jc w:val="right"/>
              <w:rPr>
                <w:rFonts w:cs="Arial"/>
                <w:b/>
                <w:bCs/>
                <w:sz w:val="18"/>
                <w:szCs w:val="18"/>
              </w:rPr>
            </w:pPr>
            <w:r w:rsidRPr="007C4954">
              <w:rPr>
                <w:rFonts w:cs="Arial"/>
                <w:b/>
                <w:bCs/>
                <w:sz w:val="18"/>
                <w:szCs w:val="18"/>
              </w:rPr>
              <w:t>74,681,430</w:t>
            </w:r>
          </w:p>
        </w:tc>
      </w:tr>
      <w:tr w:rsidR="007C4954" w:rsidRPr="007C4954" w14:paraId="6FD65E74" w14:textId="77777777" w:rsidTr="00573AAD">
        <w:tc>
          <w:tcPr>
            <w:tcW w:w="2268" w:type="dxa"/>
            <w:tcBorders>
              <w:top w:val="nil"/>
              <w:left w:val="nil"/>
              <w:bottom w:val="nil"/>
              <w:right w:val="single" w:sz="18" w:space="0" w:color="C00000"/>
            </w:tcBorders>
            <w:shd w:val="clear" w:color="auto" w:fill="auto"/>
            <w:noWrap/>
            <w:vAlign w:val="center"/>
          </w:tcPr>
          <w:p w14:paraId="3CA0FDD5" w14:textId="77777777" w:rsidR="007C4954" w:rsidRPr="00C935A5" w:rsidRDefault="007C4954" w:rsidP="007C4954">
            <w:pPr>
              <w:spacing w:before="40" w:after="40"/>
              <w:rPr>
                <w:rFonts w:cs="Arial"/>
                <w:sz w:val="18"/>
                <w:szCs w:val="18"/>
              </w:rPr>
            </w:pPr>
            <w:r w:rsidRPr="00C935A5">
              <w:rPr>
                <w:rFonts w:cs="Arial"/>
                <w:sz w:val="18"/>
                <w:szCs w:val="18"/>
              </w:rPr>
              <w:t>Loddon S</w:t>
            </w:r>
          </w:p>
        </w:tc>
        <w:tc>
          <w:tcPr>
            <w:tcW w:w="1701" w:type="dxa"/>
            <w:tcBorders>
              <w:top w:val="nil"/>
              <w:left w:val="single" w:sz="18" w:space="0" w:color="C00000"/>
              <w:bottom w:val="nil"/>
              <w:right w:val="nil"/>
            </w:tcBorders>
            <w:shd w:val="clear" w:color="auto" w:fill="auto"/>
            <w:noWrap/>
          </w:tcPr>
          <w:p w14:paraId="073697E5" w14:textId="3086911D" w:rsidR="007C4954" w:rsidRPr="00C935A5" w:rsidRDefault="007C4954" w:rsidP="007C4954">
            <w:pPr>
              <w:spacing w:before="40" w:after="20"/>
              <w:jc w:val="right"/>
              <w:rPr>
                <w:rFonts w:cs="Arial"/>
                <w:sz w:val="18"/>
                <w:szCs w:val="18"/>
              </w:rPr>
            </w:pPr>
            <w:r w:rsidRPr="007C4954">
              <w:rPr>
                <w:rFonts w:cs="Arial"/>
                <w:sz w:val="18"/>
                <w:szCs w:val="18"/>
              </w:rPr>
              <w:t>4,382,856</w:t>
            </w:r>
          </w:p>
        </w:tc>
        <w:tc>
          <w:tcPr>
            <w:tcW w:w="1701" w:type="dxa"/>
            <w:tcBorders>
              <w:top w:val="nil"/>
              <w:left w:val="nil"/>
              <w:bottom w:val="nil"/>
              <w:right w:val="nil"/>
            </w:tcBorders>
          </w:tcPr>
          <w:p w14:paraId="546DD28E" w14:textId="3579D064" w:rsidR="007C4954" w:rsidRPr="00C935A5" w:rsidRDefault="007C4954" w:rsidP="007C4954">
            <w:pPr>
              <w:spacing w:before="40" w:after="20"/>
              <w:jc w:val="right"/>
              <w:rPr>
                <w:rFonts w:cs="Arial"/>
                <w:sz w:val="18"/>
                <w:szCs w:val="18"/>
              </w:rPr>
            </w:pPr>
            <w:r w:rsidRPr="007C4954">
              <w:rPr>
                <w:rFonts w:cs="Arial"/>
                <w:sz w:val="18"/>
                <w:szCs w:val="18"/>
              </w:rPr>
              <w:t>457,057</w:t>
            </w:r>
          </w:p>
        </w:tc>
        <w:tc>
          <w:tcPr>
            <w:tcW w:w="1701" w:type="dxa"/>
            <w:tcBorders>
              <w:top w:val="nil"/>
              <w:left w:val="nil"/>
              <w:bottom w:val="nil"/>
              <w:right w:val="nil"/>
            </w:tcBorders>
            <w:shd w:val="clear" w:color="auto" w:fill="auto"/>
            <w:noWrap/>
          </w:tcPr>
          <w:p w14:paraId="14336B6E" w14:textId="1D3C516A" w:rsidR="007C4954" w:rsidRPr="00C935A5" w:rsidRDefault="007C4954" w:rsidP="007C4954">
            <w:pPr>
              <w:spacing w:before="40" w:after="20"/>
              <w:jc w:val="right"/>
              <w:rPr>
                <w:rFonts w:cs="Arial"/>
                <w:sz w:val="18"/>
                <w:szCs w:val="18"/>
              </w:rPr>
            </w:pPr>
            <w:r w:rsidRPr="007C4954">
              <w:rPr>
                <w:rFonts w:cs="Arial"/>
                <w:sz w:val="18"/>
                <w:szCs w:val="18"/>
              </w:rPr>
              <w:t>6,646,749</w:t>
            </w:r>
          </w:p>
        </w:tc>
        <w:tc>
          <w:tcPr>
            <w:tcW w:w="1701" w:type="dxa"/>
            <w:tcBorders>
              <w:top w:val="nil"/>
              <w:left w:val="nil"/>
              <w:bottom w:val="nil"/>
              <w:right w:val="nil"/>
            </w:tcBorders>
          </w:tcPr>
          <w:p w14:paraId="13AD0646" w14:textId="2E0C151E" w:rsidR="007C4954" w:rsidRPr="007C4954" w:rsidRDefault="007C4954" w:rsidP="007C4954">
            <w:pPr>
              <w:spacing w:before="40" w:after="20"/>
              <w:jc w:val="right"/>
              <w:rPr>
                <w:rFonts w:cs="Arial"/>
                <w:b/>
                <w:bCs/>
                <w:sz w:val="18"/>
                <w:szCs w:val="18"/>
              </w:rPr>
            </w:pPr>
            <w:r w:rsidRPr="007C4954">
              <w:rPr>
                <w:rFonts w:cs="Arial"/>
                <w:b/>
                <w:bCs/>
                <w:sz w:val="18"/>
                <w:szCs w:val="18"/>
              </w:rPr>
              <w:t>11,486,661</w:t>
            </w:r>
          </w:p>
        </w:tc>
      </w:tr>
    </w:tbl>
    <w:p w14:paraId="0DF27CBC" w14:textId="77777777" w:rsidR="0020502F" w:rsidRPr="00C935A5" w:rsidRDefault="0020502F" w:rsidP="00FF36E8">
      <w:pPr>
        <w:spacing w:before="40" w:after="20"/>
        <w:rPr>
          <w:rFonts w:cs="Arial"/>
          <w:sz w:val="18"/>
          <w:szCs w:val="18"/>
        </w:rPr>
      </w:pPr>
    </w:p>
    <w:p w14:paraId="2AA7DDB0" w14:textId="77777777" w:rsidR="002C331E" w:rsidRPr="00C935A5" w:rsidRDefault="002C331E" w:rsidP="00FF36E8">
      <w:pPr>
        <w:spacing w:before="40" w:after="20"/>
        <w:rPr>
          <w:rFonts w:cs="Arial"/>
          <w:sz w:val="18"/>
          <w:szCs w:val="18"/>
        </w:rPr>
      </w:pPr>
      <w:r w:rsidRPr="00C935A5">
        <w:rPr>
          <w:rFonts w:cs="Arial"/>
          <w:sz w:val="18"/>
          <w:szCs w:val="18"/>
        </w:rPr>
        <w:br w:type="page"/>
      </w:r>
    </w:p>
    <w:p w14:paraId="04F074EB" w14:textId="30301575" w:rsidR="002C331E" w:rsidRPr="00C935A5" w:rsidRDefault="00E02B3C" w:rsidP="00E02B3C">
      <w:pPr>
        <w:pStyle w:val="VGC-Head10"/>
      </w:pPr>
      <w:r>
        <w:t>2023-24</w:t>
      </w:r>
      <w:r w:rsidR="00A97ABE" w:rsidRPr="00C935A5">
        <w:t xml:space="preserve"> </w:t>
      </w:r>
      <w:r w:rsidR="002C331E" w:rsidRPr="00C935A5">
        <w:t>General Purpose Grants</w:t>
      </w:r>
      <w:r w:rsidR="00CE4507" w:rsidRPr="00C935A5">
        <w:tab/>
        <w:t>Appendix 4</w:t>
      </w:r>
    </w:p>
    <w:p w14:paraId="17C215E5" w14:textId="77777777" w:rsidR="002C331E" w:rsidRPr="00C935A5" w:rsidRDefault="004F1184" w:rsidP="00E02B3C">
      <w:pPr>
        <w:pStyle w:val="VGC-Head2"/>
      </w:pPr>
      <w:r w:rsidRPr="00C935A5">
        <w:tab/>
      </w:r>
      <w:r w:rsidR="00D67755" w:rsidRPr="00C935A5">
        <w:t>J</w:t>
      </w:r>
      <w:r w:rsidR="002C331E" w:rsidRPr="00C935A5">
        <w:t xml:space="preserve">.  Standardised </w:t>
      </w:r>
      <w:r w:rsidR="00D67755" w:rsidRPr="00C935A5">
        <w:t xml:space="preserve">Rate </w:t>
      </w:r>
      <w:r w:rsidR="002C331E" w:rsidRPr="00C935A5">
        <w:t>Revenue</w:t>
      </w:r>
    </w:p>
    <w:p w14:paraId="0BCEA05A" w14:textId="77777777" w:rsidR="002C331E" w:rsidRPr="00C935A5"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286AD18C" w14:textId="77777777" w:rsidTr="00283A0E">
        <w:trPr>
          <w:tblHeader/>
        </w:trPr>
        <w:tc>
          <w:tcPr>
            <w:tcW w:w="2268" w:type="dxa"/>
            <w:tcBorders>
              <w:left w:val="nil"/>
              <w:right w:val="single" w:sz="18" w:space="0" w:color="C00000"/>
            </w:tcBorders>
            <w:shd w:val="clear" w:color="auto" w:fill="auto"/>
            <w:vAlign w:val="bottom"/>
          </w:tcPr>
          <w:p w14:paraId="10EA4BFA" w14:textId="77777777" w:rsidR="00540FD9" w:rsidRPr="00C935A5" w:rsidRDefault="00540FD9" w:rsidP="008001AD">
            <w:pPr>
              <w:spacing w:before="40" w:after="20"/>
              <w:jc w:val="center"/>
              <w:rPr>
                <w:rFonts w:cs="Arial"/>
                <w:sz w:val="18"/>
                <w:szCs w:val="18"/>
              </w:rPr>
            </w:pPr>
          </w:p>
        </w:tc>
        <w:tc>
          <w:tcPr>
            <w:tcW w:w="6804" w:type="dxa"/>
            <w:gridSpan w:val="4"/>
            <w:tcBorders>
              <w:left w:val="single" w:sz="18" w:space="0" w:color="C00000"/>
              <w:bottom w:val="single" w:sz="8" w:space="0" w:color="C00000"/>
              <w:right w:val="nil"/>
            </w:tcBorders>
            <w:shd w:val="clear" w:color="auto" w:fill="auto"/>
            <w:vAlign w:val="bottom"/>
          </w:tcPr>
          <w:p w14:paraId="077180E7" w14:textId="7F2C3407" w:rsidR="00540FD9" w:rsidRPr="00C935A5" w:rsidRDefault="003C0CBD" w:rsidP="008001AD">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Valuations</w:t>
            </w:r>
            <w:r w:rsidR="00540FD9" w:rsidRPr="00C935A5">
              <w:rPr>
                <w:rFonts w:cs="Arial"/>
                <w:b/>
                <w:sz w:val="18"/>
                <w:szCs w:val="18"/>
              </w:rPr>
              <w:t xml:space="preserve"> (CIV)</w:t>
            </w:r>
            <w:r w:rsidR="00E2158D">
              <w:rPr>
                <w:noProof/>
              </w:rPr>
              <w:t xml:space="preserve"> </w:t>
            </w:r>
          </w:p>
        </w:tc>
      </w:tr>
      <w:tr w:rsidR="00540FD9" w:rsidRPr="00C935A5" w14:paraId="0095BF26" w14:textId="77777777" w:rsidTr="00283A0E">
        <w:trPr>
          <w:tblHeader/>
        </w:trPr>
        <w:tc>
          <w:tcPr>
            <w:tcW w:w="2268" w:type="dxa"/>
            <w:tcBorders>
              <w:left w:val="nil"/>
              <w:right w:val="single" w:sz="18" w:space="0" w:color="C00000"/>
            </w:tcBorders>
            <w:shd w:val="clear" w:color="auto" w:fill="auto"/>
            <w:vAlign w:val="bottom"/>
          </w:tcPr>
          <w:p w14:paraId="24F5A11B" w14:textId="77777777" w:rsidR="00540FD9" w:rsidRPr="00C935A5" w:rsidRDefault="00540FD9" w:rsidP="008001AD">
            <w:pPr>
              <w:spacing w:before="40" w:after="20"/>
              <w:jc w:val="center"/>
              <w:rPr>
                <w:rFonts w:cs="Arial"/>
                <w:sz w:val="18"/>
                <w:szCs w:val="18"/>
              </w:rPr>
            </w:pPr>
          </w:p>
        </w:tc>
        <w:tc>
          <w:tcPr>
            <w:tcW w:w="1701" w:type="dxa"/>
            <w:tcBorders>
              <w:top w:val="single" w:sz="8" w:space="0" w:color="C00000"/>
              <w:left w:val="single" w:sz="18" w:space="0" w:color="C00000"/>
              <w:bottom w:val="single" w:sz="8" w:space="0" w:color="C00000"/>
              <w:right w:val="nil"/>
            </w:tcBorders>
            <w:shd w:val="clear" w:color="auto" w:fill="auto"/>
            <w:vAlign w:val="bottom"/>
          </w:tcPr>
          <w:p w14:paraId="7E3259F4" w14:textId="77777777" w:rsidR="00540FD9" w:rsidRPr="00C935A5" w:rsidRDefault="00540FD9" w:rsidP="008001AD">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C00000"/>
              <w:left w:val="nil"/>
              <w:bottom w:val="single" w:sz="8" w:space="0" w:color="C00000"/>
              <w:right w:val="nil"/>
            </w:tcBorders>
            <w:vAlign w:val="bottom"/>
          </w:tcPr>
          <w:p w14:paraId="6CB1DAFA" w14:textId="77777777" w:rsidR="00540FD9" w:rsidRPr="00C935A5" w:rsidRDefault="00540FD9" w:rsidP="008001AD">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C00000"/>
              <w:left w:val="nil"/>
              <w:bottom w:val="single" w:sz="8" w:space="0" w:color="C00000"/>
              <w:right w:val="nil"/>
            </w:tcBorders>
            <w:shd w:val="clear" w:color="auto" w:fill="auto"/>
            <w:vAlign w:val="bottom"/>
          </w:tcPr>
          <w:p w14:paraId="7E2A940A" w14:textId="77777777" w:rsidR="00540FD9" w:rsidRPr="00C935A5" w:rsidRDefault="00540FD9" w:rsidP="008001AD">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C00000"/>
              <w:left w:val="nil"/>
              <w:bottom w:val="single" w:sz="8" w:space="0" w:color="C00000"/>
              <w:right w:val="nil"/>
            </w:tcBorders>
            <w:vAlign w:val="bottom"/>
          </w:tcPr>
          <w:p w14:paraId="427E4123" w14:textId="44572ABB" w:rsidR="00540FD9" w:rsidRPr="00795565" w:rsidRDefault="00540FD9"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7C4954" w:rsidRPr="007C4954" w14:paraId="1D5EBDF2" w14:textId="77777777" w:rsidTr="00BB682D">
        <w:trPr>
          <w:tblHeader/>
        </w:trPr>
        <w:tc>
          <w:tcPr>
            <w:tcW w:w="2268" w:type="dxa"/>
            <w:tcBorders>
              <w:left w:val="nil"/>
              <w:bottom w:val="nil"/>
              <w:right w:val="single" w:sz="18" w:space="0" w:color="C00000"/>
            </w:tcBorders>
            <w:shd w:val="clear" w:color="auto" w:fill="auto"/>
            <w:noWrap/>
            <w:vAlign w:val="center"/>
          </w:tcPr>
          <w:p w14:paraId="0BD2C9B5" w14:textId="77777777" w:rsidR="007C4954" w:rsidRPr="00C935A5" w:rsidRDefault="007C4954" w:rsidP="007C4954">
            <w:pPr>
              <w:spacing w:before="40" w:after="4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tcPr>
          <w:p w14:paraId="3090E160" w14:textId="54725627"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tcPr>
          <w:p w14:paraId="4122DCD4" w14:textId="77777777"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shd w:val="clear" w:color="auto" w:fill="auto"/>
            <w:noWrap/>
          </w:tcPr>
          <w:p w14:paraId="717E9501" w14:textId="77777777"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tcPr>
          <w:p w14:paraId="202743BF" w14:textId="6DA7ABAF" w:rsidR="007C4954" w:rsidRPr="00547CB7" w:rsidRDefault="007C4954" w:rsidP="007C4954">
            <w:pPr>
              <w:spacing w:before="40" w:after="20"/>
              <w:jc w:val="right"/>
              <w:rPr>
                <w:rFonts w:cs="Arial"/>
                <w:b/>
                <w:bCs/>
                <w:sz w:val="18"/>
                <w:szCs w:val="18"/>
              </w:rPr>
            </w:pPr>
          </w:p>
        </w:tc>
      </w:tr>
      <w:tr w:rsidR="007C4954" w:rsidRPr="007C4954" w14:paraId="299F5839" w14:textId="77777777" w:rsidTr="00BB682D">
        <w:tc>
          <w:tcPr>
            <w:tcW w:w="2268" w:type="dxa"/>
            <w:tcBorders>
              <w:top w:val="nil"/>
              <w:left w:val="nil"/>
              <w:bottom w:val="nil"/>
              <w:right w:val="single" w:sz="18" w:space="0" w:color="C00000"/>
            </w:tcBorders>
            <w:shd w:val="clear" w:color="auto" w:fill="auto"/>
            <w:noWrap/>
            <w:vAlign w:val="center"/>
          </w:tcPr>
          <w:p w14:paraId="56A9B24C" w14:textId="77777777" w:rsidR="007C4954" w:rsidRPr="00C935A5" w:rsidRDefault="007C4954" w:rsidP="007C4954">
            <w:pPr>
              <w:spacing w:before="40" w:after="40"/>
              <w:rPr>
                <w:rFonts w:cs="Arial"/>
                <w:sz w:val="18"/>
                <w:szCs w:val="18"/>
              </w:rPr>
            </w:pPr>
            <w:r w:rsidRPr="00C935A5">
              <w:rPr>
                <w:rFonts w:cs="Arial"/>
                <w:sz w:val="18"/>
                <w:szCs w:val="18"/>
              </w:rPr>
              <w:t>Alpine S</w:t>
            </w:r>
          </w:p>
        </w:tc>
        <w:tc>
          <w:tcPr>
            <w:tcW w:w="1701" w:type="dxa"/>
            <w:tcBorders>
              <w:top w:val="nil"/>
              <w:left w:val="single" w:sz="18" w:space="0" w:color="C00000"/>
              <w:bottom w:val="nil"/>
              <w:right w:val="nil"/>
            </w:tcBorders>
            <w:shd w:val="clear" w:color="auto" w:fill="auto"/>
            <w:noWrap/>
          </w:tcPr>
          <w:p w14:paraId="4729EF17" w14:textId="4213AAD2" w:rsidR="007C4954" w:rsidRPr="00C935A5" w:rsidRDefault="007C4954" w:rsidP="007C4954">
            <w:pPr>
              <w:spacing w:before="40" w:after="20"/>
              <w:jc w:val="right"/>
              <w:rPr>
                <w:rFonts w:cs="Arial"/>
                <w:sz w:val="18"/>
                <w:szCs w:val="18"/>
              </w:rPr>
            </w:pPr>
            <w:r w:rsidRPr="007C4954">
              <w:rPr>
                <w:rFonts w:cs="Arial"/>
                <w:sz w:val="18"/>
                <w:szCs w:val="18"/>
              </w:rPr>
              <w:t>2,599,707,800</w:t>
            </w:r>
          </w:p>
        </w:tc>
        <w:tc>
          <w:tcPr>
            <w:tcW w:w="1701" w:type="dxa"/>
            <w:tcBorders>
              <w:top w:val="nil"/>
              <w:left w:val="nil"/>
              <w:bottom w:val="nil"/>
              <w:right w:val="nil"/>
            </w:tcBorders>
          </w:tcPr>
          <w:p w14:paraId="2EC62B42" w14:textId="078D22AB" w:rsidR="007C4954" w:rsidRPr="00C935A5" w:rsidRDefault="007C4954" w:rsidP="007C4954">
            <w:pPr>
              <w:spacing w:before="40" w:after="20"/>
              <w:jc w:val="right"/>
              <w:rPr>
                <w:rFonts w:cs="Arial"/>
                <w:sz w:val="18"/>
                <w:szCs w:val="18"/>
              </w:rPr>
            </w:pPr>
            <w:r w:rsidRPr="007C4954">
              <w:rPr>
                <w:rFonts w:cs="Arial"/>
                <w:sz w:val="18"/>
                <w:szCs w:val="18"/>
              </w:rPr>
              <w:t>488,014,333</w:t>
            </w:r>
          </w:p>
        </w:tc>
        <w:tc>
          <w:tcPr>
            <w:tcW w:w="1701" w:type="dxa"/>
            <w:tcBorders>
              <w:top w:val="nil"/>
              <w:left w:val="nil"/>
              <w:bottom w:val="nil"/>
              <w:right w:val="nil"/>
            </w:tcBorders>
            <w:shd w:val="clear" w:color="auto" w:fill="auto"/>
            <w:noWrap/>
          </w:tcPr>
          <w:p w14:paraId="03765E05" w14:textId="4C77AE92" w:rsidR="007C4954" w:rsidRPr="00C935A5" w:rsidRDefault="007C4954" w:rsidP="007C4954">
            <w:pPr>
              <w:spacing w:before="40" w:after="20"/>
              <w:jc w:val="right"/>
              <w:rPr>
                <w:rFonts w:cs="Arial"/>
                <w:sz w:val="18"/>
                <w:szCs w:val="18"/>
              </w:rPr>
            </w:pPr>
            <w:r w:rsidRPr="007C4954">
              <w:rPr>
                <w:rFonts w:cs="Arial"/>
                <w:sz w:val="18"/>
                <w:szCs w:val="18"/>
              </w:rPr>
              <w:t>841,437,467</w:t>
            </w:r>
          </w:p>
        </w:tc>
        <w:tc>
          <w:tcPr>
            <w:tcW w:w="1701" w:type="dxa"/>
            <w:tcBorders>
              <w:top w:val="nil"/>
              <w:left w:val="nil"/>
              <w:bottom w:val="nil"/>
              <w:right w:val="nil"/>
            </w:tcBorders>
          </w:tcPr>
          <w:p w14:paraId="6F018D87" w14:textId="2670F693" w:rsidR="007C4954" w:rsidRPr="00547CB7" w:rsidRDefault="007C4954" w:rsidP="007C4954">
            <w:pPr>
              <w:spacing w:before="40" w:after="20"/>
              <w:jc w:val="right"/>
              <w:rPr>
                <w:rFonts w:cs="Arial"/>
                <w:b/>
                <w:bCs/>
                <w:sz w:val="18"/>
                <w:szCs w:val="18"/>
              </w:rPr>
            </w:pPr>
            <w:r w:rsidRPr="00547CB7">
              <w:rPr>
                <w:rFonts w:cs="Arial"/>
                <w:b/>
                <w:bCs/>
                <w:sz w:val="18"/>
                <w:szCs w:val="18"/>
              </w:rPr>
              <w:t>3,929,159,600</w:t>
            </w:r>
          </w:p>
        </w:tc>
      </w:tr>
      <w:tr w:rsidR="007C4954" w:rsidRPr="007C4954" w14:paraId="5BA91B89" w14:textId="77777777" w:rsidTr="00BB682D">
        <w:tc>
          <w:tcPr>
            <w:tcW w:w="2268" w:type="dxa"/>
            <w:tcBorders>
              <w:top w:val="nil"/>
              <w:left w:val="nil"/>
              <w:bottom w:val="nil"/>
              <w:right w:val="single" w:sz="18" w:space="0" w:color="C00000"/>
            </w:tcBorders>
            <w:shd w:val="clear" w:color="auto" w:fill="auto"/>
            <w:noWrap/>
            <w:vAlign w:val="center"/>
          </w:tcPr>
          <w:p w14:paraId="61085700" w14:textId="77777777" w:rsidR="007C4954" w:rsidRPr="00C935A5" w:rsidRDefault="007C4954" w:rsidP="007C4954">
            <w:pPr>
              <w:spacing w:before="40" w:after="40"/>
              <w:rPr>
                <w:rFonts w:cs="Arial"/>
                <w:sz w:val="18"/>
                <w:szCs w:val="18"/>
              </w:rPr>
            </w:pPr>
            <w:r w:rsidRPr="00C935A5">
              <w:rPr>
                <w:rFonts w:cs="Arial"/>
                <w:sz w:val="18"/>
                <w:szCs w:val="18"/>
              </w:rPr>
              <w:t>Ararat RC</w:t>
            </w:r>
          </w:p>
        </w:tc>
        <w:tc>
          <w:tcPr>
            <w:tcW w:w="1701" w:type="dxa"/>
            <w:tcBorders>
              <w:top w:val="nil"/>
              <w:left w:val="single" w:sz="18" w:space="0" w:color="C00000"/>
              <w:bottom w:val="nil"/>
              <w:right w:val="nil"/>
            </w:tcBorders>
            <w:shd w:val="clear" w:color="auto" w:fill="auto"/>
            <w:noWrap/>
          </w:tcPr>
          <w:p w14:paraId="17FE821B" w14:textId="56B02F95" w:rsidR="007C4954" w:rsidRPr="00C935A5" w:rsidRDefault="007C4954" w:rsidP="007C4954">
            <w:pPr>
              <w:spacing w:before="40" w:after="20"/>
              <w:jc w:val="right"/>
              <w:rPr>
                <w:rFonts w:cs="Arial"/>
                <w:sz w:val="18"/>
                <w:szCs w:val="18"/>
              </w:rPr>
            </w:pPr>
            <w:r w:rsidRPr="007C4954">
              <w:rPr>
                <w:rFonts w:cs="Arial"/>
                <w:sz w:val="18"/>
                <w:szCs w:val="18"/>
              </w:rPr>
              <w:t>1,189,349,000</w:t>
            </w:r>
          </w:p>
        </w:tc>
        <w:tc>
          <w:tcPr>
            <w:tcW w:w="1701" w:type="dxa"/>
            <w:tcBorders>
              <w:top w:val="nil"/>
              <w:left w:val="nil"/>
              <w:bottom w:val="nil"/>
              <w:right w:val="nil"/>
            </w:tcBorders>
          </w:tcPr>
          <w:p w14:paraId="19D1F6E4" w14:textId="401E3A3A" w:rsidR="007C4954" w:rsidRPr="00C935A5" w:rsidRDefault="007C4954" w:rsidP="007C4954">
            <w:pPr>
              <w:spacing w:before="40" w:after="20"/>
              <w:jc w:val="right"/>
              <w:rPr>
                <w:rFonts w:cs="Arial"/>
                <w:sz w:val="18"/>
                <w:szCs w:val="18"/>
              </w:rPr>
            </w:pPr>
            <w:r w:rsidRPr="007C4954">
              <w:rPr>
                <w:rFonts w:cs="Arial"/>
                <w:sz w:val="18"/>
                <w:szCs w:val="18"/>
              </w:rPr>
              <w:t>153,199,267</w:t>
            </w:r>
          </w:p>
        </w:tc>
        <w:tc>
          <w:tcPr>
            <w:tcW w:w="1701" w:type="dxa"/>
            <w:tcBorders>
              <w:top w:val="nil"/>
              <w:left w:val="nil"/>
              <w:bottom w:val="nil"/>
              <w:right w:val="nil"/>
            </w:tcBorders>
            <w:shd w:val="clear" w:color="auto" w:fill="auto"/>
            <w:noWrap/>
          </w:tcPr>
          <w:p w14:paraId="26F93B55" w14:textId="62AC8767" w:rsidR="007C4954" w:rsidRPr="00C935A5" w:rsidRDefault="007C4954" w:rsidP="007C4954">
            <w:pPr>
              <w:spacing w:before="40" w:after="20"/>
              <w:jc w:val="right"/>
              <w:rPr>
                <w:rFonts w:cs="Arial"/>
                <w:sz w:val="18"/>
                <w:szCs w:val="18"/>
              </w:rPr>
            </w:pPr>
            <w:r w:rsidRPr="007C4954">
              <w:rPr>
                <w:rFonts w:cs="Arial"/>
                <w:sz w:val="18"/>
                <w:szCs w:val="18"/>
              </w:rPr>
              <w:t>2,134,974,667</w:t>
            </w:r>
          </w:p>
        </w:tc>
        <w:tc>
          <w:tcPr>
            <w:tcW w:w="1701" w:type="dxa"/>
            <w:tcBorders>
              <w:top w:val="nil"/>
              <w:left w:val="nil"/>
              <w:bottom w:val="nil"/>
              <w:right w:val="nil"/>
            </w:tcBorders>
          </w:tcPr>
          <w:p w14:paraId="4265EFB0" w14:textId="0FD36D70" w:rsidR="007C4954" w:rsidRPr="00547CB7" w:rsidRDefault="007C4954" w:rsidP="007C4954">
            <w:pPr>
              <w:spacing w:before="40" w:after="20"/>
              <w:jc w:val="right"/>
              <w:rPr>
                <w:rFonts w:cs="Arial"/>
                <w:b/>
                <w:bCs/>
                <w:sz w:val="18"/>
                <w:szCs w:val="18"/>
              </w:rPr>
            </w:pPr>
            <w:r w:rsidRPr="00547CB7">
              <w:rPr>
                <w:rFonts w:cs="Arial"/>
                <w:b/>
                <w:bCs/>
                <w:sz w:val="18"/>
                <w:szCs w:val="18"/>
              </w:rPr>
              <w:t>3,477,522,933</w:t>
            </w:r>
          </w:p>
        </w:tc>
      </w:tr>
      <w:tr w:rsidR="007C4954" w:rsidRPr="007C4954" w14:paraId="50271F61" w14:textId="77777777" w:rsidTr="00BB682D">
        <w:tc>
          <w:tcPr>
            <w:tcW w:w="2268" w:type="dxa"/>
            <w:tcBorders>
              <w:top w:val="nil"/>
              <w:left w:val="nil"/>
              <w:bottom w:val="nil"/>
              <w:right w:val="single" w:sz="18" w:space="0" w:color="C00000"/>
            </w:tcBorders>
            <w:shd w:val="clear" w:color="auto" w:fill="auto"/>
            <w:noWrap/>
            <w:vAlign w:val="center"/>
          </w:tcPr>
          <w:p w14:paraId="0192467E" w14:textId="77777777" w:rsidR="007C4954" w:rsidRPr="00C935A5" w:rsidRDefault="007C4954" w:rsidP="007C4954">
            <w:pPr>
              <w:spacing w:before="40" w:after="40"/>
              <w:rPr>
                <w:rFonts w:cs="Arial"/>
                <w:sz w:val="18"/>
                <w:szCs w:val="18"/>
              </w:rPr>
            </w:pPr>
            <w:r w:rsidRPr="00C935A5">
              <w:rPr>
                <w:rFonts w:cs="Arial"/>
                <w:sz w:val="18"/>
                <w:szCs w:val="18"/>
              </w:rPr>
              <w:t>Ballarat C</w:t>
            </w:r>
          </w:p>
        </w:tc>
        <w:tc>
          <w:tcPr>
            <w:tcW w:w="1701" w:type="dxa"/>
            <w:tcBorders>
              <w:top w:val="nil"/>
              <w:left w:val="single" w:sz="18" w:space="0" w:color="C00000"/>
              <w:bottom w:val="nil"/>
              <w:right w:val="nil"/>
            </w:tcBorders>
            <w:shd w:val="clear" w:color="auto" w:fill="auto"/>
            <w:noWrap/>
          </w:tcPr>
          <w:p w14:paraId="63A6FC94" w14:textId="3D1A0E32" w:rsidR="007C4954" w:rsidRPr="00C935A5" w:rsidRDefault="007C4954" w:rsidP="007C4954">
            <w:pPr>
              <w:spacing w:before="40" w:after="20"/>
              <w:jc w:val="right"/>
              <w:rPr>
                <w:rFonts w:cs="Arial"/>
                <w:sz w:val="18"/>
                <w:szCs w:val="18"/>
              </w:rPr>
            </w:pPr>
            <w:r w:rsidRPr="007C4954">
              <w:rPr>
                <w:rFonts w:cs="Arial"/>
                <w:sz w:val="18"/>
                <w:szCs w:val="18"/>
              </w:rPr>
              <w:t>19,790,413,095</w:t>
            </w:r>
          </w:p>
        </w:tc>
        <w:tc>
          <w:tcPr>
            <w:tcW w:w="1701" w:type="dxa"/>
            <w:tcBorders>
              <w:top w:val="nil"/>
              <w:left w:val="nil"/>
              <w:bottom w:val="nil"/>
              <w:right w:val="nil"/>
            </w:tcBorders>
          </w:tcPr>
          <w:p w14:paraId="1834AB70" w14:textId="2B9F69F5" w:rsidR="007C4954" w:rsidRPr="00C935A5" w:rsidRDefault="007C4954" w:rsidP="007C4954">
            <w:pPr>
              <w:spacing w:before="40" w:after="20"/>
              <w:jc w:val="right"/>
              <w:rPr>
                <w:rFonts w:cs="Arial"/>
                <w:sz w:val="18"/>
                <w:szCs w:val="18"/>
              </w:rPr>
            </w:pPr>
            <w:r w:rsidRPr="007C4954">
              <w:rPr>
                <w:rFonts w:cs="Arial"/>
                <w:sz w:val="18"/>
                <w:szCs w:val="18"/>
              </w:rPr>
              <w:t>3,135,715,767</w:t>
            </w:r>
          </w:p>
        </w:tc>
        <w:tc>
          <w:tcPr>
            <w:tcW w:w="1701" w:type="dxa"/>
            <w:tcBorders>
              <w:top w:val="nil"/>
              <w:left w:val="nil"/>
              <w:bottom w:val="nil"/>
              <w:right w:val="nil"/>
            </w:tcBorders>
            <w:shd w:val="clear" w:color="auto" w:fill="auto"/>
            <w:noWrap/>
          </w:tcPr>
          <w:p w14:paraId="37A19552" w14:textId="1DB0B505" w:rsidR="007C4954" w:rsidRPr="00C935A5" w:rsidRDefault="007C4954" w:rsidP="007C4954">
            <w:pPr>
              <w:spacing w:before="40" w:after="20"/>
              <w:jc w:val="right"/>
              <w:rPr>
                <w:rFonts w:cs="Arial"/>
                <w:sz w:val="18"/>
                <w:szCs w:val="18"/>
              </w:rPr>
            </w:pPr>
            <w:r w:rsidRPr="007C4954">
              <w:rPr>
                <w:rFonts w:cs="Arial"/>
                <w:sz w:val="18"/>
                <w:szCs w:val="18"/>
              </w:rPr>
              <w:t>1,022,238,525</w:t>
            </w:r>
          </w:p>
        </w:tc>
        <w:tc>
          <w:tcPr>
            <w:tcW w:w="1701" w:type="dxa"/>
            <w:tcBorders>
              <w:top w:val="nil"/>
              <w:left w:val="nil"/>
              <w:bottom w:val="nil"/>
              <w:right w:val="nil"/>
            </w:tcBorders>
          </w:tcPr>
          <w:p w14:paraId="4CEA3604" w14:textId="1F1D5291" w:rsidR="007C4954" w:rsidRPr="00547CB7" w:rsidRDefault="007C4954" w:rsidP="007C4954">
            <w:pPr>
              <w:spacing w:before="40" w:after="20"/>
              <w:jc w:val="right"/>
              <w:rPr>
                <w:rFonts w:cs="Arial"/>
                <w:b/>
                <w:bCs/>
                <w:sz w:val="18"/>
                <w:szCs w:val="18"/>
              </w:rPr>
            </w:pPr>
            <w:r w:rsidRPr="00547CB7">
              <w:rPr>
                <w:rFonts w:cs="Arial"/>
                <w:b/>
                <w:bCs/>
                <w:sz w:val="18"/>
                <w:szCs w:val="18"/>
              </w:rPr>
              <w:t>23,948,367,387</w:t>
            </w:r>
          </w:p>
        </w:tc>
      </w:tr>
      <w:tr w:rsidR="007C4954" w:rsidRPr="007C4954" w14:paraId="60E4C5C2" w14:textId="77777777" w:rsidTr="00BB682D">
        <w:tc>
          <w:tcPr>
            <w:tcW w:w="2268" w:type="dxa"/>
            <w:tcBorders>
              <w:top w:val="nil"/>
              <w:left w:val="nil"/>
              <w:bottom w:val="nil"/>
              <w:right w:val="single" w:sz="18" w:space="0" w:color="C00000"/>
            </w:tcBorders>
            <w:shd w:val="clear" w:color="auto" w:fill="auto"/>
            <w:noWrap/>
            <w:vAlign w:val="center"/>
          </w:tcPr>
          <w:p w14:paraId="07EBA39C" w14:textId="77777777" w:rsidR="007C4954" w:rsidRPr="00C935A5" w:rsidRDefault="007C4954" w:rsidP="007C4954">
            <w:pPr>
              <w:spacing w:before="40" w:after="40"/>
              <w:rPr>
                <w:rFonts w:cs="Arial"/>
                <w:sz w:val="18"/>
                <w:szCs w:val="18"/>
              </w:rPr>
            </w:pPr>
            <w:r w:rsidRPr="00C935A5">
              <w:rPr>
                <w:rFonts w:cs="Arial"/>
                <w:sz w:val="18"/>
                <w:szCs w:val="18"/>
              </w:rPr>
              <w:t>Banyule C</w:t>
            </w:r>
          </w:p>
        </w:tc>
        <w:tc>
          <w:tcPr>
            <w:tcW w:w="1701" w:type="dxa"/>
            <w:tcBorders>
              <w:top w:val="nil"/>
              <w:left w:val="single" w:sz="18" w:space="0" w:color="C00000"/>
              <w:bottom w:val="nil"/>
              <w:right w:val="nil"/>
            </w:tcBorders>
            <w:shd w:val="clear" w:color="auto" w:fill="auto"/>
            <w:noWrap/>
          </w:tcPr>
          <w:p w14:paraId="75F04334" w14:textId="42F53EAC" w:rsidR="007C4954" w:rsidRPr="00C935A5" w:rsidRDefault="007C4954" w:rsidP="007C4954">
            <w:pPr>
              <w:spacing w:before="40" w:after="20"/>
              <w:jc w:val="right"/>
              <w:rPr>
                <w:rFonts w:cs="Arial"/>
                <w:sz w:val="18"/>
                <w:szCs w:val="18"/>
              </w:rPr>
            </w:pPr>
            <w:r w:rsidRPr="007C4954">
              <w:rPr>
                <w:rFonts w:cs="Arial"/>
                <w:sz w:val="18"/>
                <w:szCs w:val="18"/>
              </w:rPr>
              <w:t>45,783,710,333</w:t>
            </w:r>
          </w:p>
        </w:tc>
        <w:tc>
          <w:tcPr>
            <w:tcW w:w="1701" w:type="dxa"/>
            <w:tcBorders>
              <w:top w:val="nil"/>
              <w:left w:val="nil"/>
              <w:bottom w:val="nil"/>
              <w:right w:val="nil"/>
            </w:tcBorders>
          </w:tcPr>
          <w:p w14:paraId="1D4F1030" w14:textId="55721696" w:rsidR="007C4954" w:rsidRPr="00C935A5" w:rsidRDefault="007C4954" w:rsidP="007C4954">
            <w:pPr>
              <w:spacing w:before="40" w:after="20"/>
              <w:jc w:val="right"/>
              <w:rPr>
                <w:rFonts w:cs="Arial"/>
                <w:sz w:val="18"/>
                <w:szCs w:val="18"/>
              </w:rPr>
            </w:pPr>
            <w:r w:rsidRPr="007C4954">
              <w:rPr>
                <w:rFonts w:cs="Arial"/>
                <w:sz w:val="18"/>
                <w:szCs w:val="18"/>
              </w:rPr>
              <w:t>3,484,835,567</w:t>
            </w:r>
          </w:p>
        </w:tc>
        <w:tc>
          <w:tcPr>
            <w:tcW w:w="1701" w:type="dxa"/>
            <w:tcBorders>
              <w:top w:val="nil"/>
              <w:left w:val="nil"/>
              <w:bottom w:val="nil"/>
              <w:right w:val="nil"/>
            </w:tcBorders>
            <w:shd w:val="clear" w:color="auto" w:fill="auto"/>
            <w:noWrap/>
          </w:tcPr>
          <w:p w14:paraId="7D2CC34C" w14:textId="14D96AFC"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394D2DDA" w14:textId="73EA0E00" w:rsidR="007C4954" w:rsidRPr="00547CB7" w:rsidRDefault="007C4954" w:rsidP="007C4954">
            <w:pPr>
              <w:spacing w:before="40" w:after="20"/>
              <w:jc w:val="right"/>
              <w:rPr>
                <w:rFonts w:cs="Arial"/>
                <w:b/>
                <w:bCs/>
                <w:sz w:val="18"/>
                <w:szCs w:val="18"/>
              </w:rPr>
            </w:pPr>
            <w:r w:rsidRPr="00547CB7">
              <w:rPr>
                <w:rFonts w:cs="Arial"/>
                <w:b/>
                <w:bCs/>
                <w:sz w:val="18"/>
                <w:szCs w:val="18"/>
              </w:rPr>
              <w:t>49,268,545,900</w:t>
            </w:r>
          </w:p>
        </w:tc>
      </w:tr>
      <w:tr w:rsidR="007C4954" w:rsidRPr="007C4954" w14:paraId="56FDD514" w14:textId="77777777" w:rsidTr="00BB682D">
        <w:tc>
          <w:tcPr>
            <w:tcW w:w="2268" w:type="dxa"/>
            <w:tcBorders>
              <w:top w:val="nil"/>
              <w:left w:val="nil"/>
              <w:bottom w:val="nil"/>
              <w:right w:val="single" w:sz="18" w:space="0" w:color="C00000"/>
            </w:tcBorders>
            <w:shd w:val="clear" w:color="auto" w:fill="auto"/>
            <w:noWrap/>
            <w:vAlign w:val="center"/>
          </w:tcPr>
          <w:p w14:paraId="43837AD8" w14:textId="77777777" w:rsidR="007C4954" w:rsidRPr="00C935A5" w:rsidRDefault="007C4954" w:rsidP="007C4954">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C00000"/>
              <w:bottom w:val="nil"/>
              <w:right w:val="nil"/>
            </w:tcBorders>
            <w:shd w:val="clear" w:color="auto" w:fill="auto"/>
            <w:noWrap/>
          </w:tcPr>
          <w:p w14:paraId="260C825E" w14:textId="752808A3" w:rsidR="007C4954" w:rsidRPr="00C935A5" w:rsidRDefault="007C4954" w:rsidP="007C4954">
            <w:pPr>
              <w:spacing w:before="40" w:after="20"/>
              <w:jc w:val="right"/>
              <w:rPr>
                <w:rFonts w:cs="Arial"/>
                <w:sz w:val="18"/>
                <w:szCs w:val="18"/>
              </w:rPr>
            </w:pPr>
            <w:r w:rsidRPr="007C4954">
              <w:rPr>
                <w:rFonts w:cs="Arial"/>
                <w:sz w:val="18"/>
                <w:szCs w:val="18"/>
              </w:rPr>
              <w:t>14,762,996,733</w:t>
            </w:r>
          </w:p>
        </w:tc>
        <w:tc>
          <w:tcPr>
            <w:tcW w:w="1701" w:type="dxa"/>
            <w:tcBorders>
              <w:top w:val="nil"/>
              <w:left w:val="nil"/>
              <w:bottom w:val="nil"/>
              <w:right w:val="nil"/>
            </w:tcBorders>
          </w:tcPr>
          <w:p w14:paraId="48F21814" w14:textId="1BE0521F" w:rsidR="007C4954" w:rsidRPr="00C935A5" w:rsidRDefault="007C4954" w:rsidP="007C4954">
            <w:pPr>
              <w:spacing w:before="40" w:after="20"/>
              <w:jc w:val="right"/>
              <w:rPr>
                <w:rFonts w:cs="Arial"/>
                <w:sz w:val="18"/>
                <w:szCs w:val="18"/>
              </w:rPr>
            </w:pPr>
            <w:r w:rsidRPr="007C4954">
              <w:rPr>
                <w:rFonts w:cs="Arial"/>
                <w:sz w:val="18"/>
                <w:szCs w:val="18"/>
              </w:rPr>
              <w:t>931,116,087</w:t>
            </w:r>
          </w:p>
        </w:tc>
        <w:tc>
          <w:tcPr>
            <w:tcW w:w="1701" w:type="dxa"/>
            <w:tcBorders>
              <w:top w:val="nil"/>
              <w:left w:val="nil"/>
              <w:bottom w:val="nil"/>
              <w:right w:val="nil"/>
            </w:tcBorders>
            <w:shd w:val="clear" w:color="auto" w:fill="auto"/>
            <w:noWrap/>
          </w:tcPr>
          <w:p w14:paraId="0A929F7F" w14:textId="07BB4150" w:rsidR="007C4954" w:rsidRPr="00C935A5" w:rsidRDefault="007C4954" w:rsidP="007C4954">
            <w:pPr>
              <w:spacing w:before="40" w:after="20"/>
              <w:jc w:val="right"/>
              <w:rPr>
                <w:rFonts w:cs="Arial"/>
                <w:sz w:val="18"/>
                <w:szCs w:val="18"/>
              </w:rPr>
            </w:pPr>
            <w:r w:rsidRPr="007C4954">
              <w:rPr>
                <w:rFonts w:cs="Arial"/>
                <w:sz w:val="18"/>
                <w:szCs w:val="18"/>
              </w:rPr>
              <w:t>1,271,449,246</w:t>
            </w:r>
          </w:p>
        </w:tc>
        <w:tc>
          <w:tcPr>
            <w:tcW w:w="1701" w:type="dxa"/>
            <w:tcBorders>
              <w:top w:val="nil"/>
              <w:left w:val="nil"/>
              <w:bottom w:val="nil"/>
              <w:right w:val="nil"/>
            </w:tcBorders>
          </w:tcPr>
          <w:p w14:paraId="35FD71A7" w14:textId="35C54991" w:rsidR="007C4954" w:rsidRPr="00547CB7" w:rsidRDefault="007C4954" w:rsidP="007C4954">
            <w:pPr>
              <w:spacing w:before="40" w:after="20"/>
              <w:jc w:val="right"/>
              <w:rPr>
                <w:rFonts w:cs="Arial"/>
                <w:b/>
                <w:bCs/>
                <w:sz w:val="18"/>
                <w:szCs w:val="18"/>
              </w:rPr>
            </w:pPr>
            <w:r w:rsidRPr="00547CB7">
              <w:rPr>
                <w:rFonts w:cs="Arial"/>
                <w:b/>
                <w:bCs/>
                <w:sz w:val="18"/>
                <w:szCs w:val="18"/>
              </w:rPr>
              <w:t>16,965,562,067</w:t>
            </w:r>
          </w:p>
        </w:tc>
      </w:tr>
      <w:tr w:rsidR="007C4954" w:rsidRPr="007C4954" w14:paraId="1842FB60" w14:textId="77777777" w:rsidTr="00BB682D">
        <w:tc>
          <w:tcPr>
            <w:tcW w:w="2268" w:type="dxa"/>
            <w:tcBorders>
              <w:top w:val="nil"/>
              <w:left w:val="nil"/>
              <w:bottom w:val="nil"/>
              <w:right w:val="single" w:sz="18" w:space="0" w:color="C00000"/>
            </w:tcBorders>
            <w:shd w:val="clear" w:color="auto" w:fill="auto"/>
            <w:noWrap/>
            <w:vAlign w:val="center"/>
          </w:tcPr>
          <w:p w14:paraId="62E4500F" w14:textId="77777777" w:rsidR="007C4954" w:rsidRPr="00C935A5" w:rsidRDefault="007C4954" w:rsidP="007C4954">
            <w:pPr>
              <w:spacing w:before="40" w:after="40"/>
              <w:rPr>
                <w:rFonts w:cs="Arial"/>
                <w:sz w:val="18"/>
                <w:szCs w:val="18"/>
              </w:rPr>
            </w:pPr>
            <w:r w:rsidRPr="00C935A5">
              <w:rPr>
                <w:rFonts w:cs="Arial"/>
                <w:sz w:val="18"/>
                <w:szCs w:val="18"/>
              </w:rPr>
              <w:t>Baw Baw S</w:t>
            </w:r>
          </w:p>
        </w:tc>
        <w:tc>
          <w:tcPr>
            <w:tcW w:w="1701" w:type="dxa"/>
            <w:tcBorders>
              <w:top w:val="nil"/>
              <w:left w:val="single" w:sz="18" w:space="0" w:color="C00000"/>
              <w:bottom w:val="nil"/>
              <w:right w:val="nil"/>
            </w:tcBorders>
            <w:shd w:val="clear" w:color="auto" w:fill="auto"/>
            <w:noWrap/>
          </w:tcPr>
          <w:p w14:paraId="6BE02996" w14:textId="6CA41FA8" w:rsidR="007C4954" w:rsidRPr="00C935A5" w:rsidRDefault="007C4954" w:rsidP="007C4954">
            <w:pPr>
              <w:spacing w:before="40" w:after="20"/>
              <w:jc w:val="right"/>
              <w:rPr>
                <w:rFonts w:cs="Arial"/>
                <w:sz w:val="18"/>
                <w:szCs w:val="18"/>
              </w:rPr>
            </w:pPr>
            <w:r w:rsidRPr="007C4954">
              <w:rPr>
                <w:rFonts w:cs="Arial"/>
                <w:sz w:val="18"/>
                <w:szCs w:val="18"/>
              </w:rPr>
              <w:t>18,603,868,000</w:t>
            </w:r>
          </w:p>
        </w:tc>
        <w:tc>
          <w:tcPr>
            <w:tcW w:w="1701" w:type="dxa"/>
            <w:tcBorders>
              <w:top w:val="nil"/>
              <w:left w:val="nil"/>
              <w:bottom w:val="nil"/>
              <w:right w:val="nil"/>
            </w:tcBorders>
          </w:tcPr>
          <w:p w14:paraId="11A84D0A" w14:textId="6F5F6405" w:rsidR="007C4954" w:rsidRPr="00C935A5" w:rsidRDefault="007C4954" w:rsidP="007C4954">
            <w:pPr>
              <w:spacing w:before="40" w:after="20"/>
              <w:jc w:val="right"/>
              <w:rPr>
                <w:rFonts w:cs="Arial"/>
                <w:sz w:val="18"/>
                <w:szCs w:val="18"/>
              </w:rPr>
            </w:pPr>
            <w:r w:rsidRPr="007C4954">
              <w:rPr>
                <w:rFonts w:cs="Arial"/>
                <w:sz w:val="18"/>
                <w:szCs w:val="18"/>
              </w:rPr>
              <w:t>2,159,418,333</w:t>
            </w:r>
          </w:p>
        </w:tc>
        <w:tc>
          <w:tcPr>
            <w:tcW w:w="1701" w:type="dxa"/>
            <w:tcBorders>
              <w:top w:val="nil"/>
              <w:left w:val="nil"/>
              <w:bottom w:val="nil"/>
              <w:right w:val="nil"/>
            </w:tcBorders>
            <w:shd w:val="clear" w:color="auto" w:fill="auto"/>
            <w:noWrap/>
          </w:tcPr>
          <w:p w14:paraId="00A041B1" w14:textId="398CF48D" w:rsidR="007C4954" w:rsidRPr="00C935A5" w:rsidRDefault="007C4954" w:rsidP="007C4954">
            <w:pPr>
              <w:spacing w:before="40" w:after="20"/>
              <w:jc w:val="right"/>
              <w:rPr>
                <w:rFonts w:cs="Arial"/>
                <w:sz w:val="18"/>
                <w:szCs w:val="18"/>
              </w:rPr>
            </w:pPr>
            <w:r w:rsidRPr="007C4954">
              <w:rPr>
                <w:rFonts w:cs="Arial"/>
                <w:sz w:val="18"/>
                <w:szCs w:val="18"/>
              </w:rPr>
              <w:t>5,750,295,000</w:t>
            </w:r>
          </w:p>
        </w:tc>
        <w:tc>
          <w:tcPr>
            <w:tcW w:w="1701" w:type="dxa"/>
            <w:tcBorders>
              <w:top w:val="nil"/>
              <w:left w:val="nil"/>
              <w:bottom w:val="nil"/>
              <w:right w:val="nil"/>
            </w:tcBorders>
          </w:tcPr>
          <w:p w14:paraId="1F04DA9A" w14:textId="6F8E8BE1" w:rsidR="007C4954" w:rsidRPr="00547CB7" w:rsidRDefault="007C4954" w:rsidP="007C4954">
            <w:pPr>
              <w:spacing w:before="40" w:after="20"/>
              <w:jc w:val="right"/>
              <w:rPr>
                <w:rFonts w:cs="Arial"/>
                <w:b/>
                <w:bCs/>
                <w:sz w:val="18"/>
                <w:szCs w:val="18"/>
              </w:rPr>
            </w:pPr>
            <w:r w:rsidRPr="00547CB7">
              <w:rPr>
                <w:rFonts w:cs="Arial"/>
                <w:b/>
                <w:bCs/>
                <w:sz w:val="18"/>
                <w:szCs w:val="18"/>
              </w:rPr>
              <w:t>26,513,581,333</w:t>
            </w:r>
          </w:p>
        </w:tc>
      </w:tr>
      <w:tr w:rsidR="007C4954" w:rsidRPr="007C4954" w14:paraId="4533EE0C" w14:textId="77777777" w:rsidTr="00BB682D">
        <w:tc>
          <w:tcPr>
            <w:tcW w:w="2268" w:type="dxa"/>
            <w:tcBorders>
              <w:top w:val="nil"/>
              <w:left w:val="nil"/>
              <w:bottom w:val="nil"/>
              <w:right w:val="single" w:sz="18" w:space="0" w:color="C00000"/>
            </w:tcBorders>
            <w:shd w:val="clear" w:color="auto" w:fill="auto"/>
            <w:noWrap/>
            <w:vAlign w:val="center"/>
          </w:tcPr>
          <w:p w14:paraId="5CB23E0B" w14:textId="77777777" w:rsidR="007C4954" w:rsidRPr="00C935A5" w:rsidRDefault="007C4954" w:rsidP="007C4954">
            <w:pPr>
              <w:spacing w:before="40" w:after="40"/>
              <w:rPr>
                <w:rFonts w:cs="Arial"/>
                <w:sz w:val="18"/>
                <w:szCs w:val="18"/>
              </w:rPr>
            </w:pPr>
            <w:r w:rsidRPr="00C935A5">
              <w:rPr>
                <w:rFonts w:cs="Arial"/>
                <w:sz w:val="18"/>
                <w:szCs w:val="18"/>
              </w:rPr>
              <w:t>Bayside C</w:t>
            </w:r>
          </w:p>
        </w:tc>
        <w:tc>
          <w:tcPr>
            <w:tcW w:w="1701" w:type="dxa"/>
            <w:tcBorders>
              <w:top w:val="nil"/>
              <w:left w:val="single" w:sz="18" w:space="0" w:color="C00000"/>
              <w:bottom w:val="nil"/>
              <w:right w:val="nil"/>
            </w:tcBorders>
            <w:shd w:val="clear" w:color="auto" w:fill="auto"/>
            <w:noWrap/>
          </w:tcPr>
          <w:p w14:paraId="3D031BFA" w14:textId="4A991B97" w:rsidR="007C4954" w:rsidRPr="00C935A5" w:rsidRDefault="007C4954" w:rsidP="007C4954">
            <w:pPr>
              <w:spacing w:before="40" w:after="20"/>
              <w:jc w:val="right"/>
              <w:rPr>
                <w:rFonts w:cs="Arial"/>
                <w:sz w:val="18"/>
                <w:szCs w:val="18"/>
              </w:rPr>
            </w:pPr>
            <w:r w:rsidRPr="007C4954">
              <w:rPr>
                <w:rFonts w:cs="Arial"/>
                <w:sz w:val="18"/>
                <w:szCs w:val="18"/>
              </w:rPr>
              <w:t>65,537,866,667</w:t>
            </w:r>
          </w:p>
        </w:tc>
        <w:tc>
          <w:tcPr>
            <w:tcW w:w="1701" w:type="dxa"/>
            <w:tcBorders>
              <w:top w:val="nil"/>
              <w:left w:val="nil"/>
              <w:bottom w:val="nil"/>
              <w:right w:val="nil"/>
            </w:tcBorders>
          </w:tcPr>
          <w:p w14:paraId="3B551E3C" w14:textId="6EC45C93" w:rsidR="007C4954" w:rsidRPr="00C935A5" w:rsidRDefault="007C4954" w:rsidP="007C4954">
            <w:pPr>
              <w:spacing w:before="40" w:after="20"/>
              <w:jc w:val="right"/>
              <w:rPr>
                <w:rFonts w:cs="Arial"/>
                <w:sz w:val="18"/>
                <w:szCs w:val="18"/>
              </w:rPr>
            </w:pPr>
            <w:r w:rsidRPr="007C4954">
              <w:rPr>
                <w:rFonts w:cs="Arial"/>
                <w:sz w:val="18"/>
                <w:szCs w:val="18"/>
              </w:rPr>
              <w:t>4,824,984,167</w:t>
            </w:r>
          </w:p>
        </w:tc>
        <w:tc>
          <w:tcPr>
            <w:tcW w:w="1701" w:type="dxa"/>
            <w:tcBorders>
              <w:top w:val="nil"/>
              <w:left w:val="nil"/>
              <w:bottom w:val="nil"/>
              <w:right w:val="nil"/>
            </w:tcBorders>
            <w:shd w:val="clear" w:color="auto" w:fill="auto"/>
            <w:noWrap/>
          </w:tcPr>
          <w:p w14:paraId="4B75CA86" w14:textId="7E2062BE"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00E751A6" w14:textId="3B79103B" w:rsidR="007C4954" w:rsidRPr="00547CB7" w:rsidRDefault="007C4954" w:rsidP="007C4954">
            <w:pPr>
              <w:spacing w:before="40" w:after="20"/>
              <w:jc w:val="right"/>
              <w:rPr>
                <w:rFonts w:cs="Arial"/>
                <w:b/>
                <w:bCs/>
                <w:sz w:val="18"/>
                <w:szCs w:val="18"/>
              </w:rPr>
            </w:pPr>
            <w:r w:rsidRPr="00547CB7">
              <w:rPr>
                <w:rFonts w:cs="Arial"/>
                <w:b/>
                <w:bCs/>
                <w:sz w:val="18"/>
                <w:szCs w:val="18"/>
              </w:rPr>
              <w:t>70,362,850,833</w:t>
            </w:r>
          </w:p>
        </w:tc>
      </w:tr>
      <w:tr w:rsidR="007C4954" w:rsidRPr="007C4954" w14:paraId="3A4EAC9F" w14:textId="77777777" w:rsidTr="00BB682D">
        <w:tc>
          <w:tcPr>
            <w:tcW w:w="2268" w:type="dxa"/>
            <w:tcBorders>
              <w:top w:val="nil"/>
              <w:left w:val="nil"/>
              <w:bottom w:val="nil"/>
              <w:right w:val="single" w:sz="18" w:space="0" w:color="C00000"/>
            </w:tcBorders>
            <w:shd w:val="clear" w:color="auto" w:fill="auto"/>
            <w:noWrap/>
            <w:vAlign w:val="center"/>
          </w:tcPr>
          <w:p w14:paraId="74402AA8" w14:textId="77777777" w:rsidR="007C4954" w:rsidRPr="00C935A5" w:rsidRDefault="007C4954" w:rsidP="007C4954">
            <w:pPr>
              <w:spacing w:before="40" w:after="40"/>
              <w:rPr>
                <w:rFonts w:cs="Arial"/>
                <w:sz w:val="18"/>
                <w:szCs w:val="18"/>
              </w:rPr>
            </w:pPr>
            <w:r w:rsidRPr="00C935A5">
              <w:rPr>
                <w:rFonts w:cs="Arial"/>
                <w:sz w:val="18"/>
                <w:szCs w:val="18"/>
              </w:rPr>
              <w:t>Benalla RC</w:t>
            </w:r>
          </w:p>
        </w:tc>
        <w:tc>
          <w:tcPr>
            <w:tcW w:w="1701" w:type="dxa"/>
            <w:tcBorders>
              <w:top w:val="nil"/>
              <w:left w:val="single" w:sz="18" w:space="0" w:color="C00000"/>
              <w:bottom w:val="nil"/>
              <w:right w:val="nil"/>
            </w:tcBorders>
            <w:shd w:val="clear" w:color="auto" w:fill="auto"/>
            <w:noWrap/>
          </w:tcPr>
          <w:p w14:paraId="5CB174B4" w14:textId="2E706EFE" w:rsidR="007C4954" w:rsidRPr="00C935A5" w:rsidRDefault="007C4954" w:rsidP="007C4954">
            <w:pPr>
              <w:spacing w:before="40" w:after="20"/>
              <w:jc w:val="right"/>
              <w:rPr>
                <w:rFonts w:cs="Arial"/>
                <w:sz w:val="18"/>
                <w:szCs w:val="18"/>
              </w:rPr>
            </w:pPr>
            <w:r w:rsidRPr="007C4954">
              <w:rPr>
                <w:rFonts w:cs="Arial"/>
                <w:sz w:val="18"/>
                <w:szCs w:val="18"/>
              </w:rPr>
              <w:t>1,339,366,333</w:t>
            </w:r>
          </w:p>
        </w:tc>
        <w:tc>
          <w:tcPr>
            <w:tcW w:w="1701" w:type="dxa"/>
            <w:tcBorders>
              <w:top w:val="nil"/>
              <w:left w:val="nil"/>
              <w:bottom w:val="nil"/>
              <w:right w:val="nil"/>
            </w:tcBorders>
          </w:tcPr>
          <w:p w14:paraId="1ED6F908" w14:textId="2A5ECBA9" w:rsidR="007C4954" w:rsidRPr="00C935A5" w:rsidRDefault="007C4954" w:rsidP="007C4954">
            <w:pPr>
              <w:spacing w:before="40" w:after="20"/>
              <w:jc w:val="right"/>
              <w:rPr>
                <w:rFonts w:cs="Arial"/>
                <w:sz w:val="18"/>
                <w:szCs w:val="18"/>
              </w:rPr>
            </w:pPr>
            <w:r w:rsidRPr="007C4954">
              <w:rPr>
                <w:rFonts w:cs="Arial"/>
                <w:sz w:val="18"/>
                <w:szCs w:val="18"/>
              </w:rPr>
              <w:t>270,060,267</w:t>
            </w:r>
          </w:p>
        </w:tc>
        <w:tc>
          <w:tcPr>
            <w:tcW w:w="1701" w:type="dxa"/>
            <w:tcBorders>
              <w:top w:val="nil"/>
              <w:left w:val="nil"/>
              <w:bottom w:val="nil"/>
              <w:right w:val="nil"/>
            </w:tcBorders>
            <w:shd w:val="clear" w:color="auto" w:fill="auto"/>
            <w:noWrap/>
          </w:tcPr>
          <w:p w14:paraId="381C6101" w14:textId="11B7CD84" w:rsidR="007C4954" w:rsidRPr="00C935A5" w:rsidRDefault="007C4954" w:rsidP="007C4954">
            <w:pPr>
              <w:spacing w:before="40" w:after="20"/>
              <w:jc w:val="right"/>
              <w:rPr>
                <w:rFonts w:cs="Arial"/>
                <w:sz w:val="18"/>
                <w:szCs w:val="18"/>
              </w:rPr>
            </w:pPr>
            <w:r w:rsidRPr="007C4954">
              <w:rPr>
                <w:rFonts w:cs="Arial"/>
                <w:sz w:val="18"/>
                <w:szCs w:val="18"/>
              </w:rPr>
              <w:t>1,538,611,367</w:t>
            </w:r>
          </w:p>
        </w:tc>
        <w:tc>
          <w:tcPr>
            <w:tcW w:w="1701" w:type="dxa"/>
            <w:tcBorders>
              <w:top w:val="nil"/>
              <w:left w:val="nil"/>
              <w:bottom w:val="nil"/>
              <w:right w:val="nil"/>
            </w:tcBorders>
          </w:tcPr>
          <w:p w14:paraId="33C22693" w14:textId="5354007E" w:rsidR="007C4954" w:rsidRPr="00547CB7" w:rsidRDefault="007C4954" w:rsidP="007C4954">
            <w:pPr>
              <w:spacing w:before="40" w:after="20"/>
              <w:jc w:val="right"/>
              <w:rPr>
                <w:rFonts w:cs="Arial"/>
                <w:b/>
                <w:bCs/>
                <w:sz w:val="18"/>
                <w:szCs w:val="18"/>
              </w:rPr>
            </w:pPr>
            <w:r w:rsidRPr="00547CB7">
              <w:rPr>
                <w:rFonts w:cs="Arial"/>
                <w:b/>
                <w:bCs/>
                <w:sz w:val="18"/>
                <w:szCs w:val="18"/>
              </w:rPr>
              <w:t>3,148,037,967</w:t>
            </w:r>
          </w:p>
        </w:tc>
      </w:tr>
      <w:tr w:rsidR="007C4954" w:rsidRPr="007C4954" w14:paraId="71DCE04C" w14:textId="77777777" w:rsidTr="00BB682D">
        <w:tc>
          <w:tcPr>
            <w:tcW w:w="2268" w:type="dxa"/>
            <w:tcBorders>
              <w:top w:val="nil"/>
              <w:left w:val="nil"/>
              <w:bottom w:val="nil"/>
              <w:right w:val="single" w:sz="18" w:space="0" w:color="C00000"/>
            </w:tcBorders>
            <w:shd w:val="clear" w:color="auto" w:fill="auto"/>
            <w:noWrap/>
            <w:vAlign w:val="center"/>
          </w:tcPr>
          <w:p w14:paraId="774113B8" w14:textId="77777777" w:rsidR="007C4954" w:rsidRPr="00C935A5" w:rsidRDefault="007C4954" w:rsidP="007C4954">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C00000"/>
              <w:bottom w:val="nil"/>
              <w:right w:val="nil"/>
            </w:tcBorders>
            <w:shd w:val="clear" w:color="auto" w:fill="auto"/>
            <w:noWrap/>
          </w:tcPr>
          <w:p w14:paraId="169E7062" w14:textId="58A3BCCF" w:rsidR="007C4954" w:rsidRPr="00C935A5" w:rsidRDefault="007C4954" w:rsidP="007C4954">
            <w:pPr>
              <w:spacing w:before="40" w:after="20"/>
              <w:jc w:val="right"/>
              <w:rPr>
                <w:rFonts w:cs="Arial"/>
                <w:sz w:val="18"/>
                <w:szCs w:val="18"/>
              </w:rPr>
            </w:pPr>
            <w:r w:rsidRPr="007C4954">
              <w:rPr>
                <w:rFonts w:cs="Arial"/>
                <w:sz w:val="18"/>
                <w:szCs w:val="18"/>
              </w:rPr>
              <w:t>109,567,494,333</w:t>
            </w:r>
          </w:p>
        </w:tc>
        <w:tc>
          <w:tcPr>
            <w:tcW w:w="1701" w:type="dxa"/>
            <w:tcBorders>
              <w:top w:val="nil"/>
              <w:left w:val="nil"/>
              <w:bottom w:val="nil"/>
              <w:right w:val="nil"/>
            </w:tcBorders>
          </w:tcPr>
          <w:p w14:paraId="574A20DD" w14:textId="1C8F45A4" w:rsidR="007C4954" w:rsidRPr="00C935A5" w:rsidRDefault="007C4954" w:rsidP="007C4954">
            <w:pPr>
              <w:spacing w:before="40" w:after="20"/>
              <w:jc w:val="right"/>
              <w:rPr>
                <w:rFonts w:cs="Arial"/>
                <w:sz w:val="18"/>
                <w:szCs w:val="18"/>
              </w:rPr>
            </w:pPr>
            <w:r w:rsidRPr="007C4954">
              <w:rPr>
                <w:rFonts w:cs="Arial"/>
                <w:sz w:val="18"/>
                <w:szCs w:val="18"/>
              </w:rPr>
              <w:t>7,903,902,833</w:t>
            </w:r>
          </w:p>
        </w:tc>
        <w:tc>
          <w:tcPr>
            <w:tcW w:w="1701" w:type="dxa"/>
            <w:tcBorders>
              <w:top w:val="nil"/>
              <w:left w:val="nil"/>
              <w:bottom w:val="nil"/>
              <w:right w:val="nil"/>
            </w:tcBorders>
            <w:shd w:val="clear" w:color="auto" w:fill="auto"/>
            <w:noWrap/>
          </w:tcPr>
          <w:p w14:paraId="51DBA024" w14:textId="3F6F6265"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719B6775" w14:textId="2F1E90EA" w:rsidR="007C4954" w:rsidRPr="00547CB7" w:rsidRDefault="007C4954" w:rsidP="007C4954">
            <w:pPr>
              <w:spacing w:before="40" w:after="20"/>
              <w:jc w:val="right"/>
              <w:rPr>
                <w:rFonts w:cs="Arial"/>
                <w:b/>
                <w:bCs/>
                <w:sz w:val="18"/>
                <w:szCs w:val="18"/>
              </w:rPr>
            </w:pPr>
            <w:r w:rsidRPr="00547CB7">
              <w:rPr>
                <w:rFonts w:cs="Arial"/>
                <w:b/>
                <w:bCs/>
                <w:sz w:val="18"/>
                <w:szCs w:val="18"/>
              </w:rPr>
              <w:t>117,471,397,167</w:t>
            </w:r>
          </w:p>
        </w:tc>
      </w:tr>
      <w:tr w:rsidR="007C4954" w:rsidRPr="007C4954" w14:paraId="2A15544A" w14:textId="77777777" w:rsidTr="00BB682D">
        <w:tc>
          <w:tcPr>
            <w:tcW w:w="2268" w:type="dxa"/>
            <w:tcBorders>
              <w:top w:val="nil"/>
              <w:left w:val="nil"/>
              <w:bottom w:val="nil"/>
              <w:right w:val="single" w:sz="18" w:space="0" w:color="C00000"/>
            </w:tcBorders>
            <w:shd w:val="clear" w:color="auto" w:fill="auto"/>
            <w:noWrap/>
            <w:vAlign w:val="center"/>
          </w:tcPr>
          <w:p w14:paraId="4195B9EC" w14:textId="77777777" w:rsidR="007C4954" w:rsidRPr="00C935A5" w:rsidRDefault="007C4954" w:rsidP="007C4954">
            <w:pPr>
              <w:spacing w:before="40" w:after="40"/>
              <w:rPr>
                <w:rFonts w:cs="Arial"/>
                <w:sz w:val="18"/>
                <w:szCs w:val="18"/>
              </w:rPr>
            </w:pPr>
            <w:r w:rsidRPr="00C935A5">
              <w:rPr>
                <w:rFonts w:cs="Arial"/>
                <w:sz w:val="18"/>
                <w:szCs w:val="18"/>
              </w:rPr>
              <w:t>Brimbank C</w:t>
            </w:r>
          </w:p>
        </w:tc>
        <w:tc>
          <w:tcPr>
            <w:tcW w:w="1701" w:type="dxa"/>
            <w:tcBorders>
              <w:top w:val="nil"/>
              <w:left w:val="single" w:sz="18" w:space="0" w:color="C00000"/>
              <w:bottom w:val="nil"/>
              <w:right w:val="nil"/>
            </w:tcBorders>
            <w:shd w:val="clear" w:color="auto" w:fill="auto"/>
            <w:noWrap/>
          </w:tcPr>
          <w:p w14:paraId="280A6562" w14:textId="42AA1AC7" w:rsidR="007C4954" w:rsidRPr="00C935A5" w:rsidRDefault="007C4954" w:rsidP="007C4954">
            <w:pPr>
              <w:spacing w:before="40" w:after="20"/>
              <w:jc w:val="right"/>
              <w:rPr>
                <w:rFonts w:cs="Arial"/>
                <w:sz w:val="18"/>
                <w:szCs w:val="18"/>
              </w:rPr>
            </w:pPr>
            <w:r w:rsidRPr="007C4954">
              <w:rPr>
                <w:rFonts w:cs="Arial"/>
                <w:sz w:val="18"/>
                <w:szCs w:val="18"/>
              </w:rPr>
              <w:t>40,465,154,167</w:t>
            </w:r>
          </w:p>
        </w:tc>
        <w:tc>
          <w:tcPr>
            <w:tcW w:w="1701" w:type="dxa"/>
            <w:tcBorders>
              <w:top w:val="nil"/>
              <w:left w:val="nil"/>
              <w:bottom w:val="nil"/>
              <w:right w:val="nil"/>
            </w:tcBorders>
          </w:tcPr>
          <w:p w14:paraId="31E0217E" w14:textId="12D21FDC" w:rsidR="007C4954" w:rsidRPr="00C935A5" w:rsidRDefault="007C4954" w:rsidP="007C4954">
            <w:pPr>
              <w:spacing w:before="40" w:after="20"/>
              <w:jc w:val="right"/>
              <w:rPr>
                <w:rFonts w:cs="Arial"/>
                <w:sz w:val="18"/>
                <w:szCs w:val="18"/>
              </w:rPr>
            </w:pPr>
            <w:r w:rsidRPr="007C4954">
              <w:rPr>
                <w:rFonts w:cs="Arial"/>
                <w:sz w:val="18"/>
                <w:szCs w:val="18"/>
              </w:rPr>
              <w:t>9,915,314,617</w:t>
            </w:r>
          </w:p>
        </w:tc>
        <w:tc>
          <w:tcPr>
            <w:tcW w:w="1701" w:type="dxa"/>
            <w:tcBorders>
              <w:top w:val="nil"/>
              <w:left w:val="nil"/>
              <w:bottom w:val="nil"/>
              <w:right w:val="nil"/>
            </w:tcBorders>
            <w:shd w:val="clear" w:color="auto" w:fill="auto"/>
            <w:noWrap/>
          </w:tcPr>
          <w:p w14:paraId="7E719DC9" w14:textId="221CED0D" w:rsidR="007C4954" w:rsidRPr="00C935A5" w:rsidRDefault="007C4954" w:rsidP="007C4954">
            <w:pPr>
              <w:spacing w:before="40" w:after="20"/>
              <w:jc w:val="right"/>
              <w:rPr>
                <w:rFonts w:cs="Arial"/>
                <w:sz w:val="18"/>
                <w:szCs w:val="18"/>
              </w:rPr>
            </w:pPr>
            <w:r w:rsidRPr="007C4954">
              <w:rPr>
                <w:rFonts w:cs="Arial"/>
                <w:sz w:val="18"/>
                <w:szCs w:val="18"/>
              </w:rPr>
              <w:t>44,265,000</w:t>
            </w:r>
          </w:p>
        </w:tc>
        <w:tc>
          <w:tcPr>
            <w:tcW w:w="1701" w:type="dxa"/>
            <w:tcBorders>
              <w:top w:val="nil"/>
              <w:left w:val="nil"/>
              <w:bottom w:val="nil"/>
              <w:right w:val="nil"/>
            </w:tcBorders>
          </w:tcPr>
          <w:p w14:paraId="67BF1F01" w14:textId="4ABED30E" w:rsidR="007C4954" w:rsidRPr="00547CB7" w:rsidRDefault="007C4954" w:rsidP="007C4954">
            <w:pPr>
              <w:spacing w:before="40" w:after="20"/>
              <w:jc w:val="right"/>
              <w:rPr>
                <w:rFonts w:cs="Arial"/>
                <w:b/>
                <w:bCs/>
                <w:sz w:val="18"/>
                <w:szCs w:val="18"/>
              </w:rPr>
            </w:pPr>
            <w:r w:rsidRPr="00547CB7">
              <w:rPr>
                <w:rFonts w:cs="Arial"/>
                <w:b/>
                <w:bCs/>
                <w:sz w:val="18"/>
                <w:szCs w:val="18"/>
              </w:rPr>
              <w:t>50,424,733,784</w:t>
            </w:r>
          </w:p>
        </w:tc>
      </w:tr>
      <w:tr w:rsidR="007C4954" w:rsidRPr="007C4954" w14:paraId="06FFFB8B" w14:textId="77777777" w:rsidTr="00BB682D">
        <w:tc>
          <w:tcPr>
            <w:tcW w:w="2268" w:type="dxa"/>
            <w:tcBorders>
              <w:top w:val="nil"/>
              <w:left w:val="nil"/>
              <w:bottom w:val="nil"/>
              <w:right w:val="single" w:sz="18" w:space="0" w:color="C00000"/>
            </w:tcBorders>
            <w:shd w:val="clear" w:color="auto" w:fill="auto"/>
            <w:noWrap/>
            <w:vAlign w:val="center"/>
          </w:tcPr>
          <w:p w14:paraId="0F4F5614" w14:textId="77777777" w:rsidR="007C4954" w:rsidRPr="00C935A5" w:rsidRDefault="007C4954" w:rsidP="007C4954">
            <w:pPr>
              <w:spacing w:before="40" w:after="40"/>
              <w:rPr>
                <w:rFonts w:cs="Arial"/>
                <w:sz w:val="18"/>
                <w:szCs w:val="18"/>
              </w:rPr>
            </w:pPr>
            <w:r w:rsidRPr="00C935A5">
              <w:rPr>
                <w:rFonts w:cs="Arial"/>
                <w:sz w:val="18"/>
                <w:szCs w:val="18"/>
              </w:rPr>
              <w:t>Buloke S</w:t>
            </w:r>
          </w:p>
        </w:tc>
        <w:tc>
          <w:tcPr>
            <w:tcW w:w="1701" w:type="dxa"/>
            <w:tcBorders>
              <w:top w:val="nil"/>
              <w:left w:val="single" w:sz="18" w:space="0" w:color="C00000"/>
              <w:bottom w:val="nil"/>
              <w:right w:val="nil"/>
            </w:tcBorders>
            <w:shd w:val="clear" w:color="auto" w:fill="auto"/>
            <w:noWrap/>
          </w:tcPr>
          <w:p w14:paraId="71A603C5" w14:textId="15B396EE" w:rsidR="007C4954" w:rsidRPr="00C935A5" w:rsidRDefault="007C4954" w:rsidP="007C4954">
            <w:pPr>
              <w:spacing w:before="40" w:after="20"/>
              <w:jc w:val="right"/>
              <w:rPr>
                <w:rFonts w:cs="Arial"/>
                <w:sz w:val="18"/>
                <w:szCs w:val="18"/>
              </w:rPr>
            </w:pPr>
            <w:r w:rsidRPr="007C4954">
              <w:rPr>
                <w:rFonts w:cs="Arial"/>
                <w:sz w:val="18"/>
                <w:szCs w:val="18"/>
              </w:rPr>
              <w:t>562,349,267</w:t>
            </w:r>
          </w:p>
        </w:tc>
        <w:tc>
          <w:tcPr>
            <w:tcW w:w="1701" w:type="dxa"/>
            <w:tcBorders>
              <w:top w:val="nil"/>
              <w:left w:val="nil"/>
              <w:bottom w:val="nil"/>
              <w:right w:val="nil"/>
            </w:tcBorders>
          </w:tcPr>
          <w:p w14:paraId="08EB99DA" w14:textId="25B1EFF2" w:rsidR="007C4954" w:rsidRPr="00C935A5" w:rsidRDefault="007C4954" w:rsidP="007C4954">
            <w:pPr>
              <w:spacing w:before="40" w:after="20"/>
              <w:jc w:val="right"/>
              <w:rPr>
                <w:rFonts w:cs="Arial"/>
                <w:sz w:val="18"/>
                <w:szCs w:val="18"/>
              </w:rPr>
            </w:pPr>
            <w:r w:rsidRPr="007C4954">
              <w:rPr>
                <w:rFonts w:cs="Arial"/>
                <w:sz w:val="18"/>
                <w:szCs w:val="18"/>
              </w:rPr>
              <w:t>135,412,667</w:t>
            </w:r>
          </w:p>
        </w:tc>
        <w:tc>
          <w:tcPr>
            <w:tcW w:w="1701" w:type="dxa"/>
            <w:tcBorders>
              <w:top w:val="nil"/>
              <w:left w:val="nil"/>
              <w:bottom w:val="nil"/>
              <w:right w:val="nil"/>
            </w:tcBorders>
            <w:shd w:val="clear" w:color="auto" w:fill="auto"/>
            <w:noWrap/>
          </w:tcPr>
          <w:p w14:paraId="5179E848" w14:textId="364ED555" w:rsidR="007C4954" w:rsidRPr="00C935A5" w:rsidRDefault="007C4954" w:rsidP="007C4954">
            <w:pPr>
              <w:spacing w:before="40" w:after="20"/>
              <w:jc w:val="right"/>
              <w:rPr>
                <w:rFonts w:cs="Arial"/>
                <w:sz w:val="18"/>
                <w:szCs w:val="18"/>
              </w:rPr>
            </w:pPr>
            <w:r w:rsidRPr="007C4954">
              <w:rPr>
                <w:rFonts w:cs="Arial"/>
                <w:sz w:val="18"/>
                <w:szCs w:val="18"/>
              </w:rPr>
              <w:t>2,371,143,300</w:t>
            </w:r>
          </w:p>
        </w:tc>
        <w:tc>
          <w:tcPr>
            <w:tcW w:w="1701" w:type="dxa"/>
            <w:tcBorders>
              <w:top w:val="nil"/>
              <w:left w:val="nil"/>
              <w:bottom w:val="nil"/>
              <w:right w:val="nil"/>
            </w:tcBorders>
          </w:tcPr>
          <w:p w14:paraId="4CD0F2D0" w14:textId="095ADD1F" w:rsidR="007C4954" w:rsidRPr="00547CB7" w:rsidRDefault="007C4954" w:rsidP="007C4954">
            <w:pPr>
              <w:spacing w:before="40" w:after="20"/>
              <w:jc w:val="right"/>
              <w:rPr>
                <w:rFonts w:cs="Arial"/>
                <w:b/>
                <w:bCs/>
                <w:sz w:val="18"/>
                <w:szCs w:val="18"/>
              </w:rPr>
            </w:pPr>
            <w:r w:rsidRPr="00547CB7">
              <w:rPr>
                <w:rFonts w:cs="Arial"/>
                <w:b/>
                <w:bCs/>
                <w:sz w:val="18"/>
                <w:szCs w:val="18"/>
              </w:rPr>
              <w:t>3,068,905,233</w:t>
            </w:r>
          </w:p>
        </w:tc>
      </w:tr>
      <w:tr w:rsidR="007C4954" w:rsidRPr="007C4954" w14:paraId="24F9B254" w14:textId="77777777" w:rsidTr="00BB682D">
        <w:tc>
          <w:tcPr>
            <w:tcW w:w="2268" w:type="dxa"/>
            <w:tcBorders>
              <w:top w:val="nil"/>
              <w:left w:val="nil"/>
              <w:bottom w:val="nil"/>
              <w:right w:val="single" w:sz="18" w:space="0" w:color="C00000"/>
            </w:tcBorders>
            <w:shd w:val="clear" w:color="auto" w:fill="auto"/>
            <w:noWrap/>
            <w:vAlign w:val="center"/>
          </w:tcPr>
          <w:p w14:paraId="2561BF24" w14:textId="77777777" w:rsidR="007C4954" w:rsidRPr="00C935A5" w:rsidRDefault="007C4954" w:rsidP="007C4954">
            <w:pPr>
              <w:spacing w:before="40" w:after="40"/>
              <w:rPr>
                <w:rFonts w:cs="Arial"/>
                <w:sz w:val="18"/>
                <w:szCs w:val="18"/>
              </w:rPr>
            </w:pPr>
            <w:r w:rsidRPr="00C935A5">
              <w:rPr>
                <w:rFonts w:cs="Arial"/>
                <w:sz w:val="18"/>
                <w:szCs w:val="18"/>
              </w:rPr>
              <w:t>Campaspe S</w:t>
            </w:r>
          </w:p>
        </w:tc>
        <w:tc>
          <w:tcPr>
            <w:tcW w:w="1701" w:type="dxa"/>
            <w:tcBorders>
              <w:top w:val="nil"/>
              <w:left w:val="single" w:sz="18" w:space="0" w:color="C00000"/>
              <w:bottom w:val="nil"/>
              <w:right w:val="nil"/>
            </w:tcBorders>
            <w:shd w:val="clear" w:color="auto" w:fill="auto"/>
            <w:noWrap/>
          </w:tcPr>
          <w:p w14:paraId="31EE9209" w14:textId="7DE1AD6C" w:rsidR="007C4954" w:rsidRPr="00C935A5" w:rsidRDefault="007C4954" w:rsidP="007C4954">
            <w:pPr>
              <w:spacing w:before="40" w:after="20"/>
              <w:jc w:val="right"/>
              <w:rPr>
                <w:rFonts w:cs="Arial"/>
                <w:sz w:val="18"/>
                <w:szCs w:val="18"/>
              </w:rPr>
            </w:pPr>
            <w:r w:rsidRPr="007C4954">
              <w:rPr>
                <w:rFonts w:cs="Arial"/>
                <w:sz w:val="18"/>
                <w:szCs w:val="18"/>
              </w:rPr>
              <w:t>4,989,922,500</w:t>
            </w:r>
          </w:p>
        </w:tc>
        <w:tc>
          <w:tcPr>
            <w:tcW w:w="1701" w:type="dxa"/>
            <w:tcBorders>
              <w:top w:val="nil"/>
              <w:left w:val="nil"/>
              <w:bottom w:val="nil"/>
              <w:right w:val="nil"/>
            </w:tcBorders>
          </w:tcPr>
          <w:p w14:paraId="28652176" w14:textId="55C70D28" w:rsidR="007C4954" w:rsidRPr="00C935A5" w:rsidRDefault="007C4954" w:rsidP="007C4954">
            <w:pPr>
              <w:spacing w:before="40" w:after="20"/>
              <w:jc w:val="right"/>
              <w:rPr>
                <w:rFonts w:cs="Arial"/>
                <w:sz w:val="18"/>
                <w:szCs w:val="18"/>
              </w:rPr>
            </w:pPr>
            <w:r w:rsidRPr="007C4954">
              <w:rPr>
                <w:rFonts w:cs="Arial"/>
                <w:sz w:val="18"/>
                <w:szCs w:val="18"/>
              </w:rPr>
              <w:t>1,183,360,133</w:t>
            </w:r>
          </w:p>
        </w:tc>
        <w:tc>
          <w:tcPr>
            <w:tcW w:w="1701" w:type="dxa"/>
            <w:tcBorders>
              <w:top w:val="nil"/>
              <w:left w:val="nil"/>
              <w:bottom w:val="nil"/>
              <w:right w:val="nil"/>
            </w:tcBorders>
            <w:shd w:val="clear" w:color="auto" w:fill="auto"/>
            <w:noWrap/>
          </w:tcPr>
          <w:p w14:paraId="4AC17C91" w14:textId="50509A5C" w:rsidR="007C4954" w:rsidRPr="00C935A5" w:rsidRDefault="007C4954" w:rsidP="007C4954">
            <w:pPr>
              <w:spacing w:before="40" w:after="20"/>
              <w:jc w:val="right"/>
              <w:rPr>
                <w:rFonts w:cs="Arial"/>
                <w:sz w:val="18"/>
                <w:szCs w:val="18"/>
              </w:rPr>
            </w:pPr>
            <w:r w:rsidRPr="007C4954">
              <w:rPr>
                <w:rFonts w:cs="Arial"/>
                <w:sz w:val="18"/>
                <w:szCs w:val="18"/>
              </w:rPr>
              <w:t>2,239,082,900</w:t>
            </w:r>
          </w:p>
        </w:tc>
        <w:tc>
          <w:tcPr>
            <w:tcW w:w="1701" w:type="dxa"/>
            <w:tcBorders>
              <w:top w:val="nil"/>
              <w:left w:val="nil"/>
              <w:bottom w:val="nil"/>
              <w:right w:val="nil"/>
            </w:tcBorders>
          </w:tcPr>
          <w:p w14:paraId="7BD49233" w14:textId="3F3EABAA" w:rsidR="007C4954" w:rsidRPr="00547CB7" w:rsidRDefault="007C4954" w:rsidP="007C4954">
            <w:pPr>
              <w:spacing w:before="40" w:after="20"/>
              <w:jc w:val="right"/>
              <w:rPr>
                <w:rFonts w:cs="Arial"/>
                <w:b/>
                <w:bCs/>
                <w:sz w:val="18"/>
                <w:szCs w:val="18"/>
              </w:rPr>
            </w:pPr>
            <w:r w:rsidRPr="00547CB7">
              <w:rPr>
                <w:rFonts w:cs="Arial"/>
                <w:b/>
                <w:bCs/>
                <w:sz w:val="18"/>
                <w:szCs w:val="18"/>
              </w:rPr>
              <w:t>8,412,365,533</w:t>
            </w:r>
          </w:p>
        </w:tc>
      </w:tr>
      <w:tr w:rsidR="007C4954" w:rsidRPr="007C4954" w14:paraId="4D9E52D4" w14:textId="77777777" w:rsidTr="00BB682D">
        <w:tc>
          <w:tcPr>
            <w:tcW w:w="2268" w:type="dxa"/>
            <w:tcBorders>
              <w:top w:val="nil"/>
              <w:left w:val="nil"/>
              <w:bottom w:val="nil"/>
              <w:right w:val="single" w:sz="18" w:space="0" w:color="C00000"/>
            </w:tcBorders>
            <w:shd w:val="clear" w:color="auto" w:fill="auto"/>
            <w:noWrap/>
            <w:vAlign w:val="center"/>
          </w:tcPr>
          <w:p w14:paraId="1A3B077A" w14:textId="77777777" w:rsidR="007C4954" w:rsidRPr="00C935A5" w:rsidRDefault="007C4954" w:rsidP="007C4954">
            <w:pPr>
              <w:spacing w:before="40" w:after="40"/>
              <w:rPr>
                <w:rFonts w:cs="Arial"/>
                <w:sz w:val="18"/>
                <w:szCs w:val="18"/>
              </w:rPr>
            </w:pPr>
            <w:r w:rsidRPr="00C935A5">
              <w:rPr>
                <w:rFonts w:cs="Arial"/>
                <w:sz w:val="18"/>
                <w:szCs w:val="18"/>
              </w:rPr>
              <w:t>Cardinia S</w:t>
            </w:r>
          </w:p>
        </w:tc>
        <w:tc>
          <w:tcPr>
            <w:tcW w:w="1701" w:type="dxa"/>
            <w:tcBorders>
              <w:top w:val="nil"/>
              <w:left w:val="single" w:sz="18" w:space="0" w:color="C00000"/>
              <w:bottom w:val="nil"/>
              <w:right w:val="nil"/>
            </w:tcBorders>
            <w:shd w:val="clear" w:color="auto" w:fill="auto"/>
            <w:noWrap/>
          </w:tcPr>
          <w:p w14:paraId="659A8752" w14:textId="624C7657" w:rsidR="007C4954" w:rsidRPr="00C935A5" w:rsidRDefault="007C4954" w:rsidP="007C4954">
            <w:pPr>
              <w:spacing w:before="40" w:after="20"/>
              <w:jc w:val="right"/>
              <w:rPr>
                <w:rFonts w:cs="Arial"/>
                <w:sz w:val="18"/>
                <w:szCs w:val="18"/>
              </w:rPr>
            </w:pPr>
            <w:r w:rsidRPr="007C4954">
              <w:rPr>
                <w:rFonts w:cs="Arial"/>
                <w:sz w:val="18"/>
                <w:szCs w:val="18"/>
              </w:rPr>
              <w:t>23,861,431,667</w:t>
            </w:r>
          </w:p>
        </w:tc>
        <w:tc>
          <w:tcPr>
            <w:tcW w:w="1701" w:type="dxa"/>
            <w:tcBorders>
              <w:top w:val="nil"/>
              <w:left w:val="nil"/>
              <w:bottom w:val="nil"/>
              <w:right w:val="nil"/>
            </w:tcBorders>
          </w:tcPr>
          <w:p w14:paraId="744630E0" w14:textId="2A64E2CA" w:rsidR="007C4954" w:rsidRPr="00C935A5" w:rsidRDefault="007C4954" w:rsidP="007C4954">
            <w:pPr>
              <w:spacing w:before="40" w:after="20"/>
              <w:jc w:val="right"/>
              <w:rPr>
                <w:rFonts w:cs="Arial"/>
                <w:sz w:val="18"/>
                <w:szCs w:val="18"/>
              </w:rPr>
            </w:pPr>
            <w:r w:rsidRPr="007C4954">
              <w:rPr>
                <w:rFonts w:cs="Arial"/>
                <w:sz w:val="18"/>
                <w:szCs w:val="18"/>
              </w:rPr>
              <w:t>2,357,841,167</w:t>
            </w:r>
          </w:p>
        </w:tc>
        <w:tc>
          <w:tcPr>
            <w:tcW w:w="1701" w:type="dxa"/>
            <w:tcBorders>
              <w:top w:val="nil"/>
              <w:left w:val="nil"/>
              <w:bottom w:val="nil"/>
              <w:right w:val="nil"/>
            </w:tcBorders>
            <w:shd w:val="clear" w:color="auto" w:fill="auto"/>
            <w:noWrap/>
          </w:tcPr>
          <w:p w14:paraId="43CDE448" w14:textId="7B5D2A88" w:rsidR="007C4954" w:rsidRPr="00C935A5" w:rsidRDefault="007C4954" w:rsidP="007C4954">
            <w:pPr>
              <w:spacing w:before="40" w:after="20"/>
              <w:jc w:val="right"/>
              <w:rPr>
                <w:rFonts w:cs="Arial"/>
                <w:sz w:val="18"/>
                <w:szCs w:val="18"/>
              </w:rPr>
            </w:pPr>
            <w:r w:rsidRPr="007C4954">
              <w:rPr>
                <w:rFonts w:cs="Arial"/>
                <w:sz w:val="18"/>
                <w:szCs w:val="18"/>
              </w:rPr>
              <w:t>2,396,426,667</w:t>
            </w:r>
          </w:p>
        </w:tc>
        <w:tc>
          <w:tcPr>
            <w:tcW w:w="1701" w:type="dxa"/>
            <w:tcBorders>
              <w:top w:val="nil"/>
              <w:left w:val="nil"/>
              <w:bottom w:val="nil"/>
              <w:right w:val="nil"/>
            </w:tcBorders>
          </w:tcPr>
          <w:p w14:paraId="4CBB6F01" w14:textId="4035AABA" w:rsidR="007C4954" w:rsidRPr="00547CB7" w:rsidRDefault="007C4954" w:rsidP="007C4954">
            <w:pPr>
              <w:spacing w:before="40" w:after="20"/>
              <w:jc w:val="right"/>
              <w:rPr>
                <w:rFonts w:cs="Arial"/>
                <w:b/>
                <w:bCs/>
                <w:sz w:val="18"/>
                <w:szCs w:val="18"/>
              </w:rPr>
            </w:pPr>
            <w:r w:rsidRPr="00547CB7">
              <w:rPr>
                <w:rFonts w:cs="Arial"/>
                <w:b/>
                <w:bCs/>
                <w:sz w:val="18"/>
                <w:szCs w:val="18"/>
              </w:rPr>
              <w:t>28,615,699,500</w:t>
            </w:r>
          </w:p>
        </w:tc>
      </w:tr>
      <w:tr w:rsidR="007C4954" w:rsidRPr="007C4954" w14:paraId="2685675F" w14:textId="77777777" w:rsidTr="00BB682D">
        <w:tc>
          <w:tcPr>
            <w:tcW w:w="2268" w:type="dxa"/>
            <w:tcBorders>
              <w:top w:val="nil"/>
              <w:left w:val="nil"/>
              <w:bottom w:val="nil"/>
              <w:right w:val="single" w:sz="18" w:space="0" w:color="C00000"/>
            </w:tcBorders>
            <w:shd w:val="clear" w:color="auto" w:fill="auto"/>
            <w:noWrap/>
            <w:vAlign w:val="center"/>
          </w:tcPr>
          <w:p w14:paraId="4DDC6435" w14:textId="77777777" w:rsidR="007C4954" w:rsidRPr="00C935A5" w:rsidRDefault="007C4954" w:rsidP="007C4954">
            <w:pPr>
              <w:spacing w:before="40" w:after="40"/>
              <w:rPr>
                <w:rFonts w:cs="Arial"/>
                <w:sz w:val="18"/>
                <w:szCs w:val="18"/>
              </w:rPr>
            </w:pPr>
            <w:r w:rsidRPr="00C935A5">
              <w:rPr>
                <w:rFonts w:cs="Arial"/>
                <w:sz w:val="18"/>
                <w:szCs w:val="18"/>
              </w:rPr>
              <w:t>Casey C</w:t>
            </w:r>
          </w:p>
        </w:tc>
        <w:tc>
          <w:tcPr>
            <w:tcW w:w="1701" w:type="dxa"/>
            <w:tcBorders>
              <w:top w:val="nil"/>
              <w:left w:val="single" w:sz="18" w:space="0" w:color="C00000"/>
              <w:bottom w:val="nil"/>
              <w:right w:val="nil"/>
            </w:tcBorders>
            <w:shd w:val="clear" w:color="auto" w:fill="auto"/>
            <w:noWrap/>
          </w:tcPr>
          <w:p w14:paraId="1AFD3340" w14:textId="65E37D35" w:rsidR="007C4954" w:rsidRPr="00C935A5" w:rsidRDefault="007C4954" w:rsidP="007C4954">
            <w:pPr>
              <w:spacing w:before="40" w:after="20"/>
              <w:jc w:val="right"/>
              <w:rPr>
                <w:rFonts w:cs="Arial"/>
                <w:sz w:val="18"/>
                <w:szCs w:val="18"/>
              </w:rPr>
            </w:pPr>
            <w:r w:rsidRPr="007C4954">
              <w:rPr>
                <w:rFonts w:cs="Arial"/>
                <w:sz w:val="18"/>
                <w:szCs w:val="18"/>
              </w:rPr>
              <w:t>73,755,524,167</w:t>
            </w:r>
          </w:p>
        </w:tc>
        <w:tc>
          <w:tcPr>
            <w:tcW w:w="1701" w:type="dxa"/>
            <w:tcBorders>
              <w:top w:val="nil"/>
              <w:left w:val="nil"/>
              <w:bottom w:val="nil"/>
              <w:right w:val="nil"/>
            </w:tcBorders>
          </w:tcPr>
          <w:p w14:paraId="7EA3EA99" w14:textId="634739B6" w:rsidR="007C4954" w:rsidRPr="00C935A5" w:rsidRDefault="007C4954" w:rsidP="007C4954">
            <w:pPr>
              <w:spacing w:before="40" w:after="20"/>
              <w:jc w:val="right"/>
              <w:rPr>
                <w:rFonts w:cs="Arial"/>
                <w:sz w:val="18"/>
                <w:szCs w:val="18"/>
              </w:rPr>
            </w:pPr>
            <w:r w:rsidRPr="007C4954">
              <w:rPr>
                <w:rFonts w:cs="Arial"/>
                <w:sz w:val="18"/>
                <w:szCs w:val="18"/>
              </w:rPr>
              <w:t>7,447,852,668</w:t>
            </w:r>
          </w:p>
        </w:tc>
        <w:tc>
          <w:tcPr>
            <w:tcW w:w="1701" w:type="dxa"/>
            <w:tcBorders>
              <w:top w:val="nil"/>
              <w:left w:val="nil"/>
              <w:bottom w:val="nil"/>
              <w:right w:val="nil"/>
            </w:tcBorders>
            <w:shd w:val="clear" w:color="auto" w:fill="auto"/>
            <w:noWrap/>
          </w:tcPr>
          <w:p w14:paraId="716BF34E" w14:textId="3E7DE4B1" w:rsidR="007C4954" w:rsidRPr="00C935A5" w:rsidRDefault="007C4954" w:rsidP="007C4954">
            <w:pPr>
              <w:spacing w:before="40" w:after="20"/>
              <w:jc w:val="right"/>
              <w:rPr>
                <w:rFonts w:cs="Arial"/>
                <w:sz w:val="18"/>
                <w:szCs w:val="18"/>
              </w:rPr>
            </w:pPr>
            <w:r w:rsidRPr="007C4954">
              <w:rPr>
                <w:rFonts w:cs="Arial"/>
                <w:sz w:val="18"/>
                <w:szCs w:val="18"/>
              </w:rPr>
              <w:t>571,325,000</w:t>
            </w:r>
          </w:p>
        </w:tc>
        <w:tc>
          <w:tcPr>
            <w:tcW w:w="1701" w:type="dxa"/>
            <w:tcBorders>
              <w:top w:val="nil"/>
              <w:left w:val="nil"/>
              <w:bottom w:val="nil"/>
              <w:right w:val="nil"/>
            </w:tcBorders>
          </w:tcPr>
          <w:p w14:paraId="5561DDC3" w14:textId="7EBB3184" w:rsidR="007C4954" w:rsidRPr="00547CB7" w:rsidRDefault="007C4954" w:rsidP="007C4954">
            <w:pPr>
              <w:spacing w:before="40" w:after="20"/>
              <w:jc w:val="right"/>
              <w:rPr>
                <w:rFonts w:cs="Arial"/>
                <w:b/>
                <w:bCs/>
                <w:sz w:val="18"/>
                <w:szCs w:val="18"/>
              </w:rPr>
            </w:pPr>
            <w:r w:rsidRPr="00547CB7">
              <w:rPr>
                <w:rFonts w:cs="Arial"/>
                <w:b/>
                <w:bCs/>
                <w:sz w:val="18"/>
                <w:szCs w:val="18"/>
              </w:rPr>
              <w:t>81,774,701,834</w:t>
            </w:r>
          </w:p>
        </w:tc>
      </w:tr>
      <w:tr w:rsidR="007C4954" w:rsidRPr="007C4954" w14:paraId="13617FCD" w14:textId="77777777" w:rsidTr="00BB682D">
        <w:tc>
          <w:tcPr>
            <w:tcW w:w="2268" w:type="dxa"/>
            <w:tcBorders>
              <w:top w:val="nil"/>
              <w:left w:val="nil"/>
              <w:bottom w:val="nil"/>
              <w:right w:val="single" w:sz="18" w:space="0" w:color="C00000"/>
            </w:tcBorders>
            <w:shd w:val="clear" w:color="auto" w:fill="auto"/>
            <w:noWrap/>
            <w:vAlign w:val="center"/>
          </w:tcPr>
          <w:p w14:paraId="66DB5FB5" w14:textId="77777777" w:rsidR="007C4954" w:rsidRPr="00C935A5" w:rsidRDefault="007C4954" w:rsidP="007C4954">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C00000"/>
              <w:bottom w:val="nil"/>
              <w:right w:val="nil"/>
            </w:tcBorders>
            <w:shd w:val="clear" w:color="auto" w:fill="auto"/>
            <w:noWrap/>
          </w:tcPr>
          <w:p w14:paraId="08F38570" w14:textId="6E677F46" w:rsidR="007C4954" w:rsidRPr="00C935A5" w:rsidRDefault="007C4954" w:rsidP="007C4954">
            <w:pPr>
              <w:spacing w:before="40" w:after="20"/>
              <w:jc w:val="right"/>
              <w:rPr>
                <w:rFonts w:cs="Arial"/>
                <w:sz w:val="18"/>
                <w:szCs w:val="18"/>
              </w:rPr>
            </w:pPr>
            <w:r w:rsidRPr="007C4954">
              <w:rPr>
                <w:rFonts w:cs="Arial"/>
                <w:sz w:val="18"/>
                <w:szCs w:val="18"/>
              </w:rPr>
              <w:t>1,603,026,667</w:t>
            </w:r>
          </w:p>
        </w:tc>
        <w:tc>
          <w:tcPr>
            <w:tcW w:w="1701" w:type="dxa"/>
            <w:tcBorders>
              <w:top w:val="nil"/>
              <w:left w:val="nil"/>
              <w:bottom w:val="nil"/>
              <w:right w:val="nil"/>
            </w:tcBorders>
          </w:tcPr>
          <w:p w14:paraId="0152D5A2" w14:textId="138A970B" w:rsidR="007C4954" w:rsidRPr="00C935A5" w:rsidRDefault="007C4954" w:rsidP="007C4954">
            <w:pPr>
              <w:spacing w:before="40" w:after="20"/>
              <w:jc w:val="right"/>
              <w:rPr>
                <w:rFonts w:cs="Arial"/>
                <w:sz w:val="18"/>
                <w:szCs w:val="18"/>
              </w:rPr>
            </w:pPr>
            <w:r w:rsidRPr="007C4954">
              <w:rPr>
                <w:rFonts w:cs="Arial"/>
                <w:sz w:val="18"/>
                <w:szCs w:val="18"/>
              </w:rPr>
              <w:t>182,182,333</w:t>
            </w:r>
          </w:p>
        </w:tc>
        <w:tc>
          <w:tcPr>
            <w:tcW w:w="1701" w:type="dxa"/>
            <w:tcBorders>
              <w:top w:val="nil"/>
              <w:left w:val="nil"/>
              <w:bottom w:val="nil"/>
              <w:right w:val="nil"/>
            </w:tcBorders>
            <w:shd w:val="clear" w:color="auto" w:fill="auto"/>
            <w:noWrap/>
          </w:tcPr>
          <w:p w14:paraId="61DA6750" w14:textId="46D14927" w:rsidR="007C4954" w:rsidRPr="00C935A5" w:rsidRDefault="007C4954" w:rsidP="007C4954">
            <w:pPr>
              <w:spacing w:before="40" w:after="20"/>
              <w:jc w:val="right"/>
              <w:rPr>
                <w:rFonts w:cs="Arial"/>
                <w:sz w:val="18"/>
                <w:szCs w:val="18"/>
              </w:rPr>
            </w:pPr>
            <w:r w:rsidRPr="007C4954">
              <w:rPr>
                <w:rFonts w:cs="Arial"/>
                <w:sz w:val="18"/>
                <w:szCs w:val="18"/>
              </w:rPr>
              <w:t>553,881,667</w:t>
            </w:r>
          </w:p>
        </w:tc>
        <w:tc>
          <w:tcPr>
            <w:tcW w:w="1701" w:type="dxa"/>
            <w:tcBorders>
              <w:top w:val="nil"/>
              <w:left w:val="nil"/>
              <w:bottom w:val="nil"/>
              <w:right w:val="nil"/>
            </w:tcBorders>
          </w:tcPr>
          <w:p w14:paraId="12BA6280" w14:textId="65F033EF" w:rsidR="007C4954" w:rsidRPr="00547CB7" w:rsidRDefault="007C4954" w:rsidP="007C4954">
            <w:pPr>
              <w:spacing w:before="40" w:after="20"/>
              <w:jc w:val="right"/>
              <w:rPr>
                <w:rFonts w:cs="Arial"/>
                <w:b/>
                <w:bCs/>
                <w:sz w:val="18"/>
                <w:szCs w:val="18"/>
              </w:rPr>
            </w:pPr>
            <w:r w:rsidRPr="00547CB7">
              <w:rPr>
                <w:rFonts w:cs="Arial"/>
                <w:b/>
                <w:bCs/>
                <w:sz w:val="18"/>
                <w:szCs w:val="18"/>
              </w:rPr>
              <w:t>2,339,090,667</w:t>
            </w:r>
          </w:p>
        </w:tc>
      </w:tr>
      <w:tr w:rsidR="007C4954" w:rsidRPr="007C4954" w14:paraId="6B1D4B47" w14:textId="77777777" w:rsidTr="00BB682D">
        <w:tc>
          <w:tcPr>
            <w:tcW w:w="2268" w:type="dxa"/>
            <w:tcBorders>
              <w:top w:val="nil"/>
              <w:left w:val="nil"/>
              <w:bottom w:val="nil"/>
              <w:right w:val="single" w:sz="18" w:space="0" w:color="C00000"/>
            </w:tcBorders>
            <w:shd w:val="clear" w:color="auto" w:fill="auto"/>
            <w:noWrap/>
            <w:vAlign w:val="center"/>
          </w:tcPr>
          <w:p w14:paraId="1E7090E6" w14:textId="77777777" w:rsidR="007C4954" w:rsidRPr="00C935A5" w:rsidRDefault="007C4954" w:rsidP="007C4954">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C00000"/>
              <w:bottom w:val="nil"/>
              <w:right w:val="nil"/>
            </w:tcBorders>
            <w:shd w:val="clear" w:color="auto" w:fill="auto"/>
            <w:noWrap/>
          </w:tcPr>
          <w:p w14:paraId="5F738E96" w14:textId="4B053EB3" w:rsidR="007C4954" w:rsidRPr="00C935A5" w:rsidRDefault="007C4954" w:rsidP="007C4954">
            <w:pPr>
              <w:spacing w:before="40" w:after="20"/>
              <w:jc w:val="right"/>
              <w:rPr>
                <w:rFonts w:cs="Arial"/>
                <w:sz w:val="18"/>
                <w:szCs w:val="18"/>
              </w:rPr>
            </w:pPr>
            <w:r w:rsidRPr="007C4954">
              <w:rPr>
                <w:rFonts w:cs="Arial"/>
                <w:sz w:val="18"/>
                <w:szCs w:val="18"/>
              </w:rPr>
              <w:t>4,745,080,000</w:t>
            </w:r>
          </w:p>
        </w:tc>
        <w:tc>
          <w:tcPr>
            <w:tcW w:w="1701" w:type="dxa"/>
            <w:tcBorders>
              <w:top w:val="nil"/>
              <w:left w:val="nil"/>
              <w:bottom w:val="nil"/>
              <w:right w:val="nil"/>
            </w:tcBorders>
          </w:tcPr>
          <w:p w14:paraId="6F31F1D2" w14:textId="234341EE" w:rsidR="007C4954" w:rsidRPr="00C935A5" w:rsidRDefault="007C4954" w:rsidP="007C4954">
            <w:pPr>
              <w:spacing w:before="40" w:after="20"/>
              <w:jc w:val="right"/>
              <w:rPr>
                <w:rFonts w:cs="Arial"/>
                <w:sz w:val="18"/>
                <w:szCs w:val="18"/>
              </w:rPr>
            </w:pPr>
            <w:r w:rsidRPr="007C4954">
              <w:rPr>
                <w:rFonts w:cs="Arial"/>
                <w:sz w:val="18"/>
                <w:szCs w:val="18"/>
              </w:rPr>
              <w:t>687,594,333</w:t>
            </w:r>
          </w:p>
        </w:tc>
        <w:tc>
          <w:tcPr>
            <w:tcW w:w="1701" w:type="dxa"/>
            <w:tcBorders>
              <w:top w:val="nil"/>
              <w:left w:val="nil"/>
              <w:bottom w:val="nil"/>
              <w:right w:val="nil"/>
            </w:tcBorders>
            <w:shd w:val="clear" w:color="auto" w:fill="auto"/>
            <w:noWrap/>
          </w:tcPr>
          <w:p w14:paraId="6A17039E" w14:textId="66450653" w:rsidR="007C4954" w:rsidRPr="00C935A5" w:rsidRDefault="007C4954" w:rsidP="007C4954">
            <w:pPr>
              <w:spacing w:before="40" w:after="20"/>
              <w:jc w:val="right"/>
              <w:rPr>
                <w:rFonts w:cs="Arial"/>
                <w:sz w:val="18"/>
                <w:szCs w:val="18"/>
              </w:rPr>
            </w:pPr>
            <w:r w:rsidRPr="007C4954">
              <w:rPr>
                <w:rFonts w:cs="Arial"/>
                <w:sz w:val="18"/>
                <w:szCs w:val="18"/>
              </w:rPr>
              <w:t>2,028,675,333</w:t>
            </w:r>
          </w:p>
        </w:tc>
        <w:tc>
          <w:tcPr>
            <w:tcW w:w="1701" w:type="dxa"/>
            <w:tcBorders>
              <w:top w:val="nil"/>
              <w:left w:val="nil"/>
              <w:bottom w:val="nil"/>
              <w:right w:val="nil"/>
            </w:tcBorders>
          </w:tcPr>
          <w:p w14:paraId="0FF2A7D5" w14:textId="01108735" w:rsidR="007C4954" w:rsidRPr="00547CB7" w:rsidRDefault="007C4954" w:rsidP="007C4954">
            <w:pPr>
              <w:spacing w:before="40" w:after="20"/>
              <w:jc w:val="right"/>
              <w:rPr>
                <w:rFonts w:cs="Arial"/>
                <w:b/>
                <w:bCs/>
                <w:sz w:val="18"/>
                <w:szCs w:val="18"/>
              </w:rPr>
            </w:pPr>
            <w:r w:rsidRPr="00547CB7">
              <w:rPr>
                <w:rFonts w:cs="Arial"/>
                <w:b/>
                <w:bCs/>
                <w:sz w:val="18"/>
                <w:szCs w:val="18"/>
              </w:rPr>
              <w:t>7,461,349,667</w:t>
            </w:r>
          </w:p>
        </w:tc>
      </w:tr>
      <w:tr w:rsidR="007C4954" w:rsidRPr="007C4954" w14:paraId="79A34915" w14:textId="77777777" w:rsidTr="00BB682D">
        <w:tc>
          <w:tcPr>
            <w:tcW w:w="2268" w:type="dxa"/>
            <w:tcBorders>
              <w:top w:val="nil"/>
              <w:left w:val="nil"/>
              <w:bottom w:val="nil"/>
              <w:right w:val="single" w:sz="18" w:space="0" w:color="C00000"/>
            </w:tcBorders>
            <w:shd w:val="clear" w:color="auto" w:fill="auto"/>
            <w:noWrap/>
            <w:vAlign w:val="center"/>
          </w:tcPr>
          <w:p w14:paraId="5DDDC5C6" w14:textId="77777777" w:rsidR="007C4954" w:rsidRPr="00C935A5" w:rsidRDefault="007C4954" w:rsidP="007C4954">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C00000"/>
              <w:bottom w:val="nil"/>
              <w:right w:val="nil"/>
            </w:tcBorders>
            <w:shd w:val="clear" w:color="auto" w:fill="auto"/>
            <w:noWrap/>
          </w:tcPr>
          <w:p w14:paraId="1FF914D3" w14:textId="721FA2B0" w:rsidR="007C4954" w:rsidRPr="00C935A5" w:rsidRDefault="007C4954" w:rsidP="007C4954">
            <w:pPr>
              <w:spacing w:before="40" w:after="20"/>
              <w:jc w:val="right"/>
              <w:rPr>
                <w:rFonts w:cs="Arial"/>
                <w:sz w:val="18"/>
                <w:szCs w:val="18"/>
              </w:rPr>
            </w:pPr>
            <w:r w:rsidRPr="007C4954">
              <w:rPr>
                <w:rFonts w:cs="Arial"/>
                <w:sz w:val="18"/>
                <w:szCs w:val="18"/>
              </w:rPr>
              <w:t>1,621,301,167</w:t>
            </w:r>
          </w:p>
        </w:tc>
        <w:tc>
          <w:tcPr>
            <w:tcW w:w="1701" w:type="dxa"/>
            <w:tcBorders>
              <w:top w:val="nil"/>
              <w:left w:val="nil"/>
              <w:bottom w:val="nil"/>
              <w:right w:val="nil"/>
            </w:tcBorders>
          </w:tcPr>
          <w:p w14:paraId="31A0989A" w14:textId="42B1411C" w:rsidR="007C4954" w:rsidRPr="00C935A5" w:rsidRDefault="007C4954" w:rsidP="007C4954">
            <w:pPr>
              <w:spacing w:before="40" w:after="20"/>
              <w:jc w:val="right"/>
              <w:rPr>
                <w:rFonts w:cs="Arial"/>
                <w:sz w:val="18"/>
                <w:szCs w:val="18"/>
              </w:rPr>
            </w:pPr>
            <w:r w:rsidRPr="007C4954">
              <w:rPr>
                <w:rFonts w:cs="Arial"/>
                <w:sz w:val="18"/>
                <w:szCs w:val="18"/>
              </w:rPr>
              <w:t>765,834,433</w:t>
            </w:r>
          </w:p>
        </w:tc>
        <w:tc>
          <w:tcPr>
            <w:tcW w:w="1701" w:type="dxa"/>
            <w:tcBorders>
              <w:top w:val="nil"/>
              <w:left w:val="nil"/>
              <w:bottom w:val="nil"/>
              <w:right w:val="nil"/>
            </w:tcBorders>
            <w:shd w:val="clear" w:color="auto" w:fill="auto"/>
            <w:noWrap/>
          </w:tcPr>
          <w:p w14:paraId="790B1D64" w14:textId="251BA843" w:rsidR="007C4954" w:rsidRPr="00C935A5" w:rsidRDefault="007C4954" w:rsidP="007C4954">
            <w:pPr>
              <w:spacing w:before="40" w:after="20"/>
              <w:jc w:val="right"/>
              <w:rPr>
                <w:rFonts w:cs="Arial"/>
                <w:sz w:val="18"/>
                <w:szCs w:val="18"/>
              </w:rPr>
            </w:pPr>
            <w:r w:rsidRPr="007C4954">
              <w:rPr>
                <w:rFonts w:cs="Arial"/>
                <w:sz w:val="18"/>
                <w:szCs w:val="18"/>
              </w:rPr>
              <w:t>3,292,003,167</w:t>
            </w:r>
          </w:p>
        </w:tc>
        <w:tc>
          <w:tcPr>
            <w:tcW w:w="1701" w:type="dxa"/>
            <w:tcBorders>
              <w:top w:val="nil"/>
              <w:left w:val="nil"/>
              <w:bottom w:val="nil"/>
              <w:right w:val="nil"/>
            </w:tcBorders>
          </w:tcPr>
          <w:p w14:paraId="3A73702D" w14:textId="3112EB0E" w:rsidR="007C4954" w:rsidRPr="00547CB7" w:rsidRDefault="007C4954" w:rsidP="007C4954">
            <w:pPr>
              <w:spacing w:before="40" w:after="20"/>
              <w:jc w:val="right"/>
              <w:rPr>
                <w:rFonts w:cs="Arial"/>
                <w:b/>
                <w:bCs/>
                <w:sz w:val="18"/>
                <w:szCs w:val="18"/>
              </w:rPr>
            </w:pPr>
            <w:r w:rsidRPr="00547CB7">
              <w:rPr>
                <w:rFonts w:cs="Arial"/>
                <w:b/>
                <w:bCs/>
                <w:sz w:val="18"/>
                <w:szCs w:val="18"/>
              </w:rPr>
              <w:t>5,679,138,767</w:t>
            </w:r>
          </w:p>
        </w:tc>
      </w:tr>
      <w:tr w:rsidR="007C4954" w:rsidRPr="007C4954" w14:paraId="4A96C586" w14:textId="77777777" w:rsidTr="00BB682D">
        <w:tc>
          <w:tcPr>
            <w:tcW w:w="2268" w:type="dxa"/>
            <w:tcBorders>
              <w:top w:val="nil"/>
              <w:left w:val="nil"/>
              <w:bottom w:val="nil"/>
              <w:right w:val="single" w:sz="18" w:space="0" w:color="C00000"/>
            </w:tcBorders>
            <w:shd w:val="clear" w:color="auto" w:fill="auto"/>
            <w:noWrap/>
            <w:vAlign w:val="center"/>
          </w:tcPr>
          <w:p w14:paraId="0837A990" w14:textId="77777777" w:rsidR="007C4954" w:rsidRPr="00C935A5" w:rsidRDefault="007C4954" w:rsidP="007C4954">
            <w:pPr>
              <w:spacing w:before="40" w:after="40"/>
              <w:rPr>
                <w:rFonts w:cs="Arial"/>
                <w:sz w:val="18"/>
                <w:szCs w:val="18"/>
              </w:rPr>
            </w:pPr>
            <w:r w:rsidRPr="00C935A5">
              <w:rPr>
                <w:rFonts w:cs="Arial"/>
                <w:sz w:val="18"/>
                <w:szCs w:val="18"/>
              </w:rPr>
              <w:t>Darebin C</w:t>
            </w:r>
          </w:p>
        </w:tc>
        <w:tc>
          <w:tcPr>
            <w:tcW w:w="1701" w:type="dxa"/>
            <w:tcBorders>
              <w:top w:val="nil"/>
              <w:left w:val="single" w:sz="18" w:space="0" w:color="C00000"/>
              <w:bottom w:val="nil"/>
              <w:right w:val="nil"/>
            </w:tcBorders>
            <w:shd w:val="clear" w:color="auto" w:fill="auto"/>
            <w:noWrap/>
          </w:tcPr>
          <w:p w14:paraId="5A70A166" w14:textId="3DD05453" w:rsidR="007C4954" w:rsidRPr="00C935A5" w:rsidRDefault="007C4954" w:rsidP="007C4954">
            <w:pPr>
              <w:spacing w:before="40" w:after="20"/>
              <w:jc w:val="right"/>
              <w:rPr>
                <w:rFonts w:cs="Arial"/>
                <w:sz w:val="18"/>
                <w:szCs w:val="18"/>
              </w:rPr>
            </w:pPr>
            <w:r w:rsidRPr="007C4954">
              <w:rPr>
                <w:rFonts w:cs="Arial"/>
                <w:sz w:val="18"/>
                <w:szCs w:val="18"/>
              </w:rPr>
              <w:t>56,520,898,000</w:t>
            </w:r>
          </w:p>
        </w:tc>
        <w:tc>
          <w:tcPr>
            <w:tcW w:w="1701" w:type="dxa"/>
            <w:tcBorders>
              <w:top w:val="nil"/>
              <w:left w:val="nil"/>
              <w:bottom w:val="nil"/>
              <w:right w:val="nil"/>
            </w:tcBorders>
          </w:tcPr>
          <w:p w14:paraId="2DECA6B7" w14:textId="7C3FBEA1" w:rsidR="007C4954" w:rsidRPr="00C935A5" w:rsidRDefault="007C4954" w:rsidP="007C4954">
            <w:pPr>
              <w:spacing w:before="40" w:after="20"/>
              <w:jc w:val="right"/>
              <w:rPr>
                <w:rFonts w:cs="Arial"/>
                <w:sz w:val="18"/>
                <w:szCs w:val="18"/>
              </w:rPr>
            </w:pPr>
            <w:r w:rsidRPr="007C4954">
              <w:rPr>
                <w:rFonts w:cs="Arial"/>
                <w:sz w:val="18"/>
                <w:szCs w:val="18"/>
              </w:rPr>
              <w:t>6,647,226,692</w:t>
            </w:r>
          </w:p>
        </w:tc>
        <w:tc>
          <w:tcPr>
            <w:tcW w:w="1701" w:type="dxa"/>
            <w:tcBorders>
              <w:top w:val="nil"/>
              <w:left w:val="nil"/>
              <w:bottom w:val="nil"/>
              <w:right w:val="nil"/>
            </w:tcBorders>
            <w:shd w:val="clear" w:color="auto" w:fill="auto"/>
            <w:noWrap/>
          </w:tcPr>
          <w:p w14:paraId="6AC47A18" w14:textId="34811575"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0E8CCCBA" w14:textId="572103CB" w:rsidR="007C4954" w:rsidRPr="00547CB7" w:rsidRDefault="007C4954" w:rsidP="007C4954">
            <w:pPr>
              <w:spacing w:before="40" w:after="20"/>
              <w:jc w:val="right"/>
              <w:rPr>
                <w:rFonts w:cs="Arial"/>
                <w:b/>
                <w:bCs/>
                <w:sz w:val="18"/>
                <w:szCs w:val="18"/>
              </w:rPr>
            </w:pPr>
            <w:r w:rsidRPr="00547CB7">
              <w:rPr>
                <w:rFonts w:cs="Arial"/>
                <w:b/>
                <w:bCs/>
                <w:sz w:val="18"/>
                <w:szCs w:val="18"/>
              </w:rPr>
              <w:t>63,168,124,692</w:t>
            </w:r>
          </w:p>
        </w:tc>
      </w:tr>
      <w:tr w:rsidR="007C4954" w:rsidRPr="007C4954" w14:paraId="20510EE8" w14:textId="77777777" w:rsidTr="00BB682D">
        <w:tc>
          <w:tcPr>
            <w:tcW w:w="2268" w:type="dxa"/>
            <w:tcBorders>
              <w:top w:val="nil"/>
              <w:left w:val="nil"/>
              <w:bottom w:val="nil"/>
              <w:right w:val="single" w:sz="18" w:space="0" w:color="C00000"/>
            </w:tcBorders>
            <w:shd w:val="clear" w:color="auto" w:fill="auto"/>
            <w:noWrap/>
            <w:vAlign w:val="center"/>
          </w:tcPr>
          <w:p w14:paraId="15248A3D" w14:textId="77777777" w:rsidR="007C4954" w:rsidRPr="00C935A5" w:rsidRDefault="007C4954" w:rsidP="007C4954">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C00000"/>
              <w:bottom w:val="nil"/>
              <w:right w:val="nil"/>
            </w:tcBorders>
            <w:shd w:val="clear" w:color="auto" w:fill="auto"/>
            <w:noWrap/>
          </w:tcPr>
          <w:p w14:paraId="35D7F07F" w14:textId="289B57DE" w:rsidR="007C4954" w:rsidRPr="00C935A5" w:rsidRDefault="007C4954" w:rsidP="007C4954">
            <w:pPr>
              <w:spacing w:before="40" w:after="20"/>
              <w:jc w:val="right"/>
              <w:rPr>
                <w:rFonts w:cs="Arial"/>
                <w:sz w:val="18"/>
                <w:szCs w:val="18"/>
              </w:rPr>
            </w:pPr>
            <w:r w:rsidRPr="007C4954">
              <w:rPr>
                <w:rFonts w:cs="Arial"/>
                <w:sz w:val="18"/>
                <w:szCs w:val="18"/>
              </w:rPr>
              <w:t>8,733,639,667</w:t>
            </w:r>
          </w:p>
        </w:tc>
        <w:tc>
          <w:tcPr>
            <w:tcW w:w="1701" w:type="dxa"/>
            <w:tcBorders>
              <w:top w:val="nil"/>
              <w:left w:val="nil"/>
              <w:bottom w:val="nil"/>
              <w:right w:val="nil"/>
            </w:tcBorders>
          </w:tcPr>
          <w:p w14:paraId="383203AA" w14:textId="6A86A04F" w:rsidR="007C4954" w:rsidRPr="00C935A5" w:rsidRDefault="007C4954" w:rsidP="007C4954">
            <w:pPr>
              <w:spacing w:before="40" w:after="20"/>
              <w:jc w:val="right"/>
              <w:rPr>
                <w:rFonts w:cs="Arial"/>
                <w:sz w:val="18"/>
                <w:szCs w:val="18"/>
              </w:rPr>
            </w:pPr>
            <w:r w:rsidRPr="007C4954">
              <w:rPr>
                <w:rFonts w:cs="Arial"/>
                <w:sz w:val="18"/>
                <w:szCs w:val="18"/>
              </w:rPr>
              <w:t>1,091,649,333</w:t>
            </w:r>
          </w:p>
        </w:tc>
        <w:tc>
          <w:tcPr>
            <w:tcW w:w="1701" w:type="dxa"/>
            <w:tcBorders>
              <w:top w:val="nil"/>
              <w:left w:val="nil"/>
              <w:bottom w:val="nil"/>
              <w:right w:val="nil"/>
            </w:tcBorders>
            <w:shd w:val="clear" w:color="auto" w:fill="auto"/>
            <w:noWrap/>
          </w:tcPr>
          <w:p w14:paraId="71C36E31" w14:textId="49C0ED89" w:rsidR="007C4954" w:rsidRPr="00C935A5" w:rsidRDefault="007C4954" w:rsidP="007C4954">
            <w:pPr>
              <w:spacing w:before="40" w:after="20"/>
              <w:jc w:val="right"/>
              <w:rPr>
                <w:rFonts w:cs="Arial"/>
                <w:sz w:val="18"/>
                <w:szCs w:val="18"/>
              </w:rPr>
            </w:pPr>
            <w:r w:rsidRPr="007C4954">
              <w:rPr>
                <w:rFonts w:cs="Arial"/>
                <w:sz w:val="18"/>
                <w:szCs w:val="18"/>
              </w:rPr>
              <w:t>1,585,289,333</w:t>
            </w:r>
          </w:p>
        </w:tc>
        <w:tc>
          <w:tcPr>
            <w:tcW w:w="1701" w:type="dxa"/>
            <w:tcBorders>
              <w:top w:val="nil"/>
              <w:left w:val="nil"/>
              <w:bottom w:val="nil"/>
              <w:right w:val="nil"/>
            </w:tcBorders>
          </w:tcPr>
          <w:p w14:paraId="71673B0B" w14:textId="09657DC2" w:rsidR="007C4954" w:rsidRPr="00547CB7" w:rsidRDefault="007C4954" w:rsidP="007C4954">
            <w:pPr>
              <w:spacing w:before="40" w:after="20"/>
              <w:jc w:val="right"/>
              <w:rPr>
                <w:rFonts w:cs="Arial"/>
                <w:b/>
                <w:bCs/>
                <w:sz w:val="18"/>
                <w:szCs w:val="18"/>
              </w:rPr>
            </w:pPr>
            <w:r w:rsidRPr="00547CB7">
              <w:rPr>
                <w:rFonts w:cs="Arial"/>
                <w:b/>
                <w:bCs/>
                <w:sz w:val="18"/>
                <w:szCs w:val="18"/>
              </w:rPr>
              <w:t>11,410,578,333</w:t>
            </w:r>
          </w:p>
        </w:tc>
      </w:tr>
      <w:tr w:rsidR="007C4954" w:rsidRPr="007C4954" w14:paraId="420DC029" w14:textId="77777777" w:rsidTr="00BB682D">
        <w:tc>
          <w:tcPr>
            <w:tcW w:w="2268" w:type="dxa"/>
            <w:tcBorders>
              <w:top w:val="nil"/>
              <w:left w:val="nil"/>
              <w:bottom w:val="nil"/>
              <w:right w:val="single" w:sz="18" w:space="0" w:color="C00000"/>
            </w:tcBorders>
            <w:shd w:val="clear" w:color="auto" w:fill="auto"/>
            <w:noWrap/>
            <w:vAlign w:val="center"/>
          </w:tcPr>
          <w:p w14:paraId="60B5A223" w14:textId="77777777" w:rsidR="007C4954" w:rsidRPr="00C935A5" w:rsidRDefault="007C4954" w:rsidP="007C4954">
            <w:pPr>
              <w:spacing w:before="40" w:after="40"/>
              <w:rPr>
                <w:rFonts w:cs="Arial"/>
                <w:sz w:val="18"/>
                <w:szCs w:val="18"/>
              </w:rPr>
            </w:pPr>
            <w:r w:rsidRPr="00C935A5">
              <w:rPr>
                <w:rFonts w:cs="Arial"/>
                <w:sz w:val="18"/>
                <w:szCs w:val="18"/>
              </w:rPr>
              <w:t>Frankston C</w:t>
            </w:r>
          </w:p>
        </w:tc>
        <w:tc>
          <w:tcPr>
            <w:tcW w:w="1701" w:type="dxa"/>
            <w:tcBorders>
              <w:top w:val="nil"/>
              <w:left w:val="single" w:sz="18" w:space="0" w:color="C00000"/>
              <w:bottom w:val="nil"/>
              <w:right w:val="nil"/>
            </w:tcBorders>
            <w:shd w:val="clear" w:color="auto" w:fill="auto"/>
            <w:noWrap/>
          </w:tcPr>
          <w:p w14:paraId="3319F9F9" w14:textId="15963EEA" w:rsidR="007C4954" w:rsidRPr="00C935A5" w:rsidRDefault="007C4954" w:rsidP="007C4954">
            <w:pPr>
              <w:spacing w:before="40" w:after="20"/>
              <w:jc w:val="right"/>
              <w:rPr>
                <w:rFonts w:cs="Arial"/>
                <w:sz w:val="18"/>
                <w:szCs w:val="18"/>
              </w:rPr>
            </w:pPr>
            <w:r w:rsidRPr="007C4954">
              <w:rPr>
                <w:rFonts w:cs="Arial"/>
                <w:sz w:val="18"/>
                <w:szCs w:val="18"/>
              </w:rPr>
              <w:t>34,000,765,001</w:t>
            </w:r>
          </w:p>
        </w:tc>
        <w:tc>
          <w:tcPr>
            <w:tcW w:w="1701" w:type="dxa"/>
            <w:tcBorders>
              <w:top w:val="nil"/>
              <w:left w:val="nil"/>
              <w:bottom w:val="nil"/>
              <w:right w:val="nil"/>
            </w:tcBorders>
          </w:tcPr>
          <w:p w14:paraId="06979675" w14:textId="3FF85CC4" w:rsidR="007C4954" w:rsidRPr="00C935A5" w:rsidRDefault="007C4954" w:rsidP="007C4954">
            <w:pPr>
              <w:spacing w:before="40" w:after="20"/>
              <w:jc w:val="right"/>
              <w:rPr>
                <w:rFonts w:cs="Arial"/>
                <w:sz w:val="18"/>
                <w:szCs w:val="18"/>
              </w:rPr>
            </w:pPr>
            <w:r w:rsidRPr="007C4954">
              <w:rPr>
                <w:rFonts w:cs="Arial"/>
                <w:sz w:val="18"/>
                <w:szCs w:val="18"/>
              </w:rPr>
              <w:t>4,828,016,167</w:t>
            </w:r>
          </w:p>
        </w:tc>
        <w:tc>
          <w:tcPr>
            <w:tcW w:w="1701" w:type="dxa"/>
            <w:tcBorders>
              <w:top w:val="nil"/>
              <w:left w:val="nil"/>
              <w:bottom w:val="nil"/>
              <w:right w:val="nil"/>
            </w:tcBorders>
            <w:shd w:val="clear" w:color="auto" w:fill="auto"/>
            <w:noWrap/>
          </w:tcPr>
          <w:p w14:paraId="0073C78C" w14:textId="360BA92A" w:rsidR="007C4954" w:rsidRPr="00C935A5" w:rsidRDefault="007C4954" w:rsidP="007C4954">
            <w:pPr>
              <w:spacing w:before="40" w:after="20"/>
              <w:jc w:val="right"/>
              <w:rPr>
                <w:rFonts w:cs="Arial"/>
                <w:sz w:val="18"/>
                <w:szCs w:val="18"/>
              </w:rPr>
            </w:pPr>
            <w:r w:rsidRPr="007C4954">
              <w:rPr>
                <w:rFonts w:cs="Arial"/>
                <w:sz w:val="18"/>
                <w:szCs w:val="18"/>
              </w:rPr>
              <w:t>22,233,333</w:t>
            </w:r>
          </w:p>
        </w:tc>
        <w:tc>
          <w:tcPr>
            <w:tcW w:w="1701" w:type="dxa"/>
            <w:tcBorders>
              <w:top w:val="nil"/>
              <w:left w:val="nil"/>
              <w:bottom w:val="nil"/>
              <w:right w:val="nil"/>
            </w:tcBorders>
          </w:tcPr>
          <w:p w14:paraId="74BAEC72" w14:textId="7865818D" w:rsidR="007C4954" w:rsidRPr="00547CB7" w:rsidRDefault="007C4954" w:rsidP="007C4954">
            <w:pPr>
              <w:spacing w:before="40" w:after="20"/>
              <w:jc w:val="right"/>
              <w:rPr>
                <w:rFonts w:cs="Arial"/>
                <w:b/>
                <w:bCs/>
                <w:sz w:val="18"/>
                <w:szCs w:val="18"/>
              </w:rPr>
            </w:pPr>
            <w:r w:rsidRPr="00547CB7">
              <w:rPr>
                <w:rFonts w:cs="Arial"/>
                <w:b/>
                <w:bCs/>
                <w:sz w:val="18"/>
                <w:szCs w:val="18"/>
              </w:rPr>
              <w:t>38,851,014,501</w:t>
            </w:r>
          </w:p>
        </w:tc>
      </w:tr>
      <w:tr w:rsidR="007C4954" w:rsidRPr="007C4954" w14:paraId="30343C48" w14:textId="77777777" w:rsidTr="00BB682D">
        <w:tc>
          <w:tcPr>
            <w:tcW w:w="2268" w:type="dxa"/>
            <w:tcBorders>
              <w:top w:val="nil"/>
              <w:left w:val="nil"/>
              <w:bottom w:val="nil"/>
              <w:right w:val="single" w:sz="18" w:space="0" w:color="C00000"/>
            </w:tcBorders>
            <w:shd w:val="clear" w:color="auto" w:fill="auto"/>
            <w:noWrap/>
            <w:vAlign w:val="center"/>
          </w:tcPr>
          <w:p w14:paraId="2491B5BF" w14:textId="77777777" w:rsidR="007C4954" w:rsidRPr="00C935A5" w:rsidRDefault="007C4954" w:rsidP="007C4954">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C00000"/>
              <w:bottom w:val="nil"/>
              <w:right w:val="nil"/>
            </w:tcBorders>
            <w:shd w:val="clear" w:color="auto" w:fill="auto"/>
            <w:noWrap/>
          </w:tcPr>
          <w:p w14:paraId="04F6137E" w14:textId="6928017F" w:rsidR="007C4954" w:rsidRPr="00C935A5" w:rsidRDefault="007C4954" w:rsidP="007C4954">
            <w:pPr>
              <w:spacing w:before="40" w:after="20"/>
              <w:jc w:val="right"/>
              <w:rPr>
                <w:rFonts w:cs="Arial"/>
                <w:sz w:val="18"/>
                <w:szCs w:val="18"/>
              </w:rPr>
            </w:pPr>
            <w:r w:rsidRPr="007C4954">
              <w:rPr>
                <w:rFonts w:cs="Arial"/>
                <w:sz w:val="18"/>
                <w:szCs w:val="18"/>
              </w:rPr>
              <w:t>942,224,133</w:t>
            </w:r>
          </w:p>
        </w:tc>
        <w:tc>
          <w:tcPr>
            <w:tcW w:w="1701" w:type="dxa"/>
            <w:tcBorders>
              <w:top w:val="nil"/>
              <w:left w:val="nil"/>
              <w:bottom w:val="nil"/>
              <w:right w:val="nil"/>
            </w:tcBorders>
          </w:tcPr>
          <w:p w14:paraId="6F56779A" w14:textId="3ECE47F8" w:rsidR="007C4954" w:rsidRPr="00C935A5" w:rsidRDefault="007C4954" w:rsidP="007C4954">
            <w:pPr>
              <w:spacing w:before="40" w:after="20"/>
              <w:jc w:val="right"/>
              <w:rPr>
                <w:rFonts w:cs="Arial"/>
                <w:sz w:val="18"/>
                <w:szCs w:val="18"/>
              </w:rPr>
            </w:pPr>
            <w:r w:rsidRPr="007C4954">
              <w:rPr>
                <w:rFonts w:cs="Arial"/>
                <w:sz w:val="18"/>
                <w:szCs w:val="18"/>
              </w:rPr>
              <w:t>140,412,167</w:t>
            </w:r>
          </w:p>
        </w:tc>
        <w:tc>
          <w:tcPr>
            <w:tcW w:w="1701" w:type="dxa"/>
            <w:tcBorders>
              <w:top w:val="nil"/>
              <w:left w:val="nil"/>
              <w:bottom w:val="nil"/>
              <w:right w:val="nil"/>
            </w:tcBorders>
            <w:shd w:val="clear" w:color="auto" w:fill="auto"/>
            <w:noWrap/>
          </w:tcPr>
          <w:p w14:paraId="63373CF0" w14:textId="0AABBEFA" w:rsidR="007C4954" w:rsidRPr="00C935A5" w:rsidRDefault="007C4954" w:rsidP="007C4954">
            <w:pPr>
              <w:spacing w:before="40" w:after="20"/>
              <w:jc w:val="right"/>
              <w:rPr>
                <w:rFonts w:cs="Arial"/>
                <w:sz w:val="18"/>
                <w:szCs w:val="18"/>
              </w:rPr>
            </w:pPr>
            <w:r w:rsidRPr="007C4954">
              <w:rPr>
                <w:rFonts w:cs="Arial"/>
                <w:sz w:val="18"/>
                <w:szCs w:val="18"/>
              </w:rPr>
              <w:t>811,793,667</w:t>
            </w:r>
          </w:p>
        </w:tc>
        <w:tc>
          <w:tcPr>
            <w:tcW w:w="1701" w:type="dxa"/>
            <w:tcBorders>
              <w:top w:val="nil"/>
              <w:left w:val="nil"/>
              <w:bottom w:val="nil"/>
              <w:right w:val="nil"/>
            </w:tcBorders>
          </w:tcPr>
          <w:p w14:paraId="5929B5E7" w14:textId="79CA340A" w:rsidR="007C4954" w:rsidRPr="00547CB7" w:rsidRDefault="007C4954" w:rsidP="007C4954">
            <w:pPr>
              <w:spacing w:before="40" w:after="20"/>
              <w:jc w:val="right"/>
              <w:rPr>
                <w:rFonts w:cs="Arial"/>
                <w:b/>
                <w:bCs/>
                <w:sz w:val="18"/>
                <w:szCs w:val="18"/>
              </w:rPr>
            </w:pPr>
            <w:r w:rsidRPr="00547CB7">
              <w:rPr>
                <w:rFonts w:cs="Arial"/>
                <w:b/>
                <w:bCs/>
                <w:sz w:val="18"/>
                <w:szCs w:val="18"/>
              </w:rPr>
              <w:t>1,894,429,967</w:t>
            </w:r>
          </w:p>
        </w:tc>
      </w:tr>
      <w:tr w:rsidR="007C4954" w:rsidRPr="007C4954" w14:paraId="7CA37A72" w14:textId="77777777" w:rsidTr="00BB682D">
        <w:tc>
          <w:tcPr>
            <w:tcW w:w="2268" w:type="dxa"/>
            <w:tcBorders>
              <w:top w:val="nil"/>
              <w:left w:val="nil"/>
              <w:bottom w:val="nil"/>
              <w:right w:val="single" w:sz="18" w:space="0" w:color="C00000"/>
            </w:tcBorders>
            <w:shd w:val="clear" w:color="auto" w:fill="auto"/>
            <w:noWrap/>
            <w:vAlign w:val="center"/>
          </w:tcPr>
          <w:p w14:paraId="5EF95612" w14:textId="77777777" w:rsidR="007C4954" w:rsidRPr="00C935A5" w:rsidRDefault="007C4954" w:rsidP="007C4954">
            <w:pPr>
              <w:spacing w:before="40" w:after="40"/>
              <w:rPr>
                <w:rFonts w:cs="Arial"/>
                <w:sz w:val="18"/>
                <w:szCs w:val="18"/>
              </w:rPr>
            </w:pPr>
            <w:r w:rsidRPr="00C935A5">
              <w:rPr>
                <w:rFonts w:cs="Arial"/>
                <w:sz w:val="18"/>
                <w:szCs w:val="18"/>
              </w:rPr>
              <w:t>Glen Eira C</w:t>
            </w:r>
          </w:p>
        </w:tc>
        <w:tc>
          <w:tcPr>
            <w:tcW w:w="1701" w:type="dxa"/>
            <w:tcBorders>
              <w:top w:val="nil"/>
              <w:left w:val="single" w:sz="18" w:space="0" w:color="C00000"/>
              <w:bottom w:val="nil"/>
              <w:right w:val="nil"/>
            </w:tcBorders>
            <w:shd w:val="clear" w:color="auto" w:fill="auto"/>
            <w:noWrap/>
          </w:tcPr>
          <w:p w14:paraId="1E67C80F" w14:textId="5D3B5ED0" w:rsidR="007C4954" w:rsidRPr="00C935A5" w:rsidRDefault="007C4954" w:rsidP="007C4954">
            <w:pPr>
              <w:spacing w:before="40" w:after="20"/>
              <w:jc w:val="right"/>
              <w:rPr>
                <w:rFonts w:cs="Arial"/>
                <w:sz w:val="18"/>
                <w:szCs w:val="18"/>
              </w:rPr>
            </w:pPr>
            <w:r w:rsidRPr="007C4954">
              <w:rPr>
                <w:rFonts w:cs="Arial"/>
                <w:sz w:val="18"/>
                <w:szCs w:val="18"/>
              </w:rPr>
              <w:t>66,406,072,167</w:t>
            </w:r>
          </w:p>
        </w:tc>
        <w:tc>
          <w:tcPr>
            <w:tcW w:w="1701" w:type="dxa"/>
            <w:tcBorders>
              <w:top w:val="nil"/>
              <w:left w:val="nil"/>
              <w:bottom w:val="nil"/>
              <w:right w:val="nil"/>
            </w:tcBorders>
          </w:tcPr>
          <w:p w14:paraId="0E72A0EC" w14:textId="49B14314" w:rsidR="007C4954" w:rsidRPr="00C935A5" w:rsidRDefault="007C4954" w:rsidP="007C4954">
            <w:pPr>
              <w:spacing w:before="40" w:after="20"/>
              <w:jc w:val="right"/>
              <w:rPr>
                <w:rFonts w:cs="Arial"/>
                <w:sz w:val="18"/>
                <w:szCs w:val="18"/>
              </w:rPr>
            </w:pPr>
            <w:r w:rsidRPr="007C4954">
              <w:rPr>
                <w:rFonts w:cs="Arial"/>
                <w:sz w:val="18"/>
                <w:szCs w:val="18"/>
              </w:rPr>
              <w:t>4,010,237,167</w:t>
            </w:r>
          </w:p>
        </w:tc>
        <w:tc>
          <w:tcPr>
            <w:tcW w:w="1701" w:type="dxa"/>
            <w:tcBorders>
              <w:top w:val="nil"/>
              <w:left w:val="nil"/>
              <w:bottom w:val="nil"/>
              <w:right w:val="nil"/>
            </w:tcBorders>
            <w:shd w:val="clear" w:color="auto" w:fill="auto"/>
            <w:noWrap/>
          </w:tcPr>
          <w:p w14:paraId="5E943D6C" w14:textId="30673739"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78054135" w14:textId="02BE6133" w:rsidR="007C4954" w:rsidRPr="00547CB7" w:rsidRDefault="007C4954" w:rsidP="007C4954">
            <w:pPr>
              <w:spacing w:before="40" w:after="20"/>
              <w:jc w:val="right"/>
              <w:rPr>
                <w:rFonts w:cs="Arial"/>
                <w:b/>
                <w:bCs/>
                <w:sz w:val="18"/>
                <w:szCs w:val="18"/>
              </w:rPr>
            </w:pPr>
            <w:r w:rsidRPr="00547CB7">
              <w:rPr>
                <w:rFonts w:cs="Arial"/>
                <w:b/>
                <w:bCs/>
                <w:sz w:val="18"/>
                <w:szCs w:val="18"/>
              </w:rPr>
              <w:t>70,416,309,333</w:t>
            </w:r>
          </w:p>
        </w:tc>
      </w:tr>
      <w:tr w:rsidR="007C4954" w:rsidRPr="007C4954" w14:paraId="240994FC" w14:textId="77777777" w:rsidTr="00BB682D">
        <w:tc>
          <w:tcPr>
            <w:tcW w:w="2268" w:type="dxa"/>
            <w:tcBorders>
              <w:top w:val="nil"/>
              <w:left w:val="nil"/>
              <w:bottom w:val="nil"/>
              <w:right w:val="single" w:sz="18" w:space="0" w:color="C00000"/>
            </w:tcBorders>
            <w:shd w:val="clear" w:color="auto" w:fill="auto"/>
            <w:noWrap/>
            <w:vAlign w:val="center"/>
          </w:tcPr>
          <w:p w14:paraId="269D72B5" w14:textId="77777777" w:rsidR="007C4954" w:rsidRPr="00C935A5" w:rsidRDefault="007C4954" w:rsidP="007C4954">
            <w:pPr>
              <w:spacing w:before="40" w:after="40"/>
              <w:rPr>
                <w:rFonts w:cs="Arial"/>
                <w:sz w:val="18"/>
                <w:szCs w:val="18"/>
              </w:rPr>
            </w:pPr>
            <w:r w:rsidRPr="00C935A5">
              <w:rPr>
                <w:rFonts w:cs="Arial"/>
                <w:sz w:val="18"/>
                <w:szCs w:val="18"/>
              </w:rPr>
              <w:t>Glenelg S</w:t>
            </w:r>
          </w:p>
        </w:tc>
        <w:tc>
          <w:tcPr>
            <w:tcW w:w="1701" w:type="dxa"/>
            <w:tcBorders>
              <w:top w:val="nil"/>
              <w:left w:val="single" w:sz="18" w:space="0" w:color="C00000"/>
              <w:bottom w:val="nil"/>
              <w:right w:val="nil"/>
            </w:tcBorders>
            <w:shd w:val="clear" w:color="auto" w:fill="auto"/>
            <w:noWrap/>
          </w:tcPr>
          <w:p w14:paraId="01465702" w14:textId="5CA38CAF" w:rsidR="007C4954" w:rsidRPr="00C935A5" w:rsidRDefault="007C4954" w:rsidP="007C4954">
            <w:pPr>
              <w:spacing w:before="40" w:after="20"/>
              <w:jc w:val="right"/>
              <w:rPr>
                <w:rFonts w:cs="Arial"/>
                <w:sz w:val="18"/>
                <w:szCs w:val="18"/>
              </w:rPr>
            </w:pPr>
            <w:r w:rsidRPr="007C4954">
              <w:rPr>
                <w:rFonts w:cs="Arial"/>
                <w:sz w:val="18"/>
                <w:szCs w:val="18"/>
              </w:rPr>
              <w:t>2,288,668,333</w:t>
            </w:r>
          </w:p>
        </w:tc>
        <w:tc>
          <w:tcPr>
            <w:tcW w:w="1701" w:type="dxa"/>
            <w:tcBorders>
              <w:top w:val="nil"/>
              <w:left w:val="nil"/>
              <w:bottom w:val="nil"/>
              <w:right w:val="nil"/>
            </w:tcBorders>
          </w:tcPr>
          <w:p w14:paraId="0284A59F" w14:textId="09590765" w:rsidR="007C4954" w:rsidRPr="00C935A5" w:rsidRDefault="007C4954" w:rsidP="007C4954">
            <w:pPr>
              <w:spacing w:before="40" w:after="20"/>
              <w:jc w:val="right"/>
              <w:rPr>
                <w:rFonts w:cs="Arial"/>
                <w:sz w:val="18"/>
                <w:szCs w:val="18"/>
              </w:rPr>
            </w:pPr>
            <w:r w:rsidRPr="007C4954">
              <w:rPr>
                <w:rFonts w:cs="Arial"/>
                <w:sz w:val="18"/>
                <w:szCs w:val="18"/>
              </w:rPr>
              <w:t>345,686,333</w:t>
            </w:r>
          </w:p>
        </w:tc>
        <w:tc>
          <w:tcPr>
            <w:tcW w:w="1701" w:type="dxa"/>
            <w:tcBorders>
              <w:top w:val="nil"/>
              <w:left w:val="nil"/>
              <w:bottom w:val="nil"/>
              <w:right w:val="nil"/>
            </w:tcBorders>
            <w:shd w:val="clear" w:color="auto" w:fill="auto"/>
            <w:noWrap/>
          </w:tcPr>
          <w:p w14:paraId="35D27997" w14:textId="377D74CD" w:rsidR="007C4954" w:rsidRPr="00C935A5" w:rsidRDefault="007C4954" w:rsidP="007C4954">
            <w:pPr>
              <w:spacing w:before="40" w:after="20"/>
              <w:jc w:val="right"/>
              <w:rPr>
                <w:rFonts w:cs="Arial"/>
                <w:sz w:val="18"/>
                <w:szCs w:val="18"/>
              </w:rPr>
            </w:pPr>
            <w:r w:rsidRPr="007C4954">
              <w:rPr>
                <w:rFonts w:cs="Arial"/>
                <w:sz w:val="18"/>
                <w:szCs w:val="18"/>
              </w:rPr>
              <w:t>2,418,923,667</w:t>
            </w:r>
          </w:p>
        </w:tc>
        <w:tc>
          <w:tcPr>
            <w:tcW w:w="1701" w:type="dxa"/>
            <w:tcBorders>
              <w:top w:val="nil"/>
              <w:left w:val="nil"/>
              <w:bottom w:val="nil"/>
              <w:right w:val="nil"/>
            </w:tcBorders>
          </w:tcPr>
          <w:p w14:paraId="668F5700" w14:textId="62F69E68" w:rsidR="007C4954" w:rsidRPr="00547CB7" w:rsidRDefault="007C4954" w:rsidP="007C4954">
            <w:pPr>
              <w:spacing w:before="40" w:after="20"/>
              <w:jc w:val="right"/>
              <w:rPr>
                <w:rFonts w:cs="Arial"/>
                <w:b/>
                <w:bCs/>
                <w:sz w:val="18"/>
                <w:szCs w:val="18"/>
              </w:rPr>
            </w:pPr>
            <w:r w:rsidRPr="00547CB7">
              <w:rPr>
                <w:rFonts w:cs="Arial"/>
                <w:b/>
                <w:bCs/>
                <w:sz w:val="18"/>
                <w:szCs w:val="18"/>
              </w:rPr>
              <w:t>5,053,278,333</w:t>
            </w:r>
          </w:p>
        </w:tc>
      </w:tr>
      <w:tr w:rsidR="007C4954" w:rsidRPr="007C4954" w14:paraId="29272381" w14:textId="77777777" w:rsidTr="00BB682D">
        <w:tc>
          <w:tcPr>
            <w:tcW w:w="2268" w:type="dxa"/>
            <w:tcBorders>
              <w:top w:val="nil"/>
              <w:left w:val="nil"/>
              <w:bottom w:val="nil"/>
              <w:right w:val="single" w:sz="18" w:space="0" w:color="C00000"/>
            </w:tcBorders>
            <w:shd w:val="clear" w:color="auto" w:fill="auto"/>
            <w:noWrap/>
            <w:vAlign w:val="center"/>
          </w:tcPr>
          <w:p w14:paraId="1EA5564D" w14:textId="77777777" w:rsidR="007C4954" w:rsidRPr="00C935A5" w:rsidRDefault="007C4954" w:rsidP="007C4954">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C00000"/>
              <w:bottom w:val="nil"/>
              <w:right w:val="nil"/>
            </w:tcBorders>
            <w:shd w:val="clear" w:color="auto" w:fill="auto"/>
            <w:noWrap/>
          </w:tcPr>
          <w:p w14:paraId="47EC77C7" w14:textId="2A27F5FE" w:rsidR="007C4954" w:rsidRPr="00C935A5" w:rsidRDefault="007C4954" w:rsidP="007C4954">
            <w:pPr>
              <w:spacing w:before="40" w:after="20"/>
              <w:jc w:val="right"/>
              <w:rPr>
                <w:rFonts w:cs="Arial"/>
                <w:sz w:val="18"/>
                <w:szCs w:val="18"/>
              </w:rPr>
            </w:pPr>
            <w:r w:rsidRPr="007C4954">
              <w:rPr>
                <w:rFonts w:cs="Arial"/>
                <w:sz w:val="18"/>
                <w:szCs w:val="18"/>
              </w:rPr>
              <w:t>4,668,370,333</w:t>
            </w:r>
          </w:p>
        </w:tc>
        <w:tc>
          <w:tcPr>
            <w:tcW w:w="1701" w:type="dxa"/>
            <w:tcBorders>
              <w:top w:val="nil"/>
              <w:left w:val="nil"/>
              <w:bottom w:val="nil"/>
              <w:right w:val="nil"/>
            </w:tcBorders>
          </w:tcPr>
          <w:p w14:paraId="55BBE2C9" w14:textId="5A14CE90" w:rsidR="007C4954" w:rsidRPr="00C935A5" w:rsidRDefault="007C4954" w:rsidP="007C4954">
            <w:pPr>
              <w:spacing w:before="40" w:after="20"/>
              <w:jc w:val="right"/>
              <w:rPr>
                <w:rFonts w:cs="Arial"/>
                <w:sz w:val="18"/>
                <w:szCs w:val="18"/>
              </w:rPr>
            </w:pPr>
            <w:r w:rsidRPr="007C4954">
              <w:rPr>
                <w:rFonts w:cs="Arial"/>
                <w:sz w:val="18"/>
                <w:szCs w:val="18"/>
              </w:rPr>
              <w:t>128,976,150</w:t>
            </w:r>
          </w:p>
        </w:tc>
        <w:tc>
          <w:tcPr>
            <w:tcW w:w="1701" w:type="dxa"/>
            <w:tcBorders>
              <w:top w:val="nil"/>
              <w:left w:val="nil"/>
              <w:bottom w:val="nil"/>
              <w:right w:val="nil"/>
            </w:tcBorders>
            <w:shd w:val="clear" w:color="auto" w:fill="auto"/>
            <w:noWrap/>
          </w:tcPr>
          <w:p w14:paraId="23F81C87" w14:textId="6B455A7A" w:rsidR="007C4954" w:rsidRPr="00C935A5" w:rsidRDefault="007C4954" w:rsidP="007C4954">
            <w:pPr>
              <w:spacing w:before="40" w:after="20"/>
              <w:jc w:val="right"/>
              <w:rPr>
                <w:rFonts w:cs="Arial"/>
                <w:sz w:val="18"/>
                <w:szCs w:val="18"/>
              </w:rPr>
            </w:pPr>
            <w:r w:rsidRPr="007C4954">
              <w:rPr>
                <w:rFonts w:cs="Arial"/>
                <w:sz w:val="18"/>
                <w:szCs w:val="18"/>
              </w:rPr>
              <w:t>1,467,762,833</w:t>
            </w:r>
          </w:p>
        </w:tc>
        <w:tc>
          <w:tcPr>
            <w:tcW w:w="1701" w:type="dxa"/>
            <w:tcBorders>
              <w:top w:val="nil"/>
              <w:left w:val="nil"/>
              <w:bottom w:val="nil"/>
              <w:right w:val="nil"/>
            </w:tcBorders>
          </w:tcPr>
          <w:p w14:paraId="006B22EA" w14:textId="5EACF74D" w:rsidR="007C4954" w:rsidRPr="00547CB7" w:rsidRDefault="007C4954" w:rsidP="007C4954">
            <w:pPr>
              <w:spacing w:before="40" w:after="20"/>
              <w:jc w:val="right"/>
              <w:rPr>
                <w:rFonts w:cs="Arial"/>
                <w:b/>
                <w:bCs/>
                <w:sz w:val="18"/>
                <w:szCs w:val="18"/>
              </w:rPr>
            </w:pPr>
            <w:r w:rsidRPr="00547CB7">
              <w:rPr>
                <w:rFonts w:cs="Arial"/>
                <w:b/>
                <w:bCs/>
                <w:sz w:val="18"/>
                <w:szCs w:val="18"/>
              </w:rPr>
              <w:t>6,265,109,317</w:t>
            </w:r>
          </w:p>
        </w:tc>
      </w:tr>
      <w:tr w:rsidR="007C4954" w:rsidRPr="007C4954" w14:paraId="0E0F1ED3" w14:textId="77777777" w:rsidTr="00BB682D">
        <w:tc>
          <w:tcPr>
            <w:tcW w:w="2268" w:type="dxa"/>
            <w:tcBorders>
              <w:top w:val="nil"/>
              <w:left w:val="nil"/>
              <w:bottom w:val="nil"/>
              <w:right w:val="single" w:sz="18" w:space="0" w:color="C00000"/>
            </w:tcBorders>
            <w:shd w:val="clear" w:color="auto" w:fill="auto"/>
            <w:noWrap/>
            <w:vAlign w:val="center"/>
          </w:tcPr>
          <w:p w14:paraId="5D89E40E" w14:textId="77777777" w:rsidR="007C4954" w:rsidRPr="00C935A5" w:rsidRDefault="007C4954" w:rsidP="007C4954">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C00000"/>
              <w:bottom w:val="nil"/>
              <w:right w:val="nil"/>
            </w:tcBorders>
            <w:shd w:val="clear" w:color="auto" w:fill="auto"/>
            <w:noWrap/>
          </w:tcPr>
          <w:p w14:paraId="0DFECA6A" w14:textId="2C981DEA" w:rsidR="007C4954" w:rsidRPr="00C935A5" w:rsidRDefault="007C4954" w:rsidP="007C4954">
            <w:pPr>
              <w:spacing w:before="40" w:after="20"/>
              <w:jc w:val="right"/>
              <w:rPr>
                <w:rFonts w:cs="Arial"/>
                <w:sz w:val="18"/>
                <w:szCs w:val="18"/>
              </w:rPr>
            </w:pPr>
            <w:r w:rsidRPr="007C4954">
              <w:rPr>
                <w:rFonts w:cs="Arial"/>
                <w:sz w:val="18"/>
                <w:szCs w:val="18"/>
              </w:rPr>
              <w:t>20,427,949,000</w:t>
            </w:r>
          </w:p>
        </w:tc>
        <w:tc>
          <w:tcPr>
            <w:tcW w:w="1701" w:type="dxa"/>
            <w:tcBorders>
              <w:top w:val="nil"/>
              <w:left w:val="nil"/>
              <w:bottom w:val="nil"/>
              <w:right w:val="nil"/>
            </w:tcBorders>
          </w:tcPr>
          <w:p w14:paraId="02A7EDB9" w14:textId="62C064C9" w:rsidR="007C4954" w:rsidRPr="00C935A5" w:rsidRDefault="007C4954" w:rsidP="007C4954">
            <w:pPr>
              <w:spacing w:before="40" w:after="20"/>
              <w:jc w:val="right"/>
              <w:rPr>
                <w:rFonts w:cs="Arial"/>
                <w:sz w:val="18"/>
                <w:szCs w:val="18"/>
              </w:rPr>
            </w:pPr>
            <w:r w:rsidRPr="007C4954">
              <w:rPr>
                <w:rFonts w:cs="Arial"/>
                <w:sz w:val="18"/>
                <w:szCs w:val="18"/>
              </w:rPr>
              <w:t>3,255,951,167</w:t>
            </w:r>
          </w:p>
        </w:tc>
        <w:tc>
          <w:tcPr>
            <w:tcW w:w="1701" w:type="dxa"/>
            <w:tcBorders>
              <w:top w:val="nil"/>
              <w:left w:val="nil"/>
              <w:bottom w:val="nil"/>
              <w:right w:val="nil"/>
            </w:tcBorders>
            <w:shd w:val="clear" w:color="auto" w:fill="auto"/>
            <w:noWrap/>
          </w:tcPr>
          <w:p w14:paraId="7F5781EF" w14:textId="09E75781" w:rsidR="007C4954" w:rsidRPr="00C935A5" w:rsidRDefault="007C4954" w:rsidP="007C4954">
            <w:pPr>
              <w:spacing w:before="40" w:after="20"/>
              <w:jc w:val="right"/>
              <w:rPr>
                <w:rFonts w:cs="Arial"/>
                <w:sz w:val="18"/>
                <w:szCs w:val="18"/>
              </w:rPr>
            </w:pPr>
            <w:r w:rsidRPr="007C4954">
              <w:rPr>
                <w:rFonts w:cs="Arial"/>
                <w:sz w:val="18"/>
                <w:szCs w:val="18"/>
              </w:rPr>
              <w:t>878,399,000</w:t>
            </w:r>
          </w:p>
        </w:tc>
        <w:tc>
          <w:tcPr>
            <w:tcW w:w="1701" w:type="dxa"/>
            <w:tcBorders>
              <w:top w:val="nil"/>
              <w:left w:val="nil"/>
              <w:bottom w:val="nil"/>
              <w:right w:val="nil"/>
            </w:tcBorders>
          </w:tcPr>
          <w:p w14:paraId="5B20A2B7" w14:textId="0B14933C" w:rsidR="007C4954" w:rsidRPr="00547CB7" w:rsidRDefault="007C4954" w:rsidP="007C4954">
            <w:pPr>
              <w:spacing w:before="40" w:after="20"/>
              <w:jc w:val="right"/>
              <w:rPr>
                <w:rFonts w:cs="Arial"/>
                <w:b/>
                <w:bCs/>
                <w:sz w:val="18"/>
                <w:szCs w:val="18"/>
              </w:rPr>
            </w:pPr>
            <w:r w:rsidRPr="00547CB7">
              <w:rPr>
                <w:rFonts w:cs="Arial"/>
                <w:b/>
                <w:bCs/>
                <w:sz w:val="18"/>
                <w:szCs w:val="18"/>
              </w:rPr>
              <w:t>24,562,299,167</w:t>
            </w:r>
          </w:p>
        </w:tc>
      </w:tr>
      <w:tr w:rsidR="007C4954" w:rsidRPr="007C4954" w14:paraId="5DD71D5E" w14:textId="77777777" w:rsidTr="00BB682D">
        <w:tc>
          <w:tcPr>
            <w:tcW w:w="2268" w:type="dxa"/>
            <w:tcBorders>
              <w:top w:val="nil"/>
              <w:left w:val="nil"/>
              <w:bottom w:val="nil"/>
              <w:right w:val="single" w:sz="18" w:space="0" w:color="C00000"/>
            </w:tcBorders>
            <w:shd w:val="clear" w:color="auto" w:fill="auto"/>
            <w:noWrap/>
            <w:vAlign w:val="center"/>
          </w:tcPr>
          <w:p w14:paraId="751E3E0B" w14:textId="77777777" w:rsidR="007C4954" w:rsidRPr="00C935A5" w:rsidRDefault="007C4954" w:rsidP="007C4954">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C00000"/>
              <w:bottom w:val="nil"/>
              <w:right w:val="nil"/>
            </w:tcBorders>
            <w:shd w:val="clear" w:color="auto" w:fill="auto"/>
            <w:noWrap/>
          </w:tcPr>
          <w:p w14:paraId="243F3172" w14:textId="2F610E15" w:rsidR="007C4954" w:rsidRPr="00C935A5" w:rsidRDefault="007C4954" w:rsidP="007C4954">
            <w:pPr>
              <w:spacing w:before="40" w:after="20"/>
              <w:jc w:val="right"/>
              <w:rPr>
                <w:rFonts w:cs="Arial"/>
                <w:sz w:val="18"/>
                <w:szCs w:val="18"/>
              </w:rPr>
            </w:pPr>
            <w:r w:rsidRPr="007C4954">
              <w:rPr>
                <w:rFonts w:cs="Arial"/>
                <w:sz w:val="18"/>
                <w:szCs w:val="18"/>
              </w:rPr>
              <w:t>33,430,498,167</w:t>
            </w:r>
          </w:p>
        </w:tc>
        <w:tc>
          <w:tcPr>
            <w:tcW w:w="1701" w:type="dxa"/>
            <w:tcBorders>
              <w:top w:val="nil"/>
              <w:left w:val="nil"/>
              <w:bottom w:val="nil"/>
              <w:right w:val="nil"/>
            </w:tcBorders>
          </w:tcPr>
          <w:p w14:paraId="2758A939" w14:textId="396618B1" w:rsidR="007C4954" w:rsidRPr="00C935A5" w:rsidRDefault="007C4954" w:rsidP="007C4954">
            <w:pPr>
              <w:spacing w:before="40" w:after="20"/>
              <w:jc w:val="right"/>
              <w:rPr>
                <w:rFonts w:cs="Arial"/>
                <w:sz w:val="18"/>
                <w:szCs w:val="18"/>
              </w:rPr>
            </w:pPr>
            <w:r w:rsidRPr="007C4954">
              <w:rPr>
                <w:rFonts w:cs="Arial"/>
                <w:sz w:val="18"/>
                <w:szCs w:val="18"/>
              </w:rPr>
              <w:t>16,535,567,700</w:t>
            </w:r>
          </w:p>
        </w:tc>
        <w:tc>
          <w:tcPr>
            <w:tcW w:w="1701" w:type="dxa"/>
            <w:tcBorders>
              <w:top w:val="nil"/>
              <w:left w:val="nil"/>
              <w:bottom w:val="nil"/>
              <w:right w:val="nil"/>
            </w:tcBorders>
            <w:shd w:val="clear" w:color="auto" w:fill="auto"/>
            <w:noWrap/>
          </w:tcPr>
          <w:p w14:paraId="0F60BC23" w14:textId="1CCE08B5" w:rsidR="007C4954" w:rsidRPr="00C935A5" w:rsidRDefault="007C4954" w:rsidP="007C4954">
            <w:pPr>
              <w:spacing w:before="40" w:after="20"/>
              <w:jc w:val="right"/>
              <w:rPr>
                <w:rFonts w:cs="Arial"/>
                <w:sz w:val="18"/>
                <w:szCs w:val="18"/>
              </w:rPr>
            </w:pPr>
            <w:r w:rsidRPr="007C4954">
              <w:rPr>
                <w:rFonts w:cs="Arial"/>
                <w:sz w:val="18"/>
                <w:szCs w:val="18"/>
              </w:rPr>
              <w:t>330,398,167</w:t>
            </w:r>
          </w:p>
        </w:tc>
        <w:tc>
          <w:tcPr>
            <w:tcW w:w="1701" w:type="dxa"/>
            <w:tcBorders>
              <w:top w:val="nil"/>
              <w:left w:val="nil"/>
              <w:bottom w:val="nil"/>
              <w:right w:val="nil"/>
            </w:tcBorders>
          </w:tcPr>
          <w:p w14:paraId="0D1E48AF" w14:textId="2730C965" w:rsidR="007C4954" w:rsidRPr="00547CB7" w:rsidRDefault="007C4954" w:rsidP="007C4954">
            <w:pPr>
              <w:spacing w:before="40" w:after="20"/>
              <w:jc w:val="right"/>
              <w:rPr>
                <w:rFonts w:cs="Arial"/>
                <w:b/>
                <w:bCs/>
                <w:sz w:val="18"/>
                <w:szCs w:val="18"/>
              </w:rPr>
            </w:pPr>
            <w:r w:rsidRPr="00547CB7">
              <w:rPr>
                <w:rFonts w:cs="Arial"/>
                <w:b/>
                <w:bCs/>
                <w:sz w:val="18"/>
                <w:szCs w:val="18"/>
              </w:rPr>
              <w:t>50,296,464,033</w:t>
            </w:r>
          </w:p>
        </w:tc>
      </w:tr>
      <w:tr w:rsidR="007C4954" w:rsidRPr="007C4954" w14:paraId="40AEF7A9" w14:textId="77777777" w:rsidTr="00BB682D">
        <w:tc>
          <w:tcPr>
            <w:tcW w:w="2268" w:type="dxa"/>
            <w:tcBorders>
              <w:top w:val="nil"/>
              <w:left w:val="nil"/>
              <w:bottom w:val="nil"/>
              <w:right w:val="single" w:sz="18" w:space="0" w:color="C00000"/>
            </w:tcBorders>
            <w:shd w:val="clear" w:color="auto" w:fill="auto"/>
            <w:noWrap/>
            <w:vAlign w:val="center"/>
          </w:tcPr>
          <w:p w14:paraId="208E770B" w14:textId="77777777" w:rsidR="007C4954" w:rsidRPr="00C935A5" w:rsidRDefault="007C4954" w:rsidP="007C4954">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C00000"/>
              <w:bottom w:val="nil"/>
              <w:right w:val="nil"/>
            </w:tcBorders>
            <w:shd w:val="clear" w:color="auto" w:fill="auto"/>
            <w:noWrap/>
          </w:tcPr>
          <w:p w14:paraId="147996F3" w14:textId="15AADFAA" w:rsidR="007C4954" w:rsidRPr="00C935A5" w:rsidRDefault="007C4954" w:rsidP="007C4954">
            <w:pPr>
              <w:spacing w:before="40" w:after="20"/>
              <w:jc w:val="right"/>
              <w:rPr>
                <w:rFonts w:cs="Arial"/>
                <w:sz w:val="18"/>
                <w:szCs w:val="18"/>
              </w:rPr>
            </w:pPr>
            <w:r w:rsidRPr="007C4954">
              <w:rPr>
                <w:rFonts w:cs="Arial"/>
                <w:sz w:val="18"/>
                <w:szCs w:val="18"/>
              </w:rPr>
              <w:t>68,303,466,833</w:t>
            </w:r>
          </w:p>
        </w:tc>
        <w:tc>
          <w:tcPr>
            <w:tcW w:w="1701" w:type="dxa"/>
            <w:tcBorders>
              <w:top w:val="nil"/>
              <w:left w:val="nil"/>
              <w:bottom w:val="nil"/>
              <w:right w:val="nil"/>
            </w:tcBorders>
          </w:tcPr>
          <w:p w14:paraId="17A0935D" w14:textId="57534A88" w:rsidR="007C4954" w:rsidRPr="00C935A5" w:rsidRDefault="007C4954" w:rsidP="007C4954">
            <w:pPr>
              <w:spacing w:before="40" w:after="20"/>
              <w:jc w:val="right"/>
              <w:rPr>
                <w:rFonts w:cs="Arial"/>
                <w:sz w:val="18"/>
                <w:szCs w:val="18"/>
              </w:rPr>
            </w:pPr>
            <w:r w:rsidRPr="007C4954">
              <w:rPr>
                <w:rFonts w:cs="Arial"/>
                <w:sz w:val="18"/>
                <w:szCs w:val="18"/>
              </w:rPr>
              <w:t>8,865,837,070</w:t>
            </w:r>
          </w:p>
        </w:tc>
        <w:tc>
          <w:tcPr>
            <w:tcW w:w="1701" w:type="dxa"/>
            <w:tcBorders>
              <w:top w:val="nil"/>
              <w:left w:val="nil"/>
              <w:bottom w:val="nil"/>
              <w:right w:val="nil"/>
            </w:tcBorders>
            <w:shd w:val="clear" w:color="auto" w:fill="auto"/>
            <w:noWrap/>
          </w:tcPr>
          <w:p w14:paraId="06421B46" w14:textId="315F3214" w:rsidR="007C4954" w:rsidRPr="00C935A5" w:rsidRDefault="007C4954" w:rsidP="007C4954">
            <w:pPr>
              <w:spacing w:before="40" w:after="20"/>
              <w:jc w:val="right"/>
              <w:rPr>
                <w:rFonts w:cs="Arial"/>
                <w:sz w:val="18"/>
                <w:szCs w:val="18"/>
              </w:rPr>
            </w:pPr>
            <w:r w:rsidRPr="007C4954">
              <w:rPr>
                <w:rFonts w:cs="Arial"/>
                <w:sz w:val="18"/>
                <w:szCs w:val="18"/>
              </w:rPr>
              <w:t>2,044,121,167</w:t>
            </w:r>
          </w:p>
        </w:tc>
        <w:tc>
          <w:tcPr>
            <w:tcW w:w="1701" w:type="dxa"/>
            <w:tcBorders>
              <w:top w:val="nil"/>
              <w:left w:val="nil"/>
              <w:bottom w:val="nil"/>
              <w:right w:val="nil"/>
            </w:tcBorders>
          </w:tcPr>
          <w:p w14:paraId="311D00A8" w14:textId="2C10E79C" w:rsidR="007C4954" w:rsidRPr="00547CB7" w:rsidRDefault="007C4954" w:rsidP="007C4954">
            <w:pPr>
              <w:spacing w:before="40" w:after="20"/>
              <w:jc w:val="right"/>
              <w:rPr>
                <w:rFonts w:cs="Arial"/>
                <w:b/>
                <w:bCs/>
                <w:sz w:val="18"/>
                <w:szCs w:val="18"/>
              </w:rPr>
            </w:pPr>
            <w:r w:rsidRPr="00547CB7">
              <w:rPr>
                <w:rFonts w:cs="Arial"/>
                <w:b/>
                <w:bCs/>
                <w:sz w:val="18"/>
                <w:szCs w:val="18"/>
              </w:rPr>
              <w:t>79,213,425,070</w:t>
            </w:r>
          </w:p>
        </w:tc>
      </w:tr>
      <w:tr w:rsidR="007C4954" w:rsidRPr="007C4954" w14:paraId="5EE684AB" w14:textId="77777777" w:rsidTr="00BB682D">
        <w:tc>
          <w:tcPr>
            <w:tcW w:w="2268" w:type="dxa"/>
            <w:tcBorders>
              <w:top w:val="nil"/>
              <w:left w:val="nil"/>
              <w:bottom w:val="nil"/>
              <w:right w:val="single" w:sz="18" w:space="0" w:color="C00000"/>
            </w:tcBorders>
            <w:shd w:val="clear" w:color="auto" w:fill="auto"/>
            <w:noWrap/>
            <w:vAlign w:val="center"/>
          </w:tcPr>
          <w:p w14:paraId="135FE4F1" w14:textId="77777777" w:rsidR="007C4954" w:rsidRPr="00C935A5" w:rsidRDefault="007C4954" w:rsidP="007C4954">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C00000"/>
              <w:bottom w:val="nil"/>
              <w:right w:val="nil"/>
            </w:tcBorders>
            <w:shd w:val="clear" w:color="auto" w:fill="auto"/>
            <w:noWrap/>
          </w:tcPr>
          <w:p w14:paraId="60DE9D28" w14:textId="1F9203F2" w:rsidR="007C4954" w:rsidRPr="00C935A5" w:rsidRDefault="007C4954" w:rsidP="007C4954">
            <w:pPr>
              <w:spacing w:before="40" w:after="20"/>
              <w:jc w:val="right"/>
              <w:rPr>
                <w:rFonts w:cs="Arial"/>
                <w:sz w:val="18"/>
                <w:szCs w:val="18"/>
              </w:rPr>
            </w:pPr>
            <w:r w:rsidRPr="007C4954">
              <w:rPr>
                <w:rFonts w:cs="Arial"/>
                <w:sz w:val="18"/>
                <w:szCs w:val="18"/>
              </w:rPr>
              <w:t>8,032,290,967</w:t>
            </w:r>
          </w:p>
        </w:tc>
        <w:tc>
          <w:tcPr>
            <w:tcW w:w="1701" w:type="dxa"/>
            <w:tcBorders>
              <w:top w:val="nil"/>
              <w:left w:val="nil"/>
              <w:bottom w:val="nil"/>
              <w:right w:val="nil"/>
            </w:tcBorders>
          </w:tcPr>
          <w:p w14:paraId="573FFCCB" w14:textId="3FAE1E33" w:rsidR="007C4954" w:rsidRPr="00C935A5" w:rsidRDefault="007C4954" w:rsidP="007C4954">
            <w:pPr>
              <w:spacing w:before="40" w:after="20"/>
              <w:jc w:val="right"/>
              <w:rPr>
                <w:rFonts w:cs="Arial"/>
                <w:sz w:val="18"/>
                <w:szCs w:val="18"/>
              </w:rPr>
            </w:pPr>
            <w:r w:rsidRPr="007C4954">
              <w:rPr>
                <w:rFonts w:cs="Arial"/>
                <w:sz w:val="18"/>
                <w:szCs w:val="18"/>
              </w:rPr>
              <w:t>1,987,792,033</w:t>
            </w:r>
          </w:p>
        </w:tc>
        <w:tc>
          <w:tcPr>
            <w:tcW w:w="1701" w:type="dxa"/>
            <w:tcBorders>
              <w:top w:val="nil"/>
              <w:left w:val="nil"/>
              <w:bottom w:val="nil"/>
              <w:right w:val="nil"/>
            </w:tcBorders>
            <w:shd w:val="clear" w:color="auto" w:fill="auto"/>
            <w:noWrap/>
          </w:tcPr>
          <w:p w14:paraId="4CD1DBDA" w14:textId="15C968B7" w:rsidR="007C4954" w:rsidRPr="00C935A5" w:rsidRDefault="007C4954" w:rsidP="007C4954">
            <w:pPr>
              <w:spacing w:before="40" w:after="20"/>
              <w:jc w:val="right"/>
              <w:rPr>
                <w:rFonts w:cs="Arial"/>
                <w:sz w:val="18"/>
                <w:szCs w:val="18"/>
              </w:rPr>
            </w:pPr>
            <w:r w:rsidRPr="007C4954">
              <w:rPr>
                <w:rFonts w:cs="Arial"/>
                <w:sz w:val="18"/>
                <w:szCs w:val="18"/>
              </w:rPr>
              <w:t>1,893,183,833</w:t>
            </w:r>
          </w:p>
        </w:tc>
        <w:tc>
          <w:tcPr>
            <w:tcW w:w="1701" w:type="dxa"/>
            <w:tcBorders>
              <w:top w:val="nil"/>
              <w:left w:val="nil"/>
              <w:bottom w:val="nil"/>
              <w:right w:val="nil"/>
            </w:tcBorders>
          </w:tcPr>
          <w:p w14:paraId="29EC0773" w14:textId="6AC2F451" w:rsidR="007C4954" w:rsidRPr="00547CB7" w:rsidRDefault="007C4954" w:rsidP="007C4954">
            <w:pPr>
              <w:spacing w:before="40" w:after="20"/>
              <w:jc w:val="right"/>
              <w:rPr>
                <w:rFonts w:cs="Arial"/>
                <w:b/>
                <w:bCs/>
                <w:sz w:val="18"/>
                <w:szCs w:val="18"/>
              </w:rPr>
            </w:pPr>
            <w:r w:rsidRPr="00547CB7">
              <w:rPr>
                <w:rFonts w:cs="Arial"/>
                <w:b/>
                <w:bCs/>
                <w:sz w:val="18"/>
                <w:szCs w:val="18"/>
              </w:rPr>
              <w:t>11,913,266,833</w:t>
            </w:r>
          </w:p>
        </w:tc>
      </w:tr>
      <w:tr w:rsidR="007C4954" w:rsidRPr="007C4954" w14:paraId="57B31E23" w14:textId="77777777" w:rsidTr="00BB682D">
        <w:tc>
          <w:tcPr>
            <w:tcW w:w="2268" w:type="dxa"/>
            <w:tcBorders>
              <w:top w:val="nil"/>
              <w:left w:val="nil"/>
              <w:bottom w:val="nil"/>
              <w:right w:val="single" w:sz="18" w:space="0" w:color="C00000"/>
            </w:tcBorders>
            <w:shd w:val="clear" w:color="auto" w:fill="auto"/>
            <w:noWrap/>
            <w:vAlign w:val="center"/>
          </w:tcPr>
          <w:p w14:paraId="4C7C6F4F" w14:textId="77777777" w:rsidR="007C4954" w:rsidRPr="00C935A5" w:rsidRDefault="007C4954" w:rsidP="007C4954">
            <w:pPr>
              <w:spacing w:before="40" w:after="40"/>
              <w:rPr>
                <w:rFonts w:cs="Arial"/>
                <w:sz w:val="18"/>
                <w:szCs w:val="18"/>
              </w:rPr>
            </w:pPr>
            <w:r w:rsidRPr="00C935A5">
              <w:rPr>
                <w:rFonts w:cs="Arial"/>
                <w:sz w:val="18"/>
                <w:szCs w:val="18"/>
              </w:rPr>
              <w:t>Hepburn S</w:t>
            </w:r>
          </w:p>
        </w:tc>
        <w:tc>
          <w:tcPr>
            <w:tcW w:w="1701" w:type="dxa"/>
            <w:tcBorders>
              <w:top w:val="nil"/>
              <w:left w:val="single" w:sz="18" w:space="0" w:color="C00000"/>
              <w:bottom w:val="nil"/>
              <w:right w:val="nil"/>
            </w:tcBorders>
            <w:shd w:val="clear" w:color="auto" w:fill="auto"/>
            <w:noWrap/>
          </w:tcPr>
          <w:p w14:paraId="5CC705B6" w14:textId="5423BE56" w:rsidR="007C4954" w:rsidRPr="00C935A5" w:rsidRDefault="007C4954" w:rsidP="007C4954">
            <w:pPr>
              <w:spacing w:before="40" w:after="20"/>
              <w:jc w:val="right"/>
              <w:rPr>
                <w:rFonts w:cs="Arial"/>
                <w:sz w:val="18"/>
                <w:szCs w:val="18"/>
              </w:rPr>
            </w:pPr>
            <w:r w:rsidRPr="007C4954">
              <w:rPr>
                <w:rFonts w:cs="Arial"/>
                <w:sz w:val="18"/>
                <w:szCs w:val="18"/>
              </w:rPr>
              <w:t>4,382,058,000</w:t>
            </w:r>
          </w:p>
        </w:tc>
        <w:tc>
          <w:tcPr>
            <w:tcW w:w="1701" w:type="dxa"/>
            <w:tcBorders>
              <w:top w:val="nil"/>
              <w:left w:val="nil"/>
              <w:bottom w:val="nil"/>
              <w:right w:val="nil"/>
            </w:tcBorders>
          </w:tcPr>
          <w:p w14:paraId="5A32F30E" w14:textId="7A49CD31" w:rsidR="007C4954" w:rsidRPr="00C935A5" w:rsidRDefault="007C4954" w:rsidP="007C4954">
            <w:pPr>
              <w:spacing w:before="40" w:after="20"/>
              <w:jc w:val="right"/>
              <w:rPr>
                <w:rFonts w:cs="Arial"/>
                <w:sz w:val="18"/>
                <w:szCs w:val="18"/>
              </w:rPr>
            </w:pPr>
            <w:r w:rsidRPr="007C4954">
              <w:rPr>
                <w:rFonts w:cs="Arial"/>
                <w:sz w:val="18"/>
                <w:szCs w:val="18"/>
              </w:rPr>
              <w:t>772,156,667</w:t>
            </w:r>
          </w:p>
        </w:tc>
        <w:tc>
          <w:tcPr>
            <w:tcW w:w="1701" w:type="dxa"/>
            <w:tcBorders>
              <w:top w:val="nil"/>
              <w:left w:val="nil"/>
              <w:bottom w:val="nil"/>
              <w:right w:val="nil"/>
            </w:tcBorders>
            <w:shd w:val="clear" w:color="auto" w:fill="auto"/>
            <w:noWrap/>
          </w:tcPr>
          <w:p w14:paraId="6FA3350D" w14:textId="7C51DCD7" w:rsidR="007C4954" w:rsidRPr="00C935A5" w:rsidRDefault="007C4954" w:rsidP="007C4954">
            <w:pPr>
              <w:spacing w:before="40" w:after="20"/>
              <w:jc w:val="right"/>
              <w:rPr>
                <w:rFonts w:cs="Arial"/>
                <w:sz w:val="18"/>
                <w:szCs w:val="18"/>
              </w:rPr>
            </w:pPr>
            <w:r w:rsidRPr="007C4954">
              <w:rPr>
                <w:rFonts w:cs="Arial"/>
                <w:sz w:val="18"/>
                <w:szCs w:val="18"/>
              </w:rPr>
              <w:t>1,014,044,667</w:t>
            </w:r>
          </w:p>
        </w:tc>
        <w:tc>
          <w:tcPr>
            <w:tcW w:w="1701" w:type="dxa"/>
            <w:tcBorders>
              <w:top w:val="nil"/>
              <w:left w:val="nil"/>
              <w:bottom w:val="nil"/>
              <w:right w:val="nil"/>
            </w:tcBorders>
          </w:tcPr>
          <w:p w14:paraId="6337332D" w14:textId="6B9210AD" w:rsidR="007C4954" w:rsidRPr="00547CB7" w:rsidRDefault="007C4954" w:rsidP="007C4954">
            <w:pPr>
              <w:spacing w:before="40" w:after="20"/>
              <w:jc w:val="right"/>
              <w:rPr>
                <w:rFonts w:cs="Arial"/>
                <w:b/>
                <w:bCs/>
                <w:sz w:val="18"/>
                <w:szCs w:val="18"/>
              </w:rPr>
            </w:pPr>
            <w:r w:rsidRPr="00547CB7">
              <w:rPr>
                <w:rFonts w:cs="Arial"/>
                <w:b/>
                <w:bCs/>
                <w:sz w:val="18"/>
                <w:szCs w:val="18"/>
              </w:rPr>
              <w:t>6,168,259,333</w:t>
            </w:r>
          </w:p>
        </w:tc>
      </w:tr>
      <w:tr w:rsidR="007C4954" w:rsidRPr="007C4954" w14:paraId="7E7591C4" w14:textId="77777777" w:rsidTr="00BB682D">
        <w:tc>
          <w:tcPr>
            <w:tcW w:w="2268" w:type="dxa"/>
            <w:tcBorders>
              <w:top w:val="nil"/>
              <w:left w:val="nil"/>
              <w:bottom w:val="nil"/>
              <w:right w:val="single" w:sz="18" w:space="0" w:color="C00000"/>
            </w:tcBorders>
            <w:shd w:val="clear" w:color="auto" w:fill="auto"/>
            <w:noWrap/>
            <w:vAlign w:val="center"/>
          </w:tcPr>
          <w:p w14:paraId="0D9807EC" w14:textId="77777777" w:rsidR="007C4954" w:rsidRPr="00C935A5" w:rsidRDefault="007C4954" w:rsidP="007C4954">
            <w:pPr>
              <w:spacing w:before="40" w:after="40"/>
              <w:rPr>
                <w:rFonts w:cs="Arial"/>
                <w:sz w:val="18"/>
                <w:szCs w:val="18"/>
              </w:rPr>
            </w:pPr>
            <w:r w:rsidRPr="00C935A5">
              <w:rPr>
                <w:rFonts w:cs="Arial"/>
                <w:sz w:val="18"/>
                <w:szCs w:val="18"/>
              </w:rPr>
              <w:t>Hindmarsh S</w:t>
            </w:r>
          </w:p>
        </w:tc>
        <w:tc>
          <w:tcPr>
            <w:tcW w:w="1701" w:type="dxa"/>
            <w:tcBorders>
              <w:top w:val="nil"/>
              <w:left w:val="single" w:sz="18" w:space="0" w:color="C00000"/>
              <w:bottom w:val="nil"/>
              <w:right w:val="nil"/>
            </w:tcBorders>
            <w:shd w:val="clear" w:color="auto" w:fill="auto"/>
            <w:noWrap/>
          </w:tcPr>
          <w:p w14:paraId="1C74AF18" w14:textId="5D969E54" w:rsidR="007C4954" w:rsidRPr="00C935A5" w:rsidRDefault="007C4954" w:rsidP="007C4954">
            <w:pPr>
              <w:spacing w:before="40" w:after="20"/>
              <w:jc w:val="right"/>
              <w:rPr>
                <w:rFonts w:cs="Arial"/>
                <w:sz w:val="18"/>
                <w:szCs w:val="18"/>
              </w:rPr>
            </w:pPr>
            <w:r w:rsidRPr="007C4954">
              <w:rPr>
                <w:rFonts w:cs="Arial"/>
                <w:sz w:val="18"/>
                <w:szCs w:val="18"/>
              </w:rPr>
              <w:t>318,633,033</w:t>
            </w:r>
          </w:p>
        </w:tc>
        <w:tc>
          <w:tcPr>
            <w:tcW w:w="1701" w:type="dxa"/>
            <w:tcBorders>
              <w:top w:val="nil"/>
              <w:left w:val="nil"/>
              <w:bottom w:val="nil"/>
              <w:right w:val="nil"/>
            </w:tcBorders>
          </w:tcPr>
          <w:p w14:paraId="436DF4B3" w14:textId="7644E27D" w:rsidR="007C4954" w:rsidRPr="00C935A5" w:rsidRDefault="007C4954" w:rsidP="007C4954">
            <w:pPr>
              <w:spacing w:before="40" w:after="20"/>
              <w:jc w:val="right"/>
              <w:rPr>
                <w:rFonts w:cs="Arial"/>
                <w:sz w:val="18"/>
                <w:szCs w:val="18"/>
              </w:rPr>
            </w:pPr>
            <w:r w:rsidRPr="007C4954">
              <w:rPr>
                <w:rFonts w:cs="Arial"/>
                <w:sz w:val="18"/>
                <w:szCs w:val="18"/>
              </w:rPr>
              <w:t>55,872,767</w:t>
            </w:r>
          </w:p>
        </w:tc>
        <w:tc>
          <w:tcPr>
            <w:tcW w:w="1701" w:type="dxa"/>
            <w:tcBorders>
              <w:top w:val="nil"/>
              <w:left w:val="nil"/>
              <w:bottom w:val="nil"/>
              <w:right w:val="nil"/>
            </w:tcBorders>
            <w:shd w:val="clear" w:color="auto" w:fill="auto"/>
            <w:noWrap/>
          </w:tcPr>
          <w:p w14:paraId="6C514DB8" w14:textId="4BB1DDC7" w:rsidR="007C4954" w:rsidRPr="00C935A5" w:rsidRDefault="007C4954" w:rsidP="007C4954">
            <w:pPr>
              <w:spacing w:before="40" w:after="20"/>
              <w:jc w:val="right"/>
              <w:rPr>
                <w:rFonts w:cs="Arial"/>
                <w:sz w:val="18"/>
                <w:szCs w:val="18"/>
              </w:rPr>
            </w:pPr>
            <w:r w:rsidRPr="007C4954">
              <w:rPr>
                <w:rFonts w:cs="Arial"/>
                <w:sz w:val="18"/>
                <w:szCs w:val="18"/>
              </w:rPr>
              <w:t>1,345,233,633</w:t>
            </w:r>
          </w:p>
        </w:tc>
        <w:tc>
          <w:tcPr>
            <w:tcW w:w="1701" w:type="dxa"/>
            <w:tcBorders>
              <w:top w:val="nil"/>
              <w:left w:val="nil"/>
              <w:bottom w:val="nil"/>
              <w:right w:val="nil"/>
            </w:tcBorders>
          </w:tcPr>
          <w:p w14:paraId="061F6BC1" w14:textId="01960B9D" w:rsidR="007C4954" w:rsidRPr="00547CB7" w:rsidRDefault="007C4954" w:rsidP="007C4954">
            <w:pPr>
              <w:spacing w:before="40" w:after="20"/>
              <w:jc w:val="right"/>
              <w:rPr>
                <w:rFonts w:cs="Arial"/>
                <w:b/>
                <w:bCs/>
                <w:sz w:val="18"/>
                <w:szCs w:val="18"/>
              </w:rPr>
            </w:pPr>
            <w:r w:rsidRPr="00547CB7">
              <w:rPr>
                <w:rFonts w:cs="Arial"/>
                <w:b/>
                <w:bCs/>
                <w:sz w:val="18"/>
                <w:szCs w:val="18"/>
              </w:rPr>
              <w:t>1,719,739,433</w:t>
            </w:r>
          </w:p>
        </w:tc>
      </w:tr>
      <w:tr w:rsidR="007C4954" w:rsidRPr="007C4954" w14:paraId="39E83B79" w14:textId="77777777" w:rsidTr="00BB682D">
        <w:tc>
          <w:tcPr>
            <w:tcW w:w="2268" w:type="dxa"/>
            <w:tcBorders>
              <w:top w:val="nil"/>
              <w:left w:val="nil"/>
              <w:bottom w:val="nil"/>
              <w:right w:val="single" w:sz="18" w:space="0" w:color="C00000"/>
            </w:tcBorders>
            <w:shd w:val="clear" w:color="auto" w:fill="auto"/>
            <w:noWrap/>
            <w:vAlign w:val="center"/>
          </w:tcPr>
          <w:p w14:paraId="7F66176B" w14:textId="77777777" w:rsidR="007C4954" w:rsidRPr="00C935A5" w:rsidRDefault="007C4954" w:rsidP="007C4954">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C00000"/>
              <w:bottom w:val="nil"/>
              <w:right w:val="nil"/>
            </w:tcBorders>
            <w:shd w:val="clear" w:color="auto" w:fill="auto"/>
            <w:noWrap/>
          </w:tcPr>
          <w:p w14:paraId="0A9D5098" w14:textId="74484439" w:rsidR="007C4954" w:rsidRPr="00C935A5" w:rsidRDefault="007C4954" w:rsidP="007C4954">
            <w:pPr>
              <w:spacing w:before="40" w:after="20"/>
              <w:jc w:val="right"/>
              <w:rPr>
                <w:rFonts w:cs="Arial"/>
                <w:sz w:val="18"/>
                <w:szCs w:val="18"/>
              </w:rPr>
            </w:pPr>
            <w:r w:rsidRPr="007C4954">
              <w:rPr>
                <w:rFonts w:cs="Arial"/>
                <w:sz w:val="18"/>
                <w:szCs w:val="18"/>
              </w:rPr>
              <w:t>31,959,888,000</w:t>
            </w:r>
          </w:p>
        </w:tc>
        <w:tc>
          <w:tcPr>
            <w:tcW w:w="1701" w:type="dxa"/>
            <w:tcBorders>
              <w:top w:val="nil"/>
              <w:left w:val="nil"/>
              <w:bottom w:val="nil"/>
              <w:right w:val="nil"/>
            </w:tcBorders>
          </w:tcPr>
          <w:p w14:paraId="5029A046" w14:textId="136E35C6" w:rsidR="007C4954" w:rsidRPr="00C935A5" w:rsidRDefault="007C4954" w:rsidP="007C4954">
            <w:pPr>
              <w:spacing w:before="40" w:after="20"/>
              <w:jc w:val="right"/>
              <w:rPr>
                <w:rFonts w:cs="Arial"/>
                <w:sz w:val="18"/>
                <w:szCs w:val="18"/>
              </w:rPr>
            </w:pPr>
            <w:r w:rsidRPr="007C4954">
              <w:rPr>
                <w:rFonts w:cs="Arial"/>
                <w:sz w:val="18"/>
                <w:szCs w:val="18"/>
              </w:rPr>
              <w:t>5,240,887,883</w:t>
            </w:r>
          </w:p>
        </w:tc>
        <w:tc>
          <w:tcPr>
            <w:tcW w:w="1701" w:type="dxa"/>
            <w:tcBorders>
              <w:top w:val="nil"/>
              <w:left w:val="nil"/>
              <w:bottom w:val="nil"/>
              <w:right w:val="nil"/>
            </w:tcBorders>
            <w:shd w:val="clear" w:color="auto" w:fill="auto"/>
            <w:noWrap/>
          </w:tcPr>
          <w:p w14:paraId="67F67B17" w14:textId="06119DB6"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75DCFD24" w14:textId="6CDC0C1B" w:rsidR="007C4954" w:rsidRPr="00547CB7" w:rsidRDefault="007C4954" w:rsidP="007C4954">
            <w:pPr>
              <w:spacing w:before="40" w:after="20"/>
              <w:jc w:val="right"/>
              <w:rPr>
                <w:rFonts w:cs="Arial"/>
                <w:b/>
                <w:bCs/>
                <w:sz w:val="18"/>
                <w:szCs w:val="18"/>
              </w:rPr>
            </w:pPr>
            <w:r w:rsidRPr="00547CB7">
              <w:rPr>
                <w:rFonts w:cs="Arial"/>
                <w:b/>
                <w:bCs/>
                <w:sz w:val="18"/>
                <w:szCs w:val="18"/>
              </w:rPr>
              <w:t>37,200,775,883</w:t>
            </w:r>
          </w:p>
        </w:tc>
      </w:tr>
      <w:tr w:rsidR="007C4954" w:rsidRPr="007C4954" w14:paraId="5F733066" w14:textId="77777777" w:rsidTr="00BB682D">
        <w:tc>
          <w:tcPr>
            <w:tcW w:w="2268" w:type="dxa"/>
            <w:tcBorders>
              <w:top w:val="nil"/>
              <w:left w:val="nil"/>
              <w:bottom w:val="nil"/>
              <w:right w:val="single" w:sz="18" w:space="0" w:color="C00000"/>
            </w:tcBorders>
            <w:shd w:val="clear" w:color="auto" w:fill="auto"/>
            <w:noWrap/>
            <w:vAlign w:val="center"/>
          </w:tcPr>
          <w:p w14:paraId="1D3E724B" w14:textId="77777777" w:rsidR="007C4954" w:rsidRPr="00C935A5" w:rsidRDefault="007C4954" w:rsidP="007C4954">
            <w:pPr>
              <w:spacing w:before="40" w:after="40"/>
              <w:rPr>
                <w:rFonts w:cs="Arial"/>
                <w:sz w:val="18"/>
                <w:szCs w:val="18"/>
              </w:rPr>
            </w:pPr>
            <w:r w:rsidRPr="00C935A5">
              <w:rPr>
                <w:rFonts w:cs="Arial"/>
                <w:sz w:val="18"/>
                <w:szCs w:val="18"/>
              </w:rPr>
              <w:t>Horsham RC</w:t>
            </w:r>
          </w:p>
        </w:tc>
        <w:tc>
          <w:tcPr>
            <w:tcW w:w="1701" w:type="dxa"/>
            <w:tcBorders>
              <w:top w:val="nil"/>
              <w:left w:val="single" w:sz="18" w:space="0" w:color="C00000"/>
              <w:bottom w:val="nil"/>
              <w:right w:val="nil"/>
            </w:tcBorders>
            <w:shd w:val="clear" w:color="auto" w:fill="auto"/>
            <w:noWrap/>
          </w:tcPr>
          <w:p w14:paraId="7FB358D8" w14:textId="50C96277" w:rsidR="007C4954" w:rsidRPr="00C935A5" w:rsidRDefault="007C4954" w:rsidP="007C4954">
            <w:pPr>
              <w:spacing w:before="40" w:after="20"/>
              <w:jc w:val="right"/>
              <w:rPr>
                <w:rFonts w:cs="Arial"/>
                <w:sz w:val="18"/>
                <w:szCs w:val="18"/>
              </w:rPr>
            </w:pPr>
            <w:r w:rsidRPr="007C4954">
              <w:rPr>
                <w:rFonts w:cs="Arial"/>
                <w:sz w:val="18"/>
                <w:szCs w:val="18"/>
              </w:rPr>
              <w:t>2,524,050,500</w:t>
            </w:r>
          </w:p>
        </w:tc>
        <w:tc>
          <w:tcPr>
            <w:tcW w:w="1701" w:type="dxa"/>
            <w:tcBorders>
              <w:top w:val="nil"/>
              <w:left w:val="nil"/>
              <w:bottom w:val="nil"/>
              <w:right w:val="nil"/>
            </w:tcBorders>
          </w:tcPr>
          <w:p w14:paraId="1E64601D" w14:textId="58D35668" w:rsidR="007C4954" w:rsidRPr="00C935A5" w:rsidRDefault="007C4954" w:rsidP="007C4954">
            <w:pPr>
              <w:spacing w:before="40" w:after="20"/>
              <w:jc w:val="right"/>
              <w:rPr>
                <w:rFonts w:cs="Arial"/>
                <w:sz w:val="18"/>
                <w:szCs w:val="18"/>
              </w:rPr>
            </w:pPr>
            <w:r w:rsidRPr="007C4954">
              <w:rPr>
                <w:rFonts w:cs="Arial"/>
                <w:sz w:val="18"/>
                <w:szCs w:val="18"/>
              </w:rPr>
              <w:t>531,749,000</w:t>
            </w:r>
          </w:p>
        </w:tc>
        <w:tc>
          <w:tcPr>
            <w:tcW w:w="1701" w:type="dxa"/>
            <w:tcBorders>
              <w:top w:val="nil"/>
              <w:left w:val="nil"/>
              <w:bottom w:val="nil"/>
              <w:right w:val="nil"/>
            </w:tcBorders>
            <w:shd w:val="clear" w:color="auto" w:fill="auto"/>
            <w:noWrap/>
          </w:tcPr>
          <w:p w14:paraId="0BC805F1" w14:textId="3EA6B231" w:rsidR="007C4954" w:rsidRPr="00C935A5" w:rsidRDefault="007C4954" w:rsidP="007C4954">
            <w:pPr>
              <w:spacing w:before="40" w:after="20"/>
              <w:jc w:val="right"/>
              <w:rPr>
                <w:rFonts w:cs="Arial"/>
                <w:sz w:val="18"/>
                <w:szCs w:val="18"/>
              </w:rPr>
            </w:pPr>
            <w:r w:rsidRPr="007C4954">
              <w:rPr>
                <w:rFonts w:cs="Arial"/>
                <w:sz w:val="18"/>
                <w:szCs w:val="18"/>
              </w:rPr>
              <w:t>1,843,360,000</w:t>
            </w:r>
          </w:p>
        </w:tc>
        <w:tc>
          <w:tcPr>
            <w:tcW w:w="1701" w:type="dxa"/>
            <w:tcBorders>
              <w:top w:val="nil"/>
              <w:left w:val="nil"/>
              <w:bottom w:val="nil"/>
              <w:right w:val="nil"/>
            </w:tcBorders>
          </w:tcPr>
          <w:p w14:paraId="13989405" w14:textId="1C0ED68C" w:rsidR="007C4954" w:rsidRPr="00547CB7" w:rsidRDefault="007C4954" w:rsidP="007C4954">
            <w:pPr>
              <w:spacing w:before="40" w:after="20"/>
              <w:jc w:val="right"/>
              <w:rPr>
                <w:rFonts w:cs="Arial"/>
                <w:b/>
                <w:bCs/>
                <w:sz w:val="18"/>
                <w:szCs w:val="18"/>
              </w:rPr>
            </w:pPr>
            <w:r w:rsidRPr="00547CB7">
              <w:rPr>
                <w:rFonts w:cs="Arial"/>
                <w:b/>
                <w:bCs/>
                <w:sz w:val="18"/>
                <w:szCs w:val="18"/>
              </w:rPr>
              <w:t>4,899,159,500</w:t>
            </w:r>
          </w:p>
        </w:tc>
      </w:tr>
      <w:tr w:rsidR="007C4954" w:rsidRPr="007C4954" w14:paraId="5D82505C" w14:textId="77777777" w:rsidTr="00BB682D">
        <w:tc>
          <w:tcPr>
            <w:tcW w:w="2268" w:type="dxa"/>
            <w:tcBorders>
              <w:top w:val="nil"/>
              <w:left w:val="nil"/>
              <w:bottom w:val="nil"/>
              <w:right w:val="single" w:sz="18" w:space="0" w:color="C00000"/>
            </w:tcBorders>
            <w:shd w:val="clear" w:color="auto" w:fill="auto"/>
            <w:noWrap/>
            <w:vAlign w:val="center"/>
          </w:tcPr>
          <w:p w14:paraId="611495D0" w14:textId="77777777" w:rsidR="007C4954" w:rsidRPr="00C935A5" w:rsidRDefault="007C4954" w:rsidP="007C4954">
            <w:pPr>
              <w:spacing w:before="40" w:after="40"/>
              <w:rPr>
                <w:rFonts w:cs="Arial"/>
                <w:sz w:val="18"/>
                <w:szCs w:val="18"/>
              </w:rPr>
            </w:pPr>
            <w:r w:rsidRPr="00C935A5">
              <w:rPr>
                <w:rFonts w:cs="Arial"/>
                <w:sz w:val="18"/>
                <w:szCs w:val="18"/>
              </w:rPr>
              <w:t>Hume C</w:t>
            </w:r>
          </w:p>
        </w:tc>
        <w:tc>
          <w:tcPr>
            <w:tcW w:w="1701" w:type="dxa"/>
            <w:tcBorders>
              <w:top w:val="nil"/>
              <w:left w:val="single" w:sz="18" w:space="0" w:color="C00000"/>
              <w:bottom w:val="nil"/>
              <w:right w:val="nil"/>
            </w:tcBorders>
            <w:shd w:val="clear" w:color="auto" w:fill="auto"/>
            <w:noWrap/>
          </w:tcPr>
          <w:p w14:paraId="6DC447D1" w14:textId="00497D0C" w:rsidR="007C4954" w:rsidRPr="00C935A5" w:rsidRDefault="007C4954" w:rsidP="007C4954">
            <w:pPr>
              <w:spacing w:before="40" w:after="20"/>
              <w:jc w:val="right"/>
              <w:rPr>
                <w:rFonts w:cs="Arial"/>
                <w:sz w:val="18"/>
                <w:szCs w:val="18"/>
              </w:rPr>
            </w:pPr>
            <w:r w:rsidRPr="007C4954">
              <w:rPr>
                <w:rFonts w:cs="Arial"/>
                <w:sz w:val="18"/>
                <w:szCs w:val="18"/>
              </w:rPr>
              <w:t>43,095,098,001</w:t>
            </w:r>
          </w:p>
        </w:tc>
        <w:tc>
          <w:tcPr>
            <w:tcW w:w="1701" w:type="dxa"/>
            <w:tcBorders>
              <w:top w:val="nil"/>
              <w:left w:val="nil"/>
              <w:bottom w:val="nil"/>
              <w:right w:val="nil"/>
            </w:tcBorders>
          </w:tcPr>
          <w:p w14:paraId="1E04156A" w14:textId="1E4EF414" w:rsidR="007C4954" w:rsidRPr="00C935A5" w:rsidRDefault="007C4954" w:rsidP="007C4954">
            <w:pPr>
              <w:spacing w:before="40" w:after="20"/>
              <w:jc w:val="right"/>
              <w:rPr>
                <w:rFonts w:cs="Arial"/>
                <w:sz w:val="18"/>
                <w:szCs w:val="18"/>
              </w:rPr>
            </w:pPr>
            <w:r w:rsidRPr="007C4954">
              <w:rPr>
                <w:rFonts w:cs="Arial"/>
                <w:sz w:val="18"/>
                <w:szCs w:val="18"/>
              </w:rPr>
              <w:t>10,234,807,628</w:t>
            </w:r>
          </w:p>
        </w:tc>
        <w:tc>
          <w:tcPr>
            <w:tcW w:w="1701" w:type="dxa"/>
            <w:tcBorders>
              <w:top w:val="nil"/>
              <w:left w:val="nil"/>
              <w:bottom w:val="nil"/>
              <w:right w:val="nil"/>
            </w:tcBorders>
            <w:shd w:val="clear" w:color="auto" w:fill="auto"/>
            <w:noWrap/>
          </w:tcPr>
          <w:p w14:paraId="1DB639FC" w14:textId="55F65804" w:rsidR="007C4954" w:rsidRPr="00C935A5" w:rsidRDefault="007C4954" w:rsidP="007C4954">
            <w:pPr>
              <w:spacing w:before="40" w:after="20"/>
              <w:jc w:val="right"/>
              <w:rPr>
                <w:rFonts w:cs="Arial"/>
                <w:sz w:val="18"/>
                <w:szCs w:val="18"/>
              </w:rPr>
            </w:pPr>
            <w:r w:rsidRPr="007C4954">
              <w:rPr>
                <w:rFonts w:cs="Arial"/>
                <w:sz w:val="18"/>
                <w:szCs w:val="18"/>
              </w:rPr>
              <w:t>2,961,471,333</w:t>
            </w:r>
          </w:p>
        </w:tc>
        <w:tc>
          <w:tcPr>
            <w:tcW w:w="1701" w:type="dxa"/>
            <w:tcBorders>
              <w:top w:val="nil"/>
              <w:left w:val="nil"/>
              <w:bottom w:val="nil"/>
              <w:right w:val="nil"/>
            </w:tcBorders>
          </w:tcPr>
          <w:p w14:paraId="72DB2E0B" w14:textId="669B74E2" w:rsidR="007C4954" w:rsidRPr="00547CB7" w:rsidRDefault="007C4954" w:rsidP="007C4954">
            <w:pPr>
              <w:spacing w:before="40" w:after="20"/>
              <w:jc w:val="right"/>
              <w:rPr>
                <w:rFonts w:cs="Arial"/>
                <w:b/>
                <w:bCs/>
                <w:sz w:val="18"/>
                <w:szCs w:val="18"/>
              </w:rPr>
            </w:pPr>
            <w:r w:rsidRPr="00547CB7">
              <w:rPr>
                <w:rFonts w:cs="Arial"/>
                <w:b/>
                <w:bCs/>
                <w:sz w:val="18"/>
                <w:szCs w:val="18"/>
              </w:rPr>
              <w:t>56,291,376,962</w:t>
            </w:r>
          </w:p>
        </w:tc>
      </w:tr>
      <w:tr w:rsidR="007C4954" w:rsidRPr="007C4954" w14:paraId="148E23BB" w14:textId="77777777" w:rsidTr="00BB682D">
        <w:tc>
          <w:tcPr>
            <w:tcW w:w="2268" w:type="dxa"/>
            <w:tcBorders>
              <w:top w:val="nil"/>
              <w:left w:val="nil"/>
              <w:bottom w:val="nil"/>
              <w:right w:val="single" w:sz="18" w:space="0" w:color="C00000"/>
            </w:tcBorders>
            <w:shd w:val="clear" w:color="auto" w:fill="auto"/>
            <w:noWrap/>
            <w:vAlign w:val="center"/>
          </w:tcPr>
          <w:p w14:paraId="6B51B6B5" w14:textId="77777777" w:rsidR="007C4954" w:rsidRPr="00C935A5" w:rsidRDefault="007C4954" w:rsidP="007C4954">
            <w:pPr>
              <w:spacing w:before="40" w:after="40"/>
              <w:rPr>
                <w:rFonts w:cs="Arial"/>
                <w:sz w:val="18"/>
                <w:szCs w:val="18"/>
              </w:rPr>
            </w:pPr>
            <w:r w:rsidRPr="00C935A5">
              <w:rPr>
                <w:rFonts w:cs="Arial"/>
                <w:sz w:val="18"/>
                <w:szCs w:val="18"/>
              </w:rPr>
              <w:t>Indigo S</w:t>
            </w:r>
          </w:p>
        </w:tc>
        <w:tc>
          <w:tcPr>
            <w:tcW w:w="1701" w:type="dxa"/>
            <w:tcBorders>
              <w:top w:val="nil"/>
              <w:left w:val="single" w:sz="18" w:space="0" w:color="C00000"/>
              <w:bottom w:val="nil"/>
              <w:right w:val="nil"/>
            </w:tcBorders>
            <w:shd w:val="clear" w:color="auto" w:fill="auto"/>
            <w:noWrap/>
          </w:tcPr>
          <w:p w14:paraId="38DB1D10" w14:textId="74DFDD5C" w:rsidR="007C4954" w:rsidRPr="00C935A5" w:rsidRDefault="007C4954" w:rsidP="007C4954">
            <w:pPr>
              <w:spacing w:before="40" w:after="20"/>
              <w:jc w:val="right"/>
              <w:rPr>
                <w:rFonts w:cs="Arial"/>
                <w:sz w:val="18"/>
                <w:szCs w:val="18"/>
              </w:rPr>
            </w:pPr>
            <w:r w:rsidRPr="007C4954">
              <w:rPr>
                <w:rFonts w:cs="Arial"/>
                <w:sz w:val="18"/>
                <w:szCs w:val="18"/>
              </w:rPr>
              <w:t>2,239,742,467</w:t>
            </w:r>
          </w:p>
        </w:tc>
        <w:tc>
          <w:tcPr>
            <w:tcW w:w="1701" w:type="dxa"/>
            <w:tcBorders>
              <w:top w:val="nil"/>
              <w:left w:val="nil"/>
              <w:bottom w:val="nil"/>
              <w:right w:val="nil"/>
            </w:tcBorders>
          </w:tcPr>
          <w:p w14:paraId="48F6CA73" w14:textId="4B3C1BC4" w:rsidR="007C4954" w:rsidRPr="00C935A5" w:rsidRDefault="007C4954" w:rsidP="007C4954">
            <w:pPr>
              <w:spacing w:before="40" w:after="20"/>
              <w:jc w:val="right"/>
              <w:rPr>
                <w:rFonts w:cs="Arial"/>
                <w:sz w:val="18"/>
                <w:szCs w:val="18"/>
              </w:rPr>
            </w:pPr>
            <w:r w:rsidRPr="007C4954">
              <w:rPr>
                <w:rFonts w:cs="Arial"/>
                <w:sz w:val="18"/>
                <w:szCs w:val="18"/>
              </w:rPr>
              <w:t>200,485,400</w:t>
            </w:r>
          </w:p>
        </w:tc>
        <w:tc>
          <w:tcPr>
            <w:tcW w:w="1701" w:type="dxa"/>
            <w:tcBorders>
              <w:top w:val="nil"/>
              <w:left w:val="nil"/>
              <w:bottom w:val="nil"/>
              <w:right w:val="nil"/>
            </w:tcBorders>
            <w:shd w:val="clear" w:color="auto" w:fill="auto"/>
            <w:noWrap/>
          </w:tcPr>
          <w:p w14:paraId="3EC17D3D" w14:textId="5C020618" w:rsidR="007C4954" w:rsidRPr="00C935A5" w:rsidRDefault="007C4954" w:rsidP="007C4954">
            <w:pPr>
              <w:spacing w:before="40" w:after="20"/>
              <w:jc w:val="right"/>
              <w:rPr>
                <w:rFonts w:cs="Arial"/>
                <w:sz w:val="18"/>
                <w:szCs w:val="18"/>
              </w:rPr>
            </w:pPr>
            <w:r w:rsidRPr="007C4954">
              <w:rPr>
                <w:rFonts w:cs="Arial"/>
                <w:sz w:val="18"/>
                <w:szCs w:val="18"/>
              </w:rPr>
              <w:t>1,540,831,000</w:t>
            </w:r>
          </w:p>
        </w:tc>
        <w:tc>
          <w:tcPr>
            <w:tcW w:w="1701" w:type="dxa"/>
            <w:tcBorders>
              <w:top w:val="nil"/>
              <w:left w:val="nil"/>
              <w:bottom w:val="nil"/>
              <w:right w:val="nil"/>
            </w:tcBorders>
          </w:tcPr>
          <w:p w14:paraId="1FEE5060" w14:textId="54B0A308" w:rsidR="007C4954" w:rsidRPr="00547CB7" w:rsidRDefault="007C4954" w:rsidP="007C4954">
            <w:pPr>
              <w:spacing w:before="40" w:after="20"/>
              <w:jc w:val="right"/>
              <w:rPr>
                <w:rFonts w:cs="Arial"/>
                <w:b/>
                <w:bCs/>
                <w:sz w:val="18"/>
                <w:szCs w:val="18"/>
              </w:rPr>
            </w:pPr>
            <w:r w:rsidRPr="00547CB7">
              <w:rPr>
                <w:rFonts w:cs="Arial"/>
                <w:b/>
                <w:bCs/>
                <w:sz w:val="18"/>
                <w:szCs w:val="18"/>
              </w:rPr>
              <w:t>3,981,058,867</w:t>
            </w:r>
          </w:p>
        </w:tc>
      </w:tr>
      <w:tr w:rsidR="007C4954" w:rsidRPr="007C4954" w14:paraId="7DC9A1A0" w14:textId="77777777" w:rsidTr="00BB682D">
        <w:tc>
          <w:tcPr>
            <w:tcW w:w="2268" w:type="dxa"/>
            <w:tcBorders>
              <w:top w:val="nil"/>
              <w:left w:val="nil"/>
              <w:bottom w:val="nil"/>
              <w:right w:val="single" w:sz="18" w:space="0" w:color="C00000"/>
            </w:tcBorders>
            <w:shd w:val="clear" w:color="auto" w:fill="auto"/>
            <w:noWrap/>
            <w:vAlign w:val="center"/>
          </w:tcPr>
          <w:p w14:paraId="2BFD80E5" w14:textId="77777777" w:rsidR="007C4954" w:rsidRPr="00C935A5" w:rsidRDefault="007C4954" w:rsidP="007C4954">
            <w:pPr>
              <w:spacing w:before="40" w:after="40"/>
              <w:rPr>
                <w:rFonts w:cs="Arial"/>
                <w:sz w:val="18"/>
                <w:szCs w:val="18"/>
              </w:rPr>
            </w:pPr>
            <w:r w:rsidRPr="00C935A5">
              <w:rPr>
                <w:rFonts w:cs="Arial"/>
                <w:sz w:val="18"/>
                <w:szCs w:val="18"/>
              </w:rPr>
              <w:t>Kingston C</w:t>
            </w:r>
          </w:p>
        </w:tc>
        <w:tc>
          <w:tcPr>
            <w:tcW w:w="1701" w:type="dxa"/>
            <w:tcBorders>
              <w:top w:val="nil"/>
              <w:left w:val="single" w:sz="18" w:space="0" w:color="C00000"/>
              <w:bottom w:val="nil"/>
              <w:right w:val="nil"/>
            </w:tcBorders>
            <w:shd w:val="clear" w:color="auto" w:fill="auto"/>
            <w:noWrap/>
          </w:tcPr>
          <w:p w14:paraId="3746A15E" w14:textId="176B3B5B" w:rsidR="007C4954" w:rsidRPr="00C935A5" w:rsidRDefault="007C4954" w:rsidP="007C4954">
            <w:pPr>
              <w:spacing w:before="40" w:after="20"/>
              <w:jc w:val="right"/>
              <w:rPr>
                <w:rFonts w:cs="Arial"/>
                <w:sz w:val="18"/>
                <w:szCs w:val="18"/>
              </w:rPr>
            </w:pPr>
            <w:r w:rsidRPr="007C4954">
              <w:rPr>
                <w:rFonts w:cs="Arial"/>
                <w:sz w:val="18"/>
                <w:szCs w:val="18"/>
              </w:rPr>
              <w:t>53,667,712,167</w:t>
            </w:r>
          </w:p>
        </w:tc>
        <w:tc>
          <w:tcPr>
            <w:tcW w:w="1701" w:type="dxa"/>
            <w:tcBorders>
              <w:top w:val="nil"/>
              <w:left w:val="nil"/>
              <w:bottom w:val="nil"/>
              <w:right w:val="nil"/>
            </w:tcBorders>
          </w:tcPr>
          <w:p w14:paraId="2BA95443" w14:textId="07D0D68C" w:rsidR="007C4954" w:rsidRPr="00C935A5" w:rsidRDefault="007C4954" w:rsidP="007C4954">
            <w:pPr>
              <w:spacing w:before="40" w:after="20"/>
              <w:jc w:val="right"/>
              <w:rPr>
                <w:rFonts w:cs="Arial"/>
                <w:sz w:val="18"/>
                <w:szCs w:val="18"/>
              </w:rPr>
            </w:pPr>
            <w:r w:rsidRPr="007C4954">
              <w:rPr>
                <w:rFonts w:cs="Arial"/>
                <w:sz w:val="18"/>
                <w:szCs w:val="18"/>
              </w:rPr>
              <w:t>12,362,940,671</w:t>
            </w:r>
          </w:p>
        </w:tc>
        <w:tc>
          <w:tcPr>
            <w:tcW w:w="1701" w:type="dxa"/>
            <w:tcBorders>
              <w:top w:val="nil"/>
              <w:left w:val="nil"/>
              <w:bottom w:val="nil"/>
              <w:right w:val="nil"/>
            </w:tcBorders>
            <w:shd w:val="clear" w:color="auto" w:fill="auto"/>
            <w:noWrap/>
          </w:tcPr>
          <w:p w14:paraId="1A126243" w14:textId="71C36D15" w:rsidR="007C4954" w:rsidRPr="00C935A5" w:rsidRDefault="007C4954" w:rsidP="007C4954">
            <w:pPr>
              <w:spacing w:before="40" w:after="20"/>
              <w:jc w:val="right"/>
              <w:rPr>
                <w:rFonts w:cs="Arial"/>
                <w:sz w:val="18"/>
                <w:szCs w:val="18"/>
              </w:rPr>
            </w:pPr>
            <w:r w:rsidRPr="007C4954">
              <w:rPr>
                <w:rFonts w:cs="Arial"/>
                <w:sz w:val="18"/>
                <w:szCs w:val="18"/>
              </w:rPr>
              <w:t>281,023,333</w:t>
            </w:r>
          </w:p>
        </w:tc>
        <w:tc>
          <w:tcPr>
            <w:tcW w:w="1701" w:type="dxa"/>
            <w:tcBorders>
              <w:top w:val="nil"/>
              <w:left w:val="nil"/>
              <w:bottom w:val="nil"/>
              <w:right w:val="nil"/>
            </w:tcBorders>
          </w:tcPr>
          <w:p w14:paraId="4E506899" w14:textId="713CAF9E" w:rsidR="007C4954" w:rsidRPr="00547CB7" w:rsidRDefault="007C4954" w:rsidP="007C4954">
            <w:pPr>
              <w:spacing w:before="40" w:after="20"/>
              <w:jc w:val="right"/>
              <w:rPr>
                <w:rFonts w:cs="Arial"/>
                <w:b/>
                <w:bCs/>
                <w:sz w:val="18"/>
                <w:szCs w:val="18"/>
              </w:rPr>
            </w:pPr>
            <w:r w:rsidRPr="00547CB7">
              <w:rPr>
                <w:rFonts w:cs="Arial"/>
                <w:b/>
                <w:bCs/>
                <w:sz w:val="18"/>
                <w:szCs w:val="18"/>
              </w:rPr>
              <w:t>66,311,676,171</w:t>
            </w:r>
          </w:p>
        </w:tc>
      </w:tr>
      <w:tr w:rsidR="007C4954" w:rsidRPr="007C4954" w14:paraId="277906B2" w14:textId="77777777" w:rsidTr="00BB682D">
        <w:tc>
          <w:tcPr>
            <w:tcW w:w="2268" w:type="dxa"/>
            <w:tcBorders>
              <w:top w:val="nil"/>
              <w:left w:val="nil"/>
              <w:bottom w:val="nil"/>
              <w:right w:val="single" w:sz="18" w:space="0" w:color="C00000"/>
            </w:tcBorders>
            <w:shd w:val="clear" w:color="auto" w:fill="auto"/>
            <w:noWrap/>
            <w:vAlign w:val="center"/>
          </w:tcPr>
          <w:p w14:paraId="3B4A747B" w14:textId="77777777" w:rsidR="007C4954" w:rsidRPr="00C935A5" w:rsidRDefault="007C4954" w:rsidP="007C4954">
            <w:pPr>
              <w:spacing w:before="40" w:after="40"/>
              <w:rPr>
                <w:rFonts w:cs="Arial"/>
                <w:sz w:val="18"/>
                <w:szCs w:val="18"/>
              </w:rPr>
            </w:pPr>
            <w:r w:rsidRPr="00C935A5">
              <w:rPr>
                <w:rFonts w:cs="Arial"/>
                <w:sz w:val="18"/>
                <w:szCs w:val="18"/>
              </w:rPr>
              <w:t>Knox C</w:t>
            </w:r>
          </w:p>
        </w:tc>
        <w:tc>
          <w:tcPr>
            <w:tcW w:w="1701" w:type="dxa"/>
            <w:tcBorders>
              <w:top w:val="nil"/>
              <w:left w:val="single" w:sz="18" w:space="0" w:color="C00000"/>
              <w:bottom w:val="nil"/>
              <w:right w:val="nil"/>
            </w:tcBorders>
            <w:shd w:val="clear" w:color="auto" w:fill="auto"/>
            <w:noWrap/>
          </w:tcPr>
          <w:p w14:paraId="3263682E" w14:textId="402A3D4E" w:rsidR="007C4954" w:rsidRPr="00C935A5" w:rsidRDefault="007C4954" w:rsidP="007C4954">
            <w:pPr>
              <w:spacing w:before="40" w:after="20"/>
              <w:jc w:val="right"/>
              <w:rPr>
                <w:rFonts w:cs="Arial"/>
                <w:sz w:val="18"/>
                <w:szCs w:val="18"/>
              </w:rPr>
            </w:pPr>
            <w:r w:rsidRPr="007C4954">
              <w:rPr>
                <w:rFonts w:cs="Arial"/>
                <w:sz w:val="18"/>
                <w:szCs w:val="18"/>
              </w:rPr>
              <w:t>43,823,468,800</w:t>
            </w:r>
          </w:p>
        </w:tc>
        <w:tc>
          <w:tcPr>
            <w:tcW w:w="1701" w:type="dxa"/>
            <w:tcBorders>
              <w:top w:val="nil"/>
              <w:left w:val="nil"/>
              <w:bottom w:val="nil"/>
              <w:right w:val="nil"/>
            </w:tcBorders>
          </w:tcPr>
          <w:p w14:paraId="2AA069DB" w14:textId="2F7EAB62" w:rsidR="007C4954" w:rsidRPr="00C935A5" w:rsidRDefault="007C4954" w:rsidP="007C4954">
            <w:pPr>
              <w:spacing w:before="40" w:after="20"/>
              <w:jc w:val="right"/>
              <w:rPr>
                <w:rFonts w:cs="Arial"/>
                <w:sz w:val="18"/>
                <w:szCs w:val="18"/>
              </w:rPr>
            </w:pPr>
            <w:r w:rsidRPr="007C4954">
              <w:rPr>
                <w:rFonts w:cs="Arial"/>
                <w:sz w:val="18"/>
                <w:szCs w:val="18"/>
              </w:rPr>
              <w:t>7,198,877,700</w:t>
            </w:r>
          </w:p>
        </w:tc>
        <w:tc>
          <w:tcPr>
            <w:tcW w:w="1701" w:type="dxa"/>
            <w:tcBorders>
              <w:top w:val="nil"/>
              <w:left w:val="nil"/>
              <w:bottom w:val="nil"/>
              <w:right w:val="nil"/>
            </w:tcBorders>
            <w:shd w:val="clear" w:color="auto" w:fill="auto"/>
            <w:noWrap/>
          </w:tcPr>
          <w:p w14:paraId="6709B26D" w14:textId="2981A479"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7A0EDE74" w14:textId="6D8F6F93" w:rsidR="007C4954" w:rsidRPr="00547CB7" w:rsidRDefault="007C4954" w:rsidP="007C4954">
            <w:pPr>
              <w:spacing w:before="40" w:after="20"/>
              <w:jc w:val="right"/>
              <w:rPr>
                <w:rFonts w:cs="Arial"/>
                <w:b/>
                <w:bCs/>
                <w:sz w:val="18"/>
                <w:szCs w:val="18"/>
              </w:rPr>
            </w:pPr>
            <w:r w:rsidRPr="00547CB7">
              <w:rPr>
                <w:rFonts w:cs="Arial"/>
                <w:b/>
                <w:bCs/>
                <w:sz w:val="18"/>
                <w:szCs w:val="18"/>
              </w:rPr>
              <w:t>51,022,346,500</w:t>
            </w:r>
          </w:p>
        </w:tc>
      </w:tr>
      <w:tr w:rsidR="007C4954" w:rsidRPr="007C4954" w14:paraId="07C2186D" w14:textId="77777777" w:rsidTr="00BB682D">
        <w:tc>
          <w:tcPr>
            <w:tcW w:w="2268" w:type="dxa"/>
            <w:tcBorders>
              <w:top w:val="nil"/>
              <w:left w:val="nil"/>
              <w:bottom w:val="nil"/>
              <w:right w:val="single" w:sz="18" w:space="0" w:color="C00000"/>
            </w:tcBorders>
            <w:shd w:val="clear" w:color="auto" w:fill="auto"/>
            <w:noWrap/>
            <w:vAlign w:val="center"/>
          </w:tcPr>
          <w:p w14:paraId="6902AC8F" w14:textId="77777777" w:rsidR="007C4954" w:rsidRPr="00C935A5" w:rsidRDefault="007C4954" w:rsidP="007C4954">
            <w:pPr>
              <w:spacing w:before="40" w:after="40"/>
              <w:rPr>
                <w:rFonts w:cs="Arial"/>
                <w:sz w:val="18"/>
                <w:szCs w:val="18"/>
              </w:rPr>
            </w:pPr>
            <w:r w:rsidRPr="00C935A5">
              <w:rPr>
                <w:rFonts w:cs="Arial"/>
                <w:sz w:val="18"/>
                <w:szCs w:val="18"/>
              </w:rPr>
              <w:t>Latrobe C</w:t>
            </w:r>
          </w:p>
        </w:tc>
        <w:tc>
          <w:tcPr>
            <w:tcW w:w="1701" w:type="dxa"/>
            <w:tcBorders>
              <w:top w:val="nil"/>
              <w:left w:val="single" w:sz="18" w:space="0" w:color="C00000"/>
              <w:bottom w:val="nil"/>
              <w:right w:val="nil"/>
            </w:tcBorders>
            <w:shd w:val="clear" w:color="auto" w:fill="auto"/>
            <w:noWrap/>
          </w:tcPr>
          <w:p w14:paraId="26A2D83F" w14:textId="32B84E64" w:rsidR="007C4954" w:rsidRPr="00C935A5" w:rsidRDefault="007C4954" w:rsidP="007C4954">
            <w:pPr>
              <w:spacing w:before="40" w:after="20"/>
              <w:jc w:val="right"/>
              <w:rPr>
                <w:rFonts w:cs="Arial"/>
                <w:sz w:val="18"/>
                <w:szCs w:val="18"/>
              </w:rPr>
            </w:pPr>
            <w:r w:rsidRPr="007C4954">
              <w:rPr>
                <w:rFonts w:cs="Arial"/>
                <w:sz w:val="18"/>
                <w:szCs w:val="18"/>
              </w:rPr>
              <w:t>10,110,482,000</w:t>
            </w:r>
          </w:p>
        </w:tc>
        <w:tc>
          <w:tcPr>
            <w:tcW w:w="1701" w:type="dxa"/>
            <w:tcBorders>
              <w:top w:val="nil"/>
              <w:left w:val="nil"/>
              <w:bottom w:val="nil"/>
              <w:right w:val="nil"/>
            </w:tcBorders>
          </w:tcPr>
          <w:p w14:paraId="504EAABF" w14:textId="63A4330F" w:rsidR="007C4954" w:rsidRPr="00C935A5" w:rsidRDefault="007C4954" w:rsidP="007C4954">
            <w:pPr>
              <w:spacing w:before="40" w:after="20"/>
              <w:jc w:val="right"/>
              <w:rPr>
                <w:rFonts w:cs="Arial"/>
                <w:sz w:val="18"/>
                <w:szCs w:val="18"/>
              </w:rPr>
            </w:pPr>
            <w:r w:rsidRPr="007C4954">
              <w:rPr>
                <w:rFonts w:cs="Arial"/>
                <w:sz w:val="18"/>
                <w:szCs w:val="18"/>
              </w:rPr>
              <w:t>2,026,703,341</w:t>
            </w:r>
          </w:p>
        </w:tc>
        <w:tc>
          <w:tcPr>
            <w:tcW w:w="1701" w:type="dxa"/>
            <w:tcBorders>
              <w:top w:val="nil"/>
              <w:left w:val="nil"/>
              <w:bottom w:val="nil"/>
              <w:right w:val="nil"/>
            </w:tcBorders>
            <w:shd w:val="clear" w:color="auto" w:fill="auto"/>
            <w:noWrap/>
          </w:tcPr>
          <w:p w14:paraId="74F954A0" w14:textId="2D47B365" w:rsidR="007C4954" w:rsidRPr="00C935A5" w:rsidRDefault="007C4954" w:rsidP="007C4954">
            <w:pPr>
              <w:spacing w:before="40" w:after="20"/>
              <w:jc w:val="right"/>
              <w:rPr>
                <w:rFonts w:cs="Arial"/>
                <w:sz w:val="18"/>
                <w:szCs w:val="18"/>
              </w:rPr>
            </w:pPr>
            <w:r w:rsidRPr="007C4954">
              <w:rPr>
                <w:rFonts w:cs="Arial"/>
                <w:sz w:val="18"/>
                <w:szCs w:val="18"/>
              </w:rPr>
              <w:t>751,322,833</w:t>
            </w:r>
          </w:p>
        </w:tc>
        <w:tc>
          <w:tcPr>
            <w:tcW w:w="1701" w:type="dxa"/>
            <w:tcBorders>
              <w:top w:val="nil"/>
              <w:left w:val="nil"/>
              <w:bottom w:val="nil"/>
              <w:right w:val="nil"/>
            </w:tcBorders>
          </w:tcPr>
          <w:p w14:paraId="1C3065E7" w14:textId="32BA0794" w:rsidR="007C4954" w:rsidRPr="00547CB7" w:rsidRDefault="007C4954" w:rsidP="007C4954">
            <w:pPr>
              <w:spacing w:before="40" w:after="20"/>
              <w:jc w:val="right"/>
              <w:rPr>
                <w:rFonts w:cs="Arial"/>
                <w:b/>
                <w:bCs/>
                <w:sz w:val="18"/>
                <w:szCs w:val="18"/>
              </w:rPr>
            </w:pPr>
            <w:r w:rsidRPr="00547CB7">
              <w:rPr>
                <w:rFonts w:cs="Arial"/>
                <w:b/>
                <w:bCs/>
                <w:sz w:val="18"/>
                <w:szCs w:val="18"/>
              </w:rPr>
              <w:t>12,888,508,174</w:t>
            </w:r>
          </w:p>
        </w:tc>
      </w:tr>
      <w:tr w:rsidR="007C4954" w:rsidRPr="007C4954" w14:paraId="24050185" w14:textId="77777777" w:rsidTr="00BB682D">
        <w:tc>
          <w:tcPr>
            <w:tcW w:w="2268" w:type="dxa"/>
            <w:tcBorders>
              <w:top w:val="nil"/>
              <w:left w:val="nil"/>
              <w:bottom w:val="nil"/>
              <w:right w:val="single" w:sz="18" w:space="0" w:color="C00000"/>
            </w:tcBorders>
            <w:shd w:val="clear" w:color="auto" w:fill="auto"/>
            <w:noWrap/>
            <w:vAlign w:val="center"/>
          </w:tcPr>
          <w:p w14:paraId="3C2FC858" w14:textId="77777777" w:rsidR="007C4954" w:rsidRPr="00C935A5" w:rsidRDefault="007C4954" w:rsidP="007C4954">
            <w:pPr>
              <w:spacing w:before="40" w:after="40"/>
              <w:rPr>
                <w:rFonts w:cs="Arial"/>
                <w:sz w:val="18"/>
                <w:szCs w:val="18"/>
              </w:rPr>
            </w:pPr>
            <w:r w:rsidRPr="00C935A5">
              <w:rPr>
                <w:rFonts w:cs="Arial"/>
                <w:sz w:val="18"/>
                <w:szCs w:val="18"/>
              </w:rPr>
              <w:t>Loddon S</w:t>
            </w:r>
          </w:p>
        </w:tc>
        <w:tc>
          <w:tcPr>
            <w:tcW w:w="1701" w:type="dxa"/>
            <w:tcBorders>
              <w:top w:val="nil"/>
              <w:left w:val="single" w:sz="18" w:space="0" w:color="C00000"/>
              <w:bottom w:val="nil"/>
              <w:right w:val="nil"/>
            </w:tcBorders>
            <w:shd w:val="clear" w:color="auto" w:fill="auto"/>
            <w:noWrap/>
          </w:tcPr>
          <w:p w14:paraId="10259B08" w14:textId="25C18319" w:rsidR="007C4954" w:rsidRPr="00C935A5" w:rsidRDefault="007C4954" w:rsidP="007C4954">
            <w:pPr>
              <w:spacing w:before="40" w:after="20"/>
              <w:jc w:val="right"/>
              <w:rPr>
                <w:rFonts w:cs="Arial"/>
                <w:sz w:val="18"/>
                <w:szCs w:val="18"/>
              </w:rPr>
            </w:pPr>
            <w:r w:rsidRPr="007C4954">
              <w:rPr>
                <w:rFonts w:cs="Arial"/>
                <w:sz w:val="18"/>
                <w:szCs w:val="18"/>
              </w:rPr>
              <w:t>607,373,100</w:t>
            </w:r>
          </w:p>
        </w:tc>
        <w:tc>
          <w:tcPr>
            <w:tcW w:w="1701" w:type="dxa"/>
            <w:tcBorders>
              <w:top w:val="nil"/>
              <w:left w:val="nil"/>
              <w:bottom w:val="nil"/>
              <w:right w:val="nil"/>
            </w:tcBorders>
          </w:tcPr>
          <w:p w14:paraId="0DB94B31" w14:textId="0BCF10C1" w:rsidR="007C4954" w:rsidRPr="00C935A5" w:rsidRDefault="007C4954" w:rsidP="007C4954">
            <w:pPr>
              <w:spacing w:before="40" w:after="20"/>
              <w:jc w:val="right"/>
              <w:rPr>
                <w:rFonts w:cs="Arial"/>
                <w:sz w:val="18"/>
                <w:szCs w:val="18"/>
              </w:rPr>
            </w:pPr>
            <w:r w:rsidRPr="007C4954">
              <w:rPr>
                <w:rFonts w:cs="Arial"/>
                <w:sz w:val="18"/>
                <w:szCs w:val="18"/>
              </w:rPr>
              <w:t>60,569,733</w:t>
            </w:r>
          </w:p>
        </w:tc>
        <w:tc>
          <w:tcPr>
            <w:tcW w:w="1701" w:type="dxa"/>
            <w:tcBorders>
              <w:top w:val="nil"/>
              <w:left w:val="nil"/>
              <w:bottom w:val="nil"/>
              <w:right w:val="nil"/>
            </w:tcBorders>
            <w:shd w:val="clear" w:color="auto" w:fill="auto"/>
            <w:noWrap/>
          </w:tcPr>
          <w:p w14:paraId="18863CA4" w14:textId="21C27835" w:rsidR="007C4954" w:rsidRPr="00C935A5" w:rsidRDefault="007C4954" w:rsidP="007C4954">
            <w:pPr>
              <w:spacing w:before="40" w:after="20"/>
              <w:jc w:val="right"/>
              <w:rPr>
                <w:rFonts w:cs="Arial"/>
                <w:sz w:val="18"/>
                <w:szCs w:val="18"/>
              </w:rPr>
            </w:pPr>
            <w:r w:rsidRPr="007C4954">
              <w:rPr>
                <w:rFonts w:cs="Arial"/>
                <w:sz w:val="18"/>
                <w:szCs w:val="18"/>
              </w:rPr>
              <w:t>1,789,674,000</w:t>
            </w:r>
          </w:p>
        </w:tc>
        <w:tc>
          <w:tcPr>
            <w:tcW w:w="1701" w:type="dxa"/>
            <w:tcBorders>
              <w:top w:val="nil"/>
              <w:left w:val="nil"/>
              <w:bottom w:val="nil"/>
              <w:right w:val="nil"/>
            </w:tcBorders>
          </w:tcPr>
          <w:p w14:paraId="70D12F00" w14:textId="3C8A56A8" w:rsidR="007C4954" w:rsidRPr="00547CB7" w:rsidRDefault="007C4954" w:rsidP="007C4954">
            <w:pPr>
              <w:spacing w:before="40" w:after="20"/>
              <w:jc w:val="right"/>
              <w:rPr>
                <w:rFonts w:cs="Arial"/>
                <w:b/>
                <w:bCs/>
                <w:sz w:val="18"/>
                <w:szCs w:val="18"/>
              </w:rPr>
            </w:pPr>
            <w:r w:rsidRPr="00547CB7">
              <w:rPr>
                <w:rFonts w:cs="Arial"/>
                <w:b/>
                <w:bCs/>
                <w:sz w:val="18"/>
                <w:szCs w:val="18"/>
              </w:rPr>
              <w:t>2,457,616,833</w:t>
            </w:r>
          </w:p>
        </w:tc>
      </w:tr>
    </w:tbl>
    <w:p w14:paraId="6F182228" w14:textId="77777777" w:rsidR="007712BA" w:rsidRPr="00C935A5" w:rsidRDefault="007712BA" w:rsidP="00FF36E8">
      <w:pPr>
        <w:spacing w:before="40" w:after="20"/>
        <w:rPr>
          <w:rFonts w:cs="Arial"/>
          <w:sz w:val="18"/>
          <w:szCs w:val="18"/>
        </w:rPr>
      </w:pPr>
    </w:p>
    <w:p w14:paraId="0BE34661" w14:textId="77777777" w:rsidR="002C331E" w:rsidRPr="00C935A5" w:rsidRDefault="002C331E" w:rsidP="00FF36E8">
      <w:pPr>
        <w:spacing w:before="40" w:after="20"/>
        <w:rPr>
          <w:rFonts w:cs="Arial"/>
          <w:i/>
          <w:sz w:val="18"/>
          <w:szCs w:val="18"/>
        </w:rPr>
      </w:pPr>
      <w:r w:rsidRPr="00C935A5">
        <w:rPr>
          <w:rFonts w:cs="Arial"/>
          <w:i/>
          <w:sz w:val="18"/>
          <w:szCs w:val="18"/>
        </w:rPr>
        <w:br w:type="page"/>
      </w:r>
    </w:p>
    <w:p w14:paraId="290FB5CE" w14:textId="783335AA" w:rsidR="002C331E" w:rsidRPr="00C935A5" w:rsidRDefault="00CE4507" w:rsidP="00E02B3C">
      <w:pPr>
        <w:pStyle w:val="VGC-Head10"/>
      </w:pPr>
      <w:r w:rsidRPr="00C935A5">
        <w:t>Appendix 4</w:t>
      </w:r>
      <w:r w:rsidR="002C331E" w:rsidRPr="00C935A5">
        <w:tab/>
      </w:r>
      <w:r w:rsidR="00E02B3C">
        <w:t>2023-24</w:t>
      </w:r>
      <w:r w:rsidR="00A97ABE" w:rsidRPr="00C935A5">
        <w:t xml:space="preserve"> </w:t>
      </w:r>
      <w:r w:rsidR="002C331E" w:rsidRPr="00C935A5">
        <w:t xml:space="preserve">General Purpose Grants </w:t>
      </w:r>
    </w:p>
    <w:p w14:paraId="5ABE6D03" w14:textId="77777777" w:rsidR="002C331E" w:rsidRPr="00C935A5" w:rsidRDefault="00D67755" w:rsidP="00E02B3C">
      <w:pPr>
        <w:pStyle w:val="VGC-Head2"/>
      </w:pPr>
      <w:r w:rsidRPr="00C935A5">
        <w:t>J</w:t>
      </w:r>
      <w:r w:rsidR="002C331E" w:rsidRPr="00C935A5">
        <w:t xml:space="preserve">.  Standardised </w:t>
      </w:r>
      <w:r w:rsidRPr="00C935A5">
        <w:t xml:space="preserve">Rate </w:t>
      </w:r>
      <w:r w:rsidR="002C331E" w:rsidRPr="00C935A5">
        <w:t>Revenue</w:t>
      </w:r>
    </w:p>
    <w:p w14:paraId="5668E960" w14:textId="77777777" w:rsidR="00713C86" w:rsidRPr="00C935A5"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3CBC1294" w14:textId="77777777" w:rsidTr="00283A0E">
        <w:trPr>
          <w:tblHeader/>
        </w:trPr>
        <w:tc>
          <w:tcPr>
            <w:tcW w:w="2268" w:type="dxa"/>
            <w:tcBorders>
              <w:left w:val="nil"/>
              <w:right w:val="single" w:sz="18" w:space="0" w:color="C00000"/>
            </w:tcBorders>
            <w:shd w:val="clear" w:color="auto" w:fill="auto"/>
            <w:vAlign w:val="bottom"/>
          </w:tcPr>
          <w:p w14:paraId="11CDE730"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C00000"/>
              <w:bottom w:val="single" w:sz="8" w:space="0" w:color="C00000"/>
              <w:right w:val="nil"/>
            </w:tcBorders>
            <w:shd w:val="clear" w:color="auto" w:fill="auto"/>
            <w:vAlign w:val="bottom"/>
          </w:tcPr>
          <w:p w14:paraId="232AD1B7" w14:textId="3BEBF677"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Standardised</w:t>
            </w:r>
            <w:r w:rsidR="00540FD9" w:rsidRPr="00C935A5">
              <w:rPr>
                <w:rFonts w:cs="Arial"/>
                <w:b/>
                <w:sz w:val="18"/>
                <w:szCs w:val="18"/>
              </w:rPr>
              <w:t xml:space="preserve"> Rate Revenue</w:t>
            </w:r>
          </w:p>
        </w:tc>
      </w:tr>
      <w:tr w:rsidR="00540FD9" w:rsidRPr="00C935A5" w14:paraId="6B14A7C1" w14:textId="77777777" w:rsidTr="00283A0E">
        <w:trPr>
          <w:tblHeader/>
        </w:trPr>
        <w:tc>
          <w:tcPr>
            <w:tcW w:w="2268" w:type="dxa"/>
            <w:tcBorders>
              <w:left w:val="nil"/>
              <w:right w:val="single" w:sz="18" w:space="0" w:color="C00000"/>
            </w:tcBorders>
            <w:shd w:val="clear" w:color="auto" w:fill="auto"/>
            <w:vAlign w:val="bottom"/>
          </w:tcPr>
          <w:p w14:paraId="16217AFB" w14:textId="77777777" w:rsidR="00540FD9" w:rsidRPr="00C935A5" w:rsidRDefault="00540FD9" w:rsidP="0038375E">
            <w:pPr>
              <w:spacing w:before="40" w:after="20"/>
              <w:jc w:val="center"/>
              <w:rPr>
                <w:rFonts w:cs="Arial"/>
                <w:sz w:val="18"/>
                <w:szCs w:val="18"/>
              </w:rPr>
            </w:pPr>
          </w:p>
        </w:tc>
        <w:tc>
          <w:tcPr>
            <w:tcW w:w="1701" w:type="dxa"/>
            <w:tcBorders>
              <w:top w:val="single" w:sz="8" w:space="0" w:color="C00000"/>
              <w:left w:val="single" w:sz="18" w:space="0" w:color="C00000"/>
              <w:bottom w:val="single" w:sz="8" w:space="0" w:color="C00000"/>
              <w:right w:val="nil"/>
            </w:tcBorders>
            <w:shd w:val="clear" w:color="auto" w:fill="auto"/>
            <w:vAlign w:val="bottom"/>
          </w:tcPr>
          <w:p w14:paraId="1D77A00A"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C00000"/>
              <w:left w:val="nil"/>
              <w:bottom w:val="single" w:sz="8" w:space="0" w:color="C00000"/>
              <w:right w:val="nil"/>
            </w:tcBorders>
            <w:vAlign w:val="bottom"/>
          </w:tcPr>
          <w:p w14:paraId="11436399" w14:textId="4DA1F7C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C00000"/>
              <w:left w:val="nil"/>
              <w:bottom w:val="single" w:sz="8" w:space="0" w:color="C00000"/>
              <w:right w:val="nil"/>
            </w:tcBorders>
            <w:shd w:val="clear" w:color="auto" w:fill="auto"/>
            <w:vAlign w:val="bottom"/>
          </w:tcPr>
          <w:p w14:paraId="61508E64"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C00000"/>
              <w:left w:val="nil"/>
              <w:bottom w:val="single" w:sz="8" w:space="0" w:color="C00000"/>
              <w:right w:val="nil"/>
            </w:tcBorders>
            <w:vAlign w:val="bottom"/>
          </w:tcPr>
          <w:p w14:paraId="6A7379CD"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7C4954" w:rsidRPr="007C4954" w14:paraId="100F194F" w14:textId="77777777" w:rsidTr="00E54CF7">
        <w:trPr>
          <w:tblHeader/>
        </w:trPr>
        <w:tc>
          <w:tcPr>
            <w:tcW w:w="2268" w:type="dxa"/>
            <w:tcBorders>
              <w:left w:val="nil"/>
              <w:bottom w:val="nil"/>
              <w:right w:val="single" w:sz="18" w:space="0" w:color="C00000"/>
            </w:tcBorders>
            <w:shd w:val="clear" w:color="auto" w:fill="auto"/>
            <w:noWrap/>
            <w:vAlign w:val="center"/>
          </w:tcPr>
          <w:p w14:paraId="127481BD" w14:textId="77777777" w:rsidR="007C4954" w:rsidRPr="00C935A5" w:rsidRDefault="007C4954" w:rsidP="007C4954">
            <w:pPr>
              <w:spacing w:before="40" w:after="4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tcPr>
          <w:p w14:paraId="1AA1F56C" w14:textId="686356EE"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tcPr>
          <w:p w14:paraId="5250E7D5" w14:textId="77777777"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shd w:val="clear" w:color="auto" w:fill="auto"/>
            <w:noWrap/>
          </w:tcPr>
          <w:p w14:paraId="04DAA7AE" w14:textId="77777777"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tcPr>
          <w:p w14:paraId="535F74C2" w14:textId="64F6BAA6" w:rsidR="007C4954" w:rsidRPr="007C4954" w:rsidRDefault="007C4954" w:rsidP="007C4954">
            <w:pPr>
              <w:spacing w:before="40" w:after="20"/>
              <w:jc w:val="right"/>
              <w:rPr>
                <w:rFonts w:cs="Arial"/>
                <w:b/>
                <w:bCs/>
                <w:sz w:val="18"/>
                <w:szCs w:val="18"/>
              </w:rPr>
            </w:pPr>
          </w:p>
        </w:tc>
      </w:tr>
      <w:tr w:rsidR="007C4954" w:rsidRPr="007C4954" w14:paraId="35CEFAFD" w14:textId="77777777" w:rsidTr="00E54CF7">
        <w:tc>
          <w:tcPr>
            <w:tcW w:w="2268" w:type="dxa"/>
            <w:tcBorders>
              <w:top w:val="nil"/>
              <w:left w:val="nil"/>
              <w:bottom w:val="nil"/>
              <w:right w:val="single" w:sz="18" w:space="0" w:color="C00000"/>
            </w:tcBorders>
            <w:shd w:val="clear" w:color="auto" w:fill="auto"/>
            <w:noWrap/>
            <w:vAlign w:val="center"/>
          </w:tcPr>
          <w:p w14:paraId="2E4AB594" w14:textId="77777777" w:rsidR="007C4954" w:rsidRPr="00C935A5" w:rsidRDefault="007C4954" w:rsidP="007C4954">
            <w:pPr>
              <w:spacing w:before="40" w:after="40"/>
              <w:rPr>
                <w:rFonts w:cs="Arial"/>
                <w:sz w:val="18"/>
                <w:szCs w:val="18"/>
              </w:rPr>
            </w:pPr>
            <w:r w:rsidRPr="00C935A5">
              <w:rPr>
                <w:rFonts w:cs="Arial"/>
                <w:sz w:val="18"/>
                <w:szCs w:val="18"/>
              </w:rPr>
              <w:t>Alpine S</w:t>
            </w:r>
          </w:p>
        </w:tc>
        <w:tc>
          <w:tcPr>
            <w:tcW w:w="1701" w:type="dxa"/>
            <w:tcBorders>
              <w:top w:val="nil"/>
              <w:left w:val="single" w:sz="18" w:space="0" w:color="C00000"/>
              <w:bottom w:val="nil"/>
              <w:right w:val="nil"/>
            </w:tcBorders>
            <w:shd w:val="clear" w:color="auto" w:fill="auto"/>
            <w:noWrap/>
          </w:tcPr>
          <w:p w14:paraId="0324CC5B" w14:textId="6B56F9FD" w:rsidR="007C4954" w:rsidRPr="00C935A5" w:rsidRDefault="007C4954" w:rsidP="007C4954">
            <w:pPr>
              <w:spacing w:before="40" w:after="20"/>
              <w:jc w:val="right"/>
              <w:rPr>
                <w:rFonts w:cs="Arial"/>
                <w:sz w:val="18"/>
                <w:szCs w:val="18"/>
              </w:rPr>
            </w:pPr>
            <w:r w:rsidRPr="007C4954">
              <w:rPr>
                <w:rFonts w:cs="Arial"/>
                <w:sz w:val="18"/>
                <w:szCs w:val="18"/>
              </w:rPr>
              <w:t>6,832,191</w:t>
            </w:r>
          </w:p>
        </w:tc>
        <w:tc>
          <w:tcPr>
            <w:tcW w:w="1701" w:type="dxa"/>
            <w:tcBorders>
              <w:top w:val="nil"/>
              <w:left w:val="nil"/>
              <w:bottom w:val="nil"/>
              <w:right w:val="nil"/>
            </w:tcBorders>
          </w:tcPr>
          <w:p w14:paraId="35C06D84" w14:textId="02C14E42" w:rsidR="007C4954" w:rsidRPr="00C935A5" w:rsidRDefault="007C4954" w:rsidP="007C4954">
            <w:pPr>
              <w:spacing w:before="40" w:after="20"/>
              <w:jc w:val="right"/>
              <w:rPr>
                <w:rFonts w:cs="Arial"/>
                <w:sz w:val="18"/>
                <w:szCs w:val="18"/>
              </w:rPr>
            </w:pPr>
            <w:r w:rsidRPr="007C4954">
              <w:rPr>
                <w:rFonts w:cs="Arial"/>
                <w:sz w:val="18"/>
                <w:szCs w:val="18"/>
              </w:rPr>
              <w:t>1,572,048</w:t>
            </w:r>
          </w:p>
        </w:tc>
        <w:tc>
          <w:tcPr>
            <w:tcW w:w="1701" w:type="dxa"/>
            <w:tcBorders>
              <w:top w:val="nil"/>
              <w:left w:val="nil"/>
              <w:bottom w:val="nil"/>
              <w:right w:val="nil"/>
            </w:tcBorders>
            <w:shd w:val="clear" w:color="auto" w:fill="auto"/>
            <w:noWrap/>
          </w:tcPr>
          <w:p w14:paraId="32362C1C" w14:textId="4CE3EA74" w:rsidR="007C4954" w:rsidRPr="00C935A5" w:rsidRDefault="007C4954" w:rsidP="007C4954">
            <w:pPr>
              <w:spacing w:before="40" w:after="20"/>
              <w:jc w:val="right"/>
              <w:rPr>
                <w:rFonts w:cs="Arial"/>
                <w:sz w:val="18"/>
                <w:szCs w:val="18"/>
              </w:rPr>
            </w:pPr>
            <w:r w:rsidRPr="007C4954">
              <w:rPr>
                <w:rFonts w:cs="Arial"/>
                <w:sz w:val="18"/>
                <w:szCs w:val="18"/>
              </w:rPr>
              <w:t>2,517,369</w:t>
            </w:r>
          </w:p>
        </w:tc>
        <w:tc>
          <w:tcPr>
            <w:tcW w:w="1701" w:type="dxa"/>
            <w:tcBorders>
              <w:top w:val="nil"/>
              <w:left w:val="nil"/>
              <w:bottom w:val="nil"/>
              <w:right w:val="nil"/>
            </w:tcBorders>
          </w:tcPr>
          <w:p w14:paraId="6346FFC4" w14:textId="5EA651FC" w:rsidR="007C4954" w:rsidRPr="007C4954" w:rsidRDefault="007C4954" w:rsidP="007C4954">
            <w:pPr>
              <w:spacing w:before="40" w:after="20"/>
              <w:jc w:val="right"/>
              <w:rPr>
                <w:rFonts w:cs="Arial"/>
                <w:b/>
                <w:bCs/>
                <w:sz w:val="18"/>
                <w:szCs w:val="18"/>
              </w:rPr>
            </w:pPr>
            <w:r w:rsidRPr="007C4954">
              <w:rPr>
                <w:rFonts w:cs="Arial"/>
                <w:b/>
                <w:bCs/>
                <w:sz w:val="18"/>
                <w:szCs w:val="18"/>
              </w:rPr>
              <w:t>10,921,608</w:t>
            </w:r>
          </w:p>
        </w:tc>
      </w:tr>
      <w:tr w:rsidR="007C4954" w:rsidRPr="007C4954" w14:paraId="2600751D" w14:textId="77777777" w:rsidTr="00E54CF7">
        <w:tc>
          <w:tcPr>
            <w:tcW w:w="2268" w:type="dxa"/>
            <w:tcBorders>
              <w:top w:val="nil"/>
              <w:left w:val="nil"/>
              <w:bottom w:val="nil"/>
              <w:right w:val="single" w:sz="18" w:space="0" w:color="C00000"/>
            </w:tcBorders>
            <w:shd w:val="clear" w:color="auto" w:fill="auto"/>
            <w:noWrap/>
            <w:vAlign w:val="center"/>
          </w:tcPr>
          <w:p w14:paraId="607F8E41" w14:textId="77777777" w:rsidR="007C4954" w:rsidRPr="00C935A5" w:rsidRDefault="007C4954" w:rsidP="007C4954">
            <w:pPr>
              <w:spacing w:before="40" w:after="40"/>
              <w:rPr>
                <w:rFonts w:cs="Arial"/>
                <w:sz w:val="18"/>
                <w:szCs w:val="18"/>
              </w:rPr>
            </w:pPr>
            <w:r w:rsidRPr="00C935A5">
              <w:rPr>
                <w:rFonts w:cs="Arial"/>
                <w:sz w:val="18"/>
                <w:szCs w:val="18"/>
              </w:rPr>
              <w:t>Ararat RC</w:t>
            </w:r>
          </w:p>
        </w:tc>
        <w:tc>
          <w:tcPr>
            <w:tcW w:w="1701" w:type="dxa"/>
            <w:tcBorders>
              <w:top w:val="nil"/>
              <w:left w:val="single" w:sz="18" w:space="0" w:color="C00000"/>
              <w:bottom w:val="nil"/>
              <w:right w:val="nil"/>
            </w:tcBorders>
            <w:shd w:val="clear" w:color="auto" w:fill="auto"/>
            <w:noWrap/>
          </w:tcPr>
          <w:p w14:paraId="1881455B" w14:textId="2DA42C54" w:rsidR="007C4954" w:rsidRPr="00C935A5" w:rsidRDefault="007C4954" w:rsidP="007C4954">
            <w:pPr>
              <w:spacing w:before="40" w:after="20"/>
              <w:jc w:val="right"/>
              <w:rPr>
                <w:rFonts w:cs="Arial"/>
                <w:sz w:val="18"/>
                <w:szCs w:val="18"/>
              </w:rPr>
            </w:pPr>
            <w:r w:rsidRPr="007C4954">
              <w:rPr>
                <w:rFonts w:cs="Arial"/>
                <w:sz w:val="18"/>
                <w:szCs w:val="18"/>
              </w:rPr>
              <w:t>3,125,682</w:t>
            </w:r>
          </w:p>
        </w:tc>
        <w:tc>
          <w:tcPr>
            <w:tcW w:w="1701" w:type="dxa"/>
            <w:tcBorders>
              <w:top w:val="nil"/>
              <w:left w:val="nil"/>
              <w:bottom w:val="nil"/>
              <w:right w:val="nil"/>
            </w:tcBorders>
          </w:tcPr>
          <w:p w14:paraId="324E838F" w14:textId="0E456F0E" w:rsidR="007C4954" w:rsidRPr="00C935A5" w:rsidRDefault="007C4954" w:rsidP="007C4954">
            <w:pPr>
              <w:spacing w:before="40" w:after="20"/>
              <w:jc w:val="right"/>
              <w:rPr>
                <w:rFonts w:cs="Arial"/>
                <w:sz w:val="18"/>
                <w:szCs w:val="18"/>
              </w:rPr>
            </w:pPr>
            <w:r w:rsidRPr="007C4954">
              <w:rPr>
                <w:rFonts w:cs="Arial"/>
                <w:sz w:val="18"/>
                <w:szCs w:val="18"/>
              </w:rPr>
              <w:t>493,503</w:t>
            </w:r>
          </w:p>
        </w:tc>
        <w:tc>
          <w:tcPr>
            <w:tcW w:w="1701" w:type="dxa"/>
            <w:tcBorders>
              <w:top w:val="nil"/>
              <w:left w:val="nil"/>
              <w:bottom w:val="nil"/>
              <w:right w:val="nil"/>
            </w:tcBorders>
            <w:shd w:val="clear" w:color="auto" w:fill="auto"/>
            <w:noWrap/>
          </w:tcPr>
          <w:p w14:paraId="0919D414" w14:textId="18C22C14" w:rsidR="007C4954" w:rsidRPr="00C935A5" w:rsidRDefault="007C4954" w:rsidP="007C4954">
            <w:pPr>
              <w:spacing w:before="40" w:after="20"/>
              <w:jc w:val="right"/>
              <w:rPr>
                <w:rFonts w:cs="Arial"/>
                <w:sz w:val="18"/>
                <w:szCs w:val="18"/>
              </w:rPr>
            </w:pPr>
            <w:r w:rsidRPr="007C4954">
              <w:rPr>
                <w:rFonts w:cs="Arial"/>
                <w:sz w:val="18"/>
                <w:szCs w:val="18"/>
              </w:rPr>
              <w:t>6,387,307</w:t>
            </w:r>
          </w:p>
        </w:tc>
        <w:tc>
          <w:tcPr>
            <w:tcW w:w="1701" w:type="dxa"/>
            <w:tcBorders>
              <w:top w:val="nil"/>
              <w:left w:val="nil"/>
              <w:bottom w:val="nil"/>
              <w:right w:val="nil"/>
            </w:tcBorders>
          </w:tcPr>
          <w:p w14:paraId="3EE9AF8C" w14:textId="6C21B362" w:rsidR="007C4954" w:rsidRPr="007C4954" w:rsidRDefault="007C4954" w:rsidP="007C4954">
            <w:pPr>
              <w:spacing w:before="40" w:after="20"/>
              <w:jc w:val="right"/>
              <w:rPr>
                <w:rFonts w:cs="Arial"/>
                <w:b/>
                <w:bCs/>
                <w:sz w:val="18"/>
                <w:szCs w:val="18"/>
              </w:rPr>
            </w:pPr>
            <w:r w:rsidRPr="007C4954">
              <w:rPr>
                <w:rFonts w:cs="Arial"/>
                <w:b/>
                <w:bCs/>
                <w:sz w:val="18"/>
                <w:szCs w:val="18"/>
              </w:rPr>
              <w:t>10,006,492</w:t>
            </w:r>
          </w:p>
        </w:tc>
      </w:tr>
      <w:tr w:rsidR="007C4954" w:rsidRPr="007C4954" w14:paraId="37E65E44" w14:textId="77777777" w:rsidTr="00E54CF7">
        <w:tc>
          <w:tcPr>
            <w:tcW w:w="2268" w:type="dxa"/>
            <w:tcBorders>
              <w:top w:val="nil"/>
              <w:left w:val="nil"/>
              <w:bottom w:val="nil"/>
              <w:right w:val="single" w:sz="18" w:space="0" w:color="C00000"/>
            </w:tcBorders>
            <w:shd w:val="clear" w:color="auto" w:fill="auto"/>
            <w:noWrap/>
            <w:vAlign w:val="center"/>
          </w:tcPr>
          <w:p w14:paraId="7A99988C" w14:textId="77777777" w:rsidR="007C4954" w:rsidRPr="00C935A5" w:rsidRDefault="007C4954" w:rsidP="007C4954">
            <w:pPr>
              <w:spacing w:before="40" w:after="40"/>
              <w:rPr>
                <w:rFonts w:cs="Arial"/>
                <w:sz w:val="18"/>
                <w:szCs w:val="18"/>
              </w:rPr>
            </w:pPr>
            <w:r w:rsidRPr="00C935A5">
              <w:rPr>
                <w:rFonts w:cs="Arial"/>
                <w:sz w:val="18"/>
                <w:szCs w:val="18"/>
              </w:rPr>
              <w:t>Ballarat C</w:t>
            </w:r>
          </w:p>
        </w:tc>
        <w:tc>
          <w:tcPr>
            <w:tcW w:w="1701" w:type="dxa"/>
            <w:tcBorders>
              <w:top w:val="nil"/>
              <w:left w:val="single" w:sz="18" w:space="0" w:color="C00000"/>
              <w:bottom w:val="nil"/>
              <w:right w:val="nil"/>
            </w:tcBorders>
            <w:shd w:val="clear" w:color="auto" w:fill="auto"/>
            <w:noWrap/>
          </w:tcPr>
          <w:p w14:paraId="717E29D8" w14:textId="63EBB8AD" w:rsidR="007C4954" w:rsidRPr="00C935A5" w:rsidRDefault="007C4954" w:rsidP="007C4954">
            <w:pPr>
              <w:spacing w:before="40" w:after="20"/>
              <w:jc w:val="right"/>
              <w:rPr>
                <w:rFonts w:cs="Arial"/>
                <w:sz w:val="18"/>
                <w:szCs w:val="18"/>
              </w:rPr>
            </w:pPr>
            <w:r w:rsidRPr="007C4954">
              <w:rPr>
                <w:rFonts w:cs="Arial"/>
                <w:sz w:val="18"/>
                <w:szCs w:val="18"/>
              </w:rPr>
              <w:t>52,010,418</w:t>
            </w:r>
          </w:p>
        </w:tc>
        <w:tc>
          <w:tcPr>
            <w:tcW w:w="1701" w:type="dxa"/>
            <w:tcBorders>
              <w:top w:val="nil"/>
              <w:left w:val="nil"/>
              <w:bottom w:val="nil"/>
              <w:right w:val="nil"/>
            </w:tcBorders>
          </w:tcPr>
          <w:p w14:paraId="10182E65" w14:textId="6518AB46" w:rsidR="007C4954" w:rsidRPr="00C935A5" w:rsidRDefault="007C4954" w:rsidP="007C4954">
            <w:pPr>
              <w:spacing w:before="40" w:after="20"/>
              <w:jc w:val="right"/>
              <w:rPr>
                <w:rFonts w:cs="Arial"/>
                <w:sz w:val="18"/>
                <w:szCs w:val="18"/>
              </w:rPr>
            </w:pPr>
            <w:r w:rsidRPr="007C4954">
              <w:rPr>
                <w:rFonts w:cs="Arial"/>
                <w:sz w:val="18"/>
                <w:szCs w:val="18"/>
              </w:rPr>
              <w:t>10,101,129</w:t>
            </w:r>
          </w:p>
        </w:tc>
        <w:tc>
          <w:tcPr>
            <w:tcW w:w="1701" w:type="dxa"/>
            <w:tcBorders>
              <w:top w:val="nil"/>
              <w:left w:val="nil"/>
              <w:bottom w:val="nil"/>
              <w:right w:val="nil"/>
            </w:tcBorders>
            <w:shd w:val="clear" w:color="auto" w:fill="auto"/>
            <w:noWrap/>
          </w:tcPr>
          <w:p w14:paraId="0AB893F7" w14:textId="7E6F81E1" w:rsidR="007C4954" w:rsidRPr="00C935A5" w:rsidRDefault="007C4954" w:rsidP="007C4954">
            <w:pPr>
              <w:spacing w:before="40" w:after="20"/>
              <w:jc w:val="right"/>
              <w:rPr>
                <w:rFonts w:cs="Arial"/>
                <w:sz w:val="18"/>
                <w:szCs w:val="18"/>
              </w:rPr>
            </w:pPr>
            <w:r w:rsidRPr="007C4954">
              <w:rPr>
                <w:rFonts w:cs="Arial"/>
                <w:sz w:val="18"/>
                <w:szCs w:val="18"/>
              </w:rPr>
              <w:t>3,058,280</w:t>
            </w:r>
          </w:p>
        </w:tc>
        <w:tc>
          <w:tcPr>
            <w:tcW w:w="1701" w:type="dxa"/>
            <w:tcBorders>
              <w:top w:val="nil"/>
              <w:left w:val="nil"/>
              <w:bottom w:val="nil"/>
              <w:right w:val="nil"/>
            </w:tcBorders>
          </w:tcPr>
          <w:p w14:paraId="661111D7" w14:textId="16D692B2" w:rsidR="007C4954" w:rsidRPr="007C4954" w:rsidRDefault="007C4954" w:rsidP="007C4954">
            <w:pPr>
              <w:spacing w:before="40" w:after="20"/>
              <w:jc w:val="right"/>
              <w:rPr>
                <w:rFonts w:cs="Arial"/>
                <w:b/>
                <w:bCs/>
                <w:sz w:val="18"/>
                <w:szCs w:val="18"/>
              </w:rPr>
            </w:pPr>
            <w:r w:rsidRPr="007C4954">
              <w:rPr>
                <w:rFonts w:cs="Arial"/>
                <w:b/>
                <w:bCs/>
                <w:sz w:val="18"/>
                <w:szCs w:val="18"/>
              </w:rPr>
              <w:t>65,169,827</w:t>
            </w:r>
          </w:p>
        </w:tc>
      </w:tr>
      <w:tr w:rsidR="007C4954" w:rsidRPr="007C4954" w14:paraId="149F4219" w14:textId="77777777" w:rsidTr="00E54CF7">
        <w:tc>
          <w:tcPr>
            <w:tcW w:w="2268" w:type="dxa"/>
            <w:tcBorders>
              <w:top w:val="nil"/>
              <w:left w:val="nil"/>
              <w:bottom w:val="nil"/>
              <w:right w:val="single" w:sz="18" w:space="0" w:color="C00000"/>
            </w:tcBorders>
            <w:shd w:val="clear" w:color="auto" w:fill="auto"/>
            <w:noWrap/>
            <w:vAlign w:val="center"/>
          </w:tcPr>
          <w:p w14:paraId="1BBB2588" w14:textId="77777777" w:rsidR="007C4954" w:rsidRPr="00C935A5" w:rsidRDefault="007C4954" w:rsidP="007C4954">
            <w:pPr>
              <w:spacing w:before="40" w:after="40"/>
              <w:rPr>
                <w:rFonts w:cs="Arial"/>
                <w:sz w:val="18"/>
                <w:szCs w:val="18"/>
              </w:rPr>
            </w:pPr>
            <w:r w:rsidRPr="00C935A5">
              <w:rPr>
                <w:rFonts w:cs="Arial"/>
                <w:sz w:val="18"/>
                <w:szCs w:val="18"/>
              </w:rPr>
              <w:t>Banyule C</w:t>
            </w:r>
          </w:p>
        </w:tc>
        <w:tc>
          <w:tcPr>
            <w:tcW w:w="1701" w:type="dxa"/>
            <w:tcBorders>
              <w:top w:val="nil"/>
              <w:left w:val="single" w:sz="18" w:space="0" w:color="C00000"/>
              <w:bottom w:val="nil"/>
              <w:right w:val="nil"/>
            </w:tcBorders>
            <w:shd w:val="clear" w:color="auto" w:fill="auto"/>
            <w:noWrap/>
          </w:tcPr>
          <w:p w14:paraId="759B892D" w14:textId="40C6772D" w:rsidR="007C4954" w:rsidRPr="00C935A5" w:rsidRDefault="007C4954" w:rsidP="007C4954">
            <w:pPr>
              <w:spacing w:before="40" w:after="20"/>
              <w:jc w:val="right"/>
              <w:rPr>
                <w:rFonts w:cs="Arial"/>
                <w:sz w:val="18"/>
                <w:szCs w:val="18"/>
              </w:rPr>
            </w:pPr>
            <w:r w:rsidRPr="007C4954">
              <w:rPr>
                <w:rFonts w:cs="Arial"/>
                <w:sz w:val="18"/>
                <w:szCs w:val="18"/>
              </w:rPr>
              <w:t>120,322,394</w:t>
            </w:r>
          </w:p>
        </w:tc>
        <w:tc>
          <w:tcPr>
            <w:tcW w:w="1701" w:type="dxa"/>
            <w:tcBorders>
              <w:top w:val="nil"/>
              <w:left w:val="nil"/>
              <w:bottom w:val="nil"/>
              <w:right w:val="nil"/>
            </w:tcBorders>
          </w:tcPr>
          <w:p w14:paraId="6AEA7B15" w14:textId="18D6E240" w:rsidR="007C4954" w:rsidRPr="00C935A5" w:rsidRDefault="007C4954" w:rsidP="007C4954">
            <w:pPr>
              <w:spacing w:before="40" w:after="20"/>
              <w:jc w:val="right"/>
              <w:rPr>
                <w:rFonts w:cs="Arial"/>
                <w:sz w:val="18"/>
                <w:szCs w:val="18"/>
              </w:rPr>
            </w:pPr>
            <w:r w:rsidRPr="007C4954">
              <w:rPr>
                <w:rFonts w:cs="Arial"/>
                <w:sz w:val="18"/>
                <w:szCs w:val="18"/>
              </w:rPr>
              <w:t>11,225,754</w:t>
            </w:r>
          </w:p>
        </w:tc>
        <w:tc>
          <w:tcPr>
            <w:tcW w:w="1701" w:type="dxa"/>
            <w:tcBorders>
              <w:top w:val="nil"/>
              <w:left w:val="nil"/>
              <w:bottom w:val="nil"/>
              <w:right w:val="nil"/>
            </w:tcBorders>
            <w:shd w:val="clear" w:color="auto" w:fill="auto"/>
            <w:noWrap/>
          </w:tcPr>
          <w:p w14:paraId="4080B8A9" w14:textId="06B2701E"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2538F1C1" w14:textId="0683F197" w:rsidR="007C4954" w:rsidRPr="007C4954" w:rsidRDefault="007C4954" w:rsidP="007C4954">
            <w:pPr>
              <w:spacing w:before="40" w:after="20"/>
              <w:jc w:val="right"/>
              <w:rPr>
                <w:rFonts w:cs="Arial"/>
                <w:b/>
                <w:bCs/>
                <w:sz w:val="18"/>
                <w:szCs w:val="18"/>
              </w:rPr>
            </w:pPr>
            <w:r w:rsidRPr="007C4954">
              <w:rPr>
                <w:rFonts w:cs="Arial"/>
                <w:b/>
                <w:bCs/>
                <w:sz w:val="18"/>
                <w:szCs w:val="18"/>
              </w:rPr>
              <w:t>131,548,149</w:t>
            </w:r>
          </w:p>
        </w:tc>
      </w:tr>
      <w:tr w:rsidR="007C4954" w:rsidRPr="007C4954" w14:paraId="7E4F7F64" w14:textId="77777777" w:rsidTr="00E54CF7">
        <w:tc>
          <w:tcPr>
            <w:tcW w:w="2268" w:type="dxa"/>
            <w:tcBorders>
              <w:top w:val="nil"/>
              <w:left w:val="nil"/>
              <w:bottom w:val="nil"/>
              <w:right w:val="single" w:sz="18" w:space="0" w:color="C00000"/>
            </w:tcBorders>
            <w:shd w:val="clear" w:color="auto" w:fill="auto"/>
            <w:noWrap/>
            <w:vAlign w:val="center"/>
          </w:tcPr>
          <w:p w14:paraId="3CB76969" w14:textId="77777777" w:rsidR="007C4954" w:rsidRPr="00C935A5" w:rsidRDefault="007C4954" w:rsidP="007C4954">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C00000"/>
              <w:bottom w:val="nil"/>
              <w:right w:val="nil"/>
            </w:tcBorders>
            <w:shd w:val="clear" w:color="auto" w:fill="auto"/>
            <w:noWrap/>
          </w:tcPr>
          <w:p w14:paraId="6353C10D" w14:textId="0ED7D44C" w:rsidR="007C4954" w:rsidRPr="00C935A5" w:rsidRDefault="007C4954" w:rsidP="007C4954">
            <w:pPr>
              <w:spacing w:before="40" w:after="20"/>
              <w:jc w:val="right"/>
              <w:rPr>
                <w:rFonts w:cs="Arial"/>
                <w:sz w:val="18"/>
                <w:szCs w:val="18"/>
              </w:rPr>
            </w:pPr>
            <w:r w:rsidRPr="007C4954">
              <w:rPr>
                <w:rFonts w:cs="Arial"/>
                <w:sz w:val="18"/>
                <w:szCs w:val="18"/>
              </w:rPr>
              <w:t>38,798,059</w:t>
            </w:r>
          </w:p>
        </w:tc>
        <w:tc>
          <w:tcPr>
            <w:tcW w:w="1701" w:type="dxa"/>
            <w:tcBorders>
              <w:top w:val="nil"/>
              <w:left w:val="nil"/>
              <w:bottom w:val="nil"/>
              <w:right w:val="nil"/>
            </w:tcBorders>
          </w:tcPr>
          <w:p w14:paraId="1F21FCBF" w14:textId="08F8220F" w:rsidR="007C4954" w:rsidRPr="00C935A5" w:rsidRDefault="007C4954" w:rsidP="007C4954">
            <w:pPr>
              <w:spacing w:before="40" w:after="20"/>
              <w:jc w:val="right"/>
              <w:rPr>
                <w:rFonts w:cs="Arial"/>
                <w:sz w:val="18"/>
                <w:szCs w:val="18"/>
              </w:rPr>
            </w:pPr>
            <w:r w:rsidRPr="007C4954">
              <w:rPr>
                <w:rFonts w:cs="Arial"/>
                <w:sz w:val="18"/>
                <w:szCs w:val="18"/>
              </w:rPr>
              <w:t>2,999,419</w:t>
            </w:r>
          </w:p>
        </w:tc>
        <w:tc>
          <w:tcPr>
            <w:tcW w:w="1701" w:type="dxa"/>
            <w:tcBorders>
              <w:top w:val="nil"/>
              <w:left w:val="nil"/>
              <w:bottom w:val="nil"/>
              <w:right w:val="nil"/>
            </w:tcBorders>
            <w:shd w:val="clear" w:color="auto" w:fill="auto"/>
            <w:noWrap/>
          </w:tcPr>
          <w:p w14:paraId="75E9E9E0" w14:textId="323F40A3" w:rsidR="007C4954" w:rsidRPr="00C935A5" w:rsidRDefault="007C4954" w:rsidP="007C4954">
            <w:pPr>
              <w:spacing w:before="40" w:after="20"/>
              <w:jc w:val="right"/>
              <w:rPr>
                <w:rFonts w:cs="Arial"/>
                <w:sz w:val="18"/>
                <w:szCs w:val="18"/>
              </w:rPr>
            </w:pPr>
            <w:r w:rsidRPr="007C4954">
              <w:rPr>
                <w:rFonts w:cs="Arial"/>
                <w:sz w:val="18"/>
                <w:szCs w:val="18"/>
              </w:rPr>
              <w:t>3,803,856</w:t>
            </w:r>
          </w:p>
        </w:tc>
        <w:tc>
          <w:tcPr>
            <w:tcW w:w="1701" w:type="dxa"/>
            <w:tcBorders>
              <w:top w:val="nil"/>
              <w:left w:val="nil"/>
              <w:bottom w:val="nil"/>
              <w:right w:val="nil"/>
            </w:tcBorders>
          </w:tcPr>
          <w:p w14:paraId="29BE22F3" w14:textId="3F9F86FB" w:rsidR="007C4954" w:rsidRPr="007C4954" w:rsidRDefault="007C4954" w:rsidP="007C4954">
            <w:pPr>
              <w:spacing w:before="40" w:after="20"/>
              <w:jc w:val="right"/>
              <w:rPr>
                <w:rFonts w:cs="Arial"/>
                <w:b/>
                <w:bCs/>
                <w:sz w:val="18"/>
                <w:szCs w:val="18"/>
              </w:rPr>
            </w:pPr>
            <w:r w:rsidRPr="007C4954">
              <w:rPr>
                <w:rFonts w:cs="Arial"/>
                <w:b/>
                <w:bCs/>
                <w:sz w:val="18"/>
                <w:szCs w:val="18"/>
              </w:rPr>
              <w:t>45,601,334</w:t>
            </w:r>
          </w:p>
        </w:tc>
      </w:tr>
      <w:tr w:rsidR="007C4954" w:rsidRPr="007C4954" w14:paraId="206EF9B9" w14:textId="77777777" w:rsidTr="00E54CF7">
        <w:tc>
          <w:tcPr>
            <w:tcW w:w="2268" w:type="dxa"/>
            <w:tcBorders>
              <w:top w:val="nil"/>
              <w:left w:val="nil"/>
              <w:bottom w:val="nil"/>
              <w:right w:val="single" w:sz="18" w:space="0" w:color="C00000"/>
            </w:tcBorders>
            <w:shd w:val="clear" w:color="auto" w:fill="auto"/>
            <w:noWrap/>
            <w:vAlign w:val="center"/>
          </w:tcPr>
          <w:p w14:paraId="4AD72B98" w14:textId="77777777" w:rsidR="007C4954" w:rsidRPr="00C935A5" w:rsidRDefault="007C4954" w:rsidP="007C4954">
            <w:pPr>
              <w:spacing w:before="40" w:after="40"/>
              <w:rPr>
                <w:rFonts w:cs="Arial"/>
                <w:sz w:val="18"/>
                <w:szCs w:val="18"/>
              </w:rPr>
            </w:pPr>
            <w:r w:rsidRPr="00C935A5">
              <w:rPr>
                <w:rFonts w:cs="Arial"/>
                <w:sz w:val="18"/>
                <w:szCs w:val="18"/>
              </w:rPr>
              <w:t>Baw Baw S</w:t>
            </w:r>
          </w:p>
        </w:tc>
        <w:tc>
          <w:tcPr>
            <w:tcW w:w="1701" w:type="dxa"/>
            <w:tcBorders>
              <w:top w:val="nil"/>
              <w:left w:val="single" w:sz="18" w:space="0" w:color="C00000"/>
              <w:bottom w:val="nil"/>
              <w:right w:val="nil"/>
            </w:tcBorders>
            <w:shd w:val="clear" w:color="auto" w:fill="auto"/>
            <w:noWrap/>
          </w:tcPr>
          <w:p w14:paraId="3BB04142" w14:textId="660A15E3" w:rsidR="007C4954" w:rsidRPr="00C935A5" w:rsidRDefault="007C4954" w:rsidP="007C4954">
            <w:pPr>
              <w:spacing w:before="40" w:after="20"/>
              <w:jc w:val="right"/>
              <w:rPr>
                <w:rFonts w:cs="Arial"/>
                <w:sz w:val="18"/>
                <w:szCs w:val="18"/>
              </w:rPr>
            </w:pPr>
            <w:r w:rsidRPr="007C4954">
              <w:rPr>
                <w:rFonts w:cs="Arial"/>
                <w:sz w:val="18"/>
                <w:szCs w:val="18"/>
              </w:rPr>
              <w:t>48,892,104</w:t>
            </w:r>
          </w:p>
        </w:tc>
        <w:tc>
          <w:tcPr>
            <w:tcW w:w="1701" w:type="dxa"/>
            <w:tcBorders>
              <w:top w:val="nil"/>
              <w:left w:val="nil"/>
              <w:bottom w:val="nil"/>
              <w:right w:val="nil"/>
            </w:tcBorders>
          </w:tcPr>
          <w:p w14:paraId="73C44F0D" w14:textId="2BF682FA" w:rsidR="007C4954" w:rsidRPr="00C935A5" w:rsidRDefault="007C4954" w:rsidP="007C4954">
            <w:pPr>
              <w:spacing w:before="40" w:after="20"/>
              <w:jc w:val="right"/>
              <w:rPr>
                <w:rFonts w:cs="Arial"/>
                <w:sz w:val="18"/>
                <w:szCs w:val="18"/>
              </w:rPr>
            </w:pPr>
            <w:r w:rsidRPr="007C4954">
              <w:rPr>
                <w:rFonts w:cs="Arial"/>
                <w:sz w:val="18"/>
                <w:szCs w:val="18"/>
              </w:rPr>
              <w:t>6,956,167</w:t>
            </w:r>
          </w:p>
        </w:tc>
        <w:tc>
          <w:tcPr>
            <w:tcW w:w="1701" w:type="dxa"/>
            <w:tcBorders>
              <w:top w:val="nil"/>
              <w:left w:val="nil"/>
              <w:bottom w:val="nil"/>
              <w:right w:val="nil"/>
            </w:tcBorders>
            <w:shd w:val="clear" w:color="auto" w:fill="auto"/>
            <w:noWrap/>
          </w:tcPr>
          <w:p w14:paraId="4D1989E7" w14:textId="2B0B7EAC" w:rsidR="007C4954" w:rsidRPr="00C935A5" w:rsidRDefault="007C4954" w:rsidP="007C4954">
            <w:pPr>
              <w:spacing w:before="40" w:after="20"/>
              <w:jc w:val="right"/>
              <w:rPr>
                <w:rFonts w:cs="Arial"/>
                <w:sz w:val="18"/>
                <w:szCs w:val="18"/>
              </w:rPr>
            </w:pPr>
            <w:r w:rsidRPr="007C4954">
              <w:rPr>
                <w:rFonts w:cs="Arial"/>
                <w:sz w:val="18"/>
                <w:szCs w:val="18"/>
              </w:rPr>
              <w:t>17,203,435</w:t>
            </w:r>
          </w:p>
        </w:tc>
        <w:tc>
          <w:tcPr>
            <w:tcW w:w="1701" w:type="dxa"/>
            <w:tcBorders>
              <w:top w:val="nil"/>
              <w:left w:val="nil"/>
              <w:bottom w:val="nil"/>
              <w:right w:val="nil"/>
            </w:tcBorders>
          </w:tcPr>
          <w:p w14:paraId="67CC3736" w14:textId="73075BC1" w:rsidR="007C4954" w:rsidRPr="007C4954" w:rsidRDefault="007C4954" w:rsidP="007C4954">
            <w:pPr>
              <w:spacing w:before="40" w:after="20"/>
              <w:jc w:val="right"/>
              <w:rPr>
                <w:rFonts w:cs="Arial"/>
                <w:b/>
                <w:bCs/>
                <w:sz w:val="18"/>
                <w:szCs w:val="18"/>
              </w:rPr>
            </w:pPr>
            <w:r w:rsidRPr="007C4954">
              <w:rPr>
                <w:rFonts w:cs="Arial"/>
                <w:b/>
                <w:bCs/>
                <w:sz w:val="18"/>
                <w:szCs w:val="18"/>
              </w:rPr>
              <w:t>73,051,706</w:t>
            </w:r>
          </w:p>
        </w:tc>
      </w:tr>
      <w:tr w:rsidR="007C4954" w:rsidRPr="007C4954" w14:paraId="24E90B03" w14:textId="77777777" w:rsidTr="00E54CF7">
        <w:tc>
          <w:tcPr>
            <w:tcW w:w="2268" w:type="dxa"/>
            <w:tcBorders>
              <w:top w:val="nil"/>
              <w:left w:val="nil"/>
              <w:bottom w:val="nil"/>
              <w:right w:val="single" w:sz="18" w:space="0" w:color="C00000"/>
            </w:tcBorders>
            <w:shd w:val="clear" w:color="auto" w:fill="auto"/>
            <w:noWrap/>
            <w:vAlign w:val="center"/>
          </w:tcPr>
          <w:p w14:paraId="5C6EDF49" w14:textId="77777777" w:rsidR="007C4954" w:rsidRPr="00C935A5" w:rsidRDefault="007C4954" w:rsidP="007C4954">
            <w:pPr>
              <w:spacing w:before="40" w:after="40"/>
              <w:rPr>
                <w:rFonts w:cs="Arial"/>
                <w:sz w:val="18"/>
                <w:szCs w:val="18"/>
              </w:rPr>
            </w:pPr>
            <w:r w:rsidRPr="00C935A5">
              <w:rPr>
                <w:rFonts w:cs="Arial"/>
                <w:sz w:val="18"/>
                <w:szCs w:val="18"/>
              </w:rPr>
              <w:t>Bayside C</w:t>
            </w:r>
          </w:p>
        </w:tc>
        <w:tc>
          <w:tcPr>
            <w:tcW w:w="1701" w:type="dxa"/>
            <w:tcBorders>
              <w:top w:val="nil"/>
              <w:left w:val="single" w:sz="18" w:space="0" w:color="C00000"/>
              <w:bottom w:val="nil"/>
              <w:right w:val="nil"/>
            </w:tcBorders>
            <w:shd w:val="clear" w:color="auto" w:fill="auto"/>
            <w:noWrap/>
          </w:tcPr>
          <w:p w14:paraId="2478CC63" w14:textId="7C58020E" w:rsidR="007C4954" w:rsidRPr="00C935A5" w:rsidRDefault="007C4954" w:rsidP="007C4954">
            <w:pPr>
              <w:spacing w:before="40" w:after="20"/>
              <w:jc w:val="right"/>
              <w:rPr>
                <w:rFonts w:cs="Arial"/>
                <w:sz w:val="18"/>
                <w:szCs w:val="18"/>
              </w:rPr>
            </w:pPr>
            <w:r w:rsidRPr="007C4954">
              <w:rPr>
                <w:rFonts w:cs="Arial"/>
                <w:sz w:val="18"/>
                <w:szCs w:val="18"/>
              </w:rPr>
              <w:t>172,237,527</w:t>
            </w:r>
          </w:p>
        </w:tc>
        <w:tc>
          <w:tcPr>
            <w:tcW w:w="1701" w:type="dxa"/>
            <w:tcBorders>
              <w:top w:val="nil"/>
              <w:left w:val="nil"/>
              <w:bottom w:val="nil"/>
              <w:right w:val="nil"/>
            </w:tcBorders>
          </w:tcPr>
          <w:p w14:paraId="4945B5C6" w14:textId="5753D888" w:rsidR="007C4954" w:rsidRPr="00C935A5" w:rsidRDefault="007C4954" w:rsidP="007C4954">
            <w:pPr>
              <w:spacing w:before="40" w:after="20"/>
              <w:jc w:val="right"/>
              <w:rPr>
                <w:rFonts w:cs="Arial"/>
                <w:sz w:val="18"/>
                <w:szCs w:val="18"/>
              </w:rPr>
            </w:pPr>
            <w:r w:rsidRPr="007C4954">
              <w:rPr>
                <w:rFonts w:cs="Arial"/>
                <w:sz w:val="18"/>
                <w:szCs w:val="18"/>
              </w:rPr>
              <w:t>15,542,795</w:t>
            </w:r>
          </w:p>
        </w:tc>
        <w:tc>
          <w:tcPr>
            <w:tcW w:w="1701" w:type="dxa"/>
            <w:tcBorders>
              <w:top w:val="nil"/>
              <w:left w:val="nil"/>
              <w:bottom w:val="nil"/>
              <w:right w:val="nil"/>
            </w:tcBorders>
            <w:shd w:val="clear" w:color="auto" w:fill="auto"/>
            <w:noWrap/>
          </w:tcPr>
          <w:p w14:paraId="125B5588" w14:textId="46A6C694"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54ED0BC3" w14:textId="071CE832" w:rsidR="007C4954" w:rsidRPr="007C4954" w:rsidRDefault="007C4954" w:rsidP="007C4954">
            <w:pPr>
              <w:spacing w:before="40" w:after="20"/>
              <w:jc w:val="right"/>
              <w:rPr>
                <w:rFonts w:cs="Arial"/>
                <w:b/>
                <w:bCs/>
                <w:sz w:val="18"/>
                <w:szCs w:val="18"/>
              </w:rPr>
            </w:pPr>
            <w:r w:rsidRPr="007C4954">
              <w:rPr>
                <w:rFonts w:cs="Arial"/>
                <w:b/>
                <w:bCs/>
                <w:sz w:val="18"/>
                <w:szCs w:val="18"/>
              </w:rPr>
              <w:t>187,780,322</w:t>
            </w:r>
          </w:p>
        </w:tc>
      </w:tr>
      <w:tr w:rsidR="007C4954" w:rsidRPr="007C4954" w14:paraId="3222547E" w14:textId="77777777" w:rsidTr="00E54CF7">
        <w:tc>
          <w:tcPr>
            <w:tcW w:w="2268" w:type="dxa"/>
            <w:tcBorders>
              <w:top w:val="nil"/>
              <w:left w:val="nil"/>
              <w:bottom w:val="nil"/>
              <w:right w:val="single" w:sz="18" w:space="0" w:color="C00000"/>
            </w:tcBorders>
            <w:shd w:val="clear" w:color="auto" w:fill="auto"/>
            <w:noWrap/>
            <w:vAlign w:val="center"/>
          </w:tcPr>
          <w:p w14:paraId="1B583D65" w14:textId="77777777" w:rsidR="007C4954" w:rsidRPr="00C935A5" w:rsidRDefault="007C4954" w:rsidP="007C4954">
            <w:pPr>
              <w:spacing w:before="40" w:after="40"/>
              <w:rPr>
                <w:rFonts w:cs="Arial"/>
                <w:sz w:val="18"/>
                <w:szCs w:val="18"/>
              </w:rPr>
            </w:pPr>
            <w:r w:rsidRPr="00C935A5">
              <w:rPr>
                <w:rFonts w:cs="Arial"/>
                <w:sz w:val="18"/>
                <w:szCs w:val="18"/>
              </w:rPr>
              <w:t>Benalla RC</w:t>
            </w:r>
          </w:p>
        </w:tc>
        <w:tc>
          <w:tcPr>
            <w:tcW w:w="1701" w:type="dxa"/>
            <w:tcBorders>
              <w:top w:val="nil"/>
              <w:left w:val="single" w:sz="18" w:space="0" w:color="C00000"/>
              <w:bottom w:val="nil"/>
              <w:right w:val="nil"/>
            </w:tcBorders>
            <w:shd w:val="clear" w:color="auto" w:fill="auto"/>
            <w:noWrap/>
          </w:tcPr>
          <w:p w14:paraId="23381439" w14:textId="7B048420" w:rsidR="007C4954" w:rsidRPr="00C935A5" w:rsidRDefault="007C4954" w:rsidP="007C4954">
            <w:pPr>
              <w:spacing w:before="40" w:after="20"/>
              <w:jc w:val="right"/>
              <w:rPr>
                <w:rFonts w:cs="Arial"/>
                <w:sz w:val="18"/>
                <w:szCs w:val="18"/>
              </w:rPr>
            </w:pPr>
            <w:r w:rsidRPr="007C4954">
              <w:rPr>
                <w:rFonts w:cs="Arial"/>
                <w:sz w:val="18"/>
                <w:szCs w:val="18"/>
              </w:rPr>
              <w:t>3,519,937</w:t>
            </w:r>
          </w:p>
        </w:tc>
        <w:tc>
          <w:tcPr>
            <w:tcW w:w="1701" w:type="dxa"/>
            <w:tcBorders>
              <w:top w:val="nil"/>
              <w:left w:val="nil"/>
              <w:bottom w:val="nil"/>
              <w:right w:val="nil"/>
            </w:tcBorders>
          </w:tcPr>
          <w:p w14:paraId="396CA1F4" w14:textId="774DC824" w:rsidR="007C4954" w:rsidRPr="00C935A5" w:rsidRDefault="007C4954" w:rsidP="007C4954">
            <w:pPr>
              <w:spacing w:before="40" w:after="20"/>
              <w:jc w:val="right"/>
              <w:rPr>
                <w:rFonts w:cs="Arial"/>
                <w:sz w:val="18"/>
                <w:szCs w:val="18"/>
              </w:rPr>
            </w:pPr>
            <w:r w:rsidRPr="007C4954">
              <w:rPr>
                <w:rFonts w:cs="Arial"/>
                <w:sz w:val="18"/>
                <w:szCs w:val="18"/>
              </w:rPr>
              <w:t>869,949</w:t>
            </w:r>
          </w:p>
        </w:tc>
        <w:tc>
          <w:tcPr>
            <w:tcW w:w="1701" w:type="dxa"/>
            <w:tcBorders>
              <w:top w:val="nil"/>
              <w:left w:val="nil"/>
              <w:bottom w:val="nil"/>
              <w:right w:val="nil"/>
            </w:tcBorders>
            <w:shd w:val="clear" w:color="auto" w:fill="auto"/>
            <w:noWrap/>
          </w:tcPr>
          <w:p w14:paraId="178DDFEA" w14:textId="7E040B7B" w:rsidR="007C4954" w:rsidRPr="00C935A5" w:rsidRDefault="007C4954" w:rsidP="007C4954">
            <w:pPr>
              <w:spacing w:before="40" w:after="20"/>
              <w:jc w:val="right"/>
              <w:rPr>
                <w:rFonts w:cs="Arial"/>
                <w:sz w:val="18"/>
                <w:szCs w:val="18"/>
              </w:rPr>
            </w:pPr>
            <w:r w:rsidRPr="007C4954">
              <w:rPr>
                <w:rFonts w:cs="Arial"/>
                <w:sz w:val="18"/>
                <w:szCs w:val="18"/>
              </w:rPr>
              <w:t>4,603,138</w:t>
            </w:r>
          </w:p>
        </w:tc>
        <w:tc>
          <w:tcPr>
            <w:tcW w:w="1701" w:type="dxa"/>
            <w:tcBorders>
              <w:top w:val="nil"/>
              <w:left w:val="nil"/>
              <w:bottom w:val="nil"/>
              <w:right w:val="nil"/>
            </w:tcBorders>
          </w:tcPr>
          <w:p w14:paraId="38D3D86B" w14:textId="7C395801" w:rsidR="007C4954" w:rsidRPr="007C4954" w:rsidRDefault="007C4954" w:rsidP="007C4954">
            <w:pPr>
              <w:spacing w:before="40" w:after="20"/>
              <w:jc w:val="right"/>
              <w:rPr>
                <w:rFonts w:cs="Arial"/>
                <w:b/>
                <w:bCs/>
                <w:sz w:val="18"/>
                <w:szCs w:val="18"/>
              </w:rPr>
            </w:pPr>
            <w:r w:rsidRPr="007C4954">
              <w:rPr>
                <w:rFonts w:cs="Arial"/>
                <w:b/>
                <w:bCs/>
                <w:sz w:val="18"/>
                <w:szCs w:val="18"/>
              </w:rPr>
              <w:t>8,993,024</w:t>
            </w:r>
          </w:p>
        </w:tc>
      </w:tr>
      <w:tr w:rsidR="007C4954" w:rsidRPr="007C4954" w14:paraId="3BB57746" w14:textId="77777777" w:rsidTr="00E54CF7">
        <w:tc>
          <w:tcPr>
            <w:tcW w:w="2268" w:type="dxa"/>
            <w:tcBorders>
              <w:top w:val="nil"/>
              <w:left w:val="nil"/>
              <w:bottom w:val="nil"/>
              <w:right w:val="single" w:sz="18" w:space="0" w:color="C00000"/>
            </w:tcBorders>
            <w:shd w:val="clear" w:color="auto" w:fill="auto"/>
            <w:noWrap/>
            <w:vAlign w:val="center"/>
          </w:tcPr>
          <w:p w14:paraId="6A103485" w14:textId="77777777" w:rsidR="007C4954" w:rsidRPr="00C935A5" w:rsidRDefault="007C4954" w:rsidP="007C4954">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C00000"/>
              <w:bottom w:val="nil"/>
              <w:right w:val="nil"/>
            </w:tcBorders>
            <w:shd w:val="clear" w:color="auto" w:fill="auto"/>
            <w:noWrap/>
          </w:tcPr>
          <w:p w14:paraId="0ABBCEDA" w14:textId="3EF214FA" w:rsidR="007C4954" w:rsidRPr="00C935A5" w:rsidRDefault="007C4954" w:rsidP="007C4954">
            <w:pPr>
              <w:spacing w:before="40" w:after="20"/>
              <w:jc w:val="right"/>
              <w:rPr>
                <w:rFonts w:cs="Arial"/>
                <w:sz w:val="18"/>
                <w:szCs w:val="18"/>
              </w:rPr>
            </w:pPr>
            <w:r w:rsidRPr="007C4954">
              <w:rPr>
                <w:rFonts w:cs="Arial"/>
                <w:sz w:val="18"/>
                <w:szCs w:val="18"/>
              </w:rPr>
              <w:t>287,950,085</w:t>
            </w:r>
          </w:p>
        </w:tc>
        <w:tc>
          <w:tcPr>
            <w:tcW w:w="1701" w:type="dxa"/>
            <w:tcBorders>
              <w:top w:val="nil"/>
              <w:left w:val="nil"/>
              <w:bottom w:val="nil"/>
              <w:right w:val="nil"/>
            </w:tcBorders>
          </w:tcPr>
          <w:p w14:paraId="61FB3053" w14:textId="681B82F9" w:rsidR="007C4954" w:rsidRPr="00C935A5" w:rsidRDefault="007C4954" w:rsidP="007C4954">
            <w:pPr>
              <w:spacing w:before="40" w:after="20"/>
              <w:jc w:val="right"/>
              <w:rPr>
                <w:rFonts w:cs="Arial"/>
                <w:sz w:val="18"/>
                <w:szCs w:val="18"/>
              </w:rPr>
            </w:pPr>
            <w:r w:rsidRPr="007C4954">
              <w:rPr>
                <w:rFonts w:cs="Arial"/>
                <w:sz w:val="18"/>
                <w:szCs w:val="18"/>
              </w:rPr>
              <w:t>25,460,963</w:t>
            </w:r>
          </w:p>
        </w:tc>
        <w:tc>
          <w:tcPr>
            <w:tcW w:w="1701" w:type="dxa"/>
            <w:tcBorders>
              <w:top w:val="nil"/>
              <w:left w:val="nil"/>
              <w:bottom w:val="nil"/>
              <w:right w:val="nil"/>
            </w:tcBorders>
            <w:shd w:val="clear" w:color="auto" w:fill="auto"/>
            <w:noWrap/>
          </w:tcPr>
          <w:p w14:paraId="7C79C3A7" w14:textId="027C8797"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6653E643" w14:textId="7E6A6C5E" w:rsidR="007C4954" w:rsidRPr="007C4954" w:rsidRDefault="007C4954" w:rsidP="007C4954">
            <w:pPr>
              <w:spacing w:before="40" w:after="20"/>
              <w:jc w:val="right"/>
              <w:rPr>
                <w:rFonts w:cs="Arial"/>
                <w:b/>
                <w:bCs/>
                <w:sz w:val="18"/>
                <w:szCs w:val="18"/>
              </w:rPr>
            </w:pPr>
            <w:r w:rsidRPr="007C4954">
              <w:rPr>
                <w:rFonts w:cs="Arial"/>
                <w:b/>
                <w:bCs/>
                <w:sz w:val="18"/>
                <w:szCs w:val="18"/>
              </w:rPr>
              <w:t>313,411,048</w:t>
            </w:r>
          </w:p>
        </w:tc>
      </w:tr>
      <w:tr w:rsidR="007C4954" w:rsidRPr="007C4954" w14:paraId="18B9993E" w14:textId="77777777" w:rsidTr="00E54CF7">
        <w:tc>
          <w:tcPr>
            <w:tcW w:w="2268" w:type="dxa"/>
            <w:tcBorders>
              <w:top w:val="nil"/>
              <w:left w:val="nil"/>
              <w:bottom w:val="nil"/>
              <w:right w:val="single" w:sz="18" w:space="0" w:color="C00000"/>
            </w:tcBorders>
            <w:shd w:val="clear" w:color="auto" w:fill="auto"/>
            <w:noWrap/>
            <w:vAlign w:val="center"/>
          </w:tcPr>
          <w:p w14:paraId="3BAD9797" w14:textId="77777777" w:rsidR="007C4954" w:rsidRPr="00C935A5" w:rsidRDefault="007C4954" w:rsidP="007C4954">
            <w:pPr>
              <w:spacing w:before="40" w:after="40"/>
              <w:rPr>
                <w:rFonts w:cs="Arial"/>
                <w:sz w:val="18"/>
                <w:szCs w:val="18"/>
              </w:rPr>
            </w:pPr>
            <w:r w:rsidRPr="00C935A5">
              <w:rPr>
                <w:rFonts w:cs="Arial"/>
                <w:sz w:val="18"/>
                <w:szCs w:val="18"/>
              </w:rPr>
              <w:t>Brimbank C</w:t>
            </w:r>
          </w:p>
        </w:tc>
        <w:tc>
          <w:tcPr>
            <w:tcW w:w="1701" w:type="dxa"/>
            <w:tcBorders>
              <w:top w:val="nil"/>
              <w:left w:val="single" w:sz="18" w:space="0" w:color="C00000"/>
              <w:bottom w:val="nil"/>
              <w:right w:val="nil"/>
            </w:tcBorders>
            <w:shd w:val="clear" w:color="auto" w:fill="auto"/>
            <w:noWrap/>
          </w:tcPr>
          <w:p w14:paraId="0D9D498F" w14:textId="53CC3B0D" w:rsidR="007C4954" w:rsidRPr="00C935A5" w:rsidRDefault="007C4954" w:rsidP="007C4954">
            <w:pPr>
              <w:spacing w:before="40" w:after="20"/>
              <w:jc w:val="right"/>
              <w:rPr>
                <w:rFonts w:cs="Arial"/>
                <w:sz w:val="18"/>
                <w:szCs w:val="18"/>
              </w:rPr>
            </w:pPr>
            <w:r w:rsidRPr="007C4954">
              <w:rPr>
                <w:rFonts w:cs="Arial"/>
                <w:sz w:val="18"/>
                <w:szCs w:val="18"/>
              </w:rPr>
              <w:t>106,344,903</w:t>
            </w:r>
          </w:p>
        </w:tc>
        <w:tc>
          <w:tcPr>
            <w:tcW w:w="1701" w:type="dxa"/>
            <w:tcBorders>
              <w:top w:val="nil"/>
              <w:left w:val="nil"/>
              <w:bottom w:val="nil"/>
              <w:right w:val="nil"/>
            </w:tcBorders>
          </w:tcPr>
          <w:p w14:paraId="661BB449" w14:textId="5D0237AA" w:rsidR="007C4954" w:rsidRPr="00C935A5" w:rsidRDefault="007C4954" w:rsidP="007C4954">
            <w:pPr>
              <w:spacing w:before="40" w:after="20"/>
              <w:jc w:val="right"/>
              <w:rPr>
                <w:rFonts w:cs="Arial"/>
                <w:sz w:val="18"/>
                <w:szCs w:val="18"/>
              </w:rPr>
            </w:pPr>
            <w:r w:rsidRPr="007C4954">
              <w:rPr>
                <w:rFonts w:cs="Arial"/>
                <w:sz w:val="18"/>
                <w:szCs w:val="18"/>
              </w:rPr>
              <w:t>31,940,355</w:t>
            </w:r>
          </w:p>
        </w:tc>
        <w:tc>
          <w:tcPr>
            <w:tcW w:w="1701" w:type="dxa"/>
            <w:tcBorders>
              <w:top w:val="nil"/>
              <w:left w:val="nil"/>
              <w:bottom w:val="nil"/>
              <w:right w:val="nil"/>
            </w:tcBorders>
            <w:shd w:val="clear" w:color="auto" w:fill="auto"/>
            <w:noWrap/>
          </w:tcPr>
          <w:p w14:paraId="4FE03D58" w14:textId="391E5BB6" w:rsidR="007C4954" w:rsidRPr="00C935A5" w:rsidRDefault="007C4954" w:rsidP="007C4954">
            <w:pPr>
              <w:spacing w:before="40" w:after="20"/>
              <w:jc w:val="right"/>
              <w:rPr>
                <w:rFonts w:cs="Arial"/>
                <w:sz w:val="18"/>
                <w:szCs w:val="18"/>
              </w:rPr>
            </w:pPr>
            <w:r w:rsidRPr="007C4954">
              <w:rPr>
                <w:rFonts w:cs="Arial"/>
                <w:sz w:val="18"/>
                <w:szCs w:val="18"/>
              </w:rPr>
              <w:t>132,430</w:t>
            </w:r>
          </w:p>
        </w:tc>
        <w:tc>
          <w:tcPr>
            <w:tcW w:w="1701" w:type="dxa"/>
            <w:tcBorders>
              <w:top w:val="nil"/>
              <w:left w:val="nil"/>
              <w:bottom w:val="nil"/>
              <w:right w:val="nil"/>
            </w:tcBorders>
          </w:tcPr>
          <w:p w14:paraId="689E373A" w14:textId="5CB11E9F" w:rsidR="007C4954" w:rsidRPr="007C4954" w:rsidRDefault="007C4954" w:rsidP="007C4954">
            <w:pPr>
              <w:spacing w:before="40" w:after="20"/>
              <w:jc w:val="right"/>
              <w:rPr>
                <w:rFonts w:cs="Arial"/>
                <w:b/>
                <w:bCs/>
                <w:sz w:val="18"/>
                <w:szCs w:val="18"/>
              </w:rPr>
            </w:pPr>
            <w:r w:rsidRPr="007C4954">
              <w:rPr>
                <w:rFonts w:cs="Arial"/>
                <w:b/>
                <w:bCs/>
                <w:sz w:val="18"/>
                <w:szCs w:val="18"/>
              </w:rPr>
              <w:t>138,417,688</w:t>
            </w:r>
          </w:p>
        </w:tc>
      </w:tr>
      <w:tr w:rsidR="007C4954" w:rsidRPr="007C4954" w14:paraId="1BB513DA" w14:textId="77777777" w:rsidTr="00E54CF7">
        <w:tc>
          <w:tcPr>
            <w:tcW w:w="2268" w:type="dxa"/>
            <w:tcBorders>
              <w:top w:val="nil"/>
              <w:left w:val="nil"/>
              <w:bottom w:val="nil"/>
              <w:right w:val="single" w:sz="18" w:space="0" w:color="C00000"/>
            </w:tcBorders>
            <w:shd w:val="clear" w:color="auto" w:fill="auto"/>
            <w:noWrap/>
            <w:vAlign w:val="center"/>
          </w:tcPr>
          <w:p w14:paraId="2338ABF4" w14:textId="77777777" w:rsidR="007C4954" w:rsidRPr="00C935A5" w:rsidRDefault="007C4954" w:rsidP="007C4954">
            <w:pPr>
              <w:spacing w:before="40" w:after="40"/>
              <w:rPr>
                <w:rFonts w:cs="Arial"/>
                <w:sz w:val="18"/>
                <w:szCs w:val="18"/>
              </w:rPr>
            </w:pPr>
            <w:r w:rsidRPr="00C935A5">
              <w:rPr>
                <w:rFonts w:cs="Arial"/>
                <w:sz w:val="18"/>
                <w:szCs w:val="18"/>
              </w:rPr>
              <w:t>Buloke S</w:t>
            </w:r>
          </w:p>
        </w:tc>
        <w:tc>
          <w:tcPr>
            <w:tcW w:w="1701" w:type="dxa"/>
            <w:tcBorders>
              <w:top w:val="nil"/>
              <w:left w:val="single" w:sz="18" w:space="0" w:color="C00000"/>
              <w:bottom w:val="nil"/>
              <w:right w:val="nil"/>
            </w:tcBorders>
            <w:shd w:val="clear" w:color="auto" w:fill="auto"/>
            <w:noWrap/>
          </w:tcPr>
          <w:p w14:paraId="50296D9B" w14:textId="11F09ADF" w:rsidR="007C4954" w:rsidRPr="00C935A5" w:rsidRDefault="007C4954" w:rsidP="007C4954">
            <w:pPr>
              <w:spacing w:before="40" w:after="20"/>
              <w:jc w:val="right"/>
              <w:rPr>
                <w:rFonts w:cs="Arial"/>
                <w:sz w:val="18"/>
                <w:szCs w:val="18"/>
              </w:rPr>
            </w:pPr>
            <w:r w:rsidRPr="007C4954">
              <w:rPr>
                <w:rFonts w:cs="Arial"/>
                <w:sz w:val="18"/>
                <w:szCs w:val="18"/>
              </w:rPr>
              <w:t>1,477,888</w:t>
            </w:r>
          </w:p>
        </w:tc>
        <w:tc>
          <w:tcPr>
            <w:tcW w:w="1701" w:type="dxa"/>
            <w:tcBorders>
              <w:top w:val="nil"/>
              <w:left w:val="nil"/>
              <w:bottom w:val="nil"/>
              <w:right w:val="nil"/>
            </w:tcBorders>
          </w:tcPr>
          <w:p w14:paraId="605EB577" w14:textId="56722012" w:rsidR="007C4954" w:rsidRPr="00C935A5" w:rsidRDefault="007C4954" w:rsidP="007C4954">
            <w:pPr>
              <w:spacing w:before="40" w:after="20"/>
              <w:jc w:val="right"/>
              <w:rPr>
                <w:rFonts w:cs="Arial"/>
                <w:sz w:val="18"/>
                <w:szCs w:val="18"/>
              </w:rPr>
            </w:pPr>
            <w:r w:rsidRPr="007C4954">
              <w:rPr>
                <w:rFonts w:cs="Arial"/>
                <w:sz w:val="18"/>
                <w:szCs w:val="18"/>
              </w:rPr>
              <w:t>436,207</w:t>
            </w:r>
          </w:p>
        </w:tc>
        <w:tc>
          <w:tcPr>
            <w:tcW w:w="1701" w:type="dxa"/>
            <w:tcBorders>
              <w:top w:val="nil"/>
              <w:left w:val="nil"/>
              <w:bottom w:val="nil"/>
              <w:right w:val="nil"/>
            </w:tcBorders>
            <w:shd w:val="clear" w:color="auto" w:fill="auto"/>
            <w:noWrap/>
          </w:tcPr>
          <w:p w14:paraId="2C646E1F" w14:textId="7345422E" w:rsidR="007C4954" w:rsidRPr="00C935A5" w:rsidRDefault="007C4954" w:rsidP="007C4954">
            <w:pPr>
              <w:spacing w:before="40" w:after="20"/>
              <w:jc w:val="right"/>
              <w:rPr>
                <w:rFonts w:cs="Arial"/>
                <w:sz w:val="18"/>
                <w:szCs w:val="18"/>
              </w:rPr>
            </w:pPr>
            <w:r w:rsidRPr="007C4954">
              <w:rPr>
                <w:rFonts w:cs="Arial"/>
                <w:sz w:val="18"/>
                <w:szCs w:val="18"/>
              </w:rPr>
              <w:t>7,093,864</w:t>
            </w:r>
          </w:p>
        </w:tc>
        <w:tc>
          <w:tcPr>
            <w:tcW w:w="1701" w:type="dxa"/>
            <w:tcBorders>
              <w:top w:val="nil"/>
              <w:left w:val="nil"/>
              <w:bottom w:val="nil"/>
              <w:right w:val="nil"/>
            </w:tcBorders>
          </w:tcPr>
          <w:p w14:paraId="23E17793" w14:textId="4308D147" w:rsidR="007C4954" w:rsidRPr="007C4954" w:rsidRDefault="007C4954" w:rsidP="007C4954">
            <w:pPr>
              <w:spacing w:before="40" w:after="20"/>
              <w:jc w:val="right"/>
              <w:rPr>
                <w:rFonts w:cs="Arial"/>
                <w:b/>
                <w:bCs/>
                <w:sz w:val="18"/>
                <w:szCs w:val="18"/>
              </w:rPr>
            </w:pPr>
            <w:r w:rsidRPr="007C4954">
              <w:rPr>
                <w:rFonts w:cs="Arial"/>
                <w:b/>
                <w:bCs/>
                <w:sz w:val="18"/>
                <w:szCs w:val="18"/>
              </w:rPr>
              <w:t>9,007,959</w:t>
            </w:r>
          </w:p>
        </w:tc>
      </w:tr>
      <w:tr w:rsidR="007C4954" w:rsidRPr="007C4954" w14:paraId="42971900" w14:textId="77777777" w:rsidTr="00E54CF7">
        <w:tc>
          <w:tcPr>
            <w:tcW w:w="2268" w:type="dxa"/>
            <w:tcBorders>
              <w:top w:val="nil"/>
              <w:left w:val="nil"/>
              <w:bottom w:val="nil"/>
              <w:right w:val="single" w:sz="18" w:space="0" w:color="C00000"/>
            </w:tcBorders>
            <w:shd w:val="clear" w:color="auto" w:fill="auto"/>
            <w:noWrap/>
            <w:vAlign w:val="center"/>
          </w:tcPr>
          <w:p w14:paraId="0CC756AF" w14:textId="77777777" w:rsidR="007C4954" w:rsidRPr="00C935A5" w:rsidRDefault="007C4954" w:rsidP="007C4954">
            <w:pPr>
              <w:spacing w:before="40" w:after="40"/>
              <w:rPr>
                <w:rFonts w:cs="Arial"/>
                <w:sz w:val="18"/>
                <w:szCs w:val="18"/>
              </w:rPr>
            </w:pPr>
            <w:r w:rsidRPr="00C935A5">
              <w:rPr>
                <w:rFonts w:cs="Arial"/>
                <w:sz w:val="18"/>
                <w:szCs w:val="18"/>
              </w:rPr>
              <w:t>Campaspe S</w:t>
            </w:r>
          </w:p>
        </w:tc>
        <w:tc>
          <w:tcPr>
            <w:tcW w:w="1701" w:type="dxa"/>
            <w:tcBorders>
              <w:top w:val="nil"/>
              <w:left w:val="single" w:sz="18" w:space="0" w:color="C00000"/>
              <w:bottom w:val="nil"/>
              <w:right w:val="nil"/>
            </w:tcBorders>
            <w:shd w:val="clear" w:color="auto" w:fill="auto"/>
            <w:noWrap/>
          </w:tcPr>
          <w:p w14:paraId="56552BCC" w14:textId="4451604B" w:rsidR="007C4954" w:rsidRPr="00C935A5" w:rsidRDefault="007C4954" w:rsidP="007C4954">
            <w:pPr>
              <w:spacing w:before="40" w:after="20"/>
              <w:jc w:val="right"/>
              <w:rPr>
                <w:rFonts w:cs="Arial"/>
                <w:sz w:val="18"/>
                <w:szCs w:val="18"/>
              </w:rPr>
            </w:pPr>
            <w:r w:rsidRPr="007C4954">
              <w:rPr>
                <w:rFonts w:cs="Arial"/>
                <w:sz w:val="18"/>
                <w:szCs w:val="18"/>
              </w:rPr>
              <w:t>13,113,822</w:t>
            </w:r>
          </w:p>
        </w:tc>
        <w:tc>
          <w:tcPr>
            <w:tcW w:w="1701" w:type="dxa"/>
            <w:tcBorders>
              <w:top w:val="nil"/>
              <w:left w:val="nil"/>
              <w:bottom w:val="nil"/>
              <w:right w:val="nil"/>
            </w:tcBorders>
          </w:tcPr>
          <w:p w14:paraId="1C7E221B" w14:textId="00E7EC60" w:rsidR="007C4954" w:rsidRPr="00C935A5" w:rsidRDefault="007C4954" w:rsidP="007C4954">
            <w:pPr>
              <w:spacing w:before="40" w:after="20"/>
              <w:jc w:val="right"/>
              <w:rPr>
                <w:rFonts w:cs="Arial"/>
                <w:sz w:val="18"/>
                <w:szCs w:val="18"/>
              </w:rPr>
            </w:pPr>
            <w:r w:rsidRPr="007C4954">
              <w:rPr>
                <w:rFonts w:cs="Arial"/>
                <w:sz w:val="18"/>
                <w:szCs w:val="18"/>
              </w:rPr>
              <w:t>3,811,976</w:t>
            </w:r>
          </w:p>
        </w:tc>
        <w:tc>
          <w:tcPr>
            <w:tcW w:w="1701" w:type="dxa"/>
            <w:tcBorders>
              <w:top w:val="nil"/>
              <w:left w:val="nil"/>
              <w:bottom w:val="nil"/>
              <w:right w:val="nil"/>
            </w:tcBorders>
            <w:shd w:val="clear" w:color="auto" w:fill="auto"/>
            <w:noWrap/>
          </w:tcPr>
          <w:p w14:paraId="2DEF15FD" w14:textId="5C63CB28" w:rsidR="007C4954" w:rsidRPr="00C935A5" w:rsidRDefault="007C4954" w:rsidP="007C4954">
            <w:pPr>
              <w:spacing w:before="40" w:after="20"/>
              <w:jc w:val="right"/>
              <w:rPr>
                <w:rFonts w:cs="Arial"/>
                <w:sz w:val="18"/>
                <w:szCs w:val="18"/>
              </w:rPr>
            </w:pPr>
            <w:r w:rsidRPr="007C4954">
              <w:rPr>
                <w:rFonts w:cs="Arial"/>
                <w:sz w:val="18"/>
                <w:szCs w:val="18"/>
              </w:rPr>
              <w:t>6,698,772</w:t>
            </w:r>
          </w:p>
        </w:tc>
        <w:tc>
          <w:tcPr>
            <w:tcW w:w="1701" w:type="dxa"/>
            <w:tcBorders>
              <w:top w:val="nil"/>
              <w:left w:val="nil"/>
              <w:bottom w:val="nil"/>
              <w:right w:val="nil"/>
            </w:tcBorders>
          </w:tcPr>
          <w:p w14:paraId="482B5CE2" w14:textId="7B75A4C8" w:rsidR="007C4954" w:rsidRPr="007C4954" w:rsidRDefault="007C4954" w:rsidP="007C4954">
            <w:pPr>
              <w:spacing w:before="40" w:after="20"/>
              <w:jc w:val="right"/>
              <w:rPr>
                <w:rFonts w:cs="Arial"/>
                <w:b/>
                <w:bCs/>
                <w:sz w:val="18"/>
                <w:szCs w:val="18"/>
              </w:rPr>
            </w:pPr>
            <w:r w:rsidRPr="007C4954">
              <w:rPr>
                <w:rFonts w:cs="Arial"/>
                <w:b/>
                <w:bCs/>
                <w:sz w:val="18"/>
                <w:szCs w:val="18"/>
              </w:rPr>
              <w:t>23,624,570</w:t>
            </w:r>
          </w:p>
        </w:tc>
      </w:tr>
      <w:tr w:rsidR="007C4954" w:rsidRPr="007C4954" w14:paraId="0028C43C" w14:textId="77777777" w:rsidTr="00E54CF7">
        <w:tc>
          <w:tcPr>
            <w:tcW w:w="2268" w:type="dxa"/>
            <w:tcBorders>
              <w:top w:val="nil"/>
              <w:left w:val="nil"/>
              <w:bottom w:val="nil"/>
              <w:right w:val="single" w:sz="18" w:space="0" w:color="C00000"/>
            </w:tcBorders>
            <w:shd w:val="clear" w:color="auto" w:fill="auto"/>
            <w:noWrap/>
            <w:vAlign w:val="center"/>
          </w:tcPr>
          <w:p w14:paraId="39A6F91B" w14:textId="77777777" w:rsidR="007C4954" w:rsidRPr="00C935A5" w:rsidRDefault="007C4954" w:rsidP="007C4954">
            <w:pPr>
              <w:spacing w:before="40" w:after="40"/>
              <w:rPr>
                <w:rFonts w:cs="Arial"/>
                <w:sz w:val="18"/>
                <w:szCs w:val="18"/>
              </w:rPr>
            </w:pPr>
            <w:r w:rsidRPr="00C935A5">
              <w:rPr>
                <w:rFonts w:cs="Arial"/>
                <w:sz w:val="18"/>
                <w:szCs w:val="18"/>
              </w:rPr>
              <w:t>Cardinia S</w:t>
            </w:r>
          </w:p>
        </w:tc>
        <w:tc>
          <w:tcPr>
            <w:tcW w:w="1701" w:type="dxa"/>
            <w:tcBorders>
              <w:top w:val="nil"/>
              <w:left w:val="single" w:sz="18" w:space="0" w:color="C00000"/>
              <w:bottom w:val="nil"/>
              <w:right w:val="nil"/>
            </w:tcBorders>
            <w:shd w:val="clear" w:color="auto" w:fill="auto"/>
            <w:noWrap/>
          </w:tcPr>
          <w:p w14:paraId="55AF4E0F" w14:textId="6B3F7D7F" w:rsidR="007C4954" w:rsidRPr="00C935A5" w:rsidRDefault="007C4954" w:rsidP="007C4954">
            <w:pPr>
              <w:spacing w:before="40" w:after="20"/>
              <w:jc w:val="right"/>
              <w:rPr>
                <w:rFonts w:cs="Arial"/>
                <w:sz w:val="18"/>
                <w:szCs w:val="18"/>
              </w:rPr>
            </w:pPr>
            <w:r w:rsidRPr="007C4954">
              <w:rPr>
                <w:rFonts w:cs="Arial"/>
                <w:sz w:val="18"/>
                <w:szCs w:val="18"/>
              </w:rPr>
              <w:t>62,709,304</w:t>
            </w:r>
          </w:p>
        </w:tc>
        <w:tc>
          <w:tcPr>
            <w:tcW w:w="1701" w:type="dxa"/>
            <w:tcBorders>
              <w:top w:val="nil"/>
              <w:left w:val="nil"/>
              <w:bottom w:val="nil"/>
              <w:right w:val="nil"/>
            </w:tcBorders>
          </w:tcPr>
          <w:p w14:paraId="415279B4" w14:textId="7DBE6040" w:rsidR="007C4954" w:rsidRPr="00C935A5" w:rsidRDefault="007C4954" w:rsidP="007C4954">
            <w:pPr>
              <w:spacing w:before="40" w:after="20"/>
              <w:jc w:val="right"/>
              <w:rPr>
                <w:rFonts w:cs="Arial"/>
                <w:sz w:val="18"/>
                <w:szCs w:val="18"/>
              </w:rPr>
            </w:pPr>
            <w:r w:rsidRPr="007C4954">
              <w:rPr>
                <w:rFonts w:cs="Arial"/>
                <w:sz w:val="18"/>
                <w:szCs w:val="18"/>
              </w:rPr>
              <w:t>7,595,350</w:t>
            </w:r>
          </w:p>
        </w:tc>
        <w:tc>
          <w:tcPr>
            <w:tcW w:w="1701" w:type="dxa"/>
            <w:tcBorders>
              <w:top w:val="nil"/>
              <w:left w:val="nil"/>
              <w:bottom w:val="nil"/>
              <w:right w:val="nil"/>
            </w:tcBorders>
            <w:shd w:val="clear" w:color="auto" w:fill="auto"/>
            <w:noWrap/>
          </w:tcPr>
          <w:p w14:paraId="1413C995" w14:textId="0B7F85D8" w:rsidR="007C4954" w:rsidRPr="00C935A5" w:rsidRDefault="007C4954" w:rsidP="007C4954">
            <w:pPr>
              <w:spacing w:before="40" w:after="20"/>
              <w:jc w:val="right"/>
              <w:rPr>
                <w:rFonts w:cs="Arial"/>
                <w:sz w:val="18"/>
                <w:szCs w:val="18"/>
              </w:rPr>
            </w:pPr>
            <w:r w:rsidRPr="007C4954">
              <w:rPr>
                <w:rFonts w:cs="Arial"/>
                <w:sz w:val="18"/>
                <w:szCs w:val="18"/>
              </w:rPr>
              <w:t>7,169,505</w:t>
            </w:r>
          </w:p>
        </w:tc>
        <w:tc>
          <w:tcPr>
            <w:tcW w:w="1701" w:type="dxa"/>
            <w:tcBorders>
              <w:top w:val="nil"/>
              <w:left w:val="nil"/>
              <w:bottom w:val="nil"/>
              <w:right w:val="nil"/>
            </w:tcBorders>
          </w:tcPr>
          <w:p w14:paraId="56290EC7" w14:textId="363E560F" w:rsidR="007C4954" w:rsidRPr="007C4954" w:rsidRDefault="007C4954" w:rsidP="007C4954">
            <w:pPr>
              <w:spacing w:before="40" w:after="20"/>
              <w:jc w:val="right"/>
              <w:rPr>
                <w:rFonts w:cs="Arial"/>
                <w:b/>
                <w:bCs/>
                <w:sz w:val="18"/>
                <w:szCs w:val="18"/>
              </w:rPr>
            </w:pPr>
            <w:r w:rsidRPr="007C4954">
              <w:rPr>
                <w:rFonts w:cs="Arial"/>
                <w:b/>
                <w:bCs/>
                <w:sz w:val="18"/>
                <w:szCs w:val="18"/>
              </w:rPr>
              <w:t>77,474,159</w:t>
            </w:r>
          </w:p>
        </w:tc>
      </w:tr>
      <w:tr w:rsidR="007C4954" w:rsidRPr="007C4954" w14:paraId="30B4C8D3" w14:textId="77777777" w:rsidTr="00E54CF7">
        <w:tc>
          <w:tcPr>
            <w:tcW w:w="2268" w:type="dxa"/>
            <w:tcBorders>
              <w:top w:val="nil"/>
              <w:left w:val="nil"/>
              <w:bottom w:val="nil"/>
              <w:right w:val="single" w:sz="18" w:space="0" w:color="C00000"/>
            </w:tcBorders>
            <w:shd w:val="clear" w:color="auto" w:fill="auto"/>
            <w:noWrap/>
            <w:vAlign w:val="center"/>
          </w:tcPr>
          <w:p w14:paraId="36FCE067" w14:textId="77777777" w:rsidR="007C4954" w:rsidRPr="00C935A5" w:rsidRDefault="007C4954" w:rsidP="007C4954">
            <w:pPr>
              <w:spacing w:before="40" w:after="40"/>
              <w:rPr>
                <w:rFonts w:cs="Arial"/>
                <w:sz w:val="18"/>
                <w:szCs w:val="18"/>
              </w:rPr>
            </w:pPr>
            <w:r w:rsidRPr="00C935A5">
              <w:rPr>
                <w:rFonts w:cs="Arial"/>
                <w:sz w:val="18"/>
                <w:szCs w:val="18"/>
              </w:rPr>
              <w:t>Casey C</w:t>
            </w:r>
          </w:p>
        </w:tc>
        <w:tc>
          <w:tcPr>
            <w:tcW w:w="1701" w:type="dxa"/>
            <w:tcBorders>
              <w:top w:val="nil"/>
              <w:left w:val="single" w:sz="18" w:space="0" w:color="C00000"/>
              <w:bottom w:val="nil"/>
              <w:right w:val="nil"/>
            </w:tcBorders>
            <w:shd w:val="clear" w:color="auto" w:fill="auto"/>
            <w:noWrap/>
          </w:tcPr>
          <w:p w14:paraId="1E39A883" w14:textId="107845D5" w:rsidR="007C4954" w:rsidRPr="00C935A5" w:rsidRDefault="007C4954" w:rsidP="007C4954">
            <w:pPr>
              <w:spacing w:before="40" w:after="20"/>
              <w:jc w:val="right"/>
              <w:rPr>
                <w:rFonts w:cs="Arial"/>
                <w:sz w:val="18"/>
                <w:szCs w:val="18"/>
              </w:rPr>
            </w:pPr>
            <w:r w:rsidRPr="007C4954">
              <w:rPr>
                <w:rFonts w:cs="Arial"/>
                <w:sz w:val="18"/>
                <w:szCs w:val="18"/>
              </w:rPr>
              <w:t>193,834,034</w:t>
            </w:r>
          </w:p>
        </w:tc>
        <w:tc>
          <w:tcPr>
            <w:tcW w:w="1701" w:type="dxa"/>
            <w:tcBorders>
              <w:top w:val="nil"/>
              <w:left w:val="nil"/>
              <w:bottom w:val="nil"/>
              <w:right w:val="nil"/>
            </w:tcBorders>
          </w:tcPr>
          <w:p w14:paraId="25026A54" w14:textId="711BC1AF" w:rsidR="007C4954" w:rsidRPr="00C935A5" w:rsidRDefault="007C4954" w:rsidP="007C4954">
            <w:pPr>
              <w:spacing w:before="40" w:after="20"/>
              <w:jc w:val="right"/>
              <w:rPr>
                <w:rFonts w:cs="Arial"/>
                <w:sz w:val="18"/>
                <w:szCs w:val="18"/>
              </w:rPr>
            </w:pPr>
            <w:r w:rsidRPr="007C4954">
              <w:rPr>
                <w:rFonts w:cs="Arial"/>
                <w:sz w:val="18"/>
                <w:szCs w:val="18"/>
              </w:rPr>
              <w:t>23,991,882</w:t>
            </w:r>
          </w:p>
        </w:tc>
        <w:tc>
          <w:tcPr>
            <w:tcW w:w="1701" w:type="dxa"/>
            <w:tcBorders>
              <w:top w:val="nil"/>
              <w:left w:val="nil"/>
              <w:bottom w:val="nil"/>
              <w:right w:val="nil"/>
            </w:tcBorders>
            <w:shd w:val="clear" w:color="auto" w:fill="auto"/>
            <w:noWrap/>
          </w:tcPr>
          <w:p w14:paraId="68B5EFF4" w14:textId="50E25773" w:rsidR="007C4954" w:rsidRPr="00C935A5" w:rsidRDefault="007C4954" w:rsidP="007C4954">
            <w:pPr>
              <w:spacing w:before="40" w:after="20"/>
              <w:jc w:val="right"/>
              <w:rPr>
                <w:rFonts w:cs="Arial"/>
                <w:sz w:val="18"/>
                <w:szCs w:val="18"/>
              </w:rPr>
            </w:pPr>
            <w:r w:rsidRPr="007C4954">
              <w:rPr>
                <w:rFonts w:cs="Arial"/>
                <w:sz w:val="18"/>
                <w:szCs w:val="18"/>
              </w:rPr>
              <w:t>1,709,261</w:t>
            </w:r>
          </w:p>
        </w:tc>
        <w:tc>
          <w:tcPr>
            <w:tcW w:w="1701" w:type="dxa"/>
            <w:tcBorders>
              <w:top w:val="nil"/>
              <w:left w:val="nil"/>
              <w:bottom w:val="nil"/>
              <w:right w:val="nil"/>
            </w:tcBorders>
          </w:tcPr>
          <w:p w14:paraId="26C362DF" w14:textId="1641C0CE" w:rsidR="007C4954" w:rsidRPr="007C4954" w:rsidRDefault="007C4954" w:rsidP="007C4954">
            <w:pPr>
              <w:spacing w:before="40" w:after="20"/>
              <w:jc w:val="right"/>
              <w:rPr>
                <w:rFonts w:cs="Arial"/>
                <w:b/>
                <w:bCs/>
                <w:sz w:val="18"/>
                <w:szCs w:val="18"/>
              </w:rPr>
            </w:pPr>
            <w:r w:rsidRPr="007C4954">
              <w:rPr>
                <w:rFonts w:cs="Arial"/>
                <w:b/>
                <w:bCs/>
                <w:sz w:val="18"/>
                <w:szCs w:val="18"/>
              </w:rPr>
              <w:t>219,535,177</w:t>
            </w:r>
          </w:p>
        </w:tc>
      </w:tr>
      <w:tr w:rsidR="007C4954" w:rsidRPr="007C4954" w14:paraId="648811E7" w14:textId="77777777" w:rsidTr="00E54CF7">
        <w:tc>
          <w:tcPr>
            <w:tcW w:w="2268" w:type="dxa"/>
            <w:tcBorders>
              <w:top w:val="nil"/>
              <w:left w:val="nil"/>
              <w:bottom w:val="nil"/>
              <w:right w:val="single" w:sz="18" w:space="0" w:color="C00000"/>
            </w:tcBorders>
            <w:shd w:val="clear" w:color="auto" w:fill="auto"/>
            <w:noWrap/>
            <w:vAlign w:val="center"/>
          </w:tcPr>
          <w:p w14:paraId="228908E4" w14:textId="77777777" w:rsidR="007C4954" w:rsidRPr="00C935A5" w:rsidRDefault="007C4954" w:rsidP="007C4954">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C00000"/>
              <w:bottom w:val="nil"/>
              <w:right w:val="nil"/>
            </w:tcBorders>
            <w:shd w:val="clear" w:color="auto" w:fill="auto"/>
            <w:noWrap/>
          </w:tcPr>
          <w:p w14:paraId="7E26DC2E" w14:textId="738E5322" w:rsidR="007C4954" w:rsidRPr="00C935A5" w:rsidRDefault="007C4954" w:rsidP="007C4954">
            <w:pPr>
              <w:spacing w:before="40" w:after="20"/>
              <w:jc w:val="right"/>
              <w:rPr>
                <w:rFonts w:cs="Arial"/>
                <w:sz w:val="18"/>
                <w:szCs w:val="18"/>
              </w:rPr>
            </w:pPr>
            <w:r w:rsidRPr="007C4954">
              <w:rPr>
                <w:rFonts w:cs="Arial"/>
                <w:sz w:val="18"/>
                <w:szCs w:val="18"/>
              </w:rPr>
              <w:t>4,212,852</w:t>
            </w:r>
          </w:p>
        </w:tc>
        <w:tc>
          <w:tcPr>
            <w:tcW w:w="1701" w:type="dxa"/>
            <w:tcBorders>
              <w:top w:val="nil"/>
              <w:left w:val="nil"/>
              <w:bottom w:val="nil"/>
              <w:right w:val="nil"/>
            </w:tcBorders>
          </w:tcPr>
          <w:p w14:paraId="33D9CA3F" w14:textId="36183750" w:rsidR="007C4954" w:rsidRPr="00C935A5" w:rsidRDefault="007C4954" w:rsidP="007C4954">
            <w:pPr>
              <w:spacing w:before="40" w:after="20"/>
              <w:jc w:val="right"/>
              <w:rPr>
                <w:rFonts w:cs="Arial"/>
                <w:sz w:val="18"/>
                <w:szCs w:val="18"/>
              </w:rPr>
            </w:pPr>
            <w:r w:rsidRPr="007C4954">
              <w:rPr>
                <w:rFonts w:cs="Arial"/>
                <w:sz w:val="18"/>
                <w:szCs w:val="18"/>
              </w:rPr>
              <w:t>586,867</w:t>
            </w:r>
          </w:p>
        </w:tc>
        <w:tc>
          <w:tcPr>
            <w:tcW w:w="1701" w:type="dxa"/>
            <w:tcBorders>
              <w:top w:val="nil"/>
              <w:left w:val="nil"/>
              <w:bottom w:val="nil"/>
              <w:right w:val="nil"/>
            </w:tcBorders>
            <w:shd w:val="clear" w:color="auto" w:fill="auto"/>
            <w:noWrap/>
          </w:tcPr>
          <w:p w14:paraId="45309E57" w14:textId="5A0ECA8F" w:rsidR="007C4954" w:rsidRPr="00C935A5" w:rsidRDefault="007C4954" w:rsidP="007C4954">
            <w:pPr>
              <w:spacing w:before="40" w:after="20"/>
              <w:jc w:val="right"/>
              <w:rPr>
                <w:rFonts w:cs="Arial"/>
                <w:sz w:val="18"/>
                <w:szCs w:val="18"/>
              </w:rPr>
            </w:pPr>
            <w:r w:rsidRPr="007C4954">
              <w:rPr>
                <w:rFonts w:cs="Arial"/>
                <w:sz w:val="18"/>
                <w:szCs w:val="18"/>
              </w:rPr>
              <w:t>1,657,074</w:t>
            </w:r>
          </w:p>
        </w:tc>
        <w:tc>
          <w:tcPr>
            <w:tcW w:w="1701" w:type="dxa"/>
            <w:tcBorders>
              <w:top w:val="nil"/>
              <w:left w:val="nil"/>
              <w:bottom w:val="nil"/>
              <w:right w:val="nil"/>
            </w:tcBorders>
          </w:tcPr>
          <w:p w14:paraId="75374612" w14:textId="047DA945" w:rsidR="007C4954" w:rsidRPr="007C4954" w:rsidRDefault="007C4954" w:rsidP="007C4954">
            <w:pPr>
              <w:spacing w:before="40" w:after="20"/>
              <w:jc w:val="right"/>
              <w:rPr>
                <w:rFonts w:cs="Arial"/>
                <w:b/>
                <w:bCs/>
                <w:sz w:val="18"/>
                <w:szCs w:val="18"/>
              </w:rPr>
            </w:pPr>
            <w:r w:rsidRPr="007C4954">
              <w:rPr>
                <w:rFonts w:cs="Arial"/>
                <w:b/>
                <w:bCs/>
                <w:sz w:val="18"/>
                <w:szCs w:val="18"/>
              </w:rPr>
              <w:t>6,456,793</w:t>
            </w:r>
          </w:p>
        </w:tc>
      </w:tr>
      <w:tr w:rsidR="007C4954" w:rsidRPr="007C4954" w14:paraId="18CDFEDE" w14:textId="77777777" w:rsidTr="00E54CF7">
        <w:tc>
          <w:tcPr>
            <w:tcW w:w="2268" w:type="dxa"/>
            <w:tcBorders>
              <w:top w:val="nil"/>
              <w:left w:val="nil"/>
              <w:bottom w:val="nil"/>
              <w:right w:val="single" w:sz="18" w:space="0" w:color="C00000"/>
            </w:tcBorders>
            <w:shd w:val="clear" w:color="auto" w:fill="auto"/>
            <w:noWrap/>
            <w:vAlign w:val="center"/>
          </w:tcPr>
          <w:p w14:paraId="5323C460" w14:textId="77777777" w:rsidR="007C4954" w:rsidRPr="00C935A5" w:rsidRDefault="007C4954" w:rsidP="007C4954">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C00000"/>
              <w:bottom w:val="nil"/>
              <w:right w:val="nil"/>
            </w:tcBorders>
            <w:shd w:val="clear" w:color="auto" w:fill="auto"/>
            <w:noWrap/>
          </w:tcPr>
          <w:p w14:paraId="1E318193" w14:textId="63D35CF5" w:rsidR="007C4954" w:rsidRPr="00C935A5" w:rsidRDefault="007C4954" w:rsidP="007C4954">
            <w:pPr>
              <w:spacing w:before="40" w:after="20"/>
              <w:jc w:val="right"/>
              <w:rPr>
                <w:rFonts w:cs="Arial"/>
                <w:sz w:val="18"/>
                <w:szCs w:val="18"/>
              </w:rPr>
            </w:pPr>
            <w:r w:rsidRPr="007C4954">
              <w:rPr>
                <w:rFonts w:cs="Arial"/>
                <w:sz w:val="18"/>
                <w:szCs w:val="18"/>
              </w:rPr>
              <w:t>12,470,361</w:t>
            </w:r>
          </w:p>
        </w:tc>
        <w:tc>
          <w:tcPr>
            <w:tcW w:w="1701" w:type="dxa"/>
            <w:tcBorders>
              <w:top w:val="nil"/>
              <w:left w:val="nil"/>
              <w:bottom w:val="nil"/>
              <w:right w:val="nil"/>
            </w:tcBorders>
          </w:tcPr>
          <w:p w14:paraId="6C44B10D" w14:textId="3EA2193E" w:rsidR="007C4954" w:rsidRPr="00C935A5" w:rsidRDefault="007C4954" w:rsidP="007C4954">
            <w:pPr>
              <w:spacing w:before="40" w:after="20"/>
              <w:jc w:val="right"/>
              <w:rPr>
                <w:rFonts w:cs="Arial"/>
                <w:sz w:val="18"/>
                <w:szCs w:val="18"/>
              </w:rPr>
            </w:pPr>
            <w:r w:rsidRPr="007C4954">
              <w:rPr>
                <w:rFonts w:cs="Arial"/>
                <w:sz w:val="18"/>
                <w:szCs w:val="18"/>
              </w:rPr>
              <w:t>2,214,958</w:t>
            </w:r>
          </w:p>
        </w:tc>
        <w:tc>
          <w:tcPr>
            <w:tcW w:w="1701" w:type="dxa"/>
            <w:tcBorders>
              <w:top w:val="nil"/>
              <w:left w:val="nil"/>
              <w:bottom w:val="nil"/>
              <w:right w:val="nil"/>
            </w:tcBorders>
            <w:shd w:val="clear" w:color="auto" w:fill="auto"/>
            <w:noWrap/>
          </w:tcPr>
          <w:p w14:paraId="224938F5" w14:textId="6BAF2B20" w:rsidR="007C4954" w:rsidRPr="00C935A5" w:rsidRDefault="007C4954" w:rsidP="007C4954">
            <w:pPr>
              <w:spacing w:before="40" w:after="20"/>
              <w:jc w:val="right"/>
              <w:rPr>
                <w:rFonts w:cs="Arial"/>
                <w:sz w:val="18"/>
                <w:szCs w:val="18"/>
              </w:rPr>
            </w:pPr>
            <w:r w:rsidRPr="007C4954">
              <w:rPr>
                <w:rFonts w:cs="Arial"/>
                <w:sz w:val="18"/>
                <w:szCs w:val="18"/>
              </w:rPr>
              <w:t>6,069,286</w:t>
            </w:r>
          </w:p>
        </w:tc>
        <w:tc>
          <w:tcPr>
            <w:tcW w:w="1701" w:type="dxa"/>
            <w:tcBorders>
              <w:top w:val="nil"/>
              <w:left w:val="nil"/>
              <w:bottom w:val="nil"/>
              <w:right w:val="nil"/>
            </w:tcBorders>
          </w:tcPr>
          <w:p w14:paraId="6E1AE4F2" w14:textId="3A164F08" w:rsidR="007C4954" w:rsidRPr="007C4954" w:rsidRDefault="007C4954" w:rsidP="007C4954">
            <w:pPr>
              <w:spacing w:before="40" w:after="20"/>
              <w:jc w:val="right"/>
              <w:rPr>
                <w:rFonts w:cs="Arial"/>
                <w:b/>
                <w:bCs/>
                <w:sz w:val="18"/>
                <w:szCs w:val="18"/>
              </w:rPr>
            </w:pPr>
            <w:r w:rsidRPr="007C4954">
              <w:rPr>
                <w:rFonts w:cs="Arial"/>
                <w:b/>
                <w:bCs/>
                <w:sz w:val="18"/>
                <w:szCs w:val="18"/>
              </w:rPr>
              <w:t>20,754,605</w:t>
            </w:r>
          </w:p>
        </w:tc>
      </w:tr>
      <w:tr w:rsidR="007C4954" w:rsidRPr="007C4954" w14:paraId="059D5504" w14:textId="77777777" w:rsidTr="00E54CF7">
        <w:tc>
          <w:tcPr>
            <w:tcW w:w="2268" w:type="dxa"/>
            <w:tcBorders>
              <w:top w:val="nil"/>
              <w:left w:val="nil"/>
              <w:bottom w:val="nil"/>
              <w:right w:val="single" w:sz="18" w:space="0" w:color="C00000"/>
            </w:tcBorders>
            <w:shd w:val="clear" w:color="auto" w:fill="auto"/>
            <w:noWrap/>
            <w:vAlign w:val="center"/>
          </w:tcPr>
          <w:p w14:paraId="31B7544E" w14:textId="77777777" w:rsidR="007C4954" w:rsidRPr="00C935A5" w:rsidRDefault="007C4954" w:rsidP="007C4954">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C00000"/>
              <w:bottom w:val="nil"/>
              <w:right w:val="nil"/>
            </w:tcBorders>
            <w:shd w:val="clear" w:color="auto" w:fill="auto"/>
            <w:noWrap/>
          </w:tcPr>
          <w:p w14:paraId="6129FD04" w14:textId="04E2A8AC" w:rsidR="007C4954" w:rsidRPr="00C935A5" w:rsidRDefault="007C4954" w:rsidP="007C4954">
            <w:pPr>
              <w:spacing w:before="40" w:after="20"/>
              <w:jc w:val="right"/>
              <w:rPr>
                <w:rFonts w:cs="Arial"/>
                <w:sz w:val="18"/>
                <w:szCs w:val="18"/>
              </w:rPr>
            </w:pPr>
            <w:r w:rsidRPr="007C4954">
              <w:rPr>
                <w:rFonts w:cs="Arial"/>
                <w:sz w:val="18"/>
                <w:szCs w:val="18"/>
              </w:rPr>
              <w:t>4,260,879</w:t>
            </w:r>
          </w:p>
        </w:tc>
        <w:tc>
          <w:tcPr>
            <w:tcW w:w="1701" w:type="dxa"/>
            <w:tcBorders>
              <w:top w:val="nil"/>
              <w:left w:val="nil"/>
              <w:bottom w:val="nil"/>
              <w:right w:val="nil"/>
            </w:tcBorders>
          </w:tcPr>
          <w:p w14:paraId="22DC63A3" w14:textId="066D7BE5" w:rsidR="007C4954" w:rsidRPr="00C935A5" w:rsidRDefault="007C4954" w:rsidP="007C4954">
            <w:pPr>
              <w:spacing w:before="40" w:after="20"/>
              <w:jc w:val="right"/>
              <w:rPr>
                <w:rFonts w:cs="Arial"/>
                <w:sz w:val="18"/>
                <w:szCs w:val="18"/>
              </w:rPr>
            </w:pPr>
            <w:r w:rsidRPr="007C4954">
              <w:rPr>
                <w:rFonts w:cs="Arial"/>
                <w:sz w:val="18"/>
                <w:szCs w:val="18"/>
              </w:rPr>
              <w:t>2,466,994</w:t>
            </w:r>
          </w:p>
        </w:tc>
        <w:tc>
          <w:tcPr>
            <w:tcW w:w="1701" w:type="dxa"/>
            <w:tcBorders>
              <w:top w:val="nil"/>
              <w:left w:val="nil"/>
              <w:bottom w:val="nil"/>
              <w:right w:val="nil"/>
            </w:tcBorders>
            <w:shd w:val="clear" w:color="auto" w:fill="auto"/>
            <w:noWrap/>
          </w:tcPr>
          <w:p w14:paraId="7BE72E3E" w14:textId="3136B684" w:rsidR="007C4954" w:rsidRPr="00C935A5" w:rsidRDefault="007C4954" w:rsidP="007C4954">
            <w:pPr>
              <w:spacing w:before="40" w:after="20"/>
              <w:jc w:val="right"/>
              <w:rPr>
                <w:rFonts w:cs="Arial"/>
                <w:sz w:val="18"/>
                <w:szCs w:val="18"/>
              </w:rPr>
            </w:pPr>
            <w:r w:rsidRPr="007C4954">
              <w:rPr>
                <w:rFonts w:cs="Arial"/>
                <w:sz w:val="18"/>
                <w:szCs w:val="18"/>
              </w:rPr>
              <w:t>9,848,844</w:t>
            </w:r>
          </w:p>
        </w:tc>
        <w:tc>
          <w:tcPr>
            <w:tcW w:w="1701" w:type="dxa"/>
            <w:tcBorders>
              <w:top w:val="nil"/>
              <w:left w:val="nil"/>
              <w:bottom w:val="nil"/>
              <w:right w:val="nil"/>
            </w:tcBorders>
          </w:tcPr>
          <w:p w14:paraId="6EE5EC0B" w14:textId="1B04B3E2" w:rsidR="007C4954" w:rsidRPr="007C4954" w:rsidRDefault="007C4954" w:rsidP="007C4954">
            <w:pPr>
              <w:spacing w:before="40" w:after="20"/>
              <w:jc w:val="right"/>
              <w:rPr>
                <w:rFonts w:cs="Arial"/>
                <w:b/>
                <w:bCs/>
                <w:sz w:val="18"/>
                <w:szCs w:val="18"/>
              </w:rPr>
            </w:pPr>
            <w:r w:rsidRPr="007C4954">
              <w:rPr>
                <w:rFonts w:cs="Arial"/>
                <w:b/>
                <w:bCs/>
                <w:sz w:val="18"/>
                <w:szCs w:val="18"/>
              </w:rPr>
              <w:t>16,576,717</w:t>
            </w:r>
          </w:p>
        </w:tc>
      </w:tr>
      <w:tr w:rsidR="007C4954" w:rsidRPr="007C4954" w14:paraId="7134D75A" w14:textId="77777777" w:rsidTr="00E54CF7">
        <w:tc>
          <w:tcPr>
            <w:tcW w:w="2268" w:type="dxa"/>
            <w:tcBorders>
              <w:top w:val="nil"/>
              <w:left w:val="nil"/>
              <w:bottom w:val="nil"/>
              <w:right w:val="single" w:sz="18" w:space="0" w:color="C00000"/>
            </w:tcBorders>
            <w:shd w:val="clear" w:color="auto" w:fill="auto"/>
            <w:noWrap/>
            <w:vAlign w:val="center"/>
          </w:tcPr>
          <w:p w14:paraId="7FD32708" w14:textId="77777777" w:rsidR="007C4954" w:rsidRPr="00C935A5" w:rsidRDefault="007C4954" w:rsidP="007C4954">
            <w:pPr>
              <w:spacing w:before="40" w:after="40"/>
              <w:rPr>
                <w:rFonts w:cs="Arial"/>
                <w:sz w:val="18"/>
                <w:szCs w:val="18"/>
              </w:rPr>
            </w:pPr>
            <w:r w:rsidRPr="00C935A5">
              <w:rPr>
                <w:rFonts w:cs="Arial"/>
                <w:sz w:val="18"/>
                <w:szCs w:val="18"/>
              </w:rPr>
              <w:t>Darebin C</w:t>
            </w:r>
          </w:p>
        </w:tc>
        <w:tc>
          <w:tcPr>
            <w:tcW w:w="1701" w:type="dxa"/>
            <w:tcBorders>
              <w:top w:val="nil"/>
              <w:left w:val="single" w:sz="18" w:space="0" w:color="C00000"/>
              <w:bottom w:val="nil"/>
              <w:right w:val="nil"/>
            </w:tcBorders>
            <w:shd w:val="clear" w:color="auto" w:fill="auto"/>
            <w:noWrap/>
          </w:tcPr>
          <w:p w14:paraId="628D6107" w14:textId="1E7594FC" w:rsidR="007C4954" w:rsidRPr="00C935A5" w:rsidRDefault="007C4954" w:rsidP="007C4954">
            <w:pPr>
              <w:spacing w:before="40" w:after="20"/>
              <w:jc w:val="right"/>
              <w:rPr>
                <w:rFonts w:cs="Arial"/>
                <w:sz w:val="18"/>
                <w:szCs w:val="18"/>
              </w:rPr>
            </w:pPr>
            <w:r w:rsidRPr="007C4954">
              <w:rPr>
                <w:rFonts w:cs="Arial"/>
                <w:sz w:val="18"/>
                <w:szCs w:val="18"/>
              </w:rPr>
              <w:t>148,540,381</w:t>
            </w:r>
          </w:p>
        </w:tc>
        <w:tc>
          <w:tcPr>
            <w:tcW w:w="1701" w:type="dxa"/>
            <w:tcBorders>
              <w:top w:val="nil"/>
              <w:left w:val="nil"/>
              <w:bottom w:val="nil"/>
              <w:right w:val="nil"/>
            </w:tcBorders>
          </w:tcPr>
          <w:p w14:paraId="64D044F3" w14:textId="1FE13DA6" w:rsidR="007C4954" w:rsidRPr="00C935A5" w:rsidRDefault="007C4954" w:rsidP="007C4954">
            <w:pPr>
              <w:spacing w:before="40" w:after="20"/>
              <w:jc w:val="right"/>
              <w:rPr>
                <w:rFonts w:cs="Arial"/>
                <w:sz w:val="18"/>
                <w:szCs w:val="18"/>
              </w:rPr>
            </w:pPr>
            <w:r w:rsidRPr="007C4954">
              <w:rPr>
                <w:rFonts w:cs="Arial"/>
                <w:sz w:val="18"/>
                <w:szCs w:val="18"/>
              </w:rPr>
              <w:t>21,412,813</w:t>
            </w:r>
          </w:p>
        </w:tc>
        <w:tc>
          <w:tcPr>
            <w:tcW w:w="1701" w:type="dxa"/>
            <w:tcBorders>
              <w:top w:val="nil"/>
              <w:left w:val="nil"/>
              <w:bottom w:val="nil"/>
              <w:right w:val="nil"/>
            </w:tcBorders>
            <w:shd w:val="clear" w:color="auto" w:fill="auto"/>
            <w:noWrap/>
          </w:tcPr>
          <w:p w14:paraId="24F1FE56" w14:textId="1F06C254"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72B6FDD5" w14:textId="6159CCC2" w:rsidR="007C4954" w:rsidRPr="007C4954" w:rsidRDefault="007C4954" w:rsidP="007C4954">
            <w:pPr>
              <w:spacing w:before="40" w:after="20"/>
              <w:jc w:val="right"/>
              <w:rPr>
                <w:rFonts w:cs="Arial"/>
                <w:b/>
                <w:bCs/>
                <w:sz w:val="18"/>
                <w:szCs w:val="18"/>
              </w:rPr>
            </w:pPr>
            <w:r w:rsidRPr="007C4954">
              <w:rPr>
                <w:rFonts w:cs="Arial"/>
                <w:b/>
                <w:bCs/>
                <w:sz w:val="18"/>
                <w:szCs w:val="18"/>
              </w:rPr>
              <w:t>169,953,194</w:t>
            </w:r>
          </w:p>
        </w:tc>
      </w:tr>
      <w:tr w:rsidR="007C4954" w:rsidRPr="007C4954" w14:paraId="24C157C1" w14:textId="77777777" w:rsidTr="00E54CF7">
        <w:tc>
          <w:tcPr>
            <w:tcW w:w="2268" w:type="dxa"/>
            <w:tcBorders>
              <w:top w:val="nil"/>
              <w:left w:val="nil"/>
              <w:bottom w:val="nil"/>
              <w:right w:val="single" w:sz="18" w:space="0" w:color="C00000"/>
            </w:tcBorders>
            <w:shd w:val="clear" w:color="auto" w:fill="auto"/>
            <w:noWrap/>
            <w:vAlign w:val="center"/>
          </w:tcPr>
          <w:p w14:paraId="13368505" w14:textId="77777777" w:rsidR="007C4954" w:rsidRPr="00C935A5" w:rsidRDefault="007C4954" w:rsidP="007C4954">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C00000"/>
              <w:bottom w:val="nil"/>
              <w:right w:val="nil"/>
            </w:tcBorders>
            <w:shd w:val="clear" w:color="auto" w:fill="auto"/>
            <w:noWrap/>
          </w:tcPr>
          <w:p w14:paraId="2D99C4E5" w14:textId="4D1109D0" w:rsidR="007C4954" w:rsidRPr="00C935A5" w:rsidRDefault="007C4954" w:rsidP="007C4954">
            <w:pPr>
              <w:spacing w:before="40" w:after="20"/>
              <w:jc w:val="right"/>
              <w:rPr>
                <w:rFonts w:cs="Arial"/>
                <w:sz w:val="18"/>
                <w:szCs w:val="18"/>
              </w:rPr>
            </w:pPr>
            <w:r w:rsidRPr="007C4954">
              <w:rPr>
                <w:rFonts w:cs="Arial"/>
                <w:sz w:val="18"/>
                <w:szCs w:val="18"/>
              </w:rPr>
              <w:t>22,952,540</w:t>
            </w:r>
          </w:p>
        </w:tc>
        <w:tc>
          <w:tcPr>
            <w:tcW w:w="1701" w:type="dxa"/>
            <w:tcBorders>
              <w:top w:val="nil"/>
              <w:left w:val="nil"/>
              <w:bottom w:val="nil"/>
              <w:right w:val="nil"/>
            </w:tcBorders>
          </w:tcPr>
          <w:p w14:paraId="7F2341E1" w14:textId="21B25A83" w:rsidR="007C4954" w:rsidRPr="00C935A5" w:rsidRDefault="007C4954" w:rsidP="007C4954">
            <w:pPr>
              <w:spacing w:before="40" w:after="20"/>
              <w:jc w:val="right"/>
              <w:rPr>
                <w:rFonts w:cs="Arial"/>
                <w:sz w:val="18"/>
                <w:szCs w:val="18"/>
              </w:rPr>
            </w:pPr>
            <w:r w:rsidRPr="007C4954">
              <w:rPr>
                <w:rFonts w:cs="Arial"/>
                <w:sz w:val="18"/>
                <w:szCs w:val="18"/>
              </w:rPr>
              <w:t>3,516,547</w:t>
            </w:r>
          </w:p>
        </w:tc>
        <w:tc>
          <w:tcPr>
            <w:tcW w:w="1701" w:type="dxa"/>
            <w:tcBorders>
              <w:top w:val="nil"/>
              <w:left w:val="nil"/>
              <w:bottom w:val="nil"/>
              <w:right w:val="nil"/>
            </w:tcBorders>
            <w:shd w:val="clear" w:color="auto" w:fill="auto"/>
            <w:noWrap/>
          </w:tcPr>
          <w:p w14:paraId="06A359E4" w14:textId="52472749" w:rsidR="007C4954" w:rsidRPr="00C935A5" w:rsidRDefault="007C4954" w:rsidP="007C4954">
            <w:pPr>
              <w:spacing w:before="40" w:after="20"/>
              <w:jc w:val="right"/>
              <w:rPr>
                <w:rFonts w:cs="Arial"/>
                <w:sz w:val="18"/>
                <w:szCs w:val="18"/>
              </w:rPr>
            </w:pPr>
            <w:r w:rsidRPr="007C4954">
              <w:rPr>
                <w:rFonts w:cs="Arial"/>
                <w:sz w:val="18"/>
                <w:szCs w:val="18"/>
              </w:rPr>
              <w:t>4,742,786</w:t>
            </w:r>
          </w:p>
        </w:tc>
        <w:tc>
          <w:tcPr>
            <w:tcW w:w="1701" w:type="dxa"/>
            <w:tcBorders>
              <w:top w:val="nil"/>
              <w:left w:val="nil"/>
              <w:bottom w:val="nil"/>
              <w:right w:val="nil"/>
            </w:tcBorders>
          </w:tcPr>
          <w:p w14:paraId="43BC2AC3" w14:textId="0EBAF13E" w:rsidR="007C4954" w:rsidRPr="007C4954" w:rsidRDefault="007C4954" w:rsidP="007C4954">
            <w:pPr>
              <w:spacing w:before="40" w:after="20"/>
              <w:jc w:val="right"/>
              <w:rPr>
                <w:rFonts w:cs="Arial"/>
                <w:b/>
                <w:bCs/>
                <w:sz w:val="18"/>
                <w:szCs w:val="18"/>
              </w:rPr>
            </w:pPr>
            <w:r w:rsidRPr="007C4954">
              <w:rPr>
                <w:rFonts w:cs="Arial"/>
                <w:b/>
                <w:bCs/>
                <w:sz w:val="18"/>
                <w:szCs w:val="18"/>
              </w:rPr>
              <w:t>31,211,873</w:t>
            </w:r>
          </w:p>
        </w:tc>
      </w:tr>
      <w:tr w:rsidR="007C4954" w:rsidRPr="007C4954" w14:paraId="343A7392" w14:textId="77777777" w:rsidTr="00E54CF7">
        <w:tc>
          <w:tcPr>
            <w:tcW w:w="2268" w:type="dxa"/>
            <w:tcBorders>
              <w:top w:val="nil"/>
              <w:left w:val="nil"/>
              <w:bottom w:val="nil"/>
              <w:right w:val="single" w:sz="18" w:space="0" w:color="C00000"/>
            </w:tcBorders>
            <w:shd w:val="clear" w:color="auto" w:fill="auto"/>
            <w:noWrap/>
            <w:vAlign w:val="center"/>
          </w:tcPr>
          <w:p w14:paraId="28504395" w14:textId="77777777" w:rsidR="007C4954" w:rsidRPr="00C935A5" w:rsidRDefault="007C4954" w:rsidP="007C4954">
            <w:pPr>
              <w:spacing w:before="40" w:after="40"/>
              <w:rPr>
                <w:rFonts w:cs="Arial"/>
                <w:sz w:val="18"/>
                <w:szCs w:val="18"/>
              </w:rPr>
            </w:pPr>
            <w:r w:rsidRPr="00C935A5">
              <w:rPr>
                <w:rFonts w:cs="Arial"/>
                <w:sz w:val="18"/>
                <w:szCs w:val="18"/>
              </w:rPr>
              <w:t>Frankston C</w:t>
            </w:r>
          </w:p>
        </w:tc>
        <w:tc>
          <w:tcPr>
            <w:tcW w:w="1701" w:type="dxa"/>
            <w:tcBorders>
              <w:top w:val="nil"/>
              <w:left w:val="single" w:sz="18" w:space="0" w:color="C00000"/>
              <w:bottom w:val="nil"/>
              <w:right w:val="nil"/>
            </w:tcBorders>
            <w:shd w:val="clear" w:color="auto" w:fill="auto"/>
            <w:noWrap/>
          </w:tcPr>
          <w:p w14:paraId="2A3D7503" w14:textId="34C58335" w:rsidR="007C4954" w:rsidRPr="00C935A5" w:rsidRDefault="007C4954" w:rsidP="007C4954">
            <w:pPr>
              <w:spacing w:before="40" w:after="20"/>
              <w:jc w:val="right"/>
              <w:rPr>
                <w:rFonts w:cs="Arial"/>
                <w:sz w:val="18"/>
                <w:szCs w:val="18"/>
              </w:rPr>
            </w:pPr>
            <w:r w:rsidRPr="007C4954">
              <w:rPr>
                <w:rFonts w:cs="Arial"/>
                <w:sz w:val="18"/>
                <w:szCs w:val="18"/>
              </w:rPr>
              <w:t>89,356,093</w:t>
            </w:r>
          </w:p>
        </w:tc>
        <w:tc>
          <w:tcPr>
            <w:tcW w:w="1701" w:type="dxa"/>
            <w:tcBorders>
              <w:top w:val="nil"/>
              <w:left w:val="nil"/>
              <w:bottom w:val="nil"/>
              <w:right w:val="nil"/>
            </w:tcBorders>
          </w:tcPr>
          <w:p w14:paraId="12BEAB51" w14:textId="18475E20" w:rsidR="007C4954" w:rsidRPr="00C935A5" w:rsidRDefault="007C4954" w:rsidP="007C4954">
            <w:pPr>
              <w:spacing w:before="40" w:after="20"/>
              <w:jc w:val="right"/>
              <w:rPr>
                <w:rFonts w:cs="Arial"/>
                <w:sz w:val="18"/>
                <w:szCs w:val="18"/>
              </w:rPr>
            </w:pPr>
            <w:r w:rsidRPr="007C4954">
              <w:rPr>
                <w:rFonts w:cs="Arial"/>
                <w:sz w:val="18"/>
                <w:szCs w:val="18"/>
              </w:rPr>
              <w:t>15,552,562</w:t>
            </w:r>
          </w:p>
        </w:tc>
        <w:tc>
          <w:tcPr>
            <w:tcW w:w="1701" w:type="dxa"/>
            <w:tcBorders>
              <w:top w:val="nil"/>
              <w:left w:val="nil"/>
              <w:bottom w:val="nil"/>
              <w:right w:val="nil"/>
            </w:tcBorders>
            <w:shd w:val="clear" w:color="auto" w:fill="auto"/>
            <w:noWrap/>
          </w:tcPr>
          <w:p w14:paraId="37BEF0E2" w14:textId="04F2AB40" w:rsidR="007C4954" w:rsidRPr="00C935A5" w:rsidRDefault="007C4954" w:rsidP="007C4954">
            <w:pPr>
              <w:spacing w:before="40" w:after="20"/>
              <w:jc w:val="right"/>
              <w:rPr>
                <w:rFonts w:cs="Arial"/>
                <w:sz w:val="18"/>
                <w:szCs w:val="18"/>
              </w:rPr>
            </w:pPr>
            <w:r w:rsidRPr="007C4954">
              <w:rPr>
                <w:rFonts w:cs="Arial"/>
                <w:sz w:val="18"/>
                <w:szCs w:val="18"/>
              </w:rPr>
              <w:t>66,517</w:t>
            </w:r>
          </w:p>
        </w:tc>
        <w:tc>
          <w:tcPr>
            <w:tcW w:w="1701" w:type="dxa"/>
            <w:tcBorders>
              <w:top w:val="nil"/>
              <w:left w:val="nil"/>
              <w:bottom w:val="nil"/>
              <w:right w:val="nil"/>
            </w:tcBorders>
          </w:tcPr>
          <w:p w14:paraId="332BD941" w14:textId="6CA05D83" w:rsidR="007C4954" w:rsidRPr="007C4954" w:rsidRDefault="007C4954" w:rsidP="007C4954">
            <w:pPr>
              <w:spacing w:before="40" w:after="20"/>
              <w:jc w:val="right"/>
              <w:rPr>
                <w:rFonts w:cs="Arial"/>
                <w:b/>
                <w:bCs/>
                <w:sz w:val="18"/>
                <w:szCs w:val="18"/>
              </w:rPr>
            </w:pPr>
            <w:r w:rsidRPr="007C4954">
              <w:rPr>
                <w:rFonts w:cs="Arial"/>
                <w:b/>
                <w:bCs/>
                <w:sz w:val="18"/>
                <w:szCs w:val="18"/>
              </w:rPr>
              <w:t>104,975,172</w:t>
            </w:r>
          </w:p>
        </w:tc>
      </w:tr>
      <w:tr w:rsidR="007C4954" w:rsidRPr="007C4954" w14:paraId="329D2E40" w14:textId="77777777" w:rsidTr="00E54CF7">
        <w:tc>
          <w:tcPr>
            <w:tcW w:w="2268" w:type="dxa"/>
            <w:tcBorders>
              <w:top w:val="nil"/>
              <w:left w:val="nil"/>
              <w:bottom w:val="nil"/>
              <w:right w:val="single" w:sz="18" w:space="0" w:color="C00000"/>
            </w:tcBorders>
            <w:shd w:val="clear" w:color="auto" w:fill="auto"/>
            <w:noWrap/>
            <w:vAlign w:val="center"/>
          </w:tcPr>
          <w:p w14:paraId="41708387" w14:textId="77777777" w:rsidR="007C4954" w:rsidRPr="00C935A5" w:rsidRDefault="007C4954" w:rsidP="007C4954">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C00000"/>
              <w:bottom w:val="nil"/>
              <w:right w:val="nil"/>
            </w:tcBorders>
            <w:shd w:val="clear" w:color="auto" w:fill="auto"/>
            <w:noWrap/>
          </w:tcPr>
          <w:p w14:paraId="1472A391" w14:textId="5F304B52" w:rsidR="007C4954" w:rsidRPr="00C935A5" w:rsidRDefault="007C4954" w:rsidP="007C4954">
            <w:pPr>
              <w:spacing w:before="40" w:after="20"/>
              <w:jc w:val="right"/>
              <w:rPr>
                <w:rFonts w:cs="Arial"/>
                <w:sz w:val="18"/>
                <w:szCs w:val="18"/>
              </w:rPr>
            </w:pPr>
            <w:r w:rsidRPr="007C4954">
              <w:rPr>
                <w:rFonts w:cs="Arial"/>
                <w:sz w:val="18"/>
                <w:szCs w:val="18"/>
              </w:rPr>
              <w:t>2,476,223</w:t>
            </w:r>
          </w:p>
        </w:tc>
        <w:tc>
          <w:tcPr>
            <w:tcW w:w="1701" w:type="dxa"/>
            <w:tcBorders>
              <w:top w:val="nil"/>
              <w:left w:val="nil"/>
              <w:bottom w:val="nil"/>
              <w:right w:val="nil"/>
            </w:tcBorders>
          </w:tcPr>
          <w:p w14:paraId="0CF9BD22" w14:textId="5AC675CF" w:rsidR="007C4954" w:rsidRPr="00C935A5" w:rsidRDefault="007C4954" w:rsidP="007C4954">
            <w:pPr>
              <w:spacing w:before="40" w:after="20"/>
              <w:jc w:val="right"/>
              <w:rPr>
                <w:rFonts w:cs="Arial"/>
                <w:sz w:val="18"/>
                <w:szCs w:val="18"/>
              </w:rPr>
            </w:pPr>
            <w:r w:rsidRPr="007C4954">
              <w:rPr>
                <w:rFonts w:cs="Arial"/>
                <w:sz w:val="18"/>
                <w:szCs w:val="18"/>
              </w:rPr>
              <w:t>452,312</w:t>
            </w:r>
          </w:p>
        </w:tc>
        <w:tc>
          <w:tcPr>
            <w:tcW w:w="1701" w:type="dxa"/>
            <w:tcBorders>
              <w:top w:val="nil"/>
              <w:left w:val="nil"/>
              <w:bottom w:val="nil"/>
              <w:right w:val="nil"/>
            </w:tcBorders>
            <w:shd w:val="clear" w:color="auto" w:fill="auto"/>
            <w:noWrap/>
          </w:tcPr>
          <w:p w14:paraId="63D97174" w14:textId="0AA26B0E" w:rsidR="007C4954" w:rsidRPr="00C935A5" w:rsidRDefault="007C4954" w:rsidP="007C4954">
            <w:pPr>
              <w:spacing w:before="40" w:after="20"/>
              <w:jc w:val="right"/>
              <w:rPr>
                <w:rFonts w:cs="Arial"/>
                <w:sz w:val="18"/>
                <w:szCs w:val="18"/>
              </w:rPr>
            </w:pPr>
            <w:r w:rsidRPr="007C4954">
              <w:rPr>
                <w:rFonts w:cs="Arial"/>
                <w:sz w:val="18"/>
                <w:szCs w:val="18"/>
              </w:rPr>
              <w:t>2,428,682</w:t>
            </w:r>
          </w:p>
        </w:tc>
        <w:tc>
          <w:tcPr>
            <w:tcW w:w="1701" w:type="dxa"/>
            <w:tcBorders>
              <w:top w:val="nil"/>
              <w:left w:val="nil"/>
              <w:bottom w:val="nil"/>
              <w:right w:val="nil"/>
            </w:tcBorders>
          </w:tcPr>
          <w:p w14:paraId="27E26082" w14:textId="13F1BE4C" w:rsidR="007C4954" w:rsidRPr="007C4954" w:rsidRDefault="007C4954" w:rsidP="007C4954">
            <w:pPr>
              <w:spacing w:before="40" w:after="20"/>
              <w:jc w:val="right"/>
              <w:rPr>
                <w:rFonts w:cs="Arial"/>
                <w:b/>
                <w:bCs/>
                <w:sz w:val="18"/>
                <w:szCs w:val="18"/>
              </w:rPr>
            </w:pPr>
            <w:r w:rsidRPr="007C4954">
              <w:rPr>
                <w:rFonts w:cs="Arial"/>
                <w:b/>
                <w:bCs/>
                <w:sz w:val="18"/>
                <w:szCs w:val="18"/>
              </w:rPr>
              <w:t>5,357,217</w:t>
            </w:r>
          </w:p>
        </w:tc>
      </w:tr>
      <w:tr w:rsidR="007C4954" w:rsidRPr="007C4954" w14:paraId="35BFC45A" w14:textId="77777777" w:rsidTr="00E54CF7">
        <w:tc>
          <w:tcPr>
            <w:tcW w:w="2268" w:type="dxa"/>
            <w:tcBorders>
              <w:top w:val="nil"/>
              <w:left w:val="nil"/>
              <w:bottom w:val="nil"/>
              <w:right w:val="single" w:sz="18" w:space="0" w:color="C00000"/>
            </w:tcBorders>
            <w:shd w:val="clear" w:color="auto" w:fill="auto"/>
            <w:noWrap/>
            <w:vAlign w:val="center"/>
          </w:tcPr>
          <w:p w14:paraId="53040A9E" w14:textId="77777777" w:rsidR="007C4954" w:rsidRPr="00C935A5" w:rsidRDefault="007C4954" w:rsidP="007C4954">
            <w:pPr>
              <w:spacing w:before="40" w:after="40"/>
              <w:rPr>
                <w:rFonts w:cs="Arial"/>
                <w:sz w:val="18"/>
                <w:szCs w:val="18"/>
              </w:rPr>
            </w:pPr>
            <w:r w:rsidRPr="00C935A5">
              <w:rPr>
                <w:rFonts w:cs="Arial"/>
                <w:sz w:val="18"/>
                <w:szCs w:val="18"/>
              </w:rPr>
              <w:t>Glen Eira C</w:t>
            </w:r>
          </w:p>
        </w:tc>
        <w:tc>
          <w:tcPr>
            <w:tcW w:w="1701" w:type="dxa"/>
            <w:tcBorders>
              <w:top w:val="nil"/>
              <w:left w:val="single" w:sz="18" w:space="0" w:color="C00000"/>
              <w:bottom w:val="nil"/>
              <w:right w:val="nil"/>
            </w:tcBorders>
            <w:shd w:val="clear" w:color="auto" w:fill="auto"/>
            <w:noWrap/>
          </w:tcPr>
          <w:p w14:paraId="5D18202B" w14:textId="3C1E24A7" w:rsidR="007C4954" w:rsidRPr="00C935A5" w:rsidRDefault="007C4954" w:rsidP="007C4954">
            <w:pPr>
              <w:spacing w:before="40" w:after="20"/>
              <w:jc w:val="right"/>
              <w:rPr>
                <w:rFonts w:cs="Arial"/>
                <w:sz w:val="18"/>
                <w:szCs w:val="18"/>
              </w:rPr>
            </w:pPr>
            <w:r w:rsidRPr="007C4954">
              <w:rPr>
                <w:rFonts w:cs="Arial"/>
                <w:sz w:val="18"/>
                <w:szCs w:val="18"/>
              </w:rPr>
              <w:t>174,519,224</w:t>
            </w:r>
          </w:p>
        </w:tc>
        <w:tc>
          <w:tcPr>
            <w:tcW w:w="1701" w:type="dxa"/>
            <w:tcBorders>
              <w:top w:val="nil"/>
              <w:left w:val="nil"/>
              <w:bottom w:val="nil"/>
              <w:right w:val="nil"/>
            </w:tcBorders>
          </w:tcPr>
          <w:p w14:paraId="01970A7C" w14:textId="6B70F99A" w:rsidR="007C4954" w:rsidRPr="00C935A5" w:rsidRDefault="007C4954" w:rsidP="007C4954">
            <w:pPr>
              <w:spacing w:before="40" w:after="20"/>
              <w:jc w:val="right"/>
              <w:rPr>
                <w:rFonts w:cs="Arial"/>
                <w:sz w:val="18"/>
                <w:szCs w:val="18"/>
              </w:rPr>
            </w:pPr>
            <w:r w:rsidRPr="007C4954">
              <w:rPr>
                <w:rFonts w:cs="Arial"/>
                <w:sz w:val="18"/>
                <w:szCs w:val="18"/>
              </w:rPr>
              <w:t>12,918,238</w:t>
            </w:r>
          </w:p>
        </w:tc>
        <w:tc>
          <w:tcPr>
            <w:tcW w:w="1701" w:type="dxa"/>
            <w:tcBorders>
              <w:top w:val="nil"/>
              <w:left w:val="nil"/>
              <w:bottom w:val="nil"/>
              <w:right w:val="nil"/>
            </w:tcBorders>
            <w:shd w:val="clear" w:color="auto" w:fill="auto"/>
            <w:noWrap/>
          </w:tcPr>
          <w:p w14:paraId="1A79EA00" w14:textId="6824681A"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5212C942" w14:textId="57BAA1A8" w:rsidR="007C4954" w:rsidRPr="007C4954" w:rsidRDefault="007C4954" w:rsidP="007C4954">
            <w:pPr>
              <w:spacing w:before="40" w:after="20"/>
              <w:jc w:val="right"/>
              <w:rPr>
                <w:rFonts w:cs="Arial"/>
                <w:b/>
                <w:bCs/>
                <w:sz w:val="18"/>
                <w:szCs w:val="18"/>
              </w:rPr>
            </w:pPr>
            <w:r w:rsidRPr="007C4954">
              <w:rPr>
                <w:rFonts w:cs="Arial"/>
                <w:b/>
                <w:bCs/>
                <w:sz w:val="18"/>
                <w:szCs w:val="18"/>
              </w:rPr>
              <w:t>187,437,463</w:t>
            </w:r>
          </w:p>
        </w:tc>
      </w:tr>
      <w:tr w:rsidR="007C4954" w:rsidRPr="007C4954" w14:paraId="3362205F" w14:textId="77777777" w:rsidTr="00E54CF7">
        <w:tc>
          <w:tcPr>
            <w:tcW w:w="2268" w:type="dxa"/>
            <w:tcBorders>
              <w:top w:val="nil"/>
              <w:left w:val="nil"/>
              <w:bottom w:val="nil"/>
              <w:right w:val="single" w:sz="18" w:space="0" w:color="C00000"/>
            </w:tcBorders>
            <w:shd w:val="clear" w:color="auto" w:fill="auto"/>
            <w:noWrap/>
            <w:vAlign w:val="center"/>
          </w:tcPr>
          <w:p w14:paraId="18DC8AE9" w14:textId="77777777" w:rsidR="007C4954" w:rsidRPr="00C935A5" w:rsidRDefault="007C4954" w:rsidP="007C4954">
            <w:pPr>
              <w:spacing w:before="40" w:after="40"/>
              <w:rPr>
                <w:rFonts w:cs="Arial"/>
                <w:sz w:val="18"/>
                <w:szCs w:val="18"/>
              </w:rPr>
            </w:pPr>
            <w:r w:rsidRPr="00C935A5">
              <w:rPr>
                <w:rFonts w:cs="Arial"/>
                <w:sz w:val="18"/>
                <w:szCs w:val="18"/>
              </w:rPr>
              <w:t>Glenelg S</w:t>
            </w:r>
          </w:p>
        </w:tc>
        <w:tc>
          <w:tcPr>
            <w:tcW w:w="1701" w:type="dxa"/>
            <w:tcBorders>
              <w:top w:val="nil"/>
              <w:left w:val="single" w:sz="18" w:space="0" w:color="C00000"/>
              <w:bottom w:val="nil"/>
              <w:right w:val="nil"/>
            </w:tcBorders>
            <w:shd w:val="clear" w:color="auto" w:fill="auto"/>
            <w:noWrap/>
          </w:tcPr>
          <w:p w14:paraId="5FC9DACB" w14:textId="2DD89FAC" w:rsidR="007C4954" w:rsidRPr="00C935A5" w:rsidRDefault="007C4954" w:rsidP="007C4954">
            <w:pPr>
              <w:spacing w:before="40" w:after="20"/>
              <w:jc w:val="right"/>
              <w:rPr>
                <w:rFonts w:cs="Arial"/>
                <w:sz w:val="18"/>
                <w:szCs w:val="18"/>
              </w:rPr>
            </w:pPr>
            <w:r w:rsidRPr="007C4954">
              <w:rPr>
                <w:rFonts w:cs="Arial"/>
                <w:sz w:val="18"/>
                <w:szCs w:val="18"/>
              </w:rPr>
              <w:t>6,014,761</w:t>
            </w:r>
          </w:p>
        </w:tc>
        <w:tc>
          <w:tcPr>
            <w:tcW w:w="1701" w:type="dxa"/>
            <w:tcBorders>
              <w:top w:val="nil"/>
              <w:left w:val="nil"/>
              <w:bottom w:val="nil"/>
              <w:right w:val="nil"/>
            </w:tcBorders>
          </w:tcPr>
          <w:p w14:paraId="5DDB88E4" w14:textId="6A7243B4" w:rsidR="007C4954" w:rsidRPr="00C935A5" w:rsidRDefault="007C4954" w:rsidP="007C4954">
            <w:pPr>
              <w:spacing w:before="40" w:after="20"/>
              <w:jc w:val="right"/>
              <w:rPr>
                <w:rFonts w:cs="Arial"/>
                <w:sz w:val="18"/>
                <w:szCs w:val="18"/>
              </w:rPr>
            </w:pPr>
            <w:r w:rsidRPr="007C4954">
              <w:rPr>
                <w:rFonts w:cs="Arial"/>
                <w:sz w:val="18"/>
                <w:szCs w:val="18"/>
              </w:rPr>
              <w:t>1,113,565</w:t>
            </w:r>
          </w:p>
        </w:tc>
        <w:tc>
          <w:tcPr>
            <w:tcW w:w="1701" w:type="dxa"/>
            <w:tcBorders>
              <w:top w:val="nil"/>
              <w:left w:val="nil"/>
              <w:bottom w:val="nil"/>
              <w:right w:val="nil"/>
            </w:tcBorders>
            <w:shd w:val="clear" w:color="auto" w:fill="auto"/>
            <w:noWrap/>
          </w:tcPr>
          <w:p w14:paraId="4A1F894A" w14:textId="3C9C2F66" w:rsidR="007C4954" w:rsidRPr="00C935A5" w:rsidRDefault="007C4954" w:rsidP="007C4954">
            <w:pPr>
              <w:spacing w:before="40" w:after="20"/>
              <w:jc w:val="right"/>
              <w:rPr>
                <w:rFonts w:cs="Arial"/>
                <w:sz w:val="18"/>
                <w:szCs w:val="18"/>
              </w:rPr>
            </w:pPr>
            <w:r w:rsidRPr="007C4954">
              <w:rPr>
                <w:rFonts w:cs="Arial"/>
                <w:sz w:val="18"/>
                <w:szCs w:val="18"/>
              </w:rPr>
              <w:t>7,236,810</w:t>
            </w:r>
          </w:p>
        </w:tc>
        <w:tc>
          <w:tcPr>
            <w:tcW w:w="1701" w:type="dxa"/>
            <w:tcBorders>
              <w:top w:val="nil"/>
              <w:left w:val="nil"/>
              <w:bottom w:val="nil"/>
              <w:right w:val="nil"/>
            </w:tcBorders>
          </w:tcPr>
          <w:p w14:paraId="36E2BC64" w14:textId="4ED3422E" w:rsidR="007C4954" w:rsidRPr="007C4954" w:rsidRDefault="007C4954" w:rsidP="007C4954">
            <w:pPr>
              <w:spacing w:before="40" w:after="20"/>
              <w:jc w:val="right"/>
              <w:rPr>
                <w:rFonts w:cs="Arial"/>
                <w:b/>
                <w:bCs/>
                <w:sz w:val="18"/>
                <w:szCs w:val="18"/>
              </w:rPr>
            </w:pPr>
            <w:r w:rsidRPr="007C4954">
              <w:rPr>
                <w:rFonts w:cs="Arial"/>
                <w:b/>
                <w:bCs/>
                <w:sz w:val="18"/>
                <w:szCs w:val="18"/>
              </w:rPr>
              <w:t>14,365,136</w:t>
            </w:r>
          </w:p>
        </w:tc>
      </w:tr>
      <w:tr w:rsidR="007C4954" w:rsidRPr="007C4954" w14:paraId="66904ABC" w14:textId="77777777" w:rsidTr="00E54CF7">
        <w:tc>
          <w:tcPr>
            <w:tcW w:w="2268" w:type="dxa"/>
            <w:tcBorders>
              <w:top w:val="nil"/>
              <w:left w:val="nil"/>
              <w:bottom w:val="nil"/>
              <w:right w:val="single" w:sz="18" w:space="0" w:color="C00000"/>
            </w:tcBorders>
            <w:shd w:val="clear" w:color="auto" w:fill="auto"/>
            <w:noWrap/>
            <w:vAlign w:val="center"/>
          </w:tcPr>
          <w:p w14:paraId="5680A065" w14:textId="77777777" w:rsidR="007C4954" w:rsidRPr="00C935A5" w:rsidRDefault="007C4954" w:rsidP="007C4954">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C00000"/>
              <w:bottom w:val="nil"/>
              <w:right w:val="nil"/>
            </w:tcBorders>
            <w:shd w:val="clear" w:color="auto" w:fill="auto"/>
            <w:noWrap/>
          </w:tcPr>
          <w:p w14:paraId="1F963243" w14:textId="199ECEA8" w:rsidR="007C4954" w:rsidRPr="00C935A5" w:rsidRDefault="007C4954" w:rsidP="007C4954">
            <w:pPr>
              <w:spacing w:before="40" w:after="20"/>
              <w:jc w:val="right"/>
              <w:rPr>
                <w:rFonts w:cs="Arial"/>
                <w:sz w:val="18"/>
                <w:szCs w:val="18"/>
              </w:rPr>
            </w:pPr>
            <w:r w:rsidRPr="007C4954">
              <w:rPr>
                <w:rFonts w:cs="Arial"/>
                <w:sz w:val="18"/>
                <w:szCs w:val="18"/>
              </w:rPr>
              <w:t>12,268,763</w:t>
            </w:r>
          </w:p>
        </w:tc>
        <w:tc>
          <w:tcPr>
            <w:tcW w:w="1701" w:type="dxa"/>
            <w:tcBorders>
              <w:top w:val="nil"/>
              <w:left w:val="nil"/>
              <w:bottom w:val="nil"/>
              <w:right w:val="nil"/>
            </w:tcBorders>
          </w:tcPr>
          <w:p w14:paraId="6012F992" w14:textId="7C6AC4BD" w:rsidR="007C4954" w:rsidRPr="00C935A5" w:rsidRDefault="007C4954" w:rsidP="007C4954">
            <w:pPr>
              <w:spacing w:before="40" w:after="20"/>
              <w:jc w:val="right"/>
              <w:rPr>
                <w:rFonts w:cs="Arial"/>
                <w:sz w:val="18"/>
                <w:szCs w:val="18"/>
              </w:rPr>
            </w:pPr>
            <w:r w:rsidRPr="007C4954">
              <w:rPr>
                <w:rFonts w:cs="Arial"/>
                <w:sz w:val="18"/>
                <w:szCs w:val="18"/>
              </w:rPr>
              <w:t>415,473</w:t>
            </w:r>
          </w:p>
        </w:tc>
        <w:tc>
          <w:tcPr>
            <w:tcW w:w="1701" w:type="dxa"/>
            <w:tcBorders>
              <w:top w:val="nil"/>
              <w:left w:val="nil"/>
              <w:bottom w:val="nil"/>
              <w:right w:val="nil"/>
            </w:tcBorders>
            <w:shd w:val="clear" w:color="auto" w:fill="auto"/>
            <w:noWrap/>
          </w:tcPr>
          <w:p w14:paraId="52FD4FF2" w14:textId="270A9254" w:rsidR="007C4954" w:rsidRPr="00C935A5" w:rsidRDefault="007C4954" w:rsidP="007C4954">
            <w:pPr>
              <w:spacing w:before="40" w:after="20"/>
              <w:jc w:val="right"/>
              <w:rPr>
                <w:rFonts w:cs="Arial"/>
                <w:sz w:val="18"/>
                <w:szCs w:val="18"/>
              </w:rPr>
            </w:pPr>
            <w:r w:rsidRPr="007C4954">
              <w:rPr>
                <w:rFonts w:cs="Arial"/>
                <w:sz w:val="18"/>
                <w:szCs w:val="18"/>
              </w:rPr>
              <w:t>4,391,177</w:t>
            </w:r>
          </w:p>
        </w:tc>
        <w:tc>
          <w:tcPr>
            <w:tcW w:w="1701" w:type="dxa"/>
            <w:tcBorders>
              <w:top w:val="nil"/>
              <w:left w:val="nil"/>
              <w:bottom w:val="nil"/>
              <w:right w:val="nil"/>
            </w:tcBorders>
          </w:tcPr>
          <w:p w14:paraId="5AF0E50F" w14:textId="5B9C6A2B" w:rsidR="007C4954" w:rsidRPr="007C4954" w:rsidRDefault="007C4954" w:rsidP="007C4954">
            <w:pPr>
              <w:spacing w:before="40" w:after="20"/>
              <w:jc w:val="right"/>
              <w:rPr>
                <w:rFonts w:cs="Arial"/>
                <w:b/>
                <w:bCs/>
                <w:sz w:val="18"/>
                <w:szCs w:val="18"/>
              </w:rPr>
            </w:pPr>
            <w:r w:rsidRPr="007C4954">
              <w:rPr>
                <w:rFonts w:cs="Arial"/>
                <w:b/>
                <w:bCs/>
                <w:sz w:val="18"/>
                <w:szCs w:val="18"/>
              </w:rPr>
              <w:t>17,075,413</w:t>
            </w:r>
          </w:p>
        </w:tc>
      </w:tr>
      <w:tr w:rsidR="007C4954" w:rsidRPr="007C4954" w14:paraId="5F34EA66" w14:textId="77777777" w:rsidTr="00E54CF7">
        <w:tc>
          <w:tcPr>
            <w:tcW w:w="2268" w:type="dxa"/>
            <w:tcBorders>
              <w:top w:val="nil"/>
              <w:left w:val="nil"/>
              <w:bottom w:val="nil"/>
              <w:right w:val="single" w:sz="18" w:space="0" w:color="C00000"/>
            </w:tcBorders>
            <w:shd w:val="clear" w:color="auto" w:fill="auto"/>
            <w:noWrap/>
            <w:vAlign w:val="center"/>
          </w:tcPr>
          <w:p w14:paraId="489009C7" w14:textId="77777777" w:rsidR="007C4954" w:rsidRPr="00C935A5" w:rsidRDefault="007C4954" w:rsidP="007C4954">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C00000"/>
              <w:bottom w:val="nil"/>
              <w:right w:val="nil"/>
            </w:tcBorders>
            <w:shd w:val="clear" w:color="auto" w:fill="auto"/>
            <w:noWrap/>
          </w:tcPr>
          <w:p w14:paraId="58D3FE51" w14:textId="1AA1E2AB" w:rsidR="007C4954" w:rsidRPr="00C935A5" w:rsidRDefault="007C4954" w:rsidP="007C4954">
            <w:pPr>
              <w:spacing w:before="40" w:after="20"/>
              <w:jc w:val="right"/>
              <w:rPr>
                <w:rFonts w:cs="Arial"/>
                <w:sz w:val="18"/>
                <w:szCs w:val="18"/>
              </w:rPr>
            </w:pPr>
            <w:r w:rsidRPr="007C4954">
              <w:rPr>
                <w:rFonts w:cs="Arial"/>
                <w:sz w:val="18"/>
                <w:szCs w:val="18"/>
              </w:rPr>
              <w:t>53,685,901</w:t>
            </w:r>
          </w:p>
        </w:tc>
        <w:tc>
          <w:tcPr>
            <w:tcW w:w="1701" w:type="dxa"/>
            <w:tcBorders>
              <w:top w:val="nil"/>
              <w:left w:val="nil"/>
              <w:bottom w:val="nil"/>
              <w:right w:val="nil"/>
            </w:tcBorders>
          </w:tcPr>
          <w:p w14:paraId="57D06043" w14:textId="4F8174F0" w:rsidR="007C4954" w:rsidRPr="00C935A5" w:rsidRDefault="007C4954" w:rsidP="007C4954">
            <w:pPr>
              <w:spacing w:before="40" w:after="20"/>
              <w:jc w:val="right"/>
              <w:rPr>
                <w:rFonts w:cs="Arial"/>
                <w:sz w:val="18"/>
                <w:szCs w:val="18"/>
              </w:rPr>
            </w:pPr>
            <w:r w:rsidRPr="007C4954">
              <w:rPr>
                <w:rFonts w:cs="Arial"/>
                <w:sz w:val="18"/>
                <w:szCs w:val="18"/>
              </w:rPr>
              <w:t>10,488,445</w:t>
            </w:r>
          </w:p>
        </w:tc>
        <w:tc>
          <w:tcPr>
            <w:tcW w:w="1701" w:type="dxa"/>
            <w:tcBorders>
              <w:top w:val="nil"/>
              <w:left w:val="nil"/>
              <w:bottom w:val="nil"/>
              <w:right w:val="nil"/>
            </w:tcBorders>
            <w:shd w:val="clear" w:color="auto" w:fill="auto"/>
            <w:noWrap/>
          </w:tcPr>
          <w:p w14:paraId="7009C753" w14:textId="34700B95" w:rsidR="007C4954" w:rsidRPr="00C935A5" w:rsidRDefault="007C4954" w:rsidP="007C4954">
            <w:pPr>
              <w:spacing w:before="40" w:after="20"/>
              <w:jc w:val="right"/>
              <w:rPr>
                <w:rFonts w:cs="Arial"/>
                <w:sz w:val="18"/>
                <w:szCs w:val="18"/>
              </w:rPr>
            </w:pPr>
            <w:r w:rsidRPr="007C4954">
              <w:rPr>
                <w:rFonts w:cs="Arial"/>
                <w:sz w:val="18"/>
                <w:szCs w:val="18"/>
              </w:rPr>
              <w:t>2,627,949</w:t>
            </w:r>
          </w:p>
        </w:tc>
        <w:tc>
          <w:tcPr>
            <w:tcW w:w="1701" w:type="dxa"/>
            <w:tcBorders>
              <w:top w:val="nil"/>
              <w:left w:val="nil"/>
              <w:bottom w:val="nil"/>
              <w:right w:val="nil"/>
            </w:tcBorders>
          </w:tcPr>
          <w:p w14:paraId="4230A4F4" w14:textId="4979184A" w:rsidR="007C4954" w:rsidRPr="007C4954" w:rsidRDefault="007C4954" w:rsidP="007C4954">
            <w:pPr>
              <w:spacing w:before="40" w:after="20"/>
              <w:jc w:val="right"/>
              <w:rPr>
                <w:rFonts w:cs="Arial"/>
                <w:b/>
                <w:bCs/>
                <w:sz w:val="18"/>
                <w:szCs w:val="18"/>
              </w:rPr>
            </w:pPr>
            <w:r w:rsidRPr="007C4954">
              <w:rPr>
                <w:rFonts w:cs="Arial"/>
                <w:b/>
                <w:bCs/>
                <w:sz w:val="18"/>
                <w:szCs w:val="18"/>
              </w:rPr>
              <w:t>66,802,295</w:t>
            </w:r>
          </w:p>
        </w:tc>
      </w:tr>
      <w:tr w:rsidR="007C4954" w:rsidRPr="007C4954" w14:paraId="66F1A8DC" w14:textId="77777777" w:rsidTr="00E54CF7">
        <w:tc>
          <w:tcPr>
            <w:tcW w:w="2268" w:type="dxa"/>
            <w:tcBorders>
              <w:top w:val="nil"/>
              <w:left w:val="nil"/>
              <w:bottom w:val="nil"/>
              <w:right w:val="single" w:sz="18" w:space="0" w:color="C00000"/>
            </w:tcBorders>
            <w:shd w:val="clear" w:color="auto" w:fill="auto"/>
            <w:noWrap/>
            <w:vAlign w:val="center"/>
          </w:tcPr>
          <w:p w14:paraId="0C112905" w14:textId="77777777" w:rsidR="007C4954" w:rsidRPr="00C935A5" w:rsidRDefault="007C4954" w:rsidP="007C4954">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C00000"/>
              <w:bottom w:val="nil"/>
              <w:right w:val="nil"/>
            </w:tcBorders>
            <w:shd w:val="clear" w:color="auto" w:fill="auto"/>
            <w:noWrap/>
          </w:tcPr>
          <w:p w14:paraId="095F4FC1" w14:textId="45A59B76" w:rsidR="007C4954" w:rsidRPr="00C935A5" w:rsidRDefault="007C4954" w:rsidP="007C4954">
            <w:pPr>
              <w:spacing w:before="40" w:after="20"/>
              <w:jc w:val="right"/>
              <w:rPr>
                <w:rFonts w:cs="Arial"/>
                <w:sz w:val="18"/>
                <w:szCs w:val="18"/>
              </w:rPr>
            </w:pPr>
            <w:r w:rsidRPr="007C4954">
              <w:rPr>
                <w:rFonts w:cs="Arial"/>
                <w:sz w:val="18"/>
                <w:szCs w:val="18"/>
              </w:rPr>
              <w:t>87,857,396</w:t>
            </w:r>
          </w:p>
        </w:tc>
        <w:tc>
          <w:tcPr>
            <w:tcW w:w="1701" w:type="dxa"/>
            <w:tcBorders>
              <w:top w:val="nil"/>
              <w:left w:val="nil"/>
              <w:bottom w:val="nil"/>
              <w:right w:val="nil"/>
            </w:tcBorders>
          </w:tcPr>
          <w:p w14:paraId="288355AA" w14:textId="7D49C9C4" w:rsidR="007C4954" w:rsidRPr="00C935A5" w:rsidRDefault="007C4954" w:rsidP="007C4954">
            <w:pPr>
              <w:spacing w:before="40" w:after="20"/>
              <w:jc w:val="right"/>
              <w:rPr>
                <w:rFonts w:cs="Arial"/>
                <w:sz w:val="18"/>
                <w:szCs w:val="18"/>
              </w:rPr>
            </w:pPr>
            <w:r w:rsidRPr="007C4954">
              <w:rPr>
                <w:rFonts w:cs="Arial"/>
                <w:sz w:val="18"/>
                <w:szCs w:val="18"/>
              </w:rPr>
              <w:t>53,266,278</w:t>
            </w:r>
          </w:p>
        </w:tc>
        <w:tc>
          <w:tcPr>
            <w:tcW w:w="1701" w:type="dxa"/>
            <w:tcBorders>
              <w:top w:val="nil"/>
              <w:left w:val="nil"/>
              <w:bottom w:val="nil"/>
              <w:right w:val="nil"/>
            </w:tcBorders>
            <w:shd w:val="clear" w:color="auto" w:fill="auto"/>
            <w:noWrap/>
          </w:tcPr>
          <w:p w14:paraId="517A1739" w14:textId="12CE647C" w:rsidR="007C4954" w:rsidRPr="00C935A5" w:rsidRDefault="007C4954" w:rsidP="007C4954">
            <w:pPr>
              <w:spacing w:before="40" w:after="20"/>
              <w:jc w:val="right"/>
              <w:rPr>
                <w:rFonts w:cs="Arial"/>
                <w:sz w:val="18"/>
                <w:szCs w:val="18"/>
              </w:rPr>
            </w:pPr>
            <w:r w:rsidRPr="007C4954">
              <w:rPr>
                <w:rFonts w:cs="Arial"/>
                <w:sz w:val="18"/>
                <w:szCs w:val="18"/>
              </w:rPr>
              <w:t>988,468</w:t>
            </w:r>
          </w:p>
        </w:tc>
        <w:tc>
          <w:tcPr>
            <w:tcW w:w="1701" w:type="dxa"/>
            <w:tcBorders>
              <w:top w:val="nil"/>
              <w:left w:val="nil"/>
              <w:bottom w:val="nil"/>
              <w:right w:val="nil"/>
            </w:tcBorders>
          </w:tcPr>
          <w:p w14:paraId="53D9D5F3" w14:textId="12F19B54" w:rsidR="007C4954" w:rsidRPr="007C4954" w:rsidRDefault="007C4954" w:rsidP="007C4954">
            <w:pPr>
              <w:spacing w:before="40" w:after="20"/>
              <w:jc w:val="right"/>
              <w:rPr>
                <w:rFonts w:cs="Arial"/>
                <w:b/>
                <w:bCs/>
                <w:sz w:val="18"/>
                <w:szCs w:val="18"/>
              </w:rPr>
            </w:pPr>
            <w:r w:rsidRPr="007C4954">
              <w:rPr>
                <w:rFonts w:cs="Arial"/>
                <w:b/>
                <w:bCs/>
                <w:sz w:val="18"/>
                <w:szCs w:val="18"/>
              </w:rPr>
              <w:t>142,112,142</w:t>
            </w:r>
          </w:p>
        </w:tc>
      </w:tr>
      <w:tr w:rsidR="007C4954" w:rsidRPr="007C4954" w14:paraId="4A380FE6" w14:textId="77777777" w:rsidTr="00E54CF7">
        <w:tc>
          <w:tcPr>
            <w:tcW w:w="2268" w:type="dxa"/>
            <w:tcBorders>
              <w:top w:val="nil"/>
              <w:left w:val="nil"/>
              <w:bottom w:val="nil"/>
              <w:right w:val="single" w:sz="18" w:space="0" w:color="C00000"/>
            </w:tcBorders>
            <w:shd w:val="clear" w:color="auto" w:fill="auto"/>
            <w:noWrap/>
            <w:vAlign w:val="center"/>
          </w:tcPr>
          <w:p w14:paraId="5FE7FB1A" w14:textId="77777777" w:rsidR="007C4954" w:rsidRPr="00C935A5" w:rsidRDefault="007C4954" w:rsidP="007C4954">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C00000"/>
              <w:bottom w:val="nil"/>
              <w:right w:val="nil"/>
            </w:tcBorders>
            <w:shd w:val="clear" w:color="auto" w:fill="auto"/>
            <w:noWrap/>
          </w:tcPr>
          <w:p w14:paraId="619905F6" w14:textId="59E0946B" w:rsidR="007C4954" w:rsidRPr="00C935A5" w:rsidRDefault="007C4954" w:rsidP="007C4954">
            <w:pPr>
              <w:spacing w:before="40" w:after="20"/>
              <w:jc w:val="right"/>
              <w:rPr>
                <w:rFonts w:cs="Arial"/>
                <w:sz w:val="18"/>
                <w:szCs w:val="18"/>
              </w:rPr>
            </w:pPr>
            <w:r w:rsidRPr="007C4954">
              <w:rPr>
                <w:rFonts w:cs="Arial"/>
                <w:sz w:val="18"/>
                <w:szCs w:val="18"/>
              </w:rPr>
              <w:t>179,505,694</w:t>
            </w:r>
          </w:p>
        </w:tc>
        <w:tc>
          <w:tcPr>
            <w:tcW w:w="1701" w:type="dxa"/>
            <w:tcBorders>
              <w:top w:val="nil"/>
              <w:left w:val="nil"/>
              <w:bottom w:val="nil"/>
              <w:right w:val="nil"/>
            </w:tcBorders>
          </w:tcPr>
          <w:p w14:paraId="46868F53" w14:textId="17AAC1D6" w:rsidR="007C4954" w:rsidRPr="00C935A5" w:rsidRDefault="007C4954" w:rsidP="007C4954">
            <w:pPr>
              <w:spacing w:before="40" w:after="20"/>
              <w:jc w:val="right"/>
              <w:rPr>
                <w:rFonts w:cs="Arial"/>
                <w:sz w:val="18"/>
                <w:szCs w:val="18"/>
              </w:rPr>
            </w:pPr>
            <w:r w:rsidRPr="007C4954">
              <w:rPr>
                <w:rFonts w:cs="Arial"/>
                <w:sz w:val="18"/>
                <w:szCs w:val="18"/>
              </w:rPr>
              <w:t>28,559,657</w:t>
            </w:r>
          </w:p>
        </w:tc>
        <w:tc>
          <w:tcPr>
            <w:tcW w:w="1701" w:type="dxa"/>
            <w:tcBorders>
              <w:top w:val="nil"/>
              <w:left w:val="nil"/>
              <w:bottom w:val="nil"/>
              <w:right w:val="nil"/>
            </w:tcBorders>
            <w:shd w:val="clear" w:color="auto" w:fill="auto"/>
            <w:noWrap/>
          </w:tcPr>
          <w:p w14:paraId="33353EA4" w14:textId="0CDAF6FA" w:rsidR="007C4954" w:rsidRPr="00C935A5" w:rsidRDefault="007C4954" w:rsidP="007C4954">
            <w:pPr>
              <w:spacing w:before="40" w:after="20"/>
              <w:jc w:val="right"/>
              <w:rPr>
                <w:rFonts w:cs="Arial"/>
                <w:sz w:val="18"/>
                <w:szCs w:val="18"/>
              </w:rPr>
            </w:pPr>
            <w:r w:rsidRPr="007C4954">
              <w:rPr>
                <w:rFonts w:cs="Arial"/>
                <w:sz w:val="18"/>
                <w:szCs w:val="18"/>
              </w:rPr>
              <w:t>6,115,496</w:t>
            </w:r>
          </w:p>
        </w:tc>
        <w:tc>
          <w:tcPr>
            <w:tcW w:w="1701" w:type="dxa"/>
            <w:tcBorders>
              <w:top w:val="nil"/>
              <w:left w:val="nil"/>
              <w:bottom w:val="nil"/>
              <w:right w:val="nil"/>
            </w:tcBorders>
          </w:tcPr>
          <w:p w14:paraId="1CB0EB1A" w14:textId="47418C31" w:rsidR="007C4954" w:rsidRPr="007C4954" w:rsidRDefault="007C4954" w:rsidP="007C4954">
            <w:pPr>
              <w:spacing w:before="40" w:after="20"/>
              <w:jc w:val="right"/>
              <w:rPr>
                <w:rFonts w:cs="Arial"/>
                <w:b/>
                <w:bCs/>
                <w:sz w:val="18"/>
                <w:szCs w:val="18"/>
              </w:rPr>
            </w:pPr>
            <w:r w:rsidRPr="007C4954">
              <w:rPr>
                <w:rFonts w:cs="Arial"/>
                <w:b/>
                <w:bCs/>
                <w:sz w:val="18"/>
                <w:szCs w:val="18"/>
              </w:rPr>
              <w:t>214,180,846</w:t>
            </w:r>
          </w:p>
        </w:tc>
      </w:tr>
      <w:tr w:rsidR="007C4954" w:rsidRPr="007C4954" w14:paraId="1C462FB9" w14:textId="77777777" w:rsidTr="00E54CF7">
        <w:tc>
          <w:tcPr>
            <w:tcW w:w="2268" w:type="dxa"/>
            <w:tcBorders>
              <w:top w:val="nil"/>
              <w:left w:val="nil"/>
              <w:bottom w:val="nil"/>
              <w:right w:val="single" w:sz="18" w:space="0" w:color="C00000"/>
            </w:tcBorders>
            <w:shd w:val="clear" w:color="auto" w:fill="auto"/>
            <w:noWrap/>
            <w:vAlign w:val="center"/>
          </w:tcPr>
          <w:p w14:paraId="63C6C105" w14:textId="77777777" w:rsidR="007C4954" w:rsidRPr="00C935A5" w:rsidRDefault="007C4954" w:rsidP="007C4954">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C00000"/>
              <w:bottom w:val="nil"/>
              <w:right w:val="nil"/>
            </w:tcBorders>
            <w:shd w:val="clear" w:color="auto" w:fill="auto"/>
            <w:noWrap/>
          </w:tcPr>
          <w:p w14:paraId="5AE7CE2E" w14:textId="38AC168F" w:rsidR="007C4954" w:rsidRPr="00C935A5" w:rsidRDefault="007C4954" w:rsidP="007C4954">
            <w:pPr>
              <w:spacing w:before="40" w:after="20"/>
              <w:jc w:val="right"/>
              <w:rPr>
                <w:rFonts w:cs="Arial"/>
                <w:sz w:val="18"/>
                <w:szCs w:val="18"/>
              </w:rPr>
            </w:pPr>
            <w:r w:rsidRPr="007C4954">
              <w:rPr>
                <w:rFonts w:cs="Arial"/>
                <w:sz w:val="18"/>
                <w:szCs w:val="18"/>
              </w:rPr>
              <w:t>21,109,353</w:t>
            </w:r>
          </w:p>
        </w:tc>
        <w:tc>
          <w:tcPr>
            <w:tcW w:w="1701" w:type="dxa"/>
            <w:tcBorders>
              <w:top w:val="nil"/>
              <w:left w:val="nil"/>
              <w:bottom w:val="nil"/>
              <w:right w:val="nil"/>
            </w:tcBorders>
          </w:tcPr>
          <w:p w14:paraId="09DDB419" w14:textId="3CEA2EDC" w:rsidR="007C4954" w:rsidRPr="00C935A5" w:rsidRDefault="007C4954" w:rsidP="007C4954">
            <w:pPr>
              <w:spacing w:before="40" w:after="20"/>
              <w:jc w:val="right"/>
              <w:rPr>
                <w:rFonts w:cs="Arial"/>
                <w:sz w:val="18"/>
                <w:szCs w:val="18"/>
              </w:rPr>
            </w:pPr>
            <w:r w:rsidRPr="007C4954">
              <w:rPr>
                <w:rFonts w:cs="Arial"/>
                <w:sz w:val="18"/>
                <w:szCs w:val="18"/>
              </w:rPr>
              <w:t>6,403,305</w:t>
            </w:r>
          </w:p>
        </w:tc>
        <w:tc>
          <w:tcPr>
            <w:tcW w:w="1701" w:type="dxa"/>
            <w:tcBorders>
              <w:top w:val="nil"/>
              <w:left w:val="nil"/>
              <w:bottom w:val="nil"/>
              <w:right w:val="nil"/>
            </w:tcBorders>
            <w:shd w:val="clear" w:color="auto" w:fill="auto"/>
            <w:noWrap/>
          </w:tcPr>
          <w:p w14:paraId="1952E073" w14:textId="7F148FA0" w:rsidR="007C4954" w:rsidRPr="00C935A5" w:rsidRDefault="007C4954" w:rsidP="007C4954">
            <w:pPr>
              <w:spacing w:before="40" w:after="20"/>
              <w:jc w:val="right"/>
              <w:rPr>
                <w:rFonts w:cs="Arial"/>
                <w:sz w:val="18"/>
                <w:szCs w:val="18"/>
              </w:rPr>
            </w:pPr>
            <w:r w:rsidRPr="007C4954">
              <w:rPr>
                <w:rFonts w:cs="Arial"/>
                <w:sz w:val="18"/>
                <w:szCs w:val="18"/>
              </w:rPr>
              <w:t>5,663,929</w:t>
            </w:r>
          </w:p>
        </w:tc>
        <w:tc>
          <w:tcPr>
            <w:tcW w:w="1701" w:type="dxa"/>
            <w:tcBorders>
              <w:top w:val="nil"/>
              <w:left w:val="nil"/>
              <w:bottom w:val="nil"/>
              <w:right w:val="nil"/>
            </w:tcBorders>
          </w:tcPr>
          <w:p w14:paraId="1B796C8D" w14:textId="52D6E7EF" w:rsidR="007C4954" w:rsidRPr="007C4954" w:rsidRDefault="007C4954" w:rsidP="007C4954">
            <w:pPr>
              <w:spacing w:before="40" w:after="20"/>
              <w:jc w:val="right"/>
              <w:rPr>
                <w:rFonts w:cs="Arial"/>
                <w:b/>
                <w:bCs/>
                <w:sz w:val="18"/>
                <w:szCs w:val="18"/>
              </w:rPr>
            </w:pPr>
            <w:r w:rsidRPr="007C4954">
              <w:rPr>
                <w:rFonts w:cs="Arial"/>
                <w:b/>
                <w:bCs/>
                <w:sz w:val="18"/>
                <w:szCs w:val="18"/>
              </w:rPr>
              <w:t>33,176,587</w:t>
            </w:r>
          </w:p>
        </w:tc>
      </w:tr>
      <w:tr w:rsidR="007C4954" w:rsidRPr="007C4954" w14:paraId="38C9D9AC" w14:textId="77777777" w:rsidTr="00E54CF7">
        <w:tc>
          <w:tcPr>
            <w:tcW w:w="2268" w:type="dxa"/>
            <w:tcBorders>
              <w:top w:val="nil"/>
              <w:left w:val="nil"/>
              <w:bottom w:val="nil"/>
              <w:right w:val="single" w:sz="18" w:space="0" w:color="C00000"/>
            </w:tcBorders>
            <w:shd w:val="clear" w:color="auto" w:fill="auto"/>
            <w:noWrap/>
            <w:vAlign w:val="center"/>
          </w:tcPr>
          <w:p w14:paraId="4BA17F28" w14:textId="77777777" w:rsidR="007C4954" w:rsidRPr="00C935A5" w:rsidRDefault="007C4954" w:rsidP="007C4954">
            <w:pPr>
              <w:spacing w:before="40" w:after="40"/>
              <w:rPr>
                <w:rFonts w:cs="Arial"/>
                <w:sz w:val="18"/>
                <w:szCs w:val="18"/>
              </w:rPr>
            </w:pPr>
            <w:r w:rsidRPr="00C935A5">
              <w:rPr>
                <w:rFonts w:cs="Arial"/>
                <w:sz w:val="18"/>
                <w:szCs w:val="18"/>
              </w:rPr>
              <w:t>Hepburn S</w:t>
            </w:r>
          </w:p>
        </w:tc>
        <w:tc>
          <w:tcPr>
            <w:tcW w:w="1701" w:type="dxa"/>
            <w:tcBorders>
              <w:top w:val="nil"/>
              <w:left w:val="single" w:sz="18" w:space="0" w:color="C00000"/>
              <w:bottom w:val="nil"/>
              <w:right w:val="nil"/>
            </w:tcBorders>
            <w:shd w:val="clear" w:color="auto" w:fill="auto"/>
            <w:noWrap/>
          </w:tcPr>
          <w:p w14:paraId="0D980F28" w14:textId="198C8A94" w:rsidR="007C4954" w:rsidRPr="00C935A5" w:rsidRDefault="007C4954" w:rsidP="007C4954">
            <w:pPr>
              <w:spacing w:before="40" w:after="20"/>
              <w:jc w:val="right"/>
              <w:rPr>
                <w:rFonts w:cs="Arial"/>
                <w:sz w:val="18"/>
                <w:szCs w:val="18"/>
              </w:rPr>
            </w:pPr>
            <w:r w:rsidRPr="007C4954">
              <w:rPr>
                <w:rFonts w:cs="Arial"/>
                <w:sz w:val="18"/>
                <w:szCs w:val="18"/>
              </w:rPr>
              <w:t>11,516,317</w:t>
            </w:r>
          </w:p>
        </w:tc>
        <w:tc>
          <w:tcPr>
            <w:tcW w:w="1701" w:type="dxa"/>
            <w:tcBorders>
              <w:top w:val="nil"/>
              <w:left w:val="nil"/>
              <w:bottom w:val="nil"/>
              <w:right w:val="nil"/>
            </w:tcBorders>
          </w:tcPr>
          <w:p w14:paraId="1D8A1B0B" w14:textId="3FACFF92" w:rsidR="007C4954" w:rsidRPr="00C935A5" w:rsidRDefault="007C4954" w:rsidP="007C4954">
            <w:pPr>
              <w:spacing w:before="40" w:after="20"/>
              <w:jc w:val="right"/>
              <w:rPr>
                <w:rFonts w:cs="Arial"/>
                <w:sz w:val="18"/>
                <w:szCs w:val="18"/>
              </w:rPr>
            </w:pPr>
            <w:r w:rsidRPr="007C4954">
              <w:rPr>
                <w:rFonts w:cs="Arial"/>
                <w:sz w:val="18"/>
                <w:szCs w:val="18"/>
              </w:rPr>
              <w:t>2,487,360</w:t>
            </w:r>
          </w:p>
        </w:tc>
        <w:tc>
          <w:tcPr>
            <w:tcW w:w="1701" w:type="dxa"/>
            <w:tcBorders>
              <w:top w:val="nil"/>
              <w:left w:val="nil"/>
              <w:bottom w:val="nil"/>
              <w:right w:val="nil"/>
            </w:tcBorders>
            <w:shd w:val="clear" w:color="auto" w:fill="auto"/>
            <w:noWrap/>
          </w:tcPr>
          <w:p w14:paraId="563C4099" w14:textId="6AD55988" w:rsidR="007C4954" w:rsidRPr="00C935A5" w:rsidRDefault="007C4954" w:rsidP="007C4954">
            <w:pPr>
              <w:spacing w:before="40" w:after="20"/>
              <w:jc w:val="right"/>
              <w:rPr>
                <w:rFonts w:cs="Arial"/>
                <w:sz w:val="18"/>
                <w:szCs w:val="18"/>
              </w:rPr>
            </w:pPr>
            <w:r w:rsidRPr="007C4954">
              <w:rPr>
                <w:rFonts w:cs="Arial"/>
                <w:sz w:val="18"/>
                <w:szCs w:val="18"/>
              </w:rPr>
              <w:t>3,033,766</w:t>
            </w:r>
          </w:p>
        </w:tc>
        <w:tc>
          <w:tcPr>
            <w:tcW w:w="1701" w:type="dxa"/>
            <w:tcBorders>
              <w:top w:val="nil"/>
              <w:left w:val="nil"/>
              <w:bottom w:val="nil"/>
              <w:right w:val="nil"/>
            </w:tcBorders>
          </w:tcPr>
          <w:p w14:paraId="608711FC" w14:textId="15D899EA" w:rsidR="007C4954" w:rsidRPr="007C4954" w:rsidRDefault="007C4954" w:rsidP="007C4954">
            <w:pPr>
              <w:spacing w:before="40" w:after="20"/>
              <w:jc w:val="right"/>
              <w:rPr>
                <w:rFonts w:cs="Arial"/>
                <w:b/>
                <w:bCs/>
                <w:sz w:val="18"/>
                <w:szCs w:val="18"/>
              </w:rPr>
            </w:pPr>
            <w:r w:rsidRPr="007C4954">
              <w:rPr>
                <w:rFonts w:cs="Arial"/>
                <w:b/>
                <w:bCs/>
                <w:sz w:val="18"/>
                <w:szCs w:val="18"/>
              </w:rPr>
              <w:t>17,037,443</w:t>
            </w:r>
          </w:p>
        </w:tc>
      </w:tr>
      <w:tr w:rsidR="007C4954" w:rsidRPr="007C4954" w14:paraId="49F05B6C" w14:textId="77777777" w:rsidTr="00E54CF7">
        <w:tc>
          <w:tcPr>
            <w:tcW w:w="2268" w:type="dxa"/>
            <w:tcBorders>
              <w:top w:val="nil"/>
              <w:left w:val="nil"/>
              <w:bottom w:val="nil"/>
              <w:right w:val="single" w:sz="18" w:space="0" w:color="C00000"/>
            </w:tcBorders>
            <w:shd w:val="clear" w:color="auto" w:fill="auto"/>
            <w:noWrap/>
            <w:vAlign w:val="center"/>
          </w:tcPr>
          <w:p w14:paraId="32B06F41" w14:textId="77777777" w:rsidR="007C4954" w:rsidRPr="00C935A5" w:rsidRDefault="007C4954" w:rsidP="007C4954">
            <w:pPr>
              <w:spacing w:before="40" w:after="40"/>
              <w:rPr>
                <w:rFonts w:cs="Arial"/>
                <w:sz w:val="18"/>
                <w:szCs w:val="18"/>
              </w:rPr>
            </w:pPr>
            <w:r w:rsidRPr="00C935A5">
              <w:rPr>
                <w:rFonts w:cs="Arial"/>
                <w:sz w:val="18"/>
                <w:szCs w:val="18"/>
              </w:rPr>
              <w:t>Hindmarsh S</w:t>
            </w:r>
          </w:p>
        </w:tc>
        <w:tc>
          <w:tcPr>
            <w:tcW w:w="1701" w:type="dxa"/>
            <w:tcBorders>
              <w:top w:val="nil"/>
              <w:left w:val="single" w:sz="18" w:space="0" w:color="C00000"/>
              <w:bottom w:val="nil"/>
              <w:right w:val="nil"/>
            </w:tcBorders>
            <w:shd w:val="clear" w:color="auto" w:fill="auto"/>
            <w:noWrap/>
          </w:tcPr>
          <w:p w14:paraId="35A8ED4D" w14:textId="319561E0" w:rsidR="007C4954" w:rsidRPr="00C935A5" w:rsidRDefault="007C4954" w:rsidP="007C4954">
            <w:pPr>
              <w:spacing w:before="40" w:after="20"/>
              <w:jc w:val="right"/>
              <w:rPr>
                <w:rFonts w:cs="Arial"/>
                <w:sz w:val="18"/>
                <w:szCs w:val="18"/>
              </w:rPr>
            </w:pPr>
            <w:r w:rsidRPr="007C4954">
              <w:rPr>
                <w:rFonts w:cs="Arial"/>
                <w:sz w:val="18"/>
                <w:szCs w:val="18"/>
              </w:rPr>
              <w:t>837,387</w:t>
            </w:r>
          </w:p>
        </w:tc>
        <w:tc>
          <w:tcPr>
            <w:tcW w:w="1701" w:type="dxa"/>
            <w:tcBorders>
              <w:top w:val="nil"/>
              <w:left w:val="nil"/>
              <w:bottom w:val="nil"/>
              <w:right w:val="nil"/>
            </w:tcBorders>
          </w:tcPr>
          <w:p w14:paraId="2CA470E6" w14:textId="4AD8AD3C" w:rsidR="007C4954" w:rsidRPr="00C935A5" w:rsidRDefault="007C4954" w:rsidP="007C4954">
            <w:pPr>
              <w:spacing w:before="40" w:after="20"/>
              <w:jc w:val="right"/>
              <w:rPr>
                <w:rFonts w:cs="Arial"/>
                <w:sz w:val="18"/>
                <w:szCs w:val="18"/>
              </w:rPr>
            </w:pPr>
            <w:r w:rsidRPr="007C4954">
              <w:rPr>
                <w:rFonts w:cs="Arial"/>
                <w:sz w:val="18"/>
                <w:szCs w:val="18"/>
              </w:rPr>
              <w:t>179,984</w:t>
            </w:r>
          </w:p>
        </w:tc>
        <w:tc>
          <w:tcPr>
            <w:tcW w:w="1701" w:type="dxa"/>
            <w:tcBorders>
              <w:top w:val="nil"/>
              <w:left w:val="nil"/>
              <w:bottom w:val="nil"/>
              <w:right w:val="nil"/>
            </w:tcBorders>
            <w:shd w:val="clear" w:color="auto" w:fill="auto"/>
            <w:noWrap/>
          </w:tcPr>
          <w:p w14:paraId="3B8BFDCC" w14:textId="757AAEFC" w:rsidR="007C4954" w:rsidRPr="00C935A5" w:rsidRDefault="007C4954" w:rsidP="007C4954">
            <w:pPr>
              <w:spacing w:before="40" w:after="20"/>
              <w:jc w:val="right"/>
              <w:rPr>
                <w:rFonts w:cs="Arial"/>
                <w:sz w:val="18"/>
                <w:szCs w:val="18"/>
              </w:rPr>
            </w:pPr>
            <w:r w:rsidRPr="007C4954">
              <w:rPr>
                <w:rFonts w:cs="Arial"/>
                <w:sz w:val="18"/>
                <w:szCs w:val="18"/>
              </w:rPr>
              <w:t>4,024,600</w:t>
            </w:r>
          </w:p>
        </w:tc>
        <w:tc>
          <w:tcPr>
            <w:tcW w:w="1701" w:type="dxa"/>
            <w:tcBorders>
              <w:top w:val="nil"/>
              <w:left w:val="nil"/>
              <w:bottom w:val="nil"/>
              <w:right w:val="nil"/>
            </w:tcBorders>
          </w:tcPr>
          <w:p w14:paraId="04945793" w14:textId="7E97F1BA" w:rsidR="007C4954" w:rsidRPr="007C4954" w:rsidRDefault="007C4954" w:rsidP="007C4954">
            <w:pPr>
              <w:spacing w:before="40" w:after="20"/>
              <w:jc w:val="right"/>
              <w:rPr>
                <w:rFonts w:cs="Arial"/>
                <w:b/>
                <w:bCs/>
                <w:sz w:val="18"/>
                <w:szCs w:val="18"/>
              </w:rPr>
            </w:pPr>
            <w:r w:rsidRPr="007C4954">
              <w:rPr>
                <w:rFonts w:cs="Arial"/>
                <w:b/>
                <w:bCs/>
                <w:sz w:val="18"/>
                <w:szCs w:val="18"/>
              </w:rPr>
              <w:t>5,041,971</w:t>
            </w:r>
          </w:p>
        </w:tc>
      </w:tr>
      <w:tr w:rsidR="007C4954" w:rsidRPr="007C4954" w14:paraId="27F6C6A6" w14:textId="77777777" w:rsidTr="00E54CF7">
        <w:tc>
          <w:tcPr>
            <w:tcW w:w="2268" w:type="dxa"/>
            <w:tcBorders>
              <w:top w:val="nil"/>
              <w:left w:val="nil"/>
              <w:bottom w:val="nil"/>
              <w:right w:val="single" w:sz="18" w:space="0" w:color="C00000"/>
            </w:tcBorders>
            <w:shd w:val="clear" w:color="auto" w:fill="auto"/>
            <w:noWrap/>
            <w:vAlign w:val="center"/>
          </w:tcPr>
          <w:p w14:paraId="24F020D8" w14:textId="77777777" w:rsidR="007C4954" w:rsidRPr="00C935A5" w:rsidRDefault="007C4954" w:rsidP="007C4954">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C00000"/>
              <w:bottom w:val="nil"/>
              <w:right w:val="nil"/>
            </w:tcBorders>
            <w:shd w:val="clear" w:color="auto" w:fill="auto"/>
            <w:noWrap/>
          </w:tcPr>
          <w:p w14:paraId="2B28B372" w14:textId="26217A43" w:rsidR="007C4954" w:rsidRPr="00C935A5" w:rsidRDefault="007C4954" w:rsidP="007C4954">
            <w:pPr>
              <w:spacing w:before="40" w:after="20"/>
              <w:jc w:val="right"/>
              <w:rPr>
                <w:rFonts w:cs="Arial"/>
                <w:sz w:val="18"/>
                <w:szCs w:val="18"/>
              </w:rPr>
            </w:pPr>
            <w:r w:rsidRPr="007C4954">
              <w:rPr>
                <w:rFonts w:cs="Arial"/>
                <w:sz w:val="18"/>
                <w:szCs w:val="18"/>
              </w:rPr>
              <w:t>83,992,543</w:t>
            </w:r>
          </w:p>
        </w:tc>
        <w:tc>
          <w:tcPr>
            <w:tcW w:w="1701" w:type="dxa"/>
            <w:tcBorders>
              <w:top w:val="nil"/>
              <w:left w:val="nil"/>
              <w:bottom w:val="nil"/>
              <w:right w:val="nil"/>
            </w:tcBorders>
          </w:tcPr>
          <w:p w14:paraId="5378E000" w14:textId="6D5C2265" w:rsidR="007C4954" w:rsidRPr="00C935A5" w:rsidRDefault="007C4954" w:rsidP="007C4954">
            <w:pPr>
              <w:spacing w:before="40" w:after="20"/>
              <w:jc w:val="right"/>
              <w:rPr>
                <w:rFonts w:cs="Arial"/>
                <w:sz w:val="18"/>
                <w:szCs w:val="18"/>
              </w:rPr>
            </w:pPr>
            <w:r w:rsidRPr="007C4954">
              <w:rPr>
                <w:rFonts w:cs="Arial"/>
                <w:sz w:val="18"/>
                <w:szCs w:val="18"/>
              </w:rPr>
              <w:t>16,882,552</w:t>
            </w:r>
          </w:p>
        </w:tc>
        <w:tc>
          <w:tcPr>
            <w:tcW w:w="1701" w:type="dxa"/>
            <w:tcBorders>
              <w:top w:val="nil"/>
              <w:left w:val="nil"/>
              <w:bottom w:val="nil"/>
              <w:right w:val="nil"/>
            </w:tcBorders>
            <w:shd w:val="clear" w:color="auto" w:fill="auto"/>
            <w:noWrap/>
          </w:tcPr>
          <w:p w14:paraId="5F3633B1" w14:textId="02A07687"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3D6A0962" w14:textId="60EFDA01" w:rsidR="007C4954" w:rsidRPr="007C4954" w:rsidRDefault="007C4954" w:rsidP="007C4954">
            <w:pPr>
              <w:spacing w:before="40" w:after="20"/>
              <w:jc w:val="right"/>
              <w:rPr>
                <w:rFonts w:cs="Arial"/>
                <w:b/>
                <w:bCs/>
                <w:sz w:val="18"/>
                <w:szCs w:val="18"/>
              </w:rPr>
            </w:pPr>
            <w:r w:rsidRPr="007C4954">
              <w:rPr>
                <w:rFonts w:cs="Arial"/>
                <w:b/>
                <w:bCs/>
                <w:sz w:val="18"/>
                <w:szCs w:val="18"/>
              </w:rPr>
              <w:t>100,875,095</w:t>
            </w:r>
          </w:p>
        </w:tc>
      </w:tr>
      <w:tr w:rsidR="007C4954" w:rsidRPr="007C4954" w14:paraId="66EFF15D" w14:textId="77777777" w:rsidTr="00E54CF7">
        <w:tc>
          <w:tcPr>
            <w:tcW w:w="2268" w:type="dxa"/>
            <w:tcBorders>
              <w:top w:val="nil"/>
              <w:left w:val="nil"/>
              <w:bottom w:val="nil"/>
              <w:right w:val="single" w:sz="18" w:space="0" w:color="C00000"/>
            </w:tcBorders>
            <w:shd w:val="clear" w:color="auto" w:fill="auto"/>
            <w:noWrap/>
            <w:vAlign w:val="center"/>
          </w:tcPr>
          <w:p w14:paraId="412FA42C" w14:textId="77777777" w:rsidR="007C4954" w:rsidRPr="00C935A5" w:rsidRDefault="007C4954" w:rsidP="007C4954">
            <w:pPr>
              <w:spacing w:before="40" w:after="40"/>
              <w:rPr>
                <w:rFonts w:cs="Arial"/>
                <w:sz w:val="18"/>
                <w:szCs w:val="18"/>
              </w:rPr>
            </w:pPr>
            <w:r w:rsidRPr="00C935A5">
              <w:rPr>
                <w:rFonts w:cs="Arial"/>
                <w:sz w:val="18"/>
                <w:szCs w:val="18"/>
              </w:rPr>
              <w:t>Horsham RC</w:t>
            </w:r>
          </w:p>
        </w:tc>
        <w:tc>
          <w:tcPr>
            <w:tcW w:w="1701" w:type="dxa"/>
            <w:tcBorders>
              <w:top w:val="nil"/>
              <w:left w:val="single" w:sz="18" w:space="0" w:color="C00000"/>
              <w:bottom w:val="nil"/>
              <w:right w:val="nil"/>
            </w:tcBorders>
            <w:shd w:val="clear" w:color="auto" w:fill="auto"/>
            <w:noWrap/>
          </w:tcPr>
          <w:p w14:paraId="5BBA0BF7" w14:textId="6C8B44B6" w:rsidR="007C4954" w:rsidRPr="00C935A5" w:rsidRDefault="007C4954" w:rsidP="007C4954">
            <w:pPr>
              <w:spacing w:before="40" w:after="20"/>
              <w:jc w:val="right"/>
              <w:rPr>
                <w:rFonts w:cs="Arial"/>
                <w:sz w:val="18"/>
                <w:szCs w:val="18"/>
              </w:rPr>
            </w:pPr>
            <w:r w:rsidRPr="007C4954">
              <w:rPr>
                <w:rFonts w:cs="Arial"/>
                <w:sz w:val="18"/>
                <w:szCs w:val="18"/>
              </w:rPr>
              <w:t>6,633,359</w:t>
            </w:r>
          </w:p>
        </w:tc>
        <w:tc>
          <w:tcPr>
            <w:tcW w:w="1701" w:type="dxa"/>
            <w:tcBorders>
              <w:top w:val="nil"/>
              <w:left w:val="nil"/>
              <w:bottom w:val="nil"/>
              <w:right w:val="nil"/>
            </w:tcBorders>
          </w:tcPr>
          <w:p w14:paraId="0B69F6B9" w14:textId="35D7DD9F" w:rsidR="007C4954" w:rsidRPr="00C935A5" w:rsidRDefault="007C4954" w:rsidP="007C4954">
            <w:pPr>
              <w:spacing w:before="40" w:after="20"/>
              <w:jc w:val="right"/>
              <w:rPr>
                <w:rFonts w:cs="Arial"/>
                <w:sz w:val="18"/>
                <w:szCs w:val="18"/>
              </w:rPr>
            </w:pPr>
            <w:r w:rsidRPr="007C4954">
              <w:rPr>
                <w:rFonts w:cs="Arial"/>
                <w:sz w:val="18"/>
                <w:szCs w:val="18"/>
              </w:rPr>
              <w:t>1,712,931</w:t>
            </w:r>
          </w:p>
        </w:tc>
        <w:tc>
          <w:tcPr>
            <w:tcW w:w="1701" w:type="dxa"/>
            <w:tcBorders>
              <w:top w:val="nil"/>
              <w:left w:val="nil"/>
              <w:bottom w:val="nil"/>
              <w:right w:val="nil"/>
            </w:tcBorders>
            <w:shd w:val="clear" w:color="auto" w:fill="auto"/>
            <w:noWrap/>
          </w:tcPr>
          <w:p w14:paraId="7B2AD193" w14:textId="355DFEFE" w:rsidR="007C4954" w:rsidRPr="00C935A5" w:rsidRDefault="007C4954" w:rsidP="007C4954">
            <w:pPr>
              <w:spacing w:before="40" w:after="20"/>
              <w:jc w:val="right"/>
              <w:rPr>
                <w:rFonts w:cs="Arial"/>
                <w:sz w:val="18"/>
                <w:szCs w:val="18"/>
              </w:rPr>
            </w:pPr>
            <w:r w:rsidRPr="007C4954">
              <w:rPr>
                <w:rFonts w:cs="Arial"/>
                <w:sz w:val="18"/>
                <w:szCs w:val="18"/>
              </w:rPr>
              <w:t>5,514,869</w:t>
            </w:r>
          </w:p>
        </w:tc>
        <w:tc>
          <w:tcPr>
            <w:tcW w:w="1701" w:type="dxa"/>
            <w:tcBorders>
              <w:top w:val="nil"/>
              <w:left w:val="nil"/>
              <w:bottom w:val="nil"/>
              <w:right w:val="nil"/>
            </w:tcBorders>
          </w:tcPr>
          <w:p w14:paraId="34B6E159" w14:textId="720C3521" w:rsidR="007C4954" w:rsidRPr="007C4954" w:rsidRDefault="007C4954" w:rsidP="007C4954">
            <w:pPr>
              <w:spacing w:before="40" w:after="20"/>
              <w:jc w:val="right"/>
              <w:rPr>
                <w:rFonts w:cs="Arial"/>
                <w:b/>
                <w:bCs/>
                <w:sz w:val="18"/>
                <w:szCs w:val="18"/>
              </w:rPr>
            </w:pPr>
            <w:r w:rsidRPr="007C4954">
              <w:rPr>
                <w:rFonts w:cs="Arial"/>
                <w:b/>
                <w:bCs/>
                <w:sz w:val="18"/>
                <w:szCs w:val="18"/>
              </w:rPr>
              <w:t>13,861,159</w:t>
            </w:r>
          </w:p>
        </w:tc>
      </w:tr>
      <w:tr w:rsidR="007C4954" w:rsidRPr="007C4954" w14:paraId="5E5AFA31" w14:textId="77777777" w:rsidTr="00E54CF7">
        <w:tc>
          <w:tcPr>
            <w:tcW w:w="2268" w:type="dxa"/>
            <w:tcBorders>
              <w:top w:val="nil"/>
              <w:left w:val="nil"/>
              <w:bottom w:val="nil"/>
              <w:right w:val="single" w:sz="18" w:space="0" w:color="C00000"/>
            </w:tcBorders>
            <w:shd w:val="clear" w:color="auto" w:fill="auto"/>
            <w:noWrap/>
            <w:vAlign w:val="center"/>
          </w:tcPr>
          <w:p w14:paraId="1E0B7B6B" w14:textId="77777777" w:rsidR="007C4954" w:rsidRPr="00C935A5" w:rsidRDefault="007C4954" w:rsidP="007C4954">
            <w:pPr>
              <w:spacing w:before="40" w:after="40"/>
              <w:rPr>
                <w:rFonts w:cs="Arial"/>
                <w:sz w:val="18"/>
                <w:szCs w:val="18"/>
              </w:rPr>
            </w:pPr>
            <w:r w:rsidRPr="00C935A5">
              <w:rPr>
                <w:rFonts w:cs="Arial"/>
                <w:sz w:val="18"/>
                <w:szCs w:val="18"/>
              </w:rPr>
              <w:t>Hume C</w:t>
            </w:r>
          </w:p>
        </w:tc>
        <w:tc>
          <w:tcPr>
            <w:tcW w:w="1701" w:type="dxa"/>
            <w:tcBorders>
              <w:top w:val="nil"/>
              <w:left w:val="single" w:sz="18" w:space="0" w:color="C00000"/>
              <w:bottom w:val="nil"/>
              <w:right w:val="nil"/>
            </w:tcBorders>
            <w:shd w:val="clear" w:color="auto" w:fill="auto"/>
            <w:noWrap/>
          </w:tcPr>
          <w:p w14:paraId="398A6A4C" w14:textId="595F318A" w:rsidR="007C4954" w:rsidRPr="00C935A5" w:rsidRDefault="007C4954" w:rsidP="007C4954">
            <w:pPr>
              <w:spacing w:before="40" w:after="20"/>
              <w:jc w:val="right"/>
              <w:rPr>
                <w:rFonts w:cs="Arial"/>
                <w:sz w:val="18"/>
                <w:szCs w:val="18"/>
              </w:rPr>
            </w:pPr>
            <w:r w:rsidRPr="007C4954">
              <w:rPr>
                <w:rFonts w:cs="Arial"/>
                <w:sz w:val="18"/>
                <w:szCs w:val="18"/>
              </w:rPr>
              <w:t>113,256,557</w:t>
            </w:r>
          </w:p>
        </w:tc>
        <w:tc>
          <w:tcPr>
            <w:tcW w:w="1701" w:type="dxa"/>
            <w:tcBorders>
              <w:top w:val="nil"/>
              <w:left w:val="nil"/>
              <w:bottom w:val="nil"/>
              <w:right w:val="nil"/>
            </w:tcBorders>
          </w:tcPr>
          <w:p w14:paraId="0E1CC8D1" w14:textId="33FC7365" w:rsidR="007C4954" w:rsidRPr="00C935A5" w:rsidRDefault="007C4954" w:rsidP="007C4954">
            <w:pPr>
              <w:spacing w:before="40" w:after="20"/>
              <w:jc w:val="right"/>
              <w:rPr>
                <w:rFonts w:cs="Arial"/>
                <w:sz w:val="18"/>
                <w:szCs w:val="18"/>
              </w:rPr>
            </w:pPr>
            <w:r w:rsidRPr="007C4954">
              <w:rPr>
                <w:rFonts w:cs="Arial"/>
                <w:sz w:val="18"/>
                <w:szCs w:val="18"/>
              </w:rPr>
              <w:t>32,969,543</w:t>
            </w:r>
          </w:p>
        </w:tc>
        <w:tc>
          <w:tcPr>
            <w:tcW w:w="1701" w:type="dxa"/>
            <w:tcBorders>
              <w:top w:val="nil"/>
              <w:left w:val="nil"/>
              <w:bottom w:val="nil"/>
              <w:right w:val="nil"/>
            </w:tcBorders>
            <w:shd w:val="clear" w:color="auto" w:fill="auto"/>
            <w:noWrap/>
          </w:tcPr>
          <w:p w14:paraId="0150C04A" w14:textId="76E3B19F" w:rsidR="007C4954" w:rsidRPr="00C935A5" w:rsidRDefault="007C4954" w:rsidP="007C4954">
            <w:pPr>
              <w:spacing w:before="40" w:after="20"/>
              <w:jc w:val="right"/>
              <w:rPr>
                <w:rFonts w:cs="Arial"/>
                <w:sz w:val="18"/>
                <w:szCs w:val="18"/>
              </w:rPr>
            </w:pPr>
            <w:r w:rsidRPr="007C4954">
              <w:rPr>
                <w:rFonts w:cs="Arial"/>
                <w:sz w:val="18"/>
                <w:szCs w:val="18"/>
              </w:rPr>
              <w:t>8,859,976</w:t>
            </w:r>
          </w:p>
        </w:tc>
        <w:tc>
          <w:tcPr>
            <w:tcW w:w="1701" w:type="dxa"/>
            <w:tcBorders>
              <w:top w:val="nil"/>
              <w:left w:val="nil"/>
              <w:bottom w:val="nil"/>
              <w:right w:val="nil"/>
            </w:tcBorders>
          </w:tcPr>
          <w:p w14:paraId="11ED7981" w14:textId="182208FD" w:rsidR="007C4954" w:rsidRPr="007C4954" w:rsidRDefault="007C4954" w:rsidP="007C4954">
            <w:pPr>
              <w:spacing w:before="40" w:after="20"/>
              <w:jc w:val="right"/>
              <w:rPr>
                <w:rFonts w:cs="Arial"/>
                <w:b/>
                <w:bCs/>
                <w:sz w:val="18"/>
                <w:szCs w:val="18"/>
              </w:rPr>
            </w:pPr>
            <w:r w:rsidRPr="007C4954">
              <w:rPr>
                <w:rFonts w:cs="Arial"/>
                <w:b/>
                <w:bCs/>
                <w:sz w:val="18"/>
                <w:szCs w:val="18"/>
              </w:rPr>
              <w:t>155,086,076</w:t>
            </w:r>
          </w:p>
        </w:tc>
      </w:tr>
      <w:tr w:rsidR="007C4954" w:rsidRPr="007C4954" w14:paraId="7758A1B5" w14:textId="77777777" w:rsidTr="00E54CF7">
        <w:tc>
          <w:tcPr>
            <w:tcW w:w="2268" w:type="dxa"/>
            <w:tcBorders>
              <w:top w:val="nil"/>
              <w:left w:val="nil"/>
              <w:bottom w:val="nil"/>
              <w:right w:val="single" w:sz="18" w:space="0" w:color="C00000"/>
            </w:tcBorders>
            <w:shd w:val="clear" w:color="auto" w:fill="auto"/>
            <w:noWrap/>
            <w:vAlign w:val="center"/>
          </w:tcPr>
          <w:p w14:paraId="633D1535" w14:textId="77777777" w:rsidR="007C4954" w:rsidRPr="00C935A5" w:rsidRDefault="007C4954" w:rsidP="007C4954">
            <w:pPr>
              <w:spacing w:before="40" w:after="40"/>
              <w:rPr>
                <w:rFonts w:cs="Arial"/>
                <w:sz w:val="18"/>
                <w:szCs w:val="18"/>
              </w:rPr>
            </w:pPr>
            <w:r w:rsidRPr="00C935A5">
              <w:rPr>
                <w:rFonts w:cs="Arial"/>
                <w:sz w:val="18"/>
                <w:szCs w:val="18"/>
              </w:rPr>
              <w:t>Indigo S</w:t>
            </w:r>
          </w:p>
        </w:tc>
        <w:tc>
          <w:tcPr>
            <w:tcW w:w="1701" w:type="dxa"/>
            <w:tcBorders>
              <w:top w:val="nil"/>
              <w:left w:val="single" w:sz="18" w:space="0" w:color="C00000"/>
              <w:bottom w:val="nil"/>
              <w:right w:val="nil"/>
            </w:tcBorders>
            <w:shd w:val="clear" w:color="auto" w:fill="auto"/>
            <w:noWrap/>
          </w:tcPr>
          <w:p w14:paraId="39638DE3" w14:textId="6CBF9EDC" w:rsidR="007C4954" w:rsidRPr="00C935A5" w:rsidRDefault="007C4954" w:rsidP="007C4954">
            <w:pPr>
              <w:spacing w:before="40" w:after="20"/>
              <w:jc w:val="right"/>
              <w:rPr>
                <w:rFonts w:cs="Arial"/>
                <w:sz w:val="18"/>
                <w:szCs w:val="18"/>
              </w:rPr>
            </w:pPr>
            <w:r w:rsidRPr="007C4954">
              <w:rPr>
                <w:rFonts w:cs="Arial"/>
                <w:sz w:val="18"/>
                <w:szCs w:val="18"/>
              </w:rPr>
              <w:t>5,886,180</w:t>
            </w:r>
          </w:p>
        </w:tc>
        <w:tc>
          <w:tcPr>
            <w:tcW w:w="1701" w:type="dxa"/>
            <w:tcBorders>
              <w:top w:val="nil"/>
              <w:left w:val="nil"/>
              <w:bottom w:val="nil"/>
              <w:right w:val="nil"/>
            </w:tcBorders>
          </w:tcPr>
          <w:p w14:paraId="3B470C11" w14:textId="0E3E4CAB" w:rsidR="007C4954" w:rsidRPr="00C935A5" w:rsidRDefault="007C4954" w:rsidP="007C4954">
            <w:pPr>
              <w:spacing w:before="40" w:after="20"/>
              <w:jc w:val="right"/>
              <w:rPr>
                <w:rFonts w:cs="Arial"/>
                <w:sz w:val="18"/>
                <w:szCs w:val="18"/>
              </w:rPr>
            </w:pPr>
            <w:r w:rsidRPr="007C4954">
              <w:rPr>
                <w:rFonts w:cs="Arial"/>
                <w:sz w:val="18"/>
                <w:szCs w:val="18"/>
              </w:rPr>
              <w:t>645,827</w:t>
            </w:r>
          </w:p>
        </w:tc>
        <w:tc>
          <w:tcPr>
            <w:tcW w:w="1701" w:type="dxa"/>
            <w:tcBorders>
              <w:top w:val="nil"/>
              <w:left w:val="nil"/>
              <w:bottom w:val="nil"/>
              <w:right w:val="nil"/>
            </w:tcBorders>
            <w:shd w:val="clear" w:color="auto" w:fill="auto"/>
            <w:noWrap/>
          </w:tcPr>
          <w:p w14:paraId="2FA6B068" w14:textId="07100195" w:rsidR="007C4954" w:rsidRPr="00C935A5" w:rsidRDefault="007C4954" w:rsidP="007C4954">
            <w:pPr>
              <w:spacing w:before="40" w:after="20"/>
              <w:jc w:val="right"/>
              <w:rPr>
                <w:rFonts w:cs="Arial"/>
                <w:sz w:val="18"/>
                <w:szCs w:val="18"/>
              </w:rPr>
            </w:pPr>
            <w:r w:rsidRPr="007C4954">
              <w:rPr>
                <w:rFonts w:cs="Arial"/>
                <w:sz w:val="18"/>
                <w:szCs w:val="18"/>
              </w:rPr>
              <w:t>4,609,778</w:t>
            </w:r>
          </w:p>
        </w:tc>
        <w:tc>
          <w:tcPr>
            <w:tcW w:w="1701" w:type="dxa"/>
            <w:tcBorders>
              <w:top w:val="nil"/>
              <w:left w:val="nil"/>
              <w:bottom w:val="nil"/>
              <w:right w:val="nil"/>
            </w:tcBorders>
          </w:tcPr>
          <w:p w14:paraId="28CA6385" w14:textId="0C197338" w:rsidR="007C4954" w:rsidRPr="007C4954" w:rsidRDefault="007C4954" w:rsidP="007C4954">
            <w:pPr>
              <w:spacing w:before="40" w:after="20"/>
              <w:jc w:val="right"/>
              <w:rPr>
                <w:rFonts w:cs="Arial"/>
                <w:b/>
                <w:bCs/>
                <w:sz w:val="18"/>
                <w:szCs w:val="18"/>
              </w:rPr>
            </w:pPr>
            <w:r w:rsidRPr="007C4954">
              <w:rPr>
                <w:rFonts w:cs="Arial"/>
                <w:b/>
                <w:bCs/>
                <w:sz w:val="18"/>
                <w:szCs w:val="18"/>
              </w:rPr>
              <w:t>11,141,785</w:t>
            </w:r>
          </w:p>
        </w:tc>
      </w:tr>
      <w:tr w:rsidR="007C4954" w:rsidRPr="007C4954" w14:paraId="325C0DD2" w14:textId="77777777" w:rsidTr="00E54CF7">
        <w:tc>
          <w:tcPr>
            <w:tcW w:w="2268" w:type="dxa"/>
            <w:tcBorders>
              <w:top w:val="nil"/>
              <w:left w:val="nil"/>
              <w:bottom w:val="nil"/>
              <w:right w:val="single" w:sz="18" w:space="0" w:color="C00000"/>
            </w:tcBorders>
            <w:shd w:val="clear" w:color="auto" w:fill="auto"/>
            <w:noWrap/>
            <w:vAlign w:val="center"/>
          </w:tcPr>
          <w:p w14:paraId="1E408608" w14:textId="77777777" w:rsidR="007C4954" w:rsidRPr="00C935A5" w:rsidRDefault="007C4954" w:rsidP="007C4954">
            <w:pPr>
              <w:spacing w:before="40" w:after="40"/>
              <w:rPr>
                <w:rFonts w:cs="Arial"/>
                <w:sz w:val="18"/>
                <w:szCs w:val="18"/>
              </w:rPr>
            </w:pPr>
            <w:r w:rsidRPr="00C935A5">
              <w:rPr>
                <w:rFonts w:cs="Arial"/>
                <w:sz w:val="18"/>
                <w:szCs w:val="18"/>
              </w:rPr>
              <w:t>Kingston C</w:t>
            </w:r>
          </w:p>
        </w:tc>
        <w:tc>
          <w:tcPr>
            <w:tcW w:w="1701" w:type="dxa"/>
            <w:tcBorders>
              <w:top w:val="nil"/>
              <w:left w:val="single" w:sz="18" w:space="0" w:color="C00000"/>
              <w:bottom w:val="nil"/>
              <w:right w:val="nil"/>
            </w:tcBorders>
            <w:shd w:val="clear" w:color="auto" w:fill="auto"/>
            <w:noWrap/>
          </w:tcPr>
          <w:p w14:paraId="2C629C53" w14:textId="4765E6C3" w:rsidR="007C4954" w:rsidRPr="00C935A5" w:rsidRDefault="007C4954" w:rsidP="007C4954">
            <w:pPr>
              <w:spacing w:before="40" w:after="20"/>
              <w:jc w:val="right"/>
              <w:rPr>
                <w:rFonts w:cs="Arial"/>
                <w:sz w:val="18"/>
                <w:szCs w:val="18"/>
              </w:rPr>
            </w:pPr>
            <w:r w:rsidRPr="007C4954">
              <w:rPr>
                <w:rFonts w:cs="Arial"/>
                <w:sz w:val="18"/>
                <w:szCs w:val="18"/>
              </w:rPr>
              <w:t>141,042,034</w:t>
            </w:r>
          </w:p>
        </w:tc>
        <w:tc>
          <w:tcPr>
            <w:tcW w:w="1701" w:type="dxa"/>
            <w:tcBorders>
              <w:top w:val="nil"/>
              <w:left w:val="nil"/>
              <w:bottom w:val="nil"/>
              <w:right w:val="nil"/>
            </w:tcBorders>
          </w:tcPr>
          <w:p w14:paraId="5E13F790" w14:textId="2B52A241" w:rsidR="007C4954" w:rsidRPr="00C935A5" w:rsidRDefault="007C4954" w:rsidP="007C4954">
            <w:pPr>
              <w:spacing w:before="40" w:after="20"/>
              <w:jc w:val="right"/>
              <w:rPr>
                <w:rFonts w:cs="Arial"/>
                <w:sz w:val="18"/>
                <w:szCs w:val="18"/>
              </w:rPr>
            </w:pPr>
            <w:r w:rsidRPr="007C4954">
              <w:rPr>
                <w:rFonts w:cs="Arial"/>
                <w:sz w:val="18"/>
                <w:szCs w:val="18"/>
              </w:rPr>
              <w:t>39,824,930</w:t>
            </w:r>
          </w:p>
        </w:tc>
        <w:tc>
          <w:tcPr>
            <w:tcW w:w="1701" w:type="dxa"/>
            <w:tcBorders>
              <w:top w:val="nil"/>
              <w:left w:val="nil"/>
              <w:bottom w:val="nil"/>
              <w:right w:val="nil"/>
            </w:tcBorders>
            <w:shd w:val="clear" w:color="auto" w:fill="auto"/>
            <w:noWrap/>
          </w:tcPr>
          <w:p w14:paraId="3F0D403B" w14:textId="1C27622B" w:rsidR="007C4954" w:rsidRPr="00C935A5" w:rsidRDefault="007C4954" w:rsidP="007C4954">
            <w:pPr>
              <w:spacing w:before="40" w:after="20"/>
              <w:jc w:val="right"/>
              <w:rPr>
                <w:rFonts w:cs="Arial"/>
                <w:sz w:val="18"/>
                <w:szCs w:val="18"/>
              </w:rPr>
            </w:pPr>
            <w:r w:rsidRPr="007C4954">
              <w:rPr>
                <w:rFonts w:cs="Arial"/>
                <w:sz w:val="18"/>
                <w:szCs w:val="18"/>
              </w:rPr>
              <w:t>840,751</w:t>
            </w:r>
          </w:p>
        </w:tc>
        <w:tc>
          <w:tcPr>
            <w:tcW w:w="1701" w:type="dxa"/>
            <w:tcBorders>
              <w:top w:val="nil"/>
              <w:left w:val="nil"/>
              <w:bottom w:val="nil"/>
              <w:right w:val="nil"/>
            </w:tcBorders>
          </w:tcPr>
          <w:p w14:paraId="7A65E701" w14:textId="2DEDDB32" w:rsidR="007C4954" w:rsidRPr="007C4954" w:rsidRDefault="007C4954" w:rsidP="007C4954">
            <w:pPr>
              <w:spacing w:before="40" w:after="20"/>
              <w:jc w:val="right"/>
              <w:rPr>
                <w:rFonts w:cs="Arial"/>
                <w:b/>
                <w:bCs/>
                <w:sz w:val="18"/>
                <w:szCs w:val="18"/>
              </w:rPr>
            </w:pPr>
            <w:r w:rsidRPr="007C4954">
              <w:rPr>
                <w:rFonts w:cs="Arial"/>
                <w:b/>
                <w:bCs/>
                <w:sz w:val="18"/>
                <w:szCs w:val="18"/>
              </w:rPr>
              <w:t>181,707,715</w:t>
            </w:r>
          </w:p>
        </w:tc>
      </w:tr>
      <w:tr w:rsidR="007C4954" w:rsidRPr="007C4954" w14:paraId="4FC44A97" w14:textId="77777777" w:rsidTr="00E54CF7">
        <w:tc>
          <w:tcPr>
            <w:tcW w:w="2268" w:type="dxa"/>
            <w:tcBorders>
              <w:top w:val="nil"/>
              <w:left w:val="nil"/>
              <w:bottom w:val="nil"/>
              <w:right w:val="single" w:sz="18" w:space="0" w:color="C00000"/>
            </w:tcBorders>
            <w:shd w:val="clear" w:color="auto" w:fill="auto"/>
            <w:noWrap/>
            <w:vAlign w:val="center"/>
          </w:tcPr>
          <w:p w14:paraId="108AFFE4" w14:textId="77777777" w:rsidR="007C4954" w:rsidRPr="00C935A5" w:rsidRDefault="007C4954" w:rsidP="007C4954">
            <w:pPr>
              <w:spacing w:before="40" w:after="40"/>
              <w:rPr>
                <w:rFonts w:cs="Arial"/>
                <w:sz w:val="18"/>
                <w:szCs w:val="18"/>
              </w:rPr>
            </w:pPr>
            <w:r w:rsidRPr="00C935A5">
              <w:rPr>
                <w:rFonts w:cs="Arial"/>
                <w:sz w:val="18"/>
                <w:szCs w:val="18"/>
              </w:rPr>
              <w:t>Knox C</w:t>
            </w:r>
          </w:p>
        </w:tc>
        <w:tc>
          <w:tcPr>
            <w:tcW w:w="1701" w:type="dxa"/>
            <w:tcBorders>
              <w:top w:val="nil"/>
              <w:left w:val="single" w:sz="18" w:space="0" w:color="C00000"/>
              <w:bottom w:val="nil"/>
              <w:right w:val="nil"/>
            </w:tcBorders>
            <w:shd w:val="clear" w:color="auto" w:fill="auto"/>
            <w:noWrap/>
          </w:tcPr>
          <w:p w14:paraId="3F87960F" w14:textId="18FEE342" w:rsidR="007C4954" w:rsidRPr="00C935A5" w:rsidRDefault="007C4954" w:rsidP="007C4954">
            <w:pPr>
              <w:spacing w:before="40" w:after="20"/>
              <w:jc w:val="right"/>
              <w:rPr>
                <w:rFonts w:cs="Arial"/>
                <w:sz w:val="18"/>
                <w:szCs w:val="18"/>
              </w:rPr>
            </w:pPr>
            <w:r w:rsidRPr="007C4954">
              <w:rPr>
                <w:rFonts w:cs="Arial"/>
                <w:sz w:val="18"/>
                <w:szCs w:val="18"/>
              </w:rPr>
              <w:t>115,170,760</w:t>
            </w:r>
          </w:p>
        </w:tc>
        <w:tc>
          <w:tcPr>
            <w:tcW w:w="1701" w:type="dxa"/>
            <w:tcBorders>
              <w:top w:val="nil"/>
              <w:left w:val="nil"/>
              <w:bottom w:val="nil"/>
              <w:right w:val="nil"/>
            </w:tcBorders>
          </w:tcPr>
          <w:p w14:paraId="4F949B2F" w14:textId="05612981" w:rsidR="007C4954" w:rsidRPr="00C935A5" w:rsidRDefault="007C4954" w:rsidP="007C4954">
            <w:pPr>
              <w:spacing w:before="40" w:after="20"/>
              <w:jc w:val="right"/>
              <w:rPr>
                <w:rFonts w:cs="Arial"/>
                <w:sz w:val="18"/>
                <w:szCs w:val="18"/>
              </w:rPr>
            </w:pPr>
            <w:r w:rsidRPr="007C4954">
              <w:rPr>
                <w:rFonts w:cs="Arial"/>
                <w:sz w:val="18"/>
                <w:szCs w:val="18"/>
              </w:rPr>
              <w:t>23,189,855</w:t>
            </w:r>
          </w:p>
        </w:tc>
        <w:tc>
          <w:tcPr>
            <w:tcW w:w="1701" w:type="dxa"/>
            <w:tcBorders>
              <w:top w:val="nil"/>
              <w:left w:val="nil"/>
              <w:bottom w:val="nil"/>
              <w:right w:val="nil"/>
            </w:tcBorders>
            <w:shd w:val="clear" w:color="auto" w:fill="auto"/>
            <w:noWrap/>
          </w:tcPr>
          <w:p w14:paraId="13123CD5" w14:textId="7B81FB1F"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3DB47A4A" w14:textId="448BDC7B" w:rsidR="007C4954" w:rsidRPr="007C4954" w:rsidRDefault="007C4954" w:rsidP="007C4954">
            <w:pPr>
              <w:spacing w:before="40" w:after="20"/>
              <w:jc w:val="right"/>
              <w:rPr>
                <w:rFonts w:cs="Arial"/>
                <w:b/>
                <w:bCs/>
                <w:sz w:val="18"/>
                <w:szCs w:val="18"/>
              </w:rPr>
            </w:pPr>
            <w:r w:rsidRPr="007C4954">
              <w:rPr>
                <w:rFonts w:cs="Arial"/>
                <w:b/>
                <w:bCs/>
                <w:sz w:val="18"/>
                <w:szCs w:val="18"/>
              </w:rPr>
              <w:t>138,360,615</w:t>
            </w:r>
          </w:p>
        </w:tc>
      </w:tr>
      <w:tr w:rsidR="007C4954" w:rsidRPr="007C4954" w14:paraId="6C1A166B" w14:textId="77777777" w:rsidTr="00E54CF7">
        <w:tc>
          <w:tcPr>
            <w:tcW w:w="2268" w:type="dxa"/>
            <w:tcBorders>
              <w:top w:val="nil"/>
              <w:left w:val="nil"/>
              <w:bottom w:val="nil"/>
              <w:right w:val="single" w:sz="18" w:space="0" w:color="C00000"/>
            </w:tcBorders>
            <w:shd w:val="clear" w:color="auto" w:fill="auto"/>
            <w:noWrap/>
            <w:vAlign w:val="center"/>
          </w:tcPr>
          <w:p w14:paraId="386E574D" w14:textId="77777777" w:rsidR="007C4954" w:rsidRPr="00C935A5" w:rsidRDefault="007C4954" w:rsidP="007C4954">
            <w:pPr>
              <w:spacing w:before="40" w:after="40"/>
              <w:rPr>
                <w:rFonts w:cs="Arial"/>
                <w:sz w:val="18"/>
                <w:szCs w:val="18"/>
              </w:rPr>
            </w:pPr>
            <w:r w:rsidRPr="00C935A5">
              <w:rPr>
                <w:rFonts w:cs="Arial"/>
                <w:sz w:val="18"/>
                <w:szCs w:val="18"/>
              </w:rPr>
              <w:t>Latrobe C</w:t>
            </w:r>
          </w:p>
        </w:tc>
        <w:tc>
          <w:tcPr>
            <w:tcW w:w="1701" w:type="dxa"/>
            <w:tcBorders>
              <w:top w:val="nil"/>
              <w:left w:val="single" w:sz="18" w:space="0" w:color="C00000"/>
              <w:bottom w:val="nil"/>
              <w:right w:val="nil"/>
            </w:tcBorders>
            <w:shd w:val="clear" w:color="auto" w:fill="auto"/>
            <w:noWrap/>
          </w:tcPr>
          <w:p w14:paraId="7C17F3A5" w14:textId="44963D37" w:rsidR="007C4954" w:rsidRPr="00C935A5" w:rsidRDefault="007C4954" w:rsidP="007C4954">
            <w:pPr>
              <w:spacing w:before="40" w:after="20"/>
              <w:jc w:val="right"/>
              <w:rPr>
                <w:rFonts w:cs="Arial"/>
                <w:sz w:val="18"/>
                <w:szCs w:val="18"/>
              </w:rPr>
            </w:pPr>
            <w:r w:rsidRPr="007C4954">
              <w:rPr>
                <w:rFonts w:cs="Arial"/>
                <w:sz w:val="18"/>
                <w:szCs w:val="18"/>
              </w:rPr>
              <w:t>26,570,966</w:t>
            </w:r>
          </w:p>
        </w:tc>
        <w:tc>
          <w:tcPr>
            <w:tcW w:w="1701" w:type="dxa"/>
            <w:tcBorders>
              <w:top w:val="nil"/>
              <w:left w:val="nil"/>
              <w:bottom w:val="nil"/>
              <w:right w:val="nil"/>
            </w:tcBorders>
          </w:tcPr>
          <w:p w14:paraId="3DEAF681" w14:textId="52B73B59" w:rsidR="007C4954" w:rsidRPr="00C935A5" w:rsidRDefault="007C4954" w:rsidP="007C4954">
            <w:pPr>
              <w:spacing w:before="40" w:after="20"/>
              <w:jc w:val="right"/>
              <w:rPr>
                <w:rFonts w:cs="Arial"/>
                <w:sz w:val="18"/>
                <w:szCs w:val="18"/>
              </w:rPr>
            </w:pPr>
            <w:r w:rsidRPr="007C4954">
              <w:rPr>
                <w:rFonts w:cs="Arial"/>
                <w:sz w:val="18"/>
                <w:szCs w:val="18"/>
              </w:rPr>
              <w:t>6,528,651</w:t>
            </w:r>
          </w:p>
        </w:tc>
        <w:tc>
          <w:tcPr>
            <w:tcW w:w="1701" w:type="dxa"/>
            <w:tcBorders>
              <w:top w:val="nil"/>
              <w:left w:val="nil"/>
              <w:bottom w:val="nil"/>
              <w:right w:val="nil"/>
            </w:tcBorders>
            <w:shd w:val="clear" w:color="auto" w:fill="auto"/>
            <w:noWrap/>
          </w:tcPr>
          <w:p w14:paraId="79FF8C8D" w14:textId="5A6CB367" w:rsidR="007C4954" w:rsidRPr="00C935A5" w:rsidRDefault="007C4954" w:rsidP="007C4954">
            <w:pPr>
              <w:spacing w:before="40" w:after="20"/>
              <w:jc w:val="right"/>
              <w:rPr>
                <w:rFonts w:cs="Arial"/>
                <w:sz w:val="18"/>
                <w:szCs w:val="18"/>
              </w:rPr>
            </w:pPr>
            <w:r w:rsidRPr="007C4954">
              <w:rPr>
                <w:rFonts w:cs="Arial"/>
                <w:sz w:val="18"/>
                <w:szCs w:val="18"/>
              </w:rPr>
              <w:t>2,247,769</w:t>
            </w:r>
          </w:p>
        </w:tc>
        <w:tc>
          <w:tcPr>
            <w:tcW w:w="1701" w:type="dxa"/>
            <w:tcBorders>
              <w:top w:val="nil"/>
              <w:left w:val="nil"/>
              <w:bottom w:val="nil"/>
              <w:right w:val="nil"/>
            </w:tcBorders>
          </w:tcPr>
          <w:p w14:paraId="5BBFE752" w14:textId="172B49BE" w:rsidR="007C4954" w:rsidRPr="007C4954" w:rsidRDefault="007C4954" w:rsidP="007C4954">
            <w:pPr>
              <w:spacing w:before="40" w:after="20"/>
              <w:jc w:val="right"/>
              <w:rPr>
                <w:rFonts w:cs="Arial"/>
                <w:b/>
                <w:bCs/>
                <w:sz w:val="18"/>
                <w:szCs w:val="18"/>
              </w:rPr>
            </w:pPr>
            <w:r w:rsidRPr="007C4954">
              <w:rPr>
                <w:rFonts w:cs="Arial"/>
                <w:b/>
                <w:bCs/>
                <w:sz w:val="18"/>
                <w:szCs w:val="18"/>
              </w:rPr>
              <w:t>35,347,385</w:t>
            </w:r>
          </w:p>
        </w:tc>
      </w:tr>
      <w:tr w:rsidR="007C4954" w:rsidRPr="007C4954" w14:paraId="599604C5" w14:textId="77777777" w:rsidTr="00E54CF7">
        <w:tc>
          <w:tcPr>
            <w:tcW w:w="2268" w:type="dxa"/>
            <w:tcBorders>
              <w:top w:val="nil"/>
              <w:left w:val="nil"/>
              <w:bottom w:val="nil"/>
              <w:right w:val="single" w:sz="18" w:space="0" w:color="C00000"/>
            </w:tcBorders>
            <w:shd w:val="clear" w:color="auto" w:fill="auto"/>
            <w:noWrap/>
            <w:vAlign w:val="center"/>
          </w:tcPr>
          <w:p w14:paraId="3FDAFAB6" w14:textId="77777777" w:rsidR="007C4954" w:rsidRPr="00C935A5" w:rsidRDefault="007C4954" w:rsidP="007C4954">
            <w:pPr>
              <w:spacing w:before="40" w:after="40"/>
              <w:rPr>
                <w:rFonts w:cs="Arial"/>
                <w:sz w:val="18"/>
                <w:szCs w:val="18"/>
              </w:rPr>
            </w:pPr>
            <w:r w:rsidRPr="00C935A5">
              <w:rPr>
                <w:rFonts w:cs="Arial"/>
                <w:sz w:val="18"/>
                <w:szCs w:val="18"/>
              </w:rPr>
              <w:t>Loddon S</w:t>
            </w:r>
          </w:p>
        </w:tc>
        <w:tc>
          <w:tcPr>
            <w:tcW w:w="1701" w:type="dxa"/>
            <w:tcBorders>
              <w:top w:val="nil"/>
              <w:left w:val="single" w:sz="18" w:space="0" w:color="C00000"/>
              <w:bottom w:val="nil"/>
              <w:right w:val="nil"/>
            </w:tcBorders>
            <w:shd w:val="clear" w:color="auto" w:fill="auto"/>
            <w:noWrap/>
          </w:tcPr>
          <w:p w14:paraId="4ED0EB10" w14:textId="72B8B0E6" w:rsidR="007C4954" w:rsidRPr="00C935A5" w:rsidRDefault="007C4954" w:rsidP="007C4954">
            <w:pPr>
              <w:spacing w:before="40" w:after="20"/>
              <w:jc w:val="right"/>
              <w:rPr>
                <w:rFonts w:cs="Arial"/>
                <w:sz w:val="18"/>
                <w:szCs w:val="18"/>
              </w:rPr>
            </w:pPr>
            <w:r w:rsidRPr="007C4954">
              <w:rPr>
                <w:rFonts w:cs="Arial"/>
                <w:sz w:val="18"/>
                <w:szCs w:val="18"/>
              </w:rPr>
              <w:t>1,596,214</w:t>
            </w:r>
          </w:p>
        </w:tc>
        <w:tc>
          <w:tcPr>
            <w:tcW w:w="1701" w:type="dxa"/>
            <w:tcBorders>
              <w:top w:val="nil"/>
              <w:left w:val="nil"/>
              <w:bottom w:val="nil"/>
              <w:right w:val="nil"/>
            </w:tcBorders>
          </w:tcPr>
          <w:p w14:paraId="3FD6A193" w14:textId="32674E35" w:rsidR="007C4954" w:rsidRPr="00C935A5" w:rsidRDefault="007C4954" w:rsidP="007C4954">
            <w:pPr>
              <w:spacing w:before="40" w:after="20"/>
              <w:jc w:val="right"/>
              <w:rPr>
                <w:rFonts w:cs="Arial"/>
                <w:sz w:val="18"/>
                <w:szCs w:val="18"/>
              </w:rPr>
            </w:pPr>
            <w:r w:rsidRPr="007C4954">
              <w:rPr>
                <w:rFonts w:cs="Arial"/>
                <w:sz w:val="18"/>
                <w:szCs w:val="18"/>
              </w:rPr>
              <w:t>195,114</w:t>
            </w:r>
          </w:p>
        </w:tc>
        <w:tc>
          <w:tcPr>
            <w:tcW w:w="1701" w:type="dxa"/>
            <w:tcBorders>
              <w:top w:val="nil"/>
              <w:left w:val="nil"/>
              <w:bottom w:val="nil"/>
              <w:right w:val="nil"/>
            </w:tcBorders>
            <w:shd w:val="clear" w:color="auto" w:fill="auto"/>
            <w:noWrap/>
          </w:tcPr>
          <w:p w14:paraId="2801594C" w14:textId="40301B66" w:rsidR="007C4954" w:rsidRPr="00C935A5" w:rsidRDefault="007C4954" w:rsidP="007C4954">
            <w:pPr>
              <w:spacing w:before="40" w:after="20"/>
              <w:jc w:val="right"/>
              <w:rPr>
                <w:rFonts w:cs="Arial"/>
                <w:sz w:val="18"/>
                <w:szCs w:val="18"/>
              </w:rPr>
            </w:pPr>
            <w:r w:rsidRPr="007C4954">
              <w:rPr>
                <w:rFonts w:cs="Arial"/>
                <w:sz w:val="18"/>
                <w:szCs w:val="18"/>
              </w:rPr>
              <w:t>5,354,254</w:t>
            </w:r>
          </w:p>
        </w:tc>
        <w:tc>
          <w:tcPr>
            <w:tcW w:w="1701" w:type="dxa"/>
            <w:tcBorders>
              <w:top w:val="nil"/>
              <w:left w:val="nil"/>
              <w:bottom w:val="nil"/>
              <w:right w:val="nil"/>
            </w:tcBorders>
          </w:tcPr>
          <w:p w14:paraId="56CB8ABB" w14:textId="1097F139" w:rsidR="007C4954" w:rsidRPr="007C4954" w:rsidRDefault="007C4954" w:rsidP="007C4954">
            <w:pPr>
              <w:spacing w:before="40" w:after="20"/>
              <w:jc w:val="right"/>
              <w:rPr>
                <w:rFonts w:cs="Arial"/>
                <w:b/>
                <w:bCs/>
                <w:sz w:val="18"/>
                <w:szCs w:val="18"/>
              </w:rPr>
            </w:pPr>
            <w:r w:rsidRPr="007C4954">
              <w:rPr>
                <w:rFonts w:cs="Arial"/>
                <w:b/>
                <w:bCs/>
                <w:sz w:val="18"/>
                <w:szCs w:val="18"/>
              </w:rPr>
              <w:t>7,145,582</w:t>
            </w:r>
          </w:p>
        </w:tc>
      </w:tr>
    </w:tbl>
    <w:p w14:paraId="6B41D56D" w14:textId="77777777" w:rsidR="00713C86" w:rsidRPr="00C935A5" w:rsidRDefault="00713C86" w:rsidP="00FF36E8">
      <w:pPr>
        <w:spacing w:before="40" w:after="20"/>
        <w:rPr>
          <w:rFonts w:cs="Arial"/>
          <w:sz w:val="18"/>
          <w:szCs w:val="18"/>
        </w:rPr>
      </w:pPr>
    </w:p>
    <w:p w14:paraId="57A5AAF6" w14:textId="77777777" w:rsidR="002C331E" w:rsidRPr="00C935A5" w:rsidRDefault="00FC7624" w:rsidP="00FF36E8">
      <w:pPr>
        <w:spacing w:before="40" w:after="20"/>
        <w:rPr>
          <w:rFonts w:cs="Arial"/>
          <w:sz w:val="18"/>
          <w:szCs w:val="18"/>
        </w:rPr>
      </w:pPr>
      <w:r w:rsidRPr="00C935A5">
        <w:rPr>
          <w:rFonts w:cs="Arial"/>
          <w:sz w:val="18"/>
          <w:szCs w:val="18"/>
        </w:rPr>
        <w:br w:type="page"/>
      </w:r>
    </w:p>
    <w:p w14:paraId="099C7CA8" w14:textId="64B140FB" w:rsidR="002C331E" w:rsidRPr="00C935A5" w:rsidRDefault="00E02B3C" w:rsidP="00E02B3C">
      <w:pPr>
        <w:pStyle w:val="VGC-Head10"/>
      </w:pPr>
      <w:r>
        <w:t>2023-24</w:t>
      </w:r>
      <w:r w:rsidR="00A97ABE" w:rsidRPr="00C935A5">
        <w:t xml:space="preserve"> </w:t>
      </w:r>
      <w:r w:rsidR="002C331E" w:rsidRPr="00C935A5">
        <w:t>General Purpose Grants</w:t>
      </w:r>
      <w:r w:rsidR="00CE4507" w:rsidRPr="00C935A5">
        <w:tab/>
        <w:t>Appendix 4</w:t>
      </w:r>
    </w:p>
    <w:p w14:paraId="5366F1FA" w14:textId="77777777" w:rsidR="002C331E" w:rsidRPr="00C935A5" w:rsidRDefault="004F1184" w:rsidP="00E02B3C">
      <w:pPr>
        <w:pStyle w:val="VGC-Head2"/>
      </w:pPr>
      <w:r w:rsidRPr="00C935A5">
        <w:tab/>
      </w:r>
      <w:r w:rsidR="00D67755" w:rsidRPr="00C935A5">
        <w:t>J</w:t>
      </w:r>
      <w:r w:rsidR="002C331E" w:rsidRPr="00C935A5">
        <w:t xml:space="preserve">.  Standardised </w:t>
      </w:r>
      <w:r w:rsidR="00D67755" w:rsidRPr="00C935A5">
        <w:t xml:space="preserve">Rate </w:t>
      </w:r>
      <w:r w:rsidR="002C331E" w:rsidRPr="00C935A5">
        <w:t>Revenue</w:t>
      </w:r>
    </w:p>
    <w:p w14:paraId="2F5DDF75" w14:textId="77777777" w:rsidR="002C331E" w:rsidRPr="00C935A5"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C935A5" w14:paraId="017E8C38" w14:textId="77777777" w:rsidTr="00283A0E">
        <w:trPr>
          <w:tblHeader/>
        </w:trPr>
        <w:tc>
          <w:tcPr>
            <w:tcW w:w="2268" w:type="dxa"/>
            <w:tcBorders>
              <w:left w:val="nil"/>
              <w:right w:val="single" w:sz="18" w:space="0" w:color="C00000"/>
            </w:tcBorders>
            <w:shd w:val="clear" w:color="auto" w:fill="auto"/>
            <w:vAlign w:val="bottom"/>
          </w:tcPr>
          <w:p w14:paraId="3F526AF7" w14:textId="77777777" w:rsidR="00540FD9" w:rsidRPr="00C935A5" w:rsidRDefault="00540FD9" w:rsidP="0038375E">
            <w:pPr>
              <w:spacing w:before="40" w:after="20"/>
              <w:jc w:val="center"/>
              <w:rPr>
                <w:rFonts w:cs="Arial"/>
                <w:sz w:val="18"/>
                <w:szCs w:val="18"/>
              </w:rPr>
            </w:pPr>
          </w:p>
        </w:tc>
        <w:tc>
          <w:tcPr>
            <w:tcW w:w="1701" w:type="dxa"/>
            <w:tcBorders>
              <w:left w:val="single" w:sz="18" w:space="0" w:color="C00000"/>
              <w:bottom w:val="single" w:sz="8" w:space="0" w:color="C00000"/>
              <w:right w:val="nil"/>
            </w:tcBorders>
            <w:shd w:val="clear" w:color="auto" w:fill="auto"/>
            <w:vAlign w:val="bottom"/>
          </w:tcPr>
          <w:p w14:paraId="57DE48F1"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Payments </w:t>
            </w:r>
            <w:r w:rsidR="003E7389" w:rsidRPr="00C935A5">
              <w:rPr>
                <w:rFonts w:cs="Arial"/>
                <w:b/>
                <w:sz w:val="18"/>
                <w:szCs w:val="18"/>
              </w:rPr>
              <w:br/>
            </w:r>
            <w:r w:rsidRPr="00C935A5">
              <w:rPr>
                <w:rFonts w:cs="Arial"/>
                <w:b/>
                <w:sz w:val="18"/>
                <w:szCs w:val="18"/>
              </w:rPr>
              <w:t xml:space="preserve">in Lieu </w:t>
            </w:r>
            <w:r w:rsidR="003E7389" w:rsidRPr="00C935A5">
              <w:rPr>
                <w:rFonts w:cs="Arial"/>
                <w:b/>
                <w:sz w:val="18"/>
                <w:szCs w:val="18"/>
              </w:rPr>
              <w:br/>
            </w:r>
            <w:r w:rsidRPr="00C935A5">
              <w:rPr>
                <w:rFonts w:cs="Arial"/>
                <w:b/>
                <w:sz w:val="18"/>
                <w:szCs w:val="18"/>
              </w:rPr>
              <w:t>of Rates</w:t>
            </w:r>
            <w:r w:rsidRPr="00C935A5">
              <w:rPr>
                <w:rFonts w:cs="Arial"/>
                <w:b/>
                <w:sz w:val="18"/>
                <w:szCs w:val="18"/>
              </w:rPr>
              <w:br/>
              <w:t>($)</w:t>
            </w:r>
          </w:p>
        </w:tc>
        <w:tc>
          <w:tcPr>
            <w:tcW w:w="1985" w:type="dxa"/>
            <w:tcBorders>
              <w:left w:val="nil"/>
              <w:bottom w:val="single" w:sz="8" w:space="0" w:color="C00000"/>
              <w:right w:val="nil"/>
            </w:tcBorders>
            <w:vAlign w:val="bottom"/>
          </w:tcPr>
          <w:p w14:paraId="05A11CC5"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(Unconstrained)</w:t>
            </w:r>
            <w:r w:rsidRPr="00C935A5">
              <w:rPr>
                <w:rFonts w:cs="Arial"/>
                <w:b/>
                <w:sz w:val="16"/>
                <w:szCs w:val="16"/>
              </w:rPr>
              <w:br/>
            </w:r>
            <w:r w:rsidRPr="00C935A5">
              <w:rPr>
                <w:rFonts w:cs="Arial"/>
                <w:b/>
                <w:sz w:val="18"/>
                <w:szCs w:val="18"/>
              </w:rPr>
              <w:t>($)</w:t>
            </w:r>
          </w:p>
        </w:tc>
        <w:tc>
          <w:tcPr>
            <w:tcW w:w="1985" w:type="dxa"/>
            <w:tcBorders>
              <w:left w:val="nil"/>
              <w:bottom w:val="single" w:sz="8" w:space="0" w:color="C00000"/>
              <w:right w:val="nil"/>
            </w:tcBorders>
            <w:shd w:val="clear" w:color="auto" w:fill="auto"/>
            <w:vAlign w:val="bottom"/>
          </w:tcPr>
          <w:p w14:paraId="10D97588"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(Constrained)</w:t>
            </w:r>
            <w:r w:rsidRPr="00C935A5">
              <w:rPr>
                <w:rFonts w:cs="Arial"/>
                <w:b/>
                <w:sz w:val="16"/>
                <w:szCs w:val="16"/>
              </w:rPr>
              <w:br/>
            </w:r>
            <w:r w:rsidRPr="00C935A5">
              <w:rPr>
                <w:rFonts w:cs="Arial"/>
                <w:b/>
                <w:sz w:val="18"/>
                <w:szCs w:val="18"/>
              </w:rPr>
              <w:t>($)</w:t>
            </w:r>
          </w:p>
        </w:tc>
      </w:tr>
      <w:tr w:rsidR="007C4954" w:rsidRPr="007C4954" w14:paraId="520EAB76" w14:textId="77777777" w:rsidTr="00690DA4">
        <w:trPr>
          <w:tblHeader/>
        </w:trPr>
        <w:tc>
          <w:tcPr>
            <w:tcW w:w="2268" w:type="dxa"/>
            <w:tcBorders>
              <w:left w:val="nil"/>
              <w:bottom w:val="nil"/>
              <w:right w:val="single" w:sz="18" w:space="0" w:color="C00000"/>
            </w:tcBorders>
            <w:shd w:val="clear" w:color="auto" w:fill="auto"/>
            <w:noWrap/>
            <w:vAlign w:val="center"/>
          </w:tcPr>
          <w:p w14:paraId="6ED60174" w14:textId="77777777" w:rsidR="007C4954" w:rsidRPr="00C935A5" w:rsidRDefault="007C4954" w:rsidP="007C4954">
            <w:pPr>
              <w:spacing w:before="40" w:after="4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tcPr>
          <w:p w14:paraId="2302B96D" w14:textId="17597EDC" w:rsidR="007C4954" w:rsidRPr="00C935A5" w:rsidRDefault="007C4954" w:rsidP="007C4954">
            <w:pPr>
              <w:spacing w:before="40" w:after="20"/>
              <w:jc w:val="right"/>
              <w:rPr>
                <w:rFonts w:cs="Arial"/>
                <w:sz w:val="18"/>
                <w:szCs w:val="18"/>
              </w:rPr>
            </w:pPr>
          </w:p>
        </w:tc>
        <w:tc>
          <w:tcPr>
            <w:tcW w:w="1985" w:type="dxa"/>
            <w:tcBorders>
              <w:top w:val="single" w:sz="8" w:space="0" w:color="C00000"/>
              <w:left w:val="nil"/>
              <w:bottom w:val="nil"/>
              <w:right w:val="nil"/>
            </w:tcBorders>
          </w:tcPr>
          <w:p w14:paraId="3A905A66" w14:textId="2110AA14" w:rsidR="007C4954" w:rsidRPr="00C935A5" w:rsidRDefault="007C4954" w:rsidP="007C4954">
            <w:pPr>
              <w:spacing w:before="40" w:after="20"/>
              <w:jc w:val="right"/>
              <w:rPr>
                <w:rFonts w:cs="Arial"/>
                <w:sz w:val="18"/>
                <w:szCs w:val="18"/>
              </w:rPr>
            </w:pPr>
          </w:p>
        </w:tc>
        <w:tc>
          <w:tcPr>
            <w:tcW w:w="1985" w:type="dxa"/>
            <w:tcBorders>
              <w:top w:val="single" w:sz="8" w:space="0" w:color="C00000"/>
              <w:left w:val="nil"/>
              <w:bottom w:val="nil"/>
              <w:right w:val="nil"/>
            </w:tcBorders>
            <w:shd w:val="clear" w:color="auto" w:fill="auto"/>
            <w:noWrap/>
          </w:tcPr>
          <w:p w14:paraId="4EE8BFB0" w14:textId="091FB934" w:rsidR="007C4954" w:rsidRPr="00547CB7" w:rsidRDefault="007C4954" w:rsidP="007C4954">
            <w:pPr>
              <w:spacing w:before="40" w:after="20"/>
              <w:jc w:val="right"/>
              <w:rPr>
                <w:rFonts w:cs="Arial"/>
                <w:b/>
                <w:bCs/>
                <w:sz w:val="18"/>
                <w:szCs w:val="18"/>
              </w:rPr>
            </w:pPr>
          </w:p>
        </w:tc>
      </w:tr>
      <w:tr w:rsidR="007C4954" w:rsidRPr="007C4954" w14:paraId="149276FA" w14:textId="77777777" w:rsidTr="00690DA4">
        <w:tc>
          <w:tcPr>
            <w:tcW w:w="2268" w:type="dxa"/>
            <w:tcBorders>
              <w:top w:val="nil"/>
              <w:left w:val="nil"/>
              <w:bottom w:val="nil"/>
              <w:right w:val="single" w:sz="18" w:space="0" w:color="C00000"/>
            </w:tcBorders>
            <w:shd w:val="clear" w:color="auto" w:fill="auto"/>
            <w:noWrap/>
            <w:vAlign w:val="center"/>
          </w:tcPr>
          <w:p w14:paraId="17D4B69F" w14:textId="77777777" w:rsidR="007C4954" w:rsidRPr="00C935A5" w:rsidRDefault="007C4954" w:rsidP="007C4954">
            <w:pPr>
              <w:spacing w:before="40" w:after="40"/>
              <w:rPr>
                <w:rFonts w:cs="Arial"/>
                <w:sz w:val="18"/>
                <w:szCs w:val="18"/>
              </w:rPr>
            </w:pPr>
            <w:r w:rsidRPr="00C935A5">
              <w:rPr>
                <w:rFonts w:cs="Arial"/>
                <w:sz w:val="18"/>
                <w:szCs w:val="18"/>
              </w:rPr>
              <w:t>Alpine S</w:t>
            </w:r>
          </w:p>
        </w:tc>
        <w:tc>
          <w:tcPr>
            <w:tcW w:w="1701" w:type="dxa"/>
            <w:tcBorders>
              <w:top w:val="nil"/>
              <w:left w:val="single" w:sz="18" w:space="0" w:color="C00000"/>
              <w:bottom w:val="nil"/>
              <w:right w:val="nil"/>
            </w:tcBorders>
            <w:shd w:val="clear" w:color="auto" w:fill="auto"/>
            <w:noWrap/>
          </w:tcPr>
          <w:p w14:paraId="566EA2B0" w14:textId="7C93D704" w:rsidR="007C4954" w:rsidRPr="00C935A5" w:rsidRDefault="007C4954" w:rsidP="007C4954">
            <w:pPr>
              <w:spacing w:before="40" w:after="20"/>
              <w:jc w:val="right"/>
              <w:rPr>
                <w:rFonts w:cs="Arial"/>
                <w:sz w:val="18"/>
                <w:szCs w:val="18"/>
              </w:rPr>
            </w:pPr>
            <w:r w:rsidRPr="007C4954">
              <w:rPr>
                <w:rFonts w:cs="Arial"/>
                <w:sz w:val="18"/>
                <w:szCs w:val="18"/>
              </w:rPr>
              <w:t>283,290</w:t>
            </w:r>
          </w:p>
        </w:tc>
        <w:tc>
          <w:tcPr>
            <w:tcW w:w="1985" w:type="dxa"/>
            <w:tcBorders>
              <w:top w:val="nil"/>
              <w:left w:val="nil"/>
              <w:bottom w:val="nil"/>
              <w:right w:val="nil"/>
            </w:tcBorders>
          </w:tcPr>
          <w:p w14:paraId="6D642B3A" w14:textId="4EACA059" w:rsidR="007C4954" w:rsidRPr="00C935A5" w:rsidRDefault="007C4954" w:rsidP="007C4954">
            <w:pPr>
              <w:spacing w:before="40" w:after="20"/>
              <w:jc w:val="right"/>
              <w:rPr>
                <w:rFonts w:cs="Arial"/>
                <w:sz w:val="18"/>
                <w:szCs w:val="18"/>
              </w:rPr>
            </w:pPr>
            <w:r w:rsidRPr="007C4954">
              <w:rPr>
                <w:rFonts w:cs="Arial"/>
                <w:sz w:val="18"/>
                <w:szCs w:val="18"/>
              </w:rPr>
              <w:t>11,204,898</w:t>
            </w:r>
          </w:p>
        </w:tc>
        <w:tc>
          <w:tcPr>
            <w:tcW w:w="1985" w:type="dxa"/>
            <w:tcBorders>
              <w:top w:val="nil"/>
              <w:left w:val="nil"/>
              <w:bottom w:val="nil"/>
              <w:right w:val="nil"/>
            </w:tcBorders>
            <w:shd w:val="clear" w:color="auto" w:fill="auto"/>
            <w:noWrap/>
          </w:tcPr>
          <w:p w14:paraId="36DB427D" w14:textId="4F9065C0" w:rsidR="007C4954" w:rsidRPr="00547CB7" w:rsidRDefault="007C4954" w:rsidP="007C4954">
            <w:pPr>
              <w:spacing w:before="40" w:after="20"/>
              <w:jc w:val="right"/>
              <w:rPr>
                <w:rFonts w:cs="Arial"/>
                <w:b/>
                <w:bCs/>
                <w:sz w:val="18"/>
                <w:szCs w:val="18"/>
              </w:rPr>
            </w:pPr>
            <w:r w:rsidRPr="00547CB7">
              <w:rPr>
                <w:rFonts w:cs="Arial"/>
                <w:b/>
                <w:bCs/>
                <w:sz w:val="18"/>
                <w:szCs w:val="18"/>
              </w:rPr>
              <w:t>10,857,563</w:t>
            </w:r>
          </w:p>
        </w:tc>
      </w:tr>
      <w:tr w:rsidR="007C4954" w:rsidRPr="007C4954" w14:paraId="0650E592" w14:textId="77777777" w:rsidTr="00690DA4">
        <w:tc>
          <w:tcPr>
            <w:tcW w:w="2268" w:type="dxa"/>
            <w:tcBorders>
              <w:top w:val="nil"/>
              <w:left w:val="nil"/>
              <w:bottom w:val="nil"/>
              <w:right w:val="single" w:sz="18" w:space="0" w:color="C00000"/>
            </w:tcBorders>
            <w:shd w:val="clear" w:color="auto" w:fill="auto"/>
            <w:noWrap/>
            <w:vAlign w:val="center"/>
          </w:tcPr>
          <w:p w14:paraId="51EB05D3" w14:textId="77777777" w:rsidR="007C4954" w:rsidRPr="00C935A5" w:rsidRDefault="007C4954" w:rsidP="007C4954">
            <w:pPr>
              <w:spacing w:before="40" w:after="40"/>
              <w:rPr>
                <w:rFonts w:cs="Arial"/>
                <w:sz w:val="18"/>
                <w:szCs w:val="18"/>
              </w:rPr>
            </w:pPr>
            <w:r w:rsidRPr="00C935A5">
              <w:rPr>
                <w:rFonts w:cs="Arial"/>
                <w:sz w:val="18"/>
                <w:szCs w:val="18"/>
              </w:rPr>
              <w:t>Ararat RC</w:t>
            </w:r>
          </w:p>
        </w:tc>
        <w:tc>
          <w:tcPr>
            <w:tcW w:w="1701" w:type="dxa"/>
            <w:tcBorders>
              <w:top w:val="nil"/>
              <w:left w:val="single" w:sz="18" w:space="0" w:color="C00000"/>
              <w:bottom w:val="nil"/>
              <w:right w:val="nil"/>
            </w:tcBorders>
            <w:shd w:val="clear" w:color="auto" w:fill="auto"/>
            <w:noWrap/>
          </w:tcPr>
          <w:p w14:paraId="404B418D" w14:textId="719C5468" w:rsidR="007C4954" w:rsidRPr="00C935A5" w:rsidRDefault="007C4954" w:rsidP="007C4954">
            <w:pPr>
              <w:spacing w:before="40" w:after="20"/>
              <w:jc w:val="right"/>
              <w:rPr>
                <w:rFonts w:cs="Arial"/>
                <w:sz w:val="18"/>
                <w:szCs w:val="18"/>
              </w:rPr>
            </w:pPr>
            <w:r w:rsidRPr="007C4954">
              <w:rPr>
                <w:rFonts w:cs="Arial"/>
                <w:sz w:val="18"/>
                <w:szCs w:val="18"/>
              </w:rPr>
              <w:t>494,152</w:t>
            </w:r>
          </w:p>
        </w:tc>
        <w:tc>
          <w:tcPr>
            <w:tcW w:w="1985" w:type="dxa"/>
            <w:tcBorders>
              <w:top w:val="nil"/>
              <w:left w:val="nil"/>
              <w:bottom w:val="nil"/>
              <w:right w:val="nil"/>
            </w:tcBorders>
          </w:tcPr>
          <w:p w14:paraId="221E8628" w14:textId="155F1BEF" w:rsidR="007C4954" w:rsidRPr="00C935A5" w:rsidRDefault="007C4954" w:rsidP="007C4954">
            <w:pPr>
              <w:spacing w:before="40" w:after="20"/>
              <w:jc w:val="right"/>
              <w:rPr>
                <w:rFonts w:cs="Arial"/>
                <w:sz w:val="18"/>
                <w:szCs w:val="18"/>
              </w:rPr>
            </w:pPr>
            <w:r w:rsidRPr="007C4954">
              <w:rPr>
                <w:rFonts w:cs="Arial"/>
                <w:sz w:val="18"/>
                <w:szCs w:val="18"/>
              </w:rPr>
              <w:t>10,500,643</w:t>
            </w:r>
          </w:p>
        </w:tc>
        <w:tc>
          <w:tcPr>
            <w:tcW w:w="1985" w:type="dxa"/>
            <w:tcBorders>
              <w:top w:val="nil"/>
              <w:left w:val="nil"/>
              <w:bottom w:val="nil"/>
              <w:right w:val="nil"/>
            </w:tcBorders>
            <w:shd w:val="clear" w:color="auto" w:fill="auto"/>
            <w:noWrap/>
          </w:tcPr>
          <w:p w14:paraId="080D6E66" w14:textId="7CBF66EE" w:rsidR="007C4954" w:rsidRPr="00547CB7" w:rsidRDefault="007C4954" w:rsidP="007C4954">
            <w:pPr>
              <w:spacing w:before="40" w:after="20"/>
              <w:jc w:val="right"/>
              <w:rPr>
                <w:rFonts w:cs="Arial"/>
                <w:b/>
                <w:bCs/>
                <w:sz w:val="18"/>
                <w:szCs w:val="18"/>
              </w:rPr>
            </w:pPr>
            <w:r w:rsidRPr="00547CB7">
              <w:rPr>
                <w:rFonts w:cs="Arial"/>
                <w:b/>
                <w:bCs/>
                <w:sz w:val="18"/>
                <w:szCs w:val="18"/>
              </w:rPr>
              <w:t>7,403,010</w:t>
            </w:r>
          </w:p>
        </w:tc>
      </w:tr>
      <w:tr w:rsidR="007C4954" w:rsidRPr="007C4954" w14:paraId="1BBD2619" w14:textId="77777777" w:rsidTr="00690DA4">
        <w:tc>
          <w:tcPr>
            <w:tcW w:w="2268" w:type="dxa"/>
            <w:tcBorders>
              <w:top w:val="nil"/>
              <w:left w:val="nil"/>
              <w:bottom w:val="nil"/>
              <w:right w:val="single" w:sz="18" w:space="0" w:color="C00000"/>
            </w:tcBorders>
            <w:shd w:val="clear" w:color="auto" w:fill="auto"/>
            <w:noWrap/>
            <w:vAlign w:val="center"/>
          </w:tcPr>
          <w:p w14:paraId="6883D373" w14:textId="77777777" w:rsidR="007C4954" w:rsidRPr="00C935A5" w:rsidRDefault="007C4954" w:rsidP="007C4954">
            <w:pPr>
              <w:spacing w:before="40" w:after="40"/>
              <w:rPr>
                <w:rFonts w:cs="Arial"/>
                <w:sz w:val="18"/>
                <w:szCs w:val="18"/>
              </w:rPr>
            </w:pPr>
            <w:r w:rsidRPr="00C935A5">
              <w:rPr>
                <w:rFonts w:cs="Arial"/>
                <w:sz w:val="18"/>
                <w:szCs w:val="18"/>
              </w:rPr>
              <w:t>Ballarat C</w:t>
            </w:r>
          </w:p>
        </w:tc>
        <w:tc>
          <w:tcPr>
            <w:tcW w:w="1701" w:type="dxa"/>
            <w:tcBorders>
              <w:top w:val="nil"/>
              <w:left w:val="single" w:sz="18" w:space="0" w:color="C00000"/>
              <w:bottom w:val="nil"/>
              <w:right w:val="nil"/>
            </w:tcBorders>
            <w:shd w:val="clear" w:color="auto" w:fill="auto"/>
            <w:noWrap/>
          </w:tcPr>
          <w:p w14:paraId="2453D293" w14:textId="55DCA0C3" w:rsidR="007C4954" w:rsidRPr="00C935A5" w:rsidRDefault="007C4954" w:rsidP="007C4954">
            <w:pPr>
              <w:spacing w:before="40" w:after="20"/>
              <w:jc w:val="right"/>
              <w:rPr>
                <w:rFonts w:cs="Arial"/>
                <w:sz w:val="18"/>
                <w:szCs w:val="18"/>
              </w:rPr>
            </w:pPr>
            <w:r w:rsidRPr="007C4954">
              <w:rPr>
                <w:rFonts w:cs="Arial"/>
                <w:sz w:val="18"/>
                <w:szCs w:val="18"/>
              </w:rPr>
              <w:t>65,346</w:t>
            </w:r>
          </w:p>
        </w:tc>
        <w:tc>
          <w:tcPr>
            <w:tcW w:w="1985" w:type="dxa"/>
            <w:tcBorders>
              <w:top w:val="nil"/>
              <w:left w:val="nil"/>
              <w:bottom w:val="nil"/>
              <w:right w:val="nil"/>
            </w:tcBorders>
          </w:tcPr>
          <w:p w14:paraId="3EC2052E" w14:textId="0C102CB0" w:rsidR="007C4954" w:rsidRPr="00C935A5" w:rsidRDefault="007C4954" w:rsidP="007C4954">
            <w:pPr>
              <w:spacing w:before="40" w:after="20"/>
              <w:jc w:val="right"/>
              <w:rPr>
                <w:rFonts w:cs="Arial"/>
                <w:sz w:val="18"/>
                <w:szCs w:val="18"/>
              </w:rPr>
            </w:pPr>
            <w:r w:rsidRPr="007C4954">
              <w:rPr>
                <w:rFonts w:cs="Arial"/>
                <w:sz w:val="18"/>
                <w:szCs w:val="18"/>
              </w:rPr>
              <w:t>65,235,173</w:t>
            </w:r>
          </w:p>
        </w:tc>
        <w:tc>
          <w:tcPr>
            <w:tcW w:w="1985" w:type="dxa"/>
            <w:tcBorders>
              <w:top w:val="nil"/>
              <w:left w:val="nil"/>
              <w:bottom w:val="nil"/>
              <w:right w:val="nil"/>
            </w:tcBorders>
            <w:shd w:val="clear" w:color="auto" w:fill="auto"/>
            <w:noWrap/>
          </w:tcPr>
          <w:p w14:paraId="344D7CE5" w14:textId="638F193A" w:rsidR="007C4954" w:rsidRPr="00547CB7" w:rsidRDefault="007C4954" w:rsidP="007C4954">
            <w:pPr>
              <w:spacing w:before="40" w:after="20"/>
              <w:jc w:val="right"/>
              <w:rPr>
                <w:rFonts w:cs="Arial"/>
                <w:b/>
                <w:bCs/>
                <w:sz w:val="18"/>
                <w:szCs w:val="18"/>
              </w:rPr>
            </w:pPr>
            <w:r w:rsidRPr="00547CB7">
              <w:rPr>
                <w:rFonts w:cs="Arial"/>
                <w:b/>
                <w:bCs/>
                <w:sz w:val="18"/>
                <w:szCs w:val="18"/>
              </w:rPr>
              <w:t>63,211,968</w:t>
            </w:r>
          </w:p>
        </w:tc>
      </w:tr>
      <w:tr w:rsidR="007C4954" w:rsidRPr="007C4954" w14:paraId="051AB68F" w14:textId="77777777" w:rsidTr="00690DA4">
        <w:tc>
          <w:tcPr>
            <w:tcW w:w="2268" w:type="dxa"/>
            <w:tcBorders>
              <w:top w:val="nil"/>
              <w:left w:val="nil"/>
              <w:bottom w:val="nil"/>
              <w:right w:val="single" w:sz="18" w:space="0" w:color="C00000"/>
            </w:tcBorders>
            <w:shd w:val="clear" w:color="auto" w:fill="auto"/>
            <w:noWrap/>
            <w:vAlign w:val="center"/>
          </w:tcPr>
          <w:p w14:paraId="426B5CCE" w14:textId="77777777" w:rsidR="007C4954" w:rsidRPr="00C935A5" w:rsidRDefault="007C4954" w:rsidP="007C4954">
            <w:pPr>
              <w:spacing w:before="40" w:after="40"/>
              <w:rPr>
                <w:rFonts w:cs="Arial"/>
                <w:sz w:val="18"/>
                <w:szCs w:val="18"/>
              </w:rPr>
            </w:pPr>
            <w:r w:rsidRPr="00C935A5">
              <w:rPr>
                <w:rFonts w:cs="Arial"/>
                <w:sz w:val="18"/>
                <w:szCs w:val="18"/>
              </w:rPr>
              <w:t>Banyule C</w:t>
            </w:r>
          </w:p>
        </w:tc>
        <w:tc>
          <w:tcPr>
            <w:tcW w:w="1701" w:type="dxa"/>
            <w:tcBorders>
              <w:top w:val="nil"/>
              <w:left w:val="single" w:sz="18" w:space="0" w:color="C00000"/>
              <w:bottom w:val="nil"/>
              <w:right w:val="nil"/>
            </w:tcBorders>
            <w:shd w:val="clear" w:color="auto" w:fill="auto"/>
            <w:noWrap/>
          </w:tcPr>
          <w:p w14:paraId="2BD42EDE" w14:textId="03C7B63E"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0616C0EF" w14:textId="1FA718C8" w:rsidR="007C4954" w:rsidRPr="00C935A5" w:rsidRDefault="007C4954" w:rsidP="007C4954">
            <w:pPr>
              <w:spacing w:before="40" w:after="20"/>
              <w:jc w:val="right"/>
              <w:rPr>
                <w:rFonts w:cs="Arial"/>
                <w:sz w:val="18"/>
                <w:szCs w:val="18"/>
              </w:rPr>
            </w:pPr>
            <w:r w:rsidRPr="007C4954">
              <w:rPr>
                <w:rFonts w:cs="Arial"/>
                <w:sz w:val="18"/>
                <w:szCs w:val="18"/>
              </w:rPr>
              <w:t>131,548,149</w:t>
            </w:r>
          </w:p>
        </w:tc>
        <w:tc>
          <w:tcPr>
            <w:tcW w:w="1985" w:type="dxa"/>
            <w:tcBorders>
              <w:top w:val="nil"/>
              <w:left w:val="nil"/>
              <w:bottom w:val="nil"/>
              <w:right w:val="nil"/>
            </w:tcBorders>
            <w:shd w:val="clear" w:color="auto" w:fill="auto"/>
            <w:noWrap/>
          </w:tcPr>
          <w:p w14:paraId="31F452D6" w14:textId="686E633B" w:rsidR="007C4954" w:rsidRPr="00547CB7" w:rsidRDefault="007C4954" w:rsidP="007C4954">
            <w:pPr>
              <w:spacing w:before="40" w:after="20"/>
              <w:jc w:val="right"/>
              <w:rPr>
                <w:rFonts w:cs="Arial"/>
                <w:b/>
                <w:bCs/>
                <w:sz w:val="18"/>
                <w:szCs w:val="18"/>
              </w:rPr>
            </w:pPr>
            <w:r w:rsidRPr="00547CB7">
              <w:rPr>
                <w:rFonts w:cs="Arial"/>
                <w:b/>
                <w:bCs/>
                <w:sz w:val="18"/>
                <w:szCs w:val="18"/>
              </w:rPr>
              <w:t>119,016,450</w:t>
            </w:r>
          </w:p>
        </w:tc>
      </w:tr>
      <w:tr w:rsidR="007C4954" w:rsidRPr="007C4954" w14:paraId="7E73B582" w14:textId="77777777" w:rsidTr="00690DA4">
        <w:tc>
          <w:tcPr>
            <w:tcW w:w="2268" w:type="dxa"/>
            <w:tcBorders>
              <w:top w:val="nil"/>
              <w:left w:val="nil"/>
              <w:bottom w:val="nil"/>
              <w:right w:val="single" w:sz="18" w:space="0" w:color="C00000"/>
            </w:tcBorders>
            <w:shd w:val="clear" w:color="auto" w:fill="auto"/>
            <w:noWrap/>
            <w:vAlign w:val="center"/>
          </w:tcPr>
          <w:p w14:paraId="6CDA451E" w14:textId="77777777" w:rsidR="007C4954" w:rsidRPr="00C935A5" w:rsidRDefault="007C4954" w:rsidP="007C4954">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C00000"/>
              <w:bottom w:val="nil"/>
              <w:right w:val="nil"/>
            </w:tcBorders>
            <w:shd w:val="clear" w:color="auto" w:fill="auto"/>
            <w:noWrap/>
          </w:tcPr>
          <w:p w14:paraId="0C9A8072" w14:textId="6DE1BF93" w:rsidR="007C4954" w:rsidRPr="00C935A5" w:rsidRDefault="007C4954" w:rsidP="007C4954">
            <w:pPr>
              <w:spacing w:before="40" w:after="20"/>
              <w:jc w:val="right"/>
              <w:rPr>
                <w:rFonts w:cs="Arial"/>
                <w:sz w:val="18"/>
                <w:szCs w:val="18"/>
              </w:rPr>
            </w:pPr>
            <w:r w:rsidRPr="007C4954">
              <w:rPr>
                <w:rFonts w:cs="Arial"/>
                <w:sz w:val="18"/>
                <w:szCs w:val="18"/>
              </w:rPr>
              <w:t>31,007</w:t>
            </w:r>
          </w:p>
        </w:tc>
        <w:tc>
          <w:tcPr>
            <w:tcW w:w="1985" w:type="dxa"/>
            <w:tcBorders>
              <w:top w:val="nil"/>
              <w:left w:val="nil"/>
              <w:bottom w:val="nil"/>
              <w:right w:val="nil"/>
            </w:tcBorders>
          </w:tcPr>
          <w:p w14:paraId="1E3E424C" w14:textId="087F4EE3" w:rsidR="007C4954" w:rsidRPr="00C935A5" w:rsidRDefault="007C4954" w:rsidP="007C4954">
            <w:pPr>
              <w:spacing w:before="40" w:after="20"/>
              <w:jc w:val="right"/>
              <w:rPr>
                <w:rFonts w:cs="Arial"/>
                <w:sz w:val="18"/>
                <w:szCs w:val="18"/>
              </w:rPr>
            </w:pPr>
            <w:r w:rsidRPr="007C4954">
              <w:rPr>
                <w:rFonts w:cs="Arial"/>
                <w:sz w:val="18"/>
                <w:szCs w:val="18"/>
              </w:rPr>
              <w:t>45,632,341</w:t>
            </w:r>
          </w:p>
        </w:tc>
        <w:tc>
          <w:tcPr>
            <w:tcW w:w="1985" w:type="dxa"/>
            <w:tcBorders>
              <w:top w:val="nil"/>
              <w:left w:val="nil"/>
              <w:bottom w:val="nil"/>
              <w:right w:val="nil"/>
            </w:tcBorders>
            <w:shd w:val="clear" w:color="auto" w:fill="auto"/>
            <w:noWrap/>
          </w:tcPr>
          <w:p w14:paraId="55822FE1" w14:textId="1701FDE9" w:rsidR="007C4954" w:rsidRPr="00547CB7" w:rsidRDefault="007C4954" w:rsidP="007C4954">
            <w:pPr>
              <w:spacing w:before="40" w:after="20"/>
              <w:jc w:val="right"/>
              <w:rPr>
                <w:rFonts w:cs="Arial"/>
                <w:b/>
                <w:bCs/>
                <w:sz w:val="18"/>
                <w:szCs w:val="18"/>
              </w:rPr>
            </w:pPr>
            <w:r w:rsidRPr="00547CB7">
              <w:rPr>
                <w:rFonts w:cs="Arial"/>
                <w:b/>
                <w:bCs/>
                <w:sz w:val="18"/>
                <w:szCs w:val="18"/>
              </w:rPr>
              <w:t>45,632,341</w:t>
            </w:r>
          </w:p>
        </w:tc>
      </w:tr>
      <w:tr w:rsidR="007C4954" w:rsidRPr="007C4954" w14:paraId="362712E0" w14:textId="77777777" w:rsidTr="00690DA4">
        <w:tc>
          <w:tcPr>
            <w:tcW w:w="2268" w:type="dxa"/>
            <w:tcBorders>
              <w:top w:val="nil"/>
              <w:left w:val="nil"/>
              <w:bottom w:val="nil"/>
              <w:right w:val="single" w:sz="18" w:space="0" w:color="C00000"/>
            </w:tcBorders>
            <w:shd w:val="clear" w:color="auto" w:fill="auto"/>
            <w:noWrap/>
            <w:vAlign w:val="center"/>
          </w:tcPr>
          <w:p w14:paraId="38073636" w14:textId="77777777" w:rsidR="007C4954" w:rsidRPr="00C935A5" w:rsidRDefault="007C4954" w:rsidP="007C4954">
            <w:pPr>
              <w:spacing w:before="40" w:after="40"/>
              <w:rPr>
                <w:rFonts w:cs="Arial"/>
                <w:sz w:val="18"/>
                <w:szCs w:val="18"/>
              </w:rPr>
            </w:pPr>
            <w:r w:rsidRPr="00C935A5">
              <w:rPr>
                <w:rFonts w:cs="Arial"/>
                <w:sz w:val="18"/>
                <w:szCs w:val="18"/>
              </w:rPr>
              <w:t>Baw Baw S</w:t>
            </w:r>
          </w:p>
        </w:tc>
        <w:tc>
          <w:tcPr>
            <w:tcW w:w="1701" w:type="dxa"/>
            <w:tcBorders>
              <w:top w:val="nil"/>
              <w:left w:val="single" w:sz="18" w:space="0" w:color="C00000"/>
              <w:bottom w:val="nil"/>
              <w:right w:val="nil"/>
            </w:tcBorders>
            <w:shd w:val="clear" w:color="auto" w:fill="auto"/>
            <w:noWrap/>
          </w:tcPr>
          <w:p w14:paraId="07B7845F" w14:textId="427683E6"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265DE051" w14:textId="57AEE77E" w:rsidR="007C4954" w:rsidRPr="00C935A5" w:rsidRDefault="007C4954" w:rsidP="007C4954">
            <w:pPr>
              <w:spacing w:before="40" w:after="20"/>
              <w:jc w:val="right"/>
              <w:rPr>
                <w:rFonts w:cs="Arial"/>
                <w:sz w:val="18"/>
                <w:szCs w:val="18"/>
              </w:rPr>
            </w:pPr>
            <w:r w:rsidRPr="007C4954">
              <w:rPr>
                <w:rFonts w:cs="Arial"/>
                <w:sz w:val="18"/>
                <w:szCs w:val="18"/>
              </w:rPr>
              <w:t>73,051,706</w:t>
            </w:r>
          </w:p>
        </w:tc>
        <w:tc>
          <w:tcPr>
            <w:tcW w:w="1985" w:type="dxa"/>
            <w:tcBorders>
              <w:top w:val="nil"/>
              <w:left w:val="nil"/>
              <w:bottom w:val="nil"/>
              <w:right w:val="nil"/>
            </w:tcBorders>
            <w:shd w:val="clear" w:color="auto" w:fill="auto"/>
            <w:noWrap/>
          </w:tcPr>
          <w:p w14:paraId="7A7358EA" w14:textId="6BF3BDEA" w:rsidR="007C4954" w:rsidRPr="00547CB7" w:rsidRDefault="007C4954" w:rsidP="007C4954">
            <w:pPr>
              <w:spacing w:before="40" w:after="20"/>
              <w:jc w:val="right"/>
              <w:rPr>
                <w:rFonts w:cs="Arial"/>
                <w:b/>
                <w:bCs/>
                <w:sz w:val="18"/>
                <w:szCs w:val="18"/>
              </w:rPr>
            </w:pPr>
            <w:r w:rsidRPr="00547CB7">
              <w:rPr>
                <w:rFonts w:cs="Arial"/>
                <w:b/>
                <w:bCs/>
                <w:sz w:val="18"/>
                <w:szCs w:val="18"/>
              </w:rPr>
              <w:t>38,434,836</w:t>
            </w:r>
          </w:p>
        </w:tc>
      </w:tr>
      <w:tr w:rsidR="007C4954" w:rsidRPr="007C4954" w14:paraId="1E7EDAEE" w14:textId="77777777" w:rsidTr="00690DA4">
        <w:tc>
          <w:tcPr>
            <w:tcW w:w="2268" w:type="dxa"/>
            <w:tcBorders>
              <w:top w:val="nil"/>
              <w:left w:val="nil"/>
              <w:bottom w:val="nil"/>
              <w:right w:val="single" w:sz="18" w:space="0" w:color="C00000"/>
            </w:tcBorders>
            <w:shd w:val="clear" w:color="auto" w:fill="auto"/>
            <w:noWrap/>
            <w:vAlign w:val="center"/>
          </w:tcPr>
          <w:p w14:paraId="140BFD9C" w14:textId="77777777" w:rsidR="007C4954" w:rsidRPr="00C935A5" w:rsidRDefault="007C4954" w:rsidP="007C4954">
            <w:pPr>
              <w:spacing w:before="40" w:after="40"/>
              <w:rPr>
                <w:rFonts w:cs="Arial"/>
                <w:sz w:val="18"/>
                <w:szCs w:val="18"/>
              </w:rPr>
            </w:pPr>
            <w:r w:rsidRPr="00C935A5">
              <w:rPr>
                <w:rFonts w:cs="Arial"/>
                <w:sz w:val="18"/>
                <w:szCs w:val="18"/>
              </w:rPr>
              <w:t>Bayside C</w:t>
            </w:r>
          </w:p>
        </w:tc>
        <w:tc>
          <w:tcPr>
            <w:tcW w:w="1701" w:type="dxa"/>
            <w:tcBorders>
              <w:top w:val="nil"/>
              <w:left w:val="single" w:sz="18" w:space="0" w:color="C00000"/>
              <w:bottom w:val="nil"/>
              <w:right w:val="nil"/>
            </w:tcBorders>
            <w:shd w:val="clear" w:color="auto" w:fill="auto"/>
            <w:noWrap/>
          </w:tcPr>
          <w:p w14:paraId="2B0D022B" w14:textId="00C99E7E"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2D1903D0" w14:textId="51D1EB37" w:rsidR="007C4954" w:rsidRPr="00C935A5" w:rsidRDefault="007C4954" w:rsidP="007C4954">
            <w:pPr>
              <w:spacing w:before="40" w:after="20"/>
              <w:jc w:val="right"/>
              <w:rPr>
                <w:rFonts w:cs="Arial"/>
                <w:sz w:val="18"/>
                <w:szCs w:val="18"/>
              </w:rPr>
            </w:pPr>
            <w:r w:rsidRPr="007C4954">
              <w:rPr>
                <w:rFonts w:cs="Arial"/>
                <w:sz w:val="18"/>
                <w:szCs w:val="18"/>
              </w:rPr>
              <w:t>187,780,322</w:t>
            </w:r>
          </w:p>
        </w:tc>
        <w:tc>
          <w:tcPr>
            <w:tcW w:w="1985" w:type="dxa"/>
            <w:tcBorders>
              <w:top w:val="nil"/>
              <w:left w:val="nil"/>
              <w:bottom w:val="nil"/>
              <w:right w:val="nil"/>
            </w:tcBorders>
            <w:shd w:val="clear" w:color="auto" w:fill="auto"/>
            <w:noWrap/>
          </w:tcPr>
          <w:p w14:paraId="33B41463" w14:textId="7D397398" w:rsidR="007C4954" w:rsidRPr="00547CB7" w:rsidRDefault="007C4954" w:rsidP="007C4954">
            <w:pPr>
              <w:spacing w:before="40" w:after="20"/>
              <w:jc w:val="right"/>
              <w:rPr>
                <w:rFonts w:cs="Arial"/>
                <w:b/>
                <w:bCs/>
                <w:sz w:val="18"/>
                <w:szCs w:val="18"/>
              </w:rPr>
            </w:pPr>
            <w:r w:rsidRPr="00547CB7">
              <w:rPr>
                <w:rFonts w:cs="Arial"/>
                <w:b/>
                <w:bCs/>
                <w:sz w:val="18"/>
                <w:szCs w:val="18"/>
              </w:rPr>
              <w:t>182,397,064</w:t>
            </w:r>
          </w:p>
        </w:tc>
      </w:tr>
      <w:tr w:rsidR="007C4954" w:rsidRPr="007C4954" w14:paraId="73542DD9" w14:textId="77777777" w:rsidTr="00690DA4">
        <w:tc>
          <w:tcPr>
            <w:tcW w:w="2268" w:type="dxa"/>
            <w:tcBorders>
              <w:top w:val="nil"/>
              <w:left w:val="nil"/>
              <w:bottom w:val="nil"/>
              <w:right w:val="single" w:sz="18" w:space="0" w:color="C00000"/>
            </w:tcBorders>
            <w:shd w:val="clear" w:color="auto" w:fill="auto"/>
            <w:noWrap/>
            <w:vAlign w:val="center"/>
          </w:tcPr>
          <w:p w14:paraId="03A1A273" w14:textId="77777777" w:rsidR="007C4954" w:rsidRPr="00C935A5" w:rsidRDefault="007C4954" w:rsidP="007C4954">
            <w:pPr>
              <w:spacing w:before="40" w:after="40"/>
              <w:rPr>
                <w:rFonts w:cs="Arial"/>
                <w:sz w:val="18"/>
                <w:szCs w:val="18"/>
              </w:rPr>
            </w:pPr>
            <w:r w:rsidRPr="00C935A5">
              <w:rPr>
                <w:rFonts w:cs="Arial"/>
                <w:sz w:val="18"/>
                <w:szCs w:val="18"/>
              </w:rPr>
              <w:t>Benalla RC</w:t>
            </w:r>
          </w:p>
        </w:tc>
        <w:tc>
          <w:tcPr>
            <w:tcW w:w="1701" w:type="dxa"/>
            <w:tcBorders>
              <w:top w:val="nil"/>
              <w:left w:val="single" w:sz="18" w:space="0" w:color="C00000"/>
              <w:bottom w:val="nil"/>
              <w:right w:val="nil"/>
            </w:tcBorders>
            <w:shd w:val="clear" w:color="auto" w:fill="auto"/>
            <w:noWrap/>
          </w:tcPr>
          <w:p w14:paraId="6AE1BBEA" w14:textId="201498FD" w:rsidR="007C4954" w:rsidRPr="00C935A5" w:rsidRDefault="007C4954" w:rsidP="007C4954">
            <w:pPr>
              <w:spacing w:before="40" w:after="20"/>
              <w:jc w:val="right"/>
              <w:rPr>
                <w:rFonts w:cs="Arial"/>
                <w:sz w:val="18"/>
                <w:szCs w:val="18"/>
              </w:rPr>
            </w:pPr>
            <w:r w:rsidRPr="007C4954">
              <w:rPr>
                <w:rFonts w:cs="Arial"/>
                <w:sz w:val="18"/>
                <w:szCs w:val="18"/>
              </w:rPr>
              <w:t>91,292</w:t>
            </w:r>
          </w:p>
        </w:tc>
        <w:tc>
          <w:tcPr>
            <w:tcW w:w="1985" w:type="dxa"/>
            <w:tcBorders>
              <w:top w:val="nil"/>
              <w:left w:val="nil"/>
              <w:bottom w:val="nil"/>
              <w:right w:val="nil"/>
            </w:tcBorders>
          </w:tcPr>
          <w:p w14:paraId="70F2EB4D" w14:textId="513DE4AC" w:rsidR="007C4954" w:rsidRPr="00C935A5" w:rsidRDefault="007C4954" w:rsidP="007C4954">
            <w:pPr>
              <w:spacing w:before="40" w:after="20"/>
              <w:jc w:val="right"/>
              <w:rPr>
                <w:rFonts w:cs="Arial"/>
                <w:sz w:val="18"/>
                <w:szCs w:val="18"/>
              </w:rPr>
            </w:pPr>
            <w:r w:rsidRPr="007C4954">
              <w:rPr>
                <w:rFonts w:cs="Arial"/>
                <w:sz w:val="18"/>
                <w:szCs w:val="18"/>
              </w:rPr>
              <w:t>9,084,316</w:t>
            </w:r>
          </w:p>
        </w:tc>
        <w:tc>
          <w:tcPr>
            <w:tcW w:w="1985" w:type="dxa"/>
            <w:tcBorders>
              <w:top w:val="nil"/>
              <w:left w:val="nil"/>
              <w:bottom w:val="nil"/>
              <w:right w:val="nil"/>
            </w:tcBorders>
            <w:shd w:val="clear" w:color="auto" w:fill="auto"/>
            <w:noWrap/>
          </w:tcPr>
          <w:p w14:paraId="3239ED5F" w14:textId="4E7A6E41" w:rsidR="007C4954" w:rsidRPr="00547CB7" w:rsidRDefault="007C4954" w:rsidP="007C4954">
            <w:pPr>
              <w:spacing w:before="40" w:after="20"/>
              <w:jc w:val="right"/>
              <w:rPr>
                <w:rFonts w:cs="Arial"/>
                <w:b/>
                <w:bCs/>
                <w:sz w:val="18"/>
                <w:szCs w:val="18"/>
              </w:rPr>
            </w:pPr>
            <w:r w:rsidRPr="00547CB7">
              <w:rPr>
                <w:rFonts w:cs="Arial"/>
                <w:b/>
                <w:bCs/>
                <w:sz w:val="18"/>
                <w:szCs w:val="18"/>
              </w:rPr>
              <w:t>9,084,316</w:t>
            </w:r>
          </w:p>
        </w:tc>
      </w:tr>
      <w:tr w:rsidR="007C4954" w:rsidRPr="007C4954" w14:paraId="4B1FCA7F" w14:textId="77777777" w:rsidTr="00690DA4">
        <w:tc>
          <w:tcPr>
            <w:tcW w:w="2268" w:type="dxa"/>
            <w:tcBorders>
              <w:top w:val="nil"/>
              <w:left w:val="nil"/>
              <w:bottom w:val="nil"/>
              <w:right w:val="single" w:sz="18" w:space="0" w:color="C00000"/>
            </w:tcBorders>
            <w:shd w:val="clear" w:color="auto" w:fill="auto"/>
            <w:noWrap/>
            <w:vAlign w:val="center"/>
          </w:tcPr>
          <w:p w14:paraId="7F6FE3F3" w14:textId="77777777" w:rsidR="007C4954" w:rsidRPr="00C935A5" w:rsidRDefault="007C4954" w:rsidP="007C4954">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C00000"/>
              <w:bottom w:val="nil"/>
              <w:right w:val="nil"/>
            </w:tcBorders>
            <w:shd w:val="clear" w:color="auto" w:fill="auto"/>
            <w:noWrap/>
          </w:tcPr>
          <w:p w14:paraId="0288E6E1" w14:textId="49E4904D"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590DF41E" w14:textId="6080A7E5" w:rsidR="007C4954" w:rsidRPr="00C935A5" w:rsidRDefault="007C4954" w:rsidP="007C4954">
            <w:pPr>
              <w:spacing w:before="40" w:after="20"/>
              <w:jc w:val="right"/>
              <w:rPr>
                <w:rFonts w:cs="Arial"/>
                <w:sz w:val="18"/>
                <w:szCs w:val="18"/>
              </w:rPr>
            </w:pPr>
            <w:r w:rsidRPr="007C4954">
              <w:rPr>
                <w:rFonts w:cs="Arial"/>
                <w:sz w:val="18"/>
                <w:szCs w:val="18"/>
              </w:rPr>
              <w:t>313,411,048</w:t>
            </w:r>
          </w:p>
        </w:tc>
        <w:tc>
          <w:tcPr>
            <w:tcW w:w="1985" w:type="dxa"/>
            <w:tcBorders>
              <w:top w:val="nil"/>
              <w:left w:val="nil"/>
              <w:bottom w:val="nil"/>
              <w:right w:val="nil"/>
            </w:tcBorders>
            <w:shd w:val="clear" w:color="auto" w:fill="auto"/>
            <w:noWrap/>
          </w:tcPr>
          <w:p w14:paraId="075B0D74" w14:textId="42B5F8CC" w:rsidR="007C4954" w:rsidRPr="00547CB7" w:rsidRDefault="007C4954" w:rsidP="007C4954">
            <w:pPr>
              <w:spacing w:before="40" w:after="20"/>
              <w:jc w:val="right"/>
              <w:rPr>
                <w:rFonts w:cs="Arial"/>
                <w:b/>
                <w:bCs/>
                <w:sz w:val="18"/>
                <w:szCs w:val="18"/>
              </w:rPr>
            </w:pPr>
            <w:r w:rsidRPr="00547CB7">
              <w:rPr>
                <w:rFonts w:cs="Arial"/>
                <w:b/>
                <w:bCs/>
                <w:sz w:val="18"/>
                <w:szCs w:val="18"/>
              </w:rPr>
              <w:t>285,409,075</w:t>
            </w:r>
          </w:p>
        </w:tc>
      </w:tr>
      <w:tr w:rsidR="007C4954" w:rsidRPr="007C4954" w14:paraId="44F5E56D" w14:textId="77777777" w:rsidTr="00690DA4">
        <w:tc>
          <w:tcPr>
            <w:tcW w:w="2268" w:type="dxa"/>
            <w:tcBorders>
              <w:top w:val="nil"/>
              <w:left w:val="nil"/>
              <w:bottom w:val="nil"/>
              <w:right w:val="single" w:sz="18" w:space="0" w:color="C00000"/>
            </w:tcBorders>
            <w:shd w:val="clear" w:color="auto" w:fill="auto"/>
            <w:noWrap/>
            <w:vAlign w:val="center"/>
          </w:tcPr>
          <w:p w14:paraId="1DA83C30" w14:textId="77777777" w:rsidR="007C4954" w:rsidRPr="00C935A5" w:rsidRDefault="007C4954" w:rsidP="007C4954">
            <w:pPr>
              <w:spacing w:before="40" w:after="40"/>
              <w:rPr>
                <w:rFonts w:cs="Arial"/>
                <w:sz w:val="18"/>
                <w:szCs w:val="18"/>
              </w:rPr>
            </w:pPr>
            <w:r w:rsidRPr="00C935A5">
              <w:rPr>
                <w:rFonts w:cs="Arial"/>
                <w:sz w:val="18"/>
                <w:szCs w:val="18"/>
              </w:rPr>
              <w:t>Brimbank C</w:t>
            </w:r>
          </w:p>
        </w:tc>
        <w:tc>
          <w:tcPr>
            <w:tcW w:w="1701" w:type="dxa"/>
            <w:tcBorders>
              <w:top w:val="nil"/>
              <w:left w:val="single" w:sz="18" w:space="0" w:color="C00000"/>
              <w:bottom w:val="nil"/>
              <w:right w:val="nil"/>
            </w:tcBorders>
            <w:shd w:val="clear" w:color="auto" w:fill="auto"/>
            <w:noWrap/>
          </w:tcPr>
          <w:p w14:paraId="5A19ACF1" w14:textId="5A168692"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260C7989" w14:textId="2D356E6D" w:rsidR="007C4954" w:rsidRPr="00C935A5" w:rsidRDefault="007C4954" w:rsidP="007C4954">
            <w:pPr>
              <w:spacing w:before="40" w:after="20"/>
              <w:jc w:val="right"/>
              <w:rPr>
                <w:rFonts w:cs="Arial"/>
                <w:sz w:val="18"/>
                <w:szCs w:val="18"/>
              </w:rPr>
            </w:pPr>
            <w:r w:rsidRPr="007C4954">
              <w:rPr>
                <w:rFonts w:cs="Arial"/>
                <w:sz w:val="18"/>
                <w:szCs w:val="18"/>
              </w:rPr>
              <w:t>138,417,688</w:t>
            </w:r>
          </w:p>
        </w:tc>
        <w:tc>
          <w:tcPr>
            <w:tcW w:w="1985" w:type="dxa"/>
            <w:tcBorders>
              <w:top w:val="nil"/>
              <w:left w:val="nil"/>
              <w:bottom w:val="nil"/>
              <w:right w:val="nil"/>
            </w:tcBorders>
            <w:shd w:val="clear" w:color="auto" w:fill="auto"/>
            <w:noWrap/>
          </w:tcPr>
          <w:p w14:paraId="479F4A65" w14:textId="75DA07D6" w:rsidR="007C4954" w:rsidRPr="00547CB7" w:rsidRDefault="007C4954" w:rsidP="007C4954">
            <w:pPr>
              <w:spacing w:before="40" w:after="20"/>
              <w:jc w:val="right"/>
              <w:rPr>
                <w:rFonts w:cs="Arial"/>
                <w:b/>
                <w:bCs/>
                <w:sz w:val="18"/>
                <w:szCs w:val="18"/>
              </w:rPr>
            </w:pPr>
            <w:r w:rsidRPr="00547CB7">
              <w:rPr>
                <w:rFonts w:cs="Arial"/>
                <w:b/>
                <w:bCs/>
                <w:sz w:val="18"/>
                <w:szCs w:val="18"/>
              </w:rPr>
              <w:t>118,418,623</w:t>
            </w:r>
          </w:p>
        </w:tc>
      </w:tr>
      <w:tr w:rsidR="007C4954" w:rsidRPr="007C4954" w14:paraId="1196E44E" w14:textId="77777777" w:rsidTr="00690DA4">
        <w:tc>
          <w:tcPr>
            <w:tcW w:w="2268" w:type="dxa"/>
            <w:tcBorders>
              <w:top w:val="nil"/>
              <w:left w:val="nil"/>
              <w:bottom w:val="nil"/>
              <w:right w:val="single" w:sz="18" w:space="0" w:color="C00000"/>
            </w:tcBorders>
            <w:shd w:val="clear" w:color="auto" w:fill="auto"/>
            <w:noWrap/>
            <w:vAlign w:val="center"/>
          </w:tcPr>
          <w:p w14:paraId="286F4D2F" w14:textId="77777777" w:rsidR="007C4954" w:rsidRPr="00C935A5" w:rsidRDefault="007C4954" w:rsidP="007C4954">
            <w:pPr>
              <w:spacing w:before="40" w:after="40"/>
              <w:rPr>
                <w:rFonts w:cs="Arial"/>
                <w:sz w:val="18"/>
                <w:szCs w:val="18"/>
              </w:rPr>
            </w:pPr>
            <w:r w:rsidRPr="00C935A5">
              <w:rPr>
                <w:rFonts w:cs="Arial"/>
                <w:sz w:val="18"/>
                <w:szCs w:val="18"/>
              </w:rPr>
              <w:t>Buloke S</w:t>
            </w:r>
          </w:p>
        </w:tc>
        <w:tc>
          <w:tcPr>
            <w:tcW w:w="1701" w:type="dxa"/>
            <w:tcBorders>
              <w:top w:val="nil"/>
              <w:left w:val="single" w:sz="18" w:space="0" w:color="C00000"/>
              <w:bottom w:val="nil"/>
              <w:right w:val="nil"/>
            </w:tcBorders>
            <w:shd w:val="clear" w:color="auto" w:fill="auto"/>
            <w:noWrap/>
          </w:tcPr>
          <w:p w14:paraId="50F0BB98" w14:textId="486B9E71" w:rsidR="007C4954" w:rsidRPr="00C935A5" w:rsidRDefault="007C4954" w:rsidP="007C4954">
            <w:pPr>
              <w:spacing w:before="40" w:after="20"/>
              <w:jc w:val="right"/>
              <w:rPr>
                <w:rFonts w:cs="Arial"/>
                <w:sz w:val="18"/>
                <w:szCs w:val="18"/>
              </w:rPr>
            </w:pPr>
            <w:r w:rsidRPr="007C4954">
              <w:rPr>
                <w:rFonts w:cs="Arial"/>
                <w:sz w:val="18"/>
                <w:szCs w:val="18"/>
              </w:rPr>
              <w:t>128,791</w:t>
            </w:r>
          </w:p>
        </w:tc>
        <w:tc>
          <w:tcPr>
            <w:tcW w:w="1985" w:type="dxa"/>
            <w:tcBorders>
              <w:top w:val="nil"/>
              <w:left w:val="nil"/>
              <w:bottom w:val="nil"/>
              <w:right w:val="nil"/>
            </w:tcBorders>
          </w:tcPr>
          <w:p w14:paraId="3E59A6E9" w14:textId="63AA3F13" w:rsidR="007C4954" w:rsidRPr="00C935A5" w:rsidRDefault="007C4954" w:rsidP="007C4954">
            <w:pPr>
              <w:spacing w:before="40" w:after="20"/>
              <w:jc w:val="right"/>
              <w:rPr>
                <w:rFonts w:cs="Arial"/>
                <w:sz w:val="18"/>
                <w:szCs w:val="18"/>
              </w:rPr>
            </w:pPr>
            <w:r w:rsidRPr="007C4954">
              <w:rPr>
                <w:rFonts w:cs="Arial"/>
                <w:sz w:val="18"/>
                <w:szCs w:val="18"/>
              </w:rPr>
              <w:t>9,136,750</w:t>
            </w:r>
          </w:p>
        </w:tc>
        <w:tc>
          <w:tcPr>
            <w:tcW w:w="1985" w:type="dxa"/>
            <w:tcBorders>
              <w:top w:val="nil"/>
              <w:left w:val="nil"/>
              <w:bottom w:val="nil"/>
              <w:right w:val="nil"/>
            </w:tcBorders>
            <w:shd w:val="clear" w:color="auto" w:fill="auto"/>
            <w:noWrap/>
          </w:tcPr>
          <w:p w14:paraId="106519AE" w14:textId="15429692" w:rsidR="007C4954" w:rsidRPr="00547CB7" w:rsidRDefault="007C4954" w:rsidP="007C4954">
            <w:pPr>
              <w:spacing w:before="40" w:after="20"/>
              <w:jc w:val="right"/>
              <w:rPr>
                <w:rFonts w:cs="Arial"/>
                <w:b/>
                <w:bCs/>
                <w:sz w:val="18"/>
                <w:szCs w:val="18"/>
              </w:rPr>
            </w:pPr>
            <w:r w:rsidRPr="00547CB7">
              <w:rPr>
                <w:rFonts w:cs="Arial"/>
                <w:b/>
                <w:bCs/>
                <w:sz w:val="18"/>
                <w:szCs w:val="18"/>
              </w:rPr>
              <w:t>4,511,008</w:t>
            </w:r>
          </w:p>
        </w:tc>
      </w:tr>
      <w:tr w:rsidR="007C4954" w:rsidRPr="007C4954" w14:paraId="76EAA52E" w14:textId="77777777" w:rsidTr="00690DA4">
        <w:tc>
          <w:tcPr>
            <w:tcW w:w="2268" w:type="dxa"/>
            <w:tcBorders>
              <w:top w:val="nil"/>
              <w:left w:val="nil"/>
              <w:bottom w:val="nil"/>
              <w:right w:val="single" w:sz="18" w:space="0" w:color="C00000"/>
            </w:tcBorders>
            <w:shd w:val="clear" w:color="auto" w:fill="auto"/>
            <w:noWrap/>
            <w:vAlign w:val="center"/>
          </w:tcPr>
          <w:p w14:paraId="64C151BC" w14:textId="77777777" w:rsidR="007C4954" w:rsidRPr="00C935A5" w:rsidRDefault="007C4954" w:rsidP="007C4954">
            <w:pPr>
              <w:spacing w:before="40" w:after="40"/>
              <w:rPr>
                <w:rFonts w:cs="Arial"/>
                <w:sz w:val="18"/>
                <w:szCs w:val="18"/>
              </w:rPr>
            </w:pPr>
            <w:r w:rsidRPr="00C935A5">
              <w:rPr>
                <w:rFonts w:cs="Arial"/>
                <w:sz w:val="18"/>
                <w:szCs w:val="18"/>
              </w:rPr>
              <w:t>Campaspe S</w:t>
            </w:r>
          </w:p>
        </w:tc>
        <w:tc>
          <w:tcPr>
            <w:tcW w:w="1701" w:type="dxa"/>
            <w:tcBorders>
              <w:top w:val="nil"/>
              <w:left w:val="single" w:sz="18" w:space="0" w:color="C00000"/>
              <w:bottom w:val="nil"/>
              <w:right w:val="nil"/>
            </w:tcBorders>
            <w:shd w:val="clear" w:color="auto" w:fill="auto"/>
            <w:noWrap/>
          </w:tcPr>
          <w:p w14:paraId="67698B7C" w14:textId="36970A46"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57190D5B" w14:textId="5B71F1D9" w:rsidR="007C4954" w:rsidRPr="00C935A5" w:rsidRDefault="007C4954" w:rsidP="007C4954">
            <w:pPr>
              <w:spacing w:before="40" w:after="20"/>
              <w:jc w:val="right"/>
              <w:rPr>
                <w:rFonts w:cs="Arial"/>
                <w:sz w:val="18"/>
                <w:szCs w:val="18"/>
              </w:rPr>
            </w:pPr>
            <w:r w:rsidRPr="007C4954">
              <w:rPr>
                <w:rFonts w:cs="Arial"/>
                <w:sz w:val="18"/>
                <w:szCs w:val="18"/>
              </w:rPr>
              <w:t>23,624,570</w:t>
            </w:r>
          </w:p>
        </w:tc>
        <w:tc>
          <w:tcPr>
            <w:tcW w:w="1985" w:type="dxa"/>
            <w:tcBorders>
              <w:top w:val="nil"/>
              <w:left w:val="nil"/>
              <w:bottom w:val="nil"/>
              <w:right w:val="nil"/>
            </w:tcBorders>
            <w:shd w:val="clear" w:color="auto" w:fill="auto"/>
            <w:noWrap/>
          </w:tcPr>
          <w:p w14:paraId="772238D1" w14:textId="3D580A8B" w:rsidR="007C4954" w:rsidRPr="00547CB7" w:rsidRDefault="007C4954" w:rsidP="007C4954">
            <w:pPr>
              <w:spacing w:before="40" w:after="20"/>
              <w:jc w:val="right"/>
              <w:rPr>
                <w:rFonts w:cs="Arial"/>
                <w:b/>
                <w:bCs/>
                <w:sz w:val="18"/>
                <w:szCs w:val="18"/>
              </w:rPr>
            </w:pPr>
            <w:r w:rsidRPr="00547CB7">
              <w:rPr>
                <w:rFonts w:cs="Arial"/>
                <w:b/>
                <w:bCs/>
                <w:sz w:val="18"/>
                <w:szCs w:val="18"/>
              </w:rPr>
              <w:t>23,624,570</w:t>
            </w:r>
          </w:p>
        </w:tc>
      </w:tr>
      <w:tr w:rsidR="007C4954" w:rsidRPr="007C4954" w14:paraId="2C89994E" w14:textId="77777777" w:rsidTr="00690DA4">
        <w:tc>
          <w:tcPr>
            <w:tcW w:w="2268" w:type="dxa"/>
            <w:tcBorders>
              <w:top w:val="nil"/>
              <w:left w:val="nil"/>
              <w:bottom w:val="nil"/>
              <w:right w:val="single" w:sz="18" w:space="0" w:color="C00000"/>
            </w:tcBorders>
            <w:shd w:val="clear" w:color="auto" w:fill="auto"/>
            <w:noWrap/>
            <w:vAlign w:val="center"/>
          </w:tcPr>
          <w:p w14:paraId="22CFCE46" w14:textId="77777777" w:rsidR="007C4954" w:rsidRPr="00C935A5" w:rsidRDefault="007C4954" w:rsidP="007C4954">
            <w:pPr>
              <w:spacing w:before="40" w:after="40"/>
              <w:rPr>
                <w:rFonts w:cs="Arial"/>
                <w:sz w:val="18"/>
                <w:szCs w:val="18"/>
              </w:rPr>
            </w:pPr>
            <w:r w:rsidRPr="00C935A5">
              <w:rPr>
                <w:rFonts w:cs="Arial"/>
                <w:sz w:val="18"/>
                <w:szCs w:val="18"/>
              </w:rPr>
              <w:t>Cardinia S</w:t>
            </w:r>
          </w:p>
        </w:tc>
        <w:tc>
          <w:tcPr>
            <w:tcW w:w="1701" w:type="dxa"/>
            <w:tcBorders>
              <w:top w:val="nil"/>
              <w:left w:val="single" w:sz="18" w:space="0" w:color="C00000"/>
              <w:bottom w:val="nil"/>
              <w:right w:val="nil"/>
            </w:tcBorders>
            <w:shd w:val="clear" w:color="auto" w:fill="auto"/>
            <w:noWrap/>
          </w:tcPr>
          <w:p w14:paraId="192910F3" w14:textId="759941DF"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577BF29F" w14:textId="1380FDE1" w:rsidR="007C4954" w:rsidRPr="00C935A5" w:rsidRDefault="007C4954" w:rsidP="007C4954">
            <w:pPr>
              <w:spacing w:before="40" w:after="20"/>
              <w:jc w:val="right"/>
              <w:rPr>
                <w:rFonts w:cs="Arial"/>
                <w:sz w:val="18"/>
                <w:szCs w:val="18"/>
              </w:rPr>
            </w:pPr>
            <w:r w:rsidRPr="007C4954">
              <w:rPr>
                <w:rFonts w:cs="Arial"/>
                <w:sz w:val="18"/>
                <w:szCs w:val="18"/>
              </w:rPr>
              <w:t>77,474,159</w:t>
            </w:r>
          </w:p>
        </w:tc>
        <w:tc>
          <w:tcPr>
            <w:tcW w:w="1985" w:type="dxa"/>
            <w:tcBorders>
              <w:top w:val="nil"/>
              <w:left w:val="nil"/>
              <w:bottom w:val="nil"/>
              <w:right w:val="nil"/>
            </w:tcBorders>
            <w:shd w:val="clear" w:color="auto" w:fill="auto"/>
            <w:noWrap/>
          </w:tcPr>
          <w:p w14:paraId="4917AE61" w14:textId="56984993" w:rsidR="007C4954" w:rsidRPr="00547CB7" w:rsidRDefault="007C4954" w:rsidP="007C4954">
            <w:pPr>
              <w:spacing w:before="40" w:after="20"/>
              <w:jc w:val="right"/>
              <w:rPr>
                <w:rFonts w:cs="Arial"/>
                <w:b/>
                <w:bCs/>
                <w:sz w:val="18"/>
                <w:szCs w:val="18"/>
              </w:rPr>
            </w:pPr>
            <w:r w:rsidRPr="00547CB7">
              <w:rPr>
                <w:rFonts w:cs="Arial"/>
                <w:b/>
                <w:bCs/>
                <w:sz w:val="18"/>
                <w:szCs w:val="18"/>
              </w:rPr>
              <w:t>74,875,581</w:t>
            </w:r>
          </w:p>
        </w:tc>
      </w:tr>
      <w:tr w:rsidR="007C4954" w:rsidRPr="007C4954" w14:paraId="1DF4253E" w14:textId="77777777" w:rsidTr="00690DA4">
        <w:tc>
          <w:tcPr>
            <w:tcW w:w="2268" w:type="dxa"/>
            <w:tcBorders>
              <w:top w:val="nil"/>
              <w:left w:val="nil"/>
              <w:bottom w:val="nil"/>
              <w:right w:val="single" w:sz="18" w:space="0" w:color="C00000"/>
            </w:tcBorders>
            <w:shd w:val="clear" w:color="auto" w:fill="auto"/>
            <w:noWrap/>
            <w:vAlign w:val="center"/>
          </w:tcPr>
          <w:p w14:paraId="35CB058D" w14:textId="77777777" w:rsidR="007C4954" w:rsidRPr="00C935A5" w:rsidRDefault="007C4954" w:rsidP="007C4954">
            <w:pPr>
              <w:spacing w:before="40" w:after="40"/>
              <w:rPr>
                <w:rFonts w:cs="Arial"/>
                <w:sz w:val="18"/>
                <w:szCs w:val="18"/>
              </w:rPr>
            </w:pPr>
            <w:r w:rsidRPr="00C935A5">
              <w:rPr>
                <w:rFonts w:cs="Arial"/>
                <w:sz w:val="18"/>
                <w:szCs w:val="18"/>
              </w:rPr>
              <w:t>Casey C</w:t>
            </w:r>
          </w:p>
        </w:tc>
        <w:tc>
          <w:tcPr>
            <w:tcW w:w="1701" w:type="dxa"/>
            <w:tcBorders>
              <w:top w:val="nil"/>
              <w:left w:val="single" w:sz="18" w:space="0" w:color="C00000"/>
              <w:bottom w:val="nil"/>
              <w:right w:val="nil"/>
            </w:tcBorders>
            <w:shd w:val="clear" w:color="auto" w:fill="auto"/>
            <w:noWrap/>
          </w:tcPr>
          <w:p w14:paraId="48A0BF40" w14:textId="2B4B6605"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59D5C999" w14:textId="06958A96" w:rsidR="007C4954" w:rsidRPr="00C935A5" w:rsidRDefault="007C4954" w:rsidP="007C4954">
            <w:pPr>
              <w:spacing w:before="40" w:after="20"/>
              <w:jc w:val="right"/>
              <w:rPr>
                <w:rFonts w:cs="Arial"/>
                <w:sz w:val="18"/>
                <w:szCs w:val="18"/>
              </w:rPr>
            </w:pPr>
            <w:r w:rsidRPr="007C4954">
              <w:rPr>
                <w:rFonts w:cs="Arial"/>
                <w:sz w:val="18"/>
                <w:szCs w:val="18"/>
              </w:rPr>
              <w:t>219,535,177</w:t>
            </w:r>
          </w:p>
        </w:tc>
        <w:tc>
          <w:tcPr>
            <w:tcW w:w="1985" w:type="dxa"/>
            <w:tcBorders>
              <w:top w:val="nil"/>
              <w:left w:val="nil"/>
              <w:bottom w:val="nil"/>
              <w:right w:val="nil"/>
            </w:tcBorders>
            <w:shd w:val="clear" w:color="auto" w:fill="auto"/>
            <w:noWrap/>
          </w:tcPr>
          <w:p w14:paraId="79A3DA21" w14:textId="31F25BE2" w:rsidR="007C4954" w:rsidRPr="00547CB7" w:rsidRDefault="007C4954" w:rsidP="007C4954">
            <w:pPr>
              <w:spacing w:before="40" w:after="20"/>
              <w:jc w:val="right"/>
              <w:rPr>
                <w:rFonts w:cs="Arial"/>
                <w:b/>
                <w:bCs/>
                <w:sz w:val="18"/>
                <w:szCs w:val="18"/>
              </w:rPr>
            </w:pPr>
            <w:r w:rsidRPr="00547CB7">
              <w:rPr>
                <w:rFonts w:cs="Arial"/>
                <w:b/>
                <w:bCs/>
                <w:sz w:val="18"/>
                <w:szCs w:val="18"/>
              </w:rPr>
              <w:t>204,791,045</w:t>
            </w:r>
          </w:p>
        </w:tc>
      </w:tr>
      <w:tr w:rsidR="007C4954" w:rsidRPr="007C4954" w14:paraId="697BF26D" w14:textId="77777777" w:rsidTr="00690DA4">
        <w:tc>
          <w:tcPr>
            <w:tcW w:w="2268" w:type="dxa"/>
            <w:tcBorders>
              <w:top w:val="nil"/>
              <w:left w:val="nil"/>
              <w:bottom w:val="nil"/>
              <w:right w:val="single" w:sz="18" w:space="0" w:color="C00000"/>
            </w:tcBorders>
            <w:shd w:val="clear" w:color="auto" w:fill="auto"/>
            <w:noWrap/>
            <w:vAlign w:val="center"/>
          </w:tcPr>
          <w:p w14:paraId="3A457BBD" w14:textId="77777777" w:rsidR="007C4954" w:rsidRPr="00C935A5" w:rsidRDefault="007C4954" w:rsidP="007C4954">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C00000"/>
              <w:bottom w:val="nil"/>
              <w:right w:val="nil"/>
            </w:tcBorders>
            <w:shd w:val="clear" w:color="auto" w:fill="auto"/>
            <w:noWrap/>
          </w:tcPr>
          <w:p w14:paraId="16A8CEB0" w14:textId="39BBBA34"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650E0549" w14:textId="71E33335" w:rsidR="007C4954" w:rsidRPr="00C935A5" w:rsidRDefault="007C4954" w:rsidP="007C4954">
            <w:pPr>
              <w:spacing w:before="40" w:after="20"/>
              <w:jc w:val="right"/>
              <w:rPr>
                <w:rFonts w:cs="Arial"/>
                <w:sz w:val="18"/>
                <w:szCs w:val="18"/>
              </w:rPr>
            </w:pPr>
            <w:r w:rsidRPr="007C4954">
              <w:rPr>
                <w:rFonts w:cs="Arial"/>
                <w:sz w:val="18"/>
                <w:szCs w:val="18"/>
              </w:rPr>
              <w:t>6,456,793</w:t>
            </w:r>
          </w:p>
        </w:tc>
        <w:tc>
          <w:tcPr>
            <w:tcW w:w="1985" w:type="dxa"/>
            <w:tcBorders>
              <w:top w:val="nil"/>
              <w:left w:val="nil"/>
              <w:bottom w:val="nil"/>
              <w:right w:val="nil"/>
            </w:tcBorders>
            <w:shd w:val="clear" w:color="auto" w:fill="auto"/>
            <w:noWrap/>
          </w:tcPr>
          <w:p w14:paraId="65EDA912" w14:textId="34305BAF" w:rsidR="007C4954" w:rsidRPr="00547CB7" w:rsidRDefault="007C4954" w:rsidP="007C4954">
            <w:pPr>
              <w:spacing w:before="40" w:after="20"/>
              <w:jc w:val="right"/>
              <w:rPr>
                <w:rFonts w:cs="Arial"/>
                <w:b/>
                <w:bCs/>
                <w:sz w:val="18"/>
                <w:szCs w:val="18"/>
              </w:rPr>
            </w:pPr>
            <w:r w:rsidRPr="00547CB7">
              <w:rPr>
                <w:rFonts w:cs="Arial"/>
                <w:b/>
                <w:bCs/>
                <w:sz w:val="18"/>
                <w:szCs w:val="18"/>
              </w:rPr>
              <w:t>6,417,096</w:t>
            </w:r>
          </w:p>
        </w:tc>
      </w:tr>
      <w:tr w:rsidR="007C4954" w:rsidRPr="007C4954" w14:paraId="30E3507F" w14:textId="77777777" w:rsidTr="00690DA4">
        <w:tc>
          <w:tcPr>
            <w:tcW w:w="2268" w:type="dxa"/>
            <w:tcBorders>
              <w:top w:val="nil"/>
              <w:left w:val="nil"/>
              <w:bottom w:val="nil"/>
              <w:right w:val="single" w:sz="18" w:space="0" w:color="C00000"/>
            </w:tcBorders>
            <w:shd w:val="clear" w:color="auto" w:fill="auto"/>
            <w:noWrap/>
            <w:vAlign w:val="center"/>
          </w:tcPr>
          <w:p w14:paraId="53102619" w14:textId="77777777" w:rsidR="007C4954" w:rsidRPr="00C935A5" w:rsidRDefault="007C4954" w:rsidP="007C4954">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C00000"/>
              <w:bottom w:val="nil"/>
              <w:right w:val="nil"/>
            </w:tcBorders>
            <w:shd w:val="clear" w:color="auto" w:fill="auto"/>
            <w:noWrap/>
          </w:tcPr>
          <w:p w14:paraId="2D927981" w14:textId="3E3A23EA" w:rsidR="007C4954" w:rsidRPr="00C935A5" w:rsidRDefault="007C4954" w:rsidP="007C4954">
            <w:pPr>
              <w:spacing w:before="40" w:after="20"/>
              <w:jc w:val="right"/>
              <w:rPr>
                <w:rFonts w:cs="Arial"/>
                <w:sz w:val="18"/>
                <w:szCs w:val="18"/>
              </w:rPr>
            </w:pPr>
            <w:r w:rsidRPr="007C4954">
              <w:rPr>
                <w:rFonts w:cs="Arial"/>
                <w:sz w:val="18"/>
                <w:szCs w:val="18"/>
              </w:rPr>
              <w:t>223,670</w:t>
            </w:r>
          </w:p>
        </w:tc>
        <w:tc>
          <w:tcPr>
            <w:tcW w:w="1985" w:type="dxa"/>
            <w:tcBorders>
              <w:top w:val="nil"/>
              <w:left w:val="nil"/>
              <w:bottom w:val="nil"/>
              <w:right w:val="nil"/>
            </w:tcBorders>
          </w:tcPr>
          <w:p w14:paraId="674C1D55" w14:textId="57808B98" w:rsidR="007C4954" w:rsidRPr="00C935A5" w:rsidRDefault="007C4954" w:rsidP="007C4954">
            <w:pPr>
              <w:spacing w:before="40" w:after="20"/>
              <w:jc w:val="right"/>
              <w:rPr>
                <w:rFonts w:cs="Arial"/>
                <w:sz w:val="18"/>
                <w:szCs w:val="18"/>
              </w:rPr>
            </w:pPr>
            <w:r w:rsidRPr="007C4954">
              <w:rPr>
                <w:rFonts w:cs="Arial"/>
                <w:sz w:val="18"/>
                <w:szCs w:val="18"/>
              </w:rPr>
              <w:t>20,978,275</w:t>
            </w:r>
          </w:p>
        </w:tc>
        <w:tc>
          <w:tcPr>
            <w:tcW w:w="1985" w:type="dxa"/>
            <w:tcBorders>
              <w:top w:val="nil"/>
              <w:left w:val="nil"/>
              <w:bottom w:val="nil"/>
              <w:right w:val="nil"/>
            </w:tcBorders>
            <w:shd w:val="clear" w:color="auto" w:fill="auto"/>
            <w:noWrap/>
          </w:tcPr>
          <w:p w14:paraId="6E0E2D0D" w14:textId="797819E9" w:rsidR="007C4954" w:rsidRPr="00547CB7" w:rsidRDefault="007C4954" w:rsidP="007C4954">
            <w:pPr>
              <w:spacing w:before="40" w:after="20"/>
              <w:jc w:val="right"/>
              <w:rPr>
                <w:rFonts w:cs="Arial"/>
                <w:b/>
                <w:bCs/>
                <w:sz w:val="18"/>
                <w:szCs w:val="18"/>
              </w:rPr>
            </w:pPr>
            <w:r w:rsidRPr="00547CB7">
              <w:rPr>
                <w:rFonts w:cs="Arial"/>
                <w:b/>
                <w:bCs/>
                <w:sz w:val="18"/>
                <w:szCs w:val="18"/>
              </w:rPr>
              <w:t>20,978,275</w:t>
            </w:r>
          </w:p>
        </w:tc>
      </w:tr>
      <w:tr w:rsidR="007C4954" w:rsidRPr="007C4954" w14:paraId="13FF3CB6" w14:textId="77777777" w:rsidTr="00690DA4">
        <w:tc>
          <w:tcPr>
            <w:tcW w:w="2268" w:type="dxa"/>
            <w:tcBorders>
              <w:top w:val="nil"/>
              <w:left w:val="nil"/>
              <w:bottom w:val="nil"/>
              <w:right w:val="single" w:sz="18" w:space="0" w:color="C00000"/>
            </w:tcBorders>
            <w:shd w:val="clear" w:color="auto" w:fill="auto"/>
            <w:noWrap/>
            <w:vAlign w:val="center"/>
          </w:tcPr>
          <w:p w14:paraId="1B93ECE2" w14:textId="77777777" w:rsidR="007C4954" w:rsidRPr="00C935A5" w:rsidRDefault="007C4954" w:rsidP="007C4954">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C00000"/>
              <w:bottom w:val="nil"/>
              <w:right w:val="nil"/>
            </w:tcBorders>
            <w:shd w:val="clear" w:color="auto" w:fill="auto"/>
            <w:noWrap/>
          </w:tcPr>
          <w:p w14:paraId="14F35E4A" w14:textId="0F86FBBB" w:rsidR="007C4954" w:rsidRPr="00C935A5" w:rsidRDefault="007C4954" w:rsidP="007C4954">
            <w:pPr>
              <w:spacing w:before="40" w:after="20"/>
              <w:jc w:val="right"/>
              <w:rPr>
                <w:rFonts w:cs="Arial"/>
                <w:sz w:val="18"/>
                <w:szCs w:val="18"/>
              </w:rPr>
            </w:pPr>
            <w:r w:rsidRPr="007C4954">
              <w:rPr>
                <w:rFonts w:cs="Arial"/>
                <w:sz w:val="18"/>
                <w:szCs w:val="18"/>
              </w:rPr>
              <w:t>91,571</w:t>
            </w:r>
          </w:p>
        </w:tc>
        <w:tc>
          <w:tcPr>
            <w:tcW w:w="1985" w:type="dxa"/>
            <w:tcBorders>
              <w:top w:val="nil"/>
              <w:left w:val="nil"/>
              <w:bottom w:val="nil"/>
              <w:right w:val="nil"/>
            </w:tcBorders>
          </w:tcPr>
          <w:p w14:paraId="5774FB99" w14:textId="4873E09E" w:rsidR="007C4954" w:rsidRPr="00C935A5" w:rsidRDefault="007C4954" w:rsidP="007C4954">
            <w:pPr>
              <w:spacing w:before="40" w:after="20"/>
              <w:jc w:val="right"/>
              <w:rPr>
                <w:rFonts w:cs="Arial"/>
                <w:sz w:val="18"/>
                <w:szCs w:val="18"/>
              </w:rPr>
            </w:pPr>
            <w:r w:rsidRPr="007C4954">
              <w:rPr>
                <w:rFonts w:cs="Arial"/>
                <w:sz w:val="18"/>
                <w:szCs w:val="18"/>
              </w:rPr>
              <w:t>16,668,289</w:t>
            </w:r>
          </w:p>
        </w:tc>
        <w:tc>
          <w:tcPr>
            <w:tcW w:w="1985" w:type="dxa"/>
            <w:tcBorders>
              <w:top w:val="nil"/>
              <w:left w:val="nil"/>
              <w:bottom w:val="nil"/>
              <w:right w:val="nil"/>
            </w:tcBorders>
            <w:shd w:val="clear" w:color="auto" w:fill="auto"/>
            <w:noWrap/>
          </w:tcPr>
          <w:p w14:paraId="3DE4F7B2" w14:textId="207CE345" w:rsidR="007C4954" w:rsidRPr="00547CB7" w:rsidRDefault="007C4954" w:rsidP="007C4954">
            <w:pPr>
              <w:spacing w:before="40" w:after="20"/>
              <w:jc w:val="right"/>
              <w:rPr>
                <w:rFonts w:cs="Arial"/>
                <w:b/>
                <w:bCs/>
                <w:sz w:val="18"/>
                <w:szCs w:val="18"/>
              </w:rPr>
            </w:pPr>
            <w:r w:rsidRPr="00547CB7">
              <w:rPr>
                <w:rFonts w:cs="Arial"/>
                <w:b/>
                <w:bCs/>
                <w:sz w:val="18"/>
                <w:szCs w:val="18"/>
              </w:rPr>
              <w:t>16,668,289</w:t>
            </w:r>
          </w:p>
        </w:tc>
      </w:tr>
      <w:tr w:rsidR="007C4954" w:rsidRPr="007C4954" w14:paraId="01E39B6C" w14:textId="77777777" w:rsidTr="00690DA4">
        <w:tc>
          <w:tcPr>
            <w:tcW w:w="2268" w:type="dxa"/>
            <w:tcBorders>
              <w:top w:val="nil"/>
              <w:left w:val="nil"/>
              <w:bottom w:val="nil"/>
              <w:right w:val="single" w:sz="18" w:space="0" w:color="C00000"/>
            </w:tcBorders>
            <w:shd w:val="clear" w:color="auto" w:fill="auto"/>
            <w:noWrap/>
            <w:vAlign w:val="center"/>
          </w:tcPr>
          <w:p w14:paraId="41C8CBD0" w14:textId="77777777" w:rsidR="007C4954" w:rsidRPr="00C935A5" w:rsidRDefault="007C4954" w:rsidP="007C4954">
            <w:pPr>
              <w:spacing w:before="40" w:after="40"/>
              <w:rPr>
                <w:rFonts w:cs="Arial"/>
                <w:sz w:val="18"/>
                <w:szCs w:val="18"/>
              </w:rPr>
            </w:pPr>
            <w:r w:rsidRPr="00C935A5">
              <w:rPr>
                <w:rFonts w:cs="Arial"/>
                <w:sz w:val="18"/>
                <w:szCs w:val="18"/>
              </w:rPr>
              <w:t>Darebin C</w:t>
            </w:r>
          </w:p>
        </w:tc>
        <w:tc>
          <w:tcPr>
            <w:tcW w:w="1701" w:type="dxa"/>
            <w:tcBorders>
              <w:top w:val="nil"/>
              <w:left w:val="single" w:sz="18" w:space="0" w:color="C00000"/>
              <w:bottom w:val="nil"/>
              <w:right w:val="nil"/>
            </w:tcBorders>
            <w:shd w:val="clear" w:color="auto" w:fill="auto"/>
            <w:noWrap/>
          </w:tcPr>
          <w:p w14:paraId="4F3FBF28" w14:textId="722787AF"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5B953E24" w14:textId="718D388F" w:rsidR="007C4954" w:rsidRPr="00C935A5" w:rsidRDefault="007C4954" w:rsidP="007C4954">
            <w:pPr>
              <w:spacing w:before="40" w:after="20"/>
              <w:jc w:val="right"/>
              <w:rPr>
                <w:rFonts w:cs="Arial"/>
                <w:sz w:val="18"/>
                <w:szCs w:val="18"/>
              </w:rPr>
            </w:pPr>
            <w:r w:rsidRPr="007C4954">
              <w:rPr>
                <w:rFonts w:cs="Arial"/>
                <w:sz w:val="18"/>
                <w:szCs w:val="18"/>
              </w:rPr>
              <w:t>169,953,194</w:t>
            </w:r>
          </w:p>
        </w:tc>
        <w:tc>
          <w:tcPr>
            <w:tcW w:w="1985" w:type="dxa"/>
            <w:tcBorders>
              <w:top w:val="nil"/>
              <w:left w:val="nil"/>
              <w:bottom w:val="nil"/>
              <w:right w:val="nil"/>
            </w:tcBorders>
            <w:shd w:val="clear" w:color="auto" w:fill="auto"/>
            <w:noWrap/>
          </w:tcPr>
          <w:p w14:paraId="077DD867" w14:textId="51BFCD0B" w:rsidR="007C4954" w:rsidRPr="00547CB7" w:rsidRDefault="007C4954" w:rsidP="007C4954">
            <w:pPr>
              <w:spacing w:before="40" w:after="20"/>
              <w:jc w:val="right"/>
              <w:rPr>
                <w:rFonts w:cs="Arial"/>
                <w:b/>
                <w:bCs/>
                <w:sz w:val="18"/>
                <w:szCs w:val="18"/>
              </w:rPr>
            </w:pPr>
            <w:r w:rsidRPr="00547CB7">
              <w:rPr>
                <w:rFonts w:cs="Arial"/>
                <w:b/>
                <w:bCs/>
                <w:sz w:val="18"/>
                <w:szCs w:val="18"/>
              </w:rPr>
              <w:t>149,929,839</w:t>
            </w:r>
          </w:p>
        </w:tc>
      </w:tr>
      <w:tr w:rsidR="007C4954" w:rsidRPr="007C4954" w14:paraId="68B557C9" w14:textId="77777777" w:rsidTr="00690DA4">
        <w:tc>
          <w:tcPr>
            <w:tcW w:w="2268" w:type="dxa"/>
            <w:tcBorders>
              <w:top w:val="nil"/>
              <w:left w:val="nil"/>
              <w:bottom w:val="nil"/>
              <w:right w:val="single" w:sz="18" w:space="0" w:color="C00000"/>
            </w:tcBorders>
            <w:shd w:val="clear" w:color="auto" w:fill="auto"/>
            <w:noWrap/>
            <w:vAlign w:val="center"/>
          </w:tcPr>
          <w:p w14:paraId="13CE33F6" w14:textId="77777777" w:rsidR="007C4954" w:rsidRPr="00C935A5" w:rsidRDefault="007C4954" w:rsidP="007C4954">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C00000"/>
              <w:bottom w:val="nil"/>
              <w:right w:val="nil"/>
            </w:tcBorders>
            <w:shd w:val="clear" w:color="auto" w:fill="auto"/>
            <w:noWrap/>
          </w:tcPr>
          <w:p w14:paraId="68AC20E9" w14:textId="462A0C04" w:rsidR="007C4954" w:rsidRPr="00C935A5" w:rsidRDefault="007C4954" w:rsidP="007C4954">
            <w:pPr>
              <w:spacing w:before="40" w:after="20"/>
              <w:jc w:val="right"/>
              <w:rPr>
                <w:rFonts w:cs="Arial"/>
                <w:sz w:val="18"/>
                <w:szCs w:val="18"/>
              </w:rPr>
            </w:pPr>
            <w:r w:rsidRPr="007C4954">
              <w:rPr>
                <w:rFonts w:cs="Arial"/>
                <w:sz w:val="18"/>
                <w:szCs w:val="18"/>
              </w:rPr>
              <w:t>131,370</w:t>
            </w:r>
          </w:p>
        </w:tc>
        <w:tc>
          <w:tcPr>
            <w:tcW w:w="1985" w:type="dxa"/>
            <w:tcBorders>
              <w:top w:val="nil"/>
              <w:left w:val="nil"/>
              <w:bottom w:val="nil"/>
              <w:right w:val="nil"/>
            </w:tcBorders>
          </w:tcPr>
          <w:p w14:paraId="2E77727F" w14:textId="561BDA4E" w:rsidR="007C4954" w:rsidRPr="00C935A5" w:rsidRDefault="007C4954" w:rsidP="007C4954">
            <w:pPr>
              <w:spacing w:before="40" w:after="20"/>
              <w:jc w:val="right"/>
              <w:rPr>
                <w:rFonts w:cs="Arial"/>
                <w:sz w:val="18"/>
                <w:szCs w:val="18"/>
              </w:rPr>
            </w:pPr>
            <w:r w:rsidRPr="007C4954">
              <w:rPr>
                <w:rFonts w:cs="Arial"/>
                <w:sz w:val="18"/>
                <w:szCs w:val="18"/>
              </w:rPr>
              <w:t>31,343,243</w:t>
            </w:r>
          </w:p>
        </w:tc>
        <w:tc>
          <w:tcPr>
            <w:tcW w:w="1985" w:type="dxa"/>
            <w:tcBorders>
              <w:top w:val="nil"/>
              <w:left w:val="nil"/>
              <w:bottom w:val="nil"/>
              <w:right w:val="nil"/>
            </w:tcBorders>
            <w:shd w:val="clear" w:color="auto" w:fill="auto"/>
            <w:noWrap/>
          </w:tcPr>
          <w:p w14:paraId="37704289" w14:textId="0592CEE9" w:rsidR="007C4954" w:rsidRPr="00547CB7" w:rsidRDefault="007C4954" w:rsidP="007C4954">
            <w:pPr>
              <w:spacing w:before="40" w:after="20"/>
              <w:jc w:val="right"/>
              <w:rPr>
                <w:rFonts w:cs="Arial"/>
                <w:b/>
                <w:bCs/>
                <w:sz w:val="18"/>
                <w:szCs w:val="18"/>
              </w:rPr>
            </w:pPr>
            <w:r w:rsidRPr="00547CB7">
              <w:rPr>
                <w:rFonts w:cs="Arial"/>
                <w:b/>
                <w:bCs/>
                <w:sz w:val="18"/>
                <w:szCs w:val="18"/>
              </w:rPr>
              <w:t>31,018,651</w:t>
            </w:r>
          </w:p>
        </w:tc>
      </w:tr>
      <w:tr w:rsidR="007C4954" w:rsidRPr="007C4954" w14:paraId="70310032" w14:textId="77777777" w:rsidTr="00690DA4">
        <w:tc>
          <w:tcPr>
            <w:tcW w:w="2268" w:type="dxa"/>
            <w:tcBorders>
              <w:top w:val="nil"/>
              <w:left w:val="nil"/>
              <w:bottom w:val="nil"/>
              <w:right w:val="single" w:sz="18" w:space="0" w:color="C00000"/>
            </w:tcBorders>
            <w:shd w:val="clear" w:color="auto" w:fill="auto"/>
            <w:noWrap/>
            <w:vAlign w:val="center"/>
          </w:tcPr>
          <w:p w14:paraId="0FF5A7F1" w14:textId="77777777" w:rsidR="007C4954" w:rsidRPr="00C935A5" w:rsidRDefault="007C4954" w:rsidP="007C4954">
            <w:pPr>
              <w:spacing w:before="40" w:after="40"/>
              <w:rPr>
                <w:rFonts w:cs="Arial"/>
                <w:sz w:val="18"/>
                <w:szCs w:val="18"/>
              </w:rPr>
            </w:pPr>
            <w:r w:rsidRPr="00C935A5">
              <w:rPr>
                <w:rFonts w:cs="Arial"/>
                <w:sz w:val="18"/>
                <w:szCs w:val="18"/>
              </w:rPr>
              <w:t>Frankston C</w:t>
            </w:r>
          </w:p>
        </w:tc>
        <w:tc>
          <w:tcPr>
            <w:tcW w:w="1701" w:type="dxa"/>
            <w:tcBorders>
              <w:top w:val="nil"/>
              <w:left w:val="single" w:sz="18" w:space="0" w:color="C00000"/>
              <w:bottom w:val="nil"/>
              <w:right w:val="nil"/>
            </w:tcBorders>
            <w:shd w:val="clear" w:color="auto" w:fill="auto"/>
            <w:noWrap/>
          </w:tcPr>
          <w:p w14:paraId="5E388DEF" w14:textId="6C187BB0"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3AA9EB4E" w14:textId="024DEDE0" w:rsidR="007C4954" w:rsidRPr="00C935A5" w:rsidRDefault="007C4954" w:rsidP="007C4954">
            <w:pPr>
              <w:spacing w:before="40" w:after="20"/>
              <w:jc w:val="right"/>
              <w:rPr>
                <w:rFonts w:cs="Arial"/>
                <w:sz w:val="18"/>
                <w:szCs w:val="18"/>
              </w:rPr>
            </w:pPr>
            <w:r w:rsidRPr="007C4954">
              <w:rPr>
                <w:rFonts w:cs="Arial"/>
                <w:sz w:val="18"/>
                <w:szCs w:val="18"/>
              </w:rPr>
              <w:t>104,975,172</w:t>
            </w:r>
          </w:p>
        </w:tc>
        <w:tc>
          <w:tcPr>
            <w:tcW w:w="1985" w:type="dxa"/>
            <w:tcBorders>
              <w:top w:val="nil"/>
              <w:left w:val="nil"/>
              <w:bottom w:val="nil"/>
              <w:right w:val="nil"/>
            </w:tcBorders>
            <w:shd w:val="clear" w:color="auto" w:fill="auto"/>
            <w:noWrap/>
          </w:tcPr>
          <w:p w14:paraId="23B4F53E" w14:textId="02AB6340" w:rsidR="007C4954" w:rsidRPr="00547CB7" w:rsidRDefault="007C4954" w:rsidP="007C4954">
            <w:pPr>
              <w:spacing w:before="40" w:after="20"/>
              <w:jc w:val="right"/>
              <w:rPr>
                <w:rFonts w:cs="Arial"/>
                <w:b/>
                <w:bCs/>
                <w:sz w:val="18"/>
                <w:szCs w:val="18"/>
              </w:rPr>
            </w:pPr>
            <w:r w:rsidRPr="00547CB7">
              <w:rPr>
                <w:rFonts w:cs="Arial"/>
                <w:b/>
                <w:bCs/>
                <w:sz w:val="18"/>
                <w:szCs w:val="18"/>
              </w:rPr>
              <w:t>93,692,042</w:t>
            </w:r>
          </w:p>
        </w:tc>
      </w:tr>
      <w:tr w:rsidR="007C4954" w:rsidRPr="007C4954" w14:paraId="14F8D6EB" w14:textId="77777777" w:rsidTr="00690DA4">
        <w:tc>
          <w:tcPr>
            <w:tcW w:w="2268" w:type="dxa"/>
            <w:tcBorders>
              <w:top w:val="nil"/>
              <w:left w:val="nil"/>
              <w:bottom w:val="nil"/>
              <w:right w:val="single" w:sz="18" w:space="0" w:color="C00000"/>
            </w:tcBorders>
            <w:shd w:val="clear" w:color="auto" w:fill="auto"/>
            <w:noWrap/>
            <w:vAlign w:val="center"/>
          </w:tcPr>
          <w:p w14:paraId="22E1729B" w14:textId="77777777" w:rsidR="007C4954" w:rsidRPr="00C935A5" w:rsidRDefault="007C4954" w:rsidP="007C4954">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C00000"/>
              <w:bottom w:val="nil"/>
              <w:right w:val="nil"/>
            </w:tcBorders>
            <w:shd w:val="clear" w:color="auto" w:fill="auto"/>
            <w:noWrap/>
          </w:tcPr>
          <w:p w14:paraId="3DF66246" w14:textId="040B3C90" w:rsidR="007C4954" w:rsidRPr="00C935A5" w:rsidRDefault="007C4954" w:rsidP="007C4954">
            <w:pPr>
              <w:spacing w:before="40" w:after="20"/>
              <w:jc w:val="right"/>
              <w:rPr>
                <w:rFonts w:cs="Arial"/>
                <w:sz w:val="18"/>
                <w:szCs w:val="18"/>
              </w:rPr>
            </w:pPr>
            <w:r w:rsidRPr="007C4954">
              <w:rPr>
                <w:rFonts w:cs="Arial"/>
                <w:sz w:val="18"/>
                <w:szCs w:val="18"/>
              </w:rPr>
              <w:t>109,290</w:t>
            </w:r>
          </w:p>
        </w:tc>
        <w:tc>
          <w:tcPr>
            <w:tcW w:w="1985" w:type="dxa"/>
            <w:tcBorders>
              <w:top w:val="nil"/>
              <w:left w:val="nil"/>
              <w:bottom w:val="nil"/>
              <w:right w:val="nil"/>
            </w:tcBorders>
          </w:tcPr>
          <w:p w14:paraId="3024F996" w14:textId="3E1F0E2A" w:rsidR="007C4954" w:rsidRPr="00C935A5" w:rsidRDefault="007C4954" w:rsidP="007C4954">
            <w:pPr>
              <w:spacing w:before="40" w:after="20"/>
              <w:jc w:val="right"/>
              <w:rPr>
                <w:rFonts w:cs="Arial"/>
                <w:sz w:val="18"/>
                <w:szCs w:val="18"/>
              </w:rPr>
            </w:pPr>
            <w:r w:rsidRPr="007C4954">
              <w:rPr>
                <w:rFonts w:cs="Arial"/>
                <w:sz w:val="18"/>
                <w:szCs w:val="18"/>
              </w:rPr>
              <w:t>5,466,507</w:t>
            </w:r>
          </w:p>
        </w:tc>
        <w:tc>
          <w:tcPr>
            <w:tcW w:w="1985" w:type="dxa"/>
            <w:tcBorders>
              <w:top w:val="nil"/>
              <w:left w:val="nil"/>
              <w:bottom w:val="nil"/>
              <w:right w:val="nil"/>
            </w:tcBorders>
            <w:shd w:val="clear" w:color="auto" w:fill="auto"/>
            <w:noWrap/>
          </w:tcPr>
          <w:p w14:paraId="1587C763" w14:textId="486F39C3" w:rsidR="007C4954" w:rsidRPr="00547CB7" w:rsidRDefault="007C4954" w:rsidP="007C4954">
            <w:pPr>
              <w:spacing w:before="40" w:after="20"/>
              <w:jc w:val="right"/>
              <w:rPr>
                <w:rFonts w:cs="Arial"/>
                <w:b/>
                <w:bCs/>
                <w:sz w:val="18"/>
                <w:szCs w:val="18"/>
              </w:rPr>
            </w:pPr>
            <w:r w:rsidRPr="00547CB7">
              <w:rPr>
                <w:rFonts w:cs="Arial"/>
                <w:b/>
                <w:bCs/>
                <w:sz w:val="18"/>
                <w:szCs w:val="18"/>
              </w:rPr>
              <w:t>5,466,507</w:t>
            </w:r>
          </w:p>
        </w:tc>
      </w:tr>
      <w:tr w:rsidR="007C4954" w:rsidRPr="007C4954" w14:paraId="6EBB1D79" w14:textId="77777777" w:rsidTr="00690DA4">
        <w:tc>
          <w:tcPr>
            <w:tcW w:w="2268" w:type="dxa"/>
            <w:tcBorders>
              <w:top w:val="nil"/>
              <w:left w:val="nil"/>
              <w:bottom w:val="nil"/>
              <w:right w:val="single" w:sz="18" w:space="0" w:color="C00000"/>
            </w:tcBorders>
            <w:shd w:val="clear" w:color="auto" w:fill="auto"/>
            <w:noWrap/>
            <w:vAlign w:val="center"/>
          </w:tcPr>
          <w:p w14:paraId="2959A075" w14:textId="77777777" w:rsidR="007C4954" w:rsidRPr="00C935A5" w:rsidRDefault="007C4954" w:rsidP="007C4954">
            <w:pPr>
              <w:spacing w:before="40" w:after="40"/>
              <w:rPr>
                <w:rFonts w:cs="Arial"/>
                <w:sz w:val="18"/>
                <w:szCs w:val="18"/>
              </w:rPr>
            </w:pPr>
            <w:r w:rsidRPr="00C935A5">
              <w:rPr>
                <w:rFonts w:cs="Arial"/>
                <w:sz w:val="18"/>
                <w:szCs w:val="18"/>
              </w:rPr>
              <w:t>Glen Eira C</w:t>
            </w:r>
          </w:p>
        </w:tc>
        <w:tc>
          <w:tcPr>
            <w:tcW w:w="1701" w:type="dxa"/>
            <w:tcBorders>
              <w:top w:val="nil"/>
              <w:left w:val="single" w:sz="18" w:space="0" w:color="C00000"/>
              <w:bottom w:val="nil"/>
              <w:right w:val="nil"/>
            </w:tcBorders>
            <w:shd w:val="clear" w:color="auto" w:fill="auto"/>
            <w:noWrap/>
          </w:tcPr>
          <w:p w14:paraId="6E6D6CFC" w14:textId="6E07CC06"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76FB007F" w14:textId="3C2AE862" w:rsidR="007C4954" w:rsidRPr="00C935A5" w:rsidRDefault="007C4954" w:rsidP="007C4954">
            <w:pPr>
              <w:spacing w:before="40" w:after="20"/>
              <w:jc w:val="right"/>
              <w:rPr>
                <w:rFonts w:cs="Arial"/>
                <w:sz w:val="18"/>
                <w:szCs w:val="18"/>
              </w:rPr>
            </w:pPr>
            <w:r w:rsidRPr="007C4954">
              <w:rPr>
                <w:rFonts w:cs="Arial"/>
                <w:sz w:val="18"/>
                <w:szCs w:val="18"/>
              </w:rPr>
              <w:t>187,437,463</w:t>
            </w:r>
          </w:p>
        </w:tc>
        <w:tc>
          <w:tcPr>
            <w:tcW w:w="1985" w:type="dxa"/>
            <w:tcBorders>
              <w:top w:val="nil"/>
              <w:left w:val="nil"/>
              <w:bottom w:val="nil"/>
              <w:right w:val="nil"/>
            </w:tcBorders>
            <w:shd w:val="clear" w:color="auto" w:fill="auto"/>
            <w:noWrap/>
          </w:tcPr>
          <w:p w14:paraId="164EF935" w14:textId="5521C826" w:rsidR="007C4954" w:rsidRPr="00547CB7" w:rsidRDefault="007C4954" w:rsidP="007C4954">
            <w:pPr>
              <w:spacing w:before="40" w:after="20"/>
              <w:jc w:val="right"/>
              <w:rPr>
                <w:rFonts w:cs="Arial"/>
                <w:b/>
                <w:bCs/>
                <w:sz w:val="18"/>
                <w:szCs w:val="18"/>
              </w:rPr>
            </w:pPr>
            <w:r w:rsidRPr="00547CB7">
              <w:rPr>
                <w:rFonts w:cs="Arial"/>
                <w:b/>
                <w:bCs/>
                <w:sz w:val="18"/>
                <w:szCs w:val="18"/>
              </w:rPr>
              <w:t>182,934,676</w:t>
            </w:r>
          </w:p>
        </w:tc>
      </w:tr>
      <w:tr w:rsidR="007C4954" w:rsidRPr="007C4954" w14:paraId="638B2C72" w14:textId="77777777" w:rsidTr="00690DA4">
        <w:tc>
          <w:tcPr>
            <w:tcW w:w="2268" w:type="dxa"/>
            <w:tcBorders>
              <w:top w:val="nil"/>
              <w:left w:val="nil"/>
              <w:bottom w:val="nil"/>
              <w:right w:val="single" w:sz="18" w:space="0" w:color="C00000"/>
            </w:tcBorders>
            <w:shd w:val="clear" w:color="auto" w:fill="auto"/>
            <w:noWrap/>
            <w:vAlign w:val="center"/>
          </w:tcPr>
          <w:p w14:paraId="1B66A624" w14:textId="77777777" w:rsidR="007C4954" w:rsidRPr="00C935A5" w:rsidRDefault="007C4954" w:rsidP="007C4954">
            <w:pPr>
              <w:spacing w:before="40" w:after="40"/>
              <w:rPr>
                <w:rFonts w:cs="Arial"/>
                <w:sz w:val="18"/>
                <w:szCs w:val="18"/>
              </w:rPr>
            </w:pPr>
            <w:r w:rsidRPr="00C935A5">
              <w:rPr>
                <w:rFonts w:cs="Arial"/>
                <w:sz w:val="18"/>
                <w:szCs w:val="18"/>
              </w:rPr>
              <w:t>Glenelg S</w:t>
            </w:r>
          </w:p>
        </w:tc>
        <w:tc>
          <w:tcPr>
            <w:tcW w:w="1701" w:type="dxa"/>
            <w:tcBorders>
              <w:top w:val="nil"/>
              <w:left w:val="single" w:sz="18" w:space="0" w:color="C00000"/>
              <w:bottom w:val="nil"/>
              <w:right w:val="nil"/>
            </w:tcBorders>
            <w:shd w:val="clear" w:color="auto" w:fill="auto"/>
            <w:noWrap/>
          </w:tcPr>
          <w:p w14:paraId="4C007E3B" w14:textId="0C083DC3" w:rsidR="007C4954" w:rsidRPr="00C935A5" w:rsidRDefault="007C4954" w:rsidP="007C4954">
            <w:pPr>
              <w:spacing w:before="40" w:after="20"/>
              <w:jc w:val="right"/>
              <w:rPr>
                <w:rFonts w:cs="Arial"/>
                <w:sz w:val="18"/>
                <w:szCs w:val="18"/>
              </w:rPr>
            </w:pPr>
            <w:r w:rsidRPr="007C4954">
              <w:rPr>
                <w:rFonts w:cs="Arial"/>
                <w:sz w:val="18"/>
                <w:szCs w:val="18"/>
              </w:rPr>
              <w:t>1,566,062</w:t>
            </w:r>
          </w:p>
        </w:tc>
        <w:tc>
          <w:tcPr>
            <w:tcW w:w="1985" w:type="dxa"/>
            <w:tcBorders>
              <w:top w:val="nil"/>
              <w:left w:val="nil"/>
              <w:bottom w:val="nil"/>
              <w:right w:val="nil"/>
            </w:tcBorders>
          </w:tcPr>
          <w:p w14:paraId="49F77E64" w14:textId="33362128" w:rsidR="007C4954" w:rsidRPr="00C935A5" w:rsidRDefault="007C4954" w:rsidP="007C4954">
            <w:pPr>
              <w:spacing w:before="40" w:after="20"/>
              <w:jc w:val="right"/>
              <w:rPr>
                <w:rFonts w:cs="Arial"/>
                <w:sz w:val="18"/>
                <w:szCs w:val="18"/>
              </w:rPr>
            </w:pPr>
            <w:r w:rsidRPr="007C4954">
              <w:rPr>
                <w:rFonts w:cs="Arial"/>
                <w:sz w:val="18"/>
                <w:szCs w:val="18"/>
              </w:rPr>
              <w:t>15,931,198</w:t>
            </w:r>
          </w:p>
        </w:tc>
        <w:tc>
          <w:tcPr>
            <w:tcW w:w="1985" w:type="dxa"/>
            <w:tcBorders>
              <w:top w:val="nil"/>
              <w:left w:val="nil"/>
              <w:bottom w:val="nil"/>
              <w:right w:val="nil"/>
            </w:tcBorders>
            <w:shd w:val="clear" w:color="auto" w:fill="auto"/>
            <w:noWrap/>
          </w:tcPr>
          <w:p w14:paraId="36B89DD1" w14:textId="3EA2C1AA" w:rsidR="007C4954" w:rsidRPr="00547CB7" w:rsidRDefault="007C4954" w:rsidP="007C4954">
            <w:pPr>
              <w:spacing w:before="40" w:after="20"/>
              <w:jc w:val="right"/>
              <w:rPr>
                <w:rFonts w:cs="Arial"/>
                <w:b/>
                <w:bCs/>
                <w:sz w:val="18"/>
                <w:szCs w:val="18"/>
              </w:rPr>
            </w:pPr>
            <w:r w:rsidRPr="00547CB7">
              <w:rPr>
                <w:rFonts w:cs="Arial"/>
                <w:b/>
                <w:bCs/>
                <w:sz w:val="18"/>
                <w:szCs w:val="18"/>
              </w:rPr>
              <w:t>15,931,198</w:t>
            </w:r>
          </w:p>
        </w:tc>
      </w:tr>
      <w:tr w:rsidR="007C4954" w:rsidRPr="007C4954" w14:paraId="59698F9F" w14:textId="77777777" w:rsidTr="00690DA4">
        <w:tc>
          <w:tcPr>
            <w:tcW w:w="2268" w:type="dxa"/>
            <w:tcBorders>
              <w:top w:val="nil"/>
              <w:left w:val="nil"/>
              <w:bottom w:val="nil"/>
              <w:right w:val="single" w:sz="18" w:space="0" w:color="C00000"/>
            </w:tcBorders>
            <w:shd w:val="clear" w:color="auto" w:fill="auto"/>
            <w:noWrap/>
            <w:vAlign w:val="center"/>
          </w:tcPr>
          <w:p w14:paraId="6D35033A" w14:textId="77777777" w:rsidR="007C4954" w:rsidRPr="00C935A5" w:rsidRDefault="007C4954" w:rsidP="007C4954">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C00000"/>
              <w:bottom w:val="nil"/>
              <w:right w:val="nil"/>
            </w:tcBorders>
            <w:shd w:val="clear" w:color="auto" w:fill="auto"/>
            <w:noWrap/>
          </w:tcPr>
          <w:p w14:paraId="25C9C4E7" w14:textId="04EC7133" w:rsidR="007C4954" w:rsidRPr="00C935A5" w:rsidRDefault="007C4954" w:rsidP="007C4954">
            <w:pPr>
              <w:spacing w:before="40" w:after="20"/>
              <w:jc w:val="right"/>
              <w:rPr>
                <w:rFonts w:cs="Arial"/>
                <w:sz w:val="18"/>
                <w:szCs w:val="18"/>
              </w:rPr>
            </w:pPr>
            <w:r w:rsidRPr="007C4954">
              <w:rPr>
                <w:rFonts w:cs="Arial"/>
                <w:sz w:val="18"/>
                <w:szCs w:val="18"/>
              </w:rPr>
              <w:t>222,012</w:t>
            </w:r>
          </w:p>
        </w:tc>
        <w:tc>
          <w:tcPr>
            <w:tcW w:w="1985" w:type="dxa"/>
            <w:tcBorders>
              <w:top w:val="nil"/>
              <w:left w:val="nil"/>
              <w:bottom w:val="nil"/>
              <w:right w:val="nil"/>
            </w:tcBorders>
          </w:tcPr>
          <w:p w14:paraId="48939D12" w14:textId="7DBF6E37" w:rsidR="007C4954" w:rsidRPr="00C935A5" w:rsidRDefault="007C4954" w:rsidP="007C4954">
            <w:pPr>
              <w:spacing w:before="40" w:after="20"/>
              <w:jc w:val="right"/>
              <w:rPr>
                <w:rFonts w:cs="Arial"/>
                <w:sz w:val="18"/>
                <w:szCs w:val="18"/>
              </w:rPr>
            </w:pPr>
            <w:r w:rsidRPr="007C4954">
              <w:rPr>
                <w:rFonts w:cs="Arial"/>
                <w:sz w:val="18"/>
                <w:szCs w:val="18"/>
              </w:rPr>
              <w:t>17,297,424</w:t>
            </w:r>
          </w:p>
        </w:tc>
        <w:tc>
          <w:tcPr>
            <w:tcW w:w="1985" w:type="dxa"/>
            <w:tcBorders>
              <w:top w:val="nil"/>
              <w:left w:val="nil"/>
              <w:bottom w:val="nil"/>
              <w:right w:val="nil"/>
            </w:tcBorders>
            <w:shd w:val="clear" w:color="auto" w:fill="auto"/>
            <w:noWrap/>
          </w:tcPr>
          <w:p w14:paraId="61FD9C7F" w14:textId="33F43921" w:rsidR="007C4954" w:rsidRPr="00547CB7" w:rsidRDefault="007C4954" w:rsidP="007C4954">
            <w:pPr>
              <w:spacing w:before="40" w:after="20"/>
              <w:jc w:val="right"/>
              <w:rPr>
                <w:rFonts w:cs="Arial"/>
                <w:b/>
                <w:bCs/>
                <w:sz w:val="18"/>
                <w:szCs w:val="18"/>
              </w:rPr>
            </w:pPr>
            <w:r w:rsidRPr="00547CB7">
              <w:rPr>
                <w:rFonts w:cs="Arial"/>
                <w:b/>
                <w:bCs/>
                <w:sz w:val="18"/>
                <w:szCs w:val="18"/>
              </w:rPr>
              <w:t>15,041,901</w:t>
            </w:r>
          </w:p>
        </w:tc>
      </w:tr>
      <w:tr w:rsidR="007C4954" w:rsidRPr="007C4954" w14:paraId="5B0DBD64" w14:textId="77777777" w:rsidTr="00690DA4">
        <w:tc>
          <w:tcPr>
            <w:tcW w:w="2268" w:type="dxa"/>
            <w:tcBorders>
              <w:top w:val="nil"/>
              <w:left w:val="nil"/>
              <w:bottom w:val="nil"/>
              <w:right w:val="single" w:sz="18" w:space="0" w:color="C00000"/>
            </w:tcBorders>
            <w:shd w:val="clear" w:color="auto" w:fill="auto"/>
            <w:noWrap/>
            <w:vAlign w:val="center"/>
          </w:tcPr>
          <w:p w14:paraId="41B7BEA6" w14:textId="77777777" w:rsidR="007C4954" w:rsidRPr="00C935A5" w:rsidRDefault="007C4954" w:rsidP="007C4954">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C00000"/>
              <w:bottom w:val="nil"/>
              <w:right w:val="nil"/>
            </w:tcBorders>
            <w:shd w:val="clear" w:color="auto" w:fill="auto"/>
            <w:noWrap/>
          </w:tcPr>
          <w:p w14:paraId="4119B1C2" w14:textId="3B407849" w:rsidR="007C4954" w:rsidRPr="00C935A5" w:rsidRDefault="007C4954" w:rsidP="007C4954">
            <w:pPr>
              <w:spacing w:before="40" w:after="20"/>
              <w:jc w:val="right"/>
              <w:rPr>
                <w:rFonts w:cs="Arial"/>
                <w:sz w:val="18"/>
                <w:szCs w:val="18"/>
              </w:rPr>
            </w:pPr>
            <w:r w:rsidRPr="007C4954">
              <w:rPr>
                <w:rFonts w:cs="Arial"/>
                <w:sz w:val="18"/>
                <w:szCs w:val="18"/>
              </w:rPr>
              <w:t>19,596</w:t>
            </w:r>
          </w:p>
        </w:tc>
        <w:tc>
          <w:tcPr>
            <w:tcW w:w="1985" w:type="dxa"/>
            <w:tcBorders>
              <w:top w:val="nil"/>
              <w:left w:val="nil"/>
              <w:bottom w:val="nil"/>
              <w:right w:val="nil"/>
            </w:tcBorders>
          </w:tcPr>
          <w:p w14:paraId="11C535F2" w14:textId="3353656F" w:rsidR="007C4954" w:rsidRPr="00C935A5" w:rsidRDefault="007C4954" w:rsidP="007C4954">
            <w:pPr>
              <w:spacing w:before="40" w:after="20"/>
              <w:jc w:val="right"/>
              <w:rPr>
                <w:rFonts w:cs="Arial"/>
                <w:sz w:val="18"/>
                <w:szCs w:val="18"/>
              </w:rPr>
            </w:pPr>
            <w:r w:rsidRPr="007C4954">
              <w:rPr>
                <w:rFonts w:cs="Arial"/>
                <w:sz w:val="18"/>
                <w:szCs w:val="18"/>
              </w:rPr>
              <w:t>66,821,891</w:t>
            </w:r>
          </w:p>
        </w:tc>
        <w:tc>
          <w:tcPr>
            <w:tcW w:w="1985" w:type="dxa"/>
            <w:tcBorders>
              <w:top w:val="nil"/>
              <w:left w:val="nil"/>
              <w:bottom w:val="nil"/>
              <w:right w:val="nil"/>
            </w:tcBorders>
            <w:shd w:val="clear" w:color="auto" w:fill="auto"/>
            <w:noWrap/>
          </w:tcPr>
          <w:p w14:paraId="55B34FEB" w14:textId="21670FCB" w:rsidR="007C4954" w:rsidRPr="00547CB7" w:rsidRDefault="007C4954" w:rsidP="007C4954">
            <w:pPr>
              <w:spacing w:before="40" w:after="20"/>
              <w:jc w:val="right"/>
              <w:rPr>
                <w:rFonts w:cs="Arial"/>
                <w:b/>
                <w:bCs/>
                <w:sz w:val="18"/>
                <w:szCs w:val="18"/>
              </w:rPr>
            </w:pPr>
            <w:r w:rsidRPr="00547CB7">
              <w:rPr>
                <w:rFonts w:cs="Arial"/>
                <w:b/>
                <w:bCs/>
                <w:sz w:val="18"/>
                <w:szCs w:val="18"/>
              </w:rPr>
              <w:t>65,922,977</w:t>
            </w:r>
          </w:p>
        </w:tc>
      </w:tr>
      <w:tr w:rsidR="007C4954" w:rsidRPr="007C4954" w14:paraId="1B8C7A83" w14:textId="77777777" w:rsidTr="00690DA4">
        <w:tc>
          <w:tcPr>
            <w:tcW w:w="2268" w:type="dxa"/>
            <w:tcBorders>
              <w:top w:val="nil"/>
              <w:left w:val="nil"/>
              <w:bottom w:val="nil"/>
              <w:right w:val="single" w:sz="18" w:space="0" w:color="C00000"/>
            </w:tcBorders>
            <w:shd w:val="clear" w:color="auto" w:fill="auto"/>
            <w:noWrap/>
            <w:vAlign w:val="center"/>
          </w:tcPr>
          <w:p w14:paraId="3927890F" w14:textId="77777777" w:rsidR="007C4954" w:rsidRPr="00C935A5" w:rsidRDefault="007C4954" w:rsidP="007C4954">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C00000"/>
              <w:bottom w:val="nil"/>
              <w:right w:val="nil"/>
            </w:tcBorders>
            <w:shd w:val="clear" w:color="auto" w:fill="auto"/>
            <w:noWrap/>
          </w:tcPr>
          <w:p w14:paraId="3CC1D539" w14:textId="09D5A8A1"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731DBE33" w14:textId="64B2DFB5" w:rsidR="007C4954" w:rsidRPr="00C935A5" w:rsidRDefault="007C4954" w:rsidP="007C4954">
            <w:pPr>
              <w:spacing w:before="40" w:after="20"/>
              <w:jc w:val="right"/>
              <w:rPr>
                <w:rFonts w:cs="Arial"/>
                <w:sz w:val="18"/>
                <w:szCs w:val="18"/>
              </w:rPr>
            </w:pPr>
            <w:r w:rsidRPr="007C4954">
              <w:rPr>
                <w:rFonts w:cs="Arial"/>
                <w:sz w:val="18"/>
                <w:szCs w:val="18"/>
              </w:rPr>
              <w:t>142,112,142</w:t>
            </w:r>
          </w:p>
        </w:tc>
        <w:tc>
          <w:tcPr>
            <w:tcW w:w="1985" w:type="dxa"/>
            <w:tcBorders>
              <w:top w:val="nil"/>
              <w:left w:val="nil"/>
              <w:bottom w:val="nil"/>
              <w:right w:val="nil"/>
            </w:tcBorders>
            <w:shd w:val="clear" w:color="auto" w:fill="auto"/>
            <w:noWrap/>
          </w:tcPr>
          <w:p w14:paraId="5716AA34" w14:textId="3D3D1DF0" w:rsidR="007C4954" w:rsidRPr="00547CB7" w:rsidRDefault="007C4954" w:rsidP="007C4954">
            <w:pPr>
              <w:spacing w:before="40" w:after="20"/>
              <w:jc w:val="right"/>
              <w:rPr>
                <w:rFonts w:cs="Arial"/>
                <w:b/>
                <w:bCs/>
                <w:sz w:val="18"/>
                <w:szCs w:val="18"/>
              </w:rPr>
            </w:pPr>
            <w:r w:rsidRPr="00547CB7">
              <w:rPr>
                <w:rFonts w:cs="Arial"/>
                <w:b/>
                <w:bCs/>
                <w:sz w:val="18"/>
                <w:szCs w:val="18"/>
              </w:rPr>
              <w:t>113,024,794</w:t>
            </w:r>
          </w:p>
        </w:tc>
      </w:tr>
      <w:tr w:rsidR="007C4954" w:rsidRPr="007C4954" w14:paraId="5F9DCD51" w14:textId="77777777" w:rsidTr="00690DA4">
        <w:tc>
          <w:tcPr>
            <w:tcW w:w="2268" w:type="dxa"/>
            <w:tcBorders>
              <w:top w:val="nil"/>
              <w:left w:val="nil"/>
              <w:bottom w:val="nil"/>
              <w:right w:val="single" w:sz="18" w:space="0" w:color="C00000"/>
            </w:tcBorders>
            <w:shd w:val="clear" w:color="auto" w:fill="auto"/>
            <w:noWrap/>
            <w:vAlign w:val="center"/>
          </w:tcPr>
          <w:p w14:paraId="7744C376" w14:textId="77777777" w:rsidR="007C4954" w:rsidRPr="00C935A5" w:rsidRDefault="007C4954" w:rsidP="007C4954">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C00000"/>
              <w:bottom w:val="nil"/>
              <w:right w:val="nil"/>
            </w:tcBorders>
            <w:shd w:val="clear" w:color="auto" w:fill="auto"/>
            <w:noWrap/>
          </w:tcPr>
          <w:p w14:paraId="240B77D6" w14:textId="6CB24B57" w:rsidR="007C4954" w:rsidRPr="00C935A5" w:rsidRDefault="007C4954" w:rsidP="007C4954">
            <w:pPr>
              <w:spacing w:before="40" w:after="20"/>
              <w:jc w:val="right"/>
              <w:rPr>
                <w:rFonts w:cs="Arial"/>
                <w:sz w:val="18"/>
                <w:szCs w:val="18"/>
              </w:rPr>
            </w:pPr>
            <w:r w:rsidRPr="007C4954">
              <w:rPr>
                <w:rFonts w:cs="Arial"/>
                <w:sz w:val="18"/>
                <w:szCs w:val="18"/>
              </w:rPr>
              <w:t>27,626</w:t>
            </w:r>
          </w:p>
        </w:tc>
        <w:tc>
          <w:tcPr>
            <w:tcW w:w="1985" w:type="dxa"/>
            <w:tcBorders>
              <w:top w:val="nil"/>
              <w:left w:val="nil"/>
              <w:bottom w:val="nil"/>
              <w:right w:val="nil"/>
            </w:tcBorders>
          </w:tcPr>
          <w:p w14:paraId="67010ADB" w14:textId="0F012991" w:rsidR="007C4954" w:rsidRPr="00C935A5" w:rsidRDefault="007C4954" w:rsidP="007C4954">
            <w:pPr>
              <w:spacing w:before="40" w:after="20"/>
              <w:jc w:val="right"/>
              <w:rPr>
                <w:rFonts w:cs="Arial"/>
                <w:sz w:val="18"/>
                <w:szCs w:val="18"/>
              </w:rPr>
            </w:pPr>
            <w:r w:rsidRPr="007C4954">
              <w:rPr>
                <w:rFonts w:cs="Arial"/>
                <w:sz w:val="18"/>
                <w:szCs w:val="18"/>
              </w:rPr>
              <w:t>214,208,472</w:t>
            </w:r>
          </w:p>
        </w:tc>
        <w:tc>
          <w:tcPr>
            <w:tcW w:w="1985" w:type="dxa"/>
            <w:tcBorders>
              <w:top w:val="nil"/>
              <w:left w:val="nil"/>
              <w:bottom w:val="nil"/>
              <w:right w:val="nil"/>
            </w:tcBorders>
            <w:shd w:val="clear" w:color="auto" w:fill="auto"/>
            <w:noWrap/>
          </w:tcPr>
          <w:p w14:paraId="2E0A63A7" w14:textId="3AA454F3" w:rsidR="007C4954" w:rsidRPr="00547CB7" w:rsidRDefault="007C4954" w:rsidP="007C4954">
            <w:pPr>
              <w:spacing w:before="40" w:after="20"/>
              <w:jc w:val="right"/>
              <w:rPr>
                <w:rFonts w:cs="Arial"/>
                <w:b/>
                <w:bCs/>
                <w:sz w:val="18"/>
                <w:szCs w:val="18"/>
              </w:rPr>
            </w:pPr>
            <w:r w:rsidRPr="00547CB7">
              <w:rPr>
                <w:rFonts w:cs="Arial"/>
                <w:b/>
                <w:bCs/>
                <w:sz w:val="18"/>
                <w:szCs w:val="18"/>
              </w:rPr>
              <w:t>202,221,603</w:t>
            </w:r>
          </w:p>
        </w:tc>
      </w:tr>
      <w:tr w:rsidR="007C4954" w:rsidRPr="007C4954" w14:paraId="52C86528" w14:textId="77777777" w:rsidTr="00690DA4">
        <w:tc>
          <w:tcPr>
            <w:tcW w:w="2268" w:type="dxa"/>
            <w:tcBorders>
              <w:top w:val="nil"/>
              <w:left w:val="nil"/>
              <w:bottom w:val="nil"/>
              <w:right w:val="single" w:sz="18" w:space="0" w:color="C00000"/>
            </w:tcBorders>
            <w:shd w:val="clear" w:color="auto" w:fill="auto"/>
            <w:noWrap/>
            <w:vAlign w:val="center"/>
          </w:tcPr>
          <w:p w14:paraId="43DA797D" w14:textId="77777777" w:rsidR="007C4954" w:rsidRPr="00C935A5" w:rsidRDefault="007C4954" w:rsidP="007C4954">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C00000"/>
              <w:bottom w:val="nil"/>
              <w:right w:val="nil"/>
            </w:tcBorders>
            <w:shd w:val="clear" w:color="auto" w:fill="auto"/>
            <w:noWrap/>
          </w:tcPr>
          <w:p w14:paraId="2F737AD1" w14:textId="4D5BCDBC"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7C3B658F" w14:textId="55F08EDF" w:rsidR="007C4954" w:rsidRPr="00C935A5" w:rsidRDefault="007C4954" w:rsidP="007C4954">
            <w:pPr>
              <w:spacing w:before="40" w:after="20"/>
              <w:jc w:val="right"/>
              <w:rPr>
                <w:rFonts w:cs="Arial"/>
                <w:sz w:val="18"/>
                <w:szCs w:val="18"/>
              </w:rPr>
            </w:pPr>
            <w:r w:rsidRPr="007C4954">
              <w:rPr>
                <w:rFonts w:cs="Arial"/>
                <w:sz w:val="18"/>
                <w:szCs w:val="18"/>
              </w:rPr>
              <w:t>33,176,587</w:t>
            </w:r>
          </w:p>
        </w:tc>
        <w:tc>
          <w:tcPr>
            <w:tcW w:w="1985" w:type="dxa"/>
            <w:tcBorders>
              <w:top w:val="nil"/>
              <w:left w:val="nil"/>
              <w:bottom w:val="nil"/>
              <w:right w:val="nil"/>
            </w:tcBorders>
            <w:shd w:val="clear" w:color="auto" w:fill="auto"/>
            <w:noWrap/>
          </w:tcPr>
          <w:p w14:paraId="0DB423A7" w14:textId="08A5D83B" w:rsidR="007C4954" w:rsidRPr="00547CB7" w:rsidRDefault="007C4954" w:rsidP="007C4954">
            <w:pPr>
              <w:spacing w:before="40" w:after="20"/>
              <w:jc w:val="right"/>
              <w:rPr>
                <w:rFonts w:cs="Arial"/>
                <w:b/>
                <w:bCs/>
                <w:sz w:val="18"/>
                <w:szCs w:val="18"/>
              </w:rPr>
            </w:pPr>
            <w:r w:rsidRPr="00547CB7">
              <w:rPr>
                <w:rFonts w:cs="Arial"/>
                <w:b/>
                <w:bCs/>
                <w:sz w:val="18"/>
                <w:szCs w:val="18"/>
              </w:rPr>
              <w:t>33,176,587</w:t>
            </w:r>
          </w:p>
        </w:tc>
      </w:tr>
      <w:tr w:rsidR="007C4954" w:rsidRPr="007C4954" w14:paraId="2E86791F" w14:textId="77777777" w:rsidTr="00690DA4">
        <w:tc>
          <w:tcPr>
            <w:tcW w:w="2268" w:type="dxa"/>
            <w:tcBorders>
              <w:top w:val="nil"/>
              <w:left w:val="nil"/>
              <w:bottom w:val="nil"/>
              <w:right w:val="single" w:sz="18" w:space="0" w:color="C00000"/>
            </w:tcBorders>
            <w:shd w:val="clear" w:color="auto" w:fill="auto"/>
            <w:noWrap/>
            <w:vAlign w:val="center"/>
          </w:tcPr>
          <w:p w14:paraId="6CDD7ECE" w14:textId="77777777" w:rsidR="007C4954" w:rsidRPr="00C935A5" w:rsidRDefault="007C4954" w:rsidP="007C4954">
            <w:pPr>
              <w:spacing w:before="40" w:after="40"/>
              <w:rPr>
                <w:rFonts w:cs="Arial"/>
                <w:sz w:val="18"/>
                <w:szCs w:val="18"/>
              </w:rPr>
            </w:pPr>
            <w:r w:rsidRPr="00C935A5">
              <w:rPr>
                <w:rFonts w:cs="Arial"/>
                <w:sz w:val="18"/>
                <w:szCs w:val="18"/>
              </w:rPr>
              <w:t>Hepburn S</w:t>
            </w:r>
          </w:p>
        </w:tc>
        <w:tc>
          <w:tcPr>
            <w:tcW w:w="1701" w:type="dxa"/>
            <w:tcBorders>
              <w:top w:val="nil"/>
              <w:left w:val="single" w:sz="18" w:space="0" w:color="C00000"/>
              <w:bottom w:val="nil"/>
              <w:right w:val="nil"/>
            </w:tcBorders>
            <w:shd w:val="clear" w:color="auto" w:fill="auto"/>
            <w:noWrap/>
          </w:tcPr>
          <w:p w14:paraId="0856856C" w14:textId="5D651364" w:rsidR="007C4954" w:rsidRPr="00C935A5" w:rsidRDefault="007C4954" w:rsidP="007C4954">
            <w:pPr>
              <w:spacing w:before="40" w:after="20"/>
              <w:jc w:val="right"/>
              <w:rPr>
                <w:rFonts w:cs="Arial"/>
                <w:sz w:val="18"/>
                <w:szCs w:val="18"/>
              </w:rPr>
            </w:pPr>
            <w:r w:rsidRPr="007C4954">
              <w:rPr>
                <w:rFonts w:cs="Arial"/>
                <w:sz w:val="18"/>
                <w:szCs w:val="18"/>
              </w:rPr>
              <w:t>4,365</w:t>
            </w:r>
          </w:p>
        </w:tc>
        <w:tc>
          <w:tcPr>
            <w:tcW w:w="1985" w:type="dxa"/>
            <w:tcBorders>
              <w:top w:val="nil"/>
              <w:left w:val="nil"/>
              <w:bottom w:val="nil"/>
              <w:right w:val="nil"/>
            </w:tcBorders>
          </w:tcPr>
          <w:p w14:paraId="7A4938F4" w14:textId="09A5D9DE" w:rsidR="007C4954" w:rsidRPr="00C935A5" w:rsidRDefault="007C4954" w:rsidP="007C4954">
            <w:pPr>
              <w:spacing w:before="40" w:after="20"/>
              <w:jc w:val="right"/>
              <w:rPr>
                <w:rFonts w:cs="Arial"/>
                <w:sz w:val="18"/>
                <w:szCs w:val="18"/>
              </w:rPr>
            </w:pPr>
            <w:r w:rsidRPr="007C4954">
              <w:rPr>
                <w:rFonts w:cs="Arial"/>
                <w:sz w:val="18"/>
                <w:szCs w:val="18"/>
              </w:rPr>
              <w:t>17,041,808</w:t>
            </w:r>
          </w:p>
        </w:tc>
        <w:tc>
          <w:tcPr>
            <w:tcW w:w="1985" w:type="dxa"/>
            <w:tcBorders>
              <w:top w:val="nil"/>
              <w:left w:val="nil"/>
              <w:bottom w:val="nil"/>
              <w:right w:val="nil"/>
            </w:tcBorders>
            <w:shd w:val="clear" w:color="auto" w:fill="auto"/>
            <w:noWrap/>
          </w:tcPr>
          <w:p w14:paraId="661AD5BC" w14:textId="3AA3DAC3" w:rsidR="007C4954" w:rsidRPr="00547CB7" w:rsidRDefault="007C4954" w:rsidP="007C4954">
            <w:pPr>
              <w:spacing w:before="40" w:after="20"/>
              <w:jc w:val="right"/>
              <w:rPr>
                <w:rFonts w:cs="Arial"/>
                <w:b/>
                <w:bCs/>
                <w:sz w:val="18"/>
                <w:szCs w:val="18"/>
              </w:rPr>
            </w:pPr>
            <w:r w:rsidRPr="00547CB7">
              <w:rPr>
                <w:rFonts w:cs="Arial"/>
                <w:b/>
                <w:bCs/>
                <w:sz w:val="18"/>
                <w:szCs w:val="18"/>
              </w:rPr>
              <w:t>10,508,395</w:t>
            </w:r>
          </w:p>
        </w:tc>
      </w:tr>
      <w:tr w:rsidR="007C4954" w:rsidRPr="007C4954" w14:paraId="6E7647D7" w14:textId="77777777" w:rsidTr="00690DA4">
        <w:tc>
          <w:tcPr>
            <w:tcW w:w="2268" w:type="dxa"/>
            <w:tcBorders>
              <w:top w:val="nil"/>
              <w:left w:val="nil"/>
              <w:bottom w:val="nil"/>
              <w:right w:val="single" w:sz="18" w:space="0" w:color="C00000"/>
            </w:tcBorders>
            <w:shd w:val="clear" w:color="auto" w:fill="auto"/>
            <w:noWrap/>
            <w:vAlign w:val="center"/>
          </w:tcPr>
          <w:p w14:paraId="77E15C58" w14:textId="77777777" w:rsidR="007C4954" w:rsidRPr="00C935A5" w:rsidRDefault="007C4954" w:rsidP="007C4954">
            <w:pPr>
              <w:spacing w:before="40" w:after="40"/>
              <w:rPr>
                <w:rFonts w:cs="Arial"/>
                <w:sz w:val="18"/>
                <w:szCs w:val="18"/>
              </w:rPr>
            </w:pPr>
            <w:r w:rsidRPr="00C935A5">
              <w:rPr>
                <w:rFonts w:cs="Arial"/>
                <w:sz w:val="18"/>
                <w:szCs w:val="18"/>
              </w:rPr>
              <w:t>Hindmarsh S</w:t>
            </w:r>
          </w:p>
        </w:tc>
        <w:tc>
          <w:tcPr>
            <w:tcW w:w="1701" w:type="dxa"/>
            <w:tcBorders>
              <w:top w:val="nil"/>
              <w:left w:val="single" w:sz="18" w:space="0" w:color="C00000"/>
              <w:bottom w:val="nil"/>
              <w:right w:val="nil"/>
            </w:tcBorders>
            <w:shd w:val="clear" w:color="auto" w:fill="auto"/>
            <w:noWrap/>
          </w:tcPr>
          <w:p w14:paraId="1BA0A41E" w14:textId="3B0C3EC3" w:rsidR="007C4954" w:rsidRPr="00C935A5" w:rsidRDefault="007C4954" w:rsidP="007C4954">
            <w:pPr>
              <w:spacing w:before="40" w:after="20"/>
              <w:jc w:val="right"/>
              <w:rPr>
                <w:rFonts w:cs="Arial"/>
                <w:sz w:val="18"/>
                <w:szCs w:val="18"/>
              </w:rPr>
            </w:pPr>
            <w:r w:rsidRPr="007C4954">
              <w:rPr>
                <w:rFonts w:cs="Arial"/>
                <w:sz w:val="18"/>
                <w:szCs w:val="18"/>
              </w:rPr>
              <w:t>93,502</w:t>
            </w:r>
          </w:p>
        </w:tc>
        <w:tc>
          <w:tcPr>
            <w:tcW w:w="1985" w:type="dxa"/>
            <w:tcBorders>
              <w:top w:val="nil"/>
              <w:left w:val="nil"/>
              <w:bottom w:val="nil"/>
              <w:right w:val="nil"/>
            </w:tcBorders>
          </w:tcPr>
          <w:p w14:paraId="7CC4C805" w14:textId="5FD08319" w:rsidR="007C4954" w:rsidRPr="00C935A5" w:rsidRDefault="007C4954" w:rsidP="007C4954">
            <w:pPr>
              <w:spacing w:before="40" w:after="20"/>
              <w:jc w:val="right"/>
              <w:rPr>
                <w:rFonts w:cs="Arial"/>
                <w:sz w:val="18"/>
                <w:szCs w:val="18"/>
              </w:rPr>
            </w:pPr>
            <w:r w:rsidRPr="007C4954">
              <w:rPr>
                <w:rFonts w:cs="Arial"/>
                <w:sz w:val="18"/>
                <w:szCs w:val="18"/>
              </w:rPr>
              <w:t>5,135,473</w:t>
            </w:r>
          </w:p>
        </w:tc>
        <w:tc>
          <w:tcPr>
            <w:tcW w:w="1985" w:type="dxa"/>
            <w:tcBorders>
              <w:top w:val="nil"/>
              <w:left w:val="nil"/>
              <w:bottom w:val="nil"/>
              <w:right w:val="nil"/>
            </w:tcBorders>
            <w:shd w:val="clear" w:color="auto" w:fill="auto"/>
            <w:noWrap/>
          </w:tcPr>
          <w:p w14:paraId="243A5FB4" w14:textId="5D424221" w:rsidR="007C4954" w:rsidRPr="00547CB7" w:rsidRDefault="007C4954" w:rsidP="007C4954">
            <w:pPr>
              <w:spacing w:before="40" w:after="20"/>
              <w:jc w:val="right"/>
              <w:rPr>
                <w:rFonts w:cs="Arial"/>
                <w:b/>
                <w:bCs/>
                <w:sz w:val="18"/>
                <w:szCs w:val="18"/>
              </w:rPr>
            </w:pPr>
            <w:r w:rsidRPr="00547CB7">
              <w:rPr>
                <w:rFonts w:cs="Arial"/>
                <w:b/>
                <w:bCs/>
                <w:sz w:val="18"/>
                <w:szCs w:val="18"/>
              </w:rPr>
              <w:t>3,915,903</w:t>
            </w:r>
          </w:p>
        </w:tc>
      </w:tr>
      <w:tr w:rsidR="007C4954" w:rsidRPr="007C4954" w14:paraId="593D8FFE" w14:textId="77777777" w:rsidTr="00690DA4">
        <w:tc>
          <w:tcPr>
            <w:tcW w:w="2268" w:type="dxa"/>
            <w:tcBorders>
              <w:top w:val="nil"/>
              <w:left w:val="nil"/>
              <w:bottom w:val="nil"/>
              <w:right w:val="single" w:sz="18" w:space="0" w:color="C00000"/>
            </w:tcBorders>
            <w:shd w:val="clear" w:color="auto" w:fill="auto"/>
            <w:noWrap/>
            <w:vAlign w:val="center"/>
          </w:tcPr>
          <w:p w14:paraId="4AAEFFF0" w14:textId="77777777" w:rsidR="007C4954" w:rsidRPr="00C935A5" w:rsidRDefault="007C4954" w:rsidP="007C4954">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C00000"/>
              <w:bottom w:val="nil"/>
              <w:right w:val="nil"/>
            </w:tcBorders>
            <w:shd w:val="clear" w:color="auto" w:fill="auto"/>
            <w:noWrap/>
          </w:tcPr>
          <w:p w14:paraId="369D6557" w14:textId="51EFC2FB" w:rsidR="007C4954" w:rsidRPr="00C935A5" w:rsidRDefault="007C4954" w:rsidP="007C4954">
            <w:pPr>
              <w:spacing w:before="40" w:after="20"/>
              <w:jc w:val="right"/>
              <w:rPr>
                <w:rFonts w:cs="Arial"/>
                <w:sz w:val="18"/>
                <w:szCs w:val="18"/>
              </w:rPr>
            </w:pPr>
            <w:r w:rsidRPr="007C4954">
              <w:rPr>
                <w:rFonts w:cs="Arial"/>
                <w:sz w:val="18"/>
                <w:szCs w:val="18"/>
              </w:rPr>
              <w:t>186,622</w:t>
            </w:r>
          </w:p>
        </w:tc>
        <w:tc>
          <w:tcPr>
            <w:tcW w:w="1985" w:type="dxa"/>
            <w:tcBorders>
              <w:top w:val="nil"/>
              <w:left w:val="nil"/>
              <w:bottom w:val="nil"/>
              <w:right w:val="nil"/>
            </w:tcBorders>
          </w:tcPr>
          <w:p w14:paraId="4F459B90" w14:textId="7617EC99" w:rsidR="007C4954" w:rsidRPr="00C935A5" w:rsidRDefault="007C4954" w:rsidP="007C4954">
            <w:pPr>
              <w:spacing w:before="40" w:after="20"/>
              <w:jc w:val="right"/>
              <w:rPr>
                <w:rFonts w:cs="Arial"/>
                <w:sz w:val="18"/>
                <w:szCs w:val="18"/>
              </w:rPr>
            </w:pPr>
            <w:r w:rsidRPr="007C4954">
              <w:rPr>
                <w:rFonts w:cs="Arial"/>
                <w:sz w:val="18"/>
                <w:szCs w:val="18"/>
              </w:rPr>
              <w:t>101,061,717</w:t>
            </w:r>
          </w:p>
        </w:tc>
        <w:tc>
          <w:tcPr>
            <w:tcW w:w="1985" w:type="dxa"/>
            <w:tcBorders>
              <w:top w:val="nil"/>
              <w:left w:val="nil"/>
              <w:bottom w:val="nil"/>
              <w:right w:val="nil"/>
            </w:tcBorders>
            <w:shd w:val="clear" w:color="auto" w:fill="auto"/>
            <w:noWrap/>
          </w:tcPr>
          <w:p w14:paraId="3C6DBECD" w14:textId="0EDCAC7C" w:rsidR="007C4954" w:rsidRPr="00547CB7" w:rsidRDefault="007C4954" w:rsidP="007C4954">
            <w:pPr>
              <w:spacing w:before="40" w:after="20"/>
              <w:jc w:val="right"/>
              <w:rPr>
                <w:rFonts w:cs="Arial"/>
                <w:b/>
                <w:bCs/>
                <w:sz w:val="18"/>
                <w:szCs w:val="18"/>
              </w:rPr>
            </w:pPr>
            <w:r w:rsidRPr="00547CB7">
              <w:rPr>
                <w:rFonts w:cs="Arial"/>
                <w:b/>
                <w:bCs/>
                <w:sz w:val="18"/>
                <w:szCs w:val="18"/>
              </w:rPr>
              <w:t>95,469,382</w:t>
            </w:r>
          </w:p>
        </w:tc>
      </w:tr>
      <w:tr w:rsidR="007C4954" w:rsidRPr="007C4954" w14:paraId="2945B474" w14:textId="77777777" w:rsidTr="00690DA4">
        <w:tc>
          <w:tcPr>
            <w:tcW w:w="2268" w:type="dxa"/>
            <w:tcBorders>
              <w:top w:val="nil"/>
              <w:left w:val="nil"/>
              <w:bottom w:val="nil"/>
              <w:right w:val="single" w:sz="18" w:space="0" w:color="C00000"/>
            </w:tcBorders>
            <w:shd w:val="clear" w:color="auto" w:fill="auto"/>
            <w:noWrap/>
            <w:vAlign w:val="center"/>
          </w:tcPr>
          <w:p w14:paraId="29C9F517" w14:textId="77777777" w:rsidR="007C4954" w:rsidRPr="00C935A5" w:rsidRDefault="007C4954" w:rsidP="007C4954">
            <w:pPr>
              <w:spacing w:before="40" w:after="40"/>
              <w:rPr>
                <w:rFonts w:cs="Arial"/>
                <w:sz w:val="18"/>
                <w:szCs w:val="18"/>
              </w:rPr>
            </w:pPr>
            <w:r w:rsidRPr="00C935A5">
              <w:rPr>
                <w:rFonts w:cs="Arial"/>
                <w:sz w:val="18"/>
                <w:szCs w:val="18"/>
              </w:rPr>
              <w:t>Horsham RC</w:t>
            </w:r>
          </w:p>
        </w:tc>
        <w:tc>
          <w:tcPr>
            <w:tcW w:w="1701" w:type="dxa"/>
            <w:tcBorders>
              <w:top w:val="nil"/>
              <w:left w:val="single" w:sz="18" w:space="0" w:color="C00000"/>
              <w:bottom w:val="nil"/>
              <w:right w:val="nil"/>
            </w:tcBorders>
            <w:shd w:val="clear" w:color="auto" w:fill="auto"/>
            <w:noWrap/>
          </w:tcPr>
          <w:p w14:paraId="43CC49D3" w14:textId="42D1D11C" w:rsidR="007C4954" w:rsidRPr="00C935A5" w:rsidRDefault="007C4954" w:rsidP="007C4954">
            <w:pPr>
              <w:spacing w:before="40" w:after="20"/>
              <w:jc w:val="right"/>
              <w:rPr>
                <w:rFonts w:cs="Arial"/>
                <w:sz w:val="18"/>
                <w:szCs w:val="18"/>
              </w:rPr>
            </w:pPr>
            <w:r w:rsidRPr="007C4954">
              <w:rPr>
                <w:rFonts w:cs="Arial"/>
                <w:sz w:val="18"/>
                <w:szCs w:val="18"/>
              </w:rPr>
              <w:t>221,458</w:t>
            </w:r>
          </w:p>
        </w:tc>
        <w:tc>
          <w:tcPr>
            <w:tcW w:w="1985" w:type="dxa"/>
            <w:tcBorders>
              <w:top w:val="nil"/>
              <w:left w:val="nil"/>
              <w:bottom w:val="nil"/>
              <w:right w:val="nil"/>
            </w:tcBorders>
          </w:tcPr>
          <w:p w14:paraId="0F38EEA9" w14:textId="065004A1" w:rsidR="007C4954" w:rsidRPr="00C935A5" w:rsidRDefault="007C4954" w:rsidP="007C4954">
            <w:pPr>
              <w:spacing w:before="40" w:after="20"/>
              <w:jc w:val="right"/>
              <w:rPr>
                <w:rFonts w:cs="Arial"/>
                <w:sz w:val="18"/>
                <w:szCs w:val="18"/>
              </w:rPr>
            </w:pPr>
            <w:r w:rsidRPr="007C4954">
              <w:rPr>
                <w:rFonts w:cs="Arial"/>
                <w:sz w:val="18"/>
                <w:szCs w:val="18"/>
              </w:rPr>
              <w:t>14,082,618</w:t>
            </w:r>
          </w:p>
        </w:tc>
        <w:tc>
          <w:tcPr>
            <w:tcW w:w="1985" w:type="dxa"/>
            <w:tcBorders>
              <w:top w:val="nil"/>
              <w:left w:val="nil"/>
              <w:bottom w:val="nil"/>
              <w:right w:val="nil"/>
            </w:tcBorders>
            <w:shd w:val="clear" w:color="auto" w:fill="auto"/>
            <w:noWrap/>
          </w:tcPr>
          <w:p w14:paraId="1628760E" w14:textId="46CE45B7" w:rsidR="007C4954" w:rsidRPr="00547CB7" w:rsidRDefault="007C4954" w:rsidP="007C4954">
            <w:pPr>
              <w:spacing w:before="40" w:after="20"/>
              <w:jc w:val="right"/>
              <w:rPr>
                <w:rFonts w:cs="Arial"/>
                <w:b/>
                <w:bCs/>
                <w:sz w:val="18"/>
                <w:szCs w:val="18"/>
              </w:rPr>
            </w:pPr>
            <w:r w:rsidRPr="00547CB7">
              <w:rPr>
                <w:rFonts w:cs="Arial"/>
                <w:b/>
                <w:bCs/>
                <w:sz w:val="18"/>
                <w:szCs w:val="18"/>
              </w:rPr>
              <w:t>12,876,573</w:t>
            </w:r>
          </w:p>
        </w:tc>
      </w:tr>
      <w:tr w:rsidR="007C4954" w:rsidRPr="007C4954" w14:paraId="7CFD85DB" w14:textId="77777777" w:rsidTr="00690DA4">
        <w:tc>
          <w:tcPr>
            <w:tcW w:w="2268" w:type="dxa"/>
            <w:tcBorders>
              <w:top w:val="nil"/>
              <w:left w:val="nil"/>
              <w:bottom w:val="nil"/>
              <w:right w:val="single" w:sz="18" w:space="0" w:color="C00000"/>
            </w:tcBorders>
            <w:shd w:val="clear" w:color="auto" w:fill="auto"/>
            <w:noWrap/>
            <w:vAlign w:val="center"/>
          </w:tcPr>
          <w:p w14:paraId="722896E9" w14:textId="77777777" w:rsidR="007C4954" w:rsidRPr="00C935A5" w:rsidRDefault="007C4954" w:rsidP="007C4954">
            <w:pPr>
              <w:spacing w:before="40" w:after="40"/>
              <w:rPr>
                <w:rFonts w:cs="Arial"/>
                <w:sz w:val="18"/>
                <w:szCs w:val="18"/>
              </w:rPr>
            </w:pPr>
            <w:r w:rsidRPr="00C935A5">
              <w:rPr>
                <w:rFonts w:cs="Arial"/>
                <w:sz w:val="18"/>
                <w:szCs w:val="18"/>
              </w:rPr>
              <w:t>Hume C</w:t>
            </w:r>
          </w:p>
        </w:tc>
        <w:tc>
          <w:tcPr>
            <w:tcW w:w="1701" w:type="dxa"/>
            <w:tcBorders>
              <w:top w:val="nil"/>
              <w:left w:val="single" w:sz="18" w:space="0" w:color="C00000"/>
              <w:bottom w:val="nil"/>
              <w:right w:val="nil"/>
            </w:tcBorders>
            <w:shd w:val="clear" w:color="auto" w:fill="auto"/>
            <w:noWrap/>
          </w:tcPr>
          <w:p w14:paraId="1A326182" w14:textId="72556448" w:rsidR="007C4954" w:rsidRPr="00C935A5" w:rsidRDefault="007C4954" w:rsidP="007C4954">
            <w:pPr>
              <w:spacing w:before="40" w:after="20"/>
              <w:jc w:val="right"/>
              <w:rPr>
                <w:rFonts w:cs="Arial"/>
                <w:sz w:val="18"/>
                <w:szCs w:val="18"/>
              </w:rPr>
            </w:pPr>
            <w:r w:rsidRPr="007C4954">
              <w:rPr>
                <w:rFonts w:cs="Arial"/>
                <w:sz w:val="18"/>
                <w:szCs w:val="18"/>
              </w:rPr>
              <w:t>16,001,294</w:t>
            </w:r>
          </w:p>
        </w:tc>
        <w:tc>
          <w:tcPr>
            <w:tcW w:w="1985" w:type="dxa"/>
            <w:tcBorders>
              <w:top w:val="nil"/>
              <w:left w:val="nil"/>
              <w:bottom w:val="nil"/>
              <w:right w:val="nil"/>
            </w:tcBorders>
          </w:tcPr>
          <w:p w14:paraId="19D36B41" w14:textId="50F50016" w:rsidR="007C4954" w:rsidRPr="00C935A5" w:rsidRDefault="007C4954" w:rsidP="007C4954">
            <w:pPr>
              <w:spacing w:before="40" w:after="20"/>
              <w:jc w:val="right"/>
              <w:rPr>
                <w:rFonts w:cs="Arial"/>
                <w:sz w:val="18"/>
                <w:szCs w:val="18"/>
              </w:rPr>
            </w:pPr>
            <w:r w:rsidRPr="007C4954">
              <w:rPr>
                <w:rFonts w:cs="Arial"/>
                <w:sz w:val="18"/>
                <w:szCs w:val="18"/>
              </w:rPr>
              <w:t>171,087,369</w:t>
            </w:r>
          </w:p>
        </w:tc>
        <w:tc>
          <w:tcPr>
            <w:tcW w:w="1985" w:type="dxa"/>
            <w:tcBorders>
              <w:top w:val="nil"/>
              <w:left w:val="nil"/>
              <w:bottom w:val="nil"/>
              <w:right w:val="nil"/>
            </w:tcBorders>
            <w:shd w:val="clear" w:color="auto" w:fill="auto"/>
            <w:noWrap/>
          </w:tcPr>
          <w:p w14:paraId="5EC66AD6" w14:textId="6211356A" w:rsidR="007C4954" w:rsidRPr="00547CB7" w:rsidRDefault="007C4954" w:rsidP="007C4954">
            <w:pPr>
              <w:spacing w:before="40" w:after="20"/>
              <w:jc w:val="right"/>
              <w:rPr>
                <w:rFonts w:cs="Arial"/>
                <w:b/>
                <w:bCs/>
                <w:sz w:val="18"/>
                <w:szCs w:val="18"/>
              </w:rPr>
            </w:pPr>
            <w:r w:rsidRPr="00547CB7">
              <w:rPr>
                <w:rFonts w:cs="Arial"/>
                <w:b/>
                <w:bCs/>
                <w:sz w:val="18"/>
                <w:szCs w:val="18"/>
              </w:rPr>
              <w:t>159,946,741</w:t>
            </w:r>
          </w:p>
        </w:tc>
      </w:tr>
      <w:tr w:rsidR="007C4954" w:rsidRPr="007C4954" w14:paraId="28BF220A" w14:textId="77777777" w:rsidTr="00690DA4">
        <w:tc>
          <w:tcPr>
            <w:tcW w:w="2268" w:type="dxa"/>
            <w:tcBorders>
              <w:top w:val="nil"/>
              <w:left w:val="nil"/>
              <w:bottom w:val="nil"/>
              <w:right w:val="single" w:sz="18" w:space="0" w:color="C00000"/>
            </w:tcBorders>
            <w:shd w:val="clear" w:color="auto" w:fill="auto"/>
            <w:noWrap/>
            <w:vAlign w:val="center"/>
          </w:tcPr>
          <w:p w14:paraId="250514E7" w14:textId="77777777" w:rsidR="007C4954" w:rsidRPr="00C935A5" w:rsidRDefault="007C4954" w:rsidP="007C4954">
            <w:pPr>
              <w:spacing w:before="40" w:after="40"/>
              <w:rPr>
                <w:rFonts w:cs="Arial"/>
                <w:sz w:val="18"/>
                <w:szCs w:val="18"/>
              </w:rPr>
            </w:pPr>
            <w:r w:rsidRPr="00C935A5">
              <w:rPr>
                <w:rFonts w:cs="Arial"/>
                <w:sz w:val="18"/>
                <w:szCs w:val="18"/>
              </w:rPr>
              <w:t>Indigo S</w:t>
            </w:r>
          </w:p>
        </w:tc>
        <w:tc>
          <w:tcPr>
            <w:tcW w:w="1701" w:type="dxa"/>
            <w:tcBorders>
              <w:top w:val="nil"/>
              <w:left w:val="single" w:sz="18" w:space="0" w:color="C00000"/>
              <w:bottom w:val="nil"/>
              <w:right w:val="nil"/>
            </w:tcBorders>
            <w:shd w:val="clear" w:color="auto" w:fill="auto"/>
            <w:noWrap/>
          </w:tcPr>
          <w:p w14:paraId="4EFF9C96" w14:textId="493B1327"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3F2708F3" w14:textId="7A5A8B5E" w:rsidR="007C4954" w:rsidRPr="00C935A5" w:rsidRDefault="007C4954" w:rsidP="007C4954">
            <w:pPr>
              <w:spacing w:before="40" w:after="20"/>
              <w:jc w:val="right"/>
              <w:rPr>
                <w:rFonts w:cs="Arial"/>
                <w:sz w:val="18"/>
                <w:szCs w:val="18"/>
              </w:rPr>
            </w:pPr>
            <w:r w:rsidRPr="007C4954">
              <w:rPr>
                <w:rFonts w:cs="Arial"/>
                <w:sz w:val="18"/>
                <w:szCs w:val="18"/>
              </w:rPr>
              <w:t>11,141,785</w:t>
            </w:r>
          </w:p>
        </w:tc>
        <w:tc>
          <w:tcPr>
            <w:tcW w:w="1985" w:type="dxa"/>
            <w:tcBorders>
              <w:top w:val="nil"/>
              <w:left w:val="nil"/>
              <w:bottom w:val="nil"/>
              <w:right w:val="nil"/>
            </w:tcBorders>
            <w:shd w:val="clear" w:color="auto" w:fill="auto"/>
            <w:noWrap/>
          </w:tcPr>
          <w:p w14:paraId="578F1FAD" w14:textId="7EA18AEF" w:rsidR="007C4954" w:rsidRPr="00547CB7" w:rsidRDefault="007C4954" w:rsidP="007C4954">
            <w:pPr>
              <w:spacing w:before="40" w:after="20"/>
              <w:jc w:val="right"/>
              <w:rPr>
                <w:rFonts w:cs="Arial"/>
                <w:b/>
                <w:bCs/>
                <w:sz w:val="18"/>
                <w:szCs w:val="18"/>
              </w:rPr>
            </w:pPr>
            <w:r w:rsidRPr="00547CB7">
              <w:rPr>
                <w:rFonts w:cs="Arial"/>
                <w:b/>
                <w:bCs/>
                <w:sz w:val="18"/>
                <w:szCs w:val="18"/>
              </w:rPr>
              <w:t>11,141,785</w:t>
            </w:r>
          </w:p>
        </w:tc>
      </w:tr>
      <w:tr w:rsidR="007C4954" w:rsidRPr="007C4954" w14:paraId="10C81D8A" w14:textId="77777777" w:rsidTr="00690DA4">
        <w:tc>
          <w:tcPr>
            <w:tcW w:w="2268" w:type="dxa"/>
            <w:tcBorders>
              <w:top w:val="nil"/>
              <w:left w:val="nil"/>
              <w:bottom w:val="nil"/>
              <w:right w:val="single" w:sz="18" w:space="0" w:color="C00000"/>
            </w:tcBorders>
            <w:shd w:val="clear" w:color="auto" w:fill="auto"/>
            <w:noWrap/>
            <w:vAlign w:val="center"/>
          </w:tcPr>
          <w:p w14:paraId="4789AC94" w14:textId="77777777" w:rsidR="007C4954" w:rsidRPr="00C935A5" w:rsidRDefault="007C4954" w:rsidP="007C4954">
            <w:pPr>
              <w:spacing w:before="40" w:after="40"/>
              <w:rPr>
                <w:rFonts w:cs="Arial"/>
                <w:sz w:val="18"/>
                <w:szCs w:val="18"/>
              </w:rPr>
            </w:pPr>
            <w:r w:rsidRPr="00C935A5">
              <w:rPr>
                <w:rFonts w:cs="Arial"/>
                <w:sz w:val="18"/>
                <w:szCs w:val="18"/>
              </w:rPr>
              <w:t>Kingston C</w:t>
            </w:r>
          </w:p>
        </w:tc>
        <w:tc>
          <w:tcPr>
            <w:tcW w:w="1701" w:type="dxa"/>
            <w:tcBorders>
              <w:top w:val="nil"/>
              <w:left w:val="single" w:sz="18" w:space="0" w:color="C00000"/>
              <w:bottom w:val="nil"/>
              <w:right w:val="nil"/>
            </w:tcBorders>
            <w:shd w:val="clear" w:color="auto" w:fill="auto"/>
            <w:noWrap/>
          </w:tcPr>
          <w:p w14:paraId="07AE8688" w14:textId="165BE159"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4D6BBDF0" w14:textId="5DE0C3CF" w:rsidR="007C4954" w:rsidRPr="00C935A5" w:rsidRDefault="007C4954" w:rsidP="007C4954">
            <w:pPr>
              <w:spacing w:before="40" w:after="20"/>
              <w:jc w:val="right"/>
              <w:rPr>
                <w:rFonts w:cs="Arial"/>
                <w:sz w:val="18"/>
                <w:szCs w:val="18"/>
              </w:rPr>
            </w:pPr>
            <w:r w:rsidRPr="007C4954">
              <w:rPr>
                <w:rFonts w:cs="Arial"/>
                <w:sz w:val="18"/>
                <w:szCs w:val="18"/>
              </w:rPr>
              <w:t>181,707,715</w:t>
            </w:r>
          </w:p>
        </w:tc>
        <w:tc>
          <w:tcPr>
            <w:tcW w:w="1985" w:type="dxa"/>
            <w:tcBorders>
              <w:top w:val="nil"/>
              <w:left w:val="nil"/>
              <w:bottom w:val="nil"/>
              <w:right w:val="nil"/>
            </w:tcBorders>
            <w:shd w:val="clear" w:color="auto" w:fill="auto"/>
            <w:noWrap/>
          </w:tcPr>
          <w:p w14:paraId="3962724F" w14:textId="12C4CA0C" w:rsidR="007C4954" w:rsidRPr="00547CB7" w:rsidRDefault="007C4954" w:rsidP="007C4954">
            <w:pPr>
              <w:spacing w:before="40" w:after="20"/>
              <w:jc w:val="right"/>
              <w:rPr>
                <w:rFonts w:cs="Arial"/>
                <w:b/>
                <w:bCs/>
                <w:sz w:val="18"/>
                <w:szCs w:val="18"/>
              </w:rPr>
            </w:pPr>
            <w:r w:rsidRPr="00547CB7">
              <w:rPr>
                <w:rFonts w:cs="Arial"/>
                <w:b/>
                <w:bCs/>
                <w:sz w:val="18"/>
                <w:szCs w:val="18"/>
              </w:rPr>
              <w:t>171,976,633</w:t>
            </w:r>
          </w:p>
        </w:tc>
      </w:tr>
      <w:tr w:rsidR="007C4954" w:rsidRPr="007C4954" w14:paraId="3DE05305" w14:textId="77777777" w:rsidTr="00690DA4">
        <w:tc>
          <w:tcPr>
            <w:tcW w:w="2268" w:type="dxa"/>
            <w:tcBorders>
              <w:top w:val="nil"/>
              <w:left w:val="nil"/>
              <w:bottom w:val="nil"/>
              <w:right w:val="single" w:sz="18" w:space="0" w:color="C00000"/>
            </w:tcBorders>
            <w:shd w:val="clear" w:color="auto" w:fill="auto"/>
            <w:noWrap/>
            <w:vAlign w:val="center"/>
          </w:tcPr>
          <w:p w14:paraId="6821ECA1" w14:textId="77777777" w:rsidR="007C4954" w:rsidRPr="00C935A5" w:rsidRDefault="007C4954" w:rsidP="007C4954">
            <w:pPr>
              <w:spacing w:before="40" w:after="40"/>
              <w:rPr>
                <w:rFonts w:cs="Arial"/>
                <w:sz w:val="18"/>
                <w:szCs w:val="18"/>
              </w:rPr>
            </w:pPr>
            <w:r w:rsidRPr="00C935A5">
              <w:rPr>
                <w:rFonts w:cs="Arial"/>
                <w:sz w:val="18"/>
                <w:szCs w:val="18"/>
              </w:rPr>
              <w:t>Knox C</w:t>
            </w:r>
          </w:p>
        </w:tc>
        <w:tc>
          <w:tcPr>
            <w:tcW w:w="1701" w:type="dxa"/>
            <w:tcBorders>
              <w:top w:val="nil"/>
              <w:left w:val="single" w:sz="18" w:space="0" w:color="C00000"/>
              <w:bottom w:val="nil"/>
              <w:right w:val="nil"/>
            </w:tcBorders>
            <w:shd w:val="clear" w:color="auto" w:fill="auto"/>
            <w:noWrap/>
          </w:tcPr>
          <w:p w14:paraId="787FD0D9" w14:textId="2287ECC7"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5A7C1868" w14:textId="53934D88" w:rsidR="007C4954" w:rsidRPr="00C935A5" w:rsidRDefault="007C4954" w:rsidP="007C4954">
            <w:pPr>
              <w:spacing w:before="40" w:after="20"/>
              <w:jc w:val="right"/>
              <w:rPr>
                <w:rFonts w:cs="Arial"/>
                <w:sz w:val="18"/>
                <w:szCs w:val="18"/>
              </w:rPr>
            </w:pPr>
            <w:r w:rsidRPr="007C4954">
              <w:rPr>
                <w:rFonts w:cs="Arial"/>
                <w:sz w:val="18"/>
                <w:szCs w:val="18"/>
              </w:rPr>
              <w:t>138,360,615</w:t>
            </w:r>
          </w:p>
        </w:tc>
        <w:tc>
          <w:tcPr>
            <w:tcW w:w="1985" w:type="dxa"/>
            <w:tcBorders>
              <w:top w:val="nil"/>
              <w:left w:val="nil"/>
              <w:bottom w:val="nil"/>
              <w:right w:val="nil"/>
            </w:tcBorders>
            <w:shd w:val="clear" w:color="auto" w:fill="auto"/>
            <w:noWrap/>
          </w:tcPr>
          <w:p w14:paraId="65C1261F" w14:textId="55123FEF" w:rsidR="007C4954" w:rsidRPr="00547CB7" w:rsidRDefault="007C4954" w:rsidP="007C4954">
            <w:pPr>
              <w:spacing w:before="40" w:after="20"/>
              <w:jc w:val="right"/>
              <w:rPr>
                <w:rFonts w:cs="Arial"/>
                <w:b/>
                <w:bCs/>
                <w:sz w:val="18"/>
                <w:szCs w:val="18"/>
              </w:rPr>
            </w:pPr>
            <w:r w:rsidRPr="00547CB7">
              <w:rPr>
                <w:rFonts w:cs="Arial"/>
                <w:b/>
                <w:bCs/>
                <w:sz w:val="18"/>
                <w:szCs w:val="18"/>
              </w:rPr>
              <w:t>115,895,742</w:t>
            </w:r>
          </w:p>
        </w:tc>
      </w:tr>
      <w:tr w:rsidR="007C4954" w:rsidRPr="007C4954" w14:paraId="37DD13AF" w14:textId="77777777" w:rsidTr="00690DA4">
        <w:tc>
          <w:tcPr>
            <w:tcW w:w="2268" w:type="dxa"/>
            <w:tcBorders>
              <w:top w:val="nil"/>
              <w:left w:val="nil"/>
              <w:bottom w:val="nil"/>
              <w:right w:val="single" w:sz="18" w:space="0" w:color="C00000"/>
            </w:tcBorders>
            <w:shd w:val="clear" w:color="auto" w:fill="auto"/>
            <w:noWrap/>
            <w:vAlign w:val="center"/>
          </w:tcPr>
          <w:p w14:paraId="61DDC5E6" w14:textId="77777777" w:rsidR="007C4954" w:rsidRPr="00C935A5" w:rsidRDefault="007C4954" w:rsidP="007C4954">
            <w:pPr>
              <w:spacing w:before="40" w:after="40"/>
              <w:rPr>
                <w:rFonts w:cs="Arial"/>
                <w:sz w:val="18"/>
                <w:szCs w:val="18"/>
              </w:rPr>
            </w:pPr>
            <w:r w:rsidRPr="00C935A5">
              <w:rPr>
                <w:rFonts w:cs="Arial"/>
                <w:sz w:val="18"/>
                <w:szCs w:val="18"/>
              </w:rPr>
              <w:t>Latrobe C</w:t>
            </w:r>
          </w:p>
        </w:tc>
        <w:tc>
          <w:tcPr>
            <w:tcW w:w="1701" w:type="dxa"/>
            <w:tcBorders>
              <w:top w:val="nil"/>
              <w:left w:val="single" w:sz="18" w:space="0" w:color="C00000"/>
              <w:bottom w:val="nil"/>
              <w:right w:val="nil"/>
            </w:tcBorders>
            <w:shd w:val="clear" w:color="auto" w:fill="auto"/>
            <w:noWrap/>
          </w:tcPr>
          <w:p w14:paraId="13FDF5A7" w14:textId="382B9262" w:rsidR="007C4954" w:rsidRPr="00C935A5" w:rsidRDefault="007C4954" w:rsidP="007C4954">
            <w:pPr>
              <w:spacing w:before="40" w:after="20"/>
              <w:jc w:val="right"/>
              <w:rPr>
                <w:rFonts w:cs="Arial"/>
                <w:sz w:val="18"/>
                <w:szCs w:val="18"/>
              </w:rPr>
            </w:pPr>
            <w:r w:rsidRPr="007C4954">
              <w:rPr>
                <w:rFonts w:cs="Arial"/>
                <w:sz w:val="18"/>
                <w:szCs w:val="18"/>
              </w:rPr>
              <w:t>7,923,998</w:t>
            </w:r>
          </w:p>
        </w:tc>
        <w:tc>
          <w:tcPr>
            <w:tcW w:w="1985" w:type="dxa"/>
            <w:tcBorders>
              <w:top w:val="nil"/>
              <w:left w:val="nil"/>
              <w:bottom w:val="nil"/>
              <w:right w:val="nil"/>
            </w:tcBorders>
          </w:tcPr>
          <w:p w14:paraId="10C5CD21" w14:textId="7A9B9C47" w:rsidR="007C4954" w:rsidRPr="00C935A5" w:rsidRDefault="007C4954" w:rsidP="007C4954">
            <w:pPr>
              <w:spacing w:before="40" w:after="20"/>
              <w:jc w:val="right"/>
              <w:rPr>
                <w:rFonts w:cs="Arial"/>
                <w:sz w:val="18"/>
                <w:szCs w:val="18"/>
              </w:rPr>
            </w:pPr>
            <w:r w:rsidRPr="007C4954">
              <w:rPr>
                <w:rFonts w:cs="Arial"/>
                <w:sz w:val="18"/>
                <w:szCs w:val="18"/>
              </w:rPr>
              <w:t>43,271,383</w:t>
            </w:r>
          </w:p>
        </w:tc>
        <w:tc>
          <w:tcPr>
            <w:tcW w:w="1985" w:type="dxa"/>
            <w:tcBorders>
              <w:top w:val="nil"/>
              <w:left w:val="nil"/>
              <w:bottom w:val="nil"/>
              <w:right w:val="nil"/>
            </w:tcBorders>
            <w:shd w:val="clear" w:color="auto" w:fill="auto"/>
            <w:noWrap/>
          </w:tcPr>
          <w:p w14:paraId="0F5B2D14" w14:textId="3EC75876" w:rsidR="007C4954" w:rsidRPr="00547CB7" w:rsidRDefault="007C4954" w:rsidP="007C4954">
            <w:pPr>
              <w:spacing w:before="40" w:after="20"/>
              <w:jc w:val="right"/>
              <w:rPr>
                <w:rFonts w:cs="Arial"/>
                <w:b/>
                <w:bCs/>
                <w:sz w:val="18"/>
                <w:szCs w:val="18"/>
              </w:rPr>
            </w:pPr>
            <w:r w:rsidRPr="00547CB7">
              <w:rPr>
                <w:rFonts w:cs="Arial"/>
                <w:b/>
                <w:bCs/>
                <w:sz w:val="18"/>
                <w:szCs w:val="18"/>
              </w:rPr>
              <w:t>43,200,499</w:t>
            </w:r>
          </w:p>
        </w:tc>
      </w:tr>
      <w:tr w:rsidR="007C4954" w:rsidRPr="007C4954" w14:paraId="1D1B0FFD" w14:textId="77777777" w:rsidTr="00690DA4">
        <w:tc>
          <w:tcPr>
            <w:tcW w:w="2268" w:type="dxa"/>
            <w:tcBorders>
              <w:top w:val="nil"/>
              <w:left w:val="nil"/>
              <w:bottom w:val="nil"/>
              <w:right w:val="single" w:sz="18" w:space="0" w:color="C00000"/>
            </w:tcBorders>
            <w:shd w:val="clear" w:color="auto" w:fill="auto"/>
            <w:noWrap/>
            <w:vAlign w:val="center"/>
          </w:tcPr>
          <w:p w14:paraId="3748FBFD" w14:textId="77777777" w:rsidR="007C4954" w:rsidRPr="00C935A5" w:rsidRDefault="007C4954" w:rsidP="007C4954">
            <w:pPr>
              <w:spacing w:before="40" w:after="40"/>
              <w:rPr>
                <w:rFonts w:cs="Arial"/>
                <w:sz w:val="18"/>
                <w:szCs w:val="18"/>
              </w:rPr>
            </w:pPr>
            <w:r w:rsidRPr="00C935A5">
              <w:rPr>
                <w:rFonts w:cs="Arial"/>
                <w:sz w:val="18"/>
                <w:szCs w:val="18"/>
              </w:rPr>
              <w:t>Loddon S</w:t>
            </w:r>
          </w:p>
        </w:tc>
        <w:tc>
          <w:tcPr>
            <w:tcW w:w="1701" w:type="dxa"/>
            <w:tcBorders>
              <w:top w:val="nil"/>
              <w:left w:val="single" w:sz="18" w:space="0" w:color="C00000"/>
              <w:bottom w:val="nil"/>
              <w:right w:val="nil"/>
            </w:tcBorders>
            <w:shd w:val="clear" w:color="auto" w:fill="auto"/>
            <w:noWrap/>
          </w:tcPr>
          <w:p w14:paraId="05F7E378" w14:textId="00998CB3"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11DE1BCF" w14:textId="1DB75CBC" w:rsidR="007C4954" w:rsidRPr="00C935A5" w:rsidRDefault="007C4954" w:rsidP="007C4954">
            <w:pPr>
              <w:spacing w:before="40" w:after="20"/>
              <w:jc w:val="right"/>
              <w:rPr>
                <w:rFonts w:cs="Arial"/>
                <w:sz w:val="18"/>
                <w:szCs w:val="18"/>
              </w:rPr>
            </w:pPr>
            <w:r w:rsidRPr="007C4954">
              <w:rPr>
                <w:rFonts w:cs="Arial"/>
                <w:sz w:val="18"/>
                <w:szCs w:val="18"/>
              </w:rPr>
              <w:t>7,145,582</w:t>
            </w:r>
          </w:p>
        </w:tc>
        <w:tc>
          <w:tcPr>
            <w:tcW w:w="1985" w:type="dxa"/>
            <w:tcBorders>
              <w:top w:val="nil"/>
              <w:left w:val="nil"/>
              <w:bottom w:val="nil"/>
              <w:right w:val="nil"/>
            </w:tcBorders>
            <w:shd w:val="clear" w:color="auto" w:fill="auto"/>
            <w:noWrap/>
          </w:tcPr>
          <w:p w14:paraId="10DD83EF" w14:textId="1E6D6A7F" w:rsidR="007C4954" w:rsidRPr="00547CB7" w:rsidRDefault="007C4954" w:rsidP="007C4954">
            <w:pPr>
              <w:spacing w:before="40" w:after="20"/>
              <w:jc w:val="right"/>
              <w:rPr>
                <w:rFonts w:cs="Arial"/>
                <w:b/>
                <w:bCs/>
                <w:sz w:val="18"/>
                <w:szCs w:val="18"/>
              </w:rPr>
            </w:pPr>
            <w:r w:rsidRPr="00547CB7">
              <w:rPr>
                <w:rFonts w:cs="Arial"/>
                <w:b/>
                <w:bCs/>
                <w:sz w:val="18"/>
                <w:szCs w:val="18"/>
              </w:rPr>
              <w:t>6,273,331</w:t>
            </w:r>
          </w:p>
        </w:tc>
      </w:tr>
    </w:tbl>
    <w:p w14:paraId="32411E2D" w14:textId="77777777" w:rsidR="00713C86" w:rsidRPr="00C935A5" w:rsidRDefault="00713C86" w:rsidP="00FF36E8">
      <w:pPr>
        <w:spacing w:before="40" w:after="20"/>
        <w:rPr>
          <w:rFonts w:cs="Arial"/>
          <w:sz w:val="18"/>
          <w:szCs w:val="18"/>
        </w:rPr>
      </w:pPr>
    </w:p>
    <w:p w14:paraId="072F5FD8"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3F7C9D7D" w14:textId="2877B053" w:rsidR="00713C86" w:rsidRPr="00C935A5" w:rsidRDefault="00713C86" w:rsidP="00E02B3C">
      <w:pPr>
        <w:pStyle w:val="VGC-Head10"/>
      </w:pPr>
      <w:r w:rsidRPr="00C935A5">
        <w:t>Appendix 4</w:t>
      </w:r>
      <w:r w:rsidRPr="00C935A5">
        <w:tab/>
      </w:r>
      <w:r w:rsidR="00E02B3C">
        <w:t>2023-24</w:t>
      </w:r>
      <w:r w:rsidR="00A97ABE" w:rsidRPr="00C935A5">
        <w:t xml:space="preserve"> </w:t>
      </w:r>
      <w:r w:rsidRPr="00C935A5">
        <w:t xml:space="preserve">General Purpose Grants </w:t>
      </w:r>
    </w:p>
    <w:p w14:paraId="2AB28AD8" w14:textId="77777777" w:rsidR="00713C86" w:rsidRPr="00C935A5" w:rsidRDefault="00713C86" w:rsidP="00E02B3C">
      <w:pPr>
        <w:pStyle w:val="VGC-Head2"/>
      </w:pPr>
      <w:r w:rsidRPr="00C935A5">
        <w:t>J.  Standardised Rate Revenue</w:t>
      </w:r>
    </w:p>
    <w:p w14:paraId="1E85506B"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0D195C75" w14:textId="77777777" w:rsidTr="00283A0E">
        <w:trPr>
          <w:tblHeader/>
        </w:trPr>
        <w:tc>
          <w:tcPr>
            <w:tcW w:w="2268" w:type="dxa"/>
            <w:tcBorders>
              <w:left w:val="nil"/>
              <w:right w:val="single" w:sz="18" w:space="0" w:color="C00000"/>
            </w:tcBorders>
            <w:shd w:val="clear" w:color="auto" w:fill="auto"/>
            <w:vAlign w:val="bottom"/>
          </w:tcPr>
          <w:p w14:paraId="7B6AEB70"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C00000"/>
              <w:bottom w:val="single" w:sz="8" w:space="0" w:color="C00000"/>
              <w:right w:val="nil"/>
            </w:tcBorders>
            <w:shd w:val="clear" w:color="auto" w:fill="auto"/>
            <w:vAlign w:val="bottom"/>
          </w:tcPr>
          <w:p w14:paraId="4FD72E55" w14:textId="4E2B1C0C"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Rates</w:t>
            </w:r>
            <w:r w:rsidR="00540FD9" w:rsidRPr="00C935A5">
              <w:rPr>
                <w:rFonts w:cs="Arial"/>
                <w:b/>
                <w:sz w:val="18"/>
                <w:szCs w:val="18"/>
              </w:rPr>
              <w:t xml:space="preserve"> Assessed</w:t>
            </w:r>
          </w:p>
        </w:tc>
      </w:tr>
      <w:tr w:rsidR="00540FD9" w:rsidRPr="00C935A5" w14:paraId="74418685" w14:textId="77777777" w:rsidTr="00283A0E">
        <w:trPr>
          <w:tblHeader/>
        </w:trPr>
        <w:tc>
          <w:tcPr>
            <w:tcW w:w="2268" w:type="dxa"/>
            <w:tcBorders>
              <w:left w:val="nil"/>
              <w:right w:val="single" w:sz="18" w:space="0" w:color="C00000"/>
            </w:tcBorders>
            <w:shd w:val="clear" w:color="auto" w:fill="auto"/>
            <w:vAlign w:val="bottom"/>
          </w:tcPr>
          <w:p w14:paraId="20FCA55C" w14:textId="77777777" w:rsidR="00540FD9" w:rsidRPr="00C935A5" w:rsidRDefault="00540FD9" w:rsidP="0038375E">
            <w:pPr>
              <w:spacing w:before="40" w:after="20"/>
              <w:jc w:val="center"/>
              <w:rPr>
                <w:rFonts w:cs="Arial"/>
                <w:sz w:val="18"/>
                <w:szCs w:val="18"/>
              </w:rPr>
            </w:pPr>
          </w:p>
        </w:tc>
        <w:tc>
          <w:tcPr>
            <w:tcW w:w="1701" w:type="dxa"/>
            <w:tcBorders>
              <w:top w:val="single" w:sz="8" w:space="0" w:color="C00000"/>
              <w:left w:val="single" w:sz="18" w:space="0" w:color="C00000"/>
              <w:bottom w:val="single" w:sz="8" w:space="0" w:color="C00000"/>
              <w:right w:val="nil"/>
            </w:tcBorders>
            <w:shd w:val="clear" w:color="auto" w:fill="auto"/>
            <w:vAlign w:val="bottom"/>
          </w:tcPr>
          <w:p w14:paraId="17607E62"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C00000"/>
              <w:left w:val="nil"/>
              <w:bottom w:val="single" w:sz="8" w:space="0" w:color="C00000"/>
              <w:right w:val="nil"/>
            </w:tcBorders>
            <w:vAlign w:val="bottom"/>
          </w:tcPr>
          <w:p w14:paraId="6BDD45C6"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C00000"/>
              <w:left w:val="nil"/>
              <w:bottom w:val="single" w:sz="8" w:space="0" w:color="C00000"/>
              <w:right w:val="nil"/>
            </w:tcBorders>
            <w:shd w:val="clear" w:color="auto" w:fill="auto"/>
            <w:vAlign w:val="bottom"/>
          </w:tcPr>
          <w:p w14:paraId="22CAA468"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C00000"/>
              <w:left w:val="nil"/>
              <w:bottom w:val="single" w:sz="8" w:space="0" w:color="C00000"/>
              <w:right w:val="nil"/>
            </w:tcBorders>
            <w:vAlign w:val="bottom"/>
          </w:tcPr>
          <w:p w14:paraId="5311FDC6"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7C4954" w:rsidRPr="007C4954" w14:paraId="046F859A" w14:textId="77777777" w:rsidTr="00F11CA9">
        <w:trPr>
          <w:tblHeader/>
        </w:trPr>
        <w:tc>
          <w:tcPr>
            <w:tcW w:w="2268" w:type="dxa"/>
            <w:tcBorders>
              <w:left w:val="nil"/>
              <w:bottom w:val="nil"/>
              <w:right w:val="single" w:sz="18" w:space="0" w:color="C00000"/>
            </w:tcBorders>
            <w:shd w:val="clear" w:color="auto" w:fill="auto"/>
            <w:noWrap/>
            <w:vAlign w:val="center"/>
          </w:tcPr>
          <w:p w14:paraId="10D2843F" w14:textId="77777777" w:rsidR="007C4954" w:rsidRPr="00C935A5" w:rsidRDefault="007C4954" w:rsidP="007C4954">
            <w:pPr>
              <w:spacing w:before="40" w:after="2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tcPr>
          <w:p w14:paraId="772815F6" w14:textId="04DEE0A4"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tcPr>
          <w:p w14:paraId="57DF7D98" w14:textId="77777777"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shd w:val="clear" w:color="auto" w:fill="auto"/>
            <w:noWrap/>
          </w:tcPr>
          <w:p w14:paraId="33E21A8B" w14:textId="77777777"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tcPr>
          <w:p w14:paraId="042116AC" w14:textId="77DD6E56" w:rsidR="007C4954" w:rsidRPr="007C4954" w:rsidRDefault="007C4954" w:rsidP="007C4954">
            <w:pPr>
              <w:spacing w:before="40" w:after="20"/>
              <w:jc w:val="right"/>
              <w:rPr>
                <w:rFonts w:cs="Arial"/>
                <w:b/>
                <w:bCs/>
                <w:sz w:val="18"/>
                <w:szCs w:val="18"/>
              </w:rPr>
            </w:pPr>
          </w:p>
        </w:tc>
      </w:tr>
      <w:tr w:rsidR="007C4954" w:rsidRPr="007C4954" w14:paraId="07BC3B62" w14:textId="77777777" w:rsidTr="00F11CA9">
        <w:tc>
          <w:tcPr>
            <w:tcW w:w="2268" w:type="dxa"/>
            <w:tcBorders>
              <w:top w:val="nil"/>
              <w:left w:val="nil"/>
              <w:bottom w:val="nil"/>
              <w:right w:val="single" w:sz="18" w:space="0" w:color="C00000"/>
            </w:tcBorders>
            <w:shd w:val="clear" w:color="auto" w:fill="auto"/>
            <w:noWrap/>
            <w:vAlign w:val="center"/>
          </w:tcPr>
          <w:p w14:paraId="45651280" w14:textId="77777777" w:rsidR="007C4954" w:rsidRPr="00C935A5" w:rsidRDefault="007C4954" w:rsidP="007C4954">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C00000"/>
              <w:bottom w:val="nil"/>
              <w:right w:val="nil"/>
            </w:tcBorders>
            <w:shd w:val="clear" w:color="auto" w:fill="auto"/>
            <w:noWrap/>
          </w:tcPr>
          <w:p w14:paraId="5183A31F" w14:textId="2E52537B" w:rsidR="007C4954" w:rsidRPr="00C935A5" w:rsidRDefault="007C4954" w:rsidP="007C4954">
            <w:pPr>
              <w:spacing w:before="40" w:after="20"/>
              <w:jc w:val="right"/>
              <w:rPr>
                <w:rFonts w:cs="Arial"/>
                <w:sz w:val="18"/>
                <w:szCs w:val="18"/>
              </w:rPr>
            </w:pPr>
            <w:r w:rsidRPr="007C4954">
              <w:rPr>
                <w:rFonts w:cs="Arial"/>
                <w:sz w:val="18"/>
                <w:szCs w:val="18"/>
              </w:rPr>
              <w:t>47,587,054</w:t>
            </w:r>
          </w:p>
        </w:tc>
        <w:tc>
          <w:tcPr>
            <w:tcW w:w="1701" w:type="dxa"/>
            <w:tcBorders>
              <w:top w:val="nil"/>
              <w:left w:val="nil"/>
              <w:bottom w:val="nil"/>
              <w:right w:val="nil"/>
            </w:tcBorders>
          </w:tcPr>
          <w:p w14:paraId="4215C84F" w14:textId="27596F99" w:rsidR="007C4954" w:rsidRPr="00C935A5" w:rsidRDefault="007C4954" w:rsidP="007C4954">
            <w:pPr>
              <w:spacing w:before="40" w:after="20"/>
              <w:jc w:val="right"/>
              <w:rPr>
                <w:rFonts w:cs="Arial"/>
                <w:sz w:val="18"/>
                <w:szCs w:val="18"/>
              </w:rPr>
            </w:pPr>
            <w:r w:rsidRPr="007C4954">
              <w:rPr>
                <w:rFonts w:cs="Arial"/>
                <w:sz w:val="18"/>
                <w:szCs w:val="18"/>
              </w:rPr>
              <w:t>3,345,865</w:t>
            </w:r>
          </w:p>
        </w:tc>
        <w:tc>
          <w:tcPr>
            <w:tcW w:w="1701" w:type="dxa"/>
            <w:tcBorders>
              <w:top w:val="nil"/>
              <w:left w:val="nil"/>
              <w:bottom w:val="nil"/>
              <w:right w:val="nil"/>
            </w:tcBorders>
            <w:shd w:val="clear" w:color="auto" w:fill="auto"/>
            <w:noWrap/>
          </w:tcPr>
          <w:p w14:paraId="58B255B1" w14:textId="2D1B1939" w:rsidR="007C4954" w:rsidRPr="00C935A5" w:rsidRDefault="007C4954" w:rsidP="007C4954">
            <w:pPr>
              <w:spacing w:before="40" w:after="20"/>
              <w:jc w:val="right"/>
              <w:rPr>
                <w:rFonts w:cs="Arial"/>
                <w:sz w:val="18"/>
                <w:szCs w:val="18"/>
              </w:rPr>
            </w:pPr>
            <w:r w:rsidRPr="007C4954">
              <w:rPr>
                <w:rFonts w:cs="Arial"/>
                <w:sz w:val="18"/>
                <w:szCs w:val="18"/>
              </w:rPr>
              <w:t>2,443,571</w:t>
            </w:r>
          </w:p>
        </w:tc>
        <w:tc>
          <w:tcPr>
            <w:tcW w:w="1701" w:type="dxa"/>
            <w:tcBorders>
              <w:top w:val="nil"/>
              <w:left w:val="nil"/>
              <w:bottom w:val="nil"/>
              <w:right w:val="nil"/>
            </w:tcBorders>
          </w:tcPr>
          <w:p w14:paraId="4C8E3CB8" w14:textId="03A374FB" w:rsidR="007C4954" w:rsidRPr="007C4954" w:rsidRDefault="007C4954" w:rsidP="007C4954">
            <w:pPr>
              <w:spacing w:before="40" w:after="20"/>
              <w:jc w:val="right"/>
              <w:rPr>
                <w:rFonts w:cs="Arial"/>
                <w:b/>
                <w:bCs/>
                <w:sz w:val="18"/>
                <w:szCs w:val="18"/>
              </w:rPr>
            </w:pPr>
            <w:r w:rsidRPr="007C4954">
              <w:rPr>
                <w:rFonts w:cs="Arial"/>
                <w:b/>
                <w:bCs/>
                <w:sz w:val="18"/>
                <w:szCs w:val="18"/>
              </w:rPr>
              <w:t>53,376,490</w:t>
            </w:r>
          </w:p>
        </w:tc>
      </w:tr>
      <w:tr w:rsidR="007C4954" w:rsidRPr="007C4954" w14:paraId="111BA6D8" w14:textId="77777777" w:rsidTr="00F11CA9">
        <w:tc>
          <w:tcPr>
            <w:tcW w:w="2268" w:type="dxa"/>
            <w:tcBorders>
              <w:top w:val="nil"/>
              <w:left w:val="nil"/>
              <w:bottom w:val="nil"/>
              <w:right w:val="single" w:sz="18" w:space="0" w:color="C00000"/>
            </w:tcBorders>
            <w:shd w:val="clear" w:color="auto" w:fill="auto"/>
            <w:noWrap/>
            <w:vAlign w:val="center"/>
          </w:tcPr>
          <w:p w14:paraId="5B3EDE97" w14:textId="77777777" w:rsidR="007C4954" w:rsidRPr="00C935A5" w:rsidRDefault="007C4954" w:rsidP="007C4954">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C00000"/>
              <w:bottom w:val="nil"/>
              <w:right w:val="nil"/>
            </w:tcBorders>
            <w:shd w:val="clear" w:color="auto" w:fill="auto"/>
            <w:noWrap/>
          </w:tcPr>
          <w:p w14:paraId="15EE2558" w14:textId="30CB696C" w:rsidR="007C4954" w:rsidRPr="00C935A5" w:rsidRDefault="007C4954" w:rsidP="007C4954">
            <w:pPr>
              <w:spacing w:before="40" w:after="20"/>
              <w:jc w:val="right"/>
              <w:rPr>
                <w:rFonts w:cs="Arial"/>
                <w:sz w:val="18"/>
                <w:szCs w:val="18"/>
              </w:rPr>
            </w:pPr>
            <w:r w:rsidRPr="007C4954">
              <w:rPr>
                <w:rFonts w:cs="Arial"/>
                <w:sz w:val="18"/>
                <w:szCs w:val="18"/>
              </w:rPr>
              <w:t>102,049,379</w:t>
            </w:r>
          </w:p>
        </w:tc>
        <w:tc>
          <w:tcPr>
            <w:tcW w:w="1701" w:type="dxa"/>
            <w:tcBorders>
              <w:top w:val="nil"/>
              <w:left w:val="nil"/>
              <w:bottom w:val="nil"/>
              <w:right w:val="nil"/>
            </w:tcBorders>
          </w:tcPr>
          <w:p w14:paraId="6C1B5651" w14:textId="06981C78" w:rsidR="007C4954" w:rsidRPr="00C935A5" w:rsidRDefault="007C4954" w:rsidP="007C4954">
            <w:pPr>
              <w:spacing w:before="40" w:after="20"/>
              <w:jc w:val="right"/>
              <w:rPr>
                <w:rFonts w:cs="Arial"/>
                <w:sz w:val="18"/>
                <w:szCs w:val="18"/>
              </w:rPr>
            </w:pPr>
            <w:r w:rsidRPr="007C4954">
              <w:rPr>
                <w:rFonts w:cs="Arial"/>
                <w:sz w:val="18"/>
                <w:szCs w:val="18"/>
              </w:rPr>
              <w:t>7,814,620</w:t>
            </w:r>
          </w:p>
        </w:tc>
        <w:tc>
          <w:tcPr>
            <w:tcW w:w="1701" w:type="dxa"/>
            <w:tcBorders>
              <w:top w:val="nil"/>
              <w:left w:val="nil"/>
              <w:bottom w:val="nil"/>
              <w:right w:val="nil"/>
            </w:tcBorders>
            <w:shd w:val="clear" w:color="auto" w:fill="auto"/>
            <w:noWrap/>
          </w:tcPr>
          <w:p w14:paraId="6FCB47DA" w14:textId="1488DEF8" w:rsidR="007C4954" w:rsidRPr="00C935A5" w:rsidRDefault="007C4954" w:rsidP="007C4954">
            <w:pPr>
              <w:spacing w:before="40" w:after="20"/>
              <w:jc w:val="right"/>
              <w:rPr>
                <w:rFonts w:cs="Arial"/>
                <w:sz w:val="18"/>
                <w:szCs w:val="18"/>
              </w:rPr>
            </w:pPr>
            <w:r w:rsidRPr="007C4954">
              <w:rPr>
                <w:rFonts w:cs="Arial"/>
                <w:sz w:val="18"/>
                <w:szCs w:val="18"/>
              </w:rPr>
              <w:t>29,896</w:t>
            </w:r>
          </w:p>
        </w:tc>
        <w:tc>
          <w:tcPr>
            <w:tcW w:w="1701" w:type="dxa"/>
            <w:tcBorders>
              <w:top w:val="nil"/>
              <w:left w:val="nil"/>
              <w:bottom w:val="nil"/>
              <w:right w:val="nil"/>
            </w:tcBorders>
          </w:tcPr>
          <w:p w14:paraId="64905BB9" w14:textId="61DE8C7C" w:rsidR="007C4954" w:rsidRPr="007C4954" w:rsidRDefault="007C4954" w:rsidP="007C4954">
            <w:pPr>
              <w:spacing w:before="40" w:after="20"/>
              <w:jc w:val="right"/>
              <w:rPr>
                <w:rFonts w:cs="Arial"/>
                <w:b/>
                <w:bCs/>
                <w:sz w:val="18"/>
                <w:szCs w:val="18"/>
              </w:rPr>
            </w:pPr>
            <w:r w:rsidRPr="007C4954">
              <w:rPr>
                <w:rFonts w:cs="Arial"/>
                <w:b/>
                <w:bCs/>
                <w:sz w:val="18"/>
                <w:szCs w:val="18"/>
              </w:rPr>
              <w:t>109,893,895</w:t>
            </w:r>
          </w:p>
        </w:tc>
      </w:tr>
      <w:tr w:rsidR="007C4954" w:rsidRPr="007C4954" w14:paraId="53E7F581" w14:textId="77777777" w:rsidTr="00F11CA9">
        <w:tc>
          <w:tcPr>
            <w:tcW w:w="2268" w:type="dxa"/>
            <w:tcBorders>
              <w:top w:val="nil"/>
              <w:left w:val="nil"/>
              <w:bottom w:val="nil"/>
              <w:right w:val="single" w:sz="18" w:space="0" w:color="C00000"/>
            </w:tcBorders>
            <w:shd w:val="clear" w:color="auto" w:fill="auto"/>
            <w:noWrap/>
            <w:vAlign w:val="center"/>
          </w:tcPr>
          <w:p w14:paraId="6CDC6FC0" w14:textId="77777777" w:rsidR="007C4954" w:rsidRPr="00C935A5" w:rsidRDefault="007C4954" w:rsidP="007C4954">
            <w:pPr>
              <w:spacing w:before="40" w:after="20"/>
              <w:rPr>
                <w:rFonts w:cs="Arial"/>
                <w:sz w:val="18"/>
                <w:szCs w:val="18"/>
              </w:rPr>
            </w:pPr>
            <w:r w:rsidRPr="00C935A5">
              <w:rPr>
                <w:rFonts w:cs="Arial"/>
                <w:sz w:val="18"/>
                <w:szCs w:val="18"/>
              </w:rPr>
              <w:t>Mansfield S</w:t>
            </w:r>
          </w:p>
        </w:tc>
        <w:tc>
          <w:tcPr>
            <w:tcW w:w="1701" w:type="dxa"/>
            <w:tcBorders>
              <w:top w:val="nil"/>
              <w:left w:val="single" w:sz="18" w:space="0" w:color="C00000"/>
              <w:bottom w:val="nil"/>
              <w:right w:val="nil"/>
            </w:tcBorders>
            <w:shd w:val="clear" w:color="auto" w:fill="auto"/>
            <w:noWrap/>
          </w:tcPr>
          <w:p w14:paraId="5FB81D4C" w14:textId="31C05A53" w:rsidR="007C4954" w:rsidRPr="00C935A5" w:rsidRDefault="007C4954" w:rsidP="007C4954">
            <w:pPr>
              <w:spacing w:before="40" w:after="20"/>
              <w:jc w:val="right"/>
              <w:rPr>
                <w:rFonts w:cs="Arial"/>
                <w:sz w:val="18"/>
                <w:szCs w:val="18"/>
              </w:rPr>
            </w:pPr>
            <w:r w:rsidRPr="007C4954">
              <w:rPr>
                <w:rFonts w:cs="Arial"/>
                <w:sz w:val="18"/>
                <w:szCs w:val="18"/>
              </w:rPr>
              <w:t>12,627,689</w:t>
            </w:r>
          </w:p>
        </w:tc>
        <w:tc>
          <w:tcPr>
            <w:tcW w:w="1701" w:type="dxa"/>
            <w:tcBorders>
              <w:top w:val="nil"/>
              <w:left w:val="nil"/>
              <w:bottom w:val="nil"/>
              <w:right w:val="nil"/>
            </w:tcBorders>
          </w:tcPr>
          <w:p w14:paraId="3548D2E3" w14:textId="3B55DD7F" w:rsidR="007C4954" w:rsidRPr="00C935A5" w:rsidRDefault="007C4954" w:rsidP="007C4954">
            <w:pPr>
              <w:spacing w:before="40" w:after="20"/>
              <w:jc w:val="right"/>
              <w:rPr>
                <w:rFonts w:cs="Arial"/>
                <w:sz w:val="18"/>
                <w:szCs w:val="18"/>
              </w:rPr>
            </w:pPr>
            <w:r w:rsidRPr="007C4954">
              <w:rPr>
                <w:rFonts w:cs="Arial"/>
                <w:sz w:val="18"/>
                <w:szCs w:val="18"/>
              </w:rPr>
              <w:t>732,822</w:t>
            </w:r>
          </w:p>
        </w:tc>
        <w:tc>
          <w:tcPr>
            <w:tcW w:w="1701" w:type="dxa"/>
            <w:tcBorders>
              <w:top w:val="nil"/>
              <w:left w:val="nil"/>
              <w:bottom w:val="nil"/>
              <w:right w:val="nil"/>
            </w:tcBorders>
            <w:shd w:val="clear" w:color="auto" w:fill="auto"/>
            <w:noWrap/>
          </w:tcPr>
          <w:p w14:paraId="45CF25FB" w14:textId="681F2594" w:rsidR="007C4954" w:rsidRPr="00C935A5" w:rsidRDefault="007C4954" w:rsidP="007C4954">
            <w:pPr>
              <w:spacing w:before="40" w:after="20"/>
              <w:jc w:val="right"/>
              <w:rPr>
                <w:rFonts w:cs="Arial"/>
                <w:sz w:val="18"/>
                <w:szCs w:val="18"/>
              </w:rPr>
            </w:pPr>
            <w:r w:rsidRPr="007C4954">
              <w:rPr>
                <w:rFonts w:cs="Arial"/>
                <w:sz w:val="18"/>
                <w:szCs w:val="18"/>
              </w:rPr>
              <w:t>1,357,259</w:t>
            </w:r>
          </w:p>
        </w:tc>
        <w:tc>
          <w:tcPr>
            <w:tcW w:w="1701" w:type="dxa"/>
            <w:tcBorders>
              <w:top w:val="nil"/>
              <w:left w:val="nil"/>
              <w:bottom w:val="nil"/>
              <w:right w:val="nil"/>
            </w:tcBorders>
          </w:tcPr>
          <w:p w14:paraId="36F0EE05" w14:textId="0DF193CF" w:rsidR="007C4954" w:rsidRPr="007C4954" w:rsidRDefault="007C4954" w:rsidP="007C4954">
            <w:pPr>
              <w:spacing w:before="40" w:after="20"/>
              <w:jc w:val="right"/>
              <w:rPr>
                <w:rFonts w:cs="Arial"/>
                <w:b/>
                <w:bCs/>
                <w:sz w:val="18"/>
                <w:szCs w:val="18"/>
              </w:rPr>
            </w:pPr>
            <w:r w:rsidRPr="007C4954">
              <w:rPr>
                <w:rFonts w:cs="Arial"/>
                <w:b/>
                <w:bCs/>
                <w:sz w:val="18"/>
                <w:szCs w:val="18"/>
              </w:rPr>
              <w:t>14,717,770</w:t>
            </w:r>
          </w:p>
        </w:tc>
      </w:tr>
      <w:tr w:rsidR="007C4954" w:rsidRPr="007C4954" w14:paraId="213319D3" w14:textId="77777777" w:rsidTr="00F11CA9">
        <w:tc>
          <w:tcPr>
            <w:tcW w:w="2268" w:type="dxa"/>
            <w:tcBorders>
              <w:top w:val="nil"/>
              <w:left w:val="nil"/>
              <w:bottom w:val="nil"/>
              <w:right w:val="single" w:sz="18" w:space="0" w:color="C00000"/>
            </w:tcBorders>
            <w:shd w:val="clear" w:color="auto" w:fill="auto"/>
            <w:noWrap/>
            <w:vAlign w:val="center"/>
          </w:tcPr>
          <w:p w14:paraId="04C23ED7" w14:textId="77777777" w:rsidR="007C4954" w:rsidRPr="00C935A5" w:rsidRDefault="007C4954" w:rsidP="007C4954">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C00000"/>
              <w:bottom w:val="nil"/>
              <w:right w:val="nil"/>
            </w:tcBorders>
            <w:shd w:val="clear" w:color="auto" w:fill="auto"/>
            <w:noWrap/>
          </w:tcPr>
          <w:p w14:paraId="2AF183F1" w14:textId="07C0150A" w:rsidR="007C4954" w:rsidRPr="00C935A5" w:rsidRDefault="007C4954" w:rsidP="007C4954">
            <w:pPr>
              <w:spacing w:before="40" w:after="20"/>
              <w:jc w:val="right"/>
              <w:rPr>
                <w:rFonts w:cs="Arial"/>
                <w:sz w:val="18"/>
                <w:szCs w:val="18"/>
              </w:rPr>
            </w:pPr>
            <w:r w:rsidRPr="007C4954">
              <w:rPr>
                <w:rFonts w:cs="Arial"/>
                <w:sz w:val="18"/>
                <w:szCs w:val="18"/>
              </w:rPr>
              <w:t>81,171,521</w:t>
            </w:r>
          </w:p>
        </w:tc>
        <w:tc>
          <w:tcPr>
            <w:tcW w:w="1701" w:type="dxa"/>
            <w:tcBorders>
              <w:top w:val="nil"/>
              <w:left w:val="nil"/>
              <w:bottom w:val="nil"/>
              <w:right w:val="nil"/>
            </w:tcBorders>
          </w:tcPr>
          <w:p w14:paraId="0E5F731F" w14:textId="6EF3D3E2" w:rsidR="007C4954" w:rsidRPr="00C935A5" w:rsidRDefault="007C4954" w:rsidP="007C4954">
            <w:pPr>
              <w:spacing w:before="40" w:after="20"/>
              <w:jc w:val="right"/>
              <w:rPr>
                <w:rFonts w:cs="Arial"/>
                <w:sz w:val="18"/>
                <w:szCs w:val="18"/>
              </w:rPr>
            </w:pPr>
            <w:r w:rsidRPr="007C4954">
              <w:rPr>
                <w:rFonts w:cs="Arial"/>
                <w:sz w:val="18"/>
                <w:szCs w:val="18"/>
              </w:rPr>
              <w:t>25,861,756</w:t>
            </w:r>
          </w:p>
        </w:tc>
        <w:tc>
          <w:tcPr>
            <w:tcW w:w="1701" w:type="dxa"/>
            <w:tcBorders>
              <w:top w:val="nil"/>
              <w:left w:val="nil"/>
              <w:bottom w:val="nil"/>
              <w:right w:val="nil"/>
            </w:tcBorders>
            <w:shd w:val="clear" w:color="auto" w:fill="auto"/>
            <w:noWrap/>
          </w:tcPr>
          <w:p w14:paraId="7ED01312" w14:textId="1B14683C"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0F789D31" w14:textId="78EF8542" w:rsidR="007C4954" w:rsidRPr="007C4954" w:rsidRDefault="007C4954" w:rsidP="007C4954">
            <w:pPr>
              <w:spacing w:before="40" w:after="20"/>
              <w:jc w:val="right"/>
              <w:rPr>
                <w:rFonts w:cs="Arial"/>
                <w:b/>
                <w:bCs/>
                <w:sz w:val="18"/>
                <w:szCs w:val="18"/>
              </w:rPr>
            </w:pPr>
            <w:r w:rsidRPr="007C4954">
              <w:rPr>
                <w:rFonts w:cs="Arial"/>
                <w:b/>
                <w:bCs/>
                <w:sz w:val="18"/>
                <w:szCs w:val="18"/>
              </w:rPr>
              <w:t>107,033,277</w:t>
            </w:r>
          </w:p>
        </w:tc>
      </w:tr>
      <w:tr w:rsidR="007C4954" w:rsidRPr="007C4954" w14:paraId="1CE40AD3" w14:textId="77777777" w:rsidTr="00F11CA9">
        <w:tc>
          <w:tcPr>
            <w:tcW w:w="2268" w:type="dxa"/>
            <w:tcBorders>
              <w:top w:val="nil"/>
              <w:left w:val="nil"/>
              <w:bottom w:val="nil"/>
              <w:right w:val="single" w:sz="18" w:space="0" w:color="C00000"/>
            </w:tcBorders>
            <w:shd w:val="clear" w:color="auto" w:fill="auto"/>
            <w:noWrap/>
            <w:vAlign w:val="center"/>
          </w:tcPr>
          <w:p w14:paraId="40726FE5" w14:textId="77777777" w:rsidR="007C4954" w:rsidRPr="00C935A5" w:rsidRDefault="007C4954" w:rsidP="007C4954">
            <w:pPr>
              <w:spacing w:before="40" w:after="20"/>
              <w:rPr>
                <w:rFonts w:cs="Arial"/>
                <w:sz w:val="18"/>
                <w:szCs w:val="18"/>
              </w:rPr>
            </w:pPr>
            <w:r w:rsidRPr="00C935A5">
              <w:rPr>
                <w:rFonts w:cs="Arial"/>
                <w:sz w:val="18"/>
                <w:szCs w:val="18"/>
              </w:rPr>
              <w:t>Maroondah C</w:t>
            </w:r>
          </w:p>
        </w:tc>
        <w:tc>
          <w:tcPr>
            <w:tcW w:w="1701" w:type="dxa"/>
            <w:tcBorders>
              <w:top w:val="nil"/>
              <w:left w:val="single" w:sz="18" w:space="0" w:color="C00000"/>
              <w:bottom w:val="nil"/>
              <w:right w:val="nil"/>
            </w:tcBorders>
            <w:shd w:val="clear" w:color="auto" w:fill="auto"/>
            <w:noWrap/>
          </w:tcPr>
          <w:p w14:paraId="013B7F88" w14:textId="17D82F6A" w:rsidR="007C4954" w:rsidRPr="00C935A5" w:rsidRDefault="007C4954" w:rsidP="007C4954">
            <w:pPr>
              <w:spacing w:before="40" w:after="20"/>
              <w:jc w:val="right"/>
              <w:rPr>
                <w:rFonts w:cs="Arial"/>
                <w:sz w:val="18"/>
                <w:szCs w:val="18"/>
              </w:rPr>
            </w:pPr>
            <w:r w:rsidRPr="007C4954">
              <w:rPr>
                <w:rFonts w:cs="Arial"/>
                <w:sz w:val="18"/>
                <w:szCs w:val="18"/>
              </w:rPr>
              <w:t>83,059,246</w:t>
            </w:r>
          </w:p>
        </w:tc>
        <w:tc>
          <w:tcPr>
            <w:tcW w:w="1701" w:type="dxa"/>
            <w:tcBorders>
              <w:top w:val="nil"/>
              <w:left w:val="nil"/>
              <w:bottom w:val="nil"/>
              <w:right w:val="nil"/>
            </w:tcBorders>
          </w:tcPr>
          <w:p w14:paraId="629847FD" w14:textId="5B9FA17D" w:rsidR="007C4954" w:rsidRPr="00C935A5" w:rsidRDefault="007C4954" w:rsidP="007C4954">
            <w:pPr>
              <w:spacing w:before="40" w:after="20"/>
              <w:jc w:val="right"/>
              <w:rPr>
                <w:rFonts w:cs="Arial"/>
                <w:sz w:val="18"/>
                <w:szCs w:val="18"/>
              </w:rPr>
            </w:pPr>
            <w:r w:rsidRPr="007C4954">
              <w:rPr>
                <w:rFonts w:cs="Arial"/>
                <w:sz w:val="18"/>
                <w:szCs w:val="18"/>
              </w:rPr>
              <w:t>12,552,934</w:t>
            </w:r>
          </w:p>
        </w:tc>
        <w:tc>
          <w:tcPr>
            <w:tcW w:w="1701" w:type="dxa"/>
            <w:tcBorders>
              <w:top w:val="nil"/>
              <w:left w:val="nil"/>
              <w:bottom w:val="nil"/>
              <w:right w:val="nil"/>
            </w:tcBorders>
            <w:shd w:val="clear" w:color="auto" w:fill="auto"/>
            <w:noWrap/>
          </w:tcPr>
          <w:p w14:paraId="070EAEF9" w14:textId="16032A27"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595B4146" w14:textId="1274E9AC" w:rsidR="007C4954" w:rsidRPr="007C4954" w:rsidRDefault="007C4954" w:rsidP="007C4954">
            <w:pPr>
              <w:spacing w:before="40" w:after="20"/>
              <w:jc w:val="right"/>
              <w:rPr>
                <w:rFonts w:cs="Arial"/>
                <w:b/>
                <w:bCs/>
                <w:sz w:val="18"/>
                <w:szCs w:val="18"/>
              </w:rPr>
            </w:pPr>
            <w:r w:rsidRPr="007C4954">
              <w:rPr>
                <w:rFonts w:cs="Arial"/>
                <w:b/>
                <w:bCs/>
                <w:sz w:val="18"/>
                <w:szCs w:val="18"/>
              </w:rPr>
              <w:t>95,612,180</w:t>
            </w:r>
          </w:p>
        </w:tc>
      </w:tr>
      <w:tr w:rsidR="007C4954" w:rsidRPr="007C4954" w14:paraId="566B419F" w14:textId="77777777" w:rsidTr="00F11CA9">
        <w:tc>
          <w:tcPr>
            <w:tcW w:w="2268" w:type="dxa"/>
            <w:tcBorders>
              <w:top w:val="nil"/>
              <w:left w:val="nil"/>
              <w:bottom w:val="nil"/>
              <w:right w:val="single" w:sz="18" w:space="0" w:color="C00000"/>
            </w:tcBorders>
            <w:shd w:val="clear" w:color="auto" w:fill="auto"/>
            <w:noWrap/>
            <w:vAlign w:val="center"/>
          </w:tcPr>
          <w:p w14:paraId="738005CF" w14:textId="77777777" w:rsidR="007C4954" w:rsidRPr="00C935A5" w:rsidRDefault="007C4954" w:rsidP="007C4954">
            <w:pPr>
              <w:spacing w:before="40" w:after="20"/>
              <w:rPr>
                <w:rFonts w:cs="Arial"/>
                <w:sz w:val="18"/>
                <w:szCs w:val="18"/>
              </w:rPr>
            </w:pPr>
            <w:r w:rsidRPr="00C935A5">
              <w:rPr>
                <w:rFonts w:cs="Arial"/>
                <w:sz w:val="18"/>
                <w:szCs w:val="18"/>
              </w:rPr>
              <w:t>Melbourne C</w:t>
            </w:r>
          </w:p>
        </w:tc>
        <w:tc>
          <w:tcPr>
            <w:tcW w:w="1701" w:type="dxa"/>
            <w:tcBorders>
              <w:top w:val="nil"/>
              <w:left w:val="single" w:sz="18" w:space="0" w:color="C00000"/>
              <w:bottom w:val="nil"/>
              <w:right w:val="nil"/>
            </w:tcBorders>
            <w:shd w:val="clear" w:color="auto" w:fill="auto"/>
            <w:noWrap/>
          </w:tcPr>
          <w:p w14:paraId="116BC924" w14:textId="2A35143F" w:rsidR="007C4954" w:rsidRPr="00C935A5" w:rsidRDefault="007C4954" w:rsidP="007C4954">
            <w:pPr>
              <w:spacing w:before="40" w:after="20"/>
              <w:jc w:val="right"/>
              <w:rPr>
                <w:rFonts w:cs="Arial"/>
                <w:sz w:val="18"/>
                <w:szCs w:val="18"/>
              </w:rPr>
            </w:pPr>
            <w:r w:rsidRPr="007C4954">
              <w:rPr>
                <w:rFonts w:cs="Arial"/>
                <w:sz w:val="18"/>
                <w:szCs w:val="18"/>
              </w:rPr>
              <w:t>133,515,834</w:t>
            </w:r>
          </w:p>
        </w:tc>
        <w:tc>
          <w:tcPr>
            <w:tcW w:w="1701" w:type="dxa"/>
            <w:tcBorders>
              <w:top w:val="nil"/>
              <w:left w:val="nil"/>
              <w:bottom w:val="nil"/>
              <w:right w:val="nil"/>
            </w:tcBorders>
          </w:tcPr>
          <w:p w14:paraId="6F103621" w14:textId="51568788" w:rsidR="007C4954" w:rsidRPr="00C935A5" w:rsidRDefault="007C4954" w:rsidP="007C4954">
            <w:pPr>
              <w:spacing w:before="40" w:after="20"/>
              <w:jc w:val="right"/>
              <w:rPr>
                <w:rFonts w:cs="Arial"/>
                <w:sz w:val="18"/>
                <w:szCs w:val="18"/>
              </w:rPr>
            </w:pPr>
            <w:r w:rsidRPr="007C4954">
              <w:rPr>
                <w:rFonts w:cs="Arial"/>
                <w:sz w:val="18"/>
                <w:szCs w:val="18"/>
              </w:rPr>
              <w:t>182,783,474</w:t>
            </w:r>
          </w:p>
        </w:tc>
        <w:tc>
          <w:tcPr>
            <w:tcW w:w="1701" w:type="dxa"/>
            <w:tcBorders>
              <w:top w:val="nil"/>
              <w:left w:val="nil"/>
              <w:bottom w:val="nil"/>
              <w:right w:val="nil"/>
            </w:tcBorders>
            <w:shd w:val="clear" w:color="auto" w:fill="auto"/>
            <w:noWrap/>
          </w:tcPr>
          <w:p w14:paraId="5BF977D6" w14:textId="7F9A53A7"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0C7743A8" w14:textId="5E883968" w:rsidR="007C4954" w:rsidRPr="007C4954" w:rsidRDefault="007C4954" w:rsidP="007C4954">
            <w:pPr>
              <w:spacing w:before="40" w:after="20"/>
              <w:jc w:val="right"/>
              <w:rPr>
                <w:rFonts w:cs="Arial"/>
                <w:b/>
                <w:bCs/>
                <w:sz w:val="18"/>
                <w:szCs w:val="18"/>
              </w:rPr>
            </w:pPr>
            <w:r w:rsidRPr="007C4954">
              <w:rPr>
                <w:rFonts w:cs="Arial"/>
                <w:b/>
                <w:bCs/>
                <w:sz w:val="18"/>
                <w:szCs w:val="18"/>
              </w:rPr>
              <w:t>316,299,308</w:t>
            </w:r>
          </w:p>
        </w:tc>
      </w:tr>
      <w:tr w:rsidR="007C4954" w:rsidRPr="007C4954" w14:paraId="7E26D2AE" w14:textId="77777777" w:rsidTr="00F11CA9">
        <w:tc>
          <w:tcPr>
            <w:tcW w:w="2268" w:type="dxa"/>
            <w:tcBorders>
              <w:top w:val="nil"/>
              <w:left w:val="nil"/>
              <w:bottom w:val="nil"/>
              <w:right w:val="single" w:sz="18" w:space="0" w:color="C00000"/>
            </w:tcBorders>
            <w:shd w:val="clear" w:color="auto" w:fill="auto"/>
            <w:noWrap/>
            <w:vAlign w:val="center"/>
          </w:tcPr>
          <w:p w14:paraId="6BC15670" w14:textId="77777777" w:rsidR="007C4954" w:rsidRPr="00C935A5" w:rsidRDefault="007C4954" w:rsidP="007C4954">
            <w:pPr>
              <w:spacing w:before="40" w:after="20"/>
              <w:rPr>
                <w:rFonts w:cs="Arial"/>
                <w:sz w:val="18"/>
                <w:szCs w:val="18"/>
              </w:rPr>
            </w:pPr>
            <w:r w:rsidRPr="00C935A5">
              <w:rPr>
                <w:rFonts w:cs="Arial"/>
                <w:sz w:val="18"/>
                <w:szCs w:val="18"/>
              </w:rPr>
              <w:t>Melton C</w:t>
            </w:r>
          </w:p>
        </w:tc>
        <w:tc>
          <w:tcPr>
            <w:tcW w:w="1701" w:type="dxa"/>
            <w:tcBorders>
              <w:top w:val="nil"/>
              <w:left w:val="single" w:sz="18" w:space="0" w:color="C00000"/>
              <w:bottom w:val="nil"/>
              <w:right w:val="nil"/>
            </w:tcBorders>
            <w:shd w:val="clear" w:color="auto" w:fill="auto"/>
            <w:noWrap/>
          </w:tcPr>
          <w:p w14:paraId="731DF32E" w14:textId="2B0F41D8" w:rsidR="007C4954" w:rsidRPr="00C935A5" w:rsidRDefault="007C4954" w:rsidP="007C4954">
            <w:pPr>
              <w:spacing w:before="40" w:after="20"/>
              <w:jc w:val="right"/>
              <w:rPr>
                <w:rFonts w:cs="Arial"/>
                <w:sz w:val="18"/>
                <w:szCs w:val="18"/>
              </w:rPr>
            </w:pPr>
            <w:r w:rsidRPr="007C4954">
              <w:rPr>
                <w:rFonts w:cs="Arial"/>
                <w:sz w:val="18"/>
                <w:szCs w:val="18"/>
              </w:rPr>
              <w:t>115,030,549</w:t>
            </w:r>
          </w:p>
        </w:tc>
        <w:tc>
          <w:tcPr>
            <w:tcW w:w="1701" w:type="dxa"/>
            <w:tcBorders>
              <w:top w:val="nil"/>
              <w:left w:val="nil"/>
              <w:bottom w:val="nil"/>
              <w:right w:val="nil"/>
            </w:tcBorders>
          </w:tcPr>
          <w:p w14:paraId="5F072C83" w14:textId="035DC700" w:rsidR="007C4954" w:rsidRPr="00C935A5" w:rsidRDefault="007C4954" w:rsidP="007C4954">
            <w:pPr>
              <w:spacing w:before="40" w:after="20"/>
              <w:jc w:val="right"/>
              <w:rPr>
                <w:rFonts w:cs="Arial"/>
                <w:sz w:val="18"/>
                <w:szCs w:val="18"/>
              </w:rPr>
            </w:pPr>
            <w:r w:rsidRPr="007C4954">
              <w:rPr>
                <w:rFonts w:cs="Arial"/>
                <w:sz w:val="18"/>
                <w:szCs w:val="18"/>
              </w:rPr>
              <w:t>14,295,954</w:t>
            </w:r>
          </w:p>
        </w:tc>
        <w:tc>
          <w:tcPr>
            <w:tcW w:w="1701" w:type="dxa"/>
            <w:tcBorders>
              <w:top w:val="nil"/>
              <w:left w:val="nil"/>
              <w:bottom w:val="nil"/>
              <w:right w:val="nil"/>
            </w:tcBorders>
            <w:shd w:val="clear" w:color="auto" w:fill="auto"/>
            <w:noWrap/>
          </w:tcPr>
          <w:p w14:paraId="314380B9" w14:textId="3FA80213" w:rsidR="007C4954" w:rsidRPr="00C935A5" w:rsidRDefault="007C4954" w:rsidP="007C4954">
            <w:pPr>
              <w:spacing w:before="40" w:after="20"/>
              <w:jc w:val="right"/>
              <w:rPr>
                <w:rFonts w:cs="Arial"/>
                <w:sz w:val="18"/>
                <w:szCs w:val="18"/>
              </w:rPr>
            </w:pPr>
            <w:r w:rsidRPr="007C4954">
              <w:rPr>
                <w:rFonts w:cs="Arial"/>
                <w:sz w:val="18"/>
                <w:szCs w:val="18"/>
              </w:rPr>
              <w:t>8,376,609</w:t>
            </w:r>
          </w:p>
        </w:tc>
        <w:tc>
          <w:tcPr>
            <w:tcW w:w="1701" w:type="dxa"/>
            <w:tcBorders>
              <w:top w:val="nil"/>
              <w:left w:val="nil"/>
              <w:bottom w:val="nil"/>
              <w:right w:val="nil"/>
            </w:tcBorders>
          </w:tcPr>
          <w:p w14:paraId="05ADF89A" w14:textId="2B6459C9" w:rsidR="007C4954" w:rsidRPr="007C4954" w:rsidRDefault="007C4954" w:rsidP="007C4954">
            <w:pPr>
              <w:spacing w:before="40" w:after="20"/>
              <w:jc w:val="right"/>
              <w:rPr>
                <w:rFonts w:cs="Arial"/>
                <w:b/>
                <w:bCs/>
                <w:sz w:val="18"/>
                <w:szCs w:val="18"/>
              </w:rPr>
            </w:pPr>
            <w:r w:rsidRPr="007C4954">
              <w:rPr>
                <w:rFonts w:cs="Arial"/>
                <w:b/>
                <w:bCs/>
                <w:sz w:val="18"/>
                <w:szCs w:val="18"/>
              </w:rPr>
              <w:t>137,703,112</w:t>
            </w:r>
          </w:p>
        </w:tc>
      </w:tr>
      <w:tr w:rsidR="007C4954" w:rsidRPr="007C4954" w14:paraId="4ADA3F35" w14:textId="77777777" w:rsidTr="00F11CA9">
        <w:tc>
          <w:tcPr>
            <w:tcW w:w="2268" w:type="dxa"/>
            <w:tcBorders>
              <w:top w:val="nil"/>
              <w:left w:val="nil"/>
              <w:bottom w:val="nil"/>
              <w:right w:val="single" w:sz="18" w:space="0" w:color="C00000"/>
            </w:tcBorders>
            <w:shd w:val="clear" w:color="auto" w:fill="auto"/>
            <w:noWrap/>
            <w:vAlign w:val="center"/>
          </w:tcPr>
          <w:p w14:paraId="551CF2C6" w14:textId="77777777" w:rsidR="007C4954" w:rsidRPr="00C935A5" w:rsidRDefault="007C4954" w:rsidP="007C4954">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701" w:type="dxa"/>
            <w:tcBorders>
              <w:top w:val="nil"/>
              <w:left w:val="single" w:sz="18" w:space="0" w:color="C00000"/>
              <w:bottom w:val="nil"/>
              <w:right w:val="nil"/>
            </w:tcBorders>
            <w:shd w:val="clear" w:color="auto" w:fill="auto"/>
            <w:noWrap/>
          </w:tcPr>
          <w:p w14:paraId="529A6F18" w14:textId="43D5476A" w:rsidR="007C4954" w:rsidRPr="00C935A5" w:rsidRDefault="007C4954" w:rsidP="007C4954">
            <w:pPr>
              <w:spacing w:before="40" w:after="20"/>
              <w:jc w:val="right"/>
              <w:rPr>
                <w:rFonts w:cs="Arial"/>
                <w:sz w:val="18"/>
                <w:szCs w:val="18"/>
              </w:rPr>
            </w:pPr>
            <w:r w:rsidRPr="007C4954">
              <w:rPr>
                <w:rFonts w:cs="Arial"/>
                <w:sz w:val="18"/>
                <w:szCs w:val="18"/>
              </w:rPr>
              <w:t>152,142,057</w:t>
            </w:r>
          </w:p>
        </w:tc>
        <w:tc>
          <w:tcPr>
            <w:tcW w:w="1701" w:type="dxa"/>
            <w:tcBorders>
              <w:top w:val="nil"/>
              <w:left w:val="nil"/>
              <w:bottom w:val="nil"/>
              <w:right w:val="nil"/>
            </w:tcBorders>
          </w:tcPr>
          <w:p w14:paraId="09A4CB68" w14:textId="68218DB7" w:rsidR="007C4954" w:rsidRPr="00C935A5" w:rsidRDefault="007C4954" w:rsidP="007C4954">
            <w:pPr>
              <w:spacing w:before="40" w:after="20"/>
              <w:jc w:val="right"/>
              <w:rPr>
                <w:rFonts w:cs="Arial"/>
                <w:sz w:val="18"/>
                <w:szCs w:val="18"/>
              </w:rPr>
            </w:pPr>
            <w:r w:rsidRPr="007C4954">
              <w:rPr>
                <w:rFonts w:cs="Arial"/>
                <w:sz w:val="18"/>
                <w:szCs w:val="18"/>
              </w:rPr>
              <w:t>12,801,987</w:t>
            </w:r>
          </w:p>
        </w:tc>
        <w:tc>
          <w:tcPr>
            <w:tcW w:w="1701" w:type="dxa"/>
            <w:tcBorders>
              <w:top w:val="nil"/>
              <w:left w:val="nil"/>
              <w:bottom w:val="nil"/>
              <w:right w:val="nil"/>
            </w:tcBorders>
            <w:shd w:val="clear" w:color="auto" w:fill="auto"/>
            <w:noWrap/>
          </w:tcPr>
          <w:p w14:paraId="121C0689" w14:textId="6A468802"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5833809F" w14:textId="2EDCAF76" w:rsidR="007C4954" w:rsidRPr="007C4954" w:rsidRDefault="007C4954" w:rsidP="007C4954">
            <w:pPr>
              <w:spacing w:before="40" w:after="20"/>
              <w:jc w:val="right"/>
              <w:rPr>
                <w:rFonts w:cs="Arial"/>
                <w:b/>
                <w:bCs/>
                <w:sz w:val="18"/>
                <w:szCs w:val="18"/>
              </w:rPr>
            </w:pPr>
            <w:r w:rsidRPr="007C4954">
              <w:rPr>
                <w:rFonts w:cs="Arial"/>
                <w:b/>
                <w:bCs/>
                <w:sz w:val="18"/>
                <w:szCs w:val="18"/>
              </w:rPr>
              <w:t>164,944,043</w:t>
            </w:r>
          </w:p>
        </w:tc>
      </w:tr>
      <w:tr w:rsidR="007C4954" w:rsidRPr="007C4954" w14:paraId="7A7AFF88" w14:textId="77777777" w:rsidTr="00F11CA9">
        <w:tc>
          <w:tcPr>
            <w:tcW w:w="2268" w:type="dxa"/>
            <w:tcBorders>
              <w:top w:val="nil"/>
              <w:left w:val="nil"/>
              <w:bottom w:val="nil"/>
              <w:right w:val="single" w:sz="18" w:space="0" w:color="C00000"/>
            </w:tcBorders>
            <w:shd w:val="clear" w:color="auto" w:fill="auto"/>
            <w:noWrap/>
            <w:vAlign w:val="center"/>
          </w:tcPr>
          <w:p w14:paraId="326D59E5" w14:textId="77777777" w:rsidR="007C4954" w:rsidRPr="00C935A5" w:rsidRDefault="007C4954" w:rsidP="007C4954">
            <w:pPr>
              <w:spacing w:before="40" w:after="20"/>
              <w:rPr>
                <w:rFonts w:cs="Arial"/>
                <w:sz w:val="18"/>
                <w:szCs w:val="18"/>
              </w:rPr>
            </w:pPr>
            <w:r w:rsidRPr="00C935A5">
              <w:rPr>
                <w:rFonts w:cs="Arial"/>
                <w:sz w:val="18"/>
                <w:szCs w:val="18"/>
              </w:rPr>
              <w:t>Mildura RC</w:t>
            </w:r>
          </w:p>
        </w:tc>
        <w:tc>
          <w:tcPr>
            <w:tcW w:w="1701" w:type="dxa"/>
            <w:tcBorders>
              <w:top w:val="nil"/>
              <w:left w:val="single" w:sz="18" w:space="0" w:color="C00000"/>
              <w:bottom w:val="nil"/>
              <w:right w:val="nil"/>
            </w:tcBorders>
            <w:shd w:val="clear" w:color="auto" w:fill="auto"/>
            <w:noWrap/>
          </w:tcPr>
          <w:p w14:paraId="281E6342" w14:textId="63440992" w:rsidR="007C4954" w:rsidRPr="00C935A5" w:rsidRDefault="007C4954" w:rsidP="007C4954">
            <w:pPr>
              <w:spacing w:before="40" w:after="20"/>
              <w:jc w:val="right"/>
              <w:rPr>
                <w:rFonts w:cs="Arial"/>
                <w:sz w:val="18"/>
                <w:szCs w:val="18"/>
              </w:rPr>
            </w:pPr>
            <w:r w:rsidRPr="007C4954">
              <w:rPr>
                <w:rFonts w:cs="Arial"/>
                <w:sz w:val="18"/>
                <w:szCs w:val="18"/>
              </w:rPr>
              <w:t>50,642,254</w:t>
            </w:r>
          </w:p>
        </w:tc>
        <w:tc>
          <w:tcPr>
            <w:tcW w:w="1701" w:type="dxa"/>
            <w:tcBorders>
              <w:top w:val="nil"/>
              <w:left w:val="nil"/>
              <w:bottom w:val="nil"/>
              <w:right w:val="nil"/>
            </w:tcBorders>
          </w:tcPr>
          <w:p w14:paraId="30D2B63E" w14:textId="44301FB9" w:rsidR="007C4954" w:rsidRPr="00C935A5" w:rsidRDefault="007C4954" w:rsidP="007C4954">
            <w:pPr>
              <w:spacing w:before="40" w:after="20"/>
              <w:jc w:val="right"/>
              <w:rPr>
                <w:rFonts w:cs="Arial"/>
                <w:sz w:val="18"/>
                <w:szCs w:val="18"/>
              </w:rPr>
            </w:pPr>
            <w:r w:rsidRPr="007C4954">
              <w:rPr>
                <w:rFonts w:cs="Arial"/>
                <w:sz w:val="18"/>
                <w:szCs w:val="18"/>
              </w:rPr>
              <w:t>14,612,009</w:t>
            </w:r>
          </w:p>
        </w:tc>
        <w:tc>
          <w:tcPr>
            <w:tcW w:w="1701" w:type="dxa"/>
            <w:tcBorders>
              <w:top w:val="nil"/>
              <w:left w:val="nil"/>
              <w:bottom w:val="nil"/>
              <w:right w:val="nil"/>
            </w:tcBorders>
            <w:shd w:val="clear" w:color="auto" w:fill="auto"/>
            <w:noWrap/>
          </w:tcPr>
          <w:p w14:paraId="1EA62525" w14:textId="053DD573" w:rsidR="007C4954" w:rsidRPr="00C935A5" w:rsidRDefault="007C4954" w:rsidP="007C4954">
            <w:pPr>
              <w:spacing w:before="40" w:after="20"/>
              <w:jc w:val="right"/>
              <w:rPr>
                <w:rFonts w:cs="Arial"/>
                <w:sz w:val="18"/>
                <w:szCs w:val="18"/>
              </w:rPr>
            </w:pPr>
            <w:r w:rsidRPr="007C4954">
              <w:rPr>
                <w:rFonts w:cs="Arial"/>
                <w:sz w:val="18"/>
                <w:szCs w:val="18"/>
              </w:rPr>
              <w:t>10,493,302</w:t>
            </w:r>
          </w:p>
        </w:tc>
        <w:tc>
          <w:tcPr>
            <w:tcW w:w="1701" w:type="dxa"/>
            <w:tcBorders>
              <w:top w:val="nil"/>
              <w:left w:val="nil"/>
              <w:bottom w:val="nil"/>
              <w:right w:val="nil"/>
            </w:tcBorders>
          </w:tcPr>
          <w:p w14:paraId="66EBADE4" w14:textId="30325D11" w:rsidR="007C4954" w:rsidRPr="007C4954" w:rsidRDefault="007C4954" w:rsidP="007C4954">
            <w:pPr>
              <w:spacing w:before="40" w:after="20"/>
              <w:jc w:val="right"/>
              <w:rPr>
                <w:rFonts w:cs="Arial"/>
                <w:b/>
                <w:bCs/>
                <w:sz w:val="18"/>
                <w:szCs w:val="18"/>
              </w:rPr>
            </w:pPr>
            <w:r w:rsidRPr="007C4954">
              <w:rPr>
                <w:rFonts w:cs="Arial"/>
                <w:b/>
                <w:bCs/>
                <w:sz w:val="18"/>
                <w:szCs w:val="18"/>
              </w:rPr>
              <w:t>75,747,565</w:t>
            </w:r>
          </w:p>
        </w:tc>
      </w:tr>
      <w:tr w:rsidR="007C4954" w:rsidRPr="007C4954" w14:paraId="41A9927F" w14:textId="77777777" w:rsidTr="00F11CA9">
        <w:tc>
          <w:tcPr>
            <w:tcW w:w="2268" w:type="dxa"/>
            <w:tcBorders>
              <w:top w:val="nil"/>
              <w:left w:val="nil"/>
              <w:bottom w:val="nil"/>
              <w:right w:val="single" w:sz="18" w:space="0" w:color="C00000"/>
            </w:tcBorders>
            <w:shd w:val="clear" w:color="auto" w:fill="auto"/>
            <w:noWrap/>
            <w:vAlign w:val="center"/>
          </w:tcPr>
          <w:p w14:paraId="5BAA0056" w14:textId="77777777" w:rsidR="007C4954" w:rsidRPr="00C935A5" w:rsidRDefault="007C4954" w:rsidP="007C4954">
            <w:pPr>
              <w:spacing w:before="40" w:after="20"/>
              <w:rPr>
                <w:rFonts w:cs="Arial"/>
                <w:sz w:val="18"/>
                <w:szCs w:val="18"/>
              </w:rPr>
            </w:pPr>
            <w:r w:rsidRPr="00C935A5">
              <w:rPr>
                <w:rFonts w:cs="Arial"/>
                <w:sz w:val="18"/>
                <w:szCs w:val="18"/>
              </w:rPr>
              <w:t>Mitchell S</w:t>
            </w:r>
          </w:p>
        </w:tc>
        <w:tc>
          <w:tcPr>
            <w:tcW w:w="1701" w:type="dxa"/>
            <w:tcBorders>
              <w:top w:val="nil"/>
              <w:left w:val="single" w:sz="18" w:space="0" w:color="C00000"/>
              <w:bottom w:val="nil"/>
              <w:right w:val="nil"/>
            </w:tcBorders>
            <w:shd w:val="clear" w:color="auto" w:fill="auto"/>
            <w:noWrap/>
          </w:tcPr>
          <w:p w14:paraId="23DBCDDE" w14:textId="1729292C" w:rsidR="007C4954" w:rsidRPr="00C935A5" w:rsidRDefault="007C4954" w:rsidP="007C4954">
            <w:pPr>
              <w:spacing w:before="40" w:after="20"/>
              <w:jc w:val="right"/>
              <w:rPr>
                <w:rFonts w:cs="Arial"/>
                <w:sz w:val="18"/>
                <w:szCs w:val="18"/>
              </w:rPr>
            </w:pPr>
            <w:r w:rsidRPr="007C4954">
              <w:rPr>
                <w:rFonts w:cs="Arial"/>
                <w:sz w:val="18"/>
                <w:szCs w:val="18"/>
              </w:rPr>
              <w:t>43,622,503</w:t>
            </w:r>
          </w:p>
        </w:tc>
        <w:tc>
          <w:tcPr>
            <w:tcW w:w="1701" w:type="dxa"/>
            <w:tcBorders>
              <w:top w:val="nil"/>
              <w:left w:val="nil"/>
              <w:bottom w:val="nil"/>
              <w:right w:val="nil"/>
            </w:tcBorders>
          </w:tcPr>
          <w:p w14:paraId="42758355" w14:textId="211D4837" w:rsidR="007C4954" w:rsidRPr="00C935A5" w:rsidRDefault="007C4954" w:rsidP="007C4954">
            <w:pPr>
              <w:spacing w:before="40" w:after="20"/>
              <w:jc w:val="right"/>
              <w:rPr>
                <w:rFonts w:cs="Arial"/>
                <w:sz w:val="18"/>
                <w:szCs w:val="18"/>
              </w:rPr>
            </w:pPr>
            <w:r w:rsidRPr="007C4954">
              <w:rPr>
                <w:rFonts w:cs="Arial"/>
                <w:sz w:val="18"/>
                <w:szCs w:val="18"/>
              </w:rPr>
              <w:t>2,529,442</w:t>
            </w:r>
          </w:p>
        </w:tc>
        <w:tc>
          <w:tcPr>
            <w:tcW w:w="1701" w:type="dxa"/>
            <w:tcBorders>
              <w:top w:val="nil"/>
              <w:left w:val="nil"/>
              <w:bottom w:val="nil"/>
              <w:right w:val="nil"/>
            </w:tcBorders>
            <w:shd w:val="clear" w:color="auto" w:fill="auto"/>
            <w:noWrap/>
          </w:tcPr>
          <w:p w14:paraId="313C2ADF" w14:textId="7B68278A" w:rsidR="007C4954" w:rsidRPr="00C935A5" w:rsidRDefault="007C4954" w:rsidP="007C4954">
            <w:pPr>
              <w:spacing w:before="40" w:after="20"/>
              <w:jc w:val="right"/>
              <w:rPr>
                <w:rFonts w:cs="Arial"/>
                <w:sz w:val="18"/>
                <w:szCs w:val="18"/>
              </w:rPr>
            </w:pPr>
            <w:r w:rsidRPr="007C4954">
              <w:rPr>
                <w:rFonts w:cs="Arial"/>
                <w:sz w:val="18"/>
                <w:szCs w:val="18"/>
              </w:rPr>
              <w:t>3,169,077</w:t>
            </w:r>
          </w:p>
        </w:tc>
        <w:tc>
          <w:tcPr>
            <w:tcW w:w="1701" w:type="dxa"/>
            <w:tcBorders>
              <w:top w:val="nil"/>
              <w:left w:val="nil"/>
              <w:bottom w:val="nil"/>
              <w:right w:val="nil"/>
            </w:tcBorders>
          </w:tcPr>
          <w:p w14:paraId="6C45826D" w14:textId="65C1D6DC" w:rsidR="007C4954" w:rsidRPr="007C4954" w:rsidRDefault="007C4954" w:rsidP="007C4954">
            <w:pPr>
              <w:spacing w:before="40" w:after="20"/>
              <w:jc w:val="right"/>
              <w:rPr>
                <w:rFonts w:cs="Arial"/>
                <w:b/>
                <w:bCs/>
                <w:sz w:val="18"/>
                <w:szCs w:val="18"/>
              </w:rPr>
            </w:pPr>
            <w:r w:rsidRPr="007C4954">
              <w:rPr>
                <w:rFonts w:cs="Arial"/>
                <w:b/>
                <w:bCs/>
                <w:sz w:val="18"/>
                <w:szCs w:val="18"/>
              </w:rPr>
              <w:t>49,321,021</w:t>
            </w:r>
          </w:p>
        </w:tc>
      </w:tr>
      <w:tr w:rsidR="007C4954" w:rsidRPr="007C4954" w14:paraId="030AEBD0" w14:textId="77777777" w:rsidTr="00F11CA9">
        <w:tc>
          <w:tcPr>
            <w:tcW w:w="2268" w:type="dxa"/>
            <w:tcBorders>
              <w:top w:val="nil"/>
              <w:left w:val="nil"/>
              <w:bottom w:val="nil"/>
              <w:right w:val="single" w:sz="18" w:space="0" w:color="C00000"/>
            </w:tcBorders>
            <w:shd w:val="clear" w:color="auto" w:fill="auto"/>
            <w:noWrap/>
            <w:vAlign w:val="center"/>
          </w:tcPr>
          <w:p w14:paraId="2165F891" w14:textId="77777777" w:rsidR="007C4954" w:rsidRPr="00C935A5" w:rsidRDefault="007C4954" w:rsidP="007C4954">
            <w:pPr>
              <w:spacing w:before="40" w:after="20"/>
              <w:rPr>
                <w:rFonts w:cs="Arial"/>
                <w:sz w:val="18"/>
                <w:szCs w:val="18"/>
              </w:rPr>
            </w:pPr>
            <w:r w:rsidRPr="00C935A5">
              <w:rPr>
                <w:rFonts w:cs="Arial"/>
                <w:sz w:val="18"/>
                <w:szCs w:val="18"/>
              </w:rPr>
              <w:t>Moira S</w:t>
            </w:r>
          </w:p>
        </w:tc>
        <w:tc>
          <w:tcPr>
            <w:tcW w:w="1701" w:type="dxa"/>
            <w:tcBorders>
              <w:top w:val="nil"/>
              <w:left w:val="single" w:sz="18" w:space="0" w:color="C00000"/>
              <w:bottom w:val="nil"/>
              <w:right w:val="nil"/>
            </w:tcBorders>
            <w:shd w:val="clear" w:color="auto" w:fill="auto"/>
            <w:noWrap/>
          </w:tcPr>
          <w:p w14:paraId="5FFD91C4" w14:textId="585CAE55" w:rsidR="007C4954" w:rsidRPr="00C935A5" w:rsidRDefault="007C4954" w:rsidP="007C4954">
            <w:pPr>
              <w:spacing w:before="40" w:after="20"/>
              <w:jc w:val="right"/>
              <w:rPr>
                <w:rFonts w:cs="Arial"/>
                <w:sz w:val="18"/>
                <w:szCs w:val="18"/>
              </w:rPr>
            </w:pPr>
            <w:r w:rsidRPr="007C4954">
              <w:rPr>
                <w:rFonts w:cs="Arial"/>
                <w:sz w:val="18"/>
                <w:szCs w:val="18"/>
              </w:rPr>
              <w:t>23,854,081</w:t>
            </w:r>
          </w:p>
        </w:tc>
        <w:tc>
          <w:tcPr>
            <w:tcW w:w="1701" w:type="dxa"/>
            <w:tcBorders>
              <w:top w:val="nil"/>
              <w:left w:val="nil"/>
              <w:bottom w:val="nil"/>
              <w:right w:val="nil"/>
            </w:tcBorders>
          </w:tcPr>
          <w:p w14:paraId="1DCDE3CC" w14:textId="7698C8BE" w:rsidR="007C4954" w:rsidRPr="00C935A5" w:rsidRDefault="007C4954" w:rsidP="007C4954">
            <w:pPr>
              <w:spacing w:before="40" w:after="20"/>
              <w:jc w:val="right"/>
              <w:rPr>
                <w:rFonts w:cs="Arial"/>
                <w:sz w:val="18"/>
                <w:szCs w:val="18"/>
              </w:rPr>
            </w:pPr>
            <w:r w:rsidRPr="007C4954">
              <w:rPr>
                <w:rFonts w:cs="Arial"/>
                <w:sz w:val="18"/>
                <w:szCs w:val="18"/>
              </w:rPr>
              <w:t>4,396,155</w:t>
            </w:r>
          </w:p>
        </w:tc>
        <w:tc>
          <w:tcPr>
            <w:tcW w:w="1701" w:type="dxa"/>
            <w:tcBorders>
              <w:top w:val="nil"/>
              <w:left w:val="nil"/>
              <w:bottom w:val="nil"/>
              <w:right w:val="nil"/>
            </w:tcBorders>
            <w:shd w:val="clear" w:color="auto" w:fill="auto"/>
            <w:noWrap/>
          </w:tcPr>
          <w:p w14:paraId="7EA8C98B" w14:textId="5E5A275E" w:rsidR="007C4954" w:rsidRPr="00C935A5" w:rsidRDefault="007C4954" w:rsidP="007C4954">
            <w:pPr>
              <w:spacing w:before="40" w:after="20"/>
              <w:jc w:val="right"/>
              <w:rPr>
                <w:rFonts w:cs="Arial"/>
                <w:sz w:val="18"/>
                <w:szCs w:val="18"/>
              </w:rPr>
            </w:pPr>
            <w:r w:rsidRPr="007C4954">
              <w:rPr>
                <w:rFonts w:cs="Arial"/>
                <w:sz w:val="18"/>
                <w:szCs w:val="18"/>
              </w:rPr>
              <w:t>10,909,254</w:t>
            </w:r>
          </w:p>
        </w:tc>
        <w:tc>
          <w:tcPr>
            <w:tcW w:w="1701" w:type="dxa"/>
            <w:tcBorders>
              <w:top w:val="nil"/>
              <w:left w:val="nil"/>
              <w:bottom w:val="nil"/>
              <w:right w:val="nil"/>
            </w:tcBorders>
          </w:tcPr>
          <w:p w14:paraId="2C48E1CB" w14:textId="43A53536" w:rsidR="007C4954" w:rsidRPr="007C4954" w:rsidRDefault="007C4954" w:rsidP="007C4954">
            <w:pPr>
              <w:spacing w:before="40" w:after="20"/>
              <w:jc w:val="right"/>
              <w:rPr>
                <w:rFonts w:cs="Arial"/>
                <w:b/>
                <w:bCs/>
                <w:sz w:val="18"/>
                <w:szCs w:val="18"/>
              </w:rPr>
            </w:pPr>
            <w:r w:rsidRPr="007C4954">
              <w:rPr>
                <w:rFonts w:cs="Arial"/>
                <w:b/>
                <w:bCs/>
                <w:sz w:val="18"/>
                <w:szCs w:val="18"/>
              </w:rPr>
              <w:t>39,159,490</w:t>
            </w:r>
          </w:p>
        </w:tc>
      </w:tr>
      <w:tr w:rsidR="007C4954" w:rsidRPr="007C4954" w14:paraId="15CE2831" w14:textId="77777777" w:rsidTr="00F11CA9">
        <w:tc>
          <w:tcPr>
            <w:tcW w:w="2268" w:type="dxa"/>
            <w:tcBorders>
              <w:top w:val="nil"/>
              <w:left w:val="nil"/>
              <w:bottom w:val="nil"/>
              <w:right w:val="single" w:sz="18" w:space="0" w:color="C00000"/>
            </w:tcBorders>
            <w:shd w:val="clear" w:color="auto" w:fill="auto"/>
            <w:noWrap/>
            <w:vAlign w:val="center"/>
          </w:tcPr>
          <w:p w14:paraId="55052D7A" w14:textId="77777777" w:rsidR="007C4954" w:rsidRPr="00C935A5" w:rsidRDefault="007C4954" w:rsidP="007C4954">
            <w:pPr>
              <w:spacing w:before="40" w:after="20"/>
              <w:rPr>
                <w:rFonts w:cs="Arial"/>
                <w:sz w:val="18"/>
                <w:szCs w:val="18"/>
              </w:rPr>
            </w:pPr>
            <w:r w:rsidRPr="00C935A5">
              <w:rPr>
                <w:rFonts w:cs="Arial"/>
                <w:sz w:val="18"/>
                <w:szCs w:val="18"/>
              </w:rPr>
              <w:t>Monash C</w:t>
            </w:r>
          </w:p>
        </w:tc>
        <w:tc>
          <w:tcPr>
            <w:tcW w:w="1701" w:type="dxa"/>
            <w:tcBorders>
              <w:top w:val="nil"/>
              <w:left w:val="single" w:sz="18" w:space="0" w:color="C00000"/>
              <w:bottom w:val="nil"/>
              <w:right w:val="nil"/>
            </w:tcBorders>
            <w:shd w:val="clear" w:color="auto" w:fill="auto"/>
            <w:noWrap/>
          </w:tcPr>
          <w:p w14:paraId="42AE93E3" w14:textId="33F74052" w:rsidR="007C4954" w:rsidRPr="00C935A5" w:rsidRDefault="007C4954" w:rsidP="007C4954">
            <w:pPr>
              <w:spacing w:before="40" w:after="20"/>
              <w:jc w:val="right"/>
              <w:rPr>
                <w:rFonts w:cs="Arial"/>
                <w:sz w:val="18"/>
                <w:szCs w:val="18"/>
              </w:rPr>
            </w:pPr>
            <w:r w:rsidRPr="007C4954">
              <w:rPr>
                <w:rFonts w:cs="Arial"/>
                <w:sz w:val="18"/>
                <w:szCs w:val="18"/>
              </w:rPr>
              <w:t>112,949,665</w:t>
            </w:r>
          </w:p>
        </w:tc>
        <w:tc>
          <w:tcPr>
            <w:tcW w:w="1701" w:type="dxa"/>
            <w:tcBorders>
              <w:top w:val="nil"/>
              <w:left w:val="nil"/>
              <w:bottom w:val="nil"/>
              <w:right w:val="nil"/>
            </w:tcBorders>
          </w:tcPr>
          <w:p w14:paraId="3E6C51E4" w14:textId="2F6B4C40" w:rsidR="007C4954" w:rsidRPr="00C935A5" w:rsidRDefault="007C4954" w:rsidP="007C4954">
            <w:pPr>
              <w:spacing w:before="40" w:after="20"/>
              <w:jc w:val="right"/>
              <w:rPr>
                <w:rFonts w:cs="Arial"/>
                <w:sz w:val="18"/>
                <w:szCs w:val="18"/>
              </w:rPr>
            </w:pPr>
            <w:r w:rsidRPr="007C4954">
              <w:rPr>
                <w:rFonts w:cs="Arial"/>
                <w:sz w:val="18"/>
                <w:szCs w:val="18"/>
              </w:rPr>
              <w:t>18,455,220</w:t>
            </w:r>
          </w:p>
        </w:tc>
        <w:tc>
          <w:tcPr>
            <w:tcW w:w="1701" w:type="dxa"/>
            <w:tcBorders>
              <w:top w:val="nil"/>
              <w:left w:val="nil"/>
              <w:bottom w:val="nil"/>
              <w:right w:val="nil"/>
            </w:tcBorders>
            <w:shd w:val="clear" w:color="auto" w:fill="auto"/>
            <w:noWrap/>
          </w:tcPr>
          <w:p w14:paraId="5C8E7D48" w14:textId="42591183" w:rsidR="007C4954" w:rsidRPr="00C935A5" w:rsidRDefault="007C4954" w:rsidP="007C4954">
            <w:pPr>
              <w:spacing w:before="40" w:after="20"/>
              <w:jc w:val="right"/>
              <w:rPr>
                <w:rFonts w:cs="Arial"/>
                <w:sz w:val="18"/>
                <w:szCs w:val="18"/>
              </w:rPr>
            </w:pPr>
            <w:r w:rsidRPr="007C4954">
              <w:rPr>
                <w:rFonts w:cs="Arial"/>
                <w:sz w:val="18"/>
                <w:szCs w:val="18"/>
              </w:rPr>
              <w:t>22,840</w:t>
            </w:r>
          </w:p>
        </w:tc>
        <w:tc>
          <w:tcPr>
            <w:tcW w:w="1701" w:type="dxa"/>
            <w:tcBorders>
              <w:top w:val="nil"/>
              <w:left w:val="nil"/>
              <w:bottom w:val="nil"/>
              <w:right w:val="nil"/>
            </w:tcBorders>
          </w:tcPr>
          <w:p w14:paraId="61690ABF" w14:textId="6E019565" w:rsidR="007C4954" w:rsidRPr="007C4954" w:rsidRDefault="007C4954" w:rsidP="007C4954">
            <w:pPr>
              <w:spacing w:before="40" w:after="20"/>
              <w:jc w:val="right"/>
              <w:rPr>
                <w:rFonts w:cs="Arial"/>
                <w:b/>
                <w:bCs/>
                <w:sz w:val="18"/>
                <w:szCs w:val="18"/>
              </w:rPr>
            </w:pPr>
            <w:r w:rsidRPr="007C4954">
              <w:rPr>
                <w:rFonts w:cs="Arial"/>
                <w:b/>
                <w:bCs/>
                <w:sz w:val="18"/>
                <w:szCs w:val="18"/>
              </w:rPr>
              <w:t>131,427,725</w:t>
            </w:r>
          </w:p>
        </w:tc>
      </w:tr>
      <w:tr w:rsidR="007C4954" w:rsidRPr="007C4954" w14:paraId="4D3AABA1" w14:textId="77777777" w:rsidTr="00F11CA9">
        <w:tc>
          <w:tcPr>
            <w:tcW w:w="2268" w:type="dxa"/>
            <w:tcBorders>
              <w:top w:val="nil"/>
              <w:left w:val="nil"/>
              <w:bottom w:val="nil"/>
              <w:right w:val="single" w:sz="18" w:space="0" w:color="C00000"/>
            </w:tcBorders>
            <w:shd w:val="clear" w:color="auto" w:fill="auto"/>
            <w:noWrap/>
            <w:vAlign w:val="center"/>
          </w:tcPr>
          <w:p w14:paraId="20E89B5F" w14:textId="77777777" w:rsidR="007C4954" w:rsidRPr="00C935A5" w:rsidRDefault="007C4954" w:rsidP="007C4954">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C00000"/>
              <w:bottom w:val="nil"/>
              <w:right w:val="nil"/>
            </w:tcBorders>
            <w:shd w:val="clear" w:color="auto" w:fill="auto"/>
            <w:noWrap/>
          </w:tcPr>
          <w:p w14:paraId="169D4E80" w14:textId="4DCD367B" w:rsidR="007C4954" w:rsidRPr="00C935A5" w:rsidRDefault="007C4954" w:rsidP="007C4954">
            <w:pPr>
              <w:spacing w:before="40" w:after="20"/>
              <w:jc w:val="right"/>
              <w:rPr>
                <w:rFonts w:cs="Arial"/>
                <w:sz w:val="18"/>
                <w:szCs w:val="18"/>
              </w:rPr>
            </w:pPr>
            <w:r w:rsidRPr="007C4954">
              <w:rPr>
                <w:rFonts w:cs="Arial"/>
                <w:sz w:val="18"/>
                <w:szCs w:val="18"/>
              </w:rPr>
              <w:t>111,129,270</w:t>
            </w:r>
          </w:p>
        </w:tc>
        <w:tc>
          <w:tcPr>
            <w:tcW w:w="1701" w:type="dxa"/>
            <w:tcBorders>
              <w:top w:val="nil"/>
              <w:left w:val="nil"/>
              <w:bottom w:val="nil"/>
              <w:right w:val="nil"/>
            </w:tcBorders>
          </w:tcPr>
          <w:p w14:paraId="2BD946D0" w14:textId="54AFF103" w:rsidR="007C4954" w:rsidRPr="00C935A5" w:rsidRDefault="007C4954" w:rsidP="007C4954">
            <w:pPr>
              <w:spacing w:before="40" w:after="20"/>
              <w:jc w:val="right"/>
              <w:rPr>
                <w:rFonts w:cs="Arial"/>
                <w:sz w:val="18"/>
                <w:szCs w:val="18"/>
              </w:rPr>
            </w:pPr>
            <w:r w:rsidRPr="007C4954">
              <w:rPr>
                <w:rFonts w:cs="Arial"/>
                <w:sz w:val="18"/>
                <w:szCs w:val="18"/>
              </w:rPr>
              <w:t>10,640,015</w:t>
            </w:r>
          </w:p>
        </w:tc>
        <w:tc>
          <w:tcPr>
            <w:tcW w:w="1701" w:type="dxa"/>
            <w:tcBorders>
              <w:top w:val="nil"/>
              <w:left w:val="nil"/>
              <w:bottom w:val="nil"/>
              <w:right w:val="nil"/>
            </w:tcBorders>
            <w:shd w:val="clear" w:color="auto" w:fill="auto"/>
            <w:noWrap/>
          </w:tcPr>
          <w:p w14:paraId="497E69E3" w14:textId="7CBDE23E"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11B0F884" w14:textId="1B9D62C8" w:rsidR="007C4954" w:rsidRPr="007C4954" w:rsidRDefault="007C4954" w:rsidP="007C4954">
            <w:pPr>
              <w:spacing w:before="40" w:after="20"/>
              <w:jc w:val="right"/>
              <w:rPr>
                <w:rFonts w:cs="Arial"/>
                <w:b/>
                <w:bCs/>
                <w:sz w:val="18"/>
                <w:szCs w:val="18"/>
              </w:rPr>
            </w:pPr>
            <w:r w:rsidRPr="007C4954">
              <w:rPr>
                <w:rFonts w:cs="Arial"/>
                <w:b/>
                <w:bCs/>
                <w:sz w:val="18"/>
                <w:szCs w:val="18"/>
              </w:rPr>
              <w:t>121,769,285</w:t>
            </w:r>
          </w:p>
        </w:tc>
      </w:tr>
      <w:tr w:rsidR="007C4954" w:rsidRPr="007C4954" w14:paraId="47F289A3" w14:textId="77777777" w:rsidTr="00F11CA9">
        <w:tc>
          <w:tcPr>
            <w:tcW w:w="2268" w:type="dxa"/>
            <w:tcBorders>
              <w:top w:val="nil"/>
              <w:left w:val="nil"/>
              <w:bottom w:val="nil"/>
              <w:right w:val="single" w:sz="18" w:space="0" w:color="C00000"/>
            </w:tcBorders>
            <w:shd w:val="clear" w:color="auto" w:fill="auto"/>
            <w:noWrap/>
            <w:vAlign w:val="center"/>
          </w:tcPr>
          <w:p w14:paraId="5ED72ADC" w14:textId="77777777" w:rsidR="007C4954" w:rsidRPr="00C935A5" w:rsidRDefault="007C4954" w:rsidP="007C4954">
            <w:pPr>
              <w:spacing w:before="40" w:after="20"/>
              <w:rPr>
                <w:rFonts w:cs="Arial"/>
                <w:sz w:val="18"/>
                <w:szCs w:val="18"/>
              </w:rPr>
            </w:pPr>
            <w:r w:rsidRPr="00C935A5">
              <w:rPr>
                <w:rFonts w:cs="Arial"/>
                <w:sz w:val="18"/>
                <w:szCs w:val="18"/>
              </w:rPr>
              <w:t>Moorabool S</w:t>
            </w:r>
          </w:p>
        </w:tc>
        <w:tc>
          <w:tcPr>
            <w:tcW w:w="1701" w:type="dxa"/>
            <w:tcBorders>
              <w:top w:val="nil"/>
              <w:left w:val="single" w:sz="18" w:space="0" w:color="C00000"/>
              <w:bottom w:val="nil"/>
              <w:right w:val="nil"/>
            </w:tcBorders>
            <w:shd w:val="clear" w:color="auto" w:fill="auto"/>
            <w:noWrap/>
          </w:tcPr>
          <w:p w14:paraId="7F941EEC" w14:textId="7FE348AD" w:rsidR="007C4954" w:rsidRPr="00C935A5" w:rsidRDefault="007C4954" w:rsidP="007C4954">
            <w:pPr>
              <w:spacing w:before="40" w:after="20"/>
              <w:jc w:val="right"/>
              <w:rPr>
                <w:rFonts w:cs="Arial"/>
                <w:sz w:val="18"/>
                <w:szCs w:val="18"/>
              </w:rPr>
            </w:pPr>
            <w:r w:rsidRPr="007C4954">
              <w:rPr>
                <w:rFonts w:cs="Arial"/>
                <w:sz w:val="18"/>
                <w:szCs w:val="18"/>
              </w:rPr>
              <w:t>31,415,002</w:t>
            </w:r>
          </w:p>
        </w:tc>
        <w:tc>
          <w:tcPr>
            <w:tcW w:w="1701" w:type="dxa"/>
            <w:tcBorders>
              <w:top w:val="nil"/>
              <w:left w:val="nil"/>
              <w:bottom w:val="nil"/>
              <w:right w:val="nil"/>
            </w:tcBorders>
          </w:tcPr>
          <w:p w14:paraId="70733E3D" w14:textId="4D6813A0" w:rsidR="007C4954" w:rsidRPr="00C935A5" w:rsidRDefault="007C4954" w:rsidP="007C4954">
            <w:pPr>
              <w:spacing w:before="40" w:after="20"/>
              <w:jc w:val="right"/>
              <w:rPr>
                <w:rFonts w:cs="Arial"/>
                <w:sz w:val="18"/>
                <w:szCs w:val="18"/>
              </w:rPr>
            </w:pPr>
            <w:r w:rsidRPr="007C4954">
              <w:rPr>
                <w:rFonts w:cs="Arial"/>
                <w:sz w:val="18"/>
                <w:szCs w:val="18"/>
              </w:rPr>
              <w:t>2,882,343</w:t>
            </w:r>
          </w:p>
        </w:tc>
        <w:tc>
          <w:tcPr>
            <w:tcW w:w="1701" w:type="dxa"/>
            <w:tcBorders>
              <w:top w:val="nil"/>
              <w:left w:val="nil"/>
              <w:bottom w:val="nil"/>
              <w:right w:val="nil"/>
            </w:tcBorders>
            <w:shd w:val="clear" w:color="auto" w:fill="auto"/>
            <w:noWrap/>
          </w:tcPr>
          <w:p w14:paraId="1027A9C4" w14:textId="2CC5C7DA" w:rsidR="007C4954" w:rsidRPr="00C935A5" w:rsidRDefault="007C4954" w:rsidP="007C4954">
            <w:pPr>
              <w:spacing w:before="40" w:after="20"/>
              <w:jc w:val="right"/>
              <w:rPr>
                <w:rFonts w:cs="Arial"/>
                <w:sz w:val="18"/>
                <w:szCs w:val="18"/>
              </w:rPr>
            </w:pPr>
            <w:r w:rsidRPr="007C4954">
              <w:rPr>
                <w:rFonts w:cs="Arial"/>
                <w:sz w:val="18"/>
                <w:szCs w:val="18"/>
              </w:rPr>
              <w:t>3,365,293</w:t>
            </w:r>
          </w:p>
        </w:tc>
        <w:tc>
          <w:tcPr>
            <w:tcW w:w="1701" w:type="dxa"/>
            <w:tcBorders>
              <w:top w:val="nil"/>
              <w:left w:val="nil"/>
              <w:bottom w:val="nil"/>
              <w:right w:val="nil"/>
            </w:tcBorders>
          </w:tcPr>
          <w:p w14:paraId="5CA88491" w14:textId="3A90D129" w:rsidR="007C4954" w:rsidRPr="007C4954" w:rsidRDefault="007C4954" w:rsidP="007C4954">
            <w:pPr>
              <w:spacing w:before="40" w:after="20"/>
              <w:jc w:val="right"/>
              <w:rPr>
                <w:rFonts w:cs="Arial"/>
                <w:b/>
                <w:bCs/>
                <w:sz w:val="18"/>
                <w:szCs w:val="18"/>
              </w:rPr>
            </w:pPr>
            <w:r w:rsidRPr="007C4954">
              <w:rPr>
                <w:rFonts w:cs="Arial"/>
                <w:b/>
                <w:bCs/>
                <w:sz w:val="18"/>
                <w:szCs w:val="18"/>
              </w:rPr>
              <w:t>37,662,638</w:t>
            </w:r>
          </w:p>
        </w:tc>
      </w:tr>
      <w:tr w:rsidR="007C4954" w:rsidRPr="007C4954" w14:paraId="50F2747F" w14:textId="77777777" w:rsidTr="00F11CA9">
        <w:tc>
          <w:tcPr>
            <w:tcW w:w="2268" w:type="dxa"/>
            <w:tcBorders>
              <w:top w:val="nil"/>
              <w:left w:val="nil"/>
              <w:bottom w:val="nil"/>
              <w:right w:val="single" w:sz="18" w:space="0" w:color="C00000"/>
            </w:tcBorders>
            <w:shd w:val="clear" w:color="auto" w:fill="auto"/>
            <w:noWrap/>
            <w:vAlign w:val="center"/>
          </w:tcPr>
          <w:p w14:paraId="64E13E14" w14:textId="77777777" w:rsidR="007C4954" w:rsidRPr="00C935A5" w:rsidRDefault="007C4954" w:rsidP="007C4954">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C00000"/>
              <w:bottom w:val="nil"/>
              <w:right w:val="nil"/>
            </w:tcBorders>
            <w:shd w:val="clear" w:color="auto" w:fill="auto"/>
            <w:noWrap/>
          </w:tcPr>
          <w:p w14:paraId="30177669" w14:textId="60B4D900" w:rsidR="007C4954" w:rsidRPr="00C935A5" w:rsidRDefault="007C4954" w:rsidP="007C4954">
            <w:pPr>
              <w:spacing w:before="40" w:after="20"/>
              <w:jc w:val="right"/>
              <w:rPr>
                <w:rFonts w:cs="Arial"/>
                <w:sz w:val="18"/>
                <w:szCs w:val="18"/>
              </w:rPr>
            </w:pPr>
            <w:r w:rsidRPr="007C4954">
              <w:rPr>
                <w:rFonts w:cs="Arial"/>
                <w:sz w:val="18"/>
                <w:szCs w:val="18"/>
              </w:rPr>
              <w:t>172,430,112</w:t>
            </w:r>
          </w:p>
        </w:tc>
        <w:tc>
          <w:tcPr>
            <w:tcW w:w="1701" w:type="dxa"/>
            <w:tcBorders>
              <w:top w:val="nil"/>
              <w:left w:val="nil"/>
              <w:bottom w:val="nil"/>
              <w:right w:val="nil"/>
            </w:tcBorders>
          </w:tcPr>
          <w:p w14:paraId="0F265843" w14:textId="14F5BD4E" w:rsidR="007C4954" w:rsidRPr="00C935A5" w:rsidRDefault="007C4954" w:rsidP="007C4954">
            <w:pPr>
              <w:spacing w:before="40" w:after="20"/>
              <w:jc w:val="right"/>
              <w:rPr>
                <w:rFonts w:cs="Arial"/>
                <w:sz w:val="18"/>
                <w:szCs w:val="18"/>
              </w:rPr>
            </w:pPr>
            <w:r w:rsidRPr="007C4954">
              <w:rPr>
                <w:rFonts w:cs="Arial"/>
                <w:sz w:val="18"/>
                <w:szCs w:val="18"/>
              </w:rPr>
              <w:t>10,473,029</w:t>
            </w:r>
          </w:p>
        </w:tc>
        <w:tc>
          <w:tcPr>
            <w:tcW w:w="1701" w:type="dxa"/>
            <w:tcBorders>
              <w:top w:val="nil"/>
              <w:left w:val="nil"/>
              <w:bottom w:val="nil"/>
              <w:right w:val="nil"/>
            </w:tcBorders>
            <w:shd w:val="clear" w:color="auto" w:fill="auto"/>
            <w:noWrap/>
          </w:tcPr>
          <w:p w14:paraId="4D14CC12" w14:textId="326C06D2" w:rsidR="007C4954" w:rsidRPr="00C935A5" w:rsidRDefault="007C4954" w:rsidP="007C4954">
            <w:pPr>
              <w:spacing w:before="40" w:after="20"/>
              <w:jc w:val="right"/>
              <w:rPr>
                <w:rFonts w:cs="Arial"/>
                <w:sz w:val="18"/>
                <w:szCs w:val="18"/>
              </w:rPr>
            </w:pPr>
            <w:r w:rsidRPr="007C4954">
              <w:rPr>
                <w:rFonts w:cs="Arial"/>
                <w:sz w:val="18"/>
                <w:szCs w:val="18"/>
              </w:rPr>
              <w:t>2,276,128</w:t>
            </w:r>
          </w:p>
        </w:tc>
        <w:tc>
          <w:tcPr>
            <w:tcW w:w="1701" w:type="dxa"/>
            <w:tcBorders>
              <w:top w:val="nil"/>
              <w:left w:val="nil"/>
              <w:bottom w:val="nil"/>
              <w:right w:val="nil"/>
            </w:tcBorders>
          </w:tcPr>
          <w:p w14:paraId="31E59E30" w14:textId="754E6394" w:rsidR="007C4954" w:rsidRPr="007C4954" w:rsidRDefault="007C4954" w:rsidP="007C4954">
            <w:pPr>
              <w:spacing w:before="40" w:after="20"/>
              <w:jc w:val="right"/>
              <w:rPr>
                <w:rFonts w:cs="Arial"/>
                <w:b/>
                <w:bCs/>
                <w:sz w:val="18"/>
                <w:szCs w:val="18"/>
              </w:rPr>
            </w:pPr>
            <w:r w:rsidRPr="007C4954">
              <w:rPr>
                <w:rFonts w:cs="Arial"/>
                <w:b/>
                <w:bCs/>
                <w:sz w:val="18"/>
                <w:szCs w:val="18"/>
              </w:rPr>
              <w:t>185,179,269</w:t>
            </w:r>
          </w:p>
        </w:tc>
      </w:tr>
      <w:tr w:rsidR="007C4954" w:rsidRPr="007C4954" w14:paraId="11FE5818" w14:textId="77777777" w:rsidTr="00F11CA9">
        <w:tc>
          <w:tcPr>
            <w:tcW w:w="2268" w:type="dxa"/>
            <w:tcBorders>
              <w:top w:val="nil"/>
              <w:left w:val="nil"/>
              <w:bottom w:val="nil"/>
              <w:right w:val="single" w:sz="18" w:space="0" w:color="C00000"/>
            </w:tcBorders>
            <w:shd w:val="clear" w:color="auto" w:fill="auto"/>
            <w:noWrap/>
            <w:vAlign w:val="center"/>
          </w:tcPr>
          <w:p w14:paraId="006C1CE8" w14:textId="77777777" w:rsidR="007C4954" w:rsidRPr="00C935A5" w:rsidRDefault="007C4954" w:rsidP="007C4954">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C00000"/>
              <w:bottom w:val="nil"/>
              <w:right w:val="nil"/>
            </w:tcBorders>
            <w:shd w:val="clear" w:color="auto" w:fill="auto"/>
            <w:noWrap/>
          </w:tcPr>
          <w:p w14:paraId="4E9DB1EB" w14:textId="5B4F14EF" w:rsidR="007C4954" w:rsidRPr="00C935A5" w:rsidRDefault="007C4954" w:rsidP="007C4954">
            <w:pPr>
              <w:spacing w:before="40" w:after="20"/>
              <w:jc w:val="right"/>
              <w:rPr>
                <w:rFonts w:cs="Arial"/>
                <w:sz w:val="18"/>
                <w:szCs w:val="18"/>
              </w:rPr>
            </w:pPr>
            <w:r w:rsidRPr="007C4954">
              <w:rPr>
                <w:rFonts w:cs="Arial"/>
                <w:sz w:val="18"/>
                <w:szCs w:val="18"/>
              </w:rPr>
              <w:t>20,992,300</w:t>
            </w:r>
          </w:p>
        </w:tc>
        <w:tc>
          <w:tcPr>
            <w:tcW w:w="1701" w:type="dxa"/>
            <w:tcBorders>
              <w:top w:val="nil"/>
              <w:left w:val="nil"/>
              <w:bottom w:val="nil"/>
              <w:right w:val="nil"/>
            </w:tcBorders>
          </w:tcPr>
          <w:p w14:paraId="12BF62B6" w14:textId="03E2EB85" w:rsidR="007C4954" w:rsidRPr="00C935A5" w:rsidRDefault="007C4954" w:rsidP="007C4954">
            <w:pPr>
              <w:spacing w:before="40" w:after="20"/>
              <w:jc w:val="right"/>
              <w:rPr>
                <w:rFonts w:cs="Arial"/>
                <w:sz w:val="18"/>
                <w:szCs w:val="18"/>
              </w:rPr>
            </w:pPr>
            <w:r w:rsidRPr="007C4954">
              <w:rPr>
                <w:rFonts w:cs="Arial"/>
                <w:sz w:val="18"/>
                <w:szCs w:val="18"/>
              </w:rPr>
              <w:t>1,491,402</w:t>
            </w:r>
          </w:p>
        </w:tc>
        <w:tc>
          <w:tcPr>
            <w:tcW w:w="1701" w:type="dxa"/>
            <w:tcBorders>
              <w:top w:val="nil"/>
              <w:left w:val="nil"/>
              <w:bottom w:val="nil"/>
              <w:right w:val="nil"/>
            </w:tcBorders>
            <w:shd w:val="clear" w:color="auto" w:fill="auto"/>
            <w:noWrap/>
          </w:tcPr>
          <w:p w14:paraId="533A92FE" w14:textId="337206DD" w:rsidR="007C4954" w:rsidRPr="00C935A5" w:rsidRDefault="007C4954" w:rsidP="007C4954">
            <w:pPr>
              <w:spacing w:before="40" w:after="20"/>
              <w:jc w:val="right"/>
              <w:rPr>
                <w:rFonts w:cs="Arial"/>
                <w:sz w:val="18"/>
                <w:szCs w:val="18"/>
              </w:rPr>
            </w:pPr>
            <w:r w:rsidRPr="007C4954">
              <w:rPr>
                <w:rFonts w:cs="Arial"/>
                <w:sz w:val="18"/>
                <w:szCs w:val="18"/>
              </w:rPr>
              <w:t>2,469,328</w:t>
            </w:r>
          </w:p>
        </w:tc>
        <w:tc>
          <w:tcPr>
            <w:tcW w:w="1701" w:type="dxa"/>
            <w:tcBorders>
              <w:top w:val="nil"/>
              <w:left w:val="nil"/>
              <w:bottom w:val="nil"/>
              <w:right w:val="nil"/>
            </w:tcBorders>
          </w:tcPr>
          <w:p w14:paraId="092600EE" w14:textId="387E12F1" w:rsidR="007C4954" w:rsidRPr="007C4954" w:rsidRDefault="007C4954" w:rsidP="007C4954">
            <w:pPr>
              <w:spacing w:before="40" w:after="20"/>
              <w:jc w:val="right"/>
              <w:rPr>
                <w:rFonts w:cs="Arial"/>
                <w:b/>
                <w:bCs/>
                <w:sz w:val="18"/>
                <w:szCs w:val="18"/>
              </w:rPr>
            </w:pPr>
            <w:r w:rsidRPr="007C4954">
              <w:rPr>
                <w:rFonts w:cs="Arial"/>
                <w:b/>
                <w:bCs/>
                <w:sz w:val="18"/>
                <w:szCs w:val="18"/>
              </w:rPr>
              <w:t>24,953,030</w:t>
            </w:r>
          </w:p>
        </w:tc>
      </w:tr>
      <w:tr w:rsidR="007C4954" w:rsidRPr="007C4954" w14:paraId="03E77C6C" w14:textId="77777777" w:rsidTr="00F11CA9">
        <w:tc>
          <w:tcPr>
            <w:tcW w:w="2268" w:type="dxa"/>
            <w:tcBorders>
              <w:top w:val="nil"/>
              <w:left w:val="nil"/>
              <w:bottom w:val="nil"/>
              <w:right w:val="single" w:sz="18" w:space="0" w:color="C00000"/>
            </w:tcBorders>
            <w:shd w:val="clear" w:color="auto" w:fill="auto"/>
            <w:noWrap/>
            <w:vAlign w:val="center"/>
          </w:tcPr>
          <w:p w14:paraId="65865BF2" w14:textId="77777777" w:rsidR="007C4954" w:rsidRPr="00C935A5" w:rsidRDefault="007C4954" w:rsidP="007C4954">
            <w:pPr>
              <w:spacing w:before="40" w:after="20"/>
              <w:rPr>
                <w:rFonts w:cs="Arial"/>
                <w:sz w:val="18"/>
                <w:szCs w:val="18"/>
              </w:rPr>
            </w:pPr>
            <w:r w:rsidRPr="00C935A5">
              <w:rPr>
                <w:rFonts w:cs="Arial"/>
                <w:sz w:val="18"/>
                <w:szCs w:val="18"/>
              </w:rPr>
              <w:t>Moyne S</w:t>
            </w:r>
          </w:p>
        </w:tc>
        <w:tc>
          <w:tcPr>
            <w:tcW w:w="1701" w:type="dxa"/>
            <w:tcBorders>
              <w:top w:val="nil"/>
              <w:left w:val="single" w:sz="18" w:space="0" w:color="C00000"/>
              <w:bottom w:val="nil"/>
              <w:right w:val="nil"/>
            </w:tcBorders>
            <w:shd w:val="clear" w:color="auto" w:fill="auto"/>
            <w:noWrap/>
          </w:tcPr>
          <w:p w14:paraId="6E823AD6" w14:textId="57A98C67" w:rsidR="007C4954" w:rsidRPr="00C935A5" w:rsidRDefault="007C4954" w:rsidP="007C4954">
            <w:pPr>
              <w:spacing w:before="40" w:after="20"/>
              <w:jc w:val="right"/>
              <w:rPr>
                <w:rFonts w:cs="Arial"/>
                <w:sz w:val="18"/>
                <w:szCs w:val="18"/>
              </w:rPr>
            </w:pPr>
            <w:r w:rsidRPr="007C4954">
              <w:rPr>
                <w:rFonts w:cs="Arial"/>
                <w:sz w:val="18"/>
                <w:szCs w:val="18"/>
              </w:rPr>
              <w:t>8,459,815</w:t>
            </w:r>
          </w:p>
        </w:tc>
        <w:tc>
          <w:tcPr>
            <w:tcW w:w="1701" w:type="dxa"/>
            <w:tcBorders>
              <w:top w:val="nil"/>
              <w:left w:val="nil"/>
              <w:bottom w:val="nil"/>
              <w:right w:val="nil"/>
            </w:tcBorders>
          </w:tcPr>
          <w:p w14:paraId="1518217A" w14:textId="1E7C37FE" w:rsidR="007C4954" w:rsidRPr="00C935A5" w:rsidRDefault="007C4954" w:rsidP="007C4954">
            <w:pPr>
              <w:spacing w:before="40" w:after="20"/>
              <w:jc w:val="right"/>
              <w:rPr>
                <w:rFonts w:cs="Arial"/>
                <w:sz w:val="18"/>
                <w:szCs w:val="18"/>
              </w:rPr>
            </w:pPr>
            <w:r w:rsidRPr="007C4954">
              <w:rPr>
                <w:rFonts w:cs="Arial"/>
                <w:sz w:val="18"/>
                <w:szCs w:val="18"/>
              </w:rPr>
              <w:t>874,849</w:t>
            </w:r>
          </w:p>
        </w:tc>
        <w:tc>
          <w:tcPr>
            <w:tcW w:w="1701" w:type="dxa"/>
            <w:tcBorders>
              <w:top w:val="nil"/>
              <w:left w:val="nil"/>
              <w:bottom w:val="nil"/>
              <w:right w:val="nil"/>
            </w:tcBorders>
            <w:shd w:val="clear" w:color="auto" w:fill="auto"/>
            <w:noWrap/>
          </w:tcPr>
          <w:p w14:paraId="59C8F101" w14:textId="1E7CC652" w:rsidR="007C4954" w:rsidRPr="00C935A5" w:rsidRDefault="007C4954" w:rsidP="007C4954">
            <w:pPr>
              <w:spacing w:before="40" w:after="20"/>
              <w:jc w:val="right"/>
              <w:rPr>
                <w:rFonts w:cs="Arial"/>
                <w:sz w:val="18"/>
                <w:szCs w:val="18"/>
              </w:rPr>
            </w:pPr>
            <w:r w:rsidRPr="007C4954">
              <w:rPr>
                <w:rFonts w:cs="Arial"/>
                <w:sz w:val="18"/>
                <w:szCs w:val="18"/>
              </w:rPr>
              <w:t>12,506,351</w:t>
            </w:r>
          </w:p>
        </w:tc>
        <w:tc>
          <w:tcPr>
            <w:tcW w:w="1701" w:type="dxa"/>
            <w:tcBorders>
              <w:top w:val="nil"/>
              <w:left w:val="nil"/>
              <w:bottom w:val="nil"/>
              <w:right w:val="nil"/>
            </w:tcBorders>
          </w:tcPr>
          <w:p w14:paraId="0CD2893C" w14:textId="33D0F05C" w:rsidR="007C4954" w:rsidRPr="007C4954" w:rsidRDefault="007C4954" w:rsidP="007C4954">
            <w:pPr>
              <w:spacing w:before="40" w:after="20"/>
              <w:jc w:val="right"/>
              <w:rPr>
                <w:rFonts w:cs="Arial"/>
                <w:b/>
                <w:bCs/>
                <w:sz w:val="18"/>
                <w:szCs w:val="18"/>
              </w:rPr>
            </w:pPr>
            <w:r w:rsidRPr="007C4954">
              <w:rPr>
                <w:rFonts w:cs="Arial"/>
                <w:b/>
                <w:bCs/>
                <w:sz w:val="18"/>
                <w:szCs w:val="18"/>
              </w:rPr>
              <w:t>21,841,015</w:t>
            </w:r>
          </w:p>
        </w:tc>
      </w:tr>
      <w:tr w:rsidR="007C4954" w:rsidRPr="007C4954" w14:paraId="448A01BF" w14:textId="77777777" w:rsidTr="00F11CA9">
        <w:tc>
          <w:tcPr>
            <w:tcW w:w="2268" w:type="dxa"/>
            <w:tcBorders>
              <w:top w:val="nil"/>
              <w:left w:val="nil"/>
              <w:bottom w:val="nil"/>
              <w:right w:val="single" w:sz="18" w:space="0" w:color="C00000"/>
            </w:tcBorders>
            <w:shd w:val="clear" w:color="auto" w:fill="auto"/>
            <w:noWrap/>
            <w:vAlign w:val="center"/>
          </w:tcPr>
          <w:p w14:paraId="629CE27F" w14:textId="77777777" w:rsidR="007C4954" w:rsidRPr="00C935A5" w:rsidRDefault="007C4954" w:rsidP="007C4954">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C00000"/>
              <w:bottom w:val="nil"/>
              <w:right w:val="nil"/>
            </w:tcBorders>
            <w:shd w:val="clear" w:color="auto" w:fill="auto"/>
            <w:noWrap/>
          </w:tcPr>
          <w:p w14:paraId="37AA02DF" w14:textId="71A1D894" w:rsidR="007C4954" w:rsidRPr="00C935A5" w:rsidRDefault="007C4954" w:rsidP="007C4954">
            <w:pPr>
              <w:spacing w:before="40" w:after="20"/>
              <w:jc w:val="right"/>
              <w:rPr>
                <w:rFonts w:cs="Arial"/>
                <w:sz w:val="18"/>
                <w:szCs w:val="18"/>
              </w:rPr>
            </w:pPr>
            <w:r w:rsidRPr="007C4954">
              <w:rPr>
                <w:rFonts w:cs="Arial"/>
                <w:sz w:val="18"/>
                <w:szCs w:val="18"/>
              </w:rPr>
              <w:t>12,440,441</w:t>
            </w:r>
          </w:p>
        </w:tc>
        <w:tc>
          <w:tcPr>
            <w:tcW w:w="1701" w:type="dxa"/>
            <w:tcBorders>
              <w:top w:val="nil"/>
              <w:left w:val="nil"/>
              <w:bottom w:val="nil"/>
              <w:right w:val="nil"/>
            </w:tcBorders>
          </w:tcPr>
          <w:p w14:paraId="103CEB99" w14:textId="68FE99D4" w:rsidR="007C4954" w:rsidRPr="00C935A5" w:rsidRDefault="007C4954" w:rsidP="007C4954">
            <w:pPr>
              <w:spacing w:before="40" w:after="20"/>
              <w:jc w:val="right"/>
              <w:rPr>
                <w:rFonts w:cs="Arial"/>
                <w:sz w:val="18"/>
                <w:szCs w:val="18"/>
              </w:rPr>
            </w:pPr>
            <w:r w:rsidRPr="007C4954">
              <w:rPr>
                <w:rFonts w:cs="Arial"/>
                <w:sz w:val="18"/>
                <w:szCs w:val="18"/>
              </w:rPr>
              <w:t>1,393,840</w:t>
            </w:r>
          </w:p>
        </w:tc>
        <w:tc>
          <w:tcPr>
            <w:tcW w:w="1701" w:type="dxa"/>
            <w:tcBorders>
              <w:top w:val="nil"/>
              <w:left w:val="nil"/>
              <w:bottom w:val="nil"/>
              <w:right w:val="nil"/>
            </w:tcBorders>
            <w:shd w:val="clear" w:color="auto" w:fill="auto"/>
            <w:noWrap/>
          </w:tcPr>
          <w:p w14:paraId="0C27041B" w14:textId="0A6041CB" w:rsidR="007C4954" w:rsidRPr="00C935A5" w:rsidRDefault="007C4954" w:rsidP="007C4954">
            <w:pPr>
              <w:spacing w:before="40" w:after="20"/>
              <w:jc w:val="right"/>
              <w:rPr>
                <w:rFonts w:cs="Arial"/>
                <w:sz w:val="18"/>
                <w:szCs w:val="18"/>
              </w:rPr>
            </w:pPr>
            <w:r w:rsidRPr="007C4954">
              <w:rPr>
                <w:rFonts w:cs="Arial"/>
                <w:sz w:val="18"/>
                <w:szCs w:val="18"/>
              </w:rPr>
              <w:t>7,774,597</w:t>
            </w:r>
          </w:p>
        </w:tc>
        <w:tc>
          <w:tcPr>
            <w:tcW w:w="1701" w:type="dxa"/>
            <w:tcBorders>
              <w:top w:val="nil"/>
              <w:left w:val="nil"/>
              <w:bottom w:val="nil"/>
              <w:right w:val="nil"/>
            </w:tcBorders>
          </w:tcPr>
          <w:p w14:paraId="4FD54A23" w14:textId="29C8D22D" w:rsidR="007C4954" w:rsidRPr="007C4954" w:rsidRDefault="007C4954" w:rsidP="007C4954">
            <w:pPr>
              <w:spacing w:before="40" w:after="20"/>
              <w:jc w:val="right"/>
              <w:rPr>
                <w:rFonts w:cs="Arial"/>
                <w:b/>
                <w:bCs/>
                <w:sz w:val="18"/>
                <w:szCs w:val="18"/>
              </w:rPr>
            </w:pPr>
            <w:r w:rsidRPr="007C4954">
              <w:rPr>
                <w:rFonts w:cs="Arial"/>
                <w:b/>
                <w:bCs/>
                <w:sz w:val="18"/>
                <w:szCs w:val="18"/>
              </w:rPr>
              <w:t>21,608,878</w:t>
            </w:r>
          </w:p>
        </w:tc>
      </w:tr>
      <w:tr w:rsidR="007C4954" w:rsidRPr="007C4954" w14:paraId="77BA3F37" w14:textId="77777777" w:rsidTr="00F11CA9">
        <w:tc>
          <w:tcPr>
            <w:tcW w:w="2268" w:type="dxa"/>
            <w:tcBorders>
              <w:top w:val="nil"/>
              <w:left w:val="nil"/>
              <w:bottom w:val="nil"/>
              <w:right w:val="single" w:sz="18" w:space="0" w:color="C00000"/>
            </w:tcBorders>
            <w:shd w:val="clear" w:color="auto" w:fill="auto"/>
            <w:noWrap/>
            <w:vAlign w:val="center"/>
          </w:tcPr>
          <w:p w14:paraId="7D71DED7" w14:textId="77777777" w:rsidR="007C4954" w:rsidRPr="00C935A5" w:rsidRDefault="007C4954" w:rsidP="007C4954">
            <w:pPr>
              <w:spacing w:before="40" w:after="20"/>
              <w:rPr>
                <w:rFonts w:cs="Arial"/>
                <w:sz w:val="18"/>
                <w:szCs w:val="18"/>
              </w:rPr>
            </w:pPr>
            <w:r w:rsidRPr="00C935A5">
              <w:rPr>
                <w:rFonts w:cs="Arial"/>
                <w:sz w:val="18"/>
                <w:szCs w:val="18"/>
              </w:rPr>
              <w:t>Nillumbik S</w:t>
            </w:r>
          </w:p>
        </w:tc>
        <w:tc>
          <w:tcPr>
            <w:tcW w:w="1701" w:type="dxa"/>
            <w:tcBorders>
              <w:top w:val="nil"/>
              <w:left w:val="single" w:sz="18" w:space="0" w:color="C00000"/>
              <w:bottom w:val="nil"/>
              <w:right w:val="nil"/>
            </w:tcBorders>
            <w:shd w:val="clear" w:color="auto" w:fill="auto"/>
            <w:noWrap/>
          </w:tcPr>
          <w:p w14:paraId="147ED1DF" w14:textId="1833E27D" w:rsidR="007C4954" w:rsidRPr="00C935A5" w:rsidRDefault="007C4954" w:rsidP="007C4954">
            <w:pPr>
              <w:spacing w:before="40" w:after="20"/>
              <w:jc w:val="right"/>
              <w:rPr>
                <w:rFonts w:cs="Arial"/>
                <w:sz w:val="18"/>
                <w:szCs w:val="18"/>
              </w:rPr>
            </w:pPr>
            <w:r w:rsidRPr="007C4954">
              <w:rPr>
                <w:rFonts w:cs="Arial"/>
                <w:sz w:val="18"/>
                <w:szCs w:val="18"/>
              </w:rPr>
              <w:t>64,392,905</w:t>
            </w:r>
          </w:p>
        </w:tc>
        <w:tc>
          <w:tcPr>
            <w:tcW w:w="1701" w:type="dxa"/>
            <w:tcBorders>
              <w:top w:val="nil"/>
              <w:left w:val="nil"/>
              <w:bottom w:val="nil"/>
              <w:right w:val="nil"/>
            </w:tcBorders>
          </w:tcPr>
          <w:p w14:paraId="604623EA" w14:textId="19849C98" w:rsidR="007C4954" w:rsidRPr="00C935A5" w:rsidRDefault="007C4954" w:rsidP="007C4954">
            <w:pPr>
              <w:spacing w:before="40" w:after="20"/>
              <w:jc w:val="right"/>
              <w:rPr>
                <w:rFonts w:cs="Arial"/>
                <w:sz w:val="18"/>
                <w:szCs w:val="18"/>
              </w:rPr>
            </w:pPr>
            <w:r w:rsidRPr="007C4954">
              <w:rPr>
                <w:rFonts w:cs="Arial"/>
                <w:sz w:val="18"/>
                <w:szCs w:val="18"/>
              </w:rPr>
              <w:t>2,756,318</w:t>
            </w:r>
          </w:p>
        </w:tc>
        <w:tc>
          <w:tcPr>
            <w:tcW w:w="1701" w:type="dxa"/>
            <w:tcBorders>
              <w:top w:val="nil"/>
              <w:left w:val="nil"/>
              <w:bottom w:val="nil"/>
              <w:right w:val="nil"/>
            </w:tcBorders>
            <w:shd w:val="clear" w:color="auto" w:fill="auto"/>
            <w:noWrap/>
          </w:tcPr>
          <w:p w14:paraId="7DDCA1EB" w14:textId="0F783C21" w:rsidR="007C4954" w:rsidRPr="00C935A5" w:rsidRDefault="007C4954" w:rsidP="007C4954">
            <w:pPr>
              <w:spacing w:before="40" w:after="20"/>
              <w:jc w:val="right"/>
              <w:rPr>
                <w:rFonts w:cs="Arial"/>
                <w:sz w:val="18"/>
                <w:szCs w:val="18"/>
              </w:rPr>
            </w:pPr>
            <w:r w:rsidRPr="007C4954">
              <w:rPr>
                <w:rFonts w:cs="Arial"/>
                <w:sz w:val="18"/>
                <w:szCs w:val="18"/>
              </w:rPr>
              <w:t>582,417</w:t>
            </w:r>
          </w:p>
        </w:tc>
        <w:tc>
          <w:tcPr>
            <w:tcW w:w="1701" w:type="dxa"/>
            <w:tcBorders>
              <w:top w:val="nil"/>
              <w:left w:val="nil"/>
              <w:bottom w:val="nil"/>
              <w:right w:val="nil"/>
            </w:tcBorders>
          </w:tcPr>
          <w:p w14:paraId="143CB361" w14:textId="12A7675A" w:rsidR="007C4954" w:rsidRPr="007C4954" w:rsidRDefault="007C4954" w:rsidP="007C4954">
            <w:pPr>
              <w:spacing w:before="40" w:after="20"/>
              <w:jc w:val="right"/>
              <w:rPr>
                <w:rFonts w:cs="Arial"/>
                <w:b/>
                <w:bCs/>
                <w:sz w:val="18"/>
                <w:szCs w:val="18"/>
              </w:rPr>
            </w:pPr>
            <w:r w:rsidRPr="007C4954">
              <w:rPr>
                <w:rFonts w:cs="Arial"/>
                <w:b/>
                <w:bCs/>
                <w:sz w:val="18"/>
                <w:szCs w:val="18"/>
              </w:rPr>
              <w:t>67,731,639</w:t>
            </w:r>
          </w:p>
        </w:tc>
      </w:tr>
      <w:tr w:rsidR="007C4954" w:rsidRPr="007C4954" w14:paraId="6A7FFA96" w14:textId="77777777" w:rsidTr="00F11CA9">
        <w:tc>
          <w:tcPr>
            <w:tcW w:w="2268" w:type="dxa"/>
            <w:tcBorders>
              <w:top w:val="nil"/>
              <w:left w:val="nil"/>
              <w:bottom w:val="nil"/>
              <w:right w:val="single" w:sz="18" w:space="0" w:color="C00000"/>
            </w:tcBorders>
            <w:shd w:val="clear" w:color="auto" w:fill="auto"/>
            <w:noWrap/>
            <w:vAlign w:val="center"/>
          </w:tcPr>
          <w:p w14:paraId="3F181CEA" w14:textId="77777777" w:rsidR="007C4954" w:rsidRPr="00C935A5" w:rsidRDefault="007C4954" w:rsidP="007C4954">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C00000"/>
              <w:bottom w:val="nil"/>
              <w:right w:val="nil"/>
            </w:tcBorders>
            <w:shd w:val="clear" w:color="auto" w:fill="auto"/>
            <w:noWrap/>
          </w:tcPr>
          <w:p w14:paraId="1B1A0145" w14:textId="3B34A55D" w:rsidR="007C4954" w:rsidRPr="00C935A5" w:rsidRDefault="007C4954" w:rsidP="007C4954">
            <w:pPr>
              <w:spacing w:before="40" w:after="20"/>
              <w:jc w:val="right"/>
              <w:rPr>
                <w:rFonts w:cs="Arial"/>
                <w:sz w:val="18"/>
                <w:szCs w:val="18"/>
              </w:rPr>
            </w:pPr>
            <w:r w:rsidRPr="007C4954">
              <w:rPr>
                <w:rFonts w:cs="Arial"/>
                <w:sz w:val="18"/>
                <w:szCs w:val="18"/>
              </w:rPr>
              <w:t>11,257,888</w:t>
            </w:r>
          </w:p>
        </w:tc>
        <w:tc>
          <w:tcPr>
            <w:tcW w:w="1701" w:type="dxa"/>
            <w:tcBorders>
              <w:top w:val="nil"/>
              <w:left w:val="nil"/>
              <w:bottom w:val="nil"/>
              <w:right w:val="nil"/>
            </w:tcBorders>
          </w:tcPr>
          <w:p w14:paraId="4FAF79C0" w14:textId="6DB8A711" w:rsidR="007C4954" w:rsidRPr="00C935A5" w:rsidRDefault="007C4954" w:rsidP="007C4954">
            <w:pPr>
              <w:spacing w:before="40" w:after="20"/>
              <w:jc w:val="right"/>
              <w:rPr>
                <w:rFonts w:cs="Arial"/>
                <w:sz w:val="18"/>
                <w:szCs w:val="18"/>
              </w:rPr>
            </w:pPr>
            <w:r w:rsidRPr="007C4954">
              <w:rPr>
                <w:rFonts w:cs="Arial"/>
                <w:sz w:val="18"/>
                <w:szCs w:val="18"/>
              </w:rPr>
              <w:t>1,571,656</w:t>
            </w:r>
          </w:p>
        </w:tc>
        <w:tc>
          <w:tcPr>
            <w:tcW w:w="1701" w:type="dxa"/>
            <w:tcBorders>
              <w:top w:val="nil"/>
              <w:left w:val="nil"/>
              <w:bottom w:val="nil"/>
              <w:right w:val="nil"/>
            </w:tcBorders>
            <w:shd w:val="clear" w:color="auto" w:fill="auto"/>
            <w:noWrap/>
          </w:tcPr>
          <w:p w14:paraId="19DE91BF" w14:textId="5FEE1F8D" w:rsidR="007C4954" w:rsidRPr="00C935A5" w:rsidRDefault="007C4954" w:rsidP="007C4954">
            <w:pPr>
              <w:spacing w:before="40" w:after="20"/>
              <w:jc w:val="right"/>
              <w:rPr>
                <w:rFonts w:cs="Arial"/>
                <w:sz w:val="18"/>
                <w:szCs w:val="18"/>
              </w:rPr>
            </w:pPr>
            <w:r w:rsidRPr="007C4954">
              <w:rPr>
                <w:rFonts w:cs="Arial"/>
                <w:sz w:val="18"/>
                <w:szCs w:val="18"/>
              </w:rPr>
              <w:t>5,464,312</w:t>
            </w:r>
          </w:p>
        </w:tc>
        <w:tc>
          <w:tcPr>
            <w:tcW w:w="1701" w:type="dxa"/>
            <w:tcBorders>
              <w:top w:val="nil"/>
              <w:left w:val="nil"/>
              <w:bottom w:val="nil"/>
              <w:right w:val="nil"/>
            </w:tcBorders>
          </w:tcPr>
          <w:p w14:paraId="0A89FB72" w14:textId="4D3D3F1C" w:rsidR="007C4954" w:rsidRPr="007C4954" w:rsidRDefault="007C4954" w:rsidP="007C4954">
            <w:pPr>
              <w:spacing w:before="40" w:after="20"/>
              <w:jc w:val="right"/>
              <w:rPr>
                <w:rFonts w:cs="Arial"/>
                <w:b/>
                <w:bCs/>
                <w:sz w:val="18"/>
                <w:szCs w:val="18"/>
              </w:rPr>
            </w:pPr>
            <w:r w:rsidRPr="007C4954">
              <w:rPr>
                <w:rFonts w:cs="Arial"/>
                <w:b/>
                <w:bCs/>
                <w:sz w:val="18"/>
                <w:szCs w:val="18"/>
              </w:rPr>
              <w:t>18,293,855</w:t>
            </w:r>
          </w:p>
        </w:tc>
      </w:tr>
      <w:tr w:rsidR="007C4954" w:rsidRPr="007C4954" w14:paraId="541A8312" w14:textId="77777777" w:rsidTr="00F11CA9">
        <w:tc>
          <w:tcPr>
            <w:tcW w:w="2268" w:type="dxa"/>
            <w:tcBorders>
              <w:top w:val="nil"/>
              <w:left w:val="nil"/>
              <w:bottom w:val="nil"/>
              <w:right w:val="single" w:sz="18" w:space="0" w:color="C00000"/>
            </w:tcBorders>
            <w:shd w:val="clear" w:color="auto" w:fill="auto"/>
            <w:noWrap/>
            <w:vAlign w:val="center"/>
          </w:tcPr>
          <w:p w14:paraId="4ABD32D8" w14:textId="77777777" w:rsidR="007C4954" w:rsidRPr="00C935A5" w:rsidRDefault="007C4954" w:rsidP="007C4954">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C00000"/>
              <w:bottom w:val="nil"/>
              <w:right w:val="nil"/>
            </w:tcBorders>
            <w:shd w:val="clear" w:color="auto" w:fill="auto"/>
            <w:noWrap/>
          </w:tcPr>
          <w:p w14:paraId="575466F4" w14:textId="41AAFBAD" w:rsidR="007C4954" w:rsidRPr="00C935A5" w:rsidRDefault="007C4954" w:rsidP="007C4954">
            <w:pPr>
              <w:spacing w:before="40" w:after="20"/>
              <w:jc w:val="right"/>
              <w:rPr>
                <w:rFonts w:cs="Arial"/>
                <w:sz w:val="18"/>
                <w:szCs w:val="18"/>
              </w:rPr>
            </w:pPr>
            <w:r w:rsidRPr="007C4954">
              <w:rPr>
                <w:rFonts w:cs="Arial"/>
                <w:sz w:val="18"/>
                <w:szCs w:val="18"/>
              </w:rPr>
              <w:t>109,831,037</w:t>
            </w:r>
          </w:p>
        </w:tc>
        <w:tc>
          <w:tcPr>
            <w:tcW w:w="1701" w:type="dxa"/>
            <w:tcBorders>
              <w:top w:val="nil"/>
              <w:left w:val="nil"/>
              <w:bottom w:val="nil"/>
              <w:right w:val="nil"/>
            </w:tcBorders>
          </w:tcPr>
          <w:p w14:paraId="5BFE7A5A" w14:textId="5785E1E8" w:rsidR="007C4954" w:rsidRPr="00C935A5" w:rsidRDefault="007C4954" w:rsidP="007C4954">
            <w:pPr>
              <w:spacing w:before="40" w:after="20"/>
              <w:jc w:val="right"/>
              <w:rPr>
                <w:rFonts w:cs="Arial"/>
                <w:sz w:val="18"/>
                <w:szCs w:val="18"/>
              </w:rPr>
            </w:pPr>
            <w:r w:rsidRPr="007C4954">
              <w:rPr>
                <w:rFonts w:cs="Arial"/>
                <w:sz w:val="18"/>
                <w:szCs w:val="18"/>
              </w:rPr>
              <w:t>24,362,301</w:t>
            </w:r>
          </w:p>
        </w:tc>
        <w:tc>
          <w:tcPr>
            <w:tcW w:w="1701" w:type="dxa"/>
            <w:tcBorders>
              <w:top w:val="nil"/>
              <w:left w:val="nil"/>
              <w:bottom w:val="nil"/>
              <w:right w:val="nil"/>
            </w:tcBorders>
            <w:shd w:val="clear" w:color="auto" w:fill="auto"/>
            <w:noWrap/>
          </w:tcPr>
          <w:p w14:paraId="4CA8B51F" w14:textId="463854C0"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7F394BB6" w14:textId="7A1830EC" w:rsidR="007C4954" w:rsidRPr="007C4954" w:rsidRDefault="007C4954" w:rsidP="007C4954">
            <w:pPr>
              <w:spacing w:before="40" w:after="20"/>
              <w:jc w:val="right"/>
              <w:rPr>
                <w:rFonts w:cs="Arial"/>
                <w:b/>
                <w:bCs/>
                <w:sz w:val="18"/>
                <w:szCs w:val="18"/>
              </w:rPr>
            </w:pPr>
            <w:r w:rsidRPr="007C4954">
              <w:rPr>
                <w:rFonts w:cs="Arial"/>
                <w:b/>
                <w:bCs/>
                <w:sz w:val="18"/>
                <w:szCs w:val="18"/>
              </w:rPr>
              <w:t>134,193,338</w:t>
            </w:r>
          </w:p>
        </w:tc>
      </w:tr>
      <w:tr w:rsidR="007C4954" w:rsidRPr="007C4954" w14:paraId="66542B44" w14:textId="77777777" w:rsidTr="00F11CA9">
        <w:tc>
          <w:tcPr>
            <w:tcW w:w="2268" w:type="dxa"/>
            <w:tcBorders>
              <w:top w:val="nil"/>
              <w:left w:val="nil"/>
              <w:bottom w:val="nil"/>
              <w:right w:val="single" w:sz="18" w:space="0" w:color="C00000"/>
            </w:tcBorders>
            <w:shd w:val="clear" w:color="auto" w:fill="auto"/>
            <w:noWrap/>
            <w:vAlign w:val="center"/>
          </w:tcPr>
          <w:p w14:paraId="1823306B" w14:textId="77777777" w:rsidR="007C4954" w:rsidRPr="00C935A5" w:rsidRDefault="007C4954" w:rsidP="007C4954">
            <w:pPr>
              <w:spacing w:before="40" w:after="20"/>
              <w:rPr>
                <w:rFonts w:cs="Arial"/>
                <w:sz w:val="18"/>
                <w:szCs w:val="18"/>
              </w:rPr>
            </w:pPr>
            <w:r w:rsidRPr="00C935A5">
              <w:rPr>
                <w:rFonts w:cs="Arial"/>
                <w:sz w:val="18"/>
                <w:szCs w:val="18"/>
              </w:rPr>
              <w:t>Pyrenees S</w:t>
            </w:r>
          </w:p>
        </w:tc>
        <w:tc>
          <w:tcPr>
            <w:tcW w:w="1701" w:type="dxa"/>
            <w:tcBorders>
              <w:top w:val="nil"/>
              <w:left w:val="single" w:sz="18" w:space="0" w:color="C00000"/>
              <w:bottom w:val="nil"/>
              <w:right w:val="nil"/>
            </w:tcBorders>
            <w:shd w:val="clear" w:color="auto" w:fill="auto"/>
            <w:noWrap/>
          </w:tcPr>
          <w:p w14:paraId="19053B69" w14:textId="0D19D283" w:rsidR="007C4954" w:rsidRPr="00C935A5" w:rsidRDefault="007C4954" w:rsidP="007C4954">
            <w:pPr>
              <w:spacing w:before="40" w:after="20"/>
              <w:jc w:val="right"/>
              <w:rPr>
                <w:rFonts w:cs="Arial"/>
                <w:sz w:val="18"/>
                <w:szCs w:val="18"/>
              </w:rPr>
            </w:pPr>
            <w:r w:rsidRPr="007C4954">
              <w:rPr>
                <w:rFonts w:cs="Arial"/>
                <w:sz w:val="18"/>
                <w:szCs w:val="18"/>
              </w:rPr>
              <w:t>4,902,481</w:t>
            </w:r>
          </w:p>
        </w:tc>
        <w:tc>
          <w:tcPr>
            <w:tcW w:w="1701" w:type="dxa"/>
            <w:tcBorders>
              <w:top w:val="nil"/>
              <w:left w:val="nil"/>
              <w:bottom w:val="nil"/>
              <w:right w:val="nil"/>
            </w:tcBorders>
          </w:tcPr>
          <w:p w14:paraId="78C4EA02" w14:textId="32AD99F9" w:rsidR="007C4954" w:rsidRPr="00C935A5" w:rsidRDefault="007C4954" w:rsidP="007C4954">
            <w:pPr>
              <w:spacing w:before="40" w:after="20"/>
              <w:jc w:val="right"/>
              <w:rPr>
                <w:rFonts w:cs="Arial"/>
                <w:sz w:val="18"/>
                <w:szCs w:val="18"/>
              </w:rPr>
            </w:pPr>
            <w:r w:rsidRPr="007C4954">
              <w:rPr>
                <w:rFonts w:cs="Arial"/>
                <w:sz w:val="18"/>
                <w:szCs w:val="18"/>
              </w:rPr>
              <w:t>446,244</w:t>
            </w:r>
          </w:p>
        </w:tc>
        <w:tc>
          <w:tcPr>
            <w:tcW w:w="1701" w:type="dxa"/>
            <w:tcBorders>
              <w:top w:val="nil"/>
              <w:left w:val="nil"/>
              <w:bottom w:val="nil"/>
              <w:right w:val="nil"/>
            </w:tcBorders>
            <w:shd w:val="clear" w:color="auto" w:fill="auto"/>
            <w:noWrap/>
          </w:tcPr>
          <w:p w14:paraId="355237C7" w14:textId="48F8A9A4" w:rsidR="007C4954" w:rsidRPr="00C935A5" w:rsidRDefault="007C4954" w:rsidP="007C4954">
            <w:pPr>
              <w:spacing w:before="40" w:after="20"/>
              <w:jc w:val="right"/>
              <w:rPr>
                <w:rFonts w:cs="Arial"/>
                <w:sz w:val="18"/>
                <w:szCs w:val="18"/>
              </w:rPr>
            </w:pPr>
            <w:r w:rsidRPr="007C4954">
              <w:rPr>
                <w:rFonts w:cs="Arial"/>
                <w:sz w:val="18"/>
                <w:szCs w:val="18"/>
              </w:rPr>
              <w:t>4,815,178</w:t>
            </w:r>
          </w:p>
        </w:tc>
        <w:tc>
          <w:tcPr>
            <w:tcW w:w="1701" w:type="dxa"/>
            <w:tcBorders>
              <w:top w:val="nil"/>
              <w:left w:val="nil"/>
              <w:bottom w:val="nil"/>
              <w:right w:val="nil"/>
            </w:tcBorders>
          </w:tcPr>
          <w:p w14:paraId="2E329A3F" w14:textId="0690DDA9" w:rsidR="007C4954" w:rsidRPr="007C4954" w:rsidRDefault="007C4954" w:rsidP="007C4954">
            <w:pPr>
              <w:spacing w:before="40" w:after="20"/>
              <w:jc w:val="right"/>
              <w:rPr>
                <w:rFonts w:cs="Arial"/>
                <w:b/>
                <w:bCs/>
                <w:sz w:val="18"/>
                <w:szCs w:val="18"/>
              </w:rPr>
            </w:pPr>
            <w:r w:rsidRPr="007C4954">
              <w:rPr>
                <w:rFonts w:cs="Arial"/>
                <w:b/>
                <w:bCs/>
                <w:sz w:val="18"/>
                <w:szCs w:val="18"/>
              </w:rPr>
              <w:t>10,163,902</w:t>
            </w:r>
          </w:p>
        </w:tc>
      </w:tr>
      <w:tr w:rsidR="007C4954" w:rsidRPr="007C4954" w14:paraId="48699C76" w14:textId="77777777" w:rsidTr="00F11CA9">
        <w:tc>
          <w:tcPr>
            <w:tcW w:w="2268" w:type="dxa"/>
            <w:tcBorders>
              <w:top w:val="nil"/>
              <w:left w:val="nil"/>
              <w:bottom w:val="nil"/>
              <w:right w:val="single" w:sz="18" w:space="0" w:color="C00000"/>
            </w:tcBorders>
            <w:shd w:val="clear" w:color="auto" w:fill="auto"/>
            <w:noWrap/>
            <w:vAlign w:val="center"/>
          </w:tcPr>
          <w:p w14:paraId="460CBB60" w14:textId="77777777" w:rsidR="007C4954" w:rsidRPr="00C935A5" w:rsidRDefault="007C4954" w:rsidP="007C4954">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C00000"/>
              <w:bottom w:val="nil"/>
              <w:right w:val="nil"/>
            </w:tcBorders>
            <w:shd w:val="clear" w:color="auto" w:fill="auto"/>
            <w:noWrap/>
          </w:tcPr>
          <w:p w14:paraId="717D2C63" w14:textId="7E945124" w:rsidR="007C4954" w:rsidRPr="00C935A5" w:rsidRDefault="007C4954" w:rsidP="007C4954">
            <w:pPr>
              <w:spacing w:before="40" w:after="20"/>
              <w:jc w:val="right"/>
              <w:rPr>
                <w:rFonts w:cs="Arial"/>
                <w:sz w:val="18"/>
                <w:szCs w:val="18"/>
              </w:rPr>
            </w:pPr>
            <w:r w:rsidRPr="007C4954">
              <w:rPr>
                <w:rFonts w:cs="Arial"/>
                <w:sz w:val="18"/>
                <w:szCs w:val="18"/>
              </w:rPr>
              <w:t>7,336,840</w:t>
            </w:r>
          </w:p>
        </w:tc>
        <w:tc>
          <w:tcPr>
            <w:tcW w:w="1701" w:type="dxa"/>
            <w:tcBorders>
              <w:top w:val="nil"/>
              <w:left w:val="nil"/>
              <w:bottom w:val="nil"/>
              <w:right w:val="nil"/>
            </w:tcBorders>
          </w:tcPr>
          <w:p w14:paraId="6A1CBBFC" w14:textId="1AF9CD7D" w:rsidR="007C4954" w:rsidRPr="00C935A5" w:rsidRDefault="007C4954" w:rsidP="007C4954">
            <w:pPr>
              <w:spacing w:before="40" w:after="20"/>
              <w:jc w:val="right"/>
              <w:rPr>
                <w:rFonts w:cs="Arial"/>
                <w:sz w:val="18"/>
                <w:szCs w:val="18"/>
              </w:rPr>
            </w:pPr>
            <w:r w:rsidRPr="007C4954">
              <w:rPr>
                <w:rFonts w:cs="Arial"/>
                <w:sz w:val="18"/>
                <w:szCs w:val="18"/>
              </w:rPr>
              <w:t>338,941</w:t>
            </w:r>
          </w:p>
        </w:tc>
        <w:tc>
          <w:tcPr>
            <w:tcW w:w="1701" w:type="dxa"/>
            <w:tcBorders>
              <w:top w:val="nil"/>
              <w:left w:val="nil"/>
              <w:bottom w:val="nil"/>
              <w:right w:val="nil"/>
            </w:tcBorders>
            <w:shd w:val="clear" w:color="auto" w:fill="auto"/>
            <w:noWrap/>
          </w:tcPr>
          <w:p w14:paraId="6B64B3A5" w14:textId="7C4CEE2D"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114CBFE0" w14:textId="2E5A3646" w:rsidR="007C4954" w:rsidRPr="007C4954" w:rsidRDefault="007C4954" w:rsidP="007C4954">
            <w:pPr>
              <w:spacing w:before="40" w:after="20"/>
              <w:jc w:val="right"/>
              <w:rPr>
                <w:rFonts w:cs="Arial"/>
                <w:b/>
                <w:bCs/>
                <w:sz w:val="18"/>
                <w:szCs w:val="18"/>
              </w:rPr>
            </w:pPr>
            <w:r w:rsidRPr="007C4954">
              <w:rPr>
                <w:rFonts w:cs="Arial"/>
                <w:b/>
                <w:bCs/>
                <w:sz w:val="18"/>
                <w:szCs w:val="18"/>
              </w:rPr>
              <w:t>7,675,780</w:t>
            </w:r>
          </w:p>
        </w:tc>
      </w:tr>
      <w:tr w:rsidR="007C4954" w:rsidRPr="007C4954" w14:paraId="6E75750E" w14:textId="77777777" w:rsidTr="00F11CA9">
        <w:tc>
          <w:tcPr>
            <w:tcW w:w="2268" w:type="dxa"/>
            <w:tcBorders>
              <w:top w:val="nil"/>
              <w:left w:val="nil"/>
              <w:bottom w:val="nil"/>
              <w:right w:val="single" w:sz="18" w:space="0" w:color="C00000"/>
            </w:tcBorders>
            <w:shd w:val="clear" w:color="auto" w:fill="auto"/>
            <w:noWrap/>
            <w:vAlign w:val="center"/>
          </w:tcPr>
          <w:p w14:paraId="16A43B87" w14:textId="77777777" w:rsidR="007C4954" w:rsidRPr="00C935A5" w:rsidRDefault="007C4954" w:rsidP="007C4954">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C00000"/>
              <w:bottom w:val="nil"/>
              <w:right w:val="nil"/>
            </w:tcBorders>
            <w:shd w:val="clear" w:color="auto" w:fill="auto"/>
            <w:noWrap/>
          </w:tcPr>
          <w:p w14:paraId="358C69A8" w14:textId="55E0F412" w:rsidR="007C4954" w:rsidRPr="00C935A5" w:rsidRDefault="007C4954" w:rsidP="007C4954">
            <w:pPr>
              <w:spacing w:before="40" w:after="20"/>
              <w:jc w:val="right"/>
              <w:rPr>
                <w:rFonts w:cs="Arial"/>
                <w:sz w:val="18"/>
                <w:szCs w:val="18"/>
              </w:rPr>
            </w:pPr>
            <w:r w:rsidRPr="007C4954">
              <w:rPr>
                <w:rFonts w:cs="Arial"/>
                <w:sz w:val="18"/>
                <w:szCs w:val="18"/>
              </w:rPr>
              <w:t>31,136,248</w:t>
            </w:r>
          </w:p>
        </w:tc>
        <w:tc>
          <w:tcPr>
            <w:tcW w:w="1701" w:type="dxa"/>
            <w:tcBorders>
              <w:top w:val="nil"/>
              <w:left w:val="nil"/>
              <w:bottom w:val="nil"/>
              <w:right w:val="nil"/>
            </w:tcBorders>
          </w:tcPr>
          <w:p w14:paraId="66BE3409" w14:textId="32002BCF" w:rsidR="007C4954" w:rsidRPr="00C935A5" w:rsidRDefault="007C4954" w:rsidP="007C4954">
            <w:pPr>
              <w:spacing w:before="40" w:after="20"/>
              <w:jc w:val="right"/>
              <w:rPr>
                <w:rFonts w:cs="Arial"/>
                <w:sz w:val="18"/>
                <w:szCs w:val="18"/>
              </w:rPr>
            </w:pPr>
            <w:r w:rsidRPr="007C4954">
              <w:rPr>
                <w:rFonts w:cs="Arial"/>
                <w:sz w:val="18"/>
                <w:szCs w:val="18"/>
              </w:rPr>
              <w:t>2,830,493</w:t>
            </w:r>
          </w:p>
        </w:tc>
        <w:tc>
          <w:tcPr>
            <w:tcW w:w="1701" w:type="dxa"/>
            <w:tcBorders>
              <w:top w:val="nil"/>
              <w:left w:val="nil"/>
              <w:bottom w:val="nil"/>
              <w:right w:val="nil"/>
            </w:tcBorders>
            <w:shd w:val="clear" w:color="auto" w:fill="auto"/>
            <w:noWrap/>
          </w:tcPr>
          <w:p w14:paraId="29DF2D97" w14:textId="4B9D72CC" w:rsidR="007C4954" w:rsidRPr="00C935A5" w:rsidRDefault="007C4954" w:rsidP="007C4954">
            <w:pPr>
              <w:spacing w:before="40" w:after="20"/>
              <w:jc w:val="right"/>
              <w:rPr>
                <w:rFonts w:cs="Arial"/>
                <w:sz w:val="18"/>
                <w:szCs w:val="18"/>
              </w:rPr>
            </w:pPr>
            <w:r w:rsidRPr="007C4954">
              <w:rPr>
                <w:rFonts w:cs="Arial"/>
                <w:sz w:val="18"/>
                <w:szCs w:val="18"/>
              </w:rPr>
              <w:t>10,972,416</w:t>
            </w:r>
          </w:p>
        </w:tc>
        <w:tc>
          <w:tcPr>
            <w:tcW w:w="1701" w:type="dxa"/>
            <w:tcBorders>
              <w:top w:val="nil"/>
              <w:left w:val="nil"/>
              <w:bottom w:val="nil"/>
              <w:right w:val="nil"/>
            </w:tcBorders>
          </w:tcPr>
          <w:p w14:paraId="71E4B80B" w14:textId="7249EAB3" w:rsidR="007C4954" w:rsidRPr="007C4954" w:rsidRDefault="007C4954" w:rsidP="007C4954">
            <w:pPr>
              <w:spacing w:before="40" w:after="20"/>
              <w:jc w:val="right"/>
              <w:rPr>
                <w:rFonts w:cs="Arial"/>
                <w:b/>
                <w:bCs/>
                <w:sz w:val="18"/>
                <w:szCs w:val="18"/>
              </w:rPr>
            </w:pPr>
            <w:r w:rsidRPr="007C4954">
              <w:rPr>
                <w:rFonts w:cs="Arial"/>
                <w:b/>
                <w:bCs/>
                <w:sz w:val="18"/>
                <w:szCs w:val="18"/>
              </w:rPr>
              <w:t>44,939,157</w:t>
            </w:r>
          </w:p>
        </w:tc>
      </w:tr>
      <w:tr w:rsidR="007C4954" w:rsidRPr="007C4954" w14:paraId="477852A8" w14:textId="77777777" w:rsidTr="00F11CA9">
        <w:tc>
          <w:tcPr>
            <w:tcW w:w="2268" w:type="dxa"/>
            <w:tcBorders>
              <w:top w:val="nil"/>
              <w:left w:val="nil"/>
              <w:bottom w:val="nil"/>
              <w:right w:val="single" w:sz="18" w:space="0" w:color="C00000"/>
            </w:tcBorders>
            <w:shd w:val="clear" w:color="auto" w:fill="auto"/>
            <w:noWrap/>
            <w:vAlign w:val="center"/>
          </w:tcPr>
          <w:p w14:paraId="2B188C0E" w14:textId="77777777" w:rsidR="007C4954" w:rsidRPr="00C935A5" w:rsidRDefault="007C4954" w:rsidP="007C4954">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C00000"/>
              <w:bottom w:val="nil"/>
              <w:right w:val="nil"/>
            </w:tcBorders>
            <w:shd w:val="clear" w:color="auto" w:fill="auto"/>
            <w:noWrap/>
          </w:tcPr>
          <w:p w14:paraId="67C1B333" w14:textId="18BDD921" w:rsidR="007C4954" w:rsidRPr="00C935A5" w:rsidRDefault="007C4954" w:rsidP="007C4954">
            <w:pPr>
              <w:spacing w:before="40" w:after="20"/>
              <w:jc w:val="right"/>
              <w:rPr>
                <w:rFonts w:cs="Arial"/>
                <w:sz w:val="18"/>
                <w:szCs w:val="18"/>
              </w:rPr>
            </w:pPr>
            <w:r w:rsidRPr="007C4954">
              <w:rPr>
                <w:rFonts w:cs="Arial"/>
                <w:sz w:val="18"/>
                <w:szCs w:val="18"/>
              </w:rPr>
              <w:t>10,301,366</w:t>
            </w:r>
          </w:p>
        </w:tc>
        <w:tc>
          <w:tcPr>
            <w:tcW w:w="1701" w:type="dxa"/>
            <w:tcBorders>
              <w:top w:val="nil"/>
              <w:left w:val="nil"/>
              <w:bottom w:val="nil"/>
              <w:right w:val="nil"/>
            </w:tcBorders>
          </w:tcPr>
          <w:p w14:paraId="0D049BA0" w14:textId="463F8375" w:rsidR="007C4954" w:rsidRPr="00C935A5" w:rsidRDefault="007C4954" w:rsidP="007C4954">
            <w:pPr>
              <w:spacing w:before="40" w:after="20"/>
              <w:jc w:val="right"/>
              <w:rPr>
                <w:rFonts w:cs="Arial"/>
                <w:sz w:val="18"/>
                <w:szCs w:val="18"/>
              </w:rPr>
            </w:pPr>
            <w:r w:rsidRPr="007C4954">
              <w:rPr>
                <w:rFonts w:cs="Arial"/>
                <w:sz w:val="18"/>
                <w:szCs w:val="18"/>
              </w:rPr>
              <w:t>1,288,644</w:t>
            </w:r>
          </w:p>
        </w:tc>
        <w:tc>
          <w:tcPr>
            <w:tcW w:w="1701" w:type="dxa"/>
            <w:tcBorders>
              <w:top w:val="nil"/>
              <w:left w:val="nil"/>
              <w:bottom w:val="nil"/>
              <w:right w:val="nil"/>
            </w:tcBorders>
            <w:shd w:val="clear" w:color="auto" w:fill="auto"/>
            <w:noWrap/>
          </w:tcPr>
          <w:p w14:paraId="04D2F26A" w14:textId="0DA2E963" w:rsidR="007C4954" w:rsidRPr="00C935A5" w:rsidRDefault="007C4954" w:rsidP="007C4954">
            <w:pPr>
              <w:spacing w:before="40" w:after="20"/>
              <w:jc w:val="right"/>
              <w:rPr>
                <w:rFonts w:cs="Arial"/>
                <w:sz w:val="18"/>
                <w:szCs w:val="18"/>
              </w:rPr>
            </w:pPr>
            <w:r w:rsidRPr="007C4954">
              <w:rPr>
                <w:rFonts w:cs="Arial"/>
                <w:sz w:val="18"/>
                <w:szCs w:val="18"/>
              </w:rPr>
              <w:t>9,893,422</w:t>
            </w:r>
          </w:p>
        </w:tc>
        <w:tc>
          <w:tcPr>
            <w:tcW w:w="1701" w:type="dxa"/>
            <w:tcBorders>
              <w:top w:val="nil"/>
              <w:left w:val="nil"/>
              <w:bottom w:val="nil"/>
              <w:right w:val="nil"/>
            </w:tcBorders>
          </w:tcPr>
          <w:p w14:paraId="2BAA8335" w14:textId="3DE03230" w:rsidR="007C4954" w:rsidRPr="007C4954" w:rsidRDefault="007C4954" w:rsidP="007C4954">
            <w:pPr>
              <w:spacing w:before="40" w:after="20"/>
              <w:jc w:val="right"/>
              <w:rPr>
                <w:rFonts w:cs="Arial"/>
                <w:b/>
                <w:bCs/>
                <w:sz w:val="18"/>
                <w:szCs w:val="18"/>
              </w:rPr>
            </w:pPr>
            <w:r w:rsidRPr="007C4954">
              <w:rPr>
                <w:rFonts w:cs="Arial"/>
                <w:b/>
                <w:bCs/>
                <w:sz w:val="18"/>
                <w:szCs w:val="18"/>
              </w:rPr>
              <w:t>21,483,433</w:t>
            </w:r>
          </w:p>
        </w:tc>
      </w:tr>
      <w:tr w:rsidR="007C4954" w:rsidRPr="007C4954" w14:paraId="0559CCFA" w14:textId="77777777" w:rsidTr="00F11CA9">
        <w:tc>
          <w:tcPr>
            <w:tcW w:w="2268" w:type="dxa"/>
            <w:tcBorders>
              <w:top w:val="nil"/>
              <w:left w:val="nil"/>
              <w:bottom w:val="nil"/>
              <w:right w:val="single" w:sz="18" w:space="0" w:color="C00000"/>
            </w:tcBorders>
            <w:shd w:val="clear" w:color="auto" w:fill="auto"/>
            <w:noWrap/>
            <w:vAlign w:val="center"/>
          </w:tcPr>
          <w:p w14:paraId="6E07DF07" w14:textId="77777777" w:rsidR="007C4954" w:rsidRPr="00C935A5" w:rsidRDefault="007C4954" w:rsidP="007C4954">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C00000"/>
              <w:bottom w:val="nil"/>
              <w:right w:val="nil"/>
            </w:tcBorders>
            <w:shd w:val="clear" w:color="auto" w:fill="auto"/>
            <w:noWrap/>
          </w:tcPr>
          <w:p w14:paraId="3F04143E" w14:textId="5CF23041" w:rsidR="007C4954" w:rsidRPr="00C935A5" w:rsidRDefault="007C4954" w:rsidP="007C4954">
            <w:pPr>
              <w:spacing w:before="40" w:after="20"/>
              <w:jc w:val="right"/>
              <w:rPr>
                <w:rFonts w:cs="Arial"/>
                <w:sz w:val="18"/>
                <w:szCs w:val="18"/>
              </w:rPr>
            </w:pPr>
            <w:r w:rsidRPr="007C4954">
              <w:rPr>
                <w:rFonts w:cs="Arial"/>
                <w:sz w:val="18"/>
                <w:szCs w:val="18"/>
              </w:rPr>
              <w:t>103,906,995</w:t>
            </w:r>
          </w:p>
        </w:tc>
        <w:tc>
          <w:tcPr>
            <w:tcW w:w="1701" w:type="dxa"/>
            <w:tcBorders>
              <w:top w:val="nil"/>
              <w:left w:val="nil"/>
              <w:bottom w:val="nil"/>
              <w:right w:val="nil"/>
            </w:tcBorders>
          </w:tcPr>
          <w:p w14:paraId="1A895C60" w14:textId="52321F21" w:rsidR="007C4954" w:rsidRPr="00C935A5" w:rsidRDefault="007C4954" w:rsidP="007C4954">
            <w:pPr>
              <w:spacing w:before="40" w:after="20"/>
              <w:jc w:val="right"/>
              <w:rPr>
                <w:rFonts w:cs="Arial"/>
                <w:sz w:val="18"/>
                <w:szCs w:val="18"/>
              </w:rPr>
            </w:pPr>
            <w:r w:rsidRPr="007C4954">
              <w:rPr>
                <w:rFonts w:cs="Arial"/>
                <w:sz w:val="18"/>
                <w:szCs w:val="18"/>
              </w:rPr>
              <w:t>16,020,866</w:t>
            </w:r>
          </w:p>
        </w:tc>
        <w:tc>
          <w:tcPr>
            <w:tcW w:w="1701" w:type="dxa"/>
            <w:tcBorders>
              <w:top w:val="nil"/>
              <w:left w:val="nil"/>
              <w:bottom w:val="nil"/>
              <w:right w:val="nil"/>
            </w:tcBorders>
            <w:shd w:val="clear" w:color="auto" w:fill="auto"/>
            <w:noWrap/>
          </w:tcPr>
          <w:p w14:paraId="22A99E27" w14:textId="67E115F2"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6024F863" w14:textId="4113C067" w:rsidR="007C4954" w:rsidRPr="007C4954" w:rsidRDefault="007C4954" w:rsidP="007C4954">
            <w:pPr>
              <w:spacing w:before="40" w:after="20"/>
              <w:jc w:val="right"/>
              <w:rPr>
                <w:rFonts w:cs="Arial"/>
                <w:b/>
                <w:bCs/>
                <w:sz w:val="18"/>
                <w:szCs w:val="18"/>
              </w:rPr>
            </w:pPr>
            <w:r w:rsidRPr="007C4954">
              <w:rPr>
                <w:rFonts w:cs="Arial"/>
                <w:b/>
                <w:bCs/>
                <w:sz w:val="18"/>
                <w:szCs w:val="18"/>
              </w:rPr>
              <w:t>119,927,861</w:t>
            </w:r>
          </w:p>
        </w:tc>
      </w:tr>
      <w:tr w:rsidR="007C4954" w:rsidRPr="007C4954" w14:paraId="468CB605" w14:textId="77777777" w:rsidTr="00F11CA9">
        <w:tc>
          <w:tcPr>
            <w:tcW w:w="2268" w:type="dxa"/>
            <w:tcBorders>
              <w:top w:val="nil"/>
              <w:left w:val="nil"/>
              <w:bottom w:val="nil"/>
              <w:right w:val="single" w:sz="18" w:space="0" w:color="C00000"/>
            </w:tcBorders>
            <w:shd w:val="clear" w:color="auto" w:fill="auto"/>
            <w:noWrap/>
            <w:vAlign w:val="center"/>
          </w:tcPr>
          <w:p w14:paraId="61195295" w14:textId="77777777" w:rsidR="007C4954" w:rsidRPr="00C935A5" w:rsidRDefault="007C4954" w:rsidP="007C4954">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C00000"/>
              <w:bottom w:val="nil"/>
              <w:right w:val="nil"/>
            </w:tcBorders>
            <w:shd w:val="clear" w:color="auto" w:fill="auto"/>
            <w:noWrap/>
          </w:tcPr>
          <w:p w14:paraId="23820E13" w14:textId="2DC900F1" w:rsidR="007C4954" w:rsidRPr="00C935A5" w:rsidRDefault="007C4954" w:rsidP="007C4954">
            <w:pPr>
              <w:spacing w:before="40" w:after="20"/>
              <w:jc w:val="right"/>
              <w:rPr>
                <w:rFonts w:cs="Arial"/>
                <w:sz w:val="18"/>
                <w:szCs w:val="18"/>
              </w:rPr>
            </w:pPr>
            <w:r w:rsidRPr="007C4954">
              <w:rPr>
                <w:rFonts w:cs="Arial"/>
                <w:sz w:val="18"/>
                <w:szCs w:val="18"/>
              </w:rPr>
              <w:t>10,710,480</w:t>
            </w:r>
          </w:p>
        </w:tc>
        <w:tc>
          <w:tcPr>
            <w:tcW w:w="1701" w:type="dxa"/>
            <w:tcBorders>
              <w:top w:val="nil"/>
              <w:left w:val="nil"/>
              <w:bottom w:val="nil"/>
              <w:right w:val="nil"/>
            </w:tcBorders>
          </w:tcPr>
          <w:p w14:paraId="4F62B09D" w14:textId="1335E902" w:rsidR="007C4954" w:rsidRPr="00C935A5" w:rsidRDefault="007C4954" w:rsidP="007C4954">
            <w:pPr>
              <w:spacing w:before="40" w:after="20"/>
              <w:jc w:val="right"/>
              <w:rPr>
                <w:rFonts w:cs="Arial"/>
                <w:sz w:val="18"/>
                <w:szCs w:val="18"/>
              </w:rPr>
            </w:pPr>
            <w:r w:rsidRPr="007C4954">
              <w:rPr>
                <w:rFonts w:cs="Arial"/>
                <w:sz w:val="18"/>
                <w:szCs w:val="18"/>
              </w:rPr>
              <w:t>1,046,241</w:t>
            </w:r>
          </w:p>
        </w:tc>
        <w:tc>
          <w:tcPr>
            <w:tcW w:w="1701" w:type="dxa"/>
            <w:tcBorders>
              <w:top w:val="nil"/>
              <w:left w:val="nil"/>
              <w:bottom w:val="nil"/>
              <w:right w:val="nil"/>
            </w:tcBorders>
            <w:shd w:val="clear" w:color="auto" w:fill="auto"/>
            <w:noWrap/>
          </w:tcPr>
          <w:p w14:paraId="181E5C57" w14:textId="1638A1D5" w:rsidR="007C4954" w:rsidRPr="00C935A5" w:rsidRDefault="007C4954" w:rsidP="007C4954">
            <w:pPr>
              <w:spacing w:before="40" w:after="20"/>
              <w:jc w:val="right"/>
              <w:rPr>
                <w:rFonts w:cs="Arial"/>
                <w:sz w:val="18"/>
                <w:szCs w:val="18"/>
              </w:rPr>
            </w:pPr>
            <w:r w:rsidRPr="007C4954">
              <w:rPr>
                <w:rFonts w:cs="Arial"/>
                <w:sz w:val="18"/>
                <w:szCs w:val="18"/>
              </w:rPr>
              <w:t>8,391,347</w:t>
            </w:r>
          </w:p>
        </w:tc>
        <w:tc>
          <w:tcPr>
            <w:tcW w:w="1701" w:type="dxa"/>
            <w:tcBorders>
              <w:top w:val="nil"/>
              <w:left w:val="nil"/>
              <w:bottom w:val="nil"/>
              <w:right w:val="nil"/>
            </w:tcBorders>
          </w:tcPr>
          <w:p w14:paraId="5FC93F42" w14:textId="15A53363" w:rsidR="007C4954" w:rsidRPr="007C4954" w:rsidRDefault="007C4954" w:rsidP="007C4954">
            <w:pPr>
              <w:spacing w:before="40" w:after="20"/>
              <w:jc w:val="right"/>
              <w:rPr>
                <w:rFonts w:cs="Arial"/>
                <w:b/>
                <w:bCs/>
                <w:sz w:val="18"/>
                <w:szCs w:val="18"/>
              </w:rPr>
            </w:pPr>
            <w:r w:rsidRPr="007C4954">
              <w:rPr>
                <w:rFonts w:cs="Arial"/>
                <w:b/>
                <w:bCs/>
                <w:sz w:val="18"/>
                <w:szCs w:val="18"/>
              </w:rPr>
              <w:t>20,148,068</w:t>
            </w:r>
          </w:p>
        </w:tc>
      </w:tr>
      <w:tr w:rsidR="007C4954" w:rsidRPr="007C4954" w14:paraId="7ABDF85D" w14:textId="77777777" w:rsidTr="00F11CA9">
        <w:tc>
          <w:tcPr>
            <w:tcW w:w="2268" w:type="dxa"/>
            <w:tcBorders>
              <w:top w:val="nil"/>
              <w:left w:val="nil"/>
              <w:bottom w:val="nil"/>
              <w:right w:val="single" w:sz="18" w:space="0" w:color="C00000"/>
            </w:tcBorders>
            <w:shd w:val="clear" w:color="auto" w:fill="auto"/>
            <w:noWrap/>
            <w:vAlign w:val="center"/>
          </w:tcPr>
          <w:p w14:paraId="1F2FBF00" w14:textId="77777777" w:rsidR="007C4954" w:rsidRPr="00C935A5" w:rsidRDefault="007C4954" w:rsidP="007C4954">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C00000"/>
              <w:bottom w:val="nil"/>
              <w:right w:val="nil"/>
            </w:tcBorders>
            <w:shd w:val="clear" w:color="auto" w:fill="auto"/>
            <w:noWrap/>
          </w:tcPr>
          <w:p w14:paraId="05BF2D08" w14:textId="7DB1099E" w:rsidR="007C4954" w:rsidRPr="00C935A5" w:rsidRDefault="007C4954" w:rsidP="007C4954">
            <w:pPr>
              <w:spacing w:before="40" w:after="20"/>
              <w:jc w:val="right"/>
              <w:rPr>
                <w:rFonts w:cs="Arial"/>
                <w:sz w:val="18"/>
                <w:szCs w:val="18"/>
              </w:rPr>
            </w:pPr>
            <w:r w:rsidRPr="007C4954">
              <w:rPr>
                <w:rFonts w:cs="Arial"/>
                <w:sz w:val="18"/>
                <w:szCs w:val="18"/>
              </w:rPr>
              <w:t>50,258,362</w:t>
            </w:r>
          </w:p>
        </w:tc>
        <w:tc>
          <w:tcPr>
            <w:tcW w:w="1701" w:type="dxa"/>
            <w:tcBorders>
              <w:top w:val="nil"/>
              <w:left w:val="nil"/>
              <w:bottom w:val="nil"/>
              <w:right w:val="nil"/>
            </w:tcBorders>
          </w:tcPr>
          <w:p w14:paraId="122F5111" w14:textId="0BCAFC7F" w:rsidR="007C4954" w:rsidRPr="00C935A5" w:rsidRDefault="007C4954" w:rsidP="007C4954">
            <w:pPr>
              <w:spacing w:before="40" w:after="20"/>
              <w:jc w:val="right"/>
              <w:rPr>
                <w:rFonts w:cs="Arial"/>
                <w:sz w:val="18"/>
                <w:szCs w:val="18"/>
              </w:rPr>
            </w:pPr>
            <w:r w:rsidRPr="007C4954">
              <w:rPr>
                <w:rFonts w:cs="Arial"/>
                <w:sz w:val="18"/>
                <w:szCs w:val="18"/>
              </w:rPr>
              <w:t>3,805,041</w:t>
            </w:r>
          </w:p>
        </w:tc>
        <w:tc>
          <w:tcPr>
            <w:tcW w:w="1701" w:type="dxa"/>
            <w:tcBorders>
              <w:top w:val="nil"/>
              <w:left w:val="nil"/>
              <w:bottom w:val="nil"/>
              <w:right w:val="nil"/>
            </w:tcBorders>
            <w:shd w:val="clear" w:color="auto" w:fill="auto"/>
            <w:noWrap/>
          </w:tcPr>
          <w:p w14:paraId="3C45C5C1" w14:textId="05453EA0" w:rsidR="007C4954" w:rsidRPr="00C935A5" w:rsidRDefault="007C4954" w:rsidP="007C4954">
            <w:pPr>
              <w:spacing w:before="40" w:after="20"/>
              <w:jc w:val="right"/>
              <w:rPr>
                <w:rFonts w:cs="Arial"/>
                <w:sz w:val="18"/>
                <w:szCs w:val="18"/>
              </w:rPr>
            </w:pPr>
            <w:r w:rsidRPr="007C4954">
              <w:rPr>
                <w:rFonts w:cs="Arial"/>
                <w:sz w:val="18"/>
                <w:szCs w:val="18"/>
              </w:rPr>
              <w:t>2,864,977</w:t>
            </w:r>
          </w:p>
        </w:tc>
        <w:tc>
          <w:tcPr>
            <w:tcW w:w="1701" w:type="dxa"/>
            <w:tcBorders>
              <w:top w:val="nil"/>
              <w:left w:val="nil"/>
              <w:bottom w:val="nil"/>
              <w:right w:val="nil"/>
            </w:tcBorders>
          </w:tcPr>
          <w:p w14:paraId="5BC04904" w14:textId="4C80333A" w:rsidR="007C4954" w:rsidRPr="007C4954" w:rsidRDefault="007C4954" w:rsidP="007C4954">
            <w:pPr>
              <w:spacing w:before="40" w:after="20"/>
              <w:jc w:val="right"/>
              <w:rPr>
                <w:rFonts w:cs="Arial"/>
                <w:b/>
                <w:bCs/>
                <w:sz w:val="18"/>
                <w:szCs w:val="18"/>
              </w:rPr>
            </w:pPr>
            <w:r w:rsidRPr="007C4954">
              <w:rPr>
                <w:rFonts w:cs="Arial"/>
                <w:b/>
                <w:bCs/>
                <w:sz w:val="18"/>
                <w:szCs w:val="18"/>
              </w:rPr>
              <w:t>56,928,380</w:t>
            </w:r>
          </w:p>
        </w:tc>
      </w:tr>
      <w:tr w:rsidR="007C4954" w:rsidRPr="007C4954" w14:paraId="46C9CF18" w14:textId="77777777" w:rsidTr="00F11CA9">
        <w:tc>
          <w:tcPr>
            <w:tcW w:w="2268" w:type="dxa"/>
            <w:tcBorders>
              <w:top w:val="nil"/>
              <w:left w:val="nil"/>
              <w:bottom w:val="nil"/>
              <w:right w:val="single" w:sz="18" w:space="0" w:color="C00000"/>
            </w:tcBorders>
            <w:shd w:val="clear" w:color="auto" w:fill="auto"/>
            <w:noWrap/>
            <w:vAlign w:val="center"/>
          </w:tcPr>
          <w:p w14:paraId="64EE06C9" w14:textId="77777777" w:rsidR="007C4954" w:rsidRPr="00C935A5" w:rsidRDefault="007C4954" w:rsidP="007C4954">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C00000"/>
              <w:bottom w:val="nil"/>
              <w:right w:val="nil"/>
            </w:tcBorders>
            <w:shd w:val="clear" w:color="auto" w:fill="auto"/>
            <w:noWrap/>
          </w:tcPr>
          <w:p w14:paraId="1A8748BB" w14:textId="6D3A0D43" w:rsidR="007C4954" w:rsidRPr="00C935A5" w:rsidRDefault="007C4954" w:rsidP="007C4954">
            <w:pPr>
              <w:spacing w:before="40" w:after="20"/>
              <w:jc w:val="right"/>
              <w:rPr>
                <w:rFonts w:cs="Arial"/>
                <w:sz w:val="18"/>
                <w:szCs w:val="18"/>
              </w:rPr>
            </w:pPr>
            <w:r w:rsidRPr="007C4954">
              <w:rPr>
                <w:rFonts w:cs="Arial"/>
                <w:sz w:val="18"/>
                <w:szCs w:val="18"/>
              </w:rPr>
              <w:t>13,638,121</w:t>
            </w:r>
          </w:p>
        </w:tc>
        <w:tc>
          <w:tcPr>
            <w:tcW w:w="1701" w:type="dxa"/>
            <w:tcBorders>
              <w:top w:val="nil"/>
              <w:left w:val="nil"/>
              <w:bottom w:val="nil"/>
              <w:right w:val="nil"/>
            </w:tcBorders>
          </w:tcPr>
          <w:p w14:paraId="52FDDD23" w14:textId="671BB155" w:rsidR="007C4954" w:rsidRPr="00C935A5" w:rsidRDefault="007C4954" w:rsidP="007C4954">
            <w:pPr>
              <w:spacing w:before="40" w:after="20"/>
              <w:jc w:val="right"/>
              <w:rPr>
                <w:rFonts w:cs="Arial"/>
                <w:sz w:val="18"/>
                <w:szCs w:val="18"/>
              </w:rPr>
            </w:pPr>
            <w:r w:rsidRPr="007C4954">
              <w:rPr>
                <w:rFonts w:cs="Arial"/>
                <w:sz w:val="18"/>
                <w:szCs w:val="18"/>
              </w:rPr>
              <w:t>2,580,316</w:t>
            </w:r>
          </w:p>
        </w:tc>
        <w:tc>
          <w:tcPr>
            <w:tcW w:w="1701" w:type="dxa"/>
            <w:tcBorders>
              <w:top w:val="nil"/>
              <w:left w:val="nil"/>
              <w:bottom w:val="nil"/>
              <w:right w:val="nil"/>
            </w:tcBorders>
            <w:shd w:val="clear" w:color="auto" w:fill="auto"/>
            <w:noWrap/>
          </w:tcPr>
          <w:p w14:paraId="7019722F" w14:textId="2C6EFC98" w:rsidR="007C4954" w:rsidRPr="00C935A5" w:rsidRDefault="007C4954" w:rsidP="007C4954">
            <w:pPr>
              <w:spacing w:before="40" w:after="20"/>
              <w:jc w:val="right"/>
              <w:rPr>
                <w:rFonts w:cs="Arial"/>
                <w:sz w:val="18"/>
                <w:szCs w:val="18"/>
              </w:rPr>
            </w:pPr>
            <w:r w:rsidRPr="007C4954">
              <w:rPr>
                <w:rFonts w:cs="Arial"/>
                <w:sz w:val="18"/>
                <w:szCs w:val="18"/>
              </w:rPr>
              <w:t>12,306,657</w:t>
            </w:r>
          </w:p>
        </w:tc>
        <w:tc>
          <w:tcPr>
            <w:tcW w:w="1701" w:type="dxa"/>
            <w:tcBorders>
              <w:top w:val="nil"/>
              <w:left w:val="nil"/>
              <w:bottom w:val="nil"/>
              <w:right w:val="nil"/>
            </w:tcBorders>
          </w:tcPr>
          <w:p w14:paraId="1B3E798D" w14:textId="38DD3095" w:rsidR="007C4954" w:rsidRPr="007C4954" w:rsidRDefault="007C4954" w:rsidP="007C4954">
            <w:pPr>
              <w:spacing w:before="40" w:after="20"/>
              <w:jc w:val="right"/>
              <w:rPr>
                <w:rFonts w:cs="Arial"/>
                <w:b/>
                <w:bCs/>
                <w:sz w:val="18"/>
                <w:szCs w:val="18"/>
              </w:rPr>
            </w:pPr>
            <w:r w:rsidRPr="007C4954">
              <w:rPr>
                <w:rFonts w:cs="Arial"/>
                <w:b/>
                <w:bCs/>
                <w:sz w:val="18"/>
                <w:szCs w:val="18"/>
              </w:rPr>
              <w:t>28,525,094</w:t>
            </w:r>
          </w:p>
        </w:tc>
      </w:tr>
      <w:tr w:rsidR="007C4954" w:rsidRPr="007C4954" w14:paraId="154115B8" w14:textId="77777777" w:rsidTr="00F11CA9">
        <w:tc>
          <w:tcPr>
            <w:tcW w:w="2268" w:type="dxa"/>
            <w:tcBorders>
              <w:top w:val="nil"/>
              <w:left w:val="nil"/>
              <w:bottom w:val="nil"/>
              <w:right w:val="single" w:sz="18" w:space="0" w:color="C00000"/>
            </w:tcBorders>
            <w:shd w:val="clear" w:color="auto" w:fill="auto"/>
            <w:noWrap/>
            <w:vAlign w:val="center"/>
          </w:tcPr>
          <w:p w14:paraId="471AA063" w14:textId="77777777" w:rsidR="007C4954" w:rsidRPr="00C935A5" w:rsidRDefault="007C4954" w:rsidP="007C4954">
            <w:pPr>
              <w:spacing w:before="40" w:after="20"/>
              <w:rPr>
                <w:rFonts w:cs="Arial"/>
                <w:sz w:val="18"/>
                <w:szCs w:val="18"/>
              </w:rPr>
            </w:pPr>
            <w:r w:rsidRPr="00C935A5">
              <w:rPr>
                <w:rFonts w:cs="Arial"/>
                <w:sz w:val="18"/>
                <w:szCs w:val="18"/>
              </w:rPr>
              <w:t>Towong S</w:t>
            </w:r>
          </w:p>
        </w:tc>
        <w:tc>
          <w:tcPr>
            <w:tcW w:w="1701" w:type="dxa"/>
            <w:tcBorders>
              <w:top w:val="nil"/>
              <w:left w:val="single" w:sz="18" w:space="0" w:color="C00000"/>
              <w:bottom w:val="nil"/>
              <w:right w:val="nil"/>
            </w:tcBorders>
            <w:shd w:val="clear" w:color="auto" w:fill="auto"/>
            <w:noWrap/>
          </w:tcPr>
          <w:p w14:paraId="6387D98B" w14:textId="189D840C" w:rsidR="007C4954" w:rsidRPr="00C935A5" w:rsidRDefault="007C4954" w:rsidP="007C4954">
            <w:pPr>
              <w:spacing w:before="40" w:after="20"/>
              <w:jc w:val="right"/>
              <w:rPr>
                <w:rFonts w:cs="Arial"/>
                <w:sz w:val="18"/>
                <w:szCs w:val="18"/>
              </w:rPr>
            </w:pPr>
            <w:r w:rsidRPr="007C4954">
              <w:rPr>
                <w:rFonts w:cs="Arial"/>
                <w:sz w:val="18"/>
                <w:szCs w:val="18"/>
              </w:rPr>
              <w:t>2,791,909</w:t>
            </w:r>
          </w:p>
        </w:tc>
        <w:tc>
          <w:tcPr>
            <w:tcW w:w="1701" w:type="dxa"/>
            <w:tcBorders>
              <w:top w:val="nil"/>
              <w:left w:val="nil"/>
              <w:bottom w:val="nil"/>
              <w:right w:val="nil"/>
            </w:tcBorders>
          </w:tcPr>
          <w:p w14:paraId="6DB192B1" w14:textId="6DDF7183" w:rsidR="007C4954" w:rsidRPr="00C935A5" w:rsidRDefault="007C4954" w:rsidP="007C4954">
            <w:pPr>
              <w:spacing w:before="40" w:after="20"/>
              <w:jc w:val="right"/>
              <w:rPr>
                <w:rFonts w:cs="Arial"/>
                <w:sz w:val="18"/>
                <w:szCs w:val="18"/>
              </w:rPr>
            </w:pPr>
            <w:r w:rsidRPr="007C4954">
              <w:rPr>
                <w:rFonts w:cs="Arial"/>
                <w:sz w:val="18"/>
                <w:szCs w:val="18"/>
              </w:rPr>
              <w:t>346,180</w:t>
            </w:r>
          </w:p>
        </w:tc>
        <w:tc>
          <w:tcPr>
            <w:tcW w:w="1701" w:type="dxa"/>
            <w:tcBorders>
              <w:top w:val="nil"/>
              <w:left w:val="nil"/>
              <w:bottom w:val="nil"/>
              <w:right w:val="nil"/>
            </w:tcBorders>
            <w:shd w:val="clear" w:color="auto" w:fill="auto"/>
            <w:noWrap/>
          </w:tcPr>
          <w:p w14:paraId="50559167" w14:textId="30128E6D" w:rsidR="007C4954" w:rsidRPr="00C935A5" w:rsidRDefault="007C4954" w:rsidP="007C4954">
            <w:pPr>
              <w:spacing w:before="40" w:after="20"/>
              <w:jc w:val="right"/>
              <w:rPr>
                <w:rFonts w:cs="Arial"/>
                <w:sz w:val="18"/>
                <w:szCs w:val="18"/>
              </w:rPr>
            </w:pPr>
            <w:r w:rsidRPr="007C4954">
              <w:rPr>
                <w:rFonts w:cs="Arial"/>
                <w:sz w:val="18"/>
                <w:szCs w:val="18"/>
              </w:rPr>
              <w:t>6,097,278</w:t>
            </w:r>
          </w:p>
        </w:tc>
        <w:tc>
          <w:tcPr>
            <w:tcW w:w="1701" w:type="dxa"/>
            <w:tcBorders>
              <w:top w:val="nil"/>
              <w:left w:val="nil"/>
              <w:bottom w:val="nil"/>
              <w:right w:val="nil"/>
            </w:tcBorders>
          </w:tcPr>
          <w:p w14:paraId="7DB7F50E" w14:textId="52EEAB5C" w:rsidR="007C4954" w:rsidRPr="007C4954" w:rsidRDefault="007C4954" w:rsidP="007C4954">
            <w:pPr>
              <w:spacing w:before="40" w:after="20"/>
              <w:jc w:val="right"/>
              <w:rPr>
                <w:rFonts w:cs="Arial"/>
                <w:b/>
                <w:bCs/>
                <w:sz w:val="18"/>
                <w:szCs w:val="18"/>
              </w:rPr>
            </w:pPr>
            <w:r w:rsidRPr="007C4954">
              <w:rPr>
                <w:rFonts w:cs="Arial"/>
                <w:b/>
                <w:bCs/>
                <w:sz w:val="18"/>
                <w:szCs w:val="18"/>
              </w:rPr>
              <w:t>9,235,367</w:t>
            </w:r>
          </w:p>
        </w:tc>
      </w:tr>
      <w:tr w:rsidR="007C4954" w:rsidRPr="007C4954" w14:paraId="08701659" w14:textId="77777777" w:rsidTr="00F11CA9">
        <w:tc>
          <w:tcPr>
            <w:tcW w:w="2268" w:type="dxa"/>
            <w:tcBorders>
              <w:top w:val="nil"/>
              <w:left w:val="nil"/>
              <w:bottom w:val="nil"/>
              <w:right w:val="single" w:sz="18" w:space="0" w:color="C00000"/>
            </w:tcBorders>
            <w:shd w:val="clear" w:color="auto" w:fill="auto"/>
            <w:noWrap/>
            <w:vAlign w:val="center"/>
          </w:tcPr>
          <w:p w14:paraId="7CEB0297" w14:textId="77777777" w:rsidR="007C4954" w:rsidRPr="00C935A5" w:rsidRDefault="007C4954" w:rsidP="007C4954">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C00000"/>
              <w:bottom w:val="nil"/>
              <w:right w:val="nil"/>
            </w:tcBorders>
            <w:shd w:val="clear" w:color="auto" w:fill="auto"/>
            <w:noWrap/>
          </w:tcPr>
          <w:p w14:paraId="5ECF5762" w14:textId="2930D85E" w:rsidR="007C4954" w:rsidRPr="00C935A5" w:rsidRDefault="007C4954" w:rsidP="007C4954">
            <w:pPr>
              <w:spacing w:before="40" w:after="20"/>
              <w:jc w:val="right"/>
              <w:rPr>
                <w:rFonts w:cs="Arial"/>
                <w:sz w:val="18"/>
                <w:szCs w:val="18"/>
              </w:rPr>
            </w:pPr>
            <w:r w:rsidRPr="007C4954">
              <w:rPr>
                <w:rFonts w:cs="Arial"/>
                <w:sz w:val="18"/>
                <w:szCs w:val="18"/>
              </w:rPr>
              <w:t>20,877,555</w:t>
            </w:r>
          </w:p>
        </w:tc>
        <w:tc>
          <w:tcPr>
            <w:tcW w:w="1701" w:type="dxa"/>
            <w:tcBorders>
              <w:top w:val="nil"/>
              <w:left w:val="nil"/>
              <w:bottom w:val="nil"/>
              <w:right w:val="nil"/>
            </w:tcBorders>
          </w:tcPr>
          <w:p w14:paraId="5358469B" w14:textId="51E94FDC" w:rsidR="007C4954" w:rsidRPr="00C935A5" w:rsidRDefault="007C4954" w:rsidP="007C4954">
            <w:pPr>
              <w:spacing w:before="40" w:after="20"/>
              <w:jc w:val="right"/>
              <w:rPr>
                <w:rFonts w:cs="Arial"/>
                <w:sz w:val="18"/>
                <w:szCs w:val="18"/>
              </w:rPr>
            </w:pPr>
            <w:r w:rsidRPr="007C4954">
              <w:rPr>
                <w:rFonts w:cs="Arial"/>
                <w:sz w:val="18"/>
                <w:szCs w:val="18"/>
              </w:rPr>
              <w:t>7,472,131</w:t>
            </w:r>
          </w:p>
        </w:tc>
        <w:tc>
          <w:tcPr>
            <w:tcW w:w="1701" w:type="dxa"/>
            <w:tcBorders>
              <w:top w:val="nil"/>
              <w:left w:val="nil"/>
              <w:bottom w:val="nil"/>
              <w:right w:val="nil"/>
            </w:tcBorders>
            <w:shd w:val="clear" w:color="auto" w:fill="auto"/>
            <w:noWrap/>
          </w:tcPr>
          <w:p w14:paraId="7C9999BF" w14:textId="7EA99039" w:rsidR="007C4954" w:rsidRPr="00C935A5" w:rsidRDefault="007C4954" w:rsidP="007C4954">
            <w:pPr>
              <w:spacing w:before="40" w:after="20"/>
              <w:jc w:val="right"/>
              <w:rPr>
                <w:rFonts w:cs="Arial"/>
                <w:sz w:val="18"/>
                <w:szCs w:val="18"/>
              </w:rPr>
            </w:pPr>
            <w:r w:rsidRPr="007C4954">
              <w:rPr>
                <w:rFonts w:cs="Arial"/>
                <w:sz w:val="18"/>
                <w:szCs w:val="18"/>
              </w:rPr>
              <w:t>6,976,789</w:t>
            </w:r>
          </w:p>
        </w:tc>
        <w:tc>
          <w:tcPr>
            <w:tcW w:w="1701" w:type="dxa"/>
            <w:tcBorders>
              <w:top w:val="nil"/>
              <w:left w:val="nil"/>
              <w:bottom w:val="nil"/>
              <w:right w:val="nil"/>
            </w:tcBorders>
          </w:tcPr>
          <w:p w14:paraId="2BAC34BE" w14:textId="4A0ECAB9" w:rsidR="007C4954" w:rsidRPr="007C4954" w:rsidRDefault="007C4954" w:rsidP="007C4954">
            <w:pPr>
              <w:spacing w:before="40" w:after="20"/>
              <w:jc w:val="right"/>
              <w:rPr>
                <w:rFonts w:cs="Arial"/>
                <w:b/>
                <w:bCs/>
                <w:sz w:val="18"/>
                <w:szCs w:val="18"/>
              </w:rPr>
            </w:pPr>
            <w:r w:rsidRPr="007C4954">
              <w:rPr>
                <w:rFonts w:cs="Arial"/>
                <w:b/>
                <w:bCs/>
                <w:sz w:val="18"/>
                <w:szCs w:val="18"/>
              </w:rPr>
              <w:t>35,326,474</w:t>
            </w:r>
          </w:p>
        </w:tc>
      </w:tr>
      <w:tr w:rsidR="007C4954" w:rsidRPr="007C4954" w14:paraId="1EFF30CC" w14:textId="77777777" w:rsidTr="00F11CA9">
        <w:tc>
          <w:tcPr>
            <w:tcW w:w="2268" w:type="dxa"/>
            <w:tcBorders>
              <w:top w:val="nil"/>
              <w:left w:val="nil"/>
              <w:bottom w:val="nil"/>
              <w:right w:val="single" w:sz="18" w:space="0" w:color="C00000"/>
            </w:tcBorders>
            <w:shd w:val="clear" w:color="auto" w:fill="auto"/>
            <w:noWrap/>
            <w:vAlign w:val="center"/>
          </w:tcPr>
          <w:p w14:paraId="4F160615" w14:textId="77777777" w:rsidR="007C4954" w:rsidRPr="00C935A5" w:rsidRDefault="007C4954" w:rsidP="007C4954">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C00000"/>
              <w:bottom w:val="nil"/>
              <w:right w:val="nil"/>
            </w:tcBorders>
            <w:shd w:val="clear" w:color="auto" w:fill="auto"/>
            <w:noWrap/>
          </w:tcPr>
          <w:p w14:paraId="1AF444D9" w14:textId="34840A54" w:rsidR="007C4954" w:rsidRPr="00C935A5" w:rsidRDefault="007C4954" w:rsidP="007C4954">
            <w:pPr>
              <w:spacing w:before="40" w:after="20"/>
              <w:jc w:val="right"/>
              <w:rPr>
                <w:rFonts w:cs="Arial"/>
                <w:sz w:val="18"/>
                <w:szCs w:val="18"/>
              </w:rPr>
            </w:pPr>
            <w:r w:rsidRPr="007C4954">
              <w:rPr>
                <w:rFonts w:cs="Arial"/>
                <w:sz w:val="18"/>
                <w:szCs w:val="18"/>
              </w:rPr>
              <w:t>31,740,008</w:t>
            </w:r>
          </w:p>
        </w:tc>
        <w:tc>
          <w:tcPr>
            <w:tcW w:w="1701" w:type="dxa"/>
            <w:tcBorders>
              <w:top w:val="nil"/>
              <w:left w:val="nil"/>
              <w:bottom w:val="nil"/>
              <w:right w:val="nil"/>
            </w:tcBorders>
          </w:tcPr>
          <w:p w14:paraId="2801FDEB" w14:textId="488CFA4D" w:rsidR="007C4954" w:rsidRPr="00C935A5" w:rsidRDefault="007C4954" w:rsidP="007C4954">
            <w:pPr>
              <w:spacing w:before="40" w:after="20"/>
              <w:jc w:val="right"/>
              <w:rPr>
                <w:rFonts w:cs="Arial"/>
                <w:sz w:val="18"/>
                <w:szCs w:val="18"/>
              </w:rPr>
            </w:pPr>
            <w:r w:rsidRPr="007C4954">
              <w:rPr>
                <w:rFonts w:cs="Arial"/>
                <w:sz w:val="18"/>
                <w:szCs w:val="18"/>
              </w:rPr>
              <w:t>9,410,731</w:t>
            </w:r>
          </w:p>
        </w:tc>
        <w:tc>
          <w:tcPr>
            <w:tcW w:w="1701" w:type="dxa"/>
            <w:tcBorders>
              <w:top w:val="nil"/>
              <w:left w:val="nil"/>
              <w:bottom w:val="nil"/>
              <w:right w:val="nil"/>
            </w:tcBorders>
            <w:shd w:val="clear" w:color="auto" w:fill="auto"/>
            <w:noWrap/>
          </w:tcPr>
          <w:p w14:paraId="6F76E5FA" w14:textId="636B483E" w:rsidR="007C4954" w:rsidRPr="00C935A5" w:rsidRDefault="007C4954" w:rsidP="007C4954">
            <w:pPr>
              <w:spacing w:before="40" w:after="20"/>
              <w:jc w:val="right"/>
              <w:rPr>
                <w:rFonts w:cs="Arial"/>
                <w:sz w:val="18"/>
                <w:szCs w:val="18"/>
              </w:rPr>
            </w:pPr>
            <w:r w:rsidRPr="007C4954">
              <w:rPr>
                <w:rFonts w:cs="Arial"/>
                <w:sz w:val="18"/>
                <w:szCs w:val="18"/>
              </w:rPr>
              <w:t>678,102</w:t>
            </w:r>
          </w:p>
        </w:tc>
        <w:tc>
          <w:tcPr>
            <w:tcW w:w="1701" w:type="dxa"/>
            <w:tcBorders>
              <w:top w:val="nil"/>
              <w:left w:val="nil"/>
              <w:bottom w:val="nil"/>
              <w:right w:val="nil"/>
            </w:tcBorders>
          </w:tcPr>
          <w:p w14:paraId="3F619E35" w14:textId="25BF5E6C" w:rsidR="007C4954" w:rsidRPr="007C4954" w:rsidRDefault="007C4954" w:rsidP="007C4954">
            <w:pPr>
              <w:spacing w:before="40" w:after="20"/>
              <w:jc w:val="right"/>
              <w:rPr>
                <w:rFonts w:cs="Arial"/>
                <w:b/>
                <w:bCs/>
                <w:sz w:val="18"/>
                <w:szCs w:val="18"/>
              </w:rPr>
            </w:pPr>
            <w:r w:rsidRPr="007C4954">
              <w:rPr>
                <w:rFonts w:cs="Arial"/>
                <w:b/>
                <w:bCs/>
                <w:sz w:val="18"/>
                <w:szCs w:val="18"/>
              </w:rPr>
              <w:t>41,828,840</w:t>
            </w:r>
          </w:p>
        </w:tc>
      </w:tr>
      <w:tr w:rsidR="007C4954" w:rsidRPr="007C4954" w14:paraId="3FC7531F" w14:textId="77777777" w:rsidTr="00F11CA9">
        <w:tc>
          <w:tcPr>
            <w:tcW w:w="2268" w:type="dxa"/>
            <w:tcBorders>
              <w:top w:val="nil"/>
              <w:left w:val="nil"/>
              <w:bottom w:val="nil"/>
              <w:right w:val="single" w:sz="18" w:space="0" w:color="C00000"/>
            </w:tcBorders>
            <w:shd w:val="clear" w:color="auto" w:fill="auto"/>
            <w:noWrap/>
            <w:vAlign w:val="center"/>
          </w:tcPr>
          <w:p w14:paraId="3EFFB7E9" w14:textId="77777777" w:rsidR="007C4954" w:rsidRPr="00C935A5" w:rsidRDefault="007C4954" w:rsidP="007C4954">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C00000"/>
              <w:bottom w:val="nil"/>
              <w:right w:val="nil"/>
            </w:tcBorders>
            <w:shd w:val="clear" w:color="auto" w:fill="auto"/>
            <w:noWrap/>
          </w:tcPr>
          <w:p w14:paraId="733F2927" w14:textId="39961E4A" w:rsidR="007C4954" w:rsidRPr="00C935A5" w:rsidRDefault="007C4954" w:rsidP="007C4954">
            <w:pPr>
              <w:spacing w:before="40" w:after="20"/>
              <w:jc w:val="right"/>
              <w:rPr>
                <w:rFonts w:cs="Arial"/>
                <w:sz w:val="18"/>
                <w:szCs w:val="18"/>
              </w:rPr>
            </w:pPr>
            <w:r w:rsidRPr="007C4954">
              <w:rPr>
                <w:rFonts w:cs="Arial"/>
                <w:sz w:val="18"/>
                <w:szCs w:val="18"/>
              </w:rPr>
              <w:t>40,345,198</w:t>
            </w:r>
          </w:p>
        </w:tc>
        <w:tc>
          <w:tcPr>
            <w:tcW w:w="1701" w:type="dxa"/>
            <w:tcBorders>
              <w:top w:val="nil"/>
              <w:left w:val="nil"/>
              <w:bottom w:val="nil"/>
              <w:right w:val="nil"/>
            </w:tcBorders>
          </w:tcPr>
          <w:p w14:paraId="591AB042" w14:textId="4F14DA8B" w:rsidR="007C4954" w:rsidRPr="00C935A5" w:rsidRDefault="007C4954" w:rsidP="007C4954">
            <w:pPr>
              <w:spacing w:before="40" w:after="20"/>
              <w:jc w:val="right"/>
              <w:rPr>
                <w:rFonts w:cs="Arial"/>
                <w:sz w:val="18"/>
                <w:szCs w:val="18"/>
              </w:rPr>
            </w:pPr>
            <w:r w:rsidRPr="007C4954">
              <w:rPr>
                <w:rFonts w:cs="Arial"/>
                <w:sz w:val="18"/>
                <w:szCs w:val="18"/>
              </w:rPr>
              <w:t>12,136,149</w:t>
            </w:r>
          </w:p>
        </w:tc>
        <w:tc>
          <w:tcPr>
            <w:tcW w:w="1701" w:type="dxa"/>
            <w:tcBorders>
              <w:top w:val="nil"/>
              <w:left w:val="nil"/>
              <w:bottom w:val="nil"/>
              <w:right w:val="nil"/>
            </w:tcBorders>
            <w:shd w:val="clear" w:color="auto" w:fill="auto"/>
            <w:noWrap/>
          </w:tcPr>
          <w:p w14:paraId="6FE8ADD0" w14:textId="6E10E248" w:rsidR="007C4954" w:rsidRPr="00C935A5" w:rsidRDefault="007C4954" w:rsidP="007C4954">
            <w:pPr>
              <w:spacing w:before="40" w:after="20"/>
              <w:jc w:val="right"/>
              <w:rPr>
                <w:rFonts w:cs="Arial"/>
                <w:sz w:val="18"/>
                <w:szCs w:val="18"/>
              </w:rPr>
            </w:pPr>
            <w:r w:rsidRPr="007C4954">
              <w:rPr>
                <w:rFonts w:cs="Arial"/>
                <w:sz w:val="18"/>
                <w:szCs w:val="18"/>
              </w:rPr>
              <w:t>11,308,472</w:t>
            </w:r>
          </w:p>
        </w:tc>
        <w:tc>
          <w:tcPr>
            <w:tcW w:w="1701" w:type="dxa"/>
            <w:tcBorders>
              <w:top w:val="nil"/>
              <w:left w:val="nil"/>
              <w:bottom w:val="nil"/>
              <w:right w:val="nil"/>
            </w:tcBorders>
          </w:tcPr>
          <w:p w14:paraId="4C60FC99" w14:textId="18C5D18E" w:rsidR="007C4954" w:rsidRPr="007C4954" w:rsidRDefault="007C4954" w:rsidP="007C4954">
            <w:pPr>
              <w:spacing w:before="40" w:after="20"/>
              <w:jc w:val="right"/>
              <w:rPr>
                <w:rFonts w:cs="Arial"/>
                <w:b/>
                <w:bCs/>
                <w:sz w:val="18"/>
                <w:szCs w:val="18"/>
              </w:rPr>
            </w:pPr>
            <w:r w:rsidRPr="007C4954">
              <w:rPr>
                <w:rFonts w:cs="Arial"/>
                <w:b/>
                <w:bCs/>
                <w:sz w:val="18"/>
                <w:szCs w:val="18"/>
              </w:rPr>
              <w:t>63,789,819</w:t>
            </w:r>
          </w:p>
        </w:tc>
      </w:tr>
      <w:tr w:rsidR="007C4954" w:rsidRPr="007C4954" w14:paraId="54DAED2C" w14:textId="77777777" w:rsidTr="00F11CA9">
        <w:tc>
          <w:tcPr>
            <w:tcW w:w="2268" w:type="dxa"/>
            <w:tcBorders>
              <w:top w:val="nil"/>
              <w:left w:val="nil"/>
              <w:bottom w:val="nil"/>
              <w:right w:val="single" w:sz="18" w:space="0" w:color="C00000"/>
            </w:tcBorders>
            <w:shd w:val="clear" w:color="auto" w:fill="auto"/>
            <w:noWrap/>
            <w:vAlign w:val="center"/>
          </w:tcPr>
          <w:p w14:paraId="5CCCA86C" w14:textId="77777777" w:rsidR="007C4954" w:rsidRPr="00C935A5" w:rsidRDefault="007C4954" w:rsidP="007C4954">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C00000"/>
              <w:bottom w:val="nil"/>
              <w:right w:val="nil"/>
            </w:tcBorders>
            <w:shd w:val="clear" w:color="auto" w:fill="auto"/>
            <w:noWrap/>
          </w:tcPr>
          <w:p w14:paraId="3266211C" w14:textId="7804EF8D" w:rsidR="007C4954" w:rsidRPr="00C935A5" w:rsidRDefault="007C4954" w:rsidP="007C4954">
            <w:pPr>
              <w:spacing w:before="40" w:after="20"/>
              <w:jc w:val="right"/>
              <w:rPr>
                <w:rFonts w:cs="Arial"/>
                <w:sz w:val="18"/>
                <w:szCs w:val="18"/>
              </w:rPr>
            </w:pPr>
            <w:r w:rsidRPr="007C4954">
              <w:rPr>
                <w:rFonts w:cs="Arial"/>
                <w:sz w:val="18"/>
                <w:szCs w:val="18"/>
              </w:rPr>
              <w:t>1,089,786</w:t>
            </w:r>
          </w:p>
        </w:tc>
        <w:tc>
          <w:tcPr>
            <w:tcW w:w="1701" w:type="dxa"/>
            <w:tcBorders>
              <w:top w:val="nil"/>
              <w:left w:val="nil"/>
              <w:bottom w:val="nil"/>
              <w:right w:val="nil"/>
            </w:tcBorders>
          </w:tcPr>
          <w:p w14:paraId="1310FBE7" w14:textId="7066F28D" w:rsidR="007C4954" w:rsidRPr="00C935A5" w:rsidRDefault="007C4954" w:rsidP="007C4954">
            <w:pPr>
              <w:spacing w:before="40" w:after="20"/>
              <w:jc w:val="right"/>
              <w:rPr>
                <w:rFonts w:cs="Arial"/>
                <w:sz w:val="18"/>
                <w:szCs w:val="18"/>
              </w:rPr>
            </w:pPr>
            <w:r w:rsidRPr="007C4954">
              <w:rPr>
                <w:rFonts w:cs="Arial"/>
                <w:sz w:val="18"/>
                <w:szCs w:val="18"/>
              </w:rPr>
              <w:t>145,919</w:t>
            </w:r>
          </w:p>
        </w:tc>
        <w:tc>
          <w:tcPr>
            <w:tcW w:w="1701" w:type="dxa"/>
            <w:tcBorders>
              <w:top w:val="nil"/>
              <w:left w:val="nil"/>
              <w:bottom w:val="nil"/>
              <w:right w:val="nil"/>
            </w:tcBorders>
            <w:shd w:val="clear" w:color="auto" w:fill="auto"/>
            <w:noWrap/>
          </w:tcPr>
          <w:p w14:paraId="0D9C8066" w14:textId="3873EEA7" w:rsidR="007C4954" w:rsidRPr="00C935A5" w:rsidRDefault="007C4954" w:rsidP="007C4954">
            <w:pPr>
              <w:spacing w:before="40" w:after="20"/>
              <w:jc w:val="right"/>
              <w:rPr>
                <w:rFonts w:cs="Arial"/>
                <w:sz w:val="18"/>
                <w:szCs w:val="18"/>
              </w:rPr>
            </w:pPr>
            <w:r w:rsidRPr="007C4954">
              <w:rPr>
                <w:rFonts w:cs="Arial"/>
                <w:sz w:val="18"/>
                <w:szCs w:val="18"/>
              </w:rPr>
              <w:t>6,682,106</w:t>
            </w:r>
          </w:p>
        </w:tc>
        <w:tc>
          <w:tcPr>
            <w:tcW w:w="1701" w:type="dxa"/>
            <w:tcBorders>
              <w:top w:val="nil"/>
              <w:left w:val="nil"/>
              <w:bottom w:val="nil"/>
              <w:right w:val="nil"/>
            </w:tcBorders>
          </w:tcPr>
          <w:p w14:paraId="47F6745D" w14:textId="52975801" w:rsidR="007C4954" w:rsidRPr="007C4954" w:rsidRDefault="007C4954" w:rsidP="007C4954">
            <w:pPr>
              <w:spacing w:before="40" w:after="20"/>
              <w:jc w:val="right"/>
              <w:rPr>
                <w:rFonts w:cs="Arial"/>
                <w:b/>
                <w:bCs/>
                <w:sz w:val="18"/>
                <w:szCs w:val="18"/>
              </w:rPr>
            </w:pPr>
            <w:r w:rsidRPr="007C4954">
              <w:rPr>
                <w:rFonts w:cs="Arial"/>
                <w:b/>
                <w:bCs/>
                <w:sz w:val="18"/>
                <w:szCs w:val="18"/>
              </w:rPr>
              <w:t>7,917,811</w:t>
            </w:r>
          </w:p>
        </w:tc>
      </w:tr>
      <w:tr w:rsidR="007C4954" w:rsidRPr="007C4954" w14:paraId="597C7609" w14:textId="77777777" w:rsidTr="00F11CA9">
        <w:tc>
          <w:tcPr>
            <w:tcW w:w="2268" w:type="dxa"/>
            <w:tcBorders>
              <w:top w:val="nil"/>
              <w:left w:val="nil"/>
              <w:bottom w:val="nil"/>
              <w:right w:val="single" w:sz="18" w:space="0" w:color="C00000"/>
            </w:tcBorders>
            <w:shd w:val="clear" w:color="auto" w:fill="auto"/>
            <w:noWrap/>
            <w:vAlign w:val="center"/>
          </w:tcPr>
          <w:p w14:paraId="6DC9A592" w14:textId="77777777" w:rsidR="007C4954" w:rsidRPr="00C935A5" w:rsidRDefault="007C4954" w:rsidP="007C4954">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C00000"/>
              <w:bottom w:val="nil"/>
              <w:right w:val="nil"/>
            </w:tcBorders>
            <w:shd w:val="clear" w:color="auto" w:fill="auto"/>
            <w:noWrap/>
          </w:tcPr>
          <w:p w14:paraId="6BE1C427" w14:textId="13180851" w:rsidR="007C4954" w:rsidRPr="00C935A5" w:rsidRDefault="007C4954" w:rsidP="007C4954">
            <w:pPr>
              <w:spacing w:before="40" w:after="20"/>
              <w:jc w:val="right"/>
              <w:rPr>
                <w:rFonts w:cs="Arial"/>
                <w:sz w:val="18"/>
                <w:szCs w:val="18"/>
              </w:rPr>
            </w:pPr>
            <w:r w:rsidRPr="007C4954">
              <w:rPr>
                <w:rFonts w:cs="Arial"/>
                <w:sz w:val="18"/>
                <w:szCs w:val="18"/>
              </w:rPr>
              <w:t>110,446,890</w:t>
            </w:r>
          </w:p>
        </w:tc>
        <w:tc>
          <w:tcPr>
            <w:tcW w:w="1701" w:type="dxa"/>
            <w:tcBorders>
              <w:top w:val="nil"/>
              <w:left w:val="nil"/>
              <w:bottom w:val="nil"/>
              <w:right w:val="nil"/>
            </w:tcBorders>
          </w:tcPr>
          <w:p w14:paraId="4F2EFE95" w14:textId="1C03B8C3" w:rsidR="007C4954" w:rsidRPr="00C935A5" w:rsidRDefault="007C4954" w:rsidP="007C4954">
            <w:pPr>
              <w:spacing w:before="40" w:after="20"/>
              <w:jc w:val="right"/>
              <w:rPr>
                <w:rFonts w:cs="Arial"/>
                <w:sz w:val="18"/>
                <w:szCs w:val="18"/>
              </w:rPr>
            </w:pPr>
            <w:r w:rsidRPr="007C4954">
              <w:rPr>
                <w:rFonts w:cs="Arial"/>
                <w:sz w:val="18"/>
                <w:szCs w:val="18"/>
              </w:rPr>
              <w:t>12,871,535</w:t>
            </w:r>
          </w:p>
        </w:tc>
        <w:tc>
          <w:tcPr>
            <w:tcW w:w="1701" w:type="dxa"/>
            <w:tcBorders>
              <w:top w:val="nil"/>
              <w:left w:val="nil"/>
              <w:bottom w:val="nil"/>
              <w:right w:val="nil"/>
            </w:tcBorders>
            <w:shd w:val="clear" w:color="auto" w:fill="auto"/>
            <w:noWrap/>
          </w:tcPr>
          <w:p w14:paraId="58E9820E" w14:textId="55D3C032"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112F2A75" w14:textId="37811036" w:rsidR="007C4954" w:rsidRPr="007C4954" w:rsidRDefault="007C4954" w:rsidP="007C4954">
            <w:pPr>
              <w:spacing w:before="40" w:after="20"/>
              <w:jc w:val="right"/>
              <w:rPr>
                <w:rFonts w:cs="Arial"/>
                <w:b/>
                <w:bCs/>
                <w:sz w:val="18"/>
                <w:szCs w:val="18"/>
              </w:rPr>
            </w:pPr>
            <w:r w:rsidRPr="007C4954">
              <w:rPr>
                <w:rFonts w:cs="Arial"/>
                <w:b/>
                <w:bCs/>
                <w:sz w:val="18"/>
                <w:szCs w:val="18"/>
              </w:rPr>
              <w:t>123,318,426</w:t>
            </w:r>
          </w:p>
        </w:tc>
      </w:tr>
      <w:tr w:rsidR="007C4954" w:rsidRPr="007C4954" w14:paraId="1026B563" w14:textId="77777777" w:rsidTr="00F11CA9">
        <w:tc>
          <w:tcPr>
            <w:tcW w:w="2268" w:type="dxa"/>
            <w:tcBorders>
              <w:top w:val="nil"/>
              <w:left w:val="nil"/>
              <w:bottom w:val="nil"/>
              <w:right w:val="single" w:sz="18" w:space="0" w:color="C00000"/>
            </w:tcBorders>
            <w:shd w:val="clear" w:color="auto" w:fill="auto"/>
            <w:noWrap/>
            <w:vAlign w:val="center"/>
          </w:tcPr>
          <w:p w14:paraId="16C92591" w14:textId="77777777" w:rsidR="007C4954" w:rsidRPr="00C935A5" w:rsidRDefault="007C4954" w:rsidP="007C4954">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C00000"/>
              <w:bottom w:val="nil"/>
              <w:right w:val="nil"/>
            </w:tcBorders>
            <w:shd w:val="clear" w:color="auto" w:fill="auto"/>
            <w:noWrap/>
          </w:tcPr>
          <w:p w14:paraId="3DB2ED8A" w14:textId="6D57BD7C" w:rsidR="007C4954" w:rsidRPr="00C935A5" w:rsidRDefault="007C4954" w:rsidP="007C4954">
            <w:pPr>
              <w:spacing w:before="40" w:after="20"/>
              <w:jc w:val="right"/>
              <w:rPr>
                <w:rFonts w:cs="Arial"/>
                <w:sz w:val="18"/>
                <w:szCs w:val="18"/>
              </w:rPr>
            </w:pPr>
            <w:r w:rsidRPr="007C4954">
              <w:rPr>
                <w:rFonts w:cs="Arial"/>
                <w:sz w:val="18"/>
                <w:szCs w:val="18"/>
              </w:rPr>
              <w:t>139,661,279</w:t>
            </w:r>
          </w:p>
        </w:tc>
        <w:tc>
          <w:tcPr>
            <w:tcW w:w="1701" w:type="dxa"/>
            <w:tcBorders>
              <w:top w:val="nil"/>
              <w:left w:val="nil"/>
              <w:bottom w:val="nil"/>
              <w:right w:val="nil"/>
            </w:tcBorders>
          </w:tcPr>
          <w:p w14:paraId="144F9403" w14:textId="5A0D1E07" w:rsidR="007C4954" w:rsidRPr="00C935A5" w:rsidRDefault="007C4954" w:rsidP="007C4954">
            <w:pPr>
              <w:spacing w:before="40" w:after="20"/>
              <w:jc w:val="right"/>
              <w:rPr>
                <w:rFonts w:cs="Arial"/>
                <w:sz w:val="18"/>
                <w:szCs w:val="18"/>
              </w:rPr>
            </w:pPr>
            <w:r w:rsidRPr="007C4954">
              <w:rPr>
                <w:rFonts w:cs="Arial"/>
                <w:sz w:val="18"/>
                <w:szCs w:val="18"/>
              </w:rPr>
              <w:t>29,049,119</w:t>
            </w:r>
          </w:p>
        </w:tc>
        <w:tc>
          <w:tcPr>
            <w:tcW w:w="1701" w:type="dxa"/>
            <w:tcBorders>
              <w:top w:val="nil"/>
              <w:left w:val="nil"/>
              <w:bottom w:val="nil"/>
              <w:right w:val="nil"/>
            </w:tcBorders>
            <w:shd w:val="clear" w:color="auto" w:fill="auto"/>
            <w:noWrap/>
          </w:tcPr>
          <w:p w14:paraId="4BEDF880" w14:textId="4445E69B" w:rsidR="007C4954" w:rsidRPr="00C935A5" w:rsidRDefault="007C4954" w:rsidP="007C4954">
            <w:pPr>
              <w:spacing w:before="40" w:after="20"/>
              <w:jc w:val="right"/>
              <w:rPr>
                <w:rFonts w:cs="Arial"/>
                <w:sz w:val="18"/>
                <w:szCs w:val="18"/>
              </w:rPr>
            </w:pPr>
            <w:r w:rsidRPr="007C4954">
              <w:rPr>
                <w:rFonts w:cs="Arial"/>
                <w:sz w:val="18"/>
                <w:szCs w:val="18"/>
              </w:rPr>
              <w:t>1,413,093</w:t>
            </w:r>
          </w:p>
        </w:tc>
        <w:tc>
          <w:tcPr>
            <w:tcW w:w="1701" w:type="dxa"/>
            <w:tcBorders>
              <w:top w:val="nil"/>
              <w:left w:val="nil"/>
              <w:bottom w:val="nil"/>
              <w:right w:val="nil"/>
            </w:tcBorders>
          </w:tcPr>
          <w:p w14:paraId="0363364C" w14:textId="48ACB002" w:rsidR="007C4954" w:rsidRPr="007C4954" w:rsidRDefault="007C4954" w:rsidP="007C4954">
            <w:pPr>
              <w:spacing w:before="40" w:after="20"/>
              <w:jc w:val="right"/>
              <w:rPr>
                <w:rFonts w:cs="Arial"/>
                <w:b/>
                <w:bCs/>
                <w:sz w:val="18"/>
                <w:szCs w:val="18"/>
              </w:rPr>
            </w:pPr>
            <w:r w:rsidRPr="007C4954">
              <w:rPr>
                <w:rFonts w:cs="Arial"/>
                <w:b/>
                <w:bCs/>
                <w:sz w:val="18"/>
                <w:szCs w:val="18"/>
              </w:rPr>
              <w:t>170,123,492</w:t>
            </w:r>
          </w:p>
        </w:tc>
      </w:tr>
      <w:tr w:rsidR="007C4954" w:rsidRPr="007C4954" w14:paraId="3B7D9803" w14:textId="77777777" w:rsidTr="00F11CA9">
        <w:tc>
          <w:tcPr>
            <w:tcW w:w="2268" w:type="dxa"/>
            <w:tcBorders>
              <w:top w:val="nil"/>
              <w:left w:val="nil"/>
              <w:bottom w:val="nil"/>
              <w:right w:val="single" w:sz="18" w:space="0" w:color="C00000"/>
            </w:tcBorders>
            <w:shd w:val="clear" w:color="auto" w:fill="auto"/>
            <w:noWrap/>
            <w:vAlign w:val="center"/>
          </w:tcPr>
          <w:p w14:paraId="38095E26" w14:textId="77777777" w:rsidR="007C4954" w:rsidRPr="00C935A5" w:rsidRDefault="007C4954" w:rsidP="007C4954">
            <w:pPr>
              <w:spacing w:before="40" w:after="20"/>
              <w:rPr>
                <w:rFonts w:cs="Arial"/>
                <w:sz w:val="18"/>
                <w:szCs w:val="18"/>
              </w:rPr>
            </w:pPr>
            <w:r w:rsidRPr="00C935A5">
              <w:rPr>
                <w:rFonts w:cs="Arial"/>
                <w:sz w:val="18"/>
                <w:szCs w:val="18"/>
              </w:rPr>
              <w:t>Wodonga C</w:t>
            </w:r>
          </w:p>
        </w:tc>
        <w:tc>
          <w:tcPr>
            <w:tcW w:w="1701" w:type="dxa"/>
            <w:tcBorders>
              <w:top w:val="nil"/>
              <w:left w:val="single" w:sz="18" w:space="0" w:color="C00000"/>
              <w:bottom w:val="nil"/>
              <w:right w:val="nil"/>
            </w:tcBorders>
            <w:shd w:val="clear" w:color="auto" w:fill="auto"/>
            <w:noWrap/>
          </w:tcPr>
          <w:p w14:paraId="5A6DA0B5" w14:textId="23E9258E" w:rsidR="007C4954" w:rsidRPr="00C935A5" w:rsidRDefault="007C4954" w:rsidP="007C4954">
            <w:pPr>
              <w:spacing w:before="40" w:after="20"/>
              <w:jc w:val="right"/>
              <w:rPr>
                <w:rFonts w:cs="Arial"/>
                <w:sz w:val="18"/>
                <w:szCs w:val="18"/>
              </w:rPr>
            </w:pPr>
            <w:r w:rsidRPr="007C4954">
              <w:rPr>
                <w:rFonts w:cs="Arial"/>
                <w:sz w:val="18"/>
                <w:szCs w:val="18"/>
              </w:rPr>
              <w:t>36,307,262</w:t>
            </w:r>
          </w:p>
        </w:tc>
        <w:tc>
          <w:tcPr>
            <w:tcW w:w="1701" w:type="dxa"/>
            <w:tcBorders>
              <w:top w:val="nil"/>
              <w:left w:val="nil"/>
              <w:bottom w:val="nil"/>
              <w:right w:val="nil"/>
            </w:tcBorders>
          </w:tcPr>
          <w:p w14:paraId="3ABB35D7" w14:textId="4252707C" w:rsidR="007C4954" w:rsidRPr="00C935A5" w:rsidRDefault="007C4954" w:rsidP="007C4954">
            <w:pPr>
              <w:spacing w:before="40" w:after="20"/>
              <w:jc w:val="right"/>
              <w:rPr>
                <w:rFonts w:cs="Arial"/>
                <w:sz w:val="18"/>
                <w:szCs w:val="18"/>
              </w:rPr>
            </w:pPr>
            <w:r w:rsidRPr="007C4954">
              <w:rPr>
                <w:rFonts w:cs="Arial"/>
                <w:sz w:val="18"/>
                <w:szCs w:val="18"/>
              </w:rPr>
              <w:t>9,616,830</w:t>
            </w:r>
          </w:p>
        </w:tc>
        <w:tc>
          <w:tcPr>
            <w:tcW w:w="1701" w:type="dxa"/>
            <w:tcBorders>
              <w:top w:val="nil"/>
              <w:left w:val="nil"/>
              <w:bottom w:val="nil"/>
              <w:right w:val="nil"/>
            </w:tcBorders>
            <w:shd w:val="clear" w:color="auto" w:fill="auto"/>
            <w:noWrap/>
          </w:tcPr>
          <w:p w14:paraId="3B0D5D23" w14:textId="6FB20BDA" w:rsidR="007C4954" w:rsidRPr="00C935A5" w:rsidRDefault="007C4954" w:rsidP="007C4954">
            <w:pPr>
              <w:spacing w:before="40" w:after="20"/>
              <w:jc w:val="right"/>
              <w:rPr>
                <w:rFonts w:cs="Arial"/>
                <w:sz w:val="18"/>
                <w:szCs w:val="18"/>
              </w:rPr>
            </w:pPr>
            <w:r w:rsidRPr="007C4954">
              <w:rPr>
                <w:rFonts w:cs="Arial"/>
                <w:sz w:val="18"/>
                <w:szCs w:val="18"/>
              </w:rPr>
              <w:t>1,190,065</w:t>
            </w:r>
          </w:p>
        </w:tc>
        <w:tc>
          <w:tcPr>
            <w:tcW w:w="1701" w:type="dxa"/>
            <w:tcBorders>
              <w:top w:val="nil"/>
              <w:left w:val="nil"/>
              <w:bottom w:val="nil"/>
              <w:right w:val="nil"/>
            </w:tcBorders>
          </w:tcPr>
          <w:p w14:paraId="0ABACE00" w14:textId="1C7D9CFD" w:rsidR="007C4954" w:rsidRPr="007C4954" w:rsidRDefault="007C4954" w:rsidP="007C4954">
            <w:pPr>
              <w:spacing w:before="40" w:after="20"/>
              <w:jc w:val="right"/>
              <w:rPr>
                <w:rFonts w:cs="Arial"/>
                <w:b/>
                <w:bCs/>
                <w:sz w:val="18"/>
                <w:szCs w:val="18"/>
              </w:rPr>
            </w:pPr>
            <w:r w:rsidRPr="007C4954">
              <w:rPr>
                <w:rFonts w:cs="Arial"/>
                <w:b/>
                <w:bCs/>
                <w:sz w:val="18"/>
                <w:szCs w:val="18"/>
              </w:rPr>
              <w:t>47,114,158</w:t>
            </w:r>
          </w:p>
        </w:tc>
      </w:tr>
      <w:tr w:rsidR="007C4954" w:rsidRPr="007C4954" w14:paraId="64E4331F" w14:textId="77777777" w:rsidTr="00F11CA9">
        <w:tc>
          <w:tcPr>
            <w:tcW w:w="2268" w:type="dxa"/>
            <w:tcBorders>
              <w:top w:val="nil"/>
              <w:left w:val="nil"/>
              <w:bottom w:val="nil"/>
              <w:right w:val="single" w:sz="18" w:space="0" w:color="C00000"/>
            </w:tcBorders>
            <w:shd w:val="clear" w:color="auto" w:fill="auto"/>
            <w:noWrap/>
            <w:vAlign w:val="center"/>
          </w:tcPr>
          <w:p w14:paraId="5C3D85E7" w14:textId="77777777" w:rsidR="007C4954" w:rsidRPr="00C935A5" w:rsidRDefault="007C4954" w:rsidP="007C4954">
            <w:pPr>
              <w:spacing w:before="40" w:after="20"/>
              <w:rPr>
                <w:rFonts w:cs="Arial"/>
                <w:sz w:val="18"/>
                <w:szCs w:val="18"/>
              </w:rPr>
            </w:pPr>
            <w:r w:rsidRPr="00C935A5">
              <w:rPr>
                <w:rFonts w:cs="Arial"/>
                <w:sz w:val="18"/>
                <w:szCs w:val="18"/>
              </w:rPr>
              <w:t>Wyndham C</w:t>
            </w:r>
          </w:p>
        </w:tc>
        <w:tc>
          <w:tcPr>
            <w:tcW w:w="1701" w:type="dxa"/>
            <w:tcBorders>
              <w:top w:val="nil"/>
              <w:left w:val="single" w:sz="18" w:space="0" w:color="C00000"/>
              <w:bottom w:val="nil"/>
              <w:right w:val="nil"/>
            </w:tcBorders>
            <w:shd w:val="clear" w:color="auto" w:fill="auto"/>
            <w:noWrap/>
          </w:tcPr>
          <w:p w14:paraId="3F46CE74" w14:textId="19FC53E1" w:rsidR="007C4954" w:rsidRPr="00C935A5" w:rsidRDefault="007C4954" w:rsidP="007C4954">
            <w:pPr>
              <w:spacing w:before="40" w:after="20"/>
              <w:jc w:val="right"/>
              <w:rPr>
                <w:rFonts w:cs="Arial"/>
                <w:sz w:val="18"/>
                <w:szCs w:val="18"/>
              </w:rPr>
            </w:pPr>
            <w:r w:rsidRPr="007C4954">
              <w:rPr>
                <w:rFonts w:cs="Arial"/>
                <w:sz w:val="18"/>
                <w:szCs w:val="18"/>
              </w:rPr>
              <w:t>188,733,850</w:t>
            </w:r>
          </w:p>
        </w:tc>
        <w:tc>
          <w:tcPr>
            <w:tcW w:w="1701" w:type="dxa"/>
            <w:tcBorders>
              <w:top w:val="nil"/>
              <w:left w:val="nil"/>
              <w:bottom w:val="nil"/>
              <w:right w:val="nil"/>
            </w:tcBorders>
          </w:tcPr>
          <w:p w14:paraId="1A6B0252" w14:textId="002A9A89" w:rsidR="007C4954" w:rsidRPr="00C935A5" w:rsidRDefault="007C4954" w:rsidP="007C4954">
            <w:pPr>
              <w:spacing w:before="40" w:after="20"/>
              <w:jc w:val="right"/>
              <w:rPr>
                <w:rFonts w:cs="Arial"/>
                <w:sz w:val="18"/>
                <w:szCs w:val="18"/>
              </w:rPr>
            </w:pPr>
            <w:r w:rsidRPr="007C4954">
              <w:rPr>
                <w:rFonts w:cs="Arial"/>
                <w:sz w:val="18"/>
                <w:szCs w:val="18"/>
              </w:rPr>
              <w:t>40,609,895</w:t>
            </w:r>
          </w:p>
        </w:tc>
        <w:tc>
          <w:tcPr>
            <w:tcW w:w="1701" w:type="dxa"/>
            <w:tcBorders>
              <w:top w:val="nil"/>
              <w:left w:val="nil"/>
              <w:bottom w:val="nil"/>
              <w:right w:val="nil"/>
            </w:tcBorders>
            <w:shd w:val="clear" w:color="auto" w:fill="auto"/>
            <w:noWrap/>
          </w:tcPr>
          <w:p w14:paraId="1644D6E3" w14:textId="7D772B4B" w:rsidR="007C4954" w:rsidRPr="00C935A5" w:rsidRDefault="007C4954" w:rsidP="007C4954">
            <w:pPr>
              <w:spacing w:before="40" w:after="20"/>
              <w:jc w:val="right"/>
              <w:rPr>
                <w:rFonts w:cs="Arial"/>
                <w:sz w:val="18"/>
                <w:szCs w:val="18"/>
              </w:rPr>
            </w:pPr>
            <w:r w:rsidRPr="007C4954">
              <w:rPr>
                <w:rFonts w:cs="Arial"/>
                <w:sz w:val="18"/>
                <w:szCs w:val="18"/>
              </w:rPr>
              <w:t>4,626,919</w:t>
            </w:r>
          </w:p>
        </w:tc>
        <w:tc>
          <w:tcPr>
            <w:tcW w:w="1701" w:type="dxa"/>
            <w:tcBorders>
              <w:top w:val="nil"/>
              <w:left w:val="nil"/>
              <w:bottom w:val="nil"/>
              <w:right w:val="nil"/>
            </w:tcBorders>
          </w:tcPr>
          <w:p w14:paraId="69F486CC" w14:textId="5FC4DEEC" w:rsidR="007C4954" w:rsidRPr="007C4954" w:rsidRDefault="007C4954" w:rsidP="007C4954">
            <w:pPr>
              <w:spacing w:before="40" w:after="20"/>
              <w:jc w:val="right"/>
              <w:rPr>
                <w:rFonts w:cs="Arial"/>
                <w:b/>
                <w:bCs/>
                <w:sz w:val="18"/>
                <w:szCs w:val="18"/>
              </w:rPr>
            </w:pPr>
            <w:r w:rsidRPr="007C4954">
              <w:rPr>
                <w:rFonts w:cs="Arial"/>
                <w:b/>
                <w:bCs/>
                <w:sz w:val="18"/>
                <w:szCs w:val="18"/>
              </w:rPr>
              <w:t>233,970,665</w:t>
            </w:r>
          </w:p>
        </w:tc>
      </w:tr>
      <w:tr w:rsidR="007C4954" w:rsidRPr="007C4954" w14:paraId="05AA3507" w14:textId="77777777" w:rsidTr="00F11CA9">
        <w:tc>
          <w:tcPr>
            <w:tcW w:w="2268" w:type="dxa"/>
            <w:tcBorders>
              <w:top w:val="nil"/>
              <w:left w:val="nil"/>
              <w:bottom w:val="nil"/>
              <w:right w:val="single" w:sz="18" w:space="0" w:color="C00000"/>
            </w:tcBorders>
            <w:shd w:val="clear" w:color="auto" w:fill="auto"/>
            <w:noWrap/>
            <w:vAlign w:val="center"/>
          </w:tcPr>
          <w:p w14:paraId="218A257F" w14:textId="77777777" w:rsidR="007C4954" w:rsidRPr="00C935A5" w:rsidRDefault="007C4954" w:rsidP="007C4954">
            <w:pPr>
              <w:spacing w:before="40" w:after="20"/>
              <w:rPr>
                <w:rFonts w:cs="Arial"/>
                <w:sz w:val="18"/>
                <w:szCs w:val="18"/>
              </w:rPr>
            </w:pPr>
            <w:r w:rsidRPr="00C935A5">
              <w:rPr>
                <w:rFonts w:cs="Arial"/>
                <w:sz w:val="18"/>
                <w:szCs w:val="18"/>
              </w:rPr>
              <w:t>Yarra C</w:t>
            </w:r>
          </w:p>
        </w:tc>
        <w:tc>
          <w:tcPr>
            <w:tcW w:w="1701" w:type="dxa"/>
            <w:tcBorders>
              <w:top w:val="nil"/>
              <w:left w:val="single" w:sz="18" w:space="0" w:color="C00000"/>
              <w:bottom w:val="nil"/>
              <w:right w:val="nil"/>
            </w:tcBorders>
            <w:shd w:val="clear" w:color="auto" w:fill="auto"/>
            <w:noWrap/>
          </w:tcPr>
          <w:p w14:paraId="4BCD4EEE" w14:textId="1EA8E392" w:rsidR="007C4954" w:rsidRPr="00C935A5" w:rsidRDefault="007C4954" w:rsidP="007C4954">
            <w:pPr>
              <w:spacing w:before="40" w:after="20"/>
              <w:jc w:val="right"/>
              <w:rPr>
                <w:rFonts w:cs="Arial"/>
                <w:sz w:val="18"/>
                <w:szCs w:val="18"/>
              </w:rPr>
            </w:pPr>
            <w:r w:rsidRPr="007C4954">
              <w:rPr>
                <w:rFonts w:cs="Arial"/>
                <w:sz w:val="18"/>
                <w:szCs w:val="18"/>
              </w:rPr>
              <w:t>86,575,650</w:t>
            </w:r>
          </w:p>
        </w:tc>
        <w:tc>
          <w:tcPr>
            <w:tcW w:w="1701" w:type="dxa"/>
            <w:tcBorders>
              <w:top w:val="nil"/>
              <w:left w:val="nil"/>
              <w:bottom w:val="nil"/>
              <w:right w:val="nil"/>
            </w:tcBorders>
          </w:tcPr>
          <w:p w14:paraId="1E59D97A" w14:textId="502F17BA" w:rsidR="007C4954" w:rsidRPr="00C935A5" w:rsidRDefault="007C4954" w:rsidP="007C4954">
            <w:pPr>
              <w:spacing w:before="40" w:after="20"/>
              <w:jc w:val="right"/>
              <w:rPr>
                <w:rFonts w:cs="Arial"/>
                <w:sz w:val="18"/>
                <w:szCs w:val="18"/>
              </w:rPr>
            </w:pPr>
            <w:r w:rsidRPr="007C4954">
              <w:rPr>
                <w:rFonts w:cs="Arial"/>
                <w:sz w:val="18"/>
                <w:szCs w:val="18"/>
              </w:rPr>
              <w:t>30,035,120</w:t>
            </w:r>
          </w:p>
        </w:tc>
        <w:tc>
          <w:tcPr>
            <w:tcW w:w="1701" w:type="dxa"/>
            <w:tcBorders>
              <w:top w:val="nil"/>
              <w:left w:val="nil"/>
              <w:bottom w:val="nil"/>
              <w:right w:val="nil"/>
            </w:tcBorders>
            <w:shd w:val="clear" w:color="auto" w:fill="auto"/>
            <w:noWrap/>
          </w:tcPr>
          <w:p w14:paraId="77F8EF10" w14:textId="39AE238C"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23F83F89" w14:textId="689677B1" w:rsidR="007C4954" w:rsidRPr="007C4954" w:rsidRDefault="007C4954" w:rsidP="007C4954">
            <w:pPr>
              <w:spacing w:before="40" w:after="20"/>
              <w:jc w:val="right"/>
              <w:rPr>
                <w:rFonts w:cs="Arial"/>
                <w:b/>
                <w:bCs/>
                <w:sz w:val="18"/>
                <w:szCs w:val="18"/>
              </w:rPr>
            </w:pPr>
            <w:r w:rsidRPr="007C4954">
              <w:rPr>
                <w:rFonts w:cs="Arial"/>
                <w:b/>
                <w:bCs/>
                <w:sz w:val="18"/>
                <w:szCs w:val="18"/>
              </w:rPr>
              <w:t>116,610,771</w:t>
            </w:r>
          </w:p>
        </w:tc>
      </w:tr>
      <w:tr w:rsidR="007C4954" w:rsidRPr="007C4954" w14:paraId="08AEAB8F" w14:textId="77777777" w:rsidTr="00F11CA9">
        <w:tc>
          <w:tcPr>
            <w:tcW w:w="2268" w:type="dxa"/>
            <w:tcBorders>
              <w:top w:val="nil"/>
              <w:left w:val="nil"/>
              <w:bottom w:val="nil"/>
              <w:right w:val="single" w:sz="18" w:space="0" w:color="C00000"/>
            </w:tcBorders>
            <w:shd w:val="clear" w:color="auto" w:fill="auto"/>
            <w:noWrap/>
            <w:vAlign w:val="center"/>
          </w:tcPr>
          <w:p w14:paraId="6DC1013E" w14:textId="77777777" w:rsidR="007C4954" w:rsidRPr="00C935A5" w:rsidRDefault="007C4954" w:rsidP="007C4954">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C00000"/>
              <w:bottom w:val="nil"/>
              <w:right w:val="nil"/>
            </w:tcBorders>
            <w:shd w:val="clear" w:color="auto" w:fill="auto"/>
            <w:noWrap/>
          </w:tcPr>
          <w:p w14:paraId="20598E1A" w14:textId="6F7AA63A" w:rsidR="007C4954" w:rsidRPr="00C935A5" w:rsidRDefault="007C4954" w:rsidP="007C4954">
            <w:pPr>
              <w:spacing w:before="40" w:after="20"/>
              <w:jc w:val="right"/>
              <w:rPr>
                <w:rFonts w:cs="Arial"/>
                <w:sz w:val="18"/>
                <w:szCs w:val="18"/>
              </w:rPr>
            </w:pPr>
            <w:r w:rsidRPr="007C4954">
              <w:rPr>
                <w:rFonts w:cs="Arial"/>
                <w:sz w:val="18"/>
                <w:szCs w:val="18"/>
              </w:rPr>
              <w:t>131,085,407</w:t>
            </w:r>
          </w:p>
        </w:tc>
        <w:tc>
          <w:tcPr>
            <w:tcW w:w="1701" w:type="dxa"/>
            <w:tcBorders>
              <w:top w:val="nil"/>
              <w:left w:val="nil"/>
              <w:bottom w:val="nil"/>
              <w:right w:val="nil"/>
            </w:tcBorders>
          </w:tcPr>
          <w:p w14:paraId="26AD488C" w14:textId="4F47F29C" w:rsidR="007C4954" w:rsidRPr="00C935A5" w:rsidRDefault="007C4954" w:rsidP="007C4954">
            <w:pPr>
              <w:spacing w:before="40" w:after="20"/>
              <w:jc w:val="right"/>
              <w:rPr>
                <w:rFonts w:cs="Arial"/>
                <w:sz w:val="18"/>
                <w:szCs w:val="18"/>
              </w:rPr>
            </w:pPr>
            <w:r w:rsidRPr="007C4954">
              <w:rPr>
                <w:rFonts w:cs="Arial"/>
                <w:sz w:val="18"/>
                <w:szCs w:val="18"/>
              </w:rPr>
              <w:t>12,879,414</w:t>
            </w:r>
          </w:p>
        </w:tc>
        <w:tc>
          <w:tcPr>
            <w:tcW w:w="1701" w:type="dxa"/>
            <w:tcBorders>
              <w:top w:val="nil"/>
              <w:left w:val="nil"/>
              <w:bottom w:val="nil"/>
              <w:right w:val="nil"/>
            </w:tcBorders>
            <w:shd w:val="clear" w:color="auto" w:fill="auto"/>
            <w:noWrap/>
          </w:tcPr>
          <w:p w14:paraId="60C4F92D" w14:textId="1633281C" w:rsidR="007C4954" w:rsidRPr="00C935A5" w:rsidRDefault="007C4954" w:rsidP="007C4954">
            <w:pPr>
              <w:spacing w:before="40" w:after="20"/>
              <w:jc w:val="right"/>
              <w:rPr>
                <w:rFonts w:cs="Arial"/>
                <w:sz w:val="18"/>
                <w:szCs w:val="18"/>
              </w:rPr>
            </w:pPr>
            <w:r w:rsidRPr="007C4954">
              <w:rPr>
                <w:rFonts w:cs="Arial"/>
                <w:sz w:val="18"/>
                <w:szCs w:val="18"/>
              </w:rPr>
              <w:t>5,165,964</w:t>
            </w:r>
          </w:p>
        </w:tc>
        <w:tc>
          <w:tcPr>
            <w:tcW w:w="1701" w:type="dxa"/>
            <w:tcBorders>
              <w:top w:val="nil"/>
              <w:left w:val="nil"/>
              <w:bottom w:val="nil"/>
              <w:right w:val="nil"/>
            </w:tcBorders>
          </w:tcPr>
          <w:p w14:paraId="7F9816C6" w14:textId="4396810E" w:rsidR="007C4954" w:rsidRPr="007C4954" w:rsidRDefault="007C4954" w:rsidP="007C4954">
            <w:pPr>
              <w:spacing w:before="40" w:after="20"/>
              <w:jc w:val="right"/>
              <w:rPr>
                <w:rFonts w:cs="Arial"/>
                <w:b/>
                <w:bCs/>
                <w:sz w:val="18"/>
                <w:szCs w:val="18"/>
              </w:rPr>
            </w:pPr>
            <w:r w:rsidRPr="007C4954">
              <w:rPr>
                <w:rFonts w:cs="Arial"/>
                <w:b/>
                <w:bCs/>
                <w:sz w:val="18"/>
                <w:szCs w:val="18"/>
              </w:rPr>
              <w:t>149,130,785</w:t>
            </w:r>
          </w:p>
        </w:tc>
      </w:tr>
      <w:tr w:rsidR="007C4954" w:rsidRPr="007C4954" w14:paraId="1E1E0E51" w14:textId="77777777" w:rsidTr="00F11CA9">
        <w:tc>
          <w:tcPr>
            <w:tcW w:w="2268" w:type="dxa"/>
            <w:tcBorders>
              <w:top w:val="nil"/>
              <w:left w:val="nil"/>
              <w:bottom w:val="nil"/>
              <w:right w:val="single" w:sz="18" w:space="0" w:color="C00000"/>
            </w:tcBorders>
            <w:shd w:val="clear" w:color="auto" w:fill="auto"/>
            <w:noWrap/>
            <w:vAlign w:val="center"/>
          </w:tcPr>
          <w:p w14:paraId="2FF849B8" w14:textId="77777777" w:rsidR="007C4954" w:rsidRPr="00C935A5" w:rsidRDefault="007C4954" w:rsidP="007C4954">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C00000"/>
              <w:bottom w:val="nil"/>
              <w:right w:val="nil"/>
            </w:tcBorders>
            <w:shd w:val="clear" w:color="auto" w:fill="auto"/>
            <w:noWrap/>
          </w:tcPr>
          <w:p w14:paraId="6330D73B" w14:textId="7FE1C97A" w:rsidR="007C4954" w:rsidRPr="00C935A5" w:rsidRDefault="007C4954" w:rsidP="007C4954">
            <w:pPr>
              <w:spacing w:before="40" w:after="20"/>
              <w:jc w:val="right"/>
              <w:rPr>
                <w:rFonts w:cs="Arial"/>
                <w:sz w:val="18"/>
                <w:szCs w:val="18"/>
              </w:rPr>
            </w:pPr>
            <w:r w:rsidRPr="007C4954">
              <w:rPr>
                <w:rFonts w:cs="Arial"/>
                <w:sz w:val="18"/>
                <w:szCs w:val="18"/>
              </w:rPr>
              <w:t>3,308,372</w:t>
            </w:r>
          </w:p>
        </w:tc>
        <w:tc>
          <w:tcPr>
            <w:tcW w:w="1701" w:type="dxa"/>
            <w:tcBorders>
              <w:top w:val="nil"/>
              <w:left w:val="nil"/>
              <w:bottom w:val="nil"/>
              <w:right w:val="nil"/>
            </w:tcBorders>
          </w:tcPr>
          <w:p w14:paraId="63BDE5E5" w14:textId="13FB53E5" w:rsidR="007C4954" w:rsidRPr="00C935A5" w:rsidRDefault="007C4954" w:rsidP="007C4954">
            <w:pPr>
              <w:spacing w:before="40" w:after="20"/>
              <w:jc w:val="right"/>
              <w:rPr>
                <w:rFonts w:cs="Arial"/>
                <w:sz w:val="18"/>
                <w:szCs w:val="18"/>
              </w:rPr>
            </w:pPr>
            <w:r w:rsidRPr="007C4954">
              <w:rPr>
                <w:rFonts w:cs="Arial"/>
                <w:sz w:val="18"/>
                <w:szCs w:val="18"/>
              </w:rPr>
              <w:t>589,572</w:t>
            </w:r>
          </w:p>
        </w:tc>
        <w:tc>
          <w:tcPr>
            <w:tcW w:w="1701" w:type="dxa"/>
            <w:tcBorders>
              <w:top w:val="nil"/>
              <w:left w:val="nil"/>
              <w:bottom w:val="nil"/>
              <w:right w:val="nil"/>
            </w:tcBorders>
            <w:shd w:val="clear" w:color="auto" w:fill="auto"/>
            <w:noWrap/>
          </w:tcPr>
          <w:p w14:paraId="07297EE0" w14:textId="2BCE345C" w:rsidR="007C4954" w:rsidRPr="00C935A5" w:rsidRDefault="007C4954" w:rsidP="007C4954">
            <w:pPr>
              <w:spacing w:before="40" w:after="20"/>
              <w:jc w:val="right"/>
              <w:rPr>
                <w:rFonts w:cs="Arial"/>
                <w:sz w:val="18"/>
                <w:szCs w:val="18"/>
              </w:rPr>
            </w:pPr>
            <w:r w:rsidRPr="007C4954">
              <w:rPr>
                <w:rFonts w:cs="Arial"/>
                <w:sz w:val="18"/>
                <w:szCs w:val="18"/>
              </w:rPr>
              <w:t>8,883,635</w:t>
            </w:r>
          </w:p>
        </w:tc>
        <w:tc>
          <w:tcPr>
            <w:tcW w:w="1701" w:type="dxa"/>
            <w:tcBorders>
              <w:top w:val="nil"/>
              <w:left w:val="nil"/>
              <w:bottom w:val="nil"/>
              <w:right w:val="nil"/>
            </w:tcBorders>
          </w:tcPr>
          <w:p w14:paraId="5DF51471" w14:textId="20BB81CB" w:rsidR="007C4954" w:rsidRPr="007C4954" w:rsidRDefault="007C4954" w:rsidP="007C4954">
            <w:pPr>
              <w:spacing w:before="40" w:after="20"/>
              <w:jc w:val="right"/>
              <w:rPr>
                <w:rFonts w:cs="Arial"/>
                <w:b/>
                <w:bCs/>
                <w:sz w:val="18"/>
                <w:szCs w:val="18"/>
              </w:rPr>
            </w:pPr>
            <w:r w:rsidRPr="007C4954">
              <w:rPr>
                <w:rFonts w:cs="Arial"/>
                <w:b/>
                <w:bCs/>
                <w:sz w:val="18"/>
                <w:szCs w:val="18"/>
              </w:rPr>
              <w:t>12,781,579</w:t>
            </w:r>
          </w:p>
        </w:tc>
      </w:tr>
      <w:tr w:rsidR="007C4954" w:rsidRPr="007C4954" w14:paraId="4AADA9C0" w14:textId="77777777" w:rsidTr="00F11CA9">
        <w:tc>
          <w:tcPr>
            <w:tcW w:w="2268" w:type="dxa"/>
            <w:tcBorders>
              <w:top w:val="nil"/>
              <w:left w:val="nil"/>
              <w:bottom w:val="nil"/>
              <w:right w:val="single" w:sz="18" w:space="0" w:color="C00000"/>
            </w:tcBorders>
            <w:shd w:val="clear" w:color="auto" w:fill="auto"/>
            <w:noWrap/>
            <w:vAlign w:val="center"/>
          </w:tcPr>
          <w:p w14:paraId="0217F60C" w14:textId="77777777" w:rsidR="007C4954" w:rsidRPr="00C935A5" w:rsidRDefault="007C4954" w:rsidP="007C4954">
            <w:pPr>
              <w:spacing w:before="40" w:after="20"/>
              <w:rPr>
                <w:rFonts w:cs="Arial"/>
                <w:sz w:val="18"/>
                <w:szCs w:val="18"/>
              </w:rPr>
            </w:pPr>
          </w:p>
        </w:tc>
        <w:tc>
          <w:tcPr>
            <w:tcW w:w="1701" w:type="dxa"/>
            <w:tcBorders>
              <w:top w:val="nil"/>
              <w:left w:val="single" w:sz="18" w:space="0" w:color="C00000"/>
              <w:bottom w:val="single" w:sz="8" w:space="0" w:color="C00000"/>
              <w:right w:val="nil"/>
            </w:tcBorders>
            <w:shd w:val="clear" w:color="auto" w:fill="auto"/>
            <w:noWrap/>
          </w:tcPr>
          <w:p w14:paraId="6C46DBCF" w14:textId="781A24E3" w:rsidR="007C4954" w:rsidRPr="00C935A5" w:rsidRDefault="007C4954" w:rsidP="007C4954">
            <w:pPr>
              <w:spacing w:before="40" w:after="20"/>
              <w:jc w:val="right"/>
              <w:rPr>
                <w:rFonts w:cs="Arial"/>
                <w:sz w:val="18"/>
                <w:szCs w:val="18"/>
              </w:rPr>
            </w:pPr>
          </w:p>
        </w:tc>
        <w:tc>
          <w:tcPr>
            <w:tcW w:w="1701" w:type="dxa"/>
            <w:tcBorders>
              <w:top w:val="nil"/>
              <w:left w:val="nil"/>
              <w:bottom w:val="single" w:sz="8" w:space="0" w:color="C00000"/>
              <w:right w:val="nil"/>
            </w:tcBorders>
          </w:tcPr>
          <w:p w14:paraId="756B8FE8" w14:textId="77777777" w:rsidR="007C4954" w:rsidRPr="00C935A5" w:rsidRDefault="007C4954" w:rsidP="007C4954">
            <w:pPr>
              <w:spacing w:before="40" w:after="20"/>
              <w:jc w:val="right"/>
              <w:rPr>
                <w:rFonts w:cs="Arial"/>
                <w:sz w:val="18"/>
                <w:szCs w:val="18"/>
              </w:rPr>
            </w:pPr>
          </w:p>
        </w:tc>
        <w:tc>
          <w:tcPr>
            <w:tcW w:w="1701" w:type="dxa"/>
            <w:tcBorders>
              <w:top w:val="nil"/>
              <w:left w:val="nil"/>
              <w:bottom w:val="single" w:sz="8" w:space="0" w:color="C00000"/>
              <w:right w:val="nil"/>
            </w:tcBorders>
            <w:shd w:val="clear" w:color="auto" w:fill="auto"/>
            <w:noWrap/>
          </w:tcPr>
          <w:p w14:paraId="3A7CA3DA" w14:textId="77777777" w:rsidR="007C4954" w:rsidRPr="00C935A5" w:rsidRDefault="007C4954" w:rsidP="007C4954">
            <w:pPr>
              <w:spacing w:before="40" w:after="20"/>
              <w:jc w:val="right"/>
              <w:rPr>
                <w:rFonts w:cs="Arial"/>
                <w:sz w:val="18"/>
                <w:szCs w:val="18"/>
              </w:rPr>
            </w:pPr>
          </w:p>
        </w:tc>
        <w:tc>
          <w:tcPr>
            <w:tcW w:w="1701" w:type="dxa"/>
            <w:tcBorders>
              <w:top w:val="nil"/>
              <w:left w:val="nil"/>
              <w:bottom w:val="single" w:sz="8" w:space="0" w:color="C00000"/>
              <w:right w:val="nil"/>
            </w:tcBorders>
          </w:tcPr>
          <w:p w14:paraId="5AA6C3AD" w14:textId="0A8A5637" w:rsidR="007C4954" w:rsidRPr="007C4954" w:rsidRDefault="007C4954" w:rsidP="007C4954">
            <w:pPr>
              <w:spacing w:before="40" w:after="20"/>
              <w:jc w:val="right"/>
              <w:rPr>
                <w:rFonts w:cs="Arial"/>
                <w:b/>
                <w:bCs/>
                <w:sz w:val="18"/>
                <w:szCs w:val="18"/>
              </w:rPr>
            </w:pPr>
          </w:p>
        </w:tc>
      </w:tr>
      <w:tr w:rsidR="007C4954" w:rsidRPr="007C4954" w14:paraId="1B63474E" w14:textId="77777777" w:rsidTr="00F11CA9">
        <w:tc>
          <w:tcPr>
            <w:tcW w:w="2268" w:type="dxa"/>
            <w:tcBorders>
              <w:top w:val="nil"/>
              <w:left w:val="nil"/>
              <w:bottom w:val="nil"/>
              <w:right w:val="single" w:sz="18" w:space="0" w:color="C00000"/>
            </w:tcBorders>
            <w:shd w:val="clear" w:color="auto" w:fill="auto"/>
            <w:noWrap/>
            <w:vAlign w:val="center"/>
          </w:tcPr>
          <w:p w14:paraId="035605CB" w14:textId="77777777" w:rsidR="007C4954" w:rsidRPr="00C935A5" w:rsidRDefault="007C4954" w:rsidP="007C4954">
            <w:pPr>
              <w:spacing w:before="40" w:after="20"/>
              <w:rPr>
                <w:rFonts w:cs="Arial"/>
                <w:sz w:val="18"/>
                <w:szCs w:val="18"/>
              </w:rPr>
            </w:pPr>
          </w:p>
        </w:tc>
        <w:tc>
          <w:tcPr>
            <w:tcW w:w="1701" w:type="dxa"/>
            <w:tcBorders>
              <w:top w:val="single" w:sz="8" w:space="0" w:color="C00000"/>
              <w:left w:val="single" w:sz="18" w:space="0" w:color="C00000"/>
              <w:right w:val="nil"/>
            </w:tcBorders>
            <w:shd w:val="clear" w:color="auto" w:fill="auto"/>
            <w:noWrap/>
          </w:tcPr>
          <w:p w14:paraId="1628E476" w14:textId="546F1074" w:rsidR="007C4954" w:rsidRPr="00C935A5" w:rsidRDefault="007C4954" w:rsidP="007C4954">
            <w:pPr>
              <w:spacing w:before="40" w:after="20"/>
              <w:jc w:val="right"/>
              <w:rPr>
                <w:rFonts w:cs="Arial"/>
                <w:b/>
                <w:sz w:val="18"/>
                <w:szCs w:val="18"/>
              </w:rPr>
            </w:pPr>
            <w:r w:rsidRPr="007C4954">
              <w:rPr>
                <w:rFonts w:cs="Arial"/>
                <w:b/>
                <w:sz w:val="18"/>
                <w:szCs w:val="18"/>
              </w:rPr>
              <w:t>5,080,885,414</w:t>
            </w:r>
          </w:p>
        </w:tc>
        <w:tc>
          <w:tcPr>
            <w:tcW w:w="1701" w:type="dxa"/>
            <w:tcBorders>
              <w:top w:val="single" w:sz="8" w:space="0" w:color="C00000"/>
              <w:left w:val="nil"/>
              <w:right w:val="nil"/>
            </w:tcBorders>
          </w:tcPr>
          <w:p w14:paraId="39D140AF" w14:textId="43D70576" w:rsidR="007C4954" w:rsidRPr="00C935A5" w:rsidRDefault="007C4954" w:rsidP="007C4954">
            <w:pPr>
              <w:spacing w:before="40" w:after="20"/>
              <w:jc w:val="right"/>
              <w:rPr>
                <w:rFonts w:cs="Arial"/>
                <w:b/>
                <w:sz w:val="18"/>
                <w:szCs w:val="18"/>
              </w:rPr>
            </w:pPr>
            <w:r w:rsidRPr="007C4954">
              <w:rPr>
                <w:rFonts w:cs="Arial"/>
                <w:b/>
                <w:sz w:val="18"/>
                <w:szCs w:val="18"/>
              </w:rPr>
              <w:t>1,070,044,070</w:t>
            </w:r>
          </w:p>
        </w:tc>
        <w:tc>
          <w:tcPr>
            <w:tcW w:w="1701" w:type="dxa"/>
            <w:tcBorders>
              <w:top w:val="single" w:sz="8" w:space="0" w:color="C00000"/>
              <w:left w:val="nil"/>
              <w:right w:val="nil"/>
            </w:tcBorders>
            <w:shd w:val="clear" w:color="auto" w:fill="auto"/>
            <w:noWrap/>
          </w:tcPr>
          <w:p w14:paraId="2BAB4DCC" w14:textId="2AF9591C" w:rsidR="007C4954" w:rsidRPr="00C935A5" w:rsidRDefault="007C4954" w:rsidP="007C4954">
            <w:pPr>
              <w:spacing w:before="40" w:after="20"/>
              <w:jc w:val="right"/>
              <w:rPr>
                <w:rFonts w:cs="Arial"/>
                <w:b/>
                <w:sz w:val="18"/>
                <w:szCs w:val="18"/>
              </w:rPr>
            </w:pPr>
            <w:r w:rsidRPr="007C4954">
              <w:rPr>
                <w:rFonts w:cs="Arial"/>
                <w:b/>
                <w:sz w:val="18"/>
                <w:szCs w:val="18"/>
              </w:rPr>
              <w:t>329,668,463</w:t>
            </w:r>
          </w:p>
        </w:tc>
        <w:tc>
          <w:tcPr>
            <w:tcW w:w="1701" w:type="dxa"/>
            <w:tcBorders>
              <w:top w:val="single" w:sz="8" w:space="0" w:color="C00000"/>
              <w:left w:val="nil"/>
              <w:right w:val="nil"/>
            </w:tcBorders>
          </w:tcPr>
          <w:p w14:paraId="65D444E1" w14:textId="3ADC4776" w:rsidR="007C4954" w:rsidRPr="00C935A5" w:rsidRDefault="007C4954" w:rsidP="007C4954">
            <w:pPr>
              <w:spacing w:before="40" w:after="20"/>
              <w:jc w:val="right"/>
              <w:rPr>
                <w:rFonts w:cs="Arial"/>
                <w:b/>
                <w:sz w:val="18"/>
                <w:szCs w:val="18"/>
              </w:rPr>
            </w:pPr>
            <w:r w:rsidRPr="007C4954">
              <w:rPr>
                <w:rFonts w:cs="Arial"/>
                <w:b/>
                <w:sz w:val="18"/>
                <w:szCs w:val="18"/>
              </w:rPr>
              <w:t>6,480,597,946</w:t>
            </w:r>
          </w:p>
        </w:tc>
      </w:tr>
    </w:tbl>
    <w:p w14:paraId="4AB32D76"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56E3F590" w14:textId="232804BB" w:rsidR="00713C86" w:rsidRPr="00C935A5" w:rsidRDefault="00E02B3C" w:rsidP="00E02B3C">
      <w:pPr>
        <w:pStyle w:val="VGC-Head10"/>
      </w:pPr>
      <w:r>
        <w:t>2023-24</w:t>
      </w:r>
      <w:r w:rsidR="00A97ABE" w:rsidRPr="00C935A5">
        <w:t xml:space="preserve"> </w:t>
      </w:r>
      <w:r w:rsidR="00713C86" w:rsidRPr="00C935A5">
        <w:t>General Purpose Grants</w:t>
      </w:r>
      <w:r w:rsidR="00713C86" w:rsidRPr="00C935A5">
        <w:tab/>
        <w:t>Appendix 4</w:t>
      </w:r>
    </w:p>
    <w:p w14:paraId="02506C29" w14:textId="77777777" w:rsidR="00713C86" w:rsidRPr="00C935A5" w:rsidRDefault="004F1184" w:rsidP="00E02B3C">
      <w:pPr>
        <w:pStyle w:val="VGC-Head2"/>
      </w:pPr>
      <w:r w:rsidRPr="00C935A5">
        <w:tab/>
      </w:r>
      <w:r w:rsidR="00713C86" w:rsidRPr="00C935A5">
        <w:t>J.  Standardised Rate Revenue</w:t>
      </w:r>
    </w:p>
    <w:p w14:paraId="62520203" w14:textId="77777777" w:rsidR="00713C86" w:rsidRPr="00C935A5"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7B689025" w14:textId="77777777" w:rsidTr="00283A0E">
        <w:trPr>
          <w:tblHeader/>
        </w:trPr>
        <w:tc>
          <w:tcPr>
            <w:tcW w:w="2268" w:type="dxa"/>
            <w:tcBorders>
              <w:left w:val="nil"/>
              <w:right w:val="single" w:sz="18" w:space="0" w:color="C00000"/>
            </w:tcBorders>
            <w:shd w:val="clear" w:color="auto" w:fill="auto"/>
            <w:vAlign w:val="bottom"/>
          </w:tcPr>
          <w:p w14:paraId="7F2411DE"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C00000"/>
              <w:bottom w:val="single" w:sz="8" w:space="0" w:color="C00000"/>
              <w:right w:val="nil"/>
            </w:tcBorders>
            <w:shd w:val="clear" w:color="auto" w:fill="auto"/>
            <w:vAlign w:val="bottom"/>
          </w:tcPr>
          <w:p w14:paraId="25CE6E42" w14:textId="33AF5EC7"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Valuations</w:t>
            </w:r>
            <w:r w:rsidR="00540FD9" w:rsidRPr="00C935A5">
              <w:rPr>
                <w:rFonts w:cs="Arial"/>
                <w:b/>
                <w:sz w:val="18"/>
                <w:szCs w:val="18"/>
              </w:rPr>
              <w:t xml:space="preserve"> (CIV)</w:t>
            </w:r>
          </w:p>
        </w:tc>
      </w:tr>
      <w:tr w:rsidR="00540FD9" w:rsidRPr="00C935A5" w14:paraId="78B9DCD0" w14:textId="77777777" w:rsidTr="00283A0E">
        <w:trPr>
          <w:tblHeader/>
        </w:trPr>
        <w:tc>
          <w:tcPr>
            <w:tcW w:w="2268" w:type="dxa"/>
            <w:tcBorders>
              <w:left w:val="nil"/>
              <w:right w:val="single" w:sz="18" w:space="0" w:color="C00000"/>
            </w:tcBorders>
            <w:shd w:val="clear" w:color="auto" w:fill="auto"/>
            <w:vAlign w:val="bottom"/>
          </w:tcPr>
          <w:p w14:paraId="756EE827" w14:textId="77777777" w:rsidR="00540FD9" w:rsidRPr="00C935A5" w:rsidRDefault="00540FD9" w:rsidP="0038375E">
            <w:pPr>
              <w:spacing w:before="40" w:after="20"/>
              <w:jc w:val="center"/>
              <w:rPr>
                <w:rFonts w:cs="Arial"/>
                <w:sz w:val="18"/>
                <w:szCs w:val="18"/>
              </w:rPr>
            </w:pPr>
          </w:p>
        </w:tc>
        <w:tc>
          <w:tcPr>
            <w:tcW w:w="1701" w:type="dxa"/>
            <w:tcBorders>
              <w:top w:val="single" w:sz="8" w:space="0" w:color="C00000"/>
              <w:left w:val="single" w:sz="18" w:space="0" w:color="C00000"/>
              <w:bottom w:val="single" w:sz="8" w:space="0" w:color="C00000"/>
              <w:right w:val="nil"/>
            </w:tcBorders>
            <w:shd w:val="clear" w:color="auto" w:fill="auto"/>
            <w:vAlign w:val="bottom"/>
          </w:tcPr>
          <w:p w14:paraId="3ACD252B"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C00000"/>
              <w:left w:val="nil"/>
              <w:bottom w:val="single" w:sz="8" w:space="0" w:color="C00000"/>
              <w:right w:val="nil"/>
            </w:tcBorders>
            <w:vAlign w:val="bottom"/>
          </w:tcPr>
          <w:p w14:paraId="6B17A5FB"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C00000"/>
              <w:left w:val="nil"/>
              <w:bottom w:val="single" w:sz="8" w:space="0" w:color="C00000"/>
              <w:right w:val="nil"/>
            </w:tcBorders>
            <w:shd w:val="clear" w:color="auto" w:fill="auto"/>
            <w:vAlign w:val="bottom"/>
          </w:tcPr>
          <w:p w14:paraId="05477357"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C00000"/>
              <w:left w:val="nil"/>
              <w:bottom w:val="single" w:sz="8" w:space="0" w:color="C00000"/>
              <w:right w:val="nil"/>
            </w:tcBorders>
            <w:vAlign w:val="bottom"/>
          </w:tcPr>
          <w:p w14:paraId="21208C7A"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7C4954" w:rsidRPr="007C4954" w14:paraId="5F59FCE2" w14:textId="77777777" w:rsidTr="007566FA">
        <w:trPr>
          <w:tblHeader/>
        </w:trPr>
        <w:tc>
          <w:tcPr>
            <w:tcW w:w="2268" w:type="dxa"/>
            <w:tcBorders>
              <w:left w:val="nil"/>
              <w:bottom w:val="nil"/>
              <w:right w:val="single" w:sz="18" w:space="0" w:color="C00000"/>
            </w:tcBorders>
            <w:shd w:val="clear" w:color="auto" w:fill="auto"/>
            <w:noWrap/>
            <w:vAlign w:val="center"/>
          </w:tcPr>
          <w:p w14:paraId="0D59161F" w14:textId="77777777" w:rsidR="007C4954" w:rsidRPr="00C935A5" w:rsidRDefault="007C4954" w:rsidP="007C4954">
            <w:pPr>
              <w:spacing w:before="40" w:after="2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tcPr>
          <w:p w14:paraId="2DB24ECC" w14:textId="18FC45E4"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tcPr>
          <w:p w14:paraId="2C85B00B" w14:textId="77777777"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shd w:val="clear" w:color="auto" w:fill="auto"/>
            <w:noWrap/>
          </w:tcPr>
          <w:p w14:paraId="1FBF57DC" w14:textId="77777777"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tcPr>
          <w:p w14:paraId="0A9A5FCD" w14:textId="06557F2B" w:rsidR="007C4954" w:rsidRPr="007C4954" w:rsidRDefault="007C4954" w:rsidP="007C4954">
            <w:pPr>
              <w:spacing w:before="40" w:after="20"/>
              <w:jc w:val="right"/>
              <w:rPr>
                <w:rFonts w:cs="Arial"/>
                <w:b/>
                <w:bCs/>
                <w:sz w:val="18"/>
                <w:szCs w:val="18"/>
              </w:rPr>
            </w:pPr>
          </w:p>
        </w:tc>
      </w:tr>
      <w:tr w:rsidR="007C4954" w:rsidRPr="007C4954" w14:paraId="43136AB5" w14:textId="77777777" w:rsidTr="007566FA">
        <w:tc>
          <w:tcPr>
            <w:tcW w:w="2268" w:type="dxa"/>
            <w:tcBorders>
              <w:top w:val="nil"/>
              <w:left w:val="nil"/>
              <w:bottom w:val="nil"/>
              <w:right w:val="single" w:sz="18" w:space="0" w:color="C00000"/>
            </w:tcBorders>
            <w:shd w:val="clear" w:color="auto" w:fill="auto"/>
            <w:noWrap/>
            <w:vAlign w:val="center"/>
          </w:tcPr>
          <w:p w14:paraId="1A4759E6" w14:textId="77777777" w:rsidR="007C4954" w:rsidRPr="00C935A5" w:rsidRDefault="007C4954" w:rsidP="007C4954">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C00000"/>
              <w:bottom w:val="nil"/>
              <w:right w:val="nil"/>
            </w:tcBorders>
            <w:shd w:val="clear" w:color="auto" w:fill="auto"/>
            <w:noWrap/>
          </w:tcPr>
          <w:p w14:paraId="3E508055" w14:textId="5C098C34" w:rsidR="007C4954" w:rsidRPr="00C935A5" w:rsidRDefault="007C4954" w:rsidP="007C4954">
            <w:pPr>
              <w:spacing w:before="40" w:after="20"/>
              <w:jc w:val="right"/>
              <w:rPr>
                <w:rFonts w:cs="Arial"/>
                <w:sz w:val="18"/>
                <w:szCs w:val="18"/>
              </w:rPr>
            </w:pPr>
            <w:r w:rsidRPr="007C4954">
              <w:rPr>
                <w:rFonts w:cs="Arial"/>
                <w:sz w:val="18"/>
                <w:szCs w:val="18"/>
              </w:rPr>
              <w:t>15,735,502,624</w:t>
            </w:r>
          </w:p>
        </w:tc>
        <w:tc>
          <w:tcPr>
            <w:tcW w:w="1701" w:type="dxa"/>
            <w:tcBorders>
              <w:top w:val="nil"/>
              <w:left w:val="nil"/>
              <w:bottom w:val="nil"/>
              <w:right w:val="nil"/>
            </w:tcBorders>
          </w:tcPr>
          <w:p w14:paraId="31580410" w14:textId="75548346" w:rsidR="007C4954" w:rsidRPr="00C935A5" w:rsidRDefault="007C4954" w:rsidP="007C4954">
            <w:pPr>
              <w:spacing w:before="40" w:after="20"/>
              <w:jc w:val="right"/>
              <w:rPr>
                <w:rFonts w:cs="Arial"/>
                <w:sz w:val="18"/>
                <w:szCs w:val="18"/>
              </w:rPr>
            </w:pPr>
            <w:r w:rsidRPr="007C4954">
              <w:rPr>
                <w:rFonts w:cs="Arial"/>
                <w:sz w:val="18"/>
                <w:szCs w:val="18"/>
              </w:rPr>
              <w:t>870,625,431</w:t>
            </w:r>
          </w:p>
        </w:tc>
        <w:tc>
          <w:tcPr>
            <w:tcW w:w="1701" w:type="dxa"/>
            <w:tcBorders>
              <w:top w:val="nil"/>
              <w:left w:val="nil"/>
              <w:bottom w:val="nil"/>
              <w:right w:val="nil"/>
            </w:tcBorders>
            <w:shd w:val="clear" w:color="auto" w:fill="auto"/>
            <w:noWrap/>
          </w:tcPr>
          <w:p w14:paraId="18A0A2B8" w14:textId="463D1335" w:rsidR="007C4954" w:rsidRPr="00C935A5" w:rsidRDefault="007C4954" w:rsidP="007C4954">
            <w:pPr>
              <w:spacing w:before="40" w:after="20"/>
              <w:jc w:val="right"/>
              <w:rPr>
                <w:rFonts w:cs="Arial"/>
                <w:sz w:val="18"/>
                <w:szCs w:val="18"/>
              </w:rPr>
            </w:pPr>
            <w:r w:rsidRPr="007C4954">
              <w:rPr>
                <w:rFonts w:cs="Arial"/>
                <w:sz w:val="18"/>
                <w:szCs w:val="18"/>
              </w:rPr>
              <w:t>1,329,341,169</w:t>
            </w:r>
          </w:p>
        </w:tc>
        <w:tc>
          <w:tcPr>
            <w:tcW w:w="1701" w:type="dxa"/>
            <w:tcBorders>
              <w:top w:val="nil"/>
              <w:left w:val="nil"/>
              <w:bottom w:val="nil"/>
              <w:right w:val="nil"/>
            </w:tcBorders>
          </w:tcPr>
          <w:p w14:paraId="658F3C91" w14:textId="3016BEFB" w:rsidR="007C4954" w:rsidRPr="007C4954" w:rsidRDefault="007C4954" w:rsidP="007C4954">
            <w:pPr>
              <w:spacing w:before="40" w:after="20"/>
              <w:jc w:val="right"/>
              <w:rPr>
                <w:rFonts w:cs="Arial"/>
                <w:b/>
                <w:bCs/>
                <w:sz w:val="18"/>
                <w:szCs w:val="18"/>
              </w:rPr>
            </w:pPr>
            <w:r w:rsidRPr="007C4954">
              <w:rPr>
                <w:rFonts w:cs="Arial"/>
                <w:b/>
                <w:bCs/>
                <w:sz w:val="18"/>
                <w:szCs w:val="18"/>
              </w:rPr>
              <w:t>17,935,469,224</w:t>
            </w:r>
          </w:p>
        </w:tc>
      </w:tr>
      <w:tr w:rsidR="007C4954" w:rsidRPr="007C4954" w14:paraId="2EBCCA25" w14:textId="77777777" w:rsidTr="007566FA">
        <w:tc>
          <w:tcPr>
            <w:tcW w:w="2268" w:type="dxa"/>
            <w:tcBorders>
              <w:top w:val="nil"/>
              <w:left w:val="nil"/>
              <w:bottom w:val="nil"/>
              <w:right w:val="single" w:sz="18" w:space="0" w:color="C00000"/>
            </w:tcBorders>
            <w:shd w:val="clear" w:color="auto" w:fill="auto"/>
            <w:noWrap/>
            <w:vAlign w:val="center"/>
          </w:tcPr>
          <w:p w14:paraId="5AF16809" w14:textId="77777777" w:rsidR="007C4954" w:rsidRPr="00C935A5" w:rsidRDefault="007C4954" w:rsidP="007C4954">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C00000"/>
              <w:bottom w:val="nil"/>
              <w:right w:val="nil"/>
            </w:tcBorders>
            <w:shd w:val="clear" w:color="auto" w:fill="auto"/>
            <w:noWrap/>
          </w:tcPr>
          <w:p w14:paraId="7A3109A4" w14:textId="73A97E25" w:rsidR="007C4954" w:rsidRPr="00C935A5" w:rsidRDefault="007C4954" w:rsidP="007C4954">
            <w:pPr>
              <w:spacing w:before="40" w:after="20"/>
              <w:jc w:val="right"/>
              <w:rPr>
                <w:rFonts w:cs="Arial"/>
                <w:sz w:val="18"/>
                <w:szCs w:val="18"/>
              </w:rPr>
            </w:pPr>
            <w:r w:rsidRPr="007C4954">
              <w:rPr>
                <w:rFonts w:cs="Arial"/>
                <w:sz w:val="18"/>
                <w:szCs w:val="18"/>
              </w:rPr>
              <w:t>51,818,725,500</w:t>
            </w:r>
          </w:p>
        </w:tc>
        <w:tc>
          <w:tcPr>
            <w:tcW w:w="1701" w:type="dxa"/>
            <w:tcBorders>
              <w:top w:val="nil"/>
              <w:left w:val="nil"/>
              <w:bottom w:val="nil"/>
              <w:right w:val="nil"/>
            </w:tcBorders>
          </w:tcPr>
          <w:p w14:paraId="464BD9C1" w14:textId="48593EE9" w:rsidR="007C4954" w:rsidRPr="00C935A5" w:rsidRDefault="007C4954" w:rsidP="007C4954">
            <w:pPr>
              <w:spacing w:before="40" w:after="20"/>
              <w:jc w:val="right"/>
              <w:rPr>
                <w:rFonts w:cs="Arial"/>
                <w:sz w:val="18"/>
                <w:szCs w:val="18"/>
              </w:rPr>
            </w:pPr>
            <w:r w:rsidRPr="007C4954">
              <w:rPr>
                <w:rFonts w:cs="Arial"/>
                <w:sz w:val="18"/>
                <w:szCs w:val="18"/>
              </w:rPr>
              <w:t>4,306,238,500</w:t>
            </w:r>
          </w:p>
        </w:tc>
        <w:tc>
          <w:tcPr>
            <w:tcW w:w="1701" w:type="dxa"/>
            <w:tcBorders>
              <w:top w:val="nil"/>
              <w:left w:val="nil"/>
              <w:bottom w:val="nil"/>
              <w:right w:val="nil"/>
            </w:tcBorders>
            <w:shd w:val="clear" w:color="auto" w:fill="auto"/>
            <w:noWrap/>
          </w:tcPr>
          <w:p w14:paraId="66EDA0A5" w14:textId="22CF5906" w:rsidR="007C4954" w:rsidRPr="00C935A5" w:rsidRDefault="007C4954" w:rsidP="007C4954">
            <w:pPr>
              <w:spacing w:before="40" w:after="20"/>
              <w:jc w:val="right"/>
              <w:rPr>
                <w:rFonts w:cs="Arial"/>
                <w:sz w:val="18"/>
                <w:szCs w:val="18"/>
              </w:rPr>
            </w:pPr>
            <w:r w:rsidRPr="007C4954">
              <w:rPr>
                <w:rFonts w:cs="Arial"/>
                <w:sz w:val="18"/>
                <w:szCs w:val="18"/>
              </w:rPr>
              <w:t>17,648,333</w:t>
            </w:r>
          </w:p>
        </w:tc>
        <w:tc>
          <w:tcPr>
            <w:tcW w:w="1701" w:type="dxa"/>
            <w:tcBorders>
              <w:top w:val="nil"/>
              <w:left w:val="nil"/>
              <w:bottom w:val="nil"/>
              <w:right w:val="nil"/>
            </w:tcBorders>
          </w:tcPr>
          <w:p w14:paraId="4538CA7C" w14:textId="0796EFA2" w:rsidR="007C4954" w:rsidRPr="007C4954" w:rsidRDefault="007C4954" w:rsidP="007C4954">
            <w:pPr>
              <w:spacing w:before="40" w:after="20"/>
              <w:jc w:val="right"/>
              <w:rPr>
                <w:rFonts w:cs="Arial"/>
                <w:b/>
                <w:bCs/>
                <w:sz w:val="18"/>
                <w:szCs w:val="18"/>
              </w:rPr>
            </w:pPr>
            <w:r w:rsidRPr="007C4954">
              <w:rPr>
                <w:rFonts w:cs="Arial"/>
                <w:b/>
                <w:bCs/>
                <w:sz w:val="18"/>
                <w:szCs w:val="18"/>
              </w:rPr>
              <w:t>56,142,612,333</w:t>
            </w:r>
          </w:p>
        </w:tc>
      </w:tr>
      <w:tr w:rsidR="007C4954" w:rsidRPr="007C4954" w14:paraId="272C244C" w14:textId="77777777" w:rsidTr="007566FA">
        <w:tc>
          <w:tcPr>
            <w:tcW w:w="2268" w:type="dxa"/>
            <w:tcBorders>
              <w:top w:val="nil"/>
              <w:left w:val="nil"/>
              <w:bottom w:val="nil"/>
              <w:right w:val="single" w:sz="18" w:space="0" w:color="C00000"/>
            </w:tcBorders>
            <w:shd w:val="clear" w:color="auto" w:fill="auto"/>
            <w:noWrap/>
            <w:vAlign w:val="center"/>
          </w:tcPr>
          <w:p w14:paraId="1BA3B1C7" w14:textId="77777777" w:rsidR="007C4954" w:rsidRPr="00C935A5" w:rsidRDefault="007C4954" w:rsidP="007C4954">
            <w:pPr>
              <w:spacing w:before="40" w:after="20"/>
              <w:rPr>
                <w:rFonts w:cs="Arial"/>
                <w:sz w:val="18"/>
                <w:szCs w:val="18"/>
              </w:rPr>
            </w:pPr>
            <w:r w:rsidRPr="00C935A5">
              <w:rPr>
                <w:rFonts w:cs="Arial"/>
                <w:sz w:val="18"/>
                <w:szCs w:val="18"/>
              </w:rPr>
              <w:t>Mansfield S</w:t>
            </w:r>
          </w:p>
        </w:tc>
        <w:tc>
          <w:tcPr>
            <w:tcW w:w="1701" w:type="dxa"/>
            <w:tcBorders>
              <w:top w:val="nil"/>
              <w:left w:val="single" w:sz="18" w:space="0" w:color="C00000"/>
              <w:bottom w:val="nil"/>
              <w:right w:val="nil"/>
            </w:tcBorders>
            <w:shd w:val="clear" w:color="auto" w:fill="auto"/>
            <w:noWrap/>
          </w:tcPr>
          <w:p w14:paraId="71E7EBF1" w14:textId="4473D306" w:rsidR="007C4954" w:rsidRPr="00C935A5" w:rsidRDefault="007C4954" w:rsidP="007C4954">
            <w:pPr>
              <w:spacing w:before="40" w:after="20"/>
              <w:jc w:val="right"/>
              <w:rPr>
                <w:rFonts w:cs="Arial"/>
                <w:sz w:val="18"/>
                <w:szCs w:val="18"/>
              </w:rPr>
            </w:pPr>
            <w:r w:rsidRPr="007C4954">
              <w:rPr>
                <w:rFonts w:cs="Arial"/>
                <w:sz w:val="18"/>
                <w:szCs w:val="18"/>
              </w:rPr>
              <w:t>3,851,121,733</w:t>
            </w:r>
          </w:p>
        </w:tc>
        <w:tc>
          <w:tcPr>
            <w:tcW w:w="1701" w:type="dxa"/>
            <w:tcBorders>
              <w:top w:val="nil"/>
              <w:left w:val="nil"/>
              <w:bottom w:val="nil"/>
              <w:right w:val="nil"/>
            </w:tcBorders>
          </w:tcPr>
          <w:p w14:paraId="695375C8" w14:textId="2A73575C" w:rsidR="007C4954" w:rsidRPr="00C935A5" w:rsidRDefault="007C4954" w:rsidP="007C4954">
            <w:pPr>
              <w:spacing w:before="40" w:after="20"/>
              <w:jc w:val="right"/>
              <w:rPr>
                <w:rFonts w:cs="Arial"/>
                <w:sz w:val="18"/>
                <w:szCs w:val="18"/>
              </w:rPr>
            </w:pPr>
            <w:r w:rsidRPr="007C4954">
              <w:rPr>
                <w:rFonts w:cs="Arial"/>
                <w:sz w:val="18"/>
                <w:szCs w:val="18"/>
              </w:rPr>
              <w:t>264,155,400</w:t>
            </w:r>
          </w:p>
        </w:tc>
        <w:tc>
          <w:tcPr>
            <w:tcW w:w="1701" w:type="dxa"/>
            <w:tcBorders>
              <w:top w:val="nil"/>
              <w:left w:val="nil"/>
              <w:bottom w:val="nil"/>
              <w:right w:val="nil"/>
            </w:tcBorders>
            <w:shd w:val="clear" w:color="auto" w:fill="auto"/>
            <w:noWrap/>
          </w:tcPr>
          <w:p w14:paraId="41DA75F6" w14:textId="25EB3785" w:rsidR="007C4954" w:rsidRPr="00C935A5" w:rsidRDefault="007C4954" w:rsidP="007C4954">
            <w:pPr>
              <w:spacing w:before="40" w:after="20"/>
              <w:jc w:val="right"/>
              <w:rPr>
                <w:rFonts w:cs="Arial"/>
                <w:sz w:val="18"/>
                <w:szCs w:val="18"/>
              </w:rPr>
            </w:pPr>
            <w:r w:rsidRPr="007C4954">
              <w:rPr>
                <w:rFonts w:cs="Arial"/>
                <w:sz w:val="18"/>
                <w:szCs w:val="18"/>
              </w:rPr>
              <w:t>1,241,221,667</w:t>
            </w:r>
          </w:p>
        </w:tc>
        <w:tc>
          <w:tcPr>
            <w:tcW w:w="1701" w:type="dxa"/>
            <w:tcBorders>
              <w:top w:val="nil"/>
              <w:left w:val="nil"/>
              <w:bottom w:val="nil"/>
              <w:right w:val="nil"/>
            </w:tcBorders>
          </w:tcPr>
          <w:p w14:paraId="74EC4551" w14:textId="4BBDADA7" w:rsidR="007C4954" w:rsidRPr="007C4954" w:rsidRDefault="007C4954" w:rsidP="007C4954">
            <w:pPr>
              <w:spacing w:before="40" w:after="20"/>
              <w:jc w:val="right"/>
              <w:rPr>
                <w:rFonts w:cs="Arial"/>
                <w:b/>
                <w:bCs/>
                <w:sz w:val="18"/>
                <w:szCs w:val="18"/>
              </w:rPr>
            </w:pPr>
            <w:r w:rsidRPr="007C4954">
              <w:rPr>
                <w:rFonts w:cs="Arial"/>
                <w:b/>
                <w:bCs/>
                <w:sz w:val="18"/>
                <w:szCs w:val="18"/>
              </w:rPr>
              <w:t>5,356,498,800</w:t>
            </w:r>
          </w:p>
        </w:tc>
      </w:tr>
      <w:tr w:rsidR="007C4954" w:rsidRPr="007C4954" w14:paraId="06469D35" w14:textId="77777777" w:rsidTr="007566FA">
        <w:tc>
          <w:tcPr>
            <w:tcW w:w="2268" w:type="dxa"/>
            <w:tcBorders>
              <w:top w:val="nil"/>
              <w:left w:val="nil"/>
              <w:bottom w:val="nil"/>
              <w:right w:val="single" w:sz="18" w:space="0" w:color="C00000"/>
            </w:tcBorders>
            <w:shd w:val="clear" w:color="auto" w:fill="auto"/>
            <w:noWrap/>
            <w:vAlign w:val="center"/>
          </w:tcPr>
          <w:p w14:paraId="6379326D" w14:textId="77777777" w:rsidR="007C4954" w:rsidRPr="00C935A5" w:rsidRDefault="007C4954" w:rsidP="007C4954">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C00000"/>
              <w:bottom w:val="nil"/>
              <w:right w:val="nil"/>
            </w:tcBorders>
            <w:shd w:val="clear" w:color="auto" w:fill="auto"/>
            <w:noWrap/>
          </w:tcPr>
          <w:p w14:paraId="3B906FFE" w14:textId="46BBAC52" w:rsidR="007C4954" w:rsidRPr="00C935A5" w:rsidRDefault="007C4954" w:rsidP="007C4954">
            <w:pPr>
              <w:spacing w:before="40" w:after="20"/>
              <w:jc w:val="right"/>
              <w:rPr>
                <w:rFonts w:cs="Arial"/>
                <w:sz w:val="18"/>
                <w:szCs w:val="18"/>
              </w:rPr>
            </w:pPr>
            <w:r w:rsidRPr="007C4954">
              <w:rPr>
                <w:rFonts w:cs="Arial"/>
                <w:sz w:val="18"/>
                <w:szCs w:val="18"/>
              </w:rPr>
              <w:t>26,027,703,500</w:t>
            </w:r>
          </w:p>
        </w:tc>
        <w:tc>
          <w:tcPr>
            <w:tcW w:w="1701" w:type="dxa"/>
            <w:tcBorders>
              <w:top w:val="nil"/>
              <w:left w:val="nil"/>
              <w:bottom w:val="nil"/>
              <w:right w:val="nil"/>
            </w:tcBorders>
          </w:tcPr>
          <w:p w14:paraId="2F25286F" w14:textId="28CE98A9" w:rsidR="007C4954" w:rsidRPr="00C935A5" w:rsidRDefault="007C4954" w:rsidP="007C4954">
            <w:pPr>
              <w:spacing w:before="40" w:after="20"/>
              <w:jc w:val="right"/>
              <w:rPr>
                <w:rFonts w:cs="Arial"/>
                <w:sz w:val="18"/>
                <w:szCs w:val="18"/>
              </w:rPr>
            </w:pPr>
            <w:r w:rsidRPr="007C4954">
              <w:rPr>
                <w:rFonts w:cs="Arial"/>
                <w:sz w:val="18"/>
                <w:szCs w:val="18"/>
              </w:rPr>
              <w:t>6,378,012,803</w:t>
            </w:r>
          </w:p>
        </w:tc>
        <w:tc>
          <w:tcPr>
            <w:tcW w:w="1701" w:type="dxa"/>
            <w:tcBorders>
              <w:top w:val="nil"/>
              <w:left w:val="nil"/>
              <w:bottom w:val="nil"/>
              <w:right w:val="nil"/>
            </w:tcBorders>
            <w:shd w:val="clear" w:color="auto" w:fill="auto"/>
            <w:noWrap/>
          </w:tcPr>
          <w:p w14:paraId="3F8CF6E7" w14:textId="18C36131"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1DE8C7D3" w14:textId="1A744774" w:rsidR="007C4954" w:rsidRPr="007C4954" w:rsidRDefault="007C4954" w:rsidP="007C4954">
            <w:pPr>
              <w:spacing w:before="40" w:after="20"/>
              <w:jc w:val="right"/>
              <w:rPr>
                <w:rFonts w:cs="Arial"/>
                <w:b/>
                <w:bCs/>
                <w:sz w:val="18"/>
                <w:szCs w:val="18"/>
              </w:rPr>
            </w:pPr>
            <w:r w:rsidRPr="007C4954">
              <w:rPr>
                <w:rFonts w:cs="Arial"/>
                <w:b/>
                <w:bCs/>
                <w:sz w:val="18"/>
                <w:szCs w:val="18"/>
              </w:rPr>
              <w:t>32,405,716,303</w:t>
            </w:r>
          </w:p>
        </w:tc>
      </w:tr>
      <w:tr w:rsidR="007C4954" w:rsidRPr="007C4954" w14:paraId="119CF0B3" w14:textId="77777777" w:rsidTr="007566FA">
        <w:tc>
          <w:tcPr>
            <w:tcW w:w="2268" w:type="dxa"/>
            <w:tcBorders>
              <w:top w:val="nil"/>
              <w:left w:val="nil"/>
              <w:bottom w:val="nil"/>
              <w:right w:val="single" w:sz="18" w:space="0" w:color="C00000"/>
            </w:tcBorders>
            <w:shd w:val="clear" w:color="auto" w:fill="auto"/>
            <w:noWrap/>
            <w:vAlign w:val="center"/>
          </w:tcPr>
          <w:p w14:paraId="5E09AC87" w14:textId="77777777" w:rsidR="007C4954" w:rsidRPr="00C935A5" w:rsidRDefault="007C4954" w:rsidP="007C4954">
            <w:pPr>
              <w:spacing w:before="40" w:after="20"/>
              <w:rPr>
                <w:rFonts w:cs="Arial"/>
                <w:sz w:val="18"/>
                <w:szCs w:val="18"/>
              </w:rPr>
            </w:pPr>
            <w:r w:rsidRPr="00C935A5">
              <w:rPr>
                <w:rFonts w:cs="Arial"/>
                <w:sz w:val="18"/>
                <w:szCs w:val="18"/>
              </w:rPr>
              <w:t>Maroondah C</w:t>
            </w:r>
          </w:p>
        </w:tc>
        <w:tc>
          <w:tcPr>
            <w:tcW w:w="1701" w:type="dxa"/>
            <w:tcBorders>
              <w:top w:val="nil"/>
              <w:left w:val="single" w:sz="18" w:space="0" w:color="C00000"/>
              <w:bottom w:val="nil"/>
              <w:right w:val="nil"/>
            </w:tcBorders>
            <w:shd w:val="clear" w:color="auto" w:fill="auto"/>
            <w:noWrap/>
          </w:tcPr>
          <w:p w14:paraId="342CB2AD" w14:textId="79E5FEE2" w:rsidR="007C4954" w:rsidRPr="00C935A5" w:rsidRDefault="007C4954" w:rsidP="007C4954">
            <w:pPr>
              <w:spacing w:before="40" w:after="20"/>
              <w:jc w:val="right"/>
              <w:rPr>
                <w:rFonts w:cs="Arial"/>
                <w:sz w:val="18"/>
                <w:szCs w:val="18"/>
              </w:rPr>
            </w:pPr>
            <w:r w:rsidRPr="007C4954">
              <w:rPr>
                <w:rFonts w:cs="Arial"/>
                <w:sz w:val="18"/>
                <w:szCs w:val="18"/>
              </w:rPr>
              <w:t>32,819,141,000</w:t>
            </w:r>
          </w:p>
        </w:tc>
        <w:tc>
          <w:tcPr>
            <w:tcW w:w="1701" w:type="dxa"/>
            <w:tcBorders>
              <w:top w:val="nil"/>
              <w:left w:val="nil"/>
              <w:bottom w:val="nil"/>
              <w:right w:val="nil"/>
            </w:tcBorders>
          </w:tcPr>
          <w:p w14:paraId="31CF6573" w14:textId="07702AD4" w:rsidR="007C4954" w:rsidRPr="00C935A5" w:rsidRDefault="007C4954" w:rsidP="007C4954">
            <w:pPr>
              <w:spacing w:before="40" w:after="20"/>
              <w:jc w:val="right"/>
              <w:rPr>
                <w:rFonts w:cs="Arial"/>
                <w:sz w:val="18"/>
                <w:szCs w:val="18"/>
              </w:rPr>
            </w:pPr>
            <w:r w:rsidRPr="007C4954">
              <w:rPr>
                <w:rFonts w:cs="Arial"/>
                <w:sz w:val="18"/>
                <w:szCs w:val="18"/>
              </w:rPr>
              <w:t>4,701,814,333</w:t>
            </w:r>
          </w:p>
        </w:tc>
        <w:tc>
          <w:tcPr>
            <w:tcW w:w="1701" w:type="dxa"/>
            <w:tcBorders>
              <w:top w:val="nil"/>
              <w:left w:val="nil"/>
              <w:bottom w:val="nil"/>
              <w:right w:val="nil"/>
            </w:tcBorders>
            <w:shd w:val="clear" w:color="auto" w:fill="auto"/>
            <w:noWrap/>
          </w:tcPr>
          <w:p w14:paraId="7C73B501" w14:textId="7527AAE7"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7DF3EB75" w14:textId="0DD46059" w:rsidR="007C4954" w:rsidRPr="007C4954" w:rsidRDefault="007C4954" w:rsidP="007C4954">
            <w:pPr>
              <w:spacing w:before="40" w:after="20"/>
              <w:jc w:val="right"/>
              <w:rPr>
                <w:rFonts w:cs="Arial"/>
                <w:b/>
                <w:bCs/>
                <w:sz w:val="18"/>
                <w:szCs w:val="18"/>
              </w:rPr>
            </w:pPr>
            <w:r w:rsidRPr="007C4954">
              <w:rPr>
                <w:rFonts w:cs="Arial"/>
                <w:b/>
                <w:bCs/>
                <w:sz w:val="18"/>
                <w:szCs w:val="18"/>
              </w:rPr>
              <w:t>37,520,955,333</w:t>
            </w:r>
          </w:p>
        </w:tc>
      </w:tr>
      <w:tr w:rsidR="007C4954" w:rsidRPr="007C4954" w14:paraId="77920E5C" w14:textId="77777777" w:rsidTr="007566FA">
        <w:tc>
          <w:tcPr>
            <w:tcW w:w="2268" w:type="dxa"/>
            <w:tcBorders>
              <w:top w:val="nil"/>
              <w:left w:val="nil"/>
              <w:bottom w:val="nil"/>
              <w:right w:val="single" w:sz="18" w:space="0" w:color="C00000"/>
            </w:tcBorders>
            <w:shd w:val="clear" w:color="auto" w:fill="auto"/>
            <w:noWrap/>
            <w:vAlign w:val="center"/>
          </w:tcPr>
          <w:p w14:paraId="4CCACCFB" w14:textId="77777777" w:rsidR="007C4954" w:rsidRPr="00C935A5" w:rsidRDefault="007C4954" w:rsidP="007C4954">
            <w:pPr>
              <w:spacing w:before="40" w:after="20"/>
              <w:rPr>
                <w:rFonts w:cs="Arial"/>
                <w:sz w:val="18"/>
                <w:szCs w:val="18"/>
              </w:rPr>
            </w:pPr>
            <w:r w:rsidRPr="00C935A5">
              <w:rPr>
                <w:rFonts w:cs="Arial"/>
                <w:sz w:val="18"/>
                <w:szCs w:val="18"/>
              </w:rPr>
              <w:t>Melbourne C</w:t>
            </w:r>
          </w:p>
        </w:tc>
        <w:tc>
          <w:tcPr>
            <w:tcW w:w="1701" w:type="dxa"/>
            <w:tcBorders>
              <w:top w:val="nil"/>
              <w:left w:val="single" w:sz="18" w:space="0" w:color="C00000"/>
              <w:bottom w:val="nil"/>
              <w:right w:val="nil"/>
            </w:tcBorders>
            <w:shd w:val="clear" w:color="auto" w:fill="auto"/>
            <w:noWrap/>
          </w:tcPr>
          <w:p w14:paraId="1B269DBD" w14:textId="2780F6B2" w:rsidR="007C4954" w:rsidRPr="00C935A5" w:rsidRDefault="007C4954" w:rsidP="007C4954">
            <w:pPr>
              <w:spacing w:before="40" w:after="20"/>
              <w:jc w:val="right"/>
              <w:rPr>
                <w:rFonts w:cs="Arial"/>
                <w:sz w:val="18"/>
                <w:szCs w:val="18"/>
              </w:rPr>
            </w:pPr>
            <w:r w:rsidRPr="007C4954">
              <w:rPr>
                <w:rFonts w:cs="Arial"/>
                <w:sz w:val="18"/>
                <w:szCs w:val="18"/>
              </w:rPr>
              <w:t>65,875,596,167</w:t>
            </w:r>
          </w:p>
        </w:tc>
        <w:tc>
          <w:tcPr>
            <w:tcW w:w="1701" w:type="dxa"/>
            <w:tcBorders>
              <w:top w:val="nil"/>
              <w:left w:val="nil"/>
              <w:bottom w:val="nil"/>
              <w:right w:val="nil"/>
            </w:tcBorders>
          </w:tcPr>
          <w:p w14:paraId="337E2C5C" w14:textId="1984E5A1" w:rsidR="007C4954" w:rsidRPr="00C935A5" w:rsidRDefault="007C4954" w:rsidP="007C4954">
            <w:pPr>
              <w:spacing w:before="40" w:after="20"/>
              <w:jc w:val="right"/>
              <w:rPr>
                <w:rFonts w:cs="Arial"/>
                <w:sz w:val="18"/>
                <w:szCs w:val="18"/>
              </w:rPr>
            </w:pPr>
            <w:r w:rsidRPr="007C4954">
              <w:rPr>
                <w:rFonts w:cs="Arial"/>
                <w:sz w:val="18"/>
                <w:szCs w:val="18"/>
              </w:rPr>
              <w:t>70,457,675,460</w:t>
            </w:r>
          </w:p>
        </w:tc>
        <w:tc>
          <w:tcPr>
            <w:tcW w:w="1701" w:type="dxa"/>
            <w:tcBorders>
              <w:top w:val="nil"/>
              <w:left w:val="nil"/>
              <w:bottom w:val="nil"/>
              <w:right w:val="nil"/>
            </w:tcBorders>
            <w:shd w:val="clear" w:color="auto" w:fill="auto"/>
            <w:noWrap/>
          </w:tcPr>
          <w:p w14:paraId="0A7890F4" w14:textId="1A6A1899"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4E5D97B6" w14:textId="733E6784" w:rsidR="007C4954" w:rsidRPr="007C4954" w:rsidRDefault="007C4954" w:rsidP="007C4954">
            <w:pPr>
              <w:spacing w:before="40" w:after="20"/>
              <w:jc w:val="right"/>
              <w:rPr>
                <w:rFonts w:cs="Arial"/>
                <w:b/>
                <w:bCs/>
                <w:sz w:val="18"/>
                <w:szCs w:val="18"/>
              </w:rPr>
            </w:pPr>
            <w:r w:rsidRPr="007C4954">
              <w:rPr>
                <w:rFonts w:cs="Arial"/>
                <w:b/>
                <w:bCs/>
                <w:sz w:val="18"/>
                <w:szCs w:val="18"/>
              </w:rPr>
              <w:t>136,333,271,627</w:t>
            </w:r>
          </w:p>
        </w:tc>
      </w:tr>
      <w:tr w:rsidR="007C4954" w:rsidRPr="007C4954" w14:paraId="1EE3D9B2" w14:textId="77777777" w:rsidTr="007566FA">
        <w:tc>
          <w:tcPr>
            <w:tcW w:w="2268" w:type="dxa"/>
            <w:tcBorders>
              <w:top w:val="nil"/>
              <w:left w:val="nil"/>
              <w:bottom w:val="nil"/>
              <w:right w:val="single" w:sz="18" w:space="0" w:color="C00000"/>
            </w:tcBorders>
            <w:shd w:val="clear" w:color="auto" w:fill="auto"/>
            <w:noWrap/>
            <w:vAlign w:val="center"/>
          </w:tcPr>
          <w:p w14:paraId="393DD92E" w14:textId="77777777" w:rsidR="007C4954" w:rsidRPr="00C935A5" w:rsidRDefault="007C4954" w:rsidP="007C4954">
            <w:pPr>
              <w:spacing w:before="40" w:after="20"/>
              <w:rPr>
                <w:rFonts w:cs="Arial"/>
                <w:sz w:val="18"/>
                <w:szCs w:val="18"/>
              </w:rPr>
            </w:pPr>
            <w:r w:rsidRPr="00C935A5">
              <w:rPr>
                <w:rFonts w:cs="Arial"/>
                <w:sz w:val="18"/>
                <w:szCs w:val="18"/>
              </w:rPr>
              <w:t>Melton C</w:t>
            </w:r>
          </w:p>
        </w:tc>
        <w:tc>
          <w:tcPr>
            <w:tcW w:w="1701" w:type="dxa"/>
            <w:tcBorders>
              <w:top w:val="nil"/>
              <w:left w:val="single" w:sz="18" w:space="0" w:color="C00000"/>
              <w:bottom w:val="nil"/>
              <w:right w:val="nil"/>
            </w:tcBorders>
            <w:shd w:val="clear" w:color="auto" w:fill="auto"/>
            <w:noWrap/>
          </w:tcPr>
          <w:p w14:paraId="14C199FF" w14:textId="3C162D29" w:rsidR="007C4954" w:rsidRPr="00C935A5" w:rsidRDefault="007C4954" w:rsidP="007C4954">
            <w:pPr>
              <w:spacing w:before="40" w:after="20"/>
              <w:jc w:val="right"/>
              <w:rPr>
                <w:rFonts w:cs="Arial"/>
                <w:sz w:val="18"/>
                <w:szCs w:val="18"/>
              </w:rPr>
            </w:pPr>
            <w:r w:rsidRPr="007C4954">
              <w:rPr>
                <w:rFonts w:cs="Arial"/>
                <w:sz w:val="18"/>
                <w:szCs w:val="18"/>
              </w:rPr>
              <w:t>33,819,436,154</w:t>
            </w:r>
          </w:p>
        </w:tc>
        <w:tc>
          <w:tcPr>
            <w:tcW w:w="1701" w:type="dxa"/>
            <w:tcBorders>
              <w:top w:val="nil"/>
              <w:left w:val="nil"/>
              <w:bottom w:val="nil"/>
              <w:right w:val="nil"/>
            </w:tcBorders>
          </w:tcPr>
          <w:p w14:paraId="623D8EC5" w14:textId="39CF61A0" w:rsidR="007C4954" w:rsidRPr="00C935A5" w:rsidRDefault="007C4954" w:rsidP="007C4954">
            <w:pPr>
              <w:spacing w:before="40" w:after="20"/>
              <w:jc w:val="right"/>
              <w:rPr>
                <w:rFonts w:cs="Arial"/>
                <w:sz w:val="18"/>
                <w:szCs w:val="18"/>
              </w:rPr>
            </w:pPr>
            <w:r w:rsidRPr="007C4954">
              <w:rPr>
                <w:rFonts w:cs="Arial"/>
                <w:sz w:val="18"/>
                <w:szCs w:val="18"/>
              </w:rPr>
              <w:t>3,425,346,700</w:t>
            </w:r>
          </w:p>
        </w:tc>
        <w:tc>
          <w:tcPr>
            <w:tcW w:w="1701" w:type="dxa"/>
            <w:tcBorders>
              <w:top w:val="nil"/>
              <w:left w:val="nil"/>
              <w:bottom w:val="nil"/>
              <w:right w:val="nil"/>
            </w:tcBorders>
            <w:shd w:val="clear" w:color="auto" w:fill="auto"/>
            <w:noWrap/>
          </w:tcPr>
          <w:p w14:paraId="6E9B122D" w14:textId="63E107E5" w:rsidR="007C4954" w:rsidRPr="00C935A5" w:rsidRDefault="007C4954" w:rsidP="007C4954">
            <w:pPr>
              <w:spacing w:before="40" w:after="20"/>
              <w:jc w:val="right"/>
              <w:rPr>
                <w:rFonts w:cs="Arial"/>
                <w:sz w:val="18"/>
                <w:szCs w:val="18"/>
              </w:rPr>
            </w:pPr>
            <w:r w:rsidRPr="007C4954">
              <w:rPr>
                <w:rFonts w:cs="Arial"/>
                <w:sz w:val="18"/>
                <w:szCs w:val="18"/>
              </w:rPr>
              <w:t>2,748,930,000</w:t>
            </w:r>
          </w:p>
        </w:tc>
        <w:tc>
          <w:tcPr>
            <w:tcW w:w="1701" w:type="dxa"/>
            <w:tcBorders>
              <w:top w:val="nil"/>
              <w:left w:val="nil"/>
              <w:bottom w:val="nil"/>
              <w:right w:val="nil"/>
            </w:tcBorders>
          </w:tcPr>
          <w:p w14:paraId="4E1536CB" w14:textId="4AF8D50D" w:rsidR="007C4954" w:rsidRPr="007C4954" w:rsidRDefault="007C4954" w:rsidP="007C4954">
            <w:pPr>
              <w:spacing w:before="40" w:after="20"/>
              <w:jc w:val="right"/>
              <w:rPr>
                <w:rFonts w:cs="Arial"/>
                <w:b/>
                <w:bCs/>
                <w:sz w:val="18"/>
                <w:szCs w:val="18"/>
              </w:rPr>
            </w:pPr>
            <w:r w:rsidRPr="007C4954">
              <w:rPr>
                <w:rFonts w:cs="Arial"/>
                <w:b/>
                <w:bCs/>
                <w:sz w:val="18"/>
                <w:szCs w:val="18"/>
              </w:rPr>
              <w:t>39,993,712,854</w:t>
            </w:r>
          </w:p>
        </w:tc>
      </w:tr>
      <w:tr w:rsidR="007C4954" w:rsidRPr="007C4954" w14:paraId="6BFD7FB4" w14:textId="77777777" w:rsidTr="007566FA">
        <w:tc>
          <w:tcPr>
            <w:tcW w:w="2268" w:type="dxa"/>
            <w:tcBorders>
              <w:top w:val="nil"/>
              <w:left w:val="nil"/>
              <w:bottom w:val="nil"/>
              <w:right w:val="single" w:sz="18" w:space="0" w:color="C00000"/>
            </w:tcBorders>
            <w:shd w:val="clear" w:color="auto" w:fill="auto"/>
            <w:noWrap/>
            <w:vAlign w:val="center"/>
          </w:tcPr>
          <w:p w14:paraId="6A42A328" w14:textId="77777777" w:rsidR="007C4954" w:rsidRPr="00C935A5" w:rsidRDefault="007C4954" w:rsidP="007C4954">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701" w:type="dxa"/>
            <w:tcBorders>
              <w:top w:val="nil"/>
              <w:left w:val="single" w:sz="18" w:space="0" w:color="C00000"/>
              <w:bottom w:val="nil"/>
              <w:right w:val="nil"/>
            </w:tcBorders>
            <w:shd w:val="clear" w:color="auto" w:fill="auto"/>
            <w:noWrap/>
          </w:tcPr>
          <w:p w14:paraId="197A2A7F" w14:textId="47122D09" w:rsidR="007C4954" w:rsidRPr="00C935A5" w:rsidRDefault="007C4954" w:rsidP="007C4954">
            <w:pPr>
              <w:spacing w:before="40" w:after="20"/>
              <w:jc w:val="right"/>
              <w:rPr>
                <w:rFonts w:cs="Arial"/>
                <w:sz w:val="18"/>
                <w:szCs w:val="18"/>
              </w:rPr>
            </w:pPr>
            <w:r w:rsidRPr="007C4954">
              <w:rPr>
                <w:rFonts w:cs="Arial"/>
                <w:sz w:val="18"/>
                <w:szCs w:val="18"/>
              </w:rPr>
              <w:t>54,207,618,247</w:t>
            </w:r>
          </w:p>
        </w:tc>
        <w:tc>
          <w:tcPr>
            <w:tcW w:w="1701" w:type="dxa"/>
            <w:tcBorders>
              <w:top w:val="nil"/>
              <w:left w:val="nil"/>
              <w:bottom w:val="nil"/>
              <w:right w:val="nil"/>
            </w:tcBorders>
          </w:tcPr>
          <w:p w14:paraId="7EBD125D" w14:textId="1F569FE4" w:rsidR="007C4954" w:rsidRPr="00C935A5" w:rsidRDefault="007C4954" w:rsidP="007C4954">
            <w:pPr>
              <w:spacing w:before="40" w:after="20"/>
              <w:jc w:val="right"/>
              <w:rPr>
                <w:rFonts w:cs="Arial"/>
                <w:sz w:val="18"/>
                <w:szCs w:val="18"/>
              </w:rPr>
            </w:pPr>
            <w:r w:rsidRPr="007C4954">
              <w:rPr>
                <w:rFonts w:cs="Arial"/>
                <w:sz w:val="18"/>
                <w:szCs w:val="18"/>
              </w:rPr>
              <w:t>5,371,648,333</w:t>
            </w:r>
          </w:p>
        </w:tc>
        <w:tc>
          <w:tcPr>
            <w:tcW w:w="1701" w:type="dxa"/>
            <w:tcBorders>
              <w:top w:val="nil"/>
              <w:left w:val="nil"/>
              <w:bottom w:val="nil"/>
              <w:right w:val="nil"/>
            </w:tcBorders>
            <w:shd w:val="clear" w:color="auto" w:fill="auto"/>
            <w:noWrap/>
          </w:tcPr>
          <w:p w14:paraId="36767DE2" w14:textId="5940BDB3"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7AC829EE" w14:textId="23BA6DFF" w:rsidR="007C4954" w:rsidRPr="007C4954" w:rsidRDefault="007C4954" w:rsidP="007C4954">
            <w:pPr>
              <w:spacing w:before="40" w:after="20"/>
              <w:jc w:val="right"/>
              <w:rPr>
                <w:rFonts w:cs="Arial"/>
                <w:b/>
                <w:bCs/>
                <w:sz w:val="18"/>
                <w:szCs w:val="18"/>
              </w:rPr>
            </w:pPr>
            <w:r w:rsidRPr="007C4954">
              <w:rPr>
                <w:rFonts w:cs="Arial"/>
                <w:b/>
                <w:bCs/>
                <w:sz w:val="18"/>
                <w:szCs w:val="18"/>
              </w:rPr>
              <w:t>59,579,266,580</w:t>
            </w:r>
          </w:p>
        </w:tc>
      </w:tr>
      <w:tr w:rsidR="007C4954" w:rsidRPr="007C4954" w14:paraId="27390DA8" w14:textId="77777777" w:rsidTr="007566FA">
        <w:tc>
          <w:tcPr>
            <w:tcW w:w="2268" w:type="dxa"/>
            <w:tcBorders>
              <w:top w:val="nil"/>
              <w:left w:val="nil"/>
              <w:bottom w:val="nil"/>
              <w:right w:val="single" w:sz="18" w:space="0" w:color="C00000"/>
            </w:tcBorders>
            <w:shd w:val="clear" w:color="auto" w:fill="auto"/>
            <w:noWrap/>
            <w:vAlign w:val="center"/>
          </w:tcPr>
          <w:p w14:paraId="2623543D" w14:textId="77777777" w:rsidR="007C4954" w:rsidRPr="00C935A5" w:rsidRDefault="007C4954" w:rsidP="007C4954">
            <w:pPr>
              <w:spacing w:before="40" w:after="20"/>
              <w:rPr>
                <w:rFonts w:cs="Arial"/>
                <w:sz w:val="18"/>
                <w:szCs w:val="18"/>
              </w:rPr>
            </w:pPr>
            <w:r w:rsidRPr="00C935A5">
              <w:rPr>
                <w:rFonts w:cs="Arial"/>
                <w:sz w:val="18"/>
                <w:szCs w:val="18"/>
              </w:rPr>
              <w:t>Mildura RC</w:t>
            </w:r>
          </w:p>
        </w:tc>
        <w:tc>
          <w:tcPr>
            <w:tcW w:w="1701" w:type="dxa"/>
            <w:tcBorders>
              <w:top w:val="nil"/>
              <w:left w:val="single" w:sz="18" w:space="0" w:color="C00000"/>
              <w:bottom w:val="nil"/>
              <w:right w:val="nil"/>
            </w:tcBorders>
            <w:shd w:val="clear" w:color="auto" w:fill="auto"/>
            <w:noWrap/>
          </w:tcPr>
          <w:p w14:paraId="34636215" w14:textId="421A8DAD" w:rsidR="007C4954" w:rsidRPr="00C935A5" w:rsidRDefault="007C4954" w:rsidP="007C4954">
            <w:pPr>
              <w:spacing w:before="40" w:after="20"/>
              <w:jc w:val="right"/>
              <w:rPr>
                <w:rFonts w:cs="Arial"/>
                <w:sz w:val="18"/>
                <w:szCs w:val="18"/>
              </w:rPr>
            </w:pPr>
            <w:r w:rsidRPr="007C4954">
              <w:rPr>
                <w:rFonts w:cs="Arial"/>
                <w:sz w:val="18"/>
                <w:szCs w:val="18"/>
              </w:rPr>
              <w:t>6,593,473,067</w:t>
            </w:r>
          </w:p>
        </w:tc>
        <w:tc>
          <w:tcPr>
            <w:tcW w:w="1701" w:type="dxa"/>
            <w:tcBorders>
              <w:top w:val="nil"/>
              <w:left w:val="nil"/>
              <w:bottom w:val="nil"/>
              <w:right w:val="nil"/>
            </w:tcBorders>
          </w:tcPr>
          <w:p w14:paraId="63B682C3" w14:textId="0FBA0EFA" w:rsidR="007C4954" w:rsidRPr="00C935A5" w:rsidRDefault="007C4954" w:rsidP="007C4954">
            <w:pPr>
              <w:spacing w:before="40" w:after="20"/>
              <w:jc w:val="right"/>
              <w:rPr>
                <w:rFonts w:cs="Arial"/>
                <w:sz w:val="18"/>
                <w:szCs w:val="18"/>
              </w:rPr>
            </w:pPr>
            <w:r w:rsidRPr="007C4954">
              <w:rPr>
                <w:rFonts w:cs="Arial"/>
                <w:sz w:val="18"/>
                <w:szCs w:val="18"/>
              </w:rPr>
              <w:t>1,841,117,000</w:t>
            </w:r>
          </w:p>
        </w:tc>
        <w:tc>
          <w:tcPr>
            <w:tcW w:w="1701" w:type="dxa"/>
            <w:tcBorders>
              <w:top w:val="nil"/>
              <w:left w:val="nil"/>
              <w:bottom w:val="nil"/>
              <w:right w:val="nil"/>
            </w:tcBorders>
            <w:shd w:val="clear" w:color="auto" w:fill="auto"/>
            <w:noWrap/>
          </w:tcPr>
          <w:p w14:paraId="6BC36973" w14:textId="6FDD3A39" w:rsidR="007C4954" w:rsidRPr="00C935A5" w:rsidRDefault="007C4954" w:rsidP="007C4954">
            <w:pPr>
              <w:spacing w:before="40" w:after="20"/>
              <w:jc w:val="right"/>
              <w:rPr>
                <w:rFonts w:cs="Arial"/>
                <w:sz w:val="18"/>
                <w:szCs w:val="18"/>
              </w:rPr>
            </w:pPr>
            <w:r w:rsidRPr="007C4954">
              <w:rPr>
                <w:rFonts w:cs="Arial"/>
                <w:sz w:val="18"/>
                <w:szCs w:val="18"/>
              </w:rPr>
              <w:t>2,232,498,333</w:t>
            </w:r>
          </w:p>
        </w:tc>
        <w:tc>
          <w:tcPr>
            <w:tcW w:w="1701" w:type="dxa"/>
            <w:tcBorders>
              <w:top w:val="nil"/>
              <w:left w:val="nil"/>
              <w:bottom w:val="nil"/>
              <w:right w:val="nil"/>
            </w:tcBorders>
          </w:tcPr>
          <w:p w14:paraId="42B14F39" w14:textId="150F9FC2" w:rsidR="007C4954" w:rsidRPr="007C4954" w:rsidRDefault="007C4954" w:rsidP="007C4954">
            <w:pPr>
              <w:spacing w:before="40" w:after="20"/>
              <w:jc w:val="right"/>
              <w:rPr>
                <w:rFonts w:cs="Arial"/>
                <w:b/>
                <w:bCs/>
                <w:sz w:val="18"/>
                <w:szCs w:val="18"/>
              </w:rPr>
            </w:pPr>
            <w:r w:rsidRPr="007C4954">
              <w:rPr>
                <w:rFonts w:cs="Arial"/>
                <w:b/>
                <w:bCs/>
                <w:sz w:val="18"/>
                <w:szCs w:val="18"/>
              </w:rPr>
              <w:t>10,667,088,400</w:t>
            </w:r>
          </w:p>
        </w:tc>
      </w:tr>
      <w:tr w:rsidR="007C4954" w:rsidRPr="007C4954" w14:paraId="3893E067" w14:textId="77777777" w:rsidTr="007566FA">
        <w:tc>
          <w:tcPr>
            <w:tcW w:w="2268" w:type="dxa"/>
            <w:tcBorders>
              <w:top w:val="nil"/>
              <w:left w:val="nil"/>
              <w:bottom w:val="nil"/>
              <w:right w:val="single" w:sz="18" w:space="0" w:color="C00000"/>
            </w:tcBorders>
            <w:shd w:val="clear" w:color="auto" w:fill="auto"/>
            <w:noWrap/>
            <w:vAlign w:val="center"/>
          </w:tcPr>
          <w:p w14:paraId="52CDB89A" w14:textId="77777777" w:rsidR="007C4954" w:rsidRPr="00C935A5" w:rsidRDefault="007C4954" w:rsidP="007C4954">
            <w:pPr>
              <w:spacing w:before="40" w:after="20"/>
              <w:rPr>
                <w:rFonts w:cs="Arial"/>
                <w:sz w:val="18"/>
                <w:szCs w:val="18"/>
              </w:rPr>
            </w:pPr>
            <w:r w:rsidRPr="00C935A5">
              <w:rPr>
                <w:rFonts w:cs="Arial"/>
                <w:sz w:val="18"/>
                <w:szCs w:val="18"/>
              </w:rPr>
              <w:t>Mitchell S</w:t>
            </w:r>
          </w:p>
        </w:tc>
        <w:tc>
          <w:tcPr>
            <w:tcW w:w="1701" w:type="dxa"/>
            <w:tcBorders>
              <w:top w:val="nil"/>
              <w:left w:val="single" w:sz="18" w:space="0" w:color="C00000"/>
              <w:bottom w:val="nil"/>
              <w:right w:val="nil"/>
            </w:tcBorders>
            <w:shd w:val="clear" w:color="auto" w:fill="auto"/>
            <w:noWrap/>
          </w:tcPr>
          <w:p w14:paraId="392FCC3B" w14:textId="1370A37B" w:rsidR="007C4954" w:rsidRPr="00C935A5" w:rsidRDefault="007C4954" w:rsidP="007C4954">
            <w:pPr>
              <w:spacing w:before="40" w:after="20"/>
              <w:jc w:val="right"/>
              <w:rPr>
                <w:rFonts w:cs="Arial"/>
                <w:sz w:val="18"/>
                <w:szCs w:val="18"/>
              </w:rPr>
            </w:pPr>
            <w:r w:rsidRPr="007C4954">
              <w:rPr>
                <w:rFonts w:cs="Arial"/>
                <w:sz w:val="18"/>
                <w:szCs w:val="18"/>
              </w:rPr>
              <w:t>10,187,354,667</w:t>
            </w:r>
          </w:p>
        </w:tc>
        <w:tc>
          <w:tcPr>
            <w:tcW w:w="1701" w:type="dxa"/>
            <w:tcBorders>
              <w:top w:val="nil"/>
              <w:left w:val="nil"/>
              <w:bottom w:val="nil"/>
              <w:right w:val="nil"/>
            </w:tcBorders>
          </w:tcPr>
          <w:p w14:paraId="79BAB691" w14:textId="633C5C87" w:rsidR="007C4954" w:rsidRPr="00C935A5" w:rsidRDefault="007C4954" w:rsidP="007C4954">
            <w:pPr>
              <w:spacing w:before="40" w:after="20"/>
              <w:jc w:val="right"/>
              <w:rPr>
                <w:rFonts w:cs="Arial"/>
                <w:sz w:val="18"/>
                <w:szCs w:val="18"/>
              </w:rPr>
            </w:pPr>
            <w:r w:rsidRPr="007C4954">
              <w:rPr>
                <w:rFonts w:cs="Arial"/>
                <w:sz w:val="18"/>
                <w:szCs w:val="18"/>
              </w:rPr>
              <w:t>593,411,000</w:t>
            </w:r>
          </w:p>
        </w:tc>
        <w:tc>
          <w:tcPr>
            <w:tcW w:w="1701" w:type="dxa"/>
            <w:tcBorders>
              <w:top w:val="nil"/>
              <w:left w:val="nil"/>
              <w:bottom w:val="nil"/>
              <w:right w:val="nil"/>
            </w:tcBorders>
            <w:shd w:val="clear" w:color="auto" w:fill="auto"/>
            <w:noWrap/>
          </w:tcPr>
          <w:p w14:paraId="0AFACF4A" w14:textId="1DB6A5C0" w:rsidR="007C4954" w:rsidRPr="00C935A5" w:rsidRDefault="007C4954" w:rsidP="007C4954">
            <w:pPr>
              <w:spacing w:before="40" w:after="20"/>
              <w:jc w:val="right"/>
              <w:rPr>
                <w:rFonts w:cs="Arial"/>
                <w:sz w:val="18"/>
                <w:szCs w:val="18"/>
              </w:rPr>
            </w:pPr>
            <w:r w:rsidRPr="007C4954">
              <w:rPr>
                <w:rFonts w:cs="Arial"/>
                <w:sz w:val="18"/>
                <w:szCs w:val="18"/>
              </w:rPr>
              <w:t>1,258,625,333</w:t>
            </w:r>
          </w:p>
        </w:tc>
        <w:tc>
          <w:tcPr>
            <w:tcW w:w="1701" w:type="dxa"/>
            <w:tcBorders>
              <w:top w:val="nil"/>
              <w:left w:val="nil"/>
              <w:bottom w:val="nil"/>
              <w:right w:val="nil"/>
            </w:tcBorders>
          </w:tcPr>
          <w:p w14:paraId="52EF120A" w14:textId="03017026" w:rsidR="007C4954" w:rsidRPr="007C4954" w:rsidRDefault="007C4954" w:rsidP="007C4954">
            <w:pPr>
              <w:spacing w:before="40" w:after="20"/>
              <w:jc w:val="right"/>
              <w:rPr>
                <w:rFonts w:cs="Arial"/>
                <w:b/>
                <w:bCs/>
                <w:sz w:val="18"/>
                <w:szCs w:val="18"/>
              </w:rPr>
            </w:pPr>
            <w:r w:rsidRPr="007C4954">
              <w:rPr>
                <w:rFonts w:cs="Arial"/>
                <w:b/>
                <w:bCs/>
                <w:sz w:val="18"/>
                <w:szCs w:val="18"/>
              </w:rPr>
              <w:t>12,039,391,000</w:t>
            </w:r>
          </w:p>
        </w:tc>
      </w:tr>
      <w:tr w:rsidR="007C4954" w:rsidRPr="007C4954" w14:paraId="3EA0C8BB" w14:textId="77777777" w:rsidTr="007566FA">
        <w:tc>
          <w:tcPr>
            <w:tcW w:w="2268" w:type="dxa"/>
            <w:tcBorders>
              <w:top w:val="nil"/>
              <w:left w:val="nil"/>
              <w:bottom w:val="nil"/>
              <w:right w:val="single" w:sz="18" w:space="0" w:color="C00000"/>
            </w:tcBorders>
            <w:shd w:val="clear" w:color="auto" w:fill="auto"/>
            <w:noWrap/>
            <w:vAlign w:val="center"/>
          </w:tcPr>
          <w:p w14:paraId="1C148FEF" w14:textId="77777777" w:rsidR="007C4954" w:rsidRPr="00C935A5" w:rsidRDefault="007C4954" w:rsidP="007C4954">
            <w:pPr>
              <w:spacing w:before="40" w:after="20"/>
              <w:rPr>
                <w:rFonts w:cs="Arial"/>
                <w:sz w:val="18"/>
                <w:szCs w:val="18"/>
              </w:rPr>
            </w:pPr>
            <w:r w:rsidRPr="00C935A5">
              <w:rPr>
                <w:rFonts w:cs="Arial"/>
                <w:sz w:val="18"/>
                <w:szCs w:val="18"/>
              </w:rPr>
              <w:t>Moira S</w:t>
            </w:r>
          </w:p>
        </w:tc>
        <w:tc>
          <w:tcPr>
            <w:tcW w:w="1701" w:type="dxa"/>
            <w:tcBorders>
              <w:top w:val="nil"/>
              <w:left w:val="single" w:sz="18" w:space="0" w:color="C00000"/>
              <w:bottom w:val="nil"/>
              <w:right w:val="nil"/>
            </w:tcBorders>
            <w:shd w:val="clear" w:color="auto" w:fill="auto"/>
            <w:noWrap/>
          </w:tcPr>
          <w:p w14:paraId="5BE2865C" w14:textId="69381A86" w:rsidR="007C4954" w:rsidRPr="00C935A5" w:rsidRDefault="007C4954" w:rsidP="007C4954">
            <w:pPr>
              <w:spacing w:before="40" w:after="20"/>
              <w:jc w:val="right"/>
              <w:rPr>
                <w:rFonts w:cs="Arial"/>
                <w:sz w:val="18"/>
                <w:szCs w:val="18"/>
              </w:rPr>
            </w:pPr>
            <w:r w:rsidRPr="007C4954">
              <w:rPr>
                <w:rFonts w:cs="Arial"/>
                <w:sz w:val="18"/>
                <w:szCs w:val="18"/>
              </w:rPr>
              <w:t>3,773,687,200</w:t>
            </w:r>
          </w:p>
        </w:tc>
        <w:tc>
          <w:tcPr>
            <w:tcW w:w="1701" w:type="dxa"/>
            <w:tcBorders>
              <w:top w:val="nil"/>
              <w:left w:val="nil"/>
              <w:bottom w:val="nil"/>
              <w:right w:val="nil"/>
            </w:tcBorders>
          </w:tcPr>
          <w:p w14:paraId="1C495CA7" w14:textId="285E73C8" w:rsidR="007C4954" w:rsidRPr="00C935A5" w:rsidRDefault="007C4954" w:rsidP="007C4954">
            <w:pPr>
              <w:spacing w:before="40" w:after="20"/>
              <w:jc w:val="right"/>
              <w:rPr>
                <w:rFonts w:cs="Arial"/>
                <w:sz w:val="18"/>
                <w:szCs w:val="18"/>
              </w:rPr>
            </w:pPr>
            <w:r w:rsidRPr="007C4954">
              <w:rPr>
                <w:rFonts w:cs="Arial"/>
                <w:sz w:val="18"/>
                <w:szCs w:val="18"/>
              </w:rPr>
              <w:t>775,729,433</w:t>
            </w:r>
          </w:p>
        </w:tc>
        <w:tc>
          <w:tcPr>
            <w:tcW w:w="1701" w:type="dxa"/>
            <w:tcBorders>
              <w:top w:val="nil"/>
              <w:left w:val="nil"/>
              <w:bottom w:val="nil"/>
              <w:right w:val="nil"/>
            </w:tcBorders>
            <w:shd w:val="clear" w:color="auto" w:fill="auto"/>
            <w:noWrap/>
          </w:tcPr>
          <w:p w14:paraId="4574355B" w14:textId="4A8C75C1" w:rsidR="007C4954" w:rsidRPr="00C935A5" w:rsidRDefault="007C4954" w:rsidP="007C4954">
            <w:pPr>
              <w:spacing w:before="40" w:after="20"/>
              <w:jc w:val="right"/>
              <w:rPr>
                <w:rFonts w:cs="Arial"/>
                <w:sz w:val="18"/>
                <w:szCs w:val="18"/>
              </w:rPr>
            </w:pPr>
            <w:r w:rsidRPr="007C4954">
              <w:rPr>
                <w:rFonts w:cs="Arial"/>
                <w:sz w:val="18"/>
                <w:szCs w:val="18"/>
              </w:rPr>
              <w:t>2,470,858,967</w:t>
            </w:r>
          </w:p>
        </w:tc>
        <w:tc>
          <w:tcPr>
            <w:tcW w:w="1701" w:type="dxa"/>
            <w:tcBorders>
              <w:top w:val="nil"/>
              <w:left w:val="nil"/>
              <w:bottom w:val="nil"/>
              <w:right w:val="nil"/>
            </w:tcBorders>
          </w:tcPr>
          <w:p w14:paraId="162FB0DD" w14:textId="098E4C80" w:rsidR="007C4954" w:rsidRPr="007C4954" w:rsidRDefault="007C4954" w:rsidP="007C4954">
            <w:pPr>
              <w:spacing w:before="40" w:after="20"/>
              <w:jc w:val="right"/>
              <w:rPr>
                <w:rFonts w:cs="Arial"/>
                <w:b/>
                <w:bCs/>
                <w:sz w:val="18"/>
                <w:szCs w:val="18"/>
              </w:rPr>
            </w:pPr>
            <w:r w:rsidRPr="007C4954">
              <w:rPr>
                <w:rFonts w:cs="Arial"/>
                <w:b/>
                <w:bCs/>
                <w:sz w:val="18"/>
                <w:szCs w:val="18"/>
              </w:rPr>
              <w:t>7,020,275,600</w:t>
            </w:r>
          </w:p>
        </w:tc>
      </w:tr>
      <w:tr w:rsidR="007C4954" w:rsidRPr="007C4954" w14:paraId="2BCD32A8" w14:textId="77777777" w:rsidTr="007566FA">
        <w:tc>
          <w:tcPr>
            <w:tcW w:w="2268" w:type="dxa"/>
            <w:tcBorders>
              <w:top w:val="nil"/>
              <w:left w:val="nil"/>
              <w:bottom w:val="nil"/>
              <w:right w:val="single" w:sz="18" w:space="0" w:color="C00000"/>
            </w:tcBorders>
            <w:shd w:val="clear" w:color="auto" w:fill="auto"/>
            <w:noWrap/>
            <w:vAlign w:val="center"/>
          </w:tcPr>
          <w:p w14:paraId="39417B7C" w14:textId="77777777" w:rsidR="007C4954" w:rsidRPr="00C935A5" w:rsidRDefault="007C4954" w:rsidP="007C4954">
            <w:pPr>
              <w:spacing w:before="40" w:after="20"/>
              <w:rPr>
                <w:rFonts w:cs="Arial"/>
                <w:sz w:val="18"/>
                <w:szCs w:val="18"/>
              </w:rPr>
            </w:pPr>
            <w:r w:rsidRPr="00C935A5">
              <w:rPr>
                <w:rFonts w:cs="Arial"/>
                <w:sz w:val="18"/>
                <w:szCs w:val="18"/>
              </w:rPr>
              <w:t>Monash C</w:t>
            </w:r>
          </w:p>
        </w:tc>
        <w:tc>
          <w:tcPr>
            <w:tcW w:w="1701" w:type="dxa"/>
            <w:tcBorders>
              <w:top w:val="nil"/>
              <w:left w:val="single" w:sz="18" w:space="0" w:color="C00000"/>
              <w:bottom w:val="nil"/>
              <w:right w:val="nil"/>
            </w:tcBorders>
            <w:shd w:val="clear" w:color="auto" w:fill="auto"/>
            <w:noWrap/>
          </w:tcPr>
          <w:p w14:paraId="202B1DD0" w14:textId="331986BE" w:rsidR="007C4954" w:rsidRPr="00C935A5" w:rsidRDefault="007C4954" w:rsidP="007C4954">
            <w:pPr>
              <w:spacing w:before="40" w:after="20"/>
              <w:jc w:val="right"/>
              <w:rPr>
                <w:rFonts w:cs="Arial"/>
                <w:sz w:val="18"/>
                <w:szCs w:val="18"/>
              </w:rPr>
            </w:pPr>
            <w:r w:rsidRPr="007C4954">
              <w:rPr>
                <w:rFonts w:cs="Arial"/>
                <w:sz w:val="18"/>
                <w:szCs w:val="18"/>
              </w:rPr>
              <w:t>72,610,478,633</w:t>
            </w:r>
          </w:p>
        </w:tc>
        <w:tc>
          <w:tcPr>
            <w:tcW w:w="1701" w:type="dxa"/>
            <w:tcBorders>
              <w:top w:val="nil"/>
              <w:left w:val="nil"/>
              <w:bottom w:val="nil"/>
              <w:right w:val="nil"/>
            </w:tcBorders>
          </w:tcPr>
          <w:p w14:paraId="31237F44" w14:textId="7553025C" w:rsidR="007C4954" w:rsidRPr="00C935A5" w:rsidRDefault="007C4954" w:rsidP="007C4954">
            <w:pPr>
              <w:spacing w:before="40" w:after="20"/>
              <w:jc w:val="right"/>
              <w:rPr>
                <w:rFonts w:cs="Arial"/>
                <w:sz w:val="18"/>
                <w:szCs w:val="18"/>
              </w:rPr>
            </w:pPr>
            <w:r w:rsidRPr="007C4954">
              <w:rPr>
                <w:rFonts w:cs="Arial"/>
                <w:sz w:val="18"/>
                <w:szCs w:val="18"/>
              </w:rPr>
              <w:t>10,254,728,000</w:t>
            </w:r>
          </w:p>
        </w:tc>
        <w:tc>
          <w:tcPr>
            <w:tcW w:w="1701" w:type="dxa"/>
            <w:tcBorders>
              <w:top w:val="nil"/>
              <w:left w:val="nil"/>
              <w:bottom w:val="nil"/>
              <w:right w:val="nil"/>
            </w:tcBorders>
            <w:shd w:val="clear" w:color="auto" w:fill="auto"/>
            <w:noWrap/>
          </w:tcPr>
          <w:p w14:paraId="39D63137" w14:textId="0C8E6D60" w:rsidR="007C4954" w:rsidRPr="00C935A5" w:rsidRDefault="007C4954" w:rsidP="007C4954">
            <w:pPr>
              <w:spacing w:before="40" w:after="20"/>
              <w:jc w:val="right"/>
              <w:rPr>
                <w:rFonts w:cs="Arial"/>
                <w:sz w:val="18"/>
                <w:szCs w:val="18"/>
              </w:rPr>
            </w:pPr>
            <w:r w:rsidRPr="007C4954">
              <w:rPr>
                <w:rFonts w:cs="Arial"/>
                <w:sz w:val="18"/>
                <w:szCs w:val="18"/>
              </w:rPr>
              <w:t>12,868,333</w:t>
            </w:r>
          </w:p>
        </w:tc>
        <w:tc>
          <w:tcPr>
            <w:tcW w:w="1701" w:type="dxa"/>
            <w:tcBorders>
              <w:top w:val="nil"/>
              <w:left w:val="nil"/>
              <w:bottom w:val="nil"/>
              <w:right w:val="nil"/>
            </w:tcBorders>
          </w:tcPr>
          <w:p w14:paraId="692AD8D4" w14:textId="4F06A95B" w:rsidR="007C4954" w:rsidRPr="007C4954" w:rsidRDefault="007C4954" w:rsidP="007C4954">
            <w:pPr>
              <w:spacing w:before="40" w:after="20"/>
              <w:jc w:val="right"/>
              <w:rPr>
                <w:rFonts w:cs="Arial"/>
                <w:b/>
                <w:bCs/>
                <w:sz w:val="18"/>
                <w:szCs w:val="18"/>
              </w:rPr>
            </w:pPr>
            <w:r w:rsidRPr="007C4954">
              <w:rPr>
                <w:rFonts w:cs="Arial"/>
                <w:b/>
                <w:bCs/>
                <w:sz w:val="18"/>
                <w:szCs w:val="18"/>
              </w:rPr>
              <w:t>82,878,074,967</w:t>
            </w:r>
          </w:p>
        </w:tc>
      </w:tr>
      <w:tr w:rsidR="007C4954" w:rsidRPr="007C4954" w14:paraId="5845ACEF" w14:textId="77777777" w:rsidTr="007566FA">
        <w:tc>
          <w:tcPr>
            <w:tcW w:w="2268" w:type="dxa"/>
            <w:tcBorders>
              <w:top w:val="nil"/>
              <w:left w:val="nil"/>
              <w:bottom w:val="nil"/>
              <w:right w:val="single" w:sz="18" w:space="0" w:color="C00000"/>
            </w:tcBorders>
            <w:shd w:val="clear" w:color="auto" w:fill="auto"/>
            <w:noWrap/>
            <w:vAlign w:val="center"/>
          </w:tcPr>
          <w:p w14:paraId="7A1D113F" w14:textId="77777777" w:rsidR="007C4954" w:rsidRPr="00C935A5" w:rsidRDefault="007C4954" w:rsidP="007C4954">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C00000"/>
              <w:bottom w:val="nil"/>
              <w:right w:val="nil"/>
            </w:tcBorders>
            <w:shd w:val="clear" w:color="auto" w:fill="auto"/>
            <w:noWrap/>
          </w:tcPr>
          <w:p w14:paraId="482BA342" w14:textId="4D9BEBB6" w:rsidR="007C4954" w:rsidRPr="00C935A5" w:rsidRDefault="007C4954" w:rsidP="007C4954">
            <w:pPr>
              <w:spacing w:before="40" w:after="20"/>
              <w:jc w:val="right"/>
              <w:rPr>
                <w:rFonts w:cs="Arial"/>
                <w:sz w:val="18"/>
                <w:szCs w:val="18"/>
              </w:rPr>
            </w:pPr>
            <w:r w:rsidRPr="007C4954">
              <w:rPr>
                <w:rFonts w:cs="Arial"/>
                <w:sz w:val="18"/>
                <w:szCs w:val="18"/>
              </w:rPr>
              <w:t>48,062,410,700</w:t>
            </w:r>
          </w:p>
        </w:tc>
        <w:tc>
          <w:tcPr>
            <w:tcW w:w="1701" w:type="dxa"/>
            <w:tcBorders>
              <w:top w:val="nil"/>
              <w:left w:val="nil"/>
              <w:bottom w:val="nil"/>
              <w:right w:val="nil"/>
            </w:tcBorders>
          </w:tcPr>
          <w:p w14:paraId="4D23011A" w14:textId="71AE9548" w:rsidR="007C4954" w:rsidRPr="00C935A5" w:rsidRDefault="007C4954" w:rsidP="007C4954">
            <w:pPr>
              <w:spacing w:before="40" w:after="20"/>
              <w:jc w:val="right"/>
              <w:rPr>
                <w:rFonts w:cs="Arial"/>
                <w:sz w:val="18"/>
                <w:szCs w:val="18"/>
              </w:rPr>
            </w:pPr>
            <w:r w:rsidRPr="007C4954">
              <w:rPr>
                <w:rFonts w:cs="Arial"/>
                <w:sz w:val="18"/>
                <w:szCs w:val="18"/>
              </w:rPr>
              <w:t>5,281,226,667</w:t>
            </w:r>
          </w:p>
        </w:tc>
        <w:tc>
          <w:tcPr>
            <w:tcW w:w="1701" w:type="dxa"/>
            <w:tcBorders>
              <w:top w:val="nil"/>
              <w:left w:val="nil"/>
              <w:bottom w:val="nil"/>
              <w:right w:val="nil"/>
            </w:tcBorders>
            <w:shd w:val="clear" w:color="auto" w:fill="auto"/>
            <w:noWrap/>
          </w:tcPr>
          <w:p w14:paraId="52EE3263" w14:textId="51A1E823"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170FE80B" w14:textId="4B535FA8" w:rsidR="007C4954" w:rsidRPr="007C4954" w:rsidRDefault="007C4954" w:rsidP="007C4954">
            <w:pPr>
              <w:spacing w:before="40" w:after="20"/>
              <w:jc w:val="right"/>
              <w:rPr>
                <w:rFonts w:cs="Arial"/>
                <w:b/>
                <w:bCs/>
                <w:sz w:val="18"/>
                <w:szCs w:val="18"/>
              </w:rPr>
            </w:pPr>
            <w:r w:rsidRPr="007C4954">
              <w:rPr>
                <w:rFonts w:cs="Arial"/>
                <w:b/>
                <w:bCs/>
                <w:sz w:val="18"/>
                <w:szCs w:val="18"/>
              </w:rPr>
              <w:t>53,343,637,367</w:t>
            </w:r>
          </w:p>
        </w:tc>
      </w:tr>
      <w:tr w:rsidR="007C4954" w:rsidRPr="007C4954" w14:paraId="3D15F4C5" w14:textId="77777777" w:rsidTr="007566FA">
        <w:tc>
          <w:tcPr>
            <w:tcW w:w="2268" w:type="dxa"/>
            <w:tcBorders>
              <w:top w:val="nil"/>
              <w:left w:val="nil"/>
              <w:bottom w:val="nil"/>
              <w:right w:val="single" w:sz="18" w:space="0" w:color="C00000"/>
            </w:tcBorders>
            <w:shd w:val="clear" w:color="auto" w:fill="auto"/>
            <w:noWrap/>
            <w:vAlign w:val="center"/>
          </w:tcPr>
          <w:p w14:paraId="04083CD9" w14:textId="77777777" w:rsidR="007C4954" w:rsidRPr="00C935A5" w:rsidRDefault="007C4954" w:rsidP="007C4954">
            <w:pPr>
              <w:spacing w:before="40" w:after="20"/>
              <w:rPr>
                <w:rFonts w:cs="Arial"/>
                <w:sz w:val="18"/>
                <w:szCs w:val="18"/>
              </w:rPr>
            </w:pPr>
            <w:r w:rsidRPr="00C935A5">
              <w:rPr>
                <w:rFonts w:cs="Arial"/>
                <w:sz w:val="18"/>
                <w:szCs w:val="18"/>
              </w:rPr>
              <w:t>Moorabool S</w:t>
            </w:r>
          </w:p>
        </w:tc>
        <w:tc>
          <w:tcPr>
            <w:tcW w:w="1701" w:type="dxa"/>
            <w:tcBorders>
              <w:top w:val="nil"/>
              <w:left w:val="single" w:sz="18" w:space="0" w:color="C00000"/>
              <w:bottom w:val="nil"/>
              <w:right w:val="nil"/>
            </w:tcBorders>
            <w:shd w:val="clear" w:color="auto" w:fill="auto"/>
            <w:noWrap/>
          </w:tcPr>
          <w:p w14:paraId="4B12F326" w14:textId="58897ACF" w:rsidR="007C4954" w:rsidRPr="00C935A5" w:rsidRDefault="007C4954" w:rsidP="007C4954">
            <w:pPr>
              <w:spacing w:before="40" w:after="20"/>
              <w:jc w:val="right"/>
              <w:rPr>
                <w:rFonts w:cs="Arial"/>
                <w:sz w:val="18"/>
                <w:szCs w:val="18"/>
              </w:rPr>
            </w:pPr>
            <w:r w:rsidRPr="007C4954">
              <w:rPr>
                <w:rFonts w:cs="Arial"/>
                <w:sz w:val="18"/>
                <w:szCs w:val="18"/>
              </w:rPr>
              <w:t>7,897,272,667</w:t>
            </w:r>
          </w:p>
        </w:tc>
        <w:tc>
          <w:tcPr>
            <w:tcW w:w="1701" w:type="dxa"/>
            <w:tcBorders>
              <w:top w:val="nil"/>
              <w:left w:val="nil"/>
              <w:bottom w:val="nil"/>
              <w:right w:val="nil"/>
            </w:tcBorders>
          </w:tcPr>
          <w:p w14:paraId="3106D9FD" w14:textId="2D393BAE" w:rsidR="007C4954" w:rsidRPr="00C935A5" w:rsidRDefault="007C4954" w:rsidP="007C4954">
            <w:pPr>
              <w:spacing w:before="40" w:after="20"/>
              <w:jc w:val="right"/>
              <w:rPr>
                <w:rFonts w:cs="Arial"/>
                <w:sz w:val="18"/>
                <w:szCs w:val="18"/>
              </w:rPr>
            </w:pPr>
            <w:r w:rsidRPr="007C4954">
              <w:rPr>
                <w:rFonts w:cs="Arial"/>
                <w:sz w:val="18"/>
                <w:szCs w:val="18"/>
              </w:rPr>
              <w:t>469,144,000</w:t>
            </w:r>
          </w:p>
        </w:tc>
        <w:tc>
          <w:tcPr>
            <w:tcW w:w="1701" w:type="dxa"/>
            <w:tcBorders>
              <w:top w:val="nil"/>
              <w:left w:val="nil"/>
              <w:bottom w:val="nil"/>
              <w:right w:val="nil"/>
            </w:tcBorders>
            <w:shd w:val="clear" w:color="auto" w:fill="auto"/>
            <w:noWrap/>
          </w:tcPr>
          <w:p w14:paraId="6EE588F0" w14:textId="07B34BF2" w:rsidR="007C4954" w:rsidRPr="00C935A5" w:rsidRDefault="007C4954" w:rsidP="007C4954">
            <w:pPr>
              <w:spacing w:before="40" w:after="20"/>
              <w:jc w:val="right"/>
              <w:rPr>
                <w:rFonts w:cs="Arial"/>
                <w:sz w:val="18"/>
                <w:szCs w:val="18"/>
              </w:rPr>
            </w:pPr>
            <w:r w:rsidRPr="007C4954">
              <w:rPr>
                <w:rFonts w:cs="Arial"/>
                <w:sz w:val="18"/>
                <w:szCs w:val="18"/>
              </w:rPr>
              <w:t>1,250,902,667</w:t>
            </w:r>
          </w:p>
        </w:tc>
        <w:tc>
          <w:tcPr>
            <w:tcW w:w="1701" w:type="dxa"/>
            <w:tcBorders>
              <w:top w:val="nil"/>
              <w:left w:val="nil"/>
              <w:bottom w:val="nil"/>
              <w:right w:val="nil"/>
            </w:tcBorders>
          </w:tcPr>
          <w:p w14:paraId="76C34AB5" w14:textId="04752C34" w:rsidR="007C4954" w:rsidRPr="007C4954" w:rsidRDefault="007C4954" w:rsidP="007C4954">
            <w:pPr>
              <w:spacing w:before="40" w:after="20"/>
              <w:jc w:val="right"/>
              <w:rPr>
                <w:rFonts w:cs="Arial"/>
                <w:b/>
                <w:bCs/>
                <w:sz w:val="18"/>
                <w:szCs w:val="18"/>
              </w:rPr>
            </w:pPr>
            <w:r w:rsidRPr="007C4954">
              <w:rPr>
                <w:rFonts w:cs="Arial"/>
                <w:b/>
                <w:bCs/>
                <w:sz w:val="18"/>
                <w:szCs w:val="18"/>
              </w:rPr>
              <w:t>9,617,319,333</w:t>
            </w:r>
          </w:p>
        </w:tc>
      </w:tr>
      <w:tr w:rsidR="007C4954" w:rsidRPr="007C4954" w14:paraId="740582F0" w14:textId="77777777" w:rsidTr="007566FA">
        <w:tc>
          <w:tcPr>
            <w:tcW w:w="2268" w:type="dxa"/>
            <w:tcBorders>
              <w:top w:val="nil"/>
              <w:left w:val="nil"/>
              <w:bottom w:val="nil"/>
              <w:right w:val="single" w:sz="18" w:space="0" w:color="C00000"/>
            </w:tcBorders>
            <w:shd w:val="clear" w:color="auto" w:fill="auto"/>
            <w:noWrap/>
            <w:vAlign w:val="center"/>
          </w:tcPr>
          <w:p w14:paraId="30BC6928" w14:textId="77777777" w:rsidR="007C4954" w:rsidRPr="00C935A5" w:rsidRDefault="007C4954" w:rsidP="007C4954">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C00000"/>
              <w:bottom w:val="nil"/>
              <w:right w:val="nil"/>
            </w:tcBorders>
            <w:shd w:val="clear" w:color="auto" w:fill="auto"/>
            <w:noWrap/>
          </w:tcPr>
          <w:p w14:paraId="471AF979" w14:textId="1E2D7D97" w:rsidR="007C4954" w:rsidRPr="00C935A5" w:rsidRDefault="007C4954" w:rsidP="007C4954">
            <w:pPr>
              <w:spacing w:before="40" w:after="20"/>
              <w:jc w:val="right"/>
              <w:rPr>
                <w:rFonts w:cs="Arial"/>
                <w:sz w:val="18"/>
                <w:szCs w:val="18"/>
              </w:rPr>
            </w:pPr>
            <w:r w:rsidRPr="007C4954">
              <w:rPr>
                <w:rFonts w:cs="Arial"/>
                <w:sz w:val="18"/>
                <w:szCs w:val="18"/>
              </w:rPr>
              <w:t>87,476,334,867</w:t>
            </w:r>
          </w:p>
        </w:tc>
        <w:tc>
          <w:tcPr>
            <w:tcW w:w="1701" w:type="dxa"/>
            <w:tcBorders>
              <w:top w:val="nil"/>
              <w:left w:val="nil"/>
              <w:bottom w:val="nil"/>
              <w:right w:val="nil"/>
            </w:tcBorders>
          </w:tcPr>
          <w:p w14:paraId="70E17DE8" w14:textId="5237D442" w:rsidR="007C4954" w:rsidRPr="00C935A5" w:rsidRDefault="007C4954" w:rsidP="007C4954">
            <w:pPr>
              <w:spacing w:before="40" w:after="20"/>
              <w:jc w:val="right"/>
              <w:rPr>
                <w:rFonts w:cs="Arial"/>
                <w:sz w:val="18"/>
                <w:szCs w:val="18"/>
              </w:rPr>
            </w:pPr>
            <w:r w:rsidRPr="007C4954">
              <w:rPr>
                <w:rFonts w:cs="Arial"/>
                <w:sz w:val="18"/>
                <w:szCs w:val="18"/>
              </w:rPr>
              <w:t>5,278,996,000</w:t>
            </w:r>
          </w:p>
        </w:tc>
        <w:tc>
          <w:tcPr>
            <w:tcW w:w="1701" w:type="dxa"/>
            <w:tcBorders>
              <w:top w:val="nil"/>
              <w:left w:val="nil"/>
              <w:bottom w:val="nil"/>
              <w:right w:val="nil"/>
            </w:tcBorders>
            <w:shd w:val="clear" w:color="auto" w:fill="auto"/>
            <w:noWrap/>
          </w:tcPr>
          <w:p w14:paraId="15A81D27" w14:textId="42D6CFFA" w:rsidR="007C4954" w:rsidRPr="00C935A5" w:rsidRDefault="007C4954" w:rsidP="007C4954">
            <w:pPr>
              <w:spacing w:before="40" w:after="20"/>
              <w:jc w:val="right"/>
              <w:rPr>
                <w:rFonts w:cs="Arial"/>
                <w:sz w:val="18"/>
                <w:szCs w:val="18"/>
              </w:rPr>
            </w:pPr>
            <w:r w:rsidRPr="007C4954">
              <w:rPr>
                <w:rFonts w:cs="Arial"/>
                <w:sz w:val="18"/>
                <w:szCs w:val="18"/>
              </w:rPr>
              <w:t>3,365,901,333</w:t>
            </w:r>
          </w:p>
        </w:tc>
        <w:tc>
          <w:tcPr>
            <w:tcW w:w="1701" w:type="dxa"/>
            <w:tcBorders>
              <w:top w:val="nil"/>
              <w:left w:val="nil"/>
              <w:bottom w:val="nil"/>
              <w:right w:val="nil"/>
            </w:tcBorders>
          </w:tcPr>
          <w:p w14:paraId="6D731BFC" w14:textId="45F58828" w:rsidR="007C4954" w:rsidRPr="007C4954" w:rsidRDefault="007C4954" w:rsidP="007C4954">
            <w:pPr>
              <w:spacing w:before="40" w:after="20"/>
              <w:jc w:val="right"/>
              <w:rPr>
                <w:rFonts w:cs="Arial"/>
                <w:b/>
                <w:bCs/>
                <w:sz w:val="18"/>
                <w:szCs w:val="18"/>
              </w:rPr>
            </w:pPr>
            <w:r w:rsidRPr="007C4954">
              <w:rPr>
                <w:rFonts w:cs="Arial"/>
                <w:b/>
                <w:bCs/>
                <w:sz w:val="18"/>
                <w:szCs w:val="18"/>
              </w:rPr>
              <w:t>96,121,232,200</w:t>
            </w:r>
          </w:p>
        </w:tc>
      </w:tr>
      <w:tr w:rsidR="007C4954" w:rsidRPr="007C4954" w14:paraId="59E0D3C6" w14:textId="77777777" w:rsidTr="007566FA">
        <w:tc>
          <w:tcPr>
            <w:tcW w:w="2268" w:type="dxa"/>
            <w:tcBorders>
              <w:top w:val="nil"/>
              <w:left w:val="nil"/>
              <w:bottom w:val="nil"/>
              <w:right w:val="single" w:sz="18" w:space="0" w:color="C00000"/>
            </w:tcBorders>
            <w:shd w:val="clear" w:color="auto" w:fill="auto"/>
            <w:noWrap/>
            <w:vAlign w:val="center"/>
          </w:tcPr>
          <w:p w14:paraId="127D1CB6" w14:textId="77777777" w:rsidR="007C4954" w:rsidRPr="00C935A5" w:rsidRDefault="007C4954" w:rsidP="007C4954">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C00000"/>
              <w:bottom w:val="nil"/>
              <w:right w:val="nil"/>
            </w:tcBorders>
            <w:shd w:val="clear" w:color="auto" w:fill="auto"/>
            <w:noWrap/>
          </w:tcPr>
          <w:p w14:paraId="64C33EC4" w14:textId="7775344E" w:rsidR="007C4954" w:rsidRPr="00C935A5" w:rsidRDefault="007C4954" w:rsidP="007C4954">
            <w:pPr>
              <w:spacing w:before="40" w:after="20"/>
              <w:jc w:val="right"/>
              <w:rPr>
                <w:rFonts w:cs="Arial"/>
                <w:sz w:val="18"/>
                <w:szCs w:val="18"/>
              </w:rPr>
            </w:pPr>
            <w:r w:rsidRPr="007C4954">
              <w:rPr>
                <w:rFonts w:cs="Arial"/>
                <w:sz w:val="18"/>
                <w:szCs w:val="18"/>
              </w:rPr>
              <w:t>4,751,275,000</w:t>
            </w:r>
          </w:p>
        </w:tc>
        <w:tc>
          <w:tcPr>
            <w:tcW w:w="1701" w:type="dxa"/>
            <w:tcBorders>
              <w:top w:val="nil"/>
              <w:left w:val="nil"/>
              <w:bottom w:val="nil"/>
              <w:right w:val="nil"/>
            </w:tcBorders>
          </w:tcPr>
          <w:p w14:paraId="314BDE70" w14:textId="66648301" w:rsidR="007C4954" w:rsidRPr="00C935A5" w:rsidRDefault="007C4954" w:rsidP="007C4954">
            <w:pPr>
              <w:spacing w:before="40" w:after="20"/>
              <w:jc w:val="right"/>
              <w:rPr>
                <w:rFonts w:cs="Arial"/>
                <w:sz w:val="18"/>
                <w:szCs w:val="18"/>
              </w:rPr>
            </w:pPr>
            <w:r w:rsidRPr="007C4954">
              <w:rPr>
                <w:rFonts w:cs="Arial"/>
                <w:sz w:val="18"/>
                <w:szCs w:val="18"/>
              </w:rPr>
              <w:t>345,489,000</w:t>
            </w:r>
          </w:p>
        </w:tc>
        <w:tc>
          <w:tcPr>
            <w:tcW w:w="1701" w:type="dxa"/>
            <w:tcBorders>
              <w:top w:val="nil"/>
              <w:left w:val="nil"/>
              <w:bottom w:val="nil"/>
              <w:right w:val="nil"/>
            </w:tcBorders>
            <w:shd w:val="clear" w:color="auto" w:fill="auto"/>
            <w:noWrap/>
          </w:tcPr>
          <w:p w14:paraId="46A1447B" w14:textId="3902A225" w:rsidR="007C4954" w:rsidRPr="00C935A5" w:rsidRDefault="007C4954" w:rsidP="007C4954">
            <w:pPr>
              <w:spacing w:before="40" w:after="20"/>
              <w:jc w:val="right"/>
              <w:rPr>
                <w:rFonts w:cs="Arial"/>
                <w:sz w:val="18"/>
                <w:szCs w:val="18"/>
              </w:rPr>
            </w:pPr>
            <w:r w:rsidRPr="007C4954">
              <w:rPr>
                <w:rFonts w:cs="Arial"/>
                <w:sz w:val="18"/>
                <w:szCs w:val="18"/>
              </w:rPr>
              <w:t>859,085,667</w:t>
            </w:r>
          </w:p>
        </w:tc>
        <w:tc>
          <w:tcPr>
            <w:tcW w:w="1701" w:type="dxa"/>
            <w:tcBorders>
              <w:top w:val="nil"/>
              <w:left w:val="nil"/>
              <w:bottom w:val="nil"/>
              <w:right w:val="nil"/>
            </w:tcBorders>
          </w:tcPr>
          <w:p w14:paraId="33CCFBB3" w14:textId="351324AF" w:rsidR="007C4954" w:rsidRPr="007C4954" w:rsidRDefault="007C4954" w:rsidP="007C4954">
            <w:pPr>
              <w:spacing w:before="40" w:after="20"/>
              <w:jc w:val="right"/>
              <w:rPr>
                <w:rFonts w:cs="Arial"/>
                <w:b/>
                <w:bCs/>
                <w:sz w:val="18"/>
                <w:szCs w:val="18"/>
              </w:rPr>
            </w:pPr>
            <w:r w:rsidRPr="007C4954">
              <w:rPr>
                <w:rFonts w:cs="Arial"/>
                <w:b/>
                <w:bCs/>
                <w:sz w:val="18"/>
                <w:szCs w:val="18"/>
              </w:rPr>
              <w:t>5,955,849,667</w:t>
            </w:r>
          </w:p>
        </w:tc>
      </w:tr>
      <w:tr w:rsidR="007C4954" w:rsidRPr="007C4954" w14:paraId="5B04B01D" w14:textId="77777777" w:rsidTr="007566FA">
        <w:tc>
          <w:tcPr>
            <w:tcW w:w="2268" w:type="dxa"/>
            <w:tcBorders>
              <w:top w:val="nil"/>
              <w:left w:val="nil"/>
              <w:bottom w:val="nil"/>
              <w:right w:val="single" w:sz="18" w:space="0" w:color="C00000"/>
            </w:tcBorders>
            <w:shd w:val="clear" w:color="auto" w:fill="auto"/>
            <w:noWrap/>
            <w:vAlign w:val="center"/>
          </w:tcPr>
          <w:p w14:paraId="2129334A" w14:textId="77777777" w:rsidR="007C4954" w:rsidRPr="00C935A5" w:rsidRDefault="007C4954" w:rsidP="007C4954">
            <w:pPr>
              <w:spacing w:before="40" w:after="20"/>
              <w:rPr>
                <w:rFonts w:cs="Arial"/>
                <w:sz w:val="18"/>
                <w:szCs w:val="18"/>
              </w:rPr>
            </w:pPr>
            <w:r w:rsidRPr="00C935A5">
              <w:rPr>
                <w:rFonts w:cs="Arial"/>
                <w:sz w:val="18"/>
                <w:szCs w:val="18"/>
              </w:rPr>
              <w:t>Moyne S</w:t>
            </w:r>
          </w:p>
        </w:tc>
        <w:tc>
          <w:tcPr>
            <w:tcW w:w="1701" w:type="dxa"/>
            <w:tcBorders>
              <w:top w:val="nil"/>
              <w:left w:val="single" w:sz="18" w:space="0" w:color="C00000"/>
              <w:bottom w:val="nil"/>
              <w:right w:val="nil"/>
            </w:tcBorders>
            <w:shd w:val="clear" w:color="auto" w:fill="auto"/>
            <w:noWrap/>
          </w:tcPr>
          <w:p w14:paraId="44A167FD" w14:textId="3A730CBD" w:rsidR="007C4954" w:rsidRPr="00C935A5" w:rsidRDefault="007C4954" w:rsidP="007C4954">
            <w:pPr>
              <w:spacing w:before="40" w:after="20"/>
              <w:jc w:val="right"/>
              <w:rPr>
                <w:rFonts w:cs="Arial"/>
                <w:sz w:val="18"/>
                <w:szCs w:val="18"/>
              </w:rPr>
            </w:pPr>
            <w:r w:rsidRPr="007C4954">
              <w:rPr>
                <w:rFonts w:cs="Arial"/>
                <w:sz w:val="18"/>
                <w:szCs w:val="18"/>
              </w:rPr>
              <w:t>2,828,387,333</w:t>
            </w:r>
          </w:p>
        </w:tc>
        <w:tc>
          <w:tcPr>
            <w:tcW w:w="1701" w:type="dxa"/>
            <w:tcBorders>
              <w:top w:val="nil"/>
              <w:left w:val="nil"/>
              <w:bottom w:val="nil"/>
              <w:right w:val="nil"/>
            </w:tcBorders>
          </w:tcPr>
          <w:p w14:paraId="7F1F2109" w14:textId="6ABC8D38" w:rsidR="007C4954" w:rsidRPr="00C935A5" w:rsidRDefault="007C4954" w:rsidP="007C4954">
            <w:pPr>
              <w:spacing w:before="40" w:after="20"/>
              <w:jc w:val="right"/>
              <w:rPr>
                <w:rFonts w:cs="Arial"/>
                <w:sz w:val="18"/>
                <w:szCs w:val="18"/>
              </w:rPr>
            </w:pPr>
            <w:r w:rsidRPr="007C4954">
              <w:rPr>
                <w:rFonts w:cs="Arial"/>
                <w:sz w:val="18"/>
                <w:szCs w:val="18"/>
              </w:rPr>
              <w:t>385,395,333</w:t>
            </w:r>
          </w:p>
        </w:tc>
        <w:tc>
          <w:tcPr>
            <w:tcW w:w="1701" w:type="dxa"/>
            <w:tcBorders>
              <w:top w:val="nil"/>
              <w:left w:val="nil"/>
              <w:bottom w:val="nil"/>
              <w:right w:val="nil"/>
            </w:tcBorders>
            <w:shd w:val="clear" w:color="auto" w:fill="auto"/>
            <w:noWrap/>
          </w:tcPr>
          <w:p w14:paraId="68434516" w14:textId="5E828006" w:rsidR="007C4954" w:rsidRPr="00C935A5" w:rsidRDefault="007C4954" w:rsidP="007C4954">
            <w:pPr>
              <w:spacing w:before="40" w:after="20"/>
              <w:jc w:val="right"/>
              <w:rPr>
                <w:rFonts w:cs="Arial"/>
                <w:sz w:val="18"/>
                <w:szCs w:val="18"/>
              </w:rPr>
            </w:pPr>
            <w:r w:rsidRPr="007C4954">
              <w:rPr>
                <w:rFonts w:cs="Arial"/>
                <w:sz w:val="18"/>
                <w:szCs w:val="18"/>
              </w:rPr>
              <w:t>7,672,510,333</w:t>
            </w:r>
          </w:p>
        </w:tc>
        <w:tc>
          <w:tcPr>
            <w:tcW w:w="1701" w:type="dxa"/>
            <w:tcBorders>
              <w:top w:val="nil"/>
              <w:left w:val="nil"/>
              <w:bottom w:val="nil"/>
              <w:right w:val="nil"/>
            </w:tcBorders>
          </w:tcPr>
          <w:p w14:paraId="77BE4FB4" w14:textId="4F76487C" w:rsidR="007C4954" w:rsidRPr="007C4954" w:rsidRDefault="007C4954" w:rsidP="007C4954">
            <w:pPr>
              <w:spacing w:before="40" w:after="20"/>
              <w:jc w:val="right"/>
              <w:rPr>
                <w:rFonts w:cs="Arial"/>
                <w:b/>
                <w:bCs/>
                <w:sz w:val="18"/>
                <w:szCs w:val="18"/>
              </w:rPr>
            </w:pPr>
            <w:r w:rsidRPr="007C4954">
              <w:rPr>
                <w:rFonts w:cs="Arial"/>
                <w:b/>
                <w:bCs/>
                <w:sz w:val="18"/>
                <w:szCs w:val="18"/>
              </w:rPr>
              <w:t>10,886,293,000</w:t>
            </w:r>
          </w:p>
        </w:tc>
      </w:tr>
      <w:tr w:rsidR="007C4954" w:rsidRPr="007C4954" w14:paraId="50173029" w14:textId="77777777" w:rsidTr="007566FA">
        <w:tc>
          <w:tcPr>
            <w:tcW w:w="2268" w:type="dxa"/>
            <w:tcBorders>
              <w:top w:val="nil"/>
              <w:left w:val="nil"/>
              <w:bottom w:val="nil"/>
              <w:right w:val="single" w:sz="18" w:space="0" w:color="C00000"/>
            </w:tcBorders>
            <w:shd w:val="clear" w:color="auto" w:fill="auto"/>
            <w:noWrap/>
            <w:vAlign w:val="center"/>
          </w:tcPr>
          <w:p w14:paraId="5DE52EF6" w14:textId="77777777" w:rsidR="007C4954" w:rsidRPr="00C935A5" w:rsidRDefault="007C4954" w:rsidP="007C4954">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C00000"/>
              <w:bottom w:val="nil"/>
              <w:right w:val="nil"/>
            </w:tcBorders>
            <w:shd w:val="clear" w:color="auto" w:fill="auto"/>
            <w:noWrap/>
          </w:tcPr>
          <w:p w14:paraId="3C4778D2" w14:textId="07C7A2E1" w:rsidR="007C4954" w:rsidRPr="00C935A5" w:rsidRDefault="007C4954" w:rsidP="007C4954">
            <w:pPr>
              <w:spacing w:before="40" w:after="20"/>
              <w:jc w:val="right"/>
              <w:rPr>
                <w:rFonts w:cs="Arial"/>
                <w:sz w:val="18"/>
                <w:szCs w:val="18"/>
              </w:rPr>
            </w:pPr>
            <w:r w:rsidRPr="007C4954">
              <w:rPr>
                <w:rFonts w:cs="Arial"/>
                <w:sz w:val="18"/>
                <w:szCs w:val="18"/>
              </w:rPr>
              <w:t>3,429,920,733</w:t>
            </w:r>
          </w:p>
        </w:tc>
        <w:tc>
          <w:tcPr>
            <w:tcW w:w="1701" w:type="dxa"/>
            <w:tcBorders>
              <w:top w:val="nil"/>
              <w:left w:val="nil"/>
              <w:bottom w:val="nil"/>
              <w:right w:val="nil"/>
            </w:tcBorders>
          </w:tcPr>
          <w:p w14:paraId="1CF2E7E2" w14:textId="10C03F73" w:rsidR="007C4954" w:rsidRPr="00C935A5" w:rsidRDefault="007C4954" w:rsidP="007C4954">
            <w:pPr>
              <w:spacing w:before="40" w:after="20"/>
              <w:jc w:val="right"/>
              <w:rPr>
                <w:rFonts w:cs="Arial"/>
                <w:sz w:val="18"/>
                <w:szCs w:val="18"/>
              </w:rPr>
            </w:pPr>
            <w:r w:rsidRPr="007C4954">
              <w:rPr>
                <w:rFonts w:cs="Arial"/>
                <w:sz w:val="18"/>
                <w:szCs w:val="18"/>
              </w:rPr>
              <w:t>340,127,333</w:t>
            </w:r>
          </w:p>
        </w:tc>
        <w:tc>
          <w:tcPr>
            <w:tcW w:w="1701" w:type="dxa"/>
            <w:tcBorders>
              <w:top w:val="nil"/>
              <w:left w:val="nil"/>
              <w:bottom w:val="nil"/>
              <w:right w:val="nil"/>
            </w:tcBorders>
            <w:shd w:val="clear" w:color="auto" w:fill="auto"/>
            <w:noWrap/>
          </w:tcPr>
          <w:p w14:paraId="2DB6898B" w14:textId="3A4ECA9C" w:rsidR="007C4954" w:rsidRPr="00C935A5" w:rsidRDefault="007C4954" w:rsidP="007C4954">
            <w:pPr>
              <w:spacing w:before="40" w:after="20"/>
              <w:jc w:val="right"/>
              <w:rPr>
                <w:rFonts w:cs="Arial"/>
                <w:sz w:val="18"/>
                <w:szCs w:val="18"/>
              </w:rPr>
            </w:pPr>
            <w:r w:rsidRPr="007C4954">
              <w:rPr>
                <w:rFonts w:cs="Arial"/>
                <w:sz w:val="18"/>
                <w:szCs w:val="18"/>
              </w:rPr>
              <w:t>3,760,376,667</w:t>
            </w:r>
          </w:p>
        </w:tc>
        <w:tc>
          <w:tcPr>
            <w:tcW w:w="1701" w:type="dxa"/>
            <w:tcBorders>
              <w:top w:val="nil"/>
              <w:left w:val="nil"/>
              <w:bottom w:val="nil"/>
              <w:right w:val="nil"/>
            </w:tcBorders>
          </w:tcPr>
          <w:p w14:paraId="4EC75510" w14:textId="7BBFA679" w:rsidR="007C4954" w:rsidRPr="007C4954" w:rsidRDefault="007C4954" w:rsidP="007C4954">
            <w:pPr>
              <w:spacing w:before="40" w:after="20"/>
              <w:jc w:val="right"/>
              <w:rPr>
                <w:rFonts w:cs="Arial"/>
                <w:b/>
                <w:bCs/>
                <w:sz w:val="18"/>
                <w:szCs w:val="18"/>
              </w:rPr>
            </w:pPr>
            <w:r w:rsidRPr="007C4954">
              <w:rPr>
                <w:rFonts w:cs="Arial"/>
                <w:b/>
                <w:bCs/>
                <w:sz w:val="18"/>
                <w:szCs w:val="18"/>
              </w:rPr>
              <w:t>7,530,424,733</w:t>
            </w:r>
          </w:p>
        </w:tc>
      </w:tr>
      <w:tr w:rsidR="007C4954" w:rsidRPr="007C4954" w14:paraId="59274887" w14:textId="77777777" w:rsidTr="007566FA">
        <w:tc>
          <w:tcPr>
            <w:tcW w:w="2268" w:type="dxa"/>
            <w:tcBorders>
              <w:top w:val="nil"/>
              <w:left w:val="nil"/>
              <w:bottom w:val="nil"/>
              <w:right w:val="single" w:sz="18" w:space="0" w:color="C00000"/>
            </w:tcBorders>
            <w:shd w:val="clear" w:color="auto" w:fill="auto"/>
            <w:noWrap/>
            <w:vAlign w:val="center"/>
          </w:tcPr>
          <w:p w14:paraId="249F7D92" w14:textId="77777777" w:rsidR="007C4954" w:rsidRPr="00C935A5" w:rsidRDefault="007C4954" w:rsidP="007C4954">
            <w:pPr>
              <w:spacing w:before="40" w:after="20"/>
              <w:rPr>
                <w:rFonts w:cs="Arial"/>
                <w:sz w:val="18"/>
                <w:szCs w:val="18"/>
              </w:rPr>
            </w:pPr>
            <w:r w:rsidRPr="00C935A5">
              <w:rPr>
                <w:rFonts w:cs="Arial"/>
                <w:sz w:val="18"/>
                <w:szCs w:val="18"/>
              </w:rPr>
              <w:t>Nillumbik S</w:t>
            </w:r>
          </w:p>
        </w:tc>
        <w:tc>
          <w:tcPr>
            <w:tcW w:w="1701" w:type="dxa"/>
            <w:tcBorders>
              <w:top w:val="nil"/>
              <w:left w:val="single" w:sz="18" w:space="0" w:color="C00000"/>
              <w:bottom w:val="nil"/>
              <w:right w:val="nil"/>
            </w:tcBorders>
            <w:shd w:val="clear" w:color="auto" w:fill="auto"/>
            <w:noWrap/>
          </w:tcPr>
          <w:p w14:paraId="15A11A5D" w14:textId="02626E11" w:rsidR="007C4954" w:rsidRPr="00C935A5" w:rsidRDefault="007C4954" w:rsidP="007C4954">
            <w:pPr>
              <w:spacing w:before="40" w:after="20"/>
              <w:jc w:val="right"/>
              <w:rPr>
                <w:rFonts w:cs="Arial"/>
                <w:sz w:val="18"/>
                <w:szCs w:val="18"/>
              </w:rPr>
            </w:pPr>
            <w:r w:rsidRPr="007C4954">
              <w:rPr>
                <w:rFonts w:cs="Arial"/>
                <w:sz w:val="18"/>
                <w:szCs w:val="18"/>
              </w:rPr>
              <w:t>20,083,638,833</w:t>
            </w:r>
          </w:p>
        </w:tc>
        <w:tc>
          <w:tcPr>
            <w:tcW w:w="1701" w:type="dxa"/>
            <w:tcBorders>
              <w:top w:val="nil"/>
              <w:left w:val="nil"/>
              <w:bottom w:val="nil"/>
              <w:right w:val="nil"/>
            </w:tcBorders>
          </w:tcPr>
          <w:p w14:paraId="607D30D5" w14:textId="15252A44" w:rsidR="007C4954" w:rsidRPr="00C935A5" w:rsidRDefault="007C4954" w:rsidP="007C4954">
            <w:pPr>
              <w:spacing w:before="40" w:after="20"/>
              <w:jc w:val="right"/>
              <w:rPr>
                <w:rFonts w:cs="Arial"/>
                <w:sz w:val="18"/>
                <w:szCs w:val="18"/>
              </w:rPr>
            </w:pPr>
            <w:r w:rsidRPr="007C4954">
              <w:rPr>
                <w:rFonts w:cs="Arial"/>
                <w:sz w:val="18"/>
                <w:szCs w:val="18"/>
              </w:rPr>
              <w:t>882,357,733</w:t>
            </w:r>
          </w:p>
        </w:tc>
        <w:tc>
          <w:tcPr>
            <w:tcW w:w="1701" w:type="dxa"/>
            <w:tcBorders>
              <w:top w:val="nil"/>
              <w:left w:val="nil"/>
              <w:bottom w:val="nil"/>
              <w:right w:val="nil"/>
            </w:tcBorders>
            <w:shd w:val="clear" w:color="auto" w:fill="auto"/>
            <w:noWrap/>
          </w:tcPr>
          <w:p w14:paraId="3DC74D6C" w14:textId="4DD32D00" w:rsidR="007C4954" w:rsidRPr="00C935A5" w:rsidRDefault="007C4954" w:rsidP="007C4954">
            <w:pPr>
              <w:spacing w:before="40" w:after="20"/>
              <w:jc w:val="right"/>
              <w:rPr>
                <w:rFonts w:cs="Arial"/>
                <w:sz w:val="18"/>
                <w:szCs w:val="18"/>
              </w:rPr>
            </w:pPr>
            <w:r w:rsidRPr="007C4954">
              <w:rPr>
                <w:rFonts w:cs="Arial"/>
                <w:sz w:val="18"/>
                <w:szCs w:val="18"/>
              </w:rPr>
              <w:t>253,745,000</w:t>
            </w:r>
          </w:p>
        </w:tc>
        <w:tc>
          <w:tcPr>
            <w:tcW w:w="1701" w:type="dxa"/>
            <w:tcBorders>
              <w:top w:val="nil"/>
              <w:left w:val="nil"/>
              <w:bottom w:val="nil"/>
              <w:right w:val="nil"/>
            </w:tcBorders>
          </w:tcPr>
          <w:p w14:paraId="21F1ED3F" w14:textId="39722F9E" w:rsidR="007C4954" w:rsidRPr="007C4954" w:rsidRDefault="007C4954" w:rsidP="007C4954">
            <w:pPr>
              <w:spacing w:before="40" w:after="20"/>
              <w:jc w:val="right"/>
              <w:rPr>
                <w:rFonts w:cs="Arial"/>
                <w:b/>
                <w:bCs/>
                <w:sz w:val="18"/>
                <w:szCs w:val="18"/>
              </w:rPr>
            </w:pPr>
            <w:r w:rsidRPr="007C4954">
              <w:rPr>
                <w:rFonts w:cs="Arial"/>
                <w:b/>
                <w:bCs/>
                <w:sz w:val="18"/>
                <w:szCs w:val="18"/>
              </w:rPr>
              <w:t>21,219,741,567</w:t>
            </w:r>
          </w:p>
        </w:tc>
      </w:tr>
      <w:tr w:rsidR="007C4954" w:rsidRPr="007C4954" w14:paraId="62E86D57" w14:textId="77777777" w:rsidTr="007566FA">
        <w:tc>
          <w:tcPr>
            <w:tcW w:w="2268" w:type="dxa"/>
            <w:tcBorders>
              <w:top w:val="nil"/>
              <w:left w:val="nil"/>
              <w:bottom w:val="nil"/>
              <w:right w:val="single" w:sz="18" w:space="0" w:color="C00000"/>
            </w:tcBorders>
            <w:shd w:val="clear" w:color="auto" w:fill="auto"/>
            <w:noWrap/>
            <w:vAlign w:val="center"/>
          </w:tcPr>
          <w:p w14:paraId="53163730" w14:textId="77777777" w:rsidR="007C4954" w:rsidRPr="00C935A5" w:rsidRDefault="007C4954" w:rsidP="007C4954">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C00000"/>
              <w:bottom w:val="nil"/>
              <w:right w:val="nil"/>
            </w:tcBorders>
            <w:shd w:val="clear" w:color="auto" w:fill="auto"/>
            <w:noWrap/>
          </w:tcPr>
          <w:p w14:paraId="1650059B" w14:textId="6C999956" w:rsidR="007C4954" w:rsidRPr="00C935A5" w:rsidRDefault="007C4954" w:rsidP="007C4954">
            <w:pPr>
              <w:spacing w:before="40" w:after="20"/>
              <w:jc w:val="right"/>
              <w:rPr>
                <w:rFonts w:cs="Arial"/>
                <w:sz w:val="18"/>
                <w:szCs w:val="18"/>
              </w:rPr>
            </w:pPr>
            <w:r w:rsidRPr="007C4954">
              <w:rPr>
                <w:rFonts w:cs="Arial"/>
                <w:sz w:val="18"/>
                <w:szCs w:val="18"/>
              </w:rPr>
              <w:t>1,301,727,667</w:t>
            </w:r>
          </w:p>
        </w:tc>
        <w:tc>
          <w:tcPr>
            <w:tcW w:w="1701" w:type="dxa"/>
            <w:tcBorders>
              <w:top w:val="nil"/>
              <w:left w:val="nil"/>
              <w:bottom w:val="nil"/>
              <w:right w:val="nil"/>
            </w:tcBorders>
          </w:tcPr>
          <w:p w14:paraId="16F3C4A2" w14:textId="5B9C6962" w:rsidR="007C4954" w:rsidRPr="00C935A5" w:rsidRDefault="007C4954" w:rsidP="007C4954">
            <w:pPr>
              <w:spacing w:before="40" w:after="20"/>
              <w:jc w:val="right"/>
              <w:rPr>
                <w:rFonts w:cs="Arial"/>
                <w:sz w:val="18"/>
                <w:szCs w:val="18"/>
              </w:rPr>
            </w:pPr>
            <w:r w:rsidRPr="007C4954">
              <w:rPr>
                <w:rFonts w:cs="Arial"/>
                <w:sz w:val="18"/>
                <w:szCs w:val="18"/>
              </w:rPr>
              <w:t>193,742,667</w:t>
            </w:r>
          </w:p>
        </w:tc>
        <w:tc>
          <w:tcPr>
            <w:tcW w:w="1701" w:type="dxa"/>
            <w:tcBorders>
              <w:top w:val="nil"/>
              <w:left w:val="nil"/>
              <w:bottom w:val="nil"/>
              <w:right w:val="nil"/>
            </w:tcBorders>
            <w:shd w:val="clear" w:color="auto" w:fill="auto"/>
            <w:noWrap/>
          </w:tcPr>
          <w:p w14:paraId="20CB2C9B" w14:textId="1A83B93C" w:rsidR="007C4954" w:rsidRPr="00C935A5" w:rsidRDefault="007C4954" w:rsidP="007C4954">
            <w:pPr>
              <w:spacing w:before="40" w:after="20"/>
              <w:jc w:val="right"/>
              <w:rPr>
                <w:rFonts w:cs="Arial"/>
                <w:sz w:val="18"/>
                <w:szCs w:val="18"/>
              </w:rPr>
            </w:pPr>
            <w:r w:rsidRPr="007C4954">
              <w:rPr>
                <w:rFonts w:cs="Arial"/>
                <w:sz w:val="18"/>
                <w:szCs w:val="18"/>
              </w:rPr>
              <w:t>1,719,756,000</w:t>
            </w:r>
          </w:p>
        </w:tc>
        <w:tc>
          <w:tcPr>
            <w:tcW w:w="1701" w:type="dxa"/>
            <w:tcBorders>
              <w:top w:val="nil"/>
              <w:left w:val="nil"/>
              <w:bottom w:val="nil"/>
              <w:right w:val="nil"/>
            </w:tcBorders>
          </w:tcPr>
          <w:p w14:paraId="2D7B012A" w14:textId="4A65E419" w:rsidR="007C4954" w:rsidRPr="007C4954" w:rsidRDefault="007C4954" w:rsidP="007C4954">
            <w:pPr>
              <w:spacing w:before="40" w:after="20"/>
              <w:jc w:val="right"/>
              <w:rPr>
                <w:rFonts w:cs="Arial"/>
                <w:b/>
                <w:bCs/>
                <w:sz w:val="18"/>
                <w:szCs w:val="18"/>
              </w:rPr>
            </w:pPr>
            <w:r w:rsidRPr="007C4954">
              <w:rPr>
                <w:rFonts w:cs="Arial"/>
                <w:b/>
                <w:bCs/>
                <w:sz w:val="18"/>
                <w:szCs w:val="18"/>
              </w:rPr>
              <w:t>3,215,226,333</w:t>
            </w:r>
          </w:p>
        </w:tc>
      </w:tr>
      <w:tr w:rsidR="007C4954" w:rsidRPr="007C4954" w14:paraId="13C521E8" w14:textId="77777777" w:rsidTr="007566FA">
        <w:tc>
          <w:tcPr>
            <w:tcW w:w="2268" w:type="dxa"/>
            <w:tcBorders>
              <w:top w:val="nil"/>
              <w:left w:val="nil"/>
              <w:bottom w:val="nil"/>
              <w:right w:val="single" w:sz="18" w:space="0" w:color="C00000"/>
            </w:tcBorders>
            <w:shd w:val="clear" w:color="auto" w:fill="auto"/>
            <w:noWrap/>
            <w:vAlign w:val="center"/>
          </w:tcPr>
          <w:p w14:paraId="09B78E95" w14:textId="77777777" w:rsidR="007C4954" w:rsidRPr="00C935A5" w:rsidRDefault="007C4954" w:rsidP="007C4954">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C00000"/>
              <w:bottom w:val="nil"/>
              <w:right w:val="nil"/>
            </w:tcBorders>
            <w:shd w:val="clear" w:color="auto" w:fill="auto"/>
            <w:noWrap/>
          </w:tcPr>
          <w:p w14:paraId="61E593CA" w14:textId="41EC80DA" w:rsidR="007C4954" w:rsidRPr="00C935A5" w:rsidRDefault="007C4954" w:rsidP="007C4954">
            <w:pPr>
              <w:spacing w:before="40" w:after="20"/>
              <w:jc w:val="right"/>
              <w:rPr>
                <w:rFonts w:cs="Arial"/>
                <w:sz w:val="18"/>
                <w:szCs w:val="18"/>
              </w:rPr>
            </w:pPr>
            <w:r w:rsidRPr="007C4954">
              <w:rPr>
                <w:rFonts w:cs="Arial"/>
                <w:sz w:val="18"/>
                <w:szCs w:val="18"/>
              </w:rPr>
              <w:t>57,590,094,667</w:t>
            </w:r>
          </w:p>
        </w:tc>
        <w:tc>
          <w:tcPr>
            <w:tcW w:w="1701" w:type="dxa"/>
            <w:tcBorders>
              <w:top w:val="nil"/>
              <w:left w:val="nil"/>
              <w:bottom w:val="nil"/>
              <w:right w:val="nil"/>
            </w:tcBorders>
          </w:tcPr>
          <w:p w14:paraId="3F6385EC" w14:textId="29180902" w:rsidR="007C4954" w:rsidRPr="00C935A5" w:rsidRDefault="007C4954" w:rsidP="007C4954">
            <w:pPr>
              <w:spacing w:before="40" w:after="20"/>
              <w:jc w:val="right"/>
              <w:rPr>
                <w:rFonts w:cs="Arial"/>
                <w:sz w:val="18"/>
                <w:szCs w:val="18"/>
              </w:rPr>
            </w:pPr>
            <w:r w:rsidRPr="007C4954">
              <w:rPr>
                <w:rFonts w:cs="Arial"/>
                <w:sz w:val="18"/>
                <w:szCs w:val="18"/>
              </w:rPr>
              <w:t>11,137,605,387</w:t>
            </w:r>
          </w:p>
        </w:tc>
        <w:tc>
          <w:tcPr>
            <w:tcW w:w="1701" w:type="dxa"/>
            <w:tcBorders>
              <w:top w:val="nil"/>
              <w:left w:val="nil"/>
              <w:bottom w:val="nil"/>
              <w:right w:val="nil"/>
            </w:tcBorders>
            <w:shd w:val="clear" w:color="auto" w:fill="auto"/>
            <w:noWrap/>
          </w:tcPr>
          <w:p w14:paraId="68158AE5" w14:textId="1A1E5517"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1D7E5D11" w14:textId="18B31226" w:rsidR="007C4954" w:rsidRPr="007C4954" w:rsidRDefault="007C4954" w:rsidP="007C4954">
            <w:pPr>
              <w:spacing w:before="40" w:after="20"/>
              <w:jc w:val="right"/>
              <w:rPr>
                <w:rFonts w:cs="Arial"/>
                <w:b/>
                <w:bCs/>
                <w:sz w:val="18"/>
                <w:szCs w:val="18"/>
              </w:rPr>
            </w:pPr>
            <w:r w:rsidRPr="007C4954">
              <w:rPr>
                <w:rFonts w:cs="Arial"/>
                <w:b/>
                <w:bCs/>
                <w:sz w:val="18"/>
                <w:szCs w:val="18"/>
              </w:rPr>
              <w:t>68,727,700,053</w:t>
            </w:r>
          </w:p>
        </w:tc>
      </w:tr>
      <w:tr w:rsidR="007C4954" w:rsidRPr="007C4954" w14:paraId="4A2C849B" w14:textId="77777777" w:rsidTr="007566FA">
        <w:tc>
          <w:tcPr>
            <w:tcW w:w="2268" w:type="dxa"/>
            <w:tcBorders>
              <w:top w:val="nil"/>
              <w:left w:val="nil"/>
              <w:bottom w:val="nil"/>
              <w:right w:val="single" w:sz="18" w:space="0" w:color="C00000"/>
            </w:tcBorders>
            <w:shd w:val="clear" w:color="auto" w:fill="auto"/>
            <w:noWrap/>
            <w:vAlign w:val="center"/>
          </w:tcPr>
          <w:p w14:paraId="0CB274C3" w14:textId="77777777" w:rsidR="007C4954" w:rsidRPr="00C935A5" w:rsidRDefault="007C4954" w:rsidP="007C4954">
            <w:pPr>
              <w:spacing w:before="40" w:after="20"/>
              <w:rPr>
                <w:rFonts w:cs="Arial"/>
                <w:sz w:val="18"/>
                <w:szCs w:val="18"/>
              </w:rPr>
            </w:pPr>
            <w:r w:rsidRPr="00C935A5">
              <w:rPr>
                <w:rFonts w:cs="Arial"/>
                <w:sz w:val="18"/>
                <w:szCs w:val="18"/>
              </w:rPr>
              <w:t>Pyrenees S</w:t>
            </w:r>
          </w:p>
        </w:tc>
        <w:tc>
          <w:tcPr>
            <w:tcW w:w="1701" w:type="dxa"/>
            <w:tcBorders>
              <w:top w:val="nil"/>
              <w:left w:val="single" w:sz="18" w:space="0" w:color="C00000"/>
              <w:bottom w:val="nil"/>
              <w:right w:val="nil"/>
            </w:tcBorders>
            <w:shd w:val="clear" w:color="auto" w:fill="auto"/>
            <w:noWrap/>
          </w:tcPr>
          <w:p w14:paraId="35360826" w14:textId="28CBF786" w:rsidR="007C4954" w:rsidRPr="00C935A5" w:rsidRDefault="007C4954" w:rsidP="007C4954">
            <w:pPr>
              <w:spacing w:before="40" w:after="20"/>
              <w:jc w:val="right"/>
              <w:rPr>
                <w:rFonts w:cs="Arial"/>
                <w:sz w:val="18"/>
                <w:szCs w:val="18"/>
              </w:rPr>
            </w:pPr>
            <w:r w:rsidRPr="007C4954">
              <w:rPr>
                <w:rFonts w:cs="Arial"/>
                <w:sz w:val="18"/>
                <w:szCs w:val="18"/>
              </w:rPr>
              <w:t>1,062,908,000</w:t>
            </w:r>
          </w:p>
        </w:tc>
        <w:tc>
          <w:tcPr>
            <w:tcW w:w="1701" w:type="dxa"/>
            <w:tcBorders>
              <w:top w:val="nil"/>
              <w:left w:val="nil"/>
              <w:bottom w:val="nil"/>
              <w:right w:val="nil"/>
            </w:tcBorders>
          </w:tcPr>
          <w:p w14:paraId="74E37331" w14:textId="33E3A09A" w:rsidR="007C4954" w:rsidRPr="00C935A5" w:rsidRDefault="007C4954" w:rsidP="007C4954">
            <w:pPr>
              <w:spacing w:before="40" w:after="20"/>
              <w:jc w:val="right"/>
              <w:rPr>
                <w:rFonts w:cs="Arial"/>
                <w:sz w:val="18"/>
                <w:szCs w:val="18"/>
              </w:rPr>
            </w:pPr>
            <w:r w:rsidRPr="007C4954">
              <w:rPr>
                <w:rFonts w:cs="Arial"/>
                <w:sz w:val="18"/>
                <w:szCs w:val="18"/>
              </w:rPr>
              <w:t>92,330,333</w:t>
            </w:r>
          </w:p>
        </w:tc>
        <w:tc>
          <w:tcPr>
            <w:tcW w:w="1701" w:type="dxa"/>
            <w:tcBorders>
              <w:top w:val="nil"/>
              <w:left w:val="nil"/>
              <w:bottom w:val="nil"/>
              <w:right w:val="nil"/>
            </w:tcBorders>
            <w:shd w:val="clear" w:color="auto" w:fill="auto"/>
            <w:noWrap/>
          </w:tcPr>
          <w:p w14:paraId="54C71363" w14:textId="3E951461" w:rsidR="007C4954" w:rsidRPr="00C935A5" w:rsidRDefault="007C4954" w:rsidP="007C4954">
            <w:pPr>
              <w:spacing w:before="40" w:after="20"/>
              <w:jc w:val="right"/>
              <w:rPr>
                <w:rFonts w:cs="Arial"/>
                <w:sz w:val="18"/>
                <w:szCs w:val="18"/>
              </w:rPr>
            </w:pPr>
            <w:r w:rsidRPr="007C4954">
              <w:rPr>
                <w:rFonts w:cs="Arial"/>
                <w:sz w:val="18"/>
                <w:szCs w:val="18"/>
              </w:rPr>
              <w:t>1,655,797,667</w:t>
            </w:r>
          </w:p>
        </w:tc>
        <w:tc>
          <w:tcPr>
            <w:tcW w:w="1701" w:type="dxa"/>
            <w:tcBorders>
              <w:top w:val="nil"/>
              <w:left w:val="nil"/>
              <w:bottom w:val="nil"/>
              <w:right w:val="nil"/>
            </w:tcBorders>
          </w:tcPr>
          <w:p w14:paraId="743FAF14" w14:textId="783B9E4F" w:rsidR="007C4954" w:rsidRPr="007C4954" w:rsidRDefault="007C4954" w:rsidP="007C4954">
            <w:pPr>
              <w:spacing w:before="40" w:after="20"/>
              <w:jc w:val="right"/>
              <w:rPr>
                <w:rFonts w:cs="Arial"/>
                <w:b/>
                <w:bCs/>
                <w:sz w:val="18"/>
                <w:szCs w:val="18"/>
              </w:rPr>
            </w:pPr>
            <w:r w:rsidRPr="007C4954">
              <w:rPr>
                <w:rFonts w:cs="Arial"/>
                <w:b/>
                <w:bCs/>
                <w:sz w:val="18"/>
                <w:szCs w:val="18"/>
              </w:rPr>
              <w:t>2,811,036,000</w:t>
            </w:r>
          </w:p>
        </w:tc>
      </w:tr>
      <w:tr w:rsidR="007C4954" w:rsidRPr="007C4954" w14:paraId="78547F33" w14:textId="77777777" w:rsidTr="007566FA">
        <w:tc>
          <w:tcPr>
            <w:tcW w:w="2268" w:type="dxa"/>
            <w:tcBorders>
              <w:top w:val="nil"/>
              <w:left w:val="nil"/>
              <w:bottom w:val="nil"/>
              <w:right w:val="single" w:sz="18" w:space="0" w:color="C00000"/>
            </w:tcBorders>
            <w:shd w:val="clear" w:color="auto" w:fill="auto"/>
            <w:noWrap/>
            <w:vAlign w:val="center"/>
          </w:tcPr>
          <w:p w14:paraId="28E80F58" w14:textId="77777777" w:rsidR="007C4954" w:rsidRPr="00C935A5" w:rsidRDefault="007C4954" w:rsidP="007C4954">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C00000"/>
              <w:bottom w:val="nil"/>
              <w:right w:val="nil"/>
            </w:tcBorders>
            <w:shd w:val="clear" w:color="auto" w:fill="auto"/>
            <w:noWrap/>
          </w:tcPr>
          <w:p w14:paraId="69A15F0F" w14:textId="22352B12" w:rsidR="007C4954" w:rsidRPr="00C935A5" w:rsidRDefault="007C4954" w:rsidP="007C4954">
            <w:pPr>
              <w:spacing w:before="40" w:after="20"/>
              <w:jc w:val="right"/>
              <w:rPr>
                <w:rFonts w:cs="Arial"/>
                <w:sz w:val="18"/>
                <w:szCs w:val="18"/>
              </w:rPr>
            </w:pPr>
            <w:r w:rsidRPr="007C4954">
              <w:rPr>
                <w:rFonts w:cs="Arial"/>
                <w:sz w:val="18"/>
                <w:szCs w:val="18"/>
              </w:rPr>
              <w:t>2,974,521,667</w:t>
            </w:r>
          </w:p>
        </w:tc>
        <w:tc>
          <w:tcPr>
            <w:tcW w:w="1701" w:type="dxa"/>
            <w:tcBorders>
              <w:top w:val="nil"/>
              <w:left w:val="nil"/>
              <w:bottom w:val="nil"/>
              <w:right w:val="nil"/>
            </w:tcBorders>
          </w:tcPr>
          <w:p w14:paraId="6EC8B636" w14:textId="6CC21A71" w:rsidR="007C4954" w:rsidRPr="00C935A5" w:rsidRDefault="007C4954" w:rsidP="007C4954">
            <w:pPr>
              <w:spacing w:before="40" w:after="20"/>
              <w:jc w:val="right"/>
              <w:rPr>
                <w:rFonts w:cs="Arial"/>
                <w:sz w:val="18"/>
                <w:szCs w:val="18"/>
              </w:rPr>
            </w:pPr>
            <w:r w:rsidRPr="007C4954">
              <w:rPr>
                <w:rFonts w:cs="Arial"/>
                <w:sz w:val="18"/>
                <w:szCs w:val="18"/>
              </w:rPr>
              <w:t>129,521,667</w:t>
            </w:r>
          </w:p>
        </w:tc>
        <w:tc>
          <w:tcPr>
            <w:tcW w:w="1701" w:type="dxa"/>
            <w:tcBorders>
              <w:top w:val="nil"/>
              <w:left w:val="nil"/>
              <w:bottom w:val="nil"/>
              <w:right w:val="nil"/>
            </w:tcBorders>
            <w:shd w:val="clear" w:color="auto" w:fill="auto"/>
            <w:noWrap/>
          </w:tcPr>
          <w:p w14:paraId="250327CF" w14:textId="6D7D5723"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051B0326" w14:textId="7C84BDBE" w:rsidR="007C4954" w:rsidRPr="007C4954" w:rsidRDefault="007C4954" w:rsidP="007C4954">
            <w:pPr>
              <w:spacing w:before="40" w:after="20"/>
              <w:jc w:val="right"/>
              <w:rPr>
                <w:rFonts w:cs="Arial"/>
                <w:b/>
                <w:bCs/>
                <w:sz w:val="18"/>
                <w:szCs w:val="18"/>
              </w:rPr>
            </w:pPr>
            <w:r w:rsidRPr="007C4954">
              <w:rPr>
                <w:rFonts w:cs="Arial"/>
                <w:b/>
                <w:bCs/>
                <w:sz w:val="18"/>
                <w:szCs w:val="18"/>
              </w:rPr>
              <w:t>3,104,043,333</w:t>
            </w:r>
          </w:p>
        </w:tc>
      </w:tr>
      <w:tr w:rsidR="007C4954" w:rsidRPr="007C4954" w14:paraId="493FD422" w14:textId="77777777" w:rsidTr="007566FA">
        <w:tc>
          <w:tcPr>
            <w:tcW w:w="2268" w:type="dxa"/>
            <w:tcBorders>
              <w:top w:val="nil"/>
              <w:left w:val="nil"/>
              <w:bottom w:val="nil"/>
              <w:right w:val="single" w:sz="18" w:space="0" w:color="C00000"/>
            </w:tcBorders>
            <w:shd w:val="clear" w:color="auto" w:fill="auto"/>
            <w:noWrap/>
            <w:vAlign w:val="center"/>
          </w:tcPr>
          <w:p w14:paraId="5CA0C2C8" w14:textId="77777777" w:rsidR="007C4954" w:rsidRPr="00C935A5" w:rsidRDefault="007C4954" w:rsidP="007C4954">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C00000"/>
              <w:bottom w:val="nil"/>
              <w:right w:val="nil"/>
            </w:tcBorders>
            <w:shd w:val="clear" w:color="auto" w:fill="auto"/>
            <w:noWrap/>
          </w:tcPr>
          <w:p w14:paraId="1E5D6B38" w14:textId="0B700EBF" w:rsidR="007C4954" w:rsidRPr="00C935A5" w:rsidRDefault="007C4954" w:rsidP="007C4954">
            <w:pPr>
              <w:spacing w:before="40" w:after="20"/>
              <w:jc w:val="right"/>
              <w:rPr>
                <w:rFonts w:cs="Arial"/>
                <w:sz w:val="18"/>
                <w:szCs w:val="18"/>
              </w:rPr>
            </w:pPr>
            <w:r w:rsidRPr="007C4954">
              <w:rPr>
                <w:rFonts w:cs="Arial"/>
                <w:sz w:val="18"/>
                <w:szCs w:val="18"/>
              </w:rPr>
              <w:t>5,777,027,667</w:t>
            </w:r>
          </w:p>
        </w:tc>
        <w:tc>
          <w:tcPr>
            <w:tcW w:w="1701" w:type="dxa"/>
            <w:tcBorders>
              <w:top w:val="nil"/>
              <w:left w:val="nil"/>
              <w:bottom w:val="nil"/>
              <w:right w:val="nil"/>
            </w:tcBorders>
          </w:tcPr>
          <w:p w14:paraId="00E700CA" w14:textId="64F27E71" w:rsidR="007C4954" w:rsidRPr="00C935A5" w:rsidRDefault="007C4954" w:rsidP="007C4954">
            <w:pPr>
              <w:spacing w:before="40" w:after="20"/>
              <w:jc w:val="right"/>
              <w:rPr>
                <w:rFonts w:cs="Arial"/>
                <w:sz w:val="18"/>
                <w:szCs w:val="18"/>
              </w:rPr>
            </w:pPr>
            <w:r w:rsidRPr="007C4954">
              <w:rPr>
                <w:rFonts w:cs="Arial"/>
                <w:sz w:val="18"/>
                <w:szCs w:val="18"/>
              </w:rPr>
              <w:t>551,697,667</w:t>
            </w:r>
          </w:p>
        </w:tc>
        <w:tc>
          <w:tcPr>
            <w:tcW w:w="1701" w:type="dxa"/>
            <w:tcBorders>
              <w:top w:val="nil"/>
              <w:left w:val="nil"/>
              <w:bottom w:val="nil"/>
              <w:right w:val="nil"/>
            </w:tcBorders>
            <w:shd w:val="clear" w:color="auto" w:fill="auto"/>
            <w:noWrap/>
          </w:tcPr>
          <w:p w14:paraId="3915F6C3" w14:textId="45E992B6" w:rsidR="007C4954" w:rsidRPr="00C935A5" w:rsidRDefault="007C4954" w:rsidP="007C4954">
            <w:pPr>
              <w:spacing w:before="40" w:after="20"/>
              <w:jc w:val="right"/>
              <w:rPr>
                <w:rFonts w:cs="Arial"/>
                <w:sz w:val="18"/>
                <w:szCs w:val="18"/>
              </w:rPr>
            </w:pPr>
            <w:r w:rsidRPr="007C4954">
              <w:rPr>
                <w:rFonts w:cs="Arial"/>
                <w:sz w:val="18"/>
                <w:szCs w:val="18"/>
              </w:rPr>
              <w:t>3,356,027,000</w:t>
            </w:r>
          </w:p>
        </w:tc>
        <w:tc>
          <w:tcPr>
            <w:tcW w:w="1701" w:type="dxa"/>
            <w:tcBorders>
              <w:top w:val="nil"/>
              <w:left w:val="nil"/>
              <w:bottom w:val="nil"/>
              <w:right w:val="nil"/>
            </w:tcBorders>
          </w:tcPr>
          <w:p w14:paraId="1AA86538" w14:textId="2CAE2BE8" w:rsidR="007C4954" w:rsidRPr="007C4954" w:rsidRDefault="007C4954" w:rsidP="007C4954">
            <w:pPr>
              <w:spacing w:before="40" w:after="20"/>
              <w:jc w:val="right"/>
              <w:rPr>
                <w:rFonts w:cs="Arial"/>
                <w:b/>
                <w:bCs/>
                <w:sz w:val="18"/>
                <w:szCs w:val="18"/>
              </w:rPr>
            </w:pPr>
            <w:r w:rsidRPr="007C4954">
              <w:rPr>
                <w:rFonts w:cs="Arial"/>
                <w:b/>
                <w:bCs/>
                <w:sz w:val="18"/>
                <w:szCs w:val="18"/>
              </w:rPr>
              <w:t>9,684,752,333</w:t>
            </w:r>
          </w:p>
        </w:tc>
      </w:tr>
      <w:tr w:rsidR="007C4954" w:rsidRPr="007C4954" w14:paraId="6C8F9C13" w14:textId="77777777" w:rsidTr="007566FA">
        <w:tc>
          <w:tcPr>
            <w:tcW w:w="2268" w:type="dxa"/>
            <w:tcBorders>
              <w:top w:val="nil"/>
              <w:left w:val="nil"/>
              <w:bottom w:val="nil"/>
              <w:right w:val="single" w:sz="18" w:space="0" w:color="C00000"/>
            </w:tcBorders>
            <w:shd w:val="clear" w:color="auto" w:fill="auto"/>
            <w:noWrap/>
            <w:vAlign w:val="center"/>
          </w:tcPr>
          <w:p w14:paraId="30B9FE6F" w14:textId="77777777" w:rsidR="007C4954" w:rsidRPr="00C935A5" w:rsidRDefault="007C4954" w:rsidP="007C4954">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C00000"/>
              <w:bottom w:val="nil"/>
              <w:right w:val="nil"/>
            </w:tcBorders>
            <w:shd w:val="clear" w:color="auto" w:fill="auto"/>
            <w:noWrap/>
          </w:tcPr>
          <w:p w14:paraId="6A62B93F" w14:textId="30D72A51" w:rsidR="007C4954" w:rsidRPr="00C935A5" w:rsidRDefault="007C4954" w:rsidP="007C4954">
            <w:pPr>
              <w:spacing w:before="40" w:after="20"/>
              <w:jc w:val="right"/>
              <w:rPr>
                <w:rFonts w:cs="Arial"/>
                <w:sz w:val="18"/>
                <w:szCs w:val="18"/>
              </w:rPr>
            </w:pPr>
            <w:r w:rsidRPr="007C4954">
              <w:rPr>
                <w:rFonts w:cs="Arial"/>
                <w:sz w:val="18"/>
                <w:szCs w:val="18"/>
              </w:rPr>
              <w:t>1,604,755,333</w:t>
            </w:r>
          </w:p>
        </w:tc>
        <w:tc>
          <w:tcPr>
            <w:tcW w:w="1701" w:type="dxa"/>
            <w:tcBorders>
              <w:top w:val="nil"/>
              <w:left w:val="nil"/>
              <w:bottom w:val="nil"/>
              <w:right w:val="nil"/>
            </w:tcBorders>
          </w:tcPr>
          <w:p w14:paraId="68698651" w14:textId="497F2065" w:rsidR="007C4954" w:rsidRPr="00C935A5" w:rsidRDefault="007C4954" w:rsidP="007C4954">
            <w:pPr>
              <w:spacing w:before="40" w:after="20"/>
              <w:jc w:val="right"/>
              <w:rPr>
                <w:rFonts w:cs="Arial"/>
                <w:sz w:val="18"/>
                <w:szCs w:val="18"/>
              </w:rPr>
            </w:pPr>
            <w:r w:rsidRPr="007C4954">
              <w:rPr>
                <w:rFonts w:cs="Arial"/>
                <w:sz w:val="18"/>
                <w:szCs w:val="18"/>
              </w:rPr>
              <w:t>250,890,400</w:t>
            </w:r>
          </w:p>
        </w:tc>
        <w:tc>
          <w:tcPr>
            <w:tcW w:w="1701" w:type="dxa"/>
            <w:tcBorders>
              <w:top w:val="nil"/>
              <w:left w:val="nil"/>
              <w:bottom w:val="nil"/>
              <w:right w:val="nil"/>
            </w:tcBorders>
            <w:shd w:val="clear" w:color="auto" w:fill="auto"/>
            <w:noWrap/>
          </w:tcPr>
          <w:p w14:paraId="3352C8DD" w14:textId="2D0A9AA9" w:rsidR="007C4954" w:rsidRPr="00C935A5" w:rsidRDefault="007C4954" w:rsidP="007C4954">
            <w:pPr>
              <w:spacing w:before="40" w:after="20"/>
              <w:jc w:val="right"/>
              <w:rPr>
                <w:rFonts w:cs="Arial"/>
                <w:sz w:val="18"/>
                <w:szCs w:val="18"/>
              </w:rPr>
            </w:pPr>
            <w:r w:rsidRPr="007C4954">
              <w:rPr>
                <w:rFonts w:cs="Arial"/>
                <w:sz w:val="18"/>
                <w:szCs w:val="18"/>
              </w:rPr>
              <w:t>2,987,862,000</w:t>
            </w:r>
          </w:p>
        </w:tc>
        <w:tc>
          <w:tcPr>
            <w:tcW w:w="1701" w:type="dxa"/>
            <w:tcBorders>
              <w:top w:val="nil"/>
              <w:left w:val="nil"/>
              <w:bottom w:val="nil"/>
              <w:right w:val="nil"/>
            </w:tcBorders>
          </w:tcPr>
          <w:p w14:paraId="09F08E4B" w14:textId="0ADC0251" w:rsidR="007C4954" w:rsidRPr="007C4954" w:rsidRDefault="007C4954" w:rsidP="007C4954">
            <w:pPr>
              <w:spacing w:before="40" w:after="20"/>
              <w:jc w:val="right"/>
              <w:rPr>
                <w:rFonts w:cs="Arial"/>
                <w:b/>
                <w:bCs/>
                <w:sz w:val="18"/>
                <w:szCs w:val="18"/>
              </w:rPr>
            </w:pPr>
            <w:r w:rsidRPr="007C4954">
              <w:rPr>
                <w:rFonts w:cs="Arial"/>
                <w:b/>
                <w:bCs/>
                <w:sz w:val="18"/>
                <w:szCs w:val="18"/>
              </w:rPr>
              <w:t>4,843,507,733</w:t>
            </w:r>
          </w:p>
        </w:tc>
      </w:tr>
      <w:tr w:rsidR="007C4954" w:rsidRPr="007C4954" w14:paraId="36B4F75B" w14:textId="77777777" w:rsidTr="007566FA">
        <w:tc>
          <w:tcPr>
            <w:tcW w:w="2268" w:type="dxa"/>
            <w:tcBorders>
              <w:top w:val="nil"/>
              <w:left w:val="nil"/>
              <w:bottom w:val="nil"/>
              <w:right w:val="single" w:sz="18" w:space="0" w:color="C00000"/>
            </w:tcBorders>
            <w:shd w:val="clear" w:color="auto" w:fill="auto"/>
            <w:noWrap/>
            <w:vAlign w:val="center"/>
          </w:tcPr>
          <w:p w14:paraId="5C637405" w14:textId="77777777" w:rsidR="007C4954" w:rsidRPr="00C935A5" w:rsidRDefault="007C4954" w:rsidP="007C4954">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C00000"/>
              <w:bottom w:val="nil"/>
              <w:right w:val="nil"/>
            </w:tcBorders>
            <w:shd w:val="clear" w:color="auto" w:fill="auto"/>
            <w:noWrap/>
          </w:tcPr>
          <w:p w14:paraId="6E66CC0A" w14:textId="35518464" w:rsidR="007C4954" w:rsidRPr="00C935A5" w:rsidRDefault="007C4954" w:rsidP="007C4954">
            <w:pPr>
              <w:spacing w:before="40" w:after="20"/>
              <w:jc w:val="right"/>
              <w:rPr>
                <w:rFonts w:cs="Arial"/>
                <w:sz w:val="18"/>
                <w:szCs w:val="18"/>
              </w:rPr>
            </w:pPr>
            <w:r w:rsidRPr="007C4954">
              <w:rPr>
                <w:rFonts w:cs="Arial"/>
                <w:sz w:val="18"/>
                <w:szCs w:val="18"/>
              </w:rPr>
              <w:t>82,147,024,333</w:t>
            </w:r>
          </w:p>
        </w:tc>
        <w:tc>
          <w:tcPr>
            <w:tcW w:w="1701" w:type="dxa"/>
            <w:tcBorders>
              <w:top w:val="nil"/>
              <w:left w:val="nil"/>
              <w:bottom w:val="nil"/>
              <w:right w:val="nil"/>
            </w:tcBorders>
          </w:tcPr>
          <w:p w14:paraId="78AE8EDF" w14:textId="1350B531" w:rsidR="007C4954" w:rsidRPr="00C935A5" w:rsidRDefault="007C4954" w:rsidP="007C4954">
            <w:pPr>
              <w:spacing w:before="40" w:after="20"/>
              <w:jc w:val="right"/>
              <w:rPr>
                <w:rFonts w:cs="Arial"/>
                <w:sz w:val="18"/>
                <w:szCs w:val="18"/>
              </w:rPr>
            </w:pPr>
            <w:r w:rsidRPr="007C4954">
              <w:rPr>
                <w:rFonts w:cs="Arial"/>
                <w:sz w:val="18"/>
                <w:szCs w:val="18"/>
              </w:rPr>
              <w:t>13,405,780,333</w:t>
            </w:r>
          </w:p>
        </w:tc>
        <w:tc>
          <w:tcPr>
            <w:tcW w:w="1701" w:type="dxa"/>
            <w:tcBorders>
              <w:top w:val="nil"/>
              <w:left w:val="nil"/>
              <w:bottom w:val="nil"/>
              <w:right w:val="nil"/>
            </w:tcBorders>
            <w:shd w:val="clear" w:color="auto" w:fill="auto"/>
            <w:noWrap/>
          </w:tcPr>
          <w:p w14:paraId="5BABE8F0" w14:textId="1A43C982"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6D1416A0" w14:textId="35963640" w:rsidR="007C4954" w:rsidRPr="007C4954" w:rsidRDefault="007C4954" w:rsidP="007C4954">
            <w:pPr>
              <w:spacing w:before="40" w:after="20"/>
              <w:jc w:val="right"/>
              <w:rPr>
                <w:rFonts w:cs="Arial"/>
                <w:b/>
                <w:bCs/>
                <w:sz w:val="18"/>
                <w:szCs w:val="18"/>
              </w:rPr>
            </w:pPr>
            <w:r w:rsidRPr="007C4954">
              <w:rPr>
                <w:rFonts w:cs="Arial"/>
                <w:b/>
                <w:bCs/>
                <w:sz w:val="18"/>
                <w:szCs w:val="18"/>
              </w:rPr>
              <w:t>95,552,804,667</w:t>
            </w:r>
          </w:p>
        </w:tc>
      </w:tr>
      <w:tr w:rsidR="007C4954" w:rsidRPr="007C4954" w14:paraId="51A64C41" w14:textId="77777777" w:rsidTr="007566FA">
        <w:tc>
          <w:tcPr>
            <w:tcW w:w="2268" w:type="dxa"/>
            <w:tcBorders>
              <w:top w:val="nil"/>
              <w:left w:val="nil"/>
              <w:bottom w:val="nil"/>
              <w:right w:val="single" w:sz="18" w:space="0" w:color="C00000"/>
            </w:tcBorders>
            <w:shd w:val="clear" w:color="auto" w:fill="auto"/>
            <w:noWrap/>
            <w:vAlign w:val="center"/>
          </w:tcPr>
          <w:p w14:paraId="57822204" w14:textId="77777777" w:rsidR="007C4954" w:rsidRPr="00C935A5" w:rsidRDefault="007C4954" w:rsidP="007C4954">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C00000"/>
              <w:bottom w:val="nil"/>
              <w:right w:val="nil"/>
            </w:tcBorders>
            <w:shd w:val="clear" w:color="auto" w:fill="auto"/>
            <w:noWrap/>
          </w:tcPr>
          <w:p w14:paraId="365FE9FE" w14:textId="5EAC0DAA" w:rsidR="007C4954" w:rsidRPr="00C935A5" w:rsidRDefault="007C4954" w:rsidP="007C4954">
            <w:pPr>
              <w:spacing w:before="40" w:after="20"/>
              <w:jc w:val="right"/>
              <w:rPr>
                <w:rFonts w:cs="Arial"/>
                <w:sz w:val="18"/>
                <w:szCs w:val="18"/>
              </w:rPr>
            </w:pPr>
            <w:r w:rsidRPr="007C4954">
              <w:rPr>
                <w:rFonts w:cs="Arial"/>
                <w:sz w:val="18"/>
                <w:szCs w:val="18"/>
              </w:rPr>
              <w:t>1,821,129,500</w:t>
            </w:r>
          </w:p>
        </w:tc>
        <w:tc>
          <w:tcPr>
            <w:tcW w:w="1701" w:type="dxa"/>
            <w:tcBorders>
              <w:top w:val="nil"/>
              <w:left w:val="nil"/>
              <w:bottom w:val="nil"/>
              <w:right w:val="nil"/>
            </w:tcBorders>
          </w:tcPr>
          <w:p w14:paraId="18A07664" w14:textId="0995197D" w:rsidR="007C4954" w:rsidRPr="00C935A5" w:rsidRDefault="007C4954" w:rsidP="007C4954">
            <w:pPr>
              <w:spacing w:before="40" w:after="20"/>
              <w:jc w:val="right"/>
              <w:rPr>
                <w:rFonts w:cs="Arial"/>
                <w:sz w:val="18"/>
                <w:szCs w:val="18"/>
              </w:rPr>
            </w:pPr>
            <w:r w:rsidRPr="007C4954">
              <w:rPr>
                <w:rFonts w:cs="Arial"/>
                <w:sz w:val="18"/>
                <w:szCs w:val="18"/>
              </w:rPr>
              <w:t>162,348,200</w:t>
            </w:r>
          </w:p>
        </w:tc>
        <w:tc>
          <w:tcPr>
            <w:tcW w:w="1701" w:type="dxa"/>
            <w:tcBorders>
              <w:top w:val="nil"/>
              <w:left w:val="nil"/>
              <w:bottom w:val="nil"/>
              <w:right w:val="nil"/>
            </w:tcBorders>
            <w:shd w:val="clear" w:color="auto" w:fill="auto"/>
            <w:noWrap/>
          </w:tcPr>
          <w:p w14:paraId="5EEA87E2" w14:textId="37FF8503" w:rsidR="007C4954" w:rsidRPr="00C935A5" w:rsidRDefault="007C4954" w:rsidP="007C4954">
            <w:pPr>
              <w:spacing w:before="40" w:after="20"/>
              <w:jc w:val="right"/>
              <w:rPr>
                <w:rFonts w:cs="Arial"/>
                <w:sz w:val="18"/>
                <w:szCs w:val="18"/>
              </w:rPr>
            </w:pPr>
            <w:r w:rsidRPr="007C4954">
              <w:rPr>
                <w:rFonts w:cs="Arial"/>
                <w:sz w:val="18"/>
                <w:szCs w:val="18"/>
              </w:rPr>
              <w:t>2,208,480,841</w:t>
            </w:r>
          </w:p>
        </w:tc>
        <w:tc>
          <w:tcPr>
            <w:tcW w:w="1701" w:type="dxa"/>
            <w:tcBorders>
              <w:top w:val="nil"/>
              <w:left w:val="nil"/>
              <w:bottom w:val="nil"/>
              <w:right w:val="nil"/>
            </w:tcBorders>
          </w:tcPr>
          <w:p w14:paraId="666BD3B9" w14:textId="609E8B32" w:rsidR="007C4954" w:rsidRPr="007C4954" w:rsidRDefault="007C4954" w:rsidP="007C4954">
            <w:pPr>
              <w:spacing w:before="40" w:after="20"/>
              <w:jc w:val="right"/>
              <w:rPr>
                <w:rFonts w:cs="Arial"/>
                <w:b/>
                <w:bCs/>
                <w:sz w:val="18"/>
                <w:szCs w:val="18"/>
              </w:rPr>
            </w:pPr>
            <w:r w:rsidRPr="007C4954">
              <w:rPr>
                <w:rFonts w:cs="Arial"/>
                <w:b/>
                <w:bCs/>
                <w:sz w:val="18"/>
                <w:szCs w:val="18"/>
              </w:rPr>
              <w:t>4,191,958,541</w:t>
            </w:r>
          </w:p>
        </w:tc>
      </w:tr>
      <w:tr w:rsidR="007C4954" w:rsidRPr="007C4954" w14:paraId="4126D8F3" w14:textId="77777777" w:rsidTr="007566FA">
        <w:tc>
          <w:tcPr>
            <w:tcW w:w="2268" w:type="dxa"/>
            <w:tcBorders>
              <w:top w:val="nil"/>
              <w:left w:val="nil"/>
              <w:bottom w:val="nil"/>
              <w:right w:val="single" w:sz="18" w:space="0" w:color="C00000"/>
            </w:tcBorders>
            <w:shd w:val="clear" w:color="auto" w:fill="auto"/>
            <w:noWrap/>
            <w:vAlign w:val="center"/>
          </w:tcPr>
          <w:p w14:paraId="73C8309A" w14:textId="77777777" w:rsidR="007C4954" w:rsidRPr="00C935A5" w:rsidRDefault="007C4954" w:rsidP="007C4954">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C00000"/>
              <w:bottom w:val="nil"/>
              <w:right w:val="nil"/>
            </w:tcBorders>
            <w:shd w:val="clear" w:color="auto" w:fill="auto"/>
            <w:noWrap/>
          </w:tcPr>
          <w:p w14:paraId="61FD7FBA" w14:textId="3D4EE577" w:rsidR="007C4954" w:rsidRPr="00C935A5" w:rsidRDefault="007C4954" w:rsidP="007C4954">
            <w:pPr>
              <w:spacing w:before="40" w:after="20"/>
              <w:jc w:val="right"/>
              <w:rPr>
                <w:rFonts w:cs="Arial"/>
                <w:sz w:val="18"/>
                <w:szCs w:val="18"/>
              </w:rPr>
            </w:pPr>
            <w:r w:rsidRPr="007C4954">
              <w:rPr>
                <w:rFonts w:cs="Arial"/>
                <w:sz w:val="18"/>
                <w:szCs w:val="18"/>
              </w:rPr>
              <w:t>18,807,774,667</w:t>
            </w:r>
          </w:p>
        </w:tc>
        <w:tc>
          <w:tcPr>
            <w:tcW w:w="1701" w:type="dxa"/>
            <w:tcBorders>
              <w:top w:val="nil"/>
              <w:left w:val="nil"/>
              <w:bottom w:val="nil"/>
              <w:right w:val="nil"/>
            </w:tcBorders>
          </w:tcPr>
          <w:p w14:paraId="5519DF1B" w14:textId="16C5DA14" w:rsidR="007C4954" w:rsidRPr="00C935A5" w:rsidRDefault="007C4954" w:rsidP="007C4954">
            <w:pPr>
              <w:spacing w:before="40" w:after="20"/>
              <w:jc w:val="right"/>
              <w:rPr>
                <w:rFonts w:cs="Arial"/>
                <w:sz w:val="18"/>
                <w:szCs w:val="18"/>
              </w:rPr>
            </w:pPr>
            <w:r w:rsidRPr="007C4954">
              <w:rPr>
                <w:rFonts w:cs="Arial"/>
                <w:sz w:val="18"/>
                <w:szCs w:val="18"/>
              </w:rPr>
              <w:t>919,618,800</w:t>
            </w:r>
          </w:p>
        </w:tc>
        <w:tc>
          <w:tcPr>
            <w:tcW w:w="1701" w:type="dxa"/>
            <w:tcBorders>
              <w:top w:val="nil"/>
              <w:left w:val="nil"/>
              <w:bottom w:val="nil"/>
              <w:right w:val="nil"/>
            </w:tcBorders>
            <w:shd w:val="clear" w:color="auto" w:fill="auto"/>
            <w:noWrap/>
          </w:tcPr>
          <w:p w14:paraId="5C90F529" w14:textId="3F4BEE8F" w:rsidR="007C4954" w:rsidRPr="00C935A5" w:rsidRDefault="007C4954" w:rsidP="007C4954">
            <w:pPr>
              <w:spacing w:before="40" w:after="20"/>
              <w:jc w:val="right"/>
              <w:rPr>
                <w:rFonts w:cs="Arial"/>
                <w:sz w:val="18"/>
                <w:szCs w:val="18"/>
              </w:rPr>
            </w:pPr>
            <w:r w:rsidRPr="007C4954">
              <w:rPr>
                <w:rFonts w:cs="Arial"/>
                <w:sz w:val="18"/>
                <w:szCs w:val="18"/>
              </w:rPr>
              <w:t>1,369,804,167</w:t>
            </w:r>
          </w:p>
        </w:tc>
        <w:tc>
          <w:tcPr>
            <w:tcW w:w="1701" w:type="dxa"/>
            <w:tcBorders>
              <w:top w:val="nil"/>
              <w:left w:val="nil"/>
              <w:bottom w:val="nil"/>
              <w:right w:val="nil"/>
            </w:tcBorders>
          </w:tcPr>
          <w:p w14:paraId="401A0461" w14:textId="5F0BADC1" w:rsidR="007C4954" w:rsidRPr="007C4954" w:rsidRDefault="007C4954" w:rsidP="007C4954">
            <w:pPr>
              <w:spacing w:before="40" w:after="20"/>
              <w:jc w:val="right"/>
              <w:rPr>
                <w:rFonts w:cs="Arial"/>
                <w:b/>
                <w:bCs/>
                <w:sz w:val="18"/>
                <w:szCs w:val="18"/>
              </w:rPr>
            </w:pPr>
            <w:r w:rsidRPr="007C4954">
              <w:rPr>
                <w:rFonts w:cs="Arial"/>
                <w:b/>
                <w:bCs/>
                <w:sz w:val="18"/>
                <w:szCs w:val="18"/>
              </w:rPr>
              <w:t>21,097,197,634</w:t>
            </w:r>
          </w:p>
        </w:tc>
      </w:tr>
      <w:tr w:rsidR="007C4954" w:rsidRPr="007C4954" w14:paraId="49C90D0F" w14:textId="77777777" w:rsidTr="007566FA">
        <w:tc>
          <w:tcPr>
            <w:tcW w:w="2268" w:type="dxa"/>
            <w:tcBorders>
              <w:top w:val="nil"/>
              <w:left w:val="nil"/>
              <w:bottom w:val="nil"/>
              <w:right w:val="single" w:sz="18" w:space="0" w:color="C00000"/>
            </w:tcBorders>
            <w:shd w:val="clear" w:color="auto" w:fill="auto"/>
            <w:noWrap/>
            <w:vAlign w:val="center"/>
          </w:tcPr>
          <w:p w14:paraId="0A5DC8B5" w14:textId="77777777" w:rsidR="007C4954" w:rsidRPr="00C935A5" w:rsidRDefault="007C4954" w:rsidP="007C4954">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C00000"/>
              <w:bottom w:val="nil"/>
              <w:right w:val="nil"/>
            </w:tcBorders>
            <w:shd w:val="clear" w:color="auto" w:fill="auto"/>
            <w:noWrap/>
          </w:tcPr>
          <w:p w14:paraId="4AE986D8" w14:textId="5E159BBB" w:rsidR="007C4954" w:rsidRPr="00C935A5" w:rsidRDefault="007C4954" w:rsidP="007C4954">
            <w:pPr>
              <w:spacing w:before="40" w:after="20"/>
              <w:jc w:val="right"/>
              <w:rPr>
                <w:rFonts w:cs="Arial"/>
                <w:sz w:val="18"/>
                <w:szCs w:val="18"/>
              </w:rPr>
            </w:pPr>
            <w:r w:rsidRPr="007C4954">
              <w:rPr>
                <w:rFonts w:cs="Arial"/>
                <w:sz w:val="18"/>
                <w:szCs w:val="18"/>
              </w:rPr>
              <w:t>1,850,811,567</w:t>
            </w:r>
          </w:p>
        </w:tc>
        <w:tc>
          <w:tcPr>
            <w:tcW w:w="1701" w:type="dxa"/>
            <w:tcBorders>
              <w:top w:val="nil"/>
              <w:left w:val="nil"/>
              <w:bottom w:val="nil"/>
              <w:right w:val="nil"/>
            </w:tcBorders>
          </w:tcPr>
          <w:p w14:paraId="7BE6E40E" w14:textId="7E042DDF" w:rsidR="007C4954" w:rsidRPr="00C935A5" w:rsidRDefault="007C4954" w:rsidP="007C4954">
            <w:pPr>
              <w:spacing w:before="40" w:after="20"/>
              <w:jc w:val="right"/>
              <w:rPr>
                <w:rFonts w:cs="Arial"/>
                <w:sz w:val="18"/>
                <w:szCs w:val="18"/>
              </w:rPr>
            </w:pPr>
            <w:r w:rsidRPr="007C4954">
              <w:rPr>
                <w:rFonts w:cs="Arial"/>
                <w:sz w:val="18"/>
                <w:szCs w:val="18"/>
              </w:rPr>
              <w:t>397,551,000</w:t>
            </w:r>
          </w:p>
        </w:tc>
        <w:tc>
          <w:tcPr>
            <w:tcW w:w="1701" w:type="dxa"/>
            <w:tcBorders>
              <w:top w:val="nil"/>
              <w:left w:val="nil"/>
              <w:bottom w:val="nil"/>
              <w:right w:val="nil"/>
            </w:tcBorders>
            <w:shd w:val="clear" w:color="auto" w:fill="auto"/>
            <w:noWrap/>
          </w:tcPr>
          <w:p w14:paraId="63C7FA40" w14:textId="0160B528" w:rsidR="007C4954" w:rsidRPr="00C935A5" w:rsidRDefault="007C4954" w:rsidP="007C4954">
            <w:pPr>
              <w:spacing w:before="40" w:after="20"/>
              <w:jc w:val="right"/>
              <w:rPr>
                <w:rFonts w:cs="Arial"/>
                <w:sz w:val="18"/>
                <w:szCs w:val="18"/>
              </w:rPr>
            </w:pPr>
            <w:r w:rsidRPr="007C4954">
              <w:rPr>
                <w:rFonts w:cs="Arial"/>
                <w:sz w:val="18"/>
                <w:szCs w:val="18"/>
              </w:rPr>
              <w:t>2,263,651,433</w:t>
            </w:r>
          </w:p>
        </w:tc>
        <w:tc>
          <w:tcPr>
            <w:tcW w:w="1701" w:type="dxa"/>
            <w:tcBorders>
              <w:top w:val="nil"/>
              <w:left w:val="nil"/>
              <w:bottom w:val="nil"/>
              <w:right w:val="nil"/>
            </w:tcBorders>
          </w:tcPr>
          <w:p w14:paraId="09D84B2F" w14:textId="76127DCB" w:rsidR="007C4954" w:rsidRPr="007C4954" w:rsidRDefault="007C4954" w:rsidP="007C4954">
            <w:pPr>
              <w:spacing w:before="40" w:after="20"/>
              <w:jc w:val="right"/>
              <w:rPr>
                <w:rFonts w:cs="Arial"/>
                <w:b/>
                <w:bCs/>
                <w:sz w:val="18"/>
                <w:szCs w:val="18"/>
              </w:rPr>
            </w:pPr>
            <w:r w:rsidRPr="007C4954">
              <w:rPr>
                <w:rFonts w:cs="Arial"/>
                <w:b/>
                <w:bCs/>
                <w:sz w:val="18"/>
                <w:szCs w:val="18"/>
              </w:rPr>
              <w:t>4,512,014,000</w:t>
            </w:r>
          </w:p>
        </w:tc>
      </w:tr>
      <w:tr w:rsidR="007C4954" w:rsidRPr="007C4954" w14:paraId="4A7EBAFD" w14:textId="77777777" w:rsidTr="007566FA">
        <w:tc>
          <w:tcPr>
            <w:tcW w:w="2268" w:type="dxa"/>
            <w:tcBorders>
              <w:top w:val="nil"/>
              <w:left w:val="nil"/>
              <w:bottom w:val="nil"/>
              <w:right w:val="single" w:sz="18" w:space="0" w:color="C00000"/>
            </w:tcBorders>
            <w:shd w:val="clear" w:color="auto" w:fill="auto"/>
            <w:noWrap/>
            <w:vAlign w:val="center"/>
          </w:tcPr>
          <w:p w14:paraId="4106E120" w14:textId="77777777" w:rsidR="007C4954" w:rsidRPr="00C935A5" w:rsidRDefault="007C4954" w:rsidP="007C4954">
            <w:pPr>
              <w:spacing w:before="40" w:after="20"/>
              <w:rPr>
                <w:rFonts w:cs="Arial"/>
                <w:sz w:val="18"/>
                <w:szCs w:val="18"/>
              </w:rPr>
            </w:pPr>
            <w:r w:rsidRPr="00C935A5">
              <w:rPr>
                <w:rFonts w:cs="Arial"/>
                <w:sz w:val="18"/>
                <w:szCs w:val="18"/>
              </w:rPr>
              <w:t>Towong S</w:t>
            </w:r>
          </w:p>
        </w:tc>
        <w:tc>
          <w:tcPr>
            <w:tcW w:w="1701" w:type="dxa"/>
            <w:tcBorders>
              <w:top w:val="nil"/>
              <w:left w:val="single" w:sz="18" w:space="0" w:color="C00000"/>
              <w:bottom w:val="nil"/>
              <w:right w:val="nil"/>
            </w:tcBorders>
            <w:shd w:val="clear" w:color="auto" w:fill="auto"/>
            <w:noWrap/>
          </w:tcPr>
          <w:p w14:paraId="3FF758F3" w14:textId="3E70D2C7" w:rsidR="007C4954" w:rsidRPr="00C935A5" w:rsidRDefault="007C4954" w:rsidP="007C4954">
            <w:pPr>
              <w:spacing w:before="40" w:after="20"/>
              <w:jc w:val="right"/>
              <w:rPr>
                <w:rFonts w:cs="Arial"/>
                <w:sz w:val="18"/>
                <w:szCs w:val="18"/>
              </w:rPr>
            </w:pPr>
            <w:r w:rsidRPr="007C4954">
              <w:rPr>
                <w:rFonts w:cs="Arial"/>
                <w:sz w:val="18"/>
                <w:szCs w:val="18"/>
              </w:rPr>
              <w:t>367,730,000</w:t>
            </w:r>
          </w:p>
        </w:tc>
        <w:tc>
          <w:tcPr>
            <w:tcW w:w="1701" w:type="dxa"/>
            <w:tcBorders>
              <w:top w:val="nil"/>
              <w:left w:val="nil"/>
              <w:bottom w:val="nil"/>
              <w:right w:val="nil"/>
            </w:tcBorders>
          </w:tcPr>
          <w:p w14:paraId="0F1C3154" w14:textId="0952EF3E" w:rsidR="007C4954" w:rsidRPr="00C935A5" w:rsidRDefault="007C4954" w:rsidP="007C4954">
            <w:pPr>
              <w:spacing w:before="40" w:after="20"/>
              <w:jc w:val="right"/>
              <w:rPr>
                <w:rFonts w:cs="Arial"/>
                <w:sz w:val="18"/>
                <w:szCs w:val="18"/>
              </w:rPr>
            </w:pPr>
            <w:r w:rsidRPr="007C4954">
              <w:rPr>
                <w:rFonts w:cs="Arial"/>
                <w:sz w:val="18"/>
                <w:szCs w:val="18"/>
              </w:rPr>
              <w:t>45,543,000</w:t>
            </w:r>
          </w:p>
        </w:tc>
        <w:tc>
          <w:tcPr>
            <w:tcW w:w="1701" w:type="dxa"/>
            <w:tcBorders>
              <w:top w:val="nil"/>
              <w:left w:val="nil"/>
              <w:bottom w:val="nil"/>
              <w:right w:val="nil"/>
            </w:tcBorders>
            <w:shd w:val="clear" w:color="auto" w:fill="auto"/>
            <w:noWrap/>
          </w:tcPr>
          <w:p w14:paraId="479D2F31" w14:textId="4DB0D3EC" w:rsidR="007C4954" w:rsidRPr="00C935A5" w:rsidRDefault="007C4954" w:rsidP="007C4954">
            <w:pPr>
              <w:spacing w:before="40" w:after="20"/>
              <w:jc w:val="right"/>
              <w:rPr>
                <w:rFonts w:cs="Arial"/>
                <w:sz w:val="18"/>
                <w:szCs w:val="18"/>
              </w:rPr>
            </w:pPr>
            <w:r w:rsidRPr="007C4954">
              <w:rPr>
                <w:rFonts w:cs="Arial"/>
                <w:sz w:val="18"/>
                <w:szCs w:val="18"/>
              </w:rPr>
              <w:t>1,420,548,633</w:t>
            </w:r>
          </w:p>
        </w:tc>
        <w:tc>
          <w:tcPr>
            <w:tcW w:w="1701" w:type="dxa"/>
            <w:tcBorders>
              <w:top w:val="nil"/>
              <w:left w:val="nil"/>
              <w:bottom w:val="nil"/>
              <w:right w:val="nil"/>
            </w:tcBorders>
          </w:tcPr>
          <w:p w14:paraId="7428562C" w14:textId="13BED9A2" w:rsidR="007C4954" w:rsidRPr="007C4954" w:rsidRDefault="007C4954" w:rsidP="007C4954">
            <w:pPr>
              <w:spacing w:before="40" w:after="20"/>
              <w:jc w:val="right"/>
              <w:rPr>
                <w:rFonts w:cs="Arial"/>
                <w:b/>
                <w:bCs/>
                <w:sz w:val="18"/>
                <w:szCs w:val="18"/>
              </w:rPr>
            </w:pPr>
            <w:r w:rsidRPr="007C4954">
              <w:rPr>
                <w:rFonts w:cs="Arial"/>
                <w:b/>
                <w:bCs/>
                <w:sz w:val="18"/>
                <w:szCs w:val="18"/>
              </w:rPr>
              <w:t>1,833,821,633</w:t>
            </w:r>
          </w:p>
        </w:tc>
      </w:tr>
      <w:tr w:rsidR="007C4954" w:rsidRPr="007C4954" w14:paraId="075EDB17" w14:textId="77777777" w:rsidTr="007566FA">
        <w:tc>
          <w:tcPr>
            <w:tcW w:w="2268" w:type="dxa"/>
            <w:tcBorders>
              <w:top w:val="nil"/>
              <w:left w:val="nil"/>
              <w:bottom w:val="nil"/>
              <w:right w:val="single" w:sz="18" w:space="0" w:color="C00000"/>
            </w:tcBorders>
            <w:shd w:val="clear" w:color="auto" w:fill="auto"/>
            <w:noWrap/>
            <w:vAlign w:val="center"/>
          </w:tcPr>
          <w:p w14:paraId="7AD8500D" w14:textId="77777777" w:rsidR="007C4954" w:rsidRPr="00C935A5" w:rsidRDefault="007C4954" w:rsidP="007C4954">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C00000"/>
              <w:bottom w:val="nil"/>
              <w:right w:val="nil"/>
            </w:tcBorders>
            <w:shd w:val="clear" w:color="auto" w:fill="auto"/>
            <w:noWrap/>
          </w:tcPr>
          <w:p w14:paraId="57840240" w14:textId="1BAFC79D" w:rsidR="007C4954" w:rsidRPr="00C935A5" w:rsidRDefault="007C4954" w:rsidP="007C4954">
            <w:pPr>
              <w:spacing w:before="40" w:after="20"/>
              <w:jc w:val="right"/>
              <w:rPr>
                <w:rFonts w:cs="Arial"/>
                <w:sz w:val="18"/>
                <w:szCs w:val="18"/>
              </w:rPr>
            </w:pPr>
            <w:r w:rsidRPr="007C4954">
              <w:rPr>
                <w:rFonts w:cs="Arial"/>
                <w:sz w:val="18"/>
                <w:szCs w:val="18"/>
              </w:rPr>
              <w:t>3,642,647,667</w:t>
            </w:r>
          </w:p>
        </w:tc>
        <w:tc>
          <w:tcPr>
            <w:tcW w:w="1701" w:type="dxa"/>
            <w:tcBorders>
              <w:top w:val="nil"/>
              <w:left w:val="nil"/>
              <w:bottom w:val="nil"/>
              <w:right w:val="nil"/>
            </w:tcBorders>
          </w:tcPr>
          <w:p w14:paraId="7E573114" w14:textId="41898882" w:rsidR="007C4954" w:rsidRPr="00C935A5" w:rsidRDefault="007C4954" w:rsidP="007C4954">
            <w:pPr>
              <w:spacing w:before="40" w:after="20"/>
              <w:jc w:val="right"/>
              <w:rPr>
                <w:rFonts w:cs="Arial"/>
                <w:sz w:val="18"/>
                <w:szCs w:val="18"/>
              </w:rPr>
            </w:pPr>
            <w:r w:rsidRPr="007C4954">
              <w:rPr>
                <w:rFonts w:cs="Arial"/>
                <w:sz w:val="18"/>
                <w:szCs w:val="18"/>
              </w:rPr>
              <w:t>689,459,667</w:t>
            </w:r>
          </w:p>
        </w:tc>
        <w:tc>
          <w:tcPr>
            <w:tcW w:w="1701" w:type="dxa"/>
            <w:tcBorders>
              <w:top w:val="nil"/>
              <w:left w:val="nil"/>
              <w:bottom w:val="nil"/>
              <w:right w:val="nil"/>
            </w:tcBorders>
            <w:shd w:val="clear" w:color="auto" w:fill="auto"/>
            <w:noWrap/>
          </w:tcPr>
          <w:p w14:paraId="7202D8AE" w14:textId="5446BF16" w:rsidR="007C4954" w:rsidRPr="00C935A5" w:rsidRDefault="007C4954" w:rsidP="007C4954">
            <w:pPr>
              <w:spacing w:before="40" w:after="20"/>
              <w:jc w:val="right"/>
              <w:rPr>
                <w:rFonts w:cs="Arial"/>
                <w:sz w:val="18"/>
                <w:szCs w:val="18"/>
              </w:rPr>
            </w:pPr>
            <w:r w:rsidRPr="007C4954">
              <w:rPr>
                <w:rFonts w:cs="Arial"/>
                <w:sz w:val="18"/>
                <w:szCs w:val="18"/>
              </w:rPr>
              <w:t>2,111,032,667</w:t>
            </w:r>
          </w:p>
        </w:tc>
        <w:tc>
          <w:tcPr>
            <w:tcW w:w="1701" w:type="dxa"/>
            <w:tcBorders>
              <w:top w:val="nil"/>
              <w:left w:val="nil"/>
              <w:bottom w:val="nil"/>
              <w:right w:val="nil"/>
            </w:tcBorders>
          </w:tcPr>
          <w:p w14:paraId="723F7455" w14:textId="391DA35B" w:rsidR="007C4954" w:rsidRPr="007C4954" w:rsidRDefault="007C4954" w:rsidP="007C4954">
            <w:pPr>
              <w:spacing w:before="40" w:after="20"/>
              <w:jc w:val="right"/>
              <w:rPr>
                <w:rFonts w:cs="Arial"/>
                <w:b/>
                <w:bCs/>
                <w:sz w:val="18"/>
                <w:szCs w:val="18"/>
              </w:rPr>
            </w:pPr>
            <w:r w:rsidRPr="007C4954">
              <w:rPr>
                <w:rFonts w:cs="Arial"/>
                <w:b/>
                <w:bCs/>
                <w:sz w:val="18"/>
                <w:szCs w:val="18"/>
              </w:rPr>
              <w:t>6,443,140,000</w:t>
            </w:r>
          </w:p>
        </w:tc>
      </w:tr>
      <w:tr w:rsidR="007C4954" w:rsidRPr="007C4954" w14:paraId="78CB554F" w14:textId="77777777" w:rsidTr="007566FA">
        <w:tc>
          <w:tcPr>
            <w:tcW w:w="2268" w:type="dxa"/>
            <w:tcBorders>
              <w:top w:val="nil"/>
              <w:left w:val="nil"/>
              <w:bottom w:val="nil"/>
              <w:right w:val="single" w:sz="18" w:space="0" w:color="C00000"/>
            </w:tcBorders>
            <w:shd w:val="clear" w:color="auto" w:fill="auto"/>
            <w:noWrap/>
            <w:vAlign w:val="center"/>
          </w:tcPr>
          <w:p w14:paraId="5D07BEB8" w14:textId="77777777" w:rsidR="007C4954" w:rsidRPr="00C935A5" w:rsidRDefault="007C4954" w:rsidP="007C4954">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C00000"/>
              <w:bottom w:val="nil"/>
              <w:right w:val="nil"/>
            </w:tcBorders>
            <w:shd w:val="clear" w:color="auto" w:fill="auto"/>
            <w:noWrap/>
          </w:tcPr>
          <w:p w14:paraId="0D2C8FFC" w14:textId="4110B745" w:rsidR="007C4954" w:rsidRPr="00C935A5" w:rsidRDefault="007C4954" w:rsidP="007C4954">
            <w:pPr>
              <w:spacing w:before="40" w:after="20"/>
              <w:jc w:val="right"/>
              <w:rPr>
                <w:rFonts w:cs="Arial"/>
                <w:sz w:val="18"/>
                <w:szCs w:val="18"/>
              </w:rPr>
            </w:pPr>
            <w:r w:rsidRPr="007C4954">
              <w:rPr>
                <w:rFonts w:cs="Arial"/>
                <w:sz w:val="18"/>
                <w:szCs w:val="18"/>
              </w:rPr>
              <w:t>5,837,886,333</w:t>
            </w:r>
          </w:p>
        </w:tc>
        <w:tc>
          <w:tcPr>
            <w:tcW w:w="1701" w:type="dxa"/>
            <w:tcBorders>
              <w:top w:val="nil"/>
              <w:left w:val="nil"/>
              <w:bottom w:val="nil"/>
              <w:right w:val="nil"/>
            </w:tcBorders>
          </w:tcPr>
          <w:p w14:paraId="019C62AF" w14:textId="3953AA68" w:rsidR="007C4954" w:rsidRPr="00C935A5" w:rsidRDefault="007C4954" w:rsidP="007C4954">
            <w:pPr>
              <w:spacing w:before="40" w:after="20"/>
              <w:jc w:val="right"/>
              <w:rPr>
                <w:rFonts w:cs="Arial"/>
                <w:sz w:val="18"/>
                <w:szCs w:val="18"/>
              </w:rPr>
            </w:pPr>
            <w:r w:rsidRPr="007C4954">
              <w:rPr>
                <w:rFonts w:cs="Arial"/>
                <w:sz w:val="18"/>
                <w:szCs w:val="18"/>
              </w:rPr>
              <w:t>1,287,165,333</w:t>
            </w:r>
          </w:p>
        </w:tc>
        <w:tc>
          <w:tcPr>
            <w:tcW w:w="1701" w:type="dxa"/>
            <w:tcBorders>
              <w:top w:val="nil"/>
              <w:left w:val="nil"/>
              <w:bottom w:val="nil"/>
              <w:right w:val="nil"/>
            </w:tcBorders>
            <w:shd w:val="clear" w:color="auto" w:fill="auto"/>
            <w:noWrap/>
          </w:tcPr>
          <w:p w14:paraId="67828686" w14:textId="59BD378A" w:rsidR="007C4954" w:rsidRPr="00C935A5" w:rsidRDefault="007C4954" w:rsidP="007C4954">
            <w:pPr>
              <w:spacing w:before="40" w:after="20"/>
              <w:jc w:val="right"/>
              <w:rPr>
                <w:rFonts w:cs="Arial"/>
                <w:sz w:val="18"/>
                <w:szCs w:val="18"/>
              </w:rPr>
            </w:pPr>
            <w:r w:rsidRPr="007C4954">
              <w:rPr>
                <w:rFonts w:cs="Arial"/>
                <w:sz w:val="18"/>
                <w:szCs w:val="18"/>
              </w:rPr>
              <w:t>243,490,667</w:t>
            </w:r>
          </w:p>
        </w:tc>
        <w:tc>
          <w:tcPr>
            <w:tcW w:w="1701" w:type="dxa"/>
            <w:tcBorders>
              <w:top w:val="nil"/>
              <w:left w:val="nil"/>
              <w:bottom w:val="nil"/>
              <w:right w:val="nil"/>
            </w:tcBorders>
          </w:tcPr>
          <w:p w14:paraId="156FB04E" w14:textId="4B088837" w:rsidR="007C4954" w:rsidRPr="007C4954" w:rsidRDefault="007C4954" w:rsidP="007C4954">
            <w:pPr>
              <w:spacing w:before="40" w:after="20"/>
              <w:jc w:val="right"/>
              <w:rPr>
                <w:rFonts w:cs="Arial"/>
                <w:b/>
                <w:bCs/>
                <w:sz w:val="18"/>
                <w:szCs w:val="18"/>
              </w:rPr>
            </w:pPr>
            <w:r w:rsidRPr="007C4954">
              <w:rPr>
                <w:rFonts w:cs="Arial"/>
                <w:b/>
                <w:bCs/>
                <w:sz w:val="18"/>
                <w:szCs w:val="18"/>
              </w:rPr>
              <w:t>7,368,542,333</w:t>
            </w:r>
          </w:p>
        </w:tc>
      </w:tr>
      <w:tr w:rsidR="007C4954" w:rsidRPr="007C4954" w14:paraId="23C311DA" w14:textId="77777777" w:rsidTr="007566FA">
        <w:tc>
          <w:tcPr>
            <w:tcW w:w="2268" w:type="dxa"/>
            <w:tcBorders>
              <w:top w:val="nil"/>
              <w:left w:val="nil"/>
              <w:bottom w:val="nil"/>
              <w:right w:val="single" w:sz="18" w:space="0" w:color="C00000"/>
            </w:tcBorders>
            <w:shd w:val="clear" w:color="auto" w:fill="auto"/>
            <w:noWrap/>
            <w:vAlign w:val="center"/>
          </w:tcPr>
          <w:p w14:paraId="2B94A1A6" w14:textId="77777777" w:rsidR="007C4954" w:rsidRPr="00C935A5" w:rsidRDefault="007C4954" w:rsidP="007C4954">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C00000"/>
              <w:bottom w:val="nil"/>
              <w:right w:val="nil"/>
            </w:tcBorders>
            <w:shd w:val="clear" w:color="auto" w:fill="auto"/>
            <w:noWrap/>
          </w:tcPr>
          <w:p w14:paraId="000A3127" w14:textId="215E9314" w:rsidR="007C4954" w:rsidRPr="00C935A5" w:rsidRDefault="007C4954" w:rsidP="007C4954">
            <w:pPr>
              <w:spacing w:before="40" w:after="20"/>
              <w:jc w:val="right"/>
              <w:rPr>
                <w:rFonts w:cs="Arial"/>
                <w:sz w:val="18"/>
                <w:szCs w:val="18"/>
              </w:rPr>
            </w:pPr>
            <w:r w:rsidRPr="007C4954">
              <w:rPr>
                <w:rFonts w:cs="Arial"/>
                <w:sz w:val="18"/>
                <w:szCs w:val="18"/>
              </w:rPr>
              <w:t>7,024,192,033</w:t>
            </w:r>
          </w:p>
        </w:tc>
        <w:tc>
          <w:tcPr>
            <w:tcW w:w="1701" w:type="dxa"/>
            <w:tcBorders>
              <w:top w:val="nil"/>
              <w:left w:val="nil"/>
              <w:bottom w:val="nil"/>
              <w:right w:val="nil"/>
            </w:tcBorders>
          </w:tcPr>
          <w:p w14:paraId="220C6276" w14:textId="443D2BB9" w:rsidR="007C4954" w:rsidRPr="00C935A5" w:rsidRDefault="007C4954" w:rsidP="007C4954">
            <w:pPr>
              <w:spacing w:before="40" w:after="20"/>
              <w:jc w:val="right"/>
              <w:rPr>
                <w:rFonts w:cs="Arial"/>
                <w:sz w:val="18"/>
                <w:szCs w:val="18"/>
              </w:rPr>
            </w:pPr>
            <w:r w:rsidRPr="007C4954">
              <w:rPr>
                <w:rFonts w:cs="Arial"/>
                <w:sz w:val="18"/>
                <w:szCs w:val="18"/>
              </w:rPr>
              <w:t>2,395,530,333</w:t>
            </w:r>
          </w:p>
        </w:tc>
        <w:tc>
          <w:tcPr>
            <w:tcW w:w="1701" w:type="dxa"/>
            <w:tcBorders>
              <w:top w:val="nil"/>
              <w:left w:val="nil"/>
              <w:bottom w:val="nil"/>
              <w:right w:val="nil"/>
            </w:tcBorders>
            <w:shd w:val="clear" w:color="auto" w:fill="auto"/>
            <w:noWrap/>
          </w:tcPr>
          <w:p w14:paraId="502A12AC" w14:textId="79C340A7" w:rsidR="007C4954" w:rsidRPr="00C935A5" w:rsidRDefault="007C4954" w:rsidP="007C4954">
            <w:pPr>
              <w:spacing w:before="40" w:after="20"/>
              <w:jc w:val="right"/>
              <w:rPr>
                <w:rFonts w:cs="Arial"/>
                <w:sz w:val="18"/>
                <w:szCs w:val="18"/>
              </w:rPr>
            </w:pPr>
            <w:r w:rsidRPr="007C4954">
              <w:rPr>
                <w:rFonts w:cs="Arial"/>
                <w:sz w:val="18"/>
                <w:szCs w:val="18"/>
              </w:rPr>
              <w:t>2,819,348,333</w:t>
            </w:r>
          </w:p>
        </w:tc>
        <w:tc>
          <w:tcPr>
            <w:tcW w:w="1701" w:type="dxa"/>
            <w:tcBorders>
              <w:top w:val="nil"/>
              <w:left w:val="nil"/>
              <w:bottom w:val="nil"/>
              <w:right w:val="nil"/>
            </w:tcBorders>
          </w:tcPr>
          <w:p w14:paraId="791B34BC" w14:textId="52944ED0" w:rsidR="007C4954" w:rsidRPr="007C4954" w:rsidRDefault="007C4954" w:rsidP="007C4954">
            <w:pPr>
              <w:spacing w:before="40" w:after="20"/>
              <w:jc w:val="right"/>
              <w:rPr>
                <w:rFonts w:cs="Arial"/>
                <w:b/>
                <w:bCs/>
                <w:sz w:val="18"/>
                <w:szCs w:val="18"/>
              </w:rPr>
            </w:pPr>
            <w:r w:rsidRPr="007C4954">
              <w:rPr>
                <w:rFonts w:cs="Arial"/>
                <w:b/>
                <w:bCs/>
                <w:sz w:val="18"/>
                <w:szCs w:val="18"/>
              </w:rPr>
              <w:t>12,239,070,700</w:t>
            </w:r>
          </w:p>
        </w:tc>
      </w:tr>
      <w:tr w:rsidR="007C4954" w:rsidRPr="007C4954" w14:paraId="17E9D453" w14:textId="77777777" w:rsidTr="007566FA">
        <w:tc>
          <w:tcPr>
            <w:tcW w:w="2268" w:type="dxa"/>
            <w:tcBorders>
              <w:top w:val="nil"/>
              <w:left w:val="nil"/>
              <w:bottom w:val="nil"/>
              <w:right w:val="single" w:sz="18" w:space="0" w:color="C00000"/>
            </w:tcBorders>
            <w:shd w:val="clear" w:color="auto" w:fill="auto"/>
            <w:noWrap/>
            <w:vAlign w:val="center"/>
          </w:tcPr>
          <w:p w14:paraId="0D908DEC" w14:textId="77777777" w:rsidR="007C4954" w:rsidRPr="00C935A5" w:rsidRDefault="007C4954" w:rsidP="007C4954">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C00000"/>
              <w:bottom w:val="nil"/>
              <w:right w:val="nil"/>
            </w:tcBorders>
            <w:shd w:val="clear" w:color="auto" w:fill="auto"/>
            <w:noWrap/>
          </w:tcPr>
          <w:p w14:paraId="7DA15346" w14:textId="1EA05D0D" w:rsidR="007C4954" w:rsidRPr="00C935A5" w:rsidRDefault="007C4954" w:rsidP="007C4954">
            <w:pPr>
              <w:spacing w:before="40" w:after="20"/>
              <w:jc w:val="right"/>
              <w:rPr>
                <w:rFonts w:cs="Arial"/>
                <w:sz w:val="18"/>
                <w:szCs w:val="18"/>
              </w:rPr>
            </w:pPr>
            <w:r w:rsidRPr="007C4954">
              <w:rPr>
                <w:rFonts w:cs="Arial"/>
                <w:sz w:val="18"/>
                <w:szCs w:val="18"/>
              </w:rPr>
              <w:t>187,278,500</w:t>
            </w:r>
          </w:p>
        </w:tc>
        <w:tc>
          <w:tcPr>
            <w:tcW w:w="1701" w:type="dxa"/>
            <w:tcBorders>
              <w:top w:val="nil"/>
              <w:left w:val="nil"/>
              <w:bottom w:val="nil"/>
              <w:right w:val="nil"/>
            </w:tcBorders>
          </w:tcPr>
          <w:p w14:paraId="31049BA4" w14:textId="091E8D40" w:rsidR="007C4954" w:rsidRPr="00C935A5" w:rsidRDefault="007C4954" w:rsidP="007C4954">
            <w:pPr>
              <w:spacing w:before="40" w:after="20"/>
              <w:jc w:val="right"/>
              <w:rPr>
                <w:rFonts w:cs="Arial"/>
                <w:sz w:val="18"/>
                <w:szCs w:val="18"/>
              </w:rPr>
            </w:pPr>
            <w:r w:rsidRPr="007C4954">
              <w:rPr>
                <w:rFonts w:cs="Arial"/>
                <w:sz w:val="18"/>
                <w:szCs w:val="18"/>
              </w:rPr>
              <w:t>970,734,967</w:t>
            </w:r>
          </w:p>
        </w:tc>
        <w:tc>
          <w:tcPr>
            <w:tcW w:w="1701" w:type="dxa"/>
            <w:tcBorders>
              <w:top w:val="nil"/>
              <w:left w:val="nil"/>
              <w:bottom w:val="nil"/>
              <w:right w:val="nil"/>
            </w:tcBorders>
            <w:shd w:val="clear" w:color="auto" w:fill="auto"/>
            <w:noWrap/>
          </w:tcPr>
          <w:p w14:paraId="18D3BC1F" w14:textId="741D7556" w:rsidR="007C4954" w:rsidRPr="00C935A5" w:rsidRDefault="007C4954" w:rsidP="007C4954">
            <w:pPr>
              <w:spacing w:before="40" w:after="20"/>
              <w:jc w:val="right"/>
              <w:rPr>
                <w:rFonts w:cs="Arial"/>
                <w:sz w:val="18"/>
                <w:szCs w:val="18"/>
              </w:rPr>
            </w:pPr>
            <w:r w:rsidRPr="007C4954">
              <w:rPr>
                <w:rFonts w:cs="Arial"/>
                <w:sz w:val="18"/>
                <w:szCs w:val="18"/>
              </w:rPr>
              <w:t>1,944,337,367</w:t>
            </w:r>
          </w:p>
        </w:tc>
        <w:tc>
          <w:tcPr>
            <w:tcW w:w="1701" w:type="dxa"/>
            <w:tcBorders>
              <w:top w:val="nil"/>
              <w:left w:val="nil"/>
              <w:bottom w:val="nil"/>
              <w:right w:val="nil"/>
            </w:tcBorders>
          </w:tcPr>
          <w:p w14:paraId="0DE4A710" w14:textId="292B6113" w:rsidR="007C4954" w:rsidRPr="007C4954" w:rsidRDefault="007C4954" w:rsidP="007C4954">
            <w:pPr>
              <w:spacing w:before="40" w:after="20"/>
              <w:jc w:val="right"/>
              <w:rPr>
                <w:rFonts w:cs="Arial"/>
                <w:b/>
                <w:bCs/>
                <w:sz w:val="18"/>
                <w:szCs w:val="18"/>
              </w:rPr>
            </w:pPr>
            <w:r w:rsidRPr="007C4954">
              <w:rPr>
                <w:rFonts w:cs="Arial"/>
                <w:b/>
                <w:bCs/>
                <w:sz w:val="18"/>
                <w:szCs w:val="18"/>
              </w:rPr>
              <w:t>3,102,350,833</w:t>
            </w:r>
          </w:p>
        </w:tc>
      </w:tr>
      <w:tr w:rsidR="007C4954" w:rsidRPr="007C4954" w14:paraId="2F08FD8A" w14:textId="77777777" w:rsidTr="007566FA">
        <w:tc>
          <w:tcPr>
            <w:tcW w:w="2268" w:type="dxa"/>
            <w:tcBorders>
              <w:top w:val="nil"/>
              <w:left w:val="nil"/>
              <w:bottom w:val="nil"/>
              <w:right w:val="single" w:sz="18" w:space="0" w:color="C00000"/>
            </w:tcBorders>
            <w:shd w:val="clear" w:color="auto" w:fill="auto"/>
            <w:noWrap/>
            <w:vAlign w:val="center"/>
          </w:tcPr>
          <w:p w14:paraId="008340E2" w14:textId="77777777" w:rsidR="007C4954" w:rsidRPr="00C935A5" w:rsidRDefault="007C4954" w:rsidP="007C4954">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C00000"/>
              <w:bottom w:val="nil"/>
              <w:right w:val="nil"/>
            </w:tcBorders>
            <w:shd w:val="clear" w:color="auto" w:fill="auto"/>
            <w:noWrap/>
          </w:tcPr>
          <w:p w14:paraId="465CD194" w14:textId="0037E10F" w:rsidR="007C4954" w:rsidRPr="00C935A5" w:rsidRDefault="007C4954" w:rsidP="007C4954">
            <w:pPr>
              <w:spacing w:before="40" w:after="20"/>
              <w:jc w:val="right"/>
              <w:rPr>
                <w:rFonts w:cs="Arial"/>
                <w:sz w:val="18"/>
                <w:szCs w:val="18"/>
              </w:rPr>
            </w:pPr>
            <w:r w:rsidRPr="007C4954">
              <w:rPr>
                <w:rFonts w:cs="Arial"/>
                <w:sz w:val="18"/>
                <w:szCs w:val="18"/>
              </w:rPr>
              <w:t>65,195,021,333</w:t>
            </w:r>
          </w:p>
        </w:tc>
        <w:tc>
          <w:tcPr>
            <w:tcW w:w="1701" w:type="dxa"/>
            <w:tcBorders>
              <w:top w:val="nil"/>
              <w:left w:val="nil"/>
              <w:bottom w:val="nil"/>
              <w:right w:val="nil"/>
            </w:tcBorders>
          </w:tcPr>
          <w:p w14:paraId="71E0EC70" w14:textId="7AC1B70A" w:rsidR="007C4954" w:rsidRPr="00C935A5" w:rsidRDefault="007C4954" w:rsidP="007C4954">
            <w:pPr>
              <w:spacing w:before="40" w:after="20"/>
              <w:jc w:val="right"/>
              <w:rPr>
                <w:rFonts w:cs="Arial"/>
                <w:sz w:val="18"/>
                <w:szCs w:val="18"/>
              </w:rPr>
            </w:pPr>
            <w:r w:rsidRPr="007C4954">
              <w:rPr>
                <w:rFonts w:cs="Arial"/>
                <w:sz w:val="18"/>
                <w:szCs w:val="18"/>
              </w:rPr>
              <w:t>7,707,255,500</w:t>
            </w:r>
          </w:p>
        </w:tc>
        <w:tc>
          <w:tcPr>
            <w:tcW w:w="1701" w:type="dxa"/>
            <w:tcBorders>
              <w:top w:val="nil"/>
              <w:left w:val="nil"/>
              <w:bottom w:val="nil"/>
              <w:right w:val="nil"/>
            </w:tcBorders>
            <w:shd w:val="clear" w:color="auto" w:fill="auto"/>
            <w:noWrap/>
          </w:tcPr>
          <w:p w14:paraId="5CDB698A" w14:textId="7497FC7B"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686CBFDA" w14:textId="05BE0109" w:rsidR="007C4954" w:rsidRPr="007C4954" w:rsidRDefault="007C4954" w:rsidP="007C4954">
            <w:pPr>
              <w:spacing w:before="40" w:after="20"/>
              <w:jc w:val="right"/>
              <w:rPr>
                <w:rFonts w:cs="Arial"/>
                <w:b/>
                <w:bCs/>
                <w:sz w:val="18"/>
                <w:szCs w:val="18"/>
              </w:rPr>
            </w:pPr>
            <w:r w:rsidRPr="007C4954">
              <w:rPr>
                <w:rFonts w:cs="Arial"/>
                <w:b/>
                <w:bCs/>
                <w:sz w:val="18"/>
                <w:szCs w:val="18"/>
              </w:rPr>
              <w:t>72,902,276,833</w:t>
            </w:r>
          </w:p>
        </w:tc>
      </w:tr>
      <w:tr w:rsidR="007C4954" w:rsidRPr="007C4954" w14:paraId="35296D74" w14:textId="77777777" w:rsidTr="007566FA">
        <w:tc>
          <w:tcPr>
            <w:tcW w:w="2268" w:type="dxa"/>
            <w:tcBorders>
              <w:top w:val="nil"/>
              <w:left w:val="nil"/>
              <w:bottom w:val="nil"/>
              <w:right w:val="single" w:sz="18" w:space="0" w:color="C00000"/>
            </w:tcBorders>
            <w:shd w:val="clear" w:color="auto" w:fill="auto"/>
            <w:noWrap/>
            <w:vAlign w:val="center"/>
          </w:tcPr>
          <w:p w14:paraId="06F36DD4" w14:textId="77777777" w:rsidR="007C4954" w:rsidRPr="00C935A5" w:rsidRDefault="007C4954" w:rsidP="007C4954">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C00000"/>
              <w:bottom w:val="nil"/>
              <w:right w:val="nil"/>
            </w:tcBorders>
            <w:shd w:val="clear" w:color="auto" w:fill="auto"/>
            <w:noWrap/>
          </w:tcPr>
          <w:p w14:paraId="43C91790" w14:textId="653A5D9B" w:rsidR="007C4954" w:rsidRPr="00C935A5" w:rsidRDefault="007C4954" w:rsidP="007C4954">
            <w:pPr>
              <w:spacing w:before="40" w:after="20"/>
              <w:jc w:val="right"/>
              <w:rPr>
                <w:rFonts w:cs="Arial"/>
                <w:sz w:val="18"/>
                <w:szCs w:val="18"/>
              </w:rPr>
            </w:pPr>
            <w:r w:rsidRPr="007C4954">
              <w:rPr>
                <w:rFonts w:cs="Arial"/>
                <w:sz w:val="18"/>
                <w:szCs w:val="18"/>
              </w:rPr>
              <w:t>50,441,290,333</w:t>
            </w:r>
          </w:p>
        </w:tc>
        <w:tc>
          <w:tcPr>
            <w:tcW w:w="1701" w:type="dxa"/>
            <w:tcBorders>
              <w:top w:val="nil"/>
              <w:left w:val="nil"/>
              <w:bottom w:val="nil"/>
              <w:right w:val="nil"/>
            </w:tcBorders>
          </w:tcPr>
          <w:p w14:paraId="1499B5F9" w14:textId="0B25EB03" w:rsidR="007C4954" w:rsidRPr="00C935A5" w:rsidRDefault="007C4954" w:rsidP="007C4954">
            <w:pPr>
              <w:spacing w:before="40" w:after="20"/>
              <w:jc w:val="right"/>
              <w:rPr>
                <w:rFonts w:cs="Arial"/>
                <w:sz w:val="18"/>
                <w:szCs w:val="18"/>
              </w:rPr>
            </w:pPr>
            <w:r w:rsidRPr="007C4954">
              <w:rPr>
                <w:rFonts w:cs="Arial"/>
                <w:sz w:val="18"/>
                <w:szCs w:val="18"/>
              </w:rPr>
              <w:t>8,401,322,450</w:t>
            </w:r>
          </w:p>
        </w:tc>
        <w:tc>
          <w:tcPr>
            <w:tcW w:w="1701" w:type="dxa"/>
            <w:tcBorders>
              <w:top w:val="nil"/>
              <w:left w:val="nil"/>
              <w:bottom w:val="nil"/>
              <w:right w:val="nil"/>
            </w:tcBorders>
            <w:shd w:val="clear" w:color="auto" w:fill="auto"/>
            <w:noWrap/>
          </w:tcPr>
          <w:p w14:paraId="67E6CFF2" w14:textId="48B5948D" w:rsidR="007C4954" w:rsidRPr="00C935A5" w:rsidRDefault="007C4954" w:rsidP="007C4954">
            <w:pPr>
              <w:spacing w:before="40" w:after="20"/>
              <w:jc w:val="right"/>
              <w:rPr>
                <w:rFonts w:cs="Arial"/>
                <w:sz w:val="18"/>
                <w:szCs w:val="18"/>
              </w:rPr>
            </w:pPr>
            <w:r w:rsidRPr="007C4954">
              <w:rPr>
                <w:rFonts w:cs="Arial"/>
                <w:sz w:val="18"/>
                <w:szCs w:val="18"/>
              </w:rPr>
              <w:t>1,455,672,000</w:t>
            </w:r>
          </w:p>
        </w:tc>
        <w:tc>
          <w:tcPr>
            <w:tcW w:w="1701" w:type="dxa"/>
            <w:tcBorders>
              <w:top w:val="nil"/>
              <w:left w:val="nil"/>
              <w:bottom w:val="nil"/>
              <w:right w:val="nil"/>
            </w:tcBorders>
          </w:tcPr>
          <w:p w14:paraId="1CC4637D" w14:textId="7910C37B" w:rsidR="007C4954" w:rsidRPr="007C4954" w:rsidRDefault="007C4954" w:rsidP="007C4954">
            <w:pPr>
              <w:spacing w:before="40" w:after="20"/>
              <w:jc w:val="right"/>
              <w:rPr>
                <w:rFonts w:cs="Arial"/>
                <w:b/>
                <w:bCs/>
                <w:sz w:val="18"/>
                <w:szCs w:val="18"/>
              </w:rPr>
            </w:pPr>
            <w:r w:rsidRPr="007C4954">
              <w:rPr>
                <w:rFonts w:cs="Arial"/>
                <w:b/>
                <w:bCs/>
                <w:sz w:val="18"/>
                <w:szCs w:val="18"/>
              </w:rPr>
              <w:t>60,298,284,783</w:t>
            </w:r>
          </w:p>
        </w:tc>
      </w:tr>
      <w:tr w:rsidR="007C4954" w:rsidRPr="007C4954" w14:paraId="61C53B03" w14:textId="77777777" w:rsidTr="007566FA">
        <w:tc>
          <w:tcPr>
            <w:tcW w:w="2268" w:type="dxa"/>
            <w:tcBorders>
              <w:top w:val="nil"/>
              <w:left w:val="nil"/>
              <w:bottom w:val="nil"/>
              <w:right w:val="single" w:sz="18" w:space="0" w:color="C00000"/>
            </w:tcBorders>
            <w:shd w:val="clear" w:color="auto" w:fill="auto"/>
            <w:noWrap/>
            <w:vAlign w:val="center"/>
          </w:tcPr>
          <w:p w14:paraId="1158DA14" w14:textId="77777777" w:rsidR="007C4954" w:rsidRPr="00C935A5" w:rsidRDefault="007C4954" w:rsidP="007C4954">
            <w:pPr>
              <w:spacing w:before="40" w:after="20"/>
              <w:rPr>
                <w:rFonts w:cs="Arial"/>
                <w:sz w:val="18"/>
                <w:szCs w:val="18"/>
              </w:rPr>
            </w:pPr>
            <w:r w:rsidRPr="00C935A5">
              <w:rPr>
                <w:rFonts w:cs="Arial"/>
                <w:sz w:val="18"/>
                <w:szCs w:val="18"/>
              </w:rPr>
              <w:t>Wodonga C</w:t>
            </w:r>
          </w:p>
        </w:tc>
        <w:tc>
          <w:tcPr>
            <w:tcW w:w="1701" w:type="dxa"/>
            <w:tcBorders>
              <w:top w:val="nil"/>
              <w:left w:val="single" w:sz="18" w:space="0" w:color="C00000"/>
              <w:bottom w:val="nil"/>
              <w:right w:val="nil"/>
            </w:tcBorders>
            <w:shd w:val="clear" w:color="auto" w:fill="auto"/>
            <w:noWrap/>
          </w:tcPr>
          <w:p w14:paraId="18B2EA10" w14:textId="132832DB" w:rsidR="007C4954" w:rsidRPr="00C935A5" w:rsidRDefault="007C4954" w:rsidP="007C4954">
            <w:pPr>
              <w:spacing w:before="40" w:after="20"/>
              <w:jc w:val="right"/>
              <w:rPr>
                <w:rFonts w:cs="Arial"/>
                <w:sz w:val="18"/>
                <w:szCs w:val="18"/>
              </w:rPr>
            </w:pPr>
            <w:r w:rsidRPr="007C4954">
              <w:rPr>
                <w:rFonts w:cs="Arial"/>
                <w:sz w:val="18"/>
                <w:szCs w:val="18"/>
              </w:rPr>
              <w:t>5,784,144,500</w:t>
            </w:r>
          </w:p>
        </w:tc>
        <w:tc>
          <w:tcPr>
            <w:tcW w:w="1701" w:type="dxa"/>
            <w:tcBorders>
              <w:top w:val="nil"/>
              <w:left w:val="nil"/>
              <w:bottom w:val="nil"/>
              <w:right w:val="nil"/>
            </w:tcBorders>
          </w:tcPr>
          <w:p w14:paraId="22CA3584" w14:textId="0833C810" w:rsidR="007C4954" w:rsidRPr="00C935A5" w:rsidRDefault="007C4954" w:rsidP="007C4954">
            <w:pPr>
              <w:spacing w:before="40" w:after="20"/>
              <w:jc w:val="right"/>
              <w:rPr>
                <w:rFonts w:cs="Arial"/>
                <w:sz w:val="18"/>
                <w:szCs w:val="18"/>
              </w:rPr>
            </w:pPr>
            <w:r w:rsidRPr="007C4954">
              <w:rPr>
                <w:rFonts w:cs="Arial"/>
                <w:sz w:val="18"/>
                <w:szCs w:val="18"/>
              </w:rPr>
              <w:t>1,231,545,500</w:t>
            </w:r>
          </w:p>
        </w:tc>
        <w:tc>
          <w:tcPr>
            <w:tcW w:w="1701" w:type="dxa"/>
            <w:tcBorders>
              <w:top w:val="nil"/>
              <w:left w:val="nil"/>
              <w:bottom w:val="nil"/>
              <w:right w:val="nil"/>
            </w:tcBorders>
            <w:shd w:val="clear" w:color="auto" w:fill="auto"/>
            <w:noWrap/>
          </w:tcPr>
          <w:p w14:paraId="4273CA4A" w14:textId="458ED2BF" w:rsidR="007C4954" w:rsidRPr="00C935A5" w:rsidRDefault="007C4954" w:rsidP="007C4954">
            <w:pPr>
              <w:spacing w:before="40" w:after="20"/>
              <w:jc w:val="right"/>
              <w:rPr>
                <w:rFonts w:cs="Arial"/>
                <w:sz w:val="18"/>
                <w:szCs w:val="18"/>
              </w:rPr>
            </w:pPr>
            <w:r w:rsidRPr="007C4954">
              <w:rPr>
                <w:rFonts w:cs="Arial"/>
                <w:sz w:val="18"/>
                <w:szCs w:val="18"/>
              </w:rPr>
              <w:t>345,601,000</w:t>
            </w:r>
          </w:p>
        </w:tc>
        <w:tc>
          <w:tcPr>
            <w:tcW w:w="1701" w:type="dxa"/>
            <w:tcBorders>
              <w:top w:val="nil"/>
              <w:left w:val="nil"/>
              <w:bottom w:val="nil"/>
              <w:right w:val="nil"/>
            </w:tcBorders>
          </w:tcPr>
          <w:p w14:paraId="6F2461B4" w14:textId="1337C76D" w:rsidR="007C4954" w:rsidRPr="007C4954" w:rsidRDefault="007C4954" w:rsidP="007C4954">
            <w:pPr>
              <w:spacing w:before="40" w:after="20"/>
              <w:jc w:val="right"/>
              <w:rPr>
                <w:rFonts w:cs="Arial"/>
                <w:b/>
                <w:bCs/>
                <w:sz w:val="18"/>
                <w:szCs w:val="18"/>
              </w:rPr>
            </w:pPr>
            <w:r w:rsidRPr="007C4954">
              <w:rPr>
                <w:rFonts w:cs="Arial"/>
                <w:b/>
                <w:bCs/>
                <w:sz w:val="18"/>
                <w:szCs w:val="18"/>
              </w:rPr>
              <w:t>7,361,291,000</w:t>
            </w:r>
          </w:p>
        </w:tc>
      </w:tr>
      <w:tr w:rsidR="007C4954" w:rsidRPr="007C4954" w14:paraId="5FFDAC03" w14:textId="77777777" w:rsidTr="007566FA">
        <w:tc>
          <w:tcPr>
            <w:tcW w:w="2268" w:type="dxa"/>
            <w:tcBorders>
              <w:top w:val="nil"/>
              <w:left w:val="nil"/>
              <w:bottom w:val="nil"/>
              <w:right w:val="single" w:sz="18" w:space="0" w:color="C00000"/>
            </w:tcBorders>
            <w:shd w:val="clear" w:color="auto" w:fill="auto"/>
            <w:noWrap/>
            <w:vAlign w:val="center"/>
          </w:tcPr>
          <w:p w14:paraId="6675CF68" w14:textId="77777777" w:rsidR="007C4954" w:rsidRPr="00C935A5" w:rsidRDefault="007C4954" w:rsidP="007C4954">
            <w:pPr>
              <w:spacing w:before="40" w:after="20"/>
              <w:rPr>
                <w:rFonts w:cs="Arial"/>
                <w:sz w:val="18"/>
                <w:szCs w:val="18"/>
              </w:rPr>
            </w:pPr>
            <w:r w:rsidRPr="00C935A5">
              <w:rPr>
                <w:rFonts w:cs="Arial"/>
                <w:sz w:val="18"/>
                <w:szCs w:val="18"/>
              </w:rPr>
              <w:t>Wyndham C</w:t>
            </w:r>
          </w:p>
        </w:tc>
        <w:tc>
          <w:tcPr>
            <w:tcW w:w="1701" w:type="dxa"/>
            <w:tcBorders>
              <w:top w:val="nil"/>
              <w:left w:val="single" w:sz="18" w:space="0" w:color="C00000"/>
              <w:bottom w:val="nil"/>
              <w:right w:val="nil"/>
            </w:tcBorders>
            <w:shd w:val="clear" w:color="auto" w:fill="auto"/>
            <w:noWrap/>
          </w:tcPr>
          <w:p w14:paraId="50A2C982" w14:textId="5DEA5280" w:rsidR="007C4954" w:rsidRPr="00C935A5" w:rsidRDefault="007C4954" w:rsidP="007C4954">
            <w:pPr>
              <w:spacing w:before="40" w:after="20"/>
              <w:jc w:val="right"/>
              <w:rPr>
                <w:rFonts w:cs="Arial"/>
                <w:sz w:val="18"/>
                <w:szCs w:val="18"/>
              </w:rPr>
            </w:pPr>
            <w:r w:rsidRPr="007C4954">
              <w:rPr>
                <w:rFonts w:cs="Arial"/>
                <w:sz w:val="18"/>
                <w:szCs w:val="18"/>
              </w:rPr>
              <w:t>58,105,440,967</w:t>
            </w:r>
          </w:p>
        </w:tc>
        <w:tc>
          <w:tcPr>
            <w:tcW w:w="1701" w:type="dxa"/>
            <w:tcBorders>
              <w:top w:val="nil"/>
              <w:left w:val="nil"/>
              <w:bottom w:val="nil"/>
              <w:right w:val="nil"/>
            </w:tcBorders>
          </w:tcPr>
          <w:p w14:paraId="10195C51" w14:textId="016BD14B" w:rsidR="007C4954" w:rsidRPr="00C935A5" w:rsidRDefault="007C4954" w:rsidP="007C4954">
            <w:pPr>
              <w:spacing w:before="40" w:after="20"/>
              <w:jc w:val="right"/>
              <w:rPr>
                <w:rFonts w:cs="Arial"/>
                <w:sz w:val="18"/>
                <w:szCs w:val="18"/>
              </w:rPr>
            </w:pPr>
            <w:r w:rsidRPr="007C4954">
              <w:rPr>
                <w:rFonts w:cs="Arial"/>
                <w:sz w:val="18"/>
                <w:szCs w:val="18"/>
              </w:rPr>
              <w:t>10,514,460,317</w:t>
            </w:r>
          </w:p>
        </w:tc>
        <w:tc>
          <w:tcPr>
            <w:tcW w:w="1701" w:type="dxa"/>
            <w:tcBorders>
              <w:top w:val="nil"/>
              <w:left w:val="nil"/>
              <w:bottom w:val="nil"/>
              <w:right w:val="nil"/>
            </w:tcBorders>
            <w:shd w:val="clear" w:color="auto" w:fill="auto"/>
            <w:noWrap/>
          </w:tcPr>
          <w:p w14:paraId="37F74BF8" w14:textId="2048E717" w:rsidR="007C4954" w:rsidRPr="00C935A5" w:rsidRDefault="007C4954" w:rsidP="007C4954">
            <w:pPr>
              <w:spacing w:before="40" w:after="20"/>
              <w:jc w:val="right"/>
              <w:rPr>
                <w:rFonts w:cs="Arial"/>
                <w:sz w:val="18"/>
                <w:szCs w:val="18"/>
              </w:rPr>
            </w:pPr>
            <w:r w:rsidRPr="007C4954">
              <w:rPr>
                <w:rFonts w:cs="Arial"/>
                <w:sz w:val="18"/>
                <w:szCs w:val="18"/>
              </w:rPr>
              <w:t>2,053,618,333</w:t>
            </w:r>
          </w:p>
        </w:tc>
        <w:tc>
          <w:tcPr>
            <w:tcW w:w="1701" w:type="dxa"/>
            <w:tcBorders>
              <w:top w:val="nil"/>
              <w:left w:val="nil"/>
              <w:bottom w:val="nil"/>
              <w:right w:val="nil"/>
            </w:tcBorders>
          </w:tcPr>
          <w:p w14:paraId="252A39F1" w14:textId="27D623B7" w:rsidR="007C4954" w:rsidRPr="007C4954" w:rsidRDefault="007C4954" w:rsidP="007C4954">
            <w:pPr>
              <w:spacing w:before="40" w:after="20"/>
              <w:jc w:val="right"/>
              <w:rPr>
                <w:rFonts w:cs="Arial"/>
                <w:b/>
                <w:bCs/>
                <w:sz w:val="18"/>
                <w:szCs w:val="18"/>
              </w:rPr>
            </w:pPr>
            <w:r w:rsidRPr="007C4954">
              <w:rPr>
                <w:rFonts w:cs="Arial"/>
                <w:b/>
                <w:bCs/>
                <w:sz w:val="18"/>
                <w:szCs w:val="18"/>
              </w:rPr>
              <w:t>70,673,519,617</w:t>
            </w:r>
          </w:p>
        </w:tc>
      </w:tr>
      <w:tr w:rsidR="007C4954" w:rsidRPr="007C4954" w14:paraId="00365D3E" w14:textId="77777777" w:rsidTr="007566FA">
        <w:tc>
          <w:tcPr>
            <w:tcW w:w="2268" w:type="dxa"/>
            <w:tcBorders>
              <w:top w:val="nil"/>
              <w:left w:val="nil"/>
              <w:bottom w:val="nil"/>
              <w:right w:val="single" w:sz="18" w:space="0" w:color="C00000"/>
            </w:tcBorders>
            <w:shd w:val="clear" w:color="auto" w:fill="auto"/>
            <w:noWrap/>
            <w:vAlign w:val="center"/>
          </w:tcPr>
          <w:p w14:paraId="21BCEAA6" w14:textId="77777777" w:rsidR="007C4954" w:rsidRPr="00C935A5" w:rsidRDefault="007C4954" w:rsidP="007C4954">
            <w:pPr>
              <w:spacing w:before="40" w:after="20"/>
              <w:rPr>
                <w:rFonts w:cs="Arial"/>
                <w:sz w:val="18"/>
                <w:szCs w:val="18"/>
              </w:rPr>
            </w:pPr>
            <w:r w:rsidRPr="00C935A5">
              <w:rPr>
                <w:rFonts w:cs="Arial"/>
                <w:sz w:val="18"/>
                <w:szCs w:val="18"/>
              </w:rPr>
              <w:t>Yarra C</w:t>
            </w:r>
          </w:p>
        </w:tc>
        <w:tc>
          <w:tcPr>
            <w:tcW w:w="1701" w:type="dxa"/>
            <w:tcBorders>
              <w:top w:val="nil"/>
              <w:left w:val="single" w:sz="18" w:space="0" w:color="C00000"/>
              <w:bottom w:val="nil"/>
              <w:right w:val="nil"/>
            </w:tcBorders>
            <w:shd w:val="clear" w:color="auto" w:fill="auto"/>
            <w:noWrap/>
          </w:tcPr>
          <w:p w14:paraId="6782A9EF" w14:textId="5D24F7F6" w:rsidR="007C4954" w:rsidRPr="00C935A5" w:rsidRDefault="007C4954" w:rsidP="007C4954">
            <w:pPr>
              <w:spacing w:before="40" w:after="20"/>
              <w:jc w:val="right"/>
              <w:rPr>
                <w:rFonts w:cs="Arial"/>
                <w:sz w:val="18"/>
                <w:szCs w:val="18"/>
              </w:rPr>
            </w:pPr>
            <w:r w:rsidRPr="007C4954">
              <w:rPr>
                <w:rFonts w:cs="Arial"/>
                <w:sz w:val="18"/>
                <w:szCs w:val="18"/>
              </w:rPr>
              <w:t>43,756,920,500</w:t>
            </w:r>
          </w:p>
        </w:tc>
        <w:tc>
          <w:tcPr>
            <w:tcW w:w="1701" w:type="dxa"/>
            <w:tcBorders>
              <w:top w:val="nil"/>
              <w:left w:val="nil"/>
              <w:bottom w:val="nil"/>
              <w:right w:val="nil"/>
            </w:tcBorders>
          </w:tcPr>
          <w:p w14:paraId="1ABE288B" w14:textId="6E497DB5" w:rsidR="007C4954" w:rsidRPr="00C935A5" w:rsidRDefault="007C4954" w:rsidP="007C4954">
            <w:pPr>
              <w:spacing w:before="40" w:after="20"/>
              <w:jc w:val="right"/>
              <w:rPr>
                <w:rFonts w:cs="Arial"/>
                <w:sz w:val="18"/>
                <w:szCs w:val="18"/>
              </w:rPr>
            </w:pPr>
            <w:r w:rsidRPr="007C4954">
              <w:rPr>
                <w:rFonts w:cs="Arial"/>
                <w:sz w:val="18"/>
                <w:szCs w:val="18"/>
              </w:rPr>
              <w:t>14,015,629,967</w:t>
            </w:r>
          </w:p>
        </w:tc>
        <w:tc>
          <w:tcPr>
            <w:tcW w:w="1701" w:type="dxa"/>
            <w:tcBorders>
              <w:top w:val="nil"/>
              <w:left w:val="nil"/>
              <w:bottom w:val="nil"/>
              <w:right w:val="nil"/>
            </w:tcBorders>
            <w:shd w:val="clear" w:color="auto" w:fill="auto"/>
            <w:noWrap/>
          </w:tcPr>
          <w:p w14:paraId="0C26137F" w14:textId="1468691D"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2BC6AF0D" w14:textId="049547CB" w:rsidR="007C4954" w:rsidRPr="007C4954" w:rsidRDefault="007C4954" w:rsidP="007C4954">
            <w:pPr>
              <w:spacing w:before="40" w:after="20"/>
              <w:jc w:val="right"/>
              <w:rPr>
                <w:rFonts w:cs="Arial"/>
                <w:b/>
                <w:bCs/>
                <w:sz w:val="18"/>
                <w:szCs w:val="18"/>
              </w:rPr>
            </w:pPr>
            <w:r w:rsidRPr="007C4954">
              <w:rPr>
                <w:rFonts w:cs="Arial"/>
                <w:b/>
                <w:bCs/>
                <w:sz w:val="18"/>
                <w:szCs w:val="18"/>
              </w:rPr>
              <w:t>57,772,550,467</w:t>
            </w:r>
          </w:p>
        </w:tc>
      </w:tr>
      <w:tr w:rsidR="007C4954" w:rsidRPr="007C4954" w14:paraId="56503F73" w14:textId="77777777" w:rsidTr="007566FA">
        <w:tc>
          <w:tcPr>
            <w:tcW w:w="2268" w:type="dxa"/>
            <w:tcBorders>
              <w:top w:val="nil"/>
              <w:left w:val="nil"/>
              <w:bottom w:val="nil"/>
              <w:right w:val="single" w:sz="18" w:space="0" w:color="C00000"/>
            </w:tcBorders>
            <w:shd w:val="clear" w:color="auto" w:fill="auto"/>
            <w:noWrap/>
            <w:vAlign w:val="center"/>
          </w:tcPr>
          <w:p w14:paraId="40A3CCFE" w14:textId="77777777" w:rsidR="007C4954" w:rsidRPr="00C935A5" w:rsidRDefault="007C4954" w:rsidP="007C4954">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C00000"/>
              <w:bottom w:val="nil"/>
              <w:right w:val="nil"/>
            </w:tcBorders>
            <w:shd w:val="clear" w:color="auto" w:fill="auto"/>
            <w:noWrap/>
          </w:tcPr>
          <w:p w14:paraId="66FC1253" w14:textId="6DEFEA72" w:rsidR="007C4954" w:rsidRPr="00C935A5" w:rsidRDefault="007C4954" w:rsidP="007C4954">
            <w:pPr>
              <w:spacing w:before="40" w:after="20"/>
              <w:jc w:val="right"/>
              <w:rPr>
                <w:rFonts w:cs="Arial"/>
                <w:sz w:val="18"/>
                <w:szCs w:val="18"/>
              </w:rPr>
            </w:pPr>
            <w:r w:rsidRPr="007C4954">
              <w:rPr>
                <w:rFonts w:cs="Arial"/>
                <w:sz w:val="18"/>
                <w:szCs w:val="18"/>
              </w:rPr>
              <w:t>38,565,976,000</w:t>
            </w:r>
          </w:p>
        </w:tc>
        <w:tc>
          <w:tcPr>
            <w:tcW w:w="1701" w:type="dxa"/>
            <w:tcBorders>
              <w:top w:val="nil"/>
              <w:left w:val="nil"/>
              <w:bottom w:val="nil"/>
              <w:right w:val="nil"/>
            </w:tcBorders>
          </w:tcPr>
          <w:p w14:paraId="6F57F183" w14:textId="2801FDFE" w:rsidR="007C4954" w:rsidRPr="00C935A5" w:rsidRDefault="007C4954" w:rsidP="007C4954">
            <w:pPr>
              <w:spacing w:before="40" w:after="20"/>
              <w:jc w:val="right"/>
              <w:rPr>
                <w:rFonts w:cs="Arial"/>
                <w:sz w:val="18"/>
                <w:szCs w:val="18"/>
              </w:rPr>
            </w:pPr>
            <w:r w:rsidRPr="007C4954">
              <w:rPr>
                <w:rFonts w:cs="Arial"/>
                <w:sz w:val="18"/>
                <w:szCs w:val="18"/>
              </w:rPr>
              <w:t>2,845,285,667</w:t>
            </w:r>
          </w:p>
        </w:tc>
        <w:tc>
          <w:tcPr>
            <w:tcW w:w="1701" w:type="dxa"/>
            <w:tcBorders>
              <w:top w:val="nil"/>
              <w:left w:val="nil"/>
              <w:bottom w:val="nil"/>
              <w:right w:val="nil"/>
            </w:tcBorders>
            <w:shd w:val="clear" w:color="auto" w:fill="auto"/>
            <w:noWrap/>
          </w:tcPr>
          <w:p w14:paraId="1BD915FE" w14:textId="6F79C65F" w:rsidR="007C4954" w:rsidRPr="00C935A5" w:rsidRDefault="007C4954" w:rsidP="007C4954">
            <w:pPr>
              <w:spacing w:before="40" w:after="20"/>
              <w:jc w:val="right"/>
              <w:rPr>
                <w:rFonts w:cs="Arial"/>
                <w:sz w:val="18"/>
                <w:szCs w:val="18"/>
              </w:rPr>
            </w:pPr>
            <w:r w:rsidRPr="007C4954">
              <w:rPr>
                <w:rFonts w:cs="Arial"/>
                <w:sz w:val="18"/>
                <w:szCs w:val="18"/>
              </w:rPr>
              <w:t>2,347,710,000</w:t>
            </w:r>
          </w:p>
        </w:tc>
        <w:tc>
          <w:tcPr>
            <w:tcW w:w="1701" w:type="dxa"/>
            <w:tcBorders>
              <w:top w:val="nil"/>
              <w:left w:val="nil"/>
              <w:bottom w:val="nil"/>
              <w:right w:val="nil"/>
            </w:tcBorders>
          </w:tcPr>
          <w:p w14:paraId="722D7E39" w14:textId="2DBC2732" w:rsidR="007C4954" w:rsidRPr="007C4954" w:rsidRDefault="007C4954" w:rsidP="007C4954">
            <w:pPr>
              <w:spacing w:before="40" w:after="20"/>
              <w:jc w:val="right"/>
              <w:rPr>
                <w:rFonts w:cs="Arial"/>
                <w:b/>
                <w:bCs/>
                <w:sz w:val="18"/>
                <w:szCs w:val="18"/>
              </w:rPr>
            </w:pPr>
            <w:r w:rsidRPr="007C4954">
              <w:rPr>
                <w:rFonts w:cs="Arial"/>
                <w:b/>
                <w:bCs/>
                <w:sz w:val="18"/>
                <w:szCs w:val="18"/>
              </w:rPr>
              <w:t>43,758,971,667</w:t>
            </w:r>
          </w:p>
        </w:tc>
      </w:tr>
      <w:tr w:rsidR="007C4954" w:rsidRPr="007C4954" w14:paraId="09A54AB8" w14:textId="77777777" w:rsidTr="007566FA">
        <w:tc>
          <w:tcPr>
            <w:tcW w:w="2268" w:type="dxa"/>
            <w:tcBorders>
              <w:top w:val="nil"/>
              <w:left w:val="nil"/>
              <w:bottom w:val="nil"/>
              <w:right w:val="single" w:sz="18" w:space="0" w:color="C00000"/>
            </w:tcBorders>
            <w:shd w:val="clear" w:color="auto" w:fill="auto"/>
            <w:noWrap/>
            <w:vAlign w:val="center"/>
          </w:tcPr>
          <w:p w14:paraId="5F9F0A99" w14:textId="77777777" w:rsidR="007C4954" w:rsidRPr="00C935A5" w:rsidRDefault="007C4954" w:rsidP="007C4954">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C00000"/>
              <w:bottom w:val="nil"/>
              <w:right w:val="nil"/>
            </w:tcBorders>
            <w:shd w:val="clear" w:color="auto" w:fill="auto"/>
            <w:noWrap/>
          </w:tcPr>
          <w:p w14:paraId="73667807" w14:textId="2638663C" w:rsidR="007C4954" w:rsidRPr="00C935A5" w:rsidRDefault="007C4954" w:rsidP="007C4954">
            <w:pPr>
              <w:spacing w:before="40" w:after="20"/>
              <w:jc w:val="right"/>
              <w:rPr>
                <w:rFonts w:cs="Arial"/>
                <w:sz w:val="18"/>
                <w:szCs w:val="18"/>
              </w:rPr>
            </w:pPr>
            <w:r w:rsidRPr="007C4954">
              <w:rPr>
                <w:rFonts w:cs="Arial"/>
                <w:sz w:val="18"/>
                <w:szCs w:val="18"/>
              </w:rPr>
              <w:t>363,492,367</w:t>
            </w:r>
          </w:p>
        </w:tc>
        <w:tc>
          <w:tcPr>
            <w:tcW w:w="1701" w:type="dxa"/>
            <w:tcBorders>
              <w:top w:val="nil"/>
              <w:left w:val="nil"/>
              <w:bottom w:val="nil"/>
              <w:right w:val="nil"/>
            </w:tcBorders>
          </w:tcPr>
          <w:p w14:paraId="3D17ACB0" w14:textId="5CB6C0B2" w:rsidR="007C4954" w:rsidRPr="00C935A5" w:rsidRDefault="007C4954" w:rsidP="007C4954">
            <w:pPr>
              <w:spacing w:before="40" w:after="20"/>
              <w:jc w:val="right"/>
              <w:rPr>
                <w:rFonts w:cs="Arial"/>
                <w:sz w:val="18"/>
                <w:szCs w:val="18"/>
              </w:rPr>
            </w:pPr>
            <w:r w:rsidRPr="007C4954">
              <w:rPr>
                <w:rFonts w:cs="Arial"/>
                <w:sz w:val="18"/>
                <w:szCs w:val="18"/>
              </w:rPr>
              <w:t>58,834,833</w:t>
            </w:r>
          </w:p>
        </w:tc>
        <w:tc>
          <w:tcPr>
            <w:tcW w:w="1701" w:type="dxa"/>
            <w:tcBorders>
              <w:top w:val="nil"/>
              <w:left w:val="nil"/>
              <w:bottom w:val="nil"/>
              <w:right w:val="nil"/>
            </w:tcBorders>
            <w:shd w:val="clear" w:color="auto" w:fill="auto"/>
            <w:noWrap/>
          </w:tcPr>
          <w:p w14:paraId="5048B76D" w14:textId="6A0B4FA4" w:rsidR="007C4954" w:rsidRPr="00C935A5" w:rsidRDefault="007C4954" w:rsidP="007C4954">
            <w:pPr>
              <w:spacing w:before="40" w:after="20"/>
              <w:jc w:val="right"/>
              <w:rPr>
                <w:rFonts w:cs="Arial"/>
                <w:sz w:val="18"/>
                <w:szCs w:val="18"/>
              </w:rPr>
            </w:pPr>
            <w:r w:rsidRPr="007C4954">
              <w:rPr>
                <w:rFonts w:cs="Arial"/>
                <w:sz w:val="18"/>
                <w:szCs w:val="18"/>
              </w:rPr>
              <w:t>2,380,456,800</w:t>
            </w:r>
          </w:p>
        </w:tc>
        <w:tc>
          <w:tcPr>
            <w:tcW w:w="1701" w:type="dxa"/>
            <w:tcBorders>
              <w:top w:val="nil"/>
              <w:left w:val="nil"/>
              <w:bottom w:val="nil"/>
              <w:right w:val="nil"/>
            </w:tcBorders>
          </w:tcPr>
          <w:p w14:paraId="10B1A21F" w14:textId="4EFB44C2" w:rsidR="007C4954" w:rsidRPr="007C4954" w:rsidRDefault="007C4954" w:rsidP="007C4954">
            <w:pPr>
              <w:spacing w:before="40" w:after="20"/>
              <w:jc w:val="right"/>
              <w:rPr>
                <w:rFonts w:cs="Arial"/>
                <w:b/>
                <w:bCs/>
                <w:sz w:val="18"/>
                <w:szCs w:val="18"/>
              </w:rPr>
            </w:pPr>
            <w:r w:rsidRPr="007C4954">
              <w:rPr>
                <w:rFonts w:cs="Arial"/>
                <w:b/>
                <w:bCs/>
                <w:sz w:val="18"/>
                <w:szCs w:val="18"/>
              </w:rPr>
              <w:t>2,802,784,000</w:t>
            </w:r>
          </w:p>
        </w:tc>
      </w:tr>
      <w:tr w:rsidR="007C4954" w:rsidRPr="007C4954" w14:paraId="284FBE21" w14:textId="77777777" w:rsidTr="007566FA">
        <w:trPr>
          <w:trHeight w:val="113"/>
        </w:trPr>
        <w:tc>
          <w:tcPr>
            <w:tcW w:w="2268" w:type="dxa"/>
            <w:tcBorders>
              <w:top w:val="nil"/>
              <w:left w:val="nil"/>
              <w:bottom w:val="nil"/>
              <w:right w:val="single" w:sz="18" w:space="0" w:color="C00000"/>
            </w:tcBorders>
            <w:shd w:val="clear" w:color="auto" w:fill="auto"/>
            <w:noWrap/>
            <w:vAlign w:val="center"/>
          </w:tcPr>
          <w:p w14:paraId="253024F3" w14:textId="77777777" w:rsidR="007C4954" w:rsidRPr="00C935A5" w:rsidRDefault="007C4954" w:rsidP="007C4954">
            <w:pPr>
              <w:spacing w:before="40" w:after="20"/>
              <w:rPr>
                <w:rFonts w:cs="Arial"/>
                <w:sz w:val="18"/>
                <w:szCs w:val="18"/>
              </w:rPr>
            </w:pPr>
          </w:p>
        </w:tc>
        <w:tc>
          <w:tcPr>
            <w:tcW w:w="1701" w:type="dxa"/>
            <w:tcBorders>
              <w:top w:val="nil"/>
              <w:left w:val="single" w:sz="18" w:space="0" w:color="C00000"/>
              <w:bottom w:val="single" w:sz="8" w:space="0" w:color="C00000"/>
              <w:right w:val="nil"/>
            </w:tcBorders>
            <w:shd w:val="clear" w:color="auto" w:fill="auto"/>
            <w:noWrap/>
          </w:tcPr>
          <w:p w14:paraId="43064948" w14:textId="13C0620E" w:rsidR="007C4954" w:rsidRPr="00C935A5" w:rsidRDefault="007C4954" w:rsidP="007C4954">
            <w:pPr>
              <w:spacing w:before="40" w:after="20"/>
              <w:jc w:val="right"/>
              <w:rPr>
                <w:rFonts w:cs="Arial"/>
                <w:sz w:val="18"/>
                <w:szCs w:val="18"/>
              </w:rPr>
            </w:pPr>
          </w:p>
        </w:tc>
        <w:tc>
          <w:tcPr>
            <w:tcW w:w="1701" w:type="dxa"/>
            <w:tcBorders>
              <w:top w:val="nil"/>
              <w:left w:val="nil"/>
              <w:bottom w:val="single" w:sz="8" w:space="0" w:color="C00000"/>
              <w:right w:val="nil"/>
            </w:tcBorders>
          </w:tcPr>
          <w:p w14:paraId="6336222D" w14:textId="77777777" w:rsidR="007C4954" w:rsidRPr="00C935A5" w:rsidRDefault="007C4954" w:rsidP="007C4954">
            <w:pPr>
              <w:spacing w:before="40" w:after="20"/>
              <w:jc w:val="right"/>
              <w:rPr>
                <w:rFonts w:cs="Arial"/>
                <w:sz w:val="18"/>
                <w:szCs w:val="18"/>
              </w:rPr>
            </w:pPr>
          </w:p>
        </w:tc>
        <w:tc>
          <w:tcPr>
            <w:tcW w:w="1701" w:type="dxa"/>
            <w:tcBorders>
              <w:top w:val="nil"/>
              <w:left w:val="nil"/>
              <w:bottom w:val="single" w:sz="8" w:space="0" w:color="C00000"/>
              <w:right w:val="nil"/>
            </w:tcBorders>
            <w:shd w:val="clear" w:color="auto" w:fill="auto"/>
            <w:noWrap/>
          </w:tcPr>
          <w:p w14:paraId="2EC9FC14" w14:textId="77777777" w:rsidR="007C4954" w:rsidRPr="00C935A5" w:rsidRDefault="007C4954" w:rsidP="007C4954">
            <w:pPr>
              <w:spacing w:before="40" w:after="20"/>
              <w:jc w:val="right"/>
              <w:rPr>
                <w:rFonts w:cs="Arial"/>
                <w:sz w:val="18"/>
                <w:szCs w:val="18"/>
              </w:rPr>
            </w:pPr>
          </w:p>
        </w:tc>
        <w:tc>
          <w:tcPr>
            <w:tcW w:w="1701" w:type="dxa"/>
            <w:tcBorders>
              <w:top w:val="nil"/>
              <w:left w:val="nil"/>
              <w:bottom w:val="single" w:sz="8" w:space="0" w:color="C00000"/>
              <w:right w:val="nil"/>
            </w:tcBorders>
          </w:tcPr>
          <w:p w14:paraId="15D85C0B" w14:textId="39C69EA1" w:rsidR="007C4954" w:rsidRPr="007C4954" w:rsidRDefault="007C4954" w:rsidP="007C4954">
            <w:pPr>
              <w:spacing w:before="40" w:after="20"/>
              <w:jc w:val="right"/>
              <w:rPr>
                <w:rFonts w:cs="Arial"/>
                <w:b/>
                <w:bCs/>
                <w:sz w:val="18"/>
                <w:szCs w:val="18"/>
              </w:rPr>
            </w:pPr>
          </w:p>
        </w:tc>
      </w:tr>
      <w:tr w:rsidR="007C4954" w:rsidRPr="007C4954" w14:paraId="51FB11ED" w14:textId="77777777" w:rsidTr="007566FA">
        <w:trPr>
          <w:trHeight w:val="113"/>
        </w:trPr>
        <w:tc>
          <w:tcPr>
            <w:tcW w:w="2268" w:type="dxa"/>
            <w:tcBorders>
              <w:top w:val="nil"/>
              <w:left w:val="nil"/>
              <w:bottom w:val="nil"/>
              <w:right w:val="single" w:sz="18" w:space="0" w:color="C00000"/>
            </w:tcBorders>
            <w:shd w:val="clear" w:color="auto" w:fill="auto"/>
            <w:noWrap/>
            <w:vAlign w:val="center"/>
          </w:tcPr>
          <w:p w14:paraId="163DD14E" w14:textId="77777777" w:rsidR="007C4954" w:rsidRPr="00C935A5" w:rsidRDefault="007C4954" w:rsidP="007C4954">
            <w:pPr>
              <w:spacing w:before="40" w:after="20"/>
              <w:rPr>
                <w:rFonts w:cs="Arial"/>
                <w:sz w:val="18"/>
                <w:szCs w:val="18"/>
              </w:rPr>
            </w:pPr>
          </w:p>
        </w:tc>
        <w:tc>
          <w:tcPr>
            <w:tcW w:w="1701" w:type="dxa"/>
            <w:tcBorders>
              <w:top w:val="single" w:sz="8" w:space="0" w:color="C00000"/>
              <w:left w:val="single" w:sz="18" w:space="0" w:color="C00000"/>
              <w:right w:val="nil"/>
            </w:tcBorders>
            <w:shd w:val="clear" w:color="auto" w:fill="auto"/>
            <w:noWrap/>
          </w:tcPr>
          <w:p w14:paraId="5C936497" w14:textId="18899BD3" w:rsidR="007C4954" w:rsidRPr="00C935A5" w:rsidRDefault="007C4954" w:rsidP="007C4954">
            <w:pPr>
              <w:spacing w:before="40" w:after="20"/>
              <w:jc w:val="right"/>
              <w:rPr>
                <w:rFonts w:cs="Arial"/>
                <w:b/>
                <w:sz w:val="18"/>
                <w:szCs w:val="18"/>
              </w:rPr>
            </w:pPr>
            <w:r w:rsidRPr="007C4954">
              <w:rPr>
                <w:rFonts w:cs="Arial"/>
                <w:b/>
                <w:sz w:val="18"/>
                <w:szCs w:val="18"/>
              </w:rPr>
              <w:t>1,933,320,784,789</w:t>
            </w:r>
          </w:p>
        </w:tc>
        <w:tc>
          <w:tcPr>
            <w:tcW w:w="1701" w:type="dxa"/>
            <w:tcBorders>
              <w:top w:val="single" w:sz="8" w:space="0" w:color="C00000"/>
              <w:left w:val="nil"/>
              <w:right w:val="nil"/>
            </w:tcBorders>
          </w:tcPr>
          <w:p w14:paraId="1D86EB18" w14:textId="722B9CDB" w:rsidR="007C4954" w:rsidRPr="00C935A5" w:rsidRDefault="007C4954" w:rsidP="007C4954">
            <w:pPr>
              <w:spacing w:before="40" w:after="20"/>
              <w:jc w:val="right"/>
              <w:rPr>
                <w:rFonts w:cs="Arial"/>
                <w:b/>
                <w:sz w:val="18"/>
                <w:szCs w:val="18"/>
              </w:rPr>
            </w:pPr>
            <w:r w:rsidRPr="007C4954">
              <w:rPr>
                <w:rFonts w:cs="Arial"/>
                <w:b/>
                <w:sz w:val="18"/>
                <w:szCs w:val="18"/>
              </w:rPr>
              <w:t>332,176,134,188</w:t>
            </w:r>
          </w:p>
        </w:tc>
        <w:tc>
          <w:tcPr>
            <w:tcW w:w="1701" w:type="dxa"/>
            <w:tcBorders>
              <w:top w:val="single" w:sz="8" w:space="0" w:color="C00000"/>
              <w:left w:val="nil"/>
              <w:right w:val="nil"/>
            </w:tcBorders>
            <w:shd w:val="clear" w:color="auto" w:fill="auto"/>
            <w:noWrap/>
          </w:tcPr>
          <w:p w14:paraId="5BF5C352" w14:textId="0E2D6809" w:rsidR="007C4954" w:rsidRPr="00C935A5" w:rsidRDefault="007C4954" w:rsidP="007C4954">
            <w:pPr>
              <w:spacing w:before="40" w:after="20"/>
              <w:jc w:val="right"/>
              <w:rPr>
                <w:rFonts w:cs="Arial"/>
                <w:b/>
                <w:sz w:val="18"/>
                <w:szCs w:val="18"/>
              </w:rPr>
            </w:pPr>
            <w:r w:rsidRPr="007C4954">
              <w:rPr>
                <w:rFonts w:cs="Arial"/>
                <w:b/>
                <w:sz w:val="18"/>
                <w:szCs w:val="18"/>
              </w:rPr>
              <w:t>110,192,583,814</w:t>
            </w:r>
          </w:p>
        </w:tc>
        <w:tc>
          <w:tcPr>
            <w:tcW w:w="1701" w:type="dxa"/>
            <w:tcBorders>
              <w:top w:val="single" w:sz="8" w:space="0" w:color="C00000"/>
              <w:left w:val="nil"/>
              <w:right w:val="nil"/>
            </w:tcBorders>
          </w:tcPr>
          <w:p w14:paraId="7E530531" w14:textId="7EFCD916" w:rsidR="007C4954" w:rsidRPr="00C935A5" w:rsidRDefault="007C4954" w:rsidP="007C4954">
            <w:pPr>
              <w:spacing w:before="40" w:after="20"/>
              <w:jc w:val="right"/>
              <w:rPr>
                <w:rFonts w:cs="Arial"/>
                <w:b/>
                <w:sz w:val="18"/>
                <w:szCs w:val="18"/>
              </w:rPr>
            </w:pPr>
            <w:r w:rsidRPr="007C4954">
              <w:rPr>
                <w:rFonts w:cs="Arial"/>
                <w:b/>
                <w:sz w:val="18"/>
                <w:szCs w:val="18"/>
              </w:rPr>
              <w:t>2,375,689,502,790</w:t>
            </w:r>
          </w:p>
        </w:tc>
      </w:tr>
    </w:tbl>
    <w:p w14:paraId="27EB84F2" w14:textId="77777777" w:rsidR="00713C86" w:rsidRPr="00C935A5" w:rsidRDefault="002734A2" w:rsidP="00FF36E8">
      <w:pPr>
        <w:spacing w:before="40" w:after="20"/>
        <w:rPr>
          <w:rFonts w:cs="Arial"/>
          <w:i/>
          <w:sz w:val="18"/>
          <w:szCs w:val="18"/>
        </w:rPr>
      </w:pPr>
      <w:r w:rsidRPr="00C935A5">
        <w:rPr>
          <w:rFonts w:cs="Arial"/>
          <w:i/>
          <w:sz w:val="18"/>
          <w:szCs w:val="18"/>
        </w:rPr>
        <w:br w:type="page"/>
      </w:r>
    </w:p>
    <w:p w14:paraId="1157F535" w14:textId="25D3E5C9" w:rsidR="00713C86" w:rsidRPr="00C935A5" w:rsidRDefault="00713C86" w:rsidP="00E02B3C">
      <w:pPr>
        <w:pStyle w:val="VGC-Head10"/>
      </w:pPr>
      <w:r w:rsidRPr="00C935A5">
        <w:t>Appendix 4</w:t>
      </w:r>
      <w:r w:rsidRPr="00C935A5">
        <w:tab/>
      </w:r>
      <w:r w:rsidR="00E02B3C">
        <w:t>2023-24</w:t>
      </w:r>
      <w:r w:rsidR="00A97ABE" w:rsidRPr="00C935A5">
        <w:t xml:space="preserve"> </w:t>
      </w:r>
      <w:r w:rsidRPr="00C935A5">
        <w:t xml:space="preserve">General Purpose Grants </w:t>
      </w:r>
    </w:p>
    <w:p w14:paraId="7666BC0E" w14:textId="77777777" w:rsidR="00713C86" w:rsidRPr="00C935A5" w:rsidRDefault="00713C86" w:rsidP="00E02B3C">
      <w:pPr>
        <w:pStyle w:val="VGC-Head2"/>
      </w:pPr>
      <w:r w:rsidRPr="00C935A5">
        <w:t>J.  Standardised Rate Revenue</w:t>
      </w:r>
    </w:p>
    <w:p w14:paraId="5E496211"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6AEA8D53" w14:textId="77777777" w:rsidTr="00283A0E">
        <w:trPr>
          <w:tblHeader/>
        </w:trPr>
        <w:tc>
          <w:tcPr>
            <w:tcW w:w="2268" w:type="dxa"/>
            <w:tcBorders>
              <w:left w:val="nil"/>
              <w:right w:val="single" w:sz="18" w:space="0" w:color="C00000"/>
            </w:tcBorders>
            <w:shd w:val="clear" w:color="auto" w:fill="auto"/>
            <w:vAlign w:val="bottom"/>
          </w:tcPr>
          <w:p w14:paraId="4043FF1E"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C00000"/>
              <w:bottom w:val="single" w:sz="8" w:space="0" w:color="C00000"/>
              <w:right w:val="nil"/>
            </w:tcBorders>
            <w:shd w:val="clear" w:color="auto" w:fill="auto"/>
            <w:vAlign w:val="bottom"/>
          </w:tcPr>
          <w:p w14:paraId="0B9EECAE" w14:textId="7D14A0D3"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Standardised</w:t>
            </w:r>
            <w:r w:rsidR="00540FD9" w:rsidRPr="00C935A5">
              <w:rPr>
                <w:rFonts w:cs="Arial"/>
                <w:b/>
                <w:sz w:val="18"/>
                <w:szCs w:val="18"/>
              </w:rPr>
              <w:t xml:space="preserve"> Rate Revenue</w:t>
            </w:r>
          </w:p>
        </w:tc>
      </w:tr>
      <w:tr w:rsidR="00540FD9" w:rsidRPr="00C935A5" w14:paraId="11DE413D" w14:textId="77777777" w:rsidTr="00283A0E">
        <w:trPr>
          <w:tblHeader/>
        </w:trPr>
        <w:tc>
          <w:tcPr>
            <w:tcW w:w="2268" w:type="dxa"/>
            <w:tcBorders>
              <w:left w:val="nil"/>
              <w:right w:val="single" w:sz="18" w:space="0" w:color="C00000"/>
            </w:tcBorders>
            <w:shd w:val="clear" w:color="auto" w:fill="auto"/>
            <w:vAlign w:val="bottom"/>
          </w:tcPr>
          <w:p w14:paraId="433C993F" w14:textId="77777777" w:rsidR="00540FD9" w:rsidRPr="00C935A5" w:rsidRDefault="00540FD9" w:rsidP="0038375E">
            <w:pPr>
              <w:spacing w:before="40" w:after="20"/>
              <w:jc w:val="center"/>
              <w:rPr>
                <w:rFonts w:cs="Arial"/>
                <w:sz w:val="18"/>
                <w:szCs w:val="18"/>
              </w:rPr>
            </w:pPr>
          </w:p>
        </w:tc>
        <w:tc>
          <w:tcPr>
            <w:tcW w:w="1701" w:type="dxa"/>
            <w:tcBorders>
              <w:top w:val="single" w:sz="8" w:space="0" w:color="C00000"/>
              <w:left w:val="single" w:sz="18" w:space="0" w:color="C00000"/>
              <w:bottom w:val="single" w:sz="8" w:space="0" w:color="C00000"/>
              <w:right w:val="nil"/>
            </w:tcBorders>
            <w:shd w:val="clear" w:color="auto" w:fill="auto"/>
            <w:vAlign w:val="bottom"/>
          </w:tcPr>
          <w:p w14:paraId="06CFD58A"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C00000"/>
              <w:left w:val="nil"/>
              <w:bottom w:val="single" w:sz="8" w:space="0" w:color="C00000"/>
              <w:right w:val="nil"/>
            </w:tcBorders>
            <w:vAlign w:val="bottom"/>
          </w:tcPr>
          <w:p w14:paraId="6E3FC5D4"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C00000"/>
              <w:left w:val="nil"/>
              <w:bottom w:val="single" w:sz="8" w:space="0" w:color="C00000"/>
              <w:right w:val="nil"/>
            </w:tcBorders>
            <w:shd w:val="clear" w:color="auto" w:fill="auto"/>
            <w:vAlign w:val="bottom"/>
          </w:tcPr>
          <w:p w14:paraId="1F9546C9"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C00000"/>
              <w:left w:val="nil"/>
              <w:bottom w:val="single" w:sz="8" w:space="0" w:color="C00000"/>
              <w:right w:val="nil"/>
            </w:tcBorders>
            <w:vAlign w:val="bottom"/>
          </w:tcPr>
          <w:p w14:paraId="3CC94EBB"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7C4954" w:rsidRPr="007C4954" w14:paraId="3D7C0037" w14:textId="77777777" w:rsidTr="00A272F8">
        <w:trPr>
          <w:tblHeader/>
        </w:trPr>
        <w:tc>
          <w:tcPr>
            <w:tcW w:w="2268" w:type="dxa"/>
            <w:tcBorders>
              <w:left w:val="nil"/>
              <w:bottom w:val="nil"/>
              <w:right w:val="single" w:sz="18" w:space="0" w:color="C00000"/>
            </w:tcBorders>
            <w:shd w:val="clear" w:color="auto" w:fill="auto"/>
            <w:noWrap/>
            <w:vAlign w:val="center"/>
          </w:tcPr>
          <w:p w14:paraId="16798AD1" w14:textId="77777777" w:rsidR="007C4954" w:rsidRPr="00C935A5" w:rsidRDefault="007C4954" w:rsidP="007C4954">
            <w:pPr>
              <w:spacing w:before="40" w:after="2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tcPr>
          <w:p w14:paraId="4FCF3C9B" w14:textId="0EFD0CD2"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tcPr>
          <w:p w14:paraId="5C54E77D" w14:textId="77777777"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shd w:val="clear" w:color="auto" w:fill="auto"/>
            <w:noWrap/>
          </w:tcPr>
          <w:p w14:paraId="404196CE" w14:textId="77777777" w:rsidR="007C4954" w:rsidRPr="00C935A5" w:rsidRDefault="007C4954" w:rsidP="007C4954">
            <w:pPr>
              <w:spacing w:before="40" w:after="20"/>
              <w:jc w:val="right"/>
              <w:rPr>
                <w:rFonts w:cs="Arial"/>
                <w:sz w:val="18"/>
                <w:szCs w:val="18"/>
              </w:rPr>
            </w:pPr>
          </w:p>
        </w:tc>
        <w:tc>
          <w:tcPr>
            <w:tcW w:w="1701" w:type="dxa"/>
            <w:tcBorders>
              <w:top w:val="single" w:sz="8" w:space="0" w:color="C00000"/>
              <w:left w:val="nil"/>
              <w:bottom w:val="nil"/>
              <w:right w:val="nil"/>
            </w:tcBorders>
          </w:tcPr>
          <w:p w14:paraId="2F4321FF" w14:textId="0943F43A" w:rsidR="007C4954" w:rsidRPr="007C4954" w:rsidRDefault="007C4954" w:rsidP="007C4954">
            <w:pPr>
              <w:spacing w:before="40" w:after="20"/>
              <w:jc w:val="right"/>
              <w:rPr>
                <w:rFonts w:cs="Arial"/>
                <w:b/>
                <w:bCs/>
                <w:sz w:val="18"/>
                <w:szCs w:val="18"/>
              </w:rPr>
            </w:pPr>
          </w:p>
        </w:tc>
      </w:tr>
      <w:tr w:rsidR="007C4954" w:rsidRPr="007C4954" w14:paraId="16F25D91" w14:textId="77777777" w:rsidTr="00A272F8">
        <w:tc>
          <w:tcPr>
            <w:tcW w:w="2268" w:type="dxa"/>
            <w:tcBorders>
              <w:top w:val="nil"/>
              <w:left w:val="nil"/>
              <w:bottom w:val="nil"/>
              <w:right w:val="single" w:sz="18" w:space="0" w:color="C00000"/>
            </w:tcBorders>
            <w:shd w:val="clear" w:color="auto" w:fill="auto"/>
            <w:noWrap/>
            <w:vAlign w:val="center"/>
          </w:tcPr>
          <w:p w14:paraId="592109E2" w14:textId="77777777" w:rsidR="007C4954" w:rsidRPr="00C935A5" w:rsidRDefault="007C4954" w:rsidP="007C4954">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C00000"/>
              <w:bottom w:val="nil"/>
              <w:right w:val="nil"/>
            </w:tcBorders>
            <w:shd w:val="clear" w:color="auto" w:fill="auto"/>
            <w:noWrap/>
          </w:tcPr>
          <w:p w14:paraId="6384FD03" w14:textId="52A487F2" w:rsidR="007C4954" w:rsidRPr="00C935A5" w:rsidRDefault="007C4954" w:rsidP="007C4954">
            <w:pPr>
              <w:spacing w:before="40" w:after="20"/>
              <w:jc w:val="right"/>
              <w:rPr>
                <w:rFonts w:cs="Arial"/>
                <w:sz w:val="18"/>
                <w:szCs w:val="18"/>
              </w:rPr>
            </w:pPr>
            <w:r w:rsidRPr="007C4954">
              <w:rPr>
                <w:rFonts w:cs="Arial"/>
                <w:sz w:val="18"/>
                <w:szCs w:val="18"/>
              </w:rPr>
              <w:t>41,353,864</w:t>
            </w:r>
          </w:p>
        </w:tc>
        <w:tc>
          <w:tcPr>
            <w:tcW w:w="1701" w:type="dxa"/>
            <w:tcBorders>
              <w:top w:val="nil"/>
              <w:left w:val="nil"/>
              <w:bottom w:val="nil"/>
              <w:right w:val="nil"/>
            </w:tcBorders>
          </w:tcPr>
          <w:p w14:paraId="7FEB5B17" w14:textId="0D0033D9" w:rsidR="007C4954" w:rsidRPr="00C935A5" w:rsidRDefault="007C4954" w:rsidP="007C4954">
            <w:pPr>
              <w:spacing w:before="40" w:after="20"/>
              <w:jc w:val="right"/>
              <w:rPr>
                <w:rFonts w:cs="Arial"/>
                <w:sz w:val="18"/>
                <w:szCs w:val="18"/>
              </w:rPr>
            </w:pPr>
            <w:r w:rsidRPr="007C4954">
              <w:rPr>
                <w:rFonts w:cs="Arial"/>
                <w:sz w:val="18"/>
                <w:szCs w:val="18"/>
              </w:rPr>
              <w:t>2,804,559</w:t>
            </w:r>
          </w:p>
        </w:tc>
        <w:tc>
          <w:tcPr>
            <w:tcW w:w="1701" w:type="dxa"/>
            <w:tcBorders>
              <w:top w:val="nil"/>
              <w:left w:val="nil"/>
              <w:bottom w:val="nil"/>
              <w:right w:val="nil"/>
            </w:tcBorders>
            <w:shd w:val="clear" w:color="auto" w:fill="auto"/>
            <w:noWrap/>
          </w:tcPr>
          <w:p w14:paraId="03127CFE" w14:textId="5BD1B2A5" w:rsidR="007C4954" w:rsidRPr="00C935A5" w:rsidRDefault="007C4954" w:rsidP="007C4954">
            <w:pPr>
              <w:spacing w:before="40" w:after="20"/>
              <w:jc w:val="right"/>
              <w:rPr>
                <w:rFonts w:cs="Arial"/>
                <w:sz w:val="18"/>
                <w:szCs w:val="18"/>
              </w:rPr>
            </w:pPr>
            <w:r w:rsidRPr="007C4954">
              <w:rPr>
                <w:rFonts w:cs="Arial"/>
                <w:sz w:val="18"/>
                <w:szCs w:val="18"/>
              </w:rPr>
              <w:t>3,977,054</w:t>
            </w:r>
          </w:p>
        </w:tc>
        <w:tc>
          <w:tcPr>
            <w:tcW w:w="1701" w:type="dxa"/>
            <w:tcBorders>
              <w:top w:val="nil"/>
              <w:left w:val="nil"/>
              <w:bottom w:val="nil"/>
              <w:right w:val="nil"/>
            </w:tcBorders>
          </w:tcPr>
          <w:p w14:paraId="7751C4A8" w14:textId="16BF413B" w:rsidR="007C4954" w:rsidRPr="007C4954" w:rsidRDefault="007C4954" w:rsidP="007C4954">
            <w:pPr>
              <w:spacing w:before="40" w:after="20"/>
              <w:jc w:val="right"/>
              <w:rPr>
                <w:rFonts w:cs="Arial"/>
                <w:b/>
                <w:bCs/>
                <w:sz w:val="18"/>
                <w:szCs w:val="18"/>
              </w:rPr>
            </w:pPr>
            <w:r w:rsidRPr="007C4954">
              <w:rPr>
                <w:rFonts w:cs="Arial"/>
                <w:b/>
                <w:bCs/>
                <w:sz w:val="18"/>
                <w:szCs w:val="18"/>
              </w:rPr>
              <w:t>48,135,478</w:t>
            </w:r>
          </w:p>
        </w:tc>
      </w:tr>
      <w:tr w:rsidR="007C4954" w:rsidRPr="007C4954" w14:paraId="270168C3" w14:textId="77777777" w:rsidTr="00A272F8">
        <w:tc>
          <w:tcPr>
            <w:tcW w:w="2268" w:type="dxa"/>
            <w:tcBorders>
              <w:top w:val="nil"/>
              <w:left w:val="nil"/>
              <w:bottom w:val="nil"/>
              <w:right w:val="single" w:sz="18" w:space="0" w:color="C00000"/>
            </w:tcBorders>
            <w:shd w:val="clear" w:color="auto" w:fill="auto"/>
            <w:noWrap/>
            <w:vAlign w:val="center"/>
          </w:tcPr>
          <w:p w14:paraId="6AFC49E2" w14:textId="77777777" w:rsidR="007C4954" w:rsidRPr="00C935A5" w:rsidRDefault="007C4954" w:rsidP="007C4954">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C00000"/>
              <w:bottom w:val="nil"/>
              <w:right w:val="nil"/>
            </w:tcBorders>
            <w:shd w:val="clear" w:color="auto" w:fill="auto"/>
            <w:noWrap/>
          </w:tcPr>
          <w:p w14:paraId="6BAB4482" w14:textId="42362D61" w:rsidR="007C4954" w:rsidRPr="00C935A5" w:rsidRDefault="007C4954" w:rsidP="007C4954">
            <w:pPr>
              <w:spacing w:before="40" w:after="20"/>
              <w:jc w:val="right"/>
              <w:rPr>
                <w:rFonts w:cs="Arial"/>
                <w:sz w:val="18"/>
                <w:szCs w:val="18"/>
              </w:rPr>
            </w:pPr>
            <w:r w:rsidRPr="007C4954">
              <w:rPr>
                <w:rFonts w:cs="Arial"/>
                <w:sz w:val="18"/>
                <w:szCs w:val="18"/>
              </w:rPr>
              <w:t>136,182,784</w:t>
            </w:r>
          </w:p>
        </w:tc>
        <w:tc>
          <w:tcPr>
            <w:tcW w:w="1701" w:type="dxa"/>
            <w:tcBorders>
              <w:top w:val="nil"/>
              <w:left w:val="nil"/>
              <w:bottom w:val="nil"/>
              <w:right w:val="nil"/>
            </w:tcBorders>
          </w:tcPr>
          <w:p w14:paraId="24700E2A" w14:textId="3377BDE0" w:rsidR="007C4954" w:rsidRPr="00C935A5" w:rsidRDefault="007C4954" w:rsidP="007C4954">
            <w:pPr>
              <w:spacing w:before="40" w:after="20"/>
              <w:jc w:val="right"/>
              <w:rPr>
                <w:rFonts w:cs="Arial"/>
                <w:sz w:val="18"/>
                <w:szCs w:val="18"/>
              </w:rPr>
            </w:pPr>
            <w:r w:rsidRPr="007C4954">
              <w:rPr>
                <w:rFonts w:cs="Arial"/>
                <w:sz w:val="18"/>
                <w:szCs w:val="18"/>
              </w:rPr>
              <w:t>13,871,752</w:t>
            </w:r>
          </w:p>
        </w:tc>
        <w:tc>
          <w:tcPr>
            <w:tcW w:w="1701" w:type="dxa"/>
            <w:tcBorders>
              <w:top w:val="nil"/>
              <w:left w:val="nil"/>
              <w:bottom w:val="nil"/>
              <w:right w:val="nil"/>
            </w:tcBorders>
            <w:shd w:val="clear" w:color="auto" w:fill="auto"/>
            <w:noWrap/>
          </w:tcPr>
          <w:p w14:paraId="79DC1A20" w14:textId="13BC19D6" w:rsidR="007C4954" w:rsidRPr="00C935A5" w:rsidRDefault="007C4954" w:rsidP="007C4954">
            <w:pPr>
              <w:spacing w:before="40" w:after="20"/>
              <w:jc w:val="right"/>
              <w:rPr>
                <w:rFonts w:cs="Arial"/>
                <w:sz w:val="18"/>
                <w:szCs w:val="18"/>
              </w:rPr>
            </w:pPr>
            <w:r w:rsidRPr="007C4954">
              <w:rPr>
                <w:rFonts w:cs="Arial"/>
                <w:sz w:val="18"/>
                <w:szCs w:val="18"/>
              </w:rPr>
              <w:t>52,799</w:t>
            </w:r>
          </w:p>
        </w:tc>
        <w:tc>
          <w:tcPr>
            <w:tcW w:w="1701" w:type="dxa"/>
            <w:tcBorders>
              <w:top w:val="nil"/>
              <w:left w:val="nil"/>
              <w:bottom w:val="nil"/>
              <w:right w:val="nil"/>
            </w:tcBorders>
          </w:tcPr>
          <w:p w14:paraId="0BE338A9" w14:textId="3237E9F4" w:rsidR="007C4954" w:rsidRPr="007C4954" w:rsidRDefault="007C4954" w:rsidP="007C4954">
            <w:pPr>
              <w:spacing w:before="40" w:after="20"/>
              <w:jc w:val="right"/>
              <w:rPr>
                <w:rFonts w:cs="Arial"/>
                <w:b/>
                <w:bCs/>
                <w:sz w:val="18"/>
                <w:szCs w:val="18"/>
              </w:rPr>
            </w:pPr>
            <w:r w:rsidRPr="007C4954">
              <w:rPr>
                <w:rFonts w:cs="Arial"/>
                <w:b/>
                <w:bCs/>
                <w:sz w:val="18"/>
                <w:szCs w:val="18"/>
              </w:rPr>
              <w:t>150,107,335</w:t>
            </w:r>
          </w:p>
        </w:tc>
      </w:tr>
      <w:tr w:rsidR="007C4954" w:rsidRPr="007C4954" w14:paraId="7E2B4A80" w14:textId="77777777" w:rsidTr="00A272F8">
        <w:tc>
          <w:tcPr>
            <w:tcW w:w="2268" w:type="dxa"/>
            <w:tcBorders>
              <w:top w:val="nil"/>
              <w:left w:val="nil"/>
              <w:bottom w:val="nil"/>
              <w:right w:val="single" w:sz="18" w:space="0" w:color="C00000"/>
            </w:tcBorders>
            <w:shd w:val="clear" w:color="auto" w:fill="auto"/>
            <w:noWrap/>
            <w:vAlign w:val="center"/>
          </w:tcPr>
          <w:p w14:paraId="7C1CD19C" w14:textId="77777777" w:rsidR="007C4954" w:rsidRPr="00C935A5" w:rsidRDefault="007C4954" w:rsidP="007C4954">
            <w:pPr>
              <w:spacing w:before="40" w:after="20"/>
              <w:rPr>
                <w:rFonts w:cs="Arial"/>
                <w:sz w:val="18"/>
                <w:szCs w:val="18"/>
              </w:rPr>
            </w:pPr>
            <w:r w:rsidRPr="00C935A5">
              <w:rPr>
                <w:rFonts w:cs="Arial"/>
                <w:sz w:val="18"/>
                <w:szCs w:val="18"/>
              </w:rPr>
              <w:t>Mansfield S</w:t>
            </w:r>
          </w:p>
        </w:tc>
        <w:tc>
          <w:tcPr>
            <w:tcW w:w="1701" w:type="dxa"/>
            <w:tcBorders>
              <w:top w:val="nil"/>
              <w:left w:val="single" w:sz="18" w:space="0" w:color="C00000"/>
              <w:bottom w:val="nil"/>
              <w:right w:val="nil"/>
            </w:tcBorders>
            <w:shd w:val="clear" w:color="auto" w:fill="auto"/>
            <w:noWrap/>
          </w:tcPr>
          <w:p w14:paraId="78A24687" w14:textId="26170CDC" w:rsidR="007C4954" w:rsidRPr="00C935A5" w:rsidRDefault="007C4954" w:rsidP="007C4954">
            <w:pPr>
              <w:spacing w:before="40" w:after="20"/>
              <w:jc w:val="right"/>
              <w:rPr>
                <w:rFonts w:cs="Arial"/>
                <w:sz w:val="18"/>
                <w:szCs w:val="18"/>
              </w:rPr>
            </w:pPr>
            <w:r w:rsidRPr="007C4954">
              <w:rPr>
                <w:rFonts w:cs="Arial"/>
                <w:sz w:val="18"/>
                <w:szCs w:val="18"/>
              </w:rPr>
              <w:t>10,120,984</w:t>
            </w:r>
          </w:p>
        </w:tc>
        <w:tc>
          <w:tcPr>
            <w:tcW w:w="1701" w:type="dxa"/>
            <w:tcBorders>
              <w:top w:val="nil"/>
              <w:left w:val="nil"/>
              <w:bottom w:val="nil"/>
              <w:right w:val="nil"/>
            </w:tcBorders>
          </w:tcPr>
          <w:p w14:paraId="0478A8CD" w14:textId="5D5517E1" w:rsidR="007C4954" w:rsidRPr="00C935A5" w:rsidRDefault="007C4954" w:rsidP="007C4954">
            <w:pPr>
              <w:spacing w:before="40" w:after="20"/>
              <w:jc w:val="right"/>
              <w:rPr>
                <w:rFonts w:cs="Arial"/>
                <w:sz w:val="18"/>
                <w:szCs w:val="18"/>
              </w:rPr>
            </w:pPr>
            <w:r w:rsidRPr="007C4954">
              <w:rPr>
                <w:rFonts w:cs="Arial"/>
                <w:sz w:val="18"/>
                <w:szCs w:val="18"/>
              </w:rPr>
              <w:t>850,928</w:t>
            </w:r>
          </w:p>
        </w:tc>
        <w:tc>
          <w:tcPr>
            <w:tcW w:w="1701" w:type="dxa"/>
            <w:tcBorders>
              <w:top w:val="nil"/>
              <w:left w:val="nil"/>
              <w:bottom w:val="nil"/>
              <w:right w:val="nil"/>
            </w:tcBorders>
            <w:shd w:val="clear" w:color="auto" w:fill="auto"/>
            <w:noWrap/>
          </w:tcPr>
          <w:p w14:paraId="23F06869" w14:textId="24820947" w:rsidR="007C4954" w:rsidRPr="00C935A5" w:rsidRDefault="007C4954" w:rsidP="007C4954">
            <w:pPr>
              <w:spacing w:before="40" w:after="20"/>
              <w:jc w:val="right"/>
              <w:rPr>
                <w:rFonts w:cs="Arial"/>
                <w:sz w:val="18"/>
                <w:szCs w:val="18"/>
              </w:rPr>
            </w:pPr>
            <w:r w:rsidRPr="007C4954">
              <w:rPr>
                <w:rFonts w:cs="Arial"/>
                <w:sz w:val="18"/>
                <w:szCs w:val="18"/>
              </w:rPr>
              <w:t>3,713,423</w:t>
            </w:r>
          </w:p>
        </w:tc>
        <w:tc>
          <w:tcPr>
            <w:tcW w:w="1701" w:type="dxa"/>
            <w:tcBorders>
              <w:top w:val="nil"/>
              <w:left w:val="nil"/>
              <w:bottom w:val="nil"/>
              <w:right w:val="nil"/>
            </w:tcBorders>
          </w:tcPr>
          <w:p w14:paraId="58E256DD" w14:textId="2BAAA9E8" w:rsidR="007C4954" w:rsidRPr="007C4954" w:rsidRDefault="007C4954" w:rsidP="007C4954">
            <w:pPr>
              <w:spacing w:before="40" w:after="20"/>
              <w:jc w:val="right"/>
              <w:rPr>
                <w:rFonts w:cs="Arial"/>
                <w:b/>
                <w:bCs/>
                <w:sz w:val="18"/>
                <w:szCs w:val="18"/>
              </w:rPr>
            </w:pPr>
            <w:r w:rsidRPr="007C4954">
              <w:rPr>
                <w:rFonts w:cs="Arial"/>
                <w:b/>
                <w:bCs/>
                <w:sz w:val="18"/>
                <w:szCs w:val="18"/>
              </w:rPr>
              <w:t>14,685,334</w:t>
            </w:r>
          </w:p>
        </w:tc>
      </w:tr>
      <w:tr w:rsidR="007C4954" w:rsidRPr="007C4954" w14:paraId="687FFDE6" w14:textId="77777777" w:rsidTr="00A272F8">
        <w:tc>
          <w:tcPr>
            <w:tcW w:w="2268" w:type="dxa"/>
            <w:tcBorders>
              <w:top w:val="nil"/>
              <w:left w:val="nil"/>
              <w:bottom w:val="nil"/>
              <w:right w:val="single" w:sz="18" w:space="0" w:color="C00000"/>
            </w:tcBorders>
            <w:shd w:val="clear" w:color="auto" w:fill="auto"/>
            <w:noWrap/>
            <w:vAlign w:val="center"/>
          </w:tcPr>
          <w:p w14:paraId="5DD6181E" w14:textId="77777777" w:rsidR="007C4954" w:rsidRPr="00C935A5" w:rsidRDefault="007C4954" w:rsidP="007C4954">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C00000"/>
              <w:bottom w:val="nil"/>
              <w:right w:val="nil"/>
            </w:tcBorders>
            <w:shd w:val="clear" w:color="auto" w:fill="auto"/>
            <w:noWrap/>
          </w:tcPr>
          <w:p w14:paraId="79682E68" w14:textId="4D44FD33" w:rsidR="007C4954" w:rsidRPr="00C935A5" w:rsidRDefault="007C4954" w:rsidP="007C4954">
            <w:pPr>
              <w:spacing w:before="40" w:after="20"/>
              <w:jc w:val="right"/>
              <w:rPr>
                <w:rFonts w:cs="Arial"/>
                <w:sz w:val="18"/>
                <w:szCs w:val="18"/>
              </w:rPr>
            </w:pPr>
            <w:r w:rsidRPr="007C4954">
              <w:rPr>
                <w:rFonts w:cs="Arial"/>
                <w:sz w:val="18"/>
                <w:szCs w:val="18"/>
              </w:rPr>
              <w:t>68,402,399</w:t>
            </w:r>
          </w:p>
        </w:tc>
        <w:tc>
          <w:tcPr>
            <w:tcW w:w="1701" w:type="dxa"/>
            <w:tcBorders>
              <w:top w:val="nil"/>
              <w:left w:val="nil"/>
              <w:bottom w:val="nil"/>
              <w:right w:val="nil"/>
            </w:tcBorders>
          </w:tcPr>
          <w:p w14:paraId="2CC9411F" w14:textId="6AB27826" w:rsidR="007C4954" w:rsidRPr="00C935A5" w:rsidRDefault="007C4954" w:rsidP="007C4954">
            <w:pPr>
              <w:spacing w:before="40" w:after="20"/>
              <w:jc w:val="right"/>
              <w:rPr>
                <w:rFonts w:cs="Arial"/>
                <w:sz w:val="18"/>
                <w:szCs w:val="18"/>
              </w:rPr>
            </w:pPr>
            <w:r w:rsidRPr="007C4954">
              <w:rPr>
                <w:rFonts w:cs="Arial"/>
                <w:sz w:val="18"/>
                <w:szCs w:val="18"/>
              </w:rPr>
              <w:t>20,545,590</w:t>
            </w:r>
          </w:p>
        </w:tc>
        <w:tc>
          <w:tcPr>
            <w:tcW w:w="1701" w:type="dxa"/>
            <w:tcBorders>
              <w:top w:val="nil"/>
              <w:left w:val="nil"/>
              <w:bottom w:val="nil"/>
              <w:right w:val="nil"/>
            </w:tcBorders>
            <w:shd w:val="clear" w:color="auto" w:fill="auto"/>
            <w:noWrap/>
          </w:tcPr>
          <w:p w14:paraId="3FD4071F" w14:textId="5BB835DA"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44220754" w14:textId="44F6C330" w:rsidR="007C4954" w:rsidRPr="007C4954" w:rsidRDefault="007C4954" w:rsidP="007C4954">
            <w:pPr>
              <w:spacing w:before="40" w:after="20"/>
              <w:jc w:val="right"/>
              <w:rPr>
                <w:rFonts w:cs="Arial"/>
                <w:b/>
                <w:bCs/>
                <w:sz w:val="18"/>
                <w:szCs w:val="18"/>
              </w:rPr>
            </w:pPr>
            <w:r w:rsidRPr="007C4954">
              <w:rPr>
                <w:rFonts w:cs="Arial"/>
                <w:b/>
                <w:bCs/>
                <w:sz w:val="18"/>
                <w:szCs w:val="18"/>
              </w:rPr>
              <w:t>88,947,989</w:t>
            </w:r>
          </w:p>
        </w:tc>
      </w:tr>
      <w:tr w:rsidR="007C4954" w:rsidRPr="007C4954" w14:paraId="4F950962" w14:textId="77777777" w:rsidTr="00A272F8">
        <w:tc>
          <w:tcPr>
            <w:tcW w:w="2268" w:type="dxa"/>
            <w:tcBorders>
              <w:top w:val="nil"/>
              <w:left w:val="nil"/>
              <w:bottom w:val="nil"/>
              <w:right w:val="single" w:sz="18" w:space="0" w:color="C00000"/>
            </w:tcBorders>
            <w:shd w:val="clear" w:color="auto" w:fill="auto"/>
            <w:noWrap/>
            <w:vAlign w:val="center"/>
          </w:tcPr>
          <w:p w14:paraId="113C5F56" w14:textId="77777777" w:rsidR="007C4954" w:rsidRPr="00C935A5" w:rsidRDefault="007C4954" w:rsidP="007C4954">
            <w:pPr>
              <w:spacing w:before="40" w:after="20"/>
              <w:rPr>
                <w:rFonts w:cs="Arial"/>
                <w:sz w:val="18"/>
                <w:szCs w:val="18"/>
              </w:rPr>
            </w:pPr>
            <w:r w:rsidRPr="00C935A5">
              <w:rPr>
                <w:rFonts w:cs="Arial"/>
                <w:sz w:val="18"/>
                <w:szCs w:val="18"/>
              </w:rPr>
              <w:t>Maroondah C</w:t>
            </w:r>
          </w:p>
        </w:tc>
        <w:tc>
          <w:tcPr>
            <w:tcW w:w="1701" w:type="dxa"/>
            <w:tcBorders>
              <w:top w:val="nil"/>
              <w:left w:val="single" w:sz="18" w:space="0" w:color="C00000"/>
              <w:bottom w:val="nil"/>
              <w:right w:val="nil"/>
            </w:tcBorders>
            <w:shd w:val="clear" w:color="auto" w:fill="auto"/>
            <w:noWrap/>
          </w:tcPr>
          <w:p w14:paraId="5422269B" w14:textId="49AADDDB" w:rsidR="007C4954" w:rsidRPr="00C935A5" w:rsidRDefault="007C4954" w:rsidP="007C4954">
            <w:pPr>
              <w:spacing w:before="40" w:after="20"/>
              <w:jc w:val="right"/>
              <w:rPr>
                <w:rFonts w:cs="Arial"/>
                <w:sz w:val="18"/>
                <w:szCs w:val="18"/>
              </w:rPr>
            </w:pPr>
            <w:r w:rsidRPr="007C4954">
              <w:rPr>
                <w:rFonts w:cs="Arial"/>
                <w:sz w:val="18"/>
                <w:szCs w:val="18"/>
              </w:rPr>
              <w:t>86,250,712</w:t>
            </w:r>
          </w:p>
        </w:tc>
        <w:tc>
          <w:tcPr>
            <w:tcW w:w="1701" w:type="dxa"/>
            <w:tcBorders>
              <w:top w:val="nil"/>
              <w:left w:val="nil"/>
              <w:bottom w:val="nil"/>
              <w:right w:val="nil"/>
            </w:tcBorders>
          </w:tcPr>
          <w:p w14:paraId="3D2FE346" w14:textId="3B0DF718" w:rsidR="007C4954" w:rsidRPr="00C935A5" w:rsidRDefault="007C4954" w:rsidP="007C4954">
            <w:pPr>
              <w:spacing w:before="40" w:after="20"/>
              <w:jc w:val="right"/>
              <w:rPr>
                <w:rFonts w:cs="Arial"/>
                <w:sz w:val="18"/>
                <w:szCs w:val="18"/>
              </w:rPr>
            </w:pPr>
            <w:r w:rsidRPr="007C4954">
              <w:rPr>
                <w:rFonts w:cs="Arial"/>
                <w:sz w:val="18"/>
                <w:szCs w:val="18"/>
              </w:rPr>
              <w:t>15,146,027</w:t>
            </w:r>
          </w:p>
        </w:tc>
        <w:tc>
          <w:tcPr>
            <w:tcW w:w="1701" w:type="dxa"/>
            <w:tcBorders>
              <w:top w:val="nil"/>
              <w:left w:val="nil"/>
              <w:bottom w:val="nil"/>
              <w:right w:val="nil"/>
            </w:tcBorders>
            <w:shd w:val="clear" w:color="auto" w:fill="auto"/>
            <w:noWrap/>
          </w:tcPr>
          <w:p w14:paraId="712EBB89" w14:textId="21CD3A13"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28DD5F12" w14:textId="5939A306" w:rsidR="007C4954" w:rsidRPr="007C4954" w:rsidRDefault="007C4954" w:rsidP="007C4954">
            <w:pPr>
              <w:spacing w:before="40" w:after="20"/>
              <w:jc w:val="right"/>
              <w:rPr>
                <w:rFonts w:cs="Arial"/>
                <w:b/>
                <w:bCs/>
                <w:sz w:val="18"/>
                <w:szCs w:val="18"/>
              </w:rPr>
            </w:pPr>
            <w:r w:rsidRPr="007C4954">
              <w:rPr>
                <w:rFonts w:cs="Arial"/>
                <w:b/>
                <w:bCs/>
                <w:sz w:val="18"/>
                <w:szCs w:val="18"/>
              </w:rPr>
              <w:t>101,396,739</w:t>
            </w:r>
          </w:p>
        </w:tc>
      </w:tr>
      <w:tr w:rsidR="007C4954" w:rsidRPr="007C4954" w14:paraId="60C94C5C" w14:textId="77777777" w:rsidTr="00A272F8">
        <w:tc>
          <w:tcPr>
            <w:tcW w:w="2268" w:type="dxa"/>
            <w:tcBorders>
              <w:top w:val="nil"/>
              <w:left w:val="nil"/>
              <w:bottom w:val="nil"/>
              <w:right w:val="single" w:sz="18" w:space="0" w:color="C00000"/>
            </w:tcBorders>
            <w:shd w:val="clear" w:color="auto" w:fill="auto"/>
            <w:noWrap/>
            <w:vAlign w:val="center"/>
          </w:tcPr>
          <w:p w14:paraId="2395D842" w14:textId="77777777" w:rsidR="007C4954" w:rsidRPr="00C935A5" w:rsidRDefault="007C4954" w:rsidP="007C4954">
            <w:pPr>
              <w:spacing w:before="40" w:after="20"/>
              <w:rPr>
                <w:rFonts w:cs="Arial"/>
                <w:sz w:val="18"/>
                <w:szCs w:val="18"/>
              </w:rPr>
            </w:pPr>
            <w:r w:rsidRPr="00C935A5">
              <w:rPr>
                <w:rFonts w:cs="Arial"/>
                <w:sz w:val="18"/>
                <w:szCs w:val="18"/>
              </w:rPr>
              <w:t>Melbourne C</w:t>
            </w:r>
          </w:p>
        </w:tc>
        <w:tc>
          <w:tcPr>
            <w:tcW w:w="1701" w:type="dxa"/>
            <w:tcBorders>
              <w:top w:val="nil"/>
              <w:left w:val="single" w:sz="18" w:space="0" w:color="C00000"/>
              <w:bottom w:val="nil"/>
              <w:right w:val="nil"/>
            </w:tcBorders>
            <w:shd w:val="clear" w:color="auto" w:fill="auto"/>
            <w:noWrap/>
          </w:tcPr>
          <w:p w14:paraId="469625C8" w14:textId="132FF8E5" w:rsidR="007C4954" w:rsidRPr="00C935A5" w:rsidRDefault="007C4954" w:rsidP="007C4954">
            <w:pPr>
              <w:spacing w:before="40" w:after="20"/>
              <w:jc w:val="right"/>
              <w:rPr>
                <w:rFonts w:cs="Arial"/>
                <w:sz w:val="18"/>
                <w:szCs w:val="18"/>
              </w:rPr>
            </w:pPr>
            <w:r w:rsidRPr="007C4954">
              <w:rPr>
                <w:rFonts w:cs="Arial"/>
                <w:sz w:val="18"/>
                <w:szCs w:val="18"/>
              </w:rPr>
              <w:t>173,125,101</w:t>
            </w:r>
          </w:p>
        </w:tc>
        <w:tc>
          <w:tcPr>
            <w:tcW w:w="1701" w:type="dxa"/>
            <w:tcBorders>
              <w:top w:val="nil"/>
              <w:left w:val="nil"/>
              <w:bottom w:val="nil"/>
              <w:right w:val="nil"/>
            </w:tcBorders>
          </w:tcPr>
          <w:p w14:paraId="09344047" w14:textId="326C2942" w:rsidR="007C4954" w:rsidRPr="00C935A5" w:rsidRDefault="007C4954" w:rsidP="007C4954">
            <w:pPr>
              <w:spacing w:before="40" w:after="20"/>
              <w:jc w:val="right"/>
              <w:rPr>
                <w:rFonts w:cs="Arial"/>
                <w:sz w:val="18"/>
                <w:szCs w:val="18"/>
              </w:rPr>
            </w:pPr>
            <w:r w:rsidRPr="007C4954">
              <w:rPr>
                <w:rFonts w:cs="Arial"/>
                <w:sz w:val="18"/>
                <w:szCs w:val="18"/>
              </w:rPr>
              <w:t>226,966,389</w:t>
            </w:r>
          </w:p>
        </w:tc>
        <w:tc>
          <w:tcPr>
            <w:tcW w:w="1701" w:type="dxa"/>
            <w:tcBorders>
              <w:top w:val="nil"/>
              <w:left w:val="nil"/>
              <w:bottom w:val="nil"/>
              <w:right w:val="nil"/>
            </w:tcBorders>
            <w:shd w:val="clear" w:color="auto" w:fill="auto"/>
            <w:noWrap/>
          </w:tcPr>
          <w:p w14:paraId="3492965F" w14:textId="7A778810"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769F854A" w14:textId="56ABCBC4" w:rsidR="007C4954" w:rsidRPr="007C4954" w:rsidRDefault="007C4954" w:rsidP="007C4954">
            <w:pPr>
              <w:spacing w:before="40" w:after="20"/>
              <w:jc w:val="right"/>
              <w:rPr>
                <w:rFonts w:cs="Arial"/>
                <w:b/>
                <w:bCs/>
                <w:sz w:val="18"/>
                <w:szCs w:val="18"/>
              </w:rPr>
            </w:pPr>
            <w:r w:rsidRPr="007C4954">
              <w:rPr>
                <w:rFonts w:cs="Arial"/>
                <w:b/>
                <w:bCs/>
                <w:sz w:val="18"/>
                <w:szCs w:val="18"/>
              </w:rPr>
              <w:t>400,091,490</w:t>
            </w:r>
          </w:p>
        </w:tc>
      </w:tr>
      <w:tr w:rsidR="007C4954" w:rsidRPr="007C4954" w14:paraId="43E69C27" w14:textId="77777777" w:rsidTr="00A272F8">
        <w:tc>
          <w:tcPr>
            <w:tcW w:w="2268" w:type="dxa"/>
            <w:tcBorders>
              <w:top w:val="nil"/>
              <w:left w:val="nil"/>
              <w:bottom w:val="nil"/>
              <w:right w:val="single" w:sz="18" w:space="0" w:color="C00000"/>
            </w:tcBorders>
            <w:shd w:val="clear" w:color="auto" w:fill="auto"/>
            <w:noWrap/>
            <w:vAlign w:val="center"/>
          </w:tcPr>
          <w:p w14:paraId="25835597" w14:textId="77777777" w:rsidR="007C4954" w:rsidRPr="00C935A5" w:rsidRDefault="007C4954" w:rsidP="007C4954">
            <w:pPr>
              <w:spacing w:before="40" w:after="20"/>
              <w:rPr>
                <w:rFonts w:cs="Arial"/>
                <w:sz w:val="18"/>
                <w:szCs w:val="18"/>
              </w:rPr>
            </w:pPr>
            <w:r w:rsidRPr="00C935A5">
              <w:rPr>
                <w:rFonts w:cs="Arial"/>
                <w:sz w:val="18"/>
                <w:szCs w:val="18"/>
              </w:rPr>
              <w:t>Melton C</w:t>
            </w:r>
          </w:p>
        </w:tc>
        <w:tc>
          <w:tcPr>
            <w:tcW w:w="1701" w:type="dxa"/>
            <w:tcBorders>
              <w:top w:val="nil"/>
              <w:left w:val="single" w:sz="18" w:space="0" w:color="C00000"/>
              <w:bottom w:val="nil"/>
              <w:right w:val="nil"/>
            </w:tcBorders>
            <w:shd w:val="clear" w:color="auto" w:fill="auto"/>
            <w:noWrap/>
          </w:tcPr>
          <w:p w14:paraId="3A775879" w14:textId="17B50515" w:rsidR="007C4954" w:rsidRPr="00C935A5" w:rsidRDefault="007C4954" w:rsidP="007C4954">
            <w:pPr>
              <w:spacing w:before="40" w:after="20"/>
              <w:jc w:val="right"/>
              <w:rPr>
                <w:rFonts w:cs="Arial"/>
                <w:sz w:val="18"/>
                <w:szCs w:val="18"/>
              </w:rPr>
            </w:pPr>
            <w:r w:rsidRPr="007C4954">
              <w:rPr>
                <w:rFonts w:cs="Arial"/>
                <w:sz w:val="18"/>
                <w:szCs w:val="18"/>
              </w:rPr>
              <w:t>88,879,549</w:t>
            </w:r>
          </w:p>
        </w:tc>
        <w:tc>
          <w:tcPr>
            <w:tcW w:w="1701" w:type="dxa"/>
            <w:tcBorders>
              <w:top w:val="nil"/>
              <w:left w:val="nil"/>
              <w:bottom w:val="nil"/>
              <w:right w:val="nil"/>
            </w:tcBorders>
          </w:tcPr>
          <w:p w14:paraId="0F89F2E6" w14:textId="1690B92B" w:rsidR="007C4954" w:rsidRPr="00C935A5" w:rsidRDefault="007C4954" w:rsidP="007C4954">
            <w:pPr>
              <w:spacing w:before="40" w:after="20"/>
              <w:jc w:val="right"/>
              <w:rPr>
                <w:rFonts w:cs="Arial"/>
                <w:sz w:val="18"/>
                <w:szCs w:val="18"/>
              </w:rPr>
            </w:pPr>
            <w:r w:rsidRPr="007C4954">
              <w:rPr>
                <w:rFonts w:cs="Arial"/>
                <w:sz w:val="18"/>
                <w:szCs w:val="18"/>
              </w:rPr>
              <w:t>11,034,122</w:t>
            </w:r>
          </w:p>
        </w:tc>
        <w:tc>
          <w:tcPr>
            <w:tcW w:w="1701" w:type="dxa"/>
            <w:tcBorders>
              <w:top w:val="nil"/>
              <w:left w:val="nil"/>
              <w:bottom w:val="nil"/>
              <w:right w:val="nil"/>
            </w:tcBorders>
            <w:shd w:val="clear" w:color="auto" w:fill="auto"/>
            <w:noWrap/>
          </w:tcPr>
          <w:p w14:paraId="3A382C55" w14:textId="491C657C" w:rsidR="007C4954" w:rsidRPr="00C935A5" w:rsidRDefault="007C4954" w:rsidP="007C4954">
            <w:pPr>
              <w:spacing w:before="40" w:after="20"/>
              <w:jc w:val="right"/>
              <w:rPr>
                <w:rFonts w:cs="Arial"/>
                <w:sz w:val="18"/>
                <w:szCs w:val="18"/>
              </w:rPr>
            </w:pPr>
            <w:r w:rsidRPr="007C4954">
              <w:rPr>
                <w:rFonts w:cs="Arial"/>
                <w:sz w:val="18"/>
                <w:szCs w:val="18"/>
              </w:rPr>
              <w:t>8,224,106</w:t>
            </w:r>
          </w:p>
        </w:tc>
        <w:tc>
          <w:tcPr>
            <w:tcW w:w="1701" w:type="dxa"/>
            <w:tcBorders>
              <w:top w:val="nil"/>
              <w:left w:val="nil"/>
              <w:bottom w:val="nil"/>
              <w:right w:val="nil"/>
            </w:tcBorders>
          </w:tcPr>
          <w:p w14:paraId="18099D5C" w14:textId="616E2F18" w:rsidR="007C4954" w:rsidRPr="007C4954" w:rsidRDefault="007C4954" w:rsidP="007C4954">
            <w:pPr>
              <w:spacing w:before="40" w:after="20"/>
              <w:jc w:val="right"/>
              <w:rPr>
                <w:rFonts w:cs="Arial"/>
                <w:b/>
                <w:bCs/>
                <w:sz w:val="18"/>
                <w:szCs w:val="18"/>
              </w:rPr>
            </w:pPr>
            <w:r w:rsidRPr="007C4954">
              <w:rPr>
                <w:rFonts w:cs="Arial"/>
                <w:b/>
                <w:bCs/>
                <w:sz w:val="18"/>
                <w:szCs w:val="18"/>
              </w:rPr>
              <w:t>108,137,777</w:t>
            </w:r>
          </w:p>
        </w:tc>
      </w:tr>
      <w:tr w:rsidR="007C4954" w:rsidRPr="007C4954" w14:paraId="1C67D851" w14:textId="77777777" w:rsidTr="00A272F8">
        <w:tc>
          <w:tcPr>
            <w:tcW w:w="2268" w:type="dxa"/>
            <w:tcBorders>
              <w:top w:val="nil"/>
              <w:left w:val="nil"/>
              <w:bottom w:val="nil"/>
              <w:right w:val="single" w:sz="18" w:space="0" w:color="C00000"/>
            </w:tcBorders>
            <w:shd w:val="clear" w:color="auto" w:fill="auto"/>
            <w:noWrap/>
            <w:vAlign w:val="center"/>
          </w:tcPr>
          <w:p w14:paraId="2EC5C35D" w14:textId="77777777" w:rsidR="007C4954" w:rsidRPr="00C935A5" w:rsidRDefault="007C4954" w:rsidP="007C4954">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701" w:type="dxa"/>
            <w:tcBorders>
              <w:top w:val="nil"/>
              <w:left w:val="single" w:sz="18" w:space="0" w:color="C00000"/>
              <w:bottom w:val="nil"/>
              <w:right w:val="nil"/>
            </w:tcBorders>
            <w:shd w:val="clear" w:color="auto" w:fill="auto"/>
            <w:noWrap/>
          </w:tcPr>
          <w:p w14:paraId="73E48AE4" w14:textId="5B119EE2" w:rsidR="007C4954" w:rsidRPr="00C935A5" w:rsidRDefault="007C4954" w:rsidP="007C4954">
            <w:pPr>
              <w:spacing w:before="40" w:after="20"/>
              <w:jc w:val="right"/>
              <w:rPr>
                <w:rFonts w:cs="Arial"/>
                <w:sz w:val="18"/>
                <w:szCs w:val="18"/>
              </w:rPr>
            </w:pPr>
            <w:r w:rsidRPr="007C4954">
              <w:rPr>
                <w:rFonts w:cs="Arial"/>
                <w:sz w:val="18"/>
                <w:szCs w:val="18"/>
              </w:rPr>
              <w:t>142,460,940</w:t>
            </w:r>
          </w:p>
        </w:tc>
        <w:tc>
          <w:tcPr>
            <w:tcW w:w="1701" w:type="dxa"/>
            <w:tcBorders>
              <w:top w:val="nil"/>
              <w:left w:val="nil"/>
              <w:bottom w:val="nil"/>
              <w:right w:val="nil"/>
            </w:tcBorders>
          </w:tcPr>
          <w:p w14:paraId="21B1514E" w14:textId="4E0924E9" w:rsidR="007C4954" w:rsidRPr="00C935A5" w:rsidRDefault="007C4954" w:rsidP="007C4954">
            <w:pPr>
              <w:spacing w:before="40" w:after="20"/>
              <w:jc w:val="right"/>
              <w:rPr>
                <w:rFonts w:cs="Arial"/>
                <w:sz w:val="18"/>
                <w:szCs w:val="18"/>
              </w:rPr>
            </w:pPr>
            <w:r w:rsidRPr="007C4954">
              <w:rPr>
                <w:rFonts w:cs="Arial"/>
                <w:sz w:val="18"/>
                <w:szCs w:val="18"/>
              </w:rPr>
              <w:t>17,303,773</w:t>
            </w:r>
          </w:p>
        </w:tc>
        <w:tc>
          <w:tcPr>
            <w:tcW w:w="1701" w:type="dxa"/>
            <w:tcBorders>
              <w:top w:val="nil"/>
              <w:left w:val="nil"/>
              <w:bottom w:val="nil"/>
              <w:right w:val="nil"/>
            </w:tcBorders>
            <w:shd w:val="clear" w:color="auto" w:fill="auto"/>
            <w:noWrap/>
          </w:tcPr>
          <w:p w14:paraId="2A88D635" w14:textId="4FD9CC32"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5E8E83EC" w14:textId="717B73ED" w:rsidR="007C4954" w:rsidRPr="007C4954" w:rsidRDefault="007C4954" w:rsidP="007C4954">
            <w:pPr>
              <w:spacing w:before="40" w:after="20"/>
              <w:jc w:val="right"/>
              <w:rPr>
                <w:rFonts w:cs="Arial"/>
                <w:b/>
                <w:bCs/>
                <w:sz w:val="18"/>
                <w:szCs w:val="18"/>
              </w:rPr>
            </w:pPr>
            <w:r w:rsidRPr="007C4954">
              <w:rPr>
                <w:rFonts w:cs="Arial"/>
                <w:b/>
                <w:bCs/>
                <w:sz w:val="18"/>
                <w:szCs w:val="18"/>
              </w:rPr>
              <w:t>159,764,713</w:t>
            </w:r>
          </w:p>
        </w:tc>
      </w:tr>
      <w:tr w:rsidR="007C4954" w:rsidRPr="007C4954" w14:paraId="5CE8F7DC" w14:textId="77777777" w:rsidTr="00A272F8">
        <w:tc>
          <w:tcPr>
            <w:tcW w:w="2268" w:type="dxa"/>
            <w:tcBorders>
              <w:top w:val="nil"/>
              <w:left w:val="nil"/>
              <w:bottom w:val="nil"/>
              <w:right w:val="single" w:sz="18" w:space="0" w:color="C00000"/>
            </w:tcBorders>
            <w:shd w:val="clear" w:color="auto" w:fill="auto"/>
            <w:noWrap/>
            <w:vAlign w:val="center"/>
          </w:tcPr>
          <w:p w14:paraId="010153D2" w14:textId="77777777" w:rsidR="007C4954" w:rsidRPr="00C935A5" w:rsidRDefault="007C4954" w:rsidP="007C4954">
            <w:pPr>
              <w:spacing w:before="40" w:after="20"/>
              <w:rPr>
                <w:rFonts w:cs="Arial"/>
                <w:sz w:val="18"/>
                <w:szCs w:val="18"/>
              </w:rPr>
            </w:pPr>
            <w:r w:rsidRPr="00C935A5">
              <w:rPr>
                <w:rFonts w:cs="Arial"/>
                <w:sz w:val="18"/>
                <w:szCs w:val="18"/>
              </w:rPr>
              <w:t>Mildura RC</w:t>
            </w:r>
          </w:p>
        </w:tc>
        <w:tc>
          <w:tcPr>
            <w:tcW w:w="1701" w:type="dxa"/>
            <w:tcBorders>
              <w:top w:val="nil"/>
              <w:left w:val="single" w:sz="18" w:space="0" w:color="C00000"/>
              <w:bottom w:val="nil"/>
              <w:right w:val="nil"/>
            </w:tcBorders>
            <w:shd w:val="clear" w:color="auto" w:fill="auto"/>
            <w:noWrap/>
          </w:tcPr>
          <w:p w14:paraId="2AF955FD" w14:textId="281B3C2B" w:rsidR="007C4954" w:rsidRPr="00C935A5" w:rsidRDefault="007C4954" w:rsidP="007C4954">
            <w:pPr>
              <w:spacing w:before="40" w:after="20"/>
              <w:jc w:val="right"/>
              <w:rPr>
                <w:rFonts w:cs="Arial"/>
                <w:sz w:val="18"/>
                <w:szCs w:val="18"/>
              </w:rPr>
            </w:pPr>
            <w:r w:rsidRPr="007C4954">
              <w:rPr>
                <w:rFonts w:cs="Arial"/>
                <w:sz w:val="18"/>
                <w:szCs w:val="18"/>
              </w:rPr>
              <w:t>17,328,051</w:t>
            </w:r>
          </w:p>
        </w:tc>
        <w:tc>
          <w:tcPr>
            <w:tcW w:w="1701" w:type="dxa"/>
            <w:tcBorders>
              <w:top w:val="nil"/>
              <w:left w:val="nil"/>
              <w:bottom w:val="nil"/>
              <w:right w:val="nil"/>
            </w:tcBorders>
          </w:tcPr>
          <w:p w14:paraId="3A649551" w14:textId="37DFF4D8" w:rsidR="007C4954" w:rsidRPr="00C935A5" w:rsidRDefault="007C4954" w:rsidP="007C4954">
            <w:pPr>
              <w:spacing w:before="40" w:after="20"/>
              <w:jc w:val="right"/>
              <w:rPr>
                <w:rFonts w:cs="Arial"/>
                <w:sz w:val="18"/>
                <w:szCs w:val="18"/>
              </w:rPr>
            </w:pPr>
            <w:r w:rsidRPr="007C4954">
              <w:rPr>
                <w:rFonts w:cs="Arial"/>
                <w:sz w:val="18"/>
                <w:szCs w:val="18"/>
              </w:rPr>
              <w:t>5,930,818</w:t>
            </w:r>
          </w:p>
        </w:tc>
        <w:tc>
          <w:tcPr>
            <w:tcW w:w="1701" w:type="dxa"/>
            <w:tcBorders>
              <w:top w:val="nil"/>
              <w:left w:val="nil"/>
              <w:bottom w:val="nil"/>
              <w:right w:val="nil"/>
            </w:tcBorders>
            <w:shd w:val="clear" w:color="auto" w:fill="auto"/>
            <w:noWrap/>
          </w:tcPr>
          <w:p w14:paraId="3FC11191" w14:textId="25C0D74A" w:rsidR="007C4954" w:rsidRPr="00C935A5" w:rsidRDefault="007C4954" w:rsidP="007C4954">
            <w:pPr>
              <w:spacing w:before="40" w:after="20"/>
              <w:jc w:val="right"/>
              <w:rPr>
                <w:rFonts w:cs="Arial"/>
                <w:sz w:val="18"/>
                <w:szCs w:val="18"/>
              </w:rPr>
            </w:pPr>
            <w:r w:rsidRPr="007C4954">
              <w:rPr>
                <w:rFonts w:cs="Arial"/>
                <w:sz w:val="18"/>
                <w:szCs w:val="18"/>
              </w:rPr>
              <w:t>6,679,073</w:t>
            </w:r>
          </w:p>
        </w:tc>
        <w:tc>
          <w:tcPr>
            <w:tcW w:w="1701" w:type="dxa"/>
            <w:tcBorders>
              <w:top w:val="nil"/>
              <w:left w:val="nil"/>
              <w:bottom w:val="nil"/>
              <w:right w:val="nil"/>
            </w:tcBorders>
          </w:tcPr>
          <w:p w14:paraId="6CCBAE41" w14:textId="720FFD08" w:rsidR="007C4954" w:rsidRPr="007C4954" w:rsidRDefault="007C4954" w:rsidP="007C4954">
            <w:pPr>
              <w:spacing w:before="40" w:after="20"/>
              <w:jc w:val="right"/>
              <w:rPr>
                <w:rFonts w:cs="Arial"/>
                <w:b/>
                <w:bCs/>
                <w:sz w:val="18"/>
                <w:szCs w:val="18"/>
              </w:rPr>
            </w:pPr>
            <w:r w:rsidRPr="007C4954">
              <w:rPr>
                <w:rFonts w:cs="Arial"/>
                <w:b/>
                <w:bCs/>
                <w:sz w:val="18"/>
                <w:szCs w:val="18"/>
              </w:rPr>
              <w:t>29,937,942</w:t>
            </w:r>
          </w:p>
        </w:tc>
      </w:tr>
      <w:tr w:rsidR="007C4954" w:rsidRPr="007C4954" w14:paraId="7B0872E6" w14:textId="77777777" w:rsidTr="00A272F8">
        <w:tc>
          <w:tcPr>
            <w:tcW w:w="2268" w:type="dxa"/>
            <w:tcBorders>
              <w:top w:val="nil"/>
              <w:left w:val="nil"/>
              <w:bottom w:val="nil"/>
              <w:right w:val="single" w:sz="18" w:space="0" w:color="C00000"/>
            </w:tcBorders>
            <w:shd w:val="clear" w:color="auto" w:fill="auto"/>
            <w:noWrap/>
            <w:vAlign w:val="center"/>
          </w:tcPr>
          <w:p w14:paraId="7079A3B0" w14:textId="77777777" w:rsidR="007C4954" w:rsidRPr="00C935A5" w:rsidRDefault="007C4954" w:rsidP="007C4954">
            <w:pPr>
              <w:spacing w:before="40" w:after="20"/>
              <w:rPr>
                <w:rFonts w:cs="Arial"/>
                <w:sz w:val="18"/>
                <w:szCs w:val="18"/>
              </w:rPr>
            </w:pPr>
            <w:r w:rsidRPr="00C935A5">
              <w:rPr>
                <w:rFonts w:cs="Arial"/>
                <w:sz w:val="18"/>
                <w:szCs w:val="18"/>
              </w:rPr>
              <w:t>Mitchell S</w:t>
            </w:r>
          </w:p>
        </w:tc>
        <w:tc>
          <w:tcPr>
            <w:tcW w:w="1701" w:type="dxa"/>
            <w:tcBorders>
              <w:top w:val="nil"/>
              <w:left w:val="single" w:sz="18" w:space="0" w:color="C00000"/>
              <w:bottom w:val="nil"/>
              <w:right w:val="nil"/>
            </w:tcBorders>
            <w:shd w:val="clear" w:color="auto" w:fill="auto"/>
            <w:noWrap/>
          </w:tcPr>
          <w:p w14:paraId="05897EF1" w14:textId="6A6B2339" w:rsidR="007C4954" w:rsidRPr="00C935A5" w:rsidRDefault="007C4954" w:rsidP="007C4954">
            <w:pPr>
              <w:spacing w:before="40" w:after="20"/>
              <w:jc w:val="right"/>
              <w:rPr>
                <w:rFonts w:cs="Arial"/>
                <w:sz w:val="18"/>
                <w:szCs w:val="18"/>
              </w:rPr>
            </w:pPr>
            <w:r w:rsidRPr="007C4954">
              <w:rPr>
                <w:rFonts w:cs="Arial"/>
                <w:sz w:val="18"/>
                <w:szCs w:val="18"/>
              </w:rPr>
              <w:t>26,772,992</w:t>
            </w:r>
          </w:p>
        </w:tc>
        <w:tc>
          <w:tcPr>
            <w:tcW w:w="1701" w:type="dxa"/>
            <w:tcBorders>
              <w:top w:val="nil"/>
              <w:left w:val="nil"/>
              <w:bottom w:val="nil"/>
              <w:right w:val="nil"/>
            </w:tcBorders>
          </w:tcPr>
          <w:p w14:paraId="06D79B87" w14:textId="2B3343B6" w:rsidR="007C4954" w:rsidRPr="00C935A5" w:rsidRDefault="007C4954" w:rsidP="007C4954">
            <w:pPr>
              <w:spacing w:before="40" w:after="20"/>
              <w:jc w:val="right"/>
              <w:rPr>
                <w:rFonts w:cs="Arial"/>
                <w:sz w:val="18"/>
                <w:szCs w:val="18"/>
              </w:rPr>
            </w:pPr>
            <w:r w:rsidRPr="007C4954">
              <w:rPr>
                <w:rFonts w:cs="Arial"/>
                <w:sz w:val="18"/>
                <w:szCs w:val="18"/>
              </w:rPr>
              <w:t>1,911,564</w:t>
            </w:r>
          </w:p>
        </w:tc>
        <w:tc>
          <w:tcPr>
            <w:tcW w:w="1701" w:type="dxa"/>
            <w:tcBorders>
              <w:top w:val="nil"/>
              <w:left w:val="nil"/>
              <w:bottom w:val="nil"/>
              <w:right w:val="nil"/>
            </w:tcBorders>
            <w:shd w:val="clear" w:color="auto" w:fill="auto"/>
            <w:noWrap/>
          </w:tcPr>
          <w:p w14:paraId="18763175" w14:textId="68B95636" w:rsidR="007C4954" w:rsidRPr="00C935A5" w:rsidRDefault="007C4954" w:rsidP="007C4954">
            <w:pPr>
              <w:spacing w:before="40" w:after="20"/>
              <w:jc w:val="right"/>
              <w:rPr>
                <w:rFonts w:cs="Arial"/>
                <w:sz w:val="18"/>
                <w:szCs w:val="18"/>
              </w:rPr>
            </w:pPr>
            <w:r w:rsidRPr="007C4954">
              <w:rPr>
                <w:rFonts w:cs="Arial"/>
                <w:sz w:val="18"/>
                <w:szCs w:val="18"/>
              </w:rPr>
              <w:t>3,765,490</w:t>
            </w:r>
          </w:p>
        </w:tc>
        <w:tc>
          <w:tcPr>
            <w:tcW w:w="1701" w:type="dxa"/>
            <w:tcBorders>
              <w:top w:val="nil"/>
              <w:left w:val="nil"/>
              <w:bottom w:val="nil"/>
              <w:right w:val="nil"/>
            </w:tcBorders>
          </w:tcPr>
          <w:p w14:paraId="09541DD0" w14:textId="292D3F31" w:rsidR="007C4954" w:rsidRPr="007C4954" w:rsidRDefault="007C4954" w:rsidP="007C4954">
            <w:pPr>
              <w:spacing w:before="40" w:after="20"/>
              <w:jc w:val="right"/>
              <w:rPr>
                <w:rFonts w:cs="Arial"/>
                <w:b/>
                <w:bCs/>
                <w:sz w:val="18"/>
                <w:szCs w:val="18"/>
              </w:rPr>
            </w:pPr>
            <w:r w:rsidRPr="007C4954">
              <w:rPr>
                <w:rFonts w:cs="Arial"/>
                <w:b/>
                <w:bCs/>
                <w:sz w:val="18"/>
                <w:szCs w:val="18"/>
              </w:rPr>
              <w:t>32,450,046</w:t>
            </w:r>
          </w:p>
        </w:tc>
      </w:tr>
      <w:tr w:rsidR="007C4954" w:rsidRPr="007C4954" w14:paraId="234DD2C5" w14:textId="77777777" w:rsidTr="00A272F8">
        <w:tc>
          <w:tcPr>
            <w:tcW w:w="2268" w:type="dxa"/>
            <w:tcBorders>
              <w:top w:val="nil"/>
              <w:left w:val="nil"/>
              <w:bottom w:val="nil"/>
              <w:right w:val="single" w:sz="18" w:space="0" w:color="C00000"/>
            </w:tcBorders>
            <w:shd w:val="clear" w:color="auto" w:fill="auto"/>
            <w:noWrap/>
            <w:vAlign w:val="center"/>
          </w:tcPr>
          <w:p w14:paraId="0E2CE68E" w14:textId="77777777" w:rsidR="007C4954" w:rsidRPr="00C935A5" w:rsidRDefault="007C4954" w:rsidP="007C4954">
            <w:pPr>
              <w:spacing w:before="40" w:after="20"/>
              <w:rPr>
                <w:rFonts w:cs="Arial"/>
                <w:sz w:val="18"/>
                <w:szCs w:val="18"/>
              </w:rPr>
            </w:pPr>
            <w:r w:rsidRPr="00C935A5">
              <w:rPr>
                <w:rFonts w:cs="Arial"/>
                <w:sz w:val="18"/>
                <w:szCs w:val="18"/>
              </w:rPr>
              <w:t>Moira S</w:t>
            </w:r>
          </w:p>
        </w:tc>
        <w:tc>
          <w:tcPr>
            <w:tcW w:w="1701" w:type="dxa"/>
            <w:tcBorders>
              <w:top w:val="nil"/>
              <w:left w:val="single" w:sz="18" w:space="0" w:color="C00000"/>
              <w:bottom w:val="nil"/>
              <w:right w:val="nil"/>
            </w:tcBorders>
            <w:shd w:val="clear" w:color="auto" w:fill="auto"/>
            <w:noWrap/>
          </w:tcPr>
          <w:p w14:paraId="6B9598F2" w14:textId="47DE1204" w:rsidR="007C4954" w:rsidRPr="00C935A5" w:rsidRDefault="007C4954" w:rsidP="007C4954">
            <w:pPr>
              <w:spacing w:before="40" w:after="20"/>
              <w:jc w:val="right"/>
              <w:rPr>
                <w:rFonts w:cs="Arial"/>
                <w:sz w:val="18"/>
                <w:szCs w:val="18"/>
              </w:rPr>
            </w:pPr>
            <w:r w:rsidRPr="007C4954">
              <w:rPr>
                <w:rFonts w:cs="Arial"/>
                <w:sz w:val="18"/>
                <w:szCs w:val="18"/>
              </w:rPr>
              <w:t>9,917,481</w:t>
            </w:r>
          </w:p>
        </w:tc>
        <w:tc>
          <w:tcPr>
            <w:tcW w:w="1701" w:type="dxa"/>
            <w:tcBorders>
              <w:top w:val="nil"/>
              <w:left w:val="nil"/>
              <w:bottom w:val="nil"/>
              <w:right w:val="nil"/>
            </w:tcBorders>
          </w:tcPr>
          <w:p w14:paraId="65196111" w14:textId="2D660DC7" w:rsidR="007C4954" w:rsidRPr="00C935A5" w:rsidRDefault="007C4954" w:rsidP="007C4954">
            <w:pPr>
              <w:spacing w:before="40" w:after="20"/>
              <w:jc w:val="right"/>
              <w:rPr>
                <w:rFonts w:cs="Arial"/>
                <w:sz w:val="18"/>
                <w:szCs w:val="18"/>
              </w:rPr>
            </w:pPr>
            <w:r w:rsidRPr="007C4954">
              <w:rPr>
                <w:rFonts w:cs="Arial"/>
                <w:sz w:val="18"/>
                <w:szCs w:val="18"/>
              </w:rPr>
              <w:t>2,498,869</w:t>
            </w:r>
          </w:p>
        </w:tc>
        <w:tc>
          <w:tcPr>
            <w:tcW w:w="1701" w:type="dxa"/>
            <w:tcBorders>
              <w:top w:val="nil"/>
              <w:left w:val="nil"/>
              <w:bottom w:val="nil"/>
              <w:right w:val="nil"/>
            </w:tcBorders>
            <w:shd w:val="clear" w:color="auto" w:fill="auto"/>
            <w:noWrap/>
          </w:tcPr>
          <w:p w14:paraId="19ADAB69" w14:textId="3F2B5B77" w:rsidR="007C4954" w:rsidRPr="00C935A5" w:rsidRDefault="007C4954" w:rsidP="007C4954">
            <w:pPr>
              <w:spacing w:before="40" w:after="20"/>
              <w:jc w:val="right"/>
              <w:rPr>
                <w:rFonts w:cs="Arial"/>
                <w:sz w:val="18"/>
                <w:szCs w:val="18"/>
              </w:rPr>
            </w:pPr>
            <w:r w:rsidRPr="007C4954">
              <w:rPr>
                <w:rFonts w:cs="Arial"/>
                <w:sz w:val="18"/>
                <w:szCs w:val="18"/>
              </w:rPr>
              <w:t>7,392,188</w:t>
            </w:r>
          </w:p>
        </w:tc>
        <w:tc>
          <w:tcPr>
            <w:tcW w:w="1701" w:type="dxa"/>
            <w:tcBorders>
              <w:top w:val="nil"/>
              <w:left w:val="nil"/>
              <w:bottom w:val="nil"/>
              <w:right w:val="nil"/>
            </w:tcBorders>
          </w:tcPr>
          <w:p w14:paraId="369593A4" w14:textId="7D60CBB4" w:rsidR="007C4954" w:rsidRPr="007C4954" w:rsidRDefault="007C4954" w:rsidP="007C4954">
            <w:pPr>
              <w:spacing w:before="40" w:after="20"/>
              <w:jc w:val="right"/>
              <w:rPr>
                <w:rFonts w:cs="Arial"/>
                <w:b/>
                <w:bCs/>
                <w:sz w:val="18"/>
                <w:szCs w:val="18"/>
              </w:rPr>
            </w:pPr>
            <w:r w:rsidRPr="007C4954">
              <w:rPr>
                <w:rFonts w:cs="Arial"/>
                <w:b/>
                <w:bCs/>
                <w:sz w:val="18"/>
                <w:szCs w:val="18"/>
              </w:rPr>
              <w:t>19,808,538</w:t>
            </w:r>
          </w:p>
        </w:tc>
      </w:tr>
      <w:tr w:rsidR="007C4954" w:rsidRPr="007C4954" w14:paraId="6A1E8392" w14:textId="77777777" w:rsidTr="00A272F8">
        <w:tc>
          <w:tcPr>
            <w:tcW w:w="2268" w:type="dxa"/>
            <w:tcBorders>
              <w:top w:val="nil"/>
              <w:left w:val="nil"/>
              <w:bottom w:val="nil"/>
              <w:right w:val="single" w:sz="18" w:space="0" w:color="C00000"/>
            </w:tcBorders>
            <w:shd w:val="clear" w:color="auto" w:fill="auto"/>
            <w:noWrap/>
            <w:vAlign w:val="center"/>
          </w:tcPr>
          <w:p w14:paraId="7B9BA163" w14:textId="77777777" w:rsidR="007C4954" w:rsidRPr="00C935A5" w:rsidRDefault="007C4954" w:rsidP="007C4954">
            <w:pPr>
              <w:spacing w:before="40" w:after="20"/>
              <w:rPr>
                <w:rFonts w:cs="Arial"/>
                <w:sz w:val="18"/>
                <w:szCs w:val="18"/>
              </w:rPr>
            </w:pPr>
            <w:r w:rsidRPr="00C935A5">
              <w:rPr>
                <w:rFonts w:cs="Arial"/>
                <w:sz w:val="18"/>
                <w:szCs w:val="18"/>
              </w:rPr>
              <w:t>Monash C</w:t>
            </w:r>
          </w:p>
        </w:tc>
        <w:tc>
          <w:tcPr>
            <w:tcW w:w="1701" w:type="dxa"/>
            <w:tcBorders>
              <w:top w:val="nil"/>
              <w:left w:val="single" w:sz="18" w:space="0" w:color="C00000"/>
              <w:bottom w:val="nil"/>
              <w:right w:val="nil"/>
            </w:tcBorders>
            <w:shd w:val="clear" w:color="auto" w:fill="auto"/>
            <w:noWrap/>
          </w:tcPr>
          <w:p w14:paraId="1C8B3A4B" w14:textId="0573B2AD" w:rsidR="007C4954" w:rsidRPr="00C935A5" w:rsidRDefault="007C4954" w:rsidP="007C4954">
            <w:pPr>
              <w:spacing w:before="40" w:after="20"/>
              <w:jc w:val="right"/>
              <w:rPr>
                <w:rFonts w:cs="Arial"/>
                <w:sz w:val="18"/>
                <w:szCs w:val="18"/>
              </w:rPr>
            </w:pPr>
            <w:r w:rsidRPr="007C4954">
              <w:rPr>
                <w:rFonts w:cs="Arial"/>
                <w:sz w:val="18"/>
                <w:szCs w:val="18"/>
              </w:rPr>
              <w:t>190,824,784</w:t>
            </w:r>
          </w:p>
        </w:tc>
        <w:tc>
          <w:tcPr>
            <w:tcW w:w="1701" w:type="dxa"/>
            <w:tcBorders>
              <w:top w:val="nil"/>
              <w:left w:val="nil"/>
              <w:bottom w:val="nil"/>
              <w:right w:val="nil"/>
            </w:tcBorders>
          </w:tcPr>
          <w:p w14:paraId="2448154E" w14:textId="429A5B1C" w:rsidR="007C4954" w:rsidRPr="00C935A5" w:rsidRDefault="007C4954" w:rsidP="007C4954">
            <w:pPr>
              <w:spacing w:before="40" w:after="20"/>
              <w:jc w:val="right"/>
              <w:rPr>
                <w:rFonts w:cs="Arial"/>
                <w:sz w:val="18"/>
                <w:szCs w:val="18"/>
              </w:rPr>
            </w:pPr>
            <w:r w:rsidRPr="007C4954">
              <w:rPr>
                <w:rFonts w:cs="Arial"/>
                <w:sz w:val="18"/>
                <w:szCs w:val="18"/>
              </w:rPr>
              <w:t>33,033,712</w:t>
            </w:r>
          </w:p>
        </w:tc>
        <w:tc>
          <w:tcPr>
            <w:tcW w:w="1701" w:type="dxa"/>
            <w:tcBorders>
              <w:top w:val="nil"/>
              <w:left w:val="nil"/>
              <w:bottom w:val="nil"/>
              <w:right w:val="nil"/>
            </w:tcBorders>
            <w:shd w:val="clear" w:color="auto" w:fill="auto"/>
            <w:noWrap/>
          </w:tcPr>
          <w:p w14:paraId="7C6624CD" w14:textId="36A606DB" w:rsidR="007C4954" w:rsidRPr="00C935A5" w:rsidRDefault="007C4954" w:rsidP="007C4954">
            <w:pPr>
              <w:spacing w:before="40" w:after="20"/>
              <w:jc w:val="right"/>
              <w:rPr>
                <w:rFonts w:cs="Arial"/>
                <w:sz w:val="18"/>
                <w:szCs w:val="18"/>
              </w:rPr>
            </w:pPr>
            <w:r w:rsidRPr="007C4954">
              <w:rPr>
                <w:rFonts w:cs="Arial"/>
                <w:sz w:val="18"/>
                <w:szCs w:val="18"/>
              </w:rPr>
              <w:t>38,499</w:t>
            </w:r>
          </w:p>
        </w:tc>
        <w:tc>
          <w:tcPr>
            <w:tcW w:w="1701" w:type="dxa"/>
            <w:tcBorders>
              <w:top w:val="nil"/>
              <w:left w:val="nil"/>
              <w:bottom w:val="nil"/>
              <w:right w:val="nil"/>
            </w:tcBorders>
          </w:tcPr>
          <w:p w14:paraId="759EDA02" w14:textId="1A61D68E" w:rsidR="007C4954" w:rsidRPr="007C4954" w:rsidRDefault="007C4954" w:rsidP="007C4954">
            <w:pPr>
              <w:spacing w:before="40" w:after="20"/>
              <w:jc w:val="right"/>
              <w:rPr>
                <w:rFonts w:cs="Arial"/>
                <w:b/>
                <w:bCs/>
                <w:sz w:val="18"/>
                <w:szCs w:val="18"/>
              </w:rPr>
            </w:pPr>
            <w:r w:rsidRPr="007C4954">
              <w:rPr>
                <w:rFonts w:cs="Arial"/>
                <w:b/>
                <w:bCs/>
                <w:sz w:val="18"/>
                <w:szCs w:val="18"/>
              </w:rPr>
              <w:t>223,896,996</w:t>
            </w:r>
          </w:p>
        </w:tc>
      </w:tr>
      <w:tr w:rsidR="007C4954" w:rsidRPr="007C4954" w14:paraId="010199FA" w14:textId="77777777" w:rsidTr="00A272F8">
        <w:tc>
          <w:tcPr>
            <w:tcW w:w="2268" w:type="dxa"/>
            <w:tcBorders>
              <w:top w:val="nil"/>
              <w:left w:val="nil"/>
              <w:bottom w:val="nil"/>
              <w:right w:val="single" w:sz="18" w:space="0" w:color="C00000"/>
            </w:tcBorders>
            <w:shd w:val="clear" w:color="auto" w:fill="auto"/>
            <w:noWrap/>
            <w:vAlign w:val="center"/>
          </w:tcPr>
          <w:p w14:paraId="2FAA7A31" w14:textId="77777777" w:rsidR="007C4954" w:rsidRPr="00C935A5" w:rsidRDefault="007C4954" w:rsidP="007C4954">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C00000"/>
              <w:bottom w:val="nil"/>
              <w:right w:val="nil"/>
            </w:tcBorders>
            <w:shd w:val="clear" w:color="auto" w:fill="auto"/>
            <w:noWrap/>
          </w:tcPr>
          <w:p w14:paraId="3A1E70D5" w14:textId="3670B4A4" w:rsidR="007C4954" w:rsidRPr="00C935A5" w:rsidRDefault="007C4954" w:rsidP="007C4954">
            <w:pPr>
              <w:spacing w:before="40" w:after="20"/>
              <w:jc w:val="right"/>
              <w:rPr>
                <w:rFonts w:cs="Arial"/>
                <w:sz w:val="18"/>
                <w:szCs w:val="18"/>
              </w:rPr>
            </w:pPr>
            <w:r w:rsidRPr="007C4954">
              <w:rPr>
                <w:rFonts w:cs="Arial"/>
                <w:sz w:val="18"/>
                <w:szCs w:val="18"/>
              </w:rPr>
              <w:t>126,310,959</w:t>
            </w:r>
          </w:p>
        </w:tc>
        <w:tc>
          <w:tcPr>
            <w:tcW w:w="1701" w:type="dxa"/>
            <w:tcBorders>
              <w:top w:val="nil"/>
              <w:left w:val="nil"/>
              <w:bottom w:val="nil"/>
              <w:right w:val="nil"/>
            </w:tcBorders>
          </w:tcPr>
          <w:p w14:paraId="3CDB7CB6" w14:textId="1CCED41E" w:rsidR="007C4954" w:rsidRPr="00C935A5" w:rsidRDefault="007C4954" w:rsidP="007C4954">
            <w:pPr>
              <w:spacing w:before="40" w:after="20"/>
              <w:jc w:val="right"/>
              <w:rPr>
                <w:rFonts w:cs="Arial"/>
                <w:sz w:val="18"/>
                <w:szCs w:val="18"/>
              </w:rPr>
            </w:pPr>
            <w:r w:rsidRPr="007C4954">
              <w:rPr>
                <w:rFonts w:cs="Arial"/>
                <w:sz w:val="18"/>
                <w:szCs w:val="18"/>
              </w:rPr>
              <w:t>17,012,496</w:t>
            </w:r>
          </w:p>
        </w:tc>
        <w:tc>
          <w:tcPr>
            <w:tcW w:w="1701" w:type="dxa"/>
            <w:tcBorders>
              <w:top w:val="nil"/>
              <w:left w:val="nil"/>
              <w:bottom w:val="nil"/>
              <w:right w:val="nil"/>
            </w:tcBorders>
            <w:shd w:val="clear" w:color="auto" w:fill="auto"/>
            <w:noWrap/>
          </w:tcPr>
          <w:p w14:paraId="4B4C2A15" w14:textId="45AC42E3"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43F74AE9" w14:textId="7C8EDCF2" w:rsidR="007C4954" w:rsidRPr="007C4954" w:rsidRDefault="007C4954" w:rsidP="007C4954">
            <w:pPr>
              <w:spacing w:before="40" w:after="20"/>
              <w:jc w:val="right"/>
              <w:rPr>
                <w:rFonts w:cs="Arial"/>
                <w:b/>
                <w:bCs/>
                <w:sz w:val="18"/>
                <w:szCs w:val="18"/>
              </w:rPr>
            </w:pPr>
            <w:r w:rsidRPr="007C4954">
              <w:rPr>
                <w:rFonts w:cs="Arial"/>
                <w:b/>
                <w:bCs/>
                <w:sz w:val="18"/>
                <w:szCs w:val="18"/>
              </w:rPr>
              <w:t>143,323,455</w:t>
            </w:r>
          </w:p>
        </w:tc>
      </w:tr>
      <w:tr w:rsidR="007C4954" w:rsidRPr="007C4954" w14:paraId="18BF9F96" w14:textId="77777777" w:rsidTr="00A272F8">
        <w:tc>
          <w:tcPr>
            <w:tcW w:w="2268" w:type="dxa"/>
            <w:tcBorders>
              <w:top w:val="nil"/>
              <w:left w:val="nil"/>
              <w:bottom w:val="nil"/>
              <w:right w:val="single" w:sz="18" w:space="0" w:color="C00000"/>
            </w:tcBorders>
            <w:shd w:val="clear" w:color="auto" w:fill="auto"/>
            <w:noWrap/>
            <w:vAlign w:val="center"/>
          </w:tcPr>
          <w:p w14:paraId="357CAA51" w14:textId="77777777" w:rsidR="007C4954" w:rsidRPr="00C935A5" w:rsidRDefault="007C4954" w:rsidP="007C4954">
            <w:pPr>
              <w:spacing w:before="40" w:after="20"/>
              <w:rPr>
                <w:rFonts w:cs="Arial"/>
                <w:sz w:val="18"/>
                <w:szCs w:val="18"/>
              </w:rPr>
            </w:pPr>
            <w:r w:rsidRPr="00C935A5">
              <w:rPr>
                <w:rFonts w:cs="Arial"/>
                <w:sz w:val="18"/>
                <w:szCs w:val="18"/>
              </w:rPr>
              <w:t>Moorabool S</w:t>
            </w:r>
          </w:p>
        </w:tc>
        <w:tc>
          <w:tcPr>
            <w:tcW w:w="1701" w:type="dxa"/>
            <w:tcBorders>
              <w:top w:val="nil"/>
              <w:left w:val="single" w:sz="18" w:space="0" w:color="C00000"/>
              <w:bottom w:val="nil"/>
              <w:right w:val="nil"/>
            </w:tcBorders>
            <w:shd w:val="clear" w:color="auto" w:fill="auto"/>
            <w:noWrap/>
          </w:tcPr>
          <w:p w14:paraId="0A9EBC7F" w14:textId="0FBF31FE" w:rsidR="007C4954" w:rsidRPr="00C935A5" w:rsidRDefault="007C4954" w:rsidP="007C4954">
            <w:pPr>
              <w:spacing w:before="40" w:after="20"/>
              <w:jc w:val="right"/>
              <w:rPr>
                <w:rFonts w:cs="Arial"/>
                <w:sz w:val="18"/>
                <w:szCs w:val="18"/>
              </w:rPr>
            </w:pPr>
            <w:r w:rsidRPr="007C4954">
              <w:rPr>
                <w:rFonts w:cs="Arial"/>
                <w:sz w:val="18"/>
                <w:szCs w:val="18"/>
              </w:rPr>
              <w:t>20,754,516</w:t>
            </w:r>
          </w:p>
        </w:tc>
        <w:tc>
          <w:tcPr>
            <w:tcW w:w="1701" w:type="dxa"/>
            <w:tcBorders>
              <w:top w:val="nil"/>
              <w:left w:val="nil"/>
              <w:bottom w:val="nil"/>
              <w:right w:val="nil"/>
            </w:tcBorders>
          </w:tcPr>
          <w:p w14:paraId="06B215A1" w14:textId="34ED9D57" w:rsidR="007C4954" w:rsidRPr="00C935A5" w:rsidRDefault="007C4954" w:rsidP="007C4954">
            <w:pPr>
              <w:spacing w:before="40" w:after="20"/>
              <w:jc w:val="right"/>
              <w:rPr>
                <w:rFonts w:cs="Arial"/>
                <w:sz w:val="18"/>
                <w:szCs w:val="18"/>
              </w:rPr>
            </w:pPr>
            <w:r w:rsidRPr="007C4954">
              <w:rPr>
                <w:rFonts w:cs="Arial"/>
                <w:sz w:val="18"/>
                <w:szCs w:val="18"/>
              </w:rPr>
              <w:t>1,511,261</w:t>
            </w:r>
          </w:p>
        </w:tc>
        <w:tc>
          <w:tcPr>
            <w:tcW w:w="1701" w:type="dxa"/>
            <w:tcBorders>
              <w:top w:val="nil"/>
              <w:left w:val="nil"/>
              <w:bottom w:val="nil"/>
              <w:right w:val="nil"/>
            </w:tcBorders>
            <w:shd w:val="clear" w:color="auto" w:fill="auto"/>
            <w:noWrap/>
          </w:tcPr>
          <w:p w14:paraId="78F46B85" w14:textId="1AB9D1B3" w:rsidR="007C4954" w:rsidRPr="00C935A5" w:rsidRDefault="007C4954" w:rsidP="007C4954">
            <w:pPr>
              <w:spacing w:before="40" w:after="20"/>
              <w:jc w:val="right"/>
              <w:rPr>
                <w:rFonts w:cs="Arial"/>
                <w:sz w:val="18"/>
                <w:szCs w:val="18"/>
              </w:rPr>
            </w:pPr>
            <w:r w:rsidRPr="007C4954">
              <w:rPr>
                <w:rFonts w:cs="Arial"/>
                <w:sz w:val="18"/>
                <w:szCs w:val="18"/>
              </w:rPr>
              <w:t>3,742,386</w:t>
            </w:r>
          </w:p>
        </w:tc>
        <w:tc>
          <w:tcPr>
            <w:tcW w:w="1701" w:type="dxa"/>
            <w:tcBorders>
              <w:top w:val="nil"/>
              <w:left w:val="nil"/>
              <w:bottom w:val="nil"/>
              <w:right w:val="nil"/>
            </w:tcBorders>
          </w:tcPr>
          <w:p w14:paraId="53CDC9B2" w14:textId="65AE7141" w:rsidR="007C4954" w:rsidRPr="007C4954" w:rsidRDefault="007C4954" w:rsidP="007C4954">
            <w:pPr>
              <w:spacing w:before="40" w:after="20"/>
              <w:jc w:val="right"/>
              <w:rPr>
                <w:rFonts w:cs="Arial"/>
                <w:b/>
                <w:bCs/>
                <w:sz w:val="18"/>
                <w:szCs w:val="18"/>
              </w:rPr>
            </w:pPr>
            <w:r w:rsidRPr="007C4954">
              <w:rPr>
                <w:rFonts w:cs="Arial"/>
                <w:b/>
                <w:bCs/>
                <w:sz w:val="18"/>
                <w:szCs w:val="18"/>
              </w:rPr>
              <w:t>26,008,163</w:t>
            </w:r>
          </w:p>
        </w:tc>
      </w:tr>
      <w:tr w:rsidR="007C4954" w:rsidRPr="007C4954" w14:paraId="66A7E6F1" w14:textId="77777777" w:rsidTr="00A272F8">
        <w:tc>
          <w:tcPr>
            <w:tcW w:w="2268" w:type="dxa"/>
            <w:tcBorders>
              <w:top w:val="nil"/>
              <w:left w:val="nil"/>
              <w:bottom w:val="nil"/>
              <w:right w:val="single" w:sz="18" w:space="0" w:color="C00000"/>
            </w:tcBorders>
            <w:shd w:val="clear" w:color="auto" w:fill="auto"/>
            <w:noWrap/>
            <w:vAlign w:val="center"/>
          </w:tcPr>
          <w:p w14:paraId="69E2DF45" w14:textId="77777777" w:rsidR="007C4954" w:rsidRPr="00C935A5" w:rsidRDefault="007C4954" w:rsidP="007C4954">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C00000"/>
              <w:bottom w:val="nil"/>
              <w:right w:val="nil"/>
            </w:tcBorders>
            <w:shd w:val="clear" w:color="auto" w:fill="auto"/>
            <w:noWrap/>
          </w:tcPr>
          <w:p w14:paraId="3F9C3A93" w14:textId="703BB16A" w:rsidR="007C4954" w:rsidRPr="00C935A5" w:rsidRDefault="007C4954" w:rsidP="007C4954">
            <w:pPr>
              <w:spacing w:before="40" w:after="20"/>
              <w:jc w:val="right"/>
              <w:rPr>
                <w:rFonts w:cs="Arial"/>
                <w:sz w:val="18"/>
                <w:szCs w:val="18"/>
              </w:rPr>
            </w:pPr>
            <w:r w:rsidRPr="007C4954">
              <w:rPr>
                <w:rFonts w:cs="Arial"/>
                <w:sz w:val="18"/>
                <w:szCs w:val="18"/>
              </w:rPr>
              <w:t>229,893,165</w:t>
            </w:r>
          </w:p>
        </w:tc>
        <w:tc>
          <w:tcPr>
            <w:tcW w:w="1701" w:type="dxa"/>
            <w:tcBorders>
              <w:top w:val="nil"/>
              <w:left w:val="nil"/>
              <w:bottom w:val="nil"/>
              <w:right w:val="nil"/>
            </w:tcBorders>
          </w:tcPr>
          <w:p w14:paraId="677FF171" w14:textId="3D121171" w:rsidR="007C4954" w:rsidRPr="00C935A5" w:rsidRDefault="007C4954" w:rsidP="007C4954">
            <w:pPr>
              <w:spacing w:before="40" w:after="20"/>
              <w:jc w:val="right"/>
              <w:rPr>
                <w:rFonts w:cs="Arial"/>
                <w:sz w:val="18"/>
                <w:szCs w:val="18"/>
              </w:rPr>
            </w:pPr>
            <w:r w:rsidRPr="007C4954">
              <w:rPr>
                <w:rFonts w:cs="Arial"/>
                <w:sz w:val="18"/>
                <w:szCs w:val="18"/>
              </w:rPr>
              <w:t>17,005,311</w:t>
            </w:r>
          </w:p>
        </w:tc>
        <w:tc>
          <w:tcPr>
            <w:tcW w:w="1701" w:type="dxa"/>
            <w:tcBorders>
              <w:top w:val="nil"/>
              <w:left w:val="nil"/>
              <w:bottom w:val="nil"/>
              <w:right w:val="nil"/>
            </w:tcBorders>
            <w:shd w:val="clear" w:color="auto" w:fill="auto"/>
            <w:noWrap/>
          </w:tcPr>
          <w:p w14:paraId="325E664D" w14:textId="7933DF1C" w:rsidR="007C4954" w:rsidRPr="00C935A5" w:rsidRDefault="007C4954" w:rsidP="007C4954">
            <w:pPr>
              <w:spacing w:before="40" w:after="20"/>
              <w:jc w:val="right"/>
              <w:rPr>
                <w:rFonts w:cs="Arial"/>
                <w:sz w:val="18"/>
                <w:szCs w:val="18"/>
              </w:rPr>
            </w:pPr>
            <w:r w:rsidRPr="007C4954">
              <w:rPr>
                <w:rFonts w:cs="Arial"/>
                <w:sz w:val="18"/>
                <w:szCs w:val="18"/>
              </w:rPr>
              <w:t>10,069,929</w:t>
            </w:r>
          </w:p>
        </w:tc>
        <w:tc>
          <w:tcPr>
            <w:tcW w:w="1701" w:type="dxa"/>
            <w:tcBorders>
              <w:top w:val="nil"/>
              <w:left w:val="nil"/>
              <w:bottom w:val="nil"/>
              <w:right w:val="nil"/>
            </w:tcBorders>
          </w:tcPr>
          <w:p w14:paraId="6A87612D" w14:textId="560324D0" w:rsidR="007C4954" w:rsidRPr="007C4954" w:rsidRDefault="007C4954" w:rsidP="007C4954">
            <w:pPr>
              <w:spacing w:before="40" w:after="20"/>
              <w:jc w:val="right"/>
              <w:rPr>
                <w:rFonts w:cs="Arial"/>
                <w:b/>
                <w:bCs/>
                <w:sz w:val="18"/>
                <w:szCs w:val="18"/>
              </w:rPr>
            </w:pPr>
            <w:r w:rsidRPr="007C4954">
              <w:rPr>
                <w:rFonts w:cs="Arial"/>
                <w:b/>
                <w:bCs/>
                <w:sz w:val="18"/>
                <w:szCs w:val="18"/>
              </w:rPr>
              <w:t>256,968,405</w:t>
            </w:r>
          </w:p>
        </w:tc>
      </w:tr>
      <w:tr w:rsidR="007C4954" w:rsidRPr="007C4954" w14:paraId="71DD084C" w14:textId="77777777" w:rsidTr="00A272F8">
        <w:tc>
          <w:tcPr>
            <w:tcW w:w="2268" w:type="dxa"/>
            <w:tcBorders>
              <w:top w:val="nil"/>
              <w:left w:val="nil"/>
              <w:bottom w:val="nil"/>
              <w:right w:val="single" w:sz="18" w:space="0" w:color="C00000"/>
            </w:tcBorders>
            <w:shd w:val="clear" w:color="auto" w:fill="auto"/>
            <w:noWrap/>
            <w:vAlign w:val="center"/>
          </w:tcPr>
          <w:p w14:paraId="5253A575" w14:textId="77777777" w:rsidR="007C4954" w:rsidRPr="00C935A5" w:rsidRDefault="007C4954" w:rsidP="007C4954">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C00000"/>
              <w:bottom w:val="nil"/>
              <w:right w:val="nil"/>
            </w:tcBorders>
            <w:shd w:val="clear" w:color="auto" w:fill="auto"/>
            <w:noWrap/>
          </w:tcPr>
          <w:p w14:paraId="6DFF67A5" w14:textId="51A83247" w:rsidR="007C4954" w:rsidRPr="00C935A5" w:rsidRDefault="007C4954" w:rsidP="007C4954">
            <w:pPr>
              <w:spacing w:before="40" w:after="20"/>
              <w:jc w:val="right"/>
              <w:rPr>
                <w:rFonts w:cs="Arial"/>
                <w:sz w:val="18"/>
                <w:szCs w:val="18"/>
              </w:rPr>
            </w:pPr>
            <w:r w:rsidRPr="007C4954">
              <w:rPr>
                <w:rFonts w:cs="Arial"/>
                <w:sz w:val="18"/>
                <w:szCs w:val="18"/>
              </w:rPr>
              <w:t>12,486,642</w:t>
            </w:r>
          </w:p>
        </w:tc>
        <w:tc>
          <w:tcPr>
            <w:tcW w:w="1701" w:type="dxa"/>
            <w:tcBorders>
              <w:top w:val="nil"/>
              <w:left w:val="nil"/>
              <w:bottom w:val="nil"/>
              <w:right w:val="nil"/>
            </w:tcBorders>
          </w:tcPr>
          <w:p w14:paraId="7A382597" w14:textId="3C9DAB27" w:rsidR="007C4954" w:rsidRPr="00C935A5" w:rsidRDefault="007C4954" w:rsidP="007C4954">
            <w:pPr>
              <w:spacing w:before="40" w:after="20"/>
              <w:jc w:val="right"/>
              <w:rPr>
                <w:rFonts w:cs="Arial"/>
                <w:sz w:val="18"/>
                <w:szCs w:val="18"/>
              </w:rPr>
            </w:pPr>
            <w:r w:rsidRPr="007C4954">
              <w:rPr>
                <w:rFonts w:cs="Arial"/>
                <w:sz w:val="18"/>
                <w:szCs w:val="18"/>
              </w:rPr>
              <w:t>1,112,929</w:t>
            </w:r>
          </w:p>
        </w:tc>
        <w:tc>
          <w:tcPr>
            <w:tcW w:w="1701" w:type="dxa"/>
            <w:tcBorders>
              <w:top w:val="nil"/>
              <w:left w:val="nil"/>
              <w:bottom w:val="nil"/>
              <w:right w:val="nil"/>
            </w:tcBorders>
            <w:shd w:val="clear" w:color="auto" w:fill="auto"/>
            <w:noWrap/>
          </w:tcPr>
          <w:p w14:paraId="57070D69" w14:textId="07BBDD73" w:rsidR="007C4954" w:rsidRPr="00C935A5" w:rsidRDefault="007C4954" w:rsidP="007C4954">
            <w:pPr>
              <w:spacing w:before="40" w:after="20"/>
              <w:jc w:val="right"/>
              <w:rPr>
                <w:rFonts w:cs="Arial"/>
                <w:sz w:val="18"/>
                <w:szCs w:val="18"/>
              </w:rPr>
            </w:pPr>
            <w:r w:rsidRPr="007C4954">
              <w:rPr>
                <w:rFonts w:cs="Arial"/>
                <w:sz w:val="18"/>
                <w:szCs w:val="18"/>
              </w:rPr>
              <w:t>2,570,168</w:t>
            </w:r>
          </w:p>
        </w:tc>
        <w:tc>
          <w:tcPr>
            <w:tcW w:w="1701" w:type="dxa"/>
            <w:tcBorders>
              <w:top w:val="nil"/>
              <w:left w:val="nil"/>
              <w:bottom w:val="nil"/>
              <w:right w:val="nil"/>
            </w:tcBorders>
          </w:tcPr>
          <w:p w14:paraId="449A6337" w14:textId="4D2B35EE" w:rsidR="007C4954" w:rsidRPr="007C4954" w:rsidRDefault="007C4954" w:rsidP="007C4954">
            <w:pPr>
              <w:spacing w:before="40" w:after="20"/>
              <w:jc w:val="right"/>
              <w:rPr>
                <w:rFonts w:cs="Arial"/>
                <w:b/>
                <w:bCs/>
                <w:sz w:val="18"/>
                <w:szCs w:val="18"/>
              </w:rPr>
            </w:pPr>
            <w:r w:rsidRPr="007C4954">
              <w:rPr>
                <w:rFonts w:cs="Arial"/>
                <w:b/>
                <w:bCs/>
                <w:sz w:val="18"/>
                <w:szCs w:val="18"/>
              </w:rPr>
              <w:t>16,169,739</w:t>
            </w:r>
          </w:p>
        </w:tc>
      </w:tr>
      <w:tr w:rsidR="007C4954" w:rsidRPr="007C4954" w14:paraId="2421A4B0" w14:textId="77777777" w:rsidTr="00A272F8">
        <w:tc>
          <w:tcPr>
            <w:tcW w:w="2268" w:type="dxa"/>
            <w:tcBorders>
              <w:top w:val="nil"/>
              <w:left w:val="nil"/>
              <w:bottom w:val="nil"/>
              <w:right w:val="single" w:sz="18" w:space="0" w:color="C00000"/>
            </w:tcBorders>
            <w:shd w:val="clear" w:color="auto" w:fill="auto"/>
            <w:noWrap/>
            <w:vAlign w:val="center"/>
          </w:tcPr>
          <w:p w14:paraId="47944B36" w14:textId="77777777" w:rsidR="007C4954" w:rsidRPr="00C935A5" w:rsidRDefault="007C4954" w:rsidP="007C4954">
            <w:pPr>
              <w:spacing w:before="40" w:after="20"/>
              <w:rPr>
                <w:rFonts w:cs="Arial"/>
                <w:sz w:val="18"/>
                <w:szCs w:val="18"/>
              </w:rPr>
            </w:pPr>
            <w:r w:rsidRPr="00C935A5">
              <w:rPr>
                <w:rFonts w:cs="Arial"/>
                <w:sz w:val="18"/>
                <w:szCs w:val="18"/>
              </w:rPr>
              <w:t>Moyne S</w:t>
            </w:r>
          </w:p>
        </w:tc>
        <w:tc>
          <w:tcPr>
            <w:tcW w:w="1701" w:type="dxa"/>
            <w:tcBorders>
              <w:top w:val="nil"/>
              <w:left w:val="single" w:sz="18" w:space="0" w:color="C00000"/>
              <w:bottom w:val="nil"/>
              <w:right w:val="nil"/>
            </w:tcBorders>
            <w:shd w:val="clear" w:color="auto" w:fill="auto"/>
            <w:noWrap/>
          </w:tcPr>
          <w:p w14:paraId="1F163D59" w14:textId="0DC0CB4C" w:rsidR="007C4954" w:rsidRPr="00C935A5" w:rsidRDefault="007C4954" w:rsidP="007C4954">
            <w:pPr>
              <w:spacing w:before="40" w:after="20"/>
              <w:jc w:val="right"/>
              <w:rPr>
                <w:rFonts w:cs="Arial"/>
                <w:sz w:val="18"/>
                <w:szCs w:val="18"/>
              </w:rPr>
            </w:pPr>
            <w:r w:rsidRPr="007C4954">
              <w:rPr>
                <w:rFonts w:cs="Arial"/>
                <w:sz w:val="18"/>
                <w:szCs w:val="18"/>
              </w:rPr>
              <w:t>7,433,175</w:t>
            </w:r>
          </w:p>
        </w:tc>
        <w:tc>
          <w:tcPr>
            <w:tcW w:w="1701" w:type="dxa"/>
            <w:tcBorders>
              <w:top w:val="nil"/>
              <w:left w:val="nil"/>
              <w:bottom w:val="nil"/>
              <w:right w:val="nil"/>
            </w:tcBorders>
          </w:tcPr>
          <w:p w14:paraId="333C33EF" w14:textId="3843E24D" w:rsidR="007C4954" w:rsidRPr="00C935A5" w:rsidRDefault="007C4954" w:rsidP="007C4954">
            <w:pPr>
              <w:spacing w:before="40" w:after="20"/>
              <w:jc w:val="right"/>
              <w:rPr>
                <w:rFonts w:cs="Arial"/>
                <w:sz w:val="18"/>
                <w:szCs w:val="18"/>
              </w:rPr>
            </w:pPr>
            <w:r w:rsidRPr="007C4954">
              <w:rPr>
                <w:rFonts w:cs="Arial"/>
                <w:sz w:val="18"/>
                <w:szCs w:val="18"/>
              </w:rPr>
              <w:t>1,241,480</w:t>
            </w:r>
          </w:p>
        </w:tc>
        <w:tc>
          <w:tcPr>
            <w:tcW w:w="1701" w:type="dxa"/>
            <w:tcBorders>
              <w:top w:val="nil"/>
              <w:left w:val="nil"/>
              <w:bottom w:val="nil"/>
              <w:right w:val="nil"/>
            </w:tcBorders>
            <w:shd w:val="clear" w:color="auto" w:fill="auto"/>
            <w:noWrap/>
          </w:tcPr>
          <w:p w14:paraId="27A11EEF" w14:textId="1F4D6696" w:rsidR="007C4954" w:rsidRPr="00C935A5" w:rsidRDefault="007C4954" w:rsidP="007C4954">
            <w:pPr>
              <w:spacing w:before="40" w:after="20"/>
              <w:jc w:val="right"/>
              <w:rPr>
                <w:rFonts w:cs="Arial"/>
                <w:sz w:val="18"/>
                <w:szCs w:val="18"/>
              </w:rPr>
            </w:pPr>
            <w:r w:rsidRPr="007C4954">
              <w:rPr>
                <w:rFonts w:cs="Arial"/>
                <w:sz w:val="18"/>
                <w:szCs w:val="18"/>
              </w:rPr>
              <w:t>22,954,219</w:t>
            </w:r>
          </w:p>
        </w:tc>
        <w:tc>
          <w:tcPr>
            <w:tcW w:w="1701" w:type="dxa"/>
            <w:tcBorders>
              <w:top w:val="nil"/>
              <w:left w:val="nil"/>
              <w:bottom w:val="nil"/>
              <w:right w:val="nil"/>
            </w:tcBorders>
          </w:tcPr>
          <w:p w14:paraId="6B2C78C2" w14:textId="77654E53" w:rsidR="007C4954" w:rsidRPr="007C4954" w:rsidRDefault="007C4954" w:rsidP="007C4954">
            <w:pPr>
              <w:spacing w:before="40" w:after="20"/>
              <w:jc w:val="right"/>
              <w:rPr>
                <w:rFonts w:cs="Arial"/>
                <w:b/>
                <w:bCs/>
                <w:sz w:val="18"/>
                <w:szCs w:val="18"/>
              </w:rPr>
            </w:pPr>
            <w:r w:rsidRPr="007C4954">
              <w:rPr>
                <w:rFonts w:cs="Arial"/>
                <w:b/>
                <w:bCs/>
                <w:sz w:val="18"/>
                <w:szCs w:val="18"/>
              </w:rPr>
              <w:t>31,628,874</w:t>
            </w:r>
          </w:p>
        </w:tc>
      </w:tr>
      <w:tr w:rsidR="007C4954" w:rsidRPr="007C4954" w14:paraId="341A49CA" w14:textId="77777777" w:rsidTr="00A272F8">
        <w:tc>
          <w:tcPr>
            <w:tcW w:w="2268" w:type="dxa"/>
            <w:tcBorders>
              <w:top w:val="nil"/>
              <w:left w:val="nil"/>
              <w:bottom w:val="nil"/>
              <w:right w:val="single" w:sz="18" w:space="0" w:color="C00000"/>
            </w:tcBorders>
            <w:shd w:val="clear" w:color="auto" w:fill="auto"/>
            <w:noWrap/>
            <w:vAlign w:val="center"/>
          </w:tcPr>
          <w:p w14:paraId="39B7B14E" w14:textId="77777777" w:rsidR="007C4954" w:rsidRPr="00C935A5" w:rsidRDefault="007C4954" w:rsidP="007C4954">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C00000"/>
              <w:bottom w:val="nil"/>
              <w:right w:val="nil"/>
            </w:tcBorders>
            <w:shd w:val="clear" w:color="auto" w:fill="auto"/>
            <w:noWrap/>
          </w:tcPr>
          <w:p w14:paraId="5719CE1C" w14:textId="047AAB16" w:rsidR="007C4954" w:rsidRPr="00C935A5" w:rsidRDefault="007C4954" w:rsidP="007C4954">
            <w:pPr>
              <w:spacing w:before="40" w:after="20"/>
              <w:jc w:val="right"/>
              <w:rPr>
                <w:rFonts w:cs="Arial"/>
                <w:sz w:val="18"/>
                <w:szCs w:val="18"/>
              </w:rPr>
            </w:pPr>
            <w:r w:rsidRPr="007C4954">
              <w:rPr>
                <w:rFonts w:cs="Arial"/>
                <w:sz w:val="18"/>
                <w:szCs w:val="18"/>
              </w:rPr>
              <w:t>9,014,042</w:t>
            </w:r>
          </w:p>
        </w:tc>
        <w:tc>
          <w:tcPr>
            <w:tcW w:w="1701" w:type="dxa"/>
            <w:tcBorders>
              <w:top w:val="nil"/>
              <w:left w:val="nil"/>
              <w:bottom w:val="nil"/>
              <w:right w:val="nil"/>
            </w:tcBorders>
          </w:tcPr>
          <w:p w14:paraId="1404DAAC" w14:textId="710211E1" w:rsidR="007C4954" w:rsidRPr="00C935A5" w:rsidRDefault="007C4954" w:rsidP="007C4954">
            <w:pPr>
              <w:spacing w:before="40" w:after="20"/>
              <w:jc w:val="right"/>
              <w:rPr>
                <w:rFonts w:cs="Arial"/>
                <w:sz w:val="18"/>
                <w:szCs w:val="18"/>
              </w:rPr>
            </w:pPr>
            <w:r w:rsidRPr="007C4954">
              <w:rPr>
                <w:rFonts w:cs="Arial"/>
                <w:sz w:val="18"/>
                <w:szCs w:val="18"/>
              </w:rPr>
              <w:t>1,095,657</w:t>
            </w:r>
          </w:p>
        </w:tc>
        <w:tc>
          <w:tcPr>
            <w:tcW w:w="1701" w:type="dxa"/>
            <w:tcBorders>
              <w:top w:val="nil"/>
              <w:left w:val="nil"/>
              <w:bottom w:val="nil"/>
              <w:right w:val="nil"/>
            </w:tcBorders>
            <w:shd w:val="clear" w:color="auto" w:fill="auto"/>
            <w:noWrap/>
          </w:tcPr>
          <w:p w14:paraId="1945AB70" w14:textId="7774C8FD" w:rsidR="007C4954" w:rsidRPr="00C935A5" w:rsidRDefault="007C4954" w:rsidP="007C4954">
            <w:pPr>
              <w:spacing w:before="40" w:after="20"/>
              <w:jc w:val="right"/>
              <w:rPr>
                <w:rFonts w:cs="Arial"/>
                <w:sz w:val="18"/>
                <w:szCs w:val="18"/>
              </w:rPr>
            </w:pPr>
            <w:r w:rsidRPr="007C4954">
              <w:rPr>
                <w:rFonts w:cs="Arial"/>
                <w:sz w:val="18"/>
                <w:szCs w:val="18"/>
              </w:rPr>
              <w:t>11,250,100</w:t>
            </w:r>
          </w:p>
        </w:tc>
        <w:tc>
          <w:tcPr>
            <w:tcW w:w="1701" w:type="dxa"/>
            <w:tcBorders>
              <w:top w:val="nil"/>
              <w:left w:val="nil"/>
              <w:bottom w:val="nil"/>
              <w:right w:val="nil"/>
            </w:tcBorders>
          </w:tcPr>
          <w:p w14:paraId="20CEAEF2" w14:textId="564F939C" w:rsidR="007C4954" w:rsidRPr="007C4954" w:rsidRDefault="007C4954" w:rsidP="007C4954">
            <w:pPr>
              <w:spacing w:before="40" w:after="20"/>
              <w:jc w:val="right"/>
              <w:rPr>
                <w:rFonts w:cs="Arial"/>
                <w:b/>
                <w:bCs/>
                <w:sz w:val="18"/>
                <w:szCs w:val="18"/>
              </w:rPr>
            </w:pPr>
            <w:r w:rsidRPr="007C4954">
              <w:rPr>
                <w:rFonts w:cs="Arial"/>
                <w:b/>
                <w:bCs/>
                <w:sz w:val="18"/>
                <w:szCs w:val="18"/>
              </w:rPr>
              <w:t>21,359,799</w:t>
            </w:r>
          </w:p>
        </w:tc>
      </w:tr>
      <w:tr w:rsidR="007C4954" w:rsidRPr="007C4954" w14:paraId="03EF318E" w14:textId="77777777" w:rsidTr="00A272F8">
        <w:tc>
          <w:tcPr>
            <w:tcW w:w="2268" w:type="dxa"/>
            <w:tcBorders>
              <w:top w:val="nil"/>
              <w:left w:val="nil"/>
              <w:bottom w:val="nil"/>
              <w:right w:val="single" w:sz="18" w:space="0" w:color="C00000"/>
            </w:tcBorders>
            <w:shd w:val="clear" w:color="auto" w:fill="auto"/>
            <w:noWrap/>
            <w:vAlign w:val="center"/>
          </w:tcPr>
          <w:p w14:paraId="6F8D95FC" w14:textId="77777777" w:rsidR="007C4954" w:rsidRPr="00C935A5" w:rsidRDefault="007C4954" w:rsidP="007C4954">
            <w:pPr>
              <w:spacing w:before="40" w:after="20"/>
              <w:rPr>
                <w:rFonts w:cs="Arial"/>
                <w:sz w:val="18"/>
                <w:szCs w:val="18"/>
              </w:rPr>
            </w:pPr>
            <w:r w:rsidRPr="00C935A5">
              <w:rPr>
                <w:rFonts w:cs="Arial"/>
                <w:sz w:val="18"/>
                <w:szCs w:val="18"/>
              </w:rPr>
              <w:t>Nillumbik S</w:t>
            </w:r>
          </w:p>
        </w:tc>
        <w:tc>
          <w:tcPr>
            <w:tcW w:w="1701" w:type="dxa"/>
            <w:tcBorders>
              <w:top w:val="nil"/>
              <w:left w:val="single" w:sz="18" w:space="0" w:color="C00000"/>
              <w:bottom w:val="nil"/>
              <w:right w:val="nil"/>
            </w:tcBorders>
            <w:shd w:val="clear" w:color="auto" w:fill="auto"/>
            <w:noWrap/>
          </w:tcPr>
          <w:p w14:paraId="25BFC8F4" w14:textId="45DEB1B2" w:rsidR="007C4954" w:rsidRPr="00C935A5" w:rsidRDefault="007C4954" w:rsidP="007C4954">
            <w:pPr>
              <w:spacing w:before="40" w:after="20"/>
              <w:jc w:val="right"/>
              <w:rPr>
                <w:rFonts w:cs="Arial"/>
                <w:sz w:val="18"/>
                <w:szCs w:val="18"/>
              </w:rPr>
            </w:pPr>
            <w:r w:rsidRPr="007C4954">
              <w:rPr>
                <w:rFonts w:cs="Arial"/>
                <w:sz w:val="18"/>
                <w:szCs w:val="18"/>
              </w:rPr>
              <w:t>52,781,033</w:t>
            </w:r>
          </w:p>
        </w:tc>
        <w:tc>
          <w:tcPr>
            <w:tcW w:w="1701" w:type="dxa"/>
            <w:tcBorders>
              <w:top w:val="nil"/>
              <w:left w:val="nil"/>
              <w:bottom w:val="nil"/>
              <w:right w:val="nil"/>
            </w:tcBorders>
          </w:tcPr>
          <w:p w14:paraId="498CFB67" w14:textId="0B53D455" w:rsidR="007C4954" w:rsidRPr="00C935A5" w:rsidRDefault="007C4954" w:rsidP="007C4954">
            <w:pPr>
              <w:spacing w:before="40" w:after="20"/>
              <w:jc w:val="right"/>
              <w:rPr>
                <w:rFonts w:cs="Arial"/>
                <w:sz w:val="18"/>
                <w:szCs w:val="18"/>
              </w:rPr>
            </w:pPr>
            <w:r w:rsidRPr="007C4954">
              <w:rPr>
                <w:rFonts w:cs="Arial"/>
                <w:sz w:val="18"/>
                <w:szCs w:val="18"/>
              </w:rPr>
              <w:t>2,842,352</w:t>
            </w:r>
          </w:p>
        </w:tc>
        <w:tc>
          <w:tcPr>
            <w:tcW w:w="1701" w:type="dxa"/>
            <w:tcBorders>
              <w:top w:val="nil"/>
              <w:left w:val="nil"/>
              <w:bottom w:val="nil"/>
              <w:right w:val="nil"/>
            </w:tcBorders>
            <w:shd w:val="clear" w:color="auto" w:fill="auto"/>
            <w:noWrap/>
          </w:tcPr>
          <w:p w14:paraId="40957230" w14:textId="2A056C1D" w:rsidR="007C4954" w:rsidRPr="00C935A5" w:rsidRDefault="007C4954" w:rsidP="007C4954">
            <w:pPr>
              <w:spacing w:before="40" w:after="20"/>
              <w:jc w:val="right"/>
              <w:rPr>
                <w:rFonts w:cs="Arial"/>
                <w:sz w:val="18"/>
                <w:szCs w:val="18"/>
              </w:rPr>
            </w:pPr>
            <w:r w:rsidRPr="007C4954">
              <w:rPr>
                <w:rFonts w:cs="Arial"/>
                <w:sz w:val="18"/>
                <w:szCs w:val="18"/>
              </w:rPr>
              <w:t>759,141</w:t>
            </w:r>
          </w:p>
        </w:tc>
        <w:tc>
          <w:tcPr>
            <w:tcW w:w="1701" w:type="dxa"/>
            <w:tcBorders>
              <w:top w:val="nil"/>
              <w:left w:val="nil"/>
              <w:bottom w:val="nil"/>
              <w:right w:val="nil"/>
            </w:tcBorders>
          </w:tcPr>
          <w:p w14:paraId="404A7820" w14:textId="2D1166F5" w:rsidR="007C4954" w:rsidRPr="007C4954" w:rsidRDefault="007C4954" w:rsidP="007C4954">
            <w:pPr>
              <w:spacing w:before="40" w:after="20"/>
              <w:jc w:val="right"/>
              <w:rPr>
                <w:rFonts w:cs="Arial"/>
                <w:b/>
                <w:bCs/>
                <w:sz w:val="18"/>
                <w:szCs w:val="18"/>
              </w:rPr>
            </w:pPr>
            <w:r w:rsidRPr="007C4954">
              <w:rPr>
                <w:rFonts w:cs="Arial"/>
                <w:b/>
                <w:bCs/>
                <w:sz w:val="18"/>
                <w:szCs w:val="18"/>
              </w:rPr>
              <w:t>56,382,526</w:t>
            </w:r>
          </w:p>
        </w:tc>
      </w:tr>
      <w:tr w:rsidR="007C4954" w:rsidRPr="007C4954" w14:paraId="4110774D" w14:textId="77777777" w:rsidTr="00A272F8">
        <w:tc>
          <w:tcPr>
            <w:tcW w:w="2268" w:type="dxa"/>
            <w:tcBorders>
              <w:top w:val="nil"/>
              <w:left w:val="nil"/>
              <w:bottom w:val="nil"/>
              <w:right w:val="single" w:sz="18" w:space="0" w:color="C00000"/>
            </w:tcBorders>
            <w:shd w:val="clear" w:color="auto" w:fill="auto"/>
            <w:noWrap/>
            <w:vAlign w:val="center"/>
          </w:tcPr>
          <w:p w14:paraId="0A4CC478" w14:textId="77777777" w:rsidR="007C4954" w:rsidRPr="00C935A5" w:rsidRDefault="007C4954" w:rsidP="007C4954">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C00000"/>
              <w:bottom w:val="nil"/>
              <w:right w:val="nil"/>
            </w:tcBorders>
            <w:shd w:val="clear" w:color="auto" w:fill="auto"/>
            <w:noWrap/>
          </w:tcPr>
          <w:p w14:paraId="3E19E5B1" w14:textId="0FA7975A" w:rsidR="007C4954" w:rsidRPr="00C935A5" w:rsidRDefault="007C4954" w:rsidP="007C4954">
            <w:pPr>
              <w:spacing w:before="40" w:after="20"/>
              <w:jc w:val="right"/>
              <w:rPr>
                <w:rFonts w:cs="Arial"/>
                <w:sz w:val="18"/>
                <w:szCs w:val="18"/>
              </w:rPr>
            </w:pPr>
            <w:r w:rsidRPr="007C4954">
              <w:rPr>
                <w:rFonts w:cs="Arial"/>
                <w:sz w:val="18"/>
                <w:szCs w:val="18"/>
              </w:rPr>
              <w:t>3,421,020</w:t>
            </w:r>
          </w:p>
        </w:tc>
        <w:tc>
          <w:tcPr>
            <w:tcW w:w="1701" w:type="dxa"/>
            <w:tcBorders>
              <w:top w:val="nil"/>
              <w:left w:val="nil"/>
              <w:bottom w:val="nil"/>
              <w:right w:val="nil"/>
            </w:tcBorders>
          </w:tcPr>
          <w:p w14:paraId="028D96B0" w14:textId="2B662313" w:rsidR="007C4954" w:rsidRPr="00C935A5" w:rsidRDefault="007C4954" w:rsidP="007C4954">
            <w:pPr>
              <w:spacing w:before="40" w:after="20"/>
              <w:jc w:val="right"/>
              <w:rPr>
                <w:rFonts w:cs="Arial"/>
                <w:sz w:val="18"/>
                <w:szCs w:val="18"/>
              </w:rPr>
            </w:pPr>
            <w:r w:rsidRPr="007C4954">
              <w:rPr>
                <w:rFonts w:cs="Arial"/>
                <w:sz w:val="18"/>
                <w:szCs w:val="18"/>
              </w:rPr>
              <w:t>624,106</w:t>
            </w:r>
          </w:p>
        </w:tc>
        <w:tc>
          <w:tcPr>
            <w:tcW w:w="1701" w:type="dxa"/>
            <w:tcBorders>
              <w:top w:val="nil"/>
              <w:left w:val="nil"/>
              <w:bottom w:val="nil"/>
              <w:right w:val="nil"/>
            </w:tcBorders>
            <w:shd w:val="clear" w:color="auto" w:fill="auto"/>
            <w:noWrap/>
          </w:tcPr>
          <w:p w14:paraId="0CDA9A2F" w14:textId="085C5F68" w:rsidR="007C4954" w:rsidRPr="00C935A5" w:rsidRDefault="007C4954" w:rsidP="007C4954">
            <w:pPr>
              <w:spacing w:before="40" w:after="20"/>
              <w:jc w:val="right"/>
              <w:rPr>
                <w:rFonts w:cs="Arial"/>
                <w:sz w:val="18"/>
                <w:szCs w:val="18"/>
              </w:rPr>
            </w:pPr>
            <w:r w:rsidRPr="007C4954">
              <w:rPr>
                <w:rFonts w:cs="Arial"/>
                <w:sz w:val="18"/>
                <w:szCs w:val="18"/>
              </w:rPr>
              <w:t>5,145,077</w:t>
            </w:r>
          </w:p>
        </w:tc>
        <w:tc>
          <w:tcPr>
            <w:tcW w:w="1701" w:type="dxa"/>
            <w:tcBorders>
              <w:top w:val="nil"/>
              <w:left w:val="nil"/>
              <w:bottom w:val="nil"/>
              <w:right w:val="nil"/>
            </w:tcBorders>
          </w:tcPr>
          <w:p w14:paraId="3959B20D" w14:textId="5AC4C18A" w:rsidR="007C4954" w:rsidRPr="007C4954" w:rsidRDefault="007C4954" w:rsidP="007C4954">
            <w:pPr>
              <w:spacing w:before="40" w:after="20"/>
              <w:jc w:val="right"/>
              <w:rPr>
                <w:rFonts w:cs="Arial"/>
                <w:b/>
                <w:bCs/>
                <w:sz w:val="18"/>
                <w:szCs w:val="18"/>
              </w:rPr>
            </w:pPr>
            <w:r w:rsidRPr="007C4954">
              <w:rPr>
                <w:rFonts w:cs="Arial"/>
                <w:b/>
                <w:bCs/>
                <w:sz w:val="18"/>
                <w:szCs w:val="18"/>
              </w:rPr>
              <w:t>9,190,203</w:t>
            </w:r>
          </w:p>
        </w:tc>
      </w:tr>
      <w:tr w:rsidR="007C4954" w:rsidRPr="007C4954" w14:paraId="43DA2CBE" w14:textId="77777777" w:rsidTr="00A272F8">
        <w:tc>
          <w:tcPr>
            <w:tcW w:w="2268" w:type="dxa"/>
            <w:tcBorders>
              <w:top w:val="nil"/>
              <w:left w:val="nil"/>
              <w:bottom w:val="nil"/>
              <w:right w:val="single" w:sz="18" w:space="0" w:color="C00000"/>
            </w:tcBorders>
            <w:shd w:val="clear" w:color="auto" w:fill="auto"/>
            <w:noWrap/>
            <w:vAlign w:val="center"/>
          </w:tcPr>
          <w:p w14:paraId="2FBDA6AE" w14:textId="77777777" w:rsidR="007C4954" w:rsidRPr="00C935A5" w:rsidRDefault="007C4954" w:rsidP="007C4954">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C00000"/>
              <w:bottom w:val="nil"/>
              <w:right w:val="nil"/>
            </w:tcBorders>
            <w:shd w:val="clear" w:color="auto" w:fill="auto"/>
            <w:noWrap/>
          </w:tcPr>
          <w:p w14:paraId="19B035A8" w14:textId="4941C424" w:rsidR="007C4954" w:rsidRPr="00C935A5" w:rsidRDefault="007C4954" w:rsidP="007C4954">
            <w:pPr>
              <w:spacing w:before="40" w:after="20"/>
              <w:jc w:val="right"/>
              <w:rPr>
                <w:rFonts w:cs="Arial"/>
                <w:sz w:val="18"/>
                <w:szCs w:val="18"/>
              </w:rPr>
            </w:pPr>
            <w:r w:rsidRPr="007C4954">
              <w:rPr>
                <w:rFonts w:cs="Arial"/>
                <w:sz w:val="18"/>
                <w:szCs w:val="18"/>
              </w:rPr>
              <w:t>151,350,295</w:t>
            </w:r>
          </w:p>
        </w:tc>
        <w:tc>
          <w:tcPr>
            <w:tcW w:w="1701" w:type="dxa"/>
            <w:tcBorders>
              <w:top w:val="nil"/>
              <w:left w:val="nil"/>
              <w:bottom w:val="nil"/>
              <w:right w:val="nil"/>
            </w:tcBorders>
          </w:tcPr>
          <w:p w14:paraId="18073CB5" w14:textId="7B0E8053" w:rsidR="007C4954" w:rsidRPr="00C935A5" w:rsidRDefault="007C4954" w:rsidP="007C4954">
            <w:pPr>
              <w:spacing w:before="40" w:after="20"/>
              <w:jc w:val="right"/>
              <w:rPr>
                <w:rFonts w:cs="Arial"/>
                <w:sz w:val="18"/>
                <w:szCs w:val="18"/>
              </w:rPr>
            </w:pPr>
            <w:r w:rsidRPr="007C4954">
              <w:rPr>
                <w:rFonts w:cs="Arial"/>
                <w:sz w:val="18"/>
                <w:szCs w:val="18"/>
              </w:rPr>
              <w:t>35,877,739</w:t>
            </w:r>
          </w:p>
        </w:tc>
        <w:tc>
          <w:tcPr>
            <w:tcW w:w="1701" w:type="dxa"/>
            <w:tcBorders>
              <w:top w:val="nil"/>
              <w:left w:val="nil"/>
              <w:bottom w:val="nil"/>
              <w:right w:val="nil"/>
            </w:tcBorders>
            <w:shd w:val="clear" w:color="auto" w:fill="auto"/>
            <w:noWrap/>
          </w:tcPr>
          <w:p w14:paraId="68B0BAF3" w14:textId="765DFBE4"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5F00FC41" w14:textId="0E9550E4" w:rsidR="007C4954" w:rsidRPr="007C4954" w:rsidRDefault="007C4954" w:rsidP="007C4954">
            <w:pPr>
              <w:spacing w:before="40" w:after="20"/>
              <w:jc w:val="right"/>
              <w:rPr>
                <w:rFonts w:cs="Arial"/>
                <w:b/>
                <w:bCs/>
                <w:sz w:val="18"/>
                <w:szCs w:val="18"/>
              </w:rPr>
            </w:pPr>
            <w:r w:rsidRPr="007C4954">
              <w:rPr>
                <w:rFonts w:cs="Arial"/>
                <w:b/>
                <w:bCs/>
                <w:sz w:val="18"/>
                <w:szCs w:val="18"/>
              </w:rPr>
              <w:t>187,228,034</w:t>
            </w:r>
          </w:p>
        </w:tc>
      </w:tr>
      <w:tr w:rsidR="007C4954" w:rsidRPr="007C4954" w14:paraId="023FD1BB" w14:textId="77777777" w:rsidTr="00A272F8">
        <w:tc>
          <w:tcPr>
            <w:tcW w:w="2268" w:type="dxa"/>
            <w:tcBorders>
              <w:top w:val="nil"/>
              <w:left w:val="nil"/>
              <w:bottom w:val="nil"/>
              <w:right w:val="single" w:sz="18" w:space="0" w:color="C00000"/>
            </w:tcBorders>
            <w:shd w:val="clear" w:color="auto" w:fill="auto"/>
            <w:noWrap/>
            <w:vAlign w:val="center"/>
          </w:tcPr>
          <w:p w14:paraId="23F35AC7" w14:textId="77777777" w:rsidR="007C4954" w:rsidRPr="00C935A5" w:rsidRDefault="007C4954" w:rsidP="007C4954">
            <w:pPr>
              <w:spacing w:before="40" w:after="20"/>
              <w:rPr>
                <w:rFonts w:cs="Arial"/>
                <w:sz w:val="18"/>
                <w:szCs w:val="18"/>
              </w:rPr>
            </w:pPr>
            <w:r w:rsidRPr="00C935A5">
              <w:rPr>
                <w:rFonts w:cs="Arial"/>
                <w:sz w:val="18"/>
                <w:szCs w:val="18"/>
              </w:rPr>
              <w:t>Pyrenees S</w:t>
            </w:r>
          </w:p>
        </w:tc>
        <w:tc>
          <w:tcPr>
            <w:tcW w:w="1701" w:type="dxa"/>
            <w:tcBorders>
              <w:top w:val="nil"/>
              <w:left w:val="single" w:sz="18" w:space="0" w:color="C00000"/>
              <w:bottom w:val="nil"/>
              <w:right w:val="nil"/>
            </w:tcBorders>
            <w:shd w:val="clear" w:color="auto" w:fill="auto"/>
            <w:noWrap/>
          </w:tcPr>
          <w:p w14:paraId="49EE5165" w14:textId="114D066F" w:rsidR="007C4954" w:rsidRPr="00C935A5" w:rsidRDefault="007C4954" w:rsidP="007C4954">
            <w:pPr>
              <w:spacing w:before="40" w:after="20"/>
              <w:jc w:val="right"/>
              <w:rPr>
                <w:rFonts w:cs="Arial"/>
                <w:sz w:val="18"/>
                <w:szCs w:val="18"/>
              </w:rPr>
            </w:pPr>
            <w:r w:rsidRPr="007C4954">
              <w:rPr>
                <w:rFonts w:cs="Arial"/>
                <w:sz w:val="18"/>
                <w:szCs w:val="18"/>
              </w:rPr>
              <w:t>2,793,387</w:t>
            </w:r>
          </w:p>
        </w:tc>
        <w:tc>
          <w:tcPr>
            <w:tcW w:w="1701" w:type="dxa"/>
            <w:tcBorders>
              <w:top w:val="nil"/>
              <w:left w:val="nil"/>
              <w:bottom w:val="nil"/>
              <w:right w:val="nil"/>
            </w:tcBorders>
          </w:tcPr>
          <w:p w14:paraId="56B56602" w14:textId="52FC8E5D" w:rsidR="007C4954" w:rsidRPr="00C935A5" w:rsidRDefault="007C4954" w:rsidP="007C4954">
            <w:pPr>
              <w:spacing w:before="40" w:after="20"/>
              <w:jc w:val="right"/>
              <w:rPr>
                <w:rFonts w:cs="Arial"/>
                <w:sz w:val="18"/>
                <w:szCs w:val="18"/>
              </w:rPr>
            </w:pPr>
            <w:r w:rsidRPr="007C4954">
              <w:rPr>
                <w:rFonts w:cs="Arial"/>
                <w:sz w:val="18"/>
                <w:szCs w:val="18"/>
              </w:rPr>
              <w:t>297,425</w:t>
            </w:r>
          </w:p>
        </w:tc>
        <w:tc>
          <w:tcPr>
            <w:tcW w:w="1701" w:type="dxa"/>
            <w:tcBorders>
              <w:top w:val="nil"/>
              <w:left w:val="nil"/>
              <w:bottom w:val="nil"/>
              <w:right w:val="nil"/>
            </w:tcBorders>
            <w:shd w:val="clear" w:color="auto" w:fill="auto"/>
            <w:noWrap/>
          </w:tcPr>
          <w:p w14:paraId="08173E29" w14:textId="3DEE6EE9" w:rsidR="007C4954" w:rsidRPr="00C935A5" w:rsidRDefault="007C4954" w:rsidP="007C4954">
            <w:pPr>
              <w:spacing w:before="40" w:after="20"/>
              <w:jc w:val="right"/>
              <w:rPr>
                <w:rFonts w:cs="Arial"/>
                <w:sz w:val="18"/>
                <w:szCs w:val="18"/>
              </w:rPr>
            </w:pPr>
            <w:r w:rsidRPr="007C4954">
              <w:rPr>
                <w:rFonts w:cs="Arial"/>
                <w:sz w:val="18"/>
                <w:szCs w:val="18"/>
              </w:rPr>
              <w:t>4,953,730</w:t>
            </w:r>
          </w:p>
        </w:tc>
        <w:tc>
          <w:tcPr>
            <w:tcW w:w="1701" w:type="dxa"/>
            <w:tcBorders>
              <w:top w:val="nil"/>
              <w:left w:val="nil"/>
              <w:bottom w:val="nil"/>
              <w:right w:val="nil"/>
            </w:tcBorders>
          </w:tcPr>
          <w:p w14:paraId="7EB85FCA" w14:textId="7F21B469" w:rsidR="007C4954" w:rsidRPr="007C4954" w:rsidRDefault="007C4954" w:rsidP="007C4954">
            <w:pPr>
              <w:spacing w:before="40" w:after="20"/>
              <w:jc w:val="right"/>
              <w:rPr>
                <w:rFonts w:cs="Arial"/>
                <w:b/>
                <w:bCs/>
                <w:sz w:val="18"/>
                <w:szCs w:val="18"/>
              </w:rPr>
            </w:pPr>
            <w:r w:rsidRPr="007C4954">
              <w:rPr>
                <w:rFonts w:cs="Arial"/>
                <w:b/>
                <w:bCs/>
                <w:sz w:val="18"/>
                <w:szCs w:val="18"/>
              </w:rPr>
              <w:t>8,044,542</w:t>
            </w:r>
          </w:p>
        </w:tc>
      </w:tr>
      <w:tr w:rsidR="007C4954" w:rsidRPr="007C4954" w14:paraId="59C382E4" w14:textId="77777777" w:rsidTr="00A272F8">
        <w:tc>
          <w:tcPr>
            <w:tcW w:w="2268" w:type="dxa"/>
            <w:tcBorders>
              <w:top w:val="nil"/>
              <w:left w:val="nil"/>
              <w:bottom w:val="nil"/>
              <w:right w:val="single" w:sz="18" w:space="0" w:color="C00000"/>
            </w:tcBorders>
            <w:shd w:val="clear" w:color="auto" w:fill="auto"/>
            <w:noWrap/>
            <w:vAlign w:val="center"/>
          </w:tcPr>
          <w:p w14:paraId="655DA476" w14:textId="77777777" w:rsidR="007C4954" w:rsidRPr="00C935A5" w:rsidRDefault="007C4954" w:rsidP="007C4954">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C00000"/>
              <w:bottom w:val="nil"/>
              <w:right w:val="nil"/>
            </w:tcBorders>
            <w:shd w:val="clear" w:color="auto" w:fill="auto"/>
            <w:noWrap/>
          </w:tcPr>
          <w:p w14:paraId="547B1F2E" w14:textId="4B132332" w:rsidR="007C4954" w:rsidRPr="00C935A5" w:rsidRDefault="007C4954" w:rsidP="007C4954">
            <w:pPr>
              <w:spacing w:before="40" w:after="20"/>
              <w:jc w:val="right"/>
              <w:rPr>
                <w:rFonts w:cs="Arial"/>
                <w:sz w:val="18"/>
                <w:szCs w:val="18"/>
              </w:rPr>
            </w:pPr>
            <w:r w:rsidRPr="007C4954">
              <w:rPr>
                <w:rFonts w:cs="Arial"/>
                <w:sz w:val="18"/>
                <w:szCs w:val="18"/>
              </w:rPr>
              <w:t>7,817,225</w:t>
            </w:r>
          </w:p>
        </w:tc>
        <w:tc>
          <w:tcPr>
            <w:tcW w:w="1701" w:type="dxa"/>
            <w:tcBorders>
              <w:top w:val="nil"/>
              <w:left w:val="nil"/>
              <w:bottom w:val="nil"/>
              <w:right w:val="nil"/>
            </w:tcBorders>
          </w:tcPr>
          <w:p w14:paraId="1268102A" w14:textId="383A032A" w:rsidR="007C4954" w:rsidRPr="00C935A5" w:rsidRDefault="007C4954" w:rsidP="007C4954">
            <w:pPr>
              <w:spacing w:before="40" w:after="20"/>
              <w:jc w:val="right"/>
              <w:rPr>
                <w:rFonts w:cs="Arial"/>
                <w:sz w:val="18"/>
                <w:szCs w:val="18"/>
              </w:rPr>
            </w:pPr>
            <w:r w:rsidRPr="007C4954">
              <w:rPr>
                <w:rFonts w:cs="Arial"/>
                <w:sz w:val="18"/>
                <w:szCs w:val="18"/>
              </w:rPr>
              <w:t>417,230</w:t>
            </w:r>
          </w:p>
        </w:tc>
        <w:tc>
          <w:tcPr>
            <w:tcW w:w="1701" w:type="dxa"/>
            <w:tcBorders>
              <w:top w:val="nil"/>
              <w:left w:val="nil"/>
              <w:bottom w:val="nil"/>
              <w:right w:val="nil"/>
            </w:tcBorders>
            <w:shd w:val="clear" w:color="auto" w:fill="auto"/>
            <w:noWrap/>
          </w:tcPr>
          <w:p w14:paraId="3D40D6AD" w14:textId="24983F78"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7B788642" w14:textId="7FC7B6EE" w:rsidR="007C4954" w:rsidRPr="007C4954" w:rsidRDefault="007C4954" w:rsidP="007C4954">
            <w:pPr>
              <w:spacing w:before="40" w:after="20"/>
              <w:jc w:val="right"/>
              <w:rPr>
                <w:rFonts w:cs="Arial"/>
                <w:b/>
                <w:bCs/>
                <w:sz w:val="18"/>
                <w:szCs w:val="18"/>
              </w:rPr>
            </w:pPr>
            <w:r w:rsidRPr="007C4954">
              <w:rPr>
                <w:rFonts w:cs="Arial"/>
                <w:b/>
                <w:bCs/>
                <w:sz w:val="18"/>
                <w:szCs w:val="18"/>
              </w:rPr>
              <w:t>8,234,455</w:t>
            </w:r>
          </w:p>
        </w:tc>
      </w:tr>
      <w:tr w:rsidR="007C4954" w:rsidRPr="007C4954" w14:paraId="2474D223" w14:textId="77777777" w:rsidTr="00A272F8">
        <w:tc>
          <w:tcPr>
            <w:tcW w:w="2268" w:type="dxa"/>
            <w:tcBorders>
              <w:top w:val="nil"/>
              <w:left w:val="nil"/>
              <w:bottom w:val="nil"/>
              <w:right w:val="single" w:sz="18" w:space="0" w:color="C00000"/>
            </w:tcBorders>
            <w:shd w:val="clear" w:color="auto" w:fill="auto"/>
            <w:noWrap/>
            <w:vAlign w:val="center"/>
          </w:tcPr>
          <w:p w14:paraId="3C815AD7" w14:textId="77777777" w:rsidR="007C4954" w:rsidRPr="00C935A5" w:rsidRDefault="007C4954" w:rsidP="007C4954">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C00000"/>
              <w:bottom w:val="nil"/>
              <w:right w:val="nil"/>
            </w:tcBorders>
            <w:shd w:val="clear" w:color="auto" w:fill="auto"/>
            <w:noWrap/>
          </w:tcPr>
          <w:p w14:paraId="4986C72B" w14:textId="2BC1CE96" w:rsidR="007C4954" w:rsidRPr="00C935A5" w:rsidRDefault="007C4954" w:rsidP="007C4954">
            <w:pPr>
              <w:spacing w:before="40" w:after="20"/>
              <w:jc w:val="right"/>
              <w:rPr>
                <w:rFonts w:cs="Arial"/>
                <w:sz w:val="18"/>
                <w:szCs w:val="18"/>
              </w:rPr>
            </w:pPr>
            <w:r w:rsidRPr="007C4954">
              <w:rPr>
                <w:rFonts w:cs="Arial"/>
                <w:sz w:val="18"/>
                <w:szCs w:val="18"/>
              </w:rPr>
              <w:t>15,182,382</w:t>
            </w:r>
          </w:p>
        </w:tc>
        <w:tc>
          <w:tcPr>
            <w:tcW w:w="1701" w:type="dxa"/>
            <w:tcBorders>
              <w:top w:val="nil"/>
              <w:left w:val="nil"/>
              <w:bottom w:val="nil"/>
              <w:right w:val="nil"/>
            </w:tcBorders>
          </w:tcPr>
          <w:p w14:paraId="52938706" w14:textId="451F095D" w:rsidR="007C4954" w:rsidRPr="00C935A5" w:rsidRDefault="007C4954" w:rsidP="007C4954">
            <w:pPr>
              <w:spacing w:before="40" w:after="20"/>
              <w:jc w:val="right"/>
              <w:rPr>
                <w:rFonts w:cs="Arial"/>
                <w:sz w:val="18"/>
                <w:szCs w:val="18"/>
              </w:rPr>
            </w:pPr>
            <w:r w:rsidRPr="007C4954">
              <w:rPr>
                <w:rFonts w:cs="Arial"/>
                <w:sz w:val="18"/>
                <w:szCs w:val="18"/>
              </w:rPr>
              <w:t>1,777,192</w:t>
            </w:r>
          </w:p>
        </w:tc>
        <w:tc>
          <w:tcPr>
            <w:tcW w:w="1701" w:type="dxa"/>
            <w:tcBorders>
              <w:top w:val="nil"/>
              <w:left w:val="nil"/>
              <w:bottom w:val="nil"/>
              <w:right w:val="nil"/>
            </w:tcBorders>
            <w:shd w:val="clear" w:color="auto" w:fill="auto"/>
            <w:noWrap/>
          </w:tcPr>
          <w:p w14:paraId="00AFD92F" w14:textId="52B70974" w:rsidR="007C4954" w:rsidRPr="00C935A5" w:rsidRDefault="007C4954" w:rsidP="007C4954">
            <w:pPr>
              <w:spacing w:before="40" w:after="20"/>
              <w:jc w:val="right"/>
              <w:rPr>
                <w:rFonts w:cs="Arial"/>
                <w:sz w:val="18"/>
                <w:szCs w:val="18"/>
              </w:rPr>
            </w:pPr>
            <w:r w:rsidRPr="007C4954">
              <w:rPr>
                <w:rFonts w:cs="Arial"/>
                <w:sz w:val="18"/>
                <w:szCs w:val="18"/>
              </w:rPr>
              <w:t>10,040,388</w:t>
            </w:r>
          </w:p>
        </w:tc>
        <w:tc>
          <w:tcPr>
            <w:tcW w:w="1701" w:type="dxa"/>
            <w:tcBorders>
              <w:top w:val="nil"/>
              <w:left w:val="nil"/>
              <w:bottom w:val="nil"/>
              <w:right w:val="nil"/>
            </w:tcBorders>
          </w:tcPr>
          <w:p w14:paraId="752B980B" w14:textId="52F28AB8" w:rsidR="007C4954" w:rsidRPr="007C4954" w:rsidRDefault="007C4954" w:rsidP="007C4954">
            <w:pPr>
              <w:spacing w:before="40" w:after="20"/>
              <w:jc w:val="right"/>
              <w:rPr>
                <w:rFonts w:cs="Arial"/>
                <w:b/>
                <w:bCs/>
                <w:sz w:val="18"/>
                <w:szCs w:val="18"/>
              </w:rPr>
            </w:pPr>
            <w:r w:rsidRPr="007C4954">
              <w:rPr>
                <w:rFonts w:cs="Arial"/>
                <w:b/>
                <w:bCs/>
                <w:sz w:val="18"/>
                <w:szCs w:val="18"/>
              </w:rPr>
              <w:t>26,999,962</w:t>
            </w:r>
          </w:p>
        </w:tc>
      </w:tr>
      <w:tr w:rsidR="007C4954" w:rsidRPr="007C4954" w14:paraId="69BC91F3" w14:textId="77777777" w:rsidTr="00A272F8">
        <w:tc>
          <w:tcPr>
            <w:tcW w:w="2268" w:type="dxa"/>
            <w:tcBorders>
              <w:top w:val="nil"/>
              <w:left w:val="nil"/>
              <w:bottom w:val="nil"/>
              <w:right w:val="single" w:sz="18" w:space="0" w:color="C00000"/>
            </w:tcBorders>
            <w:shd w:val="clear" w:color="auto" w:fill="auto"/>
            <w:noWrap/>
            <w:vAlign w:val="center"/>
          </w:tcPr>
          <w:p w14:paraId="30AE5C90" w14:textId="77777777" w:rsidR="007C4954" w:rsidRPr="00C935A5" w:rsidRDefault="007C4954" w:rsidP="007C4954">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C00000"/>
              <w:bottom w:val="nil"/>
              <w:right w:val="nil"/>
            </w:tcBorders>
            <w:shd w:val="clear" w:color="auto" w:fill="auto"/>
            <w:noWrap/>
          </w:tcPr>
          <w:p w14:paraId="2C21BD9B" w14:textId="3DC09E0B" w:rsidR="007C4954" w:rsidRPr="00C935A5" w:rsidRDefault="007C4954" w:rsidP="007C4954">
            <w:pPr>
              <w:spacing w:before="40" w:after="20"/>
              <w:jc w:val="right"/>
              <w:rPr>
                <w:rFonts w:cs="Arial"/>
                <w:sz w:val="18"/>
                <w:szCs w:val="18"/>
              </w:rPr>
            </w:pPr>
            <w:r w:rsidRPr="007C4954">
              <w:rPr>
                <w:rFonts w:cs="Arial"/>
                <w:sz w:val="18"/>
                <w:szCs w:val="18"/>
              </w:rPr>
              <w:t>4,217,395</w:t>
            </w:r>
          </w:p>
        </w:tc>
        <w:tc>
          <w:tcPr>
            <w:tcW w:w="1701" w:type="dxa"/>
            <w:tcBorders>
              <w:top w:val="nil"/>
              <w:left w:val="nil"/>
              <w:bottom w:val="nil"/>
              <w:right w:val="nil"/>
            </w:tcBorders>
          </w:tcPr>
          <w:p w14:paraId="2573AD1D" w14:textId="217BE6BD" w:rsidR="007C4954" w:rsidRPr="00C935A5" w:rsidRDefault="007C4954" w:rsidP="007C4954">
            <w:pPr>
              <w:spacing w:before="40" w:after="20"/>
              <w:jc w:val="right"/>
              <w:rPr>
                <w:rFonts w:cs="Arial"/>
                <w:sz w:val="18"/>
                <w:szCs w:val="18"/>
              </w:rPr>
            </w:pPr>
            <w:r w:rsidRPr="007C4954">
              <w:rPr>
                <w:rFonts w:cs="Arial"/>
                <w:sz w:val="18"/>
                <w:szCs w:val="18"/>
              </w:rPr>
              <w:t>808,197</w:t>
            </w:r>
          </w:p>
        </w:tc>
        <w:tc>
          <w:tcPr>
            <w:tcW w:w="1701" w:type="dxa"/>
            <w:tcBorders>
              <w:top w:val="nil"/>
              <w:left w:val="nil"/>
              <w:bottom w:val="nil"/>
              <w:right w:val="nil"/>
            </w:tcBorders>
            <w:shd w:val="clear" w:color="auto" w:fill="auto"/>
            <w:noWrap/>
          </w:tcPr>
          <w:p w14:paraId="61C50827" w14:textId="294F92DD" w:rsidR="007C4954" w:rsidRPr="00C935A5" w:rsidRDefault="007C4954" w:rsidP="007C4954">
            <w:pPr>
              <w:spacing w:before="40" w:after="20"/>
              <w:jc w:val="right"/>
              <w:rPr>
                <w:rFonts w:cs="Arial"/>
                <w:sz w:val="18"/>
                <w:szCs w:val="18"/>
              </w:rPr>
            </w:pPr>
            <w:r w:rsidRPr="007C4954">
              <w:rPr>
                <w:rFonts w:cs="Arial"/>
                <w:sz w:val="18"/>
                <w:szCs w:val="18"/>
              </w:rPr>
              <w:t>8,938,931</w:t>
            </w:r>
          </w:p>
        </w:tc>
        <w:tc>
          <w:tcPr>
            <w:tcW w:w="1701" w:type="dxa"/>
            <w:tcBorders>
              <w:top w:val="nil"/>
              <w:left w:val="nil"/>
              <w:bottom w:val="nil"/>
              <w:right w:val="nil"/>
            </w:tcBorders>
          </w:tcPr>
          <w:p w14:paraId="5ED6991B" w14:textId="6CC1F695" w:rsidR="007C4954" w:rsidRPr="007C4954" w:rsidRDefault="007C4954" w:rsidP="007C4954">
            <w:pPr>
              <w:spacing w:before="40" w:after="20"/>
              <w:jc w:val="right"/>
              <w:rPr>
                <w:rFonts w:cs="Arial"/>
                <w:b/>
                <w:bCs/>
                <w:sz w:val="18"/>
                <w:szCs w:val="18"/>
              </w:rPr>
            </w:pPr>
            <w:r w:rsidRPr="007C4954">
              <w:rPr>
                <w:rFonts w:cs="Arial"/>
                <w:b/>
                <w:bCs/>
                <w:sz w:val="18"/>
                <w:szCs w:val="18"/>
              </w:rPr>
              <w:t>13,964,523</w:t>
            </w:r>
          </w:p>
        </w:tc>
      </w:tr>
      <w:tr w:rsidR="007C4954" w:rsidRPr="007C4954" w14:paraId="67C64EED" w14:textId="77777777" w:rsidTr="00A272F8">
        <w:tc>
          <w:tcPr>
            <w:tcW w:w="2268" w:type="dxa"/>
            <w:tcBorders>
              <w:top w:val="nil"/>
              <w:left w:val="nil"/>
              <w:bottom w:val="nil"/>
              <w:right w:val="single" w:sz="18" w:space="0" w:color="C00000"/>
            </w:tcBorders>
            <w:shd w:val="clear" w:color="auto" w:fill="auto"/>
            <w:noWrap/>
            <w:vAlign w:val="center"/>
          </w:tcPr>
          <w:p w14:paraId="0237FBC3" w14:textId="77777777" w:rsidR="007C4954" w:rsidRPr="00C935A5" w:rsidRDefault="007C4954" w:rsidP="007C4954">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C00000"/>
              <w:bottom w:val="nil"/>
              <w:right w:val="nil"/>
            </w:tcBorders>
            <w:shd w:val="clear" w:color="auto" w:fill="auto"/>
            <w:noWrap/>
          </w:tcPr>
          <w:p w14:paraId="38C20B35" w14:textId="681DAB36" w:rsidR="007C4954" w:rsidRPr="00C935A5" w:rsidRDefault="007C4954" w:rsidP="007C4954">
            <w:pPr>
              <w:spacing w:before="40" w:after="20"/>
              <w:jc w:val="right"/>
              <w:rPr>
                <w:rFonts w:cs="Arial"/>
                <w:sz w:val="18"/>
                <w:szCs w:val="18"/>
              </w:rPr>
            </w:pPr>
            <w:r w:rsidRPr="007C4954">
              <w:rPr>
                <w:rFonts w:cs="Arial"/>
                <w:sz w:val="18"/>
                <w:szCs w:val="18"/>
              </w:rPr>
              <w:t>215,887,410</w:t>
            </w:r>
          </w:p>
        </w:tc>
        <w:tc>
          <w:tcPr>
            <w:tcW w:w="1701" w:type="dxa"/>
            <w:tcBorders>
              <w:top w:val="nil"/>
              <w:left w:val="nil"/>
              <w:bottom w:val="nil"/>
              <w:right w:val="nil"/>
            </w:tcBorders>
          </w:tcPr>
          <w:p w14:paraId="0734BFE9" w14:textId="553E24D6" w:rsidR="007C4954" w:rsidRPr="00C935A5" w:rsidRDefault="007C4954" w:rsidP="007C4954">
            <w:pPr>
              <w:spacing w:before="40" w:after="20"/>
              <w:jc w:val="right"/>
              <w:rPr>
                <w:rFonts w:cs="Arial"/>
                <w:sz w:val="18"/>
                <w:szCs w:val="18"/>
              </w:rPr>
            </w:pPr>
            <w:r w:rsidRPr="007C4954">
              <w:rPr>
                <w:rFonts w:cs="Arial"/>
                <w:sz w:val="18"/>
                <w:szCs w:val="18"/>
              </w:rPr>
              <w:t>43,184,246</w:t>
            </w:r>
          </w:p>
        </w:tc>
        <w:tc>
          <w:tcPr>
            <w:tcW w:w="1701" w:type="dxa"/>
            <w:tcBorders>
              <w:top w:val="nil"/>
              <w:left w:val="nil"/>
              <w:bottom w:val="nil"/>
              <w:right w:val="nil"/>
            </w:tcBorders>
            <w:shd w:val="clear" w:color="auto" w:fill="auto"/>
            <w:noWrap/>
          </w:tcPr>
          <w:p w14:paraId="0DB2F4FC" w14:textId="4C180700"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256D28E3" w14:textId="50D15BFF" w:rsidR="007C4954" w:rsidRPr="007C4954" w:rsidRDefault="007C4954" w:rsidP="007C4954">
            <w:pPr>
              <w:spacing w:before="40" w:after="20"/>
              <w:jc w:val="right"/>
              <w:rPr>
                <w:rFonts w:cs="Arial"/>
                <w:b/>
                <w:bCs/>
                <w:sz w:val="18"/>
                <w:szCs w:val="18"/>
              </w:rPr>
            </w:pPr>
            <w:r w:rsidRPr="007C4954">
              <w:rPr>
                <w:rFonts w:cs="Arial"/>
                <w:b/>
                <w:bCs/>
                <w:sz w:val="18"/>
                <w:szCs w:val="18"/>
              </w:rPr>
              <w:t>259,071,656</w:t>
            </w:r>
          </w:p>
        </w:tc>
      </w:tr>
      <w:tr w:rsidR="007C4954" w:rsidRPr="007C4954" w14:paraId="4E8E35AC" w14:textId="77777777" w:rsidTr="00A272F8">
        <w:tc>
          <w:tcPr>
            <w:tcW w:w="2268" w:type="dxa"/>
            <w:tcBorders>
              <w:top w:val="nil"/>
              <w:left w:val="nil"/>
              <w:bottom w:val="nil"/>
              <w:right w:val="single" w:sz="18" w:space="0" w:color="C00000"/>
            </w:tcBorders>
            <w:shd w:val="clear" w:color="auto" w:fill="auto"/>
            <w:noWrap/>
            <w:vAlign w:val="center"/>
          </w:tcPr>
          <w:p w14:paraId="3DCEB85C" w14:textId="77777777" w:rsidR="007C4954" w:rsidRPr="00C935A5" w:rsidRDefault="007C4954" w:rsidP="007C4954">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C00000"/>
              <w:bottom w:val="nil"/>
              <w:right w:val="nil"/>
            </w:tcBorders>
            <w:shd w:val="clear" w:color="auto" w:fill="auto"/>
            <w:noWrap/>
          </w:tcPr>
          <w:p w14:paraId="3E83683B" w14:textId="0AC32D0B" w:rsidR="007C4954" w:rsidRPr="00C935A5" w:rsidRDefault="007C4954" w:rsidP="007C4954">
            <w:pPr>
              <w:spacing w:before="40" w:after="20"/>
              <w:jc w:val="right"/>
              <w:rPr>
                <w:rFonts w:cs="Arial"/>
                <w:sz w:val="18"/>
                <w:szCs w:val="18"/>
              </w:rPr>
            </w:pPr>
            <w:r w:rsidRPr="007C4954">
              <w:rPr>
                <w:rFonts w:cs="Arial"/>
                <w:sz w:val="18"/>
                <w:szCs w:val="18"/>
              </w:rPr>
              <w:t>4,786,040</w:t>
            </w:r>
          </w:p>
        </w:tc>
        <w:tc>
          <w:tcPr>
            <w:tcW w:w="1701" w:type="dxa"/>
            <w:tcBorders>
              <w:top w:val="nil"/>
              <w:left w:val="nil"/>
              <w:bottom w:val="nil"/>
              <w:right w:val="nil"/>
            </w:tcBorders>
          </w:tcPr>
          <w:p w14:paraId="52426BDC" w14:textId="7CA3A595" w:rsidR="007C4954" w:rsidRPr="00C935A5" w:rsidRDefault="007C4954" w:rsidP="007C4954">
            <w:pPr>
              <w:spacing w:before="40" w:after="20"/>
              <w:jc w:val="right"/>
              <w:rPr>
                <w:rFonts w:cs="Arial"/>
                <w:sz w:val="18"/>
                <w:szCs w:val="18"/>
              </w:rPr>
            </w:pPr>
            <w:r w:rsidRPr="007C4954">
              <w:rPr>
                <w:rFonts w:cs="Arial"/>
                <w:sz w:val="18"/>
                <w:szCs w:val="18"/>
              </w:rPr>
              <w:t>522,975</w:t>
            </w:r>
          </w:p>
        </w:tc>
        <w:tc>
          <w:tcPr>
            <w:tcW w:w="1701" w:type="dxa"/>
            <w:tcBorders>
              <w:top w:val="nil"/>
              <w:left w:val="nil"/>
              <w:bottom w:val="nil"/>
              <w:right w:val="nil"/>
            </w:tcBorders>
            <w:shd w:val="clear" w:color="auto" w:fill="auto"/>
            <w:noWrap/>
          </w:tcPr>
          <w:p w14:paraId="5930BB40" w14:textId="2D1433E0" w:rsidR="007C4954" w:rsidRPr="00C935A5" w:rsidRDefault="007C4954" w:rsidP="007C4954">
            <w:pPr>
              <w:spacing w:before="40" w:after="20"/>
              <w:jc w:val="right"/>
              <w:rPr>
                <w:rFonts w:cs="Arial"/>
                <w:sz w:val="18"/>
                <w:szCs w:val="18"/>
              </w:rPr>
            </w:pPr>
            <w:r w:rsidRPr="007C4954">
              <w:rPr>
                <w:rFonts w:cs="Arial"/>
                <w:sz w:val="18"/>
                <w:szCs w:val="18"/>
              </w:rPr>
              <w:t>6,607,219</w:t>
            </w:r>
          </w:p>
        </w:tc>
        <w:tc>
          <w:tcPr>
            <w:tcW w:w="1701" w:type="dxa"/>
            <w:tcBorders>
              <w:top w:val="nil"/>
              <w:left w:val="nil"/>
              <w:bottom w:val="nil"/>
              <w:right w:val="nil"/>
            </w:tcBorders>
          </w:tcPr>
          <w:p w14:paraId="3D8C6868" w14:textId="7B16DDD5" w:rsidR="007C4954" w:rsidRPr="007C4954" w:rsidRDefault="007C4954" w:rsidP="007C4954">
            <w:pPr>
              <w:spacing w:before="40" w:after="20"/>
              <w:jc w:val="right"/>
              <w:rPr>
                <w:rFonts w:cs="Arial"/>
                <w:b/>
                <w:bCs/>
                <w:sz w:val="18"/>
                <w:szCs w:val="18"/>
              </w:rPr>
            </w:pPr>
            <w:r w:rsidRPr="007C4954">
              <w:rPr>
                <w:rFonts w:cs="Arial"/>
                <w:b/>
                <w:bCs/>
                <w:sz w:val="18"/>
                <w:szCs w:val="18"/>
              </w:rPr>
              <w:t>11,916,233</w:t>
            </w:r>
          </w:p>
        </w:tc>
      </w:tr>
      <w:tr w:rsidR="007C4954" w:rsidRPr="007C4954" w14:paraId="7E6A02B3" w14:textId="77777777" w:rsidTr="00A272F8">
        <w:tc>
          <w:tcPr>
            <w:tcW w:w="2268" w:type="dxa"/>
            <w:tcBorders>
              <w:top w:val="nil"/>
              <w:left w:val="nil"/>
              <w:bottom w:val="nil"/>
              <w:right w:val="single" w:sz="18" w:space="0" w:color="C00000"/>
            </w:tcBorders>
            <w:shd w:val="clear" w:color="auto" w:fill="auto"/>
            <w:noWrap/>
            <w:vAlign w:val="center"/>
          </w:tcPr>
          <w:p w14:paraId="40ADE3CC" w14:textId="77777777" w:rsidR="007C4954" w:rsidRPr="00C935A5" w:rsidRDefault="007C4954" w:rsidP="007C4954">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C00000"/>
              <w:bottom w:val="nil"/>
              <w:right w:val="nil"/>
            </w:tcBorders>
            <w:shd w:val="clear" w:color="auto" w:fill="auto"/>
            <w:noWrap/>
          </w:tcPr>
          <w:p w14:paraId="6A08DA8E" w14:textId="37491CD4" w:rsidR="007C4954" w:rsidRPr="00C935A5" w:rsidRDefault="007C4954" w:rsidP="007C4954">
            <w:pPr>
              <w:spacing w:before="40" w:after="20"/>
              <w:jc w:val="right"/>
              <w:rPr>
                <w:rFonts w:cs="Arial"/>
                <w:sz w:val="18"/>
                <w:szCs w:val="18"/>
              </w:rPr>
            </w:pPr>
            <w:r w:rsidRPr="007C4954">
              <w:rPr>
                <w:rFonts w:cs="Arial"/>
                <w:sz w:val="18"/>
                <w:szCs w:val="18"/>
              </w:rPr>
              <w:t>49,427,984</w:t>
            </w:r>
          </w:p>
        </w:tc>
        <w:tc>
          <w:tcPr>
            <w:tcW w:w="1701" w:type="dxa"/>
            <w:tcBorders>
              <w:top w:val="nil"/>
              <w:left w:val="nil"/>
              <w:bottom w:val="nil"/>
              <w:right w:val="nil"/>
            </w:tcBorders>
          </w:tcPr>
          <w:p w14:paraId="70B5646E" w14:textId="0AE3D2F3" w:rsidR="007C4954" w:rsidRPr="00C935A5" w:rsidRDefault="007C4954" w:rsidP="007C4954">
            <w:pPr>
              <w:spacing w:before="40" w:after="20"/>
              <w:jc w:val="right"/>
              <w:rPr>
                <w:rFonts w:cs="Arial"/>
                <w:sz w:val="18"/>
                <w:szCs w:val="18"/>
              </w:rPr>
            </w:pPr>
            <w:r w:rsidRPr="007C4954">
              <w:rPr>
                <w:rFonts w:cs="Arial"/>
                <w:sz w:val="18"/>
                <w:szCs w:val="18"/>
              </w:rPr>
              <w:t>2,962,382</w:t>
            </w:r>
          </w:p>
        </w:tc>
        <w:tc>
          <w:tcPr>
            <w:tcW w:w="1701" w:type="dxa"/>
            <w:tcBorders>
              <w:top w:val="nil"/>
              <w:left w:val="nil"/>
              <w:bottom w:val="nil"/>
              <w:right w:val="nil"/>
            </w:tcBorders>
            <w:shd w:val="clear" w:color="auto" w:fill="auto"/>
            <w:noWrap/>
          </w:tcPr>
          <w:p w14:paraId="79DAD0E9" w14:textId="61207743" w:rsidR="007C4954" w:rsidRPr="00C935A5" w:rsidRDefault="007C4954" w:rsidP="007C4954">
            <w:pPr>
              <w:spacing w:before="40" w:after="20"/>
              <w:jc w:val="right"/>
              <w:rPr>
                <w:rFonts w:cs="Arial"/>
                <w:sz w:val="18"/>
                <w:szCs w:val="18"/>
              </w:rPr>
            </w:pPr>
            <w:r w:rsidRPr="007C4954">
              <w:rPr>
                <w:rFonts w:cs="Arial"/>
                <w:sz w:val="18"/>
                <w:szCs w:val="18"/>
              </w:rPr>
              <w:t>4,098,109</w:t>
            </w:r>
          </w:p>
        </w:tc>
        <w:tc>
          <w:tcPr>
            <w:tcW w:w="1701" w:type="dxa"/>
            <w:tcBorders>
              <w:top w:val="nil"/>
              <w:left w:val="nil"/>
              <w:bottom w:val="nil"/>
              <w:right w:val="nil"/>
            </w:tcBorders>
          </w:tcPr>
          <w:p w14:paraId="5A8D6BB6" w14:textId="358C2E04" w:rsidR="007C4954" w:rsidRPr="007C4954" w:rsidRDefault="007C4954" w:rsidP="007C4954">
            <w:pPr>
              <w:spacing w:before="40" w:after="20"/>
              <w:jc w:val="right"/>
              <w:rPr>
                <w:rFonts w:cs="Arial"/>
                <w:b/>
                <w:bCs/>
                <w:sz w:val="18"/>
                <w:szCs w:val="18"/>
              </w:rPr>
            </w:pPr>
            <w:r w:rsidRPr="007C4954">
              <w:rPr>
                <w:rFonts w:cs="Arial"/>
                <w:b/>
                <w:bCs/>
                <w:sz w:val="18"/>
                <w:szCs w:val="18"/>
              </w:rPr>
              <w:t>56,488,475</w:t>
            </w:r>
          </w:p>
        </w:tc>
      </w:tr>
      <w:tr w:rsidR="007C4954" w:rsidRPr="007C4954" w14:paraId="5EAA85E5" w14:textId="77777777" w:rsidTr="00A272F8">
        <w:tc>
          <w:tcPr>
            <w:tcW w:w="2268" w:type="dxa"/>
            <w:tcBorders>
              <w:top w:val="nil"/>
              <w:left w:val="nil"/>
              <w:bottom w:val="nil"/>
              <w:right w:val="single" w:sz="18" w:space="0" w:color="C00000"/>
            </w:tcBorders>
            <w:shd w:val="clear" w:color="auto" w:fill="auto"/>
            <w:noWrap/>
            <w:vAlign w:val="center"/>
          </w:tcPr>
          <w:p w14:paraId="43F68836" w14:textId="77777777" w:rsidR="007C4954" w:rsidRPr="00C935A5" w:rsidRDefault="007C4954" w:rsidP="007C4954">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C00000"/>
              <w:bottom w:val="nil"/>
              <w:right w:val="nil"/>
            </w:tcBorders>
            <w:shd w:val="clear" w:color="auto" w:fill="auto"/>
            <w:noWrap/>
          </w:tcPr>
          <w:p w14:paraId="63D44AC5" w14:textId="5DCE1FC6" w:rsidR="007C4954" w:rsidRPr="00C935A5" w:rsidRDefault="007C4954" w:rsidP="007C4954">
            <w:pPr>
              <w:spacing w:before="40" w:after="20"/>
              <w:jc w:val="right"/>
              <w:rPr>
                <w:rFonts w:cs="Arial"/>
                <w:sz w:val="18"/>
                <w:szCs w:val="18"/>
              </w:rPr>
            </w:pPr>
            <w:r w:rsidRPr="007C4954">
              <w:rPr>
                <w:rFonts w:cs="Arial"/>
                <w:sz w:val="18"/>
                <w:szCs w:val="18"/>
              </w:rPr>
              <w:t>4,864,046</w:t>
            </w:r>
          </w:p>
        </w:tc>
        <w:tc>
          <w:tcPr>
            <w:tcW w:w="1701" w:type="dxa"/>
            <w:tcBorders>
              <w:top w:val="nil"/>
              <w:left w:val="nil"/>
              <w:bottom w:val="nil"/>
              <w:right w:val="nil"/>
            </w:tcBorders>
          </w:tcPr>
          <w:p w14:paraId="62454886" w14:textId="47A5E458" w:rsidR="007C4954" w:rsidRPr="00C935A5" w:rsidRDefault="007C4954" w:rsidP="007C4954">
            <w:pPr>
              <w:spacing w:before="40" w:after="20"/>
              <w:jc w:val="right"/>
              <w:rPr>
                <w:rFonts w:cs="Arial"/>
                <w:sz w:val="18"/>
                <w:szCs w:val="18"/>
              </w:rPr>
            </w:pPr>
            <w:r w:rsidRPr="007C4954">
              <w:rPr>
                <w:rFonts w:cs="Arial"/>
                <w:sz w:val="18"/>
                <w:szCs w:val="18"/>
              </w:rPr>
              <w:t>1,280,637</w:t>
            </w:r>
          </w:p>
        </w:tc>
        <w:tc>
          <w:tcPr>
            <w:tcW w:w="1701" w:type="dxa"/>
            <w:tcBorders>
              <w:top w:val="nil"/>
              <w:left w:val="nil"/>
              <w:bottom w:val="nil"/>
              <w:right w:val="nil"/>
            </w:tcBorders>
            <w:shd w:val="clear" w:color="auto" w:fill="auto"/>
            <w:noWrap/>
          </w:tcPr>
          <w:p w14:paraId="16FC182C" w14:textId="4235CFA6" w:rsidR="007C4954" w:rsidRPr="00C935A5" w:rsidRDefault="007C4954" w:rsidP="007C4954">
            <w:pPr>
              <w:spacing w:before="40" w:after="20"/>
              <w:jc w:val="right"/>
              <w:rPr>
                <w:rFonts w:cs="Arial"/>
                <w:sz w:val="18"/>
                <w:szCs w:val="18"/>
              </w:rPr>
            </w:pPr>
            <w:r w:rsidRPr="007C4954">
              <w:rPr>
                <w:rFonts w:cs="Arial"/>
                <w:sz w:val="18"/>
                <w:szCs w:val="18"/>
              </w:rPr>
              <w:t>6,772,275</w:t>
            </w:r>
          </w:p>
        </w:tc>
        <w:tc>
          <w:tcPr>
            <w:tcW w:w="1701" w:type="dxa"/>
            <w:tcBorders>
              <w:top w:val="nil"/>
              <w:left w:val="nil"/>
              <w:bottom w:val="nil"/>
              <w:right w:val="nil"/>
            </w:tcBorders>
          </w:tcPr>
          <w:p w14:paraId="6037FB24" w14:textId="256BD851" w:rsidR="007C4954" w:rsidRPr="007C4954" w:rsidRDefault="007C4954" w:rsidP="007C4954">
            <w:pPr>
              <w:spacing w:before="40" w:after="20"/>
              <w:jc w:val="right"/>
              <w:rPr>
                <w:rFonts w:cs="Arial"/>
                <w:b/>
                <w:bCs/>
                <w:sz w:val="18"/>
                <w:szCs w:val="18"/>
              </w:rPr>
            </w:pPr>
            <w:r w:rsidRPr="007C4954">
              <w:rPr>
                <w:rFonts w:cs="Arial"/>
                <w:b/>
                <w:bCs/>
                <w:sz w:val="18"/>
                <w:szCs w:val="18"/>
              </w:rPr>
              <w:t>12,916,958</w:t>
            </w:r>
          </w:p>
        </w:tc>
      </w:tr>
      <w:tr w:rsidR="007C4954" w:rsidRPr="007C4954" w14:paraId="1CCDE5C6" w14:textId="77777777" w:rsidTr="00A272F8">
        <w:tc>
          <w:tcPr>
            <w:tcW w:w="2268" w:type="dxa"/>
            <w:tcBorders>
              <w:top w:val="nil"/>
              <w:left w:val="nil"/>
              <w:bottom w:val="nil"/>
              <w:right w:val="single" w:sz="18" w:space="0" w:color="C00000"/>
            </w:tcBorders>
            <w:shd w:val="clear" w:color="auto" w:fill="auto"/>
            <w:noWrap/>
            <w:vAlign w:val="center"/>
          </w:tcPr>
          <w:p w14:paraId="4EDF78A8" w14:textId="77777777" w:rsidR="007C4954" w:rsidRPr="00C935A5" w:rsidRDefault="007C4954" w:rsidP="007C4954">
            <w:pPr>
              <w:spacing w:before="40" w:after="20"/>
              <w:rPr>
                <w:rFonts w:cs="Arial"/>
                <w:sz w:val="18"/>
                <w:szCs w:val="18"/>
              </w:rPr>
            </w:pPr>
            <w:r w:rsidRPr="00C935A5">
              <w:rPr>
                <w:rFonts w:cs="Arial"/>
                <w:sz w:val="18"/>
                <w:szCs w:val="18"/>
              </w:rPr>
              <w:t>Towong S</w:t>
            </w:r>
          </w:p>
        </w:tc>
        <w:tc>
          <w:tcPr>
            <w:tcW w:w="1701" w:type="dxa"/>
            <w:tcBorders>
              <w:top w:val="nil"/>
              <w:left w:val="single" w:sz="18" w:space="0" w:color="C00000"/>
              <w:bottom w:val="nil"/>
              <w:right w:val="nil"/>
            </w:tcBorders>
            <w:shd w:val="clear" w:color="auto" w:fill="auto"/>
            <w:noWrap/>
          </w:tcPr>
          <w:p w14:paraId="6E24B665" w14:textId="35565A11" w:rsidR="007C4954" w:rsidRPr="00C935A5" w:rsidRDefault="007C4954" w:rsidP="007C4954">
            <w:pPr>
              <w:spacing w:before="40" w:after="20"/>
              <w:jc w:val="right"/>
              <w:rPr>
                <w:rFonts w:cs="Arial"/>
                <w:sz w:val="18"/>
                <w:szCs w:val="18"/>
              </w:rPr>
            </w:pPr>
            <w:r w:rsidRPr="007C4954">
              <w:rPr>
                <w:rFonts w:cs="Arial"/>
                <w:sz w:val="18"/>
                <w:szCs w:val="18"/>
              </w:rPr>
              <w:t>966,417</w:t>
            </w:r>
          </w:p>
        </w:tc>
        <w:tc>
          <w:tcPr>
            <w:tcW w:w="1701" w:type="dxa"/>
            <w:tcBorders>
              <w:top w:val="nil"/>
              <w:left w:val="nil"/>
              <w:bottom w:val="nil"/>
              <w:right w:val="nil"/>
            </w:tcBorders>
          </w:tcPr>
          <w:p w14:paraId="11763A14" w14:textId="4CCA1252" w:rsidR="007C4954" w:rsidRPr="00C935A5" w:rsidRDefault="007C4954" w:rsidP="007C4954">
            <w:pPr>
              <w:spacing w:before="40" w:after="20"/>
              <w:jc w:val="right"/>
              <w:rPr>
                <w:rFonts w:cs="Arial"/>
                <w:sz w:val="18"/>
                <w:szCs w:val="18"/>
              </w:rPr>
            </w:pPr>
            <w:r w:rsidRPr="007C4954">
              <w:rPr>
                <w:rFonts w:cs="Arial"/>
                <w:sz w:val="18"/>
                <w:szCs w:val="18"/>
              </w:rPr>
              <w:t>146,708</w:t>
            </w:r>
          </w:p>
        </w:tc>
        <w:tc>
          <w:tcPr>
            <w:tcW w:w="1701" w:type="dxa"/>
            <w:tcBorders>
              <w:top w:val="nil"/>
              <w:left w:val="nil"/>
              <w:bottom w:val="nil"/>
              <w:right w:val="nil"/>
            </w:tcBorders>
            <w:shd w:val="clear" w:color="auto" w:fill="auto"/>
            <w:noWrap/>
          </w:tcPr>
          <w:p w14:paraId="7F9ECEA1" w14:textId="7F2DACF3" w:rsidR="007C4954" w:rsidRPr="00C935A5" w:rsidRDefault="007C4954" w:rsidP="007C4954">
            <w:pPr>
              <w:spacing w:before="40" w:after="20"/>
              <w:jc w:val="right"/>
              <w:rPr>
                <w:rFonts w:cs="Arial"/>
                <w:sz w:val="18"/>
                <w:szCs w:val="18"/>
              </w:rPr>
            </w:pPr>
            <w:r w:rsidRPr="007C4954">
              <w:rPr>
                <w:rFonts w:cs="Arial"/>
                <w:sz w:val="18"/>
                <w:szCs w:val="18"/>
              </w:rPr>
              <w:t>4,249,924</w:t>
            </w:r>
          </w:p>
        </w:tc>
        <w:tc>
          <w:tcPr>
            <w:tcW w:w="1701" w:type="dxa"/>
            <w:tcBorders>
              <w:top w:val="nil"/>
              <w:left w:val="nil"/>
              <w:bottom w:val="nil"/>
              <w:right w:val="nil"/>
            </w:tcBorders>
          </w:tcPr>
          <w:p w14:paraId="0A69EDA1" w14:textId="1650EC54" w:rsidR="007C4954" w:rsidRPr="007C4954" w:rsidRDefault="007C4954" w:rsidP="007C4954">
            <w:pPr>
              <w:spacing w:before="40" w:after="20"/>
              <w:jc w:val="right"/>
              <w:rPr>
                <w:rFonts w:cs="Arial"/>
                <w:b/>
                <w:bCs/>
                <w:sz w:val="18"/>
                <w:szCs w:val="18"/>
              </w:rPr>
            </w:pPr>
            <w:r w:rsidRPr="007C4954">
              <w:rPr>
                <w:rFonts w:cs="Arial"/>
                <w:b/>
                <w:bCs/>
                <w:sz w:val="18"/>
                <w:szCs w:val="18"/>
              </w:rPr>
              <w:t>5,363,049</w:t>
            </w:r>
          </w:p>
        </w:tc>
      </w:tr>
      <w:tr w:rsidR="007C4954" w:rsidRPr="007C4954" w14:paraId="1505AD6A" w14:textId="77777777" w:rsidTr="00A272F8">
        <w:tc>
          <w:tcPr>
            <w:tcW w:w="2268" w:type="dxa"/>
            <w:tcBorders>
              <w:top w:val="nil"/>
              <w:left w:val="nil"/>
              <w:bottom w:val="nil"/>
              <w:right w:val="single" w:sz="18" w:space="0" w:color="C00000"/>
            </w:tcBorders>
            <w:shd w:val="clear" w:color="auto" w:fill="auto"/>
            <w:noWrap/>
            <w:vAlign w:val="center"/>
          </w:tcPr>
          <w:p w14:paraId="21F49DD2" w14:textId="77777777" w:rsidR="007C4954" w:rsidRPr="00C935A5" w:rsidRDefault="007C4954" w:rsidP="007C4954">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C00000"/>
              <w:bottom w:val="nil"/>
              <w:right w:val="nil"/>
            </w:tcBorders>
            <w:shd w:val="clear" w:color="auto" w:fill="auto"/>
            <w:noWrap/>
          </w:tcPr>
          <w:p w14:paraId="4057404E" w14:textId="39870458" w:rsidR="007C4954" w:rsidRPr="00C935A5" w:rsidRDefault="007C4954" w:rsidP="007C4954">
            <w:pPr>
              <w:spacing w:before="40" w:after="20"/>
              <w:jc w:val="right"/>
              <w:rPr>
                <w:rFonts w:cs="Arial"/>
                <w:sz w:val="18"/>
                <w:szCs w:val="18"/>
              </w:rPr>
            </w:pPr>
            <w:r w:rsidRPr="007C4954">
              <w:rPr>
                <w:rFonts w:cs="Arial"/>
                <w:sz w:val="18"/>
                <w:szCs w:val="18"/>
              </w:rPr>
              <w:t>9,573,101</w:t>
            </w:r>
          </w:p>
        </w:tc>
        <w:tc>
          <w:tcPr>
            <w:tcW w:w="1701" w:type="dxa"/>
            <w:tcBorders>
              <w:top w:val="nil"/>
              <w:left w:val="nil"/>
              <w:bottom w:val="nil"/>
              <w:right w:val="nil"/>
            </w:tcBorders>
          </w:tcPr>
          <w:p w14:paraId="6E4AC0F5" w14:textId="0BBE75CB" w:rsidR="007C4954" w:rsidRPr="00C935A5" w:rsidRDefault="007C4954" w:rsidP="007C4954">
            <w:pPr>
              <w:spacing w:before="40" w:after="20"/>
              <w:jc w:val="right"/>
              <w:rPr>
                <w:rFonts w:cs="Arial"/>
                <w:sz w:val="18"/>
                <w:szCs w:val="18"/>
              </w:rPr>
            </w:pPr>
            <w:r w:rsidRPr="007C4954">
              <w:rPr>
                <w:rFonts w:cs="Arial"/>
                <w:sz w:val="18"/>
                <w:szCs w:val="18"/>
              </w:rPr>
              <w:t>2,220,967</w:t>
            </w:r>
          </w:p>
        </w:tc>
        <w:tc>
          <w:tcPr>
            <w:tcW w:w="1701" w:type="dxa"/>
            <w:tcBorders>
              <w:top w:val="nil"/>
              <w:left w:val="nil"/>
              <w:bottom w:val="nil"/>
              <w:right w:val="nil"/>
            </w:tcBorders>
            <w:shd w:val="clear" w:color="auto" w:fill="auto"/>
            <w:noWrap/>
          </w:tcPr>
          <w:p w14:paraId="44D961ED" w14:textId="24B9ADB6" w:rsidR="007C4954" w:rsidRPr="00C935A5" w:rsidRDefault="007C4954" w:rsidP="007C4954">
            <w:pPr>
              <w:spacing w:before="40" w:after="20"/>
              <w:jc w:val="right"/>
              <w:rPr>
                <w:rFonts w:cs="Arial"/>
                <w:sz w:val="18"/>
                <w:szCs w:val="18"/>
              </w:rPr>
            </w:pPr>
            <w:r w:rsidRPr="007C4954">
              <w:rPr>
                <w:rFonts w:cs="Arial"/>
                <w:sz w:val="18"/>
                <w:szCs w:val="18"/>
              </w:rPr>
              <w:t>6,315,678</w:t>
            </w:r>
          </w:p>
        </w:tc>
        <w:tc>
          <w:tcPr>
            <w:tcW w:w="1701" w:type="dxa"/>
            <w:tcBorders>
              <w:top w:val="nil"/>
              <w:left w:val="nil"/>
              <w:bottom w:val="nil"/>
              <w:right w:val="nil"/>
            </w:tcBorders>
          </w:tcPr>
          <w:p w14:paraId="628EA2BA" w14:textId="0249E51B" w:rsidR="007C4954" w:rsidRPr="007C4954" w:rsidRDefault="007C4954" w:rsidP="007C4954">
            <w:pPr>
              <w:spacing w:before="40" w:after="20"/>
              <w:jc w:val="right"/>
              <w:rPr>
                <w:rFonts w:cs="Arial"/>
                <w:b/>
                <w:bCs/>
                <w:sz w:val="18"/>
                <w:szCs w:val="18"/>
              </w:rPr>
            </w:pPr>
            <w:r w:rsidRPr="007C4954">
              <w:rPr>
                <w:rFonts w:cs="Arial"/>
                <w:b/>
                <w:bCs/>
                <w:sz w:val="18"/>
                <w:szCs w:val="18"/>
              </w:rPr>
              <w:t>18,109,746</w:t>
            </w:r>
          </w:p>
        </w:tc>
      </w:tr>
      <w:tr w:rsidR="007C4954" w:rsidRPr="007C4954" w14:paraId="461A7CEF" w14:textId="77777777" w:rsidTr="00A272F8">
        <w:tc>
          <w:tcPr>
            <w:tcW w:w="2268" w:type="dxa"/>
            <w:tcBorders>
              <w:top w:val="nil"/>
              <w:left w:val="nil"/>
              <w:bottom w:val="nil"/>
              <w:right w:val="single" w:sz="18" w:space="0" w:color="C00000"/>
            </w:tcBorders>
            <w:shd w:val="clear" w:color="auto" w:fill="auto"/>
            <w:noWrap/>
            <w:vAlign w:val="center"/>
          </w:tcPr>
          <w:p w14:paraId="15DA67F1" w14:textId="77777777" w:rsidR="007C4954" w:rsidRPr="00C935A5" w:rsidRDefault="007C4954" w:rsidP="007C4954">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C00000"/>
              <w:bottom w:val="nil"/>
              <w:right w:val="nil"/>
            </w:tcBorders>
            <w:shd w:val="clear" w:color="auto" w:fill="auto"/>
            <w:noWrap/>
          </w:tcPr>
          <w:p w14:paraId="76D2575F" w14:textId="67E6E2F2" w:rsidR="007C4954" w:rsidRPr="00C935A5" w:rsidRDefault="007C4954" w:rsidP="007C4954">
            <w:pPr>
              <w:spacing w:before="40" w:after="20"/>
              <w:jc w:val="right"/>
              <w:rPr>
                <w:rFonts w:cs="Arial"/>
                <w:sz w:val="18"/>
                <w:szCs w:val="18"/>
              </w:rPr>
            </w:pPr>
            <w:r w:rsidRPr="007C4954">
              <w:rPr>
                <w:rFonts w:cs="Arial"/>
                <w:sz w:val="18"/>
                <w:szCs w:val="18"/>
              </w:rPr>
              <w:t>15,342,323</w:t>
            </w:r>
          </w:p>
        </w:tc>
        <w:tc>
          <w:tcPr>
            <w:tcW w:w="1701" w:type="dxa"/>
            <w:tcBorders>
              <w:top w:val="nil"/>
              <w:left w:val="nil"/>
              <w:bottom w:val="nil"/>
              <w:right w:val="nil"/>
            </w:tcBorders>
          </w:tcPr>
          <w:p w14:paraId="7E6EDB02" w14:textId="1F9D4937" w:rsidR="007C4954" w:rsidRPr="00C935A5" w:rsidRDefault="007C4954" w:rsidP="007C4954">
            <w:pPr>
              <w:spacing w:before="40" w:after="20"/>
              <w:jc w:val="right"/>
              <w:rPr>
                <w:rFonts w:cs="Arial"/>
                <w:sz w:val="18"/>
                <w:szCs w:val="18"/>
              </w:rPr>
            </w:pPr>
            <w:r w:rsidRPr="007C4954">
              <w:rPr>
                <w:rFonts w:cs="Arial"/>
                <w:sz w:val="18"/>
                <w:szCs w:val="18"/>
              </w:rPr>
              <w:t>4,146,365</w:t>
            </w:r>
          </w:p>
        </w:tc>
        <w:tc>
          <w:tcPr>
            <w:tcW w:w="1701" w:type="dxa"/>
            <w:tcBorders>
              <w:top w:val="nil"/>
              <w:left w:val="nil"/>
              <w:bottom w:val="nil"/>
              <w:right w:val="nil"/>
            </w:tcBorders>
            <w:shd w:val="clear" w:color="auto" w:fill="auto"/>
            <w:noWrap/>
          </w:tcPr>
          <w:p w14:paraId="7DD4D389" w14:textId="700E91A7" w:rsidR="007C4954" w:rsidRPr="00C935A5" w:rsidRDefault="007C4954" w:rsidP="007C4954">
            <w:pPr>
              <w:spacing w:before="40" w:after="20"/>
              <w:jc w:val="right"/>
              <w:rPr>
                <w:rFonts w:cs="Arial"/>
                <w:sz w:val="18"/>
                <w:szCs w:val="18"/>
              </w:rPr>
            </w:pPr>
            <w:r w:rsidRPr="007C4954">
              <w:rPr>
                <w:rFonts w:cs="Arial"/>
                <w:sz w:val="18"/>
                <w:szCs w:val="18"/>
              </w:rPr>
              <w:t>728,463</w:t>
            </w:r>
          </w:p>
        </w:tc>
        <w:tc>
          <w:tcPr>
            <w:tcW w:w="1701" w:type="dxa"/>
            <w:tcBorders>
              <w:top w:val="nil"/>
              <w:left w:val="nil"/>
              <w:bottom w:val="nil"/>
              <w:right w:val="nil"/>
            </w:tcBorders>
          </w:tcPr>
          <w:p w14:paraId="68C419B1" w14:textId="79F6A93A" w:rsidR="007C4954" w:rsidRPr="007C4954" w:rsidRDefault="007C4954" w:rsidP="007C4954">
            <w:pPr>
              <w:spacing w:before="40" w:after="20"/>
              <w:jc w:val="right"/>
              <w:rPr>
                <w:rFonts w:cs="Arial"/>
                <w:b/>
                <w:bCs/>
                <w:sz w:val="18"/>
                <w:szCs w:val="18"/>
              </w:rPr>
            </w:pPr>
            <w:r w:rsidRPr="007C4954">
              <w:rPr>
                <w:rFonts w:cs="Arial"/>
                <w:b/>
                <w:bCs/>
                <w:sz w:val="18"/>
                <w:szCs w:val="18"/>
              </w:rPr>
              <w:t>20,217,151</w:t>
            </w:r>
          </w:p>
        </w:tc>
      </w:tr>
      <w:tr w:rsidR="007C4954" w:rsidRPr="007C4954" w14:paraId="77CD1218" w14:textId="77777777" w:rsidTr="00A272F8">
        <w:tc>
          <w:tcPr>
            <w:tcW w:w="2268" w:type="dxa"/>
            <w:tcBorders>
              <w:top w:val="nil"/>
              <w:left w:val="nil"/>
              <w:bottom w:val="nil"/>
              <w:right w:val="single" w:sz="18" w:space="0" w:color="C00000"/>
            </w:tcBorders>
            <w:shd w:val="clear" w:color="auto" w:fill="auto"/>
            <w:noWrap/>
            <w:vAlign w:val="center"/>
          </w:tcPr>
          <w:p w14:paraId="0137AA4E" w14:textId="77777777" w:rsidR="007C4954" w:rsidRPr="00C935A5" w:rsidRDefault="007C4954" w:rsidP="007C4954">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C00000"/>
              <w:bottom w:val="nil"/>
              <w:right w:val="nil"/>
            </w:tcBorders>
            <w:shd w:val="clear" w:color="auto" w:fill="auto"/>
            <w:noWrap/>
          </w:tcPr>
          <w:p w14:paraId="4F8D1EC5" w14:textId="06C71620" w:rsidR="007C4954" w:rsidRPr="00C935A5" w:rsidRDefault="007C4954" w:rsidP="007C4954">
            <w:pPr>
              <w:spacing w:before="40" w:after="20"/>
              <w:jc w:val="right"/>
              <w:rPr>
                <w:rFonts w:cs="Arial"/>
                <w:sz w:val="18"/>
                <w:szCs w:val="18"/>
              </w:rPr>
            </w:pPr>
            <w:r w:rsidRPr="007C4954">
              <w:rPr>
                <w:rFonts w:cs="Arial"/>
                <w:sz w:val="18"/>
                <w:szCs w:val="18"/>
              </w:rPr>
              <w:t>18,460,007</w:t>
            </w:r>
          </w:p>
        </w:tc>
        <w:tc>
          <w:tcPr>
            <w:tcW w:w="1701" w:type="dxa"/>
            <w:tcBorders>
              <w:top w:val="nil"/>
              <w:left w:val="nil"/>
              <w:bottom w:val="nil"/>
              <w:right w:val="nil"/>
            </w:tcBorders>
          </w:tcPr>
          <w:p w14:paraId="73E23A64" w14:textId="1EA88D70" w:rsidR="007C4954" w:rsidRPr="00C935A5" w:rsidRDefault="007C4954" w:rsidP="007C4954">
            <w:pPr>
              <w:spacing w:before="40" w:after="20"/>
              <w:jc w:val="right"/>
              <w:rPr>
                <w:rFonts w:cs="Arial"/>
                <w:sz w:val="18"/>
                <w:szCs w:val="18"/>
              </w:rPr>
            </w:pPr>
            <w:r w:rsidRPr="007C4954">
              <w:rPr>
                <w:rFonts w:cs="Arial"/>
                <w:sz w:val="18"/>
                <w:szCs w:val="18"/>
              </w:rPr>
              <w:t>7,716,759</w:t>
            </w:r>
          </w:p>
        </w:tc>
        <w:tc>
          <w:tcPr>
            <w:tcW w:w="1701" w:type="dxa"/>
            <w:tcBorders>
              <w:top w:val="nil"/>
              <w:left w:val="nil"/>
              <w:bottom w:val="nil"/>
              <w:right w:val="nil"/>
            </w:tcBorders>
            <w:shd w:val="clear" w:color="auto" w:fill="auto"/>
            <w:noWrap/>
          </w:tcPr>
          <w:p w14:paraId="48E6F6EE" w14:textId="4346C3ED" w:rsidR="007C4954" w:rsidRPr="00C935A5" w:rsidRDefault="007C4954" w:rsidP="007C4954">
            <w:pPr>
              <w:spacing w:before="40" w:after="20"/>
              <w:jc w:val="right"/>
              <w:rPr>
                <w:rFonts w:cs="Arial"/>
                <w:sz w:val="18"/>
                <w:szCs w:val="18"/>
              </w:rPr>
            </w:pPr>
            <w:r w:rsidRPr="007C4954">
              <w:rPr>
                <w:rFonts w:cs="Arial"/>
                <w:sz w:val="18"/>
                <w:szCs w:val="18"/>
              </w:rPr>
              <w:t>8,434,780</w:t>
            </w:r>
          </w:p>
        </w:tc>
        <w:tc>
          <w:tcPr>
            <w:tcW w:w="1701" w:type="dxa"/>
            <w:tcBorders>
              <w:top w:val="nil"/>
              <w:left w:val="nil"/>
              <w:bottom w:val="nil"/>
              <w:right w:val="nil"/>
            </w:tcBorders>
          </w:tcPr>
          <w:p w14:paraId="5F9BD1D0" w14:textId="0CD72475" w:rsidR="007C4954" w:rsidRPr="007C4954" w:rsidRDefault="007C4954" w:rsidP="007C4954">
            <w:pPr>
              <w:spacing w:before="40" w:after="20"/>
              <w:jc w:val="right"/>
              <w:rPr>
                <w:rFonts w:cs="Arial"/>
                <w:b/>
                <w:bCs/>
                <w:sz w:val="18"/>
                <w:szCs w:val="18"/>
              </w:rPr>
            </w:pPr>
            <w:r w:rsidRPr="007C4954">
              <w:rPr>
                <w:rFonts w:cs="Arial"/>
                <w:b/>
                <w:bCs/>
                <w:sz w:val="18"/>
                <w:szCs w:val="18"/>
              </w:rPr>
              <w:t>34,611,546</w:t>
            </w:r>
          </w:p>
        </w:tc>
      </w:tr>
      <w:tr w:rsidR="007C4954" w:rsidRPr="007C4954" w14:paraId="4D37BD28" w14:textId="77777777" w:rsidTr="00A272F8">
        <w:tc>
          <w:tcPr>
            <w:tcW w:w="2268" w:type="dxa"/>
            <w:tcBorders>
              <w:top w:val="nil"/>
              <w:left w:val="nil"/>
              <w:bottom w:val="nil"/>
              <w:right w:val="single" w:sz="18" w:space="0" w:color="C00000"/>
            </w:tcBorders>
            <w:shd w:val="clear" w:color="auto" w:fill="auto"/>
            <w:noWrap/>
            <w:vAlign w:val="center"/>
          </w:tcPr>
          <w:p w14:paraId="113C1463" w14:textId="77777777" w:rsidR="007C4954" w:rsidRPr="00C935A5" w:rsidRDefault="007C4954" w:rsidP="007C4954">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C00000"/>
              <w:bottom w:val="nil"/>
              <w:right w:val="nil"/>
            </w:tcBorders>
            <w:shd w:val="clear" w:color="auto" w:fill="auto"/>
            <w:noWrap/>
          </w:tcPr>
          <w:p w14:paraId="48E6E292" w14:textId="349E4950" w:rsidR="007C4954" w:rsidRPr="00C935A5" w:rsidRDefault="007C4954" w:rsidP="007C4954">
            <w:pPr>
              <w:spacing w:before="40" w:after="20"/>
              <w:jc w:val="right"/>
              <w:rPr>
                <w:rFonts w:cs="Arial"/>
                <w:sz w:val="18"/>
                <w:szCs w:val="18"/>
              </w:rPr>
            </w:pPr>
            <w:r w:rsidRPr="007C4954">
              <w:rPr>
                <w:rFonts w:cs="Arial"/>
                <w:sz w:val="18"/>
                <w:szCs w:val="18"/>
              </w:rPr>
              <w:t>492,179</w:t>
            </w:r>
          </w:p>
        </w:tc>
        <w:tc>
          <w:tcPr>
            <w:tcW w:w="1701" w:type="dxa"/>
            <w:tcBorders>
              <w:top w:val="nil"/>
              <w:left w:val="nil"/>
              <w:bottom w:val="nil"/>
              <w:right w:val="nil"/>
            </w:tcBorders>
          </w:tcPr>
          <w:p w14:paraId="5C8ED540" w14:textId="376F4D5E" w:rsidR="007C4954" w:rsidRPr="00C935A5" w:rsidRDefault="007C4954" w:rsidP="007C4954">
            <w:pPr>
              <w:spacing w:before="40" w:after="20"/>
              <w:jc w:val="right"/>
              <w:rPr>
                <w:rFonts w:cs="Arial"/>
                <w:sz w:val="18"/>
                <w:szCs w:val="18"/>
              </w:rPr>
            </w:pPr>
            <w:r w:rsidRPr="007C4954">
              <w:rPr>
                <w:rFonts w:cs="Arial"/>
                <w:sz w:val="18"/>
                <w:szCs w:val="18"/>
              </w:rPr>
              <w:t>3,127,043</w:t>
            </w:r>
          </w:p>
        </w:tc>
        <w:tc>
          <w:tcPr>
            <w:tcW w:w="1701" w:type="dxa"/>
            <w:tcBorders>
              <w:top w:val="nil"/>
              <w:left w:val="nil"/>
              <w:bottom w:val="nil"/>
              <w:right w:val="nil"/>
            </w:tcBorders>
            <w:shd w:val="clear" w:color="auto" w:fill="auto"/>
            <w:noWrap/>
          </w:tcPr>
          <w:p w14:paraId="6E97ECC3" w14:textId="43F7D7AE" w:rsidR="007C4954" w:rsidRPr="00C935A5" w:rsidRDefault="007C4954" w:rsidP="007C4954">
            <w:pPr>
              <w:spacing w:before="40" w:after="20"/>
              <w:jc w:val="right"/>
              <w:rPr>
                <w:rFonts w:cs="Arial"/>
                <w:sz w:val="18"/>
                <w:szCs w:val="18"/>
              </w:rPr>
            </w:pPr>
            <w:r w:rsidRPr="007C4954">
              <w:rPr>
                <w:rFonts w:cs="Arial"/>
                <w:sz w:val="18"/>
                <w:szCs w:val="18"/>
              </w:rPr>
              <w:t>5,816,968</w:t>
            </w:r>
          </w:p>
        </w:tc>
        <w:tc>
          <w:tcPr>
            <w:tcW w:w="1701" w:type="dxa"/>
            <w:tcBorders>
              <w:top w:val="nil"/>
              <w:left w:val="nil"/>
              <w:bottom w:val="nil"/>
              <w:right w:val="nil"/>
            </w:tcBorders>
          </w:tcPr>
          <w:p w14:paraId="5562DFFD" w14:textId="161A0176" w:rsidR="007C4954" w:rsidRPr="007C4954" w:rsidRDefault="007C4954" w:rsidP="007C4954">
            <w:pPr>
              <w:spacing w:before="40" w:after="20"/>
              <w:jc w:val="right"/>
              <w:rPr>
                <w:rFonts w:cs="Arial"/>
                <w:b/>
                <w:bCs/>
                <w:sz w:val="18"/>
                <w:szCs w:val="18"/>
              </w:rPr>
            </w:pPr>
            <w:r w:rsidRPr="007C4954">
              <w:rPr>
                <w:rFonts w:cs="Arial"/>
                <w:b/>
                <w:bCs/>
                <w:sz w:val="18"/>
                <w:szCs w:val="18"/>
              </w:rPr>
              <w:t>9,436,191</w:t>
            </w:r>
          </w:p>
        </w:tc>
      </w:tr>
      <w:tr w:rsidR="007C4954" w:rsidRPr="007C4954" w14:paraId="426DAD6E" w14:textId="77777777" w:rsidTr="00A272F8">
        <w:tc>
          <w:tcPr>
            <w:tcW w:w="2268" w:type="dxa"/>
            <w:tcBorders>
              <w:top w:val="nil"/>
              <w:left w:val="nil"/>
              <w:bottom w:val="nil"/>
              <w:right w:val="single" w:sz="18" w:space="0" w:color="C00000"/>
            </w:tcBorders>
            <w:shd w:val="clear" w:color="auto" w:fill="auto"/>
            <w:noWrap/>
            <w:vAlign w:val="center"/>
          </w:tcPr>
          <w:p w14:paraId="6E6095F9" w14:textId="77777777" w:rsidR="007C4954" w:rsidRPr="00C935A5" w:rsidRDefault="007C4954" w:rsidP="007C4954">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C00000"/>
              <w:bottom w:val="nil"/>
              <w:right w:val="nil"/>
            </w:tcBorders>
            <w:shd w:val="clear" w:color="auto" w:fill="auto"/>
            <w:noWrap/>
          </w:tcPr>
          <w:p w14:paraId="0A66679F" w14:textId="7EB6B7C6" w:rsidR="007C4954" w:rsidRPr="00C935A5" w:rsidRDefault="007C4954" w:rsidP="007C4954">
            <w:pPr>
              <w:spacing w:before="40" w:after="20"/>
              <w:jc w:val="right"/>
              <w:rPr>
                <w:rFonts w:cs="Arial"/>
                <w:sz w:val="18"/>
                <w:szCs w:val="18"/>
              </w:rPr>
            </w:pPr>
            <w:r w:rsidRPr="007C4954">
              <w:rPr>
                <w:rFonts w:cs="Arial"/>
                <w:sz w:val="18"/>
                <w:szCs w:val="18"/>
              </w:rPr>
              <w:t>171,336,508</w:t>
            </w:r>
          </w:p>
        </w:tc>
        <w:tc>
          <w:tcPr>
            <w:tcW w:w="1701" w:type="dxa"/>
            <w:tcBorders>
              <w:top w:val="nil"/>
              <w:left w:val="nil"/>
              <w:bottom w:val="nil"/>
              <w:right w:val="nil"/>
            </w:tcBorders>
          </w:tcPr>
          <w:p w14:paraId="15A20379" w14:textId="42B511B4" w:rsidR="007C4954" w:rsidRPr="00C935A5" w:rsidRDefault="007C4954" w:rsidP="007C4954">
            <w:pPr>
              <w:spacing w:before="40" w:after="20"/>
              <w:jc w:val="right"/>
              <w:rPr>
                <w:rFonts w:cs="Arial"/>
                <w:sz w:val="18"/>
                <w:szCs w:val="18"/>
              </w:rPr>
            </w:pPr>
            <w:r w:rsidRPr="007C4954">
              <w:rPr>
                <w:rFonts w:cs="Arial"/>
                <w:sz w:val="18"/>
                <w:szCs w:val="18"/>
              </w:rPr>
              <w:t>24,827,500</w:t>
            </w:r>
          </w:p>
        </w:tc>
        <w:tc>
          <w:tcPr>
            <w:tcW w:w="1701" w:type="dxa"/>
            <w:tcBorders>
              <w:top w:val="nil"/>
              <w:left w:val="nil"/>
              <w:bottom w:val="nil"/>
              <w:right w:val="nil"/>
            </w:tcBorders>
            <w:shd w:val="clear" w:color="auto" w:fill="auto"/>
            <w:noWrap/>
          </w:tcPr>
          <w:p w14:paraId="036C0217" w14:textId="3774FA16"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6198EA9F" w14:textId="1DAAF3B6" w:rsidR="007C4954" w:rsidRPr="007C4954" w:rsidRDefault="007C4954" w:rsidP="007C4954">
            <w:pPr>
              <w:spacing w:before="40" w:after="20"/>
              <w:jc w:val="right"/>
              <w:rPr>
                <w:rFonts w:cs="Arial"/>
                <w:b/>
                <w:bCs/>
                <w:sz w:val="18"/>
                <w:szCs w:val="18"/>
              </w:rPr>
            </w:pPr>
            <w:r w:rsidRPr="007C4954">
              <w:rPr>
                <w:rFonts w:cs="Arial"/>
                <w:b/>
                <w:bCs/>
                <w:sz w:val="18"/>
                <w:szCs w:val="18"/>
              </w:rPr>
              <w:t>196,164,009</w:t>
            </w:r>
          </w:p>
        </w:tc>
      </w:tr>
      <w:tr w:rsidR="007C4954" w:rsidRPr="007C4954" w14:paraId="4A96562B" w14:textId="77777777" w:rsidTr="00A272F8">
        <w:tc>
          <w:tcPr>
            <w:tcW w:w="2268" w:type="dxa"/>
            <w:tcBorders>
              <w:top w:val="nil"/>
              <w:left w:val="nil"/>
              <w:bottom w:val="nil"/>
              <w:right w:val="single" w:sz="18" w:space="0" w:color="C00000"/>
            </w:tcBorders>
            <w:shd w:val="clear" w:color="auto" w:fill="auto"/>
            <w:noWrap/>
            <w:vAlign w:val="center"/>
          </w:tcPr>
          <w:p w14:paraId="04A31C5F" w14:textId="77777777" w:rsidR="007C4954" w:rsidRPr="00C935A5" w:rsidRDefault="007C4954" w:rsidP="007C4954">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C00000"/>
              <w:bottom w:val="nil"/>
              <w:right w:val="nil"/>
            </w:tcBorders>
            <w:shd w:val="clear" w:color="auto" w:fill="auto"/>
            <w:noWrap/>
          </w:tcPr>
          <w:p w14:paraId="00841FF6" w14:textId="42545F2A" w:rsidR="007C4954" w:rsidRPr="00C935A5" w:rsidRDefault="007C4954" w:rsidP="007C4954">
            <w:pPr>
              <w:spacing w:before="40" w:after="20"/>
              <w:jc w:val="right"/>
              <w:rPr>
                <w:rFonts w:cs="Arial"/>
                <w:sz w:val="18"/>
                <w:szCs w:val="18"/>
              </w:rPr>
            </w:pPr>
            <w:r w:rsidRPr="007C4954">
              <w:rPr>
                <w:rFonts w:cs="Arial"/>
                <w:sz w:val="18"/>
                <w:szCs w:val="18"/>
              </w:rPr>
              <w:t>132,562,800</w:t>
            </w:r>
          </w:p>
        </w:tc>
        <w:tc>
          <w:tcPr>
            <w:tcW w:w="1701" w:type="dxa"/>
            <w:tcBorders>
              <w:top w:val="nil"/>
              <w:left w:val="nil"/>
              <w:bottom w:val="nil"/>
              <w:right w:val="nil"/>
            </w:tcBorders>
          </w:tcPr>
          <w:p w14:paraId="67CAE3BA" w14:textId="39D3A420" w:rsidR="007C4954" w:rsidRPr="00C935A5" w:rsidRDefault="007C4954" w:rsidP="007C4954">
            <w:pPr>
              <w:spacing w:before="40" w:after="20"/>
              <w:jc w:val="right"/>
              <w:rPr>
                <w:rFonts w:cs="Arial"/>
                <w:sz w:val="18"/>
                <w:szCs w:val="18"/>
              </w:rPr>
            </w:pPr>
            <w:r w:rsidRPr="007C4954">
              <w:rPr>
                <w:rFonts w:cs="Arial"/>
                <w:sz w:val="18"/>
                <w:szCs w:val="18"/>
              </w:rPr>
              <w:t>27,063,309</w:t>
            </w:r>
          </w:p>
        </w:tc>
        <w:tc>
          <w:tcPr>
            <w:tcW w:w="1701" w:type="dxa"/>
            <w:tcBorders>
              <w:top w:val="nil"/>
              <w:left w:val="nil"/>
              <w:bottom w:val="nil"/>
              <w:right w:val="nil"/>
            </w:tcBorders>
            <w:shd w:val="clear" w:color="auto" w:fill="auto"/>
            <w:noWrap/>
          </w:tcPr>
          <w:p w14:paraId="6D8F3BB9" w14:textId="074C3F9D" w:rsidR="007C4954" w:rsidRPr="00C935A5" w:rsidRDefault="007C4954" w:rsidP="007C4954">
            <w:pPr>
              <w:spacing w:before="40" w:after="20"/>
              <w:jc w:val="right"/>
              <w:rPr>
                <w:rFonts w:cs="Arial"/>
                <w:sz w:val="18"/>
                <w:szCs w:val="18"/>
              </w:rPr>
            </w:pPr>
            <w:r w:rsidRPr="007C4954">
              <w:rPr>
                <w:rFonts w:cs="Arial"/>
                <w:sz w:val="18"/>
                <w:szCs w:val="18"/>
              </w:rPr>
              <w:t>4,355,004</w:t>
            </w:r>
          </w:p>
        </w:tc>
        <w:tc>
          <w:tcPr>
            <w:tcW w:w="1701" w:type="dxa"/>
            <w:tcBorders>
              <w:top w:val="nil"/>
              <w:left w:val="nil"/>
              <w:bottom w:val="nil"/>
              <w:right w:val="nil"/>
            </w:tcBorders>
          </w:tcPr>
          <w:p w14:paraId="2AF315C1" w14:textId="1331114D" w:rsidR="007C4954" w:rsidRPr="007C4954" w:rsidRDefault="007C4954" w:rsidP="007C4954">
            <w:pPr>
              <w:spacing w:before="40" w:after="20"/>
              <w:jc w:val="right"/>
              <w:rPr>
                <w:rFonts w:cs="Arial"/>
                <w:b/>
                <w:bCs/>
                <w:sz w:val="18"/>
                <w:szCs w:val="18"/>
              </w:rPr>
            </w:pPr>
            <w:r w:rsidRPr="007C4954">
              <w:rPr>
                <w:rFonts w:cs="Arial"/>
                <w:b/>
                <w:bCs/>
                <w:sz w:val="18"/>
                <w:szCs w:val="18"/>
              </w:rPr>
              <w:t>163,981,113</w:t>
            </w:r>
          </w:p>
        </w:tc>
      </w:tr>
      <w:tr w:rsidR="007C4954" w:rsidRPr="007C4954" w14:paraId="62C533A0" w14:textId="77777777" w:rsidTr="00A272F8">
        <w:tc>
          <w:tcPr>
            <w:tcW w:w="2268" w:type="dxa"/>
            <w:tcBorders>
              <w:top w:val="nil"/>
              <w:left w:val="nil"/>
              <w:bottom w:val="nil"/>
              <w:right w:val="single" w:sz="18" w:space="0" w:color="C00000"/>
            </w:tcBorders>
            <w:shd w:val="clear" w:color="auto" w:fill="auto"/>
            <w:noWrap/>
            <w:vAlign w:val="center"/>
          </w:tcPr>
          <w:p w14:paraId="04748D49" w14:textId="77777777" w:rsidR="007C4954" w:rsidRPr="00C935A5" w:rsidRDefault="007C4954" w:rsidP="007C4954">
            <w:pPr>
              <w:spacing w:before="40" w:after="20"/>
              <w:rPr>
                <w:rFonts w:cs="Arial"/>
                <w:sz w:val="18"/>
                <w:szCs w:val="18"/>
              </w:rPr>
            </w:pPr>
            <w:r w:rsidRPr="00C935A5">
              <w:rPr>
                <w:rFonts w:cs="Arial"/>
                <w:sz w:val="18"/>
                <w:szCs w:val="18"/>
              </w:rPr>
              <w:t>Wodonga C</w:t>
            </w:r>
          </w:p>
        </w:tc>
        <w:tc>
          <w:tcPr>
            <w:tcW w:w="1701" w:type="dxa"/>
            <w:tcBorders>
              <w:top w:val="nil"/>
              <w:left w:val="single" w:sz="18" w:space="0" w:color="C00000"/>
              <w:bottom w:val="nil"/>
              <w:right w:val="nil"/>
            </w:tcBorders>
            <w:shd w:val="clear" w:color="auto" w:fill="auto"/>
            <w:noWrap/>
          </w:tcPr>
          <w:p w14:paraId="065CDEF2" w14:textId="5C717157" w:rsidR="007C4954" w:rsidRPr="00C935A5" w:rsidRDefault="007C4954" w:rsidP="007C4954">
            <w:pPr>
              <w:spacing w:before="40" w:after="20"/>
              <w:jc w:val="right"/>
              <w:rPr>
                <w:rFonts w:cs="Arial"/>
                <w:sz w:val="18"/>
                <w:szCs w:val="18"/>
              </w:rPr>
            </w:pPr>
            <w:r w:rsidRPr="007C4954">
              <w:rPr>
                <w:rFonts w:cs="Arial"/>
                <w:sz w:val="18"/>
                <w:szCs w:val="18"/>
              </w:rPr>
              <w:t>15,201,086</w:t>
            </w:r>
          </w:p>
        </w:tc>
        <w:tc>
          <w:tcPr>
            <w:tcW w:w="1701" w:type="dxa"/>
            <w:tcBorders>
              <w:top w:val="nil"/>
              <w:left w:val="nil"/>
              <w:bottom w:val="nil"/>
              <w:right w:val="nil"/>
            </w:tcBorders>
          </w:tcPr>
          <w:p w14:paraId="33E1B0F2" w14:textId="0716038E" w:rsidR="007C4954" w:rsidRPr="00C935A5" w:rsidRDefault="007C4954" w:rsidP="007C4954">
            <w:pPr>
              <w:spacing w:before="40" w:after="20"/>
              <w:jc w:val="right"/>
              <w:rPr>
                <w:rFonts w:cs="Arial"/>
                <w:sz w:val="18"/>
                <w:szCs w:val="18"/>
              </w:rPr>
            </w:pPr>
            <w:r w:rsidRPr="007C4954">
              <w:rPr>
                <w:rFonts w:cs="Arial"/>
                <w:sz w:val="18"/>
                <w:szCs w:val="18"/>
              </w:rPr>
              <w:t>3,967,196</w:t>
            </w:r>
          </w:p>
        </w:tc>
        <w:tc>
          <w:tcPr>
            <w:tcW w:w="1701" w:type="dxa"/>
            <w:tcBorders>
              <w:top w:val="nil"/>
              <w:left w:val="nil"/>
              <w:bottom w:val="nil"/>
              <w:right w:val="nil"/>
            </w:tcBorders>
            <w:shd w:val="clear" w:color="auto" w:fill="auto"/>
            <w:noWrap/>
          </w:tcPr>
          <w:p w14:paraId="744E153E" w14:textId="7293161B" w:rsidR="007C4954" w:rsidRPr="00C935A5" w:rsidRDefault="007C4954" w:rsidP="007C4954">
            <w:pPr>
              <w:spacing w:before="40" w:after="20"/>
              <w:jc w:val="right"/>
              <w:rPr>
                <w:rFonts w:cs="Arial"/>
                <w:sz w:val="18"/>
                <w:szCs w:val="18"/>
              </w:rPr>
            </w:pPr>
            <w:r w:rsidRPr="007C4954">
              <w:rPr>
                <w:rFonts w:cs="Arial"/>
                <w:sz w:val="18"/>
                <w:szCs w:val="18"/>
              </w:rPr>
              <w:t>1,033,951</w:t>
            </w:r>
          </w:p>
        </w:tc>
        <w:tc>
          <w:tcPr>
            <w:tcW w:w="1701" w:type="dxa"/>
            <w:tcBorders>
              <w:top w:val="nil"/>
              <w:left w:val="nil"/>
              <w:bottom w:val="nil"/>
              <w:right w:val="nil"/>
            </w:tcBorders>
          </w:tcPr>
          <w:p w14:paraId="7291E9DA" w14:textId="0FC3FA81" w:rsidR="007C4954" w:rsidRPr="007C4954" w:rsidRDefault="007C4954" w:rsidP="007C4954">
            <w:pPr>
              <w:spacing w:before="40" w:after="20"/>
              <w:jc w:val="right"/>
              <w:rPr>
                <w:rFonts w:cs="Arial"/>
                <w:b/>
                <w:bCs/>
                <w:sz w:val="18"/>
                <w:szCs w:val="18"/>
              </w:rPr>
            </w:pPr>
            <w:r w:rsidRPr="007C4954">
              <w:rPr>
                <w:rFonts w:cs="Arial"/>
                <w:b/>
                <w:bCs/>
                <w:sz w:val="18"/>
                <w:szCs w:val="18"/>
              </w:rPr>
              <w:t>20,202,234</w:t>
            </w:r>
          </w:p>
        </w:tc>
      </w:tr>
      <w:tr w:rsidR="007C4954" w:rsidRPr="007C4954" w14:paraId="58AEC9CD" w14:textId="77777777" w:rsidTr="00A272F8">
        <w:tc>
          <w:tcPr>
            <w:tcW w:w="2268" w:type="dxa"/>
            <w:tcBorders>
              <w:top w:val="nil"/>
              <w:left w:val="nil"/>
              <w:bottom w:val="nil"/>
              <w:right w:val="single" w:sz="18" w:space="0" w:color="C00000"/>
            </w:tcBorders>
            <w:shd w:val="clear" w:color="auto" w:fill="auto"/>
            <w:noWrap/>
            <w:vAlign w:val="center"/>
          </w:tcPr>
          <w:p w14:paraId="425A5C76" w14:textId="77777777" w:rsidR="007C4954" w:rsidRPr="00C935A5" w:rsidRDefault="007C4954" w:rsidP="007C4954">
            <w:pPr>
              <w:spacing w:before="40" w:after="20"/>
              <w:rPr>
                <w:rFonts w:cs="Arial"/>
                <w:sz w:val="18"/>
                <w:szCs w:val="18"/>
              </w:rPr>
            </w:pPr>
            <w:r w:rsidRPr="00C935A5">
              <w:rPr>
                <w:rFonts w:cs="Arial"/>
                <w:sz w:val="18"/>
                <w:szCs w:val="18"/>
              </w:rPr>
              <w:t>Wyndham C</w:t>
            </w:r>
          </w:p>
        </w:tc>
        <w:tc>
          <w:tcPr>
            <w:tcW w:w="1701" w:type="dxa"/>
            <w:tcBorders>
              <w:top w:val="nil"/>
              <w:left w:val="single" w:sz="18" w:space="0" w:color="C00000"/>
              <w:bottom w:val="nil"/>
              <w:right w:val="nil"/>
            </w:tcBorders>
            <w:shd w:val="clear" w:color="auto" w:fill="auto"/>
            <w:noWrap/>
          </w:tcPr>
          <w:p w14:paraId="1F9A04D1" w14:textId="6C6DE188" w:rsidR="007C4954" w:rsidRPr="00C935A5" w:rsidRDefault="007C4954" w:rsidP="007C4954">
            <w:pPr>
              <w:spacing w:before="40" w:after="20"/>
              <w:jc w:val="right"/>
              <w:rPr>
                <w:rFonts w:cs="Arial"/>
                <w:sz w:val="18"/>
                <w:szCs w:val="18"/>
              </w:rPr>
            </w:pPr>
            <w:r w:rsidRPr="007C4954">
              <w:rPr>
                <w:rFonts w:cs="Arial"/>
                <w:sz w:val="18"/>
                <w:szCs w:val="18"/>
              </w:rPr>
              <w:t>152,704,657</w:t>
            </w:r>
          </w:p>
        </w:tc>
        <w:tc>
          <w:tcPr>
            <w:tcW w:w="1701" w:type="dxa"/>
            <w:tcBorders>
              <w:top w:val="nil"/>
              <w:left w:val="nil"/>
              <w:bottom w:val="nil"/>
              <w:right w:val="nil"/>
            </w:tcBorders>
          </w:tcPr>
          <w:p w14:paraId="72B7999E" w14:textId="4E7200DD" w:rsidR="007C4954" w:rsidRPr="00C935A5" w:rsidRDefault="007C4954" w:rsidP="007C4954">
            <w:pPr>
              <w:spacing w:before="40" w:after="20"/>
              <w:jc w:val="right"/>
              <w:rPr>
                <w:rFonts w:cs="Arial"/>
                <w:sz w:val="18"/>
                <w:szCs w:val="18"/>
              </w:rPr>
            </w:pPr>
            <w:r w:rsidRPr="007C4954">
              <w:rPr>
                <w:rFonts w:cs="Arial"/>
                <w:sz w:val="18"/>
                <w:szCs w:val="18"/>
              </w:rPr>
              <w:t>33,870,392</w:t>
            </w:r>
          </w:p>
        </w:tc>
        <w:tc>
          <w:tcPr>
            <w:tcW w:w="1701" w:type="dxa"/>
            <w:tcBorders>
              <w:top w:val="nil"/>
              <w:left w:val="nil"/>
              <w:bottom w:val="nil"/>
              <w:right w:val="nil"/>
            </w:tcBorders>
            <w:shd w:val="clear" w:color="auto" w:fill="auto"/>
            <w:noWrap/>
          </w:tcPr>
          <w:p w14:paraId="088D3E7C" w14:textId="0697EBD7" w:rsidR="007C4954" w:rsidRPr="00C935A5" w:rsidRDefault="007C4954" w:rsidP="007C4954">
            <w:pPr>
              <w:spacing w:before="40" w:after="20"/>
              <w:jc w:val="right"/>
              <w:rPr>
                <w:rFonts w:cs="Arial"/>
                <w:sz w:val="18"/>
                <w:szCs w:val="18"/>
              </w:rPr>
            </w:pPr>
            <w:r w:rsidRPr="007C4954">
              <w:rPr>
                <w:rFonts w:cs="Arial"/>
                <w:sz w:val="18"/>
                <w:szCs w:val="18"/>
              </w:rPr>
              <w:t>6,143,909</w:t>
            </w:r>
          </w:p>
        </w:tc>
        <w:tc>
          <w:tcPr>
            <w:tcW w:w="1701" w:type="dxa"/>
            <w:tcBorders>
              <w:top w:val="nil"/>
              <w:left w:val="nil"/>
              <w:bottom w:val="nil"/>
              <w:right w:val="nil"/>
            </w:tcBorders>
          </w:tcPr>
          <w:p w14:paraId="2DA2C6BB" w14:textId="0D3F4A82" w:rsidR="007C4954" w:rsidRPr="007C4954" w:rsidRDefault="007C4954" w:rsidP="007C4954">
            <w:pPr>
              <w:spacing w:before="40" w:after="20"/>
              <w:jc w:val="right"/>
              <w:rPr>
                <w:rFonts w:cs="Arial"/>
                <w:b/>
                <w:bCs/>
                <w:sz w:val="18"/>
                <w:szCs w:val="18"/>
              </w:rPr>
            </w:pPr>
            <w:r w:rsidRPr="007C4954">
              <w:rPr>
                <w:rFonts w:cs="Arial"/>
                <w:b/>
                <w:bCs/>
                <w:sz w:val="18"/>
                <w:szCs w:val="18"/>
              </w:rPr>
              <w:t>192,718,958</w:t>
            </w:r>
          </w:p>
        </w:tc>
      </w:tr>
      <w:tr w:rsidR="007C4954" w:rsidRPr="007C4954" w14:paraId="10A83866" w14:textId="77777777" w:rsidTr="00A272F8">
        <w:tc>
          <w:tcPr>
            <w:tcW w:w="2268" w:type="dxa"/>
            <w:tcBorders>
              <w:top w:val="nil"/>
              <w:left w:val="nil"/>
              <w:bottom w:val="nil"/>
              <w:right w:val="single" w:sz="18" w:space="0" w:color="C00000"/>
            </w:tcBorders>
            <w:shd w:val="clear" w:color="auto" w:fill="auto"/>
            <w:noWrap/>
            <w:vAlign w:val="center"/>
          </w:tcPr>
          <w:p w14:paraId="44809D75" w14:textId="77777777" w:rsidR="007C4954" w:rsidRPr="00C935A5" w:rsidRDefault="007C4954" w:rsidP="007C4954">
            <w:pPr>
              <w:spacing w:before="40" w:after="20"/>
              <w:rPr>
                <w:rFonts w:cs="Arial"/>
                <w:sz w:val="18"/>
                <w:szCs w:val="18"/>
              </w:rPr>
            </w:pPr>
            <w:r w:rsidRPr="00C935A5">
              <w:rPr>
                <w:rFonts w:cs="Arial"/>
                <w:sz w:val="18"/>
                <w:szCs w:val="18"/>
              </w:rPr>
              <w:t>Yarra C</w:t>
            </w:r>
          </w:p>
        </w:tc>
        <w:tc>
          <w:tcPr>
            <w:tcW w:w="1701" w:type="dxa"/>
            <w:tcBorders>
              <w:top w:val="nil"/>
              <w:left w:val="single" w:sz="18" w:space="0" w:color="C00000"/>
              <w:bottom w:val="nil"/>
              <w:right w:val="nil"/>
            </w:tcBorders>
            <w:shd w:val="clear" w:color="auto" w:fill="auto"/>
            <w:noWrap/>
          </w:tcPr>
          <w:p w14:paraId="15255F22" w14:textId="501A27EE" w:rsidR="007C4954" w:rsidRPr="00C935A5" w:rsidRDefault="007C4954" w:rsidP="007C4954">
            <w:pPr>
              <w:spacing w:before="40" w:after="20"/>
              <w:jc w:val="right"/>
              <w:rPr>
                <w:rFonts w:cs="Arial"/>
                <w:sz w:val="18"/>
                <w:szCs w:val="18"/>
              </w:rPr>
            </w:pPr>
            <w:r w:rsidRPr="007C4954">
              <w:rPr>
                <w:rFonts w:cs="Arial"/>
                <w:sz w:val="18"/>
                <w:szCs w:val="18"/>
              </w:rPr>
              <w:t>114,995,867</w:t>
            </w:r>
          </w:p>
        </w:tc>
        <w:tc>
          <w:tcPr>
            <w:tcW w:w="1701" w:type="dxa"/>
            <w:tcBorders>
              <w:top w:val="nil"/>
              <w:left w:val="nil"/>
              <w:bottom w:val="nil"/>
              <w:right w:val="nil"/>
            </w:tcBorders>
          </w:tcPr>
          <w:p w14:paraId="55BF55B8" w14:textId="167AB2F9" w:rsidR="007C4954" w:rsidRPr="00C935A5" w:rsidRDefault="007C4954" w:rsidP="007C4954">
            <w:pPr>
              <w:spacing w:before="40" w:after="20"/>
              <w:jc w:val="right"/>
              <w:rPr>
                <w:rFonts w:cs="Arial"/>
                <w:sz w:val="18"/>
                <w:szCs w:val="18"/>
              </w:rPr>
            </w:pPr>
            <w:r w:rsidRPr="007C4954">
              <w:rPr>
                <w:rFonts w:cs="Arial"/>
                <w:sz w:val="18"/>
                <w:szCs w:val="18"/>
              </w:rPr>
              <w:t>45,148,764</w:t>
            </w:r>
          </w:p>
        </w:tc>
        <w:tc>
          <w:tcPr>
            <w:tcW w:w="1701" w:type="dxa"/>
            <w:tcBorders>
              <w:top w:val="nil"/>
              <w:left w:val="nil"/>
              <w:bottom w:val="nil"/>
              <w:right w:val="nil"/>
            </w:tcBorders>
            <w:shd w:val="clear" w:color="auto" w:fill="auto"/>
            <w:noWrap/>
          </w:tcPr>
          <w:p w14:paraId="284860CB" w14:textId="7C30C84E" w:rsidR="007C4954" w:rsidRPr="00C935A5" w:rsidRDefault="007C4954" w:rsidP="007C4954">
            <w:pPr>
              <w:spacing w:before="40" w:after="20"/>
              <w:jc w:val="right"/>
              <w:rPr>
                <w:rFonts w:cs="Arial"/>
                <w:sz w:val="18"/>
                <w:szCs w:val="18"/>
              </w:rPr>
            </w:pPr>
            <w:r w:rsidRPr="007C4954">
              <w:rPr>
                <w:rFonts w:cs="Arial"/>
                <w:sz w:val="18"/>
                <w:szCs w:val="18"/>
              </w:rPr>
              <w:t>0</w:t>
            </w:r>
          </w:p>
        </w:tc>
        <w:tc>
          <w:tcPr>
            <w:tcW w:w="1701" w:type="dxa"/>
            <w:tcBorders>
              <w:top w:val="nil"/>
              <w:left w:val="nil"/>
              <w:bottom w:val="nil"/>
              <w:right w:val="nil"/>
            </w:tcBorders>
          </w:tcPr>
          <w:p w14:paraId="7BB60344" w14:textId="76814DF8" w:rsidR="007C4954" w:rsidRPr="007C4954" w:rsidRDefault="007C4954" w:rsidP="007C4954">
            <w:pPr>
              <w:spacing w:before="40" w:after="20"/>
              <w:jc w:val="right"/>
              <w:rPr>
                <w:rFonts w:cs="Arial"/>
                <w:b/>
                <w:bCs/>
                <w:sz w:val="18"/>
                <w:szCs w:val="18"/>
              </w:rPr>
            </w:pPr>
            <w:r w:rsidRPr="007C4954">
              <w:rPr>
                <w:rFonts w:cs="Arial"/>
                <w:b/>
                <w:bCs/>
                <w:sz w:val="18"/>
                <w:szCs w:val="18"/>
              </w:rPr>
              <w:t>160,144,630</w:t>
            </w:r>
          </w:p>
        </w:tc>
      </w:tr>
      <w:tr w:rsidR="007C4954" w:rsidRPr="007C4954" w14:paraId="3C6F2DEE" w14:textId="77777777" w:rsidTr="00A272F8">
        <w:tc>
          <w:tcPr>
            <w:tcW w:w="2268" w:type="dxa"/>
            <w:tcBorders>
              <w:top w:val="nil"/>
              <w:left w:val="nil"/>
              <w:bottom w:val="nil"/>
              <w:right w:val="single" w:sz="18" w:space="0" w:color="C00000"/>
            </w:tcBorders>
            <w:shd w:val="clear" w:color="auto" w:fill="auto"/>
            <w:noWrap/>
            <w:vAlign w:val="center"/>
          </w:tcPr>
          <w:p w14:paraId="20885BBA" w14:textId="77777777" w:rsidR="007C4954" w:rsidRPr="00C935A5" w:rsidRDefault="007C4954" w:rsidP="007C4954">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C00000"/>
              <w:bottom w:val="nil"/>
              <w:right w:val="nil"/>
            </w:tcBorders>
            <w:shd w:val="clear" w:color="auto" w:fill="auto"/>
            <w:noWrap/>
          </w:tcPr>
          <w:p w14:paraId="2A33AAAA" w14:textId="59992A30" w:rsidR="007C4954" w:rsidRPr="00C935A5" w:rsidRDefault="007C4954" w:rsidP="007C4954">
            <w:pPr>
              <w:spacing w:before="40" w:after="20"/>
              <w:jc w:val="right"/>
              <w:rPr>
                <w:rFonts w:cs="Arial"/>
                <w:sz w:val="18"/>
                <w:szCs w:val="18"/>
              </w:rPr>
            </w:pPr>
            <w:r w:rsidRPr="007C4954">
              <w:rPr>
                <w:rFonts w:cs="Arial"/>
                <w:sz w:val="18"/>
                <w:szCs w:val="18"/>
              </w:rPr>
              <w:t>101,353,747</w:t>
            </w:r>
          </w:p>
        </w:tc>
        <w:tc>
          <w:tcPr>
            <w:tcW w:w="1701" w:type="dxa"/>
            <w:tcBorders>
              <w:top w:val="nil"/>
              <w:left w:val="nil"/>
              <w:bottom w:val="nil"/>
              <w:right w:val="nil"/>
            </w:tcBorders>
          </w:tcPr>
          <w:p w14:paraId="1B270929" w14:textId="63F46075" w:rsidR="007C4954" w:rsidRPr="00C935A5" w:rsidRDefault="007C4954" w:rsidP="007C4954">
            <w:pPr>
              <w:spacing w:before="40" w:after="20"/>
              <w:jc w:val="right"/>
              <w:rPr>
                <w:rFonts w:cs="Arial"/>
                <w:sz w:val="18"/>
                <w:szCs w:val="18"/>
              </w:rPr>
            </w:pPr>
            <w:r w:rsidRPr="007C4954">
              <w:rPr>
                <w:rFonts w:cs="Arial"/>
                <w:sz w:val="18"/>
                <w:szCs w:val="18"/>
              </w:rPr>
              <w:t>9,165,562</w:t>
            </w:r>
          </w:p>
        </w:tc>
        <w:tc>
          <w:tcPr>
            <w:tcW w:w="1701" w:type="dxa"/>
            <w:tcBorders>
              <w:top w:val="nil"/>
              <w:left w:val="nil"/>
              <w:bottom w:val="nil"/>
              <w:right w:val="nil"/>
            </w:tcBorders>
            <w:shd w:val="clear" w:color="auto" w:fill="auto"/>
            <w:noWrap/>
          </w:tcPr>
          <w:p w14:paraId="439735B9" w14:textId="31254D5C" w:rsidR="007C4954" w:rsidRPr="00C935A5" w:rsidRDefault="007C4954" w:rsidP="007C4954">
            <w:pPr>
              <w:spacing w:before="40" w:after="20"/>
              <w:jc w:val="right"/>
              <w:rPr>
                <w:rFonts w:cs="Arial"/>
                <w:sz w:val="18"/>
                <w:szCs w:val="18"/>
              </w:rPr>
            </w:pPr>
            <w:r w:rsidRPr="007C4954">
              <w:rPr>
                <w:rFonts w:cs="Arial"/>
                <w:sz w:val="18"/>
                <w:szCs w:val="18"/>
              </w:rPr>
              <w:t>7,023,757</w:t>
            </w:r>
          </w:p>
        </w:tc>
        <w:tc>
          <w:tcPr>
            <w:tcW w:w="1701" w:type="dxa"/>
            <w:tcBorders>
              <w:top w:val="nil"/>
              <w:left w:val="nil"/>
              <w:bottom w:val="nil"/>
              <w:right w:val="nil"/>
            </w:tcBorders>
          </w:tcPr>
          <w:p w14:paraId="1AF4CD28" w14:textId="7F1588A0" w:rsidR="007C4954" w:rsidRPr="007C4954" w:rsidRDefault="007C4954" w:rsidP="007C4954">
            <w:pPr>
              <w:spacing w:before="40" w:after="20"/>
              <w:jc w:val="right"/>
              <w:rPr>
                <w:rFonts w:cs="Arial"/>
                <w:b/>
                <w:bCs/>
                <w:sz w:val="18"/>
                <w:szCs w:val="18"/>
              </w:rPr>
            </w:pPr>
            <w:r w:rsidRPr="007C4954">
              <w:rPr>
                <w:rFonts w:cs="Arial"/>
                <w:b/>
                <w:bCs/>
                <w:sz w:val="18"/>
                <w:szCs w:val="18"/>
              </w:rPr>
              <w:t>117,543,066</w:t>
            </w:r>
          </w:p>
        </w:tc>
      </w:tr>
      <w:tr w:rsidR="007C4954" w:rsidRPr="007C4954" w14:paraId="15D32178" w14:textId="77777777" w:rsidTr="00A272F8">
        <w:tc>
          <w:tcPr>
            <w:tcW w:w="2268" w:type="dxa"/>
            <w:tcBorders>
              <w:top w:val="nil"/>
              <w:left w:val="nil"/>
              <w:bottom w:val="nil"/>
              <w:right w:val="single" w:sz="18" w:space="0" w:color="C00000"/>
            </w:tcBorders>
            <w:shd w:val="clear" w:color="auto" w:fill="auto"/>
            <w:noWrap/>
            <w:vAlign w:val="center"/>
          </w:tcPr>
          <w:p w14:paraId="1041D85C" w14:textId="77777777" w:rsidR="007C4954" w:rsidRPr="00C935A5" w:rsidRDefault="007C4954" w:rsidP="007C4954">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C00000"/>
              <w:bottom w:val="nil"/>
              <w:right w:val="nil"/>
            </w:tcBorders>
            <w:shd w:val="clear" w:color="auto" w:fill="auto"/>
            <w:noWrap/>
          </w:tcPr>
          <w:p w14:paraId="4915ED2E" w14:textId="782769E4" w:rsidR="007C4954" w:rsidRPr="00C935A5" w:rsidRDefault="007C4954" w:rsidP="007C4954">
            <w:pPr>
              <w:spacing w:before="40" w:after="20"/>
              <w:jc w:val="right"/>
              <w:rPr>
                <w:rFonts w:cs="Arial"/>
                <w:sz w:val="18"/>
                <w:szCs w:val="18"/>
              </w:rPr>
            </w:pPr>
            <w:r w:rsidRPr="007C4954">
              <w:rPr>
                <w:rFonts w:cs="Arial"/>
                <w:sz w:val="18"/>
                <w:szCs w:val="18"/>
              </w:rPr>
              <w:t>955,280</w:t>
            </w:r>
          </w:p>
        </w:tc>
        <w:tc>
          <w:tcPr>
            <w:tcW w:w="1701" w:type="dxa"/>
            <w:tcBorders>
              <w:top w:val="nil"/>
              <w:left w:val="nil"/>
              <w:bottom w:val="nil"/>
              <w:right w:val="nil"/>
            </w:tcBorders>
          </w:tcPr>
          <w:p w14:paraId="6938DA8B" w14:textId="1B165521" w:rsidR="007C4954" w:rsidRPr="00C935A5" w:rsidRDefault="007C4954" w:rsidP="007C4954">
            <w:pPr>
              <w:spacing w:before="40" w:after="20"/>
              <w:jc w:val="right"/>
              <w:rPr>
                <w:rFonts w:cs="Arial"/>
                <w:sz w:val="18"/>
                <w:szCs w:val="18"/>
              </w:rPr>
            </w:pPr>
            <w:r w:rsidRPr="007C4954">
              <w:rPr>
                <w:rFonts w:cs="Arial"/>
                <w:sz w:val="18"/>
                <w:szCs w:val="18"/>
              </w:rPr>
              <w:t>189,526</w:t>
            </w:r>
          </w:p>
        </w:tc>
        <w:tc>
          <w:tcPr>
            <w:tcW w:w="1701" w:type="dxa"/>
            <w:tcBorders>
              <w:top w:val="nil"/>
              <w:left w:val="nil"/>
              <w:bottom w:val="nil"/>
              <w:right w:val="nil"/>
            </w:tcBorders>
            <w:shd w:val="clear" w:color="auto" w:fill="auto"/>
            <w:noWrap/>
          </w:tcPr>
          <w:p w14:paraId="452508B9" w14:textId="42CC8BDC" w:rsidR="007C4954" w:rsidRPr="00C935A5" w:rsidRDefault="007C4954" w:rsidP="007C4954">
            <w:pPr>
              <w:spacing w:before="40" w:after="20"/>
              <w:jc w:val="right"/>
              <w:rPr>
                <w:rFonts w:cs="Arial"/>
                <w:sz w:val="18"/>
                <w:szCs w:val="18"/>
              </w:rPr>
            </w:pPr>
            <w:r w:rsidRPr="007C4954">
              <w:rPr>
                <w:rFonts w:cs="Arial"/>
                <w:sz w:val="18"/>
                <w:szCs w:val="18"/>
              </w:rPr>
              <w:t>7,121,727</w:t>
            </w:r>
          </w:p>
        </w:tc>
        <w:tc>
          <w:tcPr>
            <w:tcW w:w="1701" w:type="dxa"/>
            <w:tcBorders>
              <w:top w:val="nil"/>
              <w:left w:val="nil"/>
              <w:bottom w:val="nil"/>
              <w:right w:val="nil"/>
            </w:tcBorders>
          </w:tcPr>
          <w:p w14:paraId="38CC6F35" w14:textId="3C1E4B97" w:rsidR="007C4954" w:rsidRPr="007C4954" w:rsidRDefault="007C4954" w:rsidP="007C4954">
            <w:pPr>
              <w:spacing w:before="40" w:after="20"/>
              <w:jc w:val="right"/>
              <w:rPr>
                <w:rFonts w:cs="Arial"/>
                <w:b/>
                <w:bCs/>
                <w:sz w:val="18"/>
                <w:szCs w:val="18"/>
              </w:rPr>
            </w:pPr>
            <w:r w:rsidRPr="007C4954">
              <w:rPr>
                <w:rFonts w:cs="Arial"/>
                <w:b/>
                <w:bCs/>
                <w:sz w:val="18"/>
                <w:szCs w:val="18"/>
              </w:rPr>
              <w:t>8,266,533</w:t>
            </w:r>
          </w:p>
        </w:tc>
      </w:tr>
      <w:tr w:rsidR="007C4954" w:rsidRPr="007C4954" w14:paraId="3B023F8A" w14:textId="77777777" w:rsidTr="00A272F8">
        <w:tc>
          <w:tcPr>
            <w:tcW w:w="2268" w:type="dxa"/>
            <w:tcBorders>
              <w:top w:val="nil"/>
              <w:left w:val="nil"/>
              <w:bottom w:val="nil"/>
              <w:right w:val="single" w:sz="18" w:space="0" w:color="C00000"/>
            </w:tcBorders>
            <w:shd w:val="clear" w:color="auto" w:fill="auto"/>
            <w:noWrap/>
            <w:vAlign w:val="center"/>
          </w:tcPr>
          <w:p w14:paraId="5FB7AA92" w14:textId="77777777" w:rsidR="007C4954" w:rsidRPr="00C935A5" w:rsidRDefault="007C4954" w:rsidP="007C4954">
            <w:pPr>
              <w:spacing w:before="40" w:after="20"/>
              <w:rPr>
                <w:rFonts w:cs="Arial"/>
                <w:sz w:val="18"/>
                <w:szCs w:val="18"/>
              </w:rPr>
            </w:pPr>
          </w:p>
        </w:tc>
        <w:tc>
          <w:tcPr>
            <w:tcW w:w="1701" w:type="dxa"/>
            <w:tcBorders>
              <w:top w:val="nil"/>
              <w:left w:val="single" w:sz="18" w:space="0" w:color="C00000"/>
              <w:bottom w:val="single" w:sz="8" w:space="0" w:color="C00000"/>
              <w:right w:val="nil"/>
            </w:tcBorders>
            <w:shd w:val="clear" w:color="auto" w:fill="auto"/>
            <w:noWrap/>
          </w:tcPr>
          <w:p w14:paraId="241782CD" w14:textId="7E853214" w:rsidR="007C4954" w:rsidRPr="00C935A5" w:rsidRDefault="007C4954" w:rsidP="007C4954">
            <w:pPr>
              <w:spacing w:before="40" w:after="20"/>
              <w:jc w:val="right"/>
              <w:rPr>
                <w:rFonts w:cs="Arial"/>
                <w:sz w:val="18"/>
                <w:szCs w:val="18"/>
              </w:rPr>
            </w:pPr>
          </w:p>
        </w:tc>
        <w:tc>
          <w:tcPr>
            <w:tcW w:w="1701" w:type="dxa"/>
            <w:tcBorders>
              <w:top w:val="nil"/>
              <w:left w:val="nil"/>
              <w:bottom w:val="single" w:sz="8" w:space="0" w:color="C00000"/>
              <w:right w:val="nil"/>
            </w:tcBorders>
          </w:tcPr>
          <w:p w14:paraId="3501AB32" w14:textId="77777777" w:rsidR="007C4954" w:rsidRPr="00C935A5" w:rsidRDefault="007C4954" w:rsidP="007C4954">
            <w:pPr>
              <w:spacing w:before="40" w:after="20"/>
              <w:jc w:val="right"/>
              <w:rPr>
                <w:rFonts w:cs="Arial"/>
                <w:sz w:val="18"/>
                <w:szCs w:val="18"/>
              </w:rPr>
            </w:pPr>
          </w:p>
        </w:tc>
        <w:tc>
          <w:tcPr>
            <w:tcW w:w="1701" w:type="dxa"/>
            <w:tcBorders>
              <w:top w:val="nil"/>
              <w:left w:val="nil"/>
              <w:bottom w:val="single" w:sz="8" w:space="0" w:color="C00000"/>
              <w:right w:val="nil"/>
            </w:tcBorders>
            <w:shd w:val="clear" w:color="auto" w:fill="auto"/>
            <w:noWrap/>
          </w:tcPr>
          <w:p w14:paraId="1C1163E6" w14:textId="77777777" w:rsidR="007C4954" w:rsidRPr="00C935A5" w:rsidRDefault="007C4954" w:rsidP="007C4954">
            <w:pPr>
              <w:spacing w:before="40" w:after="20"/>
              <w:jc w:val="right"/>
              <w:rPr>
                <w:rFonts w:cs="Arial"/>
                <w:sz w:val="18"/>
                <w:szCs w:val="18"/>
              </w:rPr>
            </w:pPr>
          </w:p>
        </w:tc>
        <w:tc>
          <w:tcPr>
            <w:tcW w:w="1701" w:type="dxa"/>
            <w:tcBorders>
              <w:top w:val="nil"/>
              <w:left w:val="nil"/>
              <w:bottom w:val="single" w:sz="8" w:space="0" w:color="C00000"/>
              <w:right w:val="nil"/>
            </w:tcBorders>
          </w:tcPr>
          <w:p w14:paraId="62323403" w14:textId="096B9023" w:rsidR="007C4954" w:rsidRPr="007C4954" w:rsidRDefault="007C4954" w:rsidP="007C4954">
            <w:pPr>
              <w:spacing w:before="40" w:after="20"/>
              <w:jc w:val="right"/>
              <w:rPr>
                <w:rFonts w:cs="Arial"/>
                <w:b/>
                <w:bCs/>
                <w:sz w:val="18"/>
                <w:szCs w:val="18"/>
              </w:rPr>
            </w:pPr>
          </w:p>
        </w:tc>
      </w:tr>
      <w:tr w:rsidR="007C4954" w:rsidRPr="007C4954" w14:paraId="7985F77F" w14:textId="77777777" w:rsidTr="00A272F8">
        <w:tc>
          <w:tcPr>
            <w:tcW w:w="2268" w:type="dxa"/>
            <w:tcBorders>
              <w:top w:val="nil"/>
              <w:left w:val="nil"/>
              <w:bottom w:val="nil"/>
              <w:right w:val="single" w:sz="18" w:space="0" w:color="C00000"/>
            </w:tcBorders>
            <w:shd w:val="clear" w:color="auto" w:fill="auto"/>
            <w:noWrap/>
            <w:vAlign w:val="center"/>
          </w:tcPr>
          <w:p w14:paraId="604C72EA" w14:textId="77777777" w:rsidR="007C4954" w:rsidRPr="00C935A5" w:rsidRDefault="007C4954" w:rsidP="007C4954">
            <w:pPr>
              <w:spacing w:before="40" w:after="20"/>
              <w:rPr>
                <w:rFonts w:cs="Arial"/>
                <w:sz w:val="18"/>
                <w:szCs w:val="18"/>
              </w:rPr>
            </w:pPr>
          </w:p>
        </w:tc>
        <w:tc>
          <w:tcPr>
            <w:tcW w:w="1701" w:type="dxa"/>
            <w:tcBorders>
              <w:top w:val="single" w:sz="8" w:space="0" w:color="C00000"/>
              <w:left w:val="single" w:sz="18" w:space="0" w:color="C00000"/>
              <w:right w:val="nil"/>
            </w:tcBorders>
            <w:shd w:val="clear" w:color="auto" w:fill="auto"/>
            <w:noWrap/>
          </w:tcPr>
          <w:p w14:paraId="6FE1566B" w14:textId="7146C36F" w:rsidR="007C4954" w:rsidRPr="00C935A5" w:rsidRDefault="007C4954" w:rsidP="007C4954">
            <w:pPr>
              <w:spacing w:before="40" w:after="20"/>
              <w:jc w:val="right"/>
              <w:rPr>
                <w:rFonts w:cs="Arial"/>
                <w:b/>
                <w:sz w:val="18"/>
                <w:szCs w:val="18"/>
              </w:rPr>
            </w:pPr>
            <w:r w:rsidRPr="007C4954">
              <w:rPr>
                <w:rFonts w:cs="Arial"/>
                <w:b/>
                <w:sz w:val="18"/>
                <w:szCs w:val="18"/>
              </w:rPr>
              <w:t>5,080,885,414</w:t>
            </w:r>
          </w:p>
        </w:tc>
        <w:tc>
          <w:tcPr>
            <w:tcW w:w="1701" w:type="dxa"/>
            <w:tcBorders>
              <w:top w:val="single" w:sz="8" w:space="0" w:color="C00000"/>
              <w:left w:val="nil"/>
              <w:right w:val="nil"/>
            </w:tcBorders>
          </w:tcPr>
          <w:p w14:paraId="32BD37CA" w14:textId="42C46286" w:rsidR="007C4954" w:rsidRPr="00C935A5" w:rsidRDefault="007C4954" w:rsidP="007C4954">
            <w:pPr>
              <w:spacing w:before="40" w:after="20"/>
              <w:jc w:val="right"/>
              <w:rPr>
                <w:rFonts w:cs="Arial"/>
                <w:b/>
                <w:sz w:val="18"/>
                <w:szCs w:val="18"/>
              </w:rPr>
            </w:pPr>
            <w:r w:rsidRPr="007C4954">
              <w:rPr>
                <w:rFonts w:cs="Arial"/>
                <w:b/>
                <w:sz w:val="18"/>
                <w:szCs w:val="18"/>
              </w:rPr>
              <w:t>1,070,044,070</w:t>
            </w:r>
          </w:p>
        </w:tc>
        <w:tc>
          <w:tcPr>
            <w:tcW w:w="1701" w:type="dxa"/>
            <w:tcBorders>
              <w:top w:val="single" w:sz="8" w:space="0" w:color="C00000"/>
              <w:left w:val="nil"/>
              <w:right w:val="nil"/>
            </w:tcBorders>
            <w:shd w:val="clear" w:color="auto" w:fill="auto"/>
            <w:noWrap/>
          </w:tcPr>
          <w:p w14:paraId="20121009" w14:textId="0304896C" w:rsidR="007C4954" w:rsidRPr="00C935A5" w:rsidRDefault="007C4954" w:rsidP="007C4954">
            <w:pPr>
              <w:spacing w:before="40" w:after="20"/>
              <w:jc w:val="right"/>
              <w:rPr>
                <w:rFonts w:cs="Arial"/>
                <w:b/>
                <w:sz w:val="18"/>
                <w:szCs w:val="18"/>
              </w:rPr>
            </w:pPr>
            <w:r w:rsidRPr="007C4954">
              <w:rPr>
                <w:rFonts w:cs="Arial"/>
                <w:b/>
                <w:sz w:val="18"/>
                <w:szCs w:val="18"/>
              </w:rPr>
              <w:t>329,668,463</w:t>
            </w:r>
          </w:p>
        </w:tc>
        <w:tc>
          <w:tcPr>
            <w:tcW w:w="1701" w:type="dxa"/>
            <w:tcBorders>
              <w:top w:val="single" w:sz="8" w:space="0" w:color="C00000"/>
              <w:left w:val="nil"/>
              <w:right w:val="nil"/>
            </w:tcBorders>
          </w:tcPr>
          <w:p w14:paraId="6FFDDFF7" w14:textId="6018A66F" w:rsidR="007C4954" w:rsidRPr="00C935A5" w:rsidRDefault="007C4954" w:rsidP="007C4954">
            <w:pPr>
              <w:spacing w:before="40" w:after="20"/>
              <w:jc w:val="right"/>
              <w:rPr>
                <w:rFonts w:cs="Arial"/>
                <w:b/>
                <w:sz w:val="18"/>
                <w:szCs w:val="18"/>
              </w:rPr>
            </w:pPr>
            <w:r w:rsidRPr="007C4954">
              <w:rPr>
                <w:rFonts w:cs="Arial"/>
                <w:b/>
                <w:sz w:val="18"/>
                <w:szCs w:val="18"/>
              </w:rPr>
              <w:t>6,480,597,946</w:t>
            </w:r>
          </w:p>
        </w:tc>
      </w:tr>
    </w:tbl>
    <w:p w14:paraId="2374AB37"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4DD91BFF" w14:textId="5407A846" w:rsidR="00713C86" w:rsidRPr="00C935A5" w:rsidRDefault="00E02B3C" w:rsidP="00E02B3C">
      <w:pPr>
        <w:pStyle w:val="VGC-Head10"/>
      </w:pPr>
      <w:r>
        <w:t>2023-24</w:t>
      </w:r>
      <w:r w:rsidR="00A97ABE" w:rsidRPr="00C935A5">
        <w:t xml:space="preserve"> </w:t>
      </w:r>
      <w:r w:rsidR="00713C86" w:rsidRPr="00C935A5">
        <w:t>General Purpose Grants</w:t>
      </w:r>
      <w:r w:rsidR="00713C86" w:rsidRPr="00C935A5">
        <w:tab/>
        <w:t>Appendix 4</w:t>
      </w:r>
    </w:p>
    <w:p w14:paraId="1D13D643" w14:textId="77777777" w:rsidR="00713C86" w:rsidRPr="00C935A5" w:rsidRDefault="004F1184" w:rsidP="00E02B3C">
      <w:pPr>
        <w:pStyle w:val="VGC-Head2"/>
      </w:pPr>
      <w:r w:rsidRPr="00C935A5">
        <w:tab/>
      </w:r>
      <w:r w:rsidR="00713C86" w:rsidRPr="00C935A5">
        <w:t>J.  Standardised Rate Revenue</w:t>
      </w:r>
    </w:p>
    <w:p w14:paraId="1D0F8CE7"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C935A5" w14:paraId="4607120D" w14:textId="77777777" w:rsidTr="00283A0E">
        <w:trPr>
          <w:tblHeader/>
        </w:trPr>
        <w:tc>
          <w:tcPr>
            <w:tcW w:w="2268" w:type="dxa"/>
            <w:tcBorders>
              <w:left w:val="nil"/>
              <w:right w:val="single" w:sz="18" w:space="0" w:color="C00000"/>
            </w:tcBorders>
            <w:shd w:val="clear" w:color="auto" w:fill="auto"/>
            <w:vAlign w:val="bottom"/>
          </w:tcPr>
          <w:p w14:paraId="789D351C" w14:textId="77777777" w:rsidR="00540FD9" w:rsidRPr="00C935A5" w:rsidRDefault="00540FD9" w:rsidP="0038375E">
            <w:pPr>
              <w:spacing w:before="40" w:after="20"/>
              <w:jc w:val="center"/>
              <w:rPr>
                <w:rFonts w:cs="Arial"/>
                <w:sz w:val="18"/>
                <w:szCs w:val="18"/>
              </w:rPr>
            </w:pPr>
          </w:p>
        </w:tc>
        <w:tc>
          <w:tcPr>
            <w:tcW w:w="1701" w:type="dxa"/>
            <w:tcBorders>
              <w:left w:val="single" w:sz="18" w:space="0" w:color="C00000"/>
              <w:bottom w:val="single" w:sz="8" w:space="0" w:color="C00000"/>
              <w:right w:val="nil"/>
            </w:tcBorders>
            <w:shd w:val="clear" w:color="auto" w:fill="auto"/>
            <w:vAlign w:val="bottom"/>
          </w:tcPr>
          <w:p w14:paraId="420B600B"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Payments </w:t>
            </w:r>
            <w:r w:rsidR="003E7389" w:rsidRPr="00C935A5">
              <w:rPr>
                <w:rFonts w:cs="Arial"/>
                <w:b/>
                <w:sz w:val="18"/>
                <w:szCs w:val="18"/>
              </w:rPr>
              <w:br/>
            </w:r>
            <w:r w:rsidRPr="00C935A5">
              <w:rPr>
                <w:rFonts w:cs="Arial"/>
                <w:b/>
                <w:sz w:val="18"/>
                <w:szCs w:val="18"/>
              </w:rPr>
              <w:t xml:space="preserve">in Lieu </w:t>
            </w:r>
            <w:r w:rsidR="003E7389" w:rsidRPr="00C935A5">
              <w:rPr>
                <w:rFonts w:cs="Arial"/>
                <w:b/>
                <w:sz w:val="18"/>
                <w:szCs w:val="18"/>
              </w:rPr>
              <w:br/>
            </w:r>
            <w:r w:rsidRPr="00C935A5">
              <w:rPr>
                <w:rFonts w:cs="Arial"/>
                <w:b/>
                <w:sz w:val="18"/>
                <w:szCs w:val="18"/>
              </w:rPr>
              <w:t>of Rates</w:t>
            </w:r>
            <w:r w:rsidRPr="00C935A5">
              <w:rPr>
                <w:rFonts w:cs="Arial"/>
                <w:b/>
                <w:sz w:val="18"/>
                <w:szCs w:val="18"/>
              </w:rPr>
              <w:br/>
              <w:t>($)</w:t>
            </w:r>
          </w:p>
        </w:tc>
        <w:tc>
          <w:tcPr>
            <w:tcW w:w="1985" w:type="dxa"/>
            <w:tcBorders>
              <w:left w:val="nil"/>
              <w:bottom w:val="single" w:sz="8" w:space="0" w:color="C00000"/>
              <w:right w:val="nil"/>
            </w:tcBorders>
            <w:vAlign w:val="bottom"/>
          </w:tcPr>
          <w:p w14:paraId="49705CFD"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(Unconstrained)</w:t>
            </w:r>
            <w:r w:rsidRPr="00C935A5">
              <w:rPr>
                <w:rFonts w:cs="Arial"/>
                <w:b/>
                <w:sz w:val="16"/>
                <w:szCs w:val="16"/>
              </w:rPr>
              <w:br/>
            </w:r>
            <w:r w:rsidRPr="00C935A5">
              <w:rPr>
                <w:rFonts w:cs="Arial"/>
                <w:b/>
                <w:sz w:val="18"/>
                <w:szCs w:val="18"/>
              </w:rPr>
              <w:t>($)</w:t>
            </w:r>
          </w:p>
        </w:tc>
        <w:tc>
          <w:tcPr>
            <w:tcW w:w="1985" w:type="dxa"/>
            <w:tcBorders>
              <w:left w:val="nil"/>
              <w:bottom w:val="single" w:sz="8" w:space="0" w:color="C00000"/>
              <w:right w:val="nil"/>
            </w:tcBorders>
            <w:shd w:val="clear" w:color="auto" w:fill="auto"/>
            <w:vAlign w:val="bottom"/>
          </w:tcPr>
          <w:p w14:paraId="76AC2B53"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(Constrained)</w:t>
            </w:r>
            <w:r w:rsidRPr="00C935A5">
              <w:rPr>
                <w:rFonts w:cs="Arial"/>
                <w:b/>
                <w:sz w:val="16"/>
                <w:szCs w:val="16"/>
              </w:rPr>
              <w:br/>
            </w:r>
            <w:r w:rsidRPr="00C935A5">
              <w:rPr>
                <w:rFonts w:cs="Arial"/>
                <w:b/>
                <w:sz w:val="18"/>
                <w:szCs w:val="18"/>
              </w:rPr>
              <w:t>($)</w:t>
            </w:r>
          </w:p>
        </w:tc>
      </w:tr>
      <w:tr w:rsidR="007C4954" w:rsidRPr="007C4954" w14:paraId="21084041" w14:textId="77777777" w:rsidTr="00E10098">
        <w:trPr>
          <w:tblHeader/>
        </w:trPr>
        <w:tc>
          <w:tcPr>
            <w:tcW w:w="2268" w:type="dxa"/>
            <w:tcBorders>
              <w:left w:val="nil"/>
              <w:bottom w:val="nil"/>
              <w:right w:val="single" w:sz="18" w:space="0" w:color="C00000"/>
            </w:tcBorders>
            <w:shd w:val="clear" w:color="auto" w:fill="auto"/>
            <w:noWrap/>
            <w:vAlign w:val="center"/>
          </w:tcPr>
          <w:p w14:paraId="184C6327" w14:textId="77777777" w:rsidR="007C4954" w:rsidRPr="00C935A5" w:rsidRDefault="007C4954" w:rsidP="007C4954">
            <w:pPr>
              <w:spacing w:before="40" w:after="2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tcPr>
          <w:p w14:paraId="45848E42" w14:textId="0830DB8A" w:rsidR="007C4954" w:rsidRPr="00C935A5" w:rsidRDefault="007C4954" w:rsidP="007C4954">
            <w:pPr>
              <w:spacing w:before="40" w:after="20"/>
              <w:jc w:val="right"/>
              <w:rPr>
                <w:rFonts w:cs="Arial"/>
                <w:sz w:val="18"/>
                <w:szCs w:val="18"/>
              </w:rPr>
            </w:pPr>
          </w:p>
        </w:tc>
        <w:tc>
          <w:tcPr>
            <w:tcW w:w="1985" w:type="dxa"/>
            <w:tcBorders>
              <w:top w:val="single" w:sz="8" w:space="0" w:color="C00000"/>
              <w:left w:val="nil"/>
              <w:bottom w:val="nil"/>
              <w:right w:val="nil"/>
            </w:tcBorders>
          </w:tcPr>
          <w:p w14:paraId="09525192" w14:textId="5F9F9556" w:rsidR="007C4954" w:rsidRPr="00C935A5" w:rsidRDefault="007C4954" w:rsidP="007C4954">
            <w:pPr>
              <w:spacing w:before="40" w:after="20"/>
              <w:jc w:val="right"/>
              <w:rPr>
                <w:rFonts w:cs="Arial"/>
                <w:sz w:val="18"/>
                <w:szCs w:val="18"/>
              </w:rPr>
            </w:pPr>
          </w:p>
        </w:tc>
        <w:tc>
          <w:tcPr>
            <w:tcW w:w="1985" w:type="dxa"/>
            <w:tcBorders>
              <w:top w:val="single" w:sz="8" w:space="0" w:color="C00000"/>
              <w:left w:val="nil"/>
              <w:bottom w:val="nil"/>
              <w:right w:val="nil"/>
            </w:tcBorders>
            <w:shd w:val="clear" w:color="auto" w:fill="auto"/>
            <w:noWrap/>
          </w:tcPr>
          <w:p w14:paraId="36100E7A" w14:textId="1132A98F" w:rsidR="007C4954" w:rsidRPr="00547CB7" w:rsidRDefault="007C4954" w:rsidP="007C4954">
            <w:pPr>
              <w:spacing w:before="40" w:after="20"/>
              <w:jc w:val="right"/>
              <w:rPr>
                <w:rFonts w:cs="Arial"/>
                <w:b/>
                <w:bCs/>
                <w:sz w:val="18"/>
                <w:szCs w:val="18"/>
              </w:rPr>
            </w:pPr>
          </w:p>
        </w:tc>
      </w:tr>
      <w:tr w:rsidR="007C4954" w:rsidRPr="007C4954" w14:paraId="1B3848DC" w14:textId="77777777" w:rsidTr="00E10098">
        <w:tc>
          <w:tcPr>
            <w:tcW w:w="2268" w:type="dxa"/>
            <w:tcBorders>
              <w:top w:val="nil"/>
              <w:left w:val="nil"/>
              <w:bottom w:val="nil"/>
              <w:right w:val="single" w:sz="18" w:space="0" w:color="C00000"/>
            </w:tcBorders>
            <w:shd w:val="clear" w:color="auto" w:fill="auto"/>
            <w:noWrap/>
            <w:vAlign w:val="center"/>
          </w:tcPr>
          <w:p w14:paraId="5495C099" w14:textId="77777777" w:rsidR="007C4954" w:rsidRPr="00C935A5" w:rsidRDefault="007C4954" w:rsidP="007C4954">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C00000"/>
              <w:bottom w:val="nil"/>
              <w:right w:val="nil"/>
            </w:tcBorders>
            <w:shd w:val="clear" w:color="auto" w:fill="auto"/>
            <w:noWrap/>
          </w:tcPr>
          <w:p w14:paraId="100A9643" w14:textId="7F9D3E67"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0133324E" w14:textId="4E7003EF" w:rsidR="007C4954" w:rsidRPr="00C935A5" w:rsidRDefault="007C4954" w:rsidP="007C4954">
            <w:pPr>
              <w:spacing w:before="40" w:after="20"/>
              <w:jc w:val="right"/>
              <w:rPr>
                <w:rFonts w:cs="Arial"/>
                <w:sz w:val="18"/>
                <w:szCs w:val="18"/>
              </w:rPr>
            </w:pPr>
            <w:r w:rsidRPr="007C4954">
              <w:rPr>
                <w:rFonts w:cs="Arial"/>
                <w:sz w:val="18"/>
                <w:szCs w:val="18"/>
              </w:rPr>
              <w:t>48,135,478</w:t>
            </w:r>
          </w:p>
        </w:tc>
        <w:tc>
          <w:tcPr>
            <w:tcW w:w="1985" w:type="dxa"/>
            <w:tcBorders>
              <w:top w:val="nil"/>
              <w:left w:val="nil"/>
              <w:bottom w:val="nil"/>
              <w:right w:val="nil"/>
            </w:tcBorders>
            <w:shd w:val="clear" w:color="auto" w:fill="auto"/>
            <w:noWrap/>
          </w:tcPr>
          <w:p w14:paraId="241D8306" w14:textId="3A53B946" w:rsidR="007C4954" w:rsidRPr="00547CB7" w:rsidRDefault="007C4954" w:rsidP="007C4954">
            <w:pPr>
              <w:spacing w:before="40" w:after="20"/>
              <w:jc w:val="right"/>
              <w:rPr>
                <w:rFonts w:cs="Arial"/>
                <w:b/>
                <w:bCs/>
                <w:sz w:val="18"/>
                <w:szCs w:val="18"/>
              </w:rPr>
            </w:pPr>
            <w:r w:rsidRPr="00547CB7">
              <w:rPr>
                <w:rFonts w:cs="Arial"/>
                <w:b/>
                <w:bCs/>
                <w:sz w:val="18"/>
                <w:szCs w:val="18"/>
              </w:rPr>
              <w:t>37,417,662</w:t>
            </w:r>
          </w:p>
        </w:tc>
      </w:tr>
      <w:tr w:rsidR="007C4954" w:rsidRPr="007C4954" w14:paraId="29A0B983" w14:textId="77777777" w:rsidTr="00E10098">
        <w:tc>
          <w:tcPr>
            <w:tcW w:w="2268" w:type="dxa"/>
            <w:tcBorders>
              <w:top w:val="nil"/>
              <w:left w:val="nil"/>
              <w:bottom w:val="nil"/>
              <w:right w:val="single" w:sz="18" w:space="0" w:color="C00000"/>
            </w:tcBorders>
            <w:shd w:val="clear" w:color="auto" w:fill="auto"/>
            <w:noWrap/>
            <w:vAlign w:val="center"/>
          </w:tcPr>
          <w:p w14:paraId="594FF06E" w14:textId="77777777" w:rsidR="007C4954" w:rsidRPr="00C935A5" w:rsidRDefault="007C4954" w:rsidP="007C4954">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C00000"/>
              <w:bottom w:val="nil"/>
              <w:right w:val="nil"/>
            </w:tcBorders>
            <w:shd w:val="clear" w:color="auto" w:fill="auto"/>
            <w:noWrap/>
          </w:tcPr>
          <w:p w14:paraId="6AC79F9C" w14:textId="38F776EA"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07431E8F" w14:textId="0899C99A" w:rsidR="007C4954" w:rsidRPr="00C935A5" w:rsidRDefault="007C4954" w:rsidP="007C4954">
            <w:pPr>
              <w:spacing w:before="40" w:after="20"/>
              <w:jc w:val="right"/>
              <w:rPr>
                <w:rFonts w:cs="Arial"/>
                <w:sz w:val="18"/>
                <w:szCs w:val="18"/>
              </w:rPr>
            </w:pPr>
            <w:r w:rsidRPr="007C4954">
              <w:rPr>
                <w:rFonts w:cs="Arial"/>
                <w:sz w:val="18"/>
                <w:szCs w:val="18"/>
              </w:rPr>
              <w:t>150,107,335</w:t>
            </w:r>
          </w:p>
        </w:tc>
        <w:tc>
          <w:tcPr>
            <w:tcW w:w="1985" w:type="dxa"/>
            <w:tcBorders>
              <w:top w:val="nil"/>
              <w:left w:val="nil"/>
              <w:bottom w:val="nil"/>
              <w:right w:val="nil"/>
            </w:tcBorders>
            <w:shd w:val="clear" w:color="auto" w:fill="auto"/>
            <w:noWrap/>
          </w:tcPr>
          <w:p w14:paraId="34F8033B" w14:textId="0ED7BD37" w:rsidR="007C4954" w:rsidRPr="00547CB7" w:rsidRDefault="007C4954" w:rsidP="007C4954">
            <w:pPr>
              <w:spacing w:before="40" w:after="20"/>
              <w:jc w:val="right"/>
              <w:rPr>
                <w:rFonts w:cs="Arial"/>
                <w:b/>
                <w:bCs/>
                <w:sz w:val="18"/>
                <w:szCs w:val="18"/>
              </w:rPr>
            </w:pPr>
            <w:r w:rsidRPr="00547CB7">
              <w:rPr>
                <w:rFonts w:cs="Arial"/>
                <w:b/>
                <w:bCs/>
                <w:sz w:val="18"/>
                <w:szCs w:val="18"/>
              </w:rPr>
              <w:t>135,186,494</w:t>
            </w:r>
          </w:p>
        </w:tc>
      </w:tr>
      <w:tr w:rsidR="007C4954" w:rsidRPr="007C4954" w14:paraId="292B493E" w14:textId="77777777" w:rsidTr="00E10098">
        <w:tc>
          <w:tcPr>
            <w:tcW w:w="2268" w:type="dxa"/>
            <w:tcBorders>
              <w:top w:val="nil"/>
              <w:left w:val="nil"/>
              <w:bottom w:val="nil"/>
              <w:right w:val="single" w:sz="18" w:space="0" w:color="C00000"/>
            </w:tcBorders>
            <w:shd w:val="clear" w:color="auto" w:fill="auto"/>
            <w:noWrap/>
            <w:vAlign w:val="center"/>
          </w:tcPr>
          <w:p w14:paraId="15F9B095" w14:textId="77777777" w:rsidR="007C4954" w:rsidRPr="00C935A5" w:rsidRDefault="007C4954" w:rsidP="007C4954">
            <w:pPr>
              <w:spacing w:before="40" w:after="20"/>
              <w:rPr>
                <w:rFonts w:cs="Arial"/>
                <w:sz w:val="18"/>
                <w:szCs w:val="18"/>
              </w:rPr>
            </w:pPr>
            <w:r w:rsidRPr="00C935A5">
              <w:rPr>
                <w:rFonts w:cs="Arial"/>
                <w:sz w:val="18"/>
                <w:szCs w:val="18"/>
              </w:rPr>
              <w:t>Mansfield S</w:t>
            </w:r>
          </w:p>
        </w:tc>
        <w:tc>
          <w:tcPr>
            <w:tcW w:w="1701" w:type="dxa"/>
            <w:tcBorders>
              <w:top w:val="nil"/>
              <w:left w:val="single" w:sz="18" w:space="0" w:color="C00000"/>
              <w:bottom w:val="nil"/>
              <w:right w:val="nil"/>
            </w:tcBorders>
            <w:shd w:val="clear" w:color="auto" w:fill="auto"/>
            <w:noWrap/>
          </w:tcPr>
          <w:p w14:paraId="26F7FD60" w14:textId="0582972A"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12C01D07" w14:textId="7DEDD1DD" w:rsidR="007C4954" w:rsidRPr="00C935A5" w:rsidRDefault="007C4954" w:rsidP="007C4954">
            <w:pPr>
              <w:spacing w:before="40" w:after="20"/>
              <w:jc w:val="right"/>
              <w:rPr>
                <w:rFonts w:cs="Arial"/>
                <w:sz w:val="18"/>
                <w:szCs w:val="18"/>
              </w:rPr>
            </w:pPr>
            <w:r w:rsidRPr="007C4954">
              <w:rPr>
                <w:rFonts w:cs="Arial"/>
                <w:sz w:val="18"/>
                <w:szCs w:val="18"/>
              </w:rPr>
              <w:t>14,685,334</w:t>
            </w:r>
          </w:p>
        </w:tc>
        <w:tc>
          <w:tcPr>
            <w:tcW w:w="1985" w:type="dxa"/>
            <w:tcBorders>
              <w:top w:val="nil"/>
              <w:left w:val="nil"/>
              <w:bottom w:val="nil"/>
              <w:right w:val="nil"/>
            </w:tcBorders>
            <w:shd w:val="clear" w:color="auto" w:fill="auto"/>
            <w:noWrap/>
          </w:tcPr>
          <w:p w14:paraId="6F263E27" w14:textId="2799008D" w:rsidR="007C4954" w:rsidRPr="00547CB7" w:rsidRDefault="007C4954" w:rsidP="007C4954">
            <w:pPr>
              <w:spacing w:before="40" w:after="20"/>
              <w:jc w:val="right"/>
              <w:rPr>
                <w:rFonts w:cs="Arial"/>
                <w:b/>
                <w:bCs/>
                <w:sz w:val="18"/>
                <w:szCs w:val="18"/>
              </w:rPr>
            </w:pPr>
            <w:r w:rsidRPr="00547CB7">
              <w:rPr>
                <w:rFonts w:cs="Arial"/>
                <w:b/>
                <w:bCs/>
                <w:sz w:val="18"/>
                <w:szCs w:val="18"/>
              </w:rPr>
              <w:t>10,645,147</w:t>
            </w:r>
          </w:p>
        </w:tc>
      </w:tr>
      <w:tr w:rsidR="007C4954" w:rsidRPr="007C4954" w14:paraId="5D601A93" w14:textId="77777777" w:rsidTr="00E10098">
        <w:tc>
          <w:tcPr>
            <w:tcW w:w="2268" w:type="dxa"/>
            <w:tcBorders>
              <w:top w:val="nil"/>
              <w:left w:val="nil"/>
              <w:bottom w:val="nil"/>
              <w:right w:val="single" w:sz="18" w:space="0" w:color="C00000"/>
            </w:tcBorders>
            <w:shd w:val="clear" w:color="auto" w:fill="auto"/>
            <w:noWrap/>
            <w:vAlign w:val="center"/>
          </w:tcPr>
          <w:p w14:paraId="7CA598BA" w14:textId="77777777" w:rsidR="007C4954" w:rsidRPr="00C935A5" w:rsidRDefault="007C4954" w:rsidP="007C4954">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C00000"/>
              <w:bottom w:val="nil"/>
              <w:right w:val="nil"/>
            </w:tcBorders>
            <w:shd w:val="clear" w:color="auto" w:fill="auto"/>
            <w:noWrap/>
          </w:tcPr>
          <w:p w14:paraId="77E1032A" w14:textId="33B6DF0A"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0E435C2B" w14:textId="099756DB" w:rsidR="007C4954" w:rsidRPr="00C935A5" w:rsidRDefault="007C4954" w:rsidP="007C4954">
            <w:pPr>
              <w:spacing w:before="40" w:after="20"/>
              <w:jc w:val="right"/>
              <w:rPr>
                <w:rFonts w:cs="Arial"/>
                <w:sz w:val="18"/>
                <w:szCs w:val="18"/>
              </w:rPr>
            </w:pPr>
            <w:r w:rsidRPr="007C4954">
              <w:rPr>
                <w:rFonts w:cs="Arial"/>
                <w:sz w:val="18"/>
                <w:szCs w:val="18"/>
              </w:rPr>
              <w:t>88,947,989</w:t>
            </w:r>
          </w:p>
        </w:tc>
        <w:tc>
          <w:tcPr>
            <w:tcW w:w="1985" w:type="dxa"/>
            <w:tcBorders>
              <w:top w:val="nil"/>
              <w:left w:val="nil"/>
              <w:bottom w:val="nil"/>
              <w:right w:val="nil"/>
            </w:tcBorders>
            <w:shd w:val="clear" w:color="auto" w:fill="auto"/>
            <w:noWrap/>
          </w:tcPr>
          <w:p w14:paraId="4933A57A" w14:textId="0DEBC955" w:rsidR="007C4954" w:rsidRPr="00547CB7" w:rsidRDefault="007C4954" w:rsidP="007C4954">
            <w:pPr>
              <w:spacing w:before="40" w:after="20"/>
              <w:jc w:val="right"/>
              <w:rPr>
                <w:rFonts w:cs="Arial"/>
                <w:b/>
                <w:bCs/>
                <w:sz w:val="18"/>
                <w:szCs w:val="18"/>
              </w:rPr>
            </w:pPr>
            <w:r w:rsidRPr="00547CB7">
              <w:rPr>
                <w:rFonts w:cs="Arial"/>
                <w:b/>
                <w:bCs/>
                <w:sz w:val="18"/>
                <w:szCs w:val="18"/>
              </w:rPr>
              <w:t>88,556,773</w:t>
            </w:r>
          </w:p>
        </w:tc>
      </w:tr>
      <w:tr w:rsidR="007C4954" w:rsidRPr="007C4954" w14:paraId="4BC9ADB3" w14:textId="77777777" w:rsidTr="00E10098">
        <w:tc>
          <w:tcPr>
            <w:tcW w:w="2268" w:type="dxa"/>
            <w:tcBorders>
              <w:top w:val="nil"/>
              <w:left w:val="nil"/>
              <w:bottom w:val="nil"/>
              <w:right w:val="single" w:sz="18" w:space="0" w:color="C00000"/>
            </w:tcBorders>
            <w:shd w:val="clear" w:color="auto" w:fill="auto"/>
            <w:noWrap/>
            <w:vAlign w:val="center"/>
          </w:tcPr>
          <w:p w14:paraId="4AE870C3" w14:textId="77777777" w:rsidR="007C4954" w:rsidRPr="00C935A5" w:rsidRDefault="007C4954" w:rsidP="007C4954">
            <w:pPr>
              <w:spacing w:before="40" w:after="20"/>
              <w:rPr>
                <w:rFonts w:cs="Arial"/>
                <w:sz w:val="18"/>
                <w:szCs w:val="18"/>
              </w:rPr>
            </w:pPr>
            <w:r w:rsidRPr="00C935A5">
              <w:rPr>
                <w:rFonts w:cs="Arial"/>
                <w:sz w:val="18"/>
                <w:szCs w:val="18"/>
              </w:rPr>
              <w:t>Maroondah C</w:t>
            </w:r>
          </w:p>
        </w:tc>
        <w:tc>
          <w:tcPr>
            <w:tcW w:w="1701" w:type="dxa"/>
            <w:tcBorders>
              <w:top w:val="nil"/>
              <w:left w:val="single" w:sz="18" w:space="0" w:color="C00000"/>
              <w:bottom w:val="nil"/>
              <w:right w:val="nil"/>
            </w:tcBorders>
            <w:shd w:val="clear" w:color="auto" w:fill="auto"/>
            <w:noWrap/>
          </w:tcPr>
          <w:p w14:paraId="523AD03D" w14:textId="29977714"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3553A77A" w14:textId="32C012C2" w:rsidR="007C4954" w:rsidRPr="00C935A5" w:rsidRDefault="007C4954" w:rsidP="007C4954">
            <w:pPr>
              <w:spacing w:before="40" w:after="20"/>
              <w:jc w:val="right"/>
              <w:rPr>
                <w:rFonts w:cs="Arial"/>
                <w:sz w:val="18"/>
                <w:szCs w:val="18"/>
              </w:rPr>
            </w:pPr>
            <w:r w:rsidRPr="007C4954">
              <w:rPr>
                <w:rFonts w:cs="Arial"/>
                <w:sz w:val="18"/>
                <w:szCs w:val="18"/>
              </w:rPr>
              <w:t>101,396,739</w:t>
            </w:r>
          </w:p>
        </w:tc>
        <w:tc>
          <w:tcPr>
            <w:tcW w:w="1985" w:type="dxa"/>
            <w:tcBorders>
              <w:top w:val="nil"/>
              <w:left w:val="nil"/>
              <w:bottom w:val="nil"/>
              <w:right w:val="nil"/>
            </w:tcBorders>
            <w:shd w:val="clear" w:color="auto" w:fill="auto"/>
            <w:noWrap/>
          </w:tcPr>
          <w:p w14:paraId="654CBBB3" w14:textId="0D9C63D0" w:rsidR="007C4954" w:rsidRPr="00547CB7" w:rsidRDefault="007C4954" w:rsidP="007C4954">
            <w:pPr>
              <w:spacing w:before="40" w:after="20"/>
              <w:jc w:val="right"/>
              <w:rPr>
                <w:rFonts w:cs="Arial"/>
                <w:b/>
                <w:bCs/>
                <w:sz w:val="18"/>
                <w:szCs w:val="18"/>
              </w:rPr>
            </w:pPr>
            <w:r w:rsidRPr="00547CB7">
              <w:rPr>
                <w:rFonts w:cs="Arial"/>
                <w:b/>
                <w:bCs/>
                <w:sz w:val="18"/>
                <w:szCs w:val="18"/>
              </w:rPr>
              <w:t>91,403,946</w:t>
            </w:r>
          </w:p>
        </w:tc>
      </w:tr>
      <w:tr w:rsidR="007C4954" w:rsidRPr="007C4954" w14:paraId="336E7D43" w14:textId="77777777" w:rsidTr="00E10098">
        <w:tc>
          <w:tcPr>
            <w:tcW w:w="2268" w:type="dxa"/>
            <w:tcBorders>
              <w:top w:val="nil"/>
              <w:left w:val="nil"/>
              <w:bottom w:val="nil"/>
              <w:right w:val="single" w:sz="18" w:space="0" w:color="C00000"/>
            </w:tcBorders>
            <w:shd w:val="clear" w:color="auto" w:fill="auto"/>
            <w:noWrap/>
            <w:vAlign w:val="center"/>
          </w:tcPr>
          <w:p w14:paraId="1319868B" w14:textId="77777777" w:rsidR="007C4954" w:rsidRPr="00C935A5" w:rsidRDefault="007C4954" w:rsidP="007C4954">
            <w:pPr>
              <w:spacing w:before="40" w:after="20"/>
              <w:rPr>
                <w:rFonts w:cs="Arial"/>
                <w:sz w:val="18"/>
                <w:szCs w:val="18"/>
              </w:rPr>
            </w:pPr>
            <w:r w:rsidRPr="00C935A5">
              <w:rPr>
                <w:rFonts w:cs="Arial"/>
                <w:sz w:val="18"/>
                <w:szCs w:val="18"/>
              </w:rPr>
              <w:t>Melbourne C</w:t>
            </w:r>
          </w:p>
        </w:tc>
        <w:tc>
          <w:tcPr>
            <w:tcW w:w="1701" w:type="dxa"/>
            <w:tcBorders>
              <w:top w:val="nil"/>
              <w:left w:val="single" w:sz="18" w:space="0" w:color="C00000"/>
              <w:bottom w:val="nil"/>
              <w:right w:val="nil"/>
            </w:tcBorders>
            <w:shd w:val="clear" w:color="auto" w:fill="auto"/>
            <w:noWrap/>
          </w:tcPr>
          <w:p w14:paraId="554B4628" w14:textId="43ADD30B"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43CF4732" w14:textId="7E861479" w:rsidR="007C4954" w:rsidRPr="00C935A5" w:rsidRDefault="007C4954" w:rsidP="007C4954">
            <w:pPr>
              <w:spacing w:before="40" w:after="20"/>
              <w:jc w:val="right"/>
              <w:rPr>
                <w:rFonts w:cs="Arial"/>
                <w:sz w:val="18"/>
                <w:szCs w:val="18"/>
              </w:rPr>
            </w:pPr>
            <w:r w:rsidRPr="007C4954">
              <w:rPr>
                <w:rFonts w:cs="Arial"/>
                <w:sz w:val="18"/>
                <w:szCs w:val="18"/>
              </w:rPr>
              <w:t>400,091,490</w:t>
            </w:r>
          </w:p>
        </w:tc>
        <w:tc>
          <w:tcPr>
            <w:tcW w:w="1985" w:type="dxa"/>
            <w:tcBorders>
              <w:top w:val="nil"/>
              <w:left w:val="nil"/>
              <w:bottom w:val="nil"/>
              <w:right w:val="nil"/>
            </w:tcBorders>
            <w:shd w:val="clear" w:color="auto" w:fill="auto"/>
            <w:noWrap/>
          </w:tcPr>
          <w:p w14:paraId="01EB1AC4" w14:textId="78CC7119" w:rsidR="007C4954" w:rsidRPr="00547CB7" w:rsidRDefault="007C4954" w:rsidP="007C4954">
            <w:pPr>
              <w:spacing w:before="40" w:after="20"/>
              <w:jc w:val="right"/>
              <w:rPr>
                <w:rFonts w:cs="Arial"/>
                <w:b/>
                <w:bCs/>
                <w:sz w:val="18"/>
                <w:szCs w:val="18"/>
              </w:rPr>
            </w:pPr>
            <w:r w:rsidRPr="00547CB7">
              <w:rPr>
                <w:rFonts w:cs="Arial"/>
                <w:b/>
                <w:bCs/>
                <w:sz w:val="18"/>
                <w:szCs w:val="18"/>
              </w:rPr>
              <w:t>366,702,180</w:t>
            </w:r>
          </w:p>
        </w:tc>
      </w:tr>
      <w:tr w:rsidR="007C4954" w:rsidRPr="007C4954" w14:paraId="7558E0AD" w14:textId="77777777" w:rsidTr="00E10098">
        <w:tc>
          <w:tcPr>
            <w:tcW w:w="2268" w:type="dxa"/>
            <w:tcBorders>
              <w:top w:val="nil"/>
              <w:left w:val="nil"/>
              <w:bottom w:val="nil"/>
              <w:right w:val="single" w:sz="18" w:space="0" w:color="C00000"/>
            </w:tcBorders>
            <w:shd w:val="clear" w:color="auto" w:fill="auto"/>
            <w:noWrap/>
            <w:vAlign w:val="center"/>
          </w:tcPr>
          <w:p w14:paraId="30C845B1" w14:textId="77777777" w:rsidR="007C4954" w:rsidRPr="00C935A5" w:rsidRDefault="007C4954" w:rsidP="007C4954">
            <w:pPr>
              <w:spacing w:before="40" w:after="20"/>
              <w:rPr>
                <w:rFonts w:cs="Arial"/>
                <w:sz w:val="18"/>
                <w:szCs w:val="18"/>
              </w:rPr>
            </w:pPr>
            <w:r w:rsidRPr="00C935A5">
              <w:rPr>
                <w:rFonts w:cs="Arial"/>
                <w:sz w:val="18"/>
                <w:szCs w:val="18"/>
              </w:rPr>
              <w:t>Melton C</w:t>
            </w:r>
          </w:p>
        </w:tc>
        <w:tc>
          <w:tcPr>
            <w:tcW w:w="1701" w:type="dxa"/>
            <w:tcBorders>
              <w:top w:val="nil"/>
              <w:left w:val="single" w:sz="18" w:space="0" w:color="C00000"/>
              <w:bottom w:val="nil"/>
              <w:right w:val="nil"/>
            </w:tcBorders>
            <w:shd w:val="clear" w:color="auto" w:fill="auto"/>
            <w:noWrap/>
          </w:tcPr>
          <w:p w14:paraId="0E265352" w14:textId="561BB1C2"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6F573738" w14:textId="7F7F4C0B" w:rsidR="007C4954" w:rsidRPr="00C935A5" w:rsidRDefault="007C4954" w:rsidP="007C4954">
            <w:pPr>
              <w:spacing w:before="40" w:after="20"/>
              <w:jc w:val="right"/>
              <w:rPr>
                <w:rFonts w:cs="Arial"/>
                <w:sz w:val="18"/>
                <w:szCs w:val="18"/>
              </w:rPr>
            </w:pPr>
            <w:r w:rsidRPr="007C4954">
              <w:rPr>
                <w:rFonts w:cs="Arial"/>
                <w:sz w:val="18"/>
                <w:szCs w:val="18"/>
              </w:rPr>
              <w:t>108,137,777</w:t>
            </w:r>
          </w:p>
        </w:tc>
        <w:tc>
          <w:tcPr>
            <w:tcW w:w="1985" w:type="dxa"/>
            <w:tcBorders>
              <w:top w:val="nil"/>
              <w:left w:val="nil"/>
              <w:bottom w:val="nil"/>
              <w:right w:val="nil"/>
            </w:tcBorders>
            <w:shd w:val="clear" w:color="auto" w:fill="auto"/>
            <w:noWrap/>
          </w:tcPr>
          <w:p w14:paraId="7FEE55A7" w14:textId="519549C4" w:rsidR="007C4954" w:rsidRPr="00547CB7" w:rsidRDefault="007C4954" w:rsidP="007C4954">
            <w:pPr>
              <w:spacing w:before="40" w:after="20"/>
              <w:jc w:val="right"/>
              <w:rPr>
                <w:rFonts w:cs="Arial"/>
                <w:b/>
                <w:bCs/>
                <w:sz w:val="18"/>
                <w:szCs w:val="18"/>
              </w:rPr>
            </w:pPr>
            <w:r w:rsidRPr="00547CB7">
              <w:rPr>
                <w:rFonts w:cs="Arial"/>
                <w:b/>
                <w:bCs/>
                <w:sz w:val="18"/>
                <w:szCs w:val="18"/>
              </w:rPr>
              <w:t>80,245,983</w:t>
            </w:r>
          </w:p>
        </w:tc>
      </w:tr>
      <w:tr w:rsidR="007C4954" w:rsidRPr="007C4954" w14:paraId="2D8D2E2E" w14:textId="77777777" w:rsidTr="00E10098">
        <w:tc>
          <w:tcPr>
            <w:tcW w:w="2268" w:type="dxa"/>
            <w:tcBorders>
              <w:top w:val="nil"/>
              <w:left w:val="nil"/>
              <w:bottom w:val="nil"/>
              <w:right w:val="single" w:sz="18" w:space="0" w:color="C00000"/>
            </w:tcBorders>
            <w:shd w:val="clear" w:color="auto" w:fill="auto"/>
            <w:noWrap/>
            <w:vAlign w:val="center"/>
          </w:tcPr>
          <w:p w14:paraId="07591C8E" w14:textId="77777777" w:rsidR="007C4954" w:rsidRPr="00C935A5" w:rsidRDefault="007C4954" w:rsidP="007C4954">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701" w:type="dxa"/>
            <w:tcBorders>
              <w:top w:val="nil"/>
              <w:left w:val="single" w:sz="18" w:space="0" w:color="C00000"/>
              <w:bottom w:val="nil"/>
              <w:right w:val="nil"/>
            </w:tcBorders>
            <w:shd w:val="clear" w:color="auto" w:fill="auto"/>
            <w:noWrap/>
          </w:tcPr>
          <w:p w14:paraId="00A9286A" w14:textId="673BC323" w:rsidR="007C4954" w:rsidRPr="00C935A5" w:rsidRDefault="007C4954" w:rsidP="007C4954">
            <w:pPr>
              <w:spacing w:before="40" w:after="20"/>
              <w:jc w:val="right"/>
              <w:rPr>
                <w:rFonts w:cs="Arial"/>
                <w:sz w:val="18"/>
                <w:szCs w:val="18"/>
              </w:rPr>
            </w:pPr>
            <w:r w:rsidRPr="007C4954">
              <w:rPr>
                <w:rFonts w:cs="Arial"/>
                <w:sz w:val="18"/>
                <w:szCs w:val="18"/>
              </w:rPr>
              <w:t>15,346</w:t>
            </w:r>
          </w:p>
        </w:tc>
        <w:tc>
          <w:tcPr>
            <w:tcW w:w="1985" w:type="dxa"/>
            <w:tcBorders>
              <w:top w:val="nil"/>
              <w:left w:val="nil"/>
              <w:bottom w:val="nil"/>
              <w:right w:val="nil"/>
            </w:tcBorders>
          </w:tcPr>
          <w:p w14:paraId="74802027" w14:textId="7AB9F4DF" w:rsidR="007C4954" w:rsidRPr="00C935A5" w:rsidRDefault="007C4954" w:rsidP="007C4954">
            <w:pPr>
              <w:spacing w:before="40" w:after="20"/>
              <w:jc w:val="right"/>
              <w:rPr>
                <w:rFonts w:cs="Arial"/>
                <w:sz w:val="18"/>
                <w:szCs w:val="18"/>
              </w:rPr>
            </w:pPr>
            <w:r w:rsidRPr="007C4954">
              <w:rPr>
                <w:rFonts w:cs="Arial"/>
                <w:sz w:val="18"/>
                <w:szCs w:val="18"/>
              </w:rPr>
              <w:t>159,780,059</w:t>
            </w:r>
          </w:p>
        </w:tc>
        <w:tc>
          <w:tcPr>
            <w:tcW w:w="1985" w:type="dxa"/>
            <w:tcBorders>
              <w:top w:val="nil"/>
              <w:left w:val="nil"/>
              <w:bottom w:val="nil"/>
              <w:right w:val="nil"/>
            </w:tcBorders>
            <w:shd w:val="clear" w:color="auto" w:fill="auto"/>
            <w:noWrap/>
          </w:tcPr>
          <w:p w14:paraId="725E7A77" w14:textId="4AF40313" w:rsidR="007C4954" w:rsidRPr="00547CB7" w:rsidRDefault="007C4954" w:rsidP="007C4954">
            <w:pPr>
              <w:spacing w:before="40" w:after="20"/>
              <w:jc w:val="right"/>
              <w:rPr>
                <w:rFonts w:cs="Arial"/>
                <w:b/>
                <w:bCs/>
                <w:sz w:val="18"/>
                <w:szCs w:val="18"/>
              </w:rPr>
            </w:pPr>
            <w:r w:rsidRPr="00547CB7">
              <w:rPr>
                <w:rFonts w:cs="Arial"/>
                <w:b/>
                <w:bCs/>
                <w:sz w:val="18"/>
                <w:szCs w:val="18"/>
              </w:rPr>
              <w:t>156,700,308</w:t>
            </w:r>
          </w:p>
        </w:tc>
      </w:tr>
      <w:tr w:rsidR="007C4954" w:rsidRPr="007C4954" w14:paraId="555EDCE6" w14:textId="77777777" w:rsidTr="00E10098">
        <w:tc>
          <w:tcPr>
            <w:tcW w:w="2268" w:type="dxa"/>
            <w:tcBorders>
              <w:top w:val="nil"/>
              <w:left w:val="nil"/>
              <w:bottom w:val="nil"/>
              <w:right w:val="single" w:sz="18" w:space="0" w:color="C00000"/>
            </w:tcBorders>
            <w:shd w:val="clear" w:color="auto" w:fill="auto"/>
            <w:noWrap/>
            <w:vAlign w:val="center"/>
          </w:tcPr>
          <w:p w14:paraId="6DB0342C" w14:textId="77777777" w:rsidR="007C4954" w:rsidRPr="00C935A5" w:rsidRDefault="007C4954" w:rsidP="007C4954">
            <w:pPr>
              <w:spacing w:before="40" w:after="20"/>
              <w:rPr>
                <w:rFonts w:cs="Arial"/>
                <w:sz w:val="18"/>
                <w:szCs w:val="18"/>
              </w:rPr>
            </w:pPr>
            <w:r w:rsidRPr="00C935A5">
              <w:rPr>
                <w:rFonts w:cs="Arial"/>
                <w:sz w:val="18"/>
                <w:szCs w:val="18"/>
              </w:rPr>
              <w:t>Mildura RC</w:t>
            </w:r>
          </w:p>
        </w:tc>
        <w:tc>
          <w:tcPr>
            <w:tcW w:w="1701" w:type="dxa"/>
            <w:tcBorders>
              <w:top w:val="nil"/>
              <w:left w:val="single" w:sz="18" w:space="0" w:color="C00000"/>
              <w:bottom w:val="nil"/>
              <w:right w:val="nil"/>
            </w:tcBorders>
            <w:shd w:val="clear" w:color="auto" w:fill="auto"/>
            <w:noWrap/>
          </w:tcPr>
          <w:p w14:paraId="1BCE6868" w14:textId="0E26D7AE" w:rsidR="007C4954" w:rsidRPr="00C935A5" w:rsidRDefault="007C4954" w:rsidP="007C4954">
            <w:pPr>
              <w:spacing w:before="40" w:after="20"/>
              <w:jc w:val="right"/>
              <w:rPr>
                <w:rFonts w:cs="Arial"/>
                <w:sz w:val="18"/>
                <w:szCs w:val="18"/>
              </w:rPr>
            </w:pPr>
            <w:r w:rsidRPr="007C4954">
              <w:rPr>
                <w:rFonts w:cs="Arial"/>
                <w:sz w:val="18"/>
                <w:szCs w:val="18"/>
              </w:rPr>
              <w:t>182,937</w:t>
            </w:r>
          </w:p>
        </w:tc>
        <w:tc>
          <w:tcPr>
            <w:tcW w:w="1985" w:type="dxa"/>
            <w:tcBorders>
              <w:top w:val="nil"/>
              <w:left w:val="nil"/>
              <w:bottom w:val="nil"/>
              <w:right w:val="nil"/>
            </w:tcBorders>
          </w:tcPr>
          <w:p w14:paraId="58883153" w14:textId="032CF7A5" w:rsidR="007C4954" w:rsidRPr="00C935A5" w:rsidRDefault="007C4954" w:rsidP="007C4954">
            <w:pPr>
              <w:spacing w:before="40" w:after="20"/>
              <w:jc w:val="right"/>
              <w:rPr>
                <w:rFonts w:cs="Arial"/>
                <w:sz w:val="18"/>
                <w:szCs w:val="18"/>
              </w:rPr>
            </w:pPr>
            <w:r w:rsidRPr="007C4954">
              <w:rPr>
                <w:rFonts w:cs="Arial"/>
                <w:sz w:val="18"/>
                <w:szCs w:val="18"/>
              </w:rPr>
              <w:t>30,120,879</w:t>
            </w:r>
          </w:p>
        </w:tc>
        <w:tc>
          <w:tcPr>
            <w:tcW w:w="1985" w:type="dxa"/>
            <w:tcBorders>
              <w:top w:val="nil"/>
              <w:left w:val="nil"/>
              <w:bottom w:val="nil"/>
              <w:right w:val="nil"/>
            </w:tcBorders>
            <w:shd w:val="clear" w:color="auto" w:fill="auto"/>
            <w:noWrap/>
          </w:tcPr>
          <w:p w14:paraId="7BD92B4B" w14:textId="6F2528B7" w:rsidR="007C4954" w:rsidRPr="00547CB7" w:rsidRDefault="007C4954" w:rsidP="007C4954">
            <w:pPr>
              <w:spacing w:before="40" w:after="20"/>
              <w:jc w:val="right"/>
              <w:rPr>
                <w:rFonts w:cs="Arial"/>
                <w:b/>
                <w:bCs/>
                <w:sz w:val="18"/>
                <w:szCs w:val="18"/>
              </w:rPr>
            </w:pPr>
            <w:r w:rsidRPr="00547CB7">
              <w:rPr>
                <w:rFonts w:cs="Arial"/>
                <w:b/>
                <w:bCs/>
                <w:sz w:val="18"/>
                <w:szCs w:val="18"/>
              </w:rPr>
              <w:t>28,642,256</w:t>
            </w:r>
          </w:p>
        </w:tc>
      </w:tr>
      <w:tr w:rsidR="007C4954" w:rsidRPr="007C4954" w14:paraId="5242E847" w14:textId="77777777" w:rsidTr="00E10098">
        <w:tc>
          <w:tcPr>
            <w:tcW w:w="2268" w:type="dxa"/>
            <w:tcBorders>
              <w:top w:val="nil"/>
              <w:left w:val="nil"/>
              <w:bottom w:val="nil"/>
              <w:right w:val="single" w:sz="18" w:space="0" w:color="C00000"/>
            </w:tcBorders>
            <w:shd w:val="clear" w:color="auto" w:fill="auto"/>
            <w:noWrap/>
            <w:vAlign w:val="center"/>
          </w:tcPr>
          <w:p w14:paraId="334D38C0" w14:textId="77777777" w:rsidR="007C4954" w:rsidRPr="00C935A5" w:rsidRDefault="007C4954" w:rsidP="007C4954">
            <w:pPr>
              <w:spacing w:before="40" w:after="20"/>
              <w:rPr>
                <w:rFonts w:cs="Arial"/>
                <w:sz w:val="18"/>
                <w:szCs w:val="18"/>
              </w:rPr>
            </w:pPr>
            <w:r w:rsidRPr="00C935A5">
              <w:rPr>
                <w:rFonts w:cs="Arial"/>
                <w:sz w:val="18"/>
                <w:szCs w:val="18"/>
              </w:rPr>
              <w:t>Mitchell S</w:t>
            </w:r>
          </w:p>
        </w:tc>
        <w:tc>
          <w:tcPr>
            <w:tcW w:w="1701" w:type="dxa"/>
            <w:tcBorders>
              <w:top w:val="nil"/>
              <w:left w:val="single" w:sz="18" w:space="0" w:color="C00000"/>
              <w:bottom w:val="nil"/>
              <w:right w:val="nil"/>
            </w:tcBorders>
            <w:shd w:val="clear" w:color="auto" w:fill="auto"/>
            <w:noWrap/>
          </w:tcPr>
          <w:p w14:paraId="3486E562" w14:textId="7F97E206" w:rsidR="007C4954" w:rsidRPr="00C935A5" w:rsidRDefault="007C4954" w:rsidP="007C4954">
            <w:pPr>
              <w:spacing w:before="40" w:after="20"/>
              <w:jc w:val="right"/>
              <w:rPr>
                <w:rFonts w:cs="Arial"/>
                <w:sz w:val="18"/>
                <w:szCs w:val="18"/>
              </w:rPr>
            </w:pPr>
            <w:r w:rsidRPr="007C4954">
              <w:rPr>
                <w:rFonts w:cs="Arial"/>
                <w:sz w:val="18"/>
                <w:szCs w:val="18"/>
              </w:rPr>
              <w:t>265,609</w:t>
            </w:r>
          </w:p>
        </w:tc>
        <w:tc>
          <w:tcPr>
            <w:tcW w:w="1985" w:type="dxa"/>
            <w:tcBorders>
              <w:top w:val="nil"/>
              <w:left w:val="nil"/>
              <w:bottom w:val="nil"/>
              <w:right w:val="nil"/>
            </w:tcBorders>
          </w:tcPr>
          <w:p w14:paraId="361AACF4" w14:textId="00C70688" w:rsidR="007C4954" w:rsidRPr="00C935A5" w:rsidRDefault="007C4954" w:rsidP="007C4954">
            <w:pPr>
              <w:spacing w:before="40" w:after="20"/>
              <w:jc w:val="right"/>
              <w:rPr>
                <w:rFonts w:cs="Arial"/>
                <w:sz w:val="18"/>
                <w:szCs w:val="18"/>
              </w:rPr>
            </w:pPr>
            <w:r w:rsidRPr="007C4954">
              <w:rPr>
                <w:rFonts w:cs="Arial"/>
                <w:sz w:val="18"/>
                <w:szCs w:val="18"/>
              </w:rPr>
              <w:t>32,715,655</w:t>
            </w:r>
          </w:p>
        </w:tc>
        <w:tc>
          <w:tcPr>
            <w:tcW w:w="1985" w:type="dxa"/>
            <w:tcBorders>
              <w:top w:val="nil"/>
              <w:left w:val="nil"/>
              <w:bottom w:val="nil"/>
              <w:right w:val="nil"/>
            </w:tcBorders>
            <w:shd w:val="clear" w:color="auto" w:fill="auto"/>
            <w:noWrap/>
          </w:tcPr>
          <w:p w14:paraId="3869EA01" w14:textId="6E5236BE" w:rsidR="007C4954" w:rsidRPr="00547CB7" w:rsidRDefault="007C4954" w:rsidP="007C4954">
            <w:pPr>
              <w:spacing w:before="40" w:after="20"/>
              <w:jc w:val="right"/>
              <w:rPr>
                <w:rFonts w:cs="Arial"/>
                <w:b/>
                <w:bCs/>
                <w:sz w:val="18"/>
                <w:szCs w:val="18"/>
              </w:rPr>
            </w:pPr>
            <w:r w:rsidRPr="00547CB7">
              <w:rPr>
                <w:rFonts w:cs="Arial"/>
                <w:b/>
                <w:bCs/>
                <w:sz w:val="18"/>
                <w:szCs w:val="18"/>
              </w:rPr>
              <w:t>28,789,360</w:t>
            </w:r>
          </w:p>
        </w:tc>
      </w:tr>
      <w:tr w:rsidR="007C4954" w:rsidRPr="007C4954" w14:paraId="026B426A" w14:textId="77777777" w:rsidTr="00E10098">
        <w:tc>
          <w:tcPr>
            <w:tcW w:w="2268" w:type="dxa"/>
            <w:tcBorders>
              <w:top w:val="nil"/>
              <w:left w:val="nil"/>
              <w:bottom w:val="nil"/>
              <w:right w:val="single" w:sz="18" w:space="0" w:color="C00000"/>
            </w:tcBorders>
            <w:shd w:val="clear" w:color="auto" w:fill="auto"/>
            <w:noWrap/>
            <w:vAlign w:val="center"/>
          </w:tcPr>
          <w:p w14:paraId="6BD5C34F" w14:textId="77777777" w:rsidR="007C4954" w:rsidRPr="00C935A5" w:rsidRDefault="007C4954" w:rsidP="007C4954">
            <w:pPr>
              <w:spacing w:before="40" w:after="20"/>
              <w:rPr>
                <w:rFonts w:cs="Arial"/>
                <w:sz w:val="18"/>
                <w:szCs w:val="18"/>
              </w:rPr>
            </w:pPr>
            <w:r w:rsidRPr="00C935A5">
              <w:rPr>
                <w:rFonts w:cs="Arial"/>
                <w:sz w:val="18"/>
                <w:szCs w:val="18"/>
              </w:rPr>
              <w:t>Moira S</w:t>
            </w:r>
          </w:p>
        </w:tc>
        <w:tc>
          <w:tcPr>
            <w:tcW w:w="1701" w:type="dxa"/>
            <w:tcBorders>
              <w:top w:val="nil"/>
              <w:left w:val="single" w:sz="18" w:space="0" w:color="C00000"/>
              <w:bottom w:val="nil"/>
              <w:right w:val="nil"/>
            </w:tcBorders>
            <w:shd w:val="clear" w:color="auto" w:fill="auto"/>
            <w:noWrap/>
          </w:tcPr>
          <w:p w14:paraId="02B28D89" w14:textId="630AFEB9" w:rsidR="007C4954" w:rsidRPr="00C935A5" w:rsidRDefault="007C4954" w:rsidP="007C4954">
            <w:pPr>
              <w:spacing w:before="40" w:after="20"/>
              <w:jc w:val="right"/>
              <w:rPr>
                <w:rFonts w:cs="Arial"/>
                <w:sz w:val="18"/>
                <w:szCs w:val="18"/>
              </w:rPr>
            </w:pPr>
            <w:r w:rsidRPr="007C4954">
              <w:rPr>
                <w:rFonts w:cs="Arial"/>
                <w:sz w:val="18"/>
                <w:szCs w:val="18"/>
              </w:rPr>
              <w:t>197,077</w:t>
            </w:r>
          </w:p>
        </w:tc>
        <w:tc>
          <w:tcPr>
            <w:tcW w:w="1985" w:type="dxa"/>
            <w:tcBorders>
              <w:top w:val="nil"/>
              <w:left w:val="nil"/>
              <w:bottom w:val="nil"/>
              <w:right w:val="nil"/>
            </w:tcBorders>
          </w:tcPr>
          <w:p w14:paraId="16EC8089" w14:textId="37DAF392" w:rsidR="007C4954" w:rsidRPr="00C935A5" w:rsidRDefault="007C4954" w:rsidP="007C4954">
            <w:pPr>
              <w:spacing w:before="40" w:after="20"/>
              <w:jc w:val="right"/>
              <w:rPr>
                <w:rFonts w:cs="Arial"/>
                <w:sz w:val="18"/>
                <w:szCs w:val="18"/>
              </w:rPr>
            </w:pPr>
            <w:r w:rsidRPr="007C4954">
              <w:rPr>
                <w:rFonts w:cs="Arial"/>
                <w:sz w:val="18"/>
                <w:szCs w:val="18"/>
              </w:rPr>
              <w:t>20,005,615</w:t>
            </w:r>
          </w:p>
        </w:tc>
        <w:tc>
          <w:tcPr>
            <w:tcW w:w="1985" w:type="dxa"/>
            <w:tcBorders>
              <w:top w:val="nil"/>
              <w:left w:val="nil"/>
              <w:bottom w:val="nil"/>
              <w:right w:val="nil"/>
            </w:tcBorders>
            <w:shd w:val="clear" w:color="auto" w:fill="auto"/>
            <w:noWrap/>
          </w:tcPr>
          <w:p w14:paraId="0A0BD15B" w14:textId="65BF053F" w:rsidR="007C4954" w:rsidRPr="00547CB7" w:rsidRDefault="007C4954" w:rsidP="007C4954">
            <w:pPr>
              <w:spacing w:before="40" w:after="20"/>
              <w:jc w:val="right"/>
              <w:rPr>
                <w:rFonts w:cs="Arial"/>
                <w:b/>
                <w:bCs/>
                <w:sz w:val="18"/>
                <w:szCs w:val="18"/>
              </w:rPr>
            </w:pPr>
            <w:r w:rsidRPr="00547CB7">
              <w:rPr>
                <w:rFonts w:cs="Arial"/>
                <w:b/>
                <w:bCs/>
                <w:sz w:val="18"/>
                <w:szCs w:val="18"/>
              </w:rPr>
              <w:t>20,005,615</w:t>
            </w:r>
          </w:p>
        </w:tc>
      </w:tr>
      <w:tr w:rsidR="007C4954" w:rsidRPr="007C4954" w14:paraId="10D327AD" w14:textId="77777777" w:rsidTr="00E10098">
        <w:tc>
          <w:tcPr>
            <w:tcW w:w="2268" w:type="dxa"/>
            <w:tcBorders>
              <w:top w:val="nil"/>
              <w:left w:val="nil"/>
              <w:bottom w:val="nil"/>
              <w:right w:val="single" w:sz="18" w:space="0" w:color="C00000"/>
            </w:tcBorders>
            <w:shd w:val="clear" w:color="auto" w:fill="auto"/>
            <w:noWrap/>
            <w:vAlign w:val="center"/>
          </w:tcPr>
          <w:p w14:paraId="67DF9261" w14:textId="77777777" w:rsidR="007C4954" w:rsidRPr="00C935A5" w:rsidRDefault="007C4954" w:rsidP="007C4954">
            <w:pPr>
              <w:spacing w:before="40" w:after="20"/>
              <w:rPr>
                <w:rFonts w:cs="Arial"/>
                <w:sz w:val="18"/>
                <w:szCs w:val="18"/>
              </w:rPr>
            </w:pPr>
            <w:r w:rsidRPr="00C935A5">
              <w:rPr>
                <w:rFonts w:cs="Arial"/>
                <w:sz w:val="18"/>
                <w:szCs w:val="18"/>
              </w:rPr>
              <w:t>Monash C</w:t>
            </w:r>
          </w:p>
        </w:tc>
        <w:tc>
          <w:tcPr>
            <w:tcW w:w="1701" w:type="dxa"/>
            <w:tcBorders>
              <w:top w:val="nil"/>
              <w:left w:val="single" w:sz="18" w:space="0" w:color="C00000"/>
              <w:bottom w:val="nil"/>
              <w:right w:val="nil"/>
            </w:tcBorders>
            <w:shd w:val="clear" w:color="auto" w:fill="auto"/>
            <w:noWrap/>
          </w:tcPr>
          <w:p w14:paraId="06FF8416" w14:textId="6C394097"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137AF93E" w14:textId="6B6FC09D" w:rsidR="007C4954" w:rsidRPr="00C935A5" w:rsidRDefault="007C4954" w:rsidP="007C4954">
            <w:pPr>
              <w:spacing w:before="40" w:after="20"/>
              <w:jc w:val="right"/>
              <w:rPr>
                <w:rFonts w:cs="Arial"/>
                <w:sz w:val="18"/>
                <w:szCs w:val="18"/>
              </w:rPr>
            </w:pPr>
            <w:r w:rsidRPr="007C4954">
              <w:rPr>
                <w:rFonts w:cs="Arial"/>
                <w:sz w:val="18"/>
                <w:szCs w:val="18"/>
              </w:rPr>
              <w:t>223,896,996</w:t>
            </w:r>
          </w:p>
        </w:tc>
        <w:tc>
          <w:tcPr>
            <w:tcW w:w="1985" w:type="dxa"/>
            <w:tcBorders>
              <w:top w:val="nil"/>
              <w:left w:val="nil"/>
              <w:bottom w:val="nil"/>
              <w:right w:val="nil"/>
            </w:tcBorders>
            <w:shd w:val="clear" w:color="auto" w:fill="auto"/>
            <w:noWrap/>
          </w:tcPr>
          <w:p w14:paraId="6FB86A4E" w14:textId="393D2645" w:rsidR="007C4954" w:rsidRPr="00547CB7" w:rsidRDefault="007C4954" w:rsidP="007C4954">
            <w:pPr>
              <w:spacing w:before="40" w:after="20"/>
              <w:jc w:val="right"/>
              <w:rPr>
                <w:rFonts w:cs="Arial"/>
                <w:b/>
                <w:bCs/>
                <w:sz w:val="18"/>
                <w:szCs w:val="18"/>
              </w:rPr>
            </w:pPr>
            <w:r w:rsidRPr="00547CB7">
              <w:rPr>
                <w:rFonts w:cs="Arial"/>
                <w:b/>
                <w:bCs/>
                <w:sz w:val="18"/>
                <w:szCs w:val="18"/>
              </w:rPr>
              <w:t>200,098,134</w:t>
            </w:r>
          </w:p>
        </w:tc>
      </w:tr>
      <w:tr w:rsidR="007C4954" w:rsidRPr="007C4954" w14:paraId="7920E010" w14:textId="77777777" w:rsidTr="00E10098">
        <w:tc>
          <w:tcPr>
            <w:tcW w:w="2268" w:type="dxa"/>
            <w:tcBorders>
              <w:top w:val="nil"/>
              <w:left w:val="nil"/>
              <w:bottom w:val="nil"/>
              <w:right w:val="single" w:sz="18" w:space="0" w:color="C00000"/>
            </w:tcBorders>
            <w:shd w:val="clear" w:color="auto" w:fill="auto"/>
            <w:noWrap/>
            <w:vAlign w:val="center"/>
          </w:tcPr>
          <w:p w14:paraId="0FA5DCB6" w14:textId="77777777" w:rsidR="007C4954" w:rsidRPr="00C935A5" w:rsidRDefault="007C4954" w:rsidP="007C4954">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C00000"/>
              <w:bottom w:val="nil"/>
              <w:right w:val="nil"/>
            </w:tcBorders>
            <w:shd w:val="clear" w:color="auto" w:fill="auto"/>
            <w:noWrap/>
          </w:tcPr>
          <w:p w14:paraId="6910E2D2" w14:textId="79F1F9CF" w:rsidR="007C4954" w:rsidRPr="00C935A5" w:rsidRDefault="007C4954" w:rsidP="007C4954">
            <w:pPr>
              <w:spacing w:before="40" w:after="20"/>
              <w:jc w:val="right"/>
              <w:rPr>
                <w:rFonts w:cs="Arial"/>
                <w:sz w:val="18"/>
                <w:szCs w:val="18"/>
              </w:rPr>
            </w:pPr>
            <w:r w:rsidRPr="007C4954">
              <w:rPr>
                <w:rFonts w:cs="Arial"/>
                <w:sz w:val="18"/>
                <w:szCs w:val="18"/>
              </w:rPr>
              <w:t>1,485,528</w:t>
            </w:r>
          </w:p>
        </w:tc>
        <w:tc>
          <w:tcPr>
            <w:tcW w:w="1985" w:type="dxa"/>
            <w:tcBorders>
              <w:top w:val="nil"/>
              <w:left w:val="nil"/>
              <w:bottom w:val="nil"/>
              <w:right w:val="nil"/>
            </w:tcBorders>
          </w:tcPr>
          <w:p w14:paraId="47DA6EAD" w14:textId="530964BF" w:rsidR="007C4954" w:rsidRPr="00C935A5" w:rsidRDefault="007C4954" w:rsidP="007C4954">
            <w:pPr>
              <w:spacing w:before="40" w:after="20"/>
              <w:jc w:val="right"/>
              <w:rPr>
                <w:rFonts w:cs="Arial"/>
                <w:sz w:val="18"/>
                <w:szCs w:val="18"/>
              </w:rPr>
            </w:pPr>
            <w:r w:rsidRPr="007C4954">
              <w:rPr>
                <w:rFonts w:cs="Arial"/>
                <w:sz w:val="18"/>
                <w:szCs w:val="18"/>
              </w:rPr>
              <w:t>144,808,983</w:t>
            </w:r>
          </w:p>
        </w:tc>
        <w:tc>
          <w:tcPr>
            <w:tcW w:w="1985" w:type="dxa"/>
            <w:tcBorders>
              <w:top w:val="nil"/>
              <w:left w:val="nil"/>
              <w:bottom w:val="nil"/>
              <w:right w:val="nil"/>
            </w:tcBorders>
            <w:shd w:val="clear" w:color="auto" w:fill="auto"/>
            <w:noWrap/>
          </w:tcPr>
          <w:p w14:paraId="21D4BB44" w14:textId="2A6AD89E" w:rsidR="007C4954" w:rsidRPr="00547CB7" w:rsidRDefault="007C4954" w:rsidP="007C4954">
            <w:pPr>
              <w:spacing w:before="40" w:after="20"/>
              <w:jc w:val="right"/>
              <w:rPr>
                <w:rFonts w:cs="Arial"/>
                <w:b/>
                <w:bCs/>
                <w:sz w:val="18"/>
                <w:szCs w:val="18"/>
              </w:rPr>
            </w:pPr>
            <w:r w:rsidRPr="00547CB7">
              <w:rPr>
                <w:rFonts w:cs="Arial"/>
                <w:b/>
                <w:bCs/>
                <w:sz w:val="18"/>
                <w:szCs w:val="18"/>
              </w:rPr>
              <w:t>141,342,793</w:t>
            </w:r>
          </w:p>
        </w:tc>
      </w:tr>
      <w:tr w:rsidR="007C4954" w:rsidRPr="007C4954" w14:paraId="6CAD3CCB" w14:textId="77777777" w:rsidTr="00E10098">
        <w:tc>
          <w:tcPr>
            <w:tcW w:w="2268" w:type="dxa"/>
            <w:tcBorders>
              <w:top w:val="nil"/>
              <w:left w:val="nil"/>
              <w:bottom w:val="nil"/>
              <w:right w:val="single" w:sz="18" w:space="0" w:color="C00000"/>
            </w:tcBorders>
            <w:shd w:val="clear" w:color="auto" w:fill="auto"/>
            <w:noWrap/>
            <w:vAlign w:val="center"/>
          </w:tcPr>
          <w:p w14:paraId="7D40C723" w14:textId="77777777" w:rsidR="007C4954" w:rsidRPr="00C935A5" w:rsidRDefault="007C4954" w:rsidP="007C4954">
            <w:pPr>
              <w:spacing w:before="40" w:after="20"/>
              <w:rPr>
                <w:rFonts w:cs="Arial"/>
                <w:sz w:val="18"/>
                <w:szCs w:val="18"/>
              </w:rPr>
            </w:pPr>
            <w:r w:rsidRPr="00C935A5">
              <w:rPr>
                <w:rFonts w:cs="Arial"/>
                <w:sz w:val="18"/>
                <w:szCs w:val="18"/>
              </w:rPr>
              <w:t>Moorabool S</w:t>
            </w:r>
          </w:p>
        </w:tc>
        <w:tc>
          <w:tcPr>
            <w:tcW w:w="1701" w:type="dxa"/>
            <w:tcBorders>
              <w:top w:val="nil"/>
              <w:left w:val="single" w:sz="18" w:space="0" w:color="C00000"/>
              <w:bottom w:val="nil"/>
              <w:right w:val="nil"/>
            </w:tcBorders>
            <w:shd w:val="clear" w:color="auto" w:fill="auto"/>
            <w:noWrap/>
          </w:tcPr>
          <w:p w14:paraId="39247756" w14:textId="6004E815" w:rsidR="007C4954" w:rsidRPr="00C935A5" w:rsidRDefault="007C4954" w:rsidP="007C4954">
            <w:pPr>
              <w:spacing w:before="40" w:after="20"/>
              <w:jc w:val="right"/>
              <w:rPr>
                <w:rFonts w:cs="Arial"/>
                <w:sz w:val="18"/>
                <w:szCs w:val="18"/>
              </w:rPr>
            </w:pPr>
            <w:r w:rsidRPr="007C4954">
              <w:rPr>
                <w:rFonts w:cs="Arial"/>
                <w:sz w:val="18"/>
                <w:szCs w:val="18"/>
              </w:rPr>
              <w:t>530,716</w:t>
            </w:r>
          </w:p>
        </w:tc>
        <w:tc>
          <w:tcPr>
            <w:tcW w:w="1985" w:type="dxa"/>
            <w:tcBorders>
              <w:top w:val="nil"/>
              <w:left w:val="nil"/>
              <w:bottom w:val="nil"/>
              <w:right w:val="nil"/>
            </w:tcBorders>
          </w:tcPr>
          <w:p w14:paraId="4702EE31" w14:textId="374860CB" w:rsidR="007C4954" w:rsidRPr="00C935A5" w:rsidRDefault="007C4954" w:rsidP="007C4954">
            <w:pPr>
              <w:spacing w:before="40" w:after="20"/>
              <w:jc w:val="right"/>
              <w:rPr>
                <w:rFonts w:cs="Arial"/>
                <w:sz w:val="18"/>
                <w:szCs w:val="18"/>
              </w:rPr>
            </w:pPr>
            <w:r w:rsidRPr="007C4954">
              <w:rPr>
                <w:rFonts w:cs="Arial"/>
                <w:sz w:val="18"/>
                <w:szCs w:val="18"/>
              </w:rPr>
              <w:t>26,538,878</w:t>
            </w:r>
          </w:p>
        </w:tc>
        <w:tc>
          <w:tcPr>
            <w:tcW w:w="1985" w:type="dxa"/>
            <w:tcBorders>
              <w:top w:val="nil"/>
              <w:left w:val="nil"/>
              <w:bottom w:val="nil"/>
              <w:right w:val="nil"/>
            </w:tcBorders>
            <w:shd w:val="clear" w:color="auto" w:fill="auto"/>
            <w:noWrap/>
          </w:tcPr>
          <w:p w14:paraId="5678A05F" w14:textId="6EB62C8D" w:rsidR="007C4954" w:rsidRPr="00547CB7" w:rsidRDefault="007C4954" w:rsidP="007C4954">
            <w:pPr>
              <w:spacing w:before="40" w:after="20"/>
              <w:jc w:val="right"/>
              <w:rPr>
                <w:rFonts w:cs="Arial"/>
                <w:b/>
                <w:bCs/>
                <w:sz w:val="18"/>
                <w:szCs w:val="18"/>
              </w:rPr>
            </w:pPr>
            <w:r w:rsidRPr="00547CB7">
              <w:rPr>
                <w:rFonts w:cs="Arial"/>
                <w:b/>
                <w:bCs/>
                <w:sz w:val="18"/>
                <w:szCs w:val="18"/>
              </w:rPr>
              <w:t>23,609,566</w:t>
            </w:r>
          </w:p>
        </w:tc>
      </w:tr>
      <w:tr w:rsidR="007C4954" w:rsidRPr="007C4954" w14:paraId="20F5EA48" w14:textId="77777777" w:rsidTr="00E10098">
        <w:tc>
          <w:tcPr>
            <w:tcW w:w="2268" w:type="dxa"/>
            <w:tcBorders>
              <w:top w:val="nil"/>
              <w:left w:val="nil"/>
              <w:bottom w:val="nil"/>
              <w:right w:val="single" w:sz="18" w:space="0" w:color="C00000"/>
            </w:tcBorders>
            <w:shd w:val="clear" w:color="auto" w:fill="auto"/>
            <w:noWrap/>
            <w:vAlign w:val="center"/>
          </w:tcPr>
          <w:p w14:paraId="52A10451" w14:textId="77777777" w:rsidR="007C4954" w:rsidRPr="00C935A5" w:rsidRDefault="007C4954" w:rsidP="007C4954">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C00000"/>
              <w:bottom w:val="nil"/>
              <w:right w:val="nil"/>
            </w:tcBorders>
            <w:shd w:val="clear" w:color="auto" w:fill="auto"/>
            <w:noWrap/>
          </w:tcPr>
          <w:p w14:paraId="062F802E" w14:textId="5DD81123" w:rsidR="007C4954" w:rsidRPr="00C935A5" w:rsidRDefault="007C4954" w:rsidP="007C4954">
            <w:pPr>
              <w:spacing w:before="40" w:after="20"/>
              <w:jc w:val="right"/>
              <w:rPr>
                <w:rFonts w:cs="Arial"/>
                <w:sz w:val="18"/>
                <w:szCs w:val="18"/>
              </w:rPr>
            </w:pPr>
            <w:r w:rsidRPr="007C4954">
              <w:rPr>
                <w:rFonts w:cs="Arial"/>
                <w:sz w:val="18"/>
                <w:szCs w:val="18"/>
              </w:rPr>
              <w:t>361,195</w:t>
            </w:r>
          </w:p>
        </w:tc>
        <w:tc>
          <w:tcPr>
            <w:tcW w:w="1985" w:type="dxa"/>
            <w:tcBorders>
              <w:top w:val="nil"/>
              <w:left w:val="nil"/>
              <w:bottom w:val="nil"/>
              <w:right w:val="nil"/>
            </w:tcBorders>
          </w:tcPr>
          <w:p w14:paraId="675515A3" w14:textId="4516458E" w:rsidR="007C4954" w:rsidRPr="00C935A5" w:rsidRDefault="007C4954" w:rsidP="007C4954">
            <w:pPr>
              <w:spacing w:before="40" w:after="20"/>
              <w:jc w:val="right"/>
              <w:rPr>
                <w:rFonts w:cs="Arial"/>
                <w:sz w:val="18"/>
                <w:szCs w:val="18"/>
              </w:rPr>
            </w:pPr>
            <w:r w:rsidRPr="007C4954">
              <w:rPr>
                <w:rFonts w:cs="Arial"/>
                <w:sz w:val="18"/>
                <w:szCs w:val="18"/>
              </w:rPr>
              <w:t>257,329,600</w:t>
            </w:r>
          </w:p>
        </w:tc>
        <w:tc>
          <w:tcPr>
            <w:tcW w:w="1985" w:type="dxa"/>
            <w:tcBorders>
              <w:top w:val="nil"/>
              <w:left w:val="nil"/>
              <w:bottom w:val="nil"/>
              <w:right w:val="nil"/>
            </w:tcBorders>
            <w:shd w:val="clear" w:color="auto" w:fill="auto"/>
            <w:noWrap/>
          </w:tcPr>
          <w:p w14:paraId="462BFF82" w14:textId="02772A43" w:rsidR="007C4954" w:rsidRPr="00547CB7" w:rsidRDefault="007C4954" w:rsidP="007C4954">
            <w:pPr>
              <w:spacing w:before="40" w:after="20"/>
              <w:jc w:val="right"/>
              <w:rPr>
                <w:rFonts w:cs="Arial"/>
                <w:b/>
                <w:bCs/>
                <w:sz w:val="18"/>
                <w:szCs w:val="18"/>
              </w:rPr>
            </w:pPr>
            <w:r w:rsidRPr="00547CB7">
              <w:rPr>
                <w:rFonts w:cs="Arial"/>
                <w:b/>
                <w:bCs/>
                <w:sz w:val="18"/>
                <w:szCs w:val="18"/>
              </w:rPr>
              <w:t>208,801,889</w:t>
            </w:r>
          </w:p>
        </w:tc>
      </w:tr>
      <w:tr w:rsidR="007C4954" w:rsidRPr="007C4954" w14:paraId="664D01F5" w14:textId="77777777" w:rsidTr="00E10098">
        <w:tc>
          <w:tcPr>
            <w:tcW w:w="2268" w:type="dxa"/>
            <w:tcBorders>
              <w:top w:val="nil"/>
              <w:left w:val="nil"/>
              <w:bottom w:val="nil"/>
              <w:right w:val="single" w:sz="18" w:space="0" w:color="C00000"/>
            </w:tcBorders>
            <w:shd w:val="clear" w:color="auto" w:fill="auto"/>
            <w:noWrap/>
            <w:vAlign w:val="center"/>
          </w:tcPr>
          <w:p w14:paraId="15298DA6" w14:textId="77777777" w:rsidR="007C4954" w:rsidRPr="00C935A5" w:rsidRDefault="007C4954" w:rsidP="007C4954">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C00000"/>
              <w:bottom w:val="nil"/>
              <w:right w:val="nil"/>
            </w:tcBorders>
            <w:shd w:val="clear" w:color="auto" w:fill="auto"/>
            <w:noWrap/>
          </w:tcPr>
          <w:p w14:paraId="762BC356" w14:textId="309CFF5E" w:rsidR="007C4954" w:rsidRPr="00C935A5" w:rsidRDefault="007C4954" w:rsidP="007C4954">
            <w:pPr>
              <w:spacing w:before="40" w:after="20"/>
              <w:jc w:val="right"/>
              <w:rPr>
                <w:rFonts w:cs="Arial"/>
                <w:sz w:val="18"/>
                <w:szCs w:val="18"/>
              </w:rPr>
            </w:pPr>
            <w:r w:rsidRPr="007C4954">
              <w:rPr>
                <w:rFonts w:cs="Arial"/>
                <w:sz w:val="18"/>
                <w:szCs w:val="18"/>
              </w:rPr>
              <w:t>360</w:t>
            </w:r>
          </w:p>
        </w:tc>
        <w:tc>
          <w:tcPr>
            <w:tcW w:w="1985" w:type="dxa"/>
            <w:tcBorders>
              <w:top w:val="nil"/>
              <w:left w:val="nil"/>
              <w:bottom w:val="nil"/>
              <w:right w:val="nil"/>
            </w:tcBorders>
          </w:tcPr>
          <w:p w14:paraId="07F1B6A0" w14:textId="11FD8761" w:rsidR="007C4954" w:rsidRPr="00C935A5" w:rsidRDefault="007C4954" w:rsidP="007C4954">
            <w:pPr>
              <w:spacing w:before="40" w:after="20"/>
              <w:jc w:val="right"/>
              <w:rPr>
                <w:rFonts w:cs="Arial"/>
                <w:sz w:val="18"/>
                <w:szCs w:val="18"/>
              </w:rPr>
            </w:pPr>
            <w:r w:rsidRPr="007C4954">
              <w:rPr>
                <w:rFonts w:cs="Arial"/>
                <w:sz w:val="18"/>
                <w:szCs w:val="18"/>
              </w:rPr>
              <w:t>16,170,098</w:t>
            </w:r>
          </w:p>
        </w:tc>
        <w:tc>
          <w:tcPr>
            <w:tcW w:w="1985" w:type="dxa"/>
            <w:tcBorders>
              <w:top w:val="nil"/>
              <w:left w:val="nil"/>
              <w:bottom w:val="nil"/>
              <w:right w:val="nil"/>
            </w:tcBorders>
            <w:shd w:val="clear" w:color="auto" w:fill="auto"/>
            <w:noWrap/>
          </w:tcPr>
          <w:p w14:paraId="5EF7DFAE" w14:textId="463F50A1" w:rsidR="007C4954" w:rsidRPr="00547CB7" w:rsidRDefault="007C4954" w:rsidP="007C4954">
            <w:pPr>
              <w:spacing w:before="40" w:after="20"/>
              <w:jc w:val="right"/>
              <w:rPr>
                <w:rFonts w:cs="Arial"/>
                <w:b/>
                <w:bCs/>
                <w:sz w:val="18"/>
                <w:szCs w:val="18"/>
              </w:rPr>
            </w:pPr>
            <w:r w:rsidRPr="00547CB7">
              <w:rPr>
                <w:rFonts w:cs="Arial"/>
                <w:b/>
                <w:bCs/>
                <w:sz w:val="18"/>
                <w:szCs w:val="18"/>
              </w:rPr>
              <w:t>12,535,805</w:t>
            </w:r>
          </w:p>
        </w:tc>
      </w:tr>
      <w:tr w:rsidR="007C4954" w:rsidRPr="007C4954" w14:paraId="202E33D5" w14:textId="77777777" w:rsidTr="00E10098">
        <w:tc>
          <w:tcPr>
            <w:tcW w:w="2268" w:type="dxa"/>
            <w:tcBorders>
              <w:top w:val="nil"/>
              <w:left w:val="nil"/>
              <w:bottom w:val="nil"/>
              <w:right w:val="single" w:sz="18" w:space="0" w:color="C00000"/>
            </w:tcBorders>
            <w:shd w:val="clear" w:color="auto" w:fill="auto"/>
            <w:noWrap/>
            <w:vAlign w:val="center"/>
          </w:tcPr>
          <w:p w14:paraId="3350F57D" w14:textId="77777777" w:rsidR="007C4954" w:rsidRPr="00C935A5" w:rsidRDefault="007C4954" w:rsidP="007C4954">
            <w:pPr>
              <w:spacing w:before="40" w:after="20"/>
              <w:rPr>
                <w:rFonts w:cs="Arial"/>
                <w:sz w:val="18"/>
                <w:szCs w:val="18"/>
              </w:rPr>
            </w:pPr>
            <w:r w:rsidRPr="00C935A5">
              <w:rPr>
                <w:rFonts w:cs="Arial"/>
                <w:sz w:val="18"/>
                <w:szCs w:val="18"/>
              </w:rPr>
              <w:t>Moyne S</w:t>
            </w:r>
          </w:p>
        </w:tc>
        <w:tc>
          <w:tcPr>
            <w:tcW w:w="1701" w:type="dxa"/>
            <w:tcBorders>
              <w:top w:val="nil"/>
              <w:left w:val="single" w:sz="18" w:space="0" w:color="C00000"/>
              <w:bottom w:val="nil"/>
              <w:right w:val="nil"/>
            </w:tcBorders>
            <w:shd w:val="clear" w:color="auto" w:fill="auto"/>
            <w:noWrap/>
          </w:tcPr>
          <w:p w14:paraId="43E67BF3" w14:textId="060519C4" w:rsidR="007C4954" w:rsidRPr="00C935A5" w:rsidRDefault="007C4954" w:rsidP="007C4954">
            <w:pPr>
              <w:spacing w:before="40" w:after="20"/>
              <w:jc w:val="right"/>
              <w:rPr>
                <w:rFonts w:cs="Arial"/>
                <w:sz w:val="18"/>
                <w:szCs w:val="18"/>
              </w:rPr>
            </w:pPr>
            <w:r w:rsidRPr="007C4954">
              <w:rPr>
                <w:rFonts w:cs="Arial"/>
                <w:sz w:val="18"/>
                <w:szCs w:val="18"/>
              </w:rPr>
              <w:t>1,908,388</w:t>
            </w:r>
          </w:p>
        </w:tc>
        <w:tc>
          <w:tcPr>
            <w:tcW w:w="1985" w:type="dxa"/>
            <w:tcBorders>
              <w:top w:val="nil"/>
              <w:left w:val="nil"/>
              <w:bottom w:val="nil"/>
              <w:right w:val="nil"/>
            </w:tcBorders>
          </w:tcPr>
          <w:p w14:paraId="7C2DF450" w14:textId="0CBA2F8D" w:rsidR="007C4954" w:rsidRPr="00C935A5" w:rsidRDefault="007C4954" w:rsidP="007C4954">
            <w:pPr>
              <w:spacing w:before="40" w:after="20"/>
              <w:jc w:val="right"/>
              <w:rPr>
                <w:rFonts w:cs="Arial"/>
                <w:sz w:val="18"/>
                <w:szCs w:val="18"/>
              </w:rPr>
            </w:pPr>
            <w:r w:rsidRPr="007C4954">
              <w:rPr>
                <w:rFonts w:cs="Arial"/>
                <w:sz w:val="18"/>
                <w:szCs w:val="18"/>
              </w:rPr>
              <w:t>33,537,262</w:t>
            </w:r>
          </w:p>
        </w:tc>
        <w:tc>
          <w:tcPr>
            <w:tcW w:w="1985" w:type="dxa"/>
            <w:tcBorders>
              <w:top w:val="nil"/>
              <w:left w:val="nil"/>
              <w:bottom w:val="nil"/>
              <w:right w:val="nil"/>
            </w:tcBorders>
            <w:shd w:val="clear" w:color="auto" w:fill="auto"/>
            <w:noWrap/>
          </w:tcPr>
          <w:p w14:paraId="0A029581" w14:textId="5DBEE24D" w:rsidR="007C4954" w:rsidRPr="00547CB7" w:rsidRDefault="007C4954" w:rsidP="007C4954">
            <w:pPr>
              <w:spacing w:before="40" w:after="20"/>
              <w:jc w:val="right"/>
              <w:rPr>
                <w:rFonts w:cs="Arial"/>
                <w:b/>
                <w:bCs/>
                <w:sz w:val="18"/>
                <w:szCs w:val="18"/>
              </w:rPr>
            </w:pPr>
            <w:r w:rsidRPr="00547CB7">
              <w:rPr>
                <w:rFonts w:cs="Arial"/>
                <w:b/>
                <w:bCs/>
                <w:sz w:val="18"/>
                <w:szCs w:val="18"/>
              </w:rPr>
              <w:t>23,485,216</w:t>
            </w:r>
          </w:p>
        </w:tc>
      </w:tr>
      <w:tr w:rsidR="007C4954" w:rsidRPr="007C4954" w14:paraId="5682B586" w14:textId="77777777" w:rsidTr="00E10098">
        <w:tc>
          <w:tcPr>
            <w:tcW w:w="2268" w:type="dxa"/>
            <w:tcBorders>
              <w:top w:val="nil"/>
              <w:left w:val="nil"/>
              <w:bottom w:val="nil"/>
              <w:right w:val="single" w:sz="18" w:space="0" w:color="C00000"/>
            </w:tcBorders>
            <w:shd w:val="clear" w:color="auto" w:fill="auto"/>
            <w:noWrap/>
            <w:vAlign w:val="center"/>
          </w:tcPr>
          <w:p w14:paraId="27872E2C" w14:textId="77777777" w:rsidR="007C4954" w:rsidRPr="00C935A5" w:rsidRDefault="007C4954" w:rsidP="007C4954">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C00000"/>
              <w:bottom w:val="nil"/>
              <w:right w:val="nil"/>
            </w:tcBorders>
            <w:shd w:val="clear" w:color="auto" w:fill="auto"/>
            <w:noWrap/>
          </w:tcPr>
          <w:p w14:paraId="080325E1" w14:textId="7EFC9902" w:rsidR="007C4954" w:rsidRPr="00C935A5" w:rsidRDefault="007C4954" w:rsidP="007C4954">
            <w:pPr>
              <w:spacing w:before="40" w:after="20"/>
              <w:jc w:val="right"/>
              <w:rPr>
                <w:rFonts w:cs="Arial"/>
                <w:sz w:val="18"/>
                <w:szCs w:val="18"/>
              </w:rPr>
            </w:pPr>
            <w:r w:rsidRPr="007C4954">
              <w:rPr>
                <w:rFonts w:cs="Arial"/>
                <w:sz w:val="18"/>
                <w:szCs w:val="18"/>
              </w:rPr>
              <w:t>66,069</w:t>
            </w:r>
          </w:p>
        </w:tc>
        <w:tc>
          <w:tcPr>
            <w:tcW w:w="1985" w:type="dxa"/>
            <w:tcBorders>
              <w:top w:val="nil"/>
              <w:left w:val="nil"/>
              <w:bottom w:val="nil"/>
              <w:right w:val="nil"/>
            </w:tcBorders>
          </w:tcPr>
          <w:p w14:paraId="7BD0DEAF" w14:textId="3B86D74A" w:rsidR="007C4954" w:rsidRPr="00C935A5" w:rsidRDefault="007C4954" w:rsidP="007C4954">
            <w:pPr>
              <w:spacing w:before="40" w:after="20"/>
              <w:jc w:val="right"/>
              <w:rPr>
                <w:rFonts w:cs="Arial"/>
                <w:sz w:val="18"/>
                <w:szCs w:val="18"/>
              </w:rPr>
            </w:pPr>
            <w:r w:rsidRPr="007C4954">
              <w:rPr>
                <w:rFonts w:cs="Arial"/>
                <w:sz w:val="18"/>
                <w:szCs w:val="18"/>
              </w:rPr>
              <w:t>21,425,868</w:t>
            </w:r>
          </w:p>
        </w:tc>
        <w:tc>
          <w:tcPr>
            <w:tcW w:w="1985" w:type="dxa"/>
            <w:tcBorders>
              <w:top w:val="nil"/>
              <w:left w:val="nil"/>
              <w:bottom w:val="nil"/>
              <w:right w:val="nil"/>
            </w:tcBorders>
            <w:shd w:val="clear" w:color="auto" w:fill="auto"/>
            <w:noWrap/>
          </w:tcPr>
          <w:p w14:paraId="16FBD763" w14:textId="3EFE0B93" w:rsidR="007C4954" w:rsidRPr="00547CB7" w:rsidRDefault="007C4954" w:rsidP="007C4954">
            <w:pPr>
              <w:spacing w:before="40" w:after="20"/>
              <w:jc w:val="right"/>
              <w:rPr>
                <w:rFonts w:cs="Arial"/>
                <w:b/>
                <w:bCs/>
                <w:sz w:val="18"/>
                <w:szCs w:val="18"/>
              </w:rPr>
            </w:pPr>
            <w:r w:rsidRPr="00547CB7">
              <w:rPr>
                <w:rFonts w:cs="Arial"/>
                <w:b/>
                <w:bCs/>
                <w:sz w:val="18"/>
                <w:szCs w:val="18"/>
              </w:rPr>
              <w:t>13,842,464</w:t>
            </w:r>
          </w:p>
        </w:tc>
      </w:tr>
      <w:tr w:rsidR="007C4954" w:rsidRPr="007C4954" w14:paraId="44392E2D" w14:textId="77777777" w:rsidTr="00E10098">
        <w:tc>
          <w:tcPr>
            <w:tcW w:w="2268" w:type="dxa"/>
            <w:tcBorders>
              <w:top w:val="nil"/>
              <w:left w:val="nil"/>
              <w:bottom w:val="nil"/>
              <w:right w:val="single" w:sz="18" w:space="0" w:color="C00000"/>
            </w:tcBorders>
            <w:shd w:val="clear" w:color="auto" w:fill="auto"/>
            <w:noWrap/>
            <w:vAlign w:val="center"/>
          </w:tcPr>
          <w:p w14:paraId="6F7AB73C" w14:textId="77777777" w:rsidR="007C4954" w:rsidRPr="00C935A5" w:rsidRDefault="007C4954" w:rsidP="007C4954">
            <w:pPr>
              <w:spacing w:before="40" w:after="20"/>
              <w:rPr>
                <w:rFonts w:cs="Arial"/>
                <w:sz w:val="18"/>
                <w:szCs w:val="18"/>
              </w:rPr>
            </w:pPr>
            <w:r w:rsidRPr="00C935A5">
              <w:rPr>
                <w:rFonts w:cs="Arial"/>
                <w:sz w:val="18"/>
                <w:szCs w:val="18"/>
              </w:rPr>
              <w:t>Nillumbik S</w:t>
            </w:r>
          </w:p>
        </w:tc>
        <w:tc>
          <w:tcPr>
            <w:tcW w:w="1701" w:type="dxa"/>
            <w:tcBorders>
              <w:top w:val="nil"/>
              <w:left w:val="single" w:sz="18" w:space="0" w:color="C00000"/>
              <w:bottom w:val="nil"/>
              <w:right w:val="nil"/>
            </w:tcBorders>
            <w:shd w:val="clear" w:color="auto" w:fill="auto"/>
            <w:noWrap/>
          </w:tcPr>
          <w:p w14:paraId="51D465AB" w14:textId="330ECA23"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5C4D281D" w14:textId="596D8258" w:rsidR="007C4954" w:rsidRPr="00C935A5" w:rsidRDefault="007C4954" w:rsidP="007C4954">
            <w:pPr>
              <w:spacing w:before="40" w:after="20"/>
              <w:jc w:val="right"/>
              <w:rPr>
                <w:rFonts w:cs="Arial"/>
                <w:sz w:val="18"/>
                <w:szCs w:val="18"/>
              </w:rPr>
            </w:pPr>
            <w:r w:rsidRPr="007C4954">
              <w:rPr>
                <w:rFonts w:cs="Arial"/>
                <w:sz w:val="18"/>
                <w:szCs w:val="18"/>
              </w:rPr>
              <w:t>56,382,526</w:t>
            </w:r>
          </w:p>
        </w:tc>
        <w:tc>
          <w:tcPr>
            <w:tcW w:w="1985" w:type="dxa"/>
            <w:tcBorders>
              <w:top w:val="nil"/>
              <w:left w:val="nil"/>
              <w:bottom w:val="nil"/>
              <w:right w:val="nil"/>
            </w:tcBorders>
            <w:shd w:val="clear" w:color="auto" w:fill="auto"/>
            <w:noWrap/>
          </w:tcPr>
          <w:p w14:paraId="1708B5F5" w14:textId="592E5DCF" w:rsidR="007C4954" w:rsidRPr="00547CB7" w:rsidRDefault="007C4954" w:rsidP="007C4954">
            <w:pPr>
              <w:spacing w:before="40" w:after="20"/>
              <w:jc w:val="right"/>
              <w:rPr>
                <w:rFonts w:cs="Arial"/>
                <w:b/>
                <w:bCs/>
                <w:sz w:val="18"/>
                <w:szCs w:val="18"/>
              </w:rPr>
            </w:pPr>
            <w:r w:rsidRPr="00547CB7">
              <w:rPr>
                <w:rFonts w:cs="Arial"/>
                <w:b/>
                <w:bCs/>
                <w:sz w:val="18"/>
                <w:szCs w:val="18"/>
              </w:rPr>
              <w:t>53,275,994</w:t>
            </w:r>
          </w:p>
        </w:tc>
      </w:tr>
      <w:tr w:rsidR="007C4954" w:rsidRPr="007C4954" w14:paraId="7932F281" w14:textId="77777777" w:rsidTr="00E10098">
        <w:tc>
          <w:tcPr>
            <w:tcW w:w="2268" w:type="dxa"/>
            <w:tcBorders>
              <w:top w:val="nil"/>
              <w:left w:val="nil"/>
              <w:bottom w:val="nil"/>
              <w:right w:val="single" w:sz="18" w:space="0" w:color="C00000"/>
            </w:tcBorders>
            <w:shd w:val="clear" w:color="auto" w:fill="auto"/>
            <w:noWrap/>
            <w:vAlign w:val="center"/>
          </w:tcPr>
          <w:p w14:paraId="60AD5AB3" w14:textId="77777777" w:rsidR="007C4954" w:rsidRPr="00C935A5" w:rsidRDefault="007C4954" w:rsidP="007C4954">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C00000"/>
              <w:bottom w:val="nil"/>
              <w:right w:val="nil"/>
            </w:tcBorders>
            <w:shd w:val="clear" w:color="auto" w:fill="auto"/>
            <w:noWrap/>
          </w:tcPr>
          <w:p w14:paraId="757D6382" w14:textId="62D1A0FE" w:rsidR="007C4954" w:rsidRPr="00C935A5" w:rsidRDefault="007C4954" w:rsidP="007C4954">
            <w:pPr>
              <w:spacing w:before="40" w:after="20"/>
              <w:jc w:val="right"/>
              <w:rPr>
                <w:rFonts w:cs="Arial"/>
                <w:sz w:val="18"/>
                <w:szCs w:val="18"/>
              </w:rPr>
            </w:pPr>
            <w:r w:rsidRPr="007C4954">
              <w:rPr>
                <w:rFonts w:cs="Arial"/>
                <w:sz w:val="18"/>
                <w:szCs w:val="18"/>
              </w:rPr>
              <w:t>190,887</w:t>
            </w:r>
          </w:p>
        </w:tc>
        <w:tc>
          <w:tcPr>
            <w:tcW w:w="1985" w:type="dxa"/>
            <w:tcBorders>
              <w:top w:val="nil"/>
              <w:left w:val="nil"/>
              <w:bottom w:val="nil"/>
              <w:right w:val="nil"/>
            </w:tcBorders>
          </w:tcPr>
          <w:p w14:paraId="665F744D" w14:textId="1F1A2577" w:rsidR="007C4954" w:rsidRPr="00C935A5" w:rsidRDefault="007C4954" w:rsidP="007C4954">
            <w:pPr>
              <w:spacing w:before="40" w:after="20"/>
              <w:jc w:val="right"/>
              <w:rPr>
                <w:rFonts w:cs="Arial"/>
                <w:sz w:val="18"/>
                <w:szCs w:val="18"/>
              </w:rPr>
            </w:pPr>
            <w:r w:rsidRPr="007C4954">
              <w:rPr>
                <w:rFonts w:cs="Arial"/>
                <w:sz w:val="18"/>
                <w:szCs w:val="18"/>
              </w:rPr>
              <w:t>9,381,090</w:t>
            </w:r>
          </w:p>
        </w:tc>
        <w:tc>
          <w:tcPr>
            <w:tcW w:w="1985" w:type="dxa"/>
            <w:tcBorders>
              <w:top w:val="nil"/>
              <w:left w:val="nil"/>
              <w:bottom w:val="nil"/>
              <w:right w:val="nil"/>
            </w:tcBorders>
            <w:shd w:val="clear" w:color="auto" w:fill="auto"/>
            <w:noWrap/>
          </w:tcPr>
          <w:p w14:paraId="76FD9466" w14:textId="491BFD01" w:rsidR="007C4954" w:rsidRPr="00547CB7" w:rsidRDefault="007C4954" w:rsidP="007C4954">
            <w:pPr>
              <w:spacing w:before="40" w:after="20"/>
              <w:jc w:val="right"/>
              <w:rPr>
                <w:rFonts w:cs="Arial"/>
                <w:b/>
                <w:bCs/>
                <w:sz w:val="18"/>
                <w:szCs w:val="18"/>
              </w:rPr>
            </w:pPr>
            <w:r w:rsidRPr="00547CB7">
              <w:rPr>
                <w:rFonts w:cs="Arial"/>
                <w:b/>
                <w:bCs/>
                <w:sz w:val="18"/>
                <w:szCs w:val="18"/>
              </w:rPr>
              <w:t>7,782,739</w:t>
            </w:r>
          </w:p>
        </w:tc>
      </w:tr>
      <w:tr w:rsidR="007C4954" w:rsidRPr="007C4954" w14:paraId="6E2A6472" w14:textId="77777777" w:rsidTr="00E10098">
        <w:tc>
          <w:tcPr>
            <w:tcW w:w="2268" w:type="dxa"/>
            <w:tcBorders>
              <w:top w:val="nil"/>
              <w:left w:val="nil"/>
              <w:bottom w:val="nil"/>
              <w:right w:val="single" w:sz="18" w:space="0" w:color="C00000"/>
            </w:tcBorders>
            <w:shd w:val="clear" w:color="auto" w:fill="auto"/>
            <w:noWrap/>
            <w:vAlign w:val="center"/>
          </w:tcPr>
          <w:p w14:paraId="328E3CF8" w14:textId="77777777" w:rsidR="007C4954" w:rsidRPr="00C935A5" w:rsidRDefault="007C4954" w:rsidP="007C4954">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C00000"/>
              <w:bottom w:val="nil"/>
              <w:right w:val="nil"/>
            </w:tcBorders>
            <w:shd w:val="clear" w:color="auto" w:fill="auto"/>
            <w:noWrap/>
          </w:tcPr>
          <w:p w14:paraId="15C5C48C" w14:textId="51C5E0BC"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5F11E927" w14:textId="2F4B702D" w:rsidR="007C4954" w:rsidRPr="00C935A5" w:rsidRDefault="007C4954" w:rsidP="007C4954">
            <w:pPr>
              <w:spacing w:before="40" w:after="20"/>
              <w:jc w:val="right"/>
              <w:rPr>
                <w:rFonts w:cs="Arial"/>
                <w:sz w:val="18"/>
                <w:szCs w:val="18"/>
              </w:rPr>
            </w:pPr>
            <w:r w:rsidRPr="007C4954">
              <w:rPr>
                <w:rFonts w:cs="Arial"/>
                <w:sz w:val="18"/>
                <w:szCs w:val="18"/>
              </w:rPr>
              <w:t>187,228,034</w:t>
            </w:r>
          </w:p>
        </w:tc>
        <w:tc>
          <w:tcPr>
            <w:tcW w:w="1985" w:type="dxa"/>
            <w:tcBorders>
              <w:top w:val="nil"/>
              <w:left w:val="nil"/>
              <w:bottom w:val="nil"/>
              <w:right w:val="nil"/>
            </w:tcBorders>
            <w:shd w:val="clear" w:color="auto" w:fill="auto"/>
            <w:noWrap/>
          </w:tcPr>
          <w:p w14:paraId="4D2A6325" w14:textId="7C1B4D0E" w:rsidR="007C4954" w:rsidRPr="00547CB7" w:rsidRDefault="007C4954" w:rsidP="007C4954">
            <w:pPr>
              <w:spacing w:before="40" w:after="20"/>
              <w:jc w:val="right"/>
              <w:rPr>
                <w:rFonts w:cs="Arial"/>
                <w:b/>
                <w:bCs/>
                <w:sz w:val="18"/>
                <w:szCs w:val="18"/>
              </w:rPr>
            </w:pPr>
            <w:r w:rsidRPr="00547CB7">
              <w:rPr>
                <w:rFonts w:cs="Arial"/>
                <w:b/>
                <w:bCs/>
                <w:sz w:val="18"/>
                <w:szCs w:val="18"/>
              </w:rPr>
              <w:t>187,228,034</w:t>
            </w:r>
          </w:p>
        </w:tc>
      </w:tr>
      <w:tr w:rsidR="007C4954" w:rsidRPr="007C4954" w14:paraId="3C657AB5" w14:textId="77777777" w:rsidTr="00E10098">
        <w:tc>
          <w:tcPr>
            <w:tcW w:w="2268" w:type="dxa"/>
            <w:tcBorders>
              <w:top w:val="nil"/>
              <w:left w:val="nil"/>
              <w:bottom w:val="nil"/>
              <w:right w:val="single" w:sz="18" w:space="0" w:color="C00000"/>
            </w:tcBorders>
            <w:shd w:val="clear" w:color="auto" w:fill="auto"/>
            <w:noWrap/>
            <w:vAlign w:val="center"/>
          </w:tcPr>
          <w:p w14:paraId="6B5C59BB" w14:textId="77777777" w:rsidR="007C4954" w:rsidRPr="00C935A5" w:rsidRDefault="007C4954" w:rsidP="007C4954">
            <w:pPr>
              <w:spacing w:before="40" w:after="20"/>
              <w:rPr>
                <w:rFonts w:cs="Arial"/>
                <w:sz w:val="18"/>
                <w:szCs w:val="18"/>
              </w:rPr>
            </w:pPr>
            <w:r w:rsidRPr="00C935A5">
              <w:rPr>
                <w:rFonts w:cs="Arial"/>
                <w:sz w:val="18"/>
                <w:szCs w:val="18"/>
              </w:rPr>
              <w:t>Pyrenees S</w:t>
            </w:r>
          </w:p>
        </w:tc>
        <w:tc>
          <w:tcPr>
            <w:tcW w:w="1701" w:type="dxa"/>
            <w:tcBorders>
              <w:top w:val="nil"/>
              <w:left w:val="single" w:sz="18" w:space="0" w:color="C00000"/>
              <w:bottom w:val="nil"/>
              <w:right w:val="nil"/>
            </w:tcBorders>
            <w:shd w:val="clear" w:color="auto" w:fill="auto"/>
            <w:noWrap/>
          </w:tcPr>
          <w:p w14:paraId="50EB3F90" w14:textId="3E6802B4" w:rsidR="007C4954" w:rsidRPr="00C935A5" w:rsidRDefault="007C4954" w:rsidP="007C4954">
            <w:pPr>
              <w:spacing w:before="40" w:after="20"/>
              <w:jc w:val="right"/>
              <w:rPr>
                <w:rFonts w:cs="Arial"/>
                <w:sz w:val="18"/>
                <w:szCs w:val="18"/>
              </w:rPr>
            </w:pPr>
            <w:r w:rsidRPr="007C4954">
              <w:rPr>
                <w:rFonts w:cs="Arial"/>
                <w:sz w:val="18"/>
                <w:szCs w:val="18"/>
              </w:rPr>
              <w:t>778,428</w:t>
            </w:r>
          </w:p>
        </w:tc>
        <w:tc>
          <w:tcPr>
            <w:tcW w:w="1985" w:type="dxa"/>
            <w:tcBorders>
              <w:top w:val="nil"/>
              <w:left w:val="nil"/>
              <w:bottom w:val="nil"/>
              <w:right w:val="nil"/>
            </w:tcBorders>
          </w:tcPr>
          <w:p w14:paraId="6BF24F0D" w14:textId="373C8D88" w:rsidR="007C4954" w:rsidRPr="00C935A5" w:rsidRDefault="007C4954" w:rsidP="007C4954">
            <w:pPr>
              <w:spacing w:before="40" w:after="20"/>
              <w:jc w:val="right"/>
              <w:rPr>
                <w:rFonts w:cs="Arial"/>
                <w:sz w:val="18"/>
                <w:szCs w:val="18"/>
              </w:rPr>
            </w:pPr>
            <w:r w:rsidRPr="007C4954">
              <w:rPr>
                <w:rFonts w:cs="Arial"/>
                <w:sz w:val="18"/>
                <w:szCs w:val="18"/>
              </w:rPr>
              <w:t>8,822,970</w:t>
            </w:r>
          </w:p>
        </w:tc>
        <w:tc>
          <w:tcPr>
            <w:tcW w:w="1985" w:type="dxa"/>
            <w:tcBorders>
              <w:top w:val="nil"/>
              <w:left w:val="nil"/>
              <w:bottom w:val="nil"/>
              <w:right w:val="nil"/>
            </w:tcBorders>
            <w:shd w:val="clear" w:color="auto" w:fill="auto"/>
            <w:noWrap/>
          </w:tcPr>
          <w:p w14:paraId="49CF9A76" w14:textId="290E6197" w:rsidR="007C4954" w:rsidRPr="00547CB7" w:rsidRDefault="007C4954" w:rsidP="007C4954">
            <w:pPr>
              <w:spacing w:before="40" w:after="20"/>
              <w:jc w:val="right"/>
              <w:rPr>
                <w:rFonts w:cs="Arial"/>
                <w:b/>
                <w:bCs/>
                <w:sz w:val="18"/>
                <w:szCs w:val="18"/>
              </w:rPr>
            </w:pPr>
            <w:r w:rsidRPr="00547CB7">
              <w:rPr>
                <w:rFonts w:cs="Arial"/>
                <w:b/>
                <w:bCs/>
                <w:sz w:val="18"/>
                <w:szCs w:val="18"/>
              </w:rPr>
              <w:t>6,020,706</w:t>
            </w:r>
          </w:p>
        </w:tc>
      </w:tr>
      <w:tr w:rsidR="007C4954" w:rsidRPr="007C4954" w14:paraId="29717AA6" w14:textId="77777777" w:rsidTr="00E10098">
        <w:tc>
          <w:tcPr>
            <w:tcW w:w="2268" w:type="dxa"/>
            <w:tcBorders>
              <w:top w:val="nil"/>
              <w:left w:val="nil"/>
              <w:bottom w:val="nil"/>
              <w:right w:val="single" w:sz="18" w:space="0" w:color="C00000"/>
            </w:tcBorders>
            <w:shd w:val="clear" w:color="auto" w:fill="auto"/>
            <w:noWrap/>
            <w:vAlign w:val="center"/>
          </w:tcPr>
          <w:p w14:paraId="1C21436E" w14:textId="77777777" w:rsidR="007C4954" w:rsidRPr="00C935A5" w:rsidRDefault="007C4954" w:rsidP="007C4954">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C00000"/>
              <w:bottom w:val="nil"/>
              <w:right w:val="nil"/>
            </w:tcBorders>
            <w:shd w:val="clear" w:color="auto" w:fill="auto"/>
            <w:noWrap/>
          </w:tcPr>
          <w:p w14:paraId="432485FD" w14:textId="27C2A6C3"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6B350922" w14:textId="71845690" w:rsidR="007C4954" w:rsidRPr="00C935A5" w:rsidRDefault="007C4954" w:rsidP="007C4954">
            <w:pPr>
              <w:spacing w:before="40" w:after="20"/>
              <w:jc w:val="right"/>
              <w:rPr>
                <w:rFonts w:cs="Arial"/>
                <w:sz w:val="18"/>
                <w:szCs w:val="18"/>
              </w:rPr>
            </w:pPr>
            <w:r w:rsidRPr="007C4954">
              <w:rPr>
                <w:rFonts w:cs="Arial"/>
                <w:sz w:val="18"/>
                <w:szCs w:val="18"/>
              </w:rPr>
              <w:t>8,234,455</w:t>
            </w:r>
          </w:p>
        </w:tc>
        <w:tc>
          <w:tcPr>
            <w:tcW w:w="1985" w:type="dxa"/>
            <w:tcBorders>
              <w:top w:val="nil"/>
              <w:left w:val="nil"/>
              <w:bottom w:val="nil"/>
              <w:right w:val="nil"/>
            </w:tcBorders>
            <w:shd w:val="clear" w:color="auto" w:fill="auto"/>
            <w:noWrap/>
          </w:tcPr>
          <w:p w14:paraId="6CAC4F77" w14:textId="7CF9B657" w:rsidR="007C4954" w:rsidRPr="00547CB7" w:rsidRDefault="007C4954" w:rsidP="007C4954">
            <w:pPr>
              <w:spacing w:before="40" w:after="20"/>
              <w:jc w:val="right"/>
              <w:rPr>
                <w:rFonts w:cs="Arial"/>
                <w:b/>
                <w:bCs/>
                <w:sz w:val="18"/>
                <w:szCs w:val="18"/>
              </w:rPr>
            </w:pPr>
            <w:r w:rsidRPr="00547CB7">
              <w:rPr>
                <w:rFonts w:cs="Arial"/>
                <w:b/>
                <w:bCs/>
                <w:sz w:val="18"/>
                <w:szCs w:val="18"/>
              </w:rPr>
              <w:t>8,090,700</w:t>
            </w:r>
          </w:p>
        </w:tc>
      </w:tr>
      <w:tr w:rsidR="007C4954" w:rsidRPr="007C4954" w14:paraId="04F35491" w14:textId="77777777" w:rsidTr="00E10098">
        <w:tc>
          <w:tcPr>
            <w:tcW w:w="2268" w:type="dxa"/>
            <w:tcBorders>
              <w:top w:val="nil"/>
              <w:left w:val="nil"/>
              <w:bottom w:val="nil"/>
              <w:right w:val="single" w:sz="18" w:space="0" w:color="C00000"/>
            </w:tcBorders>
            <w:shd w:val="clear" w:color="auto" w:fill="auto"/>
            <w:noWrap/>
            <w:vAlign w:val="center"/>
          </w:tcPr>
          <w:p w14:paraId="017AF3DF" w14:textId="77777777" w:rsidR="007C4954" w:rsidRPr="00C935A5" w:rsidRDefault="007C4954" w:rsidP="007C4954">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C00000"/>
              <w:bottom w:val="nil"/>
              <w:right w:val="nil"/>
            </w:tcBorders>
            <w:shd w:val="clear" w:color="auto" w:fill="auto"/>
            <w:noWrap/>
          </w:tcPr>
          <w:p w14:paraId="64EA6303" w14:textId="12D51454" w:rsidR="007C4954" w:rsidRPr="00C935A5" w:rsidRDefault="007C4954" w:rsidP="007C4954">
            <w:pPr>
              <w:spacing w:before="40" w:after="20"/>
              <w:jc w:val="right"/>
              <w:rPr>
                <w:rFonts w:cs="Arial"/>
                <w:sz w:val="18"/>
                <w:szCs w:val="18"/>
              </w:rPr>
            </w:pPr>
            <w:r w:rsidRPr="007C4954">
              <w:rPr>
                <w:rFonts w:cs="Arial"/>
                <w:sz w:val="18"/>
                <w:szCs w:val="18"/>
              </w:rPr>
              <w:t>192,067</w:t>
            </w:r>
          </w:p>
        </w:tc>
        <w:tc>
          <w:tcPr>
            <w:tcW w:w="1985" w:type="dxa"/>
            <w:tcBorders>
              <w:top w:val="nil"/>
              <w:left w:val="nil"/>
              <w:bottom w:val="nil"/>
              <w:right w:val="nil"/>
            </w:tcBorders>
          </w:tcPr>
          <w:p w14:paraId="0EE5625B" w14:textId="1379A393" w:rsidR="007C4954" w:rsidRPr="00C935A5" w:rsidRDefault="007C4954" w:rsidP="007C4954">
            <w:pPr>
              <w:spacing w:before="40" w:after="20"/>
              <w:jc w:val="right"/>
              <w:rPr>
                <w:rFonts w:cs="Arial"/>
                <w:sz w:val="18"/>
                <w:szCs w:val="18"/>
              </w:rPr>
            </w:pPr>
            <w:r w:rsidRPr="007C4954">
              <w:rPr>
                <w:rFonts w:cs="Arial"/>
                <w:sz w:val="18"/>
                <w:szCs w:val="18"/>
              </w:rPr>
              <w:t>27,192,029</w:t>
            </w:r>
          </w:p>
        </w:tc>
        <w:tc>
          <w:tcPr>
            <w:tcW w:w="1985" w:type="dxa"/>
            <w:tcBorders>
              <w:top w:val="nil"/>
              <w:left w:val="nil"/>
              <w:bottom w:val="nil"/>
              <w:right w:val="nil"/>
            </w:tcBorders>
            <w:shd w:val="clear" w:color="auto" w:fill="auto"/>
            <w:noWrap/>
          </w:tcPr>
          <w:p w14:paraId="10FAEA18" w14:textId="3C84F5B3" w:rsidR="007C4954" w:rsidRPr="00547CB7" w:rsidRDefault="007C4954" w:rsidP="007C4954">
            <w:pPr>
              <w:spacing w:before="40" w:after="20"/>
              <w:jc w:val="right"/>
              <w:rPr>
                <w:rFonts w:cs="Arial"/>
                <w:b/>
                <w:bCs/>
                <w:sz w:val="18"/>
                <w:szCs w:val="18"/>
              </w:rPr>
            </w:pPr>
            <w:r w:rsidRPr="00547CB7">
              <w:rPr>
                <w:rFonts w:cs="Arial"/>
                <w:b/>
                <w:bCs/>
                <w:sz w:val="18"/>
                <w:szCs w:val="18"/>
              </w:rPr>
              <w:t>27,171,716</w:t>
            </w:r>
          </w:p>
        </w:tc>
      </w:tr>
      <w:tr w:rsidR="007C4954" w:rsidRPr="007C4954" w14:paraId="01F84858" w14:textId="77777777" w:rsidTr="00E10098">
        <w:tc>
          <w:tcPr>
            <w:tcW w:w="2268" w:type="dxa"/>
            <w:tcBorders>
              <w:top w:val="nil"/>
              <w:left w:val="nil"/>
              <w:bottom w:val="nil"/>
              <w:right w:val="single" w:sz="18" w:space="0" w:color="C00000"/>
            </w:tcBorders>
            <w:shd w:val="clear" w:color="auto" w:fill="auto"/>
            <w:noWrap/>
            <w:vAlign w:val="center"/>
          </w:tcPr>
          <w:p w14:paraId="05FFFAD9" w14:textId="77777777" w:rsidR="007C4954" w:rsidRPr="00C935A5" w:rsidRDefault="007C4954" w:rsidP="007C4954">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C00000"/>
              <w:bottom w:val="nil"/>
              <w:right w:val="nil"/>
            </w:tcBorders>
            <w:shd w:val="clear" w:color="auto" w:fill="auto"/>
            <w:noWrap/>
          </w:tcPr>
          <w:p w14:paraId="484704D6" w14:textId="53D2AFD0" w:rsidR="007C4954" w:rsidRPr="00C935A5" w:rsidRDefault="007C4954" w:rsidP="007C4954">
            <w:pPr>
              <w:spacing w:before="40" w:after="20"/>
              <w:jc w:val="right"/>
              <w:rPr>
                <w:rFonts w:cs="Arial"/>
                <w:sz w:val="18"/>
                <w:szCs w:val="18"/>
              </w:rPr>
            </w:pPr>
            <w:r w:rsidRPr="007C4954">
              <w:rPr>
                <w:rFonts w:cs="Arial"/>
                <w:sz w:val="18"/>
                <w:szCs w:val="18"/>
              </w:rPr>
              <w:t>185,862</w:t>
            </w:r>
          </w:p>
        </w:tc>
        <w:tc>
          <w:tcPr>
            <w:tcW w:w="1985" w:type="dxa"/>
            <w:tcBorders>
              <w:top w:val="nil"/>
              <w:left w:val="nil"/>
              <w:bottom w:val="nil"/>
              <w:right w:val="nil"/>
            </w:tcBorders>
          </w:tcPr>
          <w:p w14:paraId="679173CF" w14:textId="54AFABF5" w:rsidR="007C4954" w:rsidRPr="00C935A5" w:rsidRDefault="007C4954" w:rsidP="007C4954">
            <w:pPr>
              <w:spacing w:before="40" w:after="20"/>
              <w:jc w:val="right"/>
              <w:rPr>
                <w:rFonts w:cs="Arial"/>
                <w:sz w:val="18"/>
                <w:szCs w:val="18"/>
              </w:rPr>
            </w:pPr>
            <w:r w:rsidRPr="007C4954">
              <w:rPr>
                <w:rFonts w:cs="Arial"/>
                <w:sz w:val="18"/>
                <w:szCs w:val="18"/>
              </w:rPr>
              <w:t>14,150,385</w:t>
            </w:r>
          </w:p>
        </w:tc>
        <w:tc>
          <w:tcPr>
            <w:tcW w:w="1985" w:type="dxa"/>
            <w:tcBorders>
              <w:top w:val="nil"/>
              <w:left w:val="nil"/>
              <w:bottom w:val="nil"/>
              <w:right w:val="nil"/>
            </w:tcBorders>
            <w:shd w:val="clear" w:color="auto" w:fill="auto"/>
            <w:noWrap/>
          </w:tcPr>
          <w:p w14:paraId="5214C5E2" w14:textId="7264B755" w:rsidR="007C4954" w:rsidRPr="00547CB7" w:rsidRDefault="007C4954" w:rsidP="007C4954">
            <w:pPr>
              <w:spacing w:before="40" w:after="20"/>
              <w:jc w:val="right"/>
              <w:rPr>
                <w:rFonts w:cs="Arial"/>
                <w:b/>
                <w:bCs/>
                <w:sz w:val="18"/>
                <w:szCs w:val="18"/>
              </w:rPr>
            </w:pPr>
            <w:r w:rsidRPr="00547CB7">
              <w:rPr>
                <w:rFonts w:cs="Arial"/>
                <w:b/>
                <w:bCs/>
                <w:sz w:val="18"/>
                <w:szCs w:val="18"/>
              </w:rPr>
              <w:t>13,322,325</w:t>
            </w:r>
          </w:p>
        </w:tc>
      </w:tr>
      <w:tr w:rsidR="007C4954" w:rsidRPr="007C4954" w14:paraId="45D55D4D" w14:textId="77777777" w:rsidTr="00E10098">
        <w:tc>
          <w:tcPr>
            <w:tcW w:w="2268" w:type="dxa"/>
            <w:tcBorders>
              <w:top w:val="nil"/>
              <w:left w:val="nil"/>
              <w:bottom w:val="nil"/>
              <w:right w:val="single" w:sz="18" w:space="0" w:color="C00000"/>
            </w:tcBorders>
            <w:shd w:val="clear" w:color="auto" w:fill="auto"/>
            <w:noWrap/>
            <w:vAlign w:val="center"/>
          </w:tcPr>
          <w:p w14:paraId="2CFC1842" w14:textId="77777777" w:rsidR="007C4954" w:rsidRPr="00C935A5" w:rsidRDefault="007C4954" w:rsidP="007C4954">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C00000"/>
              <w:bottom w:val="nil"/>
              <w:right w:val="nil"/>
            </w:tcBorders>
            <w:shd w:val="clear" w:color="auto" w:fill="auto"/>
            <w:noWrap/>
          </w:tcPr>
          <w:p w14:paraId="5E3B6FF9" w14:textId="1CDA3636"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294385B1" w14:textId="7A5E72AE" w:rsidR="007C4954" w:rsidRPr="00C935A5" w:rsidRDefault="007C4954" w:rsidP="007C4954">
            <w:pPr>
              <w:spacing w:before="40" w:after="20"/>
              <w:jc w:val="right"/>
              <w:rPr>
                <w:rFonts w:cs="Arial"/>
                <w:sz w:val="18"/>
                <w:szCs w:val="18"/>
              </w:rPr>
            </w:pPr>
            <w:r w:rsidRPr="007C4954">
              <w:rPr>
                <w:rFonts w:cs="Arial"/>
                <w:sz w:val="18"/>
                <w:szCs w:val="18"/>
              </w:rPr>
              <w:t>259,071,656</w:t>
            </w:r>
          </w:p>
        </w:tc>
        <w:tc>
          <w:tcPr>
            <w:tcW w:w="1985" w:type="dxa"/>
            <w:tcBorders>
              <w:top w:val="nil"/>
              <w:left w:val="nil"/>
              <w:bottom w:val="nil"/>
              <w:right w:val="nil"/>
            </w:tcBorders>
            <w:shd w:val="clear" w:color="auto" w:fill="auto"/>
            <w:noWrap/>
          </w:tcPr>
          <w:p w14:paraId="1E6C8FCD" w14:textId="14627ED7" w:rsidR="007C4954" w:rsidRPr="00547CB7" w:rsidRDefault="007C4954" w:rsidP="007C4954">
            <w:pPr>
              <w:spacing w:before="40" w:after="20"/>
              <w:jc w:val="right"/>
              <w:rPr>
                <w:rFonts w:cs="Arial"/>
                <w:b/>
                <w:bCs/>
                <w:sz w:val="18"/>
                <w:szCs w:val="18"/>
              </w:rPr>
            </w:pPr>
            <w:r w:rsidRPr="00547CB7">
              <w:rPr>
                <w:rFonts w:cs="Arial"/>
                <w:b/>
                <w:bCs/>
                <w:sz w:val="18"/>
                <w:szCs w:val="18"/>
              </w:rPr>
              <w:t>244,511,977</w:t>
            </w:r>
          </w:p>
        </w:tc>
      </w:tr>
      <w:tr w:rsidR="007C4954" w:rsidRPr="007C4954" w14:paraId="38FF9007" w14:textId="77777777" w:rsidTr="00E10098">
        <w:tc>
          <w:tcPr>
            <w:tcW w:w="2268" w:type="dxa"/>
            <w:tcBorders>
              <w:top w:val="nil"/>
              <w:left w:val="nil"/>
              <w:bottom w:val="nil"/>
              <w:right w:val="single" w:sz="18" w:space="0" w:color="C00000"/>
            </w:tcBorders>
            <w:shd w:val="clear" w:color="auto" w:fill="auto"/>
            <w:noWrap/>
            <w:vAlign w:val="center"/>
          </w:tcPr>
          <w:p w14:paraId="256924CC" w14:textId="77777777" w:rsidR="007C4954" w:rsidRPr="00C935A5" w:rsidRDefault="007C4954" w:rsidP="007C4954">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C00000"/>
              <w:bottom w:val="nil"/>
              <w:right w:val="nil"/>
            </w:tcBorders>
            <w:shd w:val="clear" w:color="auto" w:fill="auto"/>
            <w:noWrap/>
          </w:tcPr>
          <w:p w14:paraId="4DB56712" w14:textId="21A8BAE0"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434009E3" w14:textId="6115E2C3" w:rsidR="007C4954" w:rsidRPr="00C935A5" w:rsidRDefault="007C4954" w:rsidP="007C4954">
            <w:pPr>
              <w:spacing w:before="40" w:after="20"/>
              <w:jc w:val="right"/>
              <w:rPr>
                <w:rFonts w:cs="Arial"/>
                <w:sz w:val="18"/>
                <w:szCs w:val="18"/>
              </w:rPr>
            </w:pPr>
            <w:r w:rsidRPr="007C4954">
              <w:rPr>
                <w:rFonts w:cs="Arial"/>
                <w:sz w:val="18"/>
                <w:szCs w:val="18"/>
              </w:rPr>
              <w:t>11,916,233</w:t>
            </w:r>
          </w:p>
        </w:tc>
        <w:tc>
          <w:tcPr>
            <w:tcW w:w="1985" w:type="dxa"/>
            <w:tcBorders>
              <w:top w:val="nil"/>
              <w:left w:val="nil"/>
              <w:bottom w:val="nil"/>
              <w:right w:val="nil"/>
            </w:tcBorders>
            <w:shd w:val="clear" w:color="auto" w:fill="auto"/>
            <w:noWrap/>
          </w:tcPr>
          <w:p w14:paraId="0AC815F8" w14:textId="1FA9464E" w:rsidR="007C4954" w:rsidRPr="00547CB7" w:rsidRDefault="007C4954" w:rsidP="007C4954">
            <w:pPr>
              <w:spacing w:before="40" w:after="20"/>
              <w:jc w:val="right"/>
              <w:rPr>
                <w:rFonts w:cs="Arial"/>
                <w:b/>
                <w:bCs/>
                <w:sz w:val="18"/>
                <w:szCs w:val="18"/>
              </w:rPr>
            </w:pPr>
            <w:r w:rsidRPr="00547CB7">
              <w:rPr>
                <w:rFonts w:cs="Arial"/>
                <w:b/>
                <w:bCs/>
                <w:sz w:val="18"/>
                <w:szCs w:val="18"/>
              </w:rPr>
              <w:t>11,247,452</w:t>
            </w:r>
          </w:p>
        </w:tc>
      </w:tr>
      <w:tr w:rsidR="007C4954" w:rsidRPr="007C4954" w14:paraId="41263F5F" w14:textId="77777777" w:rsidTr="00E10098">
        <w:tc>
          <w:tcPr>
            <w:tcW w:w="2268" w:type="dxa"/>
            <w:tcBorders>
              <w:top w:val="nil"/>
              <w:left w:val="nil"/>
              <w:bottom w:val="nil"/>
              <w:right w:val="single" w:sz="18" w:space="0" w:color="C00000"/>
            </w:tcBorders>
            <w:shd w:val="clear" w:color="auto" w:fill="auto"/>
            <w:noWrap/>
            <w:vAlign w:val="center"/>
          </w:tcPr>
          <w:p w14:paraId="3F453A94" w14:textId="77777777" w:rsidR="007C4954" w:rsidRPr="00C935A5" w:rsidRDefault="007C4954" w:rsidP="007C4954">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C00000"/>
              <w:bottom w:val="nil"/>
              <w:right w:val="nil"/>
            </w:tcBorders>
            <w:shd w:val="clear" w:color="auto" w:fill="auto"/>
            <w:noWrap/>
          </w:tcPr>
          <w:p w14:paraId="5DE51808" w14:textId="3BFAF4A7"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38D7C3B2" w14:textId="25888E1A" w:rsidR="007C4954" w:rsidRPr="00C935A5" w:rsidRDefault="007C4954" w:rsidP="007C4954">
            <w:pPr>
              <w:spacing w:before="40" w:after="20"/>
              <w:jc w:val="right"/>
              <w:rPr>
                <w:rFonts w:cs="Arial"/>
                <w:sz w:val="18"/>
                <w:szCs w:val="18"/>
              </w:rPr>
            </w:pPr>
            <w:r w:rsidRPr="007C4954">
              <w:rPr>
                <w:rFonts w:cs="Arial"/>
                <w:sz w:val="18"/>
                <w:szCs w:val="18"/>
              </w:rPr>
              <w:t>56,488,475</w:t>
            </w:r>
          </w:p>
        </w:tc>
        <w:tc>
          <w:tcPr>
            <w:tcW w:w="1985" w:type="dxa"/>
            <w:tcBorders>
              <w:top w:val="nil"/>
              <w:left w:val="nil"/>
              <w:bottom w:val="nil"/>
              <w:right w:val="nil"/>
            </w:tcBorders>
            <w:shd w:val="clear" w:color="auto" w:fill="auto"/>
            <w:noWrap/>
          </w:tcPr>
          <w:p w14:paraId="487B66DE" w14:textId="02C03059" w:rsidR="007C4954" w:rsidRPr="00547CB7" w:rsidRDefault="007C4954" w:rsidP="007C4954">
            <w:pPr>
              <w:spacing w:before="40" w:after="20"/>
              <w:jc w:val="right"/>
              <w:rPr>
                <w:rFonts w:cs="Arial"/>
                <w:b/>
                <w:bCs/>
                <w:sz w:val="18"/>
                <w:szCs w:val="18"/>
              </w:rPr>
            </w:pPr>
            <w:r w:rsidRPr="00547CB7">
              <w:rPr>
                <w:rFonts w:cs="Arial"/>
                <w:b/>
                <w:bCs/>
                <w:sz w:val="18"/>
                <w:szCs w:val="18"/>
              </w:rPr>
              <w:t>47,871,872</w:t>
            </w:r>
          </w:p>
        </w:tc>
      </w:tr>
      <w:tr w:rsidR="007C4954" w:rsidRPr="007C4954" w14:paraId="6345370A" w14:textId="77777777" w:rsidTr="00E10098">
        <w:tc>
          <w:tcPr>
            <w:tcW w:w="2268" w:type="dxa"/>
            <w:tcBorders>
              <w:top w:val="nil"/>
              <w:left w:val="nil"/>
              <w:bottom w:val="nil"/>
              <w:right w:val="single" w:sz="18" w:space="0" w:color="C00000"/>
            </w:tcBorders>
            <w:shd w:val="clear" w:color="auto" w:fill="auto"/>
            <w:noWrap/>
            <w:vAlign w:val="center"/>
          </w:tcPr>
          <w:p w14:paraId="7359E87D" w14:textId="77777777" w:rsidR="007C4954" w:rsidRPr="00C935A5" w:rsidRDefault="007C4954" w:rsidP="007C4954">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C00000"/>
              <w:bottom w:val="nil"/>
              <w:right w:val="nil"/>
            </w:tcBorders>
            <w:shd w:val="clear" w:color="auto" w:fill="auto"/>
            <w:noWrap/>
          </w:tcPr>
          <w:p w14:paraId="5B390077" w14:textId="220B82F4" w:rsidR="007C4954" w:rsidRPr="00C935A5" w:rsidRDefault="007C4954" w:rsidP="007C4954">
            <w:pPr>
              <w:spacing w:before="40" w:after="20"/>
              <w:jc w:val="right"/>
              <w:rPr>
                <w:rFonts w:cs="Arial"/>
                <w:sz w:val="18"/>
                <w:szCs w:val="18"/>
              </w:rPr>
            </w:pPr>
            <w:r w:rsidRPr="007C4954">
              <w:rPr>
                <w:rFonts w:cs="Arial"/>
                <w:sz w:val="18"/>
                <w:szCs w:val="18"/>
              </w:rPr>
              <w:t>291,910</w:t>
            </w:r>
          </w:p>
        </w:tc>
        <w:tc>
          <w:tcPr>
            <w:tcW w:w="1985" w:type="dxa"/>
            <w:tcBorders>
              <w:top w:val="nil"/>
              <w:left w:val="nil"/>
              <w:bottom w:val="nil"/>
              <w:right w:val="nil"/>
            </w:tcBorders>
          </w:tcPr>
          <w:p w14:paraId="34D3B537" w14:textId="2EAB7C19" w:rsidR="007C4954" w:rsidRPr="00C935A5" w:rsidRDefault="007C4954" w:rsidP="007C4954">
            <w:pPr>
              <w:spacing w:before="40" w:after="20"/>
              <w:jc w:val="right"/>
              <w:rPr>
                <w:rFonts w:cs="Arial"/>
                <w:sz w:val="18"/>
                <w:szCs w:val="18"/>
              </w:rPr>
            </w:pPr>
            <w:r w:rsidRPr="007C4954">
              <w:rPr>
                <w:rFonts w:cs="Arial"/>
                <w:sz w:val="18"/>
                <w:szCs w:val="18"/>
              </w:rPr>
              <w:t>13,208,868</w:t>
            </w:r>
          </w:p>
        </w:tc>
        <w:tc>
          <w:tcPr>
            <w:tcW w:w="1985" w:type="dxa"/>
            <w:tcBorders>
              <w:top w:val="nil"/>
              <w:left w:val="nil"/>
              <w:bottom w:val="nil"/>
              <w:right w:val="nil"/>
            </w:tcBorders>
            <w:shd w:val="clear" w:color="auto" w:fill="auto"/>
            <w:noWrap/>
          </w:tcPr>
          <w:p w14:paraId="38DBCC9B" w14:textId="03C49112" w:rsidR="007C4954" w:rsidRPr="00547CB7" w:rsidRDefault="007C4954" w:rsidP="007C4954">
            <w:pPr>
              <w:spacing w:before="40" w:after="20"/>
              <w:jc w:val="right"/>
              <w:rPr>
                <w:rFonts w:cs="Arial"/>
                <w:b/>
                <w:bCs/>
                <w:sz w:val="18"/>
                <w:szCs w:val="18"/>
              </w:rPr>
            </w:pPr>
            <w:r w:rsidRPr="00547CB7">
              <w:rPr>
                <w:rFonts w:cs="Arial"/>
                <w:b/>
                <w:bCs/>
                <w:sz w:val="18"/>
                <w:szCs w:val="18"/>
              </w:rPr>
              <w:t>12,499,165</w:t>
            </w:r>
          </w:p>
        </w:tc>
      </w:tr>
      <w:tr w:rsidR="007C4954" w:rsidRPr="007C4954" w14:paraId="669FE577" w14:textId="77777777" w:rsidTr="00E10098">
        <w:tc>
          <w:tcPr>
            <w:tcW w:w="2268" w:type="dxa"/>
            <w:tcBorders>
              <w:top w:val="nil"/>
              <w:left w:val="nil"/>
              <w:bottom w:val="nil"/>
              <w:right w:val="single" w:sz="18" w:space="0" w:color="C00000"/>
            </w:tcBorders>
            <w:shd w:val="clear" w:color="auto" w:fill="auto"/>
            <w:noWrap/>
            <w:vAlign w:val="center"/>
          </w:tcPr>
          <w:p w14:paraId="715D6793" w14:textId="77777777" w:rsidR="007C4954" w:rsidRPr="00C935A5" w:rsidRDefault="007C4954" w:rsidP="007C4954">
            <w:pPr>
              <w:spacing w:before="40" w:after="20"/>
              <w:rPr>
                <w:rFonts w:cs="Arial"/>
                <w:sz w:val="18"/>
                <w:szCs w:val="18"/>
              </w:rPr>
            </w:pPr>
            <w:r w:rsidRPr="00C935A5">
              <w:rPr>
                <w:rFonts w:cs="Arial"/>
                <w:sz w:val="18"/>
                <w:szCs w:val="18"/>
              </w:rPr>
              <w:t>Towong S</w:t>
            </w:r>
          </w:p>
        </w:tc>
        <w:tc>
          <w:tcPr>
            <w:tcW w:w="1701" w:type="dxa"/>
            <w:tcBorders>
              <w:top w:val="nil"/>
              <w:left w:val="single" w:sz="18" w:space="0" w:color="C00000"/>
              <w:bottom w:val="nil"/>
              <w:right w:val="nil"/>
            </w:tcBorders>
            <w:shd w:val="clear" w:color="auto" w:fill="auto"/>
            <w:noWrap/>
          </w:tcPr>
          <w:p w14:paraId="275B76A7" w14:textId="26FE05AE" w:rsidR="007C4954" w:rsidRPr="00C935A5" w:rsidRDefault="007C4954" w:rsidP="007C4954">
            <w:pPr>
              <w:spacing w:before="40" w:after="20"/>
              <w:jc w:val="right"/>
              <w:rPr>
                <w:rFonts w:cs="Arial"/>
                <w:sz w:val="18"/>
                <w:szCs w:val="18"/>
              </w:rPr>
            </w:pPr>
            <w:r w:rsidRPr="007C4954">
              <w:rPr>
                <w:rFonts w:cs="Arial"/>
                <w:sz w:val="18"/>
                <w:szCs w:val="18"/>
              </w:rPr>
              <w:t>51,442</w:t>
            </w:r>
          </w:p>
        </w:tc>
        <w:tc>
          <w:tcPr>
            <w:tcW w:w="1985" w:type="dxa"/>
            <w:tcBorders>
              <w:top w:val="nil"/>
              <w:left w:val="nil"/>
              <w:bottom w:val="nil"/>
              <w:right w:val="nil"/>
            </w:tcBorders>
          </w:tcPr>
          <w:p w14:paraId="7AE3AF12" w14:textId="7A2CA924" w:rsidR="007C4954" w:rsidRPr="00C935A5" w:rsidRDefault="007C4954" w:rsidP="007C4954">
            <w:pPr>
              <w:spacing w:before="40" w:after="20"/>
              <w:jc w:val="right"/>
              <w:rPr>
                <w:rFonts w:cs="Arial"/>
                <w:sz w:val="18"/>
                <w:szCs w:val="18"/>
              </w:rPr>
            </w:pPr>
            <w:r w:rsidRPr="007C4954">
              <w:rPr>
                <w:rFonts w:cs="Arial"/>
                <w:sz w:val="18"/>
                <w:szCs w:val="18"/>
              </w:rPr>
              <w:t>5,414,491</w:t>
            </w:r>
          </w:p>
        </w:tc>
        <w:tc>
          <w:tcPr>
            <w:tcW w:w="1985" w:type="dxa"/>
            <w:tcBorders>
              <w:top w:val="nil"/>
              <w:left w:val="nil"/>
              <w:bottom w:val="nil"/>
              <w:right w:val="nil"/>
            </w:tcBorders>
            <w:shd w:val="clear" w:color="auto" w:fill="auto"/>
            <w:noWrap/>
          </w:tcPr>
          <w:p w14:paraId="0BC02D8B" w14:textId="1E61CE7B" w:rsidR="007C4954" w:rsidRPr="00547CB7" w:rsidRDefault="007C4954" w:rsidP="007C4954">
            <w:pPr>
              <w:spacing w:before="40" w:after="20"/>
              <w:jc w:val="right"/>
              <w:rPr>
                <w:rFonts w:cs="Arial"/>
                <w:b/>
                <w:bCs/>
                <w:sz w:val="18"/>
                <w:szCs w:val="18"/>
              </w:rPr>
            </w:pPr>
            <w:r w:rsidRPr="00547CB7">
              <w:rPr>
                <w:rFonts w:cs="Arial"/>
                <w:b/>
                <w:bCs/>
                <w:sz w:val="18"/>
                <w:szCs w:val="18"/>
              </w:rPr>
              <w:t>5,414,491</w:t>
            </w:r>
          </w:p>
        </w:tc>
      </w:tr>
      <w:tr w:rsidR="007C4954" w:rsidRPr="007C4954" w14:paraId="62CBDCE9" w14:textId="77777777" w:rsidTr="00E10098">
        <w:tc>
          <w:tcPr>
            <w:tcW w:w="2268" w:type="dxa"/>
            <w:tcBorders>
              <w:top w:val="nil"/>
              <w:left w:val="nil"/>
              <w:bottom w:val="nil"/>
              <w:right w:val="single" w:sz="18" w:space="0" w:color="C00000"/>
            </w:tcBorders>
            <w:shd w:val="clear" w:color="auto" w:fill="auto"/>
            <w:noWrap/>
            <w:vAlign w:val="center"/>
          </w:tcPr>
          <w:p w14:paraId="1F32FA5F" w14:textId="77777777" w:rsidR="007C4954" w:rsidRPr="00C935A5" w:rsidRDefault="007C4954" w:rsidP="007C4954">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C00000"/>
              <w:bottom w:val="nil"/>
              <w:right w:val="nil"/>
            </w:tcBorders>
            <w:shd w:val="clear" w:color="auto" w:fill="auto"/>
            <w:noWrap/>
          </w:tcPr>
          <w:p w14:paraId="01BBD6D2" w14:textId="293AF6AA"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1E2CF4A2" w14:textId="56159127" w:rsidR="007C4954" w:rsidRPr="00C935A5" w:rsidRDefault="007C4954" w:rsidP="007C4954">
            <w:pPr>
              <w:spacing w:before="40" w:after="20"/>
              <w:jc w:val="right"/>
              <w:rPr>
                <w:rFonts w:cs="Arial"/>
                <w:sz w:val="18"/>
                <w:szCs w:val="18"/>
              </w:rPr>
            </w:pPr>
            <w:r w:rsidRPr="007C4954">
              <w:rPr>
                <w:rFonts w:cs="Arial"/>
                <w:sz w:val="18"/>
                <w:szCs w:val="18"/>
              </w:rPr>
              <w:t>18,109,746</w:t>
            </w:r>
          </w:p>
        </w:tc>
        <w:tc>
          <w:tcPr>
            <w:tcW w:w="1985" w:type="dxa"/>
            <w:tcBorders>
              <w:top w:val="nil"/>
              <w:left w:val="nil"/>
              <w:bottom w:val="nil"/>
              <w:right w:val="nil"/>
            </w:tcBorders>
            <w:shd w:val="clear" w:color="auto" w:fill="auto"/>
            <w:noWrap/>
          </w:tcPr>
          <w:p w14:paraId="3DB1A320" w14:textId="146E6441" w:rsidR="007C4954" w:rsidRPr="00547CB7" w:rsidRDefault="007C4954" w:rsidP="007C4954">
            <w:pPr>
              <w:spacing w:before="40" w:after="20"/>
              <w:jc w:val="right"/>
              <w:rPr>
                <w:rFonts w:cs="Arial"/>
                <w:b/>
                <w:bCs/>
                <w:sz w:val="18"/>
                <w:szCs w:val="18"/>
              </w:rPr>
            </w:pPr>
            <w:r w:rsidRPr="00547CB7">
              <w:rPr>
                <w:rFonts w:cs="Arial"/>
                <w:b/>
                <w:bCs/>
                <w:sz w:val="18"/>
                <w:szCs w:val="18"/>
              </w:rPr>
              <w:t>18,109,746</w:t>
            </w:r>
          </w:p>
        </w:tc>
      </w:tr>
      <w:tr w:rsidR="007C4954" w:rsidRPr="007C4954" w14:paraId="4C46049C" w14:textId="77777777" w:rsidTr="00E10098">
        <w:tc>
          <w:tcPr>
            <w:tcW w:w="2268" w:type="dxa"/>
            <w:tcBorders>
              <w:top w:val="nil"/>
              <w:left w:val="nil"/>
              <w:bottom w:val="nil"/>
              <w:right w:val="single" w:sz="18" w:space="0" w:color="C00000"/>
            </w:tcBorders>
            <w:shd w:val="clear" w:color="auto" w:fill="auto"/>
            <w:noWrap/>
            <w:vAlign w:val="center"/>
          </w:tcPr>
          <w:p w14:paraId="41E6D220" w14:textId="77777777" w:rsidR="007C4954" w:rsidRPr="00C935A5" w:rsidRDefault="007C4954" w:rsidP="007C4954">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C00000"/>
              <w:bottom w:val="nil"/>
              <w:right w:val="nil"/>
            </w:tcBorders>
            <w:shd w:val="clear" w:color="auto" w:fill="auto"/>
            <w:noWrap/>
          </w:tcPr>
          <w:p w14:paraId="4F17FCA7" w14:textId="6A08D858"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66446324" w14:textId="706093CA" w:rsidR="007C4954" w:rsidRPr="00C935A5" w:rsidRDefault="007C4954" w:rsidP="007C4954">
            <w:pPr>
              <w:spacing w:before="40" w:after="20"/>
              <w:jc w:val="right"/>
              <w:rPr>
                <w:rFonts w:cs="Arial"/>
                <w:sz w:val="18"/>
                <w:szCs w:val="18"/>
              </w:rPr>
            </w:pPr>
            <w:r w:rsidRPr="007C4954">
              <w:rPr>
                <w:rFonts w:cs="Arial"/>
                <w:sz w:val="18"/>
                <w:szCs w:val="18"/>
              </w:rPr>
              <w:t>20,217,151</w:t>
            </w:r>
          </w:p>
        </w:tc>
        <w:tc>
          <w:tcPr>
            <w:tcW w:w="1985" w:type="dxa"/>
            <w:tcBorders>
              <w:top w:val="nil"/>
              <w:left w:val="nil"/>
              <w:bottom w:val="nil"/>
              <w:right w:val="nil"/>
            </w:tcBorders>
            <w:shd w:val="clear" w:color="auto" w:fill="auto"/>
            <w:noWrap/>
          </w:tcPr>
          <w:p w14:paraId="689C3910" w14:textId="441294D5" w:rsidR="007C4954" w:rsidRPr="00547CB7" w:rsidRDefault="007C4954" w:rsidP="007C4954">
            <w:pPr>
              <w:spacing w:before="40" w:after="20"/>
              <w:jc w:val="right"/>
              <w:rPr>
                <w:rFonts w:cs="Arial"/>
                <w:b/>
                <w:bCs/>
                <w:sz w:val="18"/>
                <w:szCs w:val="18"/>
              </w:rPr>
            </w:pPr>
            <w:r w:rsidRPr="00547CB7">
              <w:rPr>
                <w:rFonts w:cs="Arial"/>
                <w:b/>
                <w:bCs/>
                <w:sz w:val="18"/>
                <w:szCs w:val="18"/>
              </w:rPr>
              <w:t>20,217,151</w:t>
            </w:r>
          </w:p>
        </w:tc>
      </w:tr>
      <w:tr w:rsidR="007C4954" w:rsidRPr="007C4954" w14:paraId="4761C2AF" w14:textId="77777777" w:rsidTr="00E10098">
        <w:tc>
          <w:tcPr>
            <w:tcW w:w="2268" w:type="dxa"/>
            <w:tcBorders>
              <w:top w:val="nil"/>
              <w:left w:val="nil"/>
              <w:bottom w:val="nil"/>
              <w:right w:val="single" w:sz="18" w:space="0" w:color="C00000"/>
            </w:tcBorders>
            <w:shd w:val="clear" w:color="auto" w:fill="auto"/>
            <w:noWrap/>
            <w:vAlign w:val="center"/>
          </w:tcPr>
          <w:p w14:paraId="352BC0CB" w14:textId="77777777" w:rsidR="007C4954" w:rsidRPr="00C935A5" w:rsidRDefault="007C4954" w:rsidP="007C4954">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C00000"/>
              <w:bottom w:val="nil"/>
              <w:right w:val="nil"/>
            </w:tcBorders>
            <w:shd w:val="clear" w:color="auto" w:fill="auto"/>
            <w:noWrap/>
          </w:tcPr>
          <w:p w14:paraId="6A9009B4" w14:textId="17E49150"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32D1360D" w14:textId="36A76D0D" w:rsidR="007C4954" w:rsidRPr="00C935A5" w:rsidRDefault="007C4954" w:rsidP="007C4954">
            <w:pPr>
              <w:spacing w:before="40" w:after="20"/>
              <w:jc w:val="right"/>
              <w:rPr>
                <w:rFonts w:cs="Arial"/>
                <w:sz w:val="18"/>
                <w:szCs w:val="18"/>
              </w:rPr>
            </w:pPr>
            <w:r w:rsidRPr="007C4954">
              <w:rPr>
                <w:rFonts w:cs="Arial"/>
                <w:sz w:val="18"/>
                <w:szCs w:val="18"/>
              </w:rPr>
              <w:t>34,611,546</w:t>
            </w:r>
          </w:p>
        </w:tc>
        <w:tc>
          <w:tcPr>
            <w:tcW w:w="1985" w:type="dxa"/>
            <w:tcBorders>
              <w:top w:val="nil"/>
              <w:left w:val="nil"/>
              <w:bottom w:val="nil"/>
              <w:right w:val="nil"/>
            </w:tcBorders>
            <w:shd w:val="clear" w:color="auto" w:fill="auto"/>
            <w:noWrap/>
          </w:tcPr>
          <w:p w14:paraId="1F136DA3" w14:textId="500F4E09" w:rsidR="007C4954" w:rsidRPr="00547CB7" w:rsidRDefault="007C4954" w:rsidP="007C4954">
            <w:pPr>
              <w:spacing w:before="40" w:after="20"/>
              <w:jc w:val="right"/>
              <w:rPr>
                <w:rFonts w:cs="Arial"/>
                <w:b/>
                <w:bCs/>
                <w:sz w:val="18"/>
                <w:szCs w:val="18"/>
              </w:rPr>
            </w:pPr>
            <w:r w:rsidRPr="00547CB7">
              <w:rPr>
                <w:rFonts w:cs="Arial"/>
                <w:b/>
                <w:bCs/>
                <w:sz w:val="18"/>
                <w:szCs w:val="18"/>
              </w:rPr>
              <w:t>34,611,546</w:t>
            </w:r>
          </w:p>
        </w:tc>
      </w:tr>
      <w:tr w:rsidR="007C4954" w:rsidRPr="007C4954" w14:paraId="4E7036B7" w14:textId="77777777" w:rsidTr="00E10098">
        <w:tc>
          <w:tcPr>
            <w:tcW w:w="2268" w:type="dxa"/>
            <w:tcBorders>
              <w:top w:val="nil"/>
              <w:left w:val="nil"/>
              <w:bottom w:val="nil"/>
              <w:right w:val="single" w:sz="18" w:space="0" w:color="C00000"/>
            </w:tcBorders>
            <w:shd w:val="clear" w:color="auto" w:fill="auto"/>
            <w:noWrap/>
            <w:vAlign w:val="center"/>
          </w:tcPr>
          <w:p w14:paraId="0C767D75" w14:textId="77777777" w:rsidR="007C4954" w:rsidRPr="00C935A5" w:rsidRDefault="007C4954" w:rsidP="007C4954">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C00000"/>
              <w:bottom w:val="nil"/>
              <w:right w:val="nil"/>
            </w:tcBorders>
            <w:shd w:val="clear" w:color="auto" w:fill="auto"/>
            <w:noWrap/>
          </w:tcPr>
          <w:p w14:paraId="38B7A8BA" w14:textId="76317F97"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78D0BC63" w14:textId="63F8B944" w:rsidR="007C4954" w:rsidRPr="00C935A5" w:rsidRDefault="007C4954" w:rsidP="007C4954">
            <w:pPr>
              <w:spacing w:before="40" w:after="20"/>
              <w:jc w:val="right"/>
              <w:rPr>
                <w:rFonts w:cs="Arial"/>
                <w:sz w:val="18"/>
                <w:szCs w:val="18"/>
              </w:rPr>
            </w:pPr>
            <w:r w:rsidRPr="007C4954">
              <w:rPr>
                <w:rFonts w:cs="Arial"/>
                <w:sz w:val="18"/>
                <w:szCs w:val="18"/>
              </w:rPr>
              <w:t>9,436,191</w:t>
            </w:r>
          </w:p>
        </w:tc>
        <w:tc>
          <w:tcPr>
            <w:tcW w:w="1985" w:type="dxa"/>
            <w:tcBorders>
              <w:top w:val="nil"/>
              <w:left w:val="nil"/>
              <w:bottom w:val="nil"/>
              <w:right w:val="nil"/>
            </w:tcBorders>
            <w:shd w:val="clear" w:color="auto" w:fill="auto"/>
            <w:noWrap/>
          </w:tcPr>
          <w:p w14:paraId="7AD8137A" w14:textId="57E857D1" w:rsidR="007C4954" w:rsidRPr="00547CB7" w:rsidRDefault="007C4954" w:rsidP="007C4954">
            <w:pPr>
              <w:spacing w:before="40" w:after="20"/>
              <w:jc w:val="right"/>
              <w:rPr>
                <w:rFonts w:cs="Arial"/>
                <w:b/>
                <w:bCs/>
                <w:sz w:val="18"/>
                <w:szCs w:val="18"/>
              </w:rPr>
            </w:pPr>
            <w:r w:rsidRPr="00547CB7">
              <w:rPr>
                <w:rFonts w:cs="Arial"/>
                <w:b/>
                <w:bCs/>
                <w:sz w:val="18"/>
                <w:szCs w:val="18"/>
              </w:rPr>
              <w:t>4,919,806</w:t>
            </w:r>
          </w:p>
        </w:tc>
      </w:tr>
      <w:tr w:rsidR="007C4954" w:rsidRPr="007C4954" w14:paraId="5E2C4A72" w14:textId="77777777" w:rsidTr="00E10098">
        <w:tc>
          <w:tcPr>
            <w:tcW w:w="2268" w:type="dxa"/>
            <w:tcBorders>
              <w:top w:val="nil"/>
              <w:left w:val="nil"/>
              <w:bottom w:val="nil"/>
              <w:right w:val="single" w:sz="18" w:space="0" w:color="C00000"/>
            </w:tcBorders>
            <w:shd w:val="clear" w:color="auto" w:fill="auto"/>
            <w:noWrap/>
            <w:vAlign w:val="center"/>
          </w:tcPr>
          <w:p w14:paraId="41EFED03" w14:textId="77777777" w:rsidR="007C4954" w:rsidRPr="00C935A5" w:rsidRDefault="007C4954" w:rsidP="007C4954">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C00000"/>
              <w:bottom w:val="nil"/>
              <w:right w:val="nil"/>
            </w:tcBorders>
            <w:shd w:val="clear" w:color="auto" w:fill="auto"/>
            <w:noWrap/>
          </w:tcPr>
          <w:p w14:paraId="2C646076" w14:textId="077DDF45"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21D55693" w14:textId="02EB1497" w:rsidR="007C4954" w:rsidRPr="00C935A5" w:rsidRDefault="007C4954" w:rsidP="007C4954">
            <w:pPr>
              <w:spacing w:before="40" w:after="20"/>
              <w:jc w:val="right"/>
              <w:rPr>
                <w:rFonts w:cs="Arial"/>
                <w:sz w:val="18"/>
                <w:szCs w:val="18"/>
              </w:rPr>
            </w:pPr>
            <w:r w:rsidRPr="007C4954">
              <w:rPr>
                <w:rFonts w:cs="Arial"/>
                <w:sz w:val="18"/>
                <w:szCs w:val="18"/>
              </w:rPr>
              <w:t>196,164,009</w:t>
            </w:r>
          </w:p>
        </w:tc>
        <w:tc>
          <w:tcPr>
            <w:tcW w:w="1985" w:type="dxa"/>
            <w:tcBorders>
              <w:top w:val="nil"/>
              <w:left w:val="nil"/>
              <w:bottom w:val="nil"/>
              <w:right w:val="nil"/>
            </w:tcBorders>
            <w:shd w:val="clear" w:color="auto" w:fill="auto"/>
            <w:noWrap/>
          </w:tcPr>
          <w:p w14:paraId="106718BA" w14:textId="0F819304" w:rsidR="007C4954" w:rsidRPr="00547CB7" w:rsidRDefault="007C4954" w:rsidP="007C4954">
            <w:pPr>
              <w:spacing w:before="40" w:after="20"/>
              <w:jc w:val="right"/>
              <w:rPr>
                <w:rFonts w:cs="Arial"/>
                <w:b/>
                <w:bCs/>
                <w:sz w:val="18"/>
                <w:szCs w:val="18"/>
              </w:rPr>
            </w:pPr>
            <w:r w:rsidRPr="00547CB7">
              <w:rPr>
                <w:rFonts w:cs="Arial"/>
                <w:b/>
                <w:bCs/>
                <w:sz w:val="18"/>
                <w:szCs w:val="18"/>
              </w:rPr>
              <w:t>179,759,182</w:t>
            </w:r>
          </w:p>
        </w:tc>
      </w:tr>
      <w:tr w:rsidR="007C4954" w:rsidRPr="007C4954" w14:paraId="5E7027DC" w14:textId="77777777" w:rsidTr="00E10098">
        <w:tc>
          <w:tcPr>
            <w:tcW w:w="2268" w:type="dxa"/>
            <w:tcBorders>
              <w:top w:val="nil"/>
              <w:left w:val="nil"/>
              <w:bottom w:val="nil"/>
              <w:right w:val="single" w:sz="18" w:space="0" w:color="C00000"/>
            </w:tcBorders>
            <w:shd w:val="clear" w:color="auto" w:fill="auto"/>
            <w:noWrap/>
            <w:vAlign w:val="center"/>
          </w:tcPr>
          <w:p w14:paraId="6430DE10" w14:textId="77777777" w:rsidR="007C4954" w:rsidRPr="00C935A5" w:rsidRDefault="007C4954" w:rsidP="007C4954">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C00000"/>
              <w:bottom w:val="nil"/>
              <w:right w:val="nil"/>
            </w:tcBorders>
            <w:shd w:val="clear" w:color="auto" w:fill="auto"/>
            <w:noWrap/>
          </w:tcPr>
          <w:p w14:paraId="41C4062C" w14:textId="78F1AFBB"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182D9137" w14:textId="6AEFA160" w:rsidR="007C4954" w:rsidRPr="00C935A5" w:rsidRDefault="007C4954" w:rsidP="007C4954">
            <w:pPr>
              <w:spacing w:before="40" w:after="20"/>
              <w:jc w:val="right"/>
              <w:rPr>
                <w:rFonts w:cs="Arial"/>
                <w:sz w:val="18"/>
                <w:szCs w:val="18"/>
              </w:rPr>
            </w:pPr>
            <w:r w:rsidRPr="007C4954">
              <w:rPr>
                <w:rFonts w:cs="Arial"/>
                <w:sz w:val="18"/>
                <w:szCs w:val="18"/>
              </w:rPr>
              <w:t>163,981,113</w:t>
            </w:r>
          </w:p>
        </w:tc>
        <w:tc>
          <w:tcPr>
            <w:tcW w:w="1985" w:type="dxa"/>
            <w:tcBorders>
              <w:top w:val="nil"/>
              <w:left w:val="nil"/>
              <w:bottom w:val="nil"/>
              <w:right w:val="nil"/>
            </w:tcBorders>
            <w:shd w:val="clear" w:color="auto" w:fill="auto"/>
            <w:noWrap/>
          </w:tcPr>
          <w:p w14:paraId="2728AC8B" w14:textId="060ED73D" w:rsidR="007C4954" w:rsidRPr="00547CB7" w:rsidRDefault="007C4954" w:rsidP="007C4954">
            <w:pPr>
              <w:spacing w:before="40" w:after="20"/>
              <w:jc w:val="right"/>
              <w:rPr>
                <w:rFonts w:cs="Arial"/>
                <w:b/>
                <w:bCs/>
                <w:sz w:val="18"/>
                <w:szCs w:val="18"/>
              </w:rPr>
            </w:pPr>
            <w:r w:rsidRPr="00547CB7">
              <w:rPr>
                <w:rFonts w:cs="Arial"/>
                <w:b/>
                <w:bCs/>
                <w:sz w:val="18"/>
                <w:szCs w:val="18"/>
              </w:rPr>
              <w:t>142,306,831</w:t>
            </w:r>
          </w:p>
        </w:tc>
      </w:tr>
      <w:tr w:rsidR="007C4954" w:rsidRPr="007C4954" w14:paraId="718FAEB5" w14:textId="77777777" w:rsidTr="00E10098">
        <w:tc>
          <w:tcPr>
            <w:tcW w:w="2268" w:type="dxa"/>
            <w:tcBorders>
              <w:top w:val="nil"/>
              <w:left w:val="nil"/>
              <w:bottom w:val="nil"/>
              <w:right w:val="single" w:sz="18" w:space="0" w:color="C00000"/>
            </w:tcBorders>
            <w:shd w:val="clear" w:color="auto" w:fill="auto"/>
            <w:noWrap/>
            <w:vAlign w:val="center"/>
          </w:tcPr>
          <w:p w14:paraId="0FB61B2F" w14:textId="77777777" w:rsidR="007C4954" w:rsidRPr="00C935A5" w:rsidRDefault="007C4954" w:rsidP="007C4954">
            <w:pPr>
              <w:spacing w:before="40" w:after="20"/>
              <w:rPr>
                <w:rFonts w:cs="Arial"/>
                <w:sz w:val="18"/>
                <w:szCs w:val="18"/>
              </w:rPr>
            </w:pPr>
            <w:r w:rsidRPr="00C935A5">
              <w:rPr>
                <w:rFonts w:cs="Arial"/>
                <w:sz w:val="18"/>
                <w:szCs w:val="18"/>
              </w:rPr>
              <w:t>Wodonga C</w:t>
            </w:r>
          </w:p>
        </w:tc>
        <w:tc>
          <w:tcPr>
            <w:tcW w:w="1701" w:type="dxa"/>
            <w:tcBorders>
              <w:top w:val="nil"/>
              <w:left w:val="single" w:sz="18" w:space="0" w:color="C00000"/>
              <w:bottom w:val="nil"/>
              <w:right w:val="nil"/>
            </w:tcBorders>
            <w:shd w:val="clear" w:color="auto" w:fill="auto"/>
            <w:noWrap/>
          </w:tcPr>
          <w:p w14:paraId="583DA201" w14:textId="02640047"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4F7CE897" w14:textId="516B5159" w:rsidR="007C4954" w:rsidRPr="00C935A5" w:rsidRDefault="007C4954" w:rsidP="007C4954">
            <w:pPr>
              <w:spacing w:before="40" w:after="20"/>
              <w:jc w:val="right"/>
              <w:rPr>
                <w:rFonts w:cs="Arial"/>
                <w:sz w:val="18"/>
                <w:szCs w:val="18"/>
              </w:rPr>
            </w:pPr>
            <w:r w:rsidRPr="007C4954">
              <w:rPr>
                <w:rFonts w:cs="Arial"/>
                <w:sz w:val="18"/>
                <w:szCs w:val="18"/>
              </w:rPr>
              <w:t>20,202,234</w:t>
            </w:r>
          </w:p>
        </w:tc>
        <w:tc>
          <w:tcPr>
            <w:tcW w:w="1985" w:type="dxa"/>
            <w:tcBorders>
              <w:top w:val="nil"/>
              <w:left w:val="nil"/>
              <w:bottom w:val="nil"/>
              <w:right w:val="nil"/>
            </w:tcBorders>
            <w:shd w:val="clear" w:color="auto" w:fill="auto"/>
            <w:noWrap/>
          </w:tcPr>
          <w:p w14:paraId="05F3B5BC" w14:textId="1D1CADF6" w:rsidR="007C4954" w:rsidRPr="00547CB7" w:rsidRDefault="007C4954" w:rsidP="007C4954">
            <w:pPr>
              <w:spacing w:before="40" w:after="20"/>
              <w:jc w:val="right"/>
              <w:rPr>
                <w:rFonts w:cs="Arial"/>
                <w:b/>
                <w:bCs/>
                <w:sz w:val="18"/>
                <w:szCs w:val="18"/>
              </w:rPr>
            </w:pPr>
            <w:r w:rsidRPr="00547CB7">
              <w:rPr>
                <w:rFonts w:cs="Arial"/>
                <w:b/>
                <w:bCs/>
                <w:sz w:val="18"/>
                <w:szCs w:val="18"/>
              </w:rPr>
              <w:t>20,022,588</w:t>
            </w:r>
          </w:p>
        </w:tc>
      </w:tr>
      <w:tr w:rsidR="007C4954" w:rsidRPr="007C4954" w14:paraId="204B90BA" w14:textId="77777777" w:rsidTr="00E10098">
        <w:tc>
          <w:tcPr>
            <w:tcW w:w="2268" w:type="dxa"/>
            <w:tcBorders>
              <w:top w:val="nil"/>
              <w:left w:val="nil"/>
              <w:bottom w:val="nil"/>
              <w:right w:val="single" w:sz="18" w:space="0" w:color="C00000"/>
            </w:tcBorders>
            <w:shd w:val="clear" w:color="auto" w:fill="auto"/>
            <w:noWrap/>
            <w:vAlign w:val="center"/>
          </w:tcPr>
          <w:p w14:paraId="302E458C" w14:textId="77777777" w:rsidR="007C4954" w:rsidRPr="00C935A5" w:rsidRDefault="007C4954" w:rsidP="007C4954">
            <w:pPr>
              <w:spacing w:before="40" w:after="20"/>
              <w:rPr>
                <w:rFonts w:cs="Arial"/>
                <w:sz w:val="18"/>
                <w:szCs w:val="18"/>
              </w:rPr>
            </w:pPr>
            <w:r w:rsidRPr="00C935A5">
              <w:rPr>
                <w:rFonts w:cs="Arial"/>
                <w:sz w:val="18"/>
                <w:szCs w:val="18"/>
              </w:rPr>
              <w:t>Wyndham C</w:t>
            </w:r>
          </w:p>
        </w:tc>
        <w:tc>
          <w:tcPr>
            <w:tcW w:w="1701" w:type="dxa"/>
            <w:tcBorders>
              <w:top w:val="nil"/>
              <w:left w:val="single" w:sz="18" w:space="0" w:color="C00000"/>
              <w:bottom w:val="nil"/>
              <w:right w:val="nil"/>
            </w:tcBorders>
            <w:shd w:val="clear" w:color="auto" w:fill="auto"/>
            <w:noWrap/>
          </w:tcPr>
          <w:p w14:paraId="7A2EE5FF" w14:textId="704A6CB0" w:rsidR="007C4954" w:rsidRPr="00C935A5" w:rsidRDefault="007C4954" w:rsidP="007C4954">
            <w:pPr>
              <w:spacing w:before="40" w:after="20"/>
              <w:jc w:val="right"/>
              <w:rPr>
                <w:rFonts w:cs="Arial"/>
                <w:sz w:val="18"/>
                <w:szCs w:val="18"/>
              </w:rPr>
            </w:pPr>
            <w:r w:rsidRPr="007C4954">
              <w:rPr>
                <w:rFonts w:cs="Arial"/>
                <w:sz w:val="18"/>
                <w:szCs w:val="18"/>
              </w:rPr>
              <w:t>95,270</w:t>
            </w:r>
          </w:p>
        </w:tc>
        <w:tc>
          <w:tcPr>
            <w:tcW w:w="1985" w:type="dxa"/>
            <w:tcBorders>
              <w:top w:val="nil"/>
              <w:left w:val="nil"/>
              <w:bottom w:val="nil"/>
              <w:right w:val="nil"/>
            </w:tcBorders>
          </w:tcPr>
          <w:p w14:paraId="743A552E" w14:textId="72389039" w:rsidR="007C4954" w:rsidRPr="00C935A5" w:rsidRDefault="007C4954" w:rsidP="007C4954">
            <w:pPr>
              <w:spacing w:before="40" w:after="20"/>
              <w:jc w:val="right"/>
              <w:rPr>
                <w:rFonts w:cs="Arial"/>
                <w:sz w:val="18"/>
                <w:szCs w:val="18"/>
              </w:rPr>
            </w:pPr>
            <w:r w:rsidRPr="007C4954">
              <w:rPr>
                <w:rFonts w:cs="Arial"/>
                <w:sz w:val="18"/>
                <w:szCs w:val="18"/>
              </w:rPr>
              <w:t>192,814,228</w:t>
            </w:r>
          </w:p>
        </w:tc>
        <w:tc>
          <w:tcPr>
            <w:tcW w:w="1985" w:type="dxa"/>
            <w:tcBorders>
              <w:top w:val="nil"/>
              <w:left w:val="nil"/>
              <w:bottom w:val="nil"/>
              <w:right w:val="nil"/>
            </w:tcBorders>
            <w:shd w:val="clear" w:color="auto" w:fill="auto"/>
            <w:noWrap/>
          </w:tcPr>
          <w:p w14:paraId="7CE2B520" w14:textId="7F01D74F" w:rsidR="007C4954" w:rsidRPr="00547CB7" w:rsidRDefault="007C4954" w:rsidP="007C4954">
            <w:pPr>
              <w:spacing w:before="40" w:after="20"/>
              <w:jc w:val="right"/>
              <w:rPr>
                <w:rFonts w:cs="Arial"/>
                <w:b/>
                <w:bCs/>
                <w:sz w:val="18"/>
                <w:szCs w:val="18"/>
              </w:rPr>
            </w:pPr>
            <w:r w:rsidRPr="00547CB7">
              <w:rPr>
                <w:rFonts w:cs="Arial"/>
                <w:b/>
                <w:bCs/>
                <w:sz w:val="18"/>
                <w:szCs w:val="18"/>
              </w:rPr>
              <w:t>163,567,758</w:t>
            </w:r>
          </w:p>
        </w:tc>
      </w:tr>
      <w:tr w:rsidR="007C4954" w:rsidRPr="007C4954" w14:paraId="063773C7" w14:textId="77777777" w:rsidTr="00E10098">
        <w:tc>
          <w:tcPr>
            <w:tcW w:w="2268" w:type="dxa"/>
            <w:tcBorders>
              <w:top w:val="nil"/>
              <w:left w:val="nil"/>
              <w:bottom w:val="nil"/>
              <w:right w:val="single" w:sz="18" w:space="0" w:color="C00000"/>
            </w:tcBorders>
            <w:shd w:val="clear" w:color="auto" w:fill="auto"/>
            <w:noWrap/>
            <w:vAlign w:val="center"/>
          </w:tcPr>
          <w:p w14:paraId="0DFBEC0A" w14:textId="77777777" w:rsidR="007C4954" w:rsidRPr="00C935A5" w:rsidRDefault="007C4954" w:rsidP="007C4954">
            <w:pPr>
              <w:spacing w:before="40" w:after="20"/>
              <w:rPr>
                <w:rFonts w:cs="Arial"/>
                <w:sz w:val="18"/>
                <w:szCs w:val="18"/>
              </w:rPr>
            </w:pPr>
            <w:r w:rsidRPr="00C935A5">
              <w:rPr>
                <w:rFonts w:cs="Arial"/>
                <w:sz w:val="18"/>
                <w:szCs w:val="18"/>
              </w:rPr>
              <w:t>Yarra C</w:t>
            </w:r>
          </w:p>
        </w:tc>
        <w:tc>
          <w:tcPr>
            <w:tcW w:w="1701" w:type="dxa"/>
            <w:tcBorders>
              <w:top w:val="nil"/>
              <w:left w:val="single" w:sz="18" w:space="0" w:color="C00000"/>
              <w:bottom w:val="nil"/>
              <w:right w:val="nil"/>
            </w:tcBorders>
            <w:shd w:val="clear" w:color="auto" w:fill="auto"/>
            <w:noWrap/>
          </w:tcPr>
          <w:p w14:paraId="149B0584" w14:textId="04ADF49A" w:rsidR="007C4954" w:rsidRPr="00C935A5" w:rsidRDefault="007C4954" w:rsidP="007C4954">
            <w:pPr>
              <w:spacing w:before="40" w:after="20"/>
              <w:jc w:val="right"/>
              <w:rPr>
                <w:rFonts w:cs="Arial"/>
                <w:sz w:val="18"/>
                <w:szCs w:val="18"/>
              </w:rPr>
            </w:pPr>
            <w:r w:rsidRPr="007C4954">
              <w:rPr>
                <w:rFonts w:cs="Arial"/>
                <w:sz w:val="18"/>
                <w:szCs w:val="18"/>
              </w:rPr>
              <w:t>36,649</w:t>
            </w:r>
          </w:p>
        </w:tc>
        <w:tc>
          <w:tcPr>
            <w:tcW w:w="1985" w:type="dxa"/>
            <w:tcBorders>
              <w:top w:val="nil"/>
              <w:left w:val="nil"/>
              <w:bottom w:val="nil"/>
              <w:right w:val="nil"/>
            </w:tcBorders>
          </w:tcPr>
          <w:p w14:paraId="1A2F502E" w14:textId="208D7803" w:rsidR="007C4954" w:rsidRPr="00C935A5" w:rsidRDefault="007C4954" w:rsidP="007C4954">
            <w:pPr>
              <w:spacing w:before="40" w:after="20"/>
              <w:jc w:val="right"/>
              <w:rPr>
                <w:rFonts w:cs="Arial"/>
                <w:sz w:val="18"/>
                <w:szCs w:val="18"/>
              </w:rPr>
            </w:pPr>
            <w:r w:rsidRPr="007C4954">
              <w:rPr>
                <w:rFonts w:cs="Arial"/>
                <w:sz w:val="18"/>
                <w:szCs w:val="18"/>
              </w:rPr>
              <w:t>160,181,279</w:t>
            </w:r>
          </w:p>
        </w:tc>
        <w:tc>
          <w:tcPr>
            <w:tcW w:w="1985" w:type="dxa"/>
            <w:tcBorders>
              <w:top w:val="nil"/>
              <w:left w:val="nil"/>
              <w:bottom w:val="nil"/>
              <w:right w:val="nil"/>
            </w:tcBorders>
            <w:shd w:val="clear" w:color="auto" w:fill="auto"/>
            <w:noWrap/>
          </w:tcPr>
          <w:p w14:paraId="2423A32B" w14:textId="6E41CA2D" w:rsidR="007C4954" w:rsidRPr="00547CB7" w:rsidRDefault="007C4954" w:rsidP="007C4954">
            <w:pPr>
              <w:spacing w:before="40" w:after="20"/>
              <w:jc w:val="right"/>
              <w:rPr>
                <w:rFonts w:cs="Arial"/>
                <w:b/>
                <w:bCs/>
                <w:sz w:val="18"/>
                <w:szCs w:val="18"/>
              </w:rPr>
            </w:pPr>
            <w:r w:rsidRPr="00547CB7">
              <w:rPr>
                <w:rFonts w:cs="Arial"/>
                <w:b/>
                <w:bCs/>
                <w:sz w:val="18"/>
                <w:szCs w:val="18"/>
              </w:rPr>
              <w:t>156,823,213</w:t>
            </w:r>
          </w:p>
        </w:tc>
      </w:tr>
      <w:tr w:rsidR="007C4954" w:rsidRPr="007C4954" w14:paraId="16772A96" w14:textId="77777777" w:rsidTr="00E10098">
        <w:tc>
          <w:tcPr>
            <w:tcW w:w="2268" w:type="dxa"/>
            <w:tcBorders>
              <w:top w:val="nil"/>
              <w:left w:val="nil"/>
              <w:bottom w:val="nil"/>
              <w:right w:val="single" w:sz="18" w:space="0" w:color="C00000"/>
            </w:tcBorders>
            <w:shd w:val="clear" w:color="auto" w:fill="auto"/>
            <w:noWrap/>
            <w:vAlign w:val="center"/>
          </w:tcPr>
          <w:p w14:paraId="186153E4" w14:textId="77777777" w:rsidR="007C4954" w:rsidRPr="00C935A5" w:rsidRDefault="007C4954" w:rsidP="007C4954">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C00000"/>
              <w:bottom w:val="nil"/>
              <w:right w:val="nil"/>
            </w:tcBorders>
            <w:shd w:val="clear" w:color="auto" w:fill="auto"/>
            <w:noWrap/>
          </w:tcPr>
          <w:p w14:paraId="68DC06F3" w14:textId="6CF61E4D" w:rsidR="007C4954" w:rsidRPr="00C935A5" w:rsidRDefault="007C4954" w:rsidP="007C4954">
            <w:pPr>
              <w:spacing w:before="40" w:after="20"/>
              <w:jc w:val="right"/>
              <w:rPr>
                <w:rFonts w:cs="Arial"/>
                <w:sz w:val="18"/>
                <w:szCs w:val="18"/>
              </w:rPr>
            </w:pPr>
            <w:r w:rsidRPr="007C4954">
              <w:rPr>
                <w:rFonts w:cs="Arial"/>
                <w:sz w:val="18"/>
                <w:szCs w:val="18"/>
              </w:rPr>
              <w:t>0</w:t>
            </w:r>
          </w:p>
        </w:tc>
        <w:tc>
          <w:tcPr>
            <w:tcW w:w="1985" w:type="dxa"/>
            <w:tcBorders>
              <w:top w:val="nil"/>
              <w:left w:val="nil"/>
              <w:bottom w:val="nil"/>
              <w:right w:val="nil"/>
            </w:tcBorders>
          </w:tcPr>
          <w:p w14:paraId="5C039029" w14:textId="38F556DA" w:rsidR="007C4954" w:rsidRPr="00C935A5" w:rsidRDefault="007C4954" w:rsidP="007C4954">
            <w:pPr>
              <w:spacing w:before="40" w:after="20"/>
              <w:jc w:val="right"/>
              <w:rPr>
                <w:rFonts w:cs="Arial"/>
                <w:sz w:val="18"/>
                <w:szCs w:val="18"/>
              </w:rPr>
            </w:pPr>
            <w:r w:rsidRPr="007C4954">
              <w:rPr>
                <w:rFonts w:cs="Arial"/>
                <w:sz w:val="18"/>
                <w:szCs w:val="18"/>
              </w:rPr>
              <w:t>117,543,066</w:t>
            </w:r>
          </w:p>
        </w:tc>
        <w:tc>
          <w:tcPr>
            <w:tcW w:w="1985" w:type="dxa"/>
            <w:tcBorders>
              <w:top w:val="nil"/>
              <w:left w:val="nil"/>
              <w:bottom w:val="nil"/>
              <w:right w:val="nil"/>
            </w:tcBorders>
            <w:shd w:val="clear" w:color="auto" w:fill="auto"/>
            <w:noWrap/>
          </w:tcPr>
          <w:p w14:paraId="0FBE66B7" w14:textId="3711ABCF" w:rsidR="007C4954" w:rsidRPr="00547CB7" w:rsidRDefault="007C4954" w:rsidP="007C4954">
            <w:pPr>
              <w:spacing w:before="40" w:after="20"/>
              <w:jc w:val="right"/>
              <w:rPr>
                <w:rFonts w:cs="Arial"/>
                <w:b/>
                <w:bCs/>
                <w:sz w:val="18"/>
                <w:szCs w:val="18"/>
              </w:rPr>
            </w:pPr>
            <w:r w:rsidRPr="00547CB7">
              <w:rPr>
                <w:rFonts w:cs="Arial"/>
                <w:b/>
                <w:bCs/>
                <w:sz w:val="18"/>
                <w:szCs w:val="18"/>
              </w:rPr>
              <w:t>109,240,021</w:t>
            </w:r>
          </w:p>
        </w:tc>
      </w:tr>
      <w:tr w:rsidR="007C4954" w:rsidRPr="007C4954" w14:paraId="66FDAA07" w14:textId="77777777" w:rsidTr="00E10098">
        <w:tc>
          <w:tcPr>
            <w:tcW w:w="2268" w:type="dxa"/>
            <w:tcBorders>
              <w:top w:val="nil"/>
              <w:left w:val="nil"/>
              <w:bottom w:val="nil"/>
              <w:right w:val="single" w:sz="18" w:space="0" w:color="C00000"/>
            </w:tcBorders>
            <w:shd w:val="clear" w:color="auto" w:fill="auto"/>
            <w:noWrap/>
            <w:vAlign w:val="center"/>
          </w:tcPr>
          <w:p w14:paraId="74A9877E" w14:textId="77777777" w:rsidR="007C4954" w:rsidRPr="00C935A5" w:rsidRDefault="007C4954" w:rsidP="007C4954">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C00000"/>
              <w:bottom w:val="nil"/>
              <w:right w:val="nil"/>
            </w:tcBorders>
            <w:shd w:val="clear" w:color="auto" w:fill="auto"/>
            <w:noWrap/>
          </w:tcPr>
          <w:p w14:paraId="26BFE629" w14:textId="3BF8EA08" w:rsidR="007C4954" w:rsidRPr="00C935A5" w:rsidRDefault="007C4954" w:rsidP="007C4954">
            <w:pPr>
              <w:spacing w:before="40" w:after="20"/>
              <w:jc w:val="right"/>
              <w:rPr>
                <w:rFonts w:cs="Arial"/>
                <w:sz w:val="18"/>
                <w:szCs w:val="18"/>
              </w:rPr>
            </w:pPr>
            <w:r w:rsidRPr="007C4954">
              <w:rPr>
                <w:rFonts w:cs="Arial"/>
                <w:sz w:val="18"/>
                <w:szCs w:val="18"/>
              </w:rPr>
              <w:t>980</w:t>
            </w:r>
          </w:p>
        </w:tc>
        <w:tc>
          <w:tcPr>
            <w:tcW w:w="1985" w:type="dxa"/>
            <w:tcBorders>
              <w:top w:val="nil"/>
              <w:left w:val="nil"/>
              <w:bottom w:val="nil"/>
              <w:right w:val="nil"/>
            </w:tcBorders>
          </w:tcPr>
          <w:p w14:paraId="2AED7043" w14:textId="573719D5" w:rsidR="007C4954" w:rsidRPr="00C935A5" w:rsidRDefault="007C4954" w:rsidP="007C4954">
            <w:pPr>
              <w:spacing w:before="40" w:after="20"/>
              <w:jc w:val="right"/>
              <w:rPr>
                <w:rFonts w:cs="Arial"/>
                <w:sz w:val="18"/>
                <w:szCs w:val="18"/>
              </w:rPr>
            </w:pPr>
            <w:r w:rsidRPr="007C4954">
              <w:rPr>
                <w:rFonts w:cs="Arial"/>
                <w:sz w:val="18"/>
                <w:szCs w:val="18"/>
              </w:rPr>
              <w:t>8,267,513</w:t>
            </w:r>
          </w:p>
        </w:tc>
        <w:tc>
          <w:tcPr>
            <w:tcW w:w="1985" w:type="dxa"/>
            <w:tcBorders>
              <w:top w:val="nil"/>
              <w:left w:val="nil"/>
              <w:bottom w:val="nil"/>
              <w:right w:val="nil"/>
            </w:tcBorders>
            <w:shd w:val="clear" w:color="auto" w:fill="auto"/>
            <w:noWrap/>
          </w:tcPr>
          <w:p w14:paraId="71F88B1C" w14:textId="77E6F3EA" w:rsidR="007C4954" w:rsidRPr="00547CB7" w:rsidRDefault="007C4954" w:rsidP="007C4954">
            <w:pPr>
              <w:spacing w:before="40" w:after="20"/>
              <w:jc w:val="right"/>
              <w:rPr>
                <w:rFonts w:cs="Arial"/>
                <w:b/>
                <w:bCs/>
                <w:sz w:val="18"/>
                <w:szCs w:val="18"/>
              </w:rPr>
            </w:pPr>
            <w:r w:rsidRPr="00547CB7">
              <w:rPr>
                <w:rFonts w:cs="Arial"/>
                <w:b/>
                <w:bCs/>
                <w:sz w:val="18"/>
                <w:szCs w:val="18"/>
              </w:rPr>
              <w:t>5,226,321</w:t>
            </w:r>
          </w:p>
        </w:tc>
      </w:tr>
      <w:tr w:rsidR="007C4954" w:rsidRPr="007C4954" w14:paraId="4339C54A" w14:textId="77777777" w:rsidTr="00E10098">
        <w:tc>
          <w:tcPr>
            <w:tcW w:w="2268" w:type="dxa"/>
            <w:tcBorders>
              <w:top w:val="nil"/>
              <w:left w:val="nil"/>
              <w:bottom w:val="nil"/>
              <w:right w:val="single" w:sz="18" w:space="0" w:color="C00000"/>
            </w:tcBorders>
            <w:shd w:val="clear" w:color="auto" w:fill="auto"/>
            <w:noWrap/>
            <w:vAlign w:val="center"/>
          </w:tcPr>
          <w:p w14:paraId="2C70CE4C" w14:textId="77777777" w:rsidR="007C4954" w:rsidRPr="00C935A5" w:rsidRDefault="007C4954" w:rsidP="007C4954">
            <w:pPr>
              <w:spacing w:before="40" w:after="20"/>
              <w:rPr>
                <w:rFonts w:cs="Arial"/>
                <w:sz w:val="18"/>
                <w:szCs w:val="18"/>
              </w:rPr>
            </w:pPr>
          </w:p>
        </w:tc>
        <w:tc>
          <w:tcPr>
            <w:tcW w:w="1701" w:type="dxa"/>
            <w:tcBorders>
              <w:top w:val="nil"/>
              <w:left w:val="single" w:sz="18" w:space="0" w:color="C00000"/>
              <w:bottom w:val="single" w:sz="8" w:space="0" w:color="C00000"/>
              <w:right w:val="nil"/>
            </w:tcBorders>
            <w:shd w:val="clear" w:color="auto" w:fill="auto"/>
            <w:noWrap/>
          </w:tcPr>
          <w:p w14:paraId="7EA707D5" w14:textId="388881F5" w:rsidR="007C4954" w:rsidRPr="00C935A5" w:rsidRDefault="007C4954" w:rsidP="007C4954">
            <w:pPr>
              <w:spacing w:before="40" w:after="20"/>
              <w:jc w:val="right"/>
              <w:rPr>
                <w:rFonts w:cs="Arial"/>
                <w:sz w:val="18"/>
                <w:szCs w:val="18"/>
              </w:rPr>
            </w:pPr>
          </w:p>
        </w:tc>
        <w:tc>
          <w:tcPr>
            <w:tcW w:w="1985" w:type="dxa"/>
            <w:tcBorders>
              <w:top w:val="nil"/>
              <w:left w:val="nil"/>
              <w:bottom w:val="single" w:sz="8" w:space="0" w:color="C00000"/>
              <w:right w:val="nil"/>
            </w:tcBorders>
          </w:tcPr>
          <w:p w14:paraId="68E4687E" w14:textId="0602E7EF" w:rsidR="007C4954" w:rsidRPr="00C935A5" w:rsidRDefault="007C4954" w:rsidP="007C4954">
            <w:pPr>
              <w:spacing w:before="40" w:after="20"/>
              <w:jc w:val="right"/>
              <w:rPr>
                <w:rFonts w:cs="Arial"/>
                <w:sz w:val="18"/>
                <w:szCs w:val="18"/>
              </w:rPr>
            </w:pPr>
          </w:p>
        </w:tc>
        <w:tc>
          <w:tcPr>
            <w:tcW w:w="1985" w:type="dxa"/>
            <w:tcBorders>
              <w:top w:val="nil"/>
              <w:left w:val="nil"/>
              <w:bottom w:val="single" w:sz="8" w:space="0" w:color="C00000"/>
              <w:right w:val="nil"/>
            </w:tcBorders>
            <w:shd w:val="clear" w:color="auto" w:fill="auto"/>
            <w:noWrap/>
          </w:tcPr>
          <w:p w14:paraId="1D899C31" w14:textId="4B834535" w:rsidR="007C4954" w:rsidRPr="00547CB7" w:rsidRDefault="007C4954" w:rsidP="007C4954">
            <w:pPr>
              <w:spacing w:before="40" w:after="20"/>
              <w:jc w:val="right"/>
              <w:rPr>
                <w:rFonts w:cs="Arial"/>
                <w:b/>
                <w:bCs/>
                <w:sz w:val="18"/>
                <w:szCs w:val="18"/>
              </w:rPr>
            </w:pPr>
          </w:p>
        </w:tc>
      </w:tr>
      <w:tr w:rsidR="007C4954" w:rsidRPr="007C4954" w14:paraId="7857A53D" w14:textId="77777777" w:rsidTr="00E10098">
        <w:tc>
          <w:tcPr>
            <w:tcW w:w="2268" w:type="dxa"/>
            <w:tcBorders>
              <w:top w:val="nil"/>
              <w:left w:val="nil"/>
              <w:bottom w:val="nil"/>
              <w:right w:val="single" w:sz="18" w:space="0" w:color="C00000"/>
            </w:tcBorders>
            <w:shd w:val="clear" w:color="auto" w:fill="auto"/>
            <w:noWrap/>
            <w:vAlign w:val="center"/>
          </w:tcPr>
          <w:p w14:paraId="1A527849" w14:textId="77777777" w:rsidR="007C4954" w:rsidRPr="00C935A5" w:rsidRDefault="007C4954" w:rsidP="007C4954">
            <w:pPr>
              <w:spacing w:before="40" w:after="20"/>
              <w:rPr>
                <w:rFonts w:cs="Arial"/>
                <w:sz w:val="18"/>
                <w:szCs w:val="18"/>
              </w:rPr>
            </w:pPr>
          </w:p>
        </w:tc>
        <w:tc>
          <w:tcPr>
            <w:tcW w:w="1701" w:type="dxa"/>
            <w:tcBorders>
              <w:top w:val="single" w:sz="8" w:space="0" w:color="C00000"/>
              <w:left w:val="single" w:sz="18" w:space="0" w:color="C00000"/>
              <w:right w:val="nil"/>
            </w:tcBorders>
            <w:shd w:val="clear" w:color="auto" w:fill="auto"/>
            <w:noWrap/>
          </w:tcPr>
          <w:p w14:paraId="68DD382C" w14:textId="72285BA7" w:rsidR="007C4954" w:rsidRPr="00C935A5" w:rsidRDefault="007C4954" w:rsidP="007C4954">
            <w:pPr>
              <w:spacing w:before="40" w:after="20"/>
              <w:jc w:val="right"/>
              <w:rPr>
                <w:rFonts w:cs="Arial"/>
                <w:b/>
                <w:sz w:val="18"/>
                <w:szCs w:val="18"/>
              </w:rPr>
            </w:pPr>
            <w:r w:rsidRPr="007C4954">
              <w:rPr>
                <w:rFonts w:cs="Arial"/>
                <w:b/>
                <w:sz w:val="18"/>
                <w:szCs w:val="18"/>
              </w:rPr>
              <w:t>34,753,033</w:t>
            </w:r>
          </w:p>
        </w:tc>
        <w:tc>
          <w:tcPr>
            <w:tcW w:w="1985" w:type="dxa"/>
            <w:tcBorders>
              <w:top w:val="single" w:sz="8" w:space="0" w:color="C00000"/>
              <w:left w:val="nil"/>
              <w:right w:val="nil"/>
            </w:tcBorders>
          </w:tcPr>
          <w:p w14:paraId="09C0DDE8" w14:textId="11511B6B" w:rsidR="007C4954" w:rsidRPr="00C935A5" w:rsidRDefault="007C4954" w:rsidP="007C4954">
            <w:pPr>
              <w:spacing w:before="40" w:after="20"/>
              <w:jc w:val="right"/>
              <w:rPr>
                <w:rFonts w:cs="Arial"/>
                <w:b/>
                <w:sz w:val="18"/>
                <w:szCs w:val="18"/>
              </w:rPr>
            </w:pPr>
            <w:r w:rsidRPr="007C4954">
              <w:rPr>
                <w:rFonts w:cs="Arial"/>
                <w:b/>
                <w:sz w:val="18"/>
                <w:szCs w:val="18"/>
              </w:rPr>
              <w:t>6,515,350,979</w:t>
            </w:r>
          </w:p>
        </w:tc>
        <w:tc>
          <w:tcPr>
            <w:tcW w:w="1985" w:type="dxa"/>
            <w:tcBorders>
              <w:top w:val="single" w:sz="8" w:space="0" w:color="C00000"/>
              <w:left w:val="nil"/>
              <w:right w:val="nil"/>
            </w:tcBorders>
            <w:shd w:val="clear" w:color="auto" w:fill="auto"/>
            <w:noWrap/>
          </w:tcPr>
          <w:p w14:paraId="470DD2AA" w14:textId="6F959430" w:rsidR="007C4954" w:rsidRPr="00C935A5" w:rsidRDefault="007C4954" w:rsidP="007C4954">
            <w:pPr>
              <w:spacing w:before="40" w:after="20"/>
              <w:jc w:val="right"/>
              <w:rPr>
                <w:rFonts w:cs="Arial"/>
                <w:b/>
                <w:sz w:val="18"/>
                <w:szCs w:val="18"/>
              </w:rPr>
            </w:pPr>
            <w:r w:rsidRPr="007C4954">
              <w:rPr>
                <w:rFonts w:cs="Arial"/>
                <w:b/>
                <w:sz w:val="18"/>
                <w:szCs w:val="18"/>
              </w:rPr>
              <w:t>5,918,549,795</w:t>
            </w:r>
          </w:p>
        </w:tc>
      </w:tr>
    </w:tbl>
    <w:p w14:paraId="556AFB10" w14:textId="77777777" w:rsidR="00185DCF" w:rsidRPr="00C935A5" w:rsidRDefault="002C331E" w:rsidP="00FF36E8">
      <w:pPr>
        <w:spacing w:before="40" w:after="20"/>
        <w:rPr>
          <w:rFonts w:cs="Arial"/>
          <w:sz w:val="18"/>
          <w:szCs w:val="18"/>
        </w:rPr>
      </w:pPr>
      <w:r w:rsidRPr="00C935A5">
        <w:rPr>
          <w:rFonts w:cs="Arial"/>
          <w:sz w:val="18"/>
          <w:szCs w:val="18"/>
        </w:rPr>
        <w:br w:type="page"/>
      </w:r>
    </w:p>
    <w:p w14:paraId="042E6FDB" w14:textId="61F13276" w:rsidR="00185DCF" w:rsidRPr="00C935A5" w:rsidRDefault="00CE4507" w:rsidP="00E02B3C">
      <w:pPr>
        <w:pStyle w:val="VGC-Head10"/>
      </w:pPr>
      <w:r w:rsidRPr="00C935A5">
        <w:t>Appendix 4</w:t>
      </w:r>
      <w:r w:rsidR="003C138B" w:rsidRPr="00C935A5">
        <w:tab/>
      </w:r>
      <w:r w:rsidR="00E02B3C">
        <w:t>2023-24</w:t>
      </w:r>
      <w:r w:rsidR="00A97ABE" w:rsidRPr="00C935A5">
        <w:t xml:space="preserve"> </w:t>
      </w:r>
      <w:r w:rsidR="00F40209" w:rsidRPr="00C935A5">
        <w:t>G</w:t>
      </w:r>
      <w:r w:rsidR="00185DCF" w:rsidRPr="00C935A5">
        <w:t xml:space="preserve">eneral Purpose Grants </w:t>
      </w:r>
    </w:p>
    <w:p w14:paraId="0485CC46" w14:textId="77777777" w:rsidR="00185DCF" w:rsidRPr="00C935A5" w:rsidRDefault="00D67755" w:rsidP="00E02B3C">
      <w:pPr>
        <w:pStyle w:val="VGC-Head2"/>
      </w:pPr>
      <w:r w:rsidRPr="00C935A5">
        <w:t>K</w:t>
      </w:r>
      <w:r w:rsidR="00185DCF" w:rsidRPr="00C935A5">
        <w:t>.  Raw Grant Calculation</w:t>
      </w:r>
    </w:p>
    <w:p w14:paraId="1BFA5740" w14:textId="77777777" w:rsidR="00185DCF" w:rsidRPr="00C935A5"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5D11B6" w:rsidRPr="00C935A5" w14:paraId="6DDADD49" w14:textId="77777777" w:rsidTr="00547CB7">
        <w:trPr>
          <w:tblHeader/>
        </w:trPr>
        <w:tc>
          <w:tcPr>
            <w:tcW w:w="2268" w:type="dxa"/>
            <w:tcBorders>
              <w:left w:val="nil"/>
              <w:right w:val="single" w:sz="18" w:space="0" w:color="C00000"/>
            </w:tcBorders>
            <w:shd w:val="clear" w:color="auto" w:fill="auto"/>
            <w:vAlign w:val="bottom"/>
          </w:tcPr>
          <w:p w14:paraId="6DF1E01B" w14:textId="77777777" w:rsidR="005D11B6" w:rsidRPr="00C935A5" w:rsidRDefault="005D11B6" w:rsidP="0038375E">
            <w:pPr>
              <w:spacing w:before="40" w:after="20"/>
              <w:jc w:val="center"/>
              <w:rPr>
                <w:rFonts w:cs="Arial"/>
                <w:sz w:val="18"/>
                <w:szCs w:val="18"/>
              </w:rPr>
            </w:pPr>
          </w:p>
        </w:tc>
        <w:tc>
          <w:tcPr>
            <w:tcW w:w="1361" w:type="dxa"/>
            <w:tcBorders>
              <w:left w:val="single" w:sz="18" w:space="0" w:color="C00000"/>
              <w:bottom w:val="single" w:sz="8" w:space="0" w:color="C00000"/>
              <w:right w:val="nil"/>
            </w:tcBorders>
            <w:shd w:val="clear" w:color="auto" w:fill="auto"/>
            <w:vAlign w:val="bottom"/>
          </w:tcPr>
          <w:p w14:paraId="732F4BF0" w14:textId="77777777" w:rsidR="005D11B6" w:rsidRPr="00C935A5" w:rsidRDefault="005D11B6" w:rsidP="0038375E">
            <w:pPr>
              <w:spacing w:before="40" w:after="20"/>
              <w:jc w:val="center"/>
              <w:rPr>
                <w:rFonts w:cs="Arial"/>
                <w:b/>
                <w:sz w:val="18"/>
                <w:szCs w:val="18"/>
              </w:rPr>
            </w:pPr>
            <w:r w:rsidRPr="00C935A5">
              <w:rPr>
                <w:rFonts w:cs="Arial"/>
                <w:b/>
                <w:sz w:val="18"/>
                <w:szCs w:val="18"/>
              </w:rPr>
              <w:t>Standardised Expenditure</w:t>
            </w:r>
            <w:r w:rsidRPr="00C935A5">
              <w:rPr>
                <w:rFonts w:cs="Arial"/>
                <w:b/>
                <w:sz w:val="18"/>
                <w:szCs w:val="18"/>
              </w:rPr>
              <w:br/>
              <w:t>($)</w:t>
            </w:r>
          </w:p>
        </w:tc>
        <w:tc>
          <w:tcPr>
            <w:tcW w:w="1361" w:type="dxa"/>
            <w:tcBorders>
              <w:left w:val="nil"/>
              <w:bottom w:val="single" w:sz="8" w:space="0" w:color="C00000"/>
              <w:right w:val="nil"/>
            </w:tcBorders>
            <w:shd w:val="clear" w:color="auto" w:fill="auto"/>
            <w:vAlign w:val="bottom"/>
          </w:tcPr>
          <w:p w14:paraId="7881382F" w14:textId="77777777" w:rsidR="005D11B6" w:rsidRPr="00C935A5" w:rsidRDefault="005D11B6" w:rsidP="0038375E">
            <w:pPr>
              <w:spacing w:before="40" w:after="20"/>
              <w:jc w:val="center"/>
              <w:rPr>
                <w:rFonts w:cs="Arial"/>
                <w:b/>
                <w:sz w:val="18"/>
                <w:szCs w:val="18"/>
              </w:rPr>
            </w:pPr>
            <w:r w:rsidRPr="00C935A5">
              <w:rPr>
                <w:rFonts w:cs="Arial"/>
                <w:b/>
                <w:sz w:val="18"/>
                <w:szCs w:val="18"/>
              </w:rPr>
              <w:t xml:space="preserve">Standardised Revenue </w:t>
            </w:r>
            <w:r w:rsidRPr="00C935A5">
              <w:rPr>
                <w:rFonts w:cs="Arial"/>
                <w:b/>
                <w:sz w:val="18"/>
                <w:szCs w:val="18"/>
              </w:rPr>
              <w:br/>
              <w:t>($)</w:t>
            </w:r>
          </w:p>
        </w:tc>
        <w:tc>
          <w:tcPr>
            <w:tcW w:w="1361" w:type="dxa"/>
            <w:tcBorders>
              <w:left w:val="nil"/>
              <w:bottom w:val="single" w:sz="8" w:space="0" w:color="C00000"/>
              <w:right w:val="nil"/>
            </w:tcBorders>
            <w:vAlign w:val="bottom"/>
          </w:tcPr>
          <w:p w14:paraId="105568F9" w14:textId="77777777" w:rsidR="005D11B6" w:rsidRPr="00C935A5" w:rsidRDefault="005D11B6" w:rsidP="0038375E">
            <w:pPr>
              <w:spacing w:before="40" w:after="20"/>
              <w:jc w:val="center"/>
              <w:rPr>
                <w:rFonts w:cs="Arial"/>
                <w:b/>
                <w:sz w:val="18"/>
                <w:szCs w:val="18"/>
              </w:rPr>
            </w:pPr>
            <w:r w:rsidRPr="00C935A5">
              <w:rPr>
                <w:rFonts w:cs="Arial"/>
                <w:b/>
                <w:sz w:val="18"/>
                <w:szCs w:val="18"/>
              </w:rPr>
              <w:t>Raw Grant</w:t>
            </w:r>
            <w:r w:rsidRPr="00C935A5">
              <w:rPr>
                <w:rFonts w:cs="Arial"/>
                <w:b/>
                <w:sz w:val="18"/>
                <w:szCs w:val="18"/>
              </w:rPr>
              <w:br/>
              <w:t>($)</w:t>
            </w:r>
          </w:p>
        </w:tc>
        <w:tc>
          <w:tcPr>
            <w:tcW w:w="1361" w:type="dxa"/>
            <w:tcBorders>
              <w:left w:val="nil"/>
              <w:bottom w:val="single" w:sz="8" w:space="0" w:color="C00000"/>
              <w:right w:val="nil"/>
            </w:tcBorders>
            <w:shd w:val="clear" w:color="auto" w:fill="auto"/>
            <w:vAlign w:val="bottom"/>
          </w:tcPr>
          <w:p w14:paraId="37A8E2B6" w14:textId="77777777" w:rsidR="005D11B6" w:rsidRPr="00C935A5" w:rsidRDefault="00872A0F" w:rsidP="00A12CFA">
            <w:pPr>
              <w:spacing w:before="40" w:after="20"/>
              <w:jc w:val="center"/>
              <w:rPr>
                <w:rFonts w:cs="Arial"/>
                <w:b/>
                <w:sz w:val="18"/>
                <w:szCs w:val="18"/>
              </w:rPr>
            </w:pPr>
            <w:r w:rsidRPr="00C935A5">
              <w:rPr>
                <w:rFonts w:cs="Arial"/>
                <w:b/>
                <w:sz w:val="18"/>
                <w:szCs w:val="18"/>
              </w:rPr>
              <w:t xml:space="preserve">Grant </w:t>
            </w:r>
            <w:r w:rsidR="00A12CFA" w:rsidRPr="00C935A5">
              <w:rPr>
                <w:rFonts w:cs="Arial"/>
                <w:b/>
                <w:sz w:val="18"/>
                <w:szCs w:val="18"/>
              </w:rPr>
              <w:t>unadjusted</w:t>
            </w:r>
            <w:r w:rsidRPr="00C935A5">
              <w:rPr>
                <w:rFonts w:cs="Arial"/>
                <w:b/>
                <w:sz w:val="18"/>
                <w:szCs w:val="18"/>
              </w:rPr>
              <w:br/>
              <w:t>($)</w:t>
            </w:r>
          </w:p>
        </w:tc>
        <w:tc>
          <w:tcPr>
            <w:tcW w:w="1474" w:type="dxa"/>
            <w:tcBorders>
              <w:left w:val="nil"/>
              <w:bottom w:val="single" w:sz="8" w:space="0" w:color="C00000"/>
              <w:right w:val="nil"/>
            </w:tcBorders>
            <w:vAlign w:val="bottom"/>
          </w:tcPr>
          <w:p w14:paraId="650E3A2E" w14:textId="78913F51" w:rsidR="005D11B6" w:rsidRPr="00C935A5" w:rsidRDefault="00547CB7" w:rsidP="0038375E">
            <w:pPr>
              <w:spacing w:before="40" w:after="20"/>
              <w:jc w:val="center"/>
              <w:rPr>
                <w:rFonts w:cs="Arial"/>
                <w:b/>
                <w:sz w:val="18"/>
                <w:szCs w:val="18"/>
              </w:rPr>
            </w:pPr>
            <w:r>
              <w:rPr>
                <w:rFonts w:cs="Arial"/>
                <w:b/>
                <w:sz w:val="18"/>
                <w:szCs w:val="18"/>
              </w:rPr>
              <w:t xml:space="preserve">General Purpose </w:t>
            </w:r>
            <w:r w:rsidRPr="00C935A5">
              <w:rPr>
                <w:rFonts w:cs="Arial"/>
                <w:b/>
                <w:sz w:val="18"/>
                <w:szCs w:val="18"/>
              </w:rPr>
              <w:t xml:space="preserve">Grant* </w:t>
            </w:r>
            <w:r>
              <w:rPr>
                <w:rFonts w:cs="Arial"/>
                <w:b/>
                <w:sz w:val="18"/>
                <w:szCs w:val="18"/>
              </w:rPr>
              <w:br/>
            </w:r>
            <w:r w:rsidRPr="00C935A5">
              <w:rPr>
                <w:rFonts w:cs="Arial"/>
                <w:b/>
                <w:sz w:val="18"/>
                <w:szCs w:val="18"/>
              </w:rPr>
              <w:t xml:space="preserve">Actual </w:t>
            </w:r>
            <w:r w:rsidRPr="00547CB7">
              <w:rPr>
                <w:rFonts w:cs="Arial"/>
                <w:bCs/>
                <w:sz w:val="18"/>
                <w:szCs w:val="18"/>
              </w:rPr>
              <w:t>#</w:t>
            </w:r>
            <w:r w:rsidR="00F963E6" w:rsidRPr="00C935A5">
              <w:rPr>
                <w:rFonts w:cs="Arial"/>
                <w:b/>
                <w:sz w:val="18"/>
                <w:szCs w:val="18"/>
              </w:rPr>
              <w:br/>
              <w:t>($)</w:t>
            </w:r>
          </w:p>
        </w:tc>
      </w:tr>
      <w:tr w:rsidR="00A83141" w:rsidRPr="00A83141" w14:paraId="1063C7D6" w14:textId="77777777" w:rsidTr="00547CB7">
        <w:trPr>
          <w:tblHeader/>
        </w:trPr>
        <w:tc>
          <w:tcPr>
            <w:tcW w:w="2268" w:type="dxa"/>
            <w:tcBorders>
              <w:left w:val="nil"/>
              <w:bottom w:val="nil"/>
              <w:right w:val="single" w:sz="18" w:space="0" w:color="C00000"/>
            </w:tcBorders>
            <w:shd w:val="clear" w:color="auto" w:fill="auto"/>
            <w:noWrap/>
            <w:vAlign w:val="center"/>
          </w:tcPr>
          <w:p w14:paraId="00682CEA" w14:textId="77777777" w:rsidR="00A83141" w:rsidRPr="00C935A5" w:rsidRDefault="00A83141" w:rsidP="00A83141">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noWrap/>
          </w:tcPr>
          <w:p w14:paraId="378FB5FF" w14:textId="3825BF13" w:rsidR="00A83141" w:rsidRPr="00C935A5" w:rsidRDefault="00A83141" w:rsidP="00A8314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1F45B8D4" w14:textId="15CEC344" w:rsidR="00A83141" w:rsidRPr="00C935A5" w:rsidRDefault="00A83141" w:rsidP="00A83141">
            <w:pPr>
              <w:spacing w:before="40" w:after="20"/>
              <w:jc w:val="right"/>
              <w:rPr>
                <w:rFonts w:cs="Arial"/>
                <w:sz w:val="18"/>
                <w:szCs w:val="18"/>
              </w:rPr>
            </w:pPr>
          </w:p>
        </w:tc>
        <w:tc>
          <w:tcPr>
            <w:tcW w:w="1361" w:type="dxa"/>
            <w:tcBorders>
              <w:top w:val="single" w:sz="8" w:space="0" w:color="C00000"/>
              <w:left w:val="nil"/>
              <w:bottom w:val="nil"/>
              <w:right w:val="nil"/>
            </w:tcBorders>
          </w:tcPr>
          <w:p w14:paraId="50D05FED" w14:textId="2B6326A8" w:rsidR="00A83141" w:rsidRPr="00A83141" w:rsidRDefault="00A83141" w:rsidP="00A8314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64FCE8CD" w14:textId="1AF45B66" w:rsidR="00A83141" w:rsidRPr="00C935A5" w:rsidRDefault="00A83141" w:rsidP="00A83141">
            <w:pPr>
              <w:spacing w:before="40" w:after="40"/>
              <w:jc w:val="right"/>
              <w:rPr>
                <w:rFonts w:cs="Arial"/>
                <w:sz w:val="18"/>
                <w:szCs w:val="18"/>
              </w:rPr>
            </w:pPr>
          </w:p>
        </w:tc>
        <w:tc>
          <w:tcPr>
            <w:tcW w:w="1474" w:type="dxa"/>
            <w:tcBorders>
              <w:top w:val="single" w:sz="8" w:space="0" w:color="C00000"/>
              <w:left w:val="nil"/>
              <w:bottom w:val="nil"/>
              <w:right w:val="nil"/>
            </w:tcBorders>
          </w:tcPr>
          <w:p w14:paraId="557BFB47" w14:textId="5D5EDA95" w:rsidR="00A83141" w:rsidRPr="00A83141" w:rsidRDefault="00A83141" w:rsidP="00A83141">
            <w:pPr>
              <w:spacing w:before="40" w:after="40"/>
              <w:jc w:val="right"/>
              <w:rPr>
                <w:rFonts w:cs="Arial"/>
                <w:b/>
                <w:bCs/>
                <w:sz w:val="18"/>
                <w:szCs w:val="18"/>
              </w:rPr>
            </w:pPr>
          </w:p>
        </w:tc>
      </w:tr>
      <w:tr w:rsidR="00A83141" w:rsidRPr="00A83141" w14:paraId="269D87C9" w14:textId="77777777" w:rsidTr="00547CB7">
        <w:tc>
          <w:tcPr>
            <w:tcW w:w="2268" w:type="dxa"/>
            <w:tcBorders>
              <w:top w:val="nil"/>
              <w:left w:val="nil"/>
              <w:bottom w:val="nil"/>
              <w:right w:val="single" w:sz="18" w:space="0" w:color="C00000"/>
            </w:tcBorders>
            <w:shd w:val="clear" w:color="auto" w:fill="auto"/>
            <w:noWrap/>
            <w:vAlign w:val="center"/>
          </w:tcPr>
          <w:p w14:paraId="5EF60594" w14:textId="77777777" w:rsidR="00A83141" w:rsidRPr="00C935A5" w:rsidRDefault="00A83141" w:rsidP="00A83141">
            <w:pPr>
              <w:spacing w:before="40" w:after="40"/>
              <w:rPr>
                <w:rFonts w:cs="Arial"/>
                <w:sz w:val="18"/>
                <w:szCs w:val="18"/>
              </w:rPr>
            </w:pPr>
            <w:r w:rsidRPr="00C935A5">
              <w:rPr>
                <w:rFonts w:cs="Arial"/>
                <w:sz w:val="18"/>
                <w:szCs w:val="18"/>
              </w:rPr>
              <w:t>Alpine S</w:t>
            </w:r>
          </w:p>
        </w:tc>
        <w:tc>
          <w:tcPr>
            <w:tcW w:w="1361" w:type="dxa"/>
            <w:tcBorders>
              <w:top w:val="nil"/>
              <w:left w:val="single" w:sz="18" w:space="0" w:color="C00000"/>
              <w:bottom w:val="nil"/>
              <w:right w:val="nil"/>
            </w:tcBorders>
            <w:shd w:val="clear" w:color="auto" w:fill="auto"/>
            <w:noWrap/>
          </w:tcPr>
          <w:p w14:paraId="1F40D862" w14:textId="3F70FCA1" w:rsidR="00A83141" w:rsidRPr="00C935A5" w:rsidRDefault="00A83141" w:rsidP="00A83141">
            <w:pPr>
              <w:spacing w:before="40" w:after="20"/>
              <w:jc w:val="right"/>
              <w:rPr>
                <w:rFonts w:cs="Arial"/>
                <w:sz w:val="18"/>
                <w:szCs w:val="18"/>
              </w:rPr>
            </w:pPr>
            <w:r w:rsidRPr="00A83141">
              <w:rPr>
                <w:rFonts w:cs="Arial"/>
                <w:sz w:val="18"/>
                <w:szCs w:val="18"/>
              </w:rPr>
              <w:t>32,613,553</w:t>
            </w:r>
          </w:p>
        </w:tc>
        <w:tc>
          <w:tcPr>
            <w:tcW w:w="1361" w:type="dxa"/>
            <w:tcBorders>
              <w:top w:val="nil"/>
              <w:left w:val="nil"/>
              <w:bottom w:val="nil"/>
              <w:right w:val="nil"/>
            </w:tcBorders>
            <w:shd w:val="clear" w:color="auto" w:fill="auto"/>
            <w:noWrap/>
          </w:tcPr>
          <w:p w14:paraId="15B9E45F" w14:textId="6C989323" w:rsidR="00A83141" w:rsidRPr="00C935A5" w:rsidRDefault="00A83141" w:rsidP="00A83141">
            <w:pPr>
              <w:spacing w:before="40" w:after="20"/>
              <w:jc w:val="right"/>
              <w:rPr>
                <w:rFonts w:cs="Arial"/>
                <w:sz w:val="18"/>
                <w:szCs w:val="18"/>
              </w:rPr>
            </w:pPr>
            <w:r w:rsidRPr="00A83141">
              <w:rPr>
                <w:rFonts w:cs="Arial"/>
                <w:sz w:val="18"/>
                <w:szCs w:val="18"/>
              </w:rPr>
              <w:t>12,578,649</w:t>
            </w:r>
          </w:p>
        </w:tc>
        <w:tc>
          <w:tcPr>
            <w:tcW w:w="1361" w:type="dxa"/>
            <w:tcBorders>
              <w:top w:val="nil"/>
              <w:left w:val="nil"/>
              <w:bottom w:val="nil"/>
              <w:right w:val="nil"/>
            </w:tcBorders>
          </w:tcPr>
          <w:p w14:paraId="177ACFE7" w14:textId="3451A013" w:rsidR="00A83141" w:rsidRPr="00A83141" w:rsidRDefault="00A83141" w:rsidP="00A83141">
            <w:pPr>
              <w:spacing w:before="40" w:after="20"/>
              <w:jc w:val="right"/>
              <w:rPr>
                <w:rFonts w:cs="Arial"/>
                <w:sz w:val="18"/>
                <w:szCs w:val="18"/>
              </w:rPr>
            </w:pPr>
            <w:r w:rsidRPr="00A83141">
              <w:rPr>
                <w:rFonts w:cs="Arial"/>
                <w:sz w:val="18"/>
                <w:szCs w:val="18"/>
              </w:rPr>
              <w:t>20,034,904</w:t>
            </w:r>
          </w:p>
        </w:tc>
        <w:tc>
          <w:tcPr>
            <w:tcW w:w="1361" w:type="dxa"/>
            <w:tcBorders>
              <w:top w:val="nil"/>
              <w:left w:val="nil"/>
              <w:bottom w:val="nil"/>
              <w:right w:val="nil"/>
            </w:tcBorders>
            <w:shd w:val="clear" w:color="auto" w:fill="auto"/>
            <w:noWrap/>
          </w:tcPr>
          <w:p w14:paraId="5D869E05" w14:textId="3A76C435" w:rsidR="00A83141" w:rsidRPr="00C935A5" w:rsidRDefault="00A83141" w:rsidP="00A83141">
            <w:pPr>
              <w:spacing w:before="40" w:after="20"/>
              <w:jc w:val="right"/>
              <w:rPr>
                <w:rFonts w:cs="Arial"/>
                <w:sz w:val="18"/>
                <w:szCs w:val="18"/>
              </w:rPr>
            </w:pPr>
            <w:r w:rsidRPr="00A83141">
              <w:rPr>
                <w:rFonts w:cs="Arial"/>
                <w:sz w:val="18"/>
                <w:szCs w:val="18"/>
              </w:rPr>
              <w:t>3,330,814</w:t>
            </w:r>
          </w:p>
        </w:tc>
        <w:tc>
          <w:tcPr>
            <w:tcW w:w="1474" w:type="dxa"/>
            <w:tcBorders>
              <w:top w:val="nil"/>
              <w:left w:val="nil"/>
              <w:bottom w:val="nil"/>
              <w:right w:val="nil"/>
            </w:tcBorders>
          </w:tcPr>
          <w:p w14:paraId="1068FC23" w14:textId="7951EDC8" w:rsidR="00A83141" w:rsidRPr="00A83141" w:rsidRDefault="00A83141" w:rsidP="00A83141">
            <w:pPr>
              <w:spacing w:before="40" w:after="20"/>
              <w:jc w:val="right"/>
              <w:rPr>
                <w:rFonts w:cs="Arial"/>
                <w:b/>
                <w:bCs/>
                <w:sz w:val="18"/>
                <w:szCs w:val="18"/>
              </w:rPr>
            </w:pPr>
            <w:r w:rsidRPr="00A83141">
              <w:rPr>
                <w:rFonts w:cs="Arial"/>
                <w:b/>
                <w:bCs/>
                <w:sz w:val="18"/>
                <w:szCs w:val="18"/>
              </w:rPr>
              <w:t>3,340,685</w:t>
            </w:r>
          </w:p>
        </w:tc>
      </w:tr>
      <w:tr w:rsidR="00A83141" w:rsidRPr="00A83141" w14:paraId="18231C96" w14:textId="77777777" w:rsidTr="00547CB7">
        <w:tc>
          <w:tcPr>
            <w:tcW w:w="2268" w:type="dxa"/>
            <w:tcBorders>
              <w:top w:val="nil"/>
              <w:left w:val="nil"/>
              <w:bottom w:val="nil"/>
              <w:right w:val="single" w:sz="18" w:space="0" w:color="C00000"/>
            </w:tcBorders>
            <w:shd w:val="clear" w:color="auto" w:fill="auto"/>
            <w:noWrap/>
            <w:vAlign w:val="center"/>
          </w:tcPr>
          <w:p w14:paraId="046EDEEC" w14:textId="77777777" w:rsidR="00A83141" w:rsidRPr="00C935A5" w:rsidRDefault="00A83141" w:rsidP="00A83141">
            <w:pPr>
              <w:spacing w:before="40" w:after="40"/>
              <w:rPr>
                <w:rFonts w:cs="Arial"/>
                <w:sz w:val="18"/>
                <w:szCs w:val="18"/>
              </w:rPr>
            </w:pPr>
            <w:r w:rsidRPr="00C935A5">
              <w:rPr>
                <w:rFonts w:cs="Arial"/>
                <w:sz w:val="18"/>
                <w:szCs w:val="18"/>
              </w:rPr>
              <w:t>Ararat RC</w:t>
            </w:r>
          </w:p>
        </w:tc>
        <w:tc>
          <w:tcPr>
            <w:tcW w:w="1361" w:type="dxa"/>
            <w:tcBorders>
              <w:top w:val="nil"/>
              <w:left w:val="single" w:sz="18" w:space="0" w:color="C00000"/>
              <w:bottom w:val="nil"/>
              <w:right w:val="nil"/>
            </w:tcBorders>
            <w:shd w:val="clear" w:color="auto" w:fill="auto"/>
            <w:noWrap/>
          </w:tcPr>
          <w:p w14:paraId="2C6AC05A" w14:textId="571C0B44" w:rsidR="00A83141" w:rsidRPr="00C935A5" w:rsidRDefault="00A83141" w:rsidP="00A83141">
            <w:pPr>
              <w:spacing w:before="40" w:after="20"/>
              <w:jc w:val="right"/>
              <w:rPr>
                <w:rFonts w:cs="Arial"/>
                <w:sz w:val="18"/>
                <w:szCs w:val="18"/>
              </w:rPr>
            </w:pPr>
            <w:r w:rsidRPr="00A83141">
              <w:rPr>
                <w:rFonts w:cs="Arial"/>
                <w:sz w:val="18"/>
                <w:szCs w:val="18"/>
              </w:rPr>
              <w:t>35,773,533</w:t>
            </w:r>
          </w:p>
        </w:tc>
        <w:tc>
          <w:tcPr>
            <w:tcW w:w="1361" w:type="dxa"/>
            <w:tcBorders>
              <w:top w:val="nil"/>
              <w:left w:val="nil"/>
              <w:bottom w:val="nil"/>
              <w:right w:val="nil"/>
            </w:tcBorders>
            <w:shd w:val="clear" w:color="auto" w:fill="auto"/>
            <w:noWrap/>
          </w:tcPr>
          <w:p w14:paraId="16621484" w14:textId="69E9020C" w:rsidR="00A83141" w:rsidRPr="00C935A5" w:rsidRDefault="00A83141" w:rsidP="00A83141">
            <w:pPr>
              <w:spacing w:before="40" w:after="20"/>
              <w:jc w:val="right"/>
              <w:rPr>
                <w:rFonts w:cs="Arial"/>
                <w:sz w:val="18"/>
                <w:szCs w:val="18"/>
              </w:rPr>
            </w:pPr>
            <w:r w:rsidRPr="00A83141">
              <w:rPr>
                <w:rFonts w:cs="Arial"/>
                <w:sz w:val="18"/>
                <w:szCs w:val="18"/>
              </w:rPr>
              <w:t>8,620,827</w:t>
            </w:r>
          </w:p>
        </w:tc>
        <w:tc>
          <w:tcPr>
            <w:tcW w:w="1361" w:type="dxa"/>
            <w:tcBorders>
              <w:top w:val="nil"/>
              <w:left w:val="nil"/>
              <w:bottom w:val="nil"/>
              <w:right w:val="nil"/>
            </w:tcBorders>
          </w:tcPr>
          <w:p w14:paraId="4BB9BAEF" w14:textId="2B00781A" w:rsidR="00A83141" w:rsidRPr="00A83141" w:rsidRDefault="00A83141" w:rsidP="00A83141">
            <w:pPr>
              <w:spacing w:before="40" w:after="20"/>
              <w:jc w:val="right"/>
              <w:rPr>
                <w:rFonts w:cs="Arial"/>
                <w:sz w:val="18"/>
                <w:szCs w:val="18"/>
              </w:rPr>
            </w:pPr>
            <w:r w:rsidRPr="00A83141">
              <w:rPr>
                <w:rFonts w:cs="Arial"/>
                <w:sz w:val="18"/>
                <w:szCs w:val="18"/>
              </w:rPr>
              <w:t>27,152,706</w:t>
            </w:r>
          </w:p>
        </w:tc>
        <w:tc>
          <w:tcPr>
            <w:tcW w:w="1361" w:type="dxa"/>
            <w:tcBorders>
              <w:top w:val="nil"/>
              <w:left w:val="nil"/>
              <w:bottom w:val="nil"/>
              <w:right w:val="nil"/>
            </w:tcBorders>
            <w:shd w:val="clear" w:color="auto" w:fill="auto"/>
            <w:noWrap/>
          </w:tcPr>
          <w:p w14:paraId="2F453865" w14:textId="4C0C4CF2" w:rsidR="00A83141" w:rsidRPr="00C935A5" w:rsidRDefault="00A83141" w:rsidP="00A83141">
            <w:pPr>
              <w:spacing w:before="40" w:after="20"/>
              <w:jc w:val="right"/>
              <w:rPr>
                <w:rFonts w:cs="Arial"/>
                <w:sz w:val="18"/>
                <w:szCs w:val="18"/>
              </w:rPr>
            </w:pPr>
            <w:r w:rsidRPr="00A83141">
              <w:rPr>
                <w:rFonts w:cs="Arial"/>
                <w:sz w:val="18"/>
                <w:szCs w:val="18"/>
              </w:rPr>
              <w:t>4,514,152</w:t>
            </w:r>
          </w:p>
        </w:tc>
        <w:tc>
          <w:tcPr>
            <w:tcW w:w="1474" w:type="dxa"/>
            <w:tcBorders>
              <w:top w:val="nil"/>
              <w:left w:val="nil"/>
              <w:bottom w:val="nil"/>
              <w:right w:val="nil"/>
            </w:tcBorders>
          </w:tcPr>
          <w:p w14:paraId="0D913ECE" w14:textId="0EF0AF0B" w:rsidR="00A83141" w:rsidRPr="00A83141" w:rsidRDefault="00A83141" w:rsidP="00A83141">
            <w:pPr>
              <w:spacing w:before="40" w:after="20"/>
              <w:jc w:val="right"/>
              <w:rPr>
                <w:rFonts w:cs="Arial"/>
                <w:b/>
                <w:bCs/>
                <w:sz w:val="18"/>
                <w:szCs w:val="18"/>
              </w:rPr>
            </w:pPr>
            <w:r w:rsidRPr="00A83141">
              <w:rPr>
                <w:rFonts w:cs="Arial"/>
                <w:b/>
                <w:bCs/>
                <w:sz w:val="18"/>
                <w:szCs w:val="18"/>
              </w:rPr>
              <w:t>4,527,530</w:t>
            </w:r>
          </w:p>
        </w:tc>
      </w:tr>
      <w:tr w:rsidR="00A83141" w:rsidRPr="00A83141" w14:paraId="5B1BACDD" w14:textId="77777777" w:rsidTr="00547CB7">
        <w:tc>
          <w:tcPr>
            <w:tcW w:w="2268" w:type="dxa"/>
            <w:tcBorders>
              <w:top w:val="nil"/>
              <w:left w:val="nil"/>
              <w:bottom w:val="nil"/>
              <w:right w:val="single" w:sz="18" w:space="0" w:color="C00000"/>
            </w:tcBorders>
            <w:shd w:val="clear" w:color="auto" w:fill="auto"/>
            <w:noWrap/>
            <w:vAlign w:val="center"/>
          </w:tcPr>
          <w:p w14:paraId="160C5F5E" w14:textId="77777777" w:rsidR="00A83141" w:rsidRPr="00C935A5" w:rsidRDefault="00A83141" w:rsidP="00A83141">
            <w:pPr>
              <w:spacing w:before="40" w:after="40"/>
              <w:rPr>
                <w:rFonts w:cs="Arial"/>
                <w:sz w:val="18"/>
                <w:szCs w:val="18"/>
              </w:rPr>
            </w:pPr>
            <w:r w:rsidRPr="00C935A5">
              <w:rPr>
                <w:rFonts w:cs="Arial"/>
                <w:sz w:val="18"/>
                <w:szCs w:val="18"/>
              </w:rPr>
              <w:t>Ballarat C</w:t>
            </w:r>
          </w:p>
        </w:tc>
        <w:tc>
          <w:tcPr>
            <w:tcW w:w="1361" w:type="dxa"/>
            <w:tcBorders>
              <w:top w:val="nil"/>
              <w:left w:val="single" w:sz="18" w:space="0" w:color="C00000"/>
              <w:bottom w:val="nil"/>
              <w:right w:val="nil"/>
            </w:tcBorders>
            <w:shd w:val="clear" w:color="auto" w:fill="auto"/>
            <w:noWrap/>
          </w:tcPr>
          <w:p w14:paraId="73B34774" w14:textId="4277E547" w:rsidR="00A83141" w:rsidRPr="00C935A5" w:rsidRDefault="00A83141" w:rsidP="00A83141">
            <w:pPr>
              <w:spacing w:before="40" w:after="20"/>
              <w:jc w:val="right"/>
              <w:rPr>
                <w:rFonts w:cs="Arial"/>
                <w:sz w:val="18"/>
                <w:szCs w:val="18"/>
              </w:rPr>
            </w:pPr>
            <w:r w:rsidRPr="00A83141">
              <w:rPr>
                <w:rFonts w:cs="Arial"/>
                <w:sz w:val="18"/>
                <w:szCs w:val="18"/>
              </w:rPr>
              <w:t>161,199,129</w:t>
            </w:r>
          </w:p>
        </w:tc>
        <w:tc>
          <w:tcPr>
            <w:tcW w:w="1361" w:type="dxa"/>
            <w:tcBorders>
              <w:top w:val="nil"/>
              <w:left w:val="nil"/>
              <w:bottom w:val="nil"/>
              <w:right w:val="nil"/>
            </w:tcBorders>
            <w:shd w:val="clear" w:color="auto" w:fill="auto"/>
            <w:noWrap/>
          </w:tcPr>
          <w:p w14:paraId="3FC910B8" w14:textId="0CA3BC0C" w:rsidR="00A83141" w:rsidRPr="00C935A5" w:rsidRDefault="00A83141" w:rsidP="00A83141">
            <w:pPr>
              <w:spacing w:before="40" w:after="20"/>
              <w:jc w:val="right"/>
              <w:rPr>
                <w:rFonts w:cs="Arial"/>
                <w:sz w:val="18"/>
                <w:szCs w:val="18"/>
              </w:rPr>
            </w:pPr>
            <w:r w:rsidRPr="00A83141">
              <w:rPr>
                <w:rFonts w:cs="Arial"/>
                <w:sz w:val="18"/>
                <w:szCs w:val="18"/>
              </w:rPr>
              <w:t>75,652,321</w:t>
            </w:r>
          </w:p>
        </w:tc>
        <w:tc>
          <w:tcPr>
            <w:tcW w:w="1361" w:type="dxa"/>
            <w:tcBorders>
              <w:top w:val="nil"/>
              <w:left w:val="nil"/>
              <w:bottom w:val="nil"/>
              <w:right w:val="nil"/>
            </w:tcBorders>
          </w:tcPr>
          <w:p w14:paraId="1F934C1F" w14:textId="0071D761" w:rsidR="00A83141" w:rsidRPr="00A83141" w:rsidRDefault="00A83141" w:rsidP="00A83141">
            <w:pPr>
              <w:spacing w:before="40" w:after="20"/>
              <w:jc w:val="right"/>
              <w:rPr>
                <w:rFonts w:cs="Arial"/>
                <w:sz w:val="18"/>
                <w:szCs w:val="18"/>
              </w:rPr>
            </w:pPr>
            <w:r w:rsidRPr="00A83141">
              <w:rPr>
                <w:rFonts w:cs="Arial"/>
                <w:sz w:val="18"/>
                <w:szCs w:val="18"/>
              </w:rPr>
              <w:t>85,546,808</w:t>
            </w:r>
          </w:p>
        </w:tc>
        <w:tc>
          <w:tcPr>
            <w:tcW w:w="1361" w:type="dxa"/>
            <w:tcBorders>
              <w:top w:val="nil"/>
              <w:left w:val="nil"/>
              <w:bottom w:val="nil"/>
              <w:right w:val="nil"/>
            </w:tcBorders>
            <w:shd w:val="clear" w:color="auto" w:fill="auto"/>
            <w:noWrap/>
          </w:tcPr>
          <w:p w14:paraId="70DBFC9A" w14:textId="2A604E80" w:rsidR="00A83141" w:rsidRPr="00C935A5" w:rsidRDefault="00A83141" w:rsidP="00A83141">
            <w:pPr>
              <w:spacing w:before="40" w:after="20"/>
              <w:jc w:val="right"/>
              <w:rPr>
                <w:rFonts w:cs="Arial"/>
                <w:sz w:val="18"/>
                <w:szCs w:val="18"/>
              </w:rPr>
            </w:pPr>
            <w:r w:rsidRPr="00A83141">
              <w:rPr>
                <w:rFonts w:cs="Arial"/>
                <w:sz w:val="18"/>
                <w:szCs w:val="18"/>
              </w:rPr>
              <w:t>14,222,203</w:t>
            </w:r>
          </w:p>
        </w:tc>
        <w:tc>
          <w:tcPr>
            <w:tcW w:w="1474" w:type="dxa"/>
            <w:tcBorders>
              <w:top w:val="nil"/>
              <w:left w:val="nil"/>
              <w:bottom w:val="nil"/>
              <w:right w:val="nil"/>
            </w:tcBorders>
          </w:tcPr>
          <w:p w14:paraId="42769AC1" w14:textId="4BB0490F" w:rsidR="00A83141" w:rsidRPr="00A83141" w:rsidRDefault="00A83141" w:rsidP="00A83141">
            <w:pPr>
              <w:spacing w:before="40" w:after="20"/>
              <w:jc w:val="right"/>
              <w:rPr>
                <w:rFonts w:cs="Arial"/>
                <w:b/>
                <w:bCs/>
                <w:sz w:val="18"/>
                <w:szCs w:val="18"/>
              </w:rPr>
            </w:pPr>
            <w:r w:rsidRPr="00A83141">
              <w:rPr>
                <w:rFonts w:cs="Arial"/>
                <w:b/>
                <w:bCs/>
                <w:sz w:val="18"/>
                <w:szCs w:val="18"/>
              </w:rPr>
              <w:t>14,264,351</w:t>
            </w:r>
          </w:p>
        </w:tc>
      </w:tr>
      <w:tr w:rsidR="00A83141" w:rsidRPr="00A83141" w14:paraId="783101B1" w14:textId="77777777" w:rsidTr="00547CB7">
        <w:tc>
          <w:tcPr>
            <w:tcW w:w="2268" w:type="dxa"/>
            <w:tcBorders>
              <w:top w:val="nil"/>
              <w:left w:val="nil"/>
              <w:bottom w:val="nil"/>
              <w:right w:val="single" w:sz="18" w:space="0" w:color="C00000"/>
            </w:tcBorders>
            <w:shd w:val="clear" w:color="auto" w:fill="auto"/>
            <w:noWrap/>
            <w:vAlign w:val="center"/>
          </w:tcPr>
          <w:p w14:paraId="4FC37074" w14:textId="77777777" w:rsidR="00A83141" w:rsidRPr="00C935A5" w:rsidRDefault="00A83141" w:rsidP="00A83141">
            <w:pPr>
              <w:spacing w:before="40" w:after="40"/>
              <w:rPr>
                <w:rFonts w:cs="Arial"/>
                <w:sz w:val="18"/>
                <w:szCs w:val="18"/>
              </w:rPr>
            </w:pPr>
            <w:r w:rsidRPr="00C935A5">
              <w:rPr>
                <w:rFonts w:cs="Arial"/>
                <w:sz w:val="18"/>
                <w:szCs w:val="18"/>
              </w:rPr>
              <w:t>Banyule C</w:t>
            </w:r>
          </w:p>
        </w:tc>
        <w:tc>
          <w:tcPr>
            <w:tcW w:w="1361" w:type="dxa"/>
            <w:tcBorders>
              <w:top w:val="nil"/>
              <w:left w:val="single" w:sz="18" w:space="0" w:color="C00000"/>
              <w:bottom w:val="nil"/>
              <w:right w:val="nil"/>
            </w:tcBorders>
            <w:shd w:val="clear" w:color="auto" w:fill="auto"/>
            <w:noWrap/>
          </w:tcPr>
          <w:p w14:paraId="17BDE7A3" w14:textId="44EFB182" w:rsidR="00A83141" w:rsidRPr="00C935A5" w:rsidRDefault="00A83141" w:rsidP="00A83141">
            <w:pPr>
              <w:spacing w:before="40" w:after="20"/>
              <w:jc w:val="right"/>
              <w:rPr>
                <w:rFonts w:cs="Arial"/>
                <w:sz w:val="18"/>
                <w:szCs w:val="18"/>
              </w:rPr>
            </w:pPr>
            <w:r w:rsidRPr="00A83141">
              <w:rPr>
                <w:rFonts w:cs="Arial"/>
                <w:sz w:val="18"/>
                <w:szCs w:val="18"/>
              </w:rPr>
              <w:t>145,447,317</w:t>
            </w:r>
          </w:p>
        </w:tc>
        <w:tc>
          <w:tcPr>
            <w:tcW w:w="1361" w:type="dxa"/>
            <w:tcBorders>
              <w:top w:val="nil"/>
              <w:left w:val="nil"/>
              <w:bottom w:val="nil"/>
              <w:right w:val="nil"/>
            </w:tcBorders>
            <w:shd w:val="clear" w:color="auto" w:fill="auto"/>
            <w:noWrap/>
          </w:tcPr>
          <w:p w14:paraId="6B6C155B" w14:textId="3A799D59" w:rsidR="00A83141" w:rsidRPr="00C935A5" w:rsidRDefault="00A83141" w:rsidP="00A83141">
            <w:pPr>
              <w:spacing w:before="40" w:after="20"/>
              <w:jc w:val="right"/>
              <w:rPr>
                <w:rFonts w:cs="Arial"/>
                <w:sz w:val="18"/>
                <w:szCs w:val="18"/>
              </w:rPr>
            </w:pPr>
            <w:r w:rsidRPr="00A83141">
              <w:rPr>
                <w:rFonts w:cs="Arial"/>
                <w:sz w:val="18"/>
                <w:szCs w:val="18"/>
              </w:rPr>
              <w:t>132,300,768</w:t>
            </w:r>
          </w:p>
        </w:tc>
        <w:tc>
          <w:tcPr>
            <w:tcW w:w="1361" w:type="dxa"/>
            <w:tcBorders>
              <w:top w:val="nil"/>
              <w:left w:val="nil"/>
              <w:bottom w:val="nil"/>
              <w:right w:val="nil"/>
            </w:tcBorders>
          </w:tcPr>
          <w:p w14:paraId="2C7C264B" w14:textId="66961FFE" w:rsidR="00A83141" w:rsidRPr="00A83141" w:rsidRDefault="00A83141" w:rsidP="00A83141">
            <w:pPr>
              <w:spacing w:before="40" w:after="20"/>
              <w:jc w:val="right"/>
              <w:rPr>
                <w:rFonts w:cs="Arial"/>
                <w:sz w:val="18"/>
                <w:szCs w:val="18"/>
              </w:rPr>
            </w:pPr>
            <w:r w:rsidRPr="00A83141">
              <w:rPr>
                <w:rFonts w:cs="Arial"/>
                <w:sz w:val="18"/>
                <w:szCs w:val="18"/>
              </w:rPr>
              <w:t>13,146,549</w:t>
            </w:r>
          </w:p>
        </w:tc>
        <w:tc>
          <w:tcPr>
            <w:tcW w:w="1361" w:type="dxa"/>
            <w:tcBorders>
              <w:top w:val="nil"/>
              <w:left w:val="nil"/>
              <w:bottom w:val="nil"/>
              <w:right w:val="nil"/>
            </w:tcBorders>
            <w:shd w:val="clear" w:color="auto" w:fill="auto"/>
            <w:noWrap/>
          </w:tcPr>
          <w:p w14:paraId="31D5C3D1" w14:textId="28564A1D" w:rsidR="00A83141" w:rsidRPr="00C935A5" w:rsidRDefault="00A83141" w:rsidP="00A83141">
            <w:pPr>
              <w:spacing w:before="40" w:after="20"/>
              <w:jc w:val="right"/>
              <w:rPr>
                <w:rFonts w:cs="Arial"/>
                <w:sz w:val="18"/>
                <w:szCs w:val="18"/>
              </w:rPr>
            </w:pPr>
            <w:r w:rsidRPr="00A83141">
              <w:rPr>
                <w:rFonts w:cs="Arial"/>
                <w:sz w:val="18"/>
                <w:szCs w:val="18"/>
              </w:rPr>
              <w:t>3,173,131</w:t>
            </w:r>
          </w:p>
        </w:tc>
        <w:tc>
          <w:tcPr>
            <w:tcW w:w="1474" w:type="dxa"/>
            <w:tcBorders>
              <w:top w:val="nil"/>
              <w:left w:val="nil"/>
              <w:bottom w:val="nil"/>
              <w:right w:val="nil"/>
            </w:tcBorders>
          </w:tcPr>
          <w:p w14:paraId="70C60815" w14:textId="1165F129" w:rsidR="00A83141" w:rsidRPr="00A83141" w:rsidRDefault="00A83141" w:rsidP="00A83141">
            <w:pPr>
              <w:spacing w:before="40" w:after="20"/>
              <w:jc w:val="right"/>
              <w:rPr>
                <w:rFonts w:cs="Arial"/>
                <w:b/>
                <w:bCs/>
                <w:sz w:val="18"/>
                <w:szCs w:val="18"/>
              </w:rPr>
            </w:pPr>
            <w:r w:rsidRPr="00A83141">
              <w:rPr>
                <w:rFonts w:cs="Arial"/>
                <w:b/>
                <w:bCs/>
                <w:sz w:val="18"/>
                <w:szCs w:val="18"/>
              </w:rPr>
              <w:t>3,173,131</w:t>
            </w:r>
          </w:p>
        </w:tc>
      </w:tr>
      <w:tr w:rsidR="00A83141" w:rsidRPr="00A83141" w14:paraId="244AA066" w14:textId="77777777" w:rsidTr="00547CB7">
        <w:tc>
          <w:tcPr>
            <w:tcW w:w="2268" w:type="dxa"/>
            <w:tcBorders>
              <w:top w:val="nil"/>
              <w:left w:val="nil"/>
              <w:bottom w:val="nil"/>
              <w:right w:val="single" w:sz="18" w:space="0" w:color="C00000"/>
            </w:tcBorders>
            <w:shd w:val="clear" w:color="auto" w:fill="auto"/>
            <w:noWrap/>
            <w:vAlign w:val="center"/>
          </w:tcPr>
          <w:p w14:paraId="0B1ACB14" w14:textId="77777777" w:rsidR="00A83141" w:rsidRPr="00C935A5" w:rsidRDefault="00A83141" w:rsidP="00A83141">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C00000"/>
              <w:bottom w:val="nil"/>
              <w:right w:val="nil"/>
            </w:tcBorders>
            <w:shd w:val="clear" w:color="auto" w:fill="auto"/>
            <w:noWrap/>
          </w:tcPr>
          <w:p w14:paraId="1DED87C6" w14:textId="0EE17555" w:rsidR="00A83141" w:rsidRPr="00C935A5" w:rsidRDefault="00A83141" w:rsidP="00A83141">
            <w:pPr>
              <w:spacing w:before="40" w:after="20"/>
              <w:jc w:val="right"/>
              <w:rPr>
                <w:rFonts w:cs="Arial"/>
                <w:sz w:val="18"/>
                <w:szCs w:val="18"/>
              </w:rPr>
            </w:pPr>
            <w:r w:rsidRPr="00A83141">
              <w:rPr>
                <w:rFonts w:cs="Arial"/>
                <w:sz w:val="18"/>
                <w:szCs w:val="18"/>
              </w:rPr>
              <w:t>91,066,296</w:t>
            </w:r>
          </w:p>
        </w:tc>
        <w:tc>
          <w:tcPr>
            <w:tcW w:w="1361" w:type="dxa"/>
            <w:tcBorders>
              <w:top w:val="nil"/>
              <w:left w:val="nil"/>
              <w:bottom w:val="nil"/>
              <w:right w:val="nil"/>
            </w:tcBorders>
            <w:shd w:val="clear" w:color="auto" w:fill="auto"/>
            <w:noWrap/>
          </w:tcPr>
          <w:p w14:paraId="3C7E71AD" w14:textId="7A5F03A2" w:rsidR="00A83141" w:rsidRPr="00C935A5" w:rsidRDefault="00A83141" w:rsidP="00A83141">
            <w:pPr>
              <w:spacing w:before="40" w:after="20"/>
              <w:jc w:val="right"/>
              <w:rPr>
                <w:rFonts w:cs="Arial"/>
                <w:sz w:val="18"/>
                <w:szCs w:val="18"/>
              </w:rPr>
            </w:pPr>
            <w:r w:rsidRPr="00A83141">
              <w:rPr>
                <w:rFonts w:cs="Arial"/>
                <w:sz w:val="18"/>
                <w:szCs w:val="18"/>
              </w:rPr>
              <w:t>51,106,526</w:t>
            </w:r>
          </w:p>
        </w:tc>
        <w:tc>
          <w:tcPr>
            <w:tcW w:w="1361" w:type="dxa"/>
            <w:tcBorders>
              <w:top w:val="nil"/>
              <w:left w:val="nil"/>
              <w:bottom w:val="nil"/>
              <w:right w:val="nil"/>
            </w:tcBorders>
          </w:tcPr>
          <w:p w14:paraId="59DBBCE8" w14:textId="2A1B622D" w:rsidR="00A83141" w:rsidRPr="00A83141" w:rsidRDefault="00A83141" w:rsidP="00A83141">
            <w:pPr>
              <w:spacing w:before="40" w:after="20"/>
              <w:jc w:val="right"/>
              <w:rPr>
                <w:rFonts w:cs="Arial"/>
                <w:sz w:val="18"/>
                <w:szCs w:val="18"/>
              </w:rPr>
            </w:pPr>
            <w:r w:rsidRPr="00A83141">
              <w:rPr>
                <w:rFonts w:cs="Arial"/>
                <w:sz w:val="18"/>
                <w:szCs w:val="18"/>
              </w:rPr>
              <w:t>39,959,770</w:t>
            </w:r>
          </w:p>
        </w:tc>
        <w:tc>
          <w:tcPr>
            <w:tcW w:w="1361" w:type="dxa"/>
            <w:tcBorders>
              <w:top w:val="nil"/>
              <w:left w:val="nil"/>
              <w:bottom w:val="nil"/>
              <w:right w:val="nil"/>
            </w:tcBorders>
            <w:shd w:val="clear" w:color="auto" w:fill="auto"/>
            <w:noWrap/>
          </w:tcPr>
          <w:p w14:paraId="5DEAFFEC" w14:textId="779229CB" w:rsidR="00A83141" w:rsidRPr="00C935A5" w:rsidRDefault="00A83141" w:rsidP="00A83141">
            <w:pPr>
              <w:spacing w:before="40" w:after="20"/>
              <w:jc w:val="right"/>
              <w:rPr>
                <w:rFonts w:cs="Arial"/>
                <w:sz w:val="18"/>
                <w:szCs w:val="18"/>
              </w:rPr>
            </w:pPr>
            <w:r w:rsidRPr="00A83141">
              <w:rPr>
                <w:rFonts w:cs="Arial"/>
                <w:sz w:val="18"/>
                <w:szCs w:val="18"/>
              </w:rPr>
              <w:t>6,643,333</w:t>
            </w:r>
          </w:p>
        </w:tc>
        <w:tc>
          <w:tcPr>
            <w:tcW w:w="1474" w:type="dxa"/>
            <w:tcBorders>
              <w:top w:val="nil"/>
              <w:left w:val="nil"/>
              <w:bottom w:val="nil"/>
              <w:right w:val="nil"/>
            </w:tcBorders>
          </w:tcPr>
          <w:p w14:paraId="1B68F34D" w14:textId="3D5A3B98" w:rsidR="00A83141" w:rsidRPr="00A83141" w:rsidRDefault="00A83141" w:rsidP="00A83141">
            <w:pPr>
              <w:spacing w:before="40" w:after="20"/>
              <w:jc w:val="right"/>
              <w:rPr>
                <w:rFonts w:cs="Arial"/>
                <w:b/>
                <w:bCs/>
                <w:sz w:val="18"/>
                <w:szCs w:val="18"/>
              </w:rPr>
            </w:pPr>
            <w:r w:rsidRPr="00A83141">
              <w:rPr>
                <w:rFonts w:cs="Arial"/>
                <w:b/>
                <w:bCs/>
                <w:sz w:val="18"/>
                <w:szCs w:val="18"/>
              </w:rPr>
              <w:t>6,663,021</w:t>
            </w:r>
          </w:p>
        </w:tc>
      </w:tr>
      <w:tr w:rsidR="00A83141" w:rsidRPr="00A83141" w14:paraId="55465C07" w14:textId="77777777" w:rsidTr="00547CB7">
        <w:tc>
          <w:tcPr>
            <w:tcW w:w="2268" w:type="dxa"/>
            <w:tcBorders>
              <w:top w:val="nil"/>
              <w:left w:val="nil"/>
              <w:bottom w:val="nil"/>
              <w:right w:val="single" w:sz="18" w:space="0" w:color="C00000"/>
            </w:tcBorders>
            <w:shd w:val="clear" w:color="auto" w:fill="auto"/>
            <w:noWrap/>
            <w:vAlign w:val="center"/>
          </w:tcPr>
          <w:p w14:paraId="5DF83136" w14:textId="77777777" w:rsidR="00A83141" w:rsidRPr="00C935A5" w:rsidRDefault="00A83141" w:rsidP="00A83141">
            <w:pPr>
              <w:spacing w:before="40" w:after="40"/>
              <w:rPr>
                <w:rFonts w:cs="Arial"/>
                <w:sz w:val="18"/>
                <w:szCs w:val="18"/>
              </w:rPr>
            </w:pPr>
            <w:r w:rsidRPr="00C935A5">
              <w:rPr>
                <w:rFonts w:cs="Arial"/>
                <w:sz w:val="18"/>
                <w:szCs w:val="18"/>
              </w:rPr>
              <w:t>Baw Baw S</w:t>
            </w:r>
          </w:p>
        </w:tc>
        <w:tc>
          <w:tcPr>
            <w:tcW w:w="1361" w:type="dxa"/>
            <w:tcBorders>
              <w:top w:val="nil"/>
              <w:left w:val="single" w:sz="18" w:space="0" w:color="C00000"/>
              <w:bottom w:val="nil"/>
              <w:right w:val="nil"/>
            </w:tcBorders>
            <w:shd w:val="clear" w:color="auto" w:fill="auto"/>
            <w:noWrap/>
          </w:tcPr>
          <w:p w14:paraId="1584BB63" w14:textId="49AD10F5" w:rsidR="00A83141" w:rsidRPr="00C935A5" w:rsidRDefault="00A83141" w:rsidP="00A83141">
            <w:pPr>
              <w:spacing w:before="40" w:after="20"/>
              <w:jc w:val="right"/>
              <w:rPr>
                <w:rFonts w:cs="Arial"/>
                <w:sz w:val="18"/>
                <w:szCs w:val="18"/>
              </w:rPr>
            </w:pPr>
            <w:r w:rsidRPr="00A83141">
              <w:rPr>
                <w:rFonts w:cs="Arial"/>
                <w:sz w:val="18"/>
                <w:szCs w:val="18"/>
              </w:rPr>
              <w:t>95,299,219</w:t>
            </w:r>
          </w:p>
        </w:tc>
        <w:tc>
          <w:tcPr>
            <w:tcW w:w="1361" w:type="dxa"/>
            <w:tcBorders>
              <w:top w:val="nil"/>
              <w:left w:val="nil"/>
              <w:bottom w:val="nil"/>
              <w:right w:val="nil"/>
            </w:tcBorders>
            <w:shd w:val="clear" w:color="auto" w:fill="auto"/>
            <w:noWrap/>
          </w:tcPr>
          <w:p w14:paraId="2015857B" w14:textId="0F705F93" w:rsidR="00A83141" w:rsidRPr="00C935A5" w:rsidRDefault="00A83141" w:rsidP="00A83141">
            <w:pPr>
              <w:spacing w:before="40" w:after="20"/>
              <w:jc w:val="right"/>
              <w:rPr>
                <w:rFonts w:cs="Arial"/>
                <w:sz w:val="18"/>
                <w:szCs w:val="18"/>
              </w:rPr>
            </w:pPr>
            <w:r w:rsidRPr="00A83141">
              <w:rPr>
                <w:rFonts w:cs="Arial"/>
                <w:sz w:val="18"/>
                <w:szCs w:val="18"/>
              </w:rPr>
              <w:t>44,709,922</w:t>
            </w:r>
          </w:p>
        </w:tc>
        <w:tc>
          <w:tcPr>
            <w:tcW w:w="1361" w:type="dxa"/>
            <w:tcBorders>
              <w:top w:val="nil"/>
              <w:left w:val="nil"/>
              <w:bottom w:val="nil"/>
              <w:right w:val="nil"/>
            </w:tcBorders>
          </w:tcPr>
          <w:p w14:paraId="74AE8238" w14:textId="650F3256" w:rsidR="00A83141" w:rsidRPr="00A83141" w:rsidRDefault="00A83141" w:rsidP="00A83141">
            <w:pPr>
              <w:spacing w:before="40" w:after="20"/>
              <w:jc w:val="right"/>
              <w:rPr>
                <w:rFonts w:cs="Arial"/>
                <w:sz w:val="18"/>
                <w:szCs w:val="18"/>
              </w:rPr>
            </w:pPr>
            <w:r w:rsidRPr="00A83141">
              <w:rPr>
                <w:rFonts w:cs="Arial"/>
                <w:sz w:val="18"/>
                <w:szCs w:val="18"/>
              </w:rPr>
              <w:t>50,589,297</w:t>
            </w:r>
          </w:p>
        </w:tc>
        <w:tc>
          <w:tcPr>
            <w:tcW w:w="1361" w:type="dxa"/>
            <w:tcBorders>
              <w:top w:val="nil"/>
              <w:left w:val="nil"/>
              <w:bottom w:val="nil"/>
              <w:right w:val="nil"/>
            </w:tcBorders>
            <w:shd w:val="clear" w:color="auto" w:fill="auto"/>
            <w:noWrap/>
          </w:tcPr>
          <w:p w14:paraId="65C68392" w14:textId="130B0654" w:rsidR="00A83141" w:rsidRPr="00C935A5" w:rsidRDefault="00A83141" w:rsidP="00A83141">
            <w:pPr>
              <w:spacing w:before="40" w:after="20"/>
              <w:jc w:val="right"/>
              <w:rPr>
                <w:rFonts w:cs="Arial"/>
                <w:sz w:val="18"/>
                <w:szCs w:val="18"/>
              </w:rPr>
            </w:pPr>
            <w:r w:rsidRPr="00A83141">
              <w:rPr>
                <w:rFonts w:cs="Arial"/>
                <w:sz w:val="18"/>
                <w:szCs w:val="18"/>
              </w:rPr>
              <w:t>8,410,498</w:t>
            </w:r>
          </w:p>
        </w:tc>
        <w:tc>
          <w:tcPr>
            <w:tcW w:w="1474" w:type="dxa"/>
            <w:tcBorders>
              <w:top w:val="nil"/>
              <w:left w:val="nil"/>
              <w:bottom w:val="nil"/>
              <w:right w:val="nil"/>
            </w:tcBorders>
          </w:tcPr>
          <w:p w14:paraId="0BB2612B" w14:textId="28FE8C60" w:rsidR="00A83141" w:rsidRPr="00A83141" w:rsidRDefault="00A83141" w:rsidP="00A83141">
            <w:pPr>
              <w:spacing w:before="40" w:after="20"/>
              <w:jc w:val="right"/>
              <w:rPr>
                <w:rFonts w:cs="Arial"/>
                <w:b/>
                <w:bCs/>
                <w:sz w:val="18"/>
                <w:szCs w:val="18"/>
              </w:rPr>
            </w:pPr>
            <w:r w:rsidRPr="00A83141">
              <w:rPr>
                <w:rFonts w:cs="Arial"/>
                <w:b/>
                <w:bCs/>
                <w:sz w:val="18"/>
                <w:szCs w:val="18"/>
              </w:rPr>
              <w:t>8,435,423</w:t>
            </w:r>
          </w:p>
        </w:tc>
      </w:tr>
      <w:tr w:rsidR="00A83141" w:rsidRPr="00A83141" w14:paraId="3B130D78" w14:textId="77777777" w:rsidTr="00547CB7">
        <w:tc>
          <w:tcPr>
            <w:tcW w:w="2268" w:type="dxa"/>
            <w:tcBorders>
              <w:top w:val="nil"/>
              <w:left w:val="nil"/>
              <w:bottom w:val="nil"/>
              <w:right w:val="single" w:sz="18" w:space="0" w:color="C00000"/>
            </w:tcBorders>
            <w:shd w:val="clear" w:color="auto" w:fill="auto"/>
            <w:noWrap/>
            <w:vAlign w:val="center"/>
          </w:tcPr>
          <w:p w14:paraId="0745553C" w14:textId="77777777" w:rsidR="00A83141" w:rsidRPr="00C935A5" w:rsidRDefault="00A83141" w:rsidP="00A83141">
            <w:pPr>
              <w:spacing w:before="40" w:after="40"/>
              <w:rPr>
                <w:rFonts w:cs="Arial"/>
                <w:sz w:val="18"/>
                <w:szCs w:val="18"/>
              </w:rPr>
            </w:pPr>
            <w:r w:rsidRPr="00C935A5">
              <w:rPr>
                <w:rFonts w:cs="Arial"/>
                <w:sz w:val="18"/>
                <w:szCs w:val="18"/>
              </w:rPr>
              <w:t>Bayside C</w:t>
            </w:r>
          </w:p>
        </w:tc>
        <w:tc>
          <w:tcPr>
            <w:tcW w:w="1361" w:type="dxa"/>
            <w:tcBorders>
              <w:top w:val="nil"/>
              <w:left w:val="single" w:sz="18" w:space="0" w:color="C00000"/>
              <w:bottom w:val="nil"/>
              <w:right w:val="nil"/>
            </w:tcBorders>
            <w:shd w:val="clear" w:color="auto" w:fill="auto"/>
            <w:noWrap/>
          </w:tcPr>
          <w:p w14:paraId="09E3865D" w14:textId="485BF9C5" w:rsidR="00A83141" w:rsidRPr="00C935A5" w:rsidRDefault="00A83141" w:rsidP="00A83141">
            <w:pPr>
              <w:spacing w:before="40" w:after="20"/>
              <w:jc w:val="right"/>
              <w:rPr>
                <w:rFonts w:cs="Arial"/>
                <w:sz w:val="18"/>
                <w:szCs w:val="18"/>
              </w:rPr>
            </w:pPr>
            <w:r w:rsidRPr="00A83141">
              <w:rPr>
                <w:rFonts w:cs="Arial"/>
                <w:sz w:val="18"/>
                <w:szCs w:val="18"/>
              </w:rPr>
              <w:t>109,644,151</w:t>
            </w:r>
          </w:p>
        </w:tc>
        <w:tc>
          <w:tcPr>
            <w:tcW w:w="1361" w:type="dxa"/>
            <w:tcBorders>
              <w:top w:val="nil"/>
              <w:left w:val="nil"/>
              <w:bottom w:val="nil"/>
              <w:right w:val="nil"/>
            </w:tcBorders>
            <w:shd w:val="clear" w:color="auto" w:fill="auto"/>
            <w:noWrap/>
          </w:tcPr>
          <w:p w14:paraId="78A64DA9" w14:textId="0B89CB91" w:rsidR="00A83141" w:rsidRPr="00C935A5" w:rsidRDefault="00A83141" w:rsidP="00A83141">
            <w:pPr>
              <w:spacing w:before="40" w:after="20"/>
              <w:jc w:val="right"/>
              <w:rPr>
                <w:rFonts w:cs="Arial"/>
                <w:sz w:val="18"/>
                <w:szCs w:val="18"/>
              </w:rPr>
            </w:pPr>
            <w:r w:rsidRPr="00A83141">
              <w:rPr>
                <w:rFonts w:cs="Arial"/>
                <w:sz w:val="18"/>
                <w:szCs w:val="18"/>
              </w:rPr>
              <w:t>193,669,865</w:t>
            </w:r>
          </w:p>
        </w:tc>
        <w:tc>
          <w:tcPr>
            <w:tcW w:w="1361" w:type="dxa"/>
            <w:tcBorders>
              <w:top w:val="nil"/>
              <w:left w:val="nil"/>
              <w:bottom w:val="nil"/>
              <w:right w:val="nil"/>
            </w:tcBorders>
          </w:tcPr>
          <w:p w14:paraId="1EFE4F39" w14:textId="40533AB7" w:rsidR="00A83141" w:rsidRPr="00A83141" w:rsidRDefault="00A83141" w:rsidP="00A83141">
            <w:pPr>
              <w:spacing w:before="40" w:after="20"/>
              <w:jc w:val="right"/>
              <w:rPr>
                <w:rFonts w:cs="Arial"/>
                <w:sz w:val="18"/>
                <w:szCs w:val="18"/>
              </w:rPr>
            </w:pPr>
            <w:r w:rsidRPr="00A83141">
              <w:rPr>
                <w:rFonts w:cs="Arial"/>
                <w:sz w:val="18"/>
                <w:szCs w:val="18"/>
              </w:rPr>
              <w:t>-84,025,714</w:t>
            </w:r>
          </w:p>
        </w:tc>
        <w:tc>
          <w:tcPr>
            <w:tcW w:w="1361" w:type="dxa"/>
            <w:tcBorders>
              <w:top w:val="nil"/>
              <w:left w:val="nil"/>
              <w:bottom w:val="nil"/>
              <w:right w:val="nil"/>
            </w:tcBorders>
            <w:shd w:val="clear" w:color="auto" w:fill="auto"/>
            <w:noWrap/>
          </w:tcPr>
          <w:p w14:paraId="1D31F6E1" w14:textId="54004B6E" w:rsidR="00A83141" w:rsidRPr="00C935A5" w:rsidRDefault="00A83141" w:rsidP="00A83141">
            <w:pPr>
              <w:spacing w:before="40" w:after="20"/>
              <w:jc w:val="right"/>
              <w:rPr>
                <w:rFonts w:cs="Arial"/>
                <w:sz w:val="18"/>
                <w:szCs w:val="18"/>
              </w:rPr>
            </w:pPr>
            <w:r w:rsidRPr="00A83141">
              <w:rPr>
                <w:rFonts w:cs="Arial"/>
                <w:sz w:val="18"/>
                <w:szCs w:val="18"/>
              </w:rPr>
              <w:t>2,545,650</w:t>
            </w:r>
          </w:p>
        </w:tc>
        <w:tc>
          <w:tcPr>
            <w:tcW w:w="1474" w:type="dxa"/>
            <w:tcBorders>
              <w:top w:val="nil"/>
              <w:left w:val="nil"/>
              <w:bottom w:val="nil"/>
              <w:right w:val="nil"/>
            </w:tcBorders>
          </w:tcPr>
          <w:p w14:paraId="20D8DFEB" w14:textId="2A5AA9B5" w:rsidR="00A83141" w:rsidRPr="00A83141" w:rsidRDefault="00A83141" w:rsidP="00A83141">
            <w:pPr>
              <w:spacing w:before="40" w:after="20"/>
              <w:jc w:val="right"/>
              <w:rPr>
                <w:rFonts w:cs="Arial"/>
                <w:b/>
                <w:bCs/>
                <w:sz w:val="18"/>
                <w:szCs w:val="18"/>
              </w:rPr>
            </w:pPr>
            <w:r w:rsidRPr="00A83141">
              <w:rPr>
                <w:rFonts w:cs="Arial"/>
                <w:b/>
                <w:bCs/>
                <w:sz w:val="18"/>
                <w:szCs w:val="18"/>
              </w:rPr>
              <w:t>2,545,650</w:t>
            </w:r>
          </w:p>
        </w:tc>
      </w:tr>
      <w:tr w:rsidR="00A83141" w:rsidRPr="00A83141" w14:paraId="61811EA5" w14:textId="77777777" w:rsidTr="00547CB7">
        <w:tc>
          <w:tcPr>
            <w:tcW w:w="2268" w:type="dxa"/>
            <w:tcBorders>
              <w:top w:val="nil"/>
              <w:left w:val="nil"/>
              <w:bottom w:val="nil"/>
              <w:right w:val="single" w:sz="18" w:space="0" w:color="C00000"/>
            </w:tcBorders>
            <w:shd w:val="clear" w:color="auto" w:fill="auto"/>
            <w:noWrap/>
            <w:vAlign w:val="center"/>
          </w:tcPr>
          <w:p w14:paraId="64F878ED" w14:textId="77777777" w:rsidR="00A83141" w:rsidRPr="00C935A5" w:rsidRDefault="00A83141" w:rsidP="00A83141">
            <w:pPr>
              <w:spacing w:before="40" w:after="40"/>
              <w:rPr>
                <w:rFonts w:cs="Arial"/>
                <w:sz w:val="18"/>
                <w:szCs w:val="18"/>
              </w:rPr>
            </w:pPr>
            <w:r w:rsidRPr="00C935A5">
              <w:rPr>
                <w:rFonts w:cs="Arial"/>
                <w:sz w:val="18"/>
                <w:szCs w:val="18"/>
              </w:rPr>
              <w:t>Benalla RC</w:t>
            </w:r>
          </w:p>
        </w:tc>
        <w:tc>
          <w:tcPr>
            <w:tcW w:w="1361" w:type="dxa"/>
            <w:tcBorders>
              <w:top w:val="nil"/>
              <w:left w:val="single" w:sz="18" w:space="0" w:color="C00000"/>
              <w:bottom w:val="nil"/>
              <w:right w:val="nil"/>
            </w:tcBorders>
            <w:shd w:val="clear" w:color="auto" w:fill="auto"/>
            <w:noWrap/>
          </w:tcPr>
          <w:p w14:paraId="2B440F1D" w14:textId="732D4A0F" w:rsidR="00A83141" w:rsidRPr="00C935A5" w:rsidRDefault="00A83141" w:rsidP="00A83141">
            <w:pPr>
              <w:spacing w:before="40" w:after="20"/>
              <w:jc w:val="right"/>
              <w:rPr>
                <w:rFonts w:cs="Arial"/>
                <w:sz w:val="18"/>
                <w:szCs w:val="18"/>
              </w:rPr>
            </w:pPr>
            <w:r w:rsidRPr="00A83141">
              <w:rPr>
                <w:rFonts w:cs="Arial"/>
                <w:sz w:val="18"/>
                <w:szCs w:val="18"/>
              </w:rPr>
              <w:t>31,214,019</w:t>
            </w:r>
          </w:p>
        </w:tc>
        <w:tc>
          <w:tcPr>
            <w:tcW w:w="1361" w:type="dxa"/>
            <w:tcBorders>
              <w:top w:val="nil"/>
              <w:left w:val="nil"/>
              <w:bottom w:val="nil"/>
              <w:right w:val="nil"/>
            </w:tcBorders>
            <w:shd w:val="clear" w:color="auto" w:fill="auto"/>
            <w:noWrap/>
          </w:tcPr>
          <w:p w14:paraId="6D049E67" w14:textId="2B7F2254" w:rsidR="00A83141" w:rsidRPr="00C935A5" w:rsidRDefault="00A83141" w:rsidP="00A83141">
            <w:pPr>
              <w:spacing w:before="40" w:after="20"/>
              <w:jc w:val="right"/>
              <w:rPr>
                <w:rFonts w:cs="Arial"/>
                <w:sz w:val="18"/>
                <w:szCs w:val="18"/>
              </w:rPr>
            </w:pPr>
            <w:r w:rsidRPr="00A83141">
              <w:rPr>
                <w:rFonts w:cs="Arial"/>
                <w:sz w:val="18"/>
                <w:szCs w:val="18"/>
              </w:rPr>
              <w:t>10,662,409</w:t>
            </w:r>
          </w:p>
        </w:tc>
        <w:tc>
          <w:tcPr>
            <w:tcW w:w="1361" w:type="dxa"/>
            <w:tcBorders>
              <w:top w:val="nil"/>
              <w:left w:val="nil"/>
              <w:bottom w:val="nil"/>
              <w:right w:val="nil"/>
            </w:tcBorders>
          </w:tcPr>
          <w:p w14:paraId="653DD192" w14:textId="4754B42D" w:rsidR="00A83141" w:rsidRPr="00A83141" w:rsidRDefault="00A83141" w:rsidP="00A83141">
            <w:pPr>
              <w:spacing w:before="40" w:after="20"/>
              <w:jc w:val="right"/>
              <w:rPr>
                <w:rFonts w:cs="Arial"/>
                <w:sz w:val="18"/>
                <w:szCs w:val="18"/>
              </w:rPr>
            </w:pPr>
            <w:r w:rsidRPr="00A83141">
              <w:rPr>
                <w:rFonts w:cs="Arial"/>
                <w:sz w:val="18"/>
                <w:szCs w:val="18"/>
              </w:rPr>
              <w:t>20,551,610</w:t>
            </w:r>
          </w:p>
        </w:tc>
        <w:tc>
          <w:tcPr>
            <w:tcW w:w="1361" w:type="dxa"/>
            <w:tcBorders>
              <w:top w:val="nil"/>
              <w:left w:val="nil"/>
              <w:bottom w:val="nil"/>
              <w:right w:val="nil"/>
            </w:tcBorders>
            <w:shd w:val="clear" w:color="auto" w:fill="auto"/>
            <w:noWrap/>
          </w:tcPr>
          <w:p w14:paraId="0F9DCD7F" w14:textId="1790FD04" w:rsidR="00A83141" w:rsidRPr="00C935A5" w:rsidRDefault="00A83141" w:rsidP="00A83141">
            <w:pPr>
              <w:spacing w:before="40" w:after="20"/>
              <w:jc w:val="right"/>
              <w:rPr>
                <w:rFonts w:cs="Arial"/>
                <w:sz w:val="18"/>
                <w:szCs w:val="18"/>
              </w:rPr>
            </w:pPr>
            <w:r w:rsidRPr="00A83141">
              <w:rPr>
                <w:rFonts w:cs="Arial"/>
                <w:sz w:val="18"/>
                <w:szCs w:val="18"/>
              </w:rPr>
              <w:t>3,416,716</w:t>
            </w:r>
          </w:p>
        </w:tc>
        <w:tc>
          <w:tcPr>
            <w:tcW w:w="1474" w:type="dxa"/>
            <w:tcBorders>
              <w:top w:val="nil"/>
              <w:left w:val="nil"/>
              <w:bottom w:val="nil"/>
              <w:right w:val="nil"/>
            </w:tcBorders>
          </w:tcPr>
          <w:p w14:paraId="33E1337D" w14:textId="30472DB0" w:rsidR="00A83141" w:rsidRPr="00A83141" w:rsidRDefault="00A83141" w:rsidP="00A83141">
            <w:pPr>
              <w:spacing w:before="40" w:after="20"/>
              <w:jc w:val="right"/>
              <w:rPr>
                <w:rFonts w:cs="Arial"/>
                <w:b/>
                <w:bCs/>
                <w:sz w:val="18"/>
                <w:szCs w:val="18"/>
              </w:rPr>
            </w:pPr>
            <w:r w:rsidRPr="00A83141">
              <w:rPr>
                <w:rFonts w:cs="Arial"/>
                <w:b/>
                <w:bCs/>
                <w:sz w:val="18"/>
                <w:szCs w:val="18"/>
              </w:rPr>
              <w:t>3,426,842</w:t>
            </w:r>
          </w:p>
        </w:tc>
      </w:tr>
      <w:tr w:rsidR="00A83141" w:rsidRPr="00A83141" w14:paraId="7334DC44" w14:textId="77777777" w:rsidTr="00547CB7">
        <w:tc>
          <w:tcPr>
            <w:tcW w:w="2268" w:type="dxa"/>
            <w:tcBorders>
              <w:top w:val="nil"/>
              <w:left w:val="nil"/>
              <w:bottom w:val="nil"/>
              <w:right w:val="single" w:sz="18" w:space="0" w:color="C00000"/>
            </w:tcBorders>
            <w:shd w:val="clear" w:color="auto" w:fill="auto"/>
            <w:noWrap/>
            <w:vAlign w:val="center"/>
          </w:tcPr>
          <w:p w14:paraId="318190C9" w14:textId="77777777" w:rsidR="00A83141" w:rsidRPr="00C935A5" w:rsidRDefault="00A83141" w:rsidP="00A83141">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C00000"/>
              <w:bottom w:val="nil"/>
              <w:right w:val="nil"/>
            </w:tcBorders>
            <w:shd w:val="clear" w:color="auto" w:fill="auto"/>
            <w:noWrap/>
          </w:tcPr>
          <w:p w14:paraId="529C37A0" w14:textId="35B08B5C" w:rsidR="00A83141" w:rsidRPr="00C935A5" w:rsidRDefault="00A83141" w:rsidP="00A83141">
            <w:pPr>
              <w:spacing w:before="40" w:after="20"/>
              <w:jc w:val="right"/>
              <w:rPr>
                <w:rFonts w:cs="Arial"/>
                <w:sz w:val="18"/>
                <w:szCs w:val="18"/>
              </w:rPr>
            </w:pPr>
            <w:r w:rsidRPr="00A83141">
              <w:rPr>
                <w:rFonts w:cs="Arial"/>
                <w:sz w:val="18"/>
                <w:szCs w:val="18"/>
              </w:rPr>
              <w:t>193,592,753</w:t>
            </w:r>
          </w:p>
        </w:tc>
        <w:tc>
          <w:tcPr>
            <w:tcW w:w="1361" w:type="dxa"/>
            <w:tcBorders>
              <w:top w:val="nil"/>
              <w:left w:val="nil"/>
              <w:bottom w:val="nil"/>
              <w:right w:val="nil"/>
            </w:tcBorders>
            <w:shd w:val="clear" w:color="auto" w:fill="auto"/>
            <w:noWrap/>
          </w:tcPr>
          <w:p w14:paraId="4E0ECF57" w14:textId="50DF1AC4" w:rsidR="00A83141" w:rsidRPr="00C935A5" w:rsidRDefault="00A83141" w:rsidP="00A83141">
            <w:pPr>
              <w:spacing w:before="40" w:after="20"/>
              <w:jc w:val="right"/>
              <w:rPr>
                <w:rFonts w:cs="Arial"/>
                <w:sz w:val="18"/>
                <w:szCs w:val="18"/>
              </w:rPr>
            </w:pPr>
            <w:r w:rsidRPr="00A83141">
              <w:rPr>
                <w:rFonts w:cs="Arial"/>
                <w:sz w:val="18"/>
                <w:szCs w:val="18"/>
              </w:rPr>
              <w:t>304,073,014</w:t>
            </w:r>
          </w:p>
        </w:tc>
        <w:tc>
          <w:tcPr>
            <w:tcW w:w="1361" w:type="dxa"/>
            <w:tcBorders>
              <w:top w:val="nil"/>
              <w:left w:val="nil"/>
              <w:bottom w:val="nil"/>
              <w:right w:val="nil"/>
            </w:tcBorders>
          </w:tcPr>
          <w:p w14:paraId="29350AC2" w14:textId="1A12C2F2" w:rsidR="00A83141" w:rsidRPr="00A83141" w:rsidRDefault="00A83141" w:rsidP="00A83141">
            <w:pPr>
              <w:spacing w:before="40" w:after="20"/>
              <w:jc w:val="right"/>
              <w:rPr>
                <w:rFonts w:cs="Arial"/>
                <w:sz w:val="18"/>
                <w:szCs w:val="18"/>
              </w:rPr>
            </w:pPr>
            <w:r w:rsidRPr="00A83141">
              <w:rPr>
                <w:rFonts w:cs="Arial"/>
                <w:sz w:val="18"/>
                <w:szCs w:val="18"/>
              </w:rPr>
              <w:t>-110,480,261</w:t>
            </w:r>
          </w:p>
        </w:tc>
        <w:tc>
          <w:tcPr>
            <w:tcW w:w="1361" w:type="dxa"/>
            <w:tcBorders>
              <w:top w:val="nil"/>
              <w:left w:val="nil"/>
              <w:bottom w:val="nil"/>
              <w:right w:val="nil"/>
            </w:tcBorders>
            <w:shd w:val="clear" w:color="auto" w:fill="auto"/>
            <w:noWrap/>
          </w:tcPr>
          <w:p w14:paraId="72EA7942" w14:textId="5CCD8D69" w:rsidR="00A83141" w:rsidRPr="00C935A5" w:rsidRDefault="00A83141" w:rsidP="00A83141">
            <w:pPr>
              <w:spacing w:before="40" w:after="20"/>
              <w:jc w:val="right"/>
              <w:rPr>
                <w:rFonts w:cs="Arial"/>
                <w:sz w:val="18"/>
                <w:szCs w:val="18"/>
              </w:rPr>
            </w:pPr>
            <w:r w:rsidRPr="00A83141">
              <w:rPr>
                <w:rFonts w:cs="Arial"/>
                <w:sz w:val="18"/>
                <w:szCs w:val="18"/>
              </w:rPr>
              <w:t>4,223,868</w:t>
            </w:r>
          </w:p>
        </w:tc>
        <w:tc>
          <w:tcPr>
            <w:tcW w:w="1474" w:type="dxa"/>
            <w:tcBorders>
              <w:top w:val="nil"/>
              <w:left w:val="nil"/>
              <w:bottom w:val="nil"/>
              <w:right w:val="nil"/>
            </w:tcBorders>
          </w:tcPr>
          <w:p w14:paraId="283ACF71" w14:textId="54B6EAA2" w:rsidR="00A83141" w:rsidRPr="00A83141" w:rsidRDefault="00A83141" w:rsidP="00A83141">
            <w:pPr>
              <w:spacing w:before="40" w:after="20"/>
              <w:jc w:val="right"/>
              <w:rPr>
                <w:rFonts w:cs="Arial"/>
                <w:b/>
                <w:bCs/>
                <w:sz w:val="18"/>
                <w:szCs w:val="18"/>
              </w:rPr>
            </w:pPr>
            <w:r w:rsidRPr="00A83141">
              <w:rPr>
                <w:rFonts w:cs="Arial"/>
                <w:b/>
                <w:bCs/>
                <w:sz w:val="18"/>
                <w:szCs w:val="18"/>
              </w:rPr>
              <w:t>4,223,868</w:t>
            </w:r>
          </w:p>
        </w:tc>
      </w:tr>
      <w:tr w:rsidR="00A83141" w:rsidRPr="00A83141" w14:paraId="612D258F" w14:textId="77777777" w:rsidTr="00547CB7">
        <w:tc>
          <w:tcPr>
            <w:tcW w:w="2268" w:type="dxa"/>
            <w:tcBorders>
              <w:top w:val="nil"/>
              <w:left w:val="nil"/>
              <w:bottom w:val="nil"/>
              <w:right w:val="single" w:sz="18" w:space="0" w:color="C00000"/>
            </w:tcBorders>
            <w:shd w:val="clear" w:color="auto" w:fill="auto"/>
            <w:noWrap/>
            <w:vAlign w:val="center"/>
          </w:tcPr>
          <w:p w14:paraId="4DF32213" w14:textId="77777777" w:rsidR="00A83141" w:rsidRPr="00C935A5" w:rsidRDefault="00A83141" w:rsidP="00A83141">
            <w:pPr>
              <w:spacing w:before="40" w:after="40"/>
              <w:rPr>
                <w:rFonts w:cs="Arial"/>
                <w:sz w:val="18"/>
                <w:szCs w:val="18"/>
              </w:rPr>
            </w:pPr>
            <w:r w:rsidRPr="00C935A5">
              <w:rPr>
                <w:rFonts w:cs="Arial"/>
                <w:sz w:val="18"/>
                <w:szCs w:val="18"/>
              </w:rPr>
              <w:t>Brimbank C</w:t>
            </w:r>
          </w:p>
        </w:tc>
        <w:tc>
          <w:tcPr>
            <w:tcW w:w="1361" w:type="dxa"/>
            <w:tcBorders>
              <w:top w:val="nil"/>
              <w:left w:val="single" w:sz="18" w:space="0" w:color="C00000"/>
              <w:bottom w:val="nil"/>
              <w:right w:val="nil"/>
            </w:tcBorders>
            <w:shd w:val="clear" w:color="auto" w:fill="auto"/>
            <w:noWrap/>
          </w:tcPr>
          <w:p w14:paraId="036F1909" w14:textId="08541B80" w:rsidR="00A83141" w:rsidRPr="00C935A5" w:rsidRDefault="00A83141" w:rsidP="00A83141">
            <w:pPr>
              <w:spacing w:before="40" w:after="20"/>
              <w:jc w:val="right"/>
              <w:rPr>
                <w:rFonts w:cs="Arial"/>
                <w:sz w:val="18"/>
                <w:szCs w:val="18"/>
              </w:rPr>
            </w:pPr>
            <w:r w:rsidRPr="00A83141">
              <w:rPr>
                <w:rFonts w:cs="Arial"/>
                <w:sz w:val="18"/>
                <w:szCs w:val="18"/>
              </w:rPr>
              <w:t>216,490,108</w:t>
            </w:r>
          </w:p>
        </w:tc>
        <w:tc>
          <w:tcPr>
            <w:tcW w:w="1361" w:type="dxa"/>
            <w:tcBorders>
              <w:top w:val="nil"/>
              <w:left w:val="nil"/>
              <w:bottom w:val="nil"/>
              <w:right w:val="nil"/>
            </w:tcBorders>
            <w:shd w:val="clear" w:color="auto" w:fill="auto"/>
            <w:noWrap/>
          </w:tcPr>
          <w:p w14:paraId="5820117C" w14:textId="1DAFBE64" w:rsidR="00A83141" w:rsidRPr="00C935A5" w:rsidRDefault="00A83141" w:rsidP="00A83141">
            <w:pPr>
              <w:spacing w:before="40" w:after="20"/>
              <w:jc w:val="right"/>
              <w:rPr>
                <w:rFonts w:cs="Arial"/>
                <w:sz w:val="18"/>
                <w:szCs w:val="18"/>
              </w:rPr>
            </w:pPr>
            <w:r w:rsidRPr="00A83141">
              <w:rPr>
                <w:rFonts w:cs="Arial"/>
                <w:sz w:val="18"/>
                <w:szCs w:val="18"/>
              </w:rPr>
              <w:t>137,260,550</w:t>
            </w:r>
          </w:p>
        </w:tc>
        <w:tc>
          <w:tcPr>
            <w:tcW w:w="1361" w:type="dxa"/>
            <w:tcBorders>
              <w:top w:val="nil"/>
              <w:left w:val="nil"/>
              <w:bottom w:val="nil"/>
              <w:right w:val="nil"/>
            </w:tcBorders>
          </w:tcPr>
          <w:p w14:paraId="614BAA1F" w14:textId="7A27C157" w:rsidR="00A83141" w:rsidRPr="00A83141" w:rsidRDefault="00A83141" w:rsidP="00A83141">
            <w:pPr>
              <w:spacing w:before="40" w:after="20"/>
              <w:jc w:val="right"/>
              <w:rPr>
                <w:rFonts w:cs="Arial"/>
                <w:sz w:val="18"/>
                <w:szCs w:val="18"/>
              </w:rPr>
            </w:pPr>
            <w:r w:rsidRPr="00A83141">
              <w:rPr>
                <w:rFonts w:cs="Arial"/>
                <w:sz w:val="18"/>
                <w:szCs w:val="18"/>
              </w:rPr>
              <w:t>79,229,558</w:t>
            </w:r>
          </w:p>
        </w:tc>
        <w:tc>
          <w:tcPr>
            <w:tcW w:w="1361" w:type="dxa"/>
            <w:tcBorders>
              <w:top w:val="nil"/>
              <w:left w:val="nil"/>
              <w:bottom w:val="nil"/>
              <w:right w:val="nil"/>
            </w:tcBorders>
            <w:shd w:val="clear" w:color="auto" w:fill="auto"/>
            <w:noWrap/>
          </w:tcPr>
          <w:p w14:paraId="2ECA4C91" w14:textId="62311D97" w:rsidR="00A83141" w:rsidRPr="00C935A5" w:rsidRDefault="00A83141" w:rsidP="00A83141">
            <w:pPr>
              <w:spacing w:before="40" w:after="20"/>
              <w:jc w:val="right"/>
              <w:rPr>
                <w:rFonts w:cs="Arial"/>
                <w:sz w:val="18"/>
                <w:szCs w:val="18"/>
              </w:rPr>
            </w:pPr>
            <w:r w:rsidRPr="00A83141">
              <w:rPr>
                <w:rFonts w:cs="Arial"/>
                <w:sz w:val="18"/>
                <w:szCs w:val="18"/>
              </w:rPr>
              <w:t>13,171,957</w:t>
            </w:r>
          </w:p>
        </w:tc>
        <w:tc>
          <w:tcPr>
            <w:tcW w:w="1474" w:type="dxa"/>
            <w:tcBorders>
              <w:top w:val="nil"/>
              <w:left w:val="nil"/>
              <w:bottom w:val="nil"/>
              <w:right w:val="nil"/>
            </w:tcBorders>
          </w:tcPr>
          <w:p w14:paraId="21E82055" w14:textId="114914C8" w:rsidR="00A83141" w:rsidRPr="00A83141" w:rsidRDefault="00A83141" w:rsidP="00A83141">
            <w:pPr>
              <w:spacing w:before="40" w:after="20"/>
              <w:jc w:val="right"/>
              <w:rPr>
                <w:rFonts w:cs="Arial"/>
                <w:b/>
                <w:bCs/>
                <w:sz w:val="18"/>
                <w:szCs w:val="18"/>
              </w:rPr>
            </w:pPr>
            <w:r w:rsidRPr="00A83141">
              <w:rPr>
                <w:rFonts w:cs="Arial"/>
                <w:b/>
                <w:bCs/>
                <w:sz w:val="18"/>
                <w:szCs w:val="18"/>
              </w:rPr>
              <w:t>13,396,139</w:t>
            </w:r>
          </w:p>
        </w:tc>
      </w:tr>
      <w:tr w:rsidR="00A83141" w:rsidRPr="00A83141" w14:paraId="7582C31B" w14:textId="77777777" w:rsidTr="00547CB7">
        <w:tc>
          <w:tcPr>
            <w:tcW w:w="2268" w:type="dxa"/>
            <w:tcBorders>
              <w:top w:val="nil"/>
              <w:left w:val="nil"/>
              <w:bottom w:val="nil"/>
              <w:right w:val="single" w:sz="18" w:space="0" w:color="C00000"/>
            </w:tcBorders>
            <w:shd w:val="clear" w:color="auto" w:fill="auto"/>
            <w:noWrap/>
            <w:vAlign w:val="center"/>
          </w:tcPr>
          <w:p w14:paraId="1C06C022" w14:textId="77777777" w:rsidR="00A83141" w:rsidRPr="00C935A5" w:rsidRDefault="00A83141" w:rsidP="00A83141">
            <w:pPr>
              <w:spacing w:before="40" w:after="40"/>
              <w:rPr>
                <w:rFonts w:cs="Arial"/>
                <w:sz w:val="18"/>
                <w:szCs w:val="18"/>
              </w:rPr>
            </w:pPr>
            <w:r w:rsidRPr="00C935A5">
              <w:rPr>
                <w:rFonts w:cs="Arial"/>
                <w:sz w:val="18"/>
                <w:szCs w:val="18"/>
              </w:rPr>
              <w:t>Buloke S</w:t>
            </w:r>
          </w:p>
        </w:tc>
        <w:tc>
          <w:tcPr>
            <w:tcW w:w="1361" w:type="dxa"/>
            <w:tcBorders>
              <w:top w:val="nil"/>
              <w:left w:val="single" w:sz="18" w:space="0" w:color="C00000"/>
              <w:bottom w:val="nil"/>
              <w:right w:val="nil"/>
            </w:tcBorders>
            <w:shd w:val="clear" w:color="auto" w:fill="auto"/>
            <w:noWrap/>
          </w:tcPr>
          <w:p w14:paraId="4A05A261" w14:textId="3BAEF7DA" w:rsidR="00A83141" w:rsidRPr="00C935A5" w:rsidRDefault="00A83141" w:rsidP="00A83141">
            <w:pPr>
              <w:spacing w:before="40" w:after="20"/>
              <w:jc w:val="right"/>
              <w:rPr>
                <w:rFonts w:cs="Arial"/>
                <w:sz w:val="18"/>
                <w:szCs w:val="18"/>
              </w:rPr>
            </w:pPr>
            <w:r w:rsidRPr="00A83141">
              <w:rPr>
                <w:rFonts w:cs="Arial"/>
                <w:sz w:val="18"/>
                <w:szCs w:val="18"/>
              </w:rPr>
              <w:t>34,216,422</w:t>
            </w:r>
          </w:p>
        </w:tc>
        <w:tc>
          <w:tcPr>
            <w:tcW w:w="1361" w:type="dxa"/>
            <w:tcBorders>
              <w:top w:val="nil"/>
              <w:left w:val="nil"/>
              <w:bottom w:val="nil"/>
              <w:right w:val="nil"/>
            </w:tcBorders>
            <w:shd w:val="clear" w:color="auto" w:fill="auto"/>
            <w:noWrap/>
          </w:tcPr>
          <w:p w14:paraId="55334EC2" w14:textId="42672CB4" w:rsidR="00A83141" w:rsidRPr="00C935A5" w:rsidRDefault="00A83141" w:rsidP="00A83141">
            <w:pPr>
              <w:spacing w:before="40" w:after="20"/>
              <w:jc w:val="right"/>
              <w:rPr>
                <w:rFonts w:cs="Arial"/>
                <w:sz w:val="18"/>
                <w:szCs w:val="18"/>
              </w:rPr>
            </w:pPr>
            <w:r w:rsidRPr="00A83141">
              <w:rPr>
                <w:rFonts w:cs="Arial"/>
                <w:sz w:val="18"/>
                <w:szCs w:val="18"/>
              </w:rPr>
              <w:t>5,177,017</w:t>
            </w:r>
          </w:p>
        </w:tc>
        <w:tc>
          <w:tcPr>
            <w:tcW w:w="1361" w:type="dxa"/>
            <w:tcBorders>
              <w:top w:val="nil"/>
              <w:left w:val="nil"/>
              <w:bottom w:val="nil"/>
              <w:right w:val="nil"/>
            </w:tcBorders>
          </w:tcPr>
          <w:p w14:paraId="2C615B6B" w14:textId="0B2ACC50" w:rsidR="00A83141" w:rsidRPr="00A83141" w:rsidRDefault="00A83141" w:rsidP="00A83141">
            <w:pPr>
              <w:spacing w:before="40" w:after="20"/>
              <w:jc w:val="right"/>
              <w:rPr>
                <w:rFonts w:cs="Arial"/>
                <w:sz w:val="18"/>
                <w:szCs w:val="18"/>
              </w:rPr>
            </w:pPr>
            <w:r w:rsidRPr="00A83141">
              <w:rPr>
                <w:rFonts w:cs="Arial"/>
                <w:sz w:val="18"/>
                <w:szCs w:val="18"/>
              </w:rPr>
              <w:t>29,039,405</w:t>
            </w:r>
          </w:p>
        </w:tc>
        <w:tc>
          <w:tcPr>
            <w:tcW w:w="1361" w:type="dxa"/>
            <w:tcBorders>
              <w:top w:val="nil"/>
              <w:left w:val="nil"/>
              <w:bottom w:val="nil"/>
              <w:right w:val="nil"/>
            </w:tcBorders>
            <w:shd w:val="clear" w:color="auto" w:fill="auto"/>
            <w:noWrap/>
          </w:tcPr>
          <w:p w14:paraId="2DFCE3C6" w14:textId="03ECC127" w:rsidR="00A83141" w:rsidRPr="00C935A5" w:rsidRDefault="00A83141" w:rsidP="00A83141">
            <w:pPr>
              <w:spacing w:before="40" w:after="20"/>
              <w:jc w:val="right"/>
              <w:rPr>
                <w:rFonts w:cs="Arial"/>
                <w:sz w:val="18"/>
                <w:szCs w:val="18"/>
              </w:rPr>
            </w:pPr>
            <w:r w:rsidRPr="00A83141">
              <w:rPr>
                <w:rFonts w:cs="Arial"/>
                <w:sz w:val="18"/>
                <w:szCs w:val="18"/>
              </w:rPr>
              <w:t>4,827,817</w:t>
            </w:r>
          </w:p>
        </w:tc>
        <w:tc>
          <w:tcPr>
            <w:tcW w:w="1474" w:type="dxa"/>
            <w:tcBorders>
              <w:top w:val="nil"/>
              <w:left w:val="nil"/>
              <w:bottom w:val="nil"/>
              <w:right w:val="nil"/>
            </w:tcBorders>
          </w:tcPr>
          <w:p w14:paraId="59BAFCD8" w14:textId="2CBAAF77" w:rsidR="00A83141" w:rsidRPr="00A83141" w:rsidRDefault="00A83141" w:rsidP="00A83141">
            <w:pPr>
              <w:spacing w:before="40" w:after="20"/>
              <w:jc w:val="right"/>
              <w:rPr>
                <w:rFonts w:cs="Arial"/>
                <w:b/>
                <w:bCs/>
                <w:sz w:val="18"/>
                <w:szCs w:val="18"/>
              </w:rPr>
            </w:pPr>
            <w:r w:rsidRPr="00A83141">
              <w:rPr>
                <w:rFonts w:cs="Arial"/>
                <w:b/>
                <w:bCs/>
                <w:sz w:val="18"/>
                <w:szCs w:val="18"/>
              </w:rPr>
              <w:t>4,842,124</w:t>
            </w:r>
          </w:p>
        </w:tc>
      </w:tr>
      <w:tr w:rsidR="00A83141" w:rsidRPr="00A83141" w14:paraId="06905FEF" w14:textId="77777777" w:rsidTr="00547CB7">
        <w:tc>
          <w:tcPr>
            <w:tcW w:w="2268" w:type="dxa"/>
            <w:tcBorders>
              <w:top w:val="nil"/>
              <w:left w:val="nil"/>
              <w:bottom w:val="nil"/>
              <w:right w:val="single" w:sz="18" w:space="0" w:color="C00000"/>
            </w:tcBorders>
            <w:shd w:val="clear" w:color="auto" w:fill="auto"/>
            <w:noWrap/>
            <w:vAlign w:val="center"/>
          </w:tcPr>
          <w:p w14:paraId="3483DE71" w14:textId="77777777" w:rsidR="00A83141" w:rsidRPr="00C935A5" w:rsidRDefault="00A83141" w:rsidP="00A83141">
            <w:pPr>
              <w:spacing w:before="40" w:after="40"/>
              <w:rPr>
                <w:rFonts w:cs="Arial"/>
                <w:sz w:val="18"/>
                <w:szCs w:val="18"/>
              </w:rPr>
            </w:pPr>
            <w:r w:rsidRPr="00C935A5">
              <w:rPr>
                <w:rFonts w:cs="Arial"/>
                <w:sz w:val="18"/>
                <w:szCs w:val="18"/>
              </w:rPr>
              <w:t>Campaspe S</w:t>
            </w:r>
          </w:p>
        </w:tc>
        <w:tc>
          <w:tcPr>
            <w:tcW w:w="1361" w:type="dxa"/>
            <w:tcBorders>
              <w:top w:val="nil"/>
              <w:left w:val="single" w:sz="18" w:space="0" w:color="C00000"/>
              <w:bottom w:val="nil"/>
              <w:right w:val="nil"/>
            </w:tcBorders>
            <w:shd w:val="clear" w:color="auto" w:fill="auto"/>
            <w:noWrap/>
          </w:tcPr>
          <w:p w14:paraId="41F963CD" w14:textId="10EA27D9" w:rsidR="00A83141" w:rsidRPr="00C935A5" w:rsidRDefault="00A83141" w:rsidP="00A83141">
            <w:pPr>
              <w:spacing w:before="40" w:after="20"/>
              <w:jc w:val="right"/>
              <w:rPr>
                <w:rFonts w:cs="Arial"/>
                <w:sz w:val="18"/>
                <w:szCs w:val="18"/>
              </w:rPr>
            </w:pPr>
            <w:r w:rsidRPr="00A83141">
              <w:rPr>
                <w:rFonts w:cs="Arial"/>
                <w:sz w:val="18"/>
                <w:szCs w:val="18"/>
              </w:rPr>
              <w:t>85,097,186</w:t>
            </w:r>
          </w:p>
        </w:tc>
        <w:tc>
          <w:tcPr>
            <w:tcW w:w="1361" w:type="dxa"/>
            <w:tcBorders>
              <w:top w:val="nil"/>
              <w:left w:val="nil"/>
              <w:bottom w:val="nil"/>
              <w:right w:val="nil"/>
            </w:tcBorders>
            <w:shd w:val="clear" w:color="auto" w:fill="auto"/>
            <w:noWrap/>
          </w:tcPr>
          <w:p w14:paraId="177685A5" w14:textId="02076B7B" w:rsidR="00A83141" w:rsidRPr="00C935A5" w:rsidRDefault="00A83141" w:rsidP="00A83141">
            <w:pPr>
              <w:spacing w:before="40" w:after="20"/>
              <w:jc w:val="right"/>
              <w:rPr>
                <w:rFonts w:cs="Arial"/>
                <w:sz w:val="18"/>
                <w:szCs w:val="18"/>
              </w:rPr>
            </w:pPr>
            <w:r w:rsidRPr="00A83141">
              <w:rPr>
                <w:rFonts w:cs="Arial"/>
                <w:sz w:val="18"/>
                <w:szCs w:val="18"/>
              </w:rPr>
              <w:t>27,748,923</w:t>
            </w:r>
          </w:p>
        </w:tc>
        <w:tc>
          <w:tcPr>
            <w:tcW w:w="1361" w:type="dxa"/>
            <w:tcBorders>
              <w:top w:val="nil"/>
              <w:left w:val="nil"/>
              <w:bottom w:val="nil"/>
              <w:right w:val="nil"/>
            </w:tcBorders>
          </w:tcPr>
          <w:p w14:paraId="38F1BA12" w14:textId="71B2F146" w:rsidR="00A83141" w:rsidRPr="00A83141" w:rsidRDefault="00A83141" w:rsidP="00A83141">
            <w:pPr>
              <w:spacing w:before="40" w:after="20"/>
              <w:jc w:val="right"/>
              <w:rPr>
                <w:rFonts w:cs="Arial"/>
                <w:sz w:val="18"/>
                <w:szCs w:val="18"/>
              </w:rPr>
            </w:pPr>
            <w:r w:rsidRPr="00A83141">
              <w:rPr>
                <w:rFonts w:cs="Arial"/>
                <w:sz w:val="18"/>
                <w:szCs w:val="18"/>
              </w:rPr>
              <w:t>57,348,262</w:t>
            </w:r>
          </w:p>
        </w:tc>
        <w:tc>
          <w:tcPr>
            <w:tcW w:w="1361" w:type="dxa"/>
            <w:tcBorders>
              <w:top w:val="nil"/>
              <w:left w:val="nil"/>
              <w:bottom w:val="nil"/>
              <w:right w:val="nil"/>
            </w:tcBorders>
            <w:shd w:val="clear" w:color="auto" w:fill="auto"/>
            <w:noWrap/>
          </w:tcPr>
          <w:p w14:paraId="2C7C280C" w14:textId="78DEEEFC" w:rsidR="00A83141" w:rsidRPr="00C935A5" w:rsidRDefault="00A83141" w:rsidP="00A83141">
            <w:pPr>
              <w:spacing w:before="40" w:after="20"/>
              <w:jc w:val="right"/>
              <w:rPr>
                <w:rFonts w:cs="Arial"/>
                <w:sz w:val="18"/>
                <w:szCs w:val="18"/>
              </w:rPr>
            </w:pPr>
            <w:r w:rsidRPr="00A83141">
              <w:rPr>
                <w:rFonts w:cs="Arial"/>
                <w:sz w:val="18"/>
                <w:szCs w:val="18"/>
              </w:rPr>
              <w:t>9,534,180</w:t>
            </w:r>
          </w:p>
        </w:tc>
        <w:tc>
          <w:tcPr>
            <w:tcW w:w="1474" w:type="dxa"/>
            <w:tcBorders>
              <w:top w:val="nil"/>
              <w:left w:val="nil"/>
              <w:bottom w:val="nil"/>
              <w:right w:val="nil"/>
            </w:tcBorders>
          </w:tcPr>
          <w:p w14:paraId="3219103A" w14:textId="1B832153" w:rsidR="00A83141" w:rsidRPr="00A83141" w:rsidRDefault="00A83141" w:rsidP="00A83141">
            <w:pPr>
              <w:spacing w:before="40" w:after="20"/>
              <w:jc w:val="right"/>
              <w:rPr>
                <w:rFonts w:cs="Arial"/>
                <w:b/>
                <w:bCs/>
                <w:sz w:val="18"/>
                <w:szCs w:val="18"/>
              </w:rPr>
            </w:pPr>
            <w:r w:rsidRPr="00A83141">
              <w:rPr>
                <w:rFonts w:cs="Arial"/>
                <w:b/>
                <w:bCs/>
                <w:sz w:val="18"/>
                <w:szCs w:val="18"/>
              </w:rPr>
              <w:t>9,562,435</w:t>
            </w:r>
          </w:p>
        </w:tc>
      </w:tr>
      <w:tr w:rsidR="00A83141" w:rsidRPr="00A83141" w14:paraId="36FF7F05" w14:textId="77777777" w:rsidTr="00547CB7">
        <w:tc>
          <w:tcPr>
            <w:tcW w:w="2268" w:type="dxa"/>
            <w:tcBorders>
              <w:top w:val="nil"/>
              <w:left w:val="nil"/>
              <w:bottom w:val="nil"/>
              <w:right w:val="single" w:sz="18" w:space="0" w:color="C00000"/>
            </w:tcBorders>
            <w:shd w:val="clear" w:color="auto" w:fill="auto"/>
            <w:noWrap/>
            <w:vAlign w:val="center"/>
          </w:tcPr>
          <w:p w14:paraId="6BBD05A6" w14:textId="77777777" w:rsidR="00A83141" w:rsidRPr="00C935A5" w:rsidRDefault="00A83141" w:rsidP="00A83141">
            <w:pPr>
              <w:spacing w:before="40" w:after="40"/>
              <w:rPr>
                <w:rFonts w:cs="Arial"/>
                <w:sz w:val="18"/>
                <w:szCs w:val="18"/>
              </w:rPr>
            </w:pPr>
            <w:r w:rsidRPr="00C935A5">
              <w:rPr>
                <w:rFonts w:cs="Arial"/>
                <w:sz w:val="18"/>
                <w:szCs w:val="18"/>
              </w:rPr>
              <w:t>Cardinia S</w:t>
            </w:r>
          </w:p>
        </w:tc>
        <w:tc>
          <w:tcPr>
            <w:tcW w:w="1361" w:type="dxa"/>
            <w:tcBorders>
              <w:top w:val="nil"/>
              <w:left w:val="single" w:sz="18" w:space="0" w:color="C00000"/>
              <w:bottom w:val="nil"/>
              <w:right w:val="nil"/>
            </w:tcBorders>
            <w:shd w:val="clear" w:color="auto" w:fill="auto"/>
            <w:noWrap/>
          </w:tcPr>
          <w:p w14:paraId="4D8EA97D" w14:textId="10A236A9" w:rsidR="00A83141" w:rsidRPr="00C935A5" w:rsidRDefault="00A83141" w:rsidP="00A83141">
            <w:pPr>
              <w:spacing w:before="40" w:after="20"/>
              <w:jc w:val="right"/>
              <w:rPr>
                <w:rFonts w:cs="Arial"/>
                <w:sz w:val="18"/>
                <w:szCs w:val="18"/>
              </w:rPr>
            </w:pPr>
            <w:r w:rsidRPr="00A83141">
              <w:rPr>
                <w:rFonts w:cs="Arial"/>
                <w:sz w:val="18"/>
                <w:szCs w:val="18"/>
              </w:rPr>
              <w:t>157,573,802</w:t>
            </w:r>
          </w:p>
        </w:tc>
        <w:tc>
          <w:tcPr>
            <w:tcW w:w="1361" w:type="dxa"/>
            <w:tcBorders>
              <w:top w:val="nil"/>
              <w:left w:val="nil"/>
              <w:bottom w:val="nil"/>
              <w:right w:val="nil"/>
            </w:tcBorders>
            <w:shd w:val="clear" w:color="auto" w:fill="auto"/>
            <w:noWrap/>
          </w:tcPr>
          <w:p w14:paraId="750907BC" w14:textId="3A17AC24" w:rsidR="00A83141" w:rsidRPr="00C935A5" w:rsidRDefault="00A83141" w:rsidP="00A83141">
            <w:pPr>
              <w:spacing w:before="40" w:after="20"/>
              <w:jc w:val="right"/>
              <w:rPr>
                <w:rFonts w:cs="Arial"/>
                <w:sz w:val="18"/>
                <w:szCs w:val="18"/>
              </w:rPr>
            </w:pPr>
            <w:r w:rsidRPr="00A83141">
              <w:rPr>
                <w:rFonts w:cs="Arial"/>
                <w:sz w:val="18"/>
                <w:szCs w:val="18"/>
              </w:rPr>
              <w:t>87,081,468</w:t>
            </w:r>
          </w:p>
        </w:tc>
        <w:tc>
          <w:tcPr>
            <w:tcW w:w="1361" w:type="dxa"/>
            <w:tcBorders>
              <w:top w:val="nil"/>
              <w:left w:val="nil"/>
              <w:bottom w:val="nil"/>
              <w:right w:val="nil"/>
            </w:tcBorders>
          </w:tcPr>
          <w:p w14:paraId="767AA3A4" w14:textId="3933A424" w:rsidR="00A83141" w:rsidRPr="00A83141" w:rsidRDefault="00A83141" w:rsidP="00A83141">
            <w:pPr>
              <w:spacing w:before="40" w:after="20"/>
              <w:jc w:val="right"/>
              <w:rPr>
                <w:rFonts w:cs="Arial"/>
                <w:sz w:val="18"/>
                <w:szCs w:val="18"/>
              </w:rPr>
            </w:pPr>
            <w:r w:rsidRPr="00A83141">
              <w:rPr>
                <w:rFonts w:cs="Arial"/>
                <w:sz w:val="18"/>
                <w:szCs w:val="18"/>
              </w:rPr>
              <w:t>70,492,335</w:t>
            </w:r>
          </w:p>
        </w:tc>
        <w:tc>
          <w:tcPr>
            <w:tcW w:w="1361" w:type="dxa"/>
            <w:tcBorders>
              <w:top w:val="nil"/>
              <w:left w:val="nil"/>
              <w:bottom w:val="nil"/>
              <w:right w:val="nil"/>
            </w:tcBorders>
            <w:shd w:val="clear" w:color="auto" w:fill="auto"/>
            <w:noWrap/>
          </w:tcPr>
          <w:p w14:paraId="59E4BD98" w14:textId="0D2CC25D" w:rsidR="00A83141" w:rsidRPr="00C935A5" w:rsidRDefault="00A83141" w:rsidP="00A83141">
            <w:pPr>
              <w:spacing w:before="40" w:after="20"/>
              <w:jc w:val="right"/>
              <w:rPr>
                <w:rFonts w:cs="Arial"/>
                <w:sz w:val="18"/>
                <w:szCs w:val="18"/>
              </w:rPr>
            </w:pPr>
            <w:r w:rsidRPr="00A83141">
              <w:rPr>
                <w:rFonts w:cs="Arial"/>
                <w:sz w:val="18"/>
                <w:szCs w:val="18"/>
              </w:rPr>
              <w:t>11,719,389</w:t>
            </w:r>
          </w:p>
        </w:tc>
        <w:tc>
          <w:tcPr>
            <w:tcW w:w="1474" w:type="dxa"/>
            <w:tcBorders>
              <w:top w:val="nil"/>
              <w:left w:val="nil"/>
              <w:bottom w:val="nil"/>
              <w:right w:val="nil"/>
            </w:tcBorders>
          </w:tcPr>
          <w:p w14:paraId="374A432A" w14:textId="09290FA1" w:rsidR="00A83141" w:rsidRPr="00A83141" w:rsidRDefault="00A83141" w:rsidP="00A83141">
            <w:pPr>
              <w:spacing w:before="40" w:after="20"/>
              <w:jc w:val="right"/>
              <w:rPr>
                <w:rFonts w:cs="Arial"/>
                <w:b/>
                <w:bCs/>
                <w:sz w:val="18"/>
                <w:szCs w:val="18"/>
              </w:rPr>
            </w:pPr>
            <w:r w:rsidRPr="00A83141">
              <w:rPr>
                <w:rFonts w:cs="Arial"/>
                <w:b/>
                <w:bCs/>
                <w:sz w:val="18"/>
                <w:szCs w:val="18"/>
              </w:rPr>
              <w:t>11,754,120</w:t>
            </w:r>
          </w:p>
        </w:tc>
      </w:tr>
      <w:tr w:rsidR="00A83141" w:rsidRPr="00A83141" w14:paraId="1A1B10DE" w14:textId="77777777" w:rsidTr="00547CB7">
        <w:tc>
          <w:tcPr>
            <w:tcW w:w="2268" w:type="dxa"/>
            <w:tcBorders>
              <w:top w:val="nil"/>
              <w:left w:val="nil"/>
              <w:bottom w:val="nil"/>
              <w:right w:val="single" w:sz="18" w:space="0" w:color="C00000"/>
            </w:tcBorders>
            <w:shd w:val="clear" w:color="auto" w:fill="auto"/>
            <w:noWrap/>
            <w:vAlign w:val="center"/>
          </w:tcPr>
          <w:p w14:paraId="02B8B7B7" w14:textId="77777777" w:rsidR="00A83141" w:rsidRPr="00C935A5" w:rsidRDefault="00A83141" w:rsidP="00A83141">
            <w:pPr>
              <w:spacing w:before="40" w:after="40"/>
              <w:rPr>
                <w:rFonts w:cs="Arial"/>
                <w:sz w:val="18"/>
                <w:szCs w:val="18"/>
              </w:rPr>
            </w:pPr>
            <w:r w:rsidRPr="00C935A5">
              <w:rPr>
                <w:rFonts w:cs="Arial"/>
                <w:sz w:val="18"/>
                <w:szCs w:val="18"/>
              </w:rPr>
              <w:t>Casey C</w:t>
            </w:r>
          </w:p>
        </w:tc>
        <w:tc>
          <w:tcPr>
            <w:tcW w:w="1361" w:type="dxa"/>
            <w:tcBorders>
              <w:top w:val="nil"/>
              <w:left w:val="single" w:sz="18" w:space="0" w:color="C00000"/>
              <w:bottom w:val="nil"/>
              <w:right w:val="nil"/>
            </w:tcBorders>
            <w:shd w:val="clear" w:color="auto" w:fill="auto"/>
            <w:noWrap/>
          </w:tcPr>
          <w:p w14:paraId="036C933E" w14:textId="07493C8E" w:rsidR="00A83141" w:rsidRPr="00C935A5" w:rsidRDefault="00A83141" w:rsidP="00A83141">
            <w:pPr>
              <w:spacing w:before="40" w:after="20"/>
              <w:jc w:val="right"/>
              <w:rPr>
                <w:rFonts w:cs="Arial"/>
                <w:sz w:val="18"/>
                <w:szCs w:val="18"/>
              </w:rPr>
            </w:pPr>
            <w:r w:rsidRPr="00A83141">
              <w:rPr>
                <w:rFonts w:cs="Arial"/>
                <w:sz w:val="18"/>
                <w:szCs w:val="18"/>
              </w:rPr>
              <w:t>382,494,371</w:t>
            </w:r>
          </w:p>
        </w:tc>
        <w:tc>
          <w:tcPr>
            <w:tcW w:w="1361" w:type="dxa"/>
            <w:tcBorders>
              <w:top w:val="nil"/>
              <w:left w:val="nil"/>
              <w:bottom w:val="nil"/>
              <w:right w:val="nil"/>
            </w:tcBorders>
            <w:shd w:val="clear" w:color="auto" w:fill="auto"/>
            <w:noWrap/>
          </w:tcPr>
          <w:p w14:paraId="775967FF" w14:textId="1FA4B562" w:rsidR="00A83141" w:rsidRPr="00C935A5" w:rsidRDefault="00A83141" w:rsidP="00A83141">
            <w:pPr>
              <w:spacing w:before="40" w:after="20"/>
              <w:jc w:val="right"/>
              <w:rPr>
                <w:rFonts w:cs="Arial"/>
                <w:sz w:val="18"/>
                <w:szCs w:val="18"/>
              </w:rPr>
            </w:pPr>
            <w:r w:rsidRPr="00A83141">
              <w:rPr>
                <w:rFonts w:cs="Arial"/>
                <w:sz w:val="18"/>
                <w:szCs w:val="18"/>
              </w:rPr>
              <w:t>241,509,773</w:t>
            </w:r>
          </w:p>
        </w:tc>
        <w:tc>
          <w:tcPr>
            <w:tcW w:w="1361" w:type="dxa"/>
            <w:tcBorders>
              <w:top w:val="nil"/>
              <w:left w:val="nil"/>
              <w:bottom w:val="nil"/>
              <w:right w:val="nil"/>
            </w:tcBorders>
          </w:tcPr>
          <w:p w14:paraId="3BF7947E" w14:textId="0CCF2102" w:rsidR="00A83141" w:rsidRPr="00A83141" w:rsidRDefault="00A83141" w:rsidP="00A83141">
            <w:pPr>
              <w:spacing w:before="40" w:after="20"/>
              <w:jc w:val="right"/>
              <w:rPr>
                <w:rFonts w:cs="Arial"/>
                <w:sz w:val="18"/>
                <w:szCs w:val="18"/>
              </w:rPr>
            </w:pPr>
            <w:r w:rsidRPr="00A83141">
              <w:rPr>
                <w:rFonts w:cs="Arial"/>
                <w:sz w:val="18"/>
                <w:szCs w:val="18"/>
              </w:rPr>
              <w:t>140,984,598</w:t>
            </w:r>
          </w:p>
        </w:tc>
        <w:tc>
          <w:tcPr>
            <w:tcW w:w="1361" w:type="dxa"/>
            <w:tcBorders>
              <w:top w:val="nil"/>
              <w:left w:val="nil"/>
              <w:bottom w:val="nil"/>
              <w:right w:val="nil"/>
            </w:tcBorders>
            <w:shd w:val="clear" w:color="auto" w:fill="auto"/>
            <w:noWrap/>
          </w:tcPr>
          <w:p w14:paraId="240881DD" w14:textId="01320A3E" w:rsidR="00A83141" w:rsidRPr="00C935A5" w:rsidRDefault="00A83141" w:rsidP="00A83141">
            <w:pPr>
              <w:spacing w:before="40" w:after="20"/>
              <w:jc w:val="right"/>
              <w:rPr>
                <w:rFonts w:cs="Arial"/>
                <w:sz w:val="18"/>
                <w:szCs w:val="18"/>
              </w:rPr>
            </w:pPr>
            <w:r w:rsidRPr="00A83141">
              <w:rPr>
                <w:rFonts w:cs="Arial"/>
                <w:sz w:val="18"/>
                <w:szCs w:val="18"/>
              </w:rPr>
              <w:t>23,438,766</w:t>
            </w:r>
          </w:p>
        </w:tc>
        <w:tc>
          <w:tcPr>
            <w:tcW w:w="1474" w:type="dxa"/>
            <w:tcBorders>
              <w:top w:val="nil"/>
              <w:left w:val="nil"/>
              <w:bottom w:val="nil"/>
              <w:right w:val="nil"/>
            </w:tcBorders>
          </w:tcPr>
          <w:p w14:paraId="756AB7D3" w14:textId="77BFAF0F" w:rsidR="00A83141" w:rsidRPr="00A83141" w:rsidRDefault="00A83141" w:rsidP="00A83141">
            <w:pPr>
              <w:spacing w:before="40" w:after="20"/>
              <w:jc w:val="right"/>
              <w:rPr>
                <w:rFonts w:cs="Arial"/>
                <w:b/>
                <w:bCs/>
                <w:sz w:val="18"/>
                <w:szCs w:val="18"/>
              </w:rPr>
            </w:pPr>
            <w:r w:rsidRPr="00A83141">
              <w:rPr>
                <w:rFonts w:cs="Arial"/>
                <w:b/>
                <w:bCs/>
                <w:sz w:val="18"/>
                <w:szCs w:val="18"/>
              </w:rPr>
              <w:t>23,508,227</w:t>
            </w:r>
          </w:p>
        </w:tc>
      </w:tr>
      <w:tr w:rsidR="00A83141" w:rsidRPr="00A83141" w14:paraId="276272A0" w14:textId="77777777" w:rsidTr="00547CB7">
        <w:tc>
          <w:tcPr>
            <w:tcW w:w="2268" w:type="dxa"/>
            <w:tcBorders>
              <w:top w:val="nil"/>
              <w:left w:val="nil"/>
              <w:bottom w:val="nil"/>
              <w:right w:val="single" w:sz="18" w:space="0" w:color="C00000"/>
            </w:tcBorders>
            <w:shd w:val="clear" w:color="auto" w:fill="auto"/>
            <w:noWrap/>
            <w:vAlign w:val="center"/>
          </w:tcPr>
          <w:p w14:paraId="1B62C7D4" w14:textId="77777777" w:rsidR="00A83141" w:rsidRPr="00C935A5" w:rsidRDefault="00A83141" w:rsidP="00A83141">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C00000"/>
              <w:bottom w:val="nil"/>
              <w:right w:val="nil"/>
            </w:tcBorders>
            <w:shd w:val="clear" w:color="auto" w:fill="auto"/>
            <w:noWrap/>
          </w:tcPr>
          <w:p w14:paraId="3798C5D1" w14:textId="0FABB7AF" w:rsidR="00A83141" w:rsidRPr="00C935A5" w:rsidRDefault="00A83141" w:rsidP="00A83141">
            <w:pPr>
              <w:spacing w:before="40" w:after="20"/>
              <w:jc w:val="right"/>
              <w:rPr>
                <w:rFonts w:cs="Arial"/>
                <w:sz w:val="18"/>
                <w:szCs w:val="18"/>
              </w:rPr>
            </w:pPr>
            <w:r w:rsidRPr="00A83141">
              <w:rPr>
                <w:rFonts w:cs="Arial"/>
                <w:sz w:val="18"/>
                <w:szCs w:val="18"/>
              </w:rPr>
              <w:t>29,140,926</w:t>
            </w:r>
          </w:p>
        </w:tc>
        <w:tc>
          <w:tcPr>
            <w:tcW w:w="1361" w:type="dxa"/>
            <w:tcBorders>
              <w:top w:val="nil"/>
              <w:left w:val="nil"/>
              <w:bottom w:val="nil"/>
              <w:right w:val="nil"/>
            </w:tcBorders>
            <w:shd w:val="clear" w:color="auto" w:fill="auto"/>
            <w:noWrap/>
          </w:tcPr>
          <w:p w14:paraId="7AE9A66F" w14:textId="49B25C83" w:rsidR="00A83141" w:rsidRPr="00C935A5" w:rsidRDefault="00A83141" w:rsidP="00A83141">
            <w:pPr>
              <w:spacing w:before="40" w:after="20"/>
              <w:jc w:val="right"/>
              <w:rPr>
                <w:rFonts w:cs="Arial"/>
                <w:sz w:val="18"/>
                <w:szCs w:val="18"/>
              </w:rPr>
            </w:pPr>
            <w:r w:rsidRPr="00A83141">
              <w:rPr>
                <w:rFonts w:cs="Arial"/>
                <w:sz w:val="18"/>
                <w:szCs w:val="18"/>
              </w:rPr>
              <w:t>7,891,832</w:t>
            </w:r>
          </w:p>
        </w:tc>
        <w:tc>
          <w:tcPr>
            <w:tcW w:w="1361" w:type="dxa"/>
            <w:tcBorders>
              <w:top w:val="nil"/>
              <w:left w:val="nil"/>
              <w:bottom w:val="nil"/>
              <w:right w:val="nil"/>
            </w:tcBorders>
          </w:tcPr>
          <w:p w14:paraId="70A2E369" w14:textId="5A93E04F" w:rsidR="00A83141" w:rsidRPr="00A83141" w:rsidRDefault="00A83141" w:rsidP="00A83141">
            <w:pPr>
              <w:spacing w:before="40" w:after="20"/>
              <w:jc w:val="right"/>
              <w:rPr>
                <w:rFonts w:cs="Arial"/>
                <w:sz w:val="18"/>
                <w:szCs w:val="18"/>
              </w:rPr>
            </w:pPr>
            <w:r w:rsidRPr="00A83141">
              <w:rPr>
                <w:rFonts w:cs="Arial"/>
                <w:sz w:val="18"/>
                <w:szCs w:val="18"/>
              </w:rPr>
              <w:t>21,249,094</w:t>
            </w:r>
          </w:p>
        </w:tc>
        <w:tc>
          <w:tcPr>
            <w:tcW w:w="1361" w:type="dxa"/>
            <w:tcBorders>
              <w:top w:val="nil"/>
              <w:left w:val="nil"/>
              <w:bottom w:val="nil"/>
              <w:right w:val="nil"/>
            </w:tcBorders>
            <w:shd w:val="clear" w:color="auto" w:fill="auto"/>
            <w:noWrap/>
          </w:tcPr>
          <w:p w14:paraId="33FB3359" w14:textId="761124EA" w:rsidR="00A83141" w:rsidRPr="00C935A5" w:rsidRDefault="00A83141" w:rsidP="00A83141">
            <w:pPr>
              <w:spacing w:before="40" w:after="20"/>
              <w:jc w:val="right"/>
              <w:rPr>
                <w:rFonts w:cs="Arial"/>
                <w:sz w:val="18"/>
                <w:szCs w:val="18"/>
              </w:rPr>
            </w:pPr>
            <w:r w:rsidRPr="00A83141">
              <w:rPr>
                <w:rFonts w:cs="Arial"/>
                <w:sz w:val="18"/>
                <w:szCs w:val="18"/>
              </w:rPr>
              <w:t>3,532,673</w:t>
            </w:r>
          </w:p>
        </w:tc>
        <w:tc>
          <w:tcPr>
            <w:tcW w:w="1474" w:type="dxa"/>
            <w:tcBorders>
              <w:top w:val="nil"/>
              <w:left w:val="nil"/>
              <w:bottom w:val="nil"/>
              <w:right w:val="nil"/>
            </w:tcBorders>
          </w:tcPr>
          <w:p w14:paraId="46EDAF14" w14:textId="0AC22CA2" w:rsidR="00A83141" w:rsidRPr="00A83141" w:rsidRDefault="00A83141" w:rsidP="00A83141">
            <w:pPr>
              <w:spacing w:before="40" w:after="20"/>
              <w:jc w:val="right"/>
              <w:rPr>
                <w:rFonts w:cs="Arial"/>
                <w:b/>
                <w:bCs/>
                <w:sz w:val="18"/>
                <w:szCs w:val="18"/>
              </w:rPr>
            </w:pPr>
            <w:r w:rsidRPr="00A83141">
              <w:rPr>
                <w:rFonts w:cs="Arial"/>
                <w:b/>
                <w:bCs/>
                <w:sz w:val="18"/>
                <w:szCs w:val="18"/>
              </w:rPr>
              <w:t>3,543,143</w:t>
            </w:r>
          </w:p>
        </w:tc>
      </w:tr>
      <w:tr w:rsidR="00A83141" w:rsidRPr="00A83141" w14:paraId="33BFF8B7" w14:textId="77777777" w:rsidTr="00547CB7">
        <w:tc>
          <w:tcPr>
            <w:tcW w:w="2268" w:type="dxa"/>
            <w:tcBorders>
              <w:top w:val="nil"/>
              <w:left w:val="nil"/>
              <w:bottom w:val="nil"/>
              <w:right w:val="single" w:sz="18" w:space="0" w:color="C00000"/>
            </w:tcBorders>
            <w:shd w:val="clear" w:color="auto" w:fill="auto"/>
            <w:noWrap/>
            <w:vAlign w:val="center"/>
          </w:tcPr>
          <w:p w14:paraId="06D42E3C" w14:textId="77777777" w:rsidR="00A83141" w:rsidRPr="00C935A5" w:rsidRDefault="00A83141" w:rsidP="00A83141">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C00000"/>
              <w:bottom w:val="nil"/>
              <w:right w:val="nil"/>
            </w:tcBorders>
            <w:shd w:val="clear" w:color="auto" w:fill="auto"/>
            <w:noWrap/>
          </w:tcPr>
          <w:p w14:paraId="14FE5990" w14:textId="5636EDA2" w:rsidR="00A83141" w:rsidRPr="00C935A5" w:rsidRDefault="00A83141" w:rsidP="00A83141">
            <w:pPr>
              <w:spacing w:before="40" w:after="20"/>
              <w:jc w:val="right"/>
              <w:rPr>
                <w:rFonts w:cs="Arial"/>
                <w:sz w:val="18"/>
                <w:szCs w:val="18"/>
              </w:rPr>
            </w:pPr>
            <w:r w:rsidRPr="00A83141">
              <w:rPr>
                <w:rFonts w:cs="Arial"/>
                <w:sz w:val="18"/>
                <w:szCs w:val="18"/>
              </w:rPr>
              <w:t>54,613,592</w:t>
            </w:r>
          </w:p>
        </w:tc>
        <w:tc>
          <w:tcPr>
            <w:tcW w:w="1361" w:type="dxa"/>
            <w:tcBorders>
              <w:top w:val="nil"/>
              <w:left w:val="nil"/>
              <w:bottom w:val="nil"/>
              <w:right w:val="nil"/>
            </w:tcBorders>
            <w:shd w:val="clear" w:color="auto" w:fill="auto"/>
            <w:noWrap/>
          </w:tcPr>
          <w:p w14:paraId="7CBEB1C4" w14:textId="14475531" w:rsidR="00A83141" w:rsidRPr="00C935A5" w:rsidRDefault="00A83141" w:rsidP="00A83141">
            <w:pPr>
              <w:spacing w:before="40" w:after="20"/>
              <w:jc w:val="right"/>
              <w:rPr>
                <w:rFonts w:cs="Arial"/>
                <w:sz w:val="18"/>
                <w:szCs w:val="18"/>
              </w:rPr>
            </w:pPr>
            <w:r w:rsidRPr="00A83141">
              <w:rPr>
                <w:rFonts w:cs="Arial"/>
                <w:sz w:val="18"/>
                <w:szCs w:val="18"/>
              </w:rPr>
              <w:t>23,528,974</w:t>
            </w:r>
          </w:p>
        </w:tc>
        <w:tc>
          <w:tcPr>
            <w:tcW w:w="1361" w:type="dxa"/>
            <w:tcBorders>
              <w:top w:val="nil"/>
              <w:left w:val="nil"/>
              <w:bottom w:val="nil"/>
              <w:right w:val="nil"/>
            </w:tcBorders>
          </w:tcPr>
          <w:p w14:paraId="3AB69ED8" w14:textId="0F9BFD83" w:rsidR="00A83141" w:rsidRPr="00A83141" w:rsidRDefault="00A83141" w:rsidP="00A83141">
            <w:pPr>
              <w:spacing w:before="40" w:after="20"/>
              <w:jc w:val="right"/>
              <w:rPr>
                <w:rFonts w:cs="Arial"/>
                <w:sz w:val="18"/>
                <w:szCs w:val="18"/>
              </w:rPr>
            </w:pPr>
            <w:r w:rsidRPr="00A83141">
              <w:rPr>
                <w:rFonts w:cs="Arial"/>
                <w:sz w:val="18"/>
                <w:szCs w:val="18"/>
              </w:rPr>
              <w:t>31,084,618</w:t>
            </w:r>
          </w:p>
        </w:tc>
        <w:tc>
          <w:tcPr>
            <w:tcW w:w="1361" w:type="dxa"/>
            <w:tcBorders>
              <w:top w:val="nil"/>
              <w:left w:val="nil"/>
              <w:bottom w:val="nil"/>
              <w:right w:val="nil"/>
            </w:tcBorders>
            <w:shd w:val="clear" w:color="auto" w:fill="auto"/>
            <w:noWrap/>
          </w:tcPr>
          <w:p w14:paraId="0AF89B04" w14:textId="6E5953B8" w:rsidR="00A83141" w:rsidRPr="00C935A5" w:rsidRDefault="00A83141" w:rsidP="00A83141">
            <w:pPr>
              <w:spacing w:before="40" w:after="20"/>
              <w:jc w:val="right"/>
              <w:rPr>
                <w:rFonts w:cs="Arial"/>
                <w:sz w:val="18"/>
                <w:szCs w:val="18"/>
              </w:rPr>
            </w:pPr>
            <w:r w:rsidRPr="00A83141">
              <w:rPr>
                <w:rFonts w:cs="Arial"/>
                <w:sz w:val="18"/>
                <w:szCs w:val="18"/>
              </w:rPr>
              <w:t>5,167,835</w:t>
            </w:r>
          </w:p>
        </w:tc>
        <w:tc>
          <w:tcPr>
            <w:tcW w:w="1474" w:type="dxa"/>
            <w:tcBorders>
              <w:top w:val="nil"/>
              <w:left w:val="nil"/>
              <w:bottom w:val="nil"/>
              <w:right w:val="nil"/>
            </w:tcBorders>
          </w:tcPr>
          <w:p w14:paraId="7E5F940F" w14:textId="73ED9E78" w:rsidR="00A83141" w:rsidRPr="00A83141" w:rsidRDefault="00A83141" w:rsidP="00A83141">
            <w:pPr>
              <w:spacing w:before="40" w:after="20"/>
              <w:jc w:val="right"/>
              <w:rPr>
                <w:rFonts w:cs="Arial"/>
                <w:b/>
                <w:bCs/>
                <w:sz w:val="18"/>
                <w:szCs w:val="18"/>
              </w:rPr>
            </w:pPr>
            <w:r w:rsidRPr="00A83141">
              <w:rPr>
                <w:rFonts w:cs="Arial"/>
                <w:b/>
                <w:bCs/>
                <w:sz w:val="18"/>
                <w:szCs w:val="18"/>
              </w:rPr>
              <w:t>5,183,150</w:t>
            </w:r>
          </w:p>
        </w:tc>
      </w:tr>
      <w:tr w:rsidR="00A83141" w:rsidRPr="00A83141" w14:paraId="1875247D" w14:textId="77777777" w:rsidTr="00547CB7">
        <w:tc>
          <w:tcPr>
            <w:tcW w:w="2268" w:type="dxa"/>
            <w:tcBorders>
              <w:top w:val="nil"/>
              <w:left w:val="nil"/>
              <w:bottom w:val="nil"/>
              <w:right w:val="single" w:sz="18" w:space="0" w:color="C00000"/>
            </w:tcBorders>
            <w:shd w:val="clear" w:color="auto" w:fill="auto"/>
            <w:noWrap/>
            <w:vAlign w:val="center"/>
          </w:tcPr>
          <w:p w14:paraId="66B5424B" w14:textId="77777777" w:rsidR="00A83141" w:rsidRPr="00C935A5" w:rsidRDefault="00A83141" w:rsidP="00A83141">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C00000"/>
              <w:bottom w:val="nil"/>
              <w:right w:val="nil"/>
            </w:tcBorders>
            <w:shd w:val="clear" w:color="auto" w:fill="auto"/>
            <w:noWrap/>
          </w:tcPr>
          <w:p w14:paraId="52BD31D4" w14:textId="7DE55FB2" w:rsidR="00A83141" w:rsidRPr="00C935A5" w:rsidRDefault="00A83141" w:rsidP="00A83141">
            <w:pPr>
              <w:spacing w:before="40" w:after="20"/>
              <w:jc w:val="right"/>
              <w:rPr>
                <w:rFonts w:cs="Arial"/>
                <w:sz w:val="18"/>
                <w:szCs w:val="18"/>
              </w:rPr>
            </w:pPr>
            <w:r w:rsidRPr="00A83141">
              <w:rPr>
                <w:rFonts w:cs="Arial"/>
                <w:sz w:val="18"/>
                <w:szCs w:val="18"/>
              </w:rPr>
              <w:t>50,019,079</w:t>
            </w:r>
          </w:p>
        </w:tc>
        <w:tc>
          <w:tcPr>
            <w:tcW w:w="1361" w:type="dxa"/>
            <w:tcBorders>
              <w:top w:val="nil"/>
              <w:left w:val="nil"/>
              <w:bottom w:val="nil"/>
              <w:right w:val="nil"/>
            </w:tcBorders>
            <w:shd w:val="clear" w:color="auto" w:fill="auto"/>
            <w:noWrap/>
          </w:tcPr>
          <w:p w14:paraId="3F2D7226" w14:textId="6395247A" w:rsidR="00A83141" w:rsidRPr="00C935A5" w:rsidRDefault="00A83141" w:rsidP="00A83141">
            <w:pPr>
              <w:spacing w:before="40" w:after="20"/>
              <w:jc w:val="right"/>
              <w:rPr>
                <w:rFonts w:cs="Arial"/>
                <w:sz w:val="18"/>
                <w:szCs w:val="18"/>
              </w:rPr>
            </w:pPr>
            <w:r w:rsidRPr="00A83141">
              <w:rPr>
                <w:rFonts w:cs="Arial"/>
                <w:sz w:val="18"/>
                <w:szCs w:val="18"/>
              </w:rPr>
              <w:t>18,368,469</w:t>
            </w:r>
          </w:p>
        </w:tc>
        <w:tc>
          <w:tcPr>
            <w:tcW w:w="1361" w:type="dxa"/>
            <w:tcBorders>
              <w:top w:val="nil"/>
              <w:left w:val="nil"/>
              <w:bottom w:val="nil"/>
              <w:right w:val="nil"/>
            </w:tcBorders>
          </w:tcPr>
          <w:p w14:paraId="4D80F75E" w14:textId="6BA53D0D" w:rsidR="00A83141" w:rsidRPr="00A83141" w:rsidRDefault="00A83141" w:rsidP="00A83141">
            <w:pPr>
              <w:spacing w:before="40" w:after="20"/>
              <w:jc w:val="right"/>
              <w:rPr>
                <w:rFonts w:cs="Arial"/>
                <w:sz w:val="18"/>
                <w:szCs w:val="18"/>
              </w:rPr>
            </w:pPr>
            <w:r w:rsidRPr="00A83141">
              <w:rPr>
                <w:rFonts w:cs="Arial"/>
                <w:sz w:val="18"/>
                <w:szCs w:val="18"/>
              </w:rPr>
              <w:t>31,650,610</w:t>
            </w:r>
          </w:p>
        </w:tc>
        <w:tc>
          <w:tcPr>
            <w:tcW w:w="1361" w:type="dxa"/>
            <w:tcBorders>
              <w:top w:val="nil"/>
              <w:left w:val="nil"/>
              <w:bottom w:val="nil"/>
              <w:right w:val="nil"/>
            </w:tcBorders>
            <w:shd w:val="clear" w:color="auto" w:fill="auto"/>
            <w:noWrap/>
          </w:tcPr>
          <w:p w14:paraId="679EA9A3" w14:textId="3D2408AB" w:rsidR="00A83141" w:rsidRPr="00C935A5" w:rsidRDefault="00A83141" w:rsidP="00A83141">
            <w:pPr>
              <w:spacing w:before="40" w:after="20"/>
              <w:jc w:val="right"/>
              <w:rPr>
                <w:rFonts w:cs="Arial"/>
                <w:sz w:val="18"/>
                <w:szCs w:val="18"/>
              </w:rPr>
            </w:pPr>
            <w:r w:rsidRPr="00A83141">
              <w:rPr>
                <w:rFonts w:cs="Arial"/>
                <w:sz w:val="18"/>
                <w:szCs w:val="18"/>
              </w:rPr>
              <w:t>5,261,931</w:t>
            </w:r>
          </w:p>
        </w:tc>
        <w:tc>
          <w:tcPr>
            <w:tcW w:w="1474" w:type="dxa"/>
            <w:tcBorders>
              <w:top w:val="nil"/>
              <w:left w:val="nil"/>
              <w:bottom w:val="nil"/>
              <w:right w:val="nil"/>
            </w:tcBorders>
          </w:tcPr>
          <w:p w14:paraId="4CDEBFE9" w14:textId="2A6D6628" w:rsidR="00A83141" w:rsidRPr="00A83141" w:rsidRDefault="00A83141" w:rsidP="00A83141">
            <w:pPr>
              <w:spacing w:before="40" w:after="20"/>
              <w:jc w:val="right"/>
              <w:rPr>
                <w:rFonts w:cs="Arial"/>
                <w:b/>
                <w:bCs/>
                <w:sz w:val="18"/>
                <w:szCs w:val="18"/>
              </w:rPr>
            </w:pPr>
            <w:r w:rsidRPr="00A83141">
              <w:rPr>
                <w:rFonts w:cs="Arial"/>
                <w:b/>
                <w:bCs/>
                <w:sz w:val="18"/>
                <w:szCs w:val="18"/>
              </w:rPr>
              <w:t>5,277,525</w:t>
            </w:r>
          </w:p>
        </w:tc>
      </w:tr>
      <w:tr w:rsidR="00A83141" w:rsidRPr="00A83141" w14:paraId="624E6965" w14:textId="77777777" w:rsidTr="00547CB7">
        <w:tc>
          <w:tcPr>
            <w:tcW w:w="2268" w:type="dxa"/>
            <w:tcBorders>
              <w:top w:val="nil"/>
              <w:left w:val="nil"/>
              <w:bottom w:val="nil"/>
              <w:right w:val="single" w:sz="18" w:space="0" w:color="C00000"/>
            </w:tcBorders>
            <w:shd w:val="clear" w:color="auto" w:fill="auto"/>
            <w:noWrap/>
            <w:vAlign w:val="center"/>
          </w:tcPr>
          <w:p w14:paraId="610596E4" w14:textId="77777777" w:rsidR="00A83141" w:rsidRPr="00C935A5" w:rsidRDefault="00A83141" w:rsidP="00A83141">
            <w:pPr>
              <w:spacing w:before="40" w:after="40"/>
              <w:rPr>
                <w:rFonts w:cs="Arial"/>
                <w:sz w:val="18"/>
                <w:szCs w:val="18"/>
              </w:rPr>
            </w:pPr>
            <w:r w:rsidRPr="00C935A5">
              <w:rPr>
                <w:rFonts w:cs="Arial"/>
                <w:sz w:val="18"/>
                <w:szCs w:val="18"/>
              </w:rPr>
              <w:t>Darebin C</w:t>
            </w:r>
          </w:p>
        </w:tc>
        <w:tc>
          <w:tcPr>
            <w:tcW w:w="1361" w:type="dxa"/>
            <w:tcBorders>
              <w:top w:val="nil"/>
              <w:left w:val="single" w:sz="18" w:space="0" w:color="C00000"/>
              <w:bottom w:val="nil"/>
              <w:right w:val="nil"/>
            </w:tcBorders>
            <w:shd w:val="clear" w:color="auto" w:fill="auto"/>
            <w:noWrap/>
          </w:tcPr>
          <w:p w14:paraId="2E7A8D9C" w14:textId="41F4E4CC" w:rsidR="00A83141" w:rsidRPr="00C935A5" w:rsidRDefault="00A83141" w:rsidP="00A83141">
            <w:pPr>
              <w:spacing w:before="40" w:after="20"/>
              <w:jc w:val="right"/>
              <w:rPr>
                <w:rFonts w:cs="Arial"/>
                <w:sz w:val="18"/>
                <w:szCs w:val="18"/>
              </w:rPr>
            </w:pPr>
            <w:r w:rsidRPr="00A83141">
              <w:rPr>
                <w:rFonts w:cs="Arial"/>
                <w:sz w:val="18"/>
                <w:szCs w:val="18"/>
              </w:rPr>
              <w:t>166,934,008</w:t>
            </w:r>
          </w:p>
        </w:tc>
        <w:tc>
          <w:tcPr>
            <w:tcW w:w="1361" w:type="dxa"/>
            <w:tcBorders>
              <w:top w:val="nil"/>
              <w:left w:val="nil"/>
              <w:bottom w:val="nil"/>
              <w:right w:val="nil"/>
            </w:tcBorders>
            <w:shd w:val="clear" w:color="auto" w:fill="auto"/>
            <w:noWrap/>
          </w:tcPr>
          <w:p w14:paraId="2E9758EA" w14:textId="6AFA3EE6" w:rsidR="00A83141" w:rsidRPr="00C935A5" w:rsidRDefault="00A83141" w:rsidP="00A83141">
            <w:pPr>
              <w:spacing w:before="40" w:after="20"/>
              <w:jc w:val="right"/>
              <w:rPr>
                <w:rFonts w:cs="Arial"/>
                <w:sz w:val="18"/>
                <w:szCs w:val="18"/>
              </w:rPr>
            </w:pPr>
            <w:r w:rsidRPr="00A83141">
              <w:rPr>
                <w:rFonts w:cs="Arial"/>
                <w:sz w:val="18"/>
                <w:szCs w:val="18"/>
              </w:rPr>
              <w:t>165,151,347</w:t>
            </w:r>
          </w:p>
        </w:tc>
        <w:tc>
          <w:tcPr>
            <w:tcW w:w="1361" w:type="dxa"/>
            <w:tcBorders>
              <w:top w:val="nil"/>
              <w:left w:val="nil"/>
              <w:bottom w:val="nil"/>
              <w:right w:val="nil"/>
            </w:tcBorders>
          </w:tcPr>
          <w:p w14:paraId="7F3AC82B" w14:textId="1D4BE0C3" w:rsidR="00A83141" w:rsidRPr="00A83141" w:rsidRDefault="00A83141" w:rsidP="00A83141">
            <w:pPr>
              <w:spacing w:before="40" w:after="20"/>
              <w:jc w:val="right"/>
              <w:rPr>
                <w:rFonts w:cs="Arial"/>
                <w:sz w:val="18"/>
                <w:szCs w:val="18"/>
              </w:rPr>
            </w:pPr>
            <w:r w:rsidRPr="00A83141">
              <w:rPr>
                <w:rFonts w:cs="Arial"/>
                <w:sz w:val="18"/>
                <w:szCs w:val="18"/>
              </w:rPr>
              <w:t>1,782,661</w:t>
            </w:r>
          </w:p>
        </w:tc>
        <w:tc>
          <w:tcPr>
            <w:tcW w:w="1361" w:type="dxa"/>
            <w:tcBorders>
              <w:top w:val="nil"/>
              <w:left w:val="nil"/>
              <w:bottom w:val="nil"/>
              <w:right w:val="nil"/>
            </w:tcBorders>
            <w:shd w:val="clear" w:color="auto" w:fill="auto"/>
            <w:noWrap/>
          </w:tcPr>
          <w:p w14:paraId="0D1E1E8C" w14:textId="02FA5F34" w:rsidR="00A83141" w:rsidRPr="00C935A5" w:rsidRDefault="00A83141" w:rsidP="00A83141">
            <w:pPr>
              <w:spacing w:before="40" w:after="20"/>
              <w:jc w:val="right"/>
              <w:rPr>
                <w:rFonts w:cs="Arial"/>
                <w:sz w:val="18"/>
                <w:szCs w:val="18"/>
              </w:rPr>
            </w:pPr>
            <w:r w:rsidRPr="00A83141">
              <w:rPr>
                <w:rFonts w:cs="Arial"/>
                <w:sz w:val="18"/>
                <w:szCs w:val="18"/>
              </w:rPr>
              <w:t>3,748,003</w:t>
            </w:r>
          </w:p>
        </w:tc>
        <w:tc>
          <w:tcPr>
            <w:tcW w:w="1474" w:type="dxa"/>
            <w:tcBorders>
              <w:top w:val="nil"/>
              <w:left w:val="nil"/>
              <w:bottom w:val="nil"/>
              <w:right w:val="nil"/>
            </w:tcBorders>
          </w:tcPr>
          <w:p w14:paraId="57869D53" w14:textId="5A22F082" w:rsidR="00A83141" w:rsidRPr="00A83141" w:rsidRDefault="00A83141" w:rsidP="00A83141">
            <w:pPr>
              <w:spacing w:before="40" w:after="20"/>
              <w:jc w:val="right"/>
              <w:rPr>
                <w:rFonts w:cs="Arial"/>
                <w:b/>
                <w:bCs/>
                <w:sz w:val="18"/>
                <w:szCs w:val="18"/>
              </w:rPr>
            </w:pPr>
            <w:r w:rsidRPr="00A83141">
              <w:rPr>
                <w:rFonts w:cs="Arial"/>
                <w:b/>
                <w:bCs/>
                <w:sz w:val="18"/>
                <w:szCs w:val="18"/>
              </w:rPr>
              <w:t>3,748,003</w:t>
            </w:r>
          </w:p>
        </w:tc>
      </w:tr>
      <w:tr w:rsidR="00A83141" w:rsidRPr="00A83141" w14:paraId="6E48563F" w14:textId="77777777" w:rsidTr="00547CB7">
        <w:tc>
          <w:tcPr>
            <w:tcW w:w="2268" w:type="dxa"/>
            <w:tcBorders>
              <w:top w:val="nil"/>
              <w:left w:val="nil"/>
              <w:bottom w:val="nil"/>
              <w:right w:val="single" w:sz="18" w:space="0" w:color="C00000"/>
            </w:tcBorders>
            <w:shd w:val="clear" w:color="auto" w:fill="auto"/>
            <w:noWrap/>
            <w:vAlign w:val="center"/>
          </w:tcPr>
          <w:p w14:paraId="752E2546" w14:textId="77777777" w:rsidR="00A83141" w:rsidRPr="00C935A5" w:rsidRDefault="00A83141" w:rsidP="00A83141">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C00000"/>
              <w:bottom w:val="nil"/>
              <w:right w:val="nil"/>
            </w:tcBorders>
            <w:shd w:val="clear" w:color="auto" w:fill="auto"/>
            <w:noWrap/>
          </w:tcPr>
          <w:p w14:paraId="0658E99E" w14:textId="097181ED" w:rsidR="00A83141" w:rsidRPr="00C935A5" w:rsidRDefault="00A83141" w:rsidP="00A83141">
            <w:pPr>
              <w:spacing w:before="40" w:after="20"/>
              <w:jc w:val="right"/>
              <w:rPr>
                <w:rFonts w:cs="Arial"/>
                <w:sz w:val="18"/>
                <w:szCs w:val="18"/>
              </w:rPr>
            </w:pPr>
            <w:r w:rsidRPr="00A83141">
              <w:rPr>
                <w:rFonts w:cs="Arial"/>
                <w:sz w:val="18"/>
                <w:szCs w:val="18"/>
              </w:rPr>
              <w:t>118,856,829</w:t>
            </w:r>
          </w:p>
        </w:tc>
        <w:tc>
          <w:tcPr>
            <w:tcW w:w="1361" w:type="dxa"/>
            <w:tcBorders>
              <w:top w:val="nil"/>
              <w:left w:val="nil"/>
              <w:bottom w:val="nil"/>
              <w:right w:val="nil"/>
            </w:tcBorders>
            <w:shd w:val="clear" w:color="auto" w:fill="auto"/>
            <w:noWrap/>
          </w:tcPr>
          <w:p w14:paraId="1C06F731" w14:textId="62920B48" w:rsidR="00A83141" w:rsidRPr="00C935A5" w:rsidRDefault="00A83141" w:rsidP="00A83141">
            <w:pPr>
              <w:spacing w:before="40" w:after="20"/>
              <w:jc w:val="right"/>
              <w:rPr>
                <w:rFonts w:cs="Arial"/>
                <w:sz w:val="18"/>
                <w:szCs w:val="18"/>
              </w:rPr>
            </w:pPr>
            <w:r w:rsidRPr="00A83141">
              <w:rPr>
                <w:rFonts w:cs="Arial"/>
                <w:sz w:val="18"/>
                <w:szCs w:val="18"/>
              </w:rPr>
              <w:t>36,572,537</w:t>
            </w:r>
          </w:p>
        </w:tc>
        <w:tc>
          <w:tcPr>
            <w:tcW w:w="1361" w:type="dxa"/>
            <w:tcBorders>
              <w:top w:val="nil"/>
              <w:left w:val="nil"/>
              <w:bottom w:val="nil"/>
              <w:right w:val="nil"/>
            </w:tcBorders>
          </w:tcPr>
          <w:p w14:paraId="5245CD65" w14:textId="17C7AD1D" w:rsidR="00A83141" w:rsidRPr="00A83141" w:rsidRDefault="00A83141" w:rsidP="00A83141">
            <w:pPr>
              <w:spacing w:before="40" w:after="20"/>
              <w:jc w:val="right"/>
              <w:rPr>
                <w:rFonts w:cs="Arial"/>
                <w:sz w:val="18"/>
                <w:szCs w:val="18"/>
              </w:rPr>
            </w:pPr>
            <w:r w:rsidRPr="00A83141">
              <w:rPr>
                <w:rFonts w:cs="Arial"/>
                <w:sz w:val="18"/>
                <w:szCs w:val="18"/>
              </w:rPr>
              <w:t>82,284,292</w:t>
            </w:r>
          </w:p>
        </w:tc>
        <w:tc>
          <w:tcPr>
            <w:tcW w:w="1361" w:type="dxa"/>
            <w:tcBorders>
              <w:top w:val="nil"/>
              <w:left w:val="nil"/>
              <w:bottom w:val="nil"/>
              <w:right w:val="nil"/>
            </w:tcBorders>
            <w:shd w:val="clear" w:color="auto" w:fill="auto"/>
            <w:noWrap/>
          </w:tcPr>
          <w:p w14:paraId="5AE5772D" w14:textId="6248F0D9" w:rsidR="00A83141" w:rsidRPr="00C935A5" w:rsidRDefault="00A83141" w:rsidP="00A83141">
            <w:pPr>
              <w:spacing w:before="40" w:after="20"/>
              <w:jc w:val="right"/>
              <w:rPr>
                <w:rFonts w:cs="Arial"/>
                <w:sz w:val="18"/>
                <w:szCs w:val="18"/>
              </w:rPr>
            </w:pPr>
            <w:r w:rsidRPr="00A83141">
              <w:rPr>
                <w:rFonts w:cs="Arial"/>
                <w:sz w:val="18"/>
                <w:szCs w:val="18"/>
              </w:rPr>
              <w:t>13,679,808</w:t>
            </w:r>
          </w:p>
        </w:tc>
        <w:tc>
          <w:tcPr>
            <w:tcW w:w="1474" w:type="dxa"/>
            <w:tcBorders>
              <w:top w:val="nil"/>
              <w:left w:val="nil"/>
              <w:bottom w:val="nil"/>
              <w:right w:val="nil"/>
            </w:tcBorders>
          </w:tcPr>
          <w:p w14:paraId="3019F13C" w14:textId="234CA155" w:rsidR="00A83141" w:rsidRPr="00A83141" w:rsidRDefault="00A83141" w:rsidP="00A83141">
            <w:pPr>
              <w:spacing w:before="40" w:after="20"/>
              <w:jc w:val="right"/>
              <w:rPr>
                <w:rFonts w:cs="Arial"/>
                <w:b/>
                <w:bCs/>
                <w:sz w:val="18"/>
                <w:szCs w:val="18"/>
              </w:rPr>
            </w:pPr>
            <w:r w:rsidRPr="00A83141">
              <w:rPr>
                <w:rFonts w:cs="Arial"/>
                <w:b/>
                <w:bCs/>
                <w:sz w:val="18"/>
                <w:szCs w:val="18"/>
              </w:rPr>
              <w:t>13,720,349</w:t>
            </w:r>
          </w:p>
        </w:tc>
      </w:tr>
      <w:tr w:rsidR="00A83141" w:rsidRPr="00A83141" w14:paraId="751230C2" w14:textId="77777777" w:rsidTr="00547CB7">
        <w:tc>
          <w:tcPr>
            <w:tcW w:w="2268" w:type="dxa"/>
            <w:tcBorders>
              <w:top w:val="nil"/>
              <w:left w:val="nil"/>
              <w:bottom w:val="nil"/>
              <w:right w:val="single" w:sz="18" w:space="0" w:color="C00000"/>
            </w:tcBorders>
            <w:shd w:val="clear" w:color="auto" w:fill="auto"/>
            <w:noWrap/>
            <w:vAlign w:val="center"/>
          </w:tcPr>
          <w:p w14:paraId="6821ABB7" w14:textId="77777777" w:rsidR="00A83141" w:rsidRPr="00C935A5" w:rsidRDefault="00A83141" w:rsidP="00A83141">
            <w:pPr>
              <w:spacing w:before="40" w:after="40"/>
              <w:rPr>
                <w:rFonts w:cs="Arial"/>
                <w:sz w:val="18"/>
                <w:szCs w:val="18"/>
              </w:rPr>
            </w:pPr>
            <w:r w:rsidRPr="00C935A5">
              <w:rPr>
                <w:rFonts w:cs="Arial"/>
                <w:sz w:val="18"/>
                <w:szCs w:val="18"/>
              </w:rPr>
              <w:t>Frankston C</w:t>
            </w:r>
          </w:p>
        </w:tc>
        <w:tc>
          <w:tcPr>
            <w:tcW w:w="1361" w:type="dxa"/>
            <w:tcBorders>
              <w:top w:val="nil"/>
              <w:left w:val="single" w:sz="18" w:space="0" w:color="C00000"/>
              <w:bottom w:val="nil"/>
              <w:right w:val="nil"/>
            </w:tcBorders>
            <w:shd w:val="clear" w:color="auto" w:fill="auto"/>
            <w:noWrap/>
          </w:tcPr>
          <w:p w14:paraId="6EC57CFF" w14:textId="4DD5EDF4" w:rsidR="00A83141" w:rsidRPr="00C935A5" w:rsidRDefault="00A83141" w:rsidP="00A83141">
            <w:pPr>
              <w:spacing w:before="40" w:after="20"/>
              <w:jc w:val="right"/>
              <w:rPr>
                <w:rFonts w:cs="Arial"/>
                <w:sz w:val="18"/>
                <w:szCs w:val="18"/>
              </w:rPr>
            </w:pPr>
            <w:r w:rsidRPr="00A83141">
              <w:rPr>
                <w:rFonts w:cs="Arial"/>
                <w:sz w:val="18"/>
                <w:szCs w:val="18"/>
              </w:rPr>
              <w:t>159,847,243</w:t>
            </w:r>
          </w:p>
        </w:tc>
        <w:tc>
          <w:tcPr>
            <w:tcW w:w="1361" w:type="dxa"/>
            <w:tcBorders>
              <w:top w:val="nil"/>
              <w:left w:val="nil"/>
              <w:bottom w:val="nil"/>
              <w:right w:val="nil"/>
            </w:tcBorders>
            <w:shd w:val="clear" w:color="auto" w:fill="auto"/>
            <w:noWrap/>
          </w:tcPr>
          <w:p w14:paraId="29592398" w14:textId="23168CB3" w:rsidR="00A83141" w:rsidRPr="00C935A5" w:rsidRDefault="00A83141" w:rsidP="00A83141">
            <w:pPr>
              <w:spacing w:before="40" w:after="20"/>
              <w:jc w:val="right"/>
              <w:rPr>
                <w:rFonts w:cs="Arial"/>
                <w:sz w:val="18"/>
                <w:szCs w:val="18"/>
              </w:rPr>
            </w:pPr>
            <w:r w:rsidRPr="00A83141">
              <w:rPr>
                <w:rFonts w:cs="Arial"/>
                <w:sz w:val="18"/>
                <w:szCs w:val="18"/>
              </w:rPr>
              <w:t>108,173,428</w:t>
            </w:r>
          </w:p>
        </w:tc>
        <w:tc>
          <w:tcPr>
            <w:tcW w:w="1361" w:type="dxa"/>
            <w:tcBorders>
              <w:top w:val="nil"/>
              <w:left w:val="nil"/>
              <w:bottom w:val="nil"/>
              <w:right w:val="nil"/>
            </w:tcBorders>
          </w:tcPr>
          <w:p w14:paraId="5BB759DB" w14:textId="33206773" w:rsidR="00A83141" w:rsidRPr="00A83141" w:rsidRDefault="00A83141" w:rsidP="00A83141">
            <w:pPr>
              <w:spacing w:before="40" w:after="20"/>
              <w:jc w:val="right"/>
              <w:rPr>
                <w:rFonts w:cs="Arial"/>
                <w:sz w:val="18"/>
                <w:szCs w:val="18"/>
              </w:rPr>
            </w:pPr>
            <w:r w:rsidRPr="00A83141">
              <w:rPr>
                <w:rFonts w:cs="Arial"/>
                <w:sz w:val="18"/>
                <w:szCs w:val="18"/>
              </w:rPr>
              <w:t>51,673,815</w:t>
            </w:r>
          </w:p>
        </w:tc>
        <w:tc>
          <w:tcPr>
            <w:tcW w:w="1361" w:type="dxa"/>
            <w:tcBorders>
              <w:top w:val="nil"/>
              <w:left w:val="nil"/>
              <w:bottom w:val="nil"/>
              <w:right w:val="nil"/>
            </w:tcBorders>
            <w:shd w:val="clear" w:color="auto" w:fill="auto"/>
            <w:noWrap/>
          </w:tcPr>
          <w:p w14:paraId="23FF0605" w14:textId="7D2D77FF" w:rsidR="00A83141" w:rsidRPr="00C935A5" w:rsidRDefault="00A83141" w:rsidP="00A83141">
            <w:pPr>
              <w:spacing w:before="40" w:after="20"/>
              <w:jc w:val="right"/>
              <w:rPr>
                <w:rFonts w:cs="Arial"/>
                <w:sz w:val="18"/>
                <w:szCs w:val="18"/>
              </w:rPr>
            </w:pPr>
            <w:r w:rsidRPr="00A83141">
              <w:rPr>
                <w:rFonts w:cs="Arial"/>
                <w:sz w:val="18"/>
                <w:szCs w:val="18"/>
              </w:rPr>
              <w:t>8,590,800</w:t>
            </w:r>
          </w:p>
        </w:tc>
        <w:tc>
          <w:tcPr>
            <w:tcW w:w="1474" w:type="dxa"/>
            <w:tcBorders>
              <w:top w:val="nil"/>
              <w:left w:val="nil"/>
              <w:bottom w:val="nil"/>
              <w:right w:val="nil"/>
            </w:tcBorders>
          </w:tcPr>
          <w:p w14:paraId="0996B108" w14:textId="54616DF1" w:rsidR="00A83141" w:rsidRPr="00A83141" w:rsidRDefault="00A83141" w:rsidP="00A83141">
            <w:pPr>
              <w:spacing w:before="40" w:after="20"/>
              <w:jc w:val="right"/>
              <w:rPr>
                <w:rFonts w:cs="Arial"/>
                <w:b/>
                <w:bCs/>
                <w:sz w:val="18"/>
                <w:szCs w:val="18"/>
              </w:rPr>
            </w:pPr>
            <w:r w:rsidRPr="00A83141">
              <w:rPr>
                <w:rFonts w:cs="Arial"/>
                <w:b/>
                <w:bCs/>
                <w:sz w:val="18"/>
                <w:szCs w:val="18"/>
              </w:rPr>
              <w:t>8,616,259</w:t>
            </w:r>
          </w:p>
        </w:tc>
      </w:tr>
      <w:tr w:rsidR="00A83141" w:rsidRPr="00A83141" w14:paraId="7A8B410A" w14:textId="77777777" w:rsidTr="00547CB7">
        <w:tc>
          <w:tcPr>
            <w:tcW w:w="2268" w:type="dxa"/>
            <w:tcBorders>
              <w:top w:val="nil"/>
              <w:left w:val="nil"/>
              <w:bottom w:val="nil"/>
              <w:right w:val="single" w:sz="18" w:space="0" w:color="C00000"/>
            </w:tcBorders>
            <w:shd w:val="clear" w:color="auto" w:fill="auto"/>
            <w:noWrap/>
            <w:vAlign w:val="center"/>
          </w:tcPr>
          <w:p w14:paraId="55E56CCC" w14:textId="77777777" w:rsidR="00A83141" w:rsidRPr="00C935A5" w:rsidRDefault="00A83141" w:rsidP="00A83141">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C00000"/>
              <w:bottom w:val="nil"/>
              <w:right w:val="nil"/>
            </w:tcBorders>
            <w:shd w:val="clear" w:color="auto" w:fill="auto"/>
            <w:noWrap/>
          </w:tcPr>
          <w:p w14:paraId="5D8BC4B8" w14:textId="38C39D94" w:rsidR="00A83141" w:rsidRPr="00C935A5" w:rsidRDefault="00A83141" w:rsidP="00A83141">
            <w:pPr>
              <w:spacing w:before="40" w:after="20"/>
              <w:jc w:val="right"/>
              <w:rPr>
                <w:rFonts w:cs="Arial"/>
                <w:sz w:val="18"/>
                <w:szCs w:val="18"/>
              </w:rPr>
            </w:pPr>
            <w:r w:rsidRPr="00A83141">
              <w:rPr>
                <w:rFonts w:cs="Arial"/>
                <w:sz w:val="18"/>
                <w:szCs w:val="18"/>
              </w:rPr>
              <w:t>32,708,988</w:t>
            </w:r>
          </w:p>
        </w:tc>
        <w:tc>
          <w:tcPr>
            <w:tcW w:w="1361" w:type="dxa"/>
            <w:tcBorders>
              <w:top w:val="nil"/>
              <w:left w:val="nil"/>
              <w:bottom w:val="nil"/>
              <w:right w:val="nil"/>
            </w:tcBorders>
            <w:shd w:val="clear" w:color="auto" w:fill="auto"/>
            <w:noWrap/>
          </w:tcPr>
          <w:p w14:paraId="5606B549" w14:textId="4381073D" w:rsidR="00A83141" w:rsidRPr="00C935A5" w:rsidRDefault="00A83141" w:rsidP="00A83141">
            <w:pPr>
              <w:spacing w:before="40" w:after="20"/>
              <w:jc w:val="right"/>
              <w:rPr>
                <w:rFonts w:cs="Arial"/>
                <w:sz w:val="18"/>
                <w:szCs w:val="18"/>
              </w:rPr>
            </w:pPr>
            <w:r w:rsidRPr="00A83141">
              <w:rPr>
                <w:rFonts w:cs="Arial"/>
                <w:sz w:val="18"/>
                <w:szCs w:val="18"/>
              </w:rPr>
              <w:t>6,591,051</w:t>
            </w:r>
          </w:p>
        </w:tc>
        <w:tc>
          <w:tcPr>
            <w:tcW w:w="1361" w:type="dxa"/>
            <w:tcBorders>
              <w:top w:val="nil"/>
              <w:left w:val="nil"/>
              <w:bottom w:val="nil"/>
              <w:right w:val="nil"/>
            </w:tcBorders>
          </w:tcPr>
          <w:p w14:paraId="5A65A7AE" w14:textId="47FF8C25" w:rsidR="00A83141" w:rsidRPr="00A83141" w:rsidRDefault="00A83141" w:rsidP="00A83141">
            <w:pPr>
              <w:spacing w:before="40" w:after="20"/>
              <w:jc w:val="right"/>
              <w:rPr>
                <w:rFonts w:cs="Arial"/>
                <w:sz w:val="18"/>
                <w:szCs w:val="18"/>
              </w:rPr>
            </w:pPr>
            <w:r w:rsidRPr="00A83141">
              <w:rPr>
                <w:rFonts w:cs="Arial"/>
                <w:sz w:val="18"/>
                <w:szCs w:val="18"/>
              </w:rPr>
              <w:t>26,117,937</w:t>
            </w:r>
          </w:p>
        </w:tc>
        <w:tc>
          <w:tcPr>
            <w:tcW w:w="1361" w:type="dxa"/>
            <w:tcBorders>
              <w:top w:val="nil"/>
              <w:left w:val="nil"/>
              <w:bottom w:val="nil"/>
              <w:right w:val="nil"/>
            </w:tcBorders>
            <w:shd w:val="clear" w:color="auto" w:fill="auto"/>
            <w:noWrap/>
          </w:tcPr>
          <w:p w14:paraId="08DEA936" w14:textId="31B0513E" w:rsidR="00A83141" w:rsidRPr="00C935A5" w:rsidRDefault="00A83141" w:rsidP="00A83141">
            <w:pPr>
              <w:spacing w:before="40" w:after="20"/>
              <w:jc w:val="right"/>
              <w:rPr>
                <w:rFonts w:cs="Arial"/>
                <w:sz w:val="18"/>
                <w:szCs w:val="18"/>
              </w:rPr>
            </w:pPr>
            <w:r w:rsidRPr="00A83141">
              <w:rPr>
                <w:rFonts w:cs="Arial"/>
                <w:sz w:val="18"/>
                <w:szCs w:val="18"/>
              </w:rPr>
              <w:t>4,342,121</w:t>
            </w:r>
          </w:p>
        </w:tc>
        <w:tc>
          <w:tcPr>
            <w:tcW w:w="1474" w:type="dxa"/>
            <w:tcBorders>
              <w:top w:val="nil"/>
              <w:left w:val="nil"/>
              <w:bottom w:val="nil"/>
              <w:right w:val="nil"/>
            </w:tcBorders>
          </w:tcPr>
          <w:p w14:paraId="610E3EC7" w14:textId="54297D48" w:rsidR="00A83141" w:rsidRPr="00A83141" w:rsidRDefault="00A83141" w:rsidP="00A83141">
            <w:pPr>
              <w:spacing w:before="40" w:after="20"/>
              <w:jc w:val="right"/>
              <w:rPr>
                <w:rFonts w:cs="Arial"/>
                <w:b/>
                <w:bCs/>
                <w:sz w:val="18"/>
                <w:szCs w:val="18"/>
              </w:rPr>
            </w:pPr>
            <w:r w:rsidRPr="00A83141">
              <w:rPr>
                <w:rFonts w:cs="Arial"/>
                <w:b/>
                <w:bCs/>
                <w:sz w:val="18"/>
                <w:szCs w:val="18"/>
              </w:rPr>
              <w:t>4,354,989</w:t>
            </w:r>
          </w:p>
        </w:tc>
      </w:tr>
      <w:tr w:rsidR="00A83141" w:rsidRPr="00A83141" w14:paraId="6EAFE0B0" w14:textId="77777777" w:rsidTr="00547CB7">
        <w:tc>
          <w:tcPr>
            <w:tcW w:w="2268" w:type="dxa"/>
            <w:tcBorders>
              <w:top w:val="nil"/>
              <w:left w:val="nil"/>
              <w:bottom w:val="nil"/>
              <w:right w:val="single" w:sz="18" w:space="0" w:color="C00000"/>
            </w:tcBorders>
            <w:shd w:val="clear" w:color="auto" w:fill="auto"/>
            <w:noWrap/>
            <w:vAlign w:val="center"/>
          </w:tcPr>
          <w:p w14:paraId="4B4B1A4A" w14:textId="77777777" w:rsidR="00A83141" w:rsidRPr="00C935A5" w:rsidRDefault="00A83141" w:rsidP="00A83141">
            <w:pPr>
              <w:spacing w:before="40" w:after="40"/>
              <w:rPr>
                <w:rFonts w:cs="Arial"/>
                <w:sz w:val="18"/>
                <w:szCs w:val="18"/>
              </w:rPr>
            </w:pPr>
            <w:r w:rsidRPr="00C935A5">
              <w:rPr>
                <w:rFonts w:cs="Arial"/>
                <w:sz w:val="18"/>
                <w:szCs w:val="18"/>
              </w:rPr>
              <w:t>Glen Eira C</w:t>
            </w:r>
          </w:p>
        </w:tc>
        <w:tc>
          <w:tcPr>
            <w:tcW w:w="1361" w:type="dxa"/>
            <w:tcBorders>
              <w:top w:val="nil"/>
              <w:left w:val="single" w:sz="18" w:space="0" w:color="C00000"/>
              <w:bottom w:val="nil"/>
              <w:right w:val="nil"/>
            </w:tcBorders>
            <w:shd w:val="clear" w:color="auto" w:fill="auto"/>
            <w:noWrap/>
          </w:tcPr>
          <w:p w14:paraId="1B3C53E3" w14:textId="56B8111E" w:rsidR="00A83141" w:rsidRPr="00C935A5" w:rsidRDefault="00A83141" w:rsidP="00A83141">
            <w:pPr>
              <w:spacing w:before="40" w:after="20"/>
              <w:jc w:val="right"/>
              <w:rPr>
                <w:rFonts w:cs="Arial"/>
                <w:sz w:val="18"/>
                <w:szCs w:val="18"/>
              </w:rPr>
            </w:pPr>
            <w:r w:rsidRPr="00A83141">
              <w:rPr>
                <w:rFonts w:cs="Arial"/>
                <w:sz w:val="18"/>
                <w:szCs w:val="18"/>
              </w:rPr>
              <w:t>162,012,767</w:t>
            </w:r>
          </w:p>
        </w:tc>
        <w:tc>
          <w:tcPr>
            <w:tcW w:w="1361" w:type="dxa"/>
            <w:tcBorders>
              <w:top w:val="nil"/>
              <w:left w:val="nil"/>
              <w:bottom w:val="nil"/>
              <w:right w:val="nil"/>
            </w:tcBorders>
            <w:shd w:val="clear" w:color="auto" w:fill="auto"/>
            <w:noWrap/>
          </w:tcPr>
          <w:p w14:paraId="746AFE7C" w14:textId="6E757D31" w:rsidR="00A83141" w:rsidRPr="00C935A5" w:rsidRDefault="00A83141" w:rsidP="00A83141">
            <w:pPr>
              <w:spacing w:before="40" w:after="20"/>
              <w:jc w:val="right"/>
              <w:rPr>
                <w:rFonts w:cs="Arial"/>
                <w:sz w:val="18"/>
                <w:szCs w:val="18"/>
              </w:rPr>
            </w:pPr>
            <w:r w:rsidRPr="00A83141">
              <w:rPr>
                <w:rFonts w:cs="Arial"/>
                <w:sz w:val="18"/>
                <w:szCs w:val="18"/>
              </w:rPr>
              <w:t>198,858,620</w:t>
            </w:r>
          </w:p>
        </w:tc>
        <w:tc>
          <w:tcPr>
            <w:tcW w:w="1361" w:type="dxa"/>
            <w:tcBorders>
              <w:top w:val="nil"/>
              <w:left w:val="nil"/>
              <w:bottom w:val="nil"/>
              <w:right w:val="nil"/>
            </w:tcBorders>
          </w:tcPr>
          <w:p w14:paraId="47B1BEC7" w14:textId="2C50C414" w:rsidR="00A83141" w:rsidRPr="00A83141" w:rsidRDefault="00A83141" w:rsidP="00A83141">
            <w:pPr>
              <w:spacing w:before="40" w:after="20"/>
              <w:jc w:val="right"/>
              <w:rPr>
                <w:rFonts w:cs="Arial"/>
                <w:sz w:val="18"/>
                <w:szCs w:val="18"/>
              </w:rPr>
            </w:pPr>
            <w:r w:rsidRPr="00A83141">
              <w:rPr>
                <w:rFonts w:cs="Arial"/>
                <w:sz w:val="18"/>
                <w:szCs w:val="18"/>
              </w:rPr>
              <w:t>-36,845,853</w:t>
            </w:r>
          </w:p>
        </w:tc>
        <w:tc>
          <w:tcPr>
            <w:tcW w:w="1361" w:type="dxa"/>
            <w:tcBorders>
              <w:top w:val="nil"/>
              <w:left w:val="nil"/>
              <w:bottom w:val="nil"/>
              <w:right w:val="nil"/>
            </w:tcBorders>
            <w:shd w:val="clear" w:color="auto" w:fill="auto"/>
            <w:noWrap/>
          </w:tcPr>
          <w:p w14:paraId="08F0A925" w14:textId="317EEFBC" w:rsidR="00A83141" w:rsidRPr="00C935A5" w:rsidRDefault="00A83141" w:rsidP="00A83141">
            <w:pPr>
              <w:spacing w:before="40" w:after="20"/>
              <w:jc w:val="right"/>
              <w:rPr>
                <w:rFonts w:cs="Arial"/>
                <w:sz w:val="18"/>
                <w:szCs w:val="18"/>
              </w:rPr>
            </w:pPr>
            <w:r w:rsidRPr="00A83141">
              <w:rPr>
                <w:rFonts w:cs="Arial"/>
                <w:sz w:val="18"/>
                <w:szCs w:val="18"/>
              </w:rPr>
              <w:t>3,778,496</w:t>
            </w:r>
          </w:p>
        </w:tc>
        <w:tc>
          <w:tcPr>
            <w:tcW w:w="1474" w:type="dxa"/>
            <w:tcBorders>
              <w:top w:val="nil"/>
              <w:left w:val="nil"/>
              <w:bottom w:val="nil"/>
              <w:right w:val="nil"/>
            </w:tcBorders>
          </w:tcPr>
          <w:p w14:paraId="1395A38C" w14:textId="6DBFC92C" w:rsidR="00A83141" w:rsidRPr="00A83141" w:rsidRDefault="00A83141" w:rsidP="00A83141">
            <w:pPr>
              <w:spacing w:before="40" w:after="20"/>
              <w:jc w:val="right"/>
              <w:rPr>
                <w:rFonts w:cs="Arial"/>
                <w:b/>
                <w:bCs/>
                <w:sz w:val="18"/>
                <w:szCs w:val="18"/>
              </w:rPr>
            </w:pPr>
            <w:r w:rsidRPr="00A83141">
              <w:rPr>
                <w:rFonts w:cs="Arial"/>
                <w:b/>
                <w:bCs/>
                <w:sz w:val="18"/>
                <w:szCs w:val="18"/>
              </w:rPr>
              <w:t>3,778,496</w:t>
            </w:r>
          </w:p>
        </w:tc>
      </w:tr>
      <w:tr w:rsidR="00A83141" w:rsidRPr="00A83141" w14:paraId="7FF87D98" w14:textId="77777777" w:rsidTr="00547CB7">
        <w:tc>
          <w:tcPr>
            <w:tcW w:w="2268" w:type="dxa"/>
            <w:tcBorders>
              <w:top w:val="nil"/>
              <w:left w:val="nil"/>
              <w:bottom w:val="nil"/>
              <w:right w:val="single" w:sz="18" w:space="0" w:color="C00000"/>
            </w:tcBorders>
            <w:shd w:val="clear" w:color="auto" w:fill="auto"/>
            <w:noWrap/>
            <w:vAlign w:val="center"/>
          </w:tcPr>
          <w:p w14:paraId="6C4BADEE" w14:textId="77777777" w:rsidR="00A83141" w:rsidRPr="00C935A5" w:rsidRDefault="00A83141" w:rsidP="00A83141">
            <w:pPr>
              <w:spacing w:before="40" w:after="40"/>
              <w:rPr>
                <w:rFonts w:cs="Arial"/>
                <w:sz w:val="18"/>
                <w:szCs w:val="18"/>
              </w:rPr>
            </w:pPr>
            <w:r w:rsidRPr="00C935A5">
              <w:rPr>
                <w:rFonts w:cs="Arial"/>
                <w:sz w:val="18"/>
                <w:szCs w:val="18"/>
              </w:rPr>
              <w:t>Glenelg S</w:t>
            </w:r>
          </w:p>
        </w:tc>
        <w:tc>
          <w:tcPr>
            <w:tcW w:w="1361" w:type="dxa"/>
            <w:tcBorders>
              <w:top w:val="nil"/>
              <w:left w:val="single" w:sz="18" w:space="0" w:color="C00000"/>
              <w:bottom w:val="nil"/>
              <w:right w:val="nil"/>
            </w:tcBorders>
            <w:shd w:val="clear" w:color="auto" w:fill="auto"/>
            <w:noWrap/>
          </w:tcPr>
          <w:p w14:paraId="2E5C762D" w14:textId="7195A0EE" w:rsidR="00A83141" w:rsidRPr="00C935A5" w:rsidRDefault="00A83141" w:rsidP="00A83141">
            <w:pPr>
              <w:spacing w:before="40" w:after="20"/>
              <w:jc w:val="right"/>
              <w:rPr>
                <w:rFonts w:cs="Arial"/>
                <w:sz w:val="18"/>
                <w:szCs w:val="18"/>
              </w:rPr>
            </w:pPr>
            <w:r w:rsidRPr="00A83141">
              <w:rPr>
                <w:rFonts w:cs="Arial"/>
                <w:sz w:val="18"/>
                <w:szCs w:val="18"/>
              </w:rPr>
              <w:t>55,359,742</w:t>
            </w:r>
          </w:p>
        </w:tc>
        <w:tc>
          <w:tcPr>
            <w:tcW w:w="1361" w:type="dxa"/>
            <w:tcBorders>
              <w:top w:val="nil"/>
              <w:left w:val="nil"/>
              <w:bottom w:val="nil"/>
              <w:right w:val="nil"/>
            </w:tcBorders>
            <w:shd w:val="clear" w:color="auto" w:fill="auto"/>
            <w:noWrap/>
          </w:tcPr>
          <w:p w14:paraId="2C2E79C9" w14:textId="144BC5B9" w:rsidR="00A83141" w:rsidRPr="00C935A5" w:rsidRDefault="00A83141" w:rsidP="00A83141">
            <w:pPr>
              <w:spacing w:before="40" w:after="20"/>
              <w:jc w:val="right"/>
              <w:rPr>
                <w:rFonts w:cs="Arial"/>
                <w:sz w:val="18"/>
                <w:szCs w:val="18"/>
              </w:rPr>
            </w:pPr>
            <w:r w:rsidRPr="00A83141">
              <w:rPr>
                <w:rFonts w:cs="Arial"/>
                <w:sz w:val="18"/>
                <w:szCs w:val="18"/>
              </w:rPr>
              <w:t>18,050,789</w:t>
            </w:r>
          </w:p>
        </w:tc>
        <w:tc>
          <w:tcPr>
            <w:tcW w:w="1361" w:type="dxa"/>
            <w:tcBorders>
              <w:top w:val="nil"/>
              <w:left w:val="nil"/>
              <w:bottom w:val="nil"/>
              <w:right w:val="nil"/>
            </w:tcBorders>
          </w:tcPr>
          <w:p w14:paraId="0E02DAE8" w14:textId="39ECF60A" w:rsidR="00A83141" w:rsidRPr="00A83141" w:rsidRDefault="00A83141" w:rsidP="00A83141">
            <w:pPr>
              <w:spacing w:before="40" w:after="20"/>
              <w:jc w:val="right"/>
              <w:rPr>
                <w:rFonts w:cs="Arial"/>
                <w:sz w:val="18"/>
                <w:szCs w:val="18"/>
              </w:rPr>
            </w:pPr>
            <w:r w:rsidRPr="00A83141">
              <w:rPr>
                <w:rFonts w:cs="Arial"/>
                <w:sz w:val="18"/>
                <w:szCs w:val="18"/>
              </w:rPr>
              <w:t>37,308,953</w:t>
            </w:r>
          </w:p>
        </w:tc>
        <w:tc>
          <w:tcPr>
            <w:tcW w:w="1361" w:type="dxa"/>
            <w:tcBorders>
              <w:top w:val="nil"/>
              <w:left w:val="nil"/>
              <w:bottom w:val="nil"/>
              <w:right w:val="nil"/>
            </w:tcBorders>
            <w:shd w:val="clear" w:color="auto" w:fill="auto"/>
            <w:noWrap/>
          </w:tcPr>
          <w:p w14:paraId="1E94A351" w14:textId="52A7C170" w:rsidR="00A83141" w:rsidRPr="00C935A5" w:rsidRDefault="00A83141" w:rsidP="00A83141">
            <w:pPr>
              <w:spacing w:before="40" w:after="20"/>
              <w:jc w:val="right"/>
              <w:rPr>
                <w:rFonts w:cs="Arial"/>
                <w:sz w:val="18"/>
                <w:szCs w:val="18"/>
              </w:rPr>
            </w:pPr>
            <w:r w:rsidRPr="00A83141">
              <w:rPr>
                <w:rFonts w:cs="Arial"/>
                <w:sz w:val="18"/>
                <w:szCs w:val="18"/>
              </w:rPr>
              <w:t>6,202,634</w:t>
            </w:r>
          </w:p>
        </w:tc>
        <w:tc>
          <w:tcPr>
            <w:tcW w:w="1474" w:type="dxa"/>
            <w:tcBorders>
              <w:top w:val="nil"/>
              <w:left w:val="nil"/>
              <w:bottom w:val="nil"/>
              <w:right w:val="nil"/>
            </w:tcBorders>
          </w:tcPr>
          <w:p w14:paraId="474A1445" w14:textId="08B4BD6F" w:rsidR="00A83141" w:rsidRPr="00A83141" w:rsidRDefault="00A83141" w:rsidP="00A83141">
            <w:pPr>
              <w:spacing w:before="40" w:after="20"/>
              <w:jc w:val="right"/>
              <w:rPr>
                <w:rFonts w:cs="Arial"/>
                <w:b/>
                <w:bCs/>
                <w:sz w:val="18"/>
                <w:szCs w:val="18"/>
              </w:rPr>
            </w:pPr>
            <w:r w:rsidRPr="00A83141">
              <w:rPr>
                <w:rFonts w:cs="Arial"/>
                <w:b/>
                <w:bCs/>
                <w:sz w:val="18"/>
                <w:szCs w:val="18"/>
              </w:rPr>
              <w:t>6,221,015</w:t>
            </w:r>
          </w:p>
        </w:tc>
      </w:tr>
      <w:tr w:rsidR="00A83141" w:rsidRPr="00A83141" w14:paraId="3F3964FA" w14:textId="77777777" w:rsidTr="00547CB7">
        <w:tc>
          <w:tcPr>
            <w:tcW w:w="2268" w:type="dxa"/>
            <w:tcBorders>
              <w:top w:val="nil"/>
              <w:left w:val="nil"/>
              <w:bottom w:val="nil"/>
              <w:right w:val="single" w:sz="18" w:space="0" w:color="C00000"/>
            </w:tcBorders>
            <w:shd w:val="clear" w:color="auto" w:fill="auto"/>
            <w:noWrap/>
            <w:vAlign w:val="center"/>
          </w:tcPr>
          <w:p w14:paraId="7AF72AF3" w14:textId="77777777" w:rsidR="00A83141" w:rsidRPr="00C935A5" w:rsidRDefault="00A83141" w:rsidP="00A83141">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C00000"/>
              <w:bottom w:val="nil"/>
              <w:right w:val="nil"/>
            </w:tcBorders>
            <w:shd w:val="clear" w:color="auto" w:fill="auto"/>
            <w:noWrap/>
          </w:tcPr>
          <w:p w14:paraId="77379A7E" w14:textId="18D3F357" w:rsidR="00A83141" w:rsidRPr="00C935A5" w:rsidRDefault="00A83141" w:rsidP="00A83141">
            <w:pPr>
              <w:spacing w:before="40" w:after="20"/>
              <w:jc w:val="right"/>
              <w:rPr>
                <w:rFonts w:cs="Arial"/>
                <w:sz w:val="18"/>
                <w:szCs w:val="18"/>
              </w:rPr>
            </w:pPr>
            <w:r w:rsidRPr="00A83141">
              <w:rPr>
                <w:rFonts w:cs="Arial"/>
                <w:sz w:val="18"/>
                <w:szCs w:val="18"/>
              </w:rPr>
              <w:t>45,659,223</w:t>
            </w:r>
          </w:p>
        </w:tc>
        <w:tc>
          <w:tcPr>
            <w:tcW w:w="1361" w:type="dxa"/>
            <w:tcBorders>
              <w:top w:val="nil"/>
              <w:left w:val="nil"/>
              <w:bottom w:val="nil"/>
              <w:right w:val="nil"/>
            </w:tcBorders>
            <w:shd w:val="clear" w:color="auto" w:fill="auto"/>
            <w:noWrap/>
          </w:tcPr>
          <w:p w14:paraId="2B2EDB78" w14:textId="162B03EF" w:rsidR="00A83141" w:rsidRPr="00C935A5" w:rsidRDefault="00A83141" w:rsidP="00A83141">
            <w:pPr>
              <w:spacing w:before="40" w:after="20"/>
              <w:jc w:val="right"/>
              <w:rPr>
                <w:rFonts w:cs="Arial"/>
                <w:sz w:val="18"/>
                <w:szCs w:val="18"/>
              </w:rPr>
            </w:pPr>
            <w:r w:rsidRPr="00A83141">
              <w:rPr>
                <w:rFonts w:cs="Arial"/>
                <w:sz w:val="18"/>
                <w:szCs w:val="18"/>
              </w:rPr>
              <w:t>17,592,873</w:t>
            </w:r>
          </w:p>
        </w:tc>
        <w:tc>
          <w:tcPr>
            <w:tcW w:w="1361" w:type="dxa"/>
            <w:tcBorders>
              <w:top w:val="nil"/>
              <w:left w:val="nil"/>
              <w:bottom w:val="nil"/>
              <w:right w:val="nil"/>
            </w:tcBorders>
          </w:tcPr>
          <w:p w14:paraId="3FA662A3" w14:textId="0B42AB90" w:rsidR="00A83141" w:rsidRPr="00A83141" w:rsidRDefault="00A83141" w:rsidP="00A83141">
            <w:pPr>
              <w:spacing w:before="40" w:after="20"/>
              <w:jc w:val="right"/>
              <w:rPr>
                <w:rFonts w:cs="Arial"/>
                <w:sz w:val="18"/>
                <w:szCs w:val="18"/>
              </w:rPr>
            </w:pPr>
            <w:r w:rsidRPr="00A83141">
              <w:rPr>
                <w:rFonts w:cs="Arial"/>
                <w:sz w:val="18"/>
                <w:szCs w:val="18"/>
              </w:rPr>
              <w:t>28,066,351</w:t>
            </w:r>
          </w:p>
        </w:tc>
        <w:tc>
          <w:tcPr>
            <w:tcW w:w="1361" w:type="dxa"/>
            <w:tcBorders>
              <w:top w:val="nil"/>
              <w:left w:val="nil"/>
              <w:bottom w:val="nil"/>
              <w:right w:val="nil"/>
            </w:tcBorders>
            <w:shd w:val="clear" w:color="auto" w:fill="auto"/>
            <w:noWrap/>
          </w:tcPr>
          <w:p w14:paraId="6D22CB19" w14:textId="17BC6E95" w:rsidR="00A83141" w:rsidRPr="00C935A5" w:rsidRDefault="00A83141" w:rsidP="00A83141">
            <w:pPr>
              <w:spacing w:before="40" w:after="20"/>
              <w:jc w:val="right"/>
              <w:rPr>
                <w:rFonts w:cs="Arial"/>
                <w:sz w:val="18"/>
                <w:szCs w:val="18"/>
              </w:rPr>
            </w:pPr>
            <w:r w:rsidRPr="00A83141">
              <w:rPr>
                <w:rFonts w:cs="Arial"/>
                <w:sz w:val="18"/>
                <w:szCs w:val="18"/>
              </w:rPr>
              <w:t>4,666,046</w:t>
            </w:r>
          </w:p>
        </w:tc>
        <w:tc>
          <w:tcPr>
            <w:tcW w:w="1474" w:type="dxa"/>
            <w:tcBorders>
              <w:top w:val="nil"/>
              <w:left w:val="nil"/>
              <w:bottom w:val="nil"/>
              <w:right w:val="nil"/>
            </w:tcBorders>
          </w:tcPr>
          <w:p w14:paraId="6AD66DA6" w14:textId="32EB179B" w:rsidR="00A83141" w:rsidRPr="00A83141" w:rsidRDefault="00A83141" w:rsidP="00A83141">
            <w:pPr>
              <w:spacing w:before="40" w:after="20"/>
              <w:jc w:val="right"/>
              <w:rPr>
                <w:rFonts w:cs="Arial"/>
                <w:b/>
                <w:bCs/>
                <w:sz w:val="18"/>
                <w:szCs w:val="18"/>
              </w:rPr>
            </w:pPr>
            <w:r w:rsidRPr="00A83141">
              <w:rPr>
                <w:rFonts w:cs="Arial"/>
                <w:b/>
                <w:bCs/>
                <w:sz w:val="18"/>
                <w:szCs w:val="18"/>
              </w:rPr>
              <w:t>4,679,874</w:t>
            </w:r>
          </w:p>
        </w:tc>
      </w:tr>
      <w:tr w:rsidR="00A83141" w:rsidRPr="00A83141" w14:paraId="7D73EE4A" w14:textId="77777777" w:rsidTr="00547CB7">
        <w:tc>
          <w:tcPr>
            <w:tcW w:w="2268" w:type="dxa"/>
            <w:tcBorders>
              <w:top w:val="nil"/>
              <w:left w:val="nil"/>
              <w:bottom w:val="nil"/>
              <w:right w:val="single" w:sz="18" w:space="0" w:color="C00000"/>
            </w:tcBorders>
            <w:shd w:val="clear" w:color="auto" w:fill="auto"/>
            <w:noWrap/>
            <w:vAlign w:val="center"/>
          </w:tcPr>
          <w:p w14:paraId="17E3A569" w14:textId="77777777" w:rsidR="00A83141" w:rsidRPr="00C935A5" w:rsidRDefault="00A83141" w:rsidP="00A83141">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C00000"/>
              <w:bottom w:val="nil"/>
              <w:right w:val="nil"/>
            </w:tcBorders>
            <w:shd w:val="clear" w:color="auto" w:fill="auto"/>
            <w:noWrap/>
          </w:tcPr>
          <w:p w14:paraId="134D77C7" w14:textId="7FF5681A" w:rsidR="00A83141" w:rsidRPr="00C935A5" w:rsidRDefault="00A83141" w:rsidP="00A83141">
            <w:pPr>
              <w:spacing w:before="40" w:after="20"/>
              <w:jc w:val="right"/>
              <w:rPr>
                <w:rFonts w:cs="Arial"/>
                <w:sz w:val="18"/>
                <w:szCs w:val="18"/>
              </w:rPr>
            </w:pPr>
            <w:r w:rsidRPr="00A83141">
              <w:rPr>
                <w:rFonts w:cs="Arial"/>
                <w:sz w:val="18"/>
                <w:szCs w:val="18"/>
              </w:rPr>
              <w:t>180,561,715</w:t>
            </w:r>
          </w:p>
        </w:tc>
        <w:tc>
          <w:tcPr>
            <w:tcW w:w="1361" w:type="dxa"/>
            <w:tcBorders>
              <w:top w:val="nil"/>
              <w:left w:val="nil"/>
              <w:bottom w:val="nil"/>
              <w:right w:val="nil"/>
            </w:tcBorders>
            <w:shd w:val="clear" w:color="auto" w:fill="auto"/>
            <w:noWrap/>
          </w:tcPr>
          <w:p w14:paraId="1DF8BD79" w14:textId="04A7A2A3" w:rsidR="00A83141" w:rsidRPr="00C935A5" w:rsidRDefault="00A83141" w:rsidP="00A83141">
            <w:pPr>
              <w:spacing w:before="40" w:after="20"/>
              <w:jc w:val="right"/>
              <w:rPr>
                <w:rFonts w:cs="Arial"/>
                <w:sz w:val="18"/>
                <w:szCs w:val="18"/>
              </w:rPr>
            </w:pPr>
            <w:r w:rsidRPr="00A83141">
              <w:rPr>
                <w:rFonts w:cs="Arial"/>
                <w:sz w:val="18"/>
                <w:szCs w:val="18"/>
              </w:rPr>
              <w:t>78,968,490</w:t>
            </w:r>
          </w:p>
        </w:tc>
        <w:tc>
          <w:tcPr>
            <w:tcW w:w="1361" w:type="dxa"/>
            <w:tcBorders>
              <w:top w:val="nil"/>
              <w:left w:val="nil"/>
              <w:bottom w:val="nil"/>
              <w:right w:val="nil"/>
            </w:tcBorders>
          </w:tcPr>
          <w:p w14:paraId="6A899CED" w14:textId="2E16FDFD" w:rsidR="00A83141" w:rsidRPr="00A83141" w:rsidRDefault="00A83141" w:rsidP="00A83141">
            <w:pPr>
              <w:spacing w:before="40" w:after="20"/>
              <w:jc w:val="right"/>
              <w:rPr>
                <w:rFonts w:cs="Arial"/>
                <w:sz w:val="18"/>
                <w:szCs w:val="18"/>
              </w:rPr>
            </w:pPr>
            <w:r w:rsidRPr="00A83141">
              <w:rPr>
                <w:rFonts w:cs="Arial"/>
                <w:sz w:val="18"/>
                <w:szCs w:val="18"/>
              </w:rPr>
              <w:t>101,593,225</w:t>
            </w:r>
          </w:p>
        </w:tc>
        <w:tc>
          <w:tcPr>
            <w:tcW w:w="1361" w:type="dxa"/>
            <w:tcBorders>
              <w:top w:val="nil"/>
              <w:left w:val="nil"/>
              <w:bottom w:val="nil"/>
              <w:right w:val="nil"/>
            </w:tcBorders>
            <w:shd w:val="clear" w:color="auto" w:fill="auto"/>
            <w:noWrap/>
          </w:tcPr>
          <w:p w14:paraId="3C56255C" w14:textId="431AA448" w:rsidR="00A83141" w:rsidRPr="00C935A5" w:rsidRDefault="00A83141" w:rsidP="00A83141">
            <w:pPr>
              <w:spacing w:before="40" w:after="20"/>
              <w:jc w:val="right"/>
              <w:rPr>
                <w:rFonts w:cs="Arial"/>
                <w:sz w:val="18"/>
                <w:szCs w:val="18"/>
              </w:rPr>
            </w:pPr>
            <w:r w:rsidRPr="00A83141">
              <w:rPr>
                <w:rFonts w:cs="Arial"/>
                <w:sz w:val="18"/>
                <w:szCs w:val="18"/>
              </w:rPr>
              <w:t>16,889,929</w:t>
            </w:r>
          </w:p>
        </w:tc>
        <w:tc>
          <w:tcPr>
            <w:tcW w:w="1474" w:type="dxa"/>
            <w:tcBorders>
              <w:top w:val="nil"/>
              <w:left w:val="nil"/>
              <w:bottom w:val="nil"/>
              <w:right w:val="nil"/>
            </w:tcBorders>
          </w:tcPr>
          <w:p w14:paraId="4FE41E87" w14:textId="701D4208" w:rsidR="00A83141" w:rsidRPr="00A83141" w:rsidRDefault="00A83141" w:rsidP="00A83141">
            <w:pPr>
              <w:spacing w:before="40" w:after="20"/>
              <w:jc w:val="right"/>
              <w:rPr>
                <w:rFonts w:cs="Arial"/>
                <w:b/>
                <w:bCs/>
                <w:sz w:val="18"/>
                <w:szCs w:val="18"/>
              </w:rPr>
            </w:pPr>
            <w:r w:rsidRPr="00A83141">
              <w:rPr>
                <w:rFonts w:cs="Arial"/>
                <w:b/>
                <w:bCs/>
                <w:sz w:val="18"/>
                <w:szCs w:val="18"/>
              </w:rPr>
              <w:t>16,939,983</w:t>
            </w:r>
          </w:p>
        </w:tc>
      </w:tr>
      <w:tr w:rsidR="00A83141" w:rsidRPr="00A83141" w14:paraId="60628AAD" w14:textId="77777777" w:rsidTr="00547CB7">
        <w:tc>
          <w:tcPr>
            <w:tcW w:w="2268" w:type="dxa"/>
            <w:tcBorders>
              <w:top w:val="nil"/>
              <w:left w:val="nil"/>
              <w:bottom w:val="nil"/>
              <w:right w:val="single" w:sz="18" w:space="0" w:color="C00000"/>
            </w:tcBorders>
            <w:shd w:val="clear" w:color="auto" w:fill="auto"/>
            <w:noWrap/>
            <w:vAlign w:val="center"/>
          </w:tcPr>
          <w:p w14:paraId="63899780" w14:textId="77777777" w:rsidR="00A83141" w:rsidRPr="00C935A5" w:rsidRDefault="00A83141" w:rsidP="00A83141">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C00000"/>
              <w:bottom w:val="nil"/>
              <w:right w:val="nil"/>
            </w:tcBorders>
            <w:shd w:val="clear" w:color="auto" w:fill="auto"/>
            <w:noWrap/>
          </w:tcPr>
          <w:p w14:paraId="3085E4D7" w14:textId="2D7B31FB" w:rsidR="00A83141" w:rsidRPr="00C935A5" w:rsidRDefault="00A83141" w:rsidP="00A83141">
            <w:pPr>
              <w:spacing w:before="40" w:after="20"/>
              <w:jc w:val="right"/>
              <w:rPr>
                <w:rFonts w:cs="Arial"/>
                <w:sz w:val="18"/>
                <w:szCs w:val="18"/>
              </w:rPr>
            </w:pPr>
            <w:r w:rsidRPr="00A83141">
              <w:rPr>
                <w:rFonts w:cs="Arial"/>
                <w:sz w:val="18"/>
                <w:szCs w:val="18"/>
              </w:rPr>
              <w:t>193,983,187</w:t>
            </w:r>
          </w:p>
        </w:tc>
        <w:tc>
          <w:tcPr>
            <w:tcW w:w="1361" w:type="dxa"/>
            <w:tcBorders>
              <w:top w:val="nil"/>
              <w:left w:val="nil"/>
              <w:bottom w:val="nil"/>
              <w:right w:val="nil"/>
            </w:tcBorders>
            <w:shd w:val="clear" w:color="auto" w:fill="auto"/>
            <w:noWrap/>
          </w:tcPr>
          <w:p w14:paraId="1BA8CFB1" w14:textId="6A39346F" w:rsidR="00A83141" w:rsidRPr="00C935A5" w:rsidRDefault="00A83141" w:rsidP="00A83141">
            <w:pPr>
              <w:spacing w:before="40" w:after="20"/>
              <w:jc w:val="right"/>
              <w:rPr>
                <w:rFonts w:cs="Arial"/>
                <w:sz w:val="18"/>
                <w:szCs w:val="18"/>
              </w:rPr>
            </w:pPr>
            <w:r w:rsidRPr="00A83141">
              <w:rPr>
                <w:rFonts w:cs="Arial"/>
                <w:sz w:val="18"/>
                <w:szCs w:val="18"/>
              </w:rPr>
              <w:t>128,414,946</w:t>
            </w:r>
          </w:p>
        </w:tc>
        <w:tc>
          <w:tcPr>
            <w:tcW w:w="1361" w:type="dxa"/>
            <w:tcBorders>
              <w:top w:val="nil"/>
              <w:left w:val="nil"/>
              <w:bottom w:val="nil"/>
              <w:right w:val="nil"/>
            </w:tcBorders>
          </w:tcPr>
          <w:p w14:paraId="36348CFF" w14:textId="2F9D86C1" w:rsidR="00A83141" w:rsidRPr="00A83141" w:rsidRDefault="00A83141" w:rsidP="00A83141">
            <w:pPr>
              <w:spacing w:before="40" w:after="20"/>
              <w:jc w:val="right"/>
              <w:rPr>
                <w:rFonts w:cs="Arial"/>
                <w:sz w:val="18"/>
                <w:szCs w:val="18"/>
              </w:rPr>
            </w:pPr>
            <w:r w:rsidRPr="00A83141">
              <w:rPr>
                <w:rFonts w:cs="Arial"/>
                <w:sz w:val="18"/>
                <w:szCs w:val="18"/>
              </w:rPr>
              <w:t>65,568,242</w:t>
            </w:r>
          </w:p>
        </w:tc>
        <w:tc>
          <w:tcPr>
            <w:tcW w:w="1361" w:type="dxa"/>
            <w:tcBorders>
              <w:top w:val="nil"/>
              <w:left w:val="nil"/>
              <w:bottom w:val="nil"/>
              <w:right w:val="nil"/>
            </w:tcBorders>
            <w:shd w:val="clear" w:color="auto" w:fill="auto"/>
            <w:noWrap/>
          </w:tcPr>
          <w:p w14:paraId="1911E85B" w14:textId="49475A54" w:rsidR="00A83141" w:rsidRPr="00C935A5" w:rsidRDefault="00A83141" w:rsidP="00A83141">
            <w:pPr>
              <w:spacing w:before="40" w:after="20"/>
              <w:jc w:val="right"/>
              <w:rPr>
                <w:rFonts w:cs="Arial"/>
                <w:sz w:val="18"/>
                <w:szCs w:val="18"/>
              </w:rPr>
            </w:pPr>
            <w:r w:rsidRPr="00A83141">
              <w:rPr>
                <w:rFonts w:cs="Arial"/>
                <w:sz w:val="18"/>
                <w:szCs w:val="18"/>
              </w:rPr>
              <w:t>10,900,756</w:t>
            </w:r>
          </w:p>
        </w:tc>
        <w:tc>
          <w:tcPr>
            <w:tcW w:w="1474" w:type="dxa"/>
            <w:tcBorders>
              <w:top w:val="nil"/>
              <w:left w:val="nil"/>
              <w:bottom w:val="nil"/>
              <w:right w:val="nil"/>
            </w:tcBorders>
          </w:tcPr>
          <w:p w14:paraId="5F0BBD1A" w14:textId="5161158B" w:rsidR="00A83141" w:rsidRPr="00A83141" w:rsidRDefault="00A83141" w:rsidP="00A83141">
            <w:pPr>
              <w:spacing w:before="40" w:after="20"/>
              <w:jc w:val="right"/>
              <w:rPr>
                <w:rFonts w:cs="Arial"/>
                <w:b/>
                <w:bCs/>
                <w:sz w:val="18"/>
                <w:szCs w:val="18"/>
              </w:rPr>
            </w:pPr>
            <w:r w:rsidRPr="00A83141">
              <w:rPr>
                <w:rFonts w:cs="Arial"/>
                <w:b/>
                <w:bCs/>
                <w:sz w:val="18"/>
                <w:szCs w:val="18"/>
              </w:rPr>
              <w:t>10,990,522</w:t>
            </w:r>
          </w:p>
        </w:tc>
      </w:tr>
      <w:tr w:rsidR="00A83141" w:rsidRPr="00A83141" w14:paraId="0ACC4E1A" w14:textId="77777777" w:rsidTr="00547CB7">
        <w:tc>
          <w:tcPr>
            <w:tcW w:w="2268" w:type="dxa"/>
            <w:tcBorders>
              <w:top w:val="nil"/>
              <w:left w:val="nil"/>
              <w:bottom w:val="nil"/>
              <w:right w:val="single" w:sz="18" w:space="0" w:color="C00000"/>
            </w:tcBorders>
            <w:shd w:val="clear" w:color="auto" w:fill="auto"/>
            <w:noWrap/>
            <w:vAlign w:val="center"/>
          </w:tcPr>
          <w:p w14:paraId="3F6EEED5" w14:textId="77777777" w:rsidR="00A83141" w:rsidRPr="00C935A5" w:rsidRDefault="00A83141" w:rsidP="00A83141">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C00000"/>
              <w:bottom w:val="nil"/>
              <w:right w:val="nil"/>
            </w:tcBorders>
            <w:shd w:val="clear" w:color="auto" w:fill="auto"/>
            <w:noWrap/>
          </w:tcPr>
          <w:p w14:paraId="1DCD2F02" w14:textId="148444D9" w:rsidR="00A83141" w:rsidRPr="00C935A5" w:rsidRDefault="00A83141" w:rsidP="00A83141">
            <w:pPr>
              <w:spacing w:before="40" w:after="20"/>
              <w:jc w:val="right"/>
              <w:rPr>
                <w:rFonts w:cs="Arial"/>
                <w:sz w:val="18"/>
                <w:szCs w:val="18"/>
              </w:rPr>
            </w:pPr>
            <w:r w:rsidRPr="00A83141">
              <w:rPr>
                <w:rFonts w:cs="Arial"/>
                <w:sz w:val="18"/>
                <w:szCs w:val="18"/>
              </w:rPr>
              <w:t>366,909,674</w:t>
            </w:r>
          </w:p>
        </w:tc>
        <w:tc>
          <w:tcPr>
            <w:tcW w:w="1361" w:type="dxa"/>
            <w:tcBorders>
              <w:top w:val="nil"/>
              <w:left w:val="nil"/>
              <w:bottom w:val="nil"/>
              <w:right w:val="nil"/>
            </w:tcBorders>
            <w:shd w:val="clear" w:color="auto" w:fill="auto"/>
            <w:noWrap/>
          </w:tcPr>
          <w:p w14:paraId="63911A18" w14:textId="3151FA05" w:rsidR="00A83141" w:rsidRPr="00C935A5" w:rsidRDefault="00A83141" w:rsidP="00A83141">
            <w:pPr>
              <w:spacing w:before="40" w:after="20"/>
              <w:jc w:val="right"/>
              <w:rPr>
                <w:rFonts w:cs="Arial"/>
                <w:sz w:val="18"/>
                <w:szCs w:val="18"/>
              </w:rPr>
            </w:pPr>
            <w:r w:rsidRPr="00A83141">
              <w:rPr>
                <w:rFonts w:cs="Arial"/>
                <w:sz w:val="18"/>
                <w:szCs w:val="18"/>
              </w:rPr>
              <w:t>232,817,568</w:t>
            </w:r>
          </w:p>
        </w:tc>
        <w:tc>
          <w:tcPr>
            <w:tcW w:w="1361" w:type="dxa"/>
            <w:tcBorders>
              <w:top w:val="nil"/>
              <w:left w:val="nil"/>
              <w:bottom w:val="nil"/>
              <w:right w:val="nil"/>
            </w:tcBorders>
          </w:tcPr>
          <w:p w14:paraId="50A2F7AA" w14:textId="30F16CB5" w:rsidR="00A83141" w:rsidRPr="00A83141" w:rsidRDefault="00A83141" w:rsidP="00A83141">
            <w:pPr>
              <w:spacing w:before="40" w:after="20"/>
              <w:jc w:val="right"/>
              <w:rPr>
                <w:rFonts w:cs="Arial"/>
                <w:sz w:val="18"/>
                <w:szCs w:val="18"/>
              </w:rPr>
            </w:pPr>
            <w:r w:rsidRPr="00A83141">
              <w:rPr>
                <w:rFonts w:cs="Arial"/>
                <w:sz w:val="18"/>
                <w:szCs w:val="18"/>
              </w:rPr>
              <w:t>134,092,106</w:t>
            </w:r>
          </w:p>
        </w:tc>
        <w:tc>
          <w:tcPr>
            <w:tcW w:w="1361" w:type="dxa"/>
            <w:tcBorders>
              <w:top w:val="nil"/>
              <w:left w:val="nil"/>
              <w:bottom w:val="nil"/>
              <w:right w:val="nil"/>
            </w:tcBorders>
            <w:shd w:val="clear" w:color="auto" w:fill="auto"/>
            <w:noWrap/>
          </w:tcPr>
          <w:p w14:paraId="170412A5" w14:textId="38E41BE5" w:rsidR="00A83141" w:rsidRPr="00C935A5" w:rsidRDefault="00A83141" w:rsidP="00A83141">
            <w:pPr>
              <w:spacing w:before="40" w:after="20"/>
              <w:jc w:val="right"/>
              <w:rPr>
                <w:rFonts w:cs="Arial"/>
                <w:sz w:val="18"/>
                <w:szCs w:val="18"/>
              </w:rPr>
            </w:pPr>
            <w:r w:rsidRPr="00A83141">
              <w:rPr>
                <w:rFonts w:cs="Arial"/>
                <w:sz w:val="18"/>
                <w:szCs w:val="18"/>
              </w:rPr>
              <w:t>22,292,880</w:t>
            </w:r>
          </w:p>
        </w:tc>
        <w:tc>
          <w:tcPr>
            <w:tcW w:w="1474" w:type="dxa"/>
            <w:tcBorders>
              <w:top w:val="nil"/>
              <w:left w:val="nil"/>
              <w:bottom w:val="nil"/>
              <w:right w:val="nil"/>
            </w:tcBorders>
          </w:tcPr>
          <w:p w14:paraId="124C0E46" w14:textId="220EE640" w:rsidR="00A83141" w:rsidRPr="00A83141" w:rsidRDefault="00A83141" w:rsidP="00A83141">
            <w:pPr>
              <w:spacing w:before="40" w:after="20"/>
              <w:jc w:val="right"/>
              <w:rPr>
                <w:rFonts w:cs="Arial"/>
                <w:b/>
                <w:bCs/>
                <w:sz w:val="18"/>
                <w:szCs w:val="18"/>
              </w:rPr>
            </w:pPr>
            <w:r w:rsidRPr="00A83141">
              <w:rPr>
                <w:rFonts w:cs="Arial"/>
                <w:b/>
                <w:bCs/>
                <w:sz w:val="18"/>
                <w:szCs w:val="18"/>
              </w:rPr>
              <w:t>22,358,951</w:t>
            </w:r>
          </w:p>
        </w:tc>
      </w:tr>
      <w:tr w:rsidR="00A83141" w:rsidRPr="00A83141" w14:paraId="08746F0F" w14:textId="77777777" w:rsidTr="00547CB7">
        <w:tc>
          <w:tcPr>
            <w:tcW w:w="2268" w:type="dxa"/>
            <w:tcBorders>
              <w:top w:val="nil"/>
              <w:left w:val="nil"/>
              <w:bottom w:val="nil"/>
              <w:right w:val="single" w:sz="18" w:space="0" w:color="C00000"/>
            </w:tcBorders>
            <w:shd w:val="clear" w:color="auto" w:fill="auto"/>
            <w:noWrap/>
            <w:vAlign w:val="center"/>
          </w:tcPr>
          <w:p w14:paraId="5ADCF789" w14:textId="77777777" w:rsidR="00A83141" w:rsidRPr="00C935A5" w:rsidRDefault="00A83141" w:rsidP="00A83141">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C00000"/>
              <w:bottom w:val="nil"/>
              <w:right w:val="nil"/>
            </w:tcBorders>
            <w:shd w:val="clear" w:color="auto" w:fill="auto"/>
            <w:noWrap/>
          </w:tcPr>
          <w:p w14:paraId="6A113688" w14:textId="30A3F8B9" w:rsidR="00A83141" w:rsidRPr="00C935A5" w:rsidRDefault="00A83141" w:rsidP="00A83141">
            <w:pPr>
              <w:spacing w:before="40" w:after="20"/>
              <w:jc w:val="right"/>
              <w:rPr>
                <w:rFonts w:cs="Arial"/>
                <w:sz w:val="18"/>
                <w:szCs w:val="18"/>
              </w:rPr>
            </w:pPr>
            <w:r w:rsidRPr="00A83141">
              <w:rPr>
                <w:rFonts w:cs="Arial"/>
                <w:sz w:val="18"/>
                <w:szCs w:val="18"/>
              </w:rPr>
              <w:t>115,058,435</w:t>
            </w:r>
          </w:p>
        </w:tc>
        <w:tc>
          <w:tcPr>
            <w:tcW w:w="1361" w:type="dxa"/>
            <w:tcBorders>
              <w:top w:val="nil"/>
              <w:left w:val="nil"/>
              <w:bottom w:val="nil"/>
              <w:right w:val="nil"/>
            </w:tcBorders>
            <w:shd w:val="clear" w:color="auto" w:fill="auto"/>
            <w:noWrap/>
          </w:tcPr>
          <w:p w14:paraId="3165F199" w14:textId="1D899206" w:rsidR="00A83141" w:rsidRPr="00C935A5" w:rsidRDefault="00A83141" w:rsidP="00A83141">
            <w:pPr>
              <w:spacing w:before="40" w:after="20"/>
              <w:jc w:val="right"/>
              <w:rPr>
                <w:rFonts w:cs="Arial"/>
                <w:sz w:val="18"/>
                <w:szCs w:val="18"/>
              </w:rPr>
            </w:pPr>
            <w:r w:rsidRPr="00A83141">
              <w:rPr>
                <w:rFonts w:cs="Arial"/>
                <w:sz w:val="18"/>
                <w:szCs w:val="18"/>
              </w:rPr>
              <w:t>40,432,156</w:t>
            </w:r>
          </w:p>
        </w:tc>
        <w:tc>
          <w:tcPr>
            <w:tcW w:w="1361" w:type="dxa"/>
            <w:tcBorders>
              <w:top w:val="nil"/>
              <w:left w:val="nil"/>
              <w:bottom w:val="nil"/>
              <w:right w:val="nil"/>
            </w:tcBorders>
          </w:tcPr>
          <w:p w14:paraId="2EF24D87" w14:textId="41B3A83A" w:rsidR="00A83141" w:rsidRPr="00A83141" w:rsidRDefault="00A83141" w:rsidP="00A83141">
            <w:pPr>
              <w:spacing w:before="40" w:after="20"/>
              <w:jc w:val="right"/>
              <w:rPr>
                <w:rFonts w:cs="Arial"/>
                <w:sz w:val="18"/>
                <w:szCs w:val="18"/>
              </w:rPr>
            </w:pPr>
            <w:r w:rsidRPr="00A83141">
              <w:rPr>
                <w:rFonts w:cs="Arial"/>
                <w:sz w:val="18"/>
                <w:szCs w:val="18"/>
              </w:rPr>
              <w:t>74,626,279</w:t>
            </w:r>
          </w:p>
        </w:tc>
        <w:tc>
          <w:tcPr>
            <w:tcW w:w="1361" w:type="dxa"/>
            <w:tcBorders>
              <w:top w:val="nil"/>
              <w:left w:val="nil"/>
              <w:bottom w:val="nil"/>
              <w:right w:val="nil"/>
            </w:tcBorders>
            <w:shd w:val="clear" w:color="auto" w:fill="auto"/>
            <w:noWrap/>
          </w:tcPr>
          <w:p w14:paraId="209510CE" w14:textId="24498DD1" w:rsidR="00A83141" w:rsidRPr="00C935A5" w:rsidRDefault="00A83141" w:rsidP="00A83141">
            <w:pPr>
              <w:spacing w:before="40" w:after="20"/>
              <w:jc w:val="right"/>
              <w:rPr>
                <w:rFonts w:cs="Arial"/>
                <w:sz w:val="18"/>
                <w:szCs w:val="18"/>
              </w:rPr>
            </w:pPr>
            <w:r w:rsidRPr="00A83141">
              <w:rPr>
                <w:rFonts w:cs="Arial"/>
                <w:sz w:val="18"/>
                <w:szCs w:val="18"/>
              </w:rPr>
              <w:t>12,406,659</w:t>
            </w:r>
          </w:p>
        </w:tc>
        <w:tc>
          <w:tcPr>
            <w:tcW w:w="1474" w:type="dxa"/>
            <w:tcBorders>
              <w:top w:val="nil"/>
              <w:left w:val="nil"/>
              <w:bottom w:val="nil"/>
              <w:right w:val="nil"/>
            </w:tcBorders>
          </w:tcPr>
          <w:p w14:paraId="11B283BC" w14:textId="34D24F1D" w:rsidR="00A83141" w:rsidRPr="00A83141" w:rsidRDefault="00A83141" w:rsidP="00A83141">
            <w:pPr>
              <w:spacing w:before="40" w:after="20"/>
              <w:jc w:val="right"/>
              <w:rPr>
                <w:rFonts w:cs="Arial"/>
                <w:b/>
                <w:bCs/>
                <w:sz w:val="18"/>
                <w:szCs w:val="18"/>
              </w:rPr>
            </w:pPr>
            <w:r w:rsidRPr="00A83141">
              <w:rPr>
                <w:rFonts w:cs="Arial"/>
                <w:b/>
                <w:bCs/>
                <w:sz w:val="18"/>
                <w:szCs w:val="18"/>
              </w:rPr>
              <w:t>12,443,427</w:t>
            </w:r>
          </w:p>
        </w:tc>
      </w:tr>
      <w:tr w:rsidR="00A83141" w:rsidRPr="00A83141" w14:paraId="6F18214E" w14:textId="77777777" w:rsidTr="00547CB7">
        <w:tc>
          <w:tcPr>
            <w:tcW w:w="2268" w:type="dxa"/>
            <w:tcBorders>
              <w:top w:val="nil"/>
              <w:left w:val="nil"/>
              <w:bottom w:val="nil"/>
              <w:right w:val="single" w:sz="18" w:space="0" w:color="C00000"/>
            </w:tcBorders>
            <w:shd w:val="clear" w:color="auto" w:fill="auto"/>
            <w:noWrap/>
            <w:vAlign w:val="center"/>
          </w:tcPr>
          <w:p w14:paraId="75D548EB" w14:textId="77777777" w:rsidR="00A83141" w:rsidRPr="00C935A5" w:rsidRDefault="00A83141" w:rsidP="00A83141">
            <w:pPr>
              <w:spacing w:before="40" w:after="40"/>
              <w:rPr>
                <w:rFonts w:cs="Arial"/>
                <w:sz w:val="18"/>
                <w:szCs w:val="18"/>
              </w:rPr>
            </w:pPr>
            <w:r w:rsidRPr="00C935A5">
              <w:rPr>
                <w:rFonts w:cs="Arial"/>
                <w:sz w:val="18"/>
                <w:szCs w:val="18"/>
              </w:rPr>
              <w:t>Hepburn S</w:t>
            </w:r>
          </w:p>
        </w:tc>
        <w:tc>
          <w:tcPr>
            <w:tcW w:w="1361" w:type="dxa"/>
            <w:tcBorders>
              <w:top w:val="nil"/>
              <w:left w:val="single" w:sz="18" w:space="0" w:color="C00000"/>
              <w:bottom w:val="nil"/>
              <w:right w:val="nil"/>
            </w:tcBorders>
            <w:shd w:val="clear" w:color="auto" w:fill="auto"/>
            <w:noWrap/>
          </w:tcPr>
          <w:p w14:paraId="125B6199" w14:textId="0331CA41" w:rsidR="00A83141" w:rsidRPr="00C935A5" w:rsidRDefault="00A83141" w:rsidP="00A83141">
            <w:pPr>
              <w:spacing w:before="40" w:after="20"/>
              <w:jc w:val="right"/>
              <w:rPr>
                <w:rFonts w:cs="Arial"/>
                <w:sz w:val="18"/>
                <w:szCs w:val="18"/>
              </w:rPr>
            </w:pPr>
            <w:r w:rsidRPr="00A83141">
              <w:rPr>
                <w:rFonts w:cs="Arial"/>
                <w:sz w:val="18"/>
                <w:szCs w:val="18"/>
              </w:rPr>
              <w:t>37,473,696</w:t>
            </w:r>
          </w:p>
        </w:tc>
        <w:tc>
          <w:tcPr>
            <w:tcW w:w="1361" w:type="dxa"/>
            <w:tcBorders>
              <w:top w:val="nil"/>
              <w:left w:val="nil"/>
              <w:bottom w:val="nil"/>
              <w:right w:val="nil"/>
            </w:tcBorders>
            <w:shd w:val="clear" w:color="auto" w:fill="auto"/>
            <w:noWrap/>
          </w:tcPr>
          <w:p w14:paraId="56BBF8BB" w14:textId="2828D45D" w:rsidR="00A83141" w:rsidRPr="00C935A5" w:rsidRDefault="00A83141" w:rsidP="00A83141">
            <w:pPr>
              <w:spacing w:before="40" w:after="20"/>
              <w:jc w:val="right"/>
              <w:rPr>
                <w:rFonts w:cs="Arial"/>
                <w:sz w:val="18"/>
                <w:szCs w:val="18"/>
              </w:rPr>
            </w:pPr>
            <w:r w:rsidRPr="00A83141">
              <w:rPr>
                <w:rFonts w:cs="Arial"/>
                <w:sz w:val="18"/>
                <w:szCs w:val="18"/>
              </w:rPr>
              <w:t>12,529,823</w:t>
            </w:r>
          </w:p>
        </w:tc>
        <w:tc>
          <w:tcPr>
            <w:tcW w:w="1361" w:type="dxa"/>
            <w:tcBorders>
              <w:top w:val="nil"/>
              <w:left w:val="nil"/>
              <w:bottom w:val="nil"/>
              <w:right w:val="nil"/>
            </w:tcBorders>
          </w:tcPr>
          <w:p w14:paraId="04420916" w14:textId="4167C8D5" w:rsidR="00A83141" w:rsidRPr="00A83141" w:rsidRDefault="00A83141" w:rsidP="00A83141">
            <w:pPr>
              <w:spacing w:before="40" w:after="20"/>
              <w:jc w:val="right"/>
              <w:rPr>
                <w:rFonts w:cs="Arial"/>
                <w:sz w:val="18"/>
                <w:szCs w:val="18"/>
              </w:rPr>
            </w:pPr>
            <w:r w:rsidRPr="00A83141">
              <w:rPr>
                <w:rFonts w:cs="Arial"/>
                <w:sz w:val="18"/>
                <w:szCs w:val="18"/>
              </w:rPr>
              <w:t>24,943,873</w:t>
            </w:r>
          </w:p>
        </w:tc>
        <w:tc>
          <w:tcPr>
            <w:tcW w:w="1361" w:type="dxa"/>
            <w:tcBorders>
              <w:top w:val="nil"/>
              <w:left w:val="nil"/>
              <w:bottom w:val="nil"/>
              <w:right w:val="nil"/>
            </w:tcBorders>
            <w:shd w:val="clear" w:color="auto" w:fill="auto"/>
            <w:noWrap/>
          </w:tcPr>
          <w:p w14:paraId="74633AB9" w14:textId="45906414" w:rsidR="00A83141" w:rsidRPr="00C935A5" w:rsidRDefault="00A83141" w:rsidP="00A83141">
            <w:pPr>
              <w:spacing w:before="40" w:after="20"/>
              <w:jc w:val="right"/>
              <w:rPr>
                <w:rFonts w:cs="Arial"/>
                <w:sz w:val="18"/>
                <w:szCs w:val="18"/>
              </w:rPr>
            </w:pPr>
            <w:r w:rsidRPr="00A83141">
              <w:rPr>
                <w:rFonts w:cs="Arial"/>
                <w:sz w:val="18"/>
                <w:szCs w:val="18"/>
              </w:rPr>
              <w:t>4,146,932</w:t>
            </w:r>
          </w:p>
        </w:tc>
        <w:tc>
          <w:tcPr>
            <w:tcW w:w="1474" w:type="dxa"/>
            <w:tcBorders>
              <w:top w:val="nil"/>
              <w:left w:val="nil"/>
              <w:bottom w:val="nil"/>
              <w:right w:val="nil"/>
            </w:tcBorders>
          </w:tcPr>
          <w:p w14:paraId="1DD0D215" w14:textId="4F5C1ECB" w:rsidR="00A83141" w:rsidRPr="00A83141" w:rsidRDefault="00A83141" w:rsidP="00A83141">
            <w:pPr>
              <w:spacing w:before="40" w:after="20"/>
              <w:jc w:val="right"/>
              <w:rPr>
                <w:rFonts w:cs="Arial"/>
                <w:b/>
                <w:bCs/>
                <w:sz w:val="18"/>
                <w:szCs w:val="18"/>
              </w:rPr>
            </w:pPr>
            <w:r w:rsidRPr="00A83141">
              <w:rPr>
                <w:rFonts w:cs="Arial"/>
                <w:b/>
                <w:bCs/>
                <w:sz w:val="18"/>
                <w:szCs w:val="18"/>
              </w:rPr>
              <w:t>4,159,222</w:t>
            </w:r>
          </w:p>
        </w:tc>
      </w:tr>
      <w:tr w:rsidR="00A83141" w:rsidRPr="00A83141" w14:paraId="5194B347" w14:textId="77777777" w:rsidTr="00547CB7">
        <w:tc>
          <w:tcPr>
            <w:tcW w:w="2268" w:type="dxa"/>
            <w:tcBorders>
              <w:top w:val="nil"/>
              <w:left w:val="nil"/>
              <w:bottom w:val="nil"/>
              <w:right w:val="single" w:sz="18" w:space="0" w:color="C00000"/>
            </w:tcBorders>
            <w:shd w:val="clear" w:color="auto" w:fill="auto"/>
            <w:noWrap/>
            <w:vAlign w:val="center"/>
          </w:tcPr>
          <w:p w14:paraId="0BC29796" w14:textId="77777777" w:rsidR="00A83141" w:rsidRPr="00C935A5" w:rsidRDefault="00A83141" w:rsidP="00A83141">
            <w:pPr>
              <w:spacing w:before="40" w:after="40"/>
              <w:rPr>
                <w:rFonts w:cs="Arial"/>
                <w:sz w:val="18"/>
                <w:szCs w:val="18"/>
              </w:rPr>
            </w:pPr>
            <w:r w:rsidRPr="00C935A5">
              <w:rPr>
                <w:rFonts w:cs="Arial"/>
                <w:sz w:val="18"/>
                <w:szCs w:val="18"/>
              </w:rPr>
              <w:t>Hindmarsh S</w:t>
            </w:r>
          </w:p>
        </w:tc>
        <w:tc>
          <w:tcPr>
            <w:tcW w:w="1361" w:type="dxa"/>
            <w:tcBorders>
              <w:top w:val="nil"/>
              <w:left w:val="single" w:sz="18" w:space="0" w:color="C00000"/>
              <w:bottom w:val="nil"/>
              <w:right w:val="nil"/>
            </w:tcBorders>
            <w:shd w:val="clear" w:color="auto" w:fill="auto"/>
            <w:noWrap/>
          </w:tcPr>
          <w:p w14:paraId="433E1ED9" w14:textId="1C162F2F" w:rsidR="00A83141" w:rsidRPr="00C935A5" w:rsidRDefault="00A83141" w:rsidP="00A83141">
            <w:pPr>
              <w:spacing w:before="40" w:after="20"/>
              <w:jc w:val="right"/>
              <w:rPr>
                <w:rFonts w:cs="Arial"/>
                <w:sz w:val="18"/>
                <w:szCs w:val="18"/>
              </w:rPr>
            </w:pPr>
            <w:r w:rsidRPr="00A83141">
              <w:rPr>
                <w:rFonts w:cs="Arial"/>
                <w:sz w:val="18"/>
                <w:szCs w:val="18"/>
              </w:rPr>
              <w:t>24,833,720</w:t>
            </w:r>
          </w:p>
        </w:tc>
        <w:tc>
          <w:tcPr>
            <w:tcW w:w="1361" w:type="dxa"/>
            <w:tcBorders>
              <w:top w:val="nil"/>
              <w:left w:val="nil"/>
              <w:bottom w:val="nil"/>
              <w:right w:val="nil"/>
            </w:tcBorders>
            <w:shd w:val="clear" w:color="auto" w:fill="auto"/>
            <w:noWrap/>
          </w:tcPr>
          <w:p w14:paraId="41323E01" w14:textId="1A1CE4F6" w:rsidR="00A83141" w:rsidRPr="00C935A5" w:rsidRDefault="00A83141" w:rsidP="00A83141">
            <w:pPr>
              <w:spacing w:before="40" w:after="20"/>
              <w:jc w:val="right"/>
              <w:rPr>
                <w:rFonts w:cs="Arial"/>
                <w:sz w:val="18"/>
                <w:szCs w:val="18"/>
              </w:rPr>
            </w:pPr>
            <w:r w:rsidRPr="00A83141">
              <w:rPr>
                <w:rFonts w:cs="Arial"/>
                <w:sz w:val="18"/>
                <w:szCs w:val="18"/>
              </w:rPr>
              <w:t>4,504,668</w:t>
            </w:r>
          </w:p>
        </w:tc>
        <w:tc>
          <w:tcPr>
            <w:tcW w:w="1361" w:type="dxa"/>
            <w:tcBorders>
              <w:top w:val="nil"/>
              <w:left w:val="nil"/>
              <w:bottom w:val="nil"/>
              <w:right w:val="nil"/>
            </w:tcBorders>
          </w:tcPr>
          <w:p w14:paraId="3F8177AB" w14:textId="61885E66" w:rsidR="00A83141" w:rsidRPr="00A83141" w:rsidRDefault="00A83141" w:rsidP="00A83141">
            <w:pPr>
              <w:spacing w:before="40" w:after="20"/>
              <w:jc w:val="right"/>
              <w:rPr>
                <w:rFonts w:cs="Arial"/>
                <w:sz w:val="18"/>
                <w:szCs w:val="18"/>
              </w:rPr>
            </w:pPr>
            <w:r w:rsidRPr="00A83141">
              <w:rPr>
                <w:rFonts w:cs="Arial"/>
                <w:sz w:val="18"/>
                <w:szCs w:val="18"/>
              </w:rPr>
              <w:t>20,329,052</w:t>
            </w:r>
          </w:p>
        </w:tc>
        <w:tc>
          <w:tcPr>
            <w:tcW w:w="1361" w:type="dxa"/>
            <w:tcBorders>
              <w:top w:val="nil"/>
              <w:left w:val="nil"/>
              <w:bottom w:val="nil"/>
              <w:right w:val="nil"/>
            </w:tcBorders>
            <w:shd w:val="clear" w:color="auto" w:fill="auto"/>
            <w:noWrap/>
          </w:tcPr>
          <w:p w14:paraId="64D8A3A6" w14:textId="479A4F43" w:rsidR="00A83141" w:rsidRPr="00C935A5" w:rsidRDefault="00A83141" w:rsidP="00A83141">
            <w:pPr>
              <w:spacing w:before="40" w:after="20"/>
              <w:jc w:val="right"/>
              <w:rPr>
                <w:rFonts w:cs="Arial"/>
                <w:sz w:val="18"/>
                <w:szCs w:val="18"/>
              </w:rPr>
            </w:pPr>
            <w:r w:rsidRPr="00A83141">
              <w:rPr>
                <w:rFonts w:cs="Arial"/>
                <w:sz w:val="18"/>
                <w:szCs w:val="18"/>
              </w:rPr>
              <w:t>3,379,716</w:t>
            </w:r>
          </w:p>
        </w:tc>
        <w:tc>
          <w:tcPr>
            <w:tcW w:w="1474" w:type="dxa"/>
            <w:tcBorders>
              <w:top w:val="nil"/>
              <w:left w:val="nil"/>
              <w:bottom w:val="nil"/>
              <w:right w:val="nil"/>
            </w:tcBorders>
          </w:tcPr>
          <w:p w14:paraId="660B10E9" w14:textId="05DF9FE0" w:rsidR="00A83141" w:rsidRPr="00A83141" w:rsidRDefault="00A83141" w:rsidP="00A83141">
            <w:pPr>
              <w:spacing w:before="40" w:after="20"/>
              <w:jc w:val="right"/>
              <w:rPr>
                <w:rFonts w:cs="Arial"/>
                <w:b/>
                <w:bCs/>
                <w:sz w:val="18"/>
                <w:szCs w:val="18"/>
              </w:rPr>
            </w:pPr>
            <w:r w:rsidRPr="00A83141">
              <w:rPr>
                <w:rFonts w:cs="Arial"/>
                <w:b/>
                <w:bCs/>
                <w:sz w:val="18"/>
                <w:szCs w:val="18"/>
              </w:rPr>
              <w:t>3,389,732</w:t>
            </w:r>
          </w:p>
        </w:tc>
      </w:tr>
      <w:tr w:rsidR="00A83141" w:rsidRPr="00A83141" w14:paraId="5DAA12C1" w14:textId="77777777" w:rsidTr="00547CB7">
        <w:tc>
          <w:tcPr>
            <w:tcW w:w="2268" w:type="dxa"/>
            <w:tcBorders>
              <w:top w:val="nil"/>
              <w:left w:val="nil"/>
              <w:bottom w:val="nil"/>
              <w:right w:val="single" w:sz="18" w:space="0" w:color="C00000"/>
            </w:tcBorders>
            <w:shd w:val="clear" w:color="auto" w:fill="auto"/>
            <w:noWrap/>
            <w:vAlign w:val="center"/>
          </w:tcPr>
          <w:p w14:paraId="50AE9591" w14:textId="77777777" w:rsidR="00A83141" w:rsidRPr="00C935A5" w:rsidRDefault="00A83141" w:rsidP="00A83141">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C00000"/>
              <w:bottom w:val="nil"/>
              <w:right w:val="nil"/>
            </w:tcBorders>
            <w:shd w:val="clear" w:color="auto" w:fill="auto"/>
            <w:noWrap/>
          </w:tcPr>
          <w:p w14:paraId="54ACAF4B" w14:textId="6F050261" w:rsidR="00A83141" w:rsidRPr="00C935A5" w:rsidRDefault="00A83141" w:rsidP="00A83141">
            <w:pPr>
              <w:spacing w:before="40" w:after="20"/>
              <w:jc w:val="right"/>
              <w:rPr>
                <w:rFonts w:cs="Arial"/>
                <w:sz w:val="18"/>
                <w:szCs w:val="18"/>
              </w:rPr>
            </w:pPr>
            <w:r w:rsidRPr="00A83141">
              <w:rPr>
                <w:rFonts w:cs="Arial"/>
                <w:sz w:val="18"/>
                <w:szCs w:val="18"/>
              </w:rPr>
              <w:t>101,897,746</w:t>
            </w:r>
          </w:p>
        </w:tc>
        <w:tc>
          <w:tcPr>
            <w:tcW w:w="1361" w:type="dxa"/>
            <w:tcBorders>
              <w:top w:val="nil"/>
              <w:left w:val="nil"/>
              <w:bottom w:val="nil"/>
              <w:right w:val="nil"/>
            </w:tcBorders>
            <w:shd w:val="clear" w:color="auto" w:fill="auto"/>
            <w:noWrap/>
          </w:tcPr>
          <w:p w14:paraId="7FCDC55B" w14:textId="2E39314F" w:rsidR="00A83141" w:rsidRPr="00C935A5" w:rsidRDefault="00A83141" w:rsidP="00A83141">
            <w:pPr>
              <w:spacing w:before="40" w:after="20"/>
              <w:jc w:val="right"/>
              <w:rPr>
                <w:rFonts w:cs="Arial"/>
                <w:sz w:val="18"/>
                <w:szCs w:val="18"/>
              </w:rPr>
            </w:pPr>
            <w:r w:rsidRPr="00A83141">
              <w:rPr>
                <w:rFonts w:cs="Arial"/>
                <w:sz w:val="18"/>
                <w:szCs w:val="18"/>
              </w:rPr>
              <w:t>104,901,482</w:t>
            </w:r>
          </w:p>
        </w:tc>
        <w:tc>
          <w:tcPr>
            <w:tcW w:w="1361" w:type="dxa"/>
            <w:tcBorders>
              <w:top w:val="nil"/>
              <w:left w:val="nil"/>
              <w:bottom w:val="nil"/>
              <w:right w:val="nil"/>
            </w:tcBorders>
          </w:tcPr>
          <w:p w14:paraId="14193098" w14:textId="63257718" w:rsidR="00A83141" w:rsidRPr="00A83141" w:rsidRDefault="00A83141" w:rsidP="00A83141">
            <w:pPr>
              <w:spacing w:before="40" w:after="20"/>
              <w:jc w:val="right"/>
              <w:rPr>
                <w:rFonts w:cs="Arial"/>
                <w:sz w:val="18"/>
                <w:szCs w:val="18"/>
              </w:rPr>
            </w:pPr>
            <w:r w:rsidRPr="00A83141">
              <w:rPr>
                <w:rFonts w:cs="Arial"/>
                <w:sz w:val="18"/>
                <w:szCs w:val="18"/>
              </w:rPr>
              <w:t>-3,003,736</w:t>
            </w:r>
          </w:p>
        </w:tc>
        <w:tc>
          <w:tcPr>
            <w:tcW w:w="1361" w:type="dxa"/>
            <w:tcBorders>
              <w:top w:val="nil"/>
              <w:left w:val="nil"/>
              <w:bottom w:val="nil"/>
              <w:right w:val="nil"/>
            </w:tcBorders>
            <w:shd w:val="clear" w:color="auto" w:fill="auto"/>
            <w:noWrap/>
          </w:tcPr>
          <w:p w14:paraId="2569E680" w14:textId="2F56B3EE" w:rsidR="00A83141" w:rsidRPr="00C935A5" w:rsidRDefault="00A83141" w:rsidP="00A83141">
            <w:pPr>
              <w:spacing w:before="40" w:after="20"/>
              <w:jc w:val="right"/>
              <w:rPr>
                <w:rFonts w:cs="Arial"/>
                <w:sz w:val="18"/>
                <w:szCs w:val="18"/>
              </w:rPr>
            </w:pPr>
            <w:r w:rsidRPr="00A83141">
              <w:rPr>
                <w:rFonts w:cs="Arial"/>
                <w:sz w:val="18"/>
                <w:szCs w:val="18"/>
              </w:rPr>
              <w:t>2,287,223</w:t>
            </w:r>
          </w:p>
        </w:tc>
        <w:tc>
          <w:tcPr>
            <w:tcW w:w="1474" w:type="dxa"/>
            <w:tcBorders>
              <w:top w:val="nil"/>
              <w:left w:val="nil"/>
              <w:bottom w:val="nil"/>
              <w:right w:val="nil"/>
            </w:tcBorders>
          </w:tcPr>
          <w:p w14:paraId="6ABC8793" w14:textId="2C416DA1" w:rsidR="00A83141" w:rsidRPr="00A83141" w:rsidRDefault="00A83141" w:rsidP="00A83141">
            <w:pPr>
              <w:spacing w:before="40" w:after="20"/>
              <w:jc w:val="right"/>
              <w:rPr>
                <w:rFonts w:cs="Arial"/>
                <w:b/>
                <w:bCs/>
                <w:sz w:val="18"/>
                <w:szCs w:val="18"/>
              </w:rPr>
            </w:pPr>
            <w:r w:rsidRPr="00A83141">
              <w:rPr>
                <w:rFonts w:cs="Arial"/>
                <w:b/>
                <w:bCs/>
                <w:sz w:val="18"/>
                <w:szCs w:val="18"/>
              </w:rPr>
              <w:t>2,287,223</w:t>
            </w:r>
          </w:p>
        </w:tc>
      </w:tr>
      <w:tr w:rsidR="00A83141" w:rsidRPr="00A83141" w14:paraId="3B40E2F8" w14:textId="77777777" w:rsidTr="00547CB7">
        <w:tc>
          <w:tcPr>
            <w:tcW w:w="2268" w:type="dxa"/>
            <w:tcBorders>
              <w:top w:val="nil"/>
              <w:left w:val="nil"/>
              <w:bottom w:val="nil"/>
              <w:right w:val="single" w:sz="18" w:space="0" w:color="C00000"/>
            </w:tcBorders>
            <w:shd w:val="clear" w:color="auto" w:fill="auto"/>
            <w:noWrap/>
            <w:vAlign w:val="center"/>
          </w:tcPr>
          <w:p w14:paraId="609E55B8" w14:textId="77777777" w:rsidR="00A83141" w:rsidRPr="00C935A5" w:rsidRDefault="00A83141" w:rsidP="00A83141">
            <w:pPr>
              <w:spacing w:before="40" w:after="40"/>
              <w:rPr>
                <w:rFonts w:cs="Arial"/>
                <w:sz w:val="18"/>
                <w:szCs w:val="18"/>
              </w:rPr>
            </w:pPr>
            <w:r w:rsidRPr="00C935A5">
              <w:rPr>
                <w:rFonts w:cs="Arial"/>
                <w:sz w:val="18"/>
                <w:szCs w:val="18"/>
              </w:rPr>
              <w:t>Horsham RC</w:t>
            </w:r>
          </w:p>
        </w:tc>
        <w:tc>
          <w:tcPr>
            <w:tcW w:w="1361" w:type="dxa"/>
            <w:tcBorders>
              <w:top w:val="nil"/>
              <w:left w:val="single" w:sz="18" w:space="0" w:color="C00000"/>
              <w:bottom w:val="nil"/>
              <w:right w:val="nil"/>
            </w:tcBorders>
            <w:shd w:val="clear" w:color="auto" w:fill="auto"/>
            <w:noWrap/>
          </w:tcPr>
          <w:p w14:paraId="354B6B5B" w14:textId="65178DDB" w:rsidR="00A83141" w:rsidRPr="00C935A5" w:rsidRDefault="00A83141" w:rsidP="00A83141">
            <w:pPr>
              <w:spacing w:before="40" w:after="20"/>
              <w:jc w:val="right"/>
              <w:rPr>
                <w:rFonts w:cs="Arial"/>
                <w:sz w:val="18"/>
                <w:szCs w:val="18"/>
              </w:rPr>
            </w:pPr>
            <w:r w:rsidRPr="00A83141">
              <w:rPr>
                <w:rFonts w:cs="Arial"/>
                <w:sz w:val="18"/>
                <w:szCs w:val="18"/>
              </w:rPr>
              <w:t>44,424,539</w:t>
            </w:r>
          </w:p>
        </w:tc>
        <w:tc>
          <w:tcPr>
            <w:tcW w:w="1361" w:type="dxa"/>
            <w:tcBorders>
              <w:top w:val="nil"/>
              <w:left w:val="nil"/>
              <w:bottom w:val="nil"/>
              <w:right w:val="nil"/>
            </w:tcBorders>
            <w:shd w:val="clear" w:color="auto" w:fill="auto"/>
            <w:noWrap/>
          </w:tcPr>
          <w:p w14:paraId="29625109" w14:textId="53A9F8A1" w:rsidR="00A83141" w:rsidRPr="00C935A5" w:rsidRDefault="00A83141" w:rsidP="00A83141">
            <w:pPr>
              <w:spacing w:before="40" w:after="20"/>
              <w:jc w:val="right"/>
              <w:rPr>
                <w:rFonts w:cs="Arial"/>
                <w:sz w:val="18"/>
                <w:szCs w:val="18"/>
              </w:rPr>
            </w:pPr>
            <w:r w:rsidRPr="00A83141">
              <w:rPr>
                <w:rFonts w:cs="Arial"/>
                <w:sz w:val="18"/>
                <w:szCs w:val="18"/>
              </w:rPr>
              <w:t>15,044,708</w:t>
            </w:r>
          </w:p>
        </w:tc>
        <w:tc>
          <w:tcPr>
            <w:tcW w:w="1361" w:type="dxa"/>
            <w:tcBorders>
              <w:top w:val="nil"/>
              <w:left w:val="nil"/>
              <w:bottom w:val="nil"/>
              <w:right w:val="nil"/>
            </w:tcBorders>
          </w:tcPr>
          <w:p w14:paraId="3BCB8AFB" w14:textId="3AB40BCF" w:rsidR="00A83141" w:rsidRPr="00A83141" w:rsidRDefault="00A83141" w:rsidP="00A83141">
            <w:pPr>
              <w:spacing w:before="40" w:after="20"/>
              <w:jc w:val="right"/>
              <w:rPr>
                <w:rFonts w:cs="Arial"/>
                <w:sz w:val="18"/>
                <w:szCs w:val="18"/>
              </w:rPr>
            </w:pPr>
            <w:r w:rsidRPr="00A83141">
              <w:rPr>
                <w:rFonts w:cs="Arial"/>
                <w:sz w:val="18"/>
                <w:szCs w:val="18"/>
              </w:rPr>
              <w:t>29,379,831</w:t>
            </w:r>
          </w:p>
        </w:tc>
        <w:tc>
          <w:tcPr>
            <w:tcW w:w="1361" w:type="dxa"/>
            <w:tcBorders>
              <w:top w:val="nil"/>
              <w:left w:val="nil"/>
              <w:bottom w:val="nil"/>
              <w:right w:val="nil"/>
            </w:tcBorders>
            <w:shd w:val="clear" w:color="auto" w:fill="auto"/>
            <w:noWrap/>
          </w:tcPr>
          <w:p w14:paraId="0A9F8851" w14:textId="2835DD71" w:rsidR="00A83141" w:rsidRPr="00C935A5" w:rsidRDefault="00A83141" w:rsidP="00A83141">
            <w:pPr>
              <w:spacing w:before="40" w:after="20"/>
              <w:jc w:val="right"/>
              <w:rPr>
                <w:rFonts w:cs="Arial"/>
                <w:sz w:val="18"/>
                <w:szCs w:val="18"/>
              </w:rPr>
            </w:pPr>
            <w:r w:rsidRPr="00A83141">
              <w:rPr>
                <w:rFonts w:cs="Arial"/>
                <w:sz w:val="18"/>
                <w:szCs w:val="18"/>
              </w:rPr>
              <w:t>4,884,413</w:t>
            </w:r>
          </w:p>
        </w:tc>
        <w:tc>
          <w:tcPr>
            <w:tcW w:w="1474" w:type="dxa"/>
            <w:tcBorders>
              <w:top w:val="nil"/>
              <w:left w:val="nil"/>
              <w:bottom w:val="nil"/>
              <w:right w:val="nil"/>
            </w:tcBorders>
          </w:tcPr>
          <w:p w14:paraId="253D49B1" w14:textId="357CF857" w:rsidR="00A83141" w:rsidRPr="00A83141" w:rsidRDefault="00A83141" w:rsidP="00A83141">
            <w:pPr>
              <w:spacing w:before="40" w:after="20"/>
              <w:jc w:val="right"/>
              <w:rPr>
                <w:rFonts w:cs="Arial"/>
                <w:b/>
                <w:bCs/>
                <w:sz w:val="18"/>
                <w:szCs w:val="18"/>
              </w:rPr>
            </w:pPr>
            <w:r w:rsidRPr="00A83141">
              <w:rPr>
                <w:rFonts w:cs="Arial"/>
                <w:b/>
                <w:bCs/>
                <w:sz w:val="18"/>
                <w:szCs w:val="18"/>
              </w:rPr>
              <w:t>4,898,888</w:t>
            </w:r>
          </w:p>
        </w:tc>
      </w:tr>
      <w:tr w:rsidR="00A83141" w:rsidRPr="00A83141" w14:paraId="15848E89" w14:textId="77777777" w:rsidTr="00547CB7">
        <w:tc>
          <w:tcPr>
            <w:tcW w:w="2268" w:type="dxa"/>
            <w:tcBorders>
              <w:top w:val="nil"/>
              <w:left w:val="nil"/>
              <w:bottom w:val="nil"/>
              <w:right w:val="single" w:sz="18" w:space="0" w:color="C00000"/>
            </w:tcBorders>
            <w:shd w:val="clear" w:color="auto" w:fill="auto"/>
            <w:noWrap/>
            <w:vAlign w:val="center"/>
          </w:tcPr>
          <w:p w14:paraId="43500B80" w14:textId="77777777" w:rsidR="00A83141" w:rsidRPr="00C935A5" w:rsidRDefault="00A83141" w:rsidP="00A83141">
            <w:pPr>
              <w:spacing w:before="40" w:after="40"/>
              <w:rPr>
                <w:rFonts w:cs="Arial"/>
                <w:sz w:val="18"/>
                <w:szCs w:val="18"/>
              </w:rPr>
            </w:pPr>
            <w:r w:rsidRPr="00C935A5">
              <w:rPr>
                <w:rFonts w:cs="Arial"/>
                <w:sz w:val="18"/>
                <w:szCs w:val="18"/>
              </w:rPr>
              <w:t>Hume C</w:t>
            </w:r>
          </w:p>
        </w:tc>
        <w:tc>
          <w:tcPr>
            <w:tcW w:w="1361" w:type="dxa"/>
            <w:tcBorders>
              <w:top w:val="nil"/>
              <w:left w:val="single" w:sz="18" w:space="0" w:color="C00000"/>
              <w:bottom w:val="nil"/>
              <w:right w:val="nil"/>
            </w:tcBorders>
            <w:shd w:val="clear" w:color="auto" w:fill="auto"/>
            <w:noWrap/>
          </w:tcPr>
          <w:p w14:paraId="70D60B4F" w14:textId="164FF59A" w:rsidR="00A83141" w:rsidRPr="00C935A5" w:rsidRDefault="00A83141" w:rsidP="00A83141">
            <w:pPr>
              <w:spacing w:before="40" w:after="20"/>
              <w:jc w:val="right"/>
              <w:rPr>
                <w:rFonts w:cs="Arial"/>
                <w:sz w:val="18"/>
                <w:szCs w:val="18"/>
              </w:rPr>
            </w:pPr>
            <w:r w:rsidRPr="00A83141">
              <w:rPr>
                <w:rFonts w:cs="Arial"/>
                <w:sz w:val="18"/>
                <w:szCs w:val="18"/>
              </w:rPr>
              <w:t>289,737,377</w:t>
            </w:r>
          </w:p>
        </w:tc>
        <w:tc>
          <w:tcPr>
            <w:tcW w:w="1361" w:type="dxa"/>
            <w:tcBorders>
              <w:top w:val="nil"/>
              <w:left w:val="nil"/>
              <w:bottom w:val="nil"/>
              <w:right w:val="nil"/>
            </w:tcBorders>
            <w:shd w:val="clear" w:color="auto" w:fill="auto"/>
            <w:noWrap/>
          </w:tcPr>
          <w:p w14:paraId="5E7CBF6C" w14:textId="148DE02D" w:rsidR="00A83141" w:rsidRPr="00C935A5" w:rsidRDefault="00A83141" w:rsidP="00A83141">
            <w:pPr>
              <w:spacing w:before="40" w:after="20"/>
              <w:jc w:val="right"/>
              <w:rPr>
                <w:rFonts w:cs="Arial"/>
                <w:sz w:val="18"/>
                <w:szCs w:val="18"/>
              </w:rPr>
            </w:pPr>
            <w:r w:rsidRPr="00A83141">
              <w:rPr>
                <w:rFonts w:cs="Arial"/>
                <w:sz w:val="18"/>
                <w:szCs w:val="18"/>
              </w:rPr>
              <w:t>185,340,921</w:t>
            </w:r>
          </w:p>
        </w:tc>
        <w:tc>
          <w:tcPr>
            <w:tcW w:w="1361" w:type="dxa"/>
            <w:tcBorders>
              <w:top w:val="nil"/>
              <w:left w:val="nil"/>
              <w:bottom w:val="nil"/>
              <w:right w:val="nil"/>
            </w:tcBorders>
          </w:tcPr>
          <w:p w14:paraId="72C87776" w14:textId="21DDDFE9" w:rsidR="00A83141" w:rsidRPr="00A83141" w:rsidRDefault="00A83141" w:rsidP="00A83141">
            <w:pPr>
              <w:spacing w:before="40" w:after="20"/>
              <w:jc w:val="right"/>
              <w:rPr>
                <w:rFonts w:cs="Arial"/>
                <w:sz w:val="18"/>
                <w:szCs w:val="18"/>
              </w:rPr>
            </w:pPr>
            <w:r w:rsidRPr="00A83141">
              <w:rPr>
                <w:rFonts w:cs="Arial"/>
                <w:sz w:val="18"/>
                <w:szCs w:val="18"/>
              </w:rPr>
              <w:t>104,396,456</w:t>
            </w:r>
          </w:p>
        </w:tc>
        <w:tc>
          <w:tcPr>
            <w:tcW w:w="1361" w:type="dxa"/>
            <w:tcBorders>
              <w:top w:val="nil"/>
              <w:left w:val="nil"/>
              <w:bottom w:val="nil"/>
              <w:right w:val="nil"/>
            </w:tcBorders>
            <w:shd w:val="clear" w:color="auto" w:fill="auto"/>
            <w:noWrap/>
          </w:tcPr>
          <w:p w14:paraId="0F9BD2EC" w14:textId="57E3C503" w:rsidR="00A83141" w:rsidRPr="00C935A5" w:rsidRDefault="00A83141" w:rsidP="00A83141">
            <w:pPr>
              <w:spacing w:before="40" w:after="20"/>
              <w:jc w:val="right"/>
              <w:rPr>
                <w:rFonts w:cs="Arial"/>
                <w:sz w:val="18"/>
                <w:szCs w:val="18"/>
              </w:rPr>
            </w:pPr>
            <w:r w:rsidRPr="00A83141">
              <w:rPr>
                <w:rFonts w:cs="Arial"/>
                <w:sz w:val="18"/>
                <w:szCs w:val="18"/>
              </w:rPr>
              <w:t>17,355,967</w:t>
            </w:r>
          </w:p>
        </w:tc>
        <w:tc>
          <w:tcPr>
            <w:tcW w:w="1474" w:type="dxa"/>
            <w:tcBorders>
              <w:top w:val="nil"/>
              <w:left w:val="nil"/>
              <w:bottom w:val="nil"/>
              <w:right w:val="nil"/>
            </w:tcBorders>
          </w:tcPr>
          <w:p w14:paraId="67F74E52" w14:textId="5809D5FC" w:rsidR="00A83141" w:rsidRPr="00A83141" w:rsidRDefault="00A83141" w:rsidP="00A83141">
            <w:pPr>
              <w:spacing w:before="40" w:after="20"/>
              <w:jc w:val="right"/>
              <w:rPr>
                <w:rFonts w:cs="Arial"/>
                <w:b/>
                <w:bCs/>
                <w:sz w:val="18"/>
                <w:szCs w:val="18"/>
              </w:rPr>
            </w:pPr>
            <w:r w:rsidRPr="00A83141">
              <w:rPr>
                <w:rFonts w:cs="Arial"/>
                <w:b/>
                <w:bCs/>
                <w:sz w:val="18"/>
                <w:szCs w:val="18"/>
              </w:rPr>
              <w:t>17,407,402</w:t>
            </w:r>
          </w:p>
        </w:tc>
      </w:tr>
      <w:tr w:rsidR="00A83141" w:rsidRPr="00A83141" w14:paraId="66EC4C28" w14:textId="77777777" w:rsidTr="00547CB7">
        <w:tc>
          <w:tcPr>
            <w:tcW w:w="2268" w:type="dxa"/>
            <w:tcBorders>
              <w:top w:val="nil"/>
              <w:left w:val="nil"/>
              <w:bottom w:val="nil"/>
              <w:right w:val="single" w:sz="18" w:space="0" w:color="C00000"/>
            </w:tcBorders>
            <w:shd w:val="clear" w:color="auto" w:fill="auto"/>
            <w:noWrap/>
            <w:vAlign w:val="center"/>
          </w:tcPr>
          <w:p w14:paraId="195CE315" w14:textId="77777777" w:rsidR="00A83141" w:rsidRPr="00C935A5" w:rsidRDefault="00A83141" w:rsidP="00A83141">
            <w:pPr>
              <w:spacing w:before="40" w:after="40"/>
              <w:rPr>
                <w:rFonts w:cs="Arial"/>
                <w:sz w:val="18"/>
                <w:szCs w:val="18"/>
              </w:rPr>
            </w:pPr>
            <w:r w:rsidRPr="00C935A5">
              <w:rPr>
                <w:rFonts w:cs="Arial"/>
                <w:sz w:val="18"/>
                <w:szCs w:val="18"/>
              </w:rPr>
              <w:t>Indigo S</w:t>
            </w:r>
          </w:p>
        </w:tc>
        <w:tc>
          <w:tcPr>
            <w:tcW w:w="1361" w:type="dxa"/>
            <w:tcBorders>
              <w:top w:val="nil"/>
              <w:left w:val="single" w:sz="18" w:space="0" w:color="C00000"/>
              <w:bottom w:val="nil"/>
              <w:right w:val="nil"/>
            </w:tcBorders>
            <w:shd w:val="clear" w:color="auto" w:fill="auto"/>
            <w:noWrap/>
          </w:tcPr>
          <w:p w14:paraId="1B8050C8" w14:textId="0C6312D8" w:rsidR="00A83141" w:rsidRPr="00C935A5" w:rsidRDefault="00A83141" w:rsidP="00A83141">
            <w:pPr>
              <w:spacing w:before="40" w:after="20"/>
              <w:jc w:val="right"/>
              <w:rPr>
                <w:rFonts w:cs="Arial"/>
                <w:sz w:val="18"/>
                <w:szCs w:val="18"/>
              </w:rPr>
            </w:pPr>
            <w:r w:rsidRPr="00A83141">
              <w:rPr>
                <w:rFonts w:cs="Arial"/>
                <w:sz w:val="18"/>
                <w:szCs w:val="18"/>
              </w:rPr>
              <w:t>36,624,669</w:t>
            </w:r>
          </w:p>
        </w:tc>
        <w:tc>
          <w:tcPr>
            <w:tcW w:w="1361" w:type="dxa"/>
            <w:tcBorders>
              <w:top w:val="nil"/>
              <w:left w:val="nil"/>
              <w:bottom w:val="nil"/>
              <w:right w:val="nil"/>
            </w:tcBorders>
            <w:shd w:val="clear" w:color="auto" w:fill="auto"/>
            <w:noWrap/>
          </w:tcPr>
          <w:p w14:paraId="24A7CC52" w14:textId="4FD6AA55" w:rsidR="00A83141" w:rsidRPr="00C935A5" w:rsidRDefault="00A83141" w:rsidP="00A83141">
            <w:pPr>
              <w:spacing w:before="40" w:after="20"/>
              <w:jc w:val="right"/>
              <w:rPr>
                <w:rFonts w:cs="Arial"/>
                <w:sz w:val="18"/>
                <w:szCs w:val="18"/>
              </w:rPr>
            </w:pPr>
            <w:r w:rsidRPr="00A83141">
              <w:rPr>
                <w:rFonts w:cs="Arial"/>
                <w:sz w:val="18"/>
                <w:szCs w:val="18"/>
              </w:rPr>
              <w:t>13,043,144</w:t>
            </w:r>
          </w:p>
        </w:tc>
        <w:tc>
          <w:tcPr>
            <w:tcW w:w="1361" w:type="dxa"/>
            <w:tcBorders>
              <w:top w:val="nil"/>
              <w:left w:val="nil"/>
              <w:bottom w:val="nil"/>
              <w:right w:val="nil"/>
            </w:tcBorders>
          </w:tcPr>
          <w:p w14:paraId="54561A17" w14:textId="79514BC1" w:rsidR="00A83141" w:rsidRPr="00A83141" w:rsidRDefault="00A83141" w:rsidP="00A83141">
            <w:pPr>
              <w:spacing w:before="40" w:after="20"/>
              <w:jc w:val="right"/>
              <w:rPr>
                <w:rFonts w:cs="Arial"/>
                <w:sz w:val="18"/>
                <w:szCs w:val="18"/>
              </w:rPr>
            </w:pPr>
            <w:r w:rsidRPr="00A83141">
              <w:rPr>
                <w:rFonts w:cs="Arial"/>
                <w:sz w:val="18"/>
                <w:szCs w:val="18"/>
              </w:rPr>
              <w:t>23,581,525</w:t>
            </w:r>
          </w:p>
        </w:tc>
        <w:tc>
          <w:tcPr>
            <w:tcW w:w="1361" w:type="dxa"/>
            <w:tcBorders>
              <w:top w:val="nil"/>
              <w:left w:val="nil"/>
              <w:bottom w:val="nil"/>
              <w:right w:val="nil"/>
            </w:tcBorders>
            <w:shd w:val="clear" w:color="auto" w:fill="auto"/>
            <w:noWrap/>
          </w:tcPr>
          <w:p w14:paraId="0633B5F5" w14:textId="3ED412E4" w:rsidR="00A83141" w:rsidRPr="00C935A5" w:rsidRDefault="00A83141" w:rsidP="00A83141">
            <w:pPr>
              <w:spacing w:before="40" w:after="20"/>
              <w:jc w:val="right"/>
              <w:rPr>
                <w:rFonts w:cs="Arial"/>
                <w:sz w:val="18"/>
                <w:szCs w:val="18"/>
              </w:rPr>
            </w:pPr>
            <w:r w:rsidRPr="00A83141">
              <w:rPr>
                <w:rFonts w:cs="Arial"/>
                <w:sz w:val="18"/>
                <w:szCs w:val="18"/>
              </w:rPr>
              <w:t>3,920,441</w:t>
            </w:r>
          </w:p>
        </w:tc>
        <w:tc>
          <w:tcPr>
            <w:tcW w:w="1474" w:type="dxa"/>
            <w:tcBorders>
              <w:top w:val="nil"/>
              <w:left w:val="nil"/>
              <w:bottom w:val="nil"/>
              <w:right w:val="nil"/>
            </w:tcBorders>
          </w:tcPr>
          <w:p w14:paraId="08D82411" w14:textId="68E57E55" w:rsidR="00A83141" w:rsidRPr="00A83141" w:rsidRDefault="00A83141" w:rsidP="00A83141">
            <w:pPr>
              <w:spacing w:before="40" w:after="20"/>
              <w:jc w:val="right"/>
              <w:rPr>
                <w:rFonts w:cs="Arial"/>
                <w:b/>
                <w:bCs/>
                <w:sz w:val="18"/>
                <w:szCs w:val="18"/>
              </w:rPr>
            </w:pPr>
            <w:r w:rsidRPr="00A83141">
              <w:rPr>
                <w:rFonts w:cs="Arial"/>
                <w:b/>
                <w:bCs/>
                <w:sz w:val="18"/>
                <w:szCs w:val="18"/>
              </w:rPr>
              <w:t>3,932,060</w:t>
            </w:r>
          </w:p>
        </w:tc>
      </w:tr>
      <w:tr w:rsidR="00A83141" w:rsidRPr="00A83141" w14:paraId="67CA70AF" w14:textId="77777777" w:rsidTr="00547CB7">
        <w:tc>
          <w:tcPr>
            <w:tcW w:w="2268" w:type="dxa"/>
            <w:tcBorders>
              <w:top w:val="nil"/>
              <w:left w:val="nil"/>
              <w:bottom w:val="nil"/>
              <w:right w:val="single" w:sz="18" w:space="0" w:color="C00000"/>
            </w:tcBorders>
            <w:shd w:val="clear" w:color="auto" w:fill="auto"/>
            <w:noWrap/>
            <w:vAlign w:val="center"/>
          </w:tcPr>
          <w:p w14:paraId="12328C47" w14:textId="77777777" w:rsidR="00A83141" w:rsidRPr="00C935A5" w:rsidRDefault="00A83141" w:rsidP="00A83141">
            <w:pPr>
              <w:spacing w:before="40" w:after="40"/>
              <w:rPr>
                <w:rFonts w:cs="Arial"/>
                <w:sz w:val="18"/>
                <w:szCs w:val="18"/>
              </w:rPr>
            </w:pPr>
            <w:r w:rsidRPr="00C935A5">
              <w:rPr>
                <w:rFonts w:cs="Arial"/>
                <w:sz w:val="18"/>
                <w:szCs w:val="18"/>
              </w:rPr>
              <w:t>Kingston C</w:t>
            </w:r>
          </w:p>
        </w:tc>
        <w:tc>
          <w:tcPr>
            <w:tcW w:w="1361" w:type="dxa"/>
            <w:tcBorders>
              <w:top w:val="nil"/>
              <w:left w:val="single" w:sz="18" w:space="0" w:color="C00000"/>
              <w:bottom w:val="nil"/>
              <w:right w:val="nil"/>
            </w:tcBorders>
            <w:shd w:val="clear" w:color="auto" w:fill="auto"/>
            <w:noWrap/>
          </w:tcPr>
          <w:p w14:paraId="383C28EE" w14:textId="472C63FC" w:rsidR="00A83141" w:rsidRPr="00C935A5" w:rsidRDefault="00A83141" w:rsidP="00A83141">
            <w:pPr>
              <w:spacing w:before="40" w:after="20"/>
              <w:jc w:val="right"/>
              <w:rPr>
                <w:rFonts w:cs="Arial"/>
                <w:sz w:val="18"/>
                <w:szCs w:val="18"/>
              </w:rPr>
            </w:pPr>
            <w:r w:rsidRPr="00A83141">
              <w:rPr>
                <w:rFonts w:cs="Arial"/>
                <w:sz w:val="18"/>
                <w:szCs w:val="18"/>
              </w:rPr>
              <w:t>178,604,473</w:t>
            </w:r>
          </w:p>
        </w:tc>
        <w:tc>
          <w:tcPr>
            <w:tcW w:w="1361" w:type="dxa"/>
            <w:tcBorders>
              <w:top w:val="nil"/>
              <w:left w:val="nil"/>
              <w:bottom w:val="nil"/>
              <w:right w:val="nil"/>
            </w:tcBorders>
            <w:shd w:val="clear" w:color="auto" w:fill="auto"/>
            <w:noWrap/>
          </w:tcPr>
          <w:p w14:paraId="76FB0195" w14:textId="0D04A3F9" w:rsidR="00A83141" w:rsidRPr="00C935A5" w:rsidRDefault="00A83141" w:rsidP="00A83141">
            <w:pPr>
              <w:spacing w:before="40" w:after="20"/>
              <w:jc w:val="right"/>
              <w:rPr>
                <w:rFonts w:cs="Arial"/>
                <w:sz w:val="18"/>
                <w:szCs w:val="18"/>
              </w:rPr>
            </w:pPr>
            <w:r w:rsidRPr="00A83141">
              <w:rPr>
                <w:rFonts w:cs="Arial"/>
                <w:sz w:val="18"/>
                <w:szCs w:val="18"/>
              </w:rPr>
              <w:t>188,352,206</w:t>
            </w:r>
          </w:p>
        </w:tc>
        <w:tc>
          <w:tcPr>
            <w:tcW w:w="1361" w:type="dxa"/>
            <w:tcBorders>
              <w:top w:val="nil"/>
              <w:left w:val="nil"/>
              <w:bottom w:val="nil"/>
              <w:right w:val="nil"/>
            </w:tcBorders>
          </w:tcPr>
          <w:p w14:paraId="1678AA24" w14:textId="061350BE" w:rsidR="00A83141" w:rsidRPr="00A83141" w:rsidRDefault="00A83141" w:rsidP="00A83141">
            <w:pPr>
              <w:spacing w:before="40" w:after="20"/>
              <w:jc w:val="right"/>
              <w:rPr>
                <w:rFonts w:cs="Arial"/>
                <w:sz w:val="18"/>
                <w:szCs w:val="18"/>
              </w:rPr>
            </w:pPr>
            <w:r w:rsidRPr="00A83141">
              <w:rPr>
                <w:rFonts w:cs="Arial"/>
                <w:sz w:val="18"/>
                <w:szCs w:val="18"/>
              </w:rPr>
              <w:t>-9,747,733</w:t>
            </w:r>
          </w:p>
        </w:tc>
        <w:tc>
          <w:tcPr>
            <w:tcW w:w="1361" w:type="dxa"/>
            <w:tcBorders>
              <w:top w:val="nil"/>
              <w:left w:val="nil"/>
              <w:bottom w:val="nil"/>
              <w:right w:val="nil"/>
            </w:tcBorders>
            <w:shd w:val="clear" w:color="auto" w:fill="auto"/>
            <w:noWrap/>
          </w:tcPr>
          <w:p w14:paraId="2E23E80B" w14:textId="2E0D2EDD" w:rsidR="00A83141" w:rsidRPr="00C935A5" w:rsidRDefault="00A83141" w:rsidP="00A83141">
            <w:pPr>
              <w:spacing w:before="40" w:after="20"/>
              <w:jc w:val="right"/>
              <w:rPr>
                <w:rFonts w:cs="Arial"/>
                <w:sz w:val="18"/>
                <w:szCs w:val="18"/>
              </w:rPr>
            </w:pPr>
            <w:r w:rsidRPr="00A83141">
              <w:rPr>
                <w:rFonts w:cs="Arial"/>
                <w:sz w:val="18"/>
                <w:szCs w:val="18"/>
              </w:rPr>
              <w:t>3,986,933</w:t>
            </w:r>
          </w:p>
        </w:tc>
        <w:tc>
          <w:tcPr>
            <w:tcW w:w="1474" w:type="dxa"/>
            <w:tcBorders>
              <w:top w:val="nil"/>
              <w:left w:val="nil"/>
              <w:bottom w:val="nil"/>
              <w:right w:val="nil"/>
            </w:tcBorders>
          </w:tcPr>
          <w:p w14:paraId="3289B3FB" w14:textId="4ACBA3B5" w:rsidR="00A83141" w:rsidRPr="00A83141" w:rsidRDefault="00A83141" w:rsidP="00A83141">
            <w:pPr>
              <w:spacing w:before="40" w:after="20"/>
              <w:jc w:val="right"/>
              <w:rPr>
                <w:rFonts w:cs="Arial"/>
                <w:b/>
                <w:bCs/>
                <w:sz w:val="18"/>
                <w:szCs w:val="18"/>
              </w:rPr>
            </w:pPr>
            <w:r w:rsidRPr="00A83141">
              <w:rPr>
                <w:rFonts w:cs="Arial"/>
                <w:b/>
                <w:bCs/>
                <w:sz w:val="18"/>
                <w:szCs w:val="18"/>
              </w:rPr>
              <w:t>3,986,933</w:t>
            </w:r>
          </w:p>
        </w:tc>
      </w:tr>
      <w:tr w:rsidR="00A83141" w:rsidRPr="00A83141" w14:paraId="10D08B7B" w14:textId="77777777" w:rsidTr="00547CB7">
        <w:tc>
          <w:tcPr>
            <w:tcW w:w="2268" w:type="dxa"/>
            <w:tcBorders>
              <w:top w:val="nil"/>
              <w:left w:val="nil"/>
              <w:bottom w:val="nil"/>
              <w:right w:val="single" w:sz="18" w:space="0" w:color="C00000"/>
            </w:tcBorders>
            <w:shd w:val="clear" w:color="auto" w:fill="auto"/>
            <w:noWrap/>
            <w:vAlign w:val="center"/>
          </w:tcPr>
          <w:p w14:paraId="5C51D4DF" w14:textId="77777777" w:rsidR="00A83141" w:rsidRPr="00C935A5" w:rsidRDefault="00A83141" w:rsidP="00A83141">
            <w:pPr>
              <w:spacing w:before="40" w:after="40"/>
              <w:rPr>
                <w:rFonts w:cs="Arial"/>
                <w:sz w:val="18"/>
                <w:szCs w:val="18"/>
              </w:rPr>
            </w:pPr>
            <w:r w:rsidRPr="00C935A5">
              <w:rPr>
                <w:rFonts w:cs="Arial"/>
                <w:sz w:val="18"/>
                <w:szCs w:val="18"/>
              </w:rPr>
              <w:t>Knox C</w:t>
            </w:r>
          </w:p>
        </w:tc>
        <w:tc>
          <w:tcPr>
            <w:tcW w:w="1361" w:type="dxa"/>
            <w:tcBorders>
              <w:top w:val="nil"/>
              <w:left w:val="single" w:sz="18" w:space="0" w:color="C00000"/>
              <w:bottom w:val="nil"/>
              <w:right w:val="nil"/>
            </w:tcBorders>
            <w:shd w:val="clear" w:color="auto" w:fill="auto"/>
            <w:noWrap/>
          </w:tcPr>
          <w:p w14:paraId="4A604D0C" w14:textId="01544547" w:rsidR="00A83141" w:rsidRPr="00C935A5" w:rsidRDefault="00A83141" w:rsidP="00A83141">
            <w:pPr>
              <w:spacing w:before="40" w:after="20"/>
              <w:jc w:val="right"/>
              <w:rPr>
                <w:rFonts w:cs="Arial"/>
                <w:sz w:val="18"/>
                <w:szCs w:val="18"/>
              </w:rPr>
            </w:pPr>
            <w:r w:rsidRPr="00A83141">
              <w:rPr>
                <w:rFonts w:cs="Arial"/>
                <w:sz w:val="18"/>
                <w:szCs w:val="18"/>
              </w:rPr>
              <w:t>175,093,507</w:t>
            </w:r>
          </w:p>
        </w:tc>
        <w:tc>
          <w:tcPr>
            <w:tcW w:w="1361" w:type="dxa"/>
            <w:tcBorders>
              <w:top w:val="nil"/>
              <w:left w:val="nil"/>
              <w:bottom w:val="nil"/>
              <w:right w:val="nil"/>
            </w:tcBorders>
            <w:shd w:val="clear" w:color="auto" w:fill="auto"/>
            <w:noWrap/>
          </w:tcPr>
          <w:p w14:paraId="6B789D9F" w14:textId="18F26533" w:rsidR="00A83141" w:rsidRPr="00C935A5" w:rsidRDefault="00A83141" w:rsidP="00A83141">
            <w:pPr>
              <w:spacing w:before="40" w:after="20"/>
              <w:jc w:val="right"/>
              <w:rPr>
                <w:rFonts w:cs="Arial"/>
                <w:sz w:val="18"/>
                <w:szCs w:val="18"/>
              </w:rPr>
            </w:pPr>
            <w:r w:rsidRPr="00A83141">
              <w:rPr>
                <w:rFonts w:cs="Arial"/>
                <w:sz w:val="18"/>
                <w:szCs w:val="18"/>
              </w:rPr>
              <w:t>131,950,720</w:t>
            </w:r>
          </w:p>
        </w:tc>
        <w:tc>
          <w:tcPr>
            <w:tcW w:w="1361" w:type="dxa"/>
            <w:tcBorders>
              <w:top w:val="nil"/>
              <w:left w:val="nil"/>
              <w:bottom w:val="nil"/>
              <w:right w:val="nil"/>
            </w:tcBorders>
          </w:tcPr>
          <w:p w14:paraId="0D43DBEB" w14:textId="2621160B" w:rsidR="00A83141" w:rsidRPr="00A83141" w:rsidRDefault="00A83141" w:rsidP="00A83141">
            <w:pPr>
              <w:spacing w:before="40" w:after="20"/>
              <w:jc w:val="right"/>
              <w:rPr>
                <w:rFonts w:cs="Arial"/>
                <w:sz w:val="18"/>
                <w:szCs w:val="18"/>
              </w:rPr>
            </w:pPr>
            <w:r w:rsidRPr="00A83141">
              <w:rPr>
                <w:rFonts w:cs="Arial"/>
                <w:sz w:val="18"/>
                <w:szCs w:val="18"/>
              </w:rPr>
              <w:t>43,142,787</w:t>
            </w:r>
          </w:p>
        </w:tc>
        <w:tc>
          <w:tcPr>
            <w:tcW w:w="1361" w:type="dxa"/>
            <w:tcBorders>
              <w:top w:val="nil"/>
              <w:left w:val="nil"/>
              <w:bottom w:val="nil"/>
              <w:right w:val="nil"/>
            </w:tcBorders>
            <w:shd w:val="clear" w:color="auto" w:fill="auto"/>
            <w:noWrap/>
          </w:tcPr>
          <w:p w14:paraId="7F588349" w14:textId="5E577208" w:rsidR="00A83141" w:rsidRPr="00C935A5" w:rsidRDefault="00A83141" w:rsidP="00A83141">
            <w:pPr>
              <w:spacing w:before="40" w:after="20"/>
              <w:jc w:val="right"/>
              <w:rPr>
                <w:rFonts w:cs="Arial"/>
                <w:sz w:val="18"/>
                <w:szCs w:val="18"/>
              </w:rPr>
            </w:pPr>
            <w:r w:rsidRPr="00A83141">
              <w:rPr>
                <w:rFonts w:cs="Arial"/>
                <w:sz w:val="18"/>
                <w:szCs w:val="18"/>
              </w:rPr>
              <w:t>7,172,512</w:t>
            </w:r>
          </w:p>
        </w:tc>
        <w:tc>
          <w:tcPr>
            <w:tcW w:w="1474" w:type="dxa"/>
            <w:tcBorders>
              <w:top w:val="nil"/>
              <w:left w:val="nil"/>
              <w:bottom w:val="nil"/>
              <w:right w:val="nil"/>
            </w:tcBorders>
          </w:tcPr>
          <w:p w14:paraId="01B17B37" w14:textId="5BBE90C8" w:rsidR="00A83141" w:rsidRPr="00A83141" w:rsidRDefault="00A83141" w:rsidP="00A83141">
            <w:pPr>
              <w:spacing w:before="40" w:after="20"/>
              <w:jc w:val="right"/>
              <w:rPr>
                <w:rFonts w:cs="Arial"/>
                <w:b/>
                <w:bCs/>
                <w:sz w:val="18"/>
                <w:szCs w:val="18"/>
              </w:rPr>
            </w:pPr>
            <w:r w:rsidRPr="00A83141">
              <w:rPr>
                <w:rFonts w:cs="Arial"/>
                <w:b/>
                <w:bCs/>
                <w:sz w:val="18"/>
                <w:szCs w:val="18"/>
              </w:rPr>
              <w:t>7,193,768</w:t>
            </w:r>
          </w:p>
        </w:tc>
      </w:tr>
      <w:tr w:rsidR="00A83141" w:rsidRPr="00A83141" w14:paraId="50DADC04" w14:textId="77777777" w:rsidTr="00547CB7">
        <w:tc>
          <w:tcPr>
            <w:tcW w:w="2268" w:type="dxa"/>
            <w:tcBorders>
              <w:top w:val="nil"/>
              <w:left w:val="nil"/>
              <w:bottom w:val="nil"/>
              <w:right w:val="single" w:sz="18" w:space="0" w:color="C00000"/>
            </w:tcBorders>
            <w:shd w:val="clear" w:color="auto" w:fill="auto"/>
            <w:noWrap/>
            <w:vAlign w:val="center"/>
          </w:tcPr>
          <w:p w14:paraId="2B839E64" w14:textId="77777777" w:rsidR="00A83141" w:rsidRPr="00C935A5" w:rsidRDefault="00A83141" w:rsidP="00A83141">
            <w:pPr>
              <w:spacing w:before="40" w:after="40"/>
              <w:rPr>
                <w:rFonts w:cs="Arial"/>
                <w:sz w:val="18"/>
                <w:szCs w:val="18"/>
              </w:rPr>
            </w:pPr>
            <w:r w:rsidRPr="00C935A5">
              <w:rPr>
                <w:rFonts w:cs="Arial"/>
                <w:sz w:val="18"/>
                <w:szCs w:val="18"/>
              </w:rPr>
              <w:t>Latrobe C</w:t>
            </w:r>
          </w:p>
        </w:tc>
        <w:tc>
          <w:tcPr>
            <w:tcW w:w="1361" w:type="dxa"/>
            <w:tcBorders>
              <w:top w:val="nil"/>
              <w:left w:val="single" w:sz="18" w:space="0" w:color="C00000"/>
              <w:bottom w:val="nil"/>
              <w:right w:val="nil"/>
            </w:tcBorders>
            <w:shd w:val="clear" w:color="auto" w:fill="auto"/>
            <w:noWrap/>
          </w:tcPr>
          <w:p w14:paraId="73602F5A" w14:textId="38C53228" w:rsidR="00A83141" w:rsidRPr="00C935A5" w:rsidRDefault="00A83141" w:rsidP="00A83141">
            <w:pPr>
              <w:spacing w:before="40" w:after="20"/>
              <w:jc w:val="right"/>
              <w:rPr>
                <w:rFonts w:cs="Arial"/>
                <w:sz w:val="18"/>
                <w:szCs w:val="18"/>
              </w:rPr>
            </w:pPr>
            <w:r w:rsidRPr="00A83141">
              <w:rPr>
                <w:rFonts w:cs="Arial"/>
                <w:sz w:val="18"/>
                <w:szCs w:val="18"/>
              </w:rPr>
              <w:t>125,267,035</w:t>
            </w:r>
          </w:p>
        </w:tc>
        <w:tc>
          <w:tcPr>
            <w:tcW w:w="1361" w:type="dxa"/>
            <w:tcBorders>
              <w:top w:val="nil"/>
              <w:left w:val="nil"/>
              <w:bottom w:val="nil"/>
              <w:right w:val="nil"/>
            </w:tcBorders>
            <w:shd w:val="clear" w:color="auto" w:fill="auto"/>
            <w:noWrap/>
          </w:tcPr>
          <w:p w14:paraId="4C058568" w14:textId="0021F8C9" w:rsidR="00A83141" w:rsidRPr="00C935A5" w:rsidRDefault="00A83141" w:rsidP="00A83141">
            <w:pPr>
              <w:spacing w:before="40" w:after="20"/>
              <w:jc w:val="right"/>
              <w:rPr>
                <w:rFonts w:cs="Arial"/>
                <w:sz w:val="18"/>
                <w:szCs w:val="18"/>
              </w:rPr>
            </w:pPr>
            <w:r w:rsidRPr="00A83141">
              <w:rPr>
                <w:rFonts w:cs="Arial"/>
                <w:sz w:val="18"/>
                <w:szCs w:val="18"/>
              </w:rPr>
              <w:t>51,343,952</w:t>
            </w:r>
          </w:p>
        </w:tc>
        <w:tc>
          <w:tcPr>
            <w:tcW w:w="1361" w:type="dxa"/>
            <w:tcBorders>
              <w:top w:val="nil"/>
              <w:left w:val="nil"/>
              <w:bottom w:val="nil"/>
              <w:right w:val="nil"/>
            </w:tcBorders>
          </w:tcPr>
          <w:p w14:paraId="0ADBCE69" w14:textId="3251D8BD" w:rsidR="00A83141" w:rsidRPr="00A83141" w:rsidRDefault="00A83141" w:rsidP="00A83141">
            <w:pPr>
              <w:spacing w:before="40" w:after="20"/>
              <w:jc w:val="right"/>
              <w:rPr>
                <w:rFonts w:cs="Arial"/>
                <w:sz w:val="18"/>
                <w:szCs w:val="18"/>
              </w:rPr>
            </w:pPr>
            <w:r w:rsidRPr="00A83141">
              <w:rPr>
                <w:rFonts w:cs="Arial"/>
                <w:sz w:val="18"/>
                <w:szCs w:val="18"/>
              </w:rPr>
              <w:t>73,923,083</w:t>
            </w:r>
          </w:p>
        </w:tc>
        <w:tc>
          <w:tcPr>
            <w:tcW w:w="1361" w:type="dxa"/>
            <w:tcBorders>
              <w:top w:val="nil"/>
              <w:left w:val="nil"/>
              <w:bottom w:val="nil"/>
              <w:right w:val="nil"/>
            </w:tcBorders>
            <w:shd w:val="clear" w:color="auto" w:fill="auto"/>
            <w:noWrap/>
          </w:tcPr>
          <w:p w14:paraId="2D8A4DA4" w14:textId="08F49A77" w:rsidR="00A83141" w:rsidRPr="00C935A5" w:rsidRDefault="00A83141" w:rsidP="00A83141">
            <w:pPr>
              <w:spacing w:before="40" w:after="20"/>
              <w:jc w:val="right"/>
              <w:rPr>
                <w:rFonts w:cs="Arial"/>
                <w:sz w:val="18"/>
                <w:szCs w:val="18"/>
              </w:rPr>
            </w:pPr>
            <w:r w:rsidRPr="00A83141">
              <w:rPr>
                <w:rFonts w:cs="Arial"/>
                <w:sz w:val="18"/>
                <w:szCs w:val="18"/>
              </w:rPr>
              <w:t>12,289,753</w:t>
            </w:r>
          </w:p>
        </w:tc>
        <w:tc>
          <w:tcPr>
            <w:tcW w:w="1474" w:type="dxa"/>
            <w:tcBorders>
              <w:top w:val="nil"/>
              <w:left w:val="nil"/>
              <w:bottom w:val="nil"/>
              <w:right w:val="nil"/>
            </w:tcBorders>
          </w:tcPr>
          <w:p w14:paraId="2DD14899" w14:textId="2AD673E4" w:rsidR="00A83141" w:rsidRPr="00A83141" w:rsidRDefault="00A83141" w:rsidP="00A83141">
            <w:pPr>
              <w:spacing w:before="40" w:after="20"/>
              <w:jc w:val="right"/>
              <w:rPr>
                <w:rFonts w:cs="Arial"/>
                <w:b/>
                <w:bCs/>
                <w:sz w:val="18"/>
                <w:szCs w:val="18"/>
              </w:rPr>
            </w:pPr>
            <w:r w:rsidRPr="00A83141">
              <w:rPr>
                <w:rFonts w:cs="Arial"/>
                <w:b/>
                <w:bCs/>
                <w:sz w:val="18"/>
                <w:szCs w:val="18"/>
              </w:rPr>
              <w:t>12,326,174</w:t>
            </w:r>
          </w:p>
        </w:tc>
      </w:tr>
      <w:tr w:rsidR="00A83141" w:rsidRPr="00A83141" w14:paraId="2A2DE0EC" w14:textId="77777777" w:rsidTr="00547CB7">
        <w:tc>
          <w:tcPr>
            <w:tcW w:w="2268" w:type="dxa"/>
            <w:tcBorders>
              <w:top w:val="nil"/>
              <w:left w:val="nil"/>
              <w:bottom w:val="nil"/>
              <w:right w:val="single" w:sz="18" w:space="0" w:color="C00000"/>
            </w:tcBorders>
            <w:shd w:val="clear" w:color="auto" w:fill="auto"/>
            <w:noWrap/>
            <w:vAlign w:val="center"/>
          </w:tcPr>
          <w:p w14:paraId="77375566" w14:textId="77777777" w:rsidR="00A83141" w:rsidRPr="00C935A5" w:rsidRDefault="00A83141" w:rsidP="00A83141">
            <w:pPr>
              <w:spacing w:before="40" w:after="40"/>
              <w:rPr>
                <w:rFonts w:cs="Arial"/>
                <w:sz w:val="18"/>
                <w:szCs w:val="18"/>
              </w:rPr>
            </w:pPr>
            <w:r w:rsidRPr="00C935A5">
              <w:rPr>
                <w:rFonts w:cs="Arial"/>
                <w:sz w:val="18"/>
                <w:szCs w:val="18"/>
              </w:rPr>
              <w:t>Loddon S</w:t>
            </w:r>
          </w:p>
        </w:tc>
        <w:tc>
          <w:tcPr>
            <w:tcW w:w="1361" w:type="dxa"/>
            <w:tcBorders>
              <w:top w:val="nil"/>
              <w:left w:val="single" w:sz="18" w:space="0" w:color="C00000"/>
              <w:bottom w:val="nil"/>
              <w:right w:val="nil"/>
            </w:tcBorders>
            <w:shd w:val="clear" w:color="auto" w:fill="auto"/>
            <w:noWrap/>
          </w:tcPr>
          <w:p w14:paraId="20D422FE" w14:textId="0028AF33" w:rsidR="00A83141" w:rsidRPr="00C935A5" w:rsidRDefault="00A83141" w:rsidP="00A83141">
            <w:pPr>
              <w:spacing w:before="40" w:after="20"/>
              <w:jc w:val="right"/>
              <w:rPr>
                <w:rFonts w:cs="Arial"/>
                <w:sz w:val="18"/>
                <w:szCs w:val="18"/>
              </w:rPr>
            </w:pPr>
            <w:r w:rsidRPr="00A83141">
              <w:rPr>
                <w:rFonts w:cs="Arial"/>
                <w:sz w:val="18"/>
                <w:szCs w:val="18"/>
              </w:rPr>
              <w:t>44,567,355</w:t>
            </w:r>
          </w:p>
        </w:tc>
        <w:tc>
          <w:tcPr>
            <w:tcW w:w="1361" w:type="dxa"/>
            <w:tcBorders>
              <w:top w:val="nil"/>
              <w:left w:val="nil"/>
              <w:bottom w:val="nil"/>
              <w:right w:val="nil"/>
            </w:tcBorders>
            <w:shd w:val="clear" w:color="auto" w:fill="auto"/>
            <w:noWrap/>
          </w:tcPr>
          <w:p w14:paraId="054F2459" w14:textId="33D5E1F0" w:rsidR="00A83141" w:rsidRPr="00C935A5" w:rsidRDefault="00A83141" w:rsidP="00A83141">
            <w:pPr>
              <w:spacing w:before="40" w:after="20"/>
              <w:jc w:val="right"/>
              <w:rPr>
                <w:rFonts w:cs="Arial"/>
                <w:sz w:val="18"/>
                <w:szCs w:val="18"/>
              </w:rPr>
            </w:pPr>
            <w:r w:rsidRPr="00A83141">
              <w:rPr>
                <w:rFonts w:cs="Arial"/>
                <w:sz w:val="18"/>
                <w:szCs w:val="18"/>
              </w:rPr>
              <w:t>7,120,258</w:t>
            </w:r>
          </w:p>
        </w:tc>
        <w:tc>
          <w:tcPr>
            <w:tcW w:w="1361" w:type="dxa"/>
            <w:tcBorders>
              <w:top w:val="nil"/>
              <w:left w:val="nil"/>
              <w:bottom w:val="nil"/>
              <w:right w:val="nil"/>
            </w:tcBorders>
          </w:tcPr>
          <w:p w14:paraId="4832150A" w14:textId="2F4986B0" w:rsidR="00A83141" w:rsidRPr="00A83141" w:rsidRDefault="00A83141" w:rsidP="00A83141">
            <w:pPr>
              <w:spacing w:before="40" w:after="20"/>
              <w:jc w:val="right"/>
              <w:rPr>
                <w:rFonts w:cs="Arial"/>
                <w:sz w:val="18"/>
                <w:szCs w:val="18"/>
              </w:rPr>
            </w:pPr>
            <w:r w:rsidRPr="00A83141">
              <w:rPr>
                <w:rFonts w:cs="Arial"/>
                <w:sz w:val="18"/>
                <w:szCs w:val="18"/>
              </w:rPr>
              <w:t>37,447,097</w:t>
            </w:r>
          </w:p>
        </w:tc>
        <w:tc>
          <w:tcPr>
            <w:tcW w:w="1361" w:type="dxa"/>
            <w:tcBorders>
              <w:top w:val="nil"/>
              <w:left w:val="nil"/>
              <w:bottom w:val="nil"/>
              <w:right w:val="nil"/>
            </w:tcBorders>
            <w:shd w:val="clear" w:color="auto" w:fill="auto"/>
            <w:noWrap/>
          </w:tcPr>
          <w:p w14:paraId="445E0F01" w14:textId="32C0CF47" w:rsidR="00A83141" w:rsidRPr="00C935A5" w:rsidRDefault="00A83141" w:rsidP="00A83141">
            <w:pPr>
              <w:spacing w:before="40" w:after="20"/>
              <w:jc w:val="right"/>
              <w:rPr>
                <w:rFonts w:cs="Arial"/>
                <w:sz w:val="18"/>
                <w:szCs w:val="18"/>
              </w:rPr>
            </w:pPr>
            <w:r w:rsidRPr="00A83141">
              <w:rPr>
                <w:rFonts w:cs="Arial"/>
                <w:sz w:val="18"/>
                <w:szCs w:val="18"/>
              </w:rPr>
              <w:t>6,225,600</w:t>
            </w:r>
          </w:p>
        </w:tc>
        <w:tc>
          <w:tcPr>
            <w:tcW w:w="1474" w:type="dxa"/>
            <w:tcBorders>
              <w:top w:val="nil"/>
              <w:left w:val="nil"/>
              <w:bottom w:val="nil"/>
              <w:right w:val="nil"/>
            </w:tcBorders>
          </w:tcPr>
          <w:p w14:paraId="67726231" w14:textId="29DC9942" w:rsidR="00A83141" w:rsidRPr="00A83141" w:rsidRDefault="00A83141" w:rsidP="00A83141">
            <w:pPr>
              <w:spacing w:before="40" w:after="20"/>
              <w:jc w:val="right"/>
              <w:rPr>
                <w:rFonts w:cs="Arial"/>
                <w:b/>
                <w:bCs/>
                <w:sz w:val="18"/>
                <w:szCs w:val="18"/>
              </w:rPr>
            </w:pPr>
            <w:r w:rsidRPr="00A83141">
              <w:rPr>
                <w:rFonts w:cs="Arial"/>
                <w:b/>
                <w:bCs/>
                <w:sz w:val="18"/>
                <w:szCs w:val="18"/>
              </w:rPr>
              <w:t>6,244,050</w:t>
            </w:r>
          </w:p>
        </w:tc>
      </w:tr>
    </w:tbl>
    <w:p w14:paraId="3D1A7F86" w14:textId="77777777" w:rsidR="002C331E" w:rsidRPr="00C935A5" w:rsidRDefault="002C331E" w:rsidP="00FF36E8">
      <w:pPr>
        <w:spacing w:before="40" w:after="20"/>
        <w:rPr>
          <w:rFonts w:cs="Arial"/>
          <w:sz w:val="18"/>
          <w:szCs w:val="18"/>
        </w:rPr>
      </w:pPr>
    </w:p>
    <w:p w14:paraId="7D957861" w14:textId="77777777" w:rsidR="00261079" w:rsidRPr="00C935A5" w:rsidRDefault="00261079" w:rsidP="00FF36E8">
      <w:pPr>
        <w:spacing w:before="40" w:after="20"/>
        <w:rPr>
          <w:rFonts w:cs="Arial"/>
          <w:sz w:val="18"/>
          <w:szCs w:val="18"/>
        </w:rPr>
      </w:pPr>
    </w:p>
    <w:p w14:paraId="54403C32" w14:textId="77777777" w:rsidR="00F963E6" w:rsidRPr="00C935A5" w:rsidRDefault="000C7176" w:rsidP="00FF36E8">
      <w:pPr>
        <w:spacing w:before="40" w:after="20"/>
        <w:rPr>
          <w:rFonts w:cs="Arial"/>
          <w:i/>
          <w:sz w:val="16"/>
          <w:szCs w:val="16"/>
        </w:rPr>
      </w:pPr>
      <w:r w:rsidRPr="00C935A5">
        <w:rPr>
          <w:rFonts w:cs="Arial"/>
          <w:i/>
          <w:sz w:val="16"/>
          <w:szCs w:val="16"/>
        </w:rPr>
        <w:t xml:space="preserve">* Excludes natural disaster assistance </w:t>
      </w:r>
      <w:r w:rsidR="00261079" w:rsidRPr="00C935A5">
        <w:rPr>
          <w:rFonts w:cs="Arial"/>
          <w:i/>
          <w:sz w:val="16"/>
          <w:szCs w:val="16"/>
        </w:rPr>
        <w:t>grants</w:t>
      </w:r>
      <w:r w:rsidR="00EB2E62" w:rsidRPr="00C935A5">
        <w:rPr>
          <w:rFonts w:cs="Arial"/>
          <w:i/>
          <w:sz w:val="16"/>
          <w:szCs w:val="16"/>
        </w:rPr>
        <w:t>.</w:t>
      </w:r>
    </w:p>
    <w:p w14:paraId="6A382542" w14:textId="3F52298C" w:rsidR="00185DCF" w:rsidRPr="00C935A5" w:rsidRDefault="00F963E6" w:rsidP="00FF36E8">
      <w:pPr>
        <w:spacing w:before="40" w:after="20"/>
        <w:rPr>
          <w:rFonts w:cs="Arial"/>
          <w:i/>
          <w:sz w:val="18"/>
          <w:szCs w:val="18"/>
        </w:rPr>
      </w:pPr>
      <w:r w:rsidRPr="00C935A5">
        <w:rPr>
          <w:rFonts w:cs="Arial"/>
          <w:i/>
          <w:sz w:val="16"/>
          <w:szCs w:val="16"/>
        </w:rPr>
        <w:t>#  Adjusted to take account of constraints on grant movements.</w:t>
      </w:r>
      <w:r w:rsidR="00185DCF" w:rsidRPr="00C935A5">
        <w:rPr>
          <w:rFonts w:cs="Arial"/>
          <w:i/>
          <w:sz w:val="18"/>
          <w:szCs w:val="18"/>
        </w:rPr>
        <w:br w:type="page"/>
      </w:r>
    </w:p>
    <w:p w14:paraId="06FA5748" w14:textId="4706B567" w:rsidR="00185DCF" w:rsidRPr="00C935A5" w:rsidRDefault="00E02B3C" w:rsidP="00E02B3C">
      <w:pPr>
        <w:pStyle w:val="VGC-Head10"/>
      </w:pPr>
      <w:r>
        <w:t>2023-24</w:t>
      </w:r>
      <w:r w:rsidR="00A97ABE" w:rsidRPr="00C935A5">
        <w:t xml:space="preserve"> </w:t>
      </w:r>
      <w:r w:rsidR="00185DCF" w:rsidRPr="00C935A5">
        <w:t>General Purpose Grants</w:t>
      </w:r>
      <w:r w:rsidR="00CE4507" w:rsidRPr="00C935A5">
        <w:tab/>
        <w:t>Appendix 4</w:t>
      </w:r>
    </w:p>
    <w:p w14:paraId="4CF313C3" w14:textId="77777777" w:rsidR="00185DCF" w:rsidRPr="00C935A5" w:rsidRDefault="004F1184" w:rsidP="00E02B3C">
      <w:pPr>
        <w:pStyle w:val="VGC-Head2"/>
      </w:pPr>
      <w:r w:rsidRPr="00C935A5">
        <w:tab/>
      </w:r>
      <w:r w:rsidR="00D67755" w:rsidRPr="00C935A5">
        <w:t>K</w:t>
      </w:r>
      <w:r w:rsidR="00185DCF" w:rsidRPr="00C935A5">
        <w:t>.  Raw Grant Calculation</w:t>
      </w:r>
    </w:p>
    <w:p w14:paraId="2449F8EE" w14:textId="77777777" w:rsidR="00185DCF" w:rsidRPr="00C935A5"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872A0F" w:rsidRPr="00C935A5" w14:paraId="6E719972" w14:textId="77777777" w:rsidTr="00547CB7">
        <w:trPr>
          <w:tblHeader/>
        </w:trPr>
        <w:tc>
          <w:tcPr>
            <w:tcW w:w="2268" w:type="dxa"/>
            <w:tcBorders>
              <w:left w:val="nil"/>
              <w:right w:val="single" w:sz="18" w:space="0" w:color="C00000"/>
            </w:tcBorders>
            <w:shd w:val="clear" w:color="auto" w:fill="auto"/>
            <w:vAlign w:val="bottom"/>
          </w:tcPr>
          <w:p w14:paraId="44DF9B2D" w14:textId="77777777" w:rsidR="00872A0F" w:rsidRPr="00C935A5" w:rsidRDefault="00872A0F" w:rsidP="0038375E">
            <w:pPr>
              <w:spacing w:before="40" w:after="20"/>
              <w:jc w:val="center"/>
              <w:rPr>
                <w:rFonts w:cs="Arial"/>
                <w:sz w:val="18"/>
                <w:szCs w:val="18"/>
              </w:rPr>
            </w:pPr>
          </w:p>
        </w:tc>
        <w:tc>
          <w:tcPr>
            <w:tcW w:w="1361" w:type="dxa"/>
            <w:tcBorders>
              <w:left w:val="single" w:sz="18" w:space="0" w:color="C00000"/>
              <w:bottom w:val="single" w:sz="8" w:space="0" w:color="C00000"/>
              <w:right w:val="nil"/>
            </w:tcBorders>
            <w:shd w:val="clear" w:color="auto" w:fill="auto"/>
            <w:vAlign w:val="bottom"/>
          </w:tcPr>
          <w:p w14:paraId="5150E995" w14:textId="77777777" w:rsidR="00872A0F" w:rsidRPr="00C935A5" w:rsidRDefault="00872A0F" w:rsidP="0038375E">
            <w:pPr>
              <w:spacing w:before="40" w:after="20"/>
              <w:jc w:val="center"/>
              <w:rPr>
                <w:rFonts w:cs="Arial"/>
                <w:b/>
                <w:sz w:val="18"/>
                <w:szCs w:val="18"/>
              </w:rPr>
            </w:pPr>
            <w:r w:rsidRPr="00C935A5">
              <w:rPr>
                <w:rFonts w:cs="Arial"/>
                <w:b/>
                <w:sz w:val="18"/>
                <w:szCs w:val="18"/>
              </w:rPr>
              <w:t>Standardised Expenditure</w:t>
            </w:r>
            <w:r w:rsidRPr="00C935A5">
              <w:rPr>
                <w:rFonts w:cs="Arial"/>
                <w:b/>
                <w:sz w:val="18"/>
                <w:szCs w:val="18"/>
              </w:rPr>
              <w:br/>
              <w:t>($)</w:t>
            </w:r>
          </w:p>
        </w:tc>
        <w:tc>
          <w:tcPr>
            <w:tcW w:w="1361" w:type="dxa"/>
            <w:tcBorders>
              <w:left w:val="nil"/>
              <w:bottom w:val="single" w:sz="8" w:space="0" w:color="C00000"/>
              <w:right w:val="nil"/>
            </w:tcBorders>
            <w:shd w:val="clear" w:color="auto" w:fill="auto"/>
            <w:vAlign w:val="bottom"/>
          </w:tcPr>
          <w:p w14:paraId="281DE9F9" w14:textId="77777777" w:rsidR="00872A0F" w:rsidRPr="00C935A5" w:rsidRDefault="00872A0F" w:rsidP="0038375E">
            <w:pPr>
              <w:spacing w:before="40" w:after="20"/>
              <w:jc w:val="center"/>
              <w:rPr>
                <w:rFonts w:cs="Arial"/>
                <w:b/>
                <w:sz w:val="18"/>
                <w:szCs w:val="18"/>
              </w:rPr>
            </w:pPr>
            <w:r w:rsidRPr="00C935A5">
              <w:rPr>
                <w:rFonts w:cs="Arial"/>
                <w:b/>
                <w:sz w:val="18"/>
                <w:szCs w:val="18"/>
              </w:rPr>
              <w:t xml:space="preserve">Standardised Revenue </w:t>
            </w:r>
            <w:r w:rsidRPr="00C935A5">
              <w:rPr>
                <w:rFonts w:cs="Arial"/>
                <w:b/>
                <w:sz w:val="18"/>
                <w:szCs w:val="18"/>
              </w:rPr>
              <w:br/>
              <w:t>($)</w:t>
            </w:r>
          </w:p>
        </w:tc>
        <w:tc>
          <w:tcPr>
            <w:tcW w:w="1361" w:type="dxa"/>
            <w:tcBorders>
              <w:left w:val="nil"/>
              <w:bottom w:val="single" w:sz="8" w:space="0" w:color="C00000"/>
              <w:right w:val="nil"/>
            </w:tcBorders>
            <w:vAlign w:val="bottom"/>
          </w:tcPr>
          <w:p w14:paraId="1EA5BE11" w14:textId="77777777" w:rsidR="00872A0F" w:rsidRPr="00C935A5" w:rsidRDefault="00872A0F" w:rsidP="0038375E">
            <w:pPr>
              <w:spacing w:before="40" w:after="20"/>
              <w:jc w:val="center"/>
              <w:rPr>
                <w:rFonts w:cs="Arial"/>
                <w:b/>
                <w:sz w:val="18"/>
                <w:szCs w:val="18"/>
              </w:rPr>
            </w:pPr>
            <w:r w:rsidRPr="00C935A5">
              <w:rPr>
                <w:rFonts w:cs="Arial"/>
                <w:b/>
                <w:sz w:val="18"/>
                <w:szCs w:val="18"/>
              </w:rPr>
              <w:t>Raw Grant</w:t>
            </w:r>
            <w:r w:rsidRPr="00C935A5">
              <w:rPr>
                <w:rFonts w:cs="Arial"/>
                <w:b/>
                <w:sz w:val="18"/>
                <w:szCs w:val="18"/>
              </w:rPr>
              <w:br/>
              <w:t>($)</w:t>
            </w:r>
          </w:p>
        </w:tc>
        <w:tc>
          <w:tcPr>
            <w:tcW w:w="1361" w:type="dxa"/>
            <w:tcBorders>
              <w:left w:val="nil"/>
              <w:bottom w:val="single" w:sz="8" w:space="0" w:color="C00000"/>
              <w:right w:val="nil"/>
            </w:tcBorders>
            <w:shd w:val="clear" w:color="auto" w:fill="auto"/>
            <w:vAlign w:val="bottom"/>
          </w:tcPr>
          <w:p w14:paraId="57794606" w14:textId="77777777" w:rsidR="00872A0F" w:rsidRPr="00C935A5" w:rsidRDefault="00872A0F" w:rsidP="00A12CFA">
            <w:pPr>
              <w:spacing w:before="40" w:after="20"/>
              <w:jc w:val="center"/>
              <w:rPr>
                <w:rFonts w:cs="Arial"/>
                <w:b/>
                <w:sz w:val="18"/>
                <w:szCs w:val="18"/>
              </w:rPr>
            </w:pPr>
            <w:r w:rsidRPr="00C935A5">
              <w:rPr>
                <w:rFonts w:cs="Arial"/>
                <w:b/>
                <w:sz w:val="18"/>
                <w:szCs w:val="18"/>
              </w:rPr>
              <w:t xml:space="preserve">Grant </w:t>
            </w:r>
            <w:r w:rsidR="00A12CFA" w:rsidRPr="00C935A5">
              <w:rPr>
                <w:rFonts w:cs="Arial"/>
                <w:b/>
                <w:sz w:val="18"/>
                <w:szCs w:val="18"/>
              </w:rPr>
              <w:t>unadjusted</w:t>
            </w:r>
            <w:r w:rsidRPr="00C935A5">
              <w:rPr>
                <w:rFonts w:cs="Arial"/>
                <w:b/>
                <w:sz w:val="18"/>
                <w:szCs w:val="18"/>
              </w:rPr>
              <w:t xml:space="preserve"> </w:t>
            </w:r>
            <w:r w:rsidRPr="00C935A5">
              <w:rPr>
                <w:rFonts w:cs="Arial"/>
                <w:b/>
                <w:sz w:val="18"/>
                <w:szCs w:val="18"/>
              </w:rPr>
              <w:br/>
              <w:t>($)</w:t>
            </w:r>
          </w:p>
        </w:tc>
        <w:tc>
          <w:tcPr>
            <w:tcW w:w="1474" w:type="dxa"/>
            <w:tcBorders>
              <w:left w:val="nil"/>
              <w:bottom w:val="single" w:sz="8" w:space="0" w:color="C00000"/>
              <w:right w:val="nil"/>
            </w:tcBorders>
            <w:vAlign w:val="bottom"/>
          </w:tcPr>
          <w:p w14:paraId="628048B1" w14:textId="61167F8F" w:rsidR="00872A0F" w:rsidRPr="00C935A5" w:rsidRDefault="00547CB7" w:rsidP="0038375E">
            <w:pPr>
              <w:spacing w:before="40" w:after="20"/>
              <w:jc w:val="center"/>
              <w:rPr>
                <w:rFonts w:cs="Arial"/>
                <w:b/>
                <w:sz w:val="18"/>
                <w:szCs w:val="18"/>
              </w:rPr>
            </w:pPr>
            <w:r>
              <w:rPr>
                <w:rFonts w:cs="Arial"/>
                <w:b/>
                <w:sz w:val="18"/>
                <w:szCs w:val="18"/>
              </w:rPr>
              <w:t xml:space="preserve">General Purpose </w:t>
            </w:r>
            <w:r w:rsidR="00872A0F" w:rsidRPr="00C935A5">
              <w:rPr>
                <w:rFonts w:cs="Arial"/>
                <w:b/>
                <w:sz w:val="18"/>
                <w:szCs w:val="18"/>
              </w:rPr>
              <w:t>Grant</w:t>
            </w:r>
            <w:r w:rsidR="0016581E" w:rsidRPr="00C935A5">
              <w:rPr>
                <w:rFonts w:cs="Arial"/>
                <w:b/>
                <w:sz w:val="18"/>
                <w:szCs w:val="18"/>
              </w:rPr>
              <w:t>*</w:t>
            </w:r>
            <w:r w:rsidR="005B58BE" w:rsidRPr="00C935A5">
              <w:rPr>
                <w:rFonts w:cs="Arial"/>
                <w:b/>
                <w:sz w:val="18"/>
                <w:szCs w:val="18"/>
              </w:rPr>
              <w:t xml:space="preserve"> </w:t>
            </w:r>
            <w:r>
              <w:rPr>
                <w:rFonts w:cs="Arial"/>
                <w:b/>
                <w:sz w:val="18"/>
                <w:szCs w:val="18"/>
              </w:rPr>
              <w:br/>
            </w:r>
            <w:r w:rsidRPr="00C935A5">
              <w:rPr>
                <w:rFonts w:cs="Arial"/>
                <w:b/>
                <w:sz w:val="18"/>
                <w:szCs w:val="18"/>
              </w:rPr>
              <w:t xml:space="preserve">Actual </w:t>
            </w:r>
            <w:r w:rsidR="005B58BE" w:rsidRPr="00547CB7">
              <w:rPr>
                <w:rFonts w:cs="Arial"/>
                <w:bCs/>
                <w:sz w:val="18"/>
                <w:szCs w:val="18"/>
              </w:rPr>
              <w:t>#</w:t>
            </w:r>
            <w:r w:rsidR="00872A0F" w:rsidRPr="00C935A5">
              <w:rPr>
                <w:rFonts w:cs="Arial"/>
                <w:b/>
                <w:sz w:val="18"/>
                <w:szCs w:val="18"/>
              </w:rPr>
              <w:br/>
              <w:t>($)</w:t>
            </w:r>
          </w:p>
        </w:tc>
      </w:tr>
      <w:tr w:rsidR="00A83141" w:rsidRPr="00A83141" w14:paraId="4BCEC081" w14:textId="77777777" w:rsidTr="00547CB7">
        <w:trPr>
          <w:tblHeader/>
        </w:trPr>
        <w:tc>
          <w:tcPr>
            <w:tcW w:w="2268" w:type="dxa"/>
            <w:tcBorders>
              <w:left w:val="nil"/>
              <w:bottom w:val="nil"/>
              <w:right w:val="single" w:sz="18" w:space="0" w:color="C00000"/>
            </w:tcBorders>
            <w:shd w:val="clear" w:color="auto" w:fill="auto"/>
            <w:noWrap/>
            <w:vAlign w:val="center"/>
          </w:tcPr>
          <w:p w14:paraId="1718A0E1" w14:textId="77777777" w:rsidR="00A83141" w:rsidRPr="00C935A5" w:rsidRDefault="00A83141" w:rsidP="00A83141">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noWrap/>
          </w:tcPr>
          <w:p w14:paraId="26E091F6" w14:textId="171D9A4A" w:rsidR="00A83141" w:rsidRPr="00C935A5" w:rsidRDefault="00A83141" w:rsidP="00A8314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104C4304" w14:textId="69BD1D65" w:rsidR="00A83141" w:rsidRPr="00C935A5" w:rsidRDefault="00A83141" w:rsidP="00A83141">
            <w:pPr>
              <w:spacing w:before="40" w:after="20"/>
              <w:jc w:val="right"/>
              <w:rPr>
                <w:rFonts w:cs="Arial"/>
                <w:sz w:val="18"/>
                <w:szCs w:val="18"/>
              </w:rPr>
            </w:pPr>
          </w:p>
        </w:tc>
        <w:tc>
          <w:tcPr>
            <w:tcW w:w="1361" w:type="dxa"/>
            <w:tcBorders>
              <w:top w:val="single" w:sz="8" w:space="0" w:color="C00000"/>
              <w:left w:val="nil"/>
              <w:bottom w:val="nil"/>
              <w:right w:val="nil"/>
            </w:tcBorders>
          </w:tcPr>
          <w:p w14:paraId="58B3B037" w14:textId="680D853B" w:rsidR="00A83141" w:rsidRPr="00A83141" w:rsidRDefault="00A83141" w:rsidP="00A83141">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tcPr>
          <w:p w14:paraId="007C1DED" w14:textId="7512A9EB" w:rsidR="00A83141" w:rsidRPr="00C935A5" w:rsidRDefault="00A83141" w:rsidP="00A83141">
            <w:pPr>
              <w:spacing w:before="40" w:after="20"/>
              <w:jc w:val="right"/>
              <w:rPr>
                <w:rFonts w:cs="Arial"/>
                <w:sz w:val="18"/>
                <w:szCs w:val="18"/>
              </w:rPr>
            </w:pPr>
          </w:p>
        </w:tc>
        <w:tc>
          <w:tcPr>
            <w:tcW w:w="1474" w:type="dxa"/>
            <w:tcBorders>
              <w:top w:val="single" w:sz="8" w:space="0" w:color="C00000"/>
              <w:left w:val="nil"/>
              <w:bottom w:val="nil"/>
              <w:right w:val="nil"/>
            </w:tcBorders>
          </w:tcPr>
          <w:p w14:paraId="3494CED0" w14:textId="0CFA3011" w:rsidR="00A83141" w:rsidRPr="00A83141" w:rsidRDefault="00A83141" w:rsidP="00A83141">
            <w:pPr>
              <w:spacing w:before="40" w:after="20"/>
              <w:jc w:val="right"/>
              <w:rPr>
                <w:rFonts w:cs="Arial"/>
                <w:b/>
                <w:bCs/>
                <w:sz w:val="18"/>
                <w:szCs w:val="18"/>
              </w:rPr>
            </w:pPr>
          </w:p>
        </w:tc>
      </w:tr>
      <w:tr w:rsidR="00A83141" w:rsidRPr="00A83141" w14:paraId="4845CFC6" w14:textId="77777777" w:rsidTr="00547CB7">
        <w:tc>
          <w:tcPr>
            <w:tcW w:w="2268" w:type="dxa"/>
            <w:tcBorders>
              <w:top w:val="nil"/>
              <w:left w:val="nil"/>
              <w:bottom w:val="nil"/>
              <w:right w:val="single" w:sz="18" w:space="0" w:color="C00000"/>
            </w:tcBorders>
            <w:shd w:val="clear" w:color="auto" w:fill="auto"/>
            <w:noWrap/>
            <w:vAlign w:val="center"/>
          </w:tcPr>
          <w:p w14:paraId="55BBEA05" w14:textId="77777777" w:rsidR="00A83141" w:rsidRPr="00C935A5" w:rsidRDefault="00A83141" w:rsidP="00A83141">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C00000"/>
              <w:bottom w:val="nil"/>
              <w:right w:val="nil"/>
            </w:tcBorders>
            <w:shd w:val="clear" w:color="auto" w:fill="auto"/>
            <w:noWrap/>
          </w:tcPr>
          <w:p w14:paraId="250D992F" w14:textId="70B0A11D" w:rsidR="00A83141" w:rsidRPr="00C935A5" w:rsidRDefault="00A83141" w:rsidP="00A83141">
            <w:pPr>
              <w:spacing w:before="40" w:after="20"/>
              <w:jc w:val="right"/>
              <w:rPr>
                <w:rFonts w:cs="Arial"/>
                <w:sz w:val="18"/>
                <w:szCs w:val="18"/>
              </w:rPr>
            </w:pPr>
            <w:r w:rsidRPr="00A83141">
              <w:rPr>
                <w:rFonts w:cs="Arial"/>
                <w:sz w:val="18"/>
                <w:szCs w:val="18"/>
              </w:rPr>
              <w:t>82,911,379</w:t>
            </w:r>
          </w:p>
        </w:tc>
        <w:tc>
          <w:tcPr>
            <w:tcW w:w="1361" w:type="dxa"/>
            <w:tcBorders>
              <w:top w:val="nil"/>
              <w:left w:val="nil"/>
              <w:bottom w:val="nil"/>
              <w:right w:val="nil"/>
            </w:tcBorders>
            <w:shd w:val="clear" w:color="auto" w:fill="auto"/>
            <w:noWrap/>
          </w:tcPr>
          <w:p w14:paraId="15BA71F9" w14:textId="4321CEB2" w:rsidR="00A83141" w:rsidRPr="00C935A5" w:rsidRDefault="00A83141" w:rsidP="00A83141">
            <w:pPr>
              <w:spacing w:before="40" w:after="20"/>
              <w:jc w:val="right"/>
              <w:rPr>
                <w:rFonts w:cs="Arial"/>
                <w:sz w:val="18"/>
                <w:szCs w:val="18"/>
              </w:rPr>
            </w:pPr>
            <w:r w:rsidRPr="00A83141">
              <w:rPr>
                <w:rFonts w:cs="Arial"/>
                <w:sz w:val="18"/>
                <w:szCs w:val="18"/>
              </w:rPr>
              <w:t>42,925,904</w:t>
            </w:r>
          </w:p>
        </w:tc>
        <w:tc>
          <w:tcPr>
            <w:tcW w:w="1361" w:type="dxa"/>
            <w:tcBorders>
              <w:top w:val="nil"/>
              <w:left w:val="nil"/>
              <w:bottom w:val="nil"/>
              <w:right w:val="nil"/>
            </w:tcBorders>
          </w:tcPr>
          <w:p w14:paraId="2CB32564" w14:textId="03035191" w:rsidR="00A83141" w:rsidRPr="00A83141" w:rsidRDefault="00A83141" w:rsidP="00A83141">
            <w:pPr>
              <w:spacing w:before="40" w:after="20"/>
              <w:jc w:val="right"/>
              <w:rPr>
                <w:rFonts w:cs="Arial"/>
                <w:sz w:val="18"/>
                <w:szCs w:val="18"/>
              </w:rPr>
            </w:pPr>
            <w:r w:rsidRPr="00A83141">
              <w:rPr>
                <w:rFonts w:cs="Arial"/>
                <w:sz w:val="18"/>
                <w:szCs w:val="18"/>
              </w:rPr>
              <w:t>39,985,474</w:t>
            </w:r>
          </w:p>
        </w:tc>
        <w:tc>
          <w:tcPr>
            <w:tcW w:w="1361" w:type="dxa"/>
            <w:tcBorders>
              <w:top w:val="nil"/>
              <w:left w:val="nil"/>
              <w:bottom w:val="nil"/>
              <w:right w:val="nil"/>
            </w:tcBorders>
            <w:shd w:val="clear" w:color="auto" w:fill="auto"/>
            <w:noWrap/>
          </w:tcPr>
          <w:p w14:paraId="6FAE2F30" w14:textId="2AEACF2D" w:rsidR="00A83141" w:rsidRPr="00C935A5" w:rsidRDefault="00A83141" w:rsidP="00A83141">
            <w:pPr>
              <w:spacing w:before="40" w:after="20"/>
              <w:jc w:val="right"/>
              <w:rPr>
                <w:rFonts w:cs="Arial"/>
                <w:sz w:val="18"/>
                <w:szCs w:val="18"/>
              </w:rPr>
            </w:pPr>
            <w:r w:rsidRPr="00A83141">
              <w:rPr>
                <w:rFonts w:cs="Arial"/>
                <w:sz w:val="18"/>
                <w:szCs w:val="18"/>
              </w:rPr>
              <w:t>6,647,607</w:t>
            </w:r>
          </w:p>
        </w:tc>
        <w:tc>
          <w:tcPr>
            <w:tcW w:w="1474" w:type="dxa"/>
            <w:tcBorders>
              <w:top w:val="nil"/>
              <w:left w:val="nil"/>
              <w:bottom w:val="nil"/>
              <w:right w:val="nil"/>
            </w:tcBorders>
          </w:tcPr>
          <w:p w14:paraId="085537AE" w14:textId="0D1AB95B" w:rsidR="00A83141" w:rsidRPr="00A83141" w:rsidRDefault="00A83141" w:rsidP="00A83141">
            <w:pPr>
              <w:spacing w:before="40" w:after="20"/>
              <w:jc w:val="right"/>
              <w:rPr>
                <w:rFonts w:cs="Arial"/>
                <w:b/>
                <w:bCs/>
                <w:sz w:val="18"/>
                <w:szCs w:val="18"/>
              </w:rPr>
            </w:pPr>
            <w:r w:rsidRPr="00A83141">
              <w:rPr>
                <w:rFonts w:cs="Arial"/>
                <w:b/>
                <w:bCs/>
                <w:sz w:val="18"/>
                <w:szCs w:val="18"/>
              </w:rPr>
              <w:t>6,667,307</w:t>
            </w:r>
          </w:p>
        </w:tc>
      </w:tr>
      <w:tr w:rsidR="00A83141" w:rsidRPr="00A83141" w14:paraId="34625AD3" w14:textId="77777777" w:rsidTr="00547CB7">
        <w:tc>
          <w:tcPr>
            <w:tcW w:w="2268" w:type="dxa"/>
            <w:tcBorders>
              <w:top w:val="nil"/>
              <w:left w:val="nil"/>
              <w:bottom w:val="nil"/>
              <w:right w:val="single" w:sz="18" w:space="0" w:color="C00000"/>
            </w:tcBorders>
            <w:shd w:val="clear" w:color="auto" w:fill="auto"/>
            <w:noWrap/>
            <w:vAlign w:val="center"/>
          </w:tcPr>
          <w:p w14:paraId="3940B64C" w14:textId="77777777" w:rsidR="00A83141" w:rsidRPr="00C935A5" w:rsidRDefault="00A83141" w:rsidP="00A83141">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C00000"/>
              <w:bottom w:val="nil"/>
              <w:right w:val="nil"/>
            </w:tcBorders>
            <w:shd w:val="clear" w:color="auto" w:fill="auto"/>
            <w:noWrap/>
          </w:tcPr>
          <w:p w14:paraId="029E5383" w14:textId="315CE56B" w:rsidR="00A83141" w:rsidRPr="00C935A5" w:rsidRDefault="00A83141" w:rsidP="00A83141">
            <w:pPr>
              <w:spacing w:before="40" w:after="20"/>
              <w:jc w:val="right"/>
              <w:rPr>
                <w:rFonts w:cs="Arial"/>
                <w:sz w:val="18"/>
                <w:szCs w:val="18"/>
              </w:rPr>
            </w:pPr>
            <w:r w:rsidRPr="00A83141">
              <w:rPr>
                <w:rFonts w:cs="Arial"/>
                <w:sz w:val="18"/>
                <w:szCs w:val="18"/>
              </w:rPr>
              <w:t>139,337,841</w:t>
            </w:r>
          </w:p>
        </w:tc>
        <w:tc>
          <w:tcPr>
            <w:tcW w:w="1361" w:type="dxa"/>
            <w:tcBorders>
              <w:top w:val="nil"/>
              <w:left w:val="nil"/>
              <w:bottom w:val="nil"/>
              <w:right w:val="nil"/>
            </w:tcBorders>
            <w:shd w:val="clear" w:color="auto" w:fill="auto"/>
            <w:noWrap/>
          </w:tcPr>
          <w:p w14:paraId="0EF66A29" w14:textId="53DA0720" w:rsidR="00A83141" w:rsidRPr="00C935A5" w:rsidRDefault="00A83141" w:rsidP="00A83141">
            <w:pPr>
              <w:spacing w:before="40" w:after="20"/>
              <w:jc w:val="right"/>
              <w:rPr>
                <w:rFonts w:cs="Arial"/>
                <w:sz w:val="18"/>
                <w:szCs w:val="18"/>
              </w:rPr>
            </w:pPr>
            <w:r w:rsidRPr="00A83141">
              <w:rPr>
                <w:rFonts w:cs="Arial"/>
                <w:sz w:val="18"/>
                <w:szCs w:val="18"/>
              </w:rPr>
              <w:t>148,371,338</w:t>
            </w:r>
          </w:p>
        </w:tc>
        <w:tc>
          <w:tcPr>
            <w:tcW w:w="1361" w:type="dxa"/>
            <w:tcBorders>
              <w:top w:val="nil"/>
              <w:left w:val="nil"/>
              <w:bottom w:val="nil"/>
              <w:right w:val="nil"/>
            </w:tcBorders>
          </w:tcPr>
          <w:p w14:paraId="1E5368C3" w14:textId="6E502B84" w:rsidR="00A83141" w:rsidRPr="00A83141" w:rsidRDefault="00A83141" w:rsidP="00A83141">
            <w:pPr>
              <w:spacing w:before="40" w:after="20"/>
              <w:jc w:val="right"/>
              <w:rPr>
                <w:rFonts w:cs="Arial"/>
                <w:sz w:val="18"/>
                <w:szCs w:val="18"/>
              </w:rPr>
            </w:pPr>
            <w:r w:rsidRPr="00A83141">
              <w:rPr>
                <w:rFonts w:cs="Arial"/>
                <w:sz w:val="18"/>
                <w:szCs w:val="18"/>
              </w:rPr>
              <w:t>-9,033,498</w:t>
            </w:r>
          </w:p>
        </w:tc>
        <w:tc>
          <w:tcPr>
            <w:tcW w:w="1361" w:type="dxa"/>
            <w:tcBorders>
              <w:top w:val="nil"/>
              <w:left w:val="nil"/>
              <w:bottom w:val="nil"/>
              <w:right w:val="nil"/>
            </w:tcBorders>
            <w:shd w:val="clear" w:color="auto" w:fill="auto"/>
            <w:noWrap/>
          </w:tcPr>
          <w:p w14:paraId="00E6BE5C" w14:textId="5545A0E3" w:rsidR="00A83141" w:rsidRPr="00C935A5" w:rsidRDefault="00A83141" w:rsidP="00A83141">
            <w:pPr>
              <w:spacing w:before="40" w:after="20"/>
              <w:jc w:val="right"/>
              <w:rPr>
                <w:rFonts w:cs="Arial"/>
                <w:sz w:val="18"/>
                <w:szCs w:val="18"/>
              </w:rPr>
            </w:pPr>
            <w:r w:rsidRPr="00A83141">
              <w:rPr>
                <w:rFonts w:cs="Arial"/>
                <w:sz w:val="18"/>
                <w:szCs w:val="18"/>
              </w:rPr>
              <w:t>3,150,816</w:t>
            </w:r>
          </w:p>
        </w:tc>
        <w:tc>
          <w:tcPr>
            <w:tcW w:w="1474" w:type="dxa"/>
            <w:tcBorders>
              <w:top w:val="nil"/>
              <w:left w:val="nil"/>
              <w:bottom w:val="nil"/>
              <w:right w:val="nil"/>
            </w:tcBorders>
          </w:tcPr>
          <w:p w14:paraId="2F2187C5" w14:textId="6B3A1395" w:rsidR="00A83141" w:rsidRPr="00A83141" w:rsidRDefault="00A83141" w:rsidP="00A83141">
            <w:pPr>
              <w:spacing w:before="40" w:after="20"/>
              <w:jc w:val="right"/>
              <w:rPr>
                <w:rFonts w:cs="Arial"/>
                <w:b/>
                <w:bCs/>
                <w:sz w:val="18"/>
                <w:szCs w:val="18"/>
              </w:rPr>
            </w:pPr>
            <w:r w:rsidRPr="00A83141">
              <w:rPr>
                <w:rFonts w:cs="Arial"/>
                <w:b/>
                <w:bCs/>
                <w:sz w:val="18"/>
                <w:szCs w:val="18"/>
              </w:rPr>
              <w:t>3,150,816</w:t>
            </w:r>
          </w:p>
        </w:tc>
      </w:tr>
      <w:tr w:rsidR="00A83141" w:rsidRPr="00A83141" w14:paraId="3AF6C3BB" w14:textId="77777777" w:rsidTr="00547CB7">
        <w:tc>
          <w:tcPr>
            <w:tcW w:w="2268" w:type="dxa"/>
            <w:tcBorders>
              <w:top w:val="nil"/>
              <w:left w:val="nil"/>
              <w:bottom w:val="nil"/>
              <w:right w:val="single" w:sz="18" w:space="0" w:color="C00000"/>
            </w:tcBorders>
            <w:shd w:val="clear" w:color="auto" w:fill="auto"/>
            <w:noWrap/>
            <w:vAlign w:val="center"/>
          </w:tcPr>
          <w:p w14:paraId="3C430FDB" w14:textId="77777777" w:rsidR="00A83141" w:rsidRPr="00C935A5" w:rsidRDefault="00A83141" w:rsidP="00A83141">
            <w:pPr>
              <w:spacing w:before="40" w:after="20"/>
              <w:rPr>
                <w:rFonts w:cs="Arial"/>
                <w:sz w:val="18"/>
                <w:szCs w:val="18"/>
              </w:rPr>
            </w:pPr>
            <w:r w:rsidRPr="00C935A5">
              <w:rPr>
                <w:rFonts w:cs="Arial"/>
                <w:sz w:val="18"/>
                <w:szCs w:val="18"/>
              </w:rPr>
              <w:t>Mansfield S</w:t>
            </w:r>
          </w:p>
        </w:tc>
        <w:tc>
          <w:tcPr>
            <w:tcW w:w="1361" w:type="dxa"/>
            <w:tcBorders>
              <w:top w:val="nil"/>
              <w:left w:val="single" w:sz="18" w:space="0" w:color="C00000"/>
              <w:bottom w:val="nil"/>
              <w:right w:val="nil"/>
            </w:tcBorders>
            <w:shd w:val="clear" w:color="auto" w:fill="auto"/>
            <w:noWrap/>
          </w:tcPr>
          <w:p w14:paraId="73C4136B" w14:textId="14A25F71" w:rsidR="00A83141" w:rsidRPr="00C935A5" w:rsidRDefault="00A83141" w:rsidP="00A83141">
            <w:pPr>
              <w:spacing w:before="40" w:after="20"/>
              <w:jc w:val="right"/>
              <w:rPr>
                <w:rFonts w:cs="Arial"/>
                <w:sz w:val="18"/>
                <w:szCs w:val="18"/>
              </w:rPr>
            </w:pPr>
            <w:r w:rsidRPr="00A83141">
              <w:rPr>
                <w:rFonts w:cs="Arial"/>
                <w:sz w:val="18"/>
                <w:szCs w:val="18"/>
              </w:rPr>
              <w:t>28,485,052</w:t>
            </w:r>
          </w:p>
        </w:tc>
        <w:tc>
          <w:tcPr>
            <w:tcW w:w="1361" w:type="dxa"/>
            <w:tcBorders>
              <w:top w:val="nil"/>
              <w:left w:val="nil"/>
              <w:bottom w:val="nil"/>
              <w:right w:val="nil"/>
            </w:tcBorders>
            <w:shd w:val="clear" w:color="auto" w:fill="auto"/>
            <w:noWrap/>
          </w:tcPr>
          <w:p w14:paraId="4429E3B6" w14:textId="34342886" w:rsidR="00A83141" w:rsidRPr="00C935A5" w:rsidRDefault="00A83141" w:rsidP="00A83141">
            <w:pPr>
              <w:spacing w:before="40" w:after="20"/>
              <w:jc w:val="right"/>
              <w:rPr>
                <w:rFonts w:cs="Arial"/>
                <w:sz w:val="18"/>
                <w:szCs w:val="18"/>
              </w:rPr>
            </w:pPr>
            <w:r w:rsidRPr="00A83141">
              <w:rPr>
                <w:rFonts w:cs="Arial"/>
                <w:sz w:val="18"/>
                <w:szCs w:val="18"/>
              </w:rPr>
              <w:t>12,069,608</w:t>
            </w:r>
          </w:p>
        </w:tc>
        <w:tc>
          <w:tcPr>
            <w:tcW w:w="1361" w:type="dxa"/>
            <w:tcBorders>
              <w:top w:val="nil"/>
              <w:left w:val="nil"/>
              <w:bottom w:val="nil"/>
              <w:right w:val="nil"/>
            </w:tcBorders>
          </w:tcPr>
          <w:p w14:paraId="16119011" w14:textId="5003788B" w:rsidR="00A83141" w:rsidRPr="00A83141" w:rsidRDefault="00A83141" w:rsidP="00A83141">
            <w:pPr>
              <w:spacing w:before="40" w:after="20"/>
              <w:jc w:val="right"/>
              <w:rPr>
                <w:rFonts w:cs="Arial"/>
                <w:sz w:val="18"/>
                <w:szCs w:val="18"/>
              </w:rPr>
            </w:pPr>
            <w:r w:rsidRPr="00A83141">
              <w:rPr>
                <w:rFonts w:cs="Arial"/>
                <w:sz w:val="18"/>
                <w:szCs w:val="18"/>
              </w:rPr>
              <w:t>16,415,444</w:t>
            </w:r>
          </w:p>
        </w:tc>
        <w:tc>
          <w:tcPr>
            <w:tcW w:w="1361" w:type="dxa"/>
            <w:tcBorders>
              <w:top w:val="nil"/>
              <w:left w:val="nil"/>
              <w:bottom w:val="nil"/>
              <w:right w:val="nil"/>
            </w:tcBorders>
            <w:shd w:val="clear" w:color="auto" w:fill="auto"/>
            <w:noWrap/>
          </w:tcPr>
          <w:p w14:paraId="3AD09293" w14:textId="2E0E2348" w:rsidR="00A83141" w:rsidRPr="00C935A5" w:rsidRDefault="00A83141" w:rsidP="00A83141">
            <w:pPr>
              <w:spacing w:before="40" w:after="20"/>
              <w:jc w:val="right"/>
              <w:rPr>
                <w:rFonts w:cs="Arial"/>
                <w:sz w:val="18"/>
                <w:szCs w:val="18"/>
              </w:rPr>
            </w:pPr>
            <w:r w:rsidRPr="00A83141">
              <w:rPr>
                <w:rFonts w:cs="Arial"/>
                <w:sz w:val="18"/>
                <w:szCs w:val="18"/>
              </w:rPr>
              <w:t>2,729,076</w:t>
            </w:r>
          </w:p>
        </w:tc>
        <w:tc>
          <w:tcPr>
            <w:tcW w:w="1474" w:type="dxa"/>
            <w:tcBorders>
              <w:top w:val="nil"/>
              <w:left w:val="nil"/>
              <w:bottom w:val="nil"/>
              <w:right w:val="nil"/>
            </w:tcBorders>
          </w:tcPr>
          <w:p w14:paraId="6E93E64B" w14:textId="6F6C4736" w:rsidR="00A83141" w:rsidRPr="00A83141" w:rsidRDefault="00A83141" w:rsidP="00A83141">
            <w:pPr>
              <w:spacing w:before="40" w:after="20"/>
              <w:jc w:val="right"/>
              <w:rPr>
                <w:rFonts w:cs="Arial"/>
                <w:b/>
                <w:bCs/>
                <w:sz w:val="18"/>
                <w:szCs w:val="18"/>
              </w:rPr>
            </w:pPr>
            <w:r w:rsidRPr="00A83141">
              <w:rPr>
                <w:rFonts w:cs="Arial"/>
                <w:b/>
                <w:bCs/>
                <w:sz w:val="18"/>
                <w:szCs w:val="18"/>
              </w:rPr>
              <w:t>2,737,164</w:t>
            </w:r>
          </w:p>
        </w:tc>
      </w:tr>
      <w:tr w:rsidR="00A83141" w:rsidRPr="00A83141" w14:paraId="6962B5E9" w14:textId="77777777" w:rsidTr="00547CB7">
        <w:tc>
          <w:tcPr>
            <w:tcW w:w="2268" w:type="dxa"/>
            <w:tcBorders>
              <w:top w:val="nil"/>
              <w:left w:val="nil"/>
              <w:bottom w:val="nil"/>
              <w:right w:val="single" w:sz="18" w:space="0" w:color="C00000"/>
            </w:tcBorders>
            <w:shd w:val="clear" w:color="auto" w:fill="auto"/>
            <w:noWrap/>
            <w:vAlign w:val="center"/>
          </w:tcPr>
          <w:p w14:paraId="27BFB9C6" w14:textId="77777777" w:rsidR="00A83141" w:rsidRPr="00C935A5" w:rsidRDefault="00A83141" w:rsidP="00A83141">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C00000"/>
              <w:bottom w:val="nil"/>
              <w:right w:val="nil"/>
            </w:tcBorders>
            <w:shd w:val="clear" w:color="auto" w:fill="auto"/>
            <w:noWrap/>
          </w:tcPr>
          <w:p w14:paraId="0146966F" w14:textId="30343A7F" w:rsidR="00A83141" w:rsidRPr="00C935A5" w:rsidRDefault="00A83141" w:rsidP="00A83141">
            <w:pPr>
              <w:spacing w:before="40" w:after="20"/>
              <w:jc w:val="right"/>
              <w:rPr>
                <w:rFonts w:cs="Arial"/>
                <w:sz w:val="18"/>
                <w:szCs w:val="18"/>
              </w:rPr>
            </w:pPr>
            <w:r w:rsidRPr="00A83141">
              <w:rPr>
                <w:rFonts w:cs="Arial"/>
                <w:sz w:val="18"/>
                <w:szCs w:val="18"/>
              </w:rPr>
              <w:t>105,695,611</w:t>
            </w:r>
          </w:p>
        </w:tc>
        <w:tc>
          <w:tcPr>
            <w:tcW w:w="1361" w:type="dxa"/>
            <w:tcBorders>
              <w:top w:val="nil"/>
              <w:left w:val="nil"/>
              <w:bottom w:val="nil"/>
              <w:right w:val="nil"/>
            </w:tcBorders>
            <w:shd w:val="clear" w:color="auto" w:fill="auto"/>
            <w:noWrap/>
          </w:tcPr>
          <w:p w14:paraId="0C05C7F7" w14:textId="5EB4F759" w:rsidR="00A83141" w:rsidRPr="00C935A5" w:rsidRDefault="00A83141" w:rsidP="00A83141">
            <w:pPr>
              <w:spacing w:before="40" w:after="20"/>
              <w:jc w:val="right"/>
              <w:rPr>
                <w:rFonts w:cs="Arial"/>
                <w:sz w:val="18"/>
                <w:szCs w:val="18"/>
              </w:rPr>
            </w:pPr>
            <w:r w:rsidRPr="00A83141">
              <w:rPr>
                <w:rFonts w:cs="Arial"/>
                <w:sz w:val="18"/>
                <w:szCs w:val="18"/>
              </w:rPr>
              <w:t>98,442,444</w:t>
            </w:r>
          </w:p>
        </w:tc>
        <w:tc>
          <w:tcPr>
            <w:tcW w:w="1361" w:type="dxa"/>
            <w:tcBorders>
              <w:top w:val="nil"/>
              <w:left w:val="nil"/>
              <w:bottom w:val="nil"/>
              <w:right w:val="nil"/>
            </w:tcBorders>
          </w:tcPr>
          <w:p w14:paraId="54D50594" w14:textId="5F81E9AC" w:rsidR="00A83141" w:rsidRPr="00A83141" w:rsidRDefault="00A83141" w:rsidP="00A83141">
            <w:pPr>
              <w:spacing w:before="40" w:after="20"/>
              <w:jc w:val="right"/>
              <w:rPr>
                <w:rFonts w:cs="Arial"/>
                <w:sz w:val="18"/>
                <w:szCs w:val="18"/>
              </w:rPr>
            </w:pPr>
            <w:r w:rsidRPr="00A83141">
              <w:rPr>
                <w:rFonts w:cs="Arial"/>
                <w:sz w:val="18"/>
                <w:szCs w:val="18"/>
              </w:rPr>
              <w:t>7,253,167</w:t>
            </w:r>
          </w:p>
        </w:tc>
        <w:tc>
          <w:tcPr>
            <w:tcW w:w="1361" w:type="dxa"/>
            <w:tcBorders>
              <w:top w:val="nil"/>
              <w:left w:val="nil"/>
              <w:bottom w:val="nil"/>
              <w:right w:val="nil"/>
            </w:tcBorders>
            <w:shd w:val="clear" w:color="auto" w:fill="auto"/>
            <w:noWrap/>
          </w:tcPr>
          <w:p w14:paraId="0B43E29C" w14:textId="27F4DC74" w:rsidR="00A83141" w:rsidRPr="00C935A5" w:rsidRDefault="00A83141" w:rsidP="00A83141">
            <w:pPr>
              <w:spacing w:before="40" w:after="20"/>
              <w:jc w:val="right"/>
              <w:rPr>
                <w:rFonts w:cs="Arial"/>
                <w:sz w:val="18"/>
                <w:szCs w:val="18"/>
              </w:rPr>
            </w:pPr>
            <w:r w:rsidRPr="00A83141">
              <w:rPr>
                <w:rFonts w:cs="Arial"/>
                <w:sz w:val="18"/>
                <w:szCs w:val="18"/>
              </w:rPr>
              <w:t>2,178,940</w:t>
            </w:r>
          </w:p>
        </w:tc>
        <w:tc>
          <w:tcPr>
            <w:tcW w:w="1474" w:type="dxa"/>
            <w:tcBorders>
              <w:top w:val="nil"/>
              <w:left w:val="nil"/>
              <w:bottom w:val="nil"/>
              <w:right w:val="nil"/>
            </w:tcBorders>
          </w:tcPr>
          <w:p w14:paraId="465942C1" w14:textId="77BA0F1A" w:rsidR="00A83141" w:rsidRPr="00A83141" w:rsidRDefault="00A83141" w:rsidP="00A83141">
            <w:pPr>
              <w:spacing w:before="40" w:after="20"/>
              <w:jc w:val="right"/>
              <w:rPr>
                <w:rFonts w:cs="Arial"/>
                <w:b/>
                <w:bCs/>
                <w:sz w:val="18"/>
                <w:szCs w:val="18"/>
              </w:rPr>
            </w:pPr>
            <w:r w:rsidRPr="00A83141">
              <w:rPr>
                <w:rFonts w:cs="Arial"/>
                <w:b/>
                <w:bCs/>
                <w:sz w:val="18"/>
                <w:szCs w:val="18"/>
              </w:rPr>
              <w:t>2,380,404</w:t>
            </w:r>
          </w:p>
        </w:tc>
      </w:tr>
      <w:tr w:rsidR="00A83141" w:rsidRPr="00A83141" w14:paraId="2A581E9E" w14:textId="77777777" w:rsidTr="00547CB7">
        <w:tc>
          <w:tcPr>
            <w:tcW w:w="2268" w:type="dxa"/>
            <w:tcBorders>
              <w:top w:val="nil"/>
              <w:left w:val="nil"/>
              <w:bottom w:val="nil"/>
              <w:right w:val="single" w:sz="18" w:space="0" w:color="C00000"/>
            </w:tcBorders>
            <w:shd w:val="clear" w:color="auto" w:fill="auto"/>
            <w:noWrap/>
            <w:vAlign w:val="center"/>
          </w:tcPr>
          <w:p w14:paraId="0AE996A5" w14:textId="77777777" w:rsidR="00A83141" w:rsidRPr="00C935A5" w:rsidRDefault="00A83141" w:rsidP="00A83141">
            <w:pPr>
              <w:spacing w:before="40" w:after="20"/>
              <w:rPr>
                <w:rFonts w:cs="Arial"/>
                <w:sz w:val="18"/>
                <w:szCs w:val="18"/>
              </w:rPr>
            </w:pPr>
            <w:r w:rsidRPr="00C935A5">
              <w:rPr>
                <w:rFonts w:cs="Arial"/>
                <w:sz w:val="18"/>
                <w:szCs w:val="18"/>
              </w:rPr>
              <w:t>Maroondah C</w:t>
            </w:r>
          </w:p>
        </w:tc>
        <w:tc>
          <w:tcPr>
            <w:tcW w:w="1361" w:type="dxa"/>
            <w:tcBorders>
              <w:top w:val="nil"/>
              <w:left w:val="single" w:sz="18" w:space="0" w:color="C00000"/>
              <w:bottom w:val="nil"/>
              <w:right w:val="nil"/>
            </w:tcBorders>
            <w:shd w:val="clear" w:color="auto" w:fill="auto"/>
            <w:noWrap/>
          </w:tcPr>
          <w:p w14:paraId="3E44FA1B" w14:textId="15EE4B3F" w:rsidR="00A83141" w:rsidRPr="00C935A5" w:rsidRDefault="00A83141" w:rsidP="00A83141">
            <w:pPr>
              <w:spacing w:before="40" w:after="20"/>
              <w:jc w:val="right"/>
              <w:rPr>
                <w:rFonts w:cs="Arial"/>
                <w:sz w:val="18"/>
                <w:szCs w:val="18"/>
              </w:rPr>
            </w:pPr>
            <w:r w:rsidRPr="00A83141">
              <w:rPr>
                <w:rFonts w:cs="Arial"/>
                <w:sz w:val="18"/>
                <w:szCs w:val="18"/>
              </w:rPr>
              <w:t>129,556,268</w:t>
            </w:r>
          </w:p>
        </w:tc>
        <w:tc>
          <w:tcPr>
            <w:tcW w:w="1361" w:type="dxa"/>
            <w:tcBorders>
              <w:top w:val="nil"/>
              <w:left w:val="nil"/>
              <w:bottom w:val="nil"/>
              <w:right w:val="nil"/>
            </w:tcBorders>
            <w:shd w:val="clear" w:color="auto" w:fill="auto"/>
            <w:noWrap/>
          </w:tcPr>
          <w:p w14:paraId="773BA031" w14:textId="71C9689B" w:rsidR="00A83141" w:rsidRPr="00C935A5" w:rsidRDefault="00A83141" w:rsidP="00A83141">
            <w:pPr>
              <w:spacing w:before="40" w:after="20"/>
              <w:jc w:val="right"/>
              <w:rPr>
                <w:rFonts w:cs="Arial"/>
                <w:sz w:val="18"/>
                <w:szCs w:val="18"/>
              </w:rPr>
            </w:pPr>
            <w:r w:rsidRPr="00A83141">
              <w:rPr>
                <w:rFonts w:cs="Arial"/>
                <w:sz w:val="18"/>
                <w:szCs w:val="18"/>
              </w:rPr>
              <w:t>103,122,736</w:t>
            </w:r>
          </w:p>
        </w:tc>
        <w:tc>
          <w:tcPr>
            <w:tcW w:w="1361" w:type="dxa"/>
            <w:tcBorders>
              <w:top w:val="nil"/>
              <w:left w:val="nil"/>
              <w:bottom w:val="nil"/>
              <w:right w:val="nil"/>
            </w:tcBorders>
          </w:tcPr>
          <w:p w14:paraId="457D7575" w14:textId="56BEEF67" w:rsidR="00A83141" w:rsidRPr="00A83141" w:rsidRDefault="00A83141" w:rsidP="00A83141">
            <w:pPr>
              <w:spacing w:before="40" w:after="20"/>
              <w:jc w:val="right"/>
              <w:rPr>
                <w:rFonts w:cs="Arial"/>
                <w:sz w:val="18"/>
                <w:szCs w:val="18"/>
              </w:rPr>
            </w:pPr>
            <w:r w:rsidRPr="00A83141">
              <w:rPr>
                <w:rFonts w:cs="Arial"/>
                <w:sz w:val="18"/>
                <w:szCs w:val="18"/>
              </w:rPr>
              <w:t>26,433,533</w:t>
            </w:r>
          </w:p>
        </w:tc>
        <w:tc>
          <w:tcPr>
            <w:tcW w:w="1361" w:type="dxa"/>
            <w:tcBorders>
              <w:top w:val="nil"/>
              <w:left w:val="nil"/>
              <w:bottom w:val="nil"/>
              <w:right w:val="nil"/>
            </w:tcBorders>
            <w:shd w:val="clear" w:color="auto" w:fill="auto"/>
            <w:noWrap/>
          </w:tcPr>
          <w:p w14:paraId="790FD481" w14:textId="37E244CB" w:rsidR="00A83141" w:rsidRPr="00C935A5" w:rsidRDefault="00A83141" w:rsidP="00A83141">
            <w:pPr>
              <w:spacing w:before="40" w:after="20"/>
              <w:jc w:val="right"/>
              <w:rPr>
                <w:rFonts w:cs="Arial"/>
                <w:sz w:val="18"/>
                <w:szCs w:val="18"/>
              </w:rPr>
            </w:pPr>
            <w:r w:rsidRPr="00A83141">
              <w:rPr>
                <w:rFonts w:cs="Arial"/>
                <w:sz w:val="18"/>
                <w:szCs w:val="18"/>
              </w:rPr>
              <w:t>4,394,589</w:t>
            </w:r>
          </w:p>
        </w:tc>
        <w:tc>
          <w:tcPr>
            <w:tcW w:w="1474" w:type="dxa"/>
            <w:tcBorders>
              <w:top w:val="nil"/>
              <w:left w:val="nil"/>
              <w:bottom w:val="nil"/>
              <w:right w:val="nil"/>
            </w:tcBorders>
          </w:tcPr>
          <w:p w14:paraId="6F58523F" w14:textId="7E75EC65" w:rsidR="00A83141" w:rsidRPr="00A83141" w:rsidRDefault="00A83141" w:rsidP="00A83141">
            <w:pPr>
              <w:spacing w:before="40" w:after="20"/>
              <w:jc w:val="right"/>
              <w:rPr>
                <w:rFonts w:cs="Arial"/>
                <w:b/>
                <w:bCs/>
                <w:sz w:val="18"/>
                <w:szCs w:val="18"/>
              </w:rPr>
            </w:pPr>
            <w:r w:rsidRPr="00A83141">
              <w:rPr>
                <w:rFonts w:cs="Arial"/>
                <w:b/>
                <w:bCs/>
                <w:sz w:val="18"/>
                <w:szCs w:val="18"/>
              </w:rPr>
              <w:t>4,407,613</w:t>
            </w:r>
          </w:p>
        </w:tc>
      </w:tr>
      <w:tr w:rsidR="00A83141" w:rsidRPr="00A83141" w14:paraId="57BC109D" w14:textId="77777777" w:rsidTr="00547CB7">
        <w:tc>
          <w:tcPr>
            <w:tcW w:w="2268" w:type="dxa"/>
            <w:tcBorders>
              <w:top w:val="nil"/>
              <w:left w:val="nil"/>
              <w:bottom w:val="nil"/>
              <w:right w:val="single" w:sz="18" w:space="0" w:color="C00000"/>
            </w:tcBorders>
            <w:shd w:val="clear" w:color="auto" w:fill="auto"/>
            <w:noWrap/>
            <w:vAlign w:val="center"/>
          </w:tcPr>
          <w:p w14:paraId="119B6440" w14:textId="77777777" w:rsidR="00A83141" w:rsidRPr="00C935A5" w:rsidRDefault="00A83141" w:rsidP="00A83141">
            <w:pPr>
              <w:spacing w:before="40" w:after="20"/>
              <w:rPr>
                <w:rFonts w:cs="Arial"/>
                <w:sz w:val="18"/>
                <w:szCs w:val="18"/>
              </w:rPr>
            </w:pPr>
            <w:r w:rsidRPr="00C935A5">
              <w:rPr>
                <w:rFonts w:cs="Arial"/>
                <w:sz w:val="18"/>
                <w:szCs w:val="18"/>
              </w:rPr>
              <w:t>Melbourne C</w:t>
            </w:r>
          </w:p>
        </w:tc>
        <w:tc>
          <w:tcPr>
            <w:tcW w:w="1361" w:type="dxa"/>
            <w:tcBorders>
              <w:top w:val="nil"/>
              <w:left w:val="single" w:sz="18" w:space="0" w:color="C00000"/>
              <w:bottom w:val="nil"/>
              <w:right w:val="nil"/>
            </w:tcBorders>
            <w:shd w:val="clear" w:color="auto" w:fill="auto"/>
            <w:noWrap/>
          </w:tcPr>
          <w:p w14:paraId="11619E5B" w14:textId="75F32E3D" w:rsidR="00A83141" w:rsidRPr="00C935A5" w:rsidRDefault="00A83141" w:rsidP="00A83141">
            <w:pPr>
              <w:spacing w:before="40" w:after="20"/>
              <w:jc w:val="right"/>
              <w:rPr>
                <w:rFonts w:cs="Arial"/>
                <w:sz w:val="18"/>
                <w:szCs w:val="18"/>
              </w:rPr>
            </w:pPr>
            <w:r w:rsidRPr="00A83141">
              <w:rPr>
                <w:rFonts w:cs="Arial"/>
                <w:sz w:val="18"/>
                <w:szCs w:val="18"/>
              </w:rPr>
              <w:t>237,100,959</w:t>
            </w:r>
          </w:p>
        </w:tc>
        <w:tc>
          <w:tcPr>
            <w:tcW w:w="1361" w:type="dxa"/>
            <w:tcBorders>
              <w:top w:val="nil"/>
              <w:left w:val="nil"/>
              <w:bottom w:val="nil"/>
              <w:right w:val="nil"/>
            </w:tcBorders>
            <w:shd w:val="clear" w:color="auto" w:fill="auto"/>
            <w:noWrap/>
          </w:tcPr>
          <w:p w14:paraId="6904B7E3" w14:textId="0D41C29D" w:rsidR="00A83141" w:rsidRPr="00C935A5" w:rsidRDefault="00A83141" w:rsidP="00A83141">
            <w:pPr>
              <w:spacing w:before="40" w:after="20"/>
              <w:jc w:val="right"/>
              <w:rPr>
                <w:rFonts w:cs="Arial"/>
                <w:sz w:val="18"/>
                <w:szCs w:val="18"/>
              </w:rPr>
            </w:pPr>
            <w:r w:rsidRPr="00A83141">
              <w:rPr>
                <w:rFonts w:cs="Arial"/>
                <w:sz w:val="18"/>
                <w:szCs w:val="18"/>
              </w:rPr>
              <w:t>388,489,071</w:t>
            </w:r>
          </w:p>
        </w:tc>
        <w:tc>
          <w:tcPr>
            <w:tcW w:w="1361" w:type="dxa"/>
            <w:tcBorders>
              <w:top w:val="nil"/>
              <w:left w:val="nil"/>
              <w:bottom w:val="nil"/>
              <w:right w:val="nil"/>
            </w:tcBorders>
          </w:tcPr>
          <w:p w14:paraId="750F6D75" w14:textId="2ED3BC9B" w:rsidR="00A83141" w:rsidRPr="00A83141" w:rsidRDefault="00A83141" w:rsidP="00A83141">
            <w:pPr>
              <w:spacing w:before="40" w:after="20"/>
              <w:jc w:val="right"/>
              <w:rPr>
                <w:rFonts w:cs="Arial"/>
                <w:sz w:val="18"/>
                <w:szCs w:val="18"/>
              </w:rPr>
            </w:pPr>
            <w:r w:rsidRPr="00A83141">
              <w:rPr>
                <w:rFonts w:cs="Arial"/>
                <w:sz w:val="18"/>
                <w:szCs w:val="18"/>
              </w:rPr>
              <w:t>-151,388,112</w:t>
            </w:r>
          </w:p>
        </w:tc>
        <w:tc>
          <w:tcPr>
            <w:tcW w:w="1361" w:type="dxa"/>
            <w:tcBorders>
              <w:top w:val="nil"/>
              <w:left w:val="nil"/>
              <w:bottom w:val="nil"/>
              <w:right w:val="nil"/>
            </w:tcBorders>
            <w:shd w:val="clear" w:color="auto" w:fill="auto"/>
            <w:noWrap/>
          </w:tcPr>
          <w:p w14:paraId="6BE71437" w14:textId="0CFAD7EE" w:rsidR="00A83141" w:rsidRPr="00C935A5" w:rsidRDefault="00A83141" w:rsidP="00A83141">
            <w:pPr>
              <w:spacing w:before="40" w:after="20"/>
              <w:jc w:val="right"/>
              <w:rPr>
                <w:rFonts w:cs="Arial"/>
                <w:sz w:val="18"/>
                <w:szCs w:val="18"/>
              </w:rPr>
            </w:pPr>
            <w:r w:rsidRPr="00A83141">
              <w:rPr>
                <w:rFonts w:cs="Arial"/>
                <w:sz w:val="18"/>
                <w:szCs w:val="18"/>
              </w:rPr>
              <w:t>3,984,564</w:t>
            </w:r>
          </w:p>
        </w:tc>
        <w:tc>
          <w:tcPr>
            <w:tcW w:w="1474" w:type="dxa"/>
            <w:tcBorders>
              <w:top w:val="nil"/>
              <w:left w:val="nil"/>
              <w:bottom w:val="nil"/>
              <w:right w:val="nil"/>
            </w:tcBorders>
          </w:tcPr>
          <w:p w14:paraId="1AFF85C8" w14:textId="0E3A750B" w:rsidR="00A83141" w:rsidRPr="00A83141" w:rsidRDefault="00A83141" w:rsidP="00A83141">
            <w:pPr>
              <w:spacing w:before="40" w:after="20"/>
              <w:jc w:val="right"/>
              <w:rPr>
                <w:rFonts w:cs="Arial"/>
                <w:b/>
                <w:bCs/>
                <w:sz w:val="18"/>
                <w:szCs w:val="18"/>
              </w:rPr>
            </w:pPr>
            <w:r w:rsidRPr="00A83141">
              <w:rPr>
                <w:rFonts w:cs="Arial"/>
                <w:b/>
                <w:bCs/>
                <w:sz w:val="18"/>
                <w:szCs w:val="18"/>
              </w:rPr>
              <w:t>3,984,564</w:t>
            </w:r>
          </w:p>
        </w:tc>
      </w:tr>
      <w:tr w:rsidR="00A83141" w:rsidRPr="00A83141" w14:paraId="3CAB7918" w14:textId="77777777" w:rsidTr="00547CB7">
        <w:tc>
          <w:tcPr>
            <w:tcW w:w="2268" w:type="dxa"/>
            <w:tcBorders>
              <w:top w:val="nil"/>
              <w:left w:val="nil"/>
              <w:bottom w:val="nil"/>
              <w:right w:val="single" w:sz="18" w:space="0" w:color="C00000"/>
            </w:tcBorders>
            <w:shd w:val="clear" w:color="auto" w:fill="auto"/>
            <w:noWrap/>
            <w:vAlign w:val="center"/>
          </w:tcPr>
          <w:p w14:paraId="64D63166" w14:textId="77777777" w:rsidR="00A83141" w:rsidRPr="00C935A5" w:rsidRDefault="00A83141" w:rsidP="00A83141">
            <w:pPr>
              <w:spacing w:before="40" w:after="20"/>
              <w:rPr>
                <w:rFonts w:cs="Arial"/>
                <w:sz w:val="18"/>
                <w:szCs w:val="18"/>
              </w:rPr>
            </w:pPr>
            <w:r w:rsidRPr="00C935A5">
              <w:rPr>
                <w:rFonts w:cs="Arial"/>
                <w:sz w:val="18"/>
                <w:szCs w:val="18"/>
              </w:rPr>
              <w:t>Melton C</w:t>
            </w:r>
          </w:p>
        </w:tc>
        <w:tc>
          <w:tcPr>
            <w:tcW w:w="1361" w:type="dxa"/>
            <w:tcBorders>
              <w:top w:val="nil"/>
              <w:left w:val="single" w:sz="18" w:space="0" w:color="C00000"/>
              <w:bottom w:val="nil"/>
              <w:right w:val="nil"/>
            </w:tcBorders>
            <w:shd w:val="clear" w:color="auto" w:fill="auto"/>
            <w:noWrap/>
          </w:tcPr>
          <w:p w14:paraId="0831F225" w14:textId="0BF7494C" w:rsidR="00A83141" w:rsidRPr="00C935A5" w:rsidRDefault="00A83141" w:rsidP="00A83141">
            <w:pPr>
              <w:spacing w:before="40" w:after="20"/>
              <w:jc w:val="right"/>
              <w:rPr>
                <w:rFonts w:cs="Arial"/>
                <w:sz w:val="18"/>
                <w:szCs w:val="18"/>
              </w:rPr>
            </w:pPr>
            <w:r w:rsidRPr="00A83141">
              <w:rPr>
                <w:rFonts w:cs="Arial"/>
                <w:sz w:val="18"/>
                <w:szCs w:val="18"/>
              </w:rPr>
              <w:t>228,395,155</w:t>
            </w:r>
          </w:p>
        </w:tc>
        <w:tc>
          <w:tcPr>
            <w:tcW w:w="1361" w:type="dxa"/>
            <w:tcBorders>
              <w:top w:val="nil"/>
              <w:left w:val="nil"/>
              <w:bottom w:val="nil"/>
              <w:right w:val="nil"/>
            </w:tcBorders>
            <w:shd w:val="clear" w:color="auto" w:fill="auto"/>
            <w:noWrap/>
          </w:tcPr>
          <w:p w14:paraId="7F2331FB" w14:textId="28C3AAEC" w:rsidR="00A83141" w:rsidRPr="00C935A5" w:rsidRDefault="00A83141" w:rsidP="00A83141">
            <w:pPr>
              <w:spacing w:before="40" w:after="20"/>
              <w:jc w:val="right"/>
              <w:rPr>
                <w:rFonts w:cs="Arial"/>
                <w:sz w:val="18"/>
                <w:szCs w:val="18"/>
              </w:rPr>
            </w:pPr>
            <w:r w:rsidRPr="00A83141">
              <w:rPr>
                <w:rFonts w:cs="Arial"/>
                <w:sz w:val="18"/>
                <w:szCs w:val="18"/>
              </w:rPr>
              <w:t>100,171,702</w:t>
            </w:r>
          </w:p>
        </w:tc>
        <w:tc>
          <w:tcPr>
            <w:tcW w:w="1361" w:type="dxa"/>
            <w:tcBorders>
              <w:top w:val="nil"/>
              <w:left w:val="nil"/>
              <w:bottom w:val="nil"/>
              <w:right w:val="nil"/>
            </w:tcBorders>
          </w:tcPr>
          <w:p w14:paraId="04416166" w14:textId="7580F00E" w:rsidR="00A83141" w:rsidRPr="00A83141" w:rsidRDefault="00A83141" w:rsidP="00A83141">
            <w:pPr>
              <w:spacing w:before="40" w:after="20"/>
              <w:jc w:val="right"/>
              <w:rPr>
                <w:rFonts w:cs="Arial"/>
                <w:sz w:val="18"/>
                <w:szCs w:val="18"/>
              </w:rPr>
            </w:pPr>
            <w:r w:rsidRPr="00A83141">
              <w:rPr>
                <w:rFonts w:cs="Arial"/>
                <w:sz w:val="18"/>
                <w:szCs w:val="18"/>
              </w:rPr>
              <w:t>128,223,453</w:t>
            </w:r>
          </w:p>
        </w:tc>
        <w:tc>
          <w:tcPr>
            <w:tcW w:w="1361" w:type="dxa"/>
            <w:tcBorders>
              <w:top w:val="nil"/>
              <w:left w:val="nil"/>
              <w:bottom w:val="nil"/>
              <w:right w:val="nil"/>
            </w:tcBorders>
            <w:shd w:val="clear" w:color="auto" w:fill="auto"/>
            <w:noWrap/>
          </w:tcPr>
          <w:p w14:paraId="5B42393B" w14:textId="73A8E795" w:rsidR="00A83141" w:rsidRPr="00C935A5" w:rsidRDefault="00A83141" w:rsidP="00A83141">
            <w:pPr>
              <w:spacing w:before="40" w:after="20"/>
              <w:jc w:val="right"/>
              <w:rPr>
                <w:rFonts w:cs="Arial"/>
                <w:sz w:val="18"/>
                <w:szCs w:val="18"/>
              </w:rPr>
            </w:pPr>
            <w:r w:rsidRPr="00A83141">
              <w:rPr>
                <w:rFonts w:cs="Arial"/>
                <w:sz w:val="18"/>
                <w:szCs w:val="18"/>
              </w:rPr>
              <w:t>21,317,218</w:t>
            </w:r>
          </w:p>
        </w:tc>
        <w:tc>
          <w:tcPr>
            <w:tcW w:w="1474" w:type="dxa"/>
            <w:tcBorders>
              <w:top w:val="nil"/>
              <w:left w:val="nil"/>
              <w:bottom w:val="nil"/>
              <w:right w:val="nil"/>
            </w:tcBorders>
          </w:tcPr>
          <w:p w14:paraId="169A6899" w14:textId="31C92EFF" w:rsidR="00A83141" w:rsidRPr="00A83141" w:rsidRDefault="00A83141" w:rsidP="00A83141">
            <w:pPr>
              <w:spacing w:before="40" w:after="20"/>
              <w:jc w:val="right"/>
              <w:rPr>
                <w:rFonts w:cs="Arial"/>
                <w:b/>
                <w:bCs/>
                <w:sz w:val="18"/>
                <w:szCs w:val="18"/>
              </w:rPr>
            </w:pPr>
            <w:r w:rsidRPr="00A83141">
              <w:rPr>
                <w:rFonts w:cs="Arial"/>
                <w:b/>
                <w:bCs/>
                <w:sz w:val="18"/>
                <w:szCs w:val="18"/>
              </w:rPr>
              <w:t>20,379,064</w:t>
            </w:r>
          </w:p>
        </w:tc>
      </w:tr>
      <w:tr w:rsidR="00A83141" w:rsidRPr="00A83141" w14:paraId="6DF9646B" w14:textId="77777777" w:rsidTr="00547CB7">
        <w:tc>
          <w:tcPr>
            <w:tcW w:w="2268" w:type="dxa"/>
            <w:tcBorders>
              <w:top w:val="nil"/>
              <w:left w:val="nil"/>
              <w:bottom w:val="nil"/>
              <w:right w:val="single" w:sz="18" w:space="0" w:color="C00000"/>
            </w:tcBorders>
            <w:shd w:val="clear" w:color="auto" w:fill="auto"/>
            <w:noWrap/>
            <w:vAlign w:val="center"/>
          </w:tcPr>
          <w:p w14:paraId="771FB11E" w14:textId="77777777" w:rsidR="00A83141" w:rsidRPr="00C935A5" w:rsidRDefault="00A83141" w:rsidP="00A8314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C00000"/>
              <w:bottom w:val="nil"/>
              <w:right w:val="nil"/>
            </w:tcBorders>
            <w:shd w:val="clear" w:color="auto" w:fill="auto"/>
            <w:noWrap/>
          </w:tcPr>
          <w:p w14:paraId="15DAC283" w14:textId="6E863E7F" w:rsidR="00A83141" w:rsidRPr="00C935A5" w:rsidRDefault="00A83141" w:rsidP="00A83141">
            <w:pPr>
              <w:spacing w:before="40" w:after="20"/>
              <w:jc w:val="right"/>
              <w:rPr>
                <w:rFonts w:cs="Arial"/>
                <w:sz w:val="18"/>
                <w:szCs w:val="18"/>
              </w:rPr>
            </w:pPr>
            <w:r w:rsidRPr="00A83141">
              <w:rPr>
                <w:rFonts w:cs="Arial"/>
                <w:sz w:val="18"/>
                <w:szCs w:val="18"/>
              </w:rPr>
              <w:t>185,020,963</w:t>
            </w:r>
          </w:p>
        </w:tc>
        <w:tc>
          <w:tcPr>
            <w:tcW w:w="1361" w:type="dxa"/>
            <w:tcBorders>
              <w:top w:val="nil"/>
              <w:left w:val="nil"/>
              <w:bottom w:val="nil"/>
              <w:right w:val="nil"/>
            </w:tcBorders>
            <w:shd w:val="clear" w:color="auto" w:fill="auto"/>
            <w:noWrap/>
          </w:tcPr>
          <w:p w14:paraId="0464E3C0" w14:textId="2F188041" w:rsidR="00A83141" w:rsidRPr="00C935A5" w:rsidRDefault="00A83141" w:rsidP="00A83141">
            <w:pPr>
              <w:spacing w:before="40" w:after="20"/>
              <w:jc w:val="right"/>
              <w:rPr>
                <w:rFonts w:cs="Arial"/>
                <w:sz w:val="18"/>
                <w:szCs w:val="18"/>
              </w:rPr>
            </w:pPr>
            <w:r w:rsidRPr="00A83141">
              <w:rPr>
                <w:rFonts w:cs="Arial"/>
                <w:sz w:val="18"/>
                <w:szCs w:val="18"/>
              </w:rPr>
              <w:t>174,378,621</w:t>
            </w:r>
          </w:p>
        </w:tc>
        <w:tc>
          <w:tcPr>
            <w:tcW w:w="1361" w:type="dxa"/>
            <w:tcBorders>
              <w:top w:val="nil"/>
              <w:left w:val="nil"/>
              <w:bottom w:val="nil"/>
              <w:right w:val="nil"/>
            </w:tcBorders>
          </w:tcPr>
          <w:p w14:paraId="2D81ED28" w14:textId="59FD09AA" w:rsidR="00A83141" w:rsidRPr="00A83141" w:rsidRDefault="00A83141" w:rsidP="00A83141">
            <w:pPr>
              <w:spacing w:before="40" w:after="20"/>
              <w:jc w:val="right"/>
              <w:rPr>
                <w:rFonts w:cs="Arial"/>
                <w:sz w:val="18"/>
                <w:szCs w:val="18"/>
              </w:rPr>
            </w:pPr>
            <w:r w:rsidRPr="00A83141">
              <w:rPr>
                <w:rFonts w:cs="Arial"/>
                <w:sz w:val="18"/>
                <w:szCs w:val="18"/>
              </w:rPr>
              <w:t>10,642,342</w:t>
            </w:r>
          </w:p>
        </w:tc>
        <w:tc>
          <w:tcPr>
            <w:tcW w:w="1361" w:type="dxa"/>
            <w:tcBorders>
              <w:top w:val="nil"/>
              <w:left w:val="nil"/>
              <w:bottom w:val="nil"/>
              <w:right w:val="nil"/>
            </w:tcBorders>
            <w:shd w:val="clear" w:color="auto" w:fill="auto"/>
            <w:noWrap/>
          </w:tcPr>
          <w:p w14:paraId="6C73D80B" w14:textId="0E1CCDD2" w:rsidR="00A83141" w:rsidRPr="00C935A5" w:rsidRDefault="00A83141" w:rsidP="00A83141">
            <w:pPr>
              <w:spacing w:before="40" w:after="20"/>
              <w:jc w:val="right"/>
              <w:rPr>
                <w:rFonts w:cs="Arial"/>
                <w:sz w:val="18"/>
                <w:szCs w:val="18"/>
              </w:rPr>
            </w:pPr>
            <w:r w:rsidRPr="00A83141">
              <w:rPr>
                <w:rFonts w:cs="Arial"/>
                <w:sz w:val="18"/>
                <w:szCs w:val="18"/>
              </w:rPr>
              <w:t>4,350,800</w:t>
            </w:r>
          </w:p>
        </w:tc>
        <w:tc>
          <w:tcPr>
            <w:tcW w:w="1474" w:type="dxa"/>
            <w:tcBorders>
              <w:top w:val="nil"/>
              <w:left w:val="nil"/>
              <w:bottom w:val="nil"/>
              <w:right w:val="nil"/>
            </w:tcBorders>
          </w:tcPr>
          <w:p w14:paraId="333406E6" w14:textId="0210BB53" w:rsidR="00A83141" w:rsidRPr="00A83141" w:rsidRDefault="00A83141" w:rsidP="00A83141">
            <w:pPr>
              <w:spacing w:before="40" w:after="20"/>
              <w:jc w:val="right"/>
              <w:rPr>
                <w:rFonts w:cs="Arial"/>
                <w:b/>
                <w:bCs/>
                <w:sz w:val="18"/>
                <w:szCs w:val="18"/>
              </w:rPr>
            </w:pPr>
            <w:r w:rsidRPr="00A83141">
              <w:rPr>
                <w:rFonts w:cs="Arial"/>
                <w:b/>
                <w:bCs/>
                <w:sz w:val="18"/>
                <w:szCs w:val="18"/>
              </w:rPr>
              <w:t>4,350,800</w:t>
            </w:r>
          </w:p>
        </w:tc>
      </w:tr>
      <w:tr w:rsidR="00A83141" w:rsidRPr="00A83141" w14:paraId="554C6412" w14:textId="77777777" w:rsidTr="00547CB7">
        <w:tc>
          <w:tcPr>
            <w:tcW w:w="2268" w:type="dxa"/>
            <w:tcBorders>
              <w:top w:val="nil"/>
              <w:left w:val="nil"/>
              <w:bottom w:val="nil"/>
              <w:right w:val="single" w:sz="18" w:space="0" w:color="C00000"/>
            </w:tcBorders>
            <w:shd w:val="clear" w:color="auto" w:fill="auto"/>
            <w:noWrap/>
            <w:vAlign w:val="center"/>
          </w:tcPr>
          <w:p w14:paraId="19515A73" w14:textId="77777777" w:rsidR="00A83141" w:rsidRPr="00C935A5" w:rsidRDefault="00A83141" w:rsidP="00A83141">
            <w:pPr>
              <w:spacing w:before="40" w:after="20"/>
              <w:rPr>
                <w:rFonts w:cs="Arial"/>
                <w:sz w:val="18"/>
                <w:szCs w:val="18"/>
              </w:rPr>
            </w:pPr>
            <w:r w:rsidRPr="00C935A5">
              <w:rPr>
                <w:rFonts w:cs="Arial"/>
                <w:sz w:val="18"/>
                <w:szCs w:val="18"/>
              </w:rPr>
              <w:t>Mildura RC</w:t>
            </w:r>
          </w:p>
        </w:tc>
        <w:tc>
          <w:tcPr>
            <w:tcW w:w="1361" w:type="dxa"/>
            <w:tcBorders>
              <w:top w:val="nil"/>
              <w:left w:val="single" w:sz="18" w:space="0" w:color="C00000"/>
              <w:bottom w:val="nil"/>
              <w:right w:val="nil"/>
            </w:tcBorders>
            <w:shd w:val="clear" w:color="auto" w:fill="auto"/>
            <w:noWrap/>
          </w:tcPr>
          <w:p w14:paraId="6107A140" w14:textId="5B68A69B" w:rsidR="00A83141" w:rsidRPr="00C935A5" w:rsidRDefault="00A83141" w:rsidP="00A83141">
            <w:pPr>
              <w:spacing w:before="40" w:after="20"/>
              <w:jc w:val="right"/>
              <w:rPr>
                <w:rFonts w:cs="Arial"/>
                <w:sz w:val="18"/>
                <w:szCs w:val="18"/>
              </w:rPr>
            </w:pPr>
            <w:r w:rsidRPr="00A83141">
              <w:rPr>
                <w:rFonts w:cs="Arial"/>
                <w:sz w:val="18"/>
                <w:szCs w:val="18"/>
              </w:rPr>
              <w:t>115,947,773</w:t>
            </w:r>
          </w:p>
        </w:tc>
        <w:tc>
          <w:tcPr>
            <w:tcW w:w="1361" w:type="dxa"/>
            <w:tcBorders>
              <w:top w:val="nil"/>
              <w:left w:val="nil"/>
              <w:bottom w:val="nil"/>
              <w:right w:val="nil"/>
            </w:tcBorders>
            <w:shd w:val="clear" w:color="auto" w:fill="auto"/>
            <w:noWrap/>
          </w:tcPr>
          <w:p w14:paraId="7CC20C48" w14:textId="58CC7F12" w:rsidR="00A83141" w:rsidRPr="00C935A5" w:rsidRDefault="00A83141" w:rsidP="00A83141">
            <w:pPr>
              <w:spacing w:before="40" w:after="20"/>
              <w:jc w:val="right"/>
              <w:rPr>
                <w:rFonts w:cs="Arial"/>
                <w:sz w:val="18"/>
                <w:szCs w:val="18"/>
              </w:rPr>
            </w:pPr>
            <w:r w:rsidRPr="00A83141">
              <w:rPr>
                <w:rFonts w:cs="Arial"/>
                <w:sz w:val="18"/>
                <w:szCs w:val="18"/>
              </w:rPr>
              <w:t>34,656,667</w:t>
            </w:r>
          </w:p>
        </w:tc>
        <w:tc>
          <w:tcPr>
            <w:tcW w:w="1361" w:type="dxa"/>
            <w:tcBorders>
              <w:top w:val="nil"/>
              <w:left w:val="nil"/>
              <w:bottom w:val="nil"/>
              <w:right w:val="nil"/>
            </w:tcBorders>
          </w:tcPr>
          <w:p w14:paraId="3B5E25E9" w14:textId="3833AB8F" w:rsidR="00A83141" w:rsidRPr="00A83141" w:rsidRDefault="00A83141" w:rsidP="00A83141">
            <w:pPr>
              <w:spacing w:before="40" w:after="20"/>
              <w:jc w:val="right"/>
              <w:rPr>
                <w:rFonts w:cs="Arial"/>
                <w:sz w:val="18"/>
                <w:szCs w:val="18"/>
              </w:rPr>
            </w:pPr>
            <w:r w:rsidRPr="00A83141">
              <w:rPr>
                <w:rFonts w:cs="Arial"/>
                <w:sz w:val="18"/>
                <w:szCs w:val="18"/>
              </w:rPr>
              <w:t>81,291,106</w:t>
            </w:r>
          </w:p>
        </w:tc>
        <w:tc>
          <w:tcPr>
            <w:tcW w:w="1361" w:type="dxa"/>
            <w:tcBorders>
              <w:top w:val="nil"/>
              <w:left w:val="nil"/>
              <w:bottom w:val="nil"/>
              <w:right w:val="nil"/>
            </w:tcBorders>
            <w:shd w:val="clear" w:color="auto" w:fill="auto"/>
            <w:noWrap/>
          </w:tcPr>
          <w:p w14:paraId="25E129F2" w14:textId="56EEFDF2" w:rsidR="00A83141" w:rsidRPr="00C935A5" w:rsidRDefault="00A83141" w:rsidP="00A83141">
            <w:pPr>
              <w:spacing w:before="40" w:after="20"/>
              <w:jc w:val="right"/>
              <w:rPr>
                <w:rFonts w:cs="Arial"/>
                <w:sz w:val="18"/>
                <w:szCs w:val="18"/>
              </w:rPr>
            </w:pPr>
            <w:r w:rsidRPr="00A83141">
              <w:rPr>
                <w:rFonts w:cs="Arial"/>
                <w:sz w:val="18"/>
                <w:szCs w:val="18"/>
              </w:rPr>
              <w:t>13,514,690</w:t>
            </w:r>
          </w:p>
        </w:tc>
        <w:tc>
          <w:tcPr>
            <w:tcW w:w="1474" w:type="dxa"/>
            <w:tcBorders>
              <w:top w:val="nil"/>
              <w:left w:val="nil"/>
              <w:bottom w:val="nil"/>
              <w:right w:val="nil"/>
            </w:tcBorders>
          </w:tcPr>
          <w:p w14:paraId="4A12FBA2" w14:textId="29911FDC" w:rsidR="00A83141" w:rsidRPr="00A83141" w:rsidRDefault="00A83141" w:rsidP="00A83141">
            <w:pPr>
              <w:spacing w:before="40" w:after="20"/>
              <w:jc w:val="right"/>
              <w:rPr>
                <w:rFonts w:cs="Arial"/>
                <w:b/>
                <w:bCs/>
                <w:sz w:val="18"/>
                <w:szCs w:val="18"/>
              </w:rPr>
            </w:pPr>
            <w:r w:rsidRPr="00A83141">
              <w:rPr>
                <w:rFonts w:cs="Arial"/>
                <w:b/>
                <w:bCs/>
                <w:sz w:val="18"/>
                <w:szCs w:val="18"/>
              </w:rPr>
              <w:t>13,554,742</w:t>
            </w:r>
          </w:p>
        </w:tc>
      </w:tr>
      <w:tr w:rsidR="00A83141" w:rsidRPr="00A83141" w14:paraId="5E92E860" w14:textId="77777777" w:rsidTr="00547CB7">
        <w:tc>
          <w:tcPr>
            <w:tcW w:w="2268" w:type="dxa"/>
            <w:tcBorders>
              <w:top w:val="nil"/>
              <w:left w:val="nil"/>
              <w:bottom w:val="nil"/>
              <w:right w:val="single" w:sz="18" w:space="0" w:color="C00000"/>
            </w:tcBorders>
            <w:shd w:val="clear" w:color="auto" w:fill="auto"/>
            <w:noWrap/>
            <w:vAlign w:val="center"/>
          </w:tcPr>
          <w:p w14:paraId="6EA7E7CB" w14:textId="77777777" w:rsidR="00A83141" w:rsidRPr="00C935A5" w:rsidRDefault="00A83141" w:rsidP="00A83141">
            <w:pPr>
              <w:spacing w:before="40" w:after="20"/>
              <w:rPr>
                <w:rFonts w:cs="Arial"/>
                <w:sz w:val="18"/>
                <w:szCs w:val="18"/>
              </w:rPr>
            </w:pPr>
            <w:r w:rsidRPr="00C935A5">
              <w:rPr>
                <w:rFonts w:cs="Arial"/>
                <w:sz w:val="18"/>
                <w:szCs w:val="18"/>
              </w:rPr>
              <w:t>Mitchell S</w:t>
            </w:r>
          </w:p>
        </w:tc>
        <w:tc>
          <w:tcPr>
            <w:tcW w:w="1361" w:type="dxa"/>
            <w:tcBorders>
              <w:top w:val="nil"/>
              <w:left w:val="single" w:sz="18" w:space="0" w:color="C00000"/>
              <w:bottom w:val="nil"/>
              <w:right w:val="nil"/>
            </w:tcBorders>
            <w:shd w:val="clear" w:color="auto" w:fill="auto"/>
            <w:noWrap/>
          </w:tcPr>
          <w:p w14:paraId="3A744E1C" w14:textId="31495482" w:rsidR="00A83141" w:rsidRPr="00C935A5" w:rsidRDefault="00A83141" w:rsidP="00A83141">
            <w:pPr>
              <w:spacing w:before="40" w:after="20"/>
              <w:jc w:val="right"/>
              <w:rPr>
                <w:rFonts w:cs="Arial"/>
                <w:sz w:val="18"/>
                <w:szCs w:val="18"/>
              </w:rPr>
            </w:pPr>
            <w:r w:rsidRPr="00A83141">
              <w:rPr>
                <w:rFonts w:cs="Arial"/>
                <w:sz w:val="18"/>
                <w:szCs w:val="18"/>
              </w:rPr>
              <w:t>82,075,534</w:t>
            </w:r>
          </w:p>
        </w:tc>
        <w:tc>
          <w:tcPr>
            <w:tcW w:w="1361" w:type="dxa"/>
            <w:tcBorders>
              <w:top w:val="nil"/>
              <w:left w:val="nil"/>
              <w:bottom w:val="nil"/>
              <w:right w:val="nil"/>
            </w:tcBorders>
            <w:shd w:val="clear" w:color="auto" w:fill="auto"/>
            <w:noWrap/>
          </w:tcPr>
          <w:p w14:paraId="1AE5494A" w14:textId="653BC49C" w:rsidR="00A83141" w:rsidRPr="00C935A5" w:rsidRDefault="00A83141" w:rsidP="00A83141">
            <w:pPr>
              <w:spacing w:before="40" w:after="20"/>
              <w:jc w:val="right"/>
              <w:rPr>
                <w:rFonts w:cs="Arial"/>
                <w:sz w:val="18"/>
                <w:szCs w:val="18"/>
              </w:rPr>
            </w:pPr>
            <w:r w:rsidRPr="00A83141">
              <w:rPr>
                <w:rFonts w:cs="Arial"/>
                <w:sz w:val="18"/>
                <w:szCs w:val="18"/>
              </w:rPr>
              <w:t>34,233,055</w:t>
            </w:r>
          </w:p>
        </w:tc>
        <w:tc>
          <w:tcPr>
            <w:tcW w:w="1361" w:type="dxa"/>
            <w:tcBorders>
              <w:top w:val="nil"/>
              <w:left w:val="nil"/>
              <w:bottom w:val="nil"/>
              <w:right w:val="nil"/>
            </w:tcBorders>
          </w:tcPr>
          <w:p w14:paraId="69394970" w14:textId="40F27627" w:rsidR="00A83141" w:rsidRPr="00A83141" w:rsidRDefault="00A83141" w:rsidP="00A83141">
            <w:pPr>
              <w:spacing w:before="40" w:after="20"/>
              <w:jc w:val="right"/>
              <w:rPr>
                <w:rFonts w:cs="Arial"/>
                <w:sz w:val="18"/>
                <w:szCs w:val="18"/>
              </w:rPr>
            </w:pPr>
            <w:r w:rsidRPr="00A83141">
              <w:rPr>
                <w:rFonts w:cs="Arial"/>
                <w:sz w:val="18"/>
                <w:szCs w:val="18"/>
              </w:rPr>
              <w:t>47,842,479</w:t>
            </w:r>
          </w:p>
        </w:tc>
        <w:tc>
          <w:tcPr>
            <w:tcW w:w="1361" w:type="dxa"/>
            <w:tcBorders>
              <w:top w:val="nil"/>
              <w:left w:val="nil"/>
              <w:bottom w:val="nil"/>
              <w:right w:val="nil"/>
            </w:tcBorders>
            <w:shd w:val="clear" w:color="auto" w:fill="auto"/>
            <w:noWrap/>
          </w:tcPr>
          <w:p w14:paraId="55C3384F" w14:textId="3F7FF777" w:rsidR="00A83141" w:rsidRPr="00C935A5" w:rsidRDefault="00A83141" w:rsidP="00A83141">
            <w:pPr>
              <w:spacing w:before="40" w:after="20"/>
              <w:jc w:val="right"/>
              <w:rPr>
                <w:rFonts w:cs="Arial"/>
                <w:sz w:val="18"/>
                <w:szCs w:val="18"/>
              </w:rPr>
            </w:pPr>
            <w:r w:rsidRPr="00A83141">
              <w:rPr>
                <w:rFonts w:cs="Arial"/>
                <w:sz w:val="18"/>
                <w:szCs w:val="18"/>
              </w:rPr>
              <w:t>7,953,838</w:t>
            </w:r>
          </w:p>
        </w:tc>
        <w:tc>
          <w:tcPr>
            <w:tcW w:w="1474" w:type="dxa"/>
            <w:tcBorders>
              <w:top w:val="nil"/>
              <w:left w:val="nil"/>
              <w:bottom w:val="nil"/>
              <w:right w:val="nil"/>
            </w:tcBorders>
          </w:tcPr>
          <w:p w14:paraId="3D541ABF" w14:textId="2B456114" w:rsidR="00A83141" w:rsidRPr="00A83141" w:rsidRDefault="00A83141" w:rsidP="00A83141">
            <w:pPr>
              <w:spacing w:before="40" w:after="20"/>
              <w:jc w:val="right"/>
              <w:rPr>
                <w:rFonts w:cs="Arial"/>
                <w:b/>
                <w:bCs/>
                <w:sz w:val="18"/>
                <w:szCs w:val="18"/>
              </w:rPr>
            </w:pPr>
            <w:r w:rsidRPr="00A83141">
              <w:rPr>
                <w:rFonts w:cs="Arial"/>
                <w:b/>
                <w:bCs/>
                <w:sz w:val="18"/>
                <w:szCs w:val="18"/>
              </w:rPr>
              <w:t>7,977,410</w:t>
            </w:r>
          </w:p>
        </w:tc>
      </w:tr>
      <w:tr w:rsidR="00A83141" w:rsidRPr="00A83141" w14:paraId="3540B416" w14:textId="77777777" w:rsidTr="00547CB7">
        <w:tc>
          <w:tcPr>
            <w:tcW w:w="2268" w:type="dxa"/>
            <w:tcBorders>
              <w:top w:val="nil"/>
              <w:left w:val="nil"/>
              <w:bottom w:val="nil"/>
              <w:right w:val="single" w:sz="18" w:space="0" w:color="C00000"/>
            </w:tcBorders>
            <w:shd w:val="clear" w:color="auto" w:fill="auto"/>
            <w:noWrap/>
            <w:vAlign w:val="center"/>
          </w:tcPr>
          <w:p w14:paraId="44E9A6A8" w14:textId="77777777" w:rsidR="00A83141" w:rsidRPr="00C935A5" w:rsidRDefault="00A83141" w:rsidP="00A83141">
            <w:pPr>
              <w:spacing w:before="40" w:after="20"/>
              <w:rPr>
                <w:rFonts w:cs="Arial"/>
                <w:sz w:val="18"/>
                <w:szCs w:val="18"/>
              </w:rPr>
            </w:pPr>
            <w:r w:rsidRPr="00C935A5">
              <w:rPr>
                <w:rFonts w:cs="Arial"/>
                <w:sz w:val="18"/>
                <w:szCs w:val="18"/>
              </w:rPr>
              <w:t>Moira S</w:t>
            </w:r>
          </w:p>
        </w:tc>
        <w:tc>
          <w:tcPr>
            <w:tcW w:w="1361" w:type="dxa"/>
            <w:tcBorders>
              <w:top w:val="nil"/>
              <w:left w:val="single" w:sz="18" w:space="0" w:color="C00000"/>
              <w:bottom w:val="nil"/>
              <w:right w:val="nil"/>
            </w:tcBorders>
            <w:shd w:val="clear" w:color="auto" w:fill="auto"/>
            <w:noWrap/>
          </w:tcPr>
          <w:p w14:paraId="52AB5791" w14:textId="30AB9C12" w:rsidR="00A83141" w:rsidRPr="00C935A5" w:rsidRDefault="00A83141" w:rsidP="00A83141">
            <w:pPr>
              <w:spacing w:before="40" w:after="20"/>
              <w:jc w:val="right"/>
              <w:rPr>
                <w:rFonts w:cs="Arial"/>
                <w:sz w:val="18"/>
                <w:szCs w:val="18"/>
              </w:rPr>
            </w:pPr>
            <w:r w:rsidRPr="00A83141">
              <w:rPr>
                <w:rFonts w:cs="Arial"/>
                <w:sz w:val="18"/>
                <w:szCs w:val="18"/>
              </w:rPr>
              <w:t>75,391,883</w:t>
            </w:r>
          </w:p>
        </w:tc>
        <w:tc>
          <w:tcPr>
            <w:tcW w:w="1361" w:type="dxa"/>
            <w:tcBorders>
              <w:top w:val="nil"/>
              <w:left w:val="nil"/>
              <w:bottom w:val="nil"/>
              <w:right w:val="nil"/>
            </w:tcBorders>
            <w:shd w:val="clear" w:color="auto" w:fill="auto"/>
            <w:noWrap/>
          </w:tcPr>
          <w:p w14:paraId="124B3C08" w14:textId="428F3994" w:rsidR="00A83141" w:rsidRPr="00C935A5" w:rsidRDefault="00A83141" w:rsidP="00A83141">
            <w:pPr>
              <w:spacing w:before="40" w:after="20"/>
              <w:jc w:val="right"/>
              <w:rPr>
                <w:rFonts w:cs="Arial"/>
                <w:sz w:val="18"/>
                <w:szCs w:val="18"/>
              </w:rPr>
            </w:pPr>
            <w:r w:rsidRPr="00A83141">
              <w:rPr>
                <w:rFonts w:cs="Arial"/>
                <w:sz w:val="18"/>
                <w:szCs w:val="18"/>
              </w:rPr>
              <w:t>23,341,863</w:t>
            </w:r>
          </w:p>
        </w:tc>
        <w:tc>
          <w:tcPr>
            <w:tcW w:w="1361" w:type="dxa"/>
            <w:tcBorders>
              <w:top w:val="nil"/>
              <w:left w:val="nil"/>
              <w:bottom w:val="nil"/>
              <w:right w:val="nil"/>
            </w:tcBorders>
          </w:tcPr>
          <w:p w14:paraId="6B4AB706" w14:textId="0BA0B0D8" w:rsidR="00A83141" w:rsidRPr="00A83141" w:rsidRDefault="00A83141" w:rsidP="00A83141">
            <w:pPr>
              <w:spacing w:before="40" w:after="20"/>
              <w:jc w:val="right"/>
              <w:rPr>
                <w:rFonts w:cs="Arial"/>
                <w:sz w:val="18"/>
                <w:szCs w:val="18"/>
              </w:rPr>
            </w:pPr>
            <w:r w:rsidRPr="00A83141">
              <w:rPr>
                <w:rFonts w:cs="Arial"/>
                <w:sz w:val="18"/>
                <w:szCs w:val="18"/>
              </w:rPr>
              <w:t>52,050,020</w:t>
            </w:r>
          </w:p>
        </w:tc>
        <w:tc>
          <w:tcPr>
            <w:tcW w:w="1361" w:type="dxa"/>
            <w:tcBorders>
              <w:top w:val="nil"/>
              <w:left w:val="nil"/>
              <w:bottom w:val="nil"/>
              <w:right w:val="nil"/>
            </w:tcBorders>
            <w:shd w:val="clear" w:color="auto" w:fill="auto"/>
            <w:noWrap/>
          </w:tcPr>
          <w:p w14:paraId="2C5C6342" w14:textId="1FAA15BB" w:rsidR="00A83141" w:rsidRPr="00C935A5" w:rsidRDefault="00A83141" w:rsidP="00A83141">
            <w:pPr>
              <w:spacing w:before="40" w:after="20"/>
              <w:jc w:val="right"/>
              <w:rPr>
                <w:rFonts w:cs="Arial"/>
                <w:sz w:val="18"/>
                <w:szCs w:val="18"/>
              </w:rPr>
            </w:pPr>
            <w:r w:rsidRPr="00A83141">
              <w:rPr>
                <w:rFonts w:cs="Arial"/>
                <w:sz w:val="18"/>
                <w:szCs w:val="18"/>
              </w:rPr>
              <w:t>8,653,344</w:t>
            </w:r>
          </w:p>
        </w:tc>
        <w:tc>
          <w:tcPr>
            <w:tcW w:w="1474" w:type="dxa"/>
            <w:tcBorders>
              <w:top w:val="nil"/>
              <w:left w:val="nil"/>
              <w:bottom w:val="nil"/>
              <w:right w:val="nil"/>
            </w:tcBorders>
          </w:tcPr>
          <w:p w14:paraId="6F589B0A" w14:textId="5B107C20" w:rsidR="00A83141" w:rsidRPr="00A83141" w:rsidRDefault="00A83141" w:rsidP="00A83141">
            <w:pPr>
              <w:spacing w:before="40" w:after="20"/>
              <w:jc w:val="right"/>
              <w:rPr>
                <w:rFonts w:cs="Arial"/>
                <w:b/>
                <w:bCs/>
                <w:sz w:val="18"/>
                <w:szCs w:val="18"/>
              </w:rPr>
            </w:pPr>
            <w:r w:rsidRPr="00A83141">
              <w:rPr>
                <w:rFonts w:cs="Arial"/>
                <w:b/>
                <w:bCs/>
                <w:sz w:val="18"/>
                <w:szCs w:val="18"/>
              </w:rPr>
              <w:t>8,678,989</w:t>
            </w:r>
          </w:p>
        </w:tc>
      </w:tr>
      <w:tr w:rsidR="00A83141" w:rsidRPr="00A83141" w14:paraId="326289B9" w14:textId="77777777" w:rsidTr="00547CB7">
        <w:tc>
          <w:tcPr>
            <w:tcW w:w="2268" w:type="dxa"/>
            <w:tcBorders>
              <w:top w:val="nil"/>
              <w:left w:val="nil"/>
              <w:bottom w:val="nil"/>
              <w:right w:val="single" w:sz="18" w:space="0" w:color="C00000"/>
            </w:tcBorders>
            <w:shd w:val="clear" w:color="auto" w:fill="auto"/>
            <w:noWrap/>
            <w:vAlign w:val="center"/>
          </w:tcPr>
          <w:p w14:paraId="0E4987BD" w14:textId="77777777" w:rsidR="00A83141" w:rsidRPr="00C935A5" w:rsidRDefault="00A83141" w:rsidP="00A83141">
            <w:pPr>
              <w:spacing w:before="40" w:after="20"/>
              <w:rPr>
                <w:rFonts w:cs="Arial"/>
                <w:sz w:val="18"/>
                <w:szCs w:val="18"/>
              </w:rPr>
            </w:pPr>
            <w:r w:rsidRPr="00C935A5">
              <w:rPr>
                <w:rFonts w:cs="Arial"/>
                <w:sz w:val="18"/>
                <w:szCs w:val="18"/>
              </w:rPr>
              <w:t>Monash C</w:t>
            </w:r>
          </w:p>
        </w:tc>
        <w:tc>
          <w:tcPr>
            <w:tcW w:w="1361" w:type="dxa"/>
            <w:tcBorders>
              <w:top w:val="nil"/>
              <w:left w:val="single" w:sz="18" w:space="0" w:color="C00000"/>
              <w:bottom w:val="nil"/>
              <w:right w:val="nil"/>
            </w:tcBorders>
            <w:shd w:val="clear" w:color="auto" w:fill="auto"/>
            <w:noWrap/>
          </w:tcPr>
          <w:p w14:paraId="35E905AC" w14:textId="2EAD0C49" w:rsidR="00A83141" w:rsidRPr="00C935A5" w:rsidRDefault="00A83141" w:rsidP="00A83141">
            <w:pPr>
              <w:spacing w:before="40" w:after="20"/>
              <w:jc w:val="right"/>
              <w:rPr>
                <w:rFonts w:cs="Arial"/>
                <w:sz w:val="18"/>
                <w:szCs w:val="18"/>
              </w:rPr>
            </w:pPr>
            <w:r w:rsidRPr="00A83141">
              <w:rPr>
                <w:rFonts w:cs="Arial"/>
                <w:sz w:val="18"/>
                <w:szCs w:val="18"/>
              </w:rPr>
              <w:t>232,556,415</w:t>
            </w:r>
          </w:p>
        </w:tc>
        <w:tc>
          <w:tcPr>
            <w:tcW w:w="1361" w:type="dxa"/>
            <w:tcBorders>
              <w:top w:val="nil"/>
              <w:left w:val="nil"/>
              <w:bottom w:val="nil"/>
              <w:right w:val="nil"/>
            </w:tcBorders>
            <w:shd w:val="clear" w:color="auto" w:fill="auto"/>
            <w:noWrap/>
          </w:tcPr>
          <w:p w14:paraId="478B712C" w14:textId="3FBD20BD" w:rsidR="00A83141" w:rsidRPr="00C935A5" w:rsidRDefault="00A83141" w:rsidP="00A83141">
            <w:pPr>
              <w:spacing w:before="40" w:after="20"/>
              <w:jc w:val="right"/>
              <w:rPr>
                <w:rFonts w:cs="Arial"/>
                <w:sz w:val="18"/>
                <w:szCs w:val="18"/>
              </w:rPr>
            </w:pPr>
            <w:r w:rsidRPr="00A83141">
              <w:rPr>
                <w:rFonts w:cs="Arial"/>
                <w:sz w:val="18"/>
                <w:szCs w:val="18"/>
              </w:rPr>
              <w:t>220,476,997</w:t>
            </w:r>
          </w:p>
        </w:tc>
        <w:tc>
          <w:tcPr>
            <w:tcW w:w="1361" w:type="dxa"/>
            <w:tcBorders>
              <w:top w:val="nil"/>
              <w:left w:val="nil"/>
              <w:bottom w:val="nil"/>
              <w:right w:val="nil"/>
            </w:tcBorders>
          </w:tcPr>
          <w:p w14:paraId="4B818F15" w14:textId="559DD2CB" w:rsidR="00A83141" w:rsidRPr="00A83141" w:rsidRDefault="00A83141" w:rsidP="00A83141">
            <w:pPr>
              <w:spacing w:before="40" w:after="20"/>
              <w:jc w:val="right"/>
              <w:rPr>
                <w:rFonts w:cs="Arial"/>
                <w:sz w:val="18"/>
                <w:szCs w:val="18"/>
              </w:rPr>
            </w:pPr>
            <w:r w:rsidRPr="00A83141">
              <w:rPr>
                <w:rFonts w:cs="Arial"/>
                <w:sz w:val="18"/>
                <w:szCs w:val="18"/>
              </w:rPr>
              <w:t>12,079,418</w:t>
            </w:r>
          </w:p>
        </w:tc>
        <w:tc>
          <w:tcPr>
            <w:tcW w:w="1361" w:type="dxa"/>
            <w:tcBorders>
              <w:top w:val="nil"/>
              <w:left w:val="nil"/>
              <w:bottom w:val="nil"/>
              <w:right w:val="nil"/>
            </w:tcBorders>
            <w:shd w:val="clear" w:color="auto" w:fill="auto"/>
            <w:noWrap/>
          </w:tcPr>
          <w:p w14:paraId="445AFA43" w14:textId="2276C59F" w:rsidR="00A83141" w:rsidRPr="00C935A5" w:rsidRDefault="00A83141" w:rsidP="00A83141">
            <w:pPr>
              <w:spacing w:before="40" w:after="20"/>
              <w:jc w:val="right"/>
              <w:rPr>
                <w:rFonts w:cs="Arial"/>
                <w:sz w:val="18"/>
                <w:szCs w:val="18"/>
              </w:rPr>
            </w:pPr>
            <w:r w:rsidRPr="00A83141">
              <w:rPr>
                <w:rFonts w:cs="Arial"/>
                <w:sz w:val="18"/>
                <w:szCs w:val="18"/>
              </w:rPr>
              <w:t>4,854,565</w:t>
            </w:r>
          </w:p>
        </w:tc>
        <w:tc>
          <w:tcPr>
            <w:tcW w:w="1474" w:type="dxa"/>
            <w:tcBorders>
              <w:top w:val="nil"/>
              <w:left w:val="nil"/>
              <w:bottom w:val="nil"/>
              <w:right w:val="nil"/>
            </w:tcBorders>
          </w:tcPr>
          <w:p w14:paraId="713FA9D0" w14:textId="4188311D" w:rsidR="00A83141" w:rsidRPr="00A83141" w:rsidRDefault="00A83141" w:rsidP="00A83141">
            <w:pPr>
              <w:spacing w:before="40" w:after="20"/>
              <w:jc w:val="right"/>
              <w:rPr>
                <w:rFonts w:cs="Arial"/>
                <w:b/>
                <w:bCs/>
                <w:sz w:val="18"/>
                <w:szCs w:val="18"/>
              </w:rPr>
            </w:pPr>
            <w:r w:rsidRPr="00A83141">
              <w:rPr>
                <w:rFonts w:cs="Arial"/>
                <w:b/>
                <w:bCs/>
                <w:sz w:val="18"/>
                <w:szCs w:val="18"/>
              </w:rPr>
              <w:t>4,854,565</w:t>
            </w:r>
          </w:p>
        </w:tc>
      </w:tr>
      <w:tr w:rsidR="00A83141" w:rsidRPr="00A83141" w14:paraId="48ACE630" w14:textId="77777777" w:rsidTr="00547CB7">
        <w:tc>
          <w:tcPr>
            <w:tcW w:w="2268" w:type="dxa"/>
            <w:tcBorders>
              <w:top w:val="nil"/>
              <w:left w:val="nil"/>
              <w:bottom w:val="nil"/>
              <w:right w:val="single" w:sz="18" w:space="0" w:color="C00000"/>
            </w:tcBorders>
            <w:shd w:val="clear" w:color="auto" w:fill="auto"/>
            <w:noWrap/>
            <w:vAlign w:val="center"/>
          </w:tcPr>
          <w:p w14:paraId="094A4D1C" w14:textId="77777777" w:rsidR="00A83141" w:rsidRPr="00C935A5" w:rsidRDefault="00A83141" w:rsidP="00A83141">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C00000"/>
              <w:bottom w:val="nil"/>
              <w:right w:val="nil"/>
            </w:tcBorders>
            <w:shd w:val="clear" w:color="auto" w:fill="auto"/>
            <w:noWrap/>
          </w:tcPr>
          <w:p w14:paraId="027CE8EB" w14:textId="22AC9150" w:rsidR="00A83141" w:rsidRPr="00C935A5" w:rsidRDefault="00A83141" w:rsidP="00A83141">
            <w:pPr>
              <w:spacing w:before="40" w:after="20"/>
              <w:jc w:val="right"/>
              <w:rPr>
                <w:rFonts w:cs="Arial"/>
                <w:sz w:val="18"/>
                <w:szCs w:val="18"/>
              </w:rPr>
            </w:pPr>
            <w:r w:rsidRPr="00A83141">
              <w:rPr>
                <w:rFonts w:cs="Arial"/>
                <w:sz w:val="18"/>
                <w:szCs w:val="18"/>
              </w:rPr>
              <w:t>135,897,889</w:t>
            </w:r>
          </w:p>
        </w:tc>
        <w:tc>
          <w:tcPr>
            <w:tcW w:w="1361" w:type="dxa"/>
            <w:tcBorders>
              <w:top w:val="nil"/>
              <w:left w:val="nil"/>
              <w:bottom w:val="nil"/>
              <w:right w:val="nil"/>
            </w:tcBorders>
            <w:shd w:val="clear" w:color="auto" w:fill="auto"/>
            <w:noWrap/>
          </w:tcPr>
          <w:p w14:paraId="0D002643" w14:textId="514F5C30" w:rsidR="00A83141" w:rsidRPr="00C935A5" w:rsidRDefault="00A83141" w:rsidP="00A83141">
            <w:pPr>
              <w:spacing w:before="40" w:after="20"/>
              <w:jc w:val="right"/>
              <w:rPr>
                <w:rFonts w:cs="Arial"/>
                <w:sz w:val="18"/>
                <w:szCs w:val="18"/>
              </w:rPr>
            </w:pPr>
            <w:r w:rsidRPr="00A83141">
              <w:rPr>
                <w:rFonts w:cs="Arial"/>
                <w:sz w:val="18"/>
                <w:szCs w:val="18"/>
              </w:rPr>
              <w:t>154,383,713</w:t>
            </w:r>
          </w:p>
        </w:tc>
        <w:tc>
          <w:tcPr>
            <w:tcW w:w="1361" w:type="dxa"/>
            <w:tcBorders>
              <w:top w:val="nil"/>
              <w:left w:val="nil"/>
              <w:bottom w:val="nil"/>
              <w:right w:val="nil"/>
            </w:tcBorders>
          </w:tcPr>
          <w:p w14:paraId="59C8963B" w14:textId="6C908B21" w:rsidR="00A83141" w:rsidRPr="00A83141" w:rsidRDefault="00A83141" w:rsidP="00A83141">
            <w:pPr>
              <w:spacing w:before="40" w:after="20"/>
              <w:jc w:val="right"/>
              <w:rPr>
                <w:rFonts w:cs="Arial"/>
                <w:sz w:val="18"/>
                <w:szCs w:val="18"/>
              </w:rPr>
            </w:pPr>
            <w:r w:rsidRPr="00A83141">
              <w:rPr>
                <w:rFonts w:cs="Arial"/>
                <w:sz w:val="18"/>
                <w:szCs w:val="18"/>
              </w:rPr>
              <w:t>-18,485,825</w:t>
            </w:r>
          </w:p>
        </w:tc>
        <w:tc>
          <w:tcPr>
            <w:tcW w:w="1361" w:type="dxa"/>
            <w:tcBorders>
              <w:top w:val="nil"/>
              <w:left w:val="nil"/>
              <w:bottom w:val="nil"/>
              <w:right w:val="nil"/>
            </w:tcBorders>
            <w:shd w:val="clear" w:color="auto" w:fill="auto"/>
            <w:noWrap/>
          </w:tcPr>
          <w:p w14:paraId="7F38479D" w14:textId="20D102E6" w:rsidR="00A83141" w:rsidRPr="00C935A5" w:rsidRDefault="00A83141" w:rsidP="00A83141">
            <w:pPr>
              <w:spacing w:before="40" w:after="20"/>
              <w:jc w:val="right"/>
              <w:rPr>
                <w:rFonts w:cs="Arial"/>
                <w:sz w:val="18"/>
                <w:szCs w:val="18"/>
              </w:rPr>
            </w:pPr>
            <w:r w:rsidRPr="00A83141">
              <w:rPr>
                <w:rFonts w:cs="Arial"/>
                <w:sz w:val="18"/>
                <w:szCs w:val="18"/>
              </w:rPr>
              <w:t>3,065,746</w:t>
            </w:r>
          </w:p>
        </w:tc>
        <w:tc>
          <w:tcPr>
            <w:tcW w:w="1474" w:type="dxa"/>
            <w:tcBorders>
              <w:top w:val="nil"/>
              <w:left w:val="nil"/>
              <w:bottom w:val="nil"/>
              <w:right w:val="nil"/>
            </w:tcBorders>
          </w:tcPr>
          <w:p w14:paraId="2D203C0F" w14:textId="0D68F179" w:rsidR="00A83141" w:rsidRPr="00A83141" w:rsidRDefault="00A83141" w:rsidP="00A83141">
            <w:pPr>
              <w:spacing w:before="40" w:after="20"/>
              <w:jc w:val="right"/>
              <w:rPr>
                <w:rFonts w:cs="Arial"/>
                <w:b/>
                <w:bCs/>
                <w:sz w:val="18"/>
                <w:szCs w:val="18"/>
              </w:rPr>
            </w:pPr>
            <w:r w:rsidRPr="00A83141">
              <w:rPr>
                <w:rFonts w:cs="Arial"/>
                <w:b/>
                <w:bCs/>
                <w:sz w:val="18"/>
                <w:szCs w:val="18"/>
              </w:rPr>
              <w:t>3,065,746</w:t>
            </w:r>
          </w:p>
        </w:tc>
      </w:tr>
      <w:tr w:rsidR="00A83141" w:rsidRPr="00A83141" w14:paraId="1CE35772" w14:textId="77777777" w:rsidTr="00547CB7">
        <w:tc>
          <w:tcPr>
            <w:tcW w:w="2268" w:type="dxa"/>
            <w:tcBorders>
              <w:top w:val="nil"/>
              <w:left w:val="nil"/>
              <w:bottom w:val="nil"/>
              <w:right w:val="single" w:sz="18" w:space="0" w:color="C00000"/>
            </w:tcBorders>
            <w:shd w:val="clear" w:color="auto" w:fill="auto"/>
            <w:noWrap/>
            <w:vAlign w:val="center"/>
          </w:tcPr>
          <w:p w14:paraId="2C079801" w14:textId="77777777" w:rsidR="00A83141" w:rsidRPr="00C935A5" w:rsidRDefault="00A83141" w:rsidP="00A83141">
            <w:pPr>
              <w:spacing w:before="40" w:after="20"/>
              <w:rPr>
                <w:rFonts w:cs="Arial"/>
                <w:sz w:val="18"/>
                <w:szCs w:val="18"/>
              </w:rPr>
            </w:pPr>
            <w:r w:rsidRPr="00C935A5">
              <w:rPr>
                <w:rFonts w:cs="Arial"/>
                <w:sz w:val="18"/>
                <w:szCs w:val="18"/>
              </w:rPr>
              <w:t>Moorabool S</w:t>
            </w:r>
          </w:p>
        </w:tc>
        <w:tc>
          <w:tcPr>
            <w:tcW w:w="1361" w:type="dxa"/>
            <w:tcBorders>
              <w:top w:val="nil"/>
              <w:left w:val="single" w:sz="18" w:space="0" w:color="C00000"/>
              <w:bottom w:val="nil"/>
              <w:right w:val="nil"/>
            </w:tcBorders>
            <w:shd w:val="clear" w:color="auto" w:fill="auto"/>
            <w:noWrap/>
          </w:tcPr>
          <w:p w14:paraId="3A5F2CAA" w14:textId="00366E33" w:rsidR="00A83141" w:rsidRPr="00C935A5" w:rsidRDefault="00A83141" w:rsidP="00A83141">
            <w:pPr>
              <w:spacing w:before="40" w:after="20"/>
              <w:jc w:val="right"/>
              <w:rPr>
                <w:rFonts w:cs="Arial"/>
                <w:sz w:val="18"/>
                <w:szCs w:val="18"/>
              </w:rPr>
            </w:pPr>
            <w:r w:rsidRPr="00A83141">
              <w:rPr>
                <w:rFonts w:cs="Arial"/>
                <w:sz w:val="18"/>
                <w:szCs w:val="18"/>
              </w:rPr>
              <w:t>63,243,183</w:t>
            </w:r>
          </w:p>
        </w:tc>
        <w:tc>
          <w:tcPr>
            <w:tcW w:w="1361" w:type="dxa"/>
            <w:tcBorders>
              <w:top w:val="nil"/>
              <w:left w:val="nil"/>
              <w:bottom w:val="nil"/>
              <w:right w:val="nil"/>
            </w:tcBorders>
            <w:shd w:val="clear" w:color="auto" w:fill="auto"/>
            <w:noWrap/>
          </w:tcPr>
          <w:p w14:paraId="7041487A" w14:textId="432E3BB9" w:rsidR="00A83141" w:rsidRPr="00C935A5" w:rsidRDefault="00A83141" w:rsidP="00A83141">
            <w:pPr>
              <w:spacing w:before="40" w:after="20"/>
              <w:jc w:val="right"/>
              <w:rPr>
                <w:rFonts w:cs="Arial"/>
                <w:sz w:val="18"/>
                <w:szCs w:val="18"/>
              </w:rPr>
            </w:pPr>
            <w:r w:rsidRPr="00A83141">
              <w:rPr>
                <w:rFonts w:cs="Arial"/>
                <w:sz w:val="18"/>
                <w:szCs w:val="18"/>
              </w:rPr>
              <w:t>27,541,965</w:t>
            </w:r>
          </w:p>
        </w:tc>
        <w:tc>
          <w:tcPr>
            <w:tcW w:w="1361" w:type="dxa"/>
            <w:tcBorders>
              <w:top w:val="nil"/>
              <w:left w:val="nil"/>
              <w:bottom w:val="nil"/>
              <w:right w:val="nil"/>
            </w:tcBorders>
          </w:tcPr>
          <w:p w14:paraId="13865E8B" w14:textId="5FB5ED97" w:rsidR="00A83141" w:rsidRPr="00A83141" w:rsidRDefault="00A83141" w:rsidP="00A83141">
            <w:pPr>
              <w:spacing w:before="40" w:after="20"/>
              <w:jc w:val="right"/>
              <w:rPr>
                <w:rFonts w:cs="Arial"/>
                <w:sz w:val="18"/>
                <w:szCs w:val="18"/>
              </w:rPr>
            </w:pPr>
            <w:r w:rsidRPr="00A83141">
              <w:rPr>
                <w:rFonts w:cs="Arial"/>
                <w:sz w:val="18"/>
                <w:szCs w:val="18"/>
              </w:rPr>
              <w:t>35,701,218</w:t>
            </w:r>
          </w:p>
        </w:tc>
        <w:tc>
          <w:tcPr>
            <w:tcW w:w="1361" w:type="dxa"/>
            <w:tcBorders>
              <w:top w:val="nil"/>
              <w:left w:val="nil"/>
              <w:bottom w:val="nil"/>
              <w:right w:val="nil"/>
            </w:tcBorders>
            <w:shd w:val="clear" w:color="auto" w:fill="auto"/>
            <w:noWrap/>
          </w:tcPr>
          <w:p w14:paraId="24E5B577" w14:textId="0E04601D" w:rsidR="00A83141" w:rsidRPr="00C935A5" w:rsidRDefault="00A83141" w:rsidP="00A83141">
            <w:pPr>
              <w:spacing w:before="40" w:after="20"/>
              <w:jc w:val="right"/>
              <w:rPr>
                <w:rFonts w:cs="Arial"/>
                <w:sz w:val="18"/>
                <w:szCs w:val="18"/>
              </w:rPr>
            </w:pPr>
            <w:r w:rsidRPr="00A83141">
              <w:rPr>
                <w:rFonts w:cs="Arial"/>
                <w:sz w:val="18"/>
                <w:szCs w:val="18"/>
              </w:rPr>
              <w:t>5,935,347</w:t>
            </w:r>
          </w:p>
        </w:tc>
        <w:tc>
          <w:tcPr>
            <w:tcW w:w="1474" w:type="dxa"/>
            <w:tcBorders>
              <w:top w:val="nil"/>
              <w:left w:val="nil"/>
              <w:bottom w:val="nil"/>
              <w:right w:val="nil"/>
            </w:tcBorders>
          </w:tcPr>
          <w:p w14:paraId="1B6F6E33" w14:textId="58E7F201" w:rsidR="00A83141" w:rsidRPr="00A83141" w:rsidRDefault="00A83141" w:rsidP="00A83141">
            <w:pPr>
              <w:spacing w:before="40" w:after="20"/>
              <w:jc w:val="right"/>
              <w:rPr>
                <w:rFonts w:cs="Arial"/>
                <w:b/>
                <w:bCs/>
                <w:sz w:val="18"/>
                <w:szCs w:val="18"/>
              </w:rPr>
            </w:pPr>
            <w:r w:rsidRPr="00A83141">
              <w:rPr>
                <w:rFonts w:cs="Arial"/>
                <w:b/>
                <w:bCs/>
                <w:sz w:val="18"/>
                <w:szCs w:val="18"/>
              </w:rPr>
              <w:t>5,952,936</w:t>
            </w:r>
          </w:p>
        </w:tc>
      </w:tr>
      <w:tr w:rsidR="00A83141" w:rsidRPr="00A83141" w14:paraId="2B6A7887" w14:textId="77777777" w:rsidTr="00547CB7">
        <w:tc>
          <w:tcPr>
            <w:tcW w:w="2268" w:type="dxa"/>
            <w:tcBorders>
              <w:top w:val="nil"/>
              <w:left w:val="nil"/>
              <w:bottom w:val="nil"/>
              <w:right w:val="single" w:sz="18" w:space="0" w:color="C00000"/>
            </w:tcBorders>
            <w:shd w:val="clear" w:color="auto" w:fill="auto"/>
            <w:noWrap/>
            <w:vAlign w:val="center"/>
          </w:tcPr>
          <w:p w14:paraId="212E15C9" w14:textId="77777777" w:rsidR="00A83141" w:rsidRPr="00C935A5" w:rsidRDefault="00A83141" w:rsidP="00A83141">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C00000"/>
              <w:bottom w:val="nil"/>
              <w:right w:val="nil"/>
            </w:tcBorders>
            <w:shd w:val="clear" w:color="auto" w:fill="auto"/>
            <w:noWrap/>
          </w:tcPr>
          <w:p w14:paraId="00067E70" w14:textId="6168A9B9" w:rsidR="00A83141" w:rsidRPr="00C935A5" w:rsidRDefault="00A83141" w:rsidP="00A83141">
            <w:pPr>
              <w:spacing w:before="40" w:after="20"/>
              <w:jc w:val="right"/>
              <w:rPr>
                <w:rFonts w:cs="Arial"/>
                <w:sz w:val="18"/>
                <w:szCs w:val="18"/>
              </w:rPr>
            </w:pPr>
            <w:r w:rsidRPr="00A83141">
              <w:rPr>
                <w:rFonts w:cs="Arial"/>
                <w:sz w:val="18"/>
                <w:szCs w:val="18"/>
              </w:rPr>
              <w:t>248,745,458</w:t>
            </w:r>
          </w:p>
        </w:tc>
        <w:tc>
          <w:tcPr>
            <w:tcW w:w="1361" w:type="dxa"/>
            <w:tcBorders>
              <w:top w:val="nil"/>
              <w:left w:val="nil"/>
              <w:bottom w:val="nil"/>
              <w:right w:val="nil"/>
            </w:tcBorders>
            <w:shd w:val="clear" w:color="auto" w:fill="auto"/>
            <w:noWrap/>
          </w:tcPr>
          <w:p w14:paraId="142D4DEE" w14:textId="0743FF51" w:rsidR="00A83141" w:rsidRPr="00C935A5" w:rsidRDefault="00A83141" w:rsidP="00A83141">
            <w:pPr>
              <w:spacing w:before="40" w:after="20"/>
              <w:jc w:val="right"/>
              <w:rPr>
                <w:rFonts w:cs="Arial"/>
                <w:sz w:val="18"/>
                <w:szCs w:val="18"/>
              </w:rPr>
            </w:pPr>
            <w:r w:rsidRPr="00A83141">
              <w:rPr>
                <w:rFonts w:cs="Arial"/>
                <w:sz w:val="18"/>
                <w:szCs w:val="18"/>
              </w:rPr>
              <w:t>228,320,844</w:t>
            </w:r>
          </w:p>
        </w:tc>
        <w:tc>
          <w:tcPr>
            <w:tcW w:w="1361" w:type="dxa"/>
            <w:tcBorders>
              <w:top w:val="nil"/>
              <w:left w:val="nil"/>
              <w:bottom w:val="nil"/>
              <w:right w:val="nil"/>
            </w:tcBorders>
          </w:tcPr>
          <w:p w14:paraId="291362A1" w14:textId="56A6897C" w:rsidR="00A83141" w:rsidRPr="00A83141" w:rsidRDefault="00A83141" w:rsidP="00A83141">
            <w:pPr>
              <w:spacing w:before="40" w:after="20"/>
              <w:jc w:val="right"/>
              <w:rPr>
                <w:rFonts w:cs="Arial"/>
                <w:sz w:val="18"/>
                <w:szCs w:val="18"/>
              </w:rPr>
            </w:pPr>
            <w:r w:rsidRPr="00A83141">
              <w:rPr>
                <w:rFonts w:cs="Arial"/>
                <w:sz w:val="18"/>
                <w:szCs w:val="18"/>
              </w:rPr>
              <w:t>20,424,614</w:t>
            </w:r>
          </w:p>
        </w:tc>
        <w:tc>
          <w:tcPr>
            <w:tcW w:w="1361" w:type="dxa"/>
            <w:tcBorders>
              <w:top w:val="nil"/>
              <w:left w:val="nil"/>
              <w:bottom w:val="nil"/>
              <w:right w:val="nil"/>
            </w:tcBorders>
            <w:shd w:val="clear" w:color="auto" w:fill="auto"/>
            <w:noWrap/>
          </w:tcPr>
          <w:p w14:paraId="67BB8057" w14:textId="553BF66A" w:rsidR="00A83141" w:rsidRPr="00C935A5" w:rsidRDefault="00A83141" w:rsidP="00A83141">
            <w:pPr>
              <w:spacing w:before="40" w:after="20"/>
              <w:jc w:val="right"/>
              <w:rPr>
                <w:rFonts w:cs="Arial"/>
                <w:sz w:val="18"/>
                <w:szCs w:val="18"/>
              </w:rPr>
            </w:pPr>
            <w:r w:rsidRPr="00A83141">
              <w:rPr>
                <w:rFonts w:cs="Arial"/>
                <w:sz w:val="18"/>
                <w:szCs w:val="18"/>
              </w:rPr>
              <w:t>4,228,580</w:t>
            </w:r>
          </w:p>
        </w:tc>
        <w:tc>
          <w:tcPr>
            <w:tcW w:w="1474" w:type="dxa"/>
            <w:tcBorders>
              <w:top w:val="nil"/>
              <w:left w:val="nil"/>
              <w:bottom w:val="nil"/>
              <w:right w:val="nil"/>
            </w:tcBorders>
          </w:tcPr>
          <w:p w14:paraId="1F3766AB" w14:textId="7869297B" w:rsidR="00A83141" w:rsidRPr="00A83141" w:rsidRDefault="00A83141" w:rsidP="00A83141">
            <w:pPr>
              <w:spacing w:before="40" w:after="20"/>
              <w:jc w:val="right"/>
              <w:rPr>
                <w:rFonts w:cs="Arial"/>
                <w:b/>
                <w:bCs/>
                <w:sz w:val="18"/>
                <w:szCs w:val="18"/>
              </w:rPr>
            </w:pPr>
            <w:r w:rsidRPr="00A83141">
              <w:rPr>
                <w:rFonts w:cs="Arial"/>
                <w:b/>
                <w:bCs/>
                <w:sz w:val="18"/>
                <w:szCs w:val="18"/>
              </w:rPr>
              <w:t>4,228,580</w:t>
            </w:r>
          </w:p>
        </w:tc>
      </w:tr>
      <w:tr w:rsidR="00A83141" w:rsidRPr="00A83141" w14:paraId="4405186D" w14:textId="77777777" w:rsidTr="00547CB7">
        <w:tc>
          <w:tcPr>
            <w:tcW w:w="2268" w:type="dxa"/>
            <w:tcBorders>
              <w:top w:val="nil"/>
              <w:left w:val="nil"/>
              <w:bottom w:val="nil"/>
              <w:right w:val="single" w:sz="18" w:space="0" w:color="C00000"/>
            </w:tcBorders>
            <w:shd w:val="clear" w:color="auto" w:fill="auto"/>
            <w:noWrap/>
            <w:vAlign w:val="center"/>
          </w:tcPr>
          <w:p w14:paraId="2E9E94AE" w14:textId="77777777" w:rsidR="00A83141" w:rsidRPr="00C935A5" w:rsidRDefault="00A83141" w:rsidP="00A83141">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C00000"/>
              <w:bottom w:val="nil"/>
              <w:right w:val="nil"/>
            </w:tcBorders>
            <w:shd w:val="clear" w:color="auto" w:fill="auto"/>
            <w:noWrap/>
          </w:tcPr>
          <w:p w14:paraId="14BAB58C" w14:textId="4DF549B1" w:rsidR="00A83141" w:rsidRPr="00C935A5" w:rsidRDefault="00A83141" w:rsidP="00A83141">
            <w:pPr>
              <w:spacing w:before="40" w:after="20"/>
              <w:jc w:val="right"/>
              <w:rPr>
                <w:rFonts w:cs="Arial"/>
                <w:sz w:val="18"/>
                <w:szCs w:val="18"/>
              </w:rPr>
            </w:pPr>
            <w:r w:rsidRPr="00A83141">
              <w:rPr>
                <w:rFonts w:cs="Arial"/>
                <w:sz w:val="18"/>
                <w:szCs w:val="18"/>
              </w:rPr>
              <w:t>39,501,648</w:t>
            </w:r>
          </w:p>
        </w:tc>
        <w:tc>
          <w:tcPr>
            <w:tcW w:w="1361" w:type="dxa"/>
            <w:tcBorders>
              <w:top w:val="nil"/>
              <w:left w:val="nil"/>
              <w:bottom w:val="nil"/>
              <w:right w:val="nil"/>
            </w:tcBorders>
            <w:shd w:val="clear" w:color="auto" w:fill="auto"/>
            <w:noWrap/>
          </w:tcPr>
          <w:p w14:paraId="59D389A2" w14:textId="5618D780" w:rsidR="00A83141" w:rsidRPr="00C935A5" w:rsidRDefault="00A83141" w:rsidP="00A83141">
            <w:pPr>
              <w:spacing w:before="40" w:after="20"/>
              <w:jc w:val="right"/>
              <w:rPr>
                <w:rFonts w:cs="Arial"/>
                <w:sz w:val="18"/>
                <w:szCs w:val="18"/>
              </w:rPr>
            </w:pPr>
            <w:r w:rsidRPr="00A83141">
              <w:rPr>
                <w:rFonts w:cs="Arial"/>
                <w:sz w:val="18"/>
                <w:szCs w:val="18"/>
              </w:rPr>
              <w:t>14,805,710</w:t>
            </w:r>
          </w:p>
        </w:tc>
        <w:tc>
          <w:tcPr>
            <w:tcW w:w="1361" w:type="dxa"/>
            <w:tcBorders>
              <w:top w:val="nil"/>
              <w:left w:val="nil"/>
              <w:bottom w:val="nil"/>
              <w:right w:val="nil"/>
            </w:tcBorders>
          </w:tcPr>
          <w:p w14:paraId="2353FA86" w14:textId="12103F4A" w:rsidR="00A83141" w:rsidRPr="00A83141" w:rsidRDefault="00A83141" w:rsidP="00A83141">
            <w:pPr>
              <w:spacing w:before="40" w:after="20"/>
              <w:jc w:val="right"/>
              <w:rPr>
                <w:rFonts w:cs="Arial"/>
                <w:sz w:val="18"/>
                <w:szCs w:val="18"/>
              </w:rPr>
            </w:pPr>
            <w:r w:rsidRPr="00A83141">
              <w:rPr>
                <w:rFonts w:cs="Arial"/>
                <w:sz w:val="18"/>
                <w:szCs w:val="18"/>
              </w:rPr>
              <w:t>24,695,938</w:t>
            </w:r>
          </w:p>
        </w:tc>
        <w:tc>
          <w:tcPr>
            <w:tcW w:w="1361" w:type="dxa"/>
            <w:tcBorders>
              <w:top w:val="nil"/>
              <w:left w:val="nil"/>
              <w:bottom w:val="nil"/>
              <w:right w:val="nil"/>
            </w:tcBorders>
            <w:shd w:val="clear" w:color="auto" w:fill="auto"/>
            <w:noWrap/>
          </w:tcPr>
          <w:p w14:paraId="67BEA505" w14:textId="75693FE1" w:rsidR="00A83141" w:rsidRPr="00C935A5" w:rsidRDefault="00A83141" w:rsidP="00A83141">
            <w:pPr>
              <w:spacing w:before="40" w:after="20"/>
              <w:jc w:val="right"/>
              <w:rPr>
                <w:rFonts w:cs="Arial"/>
                <w:sz w:val="18"/>
                <w:szCs w:val="18"/>
              </w:rPr>
            </w:pPr>
            <w:r w:rsidRPr="00A83141">
              <w:rPr>
                <w:rFonts w:cs="Arial"/>
                <w:sz w:val="18"/>
                <w:szCs w:val="18"/>
              </w:rPr>
              <w:t>4,105,713</w:t>
            </w:r>
          </w:p>
        </w:tc>
        <w:tc>
          <w:tcPr>
            <w:tcW w:w="1474" w:type="dxa"/>
            <w:tcBorders>
              <w:top w:val="nil"/>
              <w:left w:val="nil"/>
              <w:bottom w:val="nil"/>
              <w:right w:val="nil"/>
            </w:tcBorders>
          </w:tcPr>
          <w:p w14:paraId="17CD8F74" w14:textId="61C47FAA" w:rsidR="00A83141" w:rsidRPr="00A83141" w:rsidRDefault="00A83141" w:rsidP="00A83141">
            <w:pPr>
              <w:spacing w:before="40" w:after="20"/>
              <w:jc w:val="right"/>
              <w:rPr>
                <w:rFonts w:cs="Arial"/>
                <w:b/>
                <w:bCs/>
                <w:sz w:val="18"/>
                <w:szCs w:val="18"/>
              </w:rPr>
            </w:pPr>
            <w:r w:rsidRPr="00A83141">
              <w:rPr>
                <w:rFonts w:cs="Arial"/>
                <w:b/>
                <w:bCs/>
                <w:sz w:val="18"/>
                <w:szCs w:val="18"/>
              </w:rPr>
              <w:t>4,117,880</w:t>
            </w:r>
          </w:p>
        </w:tc>
      </w:tr>
      <w:tr w:rsidR="00A83141" w:rsidRPr="00A83141" w14:paraId="76EE2B23" w14:textId="77777777" w:rsidTr="00547CB7">
        <w:tc>
          <w:tcPr>
            <w:tcW w:w="2268" w:type="dxa"/>
            <w:tcBorders>
              <w:top w:val="nil"/>
              <w:left w:val="nil"/>
              <w:bottom w:val="nil"/>
              <w:right w:val="single" w:sz="18" w:space="0" w:color="C00000"/>
            </w:tcBorders>
            <w:shd w:val="clear" w:color="auto" w:fill="auto"/>
            <w:noWrap/>
            <w:vAlign w:val="center"/>
          </w:tcPr>
          <w:p w14:paraId="1286EBC9" w14:textId="77777777" w:rsidR="00A83141" w:rsidRPr="00C935A5" w:rsidRDefault="00A83141" w:rsidP="00A83141">
            <w:pPr>
              <w:spacing w:before="40" w:after="20"/>
              <w:rPr>
                <w:rFonts w:cs="Arial"/>
                <w:sz w:val="18"/>
                <w:szCs w:val="18"/>
              </w:rPr>
            </w:pPr>
            <w:r w:rsidRPr="00C935A5">
              <w:rPr>
                <w:rFonts w:cs="Arial"/>
                <w:sz w:val="18"/>
                <w:szCs w:val="18"/>
              </w:rPr>
              <w:t>Moyne S</w:t>
            </w:r>
          </w:p>
        </w:tc>
        <w:tc>
          <w:tcPr>
            <w:tcW w:w="1361" w:type="dxa"/>
            <w:tcBorders>
              <w:top w:val="nil"/>
              <w:left w:val="single" w:sz="18" w:space="0" w:color="C00000"/>
              <w:bottom w:val="nil"/>
              <w:right w:val="nil"/>
            </w:tcBorders>
            <w:shd w:val="clear" w:color="auto" w:fill="auto"/>
            <w:noWrap/>
          </w:tcPr>
          <w:p w14:paraId="5D103DDB" w14:textId="1458C20B" w:rsidR="00A83141" w:rsidRPr="00C935A5" w:rsidRDefault="00A83141" w:rsidP="00A83141">
            <w:pPr>
              <w:spacing w:before="40" w:after="20"/>
              <w:jc w:val="right"/>
              <w:rPr>
                <w:rFonts w:cs="Arial"/>
                <w:sz w:val="18"/>
                <w:szCs w:val="18"/>
              </w:rPr>
            </w:pPr>
            <w:r w:rsidRPr="00A83141">
              <w:rPr>
                <w:rFonts w:cs="Arial"/>
                <w:sz w:val="18"/>
                <w:szCs w:val="18"/>
              </w:rPr>
              <w:t>56,959,582</w:t>
            </w:r>
          </w:p>
        </w:tc>
        <w:tc>
          <w:tcPr>
            <w:tcW w:w="1361" w:type="dxa"/>
            <w:tcBorders>
              <w:top w:val="nil"/>
              <w:left w:val="nil"/>
              <w:bottom w:val="nil"/>
              <w:right w:val="nil"/>
            </w:tcBorders>
            <w:shd w:val="clear" w:color="auto" w:fill="auto"/>
            <w:noWrap/>
          </w:tcPr>
          <w:p w14:paraId="5321F178" w14:textId="2C18D067" w:rsidR="00A83141" w:rsidRPr="00C935A5" w:rsidRDefault="00A83141" w:rsidP="00A83141">
            <w:pPr>
              <w:spacing w:before="40" w:after="20"/>
              <w:jc w:val="right"/>
              <w:rPr>
                <w:rFonts w:cs="Arial"/>
                <w:sz w:val="18"/>
                <w:szCs w:val="18"/>
              </w:rPr>
            </w:pPr>
            <w:r w:rsidRPr="00A83141">
              <w:rPr>
                <w:rFonts w:cs="Arial"/>
                <w:sz w:val="18"/>
                <w:szCs w:val="18"/>
              </w:rPr>
              <w:t>25,373,382</w:t>
            </w:r>
          </w:p>
        </w:tc>
        <w:tc>
          <w:tcPr>
            <w:tcW w:w="1361" w:type="dxa"/>
            <w:tcBorders>
              <w:top w:val="nil"/>
              <w:left w:val="nil"/>
              <w:bottom w:val="nil"/>
              <w:right w:val="nil"/>
            </w:tcBorders>
          </w:tcPr>
          <w:p w14:paraId="58396C8C" w14:textId="4EFFBFEE" w:rsidR="00A83141" w:rsidRPr="00A83141" w:rsidRDefault="00A83141" w:rsidP="00A83141">
            <w:pPr>
              <w:spacing w:before="40" w:after="20"/>
              <w:jc w:val="right"/>
              <w:rPr>
                <w:rFonts w:cs="Arial"/>
                <w:sz w:val="18"/>
                <w:szCs w:val="18"/>
              </w:rPr>
            </w:pPr>
            <w:r w:rsidRPr="00A83141">
              <w:rPr>
                <w:rFonts w:cs="Arial"/>
                <w:sz w:val="18"/>
                <w:szCs w:val="18"/>
              </w:rPr>
              <w:t>31,586,200</w:t>
            </w:r>
          </w:p>
        </w:tc>
        <w:tc>
          <w:tcPr>
            <w:tcW w:w="1361" w:type="dxa"/>
            <w:tcBorders>
              <w:top w:val="nil"/>
              <w:left w:val="nil"/>
              <w:bottom w:val="nil"/>
              <w:right w:val="nil"/>
            </w:tcBorders>
            <w:shd w:val="clear" w:color="auto" w:fill="auto"/>
            <w:noWrap/>
          </w:tcPr>
          <w:p w14:paraId="2E061C8A" w14:textId="4A62905F" w:rsidR="00A83141" w:rsidRPr="00C935A5" w:rsidRDefault="00A83141" w:rsidP="00A83141">
            <w:pPr>
              <w:spacing w:before="40" w:after="20"/>
              <w:jc w:val="right"/>
              <w:rPr>
                <w:rFonts w:cs="Arial"/>
                <w:sz w:val="18"/>
                <w:szCs w:val="18"/>
              </w:rPr>
            </w:pPr>
            <w:r w:rsidRPr="00A83141">
              <w:rPr>
                <w:rFonts w:cs="Arial"/>
                <w:sz w:val="18"/>
                <w:szCs w:val="18"/>
              </w:rPr>
              <w:t>5,251,223</w:t>
            </w:r>
          </w:p>
        </w:tc>
        <w:tc>
          <w:tcPr>
            <w:tcW w:w="1474" w:type="dxa"/>
            <w:tcBorders>
              <w:top w:val="nil"/>
              <w:left w:val="nil"/>
              <w:bottom w:val="nil"/>
              <w:right w:val="nil"/>
            </w:tcBorders>
          </w:tcPr>
          <w:p w14:paraId="3B81A044" w14:textId="424970C4" w:rsidR="00A83141" w:rsidRPr="00A83141" w:rsidRDefault="00A83141" w:rsidP="00A83141">
            <w:pPr>
              <w:spacing w:before="40" w:after="20"/>
              <w:jc w:val="right"/>
              <w:rPr>
                <w:rFonts w:cs="Arial"/>
                <w:b/>
                <w:bCs/>
                <w:sz w:val="18"/>
                <w:szCs w:val="18"/>
              </w:rPr>
            </w:pPr>
            <w:r w:rsidRPr="00A83141">
              <w:rPr>
                <w:rFonts w:cs="Arial"/>
                <w:b/>
                <w:bCs/>
                <w:sz w:val="18"/>
                <w:szCs w:val="18"/>
              </w:rPr>
              <w:t>5,324,975</w:t>
            </w:r>
          </w:p>
        </w:tc>
      </w:tr>
      <w:tr w:rsidR="00A83141" w:rsidRPr="00A83141" w14:paraId="12FD1D6A" w14:textId="77777777" w:rsidTr="00547CB7">
        <w:tc>
          <w:tcPr>
            <w:tcW w:w="2268" w:type="dxa"/>
            <w:tcBorders>
              <w:top w:val="nil"/>
              <w:left w:val="nil"/>
              <w:bottom w:val="nil"/>
              <w:right w:val="single" w:sz="18" w:space="0" w:color="C00000"/>
            </w:tcBorders>
            <w:shd w:val="clear" w:color="auto" w:fill="auto"/>
            <w:noWrap/>
            <w:vAlign w:val="center"/>
          </w:tcPr>
          <w:p w14:paraId="29F9E723" w14:textId="77777777" w:rsidR="00A83141" w:rsidRPr="00C935A5" w:rsidRDefault="00A83141" w:rsidP="00A83141">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C00000"/>
              <w:bottom w:val="nil"/>
              <w:right w:val="nil"/>
            </w:tcBorders>
            <w:shd w:val="clear" w:color="auto" w:fill="auto"/>
            <w:noWrap/>
          </w:tcPr>
          <w:p w14:paraId="7324E248" w14:textId="4472F65C" w:rsidR="00A83141" w:rsidRPr="00C935A5" w:rsidRDefault="00A83141" w:rsidP="00A83141">
            <w:pPr>
              <w:spacing w:before="40" w:after="20"/>
              <w:jc w:val="right"/>
              <w:rPr>
                <w:rFonts w:cs="Arial"/>
                <w:sz w:val="18"/>
                <w:szCs w:val="18"/>
              </w:rPr>
            </w:pPr>
            <w:r w:rsidRPr="00A83141">
              <w:rPr>
                <w:rFonts w:cs="Arial"/>
                <w:sz w:val="18"/>
                <w:szCs w:val="18"/>
              </w:rPr>
              <w:t>37,863,436</w:t>
            </w:r>
          </w:p>
        </w:tc>
        <w:tc>
          <w:tcPr>
            <w:tcW w:w="1361" w:type="dxa"/>
            <w:tcBorders>
              <w:top w:val="nil"/>
              <w:left w:val="nil"/>
              <w:bottom w:val="nil"/>
              <w:right w:val="nil"/>
            </w:tcBorders>
            <w:shd w:val="clear" w:color="auto" w:fill="auto"/>
            <w:noWrap/>
          </w:tcPr>
          <w:p w14:paraId="6909E9AD" w14:textId="09620CA7" w:rsidR="00A83141" w:rsidRPr="00C935A5" w:rsidRDefault="00A83141" w:rsidP="00A83141">
            <w:pPr>
              <w:spacing w:before="40" w:after="20"/>
              <w:jc w:val="right"/>
              <w:rPr>
                <w:rFonts w:cs="Arial"/>
                <w:sz w:val="18"/>
                <w:szCs w:val="18"/>
              </w:rPr>
            </w:pPr>
            <w:r w:rsidRPr="00A83141">
              <w:rPr>
                <w:rFonts w:cs="Arial"/>
                <w:sz w:val="18"/>
                <w:szCs w:val="18"/>
              </w:rPr>
              <w:t>15,632,663</w:t>
            </w:r>
          </w:p>
        </w:tc>
        <w:tc>
          <w:tcPr>
            <w:tcW w:w="1361" w:type="dxa"/>
            <w:tcBorders>
              <w:top w:val="nil"/>
              <w:left w:val="nil"/>
              <w:bottom w:val="nil"/>
              <w:right w:val="nil"/>
            </w:tcBorders>
          </w:tcPr>
          <w:p w14:paraId="3C568610" w14:textId="118C255B" w:rsidR="00A83141" w:rsidRPr="00A83141" w:rsidRDefault="00A83141" w:rsidP="00A83141">
            <w:pPr>
              <w:spacing w:before="40" w:after="20"/>
              <w:jc w:val="right"/>
              <w:rPr>
                <w:rFonts w:cs="Arial"/>
                <w:sz w:val="18"/>
                <w:szCs w:val="18"/>
              </w:rPr>
            </w:pPr>
            <w:r w:rsidRPr="00A83141">
              <w:rPr>
                <w:rFonts w:cs="Arial"/>
                <w:sz w:val="18"/>
                <w:szCs w:val="18"/>
              </w:rPr>
              <w:t>22,230,772</w:t>
            </w:r>
          </w:p>
        </w:tc>
        <w:tc>
          <w:tcPr>
            <w:tcW w:w="1361" w:type="dxa"/>
            <w:tcBorders>
              <w:top w:val="nil"/>
              <w:left w:val="nil"/>
              <w:bottom w:val="nil"/>
              <w:right w:val="nil"/>
            </w:tcBorders>
            <w:shd w:val="clear" w:color="auto" w:fill="auto"/>
            <w:noWrap/>
          </w:tcPr>
          <w:p w14:paraId="5E61E316" w14:textId="1677EA65" w:rsidR="00A83141" w:rsidRPr="00C935A5" w:rsidRDefault="00A83141" w:rsidP="00A83141">
            <w:pPr>
              <w:spacing w:before="40" w:after="20"/>
              <w:jc w:val="right"/>
              <w:rPr>
                <w:rFonts w:cs="Arial"/>
                <w:sz w:val="18"/>
                <w:szCs w:val="18"/>
              </w:rPr>
            </w:pPr>
            <w:r w:rsidRPr="00A83141">
              <w:rPr>
                <w:rFonts w:cs="Arial"/>
                <w:sz w:val="18"/>
                <w:szCs w:val="18"/>
              </w:rPr>
              <w:t>3,695,878</w:t>
            </w:r>
          </w:p>
        </w:tc>
        <w:tc>
          <w:tcPr>
            <w:tcW w:w="1474" w:type="dxa"/>
            <w:tcBorders>
              <w:top w:val="nil"/>
              <w:left w:val="nil"/>
              <w:bottom w:val="nil"/>
              <w:right w:val="nil"/>
            </w:tcBorders>
          </w:tcPr>
          <w:p w14:paraId="6C51A393" w14:textId="1167DA58" w:rsidR="00A83141" w:rsidRPr="00A83141" w:rsidRDefault="00A83141" w:rsidP="00A83141">
            <w:pPr>
              <w:spacing w:before="40" w:after="20"/>
              <w:jc w:val="right"/>
              <w:rPr>
                <w:rFonts w:cs="Arial"/>
                <w:b/>
                <w:bCs/>
                <w:sz w:val="18"/>
                <w:szCs w:val="18"/>
              </w:rPr>
            </w:pPr>
            <w:r w:rsidRPr="00A83141">
              <w:rPr>
                <w:rFonts w:cs="Arial"/>
                <w:b/>
                <w:bCs/>
                <w:sz w:val="18"/>
                <w:szCs w:val="18"/>
              </w:rPr>
              <w:t>3,706,831</w:t>
            </w:r>
          </w:p>
        </w:tc>
      </w:tr>
      <w:tr w:rsidR="00A83141" w:rsidRPr="00A83141" w14:paraId="4B67E82F" w14:textId="77777777" w:rsidTr="00547CB7">
        <w:tc>
          <w:tcPr>
            <w:tcW w:w="2268" w:type="dxa"/>
            <w:tcBorders>
              <w:top w:val="nil"/>
              <w:left w:val="nil"/>
              <w:bottom w:val="nil"/>
              <w:right w:val="single" w:sz="18" w:space="0" w:color="C00000"/>
            </w:tcBorders>
            <w:shd w:val="clear" w:color="auto" w:fill="auto"/>
            <w:noWrap/>
            <w:vAlign w:val="center"/>
          </w:tcPr>
          <w:p w14:paraId="135E2B46" w14:textId="77777777" w:rsidR="00A83141" w:rsidRPr="00C935A5" w:rsidRDefault="00A83141" w:rsidP="00A83141">
            <w:pPr>
              <w:spacing w:before="40" w:after="20"/>
              <w:rPr>
                <w:rFonts w:cs="Arial"/>
                <w:sz w:val="18"/>
                <w:szCs w:val="18"/>
              </w:rPr>
            </w:pPr>
            <w:r w:rsidRPr="00C935A5">
              <w:rPr>
                <w:rFonts w:cs="Arial"/>
                <w:sz w:val="18"/>
                <w:szCs w:val="18"/>
              </w:rPr>
              <w:t>Nillumbik S</w:t>
            </w:r>
          </w:p>
        </w:tc>
        <w:tc>
          <w:tcPr>
            <w:tcW w:w="1361" w:type="dxa"/>
            <w:tcBorders>
              <w:top w:val="nil"/>
              <w:left w:val="single" w:sz="18" w:space="0" w:color="C00000"/>
              <w:bottom w:val="nil"/>
              <w:right w:val="nil"/>
            </w:tcBorders>
            <w:shd w:val="clear" w:color="auto" w:fill="auto"/>
            <w:noWrap/>
          </w:tcPr>
          <w:p w14:paraId="1EAEE603" w14:textId="4881E0DC" w:rsidR="00A83141" w:rsidRPr="00C935A5" w:rsidRDefault="00A83141" w:rsidP="00A83141">
            <w:pPr>
              <w:spacing w:before="40" w:after="20"/>
              <w:jc w:val="right"/>
              <w:rPr>
                <w:rFonts w:cs="Arial"/>
                <w:sz w:val="18"/>
                <w:szCs w:val="18"/>
              </w:rPr>
            </w:pPr>
            <w:r w:rsidRPr="00A83141">
              <w:rPr>
                <w:rFonts w:cs="Arial"/>
                <w:sz w:val="18"/>
                <w:szCs w:val="18"/>
              </w:rPr>
              <w:t>71,601,539</w:t>
            </w:r>
          </w:p>
        </w:tc>
        <w:tc>
          <w:tcPr>
            <w:tcW w:w="1361" w:type="dxa"/>
            <w:tcBorders>
              <w:top w:val="nil"/>
              <w:left w:val="nil"/>
              <w:bottom w:val="nil"/>
              <w:right w:val="nil"/>
            </w:tcBorders>
            <w:shd w:val="clear" w:color="auto" w:fill="auto"/>
            <w:noWrap/>
          </w:tcPr>
          <w:p w14:paraId="36BAC2CE" w14:textId="399C38BB" w:rsidR="00A83141" w:rsidRPr="00C935A5" w:rsidRDefault="00A83141" w:rsidP="00A83141">
            <w:pPr>
              <w:spacing w:before="40" w:after="20"/>
              <w:jc w:val="right"/>
              <w:rPr>
                <w:rFonts w:cs="Arial"/>
                <w:sz w:val="18"/>
                <w:szCs w:val="18"/>
              </w:rPr>
            </w:pPr>
            <w:r w:rsidRPr="00A83141">
              <w:rPr>
                <w:rFonts w:cs="Arial"/>
                <w:sz w:val="18"/>
                <w:szCs w:val="18"/>
              </w:rPr>
              <w:t>59,543,924</w:t>
            </w:r>
          </w:p>
        </w:tc>
        <w:tc>
          <w:tcPr>
            <w:tcW w:w="1361" w:type="dxa"/>
            <w:tcBorders>
              <w:top w:val="nil"/>
              <w:left w:val="nil"/>
              <w:bottom w:val="nil"/>
              <w:right w:val="nil"/>
            </w:tcBorders>
          </w:tcPr>
          <w:p w14:paraId="35D017C7" w14:textId="39392B7C" w:rsidR="00A83141" w:rsidRPr="00A83141" w:rsidRDefault="00A83141" w:rsidP="00A83141">
            <w:pPr>
              <w:spacing w:before="40" w:after="20"/>
              <w:jc w:val="right"/>
              <w:rPr>
                <w:rFonts w:cs="Arial"/>
                <w:sz w:val="18"/>
                <w:szCs w:val="18"/>
              </w:rPr>
            </w:pPr>
            <w:r w:rsidRPr="00A83141">
              <w:rPr>
                <w:rFonts w:cs="Arial"/>
                <w:sz w:val="18"/>
                <w:szCs w:val="18"/>
              </w:rPr>
              <w:t>12,057,615</w:t>
            </w:r>
          </w:p>
        </w:tc>
        <w:tc>
          <w:tcPr>
            <w:tcW w:w="1361" w:type="dxa"/>
            <w:tcBorders>
              <w:top w:val="nil"/>
              <w:left w:val="nil"/>
              <w:bottom w:val="nil"/>
              <w:right w:val="nil"/>
            </w:tcBorders>
            <w:shd w:val="clear" w:color="auto" w:fill="auto"/>
            <w:noWrap/>
          </w:tcPr>
          <w:p w14:paraId="0B2CF6F3" w14:textId="5830178B" w:rsidR="00A83141" w:rsidRPr="00C935A5" w:rsidRDefault="00A83141" w:rsidP="00A83141">
            <w:pPr>
              <w:spacing w:before="40" w:after="20"/>
              <w:jc w:val="right"/>
              <w:rPr>
                <w:rFonts w:cs="Arial"/>
                <w:sz w:val="18"/>
                <w:szCs w:val="18"/>
              </w:rPr>
            </w:pPr>
            <w:r w:rsidRPr="00A83141">
              <w:rPr>
                <w:rFonts w:cs="Arial"/>
                <w:sz w:val="18"/>
                <w:szCs w:val="18"/>
              </w:rPr>
              <w:t>2,004,585</w:t>
            </w:r>
          </w:p>
        </w:tc>
        <w:tc>
          <w:tcPr>
            <w:tcW w:w="1474" w:type="dxa"/>
            <w:tcBorders>
              <w:top w:val="nil"/>
              <w:left w:val="nil"/>
              <w:bottom w:val="nil"/>
              <w:right w:val="nil"/>
            </w:tcBorders>
          </w:tcPr>
          <w:p w14:paraId="570A90F5" w14:textId="48040477" w:rsidR="00A83141" w:rsidRPr="00A83141" w:rsidRDefault="00A83141" w:rsidP="00A83141">
            <w:pPr>
              <w:spacing w:before="40" w:after="20"/>
              <w:jc w:val="right"/>
              <w:rPr>
                <w:rFonts w:cs="Arial"/>
                <w:b/>
                <w:bCs/>
                <w:sz w:val="18"/>
                <w:szCs w:val="18"/>
              </w:rPr>
            </w:pPr>
            <w:r w:rsidRPr="00A83141">
              <w:rPr>
                <w:rFonts w:cs="Arial"/>
                <w:b/>
                <w:bCs/>
                <w:sz w:val="18"/>
                <w:szCs w:val="18"/>
              </w:rPr>
              <w:t>2,086,741</w:t>
            </w:r>
          </w:p>
        </w:tc>
      </w:tr>
      <w:tr w:rsidR="00A83141" w:rsidRPr="00A83141" w14:paraId="61C5A129" w14:textId="77777777" w:rsidTr="00547CB7">
        <w:tc>
          <w:tcPr>
            <w:tcW w:w="2268" w:type="dxa"/>
            <w:tcBorders>
              <w:top w:val="nil"/>
              <w:left w:val="nil"/>
              <w:bottom w:val="nil"/>
              <w:right w:val="single" w:sz="18" w:space="0" w:color="C00000"/>
            </w:tcBorders>
            <w:shd w:val="clear" w:color="auto" w:fill="auto"/>
            <w:noWrap/>
            <w:vAlign w:val="center"/>
          </w:tcPr>
          <w:p w14:paraId="6C434377" w14:textId="77777777" w:rsidR="00A83141" w:rsidRPr="00C935A5" w:rsidRDefault="00A83141" w:rsidP="00A83141">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C00000"/>
              <w:bottom w:val="nil"/>
              <w:right w:val="nil"/>
            </w:tcBorders>
            <w:shd w:val="clear" w:color="auto" w:fill="auto"/>
            <w:noWrap/>
          </w:tcPr>
          <w:p w14:paraId="6B8017C0" w14:textId="61460DCF" w:rsidR="00A83141" w:rsidRPr="00C935A5" w:rsidRDefault="00A83141" w:rsidP="00A83141">
            <w:pPr>
              <w:spacing w:before="40" w:after="20"/>
              <w:jc w:val="right"/>
              <w:rPr>
                <w:rFonts w:cs="Arial"/>
                <w:sz w:val="18"/>
                <w:szCs w:val="18"/>
              </w:rPr>
            </w:pPr>
            <w:r w:rsidRPr="00A83141">
              <w:rPr>
                <w:rFonts w:cs="Arial"/>
                <w:sz w:val="18"/>
                <w:szCs w:val="18"/>
              </w:rPr>
              <w:t>43,694,860</w:t>
            </w:r>
          </w:p>
        </w:tc>
        <w:tc>
          <w:tcPr>
            <w:tcW w:w="1361" w:type="dxa"/>
            <w:tcBorders>
              <w:top w:val="nil"/>
              <w:left w:val="nil"/>
              <w:bottom w:val="nil"/>
              <w:right w:val="nil"/>
            </w:tcBorders>
            <w:shd w:val="clear" w:color="auto" w:fill="auto"/>
            <w:noWrap/>
          </w:tcPr>
          <w:p w14:paraId="2C1C13C4" w14:textId="578CAF44" w:rsidR="00A83141" w:rsidRPr="00C935A5" w:rsidRDefault="00A83141" w:rsidP="00A83141">
            <w:pPr>
              <w:spacing w:before="40" w:after="20"/>
              <w:jc w:val="right"/>
              <w:rPr>
                <w:rFonts w:cs="Arial"/>
                <w:sz w:val="18"/>
                <w:szCs w:val="18"/>
              </w:rPr>
            </w:pPr>
            <w:r w:rsidRPr="00A83141">
              <w:rPr>
                <w:rFonts w:cs="Arial"/>
                <w:sz w:val="18"/>
                <w:szCs w:val="18"/>
              </w:rPr>
              <w:t>9,129,447</w:t>
            </w:r>
          </w:p>
        </w:tc>
        <w:tc>
          <w:tcPr>
            <w:tcW w:w="1361" w:type="dxa"/>
            <w:tcBorders>
              <w:top w:val="nil"/>
              <w:left w:val="nil"/>
              <w:bottom w:val="nil"/>
              <w:right w:val="nil"/>
            </w:tcBorders>
          </w:tcPr>
          <w:p w14:paraId="4C2F1926" w14:textId="4B2CA137" w:rsidR="00A83141" w:rsidRPr="00A83141" w:rsidRDefault="00A83141" w:rsidP="00A83141">
            <w:pPr>
              <w:spacing w:before="40" w:after="20"/>
              <w:jc w:val="right"/>
              <w:rPr>
                <w:rFonts w:cs="Arial"/>
                <w:sz w:val="18"/>
                <w:szCs w:val="18"/>
              </w:rPr>
            </w:pPr>
            <w:r w:rsidRPr="00A83141">
              <w:rPr>
                <w:rFonts w:cs="Arial"/>
                <w:sz w:val="18"/>
                <w:szCs w:val="18"/>
              </w:rPr>
              <w:t>34,565,413</w:t>
            </w:r>
          </w:p>
        </w:tc>
        <w:tc>
          <w:tcPr>
            <w:tcW w:w="1361" w:type="dxa"/>
            <w:tcBorders>
              <w:top w:val="nil"/>
              <w:left w:val="nil"/>
              <w:bottom w:val="nil"/>
              <w:right w:val="nil"/>
            </w:tcBorders>
            <w:shd w:val="clear" w:color="auto" w:fill="auto"/>
            <w:noWrap/>
          </w:tcPr>
          <w:p w14:paraId="45E4A391" w14:textId="5D2C2252" w:rsidR="00A83141" w:rsidRPr="00C935A5" w:rsidRDefault="00A83141" w:rsidP="00A83141">
            <w:pPr>
              <w:spacing w:before="40" w:after="20"/>
              <w:jc w:val="right"/>
              <w:rPr>
                <w:rFonts w:cs="Arial"/>
                <w:sz w:val="18"/>
                <w:szCs w:val="18"/>
              </w:rPr>
            </w:pPr>
            <w:r w:rsidRPr="00A83141">
              <w:rPr>
                <w:rFonts w:cs="Arial"/>
                <w:sz w:val="18"/>
                <w:szCs w:val="18"/>
              </w:rPr>
              <w:t>5,746,519</w:t>
            </w:r>
          </w:p>
        </w:tc>
        <w:tc>
          <w:tcPr>
            <w:tcW w:w="1474" w:type="dxa"/>
            <w:tcBorders>
              <w:top w:val="nil"/>
              <w:left w:val="nil"/>
              <w:bottom w:val="nil"/>
              <w:right w:val="nil"/>
            </w:tcBorders>
          </w:tcPr>
          <w:p w14:paraId="6F63C691" w14:textId="012D7C82" w:rsidR="00A83141" w:rsidRPr="00A83141" w:rsidRDefault="00A83141" w:rsidP="00A83141">
            <w:pPr>
              <w:spacing w:before="40" w:after="20"/>
              <w:jc w:val="right"/>
              <w:rPr>
                <w:rFonts w:cs="Arial"/>
                <w:b/>
                <w:bCs/>
                <w:sz w:val="18"/>
                <w:szCs w:val="18"/>
              </w:rPr>
            </w:pPr>
            <w:r w:rsidRPr="00A83141">
              <w:rPr>
                <w:rFonts w:cs="Arial"/>
                <w:b/>
                <w:bCs/>
                <w:sz w:val="18"/>
                <w:szCs w:val="18"/>
              </w:rPr>
              <w:t>5,763,549</w:t>
            </w:r>
          </w:p>
        </w:tc>
      </w:tr>
      <w:tr w:rsidR="00A83141" w:rsidRPr="00A83141" w14:paraId="31BA7265" w14:textId="77777777" w:rsidTr="00547CB7">
        <w:tc>
          <w:tcPr>
            <w:tcW w:w="2268" w:type="dxa"/>
            <w:tcBorders>
              <w:top w:val="nil"/>
              <w:left w:val="nil"/>
              <w:bottom w:val="nil"/>
              <w:right w:val="single" w:sz="18" w:space="0" w:color="C00000"/>
            </w:tcBorders>
            <w:shd w:val="clear" w:color="auto" w:fill="auto"/>
            <w:noWrap/>
            <w:vAlign w:val="center"/>
          </w:tcPr>
          <w:p w14:paraId="75C47EBA" w14:textId="77777777" w:rsidR="00A83141" w:rsidRPr="00C935A5" w:rsidRDefault="00A83141" w:rsidP="00A83141">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C00000"/>
              <w:bottom w:val="nil"/>
              <w:right w:val="nil"/>
            </w:tcBorders>
            <w:shd w:val="clear" w:color="auto" w:fill="auto"/>
            <w:noWrap/>
          </w:tcPr>
          <w:p w14:paraId="0E3EA7CD" w14:textId="0A3188D6" w:rsidR="00A83141" w:rsidRPr="00C935A5" w:rsidRDefault="00A83141" w:rsidP="00A83141">
            <w:pPr>
              <w:spacing w:before="40" w:after="20"/>
              <w:jc w:val="right"/>
              <w:rPr>
                <w:rFonts w:cs="Arial"/>
                <w:sz w:val="18"/>
                <w:szCs w:val="18"/>
              </w:rPr>
            </w:pPr>
            <w:r w:rsidRPr="00A83141">
              <w:rPr>
                <w:rFonts w:cs="Arial"/>
                <w:sz w:val="18"/>
                <w:szCs w:val="18"/>
              </w:rPr>
              <w:t>129,437,164</w:t>
            </w:r>
          </w:p>
        </w:tc>
        <w:tc>
          <w:tcPr>
            <w:tcW w:w="1361" w:type="dxa"/>
            <w:tcBorders>
              <w:top w:val="nil"/>
              <w:left w:val="nil"/>
              <w:bottom w:val="nil"/>
              <w:right w:val="nil"/>
            </w:tcBorders>
            <w:shd w:val="clear" w:color="auto" w:fill="auto"/>
            <w:noWrap/>
          </w:tcPr>
          <w:p w14:paraId="14B80B43" w14:textId="295B22A8" w:rsidR="00A83141" w:rsidRPr="00C935A5" w:rsidRDefault="00A83141" w:rsidP="00A83141">
            <w:pPr>
              <w:spacing w:before="40" w:after="20"/>
              <w:jc w:val="right"/>
              <w:rPr>
                <w:rFonts w:cs="Arial"/>
                <w:sz w:val="18"/>
                <w:szCs w:val="18"/>
              </w:rPr>
            </w:pPr>
            <w:r w:rsidRPr="00A83141">
              <w:rPr>
                <w:rFonts w:cs="Arial"/>
                <w:sz w:val="18"/>
                <w:szCs w:val="18"/>
              </w:rPr>
              <w:t>199,373,096</w:t>
            </w:r>
          </w:p>
        </w:tc>
        <w:tc>
          <w:tcPr>
            <w:tcW w:w="1361" w:type="dxa"/>
            <w:tcBorders>
              <w:top w:val="nil"/>
              <w:left w:val="nil"/>
              <w:bottom w:val="nil"/>
              <w:right w:val="nil"/>
            </w:tcBorders>
          </w:tcPr>
          <w:p w14:paraId="7394CE1F" w14:textId="284D4141" w:rsidR="00A83141" w:rsidRPr="00A83141" w:rsidRDefault="00A83141" w:rsidP="00A83141">
            <w:pPr>
              <w:spacing w:before="40" w:after="20"/>
              <w:jc w:val="right"/>
              <w:rPr>
                <w:rFonts w:cs="Arial"/>
                <w:sz w:val="18"/>
                <w:szCs w:val="18"/>
              </w:rPr>
            </w:pPr>
            <w:r w:rsidRPr="00A83141">
              <w:rPr>
                <w:rFonts w:cs="Arial"/>
                <w:sz w:val="18"/>
                <w:szCs w:val="18"/>
              </w:rPr>
              <w:t>-69,935,932</w:t>
            </w:r>
          </w:p>
        </w:tc>
        <w:tc>
          <w:tcPr>
            <w:tcW w:w="1361" w:type="dxa"/>
            <w:tcBorders>
              <w:top w:val="nil"/>
              <w:left w:val="nil"/>
              <w:bottom w:val="nil"/>
              <w:right w:val="nil"/>
            </w:tcBorders>
            <w:shd w:val="clear" w:color="auto" w:fill="auto"/>
            <w:noWrap/>
          </w:tcPr>
          <w:p w14:paraId="2EB471BA" w14:textId="490E3D1A" w:rsidR="00A83141" w:rsidRPr="00C935A5" w:rsidRDefault="00A83141" w:rsidP="00A83141">
            <w:pPr>
              <w:spacing w:before="40" w:after="20"/>
              <w:jc w:val="right"/>
              <w:rPr>
                <w:rFonts w:cs="Arial"/>
                <w:sz w:val="18"/>
                <w:szCs w:val="18"/>
              </w:rPr>
            </w:pPr>
            <w:r w:rsidRPr="00A83141">
              <w:rPr>
                <w:rFonts w:cs="Arial"/>
                <w:sz w:val="18"/>
                <w:szCs w:val="18"/>
              </w:rPr>
              <w:t>2,588,908</w:t>
            </w:r>
          </w:p>
        </w:tc>
        <w:tc>
          <w:tcPr>
            <w:tcW w:w="1474" w:type="dxa"/>
            <w:tcBorders>
              <w:top w:val="nil"/>
              <w:left w:val="nil"/>
              <w:bottom w:val="nil"/>
              <w:right w:val="nil"/>
            </w:tcBorders>
          </w:tcPr>
          <w:p w14:paraId="5B7BA6CA" w14:textId="424AD8ED" w:rsidR="00A83141" w:rsidRPr="00A83141" w:rsidRDefault="00A83141" w:rsidP="00A83141">
            <w:pPr>
              <w:spacing w:before="40" w:after="20"/>
              <w:jc w:val="right"/>
              <w:rPr>
                <w:rFonts w:cs="Arial"/>
                <w:b/>
                <w:bCs/>
                <w:sz w:val="18"/>
                <w:szCs w:val="18"/>
              </w:rPr>
            </w:pPr>
            <w:r w:rsidRPr="00A83141">
              <w:rPr>
                <w:rFonts w:cs="Arial"/>
                <w:b/>
                <w:bCs/>
                <w:sz w:val="18"/>
                <w:szCs w:val="18"/>
              </w:rPr>
              <w:t>2,588,908</w:t>
            </w:r>
          </w:p>
        </w:tc>
      </w:tr>
      <w:tr w:rsidR="00A83141" w:rsidRPr="00A83141" w14:paraId="6EA955C6" w14:textId="77777777" w:rsidTr="00547CB7">
        <w:tc>
          <w:tcPr>
            <w:tcW w:w="2268" w:type="dxa"/>
            <w:tcBorders>
              <w:top w:val="nil"/>
              <w:left w:val="nil"/>
              <w:bottom w:val="nil"/>
              <w:right w:val="single" w:sz="18" w:space="0" w:color="C00000"/>
            </w:tcBorders>
            <w:shd w:val="clear" w:color="auto" w:fill="auto"/>
            <w:noWrap/>
            <w:vAlign w:val="center"/>
          </w:tcPr>
          <w:p w14:paraId="58C34C74" w14:textId="77777777" w:rsidR="00A83141" w:rsidRPr="00C935A5" w:rsidRDefault="00A83141" w:rsidP="00A83141">
            <w:pPr>
              <w:spacing w:before="40" w:after="20"/>
              <w:rPr>
                <w:rFonts w:cs="Arial"/>
                <w:sz w:val="18"/>
                <w:szCs w:val="18"/>
              </w:rPr>
            </w:pPr>
            <w:r w:rsidRPr="00C935A5">
              <w:rPr>
                <w:rFonts w:cs="Arial"/>
                <w:sz w:val="18"/>
                <w:szCs w:val="18"/>
              </w:rPr>
              <w:t>Pyrenees S</w:t>
            </w:r>
          </w:p>
        </w:tc>
        <w:tc>
          <w:tcPr>
            <w:tcW w:w="1361" w:type="dxa"/>
            <w:tcBorders>
              <w:top w:val="nil"/>
              <w:left w:val="single" w:sz="18" w:space="0" w:color="C00000"/>
              <w:bottom w:val="nil"/>
              <w:right w:val="nil"/>
            </w:tcBorders>
            <w:shd w:val="clear" w:color="auto" w:fill="auto"/>
            <w:noWrap/>
          </w:tcPr>
          <w:p w14:paraId="5758EE15" w14:textId="36CD1343" w:rsidR="00A83141" w:rsidRPr="00C935A5" w:rsidRDefault="00A83141" w:rsidP="00A83141">
            <w:pPr>
              <w:spacing w:before="40" w:after="20"/>
              <w:jc w:val="right"/>
              <w:rPr>
                <w:rFonts w:cs="Arial"/>
                <w:sz w:val="18"/>
                <w:szCs w:val="18"/>
              </w:rPr>
            </w:pPr>
            <w:r w:rsidRPr="00A83141">
              <w:rPr>
                <w:rFonts w:cs="Arial"/>
                <w:sz w:val="18"/>
                <w:szCs w:val="18"/>
              </w:rPr>
              <w:t>31,145,251</w:t>
            </w:r>
          </w:p>
        </w:tc>
        <w:tc>
          <w:tcPr>
            <w:tcW w:w="1361" w:type="dxa"/>
            <w:tcBorders>
              <w:top w:val="nil"/>
              <w:left w:val="nil"/>
              <w:bottom w:val="nil"/>
              <w:right w:val="nil"/>
            </w:tcBorders>
            <w:shd w:val="clear" w:color="auto" w:fill="auto"/>
            <w:noWrap/>
          </w:tcPr>
          <w:p w14:paraId="09B283B5" w14:textId="7468B11A" w:rsidR="00A83141" w:rsidRPr="00C935A5" w:rsidRDefault="00A83141" w:rsidP="00A83141">
            <w:pPr>
              <w:spacing w:before="40" w:after="20"/>
              <w:jc w:val="right"/>
              <w:rPr>
                <w:rFonts w:cs="Arial"/>
                <w:sz w:val="18"/>
                <w:szCs w:val="18"/>
              </w:rPr>
            </w:pPr>
            <w:r w:rsidRPr="00A83141">
              <w:rPr>
                <w:rFonts w:cs="Arial"/>
                <w:sz w:val="18"/>
                <w:szCs w:val="18"/>
              </w:rPr>
              <w:t>6,843,993</w:t>
            </w:r>
          </w:p>
        </w:tc>
        <w:tc>
          <w:tcPr>
            <w:tcW w:w="1361" w:type="dxa"/>
            <w:tcBorders>
              <w:top w:val="nil"/>
              <w:left w:val="nil"/>
              <w:bottom w:val="nil"/>
              <w:right w:val="nil"/>
            </w:tcBorders>
          </w:tcPr>
          <w:p w14:paraId="207375B2" w14:textId="6F5F2263" w:rsidR="00A83141" w:rsidRPr="00A83141" w:rsidRDefault="00A83141" w:rsidP="00A83141">
            <w:pPr>
              <w:spacing w:before="40" w:after="20"/>
              <w:jc w:val="right"/>
              <w:rPr>
                <w:rFonts w:cs="Arial"/>
                <w:sz w:val="18"/>
                <w:szCs w:val="18"/>
              </w:rPr>
            </w:pPr>
            <w:r w:rsidRPr="00A83141">
              <w:rPr>
                <w:rFonts w:cs="Arial"/>
                <w:sz w:val="18"/>
                <w:szCs w:val="18"/>
              </w:rPr>
              <w:t>24,301,259</w:t>
            </w:r>
          </w:p>
        </w:tc>
        <w:tc>
          <w:tcPr>
            <w:tcW w:w="1361" w:type="dxa"/>
            <w:tcBorders>
              <w:top w:val="nil"/>
              <w:left w:val="nil"/>
              <w:bottom w:val="nil"/>
              <w:right w:val="nil"/>
            </w:tcBorders>
            <w:shd w:val="clear" w:color="auto" w:fill="auto"/>
            <w:noWrap/>
          </w:tcPr>
          <w:p w14:paraId="0876F753" w14:textId="4C70D02B" w:rsidR="00A83141" w:rsidRPr="00C935A5" w:rsidRDefault="00A83141" w:rsidP="00A83141">
            <w:pPr>
              <w:spacing w:before="40" w:after="20"/>
              <w:jc w:val="right"/>
              <w:rPr>
                <w:rFonts w:cs="Arial"/>
                <w:sz w:val="18"/>
                <w:szCs w:val="18"/>
              </w:rPr>
            </w:pPr>
            <w:r w:rsidRPr="00A83141">
              <w:rPr>
                <w:rFonts w:cs="Arial"/>
                <w:sz w:val="18"/>
                <w:szCs w:val="18"/>
              </w:rPr>
              <w:t>4,040,097</w:t>
            </w:r>
          </w:p>
        </w:tc>
        <w:tc>
          <w:tcPr>
            <w:tcW w:w="1474" w:type="dxa"/>
            <w:tcBorders>
              <w:top w:val="nil"/>
              <w:left w:val="nil"/>
              <w:bottom w:val="nil"/>
              <w:right w:val="nil"/>
            </w:tcBorders>
          </w:tcPr>
          <w:p w14:paraId="56FACD78" w14:textId="1EEED3D2" w:rsidR="00A83141" w:rsidRPr="00A83141" w:rsidRDefault="00A83141" w:rsidP="00A83141">
            <w:pPr>
              <w:spacing w:before="40" w:after="20"/>
              <w:jc w:val="right"/>
              <w:rPr>
                <w:rFonts w:cs="Arial"/>
                <w:b/>
                <w:bCs/>
                <w:sz w:val="18"/>
                <w:szCs w:val="18"/>
              </w:rPr>
            </w:pPr>
            <w:r w:rsidRPr="00A83141">
              <w:rPr>
                <w:rFonts w:cs="Arial"/>
                <w:b/>
                <w:bCs/>
                <w:sz w:val="18"/>
                <w:szCs w:val="18"/>
              </w:rPr>
              <w:t>4,052,070</w:t>
            </w:r>
          </w:p>
        </w:tc>
      </w:tr>
      <w:tr w:rsidR="00A83141" w:rsidRPr="00A83141" w14:paraId="6E28E758" w14:textId="77777777" w:rsidTr="00547CB7">
        <w:tc>
          <w:tcPr>
            <w:tcW w:w="2268" w:type="dxa"/>
            <w:tcBorders>
              <w:top w:val="nil"/>
              <w:left w:val="nil"/>
              <w:bottom w:val="nil"/>
              <w:right w:val="single" w:sz="18" w:space="0" w:color="C00000"/>
            </w:tcBorders>
            <w:shd w:val="clear" w:color="auto" w:fill="auto"/>
            <w:noWrap/>
            <w:vAlign w:val="center"/>
          </w:tcPr>
          <w:p w14:paraId="714C7D52" w14:textId="77777777" w:rsidR="00A83141" w:rsidRPr="00C935A5" w:rsidRDefault="00A83141" w:rsidP="00A83141">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C00000"/>
              <w:bottom w:val="nil"/>
              <w:right w:val="nil"/>
            </w:tcBorders>
            <w:shd w:val="clear" w:color="auto" w:fill="auto"/>
            <w:noWrap/>
          </w:tcPr>
          <w:p w14:paraId="1E709E50" w14:textId="2FB71831" w:rsidR="00A83141" w:rsidRPr="00C935A5" w:rsidRDefault="00A83141" w:rsidP="00A83141">
            <w:pPr>
              <w:spacing w:before="40" w:after="20"/>
              <w:jc w:val="right"/>
              <w:rPr>
                <w:rFonts w:cs="Arial"/>
                <w:sz w:val="18"/>
                <w:szCs w:val="18"/>
              </w:rPr>
            </w:pPr>
            <w:r w:rsidRPr="00A83141">
              <w:rPr>
                <w:rFonts w:cs="Arial"/>
                <w:sz w:val="18"/>
                <w:szCs w:val="18"/>
              </w:rPr>
              <w:t>11,407,970</w:t>
            </w:r>
          </w:p>
        </w:tc>
        <w:tc>
          <w:tcPr>
            <w:tcW w:w="1361" w:type="dxa"/>
            <w:tcBorders>
              <w:top w:val="nil"/>
              <w:left w:val="nil"/>
              <w:bottom w:val="nil"/>
              <w:right w:val="nil"/>
            </w:tcBorders>
            <w:shd w:val="clear" w:color="auto" w:fill="auto"/>
            <w:noWrap/>
          </w:tcPr>
          <w:p w14:paraId="61762FB6" w14:textId="1E27DCC1" w:rsidR="00A83141" w:rsidRPr="00C935A5" w:rsidRDefault="00A83141" w:rsidP="00A83141">
            <w:pPr>
              <w:spacing w:before="40" w:after="20"/>
              <w:jc w:val="right"/>
              <w:rPr>
                <w:rFonts w:cs="Arial"/>
                <w:sz w:val="18"/>
                <w:szCs w:val="18"/>
              </w:rPr>
            </w:pPr>
            <w:r w:rsidRPr="00A83141">
              <w:rPr>
                <w:rFonts w:cs="Arial"/>
                <w:sz w:val="18"/>
                <w:szCs w:val="18"/>
              </w:rPr>
              <w:t>8,603,875</w:t>
            </w:r>
          </w:p>
        </w:tc>
        <w:tc>
          <w:tcPr>
            <w:tcW w:w="1361" w:type="dxa"/>
            <w:tcBorders>
              <w:top w:val="nil"/>
              <w:left w:val="nil"/>
              <w:bottom w:val="nil"/>
              <w:right w:val="nil"/>
            </w:tcBorders>
          </w:tcPr>
          <w:p w14:paraId="0E11525B" w14:textId="7A4CA07E" w:rsidR="00A83141" w:rsidRPr="00A83141" w:rsidRDefault="00A83141" w:rsidP="00A83141">
            <w:pPr>
              <w:spacing w:before="40" w:after="20"/>
              <w:jc w:val="right"/>
              <w:rPr>
                <w:rFonts w:cs="Arial"/>
                <w:sz w:val="18"/>
                <w:szCs w:val="18"/>
              </w:rPr>
            </w:pPr>
            <w:r w:rsidRPr="00A83141">
              <w:rPr>
                <w:rFonts w:cs="Arial"/>
                <w:sz w:val="18"/>
                <w:szCs w:val="18"/>
              </w:rPr>
              <w:t>2,804,095</w:t>
            </w:r>
          </w:p>
        </w:tc>
        <w:tc>
          <w:tcPr>
            <w:tcW w:w="1361" w:type="dxa"/>
            <w:tcBorders>
              <w:top w:val="nil"/>
              <w:left w:val="nil"/>
              <w:bottom w:val="nil"/>
              <w:right w:val="nil"/>
            </w:tcBorders>
            <w:shd w:val="clear" w:color="auto" w:fill="auto"/>
            <w:noWrap/>
          </w:tcPr>
          <w:p w14:paraId="49911C7D" w14:textId="4B40DCBB" w:rsidR="00A83141" w:rsidRPr="00C935A5" w:rsidRDefault="00A83141" w:rsidP="00A83141">
            <w:pPr>
              <w:spacing w:before="40" w:after="20"/>
              <w:jc w:val="right"/>
              <w:rPr>
                <w:rFonts w:cs="Arial"/>
                <w:sz w:val="18"/>
                <w:szCs w:val="18"/>
              </w:rPr>
            </w:pPr>
            <w:r w:rsidRPr="00A83141">
              <w:rPr>
                <w:rFonts w:cs="Arial"/>
                <w:sz w:val="18"/>
                <w:szCs w:val="18"/>
              </w:rPr>
              <w:t>369,940</w:t>
            </w:r>
          </w:p>
        </w:tc>
        <w:tc>
          <w:tcPr>
            <w:tcW w:w="1474" w:type="dxa"/>
            <w:tcBorders>
              <w:top w:val="nil"/>
              <w:left w:val="nil"/>
              <w:bottom w:val="nil"/>
              <w:right w:val="nil"/>
            </w:tcBorders>
          </w:tcPr>
          <w:p w14:paraId="5EFEC06C" w14:textId="1260C9AD" w:rsidR="00A83141" w:rsidRPr="00A83141" w:rsidRDefault="00A83141" w:rsidP="00A83141">
            <w:pPr>
              <w:spacing w:before="40" w:after="20"/>
              <w:jc w:val="right"/>
              <w:rPr>
                <w:rFonts w:cs="Arial"/>
                <w:b/>
                <w:bCs/>
                <w:sz w:val="18"/>
                <w:szCs w:val="18"/>
              </w:rPr>
            </w:pPr>
            <w:r w:rsidRPr="00A83141">
              <w:rPr>
                <w:rFonts w:cs="Arial"/>
                <w:b/>
                <w:bCs/>
                <w:sz w:val="18"/>
                <w:szCs w:val="18"/>
              </w:rPr>
              <w:t>369,940</w:t>
            </w:r>
          </w:p>
        </w:tc>
      </w:tr>
      <w:tr w:rsidR="00A83141" w:rsidRPr="00A83141" w14:paraId="135EF3B7" w14:textId="77777777" w:rsidTr="00547CB7">
        <w:tc>
          <w:tcPr>
            <w:tcW w:w="2268" w:type="dxa"/>
            <w:tcBorders>
              <w:top w:val="nil"/>
              <w:left w:val="nil"/>
              <w:bottom w:val="nil"/>
              <w:right w:val="single" w:sz="18" w:space="0" w:color="C00000"/>
            </w:tcBorders>
            <w:shd w:val="clear" w:color="auto" w:fill="auto"/>
            <w:noWrap/>
            <w:vAlign w:val="center"/>
          </w:tcPr>
          <w:p w14:paraId="323FFB54" w14:textId="77777777" w:rsidR="00A83141" w:rsidRPr="00C935A5" w:rsidRDefault="00A83141" w:rsidP="00A83141">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C00000"/>
              <w:bottom w:val="nil"/>
              <w:right w:val="nil"/>
            </w:tcBorders>
            <w:shd w:val="clear" w:color="auto" w:fill="auto"/>
            <w:noWrap/>
          </w:tcPr>
          <w:p w14:paraId="5B998FC5" w14:textId="68B5ED71" w:rsidR="00A83141" w:rsidRPr="00C935A5" w:rsidRDefault="00A83141" w:rsidP="00A83141">
            <w:pPr>
              <w:spacing w:before="40" w:after="20"/>
              <w:jc w:val="right"/>
              <w:rPr>
                <w:rFonts w:cs="Arial"/>
                <w:sz w:val="18"/>
                <w:szCs w:val="18"/>
              </w:rPr>
            </w:pPr>
            <w:r w:rsidRPr="00A83141">
              <w:rPr>
                <w:rFonts w:cs="Arial"/>
                <w:sz w:val="18"/>
                <w:szCs w:val="18"/>
              </w:rPr>
              <w:t>75,117,976</w:t>
            </w:r>
          </w:p>
        </w:tc>
        <w:tc>
          <w:tcPr>
            <w:tcW w:w="1361" w:type="dxa"/>
            <w:tcBorders>
              <w:top w:val="nil"/>
              <w:left w:val="nil"/>
              <w:bottom w:val="nil"/>
              <w:right w:val="nil"/>
            </w:tcBorders>
            <w:shd w:val="clear" w:color="auto" w:fill="auto"/>
            <w:noWrap/>
          </w:tcPr>
          <w:p w14:paraId="2D2D52A2" w14:textId="26630901" w:rsidR="00A83141" w:rsidRPr="00C935A5" w:rsidRDefault="00A83141" w:rsidP="00A83141">
            <w:pPr>
              <w:spacing w:before="40" w:after="20"/>
              <w:jc w:val="right"/>
              <w:rPr>
                <w:rFonts w:cs="Arial"/>
                <w:sz w:val="18"/>
                <w:szCs w:val="18"/>
              </w:rPr>
            </w:pPr>
            <w:r w:rsidRPr="00A83141">
              <w:rPr>
                <w:rFonts w:cs="Arial"/>
                <w:sz w:val="18"/>
                <w:szCs w:val="18"/>
              </w:rPr>
              <w:t>30,615,969</w:t>
            </w:r>
          </w:p>
        </w:tc>
        <w:tc>
          <w:tcPr>
            <w:tcW w:w="1361" w:type="dxa"/>
            <w:tcBorders>
              <w:top w:val="nil"/>
              <w:left w:val="nil"/>
              <w:bottom w:val="nil"/>
              <w:right w:val="nil"/>
            </w:tcBorders>
          </w:tcPr>
          <w:p w14:paraId="3EC7D111" w14:textId="405D35FE" w:rsidR="00A83141" w:rsidRPr="00A83141" w:rsidRDefault="00A83141" w:rsidP="00A83141">
            <w:pPr>
              <w:spacing w:before="40" w:after="20"/>
              <w:jc w:val="right"/>
              <w:rPr>
                <w:rFonts w:cs="Arial"/>
                <w:sz w:val="18"/>
                <w:szCs w:val="18"/>
              </w:rPr>
            </w:pPr>
            <w:r w:rsidRPr="00A83141">
              <w:rPr>
                <w:rFonts w:cs="Arial"/>
                <w:sz w:val="18"/>
                <w:szCs w:val="18"/>
              </w:rPr>
              <w:t>44,502,007</w:t>
            </w:r>
          </w:p>
        </w:tc>
        <w:tc>
          <w:tcPr>
            <w:tcW w:w="1361" w:type="dxa"/>
            <w:tcBorders>
              <w:top w:val="nil"/>
              <w:left w:val="nil"/>
              <w:bottom w:val="nil"/>
              <w:right w:val="nil"/>
            </w:tcBorders>
            <w:shd w:val="clear" w:color="auto" w:fill="auto"/>
            <w:noWrap/>
          </w:tcPr>
          <w:p w14:paraId="12AC4635" w14:textId="2625C039" w:rsidR="00A83141" w:rsidRPr="00C935A5" w:rsidRDefault="00A83141" w:rsidP="00A83141">
            <w:pPr>
              <w:spacing w:before="40" w:after="20"/>
              <w:jc w:val="right"/>
              <w:rPr>
                <w:rFonts w:cs="Arial"/>
                <w:sz w:val="18"/>
                <w:szCs w:val="18"/>
              </w:rPr>
            </w:pPr>
            <w:r w:rsidRPr="00A83141">
              <w:rPr>
                <w:rFonts w:cs="Arial"/>
                <w:sz w:val="18"/>
                <w:szCs w:val="18"/>
              </w:rPr>
              <w:t>7,398,483</w:t>
            </w:r>
          </w:p>
        </w:tc>
        <w:tc>
          <w:tcPr>
            <w:tcW w:w="1474" w:type="dxa"/>
            <w:tcBorders>
              <w:top w:val="nil"/>
              <w:left w:val="nil"/>
              <w:bottom w:val="nil"/>
              <w:right w:val="nil"/>
            </w:tcBorders>
          </w:tcPr>
          <w:p w14:paraId="760E083D" w14:textId="114C2466" w:rsidR="00A83141" w:rsidRPr="00A83141" w:rsidRDefault="00A83141" w:rsidP="00A83141">
            <w:pPr>
              <w:spacing w:before="40" w:after="20"/>
              <w:jc w:val="right"/>
              <w:rPr>
                <w:rFonts w:cs="Arial"/>
                <w:b/>
                <w:bCs/>
                <w:sz w:val="18"/>
                <w:szCs w:val="18"/>
              </w:rPr>
            </w:pPr>
            <w:r w:rsidRPr="00A83141">
              <w:rPr>
                <w:rFonts w:cs="Arial"/>
                <w:b/>
                <w:bCs/>
                <w:sz w:val="18"/>
                <w:szCs w:val="18"/>
              </w:rPr>
              <w:t>7,420,408</w:t>
            </w:r>
          </w:p>
        </w:tc>
      </w:tr>
      <w:tr w:rsidR="00A83141" w:rsidRPr="00A83141" w14:paraId="581128A4" w14:textId="77777777" w:rsidTr="00547CB7">
        <w:tc>
          <w:tcPr>
            <w:tcW w:w="2268" w:type="dxa"/>
            <w:tcBorders>
              <w:top w:val="nil"/>
              <w:left w:val="nil"/>
              <w:bottom w:val="nil"/>
              <w:right w:val="single" w:sz="18" w:space="0" w:color="C00000"/>
            </w:tcBorders>
            <w:shd w:val="clear" w:color="auto" w:fill="auto"/>
            <w:noWrap/>
            <w:vAlign w:val="center"/>
          </w:tcPr>
          <w:p w14:paraId="3CB86828" w14:textId="77777777" w:rsidR="00A83141" w:rsidRPr="00C935A5" w:rsidRDefault="00A83141" w:rsidP="00A83141">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C00000"/>
              <w:bottom w:val="nil"/>
              <w:right w:val="nil"/>
            </w:tcBorders>
            <w:shd w:val="clear" w:color="auto" w:fill="auto"/>
            <w:noWrap/>
          </w:tcPr>
          <w:p w14:paraId="0980949C" w14:textId="52ED27D1" w:rsidR="00A83141" w:rsidRPr="00C935A5" w:rsidRDefault="00A83141" w:rsidP="00A83141">
            <w:pPr>
              <w:spacing w:before="40" w:after="20"/>
              <w:jc w:val="right"/>
              <w:rPr>
                <w:rFonts w:cs="Arial"/>
                <w:sz w:val="18"/>
                <w:szCs w:val="18"/>
              </w:rPr>
            </w:pPr>
            <w:r w:rsidRPr="00A83141">
              <w:rPr>
                <w:rFonts w:cs="Arial"/>
                <w:sz w:val="18"/>
                <w:szCs w:val="18"/>
              </w:rPr>
              <w:t>46,942,303</w:t>
            </w:r>
          </w:p>
        </w:tc>
        <w:tc>
          <w:tcPr>
            <w:tcW w:w="1361" w:type="dxa"/>
            <w:tcBorders>
              <w:top w:val="nil"/>
              <w:left w:val="nil"/>
              <w:bottom w:val="nil"/>
              <w:right w:val="nil"/>
            </w:tcBorders>
            <w:shd w:val="clear" w:color="auto" w:fill="auto"/>
            <w:noWrap/>
          </w:tcPr>
          <w:p w14:paraId="24D1E27D" w14:textId="6F1D4EE5" w:rsidR="00A83141" w:rsidRPr="00C935A5" w:rsidRDefault="00A83141" w:rsidP="00A83141">
            <w:pPr>
              <w:spacing w:before="40" w:after="20"/>
              <w:jc w:val="right"/>
              <w:rPr>
                <w:rFonts w:cs="Arial"/>
                <w:sz w:val="18"/>
                <w:szCs w:val="18"/>
              </w:rPr>
            </w:pPr>
            <w:r w:rsidRPr="00A83141">
              <w:rPr>
                <w:rFonts w:cs="Arial"/>
                <w:sz w:val="18"/>
                <w:szCs w:val="18"/>
              </w:rPr>
              <w:t>15,069,409</w:t>
            </w:r>
          </w:p>
        </w:tc>
        <w:tc>
          <w:tcPr>
            <w:tcW w:w="1361" w:type="dxa"/>
            <w:tcBorders>
              <w:top w:val="nil"/>
              <w:left w:val="nil"/>
              <w:bottom w:val="nil"/>
              <w:right w:val="nil"/>
            </w:tcBorders>
          </w:tcPr>
          <w:p w14:paraId="22EAA9A2" w14:textId="52689C74" w:rsidR="00A83141" w:rsidRPr="00A83141" w:rsidRDefault="00A83141" w:rsidP="00A83141">
            <w:pPr>
              <w:spacing w:before="40" w:after="20"/>
              <w:jc w:val="right"/>
              <w:rPr>
                <w:rFonts w:cs="Arial"/>
                <w:sz w:val="18"/>
                <w:szCs w:val="18"/>
              </w:rPr>
            </w:pPr>
            <w:r w:rsidRPr="00A83141">
              <w:rPr>
                <w:rFonts w:cs="Arial"/>
                <w:sz w:val="18"/>
                <w:szCs w:val="18"/>
              </w:rPr>
              <w:t>31,872,894</w:t>
            </w:r>
          </w:p>
        </w:tc>
        <w:tc>
          <w:tcPr>
            <w:tcW w:w="1361" w:type="dxa"/>
            <w:tcBorders>
              <w:top w:val="nil"/>
              <w:left w:val="nil"/>
              <w:bottom w:val="nil"/>
              <w:right w:val="nil"/>
            </w:tcBorders>
            <w:shd w:val="clear" w:color="auto" w:fill="auto"/>
            <w:noWrap/>
          </w:tcPr>
          <w:p w14:paraId="1F7A65A0" w14:textId="311D20CB" w:rsidR="00A83141" w:rsidRPr="00C935A5" w:rsidRDefault="00A83141" w:rsidP="00A83141">
            <w:pPr>
              <w:spacing w:before="40" w:after="20"/>
              <w:jc w:val="right"/>
              <w:rPr>
                <w:rFonts w:cs="Arial"/>
                <w:sz w:val="18"/>
                <w:szCs w:val="18"/>
              </w:rPr>
            </w:pPr>
            <w:r w:rsidRPr="00A83141">
              <w:rPr>
                <w:rFonts w:cs="Arial"/>
                <w:sz w:val="18"/>
                <w:szCs w:val="18"/>
              </w:rPr>
              <w:t>5,298,886</w:t>
            </w:r>
          </w:p>
        </w:tc>
        <w:tc>
          <w:tcPr>
            <w:tcW w:w="1474" w:type="dxa"/>
            <w:tcBorders>
              <w:top w:val="nil"/>
              <w:left w:val="nil"/>
              <w:bottom w:val="nil"/>
              <w:right w:val="nil"/>
            </w:tcBorders>
          </w:tcPr>
          <w:p w14:paraId="35996053" w14:textId="457FC704" w:rsidR="00A83141" w:rsidRPr="00A83141" w:rsidRDefault="00A83141" w:rsidP="00A83141">
            <w:pPr>
              <w:spacing w:before="40" w:after="20"/>
              <w:jc w:val="right"/>
              <w:rPr>
                <w:rFonts w:cs="Arial"/>
                <w:b/>
                <w:bCs/>
                <w:sz w:val="18"/>
                <w:szCs w:val="18"/>
              </w:rPr>
            </w:pPr>
            <w:r w:rsidRPr="00A83141">
              <w:rPr>
                <w:rFonts w:cs="Arial"/>
                <w:b/>
                <w:bCs/>
                <w:sz w:val="18"/>
                <w:szCs w:val="18"/>
              </w:rPr>
              <w:t>5,314,589</w:t>
            </w:r>
          </w:p>
        </w:tc>
      </w:tr>
      <w:tr w:rsidR="00A83141" w:rsidRPr="00A83141" w14:paraId="4533D8B3" w14:textId="77777777" w:rsidTr="00547CB7">
        <w:tc>
          <w:tcPr>
            <w:tcW w:w="2268" w:type="dxa"/>
            <w:tcBorders>
              <w:top w:val="nil"/>
              <w:left w:val="nil"/>
              <w:bottom w:val="nil"/>
              <w:right w:val="single" w:sz="18" w:space="0" w:color="C00000"/>
            </w:tcBorders>
            <w:shd w:val="clear" w:color="auto" w:fill="auto"/>
            <w:noWrap/>
            <w:vAlign w:val="center"/>
          </w:tcPr>
          <w:p w14:paraId="25510946" w14:textId="77777777" w:rsidR="00A83141" w:rsidRPr="00C935A5" w:rsidRDefault="00A83141" w:rsidP="00A83141">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C00000"/>
              <w:bottom w:val="nil"/>
              <w:right w:val="nil"/>
            </w:tcBorders>
            <w:shd w:val="clear" w:color="auto" w:fill="auto"/>
            <w:noWrap/>
          </w:tcPr>
          <w:p w14:paraId="30DD9946" w14:textId="1246F253" w:rsidR="00A83141" w:rsidRPr="00C935A5" w:rsidRDefault="00A83141" w:rsidP="00A83141">
            <w:pPr>
              <w:spacing w:before="40" w:after="20"/>
              <w:jc w:val="right"/>
              <w:rPr>
                <w:rFonts w:cs="Arial"/>
                <w:sz w:val="18"/>
                <w:szCs w:val="18"/>
              </w:rPr>
            </w:pPr>
            <w:r w:rsidRPr="00A83141">
              <w:rPr>
                <w:rFonts w:cs="Arial"/>
                <w:sz w:val="18"/>
                <w:szCs w:val="18"/>
              </w:rPr>
              <w:t>129,251,309</w:t>
            </w:r>
          </w:p>
        </w:tc>
        <w:tc>
          <w:tcPr>
            <w:tcW w:w="1361" w:type="dxa"/>
            <w:tcBorders>
              <w:top w:val="nil"/>
              <w:left w:val="nil"/>
              <w:bottom w:val="nil"/>
              <w:right w:val="nil"/>
            </w:tcBorders>
            <w:shd w:val="clear" w:color="auto" w:fill="auto"/>
            <w:noWrap/>
          </w:tcPr>
          <w:p w14:paraId="404DD9E9" w14:textId="46CB0802" w:rsidR="00A83141" w:rsidRPr="00C935A5" w:rsidRDefault="00A83141" w:rsidP="00A83141">
            <w:pPr>
              <w:spacing w:before="40" w:after="20"/>
              <w:jc w:val="right"/>
              <w:rPr>
                <w:rFonts w:cs="Arial"/>
                <w:sz w:val="18"/>
                <w:szCs w:val="18"/>
              </w:rPr>
            </w:pPr>
            <w:r w:rsidRPr="00A83141">
              <w:rPr>
                <w:rFonts w:cs="Arial"/>
                <w:sz w:val="18"/>
                <w:szCs w:val="18"/>
              </w:rPr>
              <w:t>257,151,262</w:t>
            </w:r>
          </w:p>
        </w:tc>
        <w:tc>
          <w:tcPr>
            <w:tcW w:w="1361" w:type="dxa"/>
            <w:tcBorders>
              <w:top w:val="nil"/>
              <w:left w:val="nil"/>
              <w:bottom w:val="nil"/>
              <w:right w:val="nil"/>
            </w:tcBorders>
          </w:tcPr>
          <w:p w14:paraId="05ADA46D" w14:textId="75FF14DB" w:rsidR="00A83141" w:rsidRPr="00A83141" w:rsidRDefault="00A83141" w:rsidP="00A83141">
            <w:pPr>
              <w:spacing w:before="40" w:after="20"/>
              <w:jc w:val="right"/>
              <w:rPr>
                <w:rFonts w:cs="Arial"/>
                <w:sz w:val="18"/>
                <w:szCs w:val="18"/>
              </w:rPr>
            </w:pPr>
            <w:r w:rsidRPr="00A83141">
              <w:rPr>
                <w:rFonts w:cs="Arial"/>
                <w:sz w:val="18"/>
                <w:szCs w:val="18"/>
              </w:rPr>
              <w:t>-127,899,953</w:t>
            </w:r>
          </w:p>
        </w:tc>
        <w:tc>
          <w:tcPr>
            <w:tcW w:w="1361" w:type="dxa"/>
            <w:tcBorders>
              <w:top w:val="nil"/>
              <w:left w:val="nil"/>
              <w:bottom w:val="nil"/>
              <w:right w:val="nil"/>
            </w:tcBorders>
            <w:shd w:val="clear" w:color="auto" w:fill="auto"/>
            <w:noWrap/>
          </w:tcPr>
          <w:p w14:paraId="7189A8D6" w14:textId="5202B1EE" w:rsidR="00A83141" w:rsidRPr="00C935A5" w:rsidRDefault="00A83141" w:rsidP="00A83141">
            <w:pPr>
              <w:spacing w:before="40" w:after="20"/>
              <w:jc w:val="right"/>
              <w:rPr>
                <w:rFonts w:cs="Arial"/>
                <w:sz w:val="18"/>
                <w:szCs w:val="18"/>
              </w:rPr>
            </w:pPr>
            <w:r w:rsidRPr="00A83141">
              <w:rPr>
                <w:rFonts w:cs="Arial"/>
                <w:sz w:val="18"/>
                <w:szCs w:val="18"/>
              </w:rPr>
              <w:t>2,650,592</w:t>
            </w:r>
          </w:p>
        </w:tc>
        <w:tc>
          <w:tcPr>
            <w:tcW w:w="1474" w:type="dxa"/>
            <w:tcBorders>
              <w:top w:val="nil"/>
              <w:left w:val="nil"/>
              <w:bottom w:val="nil"/>
              <w:right w:val="nil"/>
            </w:tcBorders>
          </w:tcPr>
          <w:p w14:paraId="491EFF45" w14:textId="4C70CA42" w:rsidR="00A83141" w:rsidRPr="00A83141" w:rsidRDefault="00A83141" w:rsidP="00A83141">
            <w:pPr>
              <w:spacing w:before="40" w:after="20"/>
              <w:jc w:val="right"/>
              <w:rPr>
                <w:rFonts w:cs="Arial"/>
                <w:b/>
                <w:bCs/>
                <w:sz w:val="18"/>
                <w:szCs w:val="18"/>
              </w:rPr>
            </w:pPr>
            <w:r w:rsidRPr="00A83141">
              <w:rPr>
                <w:rFonts w:cs="Arial"/>
                <w:b/>
                <w:bCs/>
                <w:sz w:val="18"/>
                <w:szCs w:val="18"/>
              </w:rPr>
              <w:t>2,650,592</w:t>
            </w:r>
          </w:p>
        </w:tc>
      </w:tr>
      <w:tr w:rsidR="00A83141" w:rsidRPr="00A83141" w14:paraId="6C213A08" w14:textId="77777777" w:rsidTr="00547CB7">
        <w:tc>
          <w:tcPr>
            <w:tcW w:w="2268" w:type="dxa"/>
            <w:tcBorders>
              <w:top w:val="nil"/>
              <w:left w:val="nil"/>
              <w:bottom w:val="nil"/>
              <w:right w:val="single" w:sz="18" w:space="0" w:color="C00000"/>
            </w:tcBorders>
            <w:shd w:val="clear" w:color="auto" w:fill="auto"/>
            <w:noWrap/>
            <w:vAlign w:val="center"/>
          </w:tcPr>
          <w:p w14:paraId="710D34AC" w14:textId="77777777" w:rsidR="00A83141" w:rsidRPr="00C935A5" w:rsidRDefault="00A83141" w:rsidP="00A83141">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C00000"/>
              <w:bottom w:val="nil"/>
              <w:right w:val="nil"/>
            </w:tcBorders>
            <w:shd w:val="clear" w:color="auto" w:fill="auto"/>
            <w:noWrap/>
          </w:tcPr>
          <w:p w14:paraId="22AAAF09" w14:textId="55D0177C" w:rsidR="00A83141" w:rsidRPr="00C935A5" w:rsidRDefault="00A83141" w:rsidP="00A83141">
            <w:pPr>
              <w:spacing w:before="40" w:after="20"/>
              <w:jc w:val="right"/>
              <w:rPr>
                <w:rFonts w:cs="Arial"/>
                <w:sz w:val="18"/>
                <w:szCs w:val="18"/>
              </w:rPr>
            </w:pPr>
            <w:r w:rsidRPr="00A83141">
              <w:rPr>
                <w:rFonts w:cs="Arial"/>
                <w:sz w:val="18"/>
                <w:szCs w:val="18"/>
              </w:rPr>
              <w:t>36,396,576</w:t>
            </w:r>
          </w:p>
        </w:tc>
        <w:tc>
          <w:tcPr>
            <w:tcW w:w="1361" w:type="dxa"/>
            <w:tcBorders>
              <w:top w:val="nil"/>
              <w:left w:val="nil"/>
              <w:bottom w:val="nil"/>
              <w:right w:val="nil"/>
            </w:tcBorders>
            <w:shd w:val="clear" w:color="auto" w:fill="auto"/>
            <w:noWrap/>
          </w:tcPr>
          <w:p w14:paraId="0909AC30" w14:textId="2B21C8B0" w:rsidR="00A83141" w:rsidRPr="00C935A5" w:rsidRDefault="00A83141" w:rsidP="00A83141">
            <w:pPr>
              <w:spacing w:before="40" w:after="20"/>
              <w:jc w:val="right"/>
              <w:rPr>
                <w:rFonts w:cs="Arial"/>
                <w:sz w:val="18"/>
                <w:szCs w:val="18"/>
              </w:rPr>
            </w:pPr>
            <w:r w:rsidRPr="00A83141">
              <w:rPr>
                <w:rFonts w:cs="Arial"/>
                <w:sz w:val="18"/>
                <w:szCs w:val="18"/>
              </w:rPr>
              <w:t>12,536,570</w:t>
            </w:r>
          </w:p>
        </w:tc>
        <w:tc>
          <w:tcPr>
            <w:tcW w:w="1361" w:type="dxa"/>
            <w:tcBorders>
              <w:top w:val="nil"/>
              <w:left w:val="nil"/>
              <w:bottom w:val="nil"/>
              <w:right w:val="nil"/>
            </w:tcBorders>
          </w:tcPr>
          <w:p w14:paraId="531F5E97" w14:textId="4A1CDD35" w:rsidR="00A83141" w:rsidRPr="00A83141" w:rsidRDefault="00A83141" w:rsidP="00A83141">
            <w:pPr>
              <w:spacing w:before="40" w:after="20"/>
              <w:jc w:val="right"/>
              <w:rPr>
                <w:rFonts w:cs="Arial"/>
                <w:sz w:val="18"/>
                <w:szCs w:val="18"/>
              </w:rPr>
            </w:pPr>
            <w:r w:rsidRPr="00A83141">
              <w:rPr>
                <w:rFonts w:cs="Arial"/>
                <w:sz w:val="18"/>
                <w:szCs w:val="18"/>
              </w:rPr>
              <w:t>23,860,005</w:t>
            </w:r>
          </w:p>
        </w:tc>
        <w:tc>
          <w:tcPr>
            <w:tcW w:w="1361" w:type="dxa"/>
            <w:tcBorders>
              <w:top w:val="nil"/>
              <w:left w:val="nil"/>
              <w:bottom w:val="nil"/>
              <w:right w:val="nil"/>
            </w:tcBorders>
            <w:shd w:val="clear" w:color="auto" w:fill="auto"/>
            <w:noWrap/>
          </w:tcPr>
          <w:p w14:paraId="757CA6B0" w14:textId="1E0C14CE" w:rsidR="00A83141" w:rsidRPr="00C935A5" w:rsidRDefault="00A83141" w:rsidP="00A83141">
            <w:pPr>
              <w:spacing w:before="40" w:after="20"/>
              <w:jc w:val="right"/>
              <w:rPr>
                <w:rFonts w:cs="Arial"/>
                <w:sz w:val="18"/>
                <w:szCs w:val="18"/>
              </w:rPr>
            </w:pPr>
            <w:r w:rsidRPr="00A83141">
              <w:rPr>
                <w:rFonts w:cs="Arial"/>
                <w:sz w:val="18"/>
                <w:szCs w:val="18"/>
              </w:rPr>
              <w:t>3,966,739</w:t>
            </w:r>
          </w:p>
        </w:tc>
        <w:tc>
          <w:tcPr>
            <w:tcW w:w="1474" w:type="dxa"/>
            <w:tcBorders>
              <w:top w:val="nil"/>
              <w:left w:val="nil"/>
              <w:bottom w:val="nil"/>
              <w:right w:val="nil"/>
            </w:tcBorders>
          </w:tcPr>
          <w:p w14:paraId="4A1393FD" w14:textId="5086D99C" w:rsidR="00A83141" w:rsidRPr="00A83141" w:rsidRDefault="00A83141" w:rsidP="00A83141">
            <w:pPr>
              <w:spacing w:before="40" w:after="20"/>
              <w:jc w:val="right"/>
              <w:rPr>
                <w:rFonts w:cs="Arial"/>
                <w:b/>
                <w:bCs/>
                <w:sz w:val="18"/>
                <w:szCs w:val="18"/>
              </w:rPr>
            </w:pPr>
            <w:r w:rsidRPr="00A83141">
              <w:rPr>
                <w:rFonts w:cs="Arial"/>
                <w:b/>
                <w:bCs/>
                <w:sz w:val="18"/>
                <w:szCs w:val="18"/>
              </w:rPr>
              <w:t>3,978,494</w:t>
            </w:r>
          </w:p>
        </w:tc>
      </w:tr>
      <w:tr w:rsidR="00A83141" w:rsidRPr="00A83141" w14:paraId="76244147" w14:textId="77777777" w:rsidTr="00547CB7">
        <w:tc>
          <w:tcPr>
            <w:tcW w:w="2268" w:type="dxa"/>
            <w:tcBorders>
              <w:top w:val="nil"/>
              <w:left w:val="nil"/>
              <w:bottom w:val="nil"/>
              <w:right w:val="single" w:sz="18" w:space="0" w:color="C00000"/>
            </w:tcBorders>
            <w:shd w:val="clear" w:color="auto" w:fill="auto"/>
            <w:noWrap/>
            <w:vAlign w:val="center"/>
          </w:tcPr>
          <w:p w14:paraId="51BC3F0A" w14:textId="77777777" w:rsidR="00A83141" w:rsidRPr="00C935A5" w:rsidRDefault="00A83141" w:rsidP="00A83141">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C00000"/>
              <w:bottom w:val="nil"/>
              <w:right w:val="nil"/>
            </w:tcBorders>
            <w:shd w:val="clear" w:color="auto" w:fill="auto"/>
            <w:noWrap/>
          </w:tcPr>
          <w:p w14:paraId="3DCB3F78" w14:textId="505F08DA" w:rsidR="00A83141" w:rsidRPr="00C935A5" w:rsidRDefault="00A83141" w:rsidP="00A83141">
            <w:pPr>
              <w:spacing w:before="40" w:after="20"/>
              <w:jc w:val="right"/>
              <w:rPr>
                <w:rFonts w:cs="Arial"/>
                <w:sz w:val="18"/>
                <w:szCs w:val="18"/>
              </w:rPr>
            </w:pPr>
            <w:r w:rsidRPr="00A83141">
              <w:rPr>
                <w:rFonts w:cs="Arial"/>
                <w:sz w:val="18"/>
                <w:szCs w:val="18"/>
              </w:rPr>
              <w:t>72,960,002</w:t>
            </w:r>
          </w:p>
        </w:tc>
        <w:tc>
          <w:tcPr>
            <w:tcW w:w="1361" w:type="dxa"/>
            <w:tcBorders>
              <w:top w:val="nil"/>
              <w:left w:val="nil"/>
              <w:bottom w:val="nil"/>
              <w:right w:val="nil"/>
            </w:tcBorders>
            <w:shd w:val="clear" w:color="auto" w:fill="auto"/>
            <w:noWrap/>
          </w:tcPr>
          <w:p w14:paraId="394EBA75" w14:textId="68E381CA" w:rsidR="00A83141" w:rsidRPr="00C935A5" w:rsidRDefault="00A83141" w:rsidP="00A83141">
            <w:pPr>
              <w:spacing w:before="40" w:after="20"/>
              <w:jc w:val="right"/>
              <w:rPr>
                <w:rFonts w:cs="Arial"/>
                <w:sz w:val="18"/>
                <w:szCs w:val="18"/>
              </w:rPr>
            </w:pPr>
            <w:r w:rsidRPr="00A83141">
              <w:rPr>
                <w:rFonts w:cs="Arial"/>
                <w:sz w:val="18"/>
                <w:szCs w:val="18"/>
              </w:rPr>
              <w:t>52,696,423</w:t>
            </w:r>
          </w:p>
        </w:tc>
        <w:tc>
          <w:tcPr>
            <w:tcW w:w="1361" w:type="dxa"/>
            <w:tcBorders>
              <w:top w:val="nil"/>
              <w:left w:val="nil"/>
              <w:bottom w:val="nil"/>
              <w:right w:val="nil"/>
            </w:tcBorders>
          </w:tcPr>
          <w:p w14:paraId="1C53E882" w14:textId="7AF7001D" w:rsidR="00A83141" w:rsidRPr="00A83141" w:rsidRDefault="00A83141" w:rsidP="00A83141">
            <w:pPr>
              <w:spacing w:before="40" w:after="20"/>
              <w:jc w:val="right"/>
              <w:rPr>
                <w:rFonts w:cs="Arial"/>
                <w:sz w:val="18"/>
                <w:szCs w:val="18"/>
              </w:rPr>
            </w:pPr>
            <w:r w:rsidRPr="00A83141">
              <w:rPr>
                <w:rFonts w:cs="Arial"/>
                <w:sz w:val="18"/>
                <w:szCs w:val="18"/>
              </w:rPr>
              <w:t>20,263,579</w:t>
            </w:r>
          </w:p>
        </w:tc>
        <w:tc>
          <w:tcPr>
            <w:tcW w:w="1361" w:type="dxa"/>
            <w:tcBorders>
              <w:top w:val="nil"/>
              <w:left w:val="nil"/>
              <w:bottom w:val="nil"/>
              <w:right w:val="nil"/>
            </w:tcBorders>
            <w:shd w:val="clear" w:color="auto" w:fill="auto"/>
            <w:noWrap/>
          </w:tcPr>
          <w:p w14:paraId="5A0B7A13" w14:textId="6057070B" w:rsidR="00A83141" w:rsidRPr="00C935A5" w:rsidRDefault="00A83141" w:rsidP="00A83141">
            <w:pPr>
              <w:spacing w:before="40" w:after="20"/>
              <w:jc w:val="right"/>
              <w:rPr>
                <w:rFonts w:cs="Arial"/>
                <w:sz w:val="18"/>
                <w:szCs w:val="18"/>
              </w:rPr>
            </w:pPr>
            <w:r w:rsidRPr="00A83141">
              <w:rPr>
                <w:rFonts w:cs="Arial"/>
                <w:sz w:val="18"/>
                <w:szCs w:val="18"/>
              </w:rPr>
              <w:t>3,368,831</w:t>
            </w:r>
          </w:p>
        </w:tc>
        <w:tc>
          <w:tcPr>
            <w:tcW w:w="1474" w:type="dxa"/>
            <w:tcBorders>
              <w:top w:val="nil"/>
              <w:left w:val="nil"/>
              <w:bottom w:val="nil"/>
              <w:right w:val="nil"/>
            </w:tcBorders>
          </w:tcPr>
          <w:p w14:paraId="0557033F" w14:textId="05B614E1" w:rsidR="00A83141" w:rsidRPr="00A83141" w:rsidRDefault="00A83141" w:rsidP="00A83141">
            <w:pPr>
              <w:spacing w:before="40" w:after="20"/>
              <w:jc w:val="right"/>
              <w:rPr>
                <w:rFonts w:cs="Arial"/>
                <w:b/>
                <w:bCs/>
                <w:sz w:val="18"/>
                <w:szCs w:val="18"/>
              </w:rPr>
            </w:pPr>
            <w:r w:rsidRPr="00A83141">
              <w:rPr>
                <w:rFonts w:cs="Arial"/>
                <w:b/>
                <w:bCs/>
                <w:sz w:val="18"/>
                <w:szCs w:val="18"/>
              </w:rPr>
              <w:t>3,464,693</w:t>
            </w:r>
          </w:p>
        </w:tc>
      </w:tr>
      <w:tr w:rsidR="00A83141" w:rsidRPr="00A83141" w14:paraId="3EFD1E9C" w14:textId="77777777" w:rsidTr="00547CB7">
        <w:tc>
          <w:tcPr>
            <w:tcW w:w="2268" w:type="dxa"/>
            <w:tcBorders>
              <w:top w:val="nil"/>
              <w:left w:val="nil"/>
              <w:bottom w:val="nil"/>
              <w:right w:val="single" w:sz="18" w:space="0" w:color="C00000"/>
            </w:tcBorders>
            <w:shd w:val="clear" w:color="auto" w:fill="auto"/>
            <w:noWrap/>
            <w:vAlign w:val="center"/>
          </w:tcPr>
          <w:p w14:paraId="67E9463D" w14:textId="77777777" w:rsidR="00A83141" w:rsidRPr="00C935A5" w:rsidRDefault="00A83141" w:rsidP="00A83141">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C00000"/>
              <w:bottom w:val="nil"/>
              <w:right w:val="nil"/>
            </w:tcBorders>
            <w:shd w:val="clear" w:color="auto" w:fill="auto"/>
            <w:noWrap/>
          </w:tcPr>
          <w:p w14:paraId="7B387F54" w14:textId="70CC61A7" w:rsidR="00A83141" w:rsidRPr="00C935A5" w:rsidRDefault="00A83141" w:rsidP="00A83141">
            <w:pPr>
              <w:spacing w:before="40" w:after="20"/>
              <w:jc w:val="right"/>
              <w:rPr>
                <w:rFonts w:cs="Arial"/>
                <w:sz w:val="18"/>
                <w:szCs w:val="18"/>
              </w:rPr>
            </w:pPr>
            <w:r w:rsidRPr="00A83141">
              <w:rPr>
                <w:rFonts w:cs="Arial"/>
                <w:sz w:val="18"/>
                <w:szCs w:val="18"/>
              </w:rPr>
              <w:t>49,514,859</w:t>
            </w:r>
          </w:p>
        </w:tc>
        <w:tc>
          <w:tcPr>
            <w:tcW w:w="1361" w:type="dxa"/>
            <w:tcBorders>
              <w:top w:val="nil"/>
              <w:left w:val="nil"/>
              <w:bottom w:val="nil"/>
              <w:right w:val="nil"/>
            </w:tcBorders>
            <w:shd w:val="clear" w:color="auto" w:fill="auto"/>
            <w:noWrap/>
          </w:tcPr>
          <w:p w14:paraId="4179AC4E" w14:textId="6BCB2D17" w:rsidR="00A83141" w:rsidRPr="00C935A5" w:rsidRDefault="00A83141" w:rsidP="00A83141">
            <w:pPr>
              <w:spacing w:before="40" w:after="20"/>
              <w:jc w:val="right"/>
              <w:rPr>
                <w:rFonts w:cs="Arial"/>
                <w:sz w:val="18"/>
                <w:szCs w:val="18"/>
              </w:rPr>
            </w:pPr>
            <w:r w:rsidRPr="00A83141">
              <w:rPr>
                <w:rFonts w:cs="Arial"/>
                <w:sz w:val="18"/>
                <w:szCs w:val="18"/>
              </w:rPr>
              <w:t>14,722,986</w:t>
            </w:r>
          </w:p>
        </w:tc>
        <w:tc>
          <w:tcPr>
            <w:tcW w:w="1361" w:type="dxa"/>
            <w:tcBorders>
              <w:top w:val="nil"/>
              <w:left w:val="nil"/>
              <w:bottom w:val="nil"/>
              <w:right w:val="nil"/>
            </w:tcBorders>
          </w:tcPr>
          <w:p w14:paraId="73D410A9" w14:textId="6C8DBB12" w:rsidR="00A83141" w:rsidRPr="00A83141" w:rsidRDefault="00A83141" w:rsidP="00A83141">
            <w:pPr>
              <w:spacing w:before="40" w:after="20"/>
              <w:jc w:val="right"/>
              <w:rPr>
                <w:rFonts w:cs="Arial"/>
                <w:sz w:val="18"/>
                <w:szCs w:val="18"/>
              </w:rPr>
            </w:pPr>
            <w:r w:rsidRPr="00A83141">
              <w:rPr>
                <w:rFonts w:cs="Arial"/>
                <w:sz w:val="18"/>
                <w:szCs w:val="18"/>
              </w:rPr>
              <w:t>34,791,873</w:t>
            </w:r>
          </w:p>
        </w:tc>
        <w:tc>
          <w:tcPr>
            <w:tcW w:w="1361" w:type="dxa"/>
            <w:tcBorders>
              <w:top w:val="nil"/>
              <w:left w:val="nil"/>
              <w:bottom w:val="nil"/>
              <w:right w:val="nil"/>
            </w:tcBorders>
            <w:shd w:val="clear" w:color="auto" w:fill="auto"/>
            <w:noWrap/>
          </w:tcPr>
          <w:p w14:paraId="29902BEA" w14:textId="354BB416" w:rsidR="00A83141" w:rsidRPr="00C935A5" w:rsidRDefault="00A83141" w:rsidP="00A83141">
            <w:pPr>
              <w:spacing w:before="40" w:after="20"/>
              <w:jc w:val="right"/>
              <w:rPr>
                <w:rFonts w:cs="Arial"/>
                <w:sz w:val="18"/>
                <w:szCs w:val="18"/>
              </w:rPr>
            </w:pPr>
            <w:r w:rsidRPr="00A83141">
              <w:rPr>
                <w:rFonts w:cs="Arial"/>
                <w:sz w:val="18"/>
                <w:szCs w:val="18"/>
              </w:rPr>
              <w:t>5,784,168</w:t>
            </w:r>
          </w:p>
        </w:tc>
        <w:tc>
          <w:tcPr>
            <w:tcW w:w="1474" w:type="dxa"/>
            <w:tcBorders>
              <w:top w:val="nil"/>
              <w:left w:val="nil"/>
              <w:bottom w:val="nil"/>
              <w:right w:val="nil"/>
            </w:tcBorders>
          </w:tcPr>
          <w:p w14:paraId="1AF1880D" w14:textId="34487A3F" w:rsidR="00A83141" w:rsidRPr="00A83141" w:rsidRDefault="00A83141" w:rsidP="00A83141">
            <w:pPr>
              <w:spacing w:before="40" w:after="20"/>
              <w:jc w:val="right"/>
              <w:rPr>
                <w:rFonts w:cs="Arial"/>
                <w:b/>
                <w:bCs/>
                <w:sz w:val="18"/>
                <w:szCs w:val="18"/>
              </w:rPr>
            </w:pPr>
            <w:r w:rsidRPr="00A83141">
              <w:rPr>
                <w:rFonts w:cs="Arial"/>
                <w:b/>
                <w:bCs/>
                <w:sz w:val="18"/>
                <w:szCs w:val="18"/>
              </w:rPr>
              <w:t>5,801,309</w:t>
            </w:r>
          </w:p>
        </w:tc>
      </w:tr>
      <w:tr w:rsidR="00A83141" w:rsidRPr="00A83141" w14:paraId="16FD02C0" w14:textId="77777777" w:rsidTr="00547CB7">
        <w:tc>
          <w:tcPr>
            <w:tcW w:w="2268" w:type="dxa"/>
            <w:tcBorders>
              <w:top w:val="nil"/>
              <w:left w:val="nil"/>
              <w:bottom w:val="nil"/>
              <w:right w:val="single" w:sz="18" w:space="0" w:color="C00000"/>
            </w:tcBorders>
            <w:shd w:val="clear" w:color="auto" w:fill="auto"/>
            <w:noWrap/>
            <w:vAlign w:val="center"/>
          </w:tcPr>
          <w:p w14:paraId="0F8C0FE1" w14:textId="77777777" w:rsidR="00A83141" w:rsidRPr="00C935A5" w:rsidRDefault="00A83141" w:rsidP="00A83141">
            <w:pPr>
              <w:spacing w:before="40" w:after="20"/>
              <w:rPr>
                <w:rFonts w:cs="Arial"/>
                <w:sz w:val="18"/>
                <w:szCs w:val="18"/>
              </w:rPr>
            </w:pPr>
            <w:r w:rsidRPr="00C935A5">
              <w:rPr>
                <w:rFonts w:cs="Arial"/>
                <w:sz w:val="18"/>
                <w:szCs w:val="18"/>
              </w:rPr>
              <w:t>Towong S</w:t>
            </w:r>
          </w:p>
        </w:tc>
        <w:tc>
          <w:tcPr>
            <w:tcW w:w="1361" w:type="dxa"/>
            <w:tcBorders>
              <w:top w:val="nil"/>
              <w:left w:val="single" w:sz="18" w:space="0" w:color="C00000"/>
              <w:bottom w:val="nil"/>
              <w:right w:val="nil"/>
            </w:tcBorders>
            <w:shd w:val="clear" w:color="auto" w:fill="auto"/>
            <w:noWrap/>
          </w:tcPr>
          <w:p w14:paraId="0B49EFFA" w14:textId="144E9B27" w:rsidR="00A83141" w:rsidRPr="00C935A5" w:rsidRDefault="00A83141" w:rsidP="00A83141">
            <w:pPr>
              <w:spacing w:before="40" w:after="20"/>
              <w:jc w:val="right"/>
              <w:rPr>
                <w:rFonts w:cs="Arial"/>
                <w:sz w:val="18"/>
                <w:szCs w:val="18"/>
              </w:rPr>
            </w:pPr>
            <w:r w:rsidRPr="00A83141">
              <w:rPr>
                <w:rFonts w:cs="Arial"/>
                <w:sz w:val="18"/>
                <w:szCs w:val="18"/>
              </w:rPr>
              <w:t>28,131,571</w:t>
            </w:r>
          </w:p>
        </w:tc>
        <w:tc>
          <w:tcPr>
            <w:tcW w:w="1361" w:type="dxa"/>
            <w:tcBorders>
              <w:top w:val="nil"/>
              <w:left w:val="nil"/>
              <w:bottom w:val="nil"/>
              <w:right w:val="nil"/>
            </w:tcBorders>
            <w:shd w:val="clear" w:color="auto" w:fill="auto"/>
            <w:noWrap/>
          </w:tcPr>
          <w:p w14:paraId="2E87F701" w14:textId="26A2D327" w:rsidR="00A83141" w:rsidRPr="00C935A5" w:rsidRDefault="00A83141" w:rsidP="00A83141">
            <w:pPr>
              <w:spacing w:before="40" w:after="20"/>
              <w:jc w:val="right"/>
              <w:rPr>
                <w:rFonts w:cs="Arial"/>
                <w:sz w:val="18"/>
                <w:szCs w:val="18"/>
              </w:rPr>
            </w:pPr>
            <w:r w:rsidRPr="00A83141">
              <w:rPr>
                <w:rFonts w:cs="Arial"/>
                <w:sz w:val="18"/>
                <w:szCs w:val="18"/>
              </w:rPr>
              <w:t>6,085,897</w:t>
            </w:r>
          </w:p>
        </w:tc>
        <w:tc>
          <w:tcPr>
            <w:tcW w:w="1361" w:type="dxa"/>
            <w:tcBorders>
              <w:top w:val="nil"/>
              <w:left w:val="nil"/>
              <w:bottom w:val="nil"/>
              <w:right w:val="nil"/>
            </w:tcBorders>
          </w:tcPr>
          <w:p w14:paraId="311BA925" w14:textId="4F8B4A8C" w:rsidR="00A83141" w:rsidRPr="00A83141" w:rsidRDefault="00A83141" w:rsidP="00A83141">
            <w:pPr>
              <w:spacing w:before="40" w:after="20"/>
              <w:jc w:val="right"/>
              <w:rPr>
                <w:rFonts w:cs="Arial"/>
                <w:sz w:val="18"/>
                <w:szCs w:val="18"/>
              </w:rPr>
            </w:pPr>
            <w:r w:rsidRPr="00A83141">
              <w:rPr>
                <w:rFonts w:cs="Arial"/>
                <w:sz w:val="18"/>
                <w:szCs w:val="18"/>
              </w:rPr>
              <w:t>22,045,674</w:t>
            </w:r>
          </w:p>
        </w:tc>
        <w:tc>
          <w:tcPr>
            <w:tcW w:w="1361" w:type="dxa"/>
            <w:tcBorders>
              <w:top w:val="nil"/>
              <w:left w:val="nil"/>
              <w:bottom w:val="nil"/>
              <w:right w:val="nil"/>
            </w:tcBorders>
            <w:shd w:val="clear" w:color="auto" w:fill="auto"/>
            <w:noWrap/>
          </w:tcPr>
          <w:p w14:paraId="0D34CABC" w14:textId="5B869CF3" w:rsidR="00A83141" w:rsidRPr="00C935A5" w:rsidRDefault="00A83141" w:rsidP="00A83141">
            <w:pPr>
              <w:spacing w:before="40" w:after="20"/>
              <w:jc w:val="right"/>
              <w:rPr>
                <w:rFonts w:cs="Arial"/>
                <w:sz w:val="18"/>
                <w:szCs w:val="18"/>
              </w:rPr>
            </w:pPr>
            <w:r w:rsidRPr="00A83141">
              <w:rPr>
                <w:rFonts w:cs="Arial"/>
                <w:sz w:val="18"/>
                <w:szCs w:val="18"/>
              </w:rPr>
              <w:t>3,665,105</w:t>
            </w:r>
          </w:p>
        </w:tc>
        <w:tc>
          <w:tcPr>
            <w:tcW w:w="1474" w:type="dxa"/>
            <w:tcBorders>
              <w:top w:val="nil"/>
              <w:left w:val="nil"/>
              <w:bottom w:val="nil"/>
              <w:right w:val="nil"/>
            </w:tcBorders>
          </w:tcPr>
          <w:p w14:paraId="3D523D0D" w14:textId="563FFCDA" w:rsidR="00A83141" w:rsidRPr="00A83141" w:rsidRDefault="00A83141" w:rsidP="00A83141">
            <w:pPr>
              <w:spacing w:before="40" w:after="20"/>
              <w:jc w:val="right"/>
              <w:rPr>
                <w:rFonts w:cs="Arial"/>
                <w:b/>
                <w:bCs/>
                <w:sz w:val="18"/>
                <w:szCs w:val="18"/>
              </w:rPr>
            </w:pPr>
            <w:r w:rsidRPr="00A83141">
              <w:rPr>
                <w:rFonts w:cs="Arial"/>
                <w:b/>
                <w:bCs/>
                <w:sz w:val="18"/>
                <w:szCs w:val="18"/>
              </w:rPr>
              <w:t>3,675,967</w:t>
            </w:r>
          </w:p>
        </w:tc>
      </w:tr>
      <w:tr w:rsidR="00A83141" w:rsidRPr="00A83141" w14:paraId="3F3EA4AF" w14:textId="77777777" w:rsidTr="00547CB7">
        <w:tc>
          <w:tcPr>
            <w:tcW w:w="2268" w:type="dxa"/>
            <w:tcBorders>
              <w:top w:val="nil"/>
              <w:left w:val="nil"/>
              <w:bottom w:val="nil"/>
              <w:right w:val="single" w:sz="18" w:space="0" w:color="C00000"/>
            </w:tcBorders>
            <w:shd w:val="clear" w:color="auto" w:fill="auto"/>
            <w:noWrap/>
            <w:vAlign w:val="center"/>
          </w:tcPr>
          <w:p w14:paraId="035F503A" w14:textId="77777777" w:rsidR="00A83141" w:rsidRPr="00C935A5" w:rsidRDefault="00A83141" w:rsidP="00A83141">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C00000"/>
              <w:bottom w:val="nil"/>
              <w:right w:val="nil"/>
            </w:tcBorders>
            <w:shd w:val="clear" w:color="auto" w:fill="auto"/>
            <w:noWrap/>
          </w:tcPr>
          <w:p w14:paraId="7A9577B1" w14:textId="2DB7AC5C" w:rsidR="00A83141" w:rsidRPr="00C935A5" w:rsidRDefault="00A83141" w:rsidP="00A83141">
            <w:pPr>
              <w:spacing w:before="40" w:after="20"/>
              <w:jc w:val="right"/>
              <w:rPr>
                <w:rFonts w:cs="Arial"/>
                <w:sz w:val="18"/>
                <w:szCs w:val="18"/>
              </w:rPr>
            </w:pPr>
            <w:r w:rsidRPr="00A83141">
              <w:rPr>
                <w:rFonts w:cs="Arial"/>
                <w:sz w:val="18"/>
                <w:szCs w:val="18"/>
              </w:rPr>
              <w:t>57,408,230</w:t>
            </w:r>
          </w:p>
        </w:tc>
        <w:tc>
          <w:tcPr>
            <w:tcW w:w="1361" w:type="dxa"/>
            <w:tcBorders>
              <w:top w:val="nil"/>
              <w:left w:val="nil"/>
              <w:bottom w:val="nil"/>
              <w:right w:val="nil"/>
            </w:tcBorders>
            <w:shd w:val="clear" w:color="auto" w:fill="auto"/>
            <w:noWrap/>
          </w:tcPr>
          <w:p w14:paraId="531DAB19" w14:textId="7A5C148B" w:rsidR="00A83141" w:rsidRPr="00C935A5" w:rsidRDefault="00A83141" w:rsidP="00A83141">
            <w:pPr>
              <w:spacing w:before="40" w:after="20"/>
              <w:jc w:val="right"/>
              <w:rPr>
                <w:rFonts w:cs="Arial"/>
                <w:sz w:val="18"/>
                <w:szCs w:val="18"/>
              </w:rPr>
            </w:pPr>
            <w:r w:rsidRPr="00A83141">
              <w:rPr>
                <w:rFonts w:cs="Arial"/>
                <w:sz w:val="18"/>
                <w:szCs w:val="18"/>
              </w:rPr>
              <w:t>21,325,717</w:t>
            </w:r>
          </w:p>
        </w:tc>
        <w:tc>
          <w:tcPr>
            <w:tcW w:w="1361" w:type="dxa"/>
            <w:tcBorders>
              <w:top w:val="nil"/>
              <w:left w:val="nil"/>
              <w:bottom w:val="nil"/>
              <w:right w:val="nil"/>
            </w:tcBorders>
          </w:tcPr>
          <w:p w14:paraId="3439CA34" w14:textId="398D1182" w:rsidR="00A83141" w:rsidRPr="00A83141" w:rsidRDefault="00A83141" w:rsidP="00A83141">
            <w:pPr>
              <w:spacing w:before="40" w:after="20"/>
              <w:jc w:val="right"/>
              <w:rPr>
                <w:rFonts w:cs="Arial"/>
                <w:sz w:val="18"/>
                <w:szCs w:val="18"/>
              </w:rPr>
            </w:pPr>
            <w:r w:rsidRPr="00A83141">
              <w:rPr>
                <w:rFonts w:cs="Arial"/>
                <w:sz w:val="18"/>
                <w:szCs w:val="18"/>
              </w:rPr>
              <w:t>36,082,513</w:t>
            </w:r>
          </w:p>
        </w:tc>
        <w:tc>
          <w:tcPr>
            <w:tcW w:w="1361" w:type="dxa"/>
            <w:tcBorders>
              <w:top w:val="nil"/>
              <w:left w:val="nil"/>
              <w:bottom w:val="nil"/>
              <w:right w:val="nil"/>
            </w:tcBorders>
            <w:shd w:val="clear" w:color="auto" w:fill="auto"/>
            <w:noWrap/>
          </w:tcPr>
          <w:p w14:paraId="280F0ADA" w14:textId="6FD42A95" w:rsidR="00A83141" w:rsidRPr="00C935A5" w:rsidRDefault="00A83141" w:rsidP="00A83141">
            <w:pPr>
              <w:spacing w:before="40" w:after="20"/>
              <w:jc w:val="right"/>
              <w:rPr>
                <w:rFonts w:cs="Arial"/>
                <w:sz w:val="18"/>
                <w:szCs w:val="18"/>
              </w:rPr>
            </w:pPr>
            <w:r w:rsidRPr="00A83141">
              <w:rPr>
                <w:rFonts w:cs="Arial"/>
                <w:sz w:val="18"/>
                <w:szCs w:val="18"/>
              </w:rPr>
              <w:t>5,998,737</w:t>
            </w:r>
          </w:p>
        </w:tc>
        <w:tc>
          <w:tcPr>
            <w:tcW w:w="1474" w:type="dxa"/>
            <w:tcBorders>
              <w:top w:val="nil"/>
              <w:left w:val="nil"/>
              <w:bottom w:val="nil"/>
              <w:right w:val="nil"/>
            </w:tcBorders>
          </w:tcPr>
          <w:p w14:paraId="64201E7E" w14:textId="39728BD8" w:rsidR="00A83141" w:rsidRPr="00A83141" w:rsidRDefault="00A83141" w:rsidP="00A83141">
            <w:pPr>
              <w:spacing w:before="40" w:after="20"/>
              <w:jc w:val="right"/>
              <w:rPr>
                <w:rFonts w:cs="Arial"/>
                <w:b/>
                <w:bCs/>
                <w:sz w:val="18"/>
                <w:szCs w:val="18"/>
              </w:rPr>
            </w:pPr>
            <w:r w:rsidRPr="00A83141">
              <w:rPr>
                <w:rFonts w:cs="Arial"/>
                <w:b/>
                <w:bCs/>
                <w:sz w:val="18"/>
                <w:szCs w:val="18"/>
              </w:rPr>
              <w:t>6,016,515</w:t>
            </w:r>
          </w:p>
        </w:tc>
      </w:tr>
      <w:tr w:rsidR="00A83141" w:rsidRPr="00A83141" w14:paraId="56F59422" w14:textId="77777777" w:rsidTr="00547CB7">
        <w:tc>
          <w:tcPr>
            <w:tcW w:w="2268" w:type="dxa"/>
            <w:tcBorders>
              <w:top w:val="nil"/>
              <w:left w:val="nil"/>
              <w:bottom w:val="nil"/>
              <w:right w:val="single" w:sz="18" w:space="0" w:color="C00000"/>
            </w:tcBorders>
            <w:shd w:val="clear" w:color="auto" w:fill="auto"/>
            <w:noWrap/>
            <w:vAlign w:val="center"/>
          </w:tcPr>
          <w:p w14:paraId="6140B067" w14:textId="77777777" w:rsidR="00A83141" w:rsidRPr="00C935A5" w:rsidRDefault="00A83141" w:rsidP="00A83141">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C00000"/>
              <w:bottom w:val="nil"/>
              <w:right w:val="nil"/>
            </w:tcBorders>
            <w:shd w:val="clear" w:color="auto" w:fill="auto"/>
            <w:noWrap/>
          </w:tcPr>
          <w:p w14:paraId="09BC4FAA" w14:textId="73E56930" w:rsidR="00A83141" w:rsidRPr="00C935A5" w:rsidRDefault="00A83141" w:rsidP="00A83141">
            <w:pPr>
              <w:spacing w:before="40" w:after="20"/>
              <w:jc w:val="right"/>
              <w:rPr>
                <w:rFonts w:cs="Arial"/>
                <w:sz w:val="18"/>
                <w:szCs w:val="18"/>
              </w:rPr>
            </w:pPr>
            <w:r w:rsidRPr="00A83141">
              <w:rPr>
                <w:rFonts w:cs="Arial"/>
                <w:sz w:val="18"/>
                <w:szCs w:val="18"/>
              </w:rPr>
              <w:t>50,430,381</w:t>
            </w:r>
          </w:p>
        </w:tc>
        <w:tc>
          <w:tcPr>
            <w:tcW w:w="1361" w:type="dxa"/>
            <w:tcBorders>
              <w:top w:val="nil"/>
              <w:left w:val="nil"/>
              <w:bottom w:val="nil"/>
              <w:right w:val="nil"/>
            </w:tcBorders>
            <w:shd w:val="clear" w:color="auto" w:fill="auto"/>
            <w:noWrap/>
          </w:tcPr>
          <w:p w14:paraId="1848E3FC" w14:textId="430142C9" w:rsidR="00A83141" w:rsidRPr="00C935A5" w:rsidRDefault="00A83141" w:rsidP="00A83141">
            <w:pPr>
              <w:spacing w:before="40" w:after="20"/>
              <w:jc w:val="right"/>
              <w:rPr>
                <w:rFonts w:cs="Arial"/>
                <w:sz w:val="18"/>
                <w:szCs w:val="18"/>
              </w:rPr>
            </w:pPr>
            <w:r w:rsidRPr="00A83141">
              <w:rPr>
                <w:rFonts w:cs="Arial"/>
                <w:sz w:val="18"/>
                <w:szCs w:val="18"/>
              </w:rPr>
              <w:t>24,086,436</w:t>
            </w:r>
          </w:p>
        </w:tc>
        <w:tc>
          <w:tcPr>
            <w:tcW w:w="1361" w:type="dxa"/>
            <w:tcBorders>
              <w:top w:val="nil"/>
              <w:left w:val="nil"/>
              <w:bottom w:val="nil"/>
              <w:right w:val="nil"/>
            </w:tcBorders>
          </w:tcPr>
          <w:p w14:paraId="3F5EE901" w14:textId="226BE5AC" w:rsidR="00A83141" w:rsidRPr="00A83141" w:rsidRDefault="00A83141" w:rsidP="00A83141">
            <w:pPr>
              <w:spacing w:before="40" w:after="20"/>
              <w:jc w:val="right"/>
              <w:rPr>
                <w:rFonts w:cs="Arial"/>
                <w:sz w:val="18"/>
                <w:szCs w:val="18"/>
              </w:rPr>
            </w:pPr>
            <w:r w:rsidRPr="00A83141">
              <w:rPr>
                <w:rFonts w:cs="Arial"/>
                <w:sz w:val="18"/>
                <w:szCs w:val="18"/>
              </w:rPr>
              <w:t>26,343,945</w:t>
            </w:r>
          </w:p>
        </w:tc>
        <w:tc>
          <w:tcPr>
            <w:tcW w:w="1361" w:type="dxa"/>
            <w:tcBorders>
              <w:top w:val="nil"/>
              <w:left w:val="nil"/>
              <w:bottom w:val="nil"/>
              <w:right w:val="nil"/>
            </w:tcBorders>
            <w:shd w:val="clear" w:color="auto" w:fill="auto"/>
            <w:noWrap/>
          </w:tcPr>
          <w:p w14:paraId="371D9684" w14:textId="7A6B9EBA" w:rsidR="00A83141" w:rsidRPr="00C935A5" w:rsidRDefault="00A83141" w:rsidP="00A83141">
            <w:pPr>
              <w:spacing w:before="40" w:after="20"/>
              <w:jc w:val="right"/>
              <w:rPr>
                <w:rFonts w:cs="Arial"/>
                <w:sz w:val="18"/>
                <w:szCs w:val="18"/>
              </w:rPr>
            </w:pPr>
            <w:r w:rsidRPr="00A83141">
              <w:rPr>
                <w:rFonts w:cs="Arial"/>
                <w:sz w:val="18"/>
                <w:szCs w:val="18"/>
              </w:rPr>
              <w:t>4,379,695</w:t>
            </w:r>
          </w:p>
        </w:tc>
        <w:tc>
          <w:tcPr>
            <w:tcW w:w="1474" w:type="dxa"/>
            <w:tcBorders>
              <w:top w:val="nil"/>
              <w:left w:val="nil"/>
              <w:bottom w:val="nil"/>
              <w:right w:val="nil"/>
            </w:tcBorders>
          </w:tcPr>
          <w:p w14:paraId="052426EA" w14:textId="0DB54DCB" w:rsidR="00A83141" w:rsidRPr="00A83141" w:rsidRDefault="00A83141" w:rsidP="00A83141">
            <w:pPr>
              <w:spacing w:before="40" w:after="20"/>
              <w:jc w:val="right"/>
              <w:rPr>
                <w:rFonts w:cs="Arial"/>
                <w:b/>
                <w:bCs/>
                <w:sz w:val="18"/>
                <w:szCs w:val="18"/>
              </w:rPr>
            </w:pPr>
            <w:r w:rsidRPr="00A83141">
              <w:rPr>
                <w:rFonts w:cs="Arial"/>
                <w:b/>
                <w:bCs/>
                <w:sz w:val="18"/>
                <w:szCs w:val="18"/>
              </w:rPr>
              <w:t>4,392,675</w:t>
            </w:r>
          </w:p>
        </w:tc>
      </w:tr>
      <w:tr w:rsidR="00A83141" w:rsidRPr="00A83141" w14:paraId="51A251F6" w14:textId="77777777" w:rsidTr="00547CB7">
        <w:tc>
          <w:tcPr>
            <w:tcW w:w="2268" w:type="dxa"/>
            <w:tcBorders>
              <w:top w:val="nil"/>
              <w:left w:val="nil"/>
              <w:bottom w:val="nil"/>
              <w:right w:val="single" w:sz="18" w:space="0" w:color="C00000"/>
            </w:tcBorders>
            <w:shd w:val="clear" w:color="auto" w:fill="auto"/>
            <w:noWrap/>
            <w:vAlign w:val="center"/>
          </w:tcPr>
          <w:p w14:paraId="2640ADE0" w14:textId="77777777" w:rsidR="00A83141" w:rsidRPr="00C935A5" w:rsidRDefault="00A83141" w:rsidP="00A83141">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C00000"/>
              <w:bottom w:val="nil"/>
              <w:right w:val="nil"/>
            </w:tcBorders>
            <w:shd w:val="clear" w:color="auto" w:fill="auto"/>
            <w:noWrap/>
          </w:tcPr>
          <w:p w14:paraId="1A5B35D5" w14:textId="2056CA5B" w:rsidR="00A83141" w:rsidRPr="00C935A5" w:rsidRDefault="00A83141" w:rsidP="00A83141">
            <w:pPr>
              <w:spacing w:before="40" w:after="20"/>
              <w:jc w:val="right"/>
              <w:rPr>
                <w:rFonts w:cs="Arial"/>
                <w:sz w:val="18"/>
                <w:szCs w:val="18"/>
              </w:rPr>
            </w:pPr>
            <w:r w:rsidRPr="00A83141">
              <w:rPr>
                <w:rFonts w:cs="Arial"/>
                <w:sz w:val="18"/>
                <w:szCs w:val="18"/>
              </w:rPr>
              <w:t>106,370,037</w:t>
            </w:r>
          </w:p>
        </w:tc>
        <w:tc>
          <w:tcPr>
            <w:tcW w:w="1361" w:type="dxa"/>
            <w:tcBorders>
              <w:top w:val="nil"/>
              <w:left w:val="nil"/>
              <w:bottom w:val="nil"/>
              <w:right w:val="nil"/>
            </w:tcBorders>
            <w:shd w:val="clear" w:color="auto" w:fill="auto"/>
            <w:noWrap/>
          </w:tcPr>
          <w:p w14:paraId="382CDC7C" w14:textId="3C9DDADA" w:rsidR="00A83141" w:rsidRPr="00C935A5" w:rsidRDefault="00A83141" w:rsidP="00A83141">
            <w:pPr>
              <w:spacing w:before="40" w:after="20"/>
              <w:jc w:val="right"/>
              <w:rPr>
                <w:rFonts w:cs="Arial"/>
                <w:sz w:val="18"/>
                <w:szCs w:val="18"/>
              </w:rPr>
            </w:pPr>
            <w:r w:rsidRPr="00A83141">
              <w:rPr>
                <w:rFonts w:cs="Arial"/>
                <w:sz w:val="18"/>
                <w:szCs w:val="18"/>
              </w:rPr>
              <w:t>39,644,646</w:t>
            </w:r>
          </w:p>
        </w:tc>
        <w:tc>
          <w:tcPr>
            <w:tcW w:w="1361" w:type="dxa"/>
            <w:tcBorders>
              <w:top w:val="nil"/>
              <w:left w:val="nil"/>
              <w:bottom w:val="nil"/>
              <w:right w:val="nil"/>
            </w:tcBorders>
          </w:tcPr>
          <w:p w14:paraId="2C134C0D" w14:textId="0EE1B637" w:rsidR="00A83141" w:rsidRPr="00A83141" w:rsidRDefault="00A83141" w:rsidP="00A83141">
            <w:pPr>
              <w:spacing w:before="40" w:after="20"/>
              <w:jc w:val="right"/>
              <w:rPr>
                <w:rFonts w:cs="Arial"/>
                <w:sz w:val="18"/>
                <w:szCs w:val="18"/>
              </w:rPr>
            </w:pPr>
            <w:r w:rsidRPr="00A83141">
              <w:rPr>
                <w:rFonts w:cs="Arial"/>
                <w:sz w:val="18"/>
                <w:szCs w:val="18"/>
              </w:rPr>
              <w:t>66,725,391</w:t>
            </w:r>
          </w:p>
        </w:tc>
        <w:tc>
          <w:tcPr>
            <w:tcW w:w="1361" w:type="dxa"/>
            <w:tcBorders>
              <w:top w:val="nil"/>
              <w:left w:val="nil"/>
              <w:bottom w:val="nil"/>
              <w:right w:val="nil"/>
            </w:tcBorders>
            <w:shd w:val="clear" w:color="auto" w:fill="auto"/>
            <w:noWrap/>
          </w:tcPr>
          <w:p w14:paraId="7B5961BD" w14:textId="7F7620E9" w:rsidR="00A83141" w:rsidRPr="00C935A5" w:rsidRDefault="00A83141" w:rsidP="00A83141">
            <w:pPr>
              <w:spacing w:before="40" w:after="20"/>
              <w:jc w:val="right"/>
              <w:rPr>
                <w:rFonts w:cs="Arial"/>
                <w:sz w:val="18"/>
                <w:szCs w:val="18"/>
              </w:rPr>
            </w:pPr>
            <w:r w:rsidRPr="00A83141">
              <w:rPr>
                <w:rFonts w:cs="Arial"/>
                <w:sz w:val="18"/>
                <w:szCs w:val="18"/>
              </w:rPr>
              <w:t>11,093,132</w:t>
            </w:r>
          </w:p>
        </w:tc>
        <w:tc>
          <w:tcPr>
            <w:tcW w:w="1474" w:type="dxa"/>
            <w:tcBorders>
              <w:top w:val="nil"/>
              <w:left w:val="nil"/>
              <w:bottom w:val="nil"/>
              <w:right w:val="nil"/>
            </w:tcBorders>
          </w:tcPr>
          <w:p w14:paraId="2F0799C1" w14:textId="71D98560" w:rsidR="00A83141" w:rsidRPr="00A83141" w:rsidRDefault="00A83141" w:rsidP="00A83141">
            <w:pPr>
              <w:spacing w:before="40" w:after="20"/>
              <w:jc w:val="right"/>
              <w:rPr>
                <w:rFonts w:cs="Arial"/>
                <w:b/>
                <w:bCs/>
                <w:sz w:val="18"/>
                <w:szCs w:val="18"/>
              </w:rPr>
            </w:pPr>
            <w:r w:rsidRPr="00A83141">
              <w:rPr>
                <w:rFonts w:cs="Arial"/>
                <w:b/>
                <w:bCs/>
                <w:sz w:val="18"/>
                <w:szCs w:val="18"/>
              </w:rPr>
              <w:t>11,126,007</w:t>
            </w:r>
          </w:p>
        </w:tc>
      </w:tr>
      <w:tr w:rsidR="00A83141" w:rsidRPr="00A83141" w14:paraId="04F9E0A7" w14:textId="77777777" w:rsidTr="00547CB7">
        <w:tc>
          <w:tcPr>
            <w:tcW w:w="2268" w:type="dxa"/>
            <w:tcBorders>
              <w:top w:val="nil"/>
              <w:left w:val="nil"/>
              <w:bottom w:val="nil"/>
              <w:right w:val="single" w:sz="18" w:space="0" w:color="C00000"/>
            </w:tcBorders>
            <w:shd w:val="clear" w:color="auto" w:fill="auto"/>
            <w:noWrap/>
            <w:vAlign w:val="center"/>
          </w:tcPr>
          <w:p w14:paraId="5B2F23D5" w14:textId="77777777" w:rsidR="00A83141" w:rsidRPr="00C935A5" w:rsidRDefault="00A83141" w:rsidP="00A83141">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C00000"/>
              <w:bottom w:val="nil"/>
              <w:right w:val="nil"/>
            </w:tcBorders>
            <w:shd w:val="clear" w:color="auto" w:fill="auto"/>
            <w:noWrap/>
          </w:tcPr>
          <w:p w14:paraId="3A7E7793" w14:textId="0418075E" w:rsidR="00A83141" w:rsidRPr="00C935A5" w:rsidRDefault="00A83141" w:rsidP="00A83141">
            <w:pPr>
              <w:spacing w:before="40" w:after="20"/>
              <w:jc w:val="right"/>
              <w:rPr>
                <w:rFonts w:cs="Arial"/>
                <w:sz w:val="18"/>
                <w:szCs w:val="18"/>
              </w:rPr>
            </w:pPr>
            <w:r w:rsidRPr="00A83141">
              <w:rPr>
                <w:rFonts w:cs="Arial"/>
                <w:sz w:val="18"/>
                <w:szCs w:val="18"/>
              </w:rPr>
              <w:t>30,677,997</w:t>
            </w:r>
          </w:p>
        </w:tc>
        <w:tc>
          <w:tcPr>
            <w:tcW w:w="1361" w:type="dxa"/>
            <w:tcBorders>
              <w:top w:val="nil"/>
              <w:left w:val="nil"/>
              <w:bottom w:val="nil"/>
              <w:right w:val="nil"/>
            </w:tcBorders>
            <w:shd w:val="clear" w:color="auto" w:fill="auto"/>
            <w:noWrap/>
          </w:tcPr>
          <w:p w14:paraId="20BE0A09" w14:textId="28DF5B25" w:rsidR="00A83141" w:rsidRPr="00C935A5" w:rsidRDefault="00A83141" w:rsidP="00A83141">
            <w:pPr>
              <w:spacing w:before="40" w:after="20"/>
              <w:jc w:val="right"/>
              <w:rPr>
                <w:rFonts w:cs="Arial"/>
                <w:sz w:val="18"/>
                <w:szCs w:val="18"/>
              </w:rPr>
            </w:pPr>
            <w:r w:rsidRPr="00A83141">
              <w:rPr>
                <w:rFonts w:cs="Arial"/>
                <w:sz w:val="18"/>
                <w:szCs w:val="18"/>
              </w:rPr>
              <w:t>5,357,980</w:t>
            </w:r>
          </w:p>
        </w:tc>
        <w:tc>
          <w:tcPr>
            <w:tcW w:w="1361" w:type="dxa"/>
            <w:tcBorders>
              <w:top w:val="nil"/>
              <w:left w:val="nil"/>
              <w:bottom w:val="nil"/>
              <w:right w:val="nil"/>
            </w:tcBorders>
          </w:tcPr>
          <w:p w14:paraId="3593C79F" w14:textId="1BB8648C" w:rsidR="00A83141" w:rsidRPr="00A83141" w:rsidRDefault="00A83141" w:rsidP="00A83141">
            <w:pPr>
              <w:spacing w:before="40" w:after="20"/>
              <w:jc w:val="right"/>
              <w:rPr>
                <w:rFonts w:cs="Arial"/>
                <w:sz w:val="18"/>
                <w:szCs w:val="18"/>
              </w:rPr>
            </w:pPr>
            <w:r w:rsidRPr="00A83141">
              <w:rPr>
                <w:rFonts w:cs="Arial"/>
                <w:sz w:val="18"/>
                <w:szCs w:val="18"/>
              </w:rPr>
              <w:t>25,320,018</w:t>
            </w:r>
          </w:p>
        </w:tc>
        <w:tc>
          <w:tcPr>
            <w:tcW w:w="1361" w:type="dxa"/>
            <w:tcBorders>
              <w:top w:val="nil"/>
              <w:left w:val="nil"/>
              <w:bottom w:val="nil"/>
              <w:right w:val="nil"/>
            </w:tcBorders>
            <w:shd w:val="clear" w:color="auto" w:fill="auto"/>
            <w:noWrap/>
          </w:tcPr>
          <w:p w14:paraId="015DFC20" w14:textId="40DEA218" w:rsidR="00A83141" w:rsidRPr="00C935A5" w:rsidRDefault="00A83141" w:rsidP="00A83141">
            <w:pPr>
              <w:spacing w:before="40" w:after="20"/>
              <w:jc w:val="right"/>
              <w:rPr>
                <w:rFonts w:cs="Arial"/>
                <w:sz w:val="18"/>
                <w:szCs w:val="18"/>
              </w:rPr>
            </w:pPr>
            <w:r w:rsidRPr="00A83141">
              <w:rPr>
                <w:rFonts w:cs="Arial"/>
                <w:sz w:val="18"/>
                <w:szCs w:val="18"/>
              </w:rPr>
              <w:t>4,209,467</w:t>
            </w:r>
          </w:p>
        </w:tc>
        <w:tc>
          <w:tcPr>
            <w:tcW w:w="1474" w:type="dxa"/>
            <w:tcBorders>
              <w:top w:val="nil"/>
              <w:left w:val="nil"/>
              <w:bottom w:val="nil"/>
              <w:right w:val="nil"/>
            </w:tcBorders>
          </w:tcPr>
          <w:p w14:paraId="0D9E178B" w14:textId="37FD540D" w:rsidR="00A83141" w:rsidRPr="00A83141" w:rsidRDefault="00A83141" w:rsidP="00A83141">
            <w:pPr>
              <w:spacing w:before="40" w:after="20"/>
              <w:jc w:val="right"/>
              <w:rPr>
                <w:rFonts w:cs="Arial"/>
                <w:b/>
                <w:bCs/>
                <w:sz w:val="18"/>
                <w:szCs w:val="18"/>
              </w:rPr>
            </w:pPr>
            <w:r w:rsidRPr="00A83141">
              <w:rPr>
                <w:rFonts w:cs="Arial"/>
                <w:b/>
                <w:bCs/>
                <w:sz w:val="18"/>
                <w:szCs w:val="18"/>
              </w:rPr>
              <w:t>4,221,942</w:t>
            </w:r>
          </w:p>
        </w:tc>
      </w:tr>
      <w:tr w:rsidR="00A83141" w:rsidRPr="00A83141" w14:paraId="2D48010D" w14:textId="77777777" w:rsidTr="00547CB7">
        <w:tc>
          <w:tcPr>
            <w:tcW w:w="2268" w:type="dxa"/>
            <w:tcBorders>
              <w:top w:val="nil"/>
              <w:left w:val="nil"/>
              <w:bottom w:val="nil"/>
              <w:right w:val="single" w:sz="18" w:space="0" w:color="C00000"/>
            </w:tcBorders>
            <w:shd w:val="clear" w:color="auto" w:fill="auto"/>
            <w:noWrap/>
            <w:vAlign w:val="center"/>
          </w:tcPr>
          <w:p w14:paraId="012C2BA5" w14:textId="77777777" w:rsidR="00A83141" w:rsidRPr="00C935A5" w:rsidRDefault="00A83141" w:rsidP="00A83141">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C00000"/>
              <w:bottom w:val="nil"/>
              <w:right w:val="nil"/>
            </w:tcBorders>
            <w:shd w:val="clear" w:color="auto" w:fill="auto"/>
            <w:noWrap/>
          </w:tcPr>
          <w:p w14:paraId="169300EB" w14:textId="0BF61AFD" w:rsidR="00A83141" w:rsidRPr="00C935A5" w:rsidRDefault="00A83141" w:rsidP="00A83141">
            <w:pPr>
              <w:spacing w:before="40" w:after="20"/>
              <w:jc w:val="right"/>
              <w:rPr>
                <w:rFonts w:cs="Arial"/>
                <w:sz w:val="18"/>
                <w:szCs w:val="18"/>
              </w:rPr>
            </w:pPr>
            <w:r w:rsidRPr="00A83141">
              <w:rPr>
                <w:rFonts w:cs="Arial"/>
                <w:sz w:val="18"/>
                <w:szCs w:val="18"/>
              </w:rPr>
              <w:t>202,229,889</w:t>
            </w:r>
          </w:p>
        </w:tc>
        <w:tc>
          <w:tcPr>
            <w:tcW w:w="1361" w:type="dxa"/>
            <w:tcBorders>
              <w:top w:val="nil"/>
              <w:left w:val="nil"/>
              <w:bottom w:val="nil"/>
              <w:right w:val="nil"/>
            </w:tcBorders>
            <w:shd w:val="clear" w:color="auto" w:fill="auto"/>
            <w:noWrap/>
          </w:tcPr>
          <w:p w14:paraId="2096FA66" w14:textId="7B76245D" w:rsidR="00A83141" w:rsidRPr="00C935A5" w:rsidRDefault="00A83141" w:rsidP="00A83141">
            <w:pPr>
              <w:spacing w:before="40" w:after="20"/>
              <w:jc w:val="right"/>
              <w:rPr>
                <w:rFonts w:cs="Arial"/>
                <w:sz w:val="18"/>
                <w:szCs w:val="18"/>
              </w:rPr>
            </w:pPr>
            <w:r w:rsidRPr="00A83141">
              <w:rPr>
                <w:rFonts w:cs="Arial"/>
                <w:sz w:val="18"/>
                <w:szCs w:val="18"/>
              </w:rPr>
              <w:t>197,999,713</w:t>
            </w:r>
          </w:p>
        </w:tc>
        <w:tc>
          <w:tcPr>
            <w:tcW w:w="1361" w:type="dxa"/>
            <w:tcBorders>
              <w:top w:val="nil"/>
              <w:left w:val="nil"/>
              <w:bottom w:val="nil"/>
              <w:right w:val="nil"/>
            </w:tcBorders>
          </w:tcPr>
          <w:p w14:paraId="5B10D92B" w14:textId="7E5DF66C" w:rsidR="00A83141" w:rsidRPr="00A83141" w:rsidRDefault="00A83141" w:rsidP="00A83141">
            <w:pPr>
              <w:spacing w:before="40" w:after="20"/>
              <w:jc w:val="right"/>
              <w:rPr>
                <w:rFonts w:cs="Arial"/>
                <w:sz w:val="18"/>
                <w:szCs w:val="18"/>
              </w:rPr>
            </w:pPr>
            <w:r w:rsidRPr="00A83141">
              <w:rPr>
                <w:rFonts w:cs="Arial"/>
                <w:sz w:val="18"/>
                <w:szCs w:val="18"/>
              </w:rPr>
              <w:t>4,230,176</w:t>
            </w:r>
          </w:p>
        </w:tc>
        <w:tc>
          <w:tcPr>
            <w:tcW w:w="1361" w:type="dxa"/>
            <w:tcBorders>
              <w:top w:val="nil"/>
              <w:left w:val="nil"/>
              <w:bottom w:val="nil"/>
              <w:right w:val="nil"/>
            </w:tcBorders>
            <w:shd w:val="clear" w:color="auto" w:fill="auto"/>
            <w:noWrap/>
          </w:tcPr>
          <w:p w14:paraId="306836B7" w14:textId="0C8E4EB1" w:rsidR="00A83141" w:rsidRPr="00C935A5" w:rsidRDefault="00A83141" w:rsidP="00A83141">
            <w:pPr>
              <w:spacing w:before="40" w:after="20"/>
              <w:jc w:val="right"/>
              <w:rPr>
                <w:rFonts w:cs="Arial"/>
                <w:sz w:val="18"/>
                <w:szCs w:val="18"/>
              </w:rPr>
            </w:pPr>
            <w:r w:rsidRPr="00A83141">
              <w:rPr>
                <w:rFonts w:cs="Arial"/>
                <w:sz w:val="18"/>
                <w:szCs w:val="18"/>
              </w:rPr>
              <w:t>4,296,297</w:t>
            </w:r>
          </w:p>
        </w:tc>
        <w:tc>
          <w:tcPr>
            <w:tcW w:w="1474" w:type="dxa"/>
            <w:tcBorders>
              <w:top w:val="nil"/>
              <w:left w:val="nil"/>
              <w:bottom w:val="nil"/>
              <w:right w:val="nil"/>
            </w:tcBorders>
          </w:tcPr>
          <w:p w14:paraId="2907DA22" w14:textId="4A6D9938" w:rsidR="00A83141" w:rsidRPr="00A83141" w:rsidRDefault="00A83141" w:rsidP="00A83141">
            <w:pPr>
              <w:spacing w:before="40" w:after="20"/>
              <w:jc w:val="right"/>
              <w:rPr>
                <w:rFonts w:cs="Arial"/>
                <w:b/>
                <w:bCs/>
                <w:sz w:val="18"/>
                <w:szCs w:val="18"/>
              </w:rPr>
            </w:pPr>
            <w:r w:rsidRPr="00A83141">
              <w:rPr>
                <w:rFonts w:cs="Arial"/>
                <w:b/>
                <w:bCs/>
                <w:sz w:val="18"/>
                <w:szCs w:val="18"/>
              </w:rPr>
              <w:t>4,296,297</w:t>
            </w:r>
          </w:p>
        </w:tc>
      </w:tr>
      <w:tr w:rsidR="00A83141" w:rsidRPr="00A83141" w14:paraId="41CE777D" w14:textId="77777777" w:rsidTr="00547CB7">
        <w:tc>
          <w:tcPr>
            <w:tcW w:w="2268" w:type="dxa"/>
            <w:tcBorders>
              <w:top w:val="nil"/>
              <w:left w:val="nil"/>
              <w:bottom w:val="nil"/>
              <w:right w:val="single" w:sz="18" w:space="0" w:color="C00000"/>
            </w:tcBorders>
            <w:shd w:val="clear" w:color="auto" w:fill="auto"/>
            <w:noWrap/>
            <w:vAlign w:val="center"/>
          </w:tcPr>
          <w:p w14:paraId="3E5D1A20" w14:textId="77777777" w:rsidR="00A83141" w:rsidRPr="00C935A5" w:rsidRDefault="00A83141" w:rsidP="00A83141">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C00000"/>
              <w:bottom w:val="nil"/>
              <w:right w:val="nil"/>
            </w:tcBorders>
            <w:shd w:val="clear" w:color="auto" w:fill="auto"/>
            <w:noWrap/>
          </w:tcPr>
          <w:p w14:paraId="14C025A1" w14:textId="75C38A23" w:rsidR="00A83141" w:rsidRPr="00C935A5" w:rsidRDefault="00A83141" w:rsidP="00A83141">
            <w:pPr>
              <w:spacing w:before="40" w:after="20"/>
              <w:jc w:val="right"/>
              <w:rPr>
                <w:rFonts w:cs="Arial"/>
                <w:sz w:val="18"/>
                <w:szCs w:val="18"/>
              </w:rPr>
            </w:pPr>
            <w:r w:rsidRPr="00A83141">
              <w:rPr>
                <w:rFonts w:cs="Arial"/>
                <w:sz w:val="18"/>
                <w:szCs w:val="18"/>
              </w:rPr>
              <w:t>256,789,868</w:t>
            </w:r>
          </w:p>
        </w:tc>
        <w:tc>
          <w:tcPr>
            <w:tcW w:w="1361" w:type="dxa"/>
            <w:tcBorders>
              <w:top w:val="nil"/>
              <w:left w:val="nil"/>
              <w:bottom w:val="nil"/>
              <w:right w:val="nil"/>
            </w:tcBorders>
            <w:shd w:val="clear" w:color="auto" w:fill="auto"/>
            <w:noWrap/>
          </w:tcPr>
          <w:p w14:paraId="2A704976" w14:textId="6997591F" w:rsidR="00A83141" w:rsidRPr="00C935A5" w:rsidRDefault="00A83141" w:rsidP="00A83141">
            <w:pPr>
              <w:spacing w:before="40" w:after="20"/>
              <w:jc w:val="right"/>
              <w:rPr>
                <w:rFonts w:cs="Arial"/>
                <w:sz w:val="18"/>
                <w:szCs w:val="18"/>
              </w:rPr>
            </w:pPr>
            <w:r w:rsidRPr="00A83141">
              <w:rPr>
                <w:rFonts w:cs="Arial"/>
                <w:sz w:val="18"/>
                <w:szCs w:val="18"/>
              </w:rPr>
              <w:t>165,703,302</w:t>
            </w:r>
          </w:p>
        </w:tc>
        <w:tc>
          <w:tcPr>
            <w:tcW w:w="1361" w:type="dxa"/>
            <w:tcBorders>
              <w:top w:val="nil"/>
              <w:left w:val="nil"/>
              <w:bottom w:val="nil"/>
              <w:right w:val="nil"/>
            </w:tcBorders>
          </w:tcPr>
          <w:p w14:paraId="30BF01A5" w14:textId="6E42F691" w:rsidR="00A83141" w:rsidRPr="00A83141" w:rsidRDefault="00A83141" w:rsidP="00A83141">
            <w:pPr>
              <w:spacing w:before="40" w:after="20"/>
              <w:jc w:val="right"/>
              <w:rPr>
                <w:rFonts w:cs="Arial"/>
                <w:sz w:val="18"/>
                <w:szCs w:val="18"/>
              </w:rPr>
            </w:pPr>
            <w:r w:rsidRPr="00A83141">
              <w:rPr>
                <w:rFonts w:cs="Arial"/>
                <w:sz w:val="18"/>
                <w:szCs w:val="18"/>
              </w:rPr>
              <w:t>91,086,566</w:t>
            </w:r>
          </w:p>
        </w:tc>
        <w:tc>
          <w:tcPr>
            <w:tcW w:w="1361" w:type="dxa"/>
            <w:tcBorders>
              <w:top w:val="nil"/>
              <w:left w:val="nil"/>
              <w:bottom w:val="nil"/>
              <w:right w:val="nil"/>
            </w:tcBorders>
            <w:shd w:val="clear" w:color="auto" w:fill="auto"/>
            <w:noWrap/>
          </w:tcPr>
          <w:p w14:paraId="2AAEDF40" w14:textId="699BC6AB" w:rsidR="00A83141" w:rsidRPr="00C935A5" w:rsidRDefault="00A83141" w:rsidP="00A83141">
            <w:pPr>
              <w:spacing w:before="40" w:after="20"/>
              <w:jc w:val="right"/>
              <w:rPr>
                <w:rFonts w:cs="Arial"/>
                <w:sz w:val="18"/>
                <w:szCs w:val="18"/>
              </w:rPr>
            </w:pPr>
            <w:r w:rsidRPr="00A83141">
              <w:rPr>
                <w:rFonts w:cs="Arial"/>
                <w:sz w:val="18"/>
                <w:szCs w:val="18"/>
              </w:rPr>
              <w:t>15,143,191</w:t>
            </w:r>
          </w:p>
        </w:tc>
        <w:tc>
          <w:tcPr>
            <w:tcW w:w="1474" w:type="dxa"/>
            <w:tcBorders>
              <w:top w:val="nil"/>
              <w:left w:val="nil"/>
              <w:bottom w:val="nil"/>
              <w:right w:val="nil"/>
            </w:tcBorders>
          </w:tcPr>
          <w:p w14:paraId="11B75898" w14:textId="18217959" w:rsidR="00A83141" w:rsidRPr="00A83141" w:rsidRDefault="00A83141" w:rsidP="00A83141">
            <w:pPr>
              <w:spacing w:before="40" w:after="20"/>
              <w:jc w:val="right"/>
              <w:rPr>
                <w:rFonts w:cs="Arial"/>
                <w:b/>
                <w:bCs/>
                <w:sz w:val="18"/>
                <w:szCs w:val="18"/>
              </w:rPr>
            </w:pPr>
            <w:r w:rsidRPr="00A83141">
              <w:rPr>
                <w:rFonts w:cs="Arial"/>
                <w:b/>
                <w:bCs/>
                <w:sz w:val="18"/>
                <w:szCs w:val="18"/>
              </w:rPr>
              <w:t>15,188,068</w:t>
            </w:r>
          </w:p>
        </w:tc>
      </w:tr>
      <w:tr w:rsidR="00A83141" w:rsidRPr="00A83141" w14:paraId="14357ED5" w14:textId="77777777" w:rsidTr="00547CB7">
        <w:tc>
          <w:tcPr>
            <w:tcW w:w="2268" w:type="dxa"/>
            <w:tcBorders>
              <w:top w:val="nil"/>
              <w:left w:val="nil"/>
              <w:bottom w:val="nil"/>
              <w:right w:val="single" w:sz="18" w:space="0" w:color="C00000"/>
            </w:tcBorders>
            <w:shd w:val="clear" w:color="auto" w:fill="auto"/>
            <w:noWrap/>
            <w:vAlign w:val="center"/>
          </w:tcPr>
          <w:p w14:paraId="28CAE010" w14:textId="77777777" w:rsidR="00A83141" w:rsidRPr="00C935A5" w:rsidRDefault="00A83141" w:rsidP="00A83141">
            <w:pPr>
              <w:spacing w:before="40" w:after="20"/>
              <w:rPr>
                <w:rFonts w:cs="Arial"/>
                <w:sz w:val="18"/>
                <w:szCs w:val="18"/>
              </w:rPr>
            </w:pPr>
            <w:r w:rsidRPr="00C935A5">
              <w:rPr>
                <w:rFonts w:cs="Arial"/>
                <w:sz w:val="18"/>
                <w:szCs w:val="18"/>
              </w:rPr>
              <w:t>Wodonga C</w:t>
            </w:r>
          </w:p>
        </w:tc>
        <w:tc>
          <w:tcPr>
            <w:tcW w:w="1361" w:type="dxa"/>
            <w:tcBorders>
              <w:top w:val="nil"/>
              <w:left w:val="single" w:sz="18" w:space="0" w:color="C00000"/>
              <w:bottom w:val="nil"/>
              <w:right w:val="nil"/>
            </w:tcBorders>
            <w:shd w:val="clear" w:color="auto" w:fill="auto"/>
            <w:noWrap/>
          </w:tcPr>
          <w:p w14:paraId="0A027DA3" w14:textId="19F9FFA1" w:rsidR="00A83141" w:rsidRPr="00C935A5" w:rsidRDefault="00A83141" w:rsidP="00A83141">
            <w:pPr>
              <w:spacing w:before="40" w:after="20"/>
              <w:jc w:val="right"/>
              <w:rPr>
                <w:rFonts w:cs="Arial"/>
                <w:sz w:val="18"/>
                <w:szCs w:val="18"/>
              </w:rPr>
            </w:pPr>
            <w:r w:rsidRPr="00A83141">
              <w:rPr>
                <w:rFonts w:cs="Arial"/>
                <w:sz w:val="18"/>
                <w:szCs w:val="18"/>
              </w:rPr>
              <w:t>59,838,767</w:t>
            </w:r>
          </w:p>
        </w:tc>
        <w:tc>
          <w:tcPr>
            <w:tcW w:w="1361" w:type="dxa"/>
            <w:tcBorders>
              <w:top w:val="nil"/>
              <w:left w:val="nil"/>
              <w:bottom w:val="nil"/>
              <w:right w:val="nil"/>
            </w:tcBorders>
            <w:shd w:val="clear" w:color="auto" w:fill="auto"/>
            <w:noWrap/>
          </w:tcPr>
          <w:p w14:paraId="1C9A960E" w14:textId="26D08D25" w:rsidR="00A83141" w:rsidRPr="00C935A5" w:rsidRDefault="00A83141" w:rsidP="00A83141">
            <w:pPr>
              <w:spacing w:before="40" w:after="20"/>
              <w:jc w:val="right"/>
              <w:rPr>
                <w:rFonts w:cs="Arial"/>
                <w:sz w:val="18"/>
                <w:szCs w:val="18"/>
              </w:rPr>
            </w:pPr>
            <w:r w:rsidRPr="00A83141">
              <w:rPr>
                <w:rFonts w:cs="Arial"/>
                <w:sz w:val="18"/>
                <w:szCs w:val="18"/>
              </w:rPr>
              <w:t>24,477,821</w:t>
            </w:r>
          </w:p>
        </w:tc>
        <w:tc>
          <w:tcPr>
            <w:tcW w:w="1361" w:type="dxa"/>
            <w:tcBorders>
              <w:top w:val="nil"/>
              <w:left w:val="nil"/>
              <w:bottom w:val="nil"/>
              <w:right w:val="nil"/>
            </w:tcBorders>
          </w:tcPr>
          <w:p w14:paraId="717B67A2" w14:textId="29C38D20" w:rsidR="00A83141" w:rsidRPr="00A83141" w:rsidRDefault="00A83141" w:rsidP="00A83141">
            <w:pPr>
              <w:spacing w:before="40" w:after="20"/>
              <w:jc w:val="right"/>
              <w:rPr>
                <w:rFonts w:cs="Arial"/>
                <w:sz w:val="18"/>
                <w:szCs w:val="18"/>
              </w:rPr>
            </w:pPr>
            <w:r w:rsidRPr="00A83141">
              <w:rPr>
                <w:rFonts w:cs="Arial"/>
                <w:sz w:val="18"/>
                <w:szCs w:val="18"/>
              </w:rPr>
              <w:t>35,360,946</w:t>
            </w:r>
          </w:p>
        </w:tc>
        <w:tc>
          <w:tcPr>
            <w:tcW w:w="1361" w:type="dxa"/>
            <w:tcBorders>
              <w:top w:val="nil"/>
              <w:left w:val="nil"/>
              <w:bottom w:val="nil"/>
              <w:right w:val="nil"/>
            </w:tcBorders>
            <w:shd w:val="clear" w:color="auto" w:fill="auto"/>
            <w:noWrap/>
          </w:tcPr>
          <w:p w14:paraId="264395CF" w14:textId="5738FC09" w:rsidR="00A83141" w:rsidRPr="00C935A5" w:rsidRDefault="00A83141" w:rsidP="00A83141">
            <w:pPr>
              <w:spacing w:before="40" w:after="20"/>
              <w:jc w:val="right"/>
              <w:rPr>
                <w:rFonts w:cs="Arial"/>
                <w:sz w:val="18"/>
                <w:szCs w:val="18"/>
              </w:rPr>
            </w:pPr>
            <w:r w:rsidRPr="00A83141">
              <w:rPr>
                <w:rFonts w:cs="Arial"/>
                <w:sz w:val="18"/>
                <w:szCs w:val="18"/>
              </w:rPr>
              <w:t>5,878,776</w:t>
            </w:r>
          </w:p>
        </w:tc>
        <w:tc>
          <w:tcPr>
            <w:tcW w:w="1474" w:type="dxa"/>
            <w:tcBorders>
              <w:top w:val="nil"/>
              <w:left w:val="nil"/>
              <w:bottom w:val="nil"/>
              <w:right w:val="nil"/>
            </w:tcBorders>
          </w:tcPr>
          <w:p w14:paraId="09D6E5AB" w14:textId="4029C1A8" w:rsidR="00A83141" w:rsidRPr="00A83141" w:rsidRDefault="00A83141" w:rsidP="00A83141">
            <w:pPr>
              <w:spacing w:before="40" w:after="20"/>
              <w:jc w:val="right"/>
              <w:rPr>
                <w:rFonts w:cs="Arial"/>
                <w:b/>
                <w:bCs/>
                <w:sz w:val="18"/>
                <w:szCs w:val="18"/>
              </w:rPr>
            </w:pPr>
            <w:r w:rsidRPr="00A83141">
              <w:rPr>
                <w:rFonts w:cs="Arial"/>
                <w:b/>
                <w:bCs/>
                <w:sz w:val="18"/>
                <w:szCs w:val="18"/>
              </w:rPr>
              <w:t>5,896,198</w:t>
            </w:r>
          </w:p>
        </w:tc>
      </w:tr>
      <w:tr w:rsidR="00A83141" w:rsidRPr="00A83141" w14:paraId="46C70A61" w14:textId="77777777" w:rsidTr="00547CB7">
        <w:tc>
          <w:tcPr>
            <w:tcW w:w="2268" w:type="dxa"/>
            <w:tcBorders>
              <w:top w:val="nil"/>
              <w:left w:val="nil"/>
              <w:bottom w:val="nil"/>
              <w:right w:val="single" w:sz="18" w:space="0" w:color="C00000"/>
            </w:tcBorders>
            <w:shd w:val="clear" w:color="auto" w:fill="auto"/>
            <w:noWrap/>
            <w:vAlign w:val="center"/>
          </w:tcPr>
          <w:p w14:paraId="634F5D36" w14:textId="77777777" w:rsidR="00A83141" w:rsidRPr="00C935A5" w:rsidRDefault="00A83141" w:rsidP="00A83141">
            <w:pPr>
              <w:spacing w:before="40" w:after="20"/>
              <w:rPr>
                <w:rFonts w:cs="Arial"/>
                <w:sz w:val="18"/>
                <w:szCs w:val="18"/>
              </w:rPr>
            </w:pPr>
            <w:r w:rsidRPr="00C935A5">
              <w:rPr>
                <w:rFonts w:cs="Arial"/>
                <w:sz w:val="18"/>
                <w:szCs w:val="18"/>
              </w:rPr>
              <w:t>Wyndham C</w:t>
            </w:r>
          </w:p>
        </w:tc>
        <w:tc>
          <w:tcPr>
            <w:tcW w:w="1361" w:type="dxa"/>
            <w:tcBorders>
              <w:top w:val="nil"/>
              <w:left w:val="single" w:sz="18" w:space="0" w:color="C00000"/>
              <w:bottom w:val="nil"/>
              <w:right w:val="nil"/>
            </w:tcBorders>
            <w:shd w:val="clear" w:color="auto" w:fill="auto"/>
            <w:noWrap/>
          </w:tcPr>
          <w:p w14:paraId="76B7C46B" w14:textId="4E09BF71" w:rsidR="00A83141" w:rsidRPr="00C935A5" w:rsidRDefault="00A83141" w:rsidP="00A83141">
            <w:pPr>
              <w:spacing w:before="40" w:after="20"/>
              <w:jc w:val="right"/>
              <w:rPr>
                <w:rFonts w:cs="Arial"/>
                <w:sz w:val="18"/>
                <w:szCs w:val="18"/>
              </w:rPr>
            </w:pPr>
            <w:r w:rsidRPr="00A83141">
              <w:rPr>
                <w:rFonts w:cs="Arial"/>
                <w:sz w:val="18"/>
                <w:szCs w:val="18"/>
              </w:rPr>
              <w:t>329,734,495</w:t>
            </w:r>
          </w:p>
        </w:tc>
        <w:tc>
          <w:tcPr>
            <w:tcW w:w="1361" w:type="dxa"/>
            <w:tcBorders>
              <w:top w:val="nil"/>
              <w:left w:val="nil"/>
              <w:bottom w:val="nil"/>
              <w:right w:val="nil"/>
            </w:tcBorders>
            <w:shd w:val="clear" w:color="auto" w:fill="auto"/>
            <w:noWrap/>
          </w:tcPr>
          <w:p w14:paraId="02F73AFB" w14:textId="67024271" w:rsidR="00A83141" w:rsidRPr="00C935A5" w:rsidRDefault="00A83141" w:rsidP="00A83141">
            <w:pPr>
              <w:spacing w:before="40" w:after="20"/>
              <w:jc w:val="right"/>
              <w:rPr>
                <w:rFonts w:cs="Arial"/>
                <w:sz w:val="18"/>
                <w:szCs w:val="18"/>
              </w:rPr>
            </w:pPr>
            <w:r w:rsidRPr="00A83141">
              <w:rPr>
                <w:rFonts w:cs="Arial"/>
                <w:sz w:val="18"/>
                <w:szCs w:val="18"/>
              </w:rPr>
              <w:t>194,804,007</w:t>
            </w:r>
          </w:p>
        </w:tc>
        <w:tc>
          <w:tcPr>
            <w:tcW w:w="1361" w:type="dxa"/>
            <w:tcBorders>
              <w:top w:val="nil"/>
              <w:left w:val="nil"/>
              <w:bottom w:val="nil"/>
              <w:right w:val="nil"/>
            </w:tcBorders>
          </w:tcPr>
          <w:p w14:paraId="619E5745" w14:textId="5CBBD492" w:rsidR="00A83141" w:rsidRPr="00A83141" w:rsidRDefault="00A83141" w:rsidP="00A83141">
            <w:pPr>
              <w:spacing w:before="40" w:after="20"/>
              <w:jc w:val="right"/>
              <w:rPr>
                <w:rFonts w:cs="Arial"/>
                <w:sz w:val="18"/>
                <w:szCs w:val="18"/>
              </w:rPr>
            </w:pPr>
            <w:r w:rsidRPr="00A83141">
              <w:rPr>
                <w:rFonts w:cs="Arial"/>
                <w:sz w:val="18"/>
                <w:szCs w:val="18"/>
              </w:rPr>
              <w:t>134,930,488</w:t>
            </w:r>
          </w:p>
        </w:tc>
        <w:tc>
          <w:tcPr>
            <w:tcW w:w="1361" w:type="dxa"/>
            <w:tcBorders>
              <w:top w:val="nil"/>
              <w:left w:val="nil"/>
              <w:bottom w:val="nil"/>
              <w:right w:val="nil"/>
            </w:tcBorders>
            <w:shd w:val="clear" w:color="auto" w:fill="auto"/>
            <w:noWrap/>
          </w:tcPr>
          <w:p w14:paraId="1286D2BB" w14:textId="1CF72273" w:rsidR="00A83141" w:rsidRPr="00C935A5" w:rsidRDefault="00A83141" w:rsidP="00A83141">
            <w:pPr>
              <w:spacing w:before="40" w:after="20"/>
              <w:jc w:val="right"/>
              <w:rPr>
                <w:rFonts w:cs="Arial"/>
                <w:sz w:val="18"/>
                <w:szCs w:val="18"/>
              </w:rPr>
            </w:pPr>
            <w:r w:rsidRPr="00A83141">
              <w:rPr>
                <w:rFonts w:cs="Arial"/>
                <w:sz w:val="18"/>
                <w:szCs w:val="18"/>
              </w:rPr>
              <w:t>22,432,267</w:t>
            </w:r>
          </w:p>
        </w:tc>
        <w:tc>
          <w:tcPr>
            <w:tcW w:w="1474" w:type="dxa"/>
            <w:tcBorders>
              <w:top w:val="nil"/>
              <w:left w:val="nil"/>
              <w:bottom w:val="nil"/>
              <w:right w:val="nil"/>
            </w:tcBorders>
          </w:tcPr>
          <w:p w14:paraId="594F0030" w14:textId="4FF15624" w:rsidR="00A83141" w:rsidRPr="00A83141" w:rsidRDefault="00A83141" w:rsidP="00A83141">
            <w:pPr>
              <w:spacing w:before="40" w:after="20"/>
              <w:jc w:val="right"/>
              <w:rPr>
                <w:rFonts w:cs="Arial"/>
                <w:b/>
                <w:bCs/>
                <w:sz w:val="18"/>
                <w:szCs w:val="18"/>
              </w:rPr>
            </w:pPr>
            <w:r w:rsidRPr="00A83141">
              <w:rPr>
                <w:rFonts w:cs="Arial"/>
                <w:b/>
                <w:bCs/>
                <w:sz w:val="18"/>
                <w:szCs w:val="18"/>
              </w:rPr>
              <w:t>21,389,397</w:t>
            </w:r>
          </w:p>
        </w:tc>
      </w:tr>
      <w:tr w:rsidR="00A83141" w:rsidRPr="00A83141" w14:paraId="1282E828" w14:textId="77777777" w:rsidTr="00547CB7">
        <w:tc>
          <w:tcPr>
            <w:tcW w:w="2268" w:type="dxa"/>
            <w:tcBorders>
              <w:top w:val="nil"/>
              <w:left w:val="nil"/>
              <w:bottom w:val="nil"/>
              <w:right w:val="single" w:sz="18" w:space="0" w:color="C00000"/>
            </w:tcBorders>
            <w:shd w:val="clear" w:color="auto" w:fill="auto"/>
            <w:noWrap/>
            <w:vAlign w:val="center"/>
          </w:tcPr>
          <w:p w14:paraId="5CE5F604" w14:textId="77777777" w:rsidR="00A83141" w:rsidRPr="00C935A5" w:rsidRDefault="00A83141" w:rsidP="00A83141">
            <w:pPr>
              <w:spacing w:before="40" w:after="20"/>
              <w:rPr>
                <w:rFonts w:cs="Arial"/>
                <w:sz w:val="18"/>
                <w:szCs w:val="18"/>
              </w:rPr>
            </w:pPr>
            <w:r w:rsidRPr="00C935A5">
              <w:rPr>
                <w:rFonts w:cs="Arial"/>
                <w:sz w:val="18"/>
                <w:szCs w:val="18"/>
              </w:rPr>
              <w:t>Yarra C</w:t>
            </w:r>
          </w:p>
        </w:tc>
        <w:tc>
          <w:tcPr>
            <w:tcW w:w="1361" w:type="dxa"/>
            <w:tcBorders>
              <w:top w:val="nil"/>
              <w:left w:val="single" w:sz="18" w:space="0" w:color="C00000"/>
              <w:bottom w:val="nil"/>
              <w:right w:val="nil"/>
            </w:tcBorders>
            <w:shd w:val="clear" w:color="auto" w:fill="auto"/>
            <w:noWrap/>
          </w:tcPr>
          <w:p w14:paraId="7D1BDBEE" w14:textId="2CD6D7FB" w:rsidR="00A83141" w:rsidRPr="00C935A5" w:rsidRDefault="00A83141" w:rsidP="00A83141">
            <w:pPr>
              <w:spacing w:before="40" w:after="20"/>
              <w:jc w:val="right"/>
              <w:rPr>
                <w:rFonts w:cs="Arial"/>
                <w:sz w:val="18"/>
                <w:szCs w:val="18"/>
              </w:rPr>
            </w:pPr>
            <w:r w:rsidRPr="00A83141">
              <w:rPr>
                <w:rFonts w:cs="Arial"/>
                <w:sz w:val="18"/>
                <w:szCs w:val="18"/>
              </w:rPr>
              <w:t>110,441,108</w:t>
            </w:r>
          </w:p>
        </w:tc>
        <w:tc>
          <w:tcPr>
            <w:tcW w:w="1361" w:type="dxa"/>
            <w:tcBorders>
              <w:top w:val="nil"/>
              <w:left w:val="nil"/>
              <w:bottom w:val="nil"/>
              <w:right w:val="nil"/>
            </w:tcBorders>
            <w:shd w:val="clear" w:color="auto" w:fill="auto"/>
            <w:noWrap/>
          </w:tcPr>
          <w:p w14:paraId="30D1298E" w14:textId="49288416" w:rsidR="00A83141" w:rsidRPr="00C935A5" w:rsidRDefault="00A83141" w:rsidP="00A83141">
            <w:pPr>
              <w:spacing w:before="40" w:after="20"/>
              <w:jc w:val="right"/>
              <w:rPr>
                <w:rFonts w:cs="Arial"/>
                <w:sz w:val="18"/>
                <w:szCs w:val="18"/>
              </w:rPr>
            </w:pPr>
            <w:r w:rsidRPr="00A83141">
              <w:rPr>
                <w:rFonts w:cs="Arial"/>
                <w:sz w:val="18"/>
                <w:szCs w:val="18"/>
              </w:rPr>
              <w:t>167,690,116</w:t>
            </w:r>
          </w:p>
        </w:tc>
        <w:tc>
          <w:tcPr>
            <w:tcW w:w="1361" w:type="dxa"/>
            <w:tcBorders>
              <w:top w:val="nil"/>
              <w:left w:val="nil"/>
              <w:bottom w:val="nil"/>
              <w:right w:val="nil"/>
            </w:tcBorders>
          </w:tcPr>
          <w:p w14:paraId="6333FC3C" w14:textId="326019E8" w:rsidR="00A83141" w:rsidRPr="00A83141" w:rsidRDefault="00A83141" w:rsidP="00A83141">
            <w:pPr>
              <w:spacing w:before="40" w:after="20"/>
              <w:jc w:val="right"/>
              <w:rPr>
                <w:rFonts w:cs="Arial"/>
                <w:sz w:val="18"/>
                <w:szCs w:val="18"/>
              </w:rPr>
            </w:pPr>
            <w:r w:rsidRPr="00A83141">
              <w:rPr>
                <w:rFonts w:cs="Arial"/>
                <w:sz w:val="18"/>
                <w:szCs w:val="18"/>
              </w:rPr>
              <w:t>-57,249,008</w:t>
            </w:r>
          </w:p>
        </w:tc>
        <w:tc>
          <w:tcPr>
            <w:tcW w:w="1361" w:type="dxa"/>
            <w:tcBorders>
              <w:top w:val="nil"/>
              <w:left w:val="nil"/>
              <w:bottom w:val="nil"/>
              <w:right w:val="nil"/>
            </w:tcBorders>
            <w:shd w:val="clear" w:color="auto" w:fill="auto"/>
            <w:noWrap/>
          </w:tcPr>
          <w:p w14:paraId="5C6066DB" w14:textId="78827E0A" w:rsidR="00A83141" w:rsidRPr="00C935A5" w:rsidRDefault="00A83141" w:rsidP="00A83141">
            <w:pPr>
              <w:spacing w:before="40" w:after="20"/>
              <w:jc w:val="right"/>
              <w:rPr>
                <w:rFonts w:cs="Arial"/>
                <w:sz w:val="18"/>
                <w:szCs w:val="18"/>
              </w:rPr>
            </w:pPr>
            <w:r w:rsidRPr="00A83141">
              <w:rPr>
                <w:rFonts w:cs="Arial"/>
                <w:sz w:val="18"/>
                <w:szCs w:val="18"/>
              </w:rPr>
              <w:t>2,296,747</w:t>
            </w:r>
          </w:p>
        </w:tc>
        <w:tc>
          <w:tcPr>
            <w:tcW w:w="1474" w:type="dxa"/>
            <w:tcBorders>
              <w:top w:val="nil"/>
              <w:left w:val="nil"/>
              <w:bottom w:val="nil"/>
              <w:right w:val="nil"/>
            </w:tcBorders>
          </w:tcPr>
          <w:p w14:paraId="7956D053" w14:textId="412A331A" w:rsidR="00A83141" w:rsidRPr="00A83141" w:rsidRDefault="00A83141" w:rsidP="00A83141">
            <w:pPr>
              <w:spacing w:before="40" w:after="20"/>
              <w:jc w:val="right"/>
              <w:rPr>
                <w:rFonts w:cs="Arial"/>
                <w:b/>
                <w:bCs/>
                <w:sz w:val="18"/>
                <w:szCs w:val="18"/>
              </w:rPr>
            </w:pPr>
            <w:r w:rsidRPr="00A83141">
              <w:rPr>
                <w:rFonts w:cs="Arial"/>
                <w:b/>
                <w:bCs/>
                <w:sz w:val="18"/>
                <w:szCs w:val="18"/>
              </w:rPr>
              <w:t>2,296,747</w:t>
            </w:r>
          </w:p>
        </w:tc>
      </w:tr>
      <w:tr w:rsidR="00A83141" w:rsidRPr="00A83141" w14:paraId="4916D5CD" w14:textId="77777777" w:rsidTr="00547CB7">
        <w:tc>
          <w:tcPr>
            <w:tcW w:w="2268" w:type="dxa"/>
            <w:tcBorders>
              <w:top w:val="nil"/>
              <w:left w:val="nil"/>
              <w:right w:val="single" w:sz="18" w:space="0" w:color="C00000"/>
            </w:tcBorders>
            <w:shd w:val="clear" w:color="auto" w:fill="auto"/>
            <w:noWrap/>
            <w:vAlign w:val="center"/>
          </w:tcPr>
          <w:p w14:paraId="4310FE81" w14:textId="77777777" w:rsidR="00A83141" w:rsidRPr="00C935A5" w:rsidRDefault="00A83141" w:rsidP="00A83141">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C00000"/>
              <w:right w:val="nil"/>
            </w:tcBorders>
            <w:shd w:val="clear" w:color="auto" w:fill="auto"/>
            <w:noWrap/>
          </w:tcPr>
          <w:p w14:paraId="7E0068A3" w14:textId="2BCEB1EC" w:rsidR="00A83141" w:rsidRPr="00C935A5" w:rsidRDefault="00A83141" w:rsidP="00A83141">
            <w:pPr>
              <w:spacing w:before="40" w:after="20"/>
              <w:jc w:val="right"/>
              <w:rPr>
                <w:rFonts w:cs="Arial"/>
                <w:sz w:val="18"/>
                <w:szCs w:val="18"/>
              </w:rPr>
            </w:pPr>
            <w:r w:rsidRPr="00A83141">
              <w:rPr>
                <w:rFonts w:cs="Arial"/>
                <w:sz w:val="18"/>
                <w:szCs w:val="18"/>
              </w:rPr>
              <w:t>202,100,173</w:t>
            </w:r>
          </w:p>
        </w:tc>
        <w:tc>
          <w:tcPr>
            <w:tcW w:w="1361" w:type="dxa"/>
            <w:tcBorders>
              <w:top w:val="nil"/>
              <w:left w:val="nil"/>
              <w:right w:val="nil"/>
            </w:tcBorders>
            <w:shd w:val="clear" w:color="auto" w:fill="auto"/>
            <w:noWrap/>
          </w:tcPr>
          <w:p w14:paraId="70BB23E2" w14:textId="338C8001" w:rsidR="00A83141" w:rsidRPr="00C935A5" w:rsidRDefault="00A83141" w:rsidP="00A83141">
            <w:pPr>
              <w:spacing w:before="40" w:after="20"/>
              <w:jc w:val="right"/>
              <w:rPr>
                <w:rFonts w:cs="Arial"/>
                <w:sz w:val="18"/>
                <w:szCs w:val="18"/>
              </w:rPr>
            </w:pPr>
            <w:r w:rsidRPr="00A83141">
              <w:rPr>
                <w:rFonts w:cs="Arial"/>
                <w:sz w:val="18"/>
                <w:szCs w:val="18"/>
              </w:rPr>
              <w:t>125,202,015</w:t>
            </w:r>
          </w:p>
        </w:tc>
        <w:tc>
          <w:tcPr>
            <w:tcW w:w="1361" w:type="dxa"/>
            <w:tcBorders>
              <w:top w:val="nil"/>
              <w:left w:val="nil"/>
              <w:right w:val="nil"/>
            </w:tcBorders>
          </w:tcPr>
          <w:p w14:paraId="565C79E1" w14:textId="301774F7" w:rsidR="00A83141" w:rsidRPr="00A83141" w:rsidRDefault="00A83141" w:rsidP="00A83141">
            <w:pPr>
              <w:spacing w:before="40" w:after="20"/>
              <w:jc w:val="right"/>
              <w:rPr>
                <w:rFonts w:cs="Arial"/>
                <w:sz w:val="18"/>
                <w:szCs w:val="18"/>
              </w:rPr>
            </w:pPr>
            <w:r w:rsidRPr="00A83141">
              <w:rPr>
                <w:rFonts w:cs="Arial"/>
                <w:sz w:val="18"/>
                <w:szCs w:val="18"/>
              </w:rPr>
              <w:t>76,898,158</w:t>
            </w:r>
          </w:p>
        </w:tc>
        <w:tc>
          <w:tcPr>
            <w:tcW w:w="1361" w:type="dxa"/>
            <w:tcBorders>
              <w:top w:val="nil"/>
              <w:left w:val="nil"/>
              <w:right w:val="nil"/>
            </w:tcBorders>
            <w:shd w:val="clear" w:color="auto" w:fill="auto"/>
            <w:noWrap/>
          </w:tcPr>
          <w:p w14:paraId="34BC926B" w14:textId="0AF754D3" w:rsidR="00A83141" w:rsidRPr="00C935A5" w:rsidRDefault="00A83141" w:rsidP="00A83141">
            <w:pPr>
              <w:spacing w:before="40" w:after="20"/>
              <w:jc w:val="right"/>
              <w:rPr>
                <w:rFonts w:cs="Arial"/>
                <w:sz w:val="18"/>
                <w:szCs w:val="18"/>
              </w:rPr>
            </w:pPr>
            <w:r w:rsidRPr="00A83141">
              <w:rPr>
                <w:rFonts w:cs="Arial"/>
                <w:sz w:val="18"/>
                <w:szCs w:val="18"/>
              </w:rPr>
              <w:t>12,784,360</w:t>
            </w:r>
          </w:p>
        </w:tc>
        <w:tc>
          <w:tcPr>
            <w:tcW w:w="1474" w:type="dxa"/>
            <w:tcBorders>
              <w:top w:val="nil"/>
              <w:left w:val="nil"/>
              <w:right w:val="nil"/>
            </w:tcBorders>
          </w:tcPr>
          <w:p w14:paraId="4149D901" w14:textId="4D7DD71A" w:rsidR="00A83141" w:rsidRPr="00A83141" w:rsidRDefault="00A83141" w:rsidP="00A83141">
            <w:pPr>
              <w:spacing w:before="40" w:after="20"/>
              <w:jc w:val="right"/>
              <w:rPr>
                <w:rFonts w:cs="Arial"/>
                <w:b/>
                <w:bCs/>
                <w:sz w:val="18"/>
                <w:szCs w:val="18"/>
              </w:rPr>
            </w:pPr>
            <w:r w:rsidRPr="00A83141">
              <w:rPr>
                <w:rFonts w:cs="Arial"/>
                <w:b/>
                <w:bCs/>
                <w:sz w:val="18"/>
                <w:szCs w:val="18"/>
              </w:rPr>
              <w:t>12,822,247</w:t>
            </w:r>
          </w:p>
        </w:tc>
      </w:tr>
      <w:tr w:rsidR="00A83141" w:rsidRPr="00A83141" w14:paraId="2B181E0F" w14:textId="77777777" w:rsidTr="00547CB7">
        <w:tc>
          <w:tcPr>
            <w:tcW w:w="2268" w:type="dxa"/>
            <w:tcBorders>
              <w:top w:val="nil"/>
              <w:left w:val="nil"/>
              <w:right w:val="single" w:sz="18" w:space="0" w:color="C00000"/>
            </w:tcBorders>
            <w:shd w:val="clear" w:color="auto" w:fill="auto"/>
            <w:noWrap/>
            <w:vAlign w:val="center"/>
          </w:tcPr>
          <w:p w14:paraId="0C14FC88" w14:textId="77777777" w:rsidR="00A83141" w:rsidRPr="00C935A5" w:rsidRDefault="00A83141" w:rsidP="00A83141">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C00000"/>
              <w:right w:val="nil"/>
            </w:tcBorders>
            <w:shd w:val="clear" w:color="auto" w:fill="auto"/>
            <w:noWrap/>
          </w:tcPr>
          <w:p w14:paraId="1C28A5D4" w14:textId="0EEEEFF7" w:rsidR="00A83141" w:rsidRPr="00C935A5" w:rsidRDefault="00A83141" w:rsidP="00A83141">
            <w:pPr>
              <w:spacing w:before="40" w:after="20"/>
              <w:jc w:val="right"/>
              <w:rPr>
                <w:rFonts w:cs="Arial"/>
                <w:sz w:val="18"/>
                <w:szCs w:val="18"/>
              </w:rPr>
            </w:pPr>
            <w:r w:rsidRPr="00A83141">
              <w:rPr>
                <w:rFonts w:cs="Arial"/>
                <w:sz w:val="18"/>
                <w:szCs w:val="18"/>
              </w:rPr>
              <w:t>30,631,561</w:t>
            </w:r>
          </w:p>
        </w:tc>
        <w:tc>
          <w:tcPr>
            <w:tcW w:w="1361" w:type="dxa"/>
            <w:tcBorders>
              <w:top w:val="nil"/>
              <w:left w:val="nil"/>
              <w:right w:val="nil"/>
            </w:tcBorders>
            <w:shd w:val="clear" w:color="auto" w:fill="auto"/>
            <w:noWrap/>
          </w:tcPr>
          <w:p w14:paraId="5E6E873D" w14:textId="7F788E19" w:rsidR="00A83141" w:rsidRPr="00C935A5" w:rsidRDefault="00A83141" w:rsidP="00A83141">
            <w:pPr>
              <w:spacing w:before="40" w:after="20"/>
              <w:jc w:val="right"/>
              <w:rPr>
                <w:rFonts w:cs="Arial"/>
                <w:sz w:val="18"/>
                <w:szCs w:val="18"/>
              </w:rPr>
            </w:pPr>
            <w:r w:rsidRPr="00A83141">
              <w:rPr>
                <w:rFonts w:cs="Arial"/>
                <w:sz w:val="18"/>
                <w:szCs w:val="18"/>
              </w:rPr>
              <w:t>5,934,571</w:t>
            </w:r>
          </w:p>
        </w:tc>
        <w:tc>
          <w:tcPr>
            <w:tcW w:w="1361" w:type="dxa"/>
            <w:tcBorders>
              <w:top w:val="nil"/>
              <w:left w:val="nil"/>
              <w:right w:val="nil"/>
            </w:tcBorders>
          </w:tcPr>
          <w:p w14:paraId="5147051A" w14:textId="4EF05E33" w:rsidR="00A83141" w:rsidRPr="00A83141" w:rsidRDefault="00A83141" w:rsidP="00A83141">
            <w:pPr>
              <w:spacing w:before="40" w:after="20"/>
              <w:jc w:val="right"/>
              <w:rPr>
                <w:rFonts w:cs="Arial"/>
                <w:sz w:val="18"/>
                <w:szCs w:val="18"/>
              </w:rPr>
            </w:pPr>
            <w:r w:rsidRPr="00A83141">
              <w:rPr>
                <w:rFonts w:cs="Arial"/>
                <w:sz w:val="18"/>
                <w:szCs w:val="18"/>
              </w:rPr>
              <w:t>24,696,991</w:t>
            </w:r>
          </w:p>
        </w:tc>
        <w:tc>
          <w:tcPr>
            <w:tcW w:w="1361" w:type="dxa"/>
            <w:tcBorders>
              <w:top w:val="nil"/>
              <w:left w:val="nil"/>
              <w:right w:val="nil"/>
            </w:tcBorders>
            <w:shd w:val="clear" w:color="auto" w:fill="auto"/>
            <w:noWrap/>
          </w:tcPr>
          <w:p w14:paraId="2C9B9D66" w14:textId="6FB1DFFA" w:rsidR="00A83141" w:rsidRPr="00C935A5" w:rsidRDefault="00A83141" w:rsidP="00A83141">
            <w:pPr>
              <w:spacing w:before="40" w:after="20"/>
              <w:jc w:val="right"/>
              <w:rPr>
                <w:rFonts w:cs="Arial"/>
                <w:sz w:val="18"/>
                <w:szCs w:val="18"/>
              </w:rPr>
            </w:pPr>
            <w:r w:rsidRPr="00A83141">
              <w:rPr>
                <w:rFonts w:cs="Arial"/>
                <w:sz w:val="18"/>
                <w:szCs w:val="18"/>
              </w:rPr>
              <w:t>4,105,888</w:t>
            </w:r>
          </w:p>
        </w:tc>
        <w:tc>
          <w:tcPr>
            <w:tcW w:w="1474" w:type="dxa"/>
            <w:tcBorders>
              <w:top w:val="nil"/>
              <w:left w:val="nil"/>
              <w:right w:val="nil"/>
            </w:tcBorders>
          </w:tcPr>
          <w:p w14:paraId="68F21B8F" w14:textId="15EA6A5E" w:rsidR="00A83141" w:rsidRPr="00A83141" w:rsidRDefault="00A83141" w:rsidP="00A83141">
            <w:pPr>
              <w:spacing w:before="40" w:after="20"/>
              <w:jc w:val="right"/>
              <w:rPr>
                <w:rFonts w:cs="Arial"/>
                <w:b/>
                <w:bCs/>
                <w:sz w:val="18"/>
                <w:szCs w:val="18"/>
              </w:rPr>
            </w:pPr>
            <w:r w:rsidRPr="00A83141">
              <w:rPr>
                <w:rFonts w:cs="Arial"/>
                <w:b/>
                <w:bCs/>
                <w:sz w:val="18"/>
                <w:szCs w:val="18"/>
              </w:rPr>
              <w:t>4,118,056</w:t>
            </w:r>
          </w:p>
        </w:tc>
      </w:tr>
      <w:tr w:rsidR="00A83141" w:rsidRPr="00A83141" w14:paraId="01E2E785" w14:textId="77777777" w:rsidTr="00547CB7">
        <w:tc>
          <w:tcPr>
            <w:tcW w:w="2268" w:type="dxa"/>
            <w:tcBorders>
              <w:left w:val="nil"/>
              <w:right w:val="single" w:sz="18" w:space="0" w:color="C00000"/>
            </w:tcBorders>
            <w:shd w:val="clear" w:color="auto" w:fill="auto"/>
            <w:noWrap/>
            <w:vAlign w:val="center"/>
          </w:tcPr>
          <w:p w14:paraId="5745E882" w14:textId="77777777" w:rsidR="00A83141" w:rsidRPr="00C935A5" w:rsidRDefault="00A83141" w:rsidP="00A83141">
            <w:pPr>
              <w:spacing w:before="40" w:after="20"/>
              <w:rPr>
                <w:rFonts w:cs="Arial"/>
                <w:sz w:val="18"/>
                <w:szCs w:val="18"/>
              </w:rPr>
            </w:pPr>
          </w:p>
        </w:tc>
        <w:tc>
          <w:tcPr>
            <w:tcW w:w="1361" w:type="dxa"/>
            <w:tcBorders>
              <w:left w:val="single" w:sz="18" w:space="0" w:color="C00000"/>
              <w:bottom w:val="single" w:sz="8" w:space="0" w:color="C00000"/>
              <w:right w:val="nil"/>
            </w:tcBorders>
            <w:shd w:val="clear" w:color="auto" w:fill="auto"/>
            <w:noWrap/>
          </w:tcPr>
          <w:p w14:paraId="2FF5B2DF" w14:textId="54EC42C5" w:rsidR="00A83141" w:rsidRPr="00C935A5" w:rsidRDefault="00A83141" w:rsidP="00A83141">
            <w:pPr>
              <w:spacing w:before="40" w:after="20"/>
              <w:jc w:val="right"/>
              <w:rPr>
                <w:rFonts w:cs="Arial"/>
                <w:sz w:val="18"/>
                <w:szCs w:val="18"/>
              </w:rPr>
            </w:pPr>
          </w:p>
        </w:tc>
        <w:tc>
          <w:tcPr>
            <w:tcW w:w="1361" w:type="dxa"/>
            <w:tcBorders>
              <w:left w:val="nil"/>
              <w:bottom w:val="single" w:sz="8" w:space="0" w:color="C00000"/>
              <w:right w:val="nil"/>
            </w:tcBorders>
            <w:shd w:val="clear" w:color="auto" w:fill="auto"/>
            <w:noWrap/>
          </w:tcPr>
          <w:p w14:paraId="7FDBE136" w14:textId="154A0D48" w:rsidR="00A83141" w:rsidRPr="00C935A5" w:rsidRDefault="00A83141" w:rsidP="00A83141">
            <w:pPr>
              <w:spacing w:before="40" w:after="20"/>
              <w:jc w:val="right"/>
              <w:rPr>
                <w:rFonts w:cs="Arial"/>
                <w:sz w:val="18"/>
                <w:szCs w:val="18"/>
              </w:rPr>
            </w:pPr>
          </w:p>
        </w:tc>
        <w:tc>
          <w:tcPr>
            <w:tcW w:w="1361" w:type="dxa"/>
            <w:tcBorders>
              <w:left w:val="nil"/>
              <w:bottom w:val="single" w:sz="8" w:space="0" w:color="C00000"/>
              <w:right w:val="nil"/>
            </w:tcBorders>
          </w:tcPr>
          <w:p w14:paraId="315BCA68" w14:textId="10CFF72C" w:rsidR="00A83141" w:rsidRPr="00A83141" w:rsidRDefault="00A83141" w:rsidP="00A83141">
            <w:pPr>
              <w:spacing w:before="40" w:after="20"/>
              <w:jc w:val="right"/>
              <w:rPr>
                <w:rFonts w:cs="Arial"/>
                <w:sz w:val="18"/>
                <w:szCs w:val="18"/>
              </w:rPr>
            </w:pPr>
          </w:p>
        </w:tc>
        <w:tc>
          <w:tcPr>
            <w:tcW w:w="1361" w:type="dxa"/>
            <w:tcBorders>
              <w:left w:val="nil"/>
              <w:bottom w:val="single" w:sz="8" w:space="0" w:color="C00000"/>
              <w:right w:val="nil"/>
            </w:tcBorders>
            <w:shd w:val="clear" w:color="auto" w:fill="auto"/>
            <w:noWrap/>
          </w:tcPr>
          <w:p w14:paraId="2970BFF0" w14:textId="1FA4D018" w:rsidR="00A83141" w:rsidRPr="00C935A5" w:rsidRDefault="00A83141" w:rsidP="00A83141">
            <w:pPr>
              <w:spacing w:before="40" w:after="20"/>
              <w:jc w:val="right"/>
              <w:rPr>
                <w:rFonts w:cs="Arial"/>
                <w:sz w:val="18"/>
                <w:szCs w:val="18"/>
              </w:rPr>
            </w:pPr>
          </w:p>
        </w:tc>
        <w:tc>
          <w:tcPr>
            <w:tcW w:w="1474" w:type="dxa"/>
            <w:tcBorders>
              <w:left w:val="nil"/>
              <w:bottom w:val="single" w:sz="8" w:space="0" w:color="C00000"/>
              <w:right w:val="nil"/>
            </w:tcBorders>
          </w:tcPr>
          <w:p w14:paraId="658030F4" w14:textId="2F1A5111" w:rsidR="00A83141" w:rsidRPr="00A83141" w:rsidRDefault="00A83141" w:rsidP="00A83141">
            <w:pPr>
              <w:spacing w:before="40" w:after="20"/>
              <w:jc w:val="right"/>
              <w:rPr>
                <w:rFonts w:cs="Arial"/>
                <w:b/>
                <w:bCs/>
                <w:sz w:val="18"/>
                <w:szCs w:val="18"/>
              </w:rPr>
            </w:pPr>
          </w:p>
        </w:tc>
      </w:tr>
      <w:tr w:rsidR="00A83141" w:rsidRPr="00A83141" w14:paraId="6B01DD65" w14:textId="77777777" w:rsidTr="00547CB7">
        <w:tc>
          <w:tcPr>
            <w:tcW w:w="2268" w:type="dxa"/>
            <w:tcBorders>
              <w:left w:val="nil"/>
              <w:right w:val="single" w:sz="18" w:space="0" w:color="C00000"/>
            </w:tcBorders>
            <w:shd w:val="clear" w:color="auto" w:fill="auto"/>
            <w:noWrap/>
            <w:vAlign w:val="center"/>
          </w:tcPr>
          <w:p w14:paraId="78D89BD9" w14:textId="77777777" w:rsidR="00A83141" w:rsidRPr="00C935A5" w:rsidRDefault="00A83141" w:rsidP="00A83141">
            <w:pPr>
              <w:spacing w:before="40" w:after="20"/>
              <w:rPr>
                <w:rFonts w:cs="Arial"/>
                <w:sz w:val="18"/>
                <w:szCs w:val="18"/>
              </w:rPr>
            </w:pPr>
          </w:p>
        </w:tc>
        <w:tc>
          <w:tcPr>
            <w:tcW w:w="1361" w:type="dxa"/>
            <w:tcBorders>
              <w:top w:val="single" w:sz="8" w:space="0" w:color="C00000"/>
              <w:left w:val="single" w:sz="18" w:space="0" w:color="C00000"/>
              <w:right w:val="nil"/>
            </w:tcBorders>
            <w:shd w:val="clear" w:color="auto" w:fill="auto"/>
            <w:noWrap/>
          </w:tcPr>
          <w:p w14:paraId="28DFDF6D" w14:textId="765AB3F3" w:rsidR="00A83141" w:rsidRPr="00C935A5" w:rsidRDefault="00A83141" w:rsidP="00A83141">
            <w:pPr>
              <w:spacing w:before="40" w:after="20"/>
              <w:jc w:val="right"/>
              <w:rPr>
                <w:rFonts w:cs="Arial"/>
                <w:b/>
                <w:sz w:val="18"/>
                <w:szCs w:val="18"/>
              </w:rPr>
            </w:pPr>
            <w:r w:rsidRPr="00A83141">
              <w:rPr>
                <w:rFonts w:cs="Arial"/>
                <w:b/>
                <w:sz w:val="18"/>
                <w:szCs w:val="18"/>
              </w:rPr>
              <w:t>8,948,851,301</w:t>
            </w:r>
          </w:p>
        </w:tc>
        <w:tc>
          <w:tcPr>
            <w:tcW w:w="1361" w:type="dxa"/>
            <w:tcBorders>
              <w:top w:val="single" w:sz="8" w:space="0" w:color="C00000"/>
              <w:left w:val="nil"/>
              <w:right w:val="nil"/>
            </w:tcBorders>
            <w:shd w:val="clear" w:color="auto" w:fill="auto"/>
            <w:noWrap/>
          </w:tcPr>
          <w:p w14:paraId="2F8B324A" w14:textId="10B660EC" w:rsidR="00A83141" w:rsidRPr="00C935A5" w:rsidRDefault="00A83141" w:rsidP="00A83141">
            <w:pPr>
              <w:spacing w:before="40" w:after="20"/>
              <w:jc w:val="right"/>
              <w:rPr>
                <w:rFonts w:cs="Arial"/>
                <w:b/>
                <w:sz w:val="18"/>
                <w:szCs w:val="18"/>
              </w:rPr>
            </w:pPr>
            <w:r w:rsidRPr="00A83141">
              <w:rPr>
                <w:rFonts w:cs="Arial"/>
                <w:b/>
                <w:sz w:val="18"/>
                <w:szCs w:val="18"/>
              </w:rPr>
              <w:t>6,619,034,456</w:t>
            </w:r>
          </w:p>
        </w:tc>
        <w:tc>
          <w:tcPr>
            <w:tcW w:w="1361" w:type="dxa"/>
            <w:tcBorders>
              <w:top w:val="single" w:sz="8" w:space="0" w:color="C00000"/>
              <w:left w:val="nil"/>
              <w:right w:val="nil"/>
            </w:tcBorders>
          </w:tcPr>
          <w:p w14:paraId="0A15049F" w14:textId="3FB10A16" w:rsidR="00A83141" w:rsidRPr="00C935A5" w:rsidRDefault="00A83141" w:rsidP="00A83141">
            <w:pPr>
              <w:spacing w:before="40" w:after="20"/>
              <w:jc w:val="right"/>
              <w:rPr>
                <w:rFonts w:cs="Arial"/>
                <w:b/>
                <w:sz w:val="18"/>
                <w:szCs w:val="18"/>
              </w:rPr>
            </w:pPr>
            <w:r w:rsidRPr="00A83141">
              <w:rPr>
                <w:rFonts w:cs="Arial"/>
                <w:b/>
                <w:sz w:val="18"/>
                <w:szCs w:val="18"/>
              </w:rPr>
              <w:t>2,329,816,845</w:t>
            </w:r>
          </w:p>
        </w:tc>
        <w:tc>
          <w:tcPr>
            <w:tcW w:w="1361" w:type="dxa"/>
            <w:tcBorders>
              <w:top w:val="single" w:sz="8" w:space="0" w:color="C00000"/>
              <w:left w:val="nil"/>
              <w:right w:val="nil"/>
            </w:tcBorders>
            <w:shd w:val="clear" w:color="auto" w:fill="auto"/>
            <w:noWrap/>
          </w:tcPr>
          <w:p w14:paraId="635F0307" w14:textId="5CFF4507" w:rsidR="00A83141" w:rsidRPr="00C935A5" w:rsidRDefault="00A83141" w:rsidP="00A83141">
            <w:pPr>
              <w:spacing w:before="40" w:after="20"/>
              <w:jc w:val="right"/>
              <w:rPr>
                <w:rFonts w:cs="Arial"/>
                <w:b/>
                <w:sz w:val="18"/>
                <w:szCs w:val="18"/>
              </w:rPr>
            </w:pPr>
            <w:r w:rsidRPr="00A83141">
              <w:rPr>
                <w:rFonts w:cs="Arial"/>
                <w:b/>
                <w:sz w:val="18"/>
                <w:szCs w:val="18"/>
              </w:rPr>
              <w:t>549,796,479</w:t>
            </w:r>
          </w:p>
        </w:tc>
        <w:tc>
          <w:tcPr>
            <w:tcW w:w="1474" w:type="dxa"/>
            <w:tcBorders>
              <w:top w:val="single" w:sz="8" w:space="0" w:color="C00000"/>
              <w:left w:val="nil"/>
              <w:right w:val="nil"/>
            </w:tcBorders>
          </w:tcPr>
          <w:p w14:paraId="4F041762" w14:textId="4808162D" w:rsidR="00A83141" w:rsidRPr="00C935A5" w:rsidRDefault="00A83141" w:rsidP="00A83141">
            <w:pPr>
              <w:spacing w:before="40" w:after="20"/>
              <w:jc w:val="right"/>
              <w:rPr>
                <w:rFonts w:cs="Arial"/>
                <w:b/>
                <w:sz w:val="18"/>
                <w:szCs w:val="18"/>
              </w:rPr>
            </w:pPr>
            <w:r w:rsidRPr="00A83141">
              <w:rPr>
                <w:rFonts w:cs="Arial"/>
                <w:b/>
                <w:sz w:val="18"/>
                <w:szCs w:val="18"/>
              </w:rPr>
              <w:t>549,796,479</w:t>
            </w:r>
          </w:p>
        </w:tc>
      </w:tr>
    </w:tbl>
    <w:p w14:paraId="545D2495" w14:textId="77777777" w:rsidR="0096697F" w:rsidRPr="00C935A5" w:rsidRDefault="0096697F" w:rsidP="00147515">
      <w:pPr>
        <w:spacing w:before="40" w:after="20"/>
        <w:rPr>
          <w:rFonts w:cs="Arial"/>
          <w:sz w:val="18"/>
          <w:szCs w:val="18"/>
        </w:rPr>
      </w:pPr>
    </w:p>
    <w:p w14:paraId="1DD4A5B4" w14:textId="77777777" w:rsidR="005B58BE" w:rsidRPr="00C935A5" w:rsidRDefault="003F04DA" w:rsidP="00FF36E8">
      <w:pPr>
        <w:spacing w:before="40" w:after="20"/>
        <w:rPr>
          <w:rFonts w:cs="Arial"/>
          <w:i/>
          <w:sz w:val="16"/>
          <w:szCs w:val="16"/>
        </w:rPr>
      </w:pPr>
      <w:r w:rsidRPr="00C935A5">
        <w:rPr>
          <w:rFonts w:cs="Arial"/>
          <w:i/>
          <w:sz w:val="16"/>
          <w:szCs w:val="16"/>
        </w:rPr>
        <w:t xml:space="preserve">* Excludes natural disaster assistance </w:t>
      </w:r>
      <w:r w:rsidR="00261079" w:rsidRPr="00C935A5">
        <w:rPr>
          <w:rFonts w:cs="Arial"/>
          <w:i/>
          <w:sz w:val="16"/>
          <w:szCs w:val="16"/>
        </w:rPr>
        <w:t>grants</w:t>
      </w:r>
      <w:r w:rsidRPr="00C935A5">
        <w:rPr>
          <w:rFonts w:cs="Arial"/>
          <w:i/>
          <w:sz w:val="16"/>
          <w:szCs w:val="16"/>
        </w:rPr>
        <w:t>.</w:t>
      </w:r>
    </w:p>
    <w:p w14:paraId="676C74DF" w14:textId="0891E86F" w:rsidR="0016581E" w:rsidRPr="00C935A5" w:rsidRDefault="005B58BE" w:rsidP="00FF36E8">
      <w:pPr>
        <w:spacing w:before="40" w:after="20"/>
        <w:rPr>
          <w:rFonts w:cs="Arial"/>
          <w:i/>
          <w:sz w:val="18"/>
          <w:szCs w:val="18"/>
        </w:rPr>
      </w:pPr>
      <w:r w:rsidRPr="00C935A5">
        <w:rPr>
          <w:rFonts w:cs="Arial"/>
          <w:i/>
          <w:sz w:val="16"/>
          <w:szCs w:val="16"/>
        </w:rPr>
        <w:t>#  Adjusted to take account of constraints on grant movements.</w:t>
      </w:r>
      <w:r w:rsidR="0016581E" w:rsidRPr="00C935A5">
        <w:rPr>
          <w:rFonts w:cs="Arial"/>
          <w:i/>
          <w:sz w:val="18"/>
          <w:szCs w:val="18"/>
        </w:rPr>
        <w:br w:type="page"/>
      </w:r>
    </w:p>
    <w:p w14:paraId="46CC86BF" w14:textId="6C6E3CBF" w:rsidR="00AE6499" w:rsidRPr="00C935A5" w:rsidRDefault="00CE4507" w:rsidP="00E02B3C">
      <w:pPr>
        <w:pStyle w:val="VGC-Head10"/>
      </w:pPr>
      <w:r w:rsidRPr="00C935A5">
        <w:t>Appendix 4</w:t>
      </w:r>
      <w:r w:rsidR="00AE6499" w:rsidRPr="00C935A5">
        <w:tab/>
      </w:r>
      <w:r w:rsidR="00E02B3C">
        <w:t>2023-24</w:t>
      </w:r>
      <w:r w:rsidR="00A97ABE" w:rsidRPr="00C935A5">
        <w:t xml:space="preserve"> </w:t>
      </w:r>
      <w:r w:rsidR="00AE6499" w:rsidRPr="00C935A5">
        <w:t xml:space="preserve">General Purpose Grants </w:t>
      </w:r>
    </w:p>
    <w:p w14:paraId="2F5A3144" w14:textId="77777777" w:rsidR="00AE6499" w:rsidRPr="00C935A5" w:rsidRDefault="00D67755" w:rsidP="00E02B3C">
      <w:pPr>
        <w:pStyle w:val="VGC-Head2"/>
      </w:pPr>
      <w:r w:rsidRPr="00C935A5">
        <w:t>L</w:t>
      </w:r>
      <w:r w:rsidR="00AE6499" w:rsidRPr="00C935A5">
        <w:t>.  Data Sources</w:t>
      </w:r>
    </w:p>
    <w:p w14:paraId="3220DC6A" w14:textId="77777777" w:rsidR="00146FD1" w:rsidRPr="00C935A5" w:rsidRDefault="00146FD1" w:rsidP="00FF36E8">
      <w:pPr>
        <w:spacing w:before="40" w:after="20"/>
        <w:rPr>
          <w:rFonts w:cs="Arial"/>
        </w:rPr>
      </w:pPr>
    </w:p>
    <w:p w14:paraId="31B498C3" w14:textId="0F76E9E4" w:rsidR="00CC538F" w:rsidRPr="00C935A5" w:rsidRDefault="00CC538F" w:rsidP="00FF36E8">
      <w:pPr>
        <w:spacing w:before="40" w:after="20"/>
        <w:rPr>
          <w:rFonts w:cs="Arial"/>
        </w:rPr>
      </w:pPr>
    </w:p>
    <w:p w14:paraId="5FF796B5" w14:textId="77777777" w:rsidR="0096697F" w:rsidRPr="00C935A5" w:rsidRDefault="0096697F" w:rsidP="00FF36E8">
      <w:pPr>
        <w:spacing w:before="40" w:after="20"/>
        <w:rPr>
          <w:rFonts w:cs="Arial"/>
        </w:rPr>
      </w:pPr>
    </w:p>
    <w:tbl>
      <w:tblPr>
        <w:tblW w:w="0" w:type="auto"/>
        <w:tblInd w:w="91" w:type="dxa"/>
        <w:tblLook w:val="0000" w:firstRow="0" w:lastRow="0" w:firstColumn="0" w:lastColumn="0" w:noHBand="0" w:noVBand="0"/>
      </w:tblPr>
      <w:tblGrid>
        <w:gridCol w:w="2268"/>
        <w:gridCol w:w="6917"/>
      </w:tblGrid>
      <w:tr w:rsidR="00976C78" w:rsidRPr="00C935A5" w14:paraId="1181718E" w14:textId="77777777" w:rsidTr="0048206D">
        <w:trPr>
          <w:trHeight w:val="240"/>
        </w:trPr>
        <w:tc>
          <w:tcPr>
            <w:tcW w:w="2268" w:type="dxa"/>
            <w:tcBorders>
              <w:top w:val="nil"/>
              <w:left w:val="nil"/>
              <w:bottom w:val="nil"/>
              <w:right w:val="single" w:sz="18" w:space="0" w:color="C00000"/>
            </w:tcBorders>
            <w:shd w:val="clear" w:color="auto" w:fill="auto"/>
          </w:tcPr>
          <w:p w14:paraId="78554AE7" w14:textId="77777777" w:rsidR="00146FD1" w:rsidRPr="00E02B3C" w:rsidRDefault="00146FD1" w:rsidP="00FF36E8">
            <w:pPr>
              <w:spacing w:before="40" w:after="20"/>
              <w:rPr>
                <w:rFonts w:cs="Arial"/>
                <w:i/>
                <w:color w:val="C00000"/>
                <w:sz w:val="24"/>
              </w:rPr>
            </w:pPr>
            <w:r w:rsidRPr="00E02B3C">
              <w:rPr>
                <w:rFonts w:cs="Arial"/>
                <w:i/>
                <w:color w:val="C00000"/>
                <w:sz w:val="24"/>
              </w:rPr>
              <w:t>Major Cost Drivers</w:t>
            </w:r>
          </w:p>
          <w:p w14:paraId="7B27667E" w14:textId="77777777" w:rsidR="00261079" w:rsidRPr="00E02B3C" w:rsidRDefault="00261079" w:rsidP="00FF36E8">
            <w:pPr>
              <w:spacing w:before="40" w:after="20"/>
              <w:rPr>
                <w:rFonts w:cs="Arial"/>
                <w:b/>
                <w:color w:val="C00000"/>
                <w:sz w:val="20"/>
                <w:szCs w:val="20"/>
              </w:rPr>
            </w:pPr>
          </w:p>
        </w:tc>
        <w:tc>
          <w:tcPr>
            <w:tcW w:w="6917" w:type="dxa"/>
            <w:tcBorders>
              <w:top w:val="nil"/>
              <w:left w:val="single" w:sz="18" w:space="0" w:color="C00000"/>
              <w:bottom w:val="nil"/>
              <w:right w:val="nil"/>
            </w:tcBorders>
            <w:shd w:val="clear" w:color="auto" w:fill="auto"/>
          </w:tcPr>
          <w:p w14:paraId="3193E33D" w14:textId="77777777" w:rsidR="00146FD1" w:rsidRPr="001E08AB" w:rsidRDefault="00146FD1" w:rsidP="007F45D1">
            <w:pPr>
              <w:spacing w:before="40" w:after="20"/>
              <w:jc w:val="both"/>
              <w:rPr>
                <w:rFonts w:cs="Arial"/>
                <w:sz w:val="20"/>
                <w:szCs w:val="20"/>
              </w:rPr>
            </w:pPr>
          </w:p>
        </w:tc>
      </w:tr>
      <w:tr w:rsidR="00146FD1" w:rsidRPr="00C935A5" w14:paraId="703120B9" w14:textId="77777777" w:rsidTr="0048206D">
        <w:trPr>
          <w:trHeight w:val="240"/>
        </w:trPr>
        <w:tc>
          <w:tcPr>
            <w:tcW w:w="2268" w:type="dxa"/>
            <w:tcBorders>
              <w:top w:val="nil"/>
              <w:left w:val="nil"/>
              <w:bottom w:val="nil"/>
              <w:right w:val="single" w:sz="18" w:space="0" w:color="C00000"/>
            </w:tcBorders>
            <w:shd w:val="clear" w:color="auto" w:fill="auto"/>
          </w:tcPr>
          <w:p w14:paraId="2DEE189F" w14:textId="77777777" w:rsidR="00146FD1" w:rsidRPr="00E02B3C" w:rsidRDefault="00146FD1" w:rsidP="00FF36E8">
            <w:pPr>
              <w:spacing w:before="40" w:after="20"/>
              <w:rPr>
                <w:rFonts w:cs="Arial"/>
                <w:b/>
                <w:color w:val="C00000"/>
                <w:sz w:val="18"/>
                <w:szCs w:val="18"/>
              </w:rPr>
            </w:pPr>
            <w:r w:rsidRPr="00E02B3C">
              <w:rPr>
                <w:rFonts w:cs="Arial"/>
                <w:b/>
                <w:color w:val="C00000"/>
                <w:sz w:val="18"/>
                <w:szCs w:val="18"/>
              </w:rPr>
              <w:t>Estimated Residential Population</w:t>
            </w:r>
          </w:p>
        </w:tc>
        <w:tc>
          <w:tcPr>
            <w:tcW w:w="6917" w:type="dxa"/>
            <w:tcBorders>
              <w:top w:val="nil"/>
              <w:left w:val="single" w:sz="18" w:space="0" w:color="C00000"/>
              <w:bottom w:val="nil"/>
              <w:right w:val="nil"/>
            </w:tcBorders>
            <w:shd w:val="clear" w:color="auto" w:fill="auto"/>
          </w:tcPr>
          <w:p w14:paraId="634F21F2" w14:textId="10B6D81B" w:rsidR="00B12D41" w:rsidRPr="00A151B6" w:rsidRDefault="00B12D41" w:rsidP="00B12D41">
            <w:pPr>
              <w:spacing w:before="40" w:after="20"/>
              <w:jc w:val="both"/>
              <w:rPr>
                <w:rFonts w:cs="Arial"/>
                <w:sz w:val="16"/>
                <w:szCs w:val="16"/>
              </w:rPr>
            </w:pPr>
            <w:r w:rsidRPr="00A151B6">
              <w:rPr>
                <w:rFonts w:cs="Arial"/>
                <w:sz w:val="16"/>
                <w:szCs w:val="16"/>
              </w:rPr>
              <w:t xml:space="preserve">Australian Bureau of Statistics, Regional Population Growth, Australia, (cat no. 3218.0), </w:t>
            </w:r>
            <w:r w:rsidR="006A7CDE" w:rsidRPr="00A151B6">
              <w:rPr>
                <w:rFonts w:cs="Arial"/>
                <w:sz w:val="16"/>
                <w:szCs w:val="16"/>
              </w:rPr>
              <w:br/>
            </w:r>
            <w:r w:rsidRPr="00A151B6">
              <w:rPr>
                <w:rFonts w:cs="Arial"/>
                <w:sz w:val="16"/>
                <w:szCs w:val="16"/>
              </w:rPr>
              <w:t xml:space="preserve">Table 2. Estimated Residential Population, Local Government Area, at 30 </w:t>
            </w:r>
            <w:r w:rsidR="00E02B3C" w:rsidRPr="00A151B6">
              <w:rPr>
                <w:rFonts w:cs="Arial"/>
                <w:sz w:val="16"/>
                <w:szCs w:val="16"/>
              </w:rPr>
              <w:t>June 2022</w:t>
            </w:r>
            <w:r w:rsidRPr="00A151B6">
              <w:rPr>
                <w:rFonts w:cs="Arial"/>
                <w:sz w:val="16"/>
                <w:szCs w:val="16"/>
              </w:rPr>
              <w:t xml:space="preserve">, </w:t>
            </w:r>
            <w:r w:rsidR="006A7CDE" w:rsidRPr="00A151B6">
              <w:rPr>
                <w:rFonts w:cs="Arial"/>
                <w:sz w:val="16"/>
                <w:szCs w:val="16"/>
              </w:rPr>
              <w:br/>
            </w:r>
            <w:r w:rsidRPr="00A151B6">
              <w:rPr>
                <w:rFonts w:cs="Arial"/>
                <w:sz w:val="16"/>
                <w:szCs w:val="16"/>
              </w:rPr>
              <w:t xml:space="preserve">released </w:t>
            </w:r>
            <w:r w:rsidR="003B00FD" w:rsidRPr="00A151B6">
              <w:rPr>
                <w:rFonts w:cs="Arial"/>
                <w:sz w:val="16"/>
                <w:szCs w:val="16"/>
              </w:rPr>
              <w:t>20 April</w:t>
            </w:r>
            <w:r w:rsidRPr="00A151B6">
              <w:rPr>
                <w:rFonts w:cs="Arial"/>
                <w:sz w:val="16"/>
                <w:szCs w:val="16"/>
              </w:rPr>
              <w:t xml:space="preserve"> 20</w:t>
            </w:r>
            <w:r w:rsidR="00CB6554" w:rsidRPr="00A151B6">
              <w:rPr>
                <w:rFonts w:cs="Arial"/>
                <w:sz w:val="16"/>
                <w:szCs w:val="16"/>
              </w:rPr>
              <w:t>2</w:t>
            </w:r>
            <w:r w:rsidR="003B00FD" w:rsidRPr="00A151B6">
              <w:rPr>
                <w:rFonts w:cs="Arial"/>
                <w:sz w:val="16"/>
                <w:szCs w:val="16"/>
              </w:rPr>
              <w:t>3</w:t>
            </w:r>
            <w:r w:rsidR="00CB6554" w:rsidRPr="00A151B6">
              <w:rPr>
                <w:rFonts w:cs="Arial"/>
                <w:sz w:val="16"/>
                <w:szCs w:val="16"/>
              </w:rPr>
              <w:t>.</w:t>
            </w:r>
          </w:p>
          <w:p w14:paraId="223362E8" w14:textId="29D8B2B6" w:rsidR="00146FD1" w:rsidRPr="00A151B6" w:rsidRDefault="00AD71BD" w:rsidP="00B12D41">
            <w:pPr>
              <w:spacing w:before="40" w:after="20"/>
              <w:jc w:val="both"/>
              <w:rPr>
                <w:rStyle w:val="Hyperlink"/>
                <w:rFonts w:cs="Arial"/>
                <w:color w:val="auto"/>
                <w:sz w:val="12"/>
                <w:szCs w:val="12"/>
              </w:rPr>
            </w:pPr>
            <w:hyperlink r:id="rId8" w:history="1">
              <w:r w:rsidR="009B3779" w:rsidRPr="00A151B6">
                <w:rPr>
                  <w:rStyle w:val="Hyperlink"/>
                  <w:rFonts w:cs="Arial"/>
                  <w:color w:val="auto"/>
                  <w:sz w:val="12"/>
                  <w:szCs w:val="12"/>
                </w:rPr>
                <w:t>https://www.abs.gov.au/statistics/people/population/regional-population/latest-release</w:t>
              </w:r>
            </w:hyperlink>
            <w:r w:rsidR="006A7CDE" w:rsidRPr="00A151B6">
              <w:rPr>
                <w:rStyle w:val="Hyperlink"/>
                <w:rFonts w:cs="Arial"/>
                <w:color w:val="auto"/>
                <w:sz w:val="12"/>
                <w:szCs w:val="12"/>
              </w:rPr>
              <w:t xml:space="preserve">  </w:t>
            </w:r>
          </w:p>
          <w:p w14:paraId="28661B46" w14:textId="77777777" w:rsidR="00D673B3" w:rsidRPr="00A151B6" w:rsidRDefault="00D673B3" w:rsidP="007F45D1">
            <w:pPr>
              <w:spacing w:before="40" w:after="20"/>
              <w:jc w:val="both"/>
              <w:rPr>
                <w:rFonts w:cs="Arial"/>
                <w:sz w:val="16"/>
                <w:szCs w:val="16"/>
              </w:rPr>
            </w:pPr>
          </w:p>
        </w:tc>
      </w:tr>
      <w:tr w:rsidR="00146FD1" w:rsidRPr="00C935A5" w14:paraId="6B4B4B13" w14:textId="77777777" w:rsidTr="0048206D">
        <w:trPr>
          <w:trHeight w:val="240"/>
        </w:trPr>
        <w:tc>
          <w:tcPr>
            <w:tcW w:w="2268" w:type="dxa"/>
            <w:tcBorders>
              <w:top w:val="nil"/>
              <w:left w:val="nil"/>
              <w:bottom w:val="nil"/>
              <w:right w:val="single" w:sz="18" w:space="0" w:color="C00000"/>
            </w:tcBorders>
            <w:shd w:val="clear" w:color="auto" w:fill="auto"/>
          </w:tcPr>
          <w:p w14:paraId="5991498E" w14:textId="77777777" w:rsidR="00146FD1" w:rsidRPr="00E02B3C" w:rsidRDefault="00146FD1" w:rsidP="00FF36E8">
            <w:pPr>
              <w:spacing w:before="40" w:after="20"/>
              <w:rPr>
                <w:rFonts w:cs="Arial"/>
                <w:b/>
                <w:color w:val="C00000"/>
                <w:sz w:val="18"/>
                <w:szCs w:val="18"/>
              </w:rPr>
            </w:pPr>
            <w:r w:rsidRPr="00E02B3C">
              <w:rPr>
                <w:rFonts w:cs="Arial"/>
                <w:b/>
                <w:color w:val="C00000"/>
                <w:sz w:val="18"/>
                <w:szCs w:val="18"/>
              </w:rPr>
              <w:t>Dwellings</w:t>
            </w:r>
          </w:p>
        </w:tc>
        <w:tc>
          <w:tcPr>
            <w:tcW w:w="6917" w:type="dxa"/>
            <w:tcBorders>
              <w:top w:val="nil"/>
              <w:left w:val="single" w:sz="18" w:space="0" w:color="C00000"/>
              <w:bottom w:val="nil"/>
              <w:right w:val="nil"/>
            </w:tcBorders>
            <w:shd w:val="clear" w:color="auto" w:fill="auto"/>
          </w:tcPr>
          <w:p w14:paraId="0E1AA2EE" w14:textId="1D35A63C" w:rsidR="003D6925" w:rsidRPr="00A151B6" w:rsidRDefault="00A16BFC" w:rsidP="00A16BFC">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004D4E3E" w:rsidRPr="00A151B6">
              <w:rPr>
                <w:rFonts w:cs="Arial"/>
                <w:i/>
                <w:sz w:val="16"/>
                <w:szCs w:val="16"/>
              </w:rPr>
              <w:t xml:space="preserve"> - </w:t>
            </w:r>
            <w:r w:rsidRPr="00A151B6">
              <w:rPr>
                <w:rFonts w:cs="Arial"/>
                <w:i/>
                <w:sz w:val="16"/>
                <w:szCs w:val="16"/>
              </w:rPr>
              <w:t>Selected Dwelling Characteristics,</w:t>
            </w:r>
            <w:r w:rsidRPr="00A151B6">
              <w:rPr>
                <w:rFonts w:cs="Arial"/>
                <w:sz w:val="16"/>
                <w:szCs w:val="16"/>
              </w:rPr>
              <w:t xml:space="preserve"> </w:t>
            </w:r>
            <w:r w:rsidR="003D6925" w:rsidRPr="00A151B6">
              <w:rPr>
                <w:rFonts w:cs="Arial"/>
                <w:sz w:val="16"/>
                <w:szCs w:val="16"/>
              </w:rPr>
              <w:br/>
            </w:r>
            <w:r w:rsidRPr="00A151B6">
              <w:rPr>
                <w:rFonts w:cs="Arial"/>
                <w:sz w:val="16"/>
                <w:szCs w:val="16"/>
              </w:rPr>
              <w:t>L</w:t>
            </w:r>
            <w:r w:rsidR="003D6925" w:rsidRPr="00A151B6">
              <w:rPr>
                <w:rFonts w:cs="Arial"/>
                <w:sz w:val="16"/>
                <w:szCs w:val="16"/>
              </w:rPr>
              <w:t xml:space="preserve">ocal Government Area </w:t>
            </w:r>
            <w:r w:rsidRPr="00A151B6">
              <w:rPr>
                <w:rFonts w:cs="Arial"/>
                <w:sz w:val="16"/>
                <w:szCs w:val="16"/>
              </w:rPr>
              <w:t xml:space="preserve">by DWTD Dwelling Type, Occupied and Unoccupied Private Dwellings, downloaded Census TableBuilder, </w:t>
            </w:r>
            <w:r w:rsidR="009157E6" w:rsidRPr="00A151B6">
              <w:rPr>
                <w:rFonts w:cs="Arial"/>
                <w:sz w:val="16"/>
                <w:szCs w:val="16"/>
              </w:rPr>
              <w:t>March</w:t>
            </w:r>
            <w:r w:rsidRPr="00A151B6">
              <w:rPr>
                <w:rFonts w:cs="Arial"/>
                <w:sz w:val="16"/>
                <w:szCs w:val="16"/>
              </w:rPr>
              <w:t xml:space="preserve"> 20</w:t>
            </w:r>
            <w:r w:rsidR="003B00FD" w:rsidRPr="00A151B6">
              <w:rPr>
                <w:rFonts w:cs="Arial"/>
                <w:sz w:val="16"/>
                <w:szCs w:val="16"/>
              </w:rPr>
              <w:t>23</w:t>
            </w:r>
            <w:r w:rsidRPr="00A151B6">
              <w:rPr>
                <w:rFonts w:cs="Arial"/>
                <w:sz w:val="16"/>
                <w:szCs w:val="16"/>
              </w:rPr>
              <w:t>.</w:t>
            </w:r>
            <w:r w:rsidR="003D6925" w:rsidRPr="00A151B6">
              <w:rPr>
                <w:rFonts w:cs="Arial"/>
                <w:sz w:val="16"/>
                <w:szCs w:val="16"/>
              </w:rPr>
              <w:t xml:space="preserve"> </w:t>
            </w:r>
          </w:p>
          <w:p w14:paraId="70B3DD01" w14:textId="1CB9BB00" w:rsidR="0096697F" w:rsidRPr="00A151B6" w:rsidRDefault="00AD71BD" w:rsidP="00A16BFC">
            <w:pPr>
              <w:spacing w:before="40" w:after="20"/>
              <w:jc w:val="both"/>
              <w:rPr>
                <w:rStyle w:val="Hyperlink"/>
                <w:color w:val="auto"/>
                <w:sz w:val="12"/>
                <w:szCs w:val="12"/>
              </w:rPr>
            </w:pPr>
            <w:hyperlink r:id="rId9" w:history="1">
              <w:r w:rsidR="003B00FD" w:rsidRPr="00A151B6">
                <w:rPr>
                  <w:rStyle w:val="Hyperlink"/>
                  <w:rFonts w:cs="Arial"/>
                  <w:color w:val="auto"/>
                  <w:sz w:val="12"/>
                  <w:szCs w:val="12"/>
                </w:rPr>
                <w:t>https://www.abs.gov.au/statistics/microdata-tablebuilder/tablebuilder</w:t>
              </w:r>
            </w:hyperlink>
            <w:r w:rsidR="003B00FD" w:rsidRPr="00A151B6">
              <w:rPr>
                <w:rStyle w:val="Hyperlink"/>
                <w:color w:val="auto"/>
                <w:sz w:val="12"/>
                <w:szCs w:val="12"/>
              </w:rPr>
              <w:t xml:space="preserve"> </w:t>
            </w:r>
            <w:r w:rsidR="003D6925" w:rsidRPr="00A151B6">
              <w:rPr>
                <w:rStyle w:val="Hyperlink"/>
                <w:color w:val="auto"/>
                <w:sz w:val="12"/>
                <w:szCs w:val="12"/>
              </w:rPr>
              <w:t xml:space="preserve"> </w:t>
            </w:r>
          </w:p>
          <w:p w14:paraId="136380A7" w14:textId="54EB22F4" w:rsidR="0053047B" w:rsidRPr="00A151B6" w:rsidRDefault="0053047B" w:rsidP="007F45D1">
            <w:pPr>
              <w:spacing w:before="40" w:after="20"/>
              <w:jc w:val="both"/>
              <w:rPr>
                <w:rFonts w:cs="Arial"/>
                <w:sz w:val="16"/>
                <w:szCs w:val="16"/>
              </w:rPr>
            </w:pPr>
          </w:p>
        </w:tc>
      </w:tr>
      <w:tr w:rsidR="0053047B" w:rsidRPr="00C935A5" w14:paraId="6B653445" w14:textId="77777777" w:rsidTr="0048206D">
        <w:trPr>
          <w:trHeight w:val="240"/>
        </w:trPr>
        <w:tc>
          <w:tcPr>
            <w:tcW w:w="2268" w:type="dxa"/>
            <w:tcBorders>
              <w:top w:val="nil"/>
              <w:left w:val="nil"/>
              <w:bottom w:val="nil"/>
              <w:right w:val="single" w:sz="18" w:space="0" w:color="C00000"/>
            </w:tcBorders>
            <w:shd w:val="clear" w:color="auto" w:fill="auto"/>
          </w:tcPr>
          <w:p w14:paraId="3AFF9240" w14:textId="0E15A64A" w:rsidR="00FA0764" w:rsidRPr="00E02B3C" w:rsidRDefault="00FA0764" w:rsidP="00C064BF">
            <w:pPr>
              <w:spacing w:before="40" w:after="20"/>
              <w:rPr>
                <w:rFonts w:cs="Arial"/>
                <w:b/>
                <w:color w:val="C00000"/>
                <w:sz w:val="18"/>
                <w:szCs w:val="18"/>
              </w:rPr>
            </w:pPr>
          </w:p>
        </w:tc>
        <w:tc>
          <w:tcPr>
            <w:tcW w:w="6917" w:type="dxa"/>
            <w:tcBorders>
              <w:top w:val="nil"/>
              <w:left w:val="single" w:sz="18" w:space="0" w:color="C00000"/>
              <w:bottom w:val="nil"/>
              <w:right w:val="nil"/>
            </w:tcBorders>
            <w:shd w:val="clear" w:color="auto" w:fill="auto"/>
          </w:tcPr>
          <w:p w14:paraId="3B69F83E" w14:textId="7D8C24E7" w:rsidR="0053047B" w:rsidRPr="00A151B6" w:rsidRDefault="0053047B" w:rsidP="00C064BF">
            <w:pPr>
              <w:spacing w:before="40" w:after="20"/>
              <w:jc w:val="both"/>
              <w:rPr>
                <w:rFonts w:cs="Arial"/>
                <w:sz w:val="16"/>
                <w:szCs w:val="16"/>
              </w:rPr>
            </w:pPr>
          </w:p>
        </w:tc>
      </w:tr>
      <w:tr w:rsidR="00976C78" w:rsidRPr="00C935A5" w14:paraId="34955CAB" w14:textId="77777777" w:rsidTr="0048206D">
        <w:trPr>
          <w:trHeight w:val="240"/>
        </w:trPr>
        <w:tc>
          <w:tcPr>
            <w:tcW w:w="2268" w:type="dxa"/>
            <w:tcBorders>
              <w:top w:val="nil"/>
              <w:left w:val="nil"/>
              <w:bottom w:val="nil"/>
              <w:right w:val="single" w:sz="18" w:space="0" w:color="C00000"/>
            </w:tcBorders>
            <w:shd w:val="clear" w:color="auto" w:fill="auto"/>
          </w:tcPr>
          <w:p w14:paraId="5AFBD666" w14:textId="77777777" w:rsidR="00146FD1" w:rsidRPr="00E02B3C" w:rsidRDefault="00146FD1" w:rsidP="00FF36E8">
            <w:pPr>
              <w:spacing w:before="40" w:after="20"/>
              <w:rPr>
                <w:rFonts w:cs="Arial"/>
                <w:i/>
                <w:color w:val="C00000"/>
                <w:sz w:val="24"/>
              </w:rPr>
            </w:pPr>
            <w:r w:rsidRPr="00E02B3C">
              <w:rPr>
                <w:rFonts w:cs="Arial"/>
                <w:i/>
                <w:color w:val="C00000"/>
                <w:sz w:val="24"/>
              </w:rPr>
              <w:t>Cost Adjustors</w:t>
            </w:r>
          </w:p>
          <w:p w14:paraId="0A5CF368" w14:textId="77777777" w:rsidR="00261079" w:rsidRPr="00E02B3C" w:rsidRDefault="00261079" w:rsidP="00FF36E8">
            <w:pPr>
              <w:spacing w:before="40" w:after="20"/>
              <w:rPr>
                <w:rFonts w:cs="Arial"/>
                <w:b/>
                <w:color w:val="C00000"/>
                <w:sz w:val="20"/>
                <w:szCs w:val="20"/>
              </w:rPr>
            </w:pPr>
          </w:p>
        </w:tc>
        <w:tc>
          <w:tcPr>
            <w:tcW w:w="6917" w:type="dxa"/>
            <w:tcBorders>
              <w:top w:val="nil"/>
              <w:left w:val="single" w:sz="18" w:space="0" w:color="C00000"/>
              <w:bottom w:val="nil"/>
              <w:right w:val="nil"/>
            </w:tcBorders>
            <w:shd w:val="clear" w:color="auto" w:fill="auto"/>
          </w:tcPr>
          <w:p w14:paraId="2AF282EC" w14:textId="77777777" w:rsidR="00146FD1" w:rsidRPr="00A151B6" w:rsidRDefault="00146FD1" w:rsidP="007F45D1">
            <w:pPr>
              <w:spacing w:before="40" w:after="20"/>
              <w:jc w:val="both"/>
              <w:rPr>
                <w:rFonts w:cs="Arial"/>
                <w:sz w:val="20"/>
                <w:szCs w:val="20"/>
              </w:rPr>
            </w:pPr>
          </w:p>
        </w:tc>
      </w:tr>
      <w:tr w:rsidR="00146FD1" w:rsidRPr="00C935A5" w14:paraId="399D74C3" w14:textId="77777777" w:rsidTr="0048206D">
        <w:trPr>
          <w:trHeight w:val="240"/>
        </w:trPr>
        <w:tc>
          <w:tcPr>
            <w:tcW w:w="2268" w:type="dxa"/>
            <w:tcBorders>
              <w:top w:val="nil"/>
              <w:left w:val="nil"/>
              <w:bottom w:val="nil"/>
              <w:right w:val="single" w:sz="18" w:space="0" w:color="C00000"/>
            </w:tcBorders>
            <w:shd w:val="clear" w:color="auto" w:fill="auto"/>
          </w:tcPr>
          <w:p w14:paraId="6110EA28" w14:textId="77777777" w:rsidR="00146FD1" w:rsidRPr="00E02B3C" w:rsidRDefault="00146FD1" w:rsidP="00FF36E8">
            <w:pPr>
              <w:spacing w:before="40" w:after="20"/>
              <w:rPr>
                <w:rFonts w:cs="Arial"/>
                <w:b/>
                <w:color w:val="C00000"/>
                <w:sz w:val="18"/>
                <w:szCs w:val="18"/>
              </w:rPr>
            </w:pPr>
            <w:r w:rsidRPr="00E02B3C">
              <w:rPr>
                <w:rFonts w:cs="Arial"/>
                <w:b/>
                <w:color w:val="C00000"/>
                <w:sz w:val="18"/>
                <w:szCs w:val="18"/>
              </w:rPr>
              <w:t>Aged Pensioners</w:t>
            </w:r>
          </w:p>
        </w:tc>
        <w:tc>
          <w:tcPr>
            <w:tcW w:w="6917" w:type="dxa"/>
            <w:tcBorders>
              <w:top w:val="nil"/>
              <w:left w:val="single" w:sz="18" w:space="0" w:color="C00000"/>
              <w:bottom w:val="nil"/>
              <w:right w:val="nil"/>
            </w:tcBorders>
            <w:shd w:val="clear" w:color="auto" w:fill="auto"/>
          </w:tcPr>
          <w:p w14:paraId="0827C9E0" w14:textId="52AB343F" w:rsidR="00462515" w:rsidRPr="00A151B6" w:rsidRDefault="00462515" w:rsidP="00462515">
            <w:pPr>
              <w:spacing w:before="40" w:after="20"/>
              <w:jc w:val="both"/>
              <w:rPr>
                <w:rFonts w:cs="Arial"/>
                <w:sz w:val="16"/>
                <w:szCs w:val="16"/>
              </w:rPr>
            </w:pPr>
            <w:r w:rsidRPr="00A151B6">
              <w:rPr>
                <w:rFonts w:cs="Arial"/>
                <w:sz w:val="16"/>
                <w:szCs w:val="16"/>
              </w:rPr>
              <w:t xml:space="preserve">Department of Social Services (DSS), </w:t>
            </w:r>
            <w:r w:rsidRPr="00A151B6">
              <w:rPr>
                <w:rFonts w:cs="Arial"/>
                <w:i/>
                <w:sz w:val="16"/>
                <w:szCs w:val="16"/>
              </w:rPr>
              <w:t xml:space="preserve">Payment Demographic Data (Centrelink data) </w:t>
            </w:r>
            <w:r w:rsidR="0036421F" w:rsidRPr="00A151B6">
              <w:rPr>
                <w:rFonts w:cs="Arial"/>
                <w:i/>
                <w:sz w:val="16"/>
                <w:szCs w:val="16"/>
              </w:rPr>
              <w:br/>
            </w:r>
            <w:r w:rsidR="00E02B3C" w:rsidRPr="00A151B6">
              <w:rPr>
                <w:rFonts w:cs="Arial"/>
                <w:i/>
                <w:sz w:val="16"/>
                <w:szCs w:val="16"/>
              </w:rPr>
              <w:t>June 2022</w:t>
            </w:r>
            <w:r w:rsidRPr="00A151B6">
              <w:rPr>
                <w:rFonts w:cs="Arial"/>
                <w:i/>
                <w:sz w:val="16"/>
                <w:szCs w:val="16"/>
              </w:rPr>
              <w:t xml:space="preserve"> quarter</w:t>
            </w:r>
            <w:r w:rsidRPr="00A151B6">
              <w:rPr>
                <w:rFonts w:cs="Arial"/>
                <w:sz w:val="16"/>
                <w:szCs w:val="16"/>
              </w:rPr>
              <w:t xml:space="preserve">, downloaded </w:t>
            </w:r>
            <w:r w:rsidR="0036421F" w:rsidRPr="00A151B6">
              <w:rPr>
                <w:rFonts w:cs="Arial"/>
                <w:sz w:val="16"/>
                <w:szCs w:val="16"/>
              </w:rPr>
              <w:t>September</w:t>
            </w:r>
            <w:r w:rsidR="00AF23FF" w:rsidRPr="00A151B6">
              <w:rPr>
                <w:rFonts w:cs="Arial"/>
                <w:sz w:val="16"/>
                <w:szCs w:val="16"/>
              </w:rPr>
              <w:t xml:space="preserve"> 20</w:t>
            </w:r>
            <w:r w:rsidR="009B3779" w:rsidRPr="00A151B6">
              <w:rPr>
                <w:rFonts w:cs="Arial"/>
                <w:sz w:val="16"/>
                <w:szCs w:val="16"/>
              </w:rPr>
              <w:t>2</w:t>
            </w:r>
            <w:r w:rsidR="003B00FD" w:rsidRPr="00A151B6">
              <w:rPr>
                <w:rFonts w:cs="Arial"/>
                <w:sz w:val="16"/>
                <w:szCs w:val="16"/>
              </w:rPr>
              <w:t>2</w:t>
            </w:r>
            <w:r w:rsidRPr="00A151B6">
              <w:rPr>
                <w:rFonts w:cs="Arial"/>
                <w:sz w:val="16"/>
                <w:szCs w:val="16"/>
              </w:rPr>
              <w:t xml:space="preserve">. </w:t>
            </w:r>
          </w:p>
          <w:p w14:paraId="327CDA80" w14:textId="7AD21B00" w:rsidR="00462515" w:rsidRPr="00A151B6" w:rsidRDefault="00AD71BD" w:rsidP="00462515">
            <w:pPr>
              <w:spacing w:before="40" w:after="20"/>
              <w:jc w:val="both"/>
              <w:rPr>
                <w:rFonts w:cs="Arial"/>
                <w:sz w:val="12"/>
                <w:szCs w:val="12"/>
              </w:rPr>
            </w:pPr>
            <w:hyperlink r:id="rId10" w:history="1">
              <w:r w:rsidR="00462515" w:rsidRPr="00A151B6">
                <w:rPr>
                  <w:rStyle w:val="Hyperlink"/>
                  <w:rFonts w:cs="Arial"/>
                  <w:color w:val="auto"/>
                  <w:sz w:val="12"/>
                  <w:szCs w:val="12"/>
                </w:rPr>
                <w:t>https://data.gov.au/dataset/dss-payment-demographic-data</w:t>
              </w:r>
            </w:hyperlink>
            <w:r w:rsidR="00462515" w:rsidRPr="00A151B6">
              <w:rPr>
                <w:rStyle w:val="Hyperlink"/>
                <w:rFonts w:cs="Arial"/>
                <w:color w:val="auto"/>
                <w:sz w:val="12"/>
                <w:szCs w:val="12"/>
              </w:rPr>
              <w:t xml:space="preserve"> </w:t>
            </w:r>
            <w:r w:rsidR="00462515" w:rsidRPr="00A151B6">
              <w:rPr>
                <w:rFonts w:cs="Arial"/>
                <w:sz w:val="12"/>
                <w:szCs w:val="12"/>
              </w:rPr>
              <w:t xml:space="preserve"> </w:t>
            </w:r>
          </w:p>
          <w:p w14:paraId="1C3A492B" w14:textId="5EA7F3AC" w:rsidR="00462515" w:rsidRPr="00A151B6" w:rsidRDefault="00462515" w:rsidP="00462515">
            <w:pPr>
              <w:spacing w:before="40" w:after="20"/>
              <w:jc w:val="both"/>
              <w:rPr>
                <w:rFonts w:cs="Arial"/>
                <w:sz w:val="16"/>
                <w:szCs w:val="16"/>
              </w:rPr>
            </w:pPr>
          </w:p>
          <w:p w14:paraId="1C4FDB99" w14:textId="5E9B1477" w:rsidR="003D6925" w:rsidRPr="00A151B6" w:rsidRDefault="0083118A" w:rsidP="00462515">
            <w:pPr>
              <w:spacing w:before="40" w:after="20"/>
              <w:jc w:val="both"/>
              <w:rPr>
                <w:rFonts w:cs="Arial"/>
                <w:sz w:val="16"/>
                <w:szCs w:val="16"/>
              </w:rPr>
            </w:pPr>
            <w:r w:rsidRPr="00A151B6">
              <w:rPr>
                <w:rFonts w:cs="Arial"/>
                <w:sz w:val="16"/>
                <w:szCs w:val="16"/>
              </w:rPr>
              <w:t xml:space="preserve">Australian Bureau of Statistics, Estimated Residential Population, Table 1: ERP, Age by Sex, Local Government Area, at 30 </w:t>
            </w:r>
            <w:r w:rsidR="00933FF7" w:rsidRPr="00A151B6">
              <w:rPr>
                <w:rFonts w:cs="Arial"/>
                <w:sz w:val="16"/>
                <w:szCs w:val="16"/>
              </w:rPr>
              <w:t>June 202</w:t>
            </w:r>
            <w:r w:rsidR="00F729CB" w:rsidRPr="00A151B6">
              <w:rPr>
                <w:rFonts w:cs="Arial"/>
                <w:sz w:val="16"/>
                <w:szCs w:val="16"/>
              </w:rPr>
              <w:t>1</w:t>
            </w:r>
            <w:r w:rsidR="0036421F" w:rsidRPr="00A151B6">
              <w:rPr>
                <w:rFonts w:cs="Arial"/>
                <w:sz w:val="16"/>
                <w:szCs w:val="16"/>
              </w:rPr>
              <w:t xml:space="preserve"> </w:t>
            </w:r>
            <w:r w:rsidRPr="00A151B6">
              <w:rPr>
                <w:rFonts w:cs="Arial"/>
                <w:sz w:val="16"/>
                <w:szCs w:val="16"/>
              </w:rPr>
              <w:t xml:space="preserve">(p), Customised Report obtained, </w:t>
            </w:r>
            <w:r w:rsidR="00F729CB" w:rsidRPr="00A151B6">
              <w:rPr>
                <w:rFonts w:cs="Arial"/>
                <w:sz w:val="16"/>
                <w:szCs w:val="16"/>
              </w:rPr>
              <w:t>September</w:t>
            </w:r>
            <w:r w:rsidRPr="00A151B6">
              <w:rPr>
                <w:rFonts w:cs="Arial"/>
                <w:sz w:val="16"/>
                <w:szCs w:val="16"/>
              </w:rPr>
              <w:t xml:space="preserve"> 20</w:t>
            </w:r>
            <w:r w:rsidR="009B3779" w:rsidRPr="00A151B6">
              <w:rPr>
                <w:rFonts w:cs="Arial"/>
                <w:sz w:val="16"/>
                <w:szCs w:val="16"/>
              </w:rPr>
              <w:t>2</w:t>
            </w:r>
            <w:r w:rsidR="00F729CB" w:rsidRPr="00A151B6">
              <w:rPr>
                <w:rFonts w:cs="Arial"/>
                <w:sz w:val="16"/>
                <w:szCs w:val="16"/>
              </w:rPr>
              <w:t>2</w:t>
            </w:r>
            <w:r w:rsidR="0057411C" w:rsidRPr="00A151B6">
              <w:rPr>
                <w:rFonts w:cs="Arial"/>
                <w:sz w:val="16"/>
                <w:szCs w:val="16"/>
              </w:rPr>
              <w:t>.</w:t>
            </w:r>
            <w:r w:rsidRPr="00A151B6">
              <w:rPr>
                <w:rFonts w:cs="Arial"/>
                <w:sz w:val="16"/>
                <w:szCs w:val="16"/>
              </w:rPr>
              <w:t xml:space="preserve"> </w:t>
            </w:r>
          </w:p>
          <w:p w14:paraId="05D0E2E7" w14:textId="4F25AB80" w:rsidR="003D6925" w:rsidRPr="00A151B6" w:rsidRDefault="003D6925" w:rsidP="007F45D1">
            <w:pPr>
              <w:spacing w:before="40" w:after="20"/>
              <w:jc w:val="both"/>
              <w:rPr>
                <w:rFonts w:cs="Arial"/>
                <w:sz w:val="16"/>
                <w:szCs w:val="16"/>
              </w:rPr>
            </w:pPr>
          </w:p>
        </w:tc>
      </w:tr>
      <w:tr w:rsidR="00261079" w:rsidRPr="00C935A5" w14:paraId="53B7C847" w14:textId="77777777" w:rsidTr="0048206D">
        <w:trPr>
          <w:trHeight w:val="240"/>
        </w:trPr>
        <w:tc>
          <w:tcPr>
            <w:tcW w:w="2268" w:type="dxa"/>
            <w:tcBorders>
              <w:top w:val="nil"/>
              <w:left w:val="nil"/>
              <w:bottom w:val="nil"/>
              <w:right w:val="single" w:sz="18" w:space="0" w:color="C00000"/>
            </w:tcBorders>
            <w:shd w:val="clear" w:color="auto" w:fill="auto"/>
          </w:tcPr>
          <w:p w14:paraId="68952332" w14:textId="77777777" w:rsidR="00261079" w:rsidRPr="00E02B3C" w:rsidRDefault="00261079" w:rsidP="00976C78">
            <w:pPr>
              <w:spacing w:before="40" w:after="20"/>
              <w:rPr>
                <w:rFonts w:cs="Arial"/>
                <w:b/>
                <w:color w:val="C00000"/>
                <w:sz w:val="18"/>
                <w:szCs w:val="18"/>
              </w:rPr>
            </w:pPr>
            <w:r w:rsidRPr="00E02B3C">
              <w:rPr>
                <w:rFonts w:cs="Arial"/>
                <w:b/>
                <w:color w:val="C00000"/>
                <w:sz w:val="18"/>
                <w:szCs w:val="18"/>
              </w:rPr>
              <w:t>Economies of Scale</w:t>
            </w:r>
          </w:p>
        </w:tc>
        <w:tc>
          <w:tcPr>
            <w:tcW w:w="6917" w:type="dxa"/>
            <w:tcBorders>
              <w:top w:val="nil"/>
              <w:left w:val="single" w:sz="18" w:space="0" w:color="C00000"/>
              <w:bottom w:val="nil"/>
              <w:right w:val="nil"/>
            </w:tcBorders>
            <w:shd w:val="clear" w:color="auto" w:fill="auto"/>
          </w:tcPr>
          <w:p w14:paraId="7F5CED12" w14:textId="104336C1" w:rsidR="00F729CB" w:rsidRPr="00A151B6" w:rsidRDefault="003D6925" w:rsidP="00F729CB">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004D4E3E" w:rsidRPr="00A151B6">
              <w:rPr>
                <w:rFonts w:cs="Arial"/>
                <w:i/>
                <w:sz w:val="16"/>
                <w:szCs w:val="16"/>
              </w:rPr>
              <w:t xml:space="preserve"> - </w:t>
            </w:r>
            <w:r w:rsidRPr="00A151B6">
              <w:rPr>
                <w:rFonts w:cs="Arial"/>
                <w:i/>
                <w:sz w:val="16"/>
                <w:szCs w:val="16"/>
              </w:rPr>
              <w:t>Selected Dwelling Characteristics,</w:t>
            </w:r>
            <w:r w:rsidRPr="00A151B6">
              <w:rPr>
                <w:rFonts w:cs="Arial"/>
                <w:sz w:val="16"/>
                <w:szCs w:val="16"/>
              </w:rPr>
              <w:t xml:space="preserve"> </w:t>
            </w:r>
            <w:r w:rsidRPr="00A151B6">
              <w:rPr>
                <w:rFonts w:cs="Arial"/>
                <w:sz w:val="16"/>
                <w:szCs w:val="16"/>
              </w:rPr>
              <w:br/>
              <w:t xml:space="preserve">Local Government Area by DWTD Dwelling Type, Occupied and Unoccupied Private Dwellings, downloaded </w:t>
            </w:r>
            <w:r w:rsidR="00F729CB" w:rsidRPr="00A151B6">
              <w:rPr>
                <w:rFonts w:cs="Arial"/>
                <w:sz w:val="16"/>
                <w:szCs w:val="16"/>
              </w:rPr>
              <w:t xml:space="preserve">Census TableBuilder, </w:t>
            </w:r>
            <w:r w:rsidR="009157E6" w:rsidRPr="00A151B6">
              <w:rPr>
                <w:rFonts w:cs="Arial"/>
                <w:sz w:val="16"/>
                <w:szCs w:val="16"/>
              </w:rPr>
              <w:t>March 2023</w:t>
            </w:r>
            <w:r w:rsidR="00F729CB" w:rsidRPr="00A151B6">
              <w:rPr>
                <w:rFonts w:cs="Arial"/>
                <w:sz w:val="16"/>
                <w:szCs w:val="16"/>
              </w:rPr>
              <w:t xml:space="preserve">. </w:t>
            </w:r>
          </w:p>
          <w:p w14:paraId="2AFFBA82" w14:textId="77777777" w:rsidR="00F729CB" w:rsidRPr="00A151B6" w:rsidRDefault="00AD71BD" w:rsidP="00F729CB">
            <w:pPr>
              <w:spacing w:before="40" w:after="20"/>
              <w:jc w:val="both"/>
              <w:rPr>
                <w:rStyle w:val="Hyperlink"/>
                <w:color w:val="auto"/>
                <w:sz w:val="12"/>
                <w:szCs w:val="12"/>
              </w:rPr>
            </w:pPr>
            <w:hyperlink r:id="rId11" w:history="1">
              <w:r w:rsidR="00F729CB" w:rsidRPr="00A151B6">
                <w:rPr>
                  <w:rStyle w:val="Hyperlink"/>
                  <w:rFonts w:cs="Arial"/>
                  <w:color w:val="auto"/>
                  <w:sz w:val="12"/>
                  <w:szCs w:val="12"/>
                </w:rPr>
                <w:t>https://www.abs.gov.au/statistics/microdata-tablebuilder/tablebuilder</w:t>
              </w:r>
            </w:hyperlink>
            <w:r w:rsidR="00F729CB" w:rsidRPr="00A151B6">
              <w:rPr>
                <w:rStyle w:val="Hyperlink"/>
                <w:color w:val="auto"/>
                <w:sz w:val="12"/>
                <w:szCs w:val="12"/>
              </w:rPr>
              <w:t xml:space="preserve">  </w:t>
            </w:r>
          </w:p>
          <w:p w14:paraId="4EA965EB" w14:textId="2FA2E784" w:rsidR="00261079" w:rsidRPr="00A151B6" w:rsidRDefault="00261079" w:rsidP="007F45D1">
            <w:pPr>
              <w:spacing w:before="40" w:after="20"/>
              <w:jc w:val="both"/>
              <w:rPr>
                <w:rFonts w:cs="Arial"/>
                <w:sz w:val="16"/>
                <w:szCs w:val="16"/>
              </w:rPr>
            </w:pPr>
          </w:p>
        </w:tc>
      </w:tr>
      <w:tr w:rsidR="00261079" w:rsidRPr="00C935A5" w14:paraId="7321BBAB" w14:textId="77777777" w:rsidTr="0048206D">
        <w:trPr>
          <w:trHeight w:val="240"/>
        </w:trPr>
        <w:tc>
          <w:tcPr>
            <w:tcW w:w="2268" w:type="dxa"/>
            <w:tcBorders>
              <w:top w:val="nil"/>
              <w:left w:val="nil"/>
              <w:bottom w:val="nil"/>
              <w:right w:val="single" w:sz="18" w:space="0" w:color="C00000"/>
            </w:tcBorders>
            <w:shd w:val="clear" w:color="auto" w:fill="auto"/>
          </w:tcPr>
          <w:p w14:paraId="4C8B38D0" w14:textId="6BD64457" w:rsidR="00261079" w:rsidRPr="00E02B3C" w:rsidRDefault="00261079" w:rsidP="00FF36E8">
            <w:pPr>
              <w:spacing w:before="40" w:after="20"/>
              <w:rPr>
                <w:rFonts w:cs="Arial"/>
                <w:b/>
                <w:color w:val="C00000"/>
                <w:sz w:val="18"/>
                <w:szCs w:val="18"/>
              </w:rPr>
            </w:pPr>
            <w:r w:rsidRPr="00E02B3C">
              <w:rPr>
                <w:rFonts w:cs="Arial"/>
                <w:b/>
                <w:color w:val="C00000"/>
                <w:sz w:val="18"/>
                <w:szCs w:val="18"/>
              </w:rPr>
              <w:t>Environmental Risk</w:t>
            </w:r>
            <w:r w:rsidR="00D01C05" w:rsidRPr="00E02B3C">
              <w:rPr>
                <w:rFonts w:cs="Arial"/>
                <w:b/>
                <w:color w:val="C00000"/>
                <w:sz w:val="18"/>
                <w:szCs w:val="18"/>
              </w:rPr>
              <w:t xml:space="preserve"> (Fire &amp; Flood)</w:t>
            </w:r>
            <w:r w:rsidR="006B574F" w:rsidRPr="00E02B3C">
              <w:rPr>
                <w:rFonts w:cs="Arial"/>
                <w:b/>
                <w:color w:val="C00000"/>
                <w:sz w:val="18"/>
                <w:szCs w:val="18"/>
              </w:rPr>
              <w:t xml:space="preserve"> Rating</w:t>
            </w:r>
          </w:p>
        </w:tc>
        <w:tc>
          <w:tcPr>
            <w:tcW w:w="6917" w:type="dxa"/>
            <w:tcBorders>
              <w:top w:val="nil"/>
              <w:left w:val="single" w:sz="18" w:space="0" w:color="C00000"/>
              <w:bottom w:val="nil"/>
              <w:right w:val="nil"/>
            </w:tcBorders>
            <w:shd w:val="clear" w:color="auto" w:fill="auto"/>
          </w:tcPr>
          <w:p w14:paraId="5CECBFA8" w14:textId="6F20BB76" w:rsidR="0096697F" w:rsidRPr="00A151B6" w:rsidRDefault="003D6925" w:rsidP="00CB6554">
            <w:pPr>
              <w:spacing w:before="40" w:after="20"/>
              <w:rPr>
                <w:rFonts w:cs="Arial"/>
                <w:sz w:val="16"/>
                <w:szCs w:val="16"/>
              </w:rPr>
            </w:pPr>
            <w:r w:rsidRPr="00A151B6">
              <w:rPr>
                <w:rFonts w:cs="Arial"/>
                <w:sz w:val="16"/>
                <w:szCs w:val="16"/>
              </w:rPr>
              <w:t xml:space="preserve">Department of Environment, Land, Water &amp; Planning, Planning, Building &amp; Heritage, Planning </w:t>
            </w:r>
            <w:r w:rsidR="00CB6554" w:rsidRPr="00A151B6">
              <w:rPr>
                <w:rFonts w:cs="Arial"/>
                <w:sz w:val="16"/>
                <w:szCs w:val="16"/>
              </w:rPr>
              <w:br/>
            </w:r>
            <w:r w:rsidRPr="00A151B6">
              <w:rPr>
                <w:rFonts w:cs="Arial"/>
                <w:sz w:val="16"/>
                <w:szCs w:val="16"/>
              </w:rPr>
              <w:t xml:space="preserve"> - </w:t>
            </w:r>
            <w:r w:rsidRPr="00A151B6">
              <w:rPr>
                <w:rFonts w:cs="Arial"/>
                <w:i/>
                <w:sz w:val="16"/>
                <w:szCs w:val="16"/>
              </w:rPr>
              <w:t>Rateable properties affected by BMO GC13</w:t>
            </w:r>
            <w:r w:rsidRPr="00A151B6">
              <w:rPr>
                <w:rFonts w:cs="Arial"/>
                <w:sz w:val="16"/>
                <w:szCs w:val="16"/>
              </w:rPr>
              <w:t xml:space="preserve">, December 2017. </w:t>
            </w:r>
            <w:r w:rsidR="00CB6554" w:rsidRPr="00A151B6">
              <w:rPr>
                <w:rFonts w:cs="Arial"/>
                <w:sz w:val="16"/>
                <w:szCs w:val="16"/>
              </w:rPr>
              <w:br/>
            </w:r>
            <w:r w:rsidRPr="00A151B6">
              <w:rPr>
                <w:rFonts w:cs="Arial"/>
                <w:sz w:val="16"/>
                <w:szCs w:val="16"/>
              </w:rPr>
              <w:t xml:space="preserve"> - </w:t>
            </w:r>
            <w:r w:rsidRPr="00A151B6">
              <w:rPr>
                <w:rFonts w:cs="Arial"/>
                <w:i/>
                <w:sz w:val="16"/>
                <w:szCs w:val="16"/>
              </w:rPr>
              <w:t>Rateable properties affected by 1% flood event</w:t>
            </w:r>
            <w:r w:rsidRPr="00A151B6">
              <w:rPr>
                <w:rFonts w:cs="Arial"/>
                <w:sz w:val="16"/>
                <w:szCs w:val="16"/>
              </w:rPr>
              <w:t>, December 2017.</w:t>
            </w:r>
            <w:r w:rsidR="0083118A" w:rsidRPr="00A151B6">
              <w:rPr>
                <w:rFonts w:cs="Arial"/>
                <w:sz w:val="16"/>
                <w:szCs w:val="16"/>
              </w:rPr>
              <w:t xml:space="preserve"> </w:t>
            </w:r>
          </w:p>
          <w:p w14:paraId="2E259715" w14:textId="3CA66CC9" w:rsidR="00261079" w:rsidRPr="00A151B6" w:rsidRDefault="00261079" w:rsidP="007F45D1">
            <w:pPr>
              <w:spacing w:before="40" w:after="20"/>
              <w:jc w:val="both"/>
              <w:rPr>
                <w:rFonts w:cs="Arial"/>
                <w:sz w:val="16"/>
                <w:szCs w:val="16"/>
              </w:rPr>
            </w:pPr>
          </w:p>
        </w:tc>
      </w:tr>
      <w:tr w:rsidR="00261079" w:rsidRPr="00C935A5" w14:paraId="52ED77C5" w14:textId="77777777" w:rsidTr="0048206D">
        <w:trPr>
          <w:trHeight w:val="240"/>
        </w:trPr>
        <w:tc>
          <w:tcPr>
            <w:tcW w:w="2268" w:type="dxa"/>
            <w:tcBorders>
              <w:top w:val="nil"/>
              <w:left w:val="nil"/>
              <w:bottom w:val="nil"/>
              <w:right w:val="single" w:sz="18" w:space="0" w:color="C00000"/>
            </w:tcBorders>
            <w:shd w:val="clear" w:color="auto" w:fill="auto"/>
          </w:tcPr>
          <w:p w14:paraId="7029946A" w14:textId="77777777" w:rsidR="00261079" w:rsidRPr="00E02B3C" w:rsidRDefault="00261079" w:rsidP="00FF36E8">
            <w:pPr>
              <w:spacing w:before="40" w:after="20"/>
              <w:rPr>
                <w:rFonts w:cs="Arial"/>
                <w:b/>
                <w:color w:val="C00000"/>
                <w:sz w:val="18"/>
                <w:szCs w:val="18"/>
              </w:rPr>
            </w:pPr>
            <w:r w:rsidRPr="00E02B3C">
              <w:rPr>
                <w:rFonts w:cs="Arial"/>
                <w:b/>
                <w:color w:val="C00000"/>
                <w:sz w:val="18"/>
                <w:szCs w:val="18"/>
              </w:rPr>
              <w:t>Indigenous Population</w:t>
            </w:r>
          </w:p>
        </w:tc>
        <w:tc>
          <w:tcPr>
            <w:tcW w:w="6917" w:type="dxa"/>
            <w:tcBorders>
              <w:top w:val="nil"/>
              <w:left w:val="single" w:sz="18" w:space="0" w:color="C00000"/>
              <w:bottom w:val="nil"/>
              <w:right w:val="nil"/>
            </w:tcBorders>
            <w:shd w:val="clear" w:color="auto" w:fill="auto"/>
          </w:tcPr>
          <w:p w14:paraId="134BE5BE" w14:textId="5299D162" w:rsidR="00F729CB" w:rsidRPr="00A151B6" w:rsidRDefault="003D6925" w:rsidP="00F729CB">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sz w:val="16"/>
                <w:szCs w:val="16"/>
              </w:rPr>
              <w:t>Census 2021</w:t>
            </w:r>
            <w:r w:rsidR="004D4E3E" w:rsidRPr="00A151B6">
              <w:rPr>
                <w:rFonts w:cs="Arial"/>
                <w:i/>
                <w:sz w:val="16"/>
                <w:szCs w:val="16"/>
              </w:rPr>
              <w:t xml:space="preserve"> - </w:t>
            </w:r>
            <w:r w:rsidRPr="00A151B6">
              <w:rPr>
                <w:rFonts w:cs="Arial"/>
                <w:i/>
                <w:sz w:val="16"/>
                <w:szCs w:val="16"/>
              </w:rPr>
              <w:t>Cultural Diversity, LGA(UR) by IINGP Indigenous Status</w:t>
            </w:r>
            <w:r w:rsidRPr="00A151B6">
              <w:rPr>
                <w:rFonts w:cs="Arial"/>
                <w:sz w:val="16"/>
                <w:szCs w:val="16"/>
              </w:rPr>
              <w:t xml:space="preserve">, Local Government Area, Aboriginal and Torres Strait Islander Population by Usual Residence, downloaded </w:t>
            </w:r>
            <w:r w:rsidR="00F729CB" w:rsidRPr="00A151B6">
              <w:rPr>
                <w:rFonts w:cs="Arial"/>
                <w:sz w:val="16"/>
                <w:szCs w:val="16"/>
              </w:rPr>
              <w:t xml:space="preserve">Census TableBuilder, </w:t>
            </w:r>
            <w:r w:rsidR="009157E6" w:rsidRPr="00A151B6">
              <w:rPr>
                <w:rFonts w:cs="Arial"/>
                <w:sz w:val="16"/>
                <w:szCs w:val="16"/>
              </w:rPr>
              <w:t>March 2023</w:t>
            </w:r>
            <w:r w:rsidR="00F729CB" w:rsidRPr="00A151B6">
              <w:rPr>
                <w:rFonts w:cs="Arial"/>
                <w:sz w:val="16"/>
                <w:szCs w:val="16"/>
              </w:rPr>
              <w:t xml:space="preserve">. </w:t>
            </w:r>
          </w:p>
          <w:p w14:paraId="61B95CC0" w14:textId="77777777" w:rsidR="00F729CB" w:rsidRPr="00A151B6" w:rsidRDefault="00AD71BD" w:rsidP="00F729CB">
            <w:pPr>
              <w:spacing w:before="40" w:after="20"/>
              <w:jc w:val="both"/>
              <w:rPr>
                <w:rStyle w:val="Hyperlink"/>
                <w:color w:val="auto"/>
                <w:sz w:val="12"/>
                <w:szCs w:val="12"/>
              </w:rPr>
            </w:pPr>
            <w:hyperlink r:id="rId12" w:history="1">
              <w:r w:rsidR="00F729CB" w:rsidRPr="00A151B6">
                <w:rPr>
                  <w:rStyle w:val="Hyperlink"/>
                  <w:rFonts w:cs="Arial"/>
                  <w:color w:val="auto"/>
                  <w:sz w:val="12"/>
                  <w:szCs w:val="12"/>
                </w:rPr>
                <w:t>https://www.abs.gov.au/statistics/microdata-tablebuilder/tablebuilder</w:t>
              </w:r>
            </w:hyperlink>
            <w:r w:rsidR="00F729CB" w:rsidRPr="00A151B6">
              <w:rPr>
                <w:rStyle w:val="Hyperlink"/>
                <w:color w:val="auto"/>
                <w:sz w:val="12"/>
                <w:szCs w:val="12"/>
              </w:rPr>
              <w:t xml:space="preserve">  </w:t>
            </w:r>
          </w:p>
          <w:p w14:paraId="6DEA5C8D" w14:textId="1F280A78" w:rsidR="00261079" w:rsidRPr="00A151B6" w:rsidRDefault="00261079" w:rsidP="007F45D1">
            <w:pPr>
              <w:spacing w:before="40" w:after="20"/>
              <w:jc w:val="both"/>
              <w:rPr>
                <w:rFonts w:cs="Arial"/>
                <w:sz w:val="16"/>
                <w:szCs w:val="16"/>
              </w:rPr>
            </w:pPr>
          </w:p>
        </w:tc>
      </w:tr>
      <w:tr w:rsidR="00261079" w:rsidRPr="00C935A5" w14:paraId="1299C959" w14:textId="77777777" w:rsidTr="0048206D">
        <w:trPr>
          <w:trHeight w:val="240"/>
        </w:trPr>
        <w:tc>
          <w:tcPr>
            <w:tcW w:w="2268" w:type="dxa"/>
            <w:tcBorders>
              <w:top w:val="nil"/>
              <w:left w:val="nil"/>
              <w:bottom w:val="nil"/>
              <w:right w:val="single" w:sz="18" w:space="0" w:color="C00000"/>
            </w:tcBorders>
            <w:shd w:val="clear" w:color="auto" w:fill="auto"/>
          </w:tcPr>
          <w:p w14:paraId="7B18A5CB" w14:textId="77777777" w:rsidR="00261079" w:rsidRPr="00E02B3C" w:rsidRDefault="00261079" w:rsidP="00FF36E8">
            <w:pPr>
              <w:spacing w:before="40" w:after="20"/>
              <w:rPr>
                <w:rFonts w:cs="Arial"/>
                <w:b/>
                <w:color w:val="C00000"/>
                <w:sz w:val="18"/>
                <w:szCs w:val="18"/>
              </w:rPr>
            </w:pPr>
            <w:r w:rsidRPr="00E02B3C">
              <w:rPr>
                <w:rFonts w:cs="Arial"/>
                <w:b/>
                <w:color w:val="C00000"/>
                <w:sz w:val="18"/>
                <w:szCs w:val="18"/>
              </w:rPr>
              <w:t>Language</w:t>
            </w:r>
          </w:p>
        </w:tc>
        <w:tc>
          <w:tcPr>
            <w:tcW w:w="6917" w:type="dxa"/>
            <w:tcBorders>
              <w:top w:val="nil"/>
              <w:left w:val="single" w:sz="18" w:space="0" w:color="C00000"/>
              <w:bottom w:val="nil"/>
              <w:right w:val="nil"/>
            </w:tcBorders>
            <w:shd w:val="clear" w:color="auto" w:fill="auto"/>
          </w:tcPr>
          <w:p w14:paraId="51ACDDA3" w14:textId="295C816E" w:rsidR="003B00FD" w:rsidRPr="00A151B6" w:rsidRDefault="004D4E3E" w:rsidP="003B00FD">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i/>
                <w:sz w:val="16"/>
                <w:szCs w:val="16"/>
              </w:rPr>
              <w:t xml:space="preserve"> – Cultural Diversity, LGA (UR) by ENGP Proficiency in Spoken English</w:t>
            </w:r>
            <w:r w:rsidRPr="00A151B6">
              <w:rPr>
                <w:rFonts w:cs="Arial"/>
                <w:sz w:val="16"/>
                <w:szCs w:val="16"/>
              </w:rPr>
              <w:t xml:space="preserve"> (not well and not at all), Local Government Area, downloaded Census </w:t>
            </w:r>
            <w:r w:rsidR="003B00FD" w:rsidRPr="00A151B6">
              <w:rPr>
                <w:rFonts w:cs="Arial"/>
                <w:sz w:val="16"/>
                <w:szCs w:val="16"/>
              </w:rPr>
              <w:t xml:space="preserve">TableBuilder, April 2023. </w:t>
            </w:r>
          </w:p>
          <w:p w14:paraId="6FBF91C6" w14:textId="77777777" w:rsidR="003B00FD" w:rsidRPr="00A151B6" w:rsidRDefault="00AD71BD" w:rsidP="003B00FD">
            <w:pPr>
              <w:spacing w:before="40" w:after="20"/>
              <w:jc w:val="both"/>
              <w:rPr>
                <w:rStyle w:val="Hyperlink"/>
                <w:color w:val="auto"/>
                <w:sz w:val="12"/>
                <w:szCs w:val="12"/>
              </w:rPr>
            </w:pPr>
            <w:hyperlink r:id="rId13" w:history="1">
              <w:r w:rsidR="003B00FD" w:rsidRPr="00A151B6">
                <w:rPr>
                  <w:rStyle w:val="Hyperlink"/>
                  <w:rFonts w:cs="Arial"/>
                  <w:color w:val="auto"/>
                  <w:sz w:val="12"/>
                  <w:szCs w:val="12"/>
                </w:rPr>
                <w:t>https://www.abs.gov.au/statistics/microdata-tablebuilder/tablebuilder</w:t>
              </w:r>
            </w:hyperlink>
            <w:r w:rsidR="003B00FD" w:rsidRPr="00A151B6">
              <w:rPr>
                <w:rStyle w:val="Hyperlink"/>
                <w:color w:val="auto"/>
                <w:sz w:val="12"/>
                <w:szCs w:val="12"/>
              </w:rPr>
              <w:t xml:space="preserve">  </w:t>
            </w:r>
          </w:p>
          <w:p w14:paraId="73BD9523" w14:textId="234857C9" w:rsidR="00462515" w:rsidRPr="00A151B6" w:rsidRDefault="00462515" w:rsidP="004D4E3E">
            <w:pPr>
              <w:spacing w:before="40" w:after="20"/>
              <w:jc w:val="both"/>
              <w:rPr>
                <w:rFonts w:cs="Arial"/>
                <w:sz w:val="16"/>
                <w:szCs w:val="16"/>
              </w:rPr>
            </w:pPr>
          </w:p>
          <w:p w14:paraId="5418F550" w14:textId="32F53E99" w:rsidR="004D4E3E" w:rsidRPr="00A151B6" w:rsidRDefault="004D4E3E" w:rsidP="004D4E3E">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i/>
                <w:sz w:val="16"/>
                <w:szCs w:val="16"/>
              </w:rPr>
              <w:t xml:space="preserve"> – Internal Migration, LGA (UR) by ENGP Proficiency in Spoken English and YARRP Year of Arrival in Australia</w:t>
            </w:r>
            <w:r w:rsidRPr="00A151B6">
              <w:rPr>
                <w:rFonts w:cs="Arial"/>
                <w:sz w:val="16"/>
                <w:szCs w:val="16"/>
              </w:rPr>
              <w:t xml:space="preserve">, Arrivals by Year, </w:t>
            </w:r>
          </w:p>
          <w:p w14:paraId="122527B5" w14:textId="645B5527" w:rsidR="003B00FD" w:rsidRPr="00A151B6" w:rsidRDefault="004D4E3E" w:rsidP="003B00FD">
            <w:pPr>
              <w:spacing w:before="40" w:after="20"/>
              <w:jc w:val="both"/>
              <w:rPr>
                <w:rFonts w:cs="Arial"/>
                <w:sz w:val="16"/>
                <w:szCs w:val="16"/>
              </w:rPr>
            </w:pPr>
            <w:r w:rsidRPr="00A151B6">
              <w:rPr>
                <w:rFonts w:cs="Arial"/>
                <w:sz w:val="16"/>
                <w:szCs w:val="16"/>
              </w:rPr>
              <w:t xml:space="preserve">Local Government Area, downloaded </w:t>
            </w:r>
            <w:r w:rsidR="003B00FD" w:rsidRPr="00A151B6">
              <w:rPr>
                <w:rFonts w:cs="Arial"/>
                <w:sz w:val="16"/>
                <w:szCs w:val="16"/>
              </w:rPr>
              <w:t xml:space="preserve">Census TableBuilder, </w:t>
            </w:r>
            <w:r w:rsidR="009157E6" w:rsidRPr="00A151B6">
              <w:rPr>
                <w:rFonts w:cs="Arial"/>
                <w:sz w:val="16"/>
                <w:szCs w:val="16"/>
              </w:rPr>
              <w:t>March 2023</w:t>
            </w:r>
            <w:r w:rsidR="003B00FD" w:rsidRPr="00A151B6">
              <w:rPr>
                <w:rFonts w:cs="Arial"/>
                <w:sz w:val="16"/>
                <w:szCs w:val="16"/>
              </w:rPr>
              <w:t xml:space="preserve">. </w:t>
            </w:r>
          </w:p>
          <w:p w14:paraId="36710FFD" w14:textId="77777777" w:rsidR="003B00FD" w:rsidRPr="00A151B6" w:rsidRDefault="00AD71BD" w:rsidP="003B00FD">
            <w:pPr>
              <w:spacing w:before="40" w:after="20"/>
              <w:jc w:val="both"/>
              <w:rPr>
                <w:rStyle w:val="Hyperlink"/>
                <w:color w:val="auto"/>
                <w:sz w:val="12"/>
                <w:szCs w:val="12"/>
              </w:rPr>
            </w:pPr>
            <w:hyperlink r:id="rId14" w:history="1">
              <w:r w:rsidR="003B00FD" w:rsidRPr="00A151B6">
                <w:rPr>
                  <w:rStyle w:val="Hyperlink"/>
                  <w:rFonts w:cs="Arial"/>
                  <w:color w:val="auto"/>
                  <w:sz w:val="12"/>
                  <w:szCs w:val="12"/>
                </w:rPr>
                <w:t>https://www.abs.gov.au/statistics/microdata-tablebuilder/tablebuilder</w:t>
              </w:r>
            </w:hyperlink>
            <w:r w:rsidR="003B00FD" w:rsidRPr="00A151B6">
              <w:rPr>
                <w:rStyle w:val="Hyperlink"/>
                <w:color w:val="auto"/>
                <w:sz w:val="12"/>
                <w:szCs w:val="12"/>
              </w:rPr>
              <w:t xml:space="preserve">  </w:t>
            </w:r>
          </w:p>
          <w:p w14:paraId="0F56DE45" w14:textId="2A7F3075" w:rsidR="00261079" w:rsidRPr="00A151B6" w:rsidRDefault="00261079" w:rsidP="007F45D1">
            <w:pPr>
              <w:spacing w:before="40" w:after="20"/>
              <w:jc w:val="both"/>
              <w:rPr>
                <w:rFonts w:cs="Arial"/>
                <w:sz w:val="16"/>
                <w:szCs w:val="16"/>
              </w:rPr>
            </w:pPr>
          </w:p>
        </w:tc>
      </w:tr>
      <w:tr w:rsidR="00261079" w:rsidRPr="00C935A5" w14:paraId="6717738E" w14:textId="77777777" w:rsidTr="0048206D">
        <w:trPr>
          <w:trHeight w:val="240"/>
        </w:trPr>
        <w:tc>
          <w:tcPr>
            <w:tcW w:w="2268" w:type="dxa"/>
            <w:tcBorders>
              <w:top w:val="nil"/>
              <w:left w:val="nil"/>
              <w:bottom w:val="nil"/>
              <w:right w:val="single" w:sz="18" w:space="0" w:color="C00000"/>
            </w:tcBorders>
            <w:shd w:val="clear" w:color="auto" w:fill="auto"/>
          </w:tcPr>
          <w:p w14:paraId="30CE0B5D" w14:textId="77777777" w:rsidR="00261079" w:rsidRPr="00E02B3C" w:rsidRDefault="00261079" w:rsidP="00FF36E8">
            <w:pPr>
              <w:spacing w:before="40" w:after="20"/>
              <w:rPr>
                <w:rFonts w:cs="Arial"/>
                <w:b/>
                <w:color w:val="C00000"/>
                <w:sz w:val="18"/>
                <w:szCs w:val="18"/>
              </w:rPr>
            </w:pPr>
            <w:r w:rsidRPr="00E02B3C">
              <w:rPr>
                <w:rFonts w:cs="Arial"/>
                <w:b/>
                <w:color w:val="C00000"/>
                <w:sz w:val="18"/>
                <w:szCs w:val="18"/>
              </w:rPr>
              <w:t>Population Dispersion</w:t>
            </w:r>
          </w:p>
        </w:tc>
        <w:tc>
          <w:tcPr>
            <w:tcW w:w="6917" w:type="dxa"/>
            <w:tcBorders>
              <w:top w:val="nil"/>
              <w:left w:val="single" w:sz="18" w:space="0" w:color="C00000"/>
              <w:bottom w:val="nil"/>
              <w:right w:val="nil"/>
            </w:tcBorders>
            <w:shd w:val="clear" w:color="auto" w:fill="auto"/>
          </w:tcPr>
          <w:p w14:paraId="3E0FDBE8" w14:textId="57FBEEB2" w:rsidR="00846CCC" w:rsidRPr="00A151B6" w:rsidRDefault="004D4E3E" w:rsidP="004D4E3E">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i/>
                <w:sz w:val="16"/>
                <w:szCs w:val="16"/>
              </w:rPr>
              <w:t xml:space="preserve"> - Population by Urban Centres and Localities</w:t>
            </w:r>
            <w:r w:rsidRPr="00A151B6">
              <w:rPr>
                <w:rFonts w:cs="Arial"/>
                <w:sz w:val="16"/>
                <w:szCs w:val="16"/>
              </w:rPr>
              <w:t xml:space="preserve">, Place of Usual Residence, </w:t>
            </w:r>
            <w:r w:rsidR="00846CCC" w:rsidRPr="00A151B6">
              <w:rPr>
                <w:rFonts w:cs="Arial"/>
                <w:sz w:val="16"/>
                <w:szCs w:val="16"/>
              </w:rPr>
              <w:t xml:space="preserve">by Local Centres/Localities, </w:t>
            </w:r>
            <w:r w:rsidR="00F729CB" w:rsidRPr="00A151B6">
              <w:rPr>
                <w:rFonts w:cs="Arial"/>
                <w:sz w:val="16"/>
                <w:szCs w:val="16"/>
              </w:rPr>
              <w:t xml:space="preserve">Census TableBuilder, </w:t>
            </w:r>
            <w:r w:rsidR="009157E6" w:rsidRPr="00A151B6">
              <w:rPr>
                <w:rFonts w:cs="Arial"/>
                <w:sz w:val="16"/>
                <w:szCs w:val="16"/>
              </w:rPr>
              <w:t>March 2023</w:t>
            </w:r>
            <w:r w:rsidR="00F729CB" w:rsidRPr="00A151B6">
              <w:rPr>
                <w:rFonts w:cs="Arial"/>
                <w:sz w:val="16"/>
                <w:szCs w:val="16"/>
              </w:rPr>
              <w:t xml:space="preserve">. </w:t>
            </w:r>
            <w:r w:rsidR="00F729CB" w:rsidRPr="00A151B6">
              <w:rPr>
                <w:rFonts w:cs="Arial"/>
                <w:sz w:val="16"/>
                <w:szCs w:val="16"/>
              </w:rPr>
              <w:br/>
            </w:r>
            <w:r w:rsidR="00846CCC" w:rsidRPr="00A151B6">
              <w:rPr>
                <w:rFonts w:cs="Arial"/>
                <w:i/>
                <w:iCs/>
                <w:sz w:val="12"/>
                <w:szCs w:val="12"/>
              </w:rPr>
              <w:t>[calculations required to group by Local Government Area</w:t>
            </w:r>
            <w:r w:rsidR="0083118A" w:rsidRPr="00A151B6">
              <w:rPr>
                <w:rFonts w:cs="Arial"/>
                <w:i/>
                <w:iCs/>
                <w:sz w:val="12"/>
                <w:szCs w:val="12"/>
              </w:rPr>
              <w:t>]</w:t>
            </w:r>
            <w:r w:rsidR="00846CCC" w:rsidRPr="00A151B6">
              <w:rPr>
                <w:rFonts w:cs="Arial"/>
                <w:sz w:val="16"/>
                <w:szCs w:val="16"/>
              </w:rPr>
              <w:t xml:space="preserve">. </w:t>
            </w:r>
          </w:p>
          <w:p w14:paraId="245BEB9A" w14:textId="77777777" w:rsidR="00462515" w:rsidRPr="00A151B6" w:rsidRDefault="00462515" w:rsidP="00846CCC">
            <w:pPr>
              <w:spacing w:before="40" w:after="20"/>
              <w:jc w:val="both"/>
              <w:rPr>
                <w:rFonts w:cs="Arial"/>
                <w:sz w:val="16"/>
                <w:szCs w:val="16"/>
              </w:rPr>
            </w:pPr>
          </w:p>
          <w:p w14:paraId="09478AD0" w14:textId="5BF402CF" w:rsidR="003B00FD" w:rsidRPr="00A151B6" w:rsidRDefault="00846CCC" w:rsidP="003B00FD">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i/>
                <w:sz w:val="16"/>
                <w:szCs w:val="16"/>
              </w:rPr>
              <w:t xml:space="preserve"> - Selected Dwelling Characteristics</w:t>
            </w:r>
            <w:r w:rsidRPr="00A151B6">
              <w:rPr>
                <w:rFonts w:cs="Arial"/>
                <w:sz w:val="16"/>
                <w:szCs w:val="16"/>
              </w:rPr>
              <w:t xml:space="preserve">, </w:t>
            </w:r>
            <w:r w:rsidRPr="00A151B6">
              <w:rPr>
                <w:rFonts w:cs="Arial"/>
                <w:sz w:val="16"/>
                <w:szCs w:val="16"/>
              </w:rPr>
              <w:br/>
              <w:t xml:space="preserve">Local Government Area by DWTD Dwelling Type, Occupied and Unoccupied Private Dwellings, downloaded </w:t>
            </w:r>
            <w:r w:rsidR="003B00FD" w:rsidRPr="00A151B6">
              <w:rPr>
                <w:rFonts w:cs="Arial"/>
                <w:sz w:val="16"/>
                <w:szCs w:val="16"/>
              </w:rPr>
              <w:t xml:space="preserve">Census TableBuilder, </w:t>
            </w:r>
            <w:r w:rsidR="009157E6" w:rsidRPr="00A151B6">
              <w:rPr>
                <w:rFonts w:cs="Arial"/>
                <w:sz w:val="16"/>
                <w:szCs w:val="16"/>
              </w:rPr>
              <w:t>March 2023</w:t>
            </w:r>
            <w:r w:rsidR="003B00FD" w:rsidRPr="00A151B6">
              <w:rPr>
                <w:rFonts w:cs="Arial"/>
                <w:sz w:val="16"/>
                <w:szCs w:val="16"/>
              </w:rPr>
              <w:t xml:space="preserve">. </w:t>
            </w:r>
          </w:p>
          <w:p w14:paraId="18A4FC65" w14:textId="77777777" w:rsidR="003B00FD" w:rsidRPr="00A151B6" w:rsidRDefault="00AD71BD" w:rsidP="003B00FD">
            <w:pPr>
              <w:spacing w:before="40" w:after="20"/>
              <w:jc w:val="both"/>
              <w:rPr>
                <w:rStyle w:val="Hyperlink"/>
                <w:color w:val="auto"/>
                <w:sz w:val="12"/>
                <w:szCs w:val="12"/>
              </w:rPr>
            </w:pPr>
            <w:hyperlink r:id="rId15" w:history="1">
              <w:r w:rsidR="003B00FD" w:rsidRPr="00A151B6">
                <w:rPr>
                  <w:rStyle w:val="Hyperlink"/>
                  <w:rFonts w:cs="Arial"/>
                  <w:color w:val="auto"/>
                  <w:sz w:val="12"/>
                  <w:szCs w:val="12"/>
                </w:rPr>
                <w:t>https://www.abs.gov.au/statistics/microdata-tablebuilder/tablebuilder</w:t>
              </w:r>
            </w:hyperlink>
            <w:r w:rsidR="003B00FD" w:rsidRPr="00A151B6">
              <w:rPr>
                <w:rStyle w:val="Hyperlink"/>
                <w:color w:val="auto"/>
                <w:sz w:val="12"/>
                <w:szCs w:val="12"/>
              </w:rPr>
              <w:t xml:space="preserve">  </w:t>
            </w:r>
          </w:p>
          <w:p w14:paraId="07840A0D" w14:textId="0C737654" w:rsidR="00462515" w:rsidRPr="00A151B6" w:rsidRDefault="00462515" w:rsidP="004D4E3E">
            <w:pPr>
              <w:spacing w:before="40" w:after="20"/>
              <w:jc w:val="both"/>
              <w:rPr>
                <w:rFonts w:cs="Arial"/>
                <w:sz w:val="16"/>
                <w:szCs w:val="16"/>
              </w:rPr>
            </w:pPr>
          </w:p>
          <w:p w14:paraId="3C454AA6" w14:textId="756A3BC6" w:rsidR="0096697F" w:rsidRPr="00A151B6" w:rsidRDefault="004D4E3E" w:rsidP="004D4E3E">
            <w:pPr>
              <w:spacing w:before="40" w:after="20"/>
              <w:jc w:val="both"/>
              <w:rPr>
                <w:rFonts w:cs="Arial"/>
                <w:sz w:val="16"/>
                <w:szCs w:val="16"/>
              </w:rPr>
            </w:pPr>
            <w:r w:rsidRPr="00A151B6">
              <w:rPr>
                <w:rFonts w:cs="Arial"/>
                <w:sz w:val="16"/>
                <w:szCs w:val="16"/>
              </w:rPr>
              <w:t>Google Maps online (calculation of distance).</w:t>
            </w:r>
          </w:p>
          <w:p w14:paraId="5884EC58" w14:textId="77777777" w:rsidR="00846CCC" w:rsidRPr="00A151B6" w:rsidRDefault="00846CCC" w:rsidP="00462515">
            <w:pPr>
              <w:spacing w:before="40" w:after="20"/>
              <w:jc w:val="both"/>
              <w:rPr>
                <w:rFonts w:cs="Arial"/>
                <w:sz w:val="14"/>
                <w:szCs w:val="14"/>
              </w:rPr>
            </w:pPr>
            <w:r w:rsidRPr="00A151B6">
              <w:rPr>
                <w:rFonts w:cs="Arial"/>
                <w:sz w:val="14"/>
                <w:szCs w:val="14"/>
              </w:rPr>
              <w:t xml:space="preserve">Note: Population Dispersion scores derived by </w:t>
            </w:r>
            <w:r w:rsidR="00CB6554" w:rsidRPr="00A151B6">
              <w:rPr>
                <w:rFonts w:cs="Arial"/>
                <w:sz w:val="14"/>
                <w:szCs w:val="14"/>
              </w:rPr>
              <w:t xml:space="preserve">the </w:t>
            </w:r>
            <w:r w:rsidRPr="00A151B6">
              <w:rPr>
                <w:rFonts w:cs="Arial"/>
                <w:sz w:val="14"/>
                <w:szCs w:val="14"/>
              </w:rPr>
              <w:t>Victoria</w:t>
            </w:r>
            <w:r w:rsidR="00CB6554" w:rsidRPr="00A151B6">
              <w:rPr>
                <w:rFonts w:cs="Arial"/>
                <w:sz w:val="14"/>
                <w:szCs w:val="14"/>
              </w:rPr>
              <w:t>n Local Government</w:t>
            </w:r>
            <w:r w:rsidRPr="00A151B6">
              <w:rPr>
                <w:rFonts w:cs="Arial"/>
                <w:sz w:val="14"/>
                <w:szCs w:val="14"/>
              </w:rPr>
              <w:t xml:space="preserve"> Grants Commission.</w:t>
            </w:r>
          </w:p>
          <w:p w14:paraId="6203696B" w14:textId="77777777" w:rsidR="00475763" w:rsidRPr="00A151B6" w:rsidRDefault="00475763" w:rsidP="00462515">
            <w:pPr>
              <w:spacing w:before="40" w:after="20"/>
              <w:jc w:val="both"/>
              <w:rPr>
                <w:rFonts w:cs="Arial"/>
                <w:sz w:val="14"/>
                <w:szCs w:val="14"/>
              </w:rPr>
            </w:pPr>
          </w:p>
          <w:p w14:paraId="6A9812D5" w14:textId="5A64A464" w:rsidR="00475763" w:rsidRPr="00A151B6" w:rsidRDefault="00475763" w:rsidP="00462515">
            <w:pPr>
              <w:spacing w:before="40" w:after="20"/>
              <w:jc w:val="both"/>
              <w:rPr>
                <w:rFonts w:cs="Arial"/>
                <w:sz w:val="14"/>
                <w:szCs w:val="14"/>
              </w:rPr>
            </w:pPr>
          </w:p>
        </w:tc>
      </w:tr>
    </w:tbl>
    <w:p w14:paraId="48E1803A" w14:textId="77777777" w:rsidR="00496979" w:rsidRPr="00C935A5" w:rsidRDefault="00496979" w:rsidP="00FF36E8">
      <w:pPr>
        <w:spacing w:before="40" w:after="20"/>
        <w:rPr>
          <w:rFonts w:cs="Arial"/>
          <w:sz w:val="8"/>
          <w:szCs w:val="8"/>
        </w:rPr>
      </w:pPr>
      <w:r w:rsidRPr="00C935A5">
        <w:rPr>
          <w:rFonts w:cs="Arial"/>
        </w:rPr>
        <w:br w:type="page"/>
      </w:r>
    </w:p>
    <w:p w14:paraId="0E0105AB" w14:textId="6DAA2923" w:rsidR="00C94778" w:rsidRPr="00C935A5" w:rsidRDefault="00E02B3C" w:rsidP="00E02B3C">
      <w:pPr>
        <w:pStyle w:val="VGC-Head10"/>
      </w:pPr>
      <w:r>
        <w:t>2023-24</w:t>
      </w:r>
      <w:r w:rsidR="00A97ABE" w:rsidRPr="00C935A5">
        <w:t xml:space="preserve"> </w:t>
      </w:r>
      <w:r w:rsidR="00C94778" w:rsidRPr="00C935A5">
        <w:t>General Purpose Grants</w:t>
      </w:r>
      <w:r w:rsidR="00CE4507" w:rsidRPr="00C935A5">
        <w:tab/>
        <w:t>Appendix 4</w:t>
      </w:r>
    </w:p>
    <w:p w14:paraId="5843275E" w14:textId="77777777" w:rsidR="00C94778" w:rsidRPr="00C935A5" w:rsidRDefault="004F1184" w:rsidP="00E02B3C">
      <w:pPr>
        <w:pStyle w:val="VGC-Head2"/>
      </w:pPr>
      <w:r w:rsidRPr="00C935A5">
        <w:tab/>
      </w:r>
      <w:r w:rsidR="00D67755" w:rsidRPr="00C935A5">
        <w:t>L</w:t>
      </w:r>
      <w:r w:rsidR="00CE520A" w:rsidRPr="00C935A5">
        <w:t xml:space="preserve">.  </w:t>
      </w:r>
      <w:r w:rsidR="00C94778" w:rsidRPr="00C935A5">
        <w:t>Data Sources</w:t>
      </w:r>
    </w:p>
    <w:p w14:paraId="234A2E79" w14:textId="77777777" w:rsidR="00C94778" w:rsidRPr="00C935A5" w:rsidRDefault="00C94778" w:rsidP="00FF36E8">
      <w:pPr>
        <w:spacing w:before="40" w:after="20"/>
        <w:rPr>
          <w:rFonts w:cs="Arial"/>
        </w:rPr>
      </w:pPr>
    </w:p>
    <w:p w14:paraId="6FE58BF4" w14:textId="20FDF114" w:rsidR="00146FD1" w:rsidRPr="00C935A5" w:rsidRDefault="00146FD1" w:rsidP="00FF36E8">
      <w:pPr>
        <w:spacing w:before="40" w:after="20"/>
        <w:rPr>
          <w:rFonts w:cs="Arial"/>
        </w:rPr>
      </w:pPr>
    </w:p>
    <w:p w14:paraId="49164FDA" w14:textId="77777777" w:rsidR="0096697F" w:rsidRPr="00C935A5" w:rsidRDefault="0096697F"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53047B" w:rsidRPr="00C935A5" w14:paraId="156317A0" w14:textId="77777777" w:rsidTr="0048206D">
        <w:trPr>
          <w:trHeight w:val="240"/>
        </w:trPr>
        <w:tc>
          <w:tcPr>
            <w:tcW w:w="2250" w:type="dxa"/>
            <w:tcBorders>
              <w:top w:val="nil"/>
              <w:left w:val="nil"/>
              <w:bottom w:val="nil"/>
              <w:right w:val="single" w:sz="18" w:space="0" w:color="C00000"/>
            </w:tcBorders>
            <w:shd w:val="clear" w:color="auto" w:fill="auto"/>
          </w:tcPr>
          <w:p w14:paraId="2ED34F84" w14:textId="77777777" w:rsidR="0053047B" w:rsidRPr="00E02B3C" w:rsidRDefault="0053047B" w:rsidP="00C064BF">
            <w:pPr>
              <w:spacing w:before="40" w:after="20"/>
              <w:rPr>
                <w:rFonts w:cs="Arial"/>
                <w:b/>
                <w:color w:val="C00000"/>
                <w:sz w:val="18"/>
                <w:szCs w:val="18"/>
              </w:rPr>
            </w:pPr>
            <w:r w:rsidRPr="00E02B3C">
              <w:rPr>
                <w:rFonts w:cs="Arial"/>
                <w:b/>
                <w:color w:val="C00000"/>
                <w:sz w:val="18"/>
                <w:szCs w:val="18"/>
              </w:rPr>
              <w:t>Population Growth</w:t>
            </w:r>
          </w:p>
        </w:tc>
        <w:tc>
          <w:tcPr>
            <w:tcW w:w="6947" w:type="dxa"/>
            <w:tcBorders>
              <w:top w:val="nil"/>
              <w:left w:val="single" w:sz="18" w:space="0" w:color="C00000"/>
              <w:bottom w:val="nil"/>
              <w:right w:val="nil"/>
            </w:tcBorders>
            <w:shd w:val="clear" w:color="auto" w:fill="auto"/>
          </w:tcPr>
          <w:p w14:paraId="6771BA7B" w14:textId="77777777" w:rsidR="00F729CB" w:rsidRPr="00A151B6" w:rsidRDefault="0036421F" w:rsidP="00F729CB">
            <w:pPr>
              <w:spacing w:before="40" w:after="20"/>
              <w:jc w:val="both"/>
              <w:rPr>
                <w:rFonts w:cs="Arial"/>
                <w:sz w:val="16"/>
                <w:szCs w:val="16"/>
              </w:rPr>
            </w:pPr>
            <w:r w:rsidRPr="00A151B6">
              <w:rPr>
                <w:rFonts w:cs="Arial"/>
                <w:sz w:val="16"/>
                <w:szCs w:val="16"/>
              </w:rPr>
              <w:t xml:space="preserve">Australian Bureau of Statistics, </w:t>
            </w:r>
            <w:r w:rsidR="00F729CB" w:rsidRPr="00A151B6">
              <w:rPr>
                <w:rFonts w:cs="Arial"/>
                <w:sz w:val="16"/>
                <w:szCs w:val="16"/>
              </w:rPr>
              <w:t xml:space="preserve">Regional Population Growth, Australia, (cat no. 3218.0), </w:t>
            </w:r>
            <w:r w:rsidR="00F729CB" w:rsidRPr="00A151B6">
              <w:rPr>
                <w:rFonts w:cs="Arial"/>
                <w:sz w:val="16"/>
                <w:szCs w:val="16"/>
              </w:rPr>
              <w:br/>
              <w:t xml:space="preserve">Table 2. Estimated Residential Population, Local Government Area, at 30 June 2022, </w:t>
            </w:r>
            <w:r w:rsidR="00F729CB" w:rsidRPr="00A151B6">
              <w:rPr>
                <w:rFonts w:cs="Arial"/>
                <w:sz w:val="16"/>
                <w:szCs w:val="16"/>
              </w:rPr>
              <w:br/>
              <w:t>released 20 April 2023.</w:t>
            </w:r>
          </w:p>
          <w:p w14:paraId="741CD789" w14:textId="110BE684" w:rsidR="0036421F" w:rsidRPr="00A151B6" w:rsidRDefault="00AD71BD" w:rsidP="0036421F">
            <w:pPr>
              <w:spacing w:before="40" w:after="20"/>
              <w:jc w:val="both"/>
              <w:rPr>
                <w:rStyle w:val="Hyperlink"/>
                <w:rFonts w:cs="Arial"/>
                <w:color w:val="auto"/>
                <w:sz w:val="12"/>
                <w:szCs w:val="12"/>
              </w:rPr>
            </w:pPr>
            <w:hyperlink r:id="rId16" w:history="1">
              <w:r w:rsidR="0036421F" w:rsidRPr="00A151B6">
                <w:rPr>
                  <w:rStyle w:val="Hyperlink"/>
                  <w:rFonts w:cs="Arial"/>
                  <w:color w:val="auto"/>
                  <w:sz w:val="12"/>
                  <w:szCs w:val="12"/>
                </w:rPr>
                <w:t>https://www.abs.gov.au/statistics/people/population/regional-population/latest-release</w:t>
              </w:r>
            </w:hyperlink>
            <w:r w:rsidR="0036421F" w:rsidRPr="00A151B6">
              <w:rPr>
                <w:rStyle w:val="Hyperlink"/>
                <w:rFonts w:cs="Arial"/>
                <w:color w:val="auto"/>
                <w:sz w:val="12"/>
                <w:szCs w:val="12"/>
              </w:rPr>
              <w:t xml:space="preserve">  </w:t>
            </w:r>
          </w:p>
          <w:p w14:paraId="33CB32A8" w14:textId="69022857" w:rsidR="00462515" w:rsidRPr="00A151B6" w:rsidRDefault="00462515" w:rsidP="006A7CDE">
            <w:pPr>
              <w:spacing w:before="40" w:after="20"/>
              <w:jc w:val="both"/>
              <w:rPr>
                <w:rFonts w:cs="Arial"/>
                <w:sz w:val="16"/>
                <w:szCs w:val="16"/>
              </w:rPr>
            </w:pPr>
          </w:p>
        </w:tc>
      </w:tr>
      <w:tr w:rsidR="0053047B" w:rsidRPr="00C935A5" w14:paraId="706A0167" w14:textId="77777777" w:rsidTr="0048206D">
        <w:trPr>
          <w:trHeight w:val="240"/>
        </w:trPr>
        <w:tc>
          <w:tcPr>
            <w:tcW w:w="2250" w:type="dxa"/>
            <w:tcBorders>
              <w:top w:val="nil"/>
              <w:left w:val="nil"/>
              <w:bottom w:val="nil"/>
              <w:right w:val="single" w:sz="18" w:space="0" w:color="C00000"/>
            </w:tcBorders>
            <w:shd w:val="clear" w:color="auto" w:fill="auto"/>
          </w:tcPr>
          <w:p w14:paraId="5C5DFF7D" w14:textId="77777777" w:rsidR="0053047B" w:rsidRPr="00E02B3C" w:rsidRDefault="0053047B" w:rsidP="00C064BF">
            <w:pPr>
              <w:spacing w:before="40" w:after="20"/>
              <w:rPr>
                <w:rFonts w:cs="Arial"/>
                <w:b/>
                <w:color w:val="C00000"/>
                <w:sz w:val="18"/>
                <w:szCs w:val="18"/>
              </w:rPr>
            </w:pPr>
            <w:r w:rsidRPr="00E02B3C">
              <w:rPr>
                <w:rFonts w:cs="Arial"/>
                <w:b/>
                <w:color w:val="C00000"/>
                <w:sz w:val="18"/>
                <w:szCs w:val="18"/>
              </w:rPr>
              <w:t xml:space="preserve">Population </w:t>
            </w:r>
            <w:r w:rsidRPr="00E02B3C">
              <w:rPr>
                <w:rFonts w:cs="Arial"/>
                <w:b/>
                <w:color w:val="C00000"/>
                <w:sz w:val="18"/>
                <w:szCs w:val="18"/>
              </w:rPr>
              <w:br/>
              <w:t>Under 6 Years</w:t>
            </w:r>
          </w:p>
        </w:tc>
        <w:tc>
          <w:tcPr>
            <w:tcW w:w="6947" w:type="dxa"/>
            <w:tcBorders>
              <w:top w:val="nil"/>
              <w:left w:val="single" w:sz="18" w:space="0" w:color="C00000"/>
              <w:bottom w:val="nil"/>
              <w:right w:val="nil"/>
            </w:tcBorders>
            <w:shd w:val="clear" w:color="auto" w:fill="auto"/>
          </w:tcPr>
          <w:p w14:paraId="3AB9CE66" w14:textId="3223B41F" w:rsidR="0057411C" w:rsidRPr="00A151B6" w:rsidRDefault="0057411C" w:rsidP="0057411C">
            <w:pPr>
              <w:spacing w:before="40" w:after="20"/>
              <w:jc w:val="both"/>
              <w:rPr>
                <w:rFonts w:cs="Arial"/>
                <w:sz w:val="16"/>
                <w:szCs w:val="16"/>
              </w:rPr>
            </w:pPr>
            <w:r w:rsidRPr="00A151B6">
              <w:rPr>
                <w:rFonts w:cs="Arial"/>
                <w:sz w:val="16"/>
                <w:szCs w:val="16"/>
              </w:rPr>
              <w:t xml:space="preserve">Australian Bureau of Statistics, </w:t>
            </w:r>
            <w:r w:rsidR="00F729CB" w:rsidRPr="00A151B6">
              <w:rPr>
                <w:rFonts w:cs="Arial"/>
                <w:sz w:val="16"/>
                <w:szCs w:val="16"/>
              </w:rPr>
              <w:t xml:space="preserve">Estimated Residential Population, Table 1: ERP, Age by Sex, Local Government Area, at 30 June 2021 (p), Customised Report obtained, September 2022. </w:t>
            </w:r>
          </w:p>
          <w:p w14:paraId="24F1EEFC" w14:textId="77777777" w:rsidR="0053047B" w:rsidRPr="00A151B6" w:rsidRDefault="0053047B" w:rsidP="00C064BF">
            <w:pPr>
              <w:spacing w:before="40" w:after="20"/>
              <w:jc w:val="both"/>
              <w:rPr>
                <w:rFonts w:cs="Arial"/>
                <w:sz w:val="16"/>
                <w:szCs w:val="16"/>
              </w:rPr>
            </w:pPr>
          </w:p>
        </w:tc>
      </w:tr>
      <w:tr w:rsidR="00146FD1" w:rsidRPr="00C935A5" w14:paraId="79CDB350" w14:textId="77777777" w:rsidTr="0048206D">
        <w:trPr>
          <w:trHeight w:val="240"/>
        </w:trPr>
        <w:tc>
          <w:tcPr>
            <w:tcW w:w="2250" w:type="dxa"/>
            <w:tcBorders>
              <w:top w:val="nil"/>
              <w:left w:val="nil"/>
              <w:bottom w:val="nil"/>
              <w:right w:val="single" w:sz="18" w:space="0" w:color="C00000"/>
            </w:tcBorders>
            <w:shd w:val="clear" w:color="auto" w:fill="auto"/>
          </w:tcPr>
          <w:p w14:paraId="54371217" w14:textId="4F4A26F2" w:rsidR="00146FD1" w:rsidRPr="00E02B3C" w:rsidRDefault="00146FD1" w:rsidP="00FF36E8">
            <w:pPr>
              <w:spacing w:before="40" w:after="20"/>
              <w:rPr>
                <w:rFonts w:cs="Arial"/>
                <w:b/>
                <w:color w:val="C00000"/>
                <w:sz w:val="18"/>
                <w:szCs w:val="18"/>
              </w:rPr>
            </w:pPr>
            <w:r w:rsidRPr="00E02B3C">
              <w:rPr>
                <w:rFonts w:cs="Arial"/>
                <w:b/>
                <w:color w:val="C00000"/>
                <w:sz w:val="18"/>
                <w:szCs w:val="18"/>
              </w:rPr>
              <w:t xml:space="preserve">Regional </w:t>
            </w:r>
            <w:r w:rsidR="00462515" w:rsidRPr="00E02B3C">
              <w:rPr>
                <w:rFonts w:cs="Arial"/>
                <w:b/>
                <w:color w:val="C00000"/>
                <w:sz w:val="18"/>
                <w:szCs w:val="18"/>
              </w:rPr>
              <w:t>Services</w:t>
            </w:r>
          </w:p>
        </w:tc>
        <w:tc>
          <w:tcPr>
            <w:tcW w:w="6947" w:type="dxa"/>
            <w:tcBorders>
              <w:top w:val="nil"/>
              <w:left w:val="single" w:sz="18" w:space="0" w:color="C00000"/>
              <w:bottom w:val="nil"/>
              <w:right w:val="nil"/>
            </w:tcBorders>
            <w:shd w:val="clear" w:color="auto" w:fill="auto"/>
          </w:tcPr>
          <w:p w14:paraId="40F8A439" w14:textId="7AB8BFFB" w:rsidR="003B00FD" w:rsidRPr="00A151B6" w:rsidRDefault="00846CCC" w:rsidP="003B00FD">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i/>
                <w:sz w:val="16"/>
                <w:szCs w:val="16"/>
              </w:rPr>
              <w:t xml:space="preserve"> - Employment, Income and Education</w:t>
            </w:r>
            <w:r w:rsidRPr="00A151B6">
              <w:rPr>
                <w:rFonts w:cs="Arial"/>
                <w:sz w:val="16"/>
                <w:szCs w:val="16"/>
              </w:rPr>
              <w:t xml:space="preserve">, LGA (POW) by INDP – 1 Digit Level, Employment by Industry, downloaded </w:t>
            </w:r>
            <w:r w:rsidR="003B00FD" w:rsidRPr="00A151B6">
              <w:rPr>
                <w:rFonts w:cs="Arial"/>
                <w:sz w:val="16"/>
                <w:szCs w:val="16"/>
              </w:rPr>
              <w:t xml:space="preserve">Census TableBuilder, </w:t>
            </w:r>
            <w:r w:rsidR="009157E6" w:rsidRPr="00A151B6">
              <w:rPr>
                <w:rFonts w:cs="Arial"/>
                <w:sz w:val="16"/>
                <w:szCs w:val="16"/>
              </w:rPr>
              <w:t>March 2023</w:t>
            </w:r>
            <w:r w:rsidR="003B00FD" w:rsidRPr="00A151B6">
              <w:rPr>
                <w:rFonts w:cs="Arial"/>
                <w:sz w:val="16"/>
                <w:szCs w:val="16"/>
              </w:rPr>
              <w:t xml:space="preserve">. </w:t>
            </w:r>
          </w:p>
          <w:p w14:paraId="2E33584F" w14:textId="5E8EDD7E" w:rsidR="0096697F" w:rsidRPr="00A151B6" w:rsidRDefault="00AD71BD" w:rsidP="007F45D1">
            <w:pPr>
              <w:spacing w:before="40" w:after="20"/>
              <w:jc w:val="both"/>
              <w:rPr>
                <w:sz w:val="12"/>
                <w:szCs w:val="12"/>
                <w:u w:val="single"/>
              </w:rPr>
            </w:pPr>
            <w:hyperlink r:id="rId17" w:history="1">
              <w:r w:rsidR="003B00FD" w:rsidRPr="00A151B6">
                <w:rPr>
                  <w:rStyle w:val="Hyperlink"/>
                  <w:rFonts w:cs="Arial"/>
                  <w:color w:val="auto"/>
                  <w:sz w:val="12"/>
                  <w:szCs w:val="12"/>
                </w:rPr>
                <w:t>https://www.abs.gov.au/statistics/microdata-tablebuilder/tablebuilder</w:t>
              </w:r>
            </w:hyperlink>
            <w:r w:rsidR="003B00FD" w:rsidRPr="00A151B6">
              <w:rPr>
                <w:rStyle w:val="Hyperlink"/>
                <w:color w:val="auto"/>
                <w:sz w:val="12"/>
                <w:szCs w:val="12"/>
              </w:rPr>
              <w:t xml:space="preserve">  </w:t>
            </w:r>
          </w:p>
          <w:p w14:paraId="7FE11ACA" w14:textId="77777777" w:rsidR="005F1B82" w:rsidRPr="00A151B6" w:rsidRDefault="005F1B82" w:rsidP="00F85B64">
            <w:pPr>
              <w:spacing w:before="40" w:after="20"/>
              <w:jc w:val="both"/>
              <w:rPr>
                <w:rFonts w:cs="Arial"/>
                <w:sz w:val="16"/>
                <w:szCs w:val="16"/>
              </w:rPr>
            </w:pPr>
          </w:p>
        </w:tc>
      </w:tr>
      <w:tr w:rsidR="00146FD1" w:rsidRPr="00C935A5" w14:paraId="1EF3A06D" w14:textId="77777777" w:rsidTr="0048206D">
        <w:trPr>
          <w:trHeight w:val="240"/>
        </w:trPr>
        <w:tc>
          <w:tcPr>
            <w:tcW w:w="2250" w:type="dxa"/>
            <w:tcBorders>
              <w:top w:val="nil"/>
              <w:left w:val="nil"/>
              <w:bottom w:val="nil"/>
              <w:right w:val="single" w:sz="18" w:space="0" w:color="C00000"/>
            </w:tcBorders>
            <w:shd w:val="clear" w:color="auto" w:fill="auto"/>
          </w:tcPr>
          <w:p w14:paraId="6364EEAF" w14:textId="77777777" w:rsidR="00146FD1" w:rsidRPr="00E02B3C" w:rsidRDefault="00146FD1" w:rsidP="00FF36E8">
            <w:pPr>
              <w:spacing w:before="40" w:after="20"/>
              <w:rPr>
                <w:rFonts w:cs="Arial"/>
                <w:b/>
                <w:color w:val="C00000"/>
                <w:sz w:val="18"/>
                <w:szCs w:val="18"/>
              </w:rPr>
            </w:pPr>
            <w:r w:rsidRPr="00E02B3C">
              <w:rPr>
                <w:rFonts w:cs="Arial"/>
                <w:b/>
                <w:color w:val="C00000"/>
                <w:sz w:val="18"/>
                <w:szCs w:val="18"/>
              </w:rPr>
              <w:t>Remoteness</w:t>
            </w:r>
          </w:p>
        </w:tc>
        <w:tc>
          <w:tcPr>
            <w:tcW w:w="6947" w:type="dxa"/>
            <w:tcBorders>
              <w:top w:val="nil"/>
              <w:left w:val="single" w:sz="18" w:space="0" w:color="C00000"/>
              <w:bottom w:val="nil"/>
              <w:right w:val="nil"/>
            </w:tcBorders>
            <w:shd w:val="clear" w:color="auto" w:fill="auto"/>
          </w:tcPr>
          <w:p w14:paraId="2E22460E" w14:textId="29D419D2" w:rsidR="0096697F" w:rsidRPr="00A151B6" w:rsidRDefault="00846CCC" w:rsidP="00846CCC">
            <w:pPr>
              <w:spacing w:before="40" w:after="20"/>
              <w:jc w:val="both"/>
              <w:rPr>
                <w:rFonts w:cs="Arial"/>
                <w:sz w:val="16"/>
                <w:szCs w:val="16"/>
              </w:rPr>
            </w:pPr>
            <w:r w:rsidRPr="00A151B6">
              <w:rPr>
                <w:rFonts w:cs="Arial"/>
                <w:sz w:val="16"/>
                <w:szCs w:val="16"/>
              </w:rPr>
              <w:t xml:space="preserve">Hugo Centre (2018). </w:t>
            </w:r>
            <w:r w:rsidRPr="00A151B6">
              <w:rPr>
                <w:rFonts w:cs="Arial"/>
                <w:i/>
                <w:sz w:val="16"/>
                <w:szCs w:val="16"/>
              </w:rPr>
              <w:t>Accessibility/Remoteness Index of Australia Plus 2016 (ARIA+ 2016)</w:t>
            </w:r>
            <w:r w:rsidRPr="00A151B6">
              <w:rPr>
                <w:rFonts w:cs="Arial"/>
                <w:sz w:val="16"/>
                <w:szCs w:val="16"/>
              </w:rPr>
              <w:t>.  Adelaide, South Australia: Hugo Centre for Migration and Population Research, the University of Adelaide</w:t>
            </w:r>
            <w:r w:rsidR="00C03614" w:rsidRPr="00A151B6">
              <w:rPr>
                <w:rFonts w:cs="Arial"/>
                <w:sz w:val="16"/>
                <w:szCs w:val="16"/>
              </w:rPr>
              <w:t>, (unpublished data) released March 2018.</w:t>
            </w:r>
            <w:r w:rsidR="00F729CB" w:rsidRPr="00A151B6">
              <w:rPr>
                <w:rFonts w:cs="Arial"/>
                <w:sz w:val="16"/>
                <w:szCs w:val="16"/>
              </w:rPr>
              <w:t xml:space="preserve"> </w:t>
            </w:r>
          </w:p>
          <w:p w14:paraId="67D2D99F" w14:textId="77777777" w:rsidR="00146FD1" w:rsidRPr="00A151B6" w:rsidRDefault="00146FD1" w:rsidP="001F1FDF">
            <w:pPr>
              <w:spacing w:before="40" w:after="20"/>
              <w:jc w:val="both"/>
              <w:rPr>
                <w:rFonts w:cs="Arial"/>
                <w:sz w:val="16"/>
                <w:szCs w:val="16"/>
              </w:rPr>
            </w:pPr>
          </w:p>
        </w:tc>
      </w:tr>
      <w:tr w:rsidR="00146FD1" w:rsidRPr="00C935A5" w14:paraId="3CFCB949" w14:textId="77777777" w:rsidTr="0048206D">
        <w:trPr>
          <w:trHeight w:val="240"/>
        </w:trPr>
        <w:tc>
          <w:tcPr>
            <w:tcW w:w="2250" w:type="dxa"/>
            <w:tcBorders>
              <w:top w:val="nil"/>
              <w:left w:val="nil"/>
              <w:bottom w:val="nil"/>
              <w:right w:val="single" w:sz="18" w:space="0" w:color="C00000"/>
            </w:tcBorders>
            <w:shd w:val="clear" w:color="auto" w:fill="auto"/>
          </w:tcPr>
          <w:p w14:paraId="035E2C26" w14:textId="77777777" w:rsidR="00146FD1" w:rsidRPr="00E02B3C" w:rsidRDefault="00146FD1" w:rsidP="00FF36E8">
            <w:pPr>
              <w:spacing w:before="40" w:after="20"/>
              <w:rPr>
                <w:rFonts w:cs="Arial"/>
                <w:b/>
                <w:color w:val="C00000"/>
                <w:sz w:val="18"/>
                <w:szCs w:val="18"/>
              </w:rPr>
            </w:pPr>
            <w:r w:rsidRPr="00E02B3C">
              <w:rPr>
                <w:rFonts w:cs="Arial"/>
                <w:b/>
                <w:color w:val="C00000"/>
                <w:sz w:val="18"/>
                <w:szCs w:val="18"/>
              </w:rPr>
              <w:t>Socio-Economic</w:t>
            </w:r>
          </w:p>
        </w:tc>
        <w:tc>
          <w:tcPr>
            <w:tcW w:w="6947" w:type="dxa"/>
            <w:tcBorders>
              <w:top w:val="nil"/>
              <w:left w:val="single" w:sz="18" w:space="0" w:color="C00000"/>
              <w:bottom w:val="nil"/>
              <w:right w:val="nil"/>
            </w:tcBorders>
            <w:shd w:val="clear" w:color="auto" w:fill="auto"/>
          </w:tcPr>
          <w:p w14:paraId="4A439083" w14:textId="5FC1E452" w:rsidR="00CB6554" w:rsidRPr="00A151B6" w:rsidRDefault="00C03614" w:rsidP="00C03614">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i/>
                <w:sz w:val="16"/>
                <w:szCs w:val="16"/>
              </w:rPr>
              <w:t>, 2033.0 Socio-Economic Indexes of Australia (SEIFA)</w:t>
            </w:r>
            <w:r w:rsidRPr="00A151B6">
              <w:rPr>
                <w:rFonts w:cs="Arial"/>
                <w:sz w:val="16"/>
                <w:szCs w:val="16"/>
              </w:rPr>
              <w:t xml:space="preserve">, released </w:t>
            </w:r>
            <w:r w:rsidR="00F729CB" w:rsidRPr="00A151B6">
              <w:rPr>
                <w:rFonts w:cs="Arial"/>
                <w:sz w:val="16"/>
                <w:szCs w:val="16"/>
              </w:rPr>
              <w:t>27 April 2023</w:t>
            </w:r>
            <w:r w:rsidRPr="00A151B6">
              <w:rPr>
                <w:rFonts w:cs="Arial"/>
                <w:sz w:val="16"/>
                <w:szCs w:val="16"/>
              </w:rPr>
              <w:t>.</w:t>
            </w:r>
            <w:r w:rsidR="00F729CB" w:rsidRPr="00A151B6">
              <w:rPr>
                <w:rFonts w:cs="Arial"/>
                <w:sz w:val="16"/>
                <w:szCs w:val="16"/>
              </w:rPr>
              <w:t xml:space="preserve"> </w:t>
            </w:r>
          </w:p>
          <w:p w14:paraId="328CA3C3" w14:textId="1B6573A0" w:rsidR="00CC538F" w:rsidRPr="00A151B6" w:rsidRDefault="00AD71BD" w:rsidP="00C03614">
            <w:pPr>
              <w:spacing w:before="40" w:after="20"/>
              <w:jc w:val="both"/>
              <w:rPr>
                <w:rStyle w:val="Hyperlink"/>
                <w:color w:val="auto"/>
              </w:rPr>
            </w:pPr>
            <w:hyperlink r:id="rId18" w:history="1">
              <w:r w:rsidR="00F729CB" w:rsidRPr="00A151B6">
                <w:rPr>
                  <w:rStyle w:val="Hyperlink"/>
                  <w:rFonts w:cs="Arial"/>
                  <w:color w:val="auto"/>
                  <w:sz w:val="12"/>
                  <w:szCs w:val="12"/>
                </w:rPr>
                <w:t>https://www.abs.gov.au/statistics/people/people-and-communities/socio-economic-indexes-areas-seifa-australia/latest-release</w:t>
              </w:r>
            </w:hyperlink>
            <w:r w:rsidR="00F729CB" w:rsidRPr="00A151B6">
              <w:rPr>
                <w:rStyle w:val="Hyperlink"/>
                <w:rFonts w:cs="Arial"/>
                <w:color w:val="auto"/>
                <w:sz w:val="12"/>
                <w:szCs w:val="12"/>
              </w:rPr>
              <w:t xml:space="preserve"> </w:t>
            </w:r>
            <w:r w:rsidR="00CB6554" w:rsidRPr="00A151B6">
              <w:rPr>
                <w:rStyle w:val="Hyperlink"/>
                <w:color w:val="auto"/>
                <w:sz w:val="12"/>
                <w:szCs w:val="12"/>
              </w:rPr>
              <w:t xml:space="preserve"> </w:t>
            </w:r>
          </w:p>
          <w:p w14:paraId="2C89C94F" w14:textId="1C75250D" w:rsidR="00C03614" w:rsidRPr="00A151B6" w:rsidRDefault="00C03614" w:rsidP="00C03614">
            <w:pPr>
              <w:spacing w:before="40" w:after="20"/>
              <w:jc w:val="both"/>
              <w:rPr>
                <w:rFonts w:cs="Arial"/>
                <w:sz w:val="16"/>
                <w:szCs w:val="16"/>
              </w:rPr>
            </w:pPr>
          </w:p>
        </w:tc>
      </w:tr>
      <w:tr w:rsidR="00146FD1" w:rsidRPr="00C935A5" w14:paraId="2FBBC889" w14:textId="77777777" w:rsidTr="0048206D">
        <w:trPr>
          <w:trHeight w:val="240"/>
        </w:trPr>
        <w:tc>
          <w:tcPr>
            <w:tcW w:w="2250" w:type="dxa"/>
            <w:tcBorders>
              <w:top w:val="nil"/>
              <w:left w:val="nil"/>
              <w:bottom w:val="nil"/>
              <w:right w:val="single" w:sz="18" w:space="0" w:color="C00000"/>
            </w:tcBorders>
            <w:shd w:val="clear" w:color="auto" w:fill="auto"/>
          </w:tcPr>
          <w:p w14:paraId="465CFA57" w14:textId="77777777" w:rsidR="00146FD1" w:rsidRPr="00E02B3C" w:rsidRDefault="00146FD1" w:rsidP="00FF36E8">
            <w:pPr>
              <w:spacing w:before="40" w:after="20"/>
              <w:rPr>
                <w:rFonts w:cs="Arial"/>
                <w:b/>
                <w:color w:val="C00000"/>
                <w:sz w:val="18"/>
                <w:szCs w:val="18"/>
              </w:rPr>
            </w:pPr>
            <w:r w:rsidRPr="00E02B3C">
              <w:rPr>
                <w:rFonts w:cs="Arial"/>
                <w:b/>
                <w:color w:val="C00000"/>
                <w:sz w:val="18"/>
                <w:szCs w:val="18"/>
              </w:rPr>
              <w:t>Tourism</w:t>
            </w:r>
          </w:p>
        </w:tc>
        <w:tc>
          <w:tcPr>
            <w:tcW w:w="6947" w:type="dxa"/>
            <w:tcBorders>
              <w:top w:val="nil"/>
              <w:left w:val="single" w:sz="18" w:space="0" w:color="C00000"/>
              <w:bottom w:val="nil"/>
              <w:right w:val="nil"/>
            </w:tcBorders>
            <w:shd w:val="clear" w:color="auto" w:fill="auto"/>
          </w:tcPr>
          <w:p w14:paraId="57F86DB0" w14:textId="5F6BF815" w:rsidR="0096697F" w:rsidRPr="00A151B6" w:rsidRDefault="00C03614" w:rsidP="00C03614">
            <w:pPr>
              <w:tabs>
                <w:tab w:val="left" w:pos="284"/>
              </w:tabs>
              <w:spacing w:before="40" w:after="20"/>
              <w:jc w:val="both"/>
              <w:rPr>
                <w:rFonts w:cs="Arial"/>
                <w:sz w:val="16"/>
                <w:szCs w:val="16"/>
              </w:rPr>
            </w:pPr>
            <w:r w:rsidRPr="00A151B6">
              <w:rPr>
                <w:rFonts w:cs="Arial"/>
                <w:sz w:val="16"/>
                <w:szCs w:val="16"/>
              </w:rPr>
              <w:t xml:space="preserve">Tourism Research Australia, </w:t>
            </w:r>
            <w:r w:rsidR="00AF23FF" w:rsidRPr="00A151B6">
              <w:rPr>
                <w:rFonts w:cs="Arial"/>
                <w:i/>
                <w:sz w:val="16"/>
                <w:szCs w:val="16"/>
              </w:rPr>
              <w:t>2018-19</w:t>
            </w:r>
            <w:r w:rsidR="0053047B" w:rsidRPr="00A151B6">
              <w:rPr>
                <w:rFonts w:cs="Arial"/>
                <w:i/>
                <w:sz w:val="16"/>
                <w:szCs w:val="16"/>
              </w:rPr>
              <w:t xml:space="preserve"> </w:t>
            </w:r>
            <w:r w:rsidRPr="00A151B6">
              <w:rPr>
                <w:rFonts w:cs="Arial"/>
                <w:i/>
                <w:sz w:val="16"/>
                <w:szCs w:val="16"/>
              </w:rPr>
              <w:t>Visitor Survey (for International Visitors, Overnight Visitors and Daytrips)</w:t>
            </w:r>
            <w:r w:rsidRPr="00A151B6">
              <w:rPr>
                <w:rFonts w:cs="Arial"/>
                <w:sz w:val="16"/>
                <w:szCs w:val="16"/>
              </w:rPr>
              <w:t>, 4 year averages</w:t>
            </w:r>
            <w:r w:rsidR="001E08AB" w:rsidRPr="00A151B6">
              <w:rPr>
                <w:rFonts w:cs="Arial"/>
                <w:sz w:val="16"/>
                <w:szCs w:val="16"/>
              </w:rPr>
              <w:t xml:space="preserve"> (2015-16 to 2018-19)</w:t>
            </w:r>
            <w:r w:rsidRPr="00A151B6">
              <w:rPr>
                <w:rFonts w:cs="Arial"/>
                <w:sz w:val="16"/>
                <w:szCs w:val="16"/>
              </w:rPr>
              <w:t xml:space="preserve">, by Local Government Area, (unpublished data) </w:t>
            </w:r>
            <w:r w:rsidR="00CB6554" w:rsidRPr="00A151B6">
              <w:rPr>
                <w:rFonts w:cs="Arial"/>
                <w:sz w:val="16"/>
                <w:szCs w:val="16"/>
              </w:rPr>
              <w:t xml:space="preserve">September </w:t>
            </w:r>
            <w:r w:rsidRPr="00A151B6">
              <w:rPr>
                <w:rFonts w:cs="Arial"/>
                <w:sz w:val="16"/>
                <w:szCs w:val="16"/>
              </w:rPr>
              <w:t>201</w:t>
            </w:r>
            <w:r w:rsidR="00CB6554" w:rsidRPr="00A151B6">
              <w:rPr>
                <w:rFonts w:cs="Arial"/>
                <w:sz w:val="16"/>
                <w:szCs w:val="16"/>
              </w:rPr>
              <w:t>9</w:t>
            </w:r>
            <w:r w:rsidRPr="00A151B6">
              <w:rPr>
                <w:rFonts w:cs="Arial"/>
                <w:sz w:val="16"/>
                <w:szCs w:val="16"/>
              </w:rPr>
              <w:t>.</w:t>
            </w:r>
            <w:r w:rsidR="00462515" w:rsidRPr="00A151B6">
              <w:rPr>
                <w:rFonts w:cs="Arial"/>
                <w:sz w:val="16"/>
                <w:szCs w:val="16"/>
              </w:rPr>
              <w:t xml:space="preserve"> </w:t>
            </w:r>
            <w:r w:rsidR="001E08AB" w:rsidRPr="00A151B6">
              <w:rPr>
                <w:rFonts w:cs="Arial"/>
                <w:sz w:val="16"/>
                <w:szCs w:val="16"/>
              </w:rPr>
              <w:t xml:space="preserve"> </w:t>
            </w:r>
            <w:r w:rsidR="00475763" w:rsidRPr="00A151B6">
              <w:rPr>
                <w:rFonts w:cs="Arial"/>
                <w:sz w:val="16"/>
                <w:szCs w:val="16"/>
              </w:rPr>
              <w:t>M</w:t>
            </w:r>
            <w:r w:rsidR="00DD414E" w:rsidRPr="00A151B6">
              <w:rPr>
                <w:rFonts w:cs="Arial"/>
                <w:sz w:val="16"/>
                <w:szCs w:val="16"/>
              </w:rPr>
              <w:t>ore information</w:t>
            </w:r>
            <w:r w:rsidR="00475763" w:rsidRPr="00A151B6">
              <w:rPr>
                <w:rFonts w:cs="Arial"/>
                <w:sz w:val="16"/>
                <w:szCs w:val="16"/>
              </w:rPr>
              <w:t xml:space="preserve">, </w:t>
            </w:r>
            <w:r w:rsidR="00DD414E" w:rsidRPr="00A151B6">
              <w:rPr>
                <w:rFonts w:cs="Arial"/>
                <w:sz w:val="16"/>
                <w:szCs w:val="16"/>
              </w:rPr>
              <w:t>refer to page 10 of this report.</w:t>
            </w:r>
          </w:p>
          <w:p w14:paraId="2488D0B7" w14:textId="0AB088F9" w:rsidR="007E5AC6" w:rsidRPr="00A151B6" w:rsidRDefault="007E5AC6" w:rsidP="007F45D1">
            <w:pPr>
              <w:spacing w:before="40" w:after="20"/>
              <w:jc w:val="both"/>
              <w:rPr>
                <w:rFonts w:cs="Arial"/>
                <w:sz w:val="16"/>
                <w:szCs w:val="16"/>
              </w:rPr>
            </w:pPr>
          </w:p>
        </w:tc>
      </w:tr>
      <w:tr w:rsidR="0096697F" w:rsidRPr="00C935A5" w14:paraId="277BF77B" w14:textId="77777777" w:rsidTr="0048206D">
        <w:trPr>
          <w:trHeight w:val="240"/>
        </w:trPr>
        <w:tc>
          <w:tcPr>
            <w:tcW w:w="2250" w:type="dxa"/>
            <w:tcBorders>
              <w:top w:val="nil"/>
              <w:left w:val="nil"/>
              <w:bottom w:val="nil"/>
              <w:right w:val="single" w:sz="18" w:space="0" w:color="C00000"/>
            </w:tcBorders>
            <w:shd w:val="clear" w:color="auto" w:fill="auto"/>
          </w:tcPr>
          <w:p w14:paraId="4CC0F912" w14:textId="77777777" w:rsidR="0096697F" w:rsidRPr="00E02B3C" w:rsidRDefault="0096697F" w:rsidP="0096697F">
            <w:pPr>
              <w:spacing w:before="40" w:after="20"/>
              <w:rPr>
                <w:rFonts w:cs="Arial"/>
                <w:b/>
                <w:color w:val="C00000"/>
                <w:sz w:val="18"/>
                <w:szCs w:val="18"/>
              </w:rPr>
            </w:pPr>
          </w:p>
        </w:tc>
        <w:tc>
          <w:tcPr>
            <w:tcW w:w="6947" w:type="dxa"/>
            <w:tcBorders>
              <w:top w:val="nil"/>
              <w:left w:val="single" w:sz="18" w:space="0" w:color="C00000"/>
              <w:bottom w:val="nil"/>
              <w:right w:val="nil"/>
            </w:tcBorders>
            <w:shd w:val="clear" w:color="auto" w:fill="auto"/>
          </w:tcPr>
          <w:p w14:paraId="41B0BA10" w14:textId="5AF1B57A" w:rsidR="0096697F" w:rsidRPr="00A151B6" w:rsidRDefault="0096697F" w:rsidP="0096697F">
            <w:pPr>
              <w:spacing w:before="40" w:after="20"/>
              <w:jc w:val="both"/>
              <w:rPr>
                <w:rFonts w:cs="Arial"/>
                <w:sz w:val="16"/>
                <w:szCs w:val="16"/>
              </w:rPr>
            </w:pPr>
          </w:p>
          <w:p w14:paraId="33DED360" w14:textId="78A447CD" w:rsidR="0096697F" w:rsidRPr="00A151B6" w:rsidRDefault="0096697F" w:rsidP="0096697F">
            <w:pPr>
              <w:spacing w:before="40" w:after="20"/>
              <w:jc w:val="both"/>
              <w:rPr>
                <w:rFonts w:cs="Arial"/>
                <w:sz w:val="16"/>
                <w:szCs w:val="16"/>
              </w:rPr>
            </w:pPr>
          </w:p>
          <w:p w14:paraId="065FE25F" w14:textId="77777777" w:rsidR="0096697F" w:rsidRPr="00A151B6" w:rsidRDefault="0096697F" w:rsidP="0096697F">
            <w:pPr>
              <w:spacing w:before="40" w:after="20"/>
              <w:jc w:val="both"/>
              <w:rPr>
                <w:rFonts w:cs="Arial"/>
                <w:sz w:val="16"/>
                <w:szCs w:val="16"/>
              </w:rPr>
            </w:pPr>
          </w:p>
        </w:tc>
      </w:tr>
      <w:tr w:rsidR="00976C78" w:rsidRPr="00C935A5" w14:paraId="0B8E79C0" w14:textId="77777777" w:rsidTr="0048206D">
        <w:trPr>
          <w:trHeight w:val="240"/>
        </w:trPr>
        <w:tc>
          <w:tcPr>
            <w:tcW w:w="2250" w:type="dxa"/>
            <w:tcBorders>
              <w:top w:val="nil"/>
              <w:left w:val="nil"/>
              <w:bottom w:val="nil"/>
              <w:right w:val="single" w:sz="18" w:space="0" w:color="C00000"/>
            </w:tcBorders>
            <w:shd w:val="clear" w:color="auto" w:fill="auto"/>
          </w:tcPr>
          <w:p w14:paraId="5208F142" w14:textId="77777777" w:rsidR="00146FD1" w:rsidRPr="00E02B3C" w:rsidRDefault="00146FD1" w:rsidP="00FF36E8">
            <w:pPr>
              <w:spacing w:before="40" w:after="20"/>
              <w:rPr>
                <w:rFonts w:cs="Arial"/>
                <w:i/>
                <w:color w:val="C00000"/>
                <w:sz w:val="24"/>
              </w:rPr>
            </w:pPr>
            <w:r w:rsidRPr="00E02B3C">
              <w:rPr>
                <w:rFonts w:cs="Arial"/>
                <w:i/>
                <w:color w:val="C00000"/>
                <w:sz w:val="24"/>
              </w:rPr>
              <w:t>Revenue Adjustors</w:t>
            </w:r>
          </w:p>
          <w:p w14:paraId="3C1C4160" w14:textId="77777777" w:rsidR="00261079" w:rsidRPr="00E02B3C" w:rsidRDefault="00261079" w:rsidP="00FF36E8">
            <w:pPr>
              <w:spacing w:before="40" w:after="20"/>
              <w:rPr>
                <w:rFonts w:cs="Arial"/>
                <w:color w:val="C00000"/>
                <w:sz w:val="24"/>
              </w:rPr>
            </w:pPr>
          </w:p>
        </w:tc>
        <w:tc>
          <w:tcPr>
            <w:tcW w:w="6947" w:type="dxa"/>
            <w:tcBorders>
              <w:top w:val="nil"/>
              <w:left w:val="single" w:sz="18" w:space="0" w:color="C00000"/>
              <w:bottom w:val="nil"/>
              <w:right w:val="nil"/>
            </w:tcBorders>
            <w:shd w:val="clear" w:color="auto" w:fill="auto"/>
          </w:tcPr>
          <w:p w14:paraId="2304D5E5" w14:textId="236E175F" w:rsidR="00146FD1" w:rsidRPr="00A151B6" w:rsidRDefault="00146FD1" w:rsidP="007F45D1">
            <w:pPr>
              <w:spacing w:before="40" w:after="20"/>
              <w:jc w:val="both"/>
              <w:rPr>
                <w:rFonts w:cs="Arial"/>
                <w:sz w:val="20"/>
                <w:szCs w:val="20"/>
              </w:rPr>
            </w:pPr>
          </w:p>
        </w:tc>
      </w:tr>
      <w:tr w:rsidR="00146FD1" w:rsidRPr="00C935A5" w14:paraId="72325F8A" w14:textId="77777777" w:rsidTr="0048206D">
        <w:trPr>
          <w:trHeight w:val="240"/>
        </w:trPr>
        <w:tc>
          <w:tcPr>
            <w:tcW w:w="2250" w:type="dxa"/>
            <w:tcBorders>
              <w:top w:val="nil"/>
              <w:left w:val="nil"/>
              <w:bottom w:val="nil"/>
              <w:right w:val="single" w:sz="18" w:space="0" w:color="C00000"/>
            </w:tcBorders>
            <w:shd w:val="clear" w:color="auto" w:fill="auto"/>
          </w:tcPr>
          <w:p w14:paraId="73E18021" w14:textId="77777777" w:rsidR="00146FD1" w:rsidRPr="00E02B3C" w:rsidRDefault="00146FD1" w:rsidP="00FF36E8">
            <w:pPr>
              <w:spacing w:before="40" w:after="20"/>
              <w:rPr>
                <w:rFonts w:cs="Arial"/>
                <w:b/>
                <w:color w:val="C00000"/>
                <w:sz w:val="18"/>
                <w:szCs w:val="18"/>
              </w:rPr>
            </w:pPr>
            <w:r w:rsidRPr="00E02B3C">
              <w:rPr>
                <w:rFonts w:cs="Arial"/>
                <w:b/>
                <w:color w:val="C00000"/>
                <w:sz w:val="18"/>
                <w:szCs w:val="18"/>
              </w:rPr>
              <w:t xml:space="preserve">Household Income </w:t>
            </w:r>
            <w:r w:rsidRPr="00E02B3C">
              <w:rPr>
                <w:rFonts w:cs="Arial"/>
                <w:color w:val="C00000"/>
                <w:sz w:val="18"/>
                <w:szCs w:val="18"/>
              </w:rPr>
              <w:br/>
            </w:r>
            <w:r w:rsidRPr="00E02B3C">
              <w:rPr>
                <w:rFonts w:cs="Arial"/>
                <w:b/>
                <w:color w:val="C00000"/>
                <w:sz w:val="18"/>
                <w:szCs w:val="18"/>
              </w:rPr>
              <w:t xml:space="preserve">(for persons over 60) </w:t>
            </w:r>
          </w:p>
        </w:tc>
        <w:tc>
          <w:tcPr>
            <w:tcW w:w="6947" w:type="dxa"/>
            <w:tcBorders>
              <w:top w:val="nil"/>
              <w:left w:val="single" w:sz="18" w:space="0" w:color="C00000"/>
              <w:bottom w:val="nil"/>
              <w:right w:val="nil"/>
            </w:tcBorders>
            <w:shd w:val="clear" w:color="auto" w:fill="auto"/>
          </w:tcPr>
          <w:p w14:paraId="6E27AE6F" w14:textId="77777777" w:rsidR="00F729CB" w:rsidRPr="00A151B6" w:rsidRDefault="00F729CB" w:rsidP="00F729CB">
            <w:pPr>
              <w:spacing w:before="40" w:after="20"/>
              <w:jc w:val="both"/>
              <w:rPr>
                <w:rFonts w:cs="Arial"/>
                <w:sz w:val="16"/>
                <w:szCs w:val="16"/>
              </w:rPr>
            </w:pPr>
            <w:r w:rsidRPr="00A151B6">
              <w:rPr>
                <w:rFonts w:cs="Arial"/>
                <w:sz w:val="16"/>
                <w:szCs w:val="16"/>
              </w:rPr>
              <w:t xml:space="preserve">Department of Social Services (DSS), </w:t>
            </w:r>
            <w:r w:rsidRPr="00A151B6">
              <w:rPr>
                <w:rFonts w:cs="Arial"/>
                <w:i/>
                <w:sz w:val="16"/>
                <w:szCs w:val="16"/>
              </w:rPr>
              <w:t xml:space="preserve">Payment Demographic Data (Centrelink data) </w:t>
            </w:r>
            <w:r w:rsidRPr="00A151B6">
              <w:rPr>
                <w:rFonts w:cs="Arial"/>
                <w:i/>
                <w:sz w:val="16"/>
                <w:szCs w:val="16"/>
              </w:rPr>
              <w:br/>
              <w:t>June 2022 quarter</w:t>
            </w:r>
            <w:r w:rsidRPr="00A151B6">
              <w:rPr>
                <w:rFonts w:cs="Arial"/>
                <w:sz w:val="16"/>
                <w:szCs w:val="16"/>
              </w:rPr>
              <w:t xml:space="preserve">, downloaded September 2022. </w:t>
            </w:r>
          </w:p>
          <w:p w14:paraId="035BC041" w14:textId="77777777" w:rsidR="00F729CB" w:rsidRPr="00A151B6" w:rsidRDefault="00AD71BD" w:rsidP="00F729CB">
            <w:pPr>
              <w:spacing w:before="40" w:after="20"/>
              <w:jc w:val="both"/>
              <w:rPr>
                <w:rFonts w:cs="Arial"/>
                <w:sz w:val="12"/>
                <w:szCs w:val="12"/>
              </w:rPr>
            </w:pPr>
            <w:hyperlink r:id="rId19" w:history="1">
              <w:r w:rsidR="00F729CB" w:rsidRPr="00A151B6">
                <w:rPr>
                  <w:rStyle w:val="Hyperlink"/>
                  <w:rFonts w:cs="Arial"/>
                  <w:color w:val="auto"/>
                  <w:sz w:val="12"/>
                  <w:szCs w:val="12"/>
                </w:rPr>
                <w:t>https://data.gov.au/dataset/dss-payment-demographic-data</w:t>
              </w:r>
            </w:hyperlink>
            <w:r w:rsidR="00F729CB" w:rsidRPr="00A151B6">
              <w:rPr>
                <w:rStyle w:val="Hyperlink"/>
                <w:rFonts w:cs="Arial"/>
                <w:color w:val="auto"/>
                <w:sz w:val="12"/>
                <w:szCs w:val="12"/>
              </w:rPr>
              <w:t xml:space="preserve"> </w:t>
            </w:r>
            <w:r w:rsidR="00F729CB" w:rsidRPr="00A151B6">
              <w:rPr>
                <w:rFonts w:cs="Arial"/>
                <w:sz w:val="12"/>
                <w:szCs w:val="12"/>
              </w:rPr>
              <w:t xml:space="preserve"> </w:t>
            </w:r>
          </w:p>
          <w:p w14:paraId="24494F13" w14:textId="77777777" w:rsidR="00462515" w:rsidRPr="00A151B6" w:rsidRDefault="00462515" w:rsidP="00C03614">
            <w:pPr>
              <w:spacing w:before="40" w:after="20"/>
              <w:jc w:val="both"/>
              <w:rPr>
                <w:rFonts w:cs="Arial"/>
                <w:sz w:val="16"/>
                <w:szCs w:val="16"/>
              </w:rPr>
            </w:pPr>
          </w:p>
          <w:p w14:paraId="5224AA75" w14:textId="400A065E" w:rsidR="00C03614" w:rsidRPr="00A151B6" w:rsidRDefault="00C03614" w:rsidP="00C03614">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sz w:val="16"/>
                <w:szCs w:val="16"/>
              </w:rPr>
              <w:t xml:space="preserve"> </w:t>
            </w:r>
            <w:r w:rsidR="00F729CB" w:rsidRPr="00A151B6">
              <w:rPr>
                <w:rFonts w:cs="Arial"/>
                <w:sz w:val="16"/>
                <w:szCs w:val="16"/>
              </w:rPr>
              <w:t>–</w:t>
            </w:r>
            <w:r w:rsidRPr="00A151B6">
              <w:rPr>
                <w:rFonts w:cs="Arial"/>
                <w:sz w:val="16"/>
                <w:szCs w:val="16"/>
              </w:rPr>
              <w:t xml:space="preserve"> Table 1: Median Household Income for Persons aged 60 years and over, Local Government Area, Customised Data Report (unpublished data), </w:t>
            </w:r>
            <w:r w:rsidR="00F729CB" w:rsidRPr="00A151B6">
              <w:rPr>
                <w:rFonts w:cs="Arial"/>
                <w:sz w:val="16"/>
                <w:szCs w:val="16"/>
              </w:rPr>
              <w:t>November 2022</w:t>
            </w:r>
            <w:r w:rsidRPr="00A151B6">
              <w:rPr>
                <w:rFonts w:cs="Arial"/>
                <w:sz w:val="16"/>
                <w:szCs w:val="16"/>
              </w:rPr>
              <w:t xml:space="preserve">. </w:t>
            </w:r>
          </w:p>
          <w:p w14:paraId="61681D21" w14:textId="77777777" w:rsidR="00D673B3" w:rsidRPr="00A151B6" w:rsidRDefault="00D673B3" w:rsidP="007F45D1">
            <w:pPr>
              <w:spacing w:before="40" w:after="20"/>
              <w:jc w:val="both"/>
              <w:rPr>
                <w:rFonts w:cs="Arial"/>
                <w:sz w:val="16"/>
                <w:szCs w:val="16"/>
              </w:rPr>
            </w:pPr>
          </w:p>
        </w:tc>
      </w:tr>
      <w:tr w:rsidR="00146FD1" w:rsidRPr="00C935A5" w14:paraId="7CC3DD17" w14:textId="77777777" w:rsidTr="0048206D">
        <w:trPr>
          <w:trHeight w:val="240"/>
        </w:trPr>
        <w:tc>
          <w:tcPr>
            <w:tcW w:w="2250" w:type="dxa"/>
            <w:tcBorders>
              <w:top w:val="nil"/>
              <w:left w:val="nil"/>
              <w:bottom w:val="nil"/>
              <w:right w:val="single" w:sz="18" w:space="0" w:color="C00000"/>
            </w:tcBorders>
            <w:shd w:val="clear" w:color="auto" w:fill="auto"/>
          </w:tcPr>
          <w:p w14:paraId="11882832" w14:textId="77777777" w:rsidR="00146FD1" w:rsidRPr="00E02B3C" w:rsidRDefault="00146FD1" w:rsidP="00FF36E8">
            <w:pPr>
              <w:spacing w:before="40" w:after="20"/>
              <w:rPr>
                <w:rFonts w:cs="Arial"/>
                <w:b/>
                <w:color w:val="C00000"/>
                <w:sz w:val="18"/>
                <w:szCs w:val="18"/>
              </w:rPr>
            </w:pPr>
            <w:r w:rsidRPr="00E02B3C">
              <w:rPr>
                <w:rFonts w:cs="Arial"/>
                <w:b/>
                <w:color w:val="C00000"/>
                <w:sz w:val="18"/>
                <w:szCs w:val="18"/>
              </w:rPr>
              <w:t>Socio-Economic</w:t>
            </w:r>
          </w:p>
        </w:tc>
        <w:tc>
          <w:tcPr>
            <w:tcW w:w="6947" w:type="dxa"/>
            <w:tcBorders>
              <w:top w:val="nil"/>
              <w:left w:val="single" w:sz="18" w:space="0" w:color="C00000"/>
              <w:bottom w:val="nil"/>
              <w:right w:val="nil"/>
            </w:tcBorders>
            <w:shd w:val="clear" w:color="auto" w:fill="auto"/>
          </w:tcPr>
          <w:p w14:paraId="248C618C" w14:textId="77777777" w:rsidR="00F729CB" w:rsidRPr="00A151B6" w:rsidRDefault="00F729CB" w:rsidP="00F729CB">
            <w:pPr>
              <w:spacing w:before="40" w:after="20"/>
              <w:jc w:val="both"/>
              <w:rPr>
                <w:rFonts w:cs="Arial"/>
                <w:sz w:val="16"/>
                <w:szCs w:val="16"/>
              </w:rPr>
            </w:pPr>
            <w:r w:rsidRPr="00A151B6">
              <w:rPr>
                <w:rFonts w:cs="Arial"/>
                <w:sz w:val="16"/>
                <w:szCs w:val="16"/>
              </w:rPr>
              <w:t xml:space="preserve">Australian Bureau of Statistics, </w:t>
            </w:r>
            <w:r w:rsidRPr="00A151B6">
              <w:rPr>
                <w:rFonts w:cs="Arial"/>
                <w:i/>
                <w:sz w:val="16"/>
                <w:szCs w:val="16"/>
              </w:rPr>
              <w:t>Census 2021, 2033.0 Socio-Economic Indexes of Australia (SEIFA)</w:t>
            </w:r>
            <w:r w:rsidRPr="00A151B6">
              <w:rPr>
                <w:rFonts w:cs="Arial"/>
                <w:sz w:val="16"/>
                <w:szCs w:val="16"/>
              </w:rPr>
              <w:t xml:space="preserve">, released 27 April 2023. </w:t>
            </w:r>
          </w:p>
          <w:p w14:paraId="3887033D" w14:textId="77777777" w:rsidR="00F729CB" w:rsidRPr="00A151B6" w:rsidRDefault="00AD71BD" w:rsidP="00F729CB">
            <w:pPr>
              <w:spacing w:before="40" w:after="20"/>
              <w:jc w:val="both"/>
              <w:rPr>
                <w:rStyle w:val="Hyperlink"/>
                <w:color w:val="auto"/>
              </w:rPr>
            </w:pPr>
            <w:hyperlink r:id="rId20" w:history="1">
              <w:r w:rsidR="00F729CB" w:rsidRPr="00A151B6">
                <w:rPr>
                  <w:rStyle w:val="Hyperlink"/>
                  <w:rFonts w:cs="Arial"/>
                  <w:color w:val="auto"/>
                  <w:sz w:val="12"/>
                  <w:szCs w:val="12"/>
                </w:rPr>
                <w:t>https://www.abs.gov.au/statistics/people/people-and-communities/socio-economic-indexes-areas-seifa-australia/latest-release</w:t>
              </w:r>
            </w:hyperlink>
            <w:r w:rsidR="00F729CB" w:rsidRPr="00A151B6">
              <w:rPr>
                <w:rStyle w:val="Hyperlink"/>
                <w:rFonts w:cs="Arial"/>
                <w:color w:val="auto"/>
                <w:sz w:val="12"/>
                <w:szCs w:val="12"/>
              </w:rPr>
              <w:t xml:space="preserve"> </w:t>
            </w:r>
            <w:r w:rsidR="00F729CB" w:rsidRPr="00A151B6">
              <w:rPr>
                <w:rStyle w:val="Hyperlink"/>
                <w:color w:val="auto"/>
                <w:sz w:val="12"/>
                <w:szCs w:val="12"/>
              </w:rPr>
              <w:t xml:space="preserve"> </w:t>
            </w:r>
          </w:p>
          <w:p w14:paraId="222B936F" w14:textId="11F47BD3" w:rsidR="00146FD1" w:rsidRPr="00A151B6" w:rsidRDefault="00146FD1" w:rsidP="007F45D1">
            <w:pPr>
              <w:spacing w:before="40" w:after="20"/>
              <w:jc w:val="both"/>
              <w:rPr>
                <w:rFonts w:cs="Arial"/>
                <w:sz w:val="16"/>
                <w:szCs w:val="16"/>
              </w:rPr>
            </w:pPr>
          </w:p>
        </w:tc>
      </w:tr>
      <w:tr w:rsidR="00146FD1" w:rsidRPr="00C935A5" w14:paraId="0C48FA75" w14:textId="77777777" w:rsidTr="0048206D">
        <w:trPr>
          <w:trHeight w:val="240"/>
        </w:trPr>
        <w:tc>
          <w:tcPr>
            <w:tcW w:w="2250" w:type="dxa"/>
            <w:tcBorders>
              <w:top w:val="nil"/>
              <w:left w:val="nil"/>
              <w:bottom w:val="nil"/>
              <w:right w:val="single" w:sz="18" w:space="0" w:color="C00000"/>
            </w:tcBorders>
            <w:shd w:val="clear" w:color="auto" w:fill="auto"/>
          </w:tcPr>
          <w:p w14:paraId="0105BE69" w14:textId="77777777" w:rsidR="00146FD1" w:rsidRPr="00E02B3C" w:rsidRDefault="00146FD1" w:rsidP="00FF36E8">
            <w:pPr>
              <w:spacing w:before="40" w:after="20"/>
              <w:rPr>
                <w:rFonts w:cs="Arial"/>
                <w:b/>
                <w:color w:val="C00000"/>
                <w:sz w:val="18"/>
                <w:szCs w:val="18"/>
              </w:rPr>
            </w:pPr>
            <w:r w:rsidRPr="00E02B3C">
              <w:rPr>
                <w:rFonts w:cs="Arial"/>
                <w:b/>
                <w:color w:val="C00000"/>
                <w:sz w:val="18"/>
                <w:szCs w:val="18"/>
              </w:rPr>
              <w:t>Tourism</w:t>
            </w:r>
          </w:p>
        </w:tc>
        <w:tc>
          <w:tcPr>
            <w:tcW w:w="6947" w:type="dxa"/>
            <w:tcBorders>
              <w:top w:val="nil"/>
              <w:left w:val="single" w:sz="18" w:space="0" w:color="C00000"/>
              <w:bottom w:val="nil"/>
              <w:right w:val="nil"/>
            </w:tcBorders>
            <w:shd w:val="clear" w:color="auto" w:fill="auto"/>
          </w:tcPr>
          <w:p w14:paraId="620E5DC6" w14:textId="45381EBD" w:rsidR="00DD414E" w:rsidRPr="00A151B6" w:rsidRDefault="00462515" w:rsidP="00DD414E">
            <w:pPr>
              <w:tabs>
                <w:tab w:val="left" w:pos="284"/>
              </w:tabs>
              <w:spacing w:before="40" w:after="20"/>
              <w:jc w:val="both"/>
              <w:rPr>
                <w:rFonts w:cs="Arial"/>
                <w:sz w:val="16"/>
                <w:szCs w:val="16"/>
              </w:rPr>
            </w:pPr>
            <w:r w:rsidRPr="00A151B6">
              <w:rPr>
                <w:rFonts w:cs="Arial"/>
                <w:sz w:val="16"/>
                <w:szCs w:val="16"/>
              </w:rPr>
              <w:t xml:space="preserve">Tourism Research Australia, </w:t>
            </w:r>
            <w:r w:rsidR="00AF23FF" w:rsidRPr="00A151B6">
              <w:rPr>
                <w:rFonts w:cs="Arial"/>
                <w:i/>
                <w:sz w:val="16"/>
                <w:szCs w:val="16"/>
              </w:rPr>
              <w:t>2018-19</w:t>
            </w:r>
            <w:r w:rsidRPr="00A151B6">
              <w:rPr>
                <w:rFonts w:cs="Arial"/>
                <w:i/>
                <w:sz w:val="16"/>
                <w:szCs w:val="16"/>
              </w:rPr>
              <w:t xml:space="preserve"> Visitor Survey (for International Visitors, Overnight Visitors and Daytrips)</w:t>
            </w:r>
            <w:r w:rsidRPr="00A151B6">
              <w:rPr>
                <w:rFonts w:cs="Arial"/>
                <w:sz w:val="16"/>
                <w:szCs w:val="16"/>
              </w:rPr>
              <w:t xml:space="preserve">, </w:t>
            </w:r>
            <w:r w:rsidR="00DD414E" w:rsidRPr="00A151B6">
              <w:rPr>
                <w:rFonts w:cs="Arial"/>
                <w:sz w:val="16"/>
                <w:szCs w:val="16"/>
              </w:rPr>
              <w:t xml:space="preserve">4 year averages (2015-16 to 2018-19), by </w:t>
            </w:r>
            <w:r w:rsidRPr="00A151B6">
              <w:rPr>
                <w:rFonts w:cs="Arial"/>
                <w:sz w:val="16"/>
                <w:szCs w:val="16"/>
              </w:rPr>
              <w:t xml:space="preserve">Local Government Area, (unpublished data) </w:t>
            </w:r>
            <w:r w:rsidR="00C935A5" w:rsidRPr="00A151B6">
              <w:rPr>
                <w:rFonts w:cs="Arial"/>
                <w:sz w:val="16"/>
                <w:szCs w:val="16"/>
              </w:rPr>
              <w:t>September</w:t>
            </w:r>
            <w:r w:rsidRPr="00A151B6">
              <w:rPr>
                <w:rFonts w:cs="Arial"/>
                <w:sz w:val="16"/>
                <w:szCs w:val="16"/>
              </w:rPr>
              <w:t xml:space="preserve"> 201</w:t>
            </w:r>
            <w:r w:rsidR="00C935A5" w:rsidRPr="00A151B6">
              <w:rPr>
                <w:rFonts w:cs="Arial"/>
                <w:sz w:val="16"/>
                <w:szCs w:val="16"/>
              </w:rPr>
              <w:t>9</w:t>
            </w:r>
            <w:r w:rsidRPr="00A151B6">
              <w:rPr>
                <w:rFonts w:cs="Arial"/>
                <w:sz w:val="16"/>
                <w:szCs w:val="16"/>
              </w:rPr>
              <w:t>.</w:t>
            </w:r>
            <w:r w:rsidR="00475763" w:rsidRPr="00A151B6">
              <w:rPr>
                <w:rFonts w:cs="Arial"/>
                <w:sz w:val="16"/>
                <w:szCs w:val="16"/>
              </w:rPr>
              <w:t xml:space="preserve"> </w:t>
            </w:r>
            <w:r w:rsidRPr="00A151B6">
              <w:rPr>
                <w:rFonts w:cs="Arial"/>
                <w:sz w:val="16"/>
                <w:szCs w:val="16"/>
              </w:rPr>
              <w:t xml:space="preserve"> </w:t>
            </w:r>
            <w:r w:rsidR="00475763" w:rsidRPr="00A151B6">
              <w:rPr>
                <w:rFonts w:cs="Arial"/>
                <w:sz w:val="16"/>
                <w:szCs w:val="16"/>
              </w:rPr>
              <w:t>M</w:t>
            </w:r>
            <w:r w:rsidR="00DD414E" w:rsidRPr="00A151B6">
              <w:rPr>
                <w:rFonts w:cs="Arial"/>
                <w:sz w:val="16"/>
                <w:szCs w:val="16"/>
              </w:rPr>
              <w:t>ore information, refer to page 10 of this report.</w:t>
            </w:r>
          </w:p>
          <w:p w14:paraId="5593A12A" w14:textId="5C306DA3" w:rsidR="00C03614" w:rsidRPr="00A151B6" w:rsidRDefault="00C03614" w:rsidP="00C03614">
            <w:pPr>
              <w:tabs>
                <w:tab w:val="left" w:pos="284"/>
              </w:tabs>
              <w:spacing w:before="40" w:after="20"/>
              <w:jc w:val="both"/>
              <w:rPr>
                <w:rFonts w:cs="Arial"/>
                <w:sz w:val="16"/>
                <w:szCs w:val="16"/>
              </w:rPr>
            </w:pPr>
          </w:p>
          <w:p w14:paraId="77F4FADD" w14:textId="77777777" w:rsidR="00146FD1" w:rsidRPr="00A151B6" w:rsidRDefault="00146FD1" w:rsidP="007F45D1">
            <w:pPr>
              <w:spacing w:before="40" w:after="20"/>
              <w:jc w:val="both"/>
              <w:rPr>
                <w:rFonts w:cs="Arial"/>
                <w:sz w:val="16"/>
                <w:szCs w:val="16"/>
              </w:rPr>
            </w:pPr>
          </w:p>
        </w:tc>
      </w:tr>
      <w:tr w:rsidR="00146FD1" w:rsidRPr="00C935A5" w14:paraId="7852D3E6" w14:textId="77777777" w:rsidTr="0048206D">
        <w:trPr>
          <w:trHeight w:val="240"/>
        </w:trPr>
        <w:tc>
          <w:tcPr>
            <w:tcW w:w="2250" w:type="dxa"/>
            <w:tcBorders>
              <w:top w:val="nil"/>
              <w:left w:val="nil"/>
              <w:bottom w:val="nil"/>
              <w:right w:val="single" w:sz="18" w:space="0" w:color="C00000"/>
            </w:tcBorders>
            <w:shd w:val="clear" w:color="auto" w:fill="auto"/>
          </w:tcPr>
          <w:p w14:paraId="66BD0BE1" w14:textId="77777777" w:rsidR="00146FD1" w:rsidRPr="00E02B3C" w:rsidRDefault="00146FD1" w:rsidP="00FF36E8">
            <w:pPr>
              <w:spacing w:before="40" w:after="20"/>
              <w:rPr>
                <w:rFonts w:cs="Arial"/>
                <w:b/>
                <w:color w:val="C00000"/>
                <w:sz w:val="18"/>
                <w:szCs w:val="18"/>
              </w:rPr>
            </w:pPr>
            <w:r w:rsidRPr="00E02B3C">
              <w:rPr>
                <w:rFonts w:cs="Arial"/>
                <w:b/>
                <w:color w:val="C00000"/>
                <w:sz w:val="18"/>
                <w:szCs w:val="18"/>
              </w:rPr>
              <w:t>Value of Development</w:t>
            </w:r>
          </w:p>
        </w:tc>
        <w:tc>
          <w:tcPr>
            <w:tcW w:w="6947" w:type="dxa"/>
            <w:tcBorders>
              <w:top w:val="nil"/>
              <w:left w:val="single" w:sz="18" w:space="0" w:color="C00000"/>
              <w:bottom w:val="nil"/>
              <w:right w:val="nil"/>
            </w:tcBorders>
            <w:shd w:val="clear" w:color="auto" w:fill="auto"/>
          </w:tcPr>
          <w:p w14:paraId="07D43FF4" w14:textId="7CE73C28" w:rsidR="00C03614" w:rsidRPr="00A151B6" w:rsidRDefault="00C03614" w:rsidP="00C03614">
            <w:pPr>
              <w:spacing w:before="40" w:after="20"/>
              <w:jc w:val="both"/>
              <w:rPr>
                <w:rFonts w:cs="Arial"/>
                <w:sz w:val="16"/>
                <w:szCs w:val="16"/>
              </w:rPr>
            </w:pPr>
            <w:r w:rsidRPr="00A151B6">
              <w:rPr>
                <w:rFonts w:cs="Arial"/>
                <w:sz w:val="16"/>
                <w:szCs w:val="16"/>
              </w:rPr>
              <w:t xml:space="preserve">Australian Bureau of Statistics, </w:t>
            </w:r>
            <w:r w:rsidRPr="00A151B6">
              <w:rPr>
                <w:rFonts w:cs="Arial"/>
                <w:i/>
                <w:sz w:val="16"/>
                <w:szCs w:val="16"/>
              </w:rPr>
              <w:t xml:space="preserve">Buildings Approvals, Australia, </w:t>
            </w:r>
            <w:r w:rsidR="00E02B3C" w:rsidRPr="00A151B6">
              <w:rPr>
                <w:rFonts w:cs="Arial"/>
                <w:i/>
                <w:sz w:val="16"/>
                <w:szCs w:val="16"/>
              </w:rPr>
              <w:t>June 2022</w:t>
            </w:r>
            <w:r w:rsidRPr="00A151B6">
              <w:rPr>
                <w:rFonts w:cs="Arial"/>
                <w:sz w:val="16"/>
                <w:szCs w:val="16"/>
              </w:rPr>
              <w:t xml:space="preserve">, (cat no. 8731.0), Table 1 VIC LGA excel datacube </w:t>
            </w:r>
            <w:r w:rsidR="00AF23FF" w:rsidRPr="00A151B6">
              <w:rPr>
                <w:rFonts w:cs="Arial"/>
                <w:sz w:val="16"/>
                <w:szCs w:val="16"/>
              </w:rPr>
              <w:t>20</w:t>
            </w:r>
            <w:r w:rsidR="0057411C" w:rsidRPr="00A151B6">
              <w:rPr>
                <w:rFonts w:cs="Arial"/>
                <w:sz w:val="16"/>
                <w:szCs w:val="16"/>
              </w:rPr>
              <w:t>2</w:t>
            </w:r>
            <w:r w:rsidR="00F729CB" w:rsidRPr="00A151B6">
              <w:rPr>
                <w:rFonts w:cs="Arial"/>
                <w:sz w:val="16"/>
                <w:szCs w:val="16"/>
              </w:rPr>
              <w:t>1</w:t>
            </w:r>
            <w:r w:rsidR="00475763" w:rsidRPr="00A151B6">
              <w:rPr>
                <w:rFonts w:cs="Arial"/>
                <w:sz w:val="16"/>
                <w:szCs w:val="16"/>
              </w:rPr>
              <w:t>-2</w:t>
            </w:r>
            <w:r w:rsidR="00F729CB" w:rsidRPr="00A151B6">
              <w:rPr>
                <w:rFonts w:cs="Arial"/>
                <w:sz w:val="16"/>
                <w:szCs w:val="16"/>
              </w:rPr>
              <w:t>2</w:t>
            </w:r>
            <w:r w:rsidRPr="00A151B6">
              <w:rPr>
                <w:rFonts w:cs="Arial"/>
                <w:sz w:val="16"/>
                <w:szCs w:val="16"/>
              </w:rPr>
              <w:t xml:space="preserve">, downloaded </w:t>
            </w:r>
            <w:r w:rsidR="00462515" w:rsidRPr="00A151B6">
              <w:rPr>
                <w:rFonts w:cs="Arial"/>
                <w:sz w:val="16"/>
                <w:szCs w:val="16"/>
              </w:rPr>
              <w:t>September</w:t>
            </w:r>
            <w:r w:rsidRPr="00A151B6">
              <w:rPr>
                <w:rFonts w:cs="Arial"/>
                <w:sz w:val="16"/>
                <w:szCs w:val="16"/>
              </w:rPr>
              <w:t xml:space="preserve"> 20</w:t>
            </w:r>
            <w:r w:rsidR="0057411C" w:rsidRPr="00A151B6">
              <w:rPr>
                <w:rFonts w:cs="Arial"/>
                <w:sz w:val="16"/>
                <w:szCs w:val="16"/>
              </w:rPr>
              <w:t>2</w:t>
            </w:r>
            <w:r w:rsidR="00F729CB" w:rsidRPr="00A151B6">
              <w:rPr>
                <w:rFonts w:cs="Arial"/>
                <w:sz w:val="16"/>
                <w:szCs w:val="16"/>
              </w:rPr>
              <w:t>2</w:t>
            </w:r>
            <w:r w:rsidRPr="00A151B6">
              <w:rPr>
                <w:rFonts w:cs="Arial"/>
                <w:sz w:val="16"/>
                <w:szCs w:val="16"/>
              </w:rPr>
              <w:t>.</w:t>
            </w:r>
          </w:p>
          <w:p w14:paraId="75F20E97" w14:textId="47759398" w:rsidR="0096697F" w:rsidRPr="00A151B6" w:rsidRDefault="0057411C" w:rsidP="00C03614">
            <w:pPr>
              <w:spacing w:before="40" w:after="20"/>
              <w:jc w:val="both"/>
              <w:rPr>
                <w:rStyle w:val="Hyperlink"/>
                <w:color w:val="auto"/>
              </w:rPr>
            </w:pPr>
            <w:r w:rsidRPr="00A151B6">
              <w:rPr>
                <w:rStyle w:val="Hyperlink"/>
                <w:rFonts w:cs="Arial"/>
                <w:color w:val="auto"/>
                <w:sz w:val="12"/>
                <w:szCs w:val="12"/>
              </w:rPr>
              <w:t>https://www.abs.gov.au/statistics/industry/building-and-construction/building-approvals-australia/latest-release</w:t>
            </w:r>
            <w:r w:rsidR="00462515" w:rsidRPr="00A151B6">
              <w:rPr>
                <w:rStyle w:val="Hyperlink"/>
                <w:rFonts w:cs="Arial"/>
                <w:color w:val="auto"/>
                <w:sz w:val="12"/>
                <w:szCs w:val="12"/>
              </w:rPr>
              <w:t xml:space="preserve"> </w:t>
            </w:r>
            <w:r w:rsidR="00462515" w:rsidRPr="00A151B6">
              <w:rPr>
                <w:rStyle w:val="Hyperlink"/>
                <w:color w:val="auto"/>
              </w:rPr>
              <w:t xml:space="preserve">  </w:t>
            </w:r>
          </w:p>
          <w:p w14:paraId="59284102" w14:textId="77777777" w:rsidR="00146FD1" w:rsidRPr="00A151B6" w:rsidRDefault="00146FD1" w:rsidP="007F45D1">
            <w:pPr>
              <w:spacing w:before="40" w:after="20"/>
              <w:jc w:val="both"/>
              <w:rPr>
                <w:rFonts w:cs="Arial"/>
                <w:sz w:val="16"/>
                <w:szCs w:val="16"/>
              </w:rPr>
            </w:pPr>
          </w:p>
        </w:tc>
      </w:tr>
      <w:tr w:rsidR="00146FD1" w:rsidRPr="00C935A5" w14:paraId="5034A1B0" w14:textId="77777777" w:rsidTr="0048206D">
        <w:trPr>
          <w:trHeight w:val="240"/>
        </w:trPr>
        <w:tc>
          <w:tcPr>
            <w:tcW w:w="2250" w:type="dxa"/>
            <w:tcBorders>
              <w:top w:val="nil"/>
              <w:left w:val="nil"/>
              <w:bottom w:val="nil"/>
              <w:right w:val="single" w:sz="18" w:space="0" w:color="C00000"/>
            </w:tcBorders>
            <w:shd w:val="clear" w:color="auto" w:fill="auto"/>
          </w:tcPr>
          <w:p w14:paraId="1C980728" w14:textId="77777777" w:rsidR="00146FD1" w:rsidRPr="00E02B3C" w:rsidRDefault="00146FD1" w:rsidP="00FF36E8">
            <w:pPr>
              <w:spacing w:before="40" w:after="20"/>
              <w:rPr>
                <w:rFonts w:cs="Arial"/>
                <w:b/>
                <w:color w:val="C00000"/>
                <w:sz w:val="18"/>
                <w:szCs w:val="18"/>
              </w:rPr>
            </w:pPr>
            <w:r w:rsidRPr="00E02B3C">
              <w:rPr>
                <w:rFonts w:cs="Arial"/>
                <w:b/>
                <w:color w:val="C00000"/>
                <w:sz w:val="18"/>
                <w:szCs w:val="18"/>
              </w:rPr>
              <w:t xml:space="preserve">Valuations </w:t>
            </w:r>
            <w:r w:rsidRPr="00E02B3C">
              <w:rPr>
                <w:rFonts w:cs="Arial"/>
                <w:b/>
                <w:color w:val="C00000"/>
                <w:sz w:val="18"/>
                <w:szCs w:val="18"/>
              </w:rPr>
              <w:br/>
              <w:t>(Commercial)</w:t>
            </w:r>
          </w:p>
        </w:tc>
        <w:tc>
          <w:tcPr>
            <w:tcW w:w="6947" w:type="dxa"/>
            <w:tcBorders>
              <w:top w:val="nil"/>
              <w:left w:val="single" w:sz="18" w:space="0" w:color="C00000"/>
              <w:bottom w:val="nil"/>
              <w:right w:val="nil"/>
            </w:tcBorders>
            <w:shd w:val="clear" w:color="auto" w:fill="auto"/>
          </w:tcPr>
          <w:p w14:paraId="0F5752E4" w14:textId="535C6BAD" w:rsidR="00A75463" w:rsidRPr="00A151B6" w:rsidRDefault="00D673B3" w:rsidP="007F45D1">
            <w:pPr>
              <w:spacing w:before="40" w:after="20"/>
              <w:jc w:val="both"/>
              <w:rPr>
                <w:rFonts w:cs="Arial"/>
                <w:sz w:val="16"/>
                <w:szCs w:val="16"/>
              </w:rPr>
            </w:pPr>
            <w:r w:rsidRPr="00A151B6">
              <w:rPr>
                <w:rFonts w:cs="Arial"/>
                <w:sz w:val="16"/>
                <w:szCs w:val="16"/>
              </w:rPr>
              <w:t>Victoria</w:t>
            </w:r>
            <w:r w:rsidR="00C935A5" w:rsidRPr="00A151B6">
              <w:rPr>
                <w:rFonts w:cs="Arial"/>
                <w:sz w:val="16"/>
                <w:szCs w:val="16"/>
              </w:rPr>
              <w:t>n Local Government</w:t>
            </w:r>
            <w:r w:rsidRPr="00A151B6">
              <w:rPr>
                <w:rFonts w:cs="Arial"/>
                <w:sz w:val="16"/>
                <w:szCs w:val="16"/>
              </w:rPr>
              <w:t xml:space="preserve"> Grants Commission, </w:t>
            </w:r>
            <w:r w:rsidR="00311A0C" w:rsidRPr="00A151B6">
              <w:rPr>
                <w:rFonts w:cs="Arial"/>
                <w:i/>
                <w:sz w:val="16"/>
                <w:szCs w:val="16"/>
              </w:rPr>
              <w:t>Local Government</w:t>
            </w:r>
            <w:r w:rsidRPr="00A151B6">
              <w:rPr>
                <w:rFonts w:cs="Arial"/>
                <w:i/>
                <w:sz w:val="16"/>
                <w:szCs w:val="16"/>
              </w:rPr>
              <w:t xml:space="preserve"> - Accounting &amp; General Information Questionnaire</w:t>
            </w:r>
            <w:r w:rsidRPr="00A151B6">
              <w:rPr>
                <w:rFonts w:cs="Arial"/>
                <w:sz w:val="16"/>
                <w:szCs w:val="16"/>
              </w:rPr>
              <w:t xml:space="preserve"> - as at </w:t>
            </w:r>
            <w:r w:rsidR="00E02B3C" w:rsidRPr="00A151B6">
              <w:rPr>
                <w:rFonts w:cs="Arial"/>
                <w:sz w:val="16"/>
                <w:szCs w:val="16"/>
              </w:rPr>
              <w:t>June 2022</w:t>
            </w:r>
            <w:r w:rsidRPr="00A151B6">
              <w:rPr>
                <w:rFonts w:cs="Arial"/>
                <w:sz w:val="16"/>
                <w:szCs w:val="16"/>
              </w:rPr>
              <w:t>, completed by councils annually.</w:t>
            </w:r>
          </w:p>
          <w:p w14:paraId="10AB72B7" w14:textId="5E6CA9A3" w:rsidR="0096697F" w:rsidRPr="00A151B6" w:rsidRDefault="0096697F" w:rsidP="007F45D1">
            <w:pPr>
              <w:spacing w:before="40" w:after="20"/>
              <w:jc w:val="both"/>
              <w:rPr>
                <w:rFonts w:cs="Arial"/>
                <w:sz w:val="16"/>
                <w:szCs w:val="16"/>
              </w:rPr>
            </w:pPr>
          </w:p>
          <w:p w14:paraId="4DBC69D3" w14:textId="77777777" w:rsidR="00261079" w:rsidRPr="00A151B6" w:rsidRDefault="00261079" w:rsidP="007F45D1">
            <w:pPr>
              <w:spacing w:before="40" w:after="20"/>
              <w:jc w:val="both"/>
              <w:rPr>
                <w:rFonts w:cs="Arial"/>
                <w:sz w:val="16"/>
                <w:szCs w:val="16"/>
              </w:rPr>
            </w:pPr>
          </w:p>
        </w:tc>
      </w:tr>
    </w:tbl>
    <w:p w14:paraId="0E2BB535" w14:textId="77777777" w:rsidR="00C94778" w:rsidRPr="00C935A5" w:rsidRDefault="001E1A90" w:rsidP="00FF36E8">
      <w:pPr>
        <w:spacing w:before="40" w:after="20"/>
        <w:rPr>
          <w:rFonts w:cs="Arial"/>
          <w:sz w:val="16"/>
          <w:szCs w:val="16"/>
        </w:rPr>
      </w:pPr>
      <w:r w:rsidRPr="00C935A5">
        <w:rPr>
          <w:rFonts w:cs="Arial"/>
        </w:rPr>
        <w:br w:type="page"/>
      </w:r>
    </w:p>
    <w:p w14:paraId="3DD364AE" w14:textId="7648B289" w:rsidR="00C94778" w:rsidRPr="00C935A5" w:rsidRDefault="00CE4507" w:rsidP="00E02B3C">
      <w:pPr>
        <w:pStyle w:val="VGC-Head10"/>
      </w:pPr>
      <w:r w:rsidRPr="00C935A5">
        <w:t>Appendix 5</w:t>
      </w:r>
      <w:r w:rsidR="0096783F" w:rsidRPr="00C935A5">
        <w:tab/>
      </w:r>
      <w:r w:rsidR="00E02B3C">
        <w:t>2023-24</w:t>
      </w:r>
      <w:r w:rsidR="00A97ABE" w:rsidRPr="00C935A5">
        <w:t xml:space="preserve"> </w:t>
      </w:r>
      <w:r w:rsidR="0096783F" w:rsidRPr="00C935A5">
        <w:t xml:space="preserve">Local Roads Grants </w:t>
      </w:r>
    </w:p>
    <w:p w14:paraId="71CA4A6A" w14:textId="5528569A" w:rsidR="00C94778" w:rsidRPr="00C935A5" w:rsidRDefault="004421DD" w:rsidP="00E02B3C">
      <w:pPr>
        <w:pStyle w:val="VGC-Head2"/>
      </w:pPr>
      <w:r w:rsidRPr="00C935A5">
        <w:t>A</w:t>
      </w:r>
      <w:r w:rsidR="00CE520A" w:rsidRPr="00C935A5">
        <w:t xml:space="preserve">.  </w:t>
      </w:r>
      <w:r w:rsidR="00C94778" w:rsidRPr="00C935A5">
        <w:t>Local Road</w:t>
      </w:r>
      <w:r w:rsidR="00C64712" w:rsidRPr="00C935A5">
        <w:t>s</w:t>
      </w:r>
      <w:r w:rsidR="00C94778" w:rsidRPr="00C935A5">
        <w:t xml:space="preserve"> Network </w:t>
      </w:r>
    </w:p>
    <w:p w14:paraId="7895B13A" w14:textId="77777777" w:rsidR="0056299E" w:rsidRPr="00C935A5"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C935A5" w14:paraId="71921832" w14:textId="77777777" w:rsidTr="00283A0E">
        <w:trPr>
          <w:trHeight w:val="20"/>
          <w:tblHeader/>
        </w:trPr>
        <w:tc>
          <w:tcPr>
            <w:tcW w:w="2268" w:type="dxa"/>
            <w:tcBorders>
              <w:top w:val="nil"/>
              <w:left w:val="nil"/>
              <w:right w:val="single" w:sz="18" w:space="0" w:color="C00000"/>
            </w:tcBorders>
            <w:shd w:val="clear" w:color="auto" w:fill="auto"/>
            <w:vAlign w:val="bottom"/>
          </w:tcPr>
          <w:p w14:paraId="21BCED7E" w14:textId="77777777" w:rsidR="0056299E" w:rsidRPr="00C935A5" w:rsidRDefault="0056299E" w:rsidP="0038375E">
            <w:pPr>
              <w:spacing w:before="40" w:after="20"/>
              <w:jc w:val="center"/>
              <w:rPr>
                <w:rFonts w:cs="Arial"/>
                <w:sz w:val="18"/>
                <w:szCs w:val="18"/>
              </w:rPr>
            </w:pPr>
          </w:p>
        </w:tc>
        <w:tc>
          <w:tcPr>
            <w:tcW w:w="6803" w:type="dxa"/>
            <w:gridSpan w:val="10"/>
            <w:tcBorders>
              <w:left w:val="single" w:sz="18" w:space="0" w:color="C00000"/>
              <w:bottom w:val="single" w:sz="8" w:space="0" w:color="C00000"/>
              <w:right w:val="nil"/>
            </w:tcBorders>
            <w:shd w:val="clear" w:color="auto" w:fill="auto"/>
            <w:tcMar>
              <w:left w:w="0" w:type="dxa"/>
              <w:right w:w="0" w:type="dxa"/>
            </w:tcMar>
            <w:vAlign w:val="bottom"/>
          </w:tcPr>
          <w:p w14:paraId="67EFB225" w14:textId="3EB45998" w:rsidR="0056299E" w:rsidRPr="00C935A5" w:rsidRDefault="0056299E" w:rsidP="0038375E">
            <w:pPr>
              <w:spacing w:before="40" w:after="20"/>
              <w:jc w:val="center"/>
              <w:rPr>
                <w:rFonts w:cs="Arial"/>
                <w:sz w:val="16"/>
                <w:szCs w:val="16"/>
              </w:rPr>
            </w:pPr>
            <w:r w:rsidRPr="00C935A5">
              <w:rPr>
                <w:rFonts w:cs="Arial"/>
                <w:b/>
                <w:sz w:val="18"/>
                <w:szCs w:val="18"/>
              </w:rPr>
              <w:t xml:space="preserve">Average Daily Traffic Volumes: </w:t>
            </w:r>
            <w:r w:rsidR="006D4C53" w:rsidRPr="00C935A5">
              <w:rPr>
                <w:rFonts w:cs="Arial"/>
                <w:b/>
                <w:sz w:val="18"/>
                <w:szCs w:val="18"/>
              </w:rPr>
              <w:t xml:space="preserve"> </w:t>
            </w:r>
            <w:r w:rsidRPr="00C935A5">
              <w:rPr>
                <w:rFonts w:cs="Arial"/>
                <w:b/>
                <w:sz w:val="18"/>
                <w:szCs w:val="18"/>
              </w:rPr>
              <w:t>Vehicles Per Day (VPD)</w:t>
            </w:r>
          </w:p>
        </w:tc>
      </w:tr>
      <w:tr w:rsidR="00782715" w:rsidRPr="00C935A5" w14:paraId="1A9264BC" w14:textId="77777777" w:rsidTr="00283A0E">
        <w:trPr>
          <w:trHeight w:val="20"/>
          <w:tblHeader/>
        </w:trPr>
        <w:tc>
          <w:tcPr>
            <w:tcW w:w="2268" w:type="dxa"/>
            <w:tcBorders>
              <w:top w:val="nil"/>
              <w:left w:val="nil"/>
              <w:right w:val="single" w:sz="18" w:space="0" w:color="C00000"/>
            </w:tcBorders>
            <w:shd w:val="clear" w:color="auto" w:fill="auto"/>
            <w:vAlign w:val="bottom"/>
          </w:tcPr>
          <w:p w14:paraId="0CB71F71" w14:textId="77777777" w:rsidR="00782715" w:rsidRPr="00C935A5" w:rsidRDefault="00782715" w:rsidP="0038375E">
            <w:pPr>
              <w:spacing w:before="40" w:after="20"/>
              <w:jc w:val="center"/>
              <w:rPr>
                <w:rFonts w:cs="Arial"/>
                <w:sz w:val="18"/>
                <w:szCs w:val="18"/>
              </w:rPr>
            </w:pPr>
          </w:p>
        </w:tc>
        <w:tc>
          <w:tcPr>
            <w:tcW w:w="2948" w:type="dxa"/>
            <w:gridSpan w:val="4"/>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683DED77" w14:textId="77777777" w:rsidR="00782715" w:rsidRPr="00C935A5" w:rsidRDefault="00782715" w:rsidP="0038375E">
            <w:pPr>
              <w:spacing w:before="40" w:after="20"/>
              <w:jc w:val="center"/>
              <w:rPr>
                <w:rFonts w:cs="Arial"/>
                <w:sz w:val="16"/>
                <w:szCs w:val="16"/>
              </w:rPr>
            </w:pPr>
            <w:r w:rsidRPr="00C935A5">
              <w:rPr>
                <w:rFonts w:cs="Arial"/>
                <w:sz w:val="16"/>
                <w:szCs w:val="16"/>
              </w:rPr>
              <w:t>Urban Local Roads (km)</w:t>
            </w:r>
          </w:p>
        </w:tc>
        <w:tc>
          <w:tcPr>
            <w:tcW w:w="170" w:type="dxa"/>
            <w:vMerge w:val="restart"/>
            <w:tcBorders>
              <w:top w:val="single" w:sz="8" w:space="0" w:color="C00000"/>
              <w:left w:val="nil"/>
              <w:bottom w:val="single" w:sz="8" w:space="0" w:color="C00000"/>
              <w:right w:val="nil"/>
            </w:tcBorders>
            <w:shd w:val="clear" w:color="auto" w:fill="auto"/>
            <w:tcMar>
              <w:left w:w="0" w:type="dxa"/>
              <w:right w:w="0" w:type="dxa"/>
            </w:tcMar>
            <w:vAlign w:val="bottom"/>
          </w:tcPr>
          <w:p w14:paraId="2ACBF002" w14:textId="77777777" w:rsidR="00782715" w:rsidRPr="00C935A5" w:rsidRDefault="00782715" w:rsidP="0038375E">
            <w:pPr>
              <w:spacing w:before="40" w:after="20"/>
              <w:jc w:val="center"/>
              <w:rPr>
                <w:rFonts w:cs="Arial"/>
                <w:sz w:val="16"/>
                <w:szCs w:val="16"/>
              </w:rPr>
            </w:pPr>
          </w:p>
        </w:tc>
        <w:tc>
          <w:tcPr>
            <w:tcW w:w="3685" w:type="dxa"/>
            <w:gridSpan w:val="5"/>
            <w:tcBorders>
              <w:top w:val="single" w:sz="8" w:space="0" w:color="C00000"/>
              <w:left w:val="nil"/>
              <w:bottom w:val="single" w:sz="8" w:space="0" w:color="C00000"/>
              <w:right w:val="nil"/>
            </w:tcBorders>
            <w:shd w:val="clear" w:color="auto" w:fill="auto"/>
            <w:tcMar>
              <w:left w:w="0" w:type="dxa"/>
              <w:right w:w="0" w:type="dxa"/>
            </w:tcMar>
            <w:vAlign w:val="bottom"/>
          </w:tcPr>
          <w:p w14:paraId="6CC34747" w14:textId="77777777" w:rsidR="00782715" w:rsidRPr="00C935A5" w:rsidRDefault="00782715" w:rsidP="0038375E">
            <w:pPr>
              <w:spacing w:before="40" w:after="20"/>
              <w:jc w:val="center"/>
              <w:rPr>
                <w:rFonts w:cs="Arial"/>
                <w:sz w:val="16"/>
                <w:szCs w:val="16"/>
              </w:rPr>
            </w:pPr>
            <w:r w:rsidRPr="00C935A5">
              <w:rPr>
                <w:rFonts w:cs="Arial"/>
                <w:sz w:val="16"/>
                <w:szCs w:val="16"/>
              </w:rPr>
              <w:t>Rural Local Roads (km)</w:t>
            </w:r>
          </w:p>
        </w:tc>
      </w:tr>
      <w:tr w:rsidR="00782715" w:rsidRPr="00C935A5" w14:paraId="61D5BAD8" w14:textId="77777777" w:rsidTr="00283A0E">
        <w:trPr>
          <w:trHeight w:val="20"/>
          <w:tblHeader/>
        </w:trPr>
        <w:tc>
          <w:tcPr>
            <w:tcW w:w="2268" w:type="dxa"/>
            <w:tcBorders>
              <w:top w:val="nil"/>
              <w:left w:val="nil"/>
              <w:right w:val="single" w:sz="18" w:space="0" w:color="C00000"/>
            </w:tcBorders>
            <w:shd w:val="clear" w:color="auto" w:fill="auto"/>
            <w:vAlign w:val="bottom"/>
          </w:tcPr>
          <w:p w14:paraId="7D2F302C" w14:textId="77777777" w:rsidR="00782715" w:rsidRPr="00C935A5" w:rsidRDefault="00782715" w:rsidP="0038375E">
            <w:pPr>
              <w:spacing w:before="40" w:after="20"/>
              <w:jc w:val="center"/>
              <w:rPr>
                <w:rFonts w:cs="Arial"/>
                <w:sz w:val="18"/>
                <w:szCs w:val="18"/>
              </w:rPr>
            </w:pPr>
          </w:p>
        </w:tc>
        <w:tc>
          <w:tcPr>
            <w:tcW w:w="73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16580AD0" w14:textId="77777777" w:rsidR="00782715" w:rsidRPr="00C935A5" w:rsidRDefault="00782715" w:rsidP="0038375E">
            <w:pPr>
              <w:spacing w:before="40" w:after="20"/>
              <w:jc w:val="center"/>
              <w:rPr>
                <w:rFonts w:cs="Arial"/>
                <w:sz w:val="16"/>
                <w:szCs w:val="16"/>
              </w:rPr>
            </w:pPr>
            <w:r w:rsidRPr="00C935A5">
              <w:rPr>
                <w:rFonts w:cs="Arial"/>
                <w:sz w:val="16"/>
                <w:szCs w:val="16"/>
              </w:rPr>
              <w:t>&lt;500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4AA386B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7E74A479"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1000 to </w:t>
            </w:r>
            <w:r w:rsidRPr="00C935A5">
              <w:rPr>
                <w:rFonts w:cs="Arial"/>
                <w:sz w:val="16"/>
                <w:szCs w:val="16"/>
              </w:rPr>
              <w:br/>
              <w:t>&lt;5000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5BD6AF6A" w14:textId="77777777" w:rsidR="00782715" w:rsidRPr="00C935A5" w:rsidRDefault="00782715" w:rsidP="0038375E">
            <w:pPr>
              <w:spacing w:before="40" w:after="20"/>
              <w:jc w:val="center"/>
              <w:rPr>
                <w:rFonts w:cs="Arial"/>
                <w:sz w:val="16"/>
                <w:szCs w:val="16"/>
              </w:rPr>
            </w:pPr>
            <w:r w:rsidRPr="00C935A5">
              <w:rPr>
                <w:rFonts w:cs="Arial"/>
                <w:sz w:val="16"/>
                <w:szCs w:val="16"/>
              </w:rPr>
              <w:t>&gt;5000</w:t>
            </w:r>
          </w:p>
        </w:tc>
        <w:tc>
          <w:tcPr>
            <w:tcW w:w="170" w:type="dxa"/>
            <w:vMerge/>
            <w:tcBorders>
              <w:top w:val="single" w:sz="8" w:space="0" w:color="C00000"/>
              <w:left w:val="nil"/>
              <w:bottom w:val="single" w:sz="8" w:space="0" w:color="C00000"/>
              <w:right w:val="nil"/>
            </w:tcBorders>
            <w:shd w:val="clear" w:color="auto" w:fill="auto"/>
            <w:tcMar>
              <w:left w:w="0" w:type="dxa"/>
              <w:right w:w="0" w:type="dxa"/>
            </w:tcMar>
            <w:vAlign w:val="bottom"/>
          </w:tcPr>
          <w:p w14:paraId="56146048" w14:textId="77777777" w:rsidR="00782715" w:rsidRPr="00C935A5" w:rsidRDefault="00782715" w:rsidP="0038375E">
            <w:pPr>
              <w:spacing w:before="40" w:after="20"/>
              <w:jc w:val="center"/>
              <w:rPr>
                <w:rFonts w:cs="Arial"/>
                <w:sz w:val="16"/>
                <w:szCs w:val="16"/>
              </w:rPr>
            </w:pP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66BE7DC6" w14:textId="77777777" w:rsidR="00782715" w:rsidRPr="00C935A5" w:rsidRDefault="00782715" w:rsidP="005D04BF">
            <w:pPr>
              <w:spacing w:before="40" w:after="20"/>
              <w:jc w:val="center"/>
              <w:rPr>
                <w:rFonts w:cs="Arial"/>
                <w:sz w:val="16"/>
                <w:szCs w:val="16"/>
              </w:rPr>
            </w:pPr>
            <w:r w:rsidRPr="00C935A5">
              <w:rPr>
                <w:rFonts w:cs="Arial"/>
                <w:sz w:val="16"/>
                <w:szCs w:val="16"/>
              </w:rPr>
              <w:t>Natural Surface</w:t>
            </w:r>
            <w:r w:rsidR="00266F1B" w:rsidRPr="00C935A5">
              <w:rPr>
                <w:rFonts w:cs="Arial"/>
                <w:sz w:val="16"/>
                <w:szCs w:val="16"/>
              </w:rPr>
              <w:t xml:space="preserve"> </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34EC0A0B" w14:textId="77777777" w:rsidR="00782715" w:rsidRPr="00C935A5" w:rsidRDefault="00782715" w:rsidP="0038375E">
            <w:pPr>
              <w:spacing w:before="40" w:after="20"/>
              <w:jc w:val="center"/>
              <w:rPr>
                <w:rFonts w:cs="Arial"/>
                <w:sz w:val="16"/>
                <w:szCs w:val="16"/>
              </w:rPr>
            </w:pPr>
            <w:r w:rsidRPr="00C935A5">
              <w:rPr>
                <w:rFonts w:cs="Arial"/>
                <w:sz w:val="16"/>
                <w:szCs w:val="16"/>
              </w:rPr>
              <w:t>&lt;100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5E4A1E29"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 to </w:t>
            </w:r>
            <w:r w:rsidRPr="00C935A5">
              <w:rPr>
                <w:rFonts w:cs="Arial"/>
                <w:sz w:val="16"/>
                <w:szCs w:val="16"/>
              </w:rPr>
              <w:br/>
              <w:t>&lt;500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5C7406C0"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w:t>
            </w:r>
            <w:r w:rsidR="00266F1B" w:rsidRPr="00C935A5">
              <w:rPr>
                <w:rFonts w:cs="Arial"/>
                <w:sz w:val="16"/>
                <w:szCs w:val="16"/>
              </w:rPr>
              <w:t>t</w:t>
            </w:r>
            <w:r w:rsidRPr="00C935A5">
              <w:rPr>
                <w:rFonts w:cs="Arial"/>
                <w:sz w:val="16"/>
                <w:szCs w:val="16"/>
              </w:rPr>
              <w:t xml:space="preserve">o </w:t>
            </w:r>
            <w:r w:rsidRPr="00C935A5">
              <w:rPr>
                <w:rFonts w:cs="Arial"/>
                <w:sz w:val="16"/>
                <w:szCs w:val="16"/>
              </w:rPr>
              <w:br/>
              <w:t>&lt;1000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6A33D741" w14:textId="77777777" w:rsidR="00782715" w:rsidRPr="00C935A5" w:rsidRDefault="00782715" w:rsidP="0038375E">
            <w:pPr>
              <w:spacing w:before="40" w:after="20"/>
              <w:jc w:val="center"/>
              <w:rPr>
                <w:rFonts w:cs="Arial"/>
                <w:sz w:val="16"/>
                <w:szCs w:val="16"/>
              </w:rPr>
            </w:pPr>
            <w:r w:rsidRPr="00C935A5">
              <w:rPr>
                <w:rFonts w:cs="Arial"/>
                <w:sz w:val="16"/>
                <w:szCs w:val="16"/>
              </w:rPr>
              <w:t>&gt;1000</w:t>
            </w:r>
          </w:p>
        </w:tc>
      </w:tr>
      <w:tr w:rsidR="009B2273" w:rsidRPr="009B2273" w14:paraId="0D61CE87" w14:textId="77777777" w:rsidTr="00215337">
        <w:trPr>
          <w:trHeight w:val="20"/>
          <w:tblHeader/>
        </w:trPr>
        <w:tc>
          <w:tcPr>
            <w:tcW w:w="2268" w:type="dxa"/>
            <w:tcBorders>
              <w:left w:val="nil"/>
              <w:bottom w:val="nil"/>
              <w:right w:val="single" w:sz="18" w:space="0" w:color="C00000"/>
            </w:tcBorders>
            <w:shd w:val="clear" w:color="auto" w:fill="auto"/>
            <w:vAlign w:val="center"/>
          </w:tcPr>
          <w:p w14:paraId="5F6DCF54" w14:textId="77777777" w:rsidR="009B2273" w:rsidRPr="00C935A5" w:rsidRDefault="009B2273" w:rsidP="009B2273">
            <w:pPr>
              <w:spacing w:before="40" w:after="40"/>
              <w:rPr>
                <w:rFonts w:cs="Arial"/>
                <w:sz w:val="18"/>
                <w:szCs w:val="18"/>
              </w:rPr>
            </w:pPr>
          </w:p>
        </w:tc>
        <w:tc>
          <w:tcPr>
            <w:tcW w:w="737" w:type="dxa"/>
            <w:tcBorders>
              <w:top w:val="single" w:sz="8" w:space="0" w:color="C00000"/>
              <w:left w:val="single" w:sz="18" w:space="0" w:color="C00000"/>
              <w:bottom w:val="nil"/>
              <w:right w:val="nil"/>
            </w:tcBorders>
            <w:shd w:val="clear" w:color="auto" w:fill="auto"/>
          </w:tcPr>
          <w:p w14:paraId="12B7A1B6" w14:textId="6946036A"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29C36E94" w14:textId="77777777"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4975E4BA" w14:textId="77777777"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4AD49FEB" w14:textId="77777777" w:rsidR="009B2273" w:rsidRPr="00C935A5" w:rsidRDefault="009B2273" w:rsidP="009B2273">
            <w:pPr>
              <w:spacing w:before="40" w:after="20"/>
              <w:jc w:val="right"/>
              <w:rPr>
                <w:rFonts w:cs="Arial"/>
                <w:sz w:val="18"/>
                <w:szCs w:val="18"/>
              </w:rPr>
            </w:pPr>
          </w:p>
        </w:tc>
        <w:tc>
          <w:tcPr>
            <w:tcW w:w="170" w:type="dxa"/>
            <w:tcBorders>
              <w:top w:val="single" w:sz="8" w:space="0" w:color="C00000"/>
              <w:left w:val="nil"/>
              <w:bottom w:val="nil"/>
              <w:right w:val="nil"/>
            </w:tcBorders>
            <w:shd w:val="clear" w:color="auto" w:fill="auto"/>
          </w:tcPr>
          <w:p w14:paraId="5A07C6DF" w14:textId="61613548"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7765444E" w14:textId="77777777"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02FA68BD" w14:textId="77777777"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5B90CCA3" w14:textId="77777777"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5D0768F9" w14:textId="77777777"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00530E8C" w14:textId="605CC0E7" w:rsidR="009B2273" w:rsidRPr="00C935A5" w:rsidRDefault="009B2273" w:rsidP="009B2273">
            <w:pPr>
              <w:spacing w:before="40" w:after="20"/>
              <w:jc w:val="right"/>
              <w:rPr>
                <w:rFonts w:cs="Arial"/>
                <w:sz w:val="18"/>
                <w:szCs w:val="18"/>
              </w:rPr>
            </w:pPr>
          </w:p>
        </w:tc>
      </w:tr>
      <w:tr w:rsidR="009B2273" w:rsidRPr="009B2273" w14:paraId="4E3B8C4B" w14:textId="77777777" w:rsidTr="00215337">
        <w:trPr>
          <w:trHeight w:val="20"/>
        </w:trPr>
        <w:tc>
          <w:tcPr>
            <w:tcW w:w="2268" w:type="dxa"/>
            <w:tcBorders>
              <w:top w:val="nil"/>
              <w:left w:val="nil"/>
              <w:bottom w:val="nil"/>
              <w:right w:val="single" w:sz="18" w:space="0" w:color="C00000"/>
            </w:tcBorders>
            <w:shd w:val="clear" w:color="auto" w:fill="auto"/>
            <w:vAlign w:val="center"/>
          </w:tcPr>
          <w:p w14:paraId="7C3CD753" w14:textId="77777777" w:rsidR="009B2273" w:rsidRPr="00C935A5" w:rsidRDefault="009B2273" w:rsidP="009B2273">
            <w:pPr>
              <w:spacing w:before="40" w:after="40"/>
              <w:rPr>
                <w:rFonts w:cs="Arial"/>
                <w:sz w:val="18"/>
                <w:szCs w:val="18"/>
              </w:rPr>
            </w:pPr>
            <w:r w:rsidRPr="00C935A5">
              <w:rPr>
                <w:rFonts w:cs="Arial"/>
                <w:sz w:val="18"/>
                <w:szCs w:val="18"/>
              </w:rPr>
              <w:t>Alpine S</w:t>
            </w:r>
          </w:p>
        </w:tc>
        <w:tc>
          <w:tcPr>
            <w:tcW w:w="737" w:type="dxa"/>
            <w:tcBorders>
              <w:top w:val="nil"/>
              <w:left w:val="single" w:sz="18" w:space="0" w:color="C00000"/>
              <w:bottom w:val="nil"/>
              <w:right w:val="nil"/>
            </w:tcBorders>
            <w:shd w:val="clear" w:color="auto" w:fill="auto"/>
          </w:tcPr>
          <w:p w14:paraId="451D81E5" w14:textId="38053D5D" w:rsidR="009B2273" w:rsidRPr="00C935A5" w:rsidRDefault="009B2273" w:rsidP="009B2273">
            <w:pPr>
              <w:spacing w:before="40" w:after="20"/>
              <w:jc w:val="right"/>
              <w:rPr>
                <w:rFonts w:cs="Arial"/>
                <w:sz w:val="18"/>
                <w:szCs w:val="18"/>
              </w:rPr>
            </w:pPr>
            <w:r w:rsidRPr="009B2273">
              <w:rPr>
                <w:rFonts w:cs="Arial"/>
                <w:sz w:val="18"/>
                <w:szCs w:val="18"/>
              </w:rPr>
              <w:t>100</w:t>
            </w:r>
          </w:p>
        </w:tc>
        <w:tc>
          <w:tcPr>
            <w:tcW w:w="737" w:type="dxa"/>
            <w:tcBorders>
              <w:top w:val="nil"/>
              <w:left w:val="nil"/>
              <w:bottom w:val="nil"/>
              <w:right w:val="nil"/>
            </w:tcBorders>
            <w:shd w:val="clear" w:color="auto" w:fill="auto"/>
          </w:tcPr>
          <w:p w14:paraId="180D0C14" w14:textId="3C0FE224" w:rsidR="009B2273" w:rsidRPr="00C935A5" w:rsidRDefault="009B2273" w:rsidP="009B2273">
            <w:pPr>
              <w:spacing w:before="40" w:after="20"/>
              <w:jc w:val="right"/>
              <w:rPr>
                <w:rFonts w:cs="Arial"/>
                <w:sz w:val="18"/>
                <w:szCs w:val="18"/>
              </w:rPr>
            </w:pPr>
            <w:r w:rsidRPr="009B2273">
              <w:rPr>
                <w:rFonts w:cs="Arial"/>
                <w:sz w:val="18"/>
                <w:szCs w:val="18"/>
              </w:rPr>
              <w:t>16</w:t>
            </w:r>
          </w:p>
        </w:tc>
        <w:tc>
          <w:tcPr>
            <w:tcW w:w="737" w:type="dxa"/>
            <w:tcBorders>
              <w:top w:val="nil"/>
              <w:left w:val="nil"/>
              <w:bottom w:val="nil"/>
              <w:right w:val="nil"/>
            </w:tcBorders>
            <w:shd w:val="clear" w:color="auto" w:fill="auto"/>
          </w:tcPr>
          <w:p w14:paraId="47952598" w14:textId="48635240" w:rsidR="009B2273" w:rsidRPr="00C935A5" w:rsidRDefault="009B2273" w:rsidP="009B2273">
            <w:pPr>
              <w:spacing w:before="40" w:after="20"/>
              <w:jc w:val="right"/>
              <w:rPr>
                <w:rFonts w:cs="Arial"/>
                <w:sz w:val="18"/>
                <w:szCs w:val="18"/>
              </w:rPr>
            </w:pPr>
            <w:r w:rsidRPr="009B2273">
              <w:rPr>
                <w:rFonts w:cs="Arial"/>
                <w:sz w:val="18"/>
                <w:szCs w:val="18"/>
              </w:rPr>
              <w:t>18</w:t>
            </w:r>
          </w:p>
        </w:tc>
        <w:tc>
          <w:tcPr>
            <w:tcW w:w="737" w:type="dxa"/>
            <w:tcBorders>
              <w:top w:val="nil"/>
              <w:left w:val="nil"/>
              <w:bottom w:val="nil"/>
              <w:right w:val="nil"/>
            </w:tcBorders>
            <w:shd w:val="clear" w:color="auto" w:fill="auto"/>
          </w:tcPr>
          <w:p w14:paraId="3FD01940" w14:textId="25572C8E"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tcPr>
          <w:p w14:paraId="2D658EB5" w14:textId="4562FE0E"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C208328" w14:textId="1C550C1E" w:rsidR="009B2273" w:rsidRPr="00C935A5" w:rsidRDefault="009B2273" w:rsidP="009B2273">
            <w:pPr>
              <w:spacing w:before="40" w:after="20"/>
              <w:jc w:val="right"/>
              <w:rPr>
                <w:rFonts w:cs="Arial"/>
                <w:sz w:val="18"/>
                <w:szCs w:val="18"/>
              </w:rPr>
            </w:pPr>
            <w:r w:rsidRPr="009B2273">
              <w:rPr>
                <w:rFonts w:cs="Arial"/>
                <w:sz w:val="18"/>
                <w:szCs w:val="18"/>
              </w:rPr>
              <w:t>107</w:t>
            </w:r>
          </w:p>
        </w:tc>
        <w:tc>
          <w:tcPr>
            <w:tcW w:w="737" w:type="dxa"/>
            <w:tcBorders>
              <w:top w:val="nil"/>
              <w:left w:val="nil"/>
              <w:bottom w:val="nil"/>
              <w:right w:val="nil"/>
            </w:tcBorders>
            <w:shd w:val="clear" w:color="auto" w:fill="auto"/>
          </w:tcPr>
          <w:p w14:paraId="7654615B" w14:textId="05BEAE26" w:rsidR="009B2273" w:rsidRPr="00C935A5" w:rsidRDefault="009B2273" w:rsidP="009B2273">
            <w:pPr>
              <w:spacing w:before="40" w:after="20"/>
              <w:jc w:val="right"/>
              <w:rPr>
                <w:rFonts w:cs="Arial"/>
                <w:sz w:val="18"/>
                <w:szCs w:val="18"/>
              </w:rPr>
            </w:pPr>
            <w:r w:rsidRPr="009B2273">
              <w:rPr>
                <w:rFonts w:cs="Arial"/>
                <w:sz w:val="18"/>
                <w:szCs w:val="18"/>
              </w:rPr>
              <w:t>294</w:t>
            </w:r>
          </w:p>
        </w:tc>
        <w:tc>
          <w:tcPr>
            <w:tcW w:w="737" w:type="dxa"/>
            <w:tcBorders>
              <w:top w:val="nil"/>
              <w:left w:val="nil"/>
              <w:bottom w:val="nil"/>
              <w:right w:val="nil"/>
            </w:tcBorders>
            <w:shd w:val="clear" w:color="auto" w:fill="auto"/>
          </w:tcPr>
          <w:p w14:paraId="1E27D95F" w14:textId="7F2B93B6" w:rsidR="009B2273" w:rsidRPr="00C935A5" w:rsidRDefault="009B2273" w:rsidP="009B2273">
            <w:pPr>
              <w:spacing w:before="40" w:after="20"/>
              <w:jc w:val="right"/>
              <w:rPr>
                <w:rFonts w:cs="Arial"/>
                <w:sz w:val="18"/>
                <w:szCs w:val="18"/>
              </w:rPr>
            </w:pPr>
            <w:r w:rsidRPr="009B2273">
              <w:rPr>
                <w:rFonts w:cs="Arial"/>
                <w:sz w:val="18"/>
                <w:szCs w:val="18"/>
              </w:rPr>
              <w:t>141</w:t>
            </w:r>
          </w:p>
        </w:tc>
        <w:tc>
          <w:tcPr>
            <w:tcW w:w="737" w:type="dxa"/>
            <w:tcBorders>
              <w:top w:val="nil"/>
              <w:left w:val="nil"/>
              <w:bottom w:val="nil"/>
              <w:right w:val="nil"/>
            </w:tcBorders>
            <w:shd w:val="clear" w:color="auto" w:fill="auto"/>
          </w:tcPr>
          <w:p w14:paraId="79CAC7FB" w14:textId="45CE97E4" w:rsidR="009B2273" w:rsidRPr="00C935A5" w:rsidRDefault="009B2273" w:rsidP="009B2273">
            <w:pPr>
              <w:spacing w:before="40" w:after="20"/>
              <w:jc w:val="right"/>
              <w:rPr>
                <w:rFonts w:cs="Arial"/>
                <w:sz w:val="18"/>
                <w:szCs w:val="18"/>
              </w:rPr>
            </w:pPr>
            <w:r w:rsidRPr="009B2273">
              <w:rPr>
                <w:rFonts w:cs="Arial"/>
                <w:sz w:val="18"/>
                <w:szCs w:val="18"/>
              </w:rPr>
              <w:t>3</w:t>
            </w:r>
          </w:p>
        </w:tc>
        <w:tc>
          <w:tcPr>
            <w:tcW w:w="737" w:type="dxa"/>
            <w:tcBorders>
              <w:top w:val="nil"/>
              <w:left w:val="nil"/>
              <w:bottom w:val="nil"/>
              <w:right w:val="nil"/>
            </w:tcBorders>
            <w:shd w:val="clear" w:color="auto" w:fill="auto"/>
          </w:tcPr>
          <w:p w14:paraId="7366EA68" w14:textId="21A5D986" w:rsidR="009B2273" w:rsidRPr="00C935A5" w:rsidRDefault="009B2273" w:rsidP="009B2273">
            <w:pPr>
              <w:spacing w:before="40" w:after="20"/>
              <w:jc w:val="right"/>
              <w:rPr>
                <w:rFonts w:cs="Arial"/>
                <w:sz w:val="18"/>
                <w:szCs w:val="18"/>
              </w:rPr>
            </w:pPr>
            <w:r w:rsidRPr="009B2273">
              <w:rPr>
                <w:rFonts w:cs="Arial"/>
                <w:sz w:val="18"/>
                <w:szCs w:val="18"/>
              </w:rPr>
              <w:t>6</w:t>
            </w:r>
          </w:p>
        </w:tc>
      </w:tr>
      <w:tr w:rsidR="009B2273" w:rsidRPr="009B2273" w14:paraId="7B33E922" w14:textId="77777777" w:rsidTr="00215337">
        <w:trPr>
          <w:trHeight w:val="20"/>
        </w:trPr>
        <w:tc>
          <w:tcPr>
            <w:tcW w:w="2268" w:type="dxa"/>
            <w:tcBorders>
              <w:top w:val="nil"/>
              <w:left w:val="nil"/>
              <w:bottom w:val="nil"/>
              <w:right w:val="single" w:sz="18" w:space="0" w:color="C00000"/>
            </w:tcBorders>
            <w:shd w:val="clear" w:color="auto" w:fill="auto"/>
            <w:vAlign w:val="center"/>
          </w:tcPr>
          <w:p w14:paraId="5D820478" w14:textId="77777777" w:rsidR="009B2273" w:rsidRPr="00C935A5" w:rsidRDefault="009B2273" w:rsidP="009B2273">
            <w:pPr>
              <w:spacing w:before="40" w:after="40"/>
              <w:rPr>
                <w:rFonts w:cs="Arial"/>
                <w:sz w:val="18"/>
                <w:szCs w:val="18"/>
              </w:rPr>
            </w:pPr>
            <w:r w:rsidRPr="00C935A5">
              <w:rPr>
                <w:rFonts w:cs="Arial"/>
                <w:sz w:val="18"/>
                <w:szCs w:val="18"/>
              </w:rPr>
              <w:t>Ararat RC</w:t>
            </w:r>
          </w:p>
        </w:tc>
        <w:tc>
          <w:tcPr>
            <w:tcW w:w="737" w:type="dxa"/>
            <w:tcBorders>
              <w:top w:val="nil"/>
              <w:left w:val="single" w:sz="18" w:space="0" w:color="C00000"/>
              <w:bottom w:val="nil"/>
              <w:right w:val="nil"/>
            </w:tcBorders>
            <w:shd w:val="clear" w:color="auto" w:fill="auto"/>
          </w:tcPr>
          <w:p w14:paraId="5FF246A9" w14:textId="7296BF65" w:rsidR="009B2273" w:rsidRPr="00C935A5" w:rsidRDefault="009B2273" w:rsidP="009B2273">
            <w:pPr>
              <w:spacing w:before="40" w:after="20"/>
              <w:jc w:val="right"/>
              <w:rPr>
                <w:rFonts w:cs="Arial"/>
                <w:sz w:val="18"/>
                <w:szCs w:val="18"/>
              </w:rPr>
            </w:pPr>
            <w:r w:rsidRPr="009B2273">
              <w:rPr>
                <w:rFonts w:cs="Arial"/>
                <w:sz w:val="18"/>
                <w:szCs w:val="18"/>
              </w:rPr>
              <w:t>118</w:t>
            </w:r>
          </w:p>
        </w:tc>
        <w:tc>
          <w:tcPr>
            <w:tcW w:w="737" w:type="dxa"/>
            <w:tcBorders>
              <w:top w:val="nil"/>
              <w:left w:val="nil"/>
              <w:bottom w:val="nil"/>
              <w:right w:val="nil"/>
            </w:tcBorders>
            <w:shd w:val="clear" w:color="auto" w:fill="auto"/>
          </w:tcPr>
          <w:p w14:paraId="6C8D9DC7" w14:textId="1C397E1B" w:rsidR="009B2273" w:rsidRPr="00C935A5" w:rsidRDefault="009B2273" w:rsidP="009B2273">
            <w:pPr>
              <w:spacing w:before="40" w:after="20"/>
              <w:jc w:val="right"/>
              <w:rPr>
                <w:rFonts w:cs="Arial"/>
                <w:sz w:val="18"/>
                <w:szCs w:val="18"/>
              </w:rPr>
            </w:pPr>
            <w:r w:rsidRPr="009B2273">
              <w:rPr>
                <w:rFonts w:cs="Arial"/>
                <w:sz w:val="18"/>
                <w:szCs w:val="18"/>
              </w:rPr>
              <w:t>9</w:t>
            </w:r>
          </w:p>
        </w:tc>
        <w:tc>
          <w:tcPr>
            <w:tcW w:w="737" w:type="dxa"/>
            <w:tcBorders>
              <w:top w:val="nil"/>
              <w:left w:val="nil"/>
              <w:bottom w:val="nil"/>
              <w:right w:val="nil"/>
            </w:tcBorders>
            <w:shd w:val="clear" w:color="auto" w:fill="auto"/>
          </w:tcPr>
          <w:p w14:paraId="0FEADA13" w14:textId="64A78163" w:rsidR="009B2273" w:rsidRPr="00C935A5" w:rsidRDefault="009B2273" w:rsidP="009B2273">
            <w:pPr>
              <w:spacing w:before="40" w:after="20"/>
              <w:jc w:val="right"/>
              <w:rPr>
                <w:rFonts w:cs="Arial"/>
                <w:sz w:val="18"/>
                <w:szCs w:val="18"/>
              </w:rPr>
            </w:pPr>
            <w:r w:rsidRPr="009B2273">
              <w:rPr>
                <w:rFonts w:cs="Arial"/>
                <w:sz w:val="18"/>
                <w:szCs w:val="18"/>
              </w:rPr>
              <w:t>12</w:t>
            </w:r>
          </w:p>
        </w:tc>
        <w:tc>
          <w:tcPr>
            <w:tcW w:w="737" w:type="dxa"/>
            <w:tcBorders>
              <w:top w:val="nil"/>
              <w:left w:val="nil"/>
              <w:bottom w:val="nil"/>
              <w:right w:val="nil"/>
            </w:tcBorders>
            <w:shd w:val="clear" w:color="auto" w:fill="auto"/>
          </w:tcPr>
          <w:p w14:paraId="3FBCCB44" w14:textId="091B99EC"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tcPr>
          <w:p w14:paraId="48CECAAA" w14:textId="738CC79E"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4041C93A" w14:textId="02EC95E1" w:rsidR="009B2273" w:rsidRPr="00C935A5" w:rsidRDefault="009B2273" w:rsidP="009B2273">
            <w:pPr>
              <w:spacing w:before="40" w:after="20"/>
              <w:jc w:val="right"/>
              <w:rPr>
                <w:rFonts w:cs="Arial"/>
                <w:sz w:val="18"/>
                <w:szCs w:val="18"/>
              </w:rPr>
            </w:pPr>
            <w:r w:rsidRPr="009B2273">
              <w:rPr>
                <w:rFonts w:cs="Arial"/>
                <w:sz w:val="18"/>
                <w:szCs w:val="18"/>
              </w:rPr>
              <w:t>255</w:t>
            </w:r>
          </w:p>
        </w:tc>
        <w:tc>
          <w:tcPr>
            <w:tcW w:w="737" w:type="dxa"/>
            <w:tcBorders>
              <w:top w:val="nil"/>
              <w:left w:val="nil"/>
              <w:bottom w:val="nil"/>
              <w:right w:val="nil"/>
            </w:tcBorders>
            <w:shd w:val="clear" w:color="auto" w:fill="auto"/>
          </w:tcPr>
          <w:p w14:paraId="36D19E5F" w14:textId="493E937B" w:rsidR="009B2273" w:rsidRPr="00C935A5" w:rsidRDefault="009B2273" w:rsidP="009B2273">
            <w:pPr>
              <w:spacing w:before="40" w:after="20"/>
              <w:jc w:val="right"/>
              <w:rPr>
                <w:rFonts w:cs="Arial"/>
                <w:sz w:val="18"/>
                <w:szCs w:val="18"/>
              </w:rPr>
            </w:pPr>
            <w:r w:rsidRPr="009B2273">
              <w:rPr>
                <w:rFonts w:cs="Arial"/>
                <w:sz w:val="18"/>
                <w:szCs w:val="18"/>
              </w:rPr>
              <w:t>1,906</w:t>
            </w:r>
          </w:p>
        </w:tc>
        <w:tc>
          <w:tcPr>
            <w:tcW w:w="737" w:type="dxa"/>
            <w:tcBorders>
              <w:top w:val="nil"/>
              <w:left w:val="nil"/>
              <w:bottom w:val="nil"/>
              <w:right w:val="nil"/>
            </w:tcBorders>
            <w:shd w:val="clear" w:color="auto" w:fill="auto"/>
          </w:tcPr>
          <w:p w14:paraId="22B5765C" w14:textId="00ACBF1D" w:rsidR="009B2273" w:rsidRPr="00C935A5" w:rsidRDefault="009B2273" w:rsidP="009B2273">
            <w:pPr>
              <w:spacing w:before="40" w:after="20"/>
              <w:jc w:val="right"/>
              <w:rPr>
                <w:rFonts w:cs="Arial"/>
                <w:sz w:val="18"/>
                <w:szCs w:val="18"/>
              </w:rPr>
            </w:pPr>
            <w:r w:rsidRPr="009B2273">
              <w:rPr>
                <w:rFonts w:cs="Arial"/>
                <w:sz w:val="18"/>
                <w:szCs w:val="18"/>
              </w:rPr>
              <w:t>137</w:t>
            </w:r>
          </w:p>
        </w:tc>
        <w:tc>
          <w:tcPr>
            <w:tcW w:w="737" w:type="dxa"/>
            <w:tcBorders>
              <w:top w:val="nil"/>
              <w:left w:val="nil"/>
              <w:bottom w:val="nil"/>
              <w:right w:val="nil"/>
            </w:tcBorders>
            <w:shd w:val="clear" w:color="auto" w:fill="auto"/>
          </w:tcPr>
          <w:p w14:paraId="268A64B7" w14:textId="7E2C7574"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6468A49" w14:textId="0AA2CCA5"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404A6C13" w14:textId="77777777" w:rsidTr="00215337">
        <w:trPr>
          <w:trHeight w:val="20"/>
        </w:trPr>
        <w:tc>
          <w:tcPr>
            <w:tcW w:w="2268" w:type="dxa"/>
            <w:tcBorders>
              <w:top w:val="nil"/>
              <w:left w:val="nil"/>
              <w:bottom w:val="nil"/>
              <w:right w:val="single" w:sz="18" w:space="0" w:color="C00000"/>
            </w:tcBorders>
            <w:shd w:val="clear" w:color="auto" w:fill="auto"/>
            <w:vAlign w:val="center"/>
          </w:tcPr>
          <w:p w14:paraId="1183BCA8" w14:textId="77777777" w:rsidR="009B2273" w:rsidRPr="00C935A5" w:rsidRDefault="009B2273" w:rsidP="009B2273">
            <w:pPr>
              <w:spacing w:before="40" w:after="40"/>
              <w:rPr>
                <w:rFonts w:cs="Arial"/>
                <w:sz w:val="18"/>
                <w:szCs w:val="18"/>
              </w:rPr>
            </w:pPr>
            <w:r w:rsidRPr="00C935A5">
              <w:rPr>
                <w:rFonts w:cs="Arial"/>
                <w:sz w:val="18"/>
                <w:szCs w:val="18"/>
              </w:rPr>
              <w:t xml:space="preserve">Ballarat C </w:t>
            </w:r>
          </w:p>
        </w:tc>
        <w:tc>
          <w:tcPr>
            <w:tcW w:w="737" w:type="dxa"/>
            <w:tcBorders>
              <w:top w:val="nil"/>
              <w:left w:val="single" w:sz="18" w:space="0" w:color="C00000"/>
              <w:bottom w:val="nil"/>
              <w:right w:val="nil"/>
            </w:tcBorders>
            <w:shd w:val="clear" w:color="auto" w:fill="auto"/>
          </w:tcPr>
          <w:p w14:paraId="05E943E3" w14:textId="22918B5E" w:rsidR="009B2273" w:rsidRPr="00C935A5" w:rsidRDefault="009B2273" w:rsidP="009B2273">
            <w:pPr>
              <w:spacing w:before="40" w:after="20"/>
              <w:jc w:val="right"/>
              <w:rPr>
                <w:rFonts w:cs="Arial"/>
                <w:sz w:val="18"/>
                <w:szCs w:val="18"/>
              </w:rPr>
            </w:pPr>
            <w:r w:rsidRPr="009B2273">
              <w:rPr>
                <w:rFonts w:cs="Arial"/>
                <w:sz w:val="18"/>
                <w:szCs w:val="18"/>
              </w:rPr>
              <w:t>347</w:t>
            </w:r>
          </w:p>
        </w:tc>
        <w:tc>
          <w:tcPr>
            <w:tcW w:w="737" w:type="dxa"/>
            <w:tcBorders>
              <w:top w:val="nil"/>
              <w:left w:val="nil"/>
              <w:bottom w:val="nil"/>
              <w:right w:val="nil"/>
            </w:tcBorders>
            <w:shd w:val="clear" w:color="auto" w:fill="auto"/>
          </w:tcPr>
          <w:p w14:paraId="60DE208C" w14:textId="449C5C2E" w:rsidR="009B2273" w:rsidRPr="00C935A5" w:rsidRDefault="009B2273" w:rsidP="009B2273">
            <w:pPr>
              <w:spacing w:before="40" w:after="20"/>
              <w:jc w:val="right"/>
              <w:rPr>
                <w:rFonts w:cs="Arial"/>
                <w:sz w:val="18"/>
                <w:szCs w:val="18"/>
              </w:rPr>
            </w:pPr>
            <w:r w:rsidRPr="009B2273">
              <w:rPr>
                <w:rFonts w:cs="Arial"/>
                <w:sz w:val="18"/>
                <w:szCs w:val="18"/>
              </w:rPr>
              <w:t>114</w:t>
            </w:r>
          </w:p>
        </w:tc>
        <w:tc>
          <w:tcPr>
            <w:tcW w:w="737" w:type="dxa"/>
            <w:tcBorders>
              <w:top w:val="nil"/>
              <w:left w:val="nil"/>
              <w:bottom w:val="nil"/>
              <w:right w:val="nil"/>
            </w:tcBorders>
            <w:shd w:val="clear" w:color="auto" w:fill="auto"/>
          </w:tcPr>
          <w:p w14:paraId="449386D5" w14:textId="3D89320B" w:rsidR="009B2273" w:rsidRPr="00C935A5" w:rsidRDefault="009B2273" w:rsidP="009B2273">
            <w:pPr>
              <w:spacing w:before="40" w:after="20"/>
              <w:jc w:val="right"/>
              <w:rPr>
                <w:rFonts w:cs="Arial"/>
                <w:sz w:val="18"/>
                <w:szCs w:val="18"/>
              </w:rPr>
            </w:pPr>
            <w:r w:rsidRPr="009B2273">
              <w:rPr>
                <w:rFonts w:cs="Arial"/>
                <w:sz w:val="18"/>
                <w:szCs w:val="18"/>
              </w:rPr>
              <w:t>257</w:t>
            </w:r>
          </w:p>
        </w:tc>
        <w:tc>
          <w:tcPr>
            <w:tcW w:w="737" w:type="dxa"/>
            <w:tcBorders>
              <w:top w:val="nil"/>
              <w:left w:val="nil"/>
              <w:bottom w:val="nil"/>
              <w:right w:val="nil"/>
            </w:tcBorders>
            <w:shd w:val="clear" w:color="auto" w:fill="auto"/>
          </w:tcPr>
          <w:p w14:paraId="6AA86966" w14:textId="5351A7F6" w:rsidR="009B2273" w:rsidRPr="00C935A5" w:rsidRDefault="009B2273" w:rsidP="009B2273">
            <w:pPr>
              <w:spacing w:before="40" w:after="20"/>
              <w:jc w:val="right"/>
              <w:rPr>
                <w:rFonts w:cs="Arial"/>
                <w:sz w:val="18"/>
                <w:szCs w:val="18"/>
              </w:rPr>
            </w:pPr>
            <w:r w:rsidRPr="009B2273">
              <w:rPr>
                <w:rFonts w:cs="Arial"/>
                <w:sz w:val="18"/>
                <w:szCs w:val="18"/>
              </w:rPr>
              <w:t>71</w:t>
            </w:r>
          </w:p>
        </w:tc>
        <w:tc>
          <w:tcPr>
            <w:tcW w:w="170" w:type="dxa"/>
            <w:tcBorders>
              <w:top w:val="nil"/>
              <w:left w:val="nil"/>
              <w:bottom w:val="nil"/>
              <w:right w:val="nil"/>
            </w:tcBorders>
            <w:shd w:val="clear" w:color="auto" w:fill="auto"/>
          </w:tcPr>
          <w:p w14:paraId="59E06DF5" w14:textId="6BDBC6D8"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11E72C2B" w14:textId="7EA56BA5" w:rsidR="009B2273" w:rsidRPr="00C935A5" w:rsidRDefault="009B2273" w:rsidP="009B2273">
            <w:pPr>
              <w:spacing w:before="40" w:after="20"/>
              <w:jc w:val="right"/>
              <w:rPr>
                <w:rFonts w:cs="Arial"/>
                <w:sz w:val="18"/>
                <w:szCs w:val="18"/>
              </w:rPr>
            </w:pPr>
            <w:r w:rsidRPr="009B2273">
              <w:rPr>
                <w:rFonts w:cs="Arial"/>
                <w:sz w:val="18"/>
                <w:szCs w:val="18"/>
              </w:rPr>
              <w:t>38</w:t>
            </w:r>
          </w:p>
        </w:tc>
        <w:tc>
          <w:tcPr>
            <w:tcW w:w="737" w:type="dxa"/>
            <w:tcBorders>
              <w:top w:val="nil"/>
              <w:left w:val="nil"/>
              <w:bottom w:val="nil"/>
              <w:right w:val="nil"/>
            </w:tcBorders>
            <w:shd w:val="clear" w:color="auto" w:fill="auto"/>
          </w:tcPr>
          <w:p w14:paraId="6C963121" w14:textId="2B1F8CA2" w:rsidR="009B2273" w:rsidRPr="00C935A5" w:rsidRDefault="009B2273" w:rsidP="009B2273">
            <w:pPr>
              <w:spacing w:before="40" w:after="20"/>
              <w:jc w:val="right"/>
              <w:rPr>
                <w:rFonts w:cs="Arial"/>
                <w:sz w:val="18"/>
                <w:szCs w:val="18"/>
              </w:rPr>
            </w:pPr>
            <w:r w:rsidRPr="009B2273">
              <w:rPr>
                <w:rFonts w:cs="Arial"/>
                <w:sz w:val="18"/>
                <w:szCs w:val="18"/>
              </w:rPr>
              <w:t>413</w:t>
            </w:r>
          </w:p>
        </w:tc>
        <w:tc>
          <w:tcPr>
            <w:tcW w:w="737" w:type="dxa"/>
            <w:tcBorders>
              <w:top w:val="nil"/>
              <w:left w:val="nil"/>
              <w:bottom w:val="nil"/>
              <w:right w:val="nil"/>
            </w:tcBorders>
            <w:shd w:val="clear" w:color="auto" w:fill="auto"/>
          </w:tcPr>
          <w:p w14:paraId="58E7B214" w14:textId="7462E7B5" w:rsidR="009B2273" w:rsidRPr="00C935A5" w:rsidRDefault="009B2273" w:rsidP="009B2273">
            <w:pPr>
              <w:spacing w:before="40" w:after="20"/>
              <w:jc w:val="right"/>
              <w:rPr>
                <w:rFonts w:cs="Arial"/>
                <w:sz w:val="18"/>
                <w:szCs w:val="18"/>
              </w:rPr>
            </w:pPr>
            <w:r w:rsidRPr="009B2273">
              <w:rPr>
                <w:rFonts w:cs="Arial"/>
                <w:sz w:val="18"/>
                <w:szCs w:val="18"/>
              </w:rPr>
              <w:t>175</w:t>
            </w:r>
          </w:p>
        </w:tc>
        <w:tc>
          <w:tcPr>
            <w:tcW w:w="737" w:type="dxa"/>
            <w:tcBorders>
              <w:top w:val="nil"/>
              <w:left w:val="nil"/>
              <w:bottom w:val="nil"/>
              <w:right w:val="nil"/>
            </w:tcBorders>
            <w:shd w:val="clear" w:color="auto" w:fill="auto"/>
          </w:tcPr>
          <w:p w14:paraId="4BA7831B" w14:textId="11600830" w:rsidR="009B2273" w:rsidRPr="00C935A5" w:rsidRDefault="009B2273" w:rsidP="009B2273">
            <w:pPr>
              <w:spacing w:before="40" w:after="20"/>
              <w:jc w:val="right"/>
              <w:rPr>
                <w:rFonts w:cs="Arial"/>
                <w:sz w:val="18"/>
                <w:szCs w:val="18"/>
              </w:rPr>
            </w:pPr>
            <w:r w:rsidRPr="009B2273">
              <w:rPr>
                <w:rFonts w:cs="Arial"/>
                <w:sz w:val="18"/>
                <w:szCs w:val="18"/>
              </w:rPr>
              <w:t>41</w:t>
            </w:r>
          </w:p>
        </w:tc>
        <w:tc>
          <w:tcPr>
            <w:tcW w:w="737" w:type="dxa"/>
            <w:tcBorders>
              <w:top w:val="nil"/>
              <w:left w:val="nil"/>
              <w:bottom w:val="nil"/>
              <w:right w:val="nil"/>
            </w:tcBorders>
            <w:shd w:val="clear" w:color="auto" w:fill="auto"/>
          </w:tcPr>
          <w:p w14:paraId="745D747A" w14:textId="2C26CF9D" w:rsidR="009B2273" w:rsidRPr="00C935A5" w:rsidRDefault="009B2273" w:rsidP="009B2273">
            <w:pPr>
              <w:spacing w:before="40" w:after="20"/>
              <w:jc w:val="right"/>
              <w:rPr>
                <w:rFonts w:cs="Arial"/>
                <w:sz w:val="18"/>
                <w:szCs w:val="18"/>
              </w:rPr>
            </w:pPr>
            <w:r w:rsidRPr="009B2273">
              <w:rPr>
                <w:rFonts w:cs="Arial"/>
                <w:sz w:val="18"/>
                <w:szCs w:val="18"/>
              </w:rPr>
              <w:t>17</w:t>
            </w:r>
          </w:p>
        </w:tc>
      </w:tr>
      <w:tr w:rsidR="009B2273" w:rsidRPr="009B2273" w14:paraId="4290082A" w14:textId="77777777" w:rsidTr="00215337">
        <w:trPr>
          <w:trHeight w:val="20"/>
        </w:trPr>
        <w:tc>
          <w:tcPr>
            <w:tcW w:w="2268" w:type="dxa"/>
            <w:tcBorders>
              <w:top w:val="nil"/>
              <w:left w:val="nil"/>
              <w:bottom w:val="nil"/>
              <w:right w:val="single" w:sz="18" w:space="0" w:color="C00000"/>
            </w:tcBorders>
            <w:shd w:val="clear" w:color="auto" w:fill="auto"/>
            <w:vAlign w:val="center"/>
          </w:tcPr>
          <w:p w14:paraId="0220E335" w14:textId="77777777" w:rsidR="009B2273" w:rsidRPr="00C935A5" w:rsidRDefault="009B2273" w:rsidP="009B2273">
            <w:pPr>
              <w:spacing w:before="40" w:after="40"/>
              <w:rPr>
                <w:rFonts w:cs="Arial"/>
                <w:sz w:val="18"/>
                <w:szCs w:val="18"/>
              </w:rPr>
            </w:pPr>
            <w:r w:rsidRPr="00C935A5">
              <w:rPr>
                <w:rFonts w:cs="Arial"/>
                <w:sz w:val="18"/>
                <w:szCs w:val="18"/>
              </w:rPr>
              <w:t>Banyule C</w:t>
            </w:r>
          </w:p>
        </w:tc>
        <w:tc>
          <w:tcPr>
            <w:tcW w:w="737" w:type="dxa"/>
            <w:tcBorders>
              <w:top w:val="nil"/>
              <w:left w:val="single" w:sz="18" w:space="0" w:color="C00000"/>
              <w:bottom w:val="nil"/>
              <w:right w:val="nil"/>
            </w:tcBorders>
            <w:shd w:val="clear" w:color="auto" w:fill="auto"/>
          </w:tcPr>
          <w:p w14:paraId="42B9149D" w14:textId="67F77A06" w:rsidR="009B2273" w:rsidRPr="00C935A5" w:rsidRDefault="009B2273" w:rsidP="009B2273">
            <w:pPr>
              <w:spacing w:before="40" w:after="20"/>
              <w:jc w:val="right"/>
              <w:rPr>
                <w:rFonts w:cs="Arial"/>
                <w:sz w:val="18"/>
                <w:szCs w:val="18"/>
              </w:rPr>
            </w:pPr>
            <w:r w:rsidRPr="009B2273">
              <w:rPr>
                <w:rFonts w:cs="Arial"/>
                <w:sz w:val="18"/>
                <w:szCs w:val="18"/>
              </w:rPr>
              <w:t>156</w:t>
            </w:r>
          </w:p>
        </w:tc>
        <w:tc>
          <w:tcPr>
            <w:tcW w:w="737" w:type="dxa"/>
            <w:tcBorders>
              <w:top w:val="nil"/>
              <w:left w:val="nil"/>
              <w:bottom w:val="nil"/>
              <w:right w:val="nil"/>
            </w:tcBorders>
            <w:shd w:val="clear" w:color="auto" w:fill="auto"/>
          </w:tcPr>
          <w:p w14:paraId="515892E5" w14:textId="1C1116AB" w:rsidR="009B2273" w:rsidRPr="00C935A5" w:rsidRDefault="009B2273" w:rsidP="009B2273">
            <w:pPr>
              <w:spacing w:before="40" w:after="20"/>
              <w:jc w:val="right"/>
              <w:rPr>
                <w:rFonts w:cs="Arial"/>
                <w:sz w:val="18"/>
                <w:szCs w:val="18"/>
              </w:rPr>
            </w:pPr>
            <w:r w:rsidRPr="009B2273">
              <w:rPr>
                <w:rFonts w:cs="Arial"/>
                <w:sz w:val="18"/>
                <w:szCs w:val="18"/>
              </w:rPr>
              <w:t>203</w:t>
            </w:r>
          </w:p>
        </w:tc>
        <w:tc>
          <w:tcPr>
            <w:tcW w:w="737" w:type="dxa"/>
            <w:tcBorders>
              <w:top w:val="nil"/>
              <w:left w:val="nil"/>
              <w:bottom w:val="nil"/>
              <w:right w:val="nil"/>
            </w:tcBorders>
            <w:shd w:val="clear" w:color="auto" w:fill="auto"/>
          </w:tcPr>
          <w:p w14:paraId="4E082D16" w14:textId="569F5378" w:rsidR="009B2273" w:rsidRPr="00C935A5" w:rsidRDefault="009B2273" w:rsidP="009B2273">
            <w:pPr>
              <w:spacing w:before="40" w:after="20"/>
              <w:jc w:val="right"/>
              <w:rPr>
                <w:rFonts w:cs="Arial"/>
                <w:sz w:val="18"/>
                <w:szCs w:val="18"/>
              </w:rPr>
            </w:pPr>
            <w:r w:rsidRPr="009B2273">
              <w:rPr>
                <w:rFonts w:cs="Arial"/>
                <w:sz w:val="18"/>
                <w:szCs w:val="18"/>
              </w:rPr>
              <w:t>144</w:t>
            </w:r>
          </w:p>
        </w:tc>
        <w:tc>
          <w:tcPr>
            <w:tcW w:w="737" w:type="dxa"/>
            <w:tcBorders>
              <w:top w:val="nil"/>
              <w:left w:val="nil"/>
              <w:bottom w:val="nil"/>
              <w:right w:val="nil"/>
            </w:tcBorders>
            <w:shd w:val="clear" w:color="auto" w:fill="auto"/>
          </w:tcPr>
          <w:p w14:paraId="2AB6934A" w14:textId="39520905" w:rsidR="009B2273" w:rsidRPr="00C935A5" w:rsidRDefault="009B2273" w:rsidP="009B2273">
            <w:pPr>
              <w:spacing w:before="40" w:after="20"/>
              <w:jc w:val="right"/>
              <w:rPr>
                <w:rFonts w:cs="Arial"/>
                <w:sz w:val="18"/>
                <w:szCs w:val="18"/>
              </w:rPr>
            </w:pPr>
            <w:r w:rsidRPr="009B2273">
              <w:rPr>
                <w:rFonts w:cs="Arial"/>
                <w:sz w:val="18"/>
                <w:szCs w:val="18"/>
              </w:rPr>
              <w:t>42</w:t>
            </w:r>
          </w:p>
        </w:tc>
        <w:tc>
          <w:tcPr>
            <w:tcW w:w="170" w:type="dxa"/>
            <w:tcBorders>
              <w:top w:val="nil"/>
              <w:left w:val="nil"/>
              <w:bottom w:val="nil"/>
              <w:right w:val="nil"/>
            </w:tcBorders>
            <w:shd w:val="clear" w:color="auto" w:fill="auto"/>
          </w:tcPr>
          <w:p w14:paraId="393D3FBF" w14:textId="61554EB8"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DC34F42" w14:textId="1B30EA46"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8C4A51E" w14:textId="3E9830A8"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3AFF3967" w14:textId="6F8F83D5"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C4A0586" w14:textId="6FC1644F"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EC2CF1A" w14:textId="6932141F"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0E8A0F0C" w14:textId="77777777" w:rsidTr="00215337">
        <w:trPr>
          <w:trHeight w:val="20"/>
        </w:trPr>
        <w:tc>
          <w:tcPr>
            <w:tcW w:w="2268" w:type="dxa"/>
            <w:tcBorders>
              <w:top w:val="nil"/>
              <w:left w:val="nil"/>
              <w:bottom w:val="nil"/>
              <w:right w:val="single" w:sz="18" w:space="0" w:color="C00000"/>
            </w:tcBorders>
            <w:shd w:val="clear" w:color="auto" w:fill="auto"/>
            <w:vAlign w:val="center"/>
          </w:tcPr>
          <w:p w14:paraId="2A960681" w14:textId="77777777" w:rsidR="009B2273" w:rsidRPr="00C935A5" w:rsidRDefault="009B2273" w:rsidP="009B2273">
            <w:pPr>
              <w:spacing w:before="40" w:after="40"/>
              <w:rPr>
                <w:rFonts w:cs="Arial"/>
                <w:sz w:val="18"/>
                <w:szCs w:val="18"/>
              </w:rPr>
            </w:pPr>
            <w:r w:rsidRPr="00C935A5">
              <w:rPr>
                <w:rFonts w:cs="Arial"/>
                <w:sz w:val="18"/>
                <w:szCs w:val="18"/>
              </w:rPr>
              <w:t>Bass Coast S</w:t>
            </w:r>
          </w:p>
        </w:tc>
        <w:tc>
          <w:tcPr>
            <w:tcW w:w="737" w:type="dxa"/>
            <w:tcBorders>
              <w:top w:val="nil"/>
              <w:left w:val="single" w:sz="18" w:space="0" w:color="C00000"/>
              <w:bottom w:val="nil"/>
              <w:right w:val="nil"/>
            </w:tcBorders>
            <w:shd w:val="clear" w:color="auto" w:fill="auto"/>
          </w:tcPr>
          <w:p w14:paraId="58845522" w14:textId="413AD8FB" w:rsidR="009B2273" w:rsidRPr="00C935A5" w:rsidRDefault="009B2273" w:rsidP="009B2273">
            <w:pPr>
              <w:spacing w:before="40" w:after="20"/>
              <w:jc w:val="right"/>
              <w:rPr>
                <w:rFonts w:cs="Arial"/>
                <w:sz w:val="18"/>
                <w:szCs w:val="18"/>
              </w:rPr>
            </w:pPr>
            <w:r w:rsidRPr="009B2273">
              <w:rPr>
                <w:rFonts w:cs="Arial"/>
                <w:sz w:val="18"/>
                <w:szCs w:val="18"/>
              </w:rPr>
              <w:t>376</w:t>
            </w:r>
          </w:p>
        </w:tc>
        <w:tc>
          <w:tcPr>
            <w:tcW w:w="737" w:type="dxa"/>
            <w:tcBorders>
              <w:top w:val="nil"/>
              <w:left w:val="nil"/>
              <w:bottom w:val="nil"/>
              <w:right w:val="nil"/>
            </w:tcBorders>
            <w:shd w:val="clear" w:color="auto" w:fill="auto"/>
          </w:tcPr>
          <w:p w14:paraId="67C2E41F" w14:textId="09A2E85C" w:rsidR="009B2273" w:rsidRPr="00C935A5" w:rsidRDefault="009B2273" w:rsidP="009B2273">
            <w:pPr>
              <w:spacing w:before="40" w:after="20"/>
              <w:jc w:val="right"/>
              <w:rPr>
                <w:rFonts w:cs="Arial"/>
                <w:sz w:val="18"/>
                <w:szCs w:val="18"/>
              </w:rPr>
            </w:pPr>
            <w:r w:rsidRPr="009B2273">
              <w:rPr>
                <w:rFonts w:cs="Arial"/>
                <w:sz w:val="18"/>
                <w:szCs w:val="18"/>
              </w:rPr>
              <w:t>33</w:t>
            </w:r>
          </w:p>
        </w:tc>
        <w:tc>
          <w:tcPr>
            <w:tcW w:w="737" w:type="dxa"/>
            <w:tcBorders>
              <w:top w:val="nil"/>
              <w:left w:val="nil"/>
              <w:bottom w:val="nil"/>
              <w:right w:val="nil"/>
            </w:tcBorders>
            <w:shd w:val="clear" w:color="auto" w:fill="auto"/>
          </w:tcPr>
          <w:p w14:paraId="3AB6733F" w14:textId="49B8B65C" w:rsidR="009B2273" w:rsidRPr="00C935A5" w:rsidRDefault="009B2273" w:rsidP="009B2273">
            <w:pPr>
              <w:spacing w:before="40" w:after="20"/>
              <w:jc w:val="right"/>
              <w:rPr>
                <w:rFonts w:cs="Arial"/>
                <w:sz w:val="18"/>
                <w:szCs w:val="18"/>
              </w:rPr>
            </w:pPr>
            <w:r w:rsidRPr="009B2273">
              <w:rPr>
                <w:rFonts w:cs="Arial"/>
                <w:sz w:val="18"/>
                <w:szCs w:val="18"/>
              </w:rPr>
              <w:t>40</w:t>
            </w:r>
          </w:p>
        </w:tc>
        <w:tc>
          <w:tcPr>
            <w:tcW w:w="737" w:type="dxa"/>
            <w:tcBorders>
              <w:top w:val="nil"/>
              <w:left w:val="nil"/>
              <w:bottom w:val="nil"/>
              <w:right w:val="nil"/>
            </w:tcBorders>
            <w:shd w:val="clear" w:color="auto" w:fill="auto"/>
          </w:tcPr>
          <w:p w14:paraId="047006A4" w14:textId="4E38D651" w:rsidR="009B2273" w:rsidRPr="00C935A5" w:rsidRDefault="009B2273" w:rsidP="009B2273">
            <w:pPr>
              <w:spacing w:before="40" w:after="20"/>
              <w:jc w:val="right"/>
              <w:rPr>
                <w:rFonts w:cs="Arial"/>
                <w:sz w:val="18"/>
                <w:szCs w:val="18"/>
              </w:rPr>
            </w:pPr>
            <w:r w:rsidRPr="009B2273">
              <w:rPr>
                <w:rFonts w:cs="Arial"/>
                <w:sz w:val="18"/>
                <w:szCs w:val="18"/>
              </w:rPr>
              <w:t>3</w:t>
            </w:r>
          </w:p>
        </w:tc>
        <w:tc>
          <w:tcPr>
            <w:tcW w:w="170" w:type="dxa"/>
            <w:tcBorders>
              <w:top w:val="nil"/>
              <w:left w:val="nil"/>
              <w:bottom w:val="nil"/>
              <w:right w:val="nil"/>
            </w:tcBorders>
            <w:shd w:val="clear" w:color="auto" w:fill="auto"/>
          </w:tcPr>
          <w:p w14:paraId="58BB7162" w14:textId="1C9C0CD5"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9F99219" w14:textId="7582B4AB" w:rsidR="009B2273" w:rsidRPr="00C935A5" w:rsidRDefault="009B2273" w:rsidP="009B2273">
            <w:pPr>
              <w:spacing w:before="40" w:after="20"/>
              <w:jc w:val="right"/>
              <w:rPr>
                <w:rFonts w:cs="Arial"/>
                <w:sz w:val="18"/>
                <w:szCs w:val="18"/>
              </w:rPr>
            </w:pPr>
            <w:r w:rsidRPr="009B2273">
              <w:rPr>
                <w:rFonts w:cs="Arial"/>
                <w:sz w:val="18"/>
                <w:szCs w:val="18"/>
              </w:rPr>
              <w:t>2</w:t>
            </w:r>
          </w:p>
        </w:tc>
        <w:tc>
          <w:tcPr>
            <w:tcW w:w="737" w:type="dxa"/>
            <w:tcBorders>
              <w:top w:val="nil"/>
              <w:left w:val="nil"/>
              <w:bottom w:val="nil"/>
              <w:right w:val="nil"/>
            </w:tcBorders>
            <w:shd w:val="clear" w:color="auto" w:fill="auto"/>
          </w:tcPr>
          <w:p w14:paraId="66668639" w14:textId="3259FCC2" w:rsidR="009B2273" w:rsidRPr="00C935A5" w:rsidRDefault="009B2273" w:rsidP="009B2273">
            <w:pPr>
              <w:spacing w:before="40" w:after="20"/>
              <w:jc w:val="right"/>
              <w:rPr>
                <w:rFonts w:cs="Arial"/>
                <w:sz w:val="18"/>
                <w:szCs w:val="18"/>
              </w:rPr>
            </w:pPr>
            <w:r w:rsidRPr="009B2273">
              <w:rPr>
                <w:rFonts w:cs="Arial"/>
                <w:sz w:val="18"/>
                <w:szCs w:val="18"/>
              </w:rPr>
              <w:t>235</w:t>
            </w:r>
          </w:p>
        </w:tc>
        <w:tc>
          <w:tcPr>
            <w:tcW w:w="737" w:type="dxa"/>
            <w:tcBorders>
              <w:top w:val="nil"/>
              <w:left w:val="nil"/>
              <w:bottom w:val="nil"/>
              <w:right w:val="nil"/>
            </w:tcBorders>
            <w:shd w:val="clear" w:color="auto" w:fill="auto"/>
          </w:tcPr>
          <w:p w14:paraId="06381AF1" w14:textId="41426309" w:rsidR="009B2273" w:rsidRPr="00C935A5" w:rsidRDefault="009B2273" w:rsidP="009B2273">
            <w:pPr>
              <w:spacing w:before="40" w:after="20"/>
              <w:jc w:val="right"/>
              <w:rPr>
                <w:rFonts w:cs="Arial"/>
                <w:sz w:val="18"/>
                <w:szCs w:val="18"/>
              </w:rPr>
            </w:pPr>
            <w:r w:rsidRPr="009B2273">
              <w:rPr>
                <w:rFonts w:cs="Arial"/>
                <w:sz w:val="18"/>
                <w:szCs w:val="18"/>
              </w:rPr>
              <w:t>208</w:t>
            </w:r>
          </w:p>
        </w:tc>
        <w:tc>
          <w:tcPr>
            <w:tcW w:w="737" w:type="dxa"/>
            <w:tcBorders>
              <w:top w:val="nil"/>
              <w:left w:val="nil"/>
              <w:bottom w:val="nil"/>
              <w:right w:val="nil"/>
            </w:tcBorders>
            <w:shd w:val="clear" w:color="auto" w:fill="auto"/>
          </w:tcPr>
          <w:p w14:paraId="316E480C" w14:textId="2ADE31D4" w:rsidR="009B2273" w:rsidRPr="00C935A5" w:rsidRDefault="009B2273" w:rsidP="009B2273">
            <w:pPr>
              <w:spacing w:before="40" w:after="20"/>
              <w:jc w:val="right"/>
              <w:rPr>
                <w:rFonts w:cs="Arial"/>
                <w:sz w:val="18"/>
                <w:szCs w:val="18"/>
              </w:rPr>
            </w:pPr>
            <w:r w:rsidRPr="009B2273">
              <w:rPr>
                <w:rFonts w:cs="Arial"/>
                <w:sz w:val="18"/>
                <w:szCs w:val="18"/>
              </w:rPr>
              <w:t>45</w:t>
            </w:r>
          </w:p>
        </w:tc>
        <w:tc>
          <w:tcPr>
            <w:tcW w:w="737" w:type="dxa"/>
            <w:tcBorders>
              <w:top w:val="nil"/>
              <w:left w:val="nil"/>
              <w:bottom w:val="nil"/>
              <w:right w:val="nil"/>
            </w:tcBorders>
            <w:shd w:val="clear" w:color="auto" w:fill="auto"/>
          </w:tcPr>
          <w:p w14:paraId="6ECECC8C" w14:textId="292A5886" w:rsidR="009B2273" w:rsidRPr="00C935A5" w:rsidRDefault="009B2273" w:rsidP="009B2273">
            <w:pPr>
              <w:spacing w:before="40" w:after="20"/>
              <w:jc w:val="right"/>
              <w:rPr>
                <w:rFonts w:cs="Arial"/>
                <w:sz w:val="18"/>
                <w:szCs w:val="18"/>
              </w:rPr>
            </w:pPr>
            <w:r w:rsidRPr="009B2273">
              <w:rPr>
                <w:rFonts w:cs="Arial"/>
                <w:sz w:val="18"/>
                <w:szCs w:val="18"/>
              </w:rPr>
              <w:t>26</w:t>
            </w:r>
          </w:p>
        </w:tc>
      </w:tr>
      <w:tr w:rsidR="009B2273" w:rsidRPr="009B2273" w14:paraId="4D179B63" w14:textId="77777777" w:rsidTr="00215337">
        <w:trPr>
          <w:trHeight w:val="20"/>
        </w:trPr>
        <w:tc>
          <w:tcPr>
            <w:tcW w:w="2268" w:type="dxa"/>
            <w:tcBorders>
              <w:top w:val="nil"/>
              <w:left w:val="nil"/>
              <w:bottom w:val="nil"/>
              <w:right w:val="single" w:sz="18" w:space="0" w:color="C00000"/>
            </w:tcBorders>
            <w:shd w:val="clear" w:color="auto" w:fill="auto"/>
            <w:vAlign w:val="center"/>
          </w:tcPr>
          <w:p w14:paraId="61700052" w14:textId="77777777" w:rsidR="009B2273" w:rsidRPr="00C935A5" w:rsidRDefault="009B2273" w:rsidP="009B2273">
            <w:pPr>
              <w:spacing w:before="40" w:after="40"/>
              <w:rPr>
                <w:rFonts w:cs="Arial"/>
                <w:sz w:val="18"/>
                <w:szCs w:val="18"/>
              </w:rPr>
            </w:pPr>
            <w:r w:rsidRPr="00C935A5">
              <w:rPr>
                <w:rFonts w:cs="Arial"/>
                <w:sz w:val="18"/>
                <w:szCs w:val="18"/>
              </w:rPr>
              <w:t>Baw Baw S</w:t>
            </w:r>
          </w:p>
        </w:tc>
        <w:tc>
          <w:tcPr>
            <w:tcW w:w="737" w:type="dxa"/>
            <w:tcBorders>
              <w:top w:val="nil"/>
              <w:left w:val="single" w:sz="18" w:space="0" w:color="C00000"/>
              <w:bottom w:val="nil"/>
              <w:right w:val="nil"/>
            </w:tcBorders>
            <w:shd w:val="clear" w:color="auto" w:fill="auto"/>
          </w:tcPr>
          <w:p w14:paraId="20C93623" w14:textId="5892E398" w:rsidR="009B2273" w:rsidRPr="00C935A5" w:rsidRDefault="009B2273" w:rsidP="009B2273">
            <w:pPr>
              <w:spacing w:before="40" w:after="20"/>
              <w:jc w:val="right"/>
              <w:rPr>
                <w:rFonts w:cs="Arial"/>
                <w:sz w:val="18"/>
                <w:szCs w:val="18"/>
              </w:rPr>
            </w:pPr>
            <w:r w:rsidRPr="009B2273">
              <w:rPr>
                <w:rFonts w:cs="Arial"/>
                <w:sz w:val="18"/>
                <w:szCs w:val="18"/>
              </w:rPr>
              <w:t>269</w:t>
            </w:r>
          </w:p>
        </w:tc>
        <w:tc>
          <w:tcPr>
            <w:tcW w:w="737" w:type="dxa"/>
            <w:tcBorders>
              <w:top w:val="nil"/>
              <w:left w:val="nil"/>
              <w:bottom w:val="nil"/>
              <w:right w:val="nil"/>
            </w:tcBorders>
            <w:shd w:val="clear" w:color="auto" w:fill="auto"/>
          </w:tcPr>
          <w:p w14:paraId="622EA937" w14:textId="16323309" w:rsidR="009B2273" w:rsidRPr="00C935A5" w:rsidRDefault="009B2273" w:rsidP="009B2273">
            <w:pPr>
              <w:spacing w:before="40" w:after="20"/>
              <w:jc w:val="right"/>
              <w:rPr>
                <w:rFonts w:cs="Arial"/>
                <w:sz w:val="18"/>
                <w:szCs w:val="18"/>
              </w:rPr>
            </w:pPr>
            <w:r w:rsidRPr="009B2273">
              <w:rPr>
                <w:rFonts w:cs="Arial"/>
                <w:sz w:val="18"/>
                <w:szCs w:val="18"/>
              </w:rPr>
              <w:t>25</w:t>
            </w:r>
          </w:p>
        </w:tc>
        <w:tc>
          <w:tcPr>
            <w:tcW w:w="737" w:type="dxa"/>
            <w:tcBorders>
              <w:top w:val="nil"/>
              <w:left w:val="nil"/>
              <w:bottom w:val="nil"/>
              <w:right w:val="nil"/>
            </w:tcBorders>
            <w:shd w:val="clear" w:color="auto" w:fill="auto"/>
          </w:tcPr>
          <w:p w14:paraId="331E8E47" w14:textId="1EDC9A91" w:rsidR="009B2273" w:rsidRPr="00C935A5" w:rsidRDefault="009B2273" w:rsidP="009B2273">
            <w:pPr>
              <w:spacing w:before="40" w:after="20"/>
              <w:jc w:val="right"/>
              <w:rPr>
                <w:rFonts w:cs="Arial"/>
                <w:sz w:val="18"/>
                <w:szCs w:val="18"/>
              </w:rPr>
            </w:pPr>
            <w:r w:rsidRPr="009B2273">
              <w:rPr>
                <w:rFonts w:cs="Arial"/>
                <w:sz w:val="18"/>
                <w:szCs w:val="18"/>
              </w:rPr>
              <w:t>58</w:t>
            </w:r>
          </w:p>
        </w:tc>
        <w:tc>
          <w:tcPr>
            <w:tcW w:w="737" w:type="dxa"/>
            <w:tcBorders>
              <w:top w:val="nil"/>
              <w:left w:val="nil"/>
              <w:bottom w:val="nil"/>
              <w:right w:val="nil"/>
            </w:tcBorders>
            <w:shd w:val="clear" w:color="auto" w:fill="auto"/>
          </w:tcPr>
          <w:p w14:paraId="364517D4" w14:textId="10226C4B" w:rsidR="009B2273" w:rsidRPr="00C935A5" w:rsidRDefault="009B2273" w:rsidP="009B2273">
            <w:pPr>
              <w:spacing w:before="40" w:after="20"/>
              <w:jc w:val="right"/>
              <w:rPr>
                <w:rFonts w:cs="Arial"/>
                <w:sz w:val="18"/>
                <w:szCs w:val="18"/>
              </w:rPr>
            </w:pPr>
            <w:r w:rsidRPr="009B2273">
              <w:rPr>
                <w:rFonts w:cs="Arial"/>
                <w:sz w:val="18"/>
                <w:szCs w:val="18"/>
              </w:rPr>
              <w:t>6</w:t>
            </w:r>
          </w:p>
        </w:tc>
        <w:tc>
          <w:tcPr>
            <w:tcW w:w="170" w:type="dxa"/>
            <w:tcBorders>
              <w:top w:val="nil"/>
              <w:left w:val="nil"/>
              <w:bottom w:val="nil"/>
              <w:right w:val="nil"/>
            </w:tcBorders>
            <w:shd w:val="clear" w:color="auto" w:fill="auto"/>
          </w:tcPr>
          <w:p w14:paraId="13AFF849" w14:textId="1780EDE4"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60D4BAF2" w14:textId="13A134E4" w:rsidR="009B2273" w:rsidRPr="00C935A5" w:rsidRDefault="009B2273" w:rsidP="009B2273">
            <w:pPr>
              <w:spacing w:before="40" w:after="20"/>
              <w:jc w:val="right"/>
              <w:rPr>
                <w:rFonts w:cs="Arial"/>
                <w:sz w:val="18"/>
                <w:szCs w:val="18"/>
              </w:rPr>
            </w:pPr>
            <w:r w:rsidRPr="009B2273">
              <w:rPr>
                <w:rFonts w:cs="Arial"/>
                <w:sz w:val="18"/>
                <w:szCs w:val="18"/>
              </w:rPr>
              <w:t>183</w:t>
            </w:r>
          </w:p>
        </w:tc>
        <w:tc>
          <w:tcPr>
            <w:tcW w:w="737" w:type="dxa"/>
            <w:tcBorders>
              <w:top w:val="nil"/>
              <w:left w:val="nil"/>
              <w:bottom w:val="nil"/>
              <w:right w:val="nil"/>
            </w:tcBorders>
            <w:shd w:val="clear" w:color="auto" w:fill="auto"/>
          </w:tcPr>
          <w:p w14:paraId="5C14B91E" w14:textId="2A76D8C9" w:rsidR="009B2273" w:rsidRPr="00C935A5" w:rsidRDefault="009B2273" w:rsidP="009B2273">
            <w:pPr>
              <w:spacing w:before="40" w:after="20"/>
              <w:jc w:val="right"/>
              <w:rPr>
                <w:rFonts w:cs="Arial"/>
                <w:sz w:val="18"/>
                <w:szCs w:val="18"/>
              </w:rPr>
            </w:pPr>
            <w:r w:rsidRPr="009B2273">
              <w:rPr>
                <w:rFonts w:cs="Arial"/>
                <w:sz w:val="18"/>
                <w:szCs w:val="18"/>
              </w:rPr>
              <w:t>927</w:t>
            </w:r>
          </w:p>
        </w:tc>
        <w:tc>
          <w:tcPr>
            <w:tcW w:w="737" w:type="dxa"/>
            <w:tcBorders>
              <w:top w:val="nil"/>
              <w:left w:val="nil"/>
              <w:bottom w:val="nil"/>
              <w:right w:val="nil"/>
            </w:tcBorders>
            <w:shd w:val="clear" w:color="auto" w:fill="auto"/>
          </w:tcPr>
          <w:p w14:paraId="220EA09F" w14:textId="2C675536" w:rsidR="009B2273" w:rsidRPr="00C935A5" w:rsidRDefault="009B2273" w:rsidP="009B2273">
            <w:pPr>
              <w:spacing w:before="40" w:after="20"/>
              <w:jc w:val="right"/>
              <w:rPr>
                <w:rFonts w:cs="Arial"/>
                <w:sz w:val="18"/>
                <w:szCs w:val="18"/>
              </w:rPr>
            </w:pPr>
            <w:r w:rsidRPr="009B2273">
              <w:rPr>
                <w:rFonts w:cs="Arial"/>
                <w:sz w:val="18"/>
                <w:szCs w:val="18"/>
              </w:rPr>
              <w:t>459</w:t>
            </w:r>
          </w:p>
        </w:tc>
        <w:tc>
          <w:tcPr>
            <w:tcW w:w="737" w:type="dxa"/>
            <w:tcBorders>
              <w:top w:val="nil"/>
              <w:left w:val="nil"/>
              <w:bottom w:val="nil"/>
              <w:right w:val="nil"/>
            </w:tcBorders>
            <w:shd w:val="clear" w:color="auto" w:fill="auto"/>
          </w:tcPr>
          <w:p w14:paraId="2634BCBE" w14:textId="133CC951" w:rsidR="009B2273" w:rsidRPr="00C935A5" w:rsidRDefault="009B2273" w:rsidP="009B2273">
            <w:pPr>
              <w:spacing w:before="40" w:after="20"/>
              <w:jc w:val="right"/>
              <w:rPr>
                <w:rFonts w:cs="Arial"/>
                <w:sz w:val="18"/>
                <w:szCs w:val="18"/>
              </w:rPr>
            </w:pPr>
            <w:r w:rsidRPr="009B2273">
              <w:rPr>
                <w:rFonts w:cs="Arial"/>
                <w:sz w:val="18"/>
                <w:szCs w:val="18"/>
              </w:rPr>
              <w:t>90</w:t>
            </w:r>
          </w:p>
        </w:tc>
        <w:tc>
          <w:tcPr>
            <w:tcW w:w="737" w:type="dxa"/>
            <w:tcBorders>
              <w:top w:val="nil"/>
              <w:left w:val="nil"/>
              <w:bottom w:val="nil"/>
              <w:right w:val="nil"/>
            </w:tcBorders>
            <w:shd w:val="clear" w:color="auto" w:fill="auto"/>
          </w:tcPr>
          <w:p w14:paraId="50399BB7" w14:textId="1E03F3F5" w:rsidR="009B2273" w:rsidRPr="00C935A5" w:rsidRDefault="009B2273" w:rsidP="009B2273">
            <w:pPr>
              <w:spacing w:before="40" w:after="20"/>
              <w:jc w:val="right"/>
              <w:rPr>
                <w:rFonts w:cs="Arial"/>
                <w:sz w:val="18"/>
                <w:szCs w:val="18"/>
              </w:rPr>
            </w:pPr>
            <w:r w:rsidRPr="009B2273">
              <w:rPr>
                <w:rFonts w:cs="Arial"/>
                <w:sz w:val="18"/>
                <w:szCs w:val="18"/>
              </w:rPr>
              <w:t>27</w:t>
            </w:r>
          </w:p>
        </w:tc>
      </w:tr>
      <w:tr w:rsidR="009B2273" w:rsidRPr="009B2273" w14:paraId="79D96257" w14:textId="77777777" w:rsidTr="00215337">
        <w:trPr>
          <w:trHeight w:val="20"/>
        </w:trPr>
        <w:tc>
          <w:tcPr>
            <w:tcW w:w="2268" w:type="dxa"/>
            <w:tcBorders>
              <w:top w:val="nil"/>
              <w:left w:val="nil"/>
              <w:bottom w:val="nil"/>
              <w:right w:val="single" w:sz="18" w:space="0" w:color="C00000"/>
            </w:tcBorders>
            <w:shd w:val="clear" w:color="auto" w:fill="auto"/>
            <w:vAlign w:val="center"/>
          </w:tcPr>
          <w:p w14:paraId="1DB111FD" w14:textId="77777777" w:rsidR="009B2273" w:rsidRPr="00C935A5" w:rsidRDefault="009B2273" w:rsidP="009B2273">
            <w:pPr>
              <w:spacing w:before="40" w:after="40"/>
              <w:rPr>
                <w:rFonts w:cs="Arial"/>
                <w:sz w:val="18"/>
                <w:szCs w:val="18"/>
              </w:rPr>
            </w:pPr>
            <w:r w:rsidRPr="00C935A5">
              <w:rPr>
                <w:rFonts w:cs="Arial"/>
                <w:sz w:val="18"/>
                <w:szCs w:val="18"/>
              </w:rPr>
              <w:t>Bayside C</w:t>
            </w:r>
          </w:p>
        </w:tc>
        <w:tc>
          <w:tcPr>
            <w:tcW w:w="737" w:type="dxa"/>
            <w:tcBorders>
              <w:top w:val="nil"/>
              <w:left w:val="single" w:sz="18" w:space="0" w:color="C00000"/>
              <w:bottom w:val="nil"/>
              <w:right w:val="nil"/>
            </w:tcBorders>
            <w:shd w:val="clear" w:color="auto" w:fill="auto"/>
          </w:tcPr>
          <w:p w14:paraId="2D0BD567" w14:textId="18B2B514" w:rsidR="009B2273" w:rsidRPr="00C935A5" w:rsidRDefault="009B2273" w:rsidP="009B2273">
            <w:pPr>
              <w:spacing w:before="40" w:after="20"/>
              <w:jc w:val="right"/>
              <w:rPr>
                <w:rFonts w:cs="Arial"/>
                <w:sz w:val="18"/>
                <w:szCs w:val="18"/>
              </w:rPr>
            </w:pPr>
            <w:r w:rsidRPr="009B2273">
              <w:rPr>
                <w:rFonts w:cs="Arial"/>
                <w:sz w:val="18"/>
                <w:szCs w:val="18"/>
              </w:rPr>
              <w:t>241</w:t>
            </w:r>
          </w:p>
        </w:tc>
        <w:tc>
          <w:tcPr>
            <w:tcW w:w="737" w:type="dxa"/>
            <w:tcBorders>
              <w:top w:val="nil"/>
              <w:left w:val="nil"/>
              <w:bottom w:val="nil"/>
              <w:right w:val="nil"/>
            </w:tcBorders>
            <w:shd w:val="clear" w:color="auto" w:fill="auto"/>
          </w:tcPr>
          <w:p w14:paraId="3A0696A0" w14:textId="1AD98726" w:rsidR="009B2273" w:rsidRPr="00C935A5" w:rsidRDefault="009B2273" w:rsidP="009B2273">
            <w:pPr>
              <w:spacing w:before="40" w:after="20"/>
              <w:jc w:val="right"/>
              <w:rPr>
                <w:rFonts w:cs="Arial"/>
                <w:sz w:val="18"/>
                <w:szCs w:val="18"/>
              </w:rPr>
            </w:pPr>
            <w:r w:rsidRPr="009B2273">
              <w:rPr>
                <w:rFonts w:cs="Arial"/>
                <w:sz w:val="18"/>
                <w:szCs w:val="18"/>
              </w:rPr>
              <w:t>40</w:t>
            </w:r>
          </w:p>
        </w:tc>
        <w:tc>
          <w:tcPr>
            <w:tcW w:w="737" w:type="dxa"/>
            <w:tcBorders>
              <w:top w:val="nil"/>
              <w:left w:val="nil"/>
              <w:bottom w:val="nil"/>
              <w:right w:val="nil"/>
            </w:tcBorders>
            <w:shd w:val="clear" w:color="auto" w:fill="auto"/>
          </w:tcPr>
          <w:p w14:paraId="29CD5989" w14:textId="26229034" w:rsidR="009B2273" w:rsidRPr="00C935A5" w:rsidRDefault="009B2273" w:rsidP="009B2273">
            <w:pPr>
              <w:spacing w:before="40" w:after="20"/>
              <w:jc w:val="right"/>
              <w:rPr>
                <w:rFonts w:cs="Arial"/>
                <w:sz w:val="18"/>
                <w:szCs w:val="18"/>
              </w:rPr>
            </w:pPr>
            <w:r w:rsidRPr="009B2273">
              <w:rPr>
                <w:rFonts w:cs="Arial"/>
                <w:sz w:val="18"/>
                <w:szCs w:val="18"/>
              </w:rPr>
              <w:t>61</w:t>
            </w:r>
          </w:p>
        </w:tc>
        <w:tc>
          <w:tcPr>
            <w:tcW w:w="737" w:type="dxa"/>
            <w:tcBorders>
              <w:top w:val="nil"/>
              <w:left w:val="nil"/>
              <w:bottom w:val="nil"/>
              <w:right w:val="nil"/>
            </w:tcBorders>
            <w:shd w:val="clear" w:color="auto" w:fill="auto"/>
          </w:tcPr>
          <w:p w14:paraId="45F09557" w14:textId="1702D4BD" w:rsidR="009B2273" w:rsidRPr="00C935A5" w:rsidRDefault="009B2273" w:rsidP="009B2273">
            <w:pPr>
              <w:spacing w:before="40" w:after="20"/>
              <w:jc w:val="right"/>
              <w:rPr>
                <w:rFonts w:cs="Arial"/>
                <w:sz w:val="18"/>
                <w:szCs w:val="18"/>
              </w:rPr>
            </w:pPr>
            <w:r w:rsidRPr="009B2273">
              <w:rPr>
                <w:rFonts w:cs="Arial"/>
                <w:sz w:val="18"/>
                <w:szCs w:val="18"/>
              </w:rPr>
              <w:t>14</w:t>
            </w:r>
          </w:p>
        </w:tc>
        <w:tc>
          <w:tcPr>
            <w:tcW w:w="170" w:type="dxa"/>
            <w:tcBorders>
              <w:top w:val="nil"/>
              <w:left w:val="nil"/>
              <w:bottom w:val="nil"/>
              <w:right w:val="nil"/>
            </w:tcBorders>
            <w:shd w:val="clear" w:color="auto" w:fill="auto"/>
          </w:tcPr>
          <w:p w14:paraId="399E09C4" w14:textId="0A903851"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EE971E6" w14:textId="62A812D3"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5CC3929E" w14:textId="64E72362"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55DCA039" w14:textId="124554AD"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0BFB88F8" w14:textId="08CE1DCF"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BC258E7" w14:textId="665A4113"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602B6EAD" w14:textId="77777777" w:rsidTr="00215337">
        <w:trPr>
          <w:trHeight w:val="20"/>
        </w:trPr>
        <w:tc>
          <w:tcPr>
            <w:tcW w:w="2268" w:type="dxa"/>
            <w:tcBorders>
              <w:top w:val="nil"/>
              <w:left w:val="nil"/>
              <w:bottom w:val="nil"/>
              <w:right w:val="single" w:sz="18" w:space="0" w:color="C00000"/>
            </w:tcBorders>
            <w:shd w:val="clear" w:color="auto" w:fill="auto"/>
            <w:vAlign w:val="center"/>
          </w:tcPr>
          <w:p w14:paraId="239EAE4D" w14:textId="77777777" w:rsidR="009B2273" w:rsidRPr="00C935A5" w:rsidRDefault="009B2273" w:rsidP="009B2273">
            <w:pPr>
              <w:spacing w:before="40" w:after="40"/>
              <w:rPr>
                <w:rFonts w:cs="Arial"/>
                <w:sz w:val="18"/>
                <w:szCs w:val="18"/>
              </w:rPr>
            </w:pPr>
            <w:r w:rsidRPr="00C935A5">
              <w:rPr>
                <w:rFonts w:cs="Arial"/>
                <w:sz w:val="18"/>
                <w:szCs w:val="18"/>
              </w:rPr>
              <w:t>Benalla RC</w:t>
            </w:r>
          </w:p>
        </w:tc>
        <w:tc>
          <w:tcPr>
            <w:tcW w:w="737" w:type="dxa"/>
            <w:tcBorders>
              <w:top w:val="nil"/>
              <w:left w:val="single" w:sz="18" w:space="0" w:color="C00000"/>
              <w:bottom w:val="nil"/>
              <w:right w:val="nil"/>
            </w:tcBorders>
            <w:shd w:val="clear" w:color="auto" w:fill="auto"/>
          </w:tcPr>
          <w:p w14:paraId="19917BD8" w14:textId="2F7F5C8E" w:rsidR="009B2273" w:rsidRPr="00C935A5" w:rsidRDefault="009B2273" w:rsidP="009B2273">
            <w:pPr>
              <w:spacing w:before="40" w:after="20"/>
              <w:jc w:val="right"/>
              <w:rPr>
                <w:rFonts w:cs="Arial"/>
                <w:sz w:val="18"/>
                <w:szCs w:val="18"/>
              </w:rPr>
            </w:pPr>
            <w:r w:rsidRPr="009B2273">
              <w:rPr>
                <w:rFonts w:cs="Arial"/>
                <w:sz w:val="18"/>
                <w:szCs w:val="18"/>
              </w:rPr>
              <w:t>68</w:t>
            </w:r>
          </w:p>
        </w:tc>
        <w:tc>
          <w:tcPr>
            <w:tcW w:w="737" w:type="dxa"/>
            <w:tcBorders>
              <w:top w:val="nil"/>
              <w:left w:val="nil"/>
              <w:bottom w:val="nil"/>
              <w:right w:val="nil"/>
            </w:tcBorders>
            <w:shd w:val="clear" w:color="auto" w:fill="auto"/>
          </w:tcPr>
          <w:p w14:paraId="7D48C5F6" w14:textId="440E8795" w:rsidR="009B2273" w:rsidRPr="00C935A5" w:rsidRDefault="009B2273" w:rsidP="009B2273">
            <w:pPr>
              <w:spacing w:before="40" w:after="20"/>
              <w:jc w:val="right"/>
              <w:rPr>
                <w:rFonts w:cs="Arial"/>
                <w:sz w:val="18"/>
                <w:szCs w:val="18"/>
              </w:rPr>
            </w:pPr>
            <w:r w:rsidRPr="009B2273">
              <w:rPr>
                <w:rFonts w:cs="Arial"/>
                <w:sz w:val="18"/>
                <w:szCs w:val="18"/>
              </w:rPr>
              <w:t>17</w:t>
            </w:r>
          </w:p>
        </w:tc>
        <w:tc>
          <w:tcPr>
            <w:tcW w:w="737" w:type="dxa"/>
            <w:tcBorders>
              <w:top w:val="nil"/>
              <w:left w:val="nil"/>
              <w:bottom w:val="nil"/>
              <w:right w:val="nil"/>
            </w:tcBorders>
            <w:shd w:val="clear" w:color="auto" w:fill="auto"/>
          </w:tcPr>
          <w:p w14:paraId="6BDF6CEB" w14:textId="7C742A5B" w:rsidR="009B2273" w:rsidRPr="00C935A5" w:rsidRDefault="009B2273" w:rsidP="009B2273">
            <w:pPr>
              <w:spacing w:before="40" w:after="20"/>
              <w:jc w:val="right"/>
              <w:rPr>
                <w:rFonts w:cs="Arial"/>
                <w:sz w:val="18"/>
                <w:szCs w:val="18"/>
              </w:rPr>
            </w:pPr>
            <w:r w:rsidRPr="009B2273">
              <w:rPr>
                <w:rFonts w:cs="Arial"/>
                <w:sz w:val="18"/>
                <w:szCs w:val="18"/>
              </w:rPr>
              <w:t>14</w:t>
            </w:r>
          </w:p>
        </w:tc>
        <w:tc>
          <w:tcPr>
            <w:tcW w:w="737" w:type="dxa"/>
            <w:tcBorders>
              <w:top w:val="nil"/>
              <w:left w:val="nil"/>
              <w:bottom w:val="nil"/>
              <w:right w:val="nil"/>
            </w:tcBorders>
            <w:shd w:val="clear" w:color="auto" w:fill="auto"/>
          </w:tcPr>
          <w:p w14:paraId="75626BA1" w14:textId="0F89CCFD"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tcPr>
          <w:p w14:paraId="5BC7EDDB" w14:textId="44FED898"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1FFCD9D4" w14:textId="3489B6FD" w:rsidR="009B2273" w:rsidRPr="00C935A5" w:rsidRDefault="009B2273" w:rsidP="009B2273">
            <w:pPr>
              <w:spacing w:before="40" w:after="20"/>
              <w:jc w:val="right"/>
              <w:rPr>
                <w:rFonts w:cs="Arial"/>
                <w:sz w:val="18"/>
                <w:szCs w:val="18"/>
              </w:rPr>
            </w:pPr>
            <w:r w:rsidRPr="009B2273">
              <w:rPr>
                <w:rFonts w:cs="Arial"/>
                <w:sz w:val="18"/>
                <w:szCs w:val="18"/>
              </w:rPr>
              <w:t>80</w:t>
            </w:r>
          </w:p>
        </w:tc>
        <w:tc>
          <w:tcPr>
            <w:tcW w:w="737" w:type="dxa"/>
            <w:tcBorders>
              <w:top w:val="nil"/>
              <w:left w:val="nil"/>
              <w:bottom w:val="nil"/>
              <w:right w:val="nil"/>
            </w:tcBorders>
            <w:shd w:val="clear" w:color="auto" w:fill="auto"/>
          </w:tcPr>
          <w:p w14:paraId="423D69BD" w14:textId="223DE0C7" w:rsidR="009B2273" w:rsidRPr="00C935A5" w:rsidRDefault="009B2273" w:rsidP="009B2273">
            <w:pPr>
              <w:spacing w:before="40" w:after="20"/>
              <w:jc w:val="right"/>
              <w:rPr>
                <w:rFonts w:cs="Arial"/>
                <w:sz w:val="18"/>
                <w:szCs w:val="18"/>
              </w:rPr>
            </w:pPr>
            <w:r w:rsidRPr="009B2273">
              <w:rPr>
                <w:rFonts w:cs="Arial"/>
                <w:sz w:val="18"/>
                <w:szCs w:val="18"/>
              </w:rPr>
              <w:t>822</w:t>
            </w:r>
          </w:p>
        </w:tc>
        <w:tc>
          <w:tcPr>
            <w:tcW w:w="737" w:type="dxa"/>
            <w:tcBorders>
              <w:top w:val="nil"/>
              <w:left w:val="nil"/>
              <w:bottom w:val="nil"/>
              <w:right w:val="nil"/>
            </w:tcBorders>
            <w:shd w:val="clear" w:color="auto" w:fill="auto"/>
          </w:tcPr>
          <w:p w14:paraId="490E5BB0" w14:textId="3AE4F61B" w:rsidR="009B2273" w:rsidRPr="00C935A5" w:rsidRDefault="009B2273" w:rsidP="009B2273">
            <w:pPr>
              <w:spacing w:before="40" w:after="20"/>
              <w:jc w:val="right"/>
              <w:rPr>
                <w:rFonts w:cs="Arial"/>
                <w:sz w:val="18"/>
                <w:szCs w:val="18"/>
              </w:rPr>
            </w:pPr>
            <w:r w:rsidRPr="009B2273">
              <w:rPr>
                <w:rFonts w:cs="Arial"/>
                <w:sz w:val="18"/>
                <w:szCs w:val="18"/>
              </w:rPr>
              <w:t>288</w:t>
            </w:r>
          </w:p>
        </w:tc>
        <w:tc>
          <w:tcPr>
            <w:tcW w:w="737" w:type="dxa"/>
            <w:tcBorders>
              <w:top w:val="nil"/>
              <w:left w:val="nil"/>
              <w:bottom w:val="nil"/>
              <w:right w:val="nil"/>
            </w:tcBorders>
            <w:shd w:val="clear" w:color="auto" w:fill="auto"/>
          </w:tcPr>
          <w:p w14:paraId="46E05B95" w14:textId="7CC22C0B" w:rsidR="009B2273" w:rsidRPr="00C935A5" w:rsidRDefault="009B2273" w:rsidP="009B2273">
            <w:pPr>
              <w:spacing w:before="40" w:after="20"/>
              <w:jc w:val="right"/>
              <w:rPr>
                <w:rFonts w:cs="Arial"/>
                <w:sz w:val="18"/>
                <w:szCs w:val="18"/>
              </w:rPr>
            </w:pPr>
            <w:r w:rsidRPr="009B2273">
              <w:rPr>
                <w:rFonts w:cs="Arial"/>
                <w:sz w:val="18"/>
                <w:szCs w:val="18"/>
              </w:rPr>
              <w:t>21</w:t>
            </w:r>
          </w:p>
        </w:tc>
        <w:tc>
          <w:tcPr>
            <w:tcW w:w="737" w:type="dxa"/>
            <w:tcBorders>
              <w:top w:val="nil"/>
              <w:left w:val="nil"/>
              <w:bottom w:val="nil"/>
              <w:right w:val="nil"/>
            </w:tcBorders>
            <w:shd w:val="clear" w:color="auto" w:fill="auto"/>
          </w:tcPr>
          <w:p w14:paraId="28264B81" w14:textId="402091B7" w:rsidR="009B2273" w:rsidRPr="00C935A5" w:rsidRDefault="009B2273" w:rsidP="009B2273">
            <w:pPr>
              <w:spacing w:before="40" w:after="20"/>
              <w:jc w:val="right"/>
              <w:rPr>
                <w:rFonts w:cs="Arial"/>
                <w:sz w:val="18"/>
                <w:szCs w:val="18"/>
              </w:rPr>
            </w:pPr>
            <w:r w:rsidRPr="009B2273">
              <w:rPr>
                <w:rFonts w:cs="Arial"/>
                <w:sz w:val="18"/>
                <w:szCs w:val="18"/>
              </w:rPr>
              <w:t>20</w:t>
            </w:r>
          </w:p>
        </w:tc>
      </w:tr>
      <w:tr w:rsidR="009B2273" w:rsidRPr="009B2273" w14:paraId="0B0FE5DB" w14:textId="77777777" w:rsidTr="00215337">
        <w:trPr>
          <w:trHeight w:val="20"/>
        </w:trPr>
        <w:tc>
          <w:tcPr>
            <w:tcW w:w="2268" w:type="dxa"/>
            <w:tcBorders>
              <w:top w:val="nil"/>
              <w:left w:val="nil"/>
              <w:bottom w:val="nil"/>
              <w:right w:val="single" w:sz="18" w:space="0" w:color="C00000"/>
            </w:tcBorders>
            <w:shd w:val="clear" w:color="auto" w:fill="auto"/>
            <w:vAlign w:val="center"/>
          </w:tcPr>
          <w:p w14:paraId="7D41C261" w14:textId="77777777" w:rsidR="009B2273" w:rsidRPr="00C935A5" w:rsidRDefault="009B2273" w:rsidP="009B2273">
            <w:pPr>
              <w:spacing w:before="40" w:after="40"/>
              <w:rPr>
                <w:rFonts w:cs="Arial"/>
                <w:sz w:val="18"/>
                <w:szCs w:val="18"/>
              </w:rPr>
            </w:pPr>
            <w:r w:rsidRPr="00C935A5">
              <w:rPr>
                <w:rFonts w:cs="Arial"/>
                <w:sz w:val="18"/>
                <w:szCs w:val="18"/>
              </w:rPr>
              <w:t>Boroondara C</w:t>
            </w:r>
          </w:p>
        </w:tc>
        <w:tc>
          <w:tcPr>
            <w:tcW w:w="737" w:type="dxa"/>
            <w:tcBorders>
              <w:top w:val="nil"/>
              <w:left w:val="single" w:sz="18" w:space="0" w:color="C00000"/>
              <w:bottom w:val="nil"/>
              <w:right w:val="nil"/>
            </w:tcBorders>
            <w:shd w:val="clear" w:color="auto" w:fill="auto"/>
          </w:tcPr>
          <w:p w14:paraId="5ECAF3C7" w14:textId="3C82ECBA" w:rsidR="009B2273" w:rsidRPr="00C935A5" w:rsidRDefault="009B2273" w:rsidP="009B2273">
            <w:pPr>
              <w:spacing w:before="40" w:after="20"/>
              <w:jc w:val="right"/>
              <w:rPr>
                <w:rFonts w:cs="Arial"/>
                <w:sz w:val="18"/>
                <w:szCs w:val="18"/>
              </w:rPr>
            </w:pPr>
            <w:r w:rsidRPr="009B2273">
              <w:rPr>
                <w:rFonts w:cs="Arial"/>
                <w:sz w:val="18"/>
                <w:szCs w:val="18"/>
              </w:rPr>
              <w:t>242</w:t>
            </w:r>
          </w:p>
        </w:tc>
        <w:tc>
          <w:tcPr>
            <w:tcW w:w="737" w:type="dxa"/>
            <w:tcBorders>
              <w:top w:val="nil"/>
              <w:left w:val="nil"/>
              <w:bottom w:val="nil"/>
              <w:right w:val="nil"/>
            </w:tcBorders>
            <w:shd w:val="clear" w:color="auto" w:fill="auto"/>
          </w:tcPr>
          <w:p w14:paraId="2AF712E7" w14:textId="05C06DD8" w:rsidR="009B2273" w:rsidRPr="00C935A5" w:rsidRDefault="009B2273" w:rsidP="009B2273">
            <w:pPr>
              <w:spacing w:before="40" w:after="20"/>
              <w:jc w:val="right"/>
              <w:rPr>
                <w:rFonts w:cs="Arial"/>
                <w:sz w:val="18"/>
                <w:szCs w:val="18"/>
              </w:rPr>
            </w:pPr>
            <w:r w:rsidRPr="009B2273">
              <w:rPr>
                <w:rFonts w:cs="Arial"/>
                <w:sz w:val="18"/>
                <w:szCs w:val="18"/>
              </w:rPr>
              <w:t>139</w:t>
            </w:r>
          </w:p>
        </w:tc>
        <w:tc>
          <w:tcPr>
            <w:tcW w:w="737" w:type="dxa"/>
            <w:tcBorders>
              <w:top w:val="nil"/>
              <w:left w:val="nil"/>
              <w:bottom w:val="nil"/>
              <w:right w:val="nil"/>
            </w:tcBorders>
            <w:shd w:val="clear" w:color="auto" w:fill="auto"/>
          </w:tcPr>
          <w:p w14:paraId="639CFA30" w14:textId="4242BBE1" w:rsidR="009B2273" w:rsidRPr="00C935A5" w:rsidRDefault="009B2273" w:rsidP="009B2273">
            <w:pPr>
              <w:spacing w:before="40" w:after="20"/>
              <w:jc w:val="right"/>
              <w:rPr>
                <w:rFonts w:cs="Arial"/>
                <w:sz w:val="18"/>
                <w:szCs w:val="18"/>
              </w:rPr>
            </w:pPr>
            <w:r w:rsidRPr="009B2273">
              <w:rPr>
                <w:rFonts w:cs="Arial"/>
                <w:sz w:val="18"/>
                <w:szCs w:val="18"/>
              </w:rPr>
              <w:t>151</w:t>
            </w:r>
          </w:p>
        </w:tc>
        <w:tc>
          <w:tcPr>
            <w:tcW w:w="737" w:type="dxa"/>
            <w:tcBorders>
              <w:top w:val="nil"/>
              <w:left w:val="nil"/>
              <w:bottom w:val="nil"/>
              <w:right w:val="nil"/>
            </w:tcBorders>
            <w:shd w:val="clear" w:color="auto" w:fill="auto"/>
          </w:tcPr>
          <w:p w14:paraId="1836EE37" w14:textId="152E7A5C" w:rsidR="009B2273" w:rsidRPr="00C935A5" w:rsidRDefault="009B2273" w:rsidP="009B2273">
            <w:pPr>
              <w:spacing w:before="40" w:after="20"/>
              <w:jc w:val="right"/>
              <w:rPr>
                <w:rFonts w:cs="Arial"/>
                <w:sz w:val="18"/>
                <w:szCs w:val="18"/>
              </w:rPr>
            </w:pPr>
            <w:r w:rsidRPr="009B2273">
              <w:rPr>
                <w:rFonts w:cs="Arial"/>
                <w:sz w:val="18"/>
                <w:szCs w:val="18"/>
              </w:rPr>
              <w:t>35</w:t>
            </w:r>
          </w:p>
        </w:tc>
        <w:tc>
          <w:tcPr>
            <w:tcW w:w="170" w:type="dxa"/>
            <w:tcBorders>
              <w:top w:val="nil"/>
              <w:left w:val="nil"/>
              <w:bottom w:val="nil"/>
              <w:right w:val="nil"/>
            </w:tcBorders>
            <w:shd w:val="clear" w:color="auto" w:fill="auto"/>
          </w:tcPr>
          <w:p w14:paraId="0E5D613E" w14:textId="03D96128"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F682FE9" w14:textId="3318EA2C"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B02D3D0" w14:textId="5DDC7027"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684A80E" w14:textId="6CC75DA9"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A300497" w14:textId="3760FFE6"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F2CF716" w14:textId="1F45FCCA"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7CD1CECD" w14:textId="77777777" w:rsidTr="00215337">
        <w:trPr>
          <w:trHeight w:val="20"/>
        </w:trPr>
        <w:tc>
          <w:tcPr>
            <w:tcW w:w="2268" w:type="dxa"/>
            <w:tcBorders>
              <w:top w:val="nil"/>
              <w:left w:val="nil"/>
              <w:bottom w:val="nil"/>
              <w:right w:val="single" w:sz="18" w:space="0" w:color="C00000"/>
            </w:tcBorders>
            <w:shd w:val="clear" w:color="auto" w:fill="auto"/>
            <w:vAlign w:val="center"/>
          </w:tcPr>
          <w:p w14:paraId="7BF1B462" w14:textId="77777777" w:rsidR="009B2273" w:rsidRPr="00C935A5" w:rsidRDefault="009B2273" w:rsidP="009B2273">
            <w:pPr>
              <w:spacing w:before="40" w:after="40"/>
              <w:rPr>
                <w:rFonts w:cs="Arial"/>
                <w:sz w:val="18"/>
                <w:szCs w:val="18"/>
              </w:rPr>
            </w:pPr>
            <w:r w:rsidRPr="00C935A5">
              <w:rPr>
                <w:rFonts w:cs="Arial"/>
                <w:sz w:val="18"/>
                <w:szCs w:val="18"/>
              </w:rPr>
              <w:t>Brimbank C</w:t>
            </w:r>
          </w:p>
        </w:tc>
        <w:tc>
          <w:tcPr>
            <w:tcW w:w="737" w:type="dxa"/>
            <w:tcBorders>
              <w:top w:val="nil"/>
              <w:left w:val="single" w:sz="18" w:space="0" w:color="C00000"/>
              <w:bottom w:val="nil"/>
              <w:right w:val="nil"/>
            </w:tcBorders>
            <w:shd w:val="clear" w:color="auto" w:fill="auto"/>
          </w:tcPr>
          <w:p w14:paraId="02A20BCA" w14:textId="5AFF89E1" w:rsidR="009B2273" w:rsidRPr="00C935A5" w:rsidRDefault="009B2273" w:rsidP="009B2273">
            <w:pPr>
              <w:spacing w:before="40" w:after="20"/>
              <w:jc w:val="right"/>
              <w:rPr>
                <w:rFonts w:cs="Arial"/>
                <w:sz w:val="18"/>
                <w:szCs w:val="18"/>
              </w:rPr>
            </w:pPr>
            <w:r w:rsidRPr="009B2273">
              <w:rPr>
                <w:rFonts w:cs="Arial"/>
                <w:sz w:val="18"/>
                <w:szCs w:val="18"/>
              </w:rPr>
              <w:t>375</w:t>
            </w:r>
          </w:p>
        </w:tc>
        <w:tc>
          <w:tcPr>
            <w:tcW w:w="737" w:type="dxa"/>
            <w:tcBorders>
              <w:top w:val="nil"/>
              <w:left w:val="nil"/>
              <w:bottom w:val="nil"/>
              <w:right w:val="nil"/>
            </w:tcBorders>
            <w:shd w:val="clear" w:color="auto" w:fill="auto"/>
          </w:tcPr>
          <w:p w14:paraId="1DAB0559" w14:textId="185954EE" w:rsidR="009B2273" w:rsidRPr="00C935A5" w:rsidRDefault="009B2273" w:rsidP="009B2273">
            <w:pPr>
              <w:spacing w:before="40" w:after="20"/>
              <w:jc w:val="right"/>
              <w:rPr>
                <w:rFonts w:cs="Arial"/>
                <w:sz w:val="18"/>
                <w:szCs w:val="18"/>
              </w:rPr>
            </w:pPr>
            <w:r w:rsidRPr="009B2273">
              <w:rPr>
                <w:rFonts w:cs="Arial"/>
                <w:sz w:val="18"/>
                <w:szCs w:val="18"/>
              </w:rPr>
              <w:t>260</w:t>
            </w:r>
          </w:p>
        </w:tc>
        <w:tc>
          <w:tcPr>
            <w:tcW w:w="737" w:type="dxa"/>
            <w:tcBorders>
              <w:top w:val="nil"/>
              <w:left w:val="nil"/>
              <w:bottom w:val="nil"/>
              <w:right w:val="nil"/>
            </w:tcBorders>
            <w:shd w:val="clear" w:color="auto" w:fill="auto"/>
          </w:tcPr>
          <w:p w14:paraId="44F8ED51" w14:textId="361C0049" w:rsidR="009B2273" w:rsidRPr="00C935A5" w:rsidRDefault="009B2273" w:rsidP="009B2273">
            <w:pPr>
              <w:spacing w:before="40" w:after="20"/>
              <w:jc w:val="right"/>
              <w:rPr>
                <w:rFonts w:cs="Arial"/>
                <w:sz w:val="18"/>
                <w:szCs w:val="18"/>
              </w:rPr>
            </w:pPr>
            <w:r w:rsidRPr="009B2273">
              <w:rPr>
                <w:rFonts w:cs="Arial"/>
                <w:sz w:val="18"/>
                <w:szCs w:val="18"/>
              </w:rPr>
              <w:t>177</w:t>
            </w:r>
          </w:p>
        </w:tc>
        <w:tc>
          <w:tcPr>
            <w:tcW w:w="737" w:type="dxa"/>
            <w:tcBorders>
              <w:top w:val="nil"/>
              <w:left w:val="nil"/>
              <w:bottom w:val="nil"/>
              <w:right w:val="nil"/>
            </w:tcBorders>
            <w:shd w:val="clear" w:color="auto" w:fill="auto"/>
          </w:tcPr>
          <w:p w14:paraId="1CB51FEF" w14:textId="6B43B17B" w:rsidR="009B2273" w:rsidRPr="00C935A5" w:rsidRDefault="009B2273" w:rsidP="009B2273">
            <w:pPr>
              <w:spacing w:before="40" w:after="20"/>
              <w:jc w:val="right"/>
              <w:rPr>
                <w:rFonts w:cs="Arial"/>
                <w:sz w:val="18"/>
                <w:szCs w:val="18"/>
              </w:rPr>
            </w:pPr>
            <w:r w:rsidRPr="009B2273">
              <w:rPr>
                <w:rFonts w:cs="Arial"/>
                <w:sz w:val="18"/>
                <w:szCs w:val="18"/>
              </w:rPr>
              <w:t>77</w:t>
            </w:r>
          </w:p>
        </w:tc>
        <w:tc>
          <w:tcPr>
            <w:tcW w:w="170" w:type="dxa"/>
            <w:tcBorders>
              <w:top w:val="nil"/>
              <w:left w:val="nil"/>
              <w:bottom w:val="nil"/>
              <w:right w:val="nil"/>
            </w:tcBorders>
            <w:shd w:val="clear" w:color="auto" w:fill="auto"/>
          </w:tcPr>
          <w:p w14:paraId="6B96CFB1" w14:textId="55F88F79"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13AA982A" w14:textId="1EFCA808"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129C353D" w14:textId="5DC7078E"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0DB31E8F" w14:textId="3779CBD2" w:rsidR="009B2273" w:rsidRPr="00C935A5" w:rsidRDefault="009B2273" w:rsidP="009B2273">
            <w:pPr>
              <w:spacing w:before="40" w:after="20"/>
              <w:jc w:val="right"/>
              <w:rPr>
                <w:rFonts w:cs="Arial"/>
                <w:sz w:val="18"/>
                <w:szCs w:val="18"/>
              </w:rPr>
            </w:pPr>
            <w:r w:rsidRPr="009B2273">
              <w:rPr>
                <w:rFonts w:cs="Arial"/>
                <w:sz w:val="18"/>
                <w:szCs w:val="18"/>
              </w:rPr>
              <w:t>3</w:t>
            </w:r>
          </w:p>
        </w:tc>
        <w:tc>
          <w:tcPr>
            <w:tcW w:w="737" w:type="dxa"/>
            <w:tcBorders>
              <w:top w:val="nil"/>
              <w:left w:val="nil"/>
              <w:bottom w:val="nil"/>
              <w:right w:val="nil"/>
            </w:tcBorders>
            <w:shd w:val="clear" w:color="auto" w:fill="auto"/>
          </w:tcPr>
          <w:p w14:paraId="2BA80CAC" w14:textId="568D0D15" w:rsidR="009B2273" w:rsidRPr="00C935A5" w:rsidRDefault="009B2273" w:rsidP="009B2273">
            <w:pPr>
              <w:spacing w:before="40" w:after="20"/>
              <w:jc w:val="right"/>
              <w:rPr>
                <w:rFonts w:cs="Arial"/>
                <w:sz w:val="18"/>
                <w:szCs w:val="18"/>
              </w:rPr>
            </w:pPr>
            <w:r w:rsidRPr="009B2273">
              <w:rPr>
                <w:rFonts w:cs="Arial"/>
                <w:sz w:val="18"/>
                <w:szCs w:val="18"/>
              </w:rPr>
              <w:t>1</w:t>
            </w:r>
          </w:p>
        </w:tc>
        <w:tc>
          <w:tcPr>
            <w:tcW w:w="737" w:type="dxa"/>
            <w:tcBorders>
              <w:top w:val="nil"/>
              <w:left w:val="nil"/>
              <w:bottom w:val="nil"/>
              <w:right w:val="nil"/>
            </w:tcBorders>
            <w:shd w:val="clear" w:color="auto" w:fill="auto"/>
          </w:tcPr>
          <w:p w14:paraId="68FAE937" w14:textId="7C3BB7A4" w:rsidR="009B2273" w:rsidRPr="00C935A5" w:rsidRDefault="009B2273" w:rsidP="009B2273">
            <w:pPr>
              <w:spacing w:before="40" w:after="20"/>
              <w:jc w:val="right"/>
              <w:rPr>
                <w:rFonts w:cs="Arial"/>
                <w:sz w:val="18"/>
                <w:szCs w:val="18"/>
              </w:rPr>
            </w:pPr>
            <w:r w:rsidRPr="009B2273">
              <w:rPr>
                <w:rFonts w:cs="Arial"/>
                <w:sz w:val="18"/>
                <w:szCs w:val="18"/>
              </w:rPr>
              <w:t>1</w:t>
            </w:r>
          </w:p>
        </w:tc>
      </w:tr>
      <w:tr w:rsidR="009B2273" w:rsidRPr="009B2273" w14:paraId="0A598530" w14:textId="77777777" w:rsidTr="00215337">
        <w:trPr>
          <w:trHeight w:val="20"/>
        </w:trPr>
        <w:tc>
          <w:tcPr>
            <w:tcW w:w="2268" w:type="dxa"/>
            <w:tcBorders>
              <w:top w:val="nil"/>
              <w:left w:val="nil"/>
              <w:bottom w:val="nil"/>
              <w:right w:val="single" w:sz="18" w:space="0" w:color="C00000"/>
            </w:tcBorders>
            <w:shd w:val="clear" w:color="auto" w:fill="auto"/>
            <w:vAlign w:val="center"/>
          </w:tcPr>
          <w:p w14:paraId="17F776ED" w14:textId="77777777" w:rsidR="009B2273" w:rsidRPr="00C935A5" w:rsidRDefault="009B2273" w:rsidP="009B2273">
            <w:pPr>
              <w:spacing w:before="40" w:after="40"/>
              <w:rPr>
                <w:rFonts w:cs="Arial"/>
                <w:sz w:val="18"/>
                <w:szCs w:val="18"/>
              </w:rPr>
            </w:pPr>
            <w:r w:rsidRPr="00C935A5">
              <w:rPr>
                <w:rFonts w:cs="Arial"/>
                <w:sz w:val="18"/>
                <w:szCs w:val="18"/>
              </w:rPr>
              <w:t>Buloke S</w:t>
            </w:r>
          </w:p>
        </w:tc>
        <w:tc>
          <w:tcPr>
            <w:tcW w:w="737" w:type="dxa"/>
            <w:tcBorders>
              <w:top w:val="nil"/>
              <w:left w:val="single" w:sz="18" w:space="0" w:color="C00000"/>
              <w:bottom w:val="nil"/>
              <w:right w:val="nil"/>
            </w:tcBorders>
            <w:shd w:val="clear" w:color="auto" w:fill="auto"/>
          </w:tcPr>
          <w:p w14:paraId="0B9A1DAB" w14:textId="1A0106B1" w:rsidR="009B2273" w:rsidRPr="00C935A5" w:rsidRDefault="009B2273" w:rsidP="009B2273">
            <w:pPr>
              <w:spacing w:before="40" w:after="20"/>
              <w:jc w:val="right"/>
              <w:rPr>
                <w:rFonts w:cs="Arial"/>
                <w:sz w:val="18"/>
                <w:szCs w:val="18"/>
              </w:rPr>
            </w:pPr>
            <w:r w:rsidRPr="009B2273">
              <w:rPr>
                <w:rFonts w:cs="Arial"/>
                <w:sz w:val="18"/>
                <w:szCs w:val="18"/>
              </w:rPr>
              <w:t>122</w:t>
            </w:r>
          </w:p>
        </w:tc>
        <w:tc>
          <w:tcPr>
            <w:tcW w:w="737" w:type="dxa"/>
            <w:tcBorders>
              <w:top w:val="nil"/>
              <w:left w:val="nil"/>
              <w:bottom w:val="nil"/>
              <w:right w:val="nil"/>
            </w:tcBorders>
            <w:shd w:val="clear" w:color="auto" w:fill="auto"/>
          </w:tcPr>
          <w:p w14:paraId="3270EC1C" w14:textId="346A6E5F"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311EB07C" w14:textId="72190395"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01655560" w14:textId="44AB5980"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tcPr>
          <w:p w14:paraId="2788EC90" w14:textId="27084705"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4AE81BFE" w14:textId="7C954C67" w:rsidR="009B2273" w:rsidRPr="00C935A5" w:rsidRDefault="009B2273" w:rsidP="009B2273">
            <w:pPr>
              <w:spacing w:before="40" w:after="20"/>
              <w:jc w:val="right"/>
              <w:rPr>
                <w:rFonts w:cs="Arial"/>
                <w:sz w:val="18"/>
                <w:szCs w:val="18"/>
              </w:rPr>
            </w:pPr>
            <w:r w:rsidRPr="009B2273">
              <w:rPr>
                <w:rFonts w:cs="Arial"/>
                <w:sz w:val="18"/>
                <w:szCs w:val="18"/>
              </w:rPr>
              <w:t>3,009</w:t>
            </w:r>
          </w:p>
        </w:tc>
        <w:tc>
          <w:tcPr>
            <w:tcW w:w="737" w:type="dxa"/>
            <w:tcBorders>
              <w:top w:val="nil"/>
              <w:left w:val="nil"/>
              <w:bottom w:val="nil"/>
              <w:right w:val="nil"/>
            </w:tcBorders>
            <w:shd w:val="clear" w:color="auto" w:fill="auto"/>
          </w:tcPr>
          <w:p w14:paraId="4586AFC9" w14:textId="06A10182" w:rsidR="009B2273" w:rsidRPr="00C935A5" w:rsidRDefault="009B2273" w:rsidP="009B2273">
            <w:pPr>
              <w:spacing w:before="40" w:after="20"/>
              <w:jc w:val="right"/>
              <w:rPr>
                <w:rFonts w:cs="Arial"/>
                <w:sz w:val="18"/>
                <w:szCs w:val="18"/>
              </w:rPr>
            </w:pPr>
            <w:r w:rsidRPr="009B2273">
              <w:rPr>
                <w:rFonts w:cs="Arial"/>
                <w:sz w:val="18"/>
                <w:szCs w:val="18"/>
              </w:rPr>
              <w:t>2,049</w:t>
            </w:r>
          </w:p>
        </w:tc>
        <w:tc>
          <w:tcPr>
            <w:tcW w:w="737" w:type="dxa"/>
            <w:tcBorders>
              <w:top w:val="nil"/>
              <w:left w:val="nil"/>
              <w:bottom w:val="nil"/>
              <w:right w:val="nil"/>
            </w:tcBorders>
            <w:shd w:val="clear" w:color="auto" w:fill="auto"/>
          </w:tcPr>
          <w:p w14:paraId="5B127F58" w14:textId="69C395E4" w:rsidR="009B2273" w:rsidRPr="00C935A5" w:rsidRDefault="009B2273" w:rsidP="009B2273">
            <w:pPr>
              <w:spacing w:before="40" w:after="20"/>
              <w:jc w:val="right"/>
              <w:rPr>
                <w:rFonts w:cs="Arial"/>
                <w:sz w:val="18"/>
                <w:szCs w:val="18"/>
              </w:rPr>
            </w:pPr>
            <w:r w:rsidRPr="009B2273">
              <w:rPr>
                <w:rFonts w:cs="Arial"/>
                <w:sz w:val="18"/>
                <w:szCs w:val="18"/>
              </w:rPr>
              <w:t>201</w:t>
            </w:r>
          </w:p>
        </w:tc>
        <w:tc>
          <w:tcPr>
            <w:tcW w:w="737" w:type="dxa"/>
            <w:tcBorders>
              <w:top w:val="nil"/>
              <w:left w:val="nil"/>
              <w:bottom w:val="nil"/>
              <w:right w:val="nil"/>
            </w:tcBorders>
            <w:shd w:val="clear" w:color="auto" w:fill="auto"/>
          </w:tcPr>
          <w:p w14:paraId="6FAC3E30" w14:textId="0F5A387A"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3DDAB4DE" w14:textId="13356256"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01F52829" w14:textId="77777777" w:rsidTr="00215337">
        <w:trPr>
          <w:trHeight w:val="20"/>
        </w:trPr>
        <w:tc>
          <w:tcPr>
            <w:tcW w:w="2268" w:type="dxa"/>
            <w:tcBorders>
              <w:top w:val="nil"/>
              <w:left w:val="nil"/>
              <w:bottom w:val="nil"/>
              <w:right w:val="single" w:sz="18" w:space="0" w:color="C00000"/>
            </w:tcBorders>
            <w:shd w:val="clear" w:color="auto" w:fill="auto"/>
            <w:vAlign w:val="center"/>
          </w:tcPr>
          <w:p w14:paraId="2757426E" w14:textId="77777777" w:rsidR="009B2273" w:rsidRPr="00C935A5" w:rsidRDefault="009B2273" w:rsidP="009B2273">
            <w:pPr>
              <w:spacing w:before="40" w:after="40"/>
              <w:rPr>
                <w:rFonts w:cs="Arial"/>
                <w:sz w:val="18"/>
                <w:szCs w:val="18"/>
              </w:rPr>
            </w:pPr>
            <w:r w:rsidRPr="00C935A5">
              <w:rPr>
                <w:rFonts w:cs="Arial"/>
                <w:sz w:val="18"/>
                <w:szCs w:val="18"/>
              </w:rPr>
              <w:t>Campaspe S</w:t>
            </w:r>
          </w:p>
        </w:tc>
        <w:tc>
          <w:tcPr>
            <w:tcW w:w="737" w:type="dxa"/>
            <w:tcBorders>
              <w:top w:val="nil"/>
              <w:left w:val="single" w:sz="18" w:space="0" w:color="C00000"/>
              <w:bottom w:val="nil"/>
              <w:right w:val="nil"/>
            </w:tcBorders>
            <w:shd w:val="clear" w:color="auto" w:fill="auto"/>
          </w:tcPr>
          <w:p w14:paraId="599C2E15" w14:textId="020A31B2" w:rsidR="009B2273" w:rsidRPr="00C935A5" w:rsidRDefault="009B2273" w:rsidP="009B2273">
            <w:pPr>
              <w:spacing w:before="40" w:after="20"/>
              <w:jc w:val="right"/>
              <w:rPr>
                <w:rFonts w:cs="Arial"/>
                <w:sz w:val="18"/>
                <w:szCs w:val="18"/>
              </w:rPr>
            </w:pPr>
            <w:r w:rsidRPr="009B2273">
              <w:rPr>
                <w:rFonts w:cs="Arial"/>
                <w:sz w:val="18"/>
                <w:szCs w:val="18"/>
              </w:rPr>
              <w:t>192</w:t>
            </w:r>
          </w:p>
        </w:tc>
        <w:tc>
          <w:tcPr>
            <w:tcW w:w="737" w:type="dxa"/>
            <w:tcBorders>
              <w:top w:val="nil"/>
              <w:left w:val="nil"/>
              <w:bottom w:val="nil"/>
              <w:right w:val="nil"/>
            </w:tcBorders>
            <w:shd w:val="clear" w:color="auto" w:fill="auto"/>
          </w:tcPr>
          <w:p w14:paraId="57A0B757" w14:textId="5C2132D5" w:rsidR="009B2273" w:rsidRPr="00C935A5" w:rsidRDefault="009B2273" w:rsidP="009B2273">
            <w:pPr>
              <w:spacing w:before="40" w:after="20"/>
              <w:jc w:val="right"/>
              <w:rPr>
                <w:rFonts w:cs="Arial"/>
                <w:sz w:val="18"/>
                <w:szCs w:val="18"/>
              </w:rPr>
            </w:pPr>
            <w:r w:rsidRPr="009B2273">
              <w:rPr>
                <w:rFonts w:cs="Arial"/>
                <w:sz w:val="18"/>
                <w:szCs w:val="18"/>
              </w:rPr>
              <w:t>50</w:t>
            </w:r>
          </w:p>
        </w:tc>
        <w:tc>
          <w:tcPr>
            <w:tcW w:w="737" w:type="dxa"/>
            <w:tcBorders>
              <w:top w:val="nil"/>
              <w:left w:val="nil"/>
              <w:bottom w:val="nil"/>
              <w:right w:val="nil"/>
            </w:tcBorders>
            <w:shd w:val="clear" w:color="auto" w:fill="auto"/>
          </w:tcPr>
          <w:p w14:paraId="4BA66B08" w14:textId="00A805ED" w:rsidR="009B2273" w:rsidRPr="00C935A5" w:rsidRDefault="009B2273" w:rsidP="009B2273">
            <w:pPr>
              <w:spacing w:before="40" w:after="20"/>
              <w:jc w:val="right"/>
              <w:rPr>
                <w:rFonts w:cs="Arial"/>
                <w:sz w:val="18"/>
                <w:szCs w:val="18"/>
              </w:rPr>
            </w:pPr>
            <w:r w:rsidRPr="009B2273">
              <w:rPr>
                <w:rFonts w:cs="Arial"/>
                <w:sz w:val="18"/>
                <w:szCs w:val="18"/>
              </w:rPr>
              <w:t>46</w:t>
            </w:r>
          </w:p>
        </w:tc>
        <w:tc>
          <w:tcPr>
            <w:tcW w:w="737" w:type="dxa"/>
            <w:tcBorders>
              <w:top w:val="nil"/>
              <w:left w:val="nil"/>
              <w:bottom w:val="nil"/>
              <w:right w:val="nil"/>
            </w:tcBorders>
            <w:shd w:val="clear" w:color="auto" w:fill="auto"/>
          </w:tcPr>
          <w:p w14:paraId="4A64F75C" w14:textId="48F818D5" w:rsidR="009B2273" w:rsidRPr="00C935A5" w:rsidRDefault="009B2273" w:rsidP="009B2273">
            <w:pPr>
              <w:spacing w:before="40" w:after="20"/>
              <w:jc w:val="right"/>
              <w:rPr>
                <w:rFonts w:cs="Arial"/>
                <w:sz w:val="18"/>
                <w:szCs w:val="18"/>
              </w:rPr>
            </w:pPr>
            <w:r w:rsidRPr="009B2273">
              <w:rPr>
                <w:rFonts w:cs="Arial"/>
                <w:sz w:val="18"/>
                <w:szCs w:val="18"/>
              </w:rPr>
              <w:t>5</w:t>
            </w:r>
          </w:p>
        </w:tc>
        <w:tc>
          <w:tcPr>
            <w:tcW w:w="170" w:type="dxa"/>
            <w:tcBorders>
              <w:top w:val="nil"/>
              <w:left w:val="nil"/>
              <w:bottom w:val="nil"/>
              <w:right w:val="nil"/>
            </w:tcBorders>
            <w:shd w:val="clear" w:color="auto" w:fill="auto"/>
          </w:tcPr>
          <w:p w14:paraId="1E725C04" w14:textId="4BC26BCF"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440C5E5" w14:textId="70DD8502" w:rsidR="009B2273" w:rsidRPr="00C935A5" w:rsidRDefault="009B2273" w:rsidP="009B2273">
            <w:pPr>
              <w:spacing w:before="40" w:after="20"/>
              <w:jc w:val="right"/>
              <w:rPr>
                <w:rFonts w:cs="Arial"/>
                <w:sz w:val="18"/>
                <w:szCs w:val="18"/>
              </w:rPr>
            </w:pPr>
            <w:r w:rsidRPr="009B2273">
              <w:rPr>
                <w:rFonts w:cs="Arial"/>
                <w:sz w:val="18"/>
                <w:szCs w:val="18"/>
              </w:rPr>
              <w:t>824</w:t>
            </w:r>
          </w:p>
        </w:tc>
        <w:tc>
          <w:tcPr>
            <w:tcW w:w="737" w:type="dxa"/>
            <w:tcBorders>
              <w:top w:val="nil"/>
              <w:left w:val="nil"/>
              <w:bottom w:val="nil"/>
              <w:right w:val="nil"/>
            </w:tcBorders>
            <w:shd w:val="clear" w:color="auto" w:fill="auto"/>
          </w:tcPr>
          <w:p w14:paraId="63F49DC2" w14:textId="7D449D07" w:rsidR="009B2273" w:rsidRPr="00C935A5" w:rsidRDefault="009B2273" w:rsidP="009B2273">
            <w:pPr>
              <w:spacing w:before="40" w:after="20"/>
              <w:jc w:val="right"/>
              <w:rPr>
                <w:rFonts w:cs="Arial"/>
                <w:sz w:val="18"/>
                <w:szCs w:val="18"/>
              </w:rPr>
            </w:pPr>
            <w:r w:rsidRPr="009B2273">
              <w:rPr>
                <w:rFonts w:cs="Arial"/>
                <w:sz w:val="18"/>
                <w:szCs w:val="18"/>
              </w:rPr>
              <w:t>2,195</w:t>
            </w:r>
          </w:p>
        </w:tc>
        <w:tc>
          <w:tcPr>
            <w:tcW w:w="737" w:type="dxa"/>
            <w:tcBorders>
              <w:top w:val="nil"/>
              <w:left w:val="nil"/>
              <w:bottom w:val="nil"/>
              <w:right w:val="nil"/>
            </w:tcBorders>
            <w:shd w:val="clear" w:color="auto" w:fill="auto"/>
          </w:tcPr>
          <w:p w14:paraId="3A5504D4" w14:textId="4C4906C2" w:rsidR="009B2273" w:rsidRPr="00C935A5" w:rsidRDefault="009B2273" w:rsidP="009B2273">
            <w:pPr>
              <w:spacing w:before="40" w:after="20"/>
              <w:jc w:val="right"/>
              <w:rPr>
                <w:rFonts w:cs="Arial"/>
                <w:sz w:val="18"/>
                <w:szCs w:val="18"/>
              </w:rPr>
            </w:pPr>
            <w:r w:rsidRPr="009B2273">
              <w:rPr>
                <w:rFonts w:cs="Arial"/>
                <w:sz w:val="18"/>
                <w:szCs w:val="18"/>
              </w:rPr>
              <w:t>589</w:t>
            </w:r>
          </w:p>
        </w:tc>
        <w:tc>
          <w:tcPr>
            <w:tcW w:w="737" w:type="dxa"/>
            <w:tcBorders>
              <w:top w:val="nil"/>
              <w:left w:val="nil"/>
              <w:bottom w:val="nil"/>
              <w:right w:val="nil"/>
            </w:tcBorders>
            <w:shd w:val="clear" w:color="auto" w:fill="auto"/>
          </w:tcPr>
          <w:p w14:paraId="6AA6FB53" w14:textId="28952C00" w:rsidR="009B2273" w:rsidRPr="00C935A5" w:rsidRDefault="009B2273" w:rsidP="009B2273">
            <w:pPr>
              <w:spacing w:before="40" w:after="20"/>
              <w:jc w:val="right"/>
              <w:rPr>
                <w:rFonts w:cs="Arial"/>
                <w:sz w:val="18"/>
                <w:szCs w:val="18"/>
              </w:rPr>
            </w:pPr>
            <w:r w:rsidRPr="009B2273">
              <w:rPr>
                <w:rFonts w:cs="Arial"/>
                <w:sz w:val="18"/>
                <w:szCs w:val="18"/>
              </w:rPr>
              <w:t>96</w:t>
            </w:r>
          </w:p>
        </w:tc>
        <w:tc>
          <w:tcPr>
            <w:tcW w:w="737" w:type="dxa"/>
            <w:tcBorders>
              <w:top w:val="nil"/>
              <w:left w:val="nil"/>
              <w:bottom w:val="nil"/>
              <w:right w:val="nil"/>
            </w:tcBorders>
            <w:shd w:val="clear" w:color="auto" w:fill="auto"/>
          </w:tcPr>
          <w:p w14:paraId="230495D7" w14:textId="7DC5C893" w:rsidR="009B2273" w:rsidRPr="00C935A5" w:rsidRDefault="009B2273" w:rsidP="009B2273">
            <w:pPr>
              <w:spacing w:before="40" w:after="20"/>
              <w:jc w:val="right"/>
              <w:rPr>
                <w:rFonts w:cs="Arial"/>
                <w:sz w:val="18"/>
                <w:szCs w:val="18"/>
              </w:rPr>
            </w:pPr>
            <w:r w:rsidRPr="009B2273">
              <w:rPr>
                <w:rFonts w:cs="Arial"/>
                <w:sz w:val="18"/>
                <w:szCs w:val="18"/>
              </w:rPr>
              <w:t>18</w:t>
            </w:r>
          </w:p>
        </w:tc>
      </w:tr>
      <w:tr w:rsidR="009B2273" w:rsidRPr="009B2273" w14:paraId="2F53CB12" w14:textId="77777777" w:rsidTr="00215337">
        <w:trPr>
          <w:trHeight w:val="20"/>
        </w:trPr>
        <w:tc>
          <w:tcPr>
            <w:tcW w:w="2268" w:type="dxa"/>
            <w:tcBorders>
              <w:top w:val="nil"/>
              <w:left w:val="nil"/>
              <w:bottom w:val="nil"/>
              <w:right w:val="single" w:sz="18" w:space="0" w:color="C00000"/>
            </w:tcBorders>
            <w:shd w:val="clear" w:color="auto" w:fill="auto"/>
            <w:vAlign w:val="center"/>
          </w:tcPr>
          <w:p w14:paraId="35125236" w14:textId="77777777" w:rsidR="009B2273" w:rsidRPr="00C935A5" w:rsidRDefault="009B2273" w:rsidP="009B2273">
            <w:pPr>
              <w:spacing w:before="40" w:after="40"/>
              <w:rPr>
                <w:rFonts w:cs="Arial"/>
                <w:sz w:val="18"/>
                <w:szCs w:val="18"/>
              </w:rPr>
            </w:pPr>
            <w:r w:rsidRPr="00C935A5">
              <w:rPr>
                <w:rFonts w:cs="Arial"/>
                <w:sz w:val="18"/>
                <w:szCs w:val="18"/>
              </w:rPr>
              <w:t>Cardinia S</w:t>
            </w:r>
          </w:p>
        </w:tc>
        <w:tc>
          <w:tcPr>
            <w:tcW w:w="737" w:type="dxa"/>
            <w:tcBorders>
              <w:top w:val="nil"/>
              <w:left w:val="single" w:sz="18" w:space="0" w:color="C00000"/>
              <w:bottom w:val="nil"/>
              <w:right w:val="nil"/>
            </w:tcBorders>
            <w:shd w:val="clear" w:color="auto" w:fill="auto"/>
          </w:tcPr>
          <w:p w14:paraId="1AE8A6A2" w14:textId="27ACA1AB" w:rsidR="009B2273" w:rsidRPr="00C935A5" w:rsidRDefault="009B2273" w:rsidP="009B2273">
            <w:pPr>
              <w:spacing w:before="40" w:after="20"/>
              <w:jc w:val="right"/>
              <w:rPr>
                <w:rFonts w:cs="Arial"/>
                <w:sz w:val="18"/>
                <w:szCs w:val="18"/>
              </w:rPr>
            </w:pPr>
            <w:r w:rsidRPr="009B2273">
              <w:rPr>
                <w:rFonts w:cs="Arial"/>
                <w:sz w:val="18"/>
                <w:szCs w:val="18"/>
              </w:rPr>
              <w:t>537</w:t>
            </w:r>
          </w:p>
        </w:tc>
        <w:tc>
          <w:tcPr>
            <w:tcW w:w="737" w:type="dxa"/>
            <w:tcBorders>
              <w:top w:val="nil"/>
              <w:left w:val="nil"/>
              <w:bottom w:val="nil"/>
              <w:right w:val="nil"/>
            </w:tcBorders>
            <w:shd w:val="clear" w:color="auto" w:fill="auto"/>
          </w:tcPr>
          <w:p w14:paraId="6A4D4421" w14:textId="24C2F71D" w:rsidR="009B2273" w:rsidRPr="00C935A5" w:rsidRDefault="009B2273" w:rsidP="009B2273">
            <w:pPr>
              <w:spacing w:before="40" w:after="20"/>
              <w:jc w:val="right"/>
              <w:rPr>
                <w:rFonts w:cs="Arial"/>
                <w:sz w:val="18"/>
                <w:szCs w:val="18"/>
              </w:rPr>
            </w:pPr>
            <w:r w:rsidRPr="009B2273">
              <w:rPr>
                <w:rFonts w:cs="Arial"/>
                <w:sz w:val="18"/>
                <w:szCs w:val="18"/>
              </w:rPr>
              <w:t>36</w:t>
            </w:r>
          </w:p>
        </w:tc>
        <w:tc>
          <w:tcPr>
            <w:tcW w:w="737" w:type="dxa"/>
            <w:tcBorders>
              <w:top w:val="nil"/>
              <w:left w:val="nil"/>
              <w:bottom w:val="nil"/>
              <w:right w:val="nil"/>
            </w:tcBorders>
            <w:shd w:val="clear" w:color="auto" w:fill="auto"/>
          </w:tcPr>
          <w:p w14:paraId="313B976E" w14:textId="668ECCC7" w:rsidR="009B2273" w:rsidRPr="00C935A5" w:rsidRDefault="009B2273" w:rsidP="009B2273">
            <w:pPr>
              <w:spacing w:before="40" w:after="20"/>
              <w:jc w:val="right"/>
              <w:rPr>
                <w:rFonts w:cs="Arial"/>
                <w:sz w:val="18"/>
                <w:szCs w:val="18"/>
              </w:rPr>
            </w:pPr>
            <w:r w:rsidRPr="009B2273">
              <w:rPr>
                <w:rFonts w:cs="Arial"/>
                <w:sz w:val="18"/>
                <w:szCs w:val="18"/>
              </w:rPr>
              <w:t>87</w:t>
            </w:r>
          </w:p>
        </w:tc>
        <w:tc>
          <w:tcPr>
            <w:tcW w:w="737" w:type="dxa"/>
            <w:tcBorders>
              <w:top w:val="nil"/>
              <w:left w:val="nil"/>
              <w:bottom w:val="nil"/>
              <w:right w:val="nil"/>
            </w:tcBorders>
            <w:shd w:val="clear" w:color="auto" w:fill="auto"/>
          </w:tcPr>
          <w:p w14:paraId="562D30F3" w14:textId="0F52E5CF" w:rsidR="009B2273" w:rsidRPr="00C935A5" w:rsidRDefault="009B2273" w:rsidP="009B2273">
            <w:pPr>
              <w:spacing w:before="40" w:after="20"/>
              <w:jc w:val="right"/>
              <w:rPr>
                <w:rFonts w:cs="Arial"/>
                <w:sz w:val="18"/>
                <w:szCs w:val="18"/>
              </w:rPr>
            </w:pPr>
            <w:r w:rsidRPr="009B2273">
              <w:rPr>
                <w:rFonts w:cs="Arial"/>
                <w:sz w:val="18"/>
                <w:szCs w:val="18"/>
              </w:rPr>
              <w:t>10</w:t>
            </w:r>
          </w:p>
        </w:tc>
        <w:tc>
          <w:tcPr>
            <w:tcW w:w="170" w:type="dxa"/>
            <w:tcBorders>
              <w:top w:val="nil"/>
              <w:left w:val="nil"/>
              <w:bottom w:val="nil"/>
              <w:right w:val="nil"/>
            </w:tcBorders>
            <w:shd w:val="clear" w:color="auto" w:fill="auto"/>
          </w:tcPr>
          <w:p w14:paraId="1EBBB9E3" w14:textId="34147402"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2D70A9D" w14:textId="7A46DECF" w:rsidR="009B2273" w:rsidRPr="00C935A5" w:rsidRDefault="009B2273" w:rsidP="009B2273">
            <w:pPr>
              <w:spacing w:before="40" w:after="20"/>
              <w:jc w:val="right"/>
              <w:rPr>
                <w:rFonts w:cs="Arial"/>
                <w:sz w:val="18"/>
                <w:szCs w:val="18"/>
              </w:rPr>
            </w:pPr>
            <w:r w:rsidRPr="009B2273">
              <w:rPr>
                <w:rFonts w:cs="Arial"/>
                <w:sz w:val="18"/>
                <w:szCs w:val="18"/>
              </w:rPr>
              <w:t>6</w:t>
            </w:r>
          </w:p>
        </w:tc>
        <w:tc>
          <w:tcPr>
            <w:tcW w:w="737" w:type="dxa"/>
            <w:tcBorders>
              <w:top w:val="nil"/>
              <w:left w:val="nil"/>
              <w:bottom w:val="nil"/>
              <w:right w:val="nil"/>
            </w:tcBorders>
            <w:shd w:val="clear" w:color="auto" w:fill="auto"/>
          </w:tcPr>
          <w:p w14:paraId="2EBEF803" w14:textId="0BDE9646" w:rsidR="009B2273" w:rsidRPr="00C935A5" w:rsidRDefault="009B2273" w:rsidP="009B2273">
            <w:pPr>
              <w:spacing w:before="40" w:after="20"/>
              <w:jc w:val="right"/>
              <w:rPr>
                <w:rFonts w:cs="Arial"/>
                <w:sz w:val="18"/>
                <w:szCs w:val="18"/>
              </w:rPr>
            </w:pPr>
            <w:r w:rsidRPr="009B2273">
              <w:rPr>
                <w:rFonts w:cs="Arial"/>
                <w:sz w:val="18"/>
                <w:szCs w:val="18"/>
              </w:rPr>
              <w:t>340</w:t>
            </w:r>
          </w:p>
        </w:tc>
        <w:tc>
          <w:tcPr>
            <w:tcW w:w="737" w:type="dxa"/>
            <w:tcBorders>
              <w:top w:val="nil"/>
              <w:left w:val="nil"/>
              <w:bottom w:val="nil"/>
              <w:right w:val="nil"/>
            </w:tcBorders>
            <w:shd w:val="clear" w:color="auto" w:fill="auto"/>
          </w:tcPr>
          <w:p w14:paraId="6F3D4FCC" w14:textId="7537C4A2" w:rsidR="009B2273" w:rsidRPr="00C935A5" w:rsidRDefault="009B2273" w:rsidP="009B2273">
            <w:pPr>
              <w:spacing w:before="40" w:after="20"/>
              <w:jc w:val="right"/>
              <w:rPr>
                <w:rFonts w:cs="Arial"/>
                <w:sz w:val="18"/>
                <w:szCs w:val="18"/>
              </w:rPr>
            </w:pPr>
            <w:r w:rsidRPr="009B2273">
              <w:rPr>
                <w:rFonts w:cs="Arial"/>
                <w:sz w:val="18"/>
                <w:szCs w:val="18"/>
              </w:rPr>
              <w:t>462</w:t>
            </w:r>
          </w:p>
        </w:tc>
        <w:tc>
          <w:tcPr>
            <w:tcW w:w="737" w:type="dxa"/>
            <w:tcBorders>
              <w:top w:val="nil"/>
              <w:left w:val="nil"/>
              <w:bottom w:val="nil"/>
              <w:right w:val="nil"/>
            </w:tcBorders>
            <w:shd w:val="clear" w:color="auto" w:fill="auto"/>
          </w:tcPr>
          <w:p w14:paraId="1E2B349B" w14:textId="777F6672" w:rsidR="009B2273" w:rsidRPr="00C935A5" w:rsidRDefault="009B2273" w:rsidP="009B2273">
            <w:pPr>
              <w:spacing w:before="40" w:after="20"/>
              <w:jc w:val="right"/>
              <w:rPr>
                <w:rFonts w:cs="Arial"/>
                <w:sz w:val="18"/>
                <w:szCs w:val="18"/>
              </w:rPr>
            </w:pPr>
            <w:r w:rsidRPr="009B2273">
              <w:rPr>
                <w:rFonts w:cs="Arial"/>
                <w:sz w:val="18"/>
                <w:szCs w:val="18"/>
              </w:rPr>
              <w:t>59</w:t>
            </w:r>
          </w:p>
        </w:tc>
        <w:tc>
          <w:tcPr>
            <w:tcW w:w="737" w:type="dxa"/>
            <w:tcBorders>
              <w:top w:val="nil"/>
              <w:left w:val="nil"/>
              <w:bottom w:val="nil"/>
              <w:right w:val="nil"/>
            </w:tcBorders>
            <w:shd w:val="clear" w:color="auto" w:fill="auto"/>
          </w:tcPr>
          <w:p w14:paraId="7A8DDC92" w14:textId="6D8A1D52" w:rsidR="009B2273" w:rsidRPr="00C935A5" w:rsidRDefault="009B2273" w:rsidP="009B2273">
            <w:pPr>
              <w:spacing w:before="40" w:after="20"/>
              <w:jc w:val="right"/>
              <w:rPr>
                <w:rFonts w:cs="Arial"/>
                <w:sz w:val="18"/>
                <w:szCs w:val="18"/>
              </w:rPr>
            </w:pPr>
            <w:r w:rsidRPr="009B2273">
              <w:rPr>
                <w:rFonts w:cs="Arial"/>
                <w:sz w:val="18"/>
                <w:szCs w:val="18"/>
              </w:rPr>
              <w:t>63</w:t>
            </w:r>
          </w:p>
        </w:tc>
      </w:tr>
      <w:tr w:rsidR="009B2273" w:rsidRPr="009B2273" w14:paraId="361559F5" w14:textId="77777777" w:rsidTr="00215337">
        <w:trPr>
          <w:trHeight w:val="20"/>
        </w:trPr>
        <w:tc>
          <w:tcPr>
            <w:tcW w:w="2268" w:type="dxa"/>
            <w:tcBorders>
              <w:top w:val="nil"/>
              <w:left w:val="nil"/>
              <w:bottom w:val="nil"/>
              <w:right w:val="single" w:sz="18" w:space="0" w:color="C00000"/>
            </w:tcBorders>
            <w:shd w:val="clear" w:color="auto" w:fill="auto"/>
            <w:vAlign w:val="center"/>
          </w:tcPr>
          <w:p w14:paraId="3CA23919" w14:textId="77777777" w:rsidR="009B2273" w:rsidRPr="00C935A5" w:rsidRDefault="009B2273" w:rsidP="009B2273">
            <w:pPr>
              <w:spacing w:before="40" w:after="40"/>
              <w:rPr>
                <w:rFonts w:cs="Arial"/>
                <w:sz w:val="18"/>
                <w:szCs w:val="18"/>
              </w:rPr>
            </w:pPr>
            <w:r w:rsidRPr="00C935A5">
              <w:rPr>
                <w:rFonts w:cs="Arial"/>
                <w:sz w:val="18"/>
                <w:szCs w:val="18"/>
              </w:rPr>
              <w:t>Casey C</w:t>
            </w:r>
          </w:p>
        </w:tc>
        <w:tc>
          <w:tcPr>
            <w:tcW w:w="737" w:type="dxa"/>
            <w:tcBorders>
              <w:top w:val="nil"/>
              <w:left w:val="single" w:sz="18" w:space="0" w:color="C00000"/>
              <w:bottom w:val="nil"/>
              <w:right w:val="nil"/>
            </w:tcBorders>
            <w:shd w:val="clear" w:color="auto" w:fill="auto"/>
          </w:tcPr>
          <w:p w14:paraId="36753977" w14:textId="6693C102" w:rsidR="009B2273" w:rsidRPr="00C935A5" w:rsidRDefault="009B2273" w:rsidP="009B2273">
            <w:pPr>
              <w:spacing w:before="40" w:after="20"/>
              <w:jc w:val="right"/>
              <w:rPr>
                <w:rFonts w:cs="Arial"/>
                <w:sz w:val="18"/>
                <w:szCs w:val="18"/>
              </w:rPr>
            </w:pPr>
            <w:r w:rsidRPr="009B2273">
              <w:rPr>
                <w:rFonts w:cs="Arial"/>
                <w:sz w:val="18"/>
                <w:szCs w:val="18"/>
              </w:rPr>
              <w:t>1,058</w:t>
            </w:r>
          </w:p>
        </w:tc>
        <w:tc>
          <w:tcPr>
            <w:tcW w:w="737" w:type="dxa"/>
            <w:tcBorders>
              <w:top w:val="nil"/>
              <w:left w:val="nil"/>
              <w:bottom w:val="nil"/>
              <w:right w:val="nil"/>
            </w:tcBorders>
            <w:shd w:val="clear" w:color="auto" w:fill="auto"/>
          </w:tcPr>
          <w:p w14:paraId="4A2A6BB6" w14:textId="4D604B0F" w:rsidR="009B2273" w:rsidRPr="00C935A5" w:rsidRDefault="009B2273" w:rsidP="009B2273">
            <w:pPr>
              <w:spacing w:before="40" w:after="20"/>
              <w:jc w:val="right"/>
              <w:rPr>
                <w:rFonts w:cs="Arial"/>
                <w:sz w:val="18"/>
                <w:szCs w:val="18"/>
              </w:rPr>
            </w:pPr>
            <w:r w:rsidRPr="009B2273">
              <w:rPr>
                <w:rFonts w:cs="Arial"/>
                <w:sz w:val="18"/>
                <w:szCs w:val="18"/>
              </w:rPr>
              <w:t>158</w:t>
            </w:r>
          </w:p>
        </w:tc>
        <w:tc>
          <w:tcPr>
            <w:tcW w:w="737" w:type="dxa"/>
            <w:tcBorders>
              <w:top w:val="nil"/>
              <w:left w:val="nil"/>
              <w:bottom w:val="nil"/>
              <w:right w:val="nil"/>
            </w:tcBorders>
            <w:shd w:val="clear" w:color="auto" w:fill="auto"/>
          </w:tcPr>
          <w:p w14:paraId="58730B05" w14:textId="022C566B" w:rsidR="009B2273" w:rsidRPr="00C935A5" w:rsidRDefault="009B2273" w:rsidP="009B2273">
            <w:pPr>
              <w:spacing w:before="40" w:after="20"/>
              <w:jc w:val="right"/>
              <w:rPr>
                <w:rFonts w:cs="Arial"/>
                <w:sz w:val="18"/>
                <w:szCs w:val="18"/>
              </w:rPr>
            </w:pPr>
            <w:r w:rsidRPr="009B2273">
              <w:rPr>
                <w:rFonts w:cs="Arial"/>
                <w:sz w:val="18"/>
                <w:szCs w:val="18"/>
              </w:rPr>
              <w:t>280</w:t>
            </w:r>
          </w:p>
        </w:tc>
        <w:tc>
          <w:tcPr>
            <w:tcW w:w="737" w:type="dxa"/>
            <w:tcBorders>
              <w:top w:val="nil"/>
              <w:left w:val="nil"/>
              <w:bottom w:val="nil"/>
              <w:right w:val="nil"/>
            </w:tcBorders>
            <w:shd w:val="clear" w:color="auto" w:fill="auto"/>
          </w:tcPr>
          <w:p w14:paraId="507A99DB" w14:textId="79FC03C9" w:rsidR="009B2273" w:rsidRPr="00C935A5" w:rsidRDefault="009B2273" w:rsidP="009B2273">
            <w:pPr>
              <w:spacing w:before="40" w:after="20"/>
              <w:jc w:val="right"/>
              <w:rPr>
                <w:rFonts w:cs="Arial"/>
                <w:sz w:val="18"/>
                <w:szCs w:val="18"/>
              </w:rPr>
            </w:pPr>
            <w:r w:rsidRPr="009B2273">
              <w:rPr>
                <w:rFonts w:cs="Arial"/>
                <w:sz w:val="18"/>
                <w:szCs w:val="18"/>
              </w:rPr>
              <w:t>96</w:t>
            </w:r>
          </w:p>
        </w:tc>
        <w:tc>
          <w:tcPr>
            <w:tcW w:w="170" w:type="dxa"/>
            <w:tcBorders>
              <w:top w:val="nil"/>
              <w:left w:val="nil"/>
              <w:bottom w:val="nil"/>
              <w:right w:val="nil"/>
            </w:tcBorders>
            <w:shd w:val="clear" w:color="auto" w:fill="auto"/>
          </w:tcPr>
          <w:p w14:paraId="0A6D34A3" w14:textId="58C2E353"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1A890F09" w14:textId="542A29B6"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17127A21" w14:textId="708F070D" w:rsidR="009B2273" w:rsidRPr="00C935A5" w:rsidRDefault="009B2273" w:rsidP="009B2273">
            <w:pPr>
              <w:spacing w:before="40" w:after="20"/>
              <w:jc w:val="right"/>
              <w:rPr>
                <w:rFonts w:cs="Arial"/>
                <w:sz w:val="18"/>
                <w:szCs w:val="18"/>
              </w:rPr>
            </w:pPr>
            <w:r w:rsidRPr="009B2273">
              <w:rPr>
                <w:rFonts w:cs="Arial"/>
                <w:sz w:val="18"/>
                <w:szCs w:val="18"/>
              </w:rPr>
              <w:t>46</w:t>
            </w:r>
          </w:p>
        </w:tc>
        <w:tc>
          <w:tcPr>
            <w:tcW w:w="737" w:type="dxa"/>
            <w:tcBorders>
              <w:top w:val="nil"/>
              <w:left w:val="nil"/>
              <w:bottom w:val="nil"/>
              <w:right w:val="nil"/>
            </w:tcBorders>
            <w:shd w:val="clear" w:color="auto" w:fill="auto"/>
          </w:tcPr>
          <w:p w14:paraId="3AE3FDC2" w14:textId="3A0E790E" w:rsidR="009B2273" w:rsidRPr="00C935A5" w:rsidRDefault="009B2273" w:rsidP="009B2273">
            <w:pPr>
              <w:spacing w:before="40" w:after="20"/>
              <w:jc w:val="right"/>
              <w:rPr>
                <w:rFonts w:cs="Arial"/>
                <w:sz w:val="18"/>
                <w:szCs w:val="18"/>
              </w:rPr>
            </w:pPr>
            <w:r w:rsidRPr="009B2273">
              <w:rPr>
                <w:rFonts w:cs="Arial"/>
                <w:sz w:val="18"/>
                <w:szCs w:val="18"/>
              </w:rPr>
              <w:t>133</w:t>
            </w:r>
          </w:p>
        </w:tc>
        <w:tc>
          <w:tcPr>
            <w:tcW w:w="737" w:type="dxa"/>
            <w:tcBorders>
              <w:top w:val="nil"/>
              <w:left w:val="nil"/>
              <w:bottom w:val="nil"/>
              <w:right w:val="nil"/>
            </w:tcBorders>
            <w:shd w:val="clear" w:color="auto" w:fill="auto"/>
          </w:tcPr>
          <w:p w14:paraId="578AD70A" w14:textId="5846E753" w:rsidR="009B2273" w:rsidRPr="00C935A5" w:rsidRDefault="009B2273" w:rsidP="009B2273">
            <w:pPr>
              <w:spacing w:before="40" w:after="20"/>
              <w:jc w:val="right"/>
              <w:rPr>
                <w:rFonts w:cs="Arial"/>
                <w:sz w:val="18"/>
                <w:szCs w:val="18"/>
              </w:rPr>
            </w:pPr>
            <w:r w:rsidRPr="009B2273">
              <w:rPr>
                <w:rFonts w:cs="Arial"/>
                <w:sz w:val="18"/>
                <w:szCs w:val="18"/>
              </w:rPr>
              <w:t>15</w:t>
            </w:r>
          </w:p>
        </w:tc>
        <w:tc>
          <w:tcPr>
            <w:tcW w:w="737" w:type="dxa"/>
            <w:tcBorders>
              <w:top w:val="nil"/>
              <w:left w:val="nil"/>
              <w:bottom w:val="nil"/>
              <w:right w:val="nil"/>
            </w:tcBorders>
            <w:shd w:val="clear" w:color="auto" w:fill="auto"/>
          </w:tcPr>
          <w:p w14:paraId="04687321" w14:textId="332541CE" w:rsidR="009B2273" w:rsidRPr="00C935A5" w:rsidRDefault="009B2273" w:rsidP="009B2273">
            <w:pPr>
              <w:spacing w:before="40" w:after="20"/>
              <w:jc w:val="right"/>
              <w:rPr>
                <w:rFonts w:cs="Arial"/>
                <w:sz w:val="18"/>
                <w:szCs w:val="18"/>
              </w:rPr>
            </w:pPr>
            <w:r w:rsidRPr="009B2273">
              <w:rPr>
                <w:rFonts w:cs="Arial"/>
                <w:sz w:val="18"/>
                <w:szCs w:val="18"/>
              </w:rPr>
              <w:t>90</w:t>
            </w:r>
          </w:p>
        </w:tc>
      </w:tr>
      <w:tr w:rsidR="009B2273" w:rsidRPr="009B2273" w14:paraId="1FE2AA94" w14:textId="77777777" w:rsidTr="00215337">
        <w:trPr>
          <w:trHeight w:val="20"/>
        </w:trPr>
        <w:tc>
          <w:tcPr>
            <w:tcW w:w="2268" w:type="dxa"/>
            <w:tcBorders>
              <w:top w:val="nil"/>
              <w:left w:val="nil"/>
              <w:bottom w:val="nil"/>
              <w:right w:val="single" w:sz="18" w:space="0" w:color="C00000"/>
            </w:tcBorders>
            <w:shd w:val="clear" w:color="auto" w:fill="auto"/>
            <w:vAlign w:val="center"/>
          </w:tcPr>
          <w:p w14:paraId="6C28E2D8" w14:textId="77777777" w:rsidR="009B2273" w:rsidRPr="00C935A5" w:rsidRDefault="009B2273" w:rsidP="009B2273">
            <w:pPr>
              <w:spacing w:before="40" w:after="40"/>
              <w:rPr>
                <w:rFonts w:cs="Arial"/>
                <w:sz w:val="18"/>
                <w:szCs w:val="18"/>
              </w:rPr>
            </w:pPr>
            <w:r w:rsidRPr="00C935A5">
              <w:rPr>
                <w:rFonts w:cs="Arial"/>
                <w:sz w:val="18"/>
                <w:szCs w:val="18"/>
              </w:rPr>
              <w:t>Central Goldfields S</w:t>
            </w:r>
          </w:p>
        </w:tc>
        <w:tc>
          <w:tcPr>
            <w:tcW w:w="737" w:type="dxa"/>
            <w:tcBorders>
              <w:top w:val="nil"/>
              <w:left w:val="single" w:sz="18" w:space="0" w:color="C00000"/>
              <w:bottom w:val="nil"/>
              <w:right w:val="nil"/>
            </w:tcBorders>
            <w:shd w:val="clear" w:color="auto" w:fill="auto"/>
          </w:tcPr>
          <w:p w14:paraId="77936650" w14:textId="375A4FD5" w:rsidR="009B2273" w:rsidRPr="00C935A5" w:rsidRDefault="009B2273" w:rsidP="009B2273">
            <w:pPr>
              <w:spacing w:before="40" w:after="20"/>
              <w:jc w:val="right"/>
              <w:rPr>
                <w:rFonts w:cs="Arial"/>
                <w:sz w:val="18"/>
                <w:szCs w:val="18"/>
              </w:rPr>
            </w:pPr>
            <w:r w:rsidRPr="009B2273">
              <w:rPr>
                <w:rFonts w:cs="Arial"/>
                <w:sz w:val="18"/>
                <w:szCs w:val="18"/>
              </w:rPr>
              <w:t>107</w:t>
            </w:r>
          </w:p>
        </w:tc>
        <w:tc>
          <w:tcPr>
            <w:tcW w:w="737" w:type="dxa"/>
            <w:tcBorders>
              <w:top w:val="nil"/>
              <w:left w:val="nil"/>
              <w:bottom w:val="nil"/>
              <w:right w:val="nil"/>
            </w:tcBorders>
            <w:shd w:val="clear" w:color="auto" w:fill="auto"/>
          </w:tcPr>
          <w:p w14:paraId="6CC8EFFD" w14:textId="1EB5699C" w:rsidR="009B2273" w:rsidRPr="00C935A5" w:rsidRDefault="009B2273" w:rsidP="009B2273">
            <w:pPr>
              <w:spacing w:before="40" w:after="20"/>
              <w:jc w:val="right"/>
              <w:rPr>
                <w:rFonts w:cs="Arial"/>
                <w:sz w:val="18"/>
                <w:szCs w:val="18"/>
              </w:rPr>
            </w:pPr>
            <w:r w:rsidRPr="009B2273">
              <w:rPr>
                <w:rFonts w:cs="Arial"/>
                <w:sz w:val="18"/>
                <w:szCs w:val="18"/>
              </w:rPr>
              <w:t>14</w:t>
            </w:r>
          </w:p>
        </w:tc>
        <w:tc>
          <w:tcPr>
            <w:tcW w:w="737" w:type="dxa"/>
            <w:tcBorders>
              <w:top w:val="nil"/>
              <w:left w:val="nil"/>
              <w:bottom w:val="nil"/>
              <w:right w:val="nil"/>
            </w:tcBorders>
            <w:shd w:val="clear" w:color="auto" w:fill="auto"/>
          </w:tcPr>
          <w:p w14:paraId="73ABB086" w14:textId="30A1473C" w:rsidR="009B2273" w:rsidRPr="00C935A5" w:rsidRDefault="009B2273" w:rsidP="009B2273">
            <w:pPr>
              <w:spacing w:before="40" w:after="20"/>
              <w:jc w:val="right"/>
              <w:rPr>
                <w:rFonts w:cs="Arial"/>
                <w:sz w:val="18"/>
                <w:szCs w:val="18"/>
              </w:rPr>
            </w:pPr>
            <w:r w:rsidRPr="009B2273">
              <w:rPr>
                <w:rFonts w:cs="Arial"/>
                <w:sz w:val="18"/>
                <w:szCs w:val="18"/>
              </w:rPr>
              <w:t>13</w:t>
            </w:r>
          </w:p>
        </w:tc>
        <w:tc>
          <w:tcPr>
            <w:tcW w:w="737" w:type="dxa"/>
            <w:tcBorders>
              <w:top w:val="nil"/>
              <w:left w:val="nil"/>
              <w:bottom w:val="nil"/>
              <w:right w:val="nil"/>
            </w:tcBorders>
            <w:shd w:val="clear" w:color="auto" w:fill="auto"/>
          </w:tcPr>
          <w:p w14:paraId="1C9FE903" w14:textId="3636A02A" w:rsidR="009B2273" w:rsidRPr="00C935A5" w:rsidRDefault="009B2273" w:rsidP="009B2273">
            <w:pPr>
              <w:spacing w:before="40" w:after="20"/>
              <w:jc w:val="right"/>
              <w:rPr>
                <w:rFonts w:cs="Arial"/>
                <w:sz w:val="18"/>
                <w:szCs w:val="18"/>
              </w:rPr>
            </w:pPr>
            <w:r w:rsidRPr="009B2273">
              <w:rPr>
                <w:rFonts w:cs="Arial"/>
                <w:sz w:val="18"/>
                <w:szCs w:val="18"/>
              </w:rPr>
              <w:t>1</w:t>
            </w:r>
          </w:p>
        </w:tc>
        <w:tc>
          <w:tcPr>
            <w:tcW w:w="170" w:type="dxa"/>
            <w:tcBorders>
              <w:top w:val="nil"/>
              <w:left w:val="nil"/>
              <w:bottom w:val="nil"/>
              <w:right w:val="nil"/>
            </w:tcBorders>
            <w:shd w:val="clear" w:color="auto" w:fill="auto"/>
          </w:tcPr>
          <w:p w14:paraId="3DBAD3F5" w14:textId="2A2B9DB1"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43623CDD" w14:textId="68AB3D27" w:rsidR="009B2273" w:rsidRPr="00C935A5" w:rsidRDefault="009B2273" w:rsidP="009B2273">
            <w:pPr>
              <w:spacing w:before="40" w:after="20"/>
              <w:jc w:val="right"/>
              <w:rPr>
                <w:rFonts w:cs="Arial"/>
                <w:sz w:val="18"/>
                <w:szCs w:val="18"/>
              </w:rPr>
            </w:pPr>
            <w:r w:rsidRPr="009B2273">
              <w:rPr>
                <w:rFonts w:cs="Arial"/>
                <w:sz w:val="18"/>
                <w:szCs w:val="18"/>
              </w:rPr>
              <w:t>218</w:t>
            </w:r>
          </w:p>
        </w:tc>
        <w:tc>
          <w:tcPr>
            <w:tcW w:w="737" w:type="dxa"/>
            <w:tcBorders>
              <w:top w:val="nil"/>
              <w:left w:val="nil"/>
              <w:bottom w:val="nil"/>
              <w:right w:val="nil"/>
            </w:tcBorders>
            <w:shd w:val="clear" w:color="auto" w:fill="auto"/>
          </w:tcPr>
          <w:p w14:paraId="2AC5C27A" w14:textId="0C55EF77" w:rsidR="009B2273" w:rsidRPr="00C935A5" w:rsidRDefault="009B2273" w:rsidP="009B2273">
            <w:pPr>
              <w:spacing w:before="40" w:after="20"/>
              <w:jc w:val="right"/>
              <w:rPr>
                <w:rFonts w:cs="Arial"/>
                <w:sz w:val="18"/>
                <w:szCs w:val="18"/>
              </w:rPr>
            </w:pPr>
            <w:r w:rsidRPr="009B2273">
              <w:rPr>
                <w:rFonts w:cs="Arial"/>
                <w:sz w:val="18"/>
                <w:szCs w:val="18"/>
              </w:rPr>
              <w:t>773</w:t>
            </w:r>
          </w:p>
        </w:tc>
        <w:tc>
          <w:tcPr>
            <w:tcW w:w="737" w:type="dxa"/>
            <w:tcBorders>
              <w:top w:val="nil"/>
              <w:left w:val="nil"/>
              <w:bottom w:val="nil"/>
              <w:right w:val="nil"/>
            </w:tcBorders>
            <w:shd w:val="clear" w:color="auto" w:fill="auto"/>
          </w:tcPr>
          <w:p w14:paraId="7FC29423" w14:textId="57D06A17" w:rsidR="009B2273" w:rsidRPr="00C935A5" w:rsidRDefault="009B2273" w:rsidP="009B2273">
            <w:pPr>
              <w:spacing w:before="40" w:after="20"/>
              <w:jc w:val="right"/>
              <w:rPr>
                <w:rFonts w:cs="Arial"/>
                <w:sz w:val="18"/>
                <w:szCs w:val="18"/>
              </w:rPr>
            </w:pPr>
            <w:r w:rsidRPr="009B2273">
              <w:rPr>
                <w:rFonts w:cs="Arial"/>
                <w:sz w:val="18"/>
                <w:szCs w:val="18"/>
              </w:rPr>
              <w:t>153</w:t>
            </w:r>
          </w:p>
        </w:tc>
        <w:tc>
          <w:tcPr>
            <w:tcW w:w="737" w:type="dxa"/>
            <w:tcBorders>
              <w:top w:val="nil"/>
              <w:left w:val="nil"/>
              <w:bottom w:val="nil"/>
              <w:right w:val="nil"/>
            </w:tcBorders>
            <w:shd w:val="clear" w:color="auto" w:fill="auto"/>
          </w:tcPr>
          <w:p w14:paraId="66BA1067" w14:textId="7182E798" w:rsidR="009B2273" w:rsidRPr="00C935A5" w:rsidRDefault="009B2273" w:rsidP="009B2273">
            <w:pPr>
              <w:spacing w:before="40" w:after="20"/>
              <w:jc w:val="right"/>
              <w:rPr>
                <w:rFonts w:cs="Arial"/>
                <w:sz w:val="18"/>
                <w:szCs w:val="18"/>
              </w:rPr>
            </w:pPr>
            <w:r w:rsidRPr="009B2273">
              <w:rPr>
                <w:rFonts w:cs="Arial"/>
                <w:sz w:val="18"/>
                <w:szCs w:val="18"/>
              </w:rPr>
              <w:t>8</w:t>
            </w:r>
          </w:p>
        </w:tc>
        <w:tc>
          <w:tcPr>
            <w:tcW w:w="737" w:type="dxa"/>
            <w:tcBorders>
              <w:top w:val="nil"/>
              <w:left w:val="nil"/>
              <w:bottom w:val="nil"/>
              <w:right w:val="nil"/>
            </w:tcBorders>
            <w:shd w:val="clear" w:color="auto" w:fill="auto"/>
          </w:tcPr>
          <w:p w14:paraId="0B142BD8" w14:textId="45FB99FF" w:rsidR="009B2273" w:rsidRPr="00C935A5" w:rsidRDefault="009B2273" w:rsidP="009B2273">
            <w:pPr>
              <w:spacing w:before="40" w:after="20"/>
              <w:jc w:val="right"/>
              <w:rPr>
                <w:rFonts w:cs="Arial"/>
                <w:sz w:val="18"/>
                <w:szCs w:val="18"/>
              </w:rPr>
            </w:pPr>
            <w:r w:rsidRPr="009B2273">
              <w:rPr>
                <w:rFonts w:cs="Arial"/>
                <w:sz w:val="18"/>
                <w:szCs w:val="18"/>
              </w:rPr>
              <w:t>9</w:t>
            </w:r>
          </w:p>
        </w:tc>
      </w:tr>
      <w:tr w:rsidR="009B2273" w:rsidRPr="009B2273" w14:paraId="4909EFF1" w14:textId="77777777" w:rsidTr="00215337">
        <w:trPr>
          <w:trHeight w:val="20"/>
        </w:trPr>
        <w:tc>
          <w:tcPr>
            <w:tcW w:w="2268" w:type="dxa"/>
            <w:tcBorders>
              <w:top w:val="nil"/>
              <w:left w:val="nil"/>
              <w:bottom w:val="nil"/>
              <w:right w:val="single" w:sz="18" w:space="0" w:color="C00000"/>
            </w:tcBorders>
            <w:shd w:val="clear" w:color="auto" w:fill="auto"/>
            <w:vAlign w:val="center"/>
          </w:tcPr>
          <w:p w14:paraId="55B6B094" w14:textId="77777777" w:rsidR="009B2273" w:rsidRPr="00C935A5" w:rsidRDefault="009B2273" w:rsidP="009B2273">
            <w:pPr>
              <w:spacing w:before="40" w:after="40"/>
              <w:rPr>
                <w:rFonts w:cs="Arial"/>
                <w:sz w:val="18"/>
                <w:szCs w:val="18"/>
              </w:rPr>
            </w:pPr>
            <w:r w:rsidRPr="00C935A5">
              <w:rPr>
                <w:rFonts w:cs="Arial"/>
                <w:sz w:val="18"/>
                <w:szCs w:val="18"/>
              </w:rPr>
              <w:t>Colac Otway S</w:t>
            </w:r>
          </w:p>
        </w:tc>
        <w:tc>
          <w:tcPr>
            <w:tcW w:w="737" w:type="dxa"/>
            <w:tcBorders>
              <w:top w:val="nil"/>
              <w:left w:val="single" w:sz="18" w:space="0" w:color="C00000"/>
              <w:bottom w:val="nil"/>
              <w:right w:val="nil"/>
            </w:tcBorders>
            <w:shd w:val="clear" w:color="auto" w:fill="auto"/>
          </w:tcPr>
          <w:p w14:paraId="5CA0FC2D" w14:textId="604F9524" w:rsidR="009B2273" w:rsidRPr="00C935A5" w:rsidRDefault="009B2273" w:rsidP="009B2273">
            <w:pPr>
              <w:spacing w:before="40" w:after="20"/>
              <w:jc w:val="right"/>
              <w:rPr>
                <w:rFonts w:cs="Arial"/>
                <w:sz w:val="18"/>
                <w:szCs w:val="18"/>
              </w:rPr>
            </w:pPr>
            <w:r w:rsidRPr="009B2273">
              <w:rPr>
                <w:rFonts w:cs="Arial"/>
                <w:sz w:val="18"/>
                <w:szCs w:val="18"/>
              </w:rPr>
              <w:t>146</w:t>
            </w:r>
          </w:p>
        </w:tc>
        <w:tc>
          <w:tcPr>
            <w:tcW w:w="737" w:type="dxa"/>
            <w:tcBorders>
              <w:top w:val="nil"/>
              <w:left w:val="nil"/>
              <w:bottom w:val="nil"/>
              <w:right w:val="nil"/>
            </w:tcBorders>
            <w:shd w:val="clear" w:color="auto" w:fill="auto"/>
          </w:tcPr>
          <w:p w14:paraId="26F71F18" w14:textId="6819672F" w:rsidR="009B2273" w:rsidRPr="00C935A5" w:rsidRDefault="009B2273" w:rsidP="009B2273">
            <w:pPr>
              <w:spacing w:before="40" w:after="20"/>
              <w:jc w:val="right"/>
              <w:rPr>
                <w:rFonts w:cs="Arial"/>
                <w:sz w:val="18"/>
                <w:szCs w:val="18"/>
              </w:rPr>
            </w:pPr>
            <w:r w:rsidRPr="009B2273">
              <w:rPr>
                <w:rFonts w:cs="Arial"/>
                <w:sz w:val="18"/>
                <w:szCs w:val="18"/>
              </w:rPr>
              <w:t>16</w:t>
            </w:r>
          </w:p>
        </w:tc>
        <w:tc>
          <w:tcPr>
            <w:tcW w:w="737" w:type="dxa"/>
            <w:tcBorders>
              <w:top w:val="nil"/>
              <w:left w:val="nil"/>
              <w:bottom w:val="nil"/>
              <w:right w:val="nil"/>
            </w:tcBorders>
            <w:shd w:val="clear" w:color="auto" w:fill="auto"/>
          </w:tcPr>
          <w:p w14:paraId="71709FE7" w14:textId="31985F80" w:rsidR="009B2273" w:rsidRPr="00C935A5" w:rsidRDefault="009B2273" w:rsidP="009B2273">
            <w:pPr>
              <w:spacing w:before="40" w:after="20"/>
              <w:jc w:val="right"/>
              <w:rPr>
                <w:rFonts w:cs="Arial"/>
                <w:sz w:val="18"/>
                <w:szCs w:val="18"/>
              </w:rPr>
            </w:pPr>
            <w:r w:rsidRPr="009B2273">
              <w:rPr>
                <w:rFonts w:cs="Arial"/>
                <w:sz w:val="18"/>
                <w:szCs w:val="18"/>
              </w:rPr>
              <w:t>26</w:t>
            </w:r>
          </w:p>
        </w:tc>
        <w:tc>
          <w:tcPr>
            <w:tcW w:w="737" w:type="dxa"/>
            <w:tcBorders>
              <w:top w:val="nil"/>
              <w:left w:val="nil"/>
              <w:bottom w:val="nil"/>
              <w:right w:val="nil"/>
            </w:tcBorders>
            <w:shd w:val="clear" w:color="auto" w:fill="auto"/>
          </w:tcPr>
          <w:p w14:paraId="08B34600" w14:textId="3D947AC8" w:rsidR="009B2273" w:rsidRPr="00C935A5" w:rsidRDefault="009B2273" w:rsidP="009B2273">
            <w:pPr>
              <w:spacing w:before="40" w:after="20"/>
              <w:jc w:val="right"/>
              <w:rPr>
                <w:rFonts w:cs="Arial"/>
                <w:sz w:val="18"/>
                <w:szCs w:val="18"/>
              </w:rPr>
            </w:pPr>
            <w:r w:rsidRPr="009B2273">
              <w:rPr>
                <w:rFonts w:cs="Arial"/>
                <w:sz w:val="18"/>
                <w:szCs w:val="18"/>
              </w:rPr>
              <w:t>1</w:t>
            </w:r>
          </w:p>
        </w:tc>
        <w:tc>
          <w:tcPr>
            <w:tcW w:w="170" w:type="dxa"/>
            <w:tcBorders>
              <w:top w:val="nil"/>
              <w:left w:val="nil"/>
              <w:bottom w:val="nil"/>
              <w:right w:val="nil"/>
            </w:tcBorders>
            <w:shd w:val="clear" w:color="auto" w:fill="auto"/>
          </w:tcPr>
          <w:p w14:paraId="609122D3" w14:textId="07F337E6"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3AF1D4AA" w14:textId="043716DD" w:rsidR="009B2273" w:rsidRPr="00C935A5" w:rsidRDefault="009B2273" w:rsidP="009B2273">
            <w:pPr>
              <w:spacing w:before="40" w:after="20"/>
              <w:jc w:val="right"/>
              <w:rPr>
                <w:rFonts w:cs="Arial"/>
                <w:sz w:val="18"/>
                <w:szCs w:val="18"/>
              </w:rPr>
            </w:pPr>
            <w:r w:rsidRPr="009B2273">
              <w:rPr>
                <w:rFonts w:cs="Arial"/>
                <w:sz w:val="18"/>
                <w:szCs w:val="18"/>
              </w:rPr>
              <w:t>55</w:t>
            </w:r>
          </w:p>
        </w:tc>
        <w:tc>
          <w:tcPr>
            <w:tcW w:w="737" w:type="dxa"/>
            <w:tcBorders>
              <w:top w:val="nil"/>
              <w:left w:val="nil"/>
              <w:bottom w:val="nil"/>
              <w:right w:val="nil"/>
            </w:tcBorders>
            <w:shd w:val="clear" w:color="auto" w:fill="auto"/>
          </w:tcPr>
          <w:p w14:paraId="6A7859B1" w14:textId="5074C558" w:rsidR="009B2273" w:rsidRPr="00C935A5" w:rsidRDefault="009B2273" w:rsidP="009B2273">
            <w:pPr>
              <w:spacing w:before="40" w:after="20"/>
              <w:jc w:val="right"/>
              <w:rPr>
                <w:rFonts w:cs="Arial"/>
                <w:sz w:val="18"/>
                <w:szCs w:val="18"/>
              </w:rPr>
            </w:pPr>
            <w:r w:rsidRPr="009B2273">
              <w:rPr>
                <w:rFonts w:cs="Arial"/>
                <w:sz w:val="18"/>
                <w:szCs w:val="18"/>
              </w:rPr>
              <w:t>764</w:t>
            </w:r>
          </w:p>
        </w:tc>
        <w:tc>
          <w:tcPr>
            <w:tcW w:w="737" w:type="dxa"/>
            <w:tcBorders>
              <w:top w:val="nil"/>
              <w:left w:val="nil"/>
              <w:bottom w:val="nil"/>
              <w:right w:val="nil"/>
            </w:tcBorders>
            <w:shd w:val="clear" w:color="auto" w:fill="auto"/>
          </w:tcPr>
          <w:p w14:paraId="2615D6A2" w14:textId="2AC3AF7D" w:rsidR="009B2273" w:rsidRPr="00C935A5" w:rsidRDefault="009B2273" w:rsidP="009B2273">
            <w:pPr>
              <w:spacing w:before="40" w:after="20"/>
              <w:jc w:val="right"/>
              <w:rPr>
                <w:rFonts w:cs="Arial"/>
                <w:sz w:val="18"/>
                <w:szCs w:val="18"/>
              </w:rPr>
            </w:pPr>
            <w:r w:rsidRPr="009B2273">
              <w:rPr>
                <w:rFonts w:cs="Arial"/>
                <w:sz w:val="18"/>
                <w:szCs w:val="18"/>
              </w:rPr>
              <w:t>591</w:t>
            </w:r>
          </w:p>
        </w:tc>
        <w:tc>
          <w:tcPr>
            <w:tcW w:w="737" w:type="dxa"/>
            <w:tcBorders>
              <w:top w:val="nil"/>
              <w:left w:val="nil"/>
              <w:bottom w:val="nil"/>
              <w:right w:val="nil"/>
            </w:tcBorders>
            <w:shd w:val="clear" w:color="auto" w:fill="auto"/>
          </w:tcPr>
          <w:p w14:paraId="2ED7DDF1" w14:textId="3030252E" w:rsidR="009B2273" w:rsidRPr="00C935A5" w:rsidRDefault="009B2273" w:rsidP="009B2273">
            <w:pPr>
              <w:spacing w:before="40" w:after="20"/>
              <w:jc w:val="right"/>
              <w:rPr>
                <w:rFonts w:cs="Arial"/>
                <w:sz w:val="18"/>
                <w:szCs w:val="18"/>
              </w:rPr>
            </w:pPr>
            <w:r w:rsidRPr="009B2273">
              <w:rPr>
                <w:rFonts w:cs="Arial"/>
                <w:sz w:val="18"/>
                <w:szCs w:val="18"/>
              </w:rPr>
              <w:t>20</w:t>
            </w:r>
          </w:p>
        </w:tc>
        <w:tc>
          <w:tcPr>
            <w:tcW w:w="737" w:type="dxa"/>
            <w:tcBorders>
              <w:top w:val="nil"/>
              <w:left w:val="nil"/>
              <w:bottom w:val="nil"/>
              <w:right w:val="nil"/>
            </w:tcBorders>
            <w:shd w:val="clear" w:color="auto" w:fill="auto"/>
          </w:tcPr>
          <w:p w14:paraId="2A6A3F44" w14:textId="420F1639" w:rsidR="009B2273" w:rsidRPr="00C935A5" w:rsidRDefault="009B2273" w:rsidP="009B2273">
            <w:pPr>
              <w:spacing w:before="40" w:after="20"/>
              <w:jc w:val="right"/>
              <w:rPr>
                <w:rFonts w:cs="Arial"/>
                <w:sz w:val="18"/>
                <w:szCs w:val="18"/>
              </w:rPr>
            </w:pPr>
            <w:r w:rsidRPr="009B2273">
              <w:rPr>
                <w:rFonts w:cs="Arial"/>
                <w:sz w:val="18"/>
                <w:szCs w:val="18"/>
              </w:rPr>
              <w:t>4</w:t>
            </w:r>
          </w:p>
        </w:tc>
      </w:tr>
      <w:tr w:rsidR="009B2273" w:rsidRPr="009B2273" w14:paraId="432FE1C4" w14:textId="77777777" w:rsidTr="00215337">
        <w:trPr>
          <w:trHeight w:val="20"/>
        </w:trPr>
        <w:tc>
          <w:tcPr>
            <w:tcW w:w="2268" w:type="dxa"/>
            <w:tcBorders>
              <w:top w:val="nil"/>
              <w:left w:val="nil"/>
              <w:bottom w:val="nil"/>
              <w:right w:val="single" w:sz="18" w:space="0" w:color="C00000"/>
            </w:tcBorders>
            <w:shd w:val="clear" w:color="auto" w:fill="auto"/>
            <w:vAlign w:val="center"/>
          </w:tcPr>
          <w:p w14:paraId="1D46BB08" w14:textId="77777777" w:rsidR="009B2273" w:rsidRPr="00C935A5" w:rsidRDefault="009B2273" w:rsidP="009B2273">
            <w:pPr>
              <w:spacing w:before="40" w:after="40"/>
              <w:rPr>
                <w:rFonts w:cs="Arial"/>
                <w:sz w:val="18"/>
                <w:szCs w:val="18"/>
              </w:rPr>
            </w:pPr>
            <w:r w:rsidRPr="00C935A5">
              <w:rPr>
                <w:rFonts w:cs="Arial"/>
                <w:sz w:val="18"/>
                <w:szCs w:val="18"/>
              </w:rPr>
              <w:t>Corangamite S</w:t>
            </w:r>
          </w:p>
        </w:tc>
        <w:tc>
          <w:tcPr>
            <w:tcW w:w="737" w:type="dxa"/>
            <w:tcBorders>
              <w:top w:val="nil"/>
              <w:left w:val="single" w:sz="18" w:space="0" w:color="C00000"/>
              <w:bottom w:val="nil"/>
              <w:right w:val="nil"/>
            </w:tcBorders>
            <w:shd w:val="clear" w:color="auto" w:fill="auto"/>
          </w:tcPr>
          <w:p w14:paraId="3D81EA83" w14:textId="57D4719B" w:rsidR="009B2273" w:rsidRPr="00C935A5" w:rsidRDefault="009B2273" w:rsidP="009B2273">
            <w:pPr>
              <w:spacing w:before="40" w:after="20"/>
              <w:jc w:val="right"/>
              <w:rPr>
                <w:rFonts w:cs="Arial"/>
                <w:sz w:val="18"/>
                <w:szCs w:val="18"/>
              </w:rPr>
            </w:pPr>
            <w:r w:rsidRPr="009B2273">
              <w:rPr>
                <w:rFonts w:cs="Arial"/>
                <w:sz w:val="18"/>
                <w:szCs w:val="18"/>
              </w:rPr>
              <w:t>163</w:t>
            </w:r>
          </w:p>
        </w:tc>
        <w:tc>
          <w:tcPr>
            <w:tcW w:w="737" w:type="dxa"/>
            <w:tcBorders>
              <w:top w:val="nil"/>
              <w:left w:val="nil"/>
              <w:bottom w:val="nil"/>
              <w:right w:val="nil"/>
            </w:tcBorders>
            <w:shd w:val="clear" w:color="auto" w:fill="auto"/>
          </w:tcPr>
          <w:p w14:paraId="3C0E7DCE" w14:textId="0C172C8A" w:rsidR="009B2273" w:rsidRPr="00C935A5" w:rsidRDefault="009B2273" w:rsidP="009B2273">
            <w:pPr>
              <w:spacing w:before="40" w:after="20"/>
              <w:jc w:val="right"/>
              <w:rPr>
                <w:rFonts w:cs="Arial"/>
                <w:sz w:val="18"/>
                <w:szCs w:val="18"/>
              </w:rPr>
            </w:pPr>
            <w:r w:rsidRPr="009B2273">
              <w:rPr>
                <w:rFonts w:cs="Arial"/>
                <w:sz w:val="18"/>
                <w:szCs w:val="18"/>
              </w:rPr>
              <w:t>14</w:t>
            </w:r>
          </w:p>
        </w:tc>
        <w:tc>
          <w:tcPr>
            <w:tcW w:w="737" w:type="dxa"/>
            <w:tcBorders>
              <w:top w:val="nil"/>
              <w:left w:val="nil"/>
              <w:bottom w:val="nil"/>
              <w:right w:val="nil"/>
            </w:tcBorders>
            <w:shd w:val="clear" w:color="auto" w:fill="auto"/>
          </w:tcPr>
          <w:p w14:paraId="12FD15FD" w14:textId="70146CD1" w:rsidR="009B2273" w:rsidRPr="00C935A5" w:rsidRDefault="009B2273" w:rsidP="009B2273">
            <w:pPr>
              <w:spacing w:before="40" w:after="20"/>
              <w:jc w:val="right"/>
              <w:rPr>
                <w:rFonts w:cs="Arial"/>
                <w:sz w:val="18"/>
                <w:szCs w:val="18"/>
              </w:rPr>
            </w:pPr>
            <w:r w:rsidRPr="009B2273">
              <w:rPr>
                <w:rFonts w:cs="Arial"/>
                <w:sz w:val="18"/>
                <w:szCs w:val="18"/>
              </w:rPr>
              <w:t>10</w:t>
            </w:r>
          </w:p>
        </w:tc>
        <w:tc>
          <w:tcPr>
            <w:tcW w:w="737" w:type="dxa"/>
            <w:tcBorders>
              <w:top w:val="nil"/>
              <w:left w:val="nil"/>
              <w:bottom w:val="nil"/>
              <w:right w:val="nil"/>
            </w:tcBorders>
            <w:shd w:val="clear" w:color="auto" w:fill="auto"/>
          </w:tcPr>
          <w:p w14:paraId="12414FB3" w14:textId="5A9F8117"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tcPr>
          <w:p w14:paraId="6E9B2FC3" w14:textId="37E1491D"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52842C59" w14:textId="3428303D" w:rsidR="009B2273" w:rsidRPr="00C935A5" w:rsidRDefault="009B2273" w:rsidP="009B2273">
            <w:pPr>
              <w:spacing w:before="40" w:after="20"/>
              <w:jc w:val="right"/>
              <w:rPr>
                <w:rFonts w:cs="Arial"/>
                <w:sz w:val="18"/>
                <w:szCs w:val="18"/>
              </w:rPr>
            </w:pPr>
            <w:r w:rsidRPr="009B2273">
              <w:rPr>
                <w:rFonts w:cs="Arial"/>
                <w:sz w:val="18"/>
                <w:szCs w:val="18"/>
              </w:rPr>
              <w:t>218</w:t>
            </w:r>
          </w:p>
        </w:tc>
        <w:tc>
          <w:tcPr>
            <w:tcW w:w="737" w:type="dxa"/>
            <w:tcBorders>
              <w:top w:val="nil"/>
              <w:left w:val="nil"/>
              <w:bottom w:val="nil"/>
              <w:right w:val="nil"/>
            </w:tcBorders>
            <w:shd w:val="clear" w:color="auto" w:fill="auto"/>
          </w:tcPr>
          <w:p w14:paraId="33A62A60" w14:textId="04CF68AF" w:rsidR="009B2273" w:rsidRPr="00C935A5" w:rsidRDefault="009B2273" w:rsidP="009B2273">
            <w:pPr>
              <w:spacing w:before="40" w:after="20"/>
              <w:jc w:val="right"/>
              <w:rPr>
                <w:rFonts w:cs="Arial"/>
                <w:sz w:val="18"/>
                <w:szCs w:val="18"/>
              </w:rPr>
            </w:pPr>
            <w:r w:rsidRPr="009B2273">
              <w:rPr>
                <w:rFonts w:cs="Arial"/>
                <w:sz w:val="18"/>
                <w:szCs w:val="18"/>
              </w:rPr>
              <w:t>1,514</w:t>
            </w:r>
          </w:p>
        </w:tc>
        <w:tc>
          <w:tcPr>
            <w:tcW w:w="737" w:type="dxa"/>
            <w:tcBorders>
              <w:top w:val="nil"/>
              <w:left w:val="nil"/>
              <w:bottom w:val="nil"/>
              <w:right w:val="nil"/>
            </w:tcBorders>
            <w:shd w:val="clear" w:color="auto" w:fill="auto"/>
          </w:tcPr>
          <w:p w14:paraId="08B468C4" w14:textId="23EFB0DB" w:rsidR="009B2273" w:rsidRPr="00C935A5" w:rsidRDefault="009B2273" w:rsidP="009B2273">
            <w:pPr>
              <w:spacing w:before="40" w:after="20"/>
              <w:jc w:val="right"/>
              <w:rPr>
                <w:rFonts w:cs="Arial"/>
                <w:sz w:val="18"/>
                <w:szCs w:val="18"/>
              </w:rPr>
            </w:pPr>
            <w:r w:rsidRPr="009B2273">
              <w:rPr>
                <w:rFonts w:cs="Arial"/>
                <w:sz w:val="18"/>
                <w:szCs w:val="18"/>
              </w:rPr>
              <w:t>406</w:t>
            </w:r>
          </w:p>
        </w:tc>
        <w:tc>
          <w:tcPr>
            <w:tcW w:w="737" w:type="dxa"/>
            <w:tcBorders>
              <w:top w:val="nil"/>
              <w:left w:val="nil"/>
              <w:bottom w:val="nil"/>
              <w:right w:val="nil"/>
            </w:tcBorders>
            <w:shd w:val="clear" w:color="auto" w:fill="auto"/>
          </w:tcPr>
          <w:p w14:paraId="0C23CA0C" w14:textId="3D608CA3" w:rsidR="009B2273" w:rsidRPr="00C935A5" w:rsidRDefault="009B2273" w:rsidP="009B2273">
            <w:pPr>
              <w:spacing w:before="40" w:after="20"/>
              <w:jc w:val="right"/>
              <w:rPr>
                <w:rFonts w:cs="Arial"/>
                <w:sz w:val="18"/>
                <w:szCs w:val="18"/>
              </w:rPr>
            </w:pPr>
            <w:r w:rsidRPr="009B2273">
              <w:rPr>
                <w:rFonts w:cs="Arial"/>
                <w:sz w:val="18"/>
                <w:szCs w:val="18"/>
              </w:rPr>
              <w:t>44</w:t>
            </w:r>
          </w:p>
        </w:tc>
        <w:tc>
          <w:tcPr>
            <w:tcW w:w="737" w:type="dxa"/>
            <w:tcBorders>
              <w:top w:val="nil"/>
              <w:left w:val="nil"/>
              <w:bottom w:val="nil"/>
              <w:right w:val="nil"/>
            </w:tcBorders>
            <w:shd w:val="clear" w:color="auto" w:fill="auto"/>
          </w:tcPr>
          <w:p w14:paraId="540AF398" w14:textId="3C002334"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2BE46367" w14:textId="77777777" w:rsidTr="00215337">
        <w:trPr>
          <w:trHeight w:val="20"/>
        </w:trPr>
        <w:tc>
          <w:tcPr>
            <w:tcW w:w="2268" w:type="dxa"/>
            <w:tcBorders>
              <w:top w:val="nil"/>
              <w:left w:val="nil"/>
              <w:bottom w:val="nil"/>
              <w:right w:val="single" w:sz="18" w:space="0" w:color="C00000"/>
            </w:tcBorders>
            <w:shd w:val="clear" w:color="auto" w:fill="auto"/>
            <w:vAlign w:val="center"/>
          </w:tcPr>
          <w:p w14:paraId="1EF4E3FD" w14:textId="77777777" w:rsidR="009B2273" w:rsidRPr="00C935A5" w:rsidRDefault="009B2273" w:rsidP="009B2273">
            <w:pPr>
              <w:spacing w:before="40" w:after="40"/>
              <w:rPr>
                <w:rFonts w:cs="Arial"/>
                <w:sz w:val="18"/>
                <w:szCs w:val="18"/>
              </w:rPr>
            </w:pPr>
            <w:r w:rsidRPr="00C935A5">
              <w:rPr>
                <w:rFonts w:cs="Arial"/>
                <w:sz w:val="18"/>
                <w:szCs w:val="18"/>
              </w:rPr>
              <w:t>Darebin C</w:t>
            </w:r>
          </w:p>
        </w:tc>
        <w:tc>
          <w:tcPr>
            <w:tcW w:w="737" w:type="dxa"/>
            <w:tcBorders>
              <w:top w:val="nil"/>
              <w:left w:val="single" w:sz="18" w:space="0" w:color="C00000"/>
              <w:bottom w:val="nil"/>
              <w:right w:val="nil"/>
            </w:tcBorders>
            <w:shd w:val="clear" w:color="auto" w:fill="auto"/>
          </w:tcPr>
          <w:p w14:paraId="33DB14D6" w14:textId="6C53617F" w:rsidR="009B2273" w:rsidRPr="00C935A5" w:rsidRDefault="009B2273" w:rsidP="009B2273">
            <w:pPr>
              <w:spacing w:before="40" w:after="20"/>
              <w:jc w:val="right"/>
              <w:rPr>
                <w:rFonts w:cs="Arial"/>
                <w:sz w:val="18"/>
                <w:szCs w:val="18"/>
              </w:rPr>
            </w:pPr>
            <w:r w:rsidRPr="009B2273">
              <w:rPr>
                <w:rFonts w:cs="Arial"/>
                <w:sz w:val="18"/>
                <w:szCs w:val="18"/>
              </w:rPr>
              <w:t>248</w:t>
            </w:r>
          </w:p>
        </w:tc>
        <w:tc>
          <w:tcPr>
            <w:tcW w:w="737" w:type="dxa"/>
            <w:tcBorders>
              <w:top w:val="nil"/>
              <w:left w:val="nil"/>
              <w:bottom w:val="nil"/>
              <w:right w:val="nil"/>
            </w:tcBorders>
            <w:shd w:val="clear" w:color="auto" w:fill="auto"/>
          </w:tcPr>
          <w:p w14:paraId="76BB2ADC" w14:textId="55D03CA5" w:rsidR="009B2273" w:rsidRPr="00C935A5" w:rsidRDefault="009B2273" w:rsidP="009B2273">
            <w:pPr>
              <w:spacing w:before="40" w:after="20"/>
              <w:jc w:val="right"/>
              <w:rPr>
                <w:rFonts w:cs="Arial"/>
                <w:sz w:val="18"/>
                <w:szCs w:val="18"/>
              </w:rPr>
            </w:pPr>
            <w:r w:rsidRPr="009B2273">
              <w:rPr>
                <w:rFonts w:cs="Arial"/>
                <w:sz w:val="18"/>
                <w:szCs w:val="18"/>
              </w:rPr>
              <w:t>112</w:t>
            </w:r>
          </w:p>
        </w:tc>
        <w:tc>
          <w:tcPr>
            <w:tcW w:w="737" w:type="dxa"/>
            <w:tcBorders>
              <w:top w:val="nil"/>
              <w:left w:val="nil"/>
              <w:bottom w:val="nil"/>
              <w:right w:val="nil"/>
            </w:tcBorders>
            <w:shd w:val="clear" w:color="auto" w:fill="auto"/>
          </w:tcPr>
          <w:p w14:paraId="056820F4" w14:textId="30B37B5B" w:rsidR="009B2273" w:rsidRPr="00C935A5" w:rsidRDefault="009B2273" w:rsidP="009B2273">
            <w:pPr>
              <w:spacing w:before="40" w:after="20"/>
              <w:jc w:val="right"/>
              <w:rPr>
                <w:rFonts w:cs="Arial"/>
                <w:sz w:val="18"/>
                <w:szCs w:val="18"/>
              </w:rPr>
            </w:pPr>
            <w:r w:rsidRPr="009B2273">
              <w:rPr>
                <w:rFonts w:cs="Arial"/>
                <w:sz w:val="18"/>
                <w:szCs w:val="18"/>
              </w:rPr>
              <w:t>106</w:t>
            </w:r>
          </w:p>
        </w:tc>
        <w:tc>
          <w:tcPr>
            <w:tcW w:w="737" w:type="dxa"/>
            <w:tcBorders>
              <w:top w:val="nil"/>
              <w:left w:val="nil"/>
              <w:bottom w:val="nil"/>
              <w:right w:val="nil"/>
            </w:tcBorders>
            <w:shd w:val="clear" w:color="auto" w:fill="auto"/>
          </w:tcPr>
          <w:p w14:paraId="06C4DAD4" w14:textId="70901DBC" w:rsidR="009B2273" w:rsidRPr="00C935A5" w:rsidRDefault="009B2273" w:rsidP="009B2273">
            <w:pPr>
              <w:spacing w:before="40" w:after="20"/>
              <w:jc w:val="right"/>
              <w:rPr>
                <w:rFonts w:cs="Arial"/>
                <w:sz w:val="18"/>
                <w:szCs w:val="18"/>
              </w:rPr>
            </w:pPr>
            <w:r w:rsidRPr="009B2273">
              <w:rPr>
                <w:rFonts w:cs="Arial"/>
                <w:sz w:val="18"/>
                <w:szCs w:val="18"/>
              </w:rPr>
              <w:t>48</w:t>
            </w:r>
          </w:p>
        </w:tc>
        <w:tc>
          <w:tcPr>
            <w:tcW w:w="170" w:type="dxa"/>
            <w:tcBorders>
              <w:top w:val="nil"/>
              <w:left w:val="nil"/>
              <w:bottom w:val="nil"/>
              <w:right w:val="nil"/>
            </w:tcBorders>
            <w:shd w:val="clear" w:color="auto" w:fill="auto"/>
          </w:tcPr>
          <w:p w14:paraId="490BB49B" w14:textId="0D56CAAD"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611C83FC" w14:textId="63D1A0AB"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1E00470C" w14:textId="7C0DA532"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0BB24B70" w14:textId="328770A4"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5204C461" w14:textId="10F918A0"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1BEE9C06" w14:textId="3F326BD2"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089C5144" w14:textId="77777777" w:rsidTr="00215337">
        <w:trPr>
          <w:trHeight w:val="20"/>
        </w:trPr>
        <w:tc>
          <w:tcPr>
            <w:tcW w:w="2268" w:type="dxa"/>
            <w:tcBorders>
              <w:top w:val="nil"/>
              <w:left w:val="nil"/>
              <w:bottom w:val="nil"/>
              <w:right w:val="single" w:sz="18" w:space="0" w:color="C00000"/>
            </w:tcBorders>
            <w:shd w:val="clear" w:color="auto" w:fill="auto"/>
            <w:vAlign w:val="center"/>
          </w:tcPr>
          <w:p w14:paraId="73C63C5C" w14:textId="77777777" w:rsidR="009B2273" w:rsidRPr="00C935A5" w:rsidRDefault="009B2273" w:rsidP="009B2273">
            <w:pPr>
              <w:spacing w:before="40" w:after="40"/>
              <w:rPr>
                <w:rFonts w:cs="Arial"/>
                <w:sz w:val="18"/>
                <w:szCs w:val="18"/>
              </w:rPr>
            </w:pPr>
            <w:r w:rsidRPr="00C935A5">
              <w:rPr>
                <w:rFonts w:cs="Arial"/>
                <w:sz w:val="18"/>
                <w:szCs w:val="18"/>
              </w:rPr>
              <w:t>East Gippsland S</w:t>
            </w:r>
          </w:p>
        </w:tc>
        <w:tc>
          <w:tcPr>
            <w:tcW w:w="737" w:type="dxa"/>
            <w:tcBorders>
              <w:top w:val="nil"/>
              <w:left w:val="single" w:sz="18" w:space="0" w:color="C00000"/>
              <w:bottom w:val="nil"/>
              <w:right w:val="nil"/>
            </w:tcBorders>
            <w:shd w:val="clear" w:color="auto" w:fill="auto"/>
          </w:tcPr>
          <w:p w14:paraId="17067C60" w14:textId="0C5F2BE3" w:rsidR="009B2273" w:rsidRPr="00C935A5" w:rsidRDefault="009B2273" w:rsidP="009B2273">
            <w:pPr>
              <w:spacing w:before="40" w:after="20"/>
              <w:jc w:val="right"/>
              <w:rPr>
                <w:rFonts w:cs="Arial"/>
                <w:sz w:val="18"/>
                <w:szCs w:val="18"/>
              </w:rPr>
            </w:pPr>
            <w:r w:rsidRPr="009B2273">
              <w:rPr>
                <w:rFonts w:cs="Arial"/>
                <w:sz w:val="18"/>
                <w:szCs w:val="18"/>
              </w:rPr>
              <w:t>378</w:t>
            </w:r>
          </w:p>
        </w:tc>
        <w:tc>
          <w:tcPr>
            <w:tcW w:w="737" w:type="dxa"/>
            <w:tcBorders>
              <w:top w:val="nil"/>
              <w:left w:val="nil"/>
              <w:bottom w:val="nil"/>
              <w:right w:val="nil"/>
            </w:tcBorders>
            <w:shd w:val="clear" w:color="auto" w:fill="auto"/>
          </w:tcPr>
          <w:p w14:paraId="6EDE3887" w14:textId="3A2359B7" w:rsidR="009B2273" w:rsidRPr="00C935A5" w:rsidRDefault="009B2273" w:rsidP="009B2273">
            <w:pPr>
              <w:spacing w:before="40" w:after="20"/>
              <w:jc w:val="right"/>
              <w:rPr>
                <w:rFonts w:cs="Arial"/>
                <w:sz w:val="18"/>
                <w:szCs w:val="18"/>
              </w:rPr>
            </w:pPr>
            <w:r w:rsidRPr="009B2273">
              <w:rPr>
                <w:rFonts w:cs="Arial"/>
                <w:sz w:val="18"/>
                <w:szCs w:val="18"/>
              </w:rPr>
              <w:t>58</w:t>
            </w:r>
          </w:p>
        </w:tc>
        <w:tc>
          <w:tcPr>
            <w:tcW w:w="737" w:type="dxa"/>
            <w:tcBorders>
              <w:top w:val="nil"/>
              <w:left w:val="nil"/>
              <w:bottom w:val="nil"/>
              <w:right w:val="nil"/>
            </w:tcBorders>
            <w:shd w:val="clear" w:color="auto" w:fill="auto"/>
          </w:tcPr>
          <w:p w14:paraId="5E2B8216" w14:textId="7935886F" w:rsidR="009B2273" w:rsidRPr="00C935A5" w:rsidRDefault="009B2273" w:rsidP="009B2273">
            <w:pPr>
              <w:spacing w:before="40" w:after="20"/>
              <w:jc w:val="right"/>
              <w:rPr>
                <w:rFonts w:cs="Arial"/>
                <w:sz w:val="18"/>
                <w:szCs w:val="18"/>
              </w:rPr>
            </w:pPr>
            <w:r w:rsidRPr="009B2273">
              <w:rPr>
                <w:rFonts w:cs="Arial"/>
                <w:sz w:val="18"/>
                <w:szCs w:val="18"/>
              </w:rPr>
              <w:t>50</w:t>
            </w:r>
          </w:p>
        </w:tc>
        <w:tc>
          <w:tcPr>
            <w:tcW w:w="737" w:type="dxa"/>
            <w:tcBorders>
              <w:top w:val="nil"/>
              <w:left w:val="nil"/>
              <w:bottom w:val="nil"/>
              <w:right w:val="nil"/>
            </w:tcBorders>
            <w:shd w:val="clear" w:color="auto" w:fill="auto"/>
          </w:tcPr>
          <w:p w14:paraId="462A6753" w14:textId="15C00B0E" w:rsidR="009B2273" w:rsidRPr="00C935A5" w:rsidRDefault="009B2273" w:rsidP="009B2273">
            <w:pPr>
              <w:spacing w:before="40" w:after="20"/>
              <w:jc w:val="right"/>
              <w:rPr>
                <w:rFonts w:cs="Arial"/>
                <w:sz w:val="18"/>
                <w:szCs w:val="18"/>
              </w:rPr>
            </w:pPr>
            <w:r w:rsidRPr="009B2273">
              <w:rPr>
                <w:rFonts w:cs="Arial"/>
                <w:sz w:val="18"/>
                <w:szCs w:val="18"/>
              </w:rPr>
              <w:t>3</w:t>
            </w:r>
          </w:p>
        </w:tc>
        <w:tc>
          <w:tcPr>
            <w:tcW w:w="170" w:type="dxa"/>
            <w:tcBorders>
              <w:top w:val="nil"/>
              <w:left w:val="nil"/>
              <w:bottom w:val="nil"/>
              <w:right w:val="nil"/>
            </w:tcBorders>
            <w:shd w:val="clear" w:color="auto" w:fill="auto"/>
          </w:tcPr>
          <w:p w14:paraId="63CAB31E" w14:textId="724E7D7B"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246692D" w14:textId="0374CDF7" w:rsidR="009B2273" w:rsidRPr="00C935A5" w:rsidRDefault="009B2273" w:rsidP="009B2273">
            <w:pPr>
              <w:spacing w:before="40" w:after="20"/>
              <w:jc w:val="right"/>
              <w:rPr>
                <w:rFonts w:cs="Arial"/>
                <w:sz w:val="18"/>
                <w:szCs w:val="18"/>
              </w:rPr>
            </w:pPr>
            <w:r w:rsidRPr="009B2273">
              <w:rPr>
                <w:rFonts w:cs="Arial"/>
                <w:sz w:val="18"/>
                <w:szCs w:val="18"/>
              </w:rPr>
              <w:t>43</w:t>
            </w:r>
          </w:p>
        </w:tc>
        <w:tc>
          <w:tcPr>
            <w:tcW w:w="737" w:type="dxa"/>
            <w:tcBorders>
              <w:top w:val="nil"/>
              <w:left w:val="nil"/>
              <w:bottom w:val="nil"/>
              <w:right w:val="nil"/>
            </w:tcBorders>
            <w:shd w:val="clear" w:color="auto" w:fill="auto"/>
          </w:tcPr>
          <w:p w14:paraId="123DD70A" w14:textId="330E20D9" w:rsidR="009B2273" w:rsidRPr="00C935A5" w:rsidRDefault="009B2273" w:rsidP="009B2273">
            <w:pPr>
              <w:spacing w:before="40" w:after="20"/>
              <w:jc w:val="right"/>
              <w:rPr>
                <w:rFonts w:cs="Arial"/>
                <w:sz w:val="18"/>
                <w:szCs w:val="18"/>
              </w:rPr>
            </w:pPr>
            <w:r w:rsidRPr="009B2273">
              <w:rPr>
                <w:rFonts w:cs="Arial"/>
                <w:sz w:val="18"/>
                <w:szCs w:val="18"/>
              </w:rPr>
              <w:t>1,914</w:t>
            </w:r>
          </w:p>
        </w:tc>
        <w:tc>
          <w:tcPr>
            <w:tcW w:w="737" w:type="dxa"/>
            <w:tcBorders>
              <w:top w:val="nil"/>
              <w:left w:val="nil"/>
              <w:bottom w:val="nil"/>
              <w:right w:val="nil"/>
            </w:tcBorders>
            <w:shd w:val="clear" w:color="auto" w:fill="auto"/>
          </w:tcPr>
          <w:p w14:paraId="696F5F7D" w14:textId="400EED70" w:rsidR="009B2273" w:rsidRPr="00C935A5" w:rsidRDefault="009B2273" w:rsidP="009B2273">
            <w:pPr>
              <w:spacing w:before="40" w:after="20"/>
              <w:jc w:val="right"/>
              <w:rPr>
                <w:rFonts w:cs="Arial"/>
                <w:sz w:val="18"/>
                <w:szCs w:val="18"/>
              </w:rPr>
            </w:pPr>
            <w:r w:rsidRPr="009B2273">
              <w:rPr>
                <w:rFonts w:cs="Arial"/>
                <w:sz w:val="18"/>
                <w:szCs w:val="18"/>
              </w:rPr>
              <w:t>474</w:t>
            </w:r>
          </w:p>
        </w:tc>
        <w:tc>
          <w:tcPr>
            <w:tcW w:w="737" w:type="dxa"/>
            <w:tcBorders>
              <w:top w:val="nil"/>
              <w:left w:val="nil"/>
              <w:bottom w:val="nil"/>
              <w:right w:val="nil"/>
            </w:tcBorders>
            <w:shd w:val="clear" w:color="auto" w:fill="auto"/>
          </w:tcPr>
          <w:p w14:paraId="70AF3BD6" w14:textId="17B7BBE7" w:rsidR="009B2273" w:rsidRPr="00C935A5" w:rsidRDefault="009B2273" w:rsidP="009B2273">
            <w:pPr>
              <w:spacing w:before="40" w:after="20"/>
              <w:jc w:val="right"/>
              <w:rPr>
                <w:rFonts w:cs="Arial"/>
                <w:sz w:val="18"/>
                <w:szCs w:val="18"/>
              </w:rPr>
            </w:pPr>
            <w:r w:rsidRPr="009B2273">
              <w:rPr>
                <w:rFonts w:cs="Arial"/>
                <w:sz w:val="18"/>
                <w:szCs w:val="18"/>
              </w:rPr>
              <w:t>41</w:t>
            </w:r>
          </w:p>
        </w:tc>
        <w:tc>
          <w:tcPr>
            <w:tcW w:w="737" w:type="dxa"/>
            <w:tcBorders>
              <w:top w:val="nil"/>
              <w:left w:val="nil"/>
              <w:bottom w:val="nil"/>
              <w:right w:val="nil"/>
            </w:tcBorders>
            <w:shd w:val="clear" w:color="auto" w:fill="auto"/>
          </w:tcPr>
          <w:p w14:paraId="0D97837F" w14:textId="7EB05B11" w:rsidR="009B2273" w:rsidRPr="00C935A5" w:rsidRDefault="009B2273" w:rsidP="009B2273">
            <w:pPr>
              <w:spacing w:before="40" w:after="20"/>
              <w:jc w:val="right"/>
              <w:rPr>
                <w:rFonts w:cs="Arial"/>
                <w:sz w:val="18"/>
                <w:szCs w:val="18"/>
              </w:rPr>
            </w:pPr>
            <w:r w:rsidRPr="009B2273">
              <w:rPr>
                <w:rFonts w:cs="Arial"/>
                <w:sz w:val="18"/>
                <w:szCs w:val="18"/>
              </w:rPr>
              <w:t>19</w:t>
            </w:r>
          </w:p>
        </w:tc>
      </w:tr>
      <w:tr w:rsidR="009B2273" w:rsidRPr="009B2273" w14:paraId="7F48F7FE" w14:textId="77777777" w:rsidTr="00215337">
        <w:trPr>
          <w:trHeight w:val="20"/>
        </w:trPr>
        <w:tc>
          <w:tcPr>
            <w:tcW w:w="2268" w:type="dxa"/>
            <w:tcBorders>
              <w:top w:val="nil"/>
              <w:left w:val="nil"/>
              <w:bottom w:val="nil"/>
              <w:right w:val="single" w:sz="18" w:space="0" w:color="C00000"/>
            </w:tcBorders>
            <w:shd w:val="clear" w:color="auto" w:fill="auto"/>
            <w:vAlign w:val="center"/>
          </w:tcPr>
          <w:p w14:paraId="6FE66508" w14:textId="77777777" w:rsidR="009B2273" w:rsidRPr="00C935A5" w:rsidRDefault="009B2273" w:rsidP="009B2273">
            <w:pPr>
              <w:spacing w:before="40" w:after="40"/>
              <w:rPr>
                <w:rFonts w:cs="Arial"/>
                <w:sz w:val="18"/>
                <w:szCs w:val="18"/>
              </w:rPr>
            </w:pPr>
            <w:r w:rsidRPr="00C935A5">
              <w:rPr>
                <w:rFonts w:cs="Arial"/>
                <w:sz w:val="18"/>
                <w:szCs w:val="18"/>
              </w:rPr>
              <w:t>Frankston C</w:t>
            </w:r>
          </w:p>
        </w:tc>
        <w:tc>
          <w:tcPr>
            <w:tcW w:w="737" w:type="dxa"/>
            <w:tcBorders>
              <w:top w:val="nil"/>
              <w:left w:val="single" w:sz="18" w:space="0" w:color="C00000"/>
              <w:bottom w:val="nil"/>
              <w:right w:val="nil"/>
            </w:tcBorders>
            <w:shd w:val="clear" w:color="auto" w:fill="auto"/>
          </w:tcPr>
          <w:p w14:paraId="74BEE11C" w14:textId="4EA28653" w:rsidR="009B2273" w:rsidRPr="00C935A5" w:rsidRDefault="009B2273" w:rsidP="009B2273">
            <w:pPr>
              <w:spacing w:before="40" w:after="20"/>
              <w:jc w:val="right"/>
              <w:rPr>
                <w:rFonts w:cs="Arial"/>
                <w:sz w:val="18"/>
                <w:szCs w:val="18"/>
              </w:rPr>
            </w:pPr>
            <w:r w:rsidRPr="009B2273">
              <w:rPr>
                <w:rFonts w:cs="Arial"/>
                <w:sz w:val="18"/>
                <w:szCs w:val="18"/>
              </w:rPr>
              <w:t>390</w:t>
            </w:r>
          </w:p>
        </w:tc>
        <w:tc>
          <w:tcPr>
            <w:tcW w:w="737" w:type="dxa"/>
            <w:tcBorders>
              <w:top w:val="nil"/>
              <w:left w:val="nil"/>
              <w:bottom w:val="nil"/>
              <w:right w:val="nil"/>
            </w:tcBorders>
            <w:shd w:val="clear" w:color="auto" w:fill="auto"/>
          </w:tcPr>
          <w:p w14:paraId="59CEDD17" w14:textId="4C07EE66" w:rsidR="009B2273" w:rsidRPr="00C935A5" w:rsidRDefault="009B2273" w:rsidP="009B2273">
            <w:pPr>
              <w:spacing w:before="40" w:after="20"/>
              <w:jc w:val="right"/>
              <w:rPr>
                <w:rFonts w:cs="Arial"/>
                <w:sz w:val="18"/>
                <w:szCs w:val="18"/>
              </w:rPr>
            </w:pPr>
            <w:r w:rsidRPr="009B2273">
              <w:rPr>
                <w:rFonts w:cs="Arial"/>
                <w:sz w:val="18"/>
                <w:szCs w:val="18"/>
              </w:rPr>
              <w:t>81</w:t>
            </w:r>
          </w:p>
        </w:tc>
        <w:tc>
          <w:tcPr>
            <w:tcW w:w="737" w:type="dxa"/>
            <w:tcBorders>
              <w:top w:val="nil"/>
              <w:left w:val="nil"/>
              <w:bottom w:val="nil"/>
              <w:right w:val="nil"/>
            </w:tcBorders>
            <w:shd w:val="clear" w:color="auto" w:fill="auto"/>
          </w:tcPr>
          <w:p w14:paraId="7004A72D" w14:textId="6751AD7F" w:rsidR="009B2273" w:rsidRPr="00C935A5" w:rsidRDefault="009B2273" w:rsidP="009B2273">
            <w:pPr>
              <w:spacing w:before="40" w:after="20"/>
              <w:jc w:val="right"/>
              <w:rPr>
                <w:rFonts w:cs="Arial"/>
                <w:sz w:val="18"/>
                <w:szCs w:val="18"/>
              </w:rPr>
            </w:pPr>
            <w:r w:rsidRPr="009B2273">
              <w:rPr>
                <w:rFonts w:cs="Arial"/>
                <w:sz w:val="18"/>
                <w:szCs w:val="18"/>
              </w:rPr>
              <w:t>96</w:t>
            </w:r>
          </w:p>
        </w:tc>
        <w:tc>
          <w:tcPr>
            <w:tcW w:w="737" w:type="dxa"/>
            <w:tcBorders>
              <w:top w:val="nil"/>
              <w:left w:val="nil"/>
              <w:bottom w:val="nil"/>
              <w:right w:val="nil"/>
            </w:tcBorders>
            <w:shd w:val="clear" w:color="auto" w:fill="auto"/>
          </w:tcPr>
          <w:p w14:paraId="7D8E51CB" w14:textId="4379D74C" w:rsidR="009B2273" w:rsidRPr="00C935A5" w:rsidRDefault="009B2273" w:rsidP="009B2273">
            <w:pPr>
              <w:spacing w:before="40" w:after="20"/>
              <w:jc w:val="right"/>
              <w:rPr>
                <w:rFonts w:cs="Arial"/>
                <w:sz w:val="18"/>
                <w:szCs w:val="18"/>
              </w:rPr>
            </w:pPr>
            <w:r w:rsidRPr="009B2273">
              <w:rPr>
                <w:rFonts w:cs="Arial"/>
                <w:sz w:val="18"/>
                <w:szCs w:val="18"/>
              </w:rPr>
              <w:t>60</w:t>
            </w:r>
          </w:p>
        </w:tc>
        <w:tc>
          <w:tcPr>
            <w:tcW w:w="170" w:type="dxa"/>
            <w:tcBorders>
              <w:top w:val="nil"/>
              <w:left w:val="nil"/>
              <w:bottom w:val="nil"/>
              <w:right w:val="nil"/>
            </w:tcBorders>
            <w:shd w:val="clear" w:color="auto" w:fill="auto"/>
          </w:tcPr>
          <w:p w14:paraId="57E4E10A" w14:textId="7B35633A"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029A2610" w14:textId="3445699C"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EB2D6BA" w14:textId="65F147D5" w:rsidR="009B2273" w:rsidRPr="00C935A5" w:rsidRDefault="009B2273" w:rsidP="009B2273">
            <w:pPr>
              <w:spacing w:before="40" w:after="20"/>
              <w:jc w:val="right"/>
              <w:rPr>
                <w:rFonts w:cs="Arial"/>
                <w:sz w:val="18"/>
                <w:szCs w:val="18"/>
              </w:rPr>
            </w:pPr>
            <w:r w:rsidRPr="009B2273">
              <w:rPr>
                <w:rFonts w:cs="Arial"/>
                <w:sz w:val="18"/>
                <w:szCs w:val="18"/>
              </w:rPr>
              <w:t>6</w:t>
            </w:r>
          </w:p>
        </w:tc>
        <w:tc>
          <w:tcPr>
            <w:tcW w:w="737" w:type="dxa"/>
            <w:tcBorders>
              <w:top w:val="nil"/>
              <w:left w:val="nil"/>
              <w:bottom w:val="nil"/>
              <w:right w:val="nil"/>
            </w:tcBorders>
            <w:shd w:val="clear" w:color="auto" w:fill="auto"/>
          </w:tcPr>
          <w:p w14:paraId="5DE49023" w14:textId="745D9F20" w:rsidR="009B2273" w:rsidRPr="00C935A5" w:rsidRDefault="009B2273" w:rsidP="009B2273">
            <w:pPr>
              <w:spacing w:before="40" w:after="20"/>
              <w:jc w:val="right"/>
              <w:rPr>
                <w:rFonts w:cs="Arial"/>
                <w:sz w:val="18"/>
                <w:szCs w:val="18"/>
              </w:rPr>
            </w:pPr>
            <w:r w:rsidRPr="009B2273">
              <w:rPr>
                <w:rFonts w:cs="Arial"/>
                <w:sz w:val="18"/>
                <w:szCs w:val="18"/>
              </w:rPr>
              <w:t>37</w:t>
            </w:r>
          </w:p>
        </w:tc>
        <w:tc>
          <w:tcPr>
            <w:tcW w:w="737" w:type="dxa"/>
            <w:tcBorders>
              <w:top w:val="nil"/>
              <w:left w:val="nil"/>
              <w:bottom w:val="nil"/>
              <w:right w:val="nil"/>
            </w:tcBorders>
            <w:shd w:val="clear" w:color="auto" w:fill="auto"/>
          </w:tcPr>
          <w:p w14:paraId="247A7525" w14:textId="46AE8C48" w:rsidR="009B2273" w:rsidRPr="00C935A5" w:rsidRDefault="009B2273" w:rsidP="009B2273">
            <w:pPr>
              <w:spacing w:before="40" w:after="20"/>
              <w:jc w:val="right"/>
              <w:rPr>
                <w:rFonts w:cs="Arial"/>
                <w:sz w:val="18"/>
                <w:szCs w:val="18"/>
              </w:rPr>
            </w:pPr>
            <w:r w:rsidRPr="009B2273">
              <w:rPr>
                <w:rFonts w:cs="Arial"/>
                <w:sz w:val="18"/>
                <w:szCs w:val="18"/>
              </w:rPr>
              <w:t>6</w:t>
            </w:r>
          </w:p>
        </w:tc>
        <w:tc>
          <w:tcPr>
            <w:tcW w:w="737" w:type="dxa"/>
            <w:tcBorders>
              <w:top w:val="nil"/>
              <w:left w:val="nil"/>
              <w:bottom w:val="nil"/>
              <w:right w:val="nil"/>
            </w:tcBorders>
            <w:shd w:val="clear" w:color="auto" w:fill="auto"/>
          </w:tcPr>
          <w:p w14:paraId="08ECCB89" w14:textId="31487129" w:rsidR="009B2273" w:rsidRPr="00C935A5" w:rsidRDefault="009B2273" w:rsidP="009B2273">
            <w:pPr>
              <w:spacing w:before="40" w:after="20"/>
              <w:jc w:val="right"/>
              <w:rPr>
                <w:rFonts w:cs="Arial"/>
                <w:sz w:val="18"/>
                <w:szCs w:val="18"/>
              </w:rPr>
            </w:pPr>
            <w:r w:rsidRPr="009B2273">
              <w:rPr>
                <w:rFonts w:cs="Arial"/>
                <w:sz w:val="18"/>
                <w:szCs w:val="18"/>
              </w:rPr>
              <w:t>27</w:t>
            </w:r>
          </w:p>
        </w:tc>
      </w:tr>
      <w:tr w:rsidR="009B2273" w:rsidRPr="009B2273" w14:paraId="0322BDBF" w14:textId="77777777" w:rsidTr="00215337">
        <w:trPr>
          <w:trHeight w:val="20"/>
        </w:trPr>
        <w:tc>
          <w:tcPr>
            <w:tcW w:w="2268" w:type="dxa"/>
            <w:tcBorders>
              <w:top w:val="nil"/>
              <w:left w:val="nil"/>
              <w:bottom w:val="nil"/>
              <w:right w:val="single" w:sz="18" w:space="0" w:color="C00000"/>
            </w:tcBorders>
            <w:shd w:val="clear" w:color="auto" w:fill="auto"/>
            <w:vAlign w:val="center"/>
          </w:tcPr>
          <w:p w14:paraId="2D5ED871" w14:textId="77777777" w:rsidR="009B2273" w:rsidRPr="00C935A5" w:rsidRDefault="009B2273" w:rsidP="009B2273">
            <w:pPr>
              <w:spacing w:before="40" w:after="40"/>
              <w:rPr>
                <w:rFonts w:cs="Arial"/>
                <w:sz w:val="18"/>
                <w:szCs w:val="18"/>
              </w:rPr>
            </w:pPr>
            <w:r w:rsidRPr="00C935A5">
              <w:rPr>
                <w:rFonts w:cs="Arial"/>
                <w:sz w:val="18"/>
                <w:szCs w:val="18"/>
              </w:rPr>
              <w:t>Gannawarra S</w:t>
            </w:r>
          </w:p>
        </w:tc>
        <w:tc>
          <w:tcPr>
            <w:tcW w:w="737" w:type="dxa"/>
            <w:tcBorders>
              <w:top w:val="nil"/>
              <w:left w:val="single" w:sz="18" w:space="0" w:color="C00000"/>
              <w:bottom w:val="nil"/>
              <w:right w:val="nil"/>
            </w:tcBorders>
            <w:shd w:val="clear" w:color="auto" w:fill="auto"/>
          </w:tcPr>
          <w:p w14:paraId="2AA2229F" w14:textId="432A04EA" w:rsidR="009B2273" w:rsidRPr="00C935A5" w:rsidRDefault="009B2273" w:rsidP="009B2273">
            <w:pPr>
              <w:spacing w:before="40" w:after="20"/>
              <w:jc w:val="right"/>
              <w:rPr>
                <w:rFonts w:cs="Arial"/>
                <w:sz w:val="18"/>
                <w:szCs w:val="18"/>
              </w:rPr>
            </w:pPr>
            <w:r w:rsidRPr="009B2273">
              <w:rPr>
                <w:rFonts w:cs="Arial"/>
                <w:sz w:val="18"/>
                <w:szCs w:val="18"/>
              </w:rPr>
              <w:t>79</w:t>
            </w:r>
          </w:p>
        </w:tc>
        <w:tc>
          <w:tcPr>
            <w:tcW w:w="737" w:type="dxa"/>
            <w:tcBorders>
              <w:top w:val="nil"/>
              <w:left w:val="nil"/>
              <w:bottom w:val="nil"/>
              <w:right w:val="nil"/>
            </w:tcBorders>
            <w:shd w:val="clear" w:color="auto" w:fill="auto"/>
          </w:tcPr>
          <w:p w14:paraId="2916F0C0" w14:textId="3E0B68BD" w:rsidR="009B2273" w:rsidRPr="00C935A5" w:rsidRDefault="009B2273" w:rsidP="009B2273">
            <w:pPr>
              <w:spacing w:before="40" w:after="20"/>
              <w:jc w:val="right"/>
              <w:rPr>
                <w:rFonts w:cs="Arial"/>
                <w:sz w:val="18"/>
                <w:szCs w:val="18"/>
              </w:rPr>
            </w:pPr>
            <w:r w:rsidRPr="009B2273">
              <w:rPr>
                <w:rFonts w:cs="Arial"/>
                <w:sz w:val="18"/>
                <w:szCs w:val="18"/>
              </w:rPr>
              <w:t>21</w:t>
            </w:r>
          </w:p>
        </w:tc>
        <w:tc>
          <w:tcPr>
            <w:tcW w:w="737" w:type="dxa"/>
            <w:tcBorders>
              <w:top w:val="nil"/>
              <w:left w:val="nil"/>
              <w:bottom w:val="nil"/>
              <w:right w:val="nil"/>
            </w:tcBorders>
            <w:shd w:val="clear" w:color="auto" w:fill="auto"/>
          </w:tcPr>
          <w:p w14:paraId="701EB80F" w14:textId="56BDEB6F" w:rsidR="009B2273" w:rsidRPr="00C935A5" w:rsidRDefault="009B2273" w:rsidP="009B2273">
            <w:pPr>
              <w:spacing w:before="40" w:after="20"/>
              <w:jc w:val="right"/>
              <w:rPr>
                <w:rFonts w:cs="Arial"/>
                <w:sz w:val="18"/>
                <w:szCs w:val="18"/>
              </w:rPr>
            </w:pPr>
            <w:r w:rsidRPr="009B2273">
              <w:rPr>
                <w:rFonts w:cs="Arial"/>
                <w:sz w:val="18"/>
                <w:szCs w:val="18"/>
              </w:rPr>
              <w:t>6</w:t>
            </w:r>
          </w:p>
        </w:tc>
        <w:tc>
          <w:tcPr>
            <w:tcW w:w="737" w:type="dxa"/>
            <w:tcBorders>
              <w:top w:val="nil"/>
              <w:left w:val="nil"/>
              <w:bottom w:val="nil"/>
              <w:right w:val="nil"/>
            </w:tcBorders>
            <w:shd w:val="clear" w:color="auto" w:fill="auto"/>
          </w:tcPr>
          <w:p w14:paraId="65880E22" w14:textId="4EFDD3D2" w:rsidR="009B2273" w:rsidRPr="00C935A5" w:rsidRDefault="009B2273" w:rsidP="009B2273">
            <w:pPr>
              <w:spacing w:before="40" w:after="20"/>
              <w:jc w:val="right"/>
              <w:rPr>
                <w:rFonts w:cs="Arial"/>
                <w:sz w:val="18"/>
                <w:szCs w:val="18"/>
              </w:rPr>
            </w:pPr>
            <w:r w:rsidRPr="009B2273">
              <w:rPr>
                <w:rFonts w:cs="Arial"/>
                <w:sz w:val="18"/>
                <w:szCs w:val="18"/>
              </w:rPr>
              <w:t>1</w:t>
            </w:r>
          </w:p>
        </w:tc>
        <w:tc>
          <w:tcPr>
            <w:tcW w:w="170" w:type="dxa"/>
            <w:tcBorders>
              <w:top w:val="nil"/>
              <w:left w:val="nil"/>
              <w:bottom w:val="nil"/>
              <w:right w:val="nil"/>
            </w:tcBorders>
            <w:shd w:val="clear" w:color="auto" w:fill="auto"/>
          </w:tcPr>
          <w:p w14:paraId="2F9323C4" w14:textId="7AD04C3F"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3ACFE1E2" w14:textId="7AB3F89A" w:rsidR="009B2273" w:rsidRPr="00C935A5" w:rsidRDefault="009B2273" w:rsidP="009B2273">
            <w:pPr>
              <w:spacing w:before="40" w:after="20"/>
              <w:jc w:val="right"/>
              <w:rPr>
                <w:rFonts w:cs="Arial"/>
                <w:sz w:val="18"/>
                <w:szCs w:val="18"/>
              </w:rPr>
            </w:pPr>
            <w:r w:rsidRPr="009B2273">
              <w:rPr>
                <w:rFonts w:cs="Arial"/>
                <w:sz w:val="18"/>
                <w:szCs w:val="18"/>
              </w:rPr>
              <w:t>810</w:t>
            </w:r>
          </w:p>
        </w:tc>
        <w:tc>
          <w:tcPr>
            <w:tcW w:w="737" w:type="dxa"/>
            <w:tcBorders>
              <w:top w:val="nil"/>
              <w:left w:val="nil"/>
              <w:bottom w:val="nil"/>
              <w:right w:val="nil"/>
            </w:tcBorders>
            <w:shd w:val="clear" w:color="auto" w:fill="auto"/>
          </w:tcPr>
          <w:p w14:paraId="5419601C" w14:textId="65551990" w:rsidR="009B2273" w:rsidRPr="00C935A5" w:rsidRDefault="009B2273" w:rsidP="009B2273">
            <w:pPr>
              <w:spacing w:before="40" w:after="20"/>
              <w:jc w:val="right"/>
              <w:rPr>
                <w:rFonts w:cs="Arial"/>
                <w:sz w:val="18"/>
                <w:szCs w:val="18"/>
              </w:rPr>
            </w:pPr>
            <w:r w:rsidRPr="009B2273">
              <w:rPr>
                <w:rFonts w:cs="Arial"/>
                <w:sz w:val="18"/>
                <w:szCs w:val="18"/>
              </w:rPr>
              <w:t>815</w:t>
            </w:r>
          </w:p>
        </w:tc>
        <w:tc>
          <w:tcPr>
            <w:tcW w:w="737" w:type="dxa"/>
            <w:tcBorders>
              <w:top w:val="nil"/>
              <w:left w:val="nil"/>
              <w:bottom w:val="nil"/>
              <w:right w:val="nil"/>
            </w:tcBorders>
            <w:shd w:val="clear" w:color="auto" w:fill="auto"/>
          </w:tcPr>
          <w:p w14:paraId="6C88F72C" w14:textId="0CC29FA1" w:rsidR="009B2273" w:rsidRPr="00C935A5" w:rsidRDefault="009B2273" w:rsidP="009B2273">
            <w:pPr>
              <w:spacing w:before="40" w:after="20"/>
              <w:jc w:val="right"/>
              <w:rPr>
                <w:rFonts w:cs="Arial"/>
                <w:sz w:val="18"/>
                <w:szCs w:val="18"/>
              </w:rPr>
            </w:pPr>
            <w:r w:rsidRPr="009B2273">
              <w:rPr>
                <w:rFonts w:cs="Arial"/>
                <w:sz w:val="18"/>
                <w:szCs w:val="18"/>
              </w:rPr>
              <w:t>392</w:t>
            </w:r>
          </w:p>
        </w:tc>
        <w:tc>
          <w:tcPr>
            <w:tcW w:w="737" w:type="dxa"/>
            <w:tcBorders>
              <w:top w:val="nil"/>
              <w:left w:val="nil"/>
              <w:bottom w:val="nil"/>
              <w:right w:val="nil"/>
            </w:tcBorders>
            <w:shd w:val="clear" w:color="auto" w:fill="auto"/>
          </w:tcPr>
          <w:p w14:paraId="5D7F4D7E" w14:textId="21728FB3" w:rsidR="009B2273" w:rsidRPr="00C935A5" w:rsidRDefault="009B2273" w:rsidP="009B2273">
            <w:pPr>
              <w:spacing w:before="40" w:after="20"/>
              <w:jc w:val="right"/>
              <w:rPr>
                <w:rFonts w:cs="Arial"/>
                <w:sz w:val="18"/>
                <w:szCs w:val="18"/>
              </w:rPr>
            </w:pPr>
            <w:r w:rsidRPr="009B2273">
              <w:rPr>
                <w:rFonts w:cs="Arial"/>
                <w:sz w:val="18"/>
                <w:szCs w:val="18"/>
              </w:rPr>
              <w:t>122</w:t>
            </w:r>
          </w:p>
        </w:tc>
        <w:tc>
          <w:tcPr>
            <w:tcW w:w="737" w:type="dxa"/>
            <w:tcBorders>
              <w:top w:val="nil"/>
              <w:left w:val="nil"/>
              <w:bottom w:val="nil"/>
              <w:right w:val="nil"/>
            </w:tcBorders>
            <w:shd w:val="clear" w:color="auto" w:fill="auto"/>
          </w:tcPr>
          <w:p w14:paraId="77CCB403" w14:textId="42FF7FF2" w:rsidR="009B2273" w:rsidRPr="00C935A5" w:rsidRDefault="009B2273" w:rsidP="009B2273">
            <w:pPr>
              <w:spacing w:before="40" w:after="20"/>
              <w:jc w:val="right"/>
              <w:rPr>
                <w:rFonts w:cs="Arial"/>
                <w:sz w:val="18"/>
                <w:szCs w:val="18"/>
              </w:rPr>
            </w:pPr>
            <w:r w:rsidRPr="009B2273">
              <w:rPr>
                <w:rFonts w:cs="Arial"/>
                <w:sz w:val="18"/>
                <w:szCs w:val="18"/>
              </w:rPr>
              <w:t>11</w:t>
            </w:r>
          </w:p>
        </w:tc>
      </w:tr>
      <w:tr w:rsidR="009B2273" w:rsidRPr="009B2273" w14:paraId="6AC87CE5" w14:textId="77777777" w:rsidTr="00215337">
        <w:trPr>
          <w:trHeight w:val="20"/>
        </w:trPr>
        <w:tc>
          <w:tcPr>
            <w:tcW w:w="2268" w:type="dxa"/>
            <w:tcBorders>
              <w:top w:val="nil"/>
              <w:left w:val="nil"/>
              <w:bottom w:val="nil"/>
              <w:right w:val="single" w:sz="18" w:space="0" w:color="C00000"/>
            </w:tcBorders>
            <w:shd w:val="clear" w:color="auto" w:fill="auto"/>
            <w:vAlign w:val="center"/>
          </w:tcPr>
          <w:p w14:paraId="66D5F62A" w14:textId="77777777" w:rsidR="009B2273" w:rsidRPr="00C935A5" w:rsidRDefault="009B2273" w:rsidP="009B2273">
            <w:pPr>
              <w:spacing w:before="40" w:after="40"/>
              <w:rPr>
                <w:rFonts w:cs="Arial"/>
                <w:sz w:val="18"/>
                <w:szCs w:val="18"/>
              </w:rPr>
            </w:pPr>
            <w:r w:rsidRPr="00C935A5">
              <w:rPr>
                <w:rFonts w:cs="Arial"/>
                <w:sz w:val="18"/>
                <w:szCs w:val="18"/>
              </w:rPr>
              <w:t>Glen Eira C</w:t>
            </w:r>
          </w:p>
        </w:tc>
        <w:tc>
          <w:tcPr>
            <w:tcW w:w="737" w:type="dxa"/>
            <w:tcBorders>
              <w:top w:val="nil"/>
              <w:left w:val="single" w:sz="18" w:space="0" w:color="C00000"/>
              <w:bottom w:val="nil"/>
              <w:right w:val="nil"/>
            </w:tcBorders>
            <w:shd w:val="clear" w:color="auto" w:fill="auto"/>
          </w:tcPr>
          <w:p w14:paraId="3951A8CA" w14:textId="5EDC5069" w:rsidR="009B2273" w:rsidRPr="00C935A5" w:rsidRDefault="009B2273" w:rsidP="009B2273">
            <w:pPr>
              <w:spacing w:before="40" w:after="20"/>
              <w:jc w:val="right"/>
              <w:rPr>
                <w:rFonts w:cs="Arial"/>
                <w:sz w:val="18"/>
                <w:szCs w:val="18"/>
              </w:rPr>
            </w:pPr>
            <w:r w:rsidRPr="009B2273">
              <w:rPr>
                <w:rFonts w:cs="Arial"/>
                <w:sz w:val="18"/>
                <w:szCs w:val="18"/>
              </w:rPr>
              <w:t>235</w:t>
            </w:r>
          </w:p>
        </w:tc>
        <w:tc>
          <w:tcPr>
            <w:tcW w:w="737" w:type="dxa"/>
            <w:tcBorders>
              <w:top w:val="nil"/>
              <w:left w:val="nil"/>
              <w:bottom w:val="nil"/>
              <w:right w:val="nil"/>
            </w:tcBorders>
            <w:shd w:val="clear" w:color="auto" w:fill="auto"/>
          </w:tcPr>
          <w:p w14:paraId="0CC51DB6" w14:textId="4505C2C2" w:rsidR="009B2273" w:rsidRPr="00C935A5" w:rsidRDefault="009B2273" w:rsidP="009B2273">
            <w:pPr>
              <w:spacing w:before="40" w:after="20"/>
              <w:jc w:val="right"/>
              <w:rPr>
                <w:rFonts w:cs="Arial"/>
                <w:sz w:val="18"/>
                <w:szCs w:val="18"/>
              </w:rPr>
            </w:pPr>
            <w:r w:rsidRPr="009B2273">
              <w:rPr>
                <w:rFonts w:cs="Arial"/>
                <w:sz w:val="18"/>
                <w:szCs w:val="18"/>
              </w:rPr>
              <w:t>99</w:t>
            </w:r>
          </w:p>
        </w:tc>
        <w:tc>
          <w:tcPr>
            <w:tcW w:w="737" w:type="dxa"/>
            <w:tcBorders>
              <w:top w:val="nil"/>
              <w:left w:val="nil"/>
              <w:bottom w:val="nil"/>
              <w:right w:val="nil"/>
            </w:tcBorders>
            <w:shd w:val="clear" w:color="auto" w:fill="auto"/>
          </w:tcPr>
          <w:p w14:paraId="011177CF" w14:textId="090D5490" w:rsidR="009B2273" w:rsidRPr="00C935A5" w:rsidRDefault="009B2273" w:rsidP="009B2273">
            <w:pPr>
              <w:spacing w:before="40" w:after="20"/>
              <w:jc w:val="right"/>
              <w:rPr>
                <w:rFonts w:cs="Arial"/>
                <w:sz w:val="18"/>
                <w:szCs w:val="18"/>
              </w:rPr>
            </w:pPr>
            <w:r w:rsidRPr="009B2273">
              <w:rPr>
                <w:rFonts w:cs="Arial"/>
                <w:sz w:val="18"/>
                <w:szCs w:val="18"/>
              </w:rPr>
              <w:t>61</w:t>
            </w:r>
          </w:p>
        </w:tc>
        <w:tc>
          <w:tcPr>
            <w:tcW w:w="737" w:type="dxa"/>
            <w:tcBorders>
              <w:top w:val="nil"/>
              <w:left w:val="nil"/>
              <w:bottom w:val="nil"/>
              <w:right w:val="nil"/>
            </w:tcBorders>
            <w:shd w:val="clear" w:color="auto" w:fill="auto"/>
          </w:tcPr>
          <w:p w14:paraId="162DE584" w14:textId="5F71C1BF" w:rsidR="009B2273" w:rsidRPr="00C935A5" w:rsidRDefault="009B2273" w:rsidP="009B2273">
            <w:pPr>
              <w:spacing w:before="40" w:after="20"/>
              <w:jc w:val="right"/>
              <w:rPr>
                <w:rFonts w:cs="Arial"/>
                <w:sz w:val="18"/>
                <w:szCs w:val="18"/>
              </w:rPr>
            </w:pPr>
            <w:r w:rsidRPr="009B2273">
              <w:rPr>
                <w:rFonts w:cs="Arial"/>
                <w:sz w:val="18"/>
                <w:szCs w:val="18"/>
              </w:rPr>
              <w:t>38</w:t>
            </w:r>
          </w:p>
        </w:tc>
        <w:tc>
          <w:tcPr>
            <w:tcW w:w="170" w:type="dxa"/>
            <w:tcBorders>
              <w:top w:val="nil"/>
              <w:left w:val="nil"/>
              <w:bottom w:val="nil"/>
              <w:right w:val="nil"/>
            </w:tcBorders>
            <w:shd w:val="clear" w:color="auto" w:fill="auto"/>
          </w:tcPr>
          <w:p w14:paraId="79CABDF6" w14:textId="13E68041"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1E676DF" w14:textId="2A22A763"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316B2BD8" w14:textId="0E7C4321"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777DC76B" w14:textId="50280B60"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F585ECA" w14:textId="2B49392B"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C393C3A" w14:textId="3322F18D"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2DBBCC12" w14:textId="77777777" w:rsidTr="00215337">
        <w:trPr>
          <w:trHeight w:val="20"/>
        </w:trPr>
        <w:tc>
          <w:tcPr>
            <w:tcW w:w="2268" w:type="dxa"/>
            <w:tcBorders>
              <w:top w:val="nil"/>
              <w:left w:val="nil"/>
              <w:bottom w:val="nil"/>
              <w:right w:val="single" w:sz="18" w:space="0" w:color="C00000"/>
            </w:tcBorders>
            <w:shd w:val="clear" w:color="auto" w:fill="auto"/>
            <w:vAlign w:val="center"/>
          </w:tcPr>
          <w:p w14:paraId="286C58E6" w14:textId="77777777" w:rsidR="009B2273" w:rsidRPr="00C935A5" w:rsidRDefault="009B2273" w:rsidP="009B2273">
            <w:pPr>
              <w:spacing w:before="40" w:after="40"/>
              <w:rPr>
                <w:rFonts w:cs="Arial"/>
                <w:sz w:val="18"/>
                <w:szCs w:val="18"/>
              </w:rPr>
            </w:pPr>
            <w:r w:rsidRPr="00C935A5">
              <w:rPr>
                <w:rFonts w:cs="Arial"/>
                <w:sz w:val="18"/>
                <w:szCs w:val="18"/>
              </w:rPr>
              <w:t>Glenelg S</w:t>
            </w:r>
          </w:p>
        </w:tc>
        <w:tc>
          <w:tcPr>
            <w:tcW w:w="737" w:type="dxa"/>
            <w:tcBorders>
              <w:top w:val="nil"/>
              <w:left w:val="single" w:sz="18" w:space="0" w:color="C00000"/>
              <w:bottom w:val="nil"/>
              <w:right w:val="nil"/>
            </w:tcBorders>
            <w:shd w:val="clear" w:color="auto" w:fill="auto"/>
          </w:tcPr>
          <w:p w14:paraId="5F9B4532" w14:textId="5E997A46" w:rsidR="009B2273" w:rsidRPr="00C935A5" w:rsidRDefault="009B2273" w:rsidP="009B2273">
            <w:pPr>
              <w:spacing w:before="40" w:after="20"/>
              <w:jc w:val="right"/>
              <w:rPr>
                <w:rFonts w:cs="Arial"/>
                <w:sz w:val="18"/>
                <w:szCs w:val="18"/>
              </w:rPr>
            </w:pPr>
            <w:r w:rsidRPr="009B2273">
              <w:rPr>
                <w:rFonts w:cs="Arial"/>
                <w:sz w:val="18"/>
                <w:szCs w:val="18"/>
              </w:rPr>
              <w:t>130</w:t>
            </w:r>
          </w:p>
        </w:tc>
        <w:tc>
          <w:tcPr>
            <w:tcW w:w="737" w:type="dxa"/>
            <w:tcBorders>
              <w:top w:val="nil"/>
              <w:left w:val="nil"/>
              <w:bottom w:val="nil"/>
              <w:right w:val="nil"/>
            </w:tcBorders>
            <w:shd w:val="clear" w:color="auto" w:fill="auto"/>
          </w:tcPr>
          <w:p w14:paraId="62BA809B" w14:textId="40F4B748" w:rsidR="009B2273" w:rsidRPr="00C935A5" w:rsidRDefault="009B2273" w:rsidP="009B2273">
            <w:pPr>
              <w:spacing w:before="40" w:after="20"/>
              <w:jc w:val="right"/>
              <w:rPr>
                <w:rFonts w:cs="Arial"/>
                <w:sz w:val="18"/>
                <w:szCs w:val="18"/>
              </w:rPr>
            </w:pPr>
            <w:r w:rsidRPr="009B2273">
              <w:rPr>
                <w:rFonts w:cs="Arial"/>
                <w:sz w:val="18"/>
                <w:szCs w:val="18"/>
              </w:rPr>
              <w:t>18</w:t>
            </w:r>
          </w:p>
        </w:tc>
        <w:tc>
          <w:tcPr>
            <w:tcW w:w="737" w:type="dxa"/>
            <w:tcBorders>
              <w:top w:val="nil"/>
              <w:left w:val="nil"/>
              <w:bottom w:val="nil"/>
              <w:right w:val="nil"/>
            </w:tcBorders>
            <w:shd w:val="clear" w:color="auto" w:fill="auto"/>
          </w:tcPr>
          <w:p w14:paraId="27E4944D" w14:textId="0728158F" w:rsidR="009B2273" w:rsidRPr="00C935A5" w:rsidRDefault="009B2273" w:rsidP="009B2273">
            <w:pPr>
              <w:spacing w:before="40" w:after="20"/>
              <w:jc w:val="right"/>
              <w:rPr>
                <w:rFonts w:cs="Arial"/>
                <w:sz w:val="18"/>
                <w:szCs w:val="18"/>
              </w:rPr>
            </w:pPr>
            <w:r w:rsidRPr="009B2273">
              <w:rPr>
                <w:rFonts w:cs="Arial"/>
                <w:sz w:val="18"/>
                <w:szCs w:val="18"/>
              </w:rPr>
              <w:t>28</w:t>
            </w:r>
          </w:p>
        </w:tc>
        <w:tc>
          <w:tcPr>
            <w:tcW w:w="737" w:type="dxa"/>
            <w:tcBorders>
              <w:top w:val="nil"/>
              <w:left w:val="nil"/>
              <w:bottom w:val="nil"/>
              <w:right w:val="nil"/>
            </w:tcBorders>
            <w:shd w:val="clear" w:color="auto" w:fill="auto"/>
          </w:tcPr>
          <w:p w14:paraId="071A0739" w14:textId="27CFBE9B" w:rsidR="009B2273" w:rsidRPr="00C935A5" w:rsidRDefault="009B2273" w:rsidP="009B2273">
            <w:pPr>
              <w:spacing w:before="40" w:after="20"/>
              <w:jc w:val="right"/>
              <w:rPr>
                <w:rFonts w:cs="Arial"/>
                <w:sz w:val="18"/>
                <w:szCs w:val="18"/>
              </w:rPr>
            </w:pPr>
            <w:r w:rsidRPr="009B2273">
              <w:rPr>
                <w:rFonts w:cs="Arial"/>
                <w:sz w:val="18"/>
                <w:szCs w:val="18"/>
              </w:rPr>
              <w:t>13</w:t>
            </w:r>
          </w:p>
        </w:tc>
        <w:tc>
          <w:tcPr>
            <w:tcW w:w="170" w:type="dxa"/>
            <w:tcBorders>
              <w:top w:val="nil"/>
              <w:left w:val="nil"/>
              <w:bottom w:val="nil"/>
              <w:right w:val="nil"/>
            </w:tcBorders>
            <w:shd w:val="clear" w:color="auto" w:fill="auto"/>
          </w:tcPr>
          <w:p w14:paraId="0C93C07F" w14:textId="59D01524"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1B4C70C0" w14:textId="67D007DD" w:rsidR="009B2273" w:rsidRPr="00C935A5" w:rsidRDefault="009B2273" w:rsidP="009B2273">
            <w:pPr>
              <w:spacing w:before="40" w:after="20"/>
              <w:jc w:val="right"/>
              <w:rPr>
                <w:rFonts w:cs="Arial"/>
                <w:sz w:val="18"/>
                <w:szCs w:val="18"/>
              </w:rPr>
            </w:pPr>
            <w:r w:rsidRPr="009B2273">
              <w:rPr>
                <w:rFonts w:cs="Arial"/>
                <w:sz w:val="18"/>
                <w:szCs w:val="18"/>
              </w:rPr>
              <w:t>14</w:t>
            </w:r>
          </w:p>
        </w:tc>
        <w:tc>
          <w:tcPr>
            <w:tcW w:w="737" w:type="dxa"/>
            <w:tcBorders>
              <w:top w:val="nil"/>
              <w:left w:val="nil"/>
              <w:bottom w:val="nil"/>
              <w:right w:val="nil"/>
            </w:tcBorders>
            <w:shd w:val="clear" w:color="auto" w:fill="auto"/>
          </w:tcPr>
          <w:p w14:paraId="5E8E3A75" w14:textId="32CA9508" w:rsidR="009B2273" w:rsidRPr="00C935A5" w:rsidRDefault="009B2273" w:rsidP="009B2273">
            <w:pPr>
              <w:spacing w:before="40" w:after="20"/>
              <w:jc w:val="right"/>
              <w:rPr>
                <w:rFonts w:cs="Arial"/>
                <w:sz w:val="18"/>
                <w:szCs w:val="18"/>
              </w:rPr>
            </w:pPr>
            <w:r w:rsidRPr="009B2273">
              <w:rPr>
                <w:rFonts w:cs="Arial"/>
                <w:sz w:val="18"/>
                <w:szCs w:val="18"/>
              </w:rPr>
              <w:t>1,912</w:t>
            </w:r>
          </w:p>
        </w:tc>
        <w:tc>
          <w:tcPr>
            <w:tcW w:w="737" w:type="dxa"/>
            <w:tcBorders>
              <w:top w:val="nil"/>
              <w:left w:val="nil"/>
              <w:bottom w:val="nil"/>
              <w:right w:val="nil"/>
            </w:tcBorders>
            <w:shd w:val="clear" w:color="auto" w:fill="auto"/>
          </w:tcPr>
          <w:p w14:paraId="11658A00" w14:textId="20C43564" w:rsidR="009B2273" w:rsidRPr="00C935A5" w:rsidRDefault="009B2273" w:rsidP="009B2273">
            <w:pPr>
              <w:spacing w:before="40" w:after="20"/>
              <w:jc w:val="right"/>
              <w:rPr>
                <w:rFonts w:cs="Arial"/>
                <w:sz w:val="18"/>
                <w:szCs w:val="18"/>
              </w:rPr>
            </w:pPr>
            <w:r w:rsidRPr="009B2273">
              <w:rPr>
                <w:rFonts w:cs="Arial"/>
                <w:sz w:val="18"/>
                <w:szCs w:val="18"/>
              </w:rPr>
              <w:t>448</w:t>
            </w:r>
          </w:p>
        </w:tc>
        <w:tc>
          <w:tcPr>
            <w:tcW w:w="737" w:type="dxa"/>
            <w:tcBorders>
              <w:top w:val="nil"/>
              <w:left w:val="nil"/>
              <w:bottom w:val="nil"/>
              <w:right w:val="nil"/>
            </w:tcBorders>
            <w:shd w:val="clear" w:color="auto" w:fill="auto"/>
          </w:tcPr>
          <w:p w14:paraId="7F6BE043" w14:textId="2240FCDF" w:rsidR="009B2273" w:rsidRPr="00C935A5" w:rsidRDefault="009B2273" w:rsidP="009B2273">
            <w:pPr>
              <w:spacing w:before="40" w:after="20"/>
              <w:jc w:val="right"/>
              <w:rPr>
                <w:rFonts w:cs="Arial"/>
                <w:sz w:val="18"/>
                <w:szCs w:val="18"/>
              </w:rPr>
            </w:pPr>
            <w:r w:rsidRPr="009B2273">
              <w:rPr>
                <w:rFonts w:cs="Arial"/>
                <w:sz w:val="18"/>
                <w:szCs w:val="18"/>
              </w:rPr>
              <w:t>43</w:t>
            </w:r>
          </w:p>
        </w:tc>
        <w:tc>
          <w:tcPr>
            <w:tcW w:w="737" w:type="dxa"/>
            <w:tcBorders>
              <w:top w:val="nil"/>
              <w:left w:val="nil"/>
              <w:bottom w:val="nil"/>
              <w:right w:val="nil"/>
            </w:tcBorders>
            <w:shd w:val="clear" w:color="auto" w:fill="auto"/>
          </w:tcPr>
          <w:p w14:paraId="6887685E" w14:textId="3231ABB0" w:rsidR="009B2273" w:rsidRPr="00C935A5" w:rsidRDefault="009B2273" w:rsidP="009B2273">
            <w:pPr>
              <w:spacing w:before="40" w:after="20"/>
              <w:jc w:val="right"/>
              <w:rPr>
                <w:rFonts w:cs="Arial"/>
                <w:sz w:val="18"/>
                <w:szCs w:val="18"/>
              </w:rPr>
            </w:pPr>
            <w:r w:rsidRPr="009B2273">
              <w:rPr>
                <w:rFonts w:cs="Arial"/>
                <w:sz w:val="18"/>
                <w:szCs w:val="18"/>
              </w:rPr>
              <w:t>23</w:t>
            </w:r>
          </w:p>
        </w:tc>
      </w:tr>
      <w:tr w:rsidR="009B2273" w:rsidRPr="009B2273" w14:paraId="6F8654C1" w14:textId="77777777" w:rsidTr="00215337">
        <w:trPr>
          <w:trHeight w:val="20"/>
        </w:trPr>
        <w:tc>
          <w:tcPr>
            <w:tcW w:w="2268" w:type="dxa"/>
            <w:tcBorders>
              <w:top w:val="nil"/>
              <w:left w:val="nil"/>
              <w:bottom w:val="nil"/>
              <w:right w:val="single" w:sz="18" w:space="0" w:color="C00000"/>
            </w:tcBorders>
            <w:shd w:val="clear" w:color="auto" w:fill="auto"/>
            <w:vAlign w:val="center"/>
          </w:tcPr>
          <w:p w14:paraId="189093ED" w14:textId="77777777" w:rsidR="009B2273" w:rsidRPr="00C935A5" w:rsidRDefault="009B2273" w:rsidP="009B2273">
            <w:pPr>
              <w:spacing w:before="40" w:after="40"/>
              <w:rPr>
                <w:rFonts w:cs="Arial"/>
                <w:sz w:val="18"/>
                <w:szCs w:val="18"/>
              </w:rPr>
            </w:pPr>
            <w:r w:rsidRPr="00C935A5">
              <w:rPr>
                <w:rFonts w:cs="Arial"/>
                <w:sz w:val="18"/>
                <w:szCs w:val="18"/>
              </w:rPr>
              <w:t>Golden Plains S</w:t>
            </w:r>
          </w:p>
        </w:tc>
        <w:tc>
          <w:tcPr>
            <w:tcW w:w="737" w:type="dxa"/>
            <w:tcBorders>
              <w:top w:val="nil"/>
              <w:left w:val="single" w:sz="18" w:space="0" w:color="C00000"/>
              <w:bottom w:val="nil"/>
              <w:right w:val="nil"/>
            </w:tcBorders>
            <w:shd w:val="clear" w:color="auto" w:fill="auto"/>
          </w:tcPr>
          <w:p w14:paraId="7D87A636" w14:textId="36944D04" w:rsidR="009B2273" w:rsidRPr="00C935A5" w:rsidRDefault="009B2273" w:rsidP="009B2273">
            <w:pPr>
              <w:spacing w:before="40" w:after="20"/>
              <w:jc w:val="right"/>
              <w:rPr>
                <w:rFonts w:cs="Arial"/>
                <w:sz w:val="18"/>
                <w:szCs w:val="18"/>
              </w:rPr>
            </w:pPr>
            <w:r w:rsidRPr="009B2273">
              <w:rPr>
                <w:rFonts w:cs="Arial"/>
                <w:sz w:val="18"/>
                <w:szCs w:val="18"/>
              </w:rPr>
              <w:t>230</w:t>
            </w:r>
          </w:p>
        </w:tc>
        <w:tc>
          <w:tcPr>
            <w:tcW w:w="737" w:type="dxa"/>
            <w:tcBorders>
              <w:top w:val="nil"/>
              <w:left w:val="nil"/>
              <w:bottom w:val="nil"/>
              <w:right w:val="nil"/>
            </w:tcBorders>
            <w:shd w:val="clear" w:color="auto" w:fill="auto"/>
          </w:tcPr>
          <w:p w14:paraId="580071E2" w14:textId="725B5044" w:rsidR="009B2273" w:rsidRPr="00C935A5" w:rsidRDefault="009B2273" w:rsidP="009B2273">
            <w:pPr>
              <w:spacing w:before="40" w:after="20"/>
              <w:jc w:val="right"/>
              <w:rPr>
                <w:rFonts w:cs="Arial"/>
                <w:sz w:val="18"/>
                <w:szCs w:val="18"/>
              </w:rPr>
            </w:pPr>
            <w:r w:rsidRPr="009B2273">
              <w:rPr>
                <w:rFonts w:cs="Arial"/>
                <w:sz w:val="18"/>
                <w:szCs w:val="18"/>
              </w:rPr>
              <w:t>9</w:t>
            </w:r>
          </w:p>
        </w:tc>
        <w:tc>
          <w:tcPr>
            <w:tcW w:w="737" w:type="dxa"/>
            <w:tcBorders>
              <w:top w:val="nil"/>
              <w:left w:val="nil"/>
              <w:bottom w:val="nil"/>
              <w:right w:val="nil"/>
            </w:tcBorders>
            <w:shd w:val="clear" w:color="auto" w:fill="auto"/>
          </w:tcPr>
          <w:p w14:paraId="241DC624" w14:textId="34233B49" w:rsidR="009B2273" w:rsidRPr="00C935A5" w:rsidRDefault="009B2273" w:rsidP="009B2273">
            <w:pPr>
              <w:spacing w:before="40" w:after="20"/>
              <w:jc w:val="right"/>
              <w:rPr>
                <w:rFonts w:cs="Arial"/>
                <w:sz w:val="18"/>
                <w:szCs w:val="18"/>
              </w:rPr>
            </w:pPr>
            <w:r w:rsidRPr="009B2273">
              <w:rPr>
                <w:rFonts w:cs="Arial"/>
                <w:sz w:val="18"/>
                <w:szCs w:val="18"/>
              </w:rPr>
              <w:t>5</w:t>
            </w:r>
          </w:p>
        </w:tc>
        <w:tc>
          <w:tcPr>
            <w:tcW w:w="737" w:type="dxa"/>
            <w:tcBorders>
              <w:top w:val="nil"/>
              <w:left w:val="nil"/>
              <w:bottom w:val="nil"/>
              <w:right w:val="nil"/>
            </w:tcBorders>
            <w:shd w:val="clear" w:color="auto" w:fill="auto"/>
          </w:tcPr>
          <w:p w14:paraId="25472128" w14:textId="46A63FA7" w:rsidR="009B2273" w:rsidRPr="00C935A5" w:rsidRDefault="009B2273" w:rsidP="009B2273">
            <w:pPr>
              <w:spacing w:before="40" w:after="20"/>
              <w:jc w:val="right"/>
              <w:rPr>
                <w:rFonts w:cs="Arial"/>
                <w:sz w:val="18"/>
                <w:szCs w:val="18"/>
              </w:rPr>
            </w:pPr>
            <w:r w:rsidRPr="009B2273">
              <w:rPr>
                <w:rFonts w:cs="Arial"/>
                <w:sz w:val="18"/>
                <w:szCs w:val="18"/>
              </w:rPr>
              <w:t>1</w:t>
            </w:r>
          </w:p>
        </w:tc>
        <w:tc>
          <w:tcPr>
            <w:tcW w:w="170" w:type="dxa"/>
            <w:tcBorders>
              <w:top w:val="nil"/>
              <w:left w:val="nil"/>
              <w:bottom w:val="nil"/>
              <w:right w:val="nil"/>
            </w:tcBorders>
            <w:shd w:val="clear" w:color="auto" w:fill="auto"/>
          </w:tcPr>
          <w:p w14:paraId="34CFB959" w14:textId="190CBE0D"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0065F8E" w14:textId="72E4C53A"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F8C845B" w14:textId="4D6F40EC" w:rsidR="009B2273" w:rsidRPr="00C935A5" w:rsidRDefault="009B2273" w:rsidP="009B2273">
            <w:pPr>
              <w:spacing w:before="40" w:after="20"/>
              <w:jc w:val="right"/>
              <w:rPr>
                <w:rFonts w:cs="Arial"/>
                <w:sz w:val="18"/>
                <w:szCs w:val="18"/>
              </w:rPr>
            </w:pPr>
            <w:r w:rsidRPr="009B2273">
              <w:rPr>
                <w:rFonts w:cs="Arial"/>
                <w:sz w:val="18"/>
                <w:szCs w:val="18"/>
              </w:rPr>
              <w:t>1,112</w:t>
            </w:r>
          </w:p>
        </w:tc>
        <w:tc>
          <w:tcPr>
            <w:tcW w:w="737" w:type="dxa"/>
            <w:tcBorders>
              <w:top w:val="nil"/>
              <w:left w:val="nil"/>
              <w:bottom w:val="nil"/>
              <w:right w:val="nil"/>
            </w:tcBorders>
            <w:shd w:val="clear" w:color="auto" w:fill="auto"/>
          </w:tcPr>
          <w:p w14:paraId="3CBE729F" w14:textId="401A8B81" w:rsidR="009B2273" w:rsidRPr="00C935A5" w:rsidRDefault="009B2273" w:rsidP="009B2273">
            <w:pPr>
              <w:spacing w:before="40" w:after="20"/>
              <w:jc w:val="right"/>
              <w:rPr>
                <w:rFonts w:cs="Arial"/>
                <w:sz w:val="18"/>
                <w:szCs w:val="18"/>
              </w:rPr>
            </w:pPr>
            <w:r w:rsidRPr="009B2273">
              <w:rPr>
                <w:rFonts w:cs="Arial"/>
                <w:sz w:val="18"/>
                <w:szCs w:val="18"/>
              </w:rPr>
              <w:t>307</w:t>
            </w:r>
          </w:p>
        </w:tc>
        <w:tc>
          <w:tcPr>
            <w:tcW w:w="737" w:type="dxa"/>
            <w:tcBorders>
              <w:top w:val="nil"/>
              <w:left w:val="nil"/>
              <w:bottom w:val="nil"/>
              <w:right w:val="nil"/>
            </w:tcBorders>
            <w:shd w:val="clear" w:color="auto" w:fill="auto"/>
          </w:tcPr>
          <w:p w14:paraId="71401640" w14:textId="5566B1AC" w:rsidR="009B2273" w:rsidRPr="00C935A5" w:rsidRDefault="009B2273" w:rsidP="009B2273">
            <w:pPr>
              <w:spacing w:before="40" w:after="20"/>
              <w:jc w:val="right"/>
              <w:rPr>
                <w:rFonts w:cs="Arial"/>
                <w:sz w:val="18"/>
                <w:szCs w:val="18"/>
              </w:rPr>
            </w:pPr>
            <w:r w:rsidRPr="009B2273">
              <w:rPr>
                <w:rFonts w:cs="Arial"/>
                <w:sz w:val="18"/>
                <w:szCs w:val="18"/>
              </w:rPr>
              <w:t>53</w:t>
            </w:r>
          </w:p>
        </w:tc>
        <w:tc>
          <w:tcPr>
            <w:tcW w:w="737" w:type="dxa"/>
            <w:tcBorders>
              <w:top w:val="nil"/>
              <w:left w:val="nil"/>
              <w:bottom w:val="nil"/>
              <w:right w:val="nil"/>
            </w:tcBorders>
            <w:shd w:val="clear" w:color="auto" w:fill="auto"/>
          </w:tcPr>
          <w:p w14:paraId="42A282F2" w14:textId="5FBAFD35" w:rsidR="009B2273" w:rsidRPr="00C935A5" w:rsidRDefault="009B2273" w:rsidP="009B2273">
            <w:pPr>
              <w:spacing w:before="40" w:after="20"/>
              <w:jc w:val="right"/>
              <w:rPr>
                <w:rFonts w:cs="Arial"/>
                <w:sz w:val="18"/>
                <w:szCs w:val="18"/>
              </w:rPr>
            </w:pPr>
            <w:r w:rsidRPr="009B2273">
              <w:rPr>
                <w:rFonts w:cs="Arial"/>
                <w:sz w:val="18"/>
                <w:szCs w:val="18"/>
              </w:rPr>
              <w:t>22</w:t>
            </w:r>
          </w:p>
        </w:tc>
      </w:tr>
      <w:tr w:rsidR="009B2273" w:rsidRPr="009B2273" w14:paraId="3C4003BB" w14:textId="77777777" w:rsidTr="00215337">
        <w:trPr>
          <w:trHeight w:val="20"/>
        </w:trPr>
        <w:tc>
          <w:tcPr>
            <w:tcW w:w="2268" w:type="dxa"/>
            <w:tcBorders>
              <w:top w:val="nil"/>
              <w:left w:val="nil"/>
              <w:bottom w:val="nil"/>
              <w:right w:val="single" w:sz="18" w:space="0" w:color="C00000"/>
            </w:tcBorders>
            <w:shd w:val="clear" w:color="auto" w:fill="auto"/>
            <w:vAlign w:val="center"/>
          </w:tcPr>
          <w:p w14:paraId="0F6E5DF6" w14:textId="77777777" w:rsidR="009B2273" w:rsidRPr="00C935A5" w:rsidRDefault="009B2273" w:rsidP="009B2273">
            <w:pPr>
              <w:spacing w:before="40" w:after="40"/>
              <w:rPr>
                <w:rFonts w:cs="Arial"/>
                <w:sz w:val="18"/>
                <w:szCs w:val="18"/>
              </w:rPr>
            </w:pPr>
            <w:r w:rsidRPr="00C935A5">
              <w:rPr>
                <w:rFonts w:cs="Arial"/>
                <w:sz w:val="18"/>
                <w:szCs w:val="18"/>
              </w:rPr>
              <w:t>Greater Bendigo C</w:t>
            </w:r>
          </w:p>
        </w:tc>
        <w:tc>
          <w:tcPr>
            <w:tcW w:w="737" w:type="dxa"/>
            <w:tcBorders>
              <w:top w:val="nil"/>
              <w:left w:val="single" w:sz="18" w:space="0" w:color="C00000"/>
              <w:bottom w:val="nil"/>
              <w:right w:val="nil"/>
            </w:tcBorders>
            <w:shd w:val="clear" w:color="auto" w:fill="auto"/>
          </w:tcPr>
          <w:p w14:paraId="181764EF" w14:textId="2390BF69" w:rsidR="009B2273" w:rsidRPr="00C935A5" w:rsidRDefault="009B2273" w:rsidP="009B2273">
            <w:pPr>
              <w:spacing w:before="40" w:after="20"/>
              <w:jc w:val="right"/>
              <w:rPr>
                <w:rFonts w:cs="Arial"/>
                <w:sz w:val="18"/>
                <w:szCs w:val="18"/>
              </w:rPr>
            </w:pPr>
            <w:r w:rsidRPr="009B2273">
              <w:rPr>
                <w:rFonts w:cs="Arial"/>
                <w:sz w:val="18"/>
                <w:szCs w:val="18"/>
              </w:rPr>
              <w:t>618</w:t>
            </w:r>
          </w:p>
        </w:tc>
        <w:tc>
          <w:tcPr>
            <w:tcW w:w="737" w:type="dxa"/>
            <w:tcBorders>
              <w:top w:val="nil"/>
              <w:left w:val="nil"/>
              <w:bottom w:val="nil"/>
              <w:right w:val="nil"/>
            </w:tcBorders>
            <w:shd w:val="clear" w:color="auto" w:fill="auto"/>
          </w:tcPr>
          <w:p w14:paraId="5487F200" w14:textId="030BDADE" w:rsidR="009B2273" w:rsidRPr="00C935A5" w:rsidRDefault="009B2273" w:rsidP="009B2273">
            <w:pPr>
              <w:spacing w:before="40" w:after="20"/>
              <w:jc w:val="right"/>
              <w:rPr>
                <w:rFonts w:cs="Arial"/>
                <w:sz w:val="18"/>
                <w:szCs w:val="18"/>
              </w:rPr>
            </w:pPr>
            <w:r w:rsidRPr="009B2273">
              <w:rPr>
                <w:rFonts w:cs="Arial"/>
                <w:sz w:val="18"/>
                <w:szCs w:val="18"/>
              </w:rPr>
              <w:t>85</w:t>
            </w:r>
          </w:p>
        </w:tc>
        <w:tc>
          <w:tcPr>
            <w:tcW w:w="737" w:type="dxa"/>
            <w:tcBorders>
              <w:top w:val="nil"/>
              <w:left w:val="nil"/>
              <w:bottom w:val="nil"/>
              <w:right w:val="nil"/>
            </w:tcBorders>
            <w:shd w:val="clear" w:color="auto" w:fill="auto"/>
          </w:tcPr>
          <w:p w14:paraId="7E5BC748" w14:textId="78D82134" w:rsidR="009B2273" w:rsidRPr="00C935A5" w:rsidRDefault="009B2273" w:rsidP="009B2273">
            <w:pPr>
              <w:spacing w:before="40" w:after="20"/>
              <w:jc w:val="right"/>
              <w:rPr>
                <w:rFonts w:cs="Arial"/>
                <w:sz w:val="18"/>
                <w:szCs w:val="18"/>
              </w:rPr>
            </w:pPr>
            <w:r w:rsidRPr="009B2273">
              <w:rPr>
                <w:rFonts w:cs="Arial"/>
                <w:sz w:val="18"/>
                <w:szCs w:val="18"/>
              </w:rPr>
              <w:t>165</w:t>
            </w:r>
          </w:p>
        </w:tc>
        <w:tc>
          <w:tcPr>
            <w:tcW w:w="737" w:type="dxa"/>
            <w:tcBorders>
              <w:top w:val="nil"/>
              <w:left w:val="nil"/>
              <w:bottom w:val="nil"/>
              <w:right w:val="nil"/>
            </w:tcBorders>
            <w:shd w:val="clear" w:color="auto" w:fill="auto"/>
          </w:tcPr>
          <w:p w14:paraId="21F91AD5" w14:textId="167ECEB1" w:rsidR="009B2273" w:rsidRPr="00C935A5" w:rsidRDefault="009B2273" w:rsidP="009B2273">
            <w:pPr>
              <w:spacing w:before="40" w:after="20"/>
              <w:jc w:val="right"/>
              <w:rPr>
                <w:rFonts w:cs="Arial"/>
                <w:sz w:val="18"/>
                <w:szCs w:val="18"/>
              </w:rPr>
            </w:pPr>
            <w:r w:rsidRPr="009B2273">
              <w:rPr>
                <w:rFonts w:cs="Arial"/>
                <w:sz w:val="18"/>
                <w:szCs w:val="18"/>
              </w:rPr>
              <w:t>41</w:t>
            </w:r>
          </w:p>
        </w:tc>
        <w:tc>
          <w:tcPr>
            <w:tcW w:w="170" w:type="dxa"/>
            <w:tcBorders>
              <w:top w:val="nil"/>
              <w:left w:val="nil"/>
              <w:bottom w:val="nil"/>
              <w:right w:val="nil"/>
            </w:tcBorders>
            <w:shd w:val="clear" w:color="auto" w:fill="auto"/>
          </w:tcPr>
          <w:p w14:paraId="6C8712A7" w14:textId="766A9367"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14E37021" w14:textId="19CC1E04" w:rsidR="009B2273" w:rsidRPr="00C935A5" w:rsidRDefault="009B2273" w:rsidP="009B2273">
            <w:pPr>
              <w:spacing w:before="40" w:after="20"/>
              <w:jc w:val="right"/>
              <w:rPr>
                <w:rFonts w:cs="Arial"/>
                <w:sz w:val="18"/>
                <w:szCs w:val="18"/>
              </w:rPr>
            </w:pPr>
            <w:r w:rsidRPr="009B2273">
              <w:rPr>
                <w:rFonts w:cs="Arial"/>
                <w:sz w:val="18"/>
                <w:szCs w:val="18"/>
              </w:rPr>
              <w:t>50</w:t>
            </w:r>
          </w:p>
        </w:tc>
        <w:tc>
          <w:tcPr>
            <w:tcW w:w="737" w:type="dxa"/>
            <w:tcBorders>
              <w:top w:val="nil"/>
              <w:left w:val="nil"/>
              <w:bottom w:val="nil"/>
              <w:right w:val="nil"/>
            </w:tcBorders>
            <w:shd w:val="clear" w:color="auto" w:fill="auto"/>
          </w:tcPr>
          <w:p w14:paraId="74516559" w14:textId="46A83E65" w:rsidR="009B2273" w:rsidRPr="00C935A5" w:rsidRDefault="009B2273" w:rsidP="009B2273">
            <w:pPr>
              <w:spacing w:before="40" w:after="20"/>
              <w:jc w:val="right"/>
              <w:rPr>
                <w:rFonts w:cs="Arial"/>
                <w:sz w:val="18"/>
                <w:szCs w:val="18"/>
              </w:rPr>
            </w:pPr>
            <w:r w:rsidRPr="009B2273">
              <w:rPr>
                <w:rFonts w:cs="Arial"/>
                <w:sz w:val="18"/>
                <w:szCs w:val="18"/>
              </w:rPr>
              <w:t>1,656</w:t>
            </w:r>
          </w:p>
        </w:tc>
        <w:tc>
          <w:tcPr>
            <w:tcW w:w="737" w:type="dxa"/>
            <w:tcBorders>
              <w:top w:val="nil"/>
              <w:left w:val="nil"/>
              <w:bottom w:val="nil"/>
              <w:right w:val="nil"/>
            </w:tcBorders>
            <w:shd w:val="clear" w:color="auto" w:fill="auto"/>
          </w:tcPr>
          <w:p w14:paraId="71A9EC7C" w14:textId="3F6E7259" w:rsidR="009B2273" w:rsidRPr="00C935A5" w:rsidRDefault="009B2273" w:rsidP="009B2273">
            <w:pPr>
              <w:spacing w:before="40" w:after="20"/>
              <w:jc w:val="right"/>
              <w:rPr>
                <w:rFonts w:cs="Arial"/>
                <w:sz w:val="18"/>
                <w:szCs w:val="18"/>
              </w:rPr>
            </w:pPr>
            <w:r w:rsidRPr="009B2273">
              <w:rPr>
                <w:rFonts w:cs="Arial"/>
                <w:sz w:val="18"/>
                <w:szCs w:val="18"/>
              </w:rPr>
              <w:t>367</w:t>
            </w:r>
          </w:p>
        </w:tc>
        <w:tc>
          <w:tcPr>
            <w:tcW w:w="737" w:type="dxa"/>
            <w:tcBorders>
              <w:top w:val="nil"/>
              <w:left w:val="nil"/>
              <w:bottom w:val="nil"/>
              <w:right w:val="nil"/>
            </w:tcBorders>
            <w:shd w:val="clear" w:color="auto" w:fill="auto"/>
          </w:tcPr>
          <w:p w14:paraId="1EE23348" w14:textId="0B258904" w:rsidR="009B2273" w:rsidRPr="00C935A5" w:rsidRDefault="009B2273" w:rsidP="009B2273">
            <w:pPr>
              <w:spacing w:before="40" w:after="20"/>
              <w:jc w:val="right"/>
              <w:rPr>
                <w:rFonts w:cs="Arial"/>
                <w:sz w:val="18"/>
                <w:szCs w:val="18"/>
              </w:rPr>
            </w:pPr>
            <w:r w:rsidRPr="009B2273">
              <w:rPr>
                <w:rFonts w:cs="Arial"/>
                <w:sz w:val="18"/>
                <w:szCs w:val="18"/>
              </w:rPr>
              <w:t>61</w:t>
            </w:r>
          </w:p>
        </w:tc>
        <w:tc>
          <w:tcPr>
            <w:tcW w:w="737" w:type="dxa"/>
            <w:tcBorders>
              <w:top w:val="nil"/>
              <w:left w:val="nil"/>
              <w:bottom w:val="nil"/>
              <w:right w:val="nil"/>
            </w:tcBorders>
            <w:shd w:val="clear" w:color="auto" w:fill="auto"/>
          </w:tcPr>
          <w:p w14:paraId="66D609BA" w14:textId="3A061946" w:rsidR="009B2273" w:rsidRPr="00C935A5" w:rsidRDefault="009B2273" w:rsidP="009B2273">
            <w:pPr>
              <w:spacing w:before="40" w:after="20"/>
              <w:jc w:val="right"/>
              <w:rPr>
                <w:rFonts w:cs="Arial"/>
                <w:sz w:val="18"/>
                <w:szCs w:val="18"/>
              </w:rPr>
            </w:pPr>
            <w:r w:rsidRPr="009B2273">
              <w:rPr>
                <w:rFonts w:cs="Arial"/>
                <w:sz w:val="18"/>
                <w:szCs w:val="18"/>
              </w:rPr>
              <w:t>107</w:t>
            </w:r>
          </w:p>
        </w:tc>
      </w:tr>
      <w:tr w:rsidR="009B2273" w:rsidRPr="009B2273" w14:paraId="1E9FDA93" w14:textId="77777777" w:rsidTr="00215337">
        <w:trPr>
          <w:trHeight w:val="20"/>
        </w:trPr>
        <w:tc>
          <w:tcPr>
            <w:tcW w:w="2268" w:type="dxa"/>
            <w:tcBorders>
              <w:top w:val="nil"/>
              <w:left w:val="nil"/>
              <w:bottom w:val="nil"/>
              <w:right w:val="single" w:sz="18" w:space="0" w:color="C00000"/>
            </w:tcBorders>
            <w:shd w:val="clear" w:color="auto" w:fill="auto"/>
            <w:vAlign w:val="center"/>
          </w:tcPr>
          <w:p w14:paraId="7EDBEAA1" w14:textId="77777777" w:rsidR="009B2273" w:rsidRPr="00C935A5" w:rsidRDefault="009B2273" w:rsidP="009B2273">
            <w:pPr>
              <w:spacing w:before="40" w:after="40"/>
              <w:rPr>
                <w:rFonts w:cs="Arial"/>
                <w:sz w:val="18"/>
                <w:szCs w:val="18"/>
              </w:rPr>
            </w:pPr>
            <w:r w:rsidRPr="00C935A5">
              <w:rPr>
                <w:rFonts w:cs="Arial"/>
                <w:sz w:val="18"/>
                <w:szCs w:val="18"/>
              </w:rPr>
              <w:t>Greater Dandenong C</w:t>
            </w:r>
          </w:p>
        </w:tc>
        <w:tc>
          <w:tcPr>
            <w:tcW w:w="737" w:type="dxa"/>
            <w:tcBorders>
              <w:top w:val="nil"/>
              <w:left w:val="single" w:sz="18" w:space="0" w:color="C00000"/>
              <w:bottom w:val="nil"/>
              <w:right w:val="nil"/>
            </w:tcBorders>
            <w:shd w:val="clear" w:color="auto" w:fill="auto"/>
          </w:tcPr>
          <w:p w14:paraId="55C5308D" w14:textId="17045C76" w:rsidR="009B2273" w:rsidRPr="00C935A5" w:rsidRDefault="009B2273" w:rsidP="009B2273">
            <w:pPr>
              <w:spacing w:before="40" w:after="20"/>
              <w:jc w:val="right"/>
              <w:rPr>
                <w:rFonts w:cs="Arial"/>
                <w:sz w:val="18"/>
                <w:szCs w:val="18"/>
              </w:rPr>
            </w:pPr>
            <w:r w:rsidRPr="009B2273">
              <w:rPr>
                <w:rFonts w:cs="Arial"/>
                <w:sz w:val="18"/>
                <w:szCs w:val="18"/>
              </w:rPr>
              <w:t>217</w:t>
            </w:r>
          </w:p>
        </w:tc>
        <w:tc>
          <w:tcPr>
            <w:tcW w:w="737" w:type="dxa"/>
            <w:tcBorders>
              <w:top w:val="nil"/>
              <w:left w:val="nil"/>
              <w:bottom w:val="nil"/>
              <w:right w:val="nil"/>
            </w:tcBorders>
            <w:shd w:val="clear" w:color="auto" w:fill="auto"/>
          </w:tcPr>
          <w:p w14:paraId="08E47A0D" w14:textId="1D5BE007" w:rsidR="009B2273" w:rsidRPr="00C935A5" w:rsidRDefault="009B2273" w:rsidP="009B2273">
            <w:pPr>
              <w:spacing w:before="40" w:after="20"/>
              <w:jc w:val="right"/>
              <w:rPr>
                <w:rFonts w:cs="Arial"/>
                <w:sz w:val="18"/>
                <w:szCs w:val="18"/>
              </w:rPr>
            </w:pPr>
            <w:r w:rsidRPr="009B2273">
              <w:rPr>
                <w:rFonts w:cs="Arial"/>
                <w:sz w:val="18"/>
                <w:szCs w:val="18"/>
              </w:rPr>
              <w:t>144</w:t>
            </w:r>
          </w:p>
        </w:tc>
        <w:tc>
          <w:tcPr>
            <w:tcW w:w="737" w:type="dxa"/>
            <w:tcBorders>
              <w:top w:val="nil"/>
              <w:left w:val="nil"/>
              <w:bottom w:val="nil"/>
              <w:right w:val="nil"/>
            </w:tcBorders>
            <w:shd w:val="clear" w:color="auto" w:fill="auto"/>
          </w:tcPr>
          <w:p w14:paraId="402AFC9F" w14:textId="68AE391E" w:rsidR="009B2273" w:rsidRPr="00C935A5" w:rsidRDefault="009B2273" w:rsidP="009B2273">
            <w:pPr>
              <w:spacing w:before="40" w:after="20"/>
              <w:jc w:val="right"/>
              <w:rPr>
                <w:rFonts w:cs="Arial"/>
                <w:sz w:val="18"/>
                <w:szCs w:val="18"/>
              </w:rPr>
            </w:pPr>
            <w:r w:rsidRPr="009B2273">
              <w:rPr>
                <w:rFonts w:cs="Arial"/>
                <w:sz w:val="18"/>
                <w:szCs w:val="18"/>
              </w:rPr>
              <w:t>223</w:t>
            </w:r>
          </w:p>
        </w:tc>
        <w:tc>
          <w:tcPr>
            <w:tcW w:w="737" w:type="dxa"/>
            <w:tcBorders>
              <w:top w:val="nil"/>
              <w:left w:val="nil"/>
              <w:bottom w:val="nil"/>
              <w:right w:val="nil"/>
            </w:tcBorders>
            <w:shd w:val="clear" w:color="auto" w:fill="auto"/>
          </w:tcPr>
          <w:p w14:paraId="4C2A2692" w14:textId="7ED22629" w:rsidR="009B2273" w:rsidRPr="00C935A5" w:rsidRDefault="009B2273" w:rsidP="009B2273">
            <w:pPr>
              <w:spacing w:before="40" w:after="20"/>
              <w:jc w:val="right"/>
              <w:rPr>
                <w:rFonts w:cs="Arial"/>
                <w:sz w:val="18"/>
                <w:szCs w:val="18"/>
              </w:rPr>
            </w:pPr>
            <w:r w:rsidRPr="009B2273">
              <w:rPr>
                <w:rFonts w:cs="Arial"/>
                <w:sz w:val="18"/>
                <w:szCs w:val="18"/>
              </w:rPr>
              <w:t>59</w:t>
            </w:r>
          </w:p>
        </w:tc>
        <w:tc>
          <w:tcPr>
            <w:tcW w:w="170" w:type="dxa"/>
            <w:tcBorders>
              <w:top w:val="nil"/>
              <w:left w:val="nil"/>
              <w:bottom w:val="nil"/>
              <w:right w:val="nil"/>
            </w:tcBorders>
            <w:shd w:val="clear" w:color="auto" w:fill="auto"/>
          </w:tcPr>
          <w:p w14:paraId="08167B78" w14:textId="3D94EEED"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618B688F" w14:textId="5F0EF32C"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3C37181B" w14:textId="5B93B7A0" w:rsidR="009B2273" w:rsidRPr="00C935A5" w:rsidRDefault="009B2273" w:rsidP="009B2273">
            <w:pPr>
              <w:spacing w:before="40" w:after="20"/>
              <w:jc w:val="right"/>
              <w:rPr>
                <w:rFonts w:cs="Arial"/>
                <w:sz w:val="18"/>
                <w:szCs w:val="18"/>
              </w:rPr>
            </w:pPr>
            <w:r w:rsidRPr="009B2273">
              <w:rPr>
                <w:rFonts w:cs="Arial"/>
                <w:sz w:val="18"/>
                <w:szCs w:val="18"/>
              </w:rPr>
              <w:t>11</w:t>
            </w:r>
          </w:p>
        </w:tc>
        <w:tc>
          <w:tcPr>
            <w:tcW w:w="737" w:type="dxa"/>
            <w:tcBorders>
              <w:top w:val="nil"/>
              <w:left w:val="nil"/>
              <w:bottom w:val="nil"/>
              <w:right w:val="nil"/>
            </w:tcBorders>
            <w:shd w:val="clear" w:color="auto" w:fill="auto"/>
          </w:tcPr>
          <w:p w14:paraId="28A49BB4" w14:textId="4CF84A65" w:rsidR="009B2273" w:rsidRPr="00C935A5" w:rsidRDefault="009B2273" w:rsidP="009B2273">
            <w:pPr>
              <w:spacing w:before="40" w:after="20"/>
              <w:jc w:val="right"/>
              <w:rPr>
                <w:rFonts w:cs="Arial"/>
                <w:sz w:val="18"/>
                <w:szCs w:val="18"/>
              </w:rPr>
            </w:pPr>
            <w:r w:rsidRPr="009B2273">
              <w:rPr>
                <w:rFonts w:cs="Arial"/>
                <w:sz w:val="18"/>
                <w:szCs w:val="18"/>
              </w:rPr>
              <w:t>7</w:t>
            </w:r>
          </w:p>
        </w:tc>
        <w:tc>
          <w:tcPr>
            <w:tcW w:w="737" w:type="dxa"/>
            <w:tcBorders>
              <w:top w:val="nil"/>
              <w:left w:val="nil"/>
              <w:bottom w:val="nil"/>
              <w:right w:val="nil"/>
            </w:tcBorders>
            <w:shd w:val="clear" w:color="auto" w:fill="auto"/>
          </w:tcPr>
          <w:p w14:paraId="4DF5FE57" w14:textId="6C4AD34A" w:rsidR="009B2273" w:rsidRPr="00C935A5" w:rsidRDefault="009B2273" w:rsidP="009B2273">
            <w:pPr>
              <w:spacing w:before="40" w:after="20"/>
              <w:jc w:val="right"/>
              <w:rPr>
                <w:rFonts w:cs="Arial"/>
                <w:sz w:val="18"/>
                <w:szCs w:val="18"/>
              </w:rPr>
            </w:pPr>
            <w:r w:rsidRPr="009B2273">
              <w:rPr>
                <w:rFonts w:cs="Arial"/>
                <w:sz w:val="18"/>
                <w:szCs w:val="18"/>
              </w:rPr>
              <w:t>19</w:t>
            </w:r>
          </w:p>
        </w:tc>
        <w:tc>
          <w:tcPr>
            <w:tcW w:w="737" w:type="dxa"/>
            <w:tcBorders>
              <w:top w:val="nil"/>
              <w:left w:val="nil"/>
              <w:bottom w:val="nil"/>
              <w:right w:val="nil"/>
            </w:tcBorders>
            <w:shd w:val="clear" w:color="auto" w:fill="auto"/>
          </w:tcPr>
          <w:p w14:paraId="712B210D" w14:textId="0D98AC7B" w:rsidR="009B2273" w:rsidRPr="00C935A5" w:rsidRDefault="009B2273" w:rsidP="009B2273">
            <w:pPr>
              <w:spacing w:before="40" w:after="20"/>
              <w:jc w:val="right"/>
              <w:rPr>
                <w:rFonts w:cs="Arial"/>
                <w:sz w:val="18"/>
                <w:szCs w:val="18"/>
              </w:rPr>
            </w:pPr>
            <w:r w:rsidRPr="009B2273">
              <w:rPr>
                <w:rFonts w:cs="Arial"/>
                <w:sz w:val="18"/>
                <w:szCs w:val="18"/>
              </w:rPr>
              <w:t>15</w:t>
            </w:r>
          </w:p>
        </w:tc>
      </w:tr>
      <w:tr w:rsidR="009B2273" w:rsidRPr="009B2273" w14:paraId="42DF757A" w14:textId="77777777" w:rsidTr="00215337">
        <w:trPr>
          <w:trHeight w:val="20"/>
        </w:trPr>
        <w:tc>
          <w:tcPr>
            <w:tcW w:w="2268" w:type="dxa"/>
            <w:tcBorders>
              <w:top w:val="nil"/>
              <w:left w:val="nil"/>
              <w:bottom w:val="nil"/>
              <w:right w:val="single" w:sz="18" w:space="0" w:color="C00000"/>
            </w:tcBorders>
            <w:shd w:val="clear" w:color="auto" w:fill="auto"/>
            <w:vAlign w:val="center"/>
          </w:tcPr>
          <w:p w14:paraId="7590EDC6" w14:textId="77777777" w:rsidR="009B2273" w:rsidRPr="00C935A5" w:rsidRDefault="009B2273" w:rsidP="009B2273">
            <w:pPr>
              <w:spacing w:before="40" w:after="40"/>
              <w:rPr>
                <w:rFonts w:cs="Arial"/>
                <w:sz w:val="18"/>
                <w:szCs w:val="18"/>
              </w:rPr>
            </w:pPr>
            <w:r w:rsidRPr="00C935A5">
              <w:rPr>
                <w:rFonts w:cs="Arial"/>
                <w:sz w:val="18"/>
                <w:szCs w:val="18"/>
              </w:rPr>
              <w:t>Greater Geelong C</w:t>
            </w:r>
          </w:p>
        </w:tc>
        <w:tc>
          <w:tcPr>
            <w:tcW w:w="737" w:type="dxa"/>
            <w:tcBorders>
              <w:top w:val="nil"/>
              <w:left w:val="single" w:sz="18" w:space="0" w:color="C00000"/>
              <w:bottom w:val="nil"/>
              <w:right w:val="nil"/>
            </w:tcBorders>
            <w:shd w:val="clear" w:color="auto" w:fill="auto"/>
          </w:tcPr>
          <w:p w14:paraId="53FEC3DB" w14:textId="351DA20E" w:rsidR="009B2273" w:rsidRPr="00C935A5" w:rsidRDefault="009B2273" w:rsidP="009B2273">
            <w:pPr>
              <w:spacing w:before="40" w:after="20"/>
              <w:jc w:val="right"/>
              <w:rPr>
                <w:rFonts w:cs="Arial"/>
                <w:sz w:val="18"/>
                <w:szCs w:val="18"/>
              </w:rPr>
            </w:pPr>
            <w:r w:rsidRPr="009B2273">
              <w:rPr>
                <w:rFonts w:cs="Arial"/>
                <w:sz w:val="18"/>
                <w:szCs w:val="18"/>
              </w:rPr>
              <w:t>1,177</w:t>
            </w:r>
          </w:p>
        </w:tc>
        <w:tc>
          <w:tcPr>
            <w:tcW w:w="737" w:type="dxa"/>
            <w:tcBorders>
              <w:top w:val="nil"/>
              <w:left w:val="nil"/>
              <w:bottom w:val="nil"/>
              <w:right w:val="nil"/>
            </w:tcBorders>
            <w:shd w:val="clear" w:color="auto" w:fill="auto"/>
          </w:tcPr>
          <w:p w14:paraId="6FAC9D5F" w14:textId="4CDED5D7" w:rsidR="009B2273" w:rsidRPr="00C935A5" w:rsidRDefault="009B2273" w:rsidP="009B2273">
            <w:pPr>
              <w:spacing w:before="40" w:after="20"/>
              <w:jc w:val="right"/>
              <w:rPr>
                <w:rFonts w:cs="Arial"/>
                <w:sz w:val="18"/>
                <w:szCs w:val="18"/>
              </w:rPr>
            </w:pPr>
            <w:r w:rsidRPr="009B2273">
              <w:rPr>
                <w:rFonts w:cs="Arial"/>
                <w:sz w:val="18"/>
                <w:szCs w:val="18"/>
              </w:rPr>
              <w:t>221</w:t>
            </w:r>
          </w:p>
        </w:tc>
        <w:tc>
          <w:tcPr>
            <w:tcW w:w="737" w:type="dxa"/>
            <w:tcBorders>
              <w:top w:val="nil"/>
              <w:left w:val="nil"/>
              <w:bottom w:val="nil"/>
              <w:right w:val="nil"/>
            </w:tcBorders>
            <w:shd w:val="clear" w:color="auto" w:fill="auto"/>
          </w:tcPr>
          <w:p w14:paraId="4C1E262B" w14:textId="1BBE8262" w:rsidR="009B2273" w:rsidRPr="00C935A5" w:rsidRDefault="009B2273" w:rsidP="009B2273">
            <w:pPr>
              <w:spacing w:before="40" w:after="20"/>
              <w:jc w:val="right"/>
              <w:rPr>
                <w:rFonts w:cs="Arial"/>
                <w:sz w:val="18"/>
                <w:szCs w:val="18"/>
              </w:rPr>
            </w:pPr>
            <w:r w:rsidRPr="009B2273">
              <w:rPr>
                <w:rFonts w:cs="Arial"/>
                <w:sz w:val="18"/>
                <w:szCs w:val="18"/>
              </w:rPr>
              <w:t>257</w:t>
            </w:r>
          </w:p>
        </w:tc>
        <w:tc>
          <w:tcPr>
            <w:tcW w:w="737" w:type="dxa"/>
            <w:tcBorders>
              <w:top w:val="nil"/>
              <w:left w:val="nil"/>
              <w:bottom w:val="nil"/>
              <w:right w:val="nil"/>
            </w:tcBorders>
            <w:shd w:val="clear" w:color="auto" w:fill="auto"/>
          </w:tcPr>
          <w:p w14:paraId="3BAB25C0" w14:textId="769CA4F1" w:rsidR="009B2273" w:rsidRPr="00C935A5" w:rsidRDefault="009B2273" w:rsidP="009B2273">
            <w:pPr>
              <w:spacing w:before="40" w:after="20"/>
              <w:jc w:val="right"/>
              <w:rPr>
                <w:rFonts w:cs="Arial"/>
                <w:sz w:val="18"/>
                <w:szCs w:val="18"/>
              </w:rPr>
            </w:pPr>
            <w:r w:rsidRPr="009B2273">
              <w:rPr>
                <w:rFonts w:cs="Arial"/>
                <w:sz w:val="18"/>
                <w:szCs w:val="18"/>
              </w:rPr>
              <w:t>78</w:t>
            </w:r>
          </w:p>
        </w:tc>
        <w:tc>
          <w:tcPr>
            <w:tcW w:w="170" w:type="dxa"/>
            <w:tcBorders>
              <w:top w:val="nil"/>
              <w:left w:val="nil"/>
              <w:bottom w:val="nil"/>
              <w:right w:val="nil"/>
            </w:tcBorders>
            <w:shd w:val="clear" w:color="auto" w:fill="auto"/>
          </w:tcPr>
          <w:p w14:paraId="2FD40055" w14:textId="110352F9"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31D7E97" w14:textId="7270AC5B" w:rsidR="009B2273" w:rsidRPr="00C935A5" w:rsidRDefault="009B2273" w:rsidP="009B2273">
            <w:pPr>
              <w:spacing w:before="40" w:after="20"/>
              <w:jc w:val="right"/>
              <w:rPr>
                <w:rFonts w:cs="Arial"/>
                <w:sz w:val="18"/>
                <w:szCs w:val="18"/>
              </w:rPr>
            </w:pPr>
            <w:r w:rsidRPr="009B2273">
              <w:rPr>
                <w:rFonts w:cs="Arial"/>
                <w:sz w:val="18"/>
                <w:szCs w:val="18"/>
              </w:rPr>
              <w:t>27</w:t>
            </w:r>
          </w:p>
        </w:tc>
        <w:tc>
          <w:tcPr>
            <w:tcW w:w="737" w:type="dxa"/>
            <w:tcBorders>
              <w:top w:val="nil"/>
              <w:left w:val="nil"/>
              <w:bottom w:val="nil"/>
              <w:right w:val="nil"/>
            </w:tcBorders>
            <w:shd w:val="clear" w:color="auto" w:fill="auto"/>
          </w:tcPr>
          <w:p w14:paraId="4D8E4C28" w14:textId="6791142B" w:rsidR="009B2273" w:rsidRPr="00C935A5" w:rsidRDefault="009B2273" w:rsidP="009B2273">
            <w:pPr>
              <w:spacing w:before="40" w:after="20"/>
              <w:jc w:val="right"/>
              <w:rPr>
                <w:rFonts w:cs="Arial"/>
                <w:sz w:val="18"/>
                <w:szCs w:val="18"/>
              </w:rPr>
            </w:pPr>
            <w:r w:rsidRPr="009B2273">
              <w:rPr>
                <w:rFonts w:cs="Arial"/>
                <w:sz w:val="18"/>
                <w:szCs w:val="18"/>
              </w:rPr>
              <w:t>226</w:t>
            </w:r>
          </w:p>
        </w:tc>
        <w:tc>
          <w:tcPr>
            <w:tcW w:w="737" w:type="dxa"/>
            <w:tcBorders>
              <w:top w:val="nil"/>
              <w:left w:val="nil"/>
              <w:bottom w:val="nil"/>
              <w:right w:val="nil"/>
            </w:tcBorders>
            <w:shd w:val="clear" w:color="auto" w:fill="auto"/>
          </w:tcPr>
          <w:p w14:paraId="670C8A8C" w14:textId="43BFB23A" w:rsidR="009B2273" w:rsidRPr="00C935A5" w:rsidRDefault="009B2273" w:rsidP="009B2273">
            <w:pPr>
              <w:spacing w:before="40" w:after="20"/>
              <w:jc w:val="right"/>
              <w:rPr>
                <w:rFonts w:cs="Arial"/>
                <w:sz w:val="18"/>
                <w:szCs w:val="18"/>
              </w:rPr>
            </w:pPr>
            <w:r w:rsidRPr="009B2273">
              <w:rPr>
                <w:rFonts w:cs="Arial"/>
                <w:sz w:val="18"/>
                <w:szCs w:val="18"/>
              </w:rPr>
              <w:t>255</w:t>
            </w:r>
          </w:p>
        </w:tc>
        <w:tc>
          <w:tcPr>
            <w:tcW w:w="737" w:type="dxa"/>
            <w:tcBorders>
              <w:top w:val="nil"/>
              <w:left w:val="nil"/>
              <w:bottom w:val="nil"/>
              <w:right w:val="nil"/>
            </w:tcBorders>
            <w:shd w:val="clear" w:color="auto" w:fill="auto"/>
          </w:tcPr>
          <w:p w14:paraId="672C0BE7" w14:textId="2C253789" w:rsidR="009B2273" w:rsidRPr="00C935A5" w:rsidRDefault="009B2273" w:rsidP="009B2273">
            <w:pPr>
              <w:spacing w:before="40" w:after="20"/>
              <w:jc w:val="right"/>
              <w:rPr>
                <w:rFonts w:cs="Arial"/>
                <w:sz w:val="18"/>
                <w:szCs w:val="18"/>
              </w:rPr>
            </w:pPr>
            <w:r w:rsidRPr="009B2273">
              <w:rPr>
                <w:rFonts w:cs="Arial"/>
                <w:sz w:val="18"/>
                <w:szCs w:val="18"/>
              </w:rPr>
              <w:t>55</w:t>
            </w:r>
          </w:p>
        </w:tc>
        <w:tc>
          <w:tcPr>
            <w:tcW w:w="737" w:type="dxa"/>
            <w:tcBorders>
              <w:top w:val="nil"/>
              <w:left w:val="nil"/>
              <w:bottom w:val="nil"/>
              <w:right w:val="nil"/>
            </w:tcBorders>
            <w:shd w:val="clear" w:color="auto" w:fill="auto"/>
          </w:tcPr>
          <w:p w14:paraId="1FD17E1A" w14:textId="2AD03BCB" w:rsidR="009B2273" w:rsidRPr="00C935A5" w:rsidRDefault="009B2273" w:rsidP="009B2273">
            <w:pPr>
              <w:spacing w:before="40" w:after="20"/>
              <w:jc w:val="right"/>
              <w:rPr>
                <w:rFonts w:cs="Arial"/>
                <w:sz w:val="18"/>
                <w:szCs w:val="18"/>
              </w:rPr>
            </w:pPr>
            <w:r w:rsidRPr="009B2273">
              <w:rPr>
                <w:rFonts w:cs="Arial"/>
                <w:sz w:val="18"/>
                <w:szCs w:val="18"/>
              </w:rPr>
              <w:t>106</w:t>
            </w:r>
          </w:p>
        </w:tc>
      </w:tr>
      <w:tr w:rsidR="009B2273" w:rsidRPr="009B2273" w14:paraId="36B4F787" w14:textId="77777777" w:rsidTr="00215337">
        <w:trPr>
          <w:trHeight w:val="20"/>
        </w:trPr>
        <w:tc>
          <w:tcPr>
            <w:tcW w:w="2268" w:type="dxa"/>
            <w:tcBorders>
              <w:top w:val="nil"/>
              <w:left w:val="nil"/>
              <w:bottom w:val="nil"/>
              <w:right w:val="single" w:sz="18" w:space="0" w:color="C00000"/>
            </w:tcBorders>
            <w:shd w:val="clear" w:color="auto" w:fill="auto"/>
            <w:vAlign w:val="center"/>
          </w:tcPr>
          <w:p w14:paraId="11AA8E7B" w14:textId="77777777" w:rsidR="009B2273" w:rsidRPr="00C935A5" w:rsidRDefault="009B2273" w:rsidP="009B2273">
            <w:pPr>
              <w:spacing w:before="40" w:after="40"/>
              <w:rPr>
                <w:rFonts w:cs="Arial"/>
                <w:sz w:val="18"/>
                <w:szCs w:val="18"/>
              </w:rPr>
            </w:pPr>
            <w:r w:rsidRPr="00C935A5">
              <w:rPr>
                <w:rFonts w:cs="Arial"/>
                <w:sz w:val="18"/>
                <w:szCs w:val="18"/>
              </w:rPr>
              <w:t>Greater Shepparton C</w:t>
            </w:r>
          </w:p>
        </w:tc>
        <w:tc>
          <w:tcPr>
            <w:tcW w:w="737" w:type="dxa"/>
            <w:tcBorders>
              <w:top w:val="nil"/>
              <w:left w:val="single" w:sz="18" w:space="0" w:color="C00000"/>
              <w:bottom w:val="nil"/>
              <w:right w:val="nil"/>
            </w:tcBorders>
            <w:shd w:val="clear" w:color="auto" w:fill="auto"/>
          </w:tcPr>
          <w:p w14:paraId="5728D142" w14:textId="119296FE" w:rsidR="009B2273" w:rsidRPr="00C935A5" w:rsidRDefault="009B2273" w:rsidP="009B2273">
            <w:pPr>
              <w:spacing w:before="40" w:after="20"/>
              <w:jc w:val="right"/>
              <w:rPr>
                <w:rFonts w:cs="Arial"/>
                <w:sz w:val="18"/>
                <w:szCs w:val="18"/>
              </w:rPr>
            </w:pPr>
            <w:r w:rsidRPr="009B2273">
              <w:rPr>
                <w:rFonts w:cs="Arial"/>
                <w:sz w:val="18"/>
                <w:szCs w:val="18"/>
              </w:rPr>
              <w:t>207</w:t>
            </w:r>
          </w:p>
        </w:tc>
        <w:tc>
          <w:tcPr>
            <w:tcW w:w="737" w:type="dxa"/>
            <w:tcBorders>
              <w:top w:val="nil"/>
              <w:left w:val="nil"/>
              <w:bottom w:val="nil"/>
              <w:right w:val="nil"/>
            </w:tcBorders>
            <w:shd w:val="clear" w:color="auto" w:fill="auto"/>
          </w:tcPr>
          <w:p w14:paraId="53F0C33E" w14:textId="3FB74340" w:rsidR="009B2273" w:rsidRPr="00C935A5" w:rsidRDefault="009B2273" w:rsidP="009B2273">
            <w:pPr>
              <w:spacing w:before="40" w:after="20"/>
              <w:jc w:val="right"/>
              <w:rPr>
                <w:rFonts w:cs="Arial"/>
                <w:sz w:val="18"/>
                <w:szCs w:val="18"/>
              </w:rPr>
            </w:pPr>
            <w:r w:rsidRPr="009B2273">
              <w:rPr>
                <w:rFonts w:cs="Arial"/>
                <w:sz w:val="18"/>
                <w:szCs w:val="18"/>
              </w:rPr>
              <w:t>95</w:t>
            </w:r>
          </w:p>
        </w:tc>
        <w:tc>
          <w:tcPr>
            <w:tcW w:w="737" w:type="dxa"/>
            <w:tcBorders>
              <w:top w:val="nil"/>
              <w:left w:val="nil"/>
              <w:bottom w:val="nil"/>
              <w:right w:val="nil"/>
            </w:tcBorders>
            <w:shd w:val="clear" w:color="auto" w:fill="auto"/>
          </w:tcPr>
          <w:p w14:paraId="567EFB70" w14:textId="749BB1D5" w:rsidR="009B2273" w:rsidRPr="00C935A5" w:rsidRDefault="009B2273" w:rsidP="009B2273">
            <w:pPr>
              <w:spacing w:before="40" w:after="20"/>
              <w:jc w:val="right"/>
              <w:rPr>
                <w:rFonts w:cs="Arial"/>
                <w:sz w:val="18"/>
                <w:szCs w:val="18"/>
              </w:rPr>
            </w:pPr>
            <w:r w:rsidRPr="009B2273">
              <w:rPr>
                <w:rFonts w:cs="Arial"/>
                <w:sz w:val="18"/>
                <w:szCs w:val="18"/>
              </w:rPr>
              <w:t>104</w:t>
            </w:r>
          </w:p>
        </w:tc>
        <w:tc>
          <w:tcPr>
            <w:tcW w:w="737" w:type="dxa"/>
            <w:tcBorders>
              <w:top w:val="nil"/>
              <w:left w:val="nil"/>
              <w:bottom w:val="nil"/>
              <w:right w:val="nil"/>
            </w:tcBorders>
            <w:shd w:val="clear" w:color="auto" w:fill="auto"/>
          </w:tcPr>
          <w:p w14:paraId="6080D053" w14:textId="14023271" w:rsidR="009B2273" w:rsidRPr="00C935A5" w:rsidRDefault="009B2273" w:rsidP="009B2273">
            <w:pPr>
              <w:spacing w:before="40" w:after="20"/>
              <w:jc w:val="right"/>
              <w:rPr>
                <w:rFonts w:cs="Arial"/>
                <w:sz w:val="18"/>
                <w:szCs w:val="18"/>
              </w:rPr>
            </w:pPr>
            <w:r w:rsidRPr="009B2273">
              <w:rPr>
                <w:rFonts w:cs="Arial"/>
                <w:sz w:val="18"/>
                <w:szCs w:val="18"/>
              </w:rPr>
              <w:t>27</w:t>
            </w:r>
          </w:p>
        </w:tc>
        <w:tc>
          <w:tcPr>
            <w:tcW w:w="170" w:type="dxa"/>
            <w:tcBorders>
              <w:top w:val="nil"/>
              <w:left w:val="nil"/>
              <w:bottom w:val="nil"/>
              <w:right w:val="nil"/>
            </w:tcBorders>
            <w:shd w:val="clear" w:color="auto" w:fill="auto"/>
          </w:tcPr>
          <w:p w14:paraId="48C4FBC9" w14:textId="671CC2E8"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47FC1C9F" w14:textId="3355C87B" w:rsidR="009B2273" w:rsidRPr="00C935A5" w:rsidRDefault="009B2273" w:rsidP="009B2273">
            <w:pPr>
              <w:spacing w:before="40" w:after="20"/>
              <w:jc w:val="right"/>
              <w:rPr>
                <w:rFonts w:cs="Arial"/>
                <w:sz w:val="18"/>
                <w:szCs w:val="18"/>
              </w:rPr>
            </w:pPr>
            <w:r w:rsidRPr="009B2273">
              <w:rPr>
                <w:rFonts w:cs="Arial"/>
                <w:sz w:val="18"/>
                <w:szCs w:val="18"/>
              </w:rPr>
              <w:t>180</w:t>
            </w:r>
          </w:p>
        </w:tc>
        <w:tc>
          <w:tcPr>
            <w:tcW w:w="737" w:type="dxa"/>
            <w:tcBorders>
              <w:top w:val="nil"/>
              <w:left w:val="nil"/>
              <w:bottom w:val="nil"/>
              <w:right w:val="nil"/>
            </w:tcBorders>
            <w:shd w:val="clear" w:color="auto" w:fill="auto"/>
          </w:tcPr>
          <w:p w14:paraId="2DE2C7FE" w14:textId="7CF8EFB2" w:rsidR="009B2273" w:rsidRPr="00C935A5" w:rsidRDefault="009B2273" w:rsidP="009B2273">
            <w:pPr>
              <w:spacing w:before="40" w:after="20"/>
              <w:jc w:val="right"/>
              <w:rPr>
                <w:rFonts w:cs="Arial"/>
                <w:sz w:val="18"/>
                <w:szCs w:val="18"/>
              </w:rPr>
            </w:pPr>
            <w:r w:rsidRPr="009B2273">
              <w:rPr>
                <w:rFonts w:cs="Arial"/>
                <w:sz w:val="18"/>
                <w:szCs w:val="18"/>
              </w:rPr>
              <w:t>1,315</w:t>
            </w:r>
          </w:p>
        </w:tc>
        <w:tc>
          <w:tcPr>
            <w:tcW w:w="737" w:type="dxa"/>
            <w:tcBorders>
              <w:top w:val="nil"/>
              <w:left w:val="nil"/>
              <w:bottom w:val="nil"/>
              <w:right w:val="nil"/>
            </w:tcBorders>
            <w:shd w:val="clear" w:color="auto" w:fill="auto"/>
          </w:tcPr>
          <w:p w14:paraId="701F3902" w14:textId="751077C5" w:rsidR="009B2273" w:rsidRPr="00C935A5" w:rsidRDefault="009B2273" w:rsidP="009B2273">
            <w:pPr>
              <w:spacing w:before="40" w:after="20"/>
              <w:jc w:val="right"/>
              <w:rPr>
                <w:rFonts w:cs="Arial"/>
                <w:sz w:val="18"/>
                <w:szCs w:val="18"/>
              </w:rPr>
            </w:pPr>
            <w:r w:rsidRPr="009B2273">
              <w:rPr>
                <w:rFonts w:cs="Arial"/>
                <w:sz w:val="18"/>
                <w:szCs w:val="18"/>
              </w:rPr>
              <w:t>498</w:t>
            </w:r>
          </w:p>
        </w:tc>
        <w:tc>
          <w:tcPr>
            <w:tcW w:w="737" w:type="dxa"/>
            <w:tcBorders>
              <w:top w:val="nil"/>
              <w:left w:val="nil"/>
              <w:bottom w:val="nil"/>
              <w:right w:val="nil"/>
            </w:tcBorders>
            <w:shd w:val="clear" w:color="auto" w:fill="auto"/>
          </w:tcPr>
          <w:p w14:paraId="78DAE47B" w14:textId="13CFC75E" w:rsidR="009B2273" w:rsidRPr="00C935A5" w:rsidRDefault="009B2273" w:rsidP="009B2273">
            <w:pPr>
              <w:spacing w:before="40" w:after="20"/>
              <w:jc w:val="right"/>
              <w:rPr>
                <w:rFonts w:cs="Arial"/>
                <w:sz w:val="18"/>
                <w:szCs w:val="18"/>
              </w:rPr>
            </w:pPr>
            <w:r w:rsidRPr="009B2273">
              <w:rPr>
                <w:rFonts w:cs="Arial"/>
                <w:sz w:val="18"/>
                <w:szCs w:val="18"/>
              </w:rPr>
              <w:t>75</w:t>
            </w:r>
          </w:p>
        </w:tc>
        <w:tc>
          <w:tcPr>
            <w:tcW w:w="737" w:type="dxa"/>
            <w:tcBorders>
              <w:top w:val="nil"/>
              <w:left w:val="nil"/>
              <w:bottom w:val="nil"/>
              <w:right w:val="nil"/>
            </w:tcBorders>
            <w:shd w:val="clear" w:color="auto" w:fill="auto"/>
          </w:tcPr>
          <w:p w14:paraId="007C2C1D" w14:textId="25200BEF" w:rsidR="009B2273" w:rsidRPr="00C935A5" w:rsidRDefault="009B2273" w:rsidP="009B2273">
            <w:pPr>
              <w:spacing w:before="40" w:after="20"/>
              <w:jc w:val="right"/>
              <w:rPr>
                <w:rFonts w:cs="Arial"/>
                <w:sz w:val="18"/>
                <w:szCs w:val="18"/>
              </w:rPr>
            </w:pPr>
            <w:r w:rsidRPr="009B2273">
              <w:rPr>
                <w:rFonts w:cs="Arial"/>
                <w:sz w:val="18"/>
                <w:szCs w:val="18"/>
              </w:rPr>
              <w:t>44</w:t>
            </w:r>
          </w:p>
        </w:tc>
      </w:tr>
      <w:tr w:rsidR="009B2273" w:rsidRPr="009B2273" w14:paraId="7C82F175" w14:textId="77777777" w:rsidTr="00215337">
        <w:trPr>
          <w:trHeight w:val="20"/>
        </w:trPr>
        <w:tc>
          <w:tcPr>
            <w:tcW w:w="2268" w:type="dxa"/>
            <w:tcBorders>
              <w:top w:val="nil"/>
              <w:left w:val="nil"/>
              <w:bottom w:val="nil"/>
              <w:right w:val="single" w:sz="18" w:space="0" w:color="C00000"/>
            </w:tcBorders>
            <w:shd w:val="clear" w:color="auto" w:fill="auto"/>
            <w:vAlign w:val="center"/>
          </w:tcPr>
          <w:p w14:paraId="5788C937" w14:textId="77777777" w:rsidR="009B2273" w:rsidRPr="00C935A5" w:rsidRDefault="009B2273" w:rsidP="009B2273">
            <w:pPr>
              <w:spacing w:before="40" w:after="40"/>
              <w:rPr>
                <w:rFonts w:cs="Arial"/>
                <w:sz w:val="18"/>
                <w:szCs w:val="18"/>
              </w:rPr>
            </w:pPr>
            <w:r w:rsidRPr="00C935A5">
              <w:rPr>
                <w:rFonts w:cs="Arial"/>
                <w:sz w:val="18"/>
                <w:szCs w:val="18"/>
              </w:rPr>
              <w:t>Hepburn S</w:t>
            </w:r>
          </w:p>
        </w:tc>
        <w:tc>
          <w:tcPr>
            <w:tcW w:w="737" w:type="dxa"/>
            <w:tcBorders>
              <w:top w:val="nil"/>
              <w:left w:val="single" w:sz="18" w:space="0" w:color="C00000"/>
              <w:bottom w:val="nil"/>
              <w:right w:val="nil"/>
            </w:tcBorders>
            <w:shd w:val="clear" w:color="auto" w:fill="auto"/>
          </w:tcPr>
          <w:p w14:paraId="359C19C0" w14:textId="59769ECC" w:rsidR="009B2273" w:rsidRPr="00C935A5" w:rsidRDefault="009B2273" w:rsidP="009B2273">
            <w:pPr>
              <w:spacing w:before="40" w:after="20"/>
              <w:jc w:val="right"/>
              <w:rPr>
                <w:rFonts w:cs="Arial"/>
                <w:sz w:val="18"/>
                <w:szCs w:val="18"/>
              </w:rPr>
            </w:pPr>
            <w:r w:rsidRPr="009B2273">
              <w:rPr>
                <w:rFonts w:cs="Arial"/>
                <w:sz w:val="18"/>
                <w:szCs w:val="18"/>
              </w:rPr>
              <w:t>230</w:t>
            </w:r>
          </w:p>
        </w:tc>
        <w:tc>
          <w:tcPr>
            <w:tcW w:w="737" w:type="dxa"/>
            <w:tcBorders>
              <w:top w:val="nil"/>
              <w:left w:val="nil"/>
              <w:bottom w:val="nil"/>
              <w:right w:val="nil"/>
            </w:tcBorders>
            <w:shd w:val="clear" w:color="auto" w:fill="auto"/>
          </w:tcPr>
          <w:p w14:paraId="40949B43" w14:textId="36B6E32F" w:rsidR="009B2273" w:rsidRPr="00C935A5" w:rsidRDefault="009B2273" w:rsidP="009B2273">
            <w:pPr>
              <w:spacing w:before="40" w:after="20"/>
              <w:jc w:val="right"/>
              <w:rPr>
                <w:rFonts w:cs="Arial"/>
                <w:sz w:val="18"/>
                <w:szCs w:val="18"/>
              </w:rPr>
            </w:pPr>
            <w:r w:rsidRPr="009B2273">
              <w:rPr>
                <w:rFonts w:cs="Arial"/>
                <w:sz w:val="18"/>
                <w:szCs w:val="18"/>
              </w:rPr>
              <w:t>24</w:t>
            </w:r>
          </w:p>
        </w:tc>
        <w:tc>
          <w:tcPr>
            <w:tcW w:w="737" w:type="dxa"/>
            <w:tcBorders>
              <w:top w:val="nil"/>
              <w:left w:val="nil"/>
              <w:bottom w:val="nil"/>
              <w:right w:val="nil"/>
            </w:tcBorders>
            <w:shd w:val="clear" w:color="auto" w:fill="auto"/>
          </w:tcPr>
          <w:p w14:paraId="2015423E" w14:textId="21364B35" w:rsidR="009B2273" w:rsidRPr="00C935A5" w:rsidRDefault="009B2273" w:rsidP="009B2273">
            <w:pPr>
              <w:spacing w:before="40" w:after="20"/>
              <w:jc w:val="right"/>
              <w:rPr>
                <w:rFonts w:cs="Arial"/>
                <w:sz w:val="18"/>
                <w:szCs w:val="18"/>
              </w:rPr>
            </w:pPr>
            <w:r w:rsidRPr="009B2273">
              <w:rPr>
                <w:rFonts w:cs="Arial"/>
                <w:sz w:val="18"/>
                <w:szCs w:val="18"/>
              </w:rPr>
              <w:t>11</w:t>
            </w:r>
          </w:p>
        </w:tc>
        <w:tc>
          <w:tcPr>
            <w:tcW w:w="737" w:type="dxa"/>
            <w:tcBorders>
              <w:top w:val="nil"/>
              <w:left w:val="nil"/>
              <w:bottom w:val="nil"/>
              <w:right w:val="nil"/>
            </w:tcBorders>
            <w:shd w:val="clear" w:color="auto" w:fill="auto"/>
          </w:tcPr>
          <w:p w14:paraId="6A9B0363" w14:textId="3AEFEE85"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tcPr>
          <w:p w14:paraId="57DDD603" w14:textId="23655F26"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4682440" w14:textId="219E3BFC" w:rsidR="009B2273" w:rsidRPr="00C935A5" w:rsidRDefault="009B2273" w:rsidP="009B2273">
            <w:pPr>
              <w:spacing w:before="40" w:after="20"/>
              <w:jc w:val="right"/>
              <w:rPr>
                <w:rFonts w:cs="Arial"/>
                <w:sz w:val="18"/>
                <w:szCs w:val="18"/>
              </w:rPr>
            </w:pPr>
            <w:r w:rsidRPr="009B2273">
              <w:rPr>
                <w:rFonts w:cs="Arial"/>
                <w:sz w:val="18"/>
                <w:szCs w:val="18"/>
              </w:rPr>
              <w:t>166</w:t>
            </w:r>
          </w:p>
        </w:tc>
        <w:tc>
          <w:tcPr>
            <w:tcW w:w="737" w:type="dxa"/>
            <w:tcBorders>
              <w:top w:val="nil"/>
              <w:left w:val="nil"/>
              <w:bottom w:val="nil"/>
              <w:right w:val="nil"/>
            </w:tcBorders>
            <w:shd w:val="clear" w:color="auto" w:fill="auto"/>
          </w:tcPr>
          <w:p w14:paraId="5A43B26B" w14:textId="4E6FF9F4" w:rsidR="009B2273" w:rsidRPr="00C935A5" w:rsidRDefault="009B2273" w:rsidP="009B2273">
            <w:pPr>
              <w:spacing w:before="40" w:after="20"/>
              <w:jc w:val="right"/>
              <w:rPr>
                <w:rFonts w:cs="Arial"/>
                <w:sz w:val="18"/>
                <w:szCs w:val="18"/>
              </w:rPr>
            </w:pPr>
            <w:r w:rsidRPr="009B2273">
              <w:rPr>
                <w:rFonts w:cs="Arial"/>
                <w:sz w:val="18"/>
                <w:szCs w:val="18"/>
              </w:rPr>
              <w:t>724</w:t>
            </w:r>
          </w:p>
        </w:tc>
        <w:tc>
          <w:tcPr>
            <w:tcW w:w="737" w:type="dxa"/>
            <w:tcBorders>
              <w:top w:val="nil"/>
              <w:left w:val="nil"/>
              <w:bottom w:val="nil"/>
              <w:right w:val="nil"/>
            </w:tcBorders>
            <w:shd w:val="clear" w:color="auto" w:fill="auto"/>
          </w:tcPr>
          <w:p w14:paraId="7220A6C8" w14:textId="38D4E374" w:rsidR="009B2273" w:rsidRPr="00C935A5" w:rsidRDefault="009B2273" w:rsidP="009B2273">
            <w:pPr>
              <w:spacing w:before="40" w:after="20"/>
              <w:jc w:val="right"/>
              <w:rPr>
                <w:rFonts w:cs="Arial"/>
                <w:sz w:val="18"/>
                <w:szCs w:val="18"/>
              </w:rPr>
            </w:pPr>
            <w:r w:rsidRPr="009B2273">
              <w:rPr>
                <w:rFonts w:cs="Arial"/>
                <w:sz w:val="18"/>
                <w:szCs w:val="18"/>
              </w:rPr>
              <w:t>276</w:t>
            </w:r>
          </w:p>
        </w:tc>
        <w:tc>
          <w:tcPr>
            <w:tcW w:w="737" w:type="dxa"/>
            <w:tcBorders>
              <w:top w:val="nil"/>
              <w:left w:val="nil"/>
              <w:bottom w:val="nil"/>
              <w:right w:val="nil"/>
            </w:tcBorders>
            <w:shd w:val="clear" w:color="auto" w:fill="auto"/>
          </w:tcPr>
          <w:p w14:paraId="69AB46C8" w14:textId="5A269C80" w:rsidR="009B2273" w:rsidRPr="00C935A5" w:rsidRDefault="009B2273" w:rsidP="009B2273">
            <w:pPr>
              <w:spacing w:before="40" w:after="20"/>
              <w:jc w:val="right"/>
              <w:rPr>
                <w:rFonts w:cs="Arial"/>
                <w:sz w:val="18"/>
                <w:szCs w:val="18"/>
              </w:rPr>
            </w:pPr>
            <w:r w:rsidRPr="009B2273">
              <w:rPr>
                <w:rFonts w:cs="Arial"/>
                <w:sz w:val="18"/>
                <w:szCs w:val="18"/>
              </w:rPr>
              <w:t>4</w:t>
            </w:r>
          </w:p>
        </w:tc>
        <w:tc>
          <w:tcPr>
            <w:tcW w:w="737" w:type="dxa"/>
            <w:tcBorders>
              <w:top w:val="nil"/>
              <w:left w:val="nil"/>
              <w:bottom w:val="nil"/>
              <w:right w:val="nil"/>
            </w:tcBorders>
            <w:shd w:val="clear" w:color="auto" w:fill="auto"/>
          </w:tcPr>
          <w:p w14:paraId="6AC757DF" w14:textId="164EBFA8" w:rsidR="009B2273" w:rsidRPr="00C935A5" w:rsidRDefault="009B2273" w:rsidP="009B2273">
            <w:pPr>
              <w:spacing w:before="40" w:after="20"/>
              <w:jc w:val="right"/>
              <w:rPr>
                <w:rFonts w:cs="Arial"/>
                <w:sz w:val="18"/>
                <w:szCs w:val="18"/>
              </w:rPr>
            </w:pPr>
            <w:r w:rsidRPr="009B2273">
              <w:rPr>
                <w:rFonts w:cs="Arial"/>
                <w:sz w:val="18"/>
                <w:szCs w:val="18"/>
              </w:rPr>
              <w:t>18</w:t>
            </w:r>
          </w:p>
        </w:tc>
      </w:tr>
      <w:tr w:rsidR="009B2273" w:rsidRPr="009B2273" w14:paraId="39329DB1" w14:textId="77777777" w:rsidTr="00215337">
        <w:trPr>
          <w:trHeight w:val="20"/>
        </w:trPr>
        <w:tc>
          <w:tcPr>
            <w:tcW w:w="2268" w:type="dxa"/>
            <w:tcBorders>
              <w:top w:val="nil"/>
              <w:left w:val="nil"/>
              <w:bottom w:val="nil"/>
              <w:right w:val="single" w:sz="18" w:space="0" w:color="C00000"/>
            </w:tcBorders>
            <w:shd w:val="clear" w:color="auto" w:fill="auto"/>
            <w:vAlign w:val="center"/>
          </w:tcPr>
          <w:p w14:paraId="467601A0" w14:textId="77777777" w:rsidR="009B2273" w:rsidRPr="00C935A5" w:rsidRDefault="009B2273" w:rsidP="009B2273">
            <w:pPr>
              <w:spacing w:before="40" w:after="40"/>
              <w:rPr>
                <w:rFonts w:cs="Arial"/>
                <w:sz w:val="18"/>
                <w:szCs w:val="18"/>
              </w:rPr>
            </w:pPr>
            <w:r w:rsidRPr="00C935A5">
              <w:rPr>
                <w:rFonts w:cs="Arial"/>
                <w:sz w:val="18"/>
                <w:szCs w:val="18"/>
              </w:rPr>
              <w:t>Hindmarsh S</w:t>
            </w:r>
          </w:p>
        </w:tc>
        <w:tc>
          <w:tcPr>
            <w:tcW w:w="737" w:type="dxa"/>
            <w:tcBorders>
              <w:top w:val="nil"/>
              <w:left w:val="single" w:sz="18" w:space="0" w:color="C00000"/>
              <w:bottom w:val="nil"/>
              <w:right w:val="nil"/>
            </w:tcBorders>
            <w:shd w:val="clear" w:color="auto" w:fill="auto"/>
          </w:tcPr>
          <w:p w14:paraId="38293529" w14:textId="661B4BBF" w:rsidR="009B2273" w:rsidRPr="00C935A5" w:rsidRDefault="009B2273" w:rsidP="009B2273">
            <w:pPr>
              <w:spacing w:before="40" w:after="20"/>
              <w:jc w:val="right"/>
              <w:rPr>
                <w:rFonts w:cs="Arial"/>
                <w:sz w:val="18"/>
                <w:szCs w:val="18"/>
              </w:rPr>
            </w:pPr>
            <w:r w:rsidRPr="009B2273">
              <w:rPr>
                <w:rFonts w:cs="Arial"/>
                <w:sz w:val="18"/>
                <w:szCs w:val="18"/>
              </w:rPr>
              <w:t>119</w:t>
            </w:r>
          </w:p>
        </w:tc>
        <w:tc>
          <w:tcPr>
            <w:tcW w:w="737" w:type="dxa"/>
            <w:tcBorders>
              <w:top w:val="nil"/>
              <w:left w:val="nil"/>
              <w:bottom w:val="nil"/>
              <w:right w:val="nil"/>
            </w:tcBorders>
            <w:shd w:val="clear" w:color="auto" w:fill="auto"/>
          </w:tcPr>
          <w:p w14:paraId="1FE93E2A" w14:textId="4035D5AC"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520283AF" w14:textId="6C5307EA"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582B3C7" w14:textId="48639371"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tcPr>
          <w:p w14:paraId="4237C604" w14:textId="19C9AAAE"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0B4506E" w14:textId="2F1C4492" w:rsidR="009B2273" w:rsidRPr="00C935A5" w:rsidRDefault="009B2273" w:rsidP="009B2273">
            <w:pPr>
              <w:spacing w:before="40" w:after="20"/>
              <w:jc w:val="right"/>
              <w:rPr>
                <w:rFonts w:cs="Arial"/>
                <w:sz w:val="18"/>
                <w:szCs w:val="18"/>
              </w:rPr>
            </w:pPr>
            <w:r w:rsidRPr="009B2273">
              <w:rPr>
                <w:rFonts w:cs="Arial"/>
                <w:sz w:val="18"/>
                <w:szCs w:val="18"/>
              </w:rPr>
              <w:t>1,581</w:t>
            </w:r>
          </w:p>
        </w:tc>
        <w:tc>
          <w:tcPr>
            <w:tcW w:w="737" w:type="dxa"/>
            <w:tcBorders>
              <w:top w:val="nil"/>
              <w:left w:val="nil"/>
              <w:bottom w:val="nil"/>
              <w:right w:val="nil"/>
            </w:tcBorders>
            <w:shd w:val="clear" w:color="auto" w:fill="auto"/>
          </w:tcPr>
          <w:p w14:paraId="507E8904" w14:textId="6A7F6BCE" w:rsidR="009B2273" w:rsidRPr="00C935A5" w:rsidRDefault="009B2273" w:rsidP="009B2273">
            <w:pPr>
              <w:spacing w:before="40" w:after="20"/>
              <w:jc w:val="right"/>
              <w:rPr>
                <w:rFonts w:cs="Arial"/>
                <w:sz w:val="18"/>
                <w:szCs w:val="18"/>
              </w:rPr>
            </w:pPr>
            <w:r w:rsidRPr="009B2273">
              <w:rPr>
                <w:rFonts w:cs="Arial"/>
                <w:sz w:val="18"/>
                <w:szCs w:val="18"/>
              </w:rPr>
              <w:t>1,247</w:t>
            </w:r>
          </w:p>
        </w:tc>
        <w:tc>
          <w:tcPr>
            <w:tcW w:w="737" w:type="dxa"/>
            <w:tcBorders>
              <w:top w:val="nil"/>
              <w:left w:val="nil"/>
              <w:bottom w:val="nil"/>
              <w:right w:val="nil"/>
            </w:tcBorders>
            <w:shd w:val="clear" w:color="auto" w:fill="auto"/>
          </w:tcPr>
          <w:p w14:paraId="215B3E70" w14:textId="3557A4B7" w:rsidR="009B2273" w:rsidRPr="00C935A5" w:rsidRDefault="009B2273" w:rsidP="009B2273">
            <w:pPr>
              <w:spacing w:before="40" w:after="20"/>
              <w:jc w:val="right"/>
              <w:rPr>
                <w:rFonts w:cs="Arial"/>
                <w:sz w:val="18"/>
                <w:szCs w:val="18"/>
              </w:rPr>
            </w:pPr>
            <w:r w:rsidRPr="009B2273">
              <w:rPr>
                <w:rFonts w:cs="Arial"/>
                <w:sz w:val="18"/>
                <w:szCs w:val="18"/>
              </w:rPr>
              <w:t>78</w:t>
            </w:r>
          </w:p>
        </w:tc>
        <w:tc>
          <w:tcPr>
            <w:tcW w:w="737" w:type="dxa"/>
            <w:tcBorders>
              <w:top w:val="nil"/>
              <w:left w:val="nil"/>
              <w:bottom w:val="nil"/>
              <w:right w:val="nil"/>
            </w:tcBorders>
            <w:shd w:val="clear" w:color="auto" w:fill="auto"/>
          </w:tcPr>
          <w:p w14:paraId="44771C50" w14:textId="7E56C303"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88609CC" w14:textId="618455AE"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6937E16C" w14:textId="77777777" w:rsidTr="00215337">
        <w:trPr>
          <w:trHeight w:val="20"/>
        </w:trPr>
        <w:tc>
          <w:tcPr>
            <w:tcW w:w="2268" w:type="dxa"/>
            <w:tcBorders>
              <w:top w:val="nil"/>
              <w:left w:val="nil"/>
              <w:bottom w:val="nil"/>
              <w:right w:val="single" w:sz="18" w:space="0" w:color="C00000"/>
            </w:tcBorders>
            <w:shd w:val="clear" w:color="auto" w:fill="auto"/>
            <w:vAlign w:val="center"/>
          </w:tcPr>
          <w:p w14:paraId="65D86D2F" w14:textId="77777777" w:rsidR="009B2273" w:rsidRPr="00C935A5" w:rsidRDefault="009B2273" w:rsidP="009B2273">
            <w:pPr>
              <w:spacing w:before="40" w:after="40"/>
              <w:rPr>
                <w:rFonts w:cs="Arial"/>
                <w:sz w:val="18"/>
                <w:szCs w:val="18"/>
              </w:rPr>
            </w:pPr>
            <w:r w:rsidRPr="00C935A5">
              <w:rPr>
                <w:rFonts w:cs="Arial"/>
                <w:sz w:val="18"/>
                <w:szCs w:val="18"/>
              </w:rPr>
              <w:t>Hobsons Bay C</w:t>
            </w:r>
          </w:p>
        </w:tc>
        <w:tc>
          <w:tcPr>
            <w:tcW w:w="737" w:type="dxa"/>
            <w:tcBorders>
              <w:top w:val="nil"/>
              <w:left w:val="single" w:sz="18" w:space="0" w:color="C00000"/>
              <w:bottom w:val="nil"/>
              <w:right w:val="nil"/>
            </w:tcBorders>
            <w:shd w:val="clear" w:color="auto" w:fill="auto"/>
          </w:tcPr>
          <w:p w14:paraId="3AE194C4" w14:textId="2CD7DD56" w:rsidR="009B2273" w:rsidRPr="00C935A5" w:rsidRDefault="009B2273" w:rsidP="009B2273">
            <w:pPr>
              <w:spacing w:before="40" w:after="20"/>
              <w:jc w:val="right"/>
              <w:rPr>
                <w:rFonts w:cs="Arial"/>
                <w:sz w:val="18"/>
                <w:szCs w:val="18"/>
              </w:rPr>
            </w:pPr>
            <w:r w:rsidRPr="009B2273">
              <w:rPr>
                <w:rFonts w:cs="Arial"/>
                <w:sz w:val="18"/>
                <w:szCs w:val="18"/>
              </w:rPr>
              <w:t>266</w:t>
            </w:r>
          </w:p>
        </w:tc>
        <w:tc>
          <w:tcPr>
            <w:tcW w:w="737" w:type="dxa"/>
            <w:tcBorders>
              <w:top w:val="nil"/>
              <w:left w:val="nil"/>
              <w:bottom w:val="nil"/>
              <w:right w:val="nil"/>
            </w:tcBorders>
            <w:shd w:val="clear" w:color="auto" w:fill="auto"/>
          </w:tcPr>
          <w:p w14:paraId="7B15043B" w14:textId="70530002" w:rsidR="009B2273" w:rsidRPr="00C935A5" w:rsidRDefault="009B2273" w:rsidP="009B2273">
            <w:pPr>
              <w:spacing w:before="40" w:after="20"/>
              <w:jc w:val="right"/>
              <w:rPr>
                <w:rFonts w:cs="Arial"/>
                <w:sz w:val="18"/>
                <w:szCs w:val="18"/>
              </w:rPr>
            </w:pPr>
            <w:r w:rsidRPr="009B2273">
              <w:rPr>
                <w:rFonts w:cs="Arial"/>
                <w:sz w:val="18"/>
                <w:szCs w:val="18"/>
              </w:rPr>
              <w:t>48</w:t>
            </w:r>
          </w:p>
        </w:tc>
        <w:tc>
          <w:tcPr>
            <w:tcW w:w="737" w:type="dxa"/>
            <w:tcBorders>
              <w:top w:val="nil"/>
              <w:left w:val="nil"/>
              <w:bottom w:val="nil"/>
              <w:right w:val="nil"/>
            </w:tcBorders>
            <w:shd w:val="clear" w:color="auto" w:fill="auto"/>
          </w:tcPr>
          <w:p w14:paraId="70505440" w14:textId="3B344FC7" w:rsidR="009B2273" w:rsidRPr="00C935A5" w:rsidRDefault="009B2273" w:rsidP="009B2273">
            <w:pPr>
              <w:spacing w:before="40" w:after="20"/>
              <w:jc w:val="right"/>
              <w:rPr>
                <w:rFonts w:cs="Arial"/>
                <w:sz w:val="18"/>
                <w:szCs w:val="18"/>
              </w:rPr>
            </w:pPr>
            <w:r w:rsidRPr="009B2273">
              <w:rPr>
                <w:rFonts w:cs="Arial"/>
                <w:sz w:val="18"/>
                <w:szCs w:val="18"/>
              </w:rPr>
              <w:t>79</w:t>
            </w:r>
          </w:p>
        </w:tc>
        <w:tc>
          <w:tcPr>
            <w:tcW w:w="737" w:type="dxa"/>
            <w:tcBorders>
              <w:top w:val="nil"/>
              <w:left w:val="nil"/>
              <w:bottom w:val="nil"/>
              <w:right w:val="nil"/>
            </w:tcBorders>
            <w:shd w:val="clear" w:color="auto" w:fill="auto"/>
          </w:tcPr>
          <w:p w14:paraId="54BD0F2A" w14:textId="60E5534B" w:rsidR="009B2273" w:rsidRPr="00C935A5" w:rsidRDefault="009B2273" w:rsidP="009B2273">
            <w:pPr>
              <w:spacing w:before="40" w:after="20"/>
              <w:jc w:val="right"/>
              <w:rPr>
                <w:rFonts w:cs="Arial"/>
                <w:sz w:val="18"/>
                <w:szCs w:val="18"/>
              </w:rPr>
            </w:pPr>
            <w:r w:rsidRPr="009B2273">
              <w:rPr>
                <w:rFonts w:cs="Arial"/>
                <w:sz w:val="18"/>
                <w:szCs w:val="18"/>
              </w:rPr>
              <w:t>38</w:t>
            </w:r>
          </w:p>
        </w:tc>
        <w:tc>
          <w:tcPr>
            <w:tcW w:w="170" w:type="dxa"/>
            <w:tcBorders>
              <w:top w:val="nil"/>
              <w:left w:val="nil"/>
              <w:bottom w:val="nil"/>
              <w:right w:val="nil"/>
            </w:tcBorders>
            <w:shd w:val="clear" w:color="auto" w:fill="auto"/>
          </w:tcPr>
          <w:p w14:paraId="73FB9818" w14:textId="667015FB"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1606C8C2" w14:textId="58B94175"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1D506DA8" w14:textId="5610FDD8"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318B7BD5" w14:textId="64E7273A"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F1A5DE4" w14:textId="12D8BB28"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190C08E" w14:textId="1F90B444"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4EE61CE1" w14:textId="77777777" w:rsidTr="00215337">
        <w:trPr>
          <w:trHeight w:val="20"/>
        </w:trPr>
        <w:tc>
          <w:tcPr>
            <w:tcW w:w="2268" w:type="dxa"/>
            <w:tcBorders>
              <w:top w:val="nil"/>
              <w:left w:val="nil"/>
              <w:bottom w:val="nil"/>
              <w:right w:val="single" w:sz="18" w:space="0" w:color="C00000"/>
            </w:tcBorders>
            <w:shd w:val="clear" w:color="auto" w:fill="auto"/>
            <w:vAlign w:val="center"/>
          </w:tcPr>
          <w:p w14:paraId="1FCFE446" w14:textId="77777777" w:rsidR="009B2273" w:rsidRPr="00C935A5" w:rsidRDefault="009B2273" w:rsidP="009B2273">
            <w:pPr>
              <w:spacing w:before="40" w:after="40"/>
              <w:rPr>
                <w:rFonts w:cs="Arial"/>
                <w:sz w:val="18"/>
                <w:szCs w:val="18"/>
              </w:rPr>
            </w:pPr>
            <w:r w:rsidRPr="00C935A5">
              <w:rPr>
                <w:rFonts w:cs="Arial"/>
                <w:sz w:val="18"/>
                <w:szCs w:val="18"/>
              </w:rPr>
              <w:t>Horsham RC</w:t>
            </w:r>
          </w:p>
        </w:tc>
        <w:tc>
          <w:tcPr>
            <w:tcW w:w="737" w:type="dxa"/>
            <w:tcBorders>
              <w:top w:val="nil"/>
              <w:left w:val="single" w:sz="18" w:space="0" w:color="C00000"/>
              <w:bottom w:val="nil"/>
              <w:right w:val="nil"/>
            </w:tcBorders>
            <w:shd w:val="clear" w:color="auto" w:fill="auto"/>
          </w:tcPr>
          <w:p w14:paraId="05750476" w14:textId="0D605A2A" w:rsidR="009B2273" w:rsidRPr="00C935A5" w:rsidRDefault="009B2273" w:rsidP="009B2273">
            <w:pPr>
              <w:spacing w:before="40" w:after="20"/>
              <w:jc w:val="right"/>
              <w:rPr>
                <w:rFonts w:cs="Arial"/>
                <w:sz w:val="18"/>
                <w:szCs w:val="18"/>
              </w:rPr>
            </w:pPr>
            <w:r w:rsidRPr="009B2273">
              <w:rPr>
                <w:rFonts w:cs="Arial"/>
                <w:sz w:val="18"/>
                <w:szCs w:val="18"/>
              </w:rPr>
              <w:t>124</w:t>
            </w:r>
          </w:p>
        </w:tc>
        <w:tc>
          <w:tcPr>
            <w:tcW w:w="737" w:type="dxa"/>
            <w:tcBorders>
              <w:top w:val="nil"/>
              <w:left w:val="nil"/>
              <w:bottom w:val="nil"/>
              <w:right w:val="nil"/>
            </w:tcBorders>
            <w:shd w:val="clear" w:color="auto" w:fill="auto"/>
          </w:tcPr>
          <w:p w14:paraId="7538CABA" w14:textId="446FBF58" w:rsidR="009B2273" w:rsidRPr="00C935A5" w:rsidRDefault="009B2273" w:rsidP="009B2273">
            <w:pPr>
              <w:spacing w:before="40" w:after="20"/>
              <w:jc w:val="right"/>
              <w:rPr>
                <w:rFonts w:cs="Arial"/>
                <w:sz w:val="18"/>
                <w:szCs w:val="18"/>
              </w:rPr>
            </w:pPr>
            <w:r w:rsidRPr="009B2273">
              <w:rPr>
                <w:rFonts w:cs="Arial"/>
                <w:sz w:val="18"/>
                <w:szCs w:val="18"/>
              </w:rPr>
              <w:t>37</w:t>
            </w:r>
          </w:p>
        </w:tc>
        <w:tc>
          <w:tcPr>
            <w:tcW w:w="737" w:type="dxa"/>
            <w:tcBorders>
              <w:top w:val="nil"/>
              <w:left w:val="nil"/>
              <w:bottom w:val="nil"/>
              <w:right w:val="nil"/>
            </w:tcBorders>
            <w:shd w:val="clear" w:color="auto" w:fill="auto"/>
          </w:tcPr>
          <w:p w14:paraId="1EC633B0" w14:textId="0E0C74C1" w:rsidR="009B2273" w:rsidRPr="00C935A5" w:rsidRDefault="009B2273" w:rsidP="009B2273">
            <w:pPr>
              <w:spacing w:before="40" w:after="20"/>
              <w:jc w:val="right"/>
              <w:rPr>
                <w:rFonts w:cs="Arial"/>
                <w:sz w:val="18"/>
                <w:szCs w:val="18"/>
              </w:rPr>
            </w:pPr>
            <w:r w:rsidRPr="009B2273">
              <w:rPr>
                <w:rFonts w:cs="Arial"/>
                <w:sz w:val="18"/>
                <w:szCs w:val="18"/>
              </w:rPr>
              <w:t>21</w:t>
            </w:r>
          </w:p>
        </w:tc>
        <w:tc>
          <w:tcPr>
            <w:tcW w:w="737" w:type="dxa"/>
            <w:tcBorders>
              <w:top w:val="nil"/>
              <w:left w:val="nil"/>
              <w:bottom w:val="nil"/>
              <w:right w:val="nil"/>
            </w:tcBorders>
            <w:shd w:val="clear" w:color="auto" w:fill="auto"/>
          </w:tcPr>
          <w:p w14:paraId="34B9B2FE" w14:textId="0EE7C52A" w:rsidR="009B2273" w:rsidRPr="00C935A5" w:rsidRDefault="009B2273" w:rsidP="009B2273">
            <w:pPr>
              <w:spacing w:before="40" w:after="20"/>
              <w:jc w:val="right"/>
              <w:rPr>
                <w:rFonts w:cs="Arial"/>
                <w:sz w:val="18"/>
                <w:szCs w:val="18"/>
              </w:rPr>
            </w:pPr>
            <w:r w:rsidRPr="009B2273">
              <w:rPr>
                <w:rFonts w:cs="Arial"/>
                <w:sz w:val="18"/>
                <w:szCs w:val="18"/>
              </w:rPr>
              <w:t>6</w:t>
            </w:r>
          </w:p>
        </w:tc>
        <w:tc>
          <w:tcPr>
            <w:tcW w:w="170" w:type="dxa"/>
            <w:tcBorders>
              <w:top w:val="nil"/>
              <w:left w:val="nil"/>
              <w:bottom w:val="nil"/>
              <w:right w:val="nil"/>
            </w:tcBorders>
            <w:shd w:val="clear" w:color="auto" w:fill="auto"/>
          </w:tcPr>
          <w:p w14:paraId="53147BC3" w14:textId="28C02CE0"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53DCB83D" w14:textId="6C83A6CF" w:rsidR="009B2273" w:rsidRPr="00C935A5" w:rsidRDefault="009B2273" w:rsidP="009B2273">
            <w:pPr>
              <w:spacing w:before="40" w:after="20"/>
              <w:jc w:val="right"/>
              <w:rPr>
                <w:rFonts w:cs="Arial"/>
                <w:sz w:val="18"/>
                <w:szCs w:val="18"/>
              </w:rPr>
            </w:pPr>
            <w:r w:rsidRPr="009B2273">
              <w:rPr>
                <w:rFonts w:cs="Arial"/>
                <w:sz w:val="18"/>
                <w:szCs w:val="18"/>
              </w:rPr>
              <w:t>1,006</w:t>
            </w:r>
          </w:p>
        </w:tc>
        <w:tc>
          <w:tcPr>
            <w:tcW w:w="737" w:type="dxa"/>
            <w:tcBorders>
              <w:top w:val="nil"/>
              <w:left w:val="nil"/>
              <w:bottom w:val="nil"/>
              <w:right w:val="nil"/>
            </w:tcBorders>
            <w:shd w:val="clear" w:color="auto" w:fill="auto"/>
          </w:tcPr>
          <w:p w14:paraId="5594D22D" w14:textId="11A34924" w:rsidR="009B2273" w:rsidRPr="00C935A5" w:rsidRDefault="009B2273" w:rsidP="009B2273">
            <w:pPr>
              <w:spacing w:before="40" w:after="20"/>
              <w:jc w:val="right"/>
              <w:rPr>
                <w:rFonts w:cs="Arial"/>
                <w:sz w:val="18"/>
                <w:szCs w:val="18"/>
              </w:rPr>
            </w:pPr>
            <w:r w:rsidRPr="009B2273">
              <w:rPr>
                <w:rFonts w:cs="Arial"/>
                <w:sz w:val="18"/>
                <w:szCs w:val="18"/>
              </w:rPr>
              <w:t>1,459</w:t>
            </w:r>
          </w:p>
        </w:tc>
        <w:tc>
          <w:tcPr>
            <w:tcW w:w="737" w:type="dxa"/>
            <w:tcBorders>
              <w:top w:val="nil"/>
              <w:left w:val="nil"/>
              <w:bottom w:val="nil"/>
              <w:right w:val="nil"/>
            </w:tcBorders>
            <w:shd w:val="clear" w:color="auto" w:fill="auto"/>
          </w:tcPr>
          <w:p w14:paraId="494FF644" w14:textId="403999F5" w:rsidR="009B2273" w:rsidRPr="00C935A5" w:rsidRDefault="009B2273" w:rsidP="009B2273">
            <w:pPr>
              <w:spacing w:before="40" w:after="20"/>
              <w:jc w:val="right"/>
              <w:rPr>
                <w:rFonts w:cs="Arial"/>
                <w:sz w:val="18"/>
                <w:szCs w:val="18"/>
              </w:rPr>
            </w:pPr>
            <w:r w:rsidRPr="009B2273">
              <w:rPr>
                <w:rFonts w:cs="Arial"/>
                <w:sz w:val="18"/>
                <w:szCs w:val="18"/>
              </w:rPr>
              <w:t>313</w:t>
            </w:r>
          </w:p>
        </w:tc>
        <w:tc>
          <w:tcPr>
            <w:tcW w:w="737" w:type="dxa"/>
            <w:tcBorders>
              <w:top w:val="nil"/>
              <w:left w:val="nil"/>
              <w:bottom w:val="nil"/>
              <w:right w:val="nil"/>
            </w:tcBorders>
            <w:shd w:val="clear" w:color="auto" w:fill="auto"/>
          </w:tcPr>
          <w:p w14:paraId="1BA77A74" w14:textId="7CD42876" w:rsidR="009B2273" w:rsidRPr="00C935A5" w:rsidRDefault="009B2273" w:rsidP="009B2273">
            <w:pPr>
              <w:spacing w:before="40" w:after="20"/>
              <w:jc w:val="right"/>
              <w:rPr>
                <w:rFonts w:cs="Arial"/>
                <w:sz w:val="18"/>
                <w:szCs w:val="18"/>
              </w:rPr>
            </w:pPr>
            <w:r w:rsidRPr="009B2273">
              <w:rPr>
                <w:rFonts w:cs="Arial"/>
                <w:sz w:val="18"/>
                <w:szCs w:val="18"/>
              </w:rPr>
              <w:t>16</w:t>
            </w:r>
          </w:p>
        </w:tc>
        <w:tc>
          <w:tcPr>
            <w:tcW w:w="737" w:type="dxa"/>
            <w:tcBorders>
              <w:top w:val="nil"/>
              <w:left w:val="nil"/>
              <w:bottom w:val="nil"/>
              <w:right w:val="nil"/>
            </w:tcBorders>
            <w:shd w:val="clear" w:color="auto" w:fill="auto"/>
          </w:tcPr>
          <w:p w14:paraId="03116F43" w14:textId="72213C9D" w:rsidR="009B2273" w:rsidRPr="00C935A5" w:rsidRDefault="009B2273" w:rsidP="009B2273">
            <w:pPr>
              <w:spacing w:before="40" w:after="20"/>
              <w:jc w:val="right"/>
              <w:rPr>
                <w:rFonts w:cs="Arial"/>
                <w:sz w:val="18"/>
                <w:szCs w:val="18"/>
              </w:rPr>
            </w:pPr>
            <w:r w:rsidRPr="009B2273">
              <w:rPr>
                <w:rFonts w:cs="Arial"/>
                <w:sz w:val="18"/>
                <w:szCs w:val="18"/>
              </w:rPr>
              <w:t>2</w:t>
            </w:r>
          </w:p>
        </w:tc>
      </w:tr>
      <w:tr w:rsidR="009B2273" w:rsidRPr="009B2273" w14:paraId="4E066B8C" w14:textId="77777777" w:rsidTr="00215337">
        <w:trPr>
          <w:trHeight w:val="20"/>
        </w:trPr>
        <w:tc>
          <w:tcPr>
            <w:tcW w:w="2268" w:type="dxa"/>
            <w:tcBorders>
              <w:top w:val="nil"/>
              <w:left w:val="nil"/>
              <w:bottom w:val="nil"/>
              <w:right w:val="single" w:sz="18" w:space="0" w:color="C00000"/>
            </w:tcBorders>
            <w:shd w:val="clear" w:color="auto" w:fill="auto"/>
            <w:vAlign w:val="center"/>
          </w:tcPr>
          <w:p w14:paraId="6CEEBEC7" w14:textId="77777777" w:rsidR="009B2273" w:rsidRPr="00C935A5" w:rsidRDefault="009B2273" w:rsidP="009B2273">
            <w:pPr>
              <w:spacing w:before="40" w:after="40"/>
              <w:rPr>
                <w:rFonts w:cs="Arial"/>
                <w:sz w:val="18"/>
                <w:szCs w:val="18"/>
              </w:rPr>
            </w:pPr>
            <w:r w:rsidRPr="00C935A5">
              <w:rPr>
                <w:rFonts w:cs="Arial"/>
                <w:sz w:val="18"/>
                <w:szCs w:val="18"/>
              </w:rPr>
              <w:t>Hume C</w:t>
            </w:r>
          </w:p>
        </w:tc>
        <w:tc>
          <w:tcPr>
            <w:tcW w:w="737" w:type="dxa"/>
            <w:tcBorders>
              <w:top w:val="nil"/>
              <w:left w:val="single" w:sz="18" w:space="0" w:color="C00000"/>
              <w:bottom w:val="nil"/>
              <w:right w:val="nil"/>
            </w:tcBorders>
            <w:shd w:val="clear" w:color="auto" w:fill="auto"/>
          </w:tcPr>
          <w:p w14:paraId="1E19BD60" w14:textId="001F35B8" w:rsidR="009B2273" w:rsidRPr="00C935A5" w:rsidRDefault="009B2273" w:rsidP="009B2273">
            <w:pPr>
              <w:spacing w:before="40" w:after="20"/>
              <w:jc w:val="right"/>
              <w:rPr>
                <w:rFonts w:cs="Arial"/>
                <w:sz w:val="18"/>
                <w:szCs w:val="18"/>
              </w:rPr>
            </w:pPr>
            <w:r w:rsidRPr="009B2273">
              <w:rPr>
                <w:rFonts w:cs="Arial"/>
                <w:sz w:val="18"/>
                <w:szCs w:val="18"/>
              </w:rPr>
              <w:t>568</w:t>
            </w:r>
          </w:p>
        </w:tc>
        <w:tc>
          <w:tcPr>
            <w:tcW w:w="737" w:type="dxa"/>
            <w:tcBorders>
              <w:top w:val="nil"/>
              <w:left w:val="nil"/>
              <w:bottom w:val="nil"/>
              <w:right w:val="nil"/>
            </w:tcBorders>
            <w:shd w:val="clear" w:color="auto" w:fill="auto"/>
          </w:tcPr>
          <w:p w14:paraId="5C82C0B3" w14:textId="485C8FDC" w:rsidR="009B2273" w:rsidRPr="00C935A5" w:rsidRDefault="009B2273" w:rsidP="009B2273">
            <w:pPr>
              <w:spacing w:before="40" w:after="20"/>
              <w:jc w:val="right"/>
              <w:rPr>
                <w:rFonts w:cs="Arial"/>
                <w:sz w:val="18"/>
                <w:szCs w:val="18"/>
              </w:rPr>
            </w:pPr>
            <w:r w:rsidRPr="009B2273">
              <w:rPr>
                <w:rFonts w:cs="Arial"/>
                <w:sz w:val="18"/>
                <w:szCs w:val="18"/>
              </w:rPr>
              <w:t>262</w:t>
            </w:r>
          </w:p>
        </w:tc>
        <w:tc>
          <w:tcPr>
            <w:tcW w:w="737" w:type="dxa"/>
            <w:tcBorders>
              <w:top w:val="nil"/>
              <w:left w:val="nil"/>
              <w:bottom w:val="nil"/>
              <w:right w:val="nil"/>
            </w:tcBorders>
            <w:shd w:val="clear" w:color="auto" w:fill="auto"/>
          </w:tcPr>
          <w:p w14:paraId="1F276F0B" w14:textId="2207D7B9" w:rsidR="009B2273" w:rsidRPr="00C935A5" w:rsidRDefault="009B2273" w:rsidP="009B2273">
            <w:pPr>
              <w:spacing w:before="40" w:after="20"/>
              <w:jc w:val="right"/>
              <w:rPr>
                <w:rFonts w:cs="Arial"/>
                <w:sz w:val="18"/>
                <w:szCs w:val="18"/>
              </w:rPr>
            </w:pPr>
            <w:r w:rsidRPr="009B2273">
              <w:rPr>
                <w:rFonts w:cs="Arial"/>
                <w:sz w:val="18"/>
                <w:szCs w:val="18"/>
              </w:rPr>
              <w:t>277</w:t>
            </w:r>
          </w:p>
        </w:tc>
        <w:tc>
          <w:tcPr>
            <w:tcW w:w="737" w:type="dxa"/>
            <w:tcBorders>
              <w:top w:val="nil"/>
              <w:left w:val="nil"/>
              <w:bottom w:val="nil"/>
              <w:right w:val="nil"/>
            </w:tcBorders>
            <w:shd w:val="clear" w:color="auto" w:fill="auto"/>
          </w:tcPr>
          <w:p w14:paraId="46DBAE92" w14:textId="21EB8C2E" w:rsidR="009B2273" w:rsidRPr="00C935A5" w:rsidRDefault="009B2273" w:rsidP="009B2273">
            <w:pPr>
              <w:spacing w:before="40" w:after="20"/>
              <w:jc w:val="right"/>
              <w:rPr>
                <w:rFonts w:cs="Arial"/>
                <w:sz w:val="18"/>
                <w:szCs w:val="18"/>
              </w:rPr>
            </w:pPr>
            <w:r w:rsidRPr="009B2273">
              <w:rPr>
                <w:rFonts w:cs="Arial"/>
                <w:sz w:val="18"/>
                <w:szCs w:val="18"/>
              </w:rPr>
              <w:t>99</w:t>
            </w:r>
          </w:p>
        </w:tc>
        <w:tc>
          <w:tcPr>
            <w:tcW w:w="170" w:type="dxa"/>
            <w:tcBorders>
              <w:top w:val="nil"/>
              <w:left w:val="nil"/>
              <w:bottom w:val="nil"/>
              <w:right w:val="nil"/>
            </w:tcBorders>
            <w:shd w:val="clear" w:color="auto" w:fill="auto"/>
          </w:tcPr>
          <w:p w14:paraId="74C4EC01" w14:textId="67767DD8"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419EE1D1" w14:textId="646D8E7C" w:rsidR="009B2273" w:rsidRPr="00C935A5" w:rsidRDefault="009B2273" w:rsidP="009B2273">
            <w:pPr>
              <w:spacing w:before="40" w:after="20"/>
              <w:jc w:val="right"/>
              <w:rPr>
                <w:rFonts w:cs="Arial"/>
                <w:sz w:val="18"/>
                <w:szCs w:val="18"/>
              </w:rPr>
            </w:pPr>
            <w:r w:rsidRPr="009B2273">
              <w:rPr>
                <w:rFonts w:cs="Arial"/>
                <w:sz w:val="18"/>
                <w:szCs w:val="18"/>
              </w:rPr>
              <w:t>7</w:t>
            </w:r>
          </w:p>
        </w:tc>
        <w:tc>
          <w:tcPr>
            <w:tcW w:w="737" w:type="dxa"/>
            <w:tcBorders>
              <w:top w:val="nil"/>
              <w:left w:val="nil"/>
              <w:bottom w:val="nil"/>
              <w:right w:val="nil"/>
            </w:tcBorders>
            <w:shd w:val="clear" w:color="auto" w:fill="auto"/>
          </w:tcPr>
          <w:p w14:paraId="0749E7B8" w14:textId="5A0019B7" w:rsidR="009B2273" w:rsidRPr="00C935A5" w:rsidRDefault="009B2273" w:rsidP="009B2273">
            <w:pPr>
              <w:spacing w:before="40" w:after="20"/>
              <w:jc w:val="right"/>
              <w:rPr>
                <w:rFonts w:cs="Arial"/>
                <w:sz w:val="18"/>
                <w:szCs w:val="18"/>
              </w:rPr>
            </w:pPr>
            <w:r w:rsidRPr="009B2273">
              <w:rPr>
                <w:rFonts w:cs="Arial"/>
                <w:sz w:val="18"/>
                <w:szCs w:val="18"/>
              </w:rPr>
              <w:t>18</w:t>
            </w:r>
          </w:p>
        </w:tc>
        <w:tc>
          <w:tcPr>
            <w:tcW w:w="737" w:type="dxa"/>
            <w:tcBorders>
              <w:top w:val="nil"/>
              <w:left w:val="nil"/>
              <w:bottom w:val="nil"/>
              <w:right w:val="nil"/>
            </w:tcBorders>
            <w:shd w:val="clear" w:color="auto" w:fill="auto"/>
          </w:tcPr>
          <w:p w14:paraId="394B3AB0" w14:textId="50E7662F" w:rsidR="009B2273" w:rsidRPr="00C935A5" w:rsidRDefault="009B2273" w:rsidP="009B2273">
            <w:pPr>
              <w:spacing w:before="40" w:after="20"/>
              <w:jc w:val="right"/>
              <w:rPr>
                <w:rFonts w:cs="Arial"/>
                <w:sz w:val="18"/>
                <w:szCs w:val="18"/>
              </w:rPr>
            </w:pPr>
            <w:r w:rsidRPr="009B2273">
              <w:rPr>
                <w:rFonts w:cs="Arial"/>
                <w:sz w:val="18"/>
                <w:szCs w:val="18"/>
              </w:rPr>
              <w:t>129</w:t>
            </w:r>
          </w:p>
        </w:tc>
        <w:tc>
          <w:tcPr>
            <w:tcW w:w="737" w:type="dxa"/>
            <w:tcBorders>
              <w:top w:val="nil"/>
              <w:left w:val="nil"/>
              <w:bottom w:val="nil"/>
              <w:right w:val="nil"/>
            </w:tcBorders>
            <w:shd w:val="clear" w:color="auto" w:fill="auto"/>
          </w:tcPr>
          <w:p w14:paraId="1617384C" w14:textId="5847F7B5" w:rsidR="009B2273" w:rsidRPr="00C935A5" w:rsidRDefault="009B2273" w:rsidP="009B2273">
            <w:pPr>
              <w:spacing w:before="40" w:after="20"/>
              <w:jc w:val="right"/>
              <w:rPr>
                <w:rFonts w:cs="Arial"/>
                <w:sz w:val="18"/>
                <w:szCs w:val="18"/>
              </w:rPr>
            </w:pPr>
            <w:r w:rsidRPr="009B2273">
              <w:rPr>
                <w:rFonts w:cs="Arial"/>
                <w:sz w:val="18"/>
                <w:szCs w:val="18"/>
              </w:rPr>
              <w:t>26</w:t>
            </w:r>
          </w:p>
        </w:tc>
        <w:tc>
          <w:tcPr>
            <w:tcW w:w="737" w:type="dxa"/>
            <w:tcBorders>
              <w:top w:val="nil"/>
              <w:left w:val="nil"/>
              <w:bottom w:val="nil"/>
              <w:right w:val="nil"/>
            </w:tcBorders>
            <w:shd w:val="clear" w:color="auto" w:fill="auto"/>
          </w:tcPr>
          <w:p w14:paraId="13D78498" w14:textId="5BF6C467" w:rsidR="009B2273" w:rsidRPr="00C935A5" w:rsidRDefault="009B2273" w:rsidP="009B2273">
            <w:pPr>
              <w:spacing w:before="40" w:after="20"/>
              <w:jc w:val="right"/>
              <w:rPr>
                <w:rFonts w:cs="Arial"/>
                <w:sz w:val="18"/>
                <w:szCs w:val="18"/>
              </w:rPr>
            </w:pPr>
            <w:r w:rsidRPr="009B2273">
              <w:rPr>
                <w:rFonts w:cs="Arial"/>
                <w:sz w:val="18"/>
                <w:szCs w:val="18"/>
              </w:rPr>
              <w:t>63</w:t>
            </w:r>
          </w:p>
        </w:tc>
      </w:tr>
      <w:tr w:rsidR="009B2273" w:rsidRPr="009B2273" w14:paraId="594EF6BC" w14:textId="77777777" w:rsidTr="00215337">
        <w:trPr>
          <w:trHeight w:val="20"/>
        </w:trPr>
        <w:tc>
          <w:tcPr>
            <w:tcW w:w="2268" w:type="dxa"/>
            <w:tcBorders>
              <w:top w:val="nil"/>
              <w:left w:val="nil"/>
              <w:bottom w:val="nil"/>
              <w:right w:val="single" w:sz="18" w:space="0" w:color="C00000"/>
            </w:tcBorders>
            <w:shd w:val="clear" w:color="auto" w:fill="auto"/>
            <w:vAlign w:val="center"/>
          </w:tcPr>
          <w:p w14:paraId="6758B9C4" w14:textId="77777777" w:rsidR="009B2273" w:rsidRPr="00C935A5" w:rsidRDefault="009B2273" w:rsidP="009B2273">
            <w:pPr>
              <w:spacing w:before="40" w:after="40"/>
              <w:rPr>
                <w:rFonts w:cs="Arial"/>
                <w:sz w:val="18"/>
                <w:szCs w:val="18"/>
              </w:rPr>
            </w:pPr>
            <w:r w:rsidRPr="00C935A5">
              <w:rPr>
                <w:rFonts w:cs="Arial"/>
                <w:sz w:val="18"/>
                <w:szCs w:val="18"/>
              </w:rPr>
              <w:t>Indigo S</w:t>
            </w:r>
          </w:p>
        </w:tc>
        <w:tc>
          <w:tcPr>
            <w:tcW w:w="737" w:type="dxa"/>
            <w:tcBorders>
              <w:top w:val="nil"/>
              <w:left w:val="single" w:sz="18" w:space="0" w:color="C00000"/>
              <w:bottom w:val="nil"/>
              <w:right w:val="nil"/>
            </w:tcBorders>
            <w:shd w:val="clear" w:color="auto" w:fill="auto"/>
          </w:tcPr>
          <w:p w14:paraId="51DB8139" w14:textId="24D9819B" w:rsidR="009B2273" w:rsidRPr="00C935A5" w:rsidRDefault="009B2273" w:rsidP="009B2273">
            <w:pPr>
              <w:spacing w:before="40" w:after="20"/>
              <w:jc w:val="right"/>
              <w:rPr>
                <w:rFonts w:cs="Arial"/>
                <w:sz w:val="18"/>
                <w:szCs w:val="18"/>
              </w:rPr>
            </w:pPr>
            <w:r w:rsidRPr="009B2273">
              <w:rPr>
                <w:rFonts w:cs="Arial"/>
                <w:sz w:val="18"/>
                <w:szCs w:val="18"/>
              </w:rPr>
              <w:t>136</w:t>
            </w:r>
          </w:p>
        </w:tc>
        <w:tc>
          <w:tcPr>
            <w:tcW w:w="737" w:type="dxa"/>
            <w:tcBorders>
              <w:top w:val="nil"/>
              <w:left w:val="nil"/>
              <w:bottom w:val="nil"/>
              <w:right w:val="nil"/>
            </w:tcBorders>
            <w:shd w:val="clear" w:color="auto" w:fill="auto"/>
          </w:tcPr>
          <w:p w14:paraId="6CF94C8F" w14:textId="474DD726" w:rsidR="009B2273" w:rsidRPr="00C935A5" w:rsidRDefault="009B2273" w:rsidP="009B2273">
            <w:pPr>
              <w:spacing w:before="40" w:after="20"/>
              <w:jc w:val="right"/>
              <w:rPr>
                <w:rFonts w:cs="Arial"/>
                <w:sz w:val="18"/>
                <w:szCs w:val="18"/>
              </w:rPr>
            </w:pPr>
            <w:r w:rsidRPr="009B2273">
              <w:rPr>
                <w:rFonts w:cs="Arial"/>
                <w:sz w:val="18"/>
                <w:szCs w:val="18"/>
              </w:rPr>
              <w:t>13</w:t>
            </w:r>
          </w:p>
        </w:tc>
        <w:tc>
          <w:tcPr>
            <w:tcW w:w="737" w:type="dxa"/>
            <w:tcBorders>
              <w:top w:val="nil"/>
              <w:left w:val="nil"/>
              <w:bottom w:val="nil"/>
              <w:right w:val="nil"/>
            </w:tcBorders>
            <w:shd w:val="clear" w:color="auto" w:fill="auto"/>
          </w:tcPr>
          <w:p w14:paraId="32FAF685" w14:textId="10439D5B" w:rsidR="009B2273" w:rsidRPr="00C935A5" w:rsidRDefault="009B2273" w:rsidP="009B2273">
            <w:pPr>
              <w:spacing w:before="40" w:after="20"/>
              <w:jc w:val="right"/>
              <w:rPr>
                <w:rFonts w:cs="Arial"/>
                <w:sz w:val="18"/>
                <w:szCs w:val="18"/>
              </w:rPr>
            </w:pPr>
            <w:r w:rsidRPr="009B2273">
              <w:rPr>
                <w:rFonts w:cs="Arial"/>
                <w:sz w:val="18"/>
                <w:szCs w:val="18"/>
              </w:rPr>
              <w:t>18</w:t>
            </w:r>
          </w:p>
        </w:tc>
        <w:tc>
          <w:tcPr>
            <w:tcW w:w="737" w:type="dxa"/>
            <w:tcBorders>
              <w:top w:val="nil"/>
              <w:left w:val="nil"/>
              <w:bottom w:val="nil"/>
              <w:right w:val="nil"/>
            </w:tcBorders>
            <w:shd w:val="clear" w:color="auto" w:fill="auto"/>
          </w:tcPr>
          <w:p w14:paraId="60D02DCC" w14:textId="0CF869A7" w:rsidR="009B2273" w:rsidRPr="00C935A5" w:rsidRDefault="009B2273" w:rsidP="009B2273">
            <w:pPr>
              <w:spacing w:before="40" w:after="20"/>
              <w:jc w:val="right"/>
              <w:rPr>
                <w:rFonts w:cs="Arial"/>
                <w:sz w:val="18"/>
                <w:szCs w:val="18"/>
              </w:rPr>
            </w:pPr>
            <w:r w:rsidRPr="009B2273">
              <w:rPr>
                <w:rFonts w:cs="Arial"/>
                <w:sz w:val="18"/>
                <w:szCs w:val="18"/>
              </w:rPr>
              <w:t>1</w:t>
            </w:r>
          </w:p>
        </w:tc>
        <w:tc>
          <w:tcPr>
            <w:tcW w:w="170" w:type="dxa"/>
            <w:tcBorders>
              <w:top w:val="nil"/>
              <w:left w:val="nil"/>
              <w:bottom w:val="nil"/>
              <w:right w:val="nil"/>
            </w:tcBorders>
            <w:shd w:val="clear" w:color="auto" w:fill="auto"/>
          </w:tcPr>
          <w:p w14:paraId="2D79D103" w14:textId="20B7045E"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35543B21" w14:textId="30F9EAFC" w:rsidR="009B2273" w:rsidRPr="00C935A5" w:rsidRDefault="009B2273" w:rsidP="009B2273">
            <w:pPr>
              <w:spacing w:before="40" w:after="20"/>
              <w:jc w:val="right"/>
              <w:rPr>
                <w:rFonts w:cs="Arial"/>
                <w:sz w:val="18"/>
                <w:szCs w:val="18"/>
              </w:rPr>
            </w:pPr>
            <w:r w:rsidRPr="009B2273">
              <w:rPr>
                <w:rFonts w:cs="Arial"/>
                <w:sz w:val="18"/>
                <w:szCs w:val="18"/>
              </w:rPr>
              <w:t>229</w:t>
            </w:r>
          </w:p>
        </w:tc>
        <w:tc>
          <w:tcPr>
            <w:tcW w:w="737" w:type="dxa"/>
            <w:tcBorders>
              <w:top w:val="nil"/>
              <w:left w:val="nil"/>
              <w:bottom w:val="nil"/>
              <w:right w:val="nil"/>
            </w:tcBorders>
            <w:shd w:val="clear" w:color="auto" w:fill="auto"/>
          </w:tcPr>
          <w:p w14:paraId="7B6D2F0F" w14:textId="7EB88BAD" w:rsidR="009B2273" w:rsidRPr="00C935A5" w:rsidRDefault="009B2273" w:rsidP="009B2273">
            <w:pPr>
              <w:spacing w:before="40" w:after="20"/>
              <w:jc w:val="right"/>
              <w:rPr>
                <w:rFonts w:cs="Arial"/>
                <w:sz w:val="18"/>
                <w:szCs w:val="18"/>
              </w:rPr>
            </w:pPr>
            <w:r w:rsidRPr="009B2273">
              <w:rPr>
                <w:rFonts w:cs="Arial"/>
                <w:sz w:val="18"/>
                <w:szCs w:val="18"/>
              </w:rPr>
              <w:t>912</w:t>
            </w:r>
          </w:p>
        </w:tc>
        <w:tc>
          <w:tcPr>
            <w:tcW w:w="737" w:type="dxa"/>
            <w:tcBorders>
              <w:top w:val="nil"/>
              <w:left w:val="nil"/>
              <w:bottom w:val="nil"/>
              <w:right w:val="nil"/>
            </w:tcBorders>
            <w:shd w:val="clear" w:color="auto" w:fill="auto"/>
          </w:tcPr>
          <w:p w14:paraId="26B35CFE" w14:textId="08D36CA7" w:rsidR="009B2273" w:rsidRPr="00C935A5" w:rsidRDefault="009B2273" w:rsidP="009B2273">
            <w:pPr>
              <w:spacing w:before="40" w:after="20"/>
              <w:jc w:val="right"/>
              <w:rPr>
                <w:rFonts w:cs="Arial"/>
                <w:sz w:val="18"/>
                <w:szCs w:val="18"/>
              </w:rPr>
            </w:pPr>
            <w:r w:rsidRPr="009B2273">
              <w:rPr>
                <w:rFonts w:cs="Arial"/>
                <w:sz w:val="18"/>
                <w:szCs w:val="18"/>
              </w:rPr>
              <w:t>224</w:t>
            </w:r>
          </w:p>
        </w:tc>
        <w:tc>
          <w:tcPr>
            <w:tcW w:w="737" w:type="dxa"/>
            <w:tcBorders>
              <w:top w:val="nil"/>
              <w:left w:val="nil"/>
              <w:bottom w:val="nil"/>
              <w:right w:val="nil"/>
            </w:tcBorders>
            <w:shd w:val="clear" w:color="auto" w:fill="auto"/>
          </w:tcPr>
          <w:p w14:paraId="4A035091" w14:textId="31FBFF70" w:rsidR="009B2273" w:rsidRPr="00C935A5" w:rsidRDefault="009B2273" w:rsidP="009B2273">
            <w:pPr>
              <w:spacing w:before="40" w:after="20"/>
              <w:jc w:val="right"/>
              <w:rPr>
                <w:rFonts w:cs="Arial"/>
                <w:sz w:val="18"/>
                <w:szCs w:val="18"/>
              </w:rPr>
            </w:pPr>
            <w:r w:rsidRPr="009B2273">
              <w:rPr>
                <w:rFonts w:cs="Arial"/>
                <w:sz w:val="18"/>
                <w:szCs w:val="18"/>
              </w:rPr>
              <w:t>24</w:t>
            </w:r>
          </w:p>
        </w:tc>
        <w:tc>
          <w:tcPr>
            <w:tcW w:w="737" w:type="dxa"/>
            <w:tcBorders>
              <w:top w:val="nil"/>
              <w:left w:val="nil"/>
              <w:bottom w:val="nil"/>
              <w:right w:val="nil"/>
            </w:tcBorders>
            <w:shd w:val="clear" w:color="auto" w:fill="auto"/>
          </w:tcPr>
          <w:p w14:paraId="7C36B1C6" w14:textId="2B832B14" w:rsidR="009B2273" w:rsidRPr="00C935A5" w:rsidRDefault="009B2273" w:rsidP="009B2273">
            <w:pPr>
              <w:spacing w:before="40" w:after="20"/>
              <w:jc w:val="right"/>
              <w:rPr>
                <w:rFonts w:cs="Arial"/>
                <w:sz w:val="18"/>
                <w:szCs w:val="18"/>
              </w:rPr>
            </w:pPr>
            <w:r w:rsidRPr="009B2273">
              <w:rPr>
                <w:rFonts w:cs="Arial"/>
                <w:sz w:val="18"/>
                <w:szCs w:val="18"/>
              </w:rPr>
              <w:t>15</w:t>
            </w:r>
          </w:p>
        </w:tc>
      </w:tr>
      <w:tr w:rsidR="009B2273" w:rsidRPr="009B2273" w14:paraId="6A6242C8" w14:textId="77777777" w:rsidTr="00215337">
        <w:trPr>
          <w:trHeight w:val="20"/>
        </w:trPr>
        <w:tc>
          <w:tcPr>
            <w:tcW w:w="2268" w:type="dxa"/>
            <w:tcBorders>
              <w:top w:val="nil"/>
              <w:left w:val="nil"/>
              <w:bottom w:val="nil"/>
              <w:right w:val="single" w:sz="18" w:space="0" w:color="C00000"/>
            </w:tcBorders>
            <w:shd w:val="clear" w:color="auto" w:fill="auto"/>
            <w:vAlign w:val="center"/>
          </w:tcPr>
          <w:p w14:paraId="455C633D" w14:textId="77777777" w:rsidR="009B2273" w:rsidRPr="00C935A5" w:rsidRDefault="009B2273" w:rsidP="009B2273">
            <w:pPr>
              <w:spacing w:before="40" w:after="40"/>
              <w:rPr>
                <w:rFonts w:cs="Arial"/>
                <w:sz w:val="18"/>
                <w:szCs w:val="18"/>
              </w:rPr>
            </w:pPr>
            <w:r w:rsidRPr="00C935A5">
              <w:rPr>
                <w:rFonts w:cs="Arial"/>
                <w:sz w:val="18"/>
                <w:szCs w:val="18"/>
              </w:rPr>
              <w:t>Kingston C</w:t>
            </w:r>
          </w:p>
        </w:tc>
        <w:tc>
          <w:tcPr>
            <w:tcW w:w="737" w:type="dxa"/>
            <w:tcBorders>
              <w:top w:val="nil"/>
              <w:left w:val="single" w:sz="18" w:space="0" w:color="C00000"/>
              <w:bottom w:val="nil"/>
              <w:right w:val="nil"/>
            </w:tcBorders>
            <w:shd w:val="clear" w:color="auto" w:fill="auto"/>
          </w:tcPr>
          <w:p w14:paraId="0457E5F1" w14:textId="62186B5D" w:rsidR="009B2273" w:rsidRPr="00C935A5" w:rsidRDefault="009B2273" w:rsidP="009B2273">
            <w:pPr>
              <w:spacing w:before="40" w:after="20"/>
              <w:jc w:val="right"/>
              <w:rPr>
                <w:rFonts w:cs="Arial"/>
                <w:sz w:val="18"/>
                <w:szCs w:val="18"/>
              </w:rPr>
            </w:pPr>
            <w:r w:rsidRPr="009B2273">
              <w:rPr>
                <w:rFonts w:cs="Arial"/>
                <w:sz w:val="18"/>
                <w:szCs w:val="18"/>
              </w:rPr>
              <w:t>374</w:t>
            </w:r>
          </w:p>
        </w:tc>
        <w:tc>
          <w:tcPr>
            <w:tcW w:w="737" w:type="dxa"/>
            <w:tcBorders>
              <w:top w:val="nil"/>
              <w:left w:val="nil"/>
              <w:bottom w:val="nil"/>
              <w:right w:val="nil"/>
            </w:tcBorders>
            <w:shd w:val="clear" w:color="auto" w:fill="auto"/>
          </w:tcPr>
          <w:p w14:paraId="3B1D0CAB" w14:textId="5DDBCB77" w:rsidR="009B2273" w:rsidRPr="00C935A5" w:rsidRDefault="009B2273" w:rsidP="009B2273">
            <w:pPr>
              <w:spacing w:before="40" w:after="20"/>
              <w:jc w:val="right"/>
              <w:rPr>
                <w:rFonts w:cs="Arial"/>
                <w:sz w:val="18"/>
                <w:szCs w:val="18"/>
              </w:rPr>
            </w:pPr>
            <w:r w:rsidRPr="009B2273">
              <w:rPr>
                <w:rFonts w:cs="Arial"/>
                <w:sz w:val="18"/>
                <w:szCs w:val="18"/>
              </w:rPr>
              <w:t>69</w:t>
            </w:r>
          </w:p>
        </w:tc>
        <w:tc>
          <w:tcPr>
            <w:tcW w:w="737" w:type="dxa"/>
            <w:tcBorders>
              <w:top w:val="nil"/>
              <w:left w:val="nil"/>
              <w:bottom w:val="nil"/>
              <w:right w:val="nil"/>
            </w:tcBorders>
            <w:shd w:val="clear" w:color="auto" w:fill="auto"/>
          </w:tcPr>
          <w:p w14:paraId="647BC5D9" w14:textId="541977A9" w:rsidR="009B2273" w:rsidRPr="00C935A5" w:rsidRDefault="009B2273" w:rsidP="009B2273">
            <w:pPr>
              <w:spacing w:before="40" w:after="20"/>
              <w:jc w:val="right"/>
              <w:rPr>
                <w:rFonts w:cs="Arial"/>
                <w:sz w:val="18"/>
                <w:szCs w:val="18"/>
              </w:rPr>
            </w:pPr>
            <w:r w:rsidRPr="009B2273">
              <w:rPr>
                <w:rFonts w:cs="Arial"/>
                <w:sz w:val="18"/>
                <w:szCs w:val="18"/>
              </w:rPr>
              <w:t>114</w:t>
            </w:r>
          </w:p>
        </w:tc>
        <w:tc>
          <w:tcPr>
            <w:tcW w:w="737" w:type="dxa"/>
            <w:tcBorders>
              <w:top w:val="nil"/>
              <w:left w:val="nil"/>
              <w:bottom w:val="nil"/>
              <w:right w:val="nil"/>
            </w:tcBorders>
            <w:shd w:val="clear" w:color="auto" w:fill="auto"/>
          </w:tcPr>
          <w:p w14:paraId="7B620BD7" w14:textId="701069A8" w:rsidR="009B2273" w:rsidRPr="00C935A5" w:rsidRDefault="009B2273" w:rsidP="009B2273">
            <w:pPr>
              <w:spacing w:before="40" w:after="20"/>
              <w:jc w:val="right"/>
              <w:rPr>
                <w:rFonts w:cs="Arial"/>
                <w:sz w:val="18"/>
                <w:szCs w:val="18"/>
              </w:rPr>
            </w:pPr>
            <w:r w:rsidRPr="009B2273">
              <w:rPr>
                <w:rFonts w:cs="Arial"/>
                <w:sz w:val="18"/>
                <w:szCs w:val="18"/>
              </w:rPr>
              <w:t>31</w:t>
            </w:r>
          </w:p>
        </w:tc>
        <w:tc>
          <w:tcPr>
            <w:tcW w:w="170" w:type="dxa"/>
            <w:tcBorders>
              <w:top w:val="nil"/>
              <w:left w:val="nil"/>
              <w:bottom w:val="nil"/>
              <w:right w:val="nil"/>
            </w:tcBorders>
            <w:shd w:val="clear" w:color="auto" w:fill="auto"/>
          </w:tcPr>
          <w:p w14:paraId="7B6D3A87" w14:textId="037C7F8C"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86B3DF6" w14:textId="40B23503"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3534D604" w14:textId="0FA88BFC" w:rsidR="009B2273" w:rsidRPr="00C935A5" w:rsidRDefault="009B2273" w:rsidP="009B2273">
            <w:pPr>
              <w:spacing w:before="40" w:after="20"/>
              <w:jc w:val="right"/>
              <w:rPr>
                <w:rFonts w:cs="Arial"/>
                <w:sz w:val="18"/>
                <w:szCs w:val="18"/>
              </w:rPr>
            </w:pPr>
            <w:r w:rsidRPr="009B2273">
              <w:rPr>
                <w:rFonts w:cs="Arial"/>
                <w:sz w:val="18"/>
                <w:szCs w:val="18"/>
              </w:rPr>
              <w:t>8</w:t>
            </w:r>
          </w:p>
        </w:tc>
        <w:tc>
          <w:tcPr>
            <w:tcW w:w="737" w:type="dxa"/>
            <w:tcBorders>
              <w:top w:val="nil"/>
              <w:left w:val="nil"/>
              <w:bottom w:val="nil"/>
              <w:right w:val="nil"/>
            </w:tcBorders>
            <w:shd w:val="clear" w:color="auto" w:fill="auto"/>
          </w:tcPr>
          <w:p w14:paraId="47033484" w14:textId="500EF87F" w:rsidR="009B2273" w:rsidRPr="00C935A5" w:rsidRDefault="009B2273" w:rsidP="009B2273">
            <w:pPr>
              <w:spacing w:before="40" w:after="20"/>
              <w:jc w:val="right"/>
              <w:rPr>
                <w:rFonts w:cs="Arial"/>
                <w:sz w:val="18"/>
                <w:szCs w:val="18"/>
              </w:rPr>
            </w:pPr>
            <w:r w:rsidRPr="009B2273">
              <w:rPr>
                <w:rFonts w:cs="Arial"/>
                <w:sz w:val="18"/>
                <w:szCs w:val="18"/>
              </w:rPr>
              <w:t>8</w:t>
            </w:r>
          </w:p>
        </w:tc>
        <w:tc>
          <w:tcPr>
            <w:tcW w:w="737" w:type="dxa"/>
            <w:tcBorders>
              <w:top w:val="nil"/>
              <w:left w:val="nil"/>
              <w:bottom w:val="nil"/>
              <w:right w:val="nil"/>
            </w:tcBorders>
            <w:shd w:val="clear" w:color="auto" w:fill="auto"/>
          </w:tcPr>
          <w:p w14:paraId="6102765B" w14:textId="695FF195"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3683690F" w14:textId="20C3CBFB"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17D3ED95" w14:textId="77777777" w:rsidTr="00215337">
        <w:trPr>
          <w:trHeight w:val="20"/>
        </w:trPr>
        <w:tc>
          <w:tcPr>
            <w:tcW w:w="2268" w:type="dxa"/>
            <w:tcBorders>
              <w:top w:val="nil"/>
              <w:left w:val="nil"/>
              <w:bottom w:val="nil"/>
              <w:right w:val="single" w:sz="18" w:space="0" w:color="C00000"/>
            </w:tcBorders>
            <w:shd w:val="clear" w:color="auto" w:fill="auto"/>
            <w:vAlign w:val="center"/>
          </w:tcPr>
          <w:p w14:paraId="56A8E6CB" w14:textId="77777777" w:rsidR="009B2273" w:rsidRPr="00C935A5" w:rsidRDefault="009B2273" w:rsidP="009B2273">
            <w:pPr>
              <w:spacing w:before="40" w:after="40"/>
              <w:rPr>
                <w:rFonts w:cs="Arial"/>
                <w:sz w:val="18"/>
                <w:szCs w:val="18"/>
              </w:rPr>
            </w:pPr>
            <w:r w:rsidRPr="00C935A5">
              <w:rPr>
                <w:rFonts w:cs="Arial"/>
                <w:sz w:val="18"/>
                <w:szCs w:val="18"/>
              </w:rPr>
              <w:t>Knox C</w:t>
            </w:r>
          </w:p>
        </w:tc>
        <w:tc>
          <w:tcPr>
            <w:tcW w:w="737" w:type="dxa"/>
            <w:tcBorders>
              <w:top w:val="nil"/>
              <w:left w:val="single" w:sz="18" w:space="0" w:color="C00000"/>
              <w:bottom w:val="nil"/>
              <w:right w:val="nil"/>
            </w:tcBorders>
            <w:shd w:val="clear" w:color="auto" w:fill="auto"/>
          </w:tcPr>
          <w:p w14:paraId="28AAE86B" w14:textId="12751069" w:rsidR="009B2273" w:rsidRPr="00C935A5" w:rsidRDefault="009B2273" w:rsidP="009B2273">
            <w:pPr>
              <w:spacing w:before="40" w:after="20"/>
              <w:jc w:val="right"/>
              <w:rPr>
                <w:rFonts w:cs="Arial"/>
                <w:sz w:val="18"/>
                <w:szCs w:val="18"/>
              </w:rPr>
            </w:pPr>
            <w:r w:rsidRPr="009B2273">
              <w:rPr>
                <w:rFonts w:cs="Arial"/>
                <w:sz w:val="18"/>
                <w:szCs w:val="18"/>
              </w:rPr>
              <w:t>382</w:t>
            </w:r>
          </w:p>
        </w:tc>
        <w:tc>
          <w:tcPr>
            <w:tcW w:w="737" w:type="dxa"/>
            <w:tcBorders>
              <w:top w:val="nil"/>
              <w:left w:val="nil"/>
              <w:bottom w:val="nil"/>
              <w:right w:val="nil"/>
            </w:tcBorders>
            <w:shd w:val="clear" w:color="auto" w:fill="auto"/>
          </w:tcPr>
          <w:p w14:paraId="3FA30F36" w14:textId="300356C6" w:rsidR="009B2273" w:rsidRPr="00C935A5" w:rsidRDefault="009B2273" w:rsidP="009B2273">
            <w:pPr>
              <w:spacing w:before="40" w:after="20"/>
              <w:jc w:val="right"/>
              <w:rPr>
                <w:rFonts w:cs="Arial"/>
                <w:sz w:val="18"/>
                <w:szCs w:val="18"/>
              </w:rPr>
            </w:pPr>
            <w:r w:rsidRPr="009B2273">
              <w:rPr>
                <w:rFonts w:cs="Arial"/>
                <w:sz w:val="18"/>
                <w:szCs w:val="18"/>
              </w:rPr>
              <w:t>146</w:t>
            </w:r>
          </w:p>
        </w:tc>
        <w:tc>
          <w:tcPr>
            <w:tcW w:w="737" w:type="dxa"/>
            <w:tcBorders>
              <w:top w:val="nil"/>
              <w:left w:val="nil"/>
              <w:bottom w:val="nil"/>
              <w:right w:val="nil"/>
            </w:tcBorders>
            <w:shd w:val="clear" w:color="auto" w:fill="auto"/>
          </w:tcPr>
          <w:p w14:paraId="6D8B6940" w14:textId="0B24C07A" w:rsidR="009B2273" w:rsidRPr="00C935A5" w:rsidRDefault="009B2273" w:rsidP="009B2273">
            <w:pPr>
              <w:spacing w:before="40" w:after="20"/>
              <w:jc w:val="right"/>
              <w:rPr>
                <w:rFonts w:cs="Arial"/>
                <w:sz w:val="18"/>
                <w:szCs w:val="18"/>
              </w:rPr>
            </w:pPr>
            <w:r w:rsidRPr="009B2273">
              <w:rPr>
                <w:rFonts w:cs="Arial"/>
                <w:sz w:val="18"/>
                <w:szCs w:val="18"/>
              </w:rPr>
              <w:t>157</w:t>
            </w:r>
          </w:p>
        </w:tc>
        <w:tc>
          <w:tcPr>
            <w:tcW w:w="737" w:type="dxa"/>
            <w:tcBorders>
              <w:top w:val="nil"/>
              <w:left w:val="nil"/>
              <w:bottom w:val="nil"/>
              <w:right w:val="nil"/>
            </w:tcBorders>
            <w:shd w:val="clear" w:color="auto" w:fill="auto"/>
          </w:tcPr>
          <w:p w14:paraId="1851A5E7" w14:textId="1BF8B3EE" w:rsidR="009B2273" w:rsidRPr="00C935A5" w:rsidRDefault="009B2273" w:rsidP="009B2273">
            <w:pPr>
              <w:spacing w:before="40" w:after="20"/>
              <w:jc w:val="right"/>
              <w:rPr>
                <w:rFonts w:cs="Arial"/>
                <w:sz w:val="18"/>
                <w:szCs w:val="18"/>
              </w:rPr>
            </w:pPr>
            <w:r w:rsidRPr="009B2273">
              <w:rPr>
                <w:rFonts w:cs="Arial"/>
                <w:sz w:val="18"/>
                <w:szCs w:val="18"/>
              </w:rPr>
              <w:t>30</w:t>
            </w:r>
          </w:p>
        </w:tc>
        <w:tc>
          <w:tcPr>
            <w:tcW w:w="170" w:type="dxa"/>
            <w:tcBorders>
              <w:top w:val="nil"/>
              <w:left w:val="nil"/>
              <w:bottom w:val="nil"/>
              <w:right w:val="nil"/>
            </w:tcBorders>
            <w:shd w:val="clear" w:color="auto" w:fill="auto"/>
          </w:tcPr>
          <w:p w14:paraId="0F5646E5" w14:textId="6F67057E"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BEA669A" w14:textId="2F1B805D"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A6F109D" w14:textId="4D182D87" w:rsidR="009B2273" w:rsidRPr="00C935A5" w:rsidRDefault="009B2273" w:rsidP="009B2273">
            <w:pPr>
              <w:spacing w:before="40" w:after="20"/>
              <w:jc w:val="right"/>
              <w:rPr>
                <w:rFonts w:cs="Arial"/>
                <w:sz w:val="18"/>
                <w:szCs w:val="18"/>
              </w:rPr>
            </w:pPr>
            <w:r w:rsidRPr="009B2273">
              <w:rPr>
                <w:rFonts w:cs="Arial"/>
                <w:sz w:val="18"/>
                <w:szCs w:val="18"/>
              </w:rPr>
              <w:t>2</w:t>
            </w:r>
          </w:p>
        </w:tc>
        <w:tc>
          <w:tcPr>
            <w:tcW w:w="737" w:type="dxa"/>
            <w:tcBorders>
              <w:top w:val="nil"/>
              <w:left w:val="nil"/>
              <w:bottom w:val="nil"/>
              <w:right w:val="nil"/>
            </w:tcBorders>
            <w:shd w:val="clear" w:color="auto" w:fill="auto"/>
          </w:tcPr>
          <w:p w14:paraId="41DD3BD0" w14:textId="3397614C" w:rsidR="009B2273" w:rsidRPr="00C935A5" w:rsidRDefault="009B2273" w:rsidP="009B2273">
            <w:pPr>
              <w:spacing w:before="40" w:after="20"/>
              <w:jc w:val="right"/>
              <w:rPr>
                <w:rFonts w:cs="Arial"/>
                <w:sz w:val="18"/>
                <w:szCs w:val="18"/>
              </w:rPr>
            </w:pPr>
            <w:r w:rsidRPr="009B2273">
              <w:rPr>
                <w:rFonts w:cs="Arial"/>
                <w:sz w:val="18"/>
                <w:szCs w:val="18"/>
              </w:rPr>
              <w:t>4</w:t>
            </w:r>
          </w:p>
        </w:tc>
        <w:tc>
          <w:tcPr>
            <w:tcW w:w="737" w:type="dxa"/>
            <w:tcBorders>
              <w:top w:val="nil"/>
              <w:left w:val="nil"/>
              <w:bottom w:val="nil"/>
              <w:right w:val="nil"/>
            </w:tcBorders>
            <w:shd w:val="clear" w:color="auto" w:fill="auto"/>
          </w:tcPr>
          <w:p w14:paraId="5F4C802A" w14:textId="517C5E80" w:rsidR="009B2273" w:rsidRPr="00C935A5" w:rsidRDefault="009B2273" w:rsidP="009B2273">
            <w:pPr>
              <w:spacing w:before="40" w:after="20"/>
              <w:jc w:val="right"/>
              <w:rPr>
                <w:rFonts w:cs="Arial"/>
                <w:sz w:val="18"/>
                <w:szCs w:val="18"/>
              </w:rPr>
            </w:pPr>
            <w:r w:rsidRPr="009B2273">
              <w:rPr>
                <w:rFonts w:cs="Arial"/>
                <w:sz w:val="18"/>
                <w:szCs w:val="18"/>
              </w:rPr>
              <w:t>2</w:t>
            </w:r>
          </w:p>
        </w:tc>
        <w:tc>
          <w:tcPr>
            <w:tcW w:w="737" w:type="dxa"/>
            <w:tcBorders>
              <w:top w:val="nil"/>
              <w:left w:val="nil"/>
              <w:bottom w:val="nil"/>
              <w:right w:val="nil"/>
            </w:tcBorders>
            <w:shd w:val="clear" w:color="auto" w:fill="auto"/>
          </w:tcPr>
          <w:p w14:paraId="14DDB0CA" w14:textId="2B422FB0" w:rsidR="009B2273" w:rsidRPr="00C935A5" w:rsidRDefault="009B2273" w:rsidP="009B2273">
            <w:pPr>
              <w:spacing w:before="40" w:after="20"/>
              <w:jc w:val="right"/>
              <w:rPr>
                <w:rFonts w:cs="Arial"/>
                <w:sz w:val="18"/>
                <w:szCs w:val="18"/>
              </w:rPr>
            </w:pPr>
            <w:r w:rsidRPr="009B2273">
              <w:rPr>
                <w:rFonts w:cs="Arial"/>
                <w:sz w:val="18"/>
                <w:szCs w:val="18"/>
              </w:rPr>
              <w:t>3</w:t>
            </w:r>
          </w:p>
        </w:tc>
      </w:tr>
      <w:tr w:rsidR="009B2273" w:rsidRPr="009B2273" w14:paraId="490E5644" w14:textId="77777777" w:rsidTr="00215337">
        <w:trPr>
          <w:trHeight w:val="20"/>
        </w:trPr>
        <w:tc>
          <w:tcPr>
            <w:tcW w:w="2268" w:type="dxa"/>
            <w:tcBorders>
              <w:top w:val="nil"/>
              <w:left w:val="nil"/>
              <w:bottom w:val="nil"/>
              <w:right w:val="single" w:sz="18" w:space="0" w:color="C00000"/>
            </w:tcBorders>
            <w:shd w:val="clear" w:color="auto" w:fill="auto"/>
            <w:vAlign w:val="center"/>
          </w:tcPr>
          <w:p w14:paraId="384E2972" w14:textId="77777777" w:rsidR="009B2273" w:rsidRPr="00C935A5" w:rsidRDefault="009B2273" w:rsidP="009B2273">
            <w:pPr>
              <w:spacing w:before="40" w:after="40"/>
              <w:rPr>
                <w:rFonts w:cs="Arial"/>
                <w:sz w:val="18"/>
                <w:szCs w:val="18"/>
              </w:rPr>
            </w:pPr>
            <w:r w:rsidRPr="00C935A5">
              <w:rPr>
                <w:rFonts w:cs="Arial"/>
                <w:sz w:val="18"/>
                <w:szCs w:val="18"/>
              </w:rPr>
              <w:t>Latrobe C</w:t>
            </w:r>
          </w:p>
        </w:tc>
        <w:tc>
          <w:tcPr>
            <w:tcW w:w="737" w:type="dxa"/>
            <w:tcBorders>
              <w:top w:val="nil"/>
              <w:left w:val="single" w:sz="18" w:space="0" w:color="C00000"/>
              <w:bottom w:val="nil"/>
              <w:right w:val="nil"/>
            </w:tcBorders>
            <w:shd w:val="clear" w:color="auto" w:fill="auto"/>
          </w:tcPr>
          <w:p w14:paraId="2998DCB9" w14:textId="252C4EF4" w:rsidR="009B2273" w:rsidRPr="00C935A5" w:rsidRDefault="009B2273" w:rsidP="009B2273">
            <w:pPr>
              <w:spacing w:before="40" w:after="20"/>
              <w:jc w:val="right"/>
              <w:rPr>
                <w:rFonts w:cs="Arial"/>
                <w:sz w:val="18"/>
                <w:szCs w:val="18"/>
              </w:rPr>
            </w:pPr>
            <w:r w:rsidRPr="009B2273">
              <w:rPr>
                <w:rFonts w:cs="Arial"/>
                <w:sz w:val="18"/>
                <w:szCs w:val="18"/>
              </w:rPr>
              <w:t>371</w:t>
            </w:r>
          </w:p>
        </w:tc>
        <w:tc>
          <w:tcPr>
            <w:tcW w:w="737" w:type="dxa"/>
            <w:tcBorders>
              <w:top w:val="nil"/>
              <w:left w:val="nil"/>
              <w:bottom w:val="nil"/>
              <w:right w:val="nil"/>
            </w:tcBorders>
            <w:shd w:val="clear" w:color="auto" w:fill="auto"/>
          </w:tcPr>
          <w:p w14:paraId="685864AB" w14:textId="2FDD9C37" w:rsidR="009B2273" w:rsidRPr="00C935A5" w:rsidRDefault="009B2273" w:rsidP="009B2273">
            <w:pPr>
              <w:spacing w:before="40" w:after="20"/>
              <w:jc w:val="right"/>
              <w:rPr>
                <w:rFonts w:cs="Arial"/>
                <w:sz w:val="18"/>
                <w:szCs w:val="18"/>
              </w:rPr>
            </w:pPr>
            <w:r w:rsidRPr="009B2273">
              <w:rPr>
                <w:rFonts w:cs="Arial"/>
                <w:sz w:val="18"/>
                <w:szCs w:val="18"/>
              </w:rPr>
              <w:t>74</w:t>
            </w:r>
          </w:p>
        </w:tc>
        <w:tc>
          <w:tcPr>
            <w:tcW w:w="737" w:type="dxa"/>
            <w:tcBorders>
              <w:top w:val="nil"/>
              <w:left w:val="nil"/>
              <w:bottom w:val="nil"/>
              <w:right w:val="nil"/>
            </w:tcBorders>
            <w:shd w:val="clear" w:color="auto" w:fill="auto"/>
          </w:tcPr>
          <w:p w14:paraId="221AEE8E" w14:textId="63BEBEF3" w:rsidR="009B2273" w:rsidRPr="00C935A5" w:rsidRDefault="009B2273" w:rsidP="009B2273">
            <w:pPr>
              <w:spacing w:before="40" w:after="20"/>
              <w:jc w:val="right"/>
              <w:rPr>
                <w:rFonts w:cs="Arial"/>
                <w:sz w:val="18"/>
                <w:szCs w:val="18"/>
              </w:rPr>
            </w:pPr>
            <w:r w:rsidRPr="009B2273">
              <w:rPr>
                <w:rFonts w:cs="Arial"/>
                <w:sz w:val="18"/>
                <w:szCs w:val="18"/>
              </w:rPr>
              <w:t>121</w:t>
            </w:r>
          </w:p>
        </w:tc>
        <w:tc>
          <w:tcPr>
            <w:tcW w:w="737" w:type="dxa"/>
            <w:tcBorders>
              <w:top w:val="nil"/>
              <w:left w:val="nil"/>
              <w:bottom w:val="nil"/>
              <w:right w:val="nil"/>
            </w:tcBorders>
            <w:shd w:val="clear" w:color="auto" w:fill="auto"/>
          </w:tcPr>
          <w:p w14:paraId="7E3E8FC7" w14:textId="27B0495E" w:rsidR="009B2273" w:rsidRPr="00C935A5" w:rsidRDefault="009B2273" w:rsidP="009B2273">
            <w:pPr>
              <w:spacing w:before="40" w:after="20"/>
              <w:jc w:val="right"/>
              <w:rPr>
                <w:rFonts w:cs="Arial"/>
                <w:sz w:val="18"/>
                <w:szCs w:val="18"/>
              </w:rPr>
            </w:pPr>
            <w:r w:rsidRPr="009B2273">
              <w:rPr>
                <w:rFonts w:cs="Arial"/>
                <w:sz w:val="18"/>
                <w:szCs w:val="18"/>
              </w:rPr>
              <w:t>11</w:t>
            </w:r>
          </w:p>
        </w:tc>
        <w:tc>
          <w:tcPr>
            <w:tcW w:w="170" w:type="dxa"/>
            <w:tcBorders>
              <w:top w:val="nil"/>
              <w:left w:val="nil"/>
              <w:bottom w:val="nil"/>
              <w:right w:val="nil"/>
            </w:tcBorders>
            <w:shd w:val="clear" w:color="auto" w:fill="auto"/>
          </w:tcPr>
          <w:p w14:paraId="411ECF76" w14:textId="14D1F6E8"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5609B99B" w14:textId="30FB73DD"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E22640C" w14:textId="3998C186" w:rsidR="009B2273" w:rsidRPr="00C935A5" w:rsidRDefault="009B2273" w:rsidP="009B2273">
            <w:pPr>
              <w:spacing w:before="40" w:after="20"/>
              <w:jc w:val="right"/>
              <w:rPr>
                <w:rFonts w:cs="Arial"/>
                <w:sz w:val="18"/>
                <w:szCs w:val="18"/>
              </w:rPr>
            </w:pPr>
            <w:r w:rsidRPr="009B2273">
              <w:rPr>
                <w:rFonts w:cs="Arial"/>
                <w:sz w:val="18"/>
                <w:szCs w:val="18"/>
              </w:rPr>
              <w:t>633</w:t>
            </w:r>
          </w:p>
        </w:tc>
        <w:tc>
          <w:tcPr>
            <w:tcW w:w="737" w:type="dxa"/>
            <w:tcBorders>
              <w:top w:val="nil"/>
              <w:left w:val="nil"/>
              <w:bottom w:val="nil"/>
              <w:right w:val="nil"/>
            </w:tcBorders>
            <w:shd w:val="clear" w:color="auto" w:fill="auto"/>
          </w:tcPr>
          <w:p w14:paraId="1864FA0D" w14:textId="3444FC29" w:rsidR="009B2273" w:rsidRPr="00C935A5" w:rsidRDefault="009B2273" w:rsidP="009B2273">
            <w:pPr>
              <w:spacing w:before="40" w:after="20"/>
              <w:jc w:val="right"/>
              <w:rPr>
                <w:rFonts w:cs="Arial"/>
                <w:sz w:val="18"/>
                <w:szCs w:val="18"/>
              </w:rPr>
            </w:pPr>
            <w:r w:rsidRPr="009B2273">
              <w:rPr>
                <w:rFonts w:cs="Arial"/>
                <w:sz w:val="18"/>
                <w:szCs w:val="18"/>
              </w:rPr>
              <w:t>304</w:t>
            </w:r>
          </w:p>
        </w:tc>
        <w:tc>
          <w:tcPr>
            <w:tcW w:w="737" w:type="dxa"/>
            <w:tcBorders>
              <w:top w:val="nil"/>
              <w:left w:val="nil"/>
              <w:bottom w:val="nil"/>
              <w:right w:val="nil"/>
            </w:tcBorders>
            <w:shd w:val="clear" w:color="auto" w:fill="auto"/>
          </w:tcPr>
          <w:p w14:paraId="74D98874" w14:textId="558A7980" w:rsidR="009B2273" w:rsidRPr="00C935A5" w:rsidRDefault="009B2273" w:rsidP="009B2273">
            <w:pPr>
              <w:spacing w:before="40" w:after="20"/>
              <w:jc w:val="right"/>
              <w:rPr>
                <w:rFonts w:cs="Arial"/>
                <w:sz w:val="18"/>
                <w:szCs w:val="18"/>
              </w:rPr>
            </w:pPr>
            <w:r w:rsidRPr="009B2273">
              <w:rPr>
                <w:rFonts w:cs="Arial"/>
                <w:sz w:val="18"/>
                <w:szCs w:val="18"/>
              </w:rPr>
              <w:t>31</w:t>
            </w:r>
          </w:p>
        </w:tc>
        <w:tc>
          <w:tcPr>
            <w:tcW w:w="737" w:type="dxa"/>
            <w:tcBorders>
              <w:top w:val="nil"/>
              <w:left w:val="nil"/>
              <w:bottom w:val="nil"/>
              <w:right w:val="nil"/>
            </w:tcBorders>
            <w:shd w:val="clear" w:color="auto" w:fill="auto"/>
          </w:tcPr>
          <w:p w14:paraId="5854D222" w14:textId="3C63FDB7" w:rsidR="009B2273" w:rsidRPr="00C935A5" w:rsidRDefault="009B2273" w:rsidP="009B2273">
            <w:pPr>
              <w:spacing w:before="40" w:after="20"/>
              <w:jc w:val="right"/>
              <w:rPr>
                <w:rFonts w:cs="Arial"/>
                <w:sz w:val="18"/>
                <w:szCs w:val="18"/>
              </w:rPr>
            </w:pPr>
            <w:r w:rsidRPr="009B2273">
              <w:rPr>
                <w:rFonts w:cs="Arial"/>
                <w:sz w:val="18"/>
                <w:szCs w:val="18"/>
              </w:rPr>
              <w:t>103</w:t>
            </w:r>
          </w:p>
        </w:tc>
      </w:tr>
      <w:tr w:rsidR="009B2273" w:rsidRPr="009B2273" w14:paraId="3F134E26" w14:textId="77777777" w:rsidTr="00215337">
        <w:trPr>
          <w:trHeight w:val="20"/>
        </w:trPr>
        <w:tc>
          <w:tcPr>
            <w:tcW w:w="2268" w:type="dxa"/>
            <w:tcBorders>
              <w:top w:val="nil"/>
              <w:left w:val="nil"/>
              <w:bottom w:val="nil"/>
              <w:right w:val="single" w:sz="18" w:space="0" w:color="C00000"/>
            </w:tcBorders>
            <w:shd w:val="clear" w:color="auto" w:fill="auto"/>
            <w:vAlign w:val="center"/>
          </w:tcPr>
          <w:p w14:paraId="46104878" w14:textId="77777777" w:rsidR="009B2273" w:rsidRPr="00C935A5" w:rsidRDefault="009B2273" w:rsidP="009B2273">
            <w:pPr>
              <w:spacing w:before="40" w:after="40"/>
              <w:rPr>
                <w:rFonts w:cs="Arial"/>
                <w:sz w:val="18"/>
                <w:szCs w:val="18"/>
              </w:rPr>
            </w:pPr>
            <w:r w:rsidRPr="00C935A5">
              <w:rPr>
                <w:rFonts w:cs="Arial"/>
                <w:sz w:val="18"/>
                <w:szCs w:val="18"/>
              </w:rPr>
              <w:t>Loddon S</w:t>
            </w:r>
          </w:p>
        </w:tc>
        <w:tc>
          <w:tcPr>
            <w:tcW w:w="737" w:type="dxa"/>
            <w:tcBorders>
              <w:top w:val="nil"/>
              <w:left w:val="single" w:sz="18" w:space="0" w:color="C00000"/>
              <w:bottom w:val="nil"/>
              <w:right w:val="nil"/>
            </w:tcBorders>
            <w:shd w:val="clear" w:color="auto" w:fill="auto"/>
          </w:tcPr>
          <w:p w14:paraId="79B8EE4B" w14:textId="630923A1" w:rsidR="009B2273" w:rsidRPr="00C935A5" w:rsidRDefault="009B2273" w:rsidP="009B2273">
            <w:pPr>
              <w:spacing w:before="40" w:after="20"/>
              <w:jc w:val="right"/>
              <w:rPr>
                <w:rFonts w:cs="Arial"/>
                <w:sz w:val="18"/>
                <w:szCs w:val="18"/>
              </w:rPr>
            </w:pPr>
            <w:r w:rsidRPr="009B2273">
              <w:rPr>
                <w:rFonts w:cs="Arial"/>
                <w:sz w:val="18"/>
                <w:szCs w:val="18"/>
              </w:rPr>
              <w:t>120</w:t>
            </w:r>
          </w:p>
        </w:tc>
        <w:tc>
          <w:tcPr>
            <w:tcW w:w="737" w:type="dxa"/>
            <w:tcBorders>
              <w:top w:val="nil"/>
              <w:left w:val="nil"/>
              <w:bottom w:val="nil"/>
              <w:right w:val="nil"/>
            </w:tcBorders>
            <w:shd w:val="clear" w:color="auto" w:fill="auto"/>
          </w:tcPr>
          <w:p w14:paraId="469AB71F" w14:textId="70A8C2A2" w:rsidR="009B2273" w:rsidRPr="00C935A5" w:rsidRDefault="009B2273" w:rsidP="009B2273">
            <w:pPr>
              <w:spacing w:before="40" w:after="20"/>
              <w:jc w:val="right"/>
              <w:rPr>
                <w:rFonts w:cs="Arial"/>
                <w:sz w:val="18"/>
                <w:szCs w:val="18"/>
              </w:rPr>
            </w:pPr>
            <w:r w:rsidRPr="009B2273">
              <w:rPr>
                <w:rFonts w:cs="Arial"/>
                <w:sz w:val="18"/>
                <w:szCs w:val="18"/>
              </w:rPr>
              <w:t>1</w:t>
            </w:r>
          </w:p>
        </w:tc>
        <w:tc>
          <w:tcPr>
            <w:tcW w:w="737" w:type="dxa"/>
            <w:tcBorders>
              <w:top w:val="nil"/>
              <w:left w:val="nil"/>
              <w:bottom w:val="nil"/>
              <w:right w:val="nil"/>
            </w:tcBorders>
            <w:shd w:val="clear" w:color="auto" w:fill="auto"/>
          </w:tcPr>
          <w:p w14:paraId="386FEE1D" w14:textId="153FB751" w:rsidR="009B2273" w:rsidRPr="00C935A5" w:rsidRDefault="009B2273" w:rsidP="009B2273">
            <w:pPr>
              <w:spacing w:before="40" w:after="20"/>
              <w:jc w:val="right"/>
              <w:rPr>
                <w:rFonts w:cs="Arial"/>
                <w:sz w:val="18"/>
                <w:szCs w:val="18"/>
              </w:rPr>
            </w:pPr>
            <w:r w:rsidRPr="009B2273">
              <w:rPr>
                <w:rFonts w:cs="Arial"/>
                <w:sz w:val="18"/>
                <w:szCs w:val="18"/>
              </w:rPr>
              <w:t>1</w:t>
            </w:r>
          </w:p>
        </w:tc>
        <w:tc>
          <w:tcPr>
            <w:tcW w:w="737" w:type="dxa"/>
            <w:tcBorders>
              <w:top w:val="nil"/>
              <w:left w:val="nil"/>
              <w:bottom w:val="nil"/>
              <w:right w:val="nil"/>
            </w:tcBorders>
            <w:shd w:val="clear" w:color="auto" w:fill="auto"/>
          </w:tcPr>
          <w:p w14:paraId="390E9DCF" w14:textId="486858A5"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tcPr>
          <w:p w14:paraId="00C8EEC9" w14:textId="691603BE"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377D4DAB" w14:textId="661D90F3" w:rsidR="009B2273" w:rsidRPr="00C935A5" w:rsidRDefault="009B2273" w:rsidP="009B2273">
            <w:pPr>
              <w:spacing w:before="40" w:after="20"/>
              <w:jc w:val="right"/>
              <w:rPr>
                <w:rFonts w:cs="Arial"/>
                <w:sz w:val="18"/>
                <w:szCs w:val="18"/>
              </w:rPr>
            </w:pPr>
            <w:r w:rsidRPr="009B2273">
              <w:rPr>
                <w:rFonts w:cs="Arial"/>
                <w:sz w:val="18"/>
                <w:szCs w:val="18"/>
              </w:rPr>
              <w:t>1,217</w:t>
            </w:r>
          </w:p>
        </w:tc>
        <w:tc>
          <w:tcPr>
            <w:tcW w:w="737" w:type="dxa"/>
            <w:tcBorders>
              <w:top w:val="nil"/>
              <w:left w:val="nil"/>
              <w:bottom w:val="nil"/>
              <w:right w:val="nil"/>
            </w:tcBorders>
            <w:shd w:val="clear" w:color="auto" w:fill="auto"/>
          </w:tcPr>
          <w:p w14:paraId="5D1958E3" w14:textId="174EA068" w:rsidR="009B2273" w:rsidRPr="00C935A5" w:rsidRDefault="009B2273" w:rsidP="009B2273">
            <w:pPr>
              <w:spacing w:before="40" w:after="20"/>
              <w:jc w:val="right"/>
              <w:rPr>
                <w:rFonts w:cs="Arial"/>
                <w:sz w:val="18"/>
                <w:szCs w:val="18"/>
              </w:rPr>
            </w:pPr>
            <w:r w:rsidRPr="009B2273">
              <w:rPr>
                <w:rFonts w:cs="Arial"/>
                <w:sz w:val="18"/>
                <w:szCs w:val="18"/>
              </w:rPr>
              <w:t>3,080</w:t>
            </w:r>
          </w:p>
        </w:tc>
        <w:tc>
          <w:tcPr>
            <w:tcW w:w="737" w:type="dxa"/>
            <w:tcBorders>
              <w:top w:val="nil"/>
              <w:left w:val="nil"/>
              <w:bottom w:val="nil"/>
              <w:right w:val="nil"/>
            </w:tcBorders>
            <w:shd w:val="clear" w:color="auto" w:fill="auto"/>
          </w:tcPr>
          <w:p w14:paraId="3073D182" w14:textId="3E6C7F5C" w:rsidR="009B2273" w:rsidRPr="00C935A5" w:rsidRDefault="009B2273" w:rsidP="009B2273">
            <w:pPr>
              <w:spacing w:before="40" w:after="20"/>
              <w:jc w:val="right"/>
              <w:rPr>
                <w:rFonts w:cs="Arial"/>
                <w:sz w:val="18"/>
                <w:szCs w:val="18"/>
              </w:rPr>
            </w:pPr>
            <w:r w:rsidRPr="009B2273">
              <w:rPr>
                <w:rFonts w:cs="Arial"/>
                <w:sz w:val="18"/>
                <w:szCs w:val="18"/>
              </w:rPr>
              <w:t>293</w:t>
            </w:r>
          </w:p>
        </w:tc>
        <w:tc>
          <w:tcPr>
            <w:tcW w:w="737" w:type="dxa"/>
            <w:tcBorders>
              <w:top w:val="nil"/>
              <w:left w:val="nil"/>
              <w:bottom w:val="nil"/>
              <w:right w:val="nil"/>
            </w:tcBorders>
            <w:shd w:val="clear" w:color="auto" w:fill="auto"/>
          </w:tcPr>
          <w:p w14:paraId="66394848" w14:textId="635ED47F" w:rsidR="009B2273" w:rsidRPr="00C935A5" w:rsidRDefault="009B2273" w:rsidP="009B2273">
            <w:pPr>
              <w:spacing w:before="40" w:after="20"/>
              <w:jc w:val="right"/>
              <w:rPr>
                <w:rFonts w:cs="Arial"/>
                <w:sz w:val="18"/>
                <w:szCs w:val="18"/>
              </w:rPr>
            </w:pPr>
            <w:r w:rsidRPr="009B2273">
              <w:rPr>
                <w:rFonts w:cs="Arial"/>
                <w:sz w:val="18"/>
                <w:szCs w:val="18"/>
              </w:rPr>
              <w:t>33</w:t>
            </w:r>
          </w:p>
        </w:tc>
        <w:tc>
          <w:tcPr>
            <w:tcW w:w="737" w:type="dxa"/>
            <w:tcBorders>
              <w:top w:val="nil"/>
              <w:left w:val="nil"/>
              <w:bottom w:val="nil"/>
              <w:right w:val="nil"/>
            </w:tcBorders>
            <w:shd w:val="clear" w:color="auto" w:fill="auto"/>
          </w:tcPr>
          <w:p w14:paraId="3E96ED1D" w14:textId="480AF171" w:rsidR="009B2273" w:rsidRPr="00C935A5" w:rsidRDefault="009B2273" w:rsidP="009B2273">
            <w:pPr>
              <w:spacing w:before="40" w:after="20"/>
              <w:jc w:val="right"/>
              <w:rPr>
                <w:rFonts w:cs="Arial"/>
                <w:sz w:val="18"/>
                <w:szCs w:val="18"/>
              </w:rPr>
            </w:pPr>
            <w:r w:rsidRPr="009B2273">
              <w:rPr>
                <w:rFonts w:cs="Arial"/>
                <w:sz w:val="18"/>
                <w:szCs w:val="18"/>
              </w:rPr>
              <w:t>0</w:t>
            </w:r>
          </w:p>
        </w:tc>
      </w:tr>
    </w:tbl>
    <w:p w14:paraId="62A9CEC3" w14:textId="77777777" w:rsidR="00EB2E62" w:rsidRPr="00C935A5" w:rsidRDefault="00EB2E62" w:rsidP="00147515">
      <w:pPr>
        <w:spacing w:before="40" w:after="40"/>
        <w:rPr>
          <w:rFonts w:cs="Arial"/>
          <w:sz w:val="18"/>
          <w:szCs w:val="18"/>
        </w:rPr>
      </w:pPr>
    </w:p>
    <w:p w14:paraId="276DE935" w14:textId="77777777" w:rsidR="0096783F" w:rsidRPr="00C935A5" w:rsidRDefault="0096783F" w:rsidP="00FF36E8">
      <w:pPr>
        <w:spacing w:before="40" w:after="20"/>
        <w:rPr>
          <w:rFonts w:cs="Arial"/>
          <w:sz w:val="18"/>
          <w:szCs w:val="18"/>
        </w:rPr>
      </w:pPr>
      <w:r w:rsidRPr="00C935A5">
        <w:rPr>
          <w:rFonts w:cs="Arial"/>
          <w:sz w:val="18"/>
          <w:szCs w:val="18"/>
        </w:rPr>
        <w:br w:type="page"/>
      </w:r>
    </w:p>
    <w:p w14:paraId="3E984BFA" w14:textId="452ABA58" w:rsidR="0096783F" w:rsidRPr="00C935A5" w:rsidRDefault="00E02B3C" w:rsidP="00E02B3C">
      <w:pPr>
        <w:pStyle w:val="VGC-Head10"/>
      </w:pPr>
      <w:r>
        <w:t>2023-24</w:t>
      </w:r>
      <w:r w:rsidR="00A97ABE" w:rsidRPr="00C935A5">
        <w:t xml:space="preserve"> </w:t>
      </w:r>
      <w:r w:rsidR="0096783F" w:rsidRPr="00C935A5">
        <w:t>Local Roads Grants</w:t>
      </w:r>
      <w:r w:rsidR="00CE4507" w:rsidRPr="00C935A5">
        <w:tab/>
        <w:t>Appendix 5</w:t>
      </w:r>
    </w:p>
    <w:p w14:paraId="73A798B9" w14:textId="078F3C33" w:rsidR="0096783F" w:rsidRPr="00C935A5" w:rsidRDefault="004F1184" w:rsidP="00E02B3C">
      <w:pPr>
        <w:pStyle w:val="VGC-Head2"/>
      </w:pPr>
      <w:r w:rsidRPr="00C935A5">
        <w:tab/>
      </w:r>
      <w:r w:rsidR="00955945" w:rsidRPr="00C935A5">
        <w:t>A</w:t>
      </w:r>
      <w:r w:rsidR="0096783F" w:rsidRPr="00C935A5">
        <w:t>.  Local Road</w:t>
      </w:r>
      <w:r w:rsidR="00C64712" w:rsidRPr="00C935A5">
        <w:t>s</w:t>
      </w:r>
      <w:r w:rsidR="0096783F" w:rsidRPr="00C935A5">
        <w:t xml:space="preserve"> Network </w:t>
      </w:r>
    </w:p>
    <w:p w14:paraId="7F9AE86A" w14:textId="77777777" w:rsidR="008475D6" w:rsidRPr="00C935A5" w:rsidRDefault="008475D6"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C935A5" w14:paraId="42682DAD" w14:textId="77777777" w:rsidTr="00283A0E">
        <w:trPr>
          <w:trHeight w:val="20"/>
          <w:tblHeader/>
        </w:trPr>
        <w:tc>
          <w:tcPr>
            <w:tcW w:w="2268" w:type="dxa"/>
            <w:tcBorders>
              <w:top w:val="nil"/>
              <w:left w:val="nil"/>
              <w:right w:val="single" w:sz="18" w:space="0" w:color="C00000"/>
            </w:tcBorders>
            <w:shd w:val="clear" w:color="auto" w:fill="auto"/>
            <w:vAlign w:val="bottom"/>
          </w:tcPr>
          <w:p w14:paraId="74D32A68" w14:textId="77777777" w:rsidR="00EE4FC3" w:rsidRPr="00C935A5" w:rsidRDefault="00EE4FC3" w:rsidP="0038375E">
            <w:pPr>
              <w:spacing w:before="40" w:after="20"/>
              <w:jc w:val="center"/>
              <w:rPr>
                <w:rFonts w:cs="Arial"/>
                <w:sz w:val="18"/>
                <w:szCs w:val="18"/>
              </w:rPr>
            </w:pPr>
          </w:p>
        </w:tc>
        <w:tc>
          <w:tcPr>
            <w:tcW w:w="1134" w:type="dxa"/>
            <w:tcBorders>
              <w:left w:val="single" w:sz="18" w:space="0" w:color="C00000"/>
              <w:bottom w:val="single" w:sz="8" w:space="0" w:color="C00000"/>
              <w:right w:val="nil"/>
            </w:tcBorders>
            <w:shd w:val="clear" w:color="auto" w:fill="auto"/>
            <w:vAlign w:val="bottom"/>
          </w:tcPr>
          <w:p w14:paraId="640EDA61" w14:textId="77777777" w:rsidR="00EE4FC3" w:rsidRPr="00C935A5" w:rsidRDefault="00EE4FC3" w:rsidP="0038375E">
            <w:pPr>
              <w:spacing w:before="40" w:after="20"/>
              <w:jc w:val="center"/>
              <w:rPr>
                <w:rFonts w:cs="Arial"/>
                <w:sz w:val="16"/>
                <w:szCs w:val="16"/>
              </w:rPr>
            </w:pPr>
          </w:p>
        </w:tc>
        <w:tc>
          <w:tcPr>
            <w:tcW w:w="1134" w:type="dxa"/>
            <w:tcBorders>
              <w:left w:val="nil"/>
              <w:bottom w:val="single" w:sz="8" w:space="0" w:color="C00000"/>
              <w:right w:val="nil"/>
            </w:tcBorders>
            <w:vAlign w:val="bottom"/>
          </w:tcPr>
          <w:p w14:paraId="28DCAC28" w14:textId="77777777" w:rsidR="00EE4FC3" w:rsidRPr="00C935A5" w:rsidRDefault="00EE4FC3" w:rsidP="0038375E">
            <w:pPr>
              <w:spacing w:before="40" w:after="20"/>
              <w:jc w:val="center"/>
              <w:rPr>
                <w:rFonts w:cs="Arial"/>
                <w:sz w:val="16"/>
                <w:szCs w:val="16"/>
              </w:rPr>
            </w:pPr>
          </w:p>
        </w:tc>
        <w:tc>
          <w:tcPr>
            <w:tcW w:w="1247" w:type="dxa"/>
            <w:vMerge w:val="restart"/>
            <w:tcBorders>
              <w:left w:val="nil"/>
              <w:bottom w:val="single" w:sz="8" w:space="0" w:color="C00000"/>
              <w:right w:val="nil"/>
            </w:tcBorders>
            <w:vAlign w:val="bottom"/>
          </w:tcPr>
          <w:p w14:paraId="34C54A1B"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Local </w:t>
            </w:r>
            <w:r w:rsidR="00A61C23" w:rsidRPr="00C935A5">
              <w:rPr>
                <w:rFonts w:cs="Arial"/>
                <w:b/>
                <w:sz w:val="18"/>
                <w:szCs w:val="18"/>
              </w:rPr>
              <w:br/>
            </w:r>
            <w:r w:rsidRPr="00C935A5">
              <w:rPr>
                <w:rFonts w:cs="Arial"/>
                <w:b/>
                <w:sz w:val="18"/>
                <w:szCs w:val="18"/>
              </w:rPr>
              <w:t xml:space="preserve">Roads </w:t>
            </w:r>
            <w:r w:rsidRPr="00C935A5">
              <w:rPr>
                <w:rFonts w:cs="Arial"/>
                <w:b/>
                <w:sz w:val="18"/>
                <w:szCs w:val="18"/>
              </w:rPr>
              <w:br/>
            </w:r>
            <w:r w:rsidRPr="00C935A5">
              <w:rPr>
                <w:rFonts w:cs="Arial"/>
                <w:sz w:val="16"/>
                <w:szCs w:val="16"/>
              </w:rPr>
              <w:t>(km)</w:t>
            </w:r>
          </w:p>
        </w:tc>
        <w:tc>
          <w:tcPr>
            <w:tcW w:w="1247" w:type="dxa"/>
            <w:vMerge w:val="restart"/>
            <w:tcBorders>
              <w:left w:val="nil"/>
              <w:bottom w:val="single" w:sz="8" w:space="0" w:color="C00000"/>
              <w:right w:val="nil"/>
            </w:tcBorders>
            <w:shd w:val="clear" w:color="auto" w:fill="auto"/>
            <w:vAlign w:val="bottom"/>
          </w:tcPr>
          <w:p w14:paraId="0FB8C3E8"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Strategic Routes </w:t>
            </w:r>
            <w:r w:rsidRPr="00C935A5">
              <w:rPr>
                <w:rFonts w:cs="Arial"/>
                <w:b/>
                <w:sz w:val="18"/>
                <w:szCs w:val="18"/>
              </w:rPr>
              <w:br/>
            </w:r>
            <w:r w:rsidRPr="00C935A5">
              <w:rPr>
                <w:rFonts w:cs="Arial"/>
                <w:sz w:val="16"/>
                <w:szCs w:val="16"/>
              </w:rPr>
              <w:t>(km)</w:t>
            </w:r>
          </w:p>
        </w:tc>
        <w:tc>
          <w:tcPr>
            <w:tcW w:w="2042" w:type="dxa"/>
            <w:gridSpan w:val="2"/>
            <w:tcBorders>
              <w:left w:val="nil"/>
              <w:bottom w:val="single" w:sz="8" w:space="0" w:color="C00000"/>
              <w:right w:val="nil"/>
            </w:tcBorders>
            <w:shd w:val="clear" w:color="auto" w:fill="auto"/>
            <w:vAlign w:val="bottom"/>
          </w:tcPr>
          <w:p w14:paraId="3E404371" w14:textId="77777777" w:rsidR="00EE4FC3" w:rsidRPr="00C935A5" w:rsidRDefault="00EE4FC3" w:rsidP="0038375E">
            <w:pPr>
              <w:spacing w:before="40" w:after="20"/>
              <w:jc w:val="center"/>
              <w:rPr>
                <w:rFonts w:cs="Arial"/>
                <w:sz w:val="16"/>
                <w:szCs w:val="16"/>
              </w:rPr>
            </w:pPr>
            <w:r w:rsidRPr="00C935A5">
              <w:rPr>
                <w:rFonts w:cs="Arial"/>
                <w:sz w:val="16"/>
                <w:szCs w:val="16"/>
              </w:rPr>
              <w:t>Bridges</w:t>
            </w:r>
          </w:p>
        </w:tc>
      </w:tr>
      <w:tr w:rsidR="00EE4FC3" w:rsidRPr="00C935A5" w14:paraId="41785D9E" w14:textId="77777777" w:rsidTr="00283A0E">
        <w:trPr>
          <w:trHeight w:val="20"/>
          <w:tblHeader/>
        </w:trPr>
        <w:tc>
          <w:tcPr>
            <w:tcW w:w="2268" w:type="dxa"/>
            <w:tcBorders>
              <w:top w:val="nil"/>
              <w:left w:val="nil"/>
              <w:right w:val="single" w:sz="18" w:space="0" w:color="C00000"/>
            </w:tcBorders>
            <w:shd w:val="clear" w:color="auto" w:fill="auto"/>
            <w:vAlign w:val="bottom"/>
          </w:tcPr>
          <w:p w14:paraId="31AD27B5" w14:textId="77777777" w:rsidR="00EE4FC3" w:rsidRPr="00C935A5" w:rsidRDefault="00EE4FC3" w:rsidP="0038375E">
            <w:pPr>
              <w:spacing w:before="40" w:after="20"/>
              <w:jc w:val="center"/>
              <w:rPr>
                <w:rFonts w:cs="Arial"/>
                <w:sz w:val="18"/>
                <w:szCs w:val="18"/>
              </w:rPr>
            </w:pPr>
          </w:p>
        </w:tc>
        <w:tc>
          <w:tcPr>
            <w:tcW w:w="1134" w:type="dxa"/>
            <w:tcBorders>
              <w:top w:val="single" w:sz="8" w:space="0" w:color="C00000"/>
              <w:left w:val="single" w:sz="18" w:space="0" w:color="C00000"/>
              <w:bottom w:val="single" w:sz="8" w:space="0" w:color="C00000"/>
              <w:right w:val="nil"/>
            </w:tcBorders>
            <w:shd w:val="clear" w:color="auto" w:fill="auto"/>
            <w:vAlign w:val="bottom"/>
          </w:tcPr>
          <w:p w14:paraId="5AD906C5"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Urban </w:t>
            </w:r>
            <w:r w:rsidRPr="00C935A5">
              <w:rPr>
                <w:rFonts w:cs="Arial"/>
                <w:sz w:val="16"/>
                <w:szCs w:val="16"/>
              </w:rPr>
              <w:br/>
              <w:t>(km)</w:t>
            </w:r>
          </w:p>
        </w:tc>
        <w:tc>
          <w:tcPr>
            <w:tcW w:w="1134" w:type="dxa"/>
            <w:tcBorders>
              <w:top w:val="single" w:sz="8" w:space="0" w:color="C00000"/>
              <w:left w:val="nil"/>
              <w:bottom w:val="single" w:sz="8" w:space="0" w:color="C00000"/>
              <w:right w:val="nil"/>
            </w:tcBorders>
            <w:vAlign w:val="bottom"/>
          </w:tcPr>
          <w:p w14:paraId="52E5A05D"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Rural </w:t>
            </w:r>
            <w:r w:rsidRPr="00C935A5">
              <w:rPr>
                <w:rFonts w:cs="Arial"/>
                <w:sz w:val="16"/>
                <w:szCs w:val="16"/>
              </w:rPr>
              <w:br/>
              <w:t>(km)</w:t>
            </w:r>
          </w:p>
        </w:tc>
        <w:tc>
          <w:tcPr>
            <w:tcW w:w="1247" w:type="dxa"/>
            <w:vMerge/>
            <w:tcBorders>
              <w:top w:val="single" w:sz="8" w:space="0" w:color="C00000"/>
              <w:left w:val="nil"/>
              <w:bottom w:val="single" w:sz="8" w:space="0" w:color="C00000"/>
              <w:right w:val="nil"/>
            </w:tcBorders>
            <w:vAlign w:val="bottom"/>
          </w:tcPr>
          <w:p w14:paraId="4E45DFBC" w14:textId="77777777" w:rsidR="00EE4FC3" w:rsidRPr="00C935A5" w:rsidRDefault="00EE4FC3" w:rsidP="0038375E">
            <w:pPr>
              <w:spacing w:before="40" w:after="20"/>
              <w:jc w:val="center"/>
              <w:rPr>
                <w:rFonts w:cs="Arial"/>
                <w:b/>
                <w:sz w:val="18"/>
                <w:szCs w:val="18"/>
              </w:rPr>
            </w:pPr>
          </w:p>
        </w:tc>
        <w:tc>
          <w:tcPr>
            <w:tcW w:w="1247" w:type="dxa"/>
            <w:vMerge/>
            <w:tcBorders>
              <w:top w:val="single" w:sz="8" w:space="0" w:color="C00000"/>
              <w:left w:val="nil"/>
              <w:bottom w:val="single" w:sz="8" w:space="0" w:color="C00000"/>
              <w:right w:val="nil"/>
            </w:tcBorders>
            <w:shd w:val="clear" w:color="auto" w:fill="auto"/>
            <w:vAlign w:val="bottom"/>
          </w:tcPr>
          <w:p w14:paraId="69A501DE" w14:textId="77777777" w:rsidR="00EE4FC3" w:rsidRPr="00C935A5" w:rsidRDefault="00EE4FC3" w:rsidP="0038375E">
            <w:pPr>
              <w:spacing w:before="40" w:after="20"/>
              <w:jc w:val="center"/>
              <w:rPr>
                <w:rFonts w:cs="Arial"/>
                <w:b/>
                <w:sz w:val="18"/>
                <w:szCs w:val="18"/>
              </w:rPr>
            </w:pPr>
          </w:p>
        </w:tc>
        <w:tc>
          <w:tcPr>
            <w:tcW w:w="1021" w:type="dxa"/>
            <w:tcBorders>
              <w:top w:val="single" w:sz="8" w:space="0" w:color="C00000"/>
              <w:left w:val="nil"/>
              <w:bottom w:val="single" w:sz="8" w:space="0" w:color="C00000"/>
              <w:right w:val="nil"/>
            </w:tcBorders>
            <w:shd w:val="clear" w:color="auto" w:fill="auto"/>
            <w:vAlign w:val="bottom"/>
          </w:tcPr>
          <w:p w14:paraId="7A4581EE"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021" w:type="dxa"/>
            <w:tcBorders>
              <w:top w:val="single" w:sz="8" w:space="0" w:color="C00000"/>
              <w:left w:val="nil"/>
              <w:bottom w:val="single" w:sz="8" w:space="0" w:color="C00000"/>
              <w:right w:val="nil"/>
            </w:tcBorders>
            <w:shd w:val="clear" w:color="auto" w:fill="auto"/>
            <w:vAlign w:val="bottom"/>
          </w:tcPr>
          <w:p w14:paraId="579670F5"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r>
      <w:tr w:rsidR="009B2273" w:rsidRPr="009B2273" w14:paraId="4FD27EA2" w14:textId="77777777" w:rsidTr="003B19E9">
        <w:trPr>
          <w:trHeight w:val="20"/>
          <w:tblHeader/>
        </w:trPr>
        <w:tc>
          <w:tcPr>
            <w:tcW w:w="2268" w:type="dxa"/>
            <w:tcBorders>
              <w:left w:val="nil"/>
              <w:bottom w:val="nil"/>
              <w:right w:val="single" w:sz="18" w:space="0" w:color="C00000"/>
            </w:tcBorders>
            <w:shd w:val="clear" w:color="auto" w:fill="auto"/>
            <w:vAlign w:val="center"/>
          </w:tcPr>
          <w:p w14:paraId="41AC3E7B" w14:textId="77777777" w:rsidR="009B2273" w:rsidRPr="00C935A5" w:rsidRDefault="009B2273" w:rsidP="009B2273">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07E5C47C" w14:textId="27BD1AE7" w:rsidR="009B2273" w:rsidRPr="002918A5" w:rsidRDefault="009B2273" w:rsidP="009B2273">
            <w:pPr>
              <w:spacing w:before="40" w:after="20"/>
              <w:jc w:val="right"/>
              <w:rPr>
                <w:rFonts w:cs="Arial"/>
                <w:sz w:val="18"/>
                <w:szCs w:val="18"/>
              </w:rPr>
            </w:pPr>
          </w:p>
        </w:tc>
        <w:tc>
          <w:tcPr>
            <w:tcW w:w="1134" w:type="dxa"/>
            <w:tcBorders>
              <w:top w:val="single" w:sz="8" w:space="0" w:color="C00000"/>
              <w:left w:val="nil"/>
              <w:bottom w:val="nil"/>
              <w:right w:val="nil"/>
            </w:tcBorders>
          </w:tcPr>
          <w:p w14:paraId="14AF8DAF" w14:textId="6CD0F7BE" w:rsidR="009B2273" w:rsidRPr="002918A5" w:rsidRDefault="009B2273" w:rsidP="009B2273">
            <w:pPr>
              <w:spacing w:before="40" w:after="20"/>
              <w:jc w:val="right"/>
              <w:rPr>
                <w:rFonts w:cs="Arial"/>
                <w:sz w:val="18"/>
                <w:szCs w:val="18"/>
              </w:rPr>
            </w:pPr>
          </w:p>
        </w:tc>
        <w:tc>
          <w:tcPr>
            <w:tcW w:w="1247" w:type="dxa"/>
            <w:tcBorders>
              <w:top w:val="single" w:sz="8" w:space="0" w:color="C00000"/>
              <w:left w:val="nil"/>
              <w:bottom w:val="nil"/>
              <w:right w:val="nil"/>
            </w:tcBorders>
          </w:tcPr>
          <w:p w14:paraId="2DDB34BD" w14:textId="77BB7052" w:rsidR="009B2273" w:rsidRPr="009B2273" w:rsidRDefault="009B2273" w:rsidP="009B2273">
            <w:pPr>
              <w:spacing w:before="40" w:after="20"/>
              <w:jc w:val="right"/>
              <w:rPr>
                <w:rFonts w:cs="Arial"/>
                <w:b/>
                <w:bCs/>
                <w:sz w:val="18"/>
                <w:szCs w:val="18"/>
              </w:rPr>
            </w:pPr>
          </w:p>
        </w:tc>
        <w:tc>
          <w:tcPr>
            <w:tcW w:w="1247" w:type="dxa"/>
            <w:tcBorders>
              <w:top w:val="single" w:sz="8" w:space="0" w:color="C00000"/>
              <w:left w:val="nil"/>
              <w:bottom w:val="nil"/>
              <w:right w:val="nil"/>
            </w:tcBorders>
            <w:shd w:val="clear" w:color="auto" w:fill="auto"/>
          </w:tcPr>
          <w:p w14:paraId="4D82F90C" w14:textId="3BEC6A6B" w:rsidR="009B2273" w:rsidRPr="009B2273" w:rsidRDefault="009B2273" w:rsidP="009B2273">
            <w:pPr>
              <w:spacing w:before="40" w:after="20"/>
              <w:jc w:val="right"/>
              <w:rPr>
                <w:rFonts w:cs="Arial"/>
                <w:b/>
                <w:bCs/>
                <w:sz w:val="18"/>
                <w:szCs w:val="18"/>
              </w:rPr>
            </w:pPr>
          </w:p>
        </w:tc>
        <w:tc>
          <w:tcPr>
            <w:tcW w:w="1021" w:type="dxa"/>
            <w:tcBorders>
              <w:top w:val="single" w:sz="8" w:space="0" w:color="C00000"/>
              <w:left w:val="nil"/>
              <w:bottom w:val="nil"/>
              <w:right w:val="nil"/>
            </w:tcBorders>
            <w:shd w:val="clear" w:color="auto" w:fill="auto"/>
          </w:tcPr>
          <w:p w14:paraId="349918A7" w14:textId="77777777" w:rsidR="009B2273" w:rsidRPr="002918A5" w:rsidRDefault="009B2273" w:rsidP="009B2273">
            <w:pPr>
              <w:spacing w:before="40" w:after="20"/>
              <w:jc w:val="right"/>
              <w:rPr>
                <w:rFonts w:cs="Arial"/>
                <w:sz w:val="18"/>
                <w:szCs w:val="18"/>
              </w:rPr>
            </w:pPr>
          </w:p>
        </w:tc>
        <w:tc>
          <w:tcPr>
            <w:tcW w:w="1021" w:type="dxa"/>
            <w:tcBorders>
              <w:top w:val="single" w:sz="8" w:space="0" w:color="C00000"/>
              <w:left w:val="nil"/>
              <w:bottom w:val="nil"/>
              <w:right w:val="nil"/>
            </w:tcBorders>
            <w:shd w:val="clear" w:color="auto" w:fill="auto"/>
          </w:tcPr>
          <w:p w14:paraId="70538998" w14:textId="47199816" w:rsidR="009B2273" w:rsidRPr="002918A5" w:rsidRDefault="009B2273" w:rsidP="009B2273">
            <w:pPr>
              <w:spacing w:before="40" w:after="20"/>
              <w:jc w:val="right"/>
              <w:rPr>
                <w:rFonts w:cs="Arial"/>
                <w:sz w:val="18"/>
                <w:szCs w:val="18"/>
              </w:rPr>
            </w:pPr>
          </w:p>
        </w:tc>
      </w:tr>
      <w:tr w:rsidR="009B2273" w:rsidRPr="009B2273" w14:paraId="75C6B677" w14:textId="77777777" w:rsidTr="003B19E9">
        <w:trPr>
          <w:trHeight w:val="20"/>
        </w:trPr>
        <w:tc>
          <w:tcPr>
            <w:tcW w:w="2268" w:type="dxa"/>
            <w:tcBorders>
              <w:top w:val="nil"/>
              <w:left w:val="nil"/>
              <w:bottom w:val="nil"/>
              <w:right w:val="single" w:sz="18" w:space="0" w:color="C00000"/>
            </w:tcBorders>
            <w:shd w:val="clear" w:color="auto" w:fill="auto"/>
            <w:vAlign w:val="center"/>
          </w:tcPr>
          <w:p w14:paraId="5950F4C7" w14:textId="77777777" w:rsidR="009B2273" w:rsidRPr="00C935A5" w:rsidRDefault="009B2273" w:rsidP="009B2273">
            <w:pPr>
              <w:spacing w:before="40" w:after="40"/>
              <w:rPr>
                <w:rFonts w:cs="Arial"/>
                <w:sz w:val="18"/>
                <w:szCs w:val="18"/>
              </w:rPr>
            </w:pPr>
            <w:r w:rsidRPr="00C935A5">
              <w:rPr>
                <w:rFonts w:cs="Arial"/>
                <w:sz w:val="18"/>
                <w:szCs w:val="18"/>
              </w:rPr>
              <w:t>Alpine S</w:t>
            </w:r>
          </w:p>
        </w:tc>
        <w:tc>
          <w:tcPr>
            <w:tcW w:w="1134" w:type="dxa"/>
            <w:tcBorders>
              <w:top w:val="nil"/>
              <w:left w:val="single" w:sz="18" w:space="0" w:color="C00000"/>
              <w:bottom w:val="nil"/>
              <w:right w:val="nil"/>
            </w:tcBorders>
            <w:shd w:val="clear" w:color="auto" w:fill="auto"/>
          </w:tcPr>
          <w:p w14:paraId="11CB4DAA" w14:textId="46922F40" w:rsidR="009B2273" w:rsidRPr="002918A5" w:rsidRDefault="009B2273" w:rsidP="009B2273">
            <w:pPr>
              <w:spacing w:before="40" w:after="20"/>
              <w:jc w:val="right"/>
              <w:rPr>
                <w:rFonts w:cs="Arial"/>
                <w:sz w:val="18"/>
                <w:szCs w:val="18"/>
              </w:rPr>
            </w:pPr>
            <w:r w:rsidRPr="009B2273">
              <w:rPr>
                <w:rFonts w:cs="Arial"/>
                <w:sz w:val="18"/>
                <w:szCs w:val="18"/>
              </w:rPr>
              <w:t>134</w:t>
            </w:r>
          </w:p>
        </w:tc>
        <w:tc>
          <w:tcPr>
            <w:tcW w:w="1134" w:type="dxa"/>
            <w:tcBorders>
              <w:top w:val="nil"/>
              <w:left w:val="nil"/>
              <w:bottom w:val="nil"/>
              <w:right w:val="nil"/>
            </w:tcBorders>
          </w:tcPr>
          <w:p w14:paraId="3F6F1E4B" w14:textId="712B8A3B" w:rsidR="009B2273" w:rsidRPr="002918A5" w:rsidRDefault="009B2273" w:rsidP="009B2273">
            <w:pPr>
              <w:spacing w:before="40" w:after="20"/>
              <w:jc w:val="right"/>
              <w:rPr>
                <w:rFonts w:cs="Arial"/>
                <w:sz w:val="18"/>
                <w:szCs w:val="18"/>
              </w:rPr>
            </w:pPr>
            <w:r w:rsidRPr="009B2273">
              <w:rPr>
                <w:rFonts w:cs="Arial"/>
                <w:sz w:val="18"/>
                <w:szCs w:val="18"/>
              </w:rPr>
              <w:t>551</w:t>
            </w:r>
          </w:p>
        </w:tc>
        <w:tc>
          <w:tcPr>
            <w:tcW w:w="1247" w:type="dxa"/>
            <w:tcBorders>
              <w:top w:val="nil"/>
              <w:left w:val="nil"/>
              <w:bottom w:val="nil"/>
              <w:right w:val="nil"/>
            </w:tcBorders>
          </w:tcPr>
          <w:p w14:paraId="24E9EB2E" w14:textId="2E62ED6D" w:rsidR="009B2273" w:rsidRPr="009B2273" w:rsidRDefault="009B2273" w:rsidP="009B2273">
            <w:pPr>
              <w:spacing w:before="40" w:after="20"/>
              <w:jc w:val="right"/>
              <w:rPr>
                <w:rFonts w:cs="Arial"/>
                <w:b/>
                <w:bCs/>
                <w:sz w:val="18"/>
                <w:szCs w:val="18"/>
              </w:rPr>
            </w:pPr>
            <w:r w:rsidRPr="009B2273">
              <w:rPr>
                <w:rFonts w:cs="Arial"/>
                <w:b/>
                <w:bCs/>
                <w:sz w:val="18"/>
                <w:szCs w:val="18"/>
              </w:rPr>
              <w:t>685</w:t>
            </w:r>
          </w:p>
        </w:tc>
        <w:tc>
          <w:tcPr>
            <w:tcW w:w="1247" w:type="dxa"/>
            <w:tcBorders>
              <w:top w:val="nil"/>
              <w:left w:val="nil"/>
              <w:bottom w:val="nil"/>
              <w:right w:val="nil"/>
            </w:tcBorders>
            <w:shd w:val="clear" w:color="auto" w:fill="auto"/>
          </w:tcPr>
          <w:p w14:paraId="3CF00593" w14:textId="243B28F8" w:rsidR="009B2273" w:rsidRPr="009B2273" w:rsidRDefault="009B2273" w:rsidP="009B2273">
            <w:pPr>
              <w:spacing w:before="40" w:after="20"/>
              <w:jc w:val="right"/>
              <w:rPr>
                <w:rFonts w:cs="Arial"/>
                <w:b/>
                <w:bCs/>
                <w:sz w:val="18"/>
                <w:szCs w:val="18"/>
              </w:rPr>
            </w:pPr>
            <w:r w:rsidRPr="009B2273">
              <w:rPr>
                <w:rFonts w:cs="Arial"/>
                <w:b/>
                <w:bCs/>
                <w:sz w:val="18"/>
                <w:szCs w:val="18"/>
              </w:rPr>
              <w:t>163</w:t>
            </w:r>
          </w:p>
        </w:tc>
        <w:tc>
          <w:tcPr>
            <w:tcW w:w="1021" w:type="dxa"/>
            <w:tcBorders>
              <w:top w:val="nil"/>
              <w:left w:val="nil"/>
              <w:bottom w:val="nil"/>
              <w:right w:val="nil"/>
            </w:tcBorders>
            <w:shd w:val="clear" w:color="auto" w:fill="auto"/>
          </w:tcPr>
          <w:p w14:paraId="5F12A547" w14:textId="0C9F78AE" w:rsidR="009B2273" w:rsidRPr="002918A5" w:rsidRDefault="009B2273" w:rsidP="009B2273">
            <w:pPr>
              <w:spacing w:before="40" w:after="20"/>
              <w:jc w:val="right"/>
              <w:rPr>
                <w:rFonts w:cs="Arial"/>
                <w:sz w:val="18"/>
                <w:szCs w:val="18"/>
              </w:rPr>
            </w:pPr>
            <w:r w:rsidRPr="009B2273">
              <w:rPr>
                <w:rFonts w:cs="Arial"/>
                <w:sz w:val="18"/>
                <w:szCs w:val="18"/>
              </w:rPr>
              <w:t>514</w:t>
            </w:r>
          </w:p>
        </w:tc>
        <w:tc>
          <w:tcPr>
            <w:tcW w:w="1021" w:type="dxa"/>
            <w:tcBorders>
              <w:top w:val="nil"/>
              <w:left w:val="nil"/>
              <w:bottom w:val="nil"/>
              <w:right w:val="nil"/>
            </w:tcBorders>
            <w:shd w:val="clear" w:color="auto" w:fill="auto"/>
          </w:tcPr>
          <w:p w14:paraId="695B7C91" w14:textId="5CE562BB" w:rsidR="009B2273" w:rsidRPr="002918A5" w:rsidRDefault="009B2273" w:rsidP="009B2273">
            <w:pPr>
              <w:spacing w:before="40" w:after="20"/>
              <w:jc w:val="right"/>
              <w:rPr>
                <w:rFonts w:cs="Arial"/>
                <w:sz w:val="18"/>
                <w:szCs w:val="18"/>
              </w:rPr>
            </w:pPr>
            <w:r w:rsidRPr="009B2273">
              <w:rPr>
                <w:rFonts w:cs="Arial"/>
                <w:sz w:val="18"/>
                <w:szCs w:val="18"/>
              </w:rPr>
              <w:t>8,366</w:t>
            </w:r>
          </w:p>
        </w:tc>
      </w:tr>
      <w:tr w:rsidR="009B2273" w:rsidRPr="009B2273" w14:paraId="32AB87B6" w14:textId="77777777" w:rsidTr="003B19E9">
        <w:trPr>
          <w:trHeight w:val="20"/>
        </w:trPr>
        <w:tc>
          <w:tcPr>
            <w:tcW w:w="2268" w:type="dxa"/>
            <w:tcBorders>
              <w:top w:val="nil"/>
              <w:left w:val="nil"/>
              <w:bottom w:val="nil"/>
              <w:right w:val="single" w:sz="18" w:space="0" w:color="C00000"/>
            </w:tcBorders>
            <w:shd w:val="clear" w:color="auto" w:fill="auto"/>
            <w:vAlign w:val="center"/>
          </w:tcPr>
          <w:p w14:paraId="6352F3BB" w14:textId="77777777" w:rsidR="009B2273" w:rsidRPr="00C935A5" w:rsidRDefault="009B2273" w:rsidP="009B2273">
            <w:pPr>
              <w:spacing w:before="40" w:after="40"/>
              <w:rPr>
                <w:rFonts w:cs="Arial"/>
                <w:sz w:val="18"/>
                <w:szCs w:val="18"/>
              </w:rPr>
            </w:pPr>
            <w:r w:rsidRPr="00C935A5">
              <w:rPr>
                <w:rFonts w:cs="Arial"/>
                <w:sz w:val="18"/>
                <w:szCs w:val="18"/>
              </w:rPr>
              <w:t>Ararat RC</w:t>
            </w:r>
          </w:p>
        </w:tc>
        <w:tc>
          <w:tcPr>
            <w:tcW w:w="1134" w:type="dxa"/>
            <w:tcBorders>
              <w:top w:val="nil"/>
              <w:left w:val="single" w:sz="18" w:space="0" w:color="C00000"/>
              <w:bottom w:val="nil"/>
              <w:right w:val="nil"/>
            </w:tcBorders>
            <w:shd w:val="clear" w:color="auto" w:fill="auto"/>
          </w:tcPr>
          <w:p w14:paraId="005D3A8F" w14:textId="670990A0" w:rsidR="009B2273" w:rsidRPr="002918A5" w:rsidRDefault="009B2273" w:rsidP="009B2273">
            <w:pPr>
              <w:spacing w:before="40" w:after="20"/>
              <w:jc w:val="right"/>
              <w:rPr>
                <w:rFonts w:cs="Arial"/>
                <w:sz w:val="18"/>
                <w:szCs w:val="18"/>
              </w:rPr>
            </w:pPr>
            <w:r w:rsidRPr="009B2273">
              <w:rPr>
                <w:rFonts w:cs="Arial"/>
                <w:sz w:val="18"/>
                <w:szCs w:val="18"/>
              </w:rPr>
              <w:t>139</w:t>
            </w:r>
          </w:p>
        </w:tc>
        <w:tc>
          <w:tcPr>
            <w:tcW w:w="1134" w:type="dxa"/>
            <w:tcBorders>
              <w:top w:val="nil"/>
              <w:left w:val="nil"/>
              <w:bottom w:val="nil"/>
              <w:right w:val="nil"/>
            </w:tcBorders>
          </w:tcPr>
          <w:p w14:paraId="139C2976" w14:textId="74FE2B27" w:rsidR="009B2273" w:rsidRPr="002918A5" w:rsidRDefault="009B2273" w:rsidP="009B2273">
            <w:pPr>
              <w:spacing w:before="40" w:after="20"/>
              <w:jc w:val="right"/>
              <w:rPr>
                <w:rFonts w:cs="Arial"/>
                <w:sz w:val="18"/>
                <w:szCs w:val="18"/>
              </w:rPr>
            </w:pPr>
            <w:r w:rsidRPr="009B2273">
              <w:rPr>
                <w:rFonts w:cs="Arial"/>
                <w:sz w:val="18"/>
                <w:szCs w:val="18"/>
              </w:rPr>
              <w:t>2,298</w:t>
            </w:r>
          </w:p>
        </w:tc>
        <w:tc>
          <w:tcPr>
            <w:tcW w:w="1247" w:type="dxa"/>
            <w:tcBorders>
              <w:top w:val="nil"/>
              <w:left w:val="nil"/>
              <w:bottom w:val="nil"/>
              <w:right w:val="nil"/>
            </w:tcBorders>
          </w:tcPr>
          <w:p w14:paraId="68EF5F78" w14:textId="55CA7FFC" w:rsidR="009B2273" w:rsidRPr="009B2273" w:rsidRDefault="009B2273" w:rsidP="009B2273">
            <w:pPr>
              <w:spacing w:before="40" w:after="20"/>
              <w:jc w:val="right"/>
              <w:rPr>
                <w:rFonts w:cs="Arial"/>
                <w:b/>
                <w:bCs/>
                <w:sz w:val="18"/>
                <w:szCs w:val="18"/>
              </w:rPr>
            </w:pPr>
            <w:r w:rsidRPr="009B2273">
              <w:rPr>
                <w:rFonts w:cs="Arial"/>
                <w:b/>
                <w:bCs/>
                <w:sz w:val="18"/>
                <w:szCs w:val="18"/>
              </w:rPr>
              <w:t>2,437</w:t>
            </w:r>
          </w:p>
        </w:tc>
        <w:tc>
          <w:tcPr>
            <w:tcW w:w="1247" w:type="dxa"/>
            <w:tcBorders>
              <w:top w:val="nil"/>
              <w:left w:val="nil"/>
              <w:bottom w:val="nil"/>
              <w:right w:val="nil"/>
            </w:tcBorders>
            <w:shd w:val="clear" w:color="auto" w:fill="auto"/>
          </w:tcPr>
          <w:p w14:paraId="422E715E" w14:textId="549CDA76" w:rsidR="009B2273" w:rsidRPr="009B2273" w:rsidRDefault="009B2273" w:rsidP="009B2273">
            <w:pPr>
              <w:spacing w:before="40" w:after="20"/>
              <w:jc w:val="right"/>
              <w:rPr>
                <w:rFonts w:cs="Arial"/>
                <w:b/>
                <w:bCs/>
                <w:sz w:val="18"/>
                <w:szCs w:val="18"/>
              </w:rPr>
            </w:pPr>
            <w:r w:rsidRPr="009B2273">
              <w:rPr>
                <w:rFonts w:cs="Arial"/>
                <w:b/>
                <w:bCs/>
                <w:sz w:val="18"/>
                <w:szCs w:val="18"/>
              </w:rPr>
              <w:t>564</w:t>
            </w:r>
          </w:p>
        </w:tc>
        <w:tc>
          <w:tcPr>
            <w:tcW w:w="1021" w:type="dxa"/>
            <w:tcBorders>
              <w:top w:val="nil"/>
              <w:left w:val="nil"/>
              <w:bottom w:val="nil"/>
              <w:right w:val="nil"/>
            </w:tcBorders>
            <w:shd w:val="clear" w:color="auto" w:fill="auto"/>
          </w:tcPr>
          <w:p w14:paraId="0ABFE8FC" w14:textId="2075BAA2" w:rsidR="009B2273" w:rsidRPr="002918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7F59CA1C" w14:textId="5F85A38E" w:rsidR="009B2273" w:rsidRPr="002918A5" w:rsidRDefault="009B2273" w:rsidP="009B2273">
            <w:pPr>
              <w:spacing w:before="40" w:after="20"/>
              <w:jc w:val="right"/>
              <w:rPr>
                <w:rFonts w:cs="Arial"/>
                <w:sz w:val="18"/>
                <w:szCs w:val="18"/>
              </w:rPr>
            </w:pPr>
            <w:r w:rsidRPr="009B2273">
              <w:rPr>
                <w:rFonts w:cs="Arial"/>
                <w:sz w:val="18"/>
                <w:szCs w:val="18"/>
              </w:rPr>
              <w:t>15,456</w:t>
            </w:r>
          </w:p>
        </w:tc>
      </w:tr>
      <w:tr w:rsidR="009B2273" w:rsidRPr="009B2273" w14:paraId="581C40B3" w14:textId="77777777" w:rsidTr="003B19E9">
        <w:trPr>
          <w:trHeight w:val="20"/>
        </w:trPr>
        <w:tc>
          <w:tcPr>
            <w:tcW w:w="2268" w:type="dxa"/>
            <w:tcBorders>
              <w:top w:val="nil"/>
              <w:left w:val="nil"/>
              <w:bottom w:val="nil"/>
              <w:right w:val="single" w:sz="18" w:space="0" w:color="C00000"/>
            </w:tcBorders>
            <w:shd w:val="clear" w:color="auto" w:fill="auto"/>
            <w:vAlign w:val="center"/>
          </w:tcPr>
          <w:p w14:paraId="79822E8D" w14:textId="77777777" w:rsidR="009B2273" w:rsidRPr="00C935A5" w:rsidRDefault="009B2273" w:rsidP="009B2273">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C00000"/>
              <w:bottom w:val="nil"/>
              <w:right w:val="nil"/>
            </w:tcBorders>
            <w:shd w:val="clear" w:color="auto" w:fill="auto"/>
          </w:tcPr>
          <w:p w14:paraId="1240C479" w14:textId="24E05C19" w:rsidR="009B2273" w:rsidRPr="002918A5" w:rsidRDefault="009B2273" w:rsidP="009B2273">
            <w:pPr>
              <w:spacing w:before="40" w:after="20"/>
              <w:jc w:val="right"/>
              <w:rPr>
                <w:rFonts w:cs="Arial"/>
                <w:sz w:val="18"/>
                <w:szCs w:val="18"/>
              </w:rPr>
            </w:pPr>
            <w:r w:rsidRPr="009B2273">
              <w:rPr>
                <w:rFonts w:cs="Arial"/>
                <w:sz w:val="18"/>
                <w:szCs w:val="18"/>
              </w:rPr>
              <w:t>789</w:t>
            </w:r>
          </w:p>
        </w:tc>
        <w:tc>
          <w:tcPr>
            <w:tcW w:w="1134" w:type="dxa"/>
            <w:tcBorders>
              <w:top w:val="nil"/>
              <w:left w:val="nil"/>
              <w:bottom w:val="nil"/>
              <w:right w:val="nil"/>
            </w:tcBorders>
          </w:tcPr>
          <w:p w14:paraId="59BE0323" w14:textId="4E39F8EF" w:rsidR="009B2273" w:rsidRPr="002918A5" w:rsidRDefault="009B2273" w:rsidP="009B2273">
            <w:pPr>
              <w:spacing w:before="40" w:after="20"/>
              <w:jc w:val="right"/>
              <w:rPr>
                <w:rFonts w:cs="Arial"/>
                <w:sz w:val="18"/>
                <w:szCs w:val="18"/>
              </w:rPr>
            </w:pPr>
            <w:r w:rsidRPr="009B2273">
              <w:rPr>
                <w:rFonts w:cs="Arial"/>
                <w:sz w:val="18"/>
                <w:szCs w:val="18"/>
              </w:rPr>
              <w:t>684</w:t>
            </w:r>
          </w:p>
        </w:tc>
        <w:tc>
          <w:tcPr>
            <w:tcW w:w="1247" w:type="dxa"/>
            <w:tcBorders>
              <w:top w:val="nil"/>
              <w:left w:val="nil"/>
              <w:bottom w:val="nil"/>
              <w:right w:val="nil"/>
            </w:tcBorders>
          </w:tcPr>
          <w:p w14:paraId="698B43DB" w14:textId="210FB81A" w:rsidR="009B2273" w:rsidRPr="009B2273" w:rsidRDefault="009B2273" w:rsidP="009B2273">
            <w:pPr>
              <w:spacing w:before="40" w:after="20"/>
              <w:jc w:val="right"/>
              <w:rPr>
                <w:rFonts w:cs="Arial"/>
                <w:b/>
                <w:bCs/>
                <w:sz w:val="18"/>
                <w:szCs w:val="18"/>
              </w:rPr>
            </w:pPr>
            <w:r w:rsidRPr="009B2273">
              <w:rPr>
                <w:rFonts w:cs="Arial"/>
                <w:b/>
                <w:bCs/>
                <w:sz w:val="18"/>
                <w:szCs w:val="18"/>
              </w:rPr>
              <w:t>1,473</w:t>
            </w:r>
          </w:p>
        </w:tc>
        <w:tc>
          <w:tcPr>
            <w:tcW w:w="1247" w:type="dxa"/>
            <w:tcBorders>
              <w:top w:val="nil"/>
              <w:left w:val="nil"/>
              <w:bottom w:val="nil"/>
              <w:right w:val="nil"/>
            </w:tcBorders>
            <w:shd w:val="clear" w:color="auto" w:fill="auto"/>
          </w:tcPr>
          <w:p w14:paraId="1EB72936" w14:textId="731677A9" w:rsidR="009B2273" w:rsidRPr="009B2273" w:rsidRDefault="009B2273" w:rsidP="009B2273">
            <w:pPr>
              <w:spacing w:before="40" w:after="20"/>
              <w:jc w:val="right"/>
              <w:rPr>
                <w:rFonts w:cs="Arial"/>
                <w:b/>
                <w:bCs/>
                <w:sz w:val="18"/>
                <w:szCs w:val="18"/>
              </w:rPr>
            </w:pPr>
            <w:r w:rsidRPr="009B2273">
              <w:rPr>
                <w:rFonts w:cs="Arial"/>
                <w:b/>
                <w:bCs/>
                <w:sz w:val="18"/>
                <w:szCs w:val="18"/>
              </w:rPr>
              <w:t>318</w:t>
            </w:r>
          </w:p>
        </w:tc>
        <w:tc>
          <w:tcPr>
            <w:tcW w:w="1021" w:type="dxa"/>
            <w:tcBorders>
              <w:top w:val="nil"/>
              <w:left w:val="nil"/>
              <w:bottom w:val="nil"/>
              <w:right w:val="nil"/>
            </w:tcBorders>
            <w:shd w:val="clear" w:color="auto" w:fill="auto"/>
          </w:tcPr>
          <w:p w14:paraId="73B4D1BC" w14:textId="3FF993C4" w:rsidR="009B2273" w:rsidRPr="002918A5" w:rsidRDefault="009B2273" w:rsidP="009B2273">
            <w:pPr>
              <w:spacing w:before="40" w:after="20"/>
              <w:jc w:val="right"/>
              <w:rPr>
                <w:rFonts w:cs="Arial"/>
                <w:sz w:val="18"/>
                <w:szCs w:val="18"/>
              </w:rPr>
            </w:pPr>
            <w:r w:rsidRPr="009B2273">
              <w:rPr>
                <w:rFonts w:cs="Arial"/>
                <w:sz w:val="18"/>
                <w:szCs w:val="18"/>
              </w:rPr>
              <w:t>251</w:t>
            </w:r>
          </w:p>
        </w:tc>
        <w:tc>
          <w:tcPr>
            <w:tcW w:w="1021" w:type="dxa"/>
            <w:tcBorders>
              <w:top w:val="nil"/>
              <w:left w:val="nil"/>
              <w:bottom w:val="nil"/>
              <w:right w:val="nil"/>
            </w:tcBorders>
            <w:shd w:val="clear" w:color="auto" w:fill="auto"/>
          </w:tcPr>
          <w:p w14:paraId="7ADF0052" w14:textId="64A6AC54" w:rsidR="009B2273" w:rsidRPr="002918A5" w:rsidRDefault="009B2273" w:rsidP="009B2273">
            <w:pPr>
              <w:spacing w:before="40" w:after="20"/>
              <w:jc w:val="right"/>
              <w:rPr>
                <w:rFonts w:cs="Arial"/>
                <w:sz w:val="18"/>
                <w:szCs w:val="18"/>
              </w:rPr>
            </w:pPr>
            <w:r w:rsidRPr="009B2273">
              <w:rPr>
                <w:rFonts w:cs="Arial"/>
                <w:sz w:val="18"/>
                <w:szCs w:val="18"/>
              </w:rPr>
              <w:t>20,421</w:t>
            </w:r>
          </w:p>
        </w:tc>
      </w:tr>
      <w:tr w:rsidR="009B2273" w:rsidRPr="009B2273" w14:paraId="2FA7BAE7" w14:textId="77777777" w:rsidTr="003B19E9">
        <w:trPr>
          <w:trHeight w:val="20"/>
        </w:trPr>
        <w:tc>
          <w:tcPr>
            <w:tcW w:w="2268" w:type="dxa"/>
            <w:tcBorders>
              <w:top w:val="nil"/>
              <w:left w:val="nil"/>
              <w:bottom w:val="nil"/>
              <w:right w:val="single" w:sz="18" w:space="0" w:color="C00000"/>
            </w:tcBorders>
            <w:shd w:val="clear" w:color="auto" w:fill="auto"/>
            <w:vAlign w:val="center"/>
          </w:tcPr>
          <w:p w14:paraId="4EEAF70E" w14:textId="77777777" w:rsidR="009B2273" w:rsidRPr="00C935A5" w:rsidRDefault="009B2273" w:rsidP="009B2273">
            <w:pPr>
              <w:spacing w:before="40" w:after="40"/>
              <w:rPr>
                <w:rFonts w:cs="Arial"/>
                <w:sz w:val="18"/>
                <w:szCs w:val="18"/>
              </w:rPr>
            </w:pPr>
            <w:r w:rsidRPr="00C935A5">
              <w:rPr>
                <w:rFonts w:cs="Arial"/>
                <w:sz w:val="18"/>
                <w:szCs w:val="18"/>
              </w:rPr>
              <w:t>Banyule C</w:t>
            </w:r>
          </w:p>
        </w:tc>
        <w:tc>
          <w:tcPr>
            <w:tcW w:w="1134" w:type="dxa"/>
            <w:tcBorders>
              <w:top w:val="nil"/>
              <w:left w:val="single" w:sz="18" w:space="0" w:color="C00000"/>
              <w:bottom w:val="nil"/>
              <w:right w:val="nil"/>
            </w:tcBorders>
            <w:shd w:val="clear" w:color="auto" w:fill="auto"/>
          </w:tcPr>
          <w:p w14:paraId="2714C0BC" w14:textId="692E0275" w:rsidR="009B2273" w:rsidRPr="002918A5" w:rsidRDefault="009B2273" w:rsidP="009B2273">
            <w:pPr>
              <w:spacing w:before="40" w:after="20"/>
              <w:jc w:val="right"/>
              <w:rPr>
                <w:rFonts w:cs="Arial"/>
                <w:sz w:val="18"/>
                <w:szCs w:val="18"/>
              </w:rPr>
            </w:pPr>
            <w:r w:rsidRPr="009B2273">
              <w:rPr>
                <w:rFonts w:cs="Arial"/>
                <w:sz w:val="18"/>
                <w:szCs w:val="18"/>
              </w:rPr>
              <w:t>545</w:t>
            </w:r>
          </w:p>
        </w:tc>
        <w:tc>
          <w:tcPr>
            <w:tcW w:w="1134" w:type="dxa"/>
            <w:tcBorders>
              <w:top w:val="nil"/>
              <w:left w:val="nil"/>
              <w:bottom w:val="nil"/>
              <w:right w:val="nil"/>
            </w:tcBorders>
          </w:tcPr>
          <w:p w14:paraId="6232AE4F" w14:textId="25212A95" w:rsidR="009B2273" w:rsidRPr="002918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4D55E783" w14:textId="046B5513" w:rsidR="009B2273" w:rsidRPr="009B2273" w:rsidRDefault="009B2273" w:rsidP="009B2273">
            <w:pPr>
              <w:spacing w:before="40" w:after="20"/>
              <w:jc w:val="right"/>
              <w:rPr>
                <w:rFonts w:cs="Arial"/>
                <w:b/>
                <w:bCs/>
                <w:sz w:val="18"/>
                <w:szCs w:val="18"/>
              </w:rPr>
            </w:pPr>
            <w:r w:rsidRPr="009B2273">
              <w:rPr>
                <w:rFonts w:cs="Arial"/>
                <w:b/>
                <w:bCs/>
                <w:sz w:val="18"/>
                <w:szCs w:val="18"/>
              </w:rPr>
              <w:t>545</w:t>
            </w:r>
          </w:p>
        </w:tc>
        <w:tc>
          <w:tcPr>
            <w:tcW w:w="1247" w:type="dxa"/>
            <w:tcBorders>
              <w:top w:val="nil"/>
              <w:left w:val="nil"/>
              <w:bottom w:val="nil"/>
              <w:right w:val="nil"/>
            </w:tcBorders>
            <w:shd w:val="clear" w:color="auto" w:fill="auto"/>
          </w:tcPr>
          <w:p w14:paraId="739F6C1F" w14:textId="24AB5D32" w:rsidR="009B2273" w:rsidRPr="009B2273" w:rsidRDefault="009B2273" w:rsidP="009B2273">
            <w:pPr>
              <w:spacing w:before="40" w:after="20"/>
              <w:jc w:val="right"/>
              <w:rPr>
                <w:rFonts w:cs="Arial"/>
                <w:b/>
                <w:bCs/>
                <w:sz w:val="18"/>
                <w:szCs w:val="18"/>
              </w:rPr>
            </w:pPr>
            <w:r w:rsidRPr="009B2273">
              <w:rPr>
                <w:rFonts w:cs="Arial"/>
                <w:b/>
                <w:bCs/>
                <w:sz w:val="18"/>
                <w:szCs w:val="18"/>
              </w:rPr>
              <w:t>87</w:t>
            </w:r>
          </w:p>
        </w:tc>
        <w:tc>
          <w:tcPr>
            <w:tcW w:w="1021" w:type="dxa"/>
            <w:tcBorders>
              <w:top w:val="nil"/>
              <w:left w:val="nil"/>
              <w:bottom w:val="nil"/>
              <w:right w:val="nil"/>
            </w:tcBorders>
            <w:shd w:val="clear" w:color="auto" w:fill="auto"/>
          </w:tcPr>
          <w:p w14:paraId="4603D1CE" w14:textId="5D230FD8" w:rsidR="009B2273" w:rsidRPr="002918A5" w:rsidRDefault="009B2273" w:rsidP="009B2273">
            <w:pPr>
              <w:spacing w:before="40" w:after="20"/>
              <w:jc w:val="right"/>
              <w:rPr>
                <w:rFonts w:cs="Arial"/>
                <w:sz w:val="18"/>
                <w:szCs w:val="18"/>
              </w:rPr>
            </w:pPr>
            <w:r w:rsidRPr="009B2273">
              <w:rPr>
                <w:rFonts w:cs="Arial"/>
                <w:sz w:val="18"/>
                <w:szCs w:val="18"/>
              </w:rPr>
              <w:t>344</w:t>
            </w:r>
          </w:p>
        </w:tc>
        <w:tc>
          <w:tcPr>
            <w:tcW w:w="1021" w:type="dxa"/>
            <w:tcBorders>
              <w:top w:val="nil"/>
              <w:left w:val="nil"/>
              <w:bottom w:val="nil"/>
              <w:right w:val="nil"/>
            </w:tcBorders>
            <w:shd w:val="clear" w:color="auto" w:fill="auto"/>
          </w:tcPr>
          <w:p w14:paraId="1B949F15" w14:textId="2523B2A7" w:rsidR="009B2273" w:rsidRPr="002918A5" w:rsidRDefault="009B2273" w:rsidP="009B2273">
            <w:pPr>
              <w:spacing w:before="40" w:after="20"/>
              <w:jc w:val="right"/>
              <w:rPr>
                <w:rFonts w:cs="Arial"/>
                <w:sz w:val="18"/>
                <w:szCs w:val="18"/>
              </w:rPr>
            </w:pPr>
            <w:r w:rsidRPr="009B2273">
              <w:rPr>
                <w:rFonts w:cs="Arial"/>
                <w:sz w:val="18"/>
                <w:szCs w:val="18"/>
              </w:rPr>
              <w:t>1,407</w:t>
            </w:r>
          </w:p>
        </w:tc>
      </w:tr>
      <w:tr w:rsidR="009B2273" w:rsidRPr="009B2273" w14:paraId="004B48B9" w14:textId="77777777" w:rsidTr="003B19E9">
        <w:trPr>
          <w:trHeight w:val="20"/>
        </w:trPr>
        <w:tc>
          <w:tcPr>
            <w:tcW w:w="2268" w:type="dxa"/>
            <w:tcBorders>
              <w:top w:val="nil"/>
              <w:left w:val="nil"/>
              <w:bottom w:val="nil"/>
              <w:right w:val="single" w:sz="18" w:space="0" w:color="C00000"/>
            </w:tcBorders>
            <w:shd w:val="clear" w:color="auto" w:fill="auto"/>
            <w:vAlign w:val="center"/>
          </w:tcPr>
          <w:p w14:paraId="50B9F454" w14:textId="77777777" w:rsidR="009B2273" w:rsidRPr="00C935A5" w:rsidRDefault="009B2273" w:rsidP="009B2273">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C00000"/>
              <w:bottom w:val="nil"/>
              <w:right w:val="nil"/>
            </w:tcBorders>
            <w:shd w:val="clear" w:color="auto" w:fill="auto"/>
          </w:tcPr>
          <w:p w14:paraId="08DF0E24" w14:textId="65897AB2" w:rsidR="009B2273" w:rsidRPr="002918A5" w:rsidRDefault="009B2273" w:rsidP="009B2273">
            <w:pPr>
              <w:spacing w:before="40" w:after="20"/>
              <w:jc w:val="right"/>
              <w:rPr>
                <w:rFonts w:cs="Arial"/>
                <w:sz w:val="18"/>
                <w:szCs w:val="18"/>
              </w:rPr>
            </w:pPr>
            <w:r w:rsidRPr="009B2273">
              <w:rPr>
                <w:rFonts w:cs="Arial"/>
                <w:sz w:val="18"/>
                <w:szCs w:val="18"/>
              </w:rPr>
              <w:t>452</w:t>
            </w:r>
          </w:p>
        </w:tc>
        <w:tc>
          <w:tcPr>
            <w:tcW w:w="1134" w:type="dxa"/>
            <w:tcBorders>
              <w:top w:val="nil"/>
              <w:left w:val="nil"/>
              <w:bottom w:val="nil"/>
              <w:right w:val="nil"/>
            </w:tcBorders>
          </w:tcPr>
          <w:p w14:paraId="702E2376" w14:textId="6634EA2F" w:rsidR="009B2273" w:rsidRPr="002918A5" w:rsidRDefault="009B2273" w:rsidP="009B2273">
            <w:pPr>
              <w:spacing w:before="40" w:after="20"/>
              <w:jc w:val="right"/>
              <w:rPr>
                <w:rFonts w:cs="Arial"/>
                <w:sz w:val="18"/>
                <w:szCs w:val="18"/>
              </w:rPr>
            </w:pPr>
            <w:r w:rsidRPr="009B2273">
              <w:rPr>
                <w:rFonts w:cs="Arial"/>
                <w:sz w:val="18"/>
                <w:szCs w:val="18"/>
              </w:rPr>
              <w:t>516</w:t>
            </w:r>
          </w:p>
        </w:tc>
        <w:tc>
          <w:tcPr>
            <w:tcW w:w="1247" w:type="dxa"/>
            <w:tcBorders>
              <w:top w:val="nil"/>
              <w:left w:val="nil"/>
              <w:bottom w:val="nil"/>
              <w:right w:val="nil"/>
            </w:tcBorders>
          </w:tcPr>
          <w:p w14:paraId="35136266" w14:textId="17090004" w:rsidR="009B2273" w:rsidRPr="009B2273" w:rsidRDefault="009B2273" w:rsidP="009B2273">
            <w:pPr>
              <w:spacing w:before="40" w:after="20"/>
              <w:jc w:val="right"/>
              <w:rPr>
                <w:rFonts w:cs="Arial"/>
                <w:b/>
                <w:bCs/>
                <w:sz w:val="18"/>
                <w:szCs w:val="18"/>
              </w:rPr>
            </w:pPr>
            <w:r w:rsidRPr="009B2273">
              <w:rPr>
                <w:rFonts w:cs="Arial"/>
                <w:b/>
                <w:bCs/>
                <w:sz w:val="18"/>
                <w:szCs w:val="18"/>
              </w:rPr>
              <w:t>968</w:t>
            </w:r>
          </w:p>
        </w:tc>
        <w:tc>
          <w:tcPr>
            <w:tcW w:w="1247" w:type="dxa"/>
            <w:tcBorders>
              <w:top w:val="nil"/>
              <w:left w:val="nil"/>
              <w:bottom w:val="nil"/>
              <w:right w:val="nil"/>
            </w:tcBorders>
            <w:shd w:val="clear" w:color="auto" w:fill="auto"/>
          </w:tcPr>
          <w:p w14:paraId="43B2B8B3" w14:textId="4F52655B" w:rsidR="009B2273" w:rsidRPr="009B2273" w:rsidRDefault="009B2273" w:rsidP="009B2273">
            <w:pPr>
              <w:spacing w:before="40" w:after="20"/>
              <w:jc w:val="right"/>
              <w:rPr>
                <w:rFonts w:cs="Arial"/>
                <w:b/>
                <w:bCs/>
                <w:sz w:val="18"/>
                <w:szCs w:val="18"/>
              </w:rPr>
            </w:pPr>
            <w:r w:rsidRPr="009B2273">
              <w:rPr>
                <w:rFonts w:cs="Arial"/>
                <w:b/>
                <w:bCs/>
                <w:sz w:val="18"/>
                <w:szCs w:val="18"/>
              </w:rPr>
              <w:t>320</w:t>
            </w:r>
          </w:p>
        </w:tc>
        <w:tc>
          <w:tcPr>
            <w:tcW w:w="1021" w:type="dxa"/>
            <w:tcBorders>
              <w:top w:val="nil"/>
              <w:left w:val="nil"/>
              <w:bottom w:val="nil"/>
              <w:right w:val="nil"/>
            </w:tcBorders>
            <w:shd w:val="clear" w:color="auto" w:fill="auto"/>
          </w:tcPr>
          <w:p w14:paraId="3A64761B" w14:textId="27072DF9" w:rsidR="009B2273" w:rsidRPr="002918A5" w:rsidRDefault="009B2273" w:rsidP="009B2273">
            <w:pPr>
              <w:spacing w:before="40" w:after="20"/>
              <w:jc w:val="right"/>
              <w:rPr>
                <w:rFonts w:cs="Arial"/>
                <w:sz w:val="18"/>
                <w:szCs w:val="18"/>
              </w:rPr>
            </w:pPr>
            <w:r w:rsidRPr="009B2273">
              <w:rPr>
                <w:rFonts w:cs="Arial"/>
                <w:sz w:val="18"/>
                <w:szCs w:val="18"/>
              </w:rPr>
              <w:t>942</w:t>
            </w:r>
          </w:p>
        </w:tc>
        <w:tc>
          <w:tcPr>
            <w:tcW w:w="1021" w:type="dxa"/>
            <w:tcBorders>
              <w:top w:val="nil"/>
              <w:left w:val="nil"/>
              <w:bottom w:val="nil"/>
              <w:right w:val="nil"/>
            </w:tcBorders>
            <w:shd w:val="clear" w:color="auto" w:fill="auto"/>
          </w:tcPr>
          <w:p w14:paraId="3B13C3CC" w14:textId="597B8219" w:rsidR="009B2273" w:rsidRPr="002918A5" w:rsidRDefault="009B2273" w:rsidP="009B2273">
            <w:pPr>
              <w:spacing w:before="40" w:after="20"/>
              <w:jc w:val="right"/>
              <w:rPr>
                <w:rFonts w:cs="Arial"/>
                <w:sz w:val="18"/>
                <w:szCs w:val="18"/>
              </w:rPr>
            </w:pPr>
            <w:r w:rsidRPr="009B2273">
              <w:rPr>
                <w:rFonts w:cs="Arial"/>
                <w:sz w:val="18"/>
                <w:szCs w:val="18"/>
              </w:rPr>
              <w:t>2,405</w:t>
            </w:r>
          </w:p>
        </w:tc>
      </w:tr>
      <w:tr w:rsidR="009B2273" w:rsidRPr="009B2273" w14:paraId="789C0B15" w14:textId="77777777" w:rsidTr="003B19E9">
        <w:trPr>
          <w:trHeight w:val="20"/>
        </w:trPr>
        <w:tc>
          <w:tcPr>
            <w:tcW w:w="2268" w:type="dxa"/>
            <w:tcBorders>
              <w:top w:val="nil"/>
              <w:left w:val="nil"/>
              <w:bottom w:val="nil"/>
              <w:right w:val="single" w:sz="18" w:space="0" w:color="C00000"/>
            </w:tcBorders>
            <w:shd w:val="clear" w:color="auto" w:fill="auto"/>
            <w:vAlign w:val="center"/>
          </w:tcPr>
          <w:p w14:paraId="63318BFD" w14:textId="77777777" w:rsidR="009B2273" w:rsidRPr="00C935A5" w:rsidRDefault="009B2273" w:rsidP="009B2273">
            <w:pPr>
              <w:spacing w:before="40" w:after="40"/>
              <w:rPr>
                <w:rFonts w:cs="Arial"/>
                <w:sz w:val="18"/>
                <w:szCs w:val="18"/>
              </w:rPr>
            </w:pPr>
            <w:r w:rsidRPr="00C935A5">
              <w:rPr>
                <w:rFonts w:cs="Arial"/>
                <w:sz w:val="18"/>
                <w:szCs w:val="18"/>
              </w:rPr>
              <w:t>Baw Baw S</w:t>
            </w:r>
          </w:p>
        </w:tc>
        <w:tc>
          <w:tcPr>
            <w:tcW w:w="1134" w:type="dxa"/>
            <w:tcBorders>
              <w:top w:val="nil"/>
              <w:left w:val="single" w:sz="18" w:space="0" w:color="C00000"/>
              <w:bottom w:val="nil"/>
              <w:right w:val="nil"/>
            </w:tcBorders>
            <w:shd w:val="clear" w:color="auto" w:fill="auto"/>
          </w:tcPr>
          <w:p w14:paraId="7ED45E3F" w14:textId="723ACE59" w:rsidR="009B2273" w:rsidRPr="002918A5" w:rsidRDefault="009B2273" w:rsidP="009B2273">
            <w:pPr>
              <w:spacing w:before="40" w:after="20"/>
              <w:jc w:val="right"/>
              <w:rPr>
                <w:rFonts w:cs="Arial"/>
                <w:sz w:val="18"/>
                <w:szCs w:val="18"/>
              </w:rPr>
            </w:pPr>
            <w:r w:rsidRPr="009B2273">
              <w:rPr>
                <w:rFonts w:cs="Arial"/>
                <w:sz w:val="18"/>
                <w:szCs w:val="18"/>
              </w:rPr>
              <w:t>358</w:t>
            </w:r>
          </w:p>
        </w:tc>
        <w:tc>
          <w:tcPr>
            <w:tcW w:w="1134" w:type="dxa"/>
            <w:tcBorders>
              <w:top w:val="nil"/>
              <w:left w:val="nil"/>
              <w:bottom w:val="nil"/>
              <w:right w:val="nil"/>
            </w:tcBorders>
          </w:tcPr>
          <w:p w14:paraId="34309059" w14:textId="550B214B" w:rsidR="009B2273" w:rsidRPr="002918A5" w:rsidRDefault="009B2273" w:rsidP="009B2273">
            <w:pPr>
              <w:spacing w:before="40" w:after="20"/>
              <w:jc w:val="right"/>
              <w:rPr>
                <w:rFonts w:cs="Arial"/>
                <w:sz w:val="18"/>
                <w:szCs w:val="18"/>
              </w:rPr>
            </w:pPr>
            <w:r w:rsidRPr="009B2273">
              <w:rPr>
                <w:rFonts w:cs="Arial"/>
                <w:sz w:val="18"/>
                <w:szCs w:val="18"/>
              </w:rPr>
              <w:t>1,686</w:t>
            </w:r>
          </w:p>
        </w:tc>
        <w:tc>
          <w:tcPr>
            <w:tcW w:w="1247" w:type="dxa"/>
            <w:tcBorders>
              <w:top w:val="nil"/>
              <w:left w:val="nil"/>
              <w:bottom w:val="nil"/>
              <w:right w:val="nil"/>
            </w:tcBorders>
          </w:tcPr>
          <w:p w14:paraId="461E6ABE" w14:textId="270928EB" w:rsidR="009B2273" w:rsidRPr="009B2273" w:rsidRDefault="009B2273" w:rsidP="009B2273">
            <w:pPr>
              <w:spacing w:before="40" w:after="20"/>
              <w:jc w:val="right"/>
              <w:rPr>
                <w:rFonts w:cs="Arial"/>
                <w:b/>
                <w:bCs/>
                <w:sz w:val="18"/>
                <w:szCs w:val="18"/>
              </w:rPr>
            </w:pPr>
            <w:r w:rsidRPr="009B2273">
              <w:rPr>
                <w:rFonts w:cs="Arial"/>
                <w:b/>
                <w:bCs/>
                <w:sz w:val="18"/>
                <w:szCs w:val="18"/>
              </w:rPr>
              <w:t>2,044</w:t>
            </w:r>
          </w:p>
        </w:tc>
        <w:tc>
          <w:tcPr>
            <w:tcW w:w="1247" w:type="dxa"/>
            <w:tcBorders>
              <w:top w:val="nil"/>
              <w:left w:val="nil"/>
              <w:bottom w:val="nil"/>
              <w:right w:val="nil"/>
            </w:tcBorders>
            <w:shd w:val="clear" w:color="auto" w:fill="auto"/>
          </w:tcPr>
          <w:p w14:paraId="17F1CEA5" w14:textId="25737DB7" w:rsidR="009B2273" w:rsidRPr="009B2273" w:rsidRDefault="009B2273" w:rsidP="009B2273">
            <w:pPr>
              <w:spacing w:before="40" w:after="20"/>
              <w:jc w:val="right"/>
              <w:rPr>
                <w:rFonts w:cs="Arial"/>
                <w:b/>
                <w:bCs/>
                <w:sz w:val="18"/>
                <w:szCs w:val="18"/>
              </w:rPr>
            </w:pPr>
            <w:r w:rsidRPr="009B2273">
              <w:rPr>
                <w:rFonts w:cs="Arial"/>
                <w:b/>
                <w:bCs/>
                <w:sz w:val="18"/>
                <w:szCs w:val="18"/>
              </w:rPr>
              <w:t>740</w:t>
            </w:r>
          </w:p>
        </w:tc>
        <w:tc>
          <w:tcPr>
            <w:tcW w:w="1021" w:type="dxa"/>
            <w:tcBorders>
              <w:top w:val="nil"/>
              <w:left w:val="nil"/>
              <w:bottom w:val="nil"/>
              <w:right w:val="nil"/>
            </w:tcBorders>
            <w:shd w:val="clear" w:color="auto" w:fill="auto"/>
          </w:tcPr>
          <w:p w14:paraId="32915EB1" w14:textId="5AAA8DC0" w:rsidR="009B2273" w:rsidRPr="002918A5" w:rsidRDefault="009B2273" w:rsidP="009B2273">
            <w:pPr>
              <w:spacing w:before="40" w:after="20"/>
              <w:jc w:val="right"/>
              <w:rPr>
                <w:rFonts w:cs="Arial"/>
                <w:sz w:val="18"/>
                <w:szCs w:val="18"/>
              </w:rPr>
            </w:pPr>
            <w:r w:rsidRPr="009B2273">
              <w:rPr>
                <w:rFonts w:cs="Arial"/>
                <w:sz w:val="18"/>
                <w:szCs w:val="18"/>
              </w:rPr>
              <w:t>385</w:t>
            </w:r>
          </w:p>
        </w:tc>
        <w:tc>
          <w:tcPr>
            <w:tcW w:w="1021" w:type="dxa"/>
            <w:tcBorders>
              <w:top w:val="nil"/>
              <w:left w:val="nil"/>
              <w:bottom w:val="nil"/>
              <w:right w:val="nil"/>
            </w:tcBorders>
            <w:shd w:val="clear" w:color="auto" w:fill="auto"/>
          </w:tcPr>
          <w:p w14:paraId="0DEA8279" w14:textId="5C0CE866" w:rsidR="009B2273" w:rsidRPr="002918A5" w:rsidRDefault="009B2273" w:rsidP="009B2273">
            <w:pPr>
              <w:spacing w:before="40" w:after="20"/>
              <w:jc w:val="right"/>
              <w:rPr>
                <w:rFonts w:cs="Arial"/>
                <w:sz w:val="18"/>
                <w:szCs w:val="18"/>
              </w:rPr>
            </w:pPr>
            <w:r w:rsidRPr="009B2273">
              <w:rPr>
                <w:rFonts w:cs="Arial"/>
                <w:sz w:val="18"/>
                <w:szCs w:val="18"/>
              </w:rPr>
              <w:t>5,353</w:t>
            </w:r>
          </w:p>
        </w:tc>
      </w:tr>
      <w:tr w:rsidR="009B2273" w:rsidRPr="009B2273" w14:paraId="288F937B" w14:textId="77777777" w:rsidTr="003B19E9">
        <w:trPr>
          <w:trHeight w:val="20"/>
        </w:trPr>
        <w:tc>
          <w:tcPr>
            <w:tcW w:w="2268" w:type="dxa"/>
            <w:tcBorders>
              <w:top w:val="nil"/>
              <w:left w:val="nil"/>
              <w:bottom w:val="nil"/>
              <w:right w:val="single" w:sz="18" w:space="0" w:color="C00000"/>
            </w:tcBorders>
            <w:shd w:val="clear" w:color="auto" w:fill="auto"/>
            <w:vAlign w:val="center"/>
          </w:tcPr>
          <w:p w14:paraId="15622E80" w14:textId="77777777" w:rsidR="009B2273" w:rsidRPr="00C935A5" w:rsidRDefault="009B2273" w:rsidP="009B2273">
            <w:pPr>
              <w:spacing w:before="40" w:after="40"/>
              <w:rPr>
                <w:rFonts w:cs="Arial"/>
                <w:sz w:val="18"/>
                <w:szCs w:val="18"/>
              </w:rPr>
            </w:pPr>
            <w:r w:rsidRPr="00C935A5">
              <w:rPr>
                <w:rFonts w:cs="Arial"/>
                <w:sz w:val="18"/>
                <w:szCs w:val="18"/>
              </w:rPr>
              <w:t>Bayside C</w:t>
            </w:r>
          </w:p>
        </w:tc>
        <w:tc>
          <w:tcPr>
            <w:tcW w:w="1134" w:type="dxa"/>
            <w:tcBorders>
              <w:top w:val="nil"/>
              <w:left w:val="single" w:sz="18" w:space="0" w:color="C00000"/>
              <w:bottom w:val="nil"/>
              <w:right w:val="nil"/>
            </w:tcBorders>
            <w:shd w:val="clear" w:color="auto" w:fill="auto"/>
          </w:tcPr>
          <w:p w14:paraId="729EA05D" w14:textId="763C6F3D" w:rsidR="009B2273" w:rsidRPr="002918A5" w:rsidRDefault="009B2273" w:rsidP="009B2273">
            <w:pPr>
              <w:spacing w:before="40" w:after="20"/>
              <w:jc w:val="right"/>
              <w:rPr>
                <w:rFonts w:cs="Arial"/>
                <w:sz w:val="18"/>
                <w:szCs w:val="18"/>
              </w:rPr>
            </w:pPr>
            <w:r w:rsidRPr="009B2273">
              <w:rPr>
                <w:rFonts w:cs="Arial"/>
                <w:sz w:val="18"/>
                <w:szCs w:val="18"/>
              </w:rPr>
              <w:t>356</w:t>
            </w:r>
          </w:p>
        </w:tc>
        <w:tc>
          <w:tcPr>
            <w:tcW w:w="1134" w:type="dxa"/>
            <w:tcBorders>
              <w:top w:val="nil"/>
              <w:left w:val="nil"/>
              <w:bottom w:val="nil"/>
              <w:right w:val="nil"/>
            </w:tcBorders>
          </w:tcPr>
          <w:p w14:paraId="4A7B1502" w14:textId="07845D5E" w:rsidR="009B2273" w:rsidRPr="002918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6EE1C611" w14:textId="7BFE8954" w:rsidR="009B2273" w:rsidRPr="009B2273" w:rsidRDefault="009B2273" w:rsidP="009B2273">
            <w:pPr>
              <w:spacing w:before="40" w:after="20"/>
              <w:jc w:val="right"/>
              <w:rPr>
                <w:rFonts w:cs="Arial"/>
                <w:b/>
                <w:bCs/>
                <w:sz w:val="18"/>
                <w:szCs w:val="18"/>
              </w:rPr>
            </w:pPr>
            <w:r w:rsidRPr="009B2273">
              <w:rPr>
                <w:rFonts w:cs="Arial"/>
                <w:b/>
                <w:bCs/>
                <w:sz w:val="18"/>
                <w:szCs w:val="18"/>
              </w:rPr>
              <w:t>356</w:t>
            </w:r>
          </w:p>
        </w:tc>
        <w:tc>
          <w:tcPr>
            <w:tcW w:w="1247" w:type="dxa"/>
            <w:tcBorders>
              <w:top w:val="nil"/>
              <w:left w:val="nil"/>
              <w:bottom w:val="nil"/>
              <w:right w:val="nil"/>
            </w:tcBorders>
            <w:shd w:val="clear" w:color="auto" w:fill="auto"/>
          </w:tcPr>
          <w:p w14:paraId="667859EF" w14:textId="6EE765D5" w:rsidR="009B2273" w:rsidRPr="009B2273" w:rsidRDefault="009B2273" w:rsidP="009B2273">
            <w:pPr>
              <w:spacing w:before="40" w:after="20"/>
              <w:jc w:val="right"/>
              <w:rPr>
                <w:rFonts w:cs="Arial"/>
                <w:b/>
                <w:bCs/>
                <w:sz w:val="18"/>
                <w:szCs w:val="18"/>
              </w:rPr>
            </w:pPr>
            <w:r w:rsidRPr="009B2273">
              <w:rPr>
                <w:rFonts w:cs="Arial"/>
                <w:b/>
                <w:bCs/>
                <w:sz w:val="18"/>
                <w:szCs w:val="18"/>
              </w:rPr>
              <w:t>47</w:t>
            </w:r>
          </w:p>
        </w:tc>
        <w:tc>
          <w:tcPr>
            <w:tcW w:w="1021" w:type="dxa"/>
            <w:tcBorders>
              <w:top w:val="nil"/>
              <w:left w:val="nil"/>
              <w:bottom w:val="nil"/>
              <w:right w:val="nil"/>
            </w:tcBorders>
            <w:shd w:val="clear" w:color="auto" w:fill="auto"/>
          </w:tcPr>
          <w:p w14:paraId="321F050F" w14:textId="3E3A8235" w:rsidR="009B2273" w:rsidRPr="002918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6B11E51E" w14:textId="65A1FF65" w:rsidR="009B2273" w:rsidRPr="002918A5" w:rsidRDefault="009B2273" w:rsidP="009B2273">
            <w:pPr>
              <w:spacing w:before="40" w:after="20"/>
              <w:jc w:val="right"/>
              <w:rPr>
                <w:rFonts w:cs="Arial"/>
                <w:sz w:val="18"/>
                <w:szCs w:val="18"/>
              </w:rPr>
            </w:pPr>
            <w:r w:rsidRPr="009B2273">
              <w:rPr>
                <w:rFonts w:cs="Arial"/>
                <w:sz w:val="18"/>
                <w:szCs w:val="18"/>
              </w:rPr>
              <w:t>1,083</w:t>
            </w:r>
          </w:p>
        </w:tc>
      </w:tr>
      <w:tr w:rsidR="009B2273" w:rsidRPr="009B2273" w14:paraId="7C793AED" w14:textId="77777777" w:rsidTr="003B19E9">
        <w:trPr>
          <w:trHeight w:val="20"/>
        </w:trPr>
        <w:tc>
          <w:tcPr>
            <w:tcW w:w="2268" w:type="dxa"/>
            <w:tcBorders>
              <w:top w:val="nil"/>
              <w:left w:val="nil"/>
              <w:bottom w:val="nil"/>
              <w:right w:val="single" w:sz="18" w:space="0" w:color="C00000"/>
            </w:tcBorders>
            <w:shd w:val="clear" w:color="auto" w:fill="auto"/>
            <w:vAlign w:val="center"/>
          </w:tcPr>
          <w:p w14:paraId="27199899" w14:textId="77777777" w:rsidR="009B2273" w:rsidRPr="00C935A5" w:rsidRDefault="009B2273" w:rsidP="009B2273">
            <w:pPr>
              <w:spacing w:before="40" w:after="40"/>
              <w:rPr>
                <w:rFonts w:cs="Arial"/>
                <w:sz w:val="18"/>
                <w:szCs w:val="18"/>
              </w:rPr>
            </w:pPr>
            <w:r w:rsidRPr="00C935A5">
              <w:rPr>
                <w:rFonts w:cs="Arial"/>
                <w:sz w:val="18"/>
                <w:szCs w:val="18"/>
              </w:rPr>
              <w:t>Benalla RC</w:t>
            </w:r>
          </w:p>
        </w:tc>
        <w:tc>
          <w:tcPr>
            <w:tcW w:w="1134" w:type="dxa"/>
            <w:tcBorders>
              <w:top w:val="nil"/>
              <w:left w:val="single" w:sz="18" w:space="0" w:color="C00000"/>
              <w:bottom w:val="nil"/>
              <w:right w:val="nil"/>
            </w:tcBorders>
            <w:shd w:val="clear" w:color="auto" w:fill="auto"/>
          </w:tcPr>
          <w:p w14:paraId="1BFFE0EE" w14:textId="12CFC539" w:rsidR="009B2273" w:rsidRPr="002918A5" w:rsidRDefault="009B2273" w:rsidP="009B2273">
            <w:pPr>
              <w:spacing w:before="40" w:after="20"/>
              <w:jc w:val="right"/>
              <w:rPr>
                <w:rFonts w:cs="Arial"/>
                <w:sz w:val="18"/>
                <w:szCs w:val="18"/>
              </w:rPr>
            </w:pPr>
            <w:r w:rsidRPr="009B2273">
              <w:rPr>
                <w:rFonts w:cs="Arial"/>
                <w:sz w:val="18"/>
                <w:szCs w:val="18"/>
              </w:rPr>
              <w:t>100</w:t>
            </w:r>
          </w:p>
        </w:tc>
        <w:tc>
          <w:tcPr>
            <w:tcW w:w="1134" w:type="dxa"/>
            <w:tcBorders>
              <w:top w:val="nil"/>
              <w:left w:val="nil"/>
              <w:bottom w:val="nil"/>
              <w:right w:val="nil"/>
            </w:tcBorders>
          </w:tcPr>
          <w:p w14:paraId="4264B88B" w14:textId="47CDD507" w:rsidR="009B2273" w:rsidRPr="002918A5" w:rsidRDefault="009B2273" w:rsidP="009B2273">
            <w:pPr>
              <w:spacing w:before="40" w:after="20"/>
              <w:jc w:val="right"/>
              <w:rPr>
                <w:rFonts w:cs="Arial"/>
                <w:sz w:val="18"/>
                <w:szCs w:val="18"/>
              </w:rPr>
            </w:pPr>
            <w:r w:rsidRPr="009B2273">
              <w:rPr>
                <w:rFonts w:cs="Arial"/>
                <w:sz w:val="18"/>
                <w:szCs w:val="18"/>
              </w:rPr>
              <w:t>1,230</w:t>
            </w:r>
          </w:p>
        </w:tc>
        <w:tc>
          <w:tcPr>
            <w:tcW w:w="1247" w:type="dxa"/>
            <w:tcBorders>
              <w:top w:val="nil"/>
              <w:left w:val="nil"/>
              <w:bottom w:val="nil"/>
              <w:right w:val="nil"/>
            </w:tcBorders>
          </w:tcPr>
          <w:p w14:paraId="2D087B2C" w14:textId="3E7245A9" w:rsidR="009B2273" w:rsidRPr="009B2273" w:rsidRDefault="009B2273" w:rsidP="009B2273">
            <w:pPr>
              <w:spacing w:before="40" w:after="20"/>
              <w:jc w:val="right"/>
              <w:rPr>
                <w:rFonts w:cs="Arial"/>
                <w:b/>
                <w:bCs/>
                <w:sz w:val="18"/>
                <w:szCs w:val="18"/>
              </w:rPr>
            </w:pPr>
            <w:r w:rsidRPr="009B2273">
              <w:rPr>
                <w:rFonts w:cs="Arial"/>
                <w:b/>
                <w:bCs/>
                <w:sz w:val="18"/>
                <w:szCs w:val="18"/>
              </w:rPr>
              <w:t>1,330</w:t>
            </w:r>
          </w:p>
        </w:tc>
        <w:tc>
          <w:tcPr>
            <w:tcW w:w="1247" w:type="dxa"/>
            <w:tcBorders>
              <w:top w:val="nil"/>
              <w:left w:val="nil"/>
              <w:bottom w:val="nil"/>
              <w:right w:val="nil"/>
            </w:tcBorders>
            <w:shd w:val="clear" w:color="auto" w:fill="auto"/>
          </w:tcPr>
          <w:p w14:paraId="396A162F" w14:textId="40E72F40" w:rsidR="009B2273" w:rsidRPr="009B2273" w:rsidRDefault="009B2273" w:rsidP="009B2273">
            <w:pPr>
              <w:spacing w:before="40" w:after="20"/>
              <w:jc w:val="right"/>
              <w:rPr>
                <w:rFonts w:cs="Arial"/>
                <w:b/>
                <w:bCs/>
                <w:sz w:val="18"/>
                <w:szCs w:val="18"/>
              </w:rPr>
            </w:pPr>
            <w:r w:rsidRPr="009B2273">
              <w:rPr>
                <w:rFonts w:cs="Arial"/>
                <w:b/>
                <w:bCs/>
                <w:sz w:val="18"/>
                <w:szCs w:val="18"/>
              </w:rPr>
              <w:t>493</w:t>
            </w:r>
          </w:p>
        </w:tc>
        <w:tc>
          <w:tcPr>
            <w:tcW w:w="1021" w:type="dxa"/>
            <w:tcBorders>
              <w:top w:val="nil"/>
              <w:left w:val="nil"/>
              <w:bottom w:val="nil"/>
              <w:right w:val="nil"/>
            </w:tcBorders>
            <w:shd w:val="clear" w:color="auto" w:fill="auto"/>
          </w:tcPr>
          <w:p w14:paraId="35E1E2B0" w14:textId="000C6F57" w:rsidR="009B2273" w:rsidRPr="002918A5" w:rsidRDefault="009B2273" w:rsidP="009B2273">
            <w:pPr>
              <w:spacing w:before="40" w:after="20"/>
              <w:jc w:val="right"/>
              <w:rPr>
                <w:rFonts w:cs="Arial"/>
                <w:sz w:val="18"/>
                <w:szCs w:val="18"/>
              </w:rPr>
            </w:pPr>
            <w:r w:rsidRPr="009B2273">
              <w:rPr>
                <w:rFonts w:cs="Arial"/>
                <w:sz w:val="18"/>
                <w:szCs w:val="18"/>
              </w:rPr>
              <w:t>178</w:t>
            </w:r>
          </w:p>
        </w:tc>
        <w:tc>
          <w:tcPr>
            <w:tcW w:w="1021" w:type="dxa"/>
            <w:tcBorders>
              <w:top w:val="nil"/>
              <w:left w:val="nil"/>
              <w:bottom w:val="nil"/>
              <w:right w:val="nil"/>
            </w:tcBorders>
            <w:shd w:val="clear" w:color="auto" w:fill="auto"/>
          </w:tcPr>
          <w:p w14:paraId="35C25D12" w14:textId="7817FBD9" w:rsidR="009B2273" w:rsidRPr="002918A5" w:rsidRDefault="009B2273" w:rsidP="009B2273">
            <w:pPr>
              <w:spacing w:before="40" w:after="20"/>
              <w:jc w:val="right"/>
              <w:rPr>
                <w:rFonts w:cs="Arial"/>
                <w:sz w:val="18"/>
                <w:szCs w:val="18"/>
              </w:rPr>
            </w:pPr>
            <w:r w:rsidRPr="009B2273">
              <w:rPr>
                <w:rFonts w:cs="Arial"/>
                <w:sz w:val="18"/>
                <w:szCs w:val="18"/>
              </w:rPr>
              <w:t>7,879</w:t>
            </w:r>
          </w:p>
        </w:tc>
      </w:tr>
      <w:tr w:rsidR="009B2273" w:rsidRPr="009B2273" w14:paraId="6A648026" w14:textId="77777777" w:rsidTr="003B19E9">
        <w:trPr>
          <w:trHeight w:val="20"/>
        </w:trPr>
        <w:tc>
          <w:tcPr>
            <w:tcW w:w="2268" w:type="dxa"/>
            <w:tcBorders>
              <w:top w:val="nil"/>
              <w:left w:val="nil"/>
              <w:bottom w:val="nil"/>
              <w:right w:val="single" w:sz="18" w:space="0" w:color="C00000"/>
            </w:tcBorders>
            <w:shd w:val="clear" w:color="auto" w:fill="auto"/>
            <w:vAlign w:val="center"/>
          </w:tcPr>
          <w:p w14:paraId="51D68990" w14:textId="77777777" w:rsidR="009B2273" w:rsidRPr="00C935A5" w:rsidRDefault="009B2273" w:rsidP="009B2273">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C00000"/>
              <w:bottom w:val="nil"/>
              <w:right w:val="nil"/>
            </w:tcBorders>
            <w:shd w:val="clear" w:color="auto" w:fill="auto"/>
          </w:tcPr>
          <w:p w14:paraId="2E682FB5" w14:textId="4B25AA38" w:rsidR="009B2273" w:rsidRPr="002918A5" w:rsidRDefault="009B2273" w:rsidP="009B2273">
            <w:pPr>
              <w:spacing w:before="40" w:after="20"/>
              <w:jc w:val="right"/>
              <w:rPr>
                <w:rFonts w:cs="Arial"/>
                <w:sz w:val="18"/>
                <w:szCs w:val="18"/>
              </w:rPr>
            </w:pPr>
            <w:r w:rsidRPr="009B2273">
              <w:rPr>
                <w:rFonts w:cs="Arial"/>
                <w:sz w:val="18"/>
                <w:szCs w:val="18"/>
              </w:rPr>
              <w:t>567</w:t>
            </w:r>
          </w:p>
        </w:tc>
        <w:tc>
          <w:tcPr>
            <w:tcW w:w="1134" w:type="dxa"/>
            <w:tcBorders>
              <w:top w:val="nil"/>
              <w:left w:val="nil"/>
              <w:bottom w:val="nil"/>
              <w:right w:val="nil"/>
            </w:tcBorders>
          </w:tcPr>
          <w:p w14:paraId="6DFAF6C9" w14:textId="7F000DAB" w:rsidR="009B2273" w:rsidRPr="002918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4FDA7A86" w14:textId="40194578" w:rsidR="009B2273" w:rsidRPr="009B2273" w:rsidRDefault="009B2273" w:rsidP="009B2273">
            <w:pPr>
              <w:spacing w:before="40" w:after="20"/>
              <w:jc w:val="right"/>
              <w:rPr>
                <w:rFonts w:cs="Arial"/>
                <w:b/>
                <w:bCs/>
                <w:sz w:val="18"/>
                <w:szCs w:val="18"/>
              </w:rPr>
            </w:pPr>
            <w:r w:rsidRPr="009B2273">
              <w:rPr>
                <w:rFonts w:cs="Arial"/>
                <w:b/>
                <w:bCs/>
                <w:sz w:val="18"/>
                <w:szCs w:val="18"/>
              </w:rPr>
              <w:t>567</w:t>
            </w:r>
          </w:p>
        </w:tc>
        <w:tc>
          <w:tcPr>
            <w:tcW w:w="1247" w:type="dxa"/>
            <w:tcBorders>
              <w:top w:val="nil"/>
              <w:left w:val="nil"/>
              <w:bottom w:val="nil"/>
              <w:right w:val="nil"/>
            </w:tcBorders>
            <w:shd w:val="clear" w:color="auto" w:fill="auto"/>
          </w:tcPr>
          <w:p w14:paraId="0B9B4A1D" w14:textId="248AD93F" w:rsidR="009B2273" w:rsidRPr="009B2273" w:rsidRDefault="009B2273" w:rsidP="009B2273">
            <w:pPr>
              <w:spacing w:before="40" w:after="20"/>
              <w:jc w:val="right"/>
              <w:rPr>
                <w:rFonts w:cs="Arial"/>
                <w:b/>
                <w:bCs/>
                <w:sz w:val="18"/>
                <w:szCs w:val="18"/>
              </w:rPr>
            </w:pPr>
            <w:r w:rsidRPr="009B2273">
              <w:rPr>
                <w:rFonts w:cs="Arial"/>
                <w:b/>
                <w:bCs/>
                <w:sz w:val="18"/>
                <w:szCs w:val="18"/>
              </w:rPr>
              <w:t>32</w:t>
            </w:r>
          </w:p>
        </w:tc>
        <w:tc>
          <w:tcPr>
            <w:tcW w:w="1021" w:type="dxa"/>
            <w:tcBorders>
              <w:top w:val="nil"/>
              <w:left w:val="nil"/>
              <w:bottom w:val="nil"/>
              <w:right w:val="nil"/>
            </w:tcBorders>
            <w:shd w:val="clear" w:color="auto" w:fill="auto"/>
          </w:tcPr>
          <w:p w14:paraId="5F76EF6F" w14:textId="7DBD18C1" w:rsidR="009B2273" w:rsidRPr="002918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70CC584D" w14:textId="5A6BA045" w:rsidR="009B2273" w:rsidRPr="002918A5" w:rsidRDefault="009B2273" w:rsidP="009B2273">
            <w:pPr>
              <w:spacing w:before="40" w:after="20"/>
              <w:jc w:val="right"/>
              <w:rPr>
                <w:rFonts w:cs="Arial"/>
                <w:sz w:val="18"/>
                <w:szCs w:val="18"/>
              </w:rPr>
            </w:pPr>
            <w:r w:rsidRPr="009B2273">
              <w:rPr>
                <w:rFonts w:cs="Arial"/>
                <w:sz w:val="18"/>
                <w:szCs w:val="18"/>
              </w:rPr>
              <w:t>2,231</w:t>
            </w:r>
          </w:p>
        </w:tc>
      </w:tr>
      <w:tr w:rsidR="009B2273" w:rsidRPr="009B2273" w14:paraId="51DC85C1" w14:textId="77777777" w:rsidTr="003B19E9">
        <w:trPr>
          <w:trHeight w:val="20"/>
        </w:trPr>
        <w:tc>
          <w:tcPr>
            <w:tcW w:w="2268" w:type="dxa"/>
            <w:tcBorders>
              <w:top w:val="nil"/>
              <w:left w:val="nil"/>
              <w:bottom w:val="nil"/>
              <w:right w:val="single" w:sz="18" w:space="0" w:color="C00000"/>
            </w:tcBorders>
            <w:shd w:val="clear" w:color="auto" w:fill="auto"/>
            <w:vAlign w:val="center"/>
          </w:tcPr>
          <w:p w14:paraId="2C952D83" w14:textId="77777777" w:rsidR="009B2273" w:rsidRPr="00C935A5" w:rsidRDefault="009B2273" w:rsidP="009B2273">
            <w:pPr>
              <w:spacing w:before="40" w:after="40"/>
              <w:rPr>
                <w:rFonts w:cs="Arial"/>
                <w:sz w:val="18"/>
                <w:szCs w:val="18"/>
              </w:rPr>
            </w:pPr>
            <w:r w:rsidRPr="00C935A5">
              <w:rPr>
                <w:rFonts w:cs="Arial"/>
                <w:sz w:val="18"/>
                <w:szCs w:val="18"/>
              </w:rPr>
              <w:t>Brimbank C</w:t>
            </w:r>
          </w:p>
        </w:tc>
        <w:tc>
          <w:tcPr>
            <w:tcW w:w="1134" w:type="dxa"/>
            <w:tcBorders>
              <w:top w:val="nil"/>
              <w:left w:val="single" w:sz="18" w:space="0" w:color="C00000"/>
              <w:bottom w:val="nil"/>
              <w:right w:val="nil"/>
            </w:tcBorders>
            <w:shd w:val="clear" w:color="auto" w:fill="auto"/>
          </w:tcPr>
          <w:p w14:paraId="71FFD028" w14:textId="6DF05027" w:rsidR="009B2273" w:rsidRPr="002918A5" w:rsidRDefault="009B2273" w:rsidP="009B2273">
            <w:pPr>
              <w:spacing w:before="40" w:after="20"/>
              <w:jc w:val="right"/>
              <w:rPr>
                <w:rFonts w:cs="Arial"/>
                <w:sz w:val="18"/>
                <w:szCs w:val="18"/>
              </w:rPr>
            </w:pPr>
            <w:r w:rsidRPr="009B2273">
              <w:rPr>
                <w:rFonts w:cs="Arial"/>
                <w:sz w:val="18"/>
                <w:szCs w:val="18"/>
              </w:rPr>
              <w:t>889</w:t>
            </w:r>
          </w:p>
        </w:tc>
        <w:tc>
          <w:tcPr>
            <w:tcW w:w="1134" w:type="dxa"/>
            <w:tcBorders>
              <w:top w:val="nil"/>
              <w:left w:val="nil"/>
              <w:bottom w:val="nil"/>
              <w:right w:val="nil"/>
            </w:tcBorders>
          </w:tcPr>
          <w:p w14:paraId="7DE17900" w14:textId="373FE73F" w:rsidR="009B2273" w:rsidRPr="002918A5" w:rsidRDefault="009B2273" w:rsidP="009B2273">
            <w:pPr>
              <w:spacing w:before="40" w:after="20"/>
              <w:jc w:val="right"/>
              <w:rPr>
                <w:rFonts w:cs="Arial"/>
                <w:sz w:val="18"/>
                <w:szCs w:val="18"/>
              </w:rPr>
            </w:pPr>
            <w:r w:rsidRPr="009B2273">
              <w:rPr>
                <w:rFonts w:cs="Arial"/>
                <w:sz w:val="18"/>
                <w:szCs w:val="18"/>
              </w:rPr>
              <w:t>5</w:t>
            </w:r>
          </w:p>
        </w:tc>
        <w:tc>
          <w:tcPr>
            <w:tcW w:w="1247" w:type="dxa"/>
            <w:tcBorders>
              <w:top w:val="nil"/>
              <w:left w:val="nil"/>
              <w:bottom w:val="nil"/>
              <w:right w:val="nil"/>
            </w:tcBorders>
          </w:tcPr>
          <w:p w14:paraId="4DEBF98C" w14:textId="29973820" w:rsidR="009B2273" w:rsidRPr="009B2273" w:rsidRDefault="009B2273" w:rsidP="009B2273">
            <w:pPr>
              <w:spacing w:before="40" w:after="20"/>
              <w:jc w:val="right"/>
              <w:rPr>
                <w:rFonts w:cs="Arial"/>
                <w:b/>
                <w:bCs/>
                <w:sz w:val="18"/>
                <w:szCs w:val="18"/>
              </w:rPr>
            </w:pPr>
            <w:r w:rsidRPr="009B2273">
              <w:rPr>
                <w:rFonts w:cs="Arial"/>
                <w:b/>
                <w:bCs/>
                <w:sz w:val="18"/>
                <w:szCs w:val="18"/>
              </w:rPr>
              <w:t>894</w:t>
            </w:r>
          </w:p>
        </w:tc>
        <w:tc>
          <w:tcPr>
            <w:tcW w:w="1247" w:type="dxa"/>
            <w:tcBorders>
              <w:top w:val="nil"/>
              <w:left w:val="nil"/>
              <w:bottom w:val="nil"/>
              <w:right w:val="nil"/>
            </w:tcBorders>
            <w:shd w:val="clear" w:color="auto" w:fill="auto"/>
          </w:tcPr>
          <w:p w14:paraId="70D15622" w14:textId="2950EE1B" w:rsidR="009B2273" w:rsidRPr="009B2273" w:rsidRDefault="009B2273" w:rsidP="009B2273">
            <w:pPr>
              <w:spacing w:before="40" w:after="20"/>
              <w:jc w:val="right"/>
              <w:rPr>
                <w:rFonts w:cs="Arial"/>
                <w:b/>
                <w:bCs/>
                <w:sz w:val="18"/>
                <w:szCs w:val="18"/>
              </w:rPr>
            </w:pPr>
            <w:r w:rsidRPr="009B2273">
              <w:rPr>
                <w:rFonts w:cs="Arial"/>
                <w:b/>
                <w:bCs/>
                <w:sz w:val="18"/>
                <w:szCs w:val="18"/>
              </w:rPr>
              <w:t>93</w:t>
            </w:r>
          </w:p>
        </w:tc>
        <w:tc>
          <w:tcPr>
            <w:tcW w:w="1021" w:type="dxa"/>
            <w:tcBorders>
              <w:top w:val="nil"/>
              <w:left w:val="nil"/>
              <w:bottom w:val="nil"/>
              <w:right w:val="nil"/>
            </w:tcBorders>
            <w:shd w:val="clear" w:color="auto" w:fill="auto"/>
          </w:tcPr>
          <w:p w14:paraId="29E2543C" w14:textId="20CB4A6B" w:rsidR="009B2273" w:rsidRPr="002918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6AC63B44" w14:textId="31F29EB9" w:rsidR="009B2273" w:rsidRPr="002918A5" w:rsidRDefault="009B2273" w:rsidP="009B2273">
            <w:pPr>
              <w:spacing w:before="40" w:after="20"/>
              <w:jc w:val="right"/>
              <w:rPr>
                <w:rFonts w:cs="Arial"/>
                <w:sz w:val="18"/>
                <w:szCs w:val="18"/>
              </w:rPr>
            </w:pPr>
            <w:r w:rsidRPr="009B2273">
              <w:rPr>
                <w:rFonts w:cs="Arial"/>
                <w:sz w:val="18"/>
                <w:szCs w:val="18"/>
              </w:rPr>
              <w:t>6,018</w:t>
            </w:r>
          </w:p>
        </w:tc>
      </w:tr>
      <w:tr w:rsidR="009B2273" w:rsidRPr="009B2273" w14:paraId="2679FF1B" w14:textId="77777777" w:rsidTr="003B19E9">
        <w:trPr>
          <w:trHeight w:val="20"/>
        </w:trPr>
        <w:tc>
          <w:tcPr>
            <w:tcW w:w="2268" w:type="dxa"/>
            <w:tcBorders>
              <w:top w:val="nil"/>
              <w:left w:val="nil"/>
              <w:bottom w:val="nil"/>
              <w:right w:val="single" w:sz="18" w:space="0" w:color="C00000"/>
            </w:tcBorders>
            <w:shd w:val="clear" w:color="auto" w:fill="auto"/>
            <w:vAlign w:val="center"/>
          </w:tcPr>
          <w:p w14:paraId="1404263E" w14:textId="77777777" w:rsidR="009B2273" w:rsidRPr="00C935A5" w:rsidRDefault="009B2273" w:rsidP="009B2273">
            <w:pPr>
              <w:spacing w:before="40" w:after="40"/>
              <w:rPr>
                <w:rFonts w:cs="Arial"/>
                <w:sz w:val="18"/>
                <w:szCs w:val="18"/>
              </w:rPr>
            </w:pPr>
            <w:r w:rsidRPr="00C935A5">
              <w:rPr>
                <w:rFonts w:cs="Arial"/>
                <w:sz w:val="18"/>
                <w:szCs w:val="18"/>
              </w:rPr>
              <w:t>Buloke S</w:t>
            </w:r>
          </w:p>
        </w:tc>
        <w:tc>
          <w:tcPr>
            <w:tcW w:w="1134" w:type="dxa"/>
            <w:tcBorders>
              <w:top w:val="nil"/>
              <w:left w:val="single" w:sz="18" w:space="0" w:color="C00000"/>
              <w:bottom w:val="nil"/>
              <w:right w:val="nil"/>
            </w:tcBorders>
            <w:shd w:val="clear" w:color="auto" w:fill="auto"/>
          </w:tcPr>
          <w:p w14:paraId="7E3BC5ED" w14:textId="43BFED5B" w:rsidR="009B2273" w:rsidRPr="002918A5" w:rsidRDefault="009B2273" w:rsidP="009B2273">
            <w:pPr>
              <w:spacing w:before="40" w:after="20"/>
              <w:jc w:val="right"/>
              <w:rPr>
                <w:rFonts w:cs="Arial"/>
                <w:sz w:val="18"/>
                <w:szCs w:val="18"/>
              </w:rPr>
            </w:pPr>
            <w:r w:rsidRPr="009B2273">
              <w:rPr>
                <w:rFonts w:cs="Arial"/>
                <w:sz w:val="18"/>
                <w:szCs w:val="18"/>
              </w:rPr>
              <w:t>122</w:t>
            </w:r>
          </w:p>
        </w:tc>
        <w:tc>
          <w:tcPr>
            <w:tcW w:w="1134" w:type="dxa"/>
            <w:tcBorders>
              <w:top w:val="nil"/>
              <w:left w:val="nil"/>
              <w:bottom w:val="nil"/>
              <w:right w:val="nil"/>
            </w:tcBorders>
          </w:tcPr>
          <w:p w14:paraId="56251825" w14:textId="3501A735" w:rsidR="009B2273" w:rsidRPr="002918A5" w:rsidRDefault="009B2273" w:rsidP="009B2273">
            <w:pPr>
              <w:spacing w:before="40" w:after="20"/>
              <w:jc w:val="right"/>
              <w:rPr>
                <w:rFonts w:cs="Arial"/>
                <w:sz w:val="18"/>
                <w:szCs w:val="18"/>
              </w:rPr>
            </w:pPr>
            <w:r w:rsidRPr="009B2273">
              <w:rPr>
                <w:rFonts w:cs="Arial"/>
                <w:sz w:val="18"/>
                <w:szCs w:val="18"/>
              </w:rPr>
              <w:t>5,259</w:t>
            </w:r>
          </w:p>
        </w:tc>
        <w:tc>
          <w:tcPr>
            <w:tcW w:w="1247" w:type="dxa"/>
            <w:tcBorders>
              <w:top w:val="nil"/>
              <w:left w:val="nil"/>
              <w:bottom w:val="nil"/>
              <w:right w:val="nil"/>
            </w:tcBorders>
          </w:tcPr>
          <w:p w14:paraId="681C37CE" w14:textId="1B786C5B" w:rsidR="009B2273" w:rsidRPr="009B2273" w:rsidRDefault="009B2273" w:rsidP="009B2273">
            <w:pPr>
              <w:spacing w:before="40" w:after="20"/>
              <w:jc w:val="right"/>
              <w:rPr>
                <w:rFonts w:cs="Arial"/>
                <w:b/>
                <w:bCs/>
                <w:sz w:val="18"/>
                <w:szCs w:val="18"/>
              </w:rPr>
            </w:pPr>
            <w:r w:rsidRPr="009B2273">
              <w:rPr>
                <w:rFonts w:cs="Arial"/>
                <w:b/>
                <w:bCs/>
                <w:sz w:val="18"/>
                <w:szCs w:val="18"/>
              </w:rPr>
              <w:t>5,381</w:t>
            </w:r>
          </w:p>
        </w:tc>
        <w:tc>
          <w:tcPr>
            <w:tcW w:w="1247" w:type="dxa"/>
            <w:tcBorders>
              <w:top w:val="nil"/>
              <w:left w:val="nil"/>
              <w:bottom w:val="nil"/>
              <w:right w:val="nil"/>
            </w:tcBorders>
            <w:shd w:val="clear" w:color="auto" w:fill="auto"/>
          </w:tcPr>
          <w:p w14:paraId="1D95B70D" w14:textId="75E19933" w:rsidR="009B2273" w:rsidRPr="009B2273" w:rsidRDefault="009B2273" w:rsidP="009B2273">
            <w:pPr>
              <w:spacing w:before="40" w:after="20"/>
              <w:jc w:val="right"/>
              <w:rPr>
                <w:rFonts w:cs="Arial"/>
                <w:b/>
                <w:bCs/>
                <w:sz w:val="18"/>
                <w:szCs w:val="18"/>
              </w:rPr>
            </w:pPr>
            <w:r w:rsidRPr="009B2273">
              <w:rPr>
                <w:rFonts w:cs="Arial"/>
                <w:b/>
                <w:bCs/>
                <w:sz w:val="18"/>
                <w:szCs w:val="18"/>
              </w:rPr>
              <w:t>595</w:t>
            </w:r>
          </w:p>
        </w:tc>
        <w:tc>
          <w:tcPr>
            <w:tcW w:w="1021" w:type="dxa"/>
            <w:tcBorders>
              <w:top w:val="nil"/>
              <w:left w:val="nil"/>
              <w:bottom w:val="nil"/>
              <w:right w:val="nil"/>
            </w:tcBorders>
            <w:shd w:val="clear" w:color="auto" w:fill="auto"/>
          </w:tcPr>
          <w:p w14:paraId="139C1FB4" w14:textId="6ABF37EE" w:rsidR="009B2273" w:rsidRPr="002918A5" w:rsidRDefault="009B2273" w:rsidP="009B2273">
            <w:pPr>
              <w:spacing w:before="40" w:after="20"/>
              <w:jc w:val="right"/>
              <w:rPr>
                <w:rFonts w:cs="Arial"/>
                <w:sz w:val="18"/>
                <w:szCs w:val="18"/>
              </w:rPr>
            </w:pPr>
            <w:r w:rsidRPr="009B2273">
              <w:rPr>
                <w:rFonts w:cs="Arial"/>
                <w:sz w:val="18"/>
                <w:szCs w:val="18"/>
              </w:rPr>
              <w:t>48</w:t>
            </w:r>
          </w:p>
        </w:tc>
        <w:tc>
          <w:tcPr>
            <w:tcW w:w="1021" w:type="dxa"/>
            <w:tcBorders>
              <w:top w:val="nil"/>
              <w:left w:val="nil"/>
              <w:bottom w:val="nil"/>
              <w:right w:val="nil"/>
            </w:tcBorders>
            <w:shd w:val="clear" w:color="auto" w:fill="auto"/>
          </w:tcPr>
          <w:p w14:paraId="6778F5C9" w14:textId="44D18FC9" w:rsidR="009B2273" w:rsidRPr="002918A5" w:rsidRDefault="009B2273" w:rsidP="009B2273">
            <w:pPr>
              <w:spacing w:before="40" w:after="20"/>
              <w:jc w:val="right"/>
              <w:rPr>
                <w:rFonts w:cs="Arial"/>
                <w:sz w:val="18"/>
                <w:szCs w:val="18"/>
              </w:rPr>
            </w:pPr>
            <w:r w:rsidRPr="009B2273">
              <w:rPr>
                <w:rFonts w:cs="Arial"/>
                <w:sz w:val="18"/>
                <w:szCs w:val="18"/>
              </w:rPr>
              <w:t>2,506</w:t>
            </w:r>
          </w:p>
        </w:tc>
      </w:tr>
      <w:tr w:rsidR="009B2273" w:rsidRPr="009B2273" w14:paraId="43B70C5F" w14:textId="77777777" w:rsidTr="003B19E9">
        <w:trPr>
          <w:trHeight w:val="20"/>
        </w:trPr>
        <w:tc>
          <w:tcPr>
            <w:tcW w:w="2268" w:type="dxa"/>
            <w:tcBorders>
              <w:top w:val="nil"/>
              <w:left w:val="nil"/>
              <w:bottom w:val="nil"/>
              <w:right w:val="single" w:sz="18" w:space="0" w:color="C00000"/>
            </w:tcBorders>
            <w:shd w:val="clear" w:color="auto" w:fill="auto"/>
            <w:vAlign w:val="center"/>
          </w:tcPr>
          <w:p w14:paraId="313C758B" w14:textId="77777777" w:rsidR="009B2273" w:rsidRPr="00C935A5" w:rsidRDefault="009B2273" w:rsidP="009B2273">
            <w:pPr>
              <w:spacing w:before="40" w:after="40"/>
              <w:rPr>
                <w:rFonts w:cs="Arial"/>
                <w:sz w:val="18"/>
                <w:szCs w:val="18"/>
              </w:rPr>
            </w:pPr>
            <w:r w:rsidRPr="00C935A5">
              <w:rPr>
                <w:rFonts w:cs="Arial"/>
                <w:sz w:val="18"/>
                <w:szCs w:val="18"/>
              </w:rPr>
              <w:t>Campaspe S</w:t>
            </w:r>
          </w:p>
        </w:tc>
        <w:tc>
          <w:tcPr>
            <w:tcW w:w="1134" w:type="dxa"/>
            <w:tcBorders>
              <w:top w:val="nil"/>
              <w:left w:val="single" w:sz="18" w:space="0" w:color="C00000"/>
              <w:bottom w:val="nil"/>
              <w:right w:val="nil"/>
            </w:tcBorders>
            <w:shd w:val="clear" w:color="auto" w:fill="auto"/>
          </w:tcPr>
          <w:p w14:paraId="77761AF4" w14:textId="3685E232" w:rsidR="009B2273" w:rsidRPr="002918A5" w:rsidRDefault="009B2273" w:rsidP="009B2273">
            <w:pPr>
              <w:spacing w:before="40" w:after="20"/>
              <w:jc w:val="right"/>
              <w:rPr>
                <w:rFonts w:cs="Arial"/>
                <w:sz w:val="18"/>
                <w:szCs w:val="18"/>
              </w:rPr>
            </w:pPr>
            <w:r w:rsidRPr="009B2273">
              <w:rPr>
                <w:rFonts w:cs="Arial"/>
                <w:sz w:val="18"/>
                <w:szCs w:val="18"/>
              </w:rPr>
              <w:t>293</w:t>
            </w:r>
          </w:p>
        </w:tc>
        <w:tc>
          <w:tcPr>
            <w:tcW w:w="1134" w:type="dxa"/>
            <w:tcBorders>
              <w:top w:val="nil"/>
              <w:left w:val="nil"/>
              <w:bottom w:val="nil"/>
              <w:right w:val="nil"/>
            </w:tcBorders>
          </w:tcPr>
          <w:p w14:paraId="08F4EB18" w14:textId="49435947" w:rsidR="009B2273" w:rsidRPr="002918A5" w:rsidRDefault="009B2273" w:rsidP="009B2273">
            <w:pPr>
              <w:spacing w:before="40" w:after="20"/>
              <w:jc w:val="right"/>
              <w:rPr>
                <w:rFonts w:cs="Arial"/>
                <w:sz w:val="18"/>
                <w:szCs w:val="18"/>
              </w:rPr>
            </w:pPr>
            <w:r w:rsidRPr="009B2273">
              <w:rPr>
                <w:rFonts w:cs="Arial"/>
                <w:sz w:val="18"/>
                <w:szCs w:val="18"/>
              </w:rPr>
              <w:t>3,722</w:t>
            </w:r>
          </w:p>
        </w:tc>
        <w:tc>
          <w:tcPr>
            <w:tcW w:w="1247" w:type="dxa"/>
            <w:tcBorders>
              <w:top w:val="nil"/>
              <w:left w:val="nil"/>
              <w:bottom w:val="nil"/>
              <w:right w:val="nil"/>
            </w:tcBorders>
          </w:tcPr>
          <w:p w14:paraId="36EBB34A" w14:textId="37C4CCB7" w:rsidR="009B2273" w:rsidRPr="009B2273" w:rsidRDefault="009B2273" w:rsidP="009B2273">
            <w:pPr>
              <w:spacing w:before="40" w:after="20"/>
              <w:jc w:val="right"/>
              <w:rPr>
                <w:rFonts w:cs="Arial"/>
                <w:b/>
                <w:bCs/>
                <w:sz w:val="18"/>
                <w:szCs w:val="18"/>
              </w:rPr>
            </w:pPr>
            <w:r w:rsidRPr="009B2273">
              <w:rPr>
                <w:rFonts w:cs="Arial"/>
                <w:b/>
                <w:bCs/>
                <w:sz w:val="18"/>
                <w:szCs w:val="18"/>
              </w:rPr>
              <w:t>4,015</w:t>
            </w:r>
          </w:p>
        </w:tc>
        <w:tc>
          <w:tcPr>
            <w:tcW w:w="1247" w:type="dxa"/>
            <w:tcBorders>
              <w:top w:val="nil"/>
              <w:left w:val="nil"/>
              <w:bottom w:val="nil"/>
              <w:right w:val="nil"/>
            </w:tcBorders>
            <w:shd w:val="clear" w:color="auto" w:fill="auto"/>
          </w:tcPr>
          <w:p w14:paraId="0B49E0DF" w14:textId="13EE4CBE" w:rsidR="009B2273" w:rsidRPr="009B2273" w:rsidRDefault="009B2273" w:rsidP="009B2273">
            <w:pPr>
              <w:spacing w:before="40" w:after="20"/>
              <w:jc w:val="right"/>
              <w:rPr>
                <w:rFonts w:cs="Arial"/>
                <w:b/>
                <w:bCs/>
                <w:sz w:val="18"/>
                <w:szCs w:val="18"/>
              </w:rPr>
            </w:pPr>
            <w:r w:rsidRPr="009B2273">
              <w:rPr>
                <w:rFonts w:cs="Arial"/>
                <w:b/>
                <w:bCs/>
                <w:sz w:val="18"/>
                <w:szCs w:val="18"/>
              </w:rPr>
              <w:t>2,075</w:t>
            </w:r>
          </w:p>
        </w:tc>
        <w:tc>
          <w:tcPr>
            <w:tcW w:w="1021" w:type="dxa"/>
            <w:tcBorders>
              <w:top w:val="nil"/>
              <w:left w:val="nil"/>
              <w:bottom w:val="nil"/>
              <w:right w:val="nil"/>
            </w:tcBorders>
            <w:shd w:val="clear" w:color="auto" w:fill="auto"/>
          </w:tcPr>
          <w:p w14:paraId="2C448D53" w14:textId="3802DAB5" w:rsidR="009B2273" w:rsidRPr="002918A5" w:rsidRDefault="009B2273" w:rsidP="009B2273">
            <w:pPr>
              <w:spacing w:before="40" w:after="20"/>
              <w:jc w:val="right"/>
              <w:rPr>
                <w:rFonts w:cs="Arial"/>
                <w:sz w:val="18"/>
                <w:szCs w:val="18"/>
              </w:rPr>
            </w:pPr>
            <w:r w:rsidRPr="009B2273">
              <w:rPr>
                <w:rFonts w:cs="Arial"/>
                <w:sz w:val="18"/>
                <w:szCs w:val="18"/>
              </w:rPr>
              <w:t>413</w:t>
            </w:r>
          </w:p>
        </w:tc>
        <w:tc>
          <w:tcPr>
            <w:tcW w:w="1021" w:type="dxa"/>
            <w:tcBorders>
              <w:top w:val="nil"/>
              <w:left w:val="nil"/>
              <w:bottom w:val="nil"/>
              <w:right w:val="nil"/>
            </w:tcBorders>
            <w:shd w:val="clear" w:color="auto" w:fill="auto"/>
          </w:tcPr>
          <w:p w14:paraId="5CEE7979" w14:textId="608D28BE" w:rsidR="009B2273" w:rsidRPr="002918A5" w:rsidRDefault="009B2273" w:rsidP="009B2273">
            <w:pPr>
              <w:spacing w:before="40" w:after="20"/>
              <w:jc w:val="right"/>
              <w:rPr>
                <w:rFonts w:cs="Arial"/>
                <w:sz w:val="18"/>
                <w:szCs w:val="18"/>
              </w:rPr>
            </w:pPr>
            <w:r w:rsidRPr="009B2273">
              <w:rPr>
                <w:rFonts w:cs="Arial"/>
                <w:sz w:val="18"/>
                <w:szCs w:val="18"/>
              </w:rPr>
              <w:t>7,150</w:t>
            </w:r>
          </w:p>
        </w:tc>
      </w:tr>
      <w:tr w:rsidR="009B2273" w:rsidRPr="009B2273" w14:paraId="4FBD8A31" w14:textId="77777777" w:rsidTr="003B19E9">
        <w:trPr>
          <w:trHeight w:val="20"/>
        </w:trPr>
        <w:tc>
          <w:tcPr>
            <w:tcW w:w="2268" w:type="dxa"/>
            <w:tcBorders>
              <w:top w:val="nil"/>
              <w:left w:val="nil"/>
              <w:bottom w:val="nil"/>
              <w:right w:val="single" w:sz="18" w:space="0" w:color="C00000"/>
            </w:tcBorders>
            <w:shd w:val="clear" w:color="auto" w:fill="auto"/>
            <w:vAlign w:val="center"/>
          </w:tcPr>
          <w:p w14:paraId="60626430" w14:textId="77777777" w:rsidR="009B2273" w:rsidRPr="00C935A5" w:rsidRDefault="009B2273" w:rsidP="009B2273">
            <w:pPr>
              <w:spacing w:before="40" w:after="40"/>
              <w:rPr>
                <w:rFonts w:cs="Arial"/>
                <w:sz w:val="18"/>
                <w:szCs w:val="18"/>
              </w:rPr>
            </w:pPr>
            <w:r w:rsidRPr="00C935A5">
              <w:rPr>
                <w:rFonts w:cs="Arial"/>
                <w:sz w:val="18"/>
                <w:szCs w:val="18"/>
              </w:rPr>
              <w:t>Cardinia S</w:t>
            </w:r>
          </w:p>
        </w:tc>
        <w:tc>
          <w:tcPr>
            <w:tcW w:w="1134" w:type="dxa"/>
            <w:tcBorders>
              <w:top w:val="nil"/>
              <w:left w:val="single" w:sz="18" w:space="0" w:color="C00000"/>
              <w:bottom w:val="nil"/>
              <w:right w:val="nil"/>
            </w:tcBorders>
            <w:shd w:val="clear" w:color="auto" w:fill="auto"/>
          </w:tcPr>
          <w:p w14:paraId="39AA70CF" w14:textId="2260FCCF" w:rsidR="009B2273" w:rsidRPr="002918A5" w:rsidRDefault="009B2273" w:rsidP="009B2273">
            <w:pPr>
              <w:spacing w:before="40" w:after="20"/>
              <w:jc w:val="right"/>
              <w:rPr>
                <w:rFonts w:cs="Arial"/>
                <w:sz w:val="18"/>
                <w:szCs w:val="18"/>
              </w:rPr>
            </w:pPr>
            <w:r w:rsidRPr="009B2273">
              <w:rPr>
                <w:rFonts w:cs="Arial"/>
                <w:sz w:val="18"/>
                <w:szCs w:val="18"/>
              </w:rPr>
              <w:t>670</w:t>
            </w:r>
          </w:p>
        </w:tc>
        <w:tc>
          <w:tcPr>
            <w:tcW w:w="1134" w:type="dxa"/>
            <w:tcBorders>
              <w:top w:val="nil"/>
              <w:left w:val="nil"/>
              <w:bottom w:val="nil"/>
              <w:right w:val="nil"/>
            </w:tcBorders>
          </w:tcPr>
          <w:p w14:paraId="5AB69A34" w14:textId="7DCF475E" w:rsidR="009B2273" w:rsidRPr="002918A5" w:rsidRDefault="009B2273" w:rsidP="009B2273">
            <w:pPr>
              <w:spacing w:before="40" w:after="20"/>
              <w:jc w:val="right"/>
              <w:rPr>
                <w:rFonts w:cs="Arial"/>
                <w:sz w:val="18"/>
                <w:szCs w:val="18"/>
              </w:rPr>
            </w:pPr>
            <w:r w:rsidRPr="009B2273">
              <w:rPr>
                <w:rFonts w:cs="Arial"/>
                <w:sz w:val="18"/>
                <w:szCs w:val="18"/>
              </w:rPr>
              <w:t>930</w:t>
            </w:r>
          </w:p>
        </w:tc>
        <w:tc>
          <w:tcPr>
            <w:tcW w:w="1247" w:type="dxa"/>
            <w:tcBorders>
              <w:top w:val="nil"/>
              <w:left w:val="nil"/>
              <w:bottom w:val="nil"/>
              <w:right w:val="nil"/>
            </w:tcBorders>
          </w:tcPr>
          <w:p w14:paraId="2A469109" w14:textId="13F1EDDE" w:rsidR="009B2273" w:rsidRPr="009B2273" w:rsidRDefault="009B2273" w:rsidP="009B2273">
            <w:pPr>
              <w:spacing w:before="40" w:after="20"/>
              <w:jc w:val="right"/>
              <w:rPr>
                <w:rFonts w:cs="Arial"/>
                <w:b/>
                <w:bCs/>
                <w:sz w:val="18"/>
                <w:szCs w:val="18"/>
              </w:rPr>
            </w:pPr>
            <w:r w:rsidRPr="009B2273">
              <w:rPr>
                <w:rFonts w:cs="Arial"/>
                <w:b/>
                <w:bCs/>
                <w:sz w:val="18"/>
                <w:szCs w:val="18"/>
              </w:rPr>
              <w:t>1,600</w:t>
            </w:r>
          </w:p>
        </w:tc>
        <w:tc>
          <w:tcPr>
            <w:tcW w:w="1247" w:type="dxa"/>
            <w:tcBorders>
              <w:top w:val="nil"/>
              <w:left w:val="nil"/>
              <w:bottom w:val="nil"/>
              <w:right w:val="nil"/>
            </w:tcBorders>
            <w:shd w:val="clear" w:color="auto" w:fill="auto"/>
          </w:tcPr>
          <w:p w14:paraId="7036DF6E" w14:textId="433F15EB" w:rsidR="009B2273" w:rsidRPr="009B2273" w:rsidRDefault="009B2273" w:rsidP="009B2273">
            <w:pPr>
              <w:spacing w:before="40" w:after="20"/>
              <w:jc w:val="right"/>
              <w:rPr>
                <w:rFonts w:cs="Arial"/>
                <w:b/>
                <w:bCs/>
                <w:sz w:val="18"/>
                <w:szCs w:val="18"/>
              </w:rPr>
            </w:pPr>
            <w:r w:rsidRPr="009B2273">
              <w:rPr>
                <w:rFonts w:cs="Arial"/>
                <w:b/>
                <w:bCs/>
                <w:sz w:val="18"/>
                <w:szCs w:val="18"/>
              </w:rPr>
              <w:t>703</w:t>
            </w:r>
          </w:p>
        </w:tc>
        <w:tc>
          <w:tcPr>
            <w:tcW w:w="1021" w:type="dxa"/>
            <w:tcBorders>
              <w:top w:val="nil"/>
              <w:left w:val="nil"/>
              <w:bottom w:val="nil"/>
              <w:right w:val="nil"/>
            </w:tcBorders>
            <w:shd w:val="clear" w:color="auto" w:fill="auto"/>
          </w:tcPr>
          <w:p w14:paraId="04268503" w14:textId="6638C205" w:rsidR="009B2273" w:rsidRPr="002918A5" w:rsidRDefault="009B2273" w:rsidP="009B2273">
            <w:pPr>
              <w:spacing w:before="40" w:after="20"/>
              <w:jc w:val="right"/>
              <w:rPr>
                <w:rFonts w:cs="Arial"/>
                <w:sz w:val="18"/>
                <w:szCs w:val="18"/>
              </w:rPr>
            </w:pPr>
            <w:r w:rsidRPr="009B2273">
              <w:rPr>
                <w:rFonts w:cs="Arial"/>
                <w:sz w:val="18"/>
                <w:szCs w:val="18"/>
              </w:rPr>
              <w:t>403</w:t>
            </w:r>
          </w:p>
        </w:tc>
        <w:tc>
          <w:tcPr>
            <w:tcW w:w="1021" w:type="dxa"/>
            <w:tcBorders>
              <w:top w:val="nil"/>
              <w:left w:val="nil"/>
              <w:bottom w:val="nil"/>
              <w:right w:val="nil"/>
            </w:tcBorders>
            <w:shd w:val="clear" w:color="auto" w:fill="auto"/>
          </w:tcPr>
          <w:p w14:paraId="54C975EB" w14:textId="2A781801" w:rsidR="009B2273" w:rsidRPr="002918A5" w:rsidRDefault="009B2273" w:rsidP="009B2273">
            <w:pPr>
              <w:spacing w:before="40" w:after="20"/>
              <w:jc w:val="right"/>
              <w:rPr>
                <w:rFonts w:cs="Arial"/>
                <w:sz w:val="18"/>
                <w:szCs w:val="18"/>
              </w:rPr>
            </w:pPr>
            <w:r w:rsidRPr="009B2273">
              <w:rPr>
                <w:rFonts w:cs="Arial"/>
                <w:sz w:val="18"/>
                <w:szCs w:val="18"/>
              </w:rPr>
              <w:t>14,173</w:t>
            </w:r>
          </w:p>
        </w:tc>
      </w:tr>
      <w:tr w:rsidR="009B2273" w:rsidRPr="009B2273" w14:paraId="3E341389" w14:textId="77777777" w:rsidTr="003B19E9">
        <w:trPr>
          <w:trHeight w:val="20"/>
        </w:trPr>
        <w:tc>
          <w:tcPr>
            <w:tcW w:w="2268" w:type="dxa"/>
            <w:tcBorders>
              <w:top w:val="nil"/>
              <w:left w:val="nil"/>
              <w:bottom w:val="nil"/>
              <w:right w:val="single" w:sz="18" w:space="0" w:color="C00000"/>
            </w:tcBorders>
            <w:shd w:val="clear" w:color="auto" w:fill="auto"/>
            <w:vAlign w:val="center"/>
          </w:tcPr>
          <w:p w14:paraId="356B6121" w14:textId="77777777" w:rsidR="009B2273" w:rsidRPr="00C935A5" w:rsidRDefault="009B2273" w:rsidP="009B2273">
            <w:pPr>
              <w:spacing w:before="40" w:after="40"/>
              <w:rPr>
                <w:rFonts w:cs="Arial"/>
                <w:sz w:val="18"/>
                <w:szCs w:val="18"/>
              </w:rPr>
            </w:pPr>
            <w:r w:rsidRPr="00C935A5">
              <w:rPr>
                <w:rFonts w:cs="Arial"/>
                <w:sz w:val="18"/>
                <w:szCs w:val="18"/>
              </w:rPr>
              <w:t>Casey C</w:t>
            </w:r>
          </w:p>
        </w:tc>
        <w:tc>
          <w:tcPr>
            <w:tcW w:w="1134" w:type="dxa"/>
            <w:tcBorders>
              <w:top w:val="nil"/>
              <w:left w:val="single" w:sz="18" w:space="0" w:color="C00000"/>
              <w:bottom w:val="nil"/>
              <w:right w:val="nil"/>
            </w:tcBorders>
            <w:shd w:val="clear" w:color="auto" w:fill="auto"/>
          </w:tcPr>
          <w:p w14:paraId="7379F4F8" w14:textId="5C3D9E33" w:rsidR="009B2273" w:rsidRPr="002918A5" w:rsidRDefault="009B2273" w:rsidP="009B2273">
            <w:pPr>
              <w:spacing w:before="40" w:after="20"/>
              <w:jc w:val="right"/>
              <w:rPr>
                <w:rFonts w:cs="Arial"/>
                <w:sz w:val="18"/>
                <w:szCs w:val="18"/>
              </w:rPr>
            </w:pPr>
            <w:r w:rsidRPr="009B2273">
              <w:rPr>
                <w:rFonts w:cs="Arial"/>
                <w:sz w:val="18"/>
                <w:szCs w:val="18"/>
              </w:rPr>
              <w:t>1,592</w:t>
            </w:r>
          </w:p>
        </w:tc>
        <w:tc>
          <w:tcPr>
            <w:tcW w:w="1134" w:type="dxa"/>
            <w:tcBorders>
              <w:top w:val="nil"/>
              <w:left w:val="nil"/>
              <w:bottom w:val="nil"/>
              <w:right w:val="nil"/>
            </w:tcBorders>
          </w:tcPr>
          <w:p w14:paraId="28B7C0F6" w14:textId="42EB0170" w:rsidR="009B2273" w:rsidRPr="002918A5" w:rsidRDefault="009B2273" w:rsidP="009B2273">
            <w:pPr>
              <w:spacing w:before="40" w:after="20"/>
              <w:jc w:val="right"/>
              <w:rPr>
                <w:rFonts w:cs="Arial"/>
                <w:sz w:val="18"/>
                <w:szCs w:val="18"/>
              </w:rPr>
            </w:pPr>
            <w:r w:rsidRPr="009B2273">
              <w:rPr>
                <w:rFonts w:cs="Arial"/>
                <w:sz w:val="18"/>
                <w:szCs w:val="18"/>
              </w:rPr>
              <w:t>283</w:t>
            </w:r>
          </w:p>
        </w:tc>
        <w:tc>
          <w:tcPr>
            <w:tcW w:w="1247" w:type="dxa"/>
            <w:tcBorders>
              <w:top w:val="nil"/>
              <w:left w:val="nil"/>
              <w:bottom w:val="nil"/>
              <w:right w:val="nil"/>
            </w:tcBorders>
          </w:tcPr>
          <w:p w14:paraId="2C726261" w14:textId="4CA309A4" w:rsidR="009B2273" w:rsidRPr="009B2273" w:rsidRDefault="009B2273" w:rsidP="009B2273">
            <w:pPr>
              <w:spacing w:before="40" w:after="20"/>
              <w:jc w:val="right"/>
              <w:rPr>
                <w:rFonts w:cs="Arial"/>
                <w:b/>
                <w:bCs/>
                <w:sz w:val="18"/>
                <w:szCs w:val="18"/>
              </w:rPr>
            </w:pPr>
            <w:r w:rsidRPr="009B2273">
              <w:rPr>
                <w:rFonts w:cs="Arial"/>
                <w:b/>
                <w:bCs/>
                <w:sz w:val="18"/>
                <w:szCs w:val="18"/>
              </w:rPr>
              <w:t>1,875</w:t>
            </w:r>
          </w:p>
        </w:tc>
        <w:tc>
          <w:tcPr>
            <w:tcW w:w="1247" w:type="dxa"/>
            <w:tcBorders>
              <w:top w:val="nil"/>
              <w:left w:val="nil"/>
              <w:bottom w:val="nil"/>
              <w:right w:val="nil"/>
            </w:tcBorders>
            <w:shd w:val="clear" w:color="auto" w:fill="auto"/>
          </w:tcPr>
          <w:p w14:paraId="3B34E1E1" w14:textId="25B5BE42" w:rsidR="009B2273" w:rsidRPr="009B2273" w:rsidRDefault="009B2273" w:rsidP="009B2273">
            <w:pPr>
              <w:spacing w:before="40" w:after="20"/>
              <w:jc w:val="right"/>
              <w:rPr>
                <w:rFonts w:cs="Arial"/>
                <w:b/>
                <w:bCs/>
                <w:sz w:val="18"/>
                <w:szCs w:val="18"/>
              </w:rPr>
            </w:pPr>
            <w:r w:rsidRPr="009B2273">
              <w:rPr>
                <w:rFonts w:cs="Arial"/>
                <w:b/>
                <w:bCs/>
                <w:sz w:val="18"/>
                <w:szCs w:val="18"/>
              </w:rPr>
              <w:t>322</w:t>
            </w:r>
          </w:p>
        </w:tc>
        <w:tc>
          <w:tcPr>
            <w:tcW w:w="1021" w:type="dxa"/>
            <w:tcBorders>
              <w:top w:val="nil"/>
              <w:left w:val="nil"/>
              <w:bottom w:val="nil"/>
              <w:right w:val="nil"/>
            </w:tcBorders>
            <w:shd w:val="clear" w:color="auto" w:fill="auto"/>
          </w:tcPr>
          <w:p w14:paraId="76CA48E1" w14:textId="4850B01C" w:rsidR="009B2273" w:rsidRPr="002918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495ADF44" w14:textId="5A80FC9C" w:rsidR="009B2273" w:rsidRPr="002918A5" w:rsidRDefault="009B2273" w:rsidP="009B2273">
            <w:pPr>
              <w:spacing w:before="40" w:after="20"/>
              <w:jc w:val="right"/>
              <w:rPr>
                <w:rFonts w:cs="Arial"/>
                <w:sz w:val="18"/>
                <w:szCs w:val="18"/>
              </w:rPr>
            </w:pPr>
            <w:r w:rsidRPr="009B2273">
              <w:rPr>
                <w:rFonts w:cs="Arial"/>
                <w:sz w:val="18"/>
                <w:szCs w:val="18"/>
              </w:rPr>
              <w:t>4,184</w:t>
            </w:r>
          </w:p>
        </w:tc>
      </w:tr>
      <w:tr w:rsidR="009B2273" w:rsidRPr="009B2273" w14:paraId="563C0D77" w14:textId="77777777" w:rsidTr="003B19E9">
        <w:trPr>
          <w:trHeight w:val="20"/>
        </w:trPr>
        <w:tc>
          <w:tcPr>
            <w:tcW w:w="2268" w:type="dxa"/>
            <w:tcBorders>
              <w:top w:val="nil"/>
              <w:left w:val="nil"/>
              <w:bottom w:val="nil"/>
              <w:right w:val="single" w:sz="18" w:space="0" w:color="C00000"/>
            </w:tcBorders>
            <w:shd w:val="clear" w:color="auto" w:fill="auto"/>
            <w:vAlign w:val="center"/>
          </w:tcPr>
          <w:p w14:paraId="6EDE54D2" w14:textId="77777777" w:rsidR="009B2273" w:rsidRPr="00C935A5" w:rsidRDefault="009B2273" w:rsidP="009B2273">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C00000"/>
              <w:bottom w:val="nil"/>
              <w:right w:val="nil"/>
            </w:tcBorders>
            <w:shd w:val="clear" w:color="auto" w:fill="auto"/>
          </w:tcPr>
          <w:p w14:paraId="6268E543" w14:textId="2167CFBB" w:rsidR="009B2273" w:rsidRPr="002918A5" w:rsidRDefault="009B2273" w:rsidP="009B2273">
            <w:pPr>
              <w:spacing w:before="40" w:after="20"/>
              <w:jc w:val="right"/>
              <w:rPr>
                <w:rFonts w:cs="Arial"/>
                <w:sz w:val="18"/>
                <w:szCs w:val="18"/>
              </w:rPr>
            </w:pPr>
            <w:r w:rsidRPr="009B2273">
              <w:rPr>
                <w:rFonts w:cs="Arial"/>
                <w:sz w:val="18"/>
                <w:szCs w:val="18"/>
              </w:rPr>
              <w:t>135</w:t>
            </w:r>
          </w:p>
        </w:tc>
        <w:tc>
          <w:tcPr>
            <w:tcW w:w="1134" w:type="dxa"/>
            <w:tcBorders>
              <w:top w:val="nil"/>
              <w:left w:val="nil"/>
              <w:bottom w:val="nil"/>
              <w:right w:val="nil"/>
            </w:tcBorders>
          </w:tcPr>
          <w:p w14:paraId="6D30279C" w14:textId="2698F15B" w:rsidR="009B2273" w:rsidRPr="002918A5" w:rsidRDefault="009B2273" w:rsidP="009B2273">
            <w:pPr>
              <w:spacing w:before="40" w:after="20"/>
              <w:jc w:val="right"/>
              <w:rPr>
                <w:rFonts w:cs="Arial"/>
                <w:sz w:val="18"/>
                <w:szCs w:val="18"/>
              </w:rPr>
            </w:pPr>
            <w:r w:rsidRPr="009B2273">
              <w:rPr>
                <w:rFonts w:cs="Arial"/>
                <w:sz w:val="18"/>
                <w:szCs w:val="18"/>
              </w:rPr>
              <w:t>1,161</w:t>
            </w:r>
          </w:p>
        </w:tc>
        <w:tc>
          <w:tcPr>
            <w:tcW w:w="1247" w:type="dxa"/>
            <w:tcBorders>
              <w:top w:val="nil"/>
              <w:left w:val="nil"/>
              <w:bottom w:val="nil"/>
              <w:right w:val="nil"/>
            </w:tcBorders>
          </w:tcPr>
          <w:p w14:paraId="6B6C7791" w14:textId="54700148" w:rsidR="009B2273" w:rsidRPr="009B2273" w:rsidRDefault="009B2273" w:rsidP="009B2273">
            <w:pPr>
              <w:spacing w:before="40" w:after="20"/>
              <w:jc w:val="right"/>
              <w:rPr>
                <w:rFonts w:cs="Arial"/>
                <w:b/>
                <w:bCs/>
                <w:sz w:val="18"/>
                <w:szCs w:val="18"/>
              </w:rPr>
            </w:pPr>
            <w:r w:rsidRPr="009B2273">
              <w:rPr>
                <w:rFonts w:cs="Arial"/>
                <w:b/>
                <w:bCs/>
                <w:sz w:val="18"/>
                <w:szCs w:val="18"/>
              </w:rPr>
              <w:t>1,296</w:t>
            </w:r>
          </w:p>
        </w:tc>
        <w:tc>
          <w:tcPr>
            <w:tcW w:w="1247" w:type="dxa"/>
            <w:tcBorders>
              <w:top w:val="nil"/>
              <w:left w:val="nil"/>
              <w:bottom w:val="nil"/>
              <w:right w:val="nil"/>
            </w:tcBorders>
            <w:shd w:val="clear" w:color="auto" w:fill="auto"/>
          </w:tcPr>
          <w:p w14:paraId="3B33E518" w14:textId="67EDFD19" w:rsidR="009B2273" w:rsidRPr="009B2273" w:rsidRDefault="009B2273" w:rsidP="009B2273">
            <w:pPr>
              <w:spacing w:before="40" w:after="20"/>
              <w:jc w:val="right"/>
              <w:rPr>
                <w:rFonts w:cs="Arial"/>
                <w:b/>
                <w:bCs/>
                <w:sz w:val="18"/>
                <w:szCs w:val="18"/>
              </w:rPr>
            </w:pPr>
            <w:r w:rsidRPr="009B2273">
              <w:rPr>
                <w:rFonts w:cs="Arial"/>
                <w:b/>
                <w:bCs/>
                <w:sz w:val="18"/>
                <w:szCs w:val="18"/>
              </w:rPr>
              <w:t>260</w:t>
            </w:r>
          </w:p>
        </w:tc>
        <w:tc>
          <w:tcPr>
            <w:tcW w:w="1021" w:type="dxa"/>
            <w:tcBorders>
              <w:top w:val="nil"/>
              <w:left w:val="nil"/>
              <w:bottom w:val="nil"/>
              <w:right w:val="nil"/>
            </w:tcBorders>
            <w:shd w:val="clear" w:color="auto" w:fill="auto"/>
          </w:tcPr>
          <w:p w14:paraId="50E8A774" w14:textId="30138F09" w:rsidR="009B2273" w:rsidRPr="002918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086CEFE6" w14:textId="796315C5" w:rsidR="009B2273" w:rsidRPr="002918A5" w:rsidRDefault="009B2273" w:rsidP="009B2273">
            <w:pPr>
              <w:spacing w:before="40" w:after="20"/>
              <w:jc w:val="right"/>
              <w:rPr>
                <w:rFonts w:cs="Arial"/>
                <w:sz w:val="18"/>
                <w:szCs w:val="18"/>
              </w:rPr>
            </w:pPr>
            <w:r w:rsidRPr="009B2273">
              <w:rPr>
                <w:rFonts w:cs="Arial"/>
                <w:sz w:val="18"/>
                <w:szCs w:val="18"/>
              </w:rPr>
              <w:t>13,125</w:t>
            </w:r>
          </w:p>
        </w:tc>
      </w:tr>
      <w:tr w:rsidR="009B2273" w:rsidRPr="009B2273" w14:paraId="2BA531CF" w14:textId="77777777" w:rsidTr="003B19E9">
        <w:trPr>
          <w:trHeight w:val="20"/>
        </w:trPr>
        <w:tc>
          <w:tcPr>
            <w:tcW w:w="2268" w:type="dxa"/>
            <w:tcBorders>
              <w:top w:val="nil"/>
              <w:left w:val="nil"/>
              <w:bottom w:val="nil"/>
              <w:right w:val="single" w:sz="18" w:space="0" w:color="C00000"/>
            </w:tcBorders>
            <w:shd w:val="clear" w:color="auto" w:fill="auto"/>
            <w:vAlign w:val="center"/>
          </w:tcPr>
          <w:p w14:paraId="58DD6FF0" w14:textId="77777777" w:rsidR="009B2273" w:rsidRPr="00C935A5" w:rsidRDefault="009B2273" w:rsidP="009B2273">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C00000"/>
              <w:bottom w:val="nil"/>
              <w:right w:val="nil"/>
            </w:tcBorders>
            <w:shd w:val="clear" w:color="auto" w:fill="auto"/>
          </w:tcPr>
          <w:p w14:paraId="421C1EA2" w14:textId="69472E09" w:rsidR="009B2273" w:rsidRPr="002918A5" w:rsidRDefault="009B2273" w:rsidP="009B2273">
            <w:pPr>
              <w:spacing w:before="40" w:after="20"/>
              <w:jc w:val="right"/>
              <w:rPr>
                <w:rFonts w:cs="Arial"/>
                <w:sz w:val="18"/>
                <w:szCs w:val="18"/>
              </w:rPr>
            </w:pPr>
            <w:r w:rsidRPr="009B2273">
              <w:rPr>
                <w:rFonts w:cs="Arial"/>
                <w:sz w:val="18"/>
                <w:szCs w:val="18"/>
              </w:rPr>
              <w:t>189</w:t>
            </w:r>
          </w:p>
        </w:tc>
        <w:tc>
          <w:tcPr>
            <w:tcW w:w="1134" w:type="dxa"/>
            <w:tcBorders>
              <w:top w:val="nil"/>
              <w:left w:val="nil"/>
              <w:bottom w:val="nil"/>
              <w:right w:val="nil"/>
            </w:tcBorders>
          </w:tcPr>
          <w:p w14:paraId="4BCFFB87" w14:textId="6ABDF8B1" w:rsidR="009B2273" w:rsidRPr="002918A5" w:rsidRDefault="009B2273" w:rsidP="009B2273">
            <w:pPr>
              <w:spacing w:before="40" w:after="20"/>
              <w:jc w:val="right"/>
              <w:rPr>
                <w:rFonts w:cs="Arial"/>
                <w:sz w:val="18"/>
                <w:szCs w:val="18"/>
              </w:rPr>
            </w:pPr>
            <w:r w:rsidRPr="009B2273">
              <w:rPr>
                <w:rFonts w:cs="Arial"/>
                <w:sz w:val="18"/>
                <w:szCs w:val="18"/>
              </w:rPr>
              <w:t>1,434</w:t>
            </w:r>
          </w:p>
        </w:tc>
        <w:tc>
          <w:tcPr>
            <w:tcW w:w="1247" w:type="dxa"/>
            <w:tcBorders>
              <w:top w:val="nil"/>
              <w:left w:val="nil"/>
              <w:bottom w:val="nil"/>
              <w:right w:val="nil"/>
            </w:tcBorders>
          </w:tcPr>
          <w:p w14:paraId="04F1393F" w14:textId="14FA8DF2" w:rsidR="009B2273" w:rsidRPr="009B2273" w:rsidRDefault="009B2273" w:rsidP="009B2273">
            <w:pPr>
              <w:spacing w:before="40" w:after="20"/>
              <w:jc w:val="right"/>
              <w:rPr>
                <w:rFonts w:cs="Arial"/>
                <w:b/>
                <w:bCs/>
                <w:sz w:val="18"/>
                <w:szCs w:val="18"/>
              </w:rPr>
            </w:pPr>
            <w:r w:rsidRPr="009B2273">
              <w:rPr>
                <w:rFonts w:cs="Arial"/>
                <w:b/>
                <w:bCs/>
                <w:sz w:val="18"/>
                <w:szCs w:val="18"/>
              </w:rPr>
              <w:t>1,623</w:t>
            </w:r>
          </w:p>
        </w:tc>
        <w:tc>
          <w:tcPr>
            <w:tcW w:w="1247" w:type="dxa"/>
            <w:tcBorders>
              <w:top w:val="nil"/>
              <w:left w:val="nil"/>
              <w:bottom w:val="nil"/>
              <w:right w:val="nil"/>
            </w:tcBorders>
            <w:shd w:val="clear" w:color="auto" w:fill="auto"/>
          </w:tcPr>
          <w:p w14:paraId="352DD923" w14:textId="6B24491D" w:rsidR="009B2273" w:rsidRPr="009B2273" w:rsidRDefault="009B2273" w:rsidP="009B2273">
            <w:pPr>
              <w:spacing w:before="40" w:after="20"/>
              <w:jc w:val="right"/>
              <w:rPr>
                <w:rFonts w:cs="Arial"/>
                <w:b/>
                <w:bCs/>
                <w:sz w:val="18"/>
                <w:szCs w:val="18"/>
              </w:rPr>
            </w:pPr>
            <w:r w:rsidRPr="009B2273">
              <w:rPr>
                <w:rFonts w:cs="Arial"/>
                <w:b/>
                <w:bCs/>
                <w:sz w:val="18"/>
                <w:szCs w:val="18"/>
              </w:rPr>
              <w:t>599</w:t>
            </w:r>
          </w:p>
        </w:tc>
        <w:tc>
          <w:tcPr>
            <w:tcW w:w="1021" w:type="dxa"/>
            <w:tcBorders>
              <w:top w:val="nil"/>
              <w:left w:val="nil"/>
              <w:bottom w:val="nil"/>
              <w:right w:val="nil"/>
            </w:tcBorders>
            <w:shd w:val="clear" w:color="auto" w:fill="auto"/>
          </w:tcPr>
          <w:p w14:paraId="3AEFF6D8" w14:textId="6A15D352" w:rsidR="009B2273" w:rsidRPr="002918A5" w:rsidRDefault="009B2273" w:rsidP="009B2273">
            <w:pPr>
              <w:spacing w:before="40" w:after="20"/>
              <w:jc w:val="right"/>
              <w:rPr>
                <w:rFonts w:cs="Arial"/>
                <w:sz w:val="18"/>
                <w:szCs w:val="18"/>
              </w:rPr>
            </w:pPr>
            <w:r w:rsidRPr="009B2273">
              <w:rPr>
                <w:rFonts w:cs="Arial"/>
                <w:sz w:val="18"/>
                <w:szCs w:val="18"/>
              </w:rPr>
              <w:t>931</w:t>
            </w:r>
          </w:p>
        </w:tc>
        <w:tc>
          <w:tcPr>
            <w:tcW w:w="1021" w:type="dxa"/>
            <w:tcBorders>
              <w:top w:val="nil"/>
              <w:left w:val="nil"/>
              <w:bottom w:val="nil"/>
              <w:right w:val="nil"/>
            </w:tcBorders>
            <w:shd w:val="clear" w:color="auto" w:fill="auto"/>
          </w:tcPr>
          <w:p w14:paraId="22DDA239" w14:textId="6258DF4E" w:rsidR="009B2273" w:rsidRPr="002918A5" w:rsidRDefault="009B2273" w:rsidP="009B2273">
            <w:pPr>
              <w:spacing w:before="40" w:after="20"/>
              <w:jc w:val="right"/>
              <w:rPr>
                <w:rFonts w:cs="Arial"/>
                <w:sz w:val="18"/>
                <w:szCs w:val="18"/>
              </w:rPr>
            </w:pPr>
            <w:r w:rsidRPr="009B2273">
              <w:rPr>
                <w:rFonts w:cs="Arial"/>
                <w:sz w:val="18"/>
                <w:szCs w:val="18"/>
              </w:rPr>
              <w:t>5,872</w:t>
            </w:r>
          </w:p>
        </w:tc>
      </w:tr>
      <w:tr w:rsidR="009B2273" w:rsidRPr="009B2273" w14:paraId="1B1EE3C0" w14:textId="77777777" w:rsidTr="003B19E9">
        <w:trPr>
          <w:trHeight w:val="20"/>
        </w:trPr>
        <w:tc>
          <w:tcPr>
            <w:tcW w:w="2268" w:type="dxa"/>
            <w:tcBorders>
              <w:top w:val="nil"/>
              <w:left w:val="nil"/>
              <w:bottom w:val="nil"/>
              <w:right w:val="single" w:sz="18" w:space="0" w:color="C00000"/>
            </w:tcBorders>
            <w:shd w:val="clear" w:color="auto" w:fill="auto"/>
            <w:vAlign w:val="center"/>
          </w:tcPr>
          <w:p w14:paraId="7B74A883" w14:textId="77777777" w:rsidR="009B2273" w:rsidRPr="00C935A5" w:rsidRDefault="009B2273" w:rsidP="009B2273">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C00000"/>
              <w:bottom w:val="nil"/>
              <w:right w:val="nil"/>
            </w:tcBorders>
            <w:shd w:val="clear" w:color="auto" w:fill="auto"/>
          </w:tcPr>
          <w:p w14:paraId="4571B362" w14:textId="067BB078" w:rsidR="009B2273" w:rsidRPr="002918A5" w:rsidRDefault="009B2273" w:rsidP="009B2273">
            <w:pPr>
              <w:spacing w:before="40" w:after="20"/>
              <w:jc w:val="right"/>
              <w:rPr>
                <w:rFonts w:cs="Arial"/>
                <w:sz w:val="18"/>
                <w:szCs w:val="18"/>
              </w:rPr>
            </w:pPr>
            <w:r w:rsidRPr="009B2273">
              <w:rPr>
                <w:rFonts w:cs="Arial"/>
                <w:sz w:val="18"/>
                <w:szCs w:val="18"/>
              </w:rPr>
              <w:t>187</w:t>
            </w:r>
          </w:p>
        </w:tc>
        <w:tc>
          <w:tcPr>
            <w:tcW w:w="1134" w:type="dxa"/>
            <w:tcBorders>
              <w:top w:val="nil"/>
              <w:left w:val="nil"/>
              <w:bottom w:val="nil"/>
              <w:right w:val="nil"/>
            </w:tcBorders>
          </w:tcPr>
          <w:p w14:paraId="35FB91F1" w14:textId="522DAC1B" w:rsidR="009B2273" w:rsidRPr="002918A5" w:rsidRDefault="009B2273" w:rsidP="009B2273">
            <w:pPr>
              <w:spacing w:before="40" w:after="20"/>
              <w:jc w:val="right"/>
              <w:rPr>
                <w:rFonts w:cs="Arial"/>
                <w:sz w:val="18"/>
                <w:szCs w:val="18"/>
              </w:rPr>
            </w:pPr>
            <w:r w:rsidRPr="009B2273">
              <w:rPr>
                <w:rFonts w:cs="Arial"/>
                <w:sz w:val="18"/>
                <w:szCs w:val="18"/>
              </w:rPr>
              <w:t>2,182</w:t>
            </w:r>
          </w:p>
        </w:tc>
        <w:tc>
          <w:tcPr>
            <w:tcW w:w="1247" w:type="dxa"/>
            <w:tcBorders>
              <w:top w:val="nil"/>
              <w:left w:val="nil"/>
              <w:bottom w:val="nil"/>
              <w:right w:val="nil"/>
            </w:tcBorders>
          </w:tcPr>
          <w:p w14:paraId="0F1A8E24" w14:textId="3D3070B5" w:rsidR="009B2273" w:rsidRPr="009B2273" w:rsidRDefault="009B2273" w:rsidP="009B2273">
            <w:pPr>
              <w:spacing w:before="40" w:after="20"/>
              <w:jc w:val="right"/>
              <w:rPr>
                <w:rFonts w:cs="Arial"/>
                <w:b/>
                <w:bCs/>
                <w:sz w:val="18"/>
                <w:szCs w:val="18"/>
              </w:rPr>
            </w:pPr>
            <w:r w:rsidRPr="009B2273">
              <w:rPr>
                <w:rFonts w:cs="Arial"/>
                <w:b/>
                <w:bCs/>
                <w:sz w:val="18"/>
                <w:szCs w:val="18"/>
              </w:rPr>
              <w:t>2,369</w:t>
            </w:r>
          </w:p>
        </w:tc>
        <w:tc>
          <w:tcPr>
            <w:tcW w:w="1247" w:type="dxa"/>
            <w:tcBorders>
              <w:top w:val="nil"/>
              <w:left w:val="nil"/>
              <w:bottom w:val="nil"/>
              <w:right w:val="nil"/>
            </w:tcBorders>
            <w:shd w:val="clear" w:color="auto" w:fill="auto"/>
          </w:tcPr>
          <w:p w14:paraId="08CBA86A" w14:textId="0660B4FC" w:rsidR="009B2273" w:rsidRPr="009B2273" w:rsidRDefault="009B2273" w:rsidP="009B2273">
            <w:pPr>
              <w:spacing w:before="40" w:after="20"/>
              <w:jc w:val="right"/>
              <w:rPr>
                <w:rFonts w:cs="Arial"/>
                <w:b/>
                <w:bCs/>
                <w:sz w:val="18"/>
                <w:szCs w:val="18"/>
              </w:rPr>
            </w:pPr>
            <w:r w:rsidRPr="009B2273">
              <w:rPr>
                <w:rFonts w:cs="Arial"/>
                <w:b/>
                <w:bCs/>
                <w:sz w:val="18"/>
                <w:szCs w:val="18"/>
              </w:rPr>
              <w:t>1,119</w:t>
            </w:r>
          </w:p>
        </w:tc>
        <w:tc>
          <w:tcPr>
            <w:tcW w:w="1021" w:type="dxa"/>
            <w:tcBorders>
              <w:top w:val="nil"/>
              <w:left w:val="nil"/>
              <w:bottom w:val="nil"/>
              <w:right w:val="nil"/>
            </w:tcBorders>
            <w:shd w:val="clear" w:color="auto" w:fill="auto"/>
          </w:tcPr>
          <w:p w14:paraId="080899DE" w14:textId="470BEA3C" w:rsidR="009B2273" w:rsidRPr="002918A5" w:rsidRDefault="009B2273" w:rsidP="009B2273">
            <w:pPr>
              <w:spacing w:before="40" w:after="20"/>
              <w:jc w:val="right"/>
              <w:rPr>
                <w:rFonts w:cs="Arial"/>
                <w:sz w:val="18"/>
                <w:szCs w:val="18"/>
              </w:rPr>
            </w:pPr>
            <w:r w:rsidRPr="009B2273">
              <w:rPr>
                <w:rFonts w:cs="Arial"/>
                <w:sz w:val="18"/>
                <w:szCs w:val="18"/>
              </w:rPr>
              <w:t>833</w:t>
            </w:r>
          </w:p>
        </w:tc>
        <w:tc>
          <w:tcPr>
            <w:tcW w:w="1021" w:type="dxa"/>
            <w:tcBorders>
              <w:top w:val="nil"/>
              <w:left w:val="nil"/>
              <w:bottom w:val="nil"/>
              <w:right w:val="nil"/>
            </w:tcBorders>
            <w:shd w:val="clear" w:color="auto" w:fill="auto"/>
          </w:tcPr>
          <w:p w14:paraId="4D038555" w14:textId="2F25CC9A" w:rsidR="009B2273" w:rsidRPr="002918A5" w:rsidRDefault="009B2273" w:rsidP="009B2273">
            <w:pPr>
              <w:spacing w:before="40" w:after="20"/>
              <w:jc w:val="right"/>
              <w:rPr>
                <w:rFonts w:cs="Arial"/>
                <w:sz w:val="18"/>
                <w:szCs w:val="18"/>
              </w:rPr>
            </w:pPr>
            <w:r w:rsidRPr="009B2273">
              <w:rPr>
                <w:rFonts w:cs="Arial"/>
                <w:sz w:val="18"/>
                <w:szCs w:val="18"/>
              </w:rPr>
              <w:t>6,759</w:t>
            </w:r>
          </w:p>
        </w:tc>
      </w:tr>
      <w:tr w:rsidR="009B2273" w:rsidRPr="009B2273" w14:paraId="6252CC56" w14:textId="77777777" w:rsidTr="003B19E9">
        <w:trPr>
          <w:trHeight w:val="20"/>
        </w:trPr>
        <w:tc>
          <w:tcPr>
            <w:tcW w:w="2268" w:type="dxa"/>
            <w:tcBorders>
              <w:top w:val="nil"/>
              <w:left w:val="nil"/>
              <w:bottom w:val="nil"/>
              <w:right w:val="single" w:sz="18" w:space="0" w:color="C00000"/>
            </w:tcBorders>
            <w:shd w:val="clear" w:color="auto" w:fill="auto"/>
            <w:vAlign w:val="center"/>
          </w:tcPr>
          <w:p w14:paraId="0B13F660" w14:textId="77777777" w:rsidR="009B2273" w:rsidRPr="00C935A5" w:rsidRDefault="009B2273" w:rsidP="009B2273">
            <w:pPr>
              <w:spacing w:before="40" w:after="40"/>
              <w:rPr>
                <w:rFonts w:cs="Arial"/>
                <w:sz w:val="18"/>
                <w:szCs w:val="18"/>
              </w:rPr>
            </w:pPr>
            <w:r w:rsidRPr="00C935A5">
              <w:rPr>
                <w:rFonts w:cs="Arial"/>
                <w:sz w:val="18"/>
                <w:szCs w:val="18"/>
              </w:rPr>
              <w:t>Darebin C</w:t>
            </w:r>
          </w:p>
        </w:tc>
        <w:tc>
          <w:tcPr>
            <w:tcW w:w="1134" w:type="dxa"/>
            <w:tcBorders>
              <w:top w:val="nil"/>
              <w:left w:val="single" w:sz="18" w:space="0" w:color="C00000"/>
              <w:bottom w:val="nil"/>
              <w:right w:val="nil"/>
            </w:tcBorders>
            <w:shd w:val="clear" w:color="auto" w:fill="auto"/>
          </w:tcPr>
          <w:p w14:paraId="17DF6824" w14:textId="5826EA63" w:rsidR="009B2273" w:rsidRPr="002918A5" w:rsidRDefault="009B2273" w:rsidP="009B2273">
            <w:pPr>
              <w:spacing w:before="40" w:after="20"/>
              <w:jc w:val="right"/>
              <w:rPr>
                <w:rFonts w:cs="Arial"/>
                <w:sz w:val="18"/>
                <w:szCs w:val="18"/>
              </w:rPr>
            </w:pPr>
            <w:r w:rsidRPr="009B2273">
              <w:rPr>
                <w:rFonts w:cs="Arial"/>
                <w:sz w:val="18"/>
                <w:szCs w:val="18"/>
              </w:rPr>
              <w:t>514</w:t>
            </w:r>
          </w:p>
        </w:tc>
        <w:tc>
          <w:tcPr>
            <w:tcW w:w="1134" w:type="dxa"/>
            <w:tcBorders>
              <w:top w:val="nil"/>
              <w:left w:val="nil"/>
              <w:bottom w:val="nil"/>
              <w:right w:val="nil"/>
            </w:tcBorders>
          </w:tcPr>
          <w:p w14:paraId="70AAE772" w14:textId="67FACBE0" w:rsidR="009B2273" w:rsidRPr="002918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677DED5C" w14:textId="1B6C5081" w:rsidR="009B2273" w:rsidRPr="009B2273" w:rsidRDefault="009B2273" w:rsidP="009B2273">
            <w:pPr>
              <w:spacing w:before="40" w:after="20"/>
              <w:jc w:val="right"/>
              <w:rPr>
                <w:rFonts w:cs="Arial"/>
                <w:b/>
                <w:bCs/>
                <w:sz w:val="18"/>
                <w:szCs w:val="18"/>
              </w:rPr>
            </w:pPr>
            <w:r w:rsidRPr="009B2273">
              <w:rPr>
                <w:rFonts w:cs="Arial"/>
                <w:b/>
                <w:bCs/>
                <w:sz w:val="18"/>
                <w:szCs w:val="18"/>
              </w:rPr>
              <w:t>514</w:t>
            </w:r>
          </w:p>
        </w:tc>
        <w:tc>
          <w:tcPr>
            <w:tcW w:w="1247" w:type="dxa"/>
            <w:tcBorders>
              <w:top w:val="nil"/>
              <w:left w:val="nil"/>
              <w:bottom w:val="nil"/>
              <w:right w:val="nil"/>
            </w:tcBorders>
            <w:shd w:val="clear" w:color="auto" w:fill="auto"/>
          </w:tcPr>
          <w:p w14:paraId="6507C074" w14:textId="25592F92" w:rsidR="009B2273" w:rsidRPr="009B2273" w:rsidRDefault="009B2273" w:rsidP="009B2273">
            <w:pPr>
              <w:spacing w:before="40" w:after="20"/>
              <w:jc w:val="right"/>
              <w:rPr>
                <w:rFonts w:cs="Arial"/>
                <w:b/>
                <w:bCs/>
                <w:sz w:val="18"/>
                <w:szCs w:val="18"/>
              </w:rPr>
            </w:pPr>
            <w:r w:rsidRPr="009B2273">
              <w:rPr>
                <w:rFonts w:cs="Arial"/>
                <w:b/>
                <w:bCs/>
                <w:sz w:val="18"/>
                <w:szCs w:val="18"/>
              </w:rPr>
              <w:t>102</w:t>
            </w:r>
          </w:p>
        </w:tc>
        <w:tc>
          <w:tcPr>
            <w:tcW w:w="1021" w:type="dxa"/>
            <w:tcBorders>
              <w:top w:val="nil"/>
              <w:left w:val="nil"/>
              <w:bottom w:val="nil"/>
              <w:right w:val="nil"/>
            </w:tcBorders>
            <w:shd w:val="clear" w:color="auto" w:fill="auto"/>
          </w:tcPr>
          <w:p w14:paraId="756F20C4" w14:textId="6982AB2F" w:rsidR="009B2273" w:rsidRPr="002918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4348FE5B" w14:textId="54EE1E49" w:rsidR="009B2273" w:rsidRPr="002918A5" w:rsidRDefault="009B2273" w:rsidP="009B2273">
            <w:pPr>
              <w:spacing w:before="40" w:after="20"/>
              <w:jc w:val="right"/>
              <w:rPr>
                <w:rFonts w:cs="Arial"/>
                <w:sz w:val="18"/>
                <w:szCs w:val="18"/>
              </w:rPr>
            </w:pPr>
            <w:r w:rsidRPr="009B2273">
              <w:rPr>
                <w:rFonts w:cs="Arial"/>
                <w:sz w:val="18"/>
                <w:szCs w:val="18"/>
              </w:rPr>
              <w:t>1,754</w:t>
            </w:r>
          </w:p>
        </w:tc>
      </w:tr>
      <w:tr w:rsidR="009B2273" w:rsidRPr="009B2273" w14:paraId="3584D1CE" w14:textId="77777777" w:rsidTr="003B19E9">
        <w:trPr>
          <w:trHeight w:val="20"/>
        </w:trPr>
        <w:tc>
          <w:tcPr>
            <w:tcW w:w="2268" w:type="dxa"/>
            <w:tcBorders>
              <w:top w:val="nil"/>
              <w:left w:val="nil"/>
              <w:bottom w:val="nil"/>
              <w:right w:val="single" w:sz="18" w:space="0" w:color="C00000"/>
            </w:tcBorders>
            <w:shd w:val="clear" w:color="auto" w:fill="auto"/>
            <w:vAlign w:val="center"/>
          </w:tcPr>
          <w:p w14:paraId="1D75F2EF" w14:textId="77777777" w:rsidR="009B2273" w:rsidRPr="00C935A5" w:rsidRDefault="009B2273" w:rsidP="009B2273">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C00000"/>
              <w:bottom w:val="nil"/>
              <w:right w:val="nil"/>
            </w:tcBorders>
            <w:shd w:val="clear" w:color="auto" w:fill="auto"/>
          </w:tcPr>
          <w:p w14:paraId="50F57FAF" w14:textId="4E0CCC28" w:rsidR="009B2273" w:rsidRPr="002918A5" w:rsidRDefault="009B2273" w:rsidP="009B2273">
            <w:pPr>
              <w:spacing w:before="40" w:after="20"/>
              <w:jc w:val="right"/>
              <w:rPr>
                <w:rFonts w:cs="Arial"/>
                <w:sz w:val="18"/>
                <w:szCs w:val="18"/>
              </w:rPr>
            </w:pPr>
            <w:r w:rsidRPr="009B2273">
              <w:rPr>
                <w:rFonts w:cs="Arial"/>
                <w:sz w:val="18"/>
                <w:szCs w:val="18"/>
              </w:rPr>
              <w:t>489</w:t>
            </w:r>
          </w:p>
        </w:tc>
        <w:tc>
          <w:tcPr>
            <w:tcW w:w="1134" w:type="dxa"/>
            <w:tcBorders>
              <w:top w:val="nil"/>
              <w:left w:val="nil"/>
              <w:bottom w:val="nil"/>
              <w:right w:val="nil"/>
            </w:tcBorders>
          </w:tcPr>
          <w:p w14:paraId="753033A3" w14:textId="5C00FB1D" w:rsidR="009B2273" w:rsidRPr="002918A5" w:rsidRDefault="009B2273" w:rsidP="009B2273">
            <w:pPr>
              <w:spacing w:before="40" w:after="20"/>
              <w:jc w:val="right"/>
              <w:rPr>
                <w:rFonts w:cs="Arial"/>
                <w:sz w:val="18"/>
                <w:szCs w:val="18"/>
              </w:rPr>
            </w:pPr>
            <w:r w:rsidRPr="009B2273">
              <w:rPr>
                <w:rFonts w:cs="Arial"/>
                <w:sz w:val="18"/>
                <w:szCs w:val="18"/>
              </w:rPr>
              <w:t>2,491</w:t>
            </w:r>
          </w:p>
        </w:tc>
        <w:tc>
          <w:tcPr>
            <w:tcW w:w="1247" w:type="dxa"/>
            <w:tcBorders>
              <w:top w:val="nil"/>
              <w:left w:val="nil"/>
              <w:bottom w:val="nil"/>
              <w:right w:val="nil"/>
            </w:tcBorders>
          </w:tcPr>
          <w:p w14:paraId="5539F6F7" w14:textId="2CAE668C" w:rsidR="009B2273" w:rsidRPr="009B2273" w:rsidRDefault="009B2273" w:rsidP="009B2273">
            <w:pPr>
              <w:spacing w:before="40" w:after="20"/>
              <w:jc w:val="right"/>
              <w:rPr>
                <w:rFonts w:cs="Arial"/>
                <w:b/>
                <w:bCs/>
                <w:sz w:val="18"/>
                <w:szCs w:val="18"/>
              </w:rPr>
            </w:pPr>
            <w:r w:rsidRPr="009B2273">
              <w:rPr>
                <w:rFonts w:cs="Arial"/>
                <w:b/>
                <w:bCs/>
                <w:sz w:val="18"/>
                <w:szCs w:val="18"/>
              </w:rPr>
              <w:t>2,980</w:t>
            </w:r>
          </w:p>
        </w:tc>
        <w:tc>
          <w:tcPr>
            <w:tcW w:w="1247" w:type="dxa"/>
            <w:tcBorders>
              <w:top w:val="nil"/>
              <w:left w:val="nil"/>
              <w:bottom w:val="nil"/>
              <w:right w:val="nil"/>
            </w:tcBorders>
            <w:shd w:val="clear" w:color="auto" w:fill="auto"/>
          </w:tcPr>
          <w:p w14:paraId="2BC43A39" w14:textId="39A0C8A0" w:rsidR="009B2273" w:rsidRPr="009B2273" w:rsidRDefault="009B2273" w:rsidP="009B2273">
            <w:pPr>
              <w:spacing w:before="40" w:after="20"/>
              <w:jc w:val="right"/>
              <w:rPr>
                <w:rFonts w:cs="Arial"/>
                <w:b/>
                <w:bCs/>
                <w:sz w:val="18"/>
                <w:szCs w:val="18"/>
              </w:rPr>
            </w:pPr>
            <w:r w:rsidRPr="009B2273">
              <w:rPr>
                <w:rFonts w:cs="Arial"/>
                <w:b/>
                <w:bCs/>
                <w:sz w:val="18"/>
                <w:szCs w:val="18"/>
              </w:rPr>
              <w:t>1,314</w:t>
            </w:r>
          </w:p>
        </w:tc>
        <w:tc>
          <w:tcPr>
            <w:tcW w:w="1021" w:type="dxa"/>
            <w:tcBorders>
              <w:top w:val="nil"/>
              <w:left w:val="nil"/>
              <w:bottom w:val="nil"/>
              <w:right w:val="nil"/>
            </w:tcBorders>
            <w:shd w:val="clear" w:color="auto" w:fill="auto"/>
          </w:tcPr>
          <w:p w14:paraId="21FA640A" w14:textId="683D6BB4" w:rsidR="009B2273" w:rsidRPr="002918A5" w:rsidRDefault="009B2273" w:rsidP="009B2273">
            <w:pPr>
              <w:spacing w:before="40" w:after="20"/>
              <w:jc w:val="right"/>
              <w:rPr>
                <w:rFonts w:cs="Arial"/>
                <w:sz w:val="18"/>
                <w:szCs w:val="18"/>
              </w:rPr>
            </w:pPr>
            <w:r w:rsidRPr="009B2273">
              <w:rPr>
                <w:rFonts w:cs="Arial"/>
                <w:sz w:val="18"/>
                <w:szCs w:val="18"/>
              </w:rPr>
              <w:t>4,829</w:t>
            </w:r>
          </w:p>
        </w:tc>
        <w:tc>
          <w:tcPr>
            <w:tcW w:w="1021" w:type="dxa"/>
            <w:tcBorders>
              <w:top w:val="nil"/>
              <w:left w:val="nil"/>
              <w:bottom w:val="nil"/>
              <w:right w:val="nil"/>
            </w:tcBorders>
            <w:shd w:val="clear" w:color="auto" w:fill="auto"/>
          </w:tcPr>
          <w:p w14:paraId="1DDCAA7A" w14:textId="1759C078" w:rsidR="009B2273" w:rsidRPr="002918A5" w:rsidRDefault="009B2273" w:rsidP="009B2273">
            <w:pPr>
              <w:spacing w:before="40" w:after="20"/>
              <w:jc w:val="right"/>
              <w:rPr>
                <w:rFonts w:cs="Arial"/>
                <w:sz w:val="18"/>
                <w:szCs w:val="18"/>
              </w:rPr>
            </w:pPr>
            <w:r w:rsidRPr="009B2273">
              <w:rPr>
                <w:rFonts w:cs="Arial"/>
                <w:sz w:val="18"/>
                <w:szCs w:val="18"/>
              </w:rPr>
              <w:t>23,930</w:t>
            </w:r>
          </w:p>
        </w:tc>
      </w:tr>
      <w:tr w:rsidR="009B2273" w:rsidRPr="009B2273" w14:paraId="361AC51D" w14:textId="77777777" w:rsidTr="003B19E9">
        <w:trPr>
          <w:trHeight w:val="20"/>
        </w:trPr>
        <w:tc>
          <w:tcPr>
            <w:tcW w:w="2268" w:type="dxa"/>
            <w:tcBorders>
              <w:top w:val="nil"/>
              <w:left w:val="nil"/>
              <w:bottom w:val="nil"/>
              <w:right w:val="single" w:sz="18" w:space="0" w:color="C00000"/>
            </w:tcBorders>
            <w:shd w:val="clear" w:color="auto" w:fill="auto"/>
            <w:vAlign w:val="center"/>
          </w:tcPr>
          <w:p w14:paraId="43718A40" w14:textId="77777777" w:rsidR="009B2273" w:rsidRPr="00C935A5" w:rsidRDefault="009B2273" w:rsidP="009B2273">
            <w:pPr>
              <w:spacing w:before="40" w:after="40"/>
              <w:rPr>
                <w:rFonts w:cs="Arial"/>
                <w:sz w:val="18"/>
                <w:szCs w:val="18"/>
              </w:rPr>
            </w:pPr>
            <w:r w:rsidRPr="00C935A5">
              <w:rPr>
                <w:rFonts w:cs="Arial"/>
                <w:sz w:val="18"/>
                <w:szCs w:val="18"/>
              </w:rPr>
              <w:t>Frankston C</w:t>
            </w:r>
          </w:p>
        </w:tc>
        <w:tc>
          <w:tcPr>
            <w:tcW w:w="1134" w:type="dxa"/>
            <w:tcBorders>
              <w:top w:val="nil"/>
              <w:left w:val="single" w:sz="18" w:space="0" w:color="C00000"/>
              <w:bottom w:val="nil"/>
              <w:right w:val="nil"/>
            </w:tcBorders>
            <w:shd w:val="clear" w:color="auto" w:fill="auto"/>
          </w:tcPr>
          <w:p w14:paraId="75D19EDA" w14:textId="69397A88" w:rsidR="009B2273" w:rsidRPr="002918A5" w:rsidRDefault="009B2273" w:rsidP="009B2273">
            <w:pPr>
              <w:spacing w:before="40" w:after="20"/>
              <w:jc w:val="right"/>
              <w:rPr>
                <w:rFonts w:cs="Arial"/>
                <w:sz w:val="18"/>
                <w:szCs w:val="18"/>
              </w:rPr>
            </w:pPr>
            <w:r w:rsidRPr="009B2273">
              <w:rPr>
                <w:rFonts w:cs="Arial"/>
                <w:sz w:val="18"/>
                <w:szCs w:val="18"/>
              </w:rPr>
              <w:t>627</w:t>
            </w:r>
          </w:p>
        </w:tc>
        <w:tc>
          <w:tcPr>
            <w:tcW w:w="1134" w:type="dxa"/>
            <w:tcBorders>
              <w:top w:val="nil"/>
              <w:left w:val="nil"/>
              <w:bottom w:val="nil"/>
              <w:right w:val="nil"/>
            </w:tcBorders>
          </w:tcPr>
          <w:p w14:paraId="05C7F6BA" w14:textId="5D1EA36C" w:rsidR="009B2273" w:rsidRPr="002918A5" w:rsidRDefault="009B2273" w:rsidP="009B2273">
            <w:pPr>
              <w:spacing w:before="40" w:after="20"/>
              <w:jc w:val="right"/>
              <w:rPr>
                <w:rFonts w:cs="Arial"/>
                <w:sz w:val="18"/>
                <w:szCs w:val="18"/>
              </w:rPr>
            </w:pPr>
            <w:r w:rsidRPr="009B2273">
              <w:rPr>
                <w:rFonts w:cs="Arial"/>
                <w:sz w:val="18"/>
                <w:szCs w:val="18"/>
              </w:rPr>
              <w:t>76</w:t>
            </w:r>
          </w:p>
        </w:tc>
        <w:tc>
          <w:tcPr>
            <w:tcW w:w="1247" w:type="dxa"/>
            <w:tcBorders>
              <w:top w:val="nil"/>
              <w:left w:val="nil"/>
              <w:bottom w:val="nil"/>
              <w:right w:val="nil"/>
            </w:tcBorders>
          </w:tcPr>
          <w:p w14:paraId="6350F5D7" w14:textId="7B705546" w:rsidR="009B2273" w:rsidRPr="009B2273" w:rsidRDefault="009B2273" w:rsidP="009B2273">
            <w:pPr>
              <w:spacing w:before="40" w:after="20"/>
              <w:jc w:val="right"/>
              <w:rPr>
                <w:rFonts w:cs="Arial"/>
                <w:b/>
                <w:bCs/>
                <w:sz w:val="18"/>
                <w:szCs w:val="18"/>
              </w:rPr>
            </w:pPr>
            <w:r w:rsidRPr="009B2273">
              <w:rPr>
                <w:rFonts w:cs="Arial"/>
                <w:b/>
                <w:bCs/>
                <w:sz w:val="18"/>
                <w:szCs w:val="18"/>
              </w:rPr>
              <w:t>703</w:t>
            </w:r>
          </w:p>
        </w:tc>
        <w:tc>
          <w:tcPr>
            <w:tcW w:w="1247" w:type="dxa"/>
            <w:tcBorders>
              <w:top w:val="nil"/>
              <w:left w:val="nil"/>
              <w:bottom w:val="nil"/>
              <w:right w:val="nil"/>
            </w:tcBorders>
            <w:shd w:val="clear" w:color="auto" w:fill="auto"/>
          </w:tcPr>
          <w:p w14:paraId="33F422C1" w14:textId="1F8465FA" w:rsidR="009B2273" w:rsidRPr="009B2273" w:rsidRDefault="009B2273" w:rsidP="009B2273">
            <w:pPr>
              <w:spacing w:before="40" w:after="20"/>
              <w:jc w:val="right"/>
              <w:rPr>
                <w:rFonts w:cs="Arial"/>
                <w:b/>
                <w:bCs/>
                <w:sz w:val="18"/>
                <w:szCs w:val="18"/>
              </w:rPr>
            </w:pPr>
            <w:r w:rsidRPr="009B2273">
              <w:rPr>
                <w:rFonts w:cs="Arial"/>
                <w:b/>
                <w:bCs/>
                <w:sz w:val="18"/>
                <w:szCs w:val="18"/>
              </w:rPr>
              <w:t>100</w:t>
            </w:r>
          </w:p>
        </w:tc>
        <w:tc>
          <w:tcPr>
            <w:tcW w:w="1021" w:type="dxa"/>
            <w:tcBorders>
              <w:top w:val="nil"/>
              <w:left w:val="nil"/>
              <w:bottom w:val="nil"/>
              <w:right w:val="nil"/>
            </w:tcBorders>
            <w:shd w:val="clear" w:color="auto" w:fill="auto"/>
          </w:tcPr>
          <w:p w14:paraId="37E6244D" w14:textId="3548F1ED" w:rsidR="009B2273" w:rsidRPr="002918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130B5DD1" w14:textId="4A75DD39" w:rsidR="009B2273" w:rsidRPr="002918A5" w:rsidRDefault="009B2273" w:rsidP="009B2273">
            <w:pPr>
              <w:spacing w:before="40" w:after="20"/>
              <w:jc w:val="right"/>
              <w:rPr>
                <w:rFonts w:cs="Arial"/>
                <w:sz w:val="18"/>
                <w:szCs w:val="18"/>
              </w:rPr>
            </w:pPr>
            <w:r w:rsidRPr="009B2273">
              <w:rPr>
                <w:rFonts w:cs="Arial"/>
                <w:sz w:val="18"/>
                <w:szCs w:val="18"/>
              </w:rPr>
              <w:t>1,406</w:t>
            </w:r>
          </w:p>
        </w:tc>
      </w:tr>
      <w:tr w:rsidR="009B2273" w:rsidRPr="009B2273" w14:paraId="00DD435A" w14:textId="77777777" w:rsidTr="003B19E9">
        <w:trPr>
          <w:trHeight w:val="20"/>
        </w:trPr>
        <w:tc>
          <w:tcPr>
            <w:tcW w:w="2268" w:type="dxa"/>
            <w:tcBorders>
              <w:top w:val="nil"/>
              <w:left w:val="nil"/>
              <w:bottom w:val="nil"/>
              <w:right w:val="single" w:sz="18" w:space="0" w:color="C00000"/>
            </w:tcBorders>
            <w:shd w:val="clear" w:color="auto" w:fill="auto"/>
            <w:vAlign w:val="center"/>
          </w:tcPr>
          <w:p w14:paraId="3C08A720" w14:textId="77777777" w:rsidR="009B2273" w:rsidRPr="00C935A5" w:rsidRDefault="009B2273" w:rsidP="009B2273">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C00000"/>
              <w:bottom w:val="nil"/>
              <w:right w:val="nil"/>
            </w:tcBorders>
            <w:shd w:val="clear" w:color="auto" w:fill="auto"/>
          </w:tcPr>
          <w:p w14:paraId="33005C4E" w14:textId="26B4C287" w:rsidR="009B2273" w:rsidRPr="002918A5" w:rsidRDefault="009B2273" w:rsidP="009B2273">
            <w:pPr>
              <w:spacing w:before="40" w:after="20"/>
              <w:jc w:val="right"/>
              <w:rPr>
                <w:rFonts w:cs="Arial"/>
                <w:sz w:val="18"/>
                <w:szCs w:val="18"/>
              </w:rPr>
            </w:pPr>
            <w:r w:rsidRPr="009B2273">
              <w:rPr>
                <w:rFonts w:cs="Arial"/>
                <w:sz w:val="18"/>
                <w:szCs w:val="18"/>
              </w:rPr>
              <w:t>107</w:t>
            </w:r>
          </w:p>
        </w:tc>
        <w:tc>
          <w:tcPr>
            <w:tcW w:w="1134" w:type="dxa"/>
            <w:tcBorders>
              <w:top w:val="nil"/>
              <w:left w:val="nil"/>
              <w:bottom w:val="nil"/>
              <w:right w:val="nil"/>
            </w:tcBorders>
          </w:tcPr>
          <w:p w14:paraId="2FE1E278" w14:textId="7F978151" w:rsidR="009B2273" w:rsidRPr="002918A5" w:rsidRDefault="009B2273" w:rsidP="009B2273">
            <w:pPr>
              <w:spacing w:before="40" w:after="20"/>
              <w:jc w:val="right"/>
              <w:rPr>
                <w:rFonts w:cs="Arial"/>
                <w:sz w:val="18"/>
                <w:szCs w:val="18"/>
              </w:rPr>
            </w:pPr>
            <w:r w:rsidRPr="009B2273">
              <w:rPr>
                <w:rFonts w:cs="Arial"/>
                <w:sz w:val="18"/>
                <w:szCs w:val="18"/>
              </w:rPr>
              <w:t>2,150</w:t>
            </w:r>
          </w:p>
        </w:tc>
        <w:tc>
          <w:tcPr>
            <w:tcW w:w="1247" w:type="dxa"/>
            <w:tcBorders>
              <w:top w:val="nil"/>
              <w:left w:val="nil"/>
              <w:bottom w:val="nil"/>
              <w:right w:val="nil"/>
            </w:tcBorders>
          </w:tcPr>
          <w:p w14:paraId="07B9F009" w14:textId="7248FD2E" w:rsidR="009B2273" w:rsidRPr="009B2273" w:rsidRDefault="009B2273" w:rsidP="009B2273">
            <w:pPr>
              <w:spacing w:before="40" w:after="20"/>
              <w:jc w:val="right"/>
              <w:rPr>
                <w:rFonts w:cs="Arial"/>
                <w:b/>
                <w:bCs/>
                <w:sz w:val="18"/>
                <w:szCs w:val="18"/>
              </w:rPr>
            </w:pPr>
            <w:r w:rsidRPr="009B2273">
              <w:rPr>
                <w:rFonts w:cs="Arial"/>
                <w:b/>
                <w:bCs/>
                <w:sz w:val="18"/>
                <w:szCs w:val="18"/>
              </w:rPr>
              <w:t>2,257</w:t>
            </w:r>
          </w:p>
        </w:tc>
        <w:tc>
          <w:tcPr>
            <w:tcW w:w="1247" w:type="dxa"/>
            <w:tcBorders>
              <w:top w:val="nil"/>
              <w:left w:val="nil"/>
              <w:bottom w:val="nil"/>
              <w:right w:val="nil"/>
            </w:tcBorders>
            <w:shd w:val="clear" w:color="auto" w:fill="auto"/>
          </w:tcPr>
          <w:p w14:paraId="033A45F7" w14:textId="7525B82E" w:rsidR="009B2273" w:rsidRPr="009B2273" w:rsidRDefault="009B2273" w:rsidP="009B2273">
            <w:pPr>
              <w:spacing w:before="40" w:after="20"/>
              <w:jc w:val="right"/>
              <w:rPr>
                <w:rFonts w:cs="Arial"/>
                <w:b/>
                <w:bCs/>
                <w:sz w:val="18"/>
                <w:szCs w:val="18"/>
              </w:rPr>
            </w:pPr>
            <w:r w:rsidRPr="009B2273">
              <w:rPr>
                <w:rFonts w:cs="Arial"/>
                <w:b/>
                <w:bCs/>
                <w:sz w:val="18"/>
                <w:szCs w:val="18"/>
              </w:rPr>
              <w:t>869</w:t>
            </w:r>
          </w:p>
        </w:tc>
        <w:tc>
          <w:tcPr>
            <w:tcW w:w="1021" w:type="dxa"/>
            <w:tcBorders>
              <w:top w:val="nil"/>
              <w:left w:val="nil"/>
              <w:bottom w:val="nil"/>
              <w:right w:val="nil"/>
            </w:tcBorders>
            <w:shd w:val="clear" w:color="auto" w:fill="auto"/>
          </w:tcPr>
          <w:p w14:paraId="6D9ACD26" w14:textId="4317C142" w:rsidR="009B2273" w:rsidRPr="002918A5" w:rsidRDefault="009B2273" w:rsidP="009B2273">
            <w:pPr>
              <w:spacing w:before="40" w:after="20"/>
              <w:jc w:val="right"/>
              <w:rPr>
                <w:rFonts w:cs="Arial"/>
                <w:sz w:val="18"/>
                <w:szCs w:val="18"/>
              </w:rPr>
            </w:pPr>
            <w:r w:rsidRPr="009B2273">
              <w:rPr>
                <w:rFonts w:cs="Arial"/>
                <w:sz w:val="18"/>
                <w:szCs w:val="18"/>
              </w:rPr>
              <w:t>1,435</w:t>
            </w:r>
          </w:p>
        </w:tc>
        <w:tc>
          <w:tcPr>
            <w:tcW w:w="1021" w:type="dxa"/>
            <w:tcBorders>
              <w:top w:val="nil"/>
              <w:left w:val="nil"/>
              <w:bottom w:val="nil"/>
              <w:right w:val="nil"/>
            </w:tcBorders>
            <w:shd w:val="clear" w:color="auto" w:fill="auto"/>
          </w:tcPr>
          <w:p w14:paraId="66BD2264" w14:textId="015DE742" w:rsidR="009B2273" w:rsidRPr="002918A5" w:rsidRDefault="009B2273" w:rsidP="009B2273">
            <w:pPr>
              <w:spacing w:before="40" w:after="20"/>
              <w:jc w:val="right"/>
              <w:rPr>
                <w:rFonts w:cs="Arial"/>
                <w:sz w:val="18"/>
                <w:szCs w:val="18"/>
              </w:rPr>
            </w:pPr>
            <w:r w:rsidRPr="009B2273">
              <w:rPr>
                <w:rFonts w:cs="Arial"/>
                <w:sz w:val="18"/>
                <w:szCs w:val="18"/>
              </w:rPr>
              <w:t>7,492</w:t>
            </w:r>
          </w:p>
        </w:tc>
      </w:tr>
      <w:tr w:rsidR="009B2273" w:rsidRPr="009B2273" w14:paraId="2FC12066" w14:textId="77777777" w:rsidTr="003B19E9">
        <w:trPr>
          <w:trHeight w:val="20"/>
        </w:trPr>
        <w:tc>
          <w:tcPr>
            <w:tcW w:w="2268" w:type="dxa"/>
            <w:tcBorders>
              <w:top w:val="nil"/>
              <w:left w:val="nil"/>
              <w:bottom w:val="nil"/>
              <w:right w:val="single" w:sz="18" w:space="0" w:color="C00000"/>
            </w:tcBorders>
            <w:shd w:val="clear" w:color="auto" w:fill="auto"/>
            <w:vAlign w:val="center"/>
          </w:tcPr>
          <w:p w14:paraId="436D9230" w14:textId="77777777" w:rsidR="009B2273" w:rsidRPr="00C935A5" w:rsidRDefault="009B2273" w:rsidP="009B2273">
            <w:pPr>
              <w:spacing w:before="40" w:after="40"/>
              <w:rPr>
                <w:rFonts w:cs="Arial"/>
                <w:sz w:val="18"/>
                <w:szCs w:val="18"/>
              </w:rPr>
            </w:pPr>
            <w:r w:rsidRPr="00C935A5">
              <w:rPr>
                <w:rFonts w:cs="Arial"/>
                <w:sz w:val="18"/>
                <w:szCs w:val="18"/>
              </w:rPr>
              <w:t>Glen Eira C</w:t>
            </w:r>
          </w:p>
        </w:tc>
        <w:tc>
          <w:tcPr>
            <w:tcW w:w="1134" w:type="dxa"/>
            <w:tcBorders>
              <w:top w:val="nil"/>
              <w:left w:val="single" w:sz="18" w:space="0" w:color="C00000"/>
              <w:bottom w:val="nil"/>
              <w:right w:val="nil"/>
            </w:tcBorders>
            <w:shd w:val="clear" w:color="auto" w:fill="auto"/>
          </w:tcPr>
          <w:p w14:paraId="5D8E01A5" w14:textId="0A7D8022" w:rsidR="009B2273" w:rsidRPr="002918A5" w:rsidRDefault="009B2273" w:rsidP="009B2273">
            <w:pPr>
              <w:spacing w:before="40" w:after="20"/>
              <w:jc w:val="right"/>
              <w:rPr>
                <w:rFonts w:cs="Arial"/>
                <w:sz w:val="18"/>
                <w:szCs w:val="18"/>
              </w:rPr>
            </w:pPr>
            <w:r w:rsidRPr="009B2273">
              <w:rPr>
                <w:rFonts w:cs="Arial"/>
                <w:sz w:val="18"/>
                <w:szCs w:val="18"/>
              </w:rPr>
              <w:t>433</w:t>
            </w:r>
          </w:p>
        </w:tc>
        <w:tc>
          <w:tcPr>
            <w:tcW w:w="1134" w:type="dxa"/>
            <w:tcBorders>
              <w:top w:val="nil"/>
              <w:left w:val="nil"/>
              <w:bottom w:val="nil"/>
              <w:right w:val="nil"/>
            </w:tcBorders>
          </w:tcPr>
          <w:p w14:paraId="2BE203D0" w14:textId="0BA951D4" w:rsidR="009B2273" w:rsidRPr="002918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18B9197B" w14:textId="79B4D6D7" w:rsidR="009B2273" w:rsidRPr="009B2273" w:rsidRDefault="009B2273" w:rsidP="009B2273">
            <w:pPr>
              <w:spacing w:before="40" w:after="20"/>
              <w:jc w:val="right"/>
              <w:rPr>
                <w:rFonts w:cs="Arial"/>
                <w:b/>
                <w:bCs/>
                <w:sz w:val="18"/>
                <w:szCs w:val="18"/>
              </w:rPr>
            </w:pPr>
            <w:r w:rsidRPr="009B2273">
              <w:rPr>
                <w:rFonts w:cs="Arial"/>
                <w:b/>
                <w:bCs/>
                <w:sz w:val="18"/>
                <w:szCs w:val="18"/>
              </w:rPr>
              <w:t>433</w:t>
            </w:r>
          </w:p>
        </w:tc>
        <w:tc>
          <w:tcPr>
            <w:tcW w:w="1247" w:type="dxa"/>
            <w:tcBorders>
              <w:top w:val="nil"/>
              <w:left w:val="nil"/>
              <w:bottom w:val="nil"/>
              <w:right w:val="nil"/>
            </w:tcBorders>
            <w:shd w:val="clear" w:color="auto" w:fill="auto"/>
          </w:tcPr>
          <w:p w14:paraId="10135223" w14:textId="29A2EDBB" w:rsidR="009B2273" w:rsidRPr="009B2273" w:rsidRDefault="009B2273" w:rsidP="009B2273">
            <w:pPr>
              <w:spacing w:before="40" w:after="20"/>
              <w:jc w:val="right"/>
              <w:rPr>
                <w:rFonts w:cs="Arial"/>
                <w:b/>
                <w:bCs/>
                <w:sz w:val="18"/>
                <w:szCs w:val="18"/>
              </w:rPr>
            </w:pPr>
            <w:r w:rsidRPr="009B2273">
              <w:rPr>
                <w:rFonts w:cs="Arial"/>
                <w:b/>
                <w:bCs/>
                <w:sz w:val="18"/>
                <w:szCs w:val="18"/>
              </w:rPr>
              <w:t>50</w:t>
            </w:r>
          </w:p>
        </w:tc>
        <w:tc>
          <w:tcPr>
            <w:tcW w:w="1021" w:type="dxa"/>
            <w:tcBorders>
              <w:top w:val="nil"/>
              <w:left w:val="nil"/>
              <w:bottom w:val="nil"/>
              <w:right w:val="nil"/>
            </w:tcBorders>
            <w:shd w:val="clear" w:color="auto" w:fill="auto"/>
          </w:tcPr>
          <w:p w14:paraId="5042C302" w14:textId="6A86E54A" w:rsidR="009B2273" w:rsidRPr="002918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2C4009B5" w14:textId="5417373A" w:rsidR="009B2273" w:rsidRPr="002918A5" w:rsidRDefault="009B2273" w:rsidP="009B2273">
            <w:pPr>
              <w:spacing w:before="40" w:after="20"/>
              <w:jc w:val="right"/>
              <w:rPr>
                <w:rFonts w:cs="Arial"/>
                <w:sz w:val="18"/>
                <w:szCs w:val="18"/>
              </w:rPr>
            </w:pPr>
            <w:r w:rsidRPr="009B2273">
              <w:rPr>
                <w:rFonts w:cs="Arial"/>
                <w:sz w:val="18"/>
                <w:szCs w:val="18"/>
              </w:rPr>
              <w:t>0</w:t>
            </w:r>
          </w:p>
        </w:tc>
      </w:tr>
      <w:tr w:rsidR="009B2273" w:rsidRPr="009B2273" w14:paraId="53FDA17E" w14:textId="77777777" w:rsidTr="003B19E9">
        <w:trPr>
          <w:trHeight w:val="20"/>
        </w:trPr>
        <w:tc>
          <w:tcPr>
            <w:tcW w:w="2268" w:type="dxa"/>
            <w:tcBorders>
              <w:top w:val="nil"/>
              <w:left w:val="nil"/>
              <w:bottom w:val="nil"/>
              <w:right w:val="single" w:sz="18" w:space="0" w:color="C00000"/>
            </w:tcBorders>
            <w:shd w:val="clear" w:color="auto" w:fill="auto"/>
            <w:vAlign w:val="center"/>
          </w:tcPr>
          <w:p w14:paraId="1F04B303" w14:textId="77777777" w:rsidR="009B2273" w:rsidRPr="00C935A5" w:rsidRDefault="009B2273" w:rsidP="009B2273">
            <w:pPr>
              <w:spacing w:before="40" w:after="40"/>
              <w:rPr>
                <w:rFonts w:cs="Arial"/>
                <w:sz w:val="18"/>
                <w:szCs w:val="18"/>
              </w:rPr>
            </w:pPr>
            <w:r w:rsidRPr="00C935A5">
              <w:rPr>
                <w:rFonts w:cs="Arial"/>
                <w:sz w:val="18"/>
                <w:szCs w:val="18"/>
              </w:rPr>
              <w:t>Glenelg S</w:t>
            </w:r>
          </w:p>
        </w:tc>
        <w:tc>
          <w:tcPr>
            <w:tcW w:w="1134" w:type="dxa"/>
            <w:tcBorders>
              <w:top w:val="nil"/>
              <w:left w:val="single" w:sz="18" w:space="0" w:color="C00000"/>
              <w:bottom w:val="nil"/>
              <w:right w:val="nil"/>
            </w:tcBorders>
            <w:shd w:val="clear" w:color="auto" w:fill="auto"/>
          </w:tcPr>
          <w:p w14:paraId="12543849" w14:textId="19AE82C4" w:rsidR="009B2273" w:rsidRPr="00C935A5" w:rsidRDefault="009B2273" w:rsidP="009B2273">
            <w:pPr>
              <w:spacing w:before="40" w:after="20"/>
              <w:jc w:val="right"/>
              <w:rPr>
                <w:rFonts w:cs="Arial"/>
                <w:sz w:val="18"/>
                <w:szCs w:val="18"/>
              </w:rPr>
            </w:pPr>
            <w:r w:rsidRPr="009B2273">
              <w:rPr>
                <w:rFonts w:cs="Arial"/>
                <w:sz w:val="18"/>
                <w:szCs w:val="18"/>
              </w:rPr>
              <w:t>189</w:t>
            </w:r>
          </w:p>
        </w:tc>
        <w:tc>
          <w:tcPr>
            <w:tcW w:w="1134" w:type="dxa"/>
            <w:tcBorders>
              <w:top w:val="nil"/>
              <w:left w:val="nil"/>
              <w:bottom w:val="nil"/>
              <w:right w:val="nil"/>
            </w:tcBorders>
          </w:tcPr>
          <w:p w14:paraId="43FFF2DB" w14:textId="56DB52BF" w:rsidR="009B2273" w:rsidRPr="00C935A5" w:rsidRDefault="009B2273" w:rsidP="009B2273">
            <w:pPr>
              <w:spacing w:before="40" w:after="20"/>
              <w:jc w:val="right"/>
              <w:rPr>
                <w:rFonts w:cs="Arial"/>
                <w:sz w:val="18"/>
                <w:szCs w:val="18"/>
              </w:rPr>
            </w:pPr>
            <w:r w:rsidRPr="009B2273">
              <w:rPr>
                <w:rFonts w:cs="Arial"/>
                <w:sz w:val="18"/>
                <w:szCs w:val="18"/>
              </w:rPr>
              <w:t>2,440</w:t>
            </w:r>
          </w:p>
        </w:tc>
        <w:tc>
          <w:tcPr>
            <w:tcW w:w="1247" w:type="dxa"/>
            <w:tcBorders>
              <w:top w:val="nil"/>
              <w:left w:val="nil"/>
              <w:bottom w:val="nil"/>
              <w:right w:val="nil"/>
            </w:tcBorders>
          </w:tcPr>
          <w:p w14:paraId="4D148716" w14:textId="37025669" w:rsidR="009B2273" w:rsidRPr="009B2273" w:rsidRDefault="009B2273" w:rsidP="009B2273">
            <w:pPr>
              <w:spacing w:before="40" w:after="20"/>
              <w:jc w:val="right"/>
              <w:rPr>
                <w:rFonts w:cs="Arial"/>
                <w:b/>
                <w:bCs/>
                <w:sz w:val="18"/>
                <w:szCs w:val="18"/>
              </w:rPr>
            </w:pPr>
            <w:r w:rsidRPr="009B2273">
              <w:rPr>
                <w:rFonts w:cs="Arial"/>
                <w:b/>
                <w:bCs/>
                <w:sz w:val="18"/>
                <w:szCs w:val="18"/>
              </w:rPr>
              <w:t>2,629</w:t>
            </w:r>
          </w:p>
        </w:tc>
        <w:tc>
          <w:tcPr>
            <w:tcW w:w="1247" w:type="dxa"/>
            <w:tcBorders>
              <w:top w:val="nil"/>
              <w:left w:val="nil"/>
              <w:bottom w:val="nil"/>
              <w:right w:val="nil"/>
            </w:tcBorders>
            <w:shd w:val="clear" w:color="auto" w:fill="auto"/>
          </w:tcPr>
          <w:p w14:paraId="278F346E" w14:textId="6FB9B8A2" w:rsidR="009B2273" w:rsidRPr="009B2273" w:rsidRDefault="009B2273" w:rsidP="009B2273">
            <w:pPr>
              <w:spacing w:before="40" w:after="20"/>
              <w:jc w:val="right"/>
              <w:rPr>
                <w:rFonts w:cs="Arial"/>
                <w:b/>
                <w:bCs/>
                <w:sz w:val="18"/>
                <w:szCs w:val="18"/>
              </w:rPr>
            </w:pPr>
            <w:r w:rsidRPr="009B2273">
              <w:rPr>
                <w:rFonts w:cs="Arial"/>
                <w:b/>
                <w:bCs/>
                <w:sz w:val="18"/>
                <w:szCs w:val="18"/>
              </w:rPr>
              <w:t>852</w:t>
            </w:r>
          </w:p>
        </w:tc>
        <w:tc>
          <w:tcPr>
            <w:tcW w:w="1021" w:type="dxa"/>
            <w:tcBorders>
              <w:top w:val="nil"/>
              <w:left w:val="nil"/>
              <w:bottom w:val="nil"/>
              <w:right w:val="nil"/>
            </w:tcBorders>
            <w:shd w:val="clear" w:color="auto" w:fill="auto"/>
          </w:tcPr>
          <w:p w14:paraId="3BDB26D8" w14:textId="42ED0B6C" w:rsidR="009B2273" w:rsidRPr="00C935A5" w:rsidRDefault="009B2273" w:rsidP="009B2273">
            <w:pPr>
              <w:spacing w:before="40" w:after="20"/>
              <w:jc w:val="right"/>
              <w:rPr>
                <w:rFonts w:cs="Arial"/>
                <w:sz w:val="18"/>
                <w:szCs w:val="18"/>
              </w:rPr>
            </w:pPr>
            <w:r w:rsidRPr="009B2273">
              <w:rPr>
                <w:rFonts w:cs="Arial"/>
                <w:sz w:val="18"/>
                <w:szCs w:val="18"/>
              </w:rPr>
              <w:t>383</w:t>
            </w:r>
          </w:p>
        </w:tc>
        <w:tc>
          <w:tcPr>
            <w:tcW w:w="1021" w:type="dxa"/>
            <w:tcBorders>
              <w:top w:val="nil"/>
              <w:left w:val="nil"/>
              <w:bottom w:val="nil"/>
              <w:right w:val="nil"/>
            </w:tcBorders>
            <w:shd w:val="clear" w:color="auto" w:fill="auto"/>
          </w:tcPr>
          <w:p w14:paraId="616DFFDD" w14:textId="1ADC0FB8" w:rsidR="009B2273" w:rsidRPr="00C935A5" w:rsidRDefault="009B2273" w:rsidP="009B2273">
            <w:pPr>
              <w:spacing w:before="40" w:after="20"/>
              <w:jc w:val="right"/>
              <w:rPr>
                <w:rFonts w:cs="Arial"/>
                <w:sz w:val="18"/>
                <w:szCs w:val="18"/>
              </w:rPr>
            </w:pPr>
            <w:r w:rsidRPr="009B2273">
              <w:rPr>
                <w:rFonts w:cs="Arial"/>
                <w:sz w:val="18"/>
                <w:szCs w:val="18"/>
              </w:rPr>
              <w:t>7,711</w:t>
            </w:r>
          </w:p>
        </w:tc>
      </w:tr>
      <w:tr w:rsidR="009B2273" w:rsidRPr="009B2273" w14:paraId="2708579B" w14:textId="77777777" w:rsidTr="003B19E9">
        <w:trPr>
          <w:trHeight w:val="20"/>
        </w:trPr>
        <w:tc>
          <w:tcPr>
            <w:tcW w:w="2268" w:type="dxa"/>
            <w:tcBorders>
              <w:top w:val="nil"/>
              <w:left w:val="nil"/>
              <w:bottom w:val="nil"/>
              <w:right w:val="single" w:sz="18" w:space="0" w:color="C00000"/>
            </w:tcBorders>
            <w:shd w:val="clear" w:color="auto" w:fill="auto"/>
            <w:vAlign w:val="center"/>
          </w:tcPr>
          <w:p w14:paraId="4429414E" w14:textId="77777777" w:rsidR="009B2273" w:rsidRPr="00C935A5" w:rsidRDefault="009B2273" w:rsidP="009B2273">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C00000"/>
              <w:bottom w:val="nil"/>
              <w:right w:val="nil"/>
            </w:tcBorders>
            <w:shd w:val="clear" w:color="auto" w:fill="auto"/>
          </w:tcPr>
          <w:p w14:paraId="7DBB21B4" w14:textId="0753C563" w:rsidR="009B2273" w:rsidRPr="00C935A5" w:rsidRDefault="009B2273" w:rsidP="009B2273">
            <w:pPr>
              <w:spacing w:before="40" w:after="20"/>
              <w:jc w:val="right"/>
              <w:rPr>
                <w:rFonts w:cs="Arial"/>
                <w:sz w:val="18"/>
                <w:szCs w:val="18"/>
              </w:rPr>
            </w:pPr>
            <w:r w:rsidRPr="009B2273">
              <w:rPr>
                <w:rFonts w:cs="Arial"/>
                <w:sz w:val="18"/>
                <w:szCs w:val="18"/>
              </w:rPr>
              <w:t>245</w:t>
            </w:r>
          </w:p>
        </w:tc>
        <w:tc>
          <w:tcPr>
            <w:tcW w:w="1134" w:type="dxa"/>
            <w:tcBorders>
              <w:top w:val="nil"/>
              <w:left w:val="nil"/>
              <w:bottom w:val="nil"/>
              <w:right w:val="nil"/>
            </w:tcBorders>
          </w:tcPr>
          <w:p w14:paraId="0F08E477" w14:textId="33C81BA4" w:rsidR="009B2273" w:rsidRPr="00C935A5" w:rsidRDefault="009B2273" w:rsidP="009B2273">
            <w:pPr>
              <w:spacing w:before="40" w:after="20"/>
              <w:jc w:val="right"/>
              <w:rPr>
                <w:rFonts w:cs="Arial"/>
                <w:sz w:val="18"/>
                <w:szCs w:val="18"/>
              </w:rPr>
            </w:pPr>
            <w:r w:rsidRPr="009B2273">
              <w:rPr>
                <w:rFonts w:cs="Arial"/>
                <w:sz w:val="18"/>
                <w:szCs w:val="18"/>
              </w:rPr>
              <w:t>1,493</w:t>
            </w:r>
          </w:p>
        </w:tc>
        <w:tc>
          <w:tcPr>
            <w:tcW w:w="1247" w:type="dxa"/>
            <w:tcBorders>
              <w:top w:val="nil"/>
              <w:left w:val="nil"/>
              <w:bottom w:val="nil"/>
              <w:right w:val="nil"/>
            </w:tcBorders>
          </w:tcPr>
          <w:p w14:paraId="63315643" w14:textId="1ED930A8" w:rsidR="009B2273" w:rsidRPr="009B2273" w:rsidRDefault="009B2273" w:rsidP="009B2273">
            <w:pPr>
              <w:spacing w:before="40" w:after="20"/>
              <w:jc w:val="right"/>
              <w:rPr>
                <w:rFonts w:cs="Arial"/>
                <w:b/>
                <w:bCs/>
                <w:sz w:val="18"/>
                <w:szCs w:val="18"/>
              </w:rPr>
            </w:pPr>
            <w:r w:rsidRPr="009B2273">
              <w:rPr>
                <w:rFonts w:cs="Arial"/>
                <w:b/>
                <w:bCs/>
                <w:sz w:val="18"/>
                <w:szCs w:val="18"/>
              </w:rPr>
              <w:t>1,738</w:t>
            </w:r>
          </w:p>
        </w:tc>
        <w:tc>
          <w:tcPr>
            <w:tcW w:w="1247" w:type="dxa"/>
            <w:tcBorders>
              <w:top w:val="nil"/>
              <w:left w:val="nil"/>
              <w:bottom w:val="nil"/>
              <w:right w:val="nil"/>
            </w:tcBorders>
            <w:shd w:val="clear" w:color="auto" w:fill="auto"/>
          </w:tcPr>
          <w:p w14:paraId="76C7288B" w14:textId="0D2C5ADA" w:rsidR="009B2273" w:rsidRPr="009B2273" w:rsidRDefault="009B2273" w:rsidP="009B2273">
            <w:pPr>
              <w:spacing w:before="40" w:after="20"/>
              <w:jc w:val="right"/>
              <w:rPr>
                <w:rFonts w:cs="Arial"/>
                <w:b/>
                <w:bCs/>
                <w:sz w:val="18"/>
                <w:szCs w:val="18"/>
              </w:rPr>
            </w:pPr>
            <w:r w:rsidRPr="009B2273">
              <w:rPr>
                <w:rFonts w:cs="Arial"/>
                <w:b/>
                <w:bCs/>
                <w:sz w:val="18"/>
                <w:szCs w:val="18"/>
              </w:rPr>
              <w:t>569</w:t>
            </w:r>
          </w:p>
        </w:tc>
        <w:tc>
          <w:tcPr>
            <w:tcW w:w="1021" w:type="dxa"/>
            <w:tcBorders>
              <w:top w:val="nil"/>
              <w:left w:val="nil"/>
              <w:bottom w:val="nil"/>
              <w:right w:val="nil"/>
            </w:tcBorders>
            <w:shd w:val="clear" w:color="auto" w:fill="auto"/>
          </w:tcPr>
          <w:p w14:paraId="516B6564" w14:textId="79A60B0C" w:rsidR="009B2273" w:rsidRPr="00C935A5" w:rsidRDefault="009B2273" w:rsidP="009B2273">
            <w:pPr>
              <w:spacing w:before="40" w:after="20"/>
              <w:jc w:val="right"/>
              <w:rPr>
                <w:rFonts w:cs="Arial"/>
                <w:sz w:val="18"/>
                <w:szCs w:val="18"/>
              </w:rPr>
            </w:pPr>
            <w:r w:rsidRPr="009B2273">
              <w:rPr>
                <w:rFonts w:cs="Arial"/>
                <w:sz w:val="18"/>
                <w:szCs w:val="18"/>
              </w:rPr>
              <w:t>406</w:t>
            </w:r>
          </w:p>
        </w:tc>
        <w:tc>
          <w:tcPr>
            <w:tcW w:w="1021" w:type="dxa"/>
            <w:tcBorders>
              <w:top w:val="nil"/>
              <w:left w:val="nil"/>
              <w:bottom w:val="nil"/>
              <w:right w:val="nil"/>
            </w:tcBorders>
            <w:shd w:val="clear" w:color="auto" w:fill="auto"/>
          </w:tcPr>
          <w:p w14:paraId="201D81C6" w14:textId="7202D1DA" w:rsidR="009B2273" w:rsidRPr="00C935A5" w:rsidRDefault="009B2273" w:rsidP="009B2273">
            <w:pPr>
              <w:spacing w:before="40" w:after="20"/>
              <w:jc w:val="right"/>
              <w:rPr>
                <w:rFonts w:cs="Arial"/>
                <w:sz w:val="18"/>
                <w:szCs w:val="18"/>
              </w:rPr>
            </w:pPr>
            <w:r w:rsidRPr="009B2273">
              <w:rPr>
                <w:rFonts w:cs="Arial"/>
                <w:sz w:val="18"/>
                <w:szCs w:val="18"/>
              </w:rPr>
              <w:t>9,706</w:t>
            </w:r>
          </w:p>
        </w:tc>
      </w:tr>
      <w:tr w:rsidR="009B2273" w:rsidRPr="009B2273" w14:paraId="11125A85" w14:textId="77777777" w:rsidTr="003B19E9">
        <w:trPr>
          <w:trHeight w:val="20"/>
        </w:trPr>
        <w:tc>
          <w:tcPr>
            <w:tcW w:w="2268" w:type="dxa"/>
            <w:tcBorders>
              <w:top w:val="nil"/>
              <w:left w:val="nil"/>
              <w:bottom w:val="nil"/>
              <w:right w:val="single" w:sz="18" w:space="0" w:color="C00000"/>
            </w:tcBorders>
            <w:shd w:val="clear" w:color="auto" w:fill="auto"/>
            <w:vAlign w:val="center"/>
          </w:tcPr>
          <w:p w14:paraId="0615A483" w14:textId="77777777" w:rsidR="009B2273" w:rsidRPr="00C935A5" w:rsidRDefault="009B2273" w:rsidP="009B2273">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C00000"/>
              <w:bottom w:val="nil"/>
              <w:right w:val="nil"/>
            </w:tcBorders>
            <w:shd w:val="clear" w:color="auto" w:fill="auto"/>
          </w:tcPr>
          <w:p w14:paraId="0754E8D8" w14:textId="71399A31" w:rsidR="009B2273" w:rsidRPr="00C935A5" w:rsidRDefault="009B2273" w:rsidP="009B2273">
            <w:pPr>
              <w:spacing w:before="40" w:after="20"/>
              <w:jc w:val="right"/>
              <w:rPr>
                <w:rFonts w:cs="Arial"/>
                <w:sz w:val="18"/>
                <w:szCs w:val="18"/>
              </w:rPr>
            </w:pPr>
            <w:r w:rsidRPr="009B2273">
              <w:rPr>
                <w:rFonts w:cs="Arial"/>
                <w:sz w:val="18"/>
                <w:szCs w:val="18"/>
              </w:rPr>
              <w:t>909</w:t>
            </w:r>
          </w:p>
        </w:tc>
        <w:tc>
          <w:tcPr>
            <w:tcW w:w="1134" w:type="dxa"/>
            <w:tcBorders>
              <w:top w:val="nil"/>
              <w:left w:val="nil"/>
              <w:bottom w:val="nil"/>
              <w:right w:val="nil"/>
            </w:tcBorders>
          </w:tcPr>
          <w:p w14:paraId="5F75633C" w14:textId="49DD4FB3" w:rsidR="009B2273" w:rsidRPr="00C935A5" w:rsidRDefault="009B2273" w:rsidP="009B2273">
            <w:pPr>
              <w:spacing w:before="40" w:after="20"/>
              <w:jc w:val="right"/>
              <w:rPr>
                <w:rFonts w:cs="Arial"/>
                <w:sz w:val="18"/>
                <w:szCs w:val="18"/>
              </w:rPr>
            </w:pPr>
            <w:r w:rsidRPr="009B2273">
              <w:rPr>
                <w:rFonts w:cs="Arial"/>
                <w:sz w:val="18"/>
                <w:szCs w:val="18"/>
              </w:rPr>
              <w:t>2,241</w:t>
            </w:r>
          </w:p>
        </w:tc>
        <w:tc>
          <w:tcPr>
            <w:tcW w:w="1247" w:type="dxa"/>
            <w:tcBorders>
              <w:top w:val="nil"/>
              <w:left w:val="nil"/>
              <w:bottom w:val="nil"/>
              <w:right w:val="nil"/>
            </w:tcBorders>
          </w:tcPr>
          <w:p w14:paraId="356CDA8D" w14:textId="4A475048" w:rsidR="009B2273" w:rsidRPr="009B2273" w:rsidRDefault="009B2273" w:rsidP="009B2273">
            <w:pPr>
              <w:spacing w:before="40" w:after="20"/>
              <w:jc w:val="right"/>
              <w:rPr>
                <w:rFonts w:cs="Arial"/>
                <w:b/>
                <w:bCs/>
                <w:sz w:val="18"/>
                <w:szCs w:val="18"/>
              </w:rPr>
            </w:pPr>
            <w:r w:rsidRPr="009B2273">
              <w:rPr>
                <w:rFonts w:cs="Arial"/>
                <w:b/>
                <w:bCs/>
                <w:sz w:val="18"/>
                <w:szCs w:val="18"/>
              </w:rPr>
              <w:t>3,150</w:t>
            </w:r>
          </w:p>
        </w:tc>
        <w:tc>
          <w:tcPr>
            <w:tcW w:w="1247" w:type="dxa"/>
            <w:tcBorders>
              <w:top w:val="nil"/>
              <w:left w:val="nil"/>
              <w:bottom w:val="nil"/>
              <w:right w:val="nil"/>
            </w:tcBorders>
            <w:shd w:val="clear" w:color="auto" w:fill="auto"/>
          </w:tcPr>
          <w:p w14:paraId="2C092053" w14:textId="2CDFB439" w:rsidR="009B2273" w:rsidRPr="009B2273" w:rsidRDefault="009B2273" w:rsidP="009B2273">
            <w:pPr>
              <w:spacing w:before="40" w:after="20"/>
              <w:jc w:val="right"/>
              <w:rPr>
                <w:rFonts w:cs="Arial"/>
                <w:b/>
                <w:bCs/>
                <w:sz w:val="18"/>
                <w:szCs w:val="18"/>
              </w:rPr>
            </w:pPr>
            <w:r w:rsidRPr="009B2273">
              <w:rPr>
                <w:rFonts w:cs="Arial"/>
                <w:b/>
                <w:bCs/>
                <w:sz w:val="18"/>
                <w:szCs w:val="18"/>
              </w:rPr>
              <w:t>614</w:t>
            </w:r>
          </w:p>
        </w:tc>
        <w:tc>
          <w:tcPr>
            <w:tcW w:w="1021" w:type="dxa"/>
            <w:tcBorders>
              <w:top w:val="nil"/>
              <w:left w:val="nil"/>
              <w:bottom w:val="nil"/>
              <w:right w:val="nil"/>
            </w:tcBorders>
            <w:shd w:val="clear" w:color="auto" w:fill="auto"/>
          </w:tcPr>
          <w:p w14:paraId="7529E678" w14:textId="1D11AEEC" w:rsidR="009B2273" w:rsidRPr="00C935A5" w:rsidRDefault="009B2273" w:rsidP="009B2273">
            <w:pPr>
              <w:spacing w:before="40" w:after="20"/>
              <w:jc w:val="right"/>
              <w:rPr>
                <w:rFonts w:cs="Arial"/>
                <w:sz w:val="18"/>
                <w:szCs w:val="18"/>
              </w:rPr>
            </w:pPr>
            <w:r w:rsidRPr="009B2273">
              <w:rPr>
                <w:rFonts w:cs="Arial"/>
                <w:sz w:val="18"/>
                <w:szCs w:val="18"/>
              </w:rPr>
              <w:t>313</w:t>
            </w:r>
          </w:p>
        </w:tc>
        <w:tc>
          <w:tcPr>
            <w:tcW w:w="1021" w:type="dxa"/>
            <w:tcBorders>
              <w:top w:val="nil"/>
              <w:left w:val="nil"/>
              <w:bottom w:val="nil"/>
              <w:right w:val="nil"/>
            </w:tcBorders>
            <w:shd w:val="clear" w:color="auto" w:fill="auto"/>
          </w:tcPr>
          <w:p w14:paraId="637B6D06" w14:textId="4A7060C3" w:rsidR="009B2273" w:rsidRPr="00C935A5" w:rsidRDefault="009B2273" w:rsidP="009B2273">
            <w:pPr>
              <w:spacing w:before="40" w:after="20"/>
              <w:jc w:val="right"/>
              <w:rPr>
                <w:rFonts w:cs="Arial"/>
                <w:sz w:val="18"/>
                <w:szCs w:val="18"/>
              </w:rPr>
            </w:pPr>
            <w:r w:rsidRPr="009B2273">
              <w:rPr>
                <w:rFonts w:cs="Arial"/>
                <w:sz w:val="18"/>
                <w:szCs w:val="18"/>
              </w:rPr>
              <w:t>11,943</w:t>
            </w:r>
          </w:p>
        </w:tc>
      </w:tr>
      <w:tr w:rsidR="009B2273" w:rsidRPr="009B2273" w14:paraId="1AAFEC87" w14:textId="77777777" w:rsidTr="003B19E9">
        <w:trPr>
          <w:trHeight w:val="20"/>
        </w:trPr>
        <w:tc>
          <w:tcPr>
            <w:tcW w:w="2268" w:type="dxa"/>
            <w:tcBorders>
              <w:top w:val="nil"/>
              <w:left w:val="nil"/>
              <w:bottom w:val="nil"/>
              <w:right w:val="single" w:sz="18" w:space="0" w:color="C00000"/>
            </w:tcBorders>
            <w:shd w:val="clear" w:color="auto" w:fill="auto"/>
            <w:vAlign w:val="center"/>
          </w:tcPr>
          <w:p w14:paraId="082763E8" w14:textId="77777777" w:rsidR="009B2273" w:rsidRPr="00C935A5" w:rsidRDefault="009B2273" w:rsidP="009B2273">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C00000"/>
              <w:bottom w:val="nil"/>
              <w:right w:val="nil"/>
            </w:tcBorders>
            <w:shd w:val="clear" w:color="auto" w:fill="auto"/>
          </w:tcPr>
          <w:p w14:paraId="6A30689C" w14:textId="543CE830" w:rsidR="009B2273" w:rsidRPr="00C935A5" w:rsidRDefault="009B2273" w:rsidP="009B2273">
            <w:pPr>
              <w:spacing w:before="40" w:after="20"/>
              <w:jc w:val="right"/>
              <w:rPr>
                <w:rFonts w:cs="Arial"/>
                <w:sz w:val="18"/>
                <w:szCs w:val="18"/>
              </w:rPr>
            </w:pPr>
            <w:r w:rsidRPr="009B2273">
              <w:rPr>
                <w:rFonts w:cs="Arial"/>
                <w:sz w:val="18"/>
                <w:szCs w:val="18"/>
              </w:rPr>
              <w:t>643</w:t>
            </w:r>
          </w:p>
        </w:tc>
        <w:tc>
          <w:tcPr>
            <w:tcW w:w="1134" w:type="dxa"/>
            <w:tcBorders>
              <w:top w:val="nil"/>
              <w:left w:val="nil"/>
              <w:bottom w:val="nil"/>
              <w:right w:val="nil"/>
            </w:tcBorders>
          </w:tcPr>
          <w:p w14:paraId="5E2A24C0" w14:textId="3FA460FD" w:rsidR="009B2273" w:rsidRPr="00C935A5" w:rsidRDefault="009B2273" w:rsidP="009B2273">
            <w:pPr>
              <w:spacing w:before="40" w:after="20"/>
              <w:jc w:val="right"/>
              <w:rPr>
                <w:rFonts w:cs="Arial"/>
                <w:sz w:val="18"/>
                <w:szCs w:val="18"/>
              </w:rPr>
            </w:pPr>
            <w:r w:rsidRPr="009B2273">
              <w:rPr>
                <w:rFonts w:cs="Arial"/>
                <w:sz w:val="18"/>
                <w:szCs w:val="18"/>
              </w:rPr>
              <w:t>52</w:t>
            </w:r>
          </w:p>
        </w:tc>
        <w:tc>
          <w:tcPr>
            <w:tcW w:w="1247" w:type="dxa"/>
            <w:tcBorders>
              <w:top w:val="nil"/>
              <w:left w:val="nil"/>
              <w:bottom w:val="nil"/>
              <w:right w:val="nil"/>
            </w:tcBorders>
          </w:tcPr>
          <w:p w14:paraId="11D0D22A" w14:textId="2029A4CD" w:rsidR="009B2273" w:rsidRPr="009B2273" w:rsidRDefault="009B2273" w:rsidP="009B2273">
            <w:pPr>
              <w:spacing w:before="40" w:after="20"/>
              <w:jc w:val="right"/>
              <w:rPr>
                <w:rFonts w:cs="Arial"/>
                <w:b/>
                <w:bCs/>
                <w:sz w:val="18"/>
                <w:szCs w:val="18"/>
              </w:rPr>
            </w:pPr>
            <w:r w:rsidRPr="009B2273">
              <w:rPr>
                <w:rFonts w:cs="Arial"/>
                <w:b/>
                <w:bCs/>
                <w:sz w:val="18"/>
                <w:szCs w:val="18"/>
              </w:rPr>
              <w:t>695</w:t>
            </w:r>
          </w:p>
        </w:tc>
        <w:tc>
          <w:tcPr>
            <w:tcW w:w="1247" w:type="dxa"/>
            <w:tcBorders>
              <w:top w:val="nil"/>
              <w:left w:val="nil"/>
              <w:bottom w:val="nil"/>
              <w:right w:val="nil"/>
            </w:tcBorders>
            <w:shd w:val="clear" w:color="auto" w:fill="auto"/>
          </w:tcPr>
          <w:p w14:paraId="131B44C4" w14:textId="78A40C9C" w:rsidR="009B2273" w:rsidRPr="009B2273" w:rsidRDefault="009B2273" w:rsidP="009B2273">
            <w:pPr>
              <w:spacing w:before="40" w:after="20"/>
              <w:jc w:val="right"/>
              <w:rPr>
                <w:rFonts w:cs="Arial"/>
                <w:b/>
                <w:bCs/>
                <w:sz w:val="18"/>
                <w:szCs w:val="18"/>
              </w:rPr>
            </w:pPr>
            <w:r w:rsidRPr="009B2273">
              <w:rPr>
                <w:rFonts w:cs="Arial"/>
                <w:b/>
                <w:bCs/>
                <w:sz w:val="18"/>
                <w:szCs w:val="18"/>
              </w:rPr>
              <w:t>150</w:t>
            </w:r>
          </w:p>
        </w:tc>
        <w:tc>
          <w:tcPr>
            <w:tcW w:w="1021" w:type="dxa"/>
            <w:tcBorders>
              <w:top w:val="nil"/>
              <w:left w:val="nil"/>
              <w:bottom w:val="nil"/>
              <w:right w:val="nil"/>
            </w:tcBorders>
            <w:shd w:val="clear" w:color="auto" w:fill="auto"/>
          </w:tcPr>
          <w:p w14:paraId="1829CCD3" w14:textId="4884A918"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16A38848" w14:textId="2457D144" w:rsidR="009B2273" w:rsidRPr="00C935A5" w:rsidRDefault="009B2273" w:rsidP="009B2273">
            <w:pPr>
              <w:spacing w:before="40" w:after="20"/>
              <w:jc w:val="right"/>
              <w:rPr>
                <w:rFonts w:cs="Arial"/>
                <w:sz w:val="18"/>
                <w:szCs w:val="18"/>
              </w:rPr>
            </w:pPr>
            <w:r w:rsidRPr="009B2273">
              <w:rPr>
                <w:rFonts w:cs="Arial"/>
                <w:sz w:val="18"/>
                <w:szCs w:val="18"/>
              </w:rPr>
              <w:t>9,633</w:t>
            </w:r>
          </w:p>
        </w:tc>
      </w:tr>
      <w:tr w:rsidR="009B2273" w:rsidRPr="009B2273" w14:paraId="55225494" w14:textId="77777777" w:rsidTr="003B19E9">
        <w:trPr>
          <w:trHeight w:val="20"/>
        </w:trPr>
        <w:tc>
          <w:tcPr>
            <w:tcW w:w="2268" w:type="dxa"/>
            <w:tcBorders>
              <w:top w:val="nil"/>
              <w:left w:val="nil"/>
              <w:bottom w:val="nil"/>
              <w:right w:val="single" w:sz="18" w:space="0" w:color="C00000"/>
            </w:tcBorders>
            <w:shd w:val="clear" w:color="auto" w:fill="auto"/>
            <w:vAlign w:val="center"/>
          </w:tcPr>
          <w:p w14:paraId="6A11BDA0" w14:textId="77777777" w:rsidR="009B2273" w:rsidRPr="00C935A5" w:rsidRDefault="009B2273" w:rsidP="009B2273">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C00000"/>
              <w:bottom w:val="nil"/>
              <w:right w:val="nil"/>
            </w:tcBorders>
            <w:shd w:val="clear" w:color="auto" w:fill="auto"/>
          </w:tcPr>
          <w:p w14:paraId="45A48103" w14:textId="5803E57C" w:rsidR="009B2273" w:rsidRPr="00C935A5" w:rsidRDefault="009B2273" w:rsidP="009B2273">
            <w:pPr>
              <w:spacing w:before="40" w:after="20"/>
              <w:jc w:val="right"/>
              <w:rPr>
                <w:rFonts w:cs="Arial"/>
                <w:sz w:val="18"/>
                <w:szCs w:val="18"/>
              </w:rPr>
            </w:pPr>
            <w:r w:rsidRPr="009B2273">
              <w:rPr>
                <w:rFonts w:cs="Arial"/>
                <w:sz w:val="18"/>
                <w:szCs w:val="18"/>
              </w:rPr>
              <w:t>1,733</w:t>
            </w:r>
          </w:p>
        </w:tc>
        <w:tc>
          <w:tcPr>
            <w:tcW w:w="1134" w:type="dxa"/>
            <w:tcBorders>
              <w:top w:val="nil"/>
              <w:left w:val="nil"/>
              <w:bottom w:val="nil"/>
              <w:right w:val="nil"/>
            </w:tcBorders>
          </w:tcPr>
          <w:p w14:paraId="52F61A6B" w14:textId="2887A056" w:rsidR="009B2273" w:rsidRPr="00C935A5" w:rsidRDefault="009B2273" w:rsidP="009B2273">
            <w:pPr>
              <w:spacing w:before="40" w:after="20"/>
              <w:jc w:val="right"/>
              <w:rPr>
                <w:rFonts w:cs="Arial"/>
                <w:sz w:val="18"/>
                <w:szCs w:val="18"/>
              </w:rPr>
            </w:pPr>
            <w:r w:rsidRPr="009B2273">
              <w:rPr>
                <w:rFonts w:cs="Arial"/>
                <w:sz w:val="18"/>
                <w:szCs w:val="18"/>
              </w:rPr>
              <w:t>669</w:t>
            </w:r>
          </w:p>
        </w:tc>
        <w:tc>
          <w:tcPr>
            <w:tcW w:w="1247" w:type="dxa"/>
            <w:tcBorders>
              <w:top w:val="nil"/>
              <w:left w:val="nil"/>
              <w:bottom w:val="nil"/>
              <w:right w:val="nil"/>
            </w:tcBorders>
          </w:tcPr>
          <w:p w14:paraId="46605BE7" w14:textId="761ED85C" w:rsidR="009B2273" w:rsidRPr="009B2273" w:rsidRDefault="009B2273" w:rsidP="009B2273">
            <w:pPr>
              <w:spacing w:before="40" w:after="20"/>
              <w:jc w:val="right"/>
              <w:rPr>
                <w:rFonts w:cs="Arial"/>
                <w:b/>
                <w:bCs/>
                <w:sz w:val="18"/>
                <w:szCs w:val="18"/>
              </w:rPr>
            </w:pPr>
            <w:r w:rsidRPr="009B2273">
              <w:rPr>
                <w:rFonts w:cs="Arial"/>
                <w:b/>
                <w:bCs/>
                <w:sz w:val="18"/>
                <w:szCs w:val="18"/>
              </w:rPr>
              <w:t>2,402</w:t>
            </w:r>
          </w:p>
        </w:tc>
        <w:tc>
          <w:tcPr>
            <w:tcW w:w="1247" w:type="dxa"/>
            <w:tcBorders>
              <w:top w:val="nil"/>
              <w:left w:val="nil"/>
              <w:bottom w:val="nil"/>
              <w:right w:val="nil"/>
            </w:tcBorders>
            <w:shd w:val="clear" w:color="auto" w:fill="auto"/>
          </w:tcPr>
          <w:p w14:paraId="79B28F5F" w14:textId="185F2873" w:rsidR="009B2273" w:rsidRPr="009B2273" w:rsidRDefault="009B2273" w:rsidP="009B2273">
            <w:pPr>
              <w:spacing w:before="40" w:after="20"/>
              <w:jc w:val="right"/>
              <w:rPr>
                <w:rFonts w:cs="Arial"/>
                <w:b/>
                <w:bCs/>
                <w:sz w:val="18"/>
                <w:szCs w:val="18"/>
              </w:rPr>
            </w:pPr>
            <w:r w:rsidRPr="009B2273">
              <w:rPr>
                <w:rFonts w:cs="Arial"/>
                <w:b/>
                <w:bCs/>
                <w:sz w:val="18"/>
                <w:szCs w:val="18"/>
              </w:rPr>
              <w:t>746</w:t>
            </w:r>
          </w:p>
        </w:tc>
        <w:tc>
          <w:tcPr>
            <w:tcW w:w="1021" w:type="dxa"/>
            <w:tcBorders>
              <w:top w:val="nil"/>
              <w:left w:val="nil"/>
              <w:bottom w:val="nil"/>
              <w:right w:val="nil"/>
            </w:tcBorders>
            <w:shd w:val="clear" w:color="auto" w:fill="auto"/>
          </w:tcPr>
          <w:p w14:paraId="52332346" w14:textId="159F9454"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0EDD26B3" w14:textId="260A181C" w:rsidR="009B2273" w:rsidRPr="00C935A5" w:rsidRDefault="009B2273" w:rsidP="009B2273">
            <w:pPr>
              <w:spacing w:before="40" w:after="20"/>
              <w:jc w:val="right"/>
              <w:rPr>
                <w:rFonts w:cs="Arial"/>
                <w:sz w:val="18"/>
                <w:szCs w:val="18"/>
              </w:rPr>
            </w:pPr>
            <w:r w:rsidRPr="009B2273">
              <w:rPr>
                <w:rFonts w:cs="Arial"/>
                <w:sz w:val="18"/>
                <w:szCs w:val="18"/>
              </w:rPr>
              <w:t>4,606</w:t>
            </w:r>
          </w:p>
        </w:tc>
      </w:tr>
      <w:tr w:rsidR="009B2273" w:rsidRPr="009B2273" w14:paraId="0824A75B" w14:textId="77777777" w:rsidTr="003B19E9">
        <w:trPr>
          <w:trHeight w:val="20"/>
        </w:trPr>
        <w:tc>
          <w:tcPr>
            <w:tcW w:w="2268" w:type="dxa"/>
            <w:tcBorders>
              <w:top w:val="nil"/>
              <w:left w:val="nil"/>
              <w:bottom w:val="nil"/>
              <w:right w:val="single" w:sz="18" w:space="0" w:color="C00000"/>
            </w:tcBorders>
            <w:shd w:val="clear" w:color="auto" w:fill="auto"/>
            <w:vAlign w:val="center"/>
          </w:tcPr>
          <w:p w14:paraId="21138A68" w14:textId="77777777" w:rsidR="009B2273" w:rsidRPr="00C935A5" w:rsidRDefault="009B2273" w:rsidP="009B2273">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C00000"/>
              <w:bottom w:val="nil"/>
              <w:right w:val="nil"/>
            </w:tcBorders>
            <w:shd w:val="clear" w:color="auto" w:fill="auto"/>
          </w:tcPr>
          <w:p w14:paraId="05B18D0E" w14:textId="6C4BA97C" w:rsidR="009B2273" w:rsidRPr="00C935A5" w:rsidRDefault="009B2273" w:rsidP="009B2273">
            <w:pPr>
              <w:spacing w:before="40" w:after="20"/>
              <w:jc w:val="right"/>
              <w:rPr>
                <w:rFonts w:cs="Arial"/>
                <w:sz w:val="18"/>
                <w:szCs w:val="18"/>
              </w:rPr>
            </w:pPr>
            <w:r w:rsidRPr="009B2273">
              <w:rPr>
                <w:rFonts w:cs="Arial"/>
                <w:sz w:val="18"/>
                <w:szCs w:val="18"/>
              </w:rPr>
              <w:t>433</w:t>
            </w:r>
          </w:p>
        </w:tc>
        <w:tc>
          <w:tcPr>
            <w:tcW w:w="1134" w:type="dxa"/>
            <w:tcBorders>
              <w:top w:val="nil"/>
              <w:left w:val="nil"/>
              <w:bottom w:val="nil"/>
              <w:right w:val="nil"/>
            </w:tcBorders>
          </w:tcPr>
          <w:p w14:paraId="077CFA54" w14:textId="2DB1E68B" w:rsidR="009B2273" w:rsidRPr="00C935A5" w:rsidRDefault="009B2273" w:rsidP="009B2273">
            <w:pPr>
              <w:spacing w:before="40" w:after="20"/>
              <w:jc w:val="right"/>
              <w:rPr>
                <w:rFonts w:cs="Arial"/>
                <w:sz w:val="18"/>
                <w:szCs w:val="18"/>
              </w:rPr>
            </w:pPr>
            <w:r w:rsidRPr="009B2273">
              <w:rPr>
                <w:rFonts w:cs="Arial"/>
                <w:sz w:val="18"/>
                <w:szCs w:val="18"/>
              </w:rPr>
              <w:t>2,112</w:t>
            </w:r>
          </w:p>
        </w:tc>
        <w:tc>
          <w:tcPr>
            <w:tcW w:w="1247" w:type="dxa"/>
            <w:tcBorders>
              <w:top w:val="nil"/>
              <w:left w:val="nil"/>
              <w:bottom w:val="nil"/>
              <w:right w:val="nil"/>
            </w:tcBorders>
          </w:tcPr>
          <w:p w14:paraId="609C0A62" w14:textId="1CE63CF0" w:rsidR="009B2273" w:rsidRPr="009B2273" w:rsidRDefault="009B2273" w:rsidP="009B2273">
            <w:pPr>
              <w:spacing w:before="40" w:after="20"/>
              <w:jc w:val="right"/>
              <w:rPr>
                <w:rFonts w:cs="Arial"/>
                <w:b/>
                <w:bCs/>
                <w:sz w:val="18"/>
                <w:szCs w:val="18"/>
              </w:rPr>
            </w:pPr>
            <w:r w:rsidRPr="009B2273">
              <w:rPr>
                <w:rFonts w:cs="Arial"/>
                <w:b/>
                <w:bCs/>
                <w:sz w:val="18"/>
                <w:szCs w:val="18"/>
              </w:rPr>
              <w:t>2,545</w:t>
            </w:r>
          </w:p>
        </w:tc>
        <w:tc>
          <w:tcPr>
            <w:tcW w:w="1247" w:type="dxa"/>
            <w:tcBorders>
              <w:top w:val="nil"/>
              <w:left w:val="nil"/>
              <w:bottom w:val="nil"/>
              <w:right w:val="nil"/>
            </w:tcBorders>
            <w:shd w:val="clear" w:color="auto" w:fill="auto"/>
          </w:tcPr>
          <w:p w14:paraId="5D472F56" w14:textId="47BC7FE1" w:rsidR="009B2273" w:rsidRPr="009B2273" w:rsidRDefault="009B2273" w:rsidP="009B2273">
            <w:pPr>
              <w:spacing w:before="40" w:after="20"/>
              <w:jc w:val="right"/>
              <w:rPr>
                <w:rFonts w:cs="Arial"/>
                <w:b/>
                <w:bCs/>
                <w:sz w:val="18"/>
                <w:szCs w:val="18"/>
              </w:rPr>
            </w:pPr>
            <w:r w:rsidRPr="009B2273">
              <w:rPr>
                <w:rFonts w:cs="Arial"/>
                <w:b/>
                <w:bCs/>
                <w:sz w:val="18"/>
                <w:szCs w:val="18"/>
              </w:rPr>
              <w:t>1,304</w:t>
            </w:r>
          </w:p>
        </w:tc>
        <w:tc>
          <w:tcPr>
            <w:tcW w:w="1021" w:type="dxa"/>
            <w:tcBorders>
              <w:top w:val="nil"/>
              <w:left w:val="nil"/>
              <w:bottom w:val="nil"/>
              <w:right w:val="nil"/>
            </w:tcBorders>
            <w:shd w:val="clear" w:color="auto" w:fill="auto"/>
          </w:tcPr>
          <w:p w14:paraId="0EEFD900" w14:textId="2582B986" w:rsidR="009B2273" w:rsidRPr="00C935A5" w:rsidRDefault="009B2273" w:rsidP="009B2273">
            <w:pPr>
              <w:spacing w:before="40" w:after="20"/>
              <w:jc w:val="right"/>
              <w:rPr>
                <w:rFonts w:cs="Arial"/>
                <w:sz w:val="18"/>
                <w:szCs w:val="18"/>
              </w:rPr>
            </w:pPr>
            <w:r w:rsidRPr="009B2273">
              <w:rPr>
                <w:rFonts w:cs="Arial"/>
                <w:sz w:val="18"/>
                <w:szCs w:val="18"/>
              </w:rPr>
              <w:t>676</w:t>
            </w:r>
          </w:p>
        </w:tc>
        <w:tc>
          <w:tcPr>
            <w:tcW w:w="1021" w:type="dxa"/>
            <w:tcBorders>
              <w:top w:val="nil"/>
              <w:left w:val="nil"/>
              <w:bottom w:val="nil"/>
              <w:right w:val="nil"/>
            </w:tcBorders>
            <w:shd w:val="clear" w:color="auto" w:fill="auto"/>
          </w:tcPr>
          <w:p w14:paraId="226497EA" w14:textId="23141AE7" w:rsidR="009B2273" w:rsidRPr="00C935A5" w:rsidRDefault="009B2273" w:rsidP="009B2273">
            <w:pPr>
              <w:spacing w:before="40" w:after="20"/>
              <w:jc w:val="right"/>
              <w:rPr>
                <w:rFonts w:cs="Arial"/>
                <w:sz w:val="18"/>
                <w:szCs w:val="18"/>
              </w:rPr>
            </w:pPr>
            <w:r w:rsidRPr="009B2273">
              <w:rPr>
                <w:rFonts w:cs="Arial"/>
                <w:sz w:val="18"/>
                <w:szCs w:val="18"/>
              </w:rPr>
              <w:t>5,196</w:t>
            </w:r>
          </w:p>
        </w:tc>
      </w:tr>
      <w:tr w:rsidR="009B2273" w:rsidRPr="009B2273" w14:paraId="5DFAA9A3" w14:textId="77777777" w:rsidTr="003B19E9">
        <w:trPr>
          <w:trHeight w:val="20"/>
        </w:trPr>
        <w:tc>
          <w:tcPr>
            <w:tcW w:w="2268" w:type="dxa"/>
            <w:tcBorders>
              <w:top w:val="nil"/>
              <w:left w:val="nil"/>
              <w:bottom w:val="nil"/>
              <w:right w:val="single" w:sz="18" w:space="0" w:color="C00000"/>
            </w:tcBorders>
            <w:shd w:val="clear" w:color="auto" w:fill="auto"/>
            <w:vAlign w:val="center"/>
          </w:tcPr>
          <w:p w14:paraId="0134FC25" w14:textId="77777777" w:rsidR="009B2273" w:rsidRPr="00C935A5" w:rsidRDefault="009B2273" w:rsidP="009B2273">
            <w:pPr>
              <w:spacing w:before="40" w:after="40"/>
              <w:rPr>
                <w:rFonts w:cs="Arial"/>
                <w:sz w:val="18"/>
                <w:szCs w:val="18"/>
              </w:rPr>
            </w:pPr>
            <w:r w:rsidRPr="00C935A5">
              <w:rPr>
                <w:rFonts w:cs="Arial"/>
                <w:sz w:val="18"/>
                <w:szCs w:val="18"/>
              </w:rPr>
              <w:t>Hepburn S</w:t>
            </w:r>
          </w:p>
        </w:tc>
        <w:tc>
          <w:tcPr>
            <w:tcW w:w="1134" w:type="dxa"/>
            <w:tcBorders>
              <w:top w:val="nil"/>
              <w:left w:val="single" w:sz="18" w:space="0" w:color="C00000"/>
              <w:bottom w:val="nil"/>
              <w:right w:val="nil"/>
            </w:tcBorders>
            <w:shd w:val="clear" w:color="auto" w:fill="auto"/>
          </w:tcPr>
          <w:p w14:paraId="68B9BFC0" w14:textId="5558E5DC" w:rsidR="009B2273" w:rsidRPr="00C935A5" w:rsidRDefault="009B2273" w:rsidP="009B2273">
            <w:pPr>
              <w:spacing w:before="40" w:after="20"/>
              <w:jc w:val="right"/>
              <w:rPr>
                <w:rFonts w:cs="Arial"/>
                <w:sz w:val="18"/>
                <w:szCs w:val="18"/>
              </w:rPr>
            </w:pPr>
            <w:r w:rsidRPr="009B2273">
              <w:rPr>
                <w:rFonts w:cs="Arial"/>
                <w:sz w:val="18"/>
                <w:szCs w:val="18"/>
              </w:rPr>
              <w:t>266</w:t>
            </w:r>
          </w:p>
        </w:tc>
        <w:tc>
          <w:tcPr>
            <w:tcW w:w="1134" w:type="dxa"/>
            <w:tcBorders>
              <w:top w:val="nil"/>
              <w:left w:val="nil"/>
              <w:bottom w:val="nil"/>
              <w:right w:val="nil"/>
            </w:tcBorders>
          </w:tcPr>
          <w:p w14:paraId="38FE1E50" w14:textId="4E770FDF" w:rsidR="009B2273" w:rsidRPr="00C935A5" w:rsidRDefault="009B2273" w:rsidP="009B2273">
            <w:pPr>
              <w:spacing w:before="40" w:after="20"/>
              <w:jc w:val="right"/>
              <w:rPr>
                <w:rFonts w:cs="Arial"/>
                <w:sz w:val="18"/>
                <w:szCs w:val="18"/>
              </w:rPr>
            </w:pPr>
            <w:r w:rsidRPr="009B2273">
              <w:rPr>
                <w:rFonts w:cs="Arial"/>
                <w:sz w:val="18"/>
                <w:szCs w:val="18"/>
              </w:rPr>
              <w:t>1,189</w:t>
            </w:r>
          </w:p>
        </w:tc>
        <w:tc>
          <w:tcPr>
            <w:tcW w:w="1247" w:type="dxa"/>
            <w:tcBorders>
              <w:top w:val="nil"/>
              <w:left w:val="nil"/>
              <w:bottom w:val="nil"/>
              <w:right w:val="nil"/>
            </w:tcBorders>
          </w:tcPr>
          <w:p w14:paraId="07DDC825" w14:textId="48A8CDE1" w:rsidR="009B2273" w:rsidRPr="009B2273" w:rsidRDefault="009B2273" w:rsidP="009B2273">
            <w:pPr>
              <w:spacing w:before="40" w:after="20"/>
              <w:jc w:val="right"/>
              <w:rPr>
                <w:rFonts w:cs="Arial"/>
                <w:b/>
                <w:bCs/>
                <w:sz w:val="18"/>
                <w:szCs w:val="18"/>
              </w:rPr>
            </w:pPr>
            <w:r w:rsidRPr="009B2273">
              <w:rPr>
                <w:rFonts w:cs="Arial"/>
                <w:b/>
                <w:bCs/>
                <w:sz w:val="18"/>
                <w:szCs w:val="18"/>
              </w:rPr>
              <w:t>1,454</w:t>
            </w:r>
          </w:p>
        </w:tc>
        <w:tc>
          <w:tcPr>
            <w:tcW w:w="1247" w:type="dxa"/>
            <w:tcBorders>
              <w:top w:val="nil"/>
              <w:left w:val="nil"/>
              <w:bottom w:val="nil"/>
              <w:right w:val="nil"/>
            </w:tcBorders>
            <w:shd w:val="clear" w:color="auto" w:fill="auto"/>
          </w:tcPr>
          <w:p w14:paraId="6253E830" w14:textId="0EEF11D9" w:rsidR="009B2273" w:rsidRPr="009B2273" w:rsidRDefault="009B2273" w:rsidP="009B2273">
            <w:pPr>
              <w:spacing w:before="40" w:after="20"/>
              <w:jc w:val="right"/>
              <w:rPr>
                <w:rFonts w:cs="Arial"/>
                <w:b/>
                <w:bCs/>
                <w:sz w:val="18"/>
                <w:szCs w:val="18"/>
              </w:rPr>
            </w:pPr>
            <w:r w:rsidRPr="009B2273">
              <w:rPr>
                <w:rFonts w:cs="Arial"/>
                <w:b/>
                <w:bCs/>
                <w:sz w:val="18"/>
                <w:szCs w:val="18"/>
              </w:rPr>
              <w:t>210</w:t>
            </w:r>
          </w:p>
        </w:tc>
        <w:tc>
          <w:tcPr>
            <w:tcW w:w="1021" w:type="dxa"/>
            <w:tcBorders>
              <w:top w:val="nil"/>
              <w:left w:val="nil"/>
              <w:bottom w:val="nil"/>
              <w:right w:val="nil"/>
            </w:tcBorders>
            <w:shd w:val="clear" w:color="auto" w:fill="auto"/>
          </w:tcPr>
          <w:p w14:paraId="47FF74D8" w14:textId="048C74E6" w:rsidR="009B2273" w:rsidRPr="00C935A5" w:rsidRDefault="009B2273" w:rsidP="009B2273">
            <w:pPr>
              <w:spacing w:before="40" w:after="20"/>
              <w:jc w:val="right"/>
              <w:rPr>
                <w:rFonts w:cs="Arial"/>
                <w:sz w:val="18"/>
                <w:szCs w:val="18"/>
              </w:rPr>
            </w:pPr>
            <w:r w:rsidRPr="009B2273">
              <w:rPr>
                <w:rFonts w:cs="Arial"/>
                <w:sz w:val="18"/>
                <w:szCs w:val="18"/>
              </w:rPr>
              <w:t>107</w:t>
            </w:r>
          </w:p>
        </w:tc>
        <w:tc>
          <w:tcPr>
            <w:tcW w:w="1021" w:type="dxa"/>
            <w:tcBorders>
              <w:top w:val="nil"/>
              <w:left w:val="nil"/>
              <w:bottom w:val="nil"/>
              <w:right w:val="nil"/>
            </w:tcBorders>
            <w:shd w:val="clear" w:color="auto" w:fill="auto"/>
          </w:tcPr>
          <w:p w14:paraId="2E326287" w14:textId="1B6D3E79" w:rsidR="009B2273" w:rsidRPr="00C935A5" w:rsidRDefault="009B2273" w:rsidP="009B2273">
            <w:pPr>
              <w:spacing w:before="40" w:after="20"/>
              <w:jc w:val="right"/>
              <w:rPr>
                <w:rFonts w:cs="Arial"/>
                <w:sz w:val="18"/>
                <w:szCs w:val="18"/>
              </w:rPr>
            </w:pPr>
            <w:r w:rsidRPr="009B2273">
              <w:rPr>
                <w:rFonts w:cs="Arial"/>
                <w:sz w:val="18"/>
                <w:szCs w:val="18"/>
              </w:rPr>
              <w:t>6,454</w:t>
            </w:r>
          </w:p>
        </w:tc>
      </w:tr>
      <w:tr w:rsidR="009B2273" w:rsidRPr="009B2273" w14:paraId="5C73B4FC" w14:textId="77777777" w:rsidTr="003B19E9">
        <w:trPr>
          <w:trHeight w:val="20"/>
        </w:trPr>
        <w:tc>
          <w:tcPr>
            <w:tcW w:w="2268" w:type="dxa"/>
            <w:tcBorders>
              <w:top w:val="nil"/>
              <w:left w:val="nil"/>
              <w:bottom w:val="nil"/>
              <w:right w:val="single" w:sz="18" w:space="0" w:color="C00000"/>
            </w:tcBorders>
            <w:shd w:val="clear" w:color="auto" w:fill="auto"/>
            <w:vAlign w:val="center"/>
          </w:tcPr>
          <w:p w14:paraId="744AAED3" w14:textId="77777777" w:rsidR="009B2273" w:rsidRPr="00C935A5" w:rsidRDefault="009B2273" w:rsidP="009B2273">
            <w:pPr>
              <w:spacing w:before="40" w:after="40"/>
              <w:rPr>
                <w:rFonts w:cs="Arial"/>
                <w:sz w:val="18"/>
                <w:szCs w:val="18"/>
              </w:rPr>
            </w:pPr>
            <w:r w:rsidRPr="00C935A5">
              <w:rPr>
                <w:rFonts w:cs="Arial"/>
                <w:sz w:val="18"/>
                <w:szCs w:val="18"/>
              </w:rPr>
              <w:t>Hindmarsh S</w:t>
            </w:r>
          </w:p>
        </w:tc>
        <w:tc>
          <w:tcPr>
            <w:tcW w:w="1134" w:type="dxa"/>
            <w:tcBorders>
              <w:top w:val="nil"/>
              <w:left w:val="single" w:sz="18" w:space="0" w:color="C00000"/>
              <w:bottom w:val="nil"/>
              <w:right w:val="nil"/>
            </w:tcBorders>
            <w:shd w:val="clear" w:color="auto" w:fill="auto"/>
          </w:tcPr>
          <w:p w14:paraId="7021C1F8" w14:textId="49027429" w:rsidR="009B2273" w:rsidRPr="00C935A5" w:rsidRDefault="009B2273" w:rsidP="009B2273">
            <w:pPr>
              <w:spacing w:before="40" w:after="20"/>
              <w:jc w:val="right"/>
              <w:rPr>
                <w:rFonts w:cs="Arial"/>
                <w:sz w:val="18"/>
                <w:szCs w:val="18"/>
              </w:rPr>
            </w:pPr>
            <w:r w:rsidRPr="009B2273">
              <w:rPr>
                <w:rFonts w:cs="Arial"/>
                <w:sz w:val="18"/>
                <w:szCs w:val="18"/>
              </w:rPr>
              <w:t>119</w:t>
            </w:r>
          </w:p>
        </w:tc>
        <w:tc>
          <w:tcPr>
            <w:tcW w:w="1134" w:type="dxa"/>
            <w:tcBorders>
              <w:top w:val="nil"/>
              <w:left w:val="nil"/>
              <w:bottom w:val="nil"/>
              <w:right w:val="nil"/>
            </w:tcBorders>
          </w:tcPr>
          <w:p w14:paraId="5A1B47E5" w14:textId="7E2F1851" w:rsidR="009B2273" w:rsidRPr="00C935A5" w:rsidRDefault="009B2273" w:rsidP="009B2273">
            <w:pPr>
              <w:spacing w:before="40" w:after="20"/>
              <w:jc w:val="right"/>
              <w:rPr>
                <w:rFonts w:cs="Arial"/>
                <w:sz w:val="18"/>
                <w:szCs w:val="18"/>
              </w:rPr>
            </w:pPr>
            <w:r w:rsidRPr="009B2273">
              <w:rPr>
                <w:rFonts w:cs="Arial"/>
                <w:sz w:val="18"/>
                <w:szCs w:val="18"/>
              </w:rPr>
              <w:t>2,906</w:t>
            </w:r>
          </w:p>
        </w:tc>
        <w:tc>
          <w:tcPr>
            <w:tcW w:w="1247" w:type="dxa"/>
            <w:tcBorders>
              <w:top w:val="nil"/>
              <w:left w:val="nil"/>
              <w:bottom w:val="nil"/>
              <w:right w:val="nil"/>
            </w:tcBorders>
          </w:tcPr>
          <w:p w14:paraId="63A1FF52" w14:textId="6FC4C9F1" w:rsidR="009B2273" w:rsidRPr="009B2273" w:rsidRDefault="009B2273" w:rsidP="009B2273">
            <w:pPr>
              <w:spacing w:before="40" w:after="20"/>
              <w:jc w:val="right"/>
              <w:rPr>
                <w:rFonts w:cs="Arial"/>
                <w:b/>
                <w:bCs/>
                <w:sz w:val="18"/>
                <w:szCs w:val="18"/>
              </w:rPr>
            </w:pPr>
            <w:r w:rsidRPr="009B2273">
              <w:rPr>
                <w:rFonts w:cs="Arial"/>
                <w:b/>
                <w:bCs/>
                <w:sz w:val="18"/>
                <w:szCs w:val="18"/>
              </w:rPr>
              <w:t>3,025</w:t>
            </w:r>
          </w:p>
        </w:tc>
        <w:tc>
          <w:tcPr>
            <w:tcW w:w="1247" w:type="dxa"/>
            <w:tcBorders>
              <w:top w:val="nil"/>
              <w:left w:val="nil"/>
              <w:bottom w:val="nil"/>
              <w:right w:val="nil"/>
            </w:tcBorders>
            <w:shd w:val="clear" w:color="auto" w:fill="auto"/>
          </w:tcPr>
          <w:p w14:paraId="58CCD28A" w14:textId="6B841FC1" w:rsidR="009B2273" w:rsidRPr="009B2273" w:rsidRDefault="009B2273" w:rsidP="009B2273">
            <w:pPr>
              <w:spacing w:before="40" w:after="20"/>
              <w:jc w:val="right"/>
              <w:rPr>
                <w:rFonts w:cs="Arial"/>
                <w:b/>
                <w:bCs/>
                <w:sz w:val="18"/>
                <w:szCs w:val="18"/>
              </w:rPr>
            </w:pPr>
            <w:r w:rsidRPr="009B2273">
              <w:rPr>
                <w:rFonts w:cs="Arial"/>
                <w:b/>
                <w:bCs/>
                <w:sz w:val="18"/>
                <w:szCs w:val="18"/>
              </w:rPr>
              <w:t>412</w:t>
            </w:r>
          </w:p>
        </w:tc>
        <w:tc>
          <w:tcPr>
            <w:tcW w:w="1021" w:type="dxa"/>
            <w:tcBorders>
              <w:top w:val="nil"/>
              <w:left w:val="nil"/>
              <w:bottom w:val="nil"/>
              <w:right w:val="nil"/>
            </w:tcBorders>
            <w:shd w:val="clear" w:color="auto" w:fill="auto"/>
          </w:tcPr>
          <w:p w14:paraId="44B5EB99" w14:textId="46C31D08"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121C22E7" w14:textId="463DA7BA" w:rsidR="009B2273" w:rsidRPr="00C935A5" w:rsidRDefault="009B2273" w:rsidP="009B2273">
            <w:pPr>
              <w:spacing w:before="40" w:after="20"/>
              <w:jc w:val="right"/>
              <w:rPr>
                <w:rFonts w:cs="Arial"/>
                <w:sz w:val="18"/>
                <w:szCs w:val="18"/>
              </w:rPr>
            </w:pPr>
            <w:r w:rsidRPr="009B2273">
              <w:rPr>
                <w:rFonts w:cs="Arial"/>
                <w:sz w:val="18"/>
                <w:szCs w:val="18"/>
              </w:rPr>
              <w:t>1,922</w:t>
            </w:r>
          </w:p>
        </w:tc>
      </w:tr>
      <w:tr w:rsidR="009B2273" w:rsidRPr="009B2273" w14:paraId="2AF6AD11" w14:textId="77777777" w:rsidTr="003B19E9">
        <w:trPr>
          <w:trHeight w:val="20"/>
        </w:trPr>
        <w:tc>
          <w:tcPr>
            <w:tcW w:w="2268" w:type="dxa"/>
            <w:tcBorders>
              <w:top w:val="nil"/>
              <w:left w:val="nil"/>
              <w:bottom w:val="nil"/>
              <w:right w:val="single" w:sz="18" w:space="0" w:color="C00000"/>
            </w:tcBorders>
            <w:shd w:val="clear" w:color="auto" w:fill="auto"/>
            <w:vAlign w:val="center"/>
          </w:tcPr>
          <w:p w14:paraId="5DF302CF" w14:textId="77777777" w:rsidR="009B2273" w:rsidRPr="00C935A5" w:rsidRDefault="009B2273" w:rsidP="009B2273">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C00000"/>
              <w:bottom w:val="nil"/>
              <w:right w:val="nil"/>
            </w:tcBorders>
            <w:shd w:val="clear" w:color="auto" w:fill="auto"/>
          </w:tcPr>
          <w:p w14:paraId="4EBFA22E" w14:textId="46587305" w:rsidR="009B2273" w:rsidRPr="00C935A5" w:rsidRDefault="009B2273" w:rsidP="009B2273">
            <w:pPr>
              <w:spacing w:before="40" w:after="20"/>
              <w:jc w:val="right"/>
              <w:rPr>
                <w:rFonts w:cs="Arial"/>
                <w:sz w:val="18"/>
                <w:szCs w:val="18"/>
              </w:rPr>
            </w:pPr>
            <w:r w:rsidRPr="009B2273">
              <w:rPr>
                <w:rFonts w:cs="Arial"/>
                <w:sz w:val="18"/>
                <w:szCs w:val="18"/>
              </w:rPr>
              <w:t>431</w:t>
            </w:r>
          </w:p>
        </w:tc>
        <w:tc>
          <w:tcPr>
            <w:tcW w:w="1134" w:type="dxa"/>
            <w:tcBorders>
              <w:top w:val="nil"/>
              <w:left w:val="nil"/>
              <w:bottom w:val="nil"/>
              <w:right w:val="nil"/>
            </w:tcBorders>
          </w:tcPr>
          <w:p w14:paraId="28BD9687" w14:textId="4A416899" w:rsidR="009B2273" w:rsidRPr="00C935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0C448E64" w14:textId="4A5690FF" w:rsidR="009B2273" w:rsidRPr="009B2273" w:rsidRDefault="009B2273" w:rsidP="009B2273">
            <w:pPr>
              <w:spacing w:before="40" w:after="20"/>
              <w:jc w:val="right"/>
              <w:rPr>
                <w:rFonts w:cs="Arial"/>
                <w:b/>
                <w:bCs/>
                <w:sz w:val="18"/>
                <w:szCs w:val="18"/>
              </w:rPr>
            </w:pPr>
            <w:r w:rsidRPr="009B2273">
              <w:rPr>
                <w:rFonts w:cs="Arial"/>
                <w:b/>
                <w:bCs/>
                <w:sz w:val="18"/>
                <w:szCs w:val="18"/>
              </w:rPr>
              <w:t>431</w:t>
            </w:r>
          </w:p>
        </w:tc>
        <w:tc>
          <w:tcPr>
            <w:tcW w:w="1247" w:type="dxa"/>
            <w:tcBorders>
              <w:top w:val="nil"/>
              <w:left w:val="nil"/>
              <w:bottom w:val="nil"/>
              <w:right w:val="nil"/>
            </w:tcBorders>
            <w:shd w:val="clear" w:color="auto" w:fill="auto"/>
          </w:tcPr>
          <w:p w14:paraId="3D174189" w14:textId="76055130" w:rsidR="009B2273" w:rsidRPr="009B2273" w:rsidRDefault="009B2273" w:rsidP="009B2273">
            <w:pPr>
              <w:spacing w:before="40" w:after="20"/>
              <w:jc w:val="right"/>
              <w:rPr>
                <w:rFonts w:cs="Arial"/>
                <w:b/>
                <w:bCs/>
                <w:sz w:val="18"/>
                <w:szCs w:val="18"/>
              </w:rPr>
            </w:pPr>
            <w:r w:rsidRPr="009B2273">
              <w:rPr>
                <w:rFonts w:cs="Arial"/>
                <w:b/>
                <w:bCs/>
                <w:sz w:val="18"/>
                <w:szCs w:val="18"/>
              </w:rPr>
              <w:t>65</w:t>
            </w:r>
          </w:p>
        </w:tc>
        <w:tc>
          <w:tcPr>
            <w:tcW w:w="1021" w:type="dxa"/>
            <w:tcBorders>
              <w:top w:val="nil"/>
              <w:left w:val="nil"/>
              <w:bottom w:val="nil"/>
              <w:right w:val="nil"/>
            </w:tcBorders>
            <w:shd w:val="clear" w:color="auto" w:fill="auto"/>
          </w:tcPr>
          <w:p w14:paraId="4039E8E1" w14:textId="45089460"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08A7DDDA" w14:textId="7530FD1D" w:rsidR="009B2273" w:rsidRPr="00C935A5" w:rsidRDefault="009B2273" w:rsidP="009B2273">
            <w:pPr>
              <w:spacing w:before="40" w:after="20"/>
              <w:jc w:val="right"/>
              <w:rPr>
                <w:rFonts w:cs="Arial"/>
                <w:sz w:val="18"/>
                <w:szCs w:val="18"/>
              </w:rPr>
            </w:pPr>
            <w:r w:rsidRPr="009B2273">
              <w:rPr>
                <w:rFonts w:cs="Arial"/>
                <w:sz w:val="18"/>
                <w:szCs w:val="18"/>
              </w:rPr>
              <w:t>365</w:t>
            </w:r>
          </w:p>
        </w:tc>
      </w:tr>
      <w:tr w:rsidR="009B2273" w:rsidRPr="009B2273" w14:paraId="098FF90B" w14:textId="77777777" w:rsidTr="003B19E9">
        <w:trPr>
          <w:trHeight w:val="20"/>
        </w:trPr>
        <w:tc>
          <w:tcPr>
            <w:tcW w:w="2268" w:type="dxa"/>
            <w:tcBorders>
              <w:top w:val="nil"/>
              <w:left w:val="nil"/>
              <w:bottom w:val="nil"/>
              <w:right w:val="single" w:sz="18" w:space="0" w:color="C00000"/>
            </w:tcBorders>
            <w:shd w:val="clear" w:color="auto" w:fill="auto"/>
            <w:vAlign w:val="center"/>
          </w:tcPr>
          <w:p w14:paraId="545A39D8" w14:textId="77777777" w:rsidR="009B2273" w:rsidRPr="00C935A5" w:rsidRDefault="009B2273" w:rsidP="009B2273">
            <w:pPr>
              <w:spacing w:before="40" w:after="40"/>
              <w:rPr>
                <w:rFonts w:cs="Arial"/>
                <w:sz w:val="18"/>
                <w:szCs w:val="18"/>
              </w:rPr>
            </w:pPr>
            <w:r w:rsidRPr="00C935A5">
              <w:rPr>
                <w:rFonts w:cs="Arial"/>
                <w:sz w:val="18"/>
                <w:szCs w:val="18"/>
              </w:rPr>
              <w:t>Horsham RC</w:t>
            </w:r>
          </w:p>
        </w:tc>
        <w:tc>
          <w:tcPr>
            <w:tcW w:w="1134" w:type="dxa"/>
            <w:tcBorders>
              <w:top w:val="nil"/>
              <w:left w:val="single" w:sz="18" w:space="0" w:color="C00000"/>
              <w:bottom w:val="nil"/>
              <w:right w:val="nil"/>
            </w:tcBorders>
            <w:shd w:val="clear" w:color="auto" w:fill="auto"/>
          </w:tcPr>
          <w:p w14:paraId="2469F70D" w14:textId="736B445B" w:rsidR="009B2273" w:rsidRPr="00C935A5" w:rsidRDefault="009B2273" w:rsidP="009B2273">
            <w:pPr>
              <w:spacing w:before="40" w:after="20"/>
              <w:jc w:val="right"/>
              <w:rPr>
                <w:rFonts w:cs="Arial"/>
                <w:sz w:val="18"/>
                <w:szCs w:val="18"/>
              </w:rPr>
            </w:pPr>
            <w:r w:rsidRPr="009B2273">
              <w:rPr>
                <w:rFonts w:cs="Arial"/>
                <w:sz w:val="18"/>
                <w:szCs w:val="18"/>
              </w:rPr>
              <w:t>188</w:t>
            </w:r>
          </w:p>
        </w:tc>
        <w:tc>
          <w:tcPr>
            <w:tcW w:w="1134" w:type="dxa"/>
            <w:tcBorders>
              <w:top w:val="nil"/>
              <w:left w:val="nil"/>
              <w:bottom w:val="nil"/>
              <w:right w:val="nil"/>
            </w:tcBorders>
          </w:tcPr>
          <w:p w14:paraId="10377090" w14:textId="752A5CF4" w:rsidR="009B2273" w:rsidRPr="00C935A5" w:rsidRDefault="009B2273" w:rsidP="009B2273">
            <w:pPr>
              <w:spacing w:before="40" w:after="20"/>
              <w:jc w:val="right"/>
              <w:rPr>
                <w:rFonts w:cs="Arial"/>
                <w:sz w:val="18"/>
                <w:szCs w:val="18"/>
              </w:rPr>
            </w:pPr>
            <w:r w:rsidRPr="009B2273">
              <w:rPr>
                <w:rFonts w:cs="Arial"/>
                <w:sz w:val="18"/>
                <w:szCs w:val="18"/>
              </w:rPr>
              <w:t>2,796</w:t>
            </w:r>
          </w:p>
        </w:tc>
        <w:tc>
          <w:tcPr>
            <w:tcW w:w="1247" w:type="dxa"/>
            <w:tcBorders>
              <w:top w:val="nil"/>
              <w:left w:val="nil"/>
              <w:bottom w:val="nil"/>
              <w:right w:val="nil"/>
            </w:tcBorders>
          </w:tcPr>
          <w:p w14:paraId="39E5F8B0" w14:textId="753CED41" w:rsidR="009B2273" w:rsidRPr="009B2273" w:rsidRDefault="009B2273" w:rsidP="009B2273">
            <w:pPr>
              <w:spacing w:before="40" w:after="20"/>
              <w:jc w:val="right"/>
              <w:rPr>
                <w:rFonts w:cs="Arial"/>
                <w:b/>
                <w:bCs/>
                <w:sz w:val="18"/>
                <w:szCs w:val="18"/>
              </w:rPr>
            </w:pPr>
            <w:r w:rsidRPr="009B2273">
              <w:rPr>
                <w:rFonts w:cs="Arial"/>
                <w:b/>
                <w:bCs/>
                <w:sz w:val="18"/>
                <w:szCs w:val="18"/>
              </w:rPr>
              <w:t>2,984</w:t>
            </w:r>
          </w:p>
        </w:tc>
        <w:tc>
          <w:tcPr>
            <w:tcW w:w="1247" w:type="dxa"/>
            <w:tcBorders>
              <w:top w:val="nil"/>
              <w:left w:val="nil"/>
              <w:bottom w:val="nil"/>
              <w:right w:val="nil"/>
            </w:tcBorders>
            <w:shd w:val="clear" w:color="auto" w:fill="auto"/>
          </w:tcPr>
          <w:p w14:paraId="46825081" w14:textId="3D66D71E" w:rsidR="009B2273" w:rsidRPr="009B2273" w:rsidRDefault="009B2273" w:rsidP="009B2273">
            <w:pPr>
              <w:spacing w:before="40" w:after="20"/>
              <w:jc w:val="right"/>
              <w:rPr>
                <w:rFonts w:cs="Arial"/>
                <w:b/>
                <w:bCs/>
                <w:sz w:val="18"/>
                <w:szCs w:val="18"/>
              </w:rPr>
            </w:pPr>
            <w:r w:rsidRPr="009B2273">
              <w:rPr>
                <w:rFonts w:cs="Arial"/>
                <w:b/>
                <w:bCs/>
                <w:sz w:val="18"/>
                <w:szCs w:val="18"/>
              </w:rPr>
              <w:t>516</w:t>
            </w:r>
          </w:p>
        </w:tc>
        <w:tc>
          <w:tcPr>
            <w:tcW w:w="1021" w:type="dxa"/>
            <w:tcBorders>
              <w:top w:val="nil"/>
              <w:left w:val="nil"/>
              <w:bottom w:val="nil"/>
              <w:right w:val="nil"/>
            </w:tcBorders>
            <w:shd w:val="clear" w:color="auto" w:fill="auto"/>
          </w:tcPr>
          <w:p w14:paraId="1057332B" w14:textId="2D576128"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7C52A4FA" w14:textId="0C370B69" w:rsidR="009B2273" w:rsidRPr="00C935A5" w:rsidRDefault="009B2273" w:rsidP="009B2273">
            <w:pPr>
              <w:spacing w:before="40" w:after="20"/>
              <w:jc w:val="right"/>
              <w:rPr>
                <w:rFonts w:cs="Arial"/>
                <w:sz w:val="18"/>
                <w:szCs w:val="18"/>
              </w:rPr>
            </w:pPr>
            <w:r w:rsidRPr="009B2273">
              <w:rPr>
                <w:rFonts w:cs="Arial"/>
                <w:sz w:val="18"/>
                <w:szCs w:val="18"/>
              </w:rPr>
              <w:t>7,633</w:t>
            </w:r>
          </w:p>
        </w:tc>
      </w:tr>
      <w:tr w:rsidR="009B2273" w:rsidRPr="009B2273" w14:paraId="0EC98675" w14:textId="77777777" w:rsidTr="003B19E9">
        <w:trPr>
          <w:trHeight w:val="20"/>
        </w:trPr>
        <w:tc>
          <w:tcPr>
            <w:tcW w:w="2268" w:type="dxa"/>
            <w:tcBorders>
              <w:top w:val="nil"/>
              <w:left w:val="nil"/>
              <w:bottom w:val="nil"/>
              <w:right w:val="single" w:sz="18" w:space="0" w:color="C00000"/>
            </w:tcBorders>
            <w:shd w:val="clear" w:color="auto" w:fill="auto"/>
            <w:vAlign w:val="center"/>
          </w:tcPr>
          <w:p w14:paraId="7351D5F6" w14:textId="77777777" w:rsidR="009B2273" w:rsidRPr="00C935A5" w:rsidRDefault="009B2273" w:rsidP="009B2273">
            <w:pPr>
              <w:spacing w:before="40" w:after="40"/>
              <w:rPr>
                <w:rFonts w:cs="Arial"/>
                <w:sz w:val="18"/>
                <w:szCs w:val="18"/>
              </w:rPr>
            </w:pPr>
            <w:r w:rsidRPr="00C935A5">
              <w:rPr>
                <w:rFonts w:cs="Arial"/>
                <w:sz w:val="18"/>
                <w:szCs w:val="18"/>
              </w:rPr>
              <w:t>Hume C</w:t>
            </w:r>
          </w:p>
        </w:tc>
        <w:tc>
          <w:tcPr>
            <w:tcW w:w="1134" w:type="dxa"/>
            <w:tcBorders>
              <w:top w:val="nil"/>
              <w:left w:val="single" w:sz="18" w:space="0" w:color="C00000"/>
              <w:bottom w:val="nil"/>
              <w:right w:val="nil"/>
            </w:tcBorders>
            <w:shd w:val="clear" w:color="auto" w:fill="auto"/>
          </w:tcPr>
          <w:p w14:paraId="258A3CB3" w14:textId="36BD6063" w:rsidR="009B2273" w:rsidRPr="00C935A5" w:rsidRDefault="009B2273" w:rsidP="009B2273">
            <w:pPr>
              <w:spacing w:before="40" w:after="20"/>
              <w:jc w:val="right"/>
              <w:rPr>
                <w:rFonts w:cs="Arial"/>
                <w:sz w:val="18"/>
                <w:szCs w:val="18"/>
              </w:rPr>
            </w:pPr>
            <w:r w:rsidRPr="009B2273">
              <w:rPr>
                <w:rFonts w:cs="Arial"/>
                <w:sz w:val="18"/>
                <w:szCs w:val="18"/>
              </w:rPr>
              <w:t>1,205</w:t>
            </w:r>
          </w:p>
        </w:tc>
        <w:tc>
          <w:tcPr>
            <w:tcW w:w="1134" w:type="dxa"/>
            <w:tcBorders>
              <w:top w:val="nil"/>
              <w:left w:val="nil"/>
              <w:bottom w:val="nil"/>
              <w:right w:val="nil"/>
            </w:tcBorders>
          </w:tcPr>
          <w:p w14:paraId="43475C18" w14:textId="1A277402" w:rsidR="009B2273" w:rsidRPr="00C935A5" w:rsidRDefault="009B2273" w:rsidP="009B2273">
            <w:pPr>
              <w:spacing w:before="40" w:after="20"/>
              <w:jc w:val="right"/>
              <w:rPr>
                <w:rFonts w:cs="Arial"/>
                <w:sz w:val="18"/>
                <w:szCs w:val="18"/>
              </w:rPr>
            </w:pPr>
            <w:r w:rsidRPr="009B2273">
              <w:rPr>
                <w:rFonts w:cs="Arial"/>
                <w:sz w:val="18"/>
                <w:szCs w:val="18"/>
              </w:rPr>
              <w:t>243</w:t>
            </w:r>
          </w:p>
        </w:tc>
        <w:tc>
          <w:tcPr>
            <w:tcW w:w="1247" w:type="dxa"/>
            <w:tcBorders>
              <w:top w:val="nil"/>
              <w:left w:val="nil"/>
              <w:bottom w:val="nil"/>
              <w:right w:val="nil"/>
            </w:tcBorders>
          </w:tcPr>
          <w:p w14:paraId="23A4DFFC" w14:textId="769A337C" w:rsidR="009B2273" w:rsidRPr="009B2273" w:rsidRDefault="009B2273" w:rsidP="009B2273">
            <w:pPr>
              <w:spacing w:before="40" w:after="20"/>
              <w:jc w:val="right"/>
              <w:rPr>
                <w:rFonts w:cs="Arial"/>
                <w:b/>
                <w:bCs/>
                <w:sz w:val="18"/>
                <w:szCs w:val="18"/>
              </w:rPr>
            </w:pPr>
            <w:r w:rsidRPr="009B2273">
              <w:rPr>
                <w:rFonts w:cs="Arial"/>
                <w:b/>
                <w:bCs/>
                <w:sz w:val="18"/>
                <w:szCs w:val="18"/>
              </w:rPr>
              <w:t>1,448</w:t>
            </w:r>
          </w:p>
        </w:tc>
        <w:tc>
          <w:tcPr>
            <w:tcW w:w="1247" w:type="dxa"/>
            <w:tcBorders>
              <w:top w:val="nil"/>
              <w:left w:val="nil"/>
              <w:bottom w:val="nil"/>
              <w:right w:val="nil"/>
            </w:tcBorders>
            <w:shd w:val="clear" w:color="auto" w:fill="auto"/>
          </w:tcPr>
          <w:p w14:paraId="0731832B" w14:textId="14B6162F" w:rsidR="009B2273" w:rsidRPr="009B2273" w:rsidRDefault="009B2273" w:rsidP="009B2273">
            <w:pPr>
              <w:spacing w:before="40" w:after="20"/>
              <w:jc w:val="right"/>
              <w:rPr>
                <w:rFonts w:cs="Arial"/>
                <w:b/>
                <w:bCs/>
                <w:sz w:val="18"/>
                <w:szCs w:val="18"/>
              </w:rPr>
            </w:pPr>
            <w:r w:rsidRPr="009B2273">
              <w:rPr>
                <w:rFonts w:cs="Arial"/>
                <w:b/>
                <w:bCs/>
                <w:sz w:val="18"/>
                <w:szCs w:val="18"/>
              </w:rPr>
              <w:t>179</w:t>
            </w:r>
          </w:p>
        </w:tc>
        <w:tc>
          <w:tcPr>
            <w:tcW w:w="1021" w:type="dxa"/>
            <w:tcBorders>
              <w:top w:val="nil"/>
              <w:left w:val="nil"/>
              <w:bottom w:val="nil"/>
              <w:right w:val="nil"/>
            </w:tcBorders>
            <w:shd w:val="clear" w:color="auto" w:fill="auto"/>
          </w:tcPr>
          <w:p w14:paraId="1181BA14" w14:textId="287DBF8D" w:rsidR="009B2273" w:rsidRPr="00C935A5" w:rsidRDefault="009B2273" w:rsidP="009B2273">
            <w:pPr>
              <w:spacing w:before="40" w:after="20"/>
              <w:jc w:val="right"/>
              <w:rPr>
                <w:rFonts w:cs="Arial"/>
                <w:sz w:val="18"/>
                <w:szCs w:val="18"/>
              </w:rPr>
            </w:pPr>
            <w:r w:rsidRPr="009B2273">
              <w:rPr>
                <w:rFonts w:cs="Arial"/>
                <w:sz w:val="18"/>
                <w:szCs w:val="18"/>
              </w:rPr>
              <w:t>60</w:t>
            </w:r>
          </w:p>
        </w:tc>
        <w:tc>
          <w:tcPr>
            <w:tcW w:w="1021" w:type="dxa"/>
            <w:tcBorders>
              <w:top w:val="nil"/>
              <w:left w:val="nil"/>
              <w:bottom w:val="nil"/>
              <w:right w:val="nil"/>
            </w:tcBorders>
            <w:shd w:val="clear" w:color="auto" w:fill="auto"/>
          </w:tcPr>
          <w:p w14:paraId="38CC403F" w14:textId="7B2A39B8" w:rsidR="009B2273" w:rsidRPr="00C935A5" w:rsidRDefault="009B2273" w:rsidP="009B2273">
            <w:pPr>
              <w:spacing w:before="40" w:after="20"/>
              <w:jc w:val="right"/>
              <w:rPr>
                <w:rFonts w:cs="Arial"/>
                <w:sz w:val="18"/>
                <w:szCs w:val="18"/>
              </w:rPr>
            </w:pPr>
            <w:r w:rsidRPr="009B2273">
              <w:rPr>
                <w:rFonts w:cs="Arial"/>
                <w:sz w:val="18"/>
                <w:szCs w:val="18"/>
              </w:rPr>
              <w:t>8,526</w:t>
            </w:r>
          </w:p>
        </w:tc>
      </w:tr>
      <w:tr w:rsidR="009B2273" w:rsidRPr="009B2273" w14:paraId="0A1C12B1" w14:textId="77777777" w:rsidTr="003B19E9">
        <w:trPr>
          <w:trHeight w:val="20"/>
        </w:trPr>
        <w:tc>
          <w:tcPr>
            <w:tcW w:w="2268" w:type="dxa"/>
            <w:tcBorders>
              <w:top w:val="nil"/>
              <w:left w:val="nil"/>
              <w:bottom w:val="nil"/>
              <w:right w:val="single" w:sz="18" w:space="0" w:color="C00000"/>
            </w:tcBorders>
            <w:shd w:val="clear" w:color="auto" w:fill="auto"/>
            <w:vAlign w:val="center"/>
          </w:tcPr>
          <w:p w14:paraId="6437FA9D" w14:textId="77777777" w:rsidR="009B2273" w:rsidRPr="00C935A5" w:rsidRDefault="009B2273" w:rsidP="009B2273">
            <w:pPr>
              <w:spacing w:before="40" w:after="40"/>
              <w:rPr>
                <w:rFonts w:cs="Arial"/>
                <w:sz w:val="18"/>
                <w:szCs w:val="18"/>
              </w:rPr>
            </w:pPr>
            <w:r w:rsidRPr="00C935A5">
              <w:rPr>
                <w:rFonts w:cs="Arial"/>
                <w:sz w:val="18"/>
                <w:szCs w:val="18"/>
              </w:rPr>
              <w:t>Indigo S</w:t>
            </w:r>
          </w:p>
        </w:tc>
        <w:tc>
          <w:tcPr>
            <w:tcW w:w="1134" w:type="dxa"/>
            <w:tcBorders>
              <w:top w:val="nil"/>
              <w:left w:val="single" w:sz="18" w:space="0" w:color="C00000"/>
              <w:bottom w:val="nil"/>
              <w:right w:val="nil"/>
            </w:tcBorders>
            <w:shd w:val="clear" w:color="auto" w:fill="auto"/>
          </w:tcPr>
          <w:p w14:paraId="52963725" w14:textId="1DF53C36" w:rsidR="009B2273" w:rsidRPr="00C935A5" w:rsidRDefault="009B2273" w:rsidP="009B2273">
            <w:pPr>
              <w:spacing w:before="40" w:after="20"/>
              <w:jc w:val="right"/>
              <w:rPr>
                <w:rFonts w:cs="Arial"/>
                <w:sz w:val="18"/>
                <w:szCs w:val="18"/>
              </w:rPr>
            </w:pPr>
            <w:r w:rsidRPr="009B2273">
              <w:rPr>
                <w:rFonts w:cs="Arial"/>
                <w:sz w:val="18"/>
                <w:szCs w:val="18"/>
              </w:rPr>
              <w:t>167</w:t>
            </w:r>
          </w:p>
        </w:tc>
        <w:tc>
          <w:tcPr>
            <w:tcW w:w="1134" w:type="dxa"/>
            <w:tcBorders>
              <w:top w:val="nil"/>
              <w:left w:val="nil"/>
              <w:bottom w:val="nil"/>
              <w:right w:val="nil"/>
            </w:tcBorders>
          </w:tcPr>
          <w:p w14:paraId="67CE65AC" w14:textId="64139A8A" w:rsidR="009B2273" w:rsidRPr="00C935A5" w:rsidRDefault="009B2273" w:rsidP="009B2273">
            <w:pPr>
              <w:spacing w:before="40" w:after="20"/>
              <w:jc w:val="right"/>
              <w:rPr>
                <w:rFonts w:cs="Arial"/>
                <w:sz w:val="18"/>
                <w:szCs w:val="18"/>
              </w:rPr>
            </w:pPr>
            <w:r w:rsidRPr="009B2273">
              <w:rPr>
                <w:rFonts w:cs="Arial"/>
                <w:sz w:val="18"/>
                <w:szCs w:val="18"/>
              </w:rPr>
              <w:t>1,404</w:t>
            </w:r>
          </w:p>
        </w:tc>
        <w:tc>
          <w:tcPr>
            <w:tcW w:w="1247" w:type="dxa"/>
            <w:tcBorders>
              <w:top w:val="nil"/>
              <w:left w:val="nil"/>
              <w:bottom w:val="nil"/>
              <w:right w:val="nil"/>
            </w:tcBorders>
          </w:tcPr>
          <w:p w14:paraId="741F7284" w14:textId="5F1C7F71" w:rsidR="009B2273" w:rsidRPr="009B2273" w:rsidRDefault="009B2273" w:rsidP="009B2273">
            <w:pPr>
              <w:spacing w:before="40" w:after="20"/>
              <w:jc w:val="right"/>
              <w:rPr>
                <w:rFonts w:cs="Arial"/>
                <w:b/>
                <w:bCs/>
                <w:sz w:val="18"/>
                <w:szCs w:val="18"/>
              </w:rPr>
            </w:pPr>
            <w:r w:rsidRPr="009B2273">
              <w:rPr>
                <w:rFonts w:cs="Arial"/>
                <w:b/>
                <w:bCs/>
                <w:sz w:val="18"/>
                <w:szCs w:val="18"/>
              </w:rPr>
              <w:t>1,571</w:t>
            </w:r>
          </w:p>
        </w:tc>
        <w:tc>
          <w:tcPr>
            <w:tcW w:w="1247" w:type="dxa"/>
            <w:tcBorders>
              <w:top w:val="nil"/>
              <w:left w:val="nil"/>
              <w:bottom w:val="nil"/>
              <w:right w:val="nil"/>
            </w:tcBorders>
            <w:shd w:val="clear" w:color="auto" w:fill="auto"/>
          </w:tcPr>
          <w:p w14:paraId="75791588" w14:textId="6351EDB0" w:rsidR="009B2273" w:rsidRPr="009B2273" w:rsidRDefault="009B2273" w:rsidP="009B2273">
            <w:pPr>
              <w:spacing w:before="40" w:after="20"/>
              <w:jc w:val="right"/>
              <w:rPr>
                <w:rFonts w:cs="Arial"/>
                <w:b/>
                <w:bCs/>
                <w:sz w:val="18"/>
                <w:szCs w:val="18"/>
              </w:rPr>
            </w:pPr>
            <w:r w:rsidRPr="009B2273">
              <w:rPr>
                <w:rFonts w:cs="Arial"/>
                <w:b/>
                <w:bCs/>
                <w:sz w:val="18"/>
                <w:szCs w:val="18"/>
              </w:rPr>
              <w:t>430</w:t>
            </w:r>
          </w:p>
        </w:tc>
        <w:tc>
          <w:tcPr>
            <w:tcW w:w="1021" w:type="dxa"/>
            <w:tcBorders>
              <w:top w:val="nil"/>
              <w:left w:val="nil"/>
              <w:bottom w:val="nil"/>
              <w:right w:val="nil"/>
            </w:tcBorders>
            <w:shd w:val="clear" w:color="auto" w:fill="auto"/>
          </w:tcPr>
          <w:p w14:paraId="413BEBAE" w14:textId="59185865" w:rsidR="009B2273" w:rsidRPr="00C935A5" w:rsidRDefault="009B2273" w:rsidP="009B2273">
            <w:pPr>
              <w:spacing w:before="40" w:after="20"/>
              <w:jc w:val="right"/>
              <w:rPr>
                <w:rFonts w:cs="Arial"/>
                <w:sz w:val="18"/>
                <w:szCs w:val="18"/>
              </w:rPr>
            </w:pPr>
            <w:r w:rsidRPr="009B2273">
              <w:rPr>
                <w:rFonts w:cs="Arial"/>
                <w:sz w:val="18"/>
                <w:szCs w:val="18"/>
              </w:rPr>
              <w:t>340</w:t>
            </w:r>
          </w:p>
        </w:tc>
        <w:tc>
          <w:tcPr>
            <w:tcW w:w="1021" w:type="dxa"/>
            <w:tcBorders>
              <w:top w:val="nil"/>
              <w:left w:val="nil"/>
              <w:bottom w:val="nil"/>
              <w:right w:val="nil"/>
            </w:tcBorders>
            <w:shd w:val="clear" w:color="auto" w:fill="auto"/>
          </w:tcPr>
          <w:p w14:paraId="32CD53FE" w14:textId="16040445" w:rsidR="009B2273" w:rsidRPr="00C935A5" w:rsidRDefault="009B2273" w:rsidP="009B2273">
            <w:pPr>
              <w:spacing w:before="40" w:after="20"/>
              <w:jc w:val="right"/>
              <w:rPr>
                <w:rFonts w:cs="Arial"/>
                <w:sz w:val="18"/>
                <w:szCs w:val="18"/>
              </w:rPr>
            </w:pPr>
            <w:r w:rsidRPr="009B2273">
              <w:rPr>
                <w:rFonts w:cs="Arial"/>
                <w:sz w:val="18"/>
                <w:szCs w:val="18"/>
              </w:rPr>
              <w:t>7,993</w:t>
            </w:r>
          </w:p>
        </w:tc>
      </w:tr>
      <w:tr w:rsidR="009B2273" w:rsidRPr="009B2273" w14:paraId="7EA25F3A" w14:textId="77777777" w:rsidTr="003B19E9">
        <w:trPr>
          <w:trHeight w:val="20"/>
        </w:trPr>
        <w:tc>
          <w:tcPr>
            <w:tcW w:w="2268" w:type="dxa"/>
            <w:tcBorders>
              <w:top w:val="nil"/>
              <w:left w:val="nil"/>
              <w:bottom w:val="nil"/>
              <w:right w:val="single" w:sz="18" w:space="0" w:color="C00000"/>
            </w:tcBorders>
            <w:shd w:val="clear" w:color="auto" w:fill="auto"/>
            <w:vAlign w:val="center"/>
          </w:tcPr>
          <w:p w14:paraId="7205B47D" w14:textId="77777777" w:rsidR="009B2273" w:rsidRPr="00C935A5" w:rsidRDefault="009B2273" w:rsidP="009B2273">
            <w:pPr>
              <w:spacing w:before="40" w:after="40"/>
              <w:rPr>
                <w:rFonts w:cs="Arial"/>
                <w:sz w:val="18"/>
                <w:szCs w:val="18"/>
              </w:rPr>
            </w:pPr>
            <w:r w:rsidRPr="00C935A5">
              <w:rPr>
                <w:rFonts w:cs="Arial"/>
                <w:sz w:val="18"/>
                <w:szCs w:val="18"/>
              </w:rPr>
              <w:t>Kingston C</w:t>
            </w:r>
          </w:p>
        </w:tc>
        <w:tc>
          <w:tcPr>
            <w:tcW w:w="1134" w:type="dxa"/>
            <w:tcBorders>
              <w:top w:val="nil"/>
              <w:left w:val="single" w:sz="18" w:space="0" w:color="C00000"/>
              <w:bottom w:val="nil"/>
              <w:right w:val="nil"/>
            </w:tcBorders>
            <w:shd w:val="clear" w:color="auto" w:fill="auto"/>
          </w:tcPr>
          <w:p w14:paraId="5FEA1558" w14:textId="33247BEC" w:rsidR="009B2273" w:rsidRPr="00C935A5" w:rsidRDefault="009B2273" w:rsidP="009B2273">
            <w:pPr>
              <w:spacing w:before="40" w:after="20"/>
              <w:jc w:val="right"/>
              <w:rPr>
                <w:rFonts w:cs="Arial"/>
                <w:sz w:val="18"/>
                <w:szCs w:val="18"/>
              </w:rPr>
            </w:pPr>
            <w:r w:rsidRPr="009B2273">
              <w:rPr>
                <w:rFonts w:cs="Arial"/>
                <w:sz w:val="18"/>
                <w:szCs w:val="18"/>
              </w:rPr>
              <w:t>588</w:t>
            </w:r>
          </w:p>
        </w:tc>
        <w:tc>
          <w:tcPr>
            <w:tcW w:w="1134" w:type="dxa"/>
            <w:tcBorders>
              <w:top w:val="nil"/>
              <w:left w:val="nil"/>
              <w:bottom w:val="nil"/>
              <w:right w:val="nil"/>
            </w:tcBorders>
          </w:tcPr>
          <w:p w14:paraId="3241CD93" w14:textId="19B2D0B2" w:rsidR="009B2273" w:rsidRPr="00C935A5" w:rsidRDefault="009B2273" w:rsidP="009B2273">
            <w:pPr>
              <w:spacing w:before="40" w:after="20"/>
              <w:jc w:val="right"/>
              <w:rPr>
                <w:rFonts w:cs="Arial"/>
                <w:sz w:val="18"/>
                <w:szCs w:val="18"/>
              </w:rPr>
            </w:pPr>
            <w:r w:rsidRPr="009B2273">
              <w:rPr>
                <w:rFonts w:cs="Arial"/>
                <w:sz w:val="18"/>
                <w:szCs w:val="18"/>
              </w:rPr>
              <w:t>16</w:t>
            </w:r>
          </w:p>
        </w:tc>
        <w:tc>
          <w:tcPr>
            <w:tcW w:w="1247" w:type="dxa"/>
            <w:tcBorders>
              <w:top w:val="nil"/>
              <w:left w:val="nil"/>
              <w:bottom w:val="nil"/>
              <w:right w:val="nil"/>
            </w:tcBorders>
          </w:tcPr>
          <w:p w14:paraId="21785CDE" w14:textId="7BFD0CD6" w:rsidR="009B2273" w:rsidRPr="009B2273" w:rsidRDefault="009B2273" w:rsidP="009B2273">
            <w:pPr>
              <w:spacing w:before="40" w:after="20"/>
              <w:jc w:val="right"/>
              <w:rPr>
                <w:rFonts w:cs="Arial"/>
                <w:b/>
                <w:bCs/>
                <w:sz w:val="18"/>
                <w:szCs w:val="18"/>
              </w:rPr>
            </w:pPr>
            <w:r w:rsidRPr="009B2273">
              <w:rPr>
                <w:rFonts w:cs="Arial"/>
                <w:b/>
                <w:bCs/>
                <w:sz w:val="18"/>
                <w:szCs w:val="18"/>
              </w:rPr>
              <w:t>604</w:t>
            </w:r>
          </w:p>
        </w:tc>
        <w:tc>
          <w:tcPr>
            <w:tcW w:w="1247" w:type="dxa"/>
            <w:tcBorders>
              <w:top w:val="nil"/>
              <w:left w:val="nil"/>
              <w:bottom w:val="nil"/>
              <w:right w:val="nil"/>
            </w:tcBorders>
            <w:shd w:val="clear" w:color="auto" w:fill="auto"/>
          </w:tcPr>
          <w:p w14:paraId="218F69AC" w14:textId="35E25538" w:rsidR="009B2273" w:rsidRPr="009B2273" w:rsidRDefault="009B2273" w:rsidP="009B2273">
            <w:pPr>
              <w:spacing w:before="40" w:after="20"/>
              <w:jc w:val="right"/>
              <w:rPr>
                <w:rFonts w:cs="Arial"/>
                <w:b/>
                <w:bCs/>
                <w:sz w:val="18"/>
                <w:szCs w:val="18"/>
              </w:rPr>
            </w:pPr>
            <w:r w:rsidRPr="009B2273">
              <w:rPr>
                <w:rFonts w:cs="Arial"/>
                <w:b/>
                <w:bCs/>
                <w:sz w:val="18"/>
                <w:szCs w:val="18"/>
              </w:rPr>
              <w:t>60</w:t>
            </w:r>
          </w:p>
        </w:tc>
        <w:tc>
          <w:tcPr>
            <w:tcW w:w="1021" w:type="dxa"/>
            <w:tcBorders>
              <w:top w:val="nil"/>
              <w:left w:val="nil"/>
              <w:bottom w:val="nil"/>
              <w:right w:val="nil"/>
            </w:tcBorders>
            <w:shd w:val="clear" w:color="auto" w:fill="auto"/>
          </w:tcPr>
          <w:p w14:paraId="15D5A7BB" w14:textId="46EC1957" w:rsidR="009B2273" w:rsidRPr="00C935A5" w:rsidRDefault="009B2273" w:rsidP="009B2273">
            <w:pPr>
              <w:spacing w:before="40" w:after="20"/>
              <w:jc w:val="right"/>
              <w:rPr>
                <w:rFonts w:cs="Arial"/>
                <w:sz w:val="18"/>
                <w:szCs w:val="18"/>
              </w:rPr>
            </w:pPr>
            <w:r w:rsidRPr="009B2273">
              <w:rPr>
                <w:rFonts w:cs="Arial"/>
                <w:sz w:val="18"/>
                <w:szCs w:val="18"/>
              </w:rPr>
              <w:t>195</w:t>
            </w:r>
          </w:p>
        </w:tc>
        <w:tc>
          <w:tcPr>
            <w:tcW w:w="1021" w:type="dxa"/>
            <w:tcBorders>
              <w:top w:val="nil"/>
              <w:left w:val="nil"/>
              <w:bottom w:val="nil"/>
              <w:right w:val="nil"/>
            </w:tcBorders>
            <w:shd w:val="clear" w:color="auto" w:fill="auto"/>
          </w:tcPr>
          <w:p w14:paraId="409065E8" w14:textId="6A94E9D5" w:rsidR="009B2273" w:rsidRPr="00C935A5" w:rsidRDefault="009B2273" w:rsidP="009B2273">
            <w:pPr>
              <w:spacing w:before="40" w:after="20"/>
              <w:jc w:val="right"/>
              <w:rPr>
                <w:rFonts w:cs="Arial"/>
                <w:sz w:val="18"/>
                <w:szCs w:val="18"/>
              </w:rPr>
            </w:pPr>
            <w:r w:rsidRPr="009B2273">
              <w:rPr>
                <w:rFonts w:cs="Arial"/>
                <w:sz w:val="18"/>
                <w:szCs w:val="18"/>
              </w:rPr>
              <w:t>6,580</w:t>
            </w:r>
          </w:p>
        </w:tc>
      </w:tr>
      <w:tr w:rsidR="009B2273" w:rsidRPr="009B2273" w14:paraId="38C16D9C" w14:textId="77777777" w:rsidTr="003B19E9">
        <w:trPr>
          <w:trHeight w:val="20"/>
        </w:trPr>
        <w:tc>
          <w:tcPr>
            <w:tcW w:w="2268" w:type="dxa"/>
            <w:tcBorders>
              <w:top w:val="nil"/>
              <w:left w:val="nil"/>
              <w:bottom w:val="nil"/>
              <w:right w:val="single" w:sz="18" w:space="0" w:color="C00000"/>
            </w:tcBorders>
            <w:shd w:val="clear" w:color="auto" w:fill="auto"/>
            <w:vAlign w:val="center"/>
          </w:tcPr>
          <w:p w14:paraId="362C2E21" w14:textId="77777777" w:rsidR="009B2273" w:rsidRPr="00C935A5" w:rsidRDefault="009B2273" w:rsidP="009B2273">
            <w:pPr>
              <w:spacing w:before="40" w:after="40"/>
              <w:rPr>
                <w:rFonts w:cs="Arial"/>
                <w:sz w:val="18"/>
                <w:szCs w:val="18"/>
              </w:rPr>
            </w:pPr>
            <w:r w:rsidRPr="00C935A5">
              <w:rPr>
                <w:rFonts w:cs="Arial"/>
                <w:sz w:val="18"/>
                <w:szCs w:val="18"/>
              </w:rPr>
              <w:t>Knox C</w:t>
            </w:r>
          </w:p>
        </w:tc>
        <w:tc>
          <w:tcPr>
            <w:tcW w:w="1134" w:type="dxa"/>
            <w:tcBorders>
              <w:top w:val="nil"/>
              <w:left w:val="single" w:sz="18" w:space="0" w:color="C00000"/>
              <w:bottom w:val="nil"/>
              <w:right w:val="nil"/>
            </w:tcBorders>
            <w:shd w:val="clear" w:color="auto" w:fill="auto"/>
          </w:tcPr>
          <w:p w14:paraId="57F27DC8" w14:textId="6DDB784D" w:rsidR="009B2273" w:rsidRPr="00C935A5" w:rsidRDefault="009B2273" w:rsidP="009B2273">
            <w:pPr>
              <w:spacing w:before="40" w:after="20"/>
              <w:jc w:val="right"/>
              <w:rPr>
                <w:rFonts w:cs="Arial"/>
                <w:sz w:val="18"/>
                <w:szCs w:val="18"/>
              </w:rPr>
            </w:pPr>
            <w:r w:rsidRPr="009B2273">
              <w:rPr>
                <w:rFonts w:cs="Arial"/>
                <w:sz w:val="18"/>
                <w:szCs w:val="18"/>
              </w:rPr>
              <w:t>715</w:t>
            </w:r>
          </w:p>
        </w:tc>
        <w:tc>
          <w:tcPr>
            <w:tcW w:w="1134" w:type="dxa"/>
            <w:tcBorders>
              <w:top w:val="nil"/>
              <w:left w:val="nil"/>
              <w:bottom w:val="nil"/>
              <w:right w:val="nil"/>
            </w:tcBorders>
          </w:tcPr>
          <w:p w14:paraId="0CD03AAD" w14:textId="17A31FB5" w:rsidR="009B2273" w:rsidRPr="00C935A5" w:rsidRDefault="009B2273" w:rsidP="009B2273">
            <w:pPr>
              <w:spacing w:before="40" w:after="20"/>
              <w:jc w:val="right"/>
              <w:rPr>
                <w:rFonts w:cs="Arial"/>
                <w:sz w:val="18"/>
                <w:szCs w:val="18"/>
              </w:rPr>
            </w:pPr>
            <w:r w:rsidRPr="009B2273">
              <w:rPr>
                <w:rFonts w:cs="Arial"/>
                <w:sz w:val="18"/>
                <w:szCs w:val="18"/>
              </w:rPr>
              <w:t>10</w:t>
            </w:r>
          </w:p>
        </w:tc>
        <w:tc>
          <w:tcPr>
            <w:tcW w:w="1247" w:type="dxa"/>
            <w:tcBorders>
              <w:top w:val="nil"/>
              <w:left w:val="nil"/>
              <w:bottom w:val="nil"/>
              <w:right w:val="nil"/>
            </w:tcBorders>
          </w:tcPr>
          <w:p w14:paraId="2B67AA3C" w14:textId="68040E6F" w:rsidR="009B2273" w:rsidRPr="009B2273" w:rsidRDefault="009B2273" w:rsidP="009B2273">
            <w:pPr>
              <w:spacing w:before="40" w:after="20"/>
              <w:jc w:val="right"/>
              <w:rPr>
                <w:rFonts w:cs="Arial"/>
                <w:b/>
                <w:bCs/>
                <w:sz w:val="18"/>
                <w:szCs w:val="18"/>
              </w:rPr>
            </w:pPr>
            <w:r w:rsidRPr="009B2273">
              <w:rPr>
                <w:rFonts w:cs="Arial"/>
                <w:b/>
                <w:bCs/>
                <w:sz w:val="18"/>
                <w:szCs w:val="18"/>
              </w:rPr>
              <w:t>725</w:t>
            </w:r>
          </w:p>
        </w:tc>
        <w:tc>
          <w:tcPr>
            <w:tcW w:w="1247" w:type="dxa"/>
            <w:tcBorders>
              <w:top w:val="nil"/>
              <w:left w:val="nil"/>
              <w:bottom w:val="nil"/>
              <w:right w:val="nil"/>
            </w:tcBorders>
            <w:shd w:val="clear" w:color="auto" w:fill="auto"/>
          </w:tcPr>
          <w:p w14:paraId="42FA79CB" w14:textId="7EAAB48D" w:rsidR="009B2273" w:rsidRPr="009B2273" w:rsidRDefault="009B2273" w:rsidP="009B2273">
            <w:pPr>
              <w:spacing w:before="40" w:after="20"/>
              <w:jc w:val="right"/>
              <w:rPr>
                <w:rFonts w:cs="Arial"/>
                <w:b/>
                <w:bCs/>
                <w:sz w:val="18"/>
                <w:szCs w:val="18"/>
              </w:rPr>
            </w:pPr>
            <w:r w:rsidRPr="009B2273">
              <w:rPr>
                <w:rFonts w:cs="Arial"/>
                <w:b/>
                <w:bCs/>
                <w:sz w:val="18"/>
                <w:szCs w:val="18"/>
              </w:rPr>
              <w:t>83</w:t>
            </w:r>
          </w:p>
        </w:tc>
        <w:tc>
          <w:tcPr>
            <w:tcW w:w="1021" w:type="dxa"/>
            <w:tcBorders>
              <w:top w:val="nil"/>
              <w:left w:val="nil"/>
              <w:bottom w:val="nil"/>
              <w:right w:val="nil"/>
            </w:tcBorders>
            <w:shd w:val="clear" w:color="auto" w:fill="auto"/>
          </w:tcPr>
          <w:p w14:paraId="1E1F2ADA" w14:textId="75DD8B91" w:rsidR="009B2273" w:rsidRPr="00C935A5" w:rsidRDefault="009B2273" w:rsidP="009B2273">
            <w:pPr>
              <w:spacing w:before="40" w:after="20"/>
              <w:jc w:val="right"/>
              <w:rPr>
                <w:rFonts w:cs="Arial"/>
                <w:sz w:val="18"/>
                <w:szCs w:val="18"/>
              </w:rPr>
            </w:pPr>
            <w:r w:rsidRPr="009B2273">
              <w:rPr>
                <w:rFonts w:cs="Arial"/>
                <w:sz w:val="18"/>
                <w:szCs w:val="18"/>
              </w:rPr>
              <w:t>116</w:t>
            </w:r>
          </w:p>
        </w:tc>
        <w:tc>
          <w:tcPr>
            <w:tcW w:w="1021" w:type="dxa"/>
            <w:tcBorders>
              <w:top w:val="nil"/>
              <w:left w:val="nil"/>
              <w:bottom w:val="nil"/>
              <w:right w:val="nil"/>
            </w:tcBorders>
            <w:shd w:val="clear" w:color="auto" w:fill="auto"/>
          </w:tcPr>
          <w:p w14:paraId="2CBBB953" w14:textId="4F402DBD" w:rsidR="009B2273" w:rsidRPr="00C935A5" w:rsidRDefault="009B2273" w:rsidP="009B2273">
            <w:pPr>
              <w:spacing w:before="40" w:after="20"/>
              <w:jc w:val="right"/>
              <w:rPr>
                <w:rFonts w:cs="Arial"/>
                <w:sz w:val="18"/>
                <w:szCs w:val="18"/>
              </w:rPr>
            </w:pPr>
            <w:r w:rsidRPr="009B2273">
              <w:rPr>
                <w:rFonts w:cs="Arial"/>
                <w:sz w:val="18"/>
                <w:szCs w:val="18"/>
              </w:rPr>
              <w:t>1,581</w:t>
            </w:r>
          </w:p>
        </w:tc>
      </w:tr>
      <w:tr w:rsidR="009B2273" w:rsidRPr="009B2273" w14:paraId="6DAC5DDD" w14:textId="77777777" w:rsidTr="003B19E9">
        <w:trPr>
          <w:trHeight w:val="20"/>
        </w:trPr>
        <w:tc>
          <w:tcPr>
            <w:tcW w:w="2268" w:type="dxa"/>
            <w:tcBorders>
              <w:top w:val="nil"/>
              <w:left w:val="nil"/>
              <w:bottom w:val="nil"/>
              <w:right w:val="single" w:sz="18" w:space="0" w:color="C00000"/>
            </w:tcBorders>
            <w:shd w:val="clear" w:color="auto" w:fill="auto"/>
            <w:vAlign w:val="center"/>
          </w:tcPr>
          <w:p w14:paraId="6F96C5F2" w14:textId="77777777" w:rsidR="009B2273" w:rsidRPr="00C935A5" w:rsidRDefault="009B2273" w:rsidP="009B2273">
            <w:pPr>
              <w:spacing w:before="40" w:after="40"/>
              <w:rPr>
                <w:rFonts w:cs="Arial"/>
                <w:sz w:val="18"/>
                <w:szCs w:val="18"/>
              </w:rPr>
            </w:pPr>
            <w:r w:rsidRPr="00C935A5">
              <w:rPr>
                <w:rFonts w:cs="Arial"/>
                <w:sz w:val="18"/>
                <w:szCs w:val="18"/>
              </w:rPr>
              <w:t>Latrobe C</w:t>
            </w:r>
          </w:p>
        </w:tc>
        <w:tc>
          <w:tcPr>
            <w:tcW w:w="1134" w:type="dxa"/>
            <w:tcBorders>
              <w:top w:val="nil"/>
              <w:left w:val="single" w:sz="18" w:space="0" w:color="C00000"/>
              <w:bottom w:val="nil"/>
              <w:right w:val="nil"/>
            </w:tcBorders>
            <w:shd w:val="clear" w:color="auto" w:fill="auto"/>
          </w:tcPr>
          <w:p w14:paraId="0634D1AC" w14:textId="6C27936F" w:rsidR="009B2273" w:rsidRPr="00C935A5" w:rsidRDefault="009B2273" w:rsidP="009B2273">
            <w:pPr>
              <w:spacing w:before="40" w:after="20"/>
              <w:jc w:val="right"/>
              <w:rPr>
                <w:rFonts w:cs="Arial"/>
                <w:sz w:val="18"/>
                <w:szCs w:val="18"/>
              </w:rPr>
            </w:pPr>
            <w:r w:rsidRPr="009B2273">
              <w:rPr>
                <w:rFonts w:cs="Arial"/>
                <w:sz w:val="18"/>
                <w:szCs w:val="18"/>
              </w:rPr>
              <w:t>577</w:t>
            </w:r>
          </w:p>
        </w:tc>
        <w:tc>
          <w:tcPr>
            <w:tcW w:w="1134" w:type="dxa"/>
            <w:tcBorders>
              <w:top w:val="nil"/>
              <w:left w:val="nil"/>
              <w:bottom w:val="nil"/>
              <w:right w:val="nil"/>
            </w:tcBorders>
          </w:tcPr>
          <w:p w14:paraId="335C7798" w14:textId="454FF91E" w:rsidR="009B2273" w:rsidRPr="00C935A5" w:rsidRDefault="009B2273" w:rsidP="009B2273">
            <w:pPr>
              <w:spacing w:before="40" w:after="20"/>
              <w:jc w:val="right"/>
              <w:rPr>
                <w:rFonts w:cs="Arial"/>
                <w:sz w:val="18"/>
                <w:szCs w:val="18"/>
              </w:rPr>
            </w:pPr>
            <w:r w:rsidRPr="009B2273">
              <w:rPr>
                <w:rFonts w:cs="Arial"/>
                <w:sz w:val="18"/>
                <w:szCs w:val="18"/>
              </w:rPr>
              <w:t>1,071</w:t>
            </w:r>
          </w:p>
        </w:tc>
        <w:tc>
          <w:tcPr>
            <w:tcW w:w="1247" w:type="dxa"/>
            <w:tcBorders>
              <w:top w:val="nil"/>
              <w:left w:val="nil"/>
              <w:bottom w:val="nil"/>
              <w:right w:val="nil"/>
            </w:tcBorders>
          </w:tcPr>
          <w:p w14:paraId="7D64E053" w14:textId="2814CE0A" w:rsidR="009B2273" w:rsidRPr="009B2273" w:rsidRDefault="009B2273" w:rsidP="009B2273">
            <w:pPr>
              <w:spacing w:before="40" w:after="20"/>
              <w:jc w:val="right"/>
              <w:rPr>
                <w:rFonts w:cs="Arial"/>
                <w:b/>
                <w:bCs/>
                <w:sz w:val="18"/>
                <w:szCs w:val="18"/>
              </w:rPr>
            </w:pPr>
            <w:r w:rsidRPr="009B2273">
              <w:rPr>
                <w:rFonts w:cs="Arial"/>
                <w:b/>
                <w:bCs/>
                <w:sz w:val="18"/>
                <w:szCs w:val="18"/>
              </w:rPr>
              <w:t>1,648</w:t>
            </w:r>
          </w:p>
        </w:tc>
        <w:tc>
          <w:tcPr>
            <w:tcW w:w="1247" w:type="dxa"/>
            <w:tcBorders>
              <w:top w:val="nil"/>
              <w:left w:val="nil"/>
              <w:bottom w:val="nil"/>
              <w:right w:val="nil"/>
            </w:tcBorders>
            <w:shd w:val="clear" w:color="auto" w:fill="auto"/>
          </w:tcPr>
          <w:p w14:paraId="21FED5C0" w14:textId="41311CD1" w:rsidR="009B2273" w:rsidRPr="009B2273" w:rsidRDefault="009B2273" w:rsidP="009B2273">
            <w:pPr>
              <w:spacing w:before="40" w:after="20"/>
              <w:jc w:val="right"/>
              <w:rPr>
                <w:rFonts w:cs="Arial"/>
                <w:b/>
                <w:bCs/>
                <w:sz w:val="18"/>
                <w:szCs w:val="18"/>
              </w:rPr>
            </w:pPr>
            <w:r w:rsidRPr="009B2273">
              <w:rPr>
                <w:rFonts w:cs="Arial"/>
                <w:b/>
                <w:bCs/>
                <w:sz w:val="18"/>
                <w:szCs w:val="18"/>
              </w:rPr>
              <w:t>496</w:t>
            </w:r>
          </w:p>
        </w:tc>
        <w:tc>
          <w:tcPr>
            <w:tcW w:w="1021" w:type="dxa"/>
            <w:tcBorders>
              <w:top w:val="nil"/>
              <w:left w:val="nil"/>
              <w:bottom w:val="nil"/>
              <w:right w:val="nil"/>
            </w:tcBorders>
            <w:shd w:val="clear" w:color="auto" w:fill="auto"/>
          </w:tcPr>
          <w:p w14:paraId="485AFB7E" w14:textId="142B46D6" w:rsidR="009B2273" w:rsidRPr="00C935A5" w:rsidRDefault="009B2273" w:rsidP="009B2273">
            <w:pPr>
              <w:spacing w:before="40" w:after="20"/>
              <w:jc w:val="right"/>
              <w:rPr>
                <w:rFonts w:cs="Arial"/>
                <w:sz w:val="18"/>
                <w:szCs w:val="18"/>
              </w:rPr>
            </w:pPr>
            <w:r w:rsidRPr="009B2273">
              <w:rPr>
                <w:rFonts w:cs="Arial"/>
                <w:sz w:val="18"/>
                <w:szCs w:val="18"/>
              </w:rPr>
              <w:t>138</w:t>
            </w:r>
          </w:p>
        </w:tc>
        <w:tc>
          <w:tcPr>
            <w:tcW w:w="1021" w:type="dxa"/>
            <w:tcBorders>
              <w:top w:val="nil"/>
              <w:left w:val="nil"/>
              <w:bottom w:val="nil"/>
              <w:right w:val="nil"/>
            </w:tcBorders>
            <w:shd w:val="clear" w:color="auto" w:fill="auto"/>
          </w:tcPr>
          <w:p w14:paraId="656EFB52" w14:textId="5B49291A" w:rsidR="009B2273" w:rsidRPr="00C935A5" w:rsidRDefault="009B2273" w:rsidP="009B2273">
            <w:pPr>
              <w:spacing w:before="40" w:after="20"/>
              <w:jc w:val="right"/>
              <w:rPr>
                <w:rFonts w:cs="Arial"/>
                <w:sz w:val="18"/>
                <w:szCs w:val="18"/>
              </w:rPr>
            </w:pPr>
            <w:r w:rsidRPr="009B2273">
              <w:rPr>
                <w:rFonts w:cs="Arial"/>
                <w:sz w:val="18"/>
                <w:szCs w:val="18"/>
              </w:rPr>
              <w:t>8,273</w:t>
            </w:r>
          </w:p>
        </w:tc>
      </w:tr>
      <w:tr w:rsidR="009B2273" w:rsidRPr="009B2273" w14:paraId="4C8A395A" w14:textId="77777777" w:rsidTr="003B19E9">
        <w:trPr>
          <w:trHeight w:val="20"/>
        </w:trPr>
        <w:tc>
          <w:tcPr>
            <w:tcW w:w="2268" w:type="dxa"/>
            <w:tcBorders>
              <w:top w:val="nil"/>
              <w:left w:val="nil"/>
              <w:bottom w:val="nil"/>
              <w:right w:val="single" w:sz="18" w:space="0" w:color="C00000"/>
            </w:tcBorders>
            <w:shd w:val="clear" w:color="auto" w:fill="auto"/>
            <w:vAlign w:val="center"/>
          </w:tcPr>
          <w:p w14:paraId="0899E8C4" w14:textId="77777777" w:rsidR="009B2273" w:rsidRPr="00C935A5" w:rsidRDefault="009B2273" w:rsidP="009B2273">
            <w:pPr>
              <w:spacing w:before="40" w:after="40"/>
              <w:rPr>
                <w:rFonts w:cs="Arial"/>
                <w:sz w:val="18"/>
                <w:szCs w:val="18"/>
              </w:rPr>
            </w:pPr>
            <w:r w:rsidRPr="00C935A5">
              <w:rPr>
                <w:rFonts w:cs="Arial"/>
                <w:sz w:val="18"/>
                <w:szCs w:val="18"/>
              </w:rPr>
              <w:t>Loddon S</w:t>
            </w:r>
          </w:p>
        </w:tc>
        <w:tc>
          <w:tcPr>
            <w:tcW w:w="1134" w:type="dxa"/>
            <w:tcBorders>
              <w:top w:val="nil"/>
              <w:left w:val="single" w:sz="18" w:space="0" w:color="C00000"/>
              <w:bottom w:val="nil"/>
              <w:right w:val="nil"/>
            </w:tcBorders>
            <w:shd w:val="clear" w:color="auto" w:fill="auto"/>
          </w:tcPr>
          <w:p w14:paraId="138355E3" w14:textId="20BAAE7A" w:rsidR="009B2273" w:rsidRPr="00C935A5" w:rsidRDefault="009B2273" w:rsidP="009B2273">
            <w:pPr>
              <w:spacing w:before="40" w:after="20"/>
              <w:jc w:val="right"/>
              <w:rPr>
                <w:rFonts w:cs="Arial"/>
                <w:sz w:val="18"/>
                <w:szCs w:val="18"/>
              </w:rPr>
            </w:pPr>
            <w:r w:rsidRPr="009B2273">
              <w:rPr>
                <w:rFonts w:cs="Arial"/>
                <w:sz w:val="18"/>
                <w:szCs w:val="18"/>
              </w:rPr>
              <w:t>122</w:t>
            </w:r>
          </w:p>
        </w:tc>
        <w:tc>
          <w:tcPr>
            <w:tcW w:w="1134" w:type="dxa"/>
            <w:tcBorders>
              <w:top w:val="nil"/>
              <w:left w:val="nil"/>
              <w:bottom w:val="nil"/>
              <w:right w:val="nil"/>
            </w:tcBorders>
          </w:tcPr>
          <w:p w14:paraId="30829F29" w14:textId="34C4449B" w:rsidR="009B2273" w:rsidRPr="00C935A5" w:rsidRDefault="009B2273" w:rsidP="009B2273">
            <w:pPr>
              <w:spacing w:before="40" w:after="20"/>
              <w:jc w:val="right"/>
              <w:rPr>
                <w:rFonts w:cs="Arial"/>
                <w:sz w:val="18"/>
                <w:szCs w:val="18"/>
              </w:rPr>
            </w:pPr>
            <w:r w:rsidRPr="009B2273">
              <w:rPr>
                <w:rFonts w:cs="Arial"/>
                <w:sz w:val="18"/>
                <w:szCs w:val="18"/>
              </w:rPr>
              <w:t>4,623</w:t>
            </w:r>
          </w:p>
        </w:tc>
        <w:tc>
          <w:tcPr>
            <w:tcW w:w="1247" w:type="dxa"/>
            <w:tcBorders>
              <w:top w:val="nil"/>
              <w:left w:val="nil"/>
              <w:bottom w:val="nil"/>
              <w:right w:val="nil"/>
            </w:tcBorders>
          </w:tcPr>
          <w:p w14:paraId="1E20BC7E" w14:textId="6888B051" w:rsidR="009B2273" w:rsidRPr="009B2273" w:rsidRDefault="009B2273" w:rsidP="009B2273">
            <w:pPr>
              <w:spacing w:before="40" w:after="20"/>
              <w:jc w:val="right"/>
              <w:rPr>
                <w:rFonts w:cs="Arial"/>
                <w:b/>
                <w:bCs/>
                <w:sz w:val="18"/>
                <w:szCs w:val="18"/>
              </w:rPr>
            </w:pPr>
            <w:r w:rsidRPr="009B2273">
              <w:rPr>
                <w:rFonts w:cs="Arial"/>
                <w:b/>
                <w:bCs/>
                <w:sz w:val="18"/>
                <w:szCs w:val="18"/>
              </w:rPr>
              <w:t>4,745</w:t>
            </w:r>
          </w:p>
        </w:tc>
        <w:tc>
          <w:tcPr>
            <w:tcW w:w="1247" w:type="dxa"/>
            <w:tcBorders>
              <w:top w:val="nil"/>
              <w:left w:val="nil"/>
              <w:bottom w:val="nil"/>
              <w:right w:val="nil"/>
            </w:tcBorders>
            <w:shd w:val="clear" w:color="auto" w:fill="auto"/>
          </w:tcPr>
          <w:p w14:paraId="68EBE405" w14:textId="5EE1149A" w:rsidR="009B2273" w:rsidRPr="009B2273" w:rsidRDefault="009B2273" w:rsidP="009B2273">
            <w:pPr>
              <w:spacing w:before="40" w:after="20"/>
              <w:jc w:val="right"/>
              <w:rPr>
                <w:rFonts w:cs="Arial"/>
                <w:b/>
                <w:bCs/>
                <w:sz w:val="18"/>
                <w:szCs w:val="18"/>
              </w:rPr>
            </w:pPr>
            <w:r w:rsidRPr="009B2273">
              <w:rPr>
                <w:rFonts w:cs="Arial"/>
                <w:b/>
                <w:bCs/>
                <w:sz w:val="18"/>
                <w:szCs w:val="18"/>
              </w:rPr>
              <w:t>1,026</w:t>
            </w:r>
          </w:p>
        </w:tc>
        <w:tc>
          <w:tcPr>
            <w:tcW w:w="1021" w:type="dxa"/>
            <w:tcBorders>
              <w:top w:val="nil"/>
              <w:left w:val="nil"/>
              <w:bottom w:val="nil"/>
              <w:right w:val="nil"/>
            </w:tcBorders>
            <w:shd w:val="clear" w:color="auto" w:fill="auto"/>
          </w:tcPr>
          <w:p w14:paraId="3C978123" w14:textId="7BE0377A" w:rsidR="009B2273" w:rsidRPr="00C935A5" w:rsidRDefault="009B2273" w:rsidP="009B2273">
            <w:pPr>
              <w:spacing w:before="40" w:after="20"/>
              <w:jc w:val="right"/>
              <w:rPr>
                <w:rFonts w:cs="Arial"/>
                <w:sz w:val="18"/>
                <w:szCs w:val="18"/>
              </w:rPr>
            </w:pPr>
            <w:r w:rsidRPr="009B2273">
              <w:rPr>
                <w:rFonts w:cs="Arial"/>
                <w:sz w:val="18"/>
                <w:szCs w:val="18"/>
              </w:rPr>
              <w:t>881</w:t>
            </w:r>
          </w:p>
        </w:tc>
        <w:tc>
          <w:tcPr>
            <w:tcW w:w="1021" w:type="dxa"/>
            <w:tcBorders>
              <w:top w:val="nil"/>
              <w:left w:val="nil"/>
              <w:bottom w:val="nil"/>
              <w:right w:val="nil"/>
            </w:tcBorders>
            <w:shd w:val="clear" w:color="auto" w:fill="auto"/>
          </w:tcPr>
          <w:p w14:paraId="1B41F615" w14:textId="63BD33DC" w:rsidR="009B2273" w:rsidRPr="00C935A5" w:rsidRDefault="009B2273" w:rsidP="009B2273">
            <w:pPr>
              <w:spacing w:before="40" w:after="20"/>
              <w:jc w:val="right"/>
              <w:rPr>
                <w:rFonts w:cs="Arial"/>
                <w:sz w:val="18"/>
                <w:szCs w:val="18"/>
              </w:rPr>
            </w:pPr>
            <w:r w:rsidRPr="009B2273">
              <w:rPr>
                <w:rFonts w:cs="Arial"/>
                <w:sz w:val="18"/>
                <w:szCs w:val="18"/>
              </w:rPr>
              <w:t>12,028</w:t>
            </w:r>
          </w:p>
        </w:tc>
      </w:tr>
    </w:tbl>
    <w:p w14:paraId="6DC71499" w14:textId="77777777" w:rsidR="00EB2E62" w:rsidRPr="00C935A5" w:rsidRDefault="00EB2E62" w:rsidP="00FF36E8">
      <w:pPr>
        <w:spacing w:before="40" w:after="20"/>
        <w:rPr>
          <w:rFonts w:cs="Arial"/>
          <w:sz w:val="18"/>
          <w:szCs w:val="18"/>
        </w:rPr>
      </w:pPr>
    </w:p>
    <w:p w14:paraId="096E28CC" w14:textId="77777777" w:rsidR="0096783F" w:rsidRPr="00C935A5" w:rsidRDefault="008475D6" w:rsidP="00FF36E8">
      <w:pPr>
        <w:spacing w:before="40" w:after="20"/>
        <w:rPr>
          <w:rFonts w:cs="Arial"/>
          <w:sz w:val="18"/>
          <w:szCs w:val="18"/>
        </w:rPr>
      </w:pPr>
      <w:r w:rsidRPr="00C935A5">
        <w:rPr>
          <w:rFonts w:cs="Arial"/>
          <w:sz w:val="18"/>
          <w:szCs w:val="18"/>
        </w:rPr>
        <w:br w:type="page"/>
      </w:r>
    </w:p>
    <w:p w14:paraId="621FCD49" w14:textId="718A3DB9" w:rsidR="008475D6" w:rsidRPr="00C935A5" w:rsidRDefault="00CE4507" w:rsidP="00E02B3C">
      <w:pPr>
        <w:pStyle w:val="VGC-Head10"/>
      </w:pPr>
      <w:r w:rsidRPr="00C935A5">
        <w:t>Appendix 5</w:t>
      </w:r>
      <w:r w:rsidR="008475D6" w:rsidRPr="00C935A5">
        <w:tab/>
      </w:r>
      <w:r w:rsidR="00E02B3C">
        <w:t>2023-24</w:t>
      </w:r>
      <w:r w:rsidR="00A97ABE" w:rsidRPr="00C935A5">
        <w:t xml:space="preserve"> </w:t>
      </w:r>
      <w:r w:rsidR="008475D6" w:rsidRPr="00C935A5">
        <w:t xml:space="preserve">Local Roads Grants </w:t>
      </w:r>
    </w:p>
    <w:p w14:paraId="791345AE" w14:textId="1D05135F" w:rsidR="008475D6" w:rsidRPr="00C935A5" w:rsidRDefault="00955945" w:rsidP="00E02B3C">
      <w:pPr>
        <w:pStyle w:val="VGC-Head2"/>
      </w:pPr>
      <w:r w:rsidRPr="00C935A5">
        <w:t>A</w:t>
      </w:r>
      <w:r w:rsidR="008475D6" w:rsidRPr="00C935A5">
        <w:t>.  Local Road</w:t>
      </w:r>
      <w:r w:rsidR="00C64712" w:rsidRPr="00C935A5">
        <w:t>s</w:t>
      </w:r>
      <w:r w:rsidR="008475D6" w:rsidRPr="00C935A5">
        <w:t xml:space="preserve"> Network </w:t>
      </w:r>
    </w:p>
    <w:p w14:paraId="73650E15" w14:textId="77777777" w:rsidR="0056299E" w:rsidRPr="00C935A5"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C935A5" w14:paraId="2E6BAF02" w14:textId="77777777" w:rsidTr="00283A0E">
        <w:trPr>
          <w:trHeight w:val="20"/>
          <w:tblHeader/>
        </w:trPr>
        <w:tc>
          <w:tcPr>
            <w:tcW w:w="2268" w:type="dxa"/>
            <w:tcBorders>
              <w:top w:val="nil"/>
              <w:left w:val="nil"/>
              <w:right w:val="single" w:sz="18" w:space="0" w:color="C00000"/>
            </w:tcBorders>
            <w:shd w:val="clear" w:color="auto" w:fill="auto"/>
            <w:vAlign w:val="bottom"/>
          </w:tcPr>
          <w:p w14:paraId="06DA2ECC" w14:textId="77777777" w:rsidR="0056299E" w:rsidRPr="00C935A5" w:rsidRDefault="0056299E" w:rsidP="0038375E">
            <w:pPr>
              <w:spacing w:before="40" w:after="20"/>
              <w:jc w:val="center"/>
              <w:rPr>
                <w:rFonts w:cs="Arial"/>
                <w:sz w:val="18"/>
                <w:szCs w:val="18"/>
              </w:rPr>
            </w:pPr>
          </w:p>
        </w:tc>
        <w:tc>
          <w:tcPr>
            <w:tcW w:w="6803" w:type="dxa"/>
            <w:gridSpan w:val="10"/>
            <w:tcBorders>
              <w:left w:val="single" w:sz="18" w:space="0" w:color="C00000"/>
              <w:bottom w:val="single" w:sz="8" w:space="0" w:color="C00000"/>
            </w:tcBorders>
            <w:shd w:val="clear" w:color="auto" w:fill="auto"/>
            <w:tcMar>
              <w:left w:w="0" w:type="dxa"/>
              <w:right w:w="0" w:type="dxa"/>
            </w:tcMar>
            <w:vAlign w:val="bottom"/>
          </w:tcPr>
          <w:p w14:paraId="7B4202A0" w14:textId="0225BD1F" w:rsidR="0056299E" w:rsidRPr="00C935A5" w:rsidRDefault="005857EC" w:rsidP="0038375E">
            <w:pPr>
              <w:spacing w:before="40" w:after="20"/>
              <w:jc w:val="center"/>
              <w:rPr>
                <w:rFonts w:cs="Arial"/>
                <w:sz w:val="16"/>
                <w:szCs w:val="16"/>
              </w:rPr>
            </w:pPr>
            <w:r w:rsidRPr="00C935A5">
              <w:rPr>
                <w:rFonts w:cs="Arial"/>
                <w:b/>
                <w:sz w:val="18"/>
                <w:szCs w:val="18"/>
              </w:rPr>
              <w:t>Average Daily Traffic Volumes:  Vehicles Per Day (VPD)</w:t>
            </w:r>
          </w:p>
        </w:tc>
      </w:tr>
      <w:tr w:rsidR="00782715" w:rsidRPr="00C935A5" w14:paraId="1CC7DC32" w14:textId="77777777" w:rsidTr="00283A0E">
        <w:trPr>
          <w:trHeight w:val="20"/>
          <w:tblHeader/>
        </w:trPr>
        <w:tc>
          <w:tcPr>
            <w:tcW w:w="2268" w:type="dxa"/>
            <w:tcBorders>
              <w:top w:val="nil"/>
              <w:left w:val="nil"/>
              <w:right w:val="single" w:sz="18" w:space="0" w:color="C00000"/>
            </w:tcBorders>
            <w:shd w:val="clear" w:color="auto" w:fill="auto"/>
            <w:vAlign w:val="bottom"/>
          </w:tcPr>
          <w:p w14:paraId="7425B55E" w14:textId="77777777" w:rsidR="00782715" w:rsidRPr="00C935A5" w:rsidRDefault="00782715" w:rsidP="0038375E">
            <w:pPr>
              <w:spacing w:before="40" w:after="20"/>
              <w:jc w:val="center"/>
              <w:rPr>
                <w:rFonts w:cs="Arial"/>
                <w:sz w:val="18"/>
                <w:szCs w:val="18"/>
              </w:rPr>
            </w:pPr>
          </w:p>
        </w:tc>
        <w:tc>
          <w:tcPr>
            <w:tcW w:w="2948" w:type="dxa"/>
            <w:gridSpan w:val="4"/>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65ABC897" w14:textId="77777777" w:rsidR="00782715" w:rsidRPr="00C935A5" w:rsidRDefault="00782715" w:rsidP="0038375E">
            <w:pPr>
              <w:spacing w:before="40" w:after="20"/>
              <w:jc w:val="center"/>
              <w:rPr>
                <w:rFonts w:cs="Arial"/>
                <w:sz w:val="16"/>
                <w:szCs w:val="16"/>
              </w:rPr>
            </w:pPr>
            <w:r w:rsidRPr="00C935A5">
              <w:rPr>
                <w:rFonts w:cs="Arial"/>
                <w:sz w:val="16"/>
                <w:szCs w:val="16"/>
              </w:rPr>
              <w:t>Urban Local Roads (km)</w:t>
            </w:r>
          </w:p>
        </w:tc>
        <w:tc>
          <w:tcPr>
            <w:tcW w:w="170" w:type="dxa"/>
            <w:vMerge w:val="restart"/>
            <w:tcBorders>
              <w:top w:val="single" w:sz="8" w:space="0" w:color="C00000"/>
              <w:left w:val="nil"/>
              <w:bottom w:val="single" w:sz="8" w:space="0" w:color="C00000"/>
              <w:right w:val="nil"/>
            </w:tcBorders>
            <w:shd w:val="clear" w:color="auto" w:fill="auto"/>
            <w:tcMar>
              <w:left w:w="0" w:type="dxa"/>
              <w:right w:w="0" w:type="dxa"/>
            </w:tcMar>
            <w:vAlign w:val="bottom"/>
          </w:tcPr>
          <w:p w14:paraId="0A3B22FF" w14:textId="77777777" w:rsidR="00782715" w:rsidRPr="00C935A5" w:rsidRDefault="00782715" w:rsidP="0038375E">
            <w:pPr>
              <w:spacing w:before="40" w:after="20"/>
              <w:jc w:val="center"/>
              <w:rPr>
                <w:rFonts w:cs="Arial"/>
                <w:sz w:val="16"/>
                <w:szCs w:val="16"/>
              </w:rPr>
            </w:pPr>
          </w:p>
        </w:tc>
        <w:tc>
          <w:tcPr>
            <w:tcW w:w="3685" w:type="dxa"/>
            <w:gridSpan w:val="5"/>
            <w:tcBorders>
              <w:top w:val="single" w:sz="8" w:space="0" w:color="C00000"/>
              <w:left w:val="nil"/>
              <w:bottom w:val="single" w:sz="8" w:space="0" w:color="C00000"/>
              <w:right w:val="nil"/>
            </w:tcBorders>
            <w:shd w:val="clear" w:color="auto" w:fill="auto"/>
            <w:tcMar>
              <w:left w:w="0" w:type="dxa"/>
              <w:right w:w="0" w:type="dxa"/>
            </w:tcMar>
            <w:vAlign w:val="bottom"/>
          </w:tcPr>
          <w:p w14:paraId="19BA57D2" w14:textId="77777777" w:rsidR="00782715" w:rsidRPr="00C935A5" w:rsidRDefault="00782715" w:rsidP="0038375E">
            <w:pPr>
              <w:spacing w:before="40" w:after="20"/>
              <w:jc w:val="center"/>
              <w:rPr>
                <w:rFonts w:cs="Arial"/>
                <w:sz w:val="16"/>
                <w:szCs w:val="16"/>
              </w:rPr>
            </w:pPr>
            <w:r w:rsidRPr="00C935A5">
              <w:rPr>
                <w:rFonts w:cs="Arial"/>
                <w:sz w:val="16"/>
                <w:szCs w:val="16"/>
              </w:rPr>
              <w:t>Rural Local Roads (km)</w:t>
            </w:r>
          </w:p>
        </w:tc>
      </w:tr>
      <w:tr w:rsidR="00782715" w:rsidRPr="00C935A5" w14:paraId="7C6044F0" w14:textId="77777777" w:rsidTr="00283A0E">
        <w:trPr>
          <w:trHeight w:val="20"/>
          <w:tblHeader/>
        </w:trPr>
        <w:tc>
          <w:tcPr>
            <w:tcW w:w="2268" w:type="dxa"/>
            <w:tcBorders>
              <w:top w:val="nil"/>
              <w:left w:val="nil"/>
              <w:right w:val="single" w:sz="18" w:space="0" w:color="C00000"/>
            </w:tcBorders>
            <w:shd w:val="clear" w:color="auto" w:fill="auto"/>
            <w:vAlign w:val="bottom"/>
          </w:tcPr>
          <w:p w14:paraId="3A5739E3" w14:textId="77777777" w:rsidR="00782715" w:rsidRPr="00C935A5" w:rsidRDefault="00782715" w:rsidP="0038375E">
            <w:pPr>
              <w:spacing w:before="40" w:after="20"/>
              <w:jc w:val="center"/>
              <w:rPr>
                <w:rFonts w:cs="Arial"/>
                <w:sz w:val="18"/>
                <w:szCs w:val="18"/>
              </w:rPr>
            </w:pPr>
          </w:p>
        </w:tc>
        <w:tc>
          <w:tcPr>
            <w:tcW w:w="73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3F549D7F" w14:textId="77777777" w:rsidR="00782715" w:rsidRPr="00C935A5" w:rsidRDefault="00782715" w:rsidP="0038375E">
            <w:pPr>
              <w:spacing w:before="40" w:after="20"/>
              <w:jc w:val="center"/>
              <w:rPr>
                <w:rFonts w:cs="Arial"/>
                <w:sz w:val="16"/>
                <w:szCs w:val="16"/>
              </w:rPr>
            </w:pPr>
            <w:r w:rsidRPr="00C935A5">
              <w:rPr>
                <w:rFonts w:cs="Arial"/>
                <w:sz w:val="16"/>
                <w:szCs w:val="16"/>
              </w:rPr>
              <w:t>&lt;500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2C2AD76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02970C40"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1000 to </w:t>
            </w:r>
            <w:r w:rsidRPr="00C935A5">
              <w:rPr>
                <w:rFonts w:cs="Arial"/>
                <w:sz w:val="16"/>
                <w:szCs w:val="16"/>
              </w:rPr>
              <w:br/>
              <w:t>&lt;5000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77BDA7B2" w14:textId="77777777" w:rsidR="00782715" w:rsidRPr="00C935A5" w:rsidRDefault="00782715" w:rsidP="0038375E">
            <w:pPr>
              <w:spacing w:before="40" w:after="20"/>
              <w:jc w:val="center"/>
              <w:rPr>
                <w:rFonts w:cs="Arial"/>
                <w:sz w:val="16"/>
                <w:szCs w:val="16"/>
              </w:rPr>
            </w:pPr>
            <w:r w:rsidRPr="00C935A5">
              <w:rPr>
                <w:rFonts w:cs="Arial"/>
                <w:sz w:val="16"/>
                <w:szCs w:val="16"/>
              </w:rPr>
              <w:t>&gt;5000</w:t>
            </w:r>
          </w:p>
        </w:tc>
        <w:tc>
          <w:tcPr>
            <w:tcW w:w="170" w:type="dxa"/>
            <w:vMerge/>
            <w:tcBorders>
              <w:top w:val="single" w:sz="8" w:space="0" w:color="C00000"/>
              <w:left w:val="nil"/>
              <w:bottom w:val="single" w:sz="8" w:space="0" w:color="C00000"/>
              <w:right w:val="nil"/>
            </w:tcBorders>
            <w:shd w:val="clear" w:color="auto" w:fill="auto"/>
            <w:tcMar>
              <w:left w:w="0" w:type="dxa"/>
              <w:right w:w="0" w:type="dxa"/>
            </w:tcMar>
            <w:vAlign w:val="bottom"/>
          </w:tcPr>
          <w:p w14:paraId="41D75D90" w14:textId="77777777" w:rsidR="00782715" w:rsidRPr="00C935A5" w:rsidRDefault="00782715" w:rsidP="0038375E">
            <w:pPr>
              <w:spacing w:before="40" w:after="20"/>
              <w:jc w:val="center"/>
              <w:rPr>
                <w:rFonts w:cs="Arial"/>
                <w:sz w:val="16"/>
                <w:szCs w:val="16"/>
              </w:rPr>
            </w:pP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7E2D3E7E" w14:textId="77777777" w:rsidR="00782715" w:rsidRPr="00C935A5" w:rsidRDefault="00782715" w:rsidP="005D04BF">
            <w:pPr>
              <w:spacing w:before="40" w:after="20"/>
              <w:jc w:val="center"/>
              <w:rPr>
                <w:rFonts w:cs="Arial"/>
                <w:sz w:val="16"/>
                <w:szCs w:val="16"/>
              </w:rPr>
            </w:pPr>
            <w:r w:rsidRPr="00C935A5">
              <w:rPr>
                <w:rFonts w:cs="Arial"/>
                <w:sz w:val="16"/>
                <w:szCs w:val="16"/>
              </w:rPr>
              <w:t xml:space="preserve">Natural Surface </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28C3582B" w14:textId="77777777" w:rsidR="00782715" w:rsidRPr="00C935A5" w:rsidRDefault="00782715" w:rsidP="0038375E">
            <w:pPr>
              <w:spacing w:before="40" w:after="20"/>
              <w:jc w:val="center"/>
              <w:rPr>
                <w:rFonts w:cs="Arial"/>
                <w:sz w:val="16"/>
                <w:szCs w:val="16"/>
              </w:rPr>
            </w:pPr>
            <w:r w:rsidRPr="00C935A5">
              <w:rPr>
                <w:rFonts w:cs="Arial"/>
                <w:sz w:val="16"/>
                <w:szCs w:val="16"/>
              </w:rPr>
              <w:t>&lt;100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691A2EC7"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 to </w:t>
            </w:r>
            <w:r w:rsidRPr="00C935A5">
              <w:rPr>
                <w:rFonts w:cs="Arial"/>
                <w:sz w:val="16"/>
                <w:szCs w:val="16"/>
              </w:rPr>
              <w:br/>
              <w:t>&lt;500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2C817B3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7E6178B2" w14:textId="77777777" w:rsidR="00782715" w:rsidRPr="00C935A5" w:rsidRDefault="00782715" w:rsidP="0038375E">
            <w:pPr>
              <w:spacing w:before="40" w:after="20"/>
              <w:jc w:val="center"/>
              <w:rPr>
                <w:rFonts w:cs="Arial"/>
                <w:sz w:val="16"/>
                <w:szCs w:val="16"/>
              </w:rPr>
            </w:pPr>
            <w:r w:rsidRPr="00C935A5">
              <w:rPr>
                <w:rFonts w:cs="Arial"/>
                <w:sz w:val="16"/>
                <w:szCs w:val="16"/>
              </w:rPr>
              <w:t>&gt;1000</w:t>
            </w:r>
          </w:p>
        </w:tc>
      </w:tr>
      <w:tr w:rsidR="009B2273" w:rsidRPr="009B2273" w14:paraId="0EDD08BD" w14:textId="77777777" w:rsidTr="004B740B">
        <w:trPr>
          <w:trHeight w:val="20"/>
          <w:tblHeader/>
        </w:trPr>
        <w:tc>
          <w:tcPr>
            <w:tcW w:w="2268" w:type="dxa"/>
            <w:tcBorders>
              <w:left w:val="nil"/>
              <w:bottom w:val="nil"/>
              <w:right w:val="single" w:sz="18" w:space="0" w:color="C00000"/>
            </w:tcBorders>
            <w:shd w:val="clear" w:color="auto" w:fill="auto"/>
            <w:vAlign w:val="center"/>
          </w:tcPr>
          <w:p w14:paraId="1441AA32" w14:textId="77777777" w:rsidR="009B2273" w:rsidRPr="00C935A5" w:rsidRDefault="009B2273" w:rsidP="009B2273">
            <w:pPr>
              <w:spacing w:before="40" w:after="20"/>
              <w:rPr>
                <w:rFonts w:cs="Arial"/>
                <w:sz w:val="18"/>
                <w:szCs w:val="18"/>
              </w:rPr>
            </w:pPr>
          </w:p>
        </w:tc>
        <w:tc>
          <w:tcPr>
            <w:tcW w:w="737" w:type="dxa"/>
            <w:tcBorders>
              <w:top w:val="single" w:sz="8" w:space="0" w:color="C00000"/>
              <w:left w:val="single" w:sz="18" w:space="0" w:color="C00000"/>
              <w:bottom w:val="nil"/>
              <w:right w:val="nil"/>
            </w:tcBorders>
            <w:shd w:val="clear" w:color="auto" w:fill="auto"/>
          </w:tcPr>
          <w:p w14:paraId="362AEF25" w14:textId="1A915C02"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28253403" w14:textId="77777777"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36491B33" w14:textId="77777777"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2DA551A4" w14:textId="77777777" w:rsidR="009B2273" w:rsidRPr="00C935A5" w:rsidRDefault="009B2273" w:rsidP="009B2273">
            <w:pPr>
              <w:spacing w:before="40" w:after="20"/>
              <w:jc w:val="right"/>
              <w:rPr>
                <w:rFonts w:cs="Arial"/>
                <w:sz w:val="18"/>
                <w:szCs w:val="18"/>
              </w:rPr>
            </w:pPr>
          </w:p>
        </w:tc>
        <w:tc>
          <w:tcPr>
            <w:tcW w:w="170" w:type="dxa"/>
            <w:tcBorders>
              <w:top w:val="single" w:sz="8" w:space="0" w:color="C00000"/>
              <w:left w:val="nil"/>
              <w:bottom w:val="nil"/>
              <w:right w:val="nil"/>
            </w:tcBorders>
            <w:shd w:val="clear" w:color="auto" w:fill="auto"/>
            <w:vAlign w:val="bottom"/>
          </w:tcPr>
          <w:p w14:paraId="3A39B973" w14:textId="54BBEA69"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538C4572" w14:textId="77777777"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475109FE" w14:textId="77777777"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0AF93E7A" w14:textId="77777777"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16DE82B3" w14:textId="77777777" w:rsidR="009B2273" w:rsidRPr="00C935A5" w:rsidRDefault="009B2273" w:rsidP="009B2273">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tcPr>
          <w:p w14:paraId="7148BF3A" w14:textId="75716735" w:rsidR="009B2273" w:rsidRPr="00C935A5" w:rsidRDefault="009B2273" w:rsidP="009B2273">
            <w:pPr>
              <w:spacing w:before="40" w:after="20"/>
              <w:jc w:val="right"/>
              <w:rPr>
                <w:rFonts w:cs="Arial"/>
                <w:sz w:val="18"/>
                <w:szCs w:val="18"/>
              </w:rPr>
            </w:pPr>
          </w:p>
        </w:tc>
      </w:tr>
      <w:tr w:rsidR="009B2273" w:rsidRPr="009B2273" w14:paraId="744BC332" w14:textId="77777777" w:rsidTr="004B740B">
        <w:trPr>
          <w:trHeight w:val="20"/>
        </w:trPr>
        <w:tc>
          <w:tcPr>
            <w:tcW w:w="2268" w:type="dxa"/>
            <w:tcBorders>
              <w:top w:val="nil"/>
              <w:left w:val="nil"/>
              <w:bottom w:val="nil"/>
              <w:right w:val="single" w:sz="18" w:space="0" w:color="C00000"/>
            </w:tcBorders>
            <w:shd w:val="clear" w:color="auto" w:fill="auto"/>
            <w:vAlign w:val="center"/>
          </w:tcPr>
          <w:p w14:paraId="50A4E718" w14:textId="77777777" w:rsidR="009B2273" w:rsidRPr="00C935A5" w:rsidRDefault="009B2273" w:rsidP="009B2273">
            <w:pPr>
              <w:spacing w:before="40" w:after="20"/>
              <w:rPr>
                <w:rFonts w:cs="Arial"/>
                <w:sz w:val="18"/>
                <w:szCs w:val="18"/>
              </w:rPr>
            </w:pPr>
            <w:r w:rsidRPr="00C935A5">
              <w:rPr>
                <w:rFonts w:cs="Arial"/>
                <w:sz w:val="18"/>
                <w:szCs w:val="18"/>
              </w:rPr>
              <w:t>Macedon Ranges S</w:t>
            </w:r>
          </w:p>
        </w:tc>
        <w:tc>
          <w:tcPr>
            <w:tcW w:w="737" w:type="dxa"/>
            <w:tcBorders>
              <w:top w:val="nil"/>
              <w:left w:val="single" w:sz="18" w:space="0" w:color="C00000"/>
              <w:bottom w:val="nil"/>
              <w:right w:val="nil"/>
            </w:tcBorders>
            <w:shd w:val="clear" w:color="auto" w:fill="auto"/>
          </w:tcPr>
          <w:p w14:paraId="6142528B" w14:textId="041A4BF8" w:rsidR="009B2273" w:rsidRPr="00C935A5" w:rsidRDefault="009B2273" w:rsidP="009B2273">
            <w:pPr>
              <w:spacing w:before="40" w:after="20"/>
              <w:jc w:val="right"/>
              <w:rPr>
                <w:rFonts w:cs="Arial"/>
                <w:sz w:val="18"/>
                <w:szCs w:val="18"/>
              </w:rPr>
            </w:pPr>
            <w:r w:rsidRPr="009B2273">
              <w:rPr>
                <w:rFonts w:cs="Arial"/>
                <w:sz w:val="18"/>
                <w:szCs w:val="18"/>
              </w:rPr>
              <w:t>255</w:t>
            </w:r>
          </w:p>
        </w:tc>
        <w:tc>
          <w:tcPr>
            <w:tcW w:w="737" w:type="dxa"/>
            <w:tcBorders>
              <w:top w:val="nil"/>
              <w:left w:val="nil"/>
              <w:bottom w:val="nil"/>
              <w:right w:val="nil"/>
            </w:tcBorders>
            <w:shd w:val="clear" w:color="auto" w:fill="auto"/>
          </w:tcPr>
          <w:p w14:paraId="48657BA2" w14:textId="7FE117D8" w:rsidR="009B2273" w:rsidRPr="00C935A5" w:rsidRDefault="009B2273" w:rsidP="009B2273">
            <w:pPr>
              <w:spacing w:before="40" w:after="20"/>
              <w:jc w:val="right"/>
              <w:rPr>
                <w:rFonts w:cs="Arial"/>
                <w:sz w:val="18"/>
                <w:szCs w:val="18"/>
              </w:rPr>
            </w:pPr>
            <w:r w:rsidRPr="009B2273">
              <w:rPr>
                <w:rFonts w:cs="Arial"/>
                <w:sz w:val="18"/>
                <w:szCs w:val="18"/>
              </w:rPr>
              <w:t>40</w:t>
            </w:r>
          </w:p>
        </w:tc>
        <w:tc>
          <w:tcPr>
            <w:tcW w:w="737" w:type="dxa"/>
            <w:tcBorders>
              <w:top w:val="nil"/>
              <w:left w:val="nil"/>
              <w:bottom w:val="nil"/>
              <w:right w:val="nil"/>
            </w:tcBorders>
            <w:shd w:val="clear" w:color="auto" w:fill="auto"/>
          </w:tcPr>
          <w:p w14:paraId="7844C738" w14:textId="795CC6DB" w:rsidR="009B2273" w:rsidRPr="00C935A5" w:rsidRDefault="009B2273" w:rsidP="009B2273">
            <w:pPr>
              <w:spacing w:before="40" w:after="20"/>
              <w:jc w:val="right"/>
              <w:rPr>
                <w:rFonts w:cs="Arial"/>
                <w:sz w:val="18"/>
                <w:szCs w:val="18"/>
              </w:rPr>
            </w:pPr>
            <w:r w:rsidRPr="009B2273">
              <w:rPr>
                <w:rFonts w:cs="Arial"/>
                <w:sz w:val="18"/>
                <w:szCs w:val="18"/>
              </w:rPr>
              <w:t>68</w:t>
            </w:r>
          </w:p>
        </w:tc>
        <w:tc>
          <w:tcPr>
            <w:tcW w:w="737" w:type="dxa"/>
            <w:tcBorders>
              <w:top w:val="nil"/>
              <w:left w:val="nil"/>
              <w:bottom w:val="nil"/>
              <w:right w:val="nil"/>
            </w:tcBorders>
            <w:shd w:val="clear" w:color="auto" w:fill="auto"/>
          </w:tcPr>
          <w:p w14:paraId="019BB997" w14:textId="7745B677" w:rsidR="009B2273" w:rsidRPr="00C935A5" w:rsidRDefault="009B2273" w:rsidP="009B2273">
            <w:pPr>
              <w:spacing w:before="40" w:after="20"/>
              <w:jc w:val="right"/>
              <w:rPr>
                <w:rFonts w:cs="Arial"/>
                <w:sz w:val="18"/>
                <w:szCs w:val="18"/>
              </w:rPr>
            </w:pPr>
            <w:r w:rsidRPr="009B2273">
              <w:rPr>
                <w:rFonts w:cs="Arial"/>
                <w:sz w:val="18"/>
                <w:szCs w:val="18"/>
              </w:rPr>
              <w:t>1</w:t>
            </w:r>
          </w:p>
        </w:tc>
        <w:tc>
          <w:tcPr>
            <w:tcW w:w="170" w:type="dxa"/>
            <w:tcBorders>
              <w:top w:val="nil"/>
              <w:left w:val="nil"/>
              <w:bottom w:val="nil"/>
              <w:right w:val="nil"/>
            </w:tcBorders>
            <w:shd w:val="clear" w:color="auto" w:fill="auto"/>
            <w:vAlign w:val="bottom"/>
          </w:tcPr>
          <w:p w14:paraId="4E2B8E47" w14:textId="27138316"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7FE0B03" w14:textId="270B3ACF" w:rsidR="009B2273" w:rsidRPr="00C935A5" w:rsidRDefault="009B2273" w:rsidP="009B2273">
            <w:pPr>
              <w:spacing w:before="40" w:after="20"/>
              <w:jc w:val="right"/>
              <w:rPr>
                <w:rFonts w:cs="Arial"/>
                <w:sz w:val="18"/>
                <w:szCs w:val="18"/>
              </w:rPr>
            </w:pPr>
            <w:r w:rsidRPr="009B2273">
              <w:rPr>
                <w:rFonts w:cs="Arial"/>
                <w:sz w:val="18"/>
                <w:szCs w:val="18"/>
              </w:rPr>
              <w:t>49</w:t>
            </w:r>
          </w:p>
        </w:tc>
        <w:tc>
          <w:tcPr>
            <w:tcW w:w="737" w:type="dxa"/>
            <w:tcBorders>
              <w:top w:val="nil"/>
              <w:left w:val="nil"/>
              <w:bottom w:val="nil"/>
              <w:right w:val="nil"/>
            </w:tcBorders>
            <w:shd w:val="clear" w:color="auto" w:fill="auto"/>
          </w:tcPr>
          <w:p w14:paraId="67F979DC" w14:textId="74DBE68C" w:rsidR="009B2273" w:rsidRPr="00C935A5" w:rsidRDefault="009B2273" w:rsidP="009B2273">
            <w:pPr>
              <w:spacing w:before="40" w:after="20"/>
              <w:jc w:val="right"/>
              <w:rPr>
                <w:rFonts w:cs="Arial"/>
                <w:sz w:val="18"/>
                <w:szCs w:val="18"/>
              </w:rPr>
            </w:pPr>
            <w:r w:rsidRPr="009B2273">
              <w:rPr>
                <w:rFonts w:cs="Arial"/>
                <w:sz w:val="18"/>
                <w:szCs w:val="18"/>
              </w:rPr>
              <w:t>606</w:t>
            </w:r>
          </w:p>
        </w:tc>
        <w:tc>
          <w:tcPr>
            <w:tcW w:w="737" w:type="dxa"/>
            <w:tcBorders>
              <w:top w:val="nil"/>
              <w:left w:val="nil"/>
              <w:bottom w:val="nil"/>
              <w:right w:val="nil"/>
            </w:tcBorders>
            <w:shd w:val="clear" w:color="auto" w:fill="auto"/>
          </w:tcPr>
          <w:p w14:paraId="68C4CBDB" w14:textId="33287069" w:rsidR="009B2273" w:rsidRPr="00C935A5" w:rsidRDefault="009B2273" w:rsidP="009B2273">
            <w:pPr>
              <w:spacing w:before="40" w:after="20"/>
              <w:jc w:val="right"/>
              <w:rPr>
                <w:rFonts w:cs="Arial"/>
                <w:sz w:val="18"/>
                <w:szCs w:val="18"/>
              </w:rPr>
            </w:pPr>
            <w:r w:rsidRPr="009B2273">
              <w:rPr>
                <w:rFonts w:cs="Arial"/>
                <w:sz w:val="18"/>
                <w:szCs w:val="18"/>
              </w:rPr>
              <w:t>412</w:t>
            </w:r>
          </w:p>
        </w:tc>
        <w:tc>
          <w:tcPr>
            <w:tcW w:w="737" w:type="dxa"/>
            <w:tcBorders>
              <w:top w:val="nil"/>
              <w:left w:val="nil"/>
              <w:bottom w:val="nil"/>
              <w:right w:val="nil"/>
            </w:tcBorders>
            <w:shd w:val="clear" w:color="auto" w:fill="auto"/>
          </w:tcPr>
          <w:p w14:paraId="60CD6FB7" w14:textId="316D472F" w:rsidR="009B2273" w:rsidRPr="00C935A5" w:rsidRDefault="009B2273" w:rsidP="009B2273">
            <w:pPr>
              <w:spacing w:before="40" w:after="20"/>
              <w:jc w:val="right"/>
              <w:rPr>
                <w:rFonts w:cs="Arial"/>
                <w:sz w:val="18"/>
                <w:szCs w:val="18"/>
              </w:rPr>
            </w:pPr>
            <w:r w:rsidRPr="009B2273">
              <w:rPr>
                <w:rFonts w:cs="Arial"/>
                <w:sz w:val="18"/>
                <w:szCs w:val="18"/>
              </w:rPr>
              <w:t>173</w:t>
            </w:r>
          </w:p>
        </w:tc>
        <w:tc>
          <w:tcPr>
            <w:tcW w:w="737" w:type="dxa"/>
            <w:tcBorders>
              <w:top w:val="nil"/>
              <w:left w:val="nil"/>
              <w:bottom w:val="nil"/>
              <w:right w:val="nil"/>
            </w:tcBorders>
            <w:shd w:val="clear" w:color="auto" w:fill="auto"/>
          </w:tcPr>
          <w:p w14:paraId="4443B38B" w14:textId="4850A426" w:rsidR="009B2273" w:rsidRPr="00C935A5" w:rsidRDefault="009B2273" w:rsidP="009B2273">
            <w:pPr>
              <w:spacing w:before="40" w:after="20"/>
              <w:jc w:val="right"/>
              <w:rPr>
                <w:rFonts w:cs="Arial"/>
                <w:sz w:val="18"/>
                <w:szCs w:val="18"/>
              </w:rPr>
            </w:pPr>
            <w:r w:rsidRPr="009B2273">
              <w:rPr>
                <w:rFonts w:cs="Arial"/>
                <w:sz w:val="18"/>
                <w:szCs w:val="18"/>
              </w:rPr>
              <w:t>44</w:t>
            </w:r>
          </w:p>
        </w:tc>
      </w:tr>
      <w:tr w:rsidR="009B2273" w:rsidRPr="009B2273" w14:paraId="1E49821B" w14:textId="77777777" w:rsidTr="004B740B">
        <w:trPr>
          <w:trHeight w:val="20"/>
        </w:trPr>
        <w:tc>
          <w:tcPr>
            <w:tcW w:w="2268" w:type="dxa"/>
            <w:tcBorders>
              <w:top w:val="nil"/>
              <w:left w:val="nil"/>
              <w:bottom w:val="nil"/>
              <w:right w:val="single" w:sz="18" w:space="0" w:color="C00000"/>
            </w:tcBorders>
            <w:shd w:val="clear" w:color="auto" w:fill="auto"/>
            <w:vAlign w:val="center"/>
          </w:tcPr>
          <w:p w14:paraId="198C3DFE" w14:textId="77777777" w:rsidR="009B2273" w:rsidRPr="00C935A5" w:rsidRDefault="009B2273" w:rsidP="009B2273">
            <w:pPr>
              <w:spacing w:before="40" w:after="20"/>
              <w:rPr>
                <w:rFonts w:cs="Arial"/>
                <w:sz w:val="18"/>
                <w:szCs w:val="18"/>
              </w:rPr>
            </w:pPr>
            <w:r w:rsidRPr="00C935A5">
              <w:rPr>
                <w:rFonts w:cs="Arial"/>
                <w:sz w:val="18"/>
                <w:szCs w:val="18"/>
              </w:rPr>
              <w:t>Manningham C</w:t>
            </w:r>
          </w:p>
        </w:tc>
        <w:tc>
          <w:tcPr>
            <w:tcW w:w="737" w:type="dxa"/>
            <w:tcBorders>
              <w:top w:val="nil"/>
              <w:left w:val="single" w:sz="18" w:space="0" w:color="C00000"/>
              <w:bottom w:val="nil"/>
              <w:right w:val="nil"/>
            </w:tcBorders>
            <w:shd w:val="clear" w:color="auto" w:fill="auto"/>
          </w:tcPr>
          <w:p w14:paraId="3432F13F" w14:textId="4875FD9F" w:rsidR="009B2273" w:rsidRPr="00C935A5" w:rsidRDefault="009B2273" w:rsidP="009B2273">
            <w:pPr>
              <w:spacing w:before="40" w:after="20"/>
              <w:jc w:val="right"/>
              <w:rPr>
                <w:rFonts w:cs="Arial"/>
                <w:sz w:val="18"/>
                <w:szCs w:val="18"/>
              </w:rPr>
            </w:pPr>
            <w:r w:rsidRPr="009B2273">
              <w:rPr>
                <w:rFonts w:cs="Arial"/>
                <w:sz w:val="18"/>
                <w:szCs w:val="18"/>
              </w:rPr>
              <w:t>289</w:t>
            </w:r>
          </w:p>
        </w:tc>
        <w:tc>
          <w:tcPr>
            <w:tcW w:w="737" w:type="dxa"/>
            <w:tcBorders>
              <w:top w:val="nil"/>
              <w:left w:val="nil"/>
              <w:bottom w:val="nil"/>
              <w:right w:val="nil"/>
            </w:tcBorders>
            <w:shd w:val="clear" w:color="auto" w:fill="auto"/>
          </w:tcPr>
          <w:p w14:paraId="215DCBAA" w14:textId="718FA97B" w:rsidR="009B2273" w:rsidRPr="00C935A5" w:rsidRDefault="009B2273" w:rsidP="009B2273">
            <w:pPr>
              <w:spacing w:before="40" w:after="20"/>
              <w:jc w:val="right"/>
              <w:rPr>
                <w:rFonts w:cs="Arial"/>
                <w:sz w:val="18"/>
                <w:szCs w:val="18"/>
              </w:rPr>
            </w:pPr>
            <w:r w:rsidRPr="009B2273">
              <w:rPr>
                <w:rFonts w:cs="Arial"/>
                <w:sz w:val="18"/>
                <w:szCs w:val="18"/>
              </w:rPr>
              <w:t>77</w:t>
            </w:r>
          </w:p>
        </w:tc>
        <w:tc>
          <w:tcPr>
            <w:tcW w:w="737" w:type="dxa"/>
            <w:tcBorders>
              <w:top w:val="nil"/>
              <w:left w:val="nil"/>
              <w:bottom w:val="nil"/>
              <w:right w:val="nil"/>
            </w:tcBorders>
            <w:shd w:val="clear" w:color="auto" w:fill="auto"/>
          </w:tcPr>
          <w:p w14:paraId="265B0111" w14:textId="2F65C307" w:rsidR="009B2273" w:rsidRPr="00C935A5" w:rsidRDefault="009B2273" w:rsidP="009B2273">
            <w:pPr>
              <w:spacing w:before="40" w:after="20"/>
              <w:jc w:val="right"/>
              <w:rPr>
                <w:rFonts w:cs="Arial"/>
                <w:sz w:val="18"/>
                <w:szCs w:val="18"/>
              </w:rPr>
            </w:pPr>
            <w:r w:rsidRPr="009B2273">
              <w:rPr>
                <w:rFonts w:cs="Arial"/>
                <w:sz w:val="18"/>
                <w:szCs w:val="18"/>
              </w:rPr>
              <w:t>69</w:t>
            </w:r>
          </w:p>
        </w:tc>
        <w:tc>
          <w:tcPr>
            <w:tcW w:w="737" w:type="dxa"/>
            <w:tcBorders>
              <w:top w:val="nil"/>
              <w:left w:val="nil"/>
              <w:bottom w:val="nil"/>
              <w:right w:val="nil"/>
            </w:tcBorders>
            <w:shd w:val="clear" w:color="auto" w:fill="auto"/>
          </w:tcPr>
          <w:p w14:paraId="0C44A785" w14:textId="6DF7BA62" w:rsidR="009B2273" w:rsidRPr="00C935A5" w:rsidRDefault="009B2273" w:rsidP="009B2273">
            <w:pPr>
              <w:spacing w:before="40" w:after="20"/>
              <w:jc w:val="right"/>
              <w:rPr>
                <w:rFonts w:cs="Arial"/>
                <w:sz w:val="18"/>
                <w:szCs w:val="18"/>
              </w:rPr>
            </w:pPr>
            <w:r w:rsidRPr="009B2273">
              <w:rPr>
                <w:rFonts w:cs="Arial"/>
                <w:sz w:val="18"/>
                <w:szCs w:val="18"/>
              </w:rPr>
              <w:t>6</w:t>
            </w:r>
          </w:p>
        </w:tc>
        <w:tc>
          <w:tcPr>
            <w:tcW w:w="170" w:type="dxa"/>
            <w:tcBorders>
              <w:top w:val="nil"/>
              <w:left w:val="nil"/>
              <w:bottom w:val="nil"/>
              <w:right w:val="nil"/>
            </w:tcBorders>
            <w:shd w:val="clear" w:color="auto" w:fill="auto"/>
            <w:vAlign w:val="bottom"/>
          </w:tcPr>
          <w:p w14:paraId="40DB5196" w14:textId="3655B05A"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38D5D124" w14:textId="58B629FC"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7DC53042" w14:textId="5F757CC4" w:rsidR="009B2273" w:rsidRPr="00C935A5" w:rsidRDefault="009B2273" w:rsidP="009B2273">
            <w:pPr>
              <w:spacing w:before="40" w:after="20"/>
              <w:jc w:val="right"/>
              <w:rPr>
                <w:rFonts w:cs="Arial"/>
                <w:sz w:val="18"/>
                <w:szCs w:val="18"/>
              </w:rPr>
            </w:pPr>
            <w:r w:rsidRPr="009B2273">
              <w:rPr>
                <w:rFonts w:cs="Arial"/>
                <w:sz w:val="18"/>
                <w:szCs w:val="18"/>
              </w:rPr>
              <w:t>46</w:t>
            </w:r>
          </w:p>
        </w:tc>
        <w:tc>
          <w:tcPr>
            <w:tcW w:w="737" w:type="dxa"/>
            <w:tcBorders>
              <w:top w:val="nil"/>
              <w:left w:val="nil"/>
              <w:bottom w:val="nil"/>
              <w:right w:val="nil"/>
            </w:tcBorders>
            <w:shd w:val="clear" w:color="auto" w:fill="auto"/>
          </w:tcPr>
          <w:p w14:paraId="10D9608C" w14:textId="39404B56" w:rsidR="009B2273" w:rsidRPr="00C935A5" w:rsidRDefault="009B2273" w:rsidP="009B2273">
            <w:pPr>
              <w:spacing w:before="40" w:after="20"/>
              <w:jc w:val="right"/>
              <w:rPr>
                <w:rFonts w:cs="Arial"/>
                <w:sz w:val="18"/>
                <w:szCs w:val="18"/>
              </w:rPr>
            </w:pPr>
            <w:r w:rsidRPr="009B2273">
              <w:rPr>
                <w:rFonts w:cs="Arial"/>
                <w:sz w:val="18"/>
                <w:szCs w:val="18"/>
              </w:rPr>
              <w:t>69</w:t>
            </w:r>
          </w:p>
        </w:tc>
        <w:tc>
          <w:tcPr>
            <w:tcW w:w="737" w:type="dxa"/>
            <w:tcBorders>
              <w:top w:val="nil"/>
              <w:left w:val="nil"/>
              <w:bottom w:val="nil"/>
              <w:right w:val="nil"/>
            </w:tcBorders>
            <w:shd w:val="clear" w:color="auto" w:fill="auto"/>
          </w:tcPr>
          <w:p w14:paraId="7E59850A" w14:textId="7296FDCD" w:rsidR="009B2273" w:rsidRPr="00C935A5" w:rsidRDefault="009B2273" w:rsidP="009B2273">
            <w:pPr>
              <w:spacing w:before="40" w:after="20"/>
              <w:jc w:val="right"/>
              <w:rPr>
                <w:rFonts w:cs="Arial"/>
                <w:sz w:val="18"/>
                <w:szCs w:val="18"/>
              </w:rPr>
            </w:pPr>
            <w:r w:rsidRPr="009B2273">
              <w:rPr>
                <w:rFonts w:cs="Arial"/>
                <w:sz w:val="18"/>
                <w:szCs w:val="18"/>
              </w:rPr>
              <w:t>7</w:t>
            </w:r>
          </w:p>
        </w:tc>
        <w:tc>
          <w:tcPr>
            <w:tcW w:w="737" w:type="dxa"/>
            <w:tcBorders>
              <w:top w:val="nil"/>
              <w:left w:val="nil"/>
              <w:bottom w:val="nil"/>
              <w:right w:val="nil"/>
            </w:tcBorders>
            <w:shd w:val="clear" w:color="auto" w:fill="auto"/>
          </w:tcPr>
          <w:p w14:paraId="4B51DAF3" w14:textId="2593A054" w:rsidR="009B2273" w:rsidRPr="00C935A5" w:rsidRDefault="009B2273" w:rsidP="009B2273">
            <w:pPr>
              <w:spacing w:before="40" w:after="20"/>
              <w:jc w:val="right"/>
              <w:rPr>
                <w:rFonts w:cs="Arial"/>
                <w:sz w:val="18"/>
                <w:szCs w:val="18"/>
              </w:rPr>
            </w:pPr>
            <w:r w:rsidRPr="009B2273">
              <w:rPr>
                <w:rFonts w:cs="Arial"/>
                <w:sz w:val="18"/>
                <w:szCs w:val="18"/>
              </w:rPr>
              <w:t>44</w:t>
            </w:r>
          </w:p>
        </w:tc>
      </w:tr>
      <w:tr w:rsidR="009B2273" w:rsidRPr="009B2273" w14:paraId="772991A7" w14:textId="77777777" w:rsidTr="004B740B">
        <w:trPr>
          <w:trHeight w:val="20"/>
        </w:trPr>
        <w:tc>
          <w:tcPr>
            <w:tcW w:w="2268" w:type="dxa"/>
            <w:tcBorders>
              <w:top w:val="nil"/>
              <w:left w:val="nil"/>
              <w:bottom w:val="nil"/>
              <w:right w:val="single" w:sz="18" w:space="0" w:color="C00000"/>
            </w:tcBorders>
            <w:shd w:val="clear" w:color="auto" w:fill="auto"/>
            <w:vAlign w:val="center"/>
          </w:tcPr>
          <w:p w14:paraId="051119E2" w14:textId="77777777" w:rsidR="009B2273" w:rsidRPr="00C935A5" w:rsidRDefault="009B2273" w:rsidP="009B2273">
            <w:pPr>
              <w:spacing w:before="40" w:after="20"/>
              <w:rPr>
                <w:rFonts w:cs="Arial"/>
                <w:sz w:val="18"/>
                <w:szCs w:val="18"/>
              </w:rPr>
            </w:pPr>
            <w:r w:rsidRPr="00C935A5">
              <w:rPr>
                <w:rFonts w:cs="Arial"/>
                <w:sz w:val="18"/>
                <w:szCs w:val="18"/>
              </w:rPr>
              <w:t>Mansfield S</w:t>
            </w:r>
          </w:p>
        </w:tc>
        <w:tc>
          <w:tcPr>
            <w:tcW w:w="737" w:type="dxa"/>
            <w:tcBorders>
              <w:top w:val="nil"/>
              <w:left w:val="single" w:sz="18" w:space="0" w:color="C00000"/>
              <w:bottom w:val="nil"/>
              <w:right w:val="nil"/>
            </w:tcBorders>
            <w:shd w:val="clear" w:color="auto" w:fill="auto"/>
          </w:tcPr>
          <w:p w14:paraId="7C1A9EEE" w14:textId="53B62F72" w:rsidR="009B2273" w:rsidRPr="00C935A5" w:rsidRDefault="009B2273" w:rsidP="009B2273">
            <w:pPr>
              <w:spacing w:before="40" w:after="20"/>
              <w:jc w:val="right"/>
              <w:rPr>
                <w:rFonts w:cs="Arial"/>
                <w:sz w:val="18"/>
                <w:szCs w:val="18"/>
              </w:rPr>
            </w:pPr>
            <w:r w:rsidRPr="009B2273">
              <w:rPr>
                <w:rFonts w:cs="Arial"/>
                <w:sz w:val="18"/>
                <w:szCs w:val="18"/>
              </w:rPr>
              <w:t>67</w:t>
            </w:r>
          </w:p>
        </w:tc>
        <w:tc>
          <w:tcPr>
            <w:tcW w:w="737" w:type="dxa"/>
            <w:tcBorders>
              <w:top w:val="nil"/>
              <w:left w:val="nil"/>
              <w:bottom w:val="nil"/>
              <w:right w:val="nil"/>
            </w:tcBorders>
            <w:shd w:val="clear" w:color="auto" w:fill="auto"/>
          </w:tcPr>
          <w:p w14:paraId="24501AA1" w14:textId="0F470D59" w:rsidR="009B2273" w:rsidRPr="00C935A5" w:rsidRDefault="009B2273" w:rsidP="009B2273">
            <w:pPr>
              <w:spacing w:before="40" w:after="20"/>
              <w:jc w:val="right"/>
              <w:rPr>
                <w:rFonts w:cs="Arial"/>
                <w:sz w:val="18"/>
                <w:szCs w:val="18"/>
              </w:rPr>
            </w:pPr>
            <w:r w:rsidRPr="009B2273">
              <w:rPr>
                <w:rFonts w:cs="Arial"/>
                <w:sz w:val="18"/>
                <w:szCs w:val="18"/>
              </w:rPr>
              <w:t>10</w:t>
            </w:r>
          </w:p>
        </w:tc>
        <w:tc>
          <w:tcPr>
            <w:tcW w:w="737" w:type="dxa"/>
            <w:tcBorders>
              <w:top w:val="nil"/>
              <w:left w:val="nil"/>
              <w:bottom w:val="nil"/>
              <w:right w:val="nil"/>
            </w:tcBorders>
            <w:shd w:val="clear" w:color="auto" w:fill="auto"/>
          </w:tcPr>
          <w:p w14:paraId="301A6A3B" w14:textId="33D7B625" w:rsidR="009B2273" w:rsidRPr="00C935A5" w:rsidRDefault="009B2273" w:rsidP="009B2273">
            <w:pPr>
              <w:spacing w:before="40" w:after="20"/>
              <w:jc w:val="right"/>
              <w:rPr>
                <w:rFonts w:cs="Arial"/>
                <w:sz w:val="18"/>
                <w:szCs w:val="18"/>
              </w:rPr>
            </w:pPr>
            <w:r w:rsidRPr="009B2273">
              <w:rPr>
                <w:rFonts w:cs="Arial"/>
                <w:sz w:val="18"/>
                <w:szCs w:val="18"/>
              </w:rPr>
              <w:t>5</w:t>
            </w:r>
          </w:p>
        </w:tc>
        <w:tc>
          <w:tcPr>
            <w:tcW w:w="737" w:type="dxa"/>
            <w:tcBorders>
              <w:top w:val="nil"/>
              <w:left w:val="nil"/>
              <w:bottom w:val="nil"/>
              <w:right w:val="nil"/>
            </w:tcBorders>
            <w:shd w:val="clear" w:color="auto" w:fill="auto"/>
          </w:tcPr>
          <w:p w14:paraId="006A27D0" w14:textId="757386B9"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vAlign w:val="bottom"/>
          </w:tcPr>
          <w:p w14:paraId="038609E4" w14:textId="7FF613D4"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48363390" w14:textId="2B7A7DED" w:rsidR="009B2273" w:rsidRPr="00C935A5" w:rsidRDefault="009B2273" w:rsidP="009B2273">
            <w:pPr>
              <w:spacing w:before="40" w:after="20"/>
              <w:jc w:val="right"/>
              <w:rPr>
                <w:rFonts w:cs="Arial"/>
                <w:sz w:val="18"/>
                <w:szCs w:val="18"/>
              </w:rPr>
            </w:pPr>
            <w:r w:rsidRPr="009B2273">
              <w:rPr>
                <w:rFonts w:cs="Arial"/>
                <w:sz w:val="18"/>
                <w:szCs w:val="18"/>
              </w:rPr>
              <w:t>44</w:t>
            </w:r>
          </w:p>
        </w:tc>
        <w:tc>
          <w:tcPr>
            <w:tcW w:w="737" w:type="dxa"/>
            <w:tcBorders>
              <w:top w:val="nil"/>
              <w:left w:val="nil"/>
              <w:bottom w:val="nil"/>
              <w:right w:val="nil"/>
            </w:tcBorders>
            <w:shd w:val="clear" w:color="auto" w:fill="auto"/>
          </w:tcPr>
          <w:p w14:paraId="62650870" w14:textId="153DA48C" w:rsidR="009B2273" w:rsidRPr="00C935A5" w:rsidRDefault="009B2273" w:rsidP="009B2273">
            <w:pPr>
              <w:spacing w:before="40" w:after="20"/>
              <w:jc w:val="right"/>
              <w:rPr>
                <w:rFonts w:cs="Arial"/>
                <w:sz w:val="18"/>
                <w:szCs w:val="18"/>
              </w:rPr>
            </w:pPr>
            <w:r w:rsidRPr="009B2273">
              <w:rPr>
                <w:rFonts w:cs="Arial"/>
                <w:sz w:val="18"/>
                <w:szCs w:val="18"/>
              </w:rPr>
              <w:t>523</w:t>
            </w:r>
          </w:p>
        </w:tc>
        <w:tc>
          <w:tcPr>
            <w:tcW w:w="737" w:type="dxa"/>
            <w:tcBorders>
              <w:top w:val="nil"/>
              <w:left w:val="nil"/>
              <w:bottom w:val="nil"/>
              <w:right w:val="nil"/>
            </w:tcBorders>
            <w:shd w:val="clear" w:color="auto" w:fill="auto"/>
          </w:tcPr>
          <w:p w14:paraId="5901AB92" w14:textId="78DE5237" w:rsidR="009B2273" w:rsidRPr="00C935A5" w:rsidRDefault="009B2273" w:rsidP="009B2273">
            <w:pPr>
              <w:spacing w:before="40" w:after="20"/>
              <w:jc w:val="right"/>
              <w:rPr>
                <w:rFonts w:cs="Arial"/>
                <w:sz w:val="18"/>
                <w:szCs w:val="18"/>
              </w:rPr>
            </w:pPr>
            <w:r w:rsidRPr="009B2273">
              <w:rPr>
                <w:rFonts w:cs="Arial"/>
                <w:sz w:val="18"/>
                <w:szCs w:val="18"/>
              </w:rPr>
              <w:t>146</w:t>
            </w:r>
          </w:p>
        </w:tc>
        <w:tc>
          <w:tcPr>
            <w:tcW w:w="737" w:type="dxa"/>
            <w:tcBorders>
              <w:top w:val="nil"/>
              <w:left w:val="nil"/>
              <w:bottom w:val="nil"/>
              <w:right w:val="nil"/>
            </w:tcBorders>
            <w:shd w:val="clear" w:color="auto" w:fill="auto"/>
          </w:tcPr>
          <w:p w14:paraId="301FD5AF" w14:textId="04051380" w:rsidR="009B2273" w:rsidRPr="00C935A5" w:rsidRDefault="009B2273" w:rsidP="009B2273">
            <w:pPr>
              <w:spacing w:before="40" w:after="20"/>
              <w:jc w:val="right"/>
              <w:rPr>
                <w:rFonts w:cs="Arial"/>
                <w:sz w:val="18"/>
                <w:szCs w:val="18"/>
              </w:rPr>
            </w:pPr>
            <w:r w:rsidRPr="009B2273">
              <w:rPr>
                <w:rFonts w:cs="Arial"/>
                <w:sz w:val="18"/>
                <w:szCs w:val="18"/>
              </w:rPr>
              <w:t>19</w:t>
            </w:r>
          </w:p>
        </w:tc>
        <w:tc>
          <w:tcPr>
            <w:tcW w:w="737" w:type="dxa"/>
            <w:tcBorders>
              <w:top w:val="nil"/>
              <w:left w:val="nil"/>
              <w:bottom w:val="nil"/>
              <w:right w:val="nil"/>
            </w:tcBorders>
            <w:shd w:val="clear" w:color="auto" w:fill="auto"/>
          </w:tcPr>
          <w:p w14:paraId="505565A7" w14:textId="51C9D15E" w:rsidR="009B2273" w:rsidRPr="00C935A5" w:rsidRDefault="009B2273" w:rsidP="009B2273">
            <w:pPr>
              <w:spacing w:before="40" w:after="20"/>
              <w:jc w:val="right"/>
              <w:rPr>
                <w:rFonts w:cs="Arial"/>
                <w:sz w:val="18"/>
                <w:szCs w:val="18"/>
              </w:rPr>
            </w:pPr>
            <w:r w:rsidRPr="009B2273">
              <w:rPr>
                <w:rFonts w:cs="Arial"/>
                <w:sz w:val="18"/>
                <w:szCs w:val="18"/>
              </w:rPr>
              <w:t>11</w:t>
            </w:r>
          </w:p>
        </w:tc>
      </w:tr>
      <w:tr w:rsidR="009B2273" w:rsidRPr="009B2273" w14:paraId="16DC2503" w14:textId="77777777" w:rsidTr="004B740B">
        <w:trPr>
          <w:trHeight w:val="20"/>
        </w:trPr>
        <w:tc>
          <w:tcPr>
            <w:tcW w:w="2268" w:type="dxa"/>
            <w:tcBorders>
              <w:top w:val="nil"/>
              <w:left w:val="nil"/>
              <w:bottom w:val="nil"/>
              <w:right w:val="single" w:sz="18" w:space="0" w:color="C00000"/>
            </w:tcBorders>
            <w:shd w:val="clear" w:color="auto" w:fill="auto"/>
            <w:vAlign w:val="center"/>
          </w:tcPr>
          <w:p w14:paraId="10C5B9A5" w14:textId="77777777" w:rsidR="009B2273" w:rsidRPr="00C935A5" w:rsidRDefault="009B2273" w:rsidP="009B2273">
            <w:pPr>
              <w:spacing w:before="40" w:after="20"/>
              <w:rPr>
                <w:rFonts w:cs="Arial"/>
                <w:sz w:val="18"/>
                <w:szCs w:val="18"/>
              </w:rPr>
            </w:pPr>
            <w:r w:rsidRPr="00C935A5">
              <w:rPr>
                <w:rFonts w:cs="Arial"/>
                <w:sz w:val="18"/>
                <w:szCs w:val="18"/>
              </w:rPr>
              <w:t>Maribyrnong C</w:t>
            </w:r>
          </w:p>
        </w:tc>
        <w:tc>
          <w:tcPr>
            <w:tcW w:w="737" w:type="dxa"/>
            <w:tcBorders>
              <w:top w:val="nil"/>
              <w:left w:val="single" w:sz="18" w:space="0" w:color="C00000"/>
              <w:bottom w:val="nil"/>
              <w:right w:val="nil"/>
            </w:tcBorders>
            <w:shd w:val="clear" w:color="auto" w:fill="auto"/>
          </w:tcPr>
          <w:p w14:paraId="0C6F99BB" w14:textId="6C046CE0" w:rsidR="009B2273" w:rsidRPr="00C935A5" w:rsidRDefault="009B2273" w:rsidP="009B2273">
            <w:pPr>
              <w:spacing w:before="40" w:after="20"/>
              <w:jc w:val="right"/>
              <w:rPr>
                <w:rFonts w:cs="Arial"/>
                <w:sz w:val="18"/>
                <w:szCs w:val="18"/>
              </w:rPr>
            </w:pPr>
            <w:r w:rsidRPr="009B2273">
              <w:rPr>
                <w:rFonts w:cs="Arial"/>
                <w:sz w:val="18"/>
                <w:szCs w:val="18"/>
              </w:rPr>
              <w:t>141</w:t>
            </w:r>
          </w:p>
        </w:tc>
        <w:tc>
          <w:tcPr>
            <w:tcW w:w="737" w:type="dxa"/>
            <w:tcBorders>
              <w:top w:val="nil"/>
              <w:left w:val="nil"/>
              <w:bottom w:val="nil"/>
              <w:right w:val="nil"/>
            </w:tcBorders>
            <w:shd w:val="clear" w:color="auto" w:fill="auto"/>
          </w:tcPr>
          <w:p w14:paraId="3069438C" w14:textId="00D1CF61" w:rsidR="009B2273" w:rsidRPr="00C935A5" w:rsidRDefault="009B2273" w:rsidP="009B2273">
            <w:pPr>
              <w:spacing w:before="40" w:after="20"/>
              <w:jc w:val="right"/>
              <w:rPr>
                <w:rFonts w:cs="Arial"/>
                <w:sz w:val="18"/>
                <w:szCs w:val="18"/>
              </w:rPr>
            </w:pPr>
            <w:r w:rsidRPr="009B2273">
              <w:rPr>
                <w:rFonts w:cs="Arial"/>
                <w:sz w:val="18"/>
                <w:szCs w:val="18"/>
              </w:rPr>
              <w:t>64</w:t>
            </w:r>
          </w:p>
        </w:tc>
        <w:tc>
          <w:tcPr>
            <w:tcW w:w="737" w:type="dxa"/>
            <w:tcBorders>
              <w:top w:val="nil"/>
              <w:left w:val="nil"/>
              <w:bottom w:val="nil"/>
              <w:right w:val="nil"/>
            </w:tcBorders>
            <w:shd w:val="clear" w:color="auto" w:fill="auto"/>
          </w:tcPr>
          <w:p w14:paraId="51511691" w14:textId="0C0D7569" w:rsidR="009B2273" w:rsidRPr="00C935A5" w:rsidRDefault="009B2273" w:rsidP="009B2273">
            <w:pPr>
              <w:spacing w:before="40" w:after="20"/>
              <w:jc w:val="right"/>
              <w:rPr>
                <w:rFonts w:cs="Arial"/>
                <w:sz w:val="18"/>
                <w:szCs w:val="18"/>
              </w:rPr>
            </w:pPr>
            <w:r w:rsidRPr="009B2273">
              <w:rPr>
                <w:rFonts w:cs="Arial"/>
                <w:sz w:val="18"/>
                <w:szCs w:val="18"/>
              </w:rPr>
              <w:t>53</w:t>
            </w:r>
          </w:p>
        </w:tc>
        <w:tc>
          <w:tcPr>
            <w:tcW w:w="737" w:type="dxa"/>
            <w:tcBorders>
              <w:top w:val="nil"/>
              <w:left w:val="nil"/>
              <w:bottom w:val="nil"/>
              <w:right w:val="nil"/>
            </w:tcBorders>
            <w:shd w:val="clear" w:color="auto" w:fill="auto"/>
          </w:tcPr>
          <w:p w14:paraId="2EDBA82C" w14:textId="7B5E0752" w:rsidR="009B2273" w:rsidRPr="00C935A5" w:rsidRDefault="009B2273" w:rsidP="009B2273">
            <w:pPr>
              <w:spacing w:before="40" w:after="20"/>
              <w:jc w:val="right"/>
              <w:rPr>
                <w:rFonts w:cs="Arial"/>
                <w:sz w:val="18"/>
                <w:szCs w:val="18"/>
              </w:rPr>
            </w:pPr>
            <w:r w:rsidRPr="009B2273">
              <w:rPr>
                <w:rFonts w:cs="Arial"/>
                <w:sz w:val="18"/>
                <w:szCs w:val="18"/>
              </w:rPr>
              <w:t>51</w:t>
            </w:r>
          </w:p>
        </w:tc>
        <w:tc>
          <w:tcPr>
            <w:tcW w:w="170" w:type="dxa"/>
            <w:tcBorders>
              <w:top w:val="nil"/>
              <w:left w:val="nil"/>
              <w:bottom w:val="nil"/>
              <w:right w:val="nil"/>
            </w:tcBorders>
            <w:shd w:val="clear" w:color="auto" w:fill="auto"/>
            <w:vAlign w:val="bottom"/>
          </w:tcPr>
          <w:p w14:paraId="3BCF5E40" w14:textId="2B633E5B"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1D5F94EB" w14:textId="4671E202"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76E0C2C6" w14:textId="19F83EEB"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79D2A1B" w14:textId="63928F31"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5365112B" w14:textId="088C3221"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75083C6" w14:textId="056BE1FA"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381B4F97" w14:textId="77777777" w:rsidTr="004B740B">
        <w:trPr>
          <w:trHeight w:val="20"/>
        </w:trPr>
        <w:tc>
          <w:tcPr>
            <w:tcW w:w="2268" w:type="dxa"/>
            <w:tcBorders>
              <w:top w:val="nil"/>
              <w:left w:val="nil"/>
              <w:bottom w:val="nil"/>
              <w:right w:val="single" w:sz="18" w:space="0" w:color="C00000"/>
            </w:tcBorders>
            <w:shd w:val="clear" w:color="auto" w:fill="auto"/>
            <w:vAlign w:val="center"/>
          </w:tcPr>
          <w:p w14:paraId="1684B504" w14:textId="77777777" w:rsidR="009B2273" w:rsidRPr="00C935A5" w:rsidRDefault="009B2273" w:rsidP="009B2273">
            <w:pPr>
              <w:spacing w:before="40" w:after="20"/>
              <w:rPr>
                <w:rFonts w:cs="Arial"/>
                <w:sz w:val="18"/>
                <w:szCs w:val="18"/>
              </w:rPr>
            </w:pPr>
            <w:r w:rsidRPr="00C935A5">
              <w:rPr>
                <w:rFonts w:cs="Arial"/>
                <w:sz w:val="18"/>
                <w:szCs w:val="18"/>
              </w:rPr>
              <w:t>Maroondah C</w:t>
            </w:r>
          </w:p>
        </w:tc>
        <w:tc>
          <w:tcPr>
            <w:tcW w:w="737" w:type="dxa"/>
            <w:tcBorders>
              <w:top w:val="nil"/>
              <w:left w:val="single" w:sz="18" w:space="0" w:color="C00000"/>
              <w:bottom w:val="nil"/>
              <w:right w:val="nil"/>
            </w:tcBorders>
            <w:shd w:val="clear" w:color="auto" w:fill="auto"/>
          </w:tcPr>
          <w:p w14:paraId="7C211485" w14:textId="614BD9BF" w:rsidR="009B2273" w:rsidRPr="00C935A5" w:rsidRDefault="009B2273" w:rsidP="009B2273">
            <w:pPr>
              <w:spacing w:before="40" w:after="20"/>
              <w:jc w:val="right"/>
              <w:rPr>
                <w:rFonts w:cs="Arial"/>
                <w:sz w:val="18"/>
                <w:szCs w:val="18"/>
              </w:rPr>
            </w:pPr>
            <w:r w:rsidRPr="009B2273">
              <w:rPr>
                <w:rFonts w:cs="Arial"/>
                <w:sz w:val="18"/>
                <w:szCs w:val="18"/>
              </w:rPr>
              <w:t>222</w:t>
            </w:r>
          </w:p>
        </w:tc>
        <w:tc>
          <w:tcPr>
            <w:tcW w:w="737" w:type="dxa"/>
            <w:tcBorders>
              <w:top w:val="nil"/>
              <w:left w:val="nil"/>
              <w:bottom w:val="nil"/>
              <w:right w:val="nil"/>
            </w:tcBorders>
            <w:shd w:val="clear" w:color="auto" w:fill="auto"/>
          </w:tcPr>
          <w:p w14:paraId="1C1D29C1" w14:textId="35ED6DD9" w:rsidR="009B2273" w:rsidRPr="00C935A5" w:rsidRDefault="009B2273" w:rsidP="009B2273">
            <w:pPr>
              <w:spacing w:before="40" w:after="20"/>
              <w:jc w:val="right"/>
              <w:rPr>
                <w:rFonts w:cs="Arial"/>
                <w:sz w:val="18"/>
                <w:szCs w:val="18"/>
              </w:rPr>
            </w:pPr>
            <w:r w:rsidRPr="009B2273">
              <w:rPr>
                <w:rFonts w:cs="Arial"/>
                <w:sz w:val="18"/>
                <w:szCs w:val="18"/>
              </w:rPr>
              <w:t>108</w:t>
            </w:r>
          </w:p>
        </w:tc>
        <w:tc>
          <w:tcPr>
            <w:tcW w:w="737" w:type="dxa"/>
            <w:tcBorders>
              <w:top w:val="nil"/>
              <w:left w:val="nil"/>
              <w:bottom w:val="nil"/>
              <w:right w:val="nil"/>
            </w:tcBorders>
            <w:shd w:val="clear" w:color="auto" w:fill="auto"/>
          </w:tcPr>
          <w:p w14:paraId="25D79945" w14:textId="709BE22A" w:rsidR="009B2273" w:rsidRPr="00C935A5" w:rsidRDefault="009B2273" w:rsidP="009B2273">
            <w:pPr>
              <w:spacing w:before="40" w:after="20"/>
              <w:jc w:val="right"/>
              <w:rPr>
                <w:rFonts w:cs="Arial"/>
                <w:sz w:val="18"/>
                <w:szCs w:val="18"/>
              </w:rPr>
            </w:pPr>
            <w:r w:rsidRPr="009B2273">
              <w:rPr>
                <w:rFonts w:cs="Arial"/>
                <w:sz w:val="18"/>
                <w:szCs w:val="18"/>
              </w:rPr>
              <w:t>101</w:t>
            </w:r>
          </w:p>
        </w:tc>
        <w:tc>
          <w:tcPr>
            <w:tcW w:w="737" w:type="dxa"/>
            <w:tcBorders>
              <w:top w:val="nil"/>
              <w:left w:val="nil"/>
              <w:bottom w:val="nil"/>
              <w:right w:val="nil"/>
            </w:tcBorders>
            <w:shd w:val="clear" w:color="auto" w:fill="auto"/>
          </w:tcPr>
          <w:p w14:paraId="5B1FC2D5" w14:textId="27405846" w:rsidR="009B2273" w:rsidRPr="00C935A5" w:rsidRDefault="009B2273" w:rsidP="009B2273">
            <w:pPr>
              <w:spacing w:before="40" w:after="20"/>
              <w:jc w:val="right"/>
              <w:rPr>
                <w:rFonts w:cs="Arial"/>
                <w:sz w:val="18"/>
                <w:szCs w:val="18"/>
              </w:rPr>
            </w:pPr>
            <w:r w:rsidRPr="009B2273">
              <w:rPr>
                <w:rFonts w:cs="Arial"/>
                <w:sz w:val="18"/>
                <w:szCs w:val="18"/>
              </w:rPr>
              <w:t>43</w:t>
            </w:r>
          </w:p>
        </w:tc>
        <w:tc>
          <w:tcPr>
            <w:tcW w:w="170" w:type="dxa"/>
            <w:tcBorders>
              <w:top w:val="nil"/>
              <w:left w:val="nil"/>
              <w:bottom w:val="nil"/>
              <w:right w:val="nil"/>
            </w:tcBorders>
            <w:shd w:val="clear" w:color="auto" w:fill="auto"/>
            <w:vAlign w:val="bottom"/>
          </w:tcPr>
          <w:p w14:paraId="6C824C41" w14:textId="2ECA2D73"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5DB44283" w14:textId="16C8D9F6"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76880D1" w14:textId="325E774D"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F22BAFA" w14:textId="6D13A301"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26BD59F" w14:textId="25615BFE"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5DEF1591" w14:textId="2312F837"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0A0D9FB0" w14:textId="77777777" w:rsidTr="004B740B">
        <w:trPr>
          <w:trHeight w:val="20"/>
        </w:trPr>
        <w:tc>
          <w:tcPr>
            <w:tcW w:w="2268" w:type="dxa"/>
            <w:tcBorders>
              <w:top w:val="nil"/>
              <w:left w:val="nil"/>
              <w:bottom w:val="nil"/>
              <w:right w:val="single" w:sz="18" w:space="0" w:color="C00000"/>
            </w:tcBorders>
            <w:shd w:val="clear" w:color="auto" w:fill="auto"/>
            <w:vAlign w:val="center"/>
          </w:tcPr>
          <w:p w14:paraId="0AC92DA0" w14:textId="77777777" w:rsidR="009B2273" w:rsidRPr="00C935A5" w:rsidRDefault="009B2273" w:rsidP="009B2273">
            <w:pPr>
              <w:spacing w:before="40" w:after="20"/>
              <w:rPr>
                <w:rFonts w:cs="Arial"/>
                <w:sz w:val="18"/>
                <w:szCs w:val="18"/>
              </w:rPr>
            </w:pPr>
            <w:r w:rsidRPr="00C935A5">
              <w:rPr>
                <w:rFonts w:cs="Arial"/>
                <w:sz w:val="18"/>
                <w:szCs w:val="18"/>
              </w:rPr>
              <w:t>Melbourne C</w:t>
            </w:r>
          </w:p>
        </w:tc>
        <w:tc>
          <w:tcPr>
            <w:tcW w:w="737" w:type="dxa"/>
            <w:tcBorders>
              <w:top w:val="nil"/>
              <w:left w:val="single" w:sz="18" w:space="0" w:color="C00000"/>
              <w:bottom w:val="nil"/>
              <w:right w:val="nil"/>
            </w:tcBorders>
            <w:shd w:val="clear" w:color="auto" w:fill="auto"/>
          </w:tcPr>
          <w:p w14:paraId="62E7F777" w14:textId="6A87485F" w:rsidR="009B2273" w:rsidRPr="00C935A5" w:rsidRDefault="009B2273" w:rsidP="009B2273">
            <w:pPr>
              <w:spacing w:before="40" w:after="20"/>
              <w:jc w:val="right"/>
              <w:rPr>
                <w:rFonts w:cs="Arial"/>
                <w:sz w:val="18"/>
                <w:szCs w:val="18"/>
              </w:rPr>
            </w:pPr>
            <w:r w:rsidRPr="009B2273">
              <w:rPr>
                <w:rFonts w:cs="Arial"/>
                <w:sz w:val="18"/>
                <w:szCs w:val="18"/>
              </w:rPr>
              <w:t>96</w:t>
            </w:r>
          </w:p>
        </w:tc>
        <w:tc>
          <w:tcPr>
            <w:tcW w:w="737" w:type="dxa"/>
            <w:tcBorders>
              <w:top w:val="nil"/>
              <w:left w:val="nil"/>
              <w:bottom w:val="nil"/>
              <w:right w:val="nil"/>
            </w:tcBorders>
            <w:shd w:val="clear" w:color="auto" w:fill="auto"/>
          </w:tcPr>
          <w:p w14:paraId="780D6DBD" w14:textId="62F067A2" w:rsidR="009B2273" w:rsidRPr="00C935A5" w:rsidRDefault="009B2273" w:rsidP="009B2273">
            <w:pPr>
              <w:spacing w:before="40" w:after="20"/>
              <w:jc w:val="right"/>
              <w:rPr>
                <w:rFonts w:cs="Arial"/>
                <w:sz w:val="18"/>
                <w:szCs w:val="18"/>
              </w:rPr>
            </w:pPr>
            <w:r w:rsidRPr="009B2273">
              <w:rPr>
                <w:rFonts w:cs="Arial"/>
                <w:sz w:val="18"/>
                <w:szCs w:val="18"/>
              </w:rPr>
              <w:t>37</w:t>
            </w:r>
          </w:p>
        </w:tc>
        <w:tc>
          <w:tcPr>
            <w:tcW w:w="737" w:type="dxa"/>
            <w:tcBorders>
              <w:top w:val="nil"/>
              <w:left w:val="nil"/>
              <w:bottom w:val="nil"/>
              <w:right w:val="nil"/>
            </w:tcBorders>
            <w:shd w:val="clear" w:color="auto" w:fill="auto"/>
          </w:tcPr>
          <w:p w14:paraId="3637DFE0" w14:textId="3BC4AD1C" w:rsidR="009B2273" w:rsidRPr="00C935A5" w:rsidRDefault="009B2273" w:rsidP="009B2273">
            <w:pPr>
              <w:spacing w:before="40" w:after="20"/>
              <w:jc w:val="right"/>
              <w:rPr>
                <w:rFonts w:cs="Arial"/>
                <w:sz w:val="18"/>
                <w:szCs w:val="18"/>
              </w:rPr>
            </w:pPr>
            <w:r w:rsidRPr="009B2273">
              <w:rPr>
                <w:rFonts w:cs="Arial"/>
                <w:sz w:val="18"/>
                <w:szCs w:val="18"/>
              </w:rPr>
              <w:t>62</w:t>
            </w:r>
          </w:p>
        </w:tc>
        <w:tc>
          <w:tcPr>
            <w:tcW w:w="737" w:type="dxa"/>
            <w:tcBorders>
              <w:top w:val="nil"/>
              <w:left w:val="nil"/>
              <w:bottom w:val="nil"/>
              <w:right w:val="nil"/>
            </w:tcBorders>
            <w:shd w:val="clear" w:color="auto" w:fill="auto"/>
          </w:tcPr>
          <w:p w14:paraId="189463BA" w14:textId="0331DD4C" w:rsidR="009B2273" w:rsidRPr="00C935A5" w:rsidRDefault="009B2273" w:rsidP="009B2273">
            <w:pPr>
              <w:spacing w:before="40" w:after="20"/>
              <w:jc w:val="right"/>
              <w:rPr>
                <w:rFonts w:cs="Arial"/>
                <w:sz w:val="18"/>
                <w:szCs w:val="18"/>
              </w:rPr>
            </w:pPr>
            <w:r w:rsidRPr="009B2273">
              <w:rPr>
                <w:rFonts w:cs="Arial"/>
                <w:sz w:val="18"/>
                <w:szCs w:val="18"/>
              </w:rPr>
              <w:t>49</w:t>
            </w:r>
          </w:p>
        </w:tc>
        <w:tc>
          <w:tcPr>
            <w:tcW w:w="170" w:type="dxa"/>
            <w:tcBorders>
              <w:top w:val="nil"/>
              <w:left w:val="nil"/>
              <w:bottom w:val="nil"/>
              <w:right w:val="nil"/>
            </w:tcBorders>
            <w:shd w:val="clear" w:color="auto" w:fill="auto"/>
            <w:vAlign w:val="bottom"/>
          </w:tcPr>
          <w:p w14:paraId="0FC297C3" w14:textId="384C2470"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3744C85E" w14:textId="29C920C3"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4C77E49" w14:textId="23FA96F5"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5444A2F1" w14:textId="5F7DFEBB"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82BCB05" w14:textId="7FA241F1"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731865FD" w14:textId="0EC8BDFA"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0D1BDEFE" w14:textId="77777777" w:rsidTr="004B740B">
        <w:trPr>
          <w:trHeight w:val="20"/>
        </w:trPr>
        <w:tc>
          <w:tcPr>
            <w:tcW w:w="2268" w:type="dxa"/>
            <w:tcBorders>
              <w:top w:val="nil"/>
              <w:left w:val="nil"/>
              <w:bottom w:val="nil"/>
              <w:right w:val="single" w:sz="18" w:space="0" w:color="C00000"/>
            </w:tcBorders>
            <w:shd w:val="clear" w:color="auto" w:fill="auto"/>
            <w:vAlign w:val="center"/>
          </w:tcPr>
          <w:p w14:paraId="47B3D151" w14:textId="77777777" w:rsidR="009B2273" w:rsidRPr="00C935A5" w:rsidRDefault="009B2273" w:rsidP="009B2273">
            <w:pPr>
              <w:spacing w:before="40" w:after="20"/>
              <w:rPr>
                <w:rFonts w:cs="Arial"/>
                <w:sz w:val="18"/>
                <w:szCs w:val="18"/>
              </w:rPr>
            </w:pPr>
            <w:r w:rsidRPr="00C935A5">
              <w:rPr>
                <w:rFonts w:cs="Arial"/>
                <w:sz w:val="18"/>
                <w:szCs w:val="18"/>
              </w:rPr>
              <w:t>Melton C</w:t>
            </w:r>
          </w:p>
        </w:tc>
        <w:tc>
          <w:tcPr>
            <w:tcW w:w="737" w:type="dxa"/>
            <w:tcBorders>
              <w:top w:val="nil"/>
              <w:left w:val="single" w:sz="18" w:space="0" w:color="C00000"/>
              <w:bottom w:val="nil"/>
              <w:right w:val="nil"/>
            </w:tcBorders>
            <w:shd w:val="clear" w:color="auto" w:fill="auto"/>
          </w:tcPr>
          <w:p w14:paraId="5871FAF9" w14:textId="2B036315" w:rsidR="009B2273" w:rsidRPr="00C935A5" w:rsidRDefault="009B2273" w:rsidP="009B2273">
            <w:pPr>
              <w:spacing w:before="40" w:after="20"/>
              <w:jc w:val="right"/>
              <w:rPr>
                <w:rFonts w:cs="Arial"/>
                <w:sz w:val="18"/>
                <w:szCs w:val="18"/>
              </w:rPr>
            </w:pPr>
            <w:r w:rsidRPr="009B2273">
              <w:rPr>
                <w:rFonts w:cs="Arial"/>
                <w:sz w:val="18"/>
                <w:szCs w:val="18"/>
              </w:rPr>
              <w:t>167</w:t>
            </w:r>
          </w:p>
        </w:tc>
        <w:tc>
          <w:tcPr>
            <w:tcW w:w="737" w:type="dxa"/>
            <w:tcBorders>
              <w:top w:val="nil"/>
              <w:left w:val="nil"/>
              <w:bottom w:val="nil"/>
              <w:right w:val="nil"/>
            </w:tcBorders>
            <w:shd w:val="clear" w:color="auto" w:fill="auto"/>
          </w:tcPr>
          <w:p w14:paraId="27B60789" w14:textId="3BFCF87E" w:rsidR="009B2273" w:rsidRPr="00C935A5" w:rsidRDefault="009B2273" w:rsidP="009B2273">
            <w:pPr>
              <w:spacing w:before="40" w:after="20"/>
              <w:jc w:val="right"/>
              <w:rPr>
                <w:rFonts w:cs="Arial"/>
                <w:sz w:val="18"/>
                <w:szCs w:val="18"/>
              </w:rPr>
            </w:pPr>
            <w:r w:rsidRPr="009B2273">
              <w:rPr>
                <w:rFonts w:cs="Arial"/>
                <w:sz w:val="18"/>
                <w:szCs w:val="18"/>
              </w:rPr>
              <w:t>727</w:t>
            </w:r>
          </w:p>
        </w:tc>
        <w:tc>
          <w:tcPr>
            <w:tcW w:w="737" w:type="dxa"/>
            <w:tcBorders>
              <w:top w:val="nil"/>
              <w:left w:val="nil"/>
              <w:bottom w:val="nil"/>
              <w:right w:val="nil"/>
            </w:tcBorders>
            <w:shd w:val="clear" w:color="auto" w:fill="auto"/>
          </w:tcPr>
          <w:p w14:paraId="0D4BEDE3" w14:textId="72D5DEC6" w:rsidR="009B2273" w:rsidRPr="00C935A5" w:rsidRDefault="009B2273" w:rsidP="009B2273">
            <w:pPr>
              <w:spacing w:before="40" w:after="20"/>
              <w:jc w:val="right"/>
              <w:rPr>
                <w:rFonts w:cs="Arial"/>
                <w:sz w:val="18"/>
                <w:szCs w:val="18"/>
              </w:rPr>
            </w:pPr>
            <w:r w:rsidRPr="009B2273">
              <w:rPr>
                <w:rFonts w:cs="Arial"/>
                <w:sz w:val="18"/>
                <w:szCs w:val="18"/>
              </w:rPr>
              <w:t>102</w:t>
            </w:r>
          </w:p>
        </w:tc>
        <w:tc>
          <w:tcPr>
            <w:tcW w:w="737" w:type="dxa"/>
            <w:tcBorders>
              <w:top w:val="nil"/>
              <w:left w:val="nil"/>
              <w:bottom w:val="nil"/>
              <w:right w:val="nil"/>
            </w:tcBorders>
            <w:shd w:val="clear" w:color="auto" w:fill="auto"/>
          </w:tcPr>
          <w:p w14:paraId="34F1CC25" w14:textId="11D04C71" w:rsidR="009B2273" w:rsidRPr="00C935A5" w:rsidRDefault="009B2273" w:rsidP="009B2273">
            <w:pPr>
              <w:spacing w:before="40" w:after="20"/>
              <w:jc w:val="right"/>
              <w:rPr>
                <w:rFonts w:cs="Arial"/>
                <w:sz w:val="18"/>
                <w:szCs w:val="18"/>
              </w:rPr>
            </w:pPr>
            <w:r w:rsidRPr="009B2273">
              <w:rPr>
                <w:rFonts w:cs="Arial"/>
                <w:sz w:val="18"/>
                <w:szCs w:val="18"/>
              </w:rPr>
              <w:t>99</w:t>
            </w:r>
          </w:p>
        </w:tc>
        <w:tc>
          <w:tcPr>
            <w:tcW w:w="170" w:type="dxa"/>
            <w:tcBorders>
              <w:top w:val="nil"/>
              <w:left w:val="nil"/>
              <w:bottom w:val="nil"/>
              <w:right w:val="nil"/>
            </w:tcBorders>
            <w:shd w:val="clear" w:color="auto" w:fill="auto"/>
            <w:vAlign w:val="bottom"/>
          </w:tcPr>
          <w:p w14:paraId="3B318780" w14:textId="0DAED046"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6280E17" w14:textId="462CEA60" w:rsidR="009B2273" w:rsidRPr="00C935A5" w:rsidRDefault="009B2273" w:rsidP="009B2273">
            <w:pPr>
              <w:spacing w:before="40" w:after="20"/>
              <w:jc w:val="right"/>
              <w:rPr>
                <w:rFonts w:cs="Arial"/>
                <w:sz w:val="18"/>
                <w:szCs w:val="18"/>
              </w:rPr>
            </w:pPr>
            <w:r w:rsidRPr="009B2273">
              <w:rPr>
                <w:rFonts w:cs="Arial"/>
                <w:sz w:val="18"/>
                <w:szCs w:val="18"/>
              </w:rPr>
              <w:t>4</w:t>
            </w:r>
          </w:p>
        </w:tc>
        <w:tc>
          <w:tcPr>
            <w:tcW w:w="737" w:type="dxa"/>
            <w:tcBorders>
              <w:top w:val="nil"/>
              <w:left w:val="nil"/>
              <w:bottom w:val="nil"/>
              <w:right w:val="nil"/>
            </w:tcBorders>
            <w:shd w:val="clear" w:color="auto" w:fill="auto"/>
          </w:tcPr>
          <w:p w14:paraId="79B18B54" w14:textId="44283473" w:rsidR="009B2273" w:rsidRPr="00C935A5" w:rsidRDefault="009B2273" w:rsidP="009B2273">
            <w:pPr>
              <w:spacing w:before="40" w:after="20"/>
              <w:jc w:val="right"/>
              <w:rPr>
                <w:rFonts w:cs="Arial"/>
                <w:sz w:val="18"/>
                <w:szCs w:val="18"/>
              </w:rPr>
            </w:pPr>
            <w:r w:rsidRPr="009B2273">
              <w:rPr>
                <w:rFonts w:cs="Arial"/>
                <w:sz w:val="18"/>
                <w:szCs w:val="18"/>
              </w:rPr>
              <w:t>21</w:t>
            </w:r>
          </w:p>
        </w:tc>
        <w:tc>
          <w:tcPr>
            <w:tcW w:w="737" w:type="dxa"/>
            <w:tcBorders>
              <w:top w:val="nil"/>
              <w:left w:val="nil"/>
              <w:bottom w:val="nil"/>
              <w:right w:val="nil"/>
            </w:tcBorders>
            <w:shd w:val="clear" w:color="auto" w:fill="auto"/>
          </w:tcPr>
          <w:p w14:paraId="2B3B02D6" w14:textId="5570F5DE" w:rsidR="009B2273" w:rsidRPr="00C935A5" w:rsidRDefault="009B2273" w:rsidP="009B2273">
            <w:pPr>
              <w:spacing w:before="40" w:after="20"/>
              <w:jc w:val="right"/>
              <w:rPr>
                <w:rFonts w:cs="Arial"/>
                <w:sz w:val="18"/>
                <w:szCs w:val="18"/>
              </w:rPr>
            </w:pPr>
            <w:r w:rsidRPr="009B2273">
              <w:rPr>
                <w:rFonts w:cs="Arial"/>
                <w:sz w:val="18"/>
                <w:szCs w:val="18"/>
              </w:rPr>
              <w:t>95</w:t>
            </w:r>
          </w:p>
        </w:tc>
        <w:tc>
          <w:tcPr>
            <w:tcW w:w="737" w:type="dxa"/>
            <w:tcBorders>
              <w:top w:val="nil"/>
              <w:left w:val="nil"/>
              <w:bottom w:val="nil"/>
              <w:right w:val="nil"/>
            </w:tcBorders>
            <w:shd w:val="clear" w:color="auto" w:fill="auto"/>
          </w:tcPr>
          <w:p w14:paraId="11E8A62F" w14:textId="69953A89" w:rsidR="009B2273" w:rsidRPr="00C935A5" w:rsidRDefault="009B2273" w:rsidP="009B2273">
            <w:pPr>
              <w:spacing w:before="40" w:after="20"/>
              <w:jc w:val="right"/>
              <w:rPr>
                <w:rFonts w:cs="Arial"/>
                <w:sz w:val="18"/>
                <w:szCs w:val="18"/>
              </w:rPr>
            </w:pPr>
            <w:r w:rsidRPr="009B2273">
              <w:rPr>
                <w:rFonts w:cs="Arial"/>
                <w:sz w:val="18"/>
                <w:szCs w:val="18"/>
              </w:rPr>
              <w:t>81</w:t>
            </w:r>
          </w:p>
        </w:tc>
        <w:tc>
          <w:tcPr>
            <w:tcW w:w="737" w:type="dxa"/>
            <w:tcBorders>
              <w:top w:val="nil"/>
              <w:left w:val="nil"/>
              <w:bottom w:val="nil"/>
              <w:right w:val="nil"/>
            </w:tcBorders>
            <w:shd w:val="clear" w:color="auto" w:fill="auto"/>
          </w:tcPr>
          <w:p w14:paraId="253C15C5" w14:textId="1CF38166" w:rsidR="009B2273" w:rsidRPr="00C935A5" w:rsidRDefault="009B2273" w:rsidP="009B2273">
            <w:pPr>
              <w:spacing w:before="40" w:after="20"/>
              <w:jc w:val="right"/>
              <w:rPr>
                <w:rFonts w:cs="Arial"/>
                <w:sz w:val="18"/>
                <w:szCs w:val="18"/>
              </w:rPr>
            </w:pPr>
            <w:r w:rsidRPr="009B2273">
              <w:rPr>
                <w:rFonts w:cs="Arial"/>
                <w:sz w:val="18"/>
                <w:szCs w:val="18"/>
              </w:rPr>
              <w:t>92</w:t>
            </w:r>
          </w:p>
        </w:tc>
      </w:tr>
      <w:tr w:rsidR="009B2273" w:rsidRPr="009B2273" w14:paraId="2FED5F86" w14:textId="77777777" w:rsidTr="004B740B">
        <w:trPr>
          <w:trHeight w:val="20"/>
        </w:trPr>
        <w:tc>
          <w:tcPr>
            <w:tcW w:w="2268" w:type="dxa"/>
            <w:tcBorders>
              <w:top w:val="nil"/>
              <w:left w:val="nil"/>
              <w:bottom w:val="nil"/>
              <w:right w:val="single" w:sz="18" w:space="0" w:color="C00000"/>
            </w:tcBorders>
            <w:shd w:val="clear" w:color="auto" w:fill="auto"/>
            <w:vAlign w:val="center"/>
          </w:tcPr>
          <w:p w14:paraId="04696AC9" w14:textId="77777777" w:rsidR="009B2273" w:rsidRPr="00C935A5" w:rsidRDefault="009B2273" w:rsidP="009B2273">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737" w:type="dxa"/>
            <w:tcBorders>
              <w:top w:val="nil"/>
              <w:left w:val="single" w:sz="18" w:space="0" w:color="C00000"/>
              <w:bottom w:val="nil"/>
              <w:right w:val="nil"/>
            </w:tcBorders>
            <w:shd w:val="clear" w:color="auto" w:fill="auto"/>
          </w:tcPr>
          <w:p w14:paraId="5B324895" w14:textId="7F113DEC" w:rsidR="009B2273" w:rsidRPr="00C935A5" w:rsidRDefault="009B2273" w:rsidP="009B2273">
            <w:pPr>
              <w:spacing w:before="40" w:after="20"/>
              <w:jc w:val="right"/>
              <w:rPr>
                <w:rFonts w:cs="Arial"/>
                <w:sz w:val="18"/>
                <w:szCs w:val="18"/>
              </w:rPr>
            </w:pPr>
            <w:r w:rsidRPr="009B2273">
              <w:rPr>
                <w:rFonts w:cs="Arial"/>
                <w:sz w:val="18"/>
                <w:szCs w:val="18"/>
              </w:rPr>
              <w:t>212</w:t>
            </w:r>
          </w:p>
        </w:tc>
        <w:tc>
          <w:tcPr>
            <w:tcW w:w="737" w:type="dxa"/>
            <w:tcBorders>
              <w:top w:val="nil"/>
              <w:left w:val="nil"/>
              <w:bottom w:val="nil"/>
              <w:right w:val="nil"/>
            </w:tcBorders>
            <w:shd w:val="clear" w:color="auto" w:fill="auto"/>
          </w:tcPr>
          <w:p w14:paraId="3317525F" w14:textId="538193C0" w:rsidR="009B2273" w:rsidRPr="00C935A5" w:rsidRDefault="009B2273" w:rsidP="009B2273">
            <w:pPr>
              <w:spacing w:before="40" w:after="20"/>
              <w:jc w:val="right"/>
              <w:rPr>
                <w:rFonts w:cs="Arial"/>
                <w:sz w:val="18"/>
                <w:szCs w:val="18"/>
              </w:rPr>
            </w:pPr>
            <w:r w:rsidRPr="009B2273">
              <w:rPr>
                <w:rFonts w:cs="Arial"/>
                <w:sz w:val="18"/>
                <w:szCs w:val="18"/>
              </w:rPr>
              <w:t>115</w:t>
            </w:r>
          </w:p>
        </w:tc>
        <w:tc>
          <w:tcPr>
            <w:tcW w:w="737" w:type="dxa"/>
            <w:tcBorders>
              <w:top w:val="nil"/>
              <w:left w:val="nil"/>
              <w:bottom w:val="nil"/>
              <w:right w:val="nil"/>
            </w:tcBorders>
            <w:shd w:val="clear" w:color="auto" w:fill="auto"/>
          </w:tcPr>
          <w:p w14:paraId="20BFE2FA" w14:textId="2D0E00E5" w:rsidR="009B2273" w:rsidRPr="00C935A5" w:rsidRDefault="009B2273" w:rsidP="009B2273">
            <w:pPr>
              <w:spacing w:before="40" w:after="20"/>
              <w:jc w:val="right"/>
              <w:rPr>
                <w:rFonts w:cs="Arial"/>
                <w:sz w:val="18"/>
                <w:szCs w:val="18"/>
              </w:rPr>
            </w:pPr>
            <w:r w:rsidRPr="009B2273">
              <w:rPr>
                <w:rFonts w:cs="Arial"/>
                <w:sz w:val="18"/>
                <w:szCs w:val="18"/>
              </w:rPr>
              <w:t>147</w:t>
            </w:r>
          </w:p>
        </w:tc>
        <w:tc>
          <w:tcPr>
            <w:tcW w:w="737" w:type="dxa"/>
            <w:tcBorders>
              <w:top w:val="nil"/>
              <w:left w:val="nil"/>
              <w:bottom w:val="nil"/>
              <w:right w:val="nil"/>
            </w:tcBorders>
            <w:shd w:val="clear" w:color="auto" w:fill="auto"/>
          </w:tcPr>
          <w:p w14:paraId="7C7349D6" w14:textId="0D452A5C" w:rsidR="009B2273" w:rsidRPr="00C935A5" w:rsidRDefault="009B2273" w:rsidP="009B2273">
            <w:pPr>
              <w:spacing w:before="40" w:after="20"/>
              <w:jc w:val="right"/>
              <w:rPr>
                <w:rFonts w:cs="Arial"/>
                <w:sz w:val="18"/>
                <w:szCs w:val="18"/>
              </w:rPr>
            </w:pPr>
            <w:r w:rsidRPr="009B2273">
              <w:rPr>
                <w:rFonts w:cs="Arial"/>
                <w:sz w:val="18"/>
                <w:szCs w:val="18"/>
              </w:rPr>
              <w:t>47</w:t>
            </w:r>
          </w:p>
        </w:tc>
        <w:tc>
          <w:tcPr>
            <w:tcW w:w="170" w:type="dxa"/>
            <w:tcBorders>
              <w:top w:val="nil"/>
              <w:left w:val="nil"/>
              <w:bottom w:val="nil"/>
              <w:right w:val="nil"/>
            </w:tcBorders>
            <w:shd w:val="clear" w:color="auto" w:fill="auto"/>
            <w:vAlign w:val="bottom"/>
          </w:tcPr>
          <w:p w14:paraId="6DE49FB5" w14:textId="77777777"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6CFE474" w14:textId="44B7E18C"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07C202B" w14:textId="5D549A3D"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54EAC5FF" w14:textId="11AE02F6"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DBAA034" w14:textId="5BB440F3"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0BA0B932" w14:textId="2D2CA337"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1D307A8D" w14:textId="77777777" w:rsidTr="004B740B">
        <w:trPr>
          <w:trHeight w:val="20"/>
        </w:trPr>
        <w:tc>
          <w:tcPr>
            <w:tcW w:w="2268" w:type="dxa"/>
            <w:tcBorders>
              <w:top w:val="nil"/>
              <w:left w:val="nil"/>
              <w:bottom w:val="nil"/>
              <w:right w:val="single" w:sz="18" w:space="0" w:color="C00000"/>
            </w:tcBorders>
            <w:shd w:val="clear" w:color="auto" w:fill="auto"/>
            <w:vAlign w:val="center"/>
          </w:tcPr>
          <w:p w14:paraId="01466123" w14:textId="77777777" w:rsidR="009B2273" w:rsidRPr="00C935A5" w:rsidRDefault="009B2273" w:rsidP="009B2273">
            <w:pPr>
              <w:spacing w:before="40" w:after="20"/>
              <w:rPr>
                <w:rFonts w:cs="Arial"/>
                <w:sz w:val="18"/>
                <w:szCs w:val="18"/>
              </w:rPr>
            </w:pPr>
            <w:r w:rsidRPr="00C935A5">
              <w:rPr>
                <w:rFonts w:cs="Arial"/>
                <w:sz w:val="18"/>
                <w:szCs w:val="18"/>
              </w:rPr>
              <w:t>Mildura RC</w:t>
            </w:r>
          </w:p>
        </w:tc>
        <w:tc>
          <w:tcPr>
            <w:tcW w:w="737" w:type="dxa"/>
            <w:tcBorders>
              <w:top w:val="nil"/>
              <w:left w:val="single" w:sz="18" w:space="0" w:color="C00000"/>
              <w:bottom w:val="nil"/>
              <w:right w:val="nil"/>
            </w:tcBorders>
            <w:shd w:val="clear" w:color="auto" w:fill="auto"/>
          </w:tcPr>
          <w:p w14:paraId="04092B4C" w14:textId="3176C4BE" w:rsidR="009B2273" w:rsidRPr="00C935A5" w:rsidRDefault="009B2273" w:rsidP="009B2273">
            <w:pPr>
              <w:spacing w:before="40" w:after="20"/>
              <w:jc w:val="right"/>
              <w:rPr>
                <w:rFonts w:cs="Arial"/>
                <w:sz w:val="18"/>
                <w:szCs w:val="18"/>
              </w:rPr>
            </w:pPr>
            <w:r w:rsidRPr="009B2273">
              <w:rPr>
                <w:rFonts w:cs="Arial"/>
                <w:sz w:val="18"/>
                <w:szCs w:val="18"/>
              </w:rPr>
              <w:t>241</w:t>
            </w:r>
          </w:p>
        </w:tc>
        <w:tc>
          <w:tcPr>
            <w:tcW w:w="737" w:type="dxa"/>
            <w:tcBorders>
              <w:top w:val="nil"/>
              <w:left w:val="nil"/>
              <w:bottom w:val="nil"/>
              <w:right w:val="nil"/>
            </w:tcBorders>
            <w:shd w:val="clear" w:color="auto" w:fill="auto"/>
          </w:tcPr>
          <w:p w14:paraId="6ECEC332" w14:textId="34668524" w:rsidR="009B2273" w:rsidRPr="00C935A5" w:rsidRDefault="009B2273" w:rsidP="009B2273">
            <w:pPr>
              <w:spacing w:before="40" w:after="20"/>
              <w:jc w:val="right"/>
              <w:rPr>
                <w:rFonts w:cs="Arial"/>
                <w:sz w:val="18"/>
                <w:szCs w:val="18"/>
              </w:rPr>
            </w:pPr>
            <w:r w:rsidRPr="009B2273">
              <w:rPr>
                <w:rFonts w:cs="Arial"/>
                <w:sz w:val="18"/>
                <w:szCs w:val="18"/>
              </w:rPr>
              <w:t>38</w:t>
            </w:r>
          </w:p>
        </w:tc>
        <w:tc>
          <w:tcPr>
            <w:tcW w:w="737" w:type="dxa"/>
            <w:tcBorders>
              <w:top w:val="nil"/>
              <w:left w:val="nil"/>
              <w:bottom w:val="nil"/>
              <w:right w:val="nil"/>
            </w:tcBorders>
            <w:shd w:val="clear" w:color="auto" w:fill="auto"/>
          </w:tcPr>
          <w:p w14:paraId="0D235088" w14:textId="5C0E80EE" w:rsidR="009B2273" w:rsidRPr="00C935A5" w:rsidRDefault="009B2273" w:rsidP="009B2273">
            <w:pPr>
              <w:spacing w:before="40" w:after="20"/>
              <w:jc w:val="right"/>
              <w:rPr>
                <w:rFonts w:cs="Arial"/>
                <w:sz w:val="18"/>
                <w:szCs w:val="18"/>
              </w:rPr>
            </w:pPr>
            <w:r w:rsidRPr="009B2273">
              <w:rPr>
                <w:rFonts w:cs="Arial"/>
                <w:sz w:val="18"/>
                <w:szCs w:val="18"/>
              </w:rPr>
              <w:t>42</w:t>
            </w:r>
          </w:p>
        </w:tc>
        <w:tc>
          <w:tcPr>
            <w:tcW w:w="737" w:type="dxa"/>
            <w:tcBorders>
              <w:top w:val="nil"/>
              <w:left w:val="nil"/>
              <w:bottom w:val="nil"/>
              <w:right w:val="nil"/>
            </w:tcBorders>
            <w:shd w:val="clear" w:color="auto" w:fill="auto"/>
          </w:tcPr>
          <w:p w14:paraId="1ED53345" w14:textId="337515E9" w:rsidR="009B2273" w:rsidRPr="00C935A5" w:rsidRDefault="009B2273" w:rsidP="009B2273">
            <w:pPr>
              <w:spacing w:before="40" w:after="20"/>
              <w:jc w:val="right"/>
              <w:rPr>
                <w:rFonts w:cs="Arial"/>
                <w:sz w:val="18"/>
                <w:szCs w:val="18"/>
              </w:rPr>
            </w:pPr>
            <w:r w:rsidRPr="009B2273">
              <w:rPr>
                <w:rFonts w:cs="Arial"/>
                <w:sz w:val="18"/>
                <w:szCs w:val="18"/>
              </w:rPr>
              <w:t>22</w:t>
            </w:r>
          </w:p>
        </w:tc>
        <w:tc>
          <w:tcPr>
            <w:tcW w:w="170" w:type="dxa"/>
            <w:tcBorders>
              <w:top w:val="nil"/>
              <w:left w:val="nil"/>
              <w:bottom w:val="nil"/>
              <w:right w:val="nil"/>
            </w:tcBorders>
            <w:shd w:val="clear" w:color="auto" w:fill="auto"/>
            <w:vAlign w:val="bottom"/>
          </w:tcPr>
          <w:p w14:paraId="741CAAF1" w14:textId="1889BB8F"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0AD6C754" w14:textId="247E2EE7" w:rsidR="009B2273" w:rsidRPr="00C935A5" w:rsidRDefault="009B2273" w:rsidP="009B2273">
            <w:pPr>
              <w:spacing w:before="40" w:after="20"/>
              <w:jc w:val="right"/>
              <w:rPr>
                <w:rFonts w:cs="Arial"/>
                <w:sz w:val="18"/>
                <w:szCs w:val="18"/>
              </w:rPr>
            </w:pPr>
            <w:r w:rsidRPr="009B2273">
              <w:rPr>
                <w:rFonts w:cs="Arial"/>
                <w:sz w:val="18"/>
                <w:szCs w:val="18"/>
              </w:rPr>
              <w:t>1,220</w:t>
            </w:r>
          </w:p>
        </w:tc>
        <w:tc>
          <w:tcPr>
            <w:tcW w:w="737" w:type="dxa"/>
            <w:tcBorders>
              <w:top w:val="nil"/>
              <w:left w:val="nil"/>
              <w:bottom w:val="nil"/>
              <w:right w:val="nil"/>
            </w:tcBorders>
            <w:shd w:val="clear" w:color="auto" w:fill="auto"/>
          </w:tcPr>
          <w:p w14:paraId="6CA9AB05" w14:textId="17DA170E" w:rsidR="009B2273" w:rsidRPr="00C935A5" w:rsidRDefault="009B2273" w:rsidP="009B2273">
            <w:pPr>
              <w:spacing w:before="40" w:after="20"/>
              <w:jc w:val="right"/>
              <w:rPr>
                <w:rFonts w:cs="Arial"/>
                <w:sz w:val="18"/>
                <w:szCs w:val="18"/>
              </w:rPr>
            </w:pPr>
            <w:r w:rsidRPr="009B2273">
              <w:rPr>
                <w:rFonts w:cs="Arial"/>
                <w:sz w:val="18"/>
                <w:szCs w:val="18"/>
              </w:rPr>
              <w:t>2,890</w:t>
            </w:r>
          </w:p>
        </w:tc>
        <w:tc>
          <w:tcPr>
            <w:tcW w:w="737" w:type="dxa"/>
            <w:tcBorders>
              <w:top w:val="nil"/>
              <w:left w:val="nil"/>
              <w:bottom w:val="nil"/>
              <w:right w:val="nil"/>
            </w:tcBorders>
            <w:shd w:val="clear" w:color="auto" w:fill="auto"/>
          </w:tcPr>
          <w:p w14:paraId="4412BFEC" w14:textId="24B34456" w:rsidR="009B2273" w:rsidRPr="00C935A5" w:rsidRDefault="009B2273" w:rsidP="009B2273">
            <w:pPr>
              <w:spacing w:before="40" w:after="20"/>
              <w:jc w:val="right"/>
              <w:rPr>
                <w:rFonts w:cs="Arial"/>
                <w:sz w:val="18"/>
                <w:szCs w:val="18"/>
              </w:rPr>
            </w:pPr>
            <w:r w:rsidRPr="009B2273">
              <w:rPr>
                <w:rFonts w:cs="Arial"/>
                <w:sz w:val="18"/>
                <w:szCs w:val="18"/>
              </w:rPr>
              <w:t>606</w:t>
            </w:r>
          </w:p>
        </w:tc>
        <w:tc>
          <w:tcPr>
            <w:tcW w:w="737" w:type="dxa"/>
            <w:tcBorders>
              <w:top w:val="nil"/>
              <w:left w:val="nil"/>
              <w:bottom w:val="nil"/>
              <w:right w:val="nil"/>
            </w:tcBorders>
            <w:shd w:val="clear" w:color="auto" w:fill="auto"/>
          </w:tcPr>
          <w:p w14:paraId="1E59AA29" w14:textId="0C515F54" w:rsidR="009B2273" w:rsidRPr="00C935A5" w:rsidRDefault="009B2273" w:rsidP="009B2273">
            <w:pPr>
              <w:spacing w:before="40" w:after="20"/>
              <w:jc w:val="right"/>
              <w:rPr>
                <w:rFonts w:cs="Arial"/>
                <w:sz w:val="18"/>
                <w:szCs w:val="18"/>
              </w:rPr>
            </w:pPr>
            <w:r w:rsidRPr="009B2273">
              <w:rPr>
                <w:rFonts w:cs="Arial"/>
                <w:sz w:val="18"/>
                <w:szCs w:val="18"/>
              </w:rPr>
              <w:t>105</w:t>
            </w:r>
          </w:p>
        </w:tc>
        <w:tc>
          <w:tcPr>
            <w:tcW w:w="737" w:type="dxa"/>
            <w:tcBorders>
              <w:top w:val="nil"/>
              <w:left w:val="nil"/>
              <w:bottom w:val="nil"/>
              <w:right w:val="nil"/>
            </w:tcBorders>
            <w:shd w:val="clear" w:color="auto" w:fill="auto"/>
          </w:tcPr>
          <w:p w14:paraId="70E1B02C" w14:textId="28C2C2F4" w:rsidR="009B2273" w:rsidRPr="00C935A5" w:rsidRDefault="009B2273" w:rsidP="009B2273">
            <w:pPr>
              <w:spacing w:before="40" w:after="20"/>
              <w:jc w:val="right"/>
              <w:rPr>
                <w:rFonts w:cs="Arial"/>
                <w:sz w:val="18"/>
                <w:szCs w:val="18"/>
              </w:rPr>
            </w:pPr>
            <w:r w:rsidRPr="009B2273">
              <w:rPr>
                <w:rFonts w:cs="Arial"/>
                <w:sz w:val="18"/>
                <w:szCs w:val="18"/>
              </w:rPr>
              <w:t>64</w:t>
            </w:r>
          </w:p>
        </w:tc>
      </w:tr>
      <w:tr w:rsidR="009B2273" w:rsidRPr="009B2273" w14:paraId="769ED0E1" w14:textId="77777777" w:rsidTr="004B740B">
        <w:trPr>
          <w:trHeight w:val="20"/>
        </w:trPr>
        <w:tc>
          <w:tcPr>
            <w:tcW w:w="2268" w:type="dxa"/>
            <w:tcBorders>
              <w:top w:val="nil"/>
              <w:left w:val="nil"/>
              <w:bottom w:val="nil"/>
              <w:right w:val="single" w:sz="18" w:space="0" w:color="C00000"/>
            </w:tcBorders>
            <w:shd w:val="clear" w:color="auto" w:fill="auto"/>
            <w:vAlign w:val="center"/>
          </w:tcPr>
          <w:p w14:paraId="67DA42B8" w14:textId="77777777" w:rsidR="009B2273" w:rsidRPr="00C935A5" w:rsidRDefault="009B2273" w:rsidP="009B2273">
            <w:pPr>
              <w:spacing w:before="40" w:after="20"/>
              <w:rPr>
                <w:rFonts w:cs="Arial"/>
                <w:sz w:val="18"/>
                <w:szCs w:val="18"/>
              </w:rPr>
            </w:pPr>
            <w:r w:rsidRPr="00C935A5">
              <w:rPr>
                <w:rFonts w:cs="Arial"/>
                <w:sz w:val="18"/>
                <w:szCs w:val="18"/>
              </w:rPr>
              <w:t>Mitchell S</w:t>
            </w:r>
          </w:p>
        </w:tc>
        <w:tc>
          <w:tcPr>
            <w:tcW w:w="737" w:type="dxa"/>
            <w:tcBorders>
              <w:top w:val="nil"/>
              <w:left w:val="single" w:sz="18" w:space="0" w:color="C00000"/>
              <w:bottom w:val="nil"/>
              <w:right w:val="nil"/>
            </w:tcBorders>
            <w:shd w:val="clear" w:color="auto" w:fill="auto"/>
          </w:tcPr>
          <w:p w14:paraId="3B3E8255" w14:textId="2DD65141" w:rsidR="009B2273" w:rsidRPr="00C935A5" w:rsidRDefault="009B2273" w:rsidP="009B2273">
            <w:pPr>
              <w:spacing w:before="40" w:after="20"/>
              <w:jc w:val="right"/>
              <w:rPr>
                <w:rFonts w:cs="Arial"/>
                <w:sz w:val="18"/>
                <w:szCs w:val="18"/>
              </w:rPr>
            </w:pPr>
            <w:r w:rsidRPr="009B2273">
              <w:rPr>
                <w:rFonts w:cs="Arial"/>
                <w:sz w:val="18"/>
                <w:szCs w:val="18"/>
              </w:rPr>
              <w:t>231</w:t>
            </w:r>
          </w:p>
        </w:tc>
        <w:tc>
          <w:tcPr>
            <w:tcW w:w="737" w:type="dxa"/>
            <w:tcBorders>
              <w:top w:val="nil"/>
              <w:left w:val="nil"/>
              <w:bottom w:val="nil"/>
              <w:right w:val="nil"/>
            </w:tcBorders>
            <w:shd w:val="clear" w:color="auto" w:fill="auto"/>
          </w:tcPr>
          <w:p w14:paraId="681AC986" w14:textId="11F7FAA4" w:rsidR="009B2273" w:rsidRPr="00C935A5" w:rsidRDefault="009B2273" w:rsidP="009B2273">
            <w:pPr>
              <w:spacing w:before="40" w:after="20"/>
              <w:jc w:val="right"/>
              <w:rPr>
                <w:rFonts w:cs="Arial"/>
                <w:sz w:val="18"/>
                <w:szCs w:val="18"/>
              </w:rPr>
            </w:pPr>
            <w:r w:rsidRPr="009B2273">
              <w:rPr>
                <w:rFonts w:cs="Arial"/>
                <w:sz w:val="18"/>
                <w:szCs w:val="18"/>
              </w:rPr>
              <w:t>68</w:t>
            </w:r>
          </w:p>
        </w:tc>
        <w:tc>
          <w:tcPr>
            <w:tcW w:w="737" w:type="dxa"/>
            <w:tcBorders>
              <w:top w:val="nil"/>
              <w:left w:val="nil"/>
              <w:bottom w:val="nil"/>
              <w:right w:val="nil"/>
            </w:tcBorders>
            <w:shd w:val="clear" w:color="auto" w:fill="auto"/>
          </w:tcPr>
          <w:p w14:paraId="66B200EE" w14:textId="715718C0" w:rsidR="009B2273" w:rsidRPr="00C935A5" w:rsidRDefault="009B2273" w:rsidP="009B2273">
            <w:pPr>
              <w:spacing w:before="40" w:after="20"/>
              <w:jc w:val="right"/>
              <w:rPr>
                <w:rFonts w:cs="Arial"/>
                <w:sz w:val="18"/>
                <w:szCs w:val="18"/>
              </w:rPr>
            </w:pPr>
            <w:r w:rsidRPr="009B2273">
              <w:rPr>
                <w:rFonts w:cs="Arial"/>
                <w:sz w:val="18"/>
                <w:szCs w:val="18"/>
              </w:rPr>
              <w:t>88</w:t>
            </w:r>
          </w:p>
        </w:tc>
        <w:tc>
          <w:tcPr>
            <w:tcW w:w="737" w:type="dxa"/>
            <w:tcBorders>
              <w:top w:val="nil"/>
              <w:left w:val="nil"/>
              <w:bottom w:val="nil"/>
              <w:right w:val="nil"/>
            </w:tcBorders>
            <w:shd w:val="clear" w:color="auto" w:fill="auto"/>
          </w:tcPr>
          <w:p w14:paraId="55DA8FD7" w14:textId="355D8047" w:rsidR="009B2273" w:rsidRPr="00C935A5" w:rsidRDefault="009B2273" w:rsidP="009B2273">
            <w:pPr>
              <w:spacing w:before="40" w:after="20"/>
              <w:jc w:val="right"/>
              <w:rPr>
                <w:rFonts w:cs="Arial"/>
                <w:sz w:val="18"/>
                <w:szCs w:val="18"/>
              </w:rPr>
            </w:pPr>
            <w:r w:rsidRPr="009B2273">
              <w:rPr>
                <w:rFonts w:cs="Arial"/>
                <w:sz w:val="18"/>
                <w:szCs w:val="18"/>
              </w:rPr>
              <w:t>6</w:t>
            </w:r>
          </w:p>
        </w:tc>
        <w:tc>
          <w:tcPr>
            <w:tcW w:w="170" w:type="dxa"/>
            <w:tcBorders>
              <w:top w:val="nil"/>
              <w:left w:val="nil"/>
              <w:bottom w:val="nil"/>
              <w:right w:val="nil"/>
            </w:tcBorders>
            <w:shd w:val="clear" w:color="auto" w:fill="auto"/>
            <w:vAlign w:val="bottom"/>
          </w:tcPr>
          <w:p w14:paraId="3CCCFBBB" w14:textId="3B3CCE93"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1EE1F97F" w14:textId="52BDCF46" w:rsidR="009B2273" w:rsidRPr="00C935A5" w:rsidRDefault="009B2273" w:rsidP="009B2273">
            <w:pPr>
              <w:spacing w:before="40" w:after="20"/>
              <w:jc w:val="right"/>
              <w:rPr>
                <w:rFonts w:cs="Arial"/>
                <w:sz w:val="18"/>
                <w:szCs w:val="18"/>
              </w:rPr>
            </w:pPr>
            <w:r w:rsidRPr="009B2273">
              <w:rPr>
                <w:rFonts w:cs="Arial"/>
                <w:sz w:val="18"/>
                <w:szCs w:val="18"/>
              </w:rPr>
              <w:t>91</w:t>
            </w:r>
          </w:p>
        </w:tc>
        <w:tc>
          <w:tcPr>
            <w:tcW w:w="737" w:type="dxa"/>
            <w:tcBorders>
              <w:top w:val="nil"/>
              <w:left w:val="nil"/>
              <w:bottom w:val="nil"/>
              <w:right w:val="nil"/>
            </w:tcBorders>
            <w:shd w:val="clear" w:color="auto" w:fill="auto"/>
          </w:tcPr>
          <w:p w14:paraId="5E2D3854" w14:textId="56C598F4" w:rsidR="009B2273" w:rsidRPr="00C935A5" w:rsidRDefault="009B2273" w:rsidP="009B2273">
            <w:pPr>
              <w:spacing w:before="40" w:after="20"/>
              <w:jc w:val="right"/>
              <w:rPr>
                <w:rFonts w:cs="Arial"/>
                <w:sz w:val="18"/>
                <w:szCs w:val="18"/>
              </w:rPr>
            </w:pPr>
            <w:r w:rsidRPr="009B2273">
              <w:rPr>
                <w:rFonts w:cs="Arial"/>
                <w:sz w:val="18"/>
                <w:szCs w:val="18"/>
              </w:rPr>
              <w:t>540</w:t>
            </w:r>
          </w:p>
        </w:tc>
        <w:tc>
          <w:tcPr>
            <w:tcW w:w="737" w:type="dxa"/>
            <w:tcBorders>
              <w:top w:val="nil"/>
              <w:left w:val="nil"/>
              <w:bottom w:val="nil"/>
              <w:right w:val="nil"/>
            </w:tcBorders>
            <w:shd w:val="clear" w:color="auto" w:fill="auto"/>
          </w:tcPr>
          <w:p w14:paraId="07D6DB64" w14:textId="7589B163" w:rsidR="009B2273" w:rsidRPr="00C935A5" w:rsidRDefault="009B2273" w:rsidP="009B2273">
            <w:pPr>
              <w:spacing w:before="40" w:after="20"/>
              <w:jc w:val="right"/>
              <w:rPr>
                <w:rFonts w:cs="Arial"/>
                <w:sz w:val="18"/>
                <w:szCs w:val="18"/>
              </w:rPr>
            </w:pPr>
            <w:r w:rsidRPr="009B2273">
              <w:rPr>
                <w:rFonts w:cs="Arial"/>
                <w:sz w:val="18"/>
                <w:szCs w:val="18"/>
              </w:rPr>
              <w:t>337</w:t>
            </w:r>
          </w:p>
        </w:tc>
        <w:tc>
          <w:tcPr>
            <w:tcW w:w="737" w:type="dxa"/>
            <w:tcBorders>
              <w:top w:val="nil"/>
              <w:left w:val="nil"/>
              <w:bottom w:val="nil"/>
              <w:right w:val="nil"/>
            </w:tcBorders>
            <w:shd w:val="clear" w:color="auto" w:fill="auto"/>
          </w:tcPr>
          <w:p w14:paraId="58AB3BE1" w14:textId="3E67209F" w:rsidR="009B2273" w:rsidRPr="00C935A5" w:rsidRDefault="009B2273" w:rsidP="009B2273">
            <w:pPr>
              <w:spacing w:before="40" w:after="20"/>
              <w:jc w:val="right"/>
              <w:rPr>
                <w:rFonts w:cs="Arial"/>
                <w:sz w:val="18"/>
                <w:szCs w:val="18"/>
              </w:rPr>
            </w:pPr>
            <w:r w:rsidRPr="009B2273">
              <w:rPr>
                <w:rFonts w:cs="Arial"/>
                <w:sz w:val="18"/>
                <w:szCs w:val="18"/>
              </w:rPr>
              <w:t>104</w:t>
            </w:r>
          </w:p>
        </w:tc>
        <w:tc>
          <w:tcPr>
            <w:tcW w:w="737" w:type="dxa"/>
            <w:tcBorders>
              <w:top w:val="nil"/>
              <w:left w:val="nil"/>
              <w:bottom w:val="nil"/>
              <w:right w:val="nil"/>
            </w:tcBorders>
            <w:shd w:val="clear" w:color="auto" w:fill="auto"/>
          </w:tcPr>
          <w:p w14:paraId="3C251B8D" w14:textId="155B3EC5" w:rsidR="009B2273" w:rsidRPr="00C935A5" w:rsidRDefault="009B2273" w:rsidP="009B2273">
            <w:pPr>
              <w:spacing w:before="40" w:after="20"/>
              <w:jc w:val="right"/>
              <w:rPr>
                <w:rFonts w:cs="Arial"/>
                <w:sz w:val="18"/>
                <w:szCs w:val="18"/>
              </w:rPr>
            </w:pPr>
            <w:r w:rsidRPr="009B2273">
              <w:rPr>
                <w:rFonts w:cs="Arial"/>
                <w:sz w:val="18"/>
                <w:szCs w:val="18"/>
              </w:rPr>
              <w:t>86</w:t>
            </w:r>
          </w:p>
        </w:tc>
      </w:tr>
      <w:tr w:rsidR="009B2273" w:rsidRPr="009B2273" w14:paraId="4F857B5C" w14:textId="77777777" w:rsidTr="004B740B">
        <w:trPr>
          <w:trHeight w:val="20"/>
        </w:trPr>
        <w:tc>
          <w:tcPr>
            <w:tcW w:w="2268" w:type="dxa"/>
            <w:tcBorders>
              <w:top w:val="nil"/>
              <w:left w:val="nil"/>
              <w:bottom w:val="nil"/>
              <w:right w:val="single" w:sz="18" w:space="0" w:color="C00000"/>
            </w:tcBorders>
            <w:shd w:val="clear" w:color="auto" w:fill="auto"/>
            <w:vAlign w:val="center"/>
          </w:tcPr>
          <w:p w14:paraId="45C02DB7" w14:textId="77777777" w:rsidR="009B2273" w:rsidRPr="00C935A5" w:rsidRDefault="009B2273" w:rsidP="009B2273">
            <w:pPr>
              <w:spacing w:before="40" w:after="20"/>
              <w:rPr>
                <w:rFonts w:cs="Arial"/>
                <w:sz w:val="18"/>
                <w:szCs w:val="18"/>
              </w:rPr>
            </w:pPr>
            <w:r w:rsidRPr="00C935A5">
              <w:rPr>
                <w:rFonts w:cs="Arial"/>
                <w:sz w:val="18"/>
                <w:szCs w:val="18"/>
              </w:rPr>
              <w:t>Moira S</w:t>
            </w:r>
          </w:p>
        </w:tc>
        <w:tc>
          <w:tcPr>
            <w:tcW w:w="737" w:type="dxa"/>
            <w:tcBorders>
              <w:top w:val="nil"/>
              <w:left w:val="single" w:sz="18" w:space="0" w:color="C00000"/>
              <w:bottom w:val="nil"/>
              <w:right w:val="nil"/>
            </w:tcBorders>
            <w:shd w:val="clear" w:color="auto" w:fill="auto"/>
          </w:tcPr>
          <w:p w14:paraId="78A6A78F" w14:textId="5F0EE774" w:rsidR="009B2273" w:rsidRPr="00C935A5" w:rsidRDefault="009B2273" w:rsidP="009B2273">
            <w:pPr>
              <w:spacing w:before="40" w:after="20"/>
              <w:jc w:val="right"/>
              <w:rPr>
                <w:rFonts w:cs="Arial"/>
                <w:sz w:val="18"/>
                <w:szCs w:val="18"/>
              </w:rPr>
            </w:pPr>
            <w:r w:rsidRPr="009B2273">
              <w:rPr>
                <w:rFonts w:cs="Arial"/>
                <w:sz w:val="18"/>
                <w:szCs w:val="18"/>
              </w:rPr>
              <w:t>252</w:t>
            </w:r>
          </w:p>
        </w:tc>
        <w:tc>
          <w:tcPr>
            <w:tcW w:w="737" w:type="dxa"/>
            <w:tcBorders>
              <w:top w:val="nil"/>
              <w:left w:val="nil"/>
              <w:bottom w:val="nil"/>
              <w:right w:val="nil"/>
            </w:tcBorders>
            <w:shd w:val="clear" w:color="auto" w:fill="auto"/>
          </w:tcPr>
          <w:p w14:paraId="2C77103D" w14:textId="59D227CD" w:rsidR="009B2273" w:rsidRPr="00C935A5" w:rsidRDefault="009B2273" w:rsidP="009B2273">
            <w:pPr>
              <w:spacing w:before="40" w:after="20"/>
              <w:jc w:val="right"/>
              <w:rPr>
                <w:rFonts w:cs="Arial"/>
                <w:sz w:val="18"/>
                <w:szCs w:val="18"/>
              </w:rPr>
            </w:pPr>
            <w:r w:rsidRPr="009B2273">
              <w:rPr>
                <w:rFonts w:cs="Arial"/>
                <w:sz w:val="18"/>
                <w:szCs w:val="18"/>
              </w:rPr>
              <w:t>17</w:t>
            </w:r>
          </w:p>
        </w:tc>
        <w:tc>
          <w:tcPr>
            <w:tcW w:w="737" w:type="dxa"/>
            <w:tcBorders>
              <w:top w:val="nil"/>
              <w:left w:val="nil"/>
              <w:bottom w:val="nil"/>
              <w:right w:val="nil"/>
            </w:tcBorders>
            <w:shd w:val="clear" w:color="auto" w:fill="auto"/>
          </w:tcPr>
          <w:p w14:paraId="6EB6AE3A" w14:textId="6E4DDB6E" w:rsidR="009B2273" w:rsidRPr="00C935A5" w:rsidRDefault="009B2273" w:rsidP="009B2273">
            <w:pPr>
              <w:spacing w:before="40" w:after="20"/>
              <w:jc w:val="right"/>
              <w:rPr>
                <w:rFonts w:cs="Arial"/>
                <w:sz w:val="18"/>
                <w:szCs w:val="18"/>
              </w:rPr>
            </w:pPr>
            <w:r w:rsidRPr="009B2273">
              <w:rPr>
                <w:rFonts w:cs="Arial"/>
                <w:sz w:val="18"/>
                <w:szCs w:val="18"/>
              </w:rPr>
              <w:t>10</w:t>
            </w:r>
          </w:p>
        </w:tc>
        <w:tc>
          <w:tcPr>
            <w:tcW w:w="737" w:type="dxa"/>
            <w:tcBorders>
              <w:top w:val="nil"/>
              <w:left w:val="nil"/>
              <w:bottom w:val="nil"/>
              <w:right w:val="nil"/>
            </w:tcBorders>
            <w:shd w:val="clear" w:color="auto" w:fill="auto"/>
          </w:tcPr>
          <w:p w14:paraId="7146DE81" w14:textId="3BE803BF"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vAlign w:val="bottom"/>
          </w:tcPr>
          <w:p w14:paraId="46D2E962" w14:textId="3A4F9CBE"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4502B72" w14:textId="6883B839" w:rsidR="009B2273" w:rsidRPr="00C935A5" w:rsidRDefault="009B2273" w:rsidP="009B2273">
            <w:pPr>
              <w:spacing w:before="40" w:after="20"/>
              <w:jc w:val="right"/>
              <w:rPr>
                <w:rFonts w:cs="Arial"/>
                <w:sz w:val="18"/>
                <w:szCs w:val="18"/>
              </w:rPr>
            </w:pPr>
            <w:r w:rsidRPr="009B2273">
              <w:rPr>
                <w:rFonts w:cs="Arial"/>
                <w:sz w:val="18"/>
                <w:szCs w:val="18"/>
              </w:rPr>
              <w:t>905</w:t>
            </w:r>
          </w:p>
        </w:tc>
        <w:tc>
          <w:tcPr>
            <w:tcW w:w="737" w:type="dxa"/>
            <w:tcBorders>
              <w:top w:val="nil"/>
              <w:left w:val="nil"/>
              <w:bottom w:val="nil"/>
              <w:right w:val="nil"/>
            </w:tcBorders>
            <w:shd w:val="clear" w:color="auto" w:fill="auto"/>
          </w:tcPr>
          <w:p w14:paraId="329F7BE6" w14:textId="203F4670" w:rsidR="009B2273" w:rsidRPr="00C935A5" w:rsidRDefault="009B2273" w:rsidP="009B2273">
            <w:pPr>
              <w:spacing w:before="40" w:after="20"/>
              <w:jc w:val="right"/>
              <w:rPr>
                <w:rFonts w:cs="Arial"/>
                <w:sz w:val="18"/>
                <w:szCs w:val="18"/>
              </w:rPr>
            </w:pPr>
            <w:r w:rsidRPr="009B2273">
              <w:rPr>
                <w:rFonts w:cs="Arial"/>
                <w:sz w:val="18"/>
                <w:szCs w:val="18"/>
              </w:rPr>
              <w:t>1,384</w:t>
            </w:r>
          </w:p>
        </w:tc>
        <w:tc>
          <w:tcPr>
            <w:tcW w:w="737" w:type="dxa"/>
            <w:tcBorders>
              <w:top w:val="nil"/>
              <w:left w:val="nil"/>
              <w:bottom w:val="nil"/>
              <w:right w:val="nil"/>
            </w:tcBorders>
            <w:shd w:val="clear" w:color="auto" w:fill="auto"/>
          </w:tcPr>
          <w:p w14:paraId="2B60E4F9" w14:textId="367E0776" w:rsidR="009B2273" w:rsidRPr="00C935A5" w:rsidRDefault="009B2273" w:rsidP="009B2273">
            <w:pPr>
              <w:spacing w:before="40" w:after="20"/>
              <w:jc w:val="right"/>
              <w:rPr>
                <w:rFonts w:cs="Arial"/>
                <w:sz w:val="18"/>
                <w:szCs w:val="18"/>
              </w:rPr>
            </w:pPr>
            <w:r w:rsidRPr="009B2273">
              <w:rPr>
                <w:rFonts w:cs="Arial"/>
                <w:sz w:val="18"/>
                <w:szCs w:val="18"/>
              </w:rPr>
              <w:t>669</w:t>
            </w:r>
          </w:p>
        </w:tc>
        <w:tc>
          <w:tcPr>
            <w:tcW w:w="737" w:type="dxa"/>
            <w:tcBorders>
              <w:top w:val="nil"/>
              <w:left w:val="nil"/>
              <w:bottom w:val="nil"/>
              <w:right w:val="nil"/>
            </w:tcBorders>
            <w:shd w:val="clear" w:color="auto" w:fill="auto"/>
          </w:tcPr>
          <w:p w14:paraId="3F3CE3B2" w14:textId="1BF10C5E" w:rsidR="009B2273" w:rsidRPr="00C935A5" w:rsidRDefault="009B2273" w:rsidP="009B2273">
            <w:pPr>
              <w:spacing w:before="40" w:after="20"/>
              <w:jc w:val="right"/>
              <w:rPr>
                <w:rFonts w:cs="Arial"/>
                <w:sz w:val="18"/>
                <w:szCs w:val="18"/>
              </w:rPr>
            </w:pPr>
            <w:r w:rsidRPr="009B2273">
              <w:rPr>
                <w:rFonts w:cs="Arial"/>
                <w:sz w:val="18"/>
                <w:szCs w:val="18"/>
              </w:rPr>
              <w:t>417</w:t>
            </w:r>
          </w:p>
        </w:tc>
        <w:tc>
          <w:tcPr>
            <w:tcW w:w="737" w:type="dxa"/>
            <w:tcBorders>
              <w:top w:val="nil"/>
              <w:left w:val="nil"/>
              <w:bottom w:val="nil"/>
              <w:right w:val="nil"/>
            </w:tcBorders>
            <w:shd w:val="clear" w:color="auto" w:fill="auto"/>
          </w:tcPr>
          <w:p w14:paraId="1DF80932" w14:textId="0974251A"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46C2FCF7" w14:textId="77777777" w:rsidTr="004B740B">
        <w:trPr>
          <w:trHeight w:val="20"/>
        </w:trPr>
        <w:tc>
          <w:tcPr>
            <w:tcW w:w="2268" w:type="dxa"/>
            <w:tcBorders>
              <w:top w:val="nil"/>
              <w:left w:val="nil"/>
              <w:bottom w:val="nil"/>
              <w:right w:val="single" w:sz="18" w:space="0" w:color="C00000"/>
            </w:tcBorders>
            <w:shd w:val="clear" w:color="auto" w:fill="auto"/>
            <w:vAlign w:val="center"/>
          </w:tcPr>
          <w:p w14:paraId="4EDA5B1A" w14:textId="77777777" w:rsidR="009B2273" w:rsidRPr="00C935A5" w:rsidRDefault="009B2273" w:rsidP="009B2273">
            <w:pPr>
              <w:spacing w:before="40" w:after="20"/>
              <w:rPr>
                <w:rFonts w:cs="Arial"/>
                <w:sz w:val="18"/>
                <w:szCs w:val="18"/>
              </w:rPr>
            </w:pPr>
            <w:r w:rsidRPr="00C935A5">
              <w:rPr>
                <w:rFonts w:cs="Arial"/>
                <w:sz w:val="18"/>
                <w:szCs w:val="18"/>
              </w:rPr>
              <w:t>Monash C</w:t>
            </w:r>
          </w:p>
        </w:tc>
        <w:tc>
          <w:tcPr>
            <w:tcW w:w="737" w:type="dxa"/>
            <w:tcBorders>
              <w:top w:val="nil"/>
              <w:left w:val="single" w:sz="18" w:space="0" w:color="C00000"/>
              <w:bottom w:val="nil"/>
              <w:right w:val="nil"/>
            </w:tcBorders>
            <w:shd w:val="clear" w:color="auto" w:fill="auto"/>
          </w:tcPr>
          <w:p w14:paraId="29E5D6C1" w14:textId="4EE488BB" w:rsidR="009B2273" w:rsidRPr="00C935A5" w:rsidRDefault="009B2273" w:rsidP="009B2273">
            <w:pPr>
              <w:spacing w:before="40" w:after="20"/>
              <w:jc w:val="right"/>
              <w:rPr>
                <w:rFonts w:cs="Arial"/>
                <w:sz w:val="18"/>
                <w:szCs w:val="18"/>
              </w:rPr>
            </w:pPr>
            <w:r w:rsidRPr="009B2273">
              <w:rPr>
                <w:rFonts w:cs="Arial"/>
                <w:sz w:val="18"/>
                <w:szCs w:val="18"/>
              </w:rPr>
              <w:t>112</w:t>
            </w:r>
          </w:p>
        </w:tc>
        <w:tc>
          <w:tcPr>
            <w:tcW w:w="737" w:type="dxa"/>
            <w:tcBorders>
              <w:top w:val="nil"/>
              <w:left w:val="nil"/>
              <w:bottom w:val="nil"/>
              <w:right w:val="nil"/>
            </w:tcBorders>
            <w:shd w:val="clear" w:color="auto" w:fill="auto"/>
          </w:tcPr>
          <w:p w14:paraId="716C6993" w14:textId="305E5FAD" w:rsidR="009B2273" w:rsidRPr="00C935A5" w:rsidRDefault="009B2273" w:rsidP="009B2273">
            <w:pPr>
              <w:spacing w:before="40" w:after="20"/>
              <w:jc w:val="right"/>
              <w:rPr>
                <w:rFonts w:cs="Arial"/>
                <w:sz w:val="18"/>
                <w:szCs w:val="18"/>
              </w:rPr>
            </w:pPr>
            <w:r w:rsidRPr="009B2273">
              <w:rPr>
                <w:rFonts w:cs="Arial"/>
                <w:sz w:val="18"/>
                <w:szCs w:val="18"/>
              </w:rPr>
              <w:t>518</w:t>
            </w:r>
          </w:p>
        </w:tc>
        <w:tc>
          <w:tcPr>
            <w:tcW w:w="737" w:type="dxa"/>
            <w:tcBorders>
              <w:top w:val="nil"/>
              <w:left w:val="nil"/>
              <w:bottom w:val="nil"/>
              <w:right w:val="nil"/>
            </w:tcBorders>
            <w:shd w:val="clear" w:color="auto" w:fill="auto"/>
          </w:tcPr>
          <w:p w14:paraId="671B26D5" w14:textId="2F893F59" w:rsidR="009B2273" w:rsidRPr="00C935A5" w:rsidRDefault="009B2273" w:rsidP="009B2273">
            <w:pPr>
              <w:spacing w:before="40" w:after="20"/>
              <w:jc w:val="right"/>
              <w:rPr>
                <w:rFonts w:cs="Arial"/>
                <w:sz w:val="18"/>
                <w:szCs w:val="18"/>
              </w:rPr>
            </w:pPr>
            <w:r w:rsidRPr="009B2273">
              <w:rPr>
                <w:rFonts w:cs="Arial"/>
                <w:sz w:val="18"/>
                <w:szCs w:val="18"/>
              </w:rPr>
              <w:t>70</w:t>
            </w:r>
          </w:p>
        </w:tc>
        <w:tc>
          <w:tcPr>
            <w:tcW w:w="737" w:type="dxa"/>
            <w:tcBorders>
              <w:top w:val="nil"/>
              <w:left w:val="nil"/>
              <w:bottom w:val="nil"/>
              <w:right w:val="nil"/>
            </w:tcBorders>
            <w:shd w:val="clear" w:color="auto" w:fill="auto"/>
          </w:tcPr>
          <w:p w14:paraId="17ADB217" w14:textId="3F500875" w:rsidR="009B2273" w:rsidRPr="00C935A5" w:rsidRDefault="009B2273" w:rsidP="009B2273">
            <w:pPr>
              <w:spacing w:before="40" w:after="20"/>
              <w:jc w:val="right"/>
              <w:rPr>
                <w:rFonts w:cs="Arial"/>
                <w:sz w:val="18"/>
                <w:szCs w:val="18"/>
              </w:rPr>
            </w:pPr>
            <w:r w:rsidRPr="009B2273">
              <w:rPr>
                <w:rFonts w:cs="Arial"/>
                <w:sz w:val="18"/>
                <w:szCs w:val="18"/>
              </w:rPr>
              <w:t>36</w:t>
            </w:r>
          </w:p>
        </w:tc>
        <w:tc>
          <w:tcPr>
            <w:tcW w:w="170" w:type="dxa"/>
            <w:tcBorders>
              <w:top w:val="nil"/>
              <w:left w:val="nil"/>
              <w:bottom w:val="nil"/>
              <w:right w:val="nil"/>
            </w:tcBorders>
            <w:shd w:val="clear" w:color="auto" w:fill="auto"/>
            <w:vAlign w:val="bottom"/>
          </w:tcPr>
          <w:p w14:paraId="7D95E7BB" w14:textId="75A18637"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AE7E6CB" w14:textId="47C01DB4"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D8DEF4F" w14:textId="30405244"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39228364" w14:textId="2EA0C64F"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7C17570F" w14:textId="68E482BD"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673E272" w14:textId="217875C9"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6FA1BA71" w14:textId="77777777" w:rsidTr="004B740B">
        <w:trPr>
          <w:trHeight w:val="20"/>
        </w:trPr>
        <w:tc>
          <w:tcPr>
            <w:tcW w:w="2268" w:type="dxa"/>
            <w:tcBorders>
              <w:top w:val="nil"/>
              <w:left w:val="nil"/>
              <w:bottom w:val="nil"/>
              <w:right w:val="single" w:sz="18" w:space="0" w:color="C00000"/>
            </w:tcBorders>
            <w:shd w:val="clear" w:color="auto" w:fill="auto"/>
            <w:vAlign w:val="center"/>
          </w:tcPr>
          <w:p w14:paraId="416F697F" w14:textId="77777777" w:rsidR="009B2273" w:rsidRPr="00C935A5" w:rsidRDefault="009B2273" w:rsidP="009B2273">
            <w:pPr>
              <w:spacing w:before="40" w:after="20"/>
              <w:rPr>
                <w:rFonts w:cs="Arial"/>
                <w:sz w:val="18"/>
                <w:szCs w:val="18"/>
              </w:rPr>
            </w:pPr>
            <w:r w:rsidRPr="00C935A5">
              <w:rPr>
                <w:rFonts w:cs="Arial"/>
                <w:sz w:val="18"/>
                <w:szCs w:val="18"/>
              </w:rPr>
              <w:t>Moonee Valley C</w:t>
            </w:r>
          </w:p>
        </w:tc>
        <w:tc>
          <w:tcPr>
            <w:tcW w:w="737" w:type="dxa"/>
            <w:tcBorders>
              <w:top w:val="nil"/>
              <w:left w:val="single" w:sz="18" w:space="0" w:color="C00000"/>
              <w:bottom w:val="nil"/>
              <w:right w:val="nil"/>
            </w:tcBorders>
            <w:shd w:val="clear" w:color="auto" w:fill="auto"/>
          </w:tcPr>
          <w:p w14:paraId="6A2EF7D7" w14:textId="7C614325" w:rsidR="009B2273" w:rsidRPr="00C935A5" w:rsidRDefault="009B2273" w:rsidP="009B2273">
            <w:pPr>
              <w:spacing w:before="40" w:after="20"/>
              <w:jc w:val="right"/>
              <w:rPr>
                <w:rFonts w:cs="Arial"/>
                <w:sz w:val="18"/>
                <w:szCs w:val="18"/>
              </w:rPr>
            </w:pPr>
            <w:r w:rsidRPr="009B2273">
              <w:rPr>
                <w:rFonts w:cs="Arial"/>
                <w:sz w:val="18"/>
                <w:szCs w:val="18"/>
              </w:rPr>
              <w:t>183</w:t>
            </w:r>
          </w:p>
        </w:tc>
        <w:tc>
          <w:tcPr>
            <w:tcW w:w="737" w:type="dxa"/>
            <w:tcBorders>
              <w:top w:val="nil"/>
              <w:left w:val="nil"/>
              <w:bottom w:val="nil"/>
              <w:right w:val="nil"/>
            </w:tcBorders>
            <w:shd w:val="clear" w:color="auto" w:fill="auto"/>
          </w:tcPr>
          <w:p w14:paraId="26E6D09E" w14:textId="3A59F00E" w:rsidR="009B2273" w:rsidRPr="00C935A5" w:rsidRDefault="009B2273" w:rsidP="009B2273">
            <w:pPr>
              <w:spacing w:before="40" w:after="20"/>
              <w:jc w:val="right"/>
              <w:rPr>
                <w:rFonts w:cs="Arial"/>
                <w:sz w:val="18"/>
                <w:szCs w:val="18"/>
              </w:rPr>
            </w:pPr>
            <w:r w:rsidRPr="009B2273">
              <w:rPr>
                <w:rFonts w:cs="Arial"/>
                <w:sz w:val="18"/>
                <w:szCs w:val="18"/>
              </w:rPr>
              <w:t>86</w:t>
            </w:r>
          </w:p>
        </w:tc>
        <w:tc>
          <w:tcPr>
            <w:tcW w:w="737" w:type="dxa"/>
            <w:tcBorders>
              <w:top w:val="nil"/>
              <w:left w:val="nil"/>
              <w:bottom w:val="nil"/>
              <w:right w:val="nil"/>
            </w:tcBorders>
            <w:shd w:val="clear" w:color="auto" w:fill="auto"/>
          </w:tcPr>
          <w:p w14:paraId="7FDE0B3F" w14:textId="275B2E9E" w:rsidR="009B2273" w:rsidRPr="00C935A5" w:rsidRDefault="009B2273" w:rsidP="009B2273">
            <w:pPr>
              <w:spacing w:before="40" w:after="20"/>
              <w:jc w:val="right"/>
              <w:rPr>
                <w:rFonts w:cs="Arial"/>
                <w:sz w:val="18"/>
                <w:szCs w:val="18"/>
              </w:rPr>
            </w:pPr>
            <w:r w:rsidRPr="009B2273">
              <w:rPr>
                <w:rFonts w:cs="Arial"/>
                <w:sz w:val="18"/>
                <w:szCs w:val="18"/>
              </w:rPr>
              <w:t>116</w:t>
            </w:r>
          </w:p>
        </w:tc>
        <w:tc>
          <w:tcPr>
            <w:tcW w:w="737" w:type="dxa"/>
            <w:tcBorders>
              <w:top w:val="nil"/>
              <w:left w:val="nil"/>
              <w:bottom w:val="nil"/>
              <w:right w:val="nil"/>
            </w:tcBorders>
            <w:shd w:val="clear" w:color="auto" w:fill="auto"/>
          </w:tcPr>
          <w:p w14:paraId="04626587" w14:textId="70181B98" w:rsidR="009B2273" w:rsidRPr="00C935A5" w:rsidRDefault="009B2273" w:rsidP="009B2273">
            <w:pPr>
              <w:spacing w:before="40" w:after="20"/>
              <w:jc w:val="right"/>
              <w:rPr>
                <w:rFonts w:cs="Arial"/>
                <w:sz w:val="18"/>
                <w:szCs w:val="18"/>
              </w:rPr>
            </w:pPr>
            <w:r w:rsidRPr="009B2273">
              <w:rPr>
                <w:rFonts w:cs="Arial"/>
                <w:sz w:val="18"/>
                <w:szCs w:val="18"/>
              </w:rPr>
              <w:t>26</w:t>
            </w:r>
          </w:p>
        </w:tc>
        <w:tc>
          <w:tcPr>
            <w:tcW w:w="170" w:type="dxa"/>
            <w:tcBorders>
              <w:top w:val="nil"/>
              <w:left w:val="nil"/>
              <w:bottom w:val="nil"/>
              <w:right w:val="nil"/>
            </w:tcBorders>
            <w:shd w:val="clear" w:color="auto" w:fill="auto"/>
            <w:vAlign w:val="bottom"/>
          </w:tcPr>
          <w:p w14:paraId="4DDDA669" w14:textId="31DD1B82"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4B45F717" w14:textId="254B73CB"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56250B3D" w14:textId="5AA5E911"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62D13DA" w14:textId="29EB2577"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A5F733A" w14:textId="3D091C79"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AD45A86" w14:textId="21962A6C"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6617EB70" w14:textId="77777777" w:rsidTr="004B740B">
        <w:trPr>
          <w:trHeight w:val="20"/>
        </w:trPr>
        <w:tc>
          <w:tcPr>
            <w:tcW w:w="2268" w:type="dxa"/>
            <w:tcBorders>
              <w:top w:val="nil"/>
              <w:left w:val="nil"/>
              <w:bottom w:val="nil"/>
              <w:right w:val="single" w:sz="18" w:space="0" w:color="C00000"/>
            </w:tcBorders>
            <w:shd w:val="clear" w:color="auto" w:fill="auto"/>
            <w:vAlign w:val="center"/>
          </w:tcPr>
          <w:p w14:paraId="2A7A7351" w14:textId="77777777" w:rsidR="009B2273" w:rsidRPr="00C935A5" w:rsidRDefault="009B2273" w:rsidP="009B2273">
            <w:pPr>
              <w:spacing w:before="40" w:after="20"/>
              <w:rPr>
                <w:rFonts w:cs="Arial"/>
                <w:sz w:val="18"/>
                <w:szCs w:val="18"/>
              </w:rPr>
            </w:pPr>
            <w:r w:rsidRPr="00C935A5">
              <w:rPr>
                <w:rFonts w:cs="Arial"/>
                <w:sz w:val="18"/>
                <w:szCs w:val="18"/>
              </w:rPr>
              <w:t>Moorabool S</w:t>
            </w:r>
          </w:p>
        </w:tc>
        <w:tc>
          <w:tcPr>
            <w:tcW w:w="737" w:type="dxa"/>
            <w:tcBorders>
              <w:top w:val="nil"/>
              <w:left w:val="single" w:sz="18" w:space="0" w:color="C00000"/>
              <w:bottom w:val="nil"/>
              <w:right w:val="nil"/>
            </w:tcBorders>
            <w:shd w:val="clear" w:color="auto" w:fill="auto"/>
          </w:tcPr>
          <w:p w14:paraId="36A6C46A" w14:textId="67E778E6" w:rsidR="009B2273" w:rsidRPr="00C935A5" w:rsidRDefault="009B2273" w:rsidP="009B2273">
            <w:pPr>
              <w:spacing w:before="40" w:after="20"/>
              <w:jc w:val="right"/>
              <w:rPr>
                <w:rFonts w:cs="Arial"/>
                <w:sz w:val="18"/>
                <w:szCs w:val="18"/>
              </w:rPr>
            </w:pPr>
            <w:r w:rsidRPr="009B2273">
              <w:rPr>
                <w:rFonts w:cs="Arial"/>
                <w:sz w:val="18"/>
                <w:szCs w:val="18"/>
              </w:rPr>
              <w:t>126</w:t>
            </w:r>
          </w:p>
        </w:tc>
        <w:tc>
          <w:tcPr>
            <w:tcW w:w="737" w:type="dxa"/>
            <w:tcBorders>
              <w:top w:val="nil"/>
              <w:left w:val="nil"/>
              <w:bottom w:val="nil"/>
              <w:right w:val="nil"/>
            </w:tcBorders>
            <w:shd w:val="clear" w:color="auto" w:fill="auto"/>
          </w:tcPr>
          <w:p w14:paraId="36C9F61E" w14:textId="3615F1F0" w:rsidR="009B2273" w:rsidRPr="00C935A5" w:rsidRDefault="009B2273" w:rsidP="009B2273">
            <w:pPr>
              <w:spacing w:before="40" w:after="20"/>
              <w:jc w:val="right"/>
              <w:rPr>
                <w:rFonts w:cs="Arial"/>
                <w:sz w:val="18"/>
                <w:szCs w:val="18"/>
              </w:rPr>
            </w:pPr>
            <w:r w:rsidRPr="009B2273">
              <w:rPr>
                <w:rFonts w:cs="Arial"/>
                <w:sz w:val="18"/>
                <w:szCs w:val="18"/>
              </w:rPr>
              <w:t>25</w:t>
            </w:r>
          </w:p>
        </w:tc>
        <w:tc>
          <w:tcPr>
            <w:tcW w:w="737" w:type="dxa"/>
            <w:tcBorders>
              <w:top w:val="nil"/>
              <w:left w:val="nil"/>
              <w:bottom w:val="nil"/>
              <w:right w:val="nil"/>
            </w:tcBorders>
            <w:shd w:val="clear" w:color="auto" w:fill="auto"/>
          </w:tcPr>
          <w:p w14:paraId="7CF3AE0B" w14:textId="02EF4AA0" w:rsidR="009B2273" w:rsidRPr="00C935A5" w:rsidRDefault="009B2273" w:rsidP="009B2273">
            <w:pPr>
              <w:spacing w:before="40" w:after="20"/>
              <w:jc w:val="right"/>
              <w:rPr>
                <w:rFonts w:cs="Arial"/>
                <w:sz w:val="18"/>
                <w:szCs w:val="18"/>
              </w:rPr>
            </w:pPr>
            <w:r w:rsidRPr="009B2273">
              <w:rPr>
                <w:rFonts w:cs="Arial"/>
                <w:sz w:val="18"/>
                <w:szCs w:val="18"/>
              </w:rPr>
              <w:t>22</w:t>
            </w:r>
          </w:p>
        </w:tc>
        <w:tc>
          <w:tcPr>
            <w:tcW w:w="737" w:type="dxa"/>
            <w:tcBorders>
              <w:top w:val="nil"/>
              <w:left w:val="nil"/>
              <w:bottom w:val="nil"/>
              <w:right w:val="nil"/>
            </w:tcBorders>
            <w:shd w:val="clear" w:color="auto" w:fill="auto"/>
          </w:tcPr>
          <w:p w14:paraId="2B68D156" w14:textId="310E85B6" w:rsidR="009B2273" w:rsidRPr="00C935A5" w:rsidRDefault="009B2273" w:rsidP="009B2273">
            <w:pPr>
              <w:spacing w:before="40" w:after="20"/>
              <w:jc w:val="right"/>
              <w:rPr>
                <w:rFonts w:cs="Arial"/>
                <w:sz w:val="18"/>
                <w:szCs w:val="18"/>
              </w:rPr>
            </w:pPr>
            <w:r w:rsidRPr="009B2273">
              <w:rPr>
                <w:rFonts w:cs="Arial"/>
                <w:sz w:val="18"/>
                <w:szCs w:val="18"/>
              </w:rPr>
              <w:t>2</w:t>
            </w:r>
          </w:p>
        </w:tc>
        <w:tc>
          <w:tcPr>
            <w:tcW w:w="170" w:type="dxa"/>
            <w:tcBorders>
              <w:top w:val="nil"/>
              <w:left w:val="nil"/>
              <w:bottom w:val="nil"/>
              <w:right w:val="nil"/>
            </w:tcBorders>
            <w:shd w:val="clear" w:color="auto" w:fill="auto"/>
            <w:vAlign w:val="bottom"/>
          </w:tcPr>
          <w:p w14:paraId="6F339519" w14:textId="56388D3D"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8EBDD84" w14:textId="18E62A42" w:rsidR="009B2273" w:rsidRPr="00C935A5" w:rsidRDefault="009B2273" w:rsidP="009B2273">
            <w:pPr>
              <w:spacing w:before="40" w:after="20"/>
              <w:jc w:val="right"/>
              <w:rPr>
                <w:rFonts w:cs="Arial"/>
                <w:sz w:val="18"/>
                <w:szCs w:val="18"/>
              </w:rPr>
            </w:pPr>
            <w:r w:rsidRPr="009B2273">
              <w:rPr>
                <w:rFonts w:cs="Arial"/>
                <w:sz w:val="18"/>
                <w:szCs w:val="18"/>
              </w:rPr>
              <w:t>60</w:t>
            </w:r>
          </w:p>
        </w:tc>
        <w:tc>
          <w:tcPr>
            <w:tcW w:w="737" w:type="dxa"/>
            <w:tcBorders>
              <w:top w:val="nil"/>
              <w:left w:val="nil"/>
              <w:bottom w:val="nil"/>
              <w:right w:val="nil"/>
            </w:tcBorders>
            <w:shd w:val="clear" w:color="auto" w:fill="auto"/>
          </w:tcPr>
          <w:p w14:paraId="7B9DC71F" w14:textId="50EFE238" w:rsidR="009B2273" w:rsidRPr="00C935A5" w:rsidRDefault="009B2273" w:rsidP="009B2273">
            <w:pPr>
              <w:spacing w:before="40" w:after="20"/>
              <w:jc w:val="right"/>
              <w:rPr>
                <w:rFonts w:cs="Arial"/>
                <w:sz w:val="18"/>
                <w:szCs w:val="18"/>
              </w:rPr>
            </w:pPr>
            <w:r w:rsidRPr="009B2273">
              <w:rPr>
                <w:rFonts w:cs="Arial"/>
                <w:sz w:val="18"/>
                <w:szCs w:val="18"/>
              </w:rPr>
              <w:t>822</w:t>
            </w:r>
          </w:p>
        </w:tc>
        <w:tc>
          <w:tcPr>
            <w:tcW w:w="737" w:type="dxa"/>
            <w:tcBorders>
              <w:top w:val="nil"/>
              <w:left w:val="nil"/>
              <w:bottom w:val="nil"/>
              <w:right w:val="nil"/>
            </w:tcBorders>
            <w:shd w:val="clear" w:color="auto" w:fill="auto"/>
          </w:tcPr>
          <w:p w14:paraId="6EECFCF9" w14:textId="1DC659AF" w:rsidR="009B2273" w:rsidRPr="00C935A5" w:rsidRDefault="009B2273" w:rsidP="009B2273">
            <w:pPr>
              <w:spacing w:before="40" w:after="20"/>
              <w:jc w:val="right"/>
              <w:rPr>
                <w:rFonts w:cs="Arial"/>
                <w:sz w:val="18"/>
                <w:szCs w:val="18"/>
              </w:rPr>
            </w:pPr>
            <w:r w:rsidRPr="009B2273">
              <w:rPr>
                <w:rFonts w:cs="Arial"/>
                <w:sz w:val="18"/>
                <w:szCs w:val="18"/>
              </w:rPr>
              <w:t>362</w:t>
            </w:r>
          </w:p>
        </w:tc>
        <w:tc>
          <w:tcPr>
            <w:tcW w:w="737" w:type="dxa"/>
            <w:tcBorders>
              <w:top w:val="nil"/>
              <w:left w:val="nil"/>
              <w:bottom w:val="nil"/>
              <w:right w:val="nil"/>
            </w:tcBorders>
            <w:shd w:val="clear" w:color="auto" w:fill="auto"/>
          </w:tcPr>
          <w:p w14:paraId="14B1E175" w14:textId="5D6B5228" w:rsidR="009B2273" w:rsidRPr="00C935A5" w:rsidRDefault="009B2273" w:rsidP="009B2273">
            <w:pPr>
              <w:spacing w:before="40" w:after="20"/>
              <w:jc w:val="right"/>
              <w:rPr>
                <w:rFonts w:cs="Arial"/>
                <w:sz w:val="18"/>
                <w:szCs w:val="18"/>
              </w:rPr>
            </w:pPr>
            <w:r w:rsidRPr="009B2273">
              <w:rPr>
                <w:rFonts w:cs="Arial"/>
                <w:sz w:val="18"/>
                <w:szCs w:val="18"/>
              </w:rPr>
              <w:t>96</w:t>
            </w:r>
          </w:p>
        </w:tc>
        <w:tc>
          <w:tcPr>
            <w:tcW w:w="737" w:type="dxa"/>
            <w:tcBorders>
              <w:top w:val="nil"/>
              <w:left w:val="nil"/>
              <w:bottom w:val="nil"/>
              <w:right w:val="nil"/>
            </w:tcBorders>
            <w:shd w:val="clear" w:color="auto" w:fill="auto"/>
          </w:tcPr>
          <w:p w14:paraId="072308DE" w14:textId="793BC296" w:rsidR="009B2273" w:rsidRPr="00C935A5" w:rsidRDefault="009B2273" w:rsidP="009B2273">
            <w:pPr>
              <w:spacing w:before="40" w:after="20"/>
              <w:jc w:val="right"/>
              <w:rPr>
                <w:rFonts w:cs="Arial"/>
                <w:sz w:val="18"/>
                <w:szCs w:val="18"/>
              </w:rPr>
            </w:pPr>
            <w:r w:rsidRPr="009B2273">
              <w:rPr>
                <w:rFonts w:cs="Arial"/>
                <w:sz w:val="18"/>
                <w:szCs w:val="18"/>
              </w:rPr>
              <w:t>19</w:t>
            </w:r>
          </w:p>
        </w:tc>
      </w:tr>
      <w:tr w:rsidR="009B2273" w:rsidRPr="009B2273" w14:paraId="38552521" w14:textId="77777777" w:rsidTr="004B740B">
        <w:trPr>
          <w:trHeight w:val="20"/>
        </w:trPr>
        <w:tc>
          <w:tcPr>
            <w:tcW w:w="2268" w:type="dxa"/>
            <w:tcBorders>
              <w:top w:val="nil"/>
              <w:left w:val="nil"/>
              <w:bottom w:val="nil"/>
              <w:right w:val="single" w:sz="18" w:space="0" w:color="C00000"/>
            </w:tcBorders>
            <w:shd w:val="clear" w:color="auto" w:fill="auto"/>
            <w:vAlign w:val="center"/>
          </w:tcPr>
          <w:p w14:paraId="01D7D5A4" w14:textId="77777777" w:rsidR="009B2273" w:rsidRPr="00C935A5" w:rsidRDefault="009B2273" w:rsidP="009B2273">
            <w:pPr>
              <w:spacing w:before="40" w:after="20"/>
              <w:rPr>
                <w:rFonts w:cs="Arial"/>
                <w:sz w:val="18"/>
                <w:szCs w:val="18"/>
              </w:rPr>
            </w:pPr>
            <w:r w:rsidRPr="00C935A5">
              <w:rPr>
                <w:rFonts w:cs="Arial"/>
                <w:sz w:val="18"/>
                <w:szCs w:val="18"/>
              </w:rPr>
              <w:t>Mornington Peninsula</w:t>
            </w:r>
          </w:p>
        </w:tc>
        <w:tc>
          <w:tcPr>
            <w:tcW w:w="737" w:type="dxa"/>
            <w:tcBorders>
              <w:top w:val="nil"/>
              <w:left w:val="single" w:sz="18" w:space="0" w:color="C00000"/>
              <w:bottom w:val="nil"/>
              <w:right w:val="nil"/>
            </w:tcBorders>
            <w:shd w:val="clear" w:color="auto" w:fill="auto"/>
          </w:tcPr>
          <w:p w14:paraId="502B9A57" w14:textId="152C69B2" w:rsidR="009B2273" w:rsidRPr="00C935A5" w:rsidRDefault="009B2273" w:rsidP="009B2273">
            <w:pPr>
              <w:spacing w:before="40" w:after="20"/>
              <w:jc w:val="right"/>
              <w:rPr>
                <w:rFonts w:cs="Arial"/>
                <w:sz w:val="18"/>
                <w:szCs w:val="18"/>
              </w:rPr>
            </w:pPr>
            <w:r w:rsidRPr="009B2273">
              <w:rPr>
                <w:rFonts w:cs="Arial"/>
                <w:sz w:val="18"/>
                <w:szCs w:val="18"/>
              </w:rPr>
              <w:t>883</w:t>
            </w:r>
          </w:p>
        </w:tc>
        <w:tc>
          <w:tcPr>
            <w:tcW w:w="737" w:type="dxa"/>
            <w:tcBorders>
              <w:top w:val="nil"/>
              <w:left w:val="nil"/>
              <w:bottom w:val="nil"/>
              <w:right w:val="nil"/>
            </w:tcBorders>
            <w:shd w:val="clear" w:color="auto" w:fill="auto"/>
          </w:tcPr>
          <w:p w14:paraId="33CCEA6E" w14:textId="63DF7C39" w:rsidR="009B2273" w:rsidRPr="00C935A5" w:rsidRDefault="009B2273" w:rsidP="009B2273">
            <w:pPr>
              <w:spacing w:before="40" w:after="20"/>
              <w:jc w:val="right"/>
              <w:rPr>
                <w:rFonts w:cs="Arial"/>
                <w:sz w:val="18"/>
                <w:szCs w:val="18"/>
              </w:rPr>
            </w:pPr>
            <w:r w:rsidRPr="009B2273">
              <w:rPr>
                <w:rFonts w:cs="Arial"/>
                <w:sz w:val="18"/>
                <w:szCs w:val="18"/>
              </w:rPr>
              <w:t>158</w:t>
            </w:r>
          </w:p>
        </w:tc>
        <w:tc>
          <w:tcPr>
            <w:tcW w:w="737" w:type="dxa"/>
            <w:tcBorders>
              <w:top w:val="nil"/>
              <w:left w:val="nil"/>
              <w:bottom w:val="nil"/>
              <w:right w:val="nil"/>
            </w:tcBorders>
            <w:shd w:val="clear" w:color="auto" w:fill="auto"/>
          </w:tcPr>
          <w:p w14:paraId="574A3AE0" w14:textId="0FAD7725" w:rsidR="009B2273" w:rsidRPr="00C935A5" w:rsidRDefault="009B2273" w:rsidP="009B2273">
            <w:pPr>
              <w:spacing w:before="40" w:after="20"/>
              <w:jc w:val="right"/>
              <w:rPr>
                <w:rFonts w:cs="Arial"/>
                <w:sz w:val="18"/>
                <w:szCs w:val="18"/>
              </w:rPr>
            </w:pPr>
            <w:r w:rsidRPr="009B2273">
              <w:rPr>
                <w:rFonts w:cs="Arial"/>
                <w:sz w:val="18"/>
                <w:szCs w:val="18"/>
              </w:rPr>
              <w:t>188</w:t>
            </w:r>
          </w:p>
        </w:tc>
        <w:tc>
          <w:tcPr>
            <w:tcW w:w="737" w:type="dxa"/>
            <w:tcBorders>
              <w:top w:val="nil"/>
              <w:left w:val="nil"/>
              <w:bottom w:val="nil"/>
              <w:right w:val="nil"/>
            </w:tcBorders>
            <w:shd w:val="clear" w:color="auto" w:fill="auto"/>
          </w:tcPr>
          <w:p w14:paraId="55C19710" w14:textId="0CC07127" w:rsidR="009B2273" w:rsidRPr="00C935A5" w:rsidRDefault="009B2273" w:rsidP="009B2273">
            <w:pPr>
              <w:spacing w:before="40" w:after="20"/>
              <w:jc w:val="right"/>
              <w:rPr>
                <w:rFonts w:cs="Arial"/>
                <w:sz w:val="18"/>
                <w:szCs w:val="18"/>
              </w:rPr>
            </w:pPr>
            <w:r w:rsidRPr="009B2273">
              <w:rPr>
                <w:rFonts w:cs="Arial"/>
                <w:sz w:val="18"/>
                <w:szCs w:val="18"/>
              </w:rPr>
              <w:t>64</w:t>
            </w:r>
          </w:p>
        </w:tc>
        <w:tc>
          <w:tcPr>
            <w:tcW w:w="170" w:type="dxa"/>
            <w:tcBorders>
              <w:top w:val="nil"/>
              <w:left w:val="nil"/>
              <w:bottom w:val="nil"/>
              <w:right w:val="nil"/>
            </w:tcBorders>
            <w:shd w:val="clear" w:color="auto" w:fill="auto"/>
            <w:vAlign w:val="bottom"/>
          </w:tcPr>
          <w:p w14:paraId="7ECD2C08" w14:textId="0BABEFE2"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01F2C57" w14:textId="04A4F094" w:rsidR="009B2273" w:rsidRPr="00C935A5" w:rsidRDefault="009B2273" w:rsidP="009B2273">
            <w:pPr>
              <w:spacing w:before="40" w:after="20"/>
              <w:jc w:val="right"/>
              <w:rPr>
                <w:rFonts w:cs="Arial"/>
                <w:sz w:val="18"/>
                <w:szCs w:val="18"/>
              </w:rPr>
            </w:pPr>
            <w:r w:rsidRPr="009B2273">
              <w:rPr>
                <w:rFonts w:cs="Arial"/>
                <w:sz w:val="18"/>
                <w:szCs w:val="18"/>
              </w:rPr>
              <w:t>3</w:t>
            </w:r>
          </w:p>
        </w:tc>
        <w:tc>
          <w:tcPr>
            <w:tcW w:w="737" w:type="dxa"/>
            <w:tcBorders>
              <w:top w:val="nil"/>
              <w:left w:val="nil"/>
              <w:bottom w:val="nil"/>
              <w:right w:val="nil"/>
            </w:tcBorders>
            <w:shd w:val="clear" w:color="auto" w:fill="auto"/>
          </w:tcPr>
          <w:p w14:paraId="66F4BBC7" w14:textId="46AE0973" w:rsidR="009B2273" w:rsidRPr="00C935A5" w:rsidRDefault="009B2273" w:rsidP="009B2273">
            <w:pPr>
              <w:spacing w:before="40" w:after="20"/>
              <w:jc w:val="right"/>
              <w:rPr>
                <w:rFonts w:cs="Arial"/>
                <w:sz w:val="18"/>
                <w:szCs w:val="18"/>
              </w:rPr>
            </w:pPr>
            <w:r w:rsidRPr="009B2273">
              <w:rPr>
                <w:rFonts w:cs="Arial"/>
                <w:sz w:val="18"/>
                <w:szCs w:val="18"/>
              </w:rPr>
              <w:t>113</w:t>
            </w:r>
          </w:p>
        </w:tc>
        <w:tc>
          <w:tcPr>
            <w:tcW w:w="737" w:type="dxa"/>
            <w:tcBorders>
              <w:top w:val="nil"/>
              <w:left w:val="nil"/>
              <w:bottom w:val="nil"/>
              <w:right w:val="nil"/>
            </w:tcBorders>
            <w:shd w:val="clear" w:color="auto" w:fill="auto"/>
          </w:tcPr>
          <w:p w14:paraId="55D4A7A5" w14:textId="1DAD56A6" w:rsidR="009B2273" w:rsidRPr="00C935A5" w:rsidRDefault="009B2273" w:rsidP="009B2273">
            <w:pPr>
              <w:spacing w:before="40" w:after="20"/>
              <w:jc w:val="right"/>
              <w:rPr>
                <w:rFonts w:cs="Arial"/>
                <w:sz w:val="18"/>
                <w:szCs w:val="18"/>
              </w:rPr>
            </w:pPr>
            <w:r w:rsidRPr="009B2273">
              <w:rPr>
                <w:rFonts w:cs="Arial"/>
                <w:sz w:val="18"/>
                <w:szCs w:val="18"/>
              </w:rPr>
              <w:t>112</w:t>
            </w:r>
          </w:p>
        </w:tc>
        <w:tc>
          <w:tcPr>
            <w:tcW w:w="737" w:type="dxa"/>
            <w:tcBorders>
              <w:top w:val="nil"/>
              <w:left w:val="nil"/>
              <w:bottom w:val="nil"/>
              <w:right w:val="nil"/>
            </w:tcBorders>
            <w:shd w:val="clear" w:color="auto" w:fill="auto"/>
          </w:tcPr>
          <w:p w14:paraId="5A30436D" w14:textId="1DE1D7ED" w:rsidR="009B2273" w:rsidRPr="00C935A5" w:rsidRDefault="009B2273" w:rsidP="009B2273">
            <w:pPr>
              <w:spacing w:before="40" w:after="20"/>
              <w:jc w:val="right"/>
              <w:rPr>
                <w:rFonts w:cs="Arial"/>
                <w:sz w:val="18"/>
                <w:szCs w:val="18"/>
              </w:rPr>
            </w:pPr>
            <w:r w:rsidRPr="009B2273">
              <w:rPr>
                <w:rFonts w:cs="Arial"/>
                <w:sz w:val="18"/>
                <w:szCs w:val="18"/>
              </w:rPr>
              <w:t>59</w:t>
            </w:r>
          </w:p>
        </w:tc>
        <w:tc>
          <w:tcPr>
            <w:tcW w:w="737" w:type="dxa"/>
            <w:tcBorders>
              <w:top w:val="nil"/>
              <w:left w:val="nil"/>
              <w:bottom w:val="nil"/>
              <w:right w:val="nil"/>
            </w:tcBorders>
            <w:shd w:val="clear" w:color="auto" w:fill="auto"/>
          </w:tcPr>
          <w:p w14:paraId="08978850" w14:textId="7C256CB8" w:rsidR="009B2273" w:rsidRPr="00C935A5" w:rsidRDefault="009B2273" w:rsidP="009B2273">
            <w:pPr>
              <w:spacing w:before="40" w:after="20"/>
              <w:jc w:val="right"/>
              <w:rPr>
                <w:rFonts w:cs="Arial"/>
                <w:sz w:val="18"/>
                <w:szCs w:val="18"/>
              </w:rPr>
            </w:pPr>
            <w:r w:rsidRPr="009B2273">
              <w:rPr>
                <w:rFonts w:cs="Arial"/>
                <w:sz w:val="18"/>
                <w:szCs w:val="18"/>
              </w:rPr>
              <w:t>129</w:t>
            </w:r>
          </w:p>
        </w:tc>
      </w:tr>
      <w:tr w:rsidR="009B2273" w:rsidRPr="009B2273" w14:paraId="6E08D3E7" w14:textId="77777777" w:rsidTr="004B740B">
        <w:trPr>
          <w:trHeight w:val="20"/>
        </w:trPr>
        <w:tc>
          <w:tcPr>
            <w:tcW w:w="2268" w:type="dxa"/>
            <w:tcBorders>
              <w:top w:val="nil"/>
              <w:left w:val="nil"/>
              <w:bottom w:val="nil"/>
              <w:right w:val="single" w:sz="18" w:space="0" w:color="C00000"/>
            </w:tcBorders>
            <w:shd w:val="clear" w:color="auto" w:fill="auto"/>
            <w:vAlign w:val="center"/>
          </w:tcPr>
          <w:p w14:paraId="357E2214" w14:textId="77777777" w:rsidR="009B2273" w:rsidRPr="00C935A5" w:rsidRDefault="009B2273" w:rsidP="009B2273">
            <w:pPr>
              <w:spacing w:before="40" w:after="20"/>
              <w:rPr>
                <w:rFonts w:cs="Arial"/>
                <w:sz w:val="18"/>
                <w:szCs w:val="18"/>
              </w:rPr>
            </w:pPr>
            <w:r w:rsidRPr="00C935A5">
              <w:rPr>
                <w:rFonts w:cs="Arial"/>
                <w:sz w:val="18"/>
                <w:szCs w:val="18"/>
              </w:rPr>
              <w:t>Mount Alexander S</w:t>
            </w:r>
          </w:p>
        </w:tc>
        <w:tc>
          <w:tcPr>
            <w:tcW w:w="737" w:type="dxa"/>
            <w:tcBorders>
              <w:top w:val="nil"/>
              <w:left w:val="single" w:sz="18" w:space="0" w:color="C00000"/>
              <w:bottom w:val="nil"/>
              <w:right w:val="nil"/>
            </w:tcBorders>
            <w:shd w:val="clear" w:color="auto" w:fill="auto"/>
          </w:tcPr>
          <w:p w14:paraId="42EE30DB" w14:textId="4DC1AD2C" w:rsidR="009B2273" w:rsidRPr="00C935A5" w:rsidRDefault="009B2273" w:rsidP="009B2273">
            <w:pPr>
              <w:spacing w:before="40" w:after="20"/>
              <w:jc w:val="right"/>
              <w:rPr>
                <w:rFonts w:cs="Arial"/>
                <w:sz w:val="18"/>
                <w:szCs w:val="18"/>
              </w:rPr>
            </w:pPr>
            <w:r w:rsidRPr="009B2273">
              <w:rPr>
                <w:rFonts w:cs="Arial"/>
                <w:sz w:val="18"/>
                <w:szCs w:val="18"/>
              </w:rPr>
              <w:t>214</w:t>
            </w:r>
          </w:p>
        </w:tc>
        <w:tc>
          <w:tcPr>
            <w:tcW w:w="737" w:type="dxa"/>
            <w:tcBorders>
              <w:top w:val="nil"/>
              <w:left w:val="nil"/>
              <w:bottom w:val="nil"/>
              <w:right w:val="nil"/>
            </w:tcBorders>
            <w:shd w:val="clear" w:color="auto" w:fill="auto"/>
          </w:tcPr>
          <w:p w14:paraId="46D5285C" w14:textId="1A1D602E" w:rsidR="009B2273" w:rsidRPr="00C935A5" w:rsidRDefault="009B2273" w:rsidP="009B2273">
            <w:pPr>
              <w:spacing w:before="40" w:after="20"/>
              <w:jc w:val="right"/>
              <w:rPr>
                <w:rFonts w:cs="Arial"/>
                <w:sz w:val="18"/>
                <w:szCs w:val="18"/>
              </w:rPr>
            </w:pPr>
            <w:r w:rsidRPr="009B2273">
              <w:rPr>
                <w:rFonts w:cs="Arial"/>
                <w:sz w:val="18"/>
                <w:szCs w:val="18"/>
              </w:rPr>
              <w:t>21</w:t>
            </w:r>
          </w:p>
        </w:tc>
        <w:tc>
          <w:tcPr>
            <w:tcW w:w="737" w:type="dxa"/>
            <w:tcBorders>
              <w:top w:val="nil"/>
              <w:left w:val="nil"/>
              <w:bottom w:val="nil"/>
              <w:right w:val="nil"/>
            </w:tcBorders>
            <w:shd w:val="clear" w:color="auto" w:fill="auto"/>
          </w:tcPr>
          <w:p w14:paraId="7A7A335A" w14:textId="73FF8D77" w:rsidR="009B2273" w:rsidRPr="00C935A5" w:rsidRDefault="009B2273" w:rsidP="009B2273">
            <w:pPr>
              <w:spacing w:before="40" w:after="20"/>
              <w:jc w:val="right"/>
              <w:rPr>
                <w:rFonts w:cs="Arial"/>
                <w:sz w:val="18"/>
                <w:szCs w:val="18"/>
              </w:rPr>
            </w:pPr>
            <w:r w:rsidRPr="009B2273">
              <w:rPr>
                <w:rFonts w:cs="Arial"/>
                <w:sz w:val="18"/>
                <w:szCs w:val="18"/>
              </w:rPr>
              <w:t>20</w:t>
            </w:r>
          </w:p>
        </w:tc>
        <w:tc>
          <w:tcPr>
            <w:tcW w:w="737" w:type="dxa"/>
            <w:tcBorders>
              <w:top w:val="nil"/>
              <w:left w:val="nil"/>
              <w:bottom w:val="nil"/>
              <w:right w:val="nil"/>
            </w:tcBorders>
            <w:shd w:val="clear" w:color="auto" w:fill="auto"/>
          </w:tcPr>
          <w:p w14:paraId="3D10ED0C" w14:textId="2DE2F662" w:rsidR="009B2273" w:rsidRPr="00C935A5" w:rsidRDefault="009B2273" w:rsidP="009B2273">
            <w:pPr>
              <w:spacing w:before="40" w:after="20"/>
              <w:jc w:val="right"/>
              <w:rPr>
                <w:rFonts w:cs="Arial"/>
                <w:sz w:val="18"/>
                <w:szCs w:val="18"/>
              </w:rPr>
            </w:pPr>
            <w:r w:rsidRPr="009B2273">
              <w:rPr>
                <w:rFonts w:cs="Arial"/>
                <w:sz w:val="18"/>
                <w:szCs w:val="18"/>
              </w:rPr>
              <w:t>4</w:t>
            </w:r>
          </w:p>
        </w:tc>
        <w:tc>
          <w:tcPr>
            <w:tcW w:w="170" w:type="dxa"/>
            <w:tcBorders>
              <w:top w:val="nil"/>
              <w:left w:val="nil"/>
              <w:bottom w:val="nil"/>
              <w:right w:val="nil"/>
            </w:tcBorders>
            <w:shd w:val="clear" w:color="auto" w:fill="auto"/>
            <w:vAlign w:val="bottom"/>
          </w:tcPr>
          <w:p w14:paraId="4D62A7D2" w14:textId="6DAC6877"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5CCD018C" w14:textId="42C8D5F1" w:rsidR="009B2273" w:rsidRPr="00C935A5" w:rsidRDefault="009B2273" w:rsidP="009B2273">
            <w:pPr>
              <w:spacing w:before="40" w:after="20"/>
              <w:jc w:val="right"/>
              <w:rPr>
                <w:rFonts w:cs="Arial"/>
                <w:sz w:val="18"/>
                <w:szCs w:val="18"/>
              </w:rPr>
            </w:pPr>
            <w:r w:rsidRPr="009B2273">
              <w:rPr>
                <w:rFonts w:cs="Arial"/>
                <w:sz w:val="18"/>
                <w:szCs w:val="18"/>
              </w:rPr>
              <w:t>10</w:t>
            </w:r>
          </w:p>
        </w:tc>
        <w:tc>
          <w:tcPr>
            <w:tcW w:w="737" w:type="dxa"/>
            <w:tcBorders>
              <w:top w:val="nil"/>
              <w:left w:val="nil"/>
              <w:bottom w:val="nil"/>
              <w:right w:val="nil"/>
            </w:tcBorders>
            <w:shd w:val="clear" w:color="auto" w:fill="auto"/>
          </w:tcPr>
          <w:p w14:paraId="3FC14508" w14:textId="2DC44536" w:rsidR="009B2273" w:rsidRPr="00C935A5" w:rsidRDefault="009B2273" w:rsidP="009B2273">
            <w:pPr>
              <w:spacing w:before="40" w:after="20"/>
              <w:jc w:val="right"/>
              <w:rPr>
                <w:rFonts w:cs="Arial"/>
                <w:sz w:val="18"/>
                <w:szCs w:val="18"/>
              </w:rPr>
            </w:pPr>
            <w:r w:rsidRPr="009B2273">
              <w:rPr>
                <w:rFonts w:cs="Arial"/>
                <w:sz w:val="18"/>
                <w:szCs w:val="18"/>
              </w:rPr>
              <w:t>845</w:t>
            </w:r>
          </w:p>
        </w:tc>
        <w:tc>
          <w:tcPr>
            <w:tcW w:w="737" w:type="dxa"/>
            <w:tcBorders>
              <w:top w:val="nil"/>
              <w:left w:val="nil"/>
              <w:bottom w:val="nil"/>
              <w:right w:val="nil"/>
            </w:tcBorders>
            <w:shd w:val="clear" w:color="auto" w:fill="auto"/>
          </w:tcPr>
          <w:p w14:paraId="74821055" w14:textId="5D9FE71B" w:rsidR="009B2273" w:rsidRPr="00C935A5" w:rsidRDefault="009B2273" w:rsidP="009B2273">
            <w:pPr>
              <w:spacing w:before="40" w:after="20"/>
              <w:jc w:val="right"/>
              <w:rPr>
                <w:rFonts w:cs="Arial"/>
                <w:sz w:val="18"/>
                <w:szCs w:val="18"/>
              </w:rPr>
            </w:pPr>
            <w:r w:rsidRPr="009B2273">
              <w:rPr>
                <w:rFonts w:cs="Arial"/>
                <w:sz w:val="18"/>
                <w:szCs w:val="18"/>
              </w:rPr>
              <w:t>238</w:t>
            </w:r>
          </w:p>
        </w:tc>
        <w:tc>
          <w:tcPr>
            <w:tcW w:w="737" w:type="dxa"/>
            <w:tcBorders>
              <w:top w:val="nil"/>
              <w:left w:val="nil"/>
              <w:bottom w:val="nil"/>
              <w:right w:val="nil"/>
            </w:tcBorders>
            <w:shd w:val="clear" w:color="auto" w:fill="auto"/>
          </w:tcPr>
          <w:p w14:paraId="3CB97135" w14:textId="5A71E361" w:rsidR="009B2273" w:rsidRPr="00C935A5" w:rsidRDefault="009B2273" w:rsidP="009B2273">
            <w:pPr>
              <w:spacing w:before="40" w:after="20"/>
              <w:jc w:val="right"/>
              <w:rPr>
                <w:rFonts w:cs="Arial"/>
                <w:sz w:val="18"/>
                <w:szCs w:val="18"/>
              </w:rPr>
            </w:pPr>
            <w:r w:rsidRPr="009B2273">
              <w:rPr>
                <w:rFonts w:cs="Arial"/>
                <w:sz w:val="18"/>
                <w:szCs w:val="18"/>
              </w:rPr>
              <w:t>64</w:t>
            </w:r>
          </w:p>
        </w:tc>
        <w:tc>
          <w:tcPr>
            <w:tcW w:w="737" w:type="dxa"/>
            <w:tcBorders>
              <w:top w:val="nil"/>
              <w:left w:val="nil"/>
              <w:bottom w:val="nil"/>
              <w:right w:val="nil"/>
            </w:tcBorders>
            <w:shd w:val="clear" w:color="auto" w:fill="auto"/>
          </w:tcPr>
          <w:p w14:paraId="3138E07C" w14:textId="5E2CE1A5" w:rsidR="009B2273" w:rsidRPr="00C935A5" w:rsidRDefault="009B2273" w:rsidP="009B2273">
            <w:pPr>
              <w:spacing w:before="40" w:after="20"/>
              <w:jc w:val="right"/>
              <w:rPr>
                <w:rFonts w:cs="Arial"/>
                <w:sz w:val="18"/>
                <w:szCs w:val="18"/>
              </w:rPr>
            </w:pPr>
            <w:r w:rsidRPr="009B2273">
              <w:rPr>
                <w:rFonts w:cs="Arial"/>
                <w:sz w:val="18"/>
                <w:szCs w:val="18"/>
              </w:rPr>
              <w:t>11</w:t>
            </w:r>
          </w:p>
        </w:tc>
      </w:tr>
      <w:tr w:rsidR="009B2273" w:rsidRPr="009B2273" w14:paraId="69BF4CC3" w14:textId="77777777" w:rsidTr="004B740B">
        <w:trPr>
          <w:trHeight w:val="20"/>
        </w:trPr>
        <w:tc>
          <w:tcPr>
            <w:tcW w:w="2268" w:type="dxa"/>
            <w:tcBorders>
              <w:top w:val="nil"/>
              <w:left w:val="nil"/>
              <w:bottom w:val="nil"/>
              <w:right w:val="single" w:sz="18" w:space="0" w:color="C00000"/>
            </w:tcBorders>
            <w:shd w:val="clear" w:color="auto" w:fill="auto"/>
            <w:vAlign w:val="center"/>
          </w:tcPr>
          <w:p w14:paraId="63B64378" w14:textId="77777777" w:rsidR="009B2273" w:rsidRPr="00C935A5" w:rsidRDefault="009B2273" w:rsidP="009B2273">
            <w:pPr>
              <w:spacing w:before="40" w:after="20"/>
              <w:rPr>
                <w:rFonts w:cs="Arial"/>
                <w:sz w:val="18"/>
                <w:szCs w:val="18"/>
              </w:rPr>
            </w:pPr>
            <w:r w:rsidRPr="00C935A5">
              <w:rPr>
                <w:rFonts w:cs="Arial"/>
                <w:sz w:val="18"/>
                <w:szCs w:val="18"/>
              </w:rPr>
              <w:t>Moyne S</w:t>
            </w:r>
          </w:p>
        </w:tc>
        <w:tc>
          <w:tcPr>
            <w:tcW w:w="737" w:type="dxa"/>
            <w:tcBorders>
              <w:top w:val="nil"/>
              <w:left w:val="single" w:sz="18" w:space="0" w:color="C00000"/>
              <w:bottom w:val="nil"/>
              <w:right w:val="nil"/>
            </w:tcBorders>
            <w:shd w:val="clear" w:color="auto" w:fill="auto"/>
          </w:tcPr>
          <w:p w14:paraId="62474ADA" w14:textId="7712D3A8" w:rsidR="009B2273" w:rsidRPr="00C935A5" w:rsidRDefault="009B2273" w:rsidP="009B2273">
            <w:pPr>
              <w:spacing w:before="40" w:after="20"/>
              <w:jc w:val="right"/>
              <w:rPr>
                <w:rFonts w:cs="Arial"/>
                <w:sz w:val="18"/>
                <w:szCs w:val="18"/>
              </w:rPr>
            </w:pPr>
            <w:r w:rsidRPr="009B2273">
              <w:rPr>
                <w:rFonts w:cs="Arial"/>
                <w:sz w:val="18"/>
                <w:szCs w:val="18"/>
              </w:rPr>
              <w:t>142</w:t>
            </w:r>
          </w:p>
        </w:tc>
        <w:tc>
          <w:tcPr>
            <w:tcW w:w="737" w:type="dxa"/>
            <w:tcBorders>
              <w:top w:val="nil"/>
              <w:left w:val="nil"/>
              <w:bottom w:val="nil"/>
              <w:right w:val="nil"/>
            </w:tcBorders>
            <w:shd w:val="clear" w:color="auto" w:fill="auto"/>
          </w:tcPr>
          <w:p w14:paraId="640F7B7D" w14:textId="284ECDDE" w:rsidR="009B2273" w:rsidRPr="00C935A5" w:rsidRDefault="009B2273" w:rsidP="009B2273">
            <w:pPr>
              <w:spacing w:before="40" w:after="20"/>
              <w:jc w:val="right"/>
              <w:rPr>
                <w:rFonts w:cs="Arial"/>
                <w:sz w:val="18"/>
                <w:szCs w:val="18"/>
              </w:rPr>
            </w:pPr>
            <w:r w:rsidRPr="009B2273">
              <w:rPr>
                <w:rFonts w:cs="Arial"/>
                <w:sz w:val="18"/>
                <w:szCs w:val="18"/>
              </w:rPr>
              <w:t>8</w:t>
            </w:r>
          </w:p>
        </w:tc>
        <w:tc>
          <w:tcPr>
            <w:tcW w:w="737" w:type="dxa"/>
            <w:tcBorders>
              <w:top w:val="nil"/>
              <w:left w:val="nil"/>
              <w:bottom w:val="nil"/>
              <w:right w:val="nil"/>
            </w:tcBorders>
            <w:shd w:val="clear" w:color="auto" w:fill="auto"/>
          </w:tcPr>
          <w:p w14:paraId="410152A3" w14:textId="723C7E9C" w:rsidR="009B2273" w:rsidRPr="00C935A5" w:rsidRDefault="009B2273" w:rsidP="009B2273">
            <w:pPr>
              <w:spacing w:before="40" w:after="20"/>
              <w:jc w:val="right"/>
              <w:rPr>
                <w:rFonts w:cs="Arial"/>
                <w:sz w:val="18"/>
                <w:szCs w:val="18"/>
              </w:rPr>
            </w:pPr>
            <w:r w:rsidRPr="009B2273">
              <w:rPr>
                <w:rFonts w:cs="Arial"/>
                <w:sz w:val="18"/>
                <w:szCs w:val="18"/>
              </w:rPr>
              <w:t>13</w:t>
            </w:r>
          </w:p>
        </w:tc>
        <w:tc>
          <w:tcPr>
            <w:tcW w:w="737" w:type="dxa"/>
            <w:tcBorders>
              <w:top w:val="nil"/>
              <w:left w:val="nil"/>
              <w:bottom w:val="nil"/>
              <w:right w:val="nil"/>
            </w:tcBorders>
            <w:shd w:val="clear" w:color="auto" w:fill="auto"/>
          </w:tcPr>
          <w:p w14:paraId="6ACC0417" w14:textId="15D21305"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vAlign w:val="bottom"/>
          </w:tcPr>
          <w:p w14:paraId="2FC5CE22" w14:textId="69EC92FC"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5281B7DB" w14:textId="7AD955DF" w:rsidR="009B2273" w:rsidRPr="00C935A5" w:rsidRDefault="009B2273" w:rsidP="009B2273">
            <w:pPr>
              <w:spacing w:before="40" w:after="20"/>
              <w:jc w:val="right"/>
              <w:rPr>
                <w:rFonts w:cs="Arial"/>
                <w:sz w:val="18"/>
                <w:szCs w:val="18"/>
              </w:rPr>
            </w:pPr>
            <w:r w:rsidRPr="009B2273">
              <w:rPr>
                <w:rFonts w:cs="Arial"/>
                <w:sz w:val="18"/>
                <w:szCs w:val="18"/>
              </w:rPr>
              <w:t>79</w:t>
            </w:r>
          </w:p>
        </w:tc>
        <w:tc>
          <w:tcPr>
            <w:tcW w:w="737" w:type="dxa"/>
            <w:tcBorders>
              <w:top w:val="nil"/>
              <w:left w:val="nil"/>
              <w:bottom w:val="nil"/>
              <w:right w:val="nil"/>
            </w:tcBorders>
            <w:shd w:val="clear" w:color="auto" w:fill="auto"/>
          </w:tcPr>
          <w:p w14:paraId="55772DAA" w14:textId="7EC05188" w:rsidR="009B2273" w:rsidRPr="00C935A5" w:rsidRDefault="009B2273" w:rsidP="009B2273">
            <w:pPr>
              <w:spacing w:before="40" w:after="20"/>
              <w:jc w:val="right"/>
              <w:rPr>
                <w:rFonts w:cs="Arial"/>
                <w:sz w:val="18"/>
                <w:szCs w:val="18"/>
              </w:rPr>
            </w:pPr>
            <w:r w:rsidRPr="009B2273">
              <w:rPr>
                <w:rFonts w:cs="Arial"/>
                <w:sz w:val="18"/>
                <w:szCs w:val="18"/>
              </w:rPr>
              <w:t>1,833</w:t>
            </w:r>
          </w:p>
        </w:tc>
        <w:tc>
          <w:tcPr>
            <w:tcW w:w="737" w:type="dxa"/>
            <w:tcBorders>
              <w:top w:val="nil"/>
              <w:left w:val="nil"/>
              <w:bottom w:val="nil"/>
              <w:right w:val="nil"/>
            </w:tcBorders>
            <w:shd w:val="clear" w:color="auto" w:fill="auto"/>
          </w:tcPr>
          <w:p w14:paraId="581FBC2E" w14:textId="3304C29F" w:rsidR="009B2273" w:rsidRPr="00C935A5" w:rsidRDefault="009B2273" w:rsidP="009B2273">
            <w:pPr>
              <w:spacing w:before="40" w:after="20"/>
              <w:jc w:val="right"/>
              <w:rPr>
                <w:rFonts w:cs="Arial"/>
                <w:sz w:val="18"/>
                <w:szCs w:val="18"/>
              </w:rPr>
            </w:pPr>
            <w:r w:rsidRPr="009B2273">
              <w:rPr>
                <w:rFonts w:cs="Arial"/>
                <w:sz w:val="18"/>
                <w:szCs w:val="18"/>
              </w:rPr>
              <w:t>600</w:t>
            </w:r>
          </w:p>
        </w:tc>
        <w:tc>
          <w:tcPr>
            <w:tcW w:w="737" w:type="dxa"/>
            <w:tcBorders>
              <w:top w:val="nil"/>
              <w:left w:val="nil"/>
              <w:bottom w:val="nil"/>
              <w:right w:val="nil"/>
            </w:tcBorders>
            <w:shd w:val="clear" w:color="auto" w:fill="auto"/>
          </w:tcPr>
          <w:p w14:paraId="5483205A" w14:textId="58AB1D1C" w:rsidR="009B2273" w:rsidRPr="00C935A5" w:rsidRDefault="009B2273" w:rsidP="009B2273">
            <w:pPr>
              <w:spacing w:before="40" w:after="20"/>
              <w:jc w:val="right"/>
              <w:rPr>
                <w:rFonts w:cs="Arial"/>
                <w:sz w:val="18"/>
                <w:szCs w:val="18"/>
              </w:rPr>
            </w:pPr>
            <w:r w:rsidRPr="009B2273">
              <w:rPr>
                <w:rFonts w:cs="Arial"/>
                <w:sz w:val="18"/>
                <w:szCs w:val="18"/>
              </w:rPr>
              <w:t>54</w:t>
            </w:r>
          </w:p>
        </w:tc>
        <w:tc>
          <w:tcPr>
            <w:tcW w:w="737" w:type="dxa"/>
            <w:tcBorders>
              <w:top w:val="nil"/>
              <w:left w:val="nil"/>
              <w:bottom w:val="nil"/>
              <w:right w:val="nil"/>
            </w:tcBorders>
            <w:shd w:val="clear" w:color="auto" w:fill="auto"/>
          </w:tcPr>
          <w:p w14:paraId="457D0F43" w14:textId="3788A2B9" w:rsidR="009B2273" w:rsidRPr="00C935A5" w:rsidRDefault="009B2273" w:rsidP="009B2273">
            <w:pPr>
              <w:spacing w:before="40" w:after="20"/>
              <w:jc w:val="right"/>
              <w:rPr>
                <w:rFonts w:cs="Arial"/>
                <w:sz w:val="18"/>
                <w:szCs w:val="18"/>
              </w:rPr>
            </w:pPr>
            <w:r w:rsidRPr="009B2273">
              <w:rPr>
                <w:rFonts w:cs="Arial"/>
                <w:sz w:val="18"/>
                <w:szCs w:val="18"/>
              </w:rPr>
              <w:t>16</w:t>
            </w:r>
          </w:p>
        </w:tc>
      </w:tr>
      <w:tr w:rsidR="009B2273" w:rsidRPr="009B2273" w14:paraId="75E46103" w14:textId="77777777" w:rsidTr="004B740B">
        <w:trPr>
          <w:trHeight w:val="20"/>
        </w:trPr>
        <w:tc>
          <w:tcPr>
            <w:tcW w:w="2268" w:type="dxa"/>
            <w:tcBorders>
              <w:top w:val="nil"/>
              <w:left w:val="nil"/>
              <w:bottom w:val="nil"/>
              <w:right w:val="single" w:sz="18" w:space="0" w:color="C00000"/>
            </w:tcBorders>
            <w:shd w:val="clear" w:color="auto" w:fill="auto"/>
            <w:vAlign w:val="center"/>
          </w:tcPr>
          <w:p w14:paraId="6AF0C35B" w14:textId="77777777" w:rsidR="009B2273" w:rsidRPr="00C935A5" w:rsidRDefault="009B2273" w:rsidP="009B2273">
            <w:pPr>
              <w:spacing w:before="40" w:after="20"/>
              <w:rPr>
                <w:rFonts w:cs="Arial"/>
                <w:sz w:val="18"/>
                <w:szCs w:val="18"/>
              </w:rPr>
            </w:pPr>
            <w:r w:rsidRPr="00C935A5">
              <w:rPr>
                <w:rFonts w:cs="Arial"/>
                <w:sz w:val="18"/>
                <w:szCs w:val="18"/>
              </w:rPr>
              <w:t>Murrindindi S</w:t>
            </w:r>
          </w:p>
        </w:tc>
        <w:tc>
          <w:tcPr>
            <w:tcW w:w="737" w:type="dxa"/>
            <w:tcBorders>
              <w:top w:val="nil"/>
              <w:left w:val="single" w:sz="18" w:space="0" w:color="C00000"/>
              <w:bottom w:val="nil"/>
              <w:right w:val="nil"/>
            </w:tcBorders>
            <w:shd w:val="clear" w:color="auto" w:fill="auto"/>
          </w:tcPr>
          <w:p w14:paraId="31837731" w14:textId="37307378" w:rsidR="009B2273" w:rsidRPr="00C935A5" w:rsidRDefault="009B2273" w:rsidP="009B2273">
            <w:pPr>
              <w:spacing w:before="40" w:after="20"/>
              <w:jc w:val="right"/>
              <w:rPr>
                <w:rFonts w:cs="Arial"/>
                <w:sz w:val="18"/>
                <w:szCs w:val="18"/>
              </w:rPr>
            </w:pPr>
            <w:r w:rsidRPr="009B2273">
              <w:rPr>
                <w:rFonts w:cs="Arial"/>
                <w:sz w:val="18"/>
                <w:szCs w:val="18"/>
              </w:rPr>
              <w:t>129</w:t>
            </w:r>
          </w:p>
        </w:tc>
        <w:tc>
          <w:tcPr>
            <w:tcW w:w="737" w:type="dxa"/>
            <w:tcBorders>
              <w:top w:val="nil"/>
              <w:left w:val="nil"/>
              <w:bottom w:val="nil"/>
              <w:right w:val="nil"/>
            </w:tcBorders>
            <w:shd w:val="clear" w:color="auto" w:fill="auto"/>
          </w:tcPr>
          <w:p w14:paraId="1B805377" w14:textId="58CA9577" w:rsidR="009B2273" w:rsidRPr="00C935A5" w:rsidRDefault="009B2273" w:rsidP="009B2273">
            <w:pPr>
              <w:spacing w:before="40" w:after="20"/>
              <w:jc w:val="right"/>
              <w:rPr>
                <w:rFonts w:cs="Arial"/>
                <w:sz w:val="18"/>
                <w:szCs w:val="18"/>
              </w:rPr>
            </w:pPr>
            <w:r w:rsidRPr="009B2273">
              <w:rPr>
                <w:rFonts w:cs="Arial"/>
                <w:sz w:val="18"/>
                <w:szCs w:val="18"/>
              </w:rPr>
              <w:t>11</w:t>
            </w:r>
          </w:p>
        </w:tc>
        <w:tc>
          <w:tcPr>
            <w:tcW w:w="737" w:type="dxa"/>
            <w:tcBorders>
              <w:top w:val="nil"/>
              <w:left w:val="nil"/>
              <w:bottom w:val="nil"/>
              <w:right w:val="nil"/>
            </w:tcBorders>
            <w:shd w:val="clear" w:color="auto" w:fill="auto"/>
          </w:tcPr>
          <w:p w14:paraId="250ECCB5" w14:textId="6ED4CC05" w:rsidR="009B2273" w:rsidRPr="00C935A5" w:rsidRDefault="009B2273" w:rsidP="009B2273">
            <w:pPr>
              <w:spacing w:before="40" w:after="20"/>
              <w:jc w:val="right"/>
              <w:rPr>
                <w:rFonts w:cs="Arial"/>
                <w:sz w:val="18"/>
                <w:szCs w:val="18"/>
              </w:rPr>
            </w:pPr>
            <w:r w:rsidRPr="009B2273">
              <w:rPr>
                <w:rFonts w:cs="Arial"/>
                <w:sz w:val="18"/>
                <w:szCs w:val="18"/>
              </w:rPr>
              <w:t>6</w:t>
            </w:r>
          </w:p>
        </w:tc>
        <w:tc>
          <w:tcPr>
            <w:tcW w:w="737" w:type="dxa"/>
            <w:tcBorders>
              <w:top w:val="nil"/>
              <w:left w:val="nil"/>
              <w:bottom w:val="nil"/>
              <w:right w:val="nil"/>
            </w:tcBorders>
            <w:shd w:val="clear" w:color="auto" w:fill="auto"/>
          </w:tcPr>
          <w:p w14:paraId="43CFF260" w14:textId="74A3DB31"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vAlign w:val="bottom"/>
          </w:tcPr>
          <w:p w14:paraId="1B9236AD" w14:textId="4DFA9CC5"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5348509B" w14:textId="0FD76E19" w:rsidR="009B2273" w:rsidRPr="00C935A5" w:rsidRDefault="009B2273" w:rsidP="009B2273">
            <w:pPr>
              <w:spacing w:before="40" w:after="20"/>
              <w:jc w:val="right"/>
              <w:rPr>
                <w:rFonts w:cs="Arial"/>
                <w:sz w:val="18"/>
                <w:szCs w:val="18"/>
              </w:rPr>
            </w:pPr>
            <w:r w:rsidRPr="009B2273">
              <w:rPr>
                <w:rFonts w:cs="Arial"/>
                <w:sz w:val="18"/>
                <w:szCs w:val="18"/>
              </w:rPr>
              <w:t>46</w:t>
            </w:r>
          </w:p>
        </w:tc>
        <w:tc>
          <w:tcPr>
            <w:tcW w:w="737" w:type="dxa"/>
            <w:tcBorders>
              <w:top w:val="nil"/>
              <w:left w:val="nil"/>
              <w:bottom w:val="nil"/>
              <w:right w:val="nil"/>
            </w:tcBorders>
            <w:shd w:val="clear" w:color="auto" w:fill="auto"/>
          </w:tcPr>
          <w:p w14:paraId="18492845" w14:textId="56A77538" w:rsidR="009B2273" w:rsidRPr="00C935A5" w:rsidRDefault="009B2273" w:rsidP="009B2273">
            <w:pPr>
              <w:spacing w:before="40" w:after="20"/>
              <w:jc w:val="right"/>
              <w:rPr>
                <w:rFonts w:cs="Arial"/>
                <w:sz w:val="18"/>
                <w:szCs w:val="18"/>
              </w:rPr>
            </w:pPr>
            <w:r w:rsidRPr="009B2273">
              <w:rPr>
                <w:rFonts w:cs="Arial"/>
                <w:sz w:val="18"/>
                <w:szCs w:val="18"/>
              </w:rPr>
              <w:t>660</w:t>
            </w:r>
          </w:p>
        </w:tc>
        <w:tc>
          <w:tcPr>
            <w:tcW w:w="737" w:type="dxa"/>
            <w:tcBorders>
              <w:top w:val="nil"/>
              <w:left w:val="nil"/>
              <w:bottom w:val="nil"/>
              <w:right w:val="nil"/>
            </w:tcBorders>
            <w:shd w:val="clear" w:color="auto" w:fill="auto"/>
          </w:tcPr>
          <w:p w14:paraId="499AB05D" w14:textId="7148D1C3" w:rsidR="009B2273" w:rsidRPr="00C935A5" w:rsidRDefault="009B2273" w:rsidP="009B2273">
            <w:pPr>
              <w:spacing w:before="40" w:after="20"/>
              <w:jc w:val="right"/>
              <w:rPr>
                <w:rFonts w:cs="Arial"/>
                <w:sz w:val="18"/>
                <w:szCs w:val="18"/>
              </w:rPr>
            </w:pPr>
            <w:r w:rsidRPr="009B2273">
              <w:rPr>
                <w:rFonts w:cs="Arial"/>
                <w:sz w:val="18"/>
                <w:szCs w:val="18"/>
              </w:rPr>
              <w:t>303</w:t>
            </w:r>
          </w:p>
        </w:tc>
        <w:tc>
          <w:tcPr>
            <w:tcW w:w="737" w:type="dxa"/>
            <w:tcBorders>
              <w:top w:val="nil"/>
              <w:left w:val="nil"/>
              <w:bottom w:val="nil"/>
              <w:right w:val="nil"/>
            </w:tcBorders>
            <w:shd w:val="clear" w:color="auto" w:fill="auto"/>
          </w:tcPr>
          <w:p w14:paraId="4E6CBCB2" w14:textId="11A41FAD" w:rsidR="009B2273" w:rsidRPr="00C935A5" w:rsidRDefault="009B2273" w:rsidP="009B2273">
            <w:pPr>
              <w:spacing w:before="40" w:after="20"/>
              <w:jc w:val="right"/>
              <w:rPr>
                <w:rFonts w:cs="Arial"/>
                <w:sz w:val="18"/>
                <w:szCs w:val="18"/>
              </w:rPr>
            </w:pPr>
            <w:r w:rsidRPr="009B2273">
              <w:rPr>
                <w:rFonts w:cs="Arial"/>
                <w:sz w:val="18"/>
                <w:szCs w:val="18"/>
              </w:rPr>
              <w:t>27</w:t>
            </w:r>
          </w:p>
        </w:tc>
        <w:tc>
          <w:tcPr>
            <w:tcW w:w="737" w:type="dxa"/>
            <w:tcBorders>
              <w:top w:val="nil"/>
              <w:left w:val="nil"/>
              <w:bottom w:val="nil"/>
              <w:right w:val="nil"/>
            </w:tcBorders>
            <w:shd w:val="clear" w:color="auto" w:fill="auto"/>
          </w:tcPr>
          <w:p w14:paraId="3C8FDB7F" w14:textId="605FF0CF" w:rsidR="009B2273" w:rsidRPr="00C935A5" w:rsidRDefault="009B2273" w:rsidP="009B2273">
            <w:pPr>
              <w:spacing w:before="40" w:after="20"/>
              <w:jc w:val="right"/>
              <w:rPr>
                <w:rFonts w:cs="Arial"/>
                <w:sz w:val="18"/>
                <w:szCs w:val="18"/>
              </w:rPr>
            </w:pPr>
            <w:r w:rsidRPr="009B2273">
              <w:rPr>
                <w:rFonts w:cs="Arial"/>
                <w:sz w:val="18"/>
                <w:szCs w:val="18"/>
              </w:rPr>
              <w:t>22</w:t>
            </w:r>
          </w:p>
        </w:tc>
      </w:tr>
      <w:tr w:rsidR="009B2273" w:rsidRPr="009B2273" w14:paraId="5896EA0F" w14:textId="77777777" w:rsidTr="004B740B">
        <w:trPr>
          <w:trHeight w:val="20"/>
        </w:trPr>
        <w:tc>
          <w:tcPr>
            <w:tcW w:w="2268" w:type="dxa"/>
            <w:tcBorders>
              <w:top w:val="nil"/>
              <w:left w:val="nil"/>
              <w:bottom w:val="nil"/>
              <w:right w:val="single" w:sz="18" w:space="0" w:color="C00000"/>
            </w:tcBorders>
            <w:shd w:val="clear" w:color="auto" w:fill="auto"/>
            <w:vAlign w:val="center"/>
          </w:tcPr>
          <w:p w14:paraId="556AB40A" w14:textId="77777777" w:rsidR="009B2273" w:rsidRPr="00C935A5" w:rsidRDefault="009B2273" w:rsidP="009B2273">
            <w:pPr>
              <w:spacing w:before="40" w:after="20"/>
              <w:rPr>
                <w:rFonts w:cs="Arial"/>
                <w:sz w:val="18"/>
                <w:szCs w:val="18"/>
              </w:rPr>
            </w:pPr>
            <w:r w:rsidRPr="00C935A5">
              <w:rPr>
                <w:rFonts w:cs="Arial"/>
                <w:sz w:val="18"/>
                <w:szCs w:val="18"/>
              </w:rPr>
              <w:t>Nillumbik S</w:t>
            </w:r>
          </w:p>
        </w:tc>
        <w:tc>
          <w:tcPr>
            <w:tcW w:w="737" w:type="dxa"/>
            <w:tcBorders>
              <w:top w:val="nil"/>
              <w:left w:val="single" w:sz="18" w:space="0" w:color="C00000"/>
              <w:bottom w:val="nil"/>
              <w:right w:val="nil"/>
            </w:tcBorders>
            <w:shd w:val="clear" w:color="auto" w:fill="auto"/>
          </w:tcPr>
          <w:p w14:paraId="7989B886" w14:textId="4D1CDEE9" w:rsidR="009B2273" w:rsidRPr="00C935A5" w:rsidRDefault="009B2273" w:rsidP="009B2273">
            <w:pPr>
              <w:spacing w:before="40" w:after="20"/>
              <w:jc w:val="right"/>
              <w:rPr>
                <w:rFonts w:cs="Arial"/>
                <w:sz w:val="18"/>
                <w:szCs w:val="18"/>
              </w:rPr>
            </w:pPr>
            <w:r w:rsidRPr="009B2273">
              <w:rPr>
                <w:rFonts w:cs="Arial"/>
                <w:sz w:val="18"/>
                <w:szCs w:val="18"/>
              </w:rPr>
              <w:t>216</w:t>
            </w:r>
          </w:p>
        </w:tc>
        <w:tc>
          <w:tcPr>
            <w:tcW w:w="737" w:type="dxa"/>
            <w:tcBorders>
              <w:top w:val="nil"/>
              <w:left w:val="nil"/>
              <w:bottom w:val="nil"/>
              <w:right w:val="nil"/>
            </w:tcBorders>
            <w:shd w:val="clear" w:color="auto" w:fill="auto"/>
          </w:tcPr>
          <w:p w14:paraId="3378E52A" w14:textId="67A07113" w:rsidR="009B2273" w:rsidRPr="00C935A5" w:rsidRDefault="009B2273" w:rsidP="009B2273">
            <w:pPr>
              <w:spacing w:before="40" w:after="20"/>
              <w:jc w:val="right"/>
              <w:rPr>
                <w:rFonts w:cs="Arial"/>
                <w:sz w:val="18"/>
                <w:szCs w:val="18"/>
              </w:rPr>
            </w:pPr>
            <w:r w:rsidRPr="009B2273">
              <w:rPr>
                <w:rFonts w:cs="Arial"/>
                <w:sz w:val="18"/>
                <w:szCs w:val="18"/>
              </w:rPr>
              <w:t>37</w:t>
            </w:r>
          </w:p>
        </w:tc>
        <w:tc>
          <w:tcPr>
            <w:tcW w:w="737" w:type="dxa"/>
            <w:tcBorders>
              <w:top w:val="nil"/>
              <w:left w:val="nil"/>
              <w:bottom w:val="nil"/>
              <w:right w:val="nil"/>
            </w:tcBorders>
            <w:shd w:val="clear" w:color="auto" w:fill="auto"/>
          </w:tcPr>
          <w:p w14:paraId="3FFC5918" w14:textId="111EDD57" w:rsidR="009B2273" w:rsidRPr="00C935A5" w:rsidRDefault="009B2273" w:rsidP="009B2273">
            <w:pPr>
              <w:spacing w:before="40" w:after="20"/>
              <w:jc w:val="right"/>
              <w:rPr>
                <w:rFonts w:cs="Arial"/>
                <w:sz w:val="18"/>
                <w:szCs w:val="18"/>
              </w:rPr>
            </w:pPr>
            <w:r w:rsidRPr="009B2273">
              <w:rPr>
                <w:rFonts w:cs="Arial"/>
                <w:sz w:val="18"/>
                <w:szCs w:val="18"/>
              </w:rPr>
              <w:t>62</w:t>
            </w:r>
          </w:p>
        </w:tc>
        <w:tc>
          <w:tcPr>
            <w:tcW w:w="737" w:type="dxa"/>
            <w:tcBorders>
              <w:top w:val="nil"/>
              <w:left w:val="nil"/>
              <w:bottom w:val="nil"/>
              <w:right w:val="nil"/>
            </w:tcBorders>
            <w:shd w:val="clear" w:color="auto" w:fill="auto"/>
          </w:tcPr>
          <w:p w14:paraId="4EF2C995" w14:textId="681E1A9C" w:rsidR="009B2273" w:rsidRPr="00C935A5" w:rsidRDefault="009B2273" w:rsidP="009B2273">
            <w:pPr>
              <w:spacing w:before="40" w:after="20"/>
              <w:jc w:val="right"/>
              <w:rPr>
                <w:rFonts w:cs="Arial"/>
                <w:sz w:val="18"/>
                <w:szCs w:val="18"/>
              </w:rPr>
            </w:pPr>
            <w:r w:rsidRPr="009B2273">
              <w:rPr>
                <w:rFonts w:cs="Arial"/>
                <w:sz w:val="18"/>
                <w:szCs w:val="18"/>
              </w:rPr>
              <w:t>7</w:t>
            </w:r>
          </w:p>
        </w:tc>
        <w:tc>
          <w:tcPr>
            <w:tcW w:w="170" w:type="dxa"/>
            <w:tcBorders>
              <w:top w:val="nil"/>
              <w:left w:val="nil"/>
              <w:bottom w:val="nil"/>
              <w:right w:val="nil"/>
            </w:tcBorders>
            <w:shd w:val="clear" w:color="auto" w:fill="auto"/>
            <w:vAlign w:val="bottom"/>
          </w:tcPr>
          <w:p w14:paraId="532C2721" w14:textId="6E2CF6C8"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5FE5FA33" w14:textId="5BA6218B"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14BC4EDF" w14:textId="0F61C45D" w:rsidR="009B2273" w:rsidRPr="00C935A5" w:rsidRDefault="009B2273" w:rsidP="009B2273">
            <w:pPr>
              <w:spacing w:before="40" w:after="20"/>
              <w:jc w:val="right"/>
              <w:rPr>
                <w:rFonts w:cs="Arial"/>
                <w:sz w:val="18"/>
                <w:szCs w:val="18"/>
              </w:rPr>
            </w:pPr>
            <w:r w:rsidRPr="009B2273">
              <w:rPr>
                <w:rFonts w:cs="Arial"/>
                <w:sz w:val="18"/>
                <w:szCs w:val="18"/>
              </w:rPr>
              <w:t>124</w:t>
            </w:r>
          </w:p>
        </w:tc>
        <w:tc>
          <w:tcPr>
            <w:tcW w:w="737" w:type="dxa"/>
            <w:tcBorders>
              <w:top w:val="nil"/>
              <w:left w:val="nil"/>
              <w:bottom w:val="nil"/>
              <w:right w:val="nil"/>
            </w:tcBorders>
            <w:shd w:val="clear" w:color="auto" w:fill="auto"/>
          </w:tcPr>
          <w:p w14:paraId="172A7A69" w14:textId="34B6E8B8" w:rsidR="009B2273" w:rsidRPr="00C935A5" w:rsidRDefault="009B2273" w:rsidP="009B2273">
            <w:pPr>
              <w:spacing w:before="40" w:after="20"/>
              <w:jc w:val="right"/>
              <w:rPr>
                <w:rFonts w:cs="Arial"/>
                <w:sz w:val="18"/>
                <w:szCs w:val="18"/>
              </w:rPr>
            </w:pPr>
            <w:r w:rsidRPr="009B2273">
              <w:rPr>
                <w:rFonts w:cs="Arial"/>
                <w:sz w:val="18"/>
                <w:szCs w:val="18"/>
              </w:rPr>
              <w:t>287</w:t>
            </w:r>
          </w:p>
        </w:tc>
        <w:tc>
          <w:tcPr>
            <w:tcW w:w="737" w:type="dxa"/>
            <w:tcBorders>
              <w:top w:val="nil"/>
              <w:left w:val="nil"/>
              <w:bottom w:val="nil"/>
              <w:right w:val="nil"/>
            </w:tcBorders>
            <w:shd w:val="clear" w:color="auto" w:fill="auto"/>
          </w:tcPr>
          <w:p w14:paraId="53A6C6DD" w14:textId="680AB8E0" w:rsidR="009B2273" w:rsidRPr="00C935A5" w:rsidRDefault="009B2273" w:rsidP="009B2273">
            <w:pPr>
              <w:spacing w:before="40" w:after="20"/>
              <w:jc w:val="right"/>
              <w:rPr>
                <w:rFonts w:cs="Arial"/>
                <w:sz w:val="18"/>
                <w:szCs w:val="18"/>
              </w:rPr>
            </w:pPr>
            <w:r w:rsidRPr="009B2273">
              <w:rPr>
                <w:rFonts w:cs="Arial"/>
                <w:sz w:val="18"/>
                <w:szCs w:val="18"/>
              </w:rPr>
              <w:t>21</w:t>
            </w:r>
          </w:p>
        </w:tc>
        <w:tc>
          <w:tcPr>
            <w:tcW w:w="737" w:type="dxa"/>
            <w:tcBorders>
              <w:top w:val="nil"/>
              <w:left w:val="nil"/>
              <w:bottom w:val="nil"/>
              <w:right w:val="nil"/>
            </w:tcBorders>
            <w:shd w:val="clear" w:color="auto" w:fill="auto"/>
          </w:tcPr>
          <w:p w14:paraId="4027F962" w14:textId="7E636800" w:rsidR="009B2273" w:rsidRPr="00C935A5" w:rsidRDefault="009B2273" w:rsidP="009B2273">
            <w:pPr>
              <w:spacing w:before="40" w:after="20"/>
              <w:jc w:val="right"/>
              <w:rPr>
                <w:rFonts w:cs="Arial"/>
                <w:sz w:val="18"/>
                <w:szCs w:val="18"/>
              </w:rPr>
            </w:pPr>
            <w:r w:rsidRPr="009B2273">
              <w:rPr>
                <w:rFonts w:cs="Arial"/>
                <w:sz w:val="18"/>
                <w:szCs w:val="18"/>
              </w:rPr>
              <w:t>21</w:t>
            </w:r>
          </w:p>
        </w:tc>
      </w:tr>
      <w:tr w:rsidR="009B2273" w:rsidRPr="009B2273" w14:paraId="61E76E30" w14:textId="77777777" w:rsidTr="004B740B">
        <w:trPr>
          <w:trHeight w:val="20"/>
        </w:trPr>
        <w:tc>
          <w:tcPr>
            <w:tcW w:w="2268" w:type="dxa"/>
            <w:tcBorders>
              <w:top w:val="nil"/>
              <w:left w:val="nil"/>
              <w:bottom w:val="nil"/>
              <w:right w:val="single" w:sz="18" w:space="0" w:color="C00000"/>
            </w:tcBorders>
            <w:shd w:val="clear" w:color="auto" w:fill="auto"/>
            <w:vAlign w:val="center"/>
          </w:tcPr>
          <w:p w14:paraId="309E29E7" w14:textId="77777777" w:rsidR="009B2273" w:rsidRPr="00C935A5" w:rsidRDefault="009B2273" w:rsidP="009B2273">
            <w:pPr>
              <w:spacing w:before="40" w:after="20"/>
              <w:rPr>
                <w:rFonts w:cs="Arial"/>
                <w:sz w:val="18"/>
                <w:szCs w:val="18"/>
              </w:rPr>
            </w:pPr>
            <w:r w:rsidRPr="00C935A5">
              <w:rPr>
                <w:rFonts w:cs="Arial"/>
                <w:sz w:val="18"/>
                <w:szCs w:val="18"/>
              </w:rPr>
              <w:t>Northern Grampians S</w:t>
            </w:r>
          </w:p>
        </w:tc>
        <w:tc>
          <w:tcPr>
            <w:tcW w:w="737" w:type="dxa"/>
            <w:tcBorders>
              <w:top w:val="nil"/>
              <w:left w:val="single" w:sz="18" w:space="0" w:color="C00000"/>
              <w:bottom w:val="nil"/>
              <w:right w:val="nil"/>
            </w:tcBorders>
            <w:shd w:val="clear" w:color="auto" w:fill="auto"/>
          </w:tcPr>
          <w:p w14:paraId="3EBA3E56" w14:textId="65EFC1DD" w:rsidR="009B2273" w:rsidRPr="00C935A5" w:rsidRDefault="009B2273" w:rsidP="009B2273">
            <w:pPr>
              <w:spacing w:before="40" w:after="20"/>
              <w:jc w:val="right"/>
              <w:rPr>
                <w:rFonts w:cs="Arial"/>
                <w:sz w:val="18"/>
                <w:szCs w:val="18"/>
              </w:rPr>
            </w:pPr>
            <w:r w:rsidRPr="009B2273">
              <w:rPr>
                <w:rFonts w:cs="Arial"/>
                <w:sz w:val="18"/>
                <w:szCs w:val="18"/>
              </w:rPr>
              <w:t>115</w:t>
            </w:r>
          </w:p>
        </w:tc>
        <w:tc>
          <w:tcPr>
            <w:tcW w:w="737" w:type="dxa"/>
            <w:tcBorders>
              <w:top w:val="nil"/>
              <w:left w:val="nil"/>
              <w:bottom w:val="nil"/>
              <w:right w:val="nil"/>
            </w:tcBorders>
            <w:shd w:val="clear" w:color="auto" w:fill="auto"/>
          </w:tcPr>
          <w:p w14:paraId="09F644A9" w14:textId="39ED2A68" w:rsidR="009B2273" w:rsidRPr="00C935A5" w:rsidRDefault="009B2273" w:rsidP="009B2273">
            <w:pPr>
              <w:spacing w:before="40" w:after="20"/>
              <w:jc w:val="right"/>
              <w:rPr>
                <w:rFonts w:cs="Arial"/>
                <w:sz w:val="18"/>
                <w:szCs w:val="18"/>
              </w:rPr>
            </w:pPr>
            <w:r w:rsidRPr="009B2273">
              <w:rPr>
                <w:rFonts w:cs="Arial"/>
                <w:sz w:val="18"/>
                <w:szCs w:val="18"/>
              </w:rPr>
              <w:t>10</w:t>
            </w:r>
          </w:p>
        </w:tc>
        <w:tc>
          <w:tcPr>
            <w:tcW w:w="737" w:type="dxa"/>
            <w:tcBorders>
              <w:top w:val="nil"/>
              <w:left w:val="nil"/>
              <w:bottom w:val="nil"/>
              <w:right w:val="nil"/>
            </w:tcBorders>
            <w:shd w:val="clear" w:color="auto" w:fill="auto"/>
          </w:tcPr>
          <w:p w14:paraId="47B4AB96" w14:textId="5A809991" w:rsidR="009B2273" w:rsidRPr="00C935A5" w:rsidRDefault="009B2273" w:rsidP="009B2273">
            <w:pPr>
              <w:spacing w:before="40" w:after="20"/>
              <w:jc w:val="right"/>
              <w:rPr>
                <w:rFonts w:cs="Arial"/>
                <w:sz w:val="18"/>
                <w:szCs w:val="18"/>
              </w:rPr>
            </w:pPr>
            <w:r w:rsidRPr="009B2273">
              <w:rPr>
                <w:rFonts w:cs="Arial"/>
                <w:sz w:val="18"/>
                <w:szCs w:val="18"/>
              </w:rPr>
              <w:t>8</w:t>
            </w:r>
          </w:p>
        </w:tc>
        <w:tc>
          <w:tcPr>
            <w:tcW w:w="737" w:type="dxa"/>
            <w:tcBorders>
              <w:top w:val="nil"/>
              <w:left w:val="nil"/>
              <w:bottom w:val="nil"/>
              <w:right w:val="nil"/>
            </w:tcBorders>
            <w:shd w:val="clear" w:color="auto" w:fill="auto"/>
          </w:tcPr>
          <w:p w14:paraId="79276910" w14:textId="12903BF3"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vAlign w:val="bottom"/>
          </w:tcPr>
          <w:p w14:paraId="77F68744" w14:textId="2A4D7F89"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47B030AB" w14:textId="4699C727" w:rsidR="009B2273" w:rsidRPr="00C935A5" w:rsidRDefault="009B2273" w:rsidP="009B2273">
            <w:pPr>
              <w:spacing w:before="40" w:after="20"/>
              <w:jc w:val="right"/>
              <w:rPr>
                <w:rFonts w:cs="Arial"/>
                <w:sz w:val="18"/>
                <w:szCs w:val="18"/>
              </w:rPr>
            </w:pPr>
            <w:r w:rsidRPr="009B2273">
              <w:rPr>
                <w:rFonts w:cs="Arial"/>
                <w:sz w:val="18"/>
                <w:szCs w:val="18"/>
              </w:rPr>
              <w:t>450</w:t>
            </w:r>
          </w:p>
        </w:tc>
        <w:tc>
          <w:tcPr>
            <w:tcW w:w="737" w:type="dxa"/>
            <w:tcBorders>
              <w:top w:val="nil"/>
              <w:left w:val="nil"/>
              <w:bottom w:val="nil"/>
              <w:right w:val="nil"/>
            </w:tcBorders>
            <w:shd w:val="clear" w:color="auto" w:fill="auto"/>
          </w:tcPr>
          <w:p w14:paraId="4D47D86D" w14:textId="147A0673" w:rsidR="009B2273" w:rsidRPr="00C935A5" w:rsidRDefault="009B2273" w:rsidP="009B2273">
            <w:pPr>
              <w:spacing w:before="40" w:after="20"/>
              <w:jc w:val="right"/>
              <w:rPr>
                <w:rFonts w:cs="Arial"/>
                <w:sz w:val="18"/>
                <w:szCs w:val="18"/>
              </w:rPr>
            </w:pPr>
            <w:r w:rsidRPr="009B2273">
              <w:rPr>
                <w:rFonts w:cs="Arial"/>
                <w:sz w:val="18"/>
                <w:szCs w:val="18"/>
              </w:rPr>
              <w:t>2,540</w:t>
            </w:r>
          </w:p>
        </w:tc>
        <w:tc>
          <w:tcPr>
            <w:tcW w:w="737" w:type="dxa"/>
            <w:tcBorders>
              <w:top w:val="nil"/>
              <w:left w:val="nil"/>
              <w:bottom w:val="nil"/>
              <w:right w:val="nil"/>
            </w:tcBorders>
            <w:shd w:val="clear" w:color="auto" w:fill="auto"/>
          </w:tcPr>
          <w:p w14:paraId="5846B24D" w14:textId="2856371B" w:rsidR="009B2273" w:rsidRPr="00C935A5" w:rsidRDefault="009B2273" w:rsidP="009B2273">
            <w:pPr>
              <w:spacing w:before="40" w:after="20"/>
              <w:jc w:val="right"/>
              <w:rPr>
                <w:rFonts w:cs="Arial"/>
                <w:sz w:val="18"/>
                <w:szCs w:val="18"/>
              </w:rPr>
            </w:pPr>
            <w:r w:rsidRPr="009B2273">
              <w:rPr>
                <w:rFonts w:cs="Arial"/>
                <w:sz w:val="18"/>
                <w:szCs w:val="18"/>
              </w:rPr>
              <w:t>251</w:t>
            </w:r>
          </w:p>
        </w:tc>
        <w:tc>
          <w:tcPr>
            <w:tcW w:w="737" w:type="dxa"/>
            <w:tcBorders>
              <w:top w:val="nil"/>
              <w:left w:val="nil"/>
              <w:bottom w:val="nil"/>
              <w:right w:val="nil"/>
            </w:tcBorders>
            <w:shd w:val="clear" w:color="auto" w:fill="auto"/>
          </w:tcPr>
          <w:p w14:paraId="2B33129C" w14:textId="0E8CCBAC"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15DADF5" w14:textId="4A6E3630"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687280F6" w14:textId="77777777" w:rsidTr="004B740B">
        <w:trPr>
          <w:trHeight w:val="20"/>
        </w:trPr>
        <w:tc>
          <w:tcPr>
            <w:tcW w:w="2268" w:type="dxa"/>
            <w:tcBorders>
              <w:top w:val="nil"/>
              <w:left w:val="nil"/>
              <w:bottom w:val="nil"/>
              <w:right w:val="single" w:sz="18" w:space="0" w:color="C00000"/>
            </w:tcBorders>
            <w:shd w:val="clear" w:color="auto" w:fill="auto"/>
            <w:vAlign w:val="center"/>
          </w:tcPr>
          <w:p w14:paraId="067B0DA5" w14:textId="77777777" w:rsidR="009B2273" w:rsidRPr="00C935A5" w:rsidRDefault="009B2273" w:rsidP="009B2273">
            <w:pPr>
              <w:spacing w:before="40" w:after="20"/>
              <w:rPr>
                <w:rFonts w:cs="Arial"/>
                <w:sz w:val="18"/>
                <w:szCs w:val="18"/>
              </w:rPr>
            </w:pPr>
            <w:r w:rsidRPr="00C935A5">
              <w:rPr>
                <w:rFonts w:cs="Arial"/>
                <w:sz w:val="18"/>
                <w:szCs w:val="18"/>
              </w:rPr>
              <w:t>Port Phillip C</w:t>
            </w:r>
          </w:p>
        </w:tc>
        <w:tc>
          <w:tcPr>
            <w:tcW w:w="737" w:type="dxa"/>
            <w:tcBorders>
              <w:top w:val="nil"/>
              <w:left w:val="single" w:sz="18" w:space="0" w:color="C00000"/>
              <w:bottom w:val="nil"/>
              <w:right w:val="nil"/>
            </w:tcBorders>
            <w:shd w:val="clear" w:color="auto" w:fill="auto"/>
          </w:tcPr>
          <w:p w14:paraId="39C71D20" w14:textId="42589ED0" w:rsidR="009B2273" w:rsidRPr="00C935A5" w:rsidRDefault="009B2273" w:rsidP="009B2273">
            <w:pPr>
              <w:spacing w:before="40" w:after="20"/>
              <w:jc w:val="right"/>
              <w:rPr>
                <w:rFonts w:cs="Arial"/>
                <w:sz w:val="18"/>
                <w:szCs w:val="18"/>
              </w:rPr>
            </w:pPr>
            <w:r w:rsidRPr="009B2273">
              <w:rPr>
                <w:rFonts w:cs="Arial"/>
                <w:sz w:val="18"/>
                <w:szCs w:val="18"/>
              </w:rPr>
              <w:t>53</w:t>
            </w:r>
          </w:p>
        </w:tc>
        <w:tc>
          <w:tcPr>
            <w:tcW w:w="737" w:type="dxa"/>
            <w:tcBorders>
              <w:top w:val="nil"/>
              <w:left w:val="nil"/>
              <w:bottom w:val="nil"/>
              <w:right w:val="nil"/>
            </w:tcBorders>
            <w:shd w:val="clear" w:color="auto" w:fill="auto"/>
          </w:tcPr>
          <w:p w14:paraId="26B53895" w14:textId="5CD15A9E" w:rsidR="009B2273" w:rsidRPr="00C935A5" w:rsidRDefault="009B2273" w:rsidP="009B2273">
            <w:pPr>
              <w:spacing w:before="40" w:after="20"/>
              <w:jc w:val="right"/>
              <w:rPr>
                <w:rFonts w:cs="Arial"/>
                <w:sz w:val="18"/>
                <w:szCs w:val="18"/>
              </w:rPr>
            </w:pPr>
            <w:r w:rsidRPr="009B2273">
              <w:rPr>
                <w:rFonts w:cs="Arial"/>
                <w:sz w:val="18"/>
                <w:szCs w:val="18"/>
              </w:rPr>
              <w:t>103</w:t>
            </w:r>
          </w:p>
        </w:tc>
        <w:tc>
          <w:tcPr>
            <w:tcW w:w="737" w:type="dxa"/>
            <w:tcBorders>
              <w:top w:val="nil"/>
              <w:left w:val="nil"/>
              <w:bottom w:val="nil"/>
              <w:right w:val="nil"/>
            </w:tcBorders>
            <w:shd w:val="clear" w:color="auto" w:fill="auto"/>
          </w:tcPr>
          <w:p w14:paraId="11486B72" w14:textId="668E3D0F" w:rsidR="009B2273" w:rsidRPr="00C935A5" w:rsidRDefault="009B2273" w:rsidP="009B2273">
            <w:pPr>
              <w:spacing w:before="40" w:after="20"/>
              <w:jc w:val="right"/>
              <w:rPr>
                <w:rFonts w:cs="Arial"/>
                <w:sz w:val="18"/>
                <w:szCs w:val="18"/>
              </w:rPr>
            </w:pPr>
            <w:r w:rsidRPr="009B2273">
              <w:rPr>
                <w:rFonts w:cs="Arial"/>
                <w:sz w:val="18"/>
                <w:szCs w:val="18"/>
              </w:rPr>
              <w:t>23</w:t>
            </w:r>
          </w:p>
        </w:tc>
        <w:tc>
          <w:tcPr>
            <w:tcW w:w="737" w:type="dxa"/>
            <w:tcBorders>
              <w:top w:val="nil"/>
              <w:left w:val="nil"/>
              <w:bottom w:val="nil"/>
              <w:right w:val="nil"/>
            </w:tcBorders>
            <w:shd w:val="clear" w:color="auto" w:fill="auto"/>
          </w:tcPr>
          <w:p w14:paraId="224EBA8D" w14:textId="79C9443C" w:rsidR="009B2273" w:rsidRPr="00C935A5" w:rsidRDefault="009B2273" w:rsidP="009B2273">
            <w:pPr>
              <w:spacing w:before="40" w:after="20"/>
              <w:jc w:val="right"/>
              <w:rPr>
                <w:rFonts w:cs="Arial"/>
                <w:sz w:val="18"/>
                <w:szCs w:val="18"/>
              </w:rPr>
            </w:pPr>
            <w:r w:rsidRPr="009B2273">
              <w:rPr>
                <w:rFonts w:cs="Arial"/>
                <w:sz w:val="18"/>
                <w:szCs w:val="18"/>
              </w:rPr>
              <w:t>36</w:t>
            </w:r>
          </w:p>
        </w:tc>
        <w:tc>
          <w:tcPr>
            <w:tcW w:w="170" w:type="dxa"/>
            <w:tcBorders>
              <w:top w:val="nil"/>
              <w:left w:val="nil"/>
              <w:bottom w:val="nil"/>
              <w:right w:val="nil"/>
            </w:tcBorders>
            <w:shd w:val="clear" w:color="auto" w:fill="auto"/>
            <w:vAlign w:val="bottom"/>
          </w:tcPr>
          <w:p w14:paraId="4157674C" w14:textId="788E0966"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5122B1AA" w14:textId="0121ABD4"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3B06A58B" w14:textId="03C99612"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090996B9" w14:textId="678EF0E7"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FE7E6C9" w14:textId="71BCB460"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0E8D93F9" w14:textId="6F60BB63"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43287CC9" w14:textId="77777777" w:rsidTr="004B740B">
        <w:trPr>
          <w:trHeight w:val="20"/>
        </w:trPr>
        <w:tc>
          <w:tcPr>
            <w:tcW w:w="2268" w:type="dxa"/>
            <w:tcBorders>
              <w:top w:val="nil"/>
              <w:left w:val="nil"/>
              <w:bottom w:val="nil"/>
              <w:right w:val="single" w:sz="18" w:space="0" w:color="C00000"/>
            </w:tcBorders>
            <w:shd w:val="clear" w:color="auto" w:fill="auto"/>
            <w:vAlign w:val="center"/>
          </w:tcPr>
          <w:p w14:paraId="0BCA3E7A" w14:textId="77777777" w:rsidR="009B2273" w:rsidRPr="00C935A5" w:rsidRDefault="009B2273" w:rsidP="009B2273">
            <w:pPr>
              <w:spacing w:before="40" w:after="20"/>
              <w:rPr>
                <w:rFonts w:cs="Arial"/>
                <w:sz w:val="18"/>
                <w:szCs w:val="18"/>
              </w:rPr>
            </w:pPr>
            <w:r w:rsidRPr="00C935A5">
              <w:rPr>
                <w:rFonts w:cs="Arial"/>
                <w:sz w:val="18"/>
                <w:szCs w:val="18"/>
              </w:rPr>
              <w:t>Pyrenees S</w:t>
            </w:r>
          </w:p>
        </w:tc>
        <w:tc>
          <w:tcPr>
            <w:tcW w:w="737" w:type="dxa"/>
            <w:tcBorders>
              <w:top w:val="nil"/>
              <w:left w:val="single" w:sz="18" w:space="0" w:color="C00000"/>
              <w:bottom w:val="nil"/>
              <w:right w:val="nil"/>
            </w:tcBorders>
            <w:shd w:val="clear" w:color="auto" w:fill="auto"/>
          </w:tcPr>
          <w:p w14:paraId="68CB9161" w14:textId="394B9F31" w:rsidR="009B2273" w:rsidRPr="00C935A5" w:rsidRDefault="009B2273" w:rsidP="009B2273">
            <w:pPr>
              <w:spacing w:before="40" w:after="20"/>
              <w:jc w:val="right"/>
              <w:rPr>
                <w:rFonts w:cs="Arial"/>
                <w:sz w:val="18"/>
                <w:szCs w:val="18"/>
              </w:rPr>
            </w:pPr>
            <w:r w:rsidRPr="009B2273">
              <w:rPr>
                <w:rFonts w:cs="Arial"/>
                <w:sz w:val="18"/>
                <w:szCs w:val="18"/>
              </w:rPr>
              <w:t>109</w:t>
            </w:r>
          </w:p>
        </w:tc>
        <w:tc>
          <w:tcPr>
            <w:tcW w:w="737" w:type="dxa"/>
            <w:tcBorders>
              <w:top w:val="nil"/>
              <w:left w:val="nil"/>
              <w:bottom w:val="nil"/>
              <w:right w:val="nil"/>
            </w:tcBorders>
            <w:shd w:val="clear" w:color="auto" w:fill="auto"/>
          </w:tcPr>
          <w:p w14:paraId="649525E1" w14:textId="2526FC22" w:rsidR="009B2273" w:rsidRPr="00C935A5" w:rsidRDefault="009B2273" w:rsidP="009B2273">
            <w:pPr>
              <w:spacing w:before="40" w:after="20"/>
              <w:jc w:val="right"/>
              <w:rPr>
                <w:rFonts w:cs="Arial"/>
                <w:sz w:val="18"/>
                <w:szCs w:val="18"/>
              </w:rPr>
            </w:pPr>
            <w:r w:rsidRPr="009B2273">
              <w:rPr>
                <w:rFonts w:cs="Arial"/>
                <w:sz w:val="18"/>
                <w:szCs w:val="18"/>
              </w:rPr>
              <w:t>1</w:t>
            </w:r>
          </w:p>
        </w:tc>
        <w:tc>
          <w:tcPr>
            <w:tcW w:w="737" w:type="dxa"/>
            <w:tcBorders>
              <w:top w:val="nil"/>
              <w:left w:val="nil"/>
              <w:bottom w:val="nil"/>
              <w:right w:val="nil"/>
            </w:tcBorders>
            <w:shd w:val="clear" w:color="auto" w:fill="auto"/>
          </w:tcPr>
          <w:p w14:paraId="48DB1B4E" w14:textId="63A37C51"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18B34EC3" w14:textId="11E512B5"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vAlign w:val="bottom"/>
          </w:tcPr>
          <w:p w14:paraId="31E156FF" w14:textId="5CBF59EE"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CD34B68" w14:textId="6D01B02F" w:rsidR="009B2273" w:rsidRPr="00C935A5" w:rsidRDefault="009B2273" w:rsidP="009B2273">
            <w:pPr>
              <w:spacing w:before="40" w:after="20"/>
              <w:jc w:val="right"/>
              <w:rPr>
                <w:rFonts w:cs="Arial"/>
                <w:sz w:val="18"/>
                <w:szCs w:val="18"/>
              </w:rPr>
            </w:pPr>
            <w:r w:rsidRPr="009B2273">
              <w:rPr>
                <w:rFonts w:cs="Arial"/>
                <w:sz w:val="18"/>
                <w:szCs w:val="18"/>
              </w:rPr>
              <w:t>61</w:t>
            </w:r>
          </w:p>
        </w:tc>
        <w:tc>
          <w:tcPr>
            <w:tcW w:w="737" w:type="dxa"/>
            <w:tcBorders>
              <w:top w:val="nil"/>
              <w:left w:val="nil"/>
              <w:bottom w:val="nil"/>
              <w:right w:val="nil"/>
            </w:tcBorders>
            <w:shd w:val="clear" w:color="auto" w:fill="auto"/>
          </w:tcPr>
          <w:p w14:paraId="4100954B" w14:textId="74D0F894" w:rsidR="009B2273" w:rsidRPr="00C935A5" w:rsidRDefault="009B2273" w:rsidP="009B2273">
            <w:pPr>
              <w:spacing w:before="40" w:after="20"/>
              <w:jc w:val="right"/>
              <w:rPr>
                <w:rFonts w:cs="Arial"/>
                <w:sz w:val="18"/>
                <w:szCs w:val="18"/>
              </w:rPr>
            </w:pPr>
            <w:r w:rsidRPr="009B2273">
              <w:rPr>
                <w:rFonts w:cs="Arial"/>
                <w:sz w:val="18"/>
                <w:szCs w:val="18"/>
              </w:rPr>
              <w:t>1,485</w:t>
            </w:r>
          </w:p>
        </w:tc>
        <w:tc>
          <w:tcPr>
            <w:tcW w:w="737" w:type="dxa"/>
            <w:tcBorders>
              <w:top w:val="nil"/>
              <w:left w:val="nil"/>
              <w:bottom w:val="nil"/>
              <w:right w:val="nil"/>
            </w:tcBorders>
            <w:shd w:val="clear" w:color="auto" w:fill="auto"/>
          </w:tcPr>
          <w:p w14:paraId="4E6C4725" w14:textId="0FDD2933" w:rsidR="009B2273" w:rsidRPr="00C935A5" w:rsidRDefault="009B2273" w:rsidP="009B2273">
            <w:pPr>
              <w:spacing w:before="40" w:after="20"/>
              <w:jc w:val="right"/>
              <w:rPr>
                <w:rFonts w:cs="Arial"/>
                <w:sz w:val="18"/>
                <w:szCs w:val="18"/>
              </w:rPr>
            </w:pPr>
            <w:r w:rsidRPr="009B2273">
              <w:rPr>
                <w:rFonts w:cs="Arial"/>
                <w:sz w:val="18"/>
                <w:szCs w:val="18"/>
              </w:rPr>
              <w:t>361</w:t>
            </w:r>
          </w:p>
        </w:tc>
        <w:tc>
          <w:tcPr>
            <w:tcW w:w="737" w:type="dxa"/>
            <w:tcBorders>
              <w:top w:val="nil"/>
              <w:left w:val="nil"/>
              <w:bottom w:val="nil"/>
              <w:right w:val="nil"/>
            </w:tcBorders>
            <w:shd w:val="clear" w:color="auto" w:fill="auto"/>
          </w:tcPr>
          <w:p w14:paraId="2AF23BAC" w14:textId="32823E81" w:rsidR="009B2273" w:rsidRPr="00C935A5" w:rsidRDefault="009B2273" w:rsidP="009B2273">
            <w:pPr>
              <w:spacing w:before="40" w:after="20"/>
              <w:jc w:val="right"/>
              <w:rPr>
                <w:rFonts w:cs="Arial"/>
                <w:sz w:val="18"/>
                <w:szCs w:val="18"/>
              </w:rPr>
            </w:pPr>
            <w:r w:rsidRPr="009B2273">
              <w:rPr>
                <w:rFonts w:cs="Arial"/>
                <w:sz w:val="18"/>
                <w:szCs w:val="18"/>
              </w:rPr>
              <w:t>19</w:t>
            </w:r>
          </w:p>
        </w:tc>
        <w:tc>
          <w:tcPr>
            <w:tcW w:w="737" w:type="dxa"/>
            <w:tcBorders>
              <w:top w:val="nil"/>
              <w:left w:val="nil"/>
              <w:bottom w:val="nil"/>
              <w:right w:val="nil"/>
            </w:tcBorders>
            <w:shd w:val="clear" w:color="auto" w:fill="auto"/>
          </w:tcPr>
          <w:p w14:paraId="29E7F82C" w14:textId="49A49E73"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736E0E1F" w14:textId="77777777" w:rsidTr="004B740B">
        <w:trPr>
          <w:trHeight w:val="20"/>
        </w:trPr>
        <w:tc>
          <w:tcPr>
            <w:tcW w:w="2268" w:type="dxa"/>
            <w:tcBorders>
              <w:top w:val="nil"/>
              <w:left w:val="nil"/>
              <w:bottom w:val="nil"/>
              <w:right w:val="single" w:sz="18" w:space="0" w:color="C00000"/>
            </w:tcBorders>
            <w:shd w:val="clear" w:color="auto" w:fill="auto"/>
            <w:vAlign w:val="center"/>
          </w:tcPr>
          <w:p w14:paraId="03480BD5" w14:textId="77777777" w:rsidR="009B2273" w:rsidRPr="00C935A5" w:rsidRDefault="009B2273" w:rsidP="009B2273">
            <w:pPr>
              <w:spacing w:before="40" w:after="20"/>
              <w:rPr>
                <w:rFonts w:cs="Arial"/>
                <w:sz w:val="18"/>
                <w:szCs w:val="18"/>
              </w:rPr>
            </w:pPr>
            <w:r w:rsidRPr="00C935A5">
              <w:rPr>
                <w:rFonts w:cs="Arial"/>
                <w:sz w:val="18"/>
                <w:szCs w:val="18"/>
              </w:rPr>
              <w:t>Queenscliffe B</w:t>
            </w:r>
          </w:p>
        </w:tc>
        <w:tc>
          <w:tcPr>
            <w:tcW w:w="737" w:type="dxa"/>
            <w:tcBorders>
              <w:top w:val="nil"/>
              <w:left w:val="single" w:sz="18" w:space="0" w:color="C00000"/>
              <w:bottom w:val="nil"/>
              <w:right w:val="nil"/>
            </w:tcBorders>
            <w:shd w:val="clear" w:color="auto" w:fill="auto"/>
          </w:tcPr>
          <w:p w14:paraId="7DFA9190" w14:textId="1C0B7715" w:rsidR="009B2273" w:rsidRPr="00C935A5" w:rsidRDefault="009B2273" w:rsidP="009B2273">
            <w:pPr>
              <w:spacing w:before="40" w:after="20"/>
              <w:jc w:val="right"/>
              <w:rPr>
                <w:rFonts w:cs="Arial"/>
                <w:sz w:val="18"/>
                <w:szCs w:val="18"/>
              </w:rPr>
            </w:pPr>
            <w:r w:rsidRPr="009B2273">
              <w:rPr>
                <w:rFonts w:cs="Arial"/>
                <w:sz w:val="18"/>
                <w:szCs w:val="18"/>
              </w:rPr>
              <w:t>28</w:t>
            </w:r>
          </w:p>
        </w:tc>
        <w:tc>
          <w:tcPr>
            <w:tcW w:w="737" w:type="dxa"/>
            <w:tcBorders>
              <w:top w:val="nil"/>
              <w:left w:val="nil"/>
              <w:bottom w:val="nil"/>
              <w:right w:val="nil"/>
            </w:tcBorders>
            <w:shd w:val="clear" w:color="auto" w:fill="auto"/>
          </w:tcPr>
          <w:p w14:paraId="10AF4172" w14:textId="7EE4257C" w:rsidR="009B2273" w:rsidRPr="00C935A5" w:rsidRDefault="009B2273" w:rsidP="009B2273">
            <w:pPr>
              <w:spacing w:before="40" w:after="20"/>
              <w:jc w:val="right"/>
              <w:rPr>
                <w:rFonts w:cs="Arial"/>
                <w:sz w:val="18"/>
                <w:szCs w:val="18"/>
              </w:rPr>
            </w:pPr>
            <w:r w:rsidRPr="009B2273">
              <w:rPr>
                <w:rFonts w:cs="Arial"/>
                <w:sz w:val="18"/>
                <w:szCs w:val="18"/>
              </w:rPr>
              <w:t>9</w:t>
            </w:r>
          </w:p>
        </w:tc>
        <w:tc>
          <w:tcPr>
            <w:tcW w:w="737" w:type="dxa"/>
            <w:tcBorders>
              <w:top w:val="nil"/>
              <w:left w:val="nil"/>
              <w:bottom w:val="nil"/>
              <w:right w:val="nil"/>
            </w:tcBorders>
            <w:shd w:val="clear" w:color="auto" w:fill="auto"/>
          </w:tcPr>
          <w:p w14:paraId="2E6E6DD5" w14:textId="117F037B" w:rsidR="009B2273" w:rsidRPr="00C935A5" w:rsidRDefault="009B2273" w:rsidP="009B2273">
            <w:pPr>
              <w:spacing w:before="40" w:after="20"/>
              <w:jc w:val="right"/>
              <w:rPr>
                <w:rFonts w:cs="Arial"/>
                <w:sz w:val="18"/>
                <w:szCs w:val="18"/>
              </w:rPr>
            </w:pPr>
            <w:r w:rsidRPr="009B2273">
              <w:rPr>
                <w:rFonts w:cs="Arial"/>
                <w:sz w:val="18"/>
                <w:szCs w:val="18"/>
              </w:rPr>
              <w:t>6</w:t>
            </w:r>
          </w:p>
        </w:tc>
        <w:tc>
          <w:tcPr>
            <w:tcW w:w="737" w:type="dxa"/>
            <w:tcBorders>
              <w:top w:val="nil"/>
              <w:left w:val="nil"/>
              <w:bottom w:val="nil"/>
              <w:right w:val="nil"/>
            </w:tcBorders>
            <w:shd w:val="clear" w:color="auto" w:fill="auto"/>
          </w:tcPr>
          <w:p w14:paraId="5D785FCA" w14:textId="50B53BDB"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vAlign w:val="bottom"/>
          </w:tcPr>
          <w:p w14:paraId="6DFFB94C" w14:textId="5479F73E"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06748E8D" w14:textId="4B5F7579"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08D671A" w14:textId="282A78AD"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0BB92CE9" w14:textId="006456E6"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59FC9FAA" w14:textId="24666510"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B861F5D" w14:textId="073FD070"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66582689" w14:textId="77777777" w:rsidTr="004B740B">
        <w:trPr>
          <w:trHeight w:val="20"/>
        </w:trPr>
        <w:tc>
          <w:tcPr>
            <w:tcW w:w="2268" w:type="dxa"/>
            <w:tcBorders>
              <w:top w:val="nil"/>
              <w:left w:val="nil"/>
              <w:bottom w:val="nil"/>
              <w:right w:val="single" w:sz="18" w:space="0" w:color="C00000"/>
            </w:tcBorders>
            <w:shd w:val="clear" w:color="auto" w:fill="auto"/>
            <w:vAlign w:val="center"/>
          </w:tcPr>
          <w:p w14:paraId="6020A535" w14:textId="77777777" w:rsidR="009B2273" w:rsidRPr="00C935A5" w:rsidRDefault="009B2273" w:rsidP="009B2273">
            <w:pPr>
              <w:spacing w:before="40" w:after="20"/>
              <w:rPr>
                <w:rFonts w:cs="Arial"/>
                <w:sz w:val="18"/>
                <w:szCs w:val="18"/>
              </w:rPr>
            </w:pPr>
            <w:r w:rsidRPr="00C935A5">
              <w:rPr>
                <w:rFonts w:cs="Arial"/>
                <w:sz w:val="18"/>
                <w:szCs w:val="18"/>
              </w:rPr>
              <w:t>South Gippsland S</w:t>
            </w:r>
          </w:p>
        </w:tc>
        <w:tc>
          <w:tcPr>
            <w:tcW w:w="737" w:type="dxa"/>
            <w:tcBorders>
              <w:top w:val="nil"/>
              <w:left w:val="single" w:sz="18" w:space="0" w:color="C00000"/>
              <w:bottom w:val="nil"/>
              <w:right w:val="nil"/>
            </w:tcBorders>
            <w:shd w:val="clear" w:color="auto" w:fill="auto"/>
          </w:tcPr>
          <w:p w14:paraId="5F6EDC76" w14:textId="53C626E9" w:rsidR="009B2273" w:rsidRPr="00C935A5" w:rsidRDefault="009B2273" w:rsidP="009B2273">
            <w:pPr>
              <w:spacing w:before="40" w:after="20"/>
              <w:jc w:val="right"/>
              <w:rPr>
                <w:rFonts w:cs="Arial"/>
                <w:sz w:val="18"/>
                <w:szCs w:val="18"/>
              </w:rPr>
            </w:pPr>
            <w:r w:rsidRPr="009B2273">
              <w:rPr>
                <w:rFonts w:cs="Arial"/>
                <w:sz w:val="18"/>
                <w:szCs w:val="18"/>
              </w:rPr>
              <w:t>219</w:t>
            </w:r>
          </w:p>
        </w:tc>
        <w:tc>
          <w:tcPr>
            <w:tcW w:w="737" w:type="dxa"/>
            <w:tcBorders>
              <w:top w:val="nil"/>
              <w:left w:val="nil"/>
              <w:bottom w:val="nil"/>
              <w:right w:val="nil"/>
            </w:tcBorders>
            <w:shd w:val="clear" w:color="auto" w:fill="auto"/>
          </w:tcPr>
          <w:p w14:paraId="3B0C7E86" w14:textId="73CF9720" w:rsidR="009B2273" w:rsidRPr="00C935A5" w:rsidRDefault="009B2273" w:rsidP="009B2273">
            <w:pPr>
              <w:spacing w:before="40" w:after="20"/>
              <w:jc w:val="right"/>
              <w:rPr>
                <w:rFonts w:cs="Arial"/>
                <w:sz w:val="18"/>
                <w:szCs w:val="18"/>
              </w:rPr>
            </w:pPr>
            <w:r w:rsidRPr="009B2273">
              <w:rPr>
                <w:rFonts w:cs="Arial"/>
                <w:sz w:val="18"/>
                <w:szCs w:val="18"/>
              </w:rPr>
              <w:t>29</w:t>
            </w:r>
          </w:p>
        </w:tc>
        <w:tc>
          <w:tcPr>
            <w:tcW w:w="737" w:type="dxa"/>
            <w:tcBorders>
              <w:top w:val="nil"/>
              <w:left w:val="nil"/>
              <w:bottom w:val="nil"/>
              <w:right w:val="nil"/>
            </w:tcBorders>
            <w:shd w:val="clear" w:color="auto" w:fill="auto"/>
          </w:tcPr>
          <w:p w14:paraId="695EA47B" w14:textId="7DE5A8B2" w:rsidR="009B2273" w:rsidRPr="00C935A5" w:rsidRDefault="009B2273" w:rsidP="009B2273">
            <w:pPr>
              <w:spacing w:before="40" w:after="20"/>
              <w:jc w:val="right"/>
              <w:rPr>
                <w:rFonts w:cs="Arial"/>
                <w:sz w:val="18"/>
                <w:szCs w:val="18"/>
              </w:rPr>
            </w:pPr>
            <w:r w:rsidRPr="009B2273">
              <w:rPr>
                <w:rFonts w:cs="Arial"/>
                <w:sz w:val="18"/>
                <w:szCs w:val="18"/>
              </w:rPr>
              <w:t>33</w:t>
            </w:r>
          </w:p>
        </w:tc>
        <w:tc>
          <w:tcPr>
            <w:tcW w:w="737" w:type="dxa"/>
            <w:tcBorders>
              <w:top w:val="nil"/>
              <w:left w:val="nil"/>
              <w:bottom w:val="nil"/>
              <w:right w:val="nil"/>
            </w:tcBorders>
            <w:shd w:val="clear" w:color="auto" w:fill="auto"/>
          </w:tcPr>
          <w:p w14:paraId="6ED8FFA9" w14:textId="6E85C174"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vAlign w:val="bottom"/>
          </w:tcPr>
          <w:p w14:paraId="15D4F5B3" w14:textId="5F0BD68D"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5E29EE2" w14:textId="362C0E56"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01F60931" w14:textId="532ED52E" w:rsidR="009B2273" w:rsidRPr="00C935A5" w:rsidRDefault="009B2273" w:rsidP="009B2273">
            <w:pPr>
              <w:spacing w:before="40" w:after="20"/>
              <w:jc w:val="right"/>
              <w:rPr>
                <w:rFonts w:cs="Arial"/>
                <w:sz w:val="18"/>
                <w:szCs w:val="18"/>
              </w:rPr>
            </w:pPr>
            <w:r w:rsidRPr="009B2273">
              <w:rPr>
                <w:rFonts w:cs="Arial"/>
                <w:sz w:val="18"/>
                <w:szCs w:val="18"/>
              </w:rPr>
              <w:t>1,210</w:t>
            </w:r>
          </w:p>
        </w:tc>
        <w:tc>
          <w:tcPr>
            <w:tcW w:w="737" w:type="dxa"/>
            <w:tcBorders>
              <w:top w:val="nil"/>
              <w:left w:val="nil"/>
              <w:bottom w:val="nil"/>
              <w:right w:val="nil"/>
            </w:tcBorders>
            <w:shd w:val="clear" w:color="auto" w:fill="auto"/>
          </w:tcPr>
          <w:p w14:paraId="56CB3C0B" w14:textId="46B51AAE" w:rsidR="009B2273" w:rsidRPr="00C935A5" w:rsidRDefault="009B2273" w:rsidP="009B2273">
            <w:pPr>
              <w:spacing w:before="40" w:after="20"/>
              <w:jc w:val="right"/>
              <w:rPr>
                <w:rFonts w:cs="Arial"/>
                <w:sz w:val="18"/>
                <w:szCs w:val="18"/>
              </w:rPr>
            </w:pPr>
            <w:r w:rsidRPr="009B2273">
              <w:rPr>
                <w:rFonts w:cs="Arial"/>
                <w:sz w:val="18"/>
                <w:szCs w:val="18"/>
              </w:rPr>
              <w:t>533</w:t>
            </w:r>
          </w:p>
        </w:tc>
        <w:tc>
          <w:tcPr>
            <w:tcW w:w="737" w:type="dxa"/>
            <w:tcBorders>
              <w:top w:val="nil"/>
              <w:left w:val="nil"/>
              <w:bottom w:val="nil"/>
              <w:right w:val="nil"/>
            </w:tcBorders>
            <w:shd w:val="clear" w:color="auto" w:fill="auto"/>
          </w:tcPr>
          <w:p w14:paraId="4DCB6862" w14:textId="2CCD5E4D" w:rsidR="009B2273" w:rsidRPr="00C935A5" w:rsidRDefault="009B2273" w:rsidP="009B2273">
            <w:pPr>
              <w:spacing w:before="40" w:after="20"/>
              <w:jc w:val="right"/>
              <w:rPr>
                <w:rFonts w:cs="Arial"/>
                <w:sz w:val="18"/>
                <w:szCs w:val="18"/>
              </w:rPr>
            </w:pPr>
            <w:r w:rsidRPr="009B2273">
              <w:rPr>
                <w:rFonts w:cs="Arial"/>
                <w:sz w:val="18"/>
                <w:szCs w:val="18"/>
              </w:rPr>
              <w:t>60</w:t>
            </w:r>
          </w:p>
        </w:tc>
        <w:tc>
          <w:tcPr>
            <w:tcW w:w="737" w:type="dxa"/>
            <w:tcBorders>
              <w:top w:val="nil"/>
              <w:left w:val="nil"/>
              <w:bottom w:val="nil"/>
              <w:right w:val="nil"/>
            </w:tcBorders>
            <w:shd w:val="clear" w:color="auto" w:fill="auto"/>
          </w:tcPr>
          <w:p w14:paraId="0F706826" w14:textId="5DA788B0" w:rsidR="009B2273" w:rsidRPr="00C935A5" w:rsidRDefault="009B2273" w:rsidP="009B2273">
            <w:pPr>
              <w:spacing w:before="40" w:after="20"/>
              <w:jc w:val="right"/>
              <w:rPr>
                <w:rFonts w:cs="Arial"/>
                <w:sz w:val="18"/>
                <w:szCs w:val="18"/>
              </w:rPr>
            </w:pPr>
            <w:r w:rsidRPr="009B2273">
              <w:rPr>
                <w:rFonts w:cs="Arial"/>
                <w:sz w:val="18"/>
                <w:szCs w:val="18"/>
              </w:rPr>
              <w:t>30</w:t>
            </w:r>
          </w:p>
        </w:tc>
      </w:tr>
      <w:tr w:rsidR="009B2273" w:rsidRPr="009B2273" w14:paraId="44A35B8F" w14:textId="77777777" w:rsidTr="004B740B">
        <w:trPr>
          <w:trHeight w:val="20"/>
        </w:trPr>
        <w:tc>
          <w:tcPr>
            <w:tcW w:w="2268" w:type="dxa"/>
            <w:tcBorders>
              <w:top w:val="nil"/>
              <w:left w:val="nil"/>
              <w:bottom w:val="nil"/>
              <w:right w:val="single" w:sz="18" w:space="0" w:color="C00000"/>
            </w:tcBorders>
            <w:shd w:val="clear" w:color="auto" w:fill="auto"/>
            <w:vAlign w:val="center"/>
          </w:tcPr>
          <w:p w14:paraId="5ECB4077" w14:textId="77777777" w:rsidR="009B2273" w:rsidRPr="00C935A5" w:rsidRDefault="009B2273" w:rsidP="009B2273">
            <w:pPr>
              <w:spacing w:before="40" w:after="20"/>
              <w:rPr>
                <w:rFonts w:cs="Arial"/>
                <w:sz w:val="18"/>
                <w:szCs w:val="18"/>
              </w:rPr>
            </w:pPr>
            <w:r w:rsidRPr="00C935A5">
              <w:rPr>
                <w:rFonts w:cs="Arial"/>
                <w:sz w:val="18"/>
                <w:szCs w:val="18"/>
              </w:rPr>
              <w:t>Southern Grampians</w:t>
            </w:r>
          </w:p>
        </w:tc>
        <w:tc>
          <w:tcPr>
            <w:tcW w:w="737" w:type="dxa"/>
            <w:tcBorders>
              <w:top w:val="nil"/>
              <w:left w:val="single" w:sz="18" w:space="0" w:color="C00000"/>
              <w:bottom w:val="nil"/>
              <w:right w:val="nil"/>
            </w:tcBorders>
            <w:shd w:val="clear" w:color="auto" w:fill="auto"/>
          </w:tcPr>
          <w:p w14:paraId="3675083F" w14:textId="1C5B64AC" w:rsidR="009B2273" w:rsidRPr="00C935A5" w:rsidRDefault="009B2273" w:rsidP="009B2273">
            <w:pPr>
              <w:spacing w:before="40" w:after="20"/>
              <w:jc w:val="right"/>
              <w:rPr>
                <w:rFonts w:cs="Arial"/>
                <w:sz w:val="18"/>
                <w:szCs w:val="18"/>
              </w:rPr>
            </w:pPr>
            <w:r w:rsidRPr="009B2273">
              <w:rPr>
                <w:rFonts w:cs="Arial"/>
                <w:sz w:val="18"/>
                <w:szCs w:val="18"/>
              </w:rPr>
              <w:t>185</w:t>
            </w:r>
          </w:p>
        </w:tc>
        <w:tc>
          <w:tcPr>
            <w:tcW w:w="737" w:type="dxa"/>
            <w:tcBorders>
              <w:top w:val="nil"/>
              <w:left w:val="nil"/>
              <w:bottom w:val="nil"/>
              <w:right w:val="nil"/>
            </w:tcBorders>
            <w:shd w:val="clear" w:color="auto" w:fill="auto"/>
          </w:tcPr>
          <w:p w14:paraId="42CA2BC2" w14:textId="7931D2C1"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0FD8745" w14:textId="076F1FC4" w:rsidR="009B2273" w:rsidRPr="00C935A5" w:rsidRDefault="009B2273" w:rsidP="009B2273">
            <w:pPr>
              <w:spacing w:before="40" w:after="20"/>
              <w:jc w:val="right"/>
              <w:rPr>
                <w:rFonts w:cs="Arial"/>
                <w:sz w:val="18"/>
                <w:szCs w:val="18"/>
              </w:rPr>
            </w:pPr>
            <w:r w:rsidRPr="009B2273">
              <w:rPr>
                <w:rFonts w:cs="Arial"/>
                <w:sz w:val="18"/>
                <w:szCs w:val="18"/>
              </w:rPr>
              <w:t>20</w:t>
            </w:r>
          </w:p>
        </w:tc>
        <w:tc>
          <w:tcPr>
            <w:tcW w:w="737" w:type="dxa"/>
            <w:tcBorders>
              <w:top w:val="nil"/>
              <w:left w:val="nil"/>
              <w:bottom w:val="nil"/>
              <w:right w:val="nil"/>
            </w:tcBorders>
            <w:shd w:val="clear" w:color="auto" w:fill="auto"/>
          </w:tcPr>
          <w:p w14:paraId="793B3B14" w14:textId="4D225A2D" w:rsidR="009B2273" w:rsidRPr="00C935A5" w:rsidRDefault="009B2273" w:rsidP="009B2273">
            <w:pPr>
              <w:spacing w:before="40" w:after="20"/>
              <w:jc w:val="right"/>
              <w:rPr>
                <w:rFonts w:cs="Arial"/>
                <w:sz w:val="18"/>
                <w:szCs w:val="18"/>
              </w:rPr>
            </w:pPr>
            <w:r w:rsidRPr="009B2273">
              <w:rPr>
                <w:rFonts w:cs="Arial"/>
                <w:sz w:val="18"/>
                <w:szCs w:val="18"/>
              </w:rPr>
              <w:t>1</w:t>
            </w:r>
          </w:p>
        </w:tc>
        <w:tc>
          <w:tcPr>
            <w:tcW w:w="170" w:type="dxa"/>
            <w:tcBorders>
              <w:top w:val="nil"/>
              <w:left w:val="nil"/>
              <w:bottom w:val="nil"/>
              <w:right w:val="nil"/>
            </w:tcBorders>
            <w:shd w:val="clear" w:color="auto" w:fill="auto"/>
            <w:vAlign w:val="bottom"/>
          </w:tcPr>
          <w:p w14:paraId="70566660" w14:textId="22EB6293"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3DA2514F" w14:textId="7F33A42C" w:rsidR="009B2273" w:rsidRPr="00C935A5" w:rsidRDefault="009B2273" w:rsidP="009B2273">
            <w:pPr>
              <w:spacing w:before="40" w:after="20"/>
              <w:jc w:val="right"/>
              <w:rPr>
                <w:rFonts w:cs="Arial"/>
                <w:sz w:val="18"/>
                <w:szCs w:val="18"/>
              </w:rPr>
            </w:pPr>
            <w:r w:rsidRPr="009B2273">
              <w:rPr>
                <w:rFonts w:cs="Arial"/>
                <w:sz w:val="18"/>
                <w:szCs w:val="18"/>
              </w:rPr>
              <w:t>233</w:t>
            </w:r>
          </w:p>
        </w:tc>
        <w:tc>
          <w:tcPr>
            <w:tcW w:w="737" w:type="dxa"/>
            <w:tcBorders>
              <w:top w:val="nil"/>
              <w:left w:val="nil"/>
              <w:bottom w:val="nil"/>
              <w:right w:val="nil"/>
            </w:tcBorders>
            <w:shd w:val="clear" w:color="auto" w:fill="auto"/>
          </w:tcPr>
          <w:p w14:paraId="171614D9" w14:textId="7B2E1CD3" w:rsidR="009B2273" w:rsidRPr="00C935A5" w:rsidRDefault="009B2273" w:rsidP="009B2273">
            <w:pPr>
              <w:spacing w:before="40" w:after="20"/>
              <w:jc w:val="right"/>
              <w:rPr>
                <w:rFonts w:cs="Arial"/>
                <w:sz w:val="18"/>
                <w:szCs w:val="18"/>
              </w:rPr>
            </w:pPr>
            <w:r w:rsidRPr="009B2273">
              <w:rPr>
                <w:rFonts w:cs="Arial"/>
                <w:sz w:val="18"/>
                <w:szCs w:val="18"/>
              </w:rPr>
              <w:t>2,317</w:t>
            </w:r>
          </w:p>
        </w:tc>
        <w:tc>
          <w:tcPr>
            <w:tcW w:w="737" w:type="dxa"/>
            <w:tcBorders>
              <w:top w:val="nil"/>
              <w:left w:val="nil"/>
              <w:bottom w:val="nil"/>
              <w:right w:val="nil"/>
            </w:tcBorders>
            <w:shd w:val="clear" w:color="auto" w:fill="auto"/>
          </w:tcPr>
          <w:p w14:paraId="452A97CE" w14:textId="3314B9C6" w:rsidR="009B2273" w:rsidRPr="00C935A5" w:rsidRDefault="009B2273" w:rsidP="009B2273">
            <w:pPr>
              <w:spacing w:before="40" w:after="20"/>
              <w:jc w:val="right"/>
              <w:rPr>
                <w:rFonts w:cs="Arial"/>
                <w:sz w:val="18"/>
                <w:szCs w:val="18"/>
              </w:rPr>
            </w:pPr>
            <w:r w:rsidRPr="009B2273">
              <w:rPr>
                <w:rFonts w:cs="Arial"/>
                <w:sz w:val="18"/>
                <w:szCs w:val="18"/>
              </w:rPr>
              <w:t>116</w:t>
            </w:r>
          </w:p>
        </w:tc>
        <w:tc>
          <w:tcPr>
            <w:tcW w:w="737" w:type="dxa"/>
            <w:tcBorders>
              <w:top w:val="nil"/>
              <w:left w:val="nil"/>
              <w:bottom w:val="nil"/>
              <w:right w:val="nil"/>
            </w:tcBorders>
            <w:shd w:val="clear" w:color="auto" w:fill="auto"/>
          </w:tcPr>
          <w:p w14:paraId="0E0EA4E9" w14:textId="3D27A2CB" w:rsidR="009B2273" w:rsidRPr="00C935A5" w:rsidRDefault="009B2273" w:rsidP="009B2273">
            <w:pPr>
              <w:spacing w:before="40" w:after="20"/>
              <w:jc w:val="right"/>
              <w:rPr>
                <w:rFonts w:cs="Arial"/>
                <w:sz w:val="18"/>
                <w:szCs w:val="18"/>
              </w:rPr>
            </w:pPr>
            <w:r w:rsidRPr="009B2273">
              <w:rPr>
                <w:rFonts w:cs="Arial"/>
                <w:sz w:val="18"/>
                <w:szCs w:val="18"/>
              </w:rPr>
              <w:t>113</w:t>
            </w:r>
          </w:p>
        </w:tc>
        <w:tc>
          <w:tcPr>
            <w:tcW w:w="737" w:type="dxa"/>
            <w:tcBorders>
              <w:top w:val="nil"/>
              <w:left w:val="nil"/>
              <w:bottom w:val="nil"/>
              <w:right w:val="nil"/>
            </w:tcBorders>
            <w:shd w:val="clear" w:color="auto" w:fill="auto"/>
          </w:tcPr>
          <w:p w14:paraId="62D947C6" w14:textId="349D12A0" w:rsidR="009B2273" w:rsidRPr="00C935A5" w:rsidRDefault="009B2273" w:rsidP="009B2273">
            <w:pPr>
              <w:spacing w:before="40" w:after="20"/>
              <w:jc w:val="right"/>
              <w:rPr>
                <w:rFonts w:cs="Arial"/>
                <w:sz w:val="18"/>
                <w:szCs w:val="18"/>
              </w:rPr>
            </w:pPr>
            <w:r w:rsidRPr="009B2273">
              <w:rPr>
                <w:rFonts w:cs="Arial"/>
                <w:sz w:val="18"/>
                <w:szCs w:val="18"/>
              </w:rPr>
              <w:t>3</w:t>
            </w:r>
          </w:p>
        </w:tc>
      </w:tr>
      <w:tr w:rsidR="009B2273" w:rsidRPr="009B2273" w14:paraId="57C7197C" w14:textId="77777777" w:rsidTr="004B740B">
        <w:trPr>
          <w:trHeight w:val="20"/>
        </w:trPr>
        <w:tc>
          <w:tcPr>
            <w:tcW w:w="2268" w:type="dxa"/>
            <w:tcBorders>
              <w:top w:val="nil"/>
              <w:left w:val="nil"/>
              <w:bottom w:val="nil"/>
              <w:right w:val="single" w:sz="18" w:space="0" w:color="C00000"/>
            </w:tcBorders>
            <w:shd w:val="clear" w:color="auto" w:fill="auto"/>
            <w:vAlign w:val="center"/>
          </w:tcPr>
          <w:p w14:paraId="49FC549D" w14:textId="77777777" w:rsidR="009B2273" w:rsidRPr="00C935A5" w:rsidRDefault="009B2273" w:rsidP="009B2273">
            <w:pPr>
              <w:spacing w:before="40" w:after="20"/>
              <w:rPr>
                <w:rFonts w:cs="Arial"/>
                <w:sz w:val="18"/>
                <w:szCs w:val="18"/>
              </w:rPr>
            </w:pPr>
            <w:r w:rsidRPr="00C935A5">
              <w:rPr>
                <w:rFonts w:cs="Arial"/>
                <w:sz w:val="18"/>
                <w:szCs w:val="18"/>
              </w:rPr>
              <w:t>Stonnington C</w:t>
            </w:r>
          </w:p>
        </w:tc>
        <w:tc>
          <w:tcPr>
            <w:tcW w:w="737" w:type="dxa"/>
            <w:tcBorders>
              <w:top w:val="nil"/>
              <w:left w:val="single" w:sz="18" w:space="0" w:color="C00000"/>
              <w:bottom w:val="nil"/>
              <w:right w:val="nil"/>
            </w:tcBorders>
            <w:shd w:val="clear" w:color="auto" w:fill="auto"/>
          </w:tcPr>
          <w:p w14:paraId="7046F8CD" w14:textId="39EA3E20" w:rsidR="009B2273" w:rsidRPr="00C935A5" w:rsidRDefault="009B2273" w:rsidP="009B2273">
            <w:pPr>
              <w:spacing w:before="40" w:after="20"/>
              <w:jc w:val="right"/>
              <w:rPr>
                <w:rFonts w:cs="Arial"/>
                <w:sz w:val="18"/>
                <w:szCs w:val="18"/>
              </w:rPr>
            </w:pPr>
            <w:r w:rsidRPr="009B2273">
              <w:rPr>
                <w:rFonts w:cs="Arial"/>
                <w:sz w:val="18"/>
                <w:szCs w:val="18"/>
              </w:rPr>
              <w:t>122</w:t>
            </w:r>
          </w:p>
        </w:tc>
        <w:tc>
          <w:tcPr>
            <w:tcW w:w="737" w:type="dxa"/>
            <w:tcBorders>
              <w:top w:val="nil"/>
              <w:left w:val="nil"/>
              <w:bottom w:val="nil"/>
              <w:right w:val="nil"/>
            </w:tcBorders>
            <w:shd w:val="clear" w:color="auto" w:fill="auto"/>
          </w:tcPr>
          <w:p w14:paraId="6DC3D4A5" w14:textId="6A5E19EE" w:rsidR="009B2273" w:rsidRPr="00C935A5" w:rsidRDefault="009B2273" w:rsidP="009B2273">
            <w:pPr>
              <w:spacing w:before="40" w:after="20"/>
              <w:jc w:val="right"/>
              <w:rPr>
                <w:rFonts w:cs="Arial"/>
                <w:sz w:val="18"/>
                <w:szCs w:val="18"/>
              </w:rPr>
            </w:pPr>
            <w:r w:rsidRPr="009B2273">
              <w:rPr>
                <w:rFonts w:cs="Arial"/>
                <w:sz w:val="18"/>
                <w:szCs w:val="18"/>
              </w:rPr>
              <w:t>49</w:t>
            </w:r>
          </w:p>
        </w:tc>
        <w:tc>
          <w:tcPr>
            <w:tcW w:w="737" w:type="dxa"/>
            <w:tcBorders>
              <w:top w:val="nil"/>
              <w:left w:val="nil"/>
              <w:bottom w:val="nil"/>
              <w:right w:val="nil"/>
            </w:tcBorders>
            <w:shd w:val="clear" w:color="auto" w:fill="auto"/>
          </w:tcPr>
          <w:p w14:paraId="0CC1A7AB" w14:textId="3715A42A" w:rsidR="009B2273" w:rsidRPr="00C935A5" w:rsidRDefault="009B2273" w:rsidP="009B2273">
            <w:pPr>
              <w:spacing w:before="40" w:after="20"/>
              <w:jc w:val="right"/>
              <w:rPr>
                <w:rFonts w:cs="Arial"/>
                <w:sz w:val="18"/>
                <w:szCs w:val="18"/>
              </w:rPr>
            </w:pPr>
            <w:r w:rsidRPr="009B2273">
              <w:rPr>
                <w:rFonts w:cs="Arial"/>
                <w:sz w:val="18"/>
                <w:szCs w:val="18"/>
              </w:rPr>
              <w:t>69</w:t>
            </w:r>
          </w:p>
        </w:tc>
        <w:tc>
          <w:tcPr>
            <w:tcW w:w="737" w:type="dxa"/>
            <w:tcBorders>
              <w:top w:val="nil"/>
              <w:left w:val="nil"/>
              <w:bottom w:val="nil"/>
              <w:right w:val="nil"/>
            </w:tcBorders>
            <w:shd w:val="clear" w:color="auto" w:fill="auto"/>
          </w:tcPr>
          <w:p w14:paraId="7C4A09FC" w14:textId="5447BDE4" w:rsidR="009B2273" w:rsidRPr="00C935A5" w:rsidRDefault="009B2273" w:rsidP="009B2273">
            <w:pPr>
              <w:spacing w:before="40" w:after="20"/>
              <w:jc w:val="right"/>
              <w:rPr>
                <w:rFonts w:cs="Arial"/>
                <w:sz w:val="18"/>
                <w:szCs w:val="18"/>
              </w:rPr>
            </w:pPr>
            <w:r w:rsidRPr="009B2273">
              <w:rPr>
                <w:rFonts w:cs="Arial"/>
                <w:sz w:val="18"/>
                <w:szCs w:val="18"/>
              </w:rPr>
              <w:t>15</w:t>
            </w:r>
          </w:p>
        </w:tc>
        <w:tc>
          <w:tcPr>
            <w:tcW w:w="170" w:type="dxa"/>
            <w:tcBorders>
              <w:top w:val="nil"/>
              <w:left w:val="nil"/>
              <w:bottom w:val="nil"/>
              <w:right w:val="nil"/>
            </w:tcBorders>
            <w:shd w:val="clear" w:color="auto" w:fill="auto"/>
            <w:vAlign w:val="bottom"/>
          </w:tcPr>
          <w:p w14:paraId="3F6DF199" w14:textId="12926868"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7DA4788" w14:textId="08E0458B"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0BF71B27" w14:textId="1ED88891"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1D96CA1" w14:textId="73FBD673"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D291E94" w14:textId="1F5EE753"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1D86CF30" w14:textId="16DD2436"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35DCBF10" w14:textId="77777777" w:rsidTr="004B740B">
        <w:trPr>
          <w:trHeight w:val="20"/>
        </w:trPr>
        <w:tc>
          <w:tcPr>
            <w:tcW w:w="2268" w:type="dxa"/>
            <w:tcBorders>
              <w:top w:val="nil"/>
              <w:left w:val="nil"/>
              <w:bottom w:val="nil"/>
              <w:right w:val="single" w:sz="18" w:space="0" w:color="C00000"/>
            </w:tcBorders>
            <w:shd w:val="clear" w:color="auto" w:fill="auto"/>
            <w:vAlign w:val="center"/>
          </w:tcPr>
          <w:p w14:paraId="0C299AF8" w14:textId="77777777" w:rsidR="009B2273" w:rsidRPr="00C935A5" w:rsidRDefault="009B2273" w:rsidP="009B2273">
            <w:pPr>
              <w:spacing w:before="40" w:after="20"/>
              <w:rPr>
                <w:rFonts w:cs="Arial"/>
                <w:sz w:val="18"/>
                <w:szCs w:val="18"/>
              </w:rPr>
            </w:pPr>
            <w:r w:rsidRPr="00C935A5">
              <w:rPr>
                <w:rFonts w:cs="Arial"/>
                <w:sz w:val="18"/>
                <w:szCs w:val="18"/>
              </w:rPr>
              <w:t>Strathbogie S</w:t>
            </w:r>
          </w:p>
        </w:tc>
        <w:tc>
          <w:tcPr>
            <w:tcW w:w="737" w:type="dxa"/>
            <w:tcBorders>
              <w:top w:val="nil"/>
              <w:left w:val="single" w:sz="18" w:space="0" w:color="C00000"/>
              <w:bottom w:val="nil"/>
              <w:right w:val="nil"/>
            </w:tcBorders>
            <w:shd w:val="clear" w:color="auto" w:fill="auto"/>
          </w:tcPr>
          <w:p w14:paraId="332AC54E" w14:textId="5F4CBD7A" w:rsidR="009B2273" w:rsidRPr="00C935A5" w:rsidRDefault="009B2273" w:rsidP="009B2273">
            <w:pPr>
              <w:spacing w:before="40" w:after="20"/>
              <w:jc w:val="right"/>
              <w:rPr>
                <w:rFonts w:cs="Arial"/>
                <w:sz w:val="18"/>
                <w:szCs w:val="18"/>
              </w:rPr>
            </w:pPr>
            <w:r w:rsidRPr="009B2273">
              <w:rPr>
                <w:rFonts w:cs="Arial"/>
                <w:sz w:val="18"/>
                <w:szCs w:val="18"/>
              </w:rPr>
              <w:t>97</w:t>
            </w:r>
          </w:p>
        </w:tc>
        <w:tc>
          <w:tcPr>
            <w:tcW w:w="737" w:type="dxa"/>
            <w:tcBorders>
              <w:top w:val="nil"/>
              <w:left w:val="nil"/>
              <w:bottom w:val="nil"/>
              <w:right w:val="nil"/>
            </w:tcBorders>
            <w:shd w:val="clear" w:color="auto" w:fill="auto"/>
          </w:tcPr>
          <w:p w14:paraId="0AE0176F" w14:textId="1E0DCF82" w:rsidR="009B2273" w:rsidRPr="00C935A5" w:rsidRDefault="009B2273" w:rsidP="009B2273">
            <w:pPr>
              <w:spacing w:before="40" w:after="20"/>
              <w:jc w:val="right"/>
              <w:rPr>
                <w:rFonts w:cs="Arial"/>
                <w:sz w:val="18"/>
                <w:szCs w:val="18"/>
              </w:rPr>
            </w:pPr>
            <w:r w:rsidRPr="009B2273">
              <w:rPr>
                <w:rFonts w:cs="Arial"/>
                <w:sz w:val="18"/>
                <w:szCs w:val="18"/>
              </w:rPr>
              <w:t>8</w:t>
            </w:r>
          </w:p>
        </w:tc>
        <w:tc>
          <w:tcPr>
            <w:tcW w:w="737" w:type="dxa"/>
            <w:tcBorders>
              <w:top w:val="nil"/>
              <w:left w:val="nil"/>
              <w:bottom w:val="nil"/>
              <w:right w:val="nil"/>
            </w:tcBorders>
            <w:shd w:val="clear" w:color="auto" w:fill="auto"/>
          </w:tcPr>
          <w:p w14:paraId="51EFA57C" w14:textId="12DE6E12" w:rsidR="009B2273" w:rsidRPr="00C935A5" w:rsidRDefault="009B2273" w:rsidP="009B2273">
            <w:pPr>
              <w:spacing w:before="40" w:after="20"/>
              <w:jc w:val="right"/>
              <w:rPr>
                <w:rFonts w:cs="Arial"/>
                <w:sz w:val="18"/>
                <w:szCs w:val="18"/>
              </w:rPr>
            </w:pPr>
            <w:r w:rsidRPr="009B2273">
              <w:rPr>
                <w:rFonts w:cs="Arial"/>
                <w:sz w:val="18"/>
                <w:szCs w:val="18"/>
              </w:rPr>
              <w:t>5</w:t>
            </w:r>
          </w:p>
        </w:tc>
        <w:tc>
          <w:tcPr>
            <w:tcW w:w="737" w:type="dxa"/>
            <w:tcBorders>
              <w:top w:val="nil"/>
              <w:left w:val="nil"/>
              <w:bottom w:val="nil"/>
              <w:right w:val="nil"/>
            </w:tcBorders>
            <w:shd w:val="clear" w:color="auto" w:fill="auto"/>
          </w:tcPr>
          <w:p w14:paraId="71AC6DAC" w14:textId="7A3152B8"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vAlign w:val="bottom"/>
          </w:tcPr>
          <w:p w14:paraId="7EF84156" w14:textId="19738913"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14EF8924" w14:textId="3CC2E2EA" w:rsidR="009B2273" w:rsidRPr="00C935A5" w:rsidRDefault="009B2273" w:rsidP="009B2273">
            <w:pPr>
              <w:spacing w:before="40" w:after="20"/>
              <w:jc w:val="right"/>
              <w:rPr>
                <w:rFonts w:cs="Arial"/>
                <w:sz w:val="18"/>
                <w:szCs w:val="18"/>
              </w:rPr>
            </w:pPr>
            <w:r w:rsidRPr="009B2273">
              <w:rPr>
                <w:rFonts w:cs="Arial"/>
                <w:sz w:val="18"/>
                <w:szCs w:val="18"/>
              </w:rPr>
              <w:t>155</w:t>
            </w:r>
          </w:p>
        </w:tc>
        <w:tc>
          <w:tcPr>
            <w:tcW w:w="737" w:type="dxa"/>
            <w:tcBorders>
              <w:top w:val="nil"/>
              <w:left w:val="nil"/>
              <w:bottom w:val="nil"/>
              <w:right w:val="nil"/>
            </w:tcBorders>
            <w:shd w:val="clear" w:color="auto" w:fill="auto"/>
          </w:tcPr>
          <w:p w14:paraId="446CD829" w14:textId="1B8806CC" w:rsidR="009B2273" w:rsidRPr="00C935A5" w:rsidRDefault="009B2273" w:rsidP="009B2273">
            <w:pPr>
              <w:spacing w:before="40" w:after="20"/>
              <w:jc w:val="right"/>
              <w:rPr>
                <w:rFonts w:cs="Arial"/>
                <w:sz w:val="18"/>
                <w:szCs w:val="18"/>
              </w:rPr>
            </w:pPr>
            <w:r w:rsidRPr="009B2273">
              <w:rPr>
                <w:rFonts w:cs="Arial"/>
                <w:sz w:val="18"/>
                <w:szCs w:val="18"/>
              </w:rPr>
              <w:t>1,609</w:t>
            </w:r>
          </w:p>
        </w:tc>
        <w:tc>
          <w:tcPr>
            <w:tcW w:w="737" w:type="dxa"/>
            <w:tcBorders>
              <w:top w:val="nil"/>
              <w:left w:val="nil"/>
              <w:bottom w:val="nil"/>
              <w:right w:val="nil"/>
            </w:tcBorders>
            <w:shd w:val="clear" w:color="auto" w:fill="auto"/>
          </w:tcPr>
          <w:p w14:paraId="1EAD6B92" w14:textId="4C798724" w:rsidR="009B2273" w:rsidRPr="00C935A5" w:rsidRDefault="009B2273" w:rsidP="009B2273">
            <w:pPr>
              <w:spacing w:before="40" w:after="20"/>
              <w:jc w:val="right"/>
              <w:rPr>
                <w:rFonts w:cs="Arial"/>
                <w:sz w:val="18"/>
                <w:szCs w:val="18"/>
              </w:rPr>
            </w:pPr>
            <w:r w:rsidRPr="009B2273">
              <w:rPr>
                <w:rFonts w:cs="Arial"/>
                <w:sz w:val="18"/>
                <w:szCs w:val="18"/>
              </w:rPr>
              <w:t>323</w:t>
            </w:r>
          </w:p>
        </w:tc>
        <w:tc>
          <w:tcPr>
            <w:tcW w:w="737" w:type="dxa"/>
            <w:tcBorders>
              <w:top w:val="nil"/>
              <w:left w:val="nil"/>
              <w:bottom w:val="nil"/>
              <w:right w:val="nil"/>
            </w:tcBorders>
            <w:shd w:val="clear" w:color="auto" w:fill="auto"/>
          </w:tcPr>
          <w:p w14:paraId="7E048F3C" w14:textId="6D425168" w:rsidR="009B2273" w:rsidRPr="00C935A5" w:rsidRDefault="009B2273" w:rsidP="009B2273">
            <w:pPr>
              <w:spacing w:before="40" w:after="20"/>
              <w:jc w:val="right"/>
              <w:rPr>
                <w:rFonts w:cs="Arial"/>
                <w:sz w:val="18"/>
                <w:szCs w:val="18"/>
              </w:rPr>
            </w:pPr>
            <w:r w:rsidRPr="009B2273">
              <w:rPr>
                <w:rFonts w:cs="Arial"/>
                <w:sz w:val="18"/>
                <w:szCs w:val="18"/>
              </w:rPr>
              <w:t>11</w:t>
            </w:r>
          </w:p>
        </w:tc>
        <w:tc>
          <w:tcPr>
            <w:tcW w:w="737" w:type="dxa"/>
            <w:tcBorders>
              <w:top w:val="nil"/>
              <w:left w:val="nil"/>
              <w:bottom w:val="nil"/>
              <w:right w:val="nil"/>
            </w:tcBorders>
            <w:shd w:val="clear" w:color="auto" w:fill="auto"/>
          </w:tcPr>
          <w:p w14:paraId="0FF7F0C7" w14:textId="243A011D" w:rsidR="009B2273" w:rsidRPr="00C935A5" w:rsidRDefault="009B2273" w:rsidP="009B2273">
            <w:pPr>
              <w:spacing w:before="40" w:after="20"/>
              <w:jc w:val="right"/>
              <w:rPr>
                <w:rFonts w:cs="Arial"/>
                <w:sz w:val="18"/>
                <w:szCs w:val="18"/>
              </w:rPr>
            </w:pPr>
            <w:r w:rsidRPr="009B2273">
              <w:rPr>
                <w:rFonts w:cs="Arial"/>
                <w:sz w:val="18"/>
                <w:szCs w:val="18"/>
              </w:rPr>
              <w:t>5</w:t>
            </w:r>
          </w:p>
        </w:tc>
      </w:tr>
      <w:tr w:rsidR="009B2273" w:rsidRPr="009B2273" w14:paraId="319D48B0" w14:textId="77777777" w:rsidTr="004B740B">
        <w:trPr>
          <w:trHeight w:val="20"/>
        </w:trPr>
        <w:tc>
          <w:tcPr>
            <w:tcW w:w="2268" w:type="dxa"/>
            <w:tcBorders>
              <w:top w:val="nil"/>
              <w:left w:val="nil"/>
              <w:bottom w:val="nil"/>
              <w:right w:val="single" w:sz="18" w:space="0" w:color="C00000"/>
            </w:tcBorders>
            <w:shd w:val="clear" w:color="auto" w:fill="auto"/>
            <w:vAlign w:val="center"/>
          </w:tcPr>
          <w:p w14:paraId="709A8833" w14:textId="77777777" w:rsidR="009B2273" w:rsidRPr="00C935A5" w:rsidRDefault="009B2273" w:rsidP="009B2273">
            <w:pPr>
              <w:spacing w:before="40" w:after="20"/>
              <w:rPr>
                <w:rFonts w:cs="Arial"/>
                <w:sz w:val="18"/>
                <w:szCs w:val="18"/>
              </w:rPr>
            </w:pPr>
            <w:r w:rsidRPr="00C935A5">
              <w:rPr>
                <w:rFonts w:cs="Arial"/>
                <w:sz w:val="18"/>
                <w:szCs w:val="18"/>
              </w:rPr>
              <w:t>Surf Coast S</w:t>
            </w:r>
          </w:p>
        </w:tc>
        <w:tc>
          <w:tcPr>
            <w:tcW w:w="737" w:type="dxa"/>
            <w:tcBorders>
              <w:top w:val="nil"/>
              <w:left w:val="single" w:sz="18" w:space="0" w:color="C00000"/>
              <w:bottom w:val="nil"/>
              <w:right w:val="nil"/>
            </w:tcBorders>
            <w:shd w:val="clear" w:color="auto" w:fill="auto"/>
          </w:tcPr>
          <w:p w14:paraId="7367FFFD" w14:textId="513F6729" w:rsidR="009B2273" w:rsidRPr="00C935A5" w:rsidRDefault="009B2273" w:rsidP="009B2273">
            <w:pPr>
              <w:spacing w:before="40" w:after="20"/>
              <w:jc w:val="right"/>
              <w:rPr>
                <w:rFonts w:cs="Arial"/>
                <w:sz w:val="18"/>
                <w:szCs w:val="18"/>
              </w:rPr>
            </w:pPr>
            <w:r w:rsidRPr="009B2273">
              <w:rPr>
                <w:rFonts w:cs="Arial"/>
                <w:sz w:val="18"/>
                <w:szCs w:val="18"/>
              </w:rPr>
              <w:t>225</w:t>
            </w:r>
          </w:p>
        </w:tc>
        <w:tc>
          <w:tcPr>
            <w:tcW w:w="737" w:type="dxa"/>
            <w:tcBorders>
              <w:top w:val="nil"/>
              <w:left w:val="nil"/>
              <w:bottom w:val="nil"/>
              <w:right w:val="nil"/>
            </w:tcBorders>
            <w:shd w:val="clear" w:color="auto" w:fill="auto"/>
          </w:tcPr>
          <w:p w14:paraId="77D489AA" w14:textId="086575BA" w:rsidR="009B2273" w:rsidRPr="00C935A5" w:rsidRDefault="009B2273" w:rsidP="009B2273">
            <w:pPr>
              <w:spacing w:before="40" w:after="20"/>
              <w:jc w:val="right"/>
              <w:rPr>
                <w:rFonts w:cs="Arial"/>
                <w:sz w:val="18"/>
                <w:szCs w:val="18"/>
              </w:rPr>
            </w:pPr>
            <w:r w:rsidRPr="009B2273">
              <w:rPr>
                <w:rFonts w:cs="Arial"/>
                <w:sz w:val="18"/>
                <w:szCs w:val="18"/>
              </w:rPr>
              <w:t>35</w:t>
            </w:r>
          </w:p>
        </w:tc>
        <w:tc>
          <w:tcPr>
            <w:tcW w:w="737" w:type="dxa"/>
            <w:tcBorders>
              <w:top w:val="nil"/>
              <w:left w:val="nil"/>
              <w:bottom w:val="nil"/>
              <w:right w:val="nil"/>
            </w:tcBorders>
            <w:shd w:val="clear" w:color="auto" w:fill="auto"/>
          </w:tcPr>
          <w:p w14:paraId="2FB2293B" w14:textId="37620E47" w:rsidR="009B2273" w:rsidRPr="00C935A5" w:rsidRDefault="009B2273" w:rsidP="009B2273">
            <w:pPr>
              <w:spacing w:before="40" w:after="20"/>
              <w:jc w:val="right"/>
              <w:rPr>
                <w:rFonts w:cs="Arial"/>
                <w:sz w:val="18"/>
                <w:szCs w:val="18"/>
              </w:rPr>
            </w:pPr>
            <w:r w:rsidRPr="009B2273">
              <w:rPr>
                <w:rFonts w:cs="Arial"/>
                <w:sz w:val="18"/>
                <w:szCs w:val="18"/>
              </w:rPr>
              <w:t>45</w:t>
            </w:r>
          </w:p>
        </w:tc>
        <w:tc>
          <w:tcPr>
            <w:tcW w:w="737" w:type="dxa"/>
            <w:tcBorders>
              <w:top w:val="nil"/>
              <w:left w:val="nil"/>
              <w:bottom w:val="nil"/>
              <w:right w:val="nil"/>
            </w:tcBorders>
            <w:shd w:val="clear" w:color="auto" w:fill="auto"/>
          </w:tcPr>
          <w:p w14:paraId="60E49A9E" w14:textId="47CA8BFD" w:rsidR="009B2273" w:rsidRPr="00C935A5" w:rsidRDefault="009B2273" w:rsidP="009B2273">
            <w:pPr>
              <w:spacing w:before="40" w:after="20"/>
              <w:jc w:val="right"/>
              <w:rPr>
                <w:rFonts w:cs="Arial"/>
                <w:sz w:val="18"/>
                <w:szCs w:val="18"/>
              </w:rPr>
            </w:pPr>
            <w:r w:rsidRPr="009B2273">
              <w:rPr>
                <w:rFonts w:cs="Arial"/>
                <w:sz w:val="18"/>
                <w:szCs w:val="18"/>
              </w:rPr>
              <w:t>10</w:t>
            </w:r>
          </w:p>
        </w:tc>
        <w:tc>
          <w:tcPr>
            <w:tcW w:w="170" w:type="dxa"/>
            <w:tcBorders>
              <w:top w:val="nil"/>
              <w:left w:val="nil"/>
              <w:bottom w:val="nil"/>
              <w:right w:val="nil"/>
            </w:tcBorders>
            <w:shd w:val="clear" w:color="auto" w:fill="auto"/>
            <w:vAlign w:val="bottom"/>
          </w:tcPr>
          <w:p w14:paraId="3D0C859A" w14:textId="0861ED32"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46E357F" w14:textId="6049729A" w:rsidR="009B2273" w:rsidRPr="00C935A5" w:rsidRDefault="009B2273" w:rsidP="009B2273">
            <w:pPr>
              <w:spacing w:before="40" w:after="20"/>
              <w:jc w:val="right"/>
              <w:rPr>
                <w:rFonts w:cs="Arial"/>
                <w:sz w:val="18"/>
                <w:szCs w:val="18"/>
              </w:rPr>
            </w:pPr>
            <w:r w:rsidRPr="009B2273">
              <w:rPr>
                <w:rFonts w:cs="Arial"/>
                <w:sz w:val="18"/>
                <w:szCs w:val="18"/>
              </w:rPr>
              <w:t>46</w:t>
            </w:r>
          </w:p>
        </w:tc>
        <w:tc>
          <w:tcPr>
            <w:tcW w:w="737" w:type="dxa"/>
            <w:tcBorders>
              <w:top w:val="nil"/>
              <w:left w:val="nil"/>
              <w:bottom w:val="nil"/>
              <w:right w:val="nil"/>
            </w:tcBorders>
            <w:shd w:val="clear" w:color="auto" w:fill="auto"/>
          </w:tcPr>
          <w:p w14:paraId="330706BB" w14:textId="7CBE5934" w:rsidR="009B2273" w:rsidRPr="00C935A5" w:rsidRDefault="009B2273" w:rsidP="009B2273">
            <w:pPr>
              <w:spacing w:before="40" w:after="20"/>
              <w:jc w:val="right"/>
              <w:rPr>
                <w:rFonts w:cs="Arial"/>
                <w:sz w:val="18"/>
                <w:szCs w:val="18"/>
              </w:rPr>
            </w:pPr>
            <w:r w:rsidRPr="009B2273">
              <w:rPr>
                <w:rFonts w:cs="Arial"/>
                <w:sz w:val="18"/>
                <w:szCs w:val="18"/>
              </w:rPr>
              <w:t>433</w:t>
            </w:r>
          </w:p>
        </w:tc>
        <w:tc>
          <w:tcPr>
            <w:tcW w:w="737" w:type="dxa"/>
            <w:tcBorders>
              <w:top w:val="nil"/>
              <w:left w:val="nil"/>
              <w:bottom w:val="nil"/>
              <w:right w:val="nil"/>
            </w:tcBorders>
            <w:shd w:val="clear" w:color="auto" w:fill="auto"/>
          </w:tcPr>
          <w:p w14:paraId="2F99F340" w14:textId="2D71293C" w:rsidR="009B2273" w:rsidRPr="00C935A5" w:rsidRDefault="009B2273" w:rsidP="009B2273">
            <w:pPr>
              <w:spacing w:before="40" w:after="20"/>
              <w:jc w:val="right"/>
              <w:rPr>
                <w:rFonts w:cs="Arial"/>
                <w:sz w:val="18"/>
                <w:szCs w:val="18"/>
              </w:rPr>
            </w:pPr>
            <w:r w:rsidRPr="009B2273">
              <w:rPr>
                <w:rFonts w:cs="Arial"/>
                <w:sz w:val="18"/>
                <w:szCs w:val="18"/>
              </w:rPr>
              <w:t>211</w:t>
            </w:r>
          </w:p>
        </w:tc>
        <w:tc>
          <w:tcPr>
            <w:tcW w:w="737" w:type="dxa"/>
            <w:tcBorders>
              <w:top w:val="nil"/>
              <w:left w:val="nil"/>
              <w:bottom w:val="nil"/>
              <w:right w:val="nil"/>
            </w:tcBorders>
            <w:shd w:val="clear" w:color="auto" w:fill="auto"/>
          </w:tcPr>
          <w:p w14:paraId="4015A462" w14:textId="6947BAB0" w:rsidR="009B2273" w:rsidRPr="00C935A5" w:rsidRDefault="009B2273" w:rsidP="009B2273">
            <w:pPr>
              <w:spacing w:before="40" w:after="20"/>
              <w:jc w:val="right"/>
              <w:rPr>
                <w:rFonts w:cs="Arial"/>
                <w:sz w:val="18"/>
                <w:szCs w:val="18"/>
              </w:rPr>
            </w:pPr>
            <w:r w:rsidRPr="009B2273">
              <w:rPr>
                <w:rFonts w:cs="Arial"/>
                <w:sz w:val="18"/>
                <w:szCs w:val="18"/>
              </w:rPr>
              <w:t>58</w:t>
            </w:r>
          </w:p>
        </w:tc>
        <w:tc>
          <w:tcPr>
            <w:tcW w:w="737" w:type="dxa"/>
            <w:tcBorders>
              <w:top w:val="nil"/>
              <w:left w:val="nil"/>
              <w:bottom w:val="nil"/>
              <w:right w:val="nil"/>
            </w:tcBorders>
            <w:shd w:val="clear" w:color="auto" w:fill="auto"/>
          </w:tcPr>
          <w:p w14:paraId="19501E0B" w14:textId="7FD1CE3F" w:rsidR="009B2273" w:rsidRPr="00C935A5" w:rsidRDefault="009B2273" w:rsidP="009B2273">
            <w:pPr>
              <w:spacing w:before="40" w:after="20"/>
              <w:jc w:val="right"/>
              <w:rPr>
                <w:rFonts w:cs="Arial"/>
                <w:sz w:val="18"/>
                <w:szCs w:val="18"/>
              </w:rPr>
            </w:pPr>
            <w:r w:rsidRPr="009B2273">
              <w:rPr>
                <w:rFonts w:cs="Arial"/>
                <w:sz w:val="18"/>
                <w:szCs w:val="18"/>
              </w:rPr>
              <w:t>66</w:t>
            </w:r>
          </w:p>
        </w:tc>
      </w:tr>
      <w:tr w:rsidR="009B2273" w:rsidRPr="009B2273" w14:paraId="474DC120" w14:textId="77777777" w:rsidTr="004B740B">
        <w:trPr>
          <w:trHeight w:val="20"/>
        </w:trPr>
        <w:tc>
          <w:tcPr>
            <w:tcW w:w="2268" w:type="dxa"/>
            <w:tcBorders>
              <w:top w:val="nil"/>
              <w:left w:val="nil"/>
              <w:bottom w:val="nil"/>
              <w:right w:val="single" w:sz="18" w:space="0" w:color="C00000"/>
            </w:tcBorders>
            <w:shd w:val="clear" w:color="auto" w:fill="auto"/>
            <w:vAlign w:val="center"/>
          </w:tcPr>
          <w:p w14:paraId="79FA66B8" w14:textId="77777777" w:rsidR="009B2273" w:rsidRPr="00C935A5" w:rsidRDefault="009B2273" w:rsidP="009B2273">
            <w:pPr>
              <w:spacing w:before="40" w:after="20"/>
              <w:rPr>
                <w:rFonts w:cs="Arial"/>
                <w:sz w:val="18"/>
                <w:szCs w:val="18"/>
              </w:rPr>
            </w:pPr>
            <w:r w:rsidRPr="00C935A5">
              <w:rPr>
                <w:rFonts w:cs="Arial"/>
                <w:sz w:val="18"/>
                <w:szCs w:val="18"/>
              </w:rPr>
              <w:t>Swan Hill RC</w:t>
            </w:r>
          </w:p>
        </w:tc>
        <w:tc>
          <w:tcPr>
            <w:tcW w:w="737" w:type="dxa"/>
            <w:tcBorders>
              <w:top w:val="nil"/>
              <w:left w:val="single" w:sz="18" w:space="0" w:color="C00000"/>
              <w:bottom w:val="nil"/>
              <w:right w:val="nil"/>
            </w:tcBorders>
            <w:shd w:val="clear" w:color="auto" w:fill="auto"/>
          </w:tcPr>
          <w:p w14:paraId="1643986F" w14:textId="40694CB7" w:rsidR="009B2273" w:rsidRPr="00C935A5" w:rsidRDefault="009B2273" w:rsidP="009B2273">
            <w:pPr>
              <w:spacing w:before="40" w:after="20"/>
              <w:jc w:val="right"/>
              <w:rPr>
                <w:rFonts w:cs="Arial"/>
                <w:sz w:val="18"/>
                <w:szCs w:val="18"/>
              </w:rPr>
            </w:pPr>
            <w:r w:rsidRPr="009B2273">
              <w:rPr>
                <w:rFonts w:cs="Arial"/>
                <w:sz w:val="18"/>
                <w:szCs w:val="18"/>
              </w:rPr>
              <w:t>107</w:t>
            </w:r>
          </w:p>
        </w:tc>
        <w:tc>
          <w:tcPr>
            <w:tcW w:w="737" w:type="dxa"/>
            <w:tcBorders>
              <w:top w:val="nil"/>
              <w:left w:val="nil"/>
              <w:bottom w:val="nil"/>
              <w:right w:val="nil"/>
            </w:tcBorders>
            <w:shd w:val="clear" w:color="auto" w:fill="auto"/>
          </w:tcPr>
          <w:p w14:paraId="3A3B89E8" w14:textId="22B0E039" w:rsidR="009B2273" w:rsidRPr="00C935A5" w:rsidRDefault="009B2273" w:rsidP="009B2273">
            <w:pPr>
              <w:spacing w:before="40" w:after="20"/>
              <w:jc w:val="right"/>
              <w:rPr>
                <w:rFonts w:cs="Arial"/>
                <w:sz w:val="18"/>
                <w:szCs w:val="18"/>
              </w:rPr>
            </w:pPr>
            <w:r w:rsidRPr="009B2273">
              <w:rPr>
                <w:rFonts w:cs="Arial"/>
                <w:sz w:val="18"/>
                <w:szCs w:val="18"/>
              </w:rPr>
              <w:t>25</w:t>
            </w:r>
          </w:p>
        </w:tc>
        <w:tc>
          <w:tcPr>
            <w:tcW w:w="737" w:type="dxa"/>
            <w:tcBorders>
              <w:top w:val="nil"/>
              <w:left w:val="nil"/>
              <w:bottom w:val="nil"/>
              <w:right w:val="nil"/>
            </w:tcBorders>
            <w:shd w:val="clear" w:color="auto" w:fill="auto"/>
          </w:tcPr>
          <w:p w14:paraId="192649DF" w14:textId="7696B914" w:rsidR="009B2273" w:rsidRPr="00C935A5" w:rsidRDefault="009B2273" w:rsidP="009B2273">
            <w:pPr>
              <w:spacing w:before="40" w:after="20"/>
              <w:jc w:val="right"/>
              <w:rPr>
                <w:rFonts w:cs="Arial"/>
                <w:sz w:val="18"/>
                <w:szCs w:val="18"/>
              </w:rPr>
            </w:pPr>
            <w:r w:rsidRPr="009B2273">
              <w:rPr>
                <w:rFonts w:cs="Arial"/>
                <w:sz w:val="18"/>
                <w:szCs w:val="18"/>
              </w:rPr>
              <w:t>26</w:t>
            </w:r>
          </w:p>
        </w:tc>
        <w:tc>
          <w:tcPr>
            <w:tcW w:w="737" w:type="dxa"/>
            <w:tcBorders>
              <w:top w:val="nil"/>
              <w:left w:val="nil"/>
              <w:bottom w:val="nil"/>
              <w:right w:val="nil"/>
            </w:tcBorders>
            <w:shd w:val="clear" w:color="auto" w:fill="auto"/>
          </w:tcPr>
          <w:p w14:paraId="6CECB984" w14:textId="0F473452" w:rsidR="009B2273" w:rsidRPr="00C935A5" w:rsidRDefault="009B2273" w:rsidP="009B2273">
            <w:pPr>
              <w:spacing w:before="40" w:after="20"/>
              <w:jc w:val="right"/>
              <w:rPr>
                <w:rFonts w:cs="Arial"/>
                <w:sz w:val="18"/>
                <w:szCs w:val="18"/>
              </w:rPr>
            </w:pPr>
            <w:r w:rsidRPr="009B2273">
              <w:rPr>
                <w:rFonts w:cs="Arial"/>
                <w:sz w:val="18"/>
                <w:szCs w:val="18"/>
              </w:rPr>
              <w:t>2</w:t>
            </w:r>
          </w:p>
        </w:tc>
        <w:tc>
          <w:tcPr>
            <w:tcW w:w="170" w:type="dxa"/>
            <w:tcBorders>
              <w:top w:val="nil"/>
              <w:left w:val="nil"/>
              <w:bottom w:val="nil"/>
              <w:right w:val="nil"/>
            </w:tcBorders>
            <w:shd w:val="clear" w:color="auto" w:fill="auto"/>
            <w:vAlign w:val="bottom"/>
          </w:tcPr>
          <w:p w14:paraId="5095DE0F" w14:textId="6A3F83A9"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074CEE0" w14:textId="2EE23EB3" w:rsidR="009B2273" w:rsidRPr="00C935A5" w:rsidRDefault="009B2273" w:rsidP="009B2273">
            <w:pPr>
              <w:spacing w:before="40" w:after="20"/>
              <w:jc w:val="right"/>
              <w:rPr>
                <w:rFonts w:cs="Arial"/>
                <w:sz w:val="18"/>
                <w:szCs w:val="18"/>
              </w:rPr>
            </w:pPr>
            <w:r w:rsidRPr="009B2273">
              <w:rPr>
                <w:rFonts w:cs="Arial"/>
                <w:sz w:val="18"/>
                <w:szCs w:val="18"/>
              </w:rPr>
              <w:t>1,406</w:t>
            </w:r>
          </w:p>
        </w:tc>
        <w:tc>
          <w:tcPr>
            <w:tcW w:w="737" w:type="dxa"/>
            <w:tcBorders>
              <w:top w:val="nil"/>
              <w:left w:val="nil"/>
              <w:bottom w:val="nil"/>
              <w:right w:val="nil"/>
            </w:tcBorders>
            <w:shd w:val="clear" w:color="auto" w:fill="auto"/>
          </w:tcPr>
          <w:p w14:paraId="3C3130A8" w14:textId="388C1D96" w:rsidR="009B2273" w:rsidRPr="00C935A5" w:rsidRDefault="009B2273" w:rsidP="009B2273">
            <w:pPr>
              <w:spacing w:before="40" w:after="20"/>
              <w:jc w:val="right"/>
              <w:rPr>
                <w:rFonts w:cs="Arial"/>
                <w:sz w:val="18"/>
                <w:szCs w:val="18"/>
              </w:rPr>
            </w:pPr>
            <w:r w:rsidRPr="009B2273">
              <w:rPr>
                <w:rFonts w:cs="Arial"/>
                <w:sz w:val="18"/>
                <w:szCs w:val="18"/>
              </w:rPr>
              <w:t>1,465</w:t>
            </w:r>
          </w:p>
        </w:tc>
        <w:tc>
          <w:tcPr>
            <w:tcW w:w="737" w:type="dxa"/>
            <w:tcBorders>
              <w:top w:val="nil"/>
              <w:left w:val="nil"/>
              <w:bottom w:val="nil"/>
              <w:right w:val="nil"/>
            </w:tcBorders>
            <w:shd w:val="clear" w:color="auto" w:fill="auto"/>
          </w:tcPr>
          <w:p w14:paraId="4624693C" w14:textId="7257E50C" w:rsidR="009B2273" w:rsidRPr="00C935A5" w:rsidRDefault="009B2273" w:rsidP="009B2273">
            <w:pPr>
              <w:spacing w:before="40" w:after="20"/>
              <w:jc w:val="right"/>
              <w:rPr>
                <w:rFonts w:cs="Arial"/>
                <w:sz w:val="18"/>
                <w:szCs w:val="18"/>
              </w:rPr>
            </w:pPr>
            <w:r w:rsidRPr="009B2273">
              <w:rPr>
                <w:rFonts w:cs="Arial"/>
                <w:sz w:val="18"/>
                <w:szCs w:val="18"/>
              </w:rPr>
              <w:t>375</w:t>
            </w:r>
          </w:p>
        </w:tc>
        <w:tc>
          <w:tcPr>
            <w:tcW w:w="737" w:type="dxa"/>
            <w:tcBorders>
              <w:top w:val="nil"/>
              <w:left w:val="nil"/>
              <w:bottom w:val="nil"/>
              <w:right w:val="nil"/>
            </w:tcBorders>
            <w:shd w:val="clear" w:color="auto" w:fill="auto"/>
          </w:tcPr>
          <w:p w14:paraId="7DE5F238" w14:textId="30FAEA3B" w:rsidR="009B2273" w:rsidRPr="00C935A5" w:rsidRDefault="009B2273" w:rsidP="009B2273">
            <w:pPr>
              <w:spacing w:before="40" w:after="20"/>
              <w:jc w:val="right"/>
              <w:rPr>
                <w:rFonts w:cs="Arial"/>
                <w:sz w:val="18"/>
                <w:szCs w:val="18"/>
              </w:rPr>
            </w:pPr>
            <w:r w:rsidRPr="009B2273">
              <w:rPr>
                <w:rFonts w:cs="Arial"/>
                <w:sz w:val="18"/>
                <w:szCs w:val="18"/>
              </w:rPr>
              <w:t>24</w:t>
            </w:r>
          </w:p>
        </w:tc>
        <w:tc>
          <w:tcPr>
            <w:tcW w:w="737" w:type="dxa"/>
            <w:tcBorders>
              <w:top w:val="nil"/>
              <w:left w:val="nil"/>
              <w:bottom w:val="nil"/>
              <w:right w:val="nil"/>
            </w:tcBorders>
            <w:shd w:val="clear" w:color="auto" w:fill="auto"/>
          </w:tcPr>
          <w:p w14:paraId="798A3CDC" w14:textId="24F8B06D" w:rsidR="009B2273" w:rsidRPr="00C935A5" w:rsidRDefault="009B2273" w:rsidP="009B2273">
            <w:pPr>
              <w:spacing w:before="40" w:after="20"/>
              <w:jc w:val="right"/>
              <w:rPr>
                <w:rFonts w:cs="Arial"/>
                <w:sz w:val="18"/>
                <w:szCs w:val="18"/>
              </w:rPr>
            </w:pPr>
            <w:r w:rsidRPr="009B2273">
              <w:rPr>
                <w:rFonts w:cs="Arial"/>
                <w:sz w:val="18"/>
                <w:szCs w:val="18"/>
              </w:rPr>
              <w:t>11</w:t>
            </w:r>
          </w:p>
        </w:tc>
      </w:tr>
      <w:tr w:rsidR="009B2273" w:rsidRPr="009B2273" w14:paraId="347B5A60" w14:textId="77777777" w:rsidTr="004B740B">
        <w:trPr>
          <w:trHeight w:val="20"/>
        </w:trPr>
        <w:tc>
          <w:tcPr>
            <w:tcW w:w="2268" w:type="dxa"/>
            <w:tcBorders>
              <w:top w:val="nil"/>
              <w:left w:val="nil"/>
              <w:bottom w:val="nil"/>
              <w:right w:val="single" w:sz="18" w:space="0" w:color="C00000"/>
            </w:tcBorders>
            <w:shd w:val="clear" w:color="auto" w:fill="auto"/>
            <w:vAlign w:val="center"/>
          </w:tcPr>
          <w:p w14:paraId="0CF6D68C" w14:textId="77777777" w:rsidR="009B2273" w:rsidRPr="00C935A5" w:rsidRDefault="009B2273" w:rsidP="009B2273">
            <w:pPr>
              <w:spacing w:before="40" w:after="20"/>
              <w:rPr>
                <w:rFonts w:cs="Arial"/>
                <w:sz w:val="18"/>
                <w:szCs w:val="18"/>
              </w:rPr>
            </w:pPr>
            <w:r w:rsidRPr="00C935A5">
              <w:rPr>
                <w:rFonts w:cs="Arial"/>
                <w:sz w:val="18"/>
                <w:szCs w:val="18"/>
              </w:rPr>
              <w:t>Towong S</w:t>
            </w:r>
          </w:p>
        </w:tc>
        <w:tc>
          <w:tcPr>
            <w:tcW w:w="737" w:type="dxa"/>
            <w:tcBorders>
              <w:top w:val="nil"/>
              <w:left w:val="single" w:sz="18" w:space="0" w:color="C00000"/>
              <w:bottom w:val="nil"/>
              <w:right w:val="nil"/>
            </w:tcBorders>
            <w:shd w:val="clear" w:color="auto" w:fill="auto"/>
          </w:tcPr>
          <w:p w14:paraId="74917E3D" w14:textId="39AEF19A" w:rsidR="009B2273" w:rsidRPr="00C935A5" w:rsidRDefault="009B2273" w:rsidP="009B2273">
            <w:pPr>
              <w:spacing w:before="40" w:after="20"/>
              <w:jc w:val="right"/>
              <w:rPr>
                <w:rFonts w:cs="Arial"/>
                <w:sz w:val="18"/>
                <w:szCs w:val="18"/>
              </w:rPr>
            </w:pPr>
            <w:r w:rsidRPr="009B2273">
              <w:rPr>
                <w:rFonts w:cs="Arial"/>
                <w:sz w:val="18"/>
                <w:szCs w:val="18"/>
              </w:rPr>
              <w:t>82</w:t>
            </w:r>
          </w:p>
        </w:tc>
        <w:tc>
          <w:tcPr>
            <w:tcW w:w="737" w:type="dxa"/>
            <w:tcBorders>
              <w:top w:val="nil"/>
              <w:left w:val="nil"/>
              <w:bottom w:val="nil"/>
              <w:right w:val="nil"/>
            </w:tcBorders>
            <w:shd w:val="clear" w:color="auto" w:fill="auto"/>
          </w:tcPr>
          <w:p w14:paraId="0CA4F202" w14:textId="07776330" w:rsidR="009B2273" w:rsidRPr="00C935A5" w:rsidRDefault="009B2273" w:rsidP="009B2273">
            <w:pPr>
              <w:spacing w:before="40" w:after="20"/>
              <w:jc w:val="right"/>
              <w:rPr>
                <w:rFonts w:cs="Arial"/>
                <w:sz w:val="18"/>
                <w:szCs w:val="18"/>
              </w:rPr>
            </w:pPr>
            <w:r w:rsidRPr="009B2273">
              <w:rPr>
                <w:rFonts w:cs="Arial"/>
                <w:sz w:val="18"/>
                <w:szCs w:val="18"/>
              </w:rPr>
              <w:t>1</w:t>
            </w:r>
          </w:p>
        </w:tc>
        <w:tc>
          <w:tcPr>
            <w:tcW w:w="737" w:type="dxa"/>
            <w:tcBorders>
              <w:top w:val="nil"/>
              <w:left w:val="nil"/>
              <w:bottom w:val="nil"/>
              <w:right w:val="nil"/>
            </w:tcBorders>
            <w:shd w:val="clear" w:color="auto" w:fill="auto"/>
          </w:tcPr>
          <w:p w14:paraId="2EE4F658" w14:textId="0A24CB6F" w:rsidR="009B2273" w:rsidRPr="00C935A5" w:rsidRDefault="009B2273" w:rsidP="009B2273">
            <w:pPr>
              <w:spacing w:before="40" w:after="20"/>
              <w:jc w:val="right"/>
              <w:rPr>
                <w:rFonts w:cs="Arial"/>
                <w:sz w:val="18"/>
                <w:szCs w:val="18"/>
              </w:rPr>
            </w:pPr>
            <w:r w:rsidRPr="009B2273">
              <w:rPr>
                <w:rFonts w:cs="Arial"/>
                <w:sz w:val="18"/>
                <w:szCs w:val="18"/>
              </w:rPr>
              <w:t>2</w:t>
            </w:r>
          </w:p>
        </w:tc>
        <w:tc>
          <w:tcPr>
            <w:tcW w:w="737" w:type="dxa"/>
            <w:tcBorders>
              <w:top w:val="nil"/>
              <w:left w:val="nil"/>
              <w:bottom w:val="nil"/>
              <w:right w:val="nil"/>
            </w:tcBorders>
            <w:shd w:val="clear" w:color="auto" w:fill="auto"/>
          </w:tcPr>
          <w:p w14:paraId="20CB499D" w14:textId="409D0E22"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vAlign w:val="bottom"/>
          </w:tcPr>
          <w:p w14:paraId="31D3D5FE" w14:textId="787828D5"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6C52F77" w14:textId="73951B03" w:rsidR="009B2273" w:rsidRPr="00C935A5" w:rsidRDefault="009B2273" w:rsidP="009B2273">
            <w:pPr>
              <w:spacing w:before="40" w:after="20"/>
              <w:jc w:val="right"/>
              <w:rPr>
                <w:rFonts w:cs="Arial"/>
                <w:sz w:val="18"/>
                <w:szCs w:val="18"/>
              </w:rPr>
            </w:pPr>
            <w:r w:rsidRPr="009B2273">
              <w:rPr>
                <w:rFonts w:cs="Arial"/>
                <w:sz w:val="18"/>
                <w:szCs w:val="18"/>
              </w:rPr>
              <w:t>7</w:t>
            </w:r>
          </w:p>
        </w:tc>
        <w:tc>
          <w:tcPr>
            <w:tcW w:w="737" w:type="dxa"/>
            <w:tcBorders>
              <w:top w:val="nil"/>
              <w:left w:val="nil"/>
              <w:bottom w:val="nil"/>
              <w:right w:val="nil"/>
            </w:tcBorders>
            <w:shd w:val="clear" w:color="auto" w:fill="auto"/>
          </w:tcPr>
          <w:p w14:paraId="75BAB8ED" w14:textId="3A3A44FE" w:rsidR="009B2273" w:rsidRPr="00C935A5" w:rsidRDefault="009B2273" w:rsidP="009B2273">
            <w:pPr>
              <w:spacing w:before="40" w:after="20"/>
              <w:jc w:val="right"/>
              <w:rPr>
                <w:rFonts w:cs="Arial"/>
                <w:sz w:val="18"/>
                <w:szCs w:val="18"/>
              </w:rPr>
            </w:pPr>
            <w:r w:rsidRPr="009B2273">
              <w:rPr>
                <w:rFonts w:cs="Arial"/>
                <w:sz w:val="18"/>
                <w:szCs w:val="18"/>
              </w:rPr>
              <w:t>884</w:t>
            </w:r>
          </w:p>
        </w:tc>
        <w:tc>
          <w:tcPr>
            <w:tcW w:w="737" w:type="dxa"/>
            <w:tcBorders>
              <w:top w:val="nil"/>
              <w:left w:val="nil"/>
              <w:bottom w:val="nil"/>
              <w:right w:val="nil"/>
            </w:tcBorders>
            <w:shd w:val="clear" w:color="auto" w:fill="auto"/>
          </w:tcPr>
          <w:p w14:paraId="17554DFE" w14:textId="68758456" w:rsidR="009B2273" w:rsidRPr="00C935A5" w:rsidRDefault="009B2273" w:rsidP="009B2273">
            <w:pPr>
              <w:spacing w:before="40" w:after="20"/>
              <w:jc w:val="right"/>
              <w:rPr>
                <w:rFonts w:cs="Arial"/>
                <w:sz w:val="18"/>
                <w:szCs w:val="18"/>
              </w:rPr>
            </w:pPr>
            <w:r w:rsidRPr="009B2273">
              <w:rPr>
                <w:rFonts w:cs="Arial"/>
                <w:sz w:val="18"/>
                <w:szCs w:val="18"/>
              </w:rPr>
              <w:t>207</w:t>
            </w:r>
          </w:p>
        </w:tc>
        <w:tc>
          <w:tcPr>
            <w:tcW w:w="737" w:type="dxa"/>
            <w:tcBorders>
              <w:top w:val="nil"/>
              <w:left w:val="nil"/>
              <w:bottom w:val="nil"/>
              <w:right w:val="nil"/>
            </w:tcBorders>
            <w:shd w:val="clear" w:color="auto" w:fill="auto"/>
          </w:tcPr>
          <w:p w14:paraId="3E9DC059" w14:textId="7F62BCB1"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44E8DD37" w14:textId="09EDD042"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1C8F6B0B" w14:textId="77777777" w:rsidTr="004B740B">
        <w:trPr>
          <w:trHeight w:val="20"/>
        </w:trPr>
        <w:tc>
          <w:tcPr>
            <w:tcW w:w="2268" w:type="dxa"/>
            <w:tcBorders>
              <w:top w:val="nil"/>
              <w:left w:val="nil"/>
              <w:bottom w:val="nil"/>
              <w:right w:val="single" w:sz="18" w:space="0" w:color="C00000"/>
            </w:tcBorders>
            <w:shd w:val="clear" w:color="auto" w:fill="auto"/>
            <w:vAlign w:val="center"/>
          </w:tcPr>
          <w:p w14:paraId="7B46F514" w14:textId="77777777" w:rsidR="009B2273" w:rsidRPr="00C935A5" w:rsidRDefault="009B2273" w:rsidP="009B2273">
            <w:pPr>
              <w:spacing w:before="40" w:after="20"/>
              <w:rPr>
                <w:rFonts w:cs="Arial"/>
                <w:sz w:val="18"/>
                <w:szCs w:val="18"/>
              </w:rPr>
            </w:pPr>
            <w:r w:rsidRPr="00C935A5">
              <w:rPr>
                <w:rFonts w:cs="Arial"/>
                <w:sz w:val="18"/>
                <w:szCs w:val="18"/>
              </w:rPr>
              <w:t>Wangaratta RC</w:t>
            </w:r>
          </w:p>
        </w:tc>
        <w:tc>
          <w:tcPr>
            <w:tcW w:w="737" w:type="dxa"/>
            <w:tcBorders>
              <w:top w:val="nil"/>
              <w:left w:val="single" w:sz="18" w:space="0" w:color="C00000"/>
              <w:bottom w:val="nil"/>
              <w:right w:val="nil"/>
            </w:tcBorders>
            <w:shd w:val="clear" w:color="auto" w:fill="auto"/>
          </w:tcPr>
          <w:p w14:paraId="6C350928" w14:textId="6433F9A7" w:rsidR="009B2273" w:rsidRPr="00C935A5" w:rsidRDefault="009B2273" w:rsidP="009B2273">
            <w:pPr>
              <w:spacing w:before="40" w:after="20"/>
              <w:jc w:val="right"/>
              <w:rPr>
                <w:rFonts w:cs="Arial"/>
                <w:sz w:val="18"/>
                <w:szCs w:val="18"/>
              </w:rPr>
            </w:pPr>
            <w:r w:rsidRPr="009B2273">
              <w:rPr>
                <w:rFonts w:cs="Arial"/>
                <w:sz w:val="18"/>
                <w:szCs w:val="18"/>
              </w:rPr>
              <w:t>147</w:t>
            </w:r>
          </w:p>
        </w:tc>
        <w:tc>
          <w:tcPr>
            <w:tcW w:w="737" w:type="dxa"/>
            <w:tcBorders>
              <w:top w:val="nil"/>
              <w:left w:val="nil"/>
              <w:bottom w:val="nil"/>
              <w:right w:val="nil"/>
            </w:tcBorders>
            <w:shd w:val="clear" w:color="auto" w:fill="auto"/>
          </w:tcPr>
          <w:p w14:paraId="49AD3E57" w14:textId="38FD6A90" w:rsidR="009B2273" w:rsidRPr="00C935A5" w:rsidRDefault="009B2273" w:rsidP="009B2273">
            <w:pPr>
              <w:spacing w:before="40" w:after="20"/>
              <w:jc w:val="right"/>
              <w:rPr>
                <w:rFonts w:cs="Arial"/>
                <w:sz w:val="18"/>
                <w:szCs w:val="18"/>
              </w:rPr>
            </w:pPr>
            <w:r w:rsidRPr="009B2273">
              <w:rPr>
                <w:rFonts w:cs="Arial"/>
                <w:sz w:val="18"/>
                <w:szCs w:val="18"/>
              </w:rPr>
              <w:t>15</w:t>
            </w:r>
          </w:p>
        </w:tc>
        <w:tc>
          <w:tcPr>
            <w:tcW w:w="737" w:type="dxa"/>
            <w:tcBorders>
              <w:top w:val="nil"/>
              <w:left w:val="nil"/>
              <w:bottom w:val="nil"/>
              <w:right w:val="nil"/>
            </w:tcBorders>
            <w:shd w:val="clear" w:color="auto" w:fill="auto"/>
          </w:tcPr>
          <w:p w14:paraId="163D5E5C" w14:textId="6CEDE98E" w:rsidR="009B2273" w:rsidRPr="00C935A5" w:rsidRDefault="009B2273" w:rsidP="009B2273">
            <w:pPr>
              <w:spacing w:before="40" w:after="20"/>
              <w:jc w:val="right"/>
              <w:rPr>
                <w:rFonts w:cs="Arial"/>
                <w:sz w:val="18"/>
                <w:szCs w:val="18"/>
              </w:rPr>
            </w:pPr>
            <w:r w:rsidRPr="009B2273">
              <w:rPr>
                <w:rFonts w:cs="Arial"/>
                <w:sz w:val="18"/>
                <w:szCs w:val="18"/>
              </w:rPr>
              <w:t>33</w:t>
            </w:r>
          </w:p>
        </w:tc>
        <w:tc>
          <w:tcPr>
            <w:tcW w:w="737" w:type="dxa"/>
            <w:tcBorders>
              <w:top w:val="nil"/>
              <w:left w:val="nil"/>
              <w:bottom w:val="nil"/>
              <w:right w:val="nil"/>
            </w:tcBorders>
            <w:shd w:val="clear" w:color="auto" w:fill="auto"/>
          </w:tcPr>
          <w:p w14:paraId="4B599F3A" w14:textId="7E25E538" w:rsidR="009B2273" w:rsidRPr="00C935A5" w:rsidRDefault="009B2273" w:rsidP="009B2273">
            <w:pPr>
              <w:spacing w:before="40" w:after="20"/>
              <w:jc w:val="right"/>
              <w:rPr>
                <w:rFonts w:cs="Arial"/>
                <w:sz w:val="18"/>
                <w:szCs w:val="18"/>
              </w:rPr>
            </w:pPr>
            <w:r w:rsidRPr="009B2273">
              <w:rPr>
                <w:rFonts w:cs="Arial"/>
                <w:sz w:val="18"/>
                <w:szCs w:val="18"/>
              </w:rPr>
              <w:t>4</w:t>
            </w:r>
          </w:p>
        </w:tc>
        <w:tc>
          <w:tcPr>
            <w:tcW w:w="170" w:type="dxa"/>
            <w:tcBorders>
              <w:top w:val="nil"/>
              <w:left w:val="nil"/>
              <w:bottom w:val="nil"/>
              <w:right w:val="nil"/>
            </w:tcBorders>
            <w:shd w:val="clear" w:color="auto" w:fill="auto"/>
            <w:vAlign w:val="bottom"/>
          </w:tcPr>
          <w:p w14:paraId="483E4990" w14:textId="519FE930"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1898FCD2" w14:textId="035B347E" w:rsidR="009B2273" w:rsidRPr="00C935A5" w:rsidRDefault="009B2273" w:rsidP="009B2273">
            <w:pPr>
              <w:spacing w:before="40" w:after="20"/>
              <w:jc w:val="right"/>
              <w:rPr>
                <w:rFonts w:cs="Arial"/>
                <w:sz w:val="18"/>
                <w:szCs w:val="18"/>
              </w:rPr>
            </w:pPr>
            <w:r w:rsidRPr="009B2273">
              <w:rPr>
                <w:rFonts w:cs="Arial"/>
                <w:sz w:val="18"/>
                <w:szCs w:val="18"/>
              </w:rPr>
              <w:t>57</w:t>
            </w:r>
          </w:p>
        </w:tc>
        <w:tc>
          <w:tcPr>
            <w:tcW w:w="737" w:type="dxa"/>
            <w:tcBorders>
              <w:top w:val="nil"/>
              <w:left w:val="nil"/>
              <w:bottom w:val="nil"/>
              <w:right w:val="nil"/>
            </w:tcBorders>
            <w:shd w:val="clear" w:color="auto" w:fill="auto"/>
          </w:tcPr>
          <w:p w14:paraId="4027C028" w14:textId="5CF9884F" w:rsidR="009B2273" w:rsidRPr="00C935A5" w:rsidRDefault="009B2273" w:rsidP="009B2273">
            <w:pPr>
              <w:spacing w:before="40" w:after="20"/>
              <w:jc w:val="right"/>
              <w:rPr>
                <w:rFonts w:cs="Arial"/>
                <w:sz w:val="18"/>
                <w:szCs w:val="18"/>
              </w:rPr>
            </w:pPr>
            <w:r w:rsidRPr="009B2273">
              <w:rPr>
                <w:rFonts w:cs="Arial"/>
                <w:sz w:val="18"/>
                <w:szCs w:val="18"/>
              </w:rPr>
              <w:t>1,252</w:t>
            </w:r>
          </w:p>
        </w:tc>
        <w:tc>
          <w:tcPr>
            <w:tcW w:w="737" w:type="dxa"/>
            <w:tcBorders>
              <w:top w:val="nil"/>
              <w:left w:val="nil"/>
              <w:bottom w:val="nil"/>
              <w:right w:val="nil"/>
            </w:tcBorders>
            <w:shd w:val="clear" w:color="auto" w:fill="auto"/>
          </w:tcPr>
          <w:p w14:paraId="50039D64" w14:textId="6BEF23ED" w:rsidR="009B2273" w:rsidRPr="00C935A5" w:rsidRDefault="009B2273" w:rsidP="009B2273">
            <w:pPr>
              <w:spacing w:before="40" w:after="20"/>
              <w:jc w:val="right"/>
              <w:rPr>
                <w:rFonts w:cs="Arial"/>
                <w:sz w:val="18"/>
                <w:szCs w:val="18"/>
              </w:rPr>
            </w:pPr>
            <w:r w:rsidRPr="009B2273">
              <w:rPr>
                <w:rFonts w:cs="Arial"/>
                <w:sz w:val="18"/>
                <w:szCs w:val="18"/>
              </w:rPr>
              <w:t>326</w:t>
            </w:r>
          </w:p>
        </w:tc>
        <w:tc>
          <w:tcPr>
            <w:tcW w:w="737" w:type="dxa"/>
            <w:tcBorders>
              <w:top w:val="nil"/>
              <w:left w:val="nil"/>
              <w:bottom w:val="nil"/>
              <w:right w:val="nil"/>
            </w:tcBorders>
            <w:shd w:val="clear" w:color="auto" w:fill="auto"/>
          </w:tcPr>
          <w:p w14:paraId="35B9DD85" w14:textId="50422425" w:rsidR="009B2273" w:rsidRPr="00C935A5" w:rsidRDefault="009B2273" w:rsidP="009B2273">
            <w:pPr>
              <w:spacing w:before="40" w:after="20"/>
              <w:jc w:val="right"/>
              <w:rPr>
                <w:rFonts w:cs="Arial"/>
                <w:sz w:val="18"/>
                <w:szCs w:val="18"/>
              </w:rPr>
            </w:pPr>
            <w:r w:rsidRPr="009B2273">
              <w:rPr>
                <w:rFonts w:cs="Arial"/>
                <w:sz w:val="18"/>
                <w:szCs w:val="18"/>
              </w:rPr>
              <w:t>44</w:t>
            </w:r>
          </w:p>
        </w:tc>
        <w:tc>
          <w:tcPr>
            <w:tcW w:w="737" w:type="dxa"/>
            <w:tcBorders>
              <w:top w:val="nil"/>
              <w:left w:val="nil"/>
              <w:bottom w:val="nil"/>
              <w:right w:val="nil"/>
            </w:tcBorders>
            <w:shd w:val="clear" w:color="auto" w:fill="auto"/>
          </w:tcPr>
          <w:p w14:paraId="36740924" w14:textId="147192C2" w:rsidR="009B2273" w:rsidRPr="00C935A5" w:rsidRDefault="009B2273" w:rsidP="009B2273">
            <w:pPr>
              <w:spacing w:before="40" w:after="20"/>
              <w:jc w:val="right"/>
              <w:rPr>
                <w:rFonts w:cs="Arial"/>
                <w:sz w:val="18"/>
                <w:szCs w:val="18"/>
              </w:rPr>
            </w:pPr>
            <w:r w:rsidRPr="009B2273">
              <w:rPr>
                <w:rFonts w:cs="Arial"/>
                <w:sz w:val="18"/>
                <w:szCs w:val="18"/>
              </w:rPr>
              <w:t>14</w:t>
            </w:r>
          </w:p>
        </w:tc>
      </w:tr>
      <w:tr w:rsidR="009B2273" w:rsidRPr="009B2273" w14:paraId="77974A20" w14:textId="77777777" w:rsidTr="004B740B">
        <w:trPr>
          <w:trHeight w:val="20"/>
        </w:trPr>
        <w:tc>
          <w:tcPr>
            <w:tcW w:w="2268" w:type="dxa"/>
            <w:tcBorders>
              <w:top w:val="nil"/>
              <w:left w:val="nil"/>
              <w:bottom w:val="nil"/>
              <w:right w:val="single" w:sz="18" w:space="0" w:color="C00000"/>
            </w:tcBorders>
            <w:shd w:val="clear" w:color="auto" w:fill="auto"/>
            <w:vAlign w:val="center"/>
          </w:tcPr>
          <w:p w14:paraId="450A4AFB" w14:textId="77777777" w:rsidR="009B2273" w:rsidRPr="00C935A5" w:rsidRDefault="009B2273" w:rsidP="009B2273">
            <w:pPr>
              <w:spacing w:before="40" w:after="20"/>
              <w:rPr>
                <w:rFonts w:cs="Arial"/>
                <w:sz w:val="18"/>
                <w:szCs w:val="18"/>
              </w:rPr>
            </w:pPr>
            <w:r w:rsidRPr="00C935A5">
              <w:rPr>
                <w:rFonts w:cs="Arial"/>
                <w:sz w:val="18"/>
                <w:szCs w:val="18"/>
              </w:rPr>
              <w:t>Warrnambool C</w:t>
            </w:r>
          </w:p>
        </w:tc>
        <w:tc>
          <w:tcPr>
            <w:tcW w:w="737" w:type="dxa"/>
            <w:tcBorders>
              <w:top w:val="nil"/>
              <w:left w:val="single" w:sz="18" w:space="0" w:color="C00000"/>
              <w:bottom w:val="nil"/>
              <w:right w:val="nil"/>
            </w:tcBorders>
            <w:shd w:val="clear" w:color="auto" w:fill="auto"/>
          </w:tcPr>
          <w:p w14:paraId="36EB4BB0" w14:textId="0ED78045" w:rsidR="009B2273" w:rsidRPr="00C935A5" w:rsidRDefault="009B2273" w:rsidP="009B2273">
            <w:pPr>
              <w:spacing w:before="40" w:after="20"/>
              <w:jc w:val="right"/>
              <w:rPr>
                <w:rFonts w:cs="Arial"/>
                <w:sz w:val="18"/>
                <w:szCs w:val="18"/>
              </w:rPr>
            </w:pPr>
            <w:r w:rsidRPr="009B2273">
              <w:rPr>
                <w:rFonts w:cs="Arial"/>
                <w:sz w:val="18"/>
                <w:szCs w:val="18"/>
              </w:rPr>
              <w:t>158</w:t>
            </w:r>
          </w:p>
        </w:tc>
        <w:tc>
          <w:tcPr>
            <w:tcW w:w="737" w:type="dxa"/>
            <w:tcBorders>
              <w:top w:val="nil"/>
              <w:left w:val="nil"/>
              <w:bottom w:val="nil"/>
              <w:right w:val="nil"/>
            </w:tcBorders>
            <w:shd w:val="clear" w:color="auto" w:fill="auto"/>
          </w:tcPr>
          <w:p w14:paraId="7BC363DE" w14:textId="7C609255" w:rsidR="009B2273" w:rsidRPr="00C935A5" w:rsidRDefault="009B2273" w:rsidP="009B2273">
            <w:pPr>
              <w:spacing w:before="40" w:after="20"/>
              <w:jc w:val="right"/>
              <w:rPr>
                <w:rFonts w:cs="Arial"/>
                <w:sz w:val="18"/>
                <w:szCs w:val="18"/>
              </w:rPr>
            </w:pPr>
            <w:r w:rsidRPr="009B2273">
              <w:rPr>
                <w:rFonts w:cs="Arial"/>
                <w:sz w:val="18"/>
                <w:szCs w:val="18"/>
              </w:rPr>
              <w:t>24</w:t>
            </w:r>
          </w:p>
        </w:tc>
        <w:tc>
          <w:tcPr>
            <w:tcW w:w="737" w:type="dxa"/>
            <w:tcBorders>
              <w:top w:val="nil"/>
              <w:left w:val="nil"/>
              <w:bottom w:val="nil"/>
              <w:right w:val="nil"/>
            </w:tcBorders>
            <w:shd w:val="clear" w:color="auto" w:fill="auto"/>
          </w:tcPr>
          <w:p w14:paraId="11DB400D" w14:textId="1FDABAB8" w:rsidR="009B2273" w:rsidRPr="00C935A5" w:rsidRDefault="009B2273" w:rsidP="009B2273">
            <w:pPr>
              <w:spacing w:before="40" w:after="20"/>
              <w:jc w:val="right"/>
              <w:rPr>
                <w:rFonts w:cs="Arial"/>
                <w:sz w:val="18"/>
                <w:szCs w:val="18"/>
              </w:rPr>
            </w:pPr>
            <w:r w:rsidRPr="009B2273">
              <w:rPr>
                <w:rFonts w:cs="Arial"/>
                <w:sz w:val="18"/>
                <w:szCs w:val="18"/>
              </w:rPr>
              <w:t>78</w:t>
            </w:r>
          </w:p>
        </w:tc>
        <w:tc>
          <w:tcPr>
            <w:tcW w:w="737" w:type="dxa"/>
            <w:tcBorders>
              <w:top w:val="nil"/>
              <w:left w:val="nil"/>
              <w:bottom w:val="nil"/>
              <w:right w:val="nil"/>
            </w:tcBorders>
            <w:shd w:val="clear" w:color="auto" w:fill="auto"/>
          </w:tcPr>
          <w:p w14:paraId="2334E4B4" w14:textId="2539F7CB" w:rsidR="009B2273" w:rsidRPr="00C935A5" w:rsidRDefault="009B2273" w:rsidP="009B2273">
            <w:pPr>
              <w:spacing w:before="40" w:after="20"/>
              <w:jc w:val="right"/>
              <w:rPr>
                <w:rFonts w:cs="Arial"/>
                <w:sz w:val="18"/>
                <w:szCs w:val="18"/>
              </w:rPr>
            </w:pPr>
            <w:r w:rsidRPr="009B2273">
              <w:rPr>
                <w:rFonts w:cs="Arial"/>
                <w:sz w:val="18"/>
                <w:szCs w:val="18"/>
              </w:rPr>
              <w:t>12</w:t>
            </w:r>
          </w:p>
        </w:tc>
        <w:tc>
          <w:tcPr>
            <w:tcW w:w="170" w:type="dxa"/>
            <w:tcBorders>
              <w:top w:val="nil"/>
              <w:left w:val="nil"/>
              <w:bottom w:val="nil"/>
              <w:right w:val="nil"/>
            </w:tcBorders>
            <w:shd w:val="clear" w:color="auto" w:fill="auto"/>
            <w:vAlign w:val="bottom"/>
          </w:tcPr>
          <w:p w14:paraId="3F3686C9" w14:textId="7F5B53CA"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9DDAC1B" w14:textId="6417E4DB" w:rsidR="009B2273" w:rsidRPr="00C935A5" w:rsidRDefault="009B2273" w:rsidP="009B2273">
            <w:pPr>
              <w:spacing w:before="40" w:after="20"/>
              <w:jc w:val="right"/>
              <w:rPr>
                <w:rFonts w:cs="Arial"/>
                <w:sz w:val="18"/>
                <w:szCs w:val="18"/>
              </w:rPr>
            </w:pPr>
            <w:r w:rsidRPr="009B2273">
              <w:rPr>
                <w:rFonts w:cs="Arial"/>
                <w:sz w:val="18"/>
                <w:szCs w:val="18"/>
              </w:rPr>
              <w:t>4</w:t>
            </w:r>
          </w:p>
        </w:tc>
        <w:tc>
          <w:tcPr>
            <w:tcW w:w="737" w:type="dxa"/>
            <w:tcBorders>
              <w:top w:val="nil"/>
              <w:left w:val="nil"/>
              <w:bottom w:val="nil"/>
              <w:right w:val="nil"/>
            </w:tcBorders>
            <w:shd w:val="clear" w:color="auto" w:fill="auto"/>
          </w:tcPr>
          <w:p w14:paraId="38204E8B" w14:textId="03B3913C" w:rsidR="009B2273" w:rsidRPr="00C935A5" w:rsidRDefault="009B2273" w:rsidP="009B2273">
            <w:pPr>
              <w:spacing w:before="40" w:after="20"/>
              <w:jc w:val="right"/>
              <w:rPr>
                <w:rFonts w:cs="Arial"/>
                <w:sz w:val="18"/>
                <w:szCs w:val="18"/>
              </w:rPr>
            </w:pPr>
            <w:r w:rsidRPr="009B2273">
              <w:rPr>
                <w:rFonts w:cs="Arial"/>
                <w:sz w:val="18"/>
                <w:szCs w:val="18"/>
              </w:rPr>
              <w:t>24</w:t>
            </w:r>
          </w:p>
        </w:tc>
        <w:tc>
          <w:tcPr>
            <w:tcW w:w="737" w:type="dxa"/>
            <w:tcBorders>
              <w:top w:val="nil"/>
              <w:left w:val="nil"/>
              <w:bottom w:val="nil"/>
              <w:right w:val="nil"/>
            </w:tcBorders>
            <w:shd w:val="clear" w:color="auto" w:fill="auto"/>
          </w:tcPr>
          <w:p w14:paraId="4A71EFF4" w14:textId="1AD75EF3" w:rsidR="009B2273" w:rsidRPr="00C935A5" w:rsidRDefault="009B2273" w:rsidP="009B2273">
            <w:pPr>
              <w:spacing w:before="40" w:after="20"/>
              <w:jc w:val="right"/>
              <w:rPr>
                <w:rFonts w:cs="Arial"/>
                <w:sz w:val="18"/>
                <w:szCs w:val="18"/>
              </w:rPr>
            </w:pPr>
            <w:r w:rsidRPr="009B2273">
              <w:rPr>
                <w:rFonts w:cs="Arial"/>
                <w:sz w:val="18"/>
                <w:szCs w:val="18"/>
              </w:rPr>
              <w:t>34</w:t>
            </w:r>
          </w:p>
        </w:tc>
        <w:tc>
          <w:tcPr>
            <w:tcW w:w="737" w:type="dxa"/>
            <w:tcBorders>
              <w:top w:val="nil"/>
              <w:left w:val="nil"/>
              <w:bottom w:val="nil"/>
              <w:right w:val="nil"/>
            </w:tcBorders>
            <w:shd w:val="clear" w:color="auto" w:fill="auto"/>
          </w:tcPr>
          <w:p w14:paraId="100F4C18" w14:textId="536253F0" w:rsidR="009B2273" w:rsidRPr="00C935A5" w:rsidRDefault="009B2273" w:rsidP="009B2273">
            <w:pPr>
              <w:spacing w:before="40" w:after="20"/>
              <w:jc w:val="right"/>
              <w:rPr>
                <w:rFonts w:cs="Arial"/>
                <w:sz w:val="18"/>
                <w:szCs w:val="18"/>
              </w:rPr>
            </w:pPr>
            <w:r w:rsidRPr="009B2273">
              <w:rPr>
                <w:rFonts w:cs="Arial"/>
                <w:sz w:val="18"/>
                <w:szCs w:val="18"/>
              </w:rPr>
              <w:t>3</w:t>
            </w:r>
          </w:p>
        </w:tc>
        <w:tc>
          <w:tcPr>
            <w:tcW w:w="737" w:type="dxa"/>
            <w:tcBorders>
              <w:top w:val="nil"/>
              <w:left w:val="nil"/>
              <w:bottom w:val="nil"/>
              <w:right w:val="nil"/>
            </w:tcBorders>
            <w:shd w:val="clear" w:color="auto" w:fill="auto"/>
          </w:tcPr>
          <w:p w14:paraId="35E6F023" w14:textId="7E3AF8D9" w:rsidR="009B2273" w:rsidRPr="00C935A5" w:rsidRDefault="009B2273" w:rsidP="009B2273">
            <w:pPr>
              <w:spacing w:before="40" w:after="20"/>
              <w:jc w:val="right"/>
              <w:rPr>
                <w:rFonts w:cs="Arial"/>
                <w:sz w:val="18"/>
                <w:szCs w:val="18"/>
              </w:rPr>
            </w:pPr>
            <w:r w:rsidRPr="009B2273">
              <w:rPr>
                <w:rFonts w:cs="Arial"/>
                <w:sz w:val="18"/>
                <w:szCs w:val="18"/>
              </w:rPr>
              <w:t>5</w:t>
            </w:r>
          </w:p>
        </w:tc>
      </w:tr>
      <w:tr w:rsidR="009B2273" w:rsidRPr="009B2273" w14:paraId="0F2066BB" w14:textId="77777777" w:rsidTr="004B740B">
        <w:trPr>
          <w:trHeight w:val="20"/>
        </w:trPr>
        <w:tc>
          <w:tcPr>
            <w:tcW w:w="2268" w:type="dxa"/>
            <w:tcBorders>
              <w:top w:val="nil"/>
              <w:left w:val="nil"/>
              <w:bottom w:val="nil"/>
              <w:right w:val="single" w:sz="18" w:space="0" w:color="C00000"/>
            </w:tcBorders>
            <w:shd w:val="clear" w:color="auto" w:fill="auto"/>
            <w:vAlign w:val="center"/>
          </w:tcPr>
          <w:p w14:paraId="02039E8C" w14:textId="77777777" w:rsidR="009B2273" w:rsidRPr="00C935A5" w:rsidRDefault="009B2273" w:rsidP="009B2273">
            <w:pPr>
              <w:spacing w:before="40" w:after="20"/>
              <w:rPr>
                <w:rFonts w:cs="Arial"/>
                <w:sz w:val="18"/>
                <w:szCs w:val="18"/>
              </w:rPr>
            </w:pPr>
            <w:r w:rsidRPr="00C935A5">
              <w:rPr>
                <w:rFonts w:cs="Arial"/>
                <w:sz w:val="18"/>
                <w:szCs w:val="18"/>
              </w:rPr>
              <w:t>Wellington S</w:t>
            </w:r>
          </w:p>
        </w:tc>
        <w:tc>
          <w:tcPr>
            <w:tcW w:w="737" w:type="dxa"/>
            <w:tcBorders>
              <w:top w:val="nil"/>
              <w:left w:val="single" w:sz="18" w:space="0" w:color="C00000"/>
              <w:bottom w:val="nil"/>
              <w:right w:val="nil"/>
            </w:tcBorders>
            <w:shd w:val="clear" w:color="auto" w:fill="auto"/>
          </w:tcPr>
          <w:p w14:paraId="5FE60A25" w14:textId="3BE3DD25" w:rsidR="009B2273" w:rsidRPr="00C935A5" w:rsidRDefault="009B2273" w:rsidP="009B2273">
            <w:pPr>
              <w:spacing w:before="40" w:after="20"/>
              <w:jc w:val="right"/>
              <w:rPr>
                <w:rFonts w:cs="Arial"/>
                <w:sz w:val="18"/>
                <w:szCs w:val="18"/>
              </w:rPr>
            </w:pPr>
            <w:r w:rsidRPr="009B2273">
              <w:rPr>
                <w:rFonts w:cs="Arial"/>
                <w:sz w:val="18"/>
                <w:szCs w:val="18"/>
              </w:rPr>
              <w:t>103</w:t>
            </w:r>
          </w:p>
        </w:tc>
        <w:tc>
          <w:tcPr>
            <w:tcW w:w="737" w:type="dxa"/>
            <w:tcBorders>
              <w:top w:val="nil"/>
              <w:left w:val="nil"/>
              <w:bottom w:val="nil"/>
              <w:right w:val="nil"/>
            </w:tcBorders>
            <w:shd w:val="clear" w:color="auto" w:fill="auto"/>
          </w:tcPr>
          <w:p w14:paraId="17200A82" w14:textId="2FA7A956" w:rsidR="009B2273" w:rsidRPr="00C935A5" w:rsidRDefault="009B2273" w:rsidP="009B2273">
            <w:pPr>
              <w:spacing w:before="40" w:after="20"/>
              <w:jc w:val="right"/>
              <w:rPr>
                <w:rFonts w:cs="Arial"/>
                <w:sz w:val="18"/>
                <w:szCs w:val="18"/>
              </w:rPr>
            </w:pPr>
            <w:r w:rsidRPr="009B2273">
              <w:rPr>
                <w:rFonts w:cs="Arial"/>
                <w:sz w:val="18"/>
                <w:szCs w:val="18"/>
              </w:rPr>
              <w:t>52</w:t>
            </w:r>
          </w:p>
        </w:tc>
        <w:tc>
          <w:tcPr>
            <w:tcW w:w="737" w:type="dxa"/>
            <w:tcBorders>
              <w:top w:val="nil"/>
              <w:left w:val="nil"/>
              <w:bottom w:val="nil"/>
              <w:right w:val="nil"/>
            </w:tcBorders>
            <w:shd w:val="clear" w:color="auto" w:fill="auto"/>
          </w:tcPr>
          <w:p w14:paraId="433FD845" w14:textId="4E181A5D" w:rsidR="009B2273" w:rsidRPr="00C935A5" w:rsidRDefault="009B2273" w:rsidP="009B2273">
            <w:pPr>
              <w:spacing w:before="40" w:after="20"/>
              <w:jc w:val="right"/>
              <w:rPr>
                <w:rFonts w:cs="Arial"/>
                <w:sz w:val="18"/>
                <w:szCs w:val="18"/>
              </w:rPr>
            </w:pPr>
            <w:r w:rsidRPr="009B2273">
              <w:rPr>
                <w:rFonts w:cs="Arial"/>
                <w:sz w:val="18"/>
                <w:szCs w:val="18"/>
              </w:rPr>
              <w:t>36</w:t>
            </w:r>
          </w:p>
        </w:tc>
        <w:tc>
          <w:tcPr>
            <w:tcW w:w="737" w:type="dxa"/>
            <w:tcBorders>
              <w:top w:val="nil"/>
              <w:left w:val="nil"/>
              <w:bottom w:val="nil"/>
              <w:right w:val="nil"/>
            </w:tcBorders>
            <w:shd w:val="clear" w:color="auto" w:fill="auto"/>
          </w:tcPr>
          <w:p w14:paraId="0358AE01" w14:textId="0DB83EA0"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vAlign w:val="bottom"/>
          </w:tcPr>
          <w:p w14:paraId="7C181528" w14:textId="66F1706B"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42F09398" w14:textId="376994CB"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25B15FF" w14:textId="687E023D" w:rsidR="009B2273" w:rsidRPr="00C935A5" w:rsidRDefault="009B2273" w:rsidP="009B2273">
            <w:pPr>
              <w:spacing w:before="40" w:after="20"/>
              <w:jc w:val="right"/>
              <w:rPr>
                <w:rFonts w:cs="Arial"/>
                <w:sz w:val="18"/>
                <w:szCs w:val="18"/>
              </w:rPr>
            </w:pPr>
            <w:r w:rsidRPr="009B2273">
              <w:rPr>
                <w:rFonts w:cs="Arial"/>
                <w:sz w:val="18"/>
                <w:szCs w:val="18"/>
              </w:rPr>
              <w:t>1,380</w:t>
            </w:r>
          </w:p>
        </w:tc>
        <w:tc>
          <w:tcPr>
            <w:tcW w:w="737" w:type="dxa"/>
            <w:tcBorders>
              <w:top w:val="nil"/>
              <w:left w:val="nil"/>
              <w:bottom w:val="nil"/>
              <w:right w:val="nil"/>
            </w:tcBorders>
            <w:shd w:val="clear" w:color="auto" w:fill="auto"/>
          </w:tcPr>
          <w:p w14:paraId="1B67A112" w14:textId="4528DDD7" w:rsidR="009B2273" w:rsidRPr="00C935A5" w:rsidRDefault="009B2273" w:rsidP="009B2273">
            <w:pPr>
              <w:spacing w:before="40" w:after="20"/>
              <w:jc w:val="right"/>
              <w:rPr>
                <w:rFonts w:cs="Arial"/>
                <w:sz w:val="18"/>
                <w:szCs w:val="18"/>
              </w:rPr>
            </w:pPr>
            <w:r w:rsidRPr="009B2273">
              <w:rPr>
                <w:rFonts w:cs="Arial"/>
                <w:sz w:val="18"/>
                <w:szCs w:val="18"/>
              </w:rPr>
              <w:t>1,043</w:t>
            </w:r>
          </w:p>
        </w:tc>
        <w:tc>
          <w:tcPr>
            <w:tcW w:w="737" w:type="dxa"/>
            <w:tcBorders>
              <w:top w:val="nil"/>
              <w:left w:val="nil"/>
              <w:bottom w:val="nil"/>
              <w:right w:val="nil"/>
            </w:tcBorders>
            <w:shd w:val="clear" w:color="auto" w:fill="auto"/>
          </w:tcPr>
          <w:p w14:paraId="719AE350" w14:textId="4BD3485D" w:rsidR="009B2273" w:rsidRPr="00C935A5" w:rsidRDefault="009B2273" w:rsidP="009B2273">
            <w:pPr>
              <w:spacing w:before="40" w:after="20"/>
              <w:jc w:val="right"/>
              <w:rPr>
                <w:rFonts w:cs="Arial"/>
                <w:sz w:val="18"/>
                <w:szCs w:val="18"/>
              </w:rPr>
            </w:pPr>
            <w:r w:rsidRPr="009B2273">
              <w:rPr>
                <w:rFonts w:cs="Arial"/>
                <w:sz w:val="18"/>
                <w:szCs w:val="18"/>
              </w:rPr>
              <w:t>310</w:t>
            </w:r>
          </w:p>
        </w:tc>
        <w:tc>
          <w:tcPr>
            <w:tcW w:w="737" w:type="dxa"/>
            <w:tcBorders>
              <w:top w:val="nil"/>
              <w:left w:val="nil"/>
              <w:bottom w:val="nil"/>
              <w:right w:val="nil"/>
            </w:tcBorders>
            <w:shd w:val="clear" w:color="auto" w:fill="auto"/>
          </w:tcPr>
          <w:p w14:paraId="5E0F619B" w14:textId="038BE7AA" w:rsidR="009B2273" w:rsidRPr="00C935A5" w:rsidRDefault="009B2273" w:rsidP="009B2273">
            <w:pPr>
              <w:spacing w:before="40" w:after="20"/>
              <w:jc w:val="right"/>
              <w:rPr>
                <w:rFonts w:cs="Arial"/>
                <w:sz w:val="18"/>
                <w:szCs w:val="18"/>
              </w:rPr>
            </w:pPr>
            <w:r w:rsidRPr="009B2273">
              <w:rPr>
                <w:rFonts w:cs="Arial"/>
                <w:sz w:val="18"/>
                <w:szCs w:val="18"/>
              </w:rPr>
              <w:t>112</w:t>
            </w:r>
          </w:p>
        </w:tc>
      </w:tr>
      <w:tr w:rsidR="009B2273" w:rsidRPr="009B2273" w14:paraId="3E15A77D" w14:textId="77777777" w:rsidTr="004B740B">
        <w:trPr>
          <w:trHeight w:val="20"/>
        </w:trPr>
        <w:tc>
          <w:tcPr>
            <w:tcW w:w="2268" w:type="dxa"/>
            <w:tcBorders>
              <w:top w:val="nil"/>
              <w:left w:val="nil"/>
              <w:bottom w:val="nil"/>
              <w:right w:val="single" w:sz="18" w:space="0" w:color="C00000"/>
            </w:tcBorders>
            <w:shd w:val="clear" w:color="auto" w:fill="auto"/>
            <w:vAlign w:val="center"/>
          </w:tcPr>
          <w:p w14:paraId="6911CB3A" w14:textId="77777777" w:rsidR="009B2273" w:rsidRPr="00C935A5" w:rsidRDefault="009B2273" w:rsidP="009B2273">
            <w:pPr>
              <w:spacing w:before="40" w:after="20"/>
              <w:rPr>
                <w:rFonts w:cs="Arial"/>
                <w:sz w:val="18"/>
                <w:szCs w:val="18"/>
              </w:rPr>
            </w:pPr>
            <w:r w:rsidRPr="00C935A5">
              <w:rPr>
                <w:rFonts w:cs="Arial"/>
                <w:sz w:val="18"/>
                <w:szCs w:val="18"/>
              </w:rPr>
              <w:t>West Wimmera S</w:t>
            </w:r>
          </w:p>
        </w:tc>
        <w:tc>
          <w:tcPr>
            <w:tcW w:w="737" w:type="dxa"/>
            <w:tcBorders>
              <w:top w:val="nil"/>
              <w:left w:val="single" w:sz="18" w:space="0" w:color="C00000"/>
              <w:bottom w:val="nil"/>
              <w:right w:val="nil"/>
            </w:tcBorders>
            <w:shd w:val="clear" w:color="auto" w:fill="auto"/>
          </w:tcPr>
          <w:p w14:paraId="6AAE7238" w14:textId="7047359F" w:rsidR="009B2273" w:rsidRPr="00C935A5" w:rsidRDefault="009B2273" w:rsidP="009B2273">
            <w:pPr>
              <w:spacing w:before="40" w:after="20"/>
              <w:jc w:val="right"/>
              <w:rPr>
                <w:rFonts w:cs="Arial"/>
                <w:sz w:val="18"/>
                <w:szCs w:val="18"/>
              </w:rPr>
            </w:pPr>
            <w:r w:rsidRPr="009B2273">
              <w:rPr>
                <w:rFonts w:cs="Arial"/>
                <w:sz w:val="18"/>
                <w:szCs w:val="18"/>
              </w:rPr>
              <w:t>79</w:t>
            </w:r>
          </w:p>
        </w:tc>
        <w:tc>
          <w:tcPr>
            <w:tcW w:w="737" w:type="dxa"/>
            <w:tcBorders>
              <w:top w:val="nil"/>
              <w:left w:val="nil"/>
              <w:bottom w:val="nil"/>
              <w:right w:val="nil"/>
            </w:tcBorders>
            <w:shd w:val="clear" w:color="auto" w:fill="auto"/>
          </w:tcPr>
          <w:p w14:paraId="4160BBBD" w14:textId="76E1091F" w:rsidR="009B2273" w:rsidRPr="00C935A5" w:rsidRDefault="009B2273" w:rsidP="009B2273">
            <w:pPr>
              <w:spacing w:before="40" w:after="20"/>
              <w:jc w:val="right"/>
              <w:rPr>
                <w:rFonts w:cs="Arial"/>
                <w:sz w:val="18"/>
                <w:szCs w:val="18"/>
              </w:rPr>
            </w:pPr>
            <w:r w:rsidRPr="009B2273">
              <w:rPr>
                <w:rFonts w:cs="Arial"/>
                <w:sz w:val="18"/>
                <w:szCs w:val="18"/>
              </w:rPr>
              <w:t>1</w:t>
            </w:r>
          </w:p>
        </w:tc>
        <w:tc>
          <w:tcPr>
            <w:tcW w:w="737" w:type="dxa"/>
            <w:tcBorders>
              <w:top w:val="nil"/>
              <w:left w:val="nil"/>
              <w:bottom w:val="nil"/>
              <w:right w:val="nil"/>
            </w:tcBorders>
            <w:shd w:val="clear" w:color="auto" w:fill="auto"/>
          </w:tcPr>
          <w:p w14:paraId="370F22FE" w14:textId="3227EDE9"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5ABE423D" w14:textId="40DEE307"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bottom w:val="nil"/>
              <w:right w:val="nil"/>
            </w:tcBorders>
            <w:shd w:val="clear" w:color="auto" w:fill="auto"/>
            <w:vAlign w:val="bottom"/>
          </w:tcPr>
          <w:p w14:paraId="50000171" w14:textId="0BC23CAD"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2B441961" w14:textId="29430A00" w:rsidR="009B2273" w:rsidRPr="00C935A5" w:rsidRDefault="009B2273" w:rsidP="009B2273">
            <w:pPr>
              <w:spacing w:before="40" w:after="20"/>
              <w:jc w:val="right"/>
              <w:rPr>
                <w:rFonts w:cs="Arial"/>
                <w:sz w:val="18"/>
                <w:szCs w:val="18"/>
              </w:rPr>
            </w:pPr>
            <w:r w:rsidRPr="009B2273">
              <w:rPr>
                <w:rFonts w:cs="Arial"/>
                <w:sz w:val="18"/>
                <w:szCs w:val="18"/>
              </w:rPr>
              <w:t>526</w:t>
            </w:r>
          </w:p>
        </w:tc>
        <w:tc>
          <w:tcPr>
            <w:tcW w:w="737" w:type="dxa"/>
            <w:tcBorders>
              <w:top w:val="nil"/>
              <w:left w:val="nil"/>
              <w:bottom w:val="nil"/>
              <w:right w:val="nil"/>
            </w:tcBorders>
            <w:shd w:val="clear" w:color="auto" w:fill="auto"/>
          </w:tcPr>
          <w:p w14:paraId="6E8E6318" w14:textId="0BE3600B" w:rsidR="009B2273" w:rsidRPr="00C935A5" w:rsidRDefault="009B2273" w:rsidP="009B2273">
            <w:pPr>
              <w:spacing w:before="40" w:after="20"/>
              <w:jc w:val="right"/>
              <w:rPr>
                <w:rFonts w:cs="Arial"/>
                <w:sz w:val="18"/>
                <w:szCs w:val="18"/>
              </w:rPr>
            </w:pPr>
            <w:r w:rsidRPr="009B2273">
              <w:rPr>
                <w:rFonts w:cs="Arial"/>
                <w:sz w:val="18"/>
                <w:szCs w:val="18"/>
              </w:rPr>
              <w:t>2,095</w:t>
            </w:r>
          </w:p>
        </w:tc>
        <w:tc>
          <w:tcPr>
            <w:tcW w:w="737" w:type="dxa"/>
            <w:tcBorders>
              <w:top w:val="nil"/>
              <w:left w:val="nil"/>
              <w:bottom w:val="nil"/>
              <w:right w:val="nil"/>
            </w:tcBorders>
            <w:shd w:val="clear" w:color="auto" w:fill="auto"/>
          </w:tcPr>
          <w:p w14:paraId="677C8D26" w14:textId="2CE848C2" w:rsidR="009B2273" w:rsidRPr="00C935A5" w:rsidRDefault="009B2273" w:rsidP="009B2273">
            <w:pPr>
              <w:spacing w:before="40" w:after="20"/>
              <w:jc w:val="right"/>
              <w:rPr>
                <w:rFonts w:cs="Arial"/>
                <w:sz w:val="18"/>
                <w:szCs w:val="18"/>
              </w:rPr>
            </w:pPr>
            <w:r w:rsidRPr="009B2273">
              <w:rPr>
                <w:rFonts w:cs="Arial"/>
                <w:sz w:val="18"/>
                <w:szCs w:val="18"/>
              </w:rPr>
              <w:t>120</w:t>
            </w:r>
          </w:p>
        </w:tc>
        <w:tc>
          <w:tcPr>
            <w:tcW w:w="737" w:type="dxa"/>
            <w:tcBorders>
              <w:top w:val="nil"/>
              <w:left w:val="nil"/>
              <w:bottom w:val="nil"/>
              <w:right w:val="nil"/>
            </w:tcBorders>
            <w:shd w:val="clear" w:color="auto" w:fill="auto"/>
          </w:tcPr>
          <w:p w14:paraId="303FC758" w14:textId="663C0E3F" w:rsidR="009B2273" w:rsidRPr="00C935A5" w:rsidRDefault="009B2273" w:rsidP="009B2273">
            <w:pPr>
              <w:spacing w:before="40" w:after="20"/>
              <w:jc w:val="right"/>
              <w:rPr>
                <w:rFonts w:cs="Arial"/>
                <w:sz w:val="18"/>
                <w:szCs w:val="18"/>
              </w:rPr>
            </w:pPr>
            <w:r w:rsidRPr="009B2273">
              <w:rPr>
                <w:rFonts w:cs="Arial"/>
                <w:sz w:val="18"/>
                <w:szCs w:val="18"/>
              </w:rPr>
              <w:t>1</w:t>
            </w:r>
          </w:p>
        </w:tc>
        <w:tc>
          <w:tcPr>
            <w:tcW w:w="737" w:type="dxa"/>
            <w:tcBorders>
              <w:top w:val="nil"/>
              <w:left w:val="nil"/>
              <w:bottom w:val="nil"/>
              <w:right w:val="nil"/>
            </w:tcBorders>
            <w:shd w:val="clear" w:color="auto" w:fill="auto"/>
          </w:tcPr>
          <w:p w14:paraId="19CF3AF6" w14:textId="28FB6393"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7871ACE8" w14:textId="77777777" w:rsidTr="004B740B">
        <w:trPr>
          <w:trHeight w:val="20"/>
        </w:trPr>
        <w:tc>
          <w:tcPr>
            <w:tcW w:w="2268" w:type="dxa"/>
            <w:tcBorders>
              <w:top w:val="nil"/>
              <w:left w:val="nil"/>
              <w:bottom w:val="nil"/>
              <w:right w:val="single" w:sz="18" w:space="0" w:color="C00000"/>
            </w:tcBorders>
            <w:shd w:val="clear" w:color="auto" w:fill="auto"/>
            <w:vAlign w:val="center"/>
          </w:tcPr>
          <w:p w14:paraId="5FC7421F" w14:textId="77777777" w:rsidR="009B2273" w:rsidRPr="00C935A5" w:rsidRDefault="009B2273" w:rsidP="009B2273">
            <w:pPr>
              <w:spacing w:before="40" w:after="20"/>
              <w:rPr>
                <w:rFonts w:cs="Arial"/>
                <w:sz w:val="18"/>
                <w:szCs w:val="18"/>
              </w:rPr>
            </w:pPr>
            <w:r w:rsidRPr="00C935A5">
              <w:rPr>
                <w:rFonts w:cs="Arial"/>
                <w:sz w:val="18"/>
                <w:szCs w:val="18"/>
              </w:rPr>
              <w:t>Whitehorse C</w:t>
            </w:r>
          </w:p>
        </w:tc>
        <w:tc>
          <w:tcPr>
            <w:tcW w:w="737" w:type="dxa"/>
            <w:tcBorders>
              <w:top w:val="nil"/>
              <w:left w:val="single" w:sz="18" w:space="0" w:color="C00000"/>
              <w:bottom w:val="nil"/>
              <w:right w:val="nil"/>
            </w:tcBorders>
            <w:shd w:val="clear" w:color="auto" w:fill="auto"/>
          </w:tcPr>
          <w:p w14:paraId="7A4085AF" w14:textId="41B86626" w:rsidR="009B2273" w:rsidRPr="00C935A5" w:rsidRDefault="009B2273" w:rsidP="009B2273">
            <w:pPr>
              <w:spacing w:before="40" w:after="20"/>
              <w:jc w:val="right"/>
              <w:rPr>
                <w:rFonts w:cs="Arial"/>
                <w:sz w:val="18"/>
                <w:szCs w:val="18"/>
              </w:rPr>
            </w:pPr>
            <w:r w:rsidRPr="009B2273">
              <w:rPr>
                <w:rFonts w:cs="Arial"/>
                <w:sz w:val="18"/>
                <w:szCs w:val="18"/>
              </w:rPr>
              <w:t>211</w:t>
            </w:r>
          </w:p>
        </w:tc>
        <w:tc>
          <w:tcPr>
            <w:tcW w:w="737" w:type="dxa"/>
            <w:tcBorders>
              <w:top w:val="nil"/>
              <w:left w:val="nil"/>
              <w:bottom w:val="nil"/>
              <w:right w:val="nil"/>
            </w:tcBorders>
            <w:shd w:val="clear" w:color="auto" w:fill="auto"/>
          </w:tcPr>
          <w:p w14:paraId="18559665" w14:textId="5A339B24" w:rsidR="009B2273" w:rsidRPr="00C935A5" w:rsidRDefault="009B2273" w:rsidP="009B2273">
            <w:pPr>
              <w:spacing w:before="40" w:after="20"/>
              <w:jc w:val="right"/>
              <w:rPr>
                <w:rFonts w:cs="Arial"/>
                <w:sz w:val="18"/>
                <w:szCs w:val="18"/>
              </w:rPr>
            </w:pPr>
            <w:r w:rsidRPr="009B2273">
              <w:rPr>
                <w:rFonts w:cs="Arial"/>
                <w:sz w:val="18"/>
                <w:szCs w:val="18"/>
              </w:rPr>
              <w:t>186</w:t>
            </w:r>
          </w:p>
        </w:tc>
        <w:tc>
          <w:tcPr>
            <w:tcW w:w="737" w:type="dxa"/>
            <w:tcBorders>
              <w:top w:val="nil"/>
              <w:left w:val="nil"/>
              <w:bottom w:val="nil"/>
              <w:right w:val="nil"/>
            </w:tcBorders>
            <w:shd w:val="clear" w:color="auto" w:fill="auto"/>
          </w:tcPr>
          <w:p w14:paraId="26775212" w14:textId="08D39E08" w:rsidR="009B2273" w:rsidRPr="00C935A5" w:rsidRDefault="009B2273" w:rsidP="009B2273">
            <w:pPr>
              <w:spacing w:before="40" w:after="20"/>
              <w:jc w:val="right"/>
              <w:rPr>
                <w:rFonts w:cs="Arial"/>
                <w:sz w:val="18"/>
                <w:szCs w:val="18"/>
              </w:rPr>
            </w:pPr>
            <w:r w:rsidRPr="009B2273">
              <w:rPr>
                <w:rFonts w:cs="Arial"/>
                <w:sz w:val="18"/>
                <w:szCs w:val="18"/>
              </w:rPr>
              <w:t>197</w:t>
            </w:r>
          </w:p>
        </w:tc>
        <w:tc>
          <w:tcPr>
            <w:tcW w:w="737" w:type="dxa"/>
            <w:tcBorders>
              <w:top w:val="nil"/>
              <w:left w:val="nil"/>
              <w:bottom w:val="nil"/>
              <w:right w:val="nil"/>
            </w:tcBorders>
            <w:shd w:val="clear" w:color="auto" w:fill="auto"/>
          </w:tcPr>
          <w:p w14:paraId="4A944AEA" w14:textId="3962463D" w:rsidR="009B2273" w:rsidRPr="00C935A5" w:rsidRDefault="009B2273" w:rsidP="009B2273">
            <w:pPr>
              <w:spacing w:before="40" w:after="20"/>
              <w:jc w:val="right"/>
              <w:rPr>
                <w:rFonts w:cs="Arial"/>
                <w:sz w:val="18"/>
                <w:szCs w:val="18"/>
              </w:rPr>
            </w:pPr>
            <w:r w:rsidRPr="009B2273">
              <w:rPr>
                <w:rFonts w:cs="Arial"/>
                <w:sz w:val="18"/>
                <w:szCs w:val="18"/>
              </w:rPr>
              <w:t>43</w:t>
            </w:r>
          </w:p>
        </w:tc>
        <w:tc>
          <w:tcPr>
            <w:tcW w:w="170" w:type="dxa"/>
            <w:tcBorders>
              <w:top w:val="nil"/>
              <w:left w:val="nil"/>
              <w:bottom w:val="nil"/>
              <w:right w:val="nil"/>
            </w:tcBorders>
            <w:shd w:val="clear" w:color="auto" w:fill="auto"/>
            <w:vAlign w:val="bottom"/>
          </w:tcPr>
          <w:p w14:paraId="360ACCB3" w14:textId="4CBF25BA"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575BB2C3" w14:textId="4F27CC54"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73E5C478" w14:textId="44D688C2"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50AF236F" w14:textId="754956EF"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9EF2C45" w14:textId="19991493"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17822FD5" w14:textId="20B707B9"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27552089" w14:textId="77777777" w:rsidTr="004B740B">
        <w:trPr>
          <w:trHeight w:val="20"/>
        </w:trPr>
        <w:tc>
          <w:tcPr>
            <w:tcW w:w="2268" w:type="dxa"/>
            <w:tcBorders>
              <w:top w:val="nil"/>
              <w:left w:val="nil"/>
              <w:bottom w:val="nil"/>
              <w:right w:val="single" w:sz="18" w:space="0" w:color="C00000"/>
            </w:tcBorders>
            <w:shd w:val="clear" w:color="auto" w:fill="auto"/>
            <w:vAlign w:val="center"/>
          </w:tcPr>
          <w:p w14:paraId="3C0338C4" w14:textId="77777777" w:rsidR="009B2273" w:rsidRPr="00C935A5" w:rsidRDefault="009B2273" w:rsidP="009B2273">
            <w:pPr>
              <w:spacing w:before="40" w:after="20"/>
              <w:rPr>
                <w:rFonts w:cs="Arial"/>
                <w:sz w:val="18"/>
                <w:szCs w:val="18"/>
              </w:rPr>
            </w:pPr>
            <w:r w:rsidRPr="00C935A5">
              <w:rPr>
                <w:rFonts w:cs="Arial"/>
                <w:sz w:val="18"/>
                <w:szCs w:val="18"/>
              </w:rPr>
              <w:t>Whittlesea C</w:t>
            </w:r>
          </w:p>
        </w:tc>
        <w:tc>
          <w:tcPr>
            <w:tcW w:w="737" w:type="dxa"/>
            <w:tcBorders>
              <w:top w:val="nil"/>
              <w:left w:val="single" w:sz="18" w:space="0" w:color="C00000"/>
              <w:bottom w:val="nil"/>
              <w:right w:val="nil"/>
            </w:tcBorders>
            <w:shd w:val="clear" w:color="auto" w:fill="auto"/>
          </w:tcPr>
          <w:p w14:paraId="62A5940A" w14:textId="0A2D67E2" w:rsidR="009B2273" w:rsidRPr="00C935A5" w:rsidRDefault="009B2273" w:rsidP="009B2273">
            <w:pPr>
              <w:spacing w:before="40" w:after="20"/>
              <w:jc w:val="right"/>
              <w:rPr>
                <w:rFonts w:cs="Arial"/>
                <w:sz w:val="18"/>
                <w:szCs w:val="18"/>
              </w:rPr>
            </w:pPr>
            <w:r w:rsidRPr="009B2273">
              <w:rPr>
                <w:rFonts w:cs="Arial"/>
                <w:sz w:val="18"/>
                <w:szCs w:val="18"/>
              </w:rPr>
              <w:t>785</w:t>
            </w:r>
          </w:p>
        </w:tc>
        <w:tc>
          <w:tcPr>
            <w:tcW w:w="737" w:type="dxa"/>
            <w:tcBorders>
              <w:top w:val="nil"/>
              <w:left w:val="nil"/>
              <w:bottom w:val="nil"/>
              <w:right w:val="nil"/>
            </w:tcBorders>
            <w:shd w:val="clear" w:color="auto" w:fill="auto"/>
          </w:tcPr>
          <w:p w14:paraId="052D1F80" w14:textId="0AF6F4CA" w:rsidR="009B2273" w:rsidRPr="00C935A5" w:rsidRDefault="009B2273" w:rsidP="009B2273">
            <w:pPr>
              <w:spacing w:before="40" w:after="20"/>
              <w:jc w:val="right"/>
              <w:rPr>
                <w:rFonts w:cs="Arial"/>
                <w:sz w:val="18"/>
                <w:szCs w:val="18"/>
              </w:rPr>
            </w:pPr>
            <w:r w:rsidRPr="009B2273">
              <w:rPr>
                <w:rFonts w:cs="Arial"/>
                <w:sz w:val="18"/>
                <w:szCs w:val="18"/>
              </w:rPr>
              <w:t>191</w:t>
            </w:r>
          </w:p>
        </w:tc>
        <w:tc>
          <w:tcPr>
            <w:tcW w:w="737" w:type="dxa"/>
            <w:tcBorders>
              <w:top w:val="nil"/>
              <w:left w:val="nil"/>
              <w:bottom w:val="nil"/>
              <w:right w:val="nil"/>
            </w:tcBorders>
            <w:shd w:val="clear" w:color="auto" w:fill="auto"/>
          </w:tcPr>
          <w:p w14:paraId="2F1E1923" w14:textId="3F1998E3" w:rsidR="009B2273" w:rsidRPr="00C935A5" w:rsidRDefault="009B2273" w:rsidP="009B2273">
            <w:pPr>
              <w:spacing w:before="40" w:after="20"/>
              <w:jc w:val="right"/>
              <w:rPr>
                <w:rFonts w:cs="Arial"/>
                <w:sz w:val="18"/>
                <w:szCs w:val="18"/>
              </w:rPr>
            </w:pPr>
            <w:r w:rsidRPr="009B2273">
              <w:rPr>
                <w:rFonts w:cs="Arial"/>
                <w:sz w:val="18"/>
                <w:szCs w:val="18"/>
              </w:rPr>
              <w:t>179</w:t>
            </w:r>
          </w:p>
        </w:tc>
        <w:tc>
          <w:tcPr>
            <w:tcW w:w="737" w:type="dxa"/>
            <w:tcBorders>
              <w:top w:val="nil"/>
              <w:left w:val="nil"/>
              <w:bottom w:val="nil"/>
              <w:right w:val="nil"/>
            </w:tcBorders>
            <w:shd w:val="clear" w:color="auto" w:fill="auto"/>
          </w:tcPr>
          <w:p w14:paraId="30B730ED" w14:textId="540B1C72" w:rsidR="009B2273" w:rsidRPr="00C935A5" w:rsidRDefault="009B2273" w:rsidP="009B2273">
            <w:pPr>
              <w:spacing w:before="40" w:after="20"/>
              <w:jc w:val="right"/>
              <w:rPr>
                <w:rFonts w:cs="Arial"/>
                <w:sz w:val="18"/>
                <w:szCs w:val="18"/>
              </w:rPr>
            </w:pPr>
            <w:r w:rsidRPr="009B2273">
              <w:rPr>
                <w:rFonts w:cs="Arial"/>
                <w:sz w:val="18"/>
                <w:szCs w:val="18"/>
              </w:rPr>
              <w:t>58</w:t>
            </w:r>
          </w:p>
        </w:tc>
        <w:tc>
          <w:tcPr>
            <w:tcW w:w="170" w:type="dxa"/>
            <w:tcBorders>
              <w:top w:val="nil"/>
              <w:left w:val="nil"/>
              <w:bottom w:val="nil"/>
              <w:right w:val="nil"/>
            </w:tcBorders>
            <w:shd w:val="clear" w:color="auto" w:fill="auto"/>
            <w:vAlign w:val="bottom"/>
          </w:tcPr>
          <w:p w14:paraId="7EDCCC6F" w14:textId="55F2CDEC"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79BC471" w14:textId="28B00027"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DCC28A6" w14:textId="030297A3" w:rsidR="009B2273" w:rsidRPr="00C935A5" w:rsidRDefault="009B2273" w:rsidP="009B2273">
            <w:pPr>
              <w:spacing w:before="40" w:after="20"/>
              <w:jc w:val="right"/>
              <w:rPr>
                <w:rFonts w:cs="Arial"/>
                <w:sz w:val="18"/>
                <w:szCs w:val="18"/>
              </w:rPr>
            </w:pPr>
            <w:r w:rsidRPr="009B2273">
              <w:rPr>
                <w:rFonts w:cs="Arial"/>
                <w:sz w:val="18"/>
                <w:szCs w:val="18"/>
              </w:rPr>
              <w:t>44</w:t>
            </w:r>
          </w:p>
        </w:tc>
        <w:tc>
          <w:tcPr>
            <w:tcW w:w="737" w:type="dxa"/>
            <w:tcBorders>
              <w:top w:val="nil"/>
              <w:left w:val="nil"/>
              <w:bottom w:val="nil"/>
              <w:right w:val="nil"/>
            </w:tcBorders>
            <w:shd w:val="clear" w:color="auto" w:fill="auto"/>
          </w:tcPr>
          <w:p w14:paraId="0C403D0D" w14:textId="157FF5ED" w:rsidR="009B2273" w:rsidRPr="00C935A5" w:rsidRDefault="009B2273" w:rsidP="009B2273">
            <w:pPr>
              <w:spacing w:before="40" w:after="20"/>
              <w:jc w:val="right"/>
              <w:rPr>
                <w:rFonts w:cs="Arial"/>
                <w:sz w:val="18"/>
                <w:szCs w:val="18"/>
              </w:rPr>
            </w:pPr>
            <w:r w:rsidRPr="009B2273">
              <w:rPr>
                <w:rFonts w:cs="Arial"/>
                <w:sz w:val="18"/>
                <w:szCs w:val="18"/>
              </w:rPr>
              <w:t>88</w:t>
            </w:r>
          </w:p>
        </w:tc>
        <w:tc>
          <w:tcPr>
            <w:tcW w:w="737" w:type="dxa"/>
            <w:tcBorders>
              <w:top w:val="nil"/>
              <w:left w:val="nil"/>
              <w:bottom w:val="nil"/>
              <w:right w:val="nil"/>
            </w:tcBorders>
            <w:shd w:val="clear" w:color="auto" w:fill="auto"/>
          </w:tcPr>
          <w:p w14:paraId="1772DFE9" w14:textId="690A30EE" w:rsidR="009B2273" w:rsidRPr="00C935A5" w:rsidRDefault="009B2273" w:rsidP="009B2273">
            <w:pPr>
              <w:spacing w:before="40" w:after="20"/>
              <w:jc w:val="right"/>
              <w:rPr>
                <w:rFonts w:cs="Arial"/>
                <w:sz w:val="18"/>
                <w:szCs w:val="18"/>
              </w:rPr>
            </w:pPr>
            <w:r w:rsidRPr="009B2273">
              <w:rPr>
                <w:rFonts w:cs="Arial"/>
                <w:sz w:val="18"/>
                <w:szCs w:val="18"/>
              </w:rPr>
              <w:t>24</w:t>
            </w:r>
          </w:p>
        </w:tc>
        <w:tc>
          <w:tcPr>
            <w:tcW w:w="737" w:type="dxa"/>
            <w:tcBorders>
              <w:top w:val="nil"/>
              <w:left w:val="nil"/>
              <w:bottom w:val="nil"/>
              <w:right w:val="nil"/>
            </w:tcBorders>
            <w:shd w:val="clear" w:color="auto" w:fill="auto"/>
          </w:tcPr>
          <w:p w14:paraId="2D04AC5C" w14:textId="47041545" w:rsidR="009B2273" w:rsidRPr="00C935A5" w:rsidRDefault="009B2273" w:rsidP="009B2273">
            <w:pPr>
              <w:spacing w:before="40" w:after="20"/>
              <w:jc w:val="right"/>
              <w:rPr>
                <w:rFonts w:cs="Arial"/>
                <w:sz w:val="18"/>
                <w:szCs w:val="18"/>
              </w:rPr>
            </w:pPr>
            <w:r w:rsidRPr="009B2273">
              <w:rPr>
                <w:rFonts w:cs="Arial"/>
                <w:sz w:val="18"/>
                <w:szCs w:val="18"/>
              </w:rPr>
              <w:t>16</w:t>
            </w:r>
          </w:p>
        </w:tc>
      </w:tr>
      <w:tr w:rsidR="009B2273" w:rsidRPr="009B2273" w14:paraId="1FFA65F7" w14:textId="77777777" w:rsidTr="004B740B">
        <w:trPr>
          <w:trHeight w:val="20"/>
        </w:trPr>
        <w:tc>
          <w:tcPr>
            <w:tcW w:w="2268" w:type="dxa"/>
            <w:tcBorders>
              <w:top w:val="nil"/>
              <w:left w:val="nil"/>
              <w:bottom w:val="nil"/>
              <w:right w:val="single" w:sz="18" w:space="0" w:color="C00000"/>
            </w:tcBorders>
            <w:shd w:val="clear" w:color="auto" w:fill="auto"/>
            <w:vAlign w:val="center"/>
          </w:tcPr>
          <w:p w14:paraId="07CDFCD1" w14:textId="77777777" w:rsidR="009B2273" w:rsidRPr="00C935A5" w:rsidRDefault="009B2273" w:rsidP="009B2273">
            <w:pPr>
              <w:spacing w:before="40" w:after="20"/>
              <w:rPr>
                <w:rFonts w:cs="Arial"/>
                <w:sz w:val="18"/>
                <w:szCs w:val="18"/>
              </w:rPr>
            </w:pPr>
            <w:r w:rsidRPr="00C935A5">
              <w:rPr>
                <w:rFonts w:cs="Arial"/>
                <w:sz w:val="18"/>
                <w:szCs w:val="18"/>
              </w:rPr>
              <w:t>Wodonga C</w:t>
            </w:r>
          </w:p>
        </w:tc>
        <w:tc>
          <w:tcPr>
            <w:tcW w:w="737" w:type="dxa"/>
            <w:tcBorders>
              <w:top w:val="nil"/>
              <w:left w:val="single" w:sz="18" w:space="0" w:color="C00000"/>
              <w:bottom w:val="nil"/>
              <w:right w:val="nil"/>
            </w:tcBorders>
            <w:shd w:val="clear" w:color="auto" w:fill="auto"/>
          </w:tcPr>
          <w:p w14:paraId="046897A0" w14:textId="494F3567" w:rsidR="009B2273" w:rsidRPr="00C935A5" w:rsidRDefault="009B2273" w:rsidP="009B2273">
            <w:pPr>
              <w:spacing w:before="40" w:after="20"/>
              <w:jc w:val="right"/>
              <w:rPr>
                <w:rFonts w:cs="Arial"/>
                <w:sz w:val="18"/>
                <w:szCs w:val="18"/>
              </w:rPr>
            </w:pPr>
            <w:r w:rsidRPr="009B2273">
              <w:rPr>
                <w:rFonts w:cs="Arial"/>
                <w:sz w:val="18"/>
                <w:szCs w:val="18"/>
              </w:rPr>
              <w:t>202</w:t>
            </w:r>
          </w:p>
        </w:tc>
        <w:tc>
          <w:tcPr>
            <w:tcW w:w="737" w:type="dxa"/>
            <w:tcBorders>
              <w:top w:val="nil"/>
              <w:left w:val="nil"/>
              <w:bottom w:val="nil"/>
              <w:right w:val="nil"/>
            </w:tcBorders>
            <w:shd w:val="clear" w:color="auto" w:fill="auto"/>
          </w:tcPr>
          <w:p w14:paraId="3B8D835B" w14:textId="7EC09126" w:rsidR="009B2273" w:rsidRPr="00C935A5" w:rsidRDefault="009B2273" w:rsidP="009B2273">
            <w:pPr>
              <w:spacing w:before="40" w:after="20"/>
              <w:jc w:val="right"/>
              <w:rPr>
                <w:rFonts w:cs="Arial"/>
                <w:sz w:val="18"/>
                <w:szCs w:val="18"/>
              </w:rPr>
            </w:pPr>
            <w:r w:rsidRPr="009B2273">
              <w:rPr>
                <w:rFonts w:cs="Arial"/>
                <w:sz w:val="18"/>
                <w:szCs w:val="18"/>
              </w:rPr>
              <w:t>41</w:t>
            </w:r>
          </w:p>
        </w:tc>
        <w:tc>
          <w:tcPr>
            <w:tcW w:w="737" w:type="dxa"/>
            <w:tcBorders>
              <w:top w:val="nil"/>
              <w:left w:val="nil"/>
              <w:bottom w:val="nil"/>
              <w:right w:val="nil"/>
            </w:tcBorders>
            <w:shd w:val="clear" w:color="auto" w:fill="auto"/>
          </w:tcPr>
          <w:p w14:paraId="3EF516AC" w14:textId="3C8D4BC0" w:rsidR="009B2273" w:rsidRPr="00C935A5" w:rsidRDefault="009B2273" w:rsidP="009B2273">
            <w:pPr>
              <w:spacing w:before="40" w:after="20"/>
              <w:jc w:val="right"/>
              <w:rPr>
                <w:rFonts w:cs="Arial"/>
                <w:sz w:val="18"/>
                <w:szCs w:val="18"/>
              </w:rPr>
            </w:pPr>
            <w:r w:rsidRPr="009B2273">
              <w:rPr>
                <w:rFonts w:cs="Arial"/>
                <w:sz w:val="18"/>
                <w:szCs w:val="18"/>
              </w:rPr>
              <w:t>47</w:t>
            </w:r>
          </w:p>
        </w:tc>
        <w:tc>
          <w:tcPr>
            <w:tcW w:w="737" w:type="dxa"/>
            <w:tcBorders>
              <w:top w:val="nil"/>
              <w:left w:val="nil"/>
              <w:bottom w:val="nil"/>
              <w:right w:val="nil"/>
            </w:tcBorders>
            <w:shd w:val="clear" w:color="auto" w:fill="auto"/>
          </w:tcPr>
          <w:p w14:paraId="5B738B71" w14:textId="139FE2CA" w:rsidR="009B2273" w:rsidRPr="00C935A5" w:rsidRDefault="009B2273" w:rsidP="009B2273">
            <w:pPr>
              <w:spacing w:before="40" w:after="20"/>
              <w:jc w:val="right"/>
              <w:rPr>
                <w:rFonts w:cs="Arial"/>
                <w:sz w:val="18"/>
                <w:szCs w:val="18"/>
              </w:rPr>
            </w:pPr>
            <w:r w:rsidRPr="009B2273">
              <w:rPr>
                <w:rFonts w:cs="Arial"/>
                <w:sz w:val="18"/>
                <w:szCs w:val="18"/>
              </w:rPr>
              <w:t>30</w:t>
            </w:r>
          </w:p>
        </w:tc>
        <w:tc>
          <w:tcPr>
            <w:tcW w:w="170" w:type="dxa"/>
            <w:tcBorders>
              <w:top w:val="nil"/>
              <w:left w:val="nil"/>
              <w:bottom w:val="nil"/>
              <w:right w:val="nil"/>
            </w:tcBorders>
            <w:shd w:val="clear" w:color="auto" w:fill="auto"/>
            <w:vAlign w:val="bottom"/>
          </w:tcPr>
          <w:p w14:paraId="7AB94869" w14:textId="1A307DA3"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311BE699" w14:textId="02B0C6BF"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166A3834" w14:textId="52C53639" w:rsidR="009B2273" w:rsidRPr="00C935A5" w:rsidRDefault="009B2273" w:rsidP="009B2273">
            <w:pPr>
              <w:spacing w:before="40" w:after="20"/>
              <w:jc w:val="right"/>
              <w:rPr>
                <w:rFonts w:cs="Arial"/>
                <w:sz w:val="18"/>
                <w:szCs w:val="18"/>
              </w:rPr>
            </w:pPr>
            <w:r w:rsidRPr="009B2273">
              <w:rPr>
                <w:rFonts w:cs="Arial"/>
                <w:sz w:val="18"/>
                <w:szCs w:val="18"/>
              </w:rPr>
              <w:t>84</w:t>
            </w:r>
          </w:p>
        </w:tc>
        <w:tc>
          <w:tcPr>
            <w:tcW w:w="737" w:type="dxa"/>
            <w:tcBorders>
              <w:top w:val="nil"/>
              <w:left w:val="nil"/>
              <w:bottom w:val="nil"/>
              <w:right w:val="nil"/>
            </w:tcBorders>
            <w:shd w:val="clear" w:color="auto" w:fill="auto"/>
          </w:tcPr>
          <w:p w14:paraId="03FAD459" w14:textId="72BE0252" w:rsidR="009B2273" w:rsidRPr="00C935A5" w:rsidRDefault="009B2273" w:rsidP="009B2273">
            <w:pPr>
              <w:spacing w:before="40" w:after="20"/>
              <w:jc w:val="right"/>
              <w:rPr>
                <w:rFonts w:cs="Arial"/>
                <w:sz w:val="18"/>
                <w:szCs w:val="18"/>
              </w:rPr>
            </w:pPr>
            <w:r w:rsidRPr="009B2273">
              <w:rPr>
                <w:rFonts w:cs="Arial"/>
                <w:sz w:val="18"/>
                <w:szCs w:val="18"/>
              </w:rPr>
              <w:t>96</w:t>
            </w:r>
          </w:p>
        </w:tc>
        <w:tc>
          <w:tcPr>
            <w:tcW w:w="737" w:type="dxa"/>
            <w:tcBorders>
              <w:top w:val="nil"/>
              <w:left w:val="nil"/>
              <w:bottom w:val="nil"/>
              <w:right w:val="nil"/>
            </w:tcBorders>
            <w:shd w:val="clear" w:color="auto" w:fill="auto"/>
          </w:tcPr>
          <w:p w14:paraId="48B10950" w14:textId="7E6BFDEB" w:rsidR="009B2273" w:rsidRPr="00C935A5" w:rsidRDefault="009B2273" w:rsidP="009B2273">
            <w:pPr>
              <w:spacing w:before="40" w:after="20"/>
              <w:jc w:val="right"/>
              <w:rPr>
                <w:rFonts w:cs="Arial"/>
                <w:sz w:val="18"/>
                <w:szCs w:val="18"/>
              </w:rPr>
            </w:pPr>
            <w:r w:rsidRPr="009B2273">
              <w:rPr>
                <w:rFonts w:cs="Arial"/>
                <w:sz w:val="18"/>
                <w:szCs w:val="18"/>
              </w:rPr>
              <w:t>3</w:t>
            </w:r>
          </w:p>
        </w:tc>
        <w:tc>
          <w:tcPr>
            <w:tcW w:w="737" w:type="dxa"/>
            <w:tcBorders>
              <w:top w:val="nil"/>
              <w:left w:val="nil"/>
              <w:bottom w:val="nil"/>
              <w:right w:val="nil"/>
            </w:tcBorders>
            <w:shd w:val="clear" w:color="auto" w:fill="auto"/>
          </w:tcPr>
          <w:p w14:paraId="4ABF17A1" w14:textId="0FF92393" w:rsidR="009B2273" w:rsidRPr="00C935A5" w:rsidRDefault="009B2273" w:rsidP="009B2273">
            <w:pPr>
              <w:spacing w:before="40" w:after="20"/>
              <w:jc w:val="right"/>
              <w:rPr>
                <w:rFonts w:cs="Arial"/>
                <w:sz w:val="18"/>
                <w:szCs w:val="18"/>
              </w:rPr>
            </w:pPr>
            <w:r w:rsidRPr="009B2273">
              <w:rPr>
                <w:rFonts w:cs="Arial"/>
                <w:sz w:val="18"/>
                <w:szCs w:val="18"/>
              </w:rPr>
              <w:t>9</w:t>
            </w:r>
          </w:p>
        </w:tc>
      </w:tr>
      <w:tr w:rsidR="009B2273" w:rsidRPr="009B2273" w14:paraId="2FBC2D4D" w14:textId="77777777" w:rsidTr="004B740B">
        <w:trPr>
          <w:trHeight w:val="20"/>
        </w:trPr>
        <w:tc>
          <w:tcPr>
            <w:tcW w:w="2268" w:type="dxa"/>
            <w:tcBorders>
              <w:top w:val="nil"/>
              <w:left w:val="nil"/>
              <w:bottom w:val="nil"/>
              <w:right w:val="single" w:sz="18" w:space="0" w:color="C00000"/>
            </w:tcBorders>
            <w:shd w:val="clear" w:color="auto" w:fill="auto"/>
            <w:vAlign w:val="center"/>
          </w:tcPr>
          <w:p w14:paraId="64266C7A" w14:textId="77777777" w:rsidR="009B2273" w:rsidRPr="00C935A5" w:rsidRDefault="009B2273" w:rsidP="009B2273">
            <w:pPr>
              <w:spacing w:before="40" w:after="20"/>
              <w:rPr>
                <w:rFonts w:cs="Arial"/>
                <w:sz w:val="18"/>
                <w:szCs w:val="18"/>
              </w:rPr>
            </w:pPr>
            <w:r w:rsidRPr="00C935A5">
              <w:rPr>
                <w:rFonts w:cs="Arial"/>
                <w:sz w:val="18"/>
                <w:szCs w:val="18"/>
              </w:rPr>
              <w:t>Wyndham C</w:t>
            </w:r>
          </w:p>
        </w:tc>
        <w:tc>
          <w:tcPr>
            <w:tcW w:w="737" w:type="dxa"/>
            <w:tcBorders>
              <w:top w:val="nil"/>
              <w:left w:val="single" w:sz="18" w:space="0" w:color="C00000"/>
              <w:bottom w:val="nil"/>
              <w:right w:val="nil"/>
            </w:tcBorders>
            <w:shd w:val="clear" w:color="auto" w:fill="auto"/>
          </w:tcPr>
          <w:p w14:paraId="311C638E" w14:textId="77CC1148" w:rsidR="009B2273" w:rsidRPr="00C935A5" w:rsidRDefault="009B2273" w:rsidP="009B2273">
            <w:pPr>
              <w:spacing w:before="40" w:after="20"/>
              <w:jc w:val="right"/>
              <w:rPr>
                <w:rFonts w:cs="Arial"/>
                <w:sz w:val="18"/>
                <w:szCs w:val="18"/>
              </w:rPr>
            </w:pPr>
            <w:r w:rsidRPr="009B2273">
              <w:rPr>
                <w:rFonts w:cs="Arial"/>
                <w:sz w:val="18"/>
                <w:szCs w:val="18"/>
              </w:rPr>
              <w:t>925</w:t>
            </w:r>
          </w:p>
        </w:tc>
        <w:tc>
          <w:tcPr>
            <w:tcW w:w="737" w:type="dxa"/>
            <w:tcBorders>
              <w:top w:val="nil"/>
              <w:left w:val="nil"/>
              <w:bottom w:val="nil"/>
              <w:right w:val="nil"/>
            </w:tcBorders>
            <w:shd w:val="clear" w:color="auto" w:fill="auto"/>
          </w:tcPr>
          <w:p w14:paraId="29241342" w14:textId="6ABFF64F" w:rsidR="009B2273" w:rsidRPr="00C935A5" w:rsidRDefault="009B2273" w:rsidP="009B2273">
            <w:pPr>
              <w:spacing w:before="40" w:after="20"/>
              <w:jc w:val="right"/>
              <w:rPr>
                <w:rFonts w:cs="Arial"/>
                <w:sz w:val="18"/>
                <w:szCs w:val="18"/>
              </w:rPr>
            </w:pPr>
            <w:r w:rsidRPr="009B2273">
              <w:rPr>
                <w:rFonts w:cs="Arial"/>
                <w:sz w:val="18"/>
                <w:szCs w:val="18"/>
              </w:rPr>
              <w:t>373</w:t>
            </w:r>
          </w:p>
        </w:tc>
        <w:tc>
          <w:tcPr>
            <w:tcW w:w="737" w:type="dxa"/>
            <w:tcBorders>
              <w:top w:val="nil"/>
              <w:left w:val="nil"/>
              <w:bottom w:val="nil"/>
              <w:right w:val="nil"/>
            </w:tcBorders>
            <w:shd w:val="clear" w:color="auto" w:fill="auto"/>
          </w:tcPr>
          <w:p w14:paraId="68038831" w14:textId="615917FA" w:rsidR="009B2273" w:rsidRPr="00C935A5" w:rsidRDefault="009B2273" w:rsidP="009B2273">
            <w:pPr>
              <w:spacing w:before="40" w:after="20"/>
              <w:jc w:val="right"/>
              <w:rPr>
                <w:rFonts w:cs="Arial"/>
                <w:sz w:val="18"/>
                <w:szCs w:val="18"/>
              </w:rPr>
            </w:pPr>
            <w:r w:rsidRPr="009B2273">
              <w:rPr>
                <w:rFonts w:cs="Arial"/>
                <w:sz w:val="18"/>
                <w:szCs w:val="18"/>
              </w:rPr>
              <w:t>158</w:t>
            </w:r>
          </w:p>
        </w:tc>
        <w:tc>
          <w:tcPr>
            <w:tcW w:w="737" w:type="dxa"/>
            <w:tcBorders>
              <w:top w:val="nil"/>
              <w:left w:val="nil"/>
              <w:bottom w:val="nil"/>
              <w:right w:val="nil"/>
            </w:tcBorders>
            <w:shd w:val="clear" w:color="auto" w:fill="auto"/>
          </w:tcPr>
          <w:p w14:paraId="6A8CA8FF" w14:textId="31F9C583" w:rsidR="009B2273" w:rsidRPr="00C935A5" w:rsidRDefault="009B2273" w:rsidP="009B2273">
            <w:pPr>
              <w:spacing w:before="40" w:after="20"/>
              <w:jc w:val="right"/>
              <w:rPr>
                <w:rFonts w:cs="Arial"/>
                <w:sz w:val="18"/>
                <w:szCs w:val="18"/>
              </w:rPr>
            </w:pPr>
            <w:r w:rsidRPr="009B2273">
              <w:rPr>
                <w:rFonts w:cs="Arial"/>
                <w:sz w:val="18"/>
                <w:szCs w:val="18"/>
              </w:rPr>
              <w:t>83</w:t>
            </w:r>
          </w:p>
        </w:tc>
        <w:tc>
          <w:tcPr>
            <w:tcW w:w="170" w:type="dxa"/>
            <w:tcBorders>
              <w:top w:val="nil"/>
              <w:left w:val="nil"/>
              <w:bottom w:val="nil"/>
              <w:right w:val="nil"/>
            </w:tcBorders>
            <w:shd w:val="clear" w:color="auto" w:fill="auto"/>
            <w:vAlign w:val="bottom"/>
          </w:tcPr>
          <w:p w14:paraId="313C3FBD" w14:textId="038F0679"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6F660E39" w14:textId="63D673F9" w:rsidR="009B2273" w:rsidRPr="00C935A5" w:rsidRDefault="009B2273" w:rsidP="009B2273">
            <w:pPr>
              <w:spacing w:before="40" w:after="20"/>
              <w:jc w:val="right"/>
              <w:rPr>
                <w:rFonts w:cs="Arial"/>
                <w:sz w:val="18"/>
                <w:szCs w:val="18"/>
              </w:rPr>
            </w:pPr>
            <w:r w:rsidRPr="009B2273">
              <w:rPr>
                <w:rFonts w:cs="Arial"/>
                <w:sz w:val="18"/>
                <w:szCs w:val="18"/>
              </w:rPr>
              <w:t>30</w:t>
            </w:r>
          </w:p>
        </w:tc>
        <w:tc>
          <w:tcPr>
            <w:tcW w:w="737" w:type="dxa"/>
            <w:tcBorders>
              <w:top w:val="nil"/>
              <w:left w:val="nil"/>
              <w:bottom w:val="nil"/>
              <w:right w:val="nil"/>
            </w:tcBorders>
            <w:shd w:val="clear" w:color="auto" w:fill="auto"/>
          </w:tcPr>
          <w:p w14:paraId="393C955F" w14:textId="352C12CA" w:rsidR="009B2273" w:rsidRPr="00C935A5" w:rsidRDefault="009B2273" w:rsidP="009B2273">
            <w:pPr>
              <w:spacing w:before="40" w:after="20"/>
              <w:jc w:val="right"/>
              <w:rPr>
                <w:rFonts w:cs="Arial"/>
                <w:sz w:val="18"/>
                <w:szCs w:val="18"/>
              </w:rPr>
            </w:pPr>
            <w:r w:rsidRPr="009B2273">
              <w:rPr>
                <w:rFonts w:cs="Arial"/>
                <w:sz w:val="18"/>
                <w:szCs w:val="18"/>
              </w:rPr>
              <w:t>57</w:t>
            </w:r>
          </w:p>
        </w:tc>
        <w:tc>
          <w:tcPr>
            <w:tcW w:w="737" w:type="dxa"/>
            <w:tcBorders>
              <w:top w:val="nil"/>
              <w:left w:val="nil"/>
              <w:bottom w:val="nil"/>
              <w:right w:val="nil"/>
            </w:tcBorders>
            <w:shd w:val="clear" w:color="auto" w:fill="auto"/>
          </w:tcPr>
          <w:p w14:paraId="643B304E" w14:textId="76D9A878" w:rsidR="009B2273" w:rsidRPr="00C935A5" w:rsidRDefault="009B2273" w:rsidP="009B2273">
            <w:pPr>
              <w:spacing w:before="40" w:after="20"/>
              <w:jc w:val="right"/>
              <w:rPr>
                <w:rFonts w:cs="Arial"/>
                <w:sz w:val="18"/>
                <w:szCs w:val="18"/>
              </w:rPr>
            </w:pPr>
            <w:r w:rsidRPr="009B2273">
              <w:rPr>
                <w:rFonts w:cs="Arial"/>
                <w:sz w:val="18"/>
                <w:szCs w:val="18"/>
              </w:rPr>
              <w:t>59</w:t>
            </w:r>
          </w:p>
        </w:tc>
        <w:tc>
          <w:tcPr>
            <w:tcW w:w="737" w:type="dxa"/>
            <w:tcBorders>
              <w:top w:val="nil"/>
              <w:left w:val="nil"/>
              <w:bottom w:val="nil"/>
              <w:right w:val="nil"/>
            </w:tcBorders>
            <w:shd w:val="clear" w:color="auto" w:fill="auto"/>
          </w:tcPr>
          <w:p w14:paraId="4DB91586" w14:textId="172102AD" w:rsidR="009B2273" w:rsidRPr="00C935A5" w:rsidRDefault="009B2273" w:rsidP="009B2273">
            <w:pPr>
              <w:spacing w:before="40" w:after="20"/>
              <w:jc w:val="right"/>
              <w:rPr>
                <w:rFonts w:cs="Arial"/>
                <w:sz w:val="18"/>
                <w:szCs w:val="18"/>
              </w:rPr>
            </w:pPr>
            <w:r w:rsidRPr="009B2273">
              <w:rPr>
                <w:rFonts w:cs="Arial"/>
                <w:sz w:val="18"/>
                <w:szCs w:val="18"/>
              </w:rPr>
              <w:t>2</w:t>
            </w:r>
          </w:p>
        </w:tc>
        <w:tc>
          <w:tcPr>
            <w:tcW w:w="737" w:type="dxa"/>
            <w:tcBorders>
              <w:top w:val="nil"/>
              <w:left w:val="nil"/>
              <w:bottom w:val="nil"/>
              <w:right w:val="nil"/>
            </w:tcBorders>
            <w:shd w:val="clear" w:color="auto" w:fill="auto"/>
          </w:tcPr>
          <w:p w14:paraId="507B92D1" w14:textId="68705CB8" w:rsidR="009B2273" w:rsidRPr="00C935A5" w:rsidRDefault="009B2273" w:rsidP="009B2273">
            <w:pPr>
              <w:spacing w:before="40" w:after="20"/>
              <w:jc w:val="right"/>
              <w:rPr>
                <w:rFonts w:cs="Arial"/>
                <w:sz w:val="18"/>
                <w:szCs w:val="18"/>
              </w:rPr>
            </w:pPr>
            <w:r w:rsidRPr="009B2273">
              <w:rPr>
                <w:rFonts w:cs="Arial"/>
                <w:sz w:val="18"/>
                <w:szCs w:val="18"/>
              </w:rPr>
              <w:t>56</w:t>
            </w:r>
          </w:p>
        </w:tc>
      </w:tr>
      <w:tr w:rsidR="009B2273" w:rsidRPr="009B2273" w14:paraId="700D05C8" w14:textId="77777777" w:rsidTr="004B740B">
        <w:trPr>
          <w:trHeight w:val="20"/>
        </w:trPr>
        <w:tc>
          <w:tcPr>
            <w:tcW w:w="2268" w:type="dxa"/>
            <w:tcBorders>
              <w:top w:val="nil"/>
              <w:left w:val="nil"/>
              <w:bottom w:val="nil"/>
              <w:right w:val="single" w:sz="18" w:space="0" w:color="C00000"/>
            </w:tcBorders>
            <w:shd w:val="clear" w:color="auto" w:fill="auto"/>
            <w:vAlign w:val="center"/>
          </w:tcPr>
          <w:p w14:paraId="6122A07D" w14:textId="77777777" w:rsidR="009B2273" w:rsidRPr="00C935A5" w:rsidRDefault="009B2273" w:rsidP="009B2273">
            <w:pPr>
              <w:spacing w:before="40" w:after="20"/>
              <w:rPr>
                <w:rFonts w:cs="Arial"/>
                <w:sz w:val="18"/>
                <w:szCs w:val="18"/>
              </w:rPr>
            </w:pPr>
            <w:r w:rsidRPr="00C935A5">
              <w:rPr>
                <w:rFonts w:cs="Arial"/>
                <w:sz w:val="18"/>
                <w:szCs w:val="18"/>
              </w:rPr>
              <w:t>Yarra C</w:t>
            </w:r>
          </w:p>
        </w:tc>
        <w:tc>
          <w:tcPr>
            <w:tcW w:w="737" w:type="dxa"/>
            <w:tcBorders>
              <w:top w:val="nil"/>
              <w:left w:val="single" w:sz="18" w:space="0" w:color="C00000"/>
              <w:bottom w:val="nil"/>
              <w:right w:val="nil"/>
            </w:tcBorders>
            <w:shd w:val="clear" w:color="auto" w:fill="auto"/>
          </w:tcPr>
          <w:p w14:paraId="0873BA20" w14:textId="561AF773" w:rsidR="009B2273" w:rsidRPr="00C935A5" w:rsidRDefault="009B2273" w:rsidP="009B2273">
            <w:pPr>
              <w:spacing w:before="40" w:after="20"/>
              <w:jc w:val="right"/>
              <w:rPr>
                <w:rFonts w:cs="Arial"/>
                <w:sz w:val="18"/>
                <w:szCs w:val="18"/>
              </w:rPr>
            </w:pPr>
            <w:r w:rsidRPr="009B2273">
              <w:rPr>
                <w:rFonts w:cs="Arial"/>
                <w:sz w:val="18"/>
                <w:szCs w:val="18"/>
              </w:rPr>
              <w:t>81</w:t>
            </w:r>
          </w:p>
        </w:tc>
        <w:tc>
          <w:tcPr>
            <w:tcW w:w="737" w:type="dxa"/>
            <w:tcBorders>
              <w:top w:val="nil"/>
              <w:left w:val="nil"/>
              <w:bottom w:val="nil"/>
              <w:right w:val="nil"/>
            </w:tcBorders>
            <w:shd w:val="clear" w:color="auto" w:fill="auto"/>
          </w:tcPr>
          <w:p w14:paraId="5AB80184" w14:textId="6393CDD8" w:rsidR="009B2273" w:rsidRPr="00C935A5" w:rsidRDefault="009B2273" w:rsidP="009B2273">
            <w:pPr>
              <w:spacing w:before="40" w:after="20"/>
              <w:jc w:val="right"/>
              <w:rPr>
                <w:rFonts w:cs="Arial"/>
                <w:sz w:val="18"/>
                <w:szCs w:val="18"/>
              </w:rPr>
            </w:pPr>
            <w:r w:rsidRPr="009B2273">
              <w:rPr>
                <w:rFonts w:cs="Arial"/>
                <w:sz w:val="18"/>
                <w:szCs w:val="18"/>
              </w:rPr>
              <w:t>50</w:t>
            </w:r>
          </w:p>
        </w:tc>
        <w:tc>
          <w:tcPr>
            <w:tcW w:w="737" w:type="dxa"/>
            <w:tcBorders>
              <w:top w:val="nil"/>
              <w:left w:val="nil"/>
              <w:bottom w:val="nil"/>
              <w:right w:val="nil"/>
            </w:tcBorders>
            <w:shd w:val="clear" w:color="auto" w:fill="auto"/>
          </w:tcPr>
          <w:p w14:paraId="601EFF04" w14:textId="384CB3DB" w:rsidR="009B2273" w:rsidRPr="00C935A5" w:rsidRDefault="009B2273" w:rsidP="009B2273">
            <w:pPr>
              <w:spacing w:before="40" w:after="20"/>
              <w:jc w:val="right"/>
              <w:rPr>
                <w:rFonts w:cs="Arial"/>
                <w:sz w:val="18"/>
                <w:szCs w:val="18"/>
              </w:rPr>
            </w:pPr>
            <w:r w:rsidRPr="009B2273">
              <w:rPr>
                <w:rFonts w:cs="Arial"/>
                <w:sz w:val="18"/>
                <w:szCs w:val="18"/>
              </w:rPr>
              <w:t>59</w:t>
            </w:r>
          </w:p>
        </w:tc>
        <w:tc>
          <w:tcPr>
            <w:tcW w:w="737" w:type="dxa"/>
            <w:tcBorders>
              <w:top w:val="nil"/>
              <w:left w:val="nil"/>
              <w:bottom w:val="nil"/>
              <w:right w:val="nil"/>
            </w:tcBorders>
            <w:shd w:val="clear" w:color="auto" w:fill="auto"/>
          </w:tcPr>
          <w:p w14:paraId="202A2308" w14:textId="719CB0F9" w:rsidR="009B2273" w:rsidRPr="00C935A5" w:rsidRDefault="009B2273" w:rsidP="009B2273">
            <w:pPr>
              <w:spacing w:before="40" w:after="20"/>
              <w:jc w:val="right"/>
              <w:rPr>
                <w:rFonts w:cs="Arial"/>
                <w:sz w:val="18"/>
                <w:szCs w:val="18"/>
              </w:rPr>
            </w:pPr>
            <w:r w:rsidRPr="009B2273">
              <w:rPr>
                <w:rFonts w:cs="Arial"/>
                <w:sz w:val="18"/>
                <w:szCs w:val="18"/>
              </w:rPr>
              <w:t>26</w:t>
            </w:r>
          </w:p>
        </w:tc>
        <w:tc>
          <w:tcPr>
            <w:tcW w:w="170" w:type="dxa"/>
            <w:tcBorders>
              <w:top w:val="nil"/>
              <w:left w:val="nil"/>
              <w:bottom w:val="nil"/>
              <w:right w:val="nil"/>
            </w:tcBorders>
            <w:shd w:val="clear" w:color="auto" w:fill="auto"/>
            <w:vAlign w:val="bottom"/>
          </w:tcPr>
          <w:p w14:paraId="0B8EB6F0" w14:textId="0E360558"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D0CBE2B" w14:textId="39A1EFB0"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6CE88588" w14:textId="1474FB8C"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2F57B3CF" w14:textId="66E2DDB5"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5299DA59" w14:textId="28605D45"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bottom w:val="nil"/>
              <w:right w:val="nil"/>
            </w:tcBorders>
            <w:shd w:val="clear" w:color="auto" w:fill="auto"/>
          </w:tcPr>
          <w:p w14:paraId="735A737A" w14:textId="13E6E4DB"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7F07FB3A" w14:textId="77777777" w:rsidTr="004B740B">
        <w:trPr>
          <w:trHeight w:val="20"/>
        </w:trPr>
        <w:tc>
          <w:tcPr>
            <w:tcW w:w="2268" w:type="dxa"/>
            <w:tcBorders>
              <w:top w:val="nil"/>
              <w:left w:val="nil"/>
              <w:bottom w:val="nil"/>
              <w:right w:val="single" w:sz="18" w:space="0" w:color="C00000"/>
            </w:tcBorders>
            <w:shd w:val="clear" w:color="auto" w:fill="auto"/>
            <w:vAlign w:val="center"/>
          </w:tcPr>
          <w:p w14:paraId="3EA3AA3D" w14:textId="77777777" w:rsidR="009B2273" w:rsidRPr="00C935A5" w:rsidRDefault="009B2273" w:rsidP="009B2273">
            <w:pPr>
              <w:spacing w:before="40" w:after="20"/>
              <w:rPr>
                <w:rFonts w:cs="Arial"/>
                <w:sz w:val="18"/>
                <w:szCs w:val="18"/>
              </w:rPr>
            </w:pPr>
            <w:r w:rsidRPr="00C935A5">
              <w:rPr>
                <w:rFonts w:cs="Arial"/>
                <w:sz w:val="18"/>
                <w:szCs w:val="18"/>
              </w:rPr>
              <w:t>Yarra Ranges S</w:t>
            </w:r>
          </w:p>
        </w:tc>
        <w:tc>
          <w:tcPr>
            <w:tcW w:w="737" w:type="dxa"/>
            <w:tcBorders>
              <w:top w:val="nil"/>
              <w:left w:val="single" w:sz="18" w:space="0" w:color="C00000"/>
              <w:bottom w:val="nil"/>
              <w:right w:val="nil"/>
            </w:tcBorders>
            <w:shd w:val="clear" w:color="auto" w:fill="auto"/>
          </w:tcPr>
          <w:p w14:paraId="27C6C53F" w14:textId="233E2730" w:rsidR="009B2273" w:rsidRPr="00C935A5" w:rsidRDefault="009B2273" w:rsidP="009B2273">
            <w:pPr>
              <w:spacing w:before="40" w:after="20"/>
              <w:jc w:val="right"/>
              <w:rPr>
                <w:rFonts w:cs="Arial"/>
                <w:sz w:val="18"/>
                <w:szCs w:val="18"/>
              </w:rPr>
            </w:pPr>
            <w:r w:rsidRPr="009B2273">
              <w:rPr>
                <w:rFonts w:cs="Arial"/>
                <w:sz w:val="18"/>
                <w:szCs w:val="18"/>
              </w:rPr>
              <w:t>429</w:t>
            </w:r>
          </w:p>
        </w:tc>
        <w:tc>
          <w:tcPr>
            <w:tcW w:w="737" w:type="dxa"/>
            <w:tcBorders>
              <w:top w:val="nil"/>
              <w:left w:val="nil"/>
              <w:bottom w:val="nil"/>
              <w:right w:val="nil"/>
            </w:tcBorders>
            <w:shd w:val="clear" w:color="auto" w:fill="auto"/>
          </w:tcPr>
          <w:p w14:paraId="0F89C89F" w14:textId="2272111D" w:rsidR="009B2273" w:rsidRPr="00C935A5" w:rsidRDefault="009B2273" w:rsidP="009B2273">
            <w:pPr>
              <w:spacing w:before="40" w:after="20"/>
              <w:jc w:val="right"/>
              <w:rPr>
                <w:rFonts w:cs="Arial"/>
                <w:sz w:val="18"/>
                <w:szCs w:val="18"/>
              </w:rPr>
            </w:pPr>
            <w:r w:rsidRPr="009B2273">
              <w:rPr>
                <w:rFonts w:cs="Arial"/>
                <w:sz w:val="18"/>
                <w:szCs w:val="18"/>
              </w:rPr>
              <w:t>68</w:t>
            </w:r>
          </w:p>
        </w:tc>
        <w:tc>
          <w:tcPr>
            <w:tcW w:w="737" w:type="dxa"/>
            <w:tcBorders>
              <w:top w:val="nil"/>
              <w:left w:val="nil"/>
              <w:bottom w:val="nil"/>
              <w:right w:val="nil"/>
            </w:tcBorders>
            <w:shd w:val="clear" w:color="auto" w:fill="auto"/>
          </w:tcPr>
          <w:p w14:paraId="33E24139" w14:textId="0D07539D" w:rsidR="009B2273" w:rsidRPr="00C935A5" w:rsidRDefault="009B2273" w:rsidP="009B2273">
            <w:pPr>
              <w:spacing w:before="40" w:after="20"/>
              <w:jc w:val="right"/>
              <w:rPr>
                <w:rFonts w:cs="Arial"/>
                <w:sz w:val="18"/>
                <w:szCs w:val="18"/>
              </w:rPr>
            </w:pPr>
            <w:r w:rsidRPr="009B2273">
              <w:rPr>
                <w:rFonts w:cs="Arial"/>
                <w:sz w:val="18"/>
                <w:szCs w:val="18"/>
              </w:rPr>
              <w:t>86</w:t>
            </w:r>
          </w:p>
        </w:tc>
        <w:tc>
          <w:tcPr>
            <w:tcW w:w="737" w:type="dxa"/>
            <w:tcBorders>
              <w:top w:val="nil"/>
              <w:left w:val="nil"/>
              <w:bottom w:val="nil"/>
              <w:right w:val="nil"/>
            </w:tcBorders>
            <w:shd w:val="clear" w:color="auto" w:fill="auto"/>
          </w:tcPr>
          <w:p w14:paraId="09ECE9CC" w14:textId="6D1F6BD9" w:rsidR="009B2273" w:rsidRPr="00C935A5" w:rsidRDefault="009B2273" w:rsidP="009B2273">
            <w:pPr>
              <w:spacing w:before="40" w:after="20"/>
              <w:jc w:val="right"/>
              <w:rPr>
                <w:rFonts w:cs="Arial"/>
                <w:sz w:val="18"/>
                <w:szCs w:val="18"/>
              </w:rPr>
            </w:pPr>
            <w:r w:rsidRPr="009B2273">
              <w:rPr>
                <w:rFonts w:cs="Arial"/>
                <w:sz w:val="18"/>
                <w:szCs w:val="18"/>
              </w:rPr>
              <w:t>33</w:t>
            </w:r>
          </w:p>
        </w:tc>
        <w:tc>
          <w:tcPr>
            <w:tcW w:w="170" w:type="dxa"/>
            <w:tcBorders>
              <w:top w:val="nil"/>
              <w:left w:val="nil"/>
              <w:bottom w:val="nil"/>
              <w:right w:val="nil"/>
            </w:tcBorders>
            <w:shd w:val="clear" w:color="auto" w:fill="auto"/>
            <w:vAlign w:val="bottom"/>
          </w:tcPr>
          <w:p w14:paraId="60D1F287" w14:textId="664719D9" w:rsidR="009B2273" w:rsidRPr="00C935A5" w:rsidRDefault="009B2273" w:rsidP="009B2273">
            <w:pPr>
              <w:spacing w:before="40" w:after="20"/>
              <w:jc w:val="right"/>
              <w:rPr>
                <w:rFonts w:cs="Arial"/>
                <w:sz w:val="18"/>
                <w:szCs w:val="18"/>
              </w:rPr>
            </w:pPr>
          </w:p>
        </w:tc>
        <w:tc>
          <w:tcPr>
            <w:tcW w:w="737" w:type="dxa"/>
            <w:tcBorders>
              <w:top w:val="nil"/>
              <w:left w:val="nil"/>
              <w:bottom w:val="nil"/>
              <w:right w:val="nil"/>
            </w:tcBorders>
            <w:shd w:val="clear" w:color="auto" w:fill="auto"/>
          </w:tcPr>
          <w:p w14:paraId="71520074" w14:textId="1BE64F4C" w:rsidR="009B2273" w:rsidRPr="00C935A5" w:rsidRDefault="009B2273" w:rsidP="009B2273">
            <w:pPr>
              <w:spacing w:before="40" w:after="20"/>
              <w:jc w:val="right"/>
              <w:rPr>
                <w:rFonts w:cs="Arial"/>
                <w:sz w:val="18"/>
                <w:szCs w:val="18"/>
              </w:rPr>
            </w:pPr>
            <w:r w:rsidRPr="009B2273">
              <w:rPr>
                <w:rFonts w:cs="Arial"/>
                <w:sz w:val="18"/>
                <w:szCs w:val="18"/>
              </w:rPr>
              <w:t>4</w:t>
            </w:r>
          </w:p>
        </w:tc>
        <w:tc>
          <w:tcPr>
            <w:tcW w:w="737" w:type="dxa"/>
            <w:tcBorders>
              <w:top w:val="nil"/>
              <w:left w:val="nil"/>
              <w:bottom w:val="nil"/>
              <w:right w:val="nil"/>
            </w:tcBorders>
            <w:shd w:val="clear" w:color="auto" w:fill="auto"/>
          </w:tcPr>
          <w:p w14:paraId="71E8530E" w14:textId="6D7CD0C0" w:rsidR="009B2273" w:rsidRPr="00C935A5" w:rsidRDefault="009B2273" w:rsidP="009B2273">
            <w:pPr>
              <w:spacing w:before="40" w:after="20"/>
              <w:jc w:val="right"/>
              <w:rPr>
                <w:rFonts w:cs="Arial"/>
                <w:sz w:val="18"/>
                <w:szCs w:val="18"/>
              </w:rPr>
            </w:pPr>
            <w:r w:rsidRPr="009B2273">
              <w:rPr>
                <w:rFonts w:cs="Arial"/>
                <w:sz w:val="18"/>
                <w:szCs w:val="18"/>
              </w:rPr>
              <w:t>100</w:t>
            </w:r>
          </w:p>
        </w:tc>
        <w:tc>
          <w:tcPr>
            <w:tcW w:w="737" w:type="dxa"/>
            <w:tcBorders>
              <w:top w:val="nil"/>
              <w:left w:val="nil"/>
              <w:bottom w:val="nil"/>
              <w:right w:val="nil"/>
            </w:tcBorders>
            <w:shd w:val="clear" w:color="auto" w:fill="auto"/>
          </w:tcPr>
          <w:p w14:paraId="78C73618" w14:textId="68615427" w:rsidR="009B2273" w:rsidRPr="00C935A5" w:rsidRDefault="009B2273" w:rsidP="009B2273">
            <w:pPr>
              <w:spacing w:before="40" w:after="20"/>
              <w:jc w:val="right"/>
              <w:rPr>
                <w:rFonts w:cs="Arial"/>
                <w:sz w:val="18"/>
                <w:szCs w:val="18"/>
              </w:rPr>
            </w:pPr>
            <w:r w:rsidRPr="009B2273">
              <w:rPr>
                <w:rFonts w:cs="Arial"/>
                <w:sz w:val="18"/>
                <w:szCs w:val="18"/>
              </w:rPr>
              <w:t>800</w:t>
            </w:r>
          </w:p>
        </w:tc>
        <w:tc>
          <w:tcPr>
            <w:tcW w:w="737" w:type="dxa"/>
            <w:tcBorders>
              <w:top w:val="nil"/>
              <w:left w:val="nil"/>
              <w:bottom w:val="nil"/>
              <w:right w:val="nil"/>
            </w:tcBorders>
            <w:shd w:val="clear" w:color="auto" w:fill="auto"/>
          </w:tcPr>
          <w:p w14:paraId="0D733A39" w14:textId="78E6467D" w:rsidR="009B2273" w:rsidRPr="00C935A5" w:rsidRDefault="009B2273" w:rsidP="009B2273">
            <w:pPr>
              <w:spacing w:before="40" w:after="20"/>
              <w:jc w:val="right"/>
              <w:rPr>
                <w:rFonts w:cs="Arial"/>
                <w:sz w:val="18"/>
                <w:szCs w:val="18"/>
              </w:rPr>
            </w:pPr>
            <w:r w:rsidRPr="009B2273">
              <w:rPr>
                <w:rFonts w:cs="Arial"/>
                <w:sz w:val="18"/>
                <w:szCs w:val="18"/>
              </w:rPr>
              <w:t>126</w:t>
            </w:r>
          </w:p>
        </w:tc>
        <w:tc>
          <w:tcPr>
            <w:tcW w:w="737" w:type="dxa"/>
            <w:tcBorders>
              <w:top w:val="nil"/>
              <w:left w:val="nil"/>
              <w:bottom w:val="nil"/>
              <w:right w:val="nil"/>
            </w:tcBorders>
            <w:shd w:val="clear" w:color="auto" w:fill="auto"/>
          </w:tcPr>
          <w:p w14:paraId="188D47CB" w14:textId="352B1FF3" w:rsidR="009B2273" w:rsidRPr="00C935A5" w:rsidRDefault="009B2273" w:rsidP="009B2273">
            <w:pPr>
              <w:spacing w:before="40" w:after="20"/>
              <w:jc w:val="right"/>
              <w:rPr>
                <w:rFonts w:cs="Arial"/>
                <w:sz w:val="18"/>
                <w:szCs w:val="18"/>
              </w:rPr>
            </w:pPr>
            <w:r w:rsidRPr="009B2273">
              <w:rPr>
                <w:rFonts w:cs="Arial"/>
                <w:sz w:val="18"/>
                <w:szCs w:val="18"/>
              </w:rPr>
              <w:t>116</w:t>
            </w:r>
          </w:p>
        </w:tc>
      </w:tr>
      <w:tr w:rsidR="009B2273" w:rsidRPr="009B2273" w14:paraId="326FE233" w14:textId="77777777" w:rsidTr="004B740B">
        <w:trPr>
          <w:trHeight w:val="20"/>
        </w:trPr>
        <w:tc>
          <w:tcPr>
            <w:tcW w:w="2268" w:type="dxa"/>
            <w:tcBorders>
              <w:top w:val="nil"/>
              <w:left w:val="nil"/>
              <w:bottom w:val="nil"/>
              <w:right w:val="single" w:sz="18" w:space="0" w:color="C00000"/>
            </w:tcBorders>
            <w:shd w:val="clear" w:color="auto" w:fill="auto"/>
            <w:vAlign w:val="center"/>
          </w:tcPr>
          <w:p w14:paraId="703DE105" w14:textId="77777777" w:rsidR="009B2273" w:rsidRPr="00C935A5" w:rsidRDefault="009B2273" w:rsidP="009B2273">
            <w:pPr>
              <w:spacing w:before="40" w:after="20"/>
              <w:rPr>
                <w:rFonts w:cs="Arial"/>
                <w:sz w:val="18"/>
                <w:szCs w:val="18"/>
              </w:rPr>
            </w:pPr>
            <w:r w:rsidRPr="00C935A5">
              <w:rPr>
                <w:rFonts w:cs="Arial"/>
                <w:sz w:val="18"/>
                <w:szCs w:val="18"/>
              </w:rPr>
              <w:t>Yarriambiack S</w:t>
            </w:r>
          </w:p>
        </w:tc>
        <w:tc>
          <w:tcPr>
            <w:tcW w:w="737" w:type="dxa"/>
            <w:tcBorders>
              <w:top w:val="nil"/>
              <w:left w:val="single" w:sz="18" w:space="0" w:color="C00000"/>
              <w:right w:val="nil"/>
            </w:tcBorders>
            <w:shd w:val="clear" w:color="auto" w:fill="auto"/>
          </w:tcPr>
          <w:p w14:paraId="10EE6DE3" w14:textId="69795E6A" w:rsidR="009B2273" w:rsidRPr="00C935A5" w:rsidRDefault="009B2273" w:rsidP="009B2273">
            <w:pPr>
              <w:spacing w:before="40" w:after="20"/>
              <w:jc w:val="right"/>
              <w:rPr>
                <w:rFonts w:cs="Arial"/>
                <w:sz w:val="18"/>
                <w:szCs w:val="18"/>
              </w:rPr>
            </w:pPr>
            <w:r w:rsidRPr="009B2273">
              <w:rPr>
                <w:rFonts w:cs="Arial"/>
                <w:sz w:val="18"/>
                <w:szCs w:val="18"/>
              </w:rPr>
              <w:t>101</w:t>
            </w:r>
          </w:p>
        </w:tc>
        <w:tc>
          <w:tcPr>
            <w:tcW w:w="737" w:type="dxa"/>
            <w:tcBorders>
              <w:top w:val="nil"/>
              <w:left w:val="nil"/>
              <w:right w:val="nil"/>
            </w:tcBorders>
            <w:shd w:val="clear" w:color="auto" w:fill="auto"/>
          </w:tcPr>
          <w:p w14:paraId="25FA54B0" w14:textId="7027E8A3" w:rsidR="009B2273" w:rsidRPr="00C935A5" w:rsidRDefault="009B2273" w:rsidP="009B2273">
            <w:pPr>
              <w:spacing w:before="40" w:after="20"/>
              <w:jc w:val="right"/>
              <w:rPr>
                <w:rFonts w:cs="Arial"/>
                <w:sz w:val="18"/>
                <w:szCs w:val="18"/>
              </w:rPr>
            </w:pPr>
            <w:r w:rsidRPr="009B2273">
              <w:rPr>
                <w:rFonts w:cs="Arial"/>
                <w:sz w:val="18"/>
                <w:szCs w:val="18"/>
              </w:rPr>
              <w:t>6</w:t>
            </w:r>
          </w:p>
        </w:tc>
        <w:tc>
          <w:tcPr>
            <w:tcW w:w="737" w:type="dxa"/>
            <w:tcBorders>
              <w:top w:val="nil"/>
              <w:left w:val="nil"/>
              <w:right w:val="nil"/>
            </w:tcBorders>
            <w:shd w:val="clear" w:color="auto" w:fill="auto"/>
          </w:tcPr>
          <w:p w14:paraId="0F8FB8C2" w14:textId="4614B724" w:rsidR="009B2273" w:rsidRPr="00C935A5" w:rsidRDefault="009B2273" w:rsidP="009B2273">
            <w:pPr>
              <w:spacing w:before="40" w:after="20"/>
              <w:jc w:val="right"/>
              <w:rPr>
                <w:rFonts w:cs="Arial"/>
                <w:sz w:val="18"/>
                <w:szCs w:val="18"/>
              </w:rPr>
            </w:pPr>
            <w:r w:rsidRPr="009B2273">
              <w:rPr>
                <w:rFonts w:cs="Arial"/>
                <w:sz w:val="18"/>
                <w:szCs w:val="18"/>
              </w:rPr>
              <w:t>1</w:t>
            </w:r>
          </w:p>
        </w:tc>
        <w:tc>
          <w:tcPr>
            <w:tcW w:w="737" w:type="dxa"/>
            <w:tcBorders>
              <w:top w:val="nil"/>
              <w:left w:val="nil"/>
              <w:right w:val="nil"/>
            </w:tcBorders>
            <w:shd w:val="clear" w:color="auto" w:fill="auto"/>
          </w:tcPr>
          <w:p w14:paraId="17AFB5A2" w14:textId="23C2B8B8" w:rsidR="009B2273" w:rsidRPr="00C935A5" w:rsidRDefault="009B2273" w:rsidP="009B2273">
            <w:pPr>
              <w:spacing w:before="40" w:after="20"/>
              <w:jc w:val="right"/>
              <w:rPr>
                <w:rFonts w:cs="Arial"/>
                <w:sz w:val="18"/>
                <w:szCs w:val="18"/>
              </w:rPr>
            </w:pPr>
            <w:r w:rsidRPr="009B2273">
              <w:rPr>
                <w:rFonts w:cs="Arial"/>
                <w:sz w:val="18"/>
                <w:szCs w:val="18"/>
              </w:rPr>
              <w:t>0</w:t>
            </w:r>
          </w:p>
        </w:tc>
        <w:tc>
          <w:tcPr>
            <w:tcW w:w="170" w:type="dxa"/>
            <w:tcBorders>
              <w:top w:val="nil"/>
              <w:left w:val="nil"/>
              <w:right w:val="nil"/>
            </w:tcBorders>
            <w:shd w:val="clear" w:color="auto" w:fill="auto"/>
            <w:vAlign w:val="bottom"/>
          </w:tcPr>
          <w:p w14:paraId="4AD7C272" w14:textId="1A211156" w:rsidR="009B2273" w:rsidRPr="00C935A5" w:rsidRDefault="009B2273" w:rsidP="009B2273">
            <w:pPr>
              <w:spacing w:before="40" w:after="20"/>
              <w:jc w:val="right"/>
              <w:rPr>
                <w:rFonts w:cs="Arial"/>
                <w:sz w:val="18"/>
                <w:szCs w:val="18"/>
              </w:rPr>
            </w:pPr>
          </w:p>
        </w:tc>
        <w:tc>
          <w:tcPr>
            <w:tcW w:w="737" w:type="dxa"/>
            <w:tcBorders>
              <w:top w:val="nil"/>
              <w:left w:val="nil"/>
              <w:right w:val="nil"/>
            </w:tcBorders>
            <w:shd w:val="clear" w:color="auto" w:fill="auto"/>
          </w:tcPr>
          <w:p w14:paraId="524B6AE7" w14:textId="52756E8A" w:rsidR="009B2273" w:rsidRPr="00C935A5" w:rsidRDefault="009B2273" w:rsidP="009B2273">
            <w:pPr>
              <w:spacing w:before="40" w:after="20"/>
              <w:jc w:val="right"/>
              <w:rPr>
                <w:rFonts w:cs="Arial"/>
                <w:sz w:val="18"/>
                <w:szCs w:val="18"/>
              </w:rPr>
            </w:pPr>
            <w:r w:rsidRPr="009B2273">
              <w:rPr>
                <w:rFonts w:cs="Arial"/>
                <w:sz w:val="18"/>
                <w:szCs w:val="18"/>
              </w:rPr>
              <w:t>2,679</w:t>
            </w:r>
          </w:p>
        </w:tc>
        <w:tc>
          <w:tcPr>
            <w:tcW w:w="737" w:type="dxa"/>
            <w:tcBorders>
              <w:top w:val="nil"/>
              <w:left w:val="nil"/>
              <w:right w:val="nil"/>
            </w:tcBorders>
            <w:shd w:val="clear" w:color="auto" w:fill="auto"/>
          </w:tcPr>
          <w:p w14:paraId="3250F171" w14:textId="7E1E85FC" w:rsidR="009B2273" w:rsidRPr="00C935A5" w:rsidRDefault="009B2273" w:rsidP="009B2273">
            <w:pPr>
              <w:spacing w:before="40" w:after="20"/>
              <w:jc w:val="right"/>
              <w:rPr>
                <w:rFonts w:cs="Arial"/>
                <w:sz w:val="18"/>
                <w:szCs w:val="18"/>
              </w:rPr>
            </w:pPr>
            <w:r w:rsidRPr="009B2273">
              <w:rPr>
                <w:rFonts w:cs="Arial"/>
                <w:sz w:val="18"/>
                <w:szCs w:val="18"/>
              </w:rPr>
              <w:t>1,935</w:t>
            </w:r>
          </w:p>
        </w:tc>
        <w:tc>
          <w:tcPr>
            <w:tcW w:w="737" w:type="dxa"/>
            <w:tcBorders>
              <w:top w:val="nil"/>
              <w:left w:val="nil"/>
              <w:right w:val="nil"/>
            </w:tcBorders>
            <w:shd w:val="clear" w:color="auto" w:fill="auto"/>
          </w:tcPr>
          <w:p w14:paraId="664B4780" w14:textId="74071D4A" w:rsidR="009B2273" w:rsidRPr="00C935A5" w:rsidRDefault="009B2273" w:rsidP="009B2273">
            <w:pPr>
              <w:spacing w:before="40" w:after="20"/>
              <w:jc w:val="right"/>
              <w:rPr>
                <w:rFonts w:cs="Arial"/>
                <w:sz w:val="18"/>
                <w:szCs w:val="18"/>
              </w:rPr>
            </w:pPr>
            <w:r w:rsidRPr="009B2273">
              <w:rPr>
                <w:rFonts w:cs="Arial"/>
                <w:sz w:val="18"/>
                <w:szCs w:val="18"/>
              </w:rPr>
              <w:t>102</w:t>
            </w:r>
          </w:p>
        </w:tc>
        <w:tc>
          <w:tcPr>
            <w:tcW w:w="737" w:type="dxa"/>
            <w:tcBorders>
              <w:top w:val="nil"/>
              <w:left w:val="nil"/>
              <w:right w:val="nil"/>
            </w:tcBorders>
            <w:shd w:val="clear" w:color="auto" w:fill="auto"/>
          </w:tcPr>
          <w:p w14:paraId="7102F654" w14:textId="4FFB8CC1" w:rsidR="009B2273" w:rsidRPr="00C935A5" w:rsidRDefault="009B2273" w:rsidP="009B2273">
            <w:pPr>
              <w:spacing w:before="40" w:after="20"/>
              <w:jc w:val="right"/>
              <w:rPr>
                <w:rFonts w:cs="Arial"/>
                <w:sz w:val="18"/>
                <w:szCs w:val="18"/>
              </w:rPr>
            </w:pPr>
            <w:r w:rsidRPr="009B2273">
              <w:rPr>
                <w:rFonts w:cs="Arial"/>
                <w:sz w:val="18"/>
                <w:szCs w:val="18"/>
              </w:rPr>
              <w:t>0</w:t>
            </w:r>
          </w:p>
        </w:tc>
        <w:tc>
          <w:tcPr>
            <w:tcW w:w="737" w:type="dxa"/>
            <w:tcBorders>
              <w:top w:val="nil"/>
              <w:left w:val="nil"/>
              <w:right w:val="nil"/>
            </w:tcBorders>
            <w:shd w:val="clear" w:color="auto" w:fill="auto"/>
          </w:tcPr>
          <w:p w14:paraId="19B0E5E3" w14:textId="00539F1C"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704908E1" w14:textId="77777777" w:rsidTr="004B740B">
        <w:trPr>
          <w:trHeight w:val="20"/>
        </w:trPr>
        <w:tc>
          <w:tcPr>
            <w:tcW w:w="2268" w:type="dxa"/>
            <w:tcBorders>
              <w:top w:val="nil"/>
              <w:left w:val="nil"/>
              <w:right w:val="single" w:sz="18" w:space="0" w:color="C00000"/>
            </w:tcBorders>
            <w:shd w:val="clear" w:color="auto" w:fill="auto"/>
            <w:vAlign w:val="center"/>
          </w:tcPr>
          <w:p w14:paraId="094582DE" w14:textId="77777777" w:rsidR="009B2273" w:rsidRPr="00C935A5" w:rsidRDefault="009B2273" w:rsidP="009B2273">
            <w:pPr>
              <w:spacing w:before="40" w:after="20"/>
              <w:rPr>
                <w:rFonts w:cs="Arial"/>
                <w:sz w:val="18"/>
                <w:szCs w:val="18"/>
              </w:rPr>
            </w:pPr>
          </w:p>
        </w:tc>
        <w:tc>
          <w:tcPr>
            <w:tcW w:w="737" w:type="dxa"/>
            <w:tcBorders>
              <w:top w:val="nil"/>
              <w:left w:val="single" w:sz="18" w:space="0" w:color="C00000"/>
              <w:bottom w:val="single" w:sz="8" w:space="0" w:color="C00000"/>
              <w:right w:val="nil"/>
            </w:tcBorders>
            <w:shd w:val="clear" w:color="auto" w:fill="auto"/>
          </w:tcPr>
          <w:p w14:paraId="4ABA24F0" w14:textId="162F9A6B" w:rsidR="009B2273" w:rsidRPr="00C935A5" w:rsidRDefault="009B2273" w:rsidP="009B2273">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tcPr>
          <w:p w14:paraId="6227DE0E" w14:textId="77777777" w:rsidR="009B2273" w:rsidRPr="00C935A5" w:rsidRDefault="009B2273" w:rsidP="009B2273">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tcPr>
          <w:p w14:paraId="2E7EBB3E" w14:textId="77777777" w:rsidR="009B2273" w:rsidRPr="00C935A5" w:rsidRDefault="009B2273" w:rsidP="009B2273">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tcPr>
          <w:p w14:paraId="4EE2128A" w14:textId="77777777" w:rsidR="009B2273" w:rsidRPr="00C935A5" w:rsidRDefault="009B2273" w:rsidP="009B2273">
            <w:pPr>
              <w:spacing w:before="40" w:after="20"/>
              <w:jc w:val="right"/>
              <w:rPr>
                <w:rFonts w:cs="Arial"/>
                <w:sz w:val="18"/>
                <w:szCs w:val="18"/>
              </w:rPr>
            </w:pPr>
          </w:p>
        </w:tc>
        <w:tc>
          <w:tcPr>
            <w:tcW w:w="170" w:type="dxa"/>
            <w:tcBorders>
              <w:top w:val="nil"/>
              <w:left w:val="nil"/>
              <w:bottom w:val="single" w:sz="8" w:space="0" w:color="C00000"/>
              <w:right w:val="nil"/>
            </w:tcBorders>
            <w:shd w:val="clear" w:color="auto" w:fill="auto"/>
            <w:vAlign w:val="bottom"/>
          </w:tcPr>
          <w:p w14:paraId="51EE09E1" w14:textId="5FE603E0" w:rsidR="009B2273" w:rsidRPr="00C935A5" w:rsidRDefault="009B2273" w:rsidP="009B2273">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tcPr>
          <w:p w14:paraId="33FDDD19" w14:textId="77777777" w:rsidR="009B2273" w:rsidRPr="00C935A5" w:rsidRDefault="009B2273" w:rsidP="009B2273">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tcPr>
          <w:p w14:paraId="2D17D230" w14:textId="77777777" w:rsidR="009B2273" w:rsidRPr="00C935A5" w:rsidRDefault="009B2273" w:rsidP="009B2273">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tcPr>
          <w:p w14:paraId="05E74792" w14:textId="77777777" w:rsidR="009B2273" w:rsidRPr="00C935A5" w:rsidRDefault="009B2273" w:rsidP="009B2273">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tcPr>
          <w:p w14:paraId="14B14E22" w14:textId="77777777" w:rsidR="009B2273" w:rsidRPr="00C935A5" w:rsidRDefault="009B2273" w:rsidP="009B2273">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tcPr>
          <w:p w14:paraId="710F3AA0" w14:textId="10CE92E5" w:rsidR="009B2273" w:rsidRPr="00C935A5" w:rsidRDefault="009B2273" w:rsidP="009B2273">
            <w:pPr>
              <w:spacing w:before="40" w:after="20"/>
              <w:jc w:val="right"/>
              <w:rPr>
                <w:rFonts w:cs="Arial"/>
                <w:sz w:val="18"/>
                <w:szCs w:val="18"/>
              </w:rPr>
            </w:pPr>
          </w:p>
        </w:tc>
      </w:tr>
      <w:tr w:rsidR="009B2273" w:rsidRPr="009B2273" w14:paraId="33C2CF63" w14:textId="77777777" w:rsidTr="004B740B">
        <w:trPr>
          <w:trHeight w:val="20"/>
        </w:trPr>
        <w:tc>
          <w:tcPr>
            <w:tcW w:w="2268" w:type="dxa"/>
            <w:tcBorders>
              <w:top w:val="nil"/>
              <w:left w:val="nil"/>
              <w:right w:val="single" w:sz="18" w:space="0" w:color="C00000"/>
            </w:tcBorders>
            <w:shd w:val="clear" w:color="auto" w:fill="auto"/>
            <w:vAlign w:val="center"/>
          </w:tcPr>
          <w:p w14:paraId="3CE68A36" w14:textId="77777777" w:rsidR="009B2273" w:rsidRPr="00C935A5" w:rsidRDefault="009B2273" w:rsidP="009B2273">
            <w:pPr>
              <w:spacing w:before="40" w:after="20"/>
              <w:rPr>
                <w:rFonts w:cs="Arial"/>
                <w:sz w:val="18"/>
                <w:szCs w:val="18"/>
              </w:rPr>
            </w:pPr>
          </w:p>
        </w:tc>
        <w:tc>
          <w:tcPr>
            <w:tcW w:w="737" w:type="dxa"/>
            <w:tcBorders>
              <w:top w:val="single" w:sz="8" w:space="0" w:color="C00000"/>
              <w:left w:val="single" w:sz="18" w:space="0" w:color="C00000"/>
              <w:right w:val="nil"/>
            </w:tcBorders>
            <w:shd w:val="clear" w:color="auto" w:fill="auto"/>
          </w:tcPr>
          <w:p w14:paraId="735117CD" w14:textId="0035401E" w:rsidR="009B2273" w:rsidRPr="00C935A5" w:rsidRDefault="009B2273" w:rsidP="009B2273">
            <w:pPr>
              <w:spacing w:before="40" w:after="20"/>
              <w:jc w:val="right"/>
              <w:rPr>
                <w:rFonts w:cs="Arial"/>
                <w:b/>
                <w:sz w:val="18"/>
                <w:szCs w:val="18"/>
              </w:rPr>
            </w:pPr>
            <w:r w:rsidRPr="009B2273">
              <w:rPr>
                <w:rFonts w:cs="Arial"/>
                <w:b/>
                <w:sz w:val="18"/>
                <w:szCs w:val="18"/>
              </w:rPr>
              <w:t>19,958</w:t>
            </w:r>
          </w:p>
        </w:tc>
        <w:tc>
          <w:tcPr>
            <w:tcW w:w="737" w:type="dxa"/>
            <w:tcBorders>
              <w:top w:val="single" w:sz="8" w:space="0" w:color="C00000"/>
              <w:left w:val="nil"/>
              <w:right w:val="nil"/>
            </w:tcBorders>
            <w:shd w:val="clear" w:color="auto" w:fill="auto"/>
          </w:tcPr>
          <w:p w14:paraId="090AF9AE" w14:textId="15E96723" w:rsidR="009B2273" w:rsidRPr="00C935A5" w:rsidRDefault="009B2273" w:rsidP="009B2273">
            <w:pPr>
              <w:spacing w:before="40" w:after="20"/>
              <w:jc w:val="right"/>
              <w:rPr>
                <w:rFonts w:cs="Arial"/>
                <w:b/>
                <w:sz w:val="18"/>
                <w:szCs w:val="18"/>
              </w:rPr>
            </w:pPr>
            <w:r w:rsidRPr="009B2273">
              <w:rPr>
                <w:rFonts w:cs="Arial"/>
                <w:b/>
                <w:sz w:val="18"/>
                <w:szCs w:val="18"/>
              </w:rPr>
              <w:t>6,202</w:t>
            </w:r>
          </w:p>
        </w:tc>
        <w:tc>
          <w:tcPr>
            <w:tcW w:w="737" w:type="dxa"/>
            <w:tcBorders>
              <w:top w:val="single" w:sz="8" w:space="0" w:color="C00000"/>
              <w:left w:val="nil"/>
              <w:right w:val="nil"/>
            </w:tcBorders>
            <w:shd w:val="clear" w:color="auto" w:fill="auto"/>
          </w:tcPr>
          <w:p w14:paraId="05193266" w14:textId="362671F3" w:rsidR="009B2273" w:rsidRPr="00C935A5" w:rsidRDefault="009B2273" w:rsidP="009B2273">
            <w:pPr>
              <w:spacing w:before="40" w:after="20"/>
              <w:jc w:val="right"/>
              <w:rPr>
                <w:rFonts w:cs="Arial"/>
                <w:b/>
                <w:sz w:val="18"/>
                <w:szCs w:val="18"/>
              </w:rPr>
            </w:pPr>
            <w:r w:rsidRPr="009B2273">
              <w:rPr>
                <w:rFonts w:cs="Arial"/>
                <w:b/>
                <w:sz w:val="18"/>
                <w:szCs w:val="18"/>
              </w:rPr>
              <w:t>5,647</w:t>
            </w:r>
          </w:p>
        </w:tc>
        <w:tc>
          <w:tcPr>
            <w:tcW w:w="737" w:type="dxa"/>
            <w:tcBorders>
              <w:top w:val="single" w:sz="8" w:space="0" w:color="C00000"/>
              <w:left w:val="nil"/>
              <w:right w:val="nil"/>
            </w:tcBorders>
            <w:shd w:val="clear" w:color="auto" w:fill="auto"/>
          </w:tcPr>
          <w:p w14:paraId="32AF30A6" w14:textId="7BEE3D03" w:rsidR="009B2273" w:rsidRPr="00C935A5" w:rsidRDefault="009B2273" w:rsidP="009B2273">
            <w:pPr>
              <w:spacing w:before="40" w:after="20"/>
              <w:jc w:val="right"/>
              <w:rPr>
                <w:rFonts w:cs="Arial"/>
                <w:b/>
                <w:sz w:val="18"/>
                <w:szCs w:val="18"/>
              </w:rPr>
            </w:pPr>
            <w:r w:rsidRPr="009B2273">
              <w:rPr>
                <w:rFonts w:cs="Arial"/>
                <w:b/>
                <w:sz w:val="18"/>
                <w:szCs w:val="18"/>
              </w:rPr>
              <w:t>1,761</w:t>
            </w:r>
          </w:p>
        </w:tc>
        <w:tc>
          <w:tcPr>
            <w:tcW w:w="170" w:type="dxa"/>
            <w:tcBorders>
              <w:top w:val="single" w:sz="8" w:space="0" w:color="C00000"/>
              <w:left w:val="nil"/>
              <w:right w:val="nil"/>
            </w:tcBorders>
            <w:shd w:val="clear" w:color="auto" w:fill="auto"/>
            <w:vAlign w:val="bottom"/>
          </w:tcPr>
          <w:p w14:paraId="05EA0F9F" w14:textId="360AA140" w:rsidR="009B2273" w:rsidRPr="00C935A5" w:rsidRDefault="009B2273" w:rsidP="009B2273">
            <w:pPr>
              <w:spacing w:before="40" w:after="20"/>
              <w:rPr>
                <w:rFonts w:cs="Arial"/>
                <w:b/>
                <w:sz w:val="18"/>
                <w:szCs w:val="18"/>
              </w:rPr>
            </w:pPr>
          </w:p>
        </w:tc>
        <w:tc>
          <w:tcPr>
            <w:tcW w:w="737" w:type="dxa"/>
            <w:tcBorders>
              <w:top w:val="single" w:sz="8" w:space="0" w:color="C00000"/>
              <w:left w:val="nil"/>
              <w:right w:val="nil"/>
            </w:tcBorders>
            <w:shd w:val="clear" w:color="auto" w:fill="auto"/>
          </w:tcPr>
          <w:p w14:paraId="7F660CE4" w14:textId="230BA43B" w:rsidR="009B2273" w:rsidRPr="00C935A5" w:rsidRDefault="009B2273" w:rsidP="009B2273">
            <w:pPr>
              <w:spacing w:before="40" w:after="20"/>
              <w:jc w:val="right"/>
              <w:rPr>
                <w:rFonts w:cs="Arial"/>
                <w:b/>
                <w:sz w:val="18"/>
                <w:szCs w:val="18"/>
              </w:rPr>
            </w:pPr>
            <w:r w:rsidRPr="009B2273">
              <w:rPr>
                <w:rFonts w:cs="Arial"/>
                <w:b/>
                <w:sz w:val="18"/>
                <w:szCs w:val="18"/>
              </w:rPr>
              <w:t>18,494</w:t>
            </w:r>
          </w:p>
        </w:tc>
        <w:tc>
          <w:tcPr>
            <w:tcW w:w="737" w:type="dxa"/>
            <w:tcBorders>
              <w:top w:val="single" w:sz="8" w:space="0" w:color="C00000"/>
              <w:left w:val="nil"/>
              <w:right w:val="nil"/>
            </w:tcBorders>
            <w:shd w:val="clear" w:color="auto" w:fill="auto"/>
          </w:tcPr>
          <w:p w14:paraId="090987A2" w14:textId="10A8219D" w:rsidR="009B2273" w:rsidRPr="00C935A5" w:rsidRDefault="009B2273" w:rsidP="009B2273">
            <w:pPr>
              <w:spacing w:before="40" w:after="20"/>
              <w:jc w:val="right"/>
              <w:rPr>
                <w:rFonts w:cs="Arial"/>
                <w:b/>
                <w:sz w:val="18"/>
                <w:szCs w:val="18"/>
              </w:rPr>
            </w:pPr>
            <w:r w:rsidRPr="009B2273">
              <w:rPr>
                <w:rFonts w:cs="Arial"/>
                <w:b/>
                <w:sz w:val="18"/>
                <w:szCs w:val="18"/>
              </w:rPr>
              <w:t>58,649</w:t>
            </w:r>
          </w:p>
        </w:tc>
        <w:tc>
          <w:tcPr>
            <w:tcW w:w="737" w:type="dxa"/>
            <w:tcBorders>
              <w:top w:val="single" w:sz="8" w:space="0" w:color="C00000"/>
              <w:left w:val="nil"/>
              <w:right w:val="nil"/>
            </w:tcBorders>
            <w:shd w:val="clear" w:color="auto" w:fill="auto"/>
          </w:tcPr>
          <w:p w14:paraId="4DA50E9E" w14:textId="1D1E2C0D" w:rsidR="009B2273" w:rsidRPr="00C935A5" w:rsidRDefault="009B2273" w:rsidP="009B2273">
            <w:pPr>
              <w:spacing w:before="40" w:after="20"/>
              <w:jc w:val="right"/>
              <w:rPr>
                <w:rFonts w:cs="Arial"/>
                <w:b/>
                <w:sz w:val="18"/>
                <w:szCs w:val="18"/>
              </w:rPr>
            </w:pPr>
            <w:r w:rsidRPr="009B2273">
              <w:rPr>
                <w:rFonts w:cs="Arial"/>
                <w:b/>
                <w:sz w:val="18"/>
                <w:szCs w:val="18"/>
              </w:rPr>
              <w:t>17,642</w:t>
            </w:r>
          </w:p>
        </w:tc>
        <w:tc>
          <w:tcPr>
            <w:tcW w:w="737" w:type="dxa"/>
            <w:tcBorders>
              <w:top w:val="single" w:sz="8" w:space="0" w:color="C00000"/>
              <w:left w:val="nil"/>
              <w:right w:val="nil"/>
            </w:tcBorders>
            <w:shd w:val="clear" w:color="auto" w:fill="auto"/>
          </w:tcPr>
          <w:p w14:paraId="502EA927" w14:textId="298CA20D" w:rsidR="009B2273" w:rsidRPr="00C935A5" w:rsidRDefault="009B2273" w:rsidP="009B2273">
            <w:pPr>
              <w:spacing w:before="40" w:after="20"/>
              <w:jc w:val="right"/>
              <w:rPr>
                <w:rFonts w:cs="Arial"/>
                <w:b/>
                <w:sz w:val="18"/>
                <w:szCs w:val="18"/>
              </w:rPr>
            </w:pPr>
            <w:r w:rsidRPr="009B2273">
              <w:rPr>
                <w:rFonts w:cs="Arial"/>
                <w:b/>
                <w:sz w:val="18"/>
                <w:szCs w:val="18"/>
              </w:rPr>
              <w:t>3,077</w:t>
            </w:r>
          </w:p>
        </w:tc>
        <w:tc>
          <w:tcPr>
            <w:tcW w:w="737" w:type="dxa"/>
            <w:tcBorders>
              <w:top w:val="single" w:sz="8" w:space="0" w:color="C00000"/>
              <w:left w:val="nil"/>
              <w:right w:val="nil"/>
            </w:tcBorders>
            <w:shd w:val="clear" w:color="auto" w:fill="auto"/>
          </w:tcPr>
          <w:p w14:paraId="291C0A45" w14:textId="13319076" w:rsidR="009B2273" w:rsidRPr="00C935A5" w:rsidRDefault="009B2273" w:rsidP="009B2273">
            <w:pPr>
              <w:spacing w:before="40" w:after="20"/>
              <w:jc w:val="right"/>
              <w:rPr>
                <w:rFonts w:cs="Arial"/>
                <w:b/>
                <w:sz w:val="18"/>
                <w:szCs w:val="18"/>
              </w:rPr>
            </w:pPr>
            <w:r w:rsidRPr="009B2273">
              <w:rPr>
                <w:rFonts w:cs="Arial"/>
                <w:b/>
                <w:sz w:val="18"/>
                <w:szCs w:val="18"/>
              </w:rPr>
              <w:t>1,862</w:t>
            </w:r>
          </w:p>
        </w:tc>
      </w:tr>
    </w:tbl>
    <w:p w14:paraId="539AC608" w14:textId="77777777" w:rsidR="00EB2E62" w:rsidRPr="00C935A5" w:rsidRDefault="00EB2E62" w:rsidP="00FF36E8">
      <w:pPr>
        <w:spacing w:before="40" w:after="20"/>
        <w:rPr>
          <w:rFonts w:cs="Arial"/>
          <w:sz w:val="8"/>
          <w:szCs w:val="8"/>
        </w:rPr>
      </w:pPr>
      <w:r w:rsidRPr="00C935A5">
        <w:rPr>
          <w:rFonts w:cs="Arial"/>
          <w:sz w:val="18"/>
          <w:szCs w:val="18"/>
        </w:rPr>
        <w:br w:type="page"/>
      </w:r>
    </w:p>
    <w:p w14:paraId="73ABFC2B" w14:textId="3775BB6B" w:rsidR="008475D6" w:rsidRPr="00C935A5" w:rsidRDefault="00E02B3C" w:rsidP="00E02B3C">
      <w:pPr>
        <w:pStyle w:val="VGC-Head10"/>
      </w:pPr>
      <w:r>
        <w:t>2023-24</w:t>
      </w:r>
      <w:r w:rsidR="00A97ABE" w:rsidRPr="00C935A5">
        <w:t xml:space="preserve"> </w:t>
      </w:r>
      <w:r w:rsidR="008475D6" w:rsidRPr="00C935A5">
        <w:t>Local Roads Grants</w:t>
      </w:r>
      <w:r w:rsidR="00CE4507" w:rsidRPr="00C935A5">
        <w:tab/>
        <w:t>Appendix 5</w:t>
      </w:r>
    </w:p>
    <w:p w14:paraId="27F5E09A" w14:textId="0773D9E2" w:rsidR="008475D6" w:rsidRPr="00C935A5" w:rsidRDefault="004F1184" w:rsidP="00E02B3C">
      <w:pPr>
        <w:pStyle w:val="VGC-Head2"/>
      </w:pPr>
      <w:r w:rsidRPr="00C935A5">
        <w:tab/>
      </w:r>
      <w:r w:rsidR="00955945" w:rsidRPr="00C935A5">
        <w:t>A</w:t>
      </w:r>
      <w:r w:rsidR="008475D6" w:rsidRPr="00C935A5">
        <w:t>.  Local Road</w:t>
      </w:r>
      <w:r w:rsidR="00C64712" w:rsidRPr="00C935A5">
        <w:t>s</w:t>
      </w:r>
      <w:r w:rsidR="008475D6" w:rsidRPr="00C935A5">
        <w:t xml:space="preserve"> Network </w:t>
      </w:r>
    </w:p>
    <w:p w14:paraId="1EB64BD7" w14:textId="77777777" w:rsidR="00640E8B" w:rsidRPr="00C935A5" w:rsidRDefault="00640E8B"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C935A5" w14:paraId="16CE05E5" w14:textId="77777777" w:rsidTr="00283A0E">
        <w:trPr>
          <w:trHeight w:val="20"/>
          <w:tblHeader/>
        </w:trPr>
        <w:tc>
          <w:tcPr>
            <w:tcW w:w="2268" w:type="dxa"/>
            <w:tcBorders>
              <w:top w:val="nil"/>
              <w:left w:val="nil"/>
              <w:right w:val="single" w:sz="18" w:space="0" w:color="C00000"/>
            </w:tcBorders>
            <w:shd w:val="clear" w:color="auto" w:fill="auto"/>
            <w:vAlign w:val="bottom"/>
          </w:tcPr>
          <w:p w14:paraId="52882D0E" w14:textId="77777777" w:rsidR="00EE4FC3" w:rsidRPr="00C935A5" w:rsidRDefault="00EE4FC3" w:rsidP="0038375E">
            <w:pPr>
              <w:spacing w:before="40" w:after="20"/>
              <w:jc w:val="center"/>
              <w:rPr>
                <w:rFonts w:cs="Arial"/>
                <w:sz w:val="18"/>
                <w:szCs w:val="18"/>
              </w:rPr>
            </w:pPr>
          </w:p>
        </w:tc>
        <w:tc>
          <w:tcPr>
            <w:tcW w:w="1134" w:type="dxa"/>
            <w:tcBorders>
              <w:left w:val="single" w:sz="18" w:space="0" w:color="C00000"/>
              <w:bottom w:val="single" w:sz="8" w:space="0" w:color="C00000"/>
              <w:right w:val="nil"/>
            </w:tcBorders>
            <w:shd w:val="clear" w:color="auto" w:fill="auto"/>
            <w:vAlign w:val="bottom"/>
          </w:tcPr>
          <w:p w14:paraId="4D354388" w14:textId="77777777" w:rsidR="00EE4FC3" w:rsidRPr="00C935A5" w:rsidRDefault="00EE4FC3" w:rsidP="0038375E">
            <w:pPr>
              <w:spacing w:before="40" w:after="20"/>
              <w:jc w:val="center"/>
              <w:rPr>
                <w:rFonts w:cs="Arial"/>
                <w:sz w:val="16"/>
                <w:szCs w:val="16"/>
              </w:rPr>
            </w:pPr>
          </w:p>
        </w:tc>
        <w:tc>
          <w:tcPr>
            <w:tcW w:w="1134" w:type="dxa"/>
            <w:tcBorders>
              <w:left w:val="nil"/>
              <w:bottom w:val="single" w:sz="8" w:space="0" w:color="C00000"/>
              <w:right w:val="nil"/>
            </w:tcBorders>
            <w:vAlign w:val="bottom"/>
          </w:tcPr>
          <w:p w14:paraId="0F6CA342" w14:textId="77777777" w:rsidR="00EE4FC3" w:rsidRPr="00C935A5" w:rsidRDefault="00EE4FC3" w:rsidP="0038375E">
            <w:pPr>
              <w:spacing w:before="40" w:after="20"/>
              <w:jc w:val="center"/>
              <w:rPr>
                <w:rFonts w:cs="Arial"/>
                <w:sz w:val="16"/>
                <w:szCs w:val="16"/>
              </w:rPr>
            </w:pPr>
          </w:p>
        </w:tc>
        <w:tc>
          <w:tcPr>
            <w:tcW w:w="1247" w:type="dxa"/>
            <w:vMerge w:val="restart"/>
            <w:tcBorders>
              <w:left w:val="nil"/>
              <w:bottom w:val="single" w:sz="8" w:space="0" w:color="C00000"/>
              <w:right w:val="nil"/>
            </w:tcBorders>
            <w:vAlign w:val="bottom"/>
          </w:tcPr>
          <w:p w14:paraId="55BFCF33"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Local </w:t>
            </w:r>
            <w:r w:rsidR="00A61C23" w:rsidRPr="00C935A5">
              <w:rPr>
                <w:rFonts w:cs="Arial"/>
                <w:b/>
                <w:sz w:val="18"/>
                <w:szCs w:val="18"/>
              </w:rPr>
              <w:br/>
            </w:r>
            <w:r w:rsidRPr="00C935A5">
              <w:rPr>
                <w:rFonts w:cs="Arial"/>
                <w:b/>
                <w:sz w:val="18"/>
                <w:szCs w:val="18"/>
              </w:rPr>
              <w:t xml:space="preserve">Roads </w:t>
            </w:r>
            <w:r w:rsidRPr="00C935A5">
              <w:rPr>
                <w:rFonts w:cs="Arial"/>
                <w:b/>
                <w:sz w:val="18"/>
                <w:szCs w:val="18"/>
              </w:rPr>
              <w:br/>
            </w:r>
            <w:r w:rsidRPr="00C935A5">
              <w:rPr>
                <w:rFonts w:cs="Arial"/>
                <w:sz w:val="16"/>
                <w:szCs w:val="16"/>
              </w:rPr>
              <w:t>(km)</w:t>
            </w:r>
          </w:p>
        </w:tc>
        <w:tc>
          <w:tcPr>
            <w:tcW w:w="1247" w:type="dxa"/>
            <w:vMerge w:val="restart"/>
            <w:tcBorders>
              <w:left w:val="nil"/>
              <w:bottom w:val="single" w:sz="8" w:space="0" w:color="C00000"/>
              <w:right w:val="nil"/>
            </w:tcBorders>
            <w:shd w:val="clear" w:color="auto" w:fill="auto"/>
            <w:vAlign w:val="bottom"/>
          </w:tcPr>
          <w:p w14:paraId="3A7CC885"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Strategic Routes </w:t>
            </w:r>
            <w:r w:rsidRPr="00C935A5">
              <w:rPr>
                <w:rFonts w:cs="Arial"/>
                <w:b/>
                <w:sz w:val="18"/>
                <w:szCs w:val="18"/>
              </w:rPr>
              <w:br/>
            </w:r>
            <w:r w:rsidRPr="00C935A5">
              <w:rPr>
                <w:rFonts w:cs="Arial"/>
                <w:sz w:val="16"/>
                <w:szCs w:val="16"/>
              </w:rPr>
              <w:t>(km)</w:t>
            </w:r>
          </w:p>
        </w:tc>
        <w:tc>
          <w:tcPr>
            <w:tcW w:w="2042" w:type="dxa"/>
            <w:gridSpan w:val="2"/>
            <w:tcBorders>
              <w:left w:val="nil"/>
              <w:bottom w:val="single" w:sz="8" w:space="0" w:color="C00000"/>
              <w:right w:val="nil"/>
            </w:tcBorders>
            <w:shd w:val="clear" w:color="auto" w:fill="auto"/>
            <w:vAlign w:val="bottom"/>
          </w:tcPr>
          <w:p w14:paraId="60256CDB" w14:textId="77777777" w:rsidR="00EE4FC3" w:rsidRPr="00C935A5" w:rsidRDefault="00EE4FC3" w:rsidP="0038375E">
            <w:pPr>
              <w:spacing w:before="40" w:after="20"/>
              <w:jc w:val="center"/>
              <w:rPr>
                <w:rFonts w:cs="Arial"/>
                <w:sz w:val="16"/>
                <w:szCs w:val="16"/>
              </w:rPr>
            </w:pPr>
            <w:r w:rsidRPr="00C935A5">
              <w:rPr>
                <w:rFonts w:cs="Arial"/>
                <w:sz w:val="16"/>
                <w:szCs w:val="16"/>
              </w:rPr>
              <w:t>Bridges</w:t>
            </w:r>
          </w:p>
        </w:tc>
      </w:tr>
      <w:tr w:rsidR="00EE4FC3" w:rsidRPr="00C935A5" w14:paraId="08EEB34B" w14:textId="77777777" w:rsidTr="00283A0E">
        <w:trPr>
          <w:trHeight w:val="20"/>
          <w:tblHeader/>
        </w:trPr>
        <w:tc>
          <w:tcPr>
            <w:tcW w:w="2268" w:type="dxa"/>
            <w:tcBorders>
              <w:top w:val="nil"/>
              <w:left w:val="nil"/>
              <w:right w:val="single" w:sz="18" w:space="0" w:color="C00000"/>
            </w:tcBorders>
            <w:shd w:val="clear" w:color="auto" w:fill="auto"/>
            <w:vAlign w:val="bottom"/>
          </w:tcPr>
          <w:p w14:paraId="78C4F116" w14:textId="77777777" w:rsidR="00EE4FC3" w:rsidRPr="00C935A5" w:rsidRDefault="00EE4FC3" w:rsidP="0038375E">
            <w:pPr>
              <w:spacing w:before="40" w:after="20"/>
              <w:jc w:val="center"/>
              <w:rPr>
                <w:rFonts w:cs="Arial"/>
                <w:sz w:val="18"/>
                <w:szCs w:val="18"/>
              </w:rPr>
            </w:pPr>
          </w:p>
        </w:tc>
        <w:tc>
          <w:tcPr>
            <w:tcW w:w="1134" w:type="dxa"/>
            <w:tcBorders>
              <w:top w:val="single" w:sz="8" w:space="0" w:color="C00000"/>
              <w:left w:val="single" w:sz="18" w:space="0" w:color="C00000"/>
              <w:bottom w:val="single" w:sz="8" w:space="0" w:color="C00000"/>
              <w:right w:val="nil"/>
            </w:tcBorders>
            <w:shd w:val="clear" w:color="auto" w:fill="auto"/>
            <w:vAlign w:val="bottom"/>
          </w:tcPr>
          <w:p w14:paraId="3661E376"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Urban </w:t>
            </w:r>
            <w:r w:rsidRPr="00C935A5">
              <w:rPr>
                <w:rFonts w:cs="Arial"/>
                <w:sz w:val="16"/>
                <w:szCs w:val="16"/>
              </w:rPr>
              <w:br/>
              <w:t>(km)</w:t>
            </w:r>
          </w:p>
        </w:tc>
        <w:tc>
          <w:tcPr>
            <w:tcW w:w="1134" w:type="dxa"/>
            <w:tcBorders>
              <w:top w:val="single" w:sz="8" w:space="0" w:color="C00000"/>
              <w:left w:val="nil"/>
              <w:bottom w:val="single" w:sz="8" w:space="0" w:color="C00000"/>
              <w:right w:val="nil"/>
            </w:tcBorders>
            <w:vAlign w:val="bottom"/>
          </w:tcPr>
          <w:p w14:paraId="645FF31E"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Rural </w:t>
            </w:r>
            <w:r w:rsidRPr="00C935A5">
              <w:rPr>
                <w:rFonts w:cs="Arial"/>
                <w:sz w:val="16"/>
                <w:szCs w:val="16"/>
              </w:rPr>
              <w:br/>
              <w:t>(km)</w:t>
            </w:r>
          </w:p>
        </w:tc>
        <w:tc>
          <w:tcPr>
            <w:tcW w:w="1247" w:type="dxa"/>
            <w:vMerge/>
            <w:tcBorders>
              <w:top w:val="single" w:sz="8" w:space="0" w:color="C00000"/>
              <w:left w:val="nil"/>
              <w:bottom w:val="single" w:sz="8" w:space="0" w:color="C00000"/>
              <w:right w:val="nil"/>
            </w:tcBorders>
            <w:vAlign w:val="bottom"/>
          </w:tcPr>
          <w:p w14:paraId="4FFEAA27" w14:textId="77777777" w:rsidR="00EE4FC3" w:rsidRPr="00C935A5" w:rsidRDefault="00EE4FC3" w:rsidP="0038375E">
            <w:pPr>
              <w:spacing w:before="40" w:after="20"/>
              <w:jc w:val="center"/>
              <w:rPr>
                <w:rFonts w:cs="Arial"/>
                <w:b/>
                <w:sz w:val="18"/>
                <w:szCs w:val="18"/>
              </w:rPr>
            </w:pPr>
          </w:p>
        </w:tc>
        <w:tc>
          <w:tcPr>
            <w:tcW w:w="1247" w:type="dxa"/>
            <w:vMerge/>
            <w:tcBorders>
              <w:top w:val="single" w:sz="8" w:space="0" w:color="C00000"/>
              <w:left w:val="nil"/>
              <w:bottom w:val="single" w:sz="8" w:space="0" w:color="C00000"/>
              <w:right w:val="nil"/>
            </w:tcBorders>
            <w:shd w:val="clear" w:color="auto" w:fill="auto"/>
            <w:vAlign w:val="bottom"/>
          </w:tcPr>
          <w:p w14:paraId="77D2755A" w14:textId="77777777" w:rsidR="00EE4FC3" w:rsidRPr="00C935A5" w:rsidRDefault="00EE4FC3" w:rsidP="0038375E">
            <w:pPr>
              <w:spacing w:before="40" w:after="20"/>
              <w:jc w:val="center"/>
              <w:rPr>
                <w:rFonts w:cs="Arial"/>
                <w:b/>
                <w:sz w:val="18"/>
                <w:szCs w:val="18"/>
              </w:rPr>
            </w:pPr>
          </w:p>
        </w:tc>
        <w:tc>
          <w:tcPr>
            <w:tcW w:w="1021" w:type="dxa"/>
            <w:tcBorders>
              <w:top w:val="single" w:sz="8" w:space="0" w:color="C00000"/>
              <w:left w:val="nil"/>
              <w:bottom w:val="single" w:sz="8" w:space="0" w:color="C00000"/>
              <w:right w:val="nil"/>
            </w:tcBorders>
            <w:shd w:val="clear" w:color="auto" w:fill="auto"/>
            <w:vAlign w:val="bottom"/>
          </w:tcPr>
          <w:p w14:paraId="5FED0012"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021" w:type="dxa"/>
            <w:tcBorders>
              <w:top w:val="single" w:sz="8" w:space="0" w:color="C00000"/>
              <w:left w:val="nil"/>
              <w:bottom w:val="single" w:sz="8" w:space="0" w:color="C00000"/>
              <w:right w:val="nil"/>
            </w:tcBorders>
            <w:shd w:val="clear" w:color="auto" w:fill="auto"/>
            <w:vAlign w:val="bottom"/>
          </w:tcPr>
          <w:p w14:paraId="22288E7A"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r>
      <w:tr w:rsidR="009B2273" w:rsidRPr="009B2273" w14:paraId="4539D55A" w14:textId="77777777" w:rsidTr="00DE572B">
        <w:trPr>
          <w:trHeight w:val="20"/>
          <w:tblHeader/>
        </w:trPr>
        <w:tc>
          <w:tcPr>
            <w:tcW w:w="2268" w:type="dxa"/>
            <w:tcBorders>
              <w:left w:val="nil"/>
              <w:bottom w:val="nil"/>
              <w:right w:val="single" w:sz="18" w:space="0" w:color="C00000"/>
            </w:tcBorders>
            <w:shd w:val="clear" w:color="auto" w:fill="auto"/>
            <w:vAlign w:val="center"/>
          </w:tcPr>
          <w:p w14:paraId="4860F6F9" w14:textId="77777777" w:rsidR="009B2273" w:rsidRPr="00C935A5" w:rsidRDefault="009B2273" w:rsidP="009B2273">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tcPr>
          <w:p w14:paraId="4AEF872C" w14:textId="14A66CC6" w:rsidR="009B2273" w:rsidRPr="00C935A5" w:rsidRDefault="009B2273" w:rsidP="009B2273">
            <w:pPr>
              <w:spacing w:before="40" w:after="20"/>
              <w:jc w:val="right"/>
              <w:rPr>
                <w:rFonts w:cs="Arial"/>
                <w:sz w:val="18"/>
                <w:szCs w:val="18"/>
              </w:rPr>
            </w:pPr>
          </w:p>
        </w:tc>
        <w:tc>
          <w:tcPr>
            <w:tcW w:w="1134" w:type="dxa"/>
            <w:tcBorders>
              <w:top w:val="single" w:sz="8" w:space="0" w:color="C00000"/>
              <w:left w:val="nil"/>
              <w:bottom w:val="nil"/>
              <w:right w:val="nil"/>
            </w:tcBorders>
          </w:tcPr>
          <w:p w14:paraId="62217F38" w14:textId="1C341215" w:rsidR="009B2273" w:rsidRPr="00C935A5" w:rsidRDefault="009B2273" w:rsidP="009B2273">
            <w:pPr>
              <w:spacing w:before="40" w:after="20"/>
              <w:jc w:val="right"/>
              <w:rPr>
                <w:rFonts w:cs="Arial"/>
                <w:sz w:val="18"/>
                <w:szCs w:val="18"/>
              </w:rPr>
            </w:pPr>
          </w:p>
        </w:tc>
        <w:tc>
          <w:tcPr>
            <w:tcW w:w="1247" w:type="dxa"/>
            <w:tcBorders>
              <w:top w:val="single" w:sz="8" w:space="0" w:color="C00000"/>
              <w:left w:val="nil"/>
              <w:bottom w:val="nil"/>
              <w:right w:val="nil"/>
            </w:tcBorders>
          </w:tcPr>
          <w:p w14:paraId="3A1A7830" w14:textId="5BB0798E" w:rsidR="009B2273" w:rsidRPr="00937E0C" w:rsidRDefault="009B2273" w:rsidP="009B2273">
            <w:pPr>
              <w:spacing w:before="40" w:after="20"/>
              <w:jc w:val="right"/>
              <w:rPr>
                <w:rFonts w:cs="Arial"/>
                <w:b/>
                <w:bCs/>
                <w:sz w:val="18"/>
                <w:szCs w:val="18"/>
              </w:rPr>
            </w:pPr>
          </w:p>
        </w:tc>
        <w:tc>
          <w:tcPr>
            <w:tcW w:w="1247" w:type="dxa"/>
            <w:tcBorders>
              <w:top w:val="single" w:sz="8" w:space="0" w:color="C00000"/>
              <w:left w:val="nil"/>
              <w:bottom w:val="nil"/>
              <w:right w:val="nil"/>
            </w:tcBorders>
            <w:shd w:val="clear" w:color="auto" w:fill="auto"/>
          </w:tcPr>
          <w:p w14:paraId="2481920C" w14:textId="53AAD4BF" w:rsidR="009B2273" w:rsidRPr="00937E0C" w:rsidRDefault="009B2273" w:rsidP="009B2273">
            <w:pPr>
              <w:spacing w:before="40" w:after="20"/>
              <w:jc w:val="right"/>
              <w:rPr>
                <w:rFonts w:cs="Arial"/>
                <w:b/>
                <w:bCs/>
                <w:sz w:val="18"/>
                <w:szCs w:val="18"/>
              </w:rPr>
            </w:pPr>
          </w:p>
        </w:tc>
        <w:tc>
          <w:tcPr>
            <w:tcW w:w="1021" w:type="dxa"/>
            <w:tcBorders>
              <w:top w:val="single" w:sz="8" w:space="0" w:color="C00000"/>
              <w:left w:val="nil"/>
              <w:bottom w:val="nil"/>
              <w:right w:val="nil"/>
            </w:tcBorders>
            <w:shd w:val="clear" w:color="auto" w:fill="auto"/>
          </w:tcPr>
          <w:p w14:paraId="19CC8A36" w14:textId="77777777" w:rsidR="009B2273" w:rsidRPr="00C935A5" w:rsidRDefault="009B2273" w:rsidP="009B2273">
            <w:pPr>
              <w:spacing w:before="40" w:after="20"/>
              <w:jc w:val="right"/>
              <w:rPr>
                <w:rFonts w:cs="Arial"/>
                <w:sz w:val="18"/>
                <w:szCs w:val="18"/>
              </w:rPr>
            </w:pPr>
          </w:p>
        </w:tc>
        <w:tc>
          <w:tcPr>
            <w:tcW w:w="1021" w:type="dxa"/>
            <w:tcBorders>
              <w:top w:val="single" w:sz="8" w:space="0" w:color="C00000"/>
              <w:left w:val="nil"/>
              <w:bottom w:val="nil"/>
              <w:right w:val="nil"/>
            </w:tcBorders>
            <w:shd w:val="clear" w:color="auto" w:fill="auto"/>
          </w:tcPr>
          <w:p w14:paraId="56DF07C4" w14:textId="0C87E00C" w:rsidR="009B2273" w:rsidRPr="00C935A5" w:rsidRDefault="009B2273" w:rsidP="009B2273">
            <w:pPr>
              <w:spacing w:before="40" w:after="20"/>
              <w:jc w:val="right"/>
              <w:rPr>
                <w:rFonts w:cs="Arial"/>
                <w:sz w:val="18"/>
                <w:szCs w:val="18"/>
              </w:rPr>
            </w:pPr>
          </w:p>
        </w:tc>
      </w:tr>
      <w:tr w:rsidR="009B2273" w:rsidRPr="009B2273" w14:paraId="1BB51C89" w14:textId="77777777" w:rsidTr="00DE572B">
        <w:trPr>
          <w:trHeight w:val="20"/>
        </w:trPr>
        <w:tc>
          <w:tcPr>
            <w:tcW w:w="2268" w:type="dxa"/>
            <w:tcBorders>
              <w:top w:val="nil"/>
              <w:left w:val="nil"/>
              <w:bottom w:val="nil"/>
              <w:right w:val="single" w:sz="18" w:space="0" w:color="C00000"/>
            </w:tcBorders>
            <w:shd w:val="clear" w:color="auto" w:fill="auto"/>
            <w:vAlign w:val="center"/>
          </w:tcPr>
          <w:p w14:paraId="56BAADCB" w14:textId="77777777" w:rsidR="009B2273" w:rsidRPr="00C935A5" w:rsidRDefault="009B2273" w:rsidP="009B2273">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C00000"/>
              <w:bottom w:val="nil"/>
              <w:right w:val="nil"/>
            </w:tcBorders>
            <w:shd w:val="clear" w:color="auto" w:fill="auto"/>
          </w:tcPr>
          <w:p w14:paraId="52AA2541" w14:textId="6613E9C9" w:rsidR="009B2273" w:rsidRPr="00C935A5" w:rsidRDefault="009B2273" w:rsidP="009B2273">
            <w:pPr>
              <w:spacing w:before="40" w:after="20"/>
              <w:jc w:val="right"/>
              <w:rPr>
                <w:rFonts w:cs="Arial"/>
                <w:sz w:val="18"/>
                <w:szCs w:val="18"/>
              </w:rPr>
            </w:pPr>
            <w:r w:rsidRPr="009B2273">
              <w:rPr>
                <w:rFonts w:cs="Arial"/>
                <w:sz w:val="18"/>
                <w:szCs w:val="18"/>
              </w:rPr>
              <w:t>364</w:t>
            </w:r>
          </w:p>
        </w:tc>
        <w:tc>
          <w:tcPr>
            <w:tcW w:w="1134" w:type="dxa"/>
            <w:tcBorders>
              <w:top w:val="nil"/>
              <w:left w:val="nil"/>
              <w:bottom w:val="nil"/>
              <w:right w:val="nil"/>
            </w:tcBorders>
          </w:tcPr>
          <w:p w14:paraId="646406A7" w14:textId="24FCC2F3" w:rsidR="009B2273" w:rsidRPr="00C935A5" w:rsidRDefault="009B2273" w:rsidP="009B2273">
            <w:pPr>
              <w:spacing w:before="40" w:after="20"/>
              <w:jc w:val="right"/>
              <w:rPr>
                <w:rFonts w:cs="Arial"/>
                <w:sz w:val="18"/>
                <w:szCs w:val="18"/>
              </w:rPr>
            </w:pPr>
            <w:r w:rsidRPr="009B2273">
              <w:rPr>
                <w:rFonts w:cs="Arial"/>
                <w:sz w:val="18"/>
                <w:szCs w:val="18"/>
              </w:rPr>
              <w:t>1,284</w:t>
            </w:r>
          </w:p>
        </w:tc>
        <w:tc>
          <w:tcPr>
            <w:tcW w:w="1247" w:type="dxa"/>
            <w:tcBorders>
              <w:top w:val="nil"/>
              <w:left w:val="nil"/>
              <w:bottom w:val="nil"/>
              <w:right w:val="nil"/>
            </w:tcBorders>
          </w:tcPr>
          <w:p w14:paraId="6C601EEA" w14:textId="0FCFB295" w:rsidR="009B2273" w:rsidRPr="00937E0C" w:rsidRDefault="009B2273" w:rsidP="009B2273">
            <w:pPr>
              <w:spacing w:before="40" w:after="20"/>
              <w:jc w:val="right"/>
              <w:rPr>
                <w:rFonts w:cs="Arial"/>
                <w:b/>
                <w:bCs/>
                <w:sz w:val="18"/>
                <w:szCs w:val="18"/>
              </w:rPr>
            </w:pPr>
            <w:r w:rsidRPr="00937E0C">
              <w:rPr>
                <w:rFonts w:cs="Arial"/>
                <w:b/>
                <w:bCs/>
                <w:sz w:val="18"/>
                <w:szCs w:val="18"/>
              </w:rPr>
              <w:t>1,648</w:t>
            </w:r>
          </w:p>
        </w:tc>
        <w:tc>
          <w:tcPr>
            <w:tcW w:w="1247" w:type="dxa"/>
            <w:tcBorders>
              <w:top w:val="nil"/>
              <w:left w:val="nil"/>
              <w:bottom w:val="nil"/>
              <w:right w:val="nil"/>
            </w:tcBorders>
            <w:shd w:val="clear" w:color="auto" w:fill="auto"/>
          </w:tcPr>
          <w:p w14:paraId="3E8EE694" w14:textId="2E02AA7D" w:rsidR="009B2273" w:rsidRPr="00937E0C" w:rsidRDefault="009B2273" w:rsidP="009B2273">
            <w:pPr>
              <w:spacing w:before="40" w:after="20"/>
              <w:jc w:val="right"/>
              <w:rPr>
                <w:rFonts w:cs="Arial"/>
                <w:b/>
                <w:bCs/>
                <w:sz w:val="18"/>
                <w:szCs w:val="18"/>
              </w:rPr>
            </w:pPr>
            <w:r w:rsidRPr="00937E0C">
              <w:rPr>
                <w:rFonts w:cs="Arial"/>
                <w:b/>
                <w:bCs/>
                <w:sz w:val="18"/>
                <w:szCs w:val="18"/>
              </w:rPr>
              <w:t>471</w:t>
            </w:r>
          </w:p>
        </w:tc>
        <w:tc>
          <w:tcPr>
            <w:tcW w:w="1021" w:type="dxa"/>
            <w:tcBorders>
              <w:top w:val="nil"/>
              <w:left w:val="nil"/>
              <w:bottom w:val="nil"/>
              <w:right w:val="nil"/>
            </w:tcBorders>
            <w:shd w:val="clear" w:color="auto" w:fill="auto"/>
          </w:tcPr>
          <w:p w14:paraId="0B308114" w14:textId="37534544" w:rsidR="009B2273" w:rsidRPr="00C935A5" w:rsidRDefault="009B2273" w:rsidP="009B2273">
            <w:pPr>
              <w:spacing w:before="40" w:after="20"/>
              <w:jc w:val="right"/>
              <w:rPr>
                <w:rFonts w:cs="Arial"/>
                <w:sz w:val="18"/>
                <w:szCs w:val="18"/>
              </w:rPr>
            </w:pPr>
            <w:r w:rsidRPr="009B2273">
              <w:rPr>
                <w:rFonts w:cs="Arial"/>
                <w:sz w:val="18"/>
                <w:szCs w:val="18"/>
              </w:rPr>
              <w:t>197</w:t>
            </w:r>
          </w:p>
        </w:tc>
        <w:tc>
          <w:tcPr>
            <w:tcW w:w="1021" w:type="dxa"/>
            <w:tcBorders>
              <w:top w:val="nil"/>
              <w:left w:val="nil"/>
              <w:bottom w:val="nil"/>
              <w:right w:val="nil"/>
            </w:tcBorders>
            <w:shd w:val="clear" w:color="auto" w:fill="auto"/>
          </w:tcPr>
          <w:p w14:paraId="5ED4906A" w14:textId="109522F7" w:rsidR="009B2273" w:rsidRPr="00C935A5" w:rsidRDefault="009B2273" w:rsidP="009B2273">
            <w:pPr>
              <w:spacing w:before="40" w:after="20"/>
              <w:jc w:val="right"/>
              <w:rPr>
                <w:rFonts w:cs="Arial"/>
                <w:sz w:val="18"/>
                <w:szCs w:val="18"/>
              </w:rPr>
            </w:pPr>
            <w:r w:rsidRPr="009B2273">
              <w:rPr>
                <w:rFonts w:cs="Arial"/>
                <w:sz w:val="18"/>
                <w:szCs w:val="18"/>
              </w:rPr>
              <w:t>7,453</w:t>
            </w:r>
          </w:p>
        </w:tc>
      </w:tr>
      <w:tr w:rsidR="009B2273" w:rsidRPr="009B2273" w14:paraId="40F1D4EE" w14:textId="77777777" w:rsidTr="00DE572B">
        <w:trPr>
          <w:trHeight w:val="20"/>
        </w:trPr>
        <w:tc>
          <w:tcPr>
            <w:tcW w:w="2268" w:type="dxa"/>
            <w:tcBorders>
              <w:top w:val="nil"/>
              <w:left w:val="nil"/>
              <w:bottom w:val="nil"/>
              <w:right w:val="single" w:sz="18" w:space="0" w:color="C00000"/>
            </w:tcBorders>
            <w:shd w:val="clear" w:color="auto" w:fill="auto"/>
            <w:vAlign w:val="center"/>
          </w:tcPr>
          <w:p w14:paraId="0E146813" w14:textId="77777777" w:rsidR="009B2273" w:rsidRPr="00C935A5" w:rsidRDefault="009B2273" w:rsidP="009B2273">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C00000"/>
              <w:bottom w:val="nil"/>
              <w:right w:val="nil"/>
            </w:tcBorders>
            <w:shd w:val="clear" w:color="auto" w:fill="auto"/>
          </w:tcPr>
          <w:p w14:paraId="3FE94C23" w14:textId="446B085D" w:rsidR="009B2273" w:rsidRPr="00C935A5" w:rsidRDefault="009B2273" w:rsidP="009B2273">
            <w:pPr>
              <w:spacing w:before="40" w:after="20"/>
              <w:jc w:val="right"/>
              <w:rPr>
                <w:rFonts w:cs="Arial"/>
                <w:sz w:val="18"/>
                <w:szCs w:val="18"/>
              </w:rPr>
            </w:pPr>
            <w:r w:rsidRPr="009B2273">
              <w:rPr>
                <w:rFonts w:cs="Arial"/>
                <w:sz w:val="18"/>
                <w:szCs w:val="18"/>
              </w:rPr>
              <w:t>441</w:t>
            </w:r>
          </w:p>
        </w:tc>
        <w:tc>
          <w:tcPr>
            <w:tcW w:w="1134" w:type="dxa"/>
            <w:tcBorders>
              <w:top w:val="nil"/>
              <w:left w:val="nil"/>
              <w:bottom w:val="nil"/>
              <w:right w:val="nil"/>
            </w:tcBorders>
          </w:tcPr>
          <w:p w14:paraId="741AAD22" w14:textId="592CBF2F" w:rsidR="009B2273" w:rsidRPr="00C935A5" w:rsidRDefault="009B2273" w:rsidP="009B2273">
            <w:pPr>
              <w:spacing w:before="40" w:after="20"/>
              <w:jc w:val="right"/>
              <w:rPr>
                <w:rFonts w:cs="Arial"/>
                <w:sz w:val="18"/>
                <w:szCs w:val="18"/>
              </w:rPr>
            </w:pPr>
            <w:r w:rsidRPr="009B2273">
              <w:rPr>
                <w:rFonts w:cs="Arial"/>
                <w:sz w:val="18"/>
                <w:szCs w:val="18"/>
              </w:rPr>
              <w:t>166</w:t>
            </w:r>
          </w:p>
        </w:tc>
        <w:tc>
          <w:tcPr>
            <w:tcW w:w="1247" w:type="dxa"/>
            <w:tcBorders>
              <w:top w:val="nil"/>
              <w:left w:val="nil"/>
              <w:bottom w:val="nil"/>
              <w:right w:val="nil"/>
            </w:tcBorders>
          </w:tcPr>
          <w:p w14:paraId="3E70EA10" w14:textId="24AF6164" w:rsidR="009B2273" w:rsidRPr="00937E0C" w:rsidRDefault="009B2273" w:rsidP="009B2273">
            <w:pPr>
              <w:spacing w:before="40" w:after="20"/>
              <w:jc w:val="right"/>
              <w:rPr>
                <w:rFonts w:cs="Arial"/>
                <w:b/>
                <w:bCs/>
                <w:sz w:val="18"/>
                <w:szCs w:val="18"/>
              </w:rPr>
            </w:pPr>
            <w:r w:rsidRPr="00937E0C">
              <w:rPr>
                <w:rFonts w:cs="Arial"/>
                <w:b/>
                <w:bCs/>
                <w:sz w:val="18"/>
                <w:szCs w:val="18"/>
              </w:rPr>
              <w:t>607</w:t>
            </w:r>
          </w:p>
        </w:tc>
        <w:tc>
          <w:tcPr>
            <w:tcW w:w="1247" w:type="dxa"/>
            <w:tcBorders>
              <w:top w:val="nil"/>
              <w:left w:val="nil"/>
              <w:bottom w:val="nil"/>
              <w:right w:val="nil"/>
            </w:tcBorders>
            <w:shd w:val="clear" w:color="auto" w:fill="auto"/>
          </w:tcPr>
          <w:p w14:paraId="0CD03345" w14:textId="773801B5" w:rsidR="009B2273" w:rsidRPr="00937E0C" w:rsidRDefault="009B2273" w:rsidP="009B2273">
            <w:pPr>
              <w:spacing w:before="40" w:after="20"/>
              <w:jc w:val="right"/>
              <w:rPr>
                <w:rFonts w:cs="Arial"/>
                <w:b/>
                <w:bCs/>
                <w:sz w:val="18"/>
                <w:szCs w:val="18"/>
              </w:rPr>
            </w:pPr>
            <w:r w:rsidRPr="00937E0C">
              <w:rPr>
                <w:rFonts w:cs="Arial"/>
                <w:b/>
                <w:bCs/>
                <w:sz w:val="18"/>
                <w:szCs w:val="18"/>
              </w:rPr>
              <w:t>49</w:t>
            </w:r>
          </w:p>
        </w:tc>
        <w:tc>
          <w:tcPr>
            <w:tcW w:w="1021" w:type="dxa"/>
            <w:tcBorders>
              <w:top w:val="nil"/>
              <w:left w:val="nil"/>
              <w:bottom w:val="nil"/>
              <w:right w:val="nil"/>
            </w:tcBorders>
            <w:shd w:val="clear" w:color="auto" w:fill="auto"/>
          </w:tcPr>
          <w:p w14:paraId="2A4B8E2C" w14:textId="3AA6686D"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2F99F8FD" w14:textId="1D00F830" w:rsidR="009B2273" w:rsidRPr="00C935A5" w:rsidRDefault="009B2273" w:rsidP="009B2273">
            <w:pPr>
              <w:spacing w:before="40" w:after="20"/>
              <w:jc w:val="right"/>
              <w:rPr>
                <w:rFonts w:cs="Arial"/>
                <w:sz w:val="18"/>
                <w:szCs w:val="18"/>
              </w:rPr>
            </w:pPr>
            <w:r w:rsidRPr="009B2273">
              <w:rPr>
                <w:rFonts w:cs="Arial"/>
                <w:sz w:val="18"/>
                <w:szCs w:val="18"/>
              </w:rPr>
              <w:t>2,050</w:t>
            </w:r>
          </w:p>
        </w:tc>
      </w:tr>
      <w:tr w:rsidR="009B2273" w:rsidRPr="009B2273" w14:paraId="12BE24F4" w14:textId="77777777" w:rsidTr="00DE572B">
        <w:trPr>
          <w:trHeight w:val="20"/>
        </w:trPr>
        <w:tc>
          <w:tcPr>
            <w:tcW w:w="2268" w:type="dxa"/>
            <w:tcBorders>
              <w:top w:val="nil"/>
              <w:left w:val="nil"/>
              <w:bottom w:val="nil"/>
              <w:right w:val="single" w:sz="18" w:space="0" w:color="C00000"/>
            </w:tcBorders>
            <w:shd w:val="clear" w:color="auto" w:fill="auto"/>
            <w:vAlign w:val="center"/>
          </w:tcPr>
          <w:p w14:paraId="18829231" w14:textId="77777777" w:rsidR="009B2273" w:rsidRPr="00C935A5" w:rsidRDefault="009B2273" w:rsidP="009B2273">
            <w:pPr>
              <w:spacing w:before="40" w:after="20"/>
              <w:rPr>
                <w:rFonts w:cs="Arial"/>
                <w:sz w:val="18"/>
                <w:szCs w:val="18"/>
              </w:rPr>
            </w:pPr>
            <w:r w:rsidRPr="00C935A5">
              <w:rPr>
                <w:rFonts w:cs="Arial"/>
                <w:sz w:val="18"/>
                <w:szCs w:val="18"/>
              </w:rPr>
              <w:t>Mansfield S</w:t>
            </w:r>
          </w:p>
        </w:tc>
        <w:tc>
          <w:tcPr>
            <w:tcW w:w="1134" w:type="dxa"/>
            <w:tcBorders>
              <w:top w:val="nil"/>
              <w:left w:val="single" w:sz="18" w:space="0" w:color="C00000"/>
              <w:bottom w:val="nil"/>
              <w:right w:val="nil"/>
            </w:tcBorders>
            <w:shd w:val="clear" w:color="auto" w:fill="auto"/>
          </w:tcPr>
          <w:p w14:paraId="642F3292" w14:textId="493E1411" w:rsidR="009B2273" w:rsidRPr="00C935A5" w:rsidRDefault="009B2273" w:rsidP="009B2273">
            <w:pPr>
              <w:spacing w:before="40" w:after="20"/>
              <w:jc w:val="right"/>
              <w:rPr>
                <w:rFonts w:cs="Arial"/>
                <w:sz w:val="18"/>
                <w:szCs w:val="18"/>
              </w:rPr>
            </w:pPr>
            <w:r w:rsidRPr="009B2273">
              <w:rPr>
                <w:rFonts w:cs="Arial"/>
                <w:sz w:val="18"/>
                <w:szCs w:val="18"/>
              </w:rPr>
              <w:t>82</w:t>
            </w:r>
          </w:p>
        </w:tc>
        <w:tc>
          <w:tcPr>
            <w:tcW w:w="1134" w:type="dxa"/>
            <w:tcBorders>
              <w:top w:val="nil"/>
              <w:left w:val="nil"/>
              <w:bottom w:val="nil"/>
              <w:right w:val="nil"/>
            </w:tcBorders>
          </w:tcPr>
          <w:p w14:paraId="01B403E7" w14:textId="6D94A6B7" w:rsidR="009B2273" w:rsidRPr="00C935A5" w:rsidRDefault="009B2273" w:rsidP="009B2273">
            <w:pPr>
              <w:spacing w:before="40" w:after="20"/>
              <w:jc w:val="right"/>
              <w:rPr>
                <w:rFonts w:cs="Arial"/>
                <w:sz w:val="18"/>
                <w:szCs w:val="18"/>
              </w:rPr>
            </w:pPr>
            <w:r w:rsidRPr="009B2273">
              <w:rPr>
                <w:rFonts w:cs="Arial"/>
                <w:sz w:val="18"/>
                <w:szCs w:val="18"/>
              </w:rPr>
              <w:t>743</w:t>
            </w:r>
          </w:p>
        </w:tc>
        <w:tc>
          <w:tcPr>
            <w:tcW w:w="1247" w:type="dxa"/>
            <w:tcBorders>
              <w:top w:val="nil"/>
              <w:left w:val="nil"/>
              <w:bottom w:val="nil"/>
              <w:right w:val="nil"/>
            </w:tcBorders>
          </w:tcPr>
          <w:p w14:paraId="720667DE" w14:textId="7ACCB2D0" w:rsidR="009B2273" w:rsidRPr="00937E0C" w:rsidRDefault="009B2273" w:rsidP="009B2273">
            <w:pPr>
              <w:spacing w:before="40" w:after="20"/>
              <w:jc w:val="right"/>
              <w:rPr>
                <w:rFonts w:cs="Arial"/>
                <w:b/>
                <w:bCs/>
                <w:sz w:val="18"/>
                <w:szCs w:val="18"/>
              </w:rPr>
            </w:pPr>
            <w:r w:rsidRPr="00937E0C">
              <w:rPr>
                <w:rFonts w:cs="Arial"/>
                <w:b/>
                <w:bCs/>
                <w:sz w:val="18"/>
                <w:szCs w:val="18"/>
              </w:rPr>
              <w:t>825</w:t>
            </w:r>
          </w:p>
        </w:tc>
        <w:tc>
          <w:tcPr>
            <w:tcW w:w="1247" w:type="dxa"/>
            <w:tcBorders>
              <w:top w:val="nil"/>
              <w:left w:val="nil"/>
              <w:bottom w:val="nil"/>
              <w:right w:val="nil"/>
            </w:tcBorders>
            <w:shd w:val="clear" w:color="auto" w:fill="auto"/>
          </w:tcPr>
          <w:p w14:paraId="7ACB9D45" w14:textId="19F4CAFA" w:rsidR="009B2273" w:rsidRPr="00937E0C" w:rsidRDefault="009B2273" w:rsidP="009B2273">
            <w:pPr>
              <w:spacing w:before="40" w:after="20"/>
              <w:jc w:val="right"/>
              <w:rPr>
                <w:rFonts w:cs="Arial"/>
                <w:b/>
                <w:bCs/>
                <w:sz w:val="18"/>
                <w:szCs w:val="18"/>
              </w:rPr>
            </w:pPr>
            <w:r w:rsidRPr="00937E0C">
              <w:rPr>
                <w:rFonts w:cs="Arial"/>
                <w:b/>
                <w:bCs/>
                <w:sz w:val="18"/>
                <w:szCs w:val="18"/>
              </w:rPr>
              <w:t>204</w:t>
            </w:r>
          </w:p>
        </w:tc>
        <w:tc>
          <w:tcPr>
            <w:tcW w:w="1021" w:type="dxa"/>
            <w:tcBorders>
              <w:top w:val="nil"/>
              <w:left w:val="nil"/>
              <w:bottom w:val="nil"/>
              <w:right w:val="nil"/>
            </w:tcBorders>
            <w:shd w:val="clear" w:color="auto" w:fill="auto"/>
          </w:tcPr>
          <w:p w14:paraId="705D46F1" w14:textId="5F1BA492" w:rsidR="009B2273" w:rsidRPr="00C935A5" w:rsidRDefault="009B2273" w:rsidP="009B2273">
            <w:pPr>
              <w:spacing w:before="40" w:after="20"/>
              <w:jc w:val="right"/>
              <w:rPr>
                <w:rFonts w:cs="Arial"/>
                <w:sz w:val="18"/>
                <w:szCs w:val="18"/>
              </w:rPr>
            </w:pPr>
            <w:r w:rsidRPr="009B2273">
              <w:rPr>
                <w:rFonts w:cs="Arial"/>
                <w:sz w:val="18"/>
                <w:szCs w:val="18"/>
              </w:rPr>
              <w:t>95</w:t>
            </w:r>
          </w:p>
        </w:tc>
        <w:tc>
          <w:tcPr>
            <w:tcW w:w="1021" w:type="dxa"/>
            <w:tcBorders>
              <w:top w:val="nil"/>
              <w:left w:val="nil"/>
              <w:bottom w:val="nil"/>
              <w:right w:val="nil"/>
            </w:tcBorders>
            <w:shd w:val="clear" w:color="auto" w:fill="auto"/>
          </w:tcPr>
          <w:p w14:paraId="45777486" w14:textId="42856761" w:rsidR="009B2273" w:rsidRPr="00C935A5" w:rsidRDefault="009B2273" w:rsidP="009B2273">
            <w:pPr>
              <w:spacing w:before="40" w:after="20"/>
              <w:jc w:val="right"/>
              <w:rPr>
                <w:rFonts w:cs="Arial"/>
                <w:sz w:val="18"/>
                <w:szCs w:val="18"/>
              </w:rPr>
            </w:pPr>
            <w:r w:rsidRPr="009B2273">
              <w:rPr>
                <w:rFonts w:cs="Arial"/>
                <w:sz w:val="18"/>
                <w:szCs w:val="18"/>
              </w:rPr>
              <w:t>6,306</w:t>
            </w:r>
          </w:p>
        </w:tc>
      </w:tr>
      <w:tr w:rsidR="009B2273" w:rsidRPr="009B2273" w14:paraId="0BB67457" w14:textId="77777777" w:rsidTr="00DE572B">
        <w:trPr>
          <w:trHeight w:val="20"/>
        </w:trPr>
        <w:tc>
          <w:tcPr>
            <w:tcW w:w="2268" w:type="dxa"/>
            <w:tcBorders>
              <w:top w:val="nil"/>
              <w:left w:val="nil"/>
              <w:bottom w:val="nil"/>
              <w:right w:val="single" w:sz="18" w:space="0" w:color="C00000"/>
            </w:tcBorders>
            <w:shd w:val="clear" w:color="auto" w:fill="auto"/>
            <w:vAlign w:val="center"/>
          </w:tcPr>
          <w:p w14:paraId="239C6A2D" w14:textId="77777777" w:rsidR="009B2273" w:rsidRPr="00C935A5" w:rsidRDefault="009B2273" w:rsidP="009B2273">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C00000"/>
              <w:bottom w:val="nil"/>
              <w:right w:val="nil"/>
            </w:tcBorders>
            <w:shd w:val="clear" w:color="auto" w:fill="auto"/>
          </w:tcPr>
          <w:p w14:paraId="42A20967" w14:textId="12DBD520" w:rsidR="009B2273" w:rsidRPr="00C935A5" w:rsidRDefault="009B2273" w:rsidP="009B2273">
            <w:pPr>
              <w:spacing w:before="40" w:after="20"/>
              <w:jc w:val="right"/>
              <w:rPr>
                <w:rFonts w:cs="Arial"/>
                <w:sz w:val="18"/>
                <w:szCs w:val="18"/>
              </w:rPr>
            </w:pPr>
            <w:r w:rsidRPr="009B2273">
              <w:rPr>
                <w:rFonts w:cs="Arial"/>
                <w:sz w:val="18"/>
                <w:szCs w:val="18"/>
              </w:rPr>
              <w:t>308</w:t>
            </w:r>
          </w:p>
        </w:tc>
        <w:tc>
          <w:tcPr>
            <w:tcW w:w="1134" w:type="dxa"/>
            <w:tcBorders>
              <w:top w:val="nil"/>
              <w:left w:val="nil"/>
              <w:bottom w:val="nil"/>
              <w:right w:val="nil"/>
            </w:tcBorders>
          </w:tcPr>
          <w:p w14:paraId="5D4F9214" w14:textId="168BDAC9" w:rsidR="009B2273" w:rsidRPr="00C935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50A3E50D" w14:textId="0E55004D" w:rsidR="009B2273" w:rsidRPr="00937E0C" w:rsidRDefault="009B2273" w:rsidP="009B2273">
            <w:pPr>
              <w:spacing w:before="40" w:after="20"/>
              <w:jc w:val="right"/>
              <w:rPr>
                <w:rFonts w:cs="Arial"/>
                <w:b/>
                <w:bCs/>
                <w:sz w:val="18"/>
                <w:szCs w:val="18"/>
              </w:rPr>
            </w:pPr>
            <w:r w:rsidRPr="00937E0C">
              <w:rPr>
                <w:rFonts w:cs="Arial"/>
                <w:b/>
                <w:bCs/>
                <w:sz w:val="18"/>
                <w:szCs w:val="18"/>
              </w:rPr>
              <w:t>308</w:t>
            </w:r>
          </w:p>
        </w:tc>
        <w:tc>
          <w:tcPr>
            <w:tcW w:w="1247" w:type="dxa"/>
            <w:tcBorders>
              <w:top w:val="nil"/>
              <w:left w:val="nil"/>
              <w:bottom w:val="nil"/>
              <w:right w:val="nil"/>
            </w:tcBorders>
            <w:shd w:val="clear" w:color="auto" w:fill="auto"/>
          </w:tcPr>
          <w:p w14:paraId="3A97111E" w14:textId="6DF9550C" w:rsidR="009B2273" w:rsidRPr="00937E0C" w:rsidRDefault="009B2273" w:rsidP="009B2273">
            <w:pPr>
              <w:spacing w:before="40" w:after="20"/>
              <w:jc w:val="right"/>
              <w:rPr>
                <w:rFonts w:cs="Arial"/>
                <w:b/>
                <w:bCs/>
                <w:sz w:val="18"/>
                <w:szCs w:val="18"/>
              </w:rPr>
            </w:pPr>
            <w:r w:rsidRPr="00937E0C">
              <w:rPr>
                <w:rFonts w:cs="Arial"/>
                <w:b/>
                <w:bCs/>
                <w:sz w:val="18"/>
                <w:szCs w:val="18"/>
              </w:rPr>
              <w:t>44</w:t>
            </w:r>
          </w:p>
        </w:tc>
        <w:tc>
          <w:tcPr>
            <w:tcW w:w="1021" w:type="dxa"/>
            <w:tcBorders>
              <w:top w:val="nil"/>
              <w:left w:val="nil"/>
              <w:bottom w:val="nil"/>
              <w:right w:val="nil"/>
            </w:tcBorders>
            <w:shd w:val="clear" w:color="auto" w:fill="auto"/>
          </w:tcPr>
          <w:p w14:paraId="50788D3B" w14:textId="1140ADB7"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3BCEE866" w14:textId="7954FECC" w:rsidR="009B2273" w:rsidRPr="00C935A5" w:rsidRDefault="009B2273" w:rsidP="009B2273">
            <w:pPr>
              <w:spacing w:before="40" w:after="20"/>
              <w:jc w:val="right"/>
              <w:rPr>
                <w:rFonts w:cs="Arial"/>
                <w:sz w:val="18"/>
                <w:szCs w:val="18"/>
              </w:rPr>
            </w:pPr>
            <w:r w:rsidRPr="009B2273">
              <w:rPr>
                <w:rFonts w:cs="Arial"/>
                <w:sz w:val="18"/>
                <w:szCs w:val="18"/>
              </w:rPr>
              <w:t>380</w:t>
            </w:r>
          </w:p>
        </w:tc>
      </w:tr>
      <w:tr w:rsidR="009B2273" w:rsidRPr="009B2273" w14:paraId="60B193E0" w14:textId="77777777" w:rsidTr="00DE572B">
        <w:trPr>
          <w:trHeight w:val="20"/>
        </w:trPr>
        <w:tc>
          <w:tcPr>
            <w:tcW w:w="2268" w:type="dxa"/>
            <w:tcBorders>
              <w:top w:val="nil"/>
              <w:left w:val="nil"/>
              <w:bottom w:val="nil"/>
              <w:right w:val="single" w:sz="18" w:space="0" w:color="C00000"/>
            </w:tcBorders>
            <w:shd w:val="clear" w:color="auto" w:fill="auto"/>
            <w:vAlign w:val="center"/>
          </w:tcPr>
          <w:p w14:paraId="7199D491" w14:textId="77777777" w:rsidR="009B2273" w:rsidRPr="00C935A5" w:rsidRDefault="009B2273" w:rsidP="009B2273">
            <w:pPr>
              <w:spacing w:before="40" w:after="20"/>
              <w:rPr>
                <w:rFonts w:cs="Arial"/>
                <w:sz w:val="18"/>
                <w:szCs w:val="18"/>
              </w:rPr>
            </w:pPr>
            <w:r w:rsidRPr="00C935A5">
              <w:rPr>
                <w:rFonts w:cs="Arial"/>
                <w:sz w:val="18"/>
                <w:szCs w:val="18"/>
              </w:rPr>
              <w:t>Maroondah C</w:t>
            </w:r>
          </w:p>
        </w:tc>
        <w:tc>
          <w:tcPr>
            <w:tcW w:w="1134" w:type="dxa"/>
            <w:tcBorders>
              <w:top w:val="nil"/>
              <w:left w:val="single" w:sz="18" w:space="0" w:color="C00000"/>
              <w:bottom w:val="nil"/>
              <w:right w:val="nil"/>
            </w:tcBorders>
            <w:shd w:val="clear" w:color="auto" w:fill="auto"/>
          </w:tcPr>
          <w:p w14:paraId="357CA9E6" w14:textId="4CBFD696" w:rsidR="009B2273" w:rsidRPr="00C935A5" w:rsidRDefault="009B2273" w:rsidP="009B2273">
            <w:pPr>
              <w:spacing w:before="40" w:after="20"/>
              <w:jc w:val="right"/>
              <w:rPr>
                <w:rFonts w:cs="Arial"/>
                <w:sz w:val="18"/>
                <w:szCs w:val="18"/>
              </w:rPr>
            </w:pPr>
            <w:r w:rsidRPr="009B2273">
              <w:rPr>
                <w:rFonts w:cs="Arial"/>
                <w:sz w:val="18"/>
                <w:szCs w:val="18"/>
              </w:rPr>
              <w:t>474</w:t>
            </w:r>
          </w:p>
        </w:tc>
        <w:tc>
          <w:tcPr>
            <w:tcW w:w="1134" w:type="dxa"/>
            <w:tcBorders>
              <w:top w:val="nil"/>
              <w:left w:val="nil"/>
              <w:bottom w:val="nil"/>
              <w:right w:val="nil"/>
            </w:tcBorders>
          </w:tcPr>
          <w:p w14:paraId="0A8EB3B3" w14:textId="769829B5" w:rsidR="009B2273" w:rsidRPr="00C935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1F909705" w14:textId="4684F033" w:rsidR="009B2273" w:rsidRPr="00937E0C" w:rsidRDefault="009B2273" w:rsidP="009B2273">
            <w:pPr>
              <w:spacing w:before="40" w:after="20"/>
              <w:jc w:val="right"/>
              <w:rPr>
                <w:rFonts w:cs="Arial"/>
                <w:b/>
                <w:bCs/>
                <w:sz w:val="18"/>
                <w:szCs w:val="18"/>
              </w:rPr>
            </w:pPr>
            <w:r w:rsidRPr="00937E0C">
              <w:rPr>
                <w:rFonts w:cs="Arial"/>
                <w:b/>
                <w:bCs/>
                <w:sz w:val="18"/>
                <w:szCs w:val="18"/>
              </w:rPr>
              <w:t>474</w:t>
            </w:r>
          </w:p>
        </w:tc>
        <w:tc>
          <w:tcPr>
            <w:tcW w:w="1247" w:type="dxa"/>
            <w:tcBorders>
              <w:top w:val="nil"/>
              <w:left w:val="nil"/>
              <w:bottom w:val="nil"/>
              <w:right w:val="nil"/>
            </w:tcBorders>
            <w:shd w:val="clear" w:color="auto" w:fill="auto"/>
          </w:tcPr>
          <w:p w14:paraId="08FE6F1D" w14:textId="74FFC0A5" w:rsidR="009B2273" w:rsidRPr="00937E0C" w:rsidRDefault="009B2273" w:rsidP="009B2273">
            <w:pPr>
              <w:spacing w:before="40" w:after="20"/>
              <w:jc w:val="right"/>
              <w:rPr>
                <w:rFonts w:cs="Arial"/>
                <w:b/>
                <w:bCs/>
                <w:sz w:val="18"/>
                <w:szCs w:val="18"/>
              </w:rPr>
            </w:pPr>
            <w:r w:rsidRPr="00937E0C">
              <w:rPr>
                <w:rFonts w:cs="Arial"/>
                <w:b/>
                <w:bCs/>
                <w:sz w:val="18"/>
                <w:szCs w:val="18"/>
              </w:rPr>
              <w:t>77</w:t>
            </w:r>
          </w:p>
        </w:tc>
        <w:tc>
          <w:tcPr>
            <w:tcW w:w="1021" w:type="dxa"/>
            <w:tcBorders>
              <w:top w:val="nil"/>
              <w:left w:val="nil"/>
              <w:bottom w:val="nil"/>
              <w:right w:val="nil"/>
            </w:tcBorders>
            <w:shd w:val="clear" w:color="auto" w:fill="auto"/>
          </w:tcPr>
          <w:p w14:paraId="23F96C46" w14:textId="128E7E45"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32BB90DF" w14:textId="7F8EC826" w:rsidR="009B2273" w:rsidRPr="00C935A5" w:rsidRDefault="009B2273" w:rsidP="009B2273">
            <w:pPr>
              <w:spacing w:before="40" w:after="20"/>
              <w:jc w:val="right"/>
              <w:rPr>
                <w:rFonts w:cs="Arial"/>
                <w:sz w:val="18"/>
                <w:szCs w:val="18"/>
              </w:rPr>
            </w:pPr>
            <w:r w:rsidRPr="009B2273">
              <w:rPr>
                <w:rFonts w:cs="Arial"/>
                <w:sz w:val="18"/>
                <w:szCs w:val="18"/>
              </w:rPr>
              <w:t>369</w:t>
            </w:r>
          </w:p>
        </w:tc>
      </w:tr>
      <w:tr w:rsidR="009B2273" w:rsidRPr="009B2273" w14:paraId="7C63A627" w14:textId="77777777" w:rsidTr="00DE572B">
        <w:trPr>
          <w:trHeight w:val="20"/>
        </w:trPr>
        <w:tc>
          <w:tcPr>
            <w:tcW w:w="2268" w:type="dxa"/>
            <w:tcBorders>
              <w:top w:val="nil"/>
              <w:left w:val="nil"/>
              <w:bottom w:val="nil"/>
              <w:right w:val="single" w:sz="18" w:space="0" w:color="C00000"/>
            </w:tcBorders>
            <w:shd w:val="clear" w:color="auto" w:fill="auto"/>
            <w:vAlign w:val="center"/>
          </w:tcPr>
          <w:p w14:paraId="1782E28D" w14:textId="77777777" w:rsidR="009B2273" w:rsidRPr="00C935A5" w:rsidRDefault="009B2273" w:rsidP="009B2273">
            <w:pPr>
              <w:spacing w:before="40" w:after="20"/>
              <w:rPr>
                <w:rFonts w:cs="Arial"/>
                <w:sz w:val="18"/>
                <w:szCs w:val="18"/>
              </w:rPr>
            </w:pPr>
            <w:r w:rsidRPr="00C935A5">
              <w:rPr>
                <w:rFonts w:cs="Arial"/>
                <w:sz w:val="18"/>
                <w:szCs w:val="18"/>
              </w:rPr>
              <w:t>Melbourne C</w:t>
            </w:r>
          </w:p>
        </w:tc>
        <w:tc>
          <w:tcPr>
            <w:tcW w:w="1134" w:type="dxa"/>
            <w:tcBorders>
              <w:top w:val="nil"/>
              <w:left w:val="single" w:sz="18" w:space="0" w:color="C00000"/>
              <w:bottom w:val="nil"/>
              <w:right w:val="nil"/>
            </w:tcBorders>
            <w:shd w:val="clear" w:color="auto" w:fill="auto"/>
          </w:tcPr>
          <w:p w14:paraId="1339FD76" w14:textId="23A144A8" w:rsidR="009B2273" w:rsidRPr="00C935A5" w:rsidRDefault="009B2273" w:rsidP="009B2273">
            <w:pPr>
              <w:spacing w:before="40" w:after="20"/>
              <w:jc w:val="right"/>
              <w:rPr>
                <w:rFonts w:cs="Arial"/>
                <w:sz w:val="18"/>
                <w:szCs w:val="18"/>
              </w:rPr>
            </w:pPr>
            <w:r w:rsidRPr="009B2273">
              <w:rPr>
                <w:rFonts w:cs="Arial"/>
                <w:sz w:val="18"/>
                <w:szCs w:val="18"/>
              </w:rPr>
              <w:t>243</w:t>
            </w:r>
          </w:p>
        </w:tc>
        <w:tc>
          <w:tcPr>
            <w:tcW w:w="1134" w:type="dxa"/>
            <w:tcBorders>
              <w:top w:val="nil"/>
              <w:left w:val="nil"/>
              <w:bottom w:val="nil"/>
              <w:right w:val="nil"/>
            </w:tcBorders>
          </w:tcPr>
          <w:p w14:paraId="32BD6139" w14:textId="7CD39567" w:rsidR="009B2273" w:rsidRPr="00C935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26479AE1" w14:textId="5C178F58" w:rsidR="009B2273" w:rsidRPr="00937E0C" w:rsidRDefault="009B2273" w:rsidP="009B2273">
            <w:pPr>
              <w:spacing w:before="40" w:after="20"/>
              <w:jc w:val="right"/>
              <w:rPr>
                <w:rFonts w:cs="Arial"/>
                <w:b/>
                <w:bCs/>
                <w:sz w:val="18"/>
                <w:szCs w:val="18"/>
              </w:rPr>
            </w:pPr>
            <w:r w:rsidRPr="00937E0C">
              <w:rPr>
                <w:rFonts w:cs="Arial"/>
                <w:b/>
                <w:bCs/>
                <w:sz w:val="18"/>
                <w:szCs w:val="18"/>
              </w:rPr>
              <w:t>243</w:t>
            </w:r>
          </w:p>
        </w:tc>
        <w:tc>
          <w:tcPr>
            <w:tcW w:w="1247" w:type="dxa"/>
            <w:tcBorders>
              <w:top w:val="nil"/>
              <w:left w:val="nil"/>
              <w:bottom w:val="nil"/>
              <w:right w:val="nil"/>
            </w:tcBorders>
            <w:shd w:val="clear" w:color="auto" w:fill="auto"/>
          </w:tcPr>
          <w:p w14:paraId="240D750B" w14:textId="0EE317C9" w:rsidR="009B2273" w:rsidRPr="00937E0C" w:rsidRDefault="009B2273" w:rsidP="009B2273">
            <w:pPr>
              <w:spacing w:before="40" w:after="20"/>
              <w:jc w:val="right"/>
              <w:rPr>
                <w:rFonts w:cs="Arial"/>
                <w:b/>
                <w:bCs/>
                <w:sz w:val="18"/>
                <w:szCs w:val="18"/>
              </w:rPr>
            </w:pPr>
            <w:r w:rsidRPr="00937E0C">
              <w:rPr>
                <w:rFonts w:cs="Arial"/>
                <w:b/>
                <w:bCs/>
                <w:sz w:val="18"/>
                <w:szCs w:val="18"/>
              </w:rPr>
              <w:t>37</w:t>
            </w:r>
          </w:p>
        </w:tc>
        <w:tc>
          <w:tcPr>
            <w:tcW w:w="1021" w:type="dxa"/>
            <w:tcBorders>
              <w:top w:val="nil"/>
              <w:left w:val="nil"/>
              <w:bottom w:val="nil"/>
              <w:right w:val="nil"/>
            </w:tcBorders>
            <w:shd w:val="clear" w:color="auto" w:fill="auto"/>
          </w:tcPr>
          <w:p w14:paraId="334FEF87" w14:textId="39143451"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1CA4E14A" w14:textId="5727C70A" w:rsidR="009B2273" w:rsidRPr="00C935A5" w:rsidRDefault="009B2273" w:rsidP="009B2273">
            <w:pPr>
              <w:spacing w:before="40" w:after="20"/>
              <w:jc w:val="right"/>
              <w:rPr>
                <w:rFonts w:cs="Arial"/>
                <w:sz w:val="18"/>
                <w:szCs w:val="18"/>
              </w:rPr>
            </w:pPr>
            <w:r w:rsidRPr="009B2273">
              <w:rPr>
                <w:rFonts w:cs="Arial"/>
                <w:sz w:val="18"/>
                <w:szCs w:val="18"/>
              </w:rPr>
              <w:t>10,280</w:t>
            </w:r>
          </w:p>
        </w:tc>
      </w:tr>
      <w:tr w:rsidR="009B2273" w:rsidRPr="009B2273" w14:paraId="6E0E3458" w14:textId="77777777" w:rsidTr="00DE572B">
        <w:trPr>
          <w:trHeight w:val="20"/>
        </w:trPr>
        <w:tc>
          <w:tcPr>
            <w:tcW w:w="2268" w:type="dxa"/>
            <w:tcBorders>
              <w:top w:val="nil"/>
              <w:left w:val="nil"/>
              <w:bottom w:val="nil"/>
              <w:right w:val="single" w:sz="18" w:space="0" w:color="C00000"/>
            </w:tcBorders>
            <w:shd w:val="clear" w:color="auto" w:fill="auto"/>
            <w:vAlign w:val="center"/>
          </w:tcPr>
          <w:p w14:paraId="15EA10F2" w14:textId="77777777" w:rsidR="009B2273" w:rsidRPr="00C935A5" w:rsidRDefault="009B2273" w:rsidP="009B2273">
            <w:pPr>
              <w:spacing w:before="40" w:after="20"/>
              <w:rPr>
                <w:rFonts w:cs="Arial"/>
                <w:sz w:val="18"/>
                <w:szCs w:val="18"/>
              </w:rPr>
            </w:pPr>
            <w:r w:rsidRPr="00C935A5">
              <w:rPr>
                <w:rFonts w:cs="Arial"/>
                <w:sz w:val="18"/>
                <w:szCs w:val="18"/>
              </w:rPr>
              <w:t>Melton C</w:t>
            </w:r>
          </w:p>
        </w:tc>
        <w:tc>
          <w:tcPr>
            <w:tcW w:w="1134" w:type="dxa"/>
            <w:tcBorders>
              <w:top w:val="nil"/>
              <w:left w:val="single" w:sz="18" w:space="0" w:color="C00000"/>
              <w:bottom w:val="nil"/>
              <w:right w:val="nil"/>
            </w:tcBorders>
            <w:shd w:val="clear" w:color="auto" w:fill="auto"/>
          </w:tcPr>
          <w:p w14:paraId="4F98C13F" w14:textId="2C0BACA4" w:rsidR="009B2273" w:rsidRPr="00C935A5" w:rsidRDefault="009B2273" w:rsidP="009B2273">
            <w:pPr>
              <w:spacing w:before="40" w:after="20"/>
              <w:jc w:val="right"/>
              <w:rPr>
                <w:rFonts w:cs="Arial"/>
                <w:sz w:val="18"/>
                <w:szCs w:val="18"/>
              </w:rPr>
            </w:pPr>
            <w:r w:rsidRPr="009B2273">
              <w:rPr>
                <w:rFonts w:cs="Arial"/>
                <w:sz w:val="18"/>
                <w:szCs w:val="18"/>
              </w:rPr>
              <w:t>1,095</w:t>
            </w:r>
          </w:p>
        </w:tc>
        <w:tc>
          <w:tcPr>
            <w:tcW w:w="1134" w:type="dxa"/>
            <w:tcBorders>
              <w:top w:val="nil"/>
              <w:left w:val="nil"/>
              <w:bottom w:val="nil"/>
              <w:right w:val="nil"/>
            </w:tcBorders>
          </w:tcPr>
          <w:p w14:paraId="323A639B" w14:textId="56EAD988" w:rsidR="009B2273" w:rsidRPr="00C935A5" w:rsidRDefault="009B2273" w:rsidP="009B2273">
            <w:pPr>
              <w:spacing w:before="40" w:after="20"/>
              <w:jc w:val="right"/>
              <w:rPr>
                <w:rFonts w:cs="Arial"/>
                <w:sz w:val="18"/>
                <w:szCs w:val="18"/>
              </w:rPr>
            </w:pPr>
            <w:r w:rsidRPr="009B2273">
              <w:rPr>
                <w:rFonts w:cs="Arial"/>
                <w:sz w:val="18"/>
                <w:szCs w:val="18"/>
              </w:rPr>
              <w:t>293</w:t>
            </w:r>
          </w:p>
        </w:tc>
        <w:tc>
          <w:tcPr>
            <w:tcW w:w="1247" w:type="dxa"/>
            <w:tcBorders>
              <w:top w:val="nil"/>
              <w:left w:val="nil"/>
              <w:bottom w:val="nil"/>
              <w:right w:val="nil"/>
            </w:tcBorders>
          </w:tcPr>
          <w:p w14:paraId="050C035C" w14:textId="0AA81AF7" w:rsidR="009B2273" w:rsidRPr="00937E0C" w:rsidRDefault="009B2273" w:rsidP="009B2273">
            <w:pPr>
              <w:spacing w:before="40" w:after="20"/>
              <w:jc w:val="right"/>
              <w:rPr>
                <w:rFonts w:cs="Arial"/>
                <w:b/>
                <w:bCs/>
                <w:sz w:val="18"/>
                <w:szCs w:val="18"/>
              </w:rPr>
            </w:pPr>
            <w:r w:rsidRPr="00937E0C">
              <w:rPr>
                <w:rFonts w:cs="Arial"/>
                <w:b/>
                <w:bCs/>
                <w:sz w:val="18"/>
                <w:szCs w:val="18"/>
              </w:rPr>
              <w:t>1,388</w:t>
            </w:r>
          </w:p>
        </w:tc>
        <w:tc>
          <w:tcPr>
            <w:tcW w:w="1247" w:type="dxa"/>
            <w:tcBorders>
              <w:top w:val="nil"/>
              <w:left w:val="nil"/>
              <w:bottom w:val="nil"/>
              <w:right w:val="nil"/>
            </w:tcBorders>
            <w:shd w:val="clear" w:color="auto" w:fill="auto"/>
          </w:tcPr>
          <w:p w14:paraId="38E98FED" w14:textId="6E1F2010" w:rsidR="009B2273" w:rsidRPr="00937E0C" w:rsidRDefault="009B2273" w:rsidP="009B2273">
            <w:pPr>
              <w:spacing w:before="40" w:after="20"/>
              <w:jc w:val="right"/>
              <w:rPr>
                <w:rFonts w:cs="Arial"/>
                <w:b/>
                <w:bCs/>
                <w:sz w:val="18"/>
                <w:szCs w:val="18"/>
              </w:rPr>
            </w:pPr>
            <w:r w:rsidRPr="00937E0C">
              <w:rPr>
                <w:rFonts w:cs="Arial"/>
                <w:b/>
                <w:bCs/>
                <w:sz w:val="18"/>
                <w:szCs w:val="18"/>
              </w:rPr>
              <w:t>198</w:t>
            </w:r>
          </w:p>
        </w:tc>
        <w:tc>
          <w:tcPr>
            <w:tcW w:w="1021" w:type="dxa"/>
            <w:tcBorders>
              <w:top w:val="nil"/>
              <w:left w:val="nil"/>
              <w:bottom w:val="nil"/>
              <w:right w:val="nil"/>
            </w:tcBorders>
            <w:shd w:val="clear" w:color="auto" w:fill="auto"/>
          </w:tcPr>
          <w:p w14:paraId="73435714" w14:textId="3B1DF7B4"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79708E40" w14:textId="07B491D4" w:rsidR="009B2273" w:rsidRPr="00C935A5" w:rsidRDefault="009B2273" w:rsidP="009B2273">
            <w:pPr>
              <w:spacing w:before="40" w:after="20"/>
              <w:jc w:val="right"/>
              <w:rPr>
                <w:rFonts w:cs="Arial"/>
                <w:sz w:val="18"/>
                <w:szCs w:val="18"/>
              </w:rPr>
            </w:pPr>
            <w:r w:rsidRPr="009B2273">
              <w:rPr>
                <w:rFonts w:cs="Arial"/>
                <w:sz w:val="18"/>
                <w:szCs w:val="18"/>
              </w:rPr>
              <w:t>8,200</w:t>
            </w:r>
          </w:p>
        </w:tc>
      </w:tr>
      <w:tr w:rsidR="009B2273" w:rsidRPr="009B2273" w14:paraId="7AA5B090" w14:textId="77777777" w:rsidTr="00DE572B">
        <w:trPr>
          <w:trHeight w:val="20"/>
        </w:trPr>
        <w:tc>
          <w:tcPr>
            <w:tcW w:w="2268" w:type="dxa"/>
            <w:tcBorders>
              <w:top w:val="nil"/>
              <w:left w:val="nil"/>
              <w:bottom w:val="nil"/>
              <w:right w:val="single" w:sz="18" w:space="0" w:color="C00000"/>
            </w:tcBorders>
            <w:shd w:val="clear" w:color="auto" w:fill="auto"/>
            <w:vAlign w:val="center"/>
          </w:tcPr>
          <w:p w14:paraId="49BE9AF0" w14:textId="77777777" w:rsidR="009B2273" w:rsidRPr="00C935A5" w:rsidRDefault="009B2273" w:rsidP="009B2273">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C00000"/>
              <w:bottom w:val="nil"/>
              <w:right w:val="nil"/>
            </w:tcBorders>
            <w:shd w:val="clear" w:color="auto" w:fill="auto"/>
          </w:tcPr>
          <w:p w14:paraId="304AD8AF" w14:textId="354B38E6" w:rsidR="009B2273" w:rsidRPr="00C935A5" w:rsidRDefault="009B2273" w:rsidP="009B2273">
            <w:pPr>
              <w:spacing w:before="40" w:after="20"/>
              <w:jc w:val="right"/>
              <w:rPr>
                <w:rFonts w:cs="Arial"/>
                <w:sz w:val="18"/>
                <w:szCs w:val="18"/>
              </w:rPr>
            </w:pPr>
            <w:r w:rsidRPr="009B2273">
              <w:rPr>
                <w:rFonts w:cs="Arial"/>
                <w:sz w:val="18"/>
                <w:szCs w:val="18"/>
              </w:rPr>
              <w:t>521</w:t>
            </w:r>
          </w:p>
        </w:tc>
        <w:tc>
          <w:tcPr>
            <w:tcW w:w="1134" w:type="dxa"/>
            <w:tcBorders>
              <w:top w:val="nil"/>
              <w:left w:val="nil"/>
              <w:bottom w:val="nil"/>
              <w:right w:val="nil"/>
            </w:tcBorders>
          </w:tcPr>
          <w:p w14:paraId="42676FD7" w14:textId="21D2A2F4" w:rsidR="009B2273" w:rsidRPr="00C935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153A62C6" w14:textId="28C2247D" w:rsidR="009B2273" w:rsidRPr="00937E0C" w:rsidRDefault="009B2273" w:rsidP="009B2273">
            <w:pPr>
              <w:spacing w:before="40" w:after="20"/>
              <w:jc w:val="right"/>
              <w:rPr>
                <w:rFonts w:cs="Arial"/>
                <w:b/>
                <w:bCs/>
                <w:sz w:val="18"/>
                <w:szCs w:val="18"/>
              </w:rPr>
            </w:pPr>
            <w:r w:rsidRPr="00937E0C">
              <w:rPr>
                <w:rFonts w:cs="Arial"/>
                <w:b/>
                <w:bCs/>
                <w:sz w:val="18"/>
                <w:szCs w:val="18"/>
              </w:rPr>
              <w:t>521</w:t>
            </w:r>
          </w:p>
        </w:tc>
        <w:tc>
          <w:tcPr>
            <w:tcW w:w="1247" w:type="dxa"/>
            <w:tcBorders>
              <w:top w:val="nil"/>
              <w:left w:val="nil"/>
              <w:bottom w:val="nil"/>
              <w:right w:val="nil"/>
            </w:tcBorders>
            <w:shd w:val="clear" w:color="auto" w:fill="auto"/>
          </w:tcPr>
          <w:p w14:paraId="7BEC0D55" w14:textId="3AFE8B94" w:rsidR="009B2273" w:rsidRPr="00937E0C" w:rsidRDefault="009B2273" w:rsidP="009B2273">
            <w:pPr>
              <w:spacing w:before="40" w:after="20"/>
              <w:jc w:val="right"/>
              <w:rPr>
                <w:rFonts w:cs="Arial"/>
                <w:b/>
                <w:bCs/>
                <w:sz w:val="18"/>
                <w:szCs w:val="18"/>
              </w:rPr>
            </w:pPr>
            <w:r w:rsidRPr="00937E0C">
              <w:rPr>
                <w:rFonts w:cs="Arial"/>
                <w:b/>
                <w:bCs/>
                <w:sz w:val="18"/>
                <w:szCs w:val="18"/>
              </w:rPr>
              <w:t>99</w:t>
            </w:r>
          </w:p>
        </w:tc>
        <w:tc>
          <w:tcPr>
            <w:tcW w:w="1021" w:type="dxa"/>
            <w:tcBorders>
              <w:top w:val="nil"/>
              <w:left w:val="nil"/>
              <w:bottom w:val="nil"/>
              <w:right w:val="nil"/>
            </w:tcBorders>
            <w:shd w:val="clear" w:color="auto" w:fill="auto"/>
          </w:tcPr>
          <w:p w14:paraId="29C87A0E" w14:textId="523D8122"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0AFF2E73" w14:textId="1C8FE36C" w:rsidR="009B2273" w:rsidRPr="00C935A5" w:rsidRDefault="009B2273" w:rsidP="009B2273">
            <w:pPr>
              <w:spacing w:before="40" w:after="20"/>
              <w:jc w:val="right"/>
              <w:rPr>
                <w:rFonts w:cs="Arial"/>
                <w:sz w:val="18"/>
                <w:szCs w:val="18"/>
              </w:rPr>
            </w:pPr>
            <w:r w:rsidRPr="009B2273">
              <w:rPr>
                <w:rFonts w:cs="Arial"/>
                <w:sz w:val="18"/>
                <w:szCs w:val="18"/>
              </w:rPr>
              <w:t>894</w:t>
            </w:r>
          </w:p>
        </w:tc>
      </w:tr>
      <w:tr w:rsidR="009B2273" w:rsidRPr="009B2273" w14:paraId="7C2A3CDA" w14:textId="77777777" w:rsidTr="00DE572B">
        <w:trPr>
          <w:trHeight w:val="20"/>
        </w:trPr>
        <w:tc>
          <w:tcPr>
            <w:tcW w:w="2268" w:type="dxa"/>
            <w:tcBorders>
              <w:top w:val="nil"/>
              <w:left w:val="nil"/>
              <w:bottom w:val="nil"/>
              <w:right w:val="single" w:sz="18" w:space="0" w:color="C00000"/>
            </w:tcBorders>
            <w:shd w:val="clear" w:color="auto" w:fill="auto"/>
            <w:vAlign w:val="center"/>
          </w:tcPr>
          <w:p w14:paraId="31FB00FE" w14:textId="77777777" w:rsidR="009B2273" w:rsidRPr="00C935A5" w:rsidRDefault="009B2273" w:rsidP="009B2273">
            <w:pPr>
              <w:spacing w:before="40" w:after="20"/>
              <w:rPr>
                <w:rFonts w:cs="Arial"/>
                <w:sz w:val="18"/>
                <w:szCs w:val="18"/>
              </w:rPr>
            </w:pPr>
            <w:r w:rsidRPr="00C935A5">
              <w:rPr>
                <w:rFonts w:cs="Arial"/>
                <w:sz w:val="18"/>
                <w:szCs w:val="18"/>
              </w:rPr>
              <w:t>Mildura RC</w:t>
            </w:r>
          </w:p>
        </w:tc>
        <w:tc>
          <w:tcPr>
            <w:tcW w:w="1134" w:type="dxa"/>
            <w:tcBorders>
              <w:top w:val="nil"/>
              <w:left w:val="single" w:sz="18" w:space="0" w:color="C00000"/>
              <w:bottom w:val="nil"/>
              <w:right w:val="nil"/>
            </w:tcBorders>
            <w:shd w:val="clear" w:color="auto" w:fill="auto"/>
          </w:tcPr>
          <w:p w14:paraId="0561CED8" w14:textId="5714798E" w:rsidR="009B2273" w:rsidRPr="00C935A5" w:rsidRDefault="009B2273" w:rsidP="009B2273">
            <w:pPr>
              <w:spacing w:before="40" w:after="20"/>
              <w:jc w:val="right"/>
              <w:rPr>
                <w:rFonts w:cs="Arial"/>
                <w:sz w:val="18"/>
                <w:szCs w:val="18"/>
              </w:rPr>
            </w:pPr>
            <w:r w:rsidRPr="009B2273">
              <w:rPr>
                <w:rFonts w:cs="Arial"/>
                <w:sz w:val="18"/>
                <w:szCs w:val="18"/>
              </w:rPr>
              <w:t>343</w:t>
            </w:r>
          </w:p>
        </w:tc>
        <w:tc>
          <w:tcPr>
            <w:tcW w:w="1134" w:type="dxa"/>
            <w:tcBorders>
              <w:top w:val="nil"/>
              <w:left w:val="nil"/>
              <w:bottom w:val="nil"/>
              <w:right w:val="nil"/>
            </w:tcBorders>
          </w:tcPr>
          <w:p w14:paraId="1448DB49" w14:textId="478815D3" w:rsidR="009B2273" w:rsidRPr="00C935A5" w:rsidRDefault="009B2273" w:rsidP="009B2273">
            <w:pPr>
              <w:spacing w:before="40" w:after="20"/>
              <w:jc w:val="right"/>
              <w:rPr>
                <w:rFonts w:cs="Arial"/>
                <w:sz w:val="18"/>
                <w:szCs w:val="18"/>
              </w:rPr>
            </w:pPr>
            <w:r w:rsidRPr="009B2273">
              <w:rPr>
                <w:rFonts w:cs="Arial"/>
                <w:sz w:val="18"/>
                <w:szCs w:val="18"/>
              </w:rPr>
              <w:t>4,885</w:t>
            </w:r>
          </w:p>
        </w:tc>
        <w:tc>
          <w:tcPr>
            <w:tcW w:w="1247" w:type="dxa"/>
            <w:tcBorders>
              <w:top w:val="nil"/>
              <w:left w:val="nil"/>
              <w:bottom w:val="nil"/>
              <w:right w:val="nil"/>
            </w:tcBorders>
          </w:tcPr>
          <w:p w14:paraId="4A113671" w14:textId="4ABA264E" w:rsidR="009B2273" w:rsidRPr="00937E0C" w:rsidRDefault="009B2273" w:rsidP="009B2273">
            <w:pPr>
              <w:spacing w:before="40" w:after="20"/>
              <w:jc w:val="right"/>
              <w:rPr>
                <w:rFonts w:cs="Arial"/>
                <w:b/>
                <w:bCs/>
                <w:sz w:val="18"/>
                <w:szCs w:val="18"/>
              </w:rPr>
            </w:pPr>
            <w:r w:rsidRPr="00937E0C">
              <w:rPr>
                <w:rFonts w:cs="Arial"/>
                <w:b/>
                <w:bCs/>
                <w:sz w:val="18"/>
                <w:szCs w:val="18"/>
              </w:rPr>
              <w:t>5,228</w:t>
            </w:r>
          </w:p>
        </w:tc>
        <w:tc>
          <w:tcPr>
            <w:tcW w:w="1247" w:type="dxa"/>
            <w:tcBorders>
              <w:top w:val="nil"/>
              <w:left w:val="nil"/>
              <w:bottom w:val="nil"/>
              <w:right w:val="nil"/>
            </w:tcBorders>
            <w:shd w:val="clear" w:color="auto" w:fill="auto"/>
          </w:tcPr>
          <w:p w14:paraId="11626C5D" w14:textId="625C5254" w:rsidR="009B2273" w:rsidRPr="00937E0C" w:rsidRDefault="009B2273" w:rsidP="009B2273">
            <w:pPr>
              <w:spacing w:before="40" w:after="20"/>
              <w:jc w:val="right"/>
              <w:rPr>
                <w:rFonts w:cs="Arial"/>
                <w:b/>
                <w:bCs/>
                <w:sz w:val="18"/>
                <w:szCs w:val="18"/>
              </w:rPr>
            </w:pPr>
            <w:r w:rsidRPr="00937E0C">
              <w:rPr>
                <w:rFonts w:cs="Arial"/>
                <w:b/>
                <w:bCs/>
                <w:sz w:val="18"/>
                <w:szCs w:val="18"/>
              </w:rPr>
              <w:t>1,113</w:t>
            </w:r>
          </w:p>
        </w:tc>
        <w:tc>
          <w:tcPr>
            <w:tcW w:w="1021" w:type="dxa"/>
            <w:tcBorders>
              <w:top w:val="nil"/>
              <w:left w:val="nil"/>
              <w:bottom w:val="nil"/>
              <w:right w:val="nil"/>
            </w:tcBorders>
            <w:shd w:val="clear" w:color="auto" w:fill="auto"/>
          </w:tcPr>
          <w:p w14:paraId="07E3E110" w14:textId="0ACF521C"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4C3DDBE8" w14:textId="4E8DBDBC" w:rsidR="009B2273" w:rsidRPr="00C935A5" w:rsidRDefault="009B2273" w:rsidP="009B2273">
            <w:pPr>
              <w:spacing w:before="40" w:after="20"/>
              <w:jc w:val="right"/>
              <w:rPr>
                <w:rFonts w:cs="Arial"/>
                <w:sz w:val="18"/>
                <w:szCs w:val="18"/>
              </w:rPr>
            </w:pPr>
            <w:r w:rsidRPr="009B2273">
              <w:rPr>
                <w:rFonts w:cs="Arial"/>
                <w:sz w:val="18"/>
                <w:szCs w:val="18"/>
              </w:rPr>
              <w:t>600</w:t>
            </w:r>
          </w:p>
        </w:tc>
      </w:tr>
      <w:tr w:rsidR="009B2273" w:rsidRPr="009B2273" w14:paraId="537789AB" w14:textId="77777777" w:rsidTr="00DE572B">
        <w:trPr>
          <w:trHeight w:val="20"/>
        </w:trPr>
        <w:tc>
          <w:tcPr>
            <w:tcW w:w="2268" w:type="dxa"/>
            <w:tcBorders>
              <w:top w:val="nil"/>
              <w:left w:val="nil"/>
              <w:bottom w:val="nil"/>
              <w:right w:val="single" w:sz="18" w:space="0" w:color="C00000"/>
            </w:tcBorders>
            <w:shd w:val="clear" w:color="auto" w:fill="auto"/>
            <w:vAlign w:val="center"/>
          </w:tcPr>
          <w:p w14:paraId="7B6D74C6" w14:textId="77777777" w:rsidR="009B2273" w:rsidRPr="00C935A5" w:rsidRDefault="009B2273" w:rsidP="009B2273">
            <w:pPr>
              <w:spacing w:before="40" w:after="20"/>
              <w:rPr>
                <w:rFonts w:cs="Arial"/>
                <w:sz w:val="18"/>
                <w:szCs w:val="18"/>
              </w:rPr>
            </w:pPr>
            <w:r w:rsidRPr="00C935A5">
              <w:rPr>
                <w:rFonts w:cs="Arial"/>
                <w:sz w:val="18"/>
                <w:szCs w:val="18"/>
              </w:rPr>
              <w:t>Mitchell S</w:t>
            </w:r>
          </w:p>
        </w:tc>
        <w:tc>
          <w:tcPr>
            <w:tcW w:w="1134" w:type="dxa"/>
            <w:tcBorders>
              <w:top w:val="nil"/>
              <w:left w:val="single" w:sz="18" w:space="0" w:color="C00000"/>
              <w:bottom w:val="nil"/>
              <w:right w:val="nil"/>
            </w:tcBorders>
            <w:shd w:val="clear" w:color="auto" w:fill="auto"/>
          </w:tcPr>
          <w:p w14:paraId="3125BA41" w14:textId="2EB4ACAA" w:rsidR="009B2273" w:rsidRPr="00C935A5" w:rsidRDefault="009B2273" w:rsidP="009B2273">
            <w:pPr>
              <w:spacing w:before="40" w:after="20"/>
              <w:jc w:val="right"/>
              <w:rPr>
                <w:rFonts w:cs="Arial"/>
                <w:sz w:val="18"/>
                <w:szCs w:val="18"/>
              </w:rPr>
            </w:pPr>
            <w:r w:rsidRPr="009B2273">
              <w:rPr>
                <w:rFonts w:cs="Arial"/>
                <w:sz w:val="18"/>
                <w:szCs w:val="18"/>
              </w:rPr>
              <w:t>393</w:t>
            </w:r>
          </w:p>
        </w:tc>
        <w:tc>
          <w:tcPr>
            <w:tcW w:w="1134" w:type="dxa"/>
            <w:tcBorders>
              <w:top w:val="nil"/>
              <w:left w:val="nil"/>
              <w:bottom w:val="nil"/>
              <w:right w:val="nil"/>
            </w:tcBorders>
          </w:tcPr>
          <w:p w14:paraId="0F671FDD" w14:textId="6450C7A7" w:rsidR="009B2273" w:rsidRPr="00C935A5" w:rsidRDefault="009B2273" w:rsidP="009B2273">
            <w:pPr>
              <w:spacing w:before="40" w:after="20"/>
              <w:jc w:val="right"/>
              <w:rPr>
                <w:rFonts w:cs="Arial"/>
                <w:sz w:val="18"/>
                <w:szCs w:val="18"/>
              </w:rPr>
            </w:pPr>
            <w:r w:rsidRPr="009B2273">
              <w:rPr>
                <w:rFonts w:cs="Arial"/>
                <w:sz w:val="18"/>
                <w:szCs w:val="18"/>
              </w:rPr>
              <w:t>1,158</w:t>
            </w:r>
          </w:p>
        </w:tc>
        <w:tc>
          <w:tcPr>
            <w:tcW w:w="1247" w:type="dxa"/>
            <w:tcBorders>
              <w:top w:val="nil"/>
              <w:left w:val="nil"/>
              <w:bottom w:val="nil"/>
              <w:right w:val="nil"/>
            </w:tcBorders>
          </w:tcPr>
          <w:p w14:paraId="023E295F" w14:textId="0A083FF7" w:rsidR="009B2273" w:rsidRPr="00937E0C" w:rsidRDefault="009B2273" w:rsidP="009B2273">
            <w:pPr>
              <w:spacing w:before="40" w:after="20"/>
              <w:jc w:val="right"/>
              <w:rPr>
                <w:rFonts w:cs="Arial"/>
                <w:b/>
                <w:bCs/>
                <w:sz w:val="18"/>
                <w:szCs w:val="18"/>
              </w:rPr>
            </w:pPr>
            <w:r w:rsidRPr="00937E0C">
              <w:rPr>
                <w:rFonts w:cs="Arial"/>
                <w:b/>
                <w:bCs/>
                <w:sz w:val="18"/>
                <w:szCs w:val="18"/>
              </w:rPr>
              <w:t>1,551</w:t>
            </w:r>
          </w:p>
        </w:tc>
        <w:tc>
          <w:tcPr>
            <w:tcW w:w="1247" w:type="dxa"/>
            <w:tcBorders>
              <w:top w:val="nil"/>
              <w:left w:val="nil"/>
              <w:bottom w:val="nil"/>
              <w:right w:val="nil"/>
            </w:tcBorders>
            <w:shd w:val="clear" w:color="auto" w:fill="auto"/>
          </w:tcPr>
          <w:p w14:paraId="25C5CAF3" w14:textId="798AA897" w:rsidR="009B2273" w:rsidRPr="00937E0C" w:rsidRDefault="009B2273" w:rsidP="009B2273">
            <w:pPr>
              <w:spacing w:before="40" w:after="20"/>
              <w:jc w:val="right"/>
              <w:rPr>
                <w:rFonts w:cs="Arial"/>
                <w:b/>
                <w:bCs/>
                <w:sz w:val="18"/>
                <w:szCs w:val="18"/>
              </w:rPr>
            </w:pPr>
            <w:r w:rsidRPr="00937E0C">
              <w:rPr>
                <w:rFonts w:cs="Arial"/>
                <w:b/>
                <w:bCs/>
                <w:sz w:val="18"/>
                <w:szCs w:val="18"/>
              </w:rPr>
              <w:t>553</w:t>
            </w:r>
          </w:p>
        </w:tc>
        <w:tc>
          <w:tcPr>
            <w:tcW w:w="1021" w:type="dxa"/>
            <w:tcBorders>
              <w:top w:val="nil"/>
              <w:left w:val="nil"/>
              <w:bottom w:val="nil"/>
              <w:right w:val="nil"/>
            </w:tcBorders>
            <w:shd w:val="clear" w:color="auto" w:fill="auto"/>
          </w:tcPr>
          <w:p w14:paraId="300790EA" w14:textId="57729C18" w:rsidR="009B2273" w:rsidRPr="00C935A5" w:rsidRDefault="009B2273" w:rsidP="009B2273">
            <w:pPr>
              <w:spacing w:before="40" w:after="20"/>
              <w:jc w:val="right"/>
              <w:rPr>
                <w:rFonts w:cs="Arial"/>
                <w:sz w:val="18"/>
                <w:szCs w:val="18"/>
              </w:rPr>
            </w:pPr>
            <w:r w:rsidRPr="009B2273">
              <w:rPr>
                <w:rFonts w:cs="Arial"/>
                <w:sz w:val="18"/>
                <w:szCs w:val="18"/>
              </w:rPr>
              <w:t>329</w:t>
            </w:r>
          </w:p>
        </w:tc>
        <w:tc>
          <w:tcPr>
            <w:tcW w:w="1021" w:type="dxa"/>
            <w:tcBorders>
              <w:top w:val="nil"/>
              <w:left w:val="nil"/>
              <w:bottom w:val="nil"/>
              <w:right w:val="nil"/>
            </w:tcBorders>
            <w:shd w:val="clear" w:color="auto" w:fill="auto"/>
          </w:tcPr>
          <w:p w14:paraId="2D4F3A2D" w14:textId="62DB2CA4" w:rsidR="009B2273" w:rsidRPr="00C935A5" w:rsidRDefault="009B2273" w:rsidP="009B2273">
            <w:pPr>
              <w:spacing w:before="40" w:after="20"/>
              <w:jc w:val="right"/>
              <w:rPr>
                <w:rFonts w:cs="Arial"/>
                <w:sz w:val="18"/>
                <w:szCs w:val="18"/>
              </w:rPr>
            </w:pPr>
            <w:r w:rsidRPr="009B2273">
              <w:rPr>
                <w:rFonts w:cs="Arial"/>
                <w:sz w:val="18"/>
                <w:szCs w:val="18"/>
              </w:rPr>
              <w:t>8,115</w:t>
            </w:r>
          </w:p>
        </w:tc>
      </w:tr>
      <w:tr w:rsidR="009B2273" w:rsidRPr="009B2273" w14:paraId="1117B85B" w14:textId="77777777" w:rsidTr="00DE572B">
        <w:trPr>
          <w:trHeight w:val="20"/>
        </w:trPr>
        <w:tc>
          <w:tcPr>
            <w:tcW w:w="2268" w:type="dxa"/>
            <w:tcBorders>
              <w:top w:val="nil"/>
              <w:left w:val="nil"/>
              <w:bottom w:val="nil"/>
              <w:right w:val="single" w:sz="18" w:space="0" w:color="C00000"/>
            </w:tcBorders>
            <w:shd w:val="clear" w:color="auto" w:fill="auto"/>
            <w:vAlign w:val="center"/>
          </w:tcPr>
          <w:p w14:paraId="2BE93D3D" w14:textId="77777777" w:rsidR="009B2273" w:rsidRPr="00C935A5" w:rsidRDefault="009B2273" w:rsidP="009B2273">
            <w:pPr>
              <w:spacing w:before="40" w:after="20"/>
              <w:rPr>
                <w:rFonts w:cs="Arial"/>
                <w:sz w:val="18"/>
                <w:szCs w:val="18"/>
              </w:rPr>
            </w:pPr>
            <w:r w:rsidRPr="00C935A5">
              <w:rPr>
                <w:rFonts w:cs="Arial"/>
                <w:sz w:val="18"/>
                <w:szCs w:val="18"/>
              </w:rPr>
              <w:t>Moira S</w:t>
            </w:r>
          </w:p>
        </w:tc>
        <w:tc>
          <w:tcPr>
            <w:tcW w:w="1134" w:type="dxa"/>
            <w:tcBorders>
              <w:top w:val="nil"/>
              <w:left w:val="single" w:sz="18" w:space="0" w:color="C00000"/>
              <w:bottom w:val="nil"/>
              <w:right w:val="nil"/>
            </w:tcBorders>
            <w:shd w:val="clear" w:color="auto" w:fill="auto"/>
          </w:tcPr>
          <w:p w14:paraId="2DDF1804" w14:textId="0D4C8D50" w:rsidR="009B2273" w:rsidRPr="00C935A5" w:rsidRDefault="009B2273" w:rsidP="009B2273">
            <w:pPr>
              <w:spacing w:before="40" w:after="20"/>
              <w:jc w:val="right"/>
              <w:rPr>
                <w:rFonts w:cs="Arial"/>
                <w:sz w:val="18"/>
                <w:szCs w:val="18"/>
              </w:rPr>
            </w:pPr>
            <w:r w:rsidRPr="009B2273">
              <w:rPr>
                <w:rFonts w:cs="Arial"/>
                <w:sz w:val="18"/>
                <w:szCs w:val="18"/>
              </w:rPr>
              <w:t>279</w:t>
            </w:r>
          </w:p>
        </w:tc>
        <w:tc>
          <w:tcPr>
            <w:tcW w:w="1134" w:type="dxa"/>
            <w:tcBorders>
              <w:top w:val="nil"/>
              <w:left w:val="nil"/>
              <w:bottom w:val="nil"/>
              <w:right w:val="nil"/>
            </w:tcBorders>
          </w:tcPr>
          <w:p w14:paraId="62A91689" w14:textId="4CD5E198" w:rsidR="009B2273" w:rsidRPr="00C935A5" w:rsidRDefault="009B2273" w:rsidP="009B2273">
            <w:pPr>
              <w:spacing w:before="40" w:after="20"/>
              <w:jc w:val="right"/>
              <w:rPr>
                <w:rFonts w:cs="Arial"/>
                <w:sz w:val="18"/>
                <w:szCs w:val="18"/>
              </w:rPr>
            </w:pPr>
            <w:r w:rsidRPr="009B2273">
              <w:rPr>
                <w:rFonts w:cs="Arial"/>
                <w:sz w:val="18"/>
                <w:szCs w:val="18"/>
              </w:rPr>
              <w:t>3,375</w:t>
            </w:r>
          </w:p>
        </w:tc>
        <w:tc>
          <w:tcPr>
            <w:tcW w:w="1247" w:type="dxa"/>
            <w:tcBorders>
              <w:top w:val="nil"/>
              <w:left w:val="nil"/>
              <w:bottom w:val="nil"/>
              <w:right w:val="nil"/>
            </w:tcBorders>
          </w:tcPr>
          <w:p w14:paraId="0BD271BF" w14:textId="443C7283" w:rsidR="009B2273" w:rsidRPr="00937E0C" w:rsidRDefault="009B2273" w:rsidP="009B2273">
            <w:pPr>
              <w:spacing w:before="40" w:after="20"/>
              <w:jc w:val="right"/>
              <w:rPr>
                <w:rFonts w:cs="Arial"/>
                <w:b/>
                <w:bCs/>
                <w:sz w:val="18"/>
                <w:szCs w:val="18"/>
              </w:rPr>
            </w:pPr>
            <w:r w:rsidRPr="00937E0C">
              <w:rPr>
                <w:rFonts w:cs="Arial"/>
                <w:b/>
                <w:bCs/>
                <w:sz w:val="18"/>
                <w:szCs w:val="18"/>
              </w:rPr>
              <w:t>3,654</w:t>
            </w:r>
          </w:p>
        </w:tc>
        <w:tc>
          <w:tcPr>
            <w:tcW w:w="1247" w:type="dxa"/>
            <w:tcBorders>
              <w:top w:val="nil"/>
              <w:left w:val="nil"/>
              <w:bottom w:val="nil"/>
              <w:right w:val="nil"/>
            </w:tcBorders>
            <w:shd w:val="clear" w:color="auto" w:fill="auto"/>
          </w:tcPr>
          <w:p w14:paraId="2362560D" w14:textId="5E01F3D0" w:rsidR="009B2273" w:rsidRPr="00937E0C" w:rsidRDefault="009B2273" w:rsidP="009B2273">
            <w:pPr>
              <w:spacing w:before="40" w:after="20"/>
              <w:jc w:val="right"/>
              <w:rPr>
                <w:rFonts w:cs="Arial"/>
                <w:b/>
                <w:bCs/>
                <w:sz w:val="18"/>
                <w:szCs w:val="18"/>
              </w:rPr>
            </w:pPr>
            <w:r w:rsidRPr="00937E0C">
              <w:rPr>
                <w:rFonts w:cs="Arial"/>
                <w:b/>
                <w:bCs/>
                <w:sz w:val="18"/>
                <w:szCs w:val="18"/>
              </w:rPr>
              <w:t>1,966</w:t>
            </w:r>
          </w:p>
        </w:tc>
        <w:tc>
          <w:tcPr>
            <w:tcW w:w="1021" w:type="dxa"/>
            <w:tcBorders>
              <w:top w:val="nil"/>
              <w:left w:val="nil"/>
              <w:bottom w:val="nil"/>
              <w:right w:val="nil"/>
            </w:tcBorders>
            <w:shd w:val="clear" w:color="auto" w:fill="auto"/>
          </w:tcPr>
          <w:p w14:paraId="0E8BE3E7" w14:textId="0BF365CE" w:rsidR="009B2273" w:rsidRPr="00C935A5" w:rsidRDefault="009B2273" w:rsidP="009B2273">
            <w:pPr>
              <w:spacing w:before="40" w:after="20"/>
              <w:jc w:val="right"/>
              <w:rPr>
                <w:rFonts w:cs="Arial"/>
                <w:sz w:val="18"/>
                <w:szCs w:val="18"/>
              </w:rPr>
            </w:pPr>
            <w:r w:rsidRPr="009B2273">
              <w:rPr>
                <w:rFonts w:cs="Arial"/>
                <w:sz w:val="18"/>
                <w:szCs w:val="18"/>
              </w:rPr>
              <w:t>569</w:t>
            </w:r>
          </w:p>
        </w:tc>
        <w:tc>
          <w:tcPr>
            <w:tcW w:w="1021" w:type="dxa"/>
            <w:tcBorders>
              <w:top w:val="nil"/>
              <w:left w:val="nil"/>
              <w:bottom w:val="nil"/>
              <w:right w:val="nil"/>
            </w:tcBorders>
            <w:shd w:val="clear" w:color="auto" w:fill="auto"/>
          </w:tcPr>
          <w:p w14:paraId="27B2CAB8" w14:textId="13955140" w:rsidR="009B2273" w:rsidRPr="00C935A5" w:rsidRDefault="009B2273" w:rsidP="009B2273">
            <w:pPr>
              <w:spacing w:before="40" w:after="20"/>
              <w:jc w:val="right"/>
              <w:rPr>
                <w:rFonts w:cs="Arial"/>
                <w:sz w:val="18"/>
                <w:szCs w:val="18"/>
              </w:rPr>
            </w:pPr>
            <w:r w:rsidRPr="009B2273">
              <w:rPr>
                <w:rFonts w:cs="Arial"/>
                <w:sz w:val="18"/>
                <w:szCs w:val="18"/>
              </w:rPr>
              <w:t>10,019</w:t>
            </w:r>
          </w:p>
        </w:tc>
      </w:tr>
      <w:tr w:rsidR="009B2273" w:rsidRPr="009B2273" w14:paraId="776738EE" w14:textId="77777777" w:rsidTr="00DE572B">
        <w:trPr>
          <w:trHeight w:val="20"/>
        </w:trPr>
        <w:tc>
          <w:tcPr>
            <w:tcW w:w="2268" w:type="dxa"/>
            <w:tcBorders>
              <w:top w:val="nil"/>
              <w:left w:val="nil"/>
              <w:bottom w:val="nil"/>
              <w:right w:val="single" w:sz="18" w:space="0" w:color="C00000"/>
            </w:tcBorders>
            <w:shd w:val="clear" w:color="auto" w:fill="auto"/>
            <w:vAlign w:val="center"/>
          </w:tcPr>
          <w:p w14:paraId="560847C9" w14:textId="77777777" w:rsidR="009B2273" w:rsidRPr="00C935A5" w:rsidRDefault="009B2273" w:rsidP="009B2273">
            <w:pPr>
              <w:spacing w:before="40" w:after="20"/>
              <w:rPr>
                <w:rFonts w:cs="Arial"/>
                <w:sz w:val="18"/>
                <w:szCs w:val="18"/>
              </w:rPr>
            </w:pPr>
            <w:r w:rsidRPr="00C935A5">
              <w:rPr>
                <w:rFonts w:cs="Arial"/>
                <w:sz w:val="18"/>
                <w:szCs w:val="18"/>
              </w:rPr>
              <w:t>Monash C</w:t>
            </w:r>
          </w:p>
        </w:tc>
        <w:tc>
          <w:tcPr>
            <w:tcW w:w="1134" w:type="dxa"/>
            <w:tcBorders>
              <w:top w:val="nil"/>
              <w:left w:val="single" w:sz="18" w:space="0" w:color="C00000"/>
              <w:bottom w:val="nil"/>
              <w:right w:val="nil"/>
            </w:tcBorders>
            <w:shd w:val="clear" w:color="auto" w:fill="auto"/>
          </w:tcPr>
          <w:p w14:paraId="16B6C3DD" w14:textId="625ACDAE" w:rsidR="009B2273" w:rsidRPr="00C935A5" w:rsidRDefault="009B2273" w:rsidP="009B2273">
            <w:pPr>
              <w:spacing w:before="40" w:after="20"/>
              <w:jc w:val="right"/>
              <w:rPr>
                <w:rFonts w:cs="Arial"/>
                <w:sz w:val="18"/>
                <w:szCs w:val="18"/>
              </w:rPr>
            </w:pPr>
            <w:r w:rsidRPr="009B2273">
              <w:rPr>
                <w:rFonts w:cs="Arial"/>
                <w:sz w:val="18"/>
                <w:szCs w:val="18"/>
              </w:rPr>
              <w:t>736</w:t>
            </w:r>
          </w:p>
        </w:tc>
        <w:tc>
          <w:tcPr>
            <w:tcW w:w="1134" w:type="dxa"/>
            <w:tcBorders>
              <w:top w:val="nil"/>
              <w:left w:val="nil"/>
              <w:bottom w:val="nil"/>
              <w:right w:val="nil"/>
            </w:tcBorders>
          </w:tcPr>
          <w:p w14:paraId="7C84A097" w14:textId="50916659" w:rsidR="009B2273" w:rsidRPr="00C935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0711C09D" w14:textId="751051E0" w:rsidR="009B2273" w:rsidRPr="00937E0C" w:rsidRDefault="009B2273" w:rsidP="009B2273">
            <w:pPr>
              <w:spacing w:before="40" w:after="20"/>
              <w:jc w:val="right"/>
              <w:rPr>
                <w:rFonts w:cs="Arial"/>
                <w:b/>
                <w:bCs/>
                <w:sz w:val="18"/>
                <w:szCs w:val="18"/>
              </w:rPr>
            </w:pPr>
            <w:r w:rsidRPr="00937E0C">
              <w:rPr>
                <w:rFonts w:cs="Arial"/>
                <w:b/>
                <w:bCs/>
                <w:sz w:val="18"/>
                <w:szCs w:val="18"/>
              </w:rPr>
              <w:t>736</w:t>
            </w:r>
          </w:p>
        </w:tc>
        <w:tc>
          <w:tcPr>
            <w:tcW w:w="1247" w:type="dxa"/>
            <w:tcBorders>
              <w:top w:val="nil"/>
              <w:left w:val="nil"/>
              <w:bottom w:val="nil"/>
              <w:right w:val="nil"/>
            </w:tcBorders>
            <w:shd w:val="clear" w:color="auto" w:fill="auto"/>
          </w:tcPr>
          <w:p w14:paraId="4F16EEF9" w14:textId="0E21EDA6" w:rsidR="009B2273" w:rsidRPr="00937E0C" w:rsidRDefault="009B2273" w:rsidP="009B2273">
            <w:pPr>
              <w:spacing w:before="40" w:after="20"/>
              <w:jc w:val="right"/>
              <w:rPr>
                <w:rFonts w:cs="Arial"/>
                <w:b/>
                <w:bCs/>
                <w:sz w:val="18"/>
                <w:szCs w:val="18"/>
              </w:rPr>
            </w:pPr>
            <w:r w:rsidRPr="00937E0C">
              <w:rPr>
                <w:rFonts w:cs="Arial"/>
                <w:b/>
                <w:bCs/>
                <w:sz w:val="18"/>
                <w:szCs w:val="18"/>
              </w:rPr>
              <w:t>108</w:t>
            </w:r>
          </w:p>
        </w:tc>
        <w:tc>
          <w:tcPr>
            <w:tcW w:w="1021" w:type="dxa"/>
            <w:tcBorders>
              <w:top w:val="nil"/>
              <w:left w:val="nil"/>
              <w:bottom w:val="nil"/>
              <w:right w:val="nil"/>
            </w:tcBorders>
            <w:shd w:val="clear" w:color="auto" w:fill="auto"/>
          </w:tcPr>
          <w:p w14:paraId="3DDA992E" w14:textId="46A6A2BD"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06334192" w14:textId="01BE17A9" w:rsidR="009B2273" w:rsidRPr="00C935A5" w:rsidRDefault="009B2273" w:rsidP="009B2273">
            <w:pPr>
              <w:spacing w:before="40" w:after="20"/>
              <w:jc w:val="right"/>
              <w:rPr>
                <w:rFonts w:cs="Arial"/>
                <w:sz w:val="18"/>
                <w:szCs w:val="18"/>
              </w:rPr>
            </w:pPr>
            <w:r w:rsidRPr="009B2273">
              <w:rPr>
                <w:rFonts w:cs="Arial"/>
                <w:sz w:val="18"/>
                <w:szCs w:val="18"/>
              </w:rPr>
              <w:t>260</w:t>
            </w:r>
          </w:p>
        </w:tc>
      </w:tr>
      <w:tr w:rsidR="009B2273" w:rsidRPr="009B2273" w14:paraId="0E2ABA5D" w14:textId="77777777" w:rsidTr="00DE572B">
        <w:trPr>
          <w:trHeight w:val="20"/>
        </w:trPr>
        <w:tc>
          <w:tcPr>
            <w:tcW w:w="2268" w:type="dxa"/>
            <w:tcBorders>
              <w:top w:val="nil"/>
              <w:left w:val="nil"/>
              <w:bottom w:val="nil"/>
              <w:right w:val="single" w:sz="18" w:space="0" w:color="C00000"/>
            </w:tcBorders>
            <w:shd w:val="clear" w:color="auto" w:fill="auto"/>
            <w:vAlign w:val="center"/>
          </w:tcPr>
          <w:p w14:paraId="4DFFF9D2" w14:textId="77777777" w:rsidR="009B2273" w:rsidRPr="00C935A5" w:rsidRDefault="009B2273" w:rsidP="009B2273">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C00000"/>
              <w:bottom w:val="nil"/>
              <w:right w:val="nil"/>
            </w:tcBorders>
            <w:shd w:val="clear" w:color="auto" w:fill="auto"/>
          </w:tcPr>
          <w:p w14:paraId="701FD4C3" w14:textId="749E708E" w:rsidR="009B2273" w:rsidRPr="00C935A5" w:rsidRDefault="009B2273" w:rsidP="009B2273">
            <w:pPr>
              <w:spacing w:before="40" w:after="20"/>
              <w:jc w:val="right"/>
              <w:rPr>
                <w:rFonts w:cs="Arial"/>
                <w:sz w:val="18"/>
                <w:szCs w:val="18"/>
              </w:rPr>
            </w:pPr>
            <w:r w:rsidRPr="009B2273">
              <w:rPr>
                <w:rFonts w:cs="Arial"/>
                <w:sz w:val="18"/>
                <w:szCs w:val="18"/>
              </w:rPr>
              <w:t>411</w:t>
            </w:r>
          </w:p>
        </w:tc>
        <w:tc>
          <w:tcPr>
            <w:tcW w:w="1134" w:type="dxa"/>
            <w:tcBorders>
              <w:top w:val="nil"/>
              <w:left w:val="nil"/>
              <w:bottom w:val="nil"/>
              <w:right w:val="nil"/>
            </w:tcBorders>
          </w:tcPr>
          <w:p w14:paraId="10323720" w14:textId="7D50E056" w:rsidR="009B2273" w:rsidRPr="00C935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71798AE2" w14:textId="22BB319D" w:rsidR="009B2273" w:rsidRPr="00937E0C" w:rsidRDefault="009B2273" w:rsidP="009B2273">
            <w:pPr>
              <w:spacing w:before="40" w:after="20"/>
              <w:jc w:val="right"/>
              <w:rPr>
                <w:rFonts w:cs="Arial"/>
                <w:b/>
                <w:bCs/>
                <w:sz w:val="18"/>
                <w:szCs w:val="18"/>
              </w:rPr>
            </w:pPr>
            <w:r w:rsidRPr="00937E0C">
              <w:rPr>
                <w:rFonts w:cs="Arial"/>
                <w:b/>
                <w:bCs/>
                <w:sz w:val="18"/>
                <w:szCs w:val="18"/>
              </w:rPr>
              <w:t>411</w:t>
            </w:r>
          </w:p>
        </w:tc>
        <w:tc>
          <w:tcPr>
            <w:tcW w:w="1247" w:type="dxa"/>
            <w:tcBorders>
              <w:top w:val="nil"/>
              <w:left w:val="nil"/>
              <w:bottom w:val="nil"/>
              <w:right w:val="nil"/>
            </w:tcBorders>
            <w:shd w:val="clear" w:color="auto" w:fill="auto"/>
          </w:tcPr>
          <w:p w14:paraId="5ED1EC26" w14:textId="026B1CF2" w:rsidR="009B2273" w:rsidRPr="00937E0C" w:rsidRDefault="009B2273" w:rsidP="009B2273">
            <w:pPr>
              <w:spacing w:before="40" w:after="20"/>
              <w:jc w:val="right"/>
              <w:rPr>
                <w:rFonts w:cs="Arial"/>
                <w:b/>
                <w:bCs/>
                <w:sz w:val="18"/>
                <w:szCs w:val="18"/>
              </w:rPr>
            </w:pPr>
            <w:r w:rsidRPr="00937E0C">
              <w:rPr>
                <w:rFonts w:cs="Arial"/>
                <w:b/>
                <w:bCs/>
                <w:sz w:val="18"/>
                <w:szCs w:val="18"/>
              </w:rPr>
              <w:t>63</w:t>
            </w:r>
          </w:p>
        </w:tc>
        <w:tc>
          <w:tcPr>
            <w:tcW w:w="1021" w:type="dxa"/>
            <w:tcBorders>
              <w:top w:val="nil"/>
              <w:left w:val="nil"/>
              <w:bottom w:val="nil"/>
              <w:right w:val="nil"/>
            </w:tcBorders>
            <w:shd w:val="clear" w:color="auto" w:fill="auto"/>
          </w:tcPr>
          <w:p w14:paraId="365D44F2" w14:textId="62421946"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332ADB45" w14:textId="1CD07677" w:rsidR="009B2273" w:rsidRPr="00C935A5" w:rsidRDefault="009B2273" w:rsidP="009B2273">
            <w:pPr>
              <w:spacing w:before="40" w:after="20"/>
              <w:jc w:val="right"/>
              <w:rPr>
                <w:rFonts w:cs="Arial"/>
                <w:sz w:val="18"/>
                <w:szCs w:val="18"/>
              </w:rPr>
            </w:pPr>
            <w:r w:rsidRPr="009B2273">
              <w:rPr>
                <w:rFonts w:cs="Arial"/>
                <w:sz w:val="18"/>
                <w:szCs w:val="18"/>
              </w:rPr>
              <w:t>1,127</w:t>
            </w:r>
          </w:p>
        </w:tc>
      </w:tr>
      <w:tr w:rsidR="009B2273" w:rsidRPr="009B2273" w14:paraId="2DA6C84B" w14:textId="77777777" w:rsidTr="00DE572B">
        <w:trPr>
          <w:trHeight w:val="20"/>
        </w:trPr>
        <w:tc>
          <w:tcPr>
            <w:tcW w:w="2268" w:type="dxa"/>
            <w:tcBorders>
              <w:top w:val="nil"/>
              <w:left w:val="nil"/>
              <w:bottom w:val="nil"/>
              <w:right w:val="single" w:sz="18" w:space="0" w:color="C00000"/>
            </w:tcBorders>
            <w:shd w:val="clear" w:color="auto" w:fill="auto"/>
            <w:vAlign w:val="center"/>
          </w:tcPr>
          <w:p w14:paraId="183C4287" w14:textId="77777777" w:rsidR="009B2273" w:rsidRPr="00C935A5" w:rsidRDefault="009B2273" w:rsidP="009B2273">
            <w:pPr>
              <w:spacing w:before="40" w:after="20"/>
              <w:rPr>
                <w:rFonts w:cs="Arial"/>
                <w:sz w:val="18"/>
                <w:szCs w:val="18"/>
              </w:rPr>
            </w:pPr>
            <w:r w:rsidRPr="00C935A5">
              <w:rPr>
                <w:rFonts w:cs="Arial"/>
                <w:sz w:val="18"/>
                <w:szCs w:val="18"/>
              </w:rPr>
              <w:t>Moorabool S</w:t>
            </w:r>
          </w:p>
        </w:tc>
        <w:tc>
          <w:tcPr>
            <w:tcW w:w="1134" w:type="dxa"/>
            <w:tcBorders>
              <w:top w:val="nil"/>
              <w:left w:val="single" w:sz="18" w:space="0" w:color="C00000"/>
              <w:bottom w:val="nil"/>
              <w:right w:val="nil"/>
            </w:tcBorders>
            <w:shd w:val="clear" w:color="auto" w:fill="auto"/>
          </w:tcPr>
          <w:p w14:paraId="5AD0E61F" w14:textId="045D6A28" w:rsidR="009B2273" w:rsidRPr="00C935A5" w:rsidRDefault="009B2273" w:rsidP="009B2273">
            <w:pPr>
              <w:spacing w:before="40" w:after="20"/>
              <w:jc w:val="right"/>
              <w:rPr>
                <w:rFonts w:cs="Arial"/>
                <w:sz w:val="18"/>
                <w:szCs w:val="18"/>
              </w:rPr>
            </w:pPr>
            <w:r w:rsidRPr="009B2273">
              <w:rPr>
                <w:rFonts w:cs="Arial"/>
                <w:sz w:val="18"/>
                <w:szCs w:val="18"/>
              </w:rPr>
              <w:t>175</w:t>
            </w:r>
          </w:p>
        </w:tc>
        <w:tc>
          <w:tcPr>
            <w:tcW w:w="1134" w:type="dxa"/>
            <w:tcBorders>
              <w:top w:val="nil"/>
              <w:left w:val="nil"/>
              <w:bottom w:val="nil"/>
              <w:right w:val="nil"/>
            </w:tcBorders>
          </w:tcPr>
          <w:p w14:paraId="1B190C21" w14:textId="0EBE397B" w:rsidR="009B2273" w:rsidRPr="00C935A5" w:rsidRDefault="009B2273" w:rsidP="009B2273">
            <w:pPr>
              <w:spacing w:before="40" w:after="20"/>
              <w:jc w:val="right"/>
              <w:rPr>
                <w:rFonts w:cs="Arial"/>
                <w:sz w:val="18"/>
                <w:szCs w:val="18"/>
              </w:rPr>
            </w:pPr>
            <w:r w:rsidRPr="009B2273">
              <w:rPr>
                <w:rFonts w:cs="Arial"/>
                <w:sz w:val="18"/>
                <w:szCs w:val="18"/>
              </w:rPr>
              <w:t>1,359</w:t>
            </w:r>
          </w:p>
        </w:tc>
        <w:tc>
          <w:tcPr>
            <w:tcW w:w="1247" w:type="dxa"/>
            <w:tcBorders>
              <w:top w:val="nil"/>
              <w:left w:val="nil"/>
              <w:bottom w:val="nil"/>
              <w:right w:val="nil"/>
            </w:tcBorders>
          </w:tcPr>
          <w:p w14:paraId="2AF311CD" w14:textId="32AFD8F5" w:rsidR="009B2273" w:rsidRPr="00937E0C" w:rsidRDefault="009B2273" w:rsidP="009B2273">
            <w:pPr>
              <w:spacing w:before="40" w:after="20"/>
              <w:jc w:val="right"/>
              <w:rPr>
                <w:rFonts w:cs="Arial"/>
                <w:b/>
                <w:bCs/>
                <w:sz w:val="18"/>
                <w:szCs w:val="18"/>
              </w:rPr>
            </w:pPr>
            <w:r w:rsidRPr="00937E0C">
              <w:rPr>
                <w:rFonts w:cs="Arial"/>
                <w:b/>
                <w:bCs/>
                <w:sz w:val="18"/>
                <w:szCs w:val="18"/>
              </w:rPr>
              <w:t>1,535</w:t>
            </w:r>
          </w:p>
        </w:tc>
        <w:tc>
          <w:tcPr>
            <w:tcW w:w="1247" w:type="dxa"/>
            <w:tcBorders>
              <w:top w:val="nil"/>
              <w:left w:val="nil"/>
              <w:bottom w:val="nil"/>
              <w:right w:val="nil"/>
            </w:tcBorders>
            <w:shd w:val="clear" w:color="auto" w:fill="auto"/>
          </w:tcPr>
          <w:p w14:paraId="49FEA7B6" w14:textId="1F230E77" w:rsidR="009B2273" w:rsidRPr="00937E0C" w:rsidRDefault="009B2273" w:rsidP="009B2273">
            <w:pPr>
              <w:spacing w:before="40" w:after="20"/>
              <w:jc w:val="right"/>
              <w:rPr>
                <w:rFonts w:cs="Arial"/>
                <w:b/>
                <w:bCs/>
                <w:sz w:val="18"/>
                <w:szCs w:val="18"/>
              </w:rPr>
            </w:pPr>
            <w:r w:rsidRPr="00937E0C">
              <w:rPr>
                <w:rFonts w:cs="Arial"/>
                <w:b/>
                <w:bCs/>
                <w:sz w:val="18"/>
                <w:szCs w:val="18"/>
              </w:rPr>
              <w:t>680</w:t>
            </w:r>
          </w:p>
        </w:tc>
        <w:tc>
          <w:tcPr>
            <w:tcW w:w="1021" w:type="dxa"/>
            <w:tcBorders>
              <w:top w:val="nil"/>
              <w:left w:val="nil"/>
              <w:bottom w:val="nil"/>
              <w:right w:val="nil"/>
            </w:tcBorders>
            <w:shd w:val="clear" w:color="auto" w:fill="auto"/>
          </w:tcPr>
          <w:p w14:paraId="4974BA79" w14:textId="1EEEAE72"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1E228721" w14:textId="45A6FC44" w:rsidR="009B2273" w:rsidRPr="00C935A5" w:rsidRDefault="009B2273" w:rsidP="009B2273">
            <w:pPr>
              <w:spacing w:before="40" w:after="20"/>
              <w:jc w:val="right"/>
              <w:rPr>
                <w:rFonts w:cs="Arial"/>
                <w:sz w:val="18"/>
                <w:szCs w:val="18"/>
              </w:rPr>
            </w:pPr>
            <w:r w:rsidRPr="009B2273">
              <w:rPr>
                <w:rFonts w:cs="Arial"/>
                <w:sz w:val="18"/>
                <w:szCs w:val="18"/>
              </w:rPr>
              <w:t>8,367</w:t>
            </w:r>
          </w:p>
        </w:tc>
      </w:tr>
      <w:tr w:rsidR="009B2273" w:rsidRPr="009B2273" w14:paraId="7D2AB380" w14:textId="77777777" w:rsidTr="00DE572B">
        <w:trPr>
          <w:trHeight w:val="20"/>
        </w:trPr>
        <w:tc>
          <w:tcPr>
            <w:tcW w:w="2268" w:type="dxa"/>
            <w:tcBorders>
              <w:top w:val="nil"/>
              <w:left w:val="nil"/>
              <w:bottom w:val="nil"/>
              <w:right w:val="single" w:sz="18" w:space="0" w:color="C00000"/>
            </w:tcBorders>
            <w:shd w:val="clear" w:color="auto" w:fill="auto"/>
            <w:vAlign w:val="center"/>
          </w:tcPr>
          <w:p w14:paraId="64C5C5FC" w14:textId="77777777" w:rsidR="009B2273" w:rsidRPr="00C935A5" w:rsidRDefault="009B2273" w:rsidP="009B2273">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C00000"/>
              <w:bottom w:val="nil"/>
              <w:right w:val="nil"/>
            </w:tcBorders>
            <w:shd w:val="clear" w:color="auto" w:fill="auto"/>
          </w:tcPr>
          <w:p w14:paraId="1249476A" w14:textId="3228A707" w:rsidR="009B2273" w:rsidRPr="00C935A5" w:rsidRDefault="009B2273" w:rsidP="009B2273">
            <w:pPr>
              <w:spacing w:before="40" w:after="20"/>
              <w:jc w:val="right"/>
              <w:rPr>
                <w:rFonts w:cs="Arial"/>
                <w:sz w:val="18"/>
                <w:szCs w:val="18"/>
              </w:rPr>
            </w:pPr>
            <w:r w:rsidRPr="009B2273">
              <w:rPr>
                <w:rFonts w:cs="Arial"/>
                <w:sz w:val="18"/>
                <w:szCs w:val="18"/>
              </w:rPr>
              <w:t>1,293</w:t>
            </w:r>
          </w:p>
        </w:tc>
        <w:tc>
          <w:tcPr>
            <w:tcW w:w="1134" w:type="dxa"/>
            <w:tcBorders>
              <w:top w:val="nil"/>
              <w:left w:val="nil"/>
              <w:bottom w:val="nil"/>
              <w:right w:val="nil"/>
            </w:tcBorders>
          </w:tcPr>
          <w:p w14:paraId="20457272" w14:textId="5C9C87B7" w:rsidR="009B2273" w:rsidRPr="00C935A5" w:rsidRDefault="009B2273" w:rsidP="009B2273">
            <w:pPr>
              <w:spacing w:before="40" w:after="20"/>
              <w:jc w:val="right"/>
              <w:rPr>
                <w:rFonts w:cs="Arial"/>
                <w:sz w:val="18"/>
                <w:szCs w:val="18"/>
              </w:rPr>
            </w:pPr>
            <w:r w:rsidRPr="009B2273">
              <w:rPr>
                <w:rFonts w:cs="Arial"/>
                <w:sz w:val="18"/>
                <w:szCs w:val="18"/>
              </w:rPr>
              <w:t>416</w:t>
            </w:r>
          </w:p>
        </w:tc>
        <w:tc>
          <w:tcPr>
            <w:tcW w:w="1247" w:type="dxa"/>
            <w:tcBorders>
              <w:top w:val="nil"/>
              <w:left w:val="nil"/>
              <w:bottom w:val="nil"/>
              <w:right w:val="nil"/>
            </w:tcBorders>
          </w:tcPr>
          <w:p w14:paraId="23443716" w14:textId="7C0F5EF4" w:rsidR="009B2273" w:rsidRPr="00937E0C" w:rsidRDefault="009B2273" w:rsidP="009B2273">
            <w:pPr>
              <w:spacing w:before="40" w:after="20"/>
              <w:jc w:val="right"/>
              <w:rPr>
                <w:rFonts w:cs="Arial"/>
                <w:b/>
                <w:bCs/>
                <w:sz w:val="18"/>
                <w:szCs w:val="18"/>
              </w:rPr>
            </w:pPr>
            <w:r w:rsidRPr="00937E0C">
              <w:rPr>
                <w:rFonts w:cs="Arial"/>
                <w:b/>
                <w:bCs/>
                <w:sz w:val="18"/>
                <w:szCs w:val="18"/>
              </w:rPr>
              <w:t>1,709</w:t>
            </w:r>
          </w:p>
        </w:tc>
        <w:tc>
          <w:tcPr>
            <w:tcW w:w="1247" w:type="dxa"/>
            <w:tcBorders>
              <w:top w:val="nil"/>
              <w:left w:val="nil"/>
              <w:bottom w:val="nil"/>
              <w:right w:val="nil"/>
            </w:tcBorders>
            <w:shd w:val="clear" w:color="auto" w:fill="auto"/>
          </w:tcPr>
          <w:p w14:paraId="0B021F43" w14:textId="74BAB0EC" w:rsidR="009B2273" w:rsidRPr="00937E0C" w:rsidRDefault="009B2273" w:rsidP="009B2273">
            <w:pPr>
              <w:spacing w:before="40" w:after="20"/>
              <w:jc w:val="right"/>
              <w:rPr>
                <w:rFonts w:cs="Arial"/>
                <w:b/>
                <w:bCs/>
                <w:sz w:val="18"/>
                <w:szCs w:val="18"/>
              </w:rPr>
            </w:pPr>
            <w:r w:rsidRPr="00937E0C">
              <w:rPr>
                <w:rFonts w:cs="Arial"/>
                <w:b/>
                <w:bCs/>
                <w:sz w:val="18"/>
                <w:szCs w:val="18"/>
              </w:rPr>
              <w:t>447</w:t>
            </w:r>
          </w:p>
        </w:tc>
        <w:tc>
          <w:tcPr>
            <w:tcW w:w="1021" w:type="dxa"/>
            <w:tcBorders>
              <w:top w:val="nil"/>
              <w:left w:val="nil"/>
              <w:bottom w:val="nil"/>
              <w:right w:val="nil"/>
            </w:tcBorders>
            <w:shd w:val="clear" w:color="auto" w:fill="auto"/>
          </w:tcPr>
          <w:p w14:paraId="6B75FFC4" w14:textId="3922385C"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28E1E569" w14:textId="70D8E72D" w:rsidR="009B2273" w:rsidRPr="00C935A5" w:rsidRDefault="009B2273" w:rsidP="009B2273">
            <w:pPr>
              <w:spacing w:before="40" w:after="20"/>
              <w:jc w:val="right"/>
              <w:rPr>
                <w:rFonts w:cs="Arial"/>
                <w:sz w:val="18"/>
                <w:szCs w:val="18"/>
              </w:rPr>
            </w:pPr>
            <w:r w:rsidRPr="009B2273">
              <w:rPr>
                <w:rFonts w:cs="Arial"/>
                <w:sz w:val="18"/>
                <w:szCs w:val="18"/>
              </w:rPr>
              <w:t>590</w:t>
            </w:r>
          </w:p>
        </w:tc>
      </w:tr>
      <w:tr w:rsidR="009B2273" w:rsidRPr="009B2273" w14:paraId="2742A5C9" w14:textId="77777777" w:rsidTr="00DE572B">
        <w:trPr>
          <w:trHeight w:val="20"/>
        </w:trPr>
        <w:tc>
          <w:tcPr>
            <w:tcW w:w="2268" w:type="dxa"/>
            <w:tcBorders>
              <w:top w:val="nil"/>
              <w:left w:val="nil"/>
              <w:bottom w:val="nil"/>
              <w:right w:val="single" w:sz="18" w:space="0" w:color="C00000"/>
            </w:tcBorders>
            <w:shd w:val="clear" w:color="auto" w:fill="auto"/>
            <w:vAlign w:val="center"/>
          </w:tcPr>
          <w:p w14:paraId="6A3524D7" w14:textId="77777777" w:rsidR="009B2273" w:rsidRPr="00C935A5" w:rsidRDefault="009B2273" w:rsidP="009B2273">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C00000"/>
              <w:bottom w:val="nil"/>
              <w:right w:val="nil"/>
            </w:tcBorders>
            <w:shd w:val="clear" w:color="auto" w:fill="auto"/>
          </w:tcPr>
          <w:p w14:paraId="13D34950" w14:textId="4C29ADAC" w:rsidR="009B2273" w:rsidRPr="00C935A5" w:rsidRDefault="009B2273" w:rsidP="009B2273">
            <w:pPr>
              <w:spacing w:before="40" w:after="20"/>
              <w:jc w:val="right"/>
              <w:rPr>
                <w:rFonts w:cs="Arial"/>
                <w:sz w:val="18"/>
                <w:szCs w:val="18"/>
              </w:rPr>
            </w:pPr>
            <w:r w:rsidRPr="009B2273">
              <w:rPr>
                <w:rFonts w:cs="Arial"/>
                <w:sz w:val="18"/>
                <w:szCs w:val="18"/>
              </w:rPr>
              <w:t>258</w:t>
            </w:r>
          </w:p>
        </w:tc>
        <w:tc>
          <w:tcPr>
            <w:tcW w:w="1134" w:type="dxa"/>
            <w:tcBorders>
              <w:top w:val="nil"/>
              <w:left w:val="nil"/>
              <w:bottom w:val="nil"/>
              <w:right w:val="nil"/>
            </w:tcBorders>
          </w:tcPr>
          <w:p w14:paraId="2BB0498C" w14:textId="75F870EE" w:rsidR="009B2273" w:rsidRPr="00C935A5" w:rsidRDefault="009B2273" w:rsidP="009B2273">
            <w:pPr>
              <w:spacing w:before="40" w:after="20"/>
              <w:jc w:val="right"/>
              <w:rPr>
                <w:rFonts w:cs="Arial"/>
                <w:sz w:val="18"/>
                <w:szCs w:val="18"/>
              </w:rPr>
            </w:pPr>
            <w:r w:rsidRPr="009B2273">
              <w:rPr>
                <w:rFonts w:cs="Arial"/>
                <w:sz w:val="18"/>
                <w:szCs w:val="18"/>
              </w:rPr>
              <w:t>1,167</w:t>
            </w:r>
          </w:p>
        </w:tc>
        <w:tc>
          <w:tcPr>
            <w:tcW w:w="1247" w:type="dxa"/>
            <w:tcBorders>
              <w:top w:val="nil"/>
              <w:left w:val="nil"/>
              <w:bottom w:val="nil"/>
              <w:right w:val="nil"/>
            </w:tcBorders>
          </w:tcPr>
          <w:p w14:paraId="25023E47" w14:textId="5711454F" w:rsidR="009B2273" w:rsidRPr="00937E0C" w:rsidRDefault="009B2273" w:rsidP="009B2273">
            <w:pPr>
              <w:spacing w:before="40" w:after="20"/>
              <w:jc w:val="right"/>
              <w:rPr>
                <w:rFonts w:cs="Arial"/>
                <w:b/>
                <w:bCs/>
                <w:sz w:val="18"/>
                <w:szCs w:val="18"/>
              </w:rPr>
            </w:pPr>
            <w:r w:rsidRPr="00937E0C">
              <w:rPr>
                <w:rFonts w:cs="Arial"/>
                <w:b/>
                <w:bCs/>
                <w:sz w:val="18"/>
                <w:szCs w:val="18"/>
              </w:rPr>
              <w:t>1,426</w:t>
            </w:r>
          </w:p>
        </w:tc>
        <w:tc>
          <w:tcPr>
            <w:tcW w:w="1247" w:type="dxa"/>
            <w:tcBorders>
              <w:top w:val="nil"/>
              <w:left w:val="nil"/>
              <w:bottom w:val="nil"/>
              <w:right w:val="nil"/>
            </w:tcBorders>
            <w:shd w:val="clear" w:color="auto" w:fill="auto"/>
          </w:tcPr>
          <w:p w14:paraId="621BE908" w14:textId="4C9CC270" w:rsidR="009B2273" w:rsidRPr="00937E0C" w:rsidRDefault="009B2273" w:rsidP="009B2273">
            <w:pPr>
              <w:spacing w:before="40" w:after="20"/>
              <w:jc w:val="right"/>
              <w:rPr>
                <w:rFonts w:cs="Arial"/>
                <w:b/>
                <w:bCs/>
                <w:sz w:val="18"/>
                <w:szCs w:val="18"/>
              </w:rPr>
            </w:pPr>
            <w:r w:rsidRPr="00937E0C">
              <w:rPr>
                <w:rFonts w:cs="Arial"/>
                <w:b/>
                <w:bCs/>
                <w:sz w:val="18"/>
                <w:szCs w:val="18"/>
              </w:rPr>
              <w:t>309</w:t>
            </w:r>
          </w:p>
        </w:tc>
        <w:tc>
          <w:tcPr>
            <w:tcW w:w="1021" w:type="dxa"/>
            <w:tcBorders>
              <w:top w:val="nil"/>
              <w:left w:val="nil"/>
              <w:bottom w:val="nil"/>
              <w:right w:val="nil"/>
            </w:tcBorders>
            <w:shd w:val="clear" w:color="auto" w:fill="auto"/>
          </w:tcPr>
          <w:p w14:paraId="63C7BD6F" w14:textId="34DC1B41" w:rsidR="009B2273" w:rsidRPr="00C935A5" w:rsidRDefault="009B2273" w:rsidP="009B2273">
            <w:pPr>
              <w:spacing w:before="40" w:after="20"/>
              <w:jc w:val="right"/>
              <w:rPr>
                <w:rFonts w:cs="Arial"/>
                <w:sz w:val="18"/>
                <w:szCs w:val="18"/>
              </w:rPr>
            </w:pPr>
            <w:r w:rsidRPr="009B2273">
              <w:rPr>
                <w:rFonts w:cs="Arial"/>
                <w:sz w:val="18"/>
                <w:szCs w:val="18"/>
              </w:rPr>
              <w:t>1,112</w:t>
            </w:r>
          </w:p>
        </w:tc>
        <w:tc>
          <w:tcPr>
            <w:tcW w:w="1021" w:type="dxa"/>
            <w:tcBorders>
              <w:top w:val="nil"/>
              <w:left w:val="nil"/>
              <w:bottom w:val="nil"/>
              <w:right w:val="nil"/>
            </w:tcBorders>
            <w:shd w:val="clear" w:color="auto" w:fill="auto"/>
          </w:tcPr>
          <w:p w14:paraId="00BB29E3" w14:textId="7B0E5AE9" w:rsidR="009B2273" w:rsidRPr="00C935A5" w:rsidRDefault="009B2273" w:rsidP="009B2273">
            <w:pPr>
              <w:spacing w:before="40" w:after="20"/>
              <w:jc w:val="right"/>
              <w:rPr>
                <w:rFonts w:cs="Arial"/>
                <w:sz w:val="18"/>
                <w:szCs w:val="18"/>
              </w:rPr>
            </w:pPr>
            <w:r w:rsidRPr="009B2273">
              <w:rPr>
                <w:rFonts w:cs="Arial"/>
                <w:sz w:val="18"/>
                <w:szCs w:val="18"/>
              </w:rPr>
              <w:t>15,075</w:t>
            </w:r>
          </w:p>
        </w:tc>
      </w:tr>
      <w:tr w:rsidR="009B2273" w:rsidRPr="009B2273" w14:paraId="4B5BC409" w14:textId="77777777" w:rsidTr="00DE572B">
        <w:trPr>
          <w:trHeight w:val="20"/>
        </w:trPr>
        <w:tc>
          <w:tcPr>
            <w:tcW w:w="2268" w:type="dxa"/>
            <w:tcBorders>
              <w:top w:val="nil"/>
              <w:left w:val="nil"/>
              <w:bottom w:val="nil"/>
              <w:right w:val="single" w:sz="18" w:space="0" w:color="C00000"/>
            </w:tcBorders>
            <w:shd w:val="clear" w:color="auto" w:fill="auto"/>
            <w:vAlign w:val="center"/>
          </w:tcPr>
          <w:p w14:paraId="42DECBF7" w14:textId="77777777" w:rsidR="009B2273" w:rsidRPr="00C935A5" w:rsidRDefault="009B2273" w:rsidP="009B2273">
            <w:pPr>
              <w:spacing w:before="40" w:after="20"/>
              <w:rPr>
                <w:rFonts w:cs="Arial"/>
                <w:sz w:val="18"/>
                <w:szCs w:val="18"/>
              </w:rPr>
            </w:pPr>
            <w:r w:rsidRPr="00C935A5">
              <w:rPr>
                <w:rFonts w:cs="Arial"/>
                <w:sz w:val="18"/>
                <w:szCs w:val="18"/>
              </w:rPr>
              <w:t>Moyne S</w:t>
            </w:r>
          </w:p>
        </w:tc>
        <w:tc>
          <w:tcPr>
            <w:tcW w:w="1134" w:type="dxa"/>
            <w:tcBorders>
              <w:top w:val="nil"/>
              <w:left w:val="single" w:sz="18" w:space="0" w:color="C00000"/>
              <w:bottom w:val="nil"/>
              <w:right w:val="nil"/>
            </w:tcBorders>
            <w:shd w:val="clear" w:color="auto" w:fill="auto"/>
          </w:tcPr>
          <w:p w14:paraId="78438DB1" w14:textId="70C295BA" w:rsidR="009B2273" w:rsidRPr="00C935A5" w:rsidRDefault="009B2273" w:rsidP="009B2273">
            <w:pPr>
              <w:spacing w:before="40" w:after="20"/>
              <w:jc w:val="right"/>
              <w:rPr>
                <w:rFonts w:cs="Arial"/>
                <w:sz w:val="18"/>
                <w:szCs w:val="18"/>
              </w:rPr>
            </w:pPr>
            <w:r w:rsidRPr="009B2273">
              <w:rPr>
                <w:rFonts w:cs="Arial"/>
                <w:sz w:val="18"/>
                <w:szCs w:val="18"/>
              </w:rPr>
              <w:t>163</w:t>
            </w:r>
          </w:p>
        </w:tc>
        <w:tc>
          <w:tcPr>
            <w:tcW w:w="1134" w:type="dxa"/>
            <w:tcBorders>
              <w:top w:val="nil"/>
              <w:left w:val="nil"/>
              <w:bottom w:val="nil"/>
              <w:right w:val="nil"/>
            </w:tcBorders>
          </w:tcPr>
          <w:p w14:paraId="529FC86B" w14:textId="73F6EEC9" w:rsidR="009B2273" w:rsidRPr="00C935A5" w:rsidRDefault="009B2273" w:rsidP="009B2273">
            <w:pPr>
              <w:spacing w:before="40" w:after="20"/>
              <w:jc w:val="right"/>
              <w:rPr>
                <w:rFonts w:cs="Arial"/>
                <w:sz w:val="18"/>
                <w:szCs w:val="18"/>
              </w:rPr>
            </w:pPr>
            <w:r w:rsidRPr="009B2273">
              <w:rPr>
                <w:rFonts w:cs="Arial"/>
                <w:sz w:val="18"/>
                <w:szCs w:val="18"/>
              </w:rPr>
              <w:t>2,583</w:t>
            </w:r>
          </w:p>
        </w:tc>
        <w:tc>
          <w:tcPr>
            <w:tcW w:w="1247" w:type="dxa"/>
            <w:tcBorders>
              <w:top w:val="nil"/>
              <w:left w:val="nil"/>
              <w:bottom w:val="nil"/>
              <w:right w:val="nil"/>
            </w:tcBorders>
          </w:tcPr>
          <w:p w14:paraId="56D89A4B" w14:textId="63339CB6" w:rsidR="009B2273" w:rsidRPr="00937E0C" w:rsidRDefault="009B2273" w:rsidP="009B2273">
            <w:pPr>
              <w:spacing w:before="40" w:after="20"/>
              <w:jc w:val="right"/>
              <w:rPr>
                <w:rFonts w:cs="Arial"/>
                <w:b/>
                <w:bCs/>
                <w:sz w:val="18"/>
                <w:szCs w:val="18"/>
              </w:rPr>
            </w:pPr>
            <w:r w:rsidRPr="00937E0C">
              <w:rPr>
                <w:rFonts w:cs="Arial"/>
                <w:b/>
                <w:bCs/>
                <w:sz w:val="18"/>
                <w:szCs w:val="18"/>
              </w:rPr>
              <w:t>2,746</w:t>
            </w:r>
          </w:p>
        </w:tc>
        <w:tc>
          <w:tcPr>
            <w:tcW w:w="1247" w:type="dxa"/>
            <w:tcBorders>
              <w:top w:val="nil"/>
              <w:left w:val="nil"/>
              <w:bottom w:val="nil"/>
              <w:right w:val="nil"/>
            </w:tcBorders>
            <w:shd w:val="clear" w:color="auto" w:fill="auto"/>
          </w:tcPr>
          <w:p w14:paraId="4EA41EE4" w14:textId="4E0FF085" w:rsidR="009B2273" w:rsidRPr="00937E0C" w:rsidRDefault="009B2273" w:rsidP="009B2273">
            <w:pPr>
              <w:spacing w:before="40" w:after="20"/>
              <w:jc w:val="right"/>
              <w:rPr>
                <w:rFonts w:cs="Arial"/>
                <w:b/>
                <w:bCs/>
                <w:sz w:val="18"/>
                <w:szCs w:val="18"/>
              </w:rPr>
            </w:pPr>
            <w:r w:rsidRPr="00937E0C">
              <w:rPr>
                <w:rFonts w:cs="Arial"/>
                <w:b/>
                <w:bCs/>
                <w:sz w:val="18"/>
                <w:szCs w:val="18"/>
              </w:rPr>
              <w:t>1,288</w:t>
            </w:r>
          </w:p>
        </w:tc>
        <w:tc>
          <w:tcPr>
            <w:tcW w:w="1021" w:type="dxa"/>
            <w:tcBorders>
              <w:top w:val="nil"/>
              <w:left w:val="nil"/>
              <w:bottom w:val="nil"/>
              <w:right w:val="nil"/>
            </w:tcBorders>
            <w:shd w:val="clear" w:color="auto" w:fill="auto"/>
          </w:tcPr>
          <w:p w14:paraId="0941DD09" w14:textId="548B0890" w:rsidR="009B2273" w:rsidRPr="00C935A5" w:rsidRDefault="009B2273" w:rsidP="009B2273">
            <w:pPr>
              <w:spacing w:before="40" w:after="20"/>
              <w:jc w:val="right"/>
              <w:rPr>
                <w:rFonts w:cs="Arial"/>
                <w:sz w:val="18"/>
                <w:szCs w:val="18"/>
              </w:rPr>
            </w:pPr>
            <w:r w:rsidRPr="009B2273">
              <w:rPr>
                <w:rFonts w:cs="Arial"/>
                <w:sz w:val="18"/>
                <w:szCs w:val="18"/>
              </w:rPr>
              <w:t>558</w:t>
            </w:r>
          </w:p>
        </w:tc>
        <w:tc>
          <w:tcPr>
            <w:tcW w:w="1021" w:type="dxa"/>
            <w:tcBorders>
              <w:top w:val="nil"/>
              <w:left w:val="nil"/>
              <w:bottom w:val="nil"/>
              <w:right w:val="nil"/>
            </w:tcBorders>
            <w:shd w:val="clear" w:color="auto" w:fill="auto"/>
          </w:tcPr>
          <w:p w14:paraId="3EC94B55" w14:textId="74D46BE1" w:rsidR="009B2273" w:rsidRPr="00C935A5" w:rsidRDefault="009B2273" w:rsidP="009B2273">
            <w:pPr>
              <w:spacing w:before="40" w:after="20"/>
              <w:jc w:val="right"/>
              <w:rPr>
                <w:rFonts w:cs="Arial"/>
                <w:sz w:val="18"/>
                <w:szCs w:val="18"/>
              </w:rPr>
            </w:pPr>
            <w:r w:rsidRPr="009B2273">
              <w:rPr>
                <w:rFonts w:cs="Arial"/>
                <w:sz w:val="18"/>
                <w:szCs w:val="18"/>
              </w:rPr>
              <w:t>12,994</w:t>
            </w:r>
          </w:p>
        </w:tc>
      </w:tr>
      <w:tr w:rsidR="009B2273" w:rsidRPr="009B2273" w14:paraId="6E7394DA" w14:textId="77777777" w:rsidTr="00DE572B">
        <w:trPr>
          <w:trHeight w:val="20"/>
        </w:trPr>
        <w:tc>
          <w:tcPr>
            <w:tcW w:w="2268" w:type="dxa"/>
            <w:tcBorders>
              <w:top w:val="nil"/>
              <w:left w:val="nil"/>
              <w:bottom w:val="nil"/>
              <w:right w:val="single" w:sz="18" w:space="0" w:color="C00000"/>
            </w:tcBorders>
            <w:shd w:val="clear" w:color="auto" w:fill="auto"/>
            <w:vAlign w:val="center"/>
          </w:tcPr>
          <w:p w14:paraId="1A7C640A" w14:textId="77777777" w:rsidR="009B2273" w:rsidRPr="00C935A5" w:rsidRDefault="009B2273" w:rsidP="009B2273">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C00000"/>
              <w:bottom w:val="nil"/>
              <w:right w:val="nil"/>
            </w:tcBorders>
            <w:shd w:val="clear" w:color="auto" w:fill="auto"/>
          </w:tcPr>
          <w:p w14:paraId="31169426" w14:textId="143B8257" w:rsidR="009B2273" w:rsidRPr="00C935A5" w:rsidRDefault="009B2273" w:rsidP="009B2273">
            <w:pPr>
              <w:spacing w:before="40" w:after="20"/>
              <w:jc w:val="right"/>
              <w:rPr>
                <w:rFonts w:cs="Arial"/>
                <w:sz w:val="18"/>
                <w:szCs w:val="18"/>
              </w:rPr>
            </w:pPr>
            <w:r w:rsidRPr="009B2273">
              <w:rPr>
                <w:rFonts w:cs="Arial"/>
                <w:sz w:val="18"/>
                <w:szCs w:val="18"/>
              </w:rPr>
              <w:t>146</w:t>
            </w:r>
          </w:p>
        </w:tc>
        <w:tc>
          <w:tcPr>
            <w:tcW w:w="1134" w:type="dxa"/>
            <w:tcBorders>
              <w:top w:val="nil"/>
              <w:left w:val="nil"/>
              <w:bottom w:val="nil"/>
              <w:right w:val="nil"/>
            </w:tcBorders>
          </w:tcPr>
          <w:p w14:paraId="4A3E3857" w14:textId="4A03F0C9" w:rsidR="009B2273" w:rsidRPr="00C935A5" w:rsidRDefault="009B2273" w:rsidP="009B2273">
            <w:pPr>
              <w:spacing w:before="40" w:after="20"/>
              <w:jc w:val="right"/>
              <w:rPr>
                <w:rFonts w:cs="Arial"/>
                <w:sz w:val="18"/>
                <w:szCs w:val="18"/>
              </w:rPr>
            </w:pPr>
            <w:r w:rsidRPr="009B2273">
              <w:rPr>
                <w:rFonts w:cs="Arial"/>
                <w:sz w:val="18"/>
                <w:szCs w:val="18"/>
              </w:rPr>
              <w:t>1,058</w:t>
            </w:r>
          </w:p>
        </w:tc>
        <w:tc>
          <w:tcPr>
            <w:tcW w:w="1247" w:type="dxa"/>
            <w:tcBorders>
              <w:top w:val="nil"/>
              <w:left w:val="nil"/>
              <w:bottom w:val="nil"/>
              <w:right w:val="nil"/>
            </w:tcBorders>
          </w:tcPr>
          <w:p w14:paraId="500446D5" w14:textId="14393D2B" w:rsidR="009B2273" w:rsidRPr="00937E0C" w:rsidRDefault="009B2273" w:rsidP="009B2273">
            <w:pPr>
              <w:spacing w:before="40" w:after="20"/>
              <w:jc w:val="right"/>
              <w:rPr>
                <w:rFonts w:cs="Arial"/>
                <w:b/>
                <w:bCs/>
                <w:sz w:val="18"/>
                <w:szCs w:val="18"/>
              </w:rPr>
            </w:pPr>
            <w:r w:rsidRPr="00937E0C">
              <w:rPr>
                <w:rFonts w:cs="Arial"/>
                <w:b/>
                <w:bCs/>
                <w:sz w:val="18"/>
                <w:szCs w:val="18"/>
              </w:rPr>
              <w:t>1,204</w:t>
            </w:r>
          </w:p>
        </w:tc>
        <w:tc>
          <w:tcPr>
            <w:tcW w:w="1247" w:type="dxa"/>
            <w:tcBorders>
              <w:top w:val="nil"/>
              <w:left w:val="nil"/>
              <w:bottom w:val="nil"/>
              <w:right w:val="nil"/>
            </w:tcBorders>
            <w:shd w:val="clear" w:color="auto" w:fill="auto"/>
          </w:tcPr>
          <w:p w14:paraId="4F1E426E" w14:textId="72EC4E8B" w:rsidR="009B2273" w:rsidRPr="00937E0C" w:rsidRDefault="009B2273" w:rsidP="009B2273">
            <w:pPr>
              <w:spacing w:before="40" w:after="20"/>
              <w:jc w:val="right"/>
              <w:rPr>
                <w:rFonts w:cs="Arial"/>
                <w:b/>
                <w:bCs/>
                <w:sz w:val="18"/>
                <w:szCs w:val="18"/>
              </w:rPr>
            </w:pPr>
            <w:r w:rsidRPr="00937E0C">
              <w:rPr>
                <w:rFonts w:cs="Arial"/>
                <w:b/>
                <w:bCs/>
                <w:sz w:val="18"/>
                <w:szCs w:val="18"/>
              </w:rPr>
              <w:t>239</w:t>
            </w:r>
          </w:p>
        </w:tc>
        <w:tc>
          <w:tcPr>
            <w:tcW w:w="1021" w:type="dxa"/>
            <w:tcBorders>
              <w:top w:val="nil"/>
              <w:left w:val="nil"/>
              <w:bottom w:val="nil"/>
              <w:right w:val="nil"/>
            </w:tcBorders>
            <w:shd w:val="clear" w:color="auto" w:fill="auto"/>
          </w:tcPr>
          <w:p w14:paraId="56E742C3" w14:textId="6E8E25FA" w:rsidR="009B2273" w:rsidRPr="00C935A5" w:rsidRDefault="009B2273" w:rsidP="009B2273">
            <w:pPr>
              <w:spacing w:before="40" w:after="20"/>
              <w:jc w:val="right"/>
              <w:rPr>
                <w:rFonts w:cs="Arial"/>
                <w:sz w:val="18"/>
                <w:szCs w:val="18"/>
              </w:rPr>
            </w:pPr>
            <w:r w:rsidRPr="009B2273">
              <w:rPr>
                <w:rFonts w:cs="Arial"/>
                <w:sz w:val="18"/>
                <w:szCs w:val="18"/>
              </w:rPr>
              <w:t>1,363</w:t>
            </w:r>
          </w:p>
        </w:tc>
        <w:tc>
          <w:tcPr>
            <w:tcW w:w="1021" w:type="dxa"/>
            <w:tcBorders>
              <w:top w:val="nil"/>
              <w:left w:val="nil"/>
              <w:bottom w:val="nil"/>
              <w:right w:val="nil"/>
            </w:tcBorders>
            <w:shd w:val="clear" w:color="auto" w:fill="auto"/>
          </w:tcPr>
          <w:p w14:paraId="00F913A7" w14:textId="5E53CED8" w:rsidR="009B2273" w:rsidRPr="00C935A5" w:rsidRDefault="009B2273" w:rsidP="009B2273">
            <w:pPr>
              <w:spacing w:before="40" w:after="20"/>
              <w:jc w:val="right"/>
              <w:rPr>
                <w:rFonts w:cs="Arial"/>
                <w:sz w:val="18"/>
                <w:szCs w:val="18"/>
              </w:rPr>
            </w:pPr>
            <w:r w:rsidRPr="009B2273">
              <w:rPr>
                <w:rFonts w:cs="Arial"/>
                <w:sz w:val="18"/>
                <w:szCs w:val="18"/>
              </w:rPr>
              <w:t>11,535</w:t>
            </w:r>
          </w:p>
        </w:tc>
      </w:tr>
      <w:tr w:rsidR="009B2273" w:rsidRPr="009B2273" w14:paraId="648FB5A2" w14:textId="77777777" w:rsidTr="00DE572B">
        <w:trPr>
          <w:trHeight w:val="20"/>
        </w:trPr>
        <w:tc>
          <w:tcPr>
            <w:tcW w:w="2268" w:type="dxa"/>
            <w:tcBorders>
              <w:top w:val="nil"/>
              <w:left w:val="nil"/>
              <w:bottom w:val="nil"/>
              <w:right w:val="single" w:sz="18" w:space="0" w:color="C00000"/>
            </w:tcBorders>
            <w:shd w:val="clear" w:color="auto" w:fill="auto"/>
            <w:vAlign w:val="center"/>
          </w:tcPr>
          <w:p w14:paraId="63226F52" w14:textId="77777777" w:rsidR="009B2273" w:rsidRPr="00C935A5" w:rsidRDefault="009B2273" w:rsidP="009B2273">
            <w:pPr>
              <w:spacing w:before="40" w:after="20"/>
              <w:rPr>
                <w:rFonts w:cs="Arial"/>
                <w:sz w:val="18"/>
                <w:szCs w:val="18"/>
              </w:rPr>
            </w:pPr>
            <w:r w:rsidRPr="00C935A5">
              <w:rPr>
                <w:rFonts w:cs="Arial"/>
                <w:sz w:val="18"/>
                <w:szCs w:val="18"/>
              </w:rPr>
              <w:t>Nillumbik S</w:t>
            </w:r>
          </w:p>
        </w:tc>
        <w:tc>
          <w:tcPr>
            <w:tcW w:w="1134" w:type="dxa"/>
            <w:tcBorders>
              <w:top w:val="nil"/>
              <w:left w:val="single" w:sz="18" w:space="0" w:color="C00000"/>
              <w:bottom w:val="nil"/>
              <w:right w:val="nil"/>
            </w:tcBorders>
            <w:shd w:val="clear" w:color="auto" w:fill="auto"/>
          </w:tcPr>
          <w:p w14:paraId="3B159965" w14:textId="50332B61" w:rsidR="009B2273" w:rsidRPr="00C935A5" w:rsidRDefault="009B2273" w:rsidP="009B2273">
            <w:pPr>
              <w:spacing w:before="40" w:after="20"/>
              <w:jc w:val="right"/>
              <w:rPr>
                <w:rFonts w:cs="Arial"/>
                <w:sz w:val="18"/>
                <w:szCs w:val="18"/>
              </w:rPr>
            </w:pPr>
            <w:r w:rsidRPr="009B2273">
              <w:rPr>
                <w:rFonts w:cs="Arial"/>
                <w:sz w:val="18"/>
                <w:szCs w:val="18"/>
              </w:rPr>
              <w:t>323</w:t>
            </w:r>
          </w:p>
        </w:tc>
        <w:tc>
          <w:tcPr>
            <w:tcW w:w="1134" w:type="dxa"/>
            <w:tcBorders>
              <w:top w:val="nil"/>
              <w:left w:val="nil"/>
              <w:bottom w:val="nil"/>
              <w:right w:val="nil"/>
            </w:tcBorders>
          </w:tcPr>
          <w:p w14:paraId="46AA9427" w14:textId="56140C31" w:rsidR="009B2273" w:rsidRPr="00C935A5" w:rsidRDefault="009B2273" w:rsidP="009B2273">
            <w:pPr>
              <w:spacing w:before="40" w:after="20"/>
              <w:jc w:val="right"/>
              <w:rPr>
                <w:rFonts w:cs="Arial"/>
                <w:sz w:val="18"/>
                <w:szCs w:val="18"/>
              </w:rPr>
            </w:pPr>
            <w:r w:rsidRPr="009B2273">
              <w:rPr>
                <w:rFonts w:cs="Arial"/>
                <w:sz w:val="18"/>
                <w:szCs w:val="18"/>
              </w:rPr>
              <w:t>453</w:t>
            </w:r>
          </w:p>
        </w:tc>
        <w:tc>
          <w:tcPr>
            <w:tcW w:w="1247" w:type="dxa"/>
            <w:tcBorders>
              <w:top w:val="nil"/>
              <w:left w:val="nil"/>
              <w:bottom w:val="nil"/>
              <w:right w:val="nil"/>
            </w:tcBorders>
          </w:tcPr>
          <w:p w14:paraId="19027B8E" w14:textId="5A24997A" w:rsidR="009B2273" w:rsidRPr="00937E0C" w:rsidRDefault="009B2273" w:rsidP="009B2273">
            <w:pPr>
              <w:spacing w:before="40" w:after="20"/>
              <w:jc w:val="right"/>
              <w:rPr>
                <w:rFonts w:cs="Arial"/>
                <w:b/>
                <w:bCs/>
                <w:sz w:val="18"/>
                <w:szCs w:val="18"/>
              </w:rPr>
            </w:pPr>
            <w:r w:rsidRPr="00937E0C">
              <w:rPr>
                <w:rFonts w:cs="Arial"/>
                <w:b/>
                <w:bCs/>
                <w:sz w:val="18"/>
                <w:szCs w:val="18"/>
              </w:rPr>
              <w:t>776</w:t>
            </w:r>
          </w:p>
        </w:tc>
        <w:tc>
          <w:tcPr>
            <w:tcW w:w="1247" w:type="dxa"/>
            <w:tcBorders>
              <w:top w:val="nil"/>
              <w:left w:val="nil"/>
              <w:bottom w:val="nil"/>
              <w:right w:val="nil"/>
            </w:tcBorders>
            <w:shd w:val="clear" w:color="auto" w:fill="auto"/>
          </w:tcPr>
          <w:p w14:paraId="0F4AB2D5" w14:textId="4920C9D1" w:rsidR="009B2273" w:rsidRPr="00937E0C" w:rsidRDefault="009B2273" w:rsidP="009B2273">
            <w:pPr>
              <w:spacing w:before="40" w:after="20"/>
              <w:jc w:val="right"/>
              <w:rPr>
                <w:rFonts w:cs="Arial"/>
                <w:b/>
                <w:bCs/>
                <w:sz w:val="18"/>
                <w:szCs w:val="18"/>
              </w:rPr>
            </w:pPr>
            <w:r w:rsidRPr="00937E0C">
              <w:rPr>
                <w:rFonts w:cs="Arial"/>
                <w:b/>
                <w:bCs/>
                <w:sz w:val="18"/>
                <w:szCs w:val="18"/>
              </w:rPr>
              <w:t>99</w:t>
            </w:r>
          </w:p>
        </w:tc>
        <w:tc>
          <w:tcPr>
            <w:tcW w:w="1021" w:type="dxa"/>
            <w:tcBorders>
              <w:top w:val="nil"/>
              <w:left w:val="nil"/>
              <w:bottom w:val="nil"/>
              <w:right w:val="nil"/>
            </w:tcBorders>
            <w:shd w:val="clear" w:color="auto" w:fill="auto"/>
          </w:tcPr>
          <w:p w14:paraId="3FBB4A5B" w14:textId="09EB315E" w:rsidR="009B2273" w:rsidRPr="00C935A5" w:rsidRDefault="009B2273" w:rsidP="009B2273">
            <w:pPr>
              <w:spacing w:before="40" w:after="20"/>
              <w:jc w:val="right"/>
              <w:rPr>
                <w:rFonts w:cs="Arial"/>
                <w:sz w:val="18"/>
                <w:szCs w:val="18"/>
              </w:rPr>
            </w:pPr>
            <w:r w:rsidRPr="009B2273">
              <w:rPr>
                <w:rFonts w:cs="Arial"/>
                <w:sz w:val="18"/>
                <w:szCs w:val="18"/>
              </w:rPr>
              <w:t>511</w:t>
            </w:r>
          </w:p>
        </w:tc>
        <w:tc>
          <w:tcPr>
            <w:tcW w:w="1021" w:type="dxa"/>
            <w:tcBorders>
              <w:top w:val="nil"/>
              <w:left w:val="nil"/>
              <w:bottom w:val="nil"/>
              <w:right w:val="nil"/>
            </w:tcBorders>
            <w:shd w:val="clear" w:color="auto" w:fill="auto"/>
          </w:tcPr>
          <w:p w14:paraId="0F2048A6" w14:textId="1ED19FD8" w:rsidR="009B2273" w:rsidRPr="00C935A5" w:rsidRDefault="009B2273" w:rsidP="009B2273">
            <w:pPr>
              <w:spacing w:before="40" w:after="20"/>
              <w:jc w:val="right"/>
              <w:rPr>
                <w:rFonts w:cs="Arial"/>
                <w:sz w:val="18"/>
                <w:szCs w:val="18"/>
              </w:rPr>
            </w:pPr>
            <w:r w:rsidRPr="009B2273">
              <w:rPr>
                <w:rFonts w:cs="Arial"/>
                <w:sz w:val="18"/>
                <w:szCs w:val="18"/>
              </w:rPr>
              <w:t>3,992</w:t>
            </w:r>
          </w:p>
        </w:tc>
      </w:tr>
      <w:tr w:rsidR="009B2273" w:rsidRPr="009B2273" w14:paraId="6E0D44B0" w14:textId="77777777" w:rsidTr="00DE572B">
        <w:trPr>
          <w:trHeight w:val="20"/>
        </w:trPr>
        <w:tc>
          <w:tcPr>
            <w:tcW w:w="2268" w:type="dxa"/>
            <w:tcBorders>
              <w:top w:val="nil"/>
              <w:left w:val="nil"/>
              <w:bottom w:val="nil"/>
              <w:right w:val="single" w:sz="18" w:space="0" w:color="C00000"/>
            </w:tcBorders>
            <w:shd w:val="clear" w:color="auto" w:fill="auto"/>
            <w:vAlign w:val="center"/>
          </w:tcPr>
          <w:p w14:paraId="783803EE" w14:textId="77777777" w:rsidR="009B2273" w:rsidRPr="00C935A5" w:rsidRDefault="009B2273" w:rsidP="009B2273">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C00000"/>
              <w:bottom w:val="nil"/>
              <w:right w:val="nil"/>
            </w:tcBorders>
            <w:shd w:val="clear" w:color="auto" w:fill="auto"/>
          </w:tcPr>
          <w:p w14:paraId="17FBB9E0" w14:textId="6AEDD9E3" w:rsidR="009B2273" w:rsidRPr="00C935A5" w:rsidRDefault="009B2273" w:rsidP="009B2273">
            <w:pPr>
              <w:spacing w:before="40" w:after="20"/>
              <w:jc w:val="right"/>
              <w:rPr>
                <w:rFonts w:cs="Arial"/>
                <w:sz w:val="18"/>
                <w:szCs w:val="18"/>
              </w:rPr>
            </w:pPr>
            <w:r w:rsidRPr="009B2273">
              <w:rPr>
                <w:rFonts w:cs="Arial"/>
                <w:sz w:val="18"/>
                <w:szCs w:val="18"/>
              </w:rPr>
              <w:t>133</w:t>
            </w:r>
          </w:p>
        </w:tc>
        <w:tc>
          <w:tcPr>
            <w:tcW w:w="1134" w:type="dxa"/>
            <w:tcBorders>
              <w:top w:val="nil"/>
              <w:left w:val="nil"/>
              <w:bottom w:val="nil"/>
              <w:right w:val="nil"/>
            </w:tcBorders>
          </w:tcPr>
          <w:p w14:paraId="2F1675F5" w14:textId="41CCD10D" w:rsidR="009B2273" w:rsidRPr="00C935A5" w:rsidRDefault="009B2273" w:rsidP="009B2273">
            <w:pPr>
              <w:spacing w:before="40" w:after="20"/>
              <w:jc w:val="right"/>
              <w:rPr>
                <w:rFonts w:cs="Arial"/>
                <w:sz w:val="18"/>
                <w:szCs w:val="18"/>
              </w:rPr>
            </w:pPr>
            <w:r w:rsidRPr="009B2273">
              <w:rPr>
                <w:rFonts w:cs="Arial"/>
                <w:sz w:val="18"/>
                <w:szCs w:val="18"/>
              </w:rPr>
              <w:t>3,241</w:t>
            </w:r>
          </w:p>
        </w:tc>
        <w:tc>
          <w:tcPr>
            <w:tcW w:w="1247" w:type="dxa"/>
            <w:tcBorders>
              <w:top w:val="nil"/>
              <w:left w:val="nil"/>
              <w:bottom w:val="nil"/>
              <w:right w:val="nil"/>
            </w:tcBorders>
          </w:tcPr>
          <w:p w14:paraId="0BB7F898" w14:textId="697CB5AA" w:rsidR="009B2273" w:rsidRPr="00937E0C" w:rsidRDefault="009B2273" w:rsidP="009B2273">
            <w:pPr>
              <w:spacing w:before="40" w:after="20"/>
              <w:jc w:val="right"/>
              <w:rPr>
                <w:rFonts w:cs="Arial"/>
                <w:b/>
                <w:bCs/>
                <w:sz w:val="18"/>
                <w:szCs w:val="18"/>
              </w:rPr>
            </w:pPr>
            <w:r w:rsidRPr="00937E0C">
              <w:rPr>
                <w:rFonts w:cs="Arial"/>
                <w:b/>
                <w:bCs/>
                <w:sz w:val="18"/>
                <w:szCs w:val="18"/>
              </w:rPr>
              <w:t>3,374</w:t>
            </w:r>
          </w:p>
        </w:tc>
        <w:tc>
          <w:tcPr>
            <w:tcW w:w="1247" w:type="dxa"/>
            <w:tcBorders>
              <w:top w:val="nil"/>
              <w:left w:val="nil"/>
              <w:bottom w:val="nil"/>
              <w:right w:val="nil"/>
            </w:tcBorders>
            <w:shd w:val="clear" w:color="auto" w:fill="auto"/>
          </w:tcPr>
          <w:p w14:paraId="2BC8A8BA" w14:textId="705221B5" w:rsidR="009B2273" w:rsidRPr="00937E0C" w:rsidRDefault="009B2273" w:rsidP="009B2273">
            <w:pPr>
              <w:spacing w:before="40" w:after="20"/>
              <w:jc w:val="right"/>
              <w:rPr>
                <w:rFonts w:cs="Arial"/>
                <w:b/>
                <w:bCs/>
                <w:sz w:val="18"/>
                <w:szCs w:val="18"/>
              </w:rPr>
            </w:pPr>
            <w:r w:rsidRPr="00937E0C">
              <w:rPr>
                <w:rFonts w:cs="Arial"/>
                <w:b/>
                <w:bCs/>
                <w:sz w:val="18"/>
                <w:szCs w:val="18"/>
              </w:rPr>
              <w:t>704</w:t>
            </w:r>
          </w:p>
        </w:tc>
        <w:tc>
          <w:tcPr>
            <w:tcW w:w="1021" w:type="dxa"/>
            <w:tcBorders>
              <w:top w:val="nil"/>
              <w:left w:val="nil"/>
              <w:bottom w:val="nil"/>
              <w:right w:val="nil"/>
            </w:tcBorders>
            <w:shd w:val="clear" w:color="auto" w:fill="auto"/>
          </w:tcPr>
          <w:p w14:paraId="4BFDA250" w14:textId="19E40CA0"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5C48C07C" w14:textId="5CC510F1" w:rsidR="009B2273" w:rsidRPr="00C935A5" w:rsidRDefault="009B2273" w:rsidP="009B2273">
            <w:pPr>
              <w:spacing w:before="40" w:after="20"/>
              <w:jc w:val="right"/>
              <w:rPr>
                <w:rFonts w:cs="Arial"/>
                <w:sz w:val="18"/>
                <w:szCs w:val="18"/>
              </w:rPr>
            </w:pPr>
            <w:r w:rsidRPr="009B2273">
              <w:rPr>
                <w:rFonts w:cs="Arial"/>
                <w:sz w:val="18"/>
                <w:szCs w:val="18"/>
              </w:rPr>
              <w:t>17,749</w:t>
            </w:r>
          </w:p>
        </w:tc>
      </w:tr>
      <w:tr w:rsidR="009B2273" w:rsidRPr="009B2273" w14:paraId="3A7DC082" w14:textId="77777777" w:rsidTr="00DE572B">
        <w:trPr>
          <w:trHeight w:val="20"/>
        </w:trPr>
        <w:tc>
          <w:tcPr>
            <w:tcW w:w="2268" w:type="dxa"/>
            <w:tcBorders>
              <w:top w:val="nil"/>
              <w:left w:val="nil"/>
              <w:bottom w:val="nil"/>
              <w:right w:val="single" w:sz="18" w:space="0" w:color="C00000"/>
            </w:tcBorders>
            <w:shd w:val="clear" w:color="auto" w:fill="auto"/>
            <w:vAlign w:val="center"/>
          </w:tcPr>
          <w:p w14:paraId="0E110682" w14:textId="77777777" w:rsidR="009B2273" w:rsidRPr="00C935A5" w:rsidRDefault="009B2273" w:rsidP="009B2273">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C00000"/>
              <w:bottom w:val="nil"/>
              <w:right w:val="nil"/>
            </w:tcBorders>
            <w:shd w:val="clear" w:color="auto" w:fill="auto"/>
          </w:tcPr>
          <w:p w14:paraId="3E33525D" w14:textId="0F27DDF2" w:rsidR="009B2273" w:rsidRPr="00C935A5" w:rsidRDefault="009B2273" w:rsidP="009B2273">
            <w:pPr>
              <w:spacing w:before="40" w:after="20"/>
              <w:jc w:val="right"/>
              <w:rPr>
                <w:rFonts w:cs="Arial"/>
                <w:sz w:val="18"/>
                <w:szCs w:val="18"/>
              </w:rPr>
            </w:pPr>
            <w:r w:rsidRPr="009B2273">
              <w:rPr>
                <w:rFonts w:cs="Arial"/>
                <w:sz w:val="18"/>
                <w:szCs w:val="18"/>
              </w:rPr>
              <w:t>215</w:t>
            </w:r>
          </w:p>
        </w:tc>
        <w:tc>
          <w:tcPr>
            <w:tcW w:w="1134" w:type="dxa"/>
            <w:tcBorders>
              <w:top w:val="nil"/>
              <w:left w:val="nil"/>
              <w:bottom w:val="nil"/>
              <w:right w:val="nil"/>
            </w:tcBorders>
          </w:tcPr>
          <w:p w14:paraId="51EB88E9" w14:textId="077A5214" w:rsidR="009B2273" w:rsidRPr="00C935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53F0254A" w14:textId="7AAB6F7A" w:rsidR="009B2273" w:rsidRPr="00937E0C" w:rsidRDefault="009B2273" w:rsidP="009B2273">
            <w:pPr>
              <w:spacing w:before="40" w:after="20"/>
              <w:jc w:val="right"/>
              <w:rPr>
                <w:rFonts w:cs="Arial"/>
                <w:b/>
                <w:bCs/>
                <w:sz w:val="18"/>
                <w:szCs w:val="18"/>
              </w:rPr>
            </w:pPr>
            <w:r w:rsidRPr="00937E0C">
              <w:rPr>
                <w:rFonts w:cs="Arial"/>
                <w:b/>
                <w:bCs/>
                <w:sz w:val="18"/>
                <w:szCs w:val="18"/>
              </w:rPr>
              <w:t>215</w:t>
            </w:r>
          </w:p>
        </w:tc>
        <w:tc>
          <w:tcPr>
            <w:tcW w:w="1247" w:type="dxa"/>
            <w:tcBorders>
              <w:top w:val="nil"/>
              <w:left w:val="nil"/>
              <w:bottom w:val="nil"/>
              <w:right w:val="nil"/>
            </w:tcBorders>
            <w:shd w:val="clear" w:color="auto" w:fill="auto"/>
          </w:tcPr>
          <w:p w14:paraId="3ED36F22" w14:textId="1DE08D97" w:rsidR="009B2273" w:rsidRPr="00937E0C" w:rsidRDefault="009B2273" w:rsidP="009B2273">
            <w:pPr>
              <w:spacing w:before="40" w:after="20"/>
              <w:jc w:val="right"/>
              <w:rPr>
                <w:rFonts w:cs="Arial"/>
                <w:b/>
                <w:bCs/>
                <w:sz w:val="18"/>
                <w:szCs w:val="18"/>
              </w:rPr>
            </w:pPr>
            <w:r w:rsidRPr="00937E0C">
              <w:rPr>
                <w:rFonts w:cs="Arial"/>
                <w:b/>
                <w:bCs/>
                <w:sz w:val="18"/>
                <w:szCs w:val="18"/>
              </w:rPr>
              <w:t>46</w:t>
            </w:r>
          </w:p>
        </w:tc>
        <w:tc>
          <w:tcPr>
            <w:tcW w:w="1021" w:type="dxa"/>
            <w:tcBorders>
              <w:top w:val="nil"/>
              <w:left w:val="nil"/>
              <w:bottom w:val="nil"/>
              <w:right w:val="nil"/>
            </w:tcBorders>
            <w:shd w:val="clear" w:color="auto" w:fill="auto"/>
          </w:tcPr>
          <w:p w14:paraId="505B50BB" w14:textId="4AA48D7B" w:rsidR="009B2273" w:rsidRPr="00C935A5" w:rsidRDefault="009B2273" w:rsidP="009B2273">
            <w:pPr>
              <w:spacing w:before="40" w:after="20"/>
              <w:jc w:val="right"/>
              <w:rPr>
                <w:rFonts w:cs="Arial"/>
                <w:sz w:val="18"/>
                <w:szCs w:val="18"/>
              </w:rPr>
            </w:pPr>
            <w:r w:rsidRPr="009B2273">
              <w:rPr>
                <w:rFonts w:cs="Arial"/>
                <w:sz w:val="18"/>
                <w:szCs w:val="18"/>
              </w:rPr>
              <w:t>328</w:t>
            </w:r>
          </w:p>
        </w:tc>
        <w:tc>
          <w:tcPr>
            <w:tcW w:w="1021" w:type="dxa"/>
            <w:tcBorders>
              <w:top w:val="nil"/>
              <w:left w:val="nil"/>
              <w:bottom w:val="nil"/>
              <w:right w:val="nil"/>
            </w:tcBorders>
            <w:shd w:val="clear" w:color="auto" w:fill="auto"/>
          </w:tcPr>
          <w:p w14:paraId="5A34E68E" w14:textId="25D4874B" w:rsidR="009B2273" w:rsidRPr="00C935A5" w:rsidRDefault="009B2273" w:rsidP="009B2273">
            <w:pPr>
              <w:spacing w:before="40" w:after="20"/>
              <w:jc w:val="right"/>
              <w:rPr>
                <w:rFonts w:cs="Arial"/>
                <w:sz w:val="18"/>
                <w:szCs w:val="18"/>
              </w:rPr>
            </w:pPr>
            <w:r w:rsidRPr="009B2273">
              <w:rPr>
                <w:rFonts w:cs="Arial"/>
                <w:sz w:val="18"/>
                <w:szCs w:val="18"/>
              </w:rPr>
              <w:t>905</w:t>
            </w:r>
          </w:p>
        </w:tc>
      </w:tr>
      <w:tr w:rsidR="009B2273" w:rsidRPr="009B2273" w14:paraId="25BBB9E2" w14:textId="77777777" w:rsidTr="00DE572B">
        <w:trPr>
          <w:trHeight w:val="20"/>
        </w:trPr>
        <w:tc>
          <w:tcPr>
            <w:tcW w:w="2268" w:type="dxa"/>
            <w:tcBorders>
              <w:top w:val="nil"/>
              <w:left w:val="nil"/>
              <w:bottom w:val="nil"/>
              <w:right w:val="single" w:sz="18" w:space="0" w:color="C00000"/>
            </w:tcBorders>
            <w:shd w:val="clear" w:color="auto" w:fill="auto"/>
            <w:vAlign w:val="center"/>
          </w:tcPr>
          <w:p w14:paraId="054F1CC9" w14:textId="77777777" w:rsidR="009B2273" w:rsidRPr="00C935A5" w:rsidRDefault="009B2273" w:rsidP="009B2273">
            <w:pPr>
              <w:spacing w:before="40" w:after="20"/>
              <w:rPr>
                <w:rFonts w:cs="Arial"/>
                <w:sz w:val="18"/>
                <w:szCs w:val="18"/>
              </w:rPr>
            </w:pPr>
            <w:r w:rsidRPr="00C935A5">
              <w:rPr>
                <w:rFonts w:cs="Arial"/>
                <w:sz w:val="18"/>
                <w:szCs w:val="18"/>
              </w:rPr>
              <w:t>Pyrenees S</w:t>
            </w:r>
          </w:p>
        </w:tc>
        <w:tc>
          <w:tcPr>
            <w:tcW w:w="1134" w:type="dxa"/>
            <w:tcBorders>
              <w:top w:val="nil"/>
              <w:left w:val="single" w:sz="18" w:space="0" w:color="C00000"/>
              <w:bottom w:val="nil"/>
              <w:right w:val="nil"/>
            </w:tcBorders>
            <w:shd w:val="clear" w:color="auto" w:fill="auto"/>
          </w:tcPr>
          <w:p w14:paraId="47101187" w14:textId="65571964" w:rsidR="009B2273" w:rsidRPr="00C935A5" w:rsidRDefault="009B2273" w:rsidP="009B2273">
            <w:pPr>
              <w:spacing w:before="40" w:after="20"/>
              <w:jc w:val="right"/>
              <w:rPr>
                <w:rFonts w:cs="Arial"/>
                <w:sz w:val="18"/>
                <w:szCs w:val="18"/>
              </w:rPr>
            </w:pPr>
            <w:r w:rsidRPr="009B2273">
              <w:rPr>
                <w:rFonts w:cs="Arial"/>
                <w:sz w:val="18"/>
                <w:szCs w:val="18"/>
              </w:rPr>
              <w:t>110</w:t>
            </w:r>
          </w:p>
        </w:tc>
        <w:tc>
          <w:tcPr>
            <w:tcW w:w="1134" w:type="dxa"/>
            <w:tcBorders>
              <w:top w:val="nil"/>
              <w:left w:val="nil"/>
              <w:bottom w:val="nil"/>
              <w:right w:val="nil"/>
            </w:tcBorders>
          </w:tcPr>
          <w:p w14:paraId="4E7D3EF6" w14:textId="597606AA" w:rsidR="009B2273" w:rsidRPr="00C935A5" w:rsidRDefault="009B2273" w:rsidP="009B2273">
            <w:pPr>
              <w:spacing w:before="40" w:after="20"/>
              <w:jc w:val="right"/>
              <w:rPr>
                <w:rFonts w:cs="Arial"/>
                <w:sz w:val="18"/>
                <w:szCs w:val="18"/>
              </w:rPr>
            </w:pPr>
            <w:r w:rsidRPr="009B2273">
              <w:rPr>
                <w:rFonts w:cs="Arial"/>
                <w:sz w:val="18"/>
                <w:szCs w:val="18"/>
              </w:rPr>
              <w:t>1,926</w:t>
            </w:r>
          </w:p>
        </w:tc>
        <w:tc>
          <w:tcPr>
            <w:tcW w:w="1247" w:type="dxa"/>
            <w:tcBorders>
              <w:top w:val="nil"/>
              <w:left w:val="nil"/>
              <w:bottom w:val="nil"/>
              <w:right w:val="nil"/>
            </w:tcBorders>
          </w:tcPr>
          <w:p w14:paraId="35E531D1" w14:textId="1FEA92D5" w:rsidR="009B2273" w:rsidRPr="00937E0C" w:rsidRDefault="009B2273" w:rsidP="009B2273">
            <w:pPr>
              <w:spacing w:before="40" w:after="20"/>
              <w:jc w:val="right"/>
              <w:rPr>
                <w:rFonts w:cs="Arial"/>
                <w:b/>
                <w:bCs/>
                <w:sz w:val="18"/>
                <w:szCs w:val="18"/>
              </w:rPr>
            </w:pPr>
            <w:r w:rsidRPr="00937E0C">
              <w:rPr>
                <w:rFonts w:cs="Arial"/>
                <w:b/>
                <w:bCs/>
                <w:sz w:val="18"/>
                <w:szCs w:val="18"/>
              </w:rPr>
              <w:t>2,036</w:t>
            </w:r>
          </w:p>
        </w:tc>
        <w:tc>
          <w:tcPr>
            <w:tcW w:w="1247" w:type="dxa"/>
            <w:tcBorders>
              <w:top w:val="nil"/>
              <w:left w:val="nil"/>
              <w:bottom w:val="nil"/>
              <w:right w:val="nil"/>
            </w:tcBorders>
            <w:shd w:val="clear" w:color="auto" w:fill="auto"/>
          </w:tcPr>
          <w:p w14:paraId="34B4FF96" w14:textId="050FBE83" w:rsidR="009B2273" w:rsidRPr="00937E0C" w:rsidRDefault="009B2273" w:rsidP="009B2273">
            <w:pPr>
              <w:spacing w:before="40" w:after="20"/>
              <w:jc w:val="right"/>
              <w:rPr>
                <w:rFonts w:cs="Arial"/>
                <w:b/>
                <w:bCs/>
                <w:sz w:val="18"/>
                <w:szCs w:val="18"/>
              </w:rPr>
            </w:pPr>
            <w:r w:rsidRPr="00937E0C">
              <w:rPr>
                <w:rFonts w:cs="Arial"/>
                <w:b/>
                <w:bCs/>
                <w:sz w:val="18"/>
                <w:szCs w:val="18"/>
              </w:rPr>
              <w:t>541</w:t>
            </w:r>
          </w:p>
        </w:tc>
        <w:tc>
          <w:tcPr>
            <w:tcW w:w="1021" w:type="dxa"/>
            <w:tcBorders>
              <w:top w:val="nil"/>
              <w:left w:val="nil"/>
              <w:bottom w:val="nil"/>
              <w:right w:val="nil"/>
            </w:tcBorders>
            <w:shd w:val="clear" w:color="auto" w:fill="auto"/>
          </w:tcPr>
          <w:p w14:paraId="1EBDDD1C" w14:textId="480C65DB"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74D836D0" w14:textId="1EAC5A3A" w:rsidR="009B2273" w:rsidRPr="00C935A5" w:rsidRDefault="009B2273" w:rsidP="009B2273">
            <w:pPr>
              <w:spacing w:before="40" w:after="20"/>
              <w:jc w:val="right"/>
              <w:rPr>
                <w:rFonts w:cs="Arial"/>
                <w:sz w:val="18"/>
                <w:szCs w:val="18"/>
              </w:rPr>
            </w:pPr>
            <w:r w:rsidRPr="009B2273">
              <w:rPr>
                <w:rFonts w:cs="Arial"/>
                <w:sz w:val="18"/>
                <w:szCs w:val="18"/>
              </w:rPr>
              <w:t>11,156</w:t>
            </w:r>
          </w:p>
        </w:tc>
      </w:tr>
      <w:tr w:rsidR="009B2273" w:rsidRPr="009B2273" w14:paraId="08EDD25E" w14:textId="77777777" w:rsidTr="00DE572B">
        <w:trPr>
          <w:trHeight w:val="20"/>
        </w:trPr>
        <w:tc>
          <w:tcPr>
            <w:tcW w:w="2268" w:type="dxa"/>
            <w:tcBorders>
              <w:top w:val="nil"/>
              <w:left w:val="nil"/>
              <w:bottom w:val="nil"/>
              <w:right w:val="single" w:sz="18" w:space="0" w:color="C00000"/>
            </w:tcBorders>
            <w:shd w:val="clear" w:color="auto" w:fill="auto"/>
            <w:vAlign w:val="center"/>
          </w:tcPr>
          <w:p w14:paraId="2DD6D15E" w14:textId="77777777" w:rsidR="009B2273" w:rsidRPr="00C935A5" w:rsidRDefault="009B2273" w:rsidP="009B2273">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C00000"/>
              <w:bottom w:val="nil"/>
              <w:right w:val="nil"/>
            </w:tcBorders>
            <w:shd w:val="clear" w:color="auto" w:fill="auto"/>
          </w:tcPr>
          <w:p w14:paraId="252ADAD1" w14:textId="550E2A7A" w:rsidR="009B2273" w:rsidRPr="00C935A5" w:rsidRDefault="009B2273" w:rsidP="009B2273">
            <w:pPr>
              <w:spacing w:before="40" w:after="20"/>
              <w:jc w:val="right"/>
              <w:rPr>
                <w:rFonts w:cs="Arial"/>
                <w:sz w:val="18"/>
                <w:szCs w:val="18"/>
              </w:rPr>
            </w:pPr>
            <w:r w:rsidRPr="009B2273">
              <w:rPr>
                <w:rFonts w:cs="Arial"/>
                <w:sz w:val="18"/>
                <w:szCs w:val="18"/>
              </w:rPr>
              <w:t>43</w:t>
            </w:r>
          </w:p>
        </w:tc>
        <w:tc>
          <w:tcPr>
            <w:tcW w:w="1134" w:type="dxa"/>
            <w:tcBorders>
              <w:top w:val="nil"/>
              <w:left w:val="nil"/>
              <w:bottom w:val="nil"/>
              <w:right w:val="nil"/>
            </w:tcBorders>
          </w:tcPr>
          <w:p w14:paraId="78194B54" w14:textId="1B806822" w:rsidR="009B2273" w:rsidRPr="00C935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7D6BD9B0" w14:textId="2827A3B7" w:rsidR="009B2273" w:rsidRPr="00937E0C" w:rsidRDefault="009B2273" w:rsidP="009B2273">
            <w:pPr>
              <w:spacing w:before="40" w:after="20"/>
              <w:jc w:val="right"/>
              <w:rPr>
                <w:rFonts w:cs="Arial"/>
                <w:b/>
                <w:bCs/>
                <w:sz w:val="18"/>
                <w:szCs w:val="18"/>
              </w:rPr>
            </w:pPr>
            <w:r w:rsidRPr="00937E0C">
              <w:rPr>
                <w:rFonts w:cs="Arial"/>
                <w:b/>
                <w:bCs/>
                <w:sz w:val="18"/>
                <w:szCs w:val="18"/>
              </w:rPr>
              <w:t>43</w:t>
            </w:r>
          </w:p>
        </w:tc>
        <w:tc>
          <w:tcPr>
            <w:tcW w:w="1247" w:type="dxa"/>
            <w:tcBorders>
              <w:top w:val="nil"/>
              <w:left w:val="nil"/>
              <w:bottom w:val="nil"/>
              <w:right w:val="nil"/>
            </w:tcBorders>
            <w:shd w:val="clear" w:color="auto" w:fill="auto"/>
          </w:tcPr>
          <w:p w14:paraId="2D8B1EAA" w14:textId="13C06246" w:rsidR="009B2273" w:rsidRPr="00937E0C" w:rsidRDefault="009B2273" w:rsidP="009B2273">
            <w:pPr>
              <w:spacing w:before="40" w:after="20"/>
              <w:jc w:val="right"/>
              <w:rPr>
                <w:rFonts w:cs="Arial"/>
                <w:b/>
                <w:bCs/>
                <w:sz w:val="18"/>
                <w:szCs w:val="18"/>
              </w:rPr>
            </w:pPr>
            <w:r w:rsidRPr="00937E0C">
              <w:rPr>
                <w:rFonts w:cs="Arial"/>
                <w:b/>
                <w:bCs/>
                <w:sz w:val="18"/>
                <w:szCs w:val="18"/>
              </w:rPr>
              <w:t>3</w:t>
            </w:r>
          </w:p>
        </w:tc>
        <w:tc>
          <w:tcPr>
            <w:tcW w:w="1021" w:type="dxa"/>
            <w:tcBorders>
              <w:top w:val="nil"/>
              <w:left w:val="nil"/>
              <w:bottom w:val="nil"/>
              <w:right w:val="nil"/>
            </w:tcBorders>
            <w:shd w:val="clear" w:color="auto" w:fill="auto"/>
          </w:tcPr>
          <w:p w14:paraId="4D241E9F" w14:textId="5686D326"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7DB7A2CF" w14:textId="0D5F29BB"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267648B6" w14:textId="77777777" w:rsidTr="00DE572B">
        <w:trPr>
          <w:trHeight w:val="20"/>
        </w:trPr>
        <w:tc>
          <w:tcPr>
            <w:tcW w:w="2268" w:type="dxa"/>
            <w:tcBorders>
              <w:top w:val="nil"/>
              <w:left w:val="nil"/>
              <w:bottom w:val="nil"/>
              <w:right w:val="single" w:sz="18" w:space="0" w:color="C00000"/>
            </w:tcBorders>
            <w:shd w:val="clear" w:color="auto" w:fill="auto"/>
            <w:vAlign w:val="center"/>
          </w:tcPr>
          <w:p w14:paraId="26AC1AAB" w14:textId="77777777" w:rsidR="009B2273" w:rsidRPr="00C935A5" w:rsidRDefault="009B2273" w:rsidP="009B2273">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C00000"/>
              <w:bottom w:val="nil"/>
              <w:right w:val="nil"/>
            </w:tcBorders>
            <w:shd w:val="clear" w:color="auto" w:fill="auto"/>
          </w:tcPr>
          <w:p w14:paraId="3387E6A4" w14:textId="16D0A502" w:rsidR="009B2273" w:rsidRPr="00C935A5" w:rsidRDefault="009B2273" w:rsidP="009B2273">
            <w:pPr>
              <w:spacing w:before="40" w:after="20"/>
              <w:jc w:val="right"/>
              <w:rPr>
                <w:rFonts w:cs="Arial"/>
                <w:sz w:val="18"/>
                <w:szCs w:val="18"/>
              </w:rPr>
            </w:pPr>
            <w:r w:rsidRPr="009B2273">
              <w:rPr>
                <w:rFonts w:cs="Arial"/>
                <w:sz w:val="18"/>
                <w:szCs w:val="18"/>
              </w:rPr>
              <w:t>281</w:t>
            </w:r>
          </w:p>
        </w:tc>
        <w:tc>
          <w:tcPr>
            <w:tcW w:w="1134" w:type="dxa"/>
            <w:tcBorders>
              <w:top w:val="nil"/>
              <w:left w:val="nil"/>
              <w:bottom w:val="nil"/>
              <w:right w:val="nil"/>
            </w:tcBorders>
          </w:tcPr>
          <w:p w14:paraId="7FA7F738" w14:textId="5D56E86F" w:rsidR="009B2273" w:rsidRPr="00C935A5" w:rsidRDefault="009B2273" w:rsidP="009B2273">
            <w:pPr>
              <w:spacing w:before="40" w:after="20"/>
              <w:jc w:val="right"/>
              <w:rPr>
                <w:rFonts w:cs="Arial"/>
                <w:sz w:val="18"/>
                <w:szCs w:val="18"/>
              </w:rPr>
            </w:pPr>
            <w:r w:rsidRPr="009B2273">
              <w:rPr>
                <w:rFonts w:cs="Arial"/>
                <w:sz w:val="18"/>
                <w:szCs w:val="18"/>
              </w:rPr>
              <w:t>1,833</w:t>
            </w:r>
          </w:p>
        </w:tc>
        <w:tc>
          <w:tcPr>
            <w:tcW w:w="1247" w:type="dxa"/>
            <w:tcBorders>
              <w:top w:val="nil"/>
              <w:left w:val="nil"/>
              <w:bottom w:val="nil"/>
              <w:right w:val="nil"/>
            </w:tcBorders>
          </w:tcPr>
          <w:p w14:paraId="69C410C8" w14:textId="6A1FD8B1" w:rsidR="009B2273" w:rsidRPr="00937E0C" w:rsidRDefault="009B2273" w:rsidP="009B2273">
            <w:pPr>
              <w:spacing w:before="40" w:after="20"/>
              <w:jc w:val="right"/>
              <w:rPr>
                <w:rFonts w:cs="Arial"/>
                <w:b/>
                <w:bCs/>
                <w:sz w:val="18"/>
                <w:szCs w:val="18"/>
              </w:rPr>
            </w:pPr>
            <w:r w:rsidRPr="00937E0C">
              <w:rPr>
                <w:rFonts w:cs="Arial"/>
                <w:b/>
                <w:bCs/>
                <w:sz w:val="18"/>
                <w:szCs w:val="18"/>
              </w:rPr>
              <w:t>2,114</w:t>
            </w:r>
          </w:p>
        </w:tc>
        <w:tc>
          <w:tcPr>
            <w:tcW w:w="1247" w:type="dxa"/>
            <w:tcBorders>
              <w:top w:val="nil"/>
              <w:left w:val="nil"/>
              <w:bottom w:val="nil"/>
              <w:right w:val="nil"/>
            </w:tcBorders>
            <w:shd w:val="clear" w:color="auto" w:fill="auto"/>
          </w:tcPr>
          <w:p w14:paraId="21C4C929" w14:textId="62C8ED7E" w:rsidR="009B2273" w:rsidRPr="00937E0C" w:rsidRDefault="009B2273" w:rsidP="009B2273">
            <w:pPr>
              <w:spacing w:before="40" w:after="20"/>
              <w:jc w:val="right"/>
              <w:rPr>
                <w:rFonts w:cs="Arial"/>
                <w:b/>
                <w:bCs/>
                <w:sz w:val="18"/>
                <w:szCs w:val="18"/>
              </w:rPr>
            </w:pPr>
            <w:r w:rsidRPr="00937E0C">
              <w:rPr>
                <w:rFonts w:cs="Arial"/>
                <w:b/>
                <w:bCs/>
                <w:sz w:val="18"/>
                <w:szCs w:val="18"/>
              </w:rPr>
              <w:t>1,306</w:t>
            </w:r>
          </w:p>
        </w:tc>
        <w:tc>
          <w:tcPr>
            <w:tcW w:w="1021" w:type="dxa"/>
            <w:tcBorders>
              <w:top w:val="nil"/>
              <w:left w:val="nil"/>
              <w:bottom w:val="nil"/>
              <w:right w:val="nil"/>
            </w:tcBorders>
            <w:shd w:val="clear" w:color="auto" w:fill="auto"/>
          </w:tcPr>
          <w:p w14:paraId="1565F114" w14:textId="514BE9E4" w:rsidR="009B2273" w:rsidRPr="00C935A5" w:rsidRDefault="009B2273" w:rsidP="009B2273">
            <w:pPr>
              <w:spacing w:before="40" w:after="20"/>
              <w:jc w:val="right"/>
              <w:rPr>
                <w:rFonts w:cs="Arial"/>
                <w:sz w:val="18"/>
                <w:szCs w:val="18"/>
              </w:rPr>
            </w:pPr>
            <w:r w:rsidRPr="009B2273">
              <w:rPr>
                <w:rFonts w:cs="Arial"/>
                <w:sz w:val="18"/>
                <w:szCs w:val="18"/>
              </w:rPr>
              <w:t>302</w:t>
            </w:r>
          </w:p>
        </w:tc>
        <w:tc>
          <w:tcPr>
            <w:tcW w:w="1021" w:type="dxa"/>
            <w:tcBorders>
              <w:top w:val="nil"/>
              <w:left w:val="nil"/>
              <w:bottom w:val="nil"/>
              <w:right w:val="nil"/>
            </w:tcBorders>
            <w:shd w:val="clear" w:color="auto" w:fill="auto"/>
          </w:tcPr>
          <w:p w14:paraId="02DE552D" w14:textId="6858B7FA" w:rsidR="009B2273" w:rsidRPr="00C935A5" w:rsidRDefault="009B2273" w:rsidP="009B2273">
            <w:pPr>
              <w:spacing w:before="40" w:after="20"/>
              <w:jc w:val="right"/>
              <w:rPr>
                <w:rFonts w:cs="Arial"/>
                <w:sz w:val="18"/>
                <w:szCs w:val="18"/>
              </w:rPr>
            </w:pPr>
            <w:r w:rsidRPr="009B2273">
              <w:rPr>
                <w:rFonts w:cs="Arial"/>
                <w:sz w:val="18"/>
                <w:szCs w:val="18"/>
              </w:rPr>
              <w:t>14,254</w:t>
            </w:r>
          </w:p>
        </w:tc>
      </w:tr>
      <w:tr w:rsidR="009B2273" w:rsidRPr="009B2273" w14:paraId="7F29F4EE" w14:textId="77777777" w:rsidTr="00DE572B">
        <w:trPr>
          <w:trHeight w:val="20"/>
        </w:trPr>
        <w:tc>
          <w:tcPr>
            <w:tcW w:w="2268" w:type="dxa"/>
            <w:tcBorders>
              <w:top w:val="nil"/>
              <w:left w:val="nil"/>
              <w:bottom w:val="nil"/>
              <w:right w:val="single" w:sz="18" w:space="0" w:color="C00000"/>
            </w:tcBorders>
            <w:shd w:val="clear" w:color="auto" w:fill="auto"/>
            <w:vAlign w:val="center"/>
          </w:tcPr>
          <w:p w14:paraId="22D02BCA" w14:textId="77777777" w:rsidR="009B2273" w:rsidRPr="00C935A5" w:rsidRDefault="009B2273" w:rsidP="009B2273">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C00000"/>
              <w:bottom w:val="nil"/>
              <w:right w:val="nil"/>
            </w:tcBorders>
            <w:shd w:val="clear" w:color="auto" w:fill="auto"/>
          </w:tcPr>
          <w:p w14:paraId="272C9B4F" w14:textId="2E96DE18" w:rsidR="009B2273" w:rsidRPr="00C935A5" w:rsidRDefault="009B2273" w:rsidP="009B2273">
            <w:pPr>
              <w:spacing w:before="40" w:after="20"/>
              <w:jc w:val="right"/>
              <w:rPr>
                <w:rFonts w:cs="Arial"/>
                <w:sz w:val="18"/>
                <w:szCs w:val="18"/>
              </w:rPr>
            </w:pPr>
            <w:r w:rsidRPr="009B2273">
              <w:rPr>
                <w:rFonts w:cs="Arial"/>
                <w:sz w:val="18"/>
                <w:szCs w:val="18"/>
              </w:rPr>
              <w:t>206</w:t>
            </w:r>
          </w:p>
        </w:tc>
        <w:tc>
          <w:tcPr>
            <w:tcW w:w="1134" w:type="dxa"/>
            <w:tcBorders>
              <w:top w:val="nil"/>
              <w:left w:val="nil"/>
              <w:bottom w:val="nil"/>
              <w:right w:val="nil"/>
            </w:tcBorders>
          </w:tcPr>
          <w:p w14:paraId="754EDEA4" w14:textId="6CD30440" w:rsidR="009B2273" w:rsidRPr="00C935A5" w:rsidRDefault="009B2273" w:rsidP="009B2273">
            <w:pPr>
              <w:spacing w:before="40" w:after="20"/>
              <w:jc w:val="right"/>
              <w:rPr>
                <w:rFonts w:cs="Arial"/>
                <w:sz w:val="18"/>
                <w:szCs w:val="18"/>
              </w:rPr>
            </w:pPr>
            <w:r w:rsidRPr="009B2273">
              <w:rPr>
                <w:rFonts w:cs="Arial"/>
                <w:sz w:val="18"/>
                <w:szCs w:val="18"/>
              </w:rPr>
              <w:t>2,782</w:t>
            </w:r>
          </w:p>
        </w:tc>
        <w:tc>
          <w:tcPr>
            <w:tcW w:w="1247" w:type="dxa"/>
            <w:tcBorders>
              <w:top w:val="nil"/>
              <w:left w:val="nil"/>
              <w:bottom w:val="nil"/>
              <w:right w:val="nil"/>
            </w:tcBorders>
          </w:tcPr>
          <w:p w14:paraId="6DC03B94" w14:textId="7656FAAA" w:rsidR="009B2273" w:rsidRPr="00937E0C" w:rsidRDefault="009B2273" w:rsidP="009B2273">
            <w:pPr>
              <w:spacing w:before="40" w:after="20"/>
              <w:jc w:val="right"/>
              <w:rPr>
                <w:rFonts w:cs="Arial"/>
                <w:b/>
                <w:bCs/>
                <w:sz w:val="18"/>
                <w:szCs w:val="18"/>
              </w:rPr>
            </w:pPr>
            <w:r w:rsidRPr="00937E0C">
              <w:rPr>
                <w:rFonts w:cs="Arial"/>
                <w:b/>
                <w:bCs/>
                <w:sz w:val="18"/>
                <w:szCs w:val="18"/>
              </w:rPr>
              <w:t>2,988</w:t>
            </w:r>
          </w:p>
        </w:tc>
        <w:tc>
          <w:tcPr>
            <w:tcW w:w="1247" w:type="dxa"/>
            <w:tcBorders>
              <w:top w:val="nil"/>
              <w:left w:val="nil"/>
              <w:bottom w:val="nil"/>
              <w:right w:val="nil"/>
            </w:tcBorders>
            <w:shd w:val="clear" w:color="auto" w:fill="auto"/>
          </w:tcPr>
          <w:p w14:paraId="02BA7C4E" w14:textId="01DB4FDC" w:rsidR="009B2273" w:rsidRPr="00937E0C" w:rsidRDefault="009B2273" w:rsidP="009B2273">
            <w:pPr>
              <w:spacing w:before="40" w:after="20"/>
              <w:jc w:val="right"/>
              <w:rPr>
                <w:rFonts w:cs="Arial"/>
                <w:b/>
                <w:bCs/>
                <w:sz w:val="18"/>
                <w:szCs w:val="18"/>
              </w:rPr>
            </w:pPr>
            <w:r w:rsidRPr="00937E0C">
              <w:rPr>
                <w:rFonts w:cs="Arial"/>
                <w:b/>
                <w:bCs/>
                <w:sz w:val="18"/>
                <w:szCs w:val="18"/>
              </w:rPr>
              <w:t>549</w:t>
            </w:r>
          </w:p>
        </w:tc>
        <w:tc>
          <w:tcPr>
            <w:tcW w:w="1021" w:type="dxa"/>
            <w:tcBorders>
              <w:top w:val="nil"/>
              <w:left w:val="nil"/>
              <w:bottom w:val="nil"/>
              <w:right w:val="nil"/>
            </w:tcBorders>
            <w:shd w:val="clear" w:color="auto" w:fill="auto"/>
          </w:tcPr>
          <w:p w14:paraId="473F603A" w14:textId="55936763" w:rsidR="009B2273" w:rsidRPr="00C935A5" w:rsidRDefault="009B2273" w:rsidP="009B2273">
            <w:pPr>
              <w:spacing w:before="40" w:after="20"/>
              <w:jc w:val="right"/>
              <w:rPr>
                <w:rFonts w:cs="Arial"/>
                <w:sz w:val="18"/>
                <w:szCs w:val="18"/>
              </w:rPr>
            </w:pPr>
            <w:r w:rsidRPr="009B2273">
              <w:rPr>
                <w:rFonts w:cs="Arial"/>
                <w:sz w:val="18"/>
                <w:szCs w:val="18"/>
              </w:rPr>
              <w:t>498</w:t>
            </w:r>
          </w:p>
        </w:tc>
        <w:tc>
          <w:tcPr>
            <w:tcW w:w="1021" w:type="dxa"/>
            <w:tcBorders>
              <w:top w:val="nil"/>
              <w:left w:val="nil"/>
              <w:bottom w:val="nil"/>
              <w:right w:val="nil"/>
            </w:tcBorders>
            <w:shd w:val="clear" w:color="auto" w:fill="auto"/>
          </w:tcPr>
          <w:p w14:paraId="655B6B22" w14:textId="12F23136" w:rsidR="009B2273" w:rsidRPr="00C935A5" w:rsidRDefault="009B2273" w:rsidP="009B2273">
            <w:pPr>
              <w:spacing w:before="40" w:after="20"/>
              <w:jc w:val="right"/>
              <w:rPr>
                <w:rFonts w:cs="Arial"/>
                <w:sz w:val="18"/>
                <w:szCs w:val="18"/>
              </w:rPr>
            </w:pPr>
            <w:r w:rsidRPr="009B2273">
              <w:rPr>
                <w:rFonts w:cs="Arial"/>
                <w:sz w:val="18"/>
                <w:szCs w:val="18"/>
              </w:rPr>
              <w:t>9,168</w:t>
            </w:r>
          </w:p>
        </w:tc>
      </w:tr>
      <w:tr w:rsidR="009B2273" w:rsidRPr="009B2273" w14:paraId="390E99F6" w14:textId="77777777" w:rsidTr="00DE572B">
        <w:trPr>
          <w:trHeight w:val="20"/>
        </w:trPr>
        <w:tc>
          <w:tcPr>
            <w:tcW w:w="2268" w:type="dxa"/>
            <w:tcBorders>
              <w:top w:val="nil"/>
              <w:left w:val="nil"/>
              <w:bottom w:val="nil"/>
              <w:right w:val="single" w:sz="18" w:space="0" w:color="C00000"/>
            </w:tcBorders>
            <w:shd w:val="clear" w:color="auto" w:fill="auto"/>
            <w:vAlign w:val="center"/>
          </w:tcPr>
          <w:p w14:paraId="07A638CA" w14:textId="77777777" w:rsidR="009B2273" w:rsidRPr="00C935A5" w:rsidRDefault="009B2273" w:rsidP="009B2273">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C00000"/>
              <w:bottom w:val="nil"/>
              <w:right w:val="nil"/>
            </w:tcBorders>
            <w:shd w:val="clear" w:color="auto" w:fill="auto"/>
          </w:tcPr>
          <w:p w14:paraId="0EDD4745" w14:textId="7056B2D7" w:rsidR="009B2273" w:rsidRPr="00C935A5" w:rsidRDefault="009B2273" w:rsidP="009B2273">
            <w:pPr>
              <w:spacing w:before="40" w:after="20"/>
              <w:jc w:val="right"/>
              <w:rPr>
                <w:rFonts w:cs="Arial"/>
                <w:sz w:val="18"/>
                <w:szCs w:val="18"/>
              </w:rPr>
            </w:pPr>
            <w:r w:rsidRPr="009B2273">
              <w:rPr>
                <w:rFonts w:cs="Arial"/>
                <w:sz w:val="18"/>
                <w:szCs w:val="18"/>
              </w:rPr>
              <w:t>256</w:t>
            </w:r>
          </w:p>
        </w:tc>
        <w:tc>
          <w:tcPr>
            <w:tcW w:w="1134" w:type="dxa"/>
            <w:tcBorders>
              <w:top w:val="nil"/>
              <w:left w:val="nil"/>
              <w:bottom w:val="nil"/>
              <w:right w:val="nil"/>
            </w:tcBorders>
          </w:tcPr>
          <w:p w14:paraId="5A03EA25" w14:textId="4917D439" w:rsidR="009B2273" w:rsidRPr="00C935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633A839A" w14:textId="32355AC3" w:rsidR="009B2273" w:rsidRPr="00937E0C" w:rsidRDefault="009B2273" w:rsidP="009B2273">
            <w:pPr>
              <w:spacing w:before="40" w:after="20"/>
              <w:jc w:val="right"/>
              <w:rPr>
                <w:rFonts w:cs="Arial"/>
                <w:b/>
                <w:bCs/>
                <w:sz w:val="18"/>
                <w:szCs w:val="18"/>
              </w:rPr>
            </w:pPr>
            <w:r w:rsidRPr="00937E0C">
              <w:rPr>
                <w:rFonts w:cs="Arial"/>
                <w:b/>
                <w:bCs/>
                <w:sz w:val="18"/>
                <w:szCs w:val="18"/>
              </w:rPr>
              <w:t>256</w:t>
            </w:r>
          </w:p>
        </w:tc>
        <w:tc>
          <w:tcPr>
            <w:tcW w:w="1247" w:type="dxa"/>
            <w:tcBorders>
              <w:top w:val="nil"/>
              <w:left w:val="nil"/>
              <w:bottom w:val="nil"/>
              <w:right w:val="nil"/>
            </w:tcBorders>
            <w:shd w:val="clear" w:color="auto" w:fill="auto"/>
          </w:tcPr>
          <w:p w14:paraId="56D795F1" w14:textId="43E7AC54" w:rsidR="009B2273" w:rsidRPr="00937E0C" w:rsidRDefault="009B2273" w:rsidP="009B2273">
            <w:pPr>
              <w:spacing w:before="40" w:after="20"/>
              <w:jc w:val="right"/>
              <w:rPr>
                <w:rFonts w:cs="Arial"/>
                <w:b/>
                <w:bCs/>
                <w:sz w:val="18"/>
                <w:szCs w:val="18"/>
              </w:rPr>
            </w:pPr>
            <w:r w:rsidRPr="00937E0C">
              <w:rPr>
                <w:rFonts w:cs="Arial"/>
                <w:b/>
                <w:bCs/>
                <w:sz w:val="18"/>
                <w:szCs w:val="18"/>
              </w:rPr>
              <w:t>46</w:t>
            </w:r>
          </w:p>
        </w:tc>
        <w:tc>
          <w:tcPr>
            <w:tcW w:w="1021" w:type="dxa"/>
            <w:tcBorders>
              <w:top w:val="nil"/>
              <w:left w:val="nil"/>
              <w:bottom w:val="nil"/>
              <w:right w:val="nil"/>
            </w:tcBorders>
            <w:shd w:val="clear" w:color="auto" w:fill="auto"/>
          </w:tcPr>
          <w:p w14:paraId="27A02714" w14:textId="29CAE2EA" w:rsidR="009B2273" w:rsidRPr="00C935A5" w:rsidRDefault="009B2273" w:rsidP="009B2273">
            <w:pPr>
              <w:spacing w:before="40" w:after="20"/>
              <w:jc w:val="right"/>
              <w:rPr>
                <w:rFonts w:cs="Arial"/>
                <w:sz w:val="18"/>
                <w:szCs w:val="18"/>
              </w:rPr>
            </w:pPr>
            <w:r w:rsidRPr="009B2273">
              <w:rPr>
                <w:rFonts w:cs="Arial"/>
                <w:sz w:val="18"/>
                <w:szCs w:val="18"/>
              </w:rPr>
              <w:t>701</w:t>
            </w:r>
          </w:p>
        </w:tc>
        <w:tc>
          <w:tcPr>
            <w:tcW w:w="1021" w:type="dxa"/>
            <w:tcBorders>
              <w:top w:val="nil"/>
              <w:left w:val="nil"/>
              <w:bottom w:val="nil"/>
              <w:right w:val="nil"/>
            </w:tcBorders>
            <w:shd w:val="clear" w:color="auto" w:fill="auto"/>
          </w:tcPr>
          <w:p w14:paraId="4607ECA7" w14:textId="67700106" w:rsidR="009B2273" w:rsidRPr="00C935A5" w:rsidRDefault="009B2273" w:rsidP="009B2273">
            <w:pPr>
              <w:spacing w:before="40" w:after="20"/>
              <w:jc w:val="right"/>
              <w:rPr>
                <w:rFonts w:cs="Arial"/>
                <w:sz w:val="18"/>
                <w:szCs w:val="18"/>
              </w:rPr>
            </w:pPr>
            <w:r w:rsidRPr="009B2273">
              <w:rPr>
                <w:rFonts w:cs="Arial"/>
                <w:sz w:val="18"/>
                <w:szCs w:val="18"/>
              </w:rPr>
              <w:t>1,326</w:t>
            </w:r>
          </w:p>
        </w:tc>
      </w:tr>
      <w:tr w:rsidR="009B2273" w:rsidRPr="009B2273" w14:paraId="61AF4888" w14:textId="77777777" w:rsidTr="00DE572B">
        <w:trPr>
          <w:trHeight w:val="20"/>
        </w:trPr>
        <w:tc>
          <w:tcPr>
            <w:tcW w:w="2268" w:type="dxa"/>
            <w:tcBorders>
              <w:top w:val="nil"/>
              <w:left w:val="nil"/>
              <w:bottom w:val="nil"/>
              <w:right w:val="single" w:sz="18" w:space="0" w:color="C00000"/>
            </w:tcBorders>
            <w:shd w:val="clear" w:color="auto" w:fill="auto"/>
            <w:vAlign w:val="center"/>
          </w:tcPr>
          <w:p w14:paraId="00353D4D" w14:textId="77777777" w:rsidR="009B2273" w:rsidRPr="00C935A5" w:rsidRDefault="009B2273" w:rsidP="009B2273">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C00000"/>
              <w:bottom w:val="nil"/>
              <w:right w:val="nil"/>
            </w:tcBorders>
            <w:shd w:val="clear" w:color="auto" w:fill="auto"/>
          </w:tcPr>
          <w:p w14:paraId="157D58AA" w14:textId="4EE43119" w:rsidR="009B2273" w:rsidRPr="00C935A5" w:rsidRDefault="009B2273" w:rsidP="009B2273">
            <w:pPr>
              <w:spacing w:before="40" w:after="20"/>
              <w:jc w:val="right"/>
              <w:rPr>
                <w:rFonts w:cs="Arial"/>
                <w:sz w:val="18"/>
                <w:szCs w:val="18"/>
              </w:rPr>
            </w:pPr>
            <w:r w:rsidRPr="009B2273">
              <w:rPr>
                <w:rFonts w:cs="Arial"/>
                <w:sz w:val="18"/>
                <w:szCs w:val="18"/>
              </w:rPr>
              <w:t>109</w:t>
            </w:r>
          </w:p>
        </w:tc>
        <w:tc>
          <w:tcPr>
            <w:tcW w:w="1134" w:type="dxa"/>
            <w:tcBorders>
              <w:top w:val="nil"/>
              <w:left w:val="nil"/>
              <w:bottom w:val="nil"/>
              <w:right w:val="nil"/>
            </w:tcBorders>
          </w:tcPr>
          <w:p w14:paraId="04BF3340" w14:textId="233C77D5" w:rsidR="009B2273" w:rsidRPr="00C935A5" w:rsidRDefault="009B2273" w:rsidP="009B2273">
            <w:pPr>
              <w:spacing w:before="40" w:after="20"/>
              <w:jc w:val="right"/>
              <w:rPr>
                <w:rFonts w:cs="Arial"/>
                <w:sz w:val="18"/>
                <w:szCs w:val="18"/>
              </w:rPr>
            </w:pPr>
            <w:r w:rsidRPr="009B2273">
              <w:rPr>
                <w:rFonts w:cs="Arial"/>
                <w:sz w:val="18"/>
                <w:szCs w:val="18"/>
              </w:rPr>
              <w:t>2,104</w:t>
            </w:r>
          </w:p>
        </w:tc>
        <w:tc>
          <w:tcPr>
            <w:tcW w:w="1247" w:type="dxa"/>
            <w:tcBorders>
              <w:top w:val="nil"/>
              <w:left w:val="nil"/>
              <w:bottom w:val="nil"/>
              <w:right w:val="nil"/>
            </w:tcBorders>
          </w:tcPr>
          <w:p w14:paraId="361DD6A7" w14:textId="61CDE17F" w:rsidR="009B2273" w:rsidRPr="00937E0C" w:rsidRDefault="009B2273" w:rsidP="009B2273">
            <w:pPr>
              <w:spacing w:before="40" w:after="20"/>
              <w:jc w:val="right"/>
              <w:rPr>
                <w:rFonts w:cs="Arial"/>
                <w:b/>
                <w:bCs/>
                <w:sz w:val="18"/>
                <w:szCs w:val="18"/>
              </w:rPr>
            </w:pPr>
            <w:r w:rsidRPr="00937E0C">
              <w:rPr>
                <w:rFonts w:cs="Arial"/>
                <w:b/>
                <w:bCs/>
                <w:sz w:val="18"/>
                <w:szCs w:val="18"/>
              </w:rPr>
              <w:t>2,213</w:t>
            </w:r>
          </w:p>
        </w:tc>
        <w:tc>
          <w:tcPr>
            <w:tcW w:w="1247" w:type="dxa"/>
            <w:tcBorders>
              <w:top w:val="nil"/>
              <w:left w:val="nil"/>
              <w:bottom w:val="nil"/>
              <w:right w:val="nil"/>
            </w:tcBorders>
            <w:shd w:val="clear" w:color="auto" w:fill="auto"/>
          </w:tcPr>
          <w:p w14:paraId="31C09DBD" w14:textId="3250AB0A" w:rsidR="009B2273" w:rsidRPr="00937E0C" w:rsidRDefault="009B2273" w:rsidP="009B2273">
            <w:pPr>
              <w:spacing w:before="40" w:after="20"/>
              <w:jc w:val="right"/>
              <w:rPr>
                <w:rFonts w:cs="Arial"/>
                <w:b/>
                <w:bCs/>
                <w:sz w:val="18"/>
                <w:szCs w:val="18"/>
              </w:rPr>
            </w:pPr>
            <w:r w:rsidRPr="00937E0C">
              <w:rPr>
                <w:rFonts w:cs="Arial"/>
                <w:b/>
                <w:bCs/>
                <w:sz w:val="18"/>
                <w:szCs w:val="18"/>
              </w:rPr>
              <w:t>465</w:t>
            </w:r>
          </w:p>
        </w:tc>
        <w:tc>
          <w:tcPr>
            <w:tcW w:w="1021" w:type="dxa"/>
            <w:tcBorders>
              <w:top w:val="nil"/>
              <w:left w:val="nil"/>
              <w:bottom w:val="nil"/>
              <w:right w:val="nil"/>
            </w:tcBorders>
            <w:shd w:val="clear" w:color="auto" w:fill="auto"/>
          </w:tcPr>
          <w:p w14:paraId="45703C3E" w14:textId="5BBE79AB" w:rsidR="009B2273" w:rsidRPr="00C935A5" w:rsidRDefault="009B2273" w:rsidP="009B2273">
            <w:pPr>
              <w:spacing w:before="40" w:after="20"/>
              <w:jc w:val="right"/>
              <w:rPr>
                <w:rFonts w:cs="Arial"/>
                <w:sz w:val="18"/>
                <w:szCs w:val="18"/>
              </w:rPr>
            </w:pPr>
            <w:r w:rsidRPr="009B2273">
              <w:rPr>
                <w:rFonts w:cs="Arial"/>
                <w:sz w:val="18"/>
                <w:szCs w:val="18"/>
              </w:rPr>
              <w:t>1,471</w:t>
            </w:r>
          </w:p>
        </w:tc>
        <w:tc>
          <w:tcPr>
            <w:tcW w:w="1021" w:type="dxa"/>
            <w:tcBorders>
              <w:top w:val="nil"/>
              <w:left w:val="nil"/>
              <w:bottom w:val="nil"/>
              <w:right w:val="nil"/>
            </w:tcBorders>
            <w:shd w:val="clear" w:color="auto" w:fill="auto"/>
          </w:tcPr>
          <w:p w14:paraId="7DC3F587" w14:textId="354E8990" w:rsidR="009B2273" w:rsidRPr="00C935A5" w:rsidRDefault="009B2273" w:rsidP="009B2273">
            <w:pPr>
              <w:spacing w:before="40" w:after="20"/>
              <w:jc w:val="right"/>
              <w:rPr>
                <w:rFonts w:cs="Arial"/>
                <w:sz w:val="18"/>
                <w:szCs w:val="18"/>
              </w:rPr>
            </w:pPr>
            <w:r w:rsidRPr="009B2273">
              <w:rPr>
                <w:rFonts w:cs="Arial"/>
                <w:sz w:val="18"/>
                <w:szCs w:val="18"/>
              </w:rPr>
              <w:t>15,697</w:t>
            </w:r>
          </w:p>
        </w:tc>
      </w:tr>
      <w:tr w:rsidR="009B2273" w:rsidRPr="009B2273" w14:paraId="318EB3D0" w14:textId="77777777" w:rsidTr="00DE572B">
        <w:trPr>
          <w:trHeight w:val="20"/>
        </w:trPr>
        <w:tc>
          <w:tcPr>
            <w:tcW w:w="2268" w:type="dxa"/>
            <w:tcBorders>
              <w:top w:val="nil"/>
              <w:left w:val="nil"/>
              <w:bottom w:val="nil"/>
              <w:right w:val="single" w:sz="18" w:space="0" w:color="C00000"/>
            </w:tcBorders>
            <w:shd w:val="clear" w:color="auto" w:fill="auto"/>
            <w:vAlign w:val="center"/>
          </w:tcPr>
          <w:p w14:paraId="1C7E796D" w14:textId="77777777" w:rsidR="009B2273" w:rsidRPr="00C935A5" w:rsidRDefault="009B2273" w:rsidP="009B2273">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C00000"/>
              <w:bottom w:val="nil"/>
              <w:right w:val="nil"/>
            </w:tcBorders>
            <w:shd w:val="clear" w:color="auto" w:fill="auto"/>
          </w:tcPr>
          <w:p w14:paraId="3B051347" w14:textId="21001721" w:rsidR="009B2273" w:rsidRPr="00C935A5" w:rsidRDefault="009B2273" w:rsidP="009B2273">
            <w:pPr>
              <w:spacing w:before="40" w:after="20"/>
              <w:jc w:val="right"/>
              <w:rPr>
                <w:rFonts w:cs="Arial"/>
                <w:sz w:val="18"/>
                <w:szCs w:val="18"/>
              </w:rPr>
            </w:pPr>
            <w:r w:rsidRPr="009B2273">
              <w:rPr>
                <w:rFonts w:cs="Arial"/>
                <w:sz w:val="18"/>
                <w:szCs w:val="18"/>
              </w:rPr>
              <w:t>315</w:t>
            </w:r>
          </w:p>
        </w:tc>
        <w:tc>
          <w:tcPr>
            <w:tcW w:w="1134" w:type="dxa"/>
            <w:tcBorders>
              <w:top w:val="nil"/>
              <w:left w:val="nil"/>
              <w:bottom w:val="nil"/>
              <w:right w:val="nil"/>
            </w:tcBorders>
          </w:tcPr>
          <w:p w14:paraId="4CC16BF9" w14:textId="1B842136" w:rsidR="009B2273" w:rsidRPr="00C935A5" w:rsidRDefault="009B2273" w:rsidP="009B2273">
            <w:pPr>
              <w:spacing w:before="40" w:after="20"/>
              <w:jc w:val="right"/>
              <w:rPr>
                <w:rFonts w:cs="Arial"/>
                <w:sz w:val="18"/>
                <w:szCs w:val="18"/>
              </w:rPr>
            </w:pPr>
            <w:r w:rsidRPr="009B2273">
              <w:rPr>
                <w:rFonts w:cs="Arial"/>
                <w:sz w:val="18"/>
                <w:szCs w:val="18"/>
              </w:rPr>
              <w:t>814</w:t>
            </w:r>
          </w:p>
        </w:tc>
        <w:tc>
          <w:tcPr>
            <w:tcW w:w="1247" w:type="dxa"/>
            <w:tcBorders>
              <w:top w:val="nil"/>
              <w:left w:val="nil"/>
              <w:bottom w:val="nil"/>
              <w:right w:val="nil"/>
            </w:tcBorders>
          </w:tcPr>
          <w:p w14:paraId="33581FDA" w14:textId="36FACE63" w:rsidR="009B2273" w:rsidRPr="00937E0C" w:rsidRDefault="009B2273" w:rsidP="009B2273">
            <w:pPr>
              <w:spacing w:before="40" w:after="20"/>
              <w:jc w:val="right"/>
              <w:rPr>
                <w:rFonts w:cs="Arial"/>
                <w:b/>
                <w:bCs/>
                <w:sz w:val="18"/>
                <w:szCs w:val="18"/>
              </w:rPr>
            </w:pPr>
            <w:r w:rsidRPr="00937E0C">
              <w:rPr>
                <w:rFonts w:cs="Arial"/>
                <w:b/>
                <w:bCs/>
                <w:sz w:val="18"/>
                <w:szCs w:val="18"/>
              </w:rPr>
              <w:t>1,129</w:t>
            </w:r>
          </w:p>
        </w:tc>
        <w:tc>
          <w:tcPr>
            <w:tcW w:w="1247" w:type="dxa"/>
            <w:tcBorders>
              <w:top w:val="nil"/>
              <w:left w:val="nil"/>
              <w:bottom w:val="nil"/>
              <w:right w:val="nil"/>
            </w:tcBorders>
            <w:shd w:val="clear" w:color="auto" w:fill="auto"/>
          </w:tcPr>
          <w:p w14:paraId="56CAB35A" w14:textId="4ECC8787" w:rsidR="009B2273" w:rsidRPr="00937E0C" w:rsidRDefault="009B2273" w:rsidP="009B2273">
            <w:pPr>
              <w:spacing w:before="40" w:after="20"/>
              <w:jc w:val="right"/>
              <w:rPr>
                <w:rFonts w:cs="Arial"/>
                <w:b/>
                <w:bCs/>
                <w:sz w:val="18"/>
                <w:szCs w:val="18"/>
              </w:rPr>
            </w:pPr>
            <w:r w:rsidRPr="00937E0C">
              <w:rPr>
                <w:rFonts w:cs="Arial"/>
                <w:b/>
                <w:bCs/>
                <w:sz w:val="18"/>
                <w:szCs w:val="18"/>
              </w:rPr>
              <w:t>489</w:t>
            </w:r>
          </w:p>
        </w:tc>
        <w:tc>
          <w:tcPr>
            <w:tcW w:w="1021" w:type="dxa"/>
            <w:tcBorders>
              <w:top w:val="nil"/>
              <w:left w:val="nil"/>
              <w:bottom w:val="nil"/>
              <w:right w:val="nil"/>
            </w:tcBorders>
            <w:shd w:val="clear" w:color="auto" w:fill="auto"/>
          </w:tcPr>
          <w:p w14:paraId="394F76A3" w14:textId="17781E89" w:rsidR="009B2273" w:rsidRPr="00C935A5" w:rsidRDefault="009B2273" w:rsidP="009B2273">
            <w:pPr>
              <w:spacing w:before="40" w:after="20"/>
              <w:jc w:val="right"/>
              <w:rPr>
                <w:rFonts w:cs="Arial"/>
                <w:sz w:val="18"/>
                <w:szCs w:val="18"/>
              </w:rPr>
            </w:pPr>
            <w:r w:rsidRPr="009B2273">
              <w:rPr>
                <w:rFonts w:cs="Arial"/>
                <w:sz w:val="18"/>
                <w:szCs w:val="18"/>
              </w:rPr>
              <w:t>73</w:t>
            </w:r>
          </w:p>
        </w:tc>
        <w:tc>
          <w:tcPr>
            <w:tcW w:w="1021" w:type="dxa"/>
            <w:tcBorders>
              <w:top w:val="nil"/>
              <w:left w:val="nil"/>
              <w:bottom w:val="nil"/>
              <w:right w:val="nil"/>
            </w:tcBorders>
            <w:shd w:val="clear" w:color="auto" w:fill="auto"/>
          </w:tcPr>
          <w:p w14:paraId="3887171E" w14:textId="76383519" w:rsidR="009B2273" w:rsidRPr="00C935A5" w:rsidRDefault="009B2273" w:rsidP="009B2273">
            <w:pPr>
              <w:spacing w:before="40" w:after="20"/>
              <w:jc w:val="right"/>
              <w:rPr>
                <w:rFonts w:cs="Arial"/>
                <w:sz w:val="18"/>
                <w:szCs w:val="18"/>
              </w:rPr>
            </w:pPr>
            <w:r w:rsidRPr="009B2273">
              <w:rPr>
                <w:rFonts w:cs="Arial"/>
                <w:sz w:val="18"/>
                <w:szCs w:val="18"/>
              </w:rPr>
              <w:t>1,941</w:t>
            </w:r>
          </w:p>
        </w:tc>
      </w:tr>
      <w:tr w:rsidR="009B2273" w:rsidRPr="009B2273" w14:paraId="7888EBE6" w14:textId="77777777" w:rsidTr="00DE572B">
        <w:trPr>
          <w:trHeight w:val="20"/>
        </w:trPr>
        <w:tc>
          <w:tcPr>
            <w:tcW w:w="2268" w:type="dxa"/>
            <w:tcBorders>
              <w:top w:val="nil"/>
              <w:left w:val="nil"/>
              <w:bottom w:val="nil"/>
              <w:right w:val="single" w:sz="18" w:space="0" w:color="C00000"/>
            </w:tcBorders>
            <w:shd w:val="clear" w:color="auto" w:fill="auto"/>
            <w:vAlign w:val="center"/>
          </w:tcPr>
          <w:p w14:paraId="4A950B34" w14:textId="77777777" w:rsidR="009B2273" w:rsidRPr="00C935A5" w:rsidRDefault="009B2273" w:rsidP="009B2273">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C00000"/>
              <w:bottom w:val="nil"/>
              <w:right w:val="nil"/>
            </w:tcBorders>
            <w:shd w:val="clear" w:color="auto" w:fill="auto"/>
          </w:tcPr>
          <w:p w14:paraId="52DB9F28" w14:textId="6559FD49" w:rsidR="009B2273" w:rsidRPr="00C935A5" w:rsidRDefault="009B2273" w:rsidP="009B2273">
            <w:pPr>
              <w:spacing w:before="40" w:after="20"/>
              <w:jc w:val="right"/>
              <w:rPr>
                <w:rFonts w:cs="Arial"/>
                <w:sz w:val="18"/>
                <w:szCs w:val="18"/>
              </w:rPr>
            </w:pPr>
            <w:r w:rsidRPr="009B2273">
              <w:rPr>
                <w:rFonts w:cs="Arial"/>
                <w:sz w:val="18"/>
                <w:szCs w:val="18"/>
              </w:rPr>
              <w:t>160</w:t>
            </w:r>
          </w:p>
        </w:tc>
        <w:tc>
          <w:tcPr>
            <w:tcW w:w="1134" w:type="dxa"/>
            <w:tcBorders>
              <w:top w:val="nil"/>
              <w:left w:val="nil"/>
              <w:bottom w:val="nil"/>
              <w:right w:val="nil"/>
            </w:tcBorders>
          </w:tcPr>
          <w:p w14:paraId="4E75B67E" w14:textId="4856C770" w:rsidR="009B2273" w:rsidRPr="00C935A5" w:rsidRDefault="009B2273" w:rsidP="009B2273">
            <w:pPr>
              <w:spacing w:before="40" w:after="20"/>
              <w:jc w:val="right"/>
              <w:rPr>
                <w:rFonts w:cs="Arial"/>
                <w:sz w:val="18"/>
                <w:szCs w:val="18"/>
              </w:rPr>
            </w:pPr>
            <w:r w:rsidRPr="009B2273">
              <w:rPr>
                <w:rFonts w:cs="Arial"/>
                <w:sz w:val="18"/>
                <w:szCs w:val="18"/>
              </w:rPr>
              <w:t>3,281</w:t>
            </w:r>
          </w:p>
        </w:tc>
        <w:tc>
          <w:tcPr>
            <w:tcW w:w="1247" w:type="dxa"/>
            <w:tcBorders>
              <w:top w:val="nil"/>
              <w:left w:val="nil"/>
              <w:bottom w:val="nil"/>
              <w:right w:val="nil"/>
            </w:tcBorders>
          </w:tcPr>
          <w:p w14:paraId="14E6EE5F" w14:textId="442DFF6F" w:rsidR="009B2273" w:rsidRPr="00937E0C" w:rsidRDefault="009B2273" w:rsidP="009B2273">
            <w:pPr>
              <w:spacing w:before="40" w:after="20"/>
              <w:jc w:val="right"/>
              <w:rPr>
                <w:rFonts w:cs="Arial"/>
                <w:b/>
                <w:bCs/>
                <w:sz w:val="18"/>
                <w:szCs w:val="18"/>
              </w:rPr>
            </w:pPr>
            <w:r w:rsidRPr="00937E0C">
              <w:rPr>
                <w:rFonts w:cs="Arial"/>
                <w:b/>
                <w:bCs/>
                <w:sz w:val="18"/>
                <w:szCs w:val="18"/>
              </w:rPr>
              <w:t>3,441</w:t>
            </w:r>
          </w:p>
        </w:tc>
        <w:tc>
          <w:tcPr>
            <w:tcW w:w="1247" w:type="dxa"/>
            <w:tcBorders>
              <w:top w:val="nil"/>
              <w:left w:val="nil"/>
              <w:bottom w:val="nil"/>
              <w:right w:val="nil"/>
            </w:tcBorders>
            <w:shd w:val="clear" w:color="auto" w:fill="auto"/>
          </w:tcPr>
          <w:p w14:paraId="7A5369E1" w14:textId="33AD26CF" w:rsidR="009B2273" w:rsidRPr="00937E0C" w:rsidRDefault="009B2273" w:rsidP="009B2273">
            <w:pPr>
              <w:spacing w:before="40" w:after="20"/>
              <w:jc w:val="right"/>
              <w:rPr>
                <w:rFonts w:cs="Arial"/>
                <w:b/>
                <w:bCs/>
                <w:sz w:val="18"/>
                <w:szCs w:val="18"/>
              </w:rPr>
            </w:pPr>
            <w:r w:rsidRPr="00937E0C">
              <w:rPr>
                <w:rFonts w:cs="Arial"/>
                <w:b/>
                <w:bCs/>
                <w:sz w:val="18"/>
                <w:szCs w:val="18"/>
              </w:rPr>
              <w:t>939</w:t>
            </w:r>
          </w:p>
        </w:tc>
        <w:tc>
          <w:tcPr>
            <w:tcW w:w="1021" w:type="dxa"/>
            <w:tcBorders>
              <w:top w:val="nil"/>
              <w:left w:val="nil"/>
              <w:bottom w:val="nil"/>
              <w:right w:val="nil"/>
            </w:tcBorders>
            <w:shd w:val="clear" w:color="auto" w:fill="auto"/>
          </w:tcPr>
          <w:p w14:paraId="6D11E5DB" w14:textId="14B692BE"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62ABEBFB" w14:textId="3B2837B3" w:rsidR="009B2273" w:rsidRPr="00C935A5" w:rsidRDefault="009B2273" w:rsidP="009B2273">
            <w:pPr>
              <w:spacing w:before="40" w:after="20"/>
              <w:jc w:val="right"/>
              <w:rPr>
                <w:rFonts w:cs="Arial"/>
                <w:sz w:val="18"/>
                <w:szCs w:val="18"/>
              </w:rPr>
            </w:pPr>
            <w:r w:rsidRPr="009B2273">
              <w:rPr>
                <w:rFonts w:cs="Arial"/>
                <w:sz w:val="18"/>
                <w:szCs w:val="18"/>
              </w:rPr>
              <w:t>1,151</w:t>
            </w:r>
          </w:p>
        </w:tc>
      </w:tr>
      <w:tr w:rsidR="009B2273" w:rsidRPr="009B2273" w14:paraId="12E40B7A" w14:textId="77777777" w:rsidTr="00DE572B">
        <w:trPr>
          <w:trHeight w:val="20"/>
        </w:trPr>
        <w:tc>
          <w:tcPr>
            <w:tcW w:w="2268" w:type="dxa"/>
            <w:tcBorders>
              <w:top w:val="nil"/>
              <w:left w:val="nil"/>
              <w:bottom w:val="nil"/>
              <w:right w:val="single" w:sz="18" w:space="0" w:color="C00000"/>
            </w:tcBorders>
            <w:shd w:val="clear" w:color="auto" w:fill="auto"/>
            <w:vAlign w:val="center"/>
          </w:tcPr>
          <w:p w14:paraId="37CED017" w14:textId="77777777" w:rsidR="009B2273" w:rsidRPr="00C935A5" w:rsidRDefault="009B2273" w:rsidP="009B2273">
            <w:pPr>
              <w:spacing w:before="40" w:after="20"/>
              <w:rPr>
                <w:rFonts w:cs="Arial"/>
                <w:sz w:val="18"/>
                <w:szCs w:val="18"/>
              </w:rPr>
            </w:pPr>
            <w:r w:rsidRPr="00C935A5">
              <w:rPr>
                <w:rFonts w:cs="Arial"/>
                <w:sz w:val="18"/>
                <w:szCs w:val="18"/>
              </w:rPr>
              <w:t>Towong S</w:t>
            </w:r>
          </w:p>
        </w:tc>
        <w:tc>
          <w:tcPr>
            <w:tcW w:w="1134" w:type="dxa"/>
            <w:tcBorders>
              <w:top w:val="nil"/>
              <w:left w:val="single" w:sz="18" w:space="0" w:color="C00000"/>
              <w:bottom w:val="nil"/>
              <w:right w:val="nil"/>
            </w:tcBorders>
            <w:shd w:val="clear" w:color="auto" w:fill="auto"/>
          </w:tcPr>
          <w:p w14:paraId="1411CDD0" w14:textId="10ED9C1B" w:rsidR="009B2273" w:rsidRPr="00C935A5" w:rsidRDefault="009B2273" w:rsidP="009B2273">
            <w:pPr>
              <w:spacing w:before="40" w:after="20"/>
              <w:jc w:val="right"/>
              <w:rPr>
                <w:rFonts w:cs="Arial"/>
                <w:sz w:val="18"/>
                <w:szCs w:val="18"/>
              </w:rPr>
            </w:pPr>
            <w:r w:rsidRPr="009B2273">
              <w:rPr>
                <w:rFonts w:cs="Arial"/>
                <w:sz w:val="18"/>
                <w:szCs w:val="18"/>
              </w:rPr>
              <w:t>85</w:t>
            </w:r>
          </w:p>
        </w:tc>
        <w:tc>
          <w:tcPr>
            <w:tcW w:w="1134" w:type="dxa"/>
            <w:tcBorders>
              <w:top w:val="nil"/>
              <w:left w:val="nil"/>
              <w:bottom w:val="nil"/>
              <w:right w:val="nil"/>
            </w:tcBorders>
          </w:tcPr>
          <w:p w14:paraId="0A1154AC" w14:textId="068A75A1" w:rsidR="009B2273" w:rsidRPr="00C935A5" w:rsidRDefault="009B2273" w:rsidP="009B2273">
            <w:pPr>
              <w:spacing w:before="40" w:after="20"/>
              <w:jc w:val="right"/>
              <w:rPr>
                <w:rFonts w:cs="Arial"/>
                <w:sz w:val="18"/>
                <w:szCs w:val="18"/>
              </w:rPr>
            </w:pPr>
            <w:r w:rsidRPr="009B2273">
              <w:rPr>
                <w:rFonts w:cs="Arial"/>
                <w:sz w:val="18"/>
                <w:szCs w:val="18"/>
              </w:rPr>
              <w:t>1,098</w:t>
            </w:r>
          </w:p>
        </w:tc>
        <w:tc>
          <w:tcPr>
            <w:tcW w:w="1247" w:type="dxa"/>
            <w:tcBorders>
              <w:top w:val="nil"/>
              <w:left w:val="nil"/>
              <w:bottom w:val="nil"/>
              <w:right w:val="nil"/>
            </w:tcBorders>
          </w:tcPr>
          <w:p w14:paraId="55E9EF20" w14:textId="08CF4F59" w:rsidR="009B2273" w:rsidRPr="00937E0C" w:rsidRDefault="009B2273" w:rsidP="009B2273">
            <w:pPr>
              <w:spacing w:before="40" w:after="20"/>
              <w:jc w:val="right"/>
              <w:rPr>
                <w:rFonts w:cs="Arial"/>
                <w:b/>
                <w:bCs/>
                <w:sz w:val="18"/>
                <w:szCs w:val="18"/>
              </w:rPr>
            </w:pPr>
            <w:r w:rsidRPr="00937E0C">
              <w:rPr>
                <w:rFonts w:cs="Arial"/>
                <w:b/>
                <w:bCs/>
                <w:sz w:val="18"/>
                <w:szCs w:val="18"/>
              </w:rPr>
              <w:t>1,183</w:t>
            </w:r>
          </w:p>
        </w:tc>
        <w:tc>
          <w:tcPr>
            <w:tcW w:w="1247" w:type="dxa"/>
            <w:tcBorders>
              <w:top w:val="nil"/>
              <w:left w:val="nil"/>
              <w:bottom w:val="nil"/>
              <w:right w:val="nil"/>
            </w:tcBorders>
            <w:shd w:val="clear" w:color="auto" w:fill="auto"/>
          </w:tcPr>
          <w:p w14:paraId="0A8771A6" w14:textId="1423C31B" w:rsidR="009B2273" w:rsidRPr="00937E0C" w:rsidRDefault="009B2273" w:rsidP="009B2273">
            <w:pPr>
              <w:spacing w:before="40" w:after="20"/>
              <w:jc w:val="right"/>
              <w:rPr>
                <w:rFonts w:cs="Arial"/>
                <w:b/>
                <w:bCs/>
                <w:sz w:val="18"/>
                <w:szCs w:val="18"/>
              </w:rPr>
            </w:pPr>
            <w:r w:rsidRPr="00937E0C">
              <w:rPr>
                <w:rFonts w:cs="Arial"/>
                <w:b/>
                <w:bCs/>
                <w:sz w:val="18"/>
                <w:szCs w:val="18"/>
              </w:rPr>
              <w:t>380</w:t>
            </w:r>
          </w:p>
        </w:tc>
        <w:tc>
          <w:tcPr>
            <w:tcW w:w="1021" w:type="dxa"/>
            <w:tcBorders>
              <w:top w:val="nil"/>
              <w:left w:val="nil"/>
              <w:bottom w:val="nil"/>
              <w:right w:val="nil"/>
            </w:tcBorders>
            <w:shd w:val="clear" w:color="auto" w:fill="auto"/>
          </w:tcPr>
          <w:p w14:paraId="091FAAAD" w14:textId="3B009802" w:rsidR="009B2273" w:rsidRPr="00C935A5" w:rsidRDefault="009B2273" w:rsidP="009B2273">
            <w:pPr>
              <w:spacing w:before="40" w:after="20"/>
              <w:jc w:val="right"/>
              <w:rPr>
                <w:rFonts w:cs="Arial"/>
                <w:sz w:val="18"/>
                <w:szCs w:val="18"/>
              </w:rPr>
            </w:pPr>
            <w:r w:rsidRPr="009B2273">
              <w:rPr>
                <w:rFonts w:cs="Arial"/>
                <w:sz w:val="18"/>
                <w:szCs w:val="18"/>
              </w:rPr>
              <w:t>397</w:t>
            </w:r>
          </w:p>
        </w:tc>
        <w:tc>
          <w:tcPr>
            <w:tcW w:w="1021" w:type="dxa"/>
            <w:tcBorders>
              <w:top w:val="nil"/>
              <w:left w:val="nil"/>
              <w:bottom w:val="nil"/>
              <w:right w:val="nil"/>
            </w:tcBorders>
            <w:shd w:val="clear" w:color="auto" w:fill="auto"/>
          </w:tcPr>
          <w:p w14:paraId="1EE35942" w14:textId="20D45D38" w:rsidR="009B2273" w:rsidRPr="00C935A5" w:rsidRDefault="009B2273" w:rsidP="009B2273">
            <w:pPr>
              <w:spacing w:before="40" w:after="20"/>
              <w:jc w:val="right"/>
              <w:rPr>
                <w:rFonts w:cs="Arial"/>
                <w:sz w:val="18"/>
                <w:szCs w:val="18"/>
              </w:rPr>
            </w:pPr>
            <w:r w:rsidRPr="009B2273">
              <w:rPr>
                <w:rFonts w:cs="Arial"/>
                <w:sz w:val="18"/>
                <w:szCs w:val="18"/>
              </w:rPr>
              <w:t>11,717</w:t>
            </w:r>
          </w:p>
        </w:tc>
      </w:tr>
      <w:tr w:rsidR="009B2273" w:rsidRPr="009B2273" w14:paraId="5607B85C" w14:textId="77777777" w:rsidTr="00DE572B">
        <w:trPr>
          <w:trHeight w:val="20"/>
        </w:trPr>
        <w:tc>
          <w:tcPr>
            <w:tcW w:w="2268" w:type="dxa"/>
            <w:tcBorders>
              <w:top w:val="nil"/>
              <w:left w:val="nil"/>
              <w:bottom w:val="nil"/>
              <w:right w:val="single" w:sz="18" w:space="0" w:color="C00000"/>
            </w:tcBorders>
            <w:shd w:val="clear" w:color="auto" w:fill="auto"/>
            <w:vAlign w:val="center"/>
          </w:tcPr>
          <w:p w14:paraId="5198FA45" w14:textId="77777777" w:rsidR="009B2273" w:rsidRPr="00C935A5" w:rsidRDefault="009B2273" w:rsidP="009B2273">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C00000"/>
              <w:bottom w:val="nil"/>
              <w:right w:val="nil"/>
            </w:tcBorders>
            <w:shd w:val="clear" w:color="auto" w:fill="auto"/>
          </w:tcPr>
          <w:p w14:paraId="74C616AF" w14:textId="0E08F4AE" w:rsidR="009B2273" w:rsidRPr="00C935A5" w:rsidRDefault="009B2273" w:rsidP="009B2273">
            <w:pPr>
              <w:spacing w:before="40" w:after="20"/>
              <w:jc w:val="right"/>
              <w:rPr>
                <w:rFonts w:cs="Arial"/>
                <w:sz w:val="18"/>
                <w:szCs w:val="18"/>
              </w:rPr>
            </w:pPr>
            <w:r w:rsidRPr="009B2273">
              <w:rPr>
                <w:rFonts w:cs="Arial"/>
                <w:sz w:val="18"/>
                <w:szCs w:val="18"/>
              </w:rPr>
              <w:t>199</w:t>
            </w:r>
          </w:p>
        </w:tc>
        <w:tc>
          <w:tcPr>
            <w:tcW w:w="1134" w:type="dxa"/>
            <w:tcBorders>
              <w:top w:val="nil"/>
              <w:left w:val="nil"/>
              <w:bottom w:val="nil"/>
              <w:right w:val="nil"/>
            </w:tcBorders>
          </w:tcPr>
          <w:p w14:paraId="6E612DCF" w14:textId="089F67B1" w:rsidR="009B2273" w:rsidRPr="00C935A5" w:rsidRDefault="009B2273" w:rsidP="009B2273">
            <w:pPr>
              <w:spacing w:before="40" w:after="20"/>
              <w:jc w:val="right"/>
              <w:rPr>
                <w:rFonts w:cs="Arial"/>
                <w:sz w:val="18"/>
                <w:szCs w:val="18"/>
              </w:rPr>
            </w:pPr>
            <w:r w:rsidRPr="009B2273">
              <w:rPr>
                <w:rFonts w:cs="Arial"/>
                <w:sz w:val="18"/>
                <w:szCs w:val="18"/>
              </w:rPr>
              <w:t>1,693</w:t>
            </w:r>
          </w:p>
        </w:tc>
        <w:tc>
          <w:tcPr>
            <w:tcW w:w="1247" w:type="dxa"/>
            <w:tcBorders>
              <w:top w:val="nil"/>
              <w:left w:val="nil"/>
              <w:bottom w:val="nil"/>
              <w:right w:val="nil"/>
            </w:tcBorders>
          </w:tcPr>
          <w:p w14:paraId="21275051" w14:textId="6659B8C8" w:rsidR="009B2273" w:rsidRPr="00937E0C" w:rsidRDefault="009B2273" w:rsidP="009B2273">
            <w:pPr>
              <w:spacing w:before="40" w:after="20"/>
              <w:jc w:val="right"/>
              <w:rPr>
                <w:rFonts w:cs="Arial"/>
                <w:b/>
                <w:bCs/>
                <w:sz w:val="18"/>
                <w:szCs w:val="18"/>
              </w:rPr>
            </w:pPr>
            <w:r w:rsidRPr="00937E0C">
              <w:rPr>
                <w:rFonts w:cs="Arial"/>
                <w:b/>
                <w:bCs/>
                <w:sz w:val="18"/>
                <w:szCs w:val="18"/>
              </w:rPr>
              <w:t>1,892</w:t>
            </w:r>
          </w:p>
        </w:tc>
        <w:tc>
          <w:tcPr>
            <w:tcW w:w="1247" w:type="dxa"/>
            <w:tcBorders>
              <w:top w:val="nil"/>
              <w:left w:val="nil"/>
              <w:bottom w:val="nil"/>
              <w:right w:val="nil"/>
            </w:tcBorders>
            <w:shd w:val="clear" w:color="auto" w:fill="auto"/>
          </w:tcPr>
          <w:p w14:paraId="7C40FF7A" w14:textId="1B12B570" w:rsidR="009B2273" w:rsidRPr="00937E0C" w:rsidRDefault="009B2273" w:rsidP="009B2273">
            <w:pPr>
              <w:spacing w:before="40" w:after="20"/>
              <w:jc w:val="right"/>
              <w:rPr>
                <w:rFonts w:cs="Arial"/>
                <w:b/>
                <w:bCs/>
                <w:sz w:val="18"/>
                <w:szCs w:val="18"/>
              </w:rPr>
            </w:pPr>
            <w:r w:rsidRPr="00937E0C">
              <w:rPr>
                <w:rFonts w:cs="Arial"/>
                <w:b/>
                <w:bCs/>
                <w:sz w:val="18"/>
                <w:szCs w:val="18"/>
              </w:rPr>
              <w:t>647</w:t>
            </w:r>
          </w:p>
        </w:tc>
        <w:tc>
          <w:tcPr>
            <w:tcW w:w="1021" w:type="dxa"/>
            <w:tcBorders>
              <w:top w:val="nil"/>
              <w:left w:val="nil"/>
              <w:bottom w:val="nil"/>
              <w:right w:val="nil"/>
            </w:tcBorders>
            <w:shd w:val="clear" w:color="auto" w:fill="auto"/>
          </w:tcPr>
          <w:p w14:paraId="6495D32B" w14:textId="37C748EE" w:rsidR="009B2273" w:rsidRPr="00C935A5" w:rsidRDefault="009B2273" w:rsidP="009B2273">
            <w:pPr>
              <w:spacing w:before="40" w:after="20"/>
              <w:jc w:val="right"/>
              <w:rPr>
                <w:rFonts w:cs="Arial"/>
                <w:sz w:val="18"/>
                <w:szCs w:val="18"/>
              </w:rPr>
            </w:pPr>
            <w:r w:rsidRPr="009B2273">
              <w:rPr>
                <w:rFonts w:cs="Arial"/>
                <w:sz w:val="18"/>
                <w:szCs w:val="18"/>
              </w:rPr>
              <w:t>990</w:t>
            </w:r>
          </w:p>
        </w:tc>
        <w:tc>
          <w:tcPr>
            <w:tcW w:w="1021" w:type="dxa"/>
            <w:tcBorders>
              <w:top w:val="nil"/>
              <w:left w:val="nil"/>
              <w:bottom w:val="nil"/>
              <w:right w:val="nil"/>
            </w:tcBorders>
            <w:shd w:val="clear" w:color="auto" w:fill="auto"/>
          </w:tcPr>
          <w:p w14:paraId="62D30F88" w14:textId="7345919F" w:rsidR="009B2273" w:rsidRPr="00C935A5" w:rsidRDefault="009B2273" w:rsidP="009B2273">
            <w:pPr>
              <w:spacing w:before="40" w:after="20"/>
              <w:jc w:val="right"/>
              <w:rPr>
                <w:rFonts w:cs="Arial"/>
                <w:sz w:val="18"/>
                <w:szCs w:val="18"/>
              </w:rPr>
            </w:pPr>
            <w:r w:rsidRPr="009B2273">
              <w:rPr>
                <w:rFonts w:cs="Arial"/>
                <w:sz w:val="18"/>
                <w:szCs w:val="18"/>
              </w:rPr>
              <w:t>25,196</w:t>
            </w:r>
          </w:p>
        </w:tc>
      </w:tr>
      <w:tr w:rsidR="009B2273" w:rsidRPr="009B2273" w14:paraId="152B16F3" w14:textId="77777777" w:rsidTr="00DE572B">
        <w:trPr>
          <w:trHeight w:val="20"/>
        </w:trPr>
        <w:tc>
          <w:tcPr>
            <w:tcW w:w="2268" w:type="dxa"/>
            <w:tcBorders>
              <w:top w:val="nil"/>
              <w:left w:val="nil"/>
              <w:bottom w:val="nil"/>
              <w:right w:val="single" w:sz="18" w:space="0" w:color="C00000"/>
            </w:tcBorders>
            <w:shd w:val="clear" w:color="auto" w:fill="auto"/>
            <w:vAlign w:val="center"/>
          </w:tcPr>
          <w:p w14:paraId="0138871B" w14:textId="77777777" w:rsidR="009B2273" w:rsidRPr="00C935A5" w:rsidRDefault="009B2273" w:rsidP="009B2273">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C00000"/>
              <w:bottom w:val="nil"/>
              <w:right w:val="nil"/>
            </w:tcBorders>
            <w:shd w:val="clear" w:color="auto" w:fill="auto"/>
          </w:tcPr>
          <w:p w14:paraId="70A3B693" w14:textId="4EF085AF" w:rsidR="009B2273" w:rsidRPr="00C935A5" w:rsidRDefault="009B2273" w:rsidP="009B2273">
            <w:pPr>
              <w:spacing w:before="40" w:after="20"/>
              <w:jc w:val="right"/>
              <w:rPr>
                <w:rFonts w:cs="Arial"/>
                <w:sz w:val="18"/>
                <w:szCs w:val="18"/>
              </w:rPr>
            </w:pPr>
            <w:r w:rsidRPr="009B2273">
              <w:rPr>
                <w:rFonts w:cs="Arial"/>
                <w:sz w:val="18"/>
                <w:szCs w:val="18"/>
              </w:rPr>
              <w:t>272</w:t>
            </w:r>
          </w:p>
        </w:tc>
        <w:tc>
          <w:tcPr>
            <w:tcW w:w="1134" w:type="dxa"/>
            <w:tcBorders>
              <w:top w:val="nil"/>
              <w:left w:val="nil"/>
              <w:bottom w:val="nil"/>
              <w:right w:val="nil"/>
            </w:tcBorders>
          </w:tcPr>
          <w:p w14:paraId="53A02634" w14:textId="7C456D67" w:rsidR="009B2273" w:rsidRPr="00C935A5" w:rsidRDefault="009B2273" w:rsidP="009B2273">
            <w:pPr>
              <w:spacing w:before="40" w:after="20"/>
              <w:jc w:val="right"/>
              <w:rPr>
                <w:rFonts w:cs="Arial"/>
                <w:sz w:val="18"/>
                <w:szCs w:val="18"/>
              </w:rPr>
            </w:pPr>
            <w:r w:rsidRPr="009B2273">
              <w:rPr>
                <w:rFonts w:cs="Arial"/>
                <w:sz w:val="18"/>
                <w:szCs w:val="18"/>
              </w:rPr>
              <w:t>70</w:t>
            </w:r>
          </w:p>
        </w:tc>
        <w:tc>
          <w:tcPr>
            <w:tcW w:w="1247" w:type="dxa"/>
            <w:tcBorders>
              <w:top w:val="nil"/>
              <w:left w:val="nil"/>
              <w:bottom w:val="nil"/>
              <w:right w:val="nil"/>
            </w:tcBorders>
          </w:tcPr>
          <w:p w14:paraId="41E6878F" w14:textId="0E82F8AA" w:rsidR="009B2273" w:rsidRPr="00937E0C" w:rsidRDefault="009B2273" w:rsidP="009B2273">
            <w:pPr>
              <w:spacing w:before="40" w:after="20"/>
              <w:jc w:val="right"/>
              <w:rPr>
                <w:rFonts w:cs="Arial"/>
                <w:b/>
                <w:bCs/>
                <w:sz w:val="18"/>
                <w:szCs w:val="18"/>
              </w:rPr>
            </w:pPr>
            <w:r w:rsidRPr="00937E0C">
              <w:rPr>
                <w:rFonts w:cs="Arial"/>
                <w:b/>
                <w:bCs/>
                <w:sz w:val="18"/>
                <w:szCs w:val="18"/>
              </w:rPr>
              <w:t>342</w:t>
            </w:r>
          </w:p>
        </w:tc>
        <w:tc>
          <w:tcPr>
            <w:tcW w:w="1247" w:type="dxa"/>
            <w:tcBorders>
              <w:top w:val="nil"/>
              <w:left w:val="nil"/>
              <w:bottom w:val="nil"/>
              <w:right w:val="nil"/>
            </w:tcBorders>
            <w:shd w:val="clear" w:color="auto" w:fill="auto"/>
          </w:tcPr>
          <w:p w14:paraId="43EB5DA7" w14:textId="518A4921" w:rsidR="009B2273" w:rsidRPr="00937E0C" w:rsidRDefault="009B2273" w:rsidP="009B2273">
            <w:pPr>
              <w:spacing w:before="40" w:after="20"/>
              <w:jc w:val="right"/>
              <w:rPr>
                <w:rFonts w:cs="Arial"/>
                <w:b/>
                <w:bCs/>
                <w:sz w:val="18"/>
                <w:szCs w:val="18"/>
              </w:rPr>
            </w:pPr>
            <w:r w:rsidRPr="00937E0C">
              <w:rPr>
                <w:rFonts w:cs="Arial"/>
                <w:b/>
                <w:bCs/>
                <w:sz w:val="18"/>
                <w:szCs w:val="18"/>
              </w:rPr>
              <w:t>76</w:t>
            </w:r>
          </w:p>
        </w:tc>
        <w:tc>
          <w:tcPr>
            <w:tcW w:w="1021" w:type="dxa"/>
            <w:tcBorders>
              <w:top w:val="nil"/>
              <w:left w:val="nil"/>
              <w:bottom w:val="nil"/>
              <w:right w:val="nil"/>
            </w:tcBorders>
            <w:shd w:val="clear" w:color="auto" w:fill="auto"/>
          </w:tcPr>
          <w:p w14:paraId="3774AE4E" w14:textId="412459BE" w:rsidR="009B2273" w:rsidRPr="00C935A5" w:rsidRDefault="009B2273" w:rsidP="009B2273">
            <w:pPr>
              <w:spacing w:before="40" w:after="20"/>
              <w:jc w:val="right"/>
              <w:rPr>
                <w:rFonts w:cs="Arial"/>
                <w:sz w:val="18"/>
                <w:szCs w:val="18"/>
              </w:rPr>
            </w:pPr>
            <w:r w:rsidRPr="009B2273">
              <w:rPr>
                <w:rFonts w:cs="Arial"/>
                <w:sz w:val="18"/>
                <w:szCs w:val="18"/>
              </w:rPr>
              <w:t>305</w:t>
            </w:r>
          </w:p>
        </w:tc>
        <w:tc>
          <w:tcPr>
            <w:tcW w:w="1021" w:type="dxa"/>
            <w:tcBorders>
              <w:top w:val="nil"/>
              <w:left w:val="nil"/>
              <w:bottom w:val="nil"/>
              <w:right w:val="nil"/>
            </w:tcBorders>
            <w:shd w:val="clear" w:color="auto" w:fill="auto"/>
          </w:tcPr>
          <w:p w14:paraId="124FA9A0" w14:textId="2A93B74D" w:rsidR="009B2273" w:rsidRPr="00C935A5" w:rsidRDefault="009B2273" w:rsidP="009B2273">
            <w:pPr>
              <w:spacing w:before="40" w:after="20"/>
              <w:jc w:val="right"/>
              <w:rPr>
                <w:rFonts w:cs="Arial"/>
                <w:sz w:val="18"/>
                <w:szCs w:val="18"/>
              </w:rPr>
            </w:pPr>
            <w:r w:rsidRPr="009B2273">
              <w:rPr>
                <w:rFonts w:cs="Arial"/>
                <w:sz w:val="18"/>
                <w:szCs w:val="18"/>
              </w:rPr>
              <w:t>4,273</w:t>
            </w:r>
          </w:p>
        </w:tc>
      </w:tr>
      <w:tr w:rsidR="009B2273" w:rsidRPr="009B2273" w14:paraId="3869778D" w14:textId="77777777" w:rsidTr="00DE572B">
        <w:trPr>
          <w:trHeight w:val="20"/>
        </w:trPr>
        <w:tc>
          <w:tcPr>
            <w:tcW w:w="2268" w:type="dxa"/>
            <w:tcBorders>
              <w:top w:val="nil"/>
              <w:left w:val="nil"/>
              <w:bottom w:val="nil"/>
              <w:right w:val="single" w:sz="18" w:space="0" w:color="C00000"/>
            </w:tcBorders>
            <w:shd w:val="clear" w:color="auto" w:fill="auto"/>
            <w:vAlign w:val="center"/>
          </w:tcPr>
          <w:p w14:paraId="311C281E" w14:textId="77777777" w:rsidR="009B2273" w:rsidRPr="00C935A5" w:rsidRDefault="009B2273" w:rsidP="009B2273">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C00000"/>
              <w:bottom w:val="nil"/>
              <w:right w:val="nil"/>
            </w:tcBorders>
            <w:shd w:val="clear" w:color="auto" w:fill="auto"/>
          </w:tcPr>
          <w:p w14:paraId="203BD773" w14:textId="7FEBC050" w:rsidR="009B2273" w:rsidRPr="00C935A5" w:rsidRDefault="009B2273" w:rsidP="009B2273">
            <w:pPr>
              <w:spacing w:before="40" w:after="20"/>
              <w:jc w:val="right"/>
              <w:rPr>
                <w:rFonts w:cs="Arial"/>
                <w:sz w:val="18"/>
                <w:szCs w:val="18"/>
              </w:rPr>
            </w:pPr>
            <w:r w:rsidRPr="009B2273">
              <w:rPr>
                <w:rFonts w:cs="Arial"/>
                <w:sz w:val="18"/>
                <w:szCs w:val="18"/>
              </w:rPr>
              <w:t>191</w:t>
            </w:r>
          </w:p>
        </w:tc>
        <w:tc>
          <w:tcPr>
            <w:tcW w:w="1134" w:type="dxa"/>
            <w:tcBorders>
              <w:top w:val="nil"/>
              <w:left w:val="nil"/>
              <w:bottom w:val="nil"/>
              <w:right w:val="nil"/>
            </w:tcBorders>
          </w:tcPr>
          <w:p w14:paraId="32C5145F" w14:textId="123DB7E0" w:rsidR="009B2273" w:rsidRPr="00C935A5" w:rsidRDefault="009B2273" w:rsidP="009B2273">
            <w:pPr>
              <w:spacing w:before="40" w:after="20"/>
              <w:jc w:val="right"/>
              <w:rPr>
                <w:rFonts w:cs="Arial"/>
                <w:sz w:val="18"/>
                <w:szCs w:val="18"/>
              </w:rPr>
            </w:pPr>
            <w:r w:rsidRPr="009B2273">
              <w:rPr>
                <w:rFonts w:cs="Arial"/>
                <w:sz w:val="18"/>
                <w:szCs w:val="18"/>
              </w:rPr>
              <w:t>2,845</w:t>
            </w:r>
          </w:p>
        </w:tc>
        <w:tc>
          <w:tcPr>
            <w:tcW w:w="1247" w:type="dxa"/>
            <w:tcBorders>
              <w:top w:val="nil"/>
              <w:left w:val="nil"/>
              <w:bottom w:val="nil"/>
              <w:right w:val="nil"/>
            </w:tcBorders>
          </w:tcPr>
          <w:p w14:paraId="4DAB3FD3" w14:textId="64C3B4C2" w:rsidR="009B2273" w:rsidRPr="00937E0C" w:rsidRDefault="009B2273" w:rsidP="009B2273">
            <w:pPr>
              <w:spacing w:before="40" w:after="20"/>
              <w:jc w:val="right"/>
              <w:rPr>
                <w:rFonts w:cs="Arial"/>
                <w:b/>
                <w:bCs/>
                <w:sz w:val="18"/>
                <w:szCs w:val="18"/>
              </w:rPr>
            </w:pPr>
            <w:r w:rsidRPr="00937E0C">
              <w:rPr>
                <w:rFonts w:cs="Arial"/>
                <w:b/>
                <w:bCs/>
                <w:sz w:val="18"/>
                <w:szCs w:val="18"/>
              </w:rPr>
              <w:t>3,036</w:t>
            </w:r>
          </w:p>
        </w:tc>
        <w:tc>
          <w:tcPr>
            <w:tcW w:w="1247" w:type="dxa"/>
            <w:tcBorders>
              <w:top w:val="nil"/>
              <w:left w:val="nil"/>
              <w:bottom w:val="nil"/>
              <w:right w:val="nil"/>
            </w:tcBorders>
            <w:shd w:val="clear" w:color="auto" w:fill="auto"/>
          </w:tcPr>
          <w:p w14:paraId="3DBC6E26" w14:textId="42FA7302" w:rsidR="009B2273" w:rsidRPr="00937E0C" w:rsidRDefault="009B2273" w:rsidP="009B2273">
            <w:pPr>
              <w:spacing w:before="40" w:after="20"/>
              <w:jc w:val="right"/>
              <w:rPr>
                <w:rFonts w:cs="Arial"/>
                <w:b/>
                <w:bCs/>
                <w:sz w:val="18"/>
                <w:szCs w:val="18"/>
              </w:rPr>
            </w:pPr>
            <w:r w:rsidRPr="00937E0C">
              <w:rPr>
                <w:rFonts w:cs="Arial"/>
                <w:b/>
                <w:bCs/>
                <w:sz w:val="18"/>
                <w:szCs w:val="18"/>
              </w:rPr>
              <w:t>1,501</w:t>
            </w:r>
          </w:p>
        </w:tc>
        <w:tc>
          <w:tcPr>
            <w:tcW w:w="1021" w:type="dxa"/>
            <w:tcBorders>
              <w:top w:val="nil"/>
              <w:left w:val="nil"/>
              <w:bottom w:val="nil"/>
              <w:right w:val="nil"/>
            </w:tcBorders>
            <w:shd w:val="clear" w:color="auto" w:fill="auto"/>
          </w:tcPr>
          <w:p w14:paraId="00DA823F" w14:textId="1D1AE939" w:rsidR="009B2273" w:rsidRPr="00C935A5" w:rsidRDefault="009B2273" w:rsidP="009B2273">
            <w:pPr>
              <w:spacing w:before="40" w:after="20"/>
              <w:jc w:val="right"/>
              <w:rPr>
                <w:rFonts w:cs="Arial"/>
                <w:sz w:val="18"/>
                <w:szCs w:val="18"/>
              </w:rPr>
            </w:pPr>
            <w:r w:rsidRPr="009B2273">
              <w:rPr>
                <w:rFonts w:cs="Arial"/>
                <w:sz w:val="18"/>
                <w:szCs w:val="18"/>
              </w:rPr>
              <w:t>107</w:t>
            </w:r>
          </w:p>
        </w:tc>
        <w:tc>
          <w:tcPr>
            <w:tcW w:w="1021" w:type="dxa"/>
            <w:tcBorders>
              <w:top w:val="nil"/>
              <w:left w:val="nil"/>
              <w:bottom w:val="nil"/>
              <w:right w:val="nil"/>
            </w:tcBorders>
            <w:shd w:val="clear" w:color="auto" w:fill="auto"/>
          </w:tcPr>
          <w:p w14:paraId="59C36794" w14:textId="2C71ECDA" w:rsidR="009B2273" w:rsidRPr="00C935A5" w:rsidRDefault="009B2273" w:rsidP="009B2273">
            <w:pPr>
              <w:spacing w:before="40" w:after="20"/>
              <w:jc w:val="right"/>
              <w:rPr>
                <w:rFonts w:cs="Arial"/>
                <w:sz w:val="18"/>
                <w:szCs w:val="18"/>
              </w:rPr>
            </w:pPr>
            <w:r w:rsidRPr="009B2273">
              <w:rPr>
                <w:rFonts w:cs="Arial"/>
                <w:sz w:val="18"/>
                <w:szCs w:val="18"/>
              </w:rPr>
              <w:t>23,306</w:t>
            </w:r>
          </w:p>
        </w:tc>
      </w:tr>
      <w:tr w:rsidR="009B2273" w:rsidRPr="009B2273" w14:paraId="0570E2F3" w14:textId="77777777" w:rsidTr="00DE572B">
        <w:trPr>
          <w:trHeight w:val="20"/>
        </w:trPr>
        <w:tc>
          <w:tcPr>
            <w:tcW w:w="2268" w:type="dxa"/>
            <w:tcBorders>
              <w:top w:val="nil"/>
              <w:left w:val="nil"/>
              <w:bottom w:val="nil"/>
              <w:right w:val="single" w:sz="18" w:space="0" w:color="C00000"/>
            </w:tcBorders>
            <w:shd w:val="clear" w:color="auto" w:fill="auto"/>
            <w:vAlign w:val="center"/>
          </w:tcPr>
          <w:p w14:paraId="411C38E9" w14:textId="77777777" w:rsidR="009B2273" w:rsidRPr="00C935A5" w:rsidRDefault="009B2273" w:rsidP="009B2273">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C00000"/>
              <w:bottom w:val="nil"/>
              <w:right w:val="nil"/>
            </w:tcBorders>
            <w:shd w:val="clear" w:color="auto" w:fill="auto"/>
          </w:tcPr>
          <w:p w14:paraId="72C01091" w14:textId="29982311" w:rsidR="009B2273" w:rsidRPr="00C935A5" w:rsidRDefault="009B2273" w:rsidP="009B2273">
            <w:pPr>
              <w:spacing w:before="40" w:after="20"/>
              <w:jc w:val="right"/>
              <w:rPr>
                <w:rFonts w:cs="Arial"/>
                <w:sz w:val="18"/>
                <w:szCs w:val="18"/>
              </w:rPr>
            </w:pPr>
            <w:r w:rsidRPr="009B2273">
              <w:rPr>
                <w:rFonts w:cs="Arial"/>
                <w:sz w:val="18"/>
                <w:szCs w:val="18"/>
              </w:rPr>
              <w:t>80</w:t>
            </w:r>
          </w:p>
        </w:tc>
        <w:tc>
          <w:tcPr>
            <w:tcW w:w="1134" w:type="dxa"/>
            <w:tcBorders>
              <w:top w:val="nil"/>
              <w:left w:val="nil"/>
              <w:bottom w:val="nil"/>
              <w:right w:val="nil"/>
            </w:tcBorders>
          </w:tcPr>
          <w:p w14:paraId="4D488748" w14:textId="4C85FBAC" w:rsidR="009B2273" w:rsidRPr="00C935A5" w:rsidRDefault="009B2273" w:rsidP="009B2273">
            <w:pPr>
              <w:spacing w:before="40" w:after="20"/>
              <w:jc w:val="right"/>
              <w:rPr>
                <w:rFonts w:cs="Arial"/>
                <w:sz w:val="18"/>
                <w:szCs w:val="18"/>
              </w:rPr>
            </w:pPr>
            <w:r w:rsidRPr="009B2273">
              <w:rPr>
                <w:rFonts w:cs="Arial"/>
                <w:sz w:val="18"/>
                <w:szCs w:val="18"/>
              </w:rPr>
              <w:t>2,742</w:t>
            </w:r>
          </w:p>
        </w:tc>
        <w:tc>
          <w:tcPr>
            <w:tcW w:w="1247" w:type="dxa"/>
            <w:tcBorders>
              <w:top w:val="nil"/>
              <w:left w:val="nil"/>
              <w:bottom w:val="nil"/>
              <w:right w:val="nil"/>
            </w:tcBorders>
          </w:tcPr>
          <w:p w14:paraId="727AB1B1" w14:textId="4B14CDAD" w:rsidR="009B2273" w:rsidRPr="00937E0C" w:rsidRDefault="009B2273" w:rsidP="009B2273">
            <w:pPr>
              <w:spacing w:before="40" w:after="20"/>
              <w:jc w:val="right"/>
              <w:rPr>
                <w:rFonts w:cs="Arial"/>
                <w:b/>
                <w:bCs/>
                <w:sz w:val="18"/>
                <w:szCs w:val="18"/>
              </w:rPr>
            </w:pPr>
            <w:r w:rsidRPr="00937E0C">
              <w:rPr>
                <w:rFonts w:cs="Arial"/>
                <w:b/>
                <w:bCs/>
                <w:sz w:val="18"/>
                <w:szCs w:val="18"/>
              </w:rPr>
              <w:t>2,822</w:t>
            </w:r>
          </w:p>
        </w:tc>
        <w:tc>
          <w:tcPr>
            <w:tcW w:w="1247" w:type="dxa"/>
            <w:tcBorders>
              <w:top w:val="nil"/>
              <w:left w:val="nil"/>
              <w:bottom w:val="nil"/>
              <w:right w:val="nil"/>
            </w:tcBorders>
            <w:shd w:val="clear" w:color="auto" w:fill="auto"/>
          </w:tcPr>
          <w:p w14:paraId="67FFB9A7" w14:textId="782337AB" w:rsidR="009B2273" w:rsidRPr="00937E0C" w:rsidRDefault="009B2273" w:rsidP="009B2273">
            <w:pPr>
              <w:spacing w:before="40" w:after="20"/>
              <w:jc w:val="right"/>
              <w:rPr>
                <w:rFonts w:cs="Arial"/>
                <w:b/>
                <w:bCs/>
                <w:sz w:val="18"/>
                <w:szCs w:val="18"/>
              </w:rPr>
            </w:pPr>
            <w:r w:rsidRPr="00937E0C">
              <w:rPr>
                <w:rFonts w:cs="Arial"/>
                <w:b/>
                <w:bCs/>
                <w:sz w:val="18"/>
                <w:szCs w:val="18"/>
              </w:rPr>
              <w:t>892</w:t>
            </w:r>
          </w:p>
        </w:tc>
        <w:tc>
          <w:tcPr>
            <w:tcW w:w="1021" w:type="dxa"/>
            <w:tcBorders>
              <w:top w:val="nil"/>
              <w:left w:val="nil"/>
              <w:bottom w:val="nil"/>
              <w:right w:val="nil"/>
            </w:tcBorders>
            <w:shd w:val="clear" w:color="auto" w:fill="auto"/>
          </w:tcPr>
          <w:p w14:paraId="58821A4D" w14:textId="7A1B8272" w:rsidR="009B2273" w:rsidRPr="00C935A5" w:rsidRDefault="009B2273" w:rsidP="009B2273">
            <w:pPr>
              <w:spacing w:before="40" w:after="20"/>
              <w:jc w:val="right"/>
              <w:rPr>
                <w:rFonts w:cs="Arial"/>
                <w:sz w:val="18"/>
                <w:szCs w:val="18"/>
              </w:rPr>
            </w:pPr>
            <w:r w:rsidRPr="009B2273">
              <w:rPr>
                <w:rFonts w:cs="Arial"/>
                <w:sz w:val="18"/>
                <w:szCs w:val="18"/>
              </w:rPr>
              <w:t>16</w:t>
            </w:r>
          </w:p>
        </w:tc>
        <w:tc>
          <w:tcPr>
            <w:tcW w:w="1021" w:type="dxa"/>
            <w:tcBorders>
              <w:top w:val="nil"/>
              <w:left w:val="nil"/>
              <w:bottom w:val="nil"/>
              <w:right w:val="nil"/>
            </w:tcBorders>
            <w:shd w:val="clear" w:color="auto" w:fill="auto"/>
          </w:tcPr>
          <w:p w14:paraId="1237E5A0" w14:textId="0C683BD7" w:rsidR="009B2273" w:rsidRPr="00C935A5" w:rsidRDefault="009B2273" w:rsidP="009B2273">
            <w:pPr>
              <w:spacing w:before="40" w:after="20"/>
              <w:jc w:val="right"/>
              <w:rPr>
                <w:rFonts w:cs="Arial"/>
                <w:sz w:val="18"/>
                <w:szCs w:val="18"/>
              </w:rPr>
            </w:pPr>
            <w:r w:rsidRPr="009B2273">
              <w:rPr>
                <w:rFonts w:cs="Arial"/>
                <w:sz w:val="18"/>
                <w:szCs w:val="18"/>
              </w:rPr>
              <w:t>1,722</w:t>
            </w:r>
          </w:p>
        </w:tc>
      </w:tr>
      <w:tr w:rsidR="009B2273" w:rsidRPr="009B2273" w14:paraId="18F2F1CD" w14:textId="77777777" w:rsidTr="00DE572B">
        <w:trPr>
          <w:trHeight w:val="20"/>
        </w:trPr>
        <w:tc>
          <w:tcPr>
            <w:tcW w:w="2268" w:type="dxa"/>
            <w:tcBorders>
              <w:top w:val="nil"/>
              <w:left w:val="nil"/>
              <w:bottom w:val="nil"/>
              <w:right w:val="single" w:sz="18" w:space="0" w:color="C00000"/>
            </w:tcBorders>
            <w:shd w:val="clear" w:color="auto" w:fill="auto"/>
            <w:vAlign w:val="center"/>
          </w:tcPr>
          <w:p w14:paraId="56BF441D" w14:textId="77777777" w:rsidR="009B2273" w:rsidRPr="00C935A5" w:rsidRDefault="009B2273" w:rsidP="009B2273">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C00000"/>
              <w:bottom w:val="nil"/>
              <w:right w:val="nil"/>
            </w:tcBorders>
            <w:shd w:val="clear" w:color="auto" w:fill="auto"/>
          </w:tcPr>
          <w:p w14:paraId="02A50373" w14:textId="15CC544A" w:rsidR="009B2273" w:rsidRPr="00C935A5" w:rsidRDefault="009B2273" w:rsidP="009B2273">
            <w:pPr>
              <w:spacing w:before="40" w:after="20"/>
              <w:jc w:val="right"/>
              <w:rPr>
                <w:rFonts w:cs="Arial"/>
                <w:sz w:val="18"/>
                <w:szCs w:val="18"/>
              </w:rPr>
            </w:pPr>
            <w:r w:rsidRPr="009B2273">
              <w:rPr>
                <w:rFonts w:cs="Arial"/>
                <w:sz w:val="18"/>
                <w:szCs w:val="18"/>
              </w:rPr>
              <w:t>637</w:t>
            </w:r>
          </w:p>
        </w:tc>
        <w:tc>
          <w:tcPr>
            <w:tcW w:w="1134" w:type="dxa"/>
            <w:tcBorders>
              <w:top w:val="nil"/>
              <w:left w:val="nil"/>
              <w:bottom w:val="nil"/>
              <w:right w:val="nil"/>
            </w:tcBorders>
          </w:tcPr>
          <w:p w14:paraId="0F82105F" w14:textId="5ACA62AA" w:rsidR="009B2273" w:rsidRPr="00C935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0BBACBD5" w14:textId="2137EE0C" w:rsidR="009B2273" w:rsidRPr="00937E0C" w:rsidRDefault="009B2273" w:rsidP="009B2273">
            <w:pPr>
              <w:spacing w:before="40" w:after="20"/>
              <w:jc w:val="right"/>
              <w:rPr>
                <w:rFonts w:cs="Arial"/>
                <w:b/>
                <w:bCs/>
                <w:sz w:val="18"/>
                <w:szCs w:val="18"/>
              </w:rPr>
            </w:pPr>
            <w:r w:rsidRPr="00937E0C">
              <w:rPr>
                <w:rFonts w:cs="Arial"/>
                <w:b/>
                <w:bCs/>
                <w:sz w:val="18"/>
                <w:szCs w:val="18"/>
              </w:rPr>
              <w:t>637</w:t>
            </w:r>
          </w:p>
        </w:tc>
        <w:tc>
          <w:tcPr>
            <w:tcW w:w="1247" w:type="dxa"/>
            <w:tcBorders>
              <w:top w:val="nil"/>
              <w:left w:val="nil"/>
              <w:bottom w:val="nil"/>
              <w:right w:val="nil"/>
            </w:tcBorders>
            <w:shd w:val="clear" w:color="auto" w:fill="auto"/>
          </w:tcPr>
          <w:p w14:paraId="182A6127" w14:textId="79B4177A" w:rsidR="009B2273" w:rsidRPr="00937E0C" w:rsidRDefault="009B2273" w:rsidP="009B2273">
            <w:pPr>
              <w:spacing w:before="40" w:after="20"/>
              <w:jc w:val="right"/>
              <w:rPr>
                <w:rFonts w:cs="Arial"/>
                <w:b/>
                <w:bCs/>
                <w:sz w:val="18"/>
                <w:szCs w:val="18"/>
              </w:rPr>
            </w:pPr>
            <w:r w:rsidRPr="00937E0C">
              <w:rPr>
                <w:rFonts w:cs="Arial"/>
                <w:b/>
                <w:bCs/>
                <w:sz w:val="18"/>
                <w:szCs w:val="18"/>
              </w:rPr>
              <w:t>76</w:t>
            </w:r>
          </w:p>
        </w:tc>
        <w:tc>
          <w:tcPr>
            <w:tcW w:w="1021" w:type="dxa"/>
            <w:tcBorders>
              <w:top w:val="nil"/>
              <w:left w:val="nil"/>
              <w:bottom w:val="nil"/>
              <w:right w:val="nil"/>
            </w:tcBorders>
            <w:shd w:val="clear" w:color="auto" w:fill="auto"/>
          </w:tcPr>
          <w:p w14:paraId="2CDDE68B" w14:textId="0CF58A5A" w:rsidR="009B2273" w:rsidRPr="00C935A5" w:rsidRDefault="009B2273" w:rsidP="009B2273">
            <w:pPr>
              <w:spacing w:before="40" w:after="20"/>
              <w:jc w:val="right"/>
              <w:rPr>
                <w:rFonts w:cs="Arial"/>
                <w:sz w:val="18"/>
                <w:szCs w:val="18"/>
              </w:rPr>
            </w:pPr>
            <w:r w:rsidRPr="009B2273">
              <w:rPr>
                <w:rFonts w:cs="Arial"/>
                <w:sz w:val="18"/>
                <w:szCs w:val="18"/>
              </w:rPr>
              <w:t>25</w:t>
            </w:r>
          </w:p>
        </w:tc>
        <w:tc>
          <w:tcPr>
            <w:tcW w:w="1021" w:type="dxa"/>
            <w:tcBorders>
              <w:top w:val="nil"/>
              <w:left w:val="nil"/>
              <w:bottom w:val="nil"/>
              <w:right w:val="nil"/>
            </w:tcBorders>
            <w:shd w:val="clear" w:color="auto" w:fill="auto"/>
          </w:tcPr>
          <w:p w14:paraId="57E22003" w14:textId="42C948E1" w:rsidR="009B2273" w:rsidRPr="00C935A5" w:rsidRDefault="009B2273" w:rsidP="009B2273">
            <w:pPr>
              <w:spacing w:before="40" w:after="20"/>
              <w:jc w:val="right"/>
              <w:rPr>
                <w:rFonts w:cs="Arial"/>
                <w:sz w:val="18"/>
                <w:szCs w:val="18"/>
              </w:rPr>
            </w:pPr>
            <w:r w:rsidRPr="009B2273">
              <w:rPr>
                <w:rFonts w:cs="Arial"/>
                <w:sz w:val="18"/>
                <w:szCs w:val="18"/>
              </w:rPr>
              <w:t>866</w:t>
            </w:r>
          </w:p>
        </w:tc>
      </w:tr>
      <w:tr w:rsidR="009B2273" w:rsidRPr="009B2273" w14:paraId="770EEF09" w14:textId="77777777" w:rsidTr="00DE572B">
        <w:trPr>
          <w:trHeight w:val="20"/>
        </w:trPr>
        <w:tc>
          <w:tcPr>
            <w:tcW w:w="2268" w:type="dxa"/>
            <w:tcBorders>
              <w:top w:val="nil"/>
              <w:left w:val="nil"/>
              <w:bottom w:val="nil"/>
              <w:right w:val="single" w:sz="18" w:space="0" w:color="C00000"/>
            </w:tcBorders>
            <w:shd w:val="clear" w:color="auto" w:fill="auto"/>
            <w:vAlign w:val="center"/>
          </w:tcPr>
          <w:p w14:paraId="3B330FBA" w14:textId="77777777" w:rsidR="009B2273" w:rsidRPr="00C935A5" w:rsidRDefault="009B2273" w:rsidP="009B2273">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C00000"/>
              <w:bottom w:val="nil"/>
              <w:right w:val="nil"/>
            </w:tcBorders>
            <w:shd w:val="clear" w:color="auto" w:fill="auto"/>
          </w:tcPr>
          <w:p w14:paraId="30EF2CA3" w14:textId="3EFDC3B1" w:rsidR="009B2273" w:rsidRPr="00C935A5" w:rsidRDefault="009B2273" w:rsidP="009B2273">
            <w:pPr>
              <w:spacing w:before="40" w:after="20"/>
              <w:jc w:val="right"/>
              <w:rPr>
                <w:rFonts w:cs="Arial"/>
                <w:sz w:val="18"/>
                <w:szCs w:val="18"/>
              </w:rPr>
            </w:pPr>
            <w:r w:rsidRPr="009B2273">
              <w:rPr>
                <w:rFonts w:cs="Arial"/>
                <w:sz w:val="18"/>
                <w:szCs w:val="18"/>
              </w:rPr>
              <w:t>1,213</w:t>
            </w:r>
          </w:p>
        </w:tc>
        <w:tc>
          <w:tcPr>
            <w:tcW w:w="1134" w:type="dxa"/>
            <w:tcBorders>
              <w:top w:val="nil"/>
              <w:left w:val="nil"/>
              <w:bottom w:val="nil"/>
              <w:right w:val="nil"/>
            </w:tcBorders>
          </w:tcPr>
          <w:p w14:paraId="6290296D" w14:textId="284942FB" w:rsidR="009B2273" w:rsidRPr="00C935A5" w:rsidRDefault="009B2273" w:rsidP="009B2273">
            <w:pPr>
              <w:spacing w:before="40" w:after="20"/>
              <w:jc w:val="right"/>
              <w:rPr>
                <w:rFonts w:cs="Arial"/>
                <w:sz w:val="18"/>
                <w:szCs w:val="18"/>
              </w:rPr>
            </w:pPr>
            <w:r w:rsidRPr="009B2273">
              <w:rPr>
                <w:rFonts w:cs="Arial"/>
                <w:sz w:val="18"/>
                <w:szCs w:val="18"/>
              </w:rPr>
              <w:t>172</w:t>
            </w:r>
          </w:p>
        </w:tc>
        <w:tc>
          <w:tcPr>
            <w:tcW w:w="1247" w:type="dxa"/>
            <w:tcBorders>
              <w:top w:val="nil"/>
              <w:left w:val="nil"/>
              <w:bottom w:val="nil"/>
              <w:right w:val="nil"/>
            </w:tcBorders>
          </w:tcPr>
          <w:p w14:paraId="4F922DFD" w14:textId="1D9B5D52" w:rsidR="009B2273" w:rsidRPr="00937E0C" w:rsidRDefault="009B2273" w:rsidP="009B2273">
            <w:pPr>
              <w:spacing w:before="40" w:after="20"/>
              <w:jc w:val="right"/>
              <w:rPr>
                <w:rFonts w:cs="Arial"/>
                <w:b/>
                <w:bCs/>
                <w:sz w:val="18"/>
                <w:szCs w:val="18"/>
              </w:rPr>
            </w:pPr>
            <w:r w:rsidRPr="00937E0C">
              <w:rPr>
                <w:rFonts w:cs="Arial"/>
                <w:b/>
                <w:bCs/>
                <w:sz w:val="18"/>
                <w:szCs w:val="18"/>
              </w:rPr>
              <w:t>1,385</w:t>
            </w:r>
          </w:p>
        </w:tc>
        <w:tc>
          <w:tcPr>
            <w:tcW w:w="1247" w:type="dxa"/>
            <w:tcBorders>
              <w:top w:val="nil"/>
              <w:left w:val="nil"/>
              <w:bottom w:val="nil"/>
              <w:right w:val="nil"/>
            </w:tcBorders>
            <w:shd w:val="clear" w:color="auto" w:fill="auto"/>
          </w:tcPr>
          <w:p w14:paraId="35FB1243" w14:textId="6C57C6DD" w:rsidR="009B2273" w:rsidRPr="00937E0C" w:rsidRDefault="009B2273" w:rsidP="009B2273">
            <w:pPr>
              <w:spacing w:before="40" w:after="20"/>
              <w:jc w:val="right"/>
              <w:rPr>
                <w:rFonts w:cs="Arial"/>
                <w:b/>
                <w:bCs/>
                <w:sz w:val="18"/>
                <w:szCs w:val="18"/>
              </w:rPr>
            </w:pPr>
            <w:r w:rsidRPr="00937E0C">
              <w:rPr>
                <w:rFonts w:cs="Arial"/>
                <w:b/>
                <w:bCs/>
                <w:sz w:val="18"/>
                <w:szCs w:val="18"/>
              </w:rPr>
              <w:t>223</w:t>
            </w:r>
          </w:p>
        </w:tc>
        <w:tc>
          <w:tcPr>
            <w:tcW w:w="1021" w:type="dxa"/>
            <w:tcBorders>
              <w:top w:val="nil"/>
              <w:left w:val="nil"/>
              <w:bottom w:val="nil"/>
              <w:right w:val="nil"/>
            </w:tcBorders>
            <w:shd w:val="clear" w:color="auto" w:fill="auto"/>
          </w:tcPr>
          <w:p w14:paraId="7BF85586" w14:textId="7E74EF56"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00F5F6EF" w14:textId="670EBB8A" w:rsidR="009B2273" w:rsidRPr="00C935A5" w:rsidRDefault="009B2273" w:rsidP="009B2273">
            <w:pPr>
              <w:spacing w:before="40" w:after="20"/>
              <w:jc w:val="right"/>
              <w:rPr>
                <w:rFonts w:cs="Arial"/>
                <w:sz w:val="18"/>
                <w:szCs w:val="18"/>
              </w:rPr>
            </w:pPr>
            <w:r w:rsidRPr="009B2273">
              <w:rPr>
                <w:rFonts w:cs="Arial"/>
                <w:sz w:val="18"/>
                <w:szCs w:val="18"/>
              </w:rPr>
              <w:t>15,084</w:t>
            </w:r>
          </w:p>
        </w:tc>
      </w:tr>
      <w:tr w:rsidR="009B2273" w:rsidRPr="009B2273" w14:paraId="154C2024" w14:textId="77777777" w:rsidTr="00DE572B">
        <w:trPr>
          <w:trHeight w:val="20"/>
        </w:trPr>
        <w:tc>
          <w:tcPr>
            <w:tcW w:w="2268" w:type="dxa"/>
            <w:tcBorders>
              <w:top w:val="nil"/>
              <w:left w:val="nil"/>
              <w:bottom w:val="nil"/>
              <w:right w:val="single" w:sz="18" w:space="0" w:color="C00000"/>
            </w:tcBorders>
            <w:shd w:val="clear" w:color="auto" w:fill="auto"/>
            <w:vAlign w:val="center"/>
          </w:tcPr>
          <w:p w14:paraId="12F51FAA" w14:textId="77777777" w:rsidR="009B2273" w:rsidRPr="00C935A5" w:rsidRDefault="009B2273" w:rsidP="009B2273">
            <w:pPr>
              <w:spacing w:before="40" w:after="20"/>
              <w:rPr>
                <w:rFonts w:cs="Arial"/>
                <w:sz w:val="18"/>
                <w:szCs w:val="18"/>
              </w:rPr>
            </w:pPr>
            <w:r w:rsidRPr="00C935A5">
              <w:rPr>
                <w:rFonts w:cs="Arial"/>
                <w:sz w:val="18"/>
                <w:szCs w:val="18"/>
              </w:rPr>
              <w:t>Wodonga C</w:t>
            </w:r>
          </w:p>
        </w:tc>
        <w:tc>
          <w:tcPr>
            <w:tcW w:w="1134" w:type="dxa"/>
            <w:tcBorders>
              <w:top w:val="nil"/>
              <w:left w:val="single" w:sz="18" w:space="0" w:color="C00000"/>
              <w:bottom w:val="nil"/>
              <w:right w:val="nil"/>
            </w:tcBorders>
            <w:shd w:val="clear" w:color="auto" w:fill="auto"/>
          </w:tcPr>
          <w:p w14:paraId="60CC7148" w14:textId="3B3D7C5E" w:rsidR="009B2273" w:rsidRPr="00C935A5" w:rsidRDefault="009B2273" w:rsidP="009B2273">
            <w:pPr>
              <w:spacing w:before="40" w:after="20"/>
              <w:jc w:val="right"/>
              <w:rPr>
                <w:rFonts w:cs="Arial"/>
                <w:sz w:val="18"/>
                <w:szCs w:val="18"/>
              </w:rPr>
            </w:pPr>
            <w:r w:rsidRPr="009B2273">
              <w:rPr>
                <w:rFonts w:cs="Arial"/>
                <w:sz w:val="18"/>
                <w:szCs w:val="18"/>
              </w:rPr>
              <w:t>320</w:t>
            </w:r>
          </w:p>
        </w:tc>
        <w:tc>
          <w:tcPr>
            <w:tcW w:w="1134" w:type="dxa"/>
            <w:tcBorders>
              <w:top w:val="nil"/>
              <w:left w:val="nil"/>
              <w:bottom w:val="nil"/>
              <w:right w:val="nil"/>
            </w:tcBorders>
          </w:tcPr>
          <w:p w14:paraId="1E22BDA9" w14:textId="40D8F6D1" w:rsidR="009B2273" w:rsidRPr="00C935A5" w:rsidRDefault="009B2273" w:rsidP="009B2273">
            <w:pPr>
              <w:spacing w:before="40" w:after="20"/>
              <w:jc w:val="right"/>
              <w:rPr>
                <w:rFonts w:cs="Arial"/>
                <w:sz w:val="18"/>
                <w:szCs w:val="18"/>
              </w:rPr>
            </w:pPr>
            <w:r w:rsidRPr="009B2273">
              <w:rPr>
                <w:rFonts w:cs="Arial"/>
                <w:sz w:val="18"/>
                <w:szCs w:val="18"/>
              </w:rPr>
              <w:t>192</w:t>
            </w:r>
          </w:p>
        </w:tc>
        <w:tc>
          <w:tcPr>
            <w:tcW w:w="1247" w:type="dxa"/>
            <w:tcBorders>
              <w:top w:val="nil"/>
              <w:left w:val="nil"/>
              <w:bottom w:val="nil"/>
              <w:right w:val="nil"/>
            </w:tcBorders>
          </w:tcPr>
          <w:p w14:paraId="35D2C274" w14:textId="5E819381" w:rsidR="009B2273" w:rsidRPr="00937E0C" w:rsidRDefault="009B2273" w:rsidP="009B2273">
            <w:pPr>
              <w:spacing w:before="40" w:after="20"/>
              <w:jc w:val="right"/>
              <w:rPr>
                <w:rFonts w:cs="Arial"/>
                <w:b/>
                <w:bCs/>
                <w:sz w:val="18"/>
                <w:szCs w:val="18"/>
              </w:rPr>
            </w:pPr>
            <w:r w:rsidRPr="00937E0C">
              <w:rPr>
                <w:rFonts w:cs="Arial"/>
                <w:b/>
                <w:bCs/>
                <w:sz w:val="18"/>
                <w:szCs w:val="18"/>
              </w:rPr>
              <w:t>512</w:t>
            </w:r>
          </w:p>
        </w:tc>
        <w:tc>
          <w:tcPr>
            <w:tcW w:w="1247" w:type="dxa"/>
            <w:tcBorders>
              <w:top w:val="nil"/>
              <w:left w:val="nil"/>
              <w:bottom w:val="nil"/>
              <w:right w:val="nil"/>
            </w:tcBorders>
            <w:shd w:val="clear" w:color="auto" w:fill="auto"/>
          </w:tcPr>
          <w:p w14:paraId="717AAF9C" w14:textId="2C04A510" w:rsidR="009B2273" w:rsidRPr="00937E0C" w:rsidRDefault="009B2273" w:rsidP="009B2273">
            <w:pPr>
              <w:spacing w:before="40" w:after="20"/>
              <w:jc w:val="right"/>
              <w:rPr>
                <w:rFonts w:cs="Arial"/>
                <w:b/>
                <w:bCs/>
                <w:sz w:val="18"/>
                <w:szCs w:val="18"/>
              </w:rPr>
            </w:pPr>
            <w:r w:rsidRPr="00937E0C">
              <w:rPr>
                <w:rFonts w:cs="Arial"/>
                <w:b/>
                <w:bCs/>
                <w:sz w:val="18"/>
                <w:szCs w:val="18"/>
              </w:rPr>
              <w:t>146</w:t>
            </w:r>
          </w:p>
        </w:tc>
        <w:tc>
          <w:tcPr>
            <w:tcW w:w="1021" w:type="dxa"/>
            <w:tcBorders>
              <w:top w:val="nil"/>
              <w:left w:val="nil"/>
              <w:bottom w:val="nil"/>
              <w:right w:val="nil"/>
            </w:tcBorders>
            <w:shd w:val="clear" w:color="auto" w:fill="auto"/>
          </w:tcPr>
          <w:p w14:paraId="0AAFDADA" w14:textId="493D318D"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176B9552" w14:textId="4BA2C6CA" w:rsidR="009B2273" w:rsidRPr="00C935A5" w:rsidRDefault="009B2273" w:rsidP="009B2273">
            <w:pPr>
              <w:spacing w:before="40" w:after="20"/>
              <w:jc w:val="right"/>
              <w:rPr>
                <w:rFonts w:cs="Arial"/>
                <w:sz w:val="18"/>
                <w:szCs w:val="18"/>
              </w:rPr>
            </w:pPr>
            <w:r w:rsidRPr="009B2273">
              <w:rPr>
                <w:rFonts w:cs="Arial"/>
                <w:sz w:val="18"/>
                <w:szCs w:val="18"/>
              </w:rPr>
              <w:t>3,858</w:t>
            </w:r>
          </w:p>
        </w:tc>
      </w:tr>
      <w:tr w:rsidR="009B2273" w:rsidRPr="009B2273" w14:paraId="35CA75A8" w14:textId="77777777" w:rsidTr="00DE572B">
        <w:trPr>
          <w:trHeight w:val="20"/>
        </w:trPr>
        <w:tc>
          <w:tcPr>
            <w:tcW w:w="2268" w:type="dxa"/>
            <w:tcBorders>
              <w:top w:val="nil"/>
              <w:left w:val="nil"/>
              <w:bottom w:val="nil"/>
              <w:right w:val="single" w:sz="18" w:space="0" w:color="C00000"/>
            </w:tcBorders>
            <w:shd w:val="clear" w:color="auto" w:fill="auto"/>
            <w:vAlign w:val="center"/>
          </w:tcPr>
          <w:p w14:paraId="2479C525" w14:textId="77777777" w:rsidR="009B2273" w:rsidRPr="00C935A5" w:rsidRDefault="009B2273" w:rsidP="009B2273">
            <w:pPr>
              <w:spacing w:before="40" w:after="20"/>
              <w:rPr>
                <w:rFonts w:cs="Arial"/>
                <w:sz w:val="18"/>
                <w:szCs w:val="18"/>
              </w:rPr>
            </w:pPr>
            <w:r w:rsidRPr="00C935A5">
              <w:rPr>
                <w:rFonts w:cs="Arial"/>
                <w:sz w:val="18"/>
                <w:szCs w:val="18"/>
              </w:rPr>
              <w:t>Wyndham C</w:t>
            </w:r>
          </w:p>
        </w:tc>
        <w:tc>
          <w:tcPr>
            <w:tcW w:w="1134" w:type="dxa"/>
            <w:tcBorders>
              <w:top w:val="nil"/>
              <w:left w:val="single" w:sz="18" w:space="0" w:color="C00000"/>
              <w:bottom w:val="nil"/>
              <w:right w:val="nil"/>
            </w:tcBorders>
            <w:shd w:val="clear" w:color="auto" w:fill="auto"/>
          </w:tcPr>
          <w:p w14:paraId="6E8CDB87" w14:textId="3EB101AF" w:rsidR="009B2273" w:rsidRPr="00C935A5" w:rsidRDefault="009B2273" w:rsidP="009B2273">
            <w:pPr>
              <w:spacing w:before="40" w:after="20"/>
              <w:jc w:val="right"/>
              <w:rPr>
                <w:rFonts w:cs="Arial"/>
                <w:sz w:val="18"/>
                <w:szCs w:val="18"/>
              </w:rPr>
            </w:pPr>
            <w:r w:rsidRPr="009B2273">
              <w:rPr>
                <w:rFonts w:cs="Arial"/>
                <w:sz w:val="18"/>
                <w:szCs w:val="18"/>
              </w:rPr>
              <w:t>1,539</w:t>
            </w:r>
          </w:p>
        </w:tc>
        <w:tc>
          <w:tcPr>
            <w:tcW w:w="1134" w:type="dxa"/>
            <w:tcBorders>
              <w:top w:val="nil"/>
              <w:left w:val="nil"/>
              <w:bottom w:val="nil"/>
              <w:right w:val="nil"/>
            </w:tcBorders>
          </w:tcPr>
          <w:p w14:paraId="2CCEC800" w14:textId="279A694C" w:rsidR="009B2273" w:rsidRPr="00C935A5" w:rsidRDefault="009B2273" w:rsidP="009B2273">
            <w:pPr>
              <w:spacing w:before="40" w:after="20"/>
              <w:jc w:val="right"/>
              <w:rPr>
                <w:rFonts w:cs="Arial"/>
                <w:sz w:val="18"/>
                <w:szCs w:val="18"/>
              </w:rPr>
            </w:pPr>
            <w:r w:rsidRPr="009B2273">
              <w:rPr>
                <w:rFonts w:cs="Arial"/>
                <w:sz w:val="18"/>
                <w:szCs w:val="18"/>
              </w:rPr>
              <w:t>204</w:t>
            </w:r>
          </w:p>
        </w:tc>
        <w:tc>
          <w:tcPr>
            <w:tcW w:w="1247" w:type="dxa"/>
            <w:tcBorders>
              <w:top w:val="nil"/>
              <w:left w:val="nil"/>
              <w:bottom w:val="nil"/>
              <w:right w:val="nil"/>
            </w:tcBorders>
          </w:tcPr>
          <w:p w14:paraId="13DB6884" w14:textId="69C65077" w:rsidR="009B2273" w:rsidRPr="00937E0C" w:rsidRDefault="009B2273" w:rsidP="009B2273">
            <w:pPr>
              <w:spacing w:before="40" w:after="20"/>
              <w:jc w:val="right"/>
              <w:rPr>
                <w:rFonts w:cs="Arial"/>
                <w:b/>
                <w:bCs/>
                <w:sz w:val="18"/>
                <w:szCs w:val="18"/>
              </w:rPr>
            </w:pPr>
            <w:r w:rsidRPr="00937E0C">
              <w:rPr>
                <w:rFonts w:cs="Arial"/>
                <w:b/>
                <w:bCs/>
                <w:sz w:val="18"/>
                <w:szCs w:val="18"/>
              </w:rPr>
              <w:t>1,743</w:t>
            </w:r>
          </w:p>
        </w:tc>
        <w:tc>
          <w:tcPr>
            <w:tcW w:w="1247" w:type="dxa"/>
            <w:tcBorders>
              <w:top w:val="nil"/>
              <w:left w:val="nil"/>
              <w:bottom w:val="nil"/>
              <w:right w:val="nil"/>
            </w:tcBorders>
            <w:shd w:val="clear" w:color="auto" w:fill="auto"/>
          </w:tcPr>
          <w:p w14:paraId="6345527D" w14:textId="7809C67C" w:rsidR="009B2273" w:rsidRPr="00937E0C" w:rsidRDefault="009B2273" w:rsidP="009B2273">
            <w:pPr>
              <w:spacing w:before="40" w:after="20"/>
              <w:jc w:val="right"/>
              <w:rPr>
                <w:rFonts w:cs="Arial"/>
                <w:b/>
                <w:bCs/>
                <w:sz w:val="18"/>
                <w:szCs w:val="18"/>
              </w:rPr>
            </w:pPr>
            <w:r w:rsidRPr="00937E0C">
              <w:rPr>
                <w:rFonts w:cs="Arial"/>
                <w:b/>
                <w:bCs/>
                <w:sz w:val="18"/>
                <w:szCs w:val="18"/>
              </w:rPr>
              <w:t>219</w:t>
            </w:r>
          </w:p>
        </w:tc>
        <w:tc>
          <w:tcPr>
            <w:tcW w:w="1021" w:type="dxa"/>
            <w:tcBorders>
              <w:top w:val="nil"/>
              <w:left w:val="nil"/>
              <w:bottom w:val="nil"/>
              <w:right w:val="nil"/>
            </w:tcBorders>
            <w:shd w:val="clear" w:color="auto" w:fill="auto"/>
          </w:tcPr>
          <w:p w14:paraId="757A6AA3" w14:textId="2A107A69"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7459D843" w14:textId="5534CF42" w:rsidR="009B2273" w:rsidRPr="00C935A5" w:rsidRDefault="009B2273" w:rsidP="009B2273">
            <w:pPr>
              <w:spacing w:before="40" w:after="20"/>
              <w:jc w:val="right"/>
              <w:rPr>
                <w:rFonts w:cs="Arial"/>
                <w:sz w:val="18"/>
                <w:szCs w:val="18"/>
              </w:rPr>
            </w:pPr>
            <w:r w:rsidRPr="009B2273">
              <w:rPr>
                <w:rFonts w:cs="Arial"/>
                <w:sz w:val="18"/>
                <w:szCs w:val="18"/>
              </w:rPr>
              <w:t>4,146</w:t>
            </w:r>
          </w:p>
        </w:tc>
      </w:tr>
      <w:tr w:rsidR="009B2273" w:rsidRPr="009B2273" w14:paraId="44846D8A" w14:textId="77777777" w:rsidTr="00DE572B">
        <w:trPr>
          <w:trHeight w:val="20"/>
        </w:trPr>
        <w:tc>
          <w:tcPr>
            <w:tcW w:w="2268" w:type="dxa"/>
            <w:tcBorders>
              <w:top w:val="nil"/>
              <w:left w:val="nil"/>
              <w:bottom w:val="nil"/>
              <w:right w:val="single" w:sz="18" w:space="0" w:color="C00000"/>
            </w:tcBorders>
            <w:shd w:val="clear" w:color="auto" w:fill="auto"/>
            <w:vAlign w:val="center"/>
          </w:tcPr>
          <w:p w14:paraId="3310767D" w14:textId="77777777" w:rsidR="009B2273" w:rsidRPr="00C935A5" w:rsidRDefault="009B2273" w:rsidP="009B2273">
            <w:pPr>
              <w:spacing w:before="40" w:after="20"/>
              <w:rPr>
                <w:rFonts w:cs="Arial"/>
                <w:sz w:val="18"/>
                <w:szCs w:val="18"/>
              </w:rPr>
            </w:pPr>
            <w:r w:rsidRPr="00C935A5">
              <w:rPr>
                <w:rFonts w:cs="Arial"/>
                <w:sz w:val="18"/>
                <w:szCs w:val="18"/>
              </w:rPr>
              <w:t>Yarra C</w:t>
            </w:r>
          </w:p>
        </w:tc>
        <w:tc>
          <w:tcPr>
            <w:tcW w:w="1134" w:type="dxa"/>
            <w:tcBorders>
              <w:top w:val="nil"/>
              <w:left w:val="single" w:sz="18" w:space="0" w:color="C00000"/>
              <w:bottom w:val="nil"/>
              <w:right w:val="nil"/>
            </w:tcBorders>
            <w:shd w:val="clear" w:color="auto" w:fill="auto"/>
          </w:tcPr>
          <w:p w14:paraId="199E65B1" w14:textId="65FFEAE5" w:rsidR="009B2273" w:rsidRPr="00C935A5" w:rsidRDefault="009B2273" w:rsidP="009B2273">
            <w:pPr>
              <w:spacing w:before="40" w:after="20"/>
              <w:jc w:val="right"/>
              <w:rPr>
                <w:rFonts w:cs="Arial"/>
                <w:sz w:val="18"/>
                <w:szCs w:val="18"/>
              </w:rPr>
            </w:pPr>
            <w:r w:rsidRPr="009B2273">
              <w:rPr>
                <w:rFonts w:cs="Arial"/>
                <w:sz w:val="18"/>
                <w:szCs w:val="18"/>
              </w:rPr>
              <w:t>216</w:t>
            </w:r>
          </w:p>
        </w:tc>
        <w:tc>
          <w:tcPr>
            <w:tcW w:w="1134" w:type="dxa"/>
            <w:tcBorders>
              <w:top w:val="nil"/>
              <w:left w:val="nil"/>
              <w:bottom w:val="nil"/>
              <w:right w:val="nil"/>
            </w:tcBorders>
          </w:tcPr>
          <w:p w14:paraId="6CAFE754" w14:textId="25E33DD1" w:rsidR="009B2273" w:rsidRPr="00C935A5" w:rsidRDefault="009B2273" w:rsidP="009B2273">
            <w:pPr>
              <w:spacing w:before="40" w:after="20"/>
              <w:jc w:val="right"/>
              <w:rPr>
                <w:rFonts w:cs="Arial"/>
                <w:sz w:val="18"/>
                <w:szCs w:val="18"/>
              </w:rPr>
            </w:pPr>
            <w:r w:rsidRPr="009B2273">
              <w:rPr>
                <w:rFonts w:cs="Arial"/>
                <w:sz w:val="18"/>
                <w:szCs w:val="18"/>
              </w:rPr>
              <w:t>0</w:t>
            </w:r>
          </w:p>
        </w:tc>
        <w:tc>
          <w:tcPr>
            <w:tcW w:w="1247" w:type="dxa"/>
            <w:tcBorders>
              <w:top w:val="nil"/>
              <w:left w:val="nil"/>
              <w:bottom w:val="nil"/>
              <w:right w:val="nil"/>
            </w:tcBorders>
          </w:tcPr>
          <w:p w14:paraId="334A6BEA" w14:textId="19C7409D" w:rsidR="009B2273" w:rsidRPr="00937E0C" w:rsidRDefault="009B2273" w:rsidP="009B2273">
            <w:pPr>
              <w:spacing w:before="40" w:after="20"/>
              <w:jc w:val="right"/>
              <w:rPr>
                <w:rFonts w:cs="Arial"/>
                <w:b/>
                <w:bCs/>
                <w:sz w:val="18"/>
                <w:szCs w:val="18"/>
              </w:rPr>
            </w:pPr>
            <w:r w:rsidRPr="00937E0C">
              <w:rPr>
                <w:rFonts w:cs="Arial"/>
                <w:b/>
                <w:bCs/>
                <w:sz w:val="18"/>
                <w:szCs w:val="18"/>
              </w:rPr>
              <w:t>216</w:t>
            </w:r>
          </w:p>
        </w:tc>
        <w:tc>
          <w:tcPr>
            <w:tcW w:w="1247" w:type="dxa"/>
            <w:tcBorders>
              <w:top w:val="nil"/>
              <w:left w:val="nil"/>
              <w:bottom w:val="nil"/>
              <w:right w:val="nil"/>
            </w:tcBorders>
            <w:shd w:val="clear" w:color="auto" w:fill="auto"/>
          </w:tcPr>
          <w:p w14:paraId="491AC726" w14:textId="0C0677AB" w:rsidR="009B2273" w:rsidRPr="00937E0C" w:rsidRDefault="009B2273" w:rsidP="009B2273">
            <w:pPr>
              <w:spacing w:before="40" w:after="20"/>
              <w:jc w:val="right"/>
              <w:rPr>
                <w:rFonts w:cs="Arial"/>
                <w:b/>
                <w:bCs/>
                <w:sz w:val="18"/>
                <w:szCs w:val="18"/>
              </w:rPr>
            </w:pPr>
            <w:r w:rsidRPr="00937E0C">
              <w:rPr>
                <w:rFonts w:cs="Arial"/>
                <w:b/>
                <w:bCs/>
                <w:sz w:val="18"/>
                <w:szCs w:val="18"/>
              </w:rPr>
              <w:t>6</w:t>
            </w:r>
          </w:p>
        </w:tc>
        <w:tc>
          <w:tcPr>
            <w:tcW w:w="1021" w:type="dxa"/>
            <w:tcBorders>
              <w:top w:val="nil"/>
              <w:left w:val="nil"/>
              <w:bottom w:val="nil"/>
              <w:right w:val="nil"/>
            </w:tcBorders>
            <w:shd w:val="clear" w:color="auto" w:fill="auto"/>
          </w:tcPr>
          <w:p w14:paraId="2356E029" w14:textId="6F298A2C"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bottom w:val="nil"/>
              <w:right w:val="nil"/>
            </w:tcBorders>
            <w:shd w:val="clear" w:color="auto" w:fill="auto"/>
          </w:tcPr>
          <w:p w14:paraId="56E25930" w14:textId="27A6BCE3" w:rsidR="009B2273" w:rsidRPr="00C935A5" w:rsidRDefault="009B2273" w:rsidP="009B2273">
            <w:pPr>
              <w:spacing w:before="40" w:after="20"/>
              <w:jc w:val="right"/>
              <w:rPr>
                <w:rFonts w:cs="Arial"/>
                <w:sz w:val="18"/>
                <w:szCs w:val="18"/>
              </w:rPr>
            </w:pPr>
            <w:r w:rsidRPr="009B2273">
              <w:rPr>
                <w:rFonts w:cs="Arial"/>
                <w:sz w:val="18"/>
                <w:szCs w:val="18"/>
              </w:rPr>
              <w:t>0</w:t>
            </w:r>
          </w:p>
        </w:tc>
      </w:tr>
      <w:tr w:rsidR="009B2273" w:rsidRPr="009B2273" w14:paraId="20711B4B" w14:textId="77777777" w:rsidTr="00DE572B">
        <w:trPr>
          <w:trHeight w:val="20"/>
        </w:trPr>
        <w:tc>
          <w:tcPr>
            <w:tcW w:w="2268" w:type="dxa"/>
            <w:tcBorders>
              <w:top w:val="nil"/>
              <w:left w:val="nil"/>
              <w:bottom w:val="nil"/>
              <w:right w:val="single" w:sz="18" w:space="0" w:color="C00000"/>
            </w:tcBorders>
            <w:shd w:val="clear" w:color="auto" w:fill="auto"/>
            <w:vAlign w:val="center"/>
          </w:tcPr>
          <w:p w14:paraId="276B1E93" w14:textId="77777777" w:rsidR="009B2273" w:rsidRPr="00C935A5" w:rsidRDefault="009B2273" w:rsidP="009B2273">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C00000"/>
              <w:bottom w:val="nil"/>
              <w:right w:val="nil"/>
            </w:tcBorders>
            <w:shd w:val="clear" w:color="auto" w:fill="auto"/>
          </w:tcPr>
          <w:p w14:paraId="5380C644" w14:textId="42A91087" w:rsidR="009B2273" w:rsidRPr="00C935A5" w:rsidRDefault="009B2273" w:rsidP="009B2273">
            <w:pPr>
              <w:spacing w:before="40" w:after="20"/>
              <w:jc w:val="right"/>
              <w:rPr>
                <w:rFonts w:cs="Arial"/>
                <w:sz w:val="18"/>
                <w:szCs w:val="18"/>
              </w:rPr>
            </w:pPr>
            <w:r w:rsidRPr="009B2273">
              <w:rPr>
                <w:rFonts w:cs="Arial"/>
                <w:sz w:val="18"/>
                <w:szCs w:val="18"/>
              </w:rPr>
              <w:t>616</w:t>
            </w:r>
          </w:p>
        </w:tc>
        <w:tc>
          <w:tcPr>
            <w:tcW w:w="1134" w:type="dxa"/>
            <w:tcBorders>
              <w:top w:val="nil"/>
              <w:left w:val="nil"/>
              <w:bottom w:val="nil"/>
              <w:right w:val="nil"/>
            </w:tcBorders>
          </w:tcPr>
          <w:p w14:paraId="0E4308E1" w14:textId="6AEBF07E" w:rsidR="009B2273" w:rsidRPr="00C935A5" w:rsidRDefault="009B2273" w:rsidP="009B2273">
            <w:pPr>
              <w:spacing w:before="40" w:after="20"/>
              <w:jc w:val="right"/>
              <w:rPr>
                <w:rFonts w:cs="Arial"/>
                <w:sz w:val="18"/>
                <w:szCs w:val="18"/>
              </w:rPr>
            </w:pPr>
            <w:r w:rsidRPr="009B2273">
              <w:rPr>
                <w:rFonts w:cs="Arial"/>
                <w:sz w:val="18"/>
                <w:szCs w:val="18"/>
              </w:rPr>
              <w:t>1,146</w:t>
            </w:r>
          </w:p>
        </w:tc>
        <w:tc>
          <w:tcPr>
            <w:tcW w:w="1247" w:type="dxa"/>
            <w:tcBorders>
              <w:top w:val="nil"/>
              <w:left w:val="nil"/>
              <w:bottom w:val="nil"/>
              <w:right w:val="nil"/>
            </w:tcBorders>
          </w:tcPr>
          <w:p w14:paraId="3CB861FA" w14:textId="78760FBA" w:rsidR="009B2273" w:rsidRPr="00937E0C" w:rsidRDefault="009B2273" w:rsidP="009B2273">
            <w:pPr>
              <w:spacing w:before="40" w:after="20"/>
              <w:jc w:val="right"/>
              <w:rPr>
                <w:rFonts w:cs="Arial"/>
                <w:b/>
                <w:bCs/>
                <w:sz w:val="18"/>
                <w:szCs w:val="18"/>
              </w:rPr>
            </w:pPr>
            <w:r w:rsidRPr="00937E0C">
              <w:rPr>
                <w:rFonts w:cs="Arial"/>
                <w:b/>
                <w:bCs/>
                <w:sz w:val="18"/>
                <w:szCs w:val="18"/>
              </w:rPr>
              <w:t>1,761</w:t>
            </w:r>
          </w:p>
        </w:tc>
        <w:tc>
          <w:tcPr>
            <w:tcW w:w="1247" w:type="dxa"/>
            <w:tcBorders>
              <w:top w:val="nil"/>
              <w:left w:val="nil"/>
              <w:bottom w:val="nil"/>
              <w:right w:val="nil"/>
            </w:tcBorders>
            <w:shd w:val="clear" w:color="auto" w:fill="auto"/>
          </w:tcPr>
          <w:p w14:paraId="08937D2E" w14:textId="64463972" w:rsidR="009B2273" w:rsidRPr="00937E0C" w:rsidRDefault="009B2273" w:rsidP="009B2273">
            <w:pPr>
              <w:spacing w:before="40" w:after="20"/>
              <w:jc w:val="right"/>
              <w:rPr>
                <w:rFonts w:cs="Arial"/>
                <w:b/>
                <w:bCs/>
                <w:sz w:val="18"/>
                <w:szCs w:val="18"/>
              </w:rPr>
            </w:pPr>
            <w:r w:rsidRPr="00937E0C">
              <w:rPr>
                <w:rFonts w:cs="Arial"/>
                <w:b/>
                <w:bCs/>
                <w:sz w:val="18"/>
                <w:szCs w:val="18"/>
              </w:rPr>
              <w:t>470</w:t>
            </w:r>
          </w:p>
        </w:tc>
        <w:tc>
          <w:tcPr>
            <w:tcW w:w="1021" w:type="dxa"/>
            <w:tcBorders>
              <w:top w:val="nil"/>
              <w:left w:val="nil"/>
              <w:bottom w:val="nil"/>
              <w:right w:val="nil"/>
            </w:tcBorders>
            <w:shd w:val="clear" w:color="auto" w:fill="auto"/>
          </w:tcPr>
          <w:p w14:paraId="1D35FA85" w14:textId="7516B363" w:rsidR="009B2273" w:rsidRPr="00C935A5" w:rsidRDefault="009B2273" w:rsidP="009B2273">
            <w:pPr>
              <w:spacing w:before="40" w:after="20"/>
              <w:jc w:val="right"/>
              <w:rPr>
                <w:rFonts w:cs="Arial"/>
                <w:sz w:val="18"/>
                <w:szCs w:val="18"/>
              </w:rPr>
            </w:pPr>
            <w:r w:rsidRPr="009B2273">
              <w:rPr>
                <w:rFonts w:cs="Arial"/>
                <w:sz w:val="18"/>
                <w:szCs w:val="18"/>
              </w:rPr>
              <w:t>1,620</w:t>
            </w:r>
          </w:p>
        </w:tc>
        <w:tc>
          <w:tcPr>
            <w:tcW w:w="1021" w:type="dxa"/>
            <w:tcBorders>
              <w:top w:val="nil"/>
              <w:left w:val="nil"/>
              <w:bottom w:val="nil"/>
              <w:right w:val="nil"/>
            </w:tcBorders>
            <w:shd w:val="clear" w:color="auto" w:fill="auto"/>
          </w:tcPr>
          <w:p w14:paraId="3AD88B9F" w14:textId="02ECC92A" w:rsidR="009B2273" w:rsidRPr="00C935A5" w:rsidRDefault="009B2273" w:rsidP="009B2273">
            <w:pPr>
              <w:spacing w:before="40" w:after="20"/>
              <w:jc w:val="right"/>
              <w:rPr>
                <w:rFonts w:cs="Arial"/>
                <w:sz w:val="18"/>
                <w:szCs w:val="18"/>
              </w:rPr>
            </w:pPr>
            <w:r w:rsidRPr="009B2273">
              <w:rPr>
                <w:rFonts w:cs="Arial"/>
                <w:sz w:val="18"/>
                <w:szCs w:val="18"/>
              </w:rPr>
              <w:t>3,283</w:t>
            </w:r>
          </w:p>
        </w:tc>
      </w:tr>
      <w:tr w:rsidR="009B2273" w:rsidRPr="009B2273" w14:paraId="6CD6CFDE" w14:textId="77777777" w:rsidTr="00DE572B">
        <w:trPr>
          <w:trHeight w:val="20"/>
        </w:trPr>
        <w:tc>
          <w:tcPr>
            <w:tcW w:w="2268" w:type="dxa"/>
            <w:tcBorders>
              <w:top w:val="nil"/>
              <w:left w:val="nil"/>
              <w:bottom w:val="nil"/>
              <w:right w:val="single" w:sz="18" w:space="0" w:color="C00000"/>
            </w:tcBorders>
            <w:shd w:val="clear" w:color="auto" w:fill="auto"/>
            <w:vAlign w:val="center"/>
          </w:tcPr>
          <w:p w14:paraId="2E30DF7E" w14:textId="77777777" w:rsidR="009B2273" w:rsidRPr="00C935A5" w:rsidRDefault="009B2273" w:rsidP="009B2273">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C00000"/>
              <w:right w:val="nil"/>
            </w:tcBorders>
            <w:shd w:val="clear" w:color="auto" w:fill="auto"/>
          </w:tcPr>
          <w:p w14:paraId="23FAB70C" w14:textId="50EE0ED2" w:rsidR="009B2273" w:rsidRPr="00C935A5" w:rsidRDefault="009B2273" w:rsidP="009B2273">
            <w:pPr>
              <w:spacing w:before="40" w:after="20"/>
              <w:jc w:val="right"/>
              <w:rPr>
                <w:rFonts w:cs="Arial"/>
                <w:sz w:val="18"/>
                <w:szCs w:val="18"/>
              </w:rPr>
            </w:pPr>
            <w:r w:rsidRPr="009B2273">
              <w:rPr>
                <w:rFonts w:cs="Arial"/>
                <w:sz w:val="18"/>
                <w:szCs w:val="18"/>
              </w:rPr>
              <w:t>108</w:t>
            </w:r>
          </w:p>
        </w:tc>
        <w:tc>
          <w:tcPr>
            <w:tcW w:w="1134" w:type="dxa"/>
            <w:tcBorders>
              <w:top w:val="nil"/>
              <w:left w:val="nil"/>
              <w:right w:val="nil"/>
            </w:tcBorders>
          </w:tcPr>
          <w:p w14:paraId="644D0BC4" w14:textId="57BB81D4" w:rsidR="009B2273" w:rsidRPr="00C935A5" w:rsidRDefault="009B2273" w:rsidP="009B2273">
            <w:pPr>
              <w:spacing w:before="40" w:after="20"/>
              <w:jc w:val="right"/>
              <w:rPr>
                <w:rFonts w:cs="Arial"/>
                <w:sz w:val="18"/>
                <w:szCs w:val="18"/>
              </w:rPr>
            </w:pPr>
            <w:r w:rsidRPr="009B2273">
              <w:rPr>
                <w:rFonts w:cs="Arial"/>
                <w:sz w:val="18"/>
                <w:szCs w:val="18"/>
              </w:rPr>
              <w:t>4,716</w:t>
            </w:r>
          </w:p>
        </w:tc>
        <w:tc>
          <w:tcPr>
            <w:tcW w:w="1247" w:type="dxa"/>
            <w:tcBorders>
              <w:top w:val="nil"/>
              <w:left w:val="nil"/>
              <w:right w:val="nil"/>
            </w:tcBorders>
          </w:tcPr>
          <w:p w14:paraId="7AC9582F" w14:textId="4F70964E" w:rsidR="009B2273" w:rsidRPr="00937E0C" w:rsidRDefault="009B2273" w:rsidP="009B2273">
            <w:pPr>
              <w:spacing w:before="40" w:after="20"/>
              <w:jc w:val="right"/>
              <w:rPr>
                <w:rFonts w:cs="Arial"/>
                <w:b/>
                <w:bCs/>
                <w:sz w:val="18"/>
                <w:szCs w:val="18"/>
              </w:rPr>
            </w:pPr>
            <w:r w:rsidRPr="00937E0C">
              <w:rPr>
                <w:rFonts w:cs="Arial"/>
                <w:b/>
                <w:bCs/>
                <w:sz w:val="18"/>
                <w:szCs w:val="18"/>
              </w:rPr>
              <w:t>4,824</w:t>
            </w:r>
          </w:p>
        </w:tc>
        <w:tc>
          <w:tcPr>
            <w:tcW w:w="1247" w:type="dxa"/>
            <w:tcBorders>
              <w:top w:val="nil"/>
              <w:left w:val="nil"/>
              <w:right w:val="nil"/>
            </w:tcBorders>
            <w:shd w:val="clear" w:color="auto" w:fill="auto"/>
          </w:tcPr>
          <w:p w14:paraId="1948F831" w14:textId="2D430494" w:rsidR="009B2273" w:rsidRPr="00937E0C" w:rsidRDefault="009B2273" w:rsidP="009B2273">
            <w:pPr>
              <w:spacing w:before="40" w:after="20"/>
              <w:jc w:val="right"/>
              <w:rPr>
                <w:rFonts w:cs="Arial"/>
                <w:b/>
                <w:bCs/>
                <w:sz w:val="18"/>
                <w:szCs w:val="18"/>
              </w:rPr>
            </w:pPr>
            <w:r w:rsidRPr="00937E0C">
              <w:rPr>
                <w:rFonts w:cs="Arial"/>
                <w:b/>
                <w:bCs/>
                <w:sz w:val="18"/>
                <w:szCs w:val="18"/>
              </w:rPr>
              <w:t>436</w:t>
            </w:r>
          </w:p>
        </w:tc>
        <w:tc>
          <w:tcPr>
            <w:tcW w:w="1021" w:type="dxa"/>
            <w:tcBorders>
              <w:top w:val="nil"/>
              <w:left w:val="nil"/>
              <w:right w:val="nil"/>
            </w:tcBorders>
            <w:shd w:val="clear" w:color="auto" w:fill="auto"/>
          </w:tcPr>
          <w:p w14:paraId="1F661FAF" w14:textId="7F137E39" w:rsidR="009B2273" w:rsidRPr="00C935A5" w:rsidRDefault="009B2273" w:rsidP="009B2273">
            <w:pPr>
              <w:spacing w:before="40" w:after="20"/>
              <w:jc w:val="right"/>
              <w:rPr>
                <w:rFonts w:cs="Arial"/>
                <w:sz w:val="18"/>
                <w:szCs w:val="18"/>
              </w:rPr>
            </w:pPr>
            <w:r w:rsidRPr="009B2273">
              <w:rPr>
                <w:rFonts w:cs="Arial"/>
                <w:sz w:val="18"/>
                <w:szCs w:val="18"/>
              </w:rPr>
              <w:t>0</w:t>
            </w:r>
          </w:p>
        </w:tc>
        <w:tc>
          <w:tcPr>
            <w:tcW w:w="1021" w:type="dxa"/>
            <w:tcBorders>
              <w:top w:val="nil"/>
              <w:left w:val="nil"/>
              <w:right w:val="nil"/>
            </w:tcBorders>
            <w:shd w:val="clear" w:color="auto" w:fill="auto"/>
          </w:tcPr>
          <w:p w14:paraId="2BDA32AD" w14:textId="29DE5675" w:rsidR="009B2273" w:rsidRPr="00C935A5" w:rsidRDefault="009B2273" w:rsidP="009B2273">
            <w:pPr>
              <w:spacing w:before="40" w:after="20"/>
              <w:jc w:val="right"/>
              <w:rPr>
                <w:rFonts w:cs="Arial"/>
                <w:sz w:val="18"/>
                <w:szCs w:val="18"/>
              </w:rPr>
            </w:pPr>
            <w:r w:rsidRPr="009B2273">
              <w:rPr>
                <w:rFonts w:cs="Arial"/>
                <w:sz w:val="18"/>
                <w:szCs w:val="18"/>
              </w:rPr>
              <w:t>711</w:t>
            </w:r>
          </w:p>
        </w:tc>
      </w:tr>
      <w:tr w:rsidR="009B2273" w:rsidRPr="009B2273" w14:paraId="0A8B77AB" w14:textId="77777777" w:rsidTr="00DE572B">
        <w:trPr>
          <w:trHeight w:val="20"/>
        </w:trPr>
        <w:tc>
          <w:tcPr>
            <w:tcW w:w="2268" w:type="dxa"/>
            <w:tcBorders>
              <w:top w:val="nil"/>
              <w:left w:val="nil"/>
              <w:right w:val="single" w:sz="18" w:space="0" w:color="C00000"/>
            </w:tcBorders>
            <w:shd w:val="clear" w:color="auto" w:fill="auto"/>
            <w:vAlign w:val="center"/>
          </w:tcPr>
          <w:p w14:paraId="07F15A42" w14:textId="77777777" w:rsidR="009B2273" w:rsidRPr="00C935A5" w:rsidRDefault="009B2273" w:rsidP="009B2273">
            <w:pPr>
              <w:spacing w:before="40" w:after="20"/>
              <w:rPr>
                <w:rFonts w:cs="Arial"/>
                <w:sz w:val="18"/>
                <w:szCs w:val="18"/>
              </w:rPr>
            </w:pPr>
          </w:p>
        </w:tc>
        <w:tc>
          <w:tcPr>
            <w:tcW w:w="1134" w:type="dxa"/>
            <w:tcBorders>
              <w:top w:val="nil"/>
              <w:left w:val="single" w:sz="18" w:space="0" w:color="C00000"/>
              <w:bottom w:val="single" w:sz="8" w:space="0" w:color="C00000"/>
              <w:right w:val="nil"/>
            </w:tcBorders>
            <w:shd w:val="clear" w:color="auto" w:fill="auto"/>
          </w:tcPr>
          <w:p w14:paraId="51204AF3" w14:textId="09ECBA86" w:rsidR="009B2273" w:rsidRPr="00C935A5" w:rsidRDefault="009B2273" w:rsidP="009B2273">
            <w:pPr>
              <w:spacing w:before="40" w:after="20"/>
              <w:jc w:val="right"/>
              <w:rPr>
                <w:rFonts w:cs="Arial"/>
                <w:sz w:val="18"/>
                <w:szCs w:val="18"/>
              </w:rPr>
            </w:pPr>
          </w:p>
        </w:tc>
        <w:tc>
          <w:tcPr>
            <w:tcW w:w="1134" w:type="dxa"/>
            <w:tcBorders>
              <w:top w:val="nil"/>
              <w:left w:val="nil"/>
              <w:bottom w:val="single" w:sz="8" w:space="0" w:color="C00000"/>
              <w:right w:val="nil"/>
            </w:tcBorders>
          </w:tcPr>
          <w:p w14:paraId="5EE83639" w14:textId="6721775B" w:rsidR="009B2273" w:rsidRPr="00C935A5" w:rsidRDefault="009B2273" w:rsidP="009B2273">
            <w:pPr>
              <w:spacing w:before="40" w:after="20"/>
              <w:jc w:val="right"/>
              <w:rPr>
                <w:rFonts w:cs="Arial"/>
                <w:sz w:val="18"/>
                <w:szCs w:val="18"/>
              </w:rPr>
            </w:pPr>
          </w:p>
        </w:tc>
        <w:tc>
          <w:tcPr>
            <w:tcW w:w="1247" w:type="dxa"/>
            <w:tcBorders>
              <w:top w:val="nil"/>
              <w:left w:val="nil"/>
              <w:bottom w:val="single" w:sz="8" w:space="0" w:color="C00000"/>
              <w:right w:val="nil"/>
            </w:tcBorders>
          </w:tcPr>
          <w:p w14:paraId="0D7522C5" w14:textId="205139C1" w:rsidR="009B2273" w:rsidRPr="00937E0C" w:rsidRDefault="009B2273" w:rsidP="009B2273">
            <w:pPr>
              <w:spacing w:before="40" w:after="20"/>
              <w:jc w:val="right"/>
              <w:rPr>
                <w:rFonts w:cs="Arial"/>
                <w:b/>
                <w:bCs/>
                <w:sz w:val="18"/>
                <w:szCs w:val="18"/>
              </w:rPr>
            </w:pPr>
          </w:p>
        </w:tc>
        <w:tc>
          <w:tcPr>
            <w:tcW w:w="1247" w:type="dxa"/>
            <w:tcBorders>
              <w:top w:val="nil"/>
              <w:left w:val="nil"/>
              <w:bottom w:val="single" w:sz="8" w:space="0" w:color="C00000"/>
              <w:right w:val="nil"/>
            </w:tcBorders>
            <w:shd w:val="clear" w:color="auto" w:fill="auto"/>
          </w:tcPr>
          <w:p w14:paraId="61C38EEB" w14:textId="1CE535E4" w:rsidR="009B2273" w:rsidRPr="00937E0C" w:rsidRDefault="009B2273" w:rsidP="009B2273">
            <w:pPr>
              <w:spacing w:before="40" w:after="20"/>
              <w:jc w:val="right"/>
              <w:rPr>
                <w:rFonts w:cs="Arial"/>
                <w:b/>
                <w:bCs/>
                <w:sz w:val="18"/>
                <w:szCs w:val="18"/>
              </w:rPr>
            </w:pPr>
          </w:p>
        </w:tc>
        <w:tc>
          <w:tcPr>
            <w:tcW w:w="1021" w:type="dxa"/>
            <w:tcBorders>
              <w:top w:val="nil"/>
              <w:left w:val="nil"/>
              <w:bottom w:val="single" w:sz="8" w:space="0" w:color="C00000"/>
              <w:right w:val="nil"/>
            </w:tcBorders>
            <w:shd w:val="clear" w:color="auto" w:fill="auto"/>
          </w:tcPr>
          <w:p w14:paraId="264EC5C8" w14:textId="77777777" w:rsidR="009B2273" w:rsidRPr="00C935A5" w:rsidRDefault="009B2273" w:rsidP="009B2273">
            <w:pPr>
              <w:spacing w:before="40" w:after="20"/>
              <w:jc w:val="right"/>
              <w:rPr>
                <w:rFonts w:cs="Arial"/>
                <w:sz w:val="18"/>
                <w:szCs w:val="18"/>
              </w:rPr>
            </w:pPr>
          </w:p>
        </w:tc>
        <w:tc>
          <w:tcPr>
            <w:tcW w:w="1021" w:type="dxa"/>
            <w:tcBorders>
              <w:top w:val="nil"/>
              <w:left w:val="nil"/>
              <w:bottom w:val="single" w:sz="8" w:space="0" w:color="C00000"/>
              <w:right w:val="nil"/>
            </w:tcBorders>
            <w:shd w:val="clear" w:color="auto" w:fill="auto"/>
          </w:tcPr>
          <w:p w14:paraId="37065F86" w14:textId="4BC342C4" w:rsidR="009B2273" w:rsidRPr="00C935A5" w:rsidRDefault="009B2273" w:rsidP="009B2273">
            <w:pPr>
              <w:spacing w:before="40" w:after="20"/>
              <w:jc w:val="right"/>
              <w:rPr>
                <w:rFonts w:cs="Arial"/>
                <w:sz w:val="18"/>
                <w:szCs w:val="18"/>
              </w:rPr>
            </w:pPr>
          </w:p>
        </w:tc>
      </w:tr>
      <w:tr w:rsidR="009B2273" w:rsidRPr="009B2273" w14:paraId="1783FC7E" w14:textId="77777777" w:rsidTr="00DE572B">
        <w:trPr>
          <w:trHeight w:val="20"/>
        </w:trPr>
        <w:tc>
          <w:tcPr>
            <w:tcW w:w="2268" w:type="dxa"/>
            <w:tcBorders>
              <w:top w:val="nil"/>
              <w:left w:val="nil"/>
              <w:right w:val="single" w:sz="18" w:space="0" w:color="C00000"/>
            </w:tcBorders>
            <w:shd w:val="clear" w:color="auto" w:fill="auto"/>
            <w:vAlign w:val="center"/>
          </w:tcPr>
          <w:p w14:paraId="237A8263" w14:textId="77777777" w:rsidR="009B2273" w:rsidRPr="00C935A5" w:rsidRDefault="009B2273" w:rsidP="009B2273">
            <w:pPr>
              <w:spacing w:before="40" w:after="20"/>
              <w:jc w:val="right"/>
              <w:rPr>
                <w:rFonts w:cs="Arial"/>
                <w:b/>
                <w:sz w:val="18"/>
                <w:szCs w:val="18"/>
              </w:rPr>
            </w:pPr>
          </w:p>
        </w:tc>
        <w:tc>
          <w:tcPr>
            <w:tcW w:w="1134" w:type="dxa"/>
            <w:tcBorders>
              <w:top w:val="single" w:sz="8" w:space="0" w:color="C00000"/>
              <w:left w:val="single" w:sz="18" w:space="0" w:color="C00000"/>
              <w:right w:val="nil"/>
            </w:tcBorders>
            <w:shd w:val="clear" w:color="auto" w:fill="auto"/>
          </w:tcPr>
          <w:p w14:paraId="2DE8CA56" w14:textId="51A782D2" w:rsidR="009B2273" w:rsidRPr="00C935A5" w:rsidRDefault="009B2273" w:rsidP="009B2273">
            <w:pPr>
              <w:spacing w:before="40" w:after="20"/>
              <w:jc w:val="right"/>
              <w:rPr>
                <w:rFonts w:cs="Arial"/>
                <w:b/>
                <w:sz w:val="18"/>
                <w:szCs w:val="18"/>
              </w:rPr>
            </w:pPr>
            <w:r w:rsidRPr="009B2273">
              <w:rPr>
                <w:rFonts w:cs="Arial"/>
                <w:b/>
                <w:sz w:val="18"/>
                <w:szCs w:val="18"/>
              </w:rPr>
              <w:t>33,568</w:t>
            </w:r>
          </w:p>
        </w:tc>
        <w:tc>
          <w:tcPr>
            <w:tcW w:w="1134" w:type="dxa"/>
            <w:tcBorders>
              <w:top w:val="single" w:sz="8" w:space="0" w:color="C00000"/>
              <w:left w:val="nil"/>
              <w:right w:val="nil"/>
            </w:tcBorders>
          </w:tcPr>
          <w:p w14:paraId="56A70BD3" w14:textId="22529499" w:rsidR="009B2273" w:rsidRPr="00C935A5" w:rsidRDefault="009B2273" w:rsidP="009B2273">
            <w:pPr>
              <w:spacing w:before="40" w:after="20"/>
              <w:jc w:val="right"/>
              <w:rPr>
                <w:rFonts w:cs="Arial"/>
                <w:b/>
                <w:sz w:val="18"/>
                <w:szCs w:val="18"/>
              </w:rPr>
            </w:pPr>
            <w:r w:rsidRPr="009B2273">
              <w:rPr>
                <w:rFonts w:cs="Arial"/>
                <w:b/>
                <w:sz w:val="18"/>
                <w:szCs w:val="18"/>
              </w:rPr>
              <w:t>99,724</w:t>
            </w:r>
          </w:p>
        </w:tc>
        <w:tc>
          <w:tcPr>
            <w:tcW w:w="1247" w:type="dxa"/>
            <w:tcBorders>
              <w:top w:val="single" w:sz="8" w:space="0" w:color="C00000"/>
              <w:left w:val="nil"/>
              <w:right w:val="nil"/>
            </w:tcBorders>
          </w:tcPr>
          <w:p w14:paraId="617D7B89" w14:textId="551B710C" w:rsidR="009B2273" w:rsidRPr="00C935A5" w:rsidRDefault="009B2273" w:rsidP="009B2273">
            <w:pPr>
              <w:spacing w:before="40" w:after="20"/>
              <w:jc w:val="right"/>
              <w:rPr>
                <w:rFonts w:cs="Arial"/>
                <w:b/>
                <w:sz w:val="18"/>
                <w:szCs w:val="18"/>
              </w:rPr>
            </w:pPr>
            <w:r w:rsidRPr="009B2273">
              <w:rPr>
                <w:rFonts w:cs="Arial"/>
                <w:b/>
                <w:sz w:val="18"/>
                <w:szCs w:val="18"/>
              </w:rPr>
              <w:t>133,292</w:t>
            </w:r>
          </w:p>
        </w:tc>
        <w:tc>
          <w:tcPr>
            <w:tcW w:w="1247" w:type="dxa"/>
            <w:tcBorders>
              <w:top w:val="single" w:sz="8" w:space="0" w:color="C00000"/>
              <w:left w:val="nil"/>
              <w:right w:val="nil"/>
            </w:tcBorders>
            <w:shd w:val="clear" w:color="auto" w:fill="auto"/>
          </w:tcPr>
          <w:p w14:paraId="25F92777" w14:textId="18CCAD6E" w:rsidR="009B2273" w:rsidRPr="00C935A5" w:rsidRDefault="009B2273" w:rsidP="009B2273">
            <w:pPr>
              <w:spacing w:before="40" w:after="20"/>
              <w:jc w:val="right"/>
              <w:rPr>
                <w:rFonts w:cs="Arial"/>
                <w:b/>
                <w:sz w:val="18"/>
                <w:szCs w:val="18"/>
              </w:rPr>
            </w:pPr>
            <w:r w:rsidRPr="009B2273">
              <w:rPr>
                <w:rFonts w:cs="Arial"/>
                <w:b/>
                <w:sz w:val="18"/>
                <w:szCs w:val="18"/>
              </w:rPr>
              <w:t>36,879</w:t>
            </w:r>
          </w:p>
        </w:tc>
        <w:tc>
          <w:tcPr>
            <w:tcW w:w="1021" w:type="dxa"/>
            <w:tcBorders>
              <w:top w:val="single" w:sz="8" w:space="0" w:color="C00000"/>
              <w:left w:val="nil"/>
              <w:right w:val="nil"/>
            </w:tcBorders>
            <w:shd w:val="clear" w:color="auto" w:fill="auto"/>
          </w:tcPr>
          <w:p w14:paraId="626BBAE6" w14:textId="7F262727" w:rsidR="009B2273" w:rsidRPr="00C935A5" w:rsidRDefault="009B2273" w:rsidP="009B2273">
            <w:pPr>
              <w:spacing w:before="40" w:after="20"/>
              <w:jc w:val="right"/>
              <w:rPr>
                <w:rFonts w:cs="Arial"/>
                <w:b/>
                <w:sz w:val="18"/>
                <w:szCs w:val="18"/>
              </w:rPr>
            </w:pPr>
            <w:r w:rsidRPr="009B2273">
              <w:rPr>
                <w:rFonts w:cs="Arial"/>
                <w:b/>
                <w:sz w:val="18"/>
                <w:szCs w:val="18"/>
              </w:rPr>
              <w:t>26,688</w:t>
            </w:r>
          </w:p>
        </w:tc>
        <w:tc>
          <w:tcPr>
            <w:tcW w:w="1021" w:type="dxa"/>
            <w:tcBorders>
              <w:top w:val="single" w:sz="8" w:space="0" w:color="C00000"/>
              <w:left w:val="nil"/>
              <w:right w:val="nil"/>
            </w:tcBorders>
            <w:shd w:val="clear" w:color="auto" w:fill="auto"/>
          </w:tcPr>
          <w:p w14:paraId="59EDEC02" w14:textId="75B90D55" w:rsidR="009B2273" w:rsidRPr="00C935A5" w:rsidRDefault="009B2273" w:rsidP="009B2273">
            <w:pPr>
              <w:spacing w:before="40" w:after="20"/>
              <w:jc w:val="right"/>
              <w:rPr>
                <w:rFonts w:cs="Arial"/>
                <w:b/>
                <w:sz w:val="18"/>
                <w:szCs w:val="18"/>
              </w:rPr>
            </w:pPr>
            <w:r w:rsidRPr="009B2273">
              <w:rPr>
                <w:rFonts w:cs="Arial"/>
                <w:b/>
                <w:sz w:val="18"/>
                <w:szCs w:val="18"/>
              </w:rPr>
              <w:t>545,234</w:t>
            </w:r>
          </w:p>
        </w:tc>
      </w:tr>
    </w:tbl>
    <w:p w14:paraId="3D7A399A" w14:textId="77777777" w:rsidR="00CE4507" w:rsidRPr="00C935A5" w:rsidRDefault="00C94778" w:rsidP="00FA7469">
      <w:pPr>
        <w:spacing w:before="40" w:after="20"/>
        <w:jc w:val="right"/>
        <w:rPr>
          <w:rFonts w:cs="Arial"/>
          <w:b/>
          <w:sz w:val="18"/>
          <w:szCs w:val="18"/>
        </w:rPr>
      </w:pPr>
      <w:r w:rsidRPr="00C935A5">
        <w:rPr>
          <w:rFonts w:cs="Arial"/>
          <w:b/>
          <w:sz w:val="18"/>
          <w:szCs w:val="18"/>
        </w:rPr>
        <w:br w:type="page"/>
      </w:r>
    </w:p>
    <w:p w14:paraId="15009BE5" w14:textId="38D3AEBF" w:rsidR="003724F6" w:rsidRPr="00C935A5" w:rsidRDefault="003724F6" w:rsidP="00E02B3C">
      <w:pPr>
        <w:pStyle w:val="VGC-Head10"/>
      </w:pPr>
      <w:r w:rsidRPr="00C935A5">
        <w:t>Appendix 5</w:t>
      </w:r>
      <w:r w:rsidRPr="00C935A5">
        <w:tab/>
      </w:r>
      <w:r w:rsidR="00E02B3C">
        <w:t>2023-24</w:t>
      </w:r>
      <w:r w:rsidR="00A97ABE" w:rsidRPr="00C935A5">
        <w:t xml:space="preserve"> </w:t>
      </w:r>
      <w:r w:rsidRPr="00C935A5">
        <w:t xml:space="preserve">Local Roads Grants </w:t>
      </w:r>
    </w:p>
    <w:p w14:paraId="53695697" w14:textId="77777777" w:rsidR="003724F6" w:rsidRPr="00C935A5" w:rsidRDefault="003724F6" w:rsidP="00E02B3C">
      <w:pPr>
        <w:pStyle w:val="VGC-Head2"/>
      </w:pPr>
      <w:r w:rsidRPr="00C935A5">
        <w:t>B.  Asset Preservation Costs</w:t>
      </w:r>
    </w:p>
    <w:p w14:paraId="0B2BB3C1" w14:textId="77777777" w:rsidR="0058215B" w:rsidRPr="00C935A5" w:rsidRDefault="0058215B" w:rsidP="00FF36E8">
      <w:pPr>
        <w:spacing w:before="40" w:after="20"/>
        <w:rPr>
          <w:rFonts w:cs="Arial"/>
          <w:sz w:val="18"/>
          <w:szCs w:val="18"/>
        </w:rPr>
      </w:pPr>
    </w:p>
    <w:p w14:paraId="269B9EE0" w14:textId="77777777" w:rsidR="00BE7A13" w:rsidRPr="00C935A5" w:rsidRDefault="00BE7A13" w:rsidP="00FF36E8">
      <w:pPr>
        <w:spacing w:before="40" w:after="20"/>
        <w:rPr>
          <w:rFonts w:cs="Arial"/>
          <w:sz w:val="18"/>
          <w:szCs w:val="18"/>
        </w:rPr>
      </w:pPr>
    </w:p>
    <w:p w14:paraId="61176A0B" w14:textId="007E0C57" w:rsidR="00147515" w:rsidRDefault="00147515" w:rsidP="00FF36E8">
      <w:pPr>
        <w:spacing w:before="40" w:after="20"/>
        <w:rPr>
          <w:rFonts w:cs="Arial"/>
          <w:sz w:val="18"/>
          <w:szCs w:val="18"/>
        </w:rPr>
      </w:pPr>
    </w:p>
    <w:p w14:paraId="7EAC22AB" w14:textId="77777777" w:rsidR="007B456C" w:rsidRPr="00C935A5" w:rsidRDefault="007B456C" w:rsidP="00FF36E8">
      <w:pPr>
        <w:spacing w:before="40" w:after="20"/>
        <w:rPr>
          <w:rFonts w:cs="Arial"/>
          <w:sz w:val="18"/>
          <w:szCs w:val="18"/>
        </w:rPr>
      </w:pPr>
    </w:p>
    <w:p w14:paraId="5A4C074E" w14:textId="77777777" w:rsidR="003724F6" w:rsidRPr="00C935A5" w:rsidRDefault="003724F6" w:rsidP="00FF36E8">
      <w:pPr>
        <w:spacing w:before="40" w:after="20"/>
        <w:rPr>
          <w:rFonts w:cs="Arial"/>
          <w:sz w:val="18"/>
          <w:szCs w:val="18"/>
        </w:rPr>
      </w:pPr>
    </w:p>
    <w:p w14:paraId="1F393C55" w14:textId="77777777" w:rsidR="00E0335E" w:rsidRDefault="00E0335E" w:rsidP="00E0335E">
      <w:pPr>
        <w:spacing w:before="40" w:after="20"/>
        <w:rPr>
          <w:rFonts w:cs="Arial"/>
          <w:sz w:val="18"/>
          <w:szCs w:val="18"/>
        </w:rPr>
      </w:pPr>
    </w:p>
    <w:tbl>
      <w:tblPr>
        <w:tblW w:w="0" w:type="auto"/>
        <w:jc w:val="center"/>
        <w:tblLayout w:type="fixed"/>
        <w:tblCellMar>
          <w:left w:w="57" w:type="dxa"/>
          <w:right w:w="57" w:type="dxa"/>
        </w:tblCellMar>
        <w:tblLook w:val="04A0" w:firstRow="1" w:lastRow="0" w:firstColumn="1" w:lastColumn="0" w:noHBand="0" w:noVBand="1"/>
      </w:tblPr>
      <w:tblGrid>
        <w:gridCol w:w="1701"/>
        <w:gridCol w:w="1701"/>
        <w:gridCol w:w="1701"/>
        <w:gridCol w:w="567"/>
      </w:tblGrid>
      <w:tr w:rsidR="00E0335E" w:rsidRPr="00E74BED" w14:paraId="60463BCF" w14:textId="77777777" w:rsidTr="00283A0E">
        <w:trPr>
          <w:trHeight w:val="20"/>
          <w:jc w:val="center"/>
        </w:trPr>
        <w:tc>
          <w:tcPr>
            <w:tcW w:w="1701" w:type="dxa"/>
            <w:tcBorders>
              <w:top w:val="nil"/>
              <w:left w:val="nil"/>
              <w:bottom w:val="single" w:sz="8" w:space="0" w:color="C00000"/>
              <w:right w:val="nil"/>
            </w:tcBorders>
            <w:vAlign w:val="bottom"/>
            <w:hideMark/>
          </w:tcPr>
          <w:p w14:paraId="71CC5DC5" w14:textId="77777777" w:rsidR="00E0335E" w:rsidRDefault="00E0335E">
            <w:pPr>
              <w:spacing w:before="40" w:after="40"/>
              <w:jc w:val="center"/>
              <w:rPr>
                <w:rFonts w:cs="Arial"/>
                <w:b/>
                <w:sz w:val="18"/>
                <w:szCs w:val="18"/>
              </w:rPr>
            </w:pPr>
            <w:r>
              <w:rPr>
                <w:rFonts w:cs="Arial"/>
                <w:b/>
                <w:sz w:val="18"/>
                <w:szCs w:val="18"/>
              </w:rPr>
              <w:t>Road Type</w:t>
            </w:r>
          </w:p>
        </w:tc>
        <w:tc>
          <w:tcPr>
            <w:tcW w:w="1701" w:type="dxa"/>
            <w:tcBorders>
              <w:top w:val="nil"/>
              <w:left w:val="nil"/>
              <w:bottom w:val="single" w:sz="8" w:space="0" w:color="C00000"/>
              <w:right w:val="nil"/>
            </w:tcBorders>
            <w:vAlign w:val="bottom"/>
            <w:hideMark/>
          </w:tcPr>
          <w:p w14:paraId="4836470D" w14:textId="77777777" w:rsidR="00E0335E" w:rsidRPr="00E74BED" w:rsidRDefault="00E0335E">
            <w:pPr>
              <w:spacing w:before="40" w:after="40"/>
              <w:jc w:val="center"/>
              <w:rPr>
                <w:rFonts w:cs="Arial"/>
                <w:b/>
                <w:sz w:val="18"/>
                <w:szCs w:val="18"/>
              </w:rPr>
            </w:pPr>
            <w:r w:rsidRPr="00E74BED">
              <w:rPr>
                <w:rFonts w:cs="Arial"/>
                <w:b/>
                <w:sz w:val="18"/>
                <w:szCs w:val="18"/>
              </w:rPr>
              <w:t>Daily Traffic Volume Range</w:t>
            </w:r>
          </w:p>
        </w:tc>
        <w:tc>
          <w:tcPr>
            <w:tcW w:w="567" w:type="dxa"/>
            <w:gridSpan w:val="2"/>
            <w:tcBorders>
              <w:top w:val="nil"/>
              <w:left w:val="nil"/>
              <w:bottom w:val="single" w:sz="8" w:space="0" w:color="C00000"/>
              <w:right w:val="nil"/>
            </w:tcBorders>
            <w:tcMar>
              <w:top w:w="0" w:type="dxa"/>
              <w:left w:w="0" w:type="dxa"/>
              <w:bottom w:w="0" w:type="dxa"/>
              <w:right w:w="0" w:type="dxa"/>
            </w:tcMar>
            <w:vAlign w:val="bottom"/>
            <w:hideMark/>
          </w:tcPr>
          <w:p w14:paraId="65509A8F" w14:textId="77777777" w:rsidR="00E0335E" w:rsidRPr="00E74BED" w:rsidRDefault="00E0335E">
            <w:pPr>
              <w:spacing w:before="40" w:after="40"/>
              <w:ind w:right="-1"/>
              <w:jc w:val="center"/>
              <w:rPr>
                <w:rFonts w:cs="Arial"/>
                <w:b/>
                <w:sz w:val="18"/>
                <w:szCs w:val="18"/>
              </w:rPr>
            </w:pPr>
            <w:r w:rsidRPr="00E74BED">
              <w:rPr>
                <w:rFonts w:cs="Arial"/>
                <w:b/>
                <w:sz w:val="18"/>
                <w:szCs w:val="18"/>
              </w:rPr>
              <w:t xml:space="preserve">Annual Asset </w:t>
            </w:r>
            <w:r w:rsidRPr="00E74BED">
              <w:rPr>
                <w:rFonts w:cs="Arial"/>
                <w:b/>
                <w:sz w:val="18"/>
                <w:szCs w:val="18"/>
              </w:rPr>
              <w:br/>
              <w:t>Preservation Cost</w:t>
            </w:r>
          </w:p>
        </w:tc>
      </w:tr>
      <w:tr w:rsidR="00E0335E" w:rsidRPr="00E74BED" w14:paraId="46A26771" w14:textId="77777777" w:rsidTr="00283A0E">
        <w:trPr>
          <w:trHeight w:val="20"/>
          <w:jc w:val="center"/>
        </w:trPr>
        <w:tc>
          <w:tcPr>
            <w:tcW w:w="1701" w:type="dxa"/>
            <w:tcBorders>
              <w:top w:val="single" w:sz="8" w:space="0" w:color="C00000"/>
              <w:left w:val="nil"/>
              <w:bottom w:val="nil"/>
              <w:right w:val="nil"/>
            </w:tcBorders>
            <w:vAlign w:val="center"/>
          </w:tcPr>
          <w:p w14:paraId="01716891" w14:textId="77777777" w:rsidR="00E0335E" w:rsidRDefault="00E0335E">
            <w:pPr>
              <w:spacing w:before="40" w:after="40"/>
              <w:jc w:val="center"/>
              <w:rPr>
                <w:rFonts w:cs="Arial"/>
                <w:sz w:val="18"/>
                <w:szCs w:val="18"/>
              </w:rPr>
            </w:pPr>
          </w:p>
        </w:tc>
        <w:tc>
          <w:tcPr>
            <w:tcW w:w="1701" w:type="dxa"/>
            <w:tcBorders>
              <w:top w:val="single" w:sz="8" w:space="0" w:color="C00000"/>
              <w:left w:val="nil"/>
              <w:bottom w:val="nil"/>
              <w:right w:val="nil"/>
            </w:tcBorders>
            <w:vAlign w:val="center"/>
          </w:tcPr>
          <w:p w14:paraId="76C53985" w14:textId="77777777" w:rsidR="00E0335E" w:rsidRPr="00E74BED" w:rsidRDefault="00E0335E">
            <w:pPr>
              <w:spacing w:before="40" w:after="40"/>
              <w:jc w:val="center"/>
              <w:rPr>
                <w:rFonts w:cs="Arial"/>
                <w:sz w:val="18"/>
                <w:szCs w:val="18"/>
              </w:rPr>
            </w:pPr>
          </w:p>
        </w:tc>
        <w:tc>
          <w:tcPr>
            <w:tcW w:w="1701" w:type="dxa"/>
            <w:tcBorders>
              <w:top w:val="single" w:sz="8" w:space="0" w:color="C00000"/>
              <w:left w:val="nil"/>
              <w:bottom w:val="nil"/>
              <w:right w:val="nil"/>
            </w:tcBorders>
            <w:tcMar>
              <w:top w:w="0" w:type="dxa"/>
              <w:left w:w="0" w:type="dxa"/>
              <w:bottom w:w="0" w:type="dxa"/>
              <w:right w:w="0" w:type="dxa"/>
            </w:tcMar>
            <w:vAlign w:val="center"/>
          </w:tcPr>
          <w:p w14:paraId="073CA206"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single" w:sz="8" w:space="0" w:color="C00000"/>
              <w:left w:val="nil"/>
              <w:bottom w:val="nil"/>
              <w:right w:val="nil"/>
            </w:tcBorders>
            <w:vAlign w:val="center"/>
          </w:tcPr>
          <w:p w14:paraId="3C208530" w14:textId="77777777" w:rsidR="00E0335E" w:rsidRPr="00E74BED" w:rsidRDefault="00E0335E">
            <w:pPr>
              <w:spacing w:before="40" w:after="40"/>
              <w:ind w:right="-427"/>
              <w:jc w:val="center"/>
              <w:rPr>
                <w:rFonts w:cs="Arial"/>
                <w:sz w:val="18"/>
                <w:szCs w:val="18"/>
              </w:rPr>
            </w:pPr>
          </w:p>
        </w:tc>
      </w:tr>
      <w:tr w:rsidR="00E0335E" w:rsidRPr="00E74BED" w14:paraId="603677CB" w14:textId="77777777" w:rsidTr="00E0335E">
        <w:trPr>
          <w:trHeight w:val="20"/>
          <w:jc w:val="center"/>
        </w:trPr>
        <w:tc>
          <w:tcPr>
            <w:tcW w:w="1701" w:type="dxa"/>
            <w:vMerge w:val="restart"/>
            <w:vAlign w:val="center"/>
            <w:hideMark/>
          </w:tcPr>
          <w:p w14:paraId="5F672E32" w14:textId="77777777" w:rsidR="00E0335E" w:rsidRDefault="00E0335E">
            <w:pPr>
              <w:spacing w:before="40" w:after="40"/>
              <w:jc w:val="center"/>
              <w:rPr>
                <w:rFonts w:cs="Arial"/>
                <w:sz w:val="18"/>
                <w:szCs w:val="18"/>
              </w:rPr>
            </w:pPr>
            <w:r>
              <w:rPr>
                <w:rFonts w:cs="Arial"/>
                <w:sz w:val="18"/>
                <w:szCs w:val="18"/>
              </w:rPr>
              <w:t xml:space="preserve">Urban </w:t>
            </w:r>
            <w:r>
              <w:rPr>
                <w:rFonts w:cs="Arial"/>
                <w:sz w:val="18"/>
                <w:szCs w:val="18"/>
              </w:rPr>
              <w:br/>
              <w:t>Local Roads</w:t>
            </w:r>
          </w:p>
        </w:tc>
        <w:tc>
          <w:tcPr>
            <w:tcW w:w="1701" w:type="dxa"/>
            <w:vAlign w:val="center"/>
            <w:hideMark/>
          </w:tcPr>
          <w:p w14:paraId="14640D55" w14:textId="77777777" w:rsidR="00E0335E" w:rsidRPr="00E74BED" w:rsidRDefault="00E0335E">
            <w:pPr>
              <w:spacing w:before="40" w:after="40"/>
              <w:jc w:val="center"/>
              <w:rPr>
                <w:rFonts w:cs="Arial"/>
                <w:sz w:val="18"/>
                <w:szCs w:val="18"/>
              </w:rPr>
            </w:pPr>
            <w:r w:rsidRPr="00E74BED">
              <w:rPr>
                <w:rFonts w:cs="Arial"/>
                <w:sz w:val="18"/>
                <w:szCs w:val="18"/>
              </w:rPr>
              <w:t>Under 500</w:t>
            </w:r>
          </w:p>
        </w:tc>
        <w:tc>
          <w:tcPr>
            <w:tcW w:w="1701" w:type="dxa"/>
            <w:tcMar>
              <w:top w:w="0" w:type="dxa"/>
              <w:left w:w="0" w:type="dxa"/>
              <w:bottom w:w="0" w:type="dxa"/>
              <w:right w:w="0" w:type="dxa"/>
            </w:tcMar>
            <w:vAlign w:val="center"/>
            <w:hideMark/>
          </w:tcPr>
          <w:p w14:paraId="5D602F33" w14:textId="5DD51738"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8,640</w:t>
            </w:r>
            <w:r w:rsidRPr="00E74BED">
              <w:rPr>
                <w:rFonts w:cs="Arial"/>
                <w:sz w:val="18"/>
                <w:szCs w:val="18"/>
              </w:rPr>
              <w:t xml:space="preserve"> km</w:t>
            </w:r>
          </w:p>
        </w:tc>
        <w:tc>
          <w:tcPr>
            <w:tcW w:w="567" w:type="dxa"/>
            <w:vAlign w:val="center"/>
          </w:tcPr>
          <w:p w14:paraId="4DFF8FA4" w14:textId="77777777" w:rsidR="00E0335E" w:rsidRPr="00E74BED" w:rsidRDefault="00E0335E">
            <w:pPr>
              <w:spacing w:before="40" w:after="40"/>
              <w:ind w:right="-427"/>
              <w:jc w:val="center"/>
              <w:rPr>
                <w:rFonts w:cs="Arial"/>
                <w:sz w:val="18"/>
                <w:szCs w:val="18"/>
              </w:rPr>
            </w:pPr>
          </w:p>
        </w:tc>
      </w:tr>
      <w:tr w:rsidR="00E0335E" w:rsidRPr="00E74BED" w14:paraId="4EDD56DF" w14:textId="77777777" w:rsidTr="00E0335E">
        <w:trPr>
          <w:trHeight w:val="20"/>
          <w:jc w:val="center"/>
        </w:trPr>
        <w:tc>
          <w:tcPr>
            <w:tcW w:w="1701" w:type="dxa"/>
            <w:vMerge/>
            <w:vAlign w:val="center"/>
            <w:hideMark/>
          </w:tcPr>
          <w:p w14:paraId="249E9232" w14:textId="77777777" w:rsidR="00E0335E" w:rsidRDefault="00E0335E">
            <w:pPr>
              <w:rPr>
                <w:rFonts w:cs="Arial"/>
                <w:sz w:val="18"/>
                <w:szCs w:val="18"/>
              </w:rPr>
            </w:pPr>
          </w:p>
        </w:tc>
        <w:tc>
          <w:tcPr>
            <w:tcW w:w="1701" w:type="dxa"/>
            <w:vAlign w:val="center"/>
            <w:hideMark/>
          </w:tcPr>
          <w:p w14:paraId="725B4DC5" w14:textId="77777777" w:rsidR="00E0335E" w:rsidRPr="00E74BED" w:rsidRDefault="00E0335E">
            <w:pPr>
              <w:spacing w:before="40" w:after="40"/>
              <w:jc w:val="center"/>
              <w:rPr>
                <w:rFonts w:cs="Arial"/>
                <w:sz w:val="18"/>
                <w:szCs w:val="18"/>
              </w:rPr>
            </w:pPr>
            <w:r w:rsidRPr="00E74BED">
              <w:rPr>
                <w:rFonts w:cs="Arial"/>
                <w:sz w:val="18"/>
                <w:szCs w:val="18"/>
              </w:rPr>
              <w:t>500 to &lt;1,000</w:t>
            </w:r>
          </w:p>
        </w:tc>
        <w:tc>
          <w:tcPr>
            <w:tcW w:w="1701" w:type="dxa"/>
            <w:tcMar>
              <w:top w:w="0" w:type="dxa"/>
              <w:left w:w="0" w:type="dxa"/>
              <w:bottom w:w="0" w:type="dxa"/>
              <w:right w:w="0" w:type="dxa"/>
            </w:tcMar>
            <w:vAlign w:val="center"/>
            <w:hideMark/>
          </w:tcPr>
          <w:p w14:paraId="33C374F4" w14:textId="417FE3C7"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11,76</w:t>
            </w:r>
            <w:r w:rsidRPr="00E74BED">
              <w:rPr>
                <w:rFonts w:cs="Arial"/>
                <w:sz w:val="18"/>
                <w:szCs w:val="18"/>
              </w:rPr>
              <w:t>0 km</w:t>
            </w:r>
          </w:p>
        </w:tc>
        <w:tc>
          <w:tcPr>
            <w:tcW w:w="567" w:type="dxa"/>
            <w:vAlign w:val="center"/>
          </w:tcPr>
          <w:p w14:paraId="6C6A8E2D" w14:textId="77777777" w:rsidR="00E0335E" w:rsidRPr="00E74BED" w:rsidRDefault="00E0335E">
            <w:pPr>
              <w:spacing w:before="40" w:after="40"/>
              <w:ind w:right="-427"/>
              <w:jc w:val="center"/>
              <w:rPr>
                <w:rFonts w:cs="Arial"/>
                <w:sz w:val="18"/>
                <w:szCs w:val="18"/>
              </w:rPr>
            </w:pPr>
          </w:p>
        </w:tc>
      </w:tr>
      <w:tr w:rsidR="00E0335E" w:rsidRPr="00E74BED" w14:paraId="00D49062" w14:textId="77777777" w:rsidTr="00E0335E">
        <w:trPr>
          <w:trHeight w:val="20"/>
          <w:jc w:val="center"/>
        </w:trPr>
        <w:tc>
          <w:tcPr>
            <w:tcW w:w="1701" w:type="dxa"/>
            <w:vMerge/>
            <w:vAlign w:val="center"/>
            <w:hideMark/>
          </w:tcPr>
          <w:p w14:paraId="1C5A930A" w14:textId="77777777" w:rsidR="00E0335E" w:rsidRDefault="00E0335E">
            <w:pPr>
              <w:rPr>
                <w:rFonts w:cs="Arial"/>
                <w:sz w:val="18"/>
                <w:szCs w:val="18"/>
              </w:rPr>
            </w:pPr>
          </w:p>
        </w:tc>
        <w:tc>
          <w:tcPr>
            <w:tcW w:w="1701" w:type="dxa"/>
            <w:vAlign w:val="center"/>
            <w:hideMark/>
          </w:tcPr>
          <w:p w14:paraId="59C79AEE" w14:textId="77777777" w:rsidR="00E0335E" w:rsidRPr="00E74BED" w:rsidRDefault="00E0335E">
            <w:pPr>
              <w:spacing w:before="40" w:after="40"/>
              <w:jc w:val="center"/>
              <w:rPr>
                <w:rFonts w:cs="Arial"/>
                <w:sz w:val="18"/>
                <w:szCs w:val="18"/>
              </w:rPr>
            </w:pPr>
            <w:r w:rsidRPr="00E74BED">
              <w:rPr>
                <w:rFonts w:cs="Arial"/>
                <w:sz w:val="18"/>
                <w:szCs w:val="18"/>
              </w:rPr>
              <w:t>1,000 to &lt;5,000</w:t>
            </w:r>
          </w:p>
        </w:tc>
        <w:tc>
          <w:tcPr>
            <w:tcW w:w="1701" w:type="dxa"/>
            <w:tcMar>
              <w:top w:w="0" w:type="dxa"/>
              <w:left w:w="0" w:type="dxa"/>
              <w:bottom w:w="0" w:type="dxa"/>
              <w:right w:w="0" w:type="dxa"/>
            </w:tcMar>
            <w:vAlign w:val="center"/>
            <w:hideMark/>
          </w:tcPr>
          <w:p w14:paraId="598F946B" w14:textId="0653C76C"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DD4B6E" w:rsidRPr="00E74BED">
              <w:rPr>
                <w:rFonts w:cs="Arial"/>
                <w:sz w:val="18"/>
                <w:szCs w:val="18"/>
              </w:rPr>
              <w:t>5,84</w:t>
            </w:r>
            <w:r w:rsidRPr="00E74BED">
              <w:rPr>
                <w:rFonts w:cs="Arial"/>
                <w:sz w:val="18"/>
                <w:szCs w:val="18"/>
              </w:rPr>
              <w:t>0 km</w:t>
            </w:r>
          </w:p>
        </w:tc>
        <w:tc>
          <w:tcPr>
            <w:tcW w:w="567" w:type="dxa"/>
            <w:vAlign w:val="center"/>
          </w:tcPr>
          <w:p w14:paraId="743DC5A7" w14:textId="77777777" w:rsidR="00E0335E" w:rsidRPr="00E74BED" w:rsidRDefault="00E0335E">
            <w:pPr>
              <w:spacing w:before="40" w:after="40"/>
              <w:ind w:right="-427"/>
              <w:jc w:val="center"/>
              <w:rPr>
                <w:rFonts w:cs="Arial"/>
                <w:sz w:val="18"/>
                <w:szCs w:val="18"/>
              </w:rPr>
            </w:pPr>
          </w:p>
        </w:tc>
      </w:tr>
      <w:tr w:rsidR="00E0335E" w:rsidRPr="00E74BED" w14:paraId="2F50BA58" w14:textId="77777777" w:rsidTr="00283A0E">
        <w:trPr>
          <w:trHeight w:val="20"/>
          <w:jc w:val="center"/>
        </w:trPr>
        <w:tc>
          <w:tcPr>
            <w:tcW w:w="1701" w:type="dxa"/>
            <w:vMerge/>
            <w:vAlign w:val="center"/>
            <w:hideMark/>
          </w:tcPr>
          <w:p w14:paraId="75B3A4B0" w14:textId="77777777" w:rsidR="00E0335E" w:rsidRDefault="00E0335E">
            <w:pPr>
              <w:rPr>
                <w:rFonts w:cs="Arial"/>
                <w:sz w:val="18"/>
                <w:szCs w:val="18"/>
              </w:rPr>
            </w:pPr>
          </w:p>
        </w:tc>
        <w:tc>
          <w:tcPr>
            <w:tcW w:w="1701" w:type="dxa"/>
            <w:vAlign w:val="center"/>
            <w:hideMark/>
          </w:tcPr>
          <w:p w14:paraId="07C1F0C6" w14:textId="77777777" w:rsidR="00E0335E" w:rsidRPr="00E74BED" w:rsidRDefault="00E0335E">
            <w:pPr>
              <w:spacing w:before="40" w:after="40"/>
              <w:jc w:val="center"/>
              <w:rPr>
                <w:rFonts w:cs="Arial"/>
                <w:sz w:val="18"/>
                <w:szCs w:val="18"/>
              </w:rPr>
            </w:pPr>
            <w:r w:rsidRPr="00E74BED">
              <w:rPr>
                <w:rFonts w:cs="Arial"/>
                <w:sz w:val="18"/>
                <w:szCs w:val="18"/>
              </w:rPr>
              <w:t>5,000 +</w:t>
            </w:r>
          </w:p>
        </w:tc>
        <w:tc>
          <w:tcPr>
            <w:tcW w:w="1701" w:type="dxa"/>
            <w:tcMar>
              <w:top w:w="0" w:type="dxa"/>
              <w:left w:w="0" w:type="dxa"/>
              <w:bottom w:w="0" w:type="dxa"/>
              <w:right w:w="0" w:type="dxa"/>
            </w:tcMar>
            <w:vAlign w:val="center"/>
            <w:hideMark/>
          </w:tcPr>
          <w:p w14:paraId="363E8C1C" w14:textId="0746836A"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2</w:t>
            </w:r>
            <w:r w:rsidR="00DD4B6E" w:rsidRPr="00E74BED">
              <w:rPr>
                <w:rFonts w:cs="Arial"/>
                <w:sz w:val="18"/>
                <w:szCs w:val="18"/>
              </w:rPr>
              <w:t>5,68</w:t>
            </w:r>
            <w:r w:rsidRPr="00E74BED">
              <w:rPr>
                <w:rFonts w:cs="Arial"/>
                <w:sz w:val="18"/>
                <w:szCs w:val="18"/>
              </w:rPr>
              <w:t>0 km</w:t>
            </w:r>
          </w:p>
        </w:tc>
        <w:tc>
          <w:tcPr>
            <w:tcW w:w="567" w:type="dxa"/>
            <w:vAlign w:val="center"/>
          </w:tcPr>
          <w:p w14:paraId="1891E025" w14:textId="77777777" w:rsidR="00E0335E" w:rsidRPr="00E74BED" w:rsidRDefault="00E0335E">
            <w:pPr>
              <w:spacing w:before="40" w:after="40"/>
              <w:ind w:right="-427"/>
              <w:jc w:val="center"/>
              <w:rPr>
                <w:rFonts w:cs="Arial"/>
                <w:sz w:val="18"/>
                <w:szCs w:val="18"/>
              </w:rPr>
            </w:pPr>
          </w:p>
        </w:tc>
      </w:tr>
      <w:tr w:rsidR="00E0335E" w:rsidRPr="00E74BED" w14:paraId="10A15066" w14:textId="77777777" w:rsidTr="00283A0E">
        <w:trPr>
          <w:trHeight w:val="20"/>
          <w:jc w:val="center"/>
        </w:trPr>
        <w:tc>
          <w:tcPr>
            <w:tcW w:w="1701" w:type="dxa"/>
            <w:tcBorders>
              <w:top w:val="nil"/>
              <w:left w:val="nil"/>
              <w:bottom w:val="single" w:sz="8" w:space="0" w:color="C00000"/>
              <w:right w:val="nil"/>
            </w:tcBorders>
            <w:vAlign w:val="center"/>
          </w:tcPr>
          <w:p w14:paraId="47097FB6" w14:textId="77777777" w:rsidR="00E0335E" w:rsidRDefault="00E0335E">
            <w:pPr>
              <w:spacing w:before="40" w:after="40"/>
              <w:jc w:val="center"/>
              <w:rPr>
                <w:rFonts w:cs="Arial"/>
                <w:sz w:val="18"/>
                <w:szCs w:val="18"/>
              </w:rPr>
            </w:pPr>
          </w:p>
        </w:tc>
        <w:tc>
          <w:tcPr>
            <w:tcW w:w="1701" w:type="dxa"/>
            <w:tcBorders>
              <w:top w:val="nil"/>
              <w:left w:val="nil"/>
              <w:bottom w:val="single" w:sz="8" w:space="0" w:color="C00000"/>
              <w:right w:val="nil"/>
            </w:tcBorders>
            <w:vAlign w:val="center"/>
          </w:tcPr>
          <w:p w14:paraId="5275365E" w14:textId="77777777" w:rsidR="00E0335E" w:rsidRPr="00E74BED" w:rsidRDefault="00E0335E">
            <w:pPr>
              <w:spacing w:before="40" w:after="40"/>
              <w:jc w:val="center"/>
              <w:rPr>
                <w:rFonts w:cs="Arial"/>
                <w:sz w:val="18"/>
                <w:szCs w:val="18"/>
              </w:rPr>
            </w:pPr>
          </w:p>
        </w:tc>
        <w:tc>
          <w:tcPr>
            <w:tcW w:w="1701" w:type="dxa"/>
            <w:tcBorders>
              <w:top w:val="nil"/>
              <w:left w:val="nil"/>
              <w:bottom w:val="single" w:sz="8" w:space="0" w:color="C00000"/>
              <w:right w:val="nil"/>
            </w:tcBorders>
            <w:tcMar>
              <w:top w:w="0" w:type="dxa"/>
              <w:left w:w="0" w:type="dxa"/>
              <w:bottom w:w="0" w:type="dxa"/>
              <w:right w:w="0" w:type="dxa"/>
            </w:tcMar>
            <w:vAlign w:val="center"/>
          </w:tcPr>
          <w:p w14:paraId="75B39866"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nil"/>
              <w:left w:val="nil"/>
              <w:bottom w:val="single" w:sz="8" w:space="0" w:color="C00000"/>
              <w:right w:val="nil"/>
            </w:tcBorders>
            <w:vAlign w:val="center"/>
          </w:tcPr>
          <w:p w14:paraId="05EA829C" w14:textId="77777777" w:rsidR="00E0335E" w:rsidRPr="00E74BED" w:rsidRDefault="00E0335E">
            <w:pPr>
              <w:spacing w:before="40" w:after="40"/>
              <w:ind w:right="-427"/>
              <w:jc w:val="center"/>
              <w:rPr>
                <w:rFonts w:cs="Arial"/>
                <w:sz w:val="18"/>
                <w:szCs w:val="18"/>
              </w:rPr>
            </w:pPr>
          </w:p>
        </w:tc>
      </w:tr>
      <w:tr w:rsidR="00E0335E" w:rsidRPr="00E74BED" w14:paraId="77EACD1E" w14:textId="77777777" w:rsidTr="00283A0E">
        <w:trPr>
          <w:trHeight w:val="20"/>
          <w:jc w:val="center"/>
        </w:trPr>
        <w:tc>
          <w:tcPr>
            <w:tcW w:w="1701" w:type="dxa"/>
            <w:tcBorders>
              <w:top w:val="single" w:sz="8" w:space="0" w:color="C00000"/>
              <w:left w:val="nil"/>
              <w:bottom w:val="nil"/>
              <w:right w:val="nil"/>
            </w:tcBorders>
            <w:vAlign w:val="center"/>
          </w:tcPr>
          <w:p w14:paraId="17961599" w14:textId="77777777" w:rsidR="00E0335E" w:rsidRDefault="00E0335E">
            <w:pPr>
              <w:spacing w:before="40" w:after="40"/>
              <w:jc w:val="center"/>
              <w:rPr>
                <w:rFonts w:cs="Arial"/>
                <w:sz w:val="18"/>
                <w:szCs w:val="18"/>
              </w:rPr>
            </w:pPr>
          </w:p>
        </w:tc>
        <w:tc>
          <w:tcPr>
            <w:tcW w:w="1701" w:type="dxa"/>
            <w:tcBorders>
              <w:top w:val="single" w:sz="8" w:space="0" w:color="C00000"/>
              <w:left w:val="nil"/>
              <w:bottom w:val="nil"/>
              <w:right w:val="nil"/>
            </w:tcBorders>
            <w:vAlign w:val="center"/>
          </w:tcPr>
          <w:p w14:paraId="73C75F6D" w14:textId="77777777" w:rsidR="00E0335E" w:rsidRPr="00E74BED" w:rsidRDefault="00E0335E">
            <w:pPr>
              <w:spacing w:before="40" w:after="40"/>
              <w:jc w:val="center"/>
              <w:rPr>
                <w:rFonts w:cs="Arial"/>
                <w:sz w:val="18"/>
                <w:szCs w:val="18"/>
              </w:rPr>
            </w:pPr>
          </w:p>
        </w:tc>
        <w:tc>
          <w:tcPr>
            <w:tcW w:w="1701" w:type="dxa"/>
            <w:tcBorders>
              <w:top w:val="single" w:sz="8" w:space="0" w:color="C00000"/>
              <w:left w:val="nil"/>
              <w:bottom w:val="nil"/>
              <w:right w:val="nil"/>
            </w:tcBorders>
            <w:tcMar>
              <w:top w:w="0" w:type="dxa"/>
              <w:left w:w="0" w:type="dxa"/>
              <w:bottom w:w="0" w:type="dxa"/>
              <w:right w:w="0" w:type="dxa"/>
            </w:tcMar>
            <w:vAlign w:val="center"/>
          </w:tcPr>
          <w:p w14:paraId="42A4D86D"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single" w:sz="8" w:space="0" w:color="C00000"/>
              <w:left w:val="nil"/>
              <w:bottom w:val="nil"/>
              <w:right w:val="nil"/>
            </w:tcBorders>
            <w:vAlign w:val="center"/>
          </w:tcPr>
          <w:p w14:paraId="490FA2F1" w14:textId="77777777" w:rsidR="00E0335E" w:rsidRPr="00E74BED" w:rsidRDefault="00E0335E">
            <w:pPr>
              <w:spacing w:before="40" w:after="40"/>
              <w:ind w:right="-427"/>
              <w:jc w:val="center"/>
              <w:rPr>
                <w:rFonts w:cs="Arial"/>
                <w:sz w:val="18"/>
                <w:szCs w:val="18"/>
              </w:rPr>
            </w:pPr>
          </w:p>
        </w:tc>
      </w:tr>
      <w:tr w:rsidR="00E0335E" w:rsidRPr="00E74BED" w14:paraId="6E04A91E" w14:textId="77777777" w:rsidTr="00E0335E">
        <w:trPr>
          <w:trHeight w:val="20"/>
          <w:jc w:val="center"/>
        </w:trPr>
        <w:tc>
          <w:tcPr>
            <w:tcW w:w="1701" w:type="dxa"/>
            <w:vMerge w:val="restart"/>
            <w:vAlign w:val="center"/>
            <w:hideMark/>
          </w:tcPr>
          <w:p w14:paraId="05CBE260" w14:textId="77777777" w:rsidR="00E0335E" w:rsidRDefault="00E0335E">
            <w:pPr>
              <w:spacing w:before="40" w:after="40"/>
              <w:jc w:val="center"/>
              <w:rPr>
                <w:rFonts w:cs="Arial"/>
                <w:sz w:val="18"/>
                <w:szCs w:val="18"/>
              </w:rPr>
            </w:pPr>
            <w:r>
              <w:rPr>
                <w:rFonts w:cs="Arial"/>
                <w:sz w:val="18"/>
                <w:szCs w:val="18"/>
              </w:rPr>
              <w:t xml:space="preserve">Rural </w:t>
            </w:r>
            <w:r>
              <w:rPr>
                <w:rFonts w:cs="Arial"/>
                <w:sz w:val="18"/>
                <w:szCs w:val="18"/>
              </w:rPr>
              <w:br/>
              <w:t>Local Roads</w:t>
            </w:r>
          </w:p>
        </w:tc>
        <w:tc>
          <w:tcPr>
            <w:tcW w:w="1701" w:type="dxa"/>
            <w:vAlign w:val="center"/>
            <w:hideMark/>
          </w:tcPr>
          <w:p w14:paraId="79B834B2" w14:textId="77777777" w:rsidR="00E0335E" w:rsidRPr="00E74BED" w:rsidRDefault="00E0335E">
            <w:pPr>
              <w:spacing w:before="40" w:after="40"/>
              <w:jc w:val="center"/>
              <w:rPr>
                <w:rFonts w:cs="Arial"/>
                <w:sz w:val="18"/>
                <w:szCs w:val="18"/>
              </w:rPr>
            </w:pPr>
            <w:r w:rsidRPr="00E74BED">
              <w:rPr>
                <w:rFonts w:cs="Arial"/>
                <w:sz w:val="18"/>
                <w:szCs w:val="18"/>
              </w:rPr>
              <w:t>Natural Surface</w:t>
            </w:r>
          </w:p>
        </w:tc>
        <w:tc>
          <w:tcPr>
            <w:tcW w:w="1701" w:type="dxa"/>
            <w:tcMar>
              <w:top w:w="0" w:type="dxa"/>
              <w:left w:w="0" w:type="dxa"/>
              <w:bottom w:w="0" w:type="dxa"/>
              <w:right w:w="0" w:type="dxa"/>
            </w:tcMar>
            <w:vAlign w:val="center"/>
            <w:hideMark/>
          </w:tcPr>
          <w:p w14:paraId="2ACA76DE" w14:textId="2393D100"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84</w:t>
            </w:r>
            <w:r w:rsidRPr="00E74BED">
              <w:rPr>
                <w:rFonts w:cs="Arial"/>
                <w:sz w:val="18"/>
                <w:szCs w:val="18"/>
              </w:rPr>
              <w:t>0 km</w:t>
            </w:r>
          </w:p>
        </w:tc>
        <w:tc>
          <w:tcPr>
            <w:tcW w:w="567" w:type="dxa"/>
            <w:vAlign w:val="center"/>
          </w:tcPr>
          <w:p w14:paraId="343EF333" w14:textId="77777777" w:rsidR="00E0335E" w:rsidRPr="00E74BED" w:rsidRDefault="00E0335E">
            <w:pPr>
              <w:spacing w:before="40" w:after="40"/>
              <w:ind w:right="-427"/>
              <w:jc w:val="center"/>
              <w:rPr>
                <w:rFonts w:cs="Arial"/>
                <w:sz w:val="18"/>
                <w:szCs w:val="18"/>
              </w:rPr>
            </w:pPr>
          </w:p>
        </w:tc>
      </w:tr>
      <w:tr w:rsidR="00E0335E" w:rsidRPr="00E74BED" w14:paraId="214F7D94" w14:textId="77777777" w:rsidTr="00E0335E">
        <w:trPr>
          <w:trHeight w:val="20"/>
          <w:jc w:val="center"/>
        </w:trPr>
        <w:tc>
          <w:tcPr>
            <w:tcW w:w="1701" w:type="dxa"/>
            <w:vMerge/>
            <w:vAlign w:val="center"/>
            <w:hideMark/>
          </w:tcPr>
          <w:p w14:paraId="43D8C994" w14:textId="77777777" w:rsidR="00E0335E" w:rsidRDefault="00E0335E">
            <w:pPr>
              <w:rPr>
                <w:rFonts w:cs="Arial"/>
                <w:sz w:val="18"/>
                <w:szCs w:val="18"/>
              </w:rPr>
            </w:pPr>
          </w:p>
        </w:tc>
        <w:tc>
          <w:tcPr>
            <w:tcW w:w="1701" w:type="dxa"/>
            <w:vAlign w:val="center"/>
            <w:hideMark/>
          </w:tcPr>
          <w:p w14:paraId="6EB9F8F9" w14:textId="77777777" w:rsidR="00E0335E" w:rsidRPr="00E74BED" w:rsidRDefault="00E0335E">
            <w:pPr>
              <w:spacing w:before="40" w:after="40"/>
              <w:jc w:val="center"/>
              <w:rPr>
                <w:rFonts w:cs="Arial"/>
                <w:sz w:val="18"/>
                <w:szCs w:val="18"/>
              </w:rPr>
            </w:pPr>
            <w:r w:rsidRPr="00E74BED">
              <w:rPr>
                <w:rFonts w:cs="Arial"/>
                <w:sz w:val="18"/>
                <w:szCs w:val="18"/>
              </w:rPr>
              <w:t>Under 100</w:t>
            </w:r>
          </w:p>
        </w:tc>
        <w:tc>
          <w:tcPr>
            <w:tcW w:w="1701" w:type="dxa"/>
            <w:tcMar>
              <w:top w:w="0" w:type="dxa"/>
              <w:left w:w="0" w:type="dxa"/>
              <w:bottom w:w="0" w:type="dxa"/>
              <w:right w:w="0" w:type="dxa"/>
            </w:tcMar>
            <w:vAlign w:val="center"/>
            <w:hideMark/>
          </w:tcPr>
          <w:p w14:paraId="6F9149DC" w14:textId="1B072D82"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6</w:t>
            </w:r>
            <w:r w:rsidRPr="00E74BED">
              <w:rPr>
                <w:rFonts w:cs="Arial"/>
                <w:sz w:val="18"/>
                <w:szCs w:val="18"/>
              </w:rPr>
              <w:t>,000 km</w:t>
            </w:r>
          </w:p>
        </w:tc>
        <w:tc>
          <w:tcPr>
            <w:tcW w:w="567" w:type="dxa"/>
            <w:vAlign w:val="center"/>
          </w:tcPr>
          <w:p w14:paraId="33CB8238" w14:textId="77777777" w:rsidR="00E0335E" w:rsidRPr="00E74BED" w:rsidRDefault="00E0335E">
            <w:pPr>
              <w:spacing w:before="40" w:after="40"/>
              <w:ind w:right="-427"/>
              <w:jc w:val="center"/>
              <w:rPr>
                <w:rFonts w:cs="Arial"/>
                <w:sz w:val="18"/>
                <w:szCs w:val="18"/>
              </w:rPr>
            </w:pPr>
          </w:p>
        </w:tc>
      </w:tr>
      <w:tr w:rsidR="00E0335E" w:rsidRPr="00E74BED" w14:paraId="0D9D59FF" w14:textId="77777777" w:rsidTr="00E0335E">
        <w:trPr>
          <w:trHeight w:val="20"/>
          <w:jc w:val="center"/>
        </w:trPr>
        <w:tc>
          <w:tcPr>
            <w:tcW w:w="1701" w:type="dxa"/>
            <w:vMerge/>
            <w:vAlign w:val="center"/>
            <w:hideMark/>
          </w:tcPr>
          <w:p w14:paraId="01916B70" w14:textId="77777777" w:rsidR="00E0335E" w:rsidRDefault="00E0335E">
            <w:pPr>
              <w:rPr>
                <w:rFonts w:cs="Arial"/>
                <w:sz w:val="18"/>
                <w:szCs w:val="18"/>
              </w:rPr>
            </w:pPr>
          </w:p>
        </w:tc>
        <w:tc>
          <w:tcPr>
            <w:tcW w:w="1701" w:type="dxa"/>
            <w:vAlign w:val="center"/>
            <w:hideMark/>
          </w:tcPr>
          <w:p w14:paraId="42D364E7" w14:textId="77777777" w:rsidR="00E0335E" w:rsidRPr="00E74BED" w:rsidRDefault="00E0335E">
            <w:pPr>
              <w:spacing w:before="40" w:after="40"/>
              <w:jc w:val="center"/>
              <w:rPr>
                <w:rFonts w:cs="Arial"/>
                <w:sz w:val="18"/>
                <w:szCs w:val="18"/>
              </w:rPr>
            </w:pPr>
            <w:r w:rsidRPr="00E74BED">
              <w:rPr>
                <w:rFonts w:cs="Arial"/>
                <w:sz w:val="18"/>
                <w:szCs w:val="18"/>
              </w:rPr>
              <w:t>100 to &lt;500</w:t>
            </w:r>
          </w:p>
        </w:tc>
        <w:tc>
          <w:tcPr>
            <w:tcW w:w="1701" w:type="dxa"/>
            <w:tcMar>
              <w:top w:w="0" w:type="dxa"/>
              <w:left w:w="0" w:type="dxa"/>
              <w:bottom w:w="0" w:type="dxa"/>
              <w:right w:w="0" w:type="dxa"/>
            </w:tcMar>
            <w:vAlign w:val="center"/>
            <w:hideMark/>
          </w:tcPr>
          <w:p w14:paraId="42D2DB1E" w14:textId="5442D92A"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DD4B6E" w:rsidRPr="00E74BED">
              <w:rPr>
                <w:rFonts w:cs="Arial"/>
                <w:sz w:val="18"/>
                <w:szCs w:val="18"/>
              </w:rPr>
              <w:t>2,480</w:t>
            </w:r>
            <w:r w:rsidRPr="00E74BED">
              <w:rPr>
                <w:rFonts w:cs="Arial"/>
                <w:sz w:val="18"/>
                <w:szCs w:val="18"/>
              </w:rPr>
              <w:t xml:space="preserve"> km</w:t>
            </w:r>
          </w:p>
        </w:tc>
        <w:tc>
          <w:tcPr>
            <w:tcW w:w="567" w:type="dxa"/>
            <w:vAlign w:val="center"/>
          </w:tcPr>
          <w:p w14:paraId="2E2CF41A" w14:textId="77777777" w:rsidR="00E0335E" w:rsidRPr="00E74BED" w:rsidRDefault="00E0335E">
            <w:pPr>
              <w:spacing w:before="40" w:after="40"/>
              <w:ind w:right="-427"/>
              <w:jc w:val="center"/>
              <w:rPr>
                <w:rFonts w:cs="Arial"/>
                <w:sz w:val="18"/>
                <w:szCs w:val="18"/>
              </w:rPr>
            </w:pPr>
          </w:p>
        </w:tc>
      </w:tr>
      <w:tr w:rsidR="00E0335E" w:rsidRPr="00E74BED" w14:paraId="00101331" w14:textId="77777777" w:rsidTr="00E0335E">
        <w:trPr>
          <w:trHeight w:val="20"/>
          <w:jc w:val="center"/>
        </w:trPr>
        <w:tc>
          <w:tcPr>
            <w:tcW w:w="1701" w:type="dxa"/>
            <w:vMerge/>
            <w:vAlign w:val="center"/>
            <w:hideMark/>
          </w:tcPr>
          <w:p w14:paraId="6892493A" w14:textId="77777777" w:rsidR="00E0335E" w:rsidRDefault="00E0335E">
            <w:pPr>
              <w:rPr>
                <w:rFonts w:cs="Arial"/>
                <w:sz w:val="18"/>
                <w:szCs w:val="18"/>
              </w:rPr>
            </w:pPr>
          </w:p>
        </w:tc>
        <w:tc>
          <w:tcPr>
            <w:tcW w:w="1701" w:type="dxa"/>
            <w:vAlign w:val="center"/>
            <w:hideMark/>
          </w:tcPr>
          <w:p w14:paraId="4F101BBF" w14:textId="77777777" w:rsidR="00E0335E" w:rsidRPr="00E74BED" w:rsidRDefault="00E0335E">
            <w:pPr>
              <w:spacing w:before="40" w:after="40"/>
              <w:jc w:val="center"/>
              <w:rPr>
                <w:rFonts w:cs="Arial"/>
                <w:sz w:val="18"/>
                <w:szCs w:val="18"/>
              </w:rPr>
            </w:pPr>
            <w:r w:rsidRPr="00E74BED">
              <w:rPr>
                <w:rFonts w:cs="Arial"/>
                <w:sz w:val="18"/>
                <w:szCs w:val="18"/>
              </w:rPr>
              <w:t>500 to &lt;1,000</w:t>
            </w:r>
          </w:p>
        </w:tc>
        <w:tc>
          <w:tcPr>
            <w:tcW w:w="1701" w:type="dxa"/>
            <w:tcMar>
              <w:top w:w="0" w:type="dxa"/>
              <w:left w:w="0" w:type="dxa"/>
              <w:bottom w:w="0" w:type="dxa"/>
              <w:right w:w="0" w:type="dxa"/>
            </w:tcMar>
            <w:vAlign w:val="center"/>
            <w:hideMark/>
          </w:tcPr>
          <w:p w14:paraId="38055AE2" w14:textId="357BBCFE"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E74BED" w:rsidRPr="00E74BED">
              <w:rPr>
                <w:rFonts w:cs="Arial"/>
                <w:sz w:val="18"/>
                <w:szCs w:val="18"/>
              </w:rPr>
              <w:t>3,92</w:t>
            </w:r>
            <w:r w:rsidRPr="00E74BED">
              <w:rPr>
                <w:rFonts w:cs="Arial"/>
                <w:sz w:val="18"/>
                <w:szCs w:val="18"/>
              </w:rPr>
              <w:t>0 km</w:t>
            </w:r>
          </w:p>
        </w:tc>
        <w:tc>
          <w:tcPr>
            <w:tcW w:w="567" w:type="dxa"/>
            <w:vAlign w:val="center"/>
          </w:tcPr>
          <w:p w14:paraId="407C6A8A" w14:textId="77777777" w:rsidR="00E0335E" w:rsidRPr="00E74BED" w:rsidRDefault="00E0335E">
            <w:pPr>
              <w:spacing w:before="40" w:after="40"/>
              <w:ind w:right="-427"/>
              <w:jc w:val="center"/>
              <w:rPr>
                <w:rFonts w:cs="Arial"/>
                <w:sz w:val="18"/>
                <w:szCs w:val="18"/>
              </w:rPr>
            </w:pPr>
          </w:p>
        </w:tc>
      </w:tr>
      <w:tr w:rsidR="00E0335E" w:rsidRPr="00E74BED" w14:paraId="7E891491" w14:textId="77777777" w:rsidTr="00283A0E">
        <w:trPr>
          <w:trHeight w:val="20"/>
          <w:jc w:val="center"/>
        </w:trPr>
        <w:tc>
          <w:tcPr>
            <w:tcW w:w="1701" w:type="dxa"/>
            <w:vMerge/>
            <w:vAlign w:val="center"/>
            <w:hideMark/>
          </w:tcPr>
          <w:p w14:paraId="03BCF73A" w14:textId="77777777" w:rsidR="00E0335E" w:rsidRDefault="00E0335E">
            <w:pPr>
              <w:rPr>
                <w:rFonts w:cs="Arial"/>
                <w:sz w:val="18"/>
                <w:szCs w:val="18"/>
              </w:rPr>
            </w:pPr>
          </w:p>
        </w:tc>
        <w:tc>
          <w:tcPr>
            <w:tcW w:w="1701" w:type="dxa"/>
            <w:vAlign w:val="center"/>
            <w:hideMark/>
          </w:tcPr>
          <w:p w14:paraId="036516EF" w14:textId="77777777" w:rsidR="00E0335E" w:rsidRPr="00E74BED" w:rsidRDefault="00E0335E">
            <w:pPr>
              <w:spacing w:before="40" w:after="40"/>
              <w:jc w:val="center"/>
              <w:rPr>
                <w:rFonts w:cs="Arial"/>
                <w:sz w:val="18"/>
                <w:szCs w:val="18"/>
              </w:rPr>
            </w:pPr>
            <w:r w:rsidRPr="00E74BED">
              <w:rPr>
                <w:rFonts w:cs="Arial"/>
                <w:sz w:val="18"/>
                <w:szCs w:val="18"/>
              </w:rPr>
              <w:t>1,000 +</w:t>
            </w:r>
          </w:p>
        </w:tc>
        <w:tc>
          <w:tcPr>
            <w:tcW w:w="1701" w:type="dxa"/>
            <w:tcMar>
              <w:top w:w="0" w:type="dxa"/>
              <w:left w:w="0" w:type="dxa"/>
              <w:bottom w:w="0" w:type="dxa"/>
              <w:right w:w="0" w:type="dxa"/>
            </w:tcMar>
            <w:vAlign w:val="center"/>
            <w:hideMark/>
          </w:tcPr>
          <w:p w14:paraId="582D8C0F" w14:textId="2511214C"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E74BED" w:rsidRPr="00E74BED">
              <w:rPr>
                <w:rFonts w:cs="Arial"/>
                <w:sz w:val="18"/>
                <w:szCs w:val="18"/>
              </w:rPr>
              <w:t>5,84</w:t>
            </w:r>
            <w:r w:rsidRPr="00E74BED">
              <w:rPr>
                <w:rFonts w:cs="Arial"/>
                <w:sz w:val="18"/>
                <w:szCs w:val="18"/>
              </w:rPr>
              <w:t>0 km</w:t>
            </w:r>
          </w:p>
        </w:tc>
        <w:tc>
          <w:tcPr>
            <w:tcW w:w="567" w:type="dxa"/>
            <w:vAlign w:val="center"/>
          </w:tcPr>
          <w:p w14:paraId="6662FCCC" w14:textId="77777777" w:rsidR="00E0335E" w:rsidRPr="00E74BED" w:rsidRDefault="00E0335E">
            <w:pPr>
              <w:spacing w:before="40" w:after="40"/>
              <w:ind w:right="-427"/>
              <w:jc w:val="center"/>
              <w:rPr>
                <w:rFonts w:cs="Arial"/>
                <w:sz w:val="18"/>
                <w:szCs w:val="18"/>
              </w:rPr>
            </w:pPr>
          </w:p>
        </w:tc>
      </w:tr>
      <w:tr w:rsidR="00E0335E" w:rsidRPr="00E74BED" w14:paraId="49483545" w14:textId="77777777" w:rsidTr="00283A0E">
        <w:trPr>
          <w:trHeight w:val="20"/>
          <w:jc w:val="center"/>
        </w:trPr>
        <w:tc>
          <w:tcPr>
            <w:tcW w:w="1701" w:type="dxa"/>
            <w:tcBorders>
              <w:top w:val="nil"/>
              <w:left w:val="nil"/>
              <w:bottom w:val="single" w:sz="8" w:space="0" w:color="C00000"/>
              <w:right w:val="nil"/>
            </w:tcBorders>
            <w:vAlign w:val="center"/>
          </w:tcPr>
          <w:p w14:paraId="6BE7058B" w14:textId="77777777" w:rsidR="00E0335E" w:rsidRDefault="00E0335E">
            <w:pPr>
              <w:spacing w:before="40" w:after="40"/>
              <w:jc w:val="center"/>
              <w:rPr>
                <w:rFonts w:cs="Arial"/>
                <w:sz w:val="18"/>
                <w:szCs w:val="18"/>
              </w:rPr>
            </w:pPr>
          </w:p>
        </w:tc>
        <w:tc>
          <w:tcPr>
            <w:tcW w:w="1701" w:type="dxa"/>
            <w:tcBorders>
              <w:top w:val="nil"/>
              <w:left w:val="nil"/>
              <w:bottom w:val="single" w:sz="8" w:space="0" w:color="C00000"/>
              <w:right w:val="nil"/>
            </w:tcBorders>
            <w:vAlign w:val="center"/>
          </w:tcPr>
          <w:p w14:paraId="18CCA3E7" w14:textId="77777777" w:rsidR="00E0335E" w:rsidRPr="00E74BED" w:rsidRDefault="00E0335E">
            <w:pPr>
              <w:spacing w:before="40" w:after="40"/>
              <w:jc w:val="center"/>
              <w:rPr>
                <w:rFonts w:cs="Arial"/>
                <w:sz w:val="18"/>
                <w:szCs w:val="18"/>
              </w:rPr>
            </w:pPr>
          </w:p>
        </w:tc>
        <w:tc>
          <w:tcPr>
            <w:tcW w:w="1701" w:type="dxa"/>
            <w:tcBorders>
              <w:top w:val="nil"/>
              <w:left w:val="nil"/>
              <w:bottom w:val="single" w:sz="8" w:space="0" w:color="C00000"/>
              <w:right w:val="nil"/>
            </w:tcBorders>
            <w:tcMar>
              <w:top w:w="0" w:type="dxa"/>
              <w:left w:w="0" w:type="dxa"/>
              <w:bottom w:w="0" w:type="dxa"/>
              <w:right w:w="0" w:type="dxa"/>
            </w:tcMar>
            <w:vAlign w:val="center"/>
          </w:tcPr>
          <w:p w14:paraId="7DB898E0"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nil"/>
              <w:left w:val="nil"/>
              <w:bottom w:val="single" w:sz="8" w:space="0" w:color="C00000"/>
              <w:right w:val="nil"/>
            </w:tcBorders>
            <w:vAlign w:val="center"/>
          </w:tcPr>
          <w:p w14:paraId="2DCDBFEA" w14:textId="77777777" w:rsidR="00E0335E" w:rsidRPr="00E74BED" w:rsidRDefault="00E0335E">
            <w:pPr>
              <w:spacing w:before="40" w:after="40"/>
              <w:ind w:right="-427"/>
              <w:jc w:val="center"/>
              <w:rPr>
                <w:rFonts w:cs="Arial"/>
                <w:sz w:val="18"/>
                <w:szCs w:val="18"/>
              </w:rPr>
            </w:pPr>
          </w:p>
        </w:tc>
      </w:tr>
      <w:tr w:rsidR="00E0335E" w:rsidRPr="00E74BED" w14:paraId="7C361379" w14:textId="77777777" w:rsidTr="00283A0E">
        <w:trPr>
          <w:trHeight w:val="20"/>
          <w:jc w:val="center"/>
        </w:trPr>
        <w:tc>
          <w:tcPr>
            <w:tcW w:w="1701" w:type="dxa"/>
            <w:tcBorders>
              <w:top w:val="single" w:sz="8" w:space="0" w:color="C00000"/>
              <w:left w:val="nil"/>
              <w:bottom w:val="nil"/>
              <w:right w:val="nil"/>
            </w:tcBorders>
            <w:vAlign w:val="center"/>
          </w:tcPr>
          <w:p w14:paraId="723079EC" w14:textId="77777777" w:rsidR="00E0335E" w:rsidRDefault="00E0335E">
            <w:pPr>
              <w:spacing w:before="40" w:after="40"/>
              <w:jc w:val="center"/>
              <w:rPr>
                <w:rFonts w:cs="Arial"/>
                <w:sz w:val="18"/>
                <w:szCs w:val="18"/>
              </w:rPr>
            </w:pPr>
          </w:p>
        </w:tc>
        <w:tc>
          <w:tcPr>
            <w:tcW w:w="1701" w:type="dxa"/>
            <w:tcBorders>
              <w:top w:val="single" w:sz="8" w:space="0" w:color="C00000"/>
              <w:left w:val="nil"/>
              <w:bottom w:val="nil"/>
              <w:right w:val="nil"/>
            </w:tcBorders>
            <w:vAlign w:val="center"/>
          </w:tcPr>
          <w:p w14:paraId="48C2351D" w14:textId="77777777" w:rsidR="00E0335E" w:rsidRPr="00E74BED" w:rsidRDefault="00E0335E">
            <w:pPr>
              <w:spacing w:before="40" w:after="40"/>
              <w:jc w:val="center"/>
              <w:rPr>
                <w:rFonts w:cs="Arial"/>
                <w:sz w:val="18"/>
                <w:szCs w:val="18"/>
              </w:rPr>
            </w:pPr>
          </w:p>
        </w:tc>
        <w:tc>
          <w:tcPr>
            <w:tcW w:w="1701" w:type="dxa"/>
            <w:tcBorders>
              <w:top w:val="single" w:sz="8" w:space="0" w:color="C00000"/>
              <w:left w:val="nil"/>
              <w:bottom w:val="nil"/>
              <w:right w:val="nil"/>
            </w:tcBorders>
            <w:tcMar>
              <w:top w:w="0" w:type="dxa"/>
              <w:left w:w="0" w:type="dxa"/>
              <w:bottom w:w="0" w:type="dxa"/>
              <w:right w:w="0" w:type="dxa"/>
            </w:tcMar>
            <w:vAlign w:val="center"/>
          </w:tcPr>
          <w:p w14:paraId="5D7C8668"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single" w:sz="8" w:space="0" w:color="C00000"/>
              <w:left w:val="nil"/>
              <w:bottom w:val="nil"/>
              <w:right w:val="nil"/>
            </w:tcBorders>
            <w:vAlign w:val="center"/>
          </w:tcPr>
          <w:p w14:paraId="0D3D1AB4" w14:textId="77777777" w:rsidR="00E0335E" w:rsidRPr="00E74BED" w:rsidRDefault="00E0335E">
            <w:pPr>
              <w:spacing w:before="40" w:after="40"/>
              <w:ind w:right="-427"/>
              <w:jc w:val="center"/>
              <w:rPr>
                <w:rFonts w:cs="Arial"/>
                <w:sz w:val="18"/>
                <w:szCs w:val="18"/>
              </w:rPr>
            </w:pPr>
          </w:p>
        </w:tc>
      </w:tr>
      <w:tr w:rsidR="00E0335E" w:rsidRPr="00E74BED" w14:paraId="7CE6773A" w14:textId="77777777" w:rsidTr="00E0335E">
        <w:trPr>
          <w:trHeight w:val="20"/>
          <w:jc w:val="center"/>
        </w:trPr>
        <w:tc>
          <w:tcPr>
            <w:tcW w:w="1701" w:type="dxa"/>
            <w:vAlign w:val="center"/>
            <w:hideMark/>
          </w:tcPr>
          <w:p w14:paraId="41960FFA" w14:textId="77777777" w:rsidR="00E0335E" w:rsidRDefault="00E0335E">
            <w:pPr>
              <w:spacing w:before="40" w:after="40"/>
              <w:jc w:val="center"/>
              <w:rPr>
                <w:rFonts w:cs="Arial"/>
                <w:sz w:val="18"/>
                <w:szCs w:val="18"/>
              </w:rPr>
            </w:pPr>
            <w:r>
              <w:rPr>
                <w:rFonts w:cs="Arial"/>
                <w:sz w:val="18"/>
                <w:szCs w:val="18"/>
              </w:rPr>
              <w:t>Timber Bridge</w:t>
            </w:r>
          </w:p>
        </w:tc>
        <w:tc>
          <w:tcPr>
            <w:tcW w:w="1701" w:type="dxa"/>
            <w:vAlign w:val="center"/>
          </w:tcPr>
          <w:p w14:paraId="34EFCFF3" w14:textId="77777777" w:rsidR="00E0335E" w:rsidRPr="00E74BED" w:rsidRDefault="00E0335E">
            <w:pPr>
              <w:spacing w:before="40" w:after="40"/>
              <w:jc w:val="center"/>
              <w:rPr>
                <w:rFonts w:cs="Arial"/>
                <w:sz w:val="18"/>
                <w:szCs w:val="18"/>
              </w:rPr>
            </w:pPr>
          </w:p>
        </w:tc>
        <w:tc>
          <w:tcPr>
            <w:tcW w:w="1701" w:type="dxa"/>
            <w:tcMar>
              <w:top w:w="0" w:type="dxa"/>
              <w:left w:w="0" w:type="dxa"/>
              <w:bottom w:w="0" w:type="dxa"/>
              <w:right w:w="0" w:type="dxa"/>
            </w:tcMar>
            <w:vAlign w:val="center"/>
            <w:hideMark/>
          </w:tcPr>
          <w:p w14:paraId="6F0966DB" w14:textId="3B3E13CE"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2</w:t>
            </w:r>
            <w:r w:rsidR="00E74BED" w:rsidRPr="00E74BED">
              <w:rPr>
                <w:rFonts w:cs="Arial"/>
                <w:sz w:val="18"/>
                <w:szCs w:val="18"/>
              </w:rPr>
              <w:t>4</w:t>
            </w:r>
            <w:r w:rsidRPr="00E74BED">
              <w:rPr>
                <w:rFonts w:cs="Arial"/>
                <w:sz w:val="18"/>
                <w:szCs w:val="18"/>
              </w:rPr>
              <w:t>0 sq m</w:t>
            </w:r>
          </w:p>
        </w:tc>
        <w:tc>
          <w:tcPr>
            <w:tcW w:w="567" w:type="dxa"/>
            <w:vAlign w:val="center"/>
          </w:tcPr>
          <w:p w14:paraId="56BBC7A2" w14:textId="77777777" w:rsidR="00E0335E" w:rsidRPr="00E74BED" w:rsidRDefault="00E0335E">
            <w:pPr>
              <w:spacing w:before="40" w:after="40"/>
              <w:ind w:right="-427"/>
              <w:jc w:val="center"/>
              <w:rPr>
                <w:rFonts w:cs="Arial"/>
                <w:sz w:val="18"/>
                <w:szCs w:val="18"/>
              </w:rPr>
            </w:pPr>
          </w:p>
        </w:tc>
      </w:tr>
      <w:tr w:rsidR="00E0335E" w:rsidRPr="00E74BED" w14:paraId="6695E375" w14:textId="77777777" w:rsidTr="00283A0E">
        <w:trPr>
          <w:trHeight w:val="20"/>
          <w:jc w:val="center"/>
        </w:trPr>
        <w:tc>
          <w:tcPr>
            <w:tcW w:w="1701" w:type="dxa"/>
            <w:vAlign w:val="center"/>
            <w:hideMark/>
          </w:tcPr>
          <w:p w14:paraId="3078E30F" w14:textId="77777777" w:rsidR="00E0335E" w:rsidRDefault="00E0335E">
            <w:pPr>
              <w:spacing w:before="40" w:after="40"/>
              <w:jc w:val="center"/>
              <w:rPr>
                <w:rFonts w:cs="Arial"/>
                <w:sz w:val="18"/>
                <w:szCs w:val="18"/>
              </w:rPr>
            </w:pPr>
            <w:r>
              <w:rPr>
                <w:rFonts w:cs="Arial"/>
                <w:sz w:val="18"/>
                <w:szCs w:val="18"/>
              </w:rPr>
              <w:t>Concrete Bridge</w:t>
            </w:r>
          </w:p>
        </w:tc>
        <w:tc>
          <w:tcPr>
            <w:tcW w:w="1701" w:type="dxa"/>
            <w:vAlign w:val="center"/>
          </w:tcPr>
          <w:p w14:paraId="28AB7B03" w14:textId="77777777" w:rsidR="00E0335E" w:rsidRPr="00E74BED" w:rsidRDefault="00E0335E">
            <w:pPr>
              <w:spacing w:before="40" w:after="40"/>
              <w:jc w:val="center"/>
              <w:rPr>
                <w:rFonts w:cs="Arial"/>
                <w:sz w:val="18"/>
                <w:szCs w:val="18"/>
              </w:rPr>
            </w:pPr>
          </w:p>
        </w:tc>
        <w:tc>
          <w:tcPr>
            <w:tcW w:w="1701" w:type="dxa"/>
            <w:tcMar>
              <w:top w:w="0" w:type="dxa"/>
              <w:left w:w="0" w:type="dxa"/>
              <w:bottom w:w="0" w:type="dxa"/>
              <w:right w:w="0" w:type="dxa"/>
            </w:tcMar>
            <w:vAlign w:val="center"/>
            <w:hideMark/>
          </w:tcPr>
          <w:p w14:paraId="559ADD48" w14:textId="2BCD4FC8"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E74BED" w:rsidRPr="00E74BED">
              <w:rPr>
                <w:rFonts w:cs="Arial"/>
                <w:sz w:val="18"/>
                <w:szCs w:val="18"/>
              </w:rPr>
              <w:t>44</w:t>
            </w:r>
            <w:r w:rsidRPr="00E74BED">
              <w:rPr>
                <w:rFonts w:cs="Arial"/>
                <w:sz w:val="18"/>
                <w:szCs w:val="18"/>
              </w:rPr>
              <w:t xml:space="preserve"> sq m</w:t>
            </w:r>
          </w:p>
        </w:tc>
        <w:tc>
          <w:tcPr>
            <w:tcW w:w="567" w:type="dxa"/>
            <w:vAlign w:val="center"/>
          </w:tcPr>
          <w:p w14:paraId="31280007" w14:textId="77777777" w:rsidR="00E0335E" w:rsidRPr="00E74BED" w:rsidRDefault="00E0335E">
            <w:pPr>
              <w:spacing w:before="40" w:after="40"/>
              <w:ind w:right="-427"/>
              <w:jc w:val="center"/>
              <w:rPr>
                <w:rFonts w:cs="Arial"/>
                <w:sz w:val="18"/>
                <w:szCs w:val="18"/>
              </w:rPr>
            </w:pPr>
          </w:p>
        </w:tc>
      </w:tr>
      <w:tr w:rsidR="00E0335E" w:rsidRPr="00E74BED" w14:paraId="5C5A0461" w14:textId="77777777" w:rsidTr="00283A0E">
        <w:trPr>
          <w:trHeight w:val="20"/>
          <w:jc w:val="center"/>
        </w:trPr>
        <w:tc>
          <w:tcPr>
            <w:tcW w:w="1701" w:type="dxa"/>
            <w:tcBorders>
              <w:top w:val="nil"/>
              <w:left w:val="nil"/>
              <w:bottom w:val="single" w:sz="8" w:space="0" w:color="C00000"/>
              <w:right w:val="nil"/>
            </w:tcBorders>
            <w:vAlign w:val="center"/>
          </w:tcPr>
          <w:p w14:paraId="1F43F452" w14:textId="77777777" w:rsidR="00E0335E" w:rsidRDefault="00E0335E">
            <w:pPr>
              <w:spacing w:before="40" w:after="40"/>
              <w:jc w:val="center"/>
              <w:rPr>
                <w:rFonts w:cs="Arial"/>
                <w:sz w:val="18"/>
                <w:szCs w:val="18"/>
              </w:rPr>
            </w:pPr>
          </w:p>
        </w:tc>
        <w:tc>
          <w:tcPr>
            <w:tcW w:w="1701" w:type="dxa"/>
            <w:tcBorders>
              <w:top w:val="nil"/>
              <w:left w:val="nil"/>
              <w:bottom w:val="single" w:sz="8" w:space="0" w:color="C00000"/>
              <w:right w:val="nil"/>
            </w:tcBorders>
            <w:vAlign w:val="center"/>
          </w:tcPr>
          <w:p w14:paraId="0D00A816" w14:textId="77777777" w:rsidR="00E0335E" w:rsidRPr="00E74BED" w:rsidRDefault="00E0335E">
            <w:pPr>
              <w:spacing w:before="40" w:after="40"/>
              <w:jc w:val="center"/>
              <w:rPr>
                <w:rFonts w:cs="Arial"/>
                <w:sz w:val="18"/>
                <w:szCs w:val="18"/>
              </w:rPr>
            </w:pPr>
          </w:p>
        </w:tc>
        <w:tc>
          <w:tcPr>
            <w:tcW w:w="1701" w:type="dxa"/>
            <w:tcBorders>
              <w:top w:val="nil"/>
              <w:left w:val="nil"/>
              <w:bottom w:val="single" w:sz="8" w:space="0" w:color="C00000"/>
              <w:right w:val="nil"/>
            </w:tcBorders>
            <w:tcMar>
              <w:top w:w="0" w:type="dxa"/>
              <w:left w:w="0" w:type="dxa"/>
              <w:bottom w:w="0" w:type="dxa"/>
              <w:right w:w="0" w:type="dxa"/>
            </w:tcMar>
            <w:vAlign w:val="center"/>
          </w:tcPr>
          <w:p w14:paraId="6D3D139B"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nil"/>
              <w:left w:val="nil"/>
              <w:bottom w:val="single" w:sz="8" w:space="0" w:color="C00000"/>
              <w:right w:val="nil"/>
            </w:tcBorders>
            <w:vAlign w:val="center"/>
          </w:tcPr>
          <w:p w14:paraId="5B260350" w14:textId="77777777" w:rsidR="00E0335E" w:rsidRPr="00E74BED" w:rsidRDefault="00E0335E">
            <w:pPr>
              <w:spacing w:before="40" w:after="40"/>
              <w:ind w:right="-427"/>
              <w:jc w:val="center"/>
              <w:rPr>
                <w:rFonts w:cs="Arial"/>
                <w:sz w:val="18"/>
                <w:szCs w:val="18"/>
              </w:rPr>
            </w:pPr>
          </w:p>
        </w:tc>
      </w:tr>
      <w:tr w:rsidR="00E0335E" w14:paraId="192B3FCC" w14:textId="77777777" w:rsidTr="00283A0E">
        <w:trPr>
          <w:trHeight w:val="20"/>
          <w:jc w:val="center"/>
        </w:trPr>
        <w:tc>
          <w:tcPr>
            <w:tcW w:w="1701" w:type="dxa"/>
            <w:tcBorders>
              <w:top w:val="single" w:sz="8" w:space="0" w:color="C00000"/>
              <w:left w:val="nil"/>
              <w:bottom w:val="nil"/>
              <w:right w:val="nil"/>
            </w:tcBorders>
            <w:vAlign w:val="center"/>
          </w:tcPr>
          <w:p w14:paraId="0466E1CC" w14:textId="77777777" w:rsidR="00E0335E" w:rsidRDefault="00E0335E">
            <w:pPr>
              <w:spacing w:before="40" w:after="40"/>
              <w:jc w:val="center"/>
              <w:rPr>
                <w:rFonts w:cs="Arial"/>
                <w:sz w:val="18"/>
                <w:szCs w:val="18"/>
              </w:rPr>
            </w:pPr>
          </w:p>
        </w:tc>
        <w:tc>
          <w:tcPr>
            <w:tcW w:w="1701" w:type="dxa"/>
            <w:tcBorders>
              <w:top w:val="single" w:sz="8" w:space="0" w:color="C00000"/>
              <w:left w:val="nil"/>
              <w:bottom w:val="nil"/>
              <w:right w:val="nil"/>
            </w:tcBorders>
            <w:vAlign w:val="center"/>
          </w:tcPr>
          <w:p w14:paraId="79F0F971" w14:textId="77777777" w:rsidR="00E0335E" w:rsidRDefault="00E0335E">
            <w:pPr>
              <w:spacing w:before="40" w:after="40"/>
              <w:jc w:val="center"/>
              <w:rPr>
                <w:rFonts w:cs="Arial"/>
                <w:sz w:val="18"/>
                <w:szCs w:val="18"/>
              </w:rPr>
            </w:pPr>
          </w:p>
        </w:tc>
        <w:tc>
          <w:tcPr>
            <w:tcW w:w="1701" w:type="dxa"/>
            <w:tcBorders>
              <w:top w:val="single" w:sz="8" w:space="0" w:color="C00000"/>
              <w:left w:val="nil"/>
              <w:bottom w:val="nil"/>
              <w:right w:val="nil"/>
            </w:tcBorders>
            <w:tcMar>
              <w:top w:w="0" w:type="dxa"/>
              <w:left w:w="0" w:type="dxa"/>
              <w:bottom w:w="0" w:type="dxa"/>
              <w:right w:w="0" w:type="dxa"/>
            </w:tcMar>
            <w:vAlign w:val="center"/>
          </w:tcPr>
          <w:p w14:paraId="2C9E55F1" w14:textId="77777777" w:rsidR="00E0335E" w:rsidRDefault="00E0335E" w:rsidP="00E74BED">
            <w:pPr>
              <w:tabs>
                <w:tab w:val="right" w:pos="1700"/>
              </w:tabs>
              <w:spacing w:before="40" w:after="40"/>
              <w:ind w:left="712" w:right="-4"/>
              <w:rPr>
                <w:rFonts w:cs="Arial"/>
                <w:sz w:val="18"/>
                <w:szCs w:val="18"/>
              </w:rPr>
            </w:pPr>
          </w:p>
        </w:tc>
        <w:tc>
          <w:tcPr>
            <w:tcW w:w="567" w:type="dxa"/>
            <w:tcBorders>
              <w:top w:val="single" w:sz="8" w:space="0" w:color="C00000"/>
              <w:left w:val="nil"/>
              <w:bottom w:val="nil"/>
              <w:right w:val="nil"/>
            </w:tcBorders>
            <w:vAlign w:val="center"/>
          </w:tcPr>
          <w:p w14:paraId="5153DBFC" w14:textId="77777777" w:rsidR="00E0335E" w:rsidRDefault="00E0335E">
            <w:pPr>
              <w:spacing w:before="40" w:after="40"/>
              <w:ind w:right="-427"/>
              <w:jc w:val="center"/>
              <w:rPr>
                <w:rFonts w:cs="Arial"/>
                <w:sz w:val="18"/>
                <w:szCs w:val="18"/>
              </w:rPr>
            </w:pPr>
          </w:p>
        </w:tc>
      </w:tr>
    </w:tbl>
    <w:p w14:paraId="2B3B2225" w14:textId="77777777" w:rsidR="00E0335E" w:rsidRDefault="00E0335E" w:rsidP="00E0335E">
      <w:pPr>
        <w:spacing w:before="40" w:after="20"/>
        <w:rPr>
          <w:rFonts w:cs="Arial"/>
          <w:sz w:val="18"/>
          <w:szCs w:val="18"/>
        </w:rPr>
      </w:pPr>
    </w:p>
    <w:p w14:paraId="44A78455" w14:textId="77777777" w:rsidR="003724F6" w:rsidRPr="00C935A5" w:rsidRDefault="003724F6" w:rsidP="00FF36E8">
      <w:pPr>
        <w:spacing w:before="40" w:after="20"/>
        <w:rPr>
          <w:rFonts w:cs="Arial"/>
          <w:sz w:val="18"/>
          <w:szCs w:val="18"/>
        </w:rPr>
      </w:pPr>
    </w:p>
    <w:p w14:paraId="698C9641" w14:textId="77777777" w:rsidR="00675E14" w:rsidRPr="00C935A5" w:rsidRDefault="00675E14" w:rsidP="00FF36E8">
      <w:pPr>
        <w:spacing w:before="40" w:after="20"/>
        <w:rPr>
          <w:rFonts w:cs="Arial"/>
          <w:sz w:val="18"/>
          <w:szCs w:val="18"/>
        </w:rPr>
      </w:pPr>
    </w:p>
    <w:p w14:paraId="516D3299" w14:textId="77777777" w:rsidR="00675E14" w:rsidRPr="00C935A5" w:rsidRDefault="00675E14" w:rsidP="00FF36E8">
      <w:pPr>
        <w:spacing w:before="40" w:after="20"/>
        <w:rPr>
          <w:rFonts w:cs="Arial"/>
          <w:sz w:val="18"/>
          <w:szCs w:val="18"/>
        </w:rPr>
      </w:pPr>
    </w:p>
    <w:p w14:paraId="653B0281" w14:textId="77777777" w:rsidR="00133AE4" w:rsidRPr="00C935A5" w:rsidRDefault="00133AE4" w:rsidP="00FF36E8">
      <w:pPr>
        <w:spacing w:before="40" w:after="20"/>
        <w:rPr>
          <w:rFonts w:cs="Arial"/>
          <w:sz w:val="18"/>
          <w:szCs w:val="18"/>
        </w:rPr>
      </w:pPr>
    </w:p>
    <w:p w14:paraId="23DBF06C" w14:textId="77777777" w:rsidR="00BE7A13" w:rsidRPr="00C935A5" w:rsidRDefault="00BE7A13" w:rsidP="00FF36E8">
      <w:pPr>
        <w:spacing w:before="40" w:after="20"/>
        <w:rPr>
          <w:rFonts w:cs="Arial"/>
          <w:sz w:val="18"/>
          <w:szCs w:val="18"/>
        </w:rPr>
      </w:pPr>
    </w:p>
    <w:p w14:paraId="47A325BE"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58EBC0F0" w14:textId="5A44648A" w:rsidR="00961975" w:rsidRPr="00C935A5" w:rsidRDefault="00E02B3C" w:rsidP="00E02B3C">
      <w:pPr>
        <w:pStyle w:val="VGC-Head10"/>
      </w:pPr>
      <w:r>
        <w:t>2023-24</w:t>
      </w:r>
      <w:r w:rsidR="00A97ABE" w:rsidRPr="00C935A5">
        <w:t xml:space="preserve"> </w:t>
      </w:r>
      <w:r w:rsidR="00961975" w:rsidRPr="00C935A5">
        <w:t>Local Roads Grants</w:t>
      </w:r>
      <w:r w:rsidR="00CE4507" w:rsidRPr="00C935A5">
        <w:tab/>
        <w:t>Appendix 5</w:t>
      </w:r>
    </w:p>
    <w:p w14:paraId="6755AC00" w14:textId="77777777" w:rsidR="00961975" w:rsidRPr="00C935A5" w:rsidRDefault="004F1184" w:rsidP="00E02B3C">
      <w:pPr>
        <w:pStyle w:val="VGC-Head2"/>
      </w:pPr>
      <w:r w:rsidRPr="00C935A5">
        <w:tab/>
      </w:r>
      <w:r w:rsidR="00A131F3" w:rsidRPr="00C935A5">
        <w:t>C</w:t>
      </w:r>
      <w:r w:rsidR="00961975" w:rsidRPr="00C935A5">
        <w:t xml:space="preserve">.  </w:t>
      </w:r>
      <w:r w:rsidR="00A6042C" w:rsidRPr="00C935A5">
        <w:t>Cost Modifier Ranges</w:t>
      </w:r>
    </w:p>
    <w:p w14:paraId="5CB45CA8" w14:textId="77777777" w:rsidR="00961975" w:rsidRPr="00C935A5" w:rsidRDefault="00961975" w:rsidP="00FF36E8">
      <w:pPr>
        <w:spacing w:before="40" w:after="20"/>
        <w:rPr>
          <w:rFonts w:cs="Arial"/>
          <w:sz w:val="18"/>
          <w:szCs w:val="18"/>
        </w:rPr>
      </w:pPr>
    </w:p>
    <w:p w14:paraId="0E537F03" w14:textId="77777777" w:rsidR="007A27E1" w:rsidRPr="00C935A5" w:rsidRDefault="007A27E1" w:rsidP="00FF36E8">
      <w:pPr>
        <w:spacing w:before="40" w:after="20"/>
        <w:rPr>
          <w:rFonts w:cs="Arial"/>
          <w:sz w:val="18"/>
          <w:szCs w:val="18"/>
        </w:rPr>
      </w:pPr>
    </w:p>
    <w:p w14:paraId="07A472CF" w14:textId="77777777" w:rsidR="00147515" w:rsidRPr="00C935A5" w:rsidRDefault="00147515" w:rsidP="00FF36E8">
      <w:pPr>
        <w:spacing w:before="40" w:after="20"/>
        <w:rPr>
          <w:rFonts w:cs="Arial"/>
          <w:sz w:val="18"/>
          <w:szCs w:val="18"/>
        </w:rPr>
      </w:pPr>
    </w:p>
    <w:p w14:paraId="4AD51989" w14:textId="77777777" w:rsidR="00147515" w:rsidRPr="00C935A5" w:rsidRDefault="00147515" w:rsidP="00FF36E8">
      <w:pPr>
        <w:spacing w:before="40" w:after="20"/>
        <w:rPr>
          <w:rFonts w:cs="Arial"/>
          <w:sz w:val="18"/>
          <w:szCs w:val="18"/>
        </w:rPr>
      </w:pPr>
    </w:p>
    <w:p w14:paraId="6C41684B" w14:textId="77777777" w:rsidR="003724F6" w:rsidRPr="00C935A5" w:rsidRDefault="003724F6" w:rsidP="00FF36E8">
      <w:pPr>
        <w:spacing w:before="40" w:after="20"/>
        <w:rPr>
          <w:rFonts w:cs="Arial"/>
          <w:sz w:val="18"/>
          <w:szCs w:val="18"/>
        </w:rPr>
      </w:pPr>
    </w:p>
    <w:p w14:paraId="244B090C" w14:textId="77777777" w:rsidR="007A27E1" w:rsidRPr="00C935A5" w:rsidRDefault="007A27E1" w:rsidP="00FF36E8">
      <w:pPr>
        <w:spacing w:before="40" w:after="20"/>
        <w:rPr>
          <w:rFonts w:cs="Arial"/>
          <w:sz w:val="18"/>
          <w:szCs w:val="18"/>
        </w:rPr>
      </w:pPr>
    </w:p>
    <w:tbl>
      <w:tblPr>
        <w:tblW w:w="9023" w:type="dxa"/>
        <w:tblInd w:w="78" w:type="dxa"/>
        <w:tblLayout w:type="fixed"/>
        <w:tblCellMar>
          <w:left w:w="57" w:type="dxa"/>
          <w:right w:w="57" w:type="dxa"/>
        </w:tblCellMar>
        <w:tblLook w:val="0000" w:firstRow="0" w:lastRow="0" w:firstColumn="0" w:lastColumn="0" w:noHBand="0" w:noVBand="0"/>
      </w:tblPr>
      <w:tblGrid>
        <w:gridCol w:w="794"/>
        <w:gridCol w:w="1424"/>
        <w:gridCol w:w="1361"/>
        <w:gridCol w:w="1361"/>
        <w:gridCol w:w="1361"/>
        <w:gridCol w:w="1361"/>
        <w:gridCol w:w="1361"/>
      </w:tblGrid>
      <w:tr w:rsidR="007E5AC6" w:rsidRPr="00C935A5" w14:paraId="621F783D" w14:textId="77777777" w:rsidTr="00283A0E">
        <w:trPr>
          <w:trHeight w:val="351"/>
        </w:trPr>
        <w:tc>
          <w:tcPr>
            <w:tcW w:w="794" w:type="dxa"/>
            <w:vMerge w:val="restart"/>
            <w:tcBorders>
              <w:left w:val="nil"/>
            </w:tcBorders>
            <w:shd w:val="clear" w:color="auto" w:fill="auto"/>
            <w:tcMar>
              <w:left w:w="28" w:type="dxa"/>
              <w:right w:w="28" w:type="dxa"/>
            </w:tcMar>
            <w:vAlign w:val="bottom"/>
          </w:tcPr>
          <w:p w14:paraId="6DA6D850" w14:textId="77777777" w:rsidR="007E5AC6" w:rsidRPr="00C935A5" w:rsidRDefault="007E5AC6" w:rsidP="000B210A">
            <w:pPr>
              <w:spacing w:before="40" w:after="40"/>
              <w:jc w:val="center"/>
              <w:rPr>
                <w:rFonts w:cs="Arial"/>
                <w:b/>
                <w:sz w:val="18"/>
                <w:szCs w:val="18"/>
              </w:rPr>
            </w:pPr>
            <w:r w:rsidRPr="00C935A5">
              <w:rPr>
                <w:rFonts w:cs="Arial"/>
                <w:b/>
                <w:sz w:val="18"/>
                <w:szCs w:val="18"/>
              </w:rPr>
              <w:t>Local Road Type</w:t>
            </w:r>
          </w:p>
        </w:tc>
        <w:tc>
          <w:tcPr>
            <w:tcW w:w="1424" w:type="dxa"/>
            <w:vMerge w:val="restart"/>
            <w:tcBorders>
              <w:right w:val="single" w:sz="18" w:space="0" w:color="C00000"/>
            </w:tcBorders>
            <w:shd w:val="clear" w:color="auto" w:fill="auto"/>
            <w:tcMar>
              <w:left w:w="28" w:type="dxa"/>
              <w:right w:w="28" w:type="dxa"/>
            </w:tcMar>
            <w:vAlign w:val="bottom"/>
          </w:tcPr>
          <w:p w14:paraId="34C575CA" w14:textId="77777777" w:rsidR="007E5AC6" w:rsidRPr="00C935A5" w:rsidRDefault="007E5AC6" w:rsidP="000B210A">
            <w:pPr>
              <w:spacing w:before="40" w:after="40"/>
              <w:jc w:val="center"/>
              <w:rPr>
                <w:rFonts w:cs="Arial"/>
                <w:b/>
                <w:sz w:val="18"/>
                <w:szCs w:val="18"/>
              </w:rPr>
            </w:pPr>
            <w:r w:rsidRPr="00C935A5">
              <w:rPr>
                <w:rFonts w:cs="Arial"/>
                <w:b/>
                <w:sz w:val="18"/>
                <w:szCs w:val="18"/>
              </w:rPr>
              <w:t>Daily Traffic Volume Range</w:t>
            </w:r>
          </w:p>
        </w:tc>
        <w:tc>
          <w:tcPr>
            <w:tcW w:w="6805" w:type="dxa"/>
            <w:gridSpan w:val="5"/>
            <w:tcBorders>
              <w:left w:val="single" w:sz="18" w:space="0" w:color="C00000"/>
              <w:bottom w:val="single" w:sz="8" w:space="0" w:color="C00000"/>
            </w:tcBorders>
            <w:shd w:val="clear" w:color="auto" w:fill="auto"/>
            <w:tcMar>
              <w:left w:w="0" w:type="dxa"/>
              <w:right w:w="0" w:type="dxa"/>
            </w:tcMar>
            <w:vAlign w:val="bottom"/>
          </w:tcPr>
          <w:p w14:paraId="1644A29F" w14:textId="77777777" w:rsidR="007E5AC6" w:rsidRPr="00C935A5" w:rsidRDefault="007E5AC6" w:rsidP="000B210A">
            <w:pPr>
              <w:spacing w:before="40" w:after="40"/>
              <w:jc w:val="center"/>
              <w:rPr>
                <w:rFonts w:cs="Arial"/>
                <w:b/>
                <w:sz w:val="18"/>
                <w:szCs w:val="18"/>
              </w:rPr>
            </w:pPr>
            <w:r w:rsidRPr="00C935A5">
              <w:rPr>
                <w:rFonts w:cs="Arial"/>
                <w:b/>
                <w:sz w:val="18"/>
                <w:szCs w:val="18"/>
              </w:rPr>
              <w:t>Cost Modifier Ranges</w:t>
            </w:r>
          </w:p>
        </w:tc>
      </w:tr>
      <w:tr w:rsidR="007A27E1" w:rsidRPr="00C935A5" w14:paraId="066EF7CD" w14:textId="77777777" w:rsidTr="00283A0E">
        <w:trPr>
          <w:trHeight w:val="351"/>
        </w:trPr>
        <w:tc>
          <w:tcPr>
            <w:tcW w:w="794" w:type="dxa"/>
            <w:vMerge/>
            <w:tcBorders>
              <w:left w:val="nil"/>
            </w:tcBorders>
            <w:shd w:val="clear" w:color="auto" w:fill="auto"/>
            <w:tcMar>
              <w:left w:w="28" w:type="dxa"/>
              <w:right w:w="28" w:type="dxa"/>
            </w:tcMar>
            <w:vAlign w:val="bottom"/>
          </w:tcPr>
          <w:p w14:paraId="6C54AB20" w14:textId="77777777" w:rsidR="007A27E1" w:rsidRPr="00C935A5" w:rsidRDefault="007A27E1" w:rsidP="000B210A">
            <w:pPr>
              <w:spacing w:before="40" w:after="40"/>
              <w:jc w:val="center"/>
              <w:rPr>
                <w:rFonts w:cs="Arial"/>
                <w:b/>
                <w:sz w:val="18"/>
                <w:szCs w:val="18"/>
              </w:rPr>
            </w:pPr>
          </w:p>
        </w:tc>
        <w:tc>
          <w:tcPr>
            <w:tcW w:w="1424" w:type="dxa"/>
            <w:vMerge/>
            <w:tcBorders>
              <w:right w:val="single" w:sz="18" w:space="0" w:color="C00000"/>
            </w:tcBorders>
            <w:shd w:val="clear" w:color="auto" w:fill="auto"/>
            <w:tcMar>
              <w:left w:w="28" w:type="dxa"/>
              <w:right w:w="28" w:type="dxa"/>
            </w:tcMar>
            <w:vAlign w:val="bottom"/>
          </w:tcPr>
          <w:p w14:paraId="0735EB35" w14:textId="77777777" w:rsidR="007A27E1" w:rsidRPr="00C935A5" w:rsidRDefault="007A27E1" w:rsidP="000B210A">
            <w:pPr>
              <w:spacing w:before="40" w:after="40"/>
              <w:jc w:val="center"/>
              <w:rPr>
                <w:rFonts w:cs="Arial"/>
                <w:b/>
                <w:sz w:val="18"/>
                <w:szCs w:val="18"/>
              </w:rPr>
            </w:pPr>
          </w:p>
        </w:tc>
        <w:tc>
          <w:tcPr>
            <w:tcW w:w="1361" w:type="dxa"/>
            <w:tcBorders>
              <w:top w:val="single" w:sz="8" w:space="0" w:color="C00000"/>
              <w:left w:val="single" w:sz="18" w:space="0" w:color="C00000"/>
              <w:bottom w:val="single" w:sz="8" w:space="0" w:color="C00000"/>
            </w:tcBorders>
            <w:shd w:val="clear" w:color="auto" w:fill="auto"/>
            <w:tcMar>
              <w:left w:w="0" w:type="dxa"/>
              <w:right w:w="0" w:type="dxa"/>
            </w:tcMar>
            <w:vAlign w:val="bottom"/>
          </w:tcPr>
          <w:p w14:paraId="3A8CF80B" w14:textId="77777777" w:rsidR="007A27E1" w:rsidRPr="00C935A5" w:rsidRDefault="007A27E1" w:rsidP="000B210A">
            <w:pPr>
              <w:spacing w:before="40" w:after="40"/>
              <w:jc w:val="center"/>
              <w:rPr>
                <w:rFonts w:cs="Arial"/>
                <w:b/>
                <w:sz w:val="18"/>
                <w:szCs w:val="18"/>
              </w:rPr>
            </w:pPr>
            <w:r w:rsidRPr="00C935A5">
              <w:rPr>
                <w:rFonts w:cs="Arial"/>
                <w:b/>
                <w:sz w:val="18"/>
                <w:szCs w:val="18"/>
              </w:rPr>
              <w:t>Freight</w:t>
            </w:r>
          </w:p>
        </w:tc>
        <w:tc>
          <w:tcPr>
            <w:tcW w:w="1361" w:type="dxa"/>
            <w:tcBorders>
              <w:top w:val="single" w:sz="8" w:space="0" w:color="C00000"/>
              <w:bottom w:val="single" w:sz="8" w:space="0" w:color="C00000"/>
            </w:tcBorders>
            <w:vAlign w:val="bottom"/>
          </w:tcPr>
          <w:p w14:paraId="4D1482C8" w14:textId="77777777" w:rsidR="007A27E1" w:rsidRPr="00C935A5" w:rsidRDefault="007A27E1" w:rsidP="000B210A">
            <w:pPr>
              <w:spacing w:before="40" w:after="40"/>
              <w:jc w:val="center"/>
              <w:rPr>
                <w:rFonts w:cs="Arial"/>
                <w:b/>
                <w:sz w:val="18"/>
                <w:szCs w:val="18"/>
              </w:rPr>
            </w:pPr>
            <w:r w:rsidRPr="00C935A5">
              <w:rPr>
                <w:rFonts w:cs="Arial"/>
                <w:b/>
                <w:sz w:val="18"/>
                <w:szCs w:val="18"/>
              </w:rPr>
              <w:t>Climate</w:t>
            </w:r>
          </w:p>
        </w:tc>
        <w:tc>
          <w:tcPr>
            <w:tcW w:w="1361" w:type="dxa"/>
            <w:tcBorders>
              <w:top w:val="single" w:sz="8" w:space="0" w:color="C00000"/>
              <w:bottom w:val="single" w:sz="8" w:space="0" w:color="C00000"/>
            </w:tcBorders>
            <w:vAlign w:val="bottom"/>
          </w:tcPr>
          <w:p w14:paraId="26EA02C2" w14:textId="77777777" w:rsidR="007A27E1" w:rsidRPr="00C935A5" w:rsidRDefault="007A27E1" w:rsidP="000B210A">
            <w:pPr>
              <w:spacing w:before="40" w:after="40"/>
              <w:jc w:val="center"/>
              <w:rPr>
                <w:rFonts w:cs="Arial"/>
                <w:b/>
                <w:sz w:val="18"/>
                <w:szCs w:val="18"/>
              </w:rPr>
            </w:pPr>
            <w:r w:rsidRPr="00C935A5">
              <w:rPr>
                <w:rFonts w:cs="Arial"/>
                <w:b/>
                <w:sz w:val="18"/>
                <w:szCs w:val="18"/>
              </w:rPr>
              <w:t>Sub-Grade</w:t>
            </w:r>
          </w:p>
        </w:tc>
        <w:tc>
          <w:tcPr>
            <w:tcW w:w="1361" w:type="dxa"/>
            <w:tcBorders>
              <w:top w:val="single" w:sz="8" w:space="0" w:color="C00000"/>
              <w:bottom w:val="single" w:sz="8" w:space="0" w:color="C00000"/>
            </w:tcBorders>
            <w:vAlign w:val="bottom"/>
          </w:tcPr>
          <w:p w14:paraId="7A78869E" w14:textId="77777777" w:rsidR="007A27E1" w:rsidRPr="00C935A5" w:rsidRDefault="007A27E1" w:rsidP="000B210A">
            <w:pPr>
              <w:spacing w:before="40" w:after="40"/>
              <w:jc w:val="center"/>
              <w:rPr>
                <w:rFonts w:cs="Arial"/>
                <w:b/>
                <w:sz w:val="18"/>
                <w:szCs w:val="18"/>
              </w:rPr>
            </w:pPr>
            <w:r w:rsidRPr="00C935A5">
              <w:rPr>
                <w:rFonts w:cs="Arial"/>
                <w:b/>
                <w:sz w:val="18"/>
                <w:szCs w:val="18"/>
              </w:rPr>
              <w:t>Materials</w:t>
            </w:r>
          </w:p>
        </w:tc>
        <w:tc>
          <w:tcPr>
            <w:tcW w:w="1361" w:type="dxa"/>
            <w:tcBorders>
              <w:top w:val="single" w:sz="8" w:space="0" w:color="C00000"/>
              <w:bottom w:val="single" w:sz="8" w:space="0" w:color="C00000"/>
            </w:tcBorders>
            <w:vAlign w:val="bottom"/>
          </w:tcPr>
          <w:p w14:paraId="7CD159CD" w14:textId="77777777" w:rsidR="007A27E1" w:rsidRPr="00C935A5" w:rsidRDefault="007A27E1" w:rsidP="000B210A">
            <w:pPr>
              <w:spacing w:before="40" w:after="40"/>
              <w:jc w:val="center"/>
              <w:rPr>
                <w:rFonts w:cs="Arial"/>
                <w:b/>
                <w:sz w:val="18"/>
                <w:szCs w:val="18"/>
              </w:rPr>
            </w:pPr>
            <w:r w:rsidRPr="00C935A5">
              <w:rPr>
                <w:rFonts w:cs="Arial"/>
                <w:b/>
                <w:sz w:val="18"/>
                <w:szCs w:val="18"/>
              </w:rPr>
              <w:t>Strategic Route</w:t>
            </w:r>
            <w:r w:rsidR="00261079" w:rsidRPr="00C935A5">
              <w:rPr>
                <w:rFonts w:cs="Arial"/>
                <w:b/>
                <w:sz w:val="18"/>
                <w:szCs w:val="18"/>
              </w:rPr>
              <w:t>s</w:t>
            </w:r>
          </w:p>
        </w:tc>
      </w:tr>
      <w:tr w:rsidR="007A27E1" w:rsidRPr="00C935A5" w14:paraId="62AAE62E" w14:textId="77777777" w:rsidTr="00283A0E">
        <w:trPr>
          <w:trHeight w:hRule="exact" w:val="340"/>
        </w:trPr>
        <w:tc>
          <w:tcPr>
            <w:tcW w:w="794" w:type="dxa"/>
            <w:tcBorders>
              <w:left w:val="nil"/>
              <w:bottom w:val="nil"/>
            </w:tcBorders>
            <w:shd w:val="clear" w:color="auto" w:fill="auto"/>
            <w:vAlign w:val="center"/>
          </w:tcPr>
          <w:p w14:paraId="6A251D5B" w14:textId="77777777" w:rsidR="007A27E1" w:rsidRPr="00C935A5" w:rsidRDefault="007A27E1" w:rsidP="000B210A">
            <w:pPr>
              <w:spacing w:before="40" w:after="40"/>
              <w:jc w:val="center"/>
              <w:rPr>
                <w:rFonts w:cs="Arial"/>
                <w:sz w:val="18"/>
                <w:szCs w:val="18"/>
              </w:rPr>
            </w:pPr>
          </w:p>
        </w:tc>
        <w:tc>
          <w:tcPr>
            <w:tcW w:w="1424" w:type="dxa"/>
            <w:tcBorders>
              <w:bottom w:val="nil"/>
              <w:right w:val="single" w:sz="18" w:space="0" w:color="C00000"/>
            </w:tcBorders>
            <w:shd w:val="clear" w:color="auto" w:fill="auto"/>
            <w:vAlign w:val="center"/>
          </w:tcPr>
          <w:p w14:paraId="2CE41A81" w14:textId="77777777" w:rsidR="007A27E1" w:rsidRPr="00C935A5" w:rsidRDefault="007A27E1" w:rsidP="000B210A">
            <w:pPr>
              <w:spacing w:before="40" w:after="40"/>
              <w:jc w:val="center"/>
              <w:rPr>
                <w:rFonts w:cs="Arial"/>
                <w:sz w:val="18"/>
                <w:szCs w:val="18"/>
              </w:rPr>
            </w:pPr>
          </w:p>
        </w:tc>
        <w:tc>
          <w:tcPr>
            <w:tcW w:w="1361" w:type="dxa"/>
            <w:tcBorders>
              <w:top w:val="single" w:sz="8" w:space="0" w:color="C00000"/>
              <w:left w:val="single" w:sz="18" w:space="0" w:color="C00000"/>
              <w:bottom w:val="nil"/>
            </w:tcBorders>
            <w:shd w:val="clear" w:color="auto" w:fill="auto"/>
            <w:tcMar>
              <w:left w:w="0" w:type="dxa"/>
              <w:right w:w="0" w:type="dxa"/>
            </w:tcMar>
            <w:vAlign w:val="center"/>
          </w:tcPr>
          <w:p w14:paraId="45D996A9" w14:textId="77777777" w:rsidR="007A27E1" w:rsidRPr="00C935A5" w:rsidRDefault="007A27E1" w:rsidP="000B210A">
            <w:pPr>
              <w:spacing w:before="40" w:after="40"/>
              <w:jc w:val="center"/>
              <w:rPr>
                <w:rFonts w:cs="Arial"/>
                <w:sz w:val="18"/>
                <w:szCs w:val="18"/>
              </w:rPr>
            </w:pPr>
          </w:p>
        </w:tc>
        <w:tc>
          <w:tcPr>
            <w:tcW w:w="1361" w:type="dxa"/>
            <w:tcBorders>
              <w:top w:val="single" w:sz="8" w:space="0" w:color="C00000"/>
            </w:tcBorders>
            <w:vAlign w:val="center"/>
          </w:tcPr>
          <w:p w14:paraId="4775BC64" w14:textId="77777777" w:rsidR="007A27E1" w:rsidRPr="00C935A5" w:rsidRDefault="007A27E1" w:rsidP="000B210A">
            <w:pPr>
              <w:spacing w:before="40" w:after="40"/>
              <w:jc w:val="center"/>
              <w:rPr>
                <w:rFonts w:cs="Arial"/>
                <w:sz w:val="18"/>
                <w:szCs w:val="18"/>
              </w:rPr>
            </w:pPr>
          </w:p>
        </w:tc>
        <w:tc>
          <w:tcPr>
            <w:tcW w:w="1361" w:type="dxa"/>
            <w:tcBorders>
              <w:top w:val="single" w:sz="8" w:space="0" w:color="C00000"/>
            </w:tcBorders>
            <w:vAlign w:val="center"/>
          </w:tcPr>
          <w:p w14:paraId="0AC930DB" w14:textId="77777777" w:rsidR="007A27E1" w:rsidRPr="00C935A5" w:rsidRDefault="007A27E1" w:rsidP="000B210A">
            <w:pPr>
              <w:spacing w:before="40" w:after="40"/>
              <w:jc w:val="center"/>
              <w:rPr>
                <w:rFonts w:cs="Arial"/>
                <w:sz w:val="18"/>
                <w:szCs w:val="18"/>
              </w:rPr>
            </w:pPr>
          </w:p>
        </w:tc>
        <w:tc>
          <w:tcPr>
            <w:tcW w:w="1361" w:type="dxa"/>
            <w:tcBorders>
              <w:top w:val="single" w:sz="8" w:space="0" w:color="C00000"/>
            </w:tcBorders>
            <w:vAlign w:val="center"/>
          </w:tcPr>
          <w:p w14:paraId="636403F1" w14:textId="77777777" w:rsidR="007A27E1" w:rsidRPr="00C935A5" w:rsidRDefault="007A27E1" w:rsidP="000B210A">
            <w:pPr>
              <w:spacing w:before="40" w:after="40"/>
              <w:jc w:val="center"/>
              <w:rPr>
                <w:rFonts w:cs="Arial"/>
                <w:sz w:val="18"/>
                <w:szCs w:val="18"/>
              </w:rPr>
            </w:pPr>
          </w:p>
        </w:tc>
        <w:tc>
          <w:tcPr>
            <w:tcW w:w="1361" w:type="dxa"/>
            <w:tcBorders>
              <w:top w:val="single" w:sz="8" w:space="0" w:color="C00000"/>
              <w:bottom w:val="nil"/>
            </w:tcBorders>
            <w:vAlign w:val="center"/>
          </w:tcPr>
          <w:p w14:paraId="0EF83235" w14:textId="77777777" w:rsidR="007A27E1" w:rsidRPr="00C935A5" w:rsidRDefault="007A27E1" w:rsidP="000B210A">
            <w:pPr>
              <w:spacing w:before="40" w:after="40"/>
              <w:jc w:val="center"/>
              <w:rPr>
                <w:rFonts w:cs="Arial"/>
                <w:sz w:val="18"/>
                <w:szCs w:val="18"/>
              </w:rPr>
            </w:pPr>
          </w:p>
        </w:tc>
      </w:tr>
      <w:tr w:rsidR="007A27E1" w:rsidRPr="00C935A5" w14:paraId="677C86D3" w14:textId="77777777" w:rsidTr="0048206D">
        <w:trPr>
          <w:trHeight w:hRule="exact" w:val="340"/>
        </w:trPr>
        <w:tc>
          <w:tcPr>
            <w:tcW w:w="794" w:type="dxa"/>
            <w:vMerge w:val="restart"/>
            <w:tcBorders>
              <w:top w:val="nil"/>
              <w:left w:val="nil"/>
            </w:tcBorders>
            <w:shd w:val="clear" w:color="auto" w:fill="auto"/>
            <w:vAlign w:val="center"/>
          </w:tcPr>
          <w:p w14:paraId="514D6520" w14:textId="77777777" w:rsidR="007A27E1" w:rsidRPr="00C935A5" w:rsidRDefault="006E7884" w:rsidP="000B210A">
            <w:pPr>
              <w:spacing w:before="40" w:after="40"/>
              <w:jc w:val="center"/>
              <w:rPr>
                <w:rFonts w:cs="Arial"/>
                <w:sz w:val="18"/>
                <w:szCs w:val="18"/>
              </w:rPr>
            </w:pPr>
            <w:r w:rsidRPr="00C935A5">
              <w:rPr>
                <w:rFonts w:cs="Arial"/>
                <w:sz w:val="18"/>
                <w:szCs w:val="18"/>
              </w:rPr>
              <w:t>Urban</w:t>
            </w:r>
          </w:p>
        </w:tc>
        <w:tc>
          <w:tcPr>
            <w:tcW w:w="1424" w:type="dxa"/>
            <w:tcBorders>
              <w:top w:val="nil"/>
              <w:bottom w:val="nil"/>
              <w:right w:val="single" w:sz="18" w:space="0" w:color="C00000"/>
            </w:tcBorders>
            <w:shd w:val="clear" w:color="auto" w:fill="auto"/>
            <w:vAlign w:val="center"/>
          </w:tcPr>
          <w:p w14:paraId="212D647A" w14:textId="77777777" w:rsidR="007A27E1" w:rsidRPr="00C935A5" w:rsidRDefault="007A27E1" w:rsidP="000B210A">
            <w:pPr>
              <w:spacing w:before="40" w:after="40"/>
              <w:jc w:val="center"/>
              <w:rPr>
                <w:rFonts w:cs="Arial"/>
                <w:sz w:val="18"/>
                <w:szCs w:val="18"/>
              </w:rPr>
            </w:pPr>
            <w:r w:rsidRPr="00C935A5">
              <w:rPr>
                <w:rFonts w:cs="Arial"/>
                <w:sz w:val="18"/>
                <w:szCs w:val="18"/>
              </w:rPr>
              <w:t>Under 500</w:t>
            </w:r>
          </w:p>
        </w:tc>
        <w:tc>
          <w:tcPr>
            <w:tcW w:w="1361" w:type="dxa"/>
            <w:tcBorders>
              <w:top w:val="nil"/>
              <w:left w:val="single" w:sz="18" w:space="0" w:color="C00000"/>
            </w:tcBorders>
            <w:shd w:val="clear" w:color="auto" w:fill="auto"/>
            <w:tcMar>
              <w:left w:w="0" w:type="dxa"/>
              <w:right w:w="0" w:type="dxa"/>
            </w:tcMar>
            <w:vAlign w:val="center"/>
          </w:tcPr>
          <w:p w14:paraId="65746CB7"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3E7BA4D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287079D8"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7DFF18D9"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3E6944AD"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6CD4B83A" w14:textId="77777777" w:rsidTr="0048206D">
        <w:trPr>
          <w:trHeight w:hRule="exact" w:val="340"/>
        </w:trPr>
        <w:tc>
          <w:tcPr>
            <w:tcW w:w="794" w:type="dxa"/>
            <w:vMerge/>
            <w:tcBorders>
              <w:left w:val="nil"/>
            </w:tcBorders>
            <w:shd w:val="clear" w:color="auto" w:fill="auto"/>
            <w:vAlign w:val="center"/>
          </w:tcPr>
          <w:p w14:paraId="2F4D2EA9"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3F03D359" w14:textId="77777777" w:rsidR="007A27E1" w:rsidRPr="00C935A5" w:rsidRDefault="007A27E1" w:rsidP="000B210A">
            <w:pPr>
              <w:spacing w:before="40" w:after="40"/>
              <w:jc w:val="center"/>
              <w:rPr>
                <w:rFonts w:cs="Arial"/>
                <w:sz w:val="18"/>
                <w:szCs w:val="18"/>
              </w:rPr>
            </w:pPr>
            <w:r w:rsidRPr="00C935A5">
              <w:rPr>
                <w:rFonts w:cs="Arial"/>
                <w:sz w:val="18"/>
                <w:szCs w:val="18"/>
              </w:rPr>
              <w:t>500 to &lt;1,000</w:t>
            </w:r>
          </w:p>
        </w:tc>
        <w:tc>
          <w:tcPr>
            <w:tcW w:w="1361" w:type="dxa"/>
            <w:tcBorders>
              <w:left w:val="single" w:sz="18" w:space="0" w:color="C00000"/>
            </w:tcBorders>
            <w:shd w:val="clear" w:color="auto" w:fill="auto"/>
            <w:tcMar>
              <w:left w:w="0" w:type="dxa"/>
              <w:right w:w="0" w:type="dxa"/>
            </w:tcMar>
            <w:vAlign w:val="center"/>
          </w:tcPr>
          <w:p w14:paraId="10CFE1E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219922A"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7A0920C8"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4B3B9C74"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48EDFB76"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25EBE1C7" w14:textId="77777777" w:rsidTr="0048206D">
        <w:trPr>
          <w:trHeight w:hRule="exact" w:val="340"/>
        </w:trPr>
        <w:tc>
          <w:tcPr>
            <w:tcW w:w="794" w:type="dxa"/>
            <w:vMerge/>
            <w:tcBorders>
              <w:left w:val="nil"/>
            </w:tcBorders>
            <w:shd w:val="clear" w:color="auto" w:fill="auto"/>
            <w:vAlign w:val="center"/>
          </w:tcPr>
          <w:p w14:paraId="37AC8B85"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7171504B" w14:textId="77777777" w:rsidR="007A27E1" w:rsidRPr="00C935A5" w:rsidRDefault="007A27E1" w:rsidP="000B210A">
            <w:pPr>
              <w:spacing w:before="40" w:after="40"/>
              <w:jc w:val="center"/>
              <w:rPr>
                <w:rFonts w:cs="Arial"/>
                <w:sz w:val="18"/>
                <w:szCs w:val="18"/>
              </w:rPr>
            </w:pPr>
            <w:r w:rsidRPr="00C935A5">
              <w:rPr>
                <w:rFonts w:cs="Arial"/>
                <w:sz w:val="18"/>
                <w:szCs w:val="18"/>
              </w:rPr>
              <w:t>1,000 to &lt;5,000</w:t>
            </w:r>
          </w:p>
        </w:tc>
        <w:tc>
          <w:tcPr>
            <w:tcW w:w="1361" w:type="dxa"/>
            <w:tcBorders>
              <w:left w:val="single" w:sz="18" w:space="0" w:color="C00000"/>
            </w:tcBorders>
            <w:shd w:val="clear" w:color="auto" w:fill="auto"/>
            <w:tcMar>
              <w:left w:w="0" w:type="dxa"/>
              <w:right w:w="0" w:type="dxa"/>
            </w:tcMar>
            <w:vAlign w:val="center"/>
          </w:tcPr>
          <w:p w14:paraId="23224B6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75B469F0"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551181F"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33172186"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tcBorders>
            <w:vAlign w:val="center"/>
          </w:tcPr>
          <w:p w14:paraId="196DD75E"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0E25509B" w14:textId="77777777" w:rsidTr="0048206D">
        <w:trPr>
          <w:trHeight w:hRule="exact" w:val="340"/>
        </w:trPr>
        <w:tc>
          <w:tcPr>
            <w:tcW w:w="794" w:type="dxa"/>
            <w:vMerge/>
            <w:tcBorders>
              <w:left w:val="nil"/>
              <w:bottom w:val="nil"/>
            </w:tcBorders>
            <w:shd w:val="clear" w:color="auto" w:fill="auto"/>
            <w:vAlign w:val="center"/>
          </w:tcPr>
          <w:p w14:paraId="654164B6"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18C176A8" w14:textId="77777777" w:rsidR="007A27E1" w:rsidRPr="00C935A5" w:rsidRDefault="007A27E1" w:rsidP="000B210A">
            <w:pPr>
              <w:spacing w:before="40" w:after="40"/>
              <w:jc w:val="center"/>
              <w:rPr>
                <w:rFonts w:cs="Arial"/>
                <w:sz w:val="18"/>
                <w:szCs w:val="18"/>
              </w:rPr>
            </w:pPr>
            <w:r w:rsidRPr="00C935A5">
              <w:rPr>
                <w:rFonts w:cs="Arial"/>
                <w:sz w:val="18"/>
                <w:szCs w:val="18"/>
              </w:rPr>
              <w:t>5,000 +</w:t>
            </w:r>
          </w:p>
        </w:tc>
        <w:tc>
          <w:tcPr>
            <w:tcW w:w="1361" w:type="dxa"/>
            <w:tcBorders>
              <w:left w:val="single" w:sz="18" w:space="0" w:color="C00000"/>
            </w:tcBorders>
            <w:shd w:val="clear" w:color="auto" w:fill="auto"/>
            <w:tcMar>
              <w:left w:w="0" w:type="dxa"/>
              <w:right w:w="0" w:type="dxa"/>
            </w:tcMar>
            <w:vAlign w:val="center"/>
          </w:tcPr>
          <w:p w14:paraId="50F1CB05"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bottom w:val="nil"/>
            </w:tcBorders>
            <w:vAlign w:val="center"/>
          </w:tcPr>
          <w:p w14:paraId="67065D4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bottom w:val="nil"/>
            </w:tcBorders>
            <w:vAlign w:val="center"/>
          </w:tcPr>
          <w:p w14:paraId="7A362EAF"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0BA9D601"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0D83A388"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1A0880" w:rsidRPr="00C935A5" w14:paraId="783B24B5" w14:textId="77777777" w:rsidTr="0048206D">
        <w:trPr>
          <w:trHeight w:hRule="exact" w:val="340"/>
        </w:trPr>
        <w:tc>
          <w:tcPr>
            <w:tcW w:w="794" w:type="dxa"/>
            <w:tcBorders>
              <w:top w:val="nil"/>
              <w:left w:val="nil"/>
            </w:tcBorders>
            <w:shd w:val="clear" w:color="auto" w:fill="auto"/>
            <w:vAlign w:val="center"/>
          </w:tcPr>
          <w:p w14:paraId="489206A0" w14:textId="77777777" w:rsidR="001A0880" w:rsidRPr="00C935A5" w:rsidRDefault="001A0880"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25150A6F" w14:textId="77777777" w:rsidR="001A0880" w:rsidRPr="00C935A5" w:rsidRDefault="001A0880" w:rsidP="000B210A">
            <w:pPr>
              <w:spacing w:before="40" w:after="40"/>
              <w:jc w:val="center"/>
              <w:rPr>
                <w:rFonts w:cs="Arial"/>
                <w:sz w:val="18"/>
                <w:szCs w:val="18"/>
              </w:rPr>
            </w:pPr>
          </w:p>
        </w:tc>
        <w:tc>
          <w:tcPr>
            <w:tcW w:w="1361" w:type="dxa"/>
            <w:tcBorders>
              <w:left w:val="single" w:sz="18" w:space="0" w:color="C00000"/>
            </w:tcBorders>
            <w:shd w:val="clear" w:color="auto" w:fill="auto"/>
            <w:tcMar>
              <w:left w:w="0" w:type="dxa"/>
              <w:right w:w="0" w:type="dxa"/>
            </w:tcMar>
            <w:vAlign w:val="center"/>
          </w:tcPr>
          <w:p w14:paraId="333E03CA" w14:textId="77777777" w:rsidR="001A0880" w:rsidRPr="00C935A5" w:rsidRDefault="001A0880" w:rsidP="000B210A">
            <w:pPr>
              <w:spacing w:before="40" w:after="40"/>
              <w:jc w:val="center"/>
              <w:rPr>
                <w:rFonts w:cs="Arial"/>
                <w:sz w:val="18"/>
                <w:szCs w:val="18"/>
              </w:rPr>
            </w:pPr>
          </w:p>
        </w:tc>
        <w:tc>
          <w:tcPr>
            <w:tcW w:w="1361" w:type="dxa"/>
            <w:tcBorders>
              <w:top w:val="nil"/>
            </w:tcBorders>
            <w:vAlign w:val="center"/>
          </w:tcPr>
          <w:p w14:paraId="6D243073" w14:textId="77777777" w:rsidR="001A0880" w:rsidRPr="00C935A5" w:rsidRDefault="001A0880" w:rsidP="000B210A">
            <w:pPr>
              <w:spacing w:before="40" w:after="40"/>
              <w:jc w:val="center"/>
              <w:rPr>
                <w:rFonts w:cs="Arial"/>
                <w:sz w:val="18"/>
                <w:szCs w:val="18"/>
              </w:rPr>
            </w:pPr>
          </w:p>
        </w:tc>
        <w:tc>
          <w:tcPr>
            <w:tcW w:w="1361" w:type="dxa"/>
            <w:tcBorders>
              <w:top w:val="nil"/>
            </w:tcBorders>
            <w:vAlign w:val="center"/>
          </w:tcPr>
          <w:p w14:paraId="2063A457" w14:textId="77777777" w:rsidR="001A0880" w:rsidRPr="00C935A5" w:rsidRDefault="001A0880" w:rsidP="000B210A">
            <w:pPr>
              <w:spacing w:before="40" w:after="40"/>
              <w:jc w:val="center"/>
              <w:rPr>
                <w:rFonts w:cs="Arial"/>
                <w:sz w:val="18"/>
                <w:szCs w:val="18"/>
              </w:rPr>
            </w:pPr>
          </w:p>
        </w:tc>
        <w:tc>
          <w:tcPr>
            <w:tcW w:w="1361" w:type="dxa"/>
            <w:vAlign w:val="center"/>
          </w:tcPr>
          <w:p w14:paraId="29A45B20" w14:textId="77777777" w:rsidR="001A0880" w:rsidRPr="00C935A5" w:rsidRDefault="001A0880" w:rsidP="000B210A">
            <w:pPr>
              <w:spacing w:before="40" w:after="40"/>
              <w:jc w:val="center"/>
              <w:rPr>
                <w:rFonts w:cs="Arial"/>
                <w:sz w:val="18"/>
                <w:szCs w:val="18"/>
              </w:rPr>
            </w:pPr>
          </w:p>
        </w:tc>
        <w:tc>
          <w:tcPr>
            <w:tcW w:w="1361" w:type="dxa"/>
            <w:tcBorders>
              <w:top w:val="nil"/>
              <w:bottom w:val="nil"/>
            </w:tcBorders>
            <w:vAlign w:val="center"/>
          </w:tcPr>
          <w:p w14:paraId="214892F9" w14:textId="77777777" w:rsidR="001A0880" w:rsidRPr="00C935A5" w:rsidRDefault="001A0880" w:rsidP="000B210A">
            <w:pPr>
              <w:spacing w:before="40" w:after="40"/>
              <w:jc w:val="center"/>
              <w:rPr>
                <w:rFonts w:cs="Arial"/>
                <w:sz w:val="18"/>
                <w:szCs w:val="18"/>
              </w:rPr>
            </w:pPr>
          </w:p>
        </w:tc>
      </w:tr>
      <w:tr w:rsidR="006E7884" w:rsidRPr="00C935A5" w14:paraId="0FCDE2CA" w14:textId="77777777" w:rsidTr="0048206D">
        <w:trPr>
          <w:trHeight w:hRule="exact" w:val="340"/>
        </w:trPr>
        <w:tc>
          <w:tcPr>
            <w:tcW w:w="794" w:type="dxa"/>
            <w:tcBorders>
              <w:top w:val="nil"/>
              <w:left w:val="nil"/>
            </w:tcBorders>
            <w:shd w:val="clear" w:color="auto" w:fill="auto"/>
            <w:vAlign w:val="center"/>
          </w:tcPr>
          <w:p w14:paraId="0FFC342F" w14:textId="77777777" w:rsidR="006E7884" w:rsidRPr="00C935A5" w:rsidRDefault="006E7884"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596AAF70" w14:textId="77777777" w:rsidR="006E7884" w:rsidRPr="00C935A5" w:rsidRDefault="006E7884" w:rsidP="000B210A">
            <w:pPr>
              <w:spacing w:before="40" w:after="40"/>
              <w:jc w:val="center"/>
              <w:rPr>
                <w:rFonts w:cs="Arial"/>
                <w:sz w:val="18"/>
                <w:szCs w:val="18"/>
              </w:rPr>
            </w:pPr>
          </w:p>
        </w:tc>
        <w:tc>
          <w:tcPr>
            <w:tcW w:w="1361" w:type="dxa"/>
            <w:tcBorders>
              <w:left w:val="single" w:sz="18" w:space="0" w:color="C00000"/>
            </w:tcBorders>
            <w:shd w:val="clear" w:color="auto" w:fill="auto"/>
            <w:tcMar>
              <w:left w:w="0" w:type="dxa"/>
              <w:right w:w="0" w:type="dxa"/>
            </w:tcMar>
            <w:vAlign w:val="center"/>
          </w:tcPr>
          <w:p w14:paraId="6CD936A6" w14:textId="77777777" w:rsidR="006E7884" w:rsidRPr="00C935A5" w:rsidRDefault="006E7884" w:rsidP="000B210A">
            <w:pPr>
              <w:spacing w:before="40" w:after="40"/>
              <w:jc w:val="center"/>
              <w:rPr>
                <w:rFonts w:cs="Arial"/>
                <w:sz w:val="18"/>
                <w:szCs w:val="18"/>
              </w:rPr>
            </w:pPr>
          </w:p>
        </w:tc>
        <w:tc>
          <w:tcPr>
            <w:tcW w:w="1361" w:type="dxa"/>
            <w:tcBorders>
              <w:top w:val="nil"/>
            </w:tcBorders>
            <w:vAlign w:val="center"/>
          </w:tcPr>
          <w:p w14:paraId="64126BC6" w14:textId="77777777" w:rsidR="006E7884" w:rsidRPr="00C935A5" w:rsidRDefault="006E7884" w:rsidP="000B210A">
            <w:pPr>
              <w:spacing w:before="40" w:after="40"/>
              <w:jc w:val="center"/>
              <w:rPr>
                <w:rFonts w:cs="Arial"/>
                <w:sz w:val="18"/>
                <w:szCs w:val="18"/>
              </w:rPr>
            </w:pPr>
          </w:p>
        </w:tc>
        <w:tc>
          <w:tcPr>
            <w:tcW w:w="1361" w:type="dxa"/>
            <w:tcBorders>
              <w:top w:val="nil"/>
            </w:tcBorders>
            <w:vAlign w:val="center"/>
          </w:tcPr>
          <w:p w14:paraId="31BD734E" w14:textId="77777777" w:rsidR="006E7884" w:rsidRPr="00C935A5" w:rsidRDefault="006E7884" w:rsidP="000B210A">
            <w:pPr>
              <w:spacing w:before="40" w:after="40"/>
              <w:jc w:val="center"/>
              <w:rPr>
                <w:rFonts w:cs="Arial"/>
                <w:sz w:val="18"/>
                <w:szCs w:val="18"/>
              </w:rPr>
            </w:pPr>
          </w:p>
        </w:tc>
        <w:tc>
          <w:tcPr>
            <w:tcW w:w="1361" w:type="dxa"/>
            <w:vAlign w:val="center"/>
          </w:tcPr>
          <w:p w14:paraId="4BFD5226" w14:textId="77777777" w:rsidR="006E7884" w:rsidRPr="00C935A5" w:rsidRDefault="006E7884" w:rsidP="000B210A">
            <w:pPr>
              <w:spacing w:before="40" w:after="40"/>
              <w:jc w:val="center"/>
              <w:rPr>
                <w:rFonts w:cs="Arial"/>
                <w:sz w:val="18"/>
                <w:szCs w:val="18"/>
              </w:rPr>
            </w:pPr>
          </w:p>
        </w:tc>
        <w:tc>
          <w:tcPr>
            <w:tcW w:w="1361" w:type="dxa"/>
            <w:tcBorders>
              <w:top w:val="nil"/>
              <w:bottom w:val="nil"/>
            </w:tcBorders>
            <w:vAlign w:val="center"/>
          </w:tcPr>
          <w:p w14:paraId="50455B56" w14:textId="77777777" w:rsidR="006E7884" w:rsidRPr="00C935A5" w:rsidRDefault="006E7884" w:rsidP="000B210A">
            <w:pPr>
              <w:spacing w:before="40" w:after="40"/>
              <w:jc w:val="center"/>
              <w:rPr>
                <w:rFonts w:cs="Arial"/>
                <w:sz w:val="18"/>
                <w:szCs w:val="18"/>
              </w:rPr>
            </w:pPr>
          </w:p>
        </w:tc>
      </w:tr>
      <w:tr w:rsidR="007A27E1" w:rsidRPr="00C935A5" w14:paraId="56EAD25F" w14:textId="77777777" w:rsidTr="0048206D">
        <w:trPr>
          <w:trHeight w:hRule="exact" w:val="340"/>
        </w:trPr>
        <w:tc>
          <w:tcPr>
            <w:tcW w:w="794" w:type="dxa"/>
            <w:vMerge w:val="restart"/>
            <w:tcBorders>
              <w:top w:val="nil"/>
              <w:left w:val="nil"/>
            </w:tcBorders>
            <w:shd w:val="clear" w:color="auto" w:fill="auto"/>
            <w:vAlign w:val="center"/>
          </w:tcPr>
          <w:p w14:paraId="68820C1D" w14:textId="77777777" w:rsidR="007A27E1" w:rsidRPr="00C935A5" w:rsidRDefault="006E7884" w:rsidP="000B210A">
            <w:pPr>
              <w:spacing w:before="40" w:after="40"/>
              <w:jc w:val="center"/>
              <w:rPr>
                <w:rFonts w:cs="Arial"/>
                <w:sz w:val="18"/>
                <w:szCs w:val="18"/>
              </w:rPr>
            </w:pPr>
            <w:r w:rsidRPr="00C935A5">
              <w:rPr>
                <w:rFonts w:cs="Arial"/>
                <w:sz w:val="18"/>
                <w:szCs w:val="18"/>
              </w:rPr>
              <w:t>Rural</w:t>
            </w:r>
          </w:p>
        </w:tc>
        <w:tc>
          <w:tcPr>
            <w:tcW w:w="1424" w:type="dxa"/>
            <w:tcBorders>
              <w:top w:val="nil"/>
              <w:bottom w:val="nil"/>
              <w:right w:val="single" w:sz="18" w:space="0" w:color="C00000"/>
            </w:tcBorders>
            <w:shd w:val="clear" w:color="auto" w:fill="auto"/>
            <w:vAlign w:val="center"/>
          </w:tcPr>
          <w:p w14:paraId="60179F3B" w14:textId="77777777" w:rsidR="007A27E1" w:rsidRPr="00C935A5" w:rsidRDefault="007A27E1" w:rsidP="000B210A">
            <w:pPr>
              <w:spacing w:before="40" w:after="40"/>
              <w:jc w:val="center"/>
              <w:rPr>
                <w:rFonts w:cs="Arial"/>
                <w:sz w:val="18"/>
                <w:szCs w:val="18"/>
              </w:rPr>
            </w:pPr>
            <w:r w:rsidRPr="00C935A5">
              <w:rPr>
                <w:rFonts w:cs="Arial"/>
                <w:sz w:val="18"/>
                <w:szCs w:val="18"/>
              </w:rPr>
              <w:t>Natural Surface</w:t>
            </w:r>
          </w:p>
        </w:tc>
        <w:tc>
          <w:tcPr>
            <w:tcW w:w="1361" w:type="dxa"/>
            <w:tcBorders>
              <w:left w:val="single" w:sz="18" w:space="0" w:color="C00000"/>
            </w:tcBorders>
            <w:shd w:val="clear" w:color="auto" w:fill="auto"/>
            <w:tcMar>
              <w:left w:w="0" w:type="dxa"/>
              <w:right w:w="0" w:type="dxa"/>
            </w:tcMar>
            <w:vAlign w:val="center"/>
          </w:tcPr>
          <w:p w14:paraId="05448D7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31F347A6"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tcBorders>
              <w:top w:val="nil"/>
            </w:tcBorders>
            <w:vAlign w:val="center"/>
          </w:tcPr>
          <w:p w14:paraId="5D108119"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5D357518" w14:textId="77777777" w:rsidR="007A27E1" w:rsidRPr="00C935A5" w:rsidRDefault="00261079" w:rsidP="000B210A">
            <w:pPr>
              <w:spacing w:before="40" w:after="40"/>
              <w:jc w:val="center"/>
              <w:rPr>
                <w:rFonts w:cs="Arial"/>
                <w:sz w:val="18"/>
                <w:szCs w:val="18"/>
              </w:rPr>
            </w:pPr>
            <w:r w:rsidRPr="00C935A5">
              <w:rPr>
                <w:rFonts w:cs="Arial"/>
                <w:sz w:val="18"/>
                <w:szCs w:val="18"/>
              </w:rPr>
              <w:t>n.a.</w:t>
            </w:r>
          </w:p>
        </w:tc>
        <w:tc>
          <w:tcPr>
            <w:tcW w:w="1361" w:type="dxa"/>
            <w:tcBorders>
              <w:top w:val="nil"/>
              <w:bottom w:val="nil"/>
            </w:tcBorders>
            <w:vAlign w:val="center"/>
          </w:tcPr>
          <w:p w14:paraId="66DA11D4"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5F6AD990" w14:textId="77777777" w:rsidTr="0048206D">
        <w:trPr>
          <w:trHeight w:hRule="exact" w:val="340"/>
        </w:trPr>
        <w:tc>
          <w:tcPr>
            <w:tcW w:w="794" w:type="dxa"/>
            <w:vMerge/>
            <w:tcBorders>
              <w:left w:val="nil"/>
            </w:tcBorders>
            <w:shd w:val="clear" w:color="auto" w:fill="auto"/>
            <w:vAlign w:val="center"/>
          </w:tcPr>
          <w:p w14:paraId="099576FC"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46024750" w14:textId="77777777" w:rsidR="007A27E1" w:rsidRPr="00C935A5" w:rsidRDefault="007A27E1" w:rsidP="000B210A">
            <w:pPr>
              <w:spacing w:before="40" w:after="40"/>
              <w:jc w:val="center"/>
              <w:rPr>
                <w:rFonts w:cs="Arial"/>
                <w:sz w:val="18"/>
                <w:szCs w:val="18"/>
              </w:rPr>
            </w:pPr>
            <w:r w:rsidRPr="00C935A5">
              <w:rPr>
                <w:rFonts w:cs="Arial"/>
                <w:sz w:val="18"/>
                <w:szCs w:val="18"/>
              </w:rPr>
              <w:t>Under 100</w:t>
            </w:r>
          </w:p>
        </w:tc>
        <w:tc>
          <w:tcPr>
            <w:tcW w:w="1361" w:type="dxa"/>
            <w:tcBorders>
              <w:left w:val="single" w:sz="18" w:space="0" w:color="C00000"/>
            </w:tcBorders>
            <w:shd w:val="clear" w:color="auto" w:fill="auto"/>
            <w:tcMar>
              <w:left w:w="0" w:type="dxa"/>
              <w:right w:w="0" w:type="dxa"/>
            </w:tcMar>
            <w:vAlign w:val="center"/>
          </w:tcPr>
          <w:p w14:paraId="6076908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3F930A98"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070A3F9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F372E12"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72EF3FAE"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237CEEC6" w14:textId="77777777" w:rsidTr="0048206D">
        <w:trPr>
          <w:trHeight w:hRule="exact" w:val="340"/>
        </w:trPr>
        <w:tc>
          <w:tcPr>
            <w:tcW w:w="794" w:type="dxa"/>
            <w:vMerge/>
            <w:tcBorders>
              <w:left w:val="nil"/>
            </w:tcBorders>
            <w:shd w:val="clear" w:color="auto" w:fill="auto"/>
            <w:vAlign w:val="center"/>
          </w:tcPr>
          <w:p w14:paraId="2129641F"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4BF2C7F0" w14:textId="77777777" w:rsidR="007A27E1" w:rsidRPr="00C935A5" w:rsidRDefault="007A27E1" w:rsidP="000B210A">
            <w:pPr>
              <w:spacing w:before="40" w:after="40"/>
              <w:jc w:val="center"/>
              <w:rPr>
                <w:rFonts w:cs="Arial"/>
                <w:sz w:val="18"/>
                <w:szCs w:val="18"/>
              </w:rPr>
            </w:pPr>
            <w:r w:rsidRPr="00C935A5">
              <w:rPr>
                <w:rFonts w:cs="Arial"/>
                <w:sz w:val="18"/>
                <w:szCs w:val="18"/>
              </w:rPr>
              <w:t>100 to &lt;500</w:t>
            </w:r>
          </w:p>
        </w:tc>
        <w:tc>
          <w:tcPr>
            <w:tcW w:w="1361" w:type="dxa"/>
            <w:tcBorders>
              <w:left w:val="single" w:sz="18" w:space="0" w:color="C00000"/>
            </w:tcBorders>
            <w:shd w:val="clear" w:color="auto" w:fill="auto"/>
            <w:tcMar>
              <w:left w:w="0" w:type="dxa"/>
              <w:right w:w="0" w:type="dxa"/>
            </w:tcMar>
            <w:vAlign w:val="center"/>
          </w:tcPr>
          <w:p w14:paraId="3BED1163"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0C0DC95"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51DAFCE5"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5924C2F1"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72578B03"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0AB41478" w14:textId="77777777" w:rsidTr="0048206D">
        <w:trPr>
          <w:trHeight w:hRule="exact" w:val="340"/>
        </w:trPr>
        <w:tc>
          <w:tcPr>
            <w:tcW w:w="794" w:type="dxa"/>
            <w:vMerge/>
            <w:tcBorders>
              <w:left w:val="nil"/>
            </w:tcBorders>
            <w:shd w:val="clear" w:color="auto" w:fill="auto"/>
            <w:vAlign w:val="center"/>
          </w:tcPr>
          <w:p w14:paraId="0AE0DF00"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6FD7B7E6" w14:textId="77777777" w:rsidR="007A27E1" w:rsidRPr="00C935A5" w:rsidRDefault="007A27E1" w:rsidP="000B210A">
            <w:pPr>
              <w:spacing w:before="40" w:after="40"/>
              <w:jc w:val="center"/>
              <w:rPr>
                <w:rFonts w:cs="Arial"/>
                <w:sz w:val="18"/>
                <w:szCs w:val="18"/>
              </w:rPr>
            </w:pPr>
            <w:r w:rsidRPr="00C935A5">
              <w:rPr>
                <w:rFonts w:cs="Arial"/>
                <w:sz w:val="18"/>
                <w:szCs w:val="18"/>
              </w:rPr>
              <w:t>500 to &lt;1,000</w:t>
            </w:r>
          </w:p>
        </w:tc>
        <w:tc>
          <w:tcPr>
            <w:tcW w:w="1361" w:type="dxa"/>
            <w:tcBorders>
              <w:left w:val="single" w:sz="18" w:space="0" w:color="C00000"/>
            </w:tcBorders>
            <w:shd w:val="clear" w:color="auto" w:fill="auto"/>
            <w:tcMar>
              <w:left w:w="0" w:type="dxa"/>
              <w:right w:w="0" w:type="dxa"/>
            </w:tcMar>
            <w:vAlign w:val="center"/>
          </w:tcPr>
          <w:p w14:paraId="41B6D589"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E2AC0AA"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692DEFB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251C434"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35E0C360"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1.10</w:t>
            </w:r>
          </w:p>
        </w:tc>
      </w:tr>
      <w:tr w:rsidR="007A27E1" w:rsidRPr="00C935A5" w14:paraId="112D8C7F" w14:textId="77777777" w:rsidTr="0048206D">
        <w:trPr>
          <w:trHeight w:hRule="exact" w:val="340"/>
        </w:trPr>
        <w:tc>
          <w:tcPr>
            <w:tcW w:w="794" w:type="dxa"/>
            <w:vMerge/>
            <w:tcBorders>
              <w:left w:val="nil"/>
              <w:bottom w:val="nil"/>
            </w:tcBorders>
            <w:shd w:val="clear" w:color="auto" w:fill="auto"/>
            <w:vAlign w:val="center"/>
          </w:tcPr>
          <w:p w14:paraId="3981E3DC"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470F4577" w14:textId="77777777" w:rsidR="007A27E1" w:rsidRPr="00C935A5" w:rsidRDefault="007A27E1" w:rsidP="000B210A">
            <w:pPr>
              <w:spacing w:before="40" w:after="40"/>
              <w:jc w:val="center"/>
              <w:rPr>
                <w:rFonts w:cs="Arial"/>
                <w:sz w:val="18"/>
                <w:szCs w:val="18"/>
              </w:rPr>
            </w:pPr>
            <w:r w:rsidRPr="00C935A5">
              <w:rPr>
                <w:rFonts w:cs="Arial"/>
                <w:sz w:val="18"/>
                <w:szCs w:val="18"/>
              </w:rPr>
              <w:t>1,000 +</w:t>
            </w:r>
          </w:p>
        </w:tc>
        <w:tc>
          <w:tcPr>
            <w:tcW w:w="1361" w:type="dxa"/>
            <w:tcBorders>
              <w:left w:val="single" w:sz="18" w:space="0" w:color="C00000"/>
            </w:tcBorders>
            <w:shd w:val="clear" w:color="auto" w:fill="auto"/>
            <w:tcMar>
              <w:left w:w="0" w:type="dxa"/>
              <w:right w:w="0" w:type="dxa"/>
            </w:tcMar>
            <w:vAlign w:val="center"/>
          </w:tcPr>
          <w:p w14:paraId="2FE8B83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0DEF71CB"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35ED367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685026A9"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tcBorders>
            <w:vAlign w:val="center"/>
          </w:tcPr>
          <w:p w14:paraId="65E805A6"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1.00</w:t>
            </w:r>
          </w:p>
        </w:tc>
      </w:tr>
      <w:tr w:rsidR="007A27E1" w:rsidRPr="00C935A5" w14:paraId="3A7BA70E" w14:textId="77777777" w:rsidTr="00283A0E">
        <w:trPr>
          <w:trHeight w:hRule="exact" w:val="340"/>
        </w:trPr>
        <w:tc>
          <w:tcPr>
            <w:tcW w:w="794" w:type="dxa"/>
            <w:tcBorders>
              <w:top w:val="nil"/>
              <w:left w:val="nil"/>
              <w:right w:val="nil"/>
            </w:tcBorders>
            <w:shd w:val="clear" w:color="auto" w:fill="auto"/>
            <w:vAlign w:val="center"/>
          </w:tcPr>
          <w:p w14:paraId="1B7399CA" w14:textId="77777777" w:rsidR="007A27E1" w:rsidRPr="00C935A5" w:rsidRDefault="007A27E1" w:rsidP="000B210A">
            <w:pPr>
              <w:spacing w:before="40" w:after="40"/>
              <w:jc w:val="center"/>
              <w:rPr>
                <w:rFonts w:cs="Arial"/>
                <w:sz w:val="18"/>
                <w:szCs w:val="18"/>
              </w:rPr>
            </w:pPr>
          </w:p>
        </w:tc>
        <w:tc>
          <w:tcPr>
            <w:tcW w:w="1424" w:type="dxa"/>
            <w:tcBorders>
              <w:top w:val="nil"/>
              <w:left w:val="nil"/>
              <w:right w:val="single" w:sz="18" w:space="0" w:color="C00000"/>
            </w:tcBorders>
            <w:shd w:val="clear" w:color="auto" w:fill="auto"/>
            <w:vAlign w:val="center"/>
          </w:tcPr>
          <w:p w14:paraId="3CDF8FF5" w14:textId="77777777" w:rsidR="007A27E1" w:rsidRPr="00C935A5" w:rsidRDefault="007A27E1" w:rsidP="000B210A">
            <w:pPr>
              <w:spacing w:before="40" w:after="40"/>
              <w:jc w:val="center"/>
              <w:rPr>
                <w:rFonts w:cs="Arial"/>
                <w:sz w:val="18"/>
                <w:szCs w:val="18"/>
              </w:rPr>
            </w:pPr>
          </w:p>
        </w:tc>
        <w:tc>
          <w:tcPr>
            <w:tcW w:w="1361" w:type="dxa"/>
            <w:tcBorders>
              <w:top w:val="nil"/>
              <w:left w:val="single" w:sz="18" w:space="0" w:color="C00000"/>
              <w:bottom w:val="single" w:sz="8" w:space="0" w:color="C00000"/>
            </w:tcBorders>
            <w:shd w:val="clear" w:color="auto" w:fill="auto"/>
            <w:tcMar>
              <w:left w:w="0" w:type="dxa"/>
              <w:right w:w="0" w:type="dxa"/>
            </w:tcMar>
            <w:vAlign w:val="center"/>
          </w:tcPr>
          <w:p w14:paraId="67A27EF8"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C00000"/>
              <w:right w:val="nil"/>
            </w:tcBorders>
            <w:vAlign w:val="center"/>
          </w:tcPr>
          <w:p w14:paraId="5FEDEF8C"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C00000"/>
              <w:right w:val="nil"/>
            </w:tcBorders>
            <w:vAlign w:val="center"/>
          </w:tcPr>
          <w:p w14:paraId="460BA693"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C00000"/>
              <w:right w:val="nil"/>
            </w:tcBorders>
            <w:vAlign w:val="center"/>
          </w:tcPr>
          <w:p w14:paraId="480231A4"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C00000"/>
              <w:right w:val="nil"/>
            </w:tcBorders>
            <w:vAlign w:val="center"/>
          </w:tcPr>
          <w:p w14:paraId="17372B0F" w14:textId="77777777" w:rsidR="007A27E1" w:rsidRPr="00C935A5" w:rsidRDefault="007A27E1" w:rsidP="000B210A">
            <w:pPr>
              <w:spacing w:before="40" w:after="40"/>
              <w:jc w:val="center"/>
              <w:rPr>
                <w:rFonts w:cs="Arial"/>
                <w:sz w:val="18"/>
                <w:szCs w:val="18"/>
              </w:rPr>
            </w:pPr>
          </w:p>
        </w:tc>
      </w:tr>
      <w:tr w:rsidR="007A27E1" w:rsidRPr="00C935A5" w14:paraId="4ADD5433" w14:textId="77777777" w:rsidTr="00283A0E">
        <w:trPr>
          <w:trHeight w:hRule="exact" w:val="340"/>
        </w:trPr>
        <w:tc>
          <w:tcPr>
            <w:tcW w:w="794" w:type="dxa"/>
            <w:tcBorders>
              <w:left w:val="nil"/>
              <w:bottom w:val="nil"/>
              <w:right w:val="nil"/>
            </w:tcBorders>
            <w:shd w:val="clear" w:color="auto" w:fill="auto"/>
            <w:vAlign w:val="center"/>
          </w:tcPr>
          <w:p w14:paraId="34C49E4D" w14:textId="77777777" w:rsidR="007A27E1" w:rsidRPr="00C935A5" w:rsidRDefault="007A27E1" w:rsidP="000B210A">
            <w:pPr>
              <w:spacing w:before="40" w:after="40"/>
              <w:jc w:val="center"/>
              <w:rPr>
                <w:rFonts w:cs="Arial"/>
                <w:sz w:val="18"/>
                <w:szCs w:val="18"/>
              </w:rPr>
            </w:pPr>
          </w:p>
        </w:tc>
        <w:tc>
          <w:tcPr>
            <w:tcW w:w="1424" w:type="dxa"/>
            <w:tcBorders>
              <w:left w:val="nil"/>
              <w:bottom w:val="nil"/>
              <w:right w:val="single" w:sz="18" w:space="0" w:color="C00000"/>
            </w:tcBorders>
            <w:shd w:val="clear" w:color="auto" w:fill="auto"/>
            <w:vAlign w:val="center"/>
          </w:tcPr>
          <w:p w14:paraId="75F9BE1F" w14:textId="77777777" w:rsidR="007A27E1" w:rsidRPr="00C935A5" w:rsidRDefault="007A27E1" w:rsidP="000B210A">
            <w:pPr>
              <w:spacing w:before="40" w:after="40"/>
              <w:jc w:val="center"/>
              <w:rPr>
                <w:rFonts w:cs="Arial"/>
                <w:sz w:val="18"/>
                <w:szCs w:val="18"/>
              </w:rPr>
            </w:pPr>
          </w:p>
        </w:tc>
        <w:tc>
          <w:tcPr>
            <w:tcW w:w="1361" w:type="dxa"/>
            <w:tcBorders>
              <w:top w:val="single" w:sz="8" w:space="0" w:color="C00000"/>
              <w:left w:val="single" w:sz="18" w:space="0" w:color="C00000"/>
              <w:bottom w:val="nil"/>
            </w:tcBorders>
            <w:shd w:val="clear" w:color="auto" w:fill="auto"/>
            <w:tcMar>
              <w:left w:w="0" w:type="dxa"/>
              <w:right w:w="0" w:type="dxa"/>
            </w:tcMar>
            <w:vAlign w:val="center"/>
          </w:tcPr>
          <w:p w14:paraId="08FF966A" w14:textId="77777777" w:rsidR="007A27E1" w:rsidRPr="00C935A5" w:rsidRDefault="007A27E1" w:rsidP="000B210A">
            <w:pPr>
              <w:spacing w:before="40" w:after="40"/>
              <w:jc w:val="center"/>
              <w:rPr>
                <w:rFonts w:cs="Arial"/>
                <w:sz w:val="18"/>
                <w:szCs w:val="18"/>
              </w:rPr>
            </w:pPr>
          </w:p>
        </w:tc>
        <w:tc>
          <w:tcPr>
            <w:tcW w:w="1361" w:type="dxa"/>
            <w:tcBorders>
              <w:top w:val="single" w:sz="8" w:space="0" w:color="C00000"/>
              <w:bottom w:val="nil"/>
              <w:right w:val="nil"/>
            </w:tcBorders>
            <w:vAlign w:val="center"/>
          </w:tcPr>
          <w:p w14:paraId="503A0A64" w14:textId="77777777" w:rsidR="007A27E1" w:rsidRPr="00C935A5" w:rsidRDefault="007A27E1" w:rsidP="000B210A">
            <w:pPr>
              <w:spacing w:before="40" w:after="40"/>
              <w:jc w:val="center"/>
              <w:rPr>
                <w:rFonts w:cs="Arial"/>
                <w:sz w:val="18"/>
                <w:szCs w:val="18"/>
              </w:rPr>
            </w:pPr>
          </w:p>
        </w:tc>
        <w:tc>
          <w:tcPr>
            <w:tcW w:w="1361" w:type="dxa"/>
            <w:tcBorders>
              <w:top w:val="single" w:sz="8" w:space="0" w:color="C00000"/>
              <w:bottom w:val="nil"/>
              <w:right w:val="nil"/>
            </w:tcBorders>
            <w:vAlign w:val="center"/>
          </w:tcPr>
          <w:p w14:paraId="5DAD8CC5" w14:textId="77777777" w:rsidR="007A27E1" w:rsidRPr="00C935A5" w:rsidRDefault="007A27E1" w:rsidP="000B210A">
            <w:pPr>
              <w:spacing w:before="40" w:after="40"/>
              <w:jc w:val="center"/>
              <w:rPr>
                <w:rFonts w:cs="Arial"/>
                <w:sz w:val="18"/>
                <w:szCs w:val="18"/>
              </w:rPr>
            </w:pPr>
          </w:p>
        </w:tc>
        <w:tc>
          <w:tcPr>
            <w:tcW w:w="1361" w:type="dxa"/>
            <w:tcBorders>
              <w:top w:val="single" w:sz="8" w:space="0" w:color="C00000"/>
              <w:bottom w:val="nil"/>
              <w:right w:val="nil"/>
            </w:tcBorders>
            <w:vAlign w:val="center"/>
          </w:tcPr>
          <w:p w14:paraId="65FE57BA" w14:textId="77777777" w:rsidR="007A27E1" w:rsidRPr="00C935A5" w:rsidRDefault="007A27E1" w:rsidP="000B210A">
            <w:pPr>
              <w:spacing w:before="40" w:after="40"/>
              <w:jc w:val="center"/>
              <w:rPr>
                <w:rFonts w:cs="Arial"/>
                <w:sz w:val="18"/>
                <w:szCs w:val="18"/>
              </w:rPr>
            </w:pPr>
          </w:p>
        </w:tc>
        <w:tc>
          <w:tcPr>
            <w:tcW w:w="1361" w:type="dxa"/>
            <w:tcBorders>
              <w:top w:val="single" w:sz="8" w:space="0" w:color="C00000"/>
              <w:bottom w:val="nil"/>
              <w:right w:val="nil"/>
            </w:tcBorders>
            <w:vAlign w:val="center"/>
          </w:tcPr>
          <w:p w14:paraId="69786591" w14:textId="77777777" w:rsidR="007A27E1" w:rsidRPr="00C935A5" w:rsidRDefault="007A27E1" w:rsidP="000B210A">
            <w:pPr>
              <w:spacing w:before="40" w:after="40"/>
              <w:jc w:val="center"/>
              <w:rPr>
                <w:rFonts w:cs="Arial"/>
                <w:sz w:val="18"/>
                <w:szCs w:val="18"/>
              </w:rPr>
            </w:pPr>
          </w:p>
        </w:tc>
      </w:tr>
    </w:tbl>
    <w:p w14:paraId="27F41147" w14:textId="77777777" w:rsidR="007A27E1" w:rsidRPr="00C935A5" w:rsidRDefault="007A27E1" w:rsidP="00FF36E8">
      <w:pPr>
        <w:spacing w:before="40" w:after="20"/>
        <w:rPr>
          <w:rFonts w:cs="Arial"/>
          <w:sz w:val="18"/>
          <w:szCs w:val="18"/>
        </w:rPr>
      </w:pPr>
    </w:p>
    <w:p w14:paraId="5947A815" w14:textId="77777777" w:rsidR="007A27E1" w:rsidRPr="00C935A5" w:rsidRDefault="007A27E1" w:rsidP="00FF36E8">
      <w:pPr>
        <w:spacing w:before="40" w:after="20"/>
        <w:rPr>
          <w:rFonts w:cs="Arial"/>
          <w:sz w:val="18"/>
          <w:szCs w:val="18"/>
        </w:rPr>
      </w:pPr>
    </w:p>
    <w:p w14:paraId="2D081EEC" w14:textId="77777777" w:rsidR="0042286A" w:rsidRPr="00C935A5" w:rsidRDefault="0042286A" w:rsidP="00FF36E8">
      <w:pPr>
        <w:spacing w:before="40" w:after="20"/>
        <w:rPr>
          <w:rFonts w:cs="Arial"/>
          <w:sz w:val="18"/>
          <w:szCs w:val="18"/>
        </w:rPr>
      </w:pPr>
    </w:p>
    <w:p w14:paraId="2B970FCA" w14:textId="77777777" w:rsidR="003724F6" w:rsidRPr="00C935A5" w:rsidRDefault="003724F6" w:rsidP="00FF36E8">
      <w:pPr>
        <w:spacing w:before="40" w:after="20"/>
        <w:rPr>
          <w:rFonts w:cs="Arial"/>
          <w:sz w:val="18"/>
          <w:szCs w:val="18"/>
        </w:rPr>
      </w:pPr>
    </w:p>
    <w:p w14:paraId="5D4579DE" w14:textId="77777777" w:rsidR="003724F6" w:rsidRPr="00C935A5" w:rsidRDefault="003724F6" w:rsidP="00FF36E8">
      <w:pPr>
        <w:spacing w:before="40" w:after="20"/>
        <w:rPr>
          <w:rFonts w:cs="Arial"/>
          <w:sz w:val="18"/>
          <w:szCs w:val="18"/>
        </w:rPr>
      </w:pPr>
    </w:p>
    <w:p w14:paraId="4D613069" w14:textId="77777777" w:rsidR="003724F6" w:rsidRPr="00C935A5" w:rsidRDefault="003724F6" w:rsidP="00FF36E8">
      <w:pPr>
        <w:spacing w:before="40" w:after="20"/>
        <w:rPr>
          <w:rFonts w:cs="Arial"/>
          <w:sz w:val="18"/>
          <w:szCs w:val="18"/>
        </w:rPr>
      </w:pPr>
    </w:p>
    <w:p w14:paraId="248B022A"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03DECCD1" w14:textId="6DF8A2B3" w:rsidR="00C94778" w:rsidRPr="00C935A5" w:rsidRDefault="00CE4507" w:rsidP="00E02B3C">
      <w:pPr>
        <w:pStyle w:val="VGC-Head10"/>
      </w:pPr>
      <w:r w:rsidRPr="00C935A5">
        <w:t>Appendix 5</w:t>
      </w:r>
      <w:r w:rsidR="004C42D3" w:rsidRPr="00C935A5">
        <w:tab/>
      </w:r>
      <w:r w:rsidR="00E02B3C">
        <w:t>2023-24</w:t>
      </w:r>
      <w:r w:rsidR="00A97ABE" w:rsidRPr="00C935A5">
        <w:t xml:space="preserve"> </w:t>
      </w:r>
      <w:r w:rsidR="004C42D3" w:rsidRPr="00C935A5">
        <w:t xml:space="preserve">Local Roads Grants </w:t>
      </w:r>
    </w:p>
    <w:p w14:paraId="15643350" w14:textId="77777777" w:rsidR="00C94778" w:rsidRPr="00C935A5" w:rsidRDefault="00A6042C" w:rsidP="00E02B3C">
      <w:pPr>
        <w:pStyle w:val="VGC-Head2"/>
      </w:pPr>
      <w:r w:rsidRPr="00C935A5">
        <w:t>D</w:t>
      </w:r>
      <w:r w:rsidR="00CE520A" w:rsidRPr="00C935A5">
        <w:t xml:space="preserve">.  </w:t>
      </w:r>
      <w:r w:rsidRPr="00C935A5">
        <w:t>Cost Modifiers</w:t>
      </w:r>
    </w:p>
    <w:p w14:paraId="40113F2E" w14:textId="77777777" w:rsidR="008C2184" w:rsidRPr="00C935A5" w:rsidRDefault="008C2184" w:rsidP="00FF36E8">
      <w:pPr>
        <w:spacing w:before="40" w:after="20"/>
        <w:rPr>
          <w:rFonts w:cs="Arial"/>
          <w:sz w:val="18"/>
          <w:szCs w:val="18"/>
        </w:rPr>
      </w:pPr>
    </w:p>
    <w:tbl>
      <w:tblPr>
        <w:tblW w:w="9129" w:type="dxa"/>
        <w:tblInd w:w="91" w:type="dxa"/>
        <w:tblLayout w:type="fixed"/>
        <w:tblCellMar>
          <w:left w:w="57" w:type="dxa"/>
          <w:right w:w="57" w:type="dxa"/>
        </w:tblCellMar>
        <w:tblLook w:val="0000" w:firstRow="0" w:lastRow="0" w:firstColumn="0" w:lastColumn="0" w:noHBand="0" w:noVBand="0"/>
      </w:tblPr>
      <w:tblGrid>
        <w:gridCol w:w="2268"/>
        <w:gridCol w:w="1021"/>
        <w:gridCol w:w="907"/>
        <w:gridCol w:w="907"/>
        <w:gridCol w:w="170"/>
        <w:gridCol w:w="907"/>
        <w:gridCol w:w="907"/>
        <w:gridCol w:w="1021"/>
        <w:gridCol w:w="1021"/>
      </w:tblGrid>
      <w:tr w:rsidR="00E24385" w:rsidRPr="00C935A5" w14:paraId="190D160E" w14:textId="77777777" w:rsidTr="00283A0E">
        <w:trPr>
          <w:tblHeader/>
        </w:trPr>
        <w:tc>
          <w:tcPr>
            <w:tcW w:w="2268" w:type="dxa"/>
            <w:tcBorders>
              <w:top w:val="nil"/>
              <w:left w:val="nil"/>
              <w:right w:val="single" w:sz="18" w:space="0" w:color="C00000"/>
            </w:tcBorders>
            <w:shd w:val="clear" w:color="auto" w:fill="auto"/>
            <w:vAlign w:val="bottom"/>
          </w:tcPr>
          <w:p w14:paraId="70B1AD9C" w14:textId="77777777" w:rsidR="00E24385" w:rsidRPr="00C935A5" w:rsidRDefault="00E24385" w:rsidP="0038375E">
            <w:pPr>
              <w:spacing w:before="40" w:after="20"/>
              <w:jc w:val="center"/>
              <w:rPr>
                <w:rFonts w:cs="Arial"/>
                <w:sz w:val="18"/>
                <w:szCs w:val="18"/>
              </w:rPr>
            </w:pPr>
          </w:p>
        </w:tc>
        <w:tc>
          <w:tcPr>
            <w:tcW w:w="6861" w:type="dxa"/>
            <w:gridSpan w:val="8"/>
            <w:tcBorders>
              <w:top w:val="nil"/>
              <w:left w:val="single" w:sz="18" w:space="0" w:color="C00000"/>
              <w:bottom w:val="single" w:sz="8" w:space="0" w:color="C00000"/>
              <w:right w:val="nil"/>
            </w:tcBorders>
            <w:shd w:val="clear" w:color="auto" w:fill="auto"/>
            <w:vAlign w:val="bottom"/>
          </w:tcPr>
          <w:p w14:paraId="6B5E3B12" w14:textId="77777777" w:rsidR="00E24385" w:rsidRPr="00C935A5" w:rsidRDefault="00E24385" w:rsidP="0038375E">
            <w:pPr>
              <w:spacing w:before="40" w:after="20"/>
              <w:jc w:val="center"/>
              <w:rPr>
                <w:rFonts w:cs="Arial"/>
                <w:b/>
                <w:sz w:val="18"/>
                <w:szCs w:val="18"/>
              </w:rPr>
            </w:pPr>
            <w:r w:rsidRPr="00C935A5">
              <w:rPr>
                <w:rFonts w:cs="Arial"/>
                <w:b/>
                <w:sz w:val="18"/>
                <w:szCs w:val="18"/>
              </w:rPr>
              <w:t>Cost Modifier</w:t>
            </w:r>
            <w:r w:rsidR="00A6042C" w:rsidRPr="00C935A5">
              <w:rPr>
                <w:rFonts w:cs="Arial"/>
                <w:b/>
                <w:sz w:val="18"/>
                <w:szCs w:val="18"/>
              </w:rPr>
              <w:t>s</w:t>
            </w:r>
          </w:p>
        </w:tc>
      </w:tr>
      <w:tr w:rsidR="00782715" w:rsidRPr="00C935A5" w14:paraId="7346F160" w14:textId="77777777" w:rsidTr="00283A0E">
        <w:trPr>
          <w:tblHeader/>
        </w:trPr>
        <w:tc>
          <w:tcPr>
            <w:tcW w:w="2268" w:type="dxa"/>
            <w:tcBorders>
              <w:top w:val="nil"/>
              <w:left w:val="nil"/>
              <w:right w:val="single" w:sz="18" w:space="0" w:color="C00000"/>
            </w:tcBorders>
            <w:shd w:val="clear" w:color="auto" w:fill="auto"/>
            <w:vAlign w:val="bottom"/>
          </w:tcPr>
          <w:p w14:paraId="2613DBF2" w14:textId="77777777" w:rsidR="00782715" w:rsidRPr="00C935A5" w:rsidRDefault="00782715" w:rsidP="0038375E">
            <w:pPr>
              <w:spacing w:before="40" w:after="20"/>
              <w:jc w:val="center"/>
              <w:rPr>
                <w:rFonts w:cs="Arial"/>
                <w:sz w:val="18"/>
                <w:szCs w:val="18"/>
              </w:rPr>
            </w:pPr>
          </w:p>
        </w:tc>
        <w:tc>
          <w:tcPr>
            <w:tcW w:w="1021" w:type="dxa"/>
            <w:vMerge w:val="restart"/>
            <w:tcBorders>
              <w:top w:val="single" w:sz="8" w:space="0" w:color="C00000"/>
              <w:left w:val="single" w:sz="18" w:space="0" w:color="C00000"/>
              <w:bottom w:val="single" w:sz="8" w:space="0" w:color="C00000"/>
              <w:right w:val="nil"/>
            </w:tcBorders>
            <w:shd w:val="clear" w:color="auto" w:fill="auto"/>
            <w:vAlign w:val="bottom"/>
          </w:tcPr>
          <w:p w14:paraId="62E9A9FB" w14:textId="77777777" w:rsidR="00782715" w:rsidRPr="00C935A5" w:rsidRDefault="00782715" w:rsidP="0038375E">
            <w:pPr>
              <w:spacing w:before="40" w:after="20"/>
              <w:jc w:val="center"/>
              <w:rPr>
                <w:rFonts w:cs="Arial"/>
                <w:b/>
                <w:sz w:val="18"/>
                <w:szCs w:val="18"/>
              </w:rPr>
            </w:pPr>
            <w:r w:rsidRPr="00C935A5">
              <w:rPr>
                <w:rFonts w:cs="Arial"/>
                <w:b/>
                <w:sz w:val="18"/>
                <w:szCs w:val="18"/>
              </w:rPr>
              <w:t>Freight</w:t>
            </w:r>
            <w:r w:rsidRPr="00C935A5">
              <w:rPr>
                <w:rFonts w:cs="Arial"/>
                <w:b/>
                <w:sz w:val="18"/>
                <w:szCs w:val="18"/>
              </w:rPr>
              <w:br/>
            </w:r>
          </w:p>
        </w:tc>
        <w:tc>
          <w:tcPr>
            <w:tcW w:w="1814" w:type="dxa"/>
            <w:gridSpan w:val="2"/>
            <w:tcBorders>
              <w:top w:val="single" w:sz="8" w:space="0" w:color="C00000"/>
              <w:left w:val="nil"/>
              <w:bottom w:val="single" w:sz="8" w:space="0" w:color="C00000"/>
              <w:right w:val="nil"/>
            </w:tcBorders>
            <w:shd w:val="clear" w:color="auto" w:fill="auto"/>
            <w:vAlign w:val="bottom"/>
          </w:tcPr>
          <w:p w14:paraId="392ADE92" w14:textId="77777777" w:rsidR="00782715" w:rsidRPr="00C935A5" w:rsidRDefault="00782715" w:rsidP="0038375E">
            <w:pPr>
              <w:spacing w:before="40" w:after="20"/>
              <w:jc w:val="center"/>
              <w:rPr>
                <w:rFonts w:cs="Arial"/>
                <w:b/>
                <w:sz w:val="18"/>
                <w:szCs w:val="18"/>
              </w:rPr>
            </w:pPr>
            <w:r w:rsidRPr="00C935A5">
              <w:rPr>
                <w:rFonts w:cs="Arial"/>
                <w:b/>
                <w:sz w:val="18"/>
                <w:szCs w:val="18"/>
              </w:rPr>
              <w:t>Climate</w:t>
            </w:r>
          </w:p>
        </w:tc>
        <w:tc>
          <w:tcPr>
            <w:tcW w:w="170" w:type="dxa"/>
            <w:vMerge w:val="restart"/>
            <w:tcBorders>
              <w:top w:val="single" w:sz="8" w:space="0" w:color="C00000"/>
              <w:left w:val="nil"/>
              <w:bottom w:val="single" w:sz="8" w:space="0" w:color="C00000"/>
              <w:right w:val="nil"/>
            </w:tcBorders>
            <w:vAlign w:val="bottom"/>
          </w:tcPr>
          <w:p w14:paraId="3CA95F74" w14:textId="77777777" w:rsidR="00782715" w:rsidRPr="00C935A5" w:rsidRDefault="00782715" w:rsidP="0038375E">
            <w:pPr>
              <w:spacing w:before="40" w:after="20"/>
              <w:jc w:val="center"/>
              <w:rPr>
                <w:rFonts w:cs="Arial"/>
                <w:b/>
                <w:sz w:val="18"/>
                <w:szCs w:val="18"/>
              </w:rPr>
            </w:pPr>
          </w:p>
        </w:tc>
        <w:tc>
          <w:tcPr>
            <w:tcW w:w="1814" w:type="dxa"/>
            <w:gridSpan w:val="2"/>
            <w:tcBorders>
              <w:top w:val="single" w:sz="8" w:space="0" w:color="C00000"/>
              <w:left w:val="nil"/>
              <w:bottom w:val="single" w:sz="8" w:space="0" w:color="C00000"/>
              <w:right w:val="nil"/>
            </w:tcBorders>
            <w:vAlign w:val="bottom"/>
          </w:tcPr>
          <w:p w14:paraId="48BFCBDE" w14:textId="77777777" w:rsidR="00782715" w:rsidRPr="00C935A5" w:rsidRDefault="00782715" w:rsidP="0038375E">
            <w:pPr>
              <w:spacing w:before="40" w:after="20"/>
              <w:jc w:val="center"/>
              <w:rPr>
                <w:rFonts w:cs="Arial"/>
                <w:b/>
                <w:sz w:val="18"/>
                <w:szCs w:val="18"/>
              </w:rPr>
            </w:pPr>
            <w:r w:rsidRPr="00C935A5">
              <w:rPr>
                <w:rFonts w:cs="Arial"/>
                <w:b/>
                <w:sz w:val="18"/>
                <w:szCs w:val="18"/>
              </w:rPr>
              <w:t>Sub-Grades</w:t>
            </w:r>
          </w:p>
        </w:tc>
        <w:tc>
          <w:tcPr>
            <w:tcW w:w="1021" w:type="dxa"/>
            <w:vMerge w:val="restart"/>
            <w:tcBorders>
              <w:top w:val="single" w:sz="8" w:space="0" w:color="C00000"/>
              <w:left w:val="nil"/>
              <w:bottom w:val="single" w:sz="8" w:space="0" w:color="C00000"/>
              <w:right w:val="nil"/>
            </w:tcBorders>
            <w:shd w:val="clear" w:color="auto" w:fill="auto"/>
            <w:vAlign w:val="bottom"/>
          </w:tcPr>
          <w:p w14:paraId="00FCDE9E" w14:textId="77777777" w:rsidR="00782715" w:rsidRPr="00C935A5" w:rsidRDefault="00782715" w:rsidP="0038375E">
            <w:pPr>
              <w:spacing w:before="40" w:after="20"/>
              <w:jc w:val="center"/>
              <w:rPr>
                <w:rFonts w:cs="Arial"/>
                <w:b/>
                <w:sz w:val="18"/>
                <w:szCs w:val="18"/>
              </w:rPr>
            </w:pPr>
            <w:r w:rsidRPr="00C935A5">
              <w:rPr>
                <w:rFonts w:cs="Arial"/>
                <w:b/>
                <w:sz w:val="18"/>
                <w:szCs w:val="18"/>
              </w:rPr>
              <w:t>Materials</w:t>
            </w:r>
            <w:r w:rsidRPr="00C935A5">
              <w:rPr>
                <w:rFonts w:cs="Arial"/>
                <w:b/>
                <w:sz w:val="18"/>
                <w:szCs w:val="18"/>
              </w:rPr>
              <w:br/>
            </w:r>
          </w:p>
        </w:tc>
        <w:tc>
          <w:tcPr>
            <w:tcW w:w="1021" w:type="dxa"/>
            <w:vMerge w:val="restart"/>
            <w:tcBorders>
              <w:top w:val="single" w:sz="8" w:space="0" w:color="C00000"/>
              <w:left w:val="nil"/>
              <w:bottom w:val="single" w:sz="8" w:space="0" w:color="C00000"/>
              <w:right w:val="nil"/>
            </w:tcBorders>
            <w:shd w:val="clear" w:color="auto" w:fill="auto"/>
            <w:vAlign w:val="bottom"/>
          </w:tcPr>
          <w:p w14:paraId="7FF4F423" w14:textId="77777777" w:rsidR="00782715" w:rsidRPr="00C935A5" w:rsidRDefault="00782715" w:rsidP="0038375E">
            <w:pPr>
              <w:spacing w:before="40" w:after="20"/>
              <w:jc w:val="center"/>
              <w:rPr>
                <w:rFonts w:cs="Arial"/>
                <w:sz w:val="18"/>
                <w:szCs w:val="18"/>
              </w:rPr>
            </w:pPr>
            <w:r w:rsidRPr="00C935A5">
              <w:rPr>
                <w:rFonts w:cs="Arial"/>
                <w:b/>
                <w:sz w:val="18"/>
                <w:szCs w:val="18"/>
              </w:rPr>
              <w:t xml:space="preserve">Strategic Routes </w:t>
            </w:r>
            <w:r w:rsidRPr="00C935A5">
              <w:rPr>
                <w:rFonts w:cs="Arial"/>
                <w:b/>
                <w:sz w:val="18"/>
                <w:szCs w:val="18"/>
              </w:rPr>
              <w:br/>
            </w:r>
            <w:r w:rsidRPr="00C935A5">
              <w:rPr>
                <w:rFonts w:cs="Arial"/>
                <w:sz w:val="16"/>
                <w:szCs w:val="16"/>
              </w:rPr>
              <w:t>(average)</w:t>
            </w:r>
          </w:p>
        </w:tc>
      </w:tr>
      <w:tr w:rsidR="00782715" w:rsidRPr="00C935A5" w14:paraId="5EEF6F6B" w14:textId="77777777" w:rsidTr="00283A0E">
        <w:trPr>
          <w:tblHeader/>
        </w:trPr>
        <w:tc>
          <w:tcPr>
            <w:tcW w:w="2268" w:type="dxa"/>
            <w:tcBorders>
              <w:top w:val="nil"/>
              <w:left w:val="nil"/>
              <w:right w:val="single" w:sz="18" w:space="0" w:color="C00000"/>
            </w:tcBorders>
            <w:shd w:val="clear" w:color="auto" w:fill="auto"/>
            <w:vAlign w:val="bottom"/>
          </w:tcPr>
          <w:p w14:paraId="03A6F5A0" w14:textId="77777777" w:rsidR="00782715" w:rsidRPr="00C935A5" w:rsidRDefault="00782715" w:rsidP="0038375E">
            <w:pPr>
              <w:spacing w:before="40" w:after="20"/>
              <w:jc w:val="center"/>
              <w:rPr>
                <w:rFonts w:cs="Arial"/>
                <w:sz w:val="18"/>
                <w:szCs w:val="18"/>
              </w:rPr>
            </w:pPr>
          </w:p>
        </w:tc>
        <w:tc>
          <w:tcPr>
            <w:tcW w:w="1021" w:type="dxa"/>
            <w:vMerge/>
            <w:tcBorders>
              <w:top w:val="single" w:sz="8" w:space="0" w:color="C00000"/>
              <w:left w:val="single" w:sz="18" w:space="0" w:color="C00000"/>
              <w:bottom w:val="single" w:sz="8" w:space="0" w:color="C00000"/>
              <w:right w:val="nil"/>
            </w:tcBorders>
            <w:shd w:val="clear" w:color="auto" w:fill="auto"/>
            <w:vAlign w:val="bottom"/>
          </w:tcPr>
          <w:p w14:paraId="3729B771" w14:textId="77777777" w:rsidR="00782715" w:rsidRPr="00C935A5" w:rsidRDefault="00782715" w:rsidP="0038375E">
            <w:pPr>
              <w:spacing w:before="40" w:after="20"/>
              <w:jc w:val="center"/>
              <w:rPr>
                <w:rFonts w:cs="Arial"/>
                <w:b/>
                <w:sz w:val="18"/>
                <w:szCs w:val="18"/>
              </w:rPr>
            </w:pPr>
          </w:p>
        </w:tc>
        <w:tc>
          <w:tcPr>
            <w:tcW w:w="907" w:type="dxa"/>
            <w:tcBorders>
              <w:top w:val="single" w:sz="8" w:space="0" w:color="C00000"/>
              <w:left w:val="nil"/>
              <w:bottom w:val="single" w:sz="8" w:space="0" w:color="C00000"/>
              <w:right w:val="nil"/>
            </w:tcBorders>
            <w:shd w:val="clear" w:color="auto" w:fill="auto"/>
            <w:vAlign w:val="bottom"/>
          </w:tcPr>
          <w:p w14:paraId="566F4C5B"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7" w:type="dxa"/>
            <w:tcBorders>
              <w:top w:val="single" w:sz="8" w:space="0" w:color="C00000"/>
              <w:left w:val="nil"/>
              <w:bottom w:val="single" w:sz="8" w:space="0" w:color="C00000"/>
              <w:right w:val="nil"/>
            </w:tcBorders>
            <w:vAlign w:val="bottom"/>
          </w:tcPr>
          <w:p w14:paraId="06D124E4"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70" w:type="dxa"/>
            <w:vMerge/>
            <w:tcBorders>
              <w:top w:val="single" w:sz="8" w:space="0" w:color="C00000"/>
              <w:left w:val="nil"/>
              <w:bottom w:val="single" w:sz="8" w:space="0" w:color="C00000"/>
              <w:right w:val="nil"/>
            </w:tcBorders>
            <w:vAlign w:val="bottom"/>
          </w:tcPr>
          <w:p w14:paraId="2080EC89" w14:textId="77777777" w:rsidR="00782715" w:rsidRPr="00C935A5" w:rsidRDefault="00782715" w:rsidP="0038375E">
            <w:pPr>
              <w:spacing w:before="40" w:after="20"/>
              <w:jc w:val="center"/>
              <w:rPr>
                <w:rFonts w:cs="Arial"/>
                <w:sz w:val="16"/>
                <w:szCs w:val="16"/>
              </w:rPr>
            </w:pPr>
          </w:p>
        </w:tc>
        <w:tc>
          <w:tcPr>
            <w:tcW w:w="907" w:type="dxa"/>
            <w:tcBorders>
              <w:top w:val="single" w:sz="8" w:space="0" w:color="C00000"/>
              <w:left w:val="nil"/>
              <w:bottom w:val="single" w:sz="8" w:space="0" w:color="C00000"/>
              <w:right w:val="nil"/>
            </w:tcBorders>
            <w:vAlign w:val="bottom"/>
          </w:tcPr>
          <w:p w14:paraId="0CFF15F8"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7" w:type="dxa"/>
            <w:tcBorders>
              <w:top w:val="single" w:sz="8" w:space="0" w:color="C00000"/>
              <w:left w:val="nil"/>
              <w:bottom w:val="single" w:sz="8" w:space="0" w:color="C00000"/>
              <w:right w:val="nil"/>
            </w:tcBorders>
            <w:shd w:val="clear" w:color="auto" w:fill="auto"/>
            <w:vAlign w:val="bottom"/>
          </w:tcPr>
          <w:p w14:paraId="30FA8889"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021" w:type="dxa"/>
            <w:vMerge/>
            <w:tcBorders>
              <w:top w:val="single" w:sz="8" w:space="0" w:color="C00000"/>
              <w:left w:val="nil"/>
              <w:bottom w:val="single" w:sz="8" w:space="0" w:color="C00000"/>
              <w:right w:val="nil"/>
            </w:tcBorders>
            <w:shd w:val="clear" w:color="auto" w:fill="auto"/>
            <w:vAlign w:val="bottom"/>
          </w:tcPr>
          <w:p w14:paraId="1654C783" w14:textId="77777777" w:rsidR="00782715" w:rsidRPr="00C935A5" w:rsidRDefault="00782715" w:rsidP="0038375E">
            <w:pPr>
              <w:spacing w:before="40" w:after="20"/>
              <w:jc w:val="center"/>
              <w:rPr>
                <w:rFonts w:cs="Arial"/>
                <w:b/>
                <w:sz w:val="18"/>
                <w:szCs w:val="18"/>
              </w:rPr>
            </w:pPr>
          </w:p>
        </w:tc>
        <w:tc>
          <w:tcPr>
            <w:tcW w:w="1021" w:type="dxa"/>
            <w:vMerge/>
            <w:tcBorders>
              <w:top w:val="single" w:sz="8" w:space="0" w:color="C00000"/>
              <w:left w:val="nil"/>
              <w:bottom w:val="single" w:sz="8" w:space="0" w:color="C00000"/>
              <w:right w:val="nil"/>
            </w:tcBorders>
            <w:shd w:val="clear" w:color="auto" w:fill="auto"/>
            <w:vAlign w:val="bottom"/>
          </w:tcPr>
          <w:p w14:paraId="4D76BAF7" w14:textId="77777777" w:rsidR="00782715" w:rsidRPr="00C935A5" w:rsidRDefault="00782715" w:rsidP="0038375E">
            <w:pPr>
              <w:spacing w:before="40" w:after="20"/>
              <w:jc w:val="center"/>
              <w:rPr>
                <w:rFonts w:cs="Arial"/>
                <w:b/>
                <w:sz w:val="18"/>
                <w:szCs w:val="18"/>
              </w:rPr>
            </w:pPr>
          </w:p>
        </w:tc>
      </w:tr>
      <w:tr w:rsidR="00937E0C" w:rsidRPr="00937E0C" w14:paraId="655541FC" w14:textId="77777777" w:rsidTr="00221BB7">
        <w:trPr>
          <w:trHeight w:val="240"/>
          <w:tblHeader/>
        </w:trPr>
        <w:tc>
          <w:tcPr>
            <w:tcW w:w="2268" w:type="dxa"/>
            <w:tcBorders>
              <w:left w:val="nil"/>
              <w:bottom w:val="nil"/>
              <w:right w:val="single" w:sz="18" w:space="0" w:color="C00000"/>
            </w:tcBorders>
            <w:shd w:val="clear" w:color="auto" w:fill="auto"/>
            <w:vAlign w:val="center"/>
          </w:tcPr>
          <w:p w14:paraId="229245F9" w14:textId="77777777" w:rsidR="00937E0C" w:rsidRPr="00C935A5" w:rsidRDefault="00937E0C" w:rsidP="00937E0C">
            <w:pPr>
              <w:spacing w:before="40" w:after="40"/>
              <w:rPr>
                <w:rFonts w:cs="Arial"/>
                <w:sz w:val="18"/>
                <w:szCs w:val="18"/>
              </w:rPr>
            </w:pPr>
          </w:p>
        </w:tc>
        <w:tc>
          <w:tcPr>
            <w:tcW w:w="1021" w:type="dxa"/>
            <w:tcBorders>
              <w:top w:val="single" w:sz="8" w:space="0" w:color="C00000"/>
              <w:left w:val="single" w:sz="18" w:space="0" w:color="C00000"/>
              <w:bottom w:val="nil"/>
              <w:right w:val="nil"/>
            </w:tcBorders>
            <w:shd w:val="clear" w:color="auto" w:fill="auto"/>
          </w:tcPr>
          <w:p w14:paraId="60931CB9" w14:textId="76429B6C" w:rsidR="00937E0C" w:rsidRPr="00C935A5" w:rsidRDefault="00937E0C" w:rsidP="00937E0C">
            <w:pPr>
              <w:spacing w:before="40" w:after="20"/>
              <w:jc w:val="center"/>
              <w:rPr>
                <w:rFonts w:cs="Arial"/>
                <w:sz w:val="18"/>
                <w:szCs w:val="18"/>
              </w:rPr>
            </w:pPr>
          </w:p>
        </w:tc>
        <w:tc>
          <w:tcPr>
            <w:tcW w:w="907" w:type="dxa"/>
            <w:tcBorders>
              <w:top w:val="single" w:sz="8" w:space="0" w:color="C00000"/>
              <w:left w:val="nil"/>
              <w:bottom w:val="nil"/>
              <w:right w:val="nil"/>
            </w:tcBorders>
            <w:shd w:val="clear" w:color="auto" w:fill="auto"/>
          </w:tcPr>
          <w:p w14:paraId="06C1D90D" w14:textId="77777777" w:rsidR="00937E0C" w:rsidRPr="00C935A5" w:rsidRDefault="00937E0C" w:rsidP="00937E0C">
            <w:pPr>
              <w:spacing w:before="40" w:after="20"/>
              <w:jc w:val="center"/>
              <w:rPr>
                <w:rFonts w:cs="Arial"/>
                <w:sz w:val="18"/>
                <w:szCs w:val="18"/>
              </w:rPr>
            </w:pPr>
          </w:p>
        </w:tc>
        <w:tc>
          <w:tcPr>
            <w:tcW w:w="907" w:type="dxa"/>
            <w:tcBorders>
              <w:top w:val="single" w:sz="8" w:space="0" w:color="C00000"/>
              <w:left w:val="nil"/>
              <w:bottom w:val="nil"/>
              <w:right w:val="nil"/>
            </w:tcBorders>
          </w:tcPr>
          <w:p w14:paraId="55B07427" w14:textId="77777777" w:rsidR="00937E0C" w:rsidRPr="00C935A5" w:rsidRDefault="00937E0C" w:rsidP="00937E0C">
            <w:pPr>
              <w:spacing w:before="40" w:after="20"/>
              <w:jc w:val="center"/>
              <w:rPr>
                <w:rFonts w:cs="Arial"/>
                <w:sz w:val="18"/>
                <w:szCs w:val="18"/>
              </w:rPr>
            </w:pPr>
          </w:p>
        </w:tc>
        <w:tc>
          <w:tcPr>
            <w:tcW w:w="170" w:type="dxa"/>
            <w:tcBorders>
              <w:top w:val="single" w:sz="8" w:space="0" w:color="C00000"/>
              <w:left w:val="nil"/>
              <w:bottom w:val="nil"/>
              <w:right w:val="nil"/>
            </w:tcBorders>
          </w:tcPr>
          <w:p w14:paraId="6D64F15A" w14:textId="58A11A38" w:rsidR="00937E0C" w:rsidRPr="00C935A5" w:rsidRDefault="00937E0C" w:rsidP="00937E0C">
            <w:pPr>
              <w:spacing w:before="40" w:after="20"/>
              <w:jc w:val="center"/>
              <w:rPr>
                <w:rFonts w:cs="Arial"/>
                <w:sz w:val="18"/>
                <w:szCs w:val="18"/>
              </w:rPr>
            </w:pPr>
          </w:p>
        </w:tc>
        <w:tc>
          <w:tcPr>
            <w:tcW w:w="907" w:type="dxa"/>
            <w:tcBorders>
              <w:top w:val="single" w:sz="8" w:space="0" w:color="C00000"/>
              <w:left w:val="nil"/>
              <w:bottom w:val="nil"/>
              <w:right w:val="nil"/>
            </w:tcBorders>
          </w:tcPr>
          <w:p w14:paraId="548C0D32" w14:textId="77777777" w:rsidR="00937E0C" w:rsidRPr="00C935A5" w:rsidRDefault="00937E0C" w:rsidP="00937E0C">
            <w:pPr>
              <w:spacing w:before="40" w:after="20"/>
              <w:jc w:val="center"/>
              <w:rPr>
                <w:rFonts w:cs="Arial"/>
                <w:sz w:val="18"/>
                <w:szCs w:val="18"/>
              </w:rPr>
            </w:pPr>
          </w:p>
        </w:tc>
        <w:tc>
          <w:tcPr>
            <w:tcW w:w="907" w:type="dxa"/>
            <w:tcBorders>
              <w:top w:val="single" w:sz="8" w:space="0" w:color="C00000"/>
              <w:left w:val="nil"/>
              <w:bottom w:val="nil"/>
              <w:right w:val="nil"/>
            </w:tcBorders>
            <w:shd w:val="clear" w:color="auto" w:fill="auto"/>
          </w:tcPr>
          <w:p w14:paraId="1BE3089D" w14:textId="7555C3BA" w:rsidR="00937E0C" w:rsidRPr="00C935A5" w:rsidRDefault="00937E0C" w:rsidP="00937E0C">
            <w:pPr>
              <w:spacing w:before="40" w:after="20"/>
              <w:jc w:val="center"/>
              <w:rPr>
                <w:rFonts w:cs="Arial"/>
                <w:sz w:val="18"/>
                <w:szCs w:val="18"/>
              </w:rPr>
            </w:pPr>
          </w:p>
        </w:tc>
        <w:tc>
          <w:tcPr>
            <w:tcW w:w="1021" w:type="dxa"/>
            <w:tcBorders>
              <w:top w:val="single" w:sz="8" w:space="0" w:color="C00000"/>
              <w:left w:val="nil"/>
              <w:bottom w:val="nil"/>
              <w:right w:val="nil"/>
            </w:tcBorders>
            <w:shd w:val="clear" w:color="auto" w:fill="auto"/>
          </w:tcPr>
          <w:p w14:paraId="6FCE3384" w14:textId="2D24BC3A" w:rsidR="00937E0C" w:rsidRPr="00C935A5" w:rsidRDefault="00937E0C" w:rsidP="00937E0C">
            <w:pPr>
              <w:spacing w:before="40" w:after="20"/>
              <w:jc w:val="center"/>
              <w:rPr>
                <w:rFonts w:cs="Arial"/>
                <w:sz w:val="18"/>
                <w:szCs w:val="18"/>
              </w:rPr>
            </w:pPr>
          </w:p>
        </w:tc>
        <w:tc>
          <w:tcPr>
            <w:tcW w:w="1021" w:type="dxa"/>
            <w:tcBorders>
              <w:top w:val="single" w:sz="8" w:space="0" w:color="C00000"/>
              <w:left w:val="nil"/>
              <w:bottom w:val="nil"/>
              <w:right w:val="nil"/>
            </w:tcBorders>
            <w:shd w:val="clear" w:color="auto" w:fill="auto"/>
          </w:tcPr>
          <w:p w14:paraId="549B4FE7" w14:textId="5038C685" w:rsidR="00937E0C" w:rsidRPr="00C935A5" w:rsidRDefault="00937E0C" w:rsidP="00937E0C">
            <w:pPr>
              <w:spacing w:before="40" w:after="20"/>
              <w:jc w:val="center"/>
              <w:rPr>
                <w:rFonts w:cs="Arial"/>
                <w:sz w:val="18"/>
                <w:szCs w:val="18"/>
              </w:rPr>
            </w:pPr>
          </w:p>
        </w:tc>
      </w:tr>
      <w:tr w:rsidR="00937E0C" w:rsidRPr="00937E0C" w14:paraId="1A3AD038" w14:textId="77777777" w:rsidTr="00221BB7">
        <w:trPr>
          <w:trHeight w:val="240"/>
        </w:trPr>
        <w:tc>
          <w:tcPr>
            <w:tcW w:w="2268" w:type="dxa"/>
            <w:tcBorders>
              <w:top w:val="nil"/>
              <w:left w:val="nil"/>
              <w:bottom w:val="nil"/>
              <w:right w:val="single" w:sz="18" w:space="0" w:color="C00000"/>
            </w:tcBorders>
            <w:shd w:val="clear" w:color="auto" w:fill="auto"/>
            <w:vAlign w:val="center"/>
          </w:tcPr>
          <w:p w14:paraId="12D13E0F" w14:textId="77777777" w:rsidR="00937E0C" w:rsidRPr="00C935A5" w:rsidRDefault="00937E0C" w:rsidP="00937E0C">
            <w:pPr>
              <w:spacing w:before="40" w:after="40"/>
              <w:rPr>
                <w:rFonts w:cs="Arial"/>
                <w:sz w:val="18"/>
                <w:szCs w:val="18"/>
              </w:rPr>
            </w:pPr>
            <w:r w:rsidRPr="00C935A5">
              <w:rPr>
                <w:rFonts w:cs="Arial"/>
                <w:sz w:val="18"/>
                <w:szCs w:val="18"/>
              </w:rPr>
              <w:t>Alpine S</w:t>
            </w:r>
          </w:p>
        </w:tc>
        <w:tc>
          <w:tcPr>
            <w:tcW w:w="1021" w:type="dxa"/>
            <w:tcBorders>
              <w:top w:val="nil"/>
              <w:left w:val="single" w:sz="18" w:space="0" w:color="C00000"/>
              <w:bottom w:val="nil"/>
              <w:right w:val="nil"/>
            </w:tcBorders>
            <w:shd w:val="clear" w:color="auto" w:fill="auto"/>
          </w:tcPr>
          <w:p w14:paraId="0046934E" w14:textId="63C1262D"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shd w:val="clear" w:color="auto" w:fill="auto"/>
          </w:tcPr>
          <w:p w14:paraId="2E8DC040" w14:textId="03E27C85" w:rsidR="00937E0C" w:rsidRPr="00C935A5" w:rsidRDefault="00937E0C" w:rsidP="00937E0C">
            <w:pPr>
              <w:spacing w:before="40" w:after="20"/>
              <w:jc w:val="center"/>
              <w:rPr>
                <w:rFonts w:cs="Arial"/>
                <w:sz w:val="18"/>
                <w:szCs w:val="18"/>
              </w:rPr>
            </w:pPr>
            <w:r w:rsidRPr="00937E0C">
              <w:rPr>
                <w:rFonts w:cs="Arial"/>
                <w:sz w:val="18"/>
                <w:szCs w:val="18"/>
              </w:rPr>
              <w:t>1.10</w:t>
            </w:r>
          </w:p>
        </w:tc>
        <w:tc>
          <w:tcPr>
            <w:tcW w:w="907" w:type="dxa"/>
            <w:tcBorders>
              <w:top w:val="nil"/>
              <w:left w:val="nil"/>
              <w:bottom w:val="nil"/>
              <w:right w:val="nil"/>
            </w:tcBorders>
          </w:tcPr>
          <w:p w14:paraId="0F151179" w14:textId="22CFAA93" w:rsidR="00937E0C" w:rsidRPr="00C935A5" w:rsidRDefault="00937E0C" w:rsidP="00937E0C">
            <w:pPr>
              <w:spacing w:before="40" w:after="20"/>
              <w:jc w:val="center"/>
              <w:rPr>
                <w:rFonts w:cs="Arial"/>
                <w:sz w:val="18"/>
                <w:szCs w:val="18"/>
              </w:rPr>
            </w:pPr>
            <w:r w:rsidRPr="00937E0C">
              <w:rPr>
                <w:rFonts w:cs="Arial"/>
                <w:sz w:val="18"/>
                <w:szCs w:val="18"/>
              </w:rPr>
              <w:t>1.25</w:t>
            </w:r>
          </w:p>
        </w:tc>
        <w:tc>
          <w:tcPr>
            <w:tcW w:w="170" w:type="dxa"/>
            <w:tcBorders>
              <w:top w:val="nil"/>
              <w:left w:val="nil"/>
              <w:bottom w:val="nil"/>
              <w:right w:val="nil"/>
            </w:tcBorders>
          </w:tcPr>
          <w:p w14:paraId="364C15FD" w14:textId="62DE37A6"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1FF46C3F" w14:textId="13CF7BFB"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907" w:type="dxa"/>
            <w:tcBorders>
              <w:top w:val="nil"/>
              <w:left w:val="nil"/>
              <w:bottom w:val="nil"/>
              <w:right w:val="nil"/>
            </w:tcBorders>
            <w:shd w:val="clear" w:color="auto" w:fill="auto"/>
          </w:tcPr>
          <w:p w14:paraId="7EE95E7C" w14:textId="19D416F7"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59DAC4B0" w14:textId="7881BFD8"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1021" w:type="dxa"/>
            <w:tcBorders>
              <w:top w:val="nil"/>
              <w:left w:val="nil"/>
              <w:bottom w:val="nil"/>
              <w:right w:val="nil"/>
            </w:tcBorders>
            <w:shd w:val="clear" w:color="auto" w:fill="auto"/>
          </w:tcPr>
          <w:p w14:paraId="38B887B4" w14:textId="24A9B190" w:rsidR="00937E0C" w:rsidRPr="00C935A5" w:rsidRDefault="00937E0C" w:rsidP="00937E0C">
            <w:pPr>
              <w:spacing w:before="40" w:after="20"/>
              <w:jc w:val="center"/>
              <w:rPr>
                <w:rFonts w:cs="Arial"/>
                <w:sz w:val="18"/>
                <w:szCs w:val="18"/>
              </w:rPr>
            </w:pPr>
            <w:r w:rsidRPr="00937E0C">
              <w:rPr>
                <w:rFonts w:cs="Arial"/>
                <w:sz w:val="18"/>
                <w:szCs w:val="18"/>
              </w:rPr>
              <w:t>23.8</w:t>
            </w:r>
          </w:p>
        </w:tc>
      </w:tr>
      <w:tr w:rsidR="00937E0C" w:rsidRPr="00937E0C" w14:paraId="7D406DE2" w14:textId="77777777" w:rsidTr="00221BB7">
        <w:trPr>
          <w:trHeight w:val="240"/>
        </w:trPr>
        <w:tc>
          <w:tcPr>
            <w:tcW w:w="2268" w:type="dxa"/>
            <w:tcBorders>
              <w:top w:val="nil"/>
              <w:left w:val="nil"/>
              <w:bottom w:val="nil"/>
              <w:right w:val="single" w:sz="18" w:space="0" w:color="C00000"/>
            </w:tcBorders>
            <w:shd w:val="clear" w:color="auto" w:fill="auto"/>
            <w:vAlign w:val="center"/>
          </w:tcPr>
          <w:p w14:paraId="5D52C74A" w14:textId="77777777" w:rsidR="00937E0C" w:rsidRPr="00C935A5" w:rsidRDefault="00937E0C" w:rsidP="00937E0C">
            <w:pPr>
              <w:spacing w:before="40" w:after="40"/>
              <w:rPr>
                <w:rFonts w:cs="Arial"/>
                <w:sz w:val="18"/>
                <w:szCs w:val="18"/>
              </w:rPr>
            </w:pPr>
            <w:r w:rsidRPr="00C935A5">
              <w:rPr>
                <w:rFonts w:cs="Arial"/>
                <w:sz w:val="18"/>
                <w:szCs w:val="18"/>
              </w:rPr>
              <w:t>Ararat RC</w:t>
            </w:r>
          </w:p>
        </w:tc>
        <w:tc>
          <w:tcPr>
            <w:tcW w:w="1021" w:type="dxa"/>
            <w:tcBorders>
              <w:top w:val="nil"/>
              <w:left w:val="single" w:sz="18" w:space="0" w:color="C00000"/>
              <w:bottom w:val="nil"/>
              <w:right w:val="nil"/>
            </w:tcBorders>
            <w:shd w:val="clear" w:color="auto" w:fill="auto"/>
          </w:tcPr>
          <w:p w14:paraId="4BB43EA5" w14:textId="1D0DB0F7"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shd w:val="clear" w:color="auto" w:fill="auto"/>
          </w:tcPr>
          <w:p w14:paraId="5CD414D5" w14:textId="314AAA6E"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7" w:type="dxa"/>
            <w:tcBorders>
              <w:top w:val="nil"/>
              <w:left w:val="nil"/>
              <w:bottom w:val="nil"/>
              <w:right w:val="nil"/>
            </w:tcBorders>
          </w:tcPr>
          <w:p w14:paraId="4F3027DD" w14:textId="1879085E" w:rsidR="00937E0C" w:rsidRPr="00C935A5" w:rsidRDefault="00937E0C" w:rsidP="00937E0C">
            <w:pPr>
              <w:spacing w:before="40" w:after="20"/>
              <w:jc w:val="center"/>
              <w:rPr>
                <w:rFonts w:cs="Arial"/>
                <w:sz w:val="18"/>
                <w:szCs w:val="18"/>
              </w:rPr>
            </w:pPr>
            <w:r w:rsidRPr="00937E0C">
              <w:rPr>
                <w:rFonts w:cs="Arial"/>
                <w:sz w:val="18"/>
                <w:szCs w:val="18"/>
              </w:rPr>
              <w:t>0.88</w:t>
            </w:r>
          </w:p>
        </w:tc>
        <w:tc>
          <w:tcPr>
            <w:tcW w:w="170" w:type="dxa"/>
            <w:tcBorders>
              <w:top w:val="nil"/>
              <w:left w:val="nil"/>
              <w:bottom w:val="nil"/>
              <w:right w:val="nil"/>
            </w:tcBorders>
          </w:tcPr>
          <w:p w14:paraId="05762620" w14:textId="0209B7FF"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20A14F20" w14:textId="7642BFC8"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shd w:val="clear" w:color="auto" w:fill="auto"/>
          </w:tcPr>
          <w:p w14:paraId="67654CA0" w14:textId="79C4605A"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1021" w:type="dxa"/>
            <w:tcBorders>
              <w:top w:val="nil"/>
              <w:left w:val="nil"/>
              <w:bottom w:val="nil"/>
              <w:right w:val="nil"/>
            </w:tcBorders>
            <w:shd w:val="clear" w:color="auto" w:fill="auto"/>
          </w:tcPr>
          <w:p w14:paraId="34397356" w14:textId="7DB150E8"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1B0A8296" w14:textId="1679C9FF" w:rsidR="00937E0C" w:rsidRPr="00C935A5" w:rsidRDefault="00937E0C" w:rsidP="00937E0C">
            <w:pPr>
              <w:spacing w:before="40" w:after="20"/>
              <w:jc w:val="center"/>
              <w:rPr>
                <w:rFonts w:cs="Arial"/>
                <w:sz w:val="18"/>
                <w:szCs w:val="18"/>
              </w:rPr>
            </w:pPr>
            <w:r w:rsidRPr="00937E0C">
              <w:rPr>
                <w:rFonts w:cs="Arial"/>
                <w:sz w:val="18"/>
                <w:szCs w:val="18"/>
              </w:rPr>
              <w:t>23.1</w:t>
            </w:r>
          </w:p>
        </w:tc>
      </w:tr>
      <w:tr w:rsidR="00937E0C" w:rsidRPr="00937E0C" w14:paraId="4CFF43D0" w14:textId="77777777" w:rsidTr="00221BB7">
        <w:trPr>
          <w:trHeight w:val="240"/>
        </w:trPr>
        <w:tc>
          <w:tcPr>
            <w:tcW w:w="2268" w:type="dxa"/>
            <w:tcBorders>
              <w:top w:val="nil"/>
              <w:left w:val="nil"/>
              <w:bottom w:val="nil"/>
              <w:right w:val="single" w:sz="18" w:space="0" w:color="C00000"/>
            </w:tcBorders>
            <w:shd w:val="clear" w:color="auto" w:fill="auto"/>
            <w:vAlign w:val="center"/>
          </w:tcPr>
          <w:p w14:paraId="2BC47C8D" w14:textId="77777777" w:rsidR="00937E0C" w:rsidRPr="00C935A5" w:rsidRDefault="00937E0C" w:rsidP="00937E0C">
            <w:pPr>
              <w:spacing w:before="40" w:after="40"/>
              <w:rPr>
                <w:rFonts w:cs="Arial"/>
                <w:sz w:val="18"/>
                <w:szCs w:val="18"/>
              </w:rPr>
            </w:pPr>
            <w:r w:rsidRPr="00C935A5">
              <w:rPr>
                <w:rFonts w:cs="Arial"/>
                <w:sz w:val="18"/>
                <w:szCs w:val="18"/>
              </w:rPr>
              <w:t>Ballarat C</w:t>
            </w:r>
          </w:p>
        </w:tc>
        <w:tc>
          <w:tcPr>
            <w:tcW w:w="1021" w:type="dxa"/>
            <w:tcBorders>
              <w:top w:val="nil"/>
              <w:left w:val="single" w:sz="18" w:space="0" w:color="C00000"/>
              <w:bottom w:val="nil"/>
              <w:right w:val="nil"/>
            </w:tcBorders>
            <w:shd w:val="clear" w:color="auto" w:fill="auto"/>
          </w:tcPr>
          <w:p w14:paraId="2BEAF408" w14:textId="5946FCE6"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7" w:type="dxa"/>
            <w:tcBorders>
              <w:top w:val="nil"/>
              <w:left w:val="nil"/>
              <w:bottom w:val="nil"/>
              <w:right w:val="nil"/>
            </w:tcBorders>
            <w:shd w:val="clear" w:color="auto" w:fill="auto"/>
          </w:tcPr>
          <w:p w14:paraId="6FA0A355" w14:textId="1360E56A"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tcPr>
          <w:p w14:paraId="00A6D836" w14:textId="074DCF87" w:rsidR="00937E0C" w:rsidRPr="00C935A5" w:rsidRDefault="00937E0C" w:rsidP="00937E0C">
            <w:pPr>
              <w:spacing w:before="40" w:after="20"/>
              <w:jc w:val="center"/>
              <w:rPr>
                <w:rFonts w:cs="Arial"/>
                <w:sz w:val="18"/>
                <w:szCs w:val="18"/>
              </w:rPr>
            </w:pPr>
            <w:r w:rsidRPr="00937E0C">
              <w:rPr>
                <w:rFonts w:cs="Arial"/>
                <w:sz w:val="18"/>
                <w:szCs w:val="18"/>
              </w:rPr>
              <w:t>0.93</w:t>
            </w:r>
          </w:p>
        </w:tc>
        <w:tc>
          <w:tcPr>
            <w:tcW w:w="170" w:type="dxa"/>
            <w:tcBorders>
              <w:top w:val="nil"/>
              <w:left w:val="nil"/>
              <w:bottom w:val="nil"/>
              <w:right w:val="nil"/>
            </w:tcBorders>
          </w:tcPr>
          <w:p w14:paraId="1BC14B7D" w14:textId="49E45933"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179B2E8" w14:textId="4F1F347A"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shd w:val="clear" w:color="auto" w:fill="auto"/>
          </w:tcPr>
          <w:p w14:paraId="14D151FA" w14:textId="7B2CFC44"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1021" w:type="dxa"/>
            <w:tcBorders>
              <w:top w:val="nil"/>
              <w:left w:val="nil"/>
              <w:bottom w:val="nil"/>
              <w:right w:val="nil"/>
            </w:tcBorders>
            <w:shd w:val="clear" w:color="auto" w:fill="auto"/>
          </w:tcPr>
          <w:p w14:paraId="3D429DF7" w14:textId="07D6B5A4"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3FB2E4C6" w14:textId="53030EA6" w:rsidR="00937E0C" w:rsidRPr="00C935A5" w:rsidRDefault="00937E0C" w:rsidP="00937E0C">
            <w:pPr>
              <w:spacing w:before="40" w:after="20"/>
              <w:jc w:val="center"/>
              <w:rPr>
                <w:rFonts w:cs="Arial"/>
                <w:sz w:val="18"/>
                <w:szCs w:val="18"/>
              </w:rPr>
            </w:pPr>
            <w:r w:rsidRPr="00937E0C">
              <w:rPr>
                <w:rFonts w:cs="Arial"/>
                <w:sz w:val="18"/>
                <w:szCs w:val="18"/>
              </w:rPr>
              <w:t>21.6</w:t>
            </w:r>
          </w:p>
        </w:tc>
      </w:tr>
      <w:tr w:rsidR="00937E0C" w:rsidRPr="00937E0C" w14:paraId="10DD087F" w14:textId="77777777" w:rsidTr="00221BB7">
        <w:trPr>
          <w:trHeight w:val="240"/>
        </w:trPr>
        <w:tc>
          <w:tcPr>
            <w:tcW w:w="2268" w:type="dxa"/>
            <w:tcBorders>
              <w:top w:val="nil"/>
              <w:left w:val="nil"/>
              <w:bottom w:val="nil"/>
              <w:right w:val="single" w:sz="18" w:space="0" w:color="C00000"/>
            </w:tcBorders>
            <w:shd w:val="clear" w:color="auto" w:fill="auto"/>
            <w:vAlign w:val="center"/>
          </w:tcPr>
          <w:p w14:paraId="77D97221" w14:textId="77777777" w:rsidR="00937E0C" w:rsidRPr="00C935A5" w:rsidRDefault="00937E0C" w:rsidP="00937E0C">
            <w:pPr>
              <w:spacing w:before="40" w:after="40"/>
              <w:rPr>
                <w:rFonts w:cs="Arial"/>
                <w:sz w:val="18"/>
                <w:szCs w:val="18"/>
              </w:rPr>
            </w:pPr>
            <w:r w:rsidRPr="00C935A5">
              <w:rPr>
                <w:rFonts w:cs="Arial"/>
                <w:sz w:val="18"/>
                <w:szCs w:val="18"/>
              </w:rPr>
              <w:t>Banyule C</w:t>
            </w:r>
          </w:p>
        </w:tc>
        <w:tc>
          <w:tcPr>
            <w:tcW w:w="1021" w:type="dxa"/>
            <w:tcBorders>
              <w:top w:val="nil"/>
              <w:left w:val="single" w:sz="18" w:space="0" w:color="C00000"/>
              <w:bottom w:val="nil"/>
              <w:right w:val="nil"/>
            </w:tcBorders>
            <w:shd w:val="clear" w:color="auto" w:fill="auto"/>
          </w:tcPr>
          <w:p w14:paraId="6BFC4795" w14:textId="3755C761"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shd w:val="clear" w:color="auto" w:fill="auto"/>
          </w:tcPr>
          <w:p w14:paraId="48531909" w14:textId="70CE9C3E"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tcPr>
          <w:p w14:paraId="36F45C7D" w14:textId="414CE5B8"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578D08AA" w14:textId="583ECFC5"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5892591E" w14:textId="3E158C99"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0171BB4E" w14:textId="5BBFB1BB"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032B45EE" w14:textId="64123F34"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2E265D7B" w14:textId="2B0F99CA" w:rsidR="00937E0C" w:rsidRPr="00C935A5" w:rsidRDefault="00937E0C" w:rsidP="00937E0C">
            <w:pPr>
              <w:spacing w:before="40" w:after="20"/>
              <w:jc w:val="center"/>
              <w:rPr>
                <w:rFonts w:cs="Arial"/>
                <w:sz w:val="18"/>
                <w:szCs w:val="18"/>
              </w:rPr>
            </w:pPr>
            <w:r w:rsidRPr="00937E0C">
              <w:rPr>
                <w:rFonts w:cs="Arial"/>
                <w:sz w:val="18"/>
                <w:szCs w:val="18"/>
              </w:rPr>
              <w:t>16.0</w:t>
            </w:r>
          </w:p>
        </w:tc>
      </w:tr>
      <w:tr w:rsidR="00937E0C" w:rsidRPr="00937E0C" w14:paraId="5F907D4A" w14:textId="77777777" w:rsidTr="00221BB7">
        <w:trPr>
          <w:trHeight w:val="240"/>
        </w:trPr>
        <w:tc>
          <w:tcPr>
            <w:tcW w:w="2268" w:type="dxa"/>
            <w:tcBorders>
              <w:top w:val="nil"/>
              <w:left w:val="nil"/>
              <w:bottom w:val="nil"/>
              <w:right w:val="single" w:sz="18" w:space="0" w:color="C00000"/>
            </w:tcBorders>
            <w:shd w:val="clear" w:color="auto" w:fill="auto"/>
            <w:vAlign w:val="center"/>
          </w:tcPr>
          <w:p w14:paraId="0A9B9BF0" w14:textId="77777777" w:rsidR="00937E0C" w:rsidRPr="00C935A5" w:rsidRDefault="00937E0C" w:rsidP="00937E0C">
            <w:pPr>
              <w:spacing w:before="40" w:after="40"/>
              <w:rPr>
                <w:rFonts w:cs="Arial"/>
                <w:sz w:val="18"/>
                <w:szCs w:val="18"/>
              </w:rPr>
            </w:pPr>
            <w:r w:rsidRPr="00C935A5">
              <w:rPr>
                <w:rFonts w:cs="Arial"/>
                <w:sz w:val="18"/>
                <w:szCs w:val="18"/>
              </w:rPr>
              <w:t>Bass Coast S</w:t>
            </w:r>
          </w:p>
        </w:tc>
        <w:tc>
          <w:tcPr>
            <w:tcW w:w="1021" w:type="dxa"/>
            <w:tcBorders>
              <w:top w:val="nil"/>
              <w:left w:val="single" w:sz="18" w:space="0" w:color="C00000"/>
              <w:bottom w:val="nil"/>
              <w:right w:val="nil"/>
            </w:tcBorders>
            <w:shd w:val="clear" w:color="auto" w:fill="auto"/>
          </w:tcPr>
          <w:p w14:paraId="0EB9ECF7" w14:textId="108BA371"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0DC4865B" w14:textId="5809DD59"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907" w:type="dxa"/>
            <w:tcBorders>
              <w:top w:val="nil"/>
              <w:left w:val="nil"/>
              <w:bottom w:val="nil"/>
              <w:right w:val="nil"/>
            </w:tcBorders>
          </w:tcPr>
          <w:p w14:paraId="4762F8E2" w14:textId="0D7D7B1F" w:rsidR="00937E0C" w:rsidRPr="00C935A5" w:rsidRDefault="00937E0C" w:rsidP="00937E0C">
            <w:pPr>
              <w:spacing w:before="40" w:after="20"/>
              <w:jc w:val="center"/>
              <w:rPr>
                <w:rFonts w:cs="Arial"/>
                <w:sz w:val="18"/>
                <w:szCs w:val="18"/>
              </w:rPr>
            </w:pPr>
            <w:r w:rsidRPr="00937E0C">
              <w:rPr>
                <w:rFonts w:cs="Arial"/>
                <w:sz w:val="18"/>
                <w:szCs w:val="18"/>
              </w:rPr>
              <w:t>1.11</w:t>
            </w:r>
          </w:p>
        </w:tc>
        <w:tc>
          <w:tcPr>
            <w:tcW w:w="170" w:type="dxa"/>
            <w:tcBorders>
              <w:top w:val="nil"/>
              <w:left w:val="nil"/>
              <w:bottom w:val="nil"/>
              <w:right w:val="nil"/>
            </w:tcBorders>
          </w:tcPr>
          <w:p w14:paraId="3AF2D18D" w14:textId="7CB5AC07"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105DEF7C" w14:textId="21E91B4C"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7" w:type="dxa"/>
            <w:tcBorders>
              <w:top w:val="nil"/>
              <w:left w:val="nil"/>
              <w:bottom w:val="nil"/>
              <w:right w:val="nil"/>
            </w:tcBorders>
            <w:shd w:val="clear" w:color="auto" w:fill="auto"/>
          </w:tcPr>
          <w:p w14:paraId="7EB912AD" w14:textId="06C8ED95"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1D0E849D" w14:textId="654F1EBB"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021" w:type="dxa"/>
            <w:tcBorders>
              <w:top w:val="nil"/>
              <w:left w:val="nil"/>
              <w:bottom w:val="nil"/>
              <w:right w:val="nil"/>
            </w:tcBorders>
            <w:shd w:val="clear" w:color="auto" w:fill="auto"/>
          </w:tcPr>
          <w:p w14:paraId="510247FC" w14:textId="275ACF37" w:rsidR="00937E0C" w:rsidRPr="00C935A5" w:rsidRDefault="00937E0C" w:rsidP="00937E0C">
            <w:pPr>
              <w:spacing w:before="40" w:after="20"/>
              <w:jc w:val="center"/>
              <w:rPr>
                <w:rFonts w:cs="Arial"/>
                <w:sz w:val="18"/>
                <w:szCs w:val="18"/>
              </w:rPr>
            </w:pPr>
            <w:r w:rsidRPr="00937E0C">
              <w:rPr>
                <w:rFonts w:cs="Arial"/>
                <w:sz w:val="18"/>
                <w:szCs w:val="18"/>
              </w:rPr>
              <w:t>33.1</w:t>
            </w:r>
          </w:p>
        </w:tc>
      </w:tr>
      <w:tr w:rsidR="00937E0C" w:rsidRPr="00937E0C" w14:paraId="2308840D" w14:textId="77777777" w:rsidTr="00221BB7">
        <w:trPr>
          <w:trHeight w:val="240"/>
        </w:trPr>
        <w:tc>
          <w:tcPr>
            <w:tcW w:w="2268" w:type="dxa"/>
            <w:tcBorders>
              <w:top w:val="nil"/>
              <w:left w:val="nil"/>
              <w:bottom w:val="nil"/>
              <w:right w:val="single" w:sz="18" w:space="0" w:color="C00000"/>
            </w:tcBorders>
            <w:shd w:val="clear" w:color="auto" w:fill="auto"/>
            <w:vAlign w:val="center"/>
          </w:tcPr>
          <w:p w14:paraId="45236B8E" w14:textId="77777777" w:rsidR="00937E0C" w:rsidRPr="00C935A5" w:rsidRDefault="00937E0C" w:rsidP="00937E0C">
            <w:pPr>
              <w:spacing w:before="40" w:after="40"/>
              <w:rPr>
                <w:rFonts w:cs="Arial"/>
                <w:sz w:val="18"/>
                <w:szCs w:val="18"/>
              </w:rPr>
            </w:pPr>
            <w:r w:rsidRPr="00C935A5">
              <w:rPr>
                <w:rFonts w:cs="Arial"/>
                <w:sz w:val="18"/>
                <w:szCs w:val="18"/>
              </w:rPr>
              <w:t>Baw Baw S</w:t>
            </w:r>
          </w:p>
        </w:tc>
        <w:tc>
          <w:tcPr>
            <w:tcW w:w="1021" w:type="dxa"/>
            <w:tcBorders>
              <w:top w:val="nil"/>
              <w:left w:val="single" w:sz="18" w:space="0" w:color="C00000"/>
              <w:bottom w:val="nil"/>
              <w:right w:val="nil"/>
            </w:tcBorders>
            <w:shd w:val="clear" w:color="auto" w:fill="auto"/>
          </w:tcPr>
          <w:p w14:paraId="7AE20119" w14:textId="61CC3E4E"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7" w:type="dxa"/>
            <w:tcBorders>
              <w:top w:val="nil"/>
              <w:left w:val="nil"/>
              <w:bottom w:val="nil"/>
              <w:right w:val="nil"/>
            </w:tcBorders>
            <w:shd w:val="clear" w:color="auto" w:fill="auto"/>
          </w:tcPr>
          <w:p w14:paraId="4B51061B" w14:textId="737F218E" w:rsidR="00937E0C" w:rsidRPr="00C935A5" w:rsidRDefault="00937E0C" w:rsidP="00937E0C">
            <w:pPr>
              <w:spacing w:before="40" w:after="20"/>
              <w:jc w:val="center"/>
              <w:rPr>
                <w:rFonts w:cs="Arial"/>
                <w:sz w:val="18"/>
                <w:szCs w:val="18"/>
              </w:rPr>
            </w:pPr>
            <w:r w:rsidRPr="00937E0C">
              <w:rPr>
                <w:rFonts w:cs="Arial"/>
                <w:sz w:val="18"/>
                <w:szCs w:val="18"/>
              </w:rPr>
              <w:t>1.04</w:t>
            </w:r>
          </w:p>
        </w:tc>
        <w:tc>
          <w:tcPr>
            <w:tcW w:w="907" w:type="dxa"/>
            <w:tcBorders>
              <w:top w:val="nil"/>
              <w:left w:val="nil"/>
              <w:bottom w:val="nil"/>
              <w:right w:val="nil"/>
            </w:tcBorders>
          </w:tcPr>
          <w:p w14:paraId="7E64148B" w14:textId="6F374203" w:rsidR="00937E0C" w:rsidRPr="00C935A5" w:rsidRDefault="00937E0C" w:rsidP="00937E0C">
            <w:pPr>
              <w:spacing w:before="40" w:after="20"/>
              <w:jc w:val="center"/>
              <w:rPr>
                <w:rFonts w:cs="Arial"/>
                <w:sz w:val="18"/>
                <w:szCs w:val="18"/>
              </w:rPr>
            </w:pPr>
            <w:r w:rsidRPr="00937E0C">
              <w:rPr>
                <w:rFonts w:cs="Arial"/>
                <w:sz w:val="18"/>
                <w:szCs w:val="18"/>
              </w:rPr>
              <w:t>1.16</w:t>
            </w:r>
          </w:p>
        </w:tc>
        <w:tc>
          <w:tcPr>
            <w:tcW w:w="170" w:type="dxa"/>
            <w:tcBorders>
              <w:top w:val="nil"/>
              <w:left w:val="nil"/>
              <w:bottom w:val="nil"/>
              <w:right w:val="nil"/>
            </w:tcBorders>
          </w:tcPr>
          <w:p w14:paraId="6075176C" w14:textId="60958539"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07107F0D" w14:textId="35EC6FFE"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7" w:type="dxa"/>
            <w:tcBorders>
              <w:top w:val="nil"/>
              <w:left w:val="nil"/>
              <w:bottom w:val="nil"/>
              <w:right w:val="nil"/>
            </w:tcBorders>
            <w:shd w:val="clear" w:color="auto" w:fill="auto"/>
          </w:tcPr>
          <w:p w14:paraId="1EE6D005" w14:textId="4A912356"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17C70F6F" w14:textId="3D057FB2"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021" w:type="dxa"/>
            <w:tcBorders>
              <w:top w:val="nil"/>
              <w:left w:val="nil"/>
              <w:bottom w:val="nil"/>
              <w:right w:val="nil"/>
            </w:tcBorders>
            <w:shd w:val="clear" w:color="auto" w:fill="auto"/>
          </w:tcPr>
          <w:p w14:paraId="4AA7D0F8" w14:textId="1700A742" w:rsidR="00937E0C" w:rsidRPr="00C935A5" w:rsidRDefault="00937E0C" w:rsidP="00937E0C">
            <w:pPr>
              <w:spacing w:before="40" w:after="20"/>
              <w:jc w:val="center"/>
              <w:rPr>
                <w:rFonts w:cs="Arial"/>
                <w:sz w:val="18"/>
                <w:szCs w:val="18"/>
              </w:rPr>
            </w:pPr>
            <w:r w:rsidRPr="00937E0C">
              <w:rPr>
                <w:rFonts w:cs="Arial"/>
                <w:sz w:val="18"/>
                <w:szCs w:val="18"/>
              </w:rPr>
              <w:t>36.2</w:t>
            </w:r>
          </w:p>
        </w:tc>
      </w:tr>
      <w:tr w:rsidR="00937E0C" w:rsidRPr="00937E0C" w14:paraId="17F8FF6F" w14:textId="77777777" w:rsidTr="00221BB7">
        <w:trPr>
          <w:trHeight w:val="240"/>
        </w:trPr>
        <w:tc>
          <w:tcPr>
            <w:tcW w:w="2268" w:type="dxa"/>
            <w:tcBorders>
              <w:top w:val="nil"/>
              <w:left w:val="nil"/>
              <w:bottom w:val="nil"/>
              <w:right w:val="single" w:sz="18" w:space="0" w:color="C00000"/>
            </w:tcBorders>
            <w:shd w:val="clear" w:color="auto" w:fill="auto"/>
            <w:vAlign w:val="center"/>
          </w:tcPr>
          <w:p w14:paraId="18BEA4EA" w14:textId="77777777" w:rsidR="00937E0C" w:rsidRPr="00C935A5" w:rsidRDefault="00937E0C" w:rsidP="00937E0C">
            <w:pPr>
              <w:spacing w:before="40" w:after="40"/>
              <w:rPr>
                <w:rFonts w:cs="Arial"/>
                <w:sz w:val="18"/>
                <w:szCs w:val="18"/>
              </w:rPr>
            </w:pPr>
            <w:r w:rsidRPr="00C935A5">
              <w:rPr>
                <w:rFonts w:cs="Arial"/>
                <w:sz w:val="18"/>
                <w:szCs w:val="18"/>
              </w:rPr>
              <w:t>Bayside C</w:t>
            </w:r>
          </w:p>
        </w:tc>
        <w:tc>
          <w:tcPr>
            <w:tcW w:w="1021" w:type="dxa"/>
            <w:tcBorders>
              <w:top w:val="nil"/>
              <w:left w:val="single" w:sz="18" w:space="0" w:color="C00000"/>
              <w:bottom w:val="nil"/>
              <w:right w:val="nil"/>
            </w:tcBorders>
            <w:shd w:val="clear" w:color="auto" w:fill="auto"/>
          </w:tcPr>
          <w:p w14:paraId="64C975B4" w14:textId="0F1D4F6B"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shd w:val="clear" w:color="auto" w:fill="auto"/>
          </w:tcPr>
          <w:p w14:paraId="1FB56C49" w14:textId="727C7770"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tcPr>
          <w:p w14:paraId="0E07E398" w14:textId="2BFEED0A"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70" w:type="dxa"/>
            <w:tcBorders>
              <w:top w:val="nil"/>
              <w:left w:val="nil"/>
              <w:bottom w:val="nil"/>
              <w:right w:val="nil"/>
            </w:tcBorders>
          </w:tcPr>
          <w:p w14:paraId="5FB30519" w14:textId="6324BF23"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71D789D6" w14:textId="6DD85B17"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74CFDD4F" w14:textId="202B85FB"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021" w:type="dxa"/>
            <w:tcBorders>
              <w:top w:val="nil"/>
              <w:left w:val="nil"/>
              <w:bottom w:val="nil"/>
              <w:right w:val="nil"/>
            </w:tcBorders>
            <w:shd w:val="clear" w:color="auto" w:fill="auto"/>
          </w:tcPr>
          <w:p w14:paraId="656A2897" w14:textId="40BFB524"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34A423AA" w14:textId="15950072" w:rsidR="00937E0C" w:rsidRPr="00C935A5" w:rsidRDefault="00937E0C" w:rsidP="00937E0C">
            <w:pPr>
              <w:spacing w:before="40" w:after="20"/>
              <w:jc w:val="center"/>
              <w:rPr>
                <w:rFonts w:cs="Arial"/>
                <w:sz w:val="18"/>
                <w:szCs w:val="18"/>
              </w:rPr>
            </w:pPr>
            <w:r w:rsidRPr="00937E0C">
              <w:rPr>
                <w:rFonts w:cs="Arial"/>
                <w:sz w:val="18"/>
                <w:szCs w:val="18"/>
              </w:rPr>
              <w:t>13.2</w:t>
            </w:r>
          </w:p>
        </w:tc>
      </w:tr>
      <w:tr w:rsidR="00937E0C" w:rsidRPr="00937E0C" w14:paraId="64513EEC" w14:textId="77777777" w:rsidTr="00221BB7">
        <w:trPr>
          <w:trHeight w:val="240"/>
        </w:trPr>
        <w:tc>
          <w:tcPr>
            <w:tcW w:w="2268" w:type="dxa"/>
            <w:tcBorders>
              <w:top w:val="nil"/>
              <w:left w:val="nil"/>
              <w:bottom w:val="nil"/>
              <w:right w:val="single" w:sz="18" w:space="0" w:color="C00000"/>
            </w:tcBorders>
            <w:shd w:val="clear" w:color="auto" w:fill="auto"/>
            <w:vAlign w:val="center"/>
          </w:tcPr>
          <w:p w14:paraId="466C1486" w14:textId="77777777" w:rsidR="00937E0C" w:rsidRPr="00C935A5" w:rsidRDefault="00937E0C" w:rsidP="00937E0C">
            <w:pPr>
              <w:spacing w:before="40" w:after="40"/>
              <w:rPr>
                <w:rFonts w:cs="Arial"/>
                <w:sz w:val="18"/>
                <w:szCs w:val="18"/>
              </w:rPr>
            </w:pPr>
            <w:r w:rsidRPr="00C935A5">
              <w:rPr>
                <w:rFonts w:cs="Arial"/>
                <w:sz w:val="18"/>
                <w:szCs w:val="18"/>
              </w:rPr>
              <w:t>Benalla RC</w:t>
            </w:r>
          </w:p>
        </w:tc>
        <w:tc>
          <w:tcPr>
            <w:tcW w:w="1021" w:type="dxa"/>
            <w:tcBorders>
              <w:top w:val="nil"/>
              <w:left w:val="single" w:sz="18" w:space="0" w:color="C00000"/>
              <w:bottom w:val="nil"/>
              <w:right w:val="nil"/>
            </w:tcBorders>
            <w:shd w:val="clear" w:color="auto" w:fill="auto"/>
          </w:tcPr>
          <w:p w14:paraId="3B5C324B" w14:textId="103ECB24"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shd w:val="clear" w:color="auto" w:fill="auto"/>
          </w:tcPr>
          <w:p w14:paraId="5B024A60" w14:textId="5403E09F"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tcPr>
          <w:p w14:paraId="01EC2AA2" w14:textId="33CD049C" w:rsidR="00937E0C" w:rsidRPr="00C935A5" w:rsidRDefault="00937E0C" w:rsidP="00937E0C">
            <w:pPr>
              <w:spacing w:before="40" w:after="20"/>
              <w:jc w:val="center"/>
              <w:rPr>
                <w:rFonts w:cs="Arial"/>
                <w:sz w:val="18"/>
                <w:szCs w:val="18"/>
              </w:rPr>
            </w:pPr>
            <w:r w:rsidRPr="00937E0C">
              <w:rPr>
                <w:rFonts w:cs="Arial"/>
                <w:sz w:val="18"/>
                <w:szCs w:val="18"/>
              </w:rPr>
              <w:t>0.80</w:t>
            </w:r>
          </w:p>
        </w:tc>
        <w:tc>
          <w:tcPr>
            <w:tcW w:w="170" w:type="dxa"/>
            <w:tcBorders>
              <w:top w:val="nil"/>
              <w:left w:val="nil"/>
              <w:bottom w:val="nil"/>
              <w:right w:val="nil"/>
            </w:tcBorders>
          </w:tcPr>
          <w:p w14:paraId="5C2C2F97" w14:textId="13C57CFB"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262A8A2D" w14:textId="5B36AE23"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7" w:type="dxa"/>
            <w:tcBorders>
              <w:top w:val="nil"/>
              <w:left w:val="nil"/>
              <w:bottom w:val="nil"/>
              <w:right w:val="nil"/>
            </w:tcBorders>
            <w:shd w:val="clear" w:color="auto" w:fill="auto"/>
          </w:tcPr>
          <w:p w14:paraId="4903B46B" w14:textId="5BC349E8" w:rsidR="00937E0C" w:rsidRPr="00C935A5" w:rsidRDefault="00937E0C" w:rsidP="00937E0C">
            <w:pPr>
              <w:spacing w:before="40" w:after="20"/>
              <w:jc w:val="center"/>
              <w:rPr>
                <w:rFonts w:cs="Arial"/>
                <w:sz w:val="18"/>
                <w:szCs w:val="18"/>
              </w:rPr>
            </w:pPr>
            <w:r w:rsidRPr="00937E0C">
              <w:rPr>
                <w:rFonts w:cs="Arial"/>
                <w:sz w:val="18"/>
                <w:szCs w:val="18"/>
              </w:rPr>
              <w:t>1.04</w:t>
            </w:r>
          </w:p>
        </w:tc>
        <w:tc>
          <w:tcPr>
            <w:tcW w:w="1021" w:type="dxa"/>
            <w:tcBorders>
              <w:top w:val="nil"/>
              <w:left w:val="nil"/>
              <w:bottom w:val="nil"/>
              <w:right w:val="nil"/>
            </w:tcBorders>
            <w:shd w:val="clear" w:color="auto" w:fill="auto"/>
          </w:tcPr>
          <w:p w14:paraId="2E2D3F12" w14:textId="6DF73746"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18D952FC" w14:textId="40106B25" w:rsidR="00937E0C" w:rsidRPr="00C935A5" w:rsidRDefault="00937E0C" w:rsidP="00937E0C">
            <w:pPr>
              <w:spacing w:before="40" w:after="20"/>
              <w:jc w:val="center"/>
              <w:rPr>
                <w:rFonts w:cs="Arial"/>
                <w:sz w:val="18"/>
                <w:szCs w:val="18"/>
              </w:rPr>
            </w:pPr>
            <w:r w:rsidRPr="00937E0C">
              <w:rPr>
                <w:rFonts w:cs="Arial"/>
                <w:sz w:val="18"/>
                <w:szCs w:val="18"/>
              </w:rPr>
              <w:t>37.0</w:t>
            </w:r>
          </w:p>
        </w:tc>
      </w:tr>
      <w:tr w:rsidR="00937E0C" w:rsidRPr="00937E0C" w14:paraId="3EA4CBFF" w14:textId="77777777" w:rsidTr="00221BB7">
        <w:trPr>
          <w:trHeight w:val="240"/>
        </w:trPr>
        <w:tc>
          <w:tcPr>
            <w:tcW w:w="2268" w:type="dxa"/>
            <w:tcBorders>
              <w:top w:val="nil"/>
              <w:left w:val="nil"/>
              <w:bottom w:val="nil"/>
              <w:right w:val="single" w:sz="18" w:space="0" w:color="C00000"/>
            </w:tcBorders>
            <w:shd w:val="clear" w:color="auto" w:fill="auto"/>
            <w:vAlign w:val="center"/>
          </w:tcPr>
          <w:p w14:paraId="1BE7D87A" w14:textId="77777777" w:rsidR="00937E0C" w:rsidRPr="00C935A5" w:rsidRDefault="00937E0C" w:rsidP="00937E0C">
            <w:pPr>
              <w:spacing w:before="40" w:after="40"/>
              <w:rPr>
                <w:rFonts w:cs="Arial"/>
                <w:sz w:val="18"/>
                <w:szCs w:val="18"/>
              </w:rPr>
            </w:pPr>
            <w:r w:rsidRPr="00C935A5">
              <w:rPr>
                <w:rFonts w:cs="Arial"/>
                <w:sz w:val="18"/>
                <w:szCs w:val="18"/>
              </w:rPr>
              <w:t>Boroondara C</w:t>
            </w:r>
          </w:p>
        </w:tc>
        <w:tc>
          <w:tcPr>
            <w:tcW w:w="1021" w:type="dxa"/>
            <w:tcBorders>
              <w:top w:val="nil"/>
              <w:left w:val="single" w:sz="18" w:space="0" w:color="C00000"/>
              <w:bottom w:val="nil"/>
              <w:right w:val="nil"/>
            </w:tcBorders>
            <w:shd w:val="clear" w:color="auto" w:fill="auto"/>
          </w:tcPr>
          <w:p w14:paraId="286873A6" w14:textId="50EB47E0"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shd w:val="clear" w:color="auto" w:fill="auto"/>
          </w:tcPr>
          <w:p w14:paraId="4A296B0A" w14:textId="6D31499E"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tcPr>
          <w:p w14:paraId="31FC4044" w14:textId="16E22C29"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353A3E2E" w14:textId="1A5865CE"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16703D82" w14:textId="7DC4DAD0"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6AF4730D" w14:textId="040B4711"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3EEE96DC" w14:textId="3FB20110"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621E475E" w14:textId="2ADF8AE5" w:rsidR="00937E0C" w:rsidRPr="00C935A5" w:rsidRDefault="00937E0C" w:rsidP="00937E0C">
            <w:pPr>
              <w:spacing w:before="40" w:after="20"/>
              <w:jc w:val="center"/>
              <w:rPr>
                <w:rFonts w:cs="Arial"/>
                <w:sz w:val="18"/>
                <w:szCs w:val="18"/>
              </w:rPr>
            </w:pPr>
            <w:r w:rsidRPr="00937E0C">
              <w:rPr>
                <w:rFonts w:cs="Arial"/>
                <w:sz w:val="18"/>
                <w:szCs w:val="18"/>
              </w:rPr>
              <w:t>5.6</w:t>
            </w:r>
          </w:p>
        </w:tc>
      </w:tr>
      <w:tr w:rsidR="00937E0C" w:rsidRPr="00937E0C" w14:paraId="03F63E41" w14:textId="77777777" w:rsidTr="00221BB7">
        <w:trPr>
          <w:trHeight w:val="240"/>
        </w:trPr>
        <w:tc>
          <w:tcPr>
            <w:tcW w:w="2268" w:type="dxa"/>
            <w:tcBorders>
              <w:top w:val="nil"/>
              <w:left w:val="nil"/>
              <w:bottom w:val="nil"/>
              <w:right w:val="single" w:sz="18" w:space="0" w:color="C00000"/>
            </w:tcBorders>
            <w:shd w:val="clear" w:color="auto" w:fill="auto"/>
            <w:vAlign w:val="center"/>
          </w:tcPr>
          <w:p w14:paraId="5332D039" w14:textId="77777777" w:rsidR="00937E0C" w:rsidRPr="00C935A5" w:rsidRDefault="00937E0C" w:rsidP="00937E0C">
            <w:pPr>
              <w:spacing w:before="40" w:after="40"/>
              <w:rPr>
                <w:rFonts w:cs="Arial"/>
                <w:sz w:val="18"/>
                <w:szCs w:val="18"/>
              </w:rPr>
            </w:pPr>
            <w:r w:rsidRPr="00C935A5">
              <w:rPr>
                <w:rFonts w:cs="Arial"/>
                <w:sz w:val="18"/>
                <w:szCs w:val="18"/>
              </w:rPr>
              <w:t>Brimbank C</w:t>
            </w:r>
          </w:p>
        </w:tc>
        <w:tc>
          <w:tcPr>
            <w:tcW w:w="1021" w:type="dxa"/>
            <w:tcBorders>
              <w:top w:val="nil"/>
              <w:left w:val="single" w:sz="18" w:space="0" w:color="C00000"/>
              <w:bottom w:val="nil"/>
              <w:right w:val="nil"/>
            </w:tcBorders>
            <w:shd w:val="clear" w:color="auto" w:fill="auto"/>
          </w:tcPr>
          <w:p w14:paraId="5F6B0BB3" w14:textId="5CE042FD"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shd w:val="clear" w:color="auto" w:fill="auto"/>
          </w:tcPr>
          <w:p w14:paraId="28ACA892" w14:textId="2276CEE9"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7" w:type="dxa"/>
            <w:tcBorders>
              <w:top w:val="nil"/>
              <w:left w:val="nil"/>
              <w:bottom w:val="nil"/>
              <w:right w:val="nil"/>
            </w:tcBorders>
          </w:tcPr>
          <w:p w14:paraId="02CBBB04" w14:textId="42EC82CE" w:rsidR="00937E0C" w:rsidRPr="00C935A5" w:rsidRDefault="00937E0C" w:rsidP="00937E0C">
            <w:pPr>
              <w:spacing w:before="40" w:after="20"/>
              <w:jc w:val="center"/>
              <w:rPr>
                <w:rFonts w:cs="Arial"/>
                <w:sz w:val="18"/>
                <w:szCs w:val="18"/>
              </w:rPr>
            </w:pPr>
            <w:r w:rsidRPr="00937E0C">
              <w:rPr>
                <w:rFonts w:cs="Arial"/>
                <w:sz w:val="18"/>
                <w:szCs w:val="18"/>
              </w:rPr>
              <w:t>0.84</w:t>
            </w:r>
          </w:p>
        </w:tc>
        <w:tc>
          <w:tcPr>
            <w:tcW w:w="170" w:type="dxa"/>
            <w:tcBorders>
              <w:top w:val="nil"/>
              <w:left w:val="nil"/>
              <w:bottom w:val="nil"/>
              <w:right w:val="nil"/>
            </w:tcBorders>
          </w:tcPr>
          <w:p w14:paraId="5CD230FD" w14:textId="4C46414A"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06AE3E05" w14:textId="06630197" w:rsidR="00937E0C" w:rsidRPr="00C935A5" w:rsidRDefault="00937E0C" w:rsidP="00937E0C">
            <w:pPr>
              <w:spacing w:before="40" w:after="20"/>
              <w:jc w:val="center"/>
              <w:rPr>
                <w:rFonts w:cs="Arial"/>
                <w:sz w:val="18"/>
                <w:szCs w:val="18"/>
              </w:rPr>
            </w:pPr>
            <w:r w:rsidRPr="00937E0C">
              <w:rPr>
                <w:rFonts w:cs="Arial"/>
                <w:sz w:val="18"/>
                <w:szCs w:val="18"/>
              </w:rPr>
              <w:t>1.10</w:t>
            </w:r>
          </w:p>
        </w:tc>
        <w:tc>
          <w:tcPr>
            <w:tcW w:w="907" w:type="dxa"/>
            <w:tcBorders>
              <w:top w:val="nil"/>
              <w:left w:val="nil"/>
              <w:bottom w:val="nil"/>
              <w:right w:val="nil"/>
            </w:tcBorders>
            <w:shd w:val="clear" w:color="auto" w:fill="auto"/>
          </w:tcPr>
          <w:p w14:paraId="658E03B5" w14:textId="1F40AEC9" w:rsidR="00937E0C" w:rsidRPr="00C935A5" w:rsidRDefault="00937E0C" w:rsidP="00937E0C">
            <w:pPr>
              <w:spacing w:before="40" w:after="20"/>
              <w:jc w:val="center"/>
              <w:rPr>
                <w:rFonts w:cs="Arial"/>
                <w:sz w:val="18"/>
                <w:szCs w:val="18"/>
              </w:rPr>
            </w:pPr>
            <w:r w:rsidRPr="00937E0C">
              <w:rPr>
                <w:rFonts w:cs="Arial"/>
                <w:sz w:val="18"/>
                <w:szCs w:val="18"/>
              </w:rPr>
              <w:t>1.10</w:t>
            </w:r>
          </w:p>
        </w:tc>
        <w:tc>
          <w:tcPr>
            <w:tcW w:w="1021" w:type="dxa"/>
            <w:tcBorders>
              <w:top w:val="nil"/>
              <w:left w:val="nil"/>
              <w:bottom w:val="nil"/>
              <w:right w:val="nil"/>
            </w:tcBorders>
            <w:shd w:val="clear" w:color="auto" w:fill="auto"/>
          </w:tcPr>
          <w:p w14:paraId="143111F2" w14:textId="0F7E1FF3"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398A2690" w14:textId="749C7954" w:rsidR="00937E0C" w:rsidRPr="00C935A5" w:rsidRDefault="00937E0C" w:rsidP="00937E0C">
            <w:pPr>
              <w:spacing w:before="40" w:after="20"/>
              <w:jc w:val="center"/>
              <w:rPr>
                <w:rFonts w:cs="Arial"/>
                <w:sz w:val="18"/>
                <w:szCs w:val="18"/>
              </w:rPr>
            </w:pPr>
            <w:r w:rsidRPr="00937E0C">
              <w:rPr>
                <w:rFonts w:cs="Arial"/>
                <w:sz w:val="18"/>
                <w:szCs w:val="18"/>
              </w:rPr>
              <w:t>10.4</w:t>
            </w:r>
          </w:p>
        </w:tc>
      </w:tr>
      <w:tr w:rsidR="00937E0C" w:rsidRPr="00937E0C" w14:paraId="1980B828" w14:textId="77777777" w:rsidTr="00221BB7">
        <w:trPr>
          <w:trHeight w:val="240"/>
        </w:trPr>
        <w:tc>
          <w:tcPr>
            <w:tcW w:w="2268" w:type="dxa"/>
            <w:tcBorders>
              <w:top w:val="nil"/>
              <w:left w:val="nil"/>
              <w:bottom w:val="nil"/>
              <w:right w:val="single" w:sz="18" w:space="0" w:color="C00000"/>
            </w:tcBorders>
            <w:shd w:val="clear" w:color="auto" w:fill="auto"/>
            <w:vAlign w:val="center"/>
          </w:tcPr>
          <w:p w14:paraId="18BEF239" w14:textId="77777777" w:rsidR="00937E0C" w:rsidRPr="00C935A5" w:rsidRDefault="00937E0C" w:rsidP="00937E0C">
            <w:pPr>
              <w:spacing w:before="40" w:after="40"/>
              <w:rPr>
                <w:rFonts w:cs="Arial"/>
                <w:sz w:val="18"/>
                <w:szCs w:val="18"/>
              </w:rPr>
            </w:pPr>
            <w:r w:rsidRPr="00C935A5">
              <w:rPr>
                <w:rFonts w:cs="Arial"/>
                <w:sz w:val="18"/>
                <w:szCs w:val="18"/>
              </w:rPr>
              <w:t>Buloke S</w:t>
            </w:r>
          </w:p>
        </w:tc>
        <w:tc>
          <w:tcPr>
            <w:tcW w:w="1021" w:type="dxa"/>
            <w:tcBorders>
              <w:top w:val="nil"/>
              <w:left w:val="single" w:sz="18" w:space="0" w:color="C00000"/>
              <w:bottom w:val="nil"/>
              <w:right w:val="nil"/>
            </w:tcBorders>
            <w:shd w:val="clear" w:color="auto" w:fill="auto"/>
          </w:tcPr>
          <w:p w14:paraId="705F276E" w14:textId="31E7735E"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907" w:type="dxa"/>
            <w:tcBorders>
              <w:top w:val="nil"/>
              <w:left w:val="nil"/>
              <w:bottom w:val="nil"/>
              <w:right w:val="nil"/>
            </w:tcBorders>
            <w:shd w:val="clear" w:color="auto" w:fill="auto"/>
          </w:tcPr>
          <w:p w14:paraId="0D78A60B" w14:textId="1741ADB3"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tcPr>
          <w:p w14:paraId="6886A9DE" w14:textId="4DB1699E" w:rsidR="00937E0C" w:rsidRPr="00C935A5" w:rsidRDefault="00937E0C" w:rsidP="00937E0C">
            <w:pPr>
              <w:spacing w:before="40" w:after="20"/>
              <w:jc w:val="center"/>
              <w:rPr>
                <w:rFonts w:cs="Arial"/>
                <w:sz w:val="18"/>
                <w:szCs w:val="18"/>
              </w:rPr>
            </w:pPr>
            <w:r w:rsidRPr="00937E0C">
              <w:rPr>
                <w:rFonts w:cs="Arial"/>
                <w:sz w:val="18"/>
                <w:szCs w:val="18"/>
              </w:rPr>
              <w:t>0.76</w:t>
            </w:r>
          </w:p>
        </w:tc>
        <w:tc>
          <w:tcPr>
            <w:tcW w:w="170" w:type="dxa"/>
            <w:tcBorders>
              <w:top w:val="nil"/>
              <w:left w:val="nil"/>
              <w:bottom w:val="nil"/>
              <w:right w:val="nil"/>
            </w:tcBorders>
          </w:tcPr>
          <w:p w14:paraId="112F9A7E" w14:textId="3E43893A"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A469C60" w14:textId="2A2DB814"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907" w:type="dxa"/>
            <w:tcBorders>
              <w:top w:val="nil"/>
              <w:left w:val="nil"/>
              <w:bottom w:val="nil"/>
              <w:right w:val="nil"/>
            </w:tcBorders>
            <w:shd w:val="clear" w:color="auto" w:fill="auto"/>
          </w:tcPr>
          <w:p w14:paraId="31EA0F74" w14:textId="36FB9D66"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1021" w:type="dxa"/>
            <w:tcBorders>
              <w:top w:val="nil"/>
              <w:left w:val="nil"/>
              <w:bottom w:val="nil"/>
              <w:right w:val="nil"/>
            </w:tcBorders>
            <w:shd w:val="clear" w:color="auto" w:fill="auto"/>
          </w:tcPr>
          <w:p w14:paraId="7B5FA34A" w14:textId="6DD22C7E"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1021" w:type="dxa"/>
            <w:tcBorders>
              <w:top w:val="nil"/>
              <w:left w:val="nil"/>
              <w:bottom w:val="nil"/>
              <w:right w:val="nil"/>
            </w:tcBorders>
            <w:shd w:val="clear" w:color="auto" w:fill="auto"/>
          </w:tcPr>
          <w:p w14:paraId="1F083908" w14:textId="3301C0D4" w:rsidR="00937E0C" w:rsidRPr="00C935A5" w:rsidRDefault="00937E0C" w:rsidP="00937E0C">
            <w:pPr>
              <w:spacing w:before="40" w:after="20"/>
              <w:jc w:val="center"/>
              <w:rPr>
                <w:rFonts w:cs="Arial"/>
                <w:sz w:val="18"/>
                <w:szCs w:val="18"/>
              </w:rPr>
            </w:pPr>
            <w:r w:rsidRPr="00937E0C">
              <w:rPr>
                <w:rFonts w:cs="Arial"/>
                <w:sz w:val="18"/>
                <w:szCs w:val="18"/>
              </w:rPr>
              <w:t>11.1</w:t>
            </w:r>
          </w:p>
        </w:tc>
      </w:tr>
      <w:tr w:rsidR="00937E0C" w:rsidRPr="00937E0C" w14:paraId="581362E2" w14:textId="77777777" w:rsidTr="00221BB7">
        <w:trPr>
          <w:trHeight w:val="240"/>
        </w:trPr>
        <w:tc>
          <w:tcPr>
            <w:tcW w:w="2268" w:type="dxa"/>
            <w:tcBorders>
              <w:top w:val="nil"/>
              <w:left w:val="nil"/>
              <w:bottom w:val="nil"/>
              <w:right w:val="single" w:sz="18" w:space="0" w:color="C00000"/>
            </w:tcBorders>
            <w:shd w:val="clear" w:color="auto" w:fill="auto"/>
            <w:vAlign w:val="center"/>
          </w:tcPr>
          <w:p w14:paraId="7A259E9C" w14:textId="77777777" w:rsidR="00937E0C" w:rsidRPr="00C935A5" w:rsidRDefault="00937E0C" w:rsidP="00937E0C">
            <w:pPr>
              <w:spacing w:before="40" w:after="40"/>
              <w:rPr>
                <w:rFonts w:cs="Arial"/>
                <w:sz w:val="18"/>
                <w:szCs w:val="18"/>
              </w:rPr>
            </w:pPr>
            <w:r w:rsidRPr="00C935A5">
              <w:rPr>
                <w:rFonts w:cs="Arial"/>
                <w:sz w:val="18"/>
                <w:szCs w:val="18"/>
              </w:rPr>
              <w:t>Campaspe S</w:t>
            </w:r>
          </w:p>
        </w:tc>
        <w:tc>
          <w:tcPr>
            <w:tcW w:w="1021" w:type="dxa"/>
            <w:tcBorders>
              <w:top w:val="nil"/>
              <w:left w:val="single" w:sz="18" w:space="0" w:color="C00000"/>
              <w:bottom w:val="nil"/>
              <w:right w:val="nil"/>
            </w:tcBorders>
            <w:shd w:val="clear" w:color="auto" w:fill="auto"/>
          </w:tcPr>
          <w:p w14:paraId="1042BCD6" w14:textId="654F63F3"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shd w:val="clear" w:color="auto" w:fill="auto"/>
          </w:tcPr>
          <w:p w14:paraId="6B532273" w14:textId="31BA4070"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tcPr>
          <w:p w14:paraId="6F5D8545" w14:textId="5146D663" w:rsidR="00937E0C" w:rsidRPr="00C935A5" w:rsidRDefault="00937E0C" w:rsidP="00937E0C">
            <w:pPr>
              <w:spacing w:before="40" w:after="20"/>
              <w:jc w:val="center"/>
              <w:rPr>
                <w:rFonts w:cs="Arial"/>
                <w:sz w:val="18"/>
                <w:szCs w:val="18"/>
              </w:rPr>
            </w:pPr>
            <w:r w:rsidRPr="00937E0C">
              <w:rPr>
                <w:rFonts w:cs="Arial"/>
                <w:sz w:val="18"/>
                <w:szCs w:val="18"/>
              </w:rPr>
              <w:t>0.79</w:t>
            </w:r>
          </w:p>
        </w:tc>
        <w:tc>
          <w:tcPr>
            <w:tcW w:w="170" w:type="dxa"/>
            <w:tcBorders>
              <w:top w:val="nil"/>
              <w:left w:val="nil"/>
              <w:bottom w:val="nil"/>
              <w:right w:val="nil"/>
            </w:tcBorders>
          </w:tcPr>
          <w:p w14:paraId="71CE8CB1" w14:textId="3FF44BA4"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1BF86068" w14:textId="259B7BAB"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907" w:type="dxa"/>
            <w:tcBorders>
              <w:top w:val="nil"/>
              <w:left w:val="nil"/>
              <w:bottom w:val="nil"/>
              <w:right w:val="nil"/>
            </w:tcBorders>
            <w:shd w:val="clear" w:color="auto" w:fill="auto"/>
          </w:tcPr>
          <w:p w14:paraId="2297443C" w14:textId="58E41195"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1021" w:type="dxa"/>
            <w:tcBorders>
              <w:top w:val="nil"/>
              <w:left w:val="nil"/>
              <w:bottom w:val="nil"/>
              <w:right w:val="nil"/>
            </w:tcBorders>
            <w:shd w:val="clear" w:color="auto" w:fill="auto"/>
          </w:tcPr>
          <w:p w14:paraId="20216C18" w14:textId="40835F64"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1021" w:type="dxa"/>
            <w:tcBorders>
              <w:top w:val="nil"/>
              <w:left w:val="nil"/>
              <w:bottom w:val="nil"/>
              <w:right w:val="nil"/>
            </w:tcBorders>
            <w:shd w:val="clear" w:color="auto" w:fill="auto"/>
          </w:tcPr>
          <w:p w14:paraId="3D3C9455" w14:textId="0AEF4624" w:rsidR="00937E0C" w:rsidRPr="00C935A5" w:rsidRDefault="00937E0C" w:rsidP="00937E0C">
            <w:pPr>
              <w:spacing w:before="40" w:after="20"/>
              <w:jc w:val="center"/>
              <w:rPr>
                <w:rFonts w:cs="Arial"/>
                <w:sz w:val="18"/>
                <w:szCs w:val="18"/>
              </w:rPr>
            </w:pPr>
            <w:r w:rsidRPr="00937E0C">
              <w:rPr>
                <w:rFonts w:cs="Arial"/>
                <w:sz w:val="18"/>
                <w:szCs w:val="18"/>
              </w:rPr>
              <w:t>51.7</w:t>
            </w:r>
          </w:p>
        </w:tc>
      </w:tr>
      <w:tr w:rsidR="00937E0C" w:rsidRPr="00937E0C" w14:paraId="22F4E702" w14:textId="77777777" w:rsidTr="00221BB7">
        <w:trPr>
          <w:trHeight w:val="240"/>
        </w:trPr>
        <w:tc>
          <w:tcPr>
            <w:tcW w:w="2268" w:type="dxa"/>
            <w:tcBorders>
              <w:top w:val="nil"/>
              <w:left w:val="nil"/>
              <w:bottom w:val="nil"/>
              <w:right w:val="single" w:sz="18" w:space="0" w:color="C00000"/>
            </w:tcBorders>
            <w:shd w:val="clear" w:color="auto" w:fill="auto"/>
            <w:vAlign w:val="center"/>
          </w:tcPr>
          <w:p w14:paraId="7AC5686A" w14:textId="77777777" w:rsidR="00937E0C" w:rsidRPr="00C935A5" w:rsidRDefault="00937E0C" w:rsidP="00937E0C">
            <w:pPr>
              <w:spacing w:before="40" w:after="40"/>
              <w:rPr>
                <w:rFonts w:cs="Arial"/>
                <w:sz w:val="18"/>
                <w:szCs w:val="18"/>
              </w:rPr>
            </w:pPr>
            <w:r w:rsidRPr="00C935A5">
              <w:rPr>
                <w:rFonts w:cs="Arial"/>
                <w:sz w:val="18"/>
                <w:szCs w:val="18"/>
              </w:rPr>
              <w:t>Cardinia S</w:t>
            </w:r>
          </w:p>
        </w:tc>
        <w:tc>
          <w:tcPr>
            <w:tcW w:w="1021" w:type="dxa"/>
            <w:tcBorders>
              <w:top w:val="nil"/>
              <w:left w:val="single" w:sz="18" w:space="0" w:color="C00000"/>
              <w:bottom w:val="nil"/>
              <w:right w:val="nil"/>
            </w:tcBorders>
            <w:shd w:val="clear" w:color="auto" w:fill="auto"/>
          </w:tcPr>
          <w:p w14:paraId="0243B56E" w14:textId="18627925"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7A93E771" w14:textId="14CE3E69"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tcPr>
          <w:p w14:paraId="1722D9E2" w14:textId="473CFDF0" w:rsidR="00937E0C" w:rsidRPr="00C935A5" w:rsidRDefault="00937E0C" w:rsidP="00937E0C">
            <w:pPr>
              <w:spacing w:before="40" w:after="20"/>
              <w:jc w:val="center"/>
              <w:rPr>
                <w:rFonts w:cs="Arial"/>
                <w:sz w:val="18"/>
                <w:szCs w:val="18"/>
              </w:rPr>
            </w:pPr>
            <w:r w:rsidRPr="00937E0C">
              <w:rPr>
                <w:rFonts w:cs="Arial"/>
                <w:sz w:val="18"/>
                <w:szCs w:val="18"/>
              </w:rPr>
              <w:t>1.07</w:t>
            </w:r>
          </w:p>
        </w:tc>
        <w:tc>
          <w:tcPr>
            <w:tcW w:w="170" w:type="dxa"/>
            <w:tcBorders>
              <w:top w:val="nil"/>
              <w:left w:val="nil"/>
              <w:bottom w:val="nil"/>
              <w:right w:val="nil"/>
            </w:tcBorders>
          </w:tcPr>
          <w:p w14:paraId="2F0D7903" w14:textId="1A0696B1"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32E82DA0" w14:textId="09E6B815"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102B1C2F" w14:textId="7330B393"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60E4EE5F" w14:textId="2E660637"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49998E4C" w14:textId="1B09308B" w:rsidR="00937E0C" w:rsidRPr="00C935A5" w:rsidRDefault="00937E0C" w:rsidP="00937E0C">
            <w:pPr>
              <w:spacing w:before="40" w:after="20"/>
              <w:jc w:val="center"/>
              <w:rPr>
                <w:rFonts w:cs="Arial"/>
                <w:sz w:val="18"/>
                <w:szCs w:val="18"/>
              </w:rPr>
            </w:pPr>
            <w:r w:rsidRPr="00937E0C">
              <w:rPr>
                <w:rFonts w:cs="Arial"/>
                <w:sz w:val="18"/>
                <w:szCs w:val="18"/>
              </w:rPr>
              <w:t>43.9</w:t>
            </w:r>
          </w:p>
        </w:tc>
      </w:tr>
      <w:tr w:rsidR="00937E0C" w:rsidRPr="00937E0C" w14:paraId="4B7D8CA2" w14:textId="77777777" w:rsidTr="00221BB7">
        <w:trPr>
          <w:trHeight w:val="240"/>
        </w:trPr>
        <w:tc>
          <w:tcPr>
            <w:tcW w:w="2268" w:type="dxa"/>
            <w:tcBorders>
              <w:top w:val="nil"/>
              <w:left w:val="nil"/>
              <w:bottom w:val="nil"/>
              <w:right w:val="single" w:sz="18" w:space="0" w:color="C00000"/>
            </w:tcBorders>
            <w:shd w:val="clear" w:color="auto" w:fill="auto"/>
            <w:vAlign w:val="center"/>
          </w:tcPr>
          <w:p w14:paraId="284EF2B2" w14:textId="77777777" w:rsidR="00937E0C" w:rsidRPr="00C935A5" w:rsidRDefault="00937E0C" w:rsidP="00937E0C">
            <w:pPr>
              <w:spacing w:before="40" w:after="40"/>
              <w:rPr>
                <w:rFonts w:cs="Arial"/>
                <w:sz w:val="18"/>
                <w:szCs w:val="18"/>
              </w:rPr>
            </w:pPr>
            <w:r w:rsidRPr="00C935A5">
              <w:rPr>
                <w:rFonts w:cs="Arial"/>
                <w:sz w:val="18"/>
                <w:szCs w:val="18"/>
              </w:rPr>
              <w:t>Casey C</w:t>
            </w:r>
          </w:p>
        </w:tc>
        <w:tc>
          <w:tcPr>
            <w:tcW w:w="1021" w:type="dxa"/>
            <w:tcBorders>
              <w:top w:val="nil"/>
              <w:left w:val="single" w:sz="18" w:space="0" w:color="C00000"/>
              <w:bottom w:val="nil"/>
              <w:right w:val="nil"/>
            </w:tcBorders>
            <w:shd w:val="clear" w:color="auto" w:fill="auto"/>
          </w:tcPr>
          <w:p w14:paraId="77C16EA0" w14:textId="4A97FFB0"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shd w:val="clear" w:color="auto" w:fill="auto"/>
          </w:tcPr>
          <w:p w14:paraId="52BDF9C4" w14:textId="4438EFCF"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tcPr>
          <w:p w14:paraId="5D23C7F7" w14:textId="5754AF1D"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40BB40EC" w14:textId="09CFBC0D"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AB670AD" w14:textId="66CEE059"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740D9FF8" w14:textId="298196FE"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49BEE85A" w14:textId="6B8A4DE3"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3BE496E4" w14:textId="33DADF79" w:rsidR="00937E0C" w:rsidRPr="00C935A5" w:rsidRDefault="00937E0C" w:rsidP="00937E0C">
            <w:pPr>
              <w:spacing w:before="40" w:after="20"/>
              <w:jc w:val="center"/>
              <w:rPr>
                <w:rFonts w:cs="Arial"/>
                <w:sz w:val="18"/>
                <w:szCs w:val="18"/>
              </w:rPr>
            </w:pPr>
            <w:r w:rsidRPr="00937E0C">
              <w:rPr>
                <w:rFonts w:cs="Arial"/>
                <w:sz w:val="18"/>
                <w:szCs w:val="18"/>
              </w:rPr>
              <w:t>17.2</w:t>
            </w:r>
          </w:p>
        </w:tc>
      </w:tr>
      <w:tr w:rsidR="00937E0C" w:rsidRPr="00937E0C" w14:paraId="265B71CB" w14:textId="77777777" w:rsidTr="00221BB7">
        <w:trPr>
          <w:trHeight w:val="240"/>
        </w:trPr>
        <w:tc>
          <w:tcPr>
            <w:tcW w:w="2268" w:type="dxa"/>
            <w:tcBorders>
              <w:top w:val="nil"/>
              <w:left w:val="nil"/>
              <w:bottom w:val="nil"/>
              <w:right w:val="single" w:sz="18" w:space="0" w:color="C00000"/>
            </w:tcBorders>
            <w:shd w:val="clear" w:color="auto" w:fill="auto"/>
            <w:vAlign w:val="center"/>
          </w:tcPr>
          <w:p w14:paraId="2A88FA98" w14:textId="77777777" w:rsidR="00937E0C" w:rsidRPr="00C935A5" w:rsidRDefault="00937E0C" w:rsidP="00937E0C">
            <w:pPr>
              <w:spacing w:before="40" w:after="40"/>
              <w:rPr>
                <w:rFonts w:cs="Arial"/>
                <w:sz w:val="18"/>
                <w:szCs w:val="18"/>
              </w:rPr>
            </w:pPr>
            <w:r w:rsidRPr="00C935A5">
              <w:rPr>
                <w:rFonts w:cs="Arial"/>
                <w:sz w:val="18"/>
                <w:szCs w:val="18"/>
              </w:rPr>
              <w:t>Central Goldfields S</w:t>
            </w:r>
          </w:p>
        </w:tc>
        <w:tc>
          <w:tcPr>
            <w:tcW w:w="1021" w:type="dxa"/>
            <w:tcBorders>
              <w:top w:val="nil"/>
              <w:left w:val="single" w:sz="18" w:space="0" w:color="C00000"/>
              <w:bottom w:val="nil"/>
              <w:right w:val="nil"/>
            </w:tcBorders>
            <w:shd w:val="clear" w:color="auto" w:fill="auto"/>
          </w:tcPr>
          <w:p w14:paraId="64026798" w14:textId="6EBBEEE9"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7" w:type="dxa"/>
            <w:tcBorders>
              <w:top w:val="nil"/>
              <w:left w:val="nil"/>
              <w:bottom w:val="nil"/>
              <w:right w:val="nil"/>
            </w:tcBorders>
            <w:shd w:val="clear" w:color="auto" w:fill="auto"/>
          </w:tcPr>
          <w:p w14:paraId="4B4D0BE8" w14:textId="3AC94533"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tcPr>
          <w:p w14:paraId="65CEAD61" w14:textId="56708660" w:rsidR="00937E0C" w:rsidRPr="00C935A5" w:rsidRDefault="00937E0C" w:rsidP="00937E0C">
            <w:pPr>
              <w:spacing w:before="40" w:after="20"/>
              <w:jc w:val="center"/>
              <w:rPr>
                <w:rFonts w:cs="Arial"/>
                <w:sz w:val="18"/>
                <w:szCs w:val="18"/>
              </w:rPr>
            </w:pPr>
            <w:r w:rsidRPr="00937E0C">
              <w:rPr>
                <w:rFonts w:cs="Arial"/>
                <w:sz w:val="18"/>
                <w:szCs w:val="18"/>
              </w:rPr>
              <w:t>0.80</w:t>
            </w:r>
          </w:p>
        </w:tc>
        <w:tc>
          <w:tcPr>
            <w:tcW w:w="170" w:type="dxa"/>
            <w:tcBorders>
              <w:top w:val="nil"/>
              <w:left w:val="nil"/>
              <w:bottom w:val="nil"/>
              <w:right w:val="nil"/>
            </w:tcBorders>
          </w:tcPr>
          <w:p w14:paraId="44DE43DF" w14:textId="016DF799"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1DDE8F7D" w14:textId="35DFEA57"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shd w:val="clear" w:color="auto" w:fill="auto"/>
          </w:tcPr>
          <w:p w14:paraId="7E338134" w14:textId="6A2DE0CC"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1021" w:type="dxa"/>
            <w:tcBorders>
              <w:top w:val="nil"/>
              <w:left w:val="nil"/>
              <w:bottom w:val="nil"/>
              <w:right w:val="nil"/>
            </w:tcBorders>
            <w:shd w:val="clear" w:color="auto" w:fill="auto"/>
          </w:tcPr>
          <w:p w14:paraId="18F09D15" w14:textId="7D15E01A"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61C6E566" w14:textId="4B433829" w:rsidR="00937E0C" w:rsidRPr="00C935A5" w:rsidRDefault="00937E0C" w:rsidP="00937E0C">
            <w:pPr>
              <w:spacing w:before="40" w:after="20"/>
              <w:jc w:val="center"/>
              <w:rPr>
                <w:rFonts w:cs="Arial"/>
                <w:sz w:val="18"/>
                <w:szCs w:val="18"/>
              </w:rPr>
            </w:pPr>
            <w:r w:rsidRPr="00937E0C">
              <w:rPr>
                <w:rFonts w:cs="Arial"/>
                <w:sz w:val="18"/>
                <w:szCs w:val="18"/>
              </w:rPr>
              <w:t>20.1</w:t>
            </w:r>
          </w:p>
        </w:tc>
      </w:tr>
      <w:tr w:rsidR="00937E0C" w:rsidRPr="00937E0C" w14:paraId="7F7479AB" w14:textId="77777777" w:rsidTr="00221BB7">
        <w:trPr>
          <w:trHeight w:val="240"/>
        </w:trPr>
        <w:tc>
          <w:tcPr>
            <w:tcW w:w="2268" w:type="dxa"/>
            <w:tcBorders>
              <w:top w:val="nil"/>
              <w:left w:val="nil"/>
              <w:bottom w:val="nil"/>
              <w:right w:val="single" w:sz="18" w:space="0" w:color="C00000"/>
            </w:tcBorders>
            <w:shd w:val="clear" w:color="auto" w:fill="auto"/>
            <w:vAlign w:val="center"/>
          </w:tcPr>
          <w:p w14:paraId="1D293644" w14:textId="77777777" w:rsidR="00937E0C" w:rsidRPr="00C935A5" w:rsidRDefault="00937E0C" w:rsidP="00937E0C">
            <w:pPr>
              <w:spacing w:before="40" w:after="40"/>
              <w:rPr>
                <w:rFonts w:cs="Arial"/>
                <w:sz w:val="18"/>
                <w:szCs w:val="18"/>
              </w:rPr>
            </w:pPr>
            <w:r w:rsidRPr="00C935A5">
              <w:rPr>
                <w:rFonts w:cs="Arial"/>
                <w:sz w:val="18"/>
                <w:szCs w:val="18"/>
              </w:rPr>
              <w:t>Colac Otway S</w:t>
            </w:r>
          </w:p>
        </w:tc>
        <w:tc>
          <w:tcPr>
            <w:tcW w:w="1021" w:type="dxa"/>
            <w:tcBorders>
              <w:top w:val="nil"/>
              <w:left w:val="single" w:sz="18" w:space="0" w:color="C00000"/>
              <w:bottom w:val="nil"/>
              <w:right w:val="nil"/>
            </w:tcBorders>
            <w:shd w:val="clear" w:color="auto" w:fill="auto"/>
          </w:tcPr>
          <w:p w14:paraId="5113870C" w14:textId="6CCE5A54" w:rsidR="00937E0C" w:rsidRPr="00C935A5" w:rsidRDefault="00937E0C" w:rsidP="00937E0C">
            <w:pPr>
              <w:spacing w:before="40" w:after="20"/>
              <w:jc w:val="center"/>
              <w:rPr>
                <w:rFonts w:cs="Arial"/>
                <w:sz w:val="18"/>
                <w:szCs w:val="18"/>
              </w:rPr>
            </w:pPr>
            <w:r w:rsidRPr="00937E0C">
              <w:rPr>
                <w:rFonts w:cs="Arial"/>
                <w:sz w:val="18"/>
                <w:szCs w:val="18"/>
              </w:rPr>
              <w:t>1.03</w:t>
            </w:r>
          </w:p>
        </w:tc>
        <w:tc>
          <w:tcPr>
            <w:tcW w:w="907" w:type="dxa"/>
            <w:tcBorders>
              <w:top w:val="nil"/>
              <w:left w:val="nil"/>
              <w:bottom w:val="nil"/>
              <w:right w:val="nil"/>
            </w:tcBorders>
            <w:shd w:val="clear" w:color="auto" w:fill="auto"/>
          </w:tcPr>
          <w:p w14:paraId="7530C7F9" w14:textId="436C35C3" w:rsidR="00937E0C" w:rsidRPr="00C935A5" w:rsidRDefault="00937E0C" w:rsidP="00937E0C">
            <w:pPr>
              <w:spacing w:before="40" w:after="20"/>
              <w:jc w:val="center"/>
              <w:rPr>
                <w:rFonts w:cs="Arial"/>
                <w:sz w:val="18"/>
                <w:szCs w:val="18"/>
              </w:rPr>
            </w:pPr>
            <w:r w:rsidRPr="00937E0C">
              <w:rPr>
                <w:rFonts w:cs="Arial"/>
                <w:sz w:val="18"/>
                <w:szCs w:val="18"/>
              </w:rPr>
              <w:t>1.10</w:t>
            </w:r>
          </w:p>
        </w:tc>
        <w:tc>
          <w:tcPr>
            <w:tcW w:w="907" w:type="dxa"/>
            <w:tcBorders>
              <w:top w:val="nil"/>
              <w:left w:val="nil"/>
              <w:bottom w:val="nil"/>
              <w:right w:val="nil"/>
            </w:tcBorders>
          </w:tcPr>
          <w:p w14:paraId="6B749BE2" w14:textId="29574D63" w:rsidR="00937E0C" w:rsidRPr="00C935A5" w:rsidRDefault="00937E0C" w:rsidP="00937E0C">
            <w:pPr>
              <w:spacing w:before="40" w:after="20"/>
              <w:jc w:val="center"/>
              <w:rPr>
                <w:rFonts w:cs="Arial"/>
                <w:sz w:val="18"/>
                <w:szCs w:val="18"/>
              </w:rPr>
            </w:pPr>
            <w:r w:rsidRPr="00937E0C">
              <w:rPr>
                <w:rFonts w:cs="Arial"/>
                <w:sz w:val="18"/>
                <w:szCs w:val="18"/>
              </w:rPr>
              <w:t>1.19</w:t>
            </w:r>
          </w:p>
        </w:tc>
        <w:tc>
          <w:tcPr>
            <w:tcW w:w="170" w:type="dxa"/>
            <w:tcBorders>
              <w:top w:val="nil"/>
              <w:left w:val="nil"/>
              <w:bottom w:val="nil"/>
              <w:right w:val="nil"/>
            </w:tcBorders>
          </w:tcPr>
          <w:p w14:paraId="738D13D3" w14:textId="72C056E3"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063E870F" w14:textId="154096C0"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907" w:type="dxa"/>
            <w:tcBorders>
              <w:top w:val="nil"/>
              <w:left w:val="nil"/>
              <w:bottom w:val="nil"/>
              <w:right w:val="nil"/>
            </w:tcBorders>
            <w:shd w:val="clear" w:color="auto" w:fill="auto"/>
          </w:tcPr>
          <w:p w14:paraId="27CFF23D" w14:textId="69E3F7AC"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6F8CD2F1" w14:textId="69A17CF7"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08855E04" w14:textId="7343F6C1" w:rsidR="00937E0C" w:rsidRPr="00C935A5" w:rsidRDefault="00937E0C" w:rsidP="00937E0C">
            <w:pPr>
              <w:spacing w:before="40" w:after="20"/>
              <w:jc w:val="center"/>
              <w:rPr>
                <w:rFonts w:cs="Arial"/>
                <w:sz w:val="18"/>
                <w:szCs w:val="18"/>
              </w:rPr>
            </w:pPr>
            <w:r w:rsidRPr="00937E0C">
              <w:rPr>
                <w:rFonts w:cs="Arial"/>
                <w:sz w:val="18"/>
                <w:szCs w:val="18"/>
              </w:rPr>
              <w:t>36.9</w:t>
            </w:r>
          </w:p>
        </w:tc>
      </w:tr>
      <w:tr w:rsidR="00937E0C" w:rsidRPr="00937E0C" w14:paraId="485FD141" w14:textId="77777777" w:rsidTr="00221BB7">
        <w:trPr>
          <w:trHeight w:val="240"/>
        </w:trPr>
        <w:tc>
          <w:tcPr>
            <w:tcW w:w="2268" w:type="dxa"/>
            <w:tcBorders>
              <w:top w:val="nil"/>
              <w:left w:val="nil"/>
              <w:bottom w:val="nil"/>
              <w:right w:val="single" w:sz="18" w:space="0" w:color="C00000"/>
            </w:tcBorders>
            <w:shd w:val="clear" w:color="auto" w:fill="auto"/>
            <w:vAlign w:val="center"/>
          </w:tcPr>
          <w:p w14:paraId="326C9A7F" w14:textId="77777777" w:rsidR="00937E0C" w:rsidRPr="00C935A5" w:rsidRDefault="00937E0C" w:rsidP="00937E0C">
            <w:pPr>
              <w:spacing w:before="40" w:after="40"/>
              <w:rPr>
                <w:rFonts w:cs="Arial"/>
                <w:sz w:val="18"/>
                <w:szCs w:val="18"/>
              </w:rPr>
            </w:pPr>
            <w:r w:rsidRPr="00C935A5">
              <w:rPr>
                <w:rFonts w:cs="Arial"/>
                <w:sz w:val="18"/>
                <w:szCs w:val="18"/>
              </w:rPr>
              <w:t>Corangamite S</w:t>
            </w:r>
          </w:p>
        </w:tc>
        <w:tc>
          <w:tcPr>
            <w:tcW w:w="1021" w:type="dxa"/>
            <w:tcBorders>
              <w:top w:val="nil"/>
              <w:left w:val="single" w:sz="18" w:space="0" w:color="C00000"/>
              <w:bottom w:val="nil"/>
              <w:right w:val="nil"/>
            </w:tcBorders>
            <w:shd w:val="clear" w:color="auto" w:fill="auto"/>
          </w:tcPr>
          <w:p w14:paraId="0B6FB9E7" w14:textId="115E40F4"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7" w:type="dxa"/>
            <w:tcBorders>
              <w:top w:val="nil"/>
              <w:left w:val="nil"/>
              <w:bottom w:val="nil"/>
              <w:right w:val="nil"/>
            </w:tcBorders>
            <w:shd w:val="clear" w:color="auto" w:fill="auto"/>
          </w:tcPr>
          <w:p w14:paraId="583B9C7F" w14:textId="67EE8769" w:rsidR="00937E0C" w:rsidRPr="00C935A5" w:rsidRDefault="00937E0C" w:rsidP="00937E0C">
            <w:pPr>
              <w:spacing w:before="40" w:after="20"/>
              <w:jc w:val="center"/>
              <w:rPr>
                <w:rFonts w:cs="Arial"/>
                <w:sz w:val="18"/>
                <w:szCs w:val="18"/>
              </w:rPr>
            </w:pPr>
            <w:r w:rsidRPr="00937E0C">
              <w:rPr>
                <w:rFonts w:cs="Arial"/>
                <w:sz w:val="18"/>
                <w:szCs w:val="18"/>
              </w:rPr>
              <w:t>1.03</w:t>
            </w:r>
          </w:p>
        </w:tc>
        <w:tc>
          <w:tcPr>
            <w:tcW w:w="907" w:type="dxa"/>
            <w:tcBorders>
              <w:top w:val="nil"/>
              <w:left w:val="nil"/>
              <w:bottom w:val="nil"/>
              <w:right w:val="nil"/>
            </w:tcBorders>
          </w:tcPr>
          <w:p w14:paraId="01EF9C37" w14:textId="44CDBEE1" w:rsidR="00937E0C" w:rsidRPr="00C935A5" w:rsidRDefault="00937E0C" w:rsidP="00937E0C">
            <w:pPr>
              <w:spacing w:before="40" w:after="20"/>
              <w:jc w:val="center"/>
              <w:rPr>
                <w:rFonts w:cs="Arial"/>
                <w:sz w:val="18"/>
                <w:szCs w:val="18"/>
              </w:rPr>
            </w:pPr>
            <w:r w:rsidRPr="00937E0C">
              <w:rPr>
                <w:rFonts w:cs="Arial"/>
                <w:sz w:val="18"/>
                <w:szCs w:val="18"/>
              </w:rPr>
              <w:t>1.12</w:t>
            </w:r>
          </w:p>
        </w:tc>
        <w:tc>
          <w:tcPr>
            <w:tcW w:w="170" w:type="dxa"/>
            <w:tcBorders>
              <w:top w:val="nil"/>
              <w:left w:val="nil"/>
              <w:bottom w:val="nil"/>
              <w:right w:val="nil"/>
            </w:tcBorders>
          </w:tcPr>
          <w:p w14:paraId="6048A8EB" w14:textId="57D2260B"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5E852F64" w14:textId="2420A19F"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shd w:val="clear" w:color="auto" w:fill="auto"/>
          </w:tcPr>
          <w:p w14:paraId="3677EF03" w14:textId="12E5091C"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1021" w:type="dxa"/>
            <w:tcBorders>
              <w:top w:val="nil"/>
              <w:left w:val="nil"/>
              <w:bottom w:val="nil"/>
              <w:right w:val="nil"/>
            </w:tcBorders>
            <w:shd w:val="clear" w:color="auto" w:fill="auto"/>
          </w:tcPr>
          <w:p w14:paraId="32191E35" w14:textId="779B416C"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1021" w:type="dxa"/>
            <w:tcBorders>
              <w:top w:val="nil"/>
              <w:left w:val="nil"/>
              <w:bottom w:val="nil"/>
              <w:right w:val="nil"/>
            </w:tcBorders>
            <w:shd w:val="clear" w:color="auto" w:fill="auto"/>
          </w:tcPr>
          <w:p w14:paraId="08A8A21C" w14:textId="1A29CCAA" w:rsidR="00937E0C" w:rsidRPr="00C935A5" w:rsidRDefault="00937E0C" w:rsidP="00937E0C">
            <w:pPr>
              <w:spacing w:before="40" w:after="20"/>
              <w:jc w:val="center"/>
              <w:rPr>
                <w:rFonts w:cs="Arial"/>
                <w:sz w:val="18"/>
                <w:szCs w:val="18"/>
              </w:rPr>
            </w:pPr>
            <w:r w:rsidRPr="00937E0C">
              <w:rPr>
                <w:rFonts w:cs="Arial"/>
                <w:sz w:val="18"/>
                <w:szCs w:val="18"/>
              </w:rPr>
              <w:t>47.2</w:t>
            </w:r>
          </w:p>
        </w:tc>
      </w:tr>
      <w:tr w:rsidR="00937E0C" w:rsidRPr="00937E0C" w14:paraId="5F862C5D" w14:textId="77777777" w:rsidTr="00221BB7">
        <w:trPr>
          <w:trHeight w:val="240"/>
        </w:trPr>
        <w:tc>
          <w:tcPr>
            <w:tcW w:w="2268" w:type="dxa"/>
            <w:tcBorders>
              <w:top w:val="nil"/>
              <w:left w:val="nil"/>
              <w:bottom w:val="nil"/>
              <w:right w:val="single" w:sz="18" w:space="0" w:color="C00000"/>
            </w:tcBorders>
            <w:shd w:val="clear" w:color="auto" w:fill="auto"/>
            <w:vAlign w:val="center"/>
          </w:tcPr>
          <w:p w14:paraId="1EEB9696" w14:textId="77777777" w:rsidR="00937E0C" w:rsidRPr="00C935A5" w:rsidRDefault="00937E0C" w:rsidP="00937E0C">
            <w:pPr>
              <w:spacing w:before="40" w:after="40"/>
              <w:rPr>
                <w:rFonts w:cs="Arial"/>
                <w:sz w:val="18"/>
                <w:szCs w:val="18"/>
              </w:rPr>
            </w:pPr>
            <w:r w:rsidRPr="00C935A5">
              <w:rPr>
                <w:rFonts w:cs="Arial"/>
                <w:sz w:val="18"/>
                <w:szCs w:val="18"/>
              </w:rPr>
              <w:t>Darebin C</w:t>
            </w:r>
          </w:p>
        </w:tc>
        <w:tc>
          <w:tcPr>
            <w:tcW w:w="1021" w:type="dxa"/>
            <w:tcBorders>
              <w:top w:val="nil"/>
              <w:left w:val="single" w:sz="18" w:space="0" w:color="C00000"/>
              <w:bottom w:val="nil"/>
              <w:right w:val="nil"/>
            </w:tcBorders>
            <w:shd w:val="clear" w:color="auto" w:fill="auto"/>
          </w:tcPr>
          <w:p w14:paraId="4EFCC884" w14:textId="509D561F"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52A5497E" w14:textId="3EFDBE3A"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tcPr>
          <w:p w14:paraId="2A0142F0" w14:textId="27777E2E" w:rsidR="00937E0C" w:rsidRPr="00C935A5" w:rsidRDefault="00937E0C" w:rsidP="00937E0C">
            <w:pPr>
              <w:spacing w:before="40" w:after="20"/>
              <w:jc w:val="center"/>
              <w:rPr>
                <w:rFonts w:cs="Arial"/>
                <w:sz w:val="18"/>
                <w:szCs w:val="18"/>
              </w:rPr>
            </w:pPr>
            <w:r w:rsidRPr="00937E0C">
              <w:rPr>
                <w:rFonts w:cs="Arial"/>
                <w:sz w:val="18"/>
                <w:szCs w:val="18"/>
              </w:rPr>
              <w:t>0.84</w:t>
            </w:r>
          </w:p>
        </w:tc>
        <w:tc>
          <w:tcPr>
            <w:tcW w:w="170" w:type="dxa"/>
            <w:tcBorders>
              <w:top w:val="nil"/>
              <w:left w:val="nil"/>
              <w:bottom w:val="nil"/>
              <w:right w:val="nil"/>
            </w:tcBorders>
          </w:tcPr>
          <w:p w14:paraId="0D71B4B4" w14:textId="340A68CF"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5E2E03C1" w14:textId="2E306CA6"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shd w:val="clear" w:color="auto" w:fill="auto"/>
          </w:tcPr>
          <w:p w14:paraId="2652DCF4" w14:textId="12C4F027" w:rsidR="00937E0C" w:rsidRPr="00C935A5" w:rsidRDefault="00937E0C" w:rsidP="00937E0C">
            <w:pPr>
              <w:spacing w:before="40" w:after="20"/>
              <w:jc w:val="center"/>
              <w:rPr>
                <w:rFonts w:cs="Arial"/>
                <w:sz w:val="18"/>
                <w:szCs w:val="18"/>
              </w:rPr>
            </w:pPr>
            <w:r w:rsidRPr="00937E0C">
              <w:rPr>
                <w:rFonts w:cs="Arial"/>
                <w:sz w:val="18"/>
                <w:szCs w:val="18"/>
              </w:rPr>
              <w:t>0.86</w:t>
            </w:r>
          </w:p>
        </w:tc>
        <w:tc>
          <w:tcPr>
            <w:tcW w:w="1021" w:type="dxa"/>
            <w:tcBorders>
              <w:top w:val="nil"/>
              <w:left w:val="nil"/>
              <w:bottom w:val="nil"/>
              <w:right w:val="nil"/>
            </w:tcBorders>
            <w:shd w:val="clear" w:color="auto" w:fill="auto"/>
          </w:tcPr>
          <w:p w14:paraId="53F34E50" w14:textId="283DC576"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38102C74" w14:textId="64CD09AB" w:rsidR="00937E0C" w:rsidRPr="00C935A5" w:rsidRDefault="00937E0C" w:rsidP="00937E0C">
            <w:pPr>
              <w:spacing w:before="40" w:after="20"/>
              <w:jc w:val="center"/>
              <w:rPr>
                <w:rFonts w:cs="Arial"/>
                <w:sz w:val="18"/>
                <w:szCs w:val="18"/>
              </w:rPr>
            </w:pPr>
            <w:r w:rsidRPr="00937E0C">
              <w:rPr>
                <w:rFonts w:cs="Arial"/>
                <w:sz w:val="18"/>
                <w:szCs w:val="18"/>
              </w:rPr>
              <w:t>19.8</w:t>
            </w:r>
          </w:p>
        </w:tc>
      </w:tr>
      <w:tr w:rsidR="00937E0C" w:rsidRPr="00937E0C" w14:paraId="5FC49DD5" w14:textId="77777777" w:rsidTr="00221BB7">
        <w:trPr>
          <w:trHeight w:val="240"/>
        </w:trPr>
        <w:tc>
          <w:tcPr>
            <w:tcW w:w="2268" w:type="dxa"/>
            <w:tcBorders>
              <w:top w:val="nil"/>
              <w:left w:val="nil"/>
              <w:bottom w:val="nil"/>
              <w:right w:val="single" w:sz="18" w:space="0" w:color="C00000"/>
            </w:tcBorders>
            <w:shd w:val="clear" w:color="auto" w:fill="auto"/>
            <w:vAlign w:val="center"/>
          </w:tcPr>
          <w:p w14:paraId="3960DDE7" w14:textId="77777777" w:rsidR="00937E0C" w:rsidRPr="00C935A5" w:rsidRDefault="00937E0C" w:rsidP="00937E0C">
            <w:pPr>
              <w:spacing w:before="40" w:after="40"/>
              <w:rPr>
                <w:rFonts w:cs="Arial"/>
                <w:sz w:val="18"/>
                <w:szCs w:val="18"/>
              </w:rPr>
            </w:pPr>
            <w:r w:rsidRPr="00C935A5">
              <w:rPr>
                <w:rFonts w:cs="Arial"/>
                <w:sz w:val="18"/>
                <w:szCs w:val="18"/>
              </w:rPr>
              <w:t>East Gippsland S</w:t>
            </w:r>
          </w:p>
        </w:tc>
        <w:tc>
          <w:tcPr>
            <w:tcW w:w="1021" w:type="dxa"/>
            <w:tcBorders>
              <w:top w:val="nil"/>
              <w:left w:val="single" w:sz="18" w:space="0" w:color="C00000"/>
              <w:bottom w:val="nil"/>
              <w:right w:val="nil"/>
            </w:tcBorders>
            <w:shd w:val="clear" w:color="auto" w:fill="auto"/>
          </w:tcPr>
          <w:p w14:paraId="542DB2E5" w14:textId="28F8E21A"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7" w:type="dxa"/>
            <w:tcBorders>
              <w:top w:val="nil"/>
              <w:left w:val="nil"/>
              <w:bottom w:val="nil"/>
              <w:right w:val="nil"/>
            </w:tcBorders>
            <w:shd w:val="clear" w:color="auto" w:fill="auto"/>
          </w:tcPr>
          <w:p w14:paraId="7834DC12" w14:textId="6F06D862" w:rsidR="00937E0C" w:rsidRPr="00C935A5" w:rsidRDefault="00937E0C" w:rsidP="00937E0C">
            <w:pPr>
              <w:spacing w:before="40" w:after="20"/>
              <w:jc w:val="center"/>
              <w:rPr>
                <w:rFonts w:cs="Arial"/>
                <w:sz w:val="18"/>
                <w:szCs w:val="18"/>
              </w:rPr>
            </w:pPr>
            <w:r w:rsidRPr="00937E0C">
              <w:rPr>
                <w:rFonts w:cs="Arial"/>
                <w:sz w:val="18"/>
                <w:szCs w:val="18"/>
              </w:rPr>
              <w:t>1.03</w:t>
            </w:r>
          </w:p>
        </w:tc>
        <w:tc>
          <w:tcPr>
            <w:tcW w:w="907" w:type="dxa"/>
            <w:tcBorders>
              <w:top w:val="nil"/>
              <w:left w:val="nil"/>
              <w:bottom w:val="nil"/>
              <w:right w:val="nil"/>
            </w:tcBorders>
          </w:tcPr>
          <w:p w14:paraId="1EEB996C" w14:textId="74A818BE" w:rsidR="00937E0C" w:rsidRPr="00C935A5" w:rsidRDefault="00937E0C" w:rsidP="00937E0C">
            <w:pPr>
              <w:spacing w:before="40" w:after="20"/>
              <w:jc w:val="center"/>
              <w:rPr>
                <w:rFonts w:cs="Arial"/>
                <w:sz w:val="18"/>
                <w:szCs w:val="18"/>
              </w:rPr>
            </w:pPr>
            <w:r w:rsidRPr="00937E0C">
              <w:rPr>
                <w:rFonts w:cs="Arial"/>
                <w:sz w:val="18"/>
                <w:szCs w:val="18"/>
              </w:rPr>
              <w:t>1.10</w:t>
            </w:r>
          </w:p>
        </w:tc>
        <w:tc>
          <w:tcPr>
            <w:tcW w:w="170" w:type="dxa"/>
            <w:tcBorders>
              <w:top w:val="nil"/>
              <w:left w:val="nil"/>
              <w:bottom w:val="nil"/>
              <w:right w:val="nil"/>
            </w:tcBorders>
          </w:tcPr>
          <w:p w14:paraId="4F6999E0" w14:textId="0E63ADDC"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214117D2" w14:textId="6FCA15A6"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593B86EA" w14:textId="36AD7F69"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5BB39E9D" w14:textId="38FDAD98"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1021" w:type="dxa"/>
            <w:tcBorders>
              <w:top w:val="nil"/>
              <w:left w:val="nil"/>
              <w:bottom w:val="nil"/>
              <w:right w:val="nil"/>
            </w:tcBorders>
            <w:shd w:val="clear" w:color="auto" w:fill="auto"/>
          </w:tcPr>
          <w:p w14:paraId="14D8E48C" w14:textId="76F980E0" w:rsidR="00937E0C" w:rsidRPr="00C935A5" w:rsidRDefault="00937E0C" w:rsidP="00937E0C">
            <w:pPr>
              <w:spacing w:before="40" w:after="20"/>
              <w:jc w:val="center"/>
              <w:rPr>
                <w:rFonts w:cs="Arial"/>
                <w:sz w:val="18"/>
                <w:szCs w:val="18"/>
              </w:rPr>
            </w:pPr>
            <w:r w:rsidRPr="00937E0C">
              <w:rPr>
                <w:rFonts w:cs="Arial"/>
                <w:sz w:val="18"/>
                <w:szCs w:val="18"/>
              </w:rPr>
              <w:t>44.1</w:t>
            </w:r>
          </w:p>
        </w:tc>
      </w:tr>
      <w:tr w:rsidR="00937E0C" w:rsidRPr="00937E0C" w14:paraId="3BA0FB5D" w14:textId="77777777" w:rsidTr="00221BB7">
        <w:trPr>
          <w:trHeight w:val="240"/>
        </w:trPr>
        <w:tc>
          <w:tcPr>
            <w:tcW w:w="2268" w:type="dxa"/>
            <w:tcBorders>
              <w:top w:val="nil"/>
              <w:left w:val="nil"/>
              <w:bottom w:val="nil"/>
              <w:right w:val="single" w:sz="18" w:space="0" w:color="C00000"/>
            </w:tcBorders>
            <w:shd w:val="clear" w:color="auto" w:fill="auto"/>
            <w:vAlign w:val="center"/>
          </w:tcPr>
          <w:p w14:paraId="14E7DF74" w14:textId="77777777" w:rsidR="00937E0C" w:rsidRPr="00C935A5" w:rsidRDefault="00937E0C" w:rsidP="00937E0C">
            <w:pPr>
              <w:spacing w:before="40" w:after="40"/>
              <w:rPr>
                <w:rFonts w:cs="Arial"/>
                <w:sz w:val="18"/>
                <w:szCs w:val="18"/>
              </w:rPr>
            </w:pPr>
            <w:r w:rsidRPr="00C935A5">
              <w:rPr>
                <w:rFonts w:cs="Arial"/>
                <w:sz w:val="18"/>
                <w:szCs w:val="18"/>
              </w:rPr>
              <w:t>Frankston C</w:t>
            </w:r>
          </w:p>
        </w:tc>
        <w:tc>
          <w:tcPr>
            <w:tcW w:w="1021" w:type="dxa"/>
            <w:tcBorders>
              <w:top w:val="nil"/>
              <w:left w:val="single" w:sz="18" w:space="0" w:color="C00000"/>
              <w:bottom w:val="nil"/>
              <w:right w:val="nil"/>
            </w:tcBorders>
            <w:shd w:val="clear" w:color="auto" w:fill="auto"/>
          </w:tcPr>
          <w:p w14:paraId="1E742E46" w14:textId="5CD1F75A"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6A1FF1B1" w14:textId="7E0B19C6"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tcPr>
          <w:p w14:paraId="66881154" w14:textId="0AE8B838"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0D0DB14A" w14:textId="2111908A"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1571B54" w14:textId="1CEFF66A"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65C04F3D" w14:textId="3CCD1195"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1DACBC51" w14:textId="22284923"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06C12B26" w14:textId="7E8A8C8B" w:rsidR="00937E0C" w:rsidRPr="00C935A5" w:rsidRDefault="00937E0C" w:rsidP="00937E0C">
            <w:pPr>
              <w:spacing w:before="40" w:after="20"/>
              <w:jc w:val="center"/>
              <w:rPr>
                <w:rFonts w:cs="Arial"/>
                <w:sz w:val="18"/>
                <w:szCs w:val="18"/>
              </w:rPr>
            </w:pPr>
            <w:r w:rsidRPr="00937E0C">
              <w:rPr>
                <w:rFonts w:cs="Arial"/>
                <w:sz w:val="18"/>
                <w:szCs w:val="18"/>
              </w:rPr>
              <w:t>14.2</w:t>
            </w:r>
          </w:p>
        </w:tc>
      </w:tr>
      <w:tr w:rsidR="00937E0C" w:rsidRPr="00937E0C" w14:paraId="7940DC01" w14:textId="77777777" w:rsidTr="00221BB7">
        <w:trPr>
          <w:trHeight w:val="240"/>
        </w:trPr>
        <w:tc>
          <w:tcPr>
            <w:tcW w:w="2268" w:type="dxa"/>
            <w:tcBorders>
              <w:top w:val="nil"/>
              <w:left w:val="nil"/>
              <w:bottom w:val="nil"/>
              <w:right w:val="single" w:sz="18" w:space="0" w:color="C00000"/>
            </w:tcBorders>
            <w:shd w:val="clear" w:color="auto" w:fill="auto"/>
            <w:vAlign w:val="center"/>
          </w:tcPr>
          <w:p w14:paraId="29D7FF38" w14:textId="77777777" w:rsidR="00937E0C" w:rsidRPr="00C935A5" w:rsidRDefault="00937E0C" w:rsidP="00937E0C">
            <w:pPr>
              <w:spacing w:before="40" w:after="40"/>
              <w:rPr>
                <w:rFonts w:cs="Arial"/>
                <w:sz w:val="18"/>
                <w:szCs w:val="18"/>
              </w:rPr>
            </w:pPr>
            <w:r w:rsidRPr="00C935A5">
              <w:rPr>
                <w:rFonts w:cs="Arial"/>
                <w:sz w:val="18"/>
                <w:szCs w:val="18"/>
              </w:rPr>
              <w:t>Gannawarra S</w:t>
            </w:r>
          </w:p>
        </w:tc>
        <w:tc>
          <w:tcPr>
            <w:tcW w:w="1021" w:type="dxa"/>
            <w:tcBorders>
              <w:top w:val="nil"/>
              <w:left w:val="single" w:sz="18" w:space="0" w:color="C00000"/>
              <w:bottom w:val="nil"/>
              <w:right w:val="nil"/>
            </w:tcBorders>
            <w:shd w:val="clear" w:color="auto" w:fill="auto"/>
          </w:tcPr>
          <w:p w14:paraId="5E66D86A" w14:textId="243E9F9E"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shd w:val="clear" w:color="auto" w:fill="auto"/>
          </w:tcPr>
          <w:p w14:paraId="2A8948E1" w14:textId="117E3243"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907" w:type="dxa"/>
            <w:tcBorders>
              <w:top w:val="nil"/>
              <w:left w:val="nil"/>
              <w:bottom w:val="nil"/>
              <w:right w:val="nil"/>
            </w:tcBorders>
          </w:tcPr>
          <w:p w14:paraId="6FBDA891" w14:textId="315B0138" w:rsidR="00937E0C" w:rsidRPr="00C935A5" w:rsidRDefault="00937E0C" w:rsidP="00937E0C">
            <w:pPr>
              <w:spacing w:before="40" w:after="20"/>
              <w:jc w:val="center"/>
              <w:rPr>
                <w:rFonts w:cs="Arial"/>
                <w:sz w:val="18"/>
                <w:szCs w:val="18"/>
              </w:rPr>
            </w:pPr>
            <w:r w:rsidRPr="00937E0C">
              <w:rPr>
                <w:rFonts w:cs="Arial"/>
                <w:sz w:val="18"/>
                <w:szCs w:val="18"/>
              </w:rPr>
              <w:t>0.75</w:t>
            </w:r>
          </w:p>
        </w:tc>
        <w:tc>
          <w:tcPr>
            <w:tcW w:w="170" w:type="dxa"/>
            <w:tcBorders>
              <w:top w:val="nil"/>
              <w:left w:val="nil"/>
              <w:bottom w:val="nil"/>
              <w:right w:val="nil"/>
            </w:tcBorders>
          </w:tcPr>
          <w:p w14:paraId="59F8B1CB" w14:textId="39E2B9C7"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34C9A0F9" w14:textId="0B4A82C2"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7" w:type="dxa"/>
            <w:tcBorders>
              <w:top w:val="nil"/>
              <w:left w:val="nil"/>
              <w:bottom w:val="nil"/>
              <w:right w:val="nil"/>
            </w:tcBorders>
            <w:shd w:val="clear" w:color="auto" w:fill="auto"/>
          </w:tcPr>
          <w:p w14:paraId="36313D56" w14:textId="448715E8"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1021" w:type="dxa"/>
            <w:tcBorders>
              <w:top w:val="nil"/>
              <w:left w:val="nil"/>
              <w:bottom w:val="nil"/>
              <w:right w:val="nil"/>
            </w:tcBorders>
            <w:shd w:val="clear" w:color="auto" w:fill="auto"/>
          </w:tcPr>
          <w:p w14:paraId="1A0ACDA8" w14:textId="0D603F6C"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1021" w:type="dxa"/>
            <w:tcBorders>
              <w:top w:val="nil"/>
              <w:left w:val="nil"/>
              <w:bottom w:val="nil"/>
              <w:right w:val="nil"/>
            </w:tcBorders>
            <w:shd w:val="clear" w:color="auto" w:fill="auto"/>
          </w:tcPr>
          <w:p w14:paraId="2B806F76" w14:textId="406DD96B" w:rsidR="00937E0C" w:rsidRPr="00C935A5" w:rsidRDefault="00937E0C" w:rsidP="00937E0C">
            <w:pPr>
              <w:spacing w:before="40" w:after="20"/>
              <w:jc w:val="center"/>
              <w:rPr>
                <w:rFonts w:cs="Arial"/>
                <w:sz w:val="18"/>
                <w:szCs w:val="18"/>
              </w:rPr>
            </w:pPr>
            <w:r w:rsidRPr="00937E0C">
              <w:rPr>
                <w:rFonts w:cs="Arial"/>
                <w:sz w:val="18"/>
                <w:szCs w:val="18"/>
              </w:rPr>
              <w:t>38.5</w:t>
            </w:r>
          </w:p>
        </w:tc>
      </w:tr>
      <w:tr w:rsidR="00937E0C" w:rsidRPr="00937E0C" w14:paraId="1BD0811F" w14:textId="77777777" w:rsidTr="00221BB7">
        <w:trPr>
          <w:trHeight w:val="240"/>
        </w:trPr>
        <w:tc>
          <w:tcPr>
            <w:tcW w:w="2268" w:type="dxa"/>
            <w:tcBorders>
              <w:top w:val="nil"/>
              <w:left w:val="nil"/>
              <w:bottom w:val="nil"/>
              <w:right w:val="single" w:sz="18" w:space="0" w:color="C00000"/>
            </w:tcBorders>
            <w:shd w:val="clear" w:color="auto" w:fill="auto"/>
            <w:vAlign w:val="center"/>
          </w:tcPr>
          <w:p w14:paraId="4844FFE9" w14:textId="77777777" w:rsidR="00937E0C" w:rsidRPr="00C935A5" w:rsidRDefault="00937E0C" w:rsidP="00937E0C">
            <w:pPr>
              <w:spacing w:before="40" w:after="40"/>
              <w:rPr>
                <w:rFonts w:cs="Arial"/>
                <w:sz w:val="18"/>
                <w:szCs w:val="18"/>
              </w:rPr>
            </w:pPr>
            <w:r w:rsidRPr="00C935A5">
              <w:rPr>
                <w:rFonts w:cs="Arial"/>
                <w:sz w:val="18"/>
                <w:szCs w:val="18"/>
              </w:rPr>
              <w:t>Glen Eira C</w:t>
            </w:r>
          </w:p>
        </w:tc>
        <w:tc>
          <w:tcPr>
            <w:tcW w:w="1021" w:type="dxa"/>
            <w:tcBorders>
              <w:top w:val="nil"/>
              <w:left w:val="single" w:sz="18" w:space="0" w:color="C00000"/>
              <w:bottom w:val="nil"/>
              <w:right w:val="nil"/>
            </w:tcBorders>
            <w:shd w:val="clear" w:color="auto" w:fill="auto"/>
          </w:tcPr>
          <w:p w14:paraId="1A1A56B4" w14:textId="513AA6C7"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907" w:type="dxa"/>
            <w:tcBorders>
              <w:top w:val="nil"/>
              <w:left w:val="nil"/>
              <w:bottom w:val="nil"/>
              <w:right w:val="nil"/>
            </w:tcBorders>
            <w:shd w:val="clear" w:color="auto" w:fill="auto"/>
          </w:tcPr>
          <w:p w14:paraId="7F7CEEAF" w14:textId="521CF004"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tcPr>
          <w:p w14:paraId="76DDB1B9" w14:textId="3B30AD7C"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70" w:type="dxa"/>
            <w:tcBorders>
              <w:top w:val="nil"/>
              <w:left w:val="nil"/>
              <w:bottom w:val="nil"/>
              <w:right w:val="nil"/>
            </w:tcBorders>
          </w:tcPr>
          <w:p w14:paraId="31F7F3AE" w14:textId="49FDD13F"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104C1C3A" w14:textId="557C3454"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52E39185" w14:textId="18F062E5"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021" w:type="dxa"/>
            <w:tcBorders>
              <w:top w:val="nil"/>
              <w:left w:val="nil"/>
              <w:bottom w:val="nil"/>
              <w:right w:val="nil"/>
            </w:tcBorders>
            <w:shd w:val="clear" w:color="auto" w:fill="auto"/>
          </w:tcPr>
          <w:p w14:paraId="7F527AD9" w14:textId="590E9FA4"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1A3FC761" w14:textId="210F361D" w:rsidR="00937E0C" w:rsidRPr="00C935A5" w:rsidRDefault="00937E0C" w:rsidP="00937E0C">
            <w:pPr>
              <w:spacing w:before="40" w:after="20"/>
              <w:jc w:val="center"/>
              <w:rPr>
                <w:rFonts w:cs="Arial"/>
                <w:sz w:val="18"/>
                <w:szCs w:val="18"/>
              </w:rPr>
            </w:pPr>
            <w:r w:rsidRPr="00937E0C">
              <w:rPr>
                <w:rFonts w:cs="Arial"/>
                <w:sz w:val="18"/>
                <w:szCs w:val="18"/>
              </w:rPr>
              <w:t>11.5</w:t>
            </w:r>
          </w:p>
        </w:tc>
      </w:tr>
      <w:tr w:rsidR="00937E0C" w:rsidRPr="00937E0C" w14:paraId="2F40C018" w14:textId="77777777" w:rsidTr="00221BB7">
        <w:trPr>
          <w:trHeight w:val="240"/>
        </w:trPr>
        <w:tc>
          <w:tcPr>
            <w:tcW w:w="2268" w:type="dxa"/>
            <w:tcBorders>
              <w:top w:val="nil"/>
              <w:left w:val="nil"/>
              <w:bottom w:val="nil"/>
              <w:right w:val="single" w:sz="18" w:space="0" w:color="C00000"/>
            </w:tcBorders>
            <w:shd w:val="clear" w:color="auto" w:fill="auto"/>
            <w:vAlign w:val="center"/>
          </w:tcPr>
          <w:p w14:paraId="28F65489" w14:textId="77777777" w:rsidR="00937E0C" w:rsidRPr="00C935A5" w:rsidRDefault="00937E0C" w:rsidP="00937E0C">
            <w:pPr>
              <w:spacing w:before="40" w:after="40"/>
              <w:rPr>
                <w:rFonts w:cs="Arial"/>
                <w:sz w:val="18"/>
                <w:szCs w:val="18"/>
              </w:rPr>
            </w:pPr>
            <w:r w:rsidRPr="00C935A5">
              <w:rPr>
                <w:rFonts w:cs="Arial"/>
                <w:sz w:val="18"/>
                <w:szCs w:val="18"/>
              </w:rPr>
              <w:t>Glenelg S</w:t>
            </w:r>
          </w:p>
        </w:tc>
        <w:tc>
          <w:tcPr>
            <w:tcW w:w="1021" w:type="dxa"/>
            <w:tcBorders>
              <w:top w:val="nil"/>
              <w:left w:val="single" w:sz="18" w:space="0" w:color="C00000"/>
              <w:bottom w:val="nil"/>
              <w:right w:val="nil"/>
            </w:tcBorders>
            <w:shd w:val="clear" w:color="auto" w:fill="auto"/>
          </w:tcPr>
          <w:p w14:paraId="0D15D02F" w14:textId="5F9BC0B6" w:rsidR="00937E0C" w:rsidRPr="00C935A5" w:rsidRDefault="00937E0C" w:rsidP="00937E0C">
            <w:pPr>
              <w:spacing w:before="40" w:after="20"/>
              <w:jc w:val="center"/>
              <w:rPr>
                <w:rFonts w:cs="Arial"/>
                <w:sz w:val="18"/>
                <w:szCs w:val="18"/>
              </w:rPr>
            </w:pPr>
            <w:r w:rsidRPr="00937E0C">
              <w:rPr>
                <w:rFonts w:cs="Arial"/>
                <w:sz w:val="18"/>
                <w:szCs w:val="18"/>
              </w:rPr>
              <w:t>1.03</w:t>
            </w:r>
          </w:p>
        </w:tc>
        <w:tc>
          <w:tcPr>
            <w:tcW w:w="907" w:type="dxa"/>
            <w:tcBorders>
              <w:top w:val="nil"/>
              <w:left w:val="nil"/>
              <w:bottom w:val="nil"/>
              <w:right w:val="nil"/>
            </w:tcBorders>
            <w:shd w:val="clear" w:color="auto" w:fill="auto"/>
          </w:tcPr>
          <w:p w14:paraId="18E04855" w14:textId="753CFF93" w:rsidR="00937E0C" w:rsidRPr="00C935A5" w:rsidRDefault="00937E0C" w:rsidP="00937E0C">
            <w:pPr>
              <w:spacing w:before="40" w:after="20"/>
              <w:jc w:val="center"/>
              <w:rPr>
                <w:rFonts w:cs="Arial"/>
                <w:sz w:val="18"/>
                <w:szCs w:val="18"/>
              </w:rPr>
            </w:pPr>
            <w:r w:rsidRPr="00937E0C">
              <w:rPr>
                <w:rFonts w:cs="Arial"/>
                <w:sz w:val="18"/>
                <w:szCs w:val="18"/>
              </w:rPr>
              <w:t>1.08</w:t>
            </w:r>
          </w:p>
        </w:tc>
        <w:tc>
          <w:tcPr>
            <w:tcW w:w="907" w:type="dxa"/>
            <w:tcBorders>
              <w:top w:val="nil"/>
              <w:left w:val="nil"/>
              <w:bottom w:val="nil"/>
              <w:right w:val="nil"/>
            </w:tcBorders>
          </w:tcPr>
          <w:p w14:paraId="6F43B3A0" w14:textId="4025951A" w:rsidR="00937E0C" w:rsidRPr="00C935A5" w:rsidRDefault="00937E0C" w:rsidP="00937E0C">
            <w:pPr>
              <w:spacing w:before="40" w:after="20"/>
              <w:jc w:val="center"/>
              <w:rPr>
                <w:rFonts w:cs="Arial"/>
                <w:sz w:val="18"/>
                <w:szCs w:val="18"/>
              </w:rPr>
            </w:pPr>
            <w:r w:rsidRPr="00937E0C">
              <w:rPr>
                <w:rFonts w:cs="Arial"/>
                <w:sz w:val="18"/>
                <w:szCs w:val="18"/>
              </w:rPr>
              <w:t>1.08</w:t>
            </w:r>
          </w:p>
        </w:tc>
        <w:tc>
          <w:tcPr>
            <w:tcW w:w="170" w:type="dxa"/>
            <w:tcBorders>
              <w:top w:val="nil"/>
              <w:left w:val="nil"/>
              <w:bottom w:val="nil"/>
              <w:right w:val="nil"/>
            </w:tcBorders>
          </w:tcPr>
          <w:p w14:paraId="134EFDA9" w14:textId="29514271"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5865EBAC" w14:textId="7CD5D318"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590F16ED" w14:textId="321038F4"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32EF5C16" w14:textId="3365BE96"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1021" w:type="dxa"/>
            <w:tcBorders>
              <w:top w:val="nil"/>
              <w:left w:val="nil"/>
              <w:bottom w:val="nil"/>
              <w:right w:val="nil"/>
            </w:tcBorders>
            <w:shd w:val="clear" w:color="auto" w:fill="auto"/>
          </w:tcPr>
          <w:p w14:paraId="23AC979A" w14:textId="614D4114" w:rsidR="00937E0C" w:rsidRPr="00C935A5" w:rsidRDefault="00937E0C" w:rsidP="00937E0C">
            <w:pPr>
              <w:spacing w:before="40" w:after="20"/>
              <w:jc w:val="center"/>
              <w:rPr>
                <w:rFonts w:cs="Arial"/>
                <w:sz w:val="18"/>
                <w:szCs w:val="18"/>
              </w:rPr>
            </w:pPr>
            <w:r w:rsidRPr="00937E0C">
              <w:rPr>
                <w:rFonts w:cs="Arial"/>
                <w:sz w:val="18"/>
                <w:szCs w:val="18"/>
              </w:rPr>
              <w:t>32.4</w:t>
            </w:r>
          </w:p>
        </w:tc>
      </w:tr>
      <w:tr w:rsidR="00937E0C" w:rsidRPr="00937E0C" w14:paraId="5FE01B90" w14:textId="77777777" w:rsidTr="00221BB7">
        <w:trPr>
          <w:trHeight w:val="240"/>
        </w:trPr>
        <w:tc>
          <w:tcPr>
            <w:tcW w:w="2268" w:type="dxa"/>
            <w:tcBorders>
              <w:top w:val="nil"/>
              <w:left w:val="nil"/>
              <w:bottom w:val="nil"/>
              <w:right w:val="single" w:sz="18" w:space="0" w:color="C00000"/>
            </w:tcBorders>
            <w:shd w:val="clear" w:color="auto" w:fill="auto"/>
            <w:vAlign w:val="center"/>
          </w:tcPr>
          <w:p w14:paraId="621627B1" w14:textId="77777777" w:rsidR="00937E0C" w:rsidRPr="00C935A5" w:rsidRDefault="00937E0C" w:rsidP="00937E0C">
            <w:pPr>
              <w:spacing w:before="40" w:after="40"/>
              <w:rPr>
                <w:rFonts w:cs="Arial"/>
                <w:sz w:val="18"/>
                <w:szCs w:val="18"/>
              </w:rPr>
            </w:pPr>
            <w:r w:rsidRPr="00C935A5">
              <w:rPr>
                <w:rFonts w:cs="Arial"/>
                <w:sz w:val="18"/>
                <w:szCs w:val="18"/>
              </w:rPr>
              <w:t>Golden Plains S</w:t>
            </w:r>
          </w:p>
        </w:tc>
        <w:tc>
          <w:tcPr>
            <w:tcW w:w="1021" w:type="dxa"/>
            <w:tcBorders>
              <w:top w:val="nil"/>
              <w:left w:val="single" w:sz="18" w:space="0" w:color="C00000"/>
              <w:bottom w:val="nil"/>
              <w:right w:val="nil"/>
            </w:tcBorders>
            <w:shd w:val="clear" w:color="auto" w:fill="auto"/>
          </w:tcPr>
          <w:p w14:paraId="06FD9C61" w14:textId="6BC68C22"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7" w:type="dxa"/>
            <w:tcBorders>
              <w:top w:val="nil"/>
              <w:left w:val="nil"/>
              <w:bottom w:val="nil"/>
              <w:right w:val="nil"/>
            </w:tcBorders>
            <w:shd w:val="clear" w:color="auto" w:fill="auto"/>
          </w:tcPr>
          <w:p w14:paraId="4A64D801" w14:textId="3AFAD576"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7" w:type="dxa"/>
            <w:tcBorders>
              <w:top w:val="nil"/>
              <w:left w:val="nil"/>
              <w:bottom w:val="nil"/>
              <w:right w:val="nil"/>
            </w:tcBorders>
          </w:tcPr>
          <w:p w14:paraId="19BF82FF" w14:textId="43DBD2EE" w:rsidR="00937E0C" w:rsidRPr="00C935A5" w:rsidRDefault="00937E0C" w:rsidP="00937E0C">
            <w:pPr>
              <w:spacing w:before="40" w:after="20"/>
              <w:jc w:val="center"/>
              <w:rPr>
                <w:rFonts w:cs="Arial"/>
                <w:sz w:val="18"/>
                <w:szCs w:val="18"/>
              </w:rPr>
            </w:pPr>
            <w:r w:rsidRPr="00937E0C">
              <w:rPr>
                <w:rFonts w:cs="Arial"/>
                <w:sz w:val="18"/>
                <w:szCs w:val="18"/>
              </w:rPr>
              <w:t>0.86</w:t>
            </w:r>
          </w:p>
        </w:tc>
        <w:tc>
          <w:tcPr>
            <w:tcW w:w="170" w:type="dxa"/>
            <w:tcBorders>
              <w:top w:val="nil"/>
              <w:left w:val="nil"/>
              <w:bottom w:val="nil"/>
              <w:right w:val="nil"/>
            </w:tcBorders>
          </w:tcPr>
          <w:p w14:paraId="631121F0" w14:textId="2D6EB9C0"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234FE1F6" w14:textId="6337BDBD" w:rsidR="00937E0C" w:rsidRPr="00C935A5" w:rsidRDefault="00937E0C" w:rsidP="00937E0C">
            <w:pPr>
              <w:spacing w:before="40" w:after="20"/>
              <w:jc w:val="center"/>
              <w:rPr>
                <w:rFonts w:cs="Arial"/>
                <w:sz w:val="18"/>
                <w:szCs w:val="18"/>
              </w:rPr>
            </w:pPr>
            <w:r w:rsidRPr="00937E0C">
              <w:rPr>
                <w:rFonts w:cs="Arial"/>
                <w:sz w:val="18"/>
                <w:szCs w:val="18"/>
              </w:rPr>
              <w:t>1.07</w:t>
            </w:r>
          </w:p>
        </w:tc>
        <w:tc>
          <w:tcPr>
            <w:tcW w:w="907" w:type="dxa"/>
            <w:tcBorders>
              <w:top w:val="nil"/>
              <w:left w:val="nil"/>
              <w:bottom w:val="nil"/>
              <w:right w:val="nil"/>
            </w:tcBorders>
            <w:shd w:val="clear" w:color="auto" w:fill="auto"/>
          </w:tcPr>
          <w:p w14:paraId="4A9C51D0" w14:textId="6C76EE39" w:rsidR="00937E0C" w:rsidRPr="00C935A5" w:rsidRDefault="00937E0C" w:rsidP="00937E0C">
            <w:pPr>
              <w:spacing w:before="40" w:after="20"/>
              <w:jc w:val="center"/>
              <w:rPr>
                <w:rFonts w:cs="Arial"/>
                <w:sz w:val="18"/>
                <w:szCs w:val="18"/>
              </w:rPr>
            </w:pPr>
            <w:r w:rsidRPr="00937E0C">
              <w:rPr>
                <w:rFonts w:cs="Arial"/>
                <w:sz w:val="18"/>
                <w:szCs w:val="18"/>
              </w:rPr>
              <w:t>1.03</w:t>
            </w:r>
          </w:p>
        </w:tc>
        <w:tc>
          <w:tcPr>
            <w:tcW w:w="1021" w:type="dxa"/>
            <w:tcBorders>
              <w:top w:val="nil"/>
              <w:left w:val="nil"/>
              <w:bottom w:val="nil"/>
              <w:right w:val="nil"/>
            </w:tcBorders>
            <w:shd w:val="clear" w:color="auto" w:fill="auto"/>
          </w:tcPr>
          <w:p w14:paraId="69FB8249" w14:textId="299DF67F"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1021" w:type="dxa"/>
            <w:tcBorders>
              <w:top w:val="nil"/>
              <w:left w:val="nil"/>
              <w:bottom w:val="nil"/>
              <w:right w:val="nil"/>
            </w:tcBorders>
            <w:shd w:val="clear" w:color="auto" w:fill="auto"/>
          </w:tcPr>
          <w:p w14:paraId="70C20FAC" w14:textId="2C062E4B" w:rsidR="00937E0C" w:rsidRPr="00C935A5" w:rsidRDefault="00937E0C" w:rsidP="00937E0C">
            <w:pPr>
              <w:spacing w:before="40" w:after="20"/>
              <w:jc w:val="center"/>
              <w:rPr>
                <w:rFonts w:cs="Arial"/>
                <w:sz w:val="18"/>
                <w:szCs w:val="18"/>
              </w:rPr>
            </w:pPr>
            <w:r w:rsidRPr="00937E0C">
              <w:rPr>
                <w:rFonts w:cs="Arial"/>
                <w:sz w:val="18"/>
                <w:szCs w:val="18"/>
              </w:rPr>
              <w:t>32.7</w:t>
            </w:r>
          </w:p>
        </w:tc>
      </w:tr>
      <w:tr w:rsidR="00937E0C" w:rsidRPr="00937E0C" w14:paraId="6F920F17" w14:textId="77777777" w:rsidTr="00221BB7">
        <w:trPr>
          <w:trHeight w:val="240"/>
        </w:trPr>
        <w:tc>
          <w:tcPr>
            <w:tcW w:w="2268" w:type="dxa"/>
            <w:tcBorders>
              <w:top w:val="nil"/>
              <w:left w:val="nil"/>
              <w:bottom w:val="nil"/>
              <w:right w:val="single" w:sz="18" w:space="0" w:color="C00000"/>
            </w:tcBorders>
            <w:shd w:val="clear" w:color="auto" w:fill="auto"/>
            <w:vAlign w:val="center"/>
          </w:tcPr>
          <w:p w14:paraId="338E5AAD" w14:textId="77777777" w:rsidR="00937E0C" w:rsidRPr="00C935A5" w:rsidRDefault="00937E0C" w:rsidP="00937E0C">
            <w:pPr>
              <w:spacing w:before="40" w:after="40"/>
              <w:rPr>
                <w:rFonts w:cs="Arial"/>
                <w:sz w:val="18"/>
                <w:szCs w:val="18"/>
              </w:rPr>
            </w:pPr>
            <w:r w:rsidRPr="00C935A5">
              <w:rPr>
                <w:rFonts w:cs="Arial"/>
                <w:sz w:val="18"/>
                <w:szCs w:val="18"/>
              </w:rPr>
              <w:t>Greater Bendigo C</w:t>
            </w:r>
          </w:p>
        </w:tc>
        <w:tc>
          <w:tcPr>
            <w:tcW w:w="1021" w:type="dxa"/>
            <w:tcBorders>
              <w:top w:val="nil"/>
              <w:left w:val="single" w:sz="18" w:space="0" w:color="C00000"/>
              <w:bottom w:val="nil"/>
              <w:right w:val="nil"/>
            </w:tcBorders>
            <w:shd w:val="clear" w:color="auto" w:fill="auto"/>
          </w:tcPr>
          <w:p w14:paraId="77395FE2" w14:textId="042ACA04"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7" w:type="dxa"/>
            <w:tcBorders>
              <w:top w:val="nil"/>
              <w:left w:val="nil"/>
              <w:bottom w:val="nil"/>
              <w:right w:val="nil"/>
            </w:tcBorders>
            <w:shd w:val="clear" w:color="auto" w:fill="auto"/>
          </w:tcPr>
          <w:p w14:paraId="6F20546A" w14:textId="7894BBF7"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tcPr>
          <w:p w14:paraId="46535554" w14:textId="7CFBDBA0" w:rsidR="00937E0C" w:rsidRPr="00C935A5" w:rsidRDefault="00937E0C" w:rsidP="00937E0C">
            <w:pPr>
              <w:spacing w:before="40" w:after="20"/>
              <w:jc w:val="center"/>
              <w:rPr>
                <w:rFonts w:cs="Arial"/>
                <w:sz w:val="18"/>
                <w:szCs w:val="18"/>
              </w:rPr>
            </w:pPr>
            <w:r w:rsidRPr="00937E0C">
              <w:rPr>
                <w:rFonts w:cs="Arial"/>
                <w:sz w:val="18"/>
                <w:szCs w:val="18"/>
              </w:rPr>
              <w:t>0.80</w:t>
            </w:r>
          </w:p>
        </w:tc>
        <w:tc>
          <w:tcPr>
            <w:tcW w:w="170" w:type="dxa"/>
            <w:tcBorders>
              <w:top w:val="nil"/>
              <w:left w:val="nil"/>
              <w:bottom w:val="nil"/>
              <w:right w:val="nil"/>
            </w:tcBorders>
          </w:tcPr>
          <w:p w14:paraId="05FD43DF" w14:textId="0BD8C648"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0217902" w14:textId="652594B7"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shd w:val="clear" w:color="auto" w:fill="auto"/>
          </w:tcPr>
          <w:p w14:paraId="7F2C2800" w14:textId="6DC7199A"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1021" w:type="dxa"/>
            <w:tcBorders>
              <w:top w:val="nil"/>
              <w:left w:val="nil"/>
              <w:bottom w:val="nil"/>
              <w:right w:val="nil"/>
            </w:tcBorders>
            <w:shd w:val="clear" w:color="auto" w:fill="auto"/>
          </w:tcPr>
          <w:p w14:paraId="5C0785E1" w14:textId="0A2E2315"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27A7E893" w14:textId="2704931B" w:rsidR="00937E0C" w:rsidRPr="00C935A5" w:rsidRDefault="00937E0C" w:rsidP="00937E0C">
            <w:pPr>
              <w:spacing w:before="40" w:after="20"/>
              <w:jc w:val="center"/>
              <w:rPr>
                <w:rFonts w:cs="Arial"/>
                <w:sz w:val="18"/>
                <w:szCs w:val="18"/>
              </w:rPr>
            </w:pPr>
            <w:r w:rsidRPr="00937E0C">
              <w:rPr>
                <w:rFonts w:cs="Arial"/>
                <w:sz w:val="18"/>
                <w:szCs w:val="18"/>
              </w:rPr>
              <w:t>19.5</w:t>
            </w:r>
          </w:p>
        </w:tc>
      </w:tr>
      <w:tr w:rsidR="00937E0C" w:rsidRPr="00937E0C" w14:paraId="56078019" w14:textId="77777777" w:rsidTr="00221BB7">
        <w:trPr>
          <w:trHeight w:val="240"/>
        </w:trPr>
        <w:tc>
          <w:tcPr>
            <w:tcW w:w="2268" w:type="dxa"/>
            <w:tcBorders>
              <w:top w:val="nil"/>
              <w:left w:val="nil"/>
              <w:bottom w:val="nil"/>
              <w:right w:val="single" w:sz="18" w:space="0" w:color="C00000"/>
            </w:tcBorders>
            <w:shd w:val="clear" w:color="auto" w:fill="auto"/>
            <w:vAlign w:val="center"/>
          </w:tcPr>
          <w:p w14:paraId="5159CE54" w14:textId="77777777" w:rsidR="00937E0C" w:rsidRPr="00C935A5" w:rsidRDefault="00937E0C" w:rsidP="00937E0C">
            <w:pPr>
              <w:spacing w:before="40" w:after="40"/>
              <w:rPr>
                <w:rFonts w:cs="Arial"/>
                <w:sz w:val="18"/>
                <w:szCs w:val="18"/>
              </w:rPr>
            </w:pPr>
            <w:r w:rsidRPr="00C935A5">
              <w:rPr>
                <w:rFonts w:cs="Arial"/>
                <w:sz w:val="18"/>
                <w:szCs w:val="18"/>
              </w:rPr>
              <w:t>Greater Dandenong C</w:t>
            </w:r>
          </w:p>
        </w:tc>
        <w:tc>
          <w:tcPr>
            <w:tcW w:w="1021" w:type="dxa"/>
            <w:tcBorders>
              <w:top w:val="nil"/>
              <w:left w:val="single" w:sz="18" w:space="0" w:color="C00000"/>
              <w:bottom w:val="nil"/>
              <w:right w:val="nil"/>
            </w:tcBorders>
            <w:shd w:val="clear" w:color="auto" w:fill="auto"/>
          </w:tcPr>
          <w:p w14:paraId="7D4D58C9" w14:textId="758C284E" w:rsidR="00937E0C" w:rsidRPr="00C935A5" w:rsidRDefault="00937E0C" w:rsidP="00937E0C">
            <w:pPr>
              <w:spacing w:before="40" w:after="20"/>
              <w:jc w:val="center"/>
              <w:rPr>
                <w:rFonts w:cs="Arial"/>
                <w:sz w:val="18"/>
                <w:szCs w:val="18"/>
              </w:rPr>
            </w:pPr>
            <w:r w:rsidRPr="00937E0C">
              <w:rPr>
                <w:rFonts w:cs="Arial"/>
                <w:sz w:val="18"/>
                <w:szCs w:val="18"/>
              </w:rPr>
              <w:t>1.10</w:t>
            </w:r>
          </w:p>
        </w:tc>
        <w:tc>
          <w:tcPr>
            <w:tcW w:w="907" w:type="dxa"/>
            <w:tcBorders>
              <w:top w:val="nil"/>
              <w:left w:val="nil"/>
              <w:bottom w:val="nil"/>
              <w:right w:val="nil"/>
            </w:tcBorders>
            <w:shd w:val="clear" w:color="auto" w:fill="auto"/>
          </w:tcPr>
          <w:p w14:paraId="1B5402EB" w14:textId="1CF32CB4"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tcPr>
          <w:p w14:paraId="0100BA6E" w14:textId="3806AC50"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13FCC543" w14:textId="163B6F3B"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32850C3" w14:textId="730D585E"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1CAF41BD" w14:textId="62041026"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0A79B93E" w14:textId="50EC6156"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7AC4413B" w14:textId="175F10CA" w:rsidR="00937E0C" w:rsidRPr="00C935A5" w:rsidRDefault="00937E0C" w:rsidP="00937E0C">
            <w:pPr>
              <w:spacing w:before="40" w:after="20"/>
              <w:jc w:val="center"/>
              <w:rPr>
                <w:rFonts w:cs="Arial"/>
                <w:sz w:val="18"/>
                <w:szCs w:val="18"/>
              </w:rPr>
            </w:pPr>
            <w:r w:rsidRPr="00937E0C">
              <w:rPr>
                <w:rFonts w:cs="Arial"/>
                <w:sz w:val="18"/>
                <w:szCs w:val="18"/>
              </w:rPr>
              <w:t>21.6</w:t>
            </w:r>
          </w:p>
        </w:tc>
      </w:tr>
      <w:tr w:rsidR="00937E0C" w:rsidRPr="00937E0C" w14:paraId="77514D8F" w14:textId="77777777" w:rsidTr="00221BB7">
        <w:trPr>
          <w:trHeight w:val="240"/>
        </w:trPr>
        <w:tc>
          <w:tcPr>
            <w:tcW w:w="2268" w:type="dxa"/>
            <w:tcBorders>
              <w:top w:val="nil"/>
              <w:left w:val="nil"/>
              <w:bottom w:val="nil"/>
              <w:right w:val="single" w:sz="18" w:space="0" w:color="C00000"/>
            </w:tcBorders>
            <w:shd w:val="clear" w:color="auto" w:fill="auto"/>
            <w:vAlign w:val="center"/>
          </w:tcPr>
          <w:p w14:paraId="78CA2F19" w14:textId="77777777" w:rsidR="00937E0C" w:rsidRPr="00C935A5" w:rsidRDefault="00937E0C" w:rsidP="00937E0C">
            <w:pPr>
              <w:spacing w:before="40" w:after="40"/>
              <w:rPr>
                <w:rFonts w:cs="Arial"/>
                <w:sz w:val="18"/>
                <w:szCs w:val="18"/>
              </w:rPr>
            </w:pPr>
            <w:r w:rsidRPr="00C935A5">
              <w:rPr>
                <w:rFonts w:cs="Arial"/>
                <w:sz w:val="18"/>
                <w:szCs w:val="18"/>
              </w:rPr>
              <w:t>Greater Geelong C</w:t>
            </w:r>
          </w:p>
        </w:tc>
        <w:tc>
          <w:tcPr>
            <w:tcW w:w="1021" w:type="dxa"/>
            <w:tcBorders>
              <w:top w:val="nil"/>
              <w:left w:val="single" w:sz="18" w:space="0" w:color="C00000"/>
              <w:bottom w:val="nil"/>
              <w:right w:val="nil"/>
            </w:tcBorders>
            <w:shd w:val="clear" w:color="auto" w:fill="auto"/>
          </w:tcPr>
          <w:p w14:paraId="7F7DC11F" w14:textId="3513C21E"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7" w:type="dxa"/>
            <w:tcBorders>
              <w:top w:val="nil"/>
              <w:left w:val="nil"/>
              <w:bottom w:val="nil"/>
              <w:right w:val="nil"/>
            </w:tcBorders>
            <w:shd w:val="clear" w:color="auto" w:fill="auto"/>
          </w:tcPr>
          <w:p w14:paraId="1666C9F6" w14:textId="520ABD3B"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tcPr>
          <w:p w14:paraId="005E940D" w14:textId="010A7374" w:rsidR="00937E0C" w:rsidRPr="00C935A5" w:rsidRDefault="00937E0C" w:rsidP="00937E0C">
            <w:pPr>
              <w:spacing w:before="40" w:after="20"/>
              <w:jc w:val="center"/>
              <w:rPr>
                <w:rFonts w:cs="Arial"/>
                <w:sz w:val="18"/>
                <w:szCs w:val="18"/>
              </w:rPr>
            </w:pPr>
            <w:r w:rsidRPr="00937E0C">
              <w:rPr>
                <w:rFonts w:cs="Arial"/>
                <w:sz w:val="18"/>
                <w:szCs w:val="18"/>
              </w:rPr>
              <w:t>0.91</w:t>
            </w:r>
          </w:p>
        </w:tc>
        <w:tc>
          <w:tcPr>
            <w:tcW w:w="170" w:type="dxa"/>
            <w:tcBorders>
              <w:top w:val="nil"/>
              <w:left w:val="nil"/>
              <w:bottom w:val="nil"/>
              <w:right w:val="nil"/>
            </w:tcBorders>
          </w:tcPr>
          <w:p w14:paraId="4762543F" w14:textId="0126F152"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2246BE18" w14:textId="08FBD5A7"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shd w:val="clear" w:color="auto" w:fill="auto"/>
          </w:tcPr>
          <w:p w14:paraId="0EF77258" w14:textId="40401719" w:rsidR="00937E0C" w:rsidRPr="00C935A5" w:rsidRDefault="00937E0C" w:rsidP="00937E0C">
            <w:pPr>
              <w:spacing w:before="40" w:after="20"/>
              <w:jc w:val="center"/>
              <w:rPr>
                <w:rFonts w:cs="Arial"/>
                <w:sz w:val="18"/>
                <w:szCs w:val="18"/>
              </w:rPr>
            </w:pPr>
            <w:r w:rsidRPr="00937E0C">
              <w:rPr>
                <w:rFonts w:cs="Arial"/>
                <w:sz w:val="18"/>
                <w:szCs w:val="18"/>
              </w:rPr>
              <w:t>1.03</w:t>
            </w:r>
          </w:p>
        </w:tc>
        <w:tc>
          <w:tcPr>
            <w:tcW w:w="1021" w:type="dxa"/>
            <w:tcBorders>
              <w:top w:val="nil"/>
              <w:left w:val="nil"/>
              <w:bottom w:val="nil"/>
              <w:right w:val="nil"/>
            </w:tcBorders>
            <w:shd w:val="clear" w:color="auto" w:fill="auto"/>
          </w:tcPr>
          <w:p w14:paraId="45EA425B" w14:textId="75C2FE98"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4700733A" w14:textId="54AE13F0" w:rsidR="00937E0C" w:rsidRPr="00C935A5" w:rsidRDefault="00937E0C" w:rsidP="00937E0C">
            <w:pPr>
              <w:spacing w:before="40" w:after="20"/>
              <w:jc w:val="center"/>
              <w:rPr>
                <w:rFonts w:cs="Arial"/>
                <w:sz w:val="18"/>
                <w:szCs w:val="18"/>
              </w:rPr>
            </w:pPr>
            <w:r w:rsidRPr="00937E0C">
              <w:rPr>
                <w:rFonts w:cs="Arial"/>
                <w:sz w:val="18"/>
                <w:szCs w:val="18"/>
              </w:rPr>
              <w:t>31.1</w:t>
            </w:r>
          </w:p>
        </w:tc>
      </w:tr>
      <w:tr w:rsidR="00937E0C" w:rsidRPr="00937E0C" w14:paraId="50C5F3FD" w14:textId="77777777" w:rsidTr="00221BB7">
        <w:trPr>
          <w:trHeight w:val="240"/>
        </w:trPr>
        <w:tc>
          <w:tcPr>
            <w:tcW w:w="2268" w:type="dxa"/>
            <w:tcBorders>
              <w:top w:val="nil"/>
              <w:left w:val="nil"/>
              <w:bottom w:val="nil"/>
              <w:right w:val="single" w:sz="18" w:space="0" w:color="C00000"/>
            </w:tcBorders>
            <w:shd w:val="clear" w:color="auto" w:fill="auto"/>
            <w:vAlign w:val="center"/>
          </w:tcPr>
          <w:p w14:paraId="051970D2" w14:textId="77777777" w:rsidR="00937E0C" w:rsidRPr="00C935A5" w:rsidRDefault="00937E0C" w:rsidP="00937E0C">
            <w:pPr>
              <w:spacing w:before="40" w:after="40"/>
              <w:rPr>
                <w:rFonts w:cs="Arial"/>
                <w:sz w:val="18"/>
                <w:szCs w:val="18"/>
              </w:rPr>
            </w:pPr>
            <w:r w:rsidRPr="00C935A5">
              <w:rPr>
                <w:rFonts w:cs="Arial"/>
                <w:sz w:val="18"/>
                <w:szCs w:val="18"/>
              </w:rPr>
              <w:t>Greater Shepparton C</w:t>
            </w:r>
          </w:p>
        </w:tc>
        <w:tc>
          <w:tcPr>
            <w:tcW w:w="1021" w:type="dxa"/>
            <w:tcBorders>
              <w:top w:val="nil"/>
              <w:left w:val="single" w:sz="18" w:space="0" w:color="C00000"/>
              <w:bottom w:val="nil"/>
              <w:right w:val="nil"/>
            </w:tcBorders>
            <w:shd w:val="clear" w:color="auto" w:fill="auto"/>
          </w:tcPr>
          <w:p w14:paraId="3C09E428" w14:textId="353FCECE"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shd w:val="clear" w:color="auto" w:fill="auto"/>
          </w:tcPr>
          <w:p w14:paraId="6282B164" w14:textId="6BED8EE6"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tcPr>
          <w:p w14:paraId="4ADC2185" w14:textId="138FF422" w:rsidR="00937E0C" w:rsidRPr="00C935A5" w:rsidRDefault="00937E0C" w:rsidP="00937E0C">
            <w:pPr>
              <w:spacing w:before="40" w:after="20"/>
              <w:jc w:val="center"/>
              <w:rPr>
                <w:rFonts w:cs="Arial"/>
                <w:sz w:val="18"/>
                <w:szCs w:val="18"/>
              </w:rPr>
            </w:pPr>
            <w:r w:rsidRPr="00937E0C">
              <w:rPr>
                <w:rFonts w:cs="Arial"/>
                <w:sz w:val="18"/>
                <w:szCs w:val="18"/>
              </w:rPr>
              <w:t>0.80</w:t>
            </w:r>
          </w:p>
        </w:tc>
        <w:tc>
          <w:tcPr>
            <w:tcW w:w="170" w:type="dxa"/>
            <w:tcBorders>
              <w:top w:val="nil"/>
              <w:left w:val="nil"/>
              <w:bottom w:val="nil"/>
              <w:right w:val="nil"/>
            </w:tcBorders>
          </w:tcPr>
          <w:p w14:paraId="79FEBD23" w14:textId="4E0483D2"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3CAACF0B" w14:textId="14958975"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7" w:type="dxa"/>
            <w:tcBorders>
              <w:top w:val="nil"/>
              <w:left w:val="nil"/>
              <w:bottom w:val="nil"/>
              <w:right w:val="nil"/>
            </w:tcBorders>
            <w:shd w:val="clear" w:color="auto" w:fill="auto"/>
          </w:tcPr>
          <w:p w14:paraId="7FD59F0D" w14:textId="47C6FD75"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1021" w:type="dxa"/>
            <w:tcBorders>
              <w:top w:val="nil"/>
              <w:left w:val="nil"/>
              <w:bottom w:val="nil"/>
              <w:right w:val="nil"/>
            </w:tcBorders>
            <w:shd w:val="clear" w:color="auto" w:fill="auto"/>
          </w:tcPr>
          <w:p w14:paraId="4143AF8E" w14:textId="37F654EF"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5CB2C1E9" w14:textId="00253017" w:rsidR="00937E0C" w:rsidRPr="00C935A5" w:rsidRDefault="00937E0C" w:rsidP="00937E0C">
            <w:pPr>
              <w:spacing w:before="40" w:after="20"/>
              <w:jc w:val="center"/>
              <w:rPr>
                <w:rFonts w:cs="Arial"/>
                <w:sz w:val="18"/>
                <w:szCs w:val="18"/>
              </w:rPr>
            </w:pPr>
            <w:r w:rsidRPr="00937E0C">
              <w:rPr>
                <w:rFonts w:cs="Arial"/>
                <w:sz w:val="18"/>
                <w:szCs w:val="18"/>
              </w:rPr>
              <w:t>51.2</w:t>
            </w:r>
          </w:p>
        </w:tc>
      </w:tr>
      <w:tr w:rsidR="00937E0C" w:rsidRPr="00937E0C" w14:paraId="2B005B37" w14:textId="77777777" w:rsidTr="00221BB7">
        <w:trPr>
          <w:trHeight w:val="240"/>
        </w:trPr>
        <w:tc>
          <w:tcPr>
            <w:tcW w:w="2268" w:type="dxa"/>
            <w:tcBorders>
              <w:top w:val="nil"/>
              <w:left w:val="nil"/>
              <w:bottom w:val="nil"/>
              <w:right w:val="single" w:sz="18" w:space="0" w:color="C00000"/>
            </w:tcBorders>
            <w:shd w:val="clear" w:color="auto" w:fill="auto"/>
            <w:vAlign w:val="center"/>
          </w:tcPr>
          <w:p w14:paraId="552E23C6" w14:textId="77777777" w:rsidR="00937E0C" w:rsidRPr="00C935A5" w:rsidRDefault="00937E0C" w:rsidP="00937E0C">
            <w:pPr>
              <w:spacing w:before="40" w:after="40"/>
              <w:rPr>
                <w:rFonts w:cs="Arial"/>
                <w:sz w:val="18"/>
                <w:szCs w:val="18"/>
              </w:rPr>
            </w:pPr>
            <w:r w:rsidRPr="00C935A5">
              <w:rPr>
                <w:rFonts w:cs="Arial"/>
                <w:sz w:val="18"/>
                <w:szCs w:val="18"/>
              </w:rPr>
              <w:t>Hepburn S</w:t>
            </w:r>
          </w:p>
        </w:tc>
        <w:tc>
          <w:tcPr>
            <w:tcW w:w="1021" w:type="dxa"/>
            <w:tcBorders>
              <w:top w:val="nil"/>
              <w:left w:val="single" w:sz="18" w:space="0" w:color="C00000"/>
              <w:bottom w:val="nil"/>
              <w:right w:val="nil"/>
            </w:tcBorders>
            <w:shd w:val="clear" w:color="auto" w:fill="auto"/>
          </w:tcPr>
          <w:p w14:paraId="661F4E3A" w14:textId="2DB29EF9"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5A08E51B" w14:textId="38898E46"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tcPr>
          <w:p w14:paraId="224A1514" w14:textId="1023F72A"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70" w:type="dxa"/>
            <w:tcBorders>
              <w:top w:val="nil"/>
              <w:left w:val="nil"/>
              <w:bottom w:val="nil"/>
              <w:right w:val="nil"/>
            </w:tcBorders>
          </w:tcPr>
          <w:p w14:paraId="0F1752B2" w14:textId="1E41EF80"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0CCC3382" w14:textId="4ECDB0AB"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shd w:val="clear" w:color="auto" w:fill="auto"/>
          </w:tcPr>
          <w:p w14:paraId="10E0C896" w14:textId="43FF629E"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1021" w:type="dxa"/>
            <w:tcBorders>
              <w:top w:val="nil"/>
              <w:left w:val="nil"/>
              <w:bottom w:val="nil"/>
              <w:right w:val="nil"/>
            </w:tcBorders>
            <w:shd w:val="clear" w:color="auto" w:fill="auto"/>
          </w:tcPr>
          <w:p w14:paraId="1A7BEB7A" w14:textId="377720B7"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1F0557A7" w14:textId="702ED3BC" w:rsidR="00937E0C" w:rsidRPr="00C935A5" w:rsidRDefault="00937E0C" w:rsidP="00937E0C">
            <w:pPr>
              <w:spacing w:before="40" w:after="20"/>
              <w:jc w:val="center"/>
              <w:rPr>
                <w:rFonts w:cs="Arial"/>
                <w:sz w:val="18"/>
                <w:szCs w:val="18"/>
              </w:rPr>
            </w:pPr>
            <w:r w:rsidRPr="00937E0C">
              <w:rPr>
                <w:rFonts w:cs="Arial"/>
                <w:sz w:val="18"/>
                <w:szCs w:val="18"/>
              </w:rPr>
              <w:t>14.4</w:t>
            </w:r>
          </w:p>
        </w:tc>
      </w:tr>
      <w:tr w:rsidR="00937E0C" w:rsidRPr="00937E0C" w14:paraId="33E43FAA" w14:textId="77777777" w:rsidTr="00221BB7">
        <w:trPr>
          <w:trHeight w:val="240"/>
        </w:trPr>
        <w:tc>
          <w:tcPr>
            <w:tcW w:w="2268" w:type="dxa"/>
            <w:tcBorders>
              <w:top w:val="nil"/>
              <w:left w:val="nil"/>
              <w:bottom w:val="nil"/>
              <w:right w:val="single" w:sz="18" w:space="0" w:color="C00000"/>
            </w:tcBorders>
            <w:shd w:val="clear" w:color="auto" w:fill="auto"/>
            <w:vAlign w:val="center"/>
          </w:tcPr>
          <w:p w14:paraId="47B813A3" w14:textId="77777777" w:rsidR="00937E0C" w:rsidRPr="00C935A5" w:rsidRDefault="00937E0C" w:rsidP="00937E0C">
            <w:pPr>
              <w:spacing w:before="40" w:after="40"/>
              <w:rPr>
                <w:rFonts w:cs="Arial"/>
                <w:sz w:val="18"/>
                <w:szCs w:val="18"/>
              </w:rPr>
            </w:pPr>
            <w:r w:rsidRPr="00C935A5">
              <w:rPr>
                <w:rFonts w:cs="Arial"/>
                <w:sz w:val="18"/>
                <w:szCs w:val="18"/>
              </w:rPr>
              <w:t>Hindmarsh S</w:t>
            </w:r>
          </w:p>
        </w:tc>
        <w:tc>
          <w:tcPr>
            <w:tcW w:w="1021" w:type="dxa"/>
            <w:tcBorders>
              <w:top w:val="nil"/>
              <w:left w:val="single" w:sz="18" w:space="0" w:color="C00000"/>
              <w:bottom w:val="nil"/>
              <w:right w:val="nil"/>
            </w:tcBorders>
            <w:shd w:val="clear" w:color="auto" w:fill="auto"/>
          </w:tcPr>
          <w:p w14:paraId="7BD63911" w14:textId="4F7DC988" w:rsidR="00937E0C" w:rsidRPr="00C935A5" w:rsidRDefault="00937E0C" w:rsidP="00937E0C">
            <w:pPr>
              <w:spacing w:before="40" w:after="20"/>
              <w:jc w:val="center"/>
              <w:rPr>
                <w:rFonts w:cs="Arial"/>
                <w:sz w:val="18"/>
                <w:szCs w:val="18"/>
              </w:rPr>
            </w:pPr>
            <w:r w:rsidRPr="00937E0C">
              <w:rPr>
                <w:rFonts w:cs="Arial"/>
                <w:sz w:val="18"/>
                <w:szCs w:val="18"/>
              </w:rPr>
              <w:t>1.04</w:t>
            </w:r>
          </w:p>
        </w:tc>
        <w:tc>
          <w:tcPr>
            <w:tcW w:w="907" w:type="dxa"/>
            <w:tcBorders>
              <w:top w:val="nil"/>
              <w:left w:val="nil"/>
              <w:bottom w:val="nil"/>
              <w:right w:val="nil"/>
            </w:tcBorders>
            <w:shd w:val="clear" w:color="auto" w:fill="auto"/>
          </w:tcPr>
          <w:p w14:paraId="64582DBF" w14:textId="27A95886"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907" w:type="dxa"/>
            <w:tcBorders>
              <w:top w:val="nil"/>
              <w:left w:val="nil"/>
              <w:bottom w:val="nil"/>
              <w:right w:val="nil"/>
            </w:tcBorders>
          </w:tcPr>
          <w:p w14:paraId="25DFD9DF" w14:textId="26B5D8A9" w:rsidR="00937E0C" w:rsidRPr="00C935A5" w:rsidRDefault="00937E0C" w:rsidP="00937E0C">
            <w:pPr>
              <w:spacing w:before="40" w:after="20"/>
              <w:jc w:val="center"/>
              <w:rPr>
                <w:rFonts w:cs="Arial"/>
                <w:sz w:val="18"/>
                <w:szCs w:val="18"/>
              </w:rPr>
            </w:pPr>
            <w:r w:rsidRPr="00937E0C">
              <w:rPr>
                <w:rFonts w:cs="Arial"/>
                <w:sz w:val="18"/>
                <w:szCs w:val="18"/>
              </w:rPr>
              <w:t>0.76</w:t>
            </w:r>
          </w:p>
        </w:tc>
        <w:tc>
          <w:tcPr>
            <w:tcW w:w="170" w:type="dxa"/>
            <w:tcBorders>
              <w:top w:val="nil"/>
              <w:left w:val="nil"/>
              <w:bottom w:val="nil"/>
              <w:right w:val="nil"/>
            </w:tcBorders>
          </w:tcPr>
          <w:p w14:paraId="17B5FF8E" w14:textId="628DC921"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3C199F43" w14:textId="294585EA"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7" w:type="dxa"/>
            <w:tcBorders>
              <w:top w:val="nil"/>
              <w:left w:val="nil"/>
              <w:bottom w:val="nil"/>
              <w:right w:val="nil"/>
            </w:tcBorders>
            <w:shd w:val="clear" w:color="auto" w:fill="auto"/>
          </w:tcPr>
          <w:p w14:paraId="3DFF9B6A" w14:textId="6B2F3686"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1021" w:type="dxa"/>
            <w:tcBorders>
              <w:top w:val="nil"/>
              <w:left w:val="nil"/>
              <w:bottom w:val="nil"/>
              <w:right w:val="nil"/>
            </w:tcBorders>
            <w:shd w:val="clear" w:color="auto" w:fill="auto"/>
          </w:tcPr>
          <w:p w14:paraId="11FA15B1" w14:textId="0D4BAEB0"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021" w:type="dxa"/>
            <w:tcBorders>
              <w:top w:val="nil"/>
              <w:left w:val="nil"/>
              <w:bottom w:val="nil"/>
              <w:right w:val="nil"/>
            </w:tcBorders>
            <w:shd w:val="clear" w:color="auto" w:fill="auto"/>
          </w:tcPr>
          <w:p w14:paraId="421ED528" w14:textId="2B796118" w:rsidR="00937E0C" w:rsidRPr="00C935A5" w:rsidRDefault="00937E0C" w:rsidP="00937E0C">
            <w:pPr>
              <w:spacing w:before="40" w:after="20"/>
              <w:jc w:val="center"/>
              <w:rPr>
                <w:rFonts w:cs="Arial"/>
                <w:sz w:val="18"/>
                <w:szCs w:val="18"/>
              </w:rPr>
            </w:pPr>
            <w:r w:rsidRPr="00937E0C">
              <w:rPr>
                <w:rFonts w:cs="Arial"/>
                <w:sz w:val="18"/>
                <w:szCs w:val="18"/>
              </w:rPr>
              <w:t>13.6</w:t>
            </w:r>
          </w:p>
        </w:tc>
      </w:tr>
      <w:tr w:rsidR="00937E0C" w:rsidRPr="00937E0C" w14:paraId="665B7739" w14:textId="77777777" w:rsidTr="00221BB7">
        <w:trPr>
          <w:trHeight w:val="240"/>
        </w:trPr>
        <w:tc>
          <w:tcPr>
            <w:tcW w:w="2268" w:type="dxa"/>
            <w:tcBorders>
              <w:top w:val="nil"/>
              <w:left w:val="nil"/>
              <w:bottom w:val="nil"/>
              <w:right w:val="single" w:sz="18" w:space="0" w:color="C00000"/>
            </w:tcBorders>
            <w:shd w:val="clear" w:color="auto" w:fill="auto"/>
            <w:vAlign w:val="center"/>
          </w:tcPr>
          <w:p w14:paraId="566B3852" w14:textId="77777777" w:rsidR="00937E0C" w:rsidRPr="00C935A5" w:rsidRDefault="00937E0C" w:rsidP="00937E0C">
            <w:pPr>
              <w:spacing w:before="40" w:after="40"/>
              <w:rPr>
                <w:rFonts w:cs="Arial"/>
                <w:sz w:val="18"/>
                <w:szCs w:val="18"/>
              </w:rPr>
            </w:pPr>
            <w:r w:rsidRPr="00C935A5">
              <w:rPr>
                <w:rFonts w:cs="Arial"/>
                <w:sz w:val="18"/>
                <w:szCs w:val="18"/>
              </w:rPr>
              <w:t>Hobsons Bay C</w:t>
            </w:r>
          </w:p>
        </w:tc>
        <w:tc>
          <w:tcPr>
            <w:tcW w:w="1021" w:type="dxa"/>
            <w:tcBorders>
              <w:top w:val="nil"/>
              <w:left w:val="single" w:sz="18" w:space="0" w:color="C00000"/>
              <w:bottom w:val="nil"/>
              <w:right w:val="nil"/>
            </w:tcBorders>
            <w:shd w:val="clear" w:color="auto" w:fill="auto"/>
          </w:tcPr>
          <w:p w14:paraId="6A5C7A47" w14:textId="6A8E904F"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shd w:val="clear" w:color="auto" w:fill="auto"/>
          </w:tcPr>
          <w:p w14:paraId="78CBE37C" w14:textId="7A43288C"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7" w:type="dxa"/>
            <w:tcBorders>
              <w:top w:val="nil"/>
              <w:left w:val="nil"/>
              <w:bottom w:val="nil"/>
              <w:right w:val="nil"/>
            </w:tcBorders>
          </w:tcPr>
          <w:p w14:paraId="40E30941" w14:textId="7D777ABE" w:rsidR="00937E0C" w:rsidRPr="00C935A5" w:rsidRDefault="00937E0C" w:rsidP="00937E0C">
            <w:pPr>
              <w:spacing w:before="40" w:after="20"/>
              <w:jc w:val="center"/>
              <w:rPr>
                <w:rFonts w:cs="Arial"/>
                <w:sz w:val="18"/>
                <w:szCs w:val="18"/>
              </w:rPr>
            </w:pPr>
            <w:r w:rsidRPr="00937E0C">
              <w:rPr>
                <w:rFonts w:cs="Arial"/>
                <w:sz w:val="18"/>
                <w:szCs w:val="18"/>
              </w:rPr>
              <w:t>0.84</w:t>
            </w:r>
          </w:p>
        </w:tc>
        <w:tc>
          <w:tcPr>
            <w:tcW w:w="170" w:type="dxa"/>
            <w:tcBorders>
              <w:top w:val="nil"/>
              <w:left w:val="nil"/>
              <w:bottom w:val="nil"/>
              <w:right w:val="nil"/>
            </w:tcBorders>
          </w:tcPr>
          <w:p w14:paraId="60E6CA2B" w14:textId="7469E9B3"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10E6BF5F" w14:textId="6BACBCD6" w:rsidR="00937E0C" w:rsidRPr="00C935A5" w:rsidRDefault="00937E0C" w:rsidP="00937E0C">
            <w:pPr>
              <w:spacing w:before="40" w:after="20"/>
              <w:jc w:val="center"/>
              <w:rPr>
                <w:rFonts w:cs="Arial"/>
                <w:sz w:val="18"/>
                <w:szCs w:val="18"/>
              </w:rPr>
            </w:pPr>
            <w:r w:rsidRPr="00937E0C">
              <w:rPr>
                <w:rFonts w:cs="Arial"/>
                <w:sz w:val="18"/>
                <w:szCs w:val="18"/>
              </w:rPr>
              <w:t>1.08</w:t>
            </w:r>
          </w:p>
        </w:tc>
        <w:tc>
          <w:tcPr>
            <w:tcW w:w="907" w:type="dxa"/>
            <w:tcBorders>
              <w:top w:val="nil"/>
              <w:left w:val="nil"/>
              <w:bottom w:val="nil"/>
              <w:right w:val="nil"/>
            </w:tcBorders>
            <w:shd w:val="clear" w:color="auto" w:fill="auto"/>
          </w:tcPr>
          <w:p w14:paraId="7F485AA0" w14:textId="5CD55AA5" w:rsidR="00937E0C" w:rsidRPr="00C935A5" w:rsidRDefault="00937E0C" w:rsidP="00937E0C">
            <w:pPr>
              <w:spacing w:before="40" w:after="20"/>
              <w:jc w:val="center"/>
              <w:rPr>
                <w:rFonts w:cs="Arial"/>
                <w:sz w:val="18"/>
                <w:szCs w:val="18"/>
              </w:rPr>
            </w:pPr>
            <w:r w:rsidRPr="00937E0C">
              <w:rPr>
                <w:rFonts w:cs="Arial"/>
                <w:sz w:val="18"/>
                <w:szCs w:val="18"/>
              </w:rPr>
              <w:t>1.07</w:t>
            </w:r>
          </w:p>
        </w:tc>
        <w:tc>
          <w:tcPr>
            <w:tcW w:w="1021" w:type="dxa"/>
            <w:tcBorders>
              <w:top w:val="nil"/>
              <w:left w:val="nil"/>
              <w:bottom w:val="nil"/>
              <w:right w:val="nil"/>
            </w:tcBorders>
            <w:shd w:val="clear" w:color="auto" w:fill="auto"/>
          </w:tcPr>
          <w:p w14:paraId="15C9B865" w14:textId="0003645B"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76B3AF5D" w14:textId="1D2DA691" w:rsidR="00937E0C" w:rsidRPr="00C935A5" w:rsidRDefault="00937E0C" w:rsidP="00937E0C">
            <w:pPr>
              <w:spacing w:before="40" w:after="20"/>
              <w:jc w:val="center"/>
              <w:rPr>
                <w:rFonts w:cs="Arial"/>
                <w:sz w:val="18"/>
                <w:szCs w:val="18"/>
              </w:rPr>
            </w:pPr>
            <w:r w:rsidRPr="00937E0C">
              <w:rPr>
                <w:rFonts w:cs="Arial"/>
                <w:sz w:val="18"/>
                <w:szCs w:val="18"/>
              </w:rPr>
              <w:t>15.1</w:t>
            </w:r>
          </w:p>
        </w:tc>
      </w:tr>
      <w:tr w:rsidR="00937E0C" w:rsidRPr="00937E0C" w14:paraId="13F42E98" w14:textId="77777777" w:rsidTr="00221BB7">
        <w:trPr>
          <w:trHeight w:val="240"/>
        </w:trPr>
        <w:tc>
          <w:tcPr>
            <w:tcW w:w="2268" w:type="dxa"/>
            <w:tcBorders>
              <w:top w:val="nil"/>
              <w:left w:val="nil"/>
              <w:bottom w:val="nil"/>
              <w:right w:val="single" w:sz="18" w:space="0" w:color="C00000"/>
            </w:tcBorders>
            <w:shd w:val="clear" w:color="auto" w:fill="auto"/>
            <w:vAlign w:val="center"/>
          </w:tcPr>
          <w:p w14:paraId="5DF9AA09" w14:textId="77777777" w:rsidR="00937E0C" w:rsidRPr="00C935A5" w:rsidRDefault="00937E0C" w:rsidP="00937E0C">
            <w:pPr>
              <w:spacing w:before="40" w:after="40"/>
              <w:rPr>
                <w:rFonts w:cs="Arial"/>
                <w:sz w:val="18"/>
                <w:szCs w:val="18"/>
              </w:rPr>
            </w:pPr>
            <w:r w:rsidRPr="00C935A5">
              <w:rPr>
                <w:rFonts w:cs="Arial"/>
                <w:sz w:val="18"/>
                <w:szCs w:val="18"/>
              </w:rPr>
              <w:t>Horsham RC</w:t>
            </w:r>
          </w:p>
        </w:tc>
        <w:tc>
          <w:tcPr>
            <w:tcW w:w="1021" w:type="dxa"/>
            <w:tcBorders>
              <w:top w:val="nil"/>
              <w:left w:val="single" w:sz="18" w:space="0" w:color="C00000"/>
              <w:bottom w:val="nil"/>
              <w:right w:val="nil"/>
            </w:tcBorders>
            <w:shd w:val="clear" w:color="auto" w:fill="auto"/>
          </w:tcPr>
          <w:p w14:paraId="4DFCFD6D" w14:textId="7B5BC24B"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shd w:val="clear" w:color="auto" w:fill="auto"/>
          </w:tcPr>
          <w:p w14:paraId="7D93167C" w14:textId="0A39B910"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tcPr>
          <w:p w14:paraId="0ED295BA" w14:textId="637D55C7" w:rsidR="00937E0C" w:rsidRPr="00C935A5" w:rsidRDefault="00937E0C" w:rsidP="00937E0C">
            <w:pPr>
              <w:spacing w:before="40" w:after="20"/>
              <w:jc w:val="center"/>
              <w:rPr>
                <w:rFonts w:cs="Arial"/>
                <w:sz w:val="18"/>
                <w:szCs w:val="18"/>
              </w:rPr>
            </w:pPr>
            <w:r w:rsidRPr="00937E0C">
              <w:rPr>
                <w:rFonts w:cs="Arial"/>
                <w:sz w:val="18"/>
                <w:szCs w:val="18"/>
              </w:rPr>
              <w:t>0.81</w:t>
            </w:r>
          </w:p>
        </w:tc>
        <w:tc>
          <w:tcPr>
            <w:tcW w:w="170" w:type="dxa"/>
            <w:tcBorders>
              <w:top w:val="nil"/>
              <w:left w:val="nil"/>
              <w:bottom w:val="nil"/>
              <w:right w:val="nil"/>
            </w:tcBorders>
          </w:tcPr>
          <w:p w14:paraId="3FC6ABA8" w14:textId="1E377BC1"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43B41084" w14:textId="5A50B19F"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7" w:type="dxa"/>
            <w:tcBorders>
              <w:top w:val="nil"/>
              <w:left w:val="nil"/>
              <w:bottom w:val="nil"/>
              <w:right w:val="nil"/>
            </w:tcBorders>
            <w:shd w:val="clear" w:color="auto" w:fill="auto"/>
          </w:tcPr>
          <w:p w14:paraId="6DEA728A" w14:textId="64BB040A"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1021" w:type="dxa"/>
            <w:tcBorders>
              <w:top w:val="nil"/>
              <w:left w:val="nil"/>
              <w:bottom w:val="nil"/>
              <w:right w:val="nil"/>
            </w:tcBorders>
            <w:shd w:val="clear" w:color="auto" w:fill="auto"/>
          </w:tcPr>
          <w:p w14:paraId="56390920" w14:textId="7596E752"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1021" w:type="dxa"/>
            <w:tcBorders>
              <w:top w:val="nil"/>
              <w:left w:val="nil"/>
              <w:bottom w:val="nil"/>
              <w:right w:val="nil"/>
            </w:tcBorders>
            <w:shd w:val="clear" w:color="auto" w:fill="auto"/>
          </w:tcPr>
          <w:p w14:paraId="651FE72A" w14:textId="39352003" w:rsidR="00937E0C" w:rsidRPr="00C935A5" w:rsidRDefault="00937E0C" w:rsidP="00937E0C">
            <w:pPr>
              <w:spacing w:before="40" w:after="20"/>
              <w:jc w:val="center"/>
              <w:rPr>
                <w:rFonts w:cs="Arial"/>
                <w:sz w:val="18"/>
                <w:szCs w:val="18"/>
              </w:rPr>
            </w:pPr>
            <w:r w:rsidRPr="00937E0C">
              <w:rPr>
                <w:rFonts w:cs="Arial"/>
                <w:sz w:val="18"/>
                <w:szCs w:val="18"/>
              </w:rPr>
              <w:t>17.3</w:t>
            </w:r>
          </w:p>
        </w:tc>
      </w:tr>
      <w:tr w:rsidR="00937E0C" w:rsidRPr="00937E0C" w14:paraId="4D746DD0" w14:textId="77777777" w:rsidTr="00221BB7">
        <w:trPr>
          <w:trHeight w:val="240"/>
        </w:trPr>
        <w:tc>
          <w:tcPr>
            <w:tcW w:w="2268" w:type="dxa"/>
            <w:tcBorders>
              <w:top w:val="nil"/>
              <w:left w:val="nil"/>
              <w:bottom w:val="nil"/>
              <w:right w:val="single" w:sz="18" w:space="0" w:color="C00000"/>
            </w:tcBorders>
            <w:shd w:val="clear" w:color="auto" w:fill="auto"/>
            <w:vAlign w:val="center"/>
          </w:tcPr>
          <w:p w14:paraId="19AC4C1F" w14:textId="77777777" w:rsidR="00937E0C" w:rsidRPr="00C935A5" w:rsidRDefault="00937E0C" w:rsidP="00937E0C">
            <w:pPr>
              <w:spacing w:before="40" w:after="40"/>
              <w:rPr>
                <w:rFonts w:cs="Arial"/>
                <w:sz w:val="18"/>
                <w:szCs w:val="18"/>
              </w:rPr>
            </w:pPr>
            <w:r w:rsidRPr="00C935A5">
              <w:rPr>
                <w:rFonts w:cs="Arial"/>
                <w:sz w:val="18"/>
                <w:szCs w:val="18"/>
              </w:rPr>
              <w:t>Hume C</w:t>
            </w:r>
          </w:p>
        </w:tc>
        <w:tc>
          <w:tcPr>
            <w:tcW w:w="1021" w:type="dxa"/>
            <w:tcBorders>
              <w:top w:val="nil"/>
              <w:left w:val="single" w:sz="18" w:space="0" w:color="C00000"/>
              <w:bottom w:val="nil"/>
              <w:right w:val="nil"/>
            </w:tcBorders>
            <w:shd w:val="clear" w:color="auto" w:fill="auto"/>
          </w:tcPr>
          <w:p w14:paraId="01F0FF02" w14:textId="4619EA3B" w:rsidR="00937E0C" w:rsidRPr="00C935A5" w:rsidRDefault="00937E0C" w:rsidP="00937E0C">
            <w:pPr>
              <w:spacing w:before="40" w:after="20"/>
              <w:jc w:val="center"/>
              <w:rPr>
                <w:rFonts w:cs="Arial"/>
                <w:sz w:val="18"/>
                <w:szCs w:val="18"/>
              </w:rPr>
            </w:pPr>
            <w:r w:rsidRPr="00937E0C">
              <w:rPr>
                <w:rFonts w:cs="Arial"/>
                <w:sz w:val="18"/>
                <w:szCs w:val="18"/>
              </w:rPr>
              <w:t>1.04</w:t>
            </w:r>
          </w:p>
        </w:tc>
        <w:tc>
          <w:tcPr>
            <w:tcW w:w="907" w:type="dxa"/>
            <w:tcBorders>
              <w:top w:val="nil"/>
              <w:left w:val="nil"/>
              <w:bottom w:val="nil"/>
              <w:right w:val="nil"/>
            </w:tcBorders>
            <w:shd w:val="clear" w:color="auto" w:fill="auto"/>
          </w:tcPr>
          <w:p w14:paraId="1573969E" w14:textId="6B3BBCC9"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7" w:type="dxa"/>
            <w:tcBorders>
              <w:top w:val="nil"/>
              <w:left w:val="nil"/>
              <w:bottom w:val="nil"/>
              <w:right w:val="nil"/>
            </w:tcBorders>
          </w:tcPr>
          <w:p w14:paraId="0E65E94B" w14:textId="6DC665AD" w:rsidR="00937E0C" w:rsidRPr="00C935A5" w:rsidRDefault="00937E0C" w:rsidP="00937E0C">
            <w:pPr>
              <w:spacing w:before="40" w:after="20"/>
              <w:jc w:val="center"/>
              <w:rPr>
                <w:rFonts w:cs="Arial"/>
                <w:sz w:val="18"/>
                <w:szCs w:val="18"/>
              </w:rPr>
            </w:pPr>
            <w:r w:rsidRPr="00937E0C">
              <w:rPr>
                <w:rFonts w:cs="Arial"/>
                <w:sz w:val="18"/>
                <w:szCs w:val="18"/>
              </w:rPr>
              <w:t>0.84</w:t>
            </w:r>
          </w:p>
        </w:tc>
        <w:tc>
          <w:tcPr>
            <w:tcW w:w="170" w:type="dxa"/>
            <w:tcBorders>
              <w:top w:val="nil"/>
              <w:left w:val="nil"/>
              <w:bottom w:val="nil"/>
              <w:right w:val="nil"/>
            </w:tcBorders>
          </w:tcPr>
          <w:p w14:paraId="76B3AE12" w14:textId="51935B2D"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629E1D9" w14:textId="6F378505" w:rsidR="00937E0C" w:rsidRPr="00C935A5" w:rsidRDefault="00937E0C" w:rsidP="00937E0C">
            <w:pPr>
              <w:spacing w:before="40" w:after="20"/>
              <w:jc w:val="center"/>
              <w:rPr>
                <w:rFonts w:cs="Arial"/>
                <w:sz w:val="18"/>
                <w:szCs w:val="18"/>
              </w:rPr>
            </w:pPr>
            <w:r w:rsidRPr="00937E0C">
              <w:rPr>
                <w:rFonts w:cs="Arial"/>
                <w:sz w:val="18"/>
                <w:szCs w:val="18"/>
              </w:rPr>
              <w:t>1.08</w:t>
            </w:r>
          </w:p>
        </w:tc>
        <w:tc>
          <w:tcPr>
            <w:tcW w:w="907" w:type="dxa"/>
            <w:tcBorders>
              <w:top w:val="nil"/>
              <w:left w:val="nil"/>
              <w:bottom w:val="nil"/>
              <w:right w:val="nil"/>
            </w:tcBorders>
            <w:shd w:val="clear" w:color="auto" w:fill="auto"/>
          </w:tcPr>
          <w:p w14:paraId="6FCA1EAA" w14:textId="3FF715AA" w:rsidR="00937E0C" w:rsidRPr="00C935A5" w:rsidRDefault="00937E0C" w:rsidP="00937E0C">
            <w:pPr>
              <w:spacing w:before="40" w:after="20"/>
              <w:jc w:val="center"/>
              <w:rPr>
                <w:rFonts w:cs="Arial"/>
                <w:sz w:val="18"/>
                <w:szCs w:val="18"/>
              </w:rPr>
            </w:pPr>
            <w:r w:rsidRPr="00937E0C">
              <w:rPr>
                <w:rFonts w:cs="Arial"/>
                <w:sz w:val="18"/>
                <w:szCs w:val="18"/>
              </w:rPr>
              <w:t>1.08</w:t>
            </w:r>
          </w:p>
        </w:tc>
        <w:tc>
          <w:tcPr>
            <w:tcW w:w="1021" w:type="dxa"/>
            <w:tcBorders>
              <w:top w:val="nil"/>
              <w:left w:val="nil"/>
              <w:bottom w:val="nil"/>
              <w:right w:val="nil"/>
            </w:tcBorders>
            <w:shd w:val="clear" w:color="auto" w:fill="auto"/>
          </w:tcPr>
          <w:p w14:paraId="380761FC" w14:textId="0506F68D"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0E46CEB3" w14:textId="772D1FE3" w:rsidR="00937E0C" w:rsidRPr="00C935A5" w:rsidRDefault="00937E0C" w:rsidP="00937E0C">
            <w:pPr>
              <w:spacing w:before="40" w:after="20"/>
              <w:jc w:val="center"/>
              <w:rPr>
                <w:rFonts w:cs="Arial"/>
                <w:sz w:val="18"/>
                <w:szCs w:val="18"/>
              </w:rPr>
            </w:pPr>
            <w:r w:rsidRPr="00937E0C">
              <w:rPr>
                <w:rFonts w:cs="Arial"/>
                <w:sz w:val="18"/>
                <w:szCs w:val="18"/>
              </w:rPr>
              <w:t>12.3</w:t>
            </w:r>
          </w:p>
        </w:tc>
      </w:tr>
      <w:tr w:rsidR="00937E0C" w:rsidRPr="00937E0C" w14:paraId="1818FF2B" w14:textId="77777777" w:rsidTr="00221BB7">
        <w:trPr>
          <w:trHeight w:val="240"/>
        </w:trPr>
        <w:tc>
          <w:tcPr>
            <w:tcW w:w="2268" w:type="dxa"/>
            <w:tcBorders>
              <w:top w:val="nil"/>
              <w:left w:val="nil"/>
              <w:bottom w:val="nil"/>
              <w:right w:val="single" w:sz="18" w:space="0" w:color="C00000"/>
            </w:tcBorders>
            <w:shd w:val="clear" w:color="auto" w:fill="auto"/>
            <w:vAlign w:val="center"/>
          </w:tcPr>
          <w:p w14:paraId="06A594AA" w14:textId="77777777" w:rsidR="00937E0C" w:rsidRPr="00C935A5" w:rsidRDefault="00937E0C" w:rsidP="00937E0C">
            <w:pPr>
              <w:spacing w:before="40" w:after="40"/>
              <w:rPr>
                <w:rFonts w:cs="Arial"/>
                <w:sz w:val="18"/>
                <w:szCs w:val="18"/>
              </w:rPr>
            </w:pPr>
            <w:r w:rsidRPr="00C935A5">
              <w:rPr>
                <w:rFonts w:cs="Arial"/>
                <w:sz w:val="18"/>
                <w:szCs w:val="18"/>
              </w:rPr>
              <w:t>Indigo S</w:t>
            </w:r>
          </w:p>
        </w:tc>
        <w:tc>
          <w:tcPr>
            <w:tcW w:w="1021" w:type="dxa"/>
            <w:tcBorders>
              <w:top w:val="nil"/>
              <w:left w:val="single" w:sz="18" w:space="0" w:color="C00000"/>
              <w:bottom w:val="nil"/>
              <w:right w:val="nil"/>
            </w:tcBorders>
            <w:shd w:val="clear" w:color="auto" w:fill="auto"/>
          </w:tcPr>
          <w:p w14:paraId="1944F7E8" w14:textId="192D4F2A"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shd w:val="clear" w:color="auto" w:fill="auto"/>
          </w:tcPr>
          <w:p w14:paraId="05E730F6" w14:textId="7A42AFEF"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7" w:type="dxa"/>
            <w:tcBorders>
              <w:top w:val="nil"/>
              <w:left w:val="nil"/>
              <w:bottom w:val="nil"/>
              <w:right w:val="nil"/>
            </w:tcBorders>
          </w:tcPr>
          <w:p w14:paraId="114E1141" w14:textId="6B644E12" w:rsidR="00937E0C" w:rsidRPr="00C935A5" w:rsidRDefault="00937E0C" w:rsidP="00937E0C">
            <w:pPr>
              <w:spacing w:before="40" w:after="20"/>
              <w:jc w:val="center"/>
              <w:rPr>
                <w:rFonts w:cs="Arial"/>
                <w:sz w:val="18"/>
                <w:szCs w:val="18"/>
              </w:rPr>
            </w:pPr>
            <w:r w:rsidRPr="00937E0C">
              <w:rPr>
                <w:rFonts w:cs="Arial"/>
                <w:sz w:val="18"/>
                <w:szCs w:val="18"/>
              </w:rPr>
              <w:t>0.92</w:t>
            </w:r>
          </w:p>
        </w:tc>
        <w:tc>
          <w:tcPr>
            <w:tcW w:w="170" w:type="dxa"/>
            <w:tcBorders>
              <w:top w:val="nil"/>
              <w:left w:val="nil"/>
              <w:bottom w:val="nil"/>
              <w:right w:val="nil"/>
            </w:tcBorders>
          </w:tcPr>
          <w:p w14:paraId="7AF8B3D1" w14:textId="1D1DB2CE"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32174486" w14:textId="0213F843"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shd w:val="clear" w:color="auto" w:fill="auto"/>
          </w:tcPr>
          <w:p w14:paraId="41AC9C3A" w14:textId="5327CF39"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1021" w:type="dxa"/>
            <w:tcBorders>
              <w:top w:val="nil"/>
              <w:left w:val="nil"/>
              <w:bottom w:val="nil"/>
              <w:right w:val="nil"/>
            </w:tcBorders>
            <w:shd w:val="clear" w:color="auto" w:fill="auto"/>
          </w:tcPr>
          <w:p w14:paraId="15F224DB" w14:textId="39458FFB"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1021" w:type="dxa"/>
            <w:tcBorders>
              <w:top w:val="nil"/>
              <w:left w:val="nil"/>
              <w:bottom w:val="nil"/>
              <w:right w:val="nil"/>
            </w:tcBorders>
            <w:shd w:val="clear" w:color="auto" w:fill="auto"/>
          </w:tcPr>
          <w:p w14:paraId="057C997D" w14:textId="3CB16B99" w:rsidR="00937E0C" w:rsidRPr="00C935A5" w:rsidRDefault="00937E0C" w:rsidP="00937E0C">
            <w:pPr>
              <w:spacing w:before="40" w:after="20"/>
              <w:jc w:val="center"/>
              <w:rPr>
                <w:rFonts w:cs="Arial"/>
                <w:sz w:val="18"/>
                <w:szCs w:val="18"/>
              </w:rPr>
            </w:pPr>
            <w:r w:rsidRPr="00937E0C">
              <w:rPr>
                <w:rFonts w:cs="Arial"/>
                <w:sz w:val="18"/>
                <w:szCs w:val="18"/>
              </w:rPr>
              <w:t>27.4</w:t>
            </w:r>
          </w:p>
        </w:tc>
      </w:tr>
      <w:tr w:rsidR="00937E0C" w:rsidRPr="00937E0C" w14:paraId="4EE57DFB" w14:textId="77777777" w:rsidTr="00221BB7">
        <w:trPr>
          <w:trHeight w:val="240"/>
        </w:trPr>
        <w:tc>
          <w:tcPr>
            <w:tcW w:w="2268" w:type="dxa"/>
            <w:tcBorders>
              <w:top w:val="nil"/>
              <w:left w:val="nil"/>
              <w:bottom w:val="nil"/>
              <w:right w:val="single" w:sz="18" w:space="0" w:color="C00000"/>
            </w:tcBorders>
            <w:shd w:val="clear" w:color="auto" w:fill="auto"/>
            <w:vAlign w:val="center"/>
          </w:tcPr>
          <w:p w14:paraId="1201D54A" w14:textId="77777777" w:rsidR="00937E0C" w:rsidRPr="00C935A5" w:rsidRDefault="00937E0C" w:rsidP="00937E0C">
            <w:pPr>
              <w:spacing w:before="40" w:after="40"/>
              <w:rPr>
                <w:rFonts w:cs="Arial"/>
                <w:sz w:val="18"/>
                <w:szCs w:val="18"/>
              </w:rPr>
            </w:pPr>
            <w:r w:rsidRPr="00C935A5">
              <w:rPr>
                <w:rFonts w:cs="Arial"/>
                <w:sz w:val="18"/>
                <w:szCs w:val="18"/>
              </w:rPr>
              <w:t>Kingston C</w:t>
            </w:r>
          </w:p>
        </w:tc>
        <w:tc>
          <w:tcPr>
            <w:tcW w:w="1021" w:type="dxa"/>
            <w:tcBorders>
              <w:top w:val="nil"/>
              <w:left w:val="single" w:sz="18" w:space="0" w:color="C00000"/>
              <w:bottom w:val="nil"/>
              <w:right w:val="nil"/>
            </w:tcBorders>
            <w:shd w:val="clear" w:color="auto" w:fill="auto"/>
          </w:tcPr>
          <w:p w14:paraId="6B6021FD" w14:textId="7D799722" w:rsidR="00937E0C" w:rsidRPr="00C935A5" w:rsidRDefault="00937E0C" w:rsidP="00937E0C">
            <w:pPr>
              <w:spacing w:before="40" w:after="20"/>
              <w:jc w:val="center"/>
              <w:rPr>
                <w:rFonts w:cs="Arial"/>
                <w:sz w:val="18"/>
                <w:szCs w:val="18"/>
              </w:rPr>
            </w:pPr>
            <w:r w:rsidRPr="00937E0C">
              <w:rPr>
                <w:rFonts w:cs="Arial"/>
                <w:sz w:val="18"/>
                <w:szCs w:val="18"/>
              </w:rPr>
              <w:t>1.03</w:t>
            </w:r>
          </w:p>
        </w:tc>
        <w:tc>
          <w:tcPr>
            <w:tcW w:w="907" w:type="dxa"/>
            <w:tcBorders>
              <w:top w:val="nil"/>
              <w:left w:val="nil"/>
              <w:bottom w:val="nil"/>
              <w:right w:val="nil"/>
            </w:tcBorders>
            <w:shd w:val="clear" w:color="auto" w:fill="auto"/>
          </w:tcPr>
          <w:p w14:paraId="6204EA42" w14:textId="3CA7E94A"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tcPr>
          <w:p w14:paraId="719BCFD9" w14:textId="10AD9221"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0181AAED" w14:textId="17613A11"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686F992" w14:textId="6DCBB216"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63214E13" w14:textId="3A7BD560"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0FBD13C2" w14:textId="3BB5A68E"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63ABBFAF" w14:textId="42C377E4" w:rsidR="00937E0C" w:rsidRPr="00C935A5" w:rsidRDefault="00937E0C" w:rsidP="00937E0C">
            <w:pPr>
              <w:spacing w:before="40" w:after="20"/>
              <w:jc w:val="center"/>
              <w:rPr>
                <w:rFonts w:cs="Arial"/>
                <w:sz w:val="18"/>
                <w:szCs w:val="18"/>
              </w:rPr>
            </w:pPr>
            <w:r w:rsidRPr="00937E0C">
              <w:rPr>
                <w:rFonts w:cs="Arial"/>
                <w:sz w:val="18"/>
                <w:szCs w:val="18"/>
              </w:rPr>
              <w:t>9.9</w:t>
            </w:r>
          </w:p>
        </w:tc>
      </w:tr>
      <w:tr w:rsidR="00937E0C" w:rsidRPr="00937E0C" w14:paraId="1AFD4F2D" w14:textId="77777777" w:rsidTr="00221BB7">
        <w:trPr>
          <w:trHeight w:val="240"/>
        </w:trPr>
        <w:tc>
          <w:tcPr>
            <w:tcW w:w="2268" w:type="dxa"/>
            <w:tcBorders>
              <w:top w:val="nil"/>
              <w:left w:val="nil"/>
              <w:bottom w:val="nil"/>
              <w:right w:val="single" w:sz="18" w:space="0" w:color="C00000"/>
            </w:tcBorders>
            <w:shd w:val="clear" w:color="auto" w:fill="auto"/>
            <w:vAlign w:val="center"/>
          </w:tcPr>
          <w:p w14:paraId="551EE51E" w14:textId="77777777" w:rsidR="00937E0C" w:rsidRPr="00C935A5" w:rsidRDefault="00937E0C" w:rsidP="00937E0C">
            <w:pPr>
              <w:spacing w:before="40" w:after="40"/>
              <w:rPr>
                <w:rFonts w:cs="Arial"/>
                <w:sz w:val="18"/>
                <w:szCs w:val="18"/>
              </w:rPr>
            </w:pPr>
            <w:r w:rsidRPr="00C935A5">
              <w:rPr>
                <w:rFonts w:cs="Arial"/>
                <w:sz w:val="18"/>
                <w:szCs w:val="18"/>
              </w:rPr>
              <w:t>Knox C</w:t>
            </w:r>
          </w:p>
        </w:tc>
        <w:tc>
          <w:tcPr>
            <w:tcW w:w="1021" w:type="dxa"/>
            <w:tcBorders>
              <w:top w:val="nil"/>
              <w:left w:val="single" w:sz="18" w:space="0" w:color="C00000"/>
              <w:bottom w:val="nil"/>
              <w:right w:val="nil"/>
            </w:tcBorders>
            <w:shd w:val="clear" w:color="auto" w:fill="auto"/>
          </w:tcPr>
          <w:p w14:paraId="1D488F0F" w14:textId="5FDB4BA7"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shd w:val="clear" w:color="auto" w:fill="auto"/>
          </w:tcPr>
          <w:p w14:paraId="03A50027" w14:textId="7AF24019"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tcPr>
          <w:p w14:paraId="6C039981" w14:textId="3A91F7A4"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6124D2B0" w14:textId="07FD5E9E"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5CB38845" w14:textId="0CD63276"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6E7FB334" w14:textId="105A9137"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340AC090" w14:textId="7D81B53B"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1B8A12BB" w14:textId="741298DC" w:rsidR="00937E0C" w:rsidRPr="00C935A5" w:rsidRDefault="00937E0C" w:rsidP="00937E0C">
            <w:pPr>
              <w:spacing w:before="40" w:after="20"/>
              <w:jc w:val="center"/>
              <w:rPr>
                <w:rFonts w:cs="Arial"/>
                <w:sz w:val="18"/>
                <w:szCs w:val="18"/>
              </w:rPr>
            </w:pPr>
            <w:r w:rsidRPr="00937E0C">
              <w:rPr>
                <w:rFonts w:cs="Arial"/>
                <w:sz w:val="18"/>
                <w:szCs w:val="18"/>
              </w:rPr>
              <w:t>11.4</w:t>
            </w:r>
          </w:p>
        </w:tc>
      </w:tr>
      <w:tr w:rsidR="00937E0C" w:rsidRPr="00937E0C" w14:paraId="10F06D80" w14:textId="77777777" w:rsidTr="00221BB7">
        <w:trPr>
          <w:trHeight w:val="240"/>
        </w:trPr>
        <w:tc>
          <w:tcPr>
            <w:tcW w:w="2268" w:type="dxa"/>
            <w:tcBorders>
              <w:top w:val="nil"/>
              <w:left w:val="nil"/>
              <w:bottom w:val="nil"/>
              <w:right w:val="single" w:sz="18" w:space="0" w:color="C00000"/>
            </w:tcBorders>
            <w:shd w:val="clear" w:color="auto" w:fill="auto"/>
            <w:vAlign w:val="center"/>
          </w:tcPr>
          <w:p w14:paraId="02D33084" w14:textId="77777777" w:rsidR="00937E0C" w:rsidRPr="00C935A5" w:rsidRDefault="00937E0C" w:rsidP="00937E0C">
            <w:pPr>
              <w:spacing w:before="40" w:after="40"/>
              <w:rPr>
                <w:rFonts w:cs="Arial"/>
                <w:sz w:val="18"/>
                <w:szCs w:val="18"/>
              </w:rPr>
            </w:pPr>
            <w:r w:rsidRPr="00C935A5">
              <w:rPr>
                <w:rFonts w:cs="Arial"/>
                <w:sz w:val="18"/>
                <w:szCs w:val="18"/>
              </w:rPr>
              <w:t>Latrobe C</w:t>
            </w:r>
          </w:p>
        </w:tc>
        <w:tc>
          <w:tcPr>
            <w:tcW w:w="1021" w:type="dxa"/>
            <w:tcBorders>
              <w:top w:val="nil"/>
              <w:left w:val="single" w:sz="18" w:space="0" w:color="C00000"/>
              <w:bottom w:val="nil"/>
              <w:right w:val="nil"/>
            </w:tcBorders>
            <w:shd w:val="clear" w:color="auto" w:fill="auto"/>
          </w:tcPr>
          <w:p w14:paraId="7AF8F025" w14:textId="087F16A7"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7" w:type="dxa"/>
            <w:tcBorders>
              <w:top w:val="nil"/>
              <w:left w:val="nil"/>
              <w:bottom w:val="nil"/>
              <w:right w:val="nil"/>
            </w:tcBorders>
            <w:shd w:val="clear" w:color="auto" w:fill="auto"/>
          </w:tcPr>
          <w:p w14:paraId="3B21C47D" w14:textId="0E94B959"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7" w:type="dxa"/>
            <w:tcBorders>
              <w:top w:val="nil"/>
              <w:left w:val="nil"/>
              <w:bottom w:val="nil"/>
              <w:right w:val="nil"/>
            </w:tcBorders>
          </w:tcPr>
          <w:p w14:paraId="197BC25C" w14:textId="7A97330A" w:rsidR="00937E0C" w:rsidRPr="00C935A5" w:rsidRDefault="00937E0C" w:rsidP="00937E0C">
            <w:pPr>
              <w:spacing w:before="40" w:after="20"/>
              <w:jc w:val="center"/>
              <w:rPr>
                <w:rFonts w:cs="Arial"/>
                <w:sz w:val="18"/>
                <w:szCs w:val="18"/>
              </w:rPr>
            </w:pPr>
            <w:r w:rsidRPr="00937E0C">
              <w:rPr>
                <w:rFonts w:cs="Arial"/>
                <w:sz w:val="18"/>
                <w:szCs w:val="18"/>
              </w:rPr>
              <w:t>1.15</w:t>
            </w:r>
          </w:p>
        </w:tc>
        <w:tc>
          <w:tcPr>
            <w:tcW w:w="170" w:type="dxa"/>
            <w:tcBorders>
              <w:top w:val="nil"/>
              <w:left w:val="nil"/>
              <w:bottom w:val="nil"/>
              <w:right w:val="nil"/>
            </w:tcBorders>
          </w:tcPr>
          <w:p w14:paraId="3BDBF9D2" w14:textId="1E238EF8"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010BC230" w14:textId="158E112E"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shd w:val="clear" w:color="auto" w:fill="auto"/>
          </w:tcPr>
          <w:p w14:paraId="3B255732" w14:textId="0635BFA5"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228EF601" w14:textId="5705DDAE"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61804553" w14:textId="171633A8" w:rsidR="00937E0C" w:rsidRPr="00C935A5" w:rsidRDefault="00937E0C" w:rsidP="00937E0C">
            <w:pPr>
              <w:spacing w:before="40" w:after="20"/>
              <w:jc w:val="center"/>
              <w:rPr>
                <w:rFonts w:cs="Arial"/>
                <w:sz w:val="18"/>
                <w:szCs w:val="18"/>
              </w:rPr>
            </w:pPr>
            <w:r w:rsidRPr="00937E0C">
              <w:rPr>
                <w:rFonts w:cs="Arial"/>
                <w:sz w:val="18"/>
                <w:szCs w:val="18"/>
              </w:rPr>
              <w:t>30.1</w:t>
            </w:r>
          </w:p>
        </w:tc>
      </w:tr>
      <w:tr w:rsidR="00937E0C" w:rsidRPr="00937E0C" w14:paraId="60F2AE89" w14:textId="77777777" w:rsidTr="00221BB7">
        <w:trPr>
          <w:trHeight w:val="240"/>
        </w:trPr>
        <w:tc>
          <w:tcPr>
            <w:tcW w:w="2268" w:type="dxa"/>
            <w:tcBorders>
              <w:top w:val="nil"/>
              <w:left w:val="nil"/>
              <w:bottom w:val="nil"/>
              <w:right w:val="single" w:sz="18" w:space="0" w:color="C00000"/>
            </w:tcBorders>
            <w:shd w:val="clear" w:color="auto" w:fill="auto"/>
            <w:vAlign w:val="center"/>
          </w:tcPr>
          <w:p w14:paraId="72A59400" w14:textId="77777777" w:rsidR="00937E0C" w:rsidRPr="00C935A5" w:rsidRDefault="00937E0C" w:rsidP="00937E0C">
            <w:pPr>
              <w:spacing w:before="40" w:after="40"/>
              <w:rPr>
                <w:rFonts w:cs="Arial"/>
                <w:sz w:val="18"/>
                <w:szCs w:val="18"/>
              </w:rPr>
            </w:pPr>
            <w:r w:rsidRPr="00C935A5">
              <w:rPr>
                <w:rFonts w:cs="Arial"/>
                <w:sz w:val="18"/>
                <w:szCs w:val="18"/>
              </w:rPr>
              <w:t>Loddon S</w:t>
            </w:r>
          </w:p>
        </w:tc>
        <w:tc>
          <w:tcPr>
            <w:tcW w:w="1021" w:type="dxa"/>
            <w:tcBorders>
              <w:top w:val="nil"/>
              <w:left w:val="single" w:sz="18" w:space="0" w:color="C00000"/>
              <w:bottom w:val="nil"/>
              <w:right w:val="nil"/>
            </w:tcBorders>
            <w:shd w:val="clear" w:color="auto" w:fill="auto"/>
          </w:tcPr>
          <w:p w14:paraId="552BAF4C" w14:textId="49C86688"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907" w:type="dxa"/>
            <w:tcBorders>
              <w:top w:val="nil"/>
              <w:left w:val="nil"/>
              <w:bottom w:val="nil"/>
              <w:right w:val="nil"/>
            </w:tcBorders>
            <w:shd w:val="clear" w:color="auto" w:fill="auto"/>
          </w:tcPr>
          <w:p w14:paraId="07F0D4A6" w14:textId="28125995"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tcPr>
          <w:p w14:paraId="3D1A9635" w14:textId="63036B5D" w:rsidR="00937E0C" w:rsidRPr="00C935A5" w:rsidRDefault="00937E0C" w:rsidP="00937E0C">
            <w:pPr>
              <w:spacing w:before="40" w:after="20"/>
              <w:jc w:val="center"/>
              <w:rPr>
                <w:rFonts w:cs="Arial"/>
                <w:sz w:val="18"/>
                <w:szCs w:val="18"/>
              </w:rPr>
            </w:pPr>
            <w:r w:rsidRPr="00937E0C">
              <w:rPr>
                <w:rFonts w:cs="Arial"/>
                <w:sz w:val="18"/>
                <w:szCs w:val="18"/>
              </w:rPr>
              <w:t>0.79</w:t>
            </w:r>
          </w:p>
        </w:tc>
        <w:tc>
          <w:tcPr>
            <w:tcW w:w="170" w:type="dxa"/>
            <w:tcBorders>
              <w:top w:val="nil"/>
              <w:left w:val="nil"/>
              <w:bottom w:val="nil"/>
              <w:right w:val="nil"/>
            </w:tcBorders>
          </w:tcPr>
          <w:p w14:paraId="4001480B" w14:textId="55308314"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0C35B134" w14:textId="153ABE82"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907" w:type="dxa"/>
            <w:tcBorders>
              <w:top w:val="nil"/>
              <w:left w:val="nil"/>
              <w:bottom w:val="nil"/>
              <w:right w:val="nil"/>
            </w:tcBorders>
            <w:shd w:val="clear" w:color="auto" w:fill="auto"/>
          </w:tcPr>
          <w:p w14:paraId="02DBDE41" w14:textId="09AB2E0A"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1021" w:type="dxa"/>
            <w:tcBorders>
              <w:top w:val="nil"/>
              <w:left w:val="nil"/>
              <w:bottom w:val="nil"/>
              <w:right w:val="nil"/>
            </w:tcBorders>
            <w:shd w:val="clear" w:color="auto" w:fill="auto"/>
          </w:tcPr>
          <w:p w14:paraId="47EA063B" w14:textId="0711DA94"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1021" w:type="dxa"/>
            <w:tcBorders>
              <w:top w:val="nil"/>
              <w:left w:val="nil"/>
              <w:bottom w:val="nil"/>
              <w:right w:val="nil"/>
            </w:tcBorders>
            <w:shd w:val="clear" w:color="auto" w:fill="auto"/>
          </w:tcPr>
          <w:p w14:paraId="77FDDC20" w14:textId="52FB01EF" w:rsidR="00937E0C" w:rsidRPr="00C935A5" w:rsidRDefault="00937E0C" w:rsidP="00937E0C">
            <w:pPr>
              <w:spacing w:before="40" w:after="20"/>
              <w:jc w:val="center"/>
              <w:rPr>
                <w:rFonts w:cs="Arial"/>
                <w:sz w:val="18"/>
                <w:szCs w:val="18"/>
              </w:rPr>
            </w:pPr>
            <w:r w:rsidRPr="00937E0C">
              <w:rPr>
                <w:rFonts w:cs="Arial"/>
                <w:sz w:val="18"/>
                <w:szCs w:val="18"/>
              </w:rPr>
              <w:t>21.6</w:t>
            </w:r>
          </w:p>
        </w:tc>
      </w:tr>
    </w:tbl>
    <w:p w14:paraId="591EA1CC" w14:textId="77777777" w:rsidR="00EB2E62" w:rsidRPr="00C935A5" w:rsidRDefault="00EB2E62" w:rsidP="00FF36E8">
      <w:pPr>
        <w:spacing w:before="40" w:after="20"/>
        <w:rPr>
          <w:rFonts w:cs="Arial"/>
          <w:sz w:val="18"/>
          <w:szCs w:val="18"/>
        </w:rPr>
      </w:pPr>
    </w:p>
    <w:p w14:paraId="0731FBC2" w14:textId="77777777" w:rsidR="00640E8B" w:rsidRPr="00C935A5" w:rsidRDefault="00A424B1" w:rsidP="00FF36E8">
      <w:pPr>
        <w:spacing w:before="40" w:after="20"/>
        <w:rPr>
          <w:rFonts w:cs="Arial"/>
          <w:sz w:val="18"/>
          <w:szCs w:val="18"/>
        </w:rPr>
      </w:pPr>
      <w:r w:rsidRPr="00C935A5">
        <w:rPr>
          <w:rFonts w:cs="Arial"/>
          <w:sz w:val="18"/>
          <w:szCs w:val="18"/>
        </w:rPr>
        <w:br w:type="page"/>
      </w:r>
    </w:p>
    <w:p w14:paraId="2394037E" w14:textId="24608842" w:rsidR="004C42D3" w:rsidRPr="00C935A5" w:rsidRDefault="00E02B3C" w:rsidP="00E02B3C">
      <w:pPr>
        <w:pStyle w:val="VGC-Head10"/>
      </w:pPr>
      <w:r>
        <w:t>2023-24</w:t>
      </w:r>
      <w:r w:rsidR="00A97ABE" w:rsidRPr="00C935A5">
        <w:t xml:space="preserve"> </w:t>
      </w:r>
      <w:r w:rsidR="004C42D3" w:rsidRPr="00C935A5">
        <w:t>Local Roads Grants</w:t>
      </w:r>
      <w:r w:rsidR="00CE4507" w:rsidRPr="00C935A5">
        <w:tab/>
        <w:t>Appendix 5</w:t>
      </w:r>
    </w:p>
    <w:p w14:paraId="0056AD3A" w14:textId="77777777" w:rsidR="004C42D3" w:rsidRPr="00C935A5" w:rsidRDefault="004F1184" w:rsidP="00E02B3C">
      <w:pPr>
        <w:pStyle w:val="VGC-Head2"/>
      </w:pPr>
      <w:r w:rsidRPr="00C935A5">
        <w:tab/>
      </w:r>
      <w:r w:rsidR="00A6042C" w:rsidRPr="00C935A5">
        <w:t>D.  Cost Modifiers</w:t>
      </w:r>
    </w:p>
    <w:p w14:paraId="1840433E" w14:textId="77777777" w:rsidR="004C42D3" w:rsidRPr="00C935A5" w:rsidRDefault="004C42D3" w:rsidP="00FF36E8">
      <w:pPr>
        <w:spacing w:before="40" w:after="20"/>
        <w:rPr>
          <w:rFonts w:cs="Arial"/>
          <w:sz w:val="18"/>
          <w:szCs w:val="18"/>
        </w:rPr>
      </w:pPr>
    </w:p>
    <w:tbl>
      <w:tblPr>
        <w:tblW w:w="0" w:type="auto"/>
        <w:tblLayout w:type="fixed"/>
        <w:tblCellMar>
          <w:left w:w="57" w:type="dxa"/>
          <w:right w:w="57" w:type="dxa"/>
        </w:tblCellMar>
        <w:tblLook w:val="0000" w:firstRow="0" w:lastRow="0" w:firstColumn="0" w:lastColumn="0" w:noHBand="0" w:noVBand="0"/>
      </w:tblPr>
      <w:tblGrid>
        <w:gridCol w:w="2268"/>
        <w:gridCol w:w="1021"/>
        <w:gridCol w:w="907"/>
        <w:gridCol w:w="908"/>
        <w:gridCol w:w="170"/>
        <w:gridCol w:w="907"/>
        <w:gridCol w:w="908"/>
        <w:gridCol w:w="1021"/>
        <w:gridCol w:w="1021"/>
      </w:tblGrid>
      <w:tr w:rsidR="00BA4059" w:rsidRPr="00C935A5" w14:paraId="46B6CDF7" w14:textId="77777777" w:rsidTr="00283A0E">
        <w:trPr>
          <w:tblHeader/>
        </w:trPr>
        <w:tc>
          <w:tcPr>
            <w:tcW w:w="2268" w:type="dxa"/>
            <w:tcBorders>
              <w:top w:val="nil"/>
              <w:left w:val="nil"/>
              <w:right w:val="single" w:sz="18" w:space="0" w:color="C00000"/>
            </w:tcBorders>
            <w:shd w:val="clear" w:color="auto" w:fill="auto"/>
            <w:vAlign w:val="bottom"/>
          </w:tcPr>
          <w:p w14:paraId="74606BB3" w14:textId="77777777" w:rsidR="00BA4059" w:rsidRPr="00C935A5" w:rsidRDefault="00BA4059" w:rsidP="0038375E">
            <w:pPr>
              <w:spacing w:before="40" w:after="20"/>
              <w:jc w:val="center"/>
              <w:rPr>
                <w:rFonts w:cs="Arial"/>
                <w:sz w:val="18"/>
                <w:szCs w:val="18"/>
              </w:rPr>
            </w:pPr>
          </w:p>
        </w:tc>
        <w:tc>
          <w:tcPr>
            <w:tcW w:w="6863" w:type="dxa"/>
            <w:gridSpan w:val="8"/>
            <w:tcBorders>
              <w:top w:val="nil"/>
              <w:left w:val="single" w:sz="18" w:space="0" w:color="C00000"/>
              <w:bottom w:val="single" w:sz="8" w:space="0" w:color="C00000"/>
              <w:right w:val="nil"/>
            </w:tcBorders>
            <w:shd w:val="clear" w:color="auto" w:fill="auto"/>
            <w:vAlign w:val="bottom"/>
          </w:tcPr>
          <w:p w14:paraId="3210B9DB" w14:textId="77777777" w:rsidR="00BA4059" w:rsidRPr="00C935A5" w:rsidRDefault="00BA4059" w:rsidP="0038375E">
            <w:pPr>
              <w:spacing w:before="40" w:after="20"/>
              <w:jc w:val="center"/>
              <w:rPr>
                <w:rFonts w:cs="Arial"/>
                <w:b/>
                <w:sz w:val="18"/>
                <w:szCs w:val="18"/>
              </w:rPr>
            </w:pPr>
            <w:r w:rsidRPr="00C935A5">
              <w:rPr>
                <w:rFonts w:cs="Arial"/>
                <w:b/>
                <w:sz w:val="18"/>
                <w:szCs w:val="18"/>
              </w:rPr>
              <w:t>Cost Modifier</w:t>
            </w:r>
            <w:r w:rsidR="00A6042C" w:rsidRPr="00C935A5">
              <w:rPr>
                <w:rFonts w:cs="Arial"/>
                <w:b/>
                <w:sz w:val="18"/>
                <w:szCs w:val="18"/>
              </w:rPr>
              <w:t>s</w:t>
            </w:r>
          </w:p>
        </w:tc>
      </w:tr>
      <w:tr w:rsidR="00782715" w:rsidRPr="00C935A5" w14:paraId="70FB6536" w14:textId="77777777" w:rsidTr="00283A0E">
        <w:trPr>
          <w:tblHeader/>
        </w:trPr>
        <w:tc>
          <w:tcPr>
            <w:tcW w:w="2268" w:type="dxa"/>
            <w:tcBorders>
              <w:top w:val="nil"/>
              <w:left w:val="nil"/>
              <w:right w:val="single" w:sz="18" w:space="0" w:color="C00000"/>
            </w:tcBorders>
            <w:shd w:val="clear" w:color="auto" w:fill="auto"/>
            <w:vAlign w:val="bottom"/>
          </w:tcPr>
          <w:p w14:paraId="6E085A8A" w14:textId="77777777" w:rsidR="00782715" w:rsidRPr="00C935A5" w:rsidRDefault="00782715" w:rsidP="0038375E">
            <w:pPr>
              <w:spacing w:before="40" w:after="20"/>
              <w:jc w:val="center"/>
              <w:rPr>
                <w:rFonts w:cs="Arial"/>
                <w:sz w:val="18"/>
                <w:szCs w:val="18"/>
              </w:rPr>
            </w:pPr>
          </w:p>
        </w:tc>
        <w:tc>
          <w:tcPr>
            <w:tcW w:w="1021" w:type="dxa"/>
            <w:vMerge w:val="restart"/>
            <w:tcBorders>
              <w:top w:val="single" w:sz="8" w:space="0" w:color="C00000"/>
              <w:left w:val="single" w:sz="18" w:space="0" w:color="C00000"/>
              <w:bottom w:val="single" w:sz="8" w:space="0" w:color="C00000"/>
              <w:right w:val="nil"/>
            </w:tcBorders>
            <w:shd w:val="clear" w:color="auto" w:fill="auto"/>
            <w:vAlign w:val="bottom"/>
          </w:tcPr>
          <w:p w14:paraId="518649DB" w14:textId="77777777" w:rsidR="00782715" w:rsidRPr="00C935A5" w:rsidRDefault="00782715" w:rsidP="0038375E">
            <w:pPr>
              <w:spacing w:before="40" w:after="20"/>
              <w:jc w:val="center"/>
              <w:rPr>
                <w:rFonts w:cs="Arial"/>
                <w:b/>
                <w:sz w:val="18"/>
                <w:szCs w:val="18"/>
              </w:rPr>
            </w:pPr>
            <w:r w:rsidRPr="00C935A5">
              <w:rPr>
                <w:rFonts w:cs="Arial"/>
                <w:b/>
                <w:sz w:val="18"/>
                <w:szCs w:val="18"/>
              </w:rPr>
              <w:t xml:space="preserve">Freight </w:t>
            </w:r>
            <w:r w:rsidRPr="00C935A5">
              <w:rPr>
                <w:rFonts w:cs="Arial"/>
                <w:b/>
                <w:sz w:val="18"/>
                <w:szCs w:val="18"/>
              </w:rPr>
              <w:br/>
            </w:r>
          </w:p>
        </w:tc>
        <w:tc>
          <w:tcPr>
            <w:tcW w:w="1815" w:type="dxa"/>
            <w:gridSpan w:val="2"/>
            <w:tcBorders>
              <w:top w:val="single" w:sz="8" w:space="0" w:color="C00000"/>
              <w:left w:val="nil"/>
              <w:bottom w:val="single" w:sz="8" w:space="0" w:color="C00000"/>
              <w:right w:val="nil"/>
            </w:tcBorders>
            <w:shd w:val="clear" w:color="auto" w:fill="auto"/>
            <w:vAlign w:val="bottom"/>
          </w:tcPr>
          <w:p w14:paraId="27CC3BCA" w14:textId="77777777" w:rsidR="00782715" w:rsidRPr="00C935A5" w:rsidRDefault="00782715" w:rsidP="0038375E">
            <w:pPr>
              <w:spacing w:before="40" w:after="20"/>
              <w:jc w:val="center"/>
              <w:rPr>
                <w:rFonts w:cs="Arial"/>
                <w:b/>
                <w:sz w:val="18"/>
                <w:szCs w:val="18"/>
              </w:rPr>
            </w:pPr>
            <w:r w:rsidRPr="00C935A5">
              <w:rPr>
                <w:rFonts w:cs="Arial"/>
                <w:b/>
                <w:sz w:val="18"/>
                <w:szCs w:val="18"/>
              </w:rPr>
              <w:t>Climate</w:t>
            </w:r>
          </w:p>
        </w:tc>
        <w:tc>
          <w:tcPr>
            <w:tcW w:w="170" w:type="dxa"/>
            <w:vMerge w:val="restart"/>
            <w:tcBorders>
              <w:top w:val="single" w:sz="8" w:space="0" w:color="C00000"/>
              <w:left w:val="nil"/>
              <w:bottom w:val="single" w:sz="8" w:space="0" w:color="C00000"/>
              <w:right w:val="nil"/>
            </w:tcBorders>
            <w:vAlign w:val="bottom"/>
          </w:tcPr>
          <w:p w14:paraId="611E7711" w14:textId="77777777" w:rsidR="00782715" w:rsidRPr="00C935A5" w:rsidRDefault="00782715" w:rsidP="0038375E">
            <w:pPr>
              <w:spacing w:before="40" w:after="20"/>
              <w:jc w:val="center"/>
              <w:rPr>
                <w:rFonts w:cs="Arial"/>
                <w:b/>
                <w:sz w:val="18"/>
                <w:szCs w:val="18"/>
              </w:rPr>
            </w:pPr>
          </w:p>
        </w:tc>
        <w:tc>
          <w:tcPr>
            <w:tcW w:w="1815" w:type="dxa"/>
            <w:gridSpan w:val="2"/>
            <w:tcBorders>
              <w:top w:val="single" w:sz="8" w:space="0" w:color="C00000"/>
              <w:left w:val="nil"/>
              <w:bottom w:val="single" w:sz="8" w:space="0" w:color="C00000"/>
              <w:right w:val="nil"/>
            </w:tcBorders>
            <w:vAlign w:val="bottom"/>
          </w:tcPr>
          <w:p w14:paraId="68CABA57" w14:textId="77777777" w:rsidR="00782715" w:rsidRPr="00C935A5" w:rsidRDefault="00782715" w:rsidP="0038375E">
            <w:pPr>
              <w:spacing w:before="40" w:after="20"/>
              <w:jc w:val="center"/>
              <w:rPr>
                <w:rFonts w:cs="Arial"/>
                <w:b/>
                <w:sz w:val="18"/>
                <w:szCs w:val="18"/>
              </w:rPr>
            </w:pPr>
            <w:r w:rsidRPr="00C935A5">
              <w:rPr>
                <w:rFonts w:cs="Arial"/>
                <w:b/>
                <w:sz w:val="18"/>
                <w:szCs w:val="18"/>
              </w:rPr>
              <w:t>Sub-Grades</w:t>
            </w:r>
          </w:p>
        </w:tc>
        <w:tc>
          <w:tcPr>
            <w:tcW w:w="1021" w:type="dxa"/>
            <w:vMerge w:val="restart"/>
            <w:tcBorders>
              <w:top w:val="single" w:sz="8" w:space="0" w:color="C00000"/>
              <w:left w:val="nil"/>
              <w:bottom w:val="single" w:sz="8" w:space="0" w:color="C00000"/>
              <w:right w:val="nil"/>
            </w:tcBorders>
            <w:shd w:val="clear" w:color="auto" w:fill="auto"/>
            <w:vAlign w:val="bottom"/>
          </w:tcPr>
          <w:p w14:paraId="445B7C6A" w14:textId="77777777" w:rsidR="00782715" w:rsidRPr="00C935A5" w:rsidRDefault="00782715" w:rsidP="0038375E">
            <w:pPr>
              <w:spacing w:before="40" w:after="20"/>
              <w:jc w:val="center"/>
              <w:rPr>
                <w:rFonts w:cs="Arial"/>
                <w:b/>
                <w:sz w:val="18"/>
                <w:szCs w:val="18"/>
              </w:rPr>
            </w:pPr>
            <w:r w:rsidRPr="00C935A5">
              <w:rPr>
                <w:rFonts w:cs="Arial"/>
                <w:b/>
                <w:sz w:val="18"/>
                <w:szCs w:val="18"/>
              </w:rPr>
              <w:t xml:space="preserve">Materials </w:t>
            </w:r>
            <w:r w:rsidRPr="00C935A5">
              <w:rPr>
                <w:rFonts w:cs="Arial"/>
                <w:b/>
                <w:sz w:val="18"/>
                <w:szCs w:val="18"/>
              </w:rPr>
              <w:br/>
            </w:r>
          </w:p>
        </w:tc>
        <w:tc>
          <w:tcPr>
            <w:tcW w:w="1021" w:type="dxa"/>
            <w:vMerge w:val="restart"/>
            <w:tcBorders>
              <w:top w:val="single" w:sz="8" w:space="0" w:color="C00000"/>
              <w:left w:val="nil"/>
              <w:bottom w:val="single" w:sz="8" w:space="0" w:color="C00000"/>
              <w:right w:val="nil"/>
            </w:tcBorders>
            <w:shd w:val="clear" w:color="auto" w:fill="auto"/>
            <w:vAlign w:val="bottom"/>
          </w:tcPr>
          <w:p w14:paraId="04C0BC10" w14:textId="77777777" w:rsidR="00782715" w:rsidRPr="00C935A5" w:rsidRDefault="00782715" w:rsidP="0038375E">
            <w:pPr>
              <w:spacing w:before="40" w:after="20"/>
              <w:jc w:val="center"/>
              <w:rPr>
                <w:rFonts w:cs="Arial"/>
                <w:sz w:val="18"/>
                <w:szCs w:val="18"/>
              </w:rPr>
            </w:pPr>
            <w:r w:rsidRPr="00C935A5">
              <w:rPr>
                <w:rFonts w:cs="Arial"/>
                <w:b/>
                <w:sz w:val="18"/>
                <w:szCs w:val="18"/>
              </w:rPr>
              <w:t xml:space="preserve">Strategic Routes </w:t>
            </w:r>
            <w:r w:rsidRPr="00C935A5">
              <w:rPr>
                <w:rFonts w:cs="Arial"/>
                <w:b/>
                <w:sz w:val="18"/>
                <w:szCs w:val="18"/>
              </w:rPr>
              <w:br/>
            </w:r>
            <w:r w:rsidRPr="00C935A5">
              <w:rPr>
                <w:rFonts w:cs="Arial"/>
                <w:sz w:val="16"/>
                <w:szCs w:val="16"/>
              </w:rPr>
              <w:t>(average)</w:t>
            </w:r>
          </w:p>
        </w:tc>
      </w:tr>
      <w:tr w:rsidR="00782715" w:rsidRPr="00C935A5" w14:paraId="1B0E4DFB" w14:textId="77777777" w:rsidTr="00283A0E">
        <w:trPr>
          <w:tblHeader/>
        </w:trPr>
        <w:tc>
          <w:tcPr>
            <w:tcW w:w="2268" w:type="dxa"/>
            <w:tcBorders>
              <w:top w:val="nil"/>
              <w:left w:val="nil"/>
              <w:right w:val="single" w:sz="18" w:space="0" w:color="C00000"/>
            </w:tcBorders>
            <w:shd w:val="clear" w:color="auto" w:fill="auto"/>
            <w:vAlign w:val="bottom"/>
          </w:tcPr>
          <w:p w14:paraId="7766B9AE" w14:textId="77777777" w:rsidR="00782715" w:rsidRPr="00C935A5" w:rsidRDefault="00782715" w:rsidP="0038375E">
            <w:pPr>
              <w:spacing w:before="40" w:after="20"/>
              <w:jc w:val="center"/>
              <w:rPr>
                <w:rFonts w:cs="Arial"/>
                <w:sz w:val="18"/>
                <w:szCs w:val="18"/>
              </w:rPr>
            </w:pPr>
          </w:p>
        </w:tc>
        <w:tc>
          <w:tcPr>
            <w:tcW w:w="1021" w:type="dxa"/>
            <w:vMerge/>
            <w:tcBorders>
              <w:top w:val="single" w:sz="8" w:space="0" w:color="C00000"/>
              <w:left w:val="single" w:sz="18" w:space="0" w:color="C00000"/>
              <w:bottom w:val="single" w:sz="8" w:space="0" w:color="C00000"/>
              <w:right w:val="nil"/>
            </w:tcBorders>
            <w:shd w:val="clear" w:color="auto" w:fill="auto"/>
            <w:vAlign w:val="bottom"/>
          </w:tcPr>
          <w:p w14:paraId="3AEE4C29" w14:textId="77777777" w:rsidR="00782715" w:rsidRPr="00C935A5" w:rsidRDefault="00782715" w:rsidP="0038375E">
            <w:pPr>
              <w:spacing w:before="40" w:after="20"/>
              <w:jc w:val="center"/>
              <w:rPr>
                <w:rFonts w:cs="Arial"/>
                <w:b/>
                <w:sz w:val="18"/>
                <w:szCs w:val="18"/>
              </w:rPr>
            </w:pPr>
          </w:p>
        </w:tc>
        <w:tc>
          <w:tcPr>
            <w:tcW w:w="907" w:type="dxa"/>
            <w:tcBorders>
              <w:top w:val="single" w:sz="8" w:space="0" w:color="C00000"/>
              <w:left w:val="nil"/>
              <w:bottom w:val="single" w:sz="8" w:space="0" w:color="C00000"/>
              <w:right w:val="nil"/>
            </w:tcBorders>
            <w:shd w:val="clear" w:color="auto" w:fill="auto"/>
            <w:vAlign w:val="bottom"/>
          </w:tcPr>
          <w:p w14:paraId="62EC95C9"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8" w:type="dxa"/>
            <w:tcBorders>
              <w:top w:val="single" w:sz="8" w:space="0" w:color="C00000"/>
              <w:left w:val="nil"/>
              <w:bottom w:val="single" w:sz="8" w:space="0" w:color="C00000"/>
              <w:right w:val="nil"/>
            </w:tcBorders>
            <w:vAlign w:val="bottom"/>
          </w:tcPr>
          <w:p w14:paraId="293B3882"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70" w:type="dxa"/>
            <w:vMerge/>
            <w:tcBorders>
              <w:top w:val="single" w:sz="8" w:space="0" w:color="C00000"/>
              <w:left w:val="nil"/>
              <w:bottom w:val="single" w:sz="8" w:space="0" w:color="C00000"/>
              <w:right w:val="nil"/>
            </w:tcBorders>
            <w:vAlign w:val="bottom"/>
          </w:tcPr>
          <w:p w14:paraId="5FF389B3" w14:textId="77777777" w:rsidR="00782715" w:rsidRPr="00C935A5" w:rsidRDefault="00782715" w:rsidP="0038375E">
            <w:pPr>
              <w:spacing w:before="40" w:after="20"/>
              <w:jc w:val="center"/>
              <w:rPr>
                <w:rFonts w:cs="Arial"/>
                <w:sz w:val="16"/>
                <w:szCs w:val="16"/>
              </w:rPr>
            </w:pPr>
          </w:p>
        </w:tc>
        <w:tc>
          <w:tcPr>
            <w:tcW w:w="907" w:type="dxa"/>
            <w:tcBorders>
              <w:top w:val="single" w:sz="8" w:space="0" w:color="C00000"/>
              <w:left w:val="nil"/>
              <w:bottom w:val="single" w:sz="8" w:space="0" w:color="C00000"/>
              <w:right w:val="nil"/>
            </w:tcBorders>
            <w:vAlign w:val="bottom"/>
          </w:tcPr>
          <w:p w14:paraId="1CF673E4"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8" w:type="dxa"/>
            <w:tcBorders>
              <w:top w:val="single" w:sz="8" w:space="0" w:color="C00000"/>
              <w:left w:val="nil"/>
              <w:bottom w:val="single" w:sz="8" w:space="0" w:color="C00000"/>
              <w:right w:val="nil"/>
            </w:tcBorders>
            <w:shd w:val="clear" w:color="auto" w:fill="auto"/>
            <w:vAlign w:val="bottom"/>
          </w:tcPr>
          <w:p w14:paraId="35C8BFD4"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021" w:type="dxa"/>
            <w:vMerge/>
            <w:tcBorders>
              <w:top w:val="single" w:sz="8" w:space="0" w:color="C00000"/>
              <w:left w:val="nil"/>
              <w:bottom w:val="single" w:sz="8" w:space="0" w:color="C00000"/>
              <w:right w:val="nil"/>
            </w:tcBorders>
            <w:shd w:val="clear" w:color="auto" w:fill="auto"/>
            <w:vAlign w:val="bottom"/>
          </w:tcPr>
          <w:p w14:paraId="71740539" w14:textId="77777777" w:rsidR="00782715" w:rsidRPr="00C935A5" w:rsidRDefault="00782715" w:rsidP="0038375E">
            <w:pPr>
              <w:spacing w:before="40" w:after="20"/>
              <w:jc w:val="center"/>
              <w:rPr>
                <w:rFonts w:cs="Arial"/>
                <w:b/>
                <w:sz w:val="18"/>
                <w:szCs w:val="18"/>
              </w:rPr>
            </w:pPr>
          </w:p>
        </w:tc>
        <w:tc>
          <w:tcPr>
            <w:tcW w:w="1021" w:type="dxa"/>
            <w:vMerge/>
            <w:tcBorders>
              <w:top w:val="single" w:sz="8" w:space="0" w:color="C00000"/>
              <w:left w:val="nil"/>
              <w:bottom w:val="single" w:sz="8" w:space="0" w:color="C00000"/>
              <w:right w:val="nil"/>
            </w:tcBorders>
            <w:shd w:val="clear" w:color="auto" w:fill="auto"/>
            <w:vAlign w:val="bottom"/>
          </w:tcPr>
          <w:p w14:paraId="0AF95A6A" w14:textId="77777777" w:rsidR="00782715" w:rsidRPr="00C935A5" w:rsidRDefault="00782715" w:rsidP="0038375E">
            <w:pPr>
              <w:spacing w:before="40" w:after="20"/>
              <w:jc w:val="center"/>
              <w:rPr>
                <w:rFonts w:cs="Arial"/>
                <w:b/>
                <w:sz w:val="18"/>
                <w:szCs w:val="18"/>
              </w:rPr>
            </w:pPr>
          </w:p>
        </w:tc>
      </w:tr>
      <w:tr w:rsidR="00937E0C" w:rsidRPr="002918A5" w14:paraId="28CB25E4" w14:textId="77777777" w:rsidTr="00EF351A">
        <w:trPr>
          <w:trHeight w:val="240"/>
          <w:tblHeader/>
        </w:trPr>
        <w:tc>
          <w:tcPr>
            <w:tcW w:w="2268" w:type="dxa"/>
            <w:tcBorders>
              <w:left w:val="nil"/>
              <w:bottom w:val="nil"/>
              <w:right w:val="single" w:sz="18" w:space="0" w:color="C00000"/>
            </w:tcBorders>
            <w:shd w:val="clear" w:color="auto" w:fill="auto"/>
            <w:vAlign w:val="center"/>
          </w:tcPr>
          <w:p w14:paraId="0ED255E0" w14:textId="77777777" w:rsidR="00937E0C" w:rsidRPr="00C935A5" w:rsidRDefault="00937E0C" w:rsidP="00937E0C">
            <w:pPr>
              <w:spacing w:before="40" w:after="20"/>
              <w:rPr>
                <w:rFonts w:cs="Arial"/>
                <w:sz w:val="18"/>
                <w:szCs w:val="18"/>
              </w:rPr>
            </w:pPr>
          </w:p>
        </w:tc>
        <w:tc>
          <w:tcPr>
            <w:tcW w:w="1021" w:type="dxa"/>
            <w:tcBorders>
              <w:top w:val="single" w:sz="8" w:space="0" w:color="C00000"/>
              <w:left w:val="single" w:sz="18" w:space="0" w:color="C00000"/>
              <w:bottom w:val="nil"/>
              <w:right w:val="nil"/>
            </w:tcBorders>
            <w:shd w:val="clear" w:color="auto" w:fill="auto"/>
          </w:tcPr>
          <w:p w14:paraId="363534FD" w14:textId="6448DDFA" w:rsidR="00937E0C" w:rsidRPr="00C935A5" w:rsidRDefault="00937E0C" w:rsidP="00937E0C">
            <w:pPr>
              <w:spacing w:before="40" w:after="20"/>
              <w:jc w:val="center"/>
              <w:rPr>
                <w:rFonts w:cs="Arial"/>
                <w:sz w:val="18"/>
                <w:szCs w:val="18"/>
              </w:rPr>
            </w:pPr>
          </w:p>
        </w:tc>
        <w:tc>
          <w:tcPr>
            <w:tcW w:w="907" w:type="dxa"/>
            <w:tcBorders>
              <w:top w:val="single" w:sz="8" w:space="0" w:color="C00000"/>
              <w:left w:val="nil"/>
              <w:bottom w:val="nil"/>
              <w:right w:val="nil"/>
            </w:tcBorders>
            <w:shd w:val="clear" w:color="auto" w:fill="auto"/>
          </w:tcPr>
          <w:p w14:paraId="323E93BF" w14:textId="77777777" w:rsidR="00937E0C" w:rsidRPr="00C935A5" w:rsidRDefault="00937E0C" w:rsidP="00937E0C">
            <w:pPr>
              <w:spacing w:before="40" w:after="20"/>
              <w:jc w:val="center"/>
              <w:rPr>
                <w:rFonts w:cs="Arial"/>
                <w:sz w:val="18"/>
                <w:szCs w:val="18"/>
              </w:rPr>
            </w:pPr>
          </w:p>
        </w:tc>
        <w:tc>
          <w:tcPr>
            <w:tcW w:w="908" w:type="dxa"/>
            <w:tcBorders>
              <w:top w:val="single" w:sz="8" w:space="0" w:color="C00000"/>
              <w:left w:val="nil"/>
              <w:bottom w:val="nil"/>
              <w:right w:val="nil"/>
            </w:tcBorders>
          </w:tcPr>
          <w:p w14:paraId="25B6C4F4" w14:textId="77777777" w:rsidR="00937E0C" w:rsidRPr="00C935A5" w:rsidRDefault="00937E0C" w:rsidP="00937E0C">
            <w:pPr>
              <w:spacing w:before="40" w:after="20"/>
              <w:jc w:val="center"/>
              <w:rPr>
                <w:rFonts w:cs="Arial"/>
                <w:sz w:val="18"/>
                <w:szCs w:val="18"/>
              </w:rPr>
            </w:pPr>
          </w:p>
        </w:tc>
        <w:tc>
          <w:tcPr>
            <w:tcW w:w="170" w:type="dxa"/>
            <w:tcBorders>
              <w:top w:val="single" w:sz="8" w:space="0" w:color="C00000"/>
              <w:left w:val="nil"/>
              <w:bottom w:val="nil"/>
              <w:right w:val="nil"/>
            </w:tcBorders>
          </w:tcPr>
          <w:p w14:paraId="6FAE91D0" w14:textId="298425A8" w:rsidR="00937E0C" w:rsidRPr="00C935A5" w:rsidRDefault="00937E0C" w:rsidP="00937E0C">
            <w:pPr>
              <w:spacing w:before="40" w:after="20"/>
              <w:jc w:val="center"/>
              <w:rPr>
                <w:rFonts w:cs="Arial"/>
                <w:sz w:val="18"/>
                <w:szCs w:val="18"/>
              </w:rPr>
            </w:pPr>
          </w:p>
        </w:tc>
        <w:tc>
          <w:tcPr>
            <w:tcW w:w="907" w:type="dxa"/>
            <w:tcBorders>
              <w:top w:val="single" w:sz="8" w:space="0" w:color="C00000"/>
              <w:left w:val="nil"/>
              <w:bottom w:val="nil"/>
              <w:right w:val="nil"/>
            </w:tcBorders>
          </w:tcPr>
          <w:p w14:paraId="171CDC37" w14:textId="77777777" w:rsidR="00937E0C" w:rsidRPr="00C935A5" w:rsidRDefault="00937E0C" w:rsidP="00937E0C">
            <w:pPr>
              <w:spacing w:before="40" w:after="20"/>
              <w:jc w:val="center"/>
              <w:rPr>
                <w:rFonts w:cs="Arial"/>
                <w:sz w:val="18"/>
                <w:szCs w:val="18"/>
              </w:rPr>
            </w:pPr>
          </w:p>
        </w:tc>
        <w:tc>
          <w:tcPr>
            <w:tcW w:w="908" w:type="dxa"/>
            <w:tcBorders>
              <w:top w:val="single" w:sz="8" w:space="0" w:color="C00000"/>
              <w:left w:val="nil"/>
              <w:bottom w:val="nil"/>
              <w:right w:val="nil"/>
            </w:tcBorders>
            <w:shd w:val="clear" w:color="auto" w:fill="auto"/>
          </w:tcPr>
          <w:p w14:paraId="4938E300" w14:textId="77777777" w:rsidR="00937E0C" w:rsidRPr="00C935A5" w:rsidRDefault="00937E0C" w:rsidP="00937E0C">
            <w:pPr>
              <w:spacing w:before="40" w:after="20"/>
              <w:jc w:val="center"/>
              <w:rPr>
                <w:rFonts w:cs="Arial"/>
                <w:sz w:val="18"/>
                <w:szCs w:val="18"/>
              </w:rPr>
            </w:pPr>
          </w:p>
        </w:tc>
        <w:tc>
          <w:tcPr>
            <w:tcW w:w="1021" w:type="dxa"/>
            <w:tcBorders>
              <w:top w:val="single" w:sz="8" w:space="0" w:color="C00000"/>
              <w:left w:val="nil"/>
              <w:bottom w:val="nil"/>
              <w:right w:val="nil"/>
            </w:tcBorders>
            <w:shd w:val="clear" w:color="auto" w:fill="auto"/>
          </w:tcPr>
          <w:p w14:paraId="2669599C" w14:textId="77777777" w:rsidR="00937E0C" w:rsidRPr="00C935A5" w:rsidRDefault="00937E0C" w:rsidP="00937E0C">
            <w:pPr>
              <w:spacing w:before="40" w:after="20"/>
              <w:jc w:val="center"/>
              <w:rPr>
                <w:rFonts w:cs="Arial"/>
                <w:sz w:val="18"/>
                <w:szCs w:val="18"/>
              </w:rPr>
            </w:pPr>
          </w:p>
        </w:tc>
        <w:tc>
          <w:tcPr>
            <w:tcW w:w="1021" w:type="dxa"/>
            <w:tcBorders>
              <w:top w:val="single" w:sz="8" w:space="0" w:color="C00000"/>
              <w:left w:val="nil"/>
              <w:bottom w:val="nil"/>
              <w:right w:val="nil"/>
            </w:tcBorders>
            <w:shd w:val="clear" w:color="auto" w:fill="auto"/>
          </w:tcPr>
          <w:p w14:paraId="329F6AA6" w14:textId="224FA3BA" w:rsidR="00937E0C" w:rsidRPr="00C935A5" w:rsidRDefault="00937E0C" w:rsidP="00937E0C">
            <w:pPr>
              <w:spacing w:before="40" w:after="20"/>
              <w:jc w:val="center"/>
              <w:rPr>
                <w:rFonts w:cs="Arial"/>
                <w:sz w:val="18"/>
                <w:szCs w:val="18"/>
              </w:rPr>
            </w:pPr>
          </w:p>
        </w:tc>
      </w:tr>
      <w:tr w:rsidR="00937E0C" w:rsidRPr="002918A5" w14:paraId="307BD231" w14:textId="77777777" w:rsidTr="00EF351A">
        <w:trPr>
          <w:trHeight w:val="240"/>
        </w:trPr>
        <w:tc>
          <w:tcPr>
            <w:tcW w:w="2268" w:type="dxa"/>
            <w:tcBorders>
              <w:top w:val="nil"/>
              <w:left w:val="nil"/>
              <w:bottom w:val="nil"/>
              <w:right w:val="single" w:sz="18" w:space="0" w:color="C00000"/>
            </w:tcBorders>
            <w:shd w:val="clear" w:color="auto" w:fill="auto"/>
            <w:vAlign w:val="center"/>
          </w:tcPr>
          <w:p w14:paraId="14796F87" w14:textId="77777777" w:rsidR="00937E0C" w:rsidRPr="00C935A5" w:rsidRDefault="00937E0C" w:rsidP="00937E0C">
            <w:pPr>
              <w:spacing w:before="40" w:after="20"/>
              <w:rPr>
                <w:rFonts w:cs="Arial"/>
                <w:sz w:val="18"/>
                <w:szCs w:val="18"/>
              </w:rPr>
            </w:pPr>
            <w:r w:rsidRPr="00C935A5">
              <w:rPr>
                <w:rFonts w:cs="Arial"/>
                <w:sz w:val="18"/>
                <w:szCs w:val="18"/>
              </w:rPr>
              <w:t>Macedon Ranges S</w:t>
            </w:r>
          </w:p>
        </w:tc>
        <w:tc>
          <w:tcPr>
            <w:tcW w:w="1021" w:type="dxa"/>
            <w:tcBorders>
              <w:top w:val="nil"/>
              <w:left w:val="single" w:sz="18" w:space="0" w:color="C00000"/>
              <w:bottom w:val="nil"/>
              <w:right w:val="nil"/>
            </w:tcBorders>
            <w:shd w:val="clear" w:color="auto" w:fill="auto"/>
          </w:tcPr>
          <w:p w14:paraId="11B83D67" w14:textId="54973630"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64184419" w14:textId="4806B51D"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8" w:type="dxa"/>
            <w:tcBorders>
              <w:top w:val="nil"/>
              <w:left w:val="nil"/>
              <w:bottom w:val="nil"/>
              <w:right w:val="nil"/>
            </w:tcBorders>
          </w:tcPr>
          <w:p w14:paraId="11F96F51" w14:textId="445F0608" w:rsidR="00937E0C" w:rsidRPr="00C935A5" w:rsidRDefault="00937E0C" w:rsidP="00937E0C">
            <w:pPr>
              <w:spacing w:before="40" w:after="20"/>
              <w:jc w:val="center"/>
              <w:rPr>
                <w:rFonts w:cs="Arial"/>
                <w:sz w:val="18"/>
                <w:szCs w:val="18"/>
              </w:rPr>
            </w:pPr>
            <w:r w:rsidRPr="00937E0C">
              <w:rPr>
                <w:rFonts w:cs="Arial"/>
                <w:sz w:val="18"/>
                <w:szCs w:val="18"/>
              </w:rPr>
              <w:t>0.94</w:t>
            </w:r>
          </w:p>
        </w:tc>
        <w:tc>
          <w:tcPr>
            <w:tcW w:w="170" w:type="dxa"/>
            <w:tcBorders>
              <w:top w:val="nil"/>
              <w:left w:val="nil"/>
              <w:bottom w:val="nil"/>
              <w:right w:val="nil"/>
            </w:tcBorders>
          </w:tcPr>
          <w:p w14:paraId="2930300C" w14:textId="41217EF1"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38B009FC" w14:textId="0C773B59"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8" w:type="dxa"/>
            <w:tcBorders>
              <w:top w:val="nil"/>
              <w:left w:val="nil"/>
              <w:bottom w:val="nil"/>
              <w:right w:val="nil"/>
            </w:tcBorders>
            <w:shd w:val="clear" w:color="auto" w:fill="auto"/>
          </w:tcPr>
          <w:p w14:paraId="547BE947" w14:textId="552C8206"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1021" w:type="dxa"/>
            <w:tcBorders>
              <w:top w:val="nil"/>
              <w:left w:val="nil"/>
              <w:bottom w:val="nil"/>
              <w:right w:val="nil"/>
            </w:tcBorders>
            <w:shd w:val="clear" w:color="auto" w:fill="auto"/>
          </w:tcPr>
          <w:p w14:paraId="30B135BD" w14:textId="2784FEF7"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1967718C" w14:textId="34361AF4" w:rsidR="00937E0C" w:rsidRPr="00C935A5" w:rsidRDefault="00937E0C" w:rsidP="00937E0C">
            <w:pPr>
              <w:spacing w:before="40" w:after="20"/>
              <w:jc w:val="center"/>
              <w:rPr>
                <w:rFonts w:cs="Arial"/>
                <w:sz w:val="18"/>
                <w:szCs w:val="18"/>
              </w:rPr>
            </w:pPr>
            <w:r w:rsidRPr="00937E0C">
              <w:rPr>
                <w:rFonts w:cs="Arial"/>
                <w:sz w:val="18"/>
                <w:szCs w:val="18"/>
              </w:rPr>
              <w:t>28.6</w:t>
            </w:r>
          </w:p>
        </w:tc>
      </w:tr>
      <w:tr w:rsidR="00937E0C" w:rsidRPr="002918A5" w14:paraId="09B937E1" w14:textId="77777777" w:rsidTr="00EF351A">
        <w:trPr>
          <w:trHeight w:val="240"/>
        </w:trPr>
        <w:tc>
          <w:tcPr>
            <w:tcW w:w="2268" w:type="dxa"/>
            <w:tcBorders>
              <w:top w:val="nil"/>
              <w:left w:val="nil"/>
              <w:bottom w:val="nil"/>
              <w:right w:val="single" w:sz="18" w:space="0" w:color="C00000"/>
            </w:tcBorders>
            <w:shd w:val="clear" w:color="auto" w:fill="auto"/>
            <w:vAlign w:val="center"/>
          </w:tcPr>
          <w:p w14:paraId="193B5C79" w14:textId="77777777" w:rsidR="00937E0C" w:rsidRPr="00C935A5" w:rsidRDefault="00937E0C" w:rsidP="00937E0C">
            <w:pPr>
              <w:spacing w:before="40" w:after="20"/>
              <w:rPr>
                <w:rFonts w:cs="Arial"/>
                <w:sz w:val="18"/>
                <w:szCs w:val="18"/>
              </w:rPr>
            </w:pPr>
            <w:r w:rsidRPr="00C935A5">
              <w:rPr>
                <w:rFonts w:cs="Arial"/>
                <w:sz w:val="18"/>
                <w:szCs w:val="18"/>
              </w:rPr>
              <w:t>Manningham C</w:t>
            </w:r>
          </w:p>
        </w:tc>
        <w:tc>
          <w:tcPr>
            <w:tcW w:w="1021" w:type="dxa"/>
            <w:tcBorders>
              <w:top w:val="nil"/>
              <w:left w:val="single" w:sz="18" w:space="0" w:color="C00000"/>
              <w:bottom w:val="nil"/>
              <w:right w:val="nil"/>
            </w:tcBorders>
            <w:shd w:val="clear" w:color="auto" w:fill="auto"/>
          </w:tcPr>
          <w:p w14:paraId="15574A0D" w14:textId="1AB4D896"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907" w:type="dxa"/>
            <w:tcBorders>
              <w:top w:val="nil"/>
              <w:left w:val="nil"/>
              <w:bottom w:val="nil"/>
              <w:right w:val="nil"/>
            </w:tcBorders>
            <w:shd w:val="clear" w:color="auto" w:fill="auto"/>
          </w:tcPr>
          <w:p w14:paraId="50C0A21F" w14:textId="26E5B315"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8" w:type="dxa"/>
            <w:tcBorders>
              <w:top w:val="nil"/>
              <w:left w:val="nil"/>
              <w:bottom w:val="nil"/>
              <w:right w:val="nil"/>
            </w:tcBorders>
          </w:tcPr>
          <w:p w14:paraId="09187175" w14:textId="5513F622"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09C54217" w14:textId="3D0FB3E0"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F8522C0" w14:textId="79D65775"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shd w:val="clear" w:color="auto" w:fill="auto"/>
          </w:tcPr>
          <w:p w14:paraId="61931B01" w14:textId="2EE60CEE"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637FEDEC" w14:textId="4A8ACFD1"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3DD75A8A" w14:textId="4A535819" w:rsidR="00937E0C" w:rsidRPr="00C935A5" w:rsidRDefault="00937E0C" w:rsidP="00937E0C">
            <w:pPr>
              <w:spacing w:before="40" w:after="20"/>
              <w:jc w:val="center"/>
              <w:rPr>
                <w:rFonts w:cs="Arial"/>
                <w:sz w:val="18"/>
                <w:szCs w:val="18"/>
              </w:rPr>
            </w:pPr>
            <w:r w:rsidRPr="00937E0C">
              <w:rPr>
                <w:rFonts w:cs="Arial"/>
                <w:sz w:val="18"/>
                <w:szCs w:val="18"/>
              </w:rPr>
              <w:t>8.1</w:t>
            </w:r>
          </w:p>
        </w:tc>
      </w:tr>
      <w:tr w:rsidR="00937E0C" w:rsidRPr="002918A5" w14:paraId="5A223F67" w14:textId="77777777" w:rsidTr="00EF351A">
        <w:trPr>
          <w:trHeight w:val="240"/>
        </w:trPr>
        <w:tc>
          <w:tcPr>
            <w:tcW w:w="2268" w:type="dxa"/>
            <w:tcBorders>
              <w:top w:val="nil"/>
              <w:left w:val="nil"/>
              <w:bottom w:val="nil"/>
              <w:right w:val="single" w:sz="18" w:space="0" w:color="C00000"/>
            </w:tcBorders>
            <w:shd w:val="clear" w:color="auto" w:fill="auto"/>
            <w:vAlign w:val="center"/>
          </w:tcPr>
          <w:p w14:paraId="21A15AC1" w14:textId="77777777" w:rsidR="00937E0C" w:rsidRPr="00C935A5" w:rsidRDefault="00937E0C" w:rsidP="00937E0C">
            <w:pPr>
              <w:spacing w:before="40" w:after="20"/>
              <w:rPr>
                <w:rFonts w:cs="Arial"/>
                <w:sz w:val="18"/>
                <w:szCs w:val="18"/>
              </w:rPr>
            </w:pPr>
            <w:r w:rsidRPr="00C935A5">
              <w:rPr>
                <w:rFonts w:cs="Arial"/>
                <w:sz w:val="18"/>
                <w:szCs w:val="18"/>
              </w:rPr>
              <w:t>Mansfield S</w:t>
            </w:r>
          </w:p>
        </w:tc>
        <w:tc>
          <w:tcPr>
            <w:tcW w:w="1021" w:type="dxa"/>
            <w:tcBorders>
              <w:top w:val="nil"/>
              <w:left w:val="single" w:sz="18" w:space="0" w:color="C00000"/>
              <w:bottom w:val="nil"/>
              <w:right w:val="nil"/>
            </w:tcBorders>
            <w:shd w:val="clear" w:color="auto" w:fill="auto"/>
          </w:tcPr>
          <w:p w14:paraId="46235170" w14:textId="7A678262"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shd w:val="clear" w:color="auto" w:fill="auto"/>
          </w:tcPr>
          <w:p w14:paraId="53F81FC9" w14:textId="7001D87E"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8" w:type="dxa"/>
            <w:tcBorders>
              <w:top w:val="nil"/>
              <w:left w:val="nil"/>
              <w:bottom w:val="nil"/>
              <w:right w:val="nil"/>
            </w:tcBorders>
          </w:tcPr>
          <w:p w14:paraId="70E843A6" w14:textId="11DB5363" w:rsidR="00937E0C" w:rsidRPr="00C935A5" w:rsidRDefault="00937E0C" w:rsidP="00937E0C">
            <w:pPr>
              <w:spacing w:before="40" w:after="20"/>
              <w:jc w:val="center"/>
              <w:rPr>
                <w:rFonts w:cs="Arial"/>
                <w:sz w:val="18"/>
                <w:szCs w:val="18"/>
              </w:rPr>
            </w:pPr>
            <w:r w:rsidRPr="00937E0C">
              <w:rPr>
                <w:rFonts w:cs="Arial"/>
                <w:sz w:val="18"/>
                <w:szCs w:val="18"/>
              </w:rPr>
              <w:t>0.86</w:t>
            </w:r>
          </w:p>
        </w:tc>
        <w:tc>
          <w:tcPr>
            <w:tcW w:w="170" w:type="dxa"/>
            <w:tcBorders>
              <w:top w:val="nil"/>
              <w:left w:val="nil"/>
              <w:bottom w:val="nil"/>
              <w:right w:val="nil"/>
            </w:tcBorders>
          </w:tcPr>
          <w:p w14:paraId="19782B26" w14:textId="1E74676D"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321BFD63" w14:textId="261AA8F3"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8" w:type="dxa"/>
            <w:tcBorders>
              <w:top w:val="nil"/>
              <w:left w:val="nil"/>
              <w:bottom w:val="nil"/>
              <w:right w:val="nil"/>
            </w:tcBorders>
            <w:shd w:val="clear" w:color="auto" w:fill="auto"/>
          </w:tcPr>
          <w:p w14:paraId="76D49BB9" w14:textId="67D03DA7"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1021" w:type="dxa"/>
            <w:tcBorders>
              <w:top w:val="nil"/>
              <w:left w:val="nil"/>
              <w:bottom w:val="nil"/>
              <w:right w:val="nil"/>
            </w:tcBorders>
            <w:shd w:val="clear" w:color="auto" w:fill="auto"/>
          </w:tcPr>
          <w:p w14:paraId="55670377" w14:textId="3ADA2588"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6BFCBE6D" w14:textId="5DDEA187" w:rsidR="00937E0C" w:rsidRPr="00C935A5" w:rsidRDefault="00937E0C" w:rsidP="00937E0C">
            <w:pPr>
              <w:spacing w:before="40" w:after="20"/>
              <w:jc w:val="center"/>
              <w:rPr>
                <w:rFonts w:cs="Arial"/>
                <w:sz w:val="18"/>
                <w:szCs w:val="18"/>
              </w:rPr>
            </w:pPr>
            <w:r w:rsidRPr="00937E0C">
              <w:rPr>
                <w:rFonts w:cs="Arial"/>
                <w:sz w:val="18"/>
                <w:szCs w:val="18"/>
              </w:rPr>
              <w:t>24.8</w:t>
            </w:r>
          </w:p>
        </w:tc>
      </w:tr>
      <w:tr w:rsidR="00937E0C" w:rsidRPr="002918A5" w14:paraId="0BB128E8" w14:textId="77777777" w:rsidTr="00EF351A">
        <w:trPr>
          <w:trHeight w:val="240"/>
        </w:trPr>
        <w:tc>
          <w:tcPr>
            <w:tcW w:w="2268" w:type="dxa"/>
            <w:tcBorders>
              <w:top w:val="nil"/>
              <w:left w:val="nil"/>
              <w:bottom w:val="nil"/>
              <w:right w:val="single" w:sz="18" w:space="0" w:color="C00000"/>
            </w:tcBorders>
            <w:shd w:val="clear" w:color="auto" w:fill="auto"/>
            <w:vAlign w:val="center"/>
          </w:tcPr>
          <w:p w14:paraId="6EE72A28" w14:textId="77777777" w:rsidR="00937E0C" w:rsidRPr="00C935A5" w:rsidRDefault="00937E0C" w:rsidP="00937E0C">
            <w:pPr>
              <w:spacing w:before="40" w:after="20"/>
              <w:rPr>
                <w:rFonts w:cs="Arial"/>
                <w:sz w:val="18"/>
                <w:szCs w:val="18"/>
              </w:rPr>
            </w:pPr>
            <w:r w:rsidRPr="00C935A5">
              <w:rPr>
                <w:rFonts w:cs="Arial"/>
                <w:sz w:val="18"/>
                <w:szCs w:val="18"/>
              </w:rPr>
              <w:t>Maribyrnong C</w:t>
            </w:r>
          </w:p>
        </w:tc>
        <w:tc>
          <w:tcPr>
            <w:tcW w:w="1021" w:type="dxa"/>
            <w:tcBorders>
              <w:top w:val="nil"/>
              <w:left w:val="single" w:sz="18" w:space="0" w:color="C00000"/>
              <w:bottom w:val="nil"/>
              <w:right w:val="nil"/>
            </w:tcBorders>
            <w:shd w:val="clear" w:color="auto" w:fill="auto"/>
          </w:tcPr>
          <w:p w14:paraId="35493545" w14:textId="40E7B10D"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7" w:type="dxa"/>
            <w:tcBorders>
              <w:top w:val="nil"/>
              <w:left w:val="nil"/>
              <w:bottom w:val="nil"/>
              <w:right w:val="nil"/>
            </w:tcBorders>
            <w:shd w:val="clear" w:color="auto" w:fill="auto"/>
          </w:tcPr>
          <w:p w14:paraId="548D71E8" w14:textId="138026FA"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8" w:type="dxa"/>
            <w:tcBorders>
              <w:top w:val="nil"/>
              <w:left w:val="nil"/>
              <w:bottom w:val="nil"/>
              <w:right w:val="nil"/>
            </w:tcBorders>
          </w:tcPr>
          <w:p w14:paraId="5157A2F4" w14:textId="366403D6"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70" w:type="dxa"/>
            <w:tcBorders>
              <w:top w:val="nil"/>
              <w:left w:val="nil"/>
              <w:bottom w:val="nil"/>
              <w:right w:val="nil"/>
            </w:tcBorders>
          </w:tcPr>
          <w:p w14:paraId="2A134408" w14:textId="72B08C46"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4025B522" w14:textId="35F3F95E" w:rsidR="00937E0C" w:rsidRPr="00C935A5" w:rsidRDefault="00937E0C" w:rsidP="00937E0C">
            <w:pPr>
              <w:spacing w:before="40" w:after="20"/>
              <w:jc w:val="center"/>
              <w:rPr>
                <w:rFonts w:cs="Arial"/>
                <w:sz w:val="18"/>
                <w:szCs w:val="18"/>
              </w:rPr>
            </w:pPr>
            <w:r w:rsidRPr="00937E0C">
              <w:rPr>
                <w:rFonts w:cs="Arial"/>
                <w:sz w:val="18"/>
                <w:szCs w:val="18"/>
              </w:rPr>
              <w:t>1.09</w:t>
            </w:r>
          </w:p>
        </w:tc>
        <w:tc>
          <w:tcPr>
            <w:tcW w:w="908" w:type="dxa"/>
            <w:tcBorders>
              <w:top w:val="nil"/>
              <w:left w:val="nil"/>
              <w:bottom w:val="nil"/>
              <w:right w:val="nil"/>
            </w:tcBorders>
            <w:shd w:val="clear" w:color="auto" w:fill="auto"/>
          </w:tcPr>
          <w:p w14:paraId="01A2A51C" w14:textId="6BB24FB5"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021" w:type="dxa"/>
            <w:tcBorders>
              <w:top w:val="nil"/>
              <w:left w:val="nil"/>
              <w:bottom w:val="nil"/>
              <w:right w:val="nil"/>
            </w:tcBorders>
            <w:shd w:val="clear" w:color="auto" w:fill="auto"/>
          </w:tcPr>
          <w:p w14:paraId="57A4C8C9" w14:textId="32A8B450"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67B7A7E7" w14:textId="0D1A27B9" w:rsidR="00937E0C" w:rsidRPr="00C935A5" w:rsidRDefault="00937E0C" w:rsidP="00937E0C">
            <w:pPr>
              <w:spacing w:before="40" w:after="20"/>
              <w:jc w:val="center"/>
              <w:rPr>
                <w:rFonts w:cs="Arial"/>
                <w:sz w:val="18"/>
                <w:szCs w:val="18"/>
              </w:rPr>
            </w:pPr>
            <w:r w:rsidRPr="00937E0C">
              <w:rPr>
                <w:rFonts w:cs="Arial"/>
                <w:sz w:val="18"/>
                <w:szCs w:val="18"/>
              </w:rPr>
              <w:t>14.3</w:t>
            </w:r>
          </w:p>
        </w:tc>
      </w:tr>
      <w:tr w:rsidR="00937E0C" w:rsidRPr="002918A5" w14:paraId="2BEE14C8" w14:textId="77777777" w:rsidTr="00EF351A">
        <w:trPr>
          <w:trHeight w:val="240"/>
        </w:trPr>
        <w:tc>
          <w:tcPr>
            <w:tcW w:w="2268" w:type="dxa"/>
            <w:tcBorders>
              <w:top w:val="nil"/>
              <w:left w:val="nil"/>
              <w:bottom w:val="nil"/>
              <w:right w:val="single" w:sz="18" w:space="0" w:color="C00000"/>
            </w:tcBorders>
            <w:shd w:val="clear" w:color="auto" w:fill="auto"/>
            <w:vAlign w:val="center"/>
          </w:tcPr>
          <w:p w14:paraId="267AF38C" w14:textId="77777777" w:rsidR="00937E0C" w:rsidRPr="00C935A5" w:rsidRDefault="00937E0C" w:rsidP="00937E0C">
            <w:pPr>
              <w:spacing w:before="40" w:after="20"/>
              <w:rPr>
                <w:rFonts w:cs="Arial"/>
                <w:sz w:val="18"/>
                <w:szCs w:val="18"/>
              </w:rPr>
            </w:pPr>
            <w:r w:rsidRPr="00C935A5">
              <w:rPr>
                <w:rFonts w:cs="Arial"/>
                <w:sz w:val="18"/>
                <w:szCs w:val="18"/>
              </w:rPr>
              <w:t>Maroondah C</w:t>
            </w:r>
          </w:p>
        </w:tc>
        <w:tc>
          <w:tcPr>
            <w:tcW w:w="1021" w:type="dxa"/>
            <w:tcBorders>
              <w:top w:val="nil"/>
              <w:left w:val="single" w:sz="18" w:space="0" w:color="C00000"/>
              <w:bottom w:val="nil"/>
              <w:right w:val="nil"/>
            </w:tcBorders>
            <w:shd w:val="clear" w:color="auto" w:fill="auto"/>
          </w:tcPr>
          <w:p w14:paraId="55DDFC3A" w14:textId="3F72A2B3"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7" w:type="dxa"/>
            <w:tcBorders>
              <w:top w:val="nil"/>
              <w:left w:val="nil"/>
              <w:bottom w:val="nil"/>
              <w:right w:val="nil"/>
            </w:tcBorders>
            <w:shd w:val="clear" w:color="auto" w:fill="auto"/>
          </w:tcPr>
          <w:p w14:paraId="40222A04" w14:textId="2BD8733D"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8" w:type="dxa"/>
            <w:tcBorders>
              <w:top w:val="nil"/>
              <w:left w:val="nil"/>
              <w:bottom w:val="nil"/>
              <w:right w:val="nil"/>
            </w:tcBorders>
          </w:tcPr>
          <w:p w14:paraId="79B2B956" w14:textId="29C9A635"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587D08EF" w14:textId="7A0244CC"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4FCC99DB" w14:textId="37F9F7D3"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shd w:val="clear" w:color="auto" w:fill="auto"/>
          </w:tcPr>
          <w:p w14:paraId="77374903" w14:textId="0BA538D1"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1EF8EBDB" w14:textId="5C815143"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4E7CFC76" w14:textId="68175F0A" w:rsidR="00937E0C" w:rsidRPr="00C935A5" w:rsidRDefault="00937E0C" w:rsidP="00937E0C">
            <w:pPr>
              <w:spacing w:before="40" w:after="20"/>
              <w:jc w:val="center"/>
              <w:rPr>
                <w:rFonts w:cs="Arial"/>
                <w:sz w:val="18"/>
                <w:szCs w:val="18"/>
              </w:rPr>
            </w:pPr>
            <w:r w:rsidRPr="00937E0C">
              <w:rPr>
                <w:rFonts w:cs="Arial"/>
                <w:sz w:val="18"/>
                <w:szCs w:val="18"/>
              </w:rPr>
              <w:t>16.2</w:t>
            </w:r>
          </w:p>
        </w:tc>
      </w:tr>
      <w:tr w:rsidR="00937E0C" w:rsidRPr="002918A5" w14:paraId="349CF115" w14:textId="77777777" w:rsidTr="00EF351A">
        <w:trPr>
          <w:trHeight w:val="240"/>
        </w:trPr>
        <w:tc>
          <w:tcPr>
            <w:tcW w:w="2268" w:type="dxa"/>
            <w:tcBorders>
              <w:top w:val="nil"/>
              <w:left w:val="nil"/>
              <w:bottom w:val="nil"/>
              <w:right w:val="single" w:sz="18" w:space="0" w:color="C00000"/>
            </w:tcBorders>
            <w:shd w:val="clear" w:color="auto" w:fill="auto"/>
            <w:vAlign w:val="center"/>
          </w:tcPr>
          <w:p w14:paraId="67A0154B" w14:textId="77777777" w:rsidR="00937E0C" w:rsidRPr="00C935A5" w:rsidRDefault="00937E0C" w:rsidP="00937E0C">
            <w:pPr>
              <w:spacing w:before="40" w:after="20"/>
              <w:rPr>
                <w:rFonts w:cs="Arial"/>
                <w:sz w:val="18"/>
                <w:szCs w:val="18"/>
              </w:rPr>
            </w:pPr>
            <w:r w:rsidRPr="00C935A5">
              <w:rPr>
                <w:rFonts w:cs="Arial"/>
                <w:sz w:val="18"/>
                <w:szCs w:val="18"/>
              </w:rPr>
              <w:t>Melbourne C</w:t>
            </w:r>
          </w:p>
        </w:tc>
        <w:tc>
          <w:tcPr>
            <w:tcW w:w="1021" w:type="dxa"/>
            <w:tcBorders>
              <w:top w:val="nil"/>
              <w:left w:val="single" w:sz="18" w:space="0" w:color="C00000"/>
              <w:bottom w:val="nil"/>
              <w:right w:val="nil"/>
            </w:tcBorders>
            <w:shd w:val="clear" w:color="auto" w:fill="auto"/>
          </w:tcPr>
          <w:p w14:paraId="035DD9E2" w14:textId="63A5EB75" w:rsidR="00937E0C" w:rsidRPr="00C935A5" w:rsidRDefault="00937E0C" w:rsidP="00937E0C">
            <w:pPr>
              <w:spacing w:before="40" w:after="20"/>
              <w:jc w:val="center"/>
              <w:rPr>
                <w:rFonts w:cs="Arial"/>
                <w:sz w:val="18"/>
                <w:szCs w:val="18"/>
              </w:rPr>
            </w:pPr>
            <w:r w:rsidRPr="00937E0C">
              <w:rPr>
                <w:rFonts w:cs="Arial"/>
                <w:sz w:val="18"/>
                <w:szCs w:val="18"/>
              </w:rPr>
              <w:t>1.10</w:t>
            </w:r>
          </w:p>
        </w:tc>
        <w:tc>
          <w:tcPr>
            <w:tcW w:w="907" w:type="dxa"/>
            <w:tcBorders>
              <w:top w:val="nil"/>
              <w:left w:val="nil"/>
              <w:bottom w:val="nil"/>
              <w:right w:val="nil"/>
            </w:tcBorders>
            <w:shd w:val="clear" w:color="auto" w:fill="auto"/>
          </w:tcPr>
          <w:p w14:paraId="427C5B57" w14:textId="6F46C5C3"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8" w:type="dxa"/>
            <w:tcBorders>
              <w:top w:val="nil"/>
              <w:left w:val="nil"/>
              <w:bottom w:val="nil"/>
              <w:right w:val="nil"/>
            </w:tcBorders>
          </w:tcPr>
          <w:p w14:paraId="37C8E0D6" w14:textId="091DB704"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70" w:type="dxa"/>
            <w:tcBorders>
              <w:top w:val="nil"/>
              <w:left w:val="nil"/>
              <w:bottom w:val="nil"/>
              <w:right w:val="nil"/>
            </w:tcBorders>
          </w:tcPr>
          <w:p w14:paraId="30664F7B" w14:textId="4416518D"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003DE13" w14:textId="5402BA97"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8" w:type="dxa"/>
            <w:tcBorders>
              <w:top w:val="nil"/>
              <w:left w:val="nil"/>
              <w:bottom w:val="nil"/>
              <w:right w:val="nil"/>
            </w:tcBorders>
            <w:shd w:val="clear" w:color="auto" w:fill="auto"/>
          </w:tcPr>
          <w:p w14:paraId="0F6B682E" w14:textId="07BD1E28"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021" w:type="dxa"/>
            <w:tcBorders>
              <w:top w:val="nil"/>
              <w:left w:val="nil"/>
              <w:bottom w:val="nil"/>
              <w:right w:val="nil"/>
            </w:tcBorders>
            <w:shd w:val="clear" w:color="auto" w:fill="auto"/>
          </w:tcPr>
          <w:p w14:paraId="2688680E" w14:textId="7D3A9C33"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5A0CB587" w14:textId="4C874F28" w:rsidR="00937E0C" w:rsidRPr="00C935A5" w:rsidRDefault="00937E0C" w:rsidP="00937E0C">
            <w:pPr>
              <w:spacing w:before="40" w:after="20"/>
              <w:jc w:val="center"/>
              <w:rPr>
                <w:rFonts w:cs="Arial"/>
                <w:sz w:val="18"/>
                <w:szCs w:val="18"/>
              </w:rPr>
            </w:pPr>
            <w:r w:rsidRPr="00937E0C">
              <w:rPr>
                <w:rFonts w:cs="Arial"/>
                <w:sz w:val="18"/>
                <w:szCs w:val="18"/>
              </w:rPr>
              <w:t>15.3</w:t>
            </w:r>
          </w:p>
        </w:tc>
      </w:tr>
      <w:tr w:rsidR="00937E0C" w:rsidRPr="002918A5" w14:paraId="65F8D098" w14:textId="77777777" w:rsidTr="00EF351A">
        <w:trPr>
          <w:trHeight w:val="240"/>
        </w:trPr>
        <w:tc>
          <w:tcPr>
            <w:tcW w:w="2268" w:type="dxa"/>
            <w:tcBorders>
              <w:top w:val="nil"/>
              <w:left w:val="nil"/>
              <w:bottom w:val="nil"/>
              <w:right w:val="single" w:sz="18" w:space="0" w:color="C00000"/>
            </w:tcBorders>
            <w:shd w:val="clear" w:color="auto" w:fill="auto"/>
            <w:vAlign w:val="center"/>
          </w:tcPr>
          <w:p w14:paraId="03D981D5" w14:textId="77777777" w:rsidR="00937E0C" w:rsidRPr="00C935A5" w:rsidRDefault="00937E0C" w:rsidP="00937E0C">
            <w:pPr>
              <w:spacing w:before="40" w:after="20"/>
              <w:rPr>
                <w:rFonts w:cs="Arial"/>
                <w:sz w:val="18"/>
                <w:szCs w:val="18"/>
              </w:rPr>
            </w:pPr>
            <w:r w:rsidRPr="00C935A5">
              <w:rPr>
                <w:rFonts w:cs="Arial"/>
                <w:sz w:val="18"/>
                <w:szCs w:val="18"/>
              </w:rPr>
              <w:t>Melton C</w:t>
            </w:r>
          </w:p>
        </w:tc>
        <w:tc>
          <w:tcPr>
            <w:tcW w:w="1021" w:type="dxa"/>
            <w:tcBorders>
              <w:top w:val="nil"/>
              <w:left w:val="single" w:sz="18" w:space="0" w:color="C00000"/>
              <w:bottom w:val="nil"/>
              <w:right w:val="nil"/>
            </w:tcBorders>
            <w:shd w:val="clear" w:color="auto" w:fill="auto"/>
          </w:tcPr>
          <w:p w14:paraId="4A567BA1" w14:textId="7DF48A78"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shd w:val="clear" w:color="auto" w:fill="auto"/>
          </w:tcPr>
          <w:p w14:paraId="72D1B29E" w14:textId="29710EBD"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8" w:type="dxa"/>
            <w:tcBorders>
              <w:top w:val="nil"/>
              <w:left w:val="nil"/>
              <w:bottom w:val="nil"/>
              <w:right w:val="nil"/>
            </w:tcBorders>
          </w:tcPr>
          <w:p w14:paraId="71BE3D26" w14:textId="714F26EC" w:rsidR="00937E0C" w:rsidRPr="00C935A5" w:rsidRDefault="00937E0C" w:rsidP="00937E0C">
            <w:pPr>
              <w:spacing w:before="40" w:after="20"/>
              <w:jc w:val="center"/>
              <w:rPr>
                <w:rFonts w:cs="Arial"/>
                <w:sz w:val="18"/>
                <w:szCs w:val="18"/>
              </w:rPr>
            </w:pPr>
            <w:r w:rsidRPr="00937E0C">
              <w:rPr>
                <w:rFonts w:cs="Arial"/>
                <w:sz w:val="18"/>
                <w:szCs w:val="18"/>
              </w:rPr>
              <w:t>0.84</w:t>
            </w:r>
          </w:p>
        </w:tc>
        <w:tc>
          <w:tcPr>
            <w:tcW w:w="170" w:type="dxa"/>
            <w:tcBorders>
              <w:top w:val="nil"/>
              <w:left w:val="nil"/>
              <w:bottom w:val="nil"/>
              <w:right w:val="nil"/>
            </w:tcBorders>
          </w:tcPr>
          <w:p w14:paraId="2A3CCE6C" w14:textId="2743696A"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79C7C332" w14:textId="049529C5" w:rsidR="00937E0C" w:rsidRPr="00C935A5" w:rsidRDefault="00937E0C" w:rsidP="00937E0C">
            <w:pPr>
              <w:spacing w:before="40" w:after="20"/>
              <w:jc w:val="center"/>
              <w:rPr>
                <w:rFonts w:cs="Arial"/>
                <w:sz w:val="18"/>
                <w:szCs w:val="18"/>
              </w:rPr>
            </w:pPr>
            <w:r w:rsidRPr="00937E0C">
              <w:rPr>
                <w:rFonts w:cs="Arial"/>
                <w:sz w:val="18"/>
                <w:szCs w:val="18"/>
              </w:rPr>
              <w:t>1.10</w:t>
            </w:r>
          </w:p>
        </w:tc>
        <w:tc>
          <w:tcPr>
            <w:tcW w:w="908" w:type="dxa"/>
            <w:tcBorders>
              <w:top w:val="nil"/>
              <w:left w:val="nil"/>
              <w:bottom w:val="nil"/>
              <w:right w:val="nil"/>
            </w:tcBorders>
            <w:shd w:val="clear" w:color="auto" w:fill="auto"/>
          </w:tcPr>
          <w:p w14:paraId="7F985DAE" w14:textId="69700BC2" w:rsidR="00937E0C" w:rsidRPr="00C935A5" w:rsidRDefault="00937E0C" w:rsidP="00937E0C">
            <w:pPr>
              <w:spacing w:before="40" w:after="20"/>
              <w:jc w:val="center"/>
              <w:rPr>
                <w:rFonts w:cs="Arial"/>
                <w:sz w:val="18"/>
                <w:szCs w:val="18"/>
              </w:rPr>
            </w:pPr>
            <w:r w:rsidRPr="00937E0C">
              <w:rPr>
                <w:rFonts w:cs="Arial"/>
                <w:sz w:val="18"/>
                <w:szCs w:val="18"/>
              </w:rPr>
              <w:t>1.09</w:t>
            </w:r>
          </w:p>
        </w:tc>
        <w:tc>
          <w:tcPr>
            <w:tcW w:w="1021" w:type="dxa"/>
            <w:tcBorders>
              <w:top w:val="nil"/>
              <w:left w:val="nil"/>
              <w:bottom w:val="nil"/>
              <w:right w:val="nil"/>
            </w:tcBorders>
            <w:shd w:val="clear" w:color="auto" w:fill="auto"/>
          </w:tcPr>
          <w:p w14:paraId="134EDA9E" w14:textId="0A7FFD3A"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5325A35C" w14:textId="6B225530" w:rsidR="00937E0C" w:rsidRPr="00C935A5" w:rsidRDefault="00937E0C" w:rsidP="00937E0C">
            <w:pPr>
              <w:spacing w:before="40" w:after="20"/>
              <w:jc w:val="center"/>
              <w:rPr>
                <w:rFonts w:cs="Arial"/>
                <w:sz w:val="18"/>
                <w:szCs w:val="18"/>
              </w:rPr>
            </w:pPr>
            <w:r w:rsidRPr="00937E0C">
              <w:rPr>
                <w:rFonts w:cs="Arial"/>
                <w:sz w:val="18"/>
                <w:szCs w:val="18"/>
              </w:rPr>
              <w:t>14.2</w:t>
            </w:r>
          </w:p>
        </w:tc>
      </w:tr>
      <w:tr w:rsidR="00937E0C" w:rsidRPr="002918A5" w14:paraId="07031B55" w14:textId="77777777" w:rsidTr="00EF351A">
        <w:trPr>
          <w:trHeight w:val="240"/>
        </w:trPr>
        <w:tc>
          <w:tcPr>
            <w:tcW w:w="2268" w:type="dxa"/>
            <w:tcBorders>
              <w:top w:val="nil"/>
              <w:left w:val="nil"/>
              <w:bottom w:val="nil"/>
              <w:right w:val="single" w:sz="18" w:space="0" w:color="C00000"/>
            </w:tcBorders>
            <w:shd w:val="clear" w:color="auto" w:fill="auto"/>
            <w:vAlign w:val="center"/>
          </w:tcPr>
          <w:p w14:paraId="09918E3B" w14:textId="77777777" w:rsidR="00937E0C" w:rsidRPr="00C935A5" w:rsidRDefault="00937E0C" w:rsidP="00937E0C">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021" w:type="dxa"/>
            <w:tcBorders>
              <w:top w:val="nil"/>
              <w:left w:val="single" w:sz="18" w:space="0" w:color="C00000"/>
              <w:bottom w:val="nil"/>
              <w:right w:val="nil"/>
            </w:tcBorders>
            <w:shd w:val="clear" w:color="auto" w:fill="auto"/>
          </w:tcPr>
          <w:p w14:paraId="300A28EE" w14:textId="1F2AF858"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shd w:val="clear" w:color="auto" w:fill="auto"/>
          </w:tcPr>
          <w:p w14:paraId="10D0EE7B" w14:textId="4E85FCA5"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8" w:type="dxa"/>
            <w:tcBorders>
              <w:top w:val="nil"/>
              <w:left w:val="nil"/>
              <w:bottom w:val="nil"/>
              <w:right w:val="nil"/>
            </w:tcBorders>
          </w:tcPr>
          <w:p w14:paraId="3A59AB1E" w14:textId="053A1405"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70" w:type="dxa"/>
            <w:tcBorders>
              <w:top w:val="nil"/>
              <w:left w:val="nil"/>
              <w:bottom w:val="nil"/>
              <w:right w:val="nil"/>
            </w:tcBorders>
          </w:tcPr>
          <w:p w14:paraId="1D066DD9" w14:textId="77777777"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1AB0F068" w14:textId="201EC1A2"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8" w:type="dxa"/>
            <w:tcBorders>
              <w:top w:val="nil"/>
              <w:left w:val="nil"/>
              <w:bottom w:val="nil"/>
              <w:right w:val="nil"/>
            </w:tcBorders>
            <w:shd w:val="clear" w:color="auto" w:fill="auto"/>
          </w:tcPr>
          <w:p w14:paraId="11037FB4" w14:textId="56F73812"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021" w:type="dxa"/>
            <w:tcBorders>
              <w:top w:val="nil"/>
              <w:left w:val="nil"/>
              <w:bottom w:val="nil"/>
              <w:right w:val="nil"/>
            </w:tcBorders>
            <w:shd w:val="clear" w:color="auto" w:fill="auto"/>
          </w:tcPr>
          <w:p w14:paraId="4E46DF87" w14:textId="652EEAAC"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0FFA0E4B" w14:textId="53EDA40C" w:rsidR="00937E0C" w:rsidRPr="00C935A5" w:rsidRDefault="00937E0C" w:rsidP="00937E0C">
            <w:pPr>
              <w:spacing w:before="40" w:after="20"/>
              <w:jc w:val="center"/>
              <w:rPr>
                <w:rFonts w:cs="Arial"/>
                <w:sz w:val="18"/>
                <w:szCs w:val="18"/>
              </w:rPr>
            </w:pPr>
            <w:r w:rsidRPr="00937E0C">
              <w:rPr>
                <w:rFonts w:cs="Arial"/>
                <w:sz w:val="18"/>
                <w:szCs w:val="18"/>
              </w:rPr>
              <w:t>19.0</w:t>
            </w:r>
          </w:p>
        </w:tc>
      </w:tr>
      <w:tr w:rsidR="00937E0C" w:rsidRPr="002918A5" w14:paraId="22CA8F87" w14:textId="77777777" w:rsidTr="00EF351A">
        <w:trPr>
          <w:trHeight w:val="240"/>
        </w:trPr>
        <w:tc>
          <w:tcPr>
            <w:tcW w:w="2268" w:type="dxa"/>
            <w:tcBorders>
              <w:top w:val="nil"/>
              <w:left w:val="nil"/>
              <w:bottom w:val="nil"/>
              <w:right w:val="single" w:sz="18" w:space="0" w:color="C00000"/>
            </w:tcBorders>
            <w:shd w:val="clear" w:color="auto" w:fill="auto"/>
            <w:vAlign w:val="center"/>
          </w:tcPr>
          <w:p w14:paraId="15673EB3" w14:textId="77777777" w:rsidR="00937E0C" w:rsidRPr="00C935A5" w:rsidRDefault="00937E0C" w:rsidP="00937E0C">
            <w:pPr>
              <w:spacing w:before="40" w:after="20"/>
              <w:rPr>
                <w:rFonts w:cs="Arial"/>
                <w:sz w:val="18"/>
                <w:szCs w:val="18"/>
              </w:rPr>
            </w:pPr>
            <w:r w:rsidRPr="00C935A5">
              <w:rPr>
                <w:rFonts w:cs="Arial"/>
                <w:sz w:val="18"/>
                <w:szCs w:val="18"/>
              </w:rPr>
              <w:t>Mildura RC</w:t>
            </w:r>
          </w:p>
        </w:tc>
        <w:tc>
          <w:tcPr>
            <w:tcW w:w="1021" w:type="dxa"/>
            <w:tcBorders>
              <w:top w:val="nil"/>
              <w:left w:val="single" w:sz="18" w:space="0" w:color="C00000"/>
              <w:bottom w:val="nil"/>
              <w:right w:val="nil"/>
            </w:tcBorders>
            <w:shd w:val="clear" w:color="auto" w:fill="auto"/>
          </w:tcPr>
          <w:p w14:paraId="34DD0696" w14:textId="5EBB38D9"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shd w:val="clear" w:color="auto" w:fill="auto"/>
          </w:tcPr>
          <w:p w14:paraId="1E526CC1" w14:textId="4F80CA87"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908" w:type="dxa"/>
            <w:tcBorders>
              <w:top w:val="nil"/>
              <w:left w:val="nil"/>
              <w:bottom w:val="nil"/>
              <w:right w:val="nil"/>
            </w:tcBorders>
          </w:tcPr>
          <w:p w14:paraId="5B22EDCC" w14:textId="1AE673E3" w:rsidR="00937E0C" w:rsidRPr="00C935A5" w:rsidRDefault="00937E0C" w:rsidP="00937E0C">
            <w:pPr>
              <w:spacing w:before="40" w:after="20"/>
              <w:jc w:val="center"/>
              <w:rPr>
                <w:rFonts w:cs="Arial"/>
                <w:sz w:val="18"/>
                <w:szCs w:val="18"/>
              </w:rPr>
            </w:pPr>
            <w:r w:rsidRPr="00937E0C">
              <w:rPr>
                <w:rFonts w:cs="Arial"/>
                <w:sz w:val="18"/>
                <w:szCs w:val="18"/>
              </w:rPr>
              <w:t>0.75</w:t>
            </w:r>
          </w:p>
        </w:tc>
        <w:tc>
          <w:tcPr>
            <w:tcW w:w="170" w:type="dxa"/>
            <w:tcBorders>
              <w:top w:val="nil"/>
              <w:left w:val="nil"/>
              <w:bottom w:val="nil"/>
              <w:right w:val="nil"/>
            </w:tcBorders>
          </w:tcPr>
          <w:p w14:paraId="66098219" w14:textId="602FBD28"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15D0F4DE" w14:textId="15F892F3"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8" w:type="dxa"/>
            <w:tcBorders>
              <w:top w:val="nil"/>
              <w:left w:val="nil"/>
              <w:bottom w:val="nil"/>
              <w:right w:val="nil"/>
            </w:tcBorders>
            <w:shd w:val="clear" w:color="auto" w:fill="auto"/>
          </w:tcPr>
          <w:p w14:paraId="0C4E9ED3" w14:textId="7C2A32B0"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1021" w:type="dxa"/>
            <w:tcBorders>
              <w:top w:val="nil"/>
              <w:left w:val="nil"/>
              <w:bottom w:val="nil"/>
              <w:right w:val="nil"/>
            </w:tcBorders>
            <w:shd w:val="clear" w:color="auto" w:fill="auto"/>
          </w:tcPr>
          <w:p w14:paraId="3F2FC4A4" w14:textId="79E795E6"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1021" w:type="dxa"/>
            <w:tcBorders>
              <w:top w:val="nil"/>
              <w:left w:val="nil"/>
              <w:bottom w:val="nil"/>
              <w:right w:val="nil"/>
            </w:tcBorders>
            <w:shd w:val="clear" w:color="auto" w:fill="auto"/>
          </w:tcPr>
          <w:p w14:paraId="2697A611" w14:textId="446EA472" w:rsidR="00937E0C" w:rsidRPr="00C935A5" w:rsidRDefault="00937E0C" w:rsidP="00937E0C">
            <w:pPr>
              <w:spacing w:before="40" w:after="20"/>
              <w:jc w:val="center"/>
              <w:rPr>
                <w:rFonts w:cs="Arial"/>
                <w:sz w:val="18"/>
                <w:szCs w:val="18"/>
              </w:rPr>
            </w:pPr>
            <w:r w:rsidRPr="00937E0C">
              <w:rPr>
                <w:rFonts w:cs="Arial"/>
                <w:sz w:val="18"/>
                <w:szCs w:val="18"/>
              </w:rPr>
              <w:t>21.3</w:t>
            </w:r>
          </w:p>
        </w:tc>
      </w:tr>
      <w:tr w:rsidR="00937E0C" w:rsidRPr="002918A5" w14:paraId="36589A7D" w14:textId="77777777" w:rsidTr="00EF351A">
        <w:trPr>
          <w:trHeight w:val="240"/>
        </w:trPr>
        <w:tc>
          <w:tcPr>
            <w:tcW w:w="2268" w:type="dxa"/>
            <w:tcBorders>
              <w:top w:val="nil"/>
              <w:left w:val="nil"/>
              <w:bottom w:val="nil"/>
              <w:right w:val="single" w:sz="18" w:space="0" w:color="C00000"/>
            </w:tcBorders>
            <w:shd w:val="clear" w:color="auto" w:fill="auto"/>
            <w:vAlign w:val="center"/>
          </w:tcPr>
          <w:p w14:paraId="4FF0EE1B" w14:textId="77777777" w:rsidR="00937E0C" w:rsidRPr="00C935A5" w:rsidRDefault="00937E0C" w:rsidP="00937E0C">
            <w:pPr>
              <w:spacing w:before="40" w:after="20"/>
              <w:rPr>
                <w:rFonts w:cs="Arial"/>
                <w:sz w:val="18"/>
                <w:szCs w:val="18"/>
              </w:rPr>
            </w:pPr>
            <w:r w:rsidRPr="00C935A5">
              <w:rPr>
                <w:rFonts w:cs="Arial"/>
                <w:sz w:val="18"/>
                <w:szCs w:val="18"/>
              </w:rPr>
              <w:t>Mitchell S</w:t>
            </w:r>
          </w:p>
        </w:tc>
        <w:tc>
          <w:tcPr>
            <w:tcW w:w="1021" w:type="dxa"/>
            <w:tcBorders>
              <w:top w:val="nil"/>
              <w:left w:val="single" w:sz="18" w:space="0" w:color="C00000"/>
              <w:bottom w:val="nil"/>
              <w:right w:val="nil"/>
            </w:tcBorders>
            <w:shd w:val="clear" w:color="auto" w:fill="auto"/>
          </w:tcPr>
          <w:p w14:paraId="68EB6742" w14:textId="63A7880C"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shd w:val="clear" w:color="auto" w:fill="auto"/>
          </w:tcPr>
          <w:p w14:paraId="29E54CEF" w14:textId="2D1B1E02"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8" w:type="dxa"/>
            <w:tcBorders>
              <w:top w:val="nil"/>
              <w:left w:val="nil"/>
              <w:bottom w:val="nil"/>
              <w:right w:val="nil"/>
            </w:tcBorders>
          </w:tcPr>
          <w:p w14:paraId="5CC52D43" w14:textId="045B10EA" w:rsidR="00937E0C" w:rsidRPr="00C935A5" w:rsidRDefault="00937E0C" w:rsidP="00937E0C">
            <w:pPr>
              <w:spacing w:before="40" w:after="20"/>
              <w:jc w:val="center"/>
              <w:rPr>
                <w:rFonts w:cs="Arial"/>
                <w:sz w:val="18"/>
                <w:szCs w:val="18"/>
              </w:rPr>
            </w:pPr>
            <w:r w:rsidRPr="00937E0C">
              <w:rPr>
                <w:rFonts w:cs="Arial"/>
                <w:sz w:val="18"/>
                <w:szCs w:val="18"/>
              </w:rPr>
              <w:t>0.92</w:t>
            </w:r>
          </w:p>
        </w:tc>
        <w:tc>
          <w:tcPr>
            <w:tcW w:w="170" w:type="dxa"/>
            <w:tcBorders>
              <w:top w:val="nil"/>
              <w:left w:val="nil"/>
              <w:bottom w:val="nil"/>
              <w:right w:val="nil"/>
            </w:tcBorders>
          </w:tcPr>
          <w:p w14:paraId="13664546" w14:textId="22788378"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557C516A" w14:textId="34A4A0D9"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8" w:type="dxa"/>
            <w:tcBorders>
              <w:top w:val="nil"/>
              <w:left w:val="nil"/>
              <w:bottom w:val="nil"/>
              <w:right w:val="nil"/>
            </w:tcBorders>
            <w:shd w:val="clear" w:color="auto" w:fill="auto"/>
          </w:tcPr>
          <w:p w14:paraId="1D4C382F" w14:textId="2ABB7562"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021" w:type="dxa"/>
            <w:tcBorders>
              <w:top w:val="nil"/>
              <w:left w:val="nil"/>
              <w:bottom w:val="nil"/>
              <w:right w:val="nil"/>
            </w:tcBorders>
            <w:shd w:val="clear" w:color="auto" w:fill="auto"/>
          </w:tcPr>
          <w:p w14:paraId="10143367" w14:textId="7492EE31"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72049F1A" w14:textId="43C8B37B" w:rsidR="00937E0C" w:rsidRPr="00C935A5" w:rsidRDefault="00937E0C" w:rsidP="00937E0C">
            <w:pPr>
              <w:spacing w:before="40" w:after="20"/>
              <w:jc w:val="center"/>
              <w:rPr>
                <w:rFonts w:cs="Arial"/>
                <w:sz w:val="18"/>
                <w:szCs w:val="18"/>
              </w:rPr>
            </w:pPr>
            <w:r w:rsidRPr="00937E0C">
              <w:rPr>
                <w:rFonts w:cs="Arial"/>
                <w:sz w:val="18"/>
                <w:szCs w:val="18"/>
              </w:rPr>
              <w:t>35.7</w:t>
            </w:r>
          </w:p>
        </w:tc>
      </w:tr>
      <w:tr w:rsidR="00937E0C" w:rsidRPr="002918A5" w14:paraId="4205095E" w14:textId="77777777" w:rsidTr="00EF351A">
        <w:trPr>
          <w:trHeight w:val="240"/>
        </w:trPr>
        <w:tc>
          <w:tcPr>
            <w:tcW w:w="2268" w:type="dxa"/>
            <w:tcBorders>
              <w:top w:val="nil"/>
              <w:left w:val="nil"/>
              <w:bottom w:val="nil"/>
              <w:right w:val="single" w:sz="18" w:space="0" w:color="C00000"/>
            </w:tcBorders>
            <w:shd w:val="clear" w:color="auto" w:fill="auto"/>
            <w:vAlign w:val="center"/>
          </w:tcPr>
          <w:p w14:paraId="002B7293" w14:textId="77777777" w:rsidR="00937E0C" w:rsidRPr="00C935A5" w:rsidRDefault="00937E0C" w:rsidP="00937E0C">
            <w:pPr>
              <w:spacing w:before="40" w:after="20"/>
              <w:rPr>
                <w:rFonts w:cs="Arial"/>
                <w:sz w:val="18"/>
                <w:szCs w:val="18"/>
              </w:rPr>
            </w:pPr>
            <w:r w:rsidRPr="00C935A5">
              <w:rPr>
                <w:rFonts w:cs="Arial"/>
                <w:sz w:val="18"/>
                <w:szCs w:val="18"/>
              </w:rPr>
              <w:t>Moira S</w:t>
            </w:r>
          </w:p>
        </w:tc>
        <w:tc>
          <w:tcPr>
            <w:tcW w:w="1021" w:type="dxa"/>
            <w:tcBorders>
              <w:top w:val="nil"/>
              <w:left w:val="single" w:sz="18" w:space="0" w:color="C00000"/>
              <w:bottom w:val="nil"/>
              <w:right w:val="nil"/>
            </w:tcBorders>
            <w:shd w:val="clear" w:color="auto" w:fill="auto"/>
          </w:tcPr>
          <w:p w14:paraId="1DD7179E" w14:textId="059A3BE5"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shd w:val="clear" w:color="auto" w:fill="auto"/>
          </w:tcPr>
          <w:p w14:paraId="5FB1D44D" w14:textId="08F87B3D"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8" w:type="dxa"/>
            <w:tcBorders>
              <w:top w:val="nil"/>
              <w:left w:val="nil"/>
              <w:bottom w:val="nil"/>
              <w:right w:val="nil"/>
            </w:tcBorders>
          </w:tcPr>
          <w:p w14:paraId="442A7646" w14:textId="3F9C8BBB" w:rsidR="00937E0C" w:rsidRPr="00C935A5" w:rsidRDefault="00937E0C" w:rsidP="00937E0C">
            <w:pPr>
              <w:spacing w:before="40" w:after="20"/>
              <w:jc w:val="center"/>
              <w:rPr>
                <w:rFonts w:cs="Arial"/>
                <w:sz w:val="18"/>
                <w:szCs w:val="18"/>
              </w:rPr>
            </w:pPr>
            <w:r w:rsidRPr="00937E0C">
              <w:rPr>
                <w:rFonts w:cs="Arial"/>
                <w:sz w:val="18"/>
                <w:szCs w:val="18"/>
              </w:rPr>
              <w:t>0.79</w:t>
            </w:r>
          </w:p>
        </w:tc>
        <w:tc>
          <w:tcPr>
            <w:tcW w:w="170" w:type="dxa"/>
            <w:tcBorders>
              <w:top w:val="nil"/>
              <w:left w:val="nil"/>
              <w:bottom w:val="nil"/>
              <w:right w:val="nil"/>
            </w:tcBorders>
          </w:tcPr>
          <w:p w14:paraId="2C082F47" w14:textId="04586791"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510A7415" w14:textId="73A96417"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8" w:type="dxa"/>
            <w:tcBorders>
              <w:top w:val="nil"/>
              <w:left w:val="nil"/>
              <w:bottom w:val="nil"/>
              <w:right w:val="nil"/>
            </w:tcBorders>
            <w:shd w:val="clear" w:color="auto" w:fill="auto"/>
          </w:tcPr>
          <w:p w14:paraId="191439CD" w14:textId="4471BA6B"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1021" w:type="dxa"/>
            <w:tcBorders>
              <w:top w:val="nil"/>
              <w:left w:val="nil"/>
              <w:bottom w:val="nil"/>
              <w:right w:val="nil"/>
            </w:tcBorders>
            <w:shd w:val="clear" w:color="auto" w:fill="auto"/>
          </w:tcPr>
          <w:p w14:paraId="37FA1DBA" w14:textId="5A0982A5"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021" w:type="dxa"/>
            <w:tcBorders>
              <w:top w:val="nil"/>
              <w:left w:val="nil"/>
              <w:bottom w:val="nil"/>
              <w:right w:val="nil"/>
            </w:tcBorders>
            <w:shd w:val="clear" w:color="auto" w:fill="auto"/>
          </w:tcPr>
          <w:p w14:paraId="11534183" w14:textId="39E5E3BC" w:rsidR="00937E0C" w:rsidRPr="00C935A5" w:rsidRDefault="00937E0C" w:rsidP="00937E0C">
            <w:pPr>
              <w:spacing w:before="40" w:after="20"/>
              <w:jc w:val="center"/>
              <w:rPr>
                <w:rFonts w:cs="Arial"/>
                <w:sz w:val="18"/>
                <w:szCs w:val="18"/>
              </w:rPr>
            </w:pPr>
            <w:r w:rsidRPr="00937E0C">
              <w:rPr>
                <w:rFonts w:cs="Arial"/>
                <w:sz w:val="18"/>
                <w:szCs w:val="18"/>
              </w:rPr>
              <w:t>53.8</w:t>
            </w:r>
          </w:p>
        </w:tc>
      </w:tr>
      <w:tr w:rsidR="00937E0C" w:rsidRPr="002918A5" w14:paraId="298AAF17" w14:textId="77777777" w:rsidTr="00EF351A">
        <w:trPr>
          <w:trHeight w:val="240"/>
        </w:trPr>
        <w:tc>
          <w:tcPr>
            <w:tcW w:w="2268" w:type="dxa"/>
            <w:tcBorders>
              <w:top w:val="nil"/>
              <w:left w:val="nil"/>
              <w:bottom w:val="nil"/>
              <w:right w:val="single" w:sz="18" w:space="0" w:color="C00000"/>
            </w:tcBorders>
            <w:shd w:val="clear" w:color="auto" w:fill="auto"/>
            <w:vAlign w:val="center"/>
          </w:tcPr>
          <w:p w14:paraId="56453FA0" w14:textId="77777777" w:rsidR="00937E0C" w:rsidRPr="00C935A5" w:rsidRDefault="00937E0C" w:rsidP="00937E0C">
            <w:pPr>
              <w:spacing w:before="40" w:after="20"/>
              <w:rPr>
                <w:rFonts w:cs="Arial"/>
                <w:sz w:val="18"/>
                <w:szCs w:val="18"/>
              </w:rPr>
            </w:pPr>
            <w:r w:rsidRPr="00C935A5">
              <w:rPr>
                <w:rFonts w:cs="Arial"/>
                <w:sz w:val="18"/>
                <w:szCs w:val="18"/>
              </w:rPr>
              <w:t>Monash C</w:t>
            </w:r>
          </w:p>
        </w:tc>
        <w:tc>
          <w:tcPr>
            <w:tcW w:w="1021" w:type="dxa"/>
            <w:tcBorders>
              <w:top w:val="nil"/>
              <w:left w:val="single" w:sz="18" w:space="0" w:color="C00000"/>
              <w:bottom w:val="nil"/>
              <w:right w:val="nil"/>
            </w:tcBorders>
            <w:shd w:val="clear" w:color="auto" w:fill="auto"/>
          </w:tcPr>
          <w:p w14:paraId="39A6CD38" w14:textId="435E7D70"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shd w:val="clear" w:color="auto" w:fill="auto"/>
          </w:tcPr>
          <w:p w14:paraId="4F1BACFE" w14:textId="1AFEF8DF"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8" w:type="dxa"/>
            <w:tcBorders>
              <w:top w:val="nil"/>
              <w:left w:val="nil"/>
              <w:bottom w:val="nil"/>
              <w:right w:val="nil"/>
            </w:tcBorders>
          </w:tcPr>
          <w:p w14:paraId="73C86955" w14:textId="429E4BEB"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6A7DD2A5" w14:textId="4E89D867"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7806EC04" w14:textId="4DD34618"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shd w:val="clear" w:color="auto" w:fill="auto"/>
          </w:tcPr>
          <w:p w14:paraId="3C993AC2" w14:textId="3D34EAC0"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5D6FEE21" w14:textId="321E8E09"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2A0F5709" w14:textId="593BB148" w:rsidR="00937E0C" w:rsidRPr="00C935A5" w:rsidRDefault="00937E0C" w:rsidP="00937E0C">
            <w:pPr>
              <w:spacing w:before="40" w:after="20"/>
              <w:jc w:val="center"/>
              <w:rPr>
                <w:rFonts w:cs="Arial"/>
                <w:sz w:val="18"/>
                <w:szCs w:val="18"/>
              </w:rPr>
            </w:pPr>
            <w:r w:rsidRPr="00937E0C">
              <w:rPr>
                <w:rFonts w:cs="Arial"/>
                <w:sz w:val="18"/>
                <w:szCs w:val="18"/>
              </w:rPr>
              <w:t>14.7</w:t>
            </w:r>
          </w:p>
        </w:tc>
      </w:tr>
      <w:tr w:rsidR="00937E0C" w:rsidRPr="00937E0C" w14:paraId="665C3AFE" w14:textId="77777777" w:rsidTr="00EF351A">
        <w:trPr>
          <w:trHeight w:val="240"/>
        </w:trPr>
        <w:tc>
          <w:tcPr>
            <w:tcW w:w="2268" w:type="dxa"/>
            <w:tcBorders>
              <w:top w:val="nil"/>
              <w:left w:val="nil"/>
              <w:bottom w:val="nil"/>
              <w:right w:val="single" w:sz="18" w:space="0" w:color="C00000"/>
            </w:tcBorders>
            <w:shd w:val="clear" w:color="auto" w:fill="auto"/>
            <w:vAlign w:val="center"/>
          </w:tcPr>
          <w:p w14:paraId="486BCF62" w14:textId="77777777" w:rsidR="00937E0C" w:rsidRPr="00C935A5" w:rsidRDefault="00937E0C" w:rsidP="00937E0C">
            <w:pPr>
              <w:spacing w:before="40" w:after="20"/>
              <w:rPr>
                <w:rFonts w:cs="Arial"/>
                <w:sz w:val="18"/>
                <w:szCs w:val="18"/>
              </w:rPr>
            </w:pPr>
            <w:r w:rsidRPr="00C935A5">
              <w:rPr>
                <w:rFonts w:cs="Arial"/>
                <w:sz w:val="18"/>
                <w:szCs w:val="18"/>
              </w:rPr>
              <w:t>Moonee Valley C</w:t>
            </w:r>
          </w:p>
        </w:tc>
        <w:tc>
          <w:tcPr>
            <w:tcW w:w="1021" w:type="dxa"/>
            <w:tcBorders>
              <w:top w:val="nil"/>
              <w:left w:val="single" w:sz="18" w:space="0" w:color="C00000"/>
              <w:bottom w:val="nil"/>
              <w:right w:val="nil"/>
            </w:tcBorders>
            <w:shd w:val="clear" w:color="auto" w:fill="auto"/>
          </w:tcPr>
          <w:p w14:paraId="6AFFCE1F" w14:textId="620CF1F8"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shd w:val="clear" w:color="auto" w:fill="auto"/>
          </w:tcPr>
          <w:p w14:paraId="72936E33" w14:textId="25AB96A1"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8" w:type="dxa"/>
            <w:tcBorders>
              <w:top w:val="nil"/>
              <w:left w:val="nil"/>
              <w:bottom w:val="nil"/>
              <w:right w:val="nil"/>
            </w:tcBorders>
          </w:tcPr>
          <w:p w14:paraId="1CF78CF2" w14:textId="42BE68AB" w:rsidR="00937E0C" w:rsidRPr="00C935A5" w:rsidRDefault="00937E0C" w:rsidP="00937E0C">
            <w:pPr>
              <w:spacing w:before="40" w:after="20"/>
              <w:jc w:val="center"/>
              <w:rPr>
                <w:rFonts w:cs="Arial"/>
                <w:sz w:val="18"/>
                <w:szCs w:val="18"/>
              </w:rPr>
            </w:pPr>
            <w:r w:rsidRPr="00937E0C">
              <w:rPr>
                <w:rFonts w:cs="Arial"/>
                <w:sz w:val="18"/>
                <w:szCs w:val="18"/>
              </w:rPr>
              <w:t>0.84</w:t>
            </w:r>
          </w:p>
        </w:tc>
        <w:tc>
          <w:tcPr>
            <w:tcW w:w="170" w:type="dxa"/>
            <w:tcBorders>
              <w:top w:val="nil"/>
              <w:left w:val="nil"/>
              <w:bottom w:val="nil"/>
              <w:right w:val="nil"/>
            </w:tcBorders>
          </w:tcPr>
          <w:p w14:paraId="5FE6E17A" w14:textId="193FC023"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3764DCB0" w14:textId="1DC23B38"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908" w:type="dxa"/>
            <w:tcBorders>
              <w:top w:val="nil"/>
              <w:left w:val="nil"/>
              <w:bottom w:val="nil"/>
              <w:right w:val="nil"/>
            </w:tcBorders>
            <w:shd w:val="clear" w:color="auto" w:fill="auto"/>
          </w:tcPr>
          <w:p w14:paraId="33731DD6" w14:textId="3F6697AE"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1021" w:type="dxa"/>
            <w:tcBorders>
              <w:top w:val="nil"/>
              <w:left w:val="nil"/>
              <w:bottom w:val="nil"/>
              <w:right w:val="nil"/>
            </w:tcBorders>
            <w:shd w:val="clear" w:color="auto" w:fill="auto"/>
          </w:tcPr>
          <w:p w14:paraId="624C62AC" w14:textId="5DD5BADC"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277248B6" w14:textId="6B6E8327" w:rsidR="00937E0C" w:rsidRPr="00C935A5" w:rsidRDefault="00937E0C" w:rsidP="00937E0C">
            <w:pPr>
              <w:spacing w:before="40" w:after="20"/>
              <w:jc w:val="center"/>
              <w:rPr>
                <w:rFonts w:cs="Arial"/>
                <w:sz w:val="18"/>
                <w:szCs w:val="18"/>
              </w:rPr>
            </w:pPr>
            <w:r w:rsidRPr="00937E0C">
              <w:rPr>
                <w:rFonts w:cs="Arial"/>
                <w:sz w:val="18"/>
                <w:szCs w:val="18"/>
              </w:rPr>
              <w:t>15.3</w:t>
            </w:r>
          </w:p>
        </w:tc>
      </w:tr>
      <w:tr w:rsidR="00937E0C" w:rsidRPr="00937E0C" w14:paraId="605BBD13" w14:textId="77777777" w:rsidTr="00EF351A">
        <w:trPr>
          <w:trHeight w:val="240"/>
        </w:trPr>
        <w:tc>
          <w:tcPr>
            <w:tcW w:w="2268" w:type="dxa"/>
            <w:tcBorders>
              <w:top w:val="nil"/>
              <w:left w:val="nil"/>
              <w:bottom w:val="nil"/>
              <w:right w:val="single" w:sz="18" w:space="0" w:color="C00000"/>
            </w:tcBorders>
            <w:shd w:val="clear" w:color="auto" w:fill="auto"/>
            <w:vAlign w:val="center"/>
          </w:tcPr>
          <w:p w14:paraId="7B500A0C" w14:textId="77777777" w:rsidR="00937E0C" w:rsidRPr="00C935A5" w:rsidRDefault="00937E0C" w:rsidP="00937E0C">
            <w:pPr>
              <w:spacing w:before="40" w:after="20"/>
              <w:rPr>
                <w:rFonts w:cs="Arial"/>
                <w:sz w:val="18"/>
                <w:szCs w:val="18"/>
              </w:rPr>
            </w:pPr>
            <w:r w:rsidRPr="00C935A5">
              <w:rPr>
                <w:rFonts w:cs="Arial"/>
                <w:sz w:val="18"/>
                <w:szCs w:val="18"/>
              </w:rPr>
              <w:t>Moorabool S</w:t>
            </w:r>
          </w:p>
        </w:tc>
        <w:tc>
          <w:tcPr>
            <w:tcW w:w="1021" w:type="dxa"/>
            <w:tcBorders>
              <w:top w:val="nil"/>
              <w:left w:val="single" w:sz="18" w:space="0" w:color="C00000"/>
              <w:bottom w:val="nil"/>
              <w:right w:val="nil"/>
            </w:tcBorders>
            <w:shd w:val="clear" w:color="auto" w:fill="auto"/>
          </w:tcPr>
          <w:p w14:paraId="489E5E27" w14:textId="09AA6B54"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7E8ED84E" w14:textId="69E4283D"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8" w:type="dxa"/>
            <w:tcBorders>
              <w:top w:val="nil"/>
              <w:left w:val="nil"/>
              <w:bottom w:val="nil"/>
              <w:right w:val="nil"/>
            </w:tcBorders>
          </w:tcPr>
          <w:p w14:paraId="490D15E2" w14:textId="70E8AB3C" w:rsidR="00937E0C" w:rsidRPr="00C935A5" w:rsidRDefault="00937E0C" w:rsidP="00937E0C">
            <w:pPr>
              <w:spacing w:before="40" w:after="20"/>
              <w:jc w:val="center"/>
              <w:rPr>
                <w:rFonts w:cs="Arial"/>
                <w:sz w:val="18"/>
                <w:szCs w:val="18"/>
              </w:rPr>
            </w:pPr>
            <w:r w:rsidRPr="00937E0C">
              <w:rPr>
                <w:rFonts w:cs="Arial"/>
                <w:sz w:val="18"/>
                <w:szCs w:val="18"/>
              </w:rPr>
              <w:t>0.90</w:t>
            </w:r>
          </w:p>
        </w:tc>
        <w:tc>
          <w:tcPr>
            <w:tcW w:w="170" w:type="dxa"/>
            <w:tcBorders>
              <w:top w:val="nil"/>
              <w:left w:val="nil"/>
              <w:bottom w:val="nil"/>
              <w:right w:val="nil"/>
            </w:tcBorders>
          </w:tcPr>
          <w:p w14:paraId="160D4829" w14:textId="3DBAB497"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16960432" w14:textId="28FE1F66"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8" w:type="dxa"/>
            <w:tcBorders>
              <w:top w:val="nil"/>
              <w:left w:val="nil"/>
              <w:bottom w:val="nil"/>
              <w:right w:val="nil"/>
            </w:tcBorders>
            <w:shd w:val="clear" w:color="auto" w:fill="auto"/>
          </w:tcPr>
          <w:p w14:paraId="142BA797" w14:textId="3807569C" w:rsidR="00937E0C" w:rsidRPr="00C935A5" w:rsidRDefault="00937E0C" w:rsidP="00937E0C">
            <w:pPr>
              <w:spacing w:before="40" w:after="20"/>
              <w:jc w:val="center"/>
              <w:rPr>
                <w:rFonts w:cs="Arial"/>
                <w:sz w:val="18"/>
                <w:szCs w:val="18"/>
              </w:rPr>
            </w:pPr>
            <w:r w:rsidRPr="00937E0C">
              <w:rPr>
                <w:rFonts w:cs="Arial"/>
                <w:sz w:val="18"/>
                <w:szCs w:val="18"/>
              </w:rPr>
              <w:t>1.04</w:t>
            </w:r>
          </w:p>
        </w:tc>
        <w:tc>
          <w:tcPr>
            <w:tcW w:w="1021" w:type="dxa"/>
            <w:tcBorders>
              <w:top w:val="nil"/>
              <w:left w:val="nil"/>
              <w:bottom w:val="nil"/>
              <w:right w:val="nil"/>
            </w:tcBorders>
            <w:shd w:val="clear" w:color="auto" w:fill="auto"/>
          </w:tcPr>
          <w:p w14:paraId="69C912E3" w14:textId="0C926E40"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61E66FCC" w14:textId="689C3CFA" w:rsidR="00937E0C" w:rsidRPr="00C935A5" w:rsidRDefault="00937E0C" w:rsidP="00937E0C">
            <w:pPr>
              <w:spacing w:before="40" w:after="20"/>
              <w:jc w:val="center"/>
              <w:rPr>
                <w:rFonts w:cs="Arial"/>
                <w:sz w:val="18"/>
                <w:szCs w:val="18"/>
              </w:rPr>
            </w:pPr>
            <w:r w:rsidRPr="00937E0C">
              <w:rPr>
                <w:rFonts w:cs="Arial"/>
                <w:sz w:val="18"/>
                <w:szCs w:val="18"/>
              </w:rPr>
              <w:t>44.3</w:t>
            </w:r>
          </w:p>
        </w:tc>
      </w:tr>
      <w:tr w:rsidR="00937E0C" w:rsidRPr="00937E0C" w14:paraId="06F6A35A" w14:textId="77777777" w:rsidTr="00EF351A">
        <w:trPr>
          <w:trHeight w:val="240"/>
        </w:trPr>
        <w:tc>
          <w:tcPr>
            <w:tcW w:w="2268" w:type="dxa"/>
            <w:tcBorders>
              <w:top w:val="nil"/>
              <w:left w:val="nil"/>
              <w:bottom w:val="nil"/>
              <w:right w:val="single" w:sz="18" w:space="0" w:color="C00000"/>
            </w:tcBorders>
            <w:shd w:val="clear" w:color="auto" w:fill="auto"/>
            <w:vAlign w:val="center"/>
          </w:tcPr>
          <w:p w14:paraId="089964BF" w14:textId="77777777" w:rsidR="00937E0C" w:rsidRPr="00C935A5" w:rsidRDefault="00937E0C" w:rsidP="00937E0C">
            <w:pPr>
              <w:spacing w:before="40" w:after="20"/>
              <w:rPr>
                <w:rFonts w:cs="Arial"/>
                <w:sz w:val="18"/>
                <w:szCs w:val="18"/>
              </w:rPr>
            </w:pPr>
            <w:r w:rsidRPr="00C935A5">
              <w:rPr>
                <w:rFonts w:cs="Arial"/>
                <w:sz w:val="18"/>
                <w:szCs w:val="18"/>
              </w:rPr>
              <w:t>Mornington Peninsula S</w:t>
            </w:r>
          </w:p>
        </w:tc>
        <w:tc>
          <w:tcPr>
            <w:tcW w:w="1021" w:type="dxa"/>
            <w:tcBorders>
              <w:top w:val="nil"/>
              <w:left w:val="single" w:sz="18" w:space="0" w:color="C00000"/>
              <w:bottom w:val="nil"/>
              <w:right w:val="nil"/>
            </w:tcBorders>
            <w:shd w:val="clear" w:color="auto" w:fill="auto"/>
          </w:tcPr>
          <w:p w14:paraId="7FBAAD27" w14:textId="4CDC37B5"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3791B318" w14:textId="37520261"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8" w:type="dxa"/>
            <w:tcBorders>
              <w:top w:val="nil"/>
              <w:left w:val="nil"/>
              <w:bottom w:val="nil"/>
              <w:right w:val="nil"/>
            </w:tcBorders>
          </w:tcPr>
          <w:p w14:paraId="6B90785B" w14:textId="60322518"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206636B1" w14:textId="5354DED9"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0C4CF30E" w14:textId="7EC5EC19"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shd w:val="clear" w:color="auto" w:fill="auto"/>
          </w:tcPr>
          <w:p w14:paraId="7F150FE3" w14:textId="09FF67E2"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660F7352" w14:textId="2640F2B0"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79C7F45E" w14:textId="24AB1C83" w:rsidR="00937E0C" w:rsidRPr="00C935A5" w:rsidRDefault="00937E0C" w:rsidP="00937E0C">
            <w:pPr>
              <w:spacing w:before="40" w:after="20"/>
              <w:jc w:val="center"/>
              <w:rPr>
                <w:rFonts w:cs="Arial"/>
                <w:sz w:val="18"/>
                <w:szCs w:val="18"/>
              </w:rPr>
            </w:pPr>
            <w:r w:rsidRPr="00937E0C">
              <w:rPr>
                <w:rFonts w:cs="Arial"/>
                <w:sz w:val="18"/>
                <w:szCs w:val="18"/>
              </w:rPr>
              <w:t>26.2</w:t>
            </w:r>
          </w:p>
        </w:tc>
      </w:tr>
      <w:tr w:rsidR="00937E0C" w:rsidRPr="00937E0C" w14:paraId="3637A725" w14:textId="77777777" w:rsidTr="00EF351A">
        <w:trPr>
          <w:trHeight w:val="240"/>
        </w:trPr>
        <w:tc>
          <w:tcPr>
            <w:tcW w:w="2268" w:type="dxa"/>
            <w:tcBorders>
              <w:top w:val="nil"/>
              <w:left w:val="nil"/>
              <w:bottom w:val="nil"/>
              <w:right w:val="single" w:sz="18" w:space="0" w:color="C00000"/>
            </w:tcBorders>
            <w:shd w:val="clear" w:color="auto" w:fill="auto"/>
            <w:vAlign w:val="center"/>
          </w:tcPr>
          <w:p w14:paraId="3EE56812" w14:textId="77777777" w:rsidR="00937E0C" w:rsidRPr="00C935A5" w:rsidRDefault="00937E0C" w:rsidP="00937E0C">
            <w:pPr>
              <w:spacing w:before="40" w:after="20"/>
              <w:rPr>
                <w:rFonts w:cs="Arial"/>
                <w:sz w:val="18"/>
                <w:szCs w:val="18"/>
              </w:rPr>
            </w:pPr>
            <w:r w:rsidRPr="00C935A5">
              <w:rPr>
                <w:rFonts w:cs="Arial"/>
                <w:sz w:val="18"/>
                <w:szCs w:val="18"/>
              </w:rPr>
              <w:t>Mount Alexander S</w:t>
            </w:r>
          </w:p>
        </w:tc>
        <w:tc>
          <w:tcPr>
            <w:tcW w:w="1021" w:type="dxa"/>
            <w:tcBorders>
              <w:top w:val="nil"/>
              <w:left w:val="single" w:sz="18" w:space="0" w:color="C00000"/>
              <w:bottom w:val="nil"/>
              <w:right w:val="nil"/>
            </w:tcBorders>
            <w:shd w:val="clear" w:color="auto" w:fill="auto"/>
          </w:tcPr>
          <w:p w14:paraId="01D6531C" w14:textId="53718782"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shd w:val="clear" w:color="auto" w:fill="auto"/>
          </w:tcPr>
          <w:p w14:paraId="163F011D" w14:textId="45686FBA"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8" w:type="dxa"/>
            <w:tcBorders>
              <w:top w:val="nil"/>
              <w:left w:val="nil"/>
              <w:bottom w:val="nil"/>
              <w:right w:val="nil"/>
            </w:tcBorders>
          </w:tcPr>
          <w:p w14:paraId="0A1A61E6" w14:textId="529302D1" w:rsidR="00937E0C" w:rsidRPr="00C935A5" w:rsidRDefault="00937E0C" w:rsidP="00937E0C">
            <w:pPr>
              <w:spacing w:before="40" w:after="20"/>
              <w:jc w:val="center"/>
              <w:rPr>
                <w:rFonts w:cs="Arial"/>
                <w:sz w:val="18"/>
                <w:szCs w:val="18"/>
              </w:rPr>
            </w:pPr>
            <w:r w:rsidRPr="00937E0C">
              <w:rPr>
                <w:rFonts w:cs="Arial"/>
                <w:sz w:val="18"/>
                <w:szCs w:val="18"/>
              </w:rPr>
              <w:t>0.85</w:t>
            </w:r>
          </w:p>
        </w:tc>
        <w:tc>
          <w:tcPr>
            <w:tcW w:w="170" w:type="dxa"/>
            <w:tcBorders>
              <w:top w:val="nil"/>
              <w:left w:val="nil"/>
              <w:bottom w:val="nil"/>
              <w:right w:val="nil"/>
            </w:tcBorders>
          </w:tcPr>
          <w:p w14:paraId="312A6D0D" w14:textId="79F6050B"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43A663EA" w14:textId="6CDFFA5E"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8" w:type="dxa"/>
            <w:tcBorders>
              <w:top w:val="nil"/>
              <w:left w:val="nil"/>
              <w:bottom w:val="nil"/>
              <w:right w:val="nil"/>
            </w:tcBorders>
            <w:shd w:val="clear" w:color="auto" w:fill="auto"/>
          </w:tcPr>
          <w:p w14:paraId="6153D9D4" w14:textId="6794DE4F"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1021" w:type="dxa"/>
            <w:tcBorders>
              <w:top w:val="nil"/>
              <w:left w:val="nil"/>
              <w:bottom w:val="nil"/>
              <w:right w:val="nil"/>
            </w:tcBorders>
            <w:shd w:val="clear" w:color="auto" w:fill="auto"/>
          </w:tcPr>
          <w:p w14:paraId="68D88157" w14:textId="552167C5"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54E6D2F3" w14:textId="7D96E00E" w:rsidR="00937E0C" w:rsidRPr="00C935A5" w:rsidRDefault="00937E0C" w:rsidP="00937E0C">
            <w:pPr>
              <w:spacing w:before="40" w:after="20"/>
              <w:jc w:val="center"/>
              <w:rPr>
                <w:rFonts w:cs="Arial"/>
                <w:sz w:val="18"/>
                <w:szCs w:val="18"/>
              </w:rPr>
            </w:pPr>
            <w:r w:rsidRPr="00937E0C">
              <w:rPr>
                <w:rFonts w:cs="Arial"/>
                <w:sz w:val="18"/>
                <w:szCs w:val="18"/>
              </w:rPr>
              <w:t>21.7</w:t>
            </w:r>
          </w:p>
        </w:tc>
      </w:tr>
      <w:tr w:rsidR="00937E0C" w:rsidRPr="00937E0C" w14:paraId="2AAE02FA" w14:textId="77777777" w:rsidTr="00EF351A">
        <w:trPr>
          <w:trHeight w:val="240"/>
        </w:trPr>
        <w:tc>
          <w:tcPr>
            <w:tcW w:w="2268" w:type="dxa"/>
            <w:tcBorders>
              <w:top w:val="nil"/>
              <w:left w:val="nil"/>
              <w:bottom w:val="nil"/>
              <w:right w:val="single" w:sz="18" w:space="0" w:color="C00000"/>
            </w:tcBorders>
            <w:shd w:val="clear" w:color="auto" w:fill="auto"/>
            <w:vAlign w:val="center"/>
          </w:tcPr>
          <w:p w14:paraId="1013FB61" w14:textId="77777777" w:rsidR="00937E0C" w:rsidRPr="00C935A5" w:rsidRDefault="00937E0C" w:rsidP="00937E0C">
            <w:pPr>
              <w:spacing w:before="40" w:after="20"/>
              <w:rPr>
                <w:rFonts w:cs="Arial"/>
                <w:sz w:val="18"/>
                <w:szCs w:val="18"/>
              </w:rPr>
            </w:pPr>
            <w:r w:rsidRPr="00C935A5">
              <w:rPr>
                <w:rFonts w:cs="Arial"/>
                <w:sz w:val="18"/>
                <w:szCs w:val="18"/>
              </w:rPr>
              <w:t>Moyne S</w:t>
            </w:r>
          </w:p>
        </w:tc>
        <w:tc>
          <w:tcPr>
            <w:tcW w:w="1021" w:type="dxa"/>
            <w:tcBorders>
              <w:top w:val="nil"/>
              <w:left w:val="single" w:sz="18" w:space="0" w:color="C00000"/>
              <w:bottom w:val="nil"/>
              <w:right w:val="nil"/>
            </w:tcBorders>
            <w:shd w:val="clear" w:color="auto" w:fill="auto"/>
          </w:tcPr>
          <w:p w14:paraId="699F6FE8" w14:textId="201E8415"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7" w:type="dxa"/>
            <w:tcBorders>
              <w:top w:val="nil"/>
              <w:left w:val="nil"/>
              <w:bottom w:val="nil"/>
              <w:right w:val="nil"/>
            </w:tcBorders>
            <w:shd w:val="clear" w:color="auto" w:fill="auto"/>
          </w:tcPr>
          <w:p w14:paraId="249515E9" w14:textId="4DBDCB02" w:rsidR="00937E0C" w:rsidRPr="00C935A5" w:rsidRDefault="00937E0C" w:rsidP="00937E0C">
            <w:pPr>
              <w:spacing w:before="40" w:after="20"/>
              <w:jc w:val="center"/>
              <w:rPr>
                <w:rFonts w:cs="Arial"/>
                <w:sz w:val="18"/>
                <w:szCs w:val="18"/>
              </w:rPr>
            </w:pPr>
            <w:r w:rsidRPr="00937E0C">
              <w:rPr>
                <w:rFonts w:cs="Arial"/>
                <w:sz w:val="18"/>
                <w:szCs w:val="18"/>
              </w:rPr>
              <w:t>1.07</w:t>
            </w:r>
          </w:p>
        </w:tc>
        <w:tc>
          <w:tcPr>
            <w:tcW w:w="908" w:type="dxa"/>
            <w:tcBorders>
              <w:top w:val="nil"/>
              <w:left w:val="nil"/>
              <w:bottom w:val="nil"/>
              <w:right w:val="nil"/>
            </w:tcBorders>
          </w:tcPr>
          <w:p w14:paraId="06766470" w14:textId="0521DA1B"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170" w:type="dxa"/>
            <w:tcBorders>
              <w:top w:val="nil"/>
              <w:left w:val="nil"/>
              <w:bottom w:val="nil"/>
              <w:right w:val="nil"/>
            </w:tcBorders>
          </w:tcPr>
          <w:p w14:paraId="06F7D988" w14:textId="6E2C6B82"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D60FCC3" w14:textId="7EB8F122"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8" w:type="dxa"/>
            <w:tcBorders>
              <w:top w:val="nil"/>
              <w:left w:val="nil"/>
              <w:bottom w:val="nil"/>
              <w:right w:val="nil"/>
            </w:tcBorders>
            <w:shd w:val="clear" w:color="auto" w:fill="auto"/>
          </w:tcPr>
          <w:p w14:paraId="3CCDB42F" w14:textId="18078F74"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1021" w:type="dxa"/>
            <w:tcBorders>
              <w:top w:val="nil"/>
              <w:left w:val="nil"/>
              <w:bottom w:val="nil"/>
              <w:right w:val="nil"/>
            </w:tcBorders>
            <w:shd w:val="clear" w:color="auto" w:fill="auto"/>
          </w:tcPr>
          <w:p w14:paraId="3A8645EB" w14:textId="75171068"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1021" w:type="dxa"/>
            <w:tcBorders>
              <w:top w:val="nil"/>
              <w:left w:val="nil"/>
              <w:bottom w:val="nil"/>
              <w:right w:val="nil"/>
            </w:tcBorders>
            <w:shd w:val="clear" w:color="auto" w:fill="auto"/>
          </w:tcPr>
          <w:p w14:paraId="4C350FDA" w14:textId="10DD59A0" w:rsidR="00937E0C" w:rsidRPr="00C935A5" w:rsidRDefault="00937E0C" w:rsidP="00937E0C">
            <w:pPr>
              <w:spacing w:before="40" w:after="20"/>
              <w:jc w:val="center"/>
              <w:rPr>
                <w:rFonts w:cs="Arial"/>
                <w:sz w:val="18"/>
                <w:szCs w:val="18"/>
              </w:rPr>
            </w:pPr>
            <w:r w:rsidRPr="00937E0C">
              <w:rPr>
                <w:rFonts w:cs="Arial"/>
                <w:sz w:val="18"/>
                <w:szCs w:val="18"/>
              </w:rPr>
              <w:t>46.9</w:t>
            </w:r>
          </w:p>
        </w:tc>
      </w:tr>
      <w:tr w:rsidR="00937E0C" w:rsidRPr="00937E0C" w14:paraId="49656B3D" w14:textId="77777777" w:rsidTr="00EF351A">
        <w:trPr>
          <w:trHeight w:val="240"/>
        </w:trPr>
        <w:tc>
          <w:tcPr>
            <w:tcW w:w="2268" w:type="dxa"/>
            <w:tcBorders>
              <w:top w:val="nil"/>
              <w:left w:val="nil"/>
              <w:bottom w:val="nil"/>
              <w:right w:val="single" w:sz="18" w:space="0" w:color="C00000"/>
            </w:tcBorders>
            <w:shd w:val="clear" w:color="auto" w:fill="auto"/>
            <w:vAlign w:val="center"/>
          </w:tcPr>
          <w:p w14:paraId="70B4F00F" w14:textId="77777777" w:rsidR="00937E0C" w:rsidRPr="00C935A5" w:rsidRDefault="00937E0C" w:rsidP="00937E0C">
            <w:pPr>
              <w:spacing w:before="40" w:after="20"/>
              <w:rPr>
                <w:rFonts w:cs="Arial"/>
                <w:sz w:val="18"/>
                <w:szCs w:val="18"/>
              </w:rPr>
            </w:pPr>
            <w:r w:rsidRPr="00C935A5">
              <w:rPr>
                <w:rFonts w:cs="Arial"/>
                <w:sz w:val="18"/>
                <w:szCs w:val="18"/>
              </w:rPr>
              <w:t>Murrindindi S</w:t>
            </w:r>
          </w:p>
        </w:tc>
        <w:tc>
          <w:tcPr>
            <w:tcW w:w="1021" w:type="dxa"/>
            <w:tcBorders>
              <w:top w:val="nil"/>
              <w:left w:val="single" w:sz="18" w:space="0" w:color="C00000"/>
              <w:bottom w:val="nil"/>
              <w:right w:val="nil"/>
            </w:tcBorders>
            <w:shd w:val="clear" w:color="auto" w:fill="auto"/>
          </w:tcPr>
          <w:p w14:paraId="686A54FA" w14:textId="16C3FBB6"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7" w:type="dxa"/>
            <w:tcBorders>
              <w:top w:val="nil"/>
              <w:left w:val="nil"/>
              <w:bottom w:val="nil"/>
              <w:right w:val="nil"/>
            </w:tcBorders>
            <w:shd w:val="clear" w:color="auto" w:fill="auto"/>
          </w:tcPr>
          <w:p w14:paraId="524AD974" w14:textId="779C2B83"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8" w:type="dxa"/>
            <w:tcBorders>
              <w:top w:val="nil"/>
              <w:left w:val="nil"/>
              <w:bottom w:val="nil"/>
              <w:right w:val="nil"/>
            </w:tcBorders>
          </w:tcPr>
          <w:p w14:paraId="1C8520CB" w14:textId="3D3E3BD9"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170" w:type="dxa"/>
            <w:tcBorders>
              <w:top w:val="nil"/>
              <w:left w:val="nil"/>
              <w:bottom w:val="nil"/>
              <w:right w:val="nil"/>
            </w:tcBorders>
          </w:tcPr>
          <w:p w14:paraId="3A47C391" w14:textId="39254573"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E2677E0" w14:textId="178AC608"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8" w:type="dxa"/>
            <w:tcBorders>
              <w:top w:val="nil"/>
              <w:left w:val="nil"/>
              <w:bottom w:val="nil"/>
              <w:right w:val="nil"/>
            </w:tcBorders>
            <w:shd w:val="clear" w:color="auto" w:fill="auto"/>
          </w:tcPr>
          <w:p w14:paraId="54D1C349" w14:textId="41DBDE59"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0E3DAB8D" w14:textId="2AEDD413"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1021" w:type="dxa"/>
            <w:tcBorders>
              <w:top w:val="nil"/>
              <w:left w:val="nil"/>
              <w:bottom w:val="nil"/>
              <w:right w:val="nil"/>
            </w:tcBorders>
            <w:shd w:val="clear" w:color="auto" w:fill="auto"/>
          </w:tcPr>
          <w:p w14:paraId="6EEB0681" w14:textId="00EDAB48" w:rsidR="00937E0C" w:rsidRPr="00C935A5" w:rsidRDefault="00937E0C" w:rsidP="00937E0C">
            <w:pPr>
              <w:spacing w:before="40" w:after="20"/>
              <w:jc w:val="center"/>
              <w:rPr>
                <w:rFonts w:cs="Arial"/>
                <w:sz w:val="18"/>
                <w:szCs w:val="18"/>
              </w:rPr>
            </w:pPr>
            <w:r w:rsidRPr="00937E0C">
              <w:rPr>
                <w:rFonts w:cs="Arial"/>
                <w:sz w:val="18"/>
                <w:szCs w:val="18"/>
              </w:rPr>
              <w:t>19.8</w:t>
            </w:r>
          </w:p>
        </w:tc>
      </w:tr>
      <w:tr w:rsidR="00937E0C" w:rsidRPr="00937E0C" w14:paraId="3DDA6C55" w14:textId="77777777" w:rsidTr="00EF351A">
        <w:trPr>
          <w:trHeight w:val="240"/>
        </w:trPr>
        <w:tc>
          <w:tcPr>
            <w:tcW w:w="2268" w:type="dxa"/>
            <w:tcBorders>
              <w:top w:val="nil"/>
              <w:left w:val="nil"/>
              <w:bottom w:val="nil"/>
              <w:right w:val="single" w:sz="18" w:space="0" w:color="C00000"/>
            </w:tcBorders>
            <w:shd w:val="clear" w:color="auto" w:fill="auto"/>
            <w:vAlign w:val="center"/>
          </w:tcPr>
          <w:p w14:paraId="52CFDE0C" w14:textId="77777777" w:rsidR="00937E0C" w:rsidRPr="00C935A5" w:rsidRDefault="00937E0C" w:rsidP="00937E0C">
            <w:pPr>
              <w:spacing w:before="40" w:after="20"/>
              <w:rPr>
                <w:rFonts w:cs="Arial"/>
                <w:sz w:val="18"/>
                <w:szCs w:val="18"/>
              </w:rPr>
            </w:pPr>
            <w:r w:rsidRPr="00C935A5">
              <w:rPr>
                <w:rFonts w:cs="Arial"/>
                <w:sz w:val="18"/>
                <w:szCs w:val="18"/>
              </w:rPr>
              <w:t>Nillumbik S</w:t>
            </w:r>
          </w:p>
        </w:tc>
        <w:tc>
          <w:tcPr>
            <w:tcW w:w="1021" w:type="dxa"/>
            <w:tcBorders>
              <w:top w:val="nil"/>
              <w:left w:val="single" w:sz="18" w:space="0" w:color="C00000"/>
              <w:bottom w:val="nil"/>
              <w:right w:val="nil"/>
            </w:tcBorders>
            <w:shd w:val="clear" w:color="auto" w:fill="auto"/>
          </w:tcPr>
          <w:p w14:paraId="0B8658DD" w14:textId="38D09C7C"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907" w:type="dxa"/>
            <w:tcBorders>
              <w:top w:val="nil"/>
              <w:left w:val="nil"/>
              <w:bottom w:val="nil"/>
              <w:right w:val="nil"/>
            </w:tcBorders>
            <w:shd w:val="clear" w:color="auto" w:fill="auto"/>
          </w:tcPr>
          <w:p w14:paraId="3C0BDC58" w14:textId="361004C9"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8" w:type="dxa"/>
            <w:tcBorders>
              <w:top w:val="nil"/>
              <w:left w:val="nil"/>
              <w:bottom w:val="nil"/>
              <w:right w:val="nil"/>
            </w:tcBorders>
          </w:tcPr>
          <w:p w14:paraId="2E10EF71" w14:textId="1F9459C1"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5ABE82DD" w14:textId="65E623EB"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59AF36B2" w14:textId="19440693"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shd w:val="clear" w:color="auto" w:fill="auto"/>
          </w:tcPr>
          <w:p w14:paraId="31D21F69" w14:textId="61BCF77D"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650BC354" w14:textId="296F5831"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021" w:type="dxa"/>
            <w:tcBorders>
              <w:top w:val="nil"/>
              <w:left w:val="nil"/>
              <w:bottom w:val="nil"/>
              <w:right w:val="nil"/>
            </w:tcBorders>
            <w:shd w:val="clear" w:color="auto" w:fill="auto"/>
          </w:tcPr>
          <w:p w14:paraId="0F515299" w14:textId="2F972B37" w:rsidR="00937E0C" w:rsidRPr="00C935A5" w:rsidRDefault="00937E0C" w:rsidP="00937E0C">
            <w:pPr>
              <w:spacing w:before="40" w:after="20"/>
              <w:jc w:val="center"/>
              <w:rPr>
                <w:rFonts w:cs="Arial"/>
                <w:sz w:val="18"/>
                <w:szCs w:val="18"/>
              </w:rPr>
            </w:pPr>
            <w:r w:rsidRPr="00937E0C">
              <w:rPr>
                <w:rFonts w:cs="Arial"/>
                <w:sz w:val="18"/>
                <w:szCs w:val="18"/>
              </w:rPr>
              <w:t>12.7</w:t>
            </w:r>
          </w:p>
        </w:tc>
      </w:tr>
      <w:tr w:rsidR="00937E0C" w:rsidRPr="00937E0C" w14:paraId="778F1DD4" w14:textId="77777777" w:rsidTr="00EF351A">
        <w:trPr>
          <w:trHeight w:val="240"/>
        </w:trPr>
        <w:tc>
          <w:tcPr>
            <w:tcW w:w="2268" w:type="dxa"/>
            <w:tcBorders>
              <w:top w:val="nil"/>
              <w:left w:val="nil"/>
              <w:bottom w:val="nil"/>
              <w:right w:val="single" w:sz="18" w:space="0" w:color="C00000"/>
            </w:tcBorders>
            <w:shd w:val="clear" w:color="auto" w:fill="auto"/>
            <w:vAlign w:val="center"/>
          </w:tcPr>
          <w:p w14:paraId="7F7ACDEB" w14:textId="77777777" w:rsidR="00937E0C" w:rsidRPr="00C935A5" w:rsidRDefault="00937E0C" w:rsidP="00937E0C">
            <w:pPr>
              <w:spacing w:before="40" w:after="20"/>
              <w:rPr>
                <w:rFonts w:cs="Arial"/>
                <w:sz w:val="18"/>
                <w:szCs w:val="18"/>
              </w:rPr>
            </w:pPr>
            <w:r w:rsidRPr="00C935A5">
              <w:rPr>
                <w:rFonts w:cs="Arial"/>
                <w:sz w:val="18"/>
                <w:szCs w:val="18"/>
              </w:rPr>
              <w:t>Northern Grampians S</w:t>
            </w:r>
          </w:p>
        </w:tc>
        <w:tc>
          <w:tcPr>
            <w:tcW w:w="1021" w:type="dxa"/>
            <w:tcBorders>
              <w:top w:val="nil"/>
              <w:left w:val="single" w:sz="18" w:space="0" w:color="C00000"/>
              <w:bottom w:val="nil"/>
              <w:right w:val="nil"/>
            </w:tcBorders>
            <w:shd w:val="clear" w:color="auto" w:fill="auto"/>
          </w:tcPr>
          <w:p w14:paraId="253AB6CB" w14:textId="5561A788" w:rsidR="00937E0C" w:rsidRPr="00C935A5" w:rsidRDefault="00937E0C" w:rsidP="00937E0C">
            <w:pPr>
              <w:spacing w:before="40" w:after="20"/>
              <w:jc w:val="center"/>
              <w:rPr>
                <w:rFonts w:cs="Arial"/>
                <w:sz w:val="18"/>
                <w:szCs w:val="18"/>
              </w:rPr>
            </w:pPr>
            <w:r w:rsidRPr="00937E0C">
              <w:rPr>
                <w:rFonts w:cs="Arial"/>
                <w:sz w:val="18"/>
                <w:szCs w:val="18"/>
              </w:rPr>
              <w:t>1.03</w:t>
            </w:r>
          </w:p>
        </w:tc>
        <w:tc>
          <w:tcPr>
            <w:tcW w:w="907" w:type="dxa"/>
            <w:tcBorders>
              <w:top w:val="nil"/>
              <w:left w:val="nil"/>
              <w:bottom w:val="nil"/>
              <w:right w:val="nil"/>
            </w:tcBorders>
            <w:shd w:val="clear" w:color="auto" w:fill="auto"/>
          </w:tcPr>
          <w:p w14:paraId="58835E7D" w14:textId="1E650259"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tcPr>
          <w:p w14:paraId="42CCCBF5" w14:textId="2417C010" w:rsidR="00937E0C" w:rsidRPr="00C935A5" w:rsidRDefault="00937E0C" w:rsidP="00937E0C">
            <w:pPr>
              <w:spacing w:before="40" w:after="20"/>
              <w:jc w:val="center"/>
              <w:rPr>
                <w:rFonts w:cs="Arial"/>
                <w:sz w:val="18"/>
                <w:szCs w:val="18"/>
              </w:rPr>
            </w:pPr>
            <w:r w:rsidRPr="00937E0C">
              <w:rPr>
                <w:rFonts w:cs="Arial"/>
                <w:sz w:val="18"/>
                <w:szCs w:val="18"/>
              </w:rPr>
              <w:t>0.80</w:t>
            </w:r>
          </w:p>
        </w:tc>
        <w:tc>
          <w:tcPr>
            <w:tcW w:w="170" w:type="dxa"/>
            <w:tcBorders>
              <w:top w:val="nil"/>
              <w:left w:val="nil"/>
              <w:bottom w:val="nil"/>
              <w:right w:val="nil"/>
            </w:tcBorders>
          </w:tcPr>
          <w:p w14:paraId="45B95B15" w14:textId="48FCD1BA"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72E80FBD" w14:textId="3E2FF456"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8" w:type="dxa"/>
            <w:tcBorders>
              <w:top w:val="nil"/>
              <w:left w:val="nil"/>
              <w:bottom w:val="nil"/>
              <w:right w:val="nil"/>
            </w:tcBorders>
            <w:shd w:val="clear" w:color="auto" w:fill="auto"/>
          </w:tcPr>
          <w:p w14:paraId="4BB0C111" w14:textId="50BD6EDE" w:rsidR="00937E0C" w:rsidRPr="00C935A5" w:rsidRDefault="00937E0C" w:rsidP="00937E0C">
            <w:pPr>
              <w:spacing w:before="40" w:after="20"/>
              <w:jc w:val="center"/>
              <w:rPr>
                <w:rFonts w:cs="Arial"/>
                <w:sz w:val="18"/>
                <w:szCs w:val="18"/>
              </w:rPr>
            </w:pPr>
            <w:r w:rsidRPr="00937E0C">
              <w:rPr>
                <w:rFonts w:cs="Arial"/>
                <w:sz w:val="18"/>
                <w:szCs w:val="18"/>
              </w:rPr>
              <w:t>1.04</w:t>
            </w:r>
          </w:p>
        </w:tc>
        <w:tc>
          <w:tcPr>
            <w:tcW w:w="1021" w:type="dxa"/>
            <w:tcBorders>
              <w:top w:val="nil"/>
              <w:left w:val="nil"/>
              <w:bottom w:val="nil"/>
              <w:right w:val="nil"/>
            </w:tcBorders>
            <w:shd w:val="clear" w:color="auto" w:fill="auto"/>
          </w:tcPr>
          <w:p w14:paraId="56EB894F" w14:textId="0E531C82"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24FF7743" w14:textId="2579633F" w:rsidR="00937E0C" w:rsidRPr="00C935A5" w:rsidRDefault="00937E0C" w:rsidP="00937E0C">
            <w:pPr>
              <w:spacing w:before="40" w:after="20"/>
              <w:jc w:val="center"/>
              <w:rPr>
                <w:rFonts w:cs="Arial"/>
                <w:sz w:val="18"/>
                <w:szCs w:val="18"/>
              </w:rPr>
            </w:pPr>
            <w:r w:rsidRPr="00937E0C">
              <w:rPr>
                <w:rFonts w:cs="Arial"/>
                <w:sz w:val="18"/>
                <w:szCs w:val="18"/>
              </w:rPr>
              <w:t>20.9</w:t>
            </w:r>
          </w:p>
        </w:tc>
      </w:tr>
      <w:tr w:rsidR="00937E0C" w:rsidRPr="00937E0C" w14:paraId="67EFD84C" w14:textId="77777777" w:rsidTr="00EF351A">
        <w:trPr>
          <w:trHeight w:val="240"/>
        </w:trPr>
        <w:tc>
          <w:tcPr>
            <w:tcW w:w="2268" w:type="dxa"/>
            <w:tcBorders>
              <w:top w:val="nil"/>
              <w:left w:val="nil"/>
              <w:bottom w:val="nil"/>
              <w:right w:val="single" w:sz="18" w:space="0" w:color="C00000"/>
            </w:tcBorders>
            <w:shd w:val="clear" w:color="auto" w:fill="auto"/>
            <w:vAlign w:val="center"/>
          </w:tcPr>
          <w:p w14:paraId="48783BB6" w14:textId="77777777" w:rsidR="00937E0C" w:rsidRPr="00C935A5" w:rsidRDefault="00937E0C" w:rsidP="00937E0C">
            <w:pPr>
              <w:spacing w:before="40" w:after="20"/>
              <w:rPr>
                <w:rFonts w:cs="Arial"/>
                <w:sz w:val="18"/>
                <w:szCs w:val="18"/>
              </w:rPr>
            </w:pPr>
            <w:r w:rsidRPr="00C935A5">
              <w:rPr>
                <w:rFonts w:cs="Arial"/>
                <w:sz w:val="18"/>
                <w:szCs w:val="18"/>
              </w:rPr>
              <w:t>Port Phillip C</w:t>
            </w:r>
          </w:p>
        </w:tc>
        <w:tc>
          <w:tcPr>
            <w:tcW w:w="1021" w:type="dxa"/>
            <w:tcBorders>
              <w:top w:val="nil"/>
              <w:left w:val="single" w:sz="18" w:space="0" w:color="C00000"/>
              <w:bottom w:val="nil"/>
              <w:right w:val="nil"/>
            </w:tcBorders>
            <w:shd w:val="clear" w:color="auto" w:fill="auto"/>
          </w:tcPr>
          <w:p w14:paraId="47978BF5" w14:textId="3CE12E52"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7" w:type="dxa"/>
            <w:tcBorders>
              <w:top w:val="nil"/>
              <w:left w:val="nil"/>
              <w:bottom w:val="nil"/>
              <w:right w:val="nil"/>
            </w:tcBorders>
            <w:shd w:val="clear" w:color="auto" w:fill="auto"/>
          </w:tcPr>
          <w:p w14:paraId="1BE123DA" w14:textId="25BACFBD"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8" w:type="dxa"/>
            <w:tcBorders>
              <w:top w:val="nil"/>
              <w:left w:val="nil"/>
              <w:bottom w:val="nil"/>
              <w:right w:val="nil"/>
            </w:tcBorders>
          </w:tcPr>
          <w:p w14:paraId="2729209D" w14:textId="0AC0583C"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70" w:type="dxa"/>
            <w:tcBorders>
              <w:top w:val="nil"/>
              <w:left w:val="nil"/>
              <w:bottom w:val="nil"/>
              <w:right w:val="nil"/>
            </w:tcBorders>
          </w:tcPr>
          <w:p w14:paraId="6FD4E646" w14:textId="2606A0DE"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5592F0F5" w14:textId="1005AFB8"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8" w:type="dxa"/>
            <w:tcBorders>
              <w:top w:val="nil"/>
              <w:left w:val="nil"/>
              <w:bottom w:val="nil"/>
              <w:right w:val="nil"/>
            </w:tcBorders>
            <w:shd w:val="clear" w:color="auto" w:fill="auto"/>
          </w:tcPr>
          <w:p w14:paraId="0132C5A4" w14:textId="4532E8FB"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021" w:type="dxa"/>
            <w:tcBorders>
              <w:top w:val="nil"/>
              <w:left w:val="nil"/>
              <w:bottom w:val="nil"/>
              <w:right w:val="nil"/>
            </w:tcBorders>
            <w:shd w:val="clear" w:color="auto" w:fill="auto"/>
          </w:tcPr>
          <w:p w14:paraId="13D4E7DE" w14:textId="4D20B56E"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69CFE778" w14:textId="7ADD2B67" w:rsidR="00937E0C" w:rsidRPr="00C935A5" w:rsidRDefault="00937E0C" w:rsidP="00937E0C">
            <w:pPr>
              <w:spacing w:before="40" w:after="20"/>
              <w:jc w:val="center"/>
              <w:rPr>
                <w:rFonts w:cs="Arial"/>
                <w:sz w:val="18"/>
                <w:szCs w:val="18"/>
              </w:rPr>
            </w:pPr>
            <w:r w:rsidRPr="00937E0C">
              <w:rPr>
                <w:rFonts w:cs="Arial"/>
                <w:sz w:val="18"/>
                <w:szCs w:val="18"/>
              </w:rPr>
              <w:t>21.4</w:t>
            </w:r>
          </w:p>
        </w:tc>
      </w:tr>
      <w:tr w:rsidR="00937E0C" w:rsidRPr="00937E0C" w14:paraId="6B0E9881" w14:textId="77777777" w:rsidTr="00EF351A">
        <w:trPr>
          <w:trHeight w:val="240"/>
        </w:trPr>
        <w:tc>
          <w:tcPr>
            <w:tcW w:w="2268" w:type="dxa"/>
            <w:tcBorders>
              <w:top w:val="nil"/>
              <w:left w:val="nil"/>
              <w:bottom w:val="nil"/>
              <w:right w:val="single" w:sz="18" w:space="0" w:color="C00000"/>
            </w:tcBorders>
            <w:shd w:val="clear" w:color="auto" w:fill="auto"/>
            <w:vAlign w:val="center"/>
          </w:tcPr>
          <w:p w14:paraId="7749BAC4" w14:textId="77777777" w:rsidR="00937E0C" w:rsidRPr="00C935A5" w:rsidRDefault="00937E0C" w:rsidP="00937E0C">
            <w:pPr>
              <w:spacing w:before="40" w:after="20"/>
              <w:rPr>
                <w:rFonts w:cs="Arial"/>
                <w:sz w:val="18"/>
                <w:szCs w:val="18"/>
              </w:rPr>
            </w:pPr>
            <w:r w:rsidRPr="00C935A5">
              <w:rPr>
                <w:rFonts w:cs="Arial"/>
                <w:sz w:val="18"/>
                <w:szCs w:val="18"/>
              </w:rPr>
              <w:t>Pyrenees S</w:t>
            </w:r>
          </w:p>
        </w:tc>
        <w:tc>
          <w:tcPr>
            <w:tcW w:w="1021" w:type="dxa"/>
            <w:tcBorders>
              <w:top w:val="nil"/>
              <w:left w:val="single" w:sz="18" w:space="0" w:color="C00000"/>
              <w:bottom w:val="nil"/>
              <w:right w:val="nil"/>
            </w:tcBorders>
            <w:shd w:val="clear" w:color="auto" w:fill="auto"/>
          </w:tcPr>
          <w:p w14:paraId="628EE544" w14:textId="11D70495"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shd w:val="clear" w:color="auto" w:fill="auto"/>
          </w:tcPr>
          <w:p w14:paraId="1EFE497B" w14:textId="00D78CD8"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tcPr>
          <w:p w14:paraId="1C55BD1E" w14:textId="6842DD3C" w:rsidR="00937E0C" w:rsidRPr="00C935A5" w:rsidRDefault="00937E0C" w:rsidP="00937E0C">
            <w:pPr>
              <w:spacing w:before="40" w:after="20"/>
              <w:jc w:val="center"/>
              <w:rPr>
                <w:rFonts w:cs="Arial"/>
                <w:sz w:val="18"/>
                <w:szCs w:val="18"/>
              </w:rPr>
            </w:pPr>
            <w:r w:rsidRPr="00937E0C">
              <w:rPr>
                <w:rFonts w:cs="Arial"/>
                <w:sz w:val="18"/>
                <w:szCs w:val="18"/>
              </w:rPr>
              <w:t>0.83</w:t>
            </w:r>
          </w:p>
        </w:tc>
        <w:tc>
          <w:tcPr>
            <w:tcW w:w="170" w:type="dxa"/>
            <w:tcBorders>
              <w:top w:val="nil"/>
              <w:left w:val="nil"/>
              <w:bottom w:val="nil"/>
              <w:right w:val="nil"/>
            </w:tcBorders>
          </w:tcPr>
          <w:p w14:paraId="2044DBAD" w14:textId="67562562"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0CAC4308" w14:textId="682E2B6D"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8" w:type="dxa"/>
            <w:tcBorders>
              <w:top w:val="nil"/>
              <w:left w:val="nil"/>
              <w:bottom w:val="nil"/>
              <w:right w:val="nil"/>
            </w:tcBorders>
            <w:shd w:val="clear" w:color="auto" w:fill="auto"/>
          </w:tcPr>
          <w:p w14:paraId="479452D0" w14:textId="4E44D7BA" w:rsidR="00937E0C" w:rsidRPr="00C935A5" w:rsidRDefault="00937E0C" w:rsidP="00937E0C">
            <w:pPr>
              <w:spacing w:before="40" w:after="20"/>
              <w:jc w:val="center"/>
              <w:rPr>
                <w:rFonts w:cs="Arial"/>
                <w:sz w:val="18"/>
                <w:szCs w:val="18"/>
              </w:rPr>
            </w:pPr>
            <w:r w:rsidRPr="00937E0C">
              <w:rPr>
                <w:rFonts w:cs="Arial"/>
                <w:sz w:val="18"/>
                <w:szCs w:val="18"/>
              </w:rPr>
              <w:t>1.04</w:t>
            </w:r>
          </w:p>
        </w:tc>
        <w:tc>
          <w:tcPr>
            <w:tcW w:w="1021" w:type="dxa"/>
            <w:tcBorders>
              <w:top w:val="nil"/>
              <w:left w:val="nil"/>
              <w:bottom w:val="nil"/>
              <w:right w:val="nil"/>
            </w:tcBorders>
            <w:shd w:val="clear" w:color="auto" w:fill="auto"/>
          </w:tcPr>
          <w:p w14:paraId="2039C54A" w14:textId="4214E053"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021" w:type="dxa"/>
            <w:tcBorders>
              <w:top w:val="nil"/>
              <w:left w:val="nil"/>
              <w:bottom w:val="nil"/>
              <w:right w:val="nil"/>
            </w:tcBorders>
            <w:shd w:val="clear" w:color="auto" w:fill="auto"/>
          </w:tcPr>
          <w:p w14:paraId="6352658C" w14:textId="35EE9D41" w:rsidR="00937E0C" w:rsidRPr="00C935A5" w:rsidRDefault="00937E0C" w:rsidP="00937E0C">
            <w:pPr>
              <w:spacing w:before="40" w:after="20"/>
              <w:jc w:val="center"/>
              <w:rPr>
                <w:rFonts w:cs="Arial"/>
                <w:sz w:val="18"/>
                <w:szCs w:val="18"/>
              </w:rPr>
            </w:pPr>
            <w:r w:rsidRPr="00937E0C">
              <w:rPr>
                <w:rFonts w:cs="Arial"/>
                <w:sz w:val="18"/>
                <w:szCs w:val="18"/>
              </w:rPr>
              <w:t>26.6</w:t>
            </w:r>
          </w:p>
        </w:tc>
      </w:tr>
      <w:tr w:rsidR="00937E0C" w:rsidRPr="00937E0C" w14:paraId="70CA9BCA" w14:textId="77777777" w:rsidTr="00EF351A">
        <w:trPr>
          <w:trHeight w:val="240"/>
        </w:trPr>
        <w:tc>
          <w:tcPr>
            <w:tcW w:w="2268" w:type="dxa"/>
            <w:tcBorders>
              <w:top w:val="nil"/>
              <w:left w:val="nil"/>
              <w:bottom w:val="nil"/>
              <w:right w:val="single" w:sz="18" w:space="0" w:color="C00000"/>
            </w:tcBorders>
            <w:shd w:val="clear" w:color="auto" w:fill="auto"/>
            <w:vAlign w:val="center"/>
          </w:tcPr>
          <w:p w14:paraId="29FD753D" w14:textId="77777777" w:rsidR="00937E0C" w:rsidRPr="00C935A5" w:rsidRDefault="00937E0C" w:rsidP="00937E0C">
            <w:pPr>
              <w:spacing w:before="40" w:after="20"/>
              <w:rPr>
                <w:rFonts w:cs="Arial"/>
                <w:sz w:val="18"/>
                <w:szCs w:val="18"/>
              </w:rPr>
            </w:pPr>
            <w:r w:rsidRPr="00C935A5">
              <w:rPr>
                <w:rFonts w:cs="Arial"/>
                <w:sz w:val="18"/>
                <w:szCs w:val="18"/>
              </w:rPr>
              <w:t>Queenscliffe B</w:t>
            </w:r>
          </w:p>
        </w:tc>
        <w:tc>
          <w:tcPr>
            <w:tcW w:w="1021" w:type="dxa"/>
            <w:tcBorders>
              <w:top w:val="nil"/>
              <w:left w:val="single" w:sz="18" w:space="0" w:color="C00000"/>
              <w:bottom w:val="nil"/>
              <w:right w:val="nil"/>
            </w:tcBorders>
            <w:shd w:val="clear" w:color="auto" w:fill="auto"/>
          </w:tcPr>
          <w:p w14:paraId="7B87800B" w14:textId="1E139CEF"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184832DD" w14:textId="717839E3"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8" w:type="dxa"/>
            <w:tcBorders>
              <w:top w:val="nil"/>
              <w:left w:val="nil"/>
              <w:bottom w:val="nil"/>
              <w:right w:val="nil"/>
            </w:tcBorders>
          </w:tcPr>
          <w:p w14:paraId="24D40E58" w14:textId="2C51BB18"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76371970" w14:textId="6EE51E67"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3AD7C4DD" w14:textId="5683447C"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shd w:val="clear" w:color="auto" w:fill="auto"/>
          </w:tcPr>
          <w:p w14:paraId="02A830C6" w14:textId="04E72ECE"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0963D148" w14:textId="33FB3B93"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021" w:type="dxa"/>
            <w:tcBorders>
              <w:top w:val="nil"/>
              <w:left w:val="nil"/>
              <w:bottom w:val="nil"/>
              <w:right w:val="nil"/>
            </w:tcBorders>
            <w:shd w:val="clear" w:color="auto" w:fill="auto"/>
          </w:tcPr>
          <w:p w14:paraId="55607739" w14:textId="48294CB8" w:rsidR="00937E0C" w:rsidRPr="00C935A5" w:rsidRDefault="00937E0C" w:rsidP="00937E0C">
            <w:pPr>
              <w:spacing w:before="40" w:after="20"/>
              <w:jc w:val="center"/>
              <w:rPr>
                <w:rFonts w:cs="Arial"/>
                <w:sz w:val="18"/>
                <w:szCs w:val="18"/>
              </w:rPr>
            </w:pPr>
            <w:r w:rsidRPr="00937E0C">
              <w:rPr>
                <w:rFonts w:cs="Arial"/>
                <w:sz w:val="18"/>
                <w:szCs w:val="18"/>
              </w:rPr>
              <w:t>7.0</w:t>
            </w:r>
          </w:p>
        </w:tc>
      </w:tr>
      <w:tr w:rsidR="00937E0C" w:rsidRPr="00937E0C" w14:paraId="767D3913" w14:textId="77777777" w:rsidTr="00EF351A">
        <w:trPr>
          <w:trHeight w:val="240"/>
        </w:trPr>
        <w:tc>
          <w:tcPr>
            <w:tcW w:w="2268" w:type="dxa"/>
            <w:tcBorders>
              <w:top w:val="nil"/>
              <w:left w:val="nil"/>
              <w:bottom w:val="nil"/>
              <w:right w:val="single" w:sz="18" w:space="0" w:color="C00000"/>
            </w:tcBorders>
            <w:shd w:val="clear" w:color="auto" w:fill="auto"/>
            <w:vAlign w:val="center"/>
          </w:tcPr>
          <w:p w14:paraId="27C779FD" w14:textId="77777777" w:rsidR="00937E0C" w:rsidRPr="00C935A5" w:rsidRDefault="00937E0C" w:rsidP="00937E0C">
            <w:pPr>
              <w:spacing w:before="40" w:after="20"/>
              <w:rPr>
                <w:rFonts w:cs="Arial"/>
                <w:sz w:val="18"/>
                <w:szCs w:val="18"/>
              </w:rPr>
            </w:pPr>
            <w:r w:rsidRPr="00C935A5">
              <w:rPr>
                <w:rFonts w:cs="Arial"/>
                <w:sz w:val="18"/>
                <w:szCs w:val="18"/>
              </w:rPr>
              <w:t>South Gippsland S</w:t>
            </w:r>
          </w:p>
        </w:tc>
        <w:tc>
          <w:tcPr>
            <w:tcW w:w="1021" w:type="dxa"/>
            <w:tcBorders>
              <w:top w:val="nil"/>
              <w:left w:val="single" w:sz="18" w:space="0" w:color="C00000"/>
              <w:bottom w:val="nil"/>
              <w:right w:val="nil"/>
            </w:tcBorders>
            <w:shd w:val="clear" w:color="auto" w:fill="auto"/>
          </w:tcPr>
          <w:p w14:paraId="2A9F9E14" w14:textId="73711245"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shd w:val="clear" w:color="auto" w:fill="auto"/>
          </w:tcPr>
          <w:p w14:paraId="48801D76" w14:textId="53D6E2B1" w:rsidR="00937E0C" w:rsidRPr="00C935A5" w:rsidRDefault="00937E0C" w:rsidP="00937E0C">
            <w:pPr>
              <w:spacing w:before="40" w:after="20"/>
              <w:jc w:val="center"/>
              <w:rPr>
                <w:rFonts w:cs="Arial"/>
                <w:sz w:val="18"/>
                <w:szCs w:val="18"/>
              </w:rPr>
            </w:pPr>
            <w:r w:rsidRPr="00937E0C">
              <w:rPr>
                <w:rFonts w:cs="Arial"/>
                <w:sz w:val="18"/>
                <w:szCs w:val="18"/>
              </w:rPr>
              <w:t>1.09</w:t>
            </w:r>
          </w:p>
        </w:tc>
        <w:tc>
          <w:tcPr>
            <w:tcW w:w="908" w:type="dxa"/>
            <w:tcBorders>
              <w:top w:val="nil"/>
              <w:left w:val="nil"/>
              <w:bottom w:val="nil"/>
              <w:right w:val="nil"/>
            </w:tcBorders>
          </w:tcPr>
          <w:p w14:paraId="75F71A8B" w14:textId="75C3836E" w:rsidR="00937E0C" w:rsidRPr="00C935A5" w:rsidRDefault="00937E0C" w:rsidP="00937E0C">
            <w:pPr>
              <w:spacing w:before="40" w:after="20"/>
              <w:jc w:val="center"/>
              <w:rPr>
                <w:rFonts w:cs="Arial"/>
                <w:sz w:val="18"/>
                <w:szCs w:val="18"/>
              </w:rPr>
            </w:pPr>
            <w:r w:rsidRPr="00937E0C">
              <w:rPr>
                <w:rFonts w:cs="Arial"/>
                <w:sz w:val="18"/>
                <w:szCs w:val="18"/>
              </w:rPr>
              <w:t>1.23</w:t>
            </w:r>
          </w:p>
        </w:tc>
        <w:tc>
          <w:tcPr>
            <w:tcW w:w="170" w:type="dxa"/>
            <w:tcBorders>
              <w:top w:val="nil"/>
              <w:left w:val="nil"/>
              <w:bottom w:val="nil"/>
              <w:right w:val="nil"/>
            </w:tcBorders>
          </w:tcPr>
          <w:p w14:paraId="23C24F2B" w14:textId="66CC54A5"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7063E415" w14:textId="6895F8B6"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8" w:type="dxa"/>
            <w:tcBorders>
              <w:top w:val="nil"/>
              <w:left w:val="nil"/>
              <w:bottom w:val="nil"/>
              <w:right w:val="nil"/>
            </w:tcBorders>
            <w:shd w:val="clear" w:color="auto" w:fill="auto"/>
          </w:tcPr>
          <w:p w14:paraId="4331F410" w14:textId="5C7351BB"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6E6CDC28" w14:textId="4F135730"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6146DC45" w14:textId="3404A7A0" w:rsidR="00937E0C" w:rsidRPr="00C935A5" w:rsidRDefault="00937E0C" w:rsidP="00937E0C">
            <w:pPr>
              <w:spacing w:before="40" w:after="20"/>
              <w:jc w:val="center"/>
              <w:rPr>
                <w:rFonts w:cs="Arial"/>
                <w:sz w:val="18"/>
                <w:szCs w:val="18"/>
              </w:rPr>
            </w:pPr>
            <w:r w:rsidRPr="00937E0C">
              <w:rPr>
                <w:rFonts w:cs="Arial"/>
                <w:sz w:val="18"/>
                <w:szCs w:val="18"/>
              </w:rPr>
              <w:t>61.8</w:t>
            </w:r>
          </w:p>
        </w:tc>
      </w:tr>
      <w:tr w:rsidR="00937E0C" w:rsidRPr="00937E0C" w14:paraId="46AF26CE" w14:textId="77777777" w:rsidTr="00EF351A">
        <w:trPr>
          <w:trHeight w:val="240"/>
        </w:trPr>
        <w:tc>
          <w:tcPr>
            <w:tcW w:w="2268" w:type="dxa"/>
            <w:tcBorders>
              <w:top w:val="nil"/>
              <w:left w:val="nil"/>
              <w:bottom w:val="nil"/>
              <w:right w:val="single" w:sz="18" w:space="0" w:color="C00000"/>
            </w:tcBorders>
            <w:shd w:val="clear" w:color="auto" w:fill="auto"/>
            <w:vAlign w:val="center"/>
          </w:tcPr>
          <w:p w14:paraId="3D039154" w14:textId="77777777" w:rsidR="00937E0C" w:rsidRPr="00C935A5" w:rsidRDefault="00937E0C" w:rsidP="00937E0C">
            <w:pPr>
              <w:spacing w:before="40" w:after="20"/>
              <w:rPr>
                <w:rFonts w:cs="Arial"/>
                <w:sz w:val="18"/>
                <w:szCs w:val="18"/>
              </w:rPr>
            </w:pPr>
            <w:r w:rsidRPr="00C935A5">
              <w:rPr>
                <w:rFonts w:cs="Arial"/>
                <w:sz w:val="18"/>
                <w:szCs w:val="18"/>
              </w:rPr>
              <w:t>Southern Grampians S</w:t>
            </w:r>
          </w:p>
        </w:tc>
        <w:tc>
          <w:tcPr>
            <w:tcW w:w="1021" w:type="dxa"/>
            <w:tcBorders>
              <w:top w:val="nil"/>
              <w:left w:val="single" w:sz="18" w:space="0" w:color="C00000"/>
              <w:bottom w:val="nil"/>
              <w:right w:val="nil"/>
            </w:tcBorders>
            <w:shd w:val="clear" w:color="auto" w:fill="auto"/>
          </w:tcPr>
          <w:p w14:paraId="4CEB0E12" w14:textId="319F8123"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shd w:val="clear" w:color="auto" w:fill="auto"/>
          </w:tcPr>
          <w:p w14:paraId="7087981C" w14:textId="4F29F7A7"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8" w:type="dxa"/>
            <w:tcBorders>
              <w:top w:val="nil"/>
              <w:left w:val="nil"/>
              <w:bottom w:val="nil"/>
              <w:right w:val="nil"/>
            </w:tcBorders>
          </w:tcPr>
          <w:p w14:paraId="1CE366A1" w14:textId="180E96A4"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170" w:type="dxa"/>
            <w:tcBorders>
              <w:top w:val="nil"/>
              <w:left w:val="nil"/>
              <w:bottom w:val="nil"/>
              <w:right w:val="nil"/>
            </w:tcBorders>
          </w:tcPr>
          <w:p w14:paraId="5AE4FD16" w14:textId="47D82844"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1DCE2397" w14:textId="02B5C44F"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8" w:type="dxa"/>
            <w:tcBorders>
              <w:top w:val="nil"/>
              <w:left w:val="nil"/>
              <w:bottom w:val="nil"/>
              <w:right w:val="nil"/>
            </w:tcBorders>
            <w:shd w:val="clear" w:color="auto" w:fill="auto"/>
          </w:tcPr>
          <w:p w14:paraId="08380F3B" w14:textId="1238BD0E"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1021" w:type="dxa"/>
            <w:tcBorders>
              <w:top w:val="nil"/>
              <w:left w:val="nil"/>
              <w:bottom w:val="nil"/>
              <w:right w:val="nil"/>
            </w:tcBorders>
            <w:shd w:val="clear" w:color="auto" w:fill="auto"/>
          </w:tcPr>
          <w:p w14:paraId="69AD06D3" w14:textId="25B977F7"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2DEBB5EE" w14:textId="573BF9D9" w:rsidR="00937E0C" w:rsidRPr="00C935A5" w:rsidRDefault="00937E0C" w:rsidP="00937E0C">
            <w:pPr>
              <w:spacing w:before="40" w:after="20"/>
              <w:jc w:val="center"/>
              <w:rPr>
                <w:rFonts w:cs="Arial"/>
                <w:sz w:val="18"/>
                <w:szCs w:val="18"/>
              </w:rPr>
            </w:pPr>
            <w:r w:rsidRPr="00937E0C">
              <w:rPr>
                <w:rFonts w:cs="Arial"/>
                <w:sz w:val="18"/>
                <w:szCs w:val="18"/>
              </w:rPr>
              <w:t>18.4</w:t>
            </w:r>
          </w:p>
        </w:tc>
      </w:tr>
      <w:tr w:rsidR="00937E0C" w:rsidRPr="00937E0C" w14:paraId="17644CFF" w14:textId="77777777" w:rsidTr="00EF351A">
        <w:trPr>
          <w:trHeight w:val="240"/>
        </w:trPr>
        <w:tc>
          <w:tcPr>
            <w:tcW w:w="2268" w:type="dxa"/>
            <w:tcBorders>
              <w:top w:val="nil"/>
              <w:left w:val="nil"/>
              <w:bottom w:val="nil"/>
              <w:right w:val="single" w:sz="18" w:space="0" w:color="C00000"/>
            </w:tcBorders>
            <w:shd w:val="clear" w:color="auto" w:fill="auto"/>
            <w:vAlign w:val="center"/>
          </w:tcPr>
          <w:p w14:paraId="48708148" w14:textId="77777777" w:rsidR="00937E0C" w:rsidRPr="00C935A5" w:rsidRDefault="00937E0C" w:rsidP="00937E0C">
            <w:pPr>
              <w:spacing w:before="40" w:after="20"/>
              <w:rPr>
                <w:rFonts w:cs="Arial"/>
                <w:sz w:val="18"/>
                <w:szCs w:val="18"/>
              </w:rPr>
            </w:pPr>
            <w:r w:rsidRPr="00C935A5">
              <w:rPr>
                <w:rFonts w:cs="Arial"/>
                <w:sz w:val="18"/>
                <w:szCs w:val="18"/>
              </w:rPr>
              <w:t>Stonnington C</w:t>
            </w:r>
          </w:p>
        </w:tc>
        <w:tc>
          <w:tcPr>
            <w:tcW w:w="1021" w:type="dxa"/>
            <w:tcBorders>
              <w:top w:val="nil"/>
              <w:left w:val="single" w:sz="18" w:space="0" w:color="C00000"/>
              <w:bottom w:val="nil"/>
              <w:right w:val="nil"/>
            </w:tcBorders>
            <w:shd w:val="clear" w:color="auto" w:fill="auto"/>
          </w:tcPr>
          <w:p w14:paraId="1F1C75D5" w14:textId="32ECDFBC"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shd w:val="clear" w:color="auto" w:fill="auto"/>
          </w:tcPr>
          <w:p w14:paraId="21E13B95" w14:textId="44500A56"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8" w:type="dxa"/>
            <w:tcBorders>
              <w:top w:val="nil"/>
              <w:left w:val="nil"/>
              <w:bottom w:val="nil"/>
              <w:right w:val="nil"/>
            </w:tcBorders>
          </w:tcPr>
          <w:p w14:paraId="58B77661" w14:textId="4DA95351"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70" w:type="dxa"/>
            <w:tcBorders>
              <w:top w:val="nil"/>
              <w:left w:val="nil"/>
              <w:bottom w:val="nil"/>
              <w:right w:val="nil"/>
            </w:tcBorders>
          </w:tcPr>
          <w:p w14:paraId="11454A5F" w14:textId="4A8D88E0"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2A42DDE7" w14:textId="73EE2E9A"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shd w:val="clear" w:color="auto" w:fill="auto"/>
          </w:tcPr>
          <w:p w14:paraId="6247B404" w14:textId="137EC488" w:rsidR="00937E0C" w:rsidRPr="00C935A5" w:rsidRDefault="00937E0C" w:rsidP="00937E0C">
            <w:pPr>
              <w:spacing w:before="40" w:after="20"/>
              <w:jc w:val="center"/>
              <w:rPr>
                <w:rFonts w:cs="Arial"/>
                <w:sz w:val="18"/>
                <w:szCs w:val="18"/>
              </w:rPr>
            </w:pPr>
            <w:r w:rsidRPr="00937E0C">
              <w:rPr>
                <w:rFonts w:cs="Arial"/>
                <w:sz w:val="18"/>
                <w:szCs w:val="18"/>
              </w:rPr>
              <w:t>0.00</w:t>
            </w:r>
          </w:p>
        </w:tc>
        <w:tc>
          <w:tcPr>
            <w:tcW w:w="1021" w:type="dxa"/>
            <w:tcBorders>
              <w:top w:val="nil"/>
              <w:left w:val="nil"/>
              <w:bottom w:val="nil"/>
              <w:right w:val="nil"/>
            </w:tcBorders>
            <w:shd w:val="clear" w:color="auto" w:fill="auto"/>
          </w:tcPr>
          <w:p w14:paraId="73D1FA22" w14:textId="01464F2E"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5975CDC8" w14:textId="01584CEA" w:rsidR="00937E0C" w:rsidRPr="00C935A5" w:rsidRDefault="00937E0C" w:rsidP="00937E0C">
            <w:pPr>
              <w:spacing w:before="40" w:after="20"/>
              <w:jc w:val="center"/>
              <w:rPr>
                <w:rFonts w:cs="Arial"/>
                <w:sz w:val="18"/>
                <w:szCs w:val="18"/>
              </w:rPr>
            </w:pPr>
            <w:r w:rsidRPr="00937E0C">
              <w:rPr>
                <w:rFonts w:cs="Arial"/>
                <w:sz w:val="18"/>
                <w:szCs w:val="18"/>
              </w:rPr>
              <w:t>18.0</w:t>
            </w:r>
          </w:p>
        </w:tc>
      </w:tr>
      <w:tr w:rsidR="00937E0C" w:rsidRPr="00937E0C" w14:paraId="0E30D9DE" w14:textId="77777777" w:rsidTr="00EF351A">
        <w:trPr>
          <w:trHeight w:val="240"/>
        </w:trPr>
        <w:tc>
          <w:tcPr>
            <w:tcW w:w="2268" w:type="dxa"/>
            <w:tcBorders>
              <w:top w:val="nil"/>
              <w:left w:val="nil"/>
              <w:bottom w:val="nil"/>
              <w:right w:val="single" w:sz="18" w:space="0" w:color="C00000"/>
            </w:tcBorders>
            <w:shd w:val="clear" w:color="auto" w:fill="auto"/>
            <w:vAlign w:val="center"/>
          </w:tcPr>
          <w:p w14:paraId="7DEA9638" w14:textId="77777777" w:rsidR="00937E0C" w:rsidRPr="00C935A5" w:rsidRDefault="00937E0C" w:rsidP="00937E0C">
            <w:pPr>
              <w:spacing w:before="40" w:after="20"/>
              <w:rPr>
                <w:rFonts w:cs="Arial"/>
                <w:sz w:val="18"/>
                <w:szCs w:val="18"/>
              </w:rPr>
            </w:pPr>
            <w:r w:rsidRPr="00C935A5">
              <w:rPr>
                <w:rFonts w:cs="Arial"/>
                <w:sz w:val="18"/>
                <w:szCs w:val="18"/>
              </w:rPr>
              <w:t>Strathbogie S</w:t>
            </w:r>
          </w:p>
        </w:tc>
        <w:tc>
          <w:tcPr>
            <w:tcW w:w="1021" w:type="dxa"/>
            <w:tcBorders>
              <w:top w:val="nil"/>
              <w:left w:val="single" w:sz="18" w:space="0" w:color="C00000"/>
              <w:bottom w:val="nil"/>
              <w:right w:val="nil"/>
            </w:tcBorders>
            <w:shd w:val="clear" w:color="auto" w:fill="auto"/>
          </w:tcPr>
          <w:p w14:paraId="2B91DC67" w14:textId="338B5F23"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shd w:val="clear" w:color="auto" w:fill="auto"/>
          </w:tcPr>
          <w:p w14:paraId="15C13137" w14:textId="04CD948D"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8" w:type="dxa"/>
            <w:tcBorders>
              <w:top w:val="nil"/>
              <w:left w:val="nil"/>
              <w:bottom w:val="nil"/>
              <w:right w:val="nil"/>
            </w:tcBorders>
          </w:tcPr>
          <w:p w14:paraId="2F89BDA2" w14:textId="5DC88D58" w:rsidR="00937E0C" w:rsidRPr="00C935A5" w:rsidRDefault="00937E0C" w:rsidP="00937E0C">
            <w:pPr>
              <w:spacing w:before="40" w:after="20"/>
              <w:jc w:val="center"/>
              <w:rPr>
                <w:rFonts w:cs="Arial"/>
                <w:sz w:val="18"/>
                <w:szCs w:val="18"/>
              </w:rPr>
            </w:pPr>
            <w:r w:rsidRPr="00937E0C">
              <w:rPr>
                <w:rFonts w:cs="Arial"/>
                <w:sz w:val="18"/>
                <w:szCs w:val="18"/>
              </w:rPr>
              <w:t>0.80</w:t>
            </w:r>
          </w:p>
        </w:tc>
        <w:tc>
          <w:tcPr>
            <w:tcW w:w="170" w:type="dxa"/>
            <w:tcBorders>
              <w:top w:val="nil"/>
              <w:left w:val="nil"/>
              <w:bottom w:val="nil"/>
              <w:right w:val="nil"/>
            </w:tcBorders>
          </w:tcPr>
          <w:p w14:paraId="523CC199" w14:textId="32C8E0DA"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7FDBEAF0" w14:textId="71E3604A"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8" w:type="dxa"/>
            <w:tcBorders>
              <w:top w:val="nil"/>
              <w:left w:val="nil"/>
              <w:bottom w:val="nil"/>
              <w:right w:val="nil"/>
            </w:tcBorders>
            <w:shd w:val="clear" w:color="auto" w:fill="auto"/>
          </w:tcPr>
          <w:p w14:paraId="32D0E9A8" w14:textId="3AF1EE05" w:rsidR="00937E0C" w:rsidRPr="00C935A5" w:rsidRDefault="00937E0C" w:rsidP="00937E0C">
            <w:pPr>
              <w:spacing w:before="40" w:after="20"/>
              <w:jc w:val="center"/>
              <w:rPr>
                <w:rFonts w:cs="Arial"/>
                <w:sz w:val="18"/>
                <w:szCs w:val="18"/>
              </w:rPr>
            </w:pPr>
            <w:r w:rsidRPr="00937E0C">
              <w:rPr>
                <w:rFonts w:cs="Arial"/>
                <w:sz w:val="18"/>
                <w:szCs w:val="18"/>
              </w:rPr>
              <w:t>1.03</w:t>
            </w:r>
          </w:p>
        </w:tc>
        <w:tc>
          <w:tcPr>
            <w:tcW w:w="1021" w:type="dxa"/>
            <w:tcBorders>
              <w:top w:val="nil"/>
              <w:left w:val="nil"/>
              <w:bottom w:val="nil"/>
              <w:right w:val="nil"/>
            </w:tcBorders>
            <w:shd w:val="clear" w:color="auto" w:fill="auto"/>
          </w:tcPr>
          <w:p w14:paraId="13A09E3D" w14:textId="6E450876"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13E33339" w14:textId="69627E1E" w:rsidR="00937E0C" w:rsidRPr="00C935A5" w:rsidRDefault="00937E0C" w:rsidP="00937E0C">
            <w:pPr>
              <w:spacing w:before="40" w:after="20"/>
              <w:jc w:val="center"/>
              <w:rPr>
                <w:rFonts w:cs="Arial"/>
                <w:sz w:val="18"/>
                <w:szCs w:val="18"/>
              </w:rPr>
            </w:pPr>
            <w:r w:rsidRPr="00937E0C">
              <w:rPr>
                <w:rFonts w:cs="Arial"/>
                <w:sz w:val="18"/>
                <w:szCs w:val="18"/>
              </w:rPr>
              <w:t>21.0</w:t>
            </w:r>
          </w:p>
        </w:tc>
      </w:tr>
      <w:tr w:rsidR="00937E0C" w:rsidRPr="00937E0C" w14:paraId="14C2B31E" w14:textId="77777777" w:rsidTr="00EF351A">
        <w:trPr>
          <w:trHeight w:val="240"/>
        </w:trPr>
        <w:tc>
          <w:tcPr>
            <w:tcW w:w="2268" w:type="dxa"/>
            <w:tcBorders>
              <w:top w:val="nil"/>
              <w:left w:val="nil"/>
              <w:bottom w:val="nil"/>
              <w:right w:val="single" w:sz="18" w:space="0" w:color="C00000"/>
            </w:tcBorders>
            <w:shd w:val="clear" w:color="auto" w:fill="auto"/>
            <w:vAlign w:val="center"/>
          </w:tcPr>
          <w:p w14:paraId="0322CA0E" w14:textId="77777777" w:rsidR="00937E0C" w:rsidRPr="00C935A5" w:rsidRDefault="00937E0C" w:rsidP="00937E0C">
            <w:pPr>
              <w:spacing w:before="40" w:after="20"/>
              <w:rPr>
                <w:rFonts w:cs="Arial"/>
                <w:sz w:val="18"/>
                <w:szCs w:val="18"/>
              </w:rPr>
            </w:pPr>
            <w:r w:rsidRPr="00C935A5">
              <w:rPr>
                <w:rFonts w:cs="Arial"/>
                <w:sz w:val="18"/>
                <w:szCs w:val="18"/>
              </w:rPr>
              <w:t>Surf Coast S</w:t>
            </w:r>
          </w:p>
        </w:tc>
        <w:tc>
          <w:tcPr>
            <w:tcW w:w="1021" w:type="dxa"/>
            <w:tcBorders>
              <w:top w:val="nil"/>
              <w:left w:val="single" w:sz="18" w:space="0" w:color="C00000"/>
              <w:bottom w:val="nil"/>
              <w:right w:val="nil"/>
            </w:tcBorders>
            <w:shd w:val="clear" w:color="auto" w:fill="auto"/>
          </w:tcPr>
          <w:p w14:paraId="68AE3B99" w14:textId="028D2A6E"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7" w:type="dxa"/>
            <w:tcBorders>
              <w:top w:val="nil"/>
              <w:left w:val="nil"/>
              <w:bottom w:val="nil"/>
              <w:right w:val="nil"/>
            </w:tcBorders>
            <w:shd w:val="clear" w:color="auto" w:fill="auto"/>
          </w:tcPr>
          <w:p w14:paraId="7F31457B" w14:textId="7CA17627"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8" w:type="dxa"/>
            <w:tcBorders>
              <w:top w:val="nil"/>
              <w:left w:val="nil"/>
              <w:bottom w:val="nil"/>
              <w:right w:val="nil"/>
            </w:tcBorders>
          </w:tcPr>
          <w:p w14:paraId="20437BEB" w14:textId="593EBF37" w:rsidR="00937E0C" w:rsidRPr="00C935A5" w:rsidRDefault="00937E0C" w:rsidP="00937E0C">
            <w:pPr>
              <w:spacing w:before="40" w:after="20"/>
              <w:jc w:val="center"/>
              <w:rPr>
                <w:rFonts w:cs="Arial"/>
                <w:sz w:val="18"/>
                <w:szCs w:val="18"/>
              </w:rPr>
            </w:pPr>
            <w:r w:rsidRPr="00937E0C">
              <w:rPr>
                <w:rFonts w:cs="Arial"/>
                <w:sz w:val="18"/>
                <w:szCs w:val="18"/>
              </w:rPr>
              <w:t>1.12</w:t>
            </w:r>
          </w:p>
        </w:tc>
        <w:tc>
          <w:tcPr>
            <w:tcW w:w="170" w:type="dxa"/>
            <w:tcBorders>
              <w:top w:val="nil"/>
              <w:left w:val="nil"/>
              <w:bottom w:val="nil"/>
              <w:right w:val="nil"/>
            </w:tcBorders>
          </w:tcPr>
          <w:p w14:paraId="57F5A024" w14:textId="5F66DF1D"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050D60A5" w14:textId="573A73ED"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shd w:val="clear" w:color="auto" w:fill="auto"/>
          </w:tcPr>
          <w:p w14:paraId="6D414C11" w14:textId="787E27DB"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7D1015DE" w14:textId="1ACBF7D1"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6D23E2DA" w14:textId="1DEEDF20" w:rsidR="00937E0C" w:rsidRPr="00C935A5" w:rsidRDefault="00937E0C" w:rsidP="00937E0C">
            <w:pPr>
              <w:spacing w:before="40" w:after="20"/>
              <w:jc w:val="center"/>
              <w:rPr>
                <w:rFonts w:cs="Arial"/>
                <w:sz w:val="18"/>
                <w:szCs w:val="18"/>
              </w:rPr>
            </w:pPr>
            <w:r w:rsidRPr="00937E0C">
              <w:rPr>
                <w:rFonts w:cs="Arial"/>
                <w:sz w:val="18"/>
                <w:szCs w:val="18"/>
              </w:rPr>
              <w:t>43.3</w:t>
            </w:r>
          </w:p>
        </w:tc>
      </w:tr>
      <w:tr w:rsidR="00937E0C" w:rsidRPr="00937E0C" w14:paraId="27610AA7" w14:textId="77777777" w:rsidTr="00EF351A">
        <w:trPr>
          <w:trHeight w:val="240"/>
        </w:trPr>
        <w:tc>
          <w:tcPr>
            <w:tcW w:w="2268" w:type="dxa"/>
            <w:tcBorders>
              <w:top w:val="nil"/>
              <w:left w:val="nil"/>
              <w:bottom w:val="nil"/>
              <w:right w:val="single" w:sz="18" w:space="0" w:color="C00000"/>
            </w:tcBorders>
            <w:shd w:val="clear" w:color="auto" w:fill="auto"/>
            <w:vAlign w:val="center"/>
          </w:tcPr>
          <w:p w14:paraId="0C5E4B5C" w14:textId="77777777" w:rsidR="00937E0C" w:rsidRPr="00C935A5" w:rsidRDefault="00937E0C" w:rsidP="00937E0C">
            <w:pPr>
              <w:spacing w:before="40" w:after="20"/>
              <w:rPr>
                <w:rFonts w:cs="Arial"/>
                <w:sz w:val="18"/>
                <w:szCs w:val="18"/>
              </w:rPr>
            </w:pPr>
            <w:r w:rsidRPr="00C935A5">
              <w:rPr>
                <w:rFonts w:cs="Arial"/>
                <w:sz w:val="18"/>
                <w:szCs w:val="18"/>
              </w:rPr>
              <w:t>Swan Hill RC</w:t>
            </w:r>
          </w:p>
        </w:tc>
        <w:tc>
          <w:tcPr>
            <w:tcW w:w="1021" w:type="dxa"/>
            <w:tcBorders>
              <w:top w:val="nil"/>
              <w:left w:val="single" w:sz="18" w:space="0" w:color="C00000"/>
              <w:bottom w:val="nil"/>
              <w:right w:val="nil"/>
            </w:tcBorders>
            <w:shd w:val="clear" w:color="auto" w:fill="auto"/>
          </w:tcPr>
          <w:p w14:paraId="187DCA83" w14:textId="6FF28C10" w:rsidR="00937E0C" w:rsidRPr="00C935A5" w:rsidRDefault="00937E0C" w:rsidP="00937E0C">
            <w:pPr>
              <w:spacing w:before="40" w:after="20"/>
              <w:jc w:val="center"/>
              <w:rPr>
                <w:rFonts w:cs="Arial"/>
                <w:sz w:val="18"/>
                <w:szCs w:val="18"/>
              </w:rPr>
            </w:pPr>
            <w:r w:rsidRPr="00937E0C">
              <w:rPr>
                <w:rFonts w:cs="Arial"/>
                <w:sz w:val="18"/>
                <w:szCs w:val="18"/>
              </w:rPr>
              <w:t>1.04</w:t>
            </w:r>
          </w:p>
        </w:tc>
        <w:tc>
          <w:tcPr>
            <w:tcW w:w="907" w:type="dxa"/>
            <w:tcBorders>
              <w:top w:val="nil"/>
              <w:left w:val="nil"/>
              <w:bottom w:val="nil"/>
              <w:right w:val="nil"/>
            </w:tcBorders>
            <w:shd w:val="clear" w:color="auto" w:fill="auto"/>
          </w:tcPr>
          <w:p w14:paraId="2CCEBF02" w14:textId="46F43FEB"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908" w:type="dxa"/>
            <w:tcBorders>
              <w:top w:val="nil"/>
              <w:left w:val="nil"/>
              <w:bottom w:val="nil"/>
              <w:right w:val="nil"/>
            </w:tcBorders>
          </w:tcPr>
          <w:p w14:paraId="12828B24" w14:textId="2344E8D3" w:rsidR="00937E0C" w:rsidRPr="00C935A5" w:rsidRDefault="00937E0C" w:rsidP="00937E0C">
            <w:pPr>
              <w:spacing w:before="40" w:after="20"/>
              <w:jc w:val="center"/>
              <w:rPr>
                <w:rFonts w:cs="Arial"/>
                <w:sz w:val="18"/>
                <w:szCs w:val="18"/>
              </w:rPr>
            </w:pPr>
            <w:r w:rsidRPr="00937E0C">
              <w:rPr>
                <w:rFonts w:cs="Arial"/>
                <w:sz w:val="18"/>
                <w:szCs w:val="18"/>
              </w:rPr>
              <w:t>0.75</w:t>
            </w:r>
          </w:p>
        </w:tc>
        <w:tc>
          <w:tcPr>
            <w:tcW w:w="170" w:type="dxa"/>
            <w:tcBorders>
              <w:top w:val="nil"/>
              <w:left w:val="nil"/>
              <w:bottom w:val="nil"/>
              <w:right w:val="nil"/>
            </w:tcBorders>
          </w:tcPr>
          <w:p w14:paraId="3520AEA2" w14:textId="088A4629"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41D84C6D" w14:textId="25A4A0F3"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8" w:type="dxa"/>
            <w:tcBorders>
              <w:top w:val="nil"/>
              <w:left w:val="nil"/>
              <w:bottom w:val="nil"/>
              <w:right w:val="nil"/>
            </w:tcBorders>
            <w:shd w:val="clear" w:color="auto" w:fill="auto"/>
          </w:tcPr>
          <w:p w14:paraId="21F8C7B1" w14:textId="37BF49E4"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1021" w:type="dxa"/>
            <w:tcBorders>
              <w:top w:val="nil"/>
              <w:left w:val="nil"/>
              <w:bottom w:val="nil"/>
              <w:right w:val="nil"/>
            </w:tcBorders>
            <w:shd w:val="clear" w:color="auto" w:fill="auto"/>
          </w:tcPr>
          <w:p w14:paraId="60119FD3" w14:textId="408291D6"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1F2D4948" w14:textId="6C2188B2" w:rsidR="00937E0C" w:rsidRPr="00C935A5" w:rsidRDefault="00937E0C" w:rsidP="00937E0C">
            <w:pPr>
              <w:spacing w:before="40" w:after="20"/>
              <w:jc w:val="center"/>
              <w:rPr>
                <w:rFonts w:cs="Arial"/>
                <w:sz w:val="18"/>
                <w:szCs w:val="18"/>
              </w:rPr>
            </w:pPr>
            <w:r w:rsidRPr="00937E0C">
              <w:rPr>
                <w:rFonts w:cs="Arial"/>
                <w:sz w:val="18"/>
                <w:szCs w:val="18"/>
              </w:rPr>
              <w:t>27.3</w:t>
            </w:r>
          </w:p>
        </w:tc>
      </w:tr>
      <w:tr w:rsidR="00937E0C" w:rsidRPr="00937E0C" w14:paraId="599358F0" w14:textId="77777777" w:rsidTr="00EF351A">
        <w:trPr>
          <w:trHeight w:val="240"/>
        </w:trPr>
        <w:tc>
          <w:tcPr>
            <w:tcW w:w="2268" w:type="dxa"/>
            <w:tcBorders>
              <w:top w:val="nil"/>
              <w:left w:val="nil"/>
              <w:bottom w:val="nil"/>
              <w:right w:val="single" w:sz="18" w:space="0" w:color="C00000"/>
            </w:tcBorders>
            <w:shd w:val="clear" w:color="auto" w:fill="auto"/>
            <w:vAlign w:val="center"/>
          </w:tcPr>
          <w:p w14:paraId="50E264AF" w14:textId="77777777" w:rsidR="00937E0C" w:rsidRPr="00C935A5" w:rsidRDefault="00937E0C" w:rsidP="00937E0C">
            <w:pPr>
              <w:spacing w:before="40" w:after="20"/>
              <w:rPr>
                <w:rFonts w:cs="Arial"/>
                <w:sz w:val="18"/>
                <w:szCs w:val="18"/>
              </w:rPr>
            </w:pPr>
            <w:r w:rsidRPr="00C935A5">
              <w:rPr>
                <w:rFonts w:cs="Arial"/>
                <w:sz w:val="18"/>
                <w:szCs w:val="18"/>
              </w:rPr>
              <w:t>Towong S</w:t>
            </w:r>
          </w:p>
        </w:tc>
        <w:tc>
          <w:tcPr>
            <w:tcW w:w="1021" w:type="dxa"/>
            <w:tcBorders>
              <w:top w:val="nil"/>
              <w:left w:val="single" w:sz="18" w:space="0" w:color="C00000"/>
              <w:bottom w:val="nil"/>
              <w:right w:val="nil"/>
            </w:tcBorders>
            <w:shd w:val="clear" w:color="auto" w:fill="auto"/>
          </w:tcPr>
          <w:p w14:paraId="183D7A5F" w14:textId="5D85F937"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7" w:type="dxa"/>
            <w:tcBorders>
              <w:top w:val="nil"/>
              <w:left w:val="nil"/>
              <w:bottom w:val="nil"/>
              <w:right w:val="nil"/>
            </w:tcBorders>
            <w:shd w:val="clear" w:color="auto" w:fill="auto"/>
          </w:tcPr>
          <w:p w14:paraId="098C5E77" w14:textId="77B6AA30" w:rsidR="00937E0C" w:rsidRPr="00C935A5" w:rsidRDefault="00937E0C" w:rsidP="00937E0C">
            <w:pPr>
              <w:spacing w:before="40" w:after="20"/>
              <w:jc w:val="center"/>
              <w:rPr>
                <w:rFonts w:cs="Arial"/>
                <w:sz w:val="18"/>
                <w:szCs w:val="18"/>
              </w:rPr>
            </w:pPr>
            <w:r w:rsidRPr="00937E0C">
              <w:rPr>
                <w:rFonts w:cs="Arial"/>
                <w:sz w:val="18"/>
                <w:szCs w:val="18"/>
              </w:rPr>
              <w:t>1.08</w:t>
            </w:r>
          </w:p>
        </w:tc>
        <w:tc>
          <w:tcPr>
            <w:tcW w:w="908" w:type="dxa"/>
            <w:tcBorders>
              <w:top w:val="nil"/>
              <w:left w:val="nil"/>
              <w:bottom w:val="nil"/>
              <w:right w:val="nil"/>
            </w:tcBorders>
          </w:tcPr>
          <w:p w14:paraId="6910A770" w14:textId="35ABF344" w:rsidR="00937E0C" w:rsidRPr="00C935A5" w:rsidRDefault="00937E0C" w:rsidP="00937E0C">
            <w:pPr>
              <w:spacing w:before="40" w:after="20"/>
              <w:jc w:val="center"/>
              <w:rPr>
                <w:rFonts w:cs="Arial"/>
                <w:sz w:val="18"/>
                <w:szCs w:val="18"/>
              </w:rPr>
            </w:pPr>
            <w:r w:rsidRPr="00937E0C">
              <w:rPr>
                <w:rFonts w:cs="Arial"/>
                <w:sz w:val="18"/>
                <w:szCs w:val="18"/>
              </w:rPr>
              <w:t>1.20</w:t>
            </w:r>
          </w:p>
        </w:tc>
        <w:tc>
          <w:tcPr>
            <w:tcW w:w="170" w:type="dxa"/>
            <w:tcBorders>
              <w:top w:val="nil"/>
              <w:left w:val="nil"/>
              <w:bottom w:val="nil"/>
              <w:right w:val="nil"/>
            </w:tcBorders>
          </w:tcPr>
          <w:p w14:paraId="3EF453F9" w14:textId="3BB25894"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3E463A98" w14:textId="20A04D0C"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908" w:type="dxa"/>
            <w:tcBorders>
              <w:top w:val="nil"/>
              <w:left w:val="nil"/>
              <w:bottom w:val="nil"/>
              <w:right w:val="nil"/>
            </w:tcBorders>
            <w:shd w:val="clear" w:color="auto" w:fill="auto"/>
          </w:tcPr>
          <w:p w14:paraId="2742A978" w14:textId="40B89AEE"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436C28AD" w14:textId="051C6093"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1021" w:type="dxa"/>
            <w:tcBorders>
              <w:top w:val="nil"/>
              <w:left w:val="nil"/>
              <w:bottom w:val="nil"/>
              <w:right w:val="nil"/>
            </w:tcBorders>
            <w:shd w:val="clear" w:color="auto" w:fill="auto"/>
          </w:tcPr>
          <w:p w14:paraId="276144A6" w14:textId="2CB19F27" w:rsidR="00937E0C" w:rsidRPr="00C935A5" w:rsidRDefault="00937E0C" w:rsidP="00937E0C">
            <w:pPr>
              <w:spacing w:before="40" w:after="20"/>
              <w:jc w:val="center"/>
              <w:rPr>
                <w:rFonts w:cs="Arial"/>
                <w:sz w:val="18"/>
                <w:szCs w:val="18"/>
              </w:rPr>
            </w:pPr>
            <w:r w:rsidRPr="00937E0C">
              <w:rPr>
                <w:rFonts w:cs="Arial"/>
                <w:sz w:val="18"/>
                <w:szCs w:val="18"/>
              </w:rPr>
              <w:t>32.1</w:t>
            </w:r>
          </w:p>
        </w:tc>
      </w:tr>
      <w:tr w:rsidR="00937E0C" w:rsidRPr="00937E0C" w14:paraId="61824E7F" w14:textId="77777777" w:rsidTr="00EF351A">
        <w:trPr>
          <w:trHeight w:val="240"/>
        </w:trPr>
        <w:tc>
          <w:tcPr>
            <w:tcW w:w="2268" w:type="dxa"/>
            <w:tcBorders>
              <w:top w:val="nil"/>
              <w:left w:val="nil"/>
              <w:bottom w:val="nil"/>
              <w:right w:val="single" w:sz="18" w:space="0" w:color="C00000"/>
            </w:tcBorders>
            <w:shd w:val="clear" w:color="auto" w:fill="auto"/>
            <w:vAlign w:val="center"/>
          </w:tcPr>
          <w:p w14:paraId="04C7D7B7" w14:textId="77777777" w:rsidR="00937E0C" w:rsidRPr="00C935A5" w:rsidRDefault="00937E0C" w:rsidP="00937E0C">
            <w:pPr>
              <w:spacing w:before="40" w:after="20"/>
              <w:rPr>
                <w:rFonts w:cs="Arial"/>
                <w:sz w:val="18"/>
                <w:szCs w:val="18"/>
              </w:rPr>
            </w:pPr>
            <w:r w:rsidRPr="00C935A5">
              <w:rPr>
                <w:rFonts w:cs="Arial"/>
                <w:sz w:val="18"/>
                <w:szCs w:val="18"/>
              </w:rPr>
              <w:t>Wangaratta RC</w:t>
            </w:r>
          </w:p>
        </w:tc>
        <w:tc>
          <w:tcPr>
            <w:tcW w:w="1021" w:type="dxa"/>
            <w:tcBorders>
              <w:top w:val="nil"/>
              <w:left w:val="single" w:sz="18" w:space="0" w:color="C00000"/>
              <w:bottom w:val="nil"/>
              <w:right w:val="nil"/>
            </w:tcBorders>
            <w:shd w:val="clear" w:color="auto" w:fill="auto"/>
          </w:tcPr>
          <w:p w14:paraId="01AB49DF" w14:textId="3533540A"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shd w:val="clear" w:color="auto" w:fill="auto"/>
          </w:tcPr>
          <w:p w14:paraId="233DA0F1" w14:textId="0D2BD84E"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tcPr>
          <w:p w14:paraId="0E54087C" w14:textId="6615E58D" w:rsidR="00937E0C" w:rsidRPr="00C935A5" w:rsidRDefault="00937E0C" w:rsidP="00937E0C">
            <w:pPr>
              <w:spacing w:before="40" w:after="20"/>
              <w:jc w:val="center"/>
              <w:rPr>
                <w:rFonts w:cs="Arial"/>
                <w:sz w:val="18"/>
                <w:szCs w:val="18"/>
              </w:rPr>
            </w:pPr>
            <w:r w:rsidRPr="00937E0C">
              <w:rPr>
                <w:rFonts w:cs="Arial"/>
                <w:sz w:val="18"/>
                <w:szCs w:val="18"/>
              </w:rPr>
              <w:t>0.83</w:t>
            </w:r>
          </w:p>
        </w:tc>
        <w:tc>
          <w:tcPr>
            <w:tcW w:w="170" w:type="dxa"/>
            <w:tcBorders>
              <w:top w:val="nil"/>
              <w:left w:val="nil"/>
              <w:bottom w:val="nil"/>
              <w:right w:val="nil"/>
            </w:tcBorders>
          </w:tcPr>
          <w:p w14:paraId="48D639BD" w14:textId="43FCFCC2"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5D71E671" w14:textId="71143B6B" w:rsidR="00937E0C" w:rsidRPr="00C935A5" w:rsidRDefault="00937E0C" w:rsidP="00937E0C">
            <w:pPr>
              <w:spacing w:before="40" w:after="20"/>
              <w:jc w:val="center"/>
              <w:rPr>
                <w:rFonts w:cs="Arial"/>
                <w:sz w:val="18"/>
                <w:szCs w:val="18"/>
              </w:rPr>
            </w:pPr>
            <w:r w:rsidRPr="00937E0C">
              <w:rPr>
                <w:rFonts w:cs="Arial"/>
                <w:sz w:val="18"/>
                <w:szCs w:val="18"/>
              </w:rPr>
              <w:t>1.05</w:t>
            </w:r>
          </w:p>
        </w:tc>
        <w:tc>
          <w:tcPr>
            <w:tcW w:w="908" w:type="dxa"/>
            <w:tcBorders>
              <w:top w:val="nil"/>
              <w:left w:val="nil"/>
              <w:bottom w:val="nil"/>
              <w:right w:val="nil"/>
            </w:tcBorders>
            <w:shd w:val="clear" w:color="auto" w:fill="auto"/>
          </w:tcPr>
          <w:p w14:paraId="75A274A2" w14:textId="303878F9"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1021" w:type="dxa"/>
            <w:tcBorders>
              <w:top w:val="nil"/>
              <w:left w:val="nil"/>
              <w:bottom w:val="nil"/>
              <w:right w:val="nil"/>
            </w:tcBorders>
            <w:shd w:val="clear" w:color="auto" w:fill="auto"/>
          </w:tcPr>
          <w:p w14:paraId="74616728" w14:textId="0185C11A"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57BF508E" w14:textId="034DB15B" w:rsidR="00937E0C" w:rsidRPr="00C935A5" w:rsidRDefault="00937E0C" w:rsidP="00937E0C">
            <w:pPr>
              <w:spacing w:before="40" w:after="20"/>
              <w:jc w:val="center"/>
              <w:rPr>
                <w:rFonts w:cs="Arial"/>
                <w:sz w:val="18"/>
                <w:szCs w:val="18"/>
              </w:rPr>
            </w:pPr>
            <w:r w:rsidRPr="00937E0C">
              <w:rPr>
                <w:rFonts w:cs="Arial"/>
                <w:sz w:val="18"/>
                <w:szCs w:val="18"/>
              </w:rPr>
              <w:t>34.2</w:t>
            </w:r>
          </w:p>
        </w:tc>
      </w:tr>
      <w:tr w:rsidR="00937E0C" w:rsidRPr="00937E0C" w14:paraId="1D81CDCD" w14:textId="77777777" w:rsidTr="00EF351A">
        <w:trPr>
          <w:trHeight w:val="240"/>
        </w:trPr>
        <w:tc>
          <w:tcPr>
            <w:tcW w:w="2268" w:type="dxa"/>
            <w:tcBorders>
              <w:top w:val="nil"/>
              <w:left w:val="nil"/>
              <w:bottom w:val="nil"/>
              <w:right w:val="single" w:sz="18" w:space="0" w:color="C00000"/>
            </w:tcBorders>
            <w:shd w:val="clear" w:color="auto" w:fill="auto"/>
            <w:vAlign w:val="center"/>
          </w:tcPr>
          <w:p w14:paraId="5F0A4217" w14:textId="77777777" w:rsidR="00937E0C" w:rsidRPr="00C935A5" w:rsidRDefault="00937E0C" w:rsidP="00937E0C">
            <w:pPr>
              <w:spacing w:before="40" w:after="20"/>
              <w:rPr>
                <w:rFonts w:cs="Arial"/>
                <w:sz w:val="18"/>
                <w:szCs w:val="18"/>
              </w:rPr>
            </w:pPr>
            <w:r w:rsidRPr="00C935A5">
              <w:rPr>
                <w:rFonts w:cs="Arial"/>
                <w:sz w:val="18"/>
                <w:szCs w:val="18"/>
              </w:rPr>
              <w:t>Warrnambool C</w:t>
            </w:r>
          </w:p>
        </w:tc>
        <w:tc>
          <w:tcPr>
            <w:tcW w:w="1021" w:type="dxa"/>
            <w:tcBorders>
              <w:top w:val="nil"/>
              <w:left w:val="single" w:sz="18" w:space="0" w:color="C00000"/>
              <w:bottom w:val="nil"/>
              <w:right w:val="nil"/>
            </w:tcBorders>
            <w:shd w:val="clear" w:color="auto" w:fill="auto"/>
          </w:tcPr>
          <w:p w14:paraId="27965209" w14:textId="5699984C"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7" w:type="dxa"/>
            <w:tcBorders>
              <w:top w:val="nil"/>
              <w:left w:val="nil"/>
              <w:bottom w:val="nil"/>
              <w:right w:val="nil"/>
            </w:tcBorders>
            <w:shd w:val="clear" w:color="auto" w:fill="auto"/>
          </w:tcPr>
          <w:p w14:paraId="4CD5E967" w14:textId="5D746F57"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8" w:type="dxa"/>
            <w:tcBorders>
              <w:top w:val="nil"/>
              <w:left w:val="nil"/>
              <w:bottom w:val="nil"/>
              <w:right w:val="nil"/>
            </w:tcBorders>
          </w:tcPr>
          <w:p w14:paraId="4567EEDB" w14:textId="56E03206" w:rsidR="00937E0C" w:rsidRPr="00C935A5" w:rsidRDefault="00937E0C" w:rsidP="00937E0C">
            <w:pPr>
              <w:spacing w:before="40" w:after="20"/>
              <w:jc w:val="center"/>
              <w:rPr>
                <w:rFonts w:cs="Arial"/>
                <w:sz w:val="18"/>
                <w:szCs w:val="18"/>
              </w:rPr>
            </w:pPr>
            <w:r w:rsidRPr="00937E0C">
              <w:rPr>
                <w:rFonts w:cs="Arial"/>
                <w:sz w:val="18"/>
                <w:szCs w:val="18"/>
              </w:rPr>
              <w:t>1.12</w:t>
            </w:r>
          </w:p>
        </w:tc>
        <w:tc>
          <w:tcPr>
            <w:tcW w:w="170" w:type="dxa"/>
            <w:tcBorders>
              <w:top w:val="nil"/>
              <w:left w:val="nil"/>
              <w:bottom w:val="nil"/>
              <w:right w:val="nil"/>
            </w:tcBorders>
          </w:tcPr>
          <w:p w14:paraId="3F432A9D" w14:textId="5B7973E5"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0EC6A7D3" w14:textId="71EBECB7"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8" w:type="dxa"/>
            <w:tcBorders>
              <w:top w:val="nil"/>
              <w:left w:val="nil"/>
              <w:bottom w:val="nil"/>
              <w:right w:val="nil"/>
            </w:tcBorders>
            <w:shd w:val="clear" w:color="auto" w:fill="auto"/>
          </w:tcPr>
          <w:p w14:paraId="7620F482" w14:textId="02E50ED6"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1021" w:type="dxa"/>
            <w:tcBorders>
              <w:top w:val="nil"/>
              <w:left w:val="nil"/>
              <w:bottom w:val="nil"/>
              <w:right w:val="nil"/>
            </w:tcBorders>
            <w:shd w:val="clear" w:color="auto" w:fill="auto"/>
          </w:tcPr>
          <w:p w14:paraId="69511B88" w14:textId="2876E004"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021" w:type="dxa"/>
            <w:tcBorders>
              <w:top w:val="nil"/>
              <w:left w:val="nil"/>
              <w:bottom w:val="nil"/>
              <w:right w:val="nil"/>
            </w:tcBorders>
            <w:shd w:val="clear" w:color="auto" w:fill="auto"/>
          </w:tcPr>
          <w:p w14:paraId="679A176E" w14:textId="737CBCBD" w:rsidR="00937E0C" w:rsidRPr="00C935A5" w:rsidRDefault="00937E0C" w:rsidP="00937E0C">
            <w:pPr>
              <w:spacing w:before="40" w:after="20"/>
              <w:jc w:val="center"/>
              <w:rPr>
                <w:rFonts w:cs="Arial"/>
                <w:sz w:val="18"/>
                <w:szCs w:val="18"/>
              </w:rPr>
            </w:pPr>
            <w:r w:rsidRPr="00937E0C">
              <w:rPr>
                <w:rFonts w:cs="Arial"/>
                <w:sz w:val="18"/>
                <w:szCs w:val="18"/>
              </w:rPr>
              <w:t>22.2</w:t>
            </w:r>
          </w:p>
        </w:tc>
      </w:tr>
      <w:tr w:rsidR="00937E0C" w:rsidRPr="00937E0C" w14:paraId="5904B309" w14:textId="77777777" w:rsidTr="00EF351A">
        <w:trPr>
          <w:trHeight w:val="240"/>
        </w:trPr>
        <w:tc>
          <w:tcPr>
            <w:tcW w:w="2268" w:type="dxa"/>
            <w:tcBorders>
              <w:top w:val="nil"/>
              <w:left w:val="nil"/>
              <w:bottom w:val="nil"/>
              <w:right w:val="single" w:sz="18" w:space="0" w:color="C00000"/>
            </w:tcBorders>
            <w:shd w:val="clear" w:color="auto" w:fill="auto"/>
            <w:vAlign w:val="center"/>
          </w:tcPr>
          <w:p w14:paraId="17C0E819" w14:textId="77777777" w:rsidR="00937E0C" w:rsidRPr="00C935A5" w:rsidRDefault="00937E0C" w:rsidP="00937E0C">
            <w:pPr>
              <w:spacing w:before="40" w:after="20"/>
              <w:rPr>
                <w:rFonts w:cs="Arial"/>
                <w:sz w:val="18"/>
                <w:szCs w:val="18"/>
              </w:rPr>
            </w:pPr>
            <w:r w:rsidRPr="00C935A5">
              <w:rPr>
                <w:rFonts w:cs="Arial"/>
                <w:sz w:val="18"/>
                <w:szCs w:val="18"/>
              </w:rPr>
              <w:t>Wellington S</w:t>
            </w:r>
          </w:p>
        </w:tc>
        <w:tc>
          <w:tcPr>
            <w:tcW w:w="1021" w:type="dxa"/>
            <w:tcBorders>
              <w:top w:val="nil"/>
              <w:left w:val="single" w:sz="18" w:space="0" w:color="C00000"/>
              <w:bottom w:val="nil"/>
              <w:right w:val="nil"/>
            </w:tcBorders>
            <w:shd w:val="clear" w:color="auto" w:fill="auto"/>
          </w:tcPr>
          <w:p w14:paraId="5E94CA84" w14:textId="136193DA"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shd w:val="clear" w:color="auto" w:fill="auto"/>
          </w:tcPr>
          <w:p w14:paraId="0D2A1614" w14:textId="2171C8F8"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8" w:type="dxa"/>
            <w:tcBorders>
              <w:top w:val="nil"/>
              <w:left w:val="nil"/>
              <w:bottom w:val="nil"/>
              <w:right w:val="nil"/>
            </w:tcBorders>
          </w:tcPr>
          <w:p w14:paraId="229DB4DD" w14:textId="2537A378"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170" w:type="dxa"/>
            <w:tcBorders>
              <w:top w:val="nil"/>
              <w:left w:val="nil"/>
              <w:bottom w:val="nil"/>
              <w:right w:val="nil"/>
            </w:tcBorders>
          </w:tcPr>
          <w:p w14:paraId="17305396" w14:textId="5D5FF4BA"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3403580B" w14:textId="6286F01C"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shd w:val="clear" w:color="auto" w:fill="auto"/>
          </w:tcPr>
          <w:p w14:paraId="7F555A76" w14:textId="6DB640E1"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087C511D" w14:textId="03E3E85C"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1021" w:type="dxa"/>
            <w:tcBorders>
              <w:top w:val="nil"/>
              <w:left w:val="nil"/>
              <w:bottom w:val="nil"/>
              <w:right w:val="nil"/>
            </w:tcBorders>
            <w:shd w:val="clear" w:color="auto" w:fill="auto"/>
          </w:tcPr>
          <w:p w14:paraId="24407CE9" w14:textId="5955C532" w:rsidR="00937E0C" w:rsidRPr="00C935A5" w:rsidRDefault="00937E0C" w:rsidP="00937E0C">
            <w:pPr>
              <w:spacing w:before="40" w:after="20"/>
              <w:jc w:val="center"/>
              <w:rPr>
                <w:rFonts w:cs="Arial"/>
                <w:sz w:val="18"/>
                <w:szCs w:val="18"/>
              </w:rPr>
            </w:pPr>
            <w:r w:rsidRPr="00937E0C">
              <w:rPr>
                <w:rFonts w:cs="Arial"/>
                <w:sz w:val="18"/>
                <w:szCs w:val="18"/>
              </w:rPr>
              <w:t>49.4</w:t>
            </w:r>
          </w:p>
        </w:tc>
      </w:tr>
      <w:tr w:rsidR="00937E0C" w:rsidRPr="00937E0C" w14:paraId="7B6D9894" w14:textId="77777777" w:rsidTr="00EF351A">
        <w:trPr>
          <w:trHeight w:val="240"/>
        </w:trPr>
        <w:tc>
          <w:tcPr>
            <w:tcW w:w="2268" w:type="dxa"/>
            <w:tcBorders>
              <w:top w:val="nil"/>
              <w:left w:val="nil"/>
              <w:bottom w:val="nil"/>
              <w:right w:val="single" w:sz="18" w:space="0" w:color="C00000"/>
            </w:tcBorders>
            <w:shd w:val="clear" w:color="auto" w:fill="auto"/>
            <w:vAlign w:val="center"/>
          </w:tcPr>
          <w:p w14:paraId="2455498C" w14:textId="77777777" w:rsidR="00937E0C" w:rsidRPr="00C935A5" w:rsidRDefault="00937E0C" w:rsidP="00937E0C">
            <w:pPr>
              <w:spacing w:before="40" w:after="20"/>
              <w:rPr>
                <w:rFonts w:cs="Arial"/>
                <w:sz w:val="18"/>
                <w:szCs w:val="18"/>
              </w:rPr>
            </w:pPr>
            <w:r w:rsidRPr="00C935A5">
              <w:rPr>
                <w:rFonts w:cs="Arial"/>
                <w:sz w:val="18"/>
                <w:szCs w:val="18"/>
              </w:rPr>
              <w:t>West Wimmera S</w:t>
            </w:r>
          </w:p>
        </w:tc>
        <w:tc>
          <w:tcPr>
            <w:tcW w:w="1021" w:type="dxa"/>
            <w:tcBorders>
              <w:top w:val="nil"/>
              <w:left w:val="single" w:sz="18" w:space="0" w:color="C00000"/>
              <w:bottom w:val="nil"/>
              <w:right w:val="nil"/>
            </w:tcBorders>
            <w:shd w:val="clear" w:color="auto" w:fill="auto"/>
          </w:tcPr>
          <w:p w14:paraId="76F33B33" w14:textId="4A7AFCB5" w:rsidR="00937E0C" w:rsidRPr="00C935A5" w:rsidRDefault="00937E0C" w:rsidP="00937E0C">
            <w:pPr>
              <w:spacing w:before="40" w:after="20"/>
              <w:jc w:val="center"/>
              <w:rPr>
                <w:rFonts w:cs="Arial"/>
                <w:sz w:val="18"/>
                <w:szCs w:val="18"/>
              </w:rPr>
            </w:pPr>
            <w:r w:rsidRPr="00937E0C">
              <w:rPr>
                <w:rFonts w:cs="Arial"/>
                <w:sz w:val="18"/>
                <w:szCs w:val="18"/>
              </w:rPr>
              <w:t>1.08</w:t>
            </w:r>
          </w:p>
        </w:tc>
        <w:tc>
          <w:tcPr>
            <w:tcW w:w="907" w:type="dxa"/>
            <w:tcBorders>
              <w:top w:val="nil"/>
              <w:left w:val="nil"/>
              <w:bottom w:val="nil"/>
              <w:right w:val="nil"/>
            </w:tcBorders>
            <w:shd w:val="clear" w:color="auto" w:fill="auto"/>
          </w:tcPr>
          <w:p w14:paraId="6C330E55" w14:textId="6B3D9B05"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tcPr>
          <w:p w14:paraId="7DB9C7FD" w14:textId="357104E8" w:rsidR="00937E0C" w:rsidRPr="00C935A5" w:rsidRDefault="00937E0C" w:rsidP="00937E0C">
            <w:pPr>
              <w:spacing w:before="40" w:after="20"/>
              <w:jc w:val="center"/>
              <w:rPr>
                <w:rFonts w:cs="Arial"/>
                <w:sz w:val="18"/>
                <w:szCs w:val="18"/>
              </w:rPr>
            </w:pPr>
            <w:r w:rsidRPr="00937E0C">
              <w:rPr>
                <w:rFonts w:cs="Arial"/>
                <w:sz w:val="18"/>
                <w:szCs w:val="18"/>
              </w:rPr>
              <w:t>0.83</w:t>
            </w:r>
          </w:p>
        </w:tc>
        <w:tc>
          <w:tcPr>
            <w:tcW w:w="170" w:type="dxa"/>
            <w:tcBorders>
              <w:top w:val="nil"/>
              <w:left w:val="nil"/>
              <w:bottom w:val="nil"/>
              <w:right w:val="nil"/>
            </w:tcBorders>
          </w:tcPr>
          <w:p w14:paraId="5B3A3184" w14:textId="453C69EC"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28A717D" w14:textId="4BD5F5F2" w:rsidR="00937E0C" w:rsidRPr="00C935A5" w:rsidRDefault="00937E0C" w:rsidP="00937E0C">
            <w:pPr>
              <w:spacing w:before="40" w:after="20"/>
              <w:jc w:val="center"/>
              <w:rPr>
                <w:rFonts w:cs="Arial"/>
                <w:sz w:val="18"/>
                <w:szCs w:val="18"/>
              </w:rPr>
            </w:pPr>
            <w:r w:rsidRPr="00937E0C">
              <w:rPr>
                <w:rFonts w:cs="Arial"/>
                <w:sz w:val="18"/>
                <w:szCs w:val="18"/>
              </w:rPr>
              <w:t>1.03</w:t>
            </w:r>
          </w:p>
        </w:tc>
        <w:tc>
          <w:tcPr>
            <w:tcW w:w="908" w:type="dxa"/>
            <w:tcBorders>
              <w:top w:val="nil"/>
              <w:left w:val="nil"/>
              <w:bottom w:val="nil"/>
              <w:right w:val="nil"/>
            </w:tcBorders>
            <w:shd w:val="clear" w:color="auto" w:fill="auto"/>
          </w:tcPr>
          <w:p w14:paraId="7430AEC2" w14:textId="6A49318F"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1021" w:type="dxa"/>
            <w:tcBorders>
              <w:top w:val="nil"/>
              <w:left w:val="nil"/>
              <w:bottom w:val="nil"/>
              <w:right w:val="nil"/>
            </w:tcBorders>
            <w:shd w:val="clear" w:color="auto" w:fill="auto"/>
          </w:tcPr>
          <w:p w14:paraId="0AAD4D54" w14:textId="14FF2354"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021" w:type="dxa"/>
            <w:tcBorders>
              <w:top w:val="nil"/>
              <w:left w:val="nil"/>
              <w:bottom w:val="nil"/>
              <w:right w:val="nil"/>
            </w:tcBorders>
            <w:shd w:val="clear" w:color="auto" w:fill="auto"/>
          </w:tcPr>
          <w:p w14:paraId="357C44F1" w14:textId="1AFB01F8" w:rsidR="00937E0C" w:rsidRPr="00C935A5" w:rsidRDefault="00937E0C" w:rsidP="00937E0C">
            <w:pPr>
              <w:spacing w:before="40" w:after="20"/>
              <w:jc w:val="center"/>
              <w:rPr>
                <w:rFonts w:cs="Arial"/>
                <w:sz w:val="18"/>
                <w:szCs w:val="18"/>
              </w:rPr>
            </w:pPr>
            <w:r w:rsidRPr="00937E0C">
              <w:rPr>
                <w:rFonts w:cs="Arial"/>
                <w:sz w:val="18"/>
                <w:szCs w:val="18"/>
              </w:rPr>
              <w:t>31.6</w:t>
            </w:r>
          </w:p>
        </w:tc>
      </w:tr>
      <w:tr w:rsidR="00937E0C" w:rsidRPr="00937E0C" w14:paraId="021E5329" w14:textId="77777777" w:rsidTr="00EF351A">
        <w:trPr>
          <w:trHeight w:val="240"/>
        </w:trPr>
        <w:tc>
          <w:tcPr>
            <w:tcW w:w="2268" w:type="dxa"/>
            <w:tcBorders>
              <w:top w:val="nil"/>
              <w:left w:val="nil"/>
              <w:bottom w:val="nil"/>
              <w:right w:val="single" w:sz="18" w:space="0" w:color="C00000"/>
            </w:tcBorders>
            <w:shd w:val="clear" w:color="auto" w:fill="auto"/>
            <w:vAlign w:val="center"/>
          </w:tcPr>
          <w:p w14:paraId="36836D76" w14:textId="77777777" w:rsidR="00937E0C" w:rsidRPr="00C935A5" w:rsidRDefault="00937E0C" w:rsidP="00937E0C">
            <w:pPr>
              <w:spacing w:before="40" w:after="20"/>
              <w:rPr>
                <w:rFonts w:cs="Arial"/>
                <w:sz w:val="18"/>
                <w:szCs w:val="18"/>
              </w:rPr>
            </w:pPr>
            <w:r w:rsidRPr="00C935A5">
              <w:rPr>
                <w:rFonts w:cs="Arial"/>
                <w:sz w:val="18"/>
                <w:szCs w:val="18"/>
              </w:rPr>
              <w:t>Whitehorse C</w:t>
            </w:r>
          </w:p>
        </w:tc>
        <w:tc>
          <w:tcPr>
            <w:tcW w:w="1021" w:type="dxa"/>
            <w:tcBorders>
              <w:top w:val="nil"/>
              <w:left w:val="single" w:sz="18" w:space="0" w:color="C00000"/>
              <w:bottom w:val="nil"/>
              <w:right w:val="nil"/>
            </w:tcBorders>
            <w:shd w:val="clear" w:color="auto" w:fill="auto"/>
          </w:tcPr>
          <w:p w14:paraId="6B0B1FE8" w14:textId="2A874044"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24D3F188" w14:textId="21B93AE2"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8" w:type="dxa"/>
            <w:tcBorders>
              <w:top w:val="nil"/>
              <w:left w:val="nil"/>
              <w:bottom w:val="nil"/>
              <w:right w:val="nil"/>
            </w:tcBorders>
          </w:tcPr>
          <w:p w14:paraId="71E5B7C2" w14:textId="5A14C332"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14C78703" w14:textId="39B86138"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4593498B" w14:textId="69913FDC"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shd w:val="clear" w:color="auto" w:fill="auto"/>
          </w:tcPr>
          <w:p w14:paraId="3E792FF7" w14:textId="044BCDF1"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4A31E1BC" w14:textId="6B28430E"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76ADBC50" w14:textId="02A16C3F" w:rsidR="00937E0C" w:rsidRPr="00C935A5" w:rsidRDefault="00937E0C" w:rsidP="00937E0C">
            <w:pPr>
              <w:spacing w:before="40" w:after="20"/>
              <w:jc w:val="center"/>
              <w:rPr>
                <w:rFonts w:cs="Arial"/>
                <w:sz w:val="18"/>
                <w:szCs w:val="18"/>
              </w:rPr>
            </w:pPr>
            <w:r w:rsidRPr="00937E0C">
              <w:rPr>
                <w:rFonts w:cs="Arial"/>
                <w:sz w:val="18"/>
                <w:szCs w:val="18"/>
              </w:rPr>
              <w:t>11.9</w:t>
            </w:r>
          </w:p>
        </w:tc>
      </w:tr>
      <w:tr w:rsidR="00937E0C" w:rsidRPr="00937E0C" w14:paraId="751CF467" w14:textId="77777777" w:rsidTr="00EF351A">
        <w:trPr>
          <w:trHeight w:val="240"/>
        </w:trPr>
        <w:tc>
          <w:tcPr>
            <w:tcW w:w="2268" w:type="dxa"/>
            <w:tcBorders>
              <w:top w:val="nil"/>
              <w:left w:val="nil"/>
              <w:bottom w:val="nil"/>
              <w:right w:val="single" w:sz="18" w:space="0" w:color="C00000"/>
            </w:tcBorders>
            <w:shd w:val="clear" w:color="auto" w:fill="auto"/>
            <w:vAlign w:val="center"/>
          </w:tcPr>
          <w:p w14:paraId="6068F661" w14:textId="77777777" w:rsidR="00937E0C" w:rsidRPr="00C935A5" w:rsidRDefault="00937E0C" w:rsidP="00937E0C">
            <w:pPr>
              <w:spacing w:before="40" w:after="20"/>
              <w:rPr>
                <w:rFonts w:cs="Arial"/>
                <w:sz w:val="18"/>
                <w:szCs w:val="18"/>
              </w:rPr>
            </w:pPr>
            <w:r w:rsidRPr="00C935A5">
              <w:rPr>
                <w:rFonts w:cs="Arial"/>
                <w:sz w:val="18"/>
                <w:szCs w:val="18"/>
              </w:rPr>
              <w:t>Whittlesea C</w:t>
            </w:r>
          </w:p>
        </w:tc>
        <w:tc>
          <w:tcPr>
            <w:tcW w:w="1021" w:type="dxa"/>
            <w:tcBorders>
              <w:top w:val="nil"/>
              <w:left w:val="single" w:sz="18" w:space="0" w:color="C00000"/>
              <w:bottom w:val="nil"/>
              <w:right w:val="nil"/>
            </w:tcBorders>
            <w:shd w:val="clear" w:color="auto" w:fill="auto"/>
          </w:tcPr>
          <w:p w14:paraId="35C0C0B5" w14:textId="05C25F9E"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7" w:type="dxa"/>
            <w:tcBorders>
              <w:top w:val="nil"/>
              <w:left w:val="nil"/>
              <w:bottom w:val="nil"/>
              <w:right w:val="nil"/>
            </w:tcBorders>
            <w:shd w:val="clear" w:color="auto" w:fill="auto"/>
          </w:tcPr>
          <w:p w14:paraId="3EADA596" w14:textId="0CDAE2C2"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8" w:type="dxa"/>
            <w:tcBorders>
              <w:top w:val="nil"/>
              <w:left w:val="nil"/>
              <w:bottom w:val="nil"/>
              <w:right w:val="nil"/>
            </w:tcBorders>
          </w:tcPr>
          <w:p w14:paraId="26B6506C" w14:textId="4439D2FB" w:rsidR="00937E0C" w:rsidRPr="00C935A5" w:rsidRDefault="00937E0C" w:rsidP="00937E0C">
            <w:pPr>
              <w:spacing w:before="40" w:after="20"/>
              <w:jc w:val="center"/>
              <w:rPr>
                <w:rFonts w:cs="Arial"/>
                <w:sz w:val="18"/>
                <w:szCs w:val="18"/>
              </w:rPr>
            </w:pPr>
            <w:r w:rsidRPr="00937E0C">
              <w:rPr>
                <w:rFonts w:cs="Arial"/>
                <w:sz w:val="18"/>
                <w:szCs w:val="18"/>
              </w:rPr>
              <w:t>0.90</w:t>
            </w:r>
          </w:p>
        </w:tc>
        <w:tc>
          <w:tcPr>
            <w:tcW w:w="170" w:type="dxa"/>
            <w:tcBorders>
              <w:top w:val="nil"/>
              <w:left w:val="nil"/>
              <w:bottom w:val="nil"/>
              <w:right w:val="nil"/>
            </w:tcBorders>
          </w:tcPr>
          <w:p w14:paraId="3B380C69" w14:textId="71767D0E"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7040F56D" w14:textId="795FBFB3"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8" w:type="dxa"/>
            <w:tcBorders>
              <w:top w:val="nil"/>
              <w:left w:val="nil"/>
              <w:bottom w:val="nil"/>
              <w:right w:val="nil"/>
            </w:tcBorders>
            <w:shd w:val="clear" w:color="auto" w:fill="auto"/>
          </w:tcPr>
          <w:p w14:paraId="07145C46" w14:textId="694A2B23"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1021" w:type="dxa"/>
            <w:tcBorders>
              <w:top w:val="nil"/>
              <w:left w:val="nil"/>
              <w:bottom w:val="nil"/>
              <w:right w:val="nil"/>
            </w:tcBorders>
            <w:shd w:val="clear" w:color="auto" w:fill="auto"/>
          </w:tcPr>
          <w:p w14:paraId="33249EB4" w14:textId="5D65DA52"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1EE93EDA" w14:textId="27755841" w:rsidR="00937E0C" w:rsidRPr="00C935A5" w:rsidRDefault="00937E0C" w:rsidP="00937E0C">
            <w:pPr>
              <w:spacing w:before="40" w:after="20"/>
              <w:jc w:val="center"/>
              <w:rPr>
                <w:rFonts w:cs="Arial"/>
                <w:sz w:val="18"/>
                <w:szCs w:val="18"/>
              </w:rPr>
            </w:pPr>
            <w:r w:rsidRPr="00937E0C">
              <w:rPr>
                <w:rFonts w:cs="Arial"/>
                <w:sz w:val="18"/>
                <w:szCs w:val="18"/>
              </w:rPr>
              <w:t>16.1</w:t>
            </w:r>
          </w:p>
        </w:tc>
      </w:tr>
      <w:tr w:rsidR="00937E0C" w:rsidRPr="00937E0C" w14:paraId="058699B6" w14:textId="77777777" w:rsidTr="00EF351A">
        <w:trPr>
          <w:trHeight w:val="240"/>
        </w:trPr>
        <w:tc>
          <w:tcPr>
            <w:tcW w:w="2268" w:type="dxa"/>
            <w:tcBorders>
              <w:top w:val="nil"/>
              <w:left w:val="nil"/>
              <w:bottom w:val="nil"/>
              <w:right w:val="single" w:sz="18" w:space="0" w:color="C00000"/>
            </w:tcBorders>
            <w:shd w:val="clear" w:color="auto" w:fill="auto"/>
            <w:vAlign w:val="center"/>
          </w:tcPr>
          <w:p w14:paraId="72D910FF" w14:textId="77777777" w:rsidR="00937E0C" w:rsidRPr="00C935A5" w:rsidRDefault="00937E0C" w:rsidP="00937E0C">
            <w:pPr>
              <w:spacing w:before="40" w:after="20"/>
              <w:rPr>
                <w:rFonts w:cs="Arial"/>
                <w:sz w:val="18"/>
                <w:szCs w:val="18"/>
              </w:rPr>
            </w:pPr>
            <w:r w:rsidRPr="00C935A5">
              <w:rPr>
                <w:rFonts w:cs="Arial"/>
                <w:sz w:val="18"/>
                <w:szCs w:val="18"/>
              </w:rPr>
              <w:t>Wodonga C</w:t>
            </w:r>
          </w:p>
        </w:tc>
        <w:tc>
          <w:tcPr>
            <w:tcW w:w="1021" w:type="dxa"/>
            <w:tcBorders>
              <w:top w:val="nil"/>
              <w:left w:val="single" w:sz="18" w:space="0" w:color="C00000"/>
              <w:bottom w:val="nil"/>
              <w:right w:val="nil"/>
            </w:tcBorders>
            <w:shd w:val="clear" w:color="auto" w:fill="auto"/>
          </w:tcPr>
          <w:p w14:paraId="0C6DF0F7" w14:textId="5BC76EA2"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907" w:type="dxa"/>
            <w:tcBorders>
              <w:top w:val="nil"/>
              <w:left w:val="nil"/>
              <w:bottom w:val="nil"/>
              <w:right w:val="nil"/>
            </w:tcBorders>
            <w:shd w:val="clear" w:color="auto" w:fill="auto"/>
          </w:tcPr>
          <w:p w14:paraId="70C1DD9D" w14:textId="0CEC1F76"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tcPr>
          <w:p w14:paraId="585FBE7A" w14:textId="597FA6D7" w:rsidR="00937E0C" w:rsidRPr="00C935A5" w:rsidRDefault="00937E0C" w:rsidP="00937E0C">
            <w:pPr>
              <w:spacing w:before="40" w:after="20"/>
              <w:jc w:val="center"/>
              <w:rPr>
                <w:rFonts w:cs="Arial"/>
                <w:sz w:val="18"/>
                <w:szCs w:val="18"/>
              </w:rPr>
            </w:pPr>
            <w:r w:rsidRPr="00937E0C">
              <w:rPr>
                <w:rFonts w:cs="Arial"/>
                <w:sz w:val="18"/>
                <w:szCs w:val="18"/>
              </w:rPr>
              <w:t>0.82</w:t>
            </w:r>
          </w:p>
        </w:tc>
        <w:tc>
          <w:tcPr>
            <w:tcW w:w="170" w:type="dxa"/>
            <w:tcBorders>
              <w:top w:val="nil"/>
              <w:left w:val="nil"/>
              <w:bottom w:val="nil"/>
              <w:right w:val="nil"/>
            </w:tcBorders>
          </w:tcPr>
          <w:p w14:paraId="6C1B44A1" w14:textId="69A86883"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6D24CD6C" w14:textId="1130700F" w:rsidR="00937E0C" w:rsidRPr="00C935A5" w:rsidRDefault="00937E0C" w:rsidP="00937E0C">
            <w:pPr>
              <w:spacing w:before="40" w:after="20"/>
              <w:jc w:val="center"/>
              <w:rPr>
                <w:rFonts w:cs="Arial"/>
                <w:sz w:val="18"/>
                <w:szCs w:val="18"/>
              </w:rPr>
            </w:pPr>
            <w:r w:rsidRPr="00937E0C">
              <w:rPr>
                <w:rFonts w:cs="Arial"/>
                <w:sz w:val="18"/>
                <w:szCs w:val="18"/>
              </w:rPr>
              <w:t>1.04</w:t>
            </w:r>
          </w:p>
        </w:tc>
        <w:tc>
          <w:tcPr>
            <w:tcW w:w="908" w:type="dxa"/>
            <w:tcBorders>
              <w:top w:val="nil"/>
              <w:left w:val="nil"/>
              <w:bottom w:val="nil"/>
              <w:right w:val="nil"/>
            </w:tcBorders>
            <w:shd w:val="clear" w:color="auto" w:fill="auto"/>
          </w:tcPr>
          <w:p w14:paraId="37E988AB" w14:textId="0A479CC9"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1021" w:type="dxa"/>
            <w:tcBorders>
              <w:top w:val="nil"/>
              <w:left w:val="nil"/>
              <w:bottom w:val="nil"/>
              <w:right w:val="nil"/>
            </w:tcBorders>
            <w:shd w:val="clear" w:color="auto" w:fill="auto"/>
          </w:tcPr>
          <w:p w14:paraId="152CD945" w14:textId="78567A5F"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7497FB0A" w14:textId="28A186EC" w:rsidR="00937E0C" w:rsidRPr="00C935A5" w:rsidRDefault="00937E0C" w:rsidP="00937E0C">
            <w:pPr>
              <w:spacing w:before="40" w:after="20"/>
              <w:jc w:val="center"/>
              <w:rPr>
                <w:rFonts w:cs="Arial"/>
                <w:sz w:val="18"/>
                <w:szCs w:val="18"/>
              </w:rPr>
            </w:pPr>
            <w:r w:rsidRPr="00937E0C">
              <w:rPr>
                <w:rFonts w:cs="Arial"/>
                <w:sz w:val="18"/>
                <w:szCs w:val="18"/>
              </w:rPr>
              <w:t>28.5</w:t>
            </w:r>
          </w:p>
        </w:tc>
      </w:tr>
      <w:tr w:rsidR="00937E0C" w:rsidRPr="00937E0C" w14:paraId="3731E35B" w14:textId="77777777" w:rsidTr="00EF351A">
        <w:trPr>
          <w:trHeight w:val="240"/>
        </w:trPr>
        <w:tc>
          <w:tcPr>
            <w:tcW w:w="2268" w:type="dxa"/>
            <w:tcBorders>
              <w:top w:val="nil"/>
              <w:left w:val="nil"/>
              <w:bottom w:val="nil"/>
              <w:right w:val="single" w:sz="18" w:space="0" w:color="C00000"/>
            </w:tcBorders>
            <w:shd w:val="clear" w:color="auto" w:fill="auto"/>
            <w:vAlign w:val="center"/>
          </w:tcPr>
          <w:p w14:paraId="17C37DF6" w14:textId="77777777" w:rsidR="00937E0C" w:rsidRPr="00C935A5" w:rsidRDefault="00937E0C" w:rsidP="00937E0C">
            <w:pPr>
              <w:spacing w:before="40" w:after="20"/>
              <w:rPr>
                <w:rFonts w:cs="Arial"/>
                <w:sz w:val="18"/>
                <w:szCs w:val="18"/>
              </w:rPr>
            </w:pPr>
            <w:r w:rsidRPr="00C935A5">
              <w:rPr>
                <w:rFonts w:cs="Arial"/>
                <w:sz w:val="18"/>
                <w:szCs w:val="18"/>
              </w:rPr>
              <w:t>Wyndham C</w:t>
            </w:r>
          </w:p>
        </w:tc>
        <w:tc>
          <w:tcPr>
            <w:tcW w:w="1021" w:type="dxa"/>
            <w:tcBorders>
              <w:top w:val="nil"/>
              <w:left w:val="single" w:sz="18" w:space="0" w:color="C00000"/>
              <w:bottom w:val="nil"/>
              <w:right w:val="nil"/>
            </w:tcBorders>
            <w:shd w:val="clear" w:color="auto" w:fill="auto"/>
          </w:tcPr>
          <w:p w14:paraId="41C40B9A" w14:textId="57C1E1AD" w:rsidR="00937E0C" w:rsidRPr="00C935A5" w:rsidRDefault="00937E0C" w:rsidP="00937E0C">
            <w:pPr>
              <w:spacing w:before="40" w:after="20"/>
              <w:jc w:val="center"/>
              <w:rPr>
                <w:rFonts w:cs="Arial"/>
                <w:sz w:val="18"/>
                <w:szCs w:val="18"/>
              </w:rPr>
            </w:pPr>
            <w:r w:rsidRPr="00937E0C">
              <w:rPr>
                <w:rFonts w:cs="Arial"/>
                <w:sz w:val="18"/>
                <w:szCs w:val="18"/>
              </w:rPr>
              <w:t>0.99</w:t>
            </w:r>
          </w:p>
        </w:tc>
        <w:tc>
          <w:tcPr>
            <w:tcW w:w="907" w:type="dxa"/>
            <w:tcBorders>
              <w:top w:val="nil"/>
              <w:left w:val="nil"/>
              <w:bottom w:val="nil"/>
              <w:right w:val="nil"/>
            </w:tcBorders>
            <w:shd w:val="clear" w:color="auto" w:fill="auto"/>
          </w:tcPr>
          <w:p w14:paraId="18FDE67E" w14:textId="43FB90CD"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908" w:type="dxa"/>
            <w:tcBorders>
              <w:top w:val="nil"/>
              <w:left w:val="nil"/>
              <w:bottom w:val="nil"/>
              <w:right w:val="nil"/>
            </w:tcBorders>
          </w:tcPr>
          <w:p w14:paraId="5F80378E" w14:textId="24EED1FB" w:rsidR="00937E0C" w:rsidRPr="00C935A5" w:rsidRDefault="00937E0C" w:rsidP="00937E0C">
            <w:pPr>
              <w:spacing w:before="40" w:after="20"/>
              <w:jc w:val="center"/>
              <w:rPr>
                <w:rFonts w:cs="Arial"/>
                <w:sz w:val="18"/>
                <w:szCs w:val="18"/>
              </w:rPr>
            </w:pPr>
            <w:r w:rsidRPr="00937E0C">
              <w:rPr>
                <w:rFonts w:cs="Arial"/>
                <w:sz w:val="18"/>
                <w:szCs w:val="18"/>
              </w:rPr>
              <w:t>0.84</w:t>
            </w:r>
          </w:p>
        </w:tc>
        <w:tc>
          <w:tcPr>
            <w:tcW w:w="170" w:type="dxa"/>
            <w:tcBorders>
              <w:top w:val="nil"/>
              <w:left w:val="nil"/>
              <w:bottom w:val="nil"/>
              <w:right w:val="nil"/>
            </w:tcBorders>
          </w:tcPr>
          <w:p w14:paraId="54E01CE0" w14:textId="7CBE4F1D"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34C0927F" w14:textId="78FA44ED" w:rsidR="00937E0C" w:rsidRPr="00C935A5" w:rsidRDefault="00937E0C" w:rsidP="00937E0C">
            <w:pPr>
              <w:spacing w:before="40" w:after="20"/>
              <w:jc w:val="center"/>
              <w:rPr>
                <w:rFonts w:cs="Arial"/>
                <w:sz w:val="18"/>
                <w:szCs w:val="18"/>
              </w:rPr>
            </w:pPr>
            <w:r w:rsidRPr="00937E0C">
              <w:rPr>
                <w:rFonts w:cs="Arial"/>
                <w:sz w:val="18"/>
                <w:szCs w:val="18"/>
              </w:rPr>
              <w:t>1.08</w:t>
            </w:r>
          </w:p>
        </w:tc>
        <w:tc>
          <w:tcPr>
            <w:tcW w:w="908" w:type="dxa"/>
            <w:tcBorders>
              <w:top w:val="nil"/>
              <w:left w:val="nil"/>
              <w:bottom w:val="nil"/>
              <w:right w:val="nil"/>
            </w:tcBorders>
            <w:shd w:val="clear" w:color="auto" w:fill="auto"/>
          </w:tcPr>
          <w:p w14:paraId="5AC0D2CC" w14:textId="34332186" w:rsidR="00937E0C" w:rsidRPr="00C935A5" w:rsidRDefault="00937E0C" w:rsidP="00937E0C">
            <w:pPr>
              <w:spacing w:before="40" w:after="20"/>
              <w:jc w:val="center"/>
              <w:rPr>
                <w:rFonts w:cs="Arial"/>
                <w:sz w:val="18"/>
                <w:szCs w:val="18"/>
              </w:rPr>
            </w:pPr>
            <w:r w:rsidRPr="00937E0C">
              <w:rPr>
                <w:rFonts w:cs="Arial"/>
                <w:sz w:val="18"/>
                <w:szCs w:val="18"/>
              </w:rPr>
              <w:t>1.07</w:t>
            </w:r>
          </w:p>
        </w:tc>
        <w:tc>
          <w:tcPr>
            <w:tcW w:w="1021" w:type="dxa"/>
            <w:tcBorders>
              <w:top w:val="nil"/>
              <w:left w:val="nil"/>
              <w:bottom w:val="nil"/>
              <w:right w:val="nil"/>
            </w:tcBorders>
            <w:shd w:val="clear" w:color="auto" w:fill="auto"/>
          </w:tcPr>
          <w:p w14:paraId="3263D2F2" w14:textId="2899DB09"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3AA06AE7" w14:textId="3174BB71" w:rsidR="00937E0C" w:rsidRPr="00C935A5" w:rsidRDefault="00937E0C" w:rsidP="00937E0C">
            <w:pPr>
              <w:spacing w:before="40" w:after="20"/>
              <w:jc w:val="center"/>
              <w:rPr>
                <w:rFonts w:cs="Arial"/>
                <w:sz w:val="18"/>
                <w:szCs w:val="18"/>
              </w:rPr>
            </w:pPr>
            <w:r w:rsidRPr="00937E0C">
              <w:rPr>
                <w:rFonts w:cs="Arial"/>
                <w:sz w:val="18"/>
                <w:szCs w:val="18"/>
              </w:rPr>
              <w:t>12.6</w:t>
            </w:r>
          </w:p>
        </w:tc>
      </w:tr>
      <w:tr w:rsidR="00937E0C" w:rsidRPr="00937E0C" w14:paraId="206CEC93" w14:textId="77777777" w:rsidTr="00EF351A">
        <w:trPr>
          <w:trHeight w:val="240"/>
        </w:trPr>
        <w:tc>
          <w:tcPr>
            <w:tcW w:w="2268" w:type="dxa"/>
            <w:tcBorders>
              <w:top w:val="nil"/>
              <w:left w:val="nil"/>
              <w:bottom w:val="nil"/>
              <w:right w:val="single" w:sz="18" w:space="0" w:color="C00000"/>
            </w:tcBorders>
            <w:shd w:val="clear" w:color="auto" w:fill="auto"/>
            <w:vAlign w:val="center"/>
          </w:tcPr>
          <w:p w14:paraId="0FEBDFD2" w14:textId="77777777" w:rsidR="00937E0C" w:rsidRPr="00C935A5" w:rsidRDefault="00937E0C" w:rsidP="00937E0C">
            <w:pPr>
              <w:spacing w:before="40" w:after="20"/>
              <w:rPr>
                <w:rFonts w:cs="Arial"/>
                <w:sz w:val="18"/>
                <w:szCs w:val="18"/>
              </w:rPr>
            </w:pPr>
            <w:r w:rsidRPr="00C935A5">
              <w:rPr>
                <w:rFonts w:cs="Arial"/>
                <w:sz w:val="18"/>
                <w:szCs w:val="18"/>
              </w:rPr>
              <w:t>Yarra C</w:t>
            </w:r>
          </w:p>
        </w:tc>
        <w:tc>
          <w:tcPr>
            <w:tcW w:w="1021" w:type="dxa"/>
            <w:tcBorders>
              <w:top w:val="nil"/>
              <w:left w:val="single" w:sz="18" w:space="0" w:color="C00000"/>
              <w:bottom w:val="nil"/>
              <w:right w:val="nil"/>
            </w:tcBorders>
            <w:shd w:val="clear" w:color="auto" w:fill="auto"/>
          </w:tcPr>
          <w:p w14:paraId="66F632E2" w14:textId="6647A95A" w:rsidR="00937E0C" w:rsidRPr="00C935A5" w:rsidRDefault="00937E0C" w:rsidP="00937E0C">
            <w:pPr>
              <w:spacing w:before="40" w:after="20"/>
              <w:jc w:val="center"/>
              <w:rPr>
                <w:rFonts w:cs="Arial"/>
                <w:sz w:val="18"/>
                <w:szCs w:val="18"/>
              </w:rPr>
            </w:pPr>
            <w:r w:rsidRPr="00937E0C">
              <w:rPr>
                <w:rFonts w:cs="Arial"/>
                <w:sz w:val="18"/>
                <w:szCs w:val="18"/>
              </w:rPr>
              <w:t>1.01</w:t>
            </w:r>
          </w:p>
        </w:tc>
        <w:tc>
          <w:tcPr>
            <w:tcW w:w="907" w:type="dxa"/>
            <w:tcBorders>
              <w:top w:val="nil"/>
              <w:left w:val="nil"/>
              <w:bottom w:val="nil"/>
              <w:right w:val="nil"/>
            </w:tcBorders>
            <w:shd w:val="clear" w:color="auto" w:fill="auto"/>
          </w:tcPr>
          <w:p w14:paraId="0E0AFFC4" w14:textId="6638D096" w:rsidR="00937E0C" w:rsidRPr="00C935A5" w:rsidRDefault="00937E0C" w:rsidP="00937E0C">
            <w:pPr>
              <w:spacing w:before="40" w:after="20"/>
              <w:jc w:val="center"/>
              <w:rPr>
                <w:rFonts w:cs="Arial"/>
                <w:sz w:val="18"/>
                <w:szCs w:val="18"/>
              </w:rPr>
            </w:pPr>
            <w:r w:rsidRPr="00937E0C">
              <w:rPr>
                <w:rFonts w:cs="Arial"/>
                <w:sz w:val="18"/>
                <w:szCs w:val="18"/>
              </w:rPr>
              <w:t>1.02</w:t>
            </w:r>
          </w:p>
        </w:tc>
        <w:tc>
          <w:tcPr>
            <w:tcW w:w="908" w:type="dxa"/>
            <w:tcBorders>
              <w:top w:val="nil"/>
              <w:left w:val="nil"/>
              <w:bottom w:val="nil"/>
              <w:right w:val="nil"/>
            </w:tcBorders>
          </w:tcPr>
          <w:p w14:paraId="5702B8C0" w14:textId="2CA7041A" w:rsidR="00937E0C" w:rsidRPr="00C935A5" w:rsidRDefault="00937E0C" w:rsidP="00937E0C">
            <w:pPr>
              <w:spacing w:before="40" w:after="20"/>
              <w:jc w:val="center"/>
              <w:rPr>
                <w:rFonts w:cs="Arial"/>
                <w:sz w:val="18"/>
                <w:szCs w:val="18"/>
              </w:rPr>
            </w:pPr>
            <w:r w:rsidRPr="00937E0C">
              <w:rPr>
                <w:rFonts w:cs="Arial"/>
                <w:sz w:val="18"/>
                <w:szCs w:val="18"/>
              </w:rPr>
              <w:t>0.98</w:t>
            </w:r>
          </w:p>
        </w:tc>
        <w:tc>
          <w:tcPr>
            <w:tcW w:w="170" w:type="dxa"/>
            <w:tcBorders>
              <w:top w:val="nil"/>
              <w:left w:val="nil"/>
              <w:bottom w:val="nil"/>
              <w:right w:val="nil"/>
            </w:tcBorders>
          </w:tcPr>
          <w:p w14:paraId="1E768095" w14:textId="2BEE1076"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432F9E02" w14:textId="1E552BB8" w:rsidR="00937E0C" w:rsidRPr="00C935A5" w:rsidRDefault="00937E0C" w:rsidP="00937E0C">
            <w:pPr>
              <w:spacing w:before="40" w:after="20"/>
              <w:jc w:val="center"/>
              <w:rPr>
                <w:rFonts w:cs="Arial"/>
                <w:sz w:val="18"/>
                <w:szCs w:val="18"/>
              </w:rPr>
            </w:pPr>
            <w:r w:rsidRPr="00937E0C">
              <w:rPr>
                <w:rFonts w:cs="Arial"/>
                <w:sz w:val="18"/>
                <w:szCs w:val="18"/>
              </w:rPr>
              <w:t>1.03</w:t>
            </w:r>
          </w:p>
        </w:tc>
        <w:tc>
          <w:tcPr>
            <w:tcW w:w="908" w:type="dxa"/>
            <w:tcBorders>
              <w:top w:val="nil"/>
              <w:left w:val="nil"/>
              <w:bottom w:val="nil"/>
              <w:right w:val="nil"/>
            </w:tcBorders>
            <w:shd w:val="clear" w:color="auto" w:fill="auto"/>
          </w:tcPr>
          <w:p w14:paraId="14CD9051" w14:textId="447AF641"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1021" w:type="dxa"/>
            <w:tcBorders>
              <w:top w:val="nil"/>
              <w:left w:val="nil"/>
              <w:bottom w:val="nil"/>
              <w:right w:val="nil"/>
            </w:tcBorders>
            <w:shd w:val="clear" w:color="auto" w:fill="auto"/>
          </w:tcPr>
          <w:p w14:paraId="2D2621E2" w14:textId="3C45EF3C"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1021" w:type="dxa"/>
            <w:tcBorders>
              <w:top w:val="nil"/>
              <w:left w:val="nil"/>
              <w:bottom w:val="nil"/>
              <w:right w:val="nil"/>
            </w:tcBorders>
            <w:shd w:val="clear" w:color="auto" w:fill="auto"/>
          </w:tcPr>
          <w:p w14:paraId="2AEEA642" w14:textId="61F79F8B" w:rsidR="00937E0C" w:rsidRPr="00C935A5" w:rsidRDefault="00937E0C" w:rsidP="00937E0C">
            <w:pPr>
              <w:spacing w:before="40" w:after="20"/>
              <w:jc w:val="center"/>
              <w:rPr>
                <w:rFonts w:cs="Arial"/>
                <w:sz w:val="18"/>
                <w:szCs w:val="18"/>
              </w:rPr>
            </w:pPr>
            <w:r w:rsidRPr="00937E0C">
              <w:rPr>
                <w:rFonts w:cs="Arial"/>
                <w:sz w:val="18"/>
                <w:szCs w:val="18"/>
              </w:rPr>
              <w:t>2.8</w:t>
            </w:r>
          </w:p>
        </w:tc>
      </w:tr>
      <w:tr w:rsidR="00937E0C" w:rsidRPr="00937E0C" w14:paraId="3C088B00" w14:textId="77777777" w:rsidTr="00EF351A">
        <w:trPr>
          <w:trHeight w:val="240"/>
        </w:trPr>
        <w:tc>
          <w:tcPr>
            <w:tcW w:w="2268" w:type="dxa"/>
            <w:tcBorders>
              <w:top w:val="nil"/>
              <w:left w:val="nil"/>
              <w:bottom w:val="nil"/>
              <w:right w:val="single" w:sz="18" w:space="0" w:color="C00000"/>
            </w:tcBorders>
            <w:shd w:val="clear" w:color="auto" w:fill="auto"/>
            <w:vAlign w:val="center"/>
          </w:tcPr>
          <w:p w14:paraId="0DBC7888" w14:textId="77777777" w:rsidR="00937E0C" w:rsidRPr="00C935A5" w:rsidRDefault="00937E0C" w:rsidP="00937E0C">
            <w:pPr>
              <w:spacing w:before="40" w:after="20"/>
              <w:rPr>
                <w:rFonts w:cs="Arial"/>
                <w:sz w:val="18"/>
                <w:szCs w:val="18"/>
              </w:rPr>
            </w:pPr>
            <w:r w:rsidRPr="00C935A5">
              <w:rPr>
                <w:rFonts w:cs="Arial"/>
                <w:sz w:val="18"/>
                <w:szCs w:val="18"/>
              </w:rPr>
              <w:t>Yarra Ranges S</w:t>
            </w:r>
          </w:p>
        </w:tc>
        <w:tc>
          <w:tcPr>
            <w:tcW w:w="1021" w:type="dxa"/>
            <w:tcBorders>
              <w:top w:val="nil"/>
              <w:left w:val="single" w:sz="18" w:space="0" w:color="C00000"/>
              <w:bottom w:val="nil"/>
              <w:right w:val="nil"/>
            </w:tcBorders>
            <w:shd w:val="clear" w:color="auto" w:fill="auto"/>
          </w:tcPr>
          <w:p w14:paraId="1268A491" w14:textId="73B09406"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7" w:type="dxa"/>
            <w:tcBorders>
              <w:top w:val="nil"/>
              <w:left w:val="nil"/>
              <w:bottom w:val="nil"/>
              <w:right w:val="nil"/>
            </w:tcBorders>
            <w:shd w:val="clear" w:color="auto" w:fill="auto"/>
          </w:tcPr>
          <w:p w14:paraId="537E1A21" w14:textId="582BA609" w:rsidR="00937E0C" w:rsidRPr="00C935A5" w:rsidRDefault="00937E0C" w:rsidP="00937E0C">
            <w:pPr>
              <w:spacing w:before="40" w:after="20"/>
              <w:jc w:val="center"/>
              <w:rPr>
                <w:rFonts w:cs="Arial"/>
                <w:sz w:val="18"/>
                <w:szCs w:val="18"/>
              </w:rPr>
            </w:pPr>
            <w:r w:rsidRPr="00937E0C">
              <w:rPr>
                <w:rFonts w:cs="Arial"/>
                <w:sz w:val="18"/>
                <w:szCs w:val="18"/>
              </w:rPr>
              <w:t>1.07</w:t>
            </w:r>
          </w:p>
        </w:tc>
        <w:tc>
          <w:tcPr>
            <w:tcW w:w="908" w:type="dxa"/>
            <w:tcBorders>
              <w:top w:val="nil"/>
              <w:left w:val="nil"/>
              <w:bottom w:val="nil"/>
              <w:right w:val="nil"/>
            </w:tcBorders>
          </w:tcPr>
          <w:p w14:paraId="27BD3A75" w14:textId="1D8D8ADA" w:rsidR="00937E0C" w:rsidRPr="00C935A5" w:rsidRDefault="00937E0C" w:rsidP="00937E0C">
            <w:pPr>
              <w:spacing w:before="40" w:after="20"/>
              <w:jc w:val="center"/>
              <w:rPr>
                <w:rFonts w:cs="Arial"/>
                <w:sz w:val="18"/>
                <w:szCs w:val="18"/>
              </w:rPr>
            </w:pPr>
            <w:r w:rsidRPr="00937E0C">
              <w:rPr>
                <w:rFonts w:cs="Arial"/>
                <w:sz w:val="18"/>
                <w:szCs w:val="18"/>
              </w:rPr>
              <w:t>1.20</w:t>
            </w:r>
          </w:p>
        </w:tc>
        <w:tc>
          <w:tcPr>
            <w:tcW w:w="170" w:type="dxa"/>
            <w:tcBorders>
              <w:top w:val="nil"/>
              <w:left w:val="nil"/>
              <w:bottom w:val="nil"/>
              <w:right w:val="nil"/>
            </w:tcBorders>
          </w:tcPr>
          <w:p w14:paraId="21786582" w14:textId="66FA3B55" w:rsidR="00937E0C" w:rsidRPr="00C935A5" w:rsidRDefault="00937E0C" w:rsidP="00937E0C">
            <w:pPr>
              <w:spacing w:before="40" w:after="20"/>
              <w:jc w:val="center"/>
              <w:rPr>
                <w:rFonts w:cs="Arial"/>
                <w:sz w:val="18"/>
                <w:szCs w:val="18"/>
              </w:rPr>
            </w:pPr>
          </w:p>
        </w:tc>
        <w:tc>
          <w:tcPr>
            <w:tcW w:w="907" w:type="dxa"/>
            <w:tcBorders>
              <w:top w:val="nil"/>
              <w:left w:val="nil"/>
              <w:bottom w:val="nil"/>
              <w:right w:val="nil"/>
            </w:tcBorders>
          </w:tcPr>
          <w:p w14:paraId="22DAFF40" w14:textId="5A149008"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908" w:type="dxa"/>
            <w:tcBorders>
              <w:top w:val="nil"/>
              <w:left w:val="nil"/>
              <w:bottom w:val="nil"/>
              <w:right w:val="nil"/>
            </w:tcBorders>
            <w:shd w:val="clear" w:color="auto" w:fill="auto"/>
          </w:tcPr>
          <w:p w14:paraId="467EF79E" w14:textId="61E65DA5" w:rsidR="00937E0C" w:rsidRPr="00C935A5" w:rsidRDefault="00937E0C" w:rsidP="00937E0C">
            <w:pPr>
              <w:spacing w:before="40" w:after="20"/>
              <w:jc w:val="center"/>
              <w:rPr>
                <w:rFonts w:cs="Arial"/>
                <w:sz w:val="18"/>
                <w:szCs w:val="18"/>
              </w:rPr>
            </w:pPr>
            <w:r w:rsidRPr="00937E0C">
              <w:rPr>
                <w:rFonts w:cs="Arial"/>
                <w:sz w:val="18"/>
                <w:szCs w:val="18"/>
              </w:rPr>
              <w:t>0.96</w:t>
            </w:r>
          </w:p>
        </w:tc>
        <w:tc>
          <w:tcPr>
            <w:tcW w:w="1021" w:type="dxa"/>
            <w:tcBorders>
              <w:top w:val="nil"/>
              <w:left w:val="nil"/>
              <w:bottom w:val="nil"/>
              <w:right w:val="nil"/>
            </w:tcBorders>
            <w:shd w:val="clear" w:color="auto" w:fill="auto"/>
          </w:tcPr>
          <w:p w14:paraId="0FEE392D" w14:textId="5DA35B81" w:rsidR="00937E0C" w:rsidRPr="00C935A5" w:rsidRDefault="00937E0C" w:rsidP="00937E0C">
            <w:pPr>
              <w:spacing w:before="40" w:after="20"/>
              <w:jc w:val="center"/>
              <w:rPr>
                <w:rFonts w:cs="Arial"/>
                <w:sz w:val="18"/>
                <w:szCs w:val="18"/>
              </w:rPr>
            </w:pPr>
            <w:r w:rsidRPr="00937E0C">
              <w:rPr>
                <w:rFonts w:cs="Arial"/>
                <w:sz w:val="18"/>
                <w:szCs w:val="18"/>
              </w:rPr>
              <w:t>0.97</w:t>
            </w:r>
          </w:p>
        </w:tc>
        <w:tc>
          <w:tcPr>
            <w:tcW w:w="1021" w:type="dxa"/>
            <w:tcBorders>
              <w:top w:val="nil"/>
              <w:left w:val="nil"/>
              <w:bottom w:val="nil"/>
              <w:right w:val="nil"/>
            </w:tcBorders>
            <w:shd w:val="clear" w:color="auto" w:fill="auto"/>
          </w:tcPr>
          <w:p w14:paraId="41141F7B" w14:textId="5EFA5886" w:rsidR="00937E0C" w:rsidRPr="00C935A5" w:rsidRDefault="00937E0C" w:rsidP="00937E0C">
            <w:pPr>
              <w:spacing w:before="40" w:after="20"/>
              <w:jc w:val="center"/>
              <w:rPr>
                <w:rFonts w:cs="Arial"/>
                <w:sz w:val="18"/>
                <w:szCs w:val="18"/>
              </w:rPr>
            </w:pPr>
            <w:r w:rsidRPr="00937E0C">
              <w:rPr>
                <w:rFonts w:cs="Arial"/>
                <w:sz w:val="18"/>
                <w:szCs w:val="18"/>
              </w:rPr>
              <w:t>26.7</w:t>
            </w:r>
          </w:p>
        </w:tc>
      </w:tr>
      <w:tr w:rsidR="00937E0C" w:rsidRPr="00937E0C" w14:paraId="22D207E9" w14:textId="77777777" w:rsidTr="00EF351A">
        <w:trPr>
          <w:trHeight w:val="240"/>
        </w:trPr>
        <w:tc>
          <w:tcPr>
            <w:tcW w:w="2268" w:type="dxa"/>
            <w:tcBorders>
              <w:top w:val="nil"/>
              <w:left w:val="nil"/>
              <w:bottom w:val="nil"/>
              <w:right w:val="single" w:sz="18" w:space="0" w:color="C00000"/>
            </w:tcBorders>
            <w:shd w:val="clear" w:color="auto" w:fill="auto"/>
            <w:vAlign w:val="center"/>
          </w:tcPr>
          <w:p w14:paraId="2EC94642" w14:textId="77777777" w:rsidR="00937E0C" w:rsidRPr="00C935A5" w:rsidRDefault="00937E0C" w:rsidP="00937E0C">
            <w:pPr>
              <w:spacing w:before="40" w:after="20"/>
              <w:rPr>
                <w:rFonts w:cs="Arial"/>
                <w:sz w:val="18"/>
                <w:szCs w:val="18"/>
              </w:rPr>
            </w:pPr>
            <w:r w:rsidRPr="00C935A5">
              <w:rPr>
                <w:rFonts w:cs="Arial"/>
                <w:sz w:val="18"/>
                <w:szCs w:val="18"/>
              </w:rPr>
              <w:t>Yarriambiack S</w:t>
            </w:r>
          </w:p>
        </w:tc>
        <w:tc>
          <w:tcPr>
            <w:tcW w:w="1021" w:type="dxa"/>
            <w:tcBorders>
              <w:top w:val="nil"/>
              <w:left w:val="single" w:sz="18" w:space="0" w:color="C00000"/>
              <w:right w:val="nil"/>
            </w:tcBorders>
            <w:shd w:val="clear" w:color="auto" w:fill="auto"/>
          </w:tcPr>
          <w:p w14:paraId="7A9921D9" w14:textId="452305C4" w:rsidR="00937E0C" w:rsidRPr="00C935A5" w:rsidRDefault="00937E0C" w:rsidP="00937E0C">
            <w:pPr>
              <w:spacing w:before="40" w:after="20"/>
              <w:jc w:val="center"/>
              <w:rPr>
                <w:rFonts w:cs="Arial"/>
                <w:sz w:val="18"/>
                <w:szCs w:val="18"/>
              </w:rPr>
            </w:pPr>
            <w:r w:rsidRPr="00937E0C">
              <w:rPr>
                <w:rFonts w:cs="Arial"/>
                <w:sz w:val="18"/>
                <w:szCs w:val="18"/>
              </w:rPr>
              <w:t>1.04</w:t>
            </w:r>
          </w:p>
        </w:tc>
        <w:tc>
          <w:tcPr>
            <w:tcW w:w="907" w:type="dxa"/>
            <w:tcBorders>
              <w:top w:val="nil"/>
              <w:left w:val="nil"/>
              <w:right w:val="nil"/>
            </w:tcBorders>
            <w:shd w:val="clear" w:color="auto" w:fill="auto"/>
          </w:tcPr>
          <w:p w14:paraId="5FB473CC" w14:textId="6BA0F80F" w:rsidR="00937E0C" w:rsidRPr="00C935A5" w:rsidRDefault="00937E0C" w:rsidP="00937E0C">
            <w:pPr>
              <w:spacing w:before="40" w:after="20"/>
              <w:jc w:val="center"/>
              <w:rPr>
                <w:rFonts w:cs="Arial"/>
                <w:sz w:val="18"/>
                <w:szCs w:val="18"/>
              </w:rPr>
            </w:pPr>
            <w:r w:rsidRPr="00937E0C">
              <w:rPr>
                <w:rFonts w:cs="Arial"/>
                <w:sz w:val="18"/>
                <w:szCs w:val="18"/>
              </w:rPr>
              <w:t>0.95</w:t>
            </w:r>
          </w:p>
        </w:tc>
        <w:tc>
          <w:tcPr>
            <w:tcW w:w="908" w:type="dxa"/>
            <w:tcBorders>
              <w:top w:val="nil"/>
              <w:left w:val="nil"/>
              <w:right w:val="nil"/>
            </w:tcBorders>
          </w:tcPr>
          <w:p w14:paraId="28CB3D97" w14:textId="195938B5" w:rsidR="00937E0C" w:rsidRPr="00C935A5" w:rsidRDefault="00937E0C" w:rsidP="00937E0C">
            <w:pPr>
              <w:spacing w:before="40" w:after="20"/>
              <w:jc w:val="center"/>
              <w:rPr>
                <w:rFonts w:cs="Arial"/>
                <w:sz w:val="18"/>
                <w:szCs w:val="18"/>
              </w:rPr>
            </w:pPr>
            <w:r w:rsidRPr="00937E0C">
              <w:rPr>
                <w:rFonts w:cs="Arial"/>
                <w:sz w:val="18"/>
                <w:szCs w:val="18"/>
              </w:rPr>
              <w:t>0.77</w:t>
            </w:r>
          </w:p>
        </w:tc>
        <w:tc>
          <w:tcPr>
            <w:tcW w:w="170" w:type="dxa"/>
            <w:tcBorders>
              <w:top w:val="nil"/>
              <w:left w:val="nil"/>
              <w:right w:val="nil"/>
            </w:tcBorders>
          </w:tcPr>
          <w:p w14:paraId="18069396" w14:textId="28C31C20" w:rsidR="00937E0C" w:rsidRPr="00C935A5" w:rsidRDefault="00937E0C" w:rsidP="00937E0C">
            <w:pPr>
              <w:spacing w:before="40" w:after="20"/>
              <w:jc w:val="center"/>
              <w:rPr>
                <w:rFonts w:cs="Arial"/>
                <w:sz w:val="18"/>
                <w:szCs w:val="18"/>
              </w:rPr>
            </w:pPr>
          </w:p>
        </w:tc>
        <w:tc>
          <w:tcPr>
            <w:tcW w:w="907" w:type="dxa"/>
            <w:tcBorders>
              <w:top w:val="nil"/>
              <w:left w:val="nil"/>
              <w:right w:val="nil"/>
            </w:tcBorders>
          </w:tcPr>
          <w:p w14:paraId="4F58B124" w14:textId="0EE148E8"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908" w:type="dxa"/>
            <w:tcBorders>
              <w:top w:val="nil"/>
              <w:left w:val="nil"/>
              <w:right w:val="nil"/>
            </w:tcBorders>
            <w:shd w:val="clear" w:color="auto" w:fill="auto"/>
          </w:tcPr>
          <w:p w14:paraId="18908F24" w14:textId="73B694E4" w:rsidR="00937E0C" w:rsidRPr="00C935A5" w:rsidRDefault="00937E0C" w:rsidP="00937E0C">
            <w:pPr>
              <w:spacing w:before="40" w:after="20"/>
              <w:jc w:val="center"/>
              <w:rPr>
                <w:rFonts w:cs="Arial"/>
                <w:sz w:val="18"/>
                <w:szCs w:val="18"/>
              </w:rPr>
            </w:pPr>
            <w:r w:rsidRPr="00937E0C">
              <w:rPr>
                <w:rFonts w:cs="Arial"/>
                <w:sz w:val="18"/>
                <w:szCs w:val="18"/>
              </w:rPr>
              <w:t>1.06</w:t>
            </w:r>
          </w:p>
        </w:tc>
        <w:tc>
          <w:tcPr>
            <w:tcW w:w="1021" w:type="dxa"/>
            <w:tcBorders>
              <w:top w:val="nil"/>
              <w:left w:val="nil"/>
              <w:right w:val="nil"/>
            </w:tcBorders>
            <w:shd w:val="clear" w:color="auto" w:fill="auto"/>
          </w:tcPr>
          <w:p w14:paraId="7CD0227B" w14:textId="3E7AD9E7" w:rsidR="00937E0C" w:rsidRPr="00C935A5" w:rsidRDefault="00937E0C" w:rsidP="00937E0C">
            <w:pPr>
              <w:spacing w:before="40" w:after="20"/>
              <w:jc w:val="center"/>
              <w:rPr>
                <w:rFonts w:cs="Arial"/>
                <w:sz w:val="18"/>
                <w:szCs w:val="18"/>
              </w:rPr>
            </w:pPr>
            <w:r w:rsidRPr="00937E0C">
              <w:rPr>
                <w:rFonts w:cs="Arial"/>
                <w:sz w:val="18"/>
                <w:szCs w:val="18"/>
              </w:rPr>
              <w:t>1.00</w:t>
            </w:r>
          </w:p>
        </w:tc>
        <w:tc>
          <w:tcPr>
            <w:tcW w:w="1021" w:type="dxa"/>
            <w:tcBorders>
              <w:top w:val="nil"/>
              <w:left w:val="nil"/>
              <w:right w:val="nil"/>
            </w:tcBorders>
            <w:shd w:val="clear" w:color="auto" w:fill="auto"/>
          </w:tcPr>
          <w:p w14:paraId="57C7B0AF" w14:textId="0A063C20" w:rsidR="00937E0C" w:rsidRPr="00C935A5" w:rsidRDefault="00937E0C" w:rsidP="00937E0C">
            <w:pPr>
              <w:spacing w:before="40" w:after="20"/>
              <w:jc w:val="center"/>
              <w:rPr>
                <w:rFonts w:cs="Arial"/>
                <w:sz w:val="18"/>
                <w:szCs w:val="18"/>
              </w:rPr>
            </w:pPr>
            <w:r w:rsidRPr="00937E0C">
              <w:rPr>
                <w:rFonts w:cs="Arial"/>
                <w:sz w:val="18"/>
                <w:szCs w:val="18"/>
              </w:rPr>
              <w:t>9.0</w:t>
            </w:r>
          </w:p>
        </w:tc>
      </w:tr>
      <w:tr w:rsidR="00C0655A" w:rsidRPr="00937E0C" w14:paraId="4CA57903" w14:textId="77777777" w:rsidTr="00283A0E">
        <w:trPr>
          <w:trHeight w:val="240"/>
        </w:trPr>
        <w:tc>
          <w:tcPr>
            <w:tcW w:w="2268" w:type="dxa"/>
            <w:tcBorders>
              <w:top w:val="nil"/>
              <w:left w:val="nil"/>
              <w:bottom w:val="nil"/>
              <w:right w:val="single" w:sz="18" w:space="0" w:color="C00000"/>
            </w:tcBorders>
            <w:shd w:val="clear" w:color="auto" w:fill="auto"/>
            <w:vAlign w:val="center"/>
          </w:tcPr>
          <w:p w14:paraId="6E86436B" w14:textId="77777777" w:rsidR="00C0655A" w:rsidRPr="00C935A5" w:rsidRDefault="00C0655A" w:rsidP="003E2D55">
            <w:pPr>
              <w:spacing w:before="40" w:after="20"/>
              <w:rPr>
                <w:rFonts w:cs="Arial"/>
                <w:sz w:val="18"/>
                <w:szCs w:val="18"/>
              </w:rPr>
            </w:pPr>
          </w:p>
        </w:tc>
        <w:tc>
          <w:tcPr>
            <w:tcW w:w="1021" w:type="dxa"/>
            <w:tcBorders>
              <w:top w:val="nil"/>
              <w:left w:val="single" w:sz="18" w:space="0" w:color="C00000"/>
              <w:bottom w:val="single" w:sz="8" w:space="0" w:color="C00000"/>
              <w:right w:val="nil"/>
            </w:tcBorders>
            <w:shd w:val="clear" w:color="auto" w:fill="auto"/>
            <w:vAlign w:val="center"/>
          </w:tcPr>
          <w:p w14:paraId="2FD54E8B" w14:textId="77777777" w:rsidR="00C0655A" w:rsidRPr="00C935A5" w:rsidRDefault="00C0655A" w:rsidP="00D00AD6">
            <w:pPr>
              <w:spacing w:before="40" w:after="20"/>
              <w:jc w:val="center"/>
              <w:rPr>
                <w:rFonts w:cs="Arial"/>
                <w:sz w:val="18"/>
                <w:szCs w:val="18"/>
              </w:rPr>
            </w:pPr>
          </w:p>
        </w:tc>
        <w:tc>
          <w:tcPr>
            <w:tcW w:w="907" w:type="dxa"/>
            <w:tcBorders>
              <w:top w:val="nil"/>
              <w:left w:val="nil"/>
              <w:bottom w:val="single" w:sz="8" w:space="0" w:color="C00000"/>
              <w:right w:val="nil"/>
            </w:tcBorders>
            <w:shd w:val="clear" w:color="auto" w:fill="auto"/>
            <w:vAlign w:val="center"/>
          </w:tcPr>
          <w:p w14:paraId="2532E8EA" w14:textId="77777777" w:rsidR="00C0655A" w:rsidRPr="00C935A5" w:rsidRDefault="00C0655A" w:rsidP="00D00AD6">
            <w:pPr>
              <w:spacing w:before="40" w:after="20"/>
              <w:jc w:val="center"/>
              <w:rPr>
                <w:rFonts w:cs="Arial"/>
                <w:sz w:val="18"/>
                <w:szCs w:val="18"/>
              </w:rPr>
            </w:pPr>
          </w:p>
        </w:tc>
        <w:tc>
          <w:tcPr>
            <w:tcW w:w="908" w:type="dxa"/>
            <w:tcBorders>
              <w:top w:val="nil"/>
              <w:left w:val="nil"/>
              <w:bottom w:val="single" w:sz="8" w:space="0" w:color="C00000"/>
              <w:right w:val="nil"/>
            </w:tcBorders>
            <w:vAlign w:val="center"/>
          </w:tcPr>
          <w:p w14:paraId="2D1E1840" w14:textId="77777777" w:rsidR="00C0655A" w:rsidRPr="00C935A5" w:rsidRDefault="00C0655A" w:rsidP="00D00AD6">
            <w:pPr>
              <w:spacing w:before="40" w:after="20"/>
              <w:jc w:val="center"/>
              <w:rPr>
                <w:rFonts w:cs="Arial"/>
                <w:sz w:val="18"/>
                <w:szCs w:val="18"/>
              </w:rPr>
            </w:pPr>
          </w:p>
        </w:tc>
        <w:tc>
          <w:tcPr>
            <w:tcW w:w="170" w:type="dxa"/>
            <w:tcBorders>
              <w:top w:val="nil"/>
              <w:left w:val="nil"/>
              <w:bottom w:val="single" w:sz="8" w:space="0" w:color="C00000"/>
              <w:right w:val="nil"/>
            </w:tcBorders>
            <w:vAlign w:val="center"/>
          </w:tcPr>
          <w:p w14:paraId="76950E69" w14:textId="77777777" w:rsidR="00C0655A" w:rsidRPr="00C935A5" w:rsidRDefault="00C0655A" w:rsidP="00D00AD6">
            <w:pPr>
              <w:spacing w:before="40" w:after="20"/>
              <w:jc w:val="center"/>
              <w:rPr>
                <w:rFonts w:cs="Arial"/>
                <w:sz w:val="18"/>
                <w:szCs w:val="18"/>
              </w:rPr>
            </w:pPr>
          </w:p>
        </w:tc>
        <w:tc>
          <w:tcPr>
            <w:tcW w:w="907" w:type="dxa"/>
            <w:tcBorders>
              <w:top w:val="nil"/>
              <w:left w:val="nil"/>
              <w:bottom w:val="single" w:sz="8" w:space="0" w:color="C00000"/>
              <w:right w:val="nil"/>
            </w:tcBorders>
            <w:vAlign w:val="center"/>
          </w:tcPr>
          <w:p w14:paraId="4F56D711" w14:textId="77777777" w:rsidR="00C0655A" w:rsidRPr="00C935A5" w:rsidRDefault="00C0655A" w:rsidP="00D00AD6">
            <w:pPr>
              <w:spacing w:before="40" w:after="20"/>
              <w:jc w:val="center"/>
              <w:rPr>
                <w:rFonts w:cs="Arial"/>
                <w:sz w:val="18"/>
                <w:szCs w:val="18"/>
              </w:rPr>
            </w:pPr>
          </w:p>
        </w:tc>
        <w:tc>
          <w:tcPr>
            <w:tcW w:w="908" w:type="dxa"/>
            <w:tcBorders>
              <w:top w:val="nil"/>
              <w:left w:val="nil"/>
              <w:bottom w:val="single" w:sz="8" w:space="0" w:color="C00000"/>
              <w:right w:val="nil"/>
            </w:tcBorders>
            <w:shd w:val="clear" w:color="auto" w:fill="auto"/>
            <w:vAlign w:val="center"/>
          </w:tcPr>
          <w:p w14:paraId="51858A01" w14:textId="77777777" w:rsidR="00C0655A" w:rsidRPr="00C935A5" w:rsidRDefault="00C0655A" w:rsidP="00D00AD6">
            <w:pPr>
              <w:spacing w:before="40" w:after="20"/>
              <w:jc w:val="center"/>
              <w:rPr>
                <w:rFonts w:cs="Arial"/>
                <w:sz w:val="18"/>
                <w:szCs w:val="18"/>
              </w:rPr>
            </w:pPr>
          </w:p>
        </w:tc>
        <w:tc>
          <w:tcPr>
            <w:tcW w:w="1021" w:type="dxa"/>
            <w:tcBorders>
              <w:top w:val="nil"/>
              <w:left w:val="nil"/>
              <w:bottom w:val="single" w:sz="8" w:space="0" w:color="C00000"/>
              <w:right w:val="nil"/>
            </w:tcBorders>
            <w:shd w:val="clear" w:color="auto" w:fill="auto"/>
            <w:vAlign w:val="center"/>
          </w:tcPr>
          <w:p w14:paraId="0B0C389C" w14:textId="77777777" w:rsidR="00C0655A" w:rsidRPr="00C935A5" w:rsidRDefault="00C0655A" w:rsidP="00D00AD6">
            <w:pPr>
              <w:spacing w:before="40" w:after="20"/>
              <w:jc w:val="center"/>
              <w:rPr>
                <w:rFonts w:cs="Arial"/>
                <w:sz w:val="18"/>
                <w:szCs w:val="18"/>
              </w:rPr>
            </w:pPr>
          </w:p>
        </w:tc>
        <w:tc>
          <w:tcPr>
            <w:tcW w:w="1021" w:type="dxa"/>
            <w:tcBorders>
              <w:top w:val="nil"/>
              <w:left w:val="nil"/>
              <w:bottom w:val="single" w:sz="8" w:space="0" w:color="C00000"/>
              <w:right w:val="nil"/>
            </w:tcBorders>
            <w:shd w:val="clear" w:color="auto" w:fill="auto"/>
            <w:vAlign w:val="center"/>
          </w:tcPr>
          <w:p w14:paraId="6EE46FE4" w14:textId="77777777" w:rsidR="00C0655A" w:rsidRPr="00C935A5" w:rsidRDefault="00C0655A" w:rsidP="00D00AD6">
            <w:pPr>
              <w:spacing w:before="40" w:after="20"/>
              <w:jc w:val="center"/>
              <w:rPr>
                <w:rFonts w:cs="Arial"/>
                <w:sz w:val="18"/>
                <w:szCs w:val="18"/>
              </w:rPr>
            </w:pPr>
          </w:p>
        </w:tc>
      </w:tr>
      <w:tr w:rsidR="00C0655A" w:rsidRPr="00C935A5" w14:paraId="470FB34E" w14:textId="77777777" w:rsidTr="00283A0E">
        <w:trPr>
          <w:trHeight w:val="240"/>
        </w:trPr>
        <w:tc>
          <w:tcPr>
            <w:tcW w:w="2268" w:type="dxa"/>
            <w:tcBorders>
              <w:top w:val="nil"/>
              <w:left w:val="nil"/>
              <w:bottom w:val="nil"/>
              <w:right w:val="single" w:sz="18" w:space="0" w:color="C00000"/>
            </w:tcBorders>
            <w:shd w:val="clear" w:color="auto" w:fill="auto"/>
            <w:vAlign w:val="center"/>
          </w:tcPr>
          <w:p w14:paraId="0320333F" w14:textId="77777777" w:rsidR="00C0655A" w:rsidRPr="00C935A5" w:rsidRDefault="00C0655A" w:rsidP="003E2D55">
            <w:pPr>
              <w:spacing w:before="40" w:after="20"/>
              <w:rPr>
                <w:rFonts w:cs="Arial"/>
                <w:sz w:val="18"/>
                <w:szCs w:val="18"/>
              </w:rPr>
            </w:pPr>
          </w:p>
        </w:tc>
        <w:tc>
          <w:tcPr>
            <w:tcW w:w="1021" w:type="dxa"/>
            <w:tcBorders>
              <w:top w:val="single" w:sz="8" w:space="0" w:color="C00000"/>
              <w:left w:val="single" w:sz="18" w:space="0" w:color="C00000"/>
              <w:right w:val="nil"/>
            </w:tcBorders>
            <w:shd w:val="clear" w:color="auto" w:fill="auto"/>
            <w:vAlign w:val="center"/>
          </w:tcPr>
          <w:p w14:paraId="055AB27C" w14:textId="77777777" w:rsidR="00C0655A" w:rsidRPr="00C935A5" w:rsidRDefault="00C0655A" w:rsidP="00D00AD6">
            <w:pPr>
              <w:spacing w:before="40" w:after="20"/>
              <w:jc w:val="center"/>
              <w:rPr>
                <w:rFonts w:cs="Arial"/>
                <w:b/>
                <w:sz w:val="18"/>
                <w:szCs w:val="18"/>
              </w:rPr>
            </w:pPr>
          </w:p>
        </w:tc>
        <w:tc>
          <w:tcPr>
            <w:tcW w:w="907" w:type="dxa"/>
            <w:tcBorders>
              <w:top w:val="single" w:sz="8" w:space="0" w:color="C00000"/>
              <w:left w:val="nil"/>
              <w:right w:val="nil"/>
            </w:tcBorders>
            <w:shd w:val="clear" w:color="auto" w:fill="auto"/>
            <w:vAlign w:val="center"/>
          </w:tcPr>
          <w:p w14:paraId="037DF42D" w14:textId="77777777" w:rsidR="00C0655A" w:rsidRPr="00C935A5" w:rsidRDefault="00C0655A" w:rsidP="00D00AD6">
            <w:pPr>
              <w:spacing w:before="40" w:after="20"/>
              <w:jc w:val="center"/>
              <w:rPr>
                <w:rFonts w:cs="Arial"/>
                <w:b/>
                <w:sz w:val="18"/>
                <w:szCs w:val="18"/>
              </w:rPr>
            </w:pPr>
          </w:p>
        </w:tc>
        <w:tc>
          <w:tcPr>
            <w:tcW w:w="908" w:type="dxa"/>
            <w:tcBorders>
              <w:top w:val="single" w:sz="8" w:space="0" w:color="C00000"/>
              <w:left w:val="nil"/>
              <w:right w:val="nil"/>
            </w:tcBorders>
            <w:vAlign w:val="center"/>
          </w:tcPr>
          <w:p w14:paraId="120D2481" w14:textId="77777777" w:rsidR="00C0655A" w:rsidRPr="00C935A5" w:rsidRDefault="00C0655A" w:rsidP="00D00AD6">
            <w:pPr>
              <w:spacing w:before="40" w:after="20"/>
              <w:jc w:val="center"/>
              <w:rPr>
                <w:rFonts w:cs="Arial"/>
                <w:b/>
                <w:sz w:val="18"/>
                <w:szCs w:val="18"/>
              </w:rPr>
            </w:pPr>
          </w:p>
        </w:tc>
        <w:tc>
          <w:tcPr>
            <w:tcW w:w="170" w:type="dxa"/>
            <w:tcBorders>
              <w:top w:val="single" w:sz="8" w:space="0" w:color="C00000"/>
              <w:left w:val="nil"/>
              <w:right w:val="nil"/>
            </w:tcBorders>
            <w:vAlign w:val="center"/>
          </w:tcPr>
          <w:p w14:paraId="1D3E1BFF" w14:textId="77777777" w:rsidR="00C0655A" w:rsidRPr="00C935A5" w:rsidRDefault="00C0655A" w:rsidP="00D00AD6">
            <w:pPr>
              <w:spacing w:before="40" w:after="20"/>
              <w:jc w:val="center"/>
              <w:rPr>
                <w:rFonts w:cs="Arial"/>
                <w:sz w:val="18"/>
                <w:szCs w:val="18"/>
              </w:rPr>
            </w:pPr>
          </w:p>
        </w:tc>
        <w:tc>
          <w:tcPr>
            <w:tcW w:w="907" w:type="dxa"/>
            <w:tcBorders>
              <w:top w:val="single" w:sz="8" w:space="0" w:color="C00000"/>
              <w:left w:val="nil"/>
              <w:right w:val="nil"/>
            </w:tcBorders>
            <w:vAlign w:val="center"/>
          </w:tcPr>
          <w:p w14:paraId="72C4BBE2" w14:textId="77777777" w:rsidR="00C0655A" w:rsidRPr="00C935A5" w:rsidRDefault="00C0655A" w:rsidP="00D00AD6">
            <w:pPr>
              <w:spacing w:before="40" w:after="20"/>
              <w:jc w:val="center"/>
              <w:rPr>
                <w:rFonts w:cs="Arial"/>
                <w:b/>
                <w:sz w:val="18"/>
                <w:szCs w:val="18"/>
              </w:rPr>
            </w:pPr>
          </w:p>
        </w:tc>
        <w:tc>
          <w:tcPr>
            <w:tcW w:w="908" w:type="dxa"/>
            <w:tcBorders>
              <w:top w:val="single" w:sz="8" w:space="0" w:color="C00000"/>
              <w:left w:val="nil"/>
              <w:right w:val="nil"/>
            </w:tcBorders>
            <w:shd w:val="clear" w:color="auto" w:fill="auto"/>
            <w:vAlign w:val="center"/>
          </w:tcPr>
          <w:p w14:paraId="0068BA6D" w14:textId="77777777" w:rsidR="00C0655A" w:rsidRPr="00C935A5" w:rsidRDefault="00C0655A" w:rsidP="00D00AD6">
            <w:pPr>
              <w:spacing w:before="40" w:after="20"/>
              <w:jc w:val="center"/>
              <w:rPr>
                <w:rFonts w:cs="Arial"/>
                <w:b/>
                <w:sz w:val="18"/>
                <w:szCs w:val="18"/>
              </w:rPr>
            </w:pPr>
          </w:p>
        </w:tc>
        <w:tc>
          <w:tcPr>
            <w:tcW w:w="1021" w:type="dxa"/>
            <w:tcBorders>
              <w:top w:val="single" w:sz="8" w:space="0" w:color="C00000"/>
              <w:left w:val="nil"/>
              <w:right w:val="nil"/>
            </w:tcBorders>
            <w:shd w:val="clear" w:color="auto" w:fill="auto"/>
            <w:vAlign w:val="center"/>
          </w:tcPr>
          <w:p w14:paraId="4CC49BAC" w14:textId="77777777" w:rsidR="00C0655A" w:rsidRPr="00C935A5" w:rsidRDefault="00C0655A" w:rsidP="00D00AD6">
            <w:pPr>
              <w:spacing w:before="40" w:after="20"/>
              <w:jc w:val="center"/>
              <w:rPr>
                <w:rFonts w:cs="Arial"/>
                <w:b/>
                <w:sz w:val="18"/>
                <w:szCs w:val="18"/>
              </w:rPr>
            </w:pPr>
          </w:p>
        </w:tc>
        <w:tc>
          <w:tcPr>
            <w:tcW w:w="1021" w:type="dxa"/>
            <w:tcBorders>
              <w:top w:val="single" w:sz="8" w:space="0" w:color="C00000"/>
              <w:left w:val="nil"/>
              <w:right w:val="nil"/>
            </w:tcBorders>
            <w:shd w:val="clear" w:color="auto" w:fill="auto"/>
            <w:vAlign w:val="center"/>
          </w:tcPr>
          <w:p w14:paraId="2D94F88B" w14:textId="77777777" w:rsidR="00C0655A" w:rsidRPr="00C935A5" w:rsidRDefault="00C0655A" w:rsidP="00D00AD6">
            <w:pPr>
              <w:spacing w:before="40" w:after="20"/>
              <w:jc w:val="center"/>
              <w:rPr>
                <w:rFonts w:cs="Arial"/>
                <w:b/>
                <w:sz w:val="18"/>
                <w:szCs w:val="18"/>
              </w:rPr>
            </w:pPr>
          </w:p>
        </w:tc>
      </w:tr>
    </w:tbl>
    <w:p w14:paraId="405E83C3"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04F1B42C" w14:textId="1CD829CF" w:rsidR="00734A5D" w:rsidRPr="00C935A5" w:rsidRDefault="00734A5D" w:rsidP="00E02B3C">
      <w:pPr>
        <w:pStyle w:val="VGC-Head10"/>
      </w:pPr>
      <w:r w:rsidRPr="00C935A5">
        <w:t>Appendix 5</w:t>
      </w:r>
      <w:r w:rsidRPr="00C935A5">
        <w:tab/>
      </w:r>
      <w:r w:rsidR="00E02B3C">
        <w:t>2023-24</w:t>
      </w:r>
      <w:r w:rsidR="00A97ABE" w:rsidRPr="00C935A5">
        <w:t xml:space="preserve"> </w:t>
      </w:r>
      <w:r w:rsidRPr="00C935A5">
        <w:t xml:space="preserve">Local Roads Grants </w:t>
      </w:r>
    </w:p>
    <w:p w14:paraId="4799B7C7" w14:textId="77777777" w:rsidR="00734A5D" w:rsidRPr="00C935A5" w:rsidRDefault="00A6042C" w:rsidP="00E02B3C">
      <w:pPr>
        <w:pStyle w:val="VGC-Head2"/>
      </w:pPr>
      <w:r w:rsidRPr="00C935A5">
        <w:t>E</w:t>
      </w:r>
      <w:r w:rsidR="00734A5D" w:rsidRPr="00C935A5">
        <w:t>.  Network Costs</w:t>
      </w:r>
    </w:p>
    <w:p w14:paraId="6F2C252E"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418"/>
      </w:tblGrid>
      <w:tr w:rsidR="00F65645" w:rsidRPr="00C935A5" w14:paraId="03E269FF" w14:textId="77777777" w:rsidTr="00283A0E">
        <w:trPr>
          <w:trHeight w:val="20"/>
          <w:tblHeader/>
        </w:trPr>
        <w:tc>
          <w:tcPr>
            <w:tcW w:w="2268" w:type="dxa"/>
            <w:tcBorders>
              <w:top w:val="nil"/>
              <w:left w:val="nil"/>
              <w:right w:val="single" w:sz="18" w:space="0" w:color="C00000"/>
            </w:tcBorders>
            <w:shd w:val="clear" w:color="auto" w:fill="auto"/>
            <w:vAlign w:val="bottom"/>
          </w:tcPr>
          <w:p w14:paraId="0B9B5864" w14:textId="77777777" w:rsidR="00F65645" w:rsidRPr="00C935A5" w:rsidRDefault="00F65645" w:rsidP="0038375E">
            <w:pPr>
              <w:spacing w:before="40" w:after="20"/>
              <w:jc w:val="center"/>
              <w:rPr>
                <w:rFonts w:cs="Arial"/>
                <w:sz w:val="18"/>
                <w:szCs w:val="18"/>
              </w:rPr>
            </w:pPr>
          </w:p>
        </w:tc>
        <w:tc>
          <w:tcPr>
            <w:tcW w:w="5501" w:type="dxa"/>
            <w:gridSpan w:val="4"/>
            <w:tcBorders>
              <w:left w:val="single" w:sz="18" w:space="0" w:color="C00000"/>
              <w:bottom w:val="single" w:sz="8" w:space="0" w:color="C00000"/>
              <w:right w:val="nil"/>
            </w:tcBorders>
            <w:shd w:val="clear" w:color="auto" w:fill="auto"/>
            <w:vAlign w:val="bottom"/>
          </w:tcPr>
          <w:p w14:paraId="619A9F69" w14:textId="77777777" w:rsidR="00F65645" w:rsidRPr="00C935A5" w:rsidRDefault="00A131F3" w:rsidP="0038375E">
            <w:pPr>
              <w:spacing w:before="40" w:after="20"/>
              <w:ind w:right="-57"/>
              <w:jc w:val="center"/>
              <w:rPr>
                <w:rFonts w:cs="Arial"/>
                <w:b/>
                <w:sz w:val="18"/>
                <w:szCs w:val="18"/>
              </w:rPr>
            </w:pPr>
            <w:r w:rsidRPr="00C935A5">
              <w:rPr>
                <w:rFonts w:cs="Arial"/>
                <w:b/>
                <w:sz w:val="18"/>
                <w:szCs w:val="18"/>
              </w:rPr>
              <w:t>Urban Local Roads ($</w:t>
            </w:r>
            <w:r w:rsidR="00F65645" w:rsidRPr="00C935A5">
              <w:rPr>
                <w:rFonts w:cs="Arial"/>
                <w:b/>
                <w:sz w:val="18"/>
                <w:szCs w:val="18"/>
              </w:rPr>
              <w:t>)</w:t>
            </w:r>
          </w:p>
        </w:tc>
      </w:tr>
      <w:tr w:rsidR="00F65645" w:rsidRPr="00C935A5" w14:paraId="238CDBFE" w14:textId="77777777" w:rsidTr="00283A0E">
        <w:trPr>
          <w:trHeight w:val="20"/>
          <w:tblHeader/>
        </w:trPr>
        <w:tc>
          <w:tcPr>
            <w:tcW w:w="2268" w:type="dxa"/>
            <w:tcBorders>
              <w:top w:val="nil"/>
              <w:left w:val="nil"/>
              <w:right w:val="single" w:sz="18" w:space="0" w:color="C00000"/>
            </w:tcBorders>
            <w:shd w:val="clear" w:color="auto" w:fill="auto"/>
            <w:vAlign w:val="bottom"/>
          </w:tcPr>
          <w:p w14:paraId="20090FDD" w14:textId="77777777" w:rsidR="00F65645" w:rsidRPr="00C935A5" w:rsidRDefault="00F65645" w:rsidP="0038375E">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16B25BEB" w14:textId="77777777" w:rsidR="00F65645" w:rsidRPr="00C935A5" w:rsidRDefault="00F65645" w:rsidP="0038375E">
            <w:pPr>
              <w:spacing w:before="40" w:after="20"/>
              <w:jc w:val="center"/>
              <w:rPr>
                <w:rFonts w:cs="Arial"/>
                <w:sz w:val="16"/>
                <w:szCs w:val="16"/>
              </w:rPr>
            </w:pPr>
            <w:r w:rsidRPr="00C935A5">
              <w:rPr>
                <w:rFonts w:cs="Arial"/>
                <w:sz w:val="16"/>
                <w:szCs w:val="16"/>
              </w:rPr>
              <w:t>&lt;500 vpd</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537CF68D"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&lt;1000 vpd</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7C0B5131"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1000 to </w:t>
            </w:r>
            <w:r w:rsidR="00A61C23" w:rsidRPr="00C935A5">
              <w:rPr>
                <w:rFonts w:cs="Arial"/>
                <w:sz w:val="16"/>
                <w:szCs w:val="16"/>
              </w:rPr>
              <w:br/>
            </w:r>
            <w:r w:rsidRPr="00C935A5">
              <w:rPr>
                <w:rFonts w:cs="Arial"/>
                <w:sz w:val="16"/>
                <w:szCs w:val="16"/>
              </w:rPr>
              <w:t>&lt;5000 vpd</w:t>
            </w:r>
          </w:p>
        </w:tc>
        <w:tc>
          <w:tcPr>
            <w:tcW w:w="1418" w:type="dxa"/>
            <w:tcBorders>
              <w:top w:val="single" w:sz="8" w:space="0" w:color="C00000"/>
              <w:left w:val="nil"/>
              <w:bottom w:val="single" w:sz="8" w:space="0" w:color="C00000"/>
              <w:right w:val="nil"/>
            </w:tcBorders>
            <w:shd w:val="clear" w:color="auto" w:fill="auto"/>
            <w:tcMar>
              <w:left w:w="0" w:type="dxa"/>
              <w:right w:w="0" w:type="dxa"/>
            </w:tcMar>
            <w:vAlign w:val="bottom"/>
          </w:tcPr>
          <w:p w14:paraId="5936BA10" w14:textId="77777777" w:rsidR="00F65645" w:rsidRPr="00C935A5" w:rsidRDefault="00F65645" w:rsidP="0038375E">
            <w:pPr>
              <w:spacing w:before="40" w:after="20"/>
              <w:jc w:val="center"/>
              <w:rPr>
                <w:rFonts w:cs="Arial"/>
                <w:sz w:val="16"/>
                <w:szCs w:val="16"/>
              </w:rPr>
            </w:pPr>
            <w:r w:rsidRPr="00C935A5">
              <w:rPr>
                <w:rFonts w:cs="Arial"/>
                <w:sz w:val="16"/>
                <w:szCs w:val="16"/>
              </w:rPr>
              <w:t>&gt;5000 vpd</w:t>
            </w:r>
          </w:p>
        </w:tc>
      </w:tr>
      <w:tr w:rsidR="00937E0C" w:rsidRPr="00937E0C" w14:paraId="6B2FD6D0" w14:textId="77777777" w:rsidTr="00503C17">
        <w:trPr>
          <w:trHeight w:val="20"/>
          <w:tblHeader/>
        </w:trPr>
        <w:tc>
          <w:tcPr>
            <w:tcW w:w="2268" w:type="dxa"/>
            <w:tcBorders>
              <w:left w:val="nil"/>
              <w:bottom w:val="nil"/>
              <w:right w:val="single" w:sz="18" w:space="0" w:color="C00000"/>
            </w:tcBorders>
            <w:shd w:val="clear" w:color="auto" w:fill="auto"/>
            <w:vAlign w:val="center"/>
          </w:tcPr>
          <w:p w14:paraId="6DE0737E" w14:textId="77777777" w:rsidR="00937E0C" w:rsidRPr="00C935A5" w:rsidRDefault="00937E0C" w:rsidP="00937E0C">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tcPr>
          <w:p w14:paraId="56BB88E8" w14:textId="00E010A8" w:rsidR="00937E0C" w:rsidRPr="00C935A5" w:rsidRDefault="00937E0C" w:rsidP="00937E0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738007EA" w14:textId="77777777" w:rsidR="00937E0C" w:rsidRPr="00C935A5" w:rsidRDefault="00937E0C" w:rsidP="00937E0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11BCA1D5" w14:textId="77777777" w:rsidR="00937E0C" w:rsidRPr="00C935A5" w:rsidRDefault="00937E0C" w:rsidP="00937E0C">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0C992BBE" w14:textId="71A9243C" w:rsidR="00937E0C" w:rsidRPr="00C935A5" w:rsidRDefault="00937E0C" w:rsidP="00937E0C">
            <w:pPr>
              <w:spacing w:before="40" w:after="20"/>
              <w:jc w:val="right"/>
              <w:rPr>
                <w:rFonts w:cs="Arial"/>
                <w:sz w:val="18"/>
                <w:szCs w:val="18"/>
              </w:rPr>
            </w:pPr>
          </w:p>
        </w:tc>
      </w:tr>
      <w:tr w:rsidR="00937E0C" w:rsidRPr="00937E0C" w14:paraId="5236F64F" w14:textId="77777777" w:rsidTr="00503C17">
        <w:trPr>
          <w:trHeight w:val="20"/>
        </w:trPr>
        <w:tc>
          <w:tcPr>
            <w:tcW w:w="2268" w:type="dxa"/>
            <w:tcBorders>
              <w:top w:val="nil"/>
              <w:left w:val="nil"/>
              <w:bottom w:val="nil"/>
              <w:right w:val="single" w:sz="18" w:space="0" w:color="C00000"/>
            </w:tcBorders>
            <w:shd w:val="clear" w:color="auto" w:fill="auto"/>
            <w:vAlign w:val="center"/>
          </w:tcPr>
          <w:p w14:paraId="2550CBA5" w14:textId="77777777" w:rsidR="00937E0C" w:rsidRPr="00C935A5" w:rsidRDefault="00937E0C" w:rsidP="00937E0C">
            <w:pPr>
              <w:spacing w:before="40" w:after="40"/>
              <w:rPr>
                <w:rFonts w:cs="Arial"/>
                <w:sz w:val="18"/>
                <w:szCs w:val="18"/>
              </w:rPr>
            </w:pPr>
            <w:r w:rsidRPr="00C935A5">
              <w:rPr>
                <w:rFonts w:cs="Arial"/>
                <w:sz w:val="18"/>
                <w:szCs w:val="18"/>
              </w:rPr>
              <w:t>Alpine S</w:t>
            </w:r>
          </w:p>
        </w:tc>
        <w:tc>
          <w:tcPr>
            <w:tcW w:w="1361" w:type="dxa"/>
            <w:tcBorders>
              <w:top w:val="nil"/>
              <w:left w:val="single" w:sz="18" w:space="0" w:color="C00000"/>
              <w:bottom w:val="nil"/>
              <w:right w:val="nil"/>
            </w:tcBorders>
            <w:shd w:val="clear" w:color="auto" w:fill="auto"/>
          </w:tcPr>
          <w:p w14:paraId="27A149F1" w14:textId="70972C54" w:rsidR="00937E0C" w:rsidRPr="00C935A5" w:rsidRDefault="00937E0C" w:rsidP="00937E0C">
            <w:pPr>
              <w:spacing w:before="40" w:after="20"/>
              <w:jc w:val="right"/>
              <w:rPr>
                <w:rFonts w:cs="Arial"/>
                <w:sz w:val="18"/>
                <w:szCs w:val="18"/>
              </w:rPr>
            </w:pPr>
            <w:r w:rsidRPr="00937E0C">
              <w:rPr>
                <w:rFonts w:cs="Arial"/>
                <w:sz w:val="18"/>
                <w:szCs w:val="18"/>
              </w:rPr>
              <w:t>990,272</w:t>
            </w:r>
          </w:p>
        </w:tc>
        <w:tc>
          <w:tcPr>
            <w:tcW w:w="1361" w:type="dxa"/>
            <w:tcBorders>
              <w:top w:val="nil"/>
              <w:left w:val="nil"/>
              <w:bottom w:val="nil"/>
              <w:right w:val="nil"/>
            </w:tcBorders>
            <w:shd w:val="clear" w:color="auto" w:fill="auto"/>
          </w:tcPr>
          <w:p w14:paraId="719E6396" w14:textId="728C8826" w:rsidR="00937E0C" w:rsidRPr="00C935A5" w:rsidRDefault="00937E0C" w:rsidP="00937E0C">
            <w:pPr>
              <w:spacing w:before="40" w:after="20"/>
              <w:jc w:val="right"/>
              <w:rPr>
                <w:rFonts w:cs="Arial"/>
                <w:sz w:val="18"/>
                <w:szCs w:val="18"/>
              </w:rPr>
            </w:pPr>
            <w:r w:rsidRPr="00937E0C">
              <w:rPr>
                <w:rFonts w:cs="Arial"/>
                <w:sz w:val="18"/>
                <w:szCs w:val="18"/>
              </w:rPr>
              <w:t>214,045</w:t>
            </w:r>
          </w:p>
        </w:tc>
        <w:tc>
          <w:tcPr>
            <w:tcW w:w="1361" w:type="dxa"/>
            <w:tcBorders>
              <w:top w:val="nil"/>
              <w:left w:val="nil"/>
              <w:bottom w:val="nil"/>
              <w:right w:val="nil"/>
            </w:tcBorders>
            <w:shd w:val="clear" w:color="auto" w:fill="auto"/>
          </w:tcPr>
          <w:p w14:paraId="645F64CE" w14:textId="145020E7" w:rsidR="00937E0C" w:rsidRPr="00C935A5" w:rsidRDefault="00937E0C" w:rsidP="00937E0C">
            <w:pPr>
              <w:spacing w:before="40" w:after="20"/>
              <w:jc w:val="right"/>
              <w:rPr>
                <w:rFonts w:cs="Arial"/>
                <w:sz w:val="18"/>
                <w:szCs w:val="18"/>
              </w:rPr>
            </w:pPr>
            <w:r w:rsidRPr="00937E0C">
              <w:rPr>
                <w:rFonts w:cs="Arial"/>
                <w:sz w:val="18"/>
                <w:szCs w:val="18"/>
              </w:rPr>
              <w:t>336,370</w:t>
            </w:r>
          </w:p>
        </w:tc>
        <w:tc>
          <w:tcPr>
            <w:tcW w:w="1418" w:type="dxa"/>
            <w:tcBorders>
              <w:top w:val="nil"/>
              <w:left w:val="nil"/>
              <w:bottom w:val="nil"/>
              <w:right w:val="nil"/>
            </w:tcBorders>
            <w:shd w:val="clear" w:color="auto" w:fill="auto"/>
          </w:tcPr>
          <w:p w14:paraId="3AAB21A8" w14:textId="610B0493"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1786BD12" w14:textId="77777777" w:rsidTr="00503C17">
        <w:trPr>
          <w:trHeight w:val="20"/>
        </w:trPr>
        <w:tc>
          <w:tcPr>
            <w:tcW w:w="2268" w:type="dxa"/>
            <w:tcBorders>
              <w:top w:val="nil"/>
              <w:left w:val="nil"/>
              <w:bottom w:val="nil"/>
              <w:right w:val="single" w:sz="18" w:space="0" w:color="C00000"/>
            </w:tcBorders>
            <w:shd w:val="clear" w:color="auto" w:fill="auto"/>
            <w:vAlign w:val="center"/>
          </w:tcPr>
          <w:p w14:paraId="21940B18" w14:textId="77777777" w:rsidR="00937E0C" w:rsidRPr="00C935A5" w:rsidRDefault="00937E0C" w:rsidP="00937E0C">
            <w:pPr>
              <w:spacing w:before="40" w:after="40"/>
              <w:rPr>
                <w:rFonts w:cs="Arial"/>
                <w:sz w:val="18"/>
                <w:szCs w:val="18"/>
              </w:rPr>
            </w:pPr>
            <w:r w:rsidRPr="00C935A5">
              <w:rPr>
                <w:rFonts w:cs="Arial"/>
                <w:sz w:val="18"/>
                <w:szCs w:val="18"/>
              </w:rPr>
              <w:t>Ararat RC</w:t>
            </w:r>
          </w:p>
        </w:tc>
        <w:tc>
          <w:tcPr>
            <w:tcW w:w="1361" w:type="dxa"/>
            <w:tcBorders>
              <w:top w:val="nil"/>
              <w:left w:val="single" w:sz="18" w:space="0" w:color="C00000"/>
              <w:bottom w:val="nil"/>
              <w:right w:val="nil"/>
            </w:tcBorders>
            <w:shd w:val="clear" w:color="auto" w:fill="auto"/>
          </w:tcPr>
          <w:p w14:paraId="477A5BC1" w14:textId="7EBB6041" w:rsidR="00937E0C" w:rsidRPr="00C935A5" w:rsidRDefault="00937E0C" w:rsidP="00937E0C">
            <w:pPr>
              <w:spacing w:before="40" w:after="20"/>
              <w:jc w:val="right"/>
              <w:rPr>
                <w:rFonts w:cs="Arial"/>
                <w:sz w:val="18"/>
                <w:szCs w:val="18"/>
              </w:rPr>
            </w:pPr>
            <w:r w:rsidRPr="00937E0C">
              <w:rPr>
                <w:rFonts w:cs="Arial"/>
                <w:sz w:val="18"/>
                <w:szCs w:val="18"/>
              </w:rPr>
              <w:t>1,144,819</w:t>
            </w:r>
          </w:p>
        </w:tc>
        <w:tc>
          <w:tcPr>
            <w:tcW w:w="1361" w:type="dxa"/>
            <w:tcBorders>
              <w:top w:val="nil"/>
              <w:left w:val="nil"/>
              <w:bottom w:val="nil"/>
              <w:right w:val="nil"/>
            </w:tcBorders>
            <w:shd w:val="clear" w:color="auto" w:fill="auto"/>
          </w:tcPr>
          <w:p w14:paraId="3C1ED241" w14:textId="75688A2E" w:rsidR="00937E0C" w:rsidRPr="00C935A5" w:rsidRDefault="00937E0C" w:rsidP="00937E0C">
            <w:pPr>
              <w:spacing w:before="40" w:after="20"/>
              <w:jc w:val="right"/>
              <w:rPr>
                <w:rFonts w:cs="Arial"/>
                <w:sz w:val="18"/>
                <w:szCs w:val="18"/>
              </w:rPr>
            </w:pPr>
            <w:r w:rsidRPr="00937E0C">
              <w:rPr>
                <w:rFonts w:cs="Arial"/>
                <w:sz w:val="18"/>
                <w:szCs w:val="18"/>
              </w:rPr>
              <w:t>113,892</w:t>
            </w:r>
          </w:p>
        </w:tc>
        <w:tc>
          <w:tcPr>
            <w:tcW w:w="1361" w:type="dxa"/>
            <w:tcBorders>
              <w:top w:val="nil"/>
              <w:left w:val="nil"/>
              <w:bottom w:val="nil"/>
              <w:right w:val="nil"/>
            </w:tcBorders>
            <w:shd w:val="clear" w:color="auto" w:fill="auto"/>
          </w:tcPr>
          <w:p w14:paraId="0574EAF9" w14:textId="468A0E8E" w:rsidR="00937E0C" w:rsidRPr="00C935A5" w:rsidRDefault="00937E0C" w:rsidP="00937E0C">
            <w:pPr>
              <w:spacing w:before="40" w:after="20"/>
              <w:jc w:val="right"/>
              <w:rPr>
                <w:rFonts w:cs="Arial"/>
                <w:sz w:val="18"/>
                <w:szCs w:val="18"/>
              </w:rPr>
            </w:pPr>
            <w:r w:rsidRPr="00937E0C">
              <w:rPr>
                <w:rFonts w:cs="Arial"/>
                <w:sz w:val="18"/>
                <w:szCs w:val="18"/>
              </w:rPr>
              <w:t>210,647</w:t>
            </w:r>
          </w:p>
        </w:tc>
        <w:tc>
          <w:tcPr>
            <w:tcW w:w="1418" w:type="dxa"/>
            <w:tcBorders>
              <w:top w:val="nil"/>
              <w:left w:val="nil"/>
              <w:bottom w:val="nil"/>
              <w:right w:val="nil"/>
            </w:tcBorders>
            <w:shd w:val="clear" w:color="auto" w:fill="auto"/>
          </w:tcPr>
          <w:p w14:paraId="71670063" w14:textId="395D4390"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7E306EB3" w14:textId="77777777" w:rsidTr="00503C17">
        <w:trPr>
          <w:trHeight w:val="20"/>
        </w:trPr>
        <w:tc>
          <w:tcPr>
            <w:tcW w:w="2268" w:type="dxa"/>
            <w:tcBorders>
              <w:top w:val="nil"/>
              <w:left w:val="nil"/>
              <w:bottom w:val="nil"/>
              <w:right w:val="single" w:sz="18" w:space="0" w:color="C00000"/>
            </w:tcBorders>
            <w:shd w:val="clear" w:color="auto" w:fill="auto"/>
            <w:vAlign w:val="center"/>
          </w:tcPr>
          <w:p w14:paraId="27100C9E" w14:textId="77777777" w:rsidR="00937E0C" w:rsidRPr="00C935A5" w:rsidRDefault="00937E0C" w:rsidP="00937E0C">
            <w:pPr>
              <w:spacing w:before="40" w:after="40"/>
              <w:rPr>
                <w:rFonts w:cs="Arial"/>
                <w:sz w:val="18"/>
                <w:szCs w:val="18"/>
              </w:rPr>
            </w:pPr>
            <w:r w:rsidRPr="00C935A5">
              <w:rPr>
                <w:rFonts w:cs="Arial"/>
                <w:sz w:val="18"/>
                <w:szCs w:val="18"/>
              </w:rPr>
              <w:t xml:space="preserve">Ballarat C </w:t>
            </w:r>
          </w:p>
        </w:tc>
        <w:tc>
          <w:tcPr>
            <w:tcW w:w="1361" w:type="dxa"/>
            <w:tcBorders>
              <w:top w:val="nil"/>
              <w:left w:val="single" w:sz="18" w:space="0" w:color="C00000"/>
              <w:bottom w:val="nil"/>
              <w:right w:val="nil"/>
            </w:tcBorders>
            <w:shd w:val="clear" w:color="auto" w:fill="auto"/>
          </w:tcPr>
          <w:p w14:paraId="2DC0E244" w14:textId="49F5CD52" w:rsidR="00937E0C" w:rsidRPr="00C935A5" w:rsidRDefault="00937E0C" w:rsidP="00937E0C">
            <w:pPr>
              <w:spacing w:before="40" w:after="20"/>
              <w:jc w:val="right"/>
              <w:rPr>
                <w:rFonts w:cs="Arial"/>
                <w:sz w:val="18"/>
                <w:szCs w:val="18"/>
              </w:rPr>
            </w:pPr>
            <w:r w:rsidRPr="00937E0C">
              <w:rPr>
                <w:rFonts w:cs="Arial"/>
                <w:sz w:val="18"/>
                <w:szCs w:val="18"/>
              </w:rPr>
              <w:t>2,865,228</w:t>
            </w:r>
          </w:p>
        </w:tc>
        <w:tc>
          <w:tcPr>
            <w:tcW w:w="1361" w:type="dxa"/>
            <w:tcBorders>
              <w:top w:val="nil"/>
              <w:left w:val="nil"/>
              <w:bottom w:val="nil"/>
              <w:right w:val="nil"/>
            </w:tcBorders>
            <w:shd w:val="clear" w:color="auto" w:fill="auto"/>
          </w:tcPr>
          <w:p w14:paraId="5BB50E83" w14:textId="75D28CBE" w:rsidR="00937E0C" w:rsidRPr="00C935A5" w:rsidRDefault="00937E0C" w:rsidP="00937E0C">
            <w:pPr>
              <w:spacing w:before="40" w:after="20"/>
              <w:jc w:val="right"/>
              <w:rPr>
                <w:rFonts w:cs="Arial"/>
                <w:sz w:val="18"/>
                <w:szCs w:val="18"/>
              </w:rPr>
            </w:pPr>
            <w:r w:rsidRPr="00937E0C">
              <w:rPr>
                <w:rFonts w:cs="Arial"/>
                <w:sz w:val="18"/>
                <w:szCs w:val="18"/>
              </w:rPr>
              <w:t>1,412,728</w:t>
            </w:r>
          </w:p>
        </w:tc>
        <w:tc>
          <w:tcPr>
            <w:tcW w:w="1361" w:type="dxa"/>
            <w:tcBorders>
              <w:top w:val="nil"/>
              <w:left w:val="nil"/>
              <w:bottom w:val="nil"/>
              <w:right w:val="nil"/>
            </w:tcBorders>
            <w:shd w:val="clear" w:color="auto" w:fill="auto"/>
          </w:tcPr>
          <w:p w14:paraId="4BFAA030" w14:textId="296E3994" w:rsidR="00937E0C" w:rsidRPr="00C935A5" w:rsidRDefault="00937E0C" w:rsidP="00937E0C">
            <w:pPr>
              <w:spacing w:before="40" w:after="20"/>
              <w:jc w:val="right"/>
              <w:rPr>
                <w:rFonts w:cs="Arial"/>
                <w:sz w:val="18"/>
                <w:szCs w:val="18"/>
              </w:rPr>
            </w:pPr>
            <w:r w:rsidRPr="00937E0C">
              <w:rPr>
                <w:rFonts w:cs="Arial"/>
                <w:sz w:val="18"/>
                <w:szCs w:val="18"/>
              </w:rPr>
              <w:t>3,988,131</w:t>
            </w:r>
          </w:p>
        </w:tc>
        <w:tc>
          <w:tcPr>
            <w:tcW w:w="1418" w:type="dxa"/>
            <w:tcBorders>
              <w:top w:val="nil"/>
              <w:left w:val="nil"/>
              <w:bottom w:val="nil"/>
              <w:right w:val="nil"/>
            </w:tcBorders>
            <w:shd w:val="clear" w:color="auto" w:fill="auto"/>
          </w:tcPr>
          <w:p w14:paraId="68E04127" w14:textId="04A3B39E" w:rsidR="00937E0C" w:rsidRPr="00C935A5" w:rsidRDefault="00937E0C" w:rsidP="00937E0C">
            <w:pPr>
              <w:spacing w:before="40" w:after="20"/>
              <w:jc w:val="right"/>
              <w:rPr>
                <w:rFonts w:cs="Arial"/>
                <w:sz w:val="18"/>
                <w:szCs w:val="18"/>
              </w:rPr>
            </w:pPr>
            <w:r w:rsidRPr="00937E0C">
              <w:rPr>
                <w:rFonts w:cs="Arial"/>
                <w:sz w:val="18"/>
                <w:szCs w:val="18"/>
              </w:rPr>
              <w:t>1,985,453</w:t>
            </w:r>
          </w:p>
        </w:tc>
      </w:tr>
      <w:tr w:rsidR="00937E0C" w:rsidRPr="00937E0C" w14:paraId="48B0B825" w14:textId="77777777" w:rsidTr="00503C17">
        <w:trPr>
          <w:trHeight w:val="20"/>
        </w:trPr>
        <w:tc>
          <w:tcPr>
            <w:tcW w:w="2268" w:type="dxa"/>
            <w:tcBorders>
              <w:top w:val="nil"/>
              <w:left w:val="nil"/>
              <w:bottom w:val="nil"/>
              <w:right w:val="single" w:sz="18" w:space="0" w:color="C00000"/>
            </w:tcBorders>
            <w:shd w:val="clear" w:color="auto" w:fill="auto"/>
            <w:vAlign w:val="center"/>
          </w:tcPr>
          <w:p w14:paraId="2313BAB2" w14:textId="77777777" w:rsidR="00937E0C" w:rsidRPr="00C935A5" w:rsidRDefault="00937E0C" w:rsidP="00937E0C">
            <w:pPr>
              <w:spacing w:before="40" w:after="40"/>
              <w:rPr>
                <w:rFonts w:cs="Arial"/>
                <w:sz w:val="18"/>
                <w:szCs w:val="18"/>
              </w:rPr>
            </w:pPr>
            <w:r w:rsidRPr="00C935A5">
              <w:rPr>
                <w:rFonts w:cs="Arial"/>
                <w:sz w:val="18"/>
                <w:szCs w:val="18"/>
              </w:rPr>
              <w:t>Banyule C</w:t>
            </w:r>
          </w:p>
        </w:tc>
        <w:tc>
          <w:tcPr>
            <w:tcW w:w="1361" w:type="dxa"/>
            <w:tcBorders>
              <w:top w:val="nil"/>
              <w:left w:val="single" w:sz="18" w:space="0" w:color="C00000"/>
              <w:bottom w:val="nil"/>
              <w:right w:val="nil"/>
            </w:tcBorders>
            <w:shd w:val="clear" w:color="auto" w:fill="auto"/>
          </w:tcPr>
          <w:p w14:paraId="46EE0745" w14:textId="172E6781" w:rsidR="00937E0C" w:rsidRPr="00C935A5" w:rsidRDefault="00937E0C" w:rsidP="00937E0C">
            <w:pPr>
              <w:spacing w:before="40" w:after="20"/>
              <w:jc w:val="right"/>
              <w:rPr>
                <w:rFonts w:cs="Arial"/>
                <w:sz w:val="18"/>
                <w:szCs w:val="18"/>
              </w:rPr>
            </w:pPr>
            <w:r w:rsidRPr="00937E0C">
              <w:rPr>
                <w:rFonts w:cs="Arial"/>
                <w:sz w:val="18"/>
                <w:szCs w:val="18"/>
              </w:rPr>
              <w:t>1,219,824</w:t>
            </w:r>
          </w:p>
        </w:tc>
        <w:tc>
          <w:tcPr>
            <w:tcW w:w="1361" w:type="dxa"/>
            <w:tcBorders>
              <w:top w:val="nil"/>
              <w:left w:val="nil"/>
              <w:bottom w:val="nil"/>
              <w:right w:val="nil"/>
            </w:tcBorders>
            <w:shd w:val="clear" w:color="auto" w:fill="auto"/>
          </w:tcPr>
          <w:p w14:paraId="3499BC48" w14:textId="6A456EB1" w:rsidR="00937E0C" w:rsidRPr="00C935A5" w:rsidRDefault="00937E0C" w:rsidP="00937E0C">
            <w:pPr>
              <w:spacing w:before="40" w:after="20"/>
              <w:jc w:val="right"/>
              <w:rPr>
                <w:rFonts w:cs="Arial"/>
                <w:sz w:val="18"/>
                <w:szCs w:val="18"/>
              </w:rPr>
            </w:pPr>
            <w:r w:rsidRPr="00937E0C">
              <w:rPr>
                <w:rFonts w:cs="Arial"/>
                <w:sz w:val="18"/>
                <w:szCs w:val="18"/>
              </w:rPr>
              <w:t>2,157,933</w:t>
            </w:r>
          </w:p>
        </w:tc>
        <w:tc>
          <w:tcPr>
            <w:tcW w:w="1361" w:type="dxa"/>
            <w:tcBorders>
              <w:top w:val="nil"/>
              <w:left w:val="nil"/>
              <w:bottom w:val="nil"/>
              <w:right w:val="nil"/>
            </w:tcBorders>
            <w:shd w:val="clear" w:color="auto" w:fill="auto"/>
          </w:tcPr>
          <w:p w14:paraId="08D8E44F" w14:textId="04B46A4D" w:rsidR="00937E0C" w:rsidRPr="00C935A5" w:rsidRDefault="00937E0C" w:rsidP="00937E0C">
            <w:pPr>
              <w:spacing w:before="40" w:after="20"/>
              <w:jc w:val="right"/>
              <w:rPr>
                <w:rFonts w:cs="Arial"/>
                <w:sz w:val="18"/>
                <w:szCs w:val="18"/>
              </w:rPr>
            </w:pPr>
            <w:r w:rsidRPr="00937E0C">
              <w:rPr>
                <w:rFonts w:cs="Arial"/>
                <w:sz w:val="18"/>
                <w:szCs w:val="18"/>
              </w:rPr>
              <w:t>2,162,822</w:t>
            </w:r>
          </w:p>
        </w:tc>
        <w:tc>
          <w:tcPr>
            <w:tcW w:w="1418" w:type="dxa"/>
            <w:tcBorders>
              <w:top w:val="nil"/>
              <w:left w:val="nil"/>
              <w:bottom w:val="nil"/>
              <w:right w:val="nil"/>
            </w:tcBorders>
            <w:shd w:val="clear" w:color="auto" w:fill="auto"/>
          </w:tcPr>
          <w:p w14:paraId="03BB6F7D" w14:textId="185EB1F7" w:rsidR="00937E0C" w:rsidRPr="00C935A5" w:rsidRDefault="00937E0C" w:rsidP="00937E0C">
            <w:pPr>
              <w:spacing w:before="40" w:after="20"/>
              <w:jc w:val="right"/>
              <w:rPr>
                <w:rFonts w:cs="Arial"/>
                <w:sz w:val="18"/>
                <w:szCs w:val="18"/>
              </w:rPr>
            </w:pPr>
            <w:r w:rsidRPr="00937E0C">
              <w:rPr>
                <w:rFonts w:cs="Arial"/>
                <w:sz w:val="18"/>
                <w:szCs w:val="18"/>
              </w:rPr>
              <w:t>1,083,163</w:t>
            </w:r>
          </w:p>
        </w:tc>
      </w:tr>
      <w:tr w:rsidR="00937E0C" w:rsidRPr="00937E0C" w14:paraId="5D90A71D" w14:textId="77777777" w:rsidTr="00503C17">
        <w:trPr>
          <w:trHeight w:val="20"/>
        </w:trPr>
        <w:tc>
          <w:tcPr>
            <w:tcW w:w="2268" w:type="dxa"/>
            <w:tcBorders>
              <w:top w:val="nil"/>
              <w:left w:val="nil"/>
              <w:bottom w:val="nil"/>
              <w:right w:val="single" w:sz="18" w:space="0" w:color="C00000"/>
            </w:tcBorders>
            <w:shd w:val="clear" w:color="auto" w:fill="auto"/>
            <w:vAlign w:val="center"/>
          </w:tcPr>
          <w:p w14:paraId="3E9543F3" w14:textId="77777777" w:rsidR="00937E0C" w:rsidRPr="00C935A5" w:rsidRDefault="00937E0C" w:rsidP="00937E0C">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C00000"/>
              <w:bottom w:val="nil"/>
              <w:right w:val="nil"/>
            </w:tcBorders>
            <w:shd w:val="clear" w:color="auto" w:fill="auto"/>
          </w:tcPr>
          <w:p w14:paraId="7F5C9951" w14:textId="03DE07BB" w:rsidR="00937E0C" w:rsidRPr="00C935A5" w:rsidRDefault="00937E0C" w:rsidP="00937E0C">
            <w:pPr>
              <w:spacing w:before="40" w:after="20"/>
              <w:jc w:val="right"/>
              <w:rPr>
                <w:rFonts w:cs="Arial"/>
                <w:sz w:val="18"/>
                <w:szCs w:val="18"/>
              </w:rPr>
            </w:pPr>
            <w:r w:rsidRPr="00937E0C">
              <w:rPr>
                <w:rFonts w:cs="Arial"/>
                <w:sz w:val="18"/>
                <w:szCs w:val="18"/>
              </w:rPr>
              <w:t>3,325,877</w:t>
            </w:r>
          </w:p>
        </w:tc>
        <w:tc>
          <w:tcPr>
            <w:tcW w:w="1361" w:type="dxa"/>
            <w:tcBorders>
              <w:top w:val="nil"/>
              <w:left w:val="nil"/>
              <w:bottom w:val="nil"/>
              <w:right w:val="nil"/>
            </w:tcBorders>
            <w:shd w:val="clear" w:color="auto" w:fill="auto"/>
          </w:tcPr>
          <w:p w14:paraId="1E72A2AD" w14:textId="77DB50D8" w:rsidR="00937E0C" w:rsidRPr="00C935A5" w:rsidRDefault="00937E0C" w:rsidP="00937E0C">
            <w:pPr>
              <w:spacing w:before="40" w:after="20"/>
              <w:jc w:val="right"/>
              <w:rPr>
                <w:rFonts w:cs="Arial"/>
                <w:sz w:val="18"/>
                <w:szCs w:val="18"/>
              </w:rPr>
            </w:pPr>
            <w:r w:rsidRPr="00937E0C">
              <w:rPr>
                <w:rFonts w:cs="Arial"/>
                <w:sz w:val="18"/>
                <w:szCs w:val="18"/>
              </w:rPr>
              <w:t>409,294</w:t>
            </w:r>
          </w:p>
        </w:tc>
        <w:tc>
          <w:tcPr>
            <w:tcW w:w="1361" w:type="dxa"/>
            <w:tcBorders>
              <w:top w:val="nil"/>
              <w:left w:val="nil"/>
              <w:bottom w:val="nil"/>
              <w:right w:val="nil"/>
            </w:tcBorders>
            <w:shd w:val="clear" w:color="auto" w:fill="auto"/>
          </w:tcPr>
          <w:p w14:paraId="2ED79034" w14:textId="33B96C59" w:rsidR="00937E0C" w:rsidRPr="00C935A5" w:rsidRDefault="00937E0C" w:rsidP="00937E0C">
            <w:pPr>
              <w:spacing w:before="40" w:after="20"/>
              <w:jc w:val="right"/>
              <w:rPr>
                <w:rFonts w:cs="Arial"/>
                <w:sz w:val="18"/>
                <w:szCs w:val="18"/>
              </w:rPr>
            </w:pPr>
            <w:r w:rsidRPr="00937E0C">
              <w:rPr>
                <w:rFonts w:cs="Arial"/>
                <w:sz w:val="18"/>
                <w:szCs w:val="18"/>
              </w:rPr>
              <w:t>696,453</w:t>
            </w:r>
          </w:p>
        </w:tc>
        <w:tc>
          <w:tcPr>
            <w:tcW w:w="1418" w:type="dxa"/>
            <w:tcBorders>
              <w:top w:val="nil"/>
              <w:left w:val="nil"/>
              <w:bottom w:val="nil"/>
              <w:right w:val="nil"/>
            </w:tcBorders>
            <w:shd w:val="clear" w:color="auto" w:fill="auto"/>
          </w:tcPr>
          <w:p w14:paraId="1EC3EE10" w14:textId="6B7E722A" w:rsidR="00937E0C" w:rsidRPr="00C935A5" w:rsidRDefault="00937E0C" w:rsidP="00937E0C">
            <w:pPr>
              <w:spacing w:before="40" w:after="20"/>
              <w:jc w:val="right"/>
              <w:rPr>
                <w:rFonts w:cs="Arial"/>
                <w:sz w:val="18"/>
                <w:szCs w:val="18"/>
              </w:rPr>
            </w:pPr>
            <w:r w:rsidRPr="00937E0C">
              <w:rPr>
                <w:rFonts w:cs="Arial"/>
                <w:sz w:val="18"/>
                <w:szCs w:val="18"/>
              </w:rPr>
              <w:t>86,372</w:t>
            </w:r>
          </w:p>
        </w:tc>
      </w:tr>
      <w:tr w:rsidR="00937E0C" w:rsidRPr="00937E0C" w14:paraId="1095D798" w14:textId="77777777" w:rsidTr="00503C17">
        <w:trPr>
          <w:trHeight w:val="20"/>
        </w:trPr>
        <w:tc>
          <w:tcPr>
            <w:tcW w:w="2268" w:type="dxa"/>
            <w:tcBorders>
              <w:top w:val="nil"/>
              <w:left w:val="nil"/>
              <w:bottom w:val="nil"/>
              <w:right w:val="single" w:sz="18" w:space="0" w:color="C00000"/>
            </w:tcBorders>
            <w:shd w:val="clear" w:color="auto" w:fill="auto"/>
            <w:vAlign w:val="center"/>
          </w:tcPr>
          <w:p w14:paraId="1167F26F" w14:textId="77777777" w:rsidR="00937E0C" w:rsidRPr="00C935A5" w:rsidRDefault="00937E0C" w:rsidP="00937E0C">
            <w:pPr>
              <w:spacing w:before="40" w:after="40"/>
              <w:rPr>
                <w:rFonts w:cs="Arial"/>
                <w:sz w:val="18"/>
                <w:szCs w:val="18"/>
              </w:rPr>
            </w:pPr>
            <w:r w:rsidRPr="00C935A5">
              <w:rPr>
                <w:rFonts w:cs="Arial"/>
                <w:sz w:val="18"/>
                <w:szCs w:val="18"/>
              </w:rPr>
              <w:t>Baw Baw S</w:t>
            </w:r>
          </w:p>
        </w:tc>
        <w:tc>
          <w:tcPr>
            <w:tcW w:w="1361" w:type="dxa"/>
            <w:tcBorders>
              <w:top w:val="nil"/>
              <w:left w:val="single" w:sz="18" w:space="0" w:color="C00000"/>
              <w:bottom w:val="nil"/>
              <w:right w:val="nil"/>
            </w:tcBorders>
            <w:shd w:val="clear" w:color="auto" w:fill="auto"/>
          </w:tcPr>
          <w:p w14:paraId="5BCC3934" w14:textId="6CEE9B4F" w:rsidR="00937E0C" w:rsidRPr="00C935A5" w:rsidRDefault="00937E0C" w:rsidP="00937E0C">
            <w:pPr>
              <w:spacing w:before="40" w:after="20"/>
              <w:jc w:val="right"/>
              <w:rPr>
                <w:rFonts w:cs="Arial"/>
                <w:sz w:val="18"/>
                <w:szCs w:val="18"/>
              </w:rPr>
            </w:pPr>
            <w:r w:rsidRPr="00937E0C">
              <w:rPr>
                <w:rFonts w:cs="Arial"/>
                <w:sz w:val="18"/>
                <w:szCs w:val="18"/>
              </w:rPr>
              <w:t>2,531,525</w:t>
            </w:r>
          </w:p>
        </w:tc>
        <w:tc>
          <w:tcPr>
            <w:tcW w:w="1361" w:type="dxa"/>
            <w:tcBorders>
              <w:top w:val="nil"/>
              <w:left w:val="nil"/>
              <w:bottom w:val="nil"/>
              <w:right w:val="nil"/>
            </w:tcBorders>
            <w:shd w:val="clear" w:color="auto" w:fill="auto"/>
          </w:tcPr>
          <w:p w14:paraId="44BB7886" w14:textId="18C90ED4" w:rsidR="00937E0C" w:rsidRPr="00C935A5" w:rsidRDefault="00937E0C" w:rsidP="00937E0C">
            <w:pPr>
              <w:spacing w:before="40" w:after="20"/>
              <w:jc w:val="right"/>
              <w:rPr>
                <w:rFonts w:cs="Arial"/>
                <w:sz w:val="18"/>
                <w:szCs w:val="18"/>
              </w:rPr>
            </w:pPr>
            <w:r w:rsidRPr="00937E0C">
              <w:rPr>
                <w:rFonts w:cs="Arial"/>
                <w:sz w:val="18"/>
                <w:szCs w:val="18"/>
              </w:rPr>
              <w:t>311,280</w:t>
            </w:r>
          </w:p>
        </w:tc>
        <w:tc>
          <w:tcPr>
            <w:tcW w:w="1361" w:type="dxa"/>
            <w:tcBorders>
              <w:top w:val="nil"/>
              <w:left w:val="nil"/>
              <w:bottom w:val="nil"/>
              <w:right w:val="nil"/>
            </w:tcBorders>
            <w:shd w:val="clear" w:color="auto" w:fill="auto"/>
          </w:tcPr>
          <w:p w14:paraId="670B9773" w14:textId="744A887F" w:rsidR="00937E0C" w:rsidRPr="00C935A5" w:rsidRDefault="00937E0C" w:rsidP="00937E0C">
            <w:pPr>
              <w:spacing w:before="40" w:after="20"/>
              <w:jc w:val="right"/>
              <w:rPr>
                <w:rFonts w:cs="Arial"/>
                <w:sz w:val="18"/>
                <w:szCs w:val="18"/>
              </w:rPr>
            </w:pPr>
            <w:r w:rsidRPr="00937E0C">
              <w:rPr>
                <w:rFonts w:cs="Arial"/>
                <w:sz w:val="18"/>
                <w:szCs w:val="18"/>
              </w:rPr>
              <w:t>1,006,889</w:t>
            </w:r>
          </w:p>
        </w:tc>
        <w:tc>
          <w:tcPr>
            <w:tcW w:w="1418" w:type="dxa"/>
            <w:tcBorders>
              <w:top w:val="nil"/>
              <w:left w:val="nil"/>
              <w:bottom w:val="nil"/>
              <w:right w:val="nil"/>
            </w:tcBorders>
            <w:shd w:val="clear" w:color="auto" w:fill="auto"/>
          </w:tcPr>
          <w:p w14:paraId="42BE10C3" w14:textId="6A6353CA" w:rsidR="00937E0C" w:rsidRPr="00C935A5" w:rsidRDefault="00937E0C" w:rsidP="00937E0C">
            <w:pPr>
              <w:spacing w:before="40" w:after="20"/>
              <w:jc w:val="right"/>
              <w:rPr>
                <w:rFonts w:cs="Arial"/>
                <w:sz w:val="18"/>
                <w:szCs w:val="18"/>
              </w:rPr>
            </w:pPr>
            <w:r w:rsidRPr="00937E0C">
              <w:rPr>
                <w:rFonts w:cs="Arial"/>
                <w:sz w:val="18"/>
                <w:szCs w:val="18"/>
              </w:rPr>
              <w:t>172,165</w:t>
            </w:r>
          </w:p>
        </w:tc>
      </w:tr>
      <w:tr w:rsidR="00937E0C" w:rsidRPr="00937E0C" w14:paraId="570A7461" w14:textId="77777777" w:rsidTr="00503C17">
        <w:trPr>
          <w:trHeight w:val="20"/>
        </w:trPr>
        <w:tc>
          <w:tcPr>
            <w:tcW w:w="2268" w:type="dxa"/>
            <w:tcBorders>
              <w:top w:val="nil"/>
              <w:left w:val="nil"/>
              <w:bottom w:val="nil"/>
              <w:right w:val="single" w:sz="18" w:space="0" w:color="C00000"/>
            </w:tcBorders>
            <w:shd w:val="clear" w:color="auto" w:fill="auto"/>
            <w:vAlign w:val="center"/>
          </w:tcPr>
          <w:p w14:paraId="5F7C9205" w14:textId="77777777" w:rsidR="00937E0C" w:rsidRPr="00C935A5" w:rsidRDefault="00937E0C" w:rsidP="00937E0C">
            <w:pPr>
              <w:spacing w:before="40" w:after="40"/>
              <w:rPr>
                <w:rFonts w:cs="Arial"/>
                <w:sz w:val="18"/>
                <w:szCs w:val="18"/>
              </w:rPr>
            </w:pPr>
            <w:r w:rsidRPr="00C935A5">
              <w:rPr>
                <w:rFonts w:cs="Arial"/>
                <w:sz w:val="18"/>
                <w:szCs w:val="18"/>
              </w:rPr>
              <w:t>Bayside C</w:t>
            </w:r>
          </w:p>
        </w:tc>
        <w:tc>
          <w:tcPr>
            <w:tcW w:w="1361" w:type="dxa"/>
            <w:tcBorders>
              <w:top w:val="nil"/>
              <w:left w:val="single" w:sz="18" w:space="0" w:color="C00000"/>
              <w:bottom w:val="nil"/>
              <w:right w:val="nil"/>
            </w:tcBorders>
            <w:shd w:val="clear" w:color="auto" w:fill="auto"/>
          </w:tcPr>
          <w:p w14:paraId="48FAC5AC" w14:textId="7F925CB2" w:rsidR="00937E0C" w:rsidRPr="00C935A5" w:rsidRDefault="00937E0C" w:rsidP="00937E0C">
            <w:pPr>
              <w:spacing w:before="40" w:after="20"/>
              <w:jc w:val="right"/>
              <w:rPr>
                <w:rFonts w:cs="Arial"/>
                <w:sz w:val="18"/>
                <w:szCs w:val="18"/>
              </w:rPr>
            </w:pPr>
            <w:r w:rsidRPr="00937E0C">
              <w:rPr>
                <w:rFonts w:cs="Arial"/>
                <w:sz w:val="18"/>
                <w:szCs w:val="18"/>
              </w:rPr>
              <w:t>1,861,760</w:t>
            </w:r>
          </w:p>
        </w:tc>
        <w:tc>
          <w:tcPr>
            <w:tcW w:w="1361" w:type="dxa"/>
            <w:tcBorders>
              <w:top w:val="nil"/>
              <w:left w:val="nil"/>
              <w:bottom w:val="nil"/>
              <w:right w:val="nil"/>
            </w:tcBorders>
            <w:shd w:val="clear" w:color="auto" w:fill="auto"/>
          </w:tcPr>
          <w:p w14:paraId="577E3AFD" w14:textId="2CFB2395" w:rsidR="00937E0C" w:rsidRPr="00C935A5" w:rsidRDefault="00937E0C" w:rsidP="00937E0C">
            <w:pPr>
              <w:spacing w:before="40" w:after="20"/>
              <w:jc w:val="right"/>
              <w:rPr>
                <w:rFonts w:cs="Arial"/>
                <w:sz w:val="18"/>
                <w:szCs w:val="18"/>
              </w:rPr>
            </w:pPr>
            <w:r w:rsidRPr="00937E0C">
              <w:rPr>
                <w:rFonts w:cs="Arial"/>
                <w:sz w:val="18"/>
                <w:szCs w:val="18"/>
              </w:rPr>
              <w:t>423,746</w:t>
            </w:r>
          </w:p>
        </w:tc>
        <w:tc>
          <w:tcPr>
            <w:tcW w:w="1361" w:type="dxa"/>
            <w:tcBorders>
              <w:top w:val="nil"/>
              <w:left w:val="nil"/>
              <w:bottom w:val="nil"/>
              <w:right w:val="nil"/>
            </w:tcBorders>
            <w:shd w:val="clear" w:color="auto" w:fill="auto"/>
          </w:tcPr>
          <w:p w14:paraId="20A9DE25" w14:textId="3990DBFA" w:rsidR="00937E0C" w:rsidRPr="00C935A5" w:rsidRDefault="00937E0C" w:rsidP="00937E0C">
            <w:pPr>
              <w:spacing w:before="40" w:after="20"/>
              <w:jc w:val="right"/>
              <w:rPr>
                <w:rFonts w:cs="Arial"/>
                <w:sz w:val="18"/>
                <w:szCs w:val="18"/>
              </w:rPr>
            </w:pPr>
            <w:r w:rsidRPr="00937E0C">
              <w:rPr>
                <w:rFonts w:cs="Arial"/>
                <w:sz w:val="18"/>
                <w:szCs w:val="18"/>
              </w:rPr>
              <w:t>929,786</w:t>
            </w:r>
          </w:p>
        </w:tc>
        <w:tc>
          <w:tcPr>
            <w:tcW w:w="1418" w:type="dxa"/>
            <w:tcBorders>
              <w:top w:val="nil"/>
              <w:left w:val="nil"/>
              <w:bottom w:val="nil"/>
              <w:right w:val="nil"/>
            </w:tcBorders>
            <w:shd w:val="clear" w:color="auto" w:fill="auto"/>
          </w:tcPr>
          <w:p w14:paraId="2FBBE9F0" w14:textId="0553DF4A" w:rsidR="00937E0C" w:rsidRPr="00C935A5" w:rsidRDefault="00937E0C" w:rsidP="00937E0C">
            <w:pPr>
              <w:spacing w:before="40" w:after="20"/>
              <w:jc w:val="right"/>
              <w:rPr>
                <w:rFonts w:cs="Arial"/>
                <w:sz w:val="18"/>
                <w:szCs w:val="18"/>
              </w:rPr>
            </w:pPr>
            <w:r w:rsidRPr="00937E0C">
              <w:rPr>
                <w:rFonts w:cs="Arial"/>
                <w:sz w:val="18"/>
                <w:szCs w:val="18"/>
              </w:rPr>
              <w:t>369,670</w:t>
            </w:r>
          </w:p>
        </w:tc>
      </w:tr>
      <w:tr w:rsidR="00937E0C" w:rsidRPr="00937E0C" w14:paraId="7D98BB87" w14:textId="77777777" w:rsidTr="00503C17">
        <w:trPr>
          <w:trHeight w:val="20"/>
        </w:trPr>
        <w:tc>
          <w:tcPr>
            <w:tcW w:w="2268" w:type="dxa"/>
            <w:tcBorders>
              <w:top w:val="nil"/>
              <w:left w:val="nil"/>
              <w:bottom w:val="nil"/>
              <w:right w:val="single" w:sz="18" w:space="0" w:color="C00000"/>
            </w:tcBorders>
            <w:shd w:val="clear" w:color="auto" w:fill="auto"/>
            <w:vAlign w:val="center"/>
          </w:tcPr>
          <w:p w14:paraId="471F7F0F" w14:textId="77777777" w:rsidR="00937E0C" w:rsidRPr="00C935A5" w:rsidRDefault="00937E0C" w:rsidP="00937E0C">
            <w:pPr>
              <w:spacing w:before="40" w:after="40"/>
              <w:rPr>
                <w:rFonts w:cs="Arial"/>
                <w:sz w:val="18"/>
                <w:szCs w:val="18"/>
              </w:rPr>
            </w:pPr>
            <w:r w:rsidRPr="00C935A5">
              <w:rPr>
                <w:rFonts w:cs="Arial"/>
                <w:sz w:val="18"/>
                <w:szCs w:val="18"/>
              </w:rPr>
              <w:t>Benalla RC</w:t>
            </w:r>
          </w:p>
        </w:tc>
        <w:tc>
          <w:tcPr>
            <w:tcW w:w="1361" w:type="dxa"/>
            <w:tcBorders>
              <w:top w:val="nil"/>
              <w:left w:val="single" w:sz="18" w:space="0" w:color="C00000"/>
              <w:bottom w:val="nil"/>
              <w:right w:val="nil"/>
            </w:tcBorders>
            <w:shd w:val="clear" w:color="auto" w:fill="auto"/>
          </w:tcPr>
          <w:p w14:paraId="1E5A49C7" w14:textId="7DA9C8B6" w:rsidR="00937E0C" w:rsidRPr="00C935A5" w:rsidRDefault="00937E0C" w:rsidP="00937E0C">
            <w:pPr>
              <w:spacing w:before="40" w:after="20"/>
              <w:jc w:val="right"/>
              <w:rPr>
                <w:rFonts w:cs="Arial"/>
                <w:sz w:val="18"/>
                <w:szCs w:val="18"/>
              </w:rPr>
            </w:pPr>
            <w:r w:rsidRPr="00937E0C">
              <w:rPr>
                <w:rFonts w:cs="Arial"/>
                <w:sz w:val="18"/>
                <w:szCs w:val="18"/>
              </w:rPr>
              <w:t>634,550</w:t>
            </w:r>
          </w:p>
        </w:tc>
        <w:tc>
          <w:tcPr>
            <w:tcW w:w="1361" w:type="dxa"/>
            <w:tcBorders>
              <w:top w:val="nil"/>
              <w:left w:val="nil"/>
              <w:bottom w:val="nil"/>
              <w:right w:val="nil"/>
            </w:tcBorders>
            <w:shd w:val="clear" w:color="auto" w:fill="auto"/>
          </w:tcPr>
          <w:p w14:paraId="08CD1D48" w14:textId="7585DC1C" w:rsidR="00937E0C" w:rsidRPr="00C935A5" w:rsidRDefault="00937E0C" w:rsidP="00937E0C">
            <w:pPr>
              <w:spacing w:before="40" w:after="20"/>
              <w:jc w:val="right"/>
              <w:rPr>
                <w:rFonts w:cs="Arial"/>
                <w:sz w:val="18"/>
                <w:szCs w:val="18"/>
              </w:rPr>
            </w:pPr>
            <w:r w:rsidRPr="00937E0C">
              <w:rPr>
                <w:rFonts w:cs="Arial"/>
                <w:sz w:val="18"/>
                <w:szCs w:val="18"/>
              </w:rPr>
              <w:t>221,374</w:t>
            </w:r>
          </w:p>
        </w:tc>
        <w:tc>
          <w:tcPr>
            <w:tcW w:w="1361" w:type="dxa"/>
            <w:tcBorders>
              <w:top w:val="nil"/>
              <w:left w:val="nil"/>
              <w:bottom w:val="nil"/>
              <w:right w:val="nil"/>
            </w:tcBorders>
            <w:shd w:val="clear" w:color="auto" w:fill="auto"/>
          </w:tcPr>
          <w:p w14:paraId="3FE8F94C" w14:textId="2B5A10E4" w:rsidR="00937E0C" w:rsidRPr="00C935A5" w:rsidRDefault="00937E0C" w:rsidP="00937E0C">
            <w:pPr>
              <w:spacing w:before="40" w:after="20"/>
              <w:jc w:val="right"/>
              <w:rPr>
                <w:rFonts w:cs="Arial"/>
                <w:sz w:val="18"/>
                <w:szCs w:val="18"/>
              </w:rPr>
            </w:pPr>
            <w:r w:rsidRPr="00937E0C">
              <w:rPr>
                <w:rFonts w:cs="Arial"/>
                <w:sz w:val="18"/>
                <w:szCs w:val="18"/>
              </w:rPr>
              <w:t>250,896</w:t>
            </w:r>
          </w:p>
        </w:tc>
        <w:tc>
          <w:tcPr>
            <w:tcW w:w="1418" w:type="dxa"/>
            <w:tcBorders>
              <w:top w:val="nil"/>
              <w:left w:val="nil"/>
              <w:bottom w:val="nil"/>
              <w:right w:val="nil"/>
            </w:tcBorders>
            <w:shd w:val="clear" w:color="auto" w:fill="auto"/>
          </w:tcPr>
          <w:p w14:paraId="67B09D8B" w14:textId="3946B1E7"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462F66E7" w14:textId="77777777" w:rsidTr="00503C17">
        <w:trPr>
          <w:trHeight w:val="20"/>
        </w:trPr>
        <w:tc>
          <w:tcPr>
            <w:tcW w:w="2268" w:type="dxa"/>
            <w:tcBorders>
              <w:top w:val="nil"/>
              <w:left w:val="nil"/>
              <w:bottom w:val="nil"/>
              <w:right w:val="single" w:sz="18" w:space="0" w:color="C00000"/>
            </w:tcBorders>
            <w:shd w:val="clear" w:color="auto" w:fill="auto"/>
            <w:vAlign w:val="center"/>
          </w:tcPr>
          <w:p w14:paraId="675F28AB" w14:textId="77777777" w:rsidR="00937E0C" w:rsidRPr="00C935A5" w:rsidRDefault="00937E0C" w:rsidP="00937E0C">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C00000"/>
              <w:bottom w:val="nil"/>
              <w:right w:val="nil"/>
            </w:tcBorders>
            <w:shd w:val="clear" w:color="auto" w:fill="auto"/>
          </w:tcPr>
          <w:p w14:paraId="48A8276D" w14:textId="6823B1CC" w:rsidR="00937E0C" w:rsidRPr="00C935A5" w:rsidRDefault="00937E0C" w:rsidP="00937E0C">
            <w:pPr>
              <w:spacing w:before="40" w:after="20"/>
              <w:jc w:val="right"/>
              <w:rPr>
                <w:rFonts w:cs="Arial"/>
                <w:sz w:val="18"/>
                <w:szCs w:val="18"/>
              </w:rPr>
            </w:pPr>
            <w:r w:rsidRPr="00937E0C">
              <w:rPr>
                <w:rFonts w:cs="Arial"/>
                <w:sz w:val="18"/>
                <w:szCs w:val="18"/>
              </w:rPr>
              <w:t>1,888,220</w:t>
            </w:r>
          </w:p>
        </w:tc>
        <w:tc>
          <w:tcPr>
            <w:tcW w:w="1361" w:type="dxa"/>
            <w:tcBorders>
              <w:top w:val="nil"/>
              <w:left w:val="nil"/>
              <w:bottom w:val="nil"/>
              <w:right w:val="nil"/>
            </w:tcBorders>
            <w:shd w:val="clear" w:color="auto" w:fill="auto"/>
          </w:tcPr>
          <w:p w14:paraId="75FD4B60" w14:textId="3C68D8DE" w:rsidR="00937E0C" w:rsidRPr="00C935A5" w:rsidRDefault="00937E0C" w:rsidP="00937E0C">
            <w:pPr>
              <w:spacing w:before="40" w:after="20"/>
              <w:jc w:val="right"/>
              <w:rPr>
                <w:rFonts w:cs="Arial"/>
                <w:sz w:val="18"/>
                <w:szCs w:val="18"/>
              </w:rPr>
            </w:pPr>
            <w:r w:rsidRPr="00937E0C">
              <w:rPr>
                <w:rFonts w:cs="Arial"/>
                <w:sz w:val="18"/>
                <w:szCs w:val="18"/>
              </w:rPr>
              <w:t>1,471,483</w:t>
            </w:r>
          </w:p>
        </w:tc>
        <w:tc>
          <w:tcPr>
            <w:tcW w:w="1361" w:type="dxa"/>
            <w:tcBorders>
              <w:top w:val="nil"/>
              <w:left w:val="nil"/>
              <w:bottom w:val="nil"/>
              <w:right w:val="nil"/>
            </w:tcBorders>
            <w:shd w:val="clear" w:color="auto" w:fill="auto"/>
          </w:tcPr>
          <w:p w14:paraId="1141865B" w14:textId="1D549CDC" w:rsidR="00937E0C" w:rsidRPr="00C935A5" w:rsidRDefault="00937E0C" w:rsidP="00937E0C">
            <w:pPr>
              <w:spacing w:before="40" w:after="20"/>
              <w:jc w:val="right"/>
              <w:rPr>
                <w:rFonts w:cs="Arial"/>
                <w:sz w:val="18"/>
                <w:szCs w:val="18"/>
              </w:rPr>
            </w:pPr>
            <w:r w:rsidRPr="00937E0C">
              <w:rPr>
                <w:rFonts w:cs="Arial"/>
                <w:sz w:val="18"/>
                <w:szCs w:val="18"/>
              </w:rPr>
              <w:t>2,169,810</w:t>
            </w:r>
          </w:p>
        </w:tc>
        <w:tc>
          <w:tcPr>
            <w:tcW w:w="1418" w:type="dxa"/>
            <w:tcBorders>
              <w:top w:val="nil"/>
              <w:left w:val="nil"/>
              <w:bottom w:val="nil"/>
              <w:right w:val="nil"/>
            </w:tcBorders>
            <w:shd w:val="clear" w:color="auto" w:fill="auto"/>
          </w:tcPr>
          <w:p w14:paraId="19CC1ADE" w14:textId="52126017" w:rsidR="00937E0C" w:rsidRPr="00C935A5" w:rsidRDefault="00937E0C" w:rsidP="00937E0C">
            <w:pPr>
              <w:spacing w:before="40" w:after="20"/>
              <w:jc w:val="right"/>
              <w:rPr>
                <w:rFonts w:cs="Arial"/>
                <w:sz w:val="18"/>
                <w:szCs w:val="18"/>
              </w:rPr>
            </w:pPr>
            <w:r w:rsidRPr="00937E0C">
              <w:rPr>
                <w:rFonts w:cs="Arial"/>
                <w:sz w:val="18"/>
                <w:szCs w:val="18"/>
              </w:rPr>
              <w:t>869,627</w:t>
            </w:r>
          </w:p>
        </w:tc>
      </w:tr>
      <w:tr w:rsidR="00937E0C" w:rsidRPr="00937E0C" w14:paraId="02D21EBC" w14:textId="77777777" w:rsidTr="00503C17">
        <w:trPr>
          <w:trHeight w:val="20"/>
        </w:trPr>
        <w:tc>
          <w:tcPr>
            <w:tcW w:w="2268" w:type="dxa"/>
            <w:tcBorders>
              <w:top w:val="nil"/>
              <w:left w:val="nil"/>
              <w:bottom w:val="nil"/>
              <w:right w:val="single" w:sz="18" w:space="0" w:color="C00000"/>
            </w:tcBorders>
            <w:shd w:val="clear" w:color="auto" w:fill="auto"/>
            <w:vAlign w:val="center"/>
          </w:tcPr>
          <w:p w14:paraId="238B84DC" w14:textId="77777777" w:rsidR="00937E0C" w:rsidRPr="00C935A5" w:rsidRDefault="00937E0C" w:rsidP="00937E0C">
            <w:pPr>
              <w:spacing w:before="40" w:after="40"/>
              <w:rPr>
                <w:rFonts w:cs="Arial"/>
                <w:sz w:val="18"/>
                <w:szCs w:val="18"/>
              </w:rPr>
            </w:pPr>
            <w:r w:rsidRPr="00C935A5">
              <w:rPr>
                <w:rFonts w:cs="Arial"/>
                <w:sz w:val="18"/>
                <w:szCs w:val="18"/>
              </w:rPr>
              <w:t>Brimbank C</w:t>
            </w:r>
          </w:p>
        </w:tc>
        <w:tc>
          <w:tcPr>
            <w:tcW w:w="1361" w:type="dxa"/>
            <w:tcBorders>
              <w:top w:val="nil"/>
              <w:left w:val="single" w:sz="18" w:space="0" w:color="C00000"/>
              <w:bottom w:val="nil"/>
              <w:right w:val="nil"/>
            </w:tcBorders>
            <w:shd w:val="clear" w:color="auto" w:fill="auto"/>
          </w:tcPr>
          <w:p w14:paraId="3A74B6B3" w14:textId="25FD26BA" w:rsidR="00937E0C" w:rsidRPr="00C935A5" w:rsidRDefault="00937E0C" w:rsidP="00937E0C">
            <w:pPr>
              <w:spacing w:before="40" w:after="20"/>
              <w:jc w:val="right"/>
              <w:rPr>
                <w:rFonts w:cs="Arial"/>
                <w:sz w:val="18"/>
                <w:szCs w:val="18"/>
              </w:rPr>
            </w:pPr>
            <w:r w:rsidRPr="00937E0C">
              <w:rPr>
                <w:rFonts w:cs="Arial"/>
                <w:sz w:val="18"/>
                <w:szCs w:val="18"/>
              </w:rPr>
              <w:t>3,359,064</w:t>
            </w:r>
          </w:p>
        </w:tc>
        <w:tc>
          <w:tcPr>
            <w:tcW w:w="1361" w:type="dxa"/>
            <w:tcBorders>
              <w:top w:val="nil"/>
              <w:left w:val="nil"/>
              <w:bottom w:val="nil"/>
              <w:right w:val="nil"/>
            </w:tcBorders>
            <w:shd w:val="clear" w:color="auto" w:fill="auto"/>
          </w:tcPr>
          <w:p w14:paraId="2A91D582" w14:textId="7BC37546" w:rsidR="00937E0C" w:rsidRPr="00C935A5" w:rsidRDefault="00937E0C" w:rsidP="00937E0C">
            <w:pPr>
              <w:spacing w:before="40" w:after="20"/>
              <w:jc w:val="right"/>
              <w:rPr>
                <w:rFonts w:cs="Arial"/>
                <w:sz w:val="18"/>
                <w:szCs w:val="18"/>
              </w:rPr>
            </w:pPr>
            <w:r w:rsidRPr="00937E0C">
              <w:rPr>
                <w:rFonts w:cs="Arial"/>
                <w:sz w:val="18"/>
                <w:szCs w:val="18"/>
              </w:rPr>
              <w:t>3,168,123</w:t>
            </w:r>
          </w:p>
        </w:tc>
        <w:tc>
          <w:tcPr>
            <w:tcW w:w="1361" w:type="dxa"/>
            <w:tcBorders>
              <w:top w:val="nil"/>
              <w:left w:val="nil"/>
              <w:bottom w:val="nil"/>
              <w:right w:val="nil"/>
            </w:tcBorders>
            <w:shd w:val="clear" w:color="auto" w:fill="auto"/>
          </w:tcPr>
          <w:p w14:paraId="37B8A5F5" w14:textId="1476F81E" w:rsidR="00937E0C" w:rsidRPr="00C935A5" w:rsidRDefault="00937E0C" w:rsidP="00937E0C">
            <w:pPr>
              <w:spacing w:before="40" w:after="20"/>
              <w:jc w:val="right"/>
              <w:rPr>
                <w:rFonts w:cs="Arial"/>
                <w:sz w:val="18"/>
                <w:szCs w:val="18"/>
              </w:rPr>
            </w:pPr>
            <w:r w:rsidRPr="00937E0C">
              <w:rPr>
                <w:rFonts w:cs="Arial"/>
                <w:sz w:val="18"/>
                <w:szCs w:val="18"/>
              </w:rPr>
              <w:t>2,977,677</w:t>
            </w:r>
          </w:p>
        </w:tc>
        <w:tc>
          <w:tcPr>
            <w:tcW w:w="1418" w:type="dxa"/>
            <w:tcBorders>
              <w:top w:val="nil"/>
              <w:left w:val="nil"/>
              <w:bottom w:val="nil"/>
              <w:right w:val="nil"/>
            </w:tcBorders>
            <w:shd w:val="clear" w:color="auto" w:fill="auto"/>
          </w:tcPr>
          <w:p w14:paraId="41C377A7" w14:textId="331949C7" w:rsidR="00937E0C" w:rsidRPr="00C935A5" w:rsidRDefault="00937E0C" w:rsidP="00937E0C">
            <w:pPr>
              <w:spacing w:before="40" w:after="20"/>
              <w:jc w:val="right"/>
              <w:rPr>
                <w:rFonts w:cs="Arial"/>
                <w:sz w:val="18"/>
                <w:szCs w:val="18"/>
              </w:rPr>
            </w:pPr>
            <w:r w:rsidRPr="00937E0C">
              <w:rPr>
                <w:rFonts w:cs="Arial"/>
                <w:sz w:val="18"/>
                <w:szCs w:val="18"/>
              </w:rPr>
              <w:t>2,253,869</w:t>
            </w:r>
          </w:p>
        </w:tc>
      </w:tr>
      <w:tr w:rsidR="00937E0C" w:rsidRPr="00937E0C" w14:paraId="2C3BCCD5" w14:textId="77777777" w:rsidTr="00503C17">
        <w:trPr>
          <w:trHeight w:val="20"/>
        </w:trPr>
        <w:tc>
          <w:tcPr>
            <w:tcW w:w="2268" w:type="dxa"/>
            <w:tcBorders>
              <w:top w:val="nil"/>
              <w:left w:val="nil"/>
              <w:bottom w:val="nil"/>
              <w:right w:val="single" w:sz="18" w:space="0" w:color="C00000"/>
            </w:tcBorders>
            <w:shd w:val="clear" w:color="auto" w:fill="auto"/>
            <w:vAlign w:val="center"/>
          </w:tcPr>
          <w:p w14:paraId="51F1B656" w14:textId="77777777" w:rsidR="00937E0C" w:rsidRPr="00C935A5" w:rsidRDefault="00937E0C" w:rsidP="00937E0C">
            <w:pPr>
              <w:spacing w:before="40" w:after="40"/>
              <w:rPr>
                <w:rFonts w:cs="Arial"/>
                <w:sz w:val="18"/>
                <w:szCs w:val="18"/>
              </w:rPr>
            </w:pPr>
            <w:r w:rsidRPr="00C935A5">
              <w:rPr>
                <w:rFonts w:cs="Arial"/>
                <w:sz w:val="18"/>
                <w:szCs w:val="18"/>
              </w:rPr>
              <w:t>Buloke S</w:t>
            </w:r>
          </w:p>
        </w:tc>
        <w:tc>
          <w:tcPr>
            <w:tcW w:w="1361" w:type="dxa"/>
            <w:tcBorders>
              <w:top w:val="nil"/>
              <w:left w:val="single" w:sz="18" w:space="0" w:color="C00000"/>
              <w:bottom w:val="nil"/>
              <w:right w:val="nil"/>
            </w:tcBorders>
            <w:shd w:val="clear" w:color="auto" w:fill="auto"/>
          </w:tcPr>
          <w:p w14:paraId="40ECE93F" w14:textId="6C301794" w:rsidR="00937E0C" w:rsidRPr="00C935A5" w:rsidRDefault="00937E0C" w:rsidP="00937E0C">
            <w:pPr>
              <w:spacing w:before="40" w:after="20"/>
              <w:jc w:val="right"/>
              <w:rPr>
                <w:rFonts w:cs="Arial"/>
                <w:sz w:val="18"/>
                <w:szCs w:val="18"/>
              </w:rPr>
            </w:pPr>
            <w:r w:rsidRPr="00937E0C">
              <w:rPr>
                <w:rFonts w:cs="Arial"/>
                <w:sz w:val="18"/>
                <w:szCs w:val="18"/>
              </w:rPr>
              <w:t>1,181,734</w:t>
            </w:r>
          </w:p>
        </w:tc>
        <w:tc>
          <w:tcPr>
            <w:tcW w:w="1361" w:type="dxa"/>
            <w:tcBorders>
              <w:top w:val="nil"/>
              <w:left w:val="nil"/>
              <w:bottom w:val="nil"/>
              <w:right w:val="nil"/>
            </w:tcBorders>
            <w:shd w:val="clear" w:color="auto" w:fill="auto"/>
          </w:tcPr>
          <w:p w14:paraId="5BBCE4DC" w14:textId="0C058321"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78A4B6FE" w14:textId="4A842DED" w:rsidR="00937E0C" w:rsidRPr="00C935A5" w:rsidRDefault="00937E0C" w:rsidP="00937E0C">
            <w:pPr>
              <w:spacing w:before="40" w:after="20"/>
              <w:jc w:val="right"/>
              <w:rPr>
                <w:rFonts w:cs="Arial"/>
                <w:sz w:val="18"/>
                <w:szCs w:val="18"/>
              </w:rPr>
            </w:pPr>
            <w:r w:rsidRPr="00937E0C">
              <w:rPr>
                <w:rFonts w:cs="Arial"/>
                <w:sz w:val="18"/>
                <w:szCs w:val="18"/>
              </w:rPr>
              <w:t>0</w:t>
            </w:r>
          </w:p>
        </w:tc>
        <w:tc>
          <w:tcPr>
            <w:tcW w:w="1418" w:type="dxa"/>
            <w:tcBorders>
              <w:top w:val="nil"/>
              <w:left w:val="nil"/>
              <w:bottom w:val="nil"/>
              <w:right w:val="nil"/>
            </w:tcBorders>
            <w:shd w:val="clear" w:color="auto" w:fill="auto"/>
          </w:tcPr>
          <w:p w14:paraId="620D1DC4" w14:textId="4BE2CBFE"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5AB5018F" w14:textId="77777777" w:rsidTr="00503C17">
        <w:trPr>
          <w:trHeight w:val="20"/>
        </w:trPr>
        <w:tc>
          <w:tcPr>
            <w:tcW w:w="2268" w:type="dxa"/>
            <w:tcBorders>
              <w:top w:val="nil"/>
              <w:left w:val="nil"/>
              <w:bottom w:val="nil"/>
              <w:right w:val="single" w:sz="18" w:space="0" w:color="C00000"/>
            </w:tcBorders>
            <w:shd w:val="clear" w:color="auto" w:fill="auto"/>
            <w:vAlign w:val="center"/>
          </w:tcPr>
          <w:p w14:paraId="0D2DDF0C" w14:textId="77777777" w:rsidR="00937E0C" w:rsidRPr="00C935A5" w:rsidRDefault="00937E0C" w:rsidP="00937E0C">
            <w:pPr>
              <w:spacing w:before="40" w:after="40"/>
              <w:rPr>
                <w:rFonts w:cs="Arial"/>
                <w:sz w:val="18"/>
                <w:szCs w:val="18"/>
              </w:rPr>
            </w:pPr>
            <w:r w:rsidRPr="00C935A5">
              <w:rPr>
                <w:rFonts w:cs="Arial"/>
                <w:sz w:val="18"/>
                <w:szCs w:val="18"/>
              </w:rPr>
              <w:t>Campaspe S</w:t>
            </w:r>
          </w:p>
        </w:tc>
        <w:tc>
          <w:tcPr>
            <w:tcW w:w="1361" w:type="dxa"/>
            <w:tcBorders>
              <w:top w:val="nil"/>
              <w:left w:val="single" w:sz="18" w:space="0" w:color="C00000"/>
              <w:bottom w:val="nil"/>
              <w:right w:val="nil"/>
            </w:tcBorders>
            <w:shd w:val="clear" w:color="auto" w:fill="auto"/>
          </w:tcPr>
          <w:p w14:paraId="33D296C4" w14:textId="56B8A285" w:rsidR="00937E0C" w:rsidRPr="00C935A5" w:rsidRDefault="00937E0C" w:rsidP="00937E0C">
            <w:pPr>
              <w:spacing w:before="40" w:after="20"/>
              <w:jc w:val="right"/>
              <w:rPr>
                <w:rFonts w:cs="Arial"/>
                <w:sz w:val="18"/>
                <w:szCs w:val="18"/>
              </w:rPr>
            </w:pPr>
            <w:r w:rsidRPr="00937E0C">
              <w:rPr>
                <w:rFonts w:cs="Arial"/>
                <w:sz w:val="18"/>
                <w:szCs w:val="18"/>
              </w:rPr>
              <w:t>1,932,823</w:t>
            </w:r>
          </w:p>
        </w:tc>
        <w:tc>
          <w:tcPr>
            <w:tcW w:w="1361" w:type="dxa"/>
            <w:tcBorders>
              <w:top w:val="nil"/>
              <w:left w:val="nil"/>
              <w:bottom w:val="nil"/>
              <w:right w:val="nil"/>
            </w:tcBorders>
            <w:shd w:val="clear" w:color="auto" w:fill="auto"/>
          </w:tcPr>
          <w:p w14:paraId="30EEBB04" w14:textId="043F9A97" w:rsidR="00937E0C" w:rsidRPr="00C935A5" w:rsidRDefault="00937E0C" w:rsidP="00937E0C">
            <w:pPr>
              <w:spacing w:before="40" w:after="20"/>
              <w:jc w:val="right"/>
              <w:rPr>
                <w:rFonts w:cs="Arial"/>
                <w:sz w:val="18"/>
                <w:szCs w:val="18"/>
              </w:rPr>
            </w:pPr>
            <w:r w:rsidRPr="00937E0C">
              <w:rPr>
                <w:rFonts w:cs="Arial"/>
                <w:sz w:val="18"/>
                <w:szCs w:val="18"/>
              </w:rPr>
              <w:t>628,479</w:t>
            </w:r>
          </w:p>
        </w:tc>
        <w:tc>
          <w:tcPr>
            <w:tcW w:w="1361" w:type="dxa"/>
            <w:tcBorders>
              <w:top w:val="nil"/>
              <w:left w:val="nil"/>
              <w:bottom w:val="nil"/>
              <w:right w:val="nil"/>
            </w:tcBorders>
            <w:shd w:val="clear" w:color="auto" w:fill="auto"/>
          </w:tcPr>
          <w:p w14:paraId="51894BD0" w14:textId="171A5745" w:rsidR="00937E0C" w:rsidRPr="00C935A5" w:rsidRDefault="00937E0C" w:rsidP="00937E0C">
            <w:pPr>
              <w:spacing w:before="40" w:after="20"/>
              <w:jc w:val="right"/>
              <w:rPr>
                <w:rFonts w:cs="Arial"/>
                <w:sz w:val="18"/>
                <w:szCs w:val="18"/>
              </w:rPr>
            </w:pPr>
            <w:r w:rsidRPr="00937E0C">
              <w:rPr>
                <w:rFonts w:cs="Arial"/>
                <w:sz w:val="18"/>
                <w:szCs w:val="18"/>
              </w:rPr>
              <w:t>806,365</w:t>
            </w:r>
          </w:p>
        </w:tc>
        <w:tc>
          <w:tcPr>
            <w:tcW w:w="1418" w:type="dxa"/>
            <w:tcBorders>
              <w:top w:val="nil"/>
              <w:left w:val="nil"/>
              <w:bottom w:val="nil"/>
              <w:right w:val="nil"/>
            </w:tcBorders>
            <w:shd w:val="clear" w:color="auto" w:fill="auto"/>
          </w:tcPr>
          <w:p w14:paraId="1B2E4FB8" w14:textId="68929F52" w:rsidR="00937E0C" w:rsidRPr="00C935A5" w:rsidRDefault="00937E0C" w:rsidP="00937E0C">
            <w:pPr>
              <w:spacing w:before="40" w:after="20"/>
              <w:jc w:val="right"/>
              <w:rPr>
                <w:rFonts w:cs="Arial"/>
                <w:sz w:val="18"/>
                <w:szCs w:val="18"/>
              </w:rPr>
            </w:pPr>
            <w:r w:rsidRPr="00937E0C">
              <w:rPr>
                <w:rFonts w:cs="Arial"/>
                <w:sz w:val="18"/>
                <w:szCs w:val="18"/>
              </w:rPr>
              <w:t>145,833</w:t>
            </w:r>
          </w:p>
        </w:tc>
      </w:tr>
      <w:tr w:rsidR="00937E0C" w:rsidRPr="00937E0C" w14:paraId="57E2E272" w14:textId="77777777" w:rsidTr="00503C17">
        <w:trPr>
          <w:trHeight w:val="20"/>
        </w:trPr>
        <w:tc>
          <w:tcPr>
            <w:tcW w:w="2268" w:type="dxa"/>
            <w:tcBorders>
              <w:top w:val="nil"/>
              <w:left w:val="nil"/>
              <w:bottom w:val="nil"/>
              <w:right w:val="single" w:sz="18" w:space="0" w:color="C00000"/>
            </w:tcBorders>
            <w:shd w:val="clear" w:color="auto" w:fill="auto"/>
            <w:vAlign w:val="center"/>
          </w:tcPr>
          <w:p w14:paraId="6D09C23C" w14:textId="77777777" w:rsidR="00937E0C" w:rsidRPr="00C935A5" w:rsidRDefault="00937E0C" w:rsidP="00937E0C">
            <w:pPr>
              <w:spacing w:before="40" w:after="40"/>
              <w:rPr>
                <w:rFonts w:cs="Arial"/>
                <w:sz w:val="18"/>
                <w:szCs w:val="18"/>
              </w:rPr>
            </w:pPr>
            <w:r w:rsidRPr="00C935A5">
              <w:rPr>
                <w:rFonts w:cs="Arial"/>
                <w:sz w:val="18"/>
                <w:szCs w:val="18"/>
              </w:rPr>
              <w:t>Cardinia S</w:t>
            </w:r>
          </w:p>
        </w:tc>
        <w:tc>
          <w:tcPr>
            <w:tcW w:w="1361" w:type="dxa"/>
            <w:tcBorders>
              <w:top w:val="nil"/>
              <w:left w:val="single" w:sz="18" w:space="0" w:color="C00000"/>
              <w:bottom w:val="nil"/>
              <w:right w:val="nil"/>
            </w:tcBorders>
            <w:shd w:val="clear" w:color="auto" w:fill="auto"/>
          </w:tcPr>
          <w:p w14:paraId="2A6D583B" w14:textId="5BF701E7" w:rsidR="00937E0C" w:rsidRPr="00C935A5" w:rsidRDefault="00937E0C" w:rsidP="00937E0C">
            <w:pPr>
              <w:spacing w:before="40" w:after="20"/>
              <w:jc w:val="right"/>
              <w:rPr>
                <w:rFonts w:cs="Arial"/>
                <w:sz w:val="18"/>
                <w:szCs w:val="18"/>
              </w:rPr>
            </w:pPr>
            <w:r w:rsidRPr="00937E0C">
              <w:rPr>
                <w:rFonts w:cs="Arial"/>
                <w:sz w:val="18"/>
                <w:szCs w:val="18"/>
              </w:rPr>
              <w:t>4,454,020</w:t>
            </w:r>
          </w:p>
        </w:tc>
        <w:tc>
          <w:tcPr>
            <w:tcW w:w="1361" w:type="dxa"/>
            <w:tcBorders>
              <w:top w:val="nil"/>
              <w:left w:val="nil"/>
              <w:bottom w:val="nil"/>
              <w:right w:val="nil"/>
            </w:tcBorders>
            <w:shd w:val="clear" w:color="auto" w:fill="auto"/>
          </w:tcPr>
          <w:p w14:paraId="3FDEA095" w14:textId="2E10D116" w:rsidR="00937E0C" w:rsidRPr="00C935A5" w:rsidRDefault="00937E0C" w:rsidP="00937E0C">
            <w:pPr>
              <w:spacing w:before="40" w:after="20"/>
              <w:jc w:val="right"/>
              <w:rPr>
                <w:rFonts w:cs="Arial"/>
                <w:sz w:val="18"/>
                <w:szCs w:val="18"/>
              </w:rPr>
            </w:pPr>
            <w:r w:rsidRPr="00937E0C">
              <w:rPr>
                <w:rFonts w:cs="Arial"/>
                <w:sz w:val="18"/>
                <w:szCs w:val="18"/>
              </w:rPr>
              <w:t>403,802</w:t>
            </w:r>
          </w:p>
        </w:tc>
        <w:tc>
          <w:tcPr>
            <w:tcW w:w="1361" w:type="dxa"/>
            <w:tcBorders>
              <w:top w:val="nil"/>
              <w:left w:val="nil"/>
              <w:bottom w:val="nil"/>
              <w:right w:val="nil"/>
            </w:tcBorders>
            <w:shd w:val="clear" w:color="auto" w:fill="auto"/>
          </w:tcPr>
          <w:p w14:paraId="5AC3431A" w14:textId="56320E7C" w:rsidR="00937E0C" w:rsidRPr="00C935A5" w:rsidRDefault="00937E0C" w:rsidP="00937E0C">
            <w:pPr>
              <w:spacing w:before="40" w:after="20"/>
              <w:jc w:val="right"/>
              <w:rPr>
                <w:rFonts w:cs="Arial"/>
                <w:sz w:val="18"/>
                <w:szCs w:val="18"/>
              </w:rPr>
            </w:pPr>
            <w:r w:rsidRPr="00937E0C">
              <w:rPr>
                <w:rFonts w:cs="Arial"/>
                <w:sz w:val="18"/>
                <w:szCs w:val="18"/>
              </w:rPr>
              <w:t>1,381,498</w:t>
            </w:r>
          </w:p>
        </w:tc>
        <w:tc>
          <w:tcPr>
            <w:tcW w:w="1418" w:type="dxa"/>
            <w:tcBorders>
              <w:top w:val="nil"/>
              <w:left w:val="nil"/>
              <w:bottom w:val="nil"/>
              <w:right w:val="nil"/>
            </w:tcBorders>
            <w:shd w:val="clear" w:color="auto" w:fill="auto"/>
          </w:tcPr>
          <w:p w14:paraId="0FF22785" w14:textId="59628E8D" w:rsidR="00937E0C" w:rsidRPr="00C935A5" w:rsidRDefault="00937E0C" w:rsidP="00937E0C">
            <w:pPr>
              <w:spacing w:before="40" w:after="20"/>
              <w:jc w:val="right"/>
              <w:rPr>
                <w:rFonts w:cs="Arial"/>
                <w:sz w:val="18"/>
                <w:szCs w:val="18"/>
              </w:rPr>
            </w:pPr>
            <w:r w:rsidRPr="00937E0C">
              <w:rPr>
                <w:rFonts w:cs="Arial"/>
                <w:sz w:val="18"/>
                <w:szCs w:val="18"/>
              </w:rPr>
              <w:t>273,937</w:t>
            </w:r>
          </w:p>
        </w:tc>
      </w:tr>
      <w:tr w:rsidR="00937E0C" w:rsidRPr="00937E0C" w14:paraId="2341E4B6" w14:textId="77777777" w:rsidTr="00503C17">
        <w:trPr>
          <w:trHeight w:val="20"/>
        </w:trPr>
        <w:tc>
          <w:tcPr>
            <w:tcW w:w="2268" w:type="dxa"/>
            <w:tcBorders>
              <w:top w:val="nil"/>
              <w:left w:val="nil"/>
              <w:bottom w:val="nil"/>
              <w:right w:val="single" w:sz="18" w:space="0" w:color="C00000"/>
            </w:tcBorders>
            <w:shd w:val="clear" w:color="auto" w:fill="auto"/>
            <w:vAlign w:val="center"/>
          </w:tcPr>
          <w:p w14:paraId="3616140B" w14:textId="77777777" w:rsidR="00937E0C" w:rsidRPr="00C935A5" w:rsidRDefault="00937E0C" w:rsidP="00937E0C">
            <w:pPr>
              <w:spacing w:before="40" w:after="40"/>
              <w:rPr>
                <w:rFonts w:cs="Arial"/>
                <w:sz w:val="18"/>
                <w:szCs w:val="18"/>
              </w:rPr>
            </w:pPr>
            <w:r w:rsidRPr="00C935A5">
              <w:rPr>
                <w:rFonts w:cs="Arial"/>
                <w:sz w:val="18"/>
                <w:szCs w:val="18"/>
              </w:rPr>
              <w:t>Casey C</w:t>
            </w:r>
          </w:p>
        </w:tc>
        <w:tc>
          <w:tcPr>
            <w:tcW w:w="1361" w:type="dxa"/>
            <w:tcBorders>
              <w:top w:val="nil"/>
              <w:left w:val="single" w:sz="18" w:space="0" w:color="C00000"/>
              <w:bottom w:val="nil"/>
              <w:right w:val="nil"/>
            </w:tcBorders>
            <w:shd w:val="clear" w:color="auto" w:fill="auto"/>
          </w:tcPr>
          <w:p w14:paraId="080BC1AA" w14:textId="35039974" w:rsidR="00937E0C" w:rsidRPr="00C935A5" w:rsidRDefault="00937E0C" w:rsidP="00937E0C">
            <w:pPr>
              <w:spacing w:before="40" w:after="20"/>
              <w:jc w:val="right"/>
              <w:rPr>
                <w:rFonts w:cs="Arial"/>
                <w:sz w:val="18"/>
                <w:szCs w:val="18"/>
              </w:rPr>
            </w:pPr>
            <w:r w:rsidRPr="00937E0C">
              <w:rPr>
                <w:rFonts w:cs="Arial"/>
                <w:sz w:val="18"/>
                <w:szCs w:val="18"/>
              </w:rPr>
              <w:t>8,438,615</w:t>
            </w:r>
          </w:p>
        </w:tc>
        <w:tc>
          <w:tcPr>
            <w:tcW w:w="1361" w:type="dxa"/>
            <w:tcBorders>
              <w:top w:val="nil"/>
              <w:left w:val="nil"/>
              <w:bottom w:val="nil"/>
              <w:right w:val="nil"/>
            </w:tcBorders>
            <w:shd w:val="clear" w:color="auto" w:fill="auto"/>
          </w:tcPr>
          <w:p w14:paraId="46115E2A" w14:textId="6622D5FF" w:rsidR="00937E0C" w:rsidRPr="00C935A5" w:rsidRDefault="00937E0C" w:rsidP="00937E0C">
            <w:pPr>
              <w:spacing w:before="40" w:after="20"/>
              <w:jc w:val="right"/>
              <w:rPr>
                <w:rFonts w:cs="Arial"/>
                <w:sz w:val="18"/>
                <w:szCs w:val="18"/>
              </w:rPr>
            </w:pPr>
            <w:r w:rsidRPr="00937E0C">
              <w:rPr>
                <w:rFonts w:cs="Arial"/>
                <w:sz w:val="18"/>
                <w:szCs w:val="18"/>
              </w:rPr>
              <w:t>1,729,855</w:t>
            </w:r>
          </w:p>
        </w:tc>
        <w:tc>
          <w:tcPr>
            <w:tcW w:w="1361" w:type="dxa"/>
            <w:tcBorders>
              <w:top w:val="nil"/>
              <w:left w:val="nil"/>
              <w:bottom w:val="nil"/>
              <w:right w:val="nil"/>
            </w:tcBorders>
            <w:shd w:val="clear" w:color="auto" w:fill="auto"/>
          </w:tcPr>
          <w:p w14:paraId="23564F12" w14:textId="61789630" w:rsidR="00937E0C" w:rsidRPr="00C935A5" w:rsidRDefault="00937E0C" w:rsidP="00937E0C">
            <w:pPr>
              <w:spacing w:before="40" w:after="20"/>
              <w:jc w:val="right"/>
              <w:rPr>
                <w:rFonts w:cs="Arial"/>
                <w:sz w:val="18"/>
                <w:szCs w:val="18"/>
              </w:rPr>
            </w:pPr>
            <w:r w:rsidRPr="00937E0C">
              <w:rPr>
                <w:rFonts w:cs="Arial"/>
                <w:sz w:val="18"/>
                <w:szCs w:val="18"/>
              </w:rPr>
              <w:t>4,350,168</w:t>
            </w:r>
          </w:p>
        </w:tc>
        <w:tc>
          <w:tcPr>
            <w:tcW w:w="1418" w:type="dxa"/>
            <w:tcBorders>
              <w:top w:val="nil"/>
              <w:left w:val="nil"/>
              <w:bottom w:val="nil"/>
              <w:right w:val="nil"/>
            </w:tcBorders>
            <w:shd w:val="clear" w:color="auto" w:fill="auto"/>
          </w:tcPr>
          <w:p w14:paraId="412428E6" w14:textId="6A26A79F" w:rsidR="00937E0C" w:rsidRPr="00C935A5" w:rsidRDefault="00937E0C" w:rsidP="00937E0C">
            <w:pPr>
              <w:spacing w:before="40" w:after="20"/>
              <w:jc w:val="right"/>
              <w:rPr>
                <w:rFonts w:cs="Arial"/>
                <w:sz w:val="18"/>
                <w:szCs w:val="18"/>
              </w:rPr>
            </w:pPr>
            <w:r w:rsidRPr="00937E0C">
              <w:rPr>
                <w:rFonts w:cs="Arial"/>
                <w:sz w:val="18"/>
                <w:szCs w:val="18"/>
              </w:rPr>
              <w:t>2,506,208</w:t>
            </w:r>
          </w:p>
        </w:tc>
      </w:tr>
      <w:tr w:rsidR="00937E0C" w:rsidRPr="00937E0C" w14:paraId="2499AA6F" w14:textId="77777777" w:rsidTr="00503C17">
        <w:trPr>
          <w:trHeight w:val="20"/>
        </w:trPr>
        <w:tc>
          <w:tcPr>
            <w:tcW w:w="2268" w:type="dxa"/>
            <w:tcBorders>
              <w:top w:val="nil"/>
              <w:left w:val="nil"/>
              <w:bottom w:val="nil"/>
              <w:right w:val="single" w:sz="18" w:space="0" w:color="C00000"/>
            </w:tcBorders>
            <w:shd w:val="clear" w:color="auto" w:fill="auto"/>
            <w:vAlign w:val="center"/>
          </w:tcPr>
          <w:p w14:paraId="31EFD5D6" w14:textId="77777777" w:rsidR="00937E0C" w:rsidRPr="00C935A5" w:rsidRDefault="00937E0C" w:rsidP="00937E0C">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C00000"/>
              <w:bottom w:val="nil"/>
              <w:right w:val="nil"/>
            </w:tcBorders>
            <w:shd w:val="clear" w:color="auto" w:fill="auto"/>
          </w:tcPr>
          <w:p w14:paraId="58EB43AA" w14:textId="67F96616" w:rsidR="00937E0C" w:rsidRPr="00C935A5" w:rsidRDefault="00937E0C" w:rsidP="00937E0C">
            <w:pPr>
              <w:spacing w:before="40" w:after="20"/>
              <w:jc w:val="right"/>
              <w:rPr>
                <w:rFonts w:cs="Arial"/>
                <w:sz w:val="18"/>
                <w:szCs w:val="18"/>
              </w:rPr>
            </w:pPr>
            <w:r w:rsidRPr="00937E0C">
              <w:rPr>
                <w:rFonts w:cs="Arial"/>
                <w:sz w:val="18"/>
                <w:szCs w:val="18"/>
              </w:rPr>
              <w:t>938,254</w:t>
            </w:r>
          </w:p>
        </w:tc>
        <w:tc>
          <w:tcPr>
            <w:tcW w:w="1361" w:type="dxa"/>
            <w:tcBorders>
              <w:top w:val="nil"/>
              <w:left w:val="nil"/>
              <w:bottom w:val="nil"/>
              <w:right w:val="nil"/>
            </w:tcBorders>
            <w:shd w:val="clear" w:color="auto" w:fill="auto"/>
          </w:tcPr>
          <w:p w14:paraId="548FB131" w14:textId="65CE4656" w:rsidR="00937E0C" w:rsidRPr="00C935A5" w:rsidRDefault="00937E0C" w:rsidP="00937E0C">
            <w:pPr>
              <w:spacing w:before="40" w:after="20"/>
              <w:jc w:val="right"/>
              <w:rPr>
                <w:rFonts w:cs="Arial"/>
                <w:sz w:val="18"/>
                <w:szCs w:val="18"/>
              </w:rPr>
            </w:pPr>
            <w:r w:rsidRPr="00937E0C">
              <w:rPr>
                <w:rFonts w:cs="Arial"/>
                <w:sz w:val="18"/>
                <w:szCs w:val="18"/>
              </w:rPr>
              <w:t>168,846</w:t>
            </w:r>
          </w:p>
        </w:tc>
        <w:tc>
          <w:tcPr>
            <w:tcW w:w="1361" w:type="dxa"/>
            <w:tcBorders>
              <w:top w:val="nil"/>
              <w:left w:val="nil"/>
              <w:bottom w:val="nil"/>
              <w:right w:val="nil"/>
            </w:tcBorders>
            <w:shd w:val="clear" w:color="auto" w:fill="auto"/>
          </w:tcPr>
          <w:p w14:paraId="278D75E0" w14:textId="356D441C" w:rsidR="00937E0C" w:rsidRPr="00C935A5" w:rsidRDefault="00937E0C" w:rsidP="00937E0C">
            <w:pPr>
              <w:spacing w:before="40" w:after="20"/>
              <w:jc w:val="right"/>
              <w:rPr>
                <w:rFonts w:cs="Arial"/>
                <w:sz w:val="18"/>
                <w:szCs w:val="18"/>
              </w:rPr>
            </w:pPr>
            <w:r w:rsidRPr="00937E0C">
              <w:rPr>
                <w:rFonts w:cs="Arial"/>
                <w:sz w:val="18"/>
                <w:szCs w:val="18"/>
              </w:rPr>
              <w:t>219,276</w:t>
            </w:r>
          </w:p>
        </w:tc>
        <w:tc>
          <w:tcPr>
            <w:tcW w:w="1418" w:type="dxa"/>
            <w:tcBorders>
              <w:top w:val="nil"/>
              <w:left w:val="nil"/>
              <w:bottom w:val="nil"/>
              <w:right w:val="nil"/>
            </w:tcBorders>
            <w:shd w:val="clear" w:color="auto" w:fill="auto"/>
          </w:tcPr>
          <w:p w14:paraId="78EFDA61" w14:textId="3BDAAB1B" w:rsidR="00937E0C" w:rsidRPr="00C935A5" w:rsidRDefault="00937E0C" w:rsidP="00937E0C">
            <w:pPr>
              <w:spacing w:before="40" w:after="20"/>
              <w:jc w:val="right"/>
              <w:rPr>
                <w:rFonts w:cs="Arial"/>
                <w:sz w:val="18"/>
                <w:szCs w:val="18"/>
              </w:rPr>
            </w:pPr>
            <w:r w:rsidRPr="00937E0C">
              <w:rPr>
                <w:rFonts w:cs="Arial"/>
                <w:sz w:val="18"/>
                <w:szCs w:val="18"/>
              </w:rPr>
              <w:t>27,623</w:t>
            </w:r>
          </w:p>
        </w:tc>
      </w:tr>
      <w:tr w:rsidR="00937E0C" w:rsidRPr="00937E0C" w14:paraId="7170C337" w14:textId="77777777" w:rsidTr="00503C17">
        <w:trPr>
          <w:trHeight w:val="20"/>
        </w:trPr>
        <w:tc>
          <w:tcPr>
            <w:tcW w:w="2268" w:type="dxa"/>
            <w:tcBorders>
              <w:top w:val="nil"/>
              <w:left w:val="nil"/>
              <w:bottom w:val="nil"/>
              <w:right w:val="single" w:sz="18" w:space="0" w:color="C00000"/>
            </w:tcBorders>
            <w:shd w:val="clear" w:color="auto" w:fill="auto"/>
            <w:vAlign w:val="center"/>
          </w:tcPr>
          <w:p w14:paraId="362C2D15" w14:textId="77777777" w:rsidR="00937E0C" w:rsidRPr="00C935A5" w:rsidRDefault="00937E0C" w:rsidP="00937E0C">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C00000"/>
              <w:bottom w:val="nil"/>
              <w:right w:val="nil"/>
            </w:tcBorders>
            <w:shd w:val="clear" w:color="auto" w:fill="auto"/>
          </w:tcPr>
          <w:p w14:paraId="57CA406A" w14:textId="4EE308D8" w:rsidR="00937E0C" w:rsidRPr="00C935A5" w:rsidRDefault="00937E0C" w:rsidP="00937E0C">
            <w:pPr>
              <w:spacing w:before="40" w:after="20"/>
              <w:jc w:val="right"/>
              <w:rPr>
                <w:rFonts w:cs="Arial"/>
                <w:sz w:val="18"/>
                <w:szCs w:val="18"/>
              </w:rPr>
            </w:pPr>
            <w:r w:rsidRPr="00937E0C">
              <w:rPr>
                <w:rFonts w:cs="Arial"/>
                <w:sz w:val="18"/>
                <w:szCs w:val="18"/>
              </w:rPr>
              <w:t>1,553,102</w:t>
            </w:r>
          </w:p>
        </w:tc>
        <w:tc>
          <w:tcPr>
            <w:tcW w:w="1361" w:type="dxa"/>
            <w:tcBorders>
              <w:top w:val="nil"/>
              <w:left w:val="nil"/>
              <w:bottom w:val="nil"/>
              <w:right w:val="nil"/>
            </w:tcBorders>
            <w:shd w:val="clear" w:color="auto" w:fill="auto"/>
          </w:tcPr>
          <w:p w14:paraId="05160EC8" w14:textId="76D71EBB" w:rsidR="00937E0C" w:rsidRPr="00C935A5" w:rsidRDefault="00937E0C" w:rsidP="00937E0C">
            <w:pPr>
              <w:spacing w:before="40" w:after="20"/>
              <w:jc w:val="right"/>
              <w:rPr>
                <w:rFonts w:cs="Arial"/>
                <w:sz w:val="18"/>
                <w:szCs w:val="18"/>
              </w:rPr>
            </w:pPr>
            <w:r w:rsidRPr="00937E0C">
              <w:rPr>
                <w:rFonts w:cs="Arial"/>
                <w:sz w:val="18"/>
                <w:szCs w:val="18"/>
              </w:rPr>
              <w:t>209,809</w:t>
            </w:r>
          </w:p>
        </w:tc>
        <w:tc>
          <w:tcPr>
            <w:tcW w:w="1361" w:type="dxa"/>
            <w:tcBorders>
              <w:top w:val="nil"/>
              <w:left w:val="nil"/>
              <w:bottom w:val="nil"/>
              <w:right w:val="nil"/>
            </w:tcBorders>
            <w:shd w:val="clear" w:color="auto" w:fill="auto"/>
          </w:tcPr>
          <w:p w14:paraId="3A41D431" w14:textId="35C2EB16" w:rsidR="00937E0C" w:rsidRPr="00C935A5" w:rsidRDefault="00937E0C" w:rsidP="00937E0C">
            <w:pPr>
              <w:spacing w:before="40" w:after="20"/>
              <w:jc w:val="right"/>
              <w:rPr>
                <w:rFonts w:cs="Arial"/>
                <w:sz w:val="18"/>
                <w:szCs w:val="18"/>
              </w:rPr>
            </w:pPr>
            <w:r w:rsidRPr="00937E0C">
              <w:rPr>
                <w:rFonts w:cs="Arial"/>
                <w:sz w:val="18"/>
                <w:szCs w:val="18"/>
              </w:rPr>
              <w:t>432,114</w:t>
            </w:r>
          </w:p>
        </w:tc>
        <w:tc>
          <w:tcPr>
            <w:tcW w:w="1418" w:type="dxa"/>
            <w:tcBorders>
              <w:top w:val="nil"/>
              <w:left w:val="nil"/>
              <w:bottom w:val="nil"/>
              <w:right w:val="nil"/>
            </w:tcBorders>
            <w:shd w:val="clear" w:color="auto" w:fill="auto"/>
          </w:tcPr>
          <w:p w14:paraId="0A7624DC" w14:textId="11C18E46" w:rsidR="00937E0C" w:rsidRPr="00C935A5" w:rsidRDefault="00937E0C" w:rsidP="00937E0C">
            <w:pPr>
              <w:spacing w:before="40" w:after="20"/>
              <w:jc w:val="right"/>
              <w:rPr>
                <w:rFonts w:cs="Arial"/>
                <w:sz w:val="18"/>
                <w:szCs w:val="18"/>
              </w:rPr>
            </w:pPr>
            <w:r w:rsidRPr="00937E0C">
              <w:rPr>
                <w:rFonts w:cs="Arial"/>
                <w:sz w:val="18"/>
                <w:szCs w:val="18"/>
              </w:rPr>
              <w:t>30,632</w:t>
            </w:r>
          </w:p>
        </w:tc>
      </w:tr>
      <w:tr w:rsidR="00937E0C" w:rsidRPr="00937E0C" w14:paraId="1F19B875" w14:textId="77777777" w:rsidTr="00503C17">
        <w:trPr>
          <w:trHeight w:val="20"/>
        </w:trPr>
        <w:tc>
          <w:tcPr>
            <w:tcW w:w="2268" w:type="dxa"/>
            <w:tcBorders>
              <w:top w:val="nil"/>
              <w:left w:val="nil"/>
              <w:bottom w:val="nil"/>
              <w:right w:val="single" w:sz="18" w:space="0" w:color="C00000"/>
            </w:tcBorders>
            <w:shd w:val="clear" w:color="auto" w:fill="auto"/>
            <w:vAlign w:val="center"/>
          </w:tcPr>
          <w:p w14:paraId="0DFE1722" w14:textId="77777777" w:rsidR="00937E0C" w:rsidRPr="00C935A5" w:rsidRDefault="00937E0C" w:rsidP="00937E0C">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C00000"/>
              <w:bottom w:val="nil"/>
              <w:right w:val="nil"/>
            </w:tcBorders>
            <w:shd w:val="clear" w:color="auto" w:fill="auto"/>
          </w:tcPr>
          <w:p w14:paraId="67CA3A75" w14:textId="497BE0C1" w:rsidR="00937E0C" w:rsidRPr="00C935A5" w:rsidRDefault="00937E0C" w:rsidP="00937E0C">
            <w:pPr>
              <w:spacing w:before="40" w:after="20"/>
              <w:jc w:val="right"/>
              <w:rPr>
                <w:rFonts w:cs="Arial"/>
                <w:sz w:val="18"/>
                <w:szCs w:val="18"/>
              </w:rPr>
            </w:pPr>
            <w:r w:rsidRPr="00937E0C">
              <w:rPr>
                <w:rFonts w:cs="Arial"/>
                <w:sz w:val="18"/>
                <w:szCs w:val="18"/>
              </w:rPr>
              <w:t>1,762,358</w:t>
            </w:r>
          </w:p>
        </w:tc>
        <w:tc>
          <w:tcPr>
            <w:tcW w:w="1361" w:type="dxa"/>
            <w:tcBorders>
              <w:top w:val="nil"/>
              <w:left w:val="nil"/>
              <w:bottom w:val="nil"/>
              <w:right w:val="nil"/>
            </w:tcBorders>
            <w:shd w:val="clear" w:color="auto" w:fill="auto"/>
          </w:tcPr>
          <w:p w14:paraId="543182CE" w14:textId="306A3756" w:rsidR="00937E0C" w:rsidRPr="00C935A5" w:rsidRDefault="00937E0C" w:rsidP="00937E0C">
            <w:pPr>
              <w:spacing w:before="40" w:after="20"/>
              <w:jc w:val="right"/>
              <w:rPr>
                <w:rFonts w:cs="Arial"/>
                <w:sz w:val="18"/>
                <w:szCs w:val="18"/>
              </w:rPr>
            </w:pPr>
            <w:r w:rsidRPr="00937E0C">
              <w:rPr>
                <w:rFonts w:cs="Arial"/>
                <w:sz w:val="18"/>
                <w:szCs w:val="18"/>
              </w:rPr>
              <w:t>204,972</w:t>
            </w:r>
          </w:p>
        </w:tc>
        <w:tc>
          <w:tcPr>
            <w:tcW w:w="1361" w:type="dxa"/>
            <w:tcBorders>
              <w:top w:val="nil"/>
              <w:left w:val="nil"/>
              <w:bottom w:val="nil"/>
              <w:right w:val="nil"/>
            </w:tcBorders>
            <w:shd w:val="clear" w:color="auto" w:fill="auto"/>
          </w:tcPr>
          <w:p w14:paraId="0A73ECAF" w14:textId="75D9B54E" w:rsidR="00937E0C" w:rsidRPr="00C935A5" w:rsidRDefault="00937E0C" w:rsidP="00937E0C">
            <w:pPr>
              <w:spacing w:before="40" w:after="20"/>
              <w:jc w:val="right"/>
              <w:rPr>
                <w:rFonts w:cs="Arial"/>
                <w:sz w:val="18"/>
                <w:szCs w:val="18"/>
              </w:rPr>
            </w:pPr>
            <w:r w:rsidRPr="00937E0C">
              <w:rPr>
                <w:rFonts w:cs="Arial"/>
                <w:sz w:val="18"/>
                <w:szCs w:val="18"/>
              </w:rPr>
              <w:t>202,874</w:t>
            </w:r>
          </w:p>
        </w:tc>
        <w:tc>
          <w:tcPr>
            <w:tcW w:w="1418" w:type="dxa"/>
            <w:tcBorders>
              <w:top w:val="nil"/>
              <w:left w:val="nil"/>
              <w:bottom w:val="nil"/>
              <w:right w:val="nil"/>
            </w:tcBorders>
            <w:shd w:val="clear" w:color="auto" w:fill="auto"/>
          </w:tcPr>
          <w:p w14:paraId="1C4BB2DE" w14:textId="3C0D7416"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09D86B46" w14:textId="77777777" w:rsidTr="00503C17">
        <w:trPr>
          <w:trHeight w:val="20"/>
        </w:trPr>
        <w:tc>
          <w:tcPr>
            <w:tcW w:w="2268" w:type="dxa"/>
            <w:tcBorders>
              <w:top w:val="nil"/>
              <w:left w:val="nil"/>
              <w:bottom w:val="nil"/>
              <w:right w:val="single" w:sz="18" w:space="0" w:color="C00000"/>
            </w:tcBorders>
            <w:shd w:val="clear" w:color="auto" w:fill="auto"/>
            <w:vAlign w:val="center"/>
          </w:tcPr>
          <w:p w14:paraId="38C610C2" w14:textId="77777777" w:rsidR="00937E0C" w:rsidRPr="00C935A5" w:rsidRDefault="00937E0C" w:rsidP="00937E0C">
            <w:pPr>
              <w:spacing w:before="40" w:after="40"/>
              <w:rPr>
                <w:rFonts w:cs="Arial"/>
                <w:sz w:val="18"/>
                <w:szCs w:val="18"/>
              </w:rPr>
            </w:pPr>
            <w:r w:rsidRPr="00C935A5">
              <w:rPr>
                <w:rFonts w:cs="Arial"/>
                <w:sz w:val="18"/>
                <w:szCs w:val="18"/>
              </w:rPr>
              <w:t>Darebin C</w:t>
            </w:r>
          </w:p>
        </w:tc>
        <w:tc>
          <w:tcPr>
            <w:tcW w:w="1361" w:type="dxa"/>
            <w:tcBorders>
              <w:top w:val="nil"/>
              <w:left w:val="single" w:sz="18" w:space="0" w:color="C00000"/>
              <w:bottom w:val="nil"/>
              <w:right w:val="nil"/>
            </w:tcBorders>
            <w:shd w:val="clear" w:color="auto" w:fill="auto"/>
          </w:tcPr>
          <w:p w14:paraId="217DBB6B" w14:textId="6B2B487B" w:rsidR="00937E0C" w:rsidRPr="00C935A5" w:rsidRDefault="00937E0C" w:rsidP="00937E0C">
            <w:pPr>
              <w:spacing w:before="40" w:after="20"/>
              <w:jc w:val="right"/>
              <w:rPr>
                <w:rFonts w:cs="Arial"/>
                <w:sz w:val="18"/>
                <w:szCs w:val="18"/>
              </w:rPr>
            </w:pPr>
            <w:r w:rsidRPr="00937E0C">
              <w:rPr>
                <w:rFonts w:cs="Arial"/>
                <w:sz w:val="18"/>
                <w:szCs w:val="18"/>
              </w:rPr>
              <w:t>2,055,007</w:t>
            </w:r>
          </w:p>
        </w:tc>
        <w:tc>
          <w:tcPr>
            <w:tcW w:w="1361" w:type="dxa"/>
            <w:tcBorders>
              <w:top w:val="nil"/>
              <w:left w:val="nil"/>
              <w:bottom w:val="nil"/>
              <w:right w:val="nil"/>
            </w:tcBorders>
            <w:shd w:val="clear" w:color="auto" w:fill="auto"/>
          </w:tcPr>
          <w:p w14:paraId="6F8BC2A6" w14:textId="76888460" w:rsidR="00937E0C" w:rsidRPr="00C935A5" w:rsidRDefault="00937E0C" w:rsidP="00937E0C">
            <w:pPr>
              <w:spacing w:before="40" w:after="20"/>
              <w:jc w:val="right"/>
              <w:rPr>
                <w:rFonts w:cs="Arial"/>
                <w:sz w:val="18"/>
                <w:szCs w:val="18"/>
              </w:rPr>
            </w:pPr>
            <w:r w:rsidRPr="00937E0C">
              <w:rPr>
                <w:rFonts w:cs="Arial"/>
                <w:sz w:val="18"/>
                <w:szCs w:val="18"/>
              </w:rPr>
              <w:t>1,237,941</w:t>
            </w:r>
          </w:p>
        </w:tc>
        <w:tc>
          <w:tcPr>
            <w:tcW w:w="1361" w:type="dxa"/>
            <w:tcBorders>
              <w:top w:val="nil"/>
              <w:left w:val="nil"/>
              <w:bottom w:val="nil"/>
              <w:right w:val="nil"/>
            </w:tcBorders>
            <w:shd w:val="clear" w:color="auto" w:fill="auto"/>
          </w:tcPr>
          <w:p w14:paraId="5FB73EC8" w14:textId="6E4B5414" w:rsidR="00937E0C" w:rsidRPr="00C935A5" w:rsidRDefault="00937E0C" w:rsidP="00937E0C">
            <w:pPr>
              <w:spacing w:before="40" w:after="20"/>
              <w:jc w:val="right"/>
              <w:rPr>
                <w:rFonts w:cs="Arial"/>
                <w:sz w:val="18"/>
                <w:szCs w:val="18"/>
              </w:rPr>
            </w:pPr>
            <w:r w:rsidRPr="00937E0C">
              <w:rPr>
                <w:rFonts w:cs="Arial"/>
                <w:sz w:val="18"/>
                <w:szCs w:val="18"/>
              </w:rPr>
              <w:t>1,638,783</w:t>
            </w:r>
          </w:p>
        </w:tc>
        <w:tc>
          <w:tcPr>
            <w:tcW w:w="1418" w:type="dxa"/>
            <w:tcBorders>
              <w:top w:val="nil"/>
              <w:left w:val="nil"/>
              <w:bottom w:val="nil"/>
              <w:right w:val="nil"/>
            </w:tcBorders>
            <w:shd w:val="clear" w:color="auto" w:fill="auto"/>
          </w:tcPr>
          <w:p w14:paraId="13F06ED4" w14:textId="5AE5712F" w:rsidR="00937E0C" w:rsidRPr="00C935A5" w:rsidRDefault="00937E0C" w:rsidP="00937E0C">
            <w:pPr>
              <w:spacing w:before="40" w:after="20"/>
              <w:jc w:val="right"/>
              <w:rPr>
                <w:rFonts w:cs="Arial"/>
                <w:sz w:val="18"/>
                <w:szCs w:val="18"/>
              </w:rPr>
            </w:pPr>
            <w:r w:rsidRPr="00937E0C">
              <w:rPr>
                <w:rFonts w:cs="Arial"/>
                <w:sz w:val="18"/>
                <w:szCs w:val="18"/>
              </w:rPr>
              <w:t>1,293,277</w:t>
            </w:r>
          </w:p>
        </w:tc>
      </w:tr>
      <w:tr w:rsidR="00937E0C" w:rsidRPr="00937E0C" w14:paraId="1EB5EBEA" w14:textId="77777777" w:rsidTr="00503C17">
        <w:trPr>
          <w:trHeight w:val="20"/>
        </w:trPr>
        <w:tc>
          <w:tcPr>
            <w:tcW w:w="2268" w:type="dxa"/>
            <w:tcBorders>
              <w:top w:val="nil"/>
              <w:left w:val="nil"/>
              <w:bottom w:val="nil"/>
              <w:right w:val="single" w:sz="18" w:space="0" w:color="C00000"/>
            </w:tcBorders>
            <w:shd w:val="clear" w:color="auto" w:fill="auto"/>
            <w:vAlign w:val="center"/>
          </w:tcPr>
          <w:p w14:paraId="4E980F01" w14:textId="77777777" w:rsidR="00937E0C" w:rsidRPr="00C935A5" w:rsidRDefault="00937E0C" w:rsidP="00937E0C">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C00000"/>
              <w:bottom w:val="nil"/>
              <w:right w:val="nil"/>
            </w:tcBorders>
            <w:shd w:val="clear" w:color="auto" w:fill="auto"/>
          </w:tcPr>
          <w:p w14:paraId="3A848A81" w14:textId="2F3403E6" w:rsidR="00937E0C" w:rsidRPr="00C935A5" w:rsidRDefault="00937E0C" w:rsidP="00937E0C">
            <w:pPr>
              <w:spacing w:before="40" w:after="20"/>
              <w:jc w:val="right"/>
              <w:rPr>
                <w:rFonts w:cs="Arial"/>
                <w:sz w:val="18"/>
                <w:szCs w:val="18"/>
              </w:rPr>
            </w:pPr>
            <w:r w:rsidRPr="00937E0C">
              <w:rPr>
                <w:rFonts w:cs="Arial"/>
                <w:sz w:val="18"/>
                <w:szCs w:val="18"/>
              </w:rPr>
              <w:t>4,015,649</w:t>
            </w:r>
          </w:p>
        </w:tc>
        <w:tc>
          <w:tcPr>
            <w:tcW w:w="1361" w:type="dxa"/>
            <w:tcBorders>
              <w:top w:val="nil"/>
              <w:left w:val="nil"/>
              <w:bottom w:val="nil"/>
              <w:right w:val="nil"/>
            </w:tcBorders>
            <w:shd w:val="clear" w:color="auto" w:fill="auto"/>
          </w:tcPr>
          <w:p w14:paraId="09C25B59" w14:textId="798650A3" w:rsidR="00937E0C" w:rsidRPr="00C935A5" w:rsidRDefault="00937E0C" w:rsidP="00937E0C">
            <w:pPr>
              <w:spacing w:before="40" w:after="20"/>
              <w:jc w:val="right"/>
              <w:rPr>
                <w:rFonts w:cs="Arial"/>
                <w:sz w:val="18"/>
                <w:szCs w:val="18"/>
              </w:rPr>
            </w:pPr>
            <w:r w:rsidRPr="00937E0C">
              <w:rPr>
                <w:rFonts w:cs="Arial"/>
                <w:sz w:val="18"/>
                <w:szCs w:val="18"/>
              </w:rPr>
              <w:t>795,106</w:t>
            </w:r>
          </w:p>
        </w:tc>
        <w:tc>
          <w:tcPr>
            <w:tcW w:w="1361" w:type="dxa"/>
            <w:tcBorders>
              <w:top w:val="nil"/>
              <w:left w:val="nil"/>
              <w:bottom w:val="nil"/>
              <w:right w:val="nil"/>
            </w:tcBorders>
            <w:shd w:val="clear" w:color="auto" w:fill="auto"/>
          </w:tcPr>
          <w:p w14:paraId="003708B4" w14:textId="30D0855C" w:rsidR="00937E0C" w:rsidRPr="00C935A5" w:rsidRDefault="00937E0C" w:rsidP="00937E0C">
            <w:pPr>
              <w:spacing w:before="40" w:after="20"/>
              <w:jc w:val="right"/>
              <w:rPr>
                <w:rFonts w:cs="Arial"/>
                <w:sz w:val="18"/>
                <w:szCs w:val="18"/>
              </w:rPr>
            </w:pPr>
            <w:r w:rsidRPr="00937E0C">
              <w:rPr>
                <w:rFonts w:cs="Arial"/>
                <w:sz w:val="18"/>
                <w:szCs w:val="18"/>
              </w:rPr>
              <w:t>942,017</w:t>
            </w:r>
          </w:p>
        </w:tc>
        <w:tc>
          <w:tcPr>
            <w:tcW w:w="1418" w:type="dxa"/>
            <w:tcBorders>
              <w:top w:val="nil"/>
              <w:left w:val="nil"/>
              <w:bottom w:val="nil"/>
              <w:right w:val="nil"/>
            </w:tcBorders>
            <w:shd w:val="clear" w:color="auto" w:fill="auto"/>
          </w:tcPr>
          <w:p w14:paraId="5A558AAD" w14:textId="4A98F5E9" w:rsidR="00937E0C" w:rsidRPr="00C935A5" w:rsidRDefault="00937E0C" w:rsidP="00937E0C">
            <w:pPr>
              <w:spacing w:before="40" w:after="20"/>
              <w:jc w:val="right"/>
              <w:rPr>
                <w:rFonts w:cs="Arial"/>
                <w:sz w:val="18"/>
                <w:szCs w:val="18"/>
              </w:rPr>
            </w:pPr>
            <w:r w:rsidRPr="00937E0C">
              <w:rPr>
                <w:rFonts w:cs="Arial"/>
                <w:sz w:val="18"/>
                <w:szCs w:val="18"/>
              </w:rPr>
              <w:t>91,872</w:t>
            </w:r>
          </w:p>
        </w:tc>
      </w:tr>
      <w:tr w:rsidR="00937E0C" w:rsidRPr="00937E0C" w14:paraId="1544361D" w14:textId="77777777" w:rsidTr="00503C17">
        <w:trPr>
          <w:trHeight w:val="20"/>
        </w:trPr>
        <w:tc>
          <w:tcPr>
            <w:tcW w:w="2268" w:type="dxa"/>
            <w:tcBorders>
              <w:top w:val="nil"/>
              <w:left w:val="nil"/>
              <w:bottom w:val="nil"/>
              <w:right w:val="single" w:sz="18" w:space="0" w:color="C00000"/>
            </w:tcBorders>
            <w:shd w:val="clear" w:color="auto" w:fill="auto"/>
            <w:vAlign w:val="center"/>
          </w:tcPr>
          <w:p w14:paraId="4428226F" w14:textId="77777777" w:rsidR="00937E0C" w:rsidRPr="00C935A5" w:rsidRDefault="00937E0C" w:rsidP="00937E0C">
            <w:pPr>
              <w:spacing w:before="40" w:after="40"/>
              <w:rPr>
                <w:rFonts w:cs="Arial"/>
                <w:sz w:val="18"/>
                <w:szCs w:val="18"/>
              </w:rPr>
            </w:pPr>
            <w:r w:rsidRPr="00C935A5">
              <w:rPr>
                <w:rFonts w:cs="Arial"/>
                <w:sz w:val="18"/>
                <w:szCs w:val="18"/>
              </w:rPr>
              <w:t>Frankston C</w:t>
            </w:r>
          </w:p>
        </w:tc>
        <w:tc>
          <w:tcPr>
            <w:tcW w:w="1361" w:type="dxa"/>
            <w:tcBorders>
              <w:top w:val="nil"/>
              <w:left w:val="single" w:sz="18" w:space="0" w:color="C00000"/>
              <w:bottom w:val="nil"/>
              <w:right w:val="nil"/>
            </w:tcBorders>
            <w:shd w:val="clear" w:color="auto" w:fill="auto"/>
          </w:tcPr>
          <w:p w14:paraId="52BDDF87" w14:textId="691EBD2A" w:rsidR="00937E0C" w:rsidRPr="00C935A5" w:rsidRDefault="00937E0C" w:rsidP="00937E0C">
            <w:pPr>
              <w:spacing w:before="40" w:after="20"/>
              <w:jc w:val="right"/>
              <w:rPr>
                <w:rFonts w:cs="Arial"/>
                <w:sz w:val="18"/>
                <w:szCs w:val="18"/>
              </w:rPr>
            </w:pPr>
            <w:r w:rsidRPr="00937E0C">
              <w:rPr>
                <w:rFonts w:cs="Arial"/>
                <w:sz w:val="18"/>
                <w:szCs w:val="18"/>
              </w:rPr>
              <w:t>3,100,781</w:t>
            </w:r>
          </w:p>
        </w:tc>
        <w:tc>
          <w:tcPr>
            <w:tcW w:w="1361" w:type="dxa"/>
            <w:tcBorders>
              <w:top w:val="nil"/>
              <w:left w:val="nil"/>
              <w:bottom w:val="nil"/>
              <w:right w:val="nil"/>
            </w:tcBorders>
            <w:shd w:val="clear" w:color="auto" w:fill="auto"/>
          </w:tcPr>
          <w:p w14:paraId="59352AC3" w14:textId="5B4BE613" w:rsidR="00937E0C" w:rsidRPr="00C935A5" w:rsidRDefault="00937E0C" w:rsidP="00937E0C">
            <w:pPr>
              <w:spacing w:before="40" w:after="20"/>
              <w:jc w:val="right"/>
              <w:rPr>
                <w:rFonts w:cs="Arial"/>
                <w:sz w:val="18"/>
                <w:szCs w:val="18"/>
              </w:rPr>
            </w:pPr>
            <w:r w:rsidRPr="00937E0C">
              <w:rPr>
                <w:rFonts w:cs="Arial"/>
                <w:sz w:val="18"/>
                <w:szCs w:val="18"/>
              </w:rPr>
              <w:t>877,531</w:t>
            </w:r>
          </w:p>
        </w:tc>
        <w:tc>
          <w:tcPr>
            <w:tcW w:w="1361" w:type="dxa"/>
            <w:tcBorders>
              <w:top w:val="nil"/>
              <w:left w:val="nil"/>
              <w:bottom w:val="nil"/>
              <w:right w:val="nil"/>
            </w:tcBorders>
            <w:shd w:val="clear" w:color="auto" w:fill="auto"/>
          </w:tcPr>
          <w:p w14:paraId="67B66A2E" w14:textId="09C63D60" w:rsidR="00937E0C" w:rsidRPr="00C935A5" w:rsidRDefault="00937E0C" w:rsidP="00937E0C">
            <w:pPr>
              <w:spacing w:before="40" w:after="20"/>
              <w:jc w:val="right"/>
              <w:rPr>
                <w:rFonts w:cs="Arial"/>
                <w:sz w:val="18"/>
                <w:szCs w:val="18"/>
              </w:rPr>
            </w:pPr>
            <w:r w:rsidRPr="00937E0C">
              <w:rPr>
                <w:rFonts w:cs="Arial"/>
                <w:sz w:val="18"/>
                <w:szCs w:val="18"/>
              </w:rPr>
              <w:t>1,456,911</w:t>
            </w:r>
          </w:p>
        </w:tc>
        <w:tc>
          <w:tcPr>
            <w:tcW w:w="1418" w:type="dxa"/>
            <w:tcBorders>
              <w:top w:val="nil"/>
              <w:left w:val="nil"/>
              <w:bottom w:val="nil"/>
              <w:right w:val="nil"/>
            </w:tcBorders>
            <w:shd w:val="clear" w:color="auto" w:fill="auto"/>
          </w:tcPr>
          <w:p w14:paraId="5C1463C4" w14:textId="152D3085" w:rsidR="00937E0C" w:rsidRPr="00C935A5" w:rsidRDefault="00937E0C" w:rsidP="00937E0C">
            <w:pPr>
              <w:spacing w:before="40" w:after="20"/>
              <w:jc w:val="right"/>
              <w:rPr>
                <w:rFonts w:cs="Arial"/>
                <w:sz w:val="18"/>
                <w:szCs w:val="18"/>
              </w:rPr>
            </w:pPr>
            <w:r w:rsidRPr="00937E0C">
              <w:rPr>
                <w:rFonts w:cs="Arial"/>
                <w:sz w:val="18"/>
                <w:szCs w:val="18"/>
              </w:rPr>
              <w:t>1,561,772</w:t>
            </w:r>
          </w:p>
        </w:tc>
      </w:tr>
      <w:tr w:rsidR="00937E0C" w:rsidRPr="00937E0C" w14:paraId="5865163C" w14:textId="77777777" w:rsidTr="00503C17">
        <w:trPr>
          <w:trHeight w:val="20"/>
        </w:trPr>
        <w:tc>
          <w:tcPr>
            <w:tcW w:w="2268" w:type="dxa"/>
            <w:tcBorders>
              <w:top w:val="nil"/>
              <w:left w:val="nil"/>
              <w:bottom w:val="nil"/>
              <w:right w:val="single" w:sz="18" w:space="0" w:color="C00000"/>
            </w:tcBorders>
            <w:shd w:val="clear" w:color="auto" w:fill="auto"/>
            <w:vAlign w:val="center"/>
          </w:tcPr>
          <w:p w14:paraId="74DCBD31" w14:textId="77777777" w:rsidR="00937E0C" w:rsidRPr="00C935A5" w:rsidRDefault="00937E0C" w:rsidP="00937E0C">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C00000"/>
              <w:bottom w:val="nil"/>
              <w:right w:val="nil"/>
            </w:tcBorders>
            <w:shd w:val="clear" w:color="auto" w:fill="auto"/>
          </w:tcPr>
          <w:p w14:paraId="5352E5A7" w14:textId="01AB0AFA" w:rsidR="00937E0C" w:rsidRPr="00C935A5" w:rsidRDefault="00937E0C" w:rsidP="00937E0C">
            <w:pPr>
              <w:spacing w:before="40" w:after="20"/>
              <w:jc w:val="right"/>
              <w:rPr>
                <w:rFonts w:cs="Arial"/>
                <w:sz w:val="18"/>
                <w:szCs w:val="18"/>
              </w:rPr>
            </w:pPr>
            <w:r w:rsidRPr="00937E0C">
              <w:rPr>
                <w:rFonts w:cs="Arial"/>
                <w:sz w:val="18"/>
                <w:szCs w:val="18"/>
              </w:rPr>
              <w:t>760,724</w:t>
            </w:r>
          </w:p>
        </w:tc>
        <w:tc>
          <w:tcPr>
            <w:tcW w:w="1361" w:type="dxa"/>
            <w:tcBorders>
              <w:top w:val="nil"/>
              <w:left w:val="nil"/>
              <w:bottom w:val="nil"/>
              <w:right w:val="nil"/>
            </w:tcBorders>
            <w:shd w:val="clear" w:color="auto" w:fill="auto"/>
          </w:tcPr>
          <w:p w14:paraId="2E412464" w14:textId="19D0D630" w:rsidR="00937E0C" w:rsidRPr="00C935A5" w:rsidRDefault="00937E0C" w:rsidP="00937E0C">
            <w:pPr>
              <w:spacing w:before="40" w:after="20"/>
              <w:jc w:val="right"/>
              <w:rPr>
                <w:rFonts w:cs="Arial"/>
                <w:sz w:val="18"/>
                <w:szCs w:val="18"/>
              </w:rPr>
            </w:pPr>
            <w:r w:rsidRPr="00937E0C">
              <w:rPr>
                <w:rFonts w:cs="Arial"/>
                <w:sz w:val="18"/>
                <w:szCs w:val="18"/>
              </w:rPr>
              <w:t>273,769</w:t>
            </w:r>
          </w:p>
        </w:tc>
        <w:tc>
          <w:tcPr>
            <w:tcW w:w="1361" w:type="dxa"/>
            <w:tcBorders>
              <w:top w:val="nil"/>
              <w:left w:val="nil"/>
              <w:bottom w:val="nil"/>
              <w:right w:val="nil"/>
            </w:tcBorders>
            <w:shd w:val="clear" w:color="auto" w:fill="auto"/>
          </w:tcPr>
          <w:p w14:paraId="141DD950" w14:textId="7BB5C036" w:rsidR="00937E0C" w:rsidRPr="00C935A5" w:rsidRDefault="00937E0C" w:rsidP="00937E0C">
            <w:pPr>
              <w:spacing w:before="40" w:after="20"/>
              <w:jc w:val="right"/>
              <w:rPr>
                <w:rFonts w:cs="Arial"/>
                <w:sz w:val="18"/>
                <w:szCs w:val="18"/>
              </w:rPr>
            </w:pPr>
            <w:r w:rsidRPr="00937E0C">
              <w:rPr>
                <w:rFonts w:cs="Arial"/>
                <w:sz w:val="18"/>
                <w:szCs w:val="18"/>
              </w:rPr>
              <w:t>98,815</w:t>
            </w:r>
          </w:p>
        </w:tc>
        <w:tc>
          <w:tcPr>
            <w:tcW w:w="1418" w:type="dxa"/>
            <w:tcBorders>
              <w:top w:val="nil"/>
              <w:left w:val="nil"/>
              <w:bottom w:val="nil"/>
              <w:right w:val="nil"/>
            </w:tcBorders>
            <w:shd w:val="clear" w:color="auto" w:fill="auto"/>
          </w:tcPr>
          <w:p w14:paraId="58268264" w14:textId="069BC11F" w:rsidR="00937E0C" w:rsidRPr="00C935A5" w:rsidRDefault="00937E0C" w:rsidP="00937E0C">
            <w:pPr>
              <w:spacing w:before="40" w:after="20"/>
              <w:jc w:val="right"/>
              <w:rPr>
                <w:rFonts w:cs="Arial"/>
                <w:sz w:val="18"/>
                <w:szCs w:val="18"/>
              </w:rPr>
            </w:pPr>
            <w:r w:rsidRPr="00937E0C">
              <w:rPr>
                <w:rFonts w:cs="Arial"/>
                <w:sz w:val="18"/>
                <w:szCs w:val="18"/>
              </w:rPr>
              <w:t>29,956</w:t>
            </w:r>
          </w:p>
        </w:tc>
      </w:tr>
      <w:tr w:rsidR="00937E0C" w:rsidRPr="00937E0C" w14:paraId="06BC58F6" w14:textId="77777777" w:rsidTr="00503C17">
        <w:trPr>
          <w:trHeight w:val="20"/>
        </w:trPr>
        <w:tc>
          <w:tcPr>
            <w:tcW w:w="2268" w:type="dxa"/>
            <w:tcBorders>
              <w:top w:val="nil"/>
              <w:left w:val="nil"/>
              <w:bottom w:val="nil"/>
              <w:right w:val="single" w:sz="18" w:space="0" w:color="C00000"/>
            </w:tcBorders>
            <w:shd w:val="clear" w:color="auto" w:fill="auto"/>
            <w:vAlign w:val="center"/>
          </w:tcPr>
          <w:p w14:paraId="3912E8D1" w14:textId="77777777" w:rsidR="00937E0C" w:rsidRPr="00C935A5" w:rsidRDefault="00937E0C" w:rsidP="00937E0C">
            <w:pPr>
              <w:spacing w:before="40" w:after="40"/>
              <w:rPr>
                <w:rFonts w:cs="Arial"/>
                <w:sz w:val="18"/>
                <w:szCs w:val="18"/>
              </w:rPr>
            </w:pPr>
            <w:r w:rsidRPr="00C935A5">
              <w:rPr>
                <w:rFonts w:cs="Arial"/>
                <w:sz w:val="18"/>
                <w:szCs w:val="18"/>
              </w:rPr>
              <w:t>Glen Eira C</w:t>
            </w:r>
          </w:p>
        </w:tc>
        <w:tc>
          <w:tcPr>
            <w:tcW w:w="1361" w:type="dxa"/>
            <w:tcBorders>
              <w:top w:val="nil"/>
              <w:left w:val="single" w:sz="18" w:space="0" w:color="C00000"/>
              <w:bottom w:val="nil"/>
              <w:right w:val="nil"/>
            </w:tcBorders>
            <w:shd w:val="clear" w:color="auto" w:fill="auto"/>
          </w:tcPr>
          <w:p w14:paraId="257A7EC8" w14:textId="204C6C26" w:rsidR="00937E0C" w:rsidRPr="00C935A5" w:rsidRDefault="00937E0C" w:rsidP="00937E0C">
            <w:pPr>
              <w:spacing w:before="40" w:after="20"/>
              <w:jc w:val="right"/>
              <w:rPr>
                <w:rFonts w:cs="Arial"/>
                <w:sz w:val="18"/>
                <w:szCs w:val="18"/>
              </w:rPr>
            </w:pPr>
            <w:r w:rsidRPr="00937E0C">
              <w:rPr>
                <w:rFonts w:cs="Arial"/>
                <w:sz w:val="18"/>
                <w:szCs w:val="18"/>
              </w:rPr>
              <w:t>1,855,585</w:t>
            </w:r>
          </w:p>
        </w:tc>
        <w:tc>
          <w:tcPr>
            <w:tcW w:w="1361" w:type="dxa"/>
            <w:tcBorders>
              <w:top w:val="nil"/>
              <w:left w:val="nil"/>
              <w:bottom w:val="nil"/>
              <w:right w:val="nil"/>
            </w:tcBorders>
            <w:shd w:val="clear" w:color="auto" w:fill="auto"/>
          </w:tcPr>
          <w:p w14:paraId="675E84DD" w14:textId="2EDDB5E3" w:rsidR="00937E0C" w:rsidRPr="00C935A5" w:rsidRDefault="00937E0C" w:rsidP="00937E0C">
            <w:pPr>
              <w:spacing w:before="40" w:after="20"/>
              <w:jc w:val="right"/>
              <w:rPr>
                <w:rFonts w:cs="Arial"/>
                <w:sz w:val="18"/>
                <w:szCs w:val="18"/>
              </w:rPr>
            </w:pPr>
            <w:r w:rsidRPr="00937E0C">
              <w:rPr>
                <w:rFonts w:cs="Arial"/>
                <w:sz w:val="18"/>
                <w:szCs w:val="18"/>
              </w:rPr>
              <w:t>1,051,050</w:t>
            </w:r>
          </w:p>
        </w:tc>
        <w:tc>
          <w:tcPr>
            <w:tcW w:w="1361" w:type="dxa"/>
            <w:tcBorders>
              <w:top w:val="nil"/>
              <w:left w:val="nil"/>
              <w:bottom w:val="nil"/>
              <w:right w:val="nil"/>
            </w:tcBorders>
            <w:shd w:val="clear" w:color="auto" w:fill="auto"/>
          </w:tcPr>
          <w:p w14:paraId="301BF3B1" w14:textId="0A979544" w:rsidR="00937E0C" w:rsidRPr="00C935A5" w:rsidRDefault="00937E0C" w:rsidP="00937E0C">
            <w:pPr>
              <w:spacing w:before="40" w:after="20"/>
              <w:jc w:val="right"/>
              <w:rPr>
                <w:rFonts w:cs="Arial"/>
                <w:sz w:val="18"/>
                <w:szCs w:val="18"/>
              </w:rPr>
            </w:pPr>
            <w:r w:rsidRPr="00937E0C">
              <w:rPr>
                <w:rFonts w:cs="Arial"/>
                <w:sz w:val="18"/>
                <w:szCs w:val="18"/>
              </w:rPr>
              <w:t>880,410</w:t>
            </w:r>
          </w:p>
        </w:tc>
        <w:tc>
          <w:tcPr>
            <w:tcW w:w="1418" w:type="dxa"/>
            <w:tcBorders>
              <w:top w:val="nil"/>
              <w:left w:val="nil"/>
              <w:bottom w:val="nil"/>
              <w:right w:val="nil"/>
            </w:tcBorders>
            <w:shd w:val="clear" w:color="auto" w:fill="auto"/>
          </w:tcPr>
          <w:p w14:paraId="3B60AC3C" w14:textId="74461656" w:rsidR="00937E0C" w:rsidRPr="00C935A5" w:rsidRDefault="00937E0C" w:rsidP="00937E0C">
            <w:pPr>
              <w:spacing w:before="40" w:after="20"/>
              <w:jc w:val="right"/>
              <w:rPr>
                <w:rFonts w:cs="Arial"/>
                <w:sz w:val="18"/>
                <w:szCs w:val="18"/>
              </w:rPr>
            </w:pPr>
            <w:r w:rsidRPr="00937E0C">
              <w:rPr>
                <w:rFonts w:cs="Arial"/>
                <w:sz w:val="18"/>
                <w:szCs w:val="18"/>
              </w:rPr>
              <w:t>936,330</w:t>
            </w:r>
          </w:p>
        </w:tc>
      </w:tr>
      <w:tr w:rsidR="00937E0C" w:rsidRPr="00937E0C" w14:paraId="110CEA91" w14:textId="77777777" w:rsidTr="00503C17">
        <w:trPr>
          <w:trHeight w:val="20"/>
        </w:trPr>
        <w:tc>
          <w:tcPr>
            <w:tcW w:w="2268" w:type="dxa"/>
            <w:tcBorders>
              <w:top w:val="nil"/>
              <w:left w:val="nil"/>
              <w:bottom w:val="nil"/>
              <w:right w:val="single" w:sz="18" w:space="0" w:color="C00000"/>
            </w:tcBorders>
            <w:shd w:val="clear" w:color="auto" w:fill="auto"/>
            <w:vAlign w:val="center"/>
          </w:tcPr>
          <w:p w14:paraId="02AD7CB5" w14:textId="77777777" w:rsidR="00937E0C" w:rsidRPr="00C935A5" w:rsidRDefault="00937E0C" w:rsidP="00937E0C">
            <w:pPr>
              <w:spacing w:before="40" w:after="40"/>
              <w:rPr>
                <w:rFonts w:cs="Arial"/>
                <w:sz w:val="18"/>
                <w:szCs w:val="18"/>
              </w:rPr>
            </w:pPr>
            <w:r w:rsidRPr="00C935A5">
              <w:rPr>
                <w:rFonts w:cs="Arial"/>
                <w:sz w:val="18"/>
                <w:szCs w:val="18"/>
              </w:rPr>
              <w:t>Glenelg S</w:t>
            </w:r>
          </w:p>
        </w:tc>
        <w:tc>
          <w:tcPr>
            <w:tcW w:w="1361" w:type="dxa"/>
            <w:tcBorders>
              <w:top w:val="nil"/>
              <w:left w:val="single" w:sz="18" w:space="0" w:color="C00000"/>
              <w:bottom w:val="nil"/>
              <w:right w:val="nil"/>
            </w:tcBorders>
            <w:shd w:val="clear" w:color="auto" w:fill="auto"/>
          </w:tcPr>
          <w:p w14:paraId="5495ED17" w14:textId="3FD3C9C4" w:rsidR="00937E0C" w:rsidRPr="00C935A5" w:rsidRDefault="00937E0C" w:rsidP="00937E0C">
            <w:pPr>
              <w:spacing w:before="40" w:after="20"/>
              <w:jc w:val="right"/>
              <w:rPr>
                <w:rFonts w:cs="Arial"/>
                <w:sz w:val="18"/>
                <w:szCs w:val="18"/>
              </w:rPr>
            </w:pPr>
            <w:r w:rsidRPr="00937E0C">
              <w:rPr>
                <w:rFonts w:cs="Arial"/>
                <w:sz w:val="18"/>
                <w:szCs w:val="18"/>
              </w:rPr>
              <w:t>1,384,763</w:t>
            </w:r>
          </w:p>
        </w:tc>
        <w:tc>
          <w:tcPr>
            <w:tcW w:w="1361" w:type="dxa"/>
            <w:tcBorders>
              <w:top w:val="nil"/>
              <w:left w:val="nil"/>
              <w:bottom w:val="nil"/>
              <w:right w:val="nil"/>
            </w:tcBorders>
            <w:shd w:val="clear" w:color="auto" w:fill="auto"/>
          </w:tcPr>
          <w:p w14:paraId="16B5742F" w14:textId="3AF04D07" w:rsidR="00937E0C" w:rsidRPr="00C935A5" w:rsidRDefault="00937E0C" w:rsidP="00937E0C">
            <w:pPr>
              <w:spacing w:before="40" w:after="20"/>
              <w:jc w:val="right"/>
              <w:rPr>
                <w:rFonts w:cs="Arial"/>
                <w:sz w:val="18"/>
                <w:szCs w:val="18"/>
              </w:rPr>
            </w:pPr>
            <w:r w:rsidRPr="00937E0C">
              <w:rPr>
                <w:rFonts w:cs="Arial"/>
                <w:sz w:val="18"/>
                <w:szCs w:val="18"/>
              </w:rPr>
              <w:t>244,547</w:t>
            </w:r>
          </w:p>
        </w:tc>
        <w:tc>
          <w:tcPr>
            <w:tcW w:w="1361" w:type="dxa"/>
            <w:tcBorders>
              <w:top w:val="nil"/>
              <w:left w:val="nil"/>
              <w:bottom w:val="nil"/>
              <w:right w:val="nil"/>
            </w:tcBorders>
            <w:shd w:val="clear" w:color="auto" w:fill="auto"/>
          </w:tcPr>
          <w:p w14:paraId="4A36FDF9" w14:textId="2FC7E3CE" w:rsidR="00937E0C" w:rsidRPr="00C935A5" w:rsidRDefault="00937E0C" w:rsidP="00937E0C">
            <w:pPr>
              <w:spacing w:before="40" w:after="20"/>
              <w:jc w:val="right"/>
              <w:rPr>
                <w:rFonts w:cs="Arial"/>
                <w:sz w:val="18"/>
                <w:szCs w:val="18"/>
              </w:rPr>
            </w:pPr>
            <w:r w:rsidRPr="00937E0C">
              <w:rPr>
                <w:rFonts w:cs="Arial"/>
                <w:sz w:val="18"/>
                <w:szCs w:val="18"/>
              </w:rPr>
              <w:t>519,648</w:t>
            </w:r>
          </w:p>
        </w:tc>
        <w:tc>
          <w:tcPr>
            <w:tcW w:w="1418" w:type="dxa"/>
            <w:tcBorders>
              <w:top w:val="nil"/>
              <w:left w:val="nil"/>
              <w:bottom w:val="nil"/>
              <w:right w:val="nil"/>
            </w:tcBorders>
            <w:shd w:val="clear" w:color="auto" w:fill="auto"/>
          </w:tcPr>
          <w:p w14:paraId="3ABA1D90" w14:textId="227B1CA5" w:rsidR="00937E0C" w:rsidRPr="00C935A5" w:rsidRDefault="00937E0C" w:rsidP="00937E0C">
            <w:pPr>
              <w:spacing w:before="40" w:after="20"/>
              <w:jc w:val="right"/>
              <w:rPr>
                <w:rFonts w:cs="Arial"/>
                <w:sz w:val="18"/>
                <w:szCs w:val="18"/>
              </w:rPr>
            </w:pPr>
            <w:r w:rsidRPr="00937E0C">
              <w:rPr>
                <w:rFonts w:cs="Arial"/>
                <w:sz w:val="18"/>
                <w:szCs w:val="18"/>
              </w:rPr>
              <w:t>377,748</w:t>
            </w:r>
          </w:p>
        </w:tc>
      </w:tr>
      <w:tr w:rsidR="00937E0C" w:rsidRPr="00937E0C" w14:paraId="148BC11C" w14:textId="77777777" w:rsidTr="00503C17">
        <w:trPr>
          <w:trHeight w:val="20"/>
        </w:trPr>
        <w:tc>
          <w:tcPr>
            <w:tcW w:w="2268" w:type="dxa"/>
            <w:tcBorders>
              <w:top w:val="nil"/>
              <w:left w:val="nil"/>
              <w:bottom w:val="nil"/>
              <w:right w:val="single" w:sz="18" w:space="0" w:color="C00000"/>
            </w:tcBorders>
            <w:shd w:val="clear" w:color="auto" w:fill="auto"/>
            <w:vAlign w:val="center"/>
          </w:tcPr>
          <w:p w14:paraId="378F7A91" w14:textId="77777777" w:rsidR="00937E0C" w:rsidRPr="00C935A5" w:rsidRDefault="00937E0C" w:rsidP="00937E0C">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C00000"/>
              <w:bottom w:val="nil"/>
              <w:right w:val="nil"/>
            </w:tcBorders>
            <w:shd w:val="clear" w:color="auto" w:fill="auto"/>
          </w:tcPr>
          <w:p w14:paraId="165DE7DE" w14:textId="6806B25E" w:rsidR="00937E0C" w:rsidRPr="00C935A5" w:rsidRDefault="00937E0C" w:rsidP="00937E0C">
            <w:pPr>
              <w:spacing w:before="40" w:after="20"/>
              <w:jc w:val="right"/>
              <w:rPr>
                <w:rFonts w:cs="Arial"/>
                <w:sz w:val="18"/>
                <w:szCs w:val="18"/>
              </w:rPr>
            </w:pPr>
            <w:r w:rsidRPr="00937E0C">
              <w:rPr>
                <w:rFonts w:cs="Arial"/>
                <w:sz w:val="18"/>
                <w:szCs w:val="18"/>
              </w:rPr>
              <w:t>2,371,069</w:t>
            </w:r>
          </w:p>
        </w:tc>
        <w:tc>
          <w:tcPr>
            <w:tcW w:w="1361" w:type="dxa"/>
            <w:tcBorders>
              <w:top w:val="nil"/>
              <w:left w:val="nil"/>
              <w:bottom w:val="nil"/>
              <w:right w:val="nil"/>
            </w:tcBorders>
            <w:shd w:val="clear" w:color="auto" w:fill="auto"/>
          </w:tcPr>
          <w:p w14:paraId="2B94E54C" w14:textId="63F5A47A" w:rsidR="00937E0C" w:rsidRPr="00C935A5" w:rsidRDefault="00937E0C" w:rsidP="00937E0C">
            <w:pPr>
              <w:spacing w:before="40" w:after="20"/>
              <w:jc w:val="right"/>
              <w:rPr>
                <w:rFonts w:cs="Arial"/>
                <w:sz w:val="18"/>
                <w:szCs w:val="18"/>
              </w:rPr>
            </w:pPr>
            <w:r w:rsidRPr="00937E0C">
              <w:rPr>
                <w:rFonts w:cs="Arial"/>
                <w:sz w:val="18"/>
                <w:szCs w:val="18"/>
              </w:rPr>
              <w:t>120,693</w:t>
            </w:r>
          </w:p>
        </w:tc>
        <w:tc>
          <w:tcPr>
            <w:tcW w:w="1361" w:type="dxa"/>
            <w:tcBorders>
              <w:top w:val="nil"/>
              <w:left w:val="nil"/>
              <w:bottom w:val="nil"/>
              <w:right w:val="nil"/>
            </w:tcBorders>
            <w:shd w:val="clear" w:color="auto" w:fill="auto"/>
          </w:tcPr>
          <w:p w14:paraId="0A2D708D" w14:textId="61B3BE7A" w:rsidR="00937E0C" w:rsidRPr="00C935A5" w:rsidRDefault="00937E0C" w:rsidP="00937E0C">
            <w:pPr>
              <w:spacing w:before="40" w:after="20"/>
              <w:jc w:val="right"/>
              <w:rPr>
                <w:rFonts w:cs="Arial"/>
                <w:sz w:val="18"/>
                <w:szCs w:val="18"/>
              </w:rPr>
            </w:pPr>
            <w:r w:rsidRPr="00937E0C">
              <w:rPr>
                <w:rFonts w:cs="Arial"/>
                <w:sz w:val="18"/>
                <w:szCs w:val="18"/>
              </w:rPr>
              <w:t>96,350</w:t>
            </w:r>
          </w:p>
        </w:tc>
        <w:tc>
          <w:tcPr>
            <w:tcW w:w="1418" w:type="dxa"/>
            <w:tcBorders>
              <w:top w:val="nil"/>
              <w:left w:val="nil"/>
              <w:bottom w:val="nil"/>
              <w:right w:val="nil"/>
            </w:tcBorders>
            <w:shd w:val="clear" w:color="auto" w:fill="auto"/>
          </w:tcPr>
          <w:p w14:paraId="0C437FD5" w14:textId="479F2636" w:rsidR="00937E0C" w:rsidRPr="00C935A5" w:rsidRDefault="00937E0C" w:rsidP="00937E0C">
            <w:pPr>
              <w:spacing w:before="40" w:after="20"/>
              <w:jc w:val="right"/>
              <w:rPr>
                <w:rFonts w:cs="Arial"/>
                <w:sz w:val="18"/>
                <w:szCs w:val="18"/>
              </w:rPr>
            </w:pPr>
            <w:r w:rsidRPr="00937E0C">
              <w:rPr>
                <w:rFonts w:cs="Arial"/>
                <w:sz w:val="18"/>
                <w:szCs w:val="18"/>
              </w:rPr>
              <w:t>15,409</w:t>
            </w:r>
          </w:p>
        </w:tc>
      </w:tr>
      <w:tr w:rsidR="00937E0C" w:rsidRPr="00937E0C" w14:paraId="26F26517" w14:textId="77777777" w:rsidTr="00503C17">
        <w:trPr>
          <w:trHeight w:val="20"/>
        </w:trPr>
        <w:tc>
          <w:tcPr>
            <w:tcW w:w="2268" w:type="dxa"/>
            <w:tcBorders>
              <w:top w:val="nil"/>
              <w:left w:val="nil"/>
              <w:bottom w:val="nil"/>
              <w:right w:val="single" w:sz="18" w:space="0" w:color="C00000"/>
            </w:tcBorders>
            <w:shd w:val="clear" w:color="auto" w:fill="auto"/>
            <w:vAlign w:val="center"/>
          </w:tcPr>
          <w:p w14:paraId="507C0186" w14:textId="77777777" w:rsidR="00937E0C" w:rsidRPr="00C935A5" w:rsidRDefault="00937E0C" w:rsidP="00937E0C">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C00000"/>
              <w:bottom w:val="nil"/>
              <w:right w:val="nil"/>
            </w:tcBorders>
            <w:shd w:val="clear" w:color="auto" w:fill="auto"/>
          </w:tcPr>
          <w:p w14:paraId="40534DEB" w14:textId="3F89C1EE" w:rsidR="00937E0C" w:rsidRPr="00C935A5" w:rsidRDefault="00937E0C" w:rsidP="00937E0C">
            <w:pPr>
              <w:spacing w:before="40" w:after="20"/>
              <w:jc w:val="right"/>
              <w:rPr>
                <w:rFonts w:cs="Arial"/>
                <w:sz w:val="18"/>
                <w:szCs w:val="18"/>
              </w:rPr>
            </w:pPr>
            <w:r w:rsidRPr="00937E0C">
              <w:rPr>
                <w:rFonts w:cs="Arial"/>
                <w:sz w:val="18"/>
                <w:szCs w:val="18"/>
              </w:rPr>
              <w:t>5,164,395</w:t>
            </w:r>
          </w:p>
        </w:tc>
        <w:tc>
          <w:tcPr>
            <w:tcW w:w="1361" w:type="dxa"/>
            <w:tcBorders>
              <w:top w:val="nil"/>
              <w:left w:val="nil"/>
              <w:bottom w:val="nil"/>
              <w:right w:val="nil"/>
            </w:tcBorders>
            <w:shd w:val="clear" w:color="auto" w:fill="auto"/>
          </w:tcPr>
          <w:p w14:paraId="56E0FAD9" w14:textId="22E198E9" w:rsidR="00937E0C" w:rsidRPr="00C935A5" w:rsidRDefault="00937E0C" w:rsidP="00937E0C">
            <w:pPr>
              <w:spacing w:before="40" w:after="20"/>
              <w:jc w:val="right"/>
              <w:rPr>
                <w:rFonts w:cs="Arial"/>
                <w:sz w:val="18"/>
                <w:szCs w:val="18"/>
              </w:rPr>
            </w:pPr>
            <w:r w:rsidRPr="00937E0C">
              <w:rPr>
                <w:rFonts w:cs="Arial"/>
                <w:sz w:val="18"/>
                <w:szCs w:val="18"/>
              </w:rPr>
              <w:t>962,470</w:t>
            </w:r>
          </w:p>
        </w:tc>
        <w:tc>
          <w:tcPr>
            <w:tcW w:w="1361" w:type="dxa"/>
            <w:tcBorders>
              <w:top w:val="nil"/>
              <w:left w:val="nil"/>
              <w:bottom w:val="nil"/>
              <w:right w:val="nil"/>
            </w:tcBorders>
            <w:shd w:val="clear" w:color="auto" w:fill="auto"/>
          </w:tcPr>
          <w:p w14:paraId="100445CE" w14:textId="43B3E721" w:rsidR="00937E0C" w:rsidRPr="00C935A5" w:rsidRDefault="00937E0C" w:rsidP="00937E0C">
            <w:pPr>
              <w:spacing w:before="40" w:after="20"/>
              <w:jc w:val="right"/>
              <w:rPr>
                <w:rFonts w:cs="Arial"/>
                <w:sz w:val="18"/>
                <w:szCs w:val="18"/>
              </w:rPr>
            </w:pPr>
            <w:r w:rsidRPr="00937E0C">
              <w:rPr>
                <w:rFonts w:cs="Arial"/>
                <w:sz w:val="18"/>
                <w:szCs w:val="18"/>
              </w:rPr>
              <w:t>2,594,251</w:t>
            </w:r>
          </w:p>
        </w:tc>
        <w:tc>
          <w:tcPr>
            <w:tcW w:w="1418" w:type="dxa"/>
            <w:tcBorders>
              <w:top w:val="nil"/>
              <w:left w:val="nil"/>
              <w:bottom w:val="nil"/>
              <w:right w:val="nil"/>
            </w:tcBorders>
            <w:shd w:val="clear" w:color="auto" w:fill="auto"/>
          </w:tcPr>
          <w:p w14:paraId="0EF6A3B1" w14:textId="67B6B793" w:rsidR="00937E0C" w:rsidRPr="00C935A5" w:rsidRDefault="00937E0C" w:rsidP="00937E0C">
            <w:pPr>
              <w:spacing w:before="40" w:after="20"/>
              <w:jc w:val="right"/>
              <w:rPr>
                <w:rFonts w:cs="Arial"/>
                <w:sz w:val="18"/>
                <w:szCs w:val="18"/>
              </w:rPr>
            </w:pPr>
            <w:r w:rsidRPr="00937E0C">
              <w:rPr>
                <w:rFonts w:cs="Arial"/>
                <w:sz w:val="18"/>
                <w:szCs w:val="18"/>
              </w:rPr>
              <w:t>1,075,938</w:t>
            </w:r>
          </w:p>
        </w:tc>
      </w:tr>
      <w:tr w:rsidR="00937E0C" w:rsidRPr="00937E0C" w14:paraId="1FDFA396" w14:textId="77777777" w:rsidTr="00503C17">
        <w:trPr>
          <w:trHeight w:val="20"/>
        </w:trPr>
        <w:tc>
          <w:tcPr>
            <w:tcW w:w="2268" w:type="dxa"/>
            <w:tcBorders>
              <w:top w:val="nil"/>
              <w:left w:val="nil"/>
              <w:bottom w:val="nil"/>
              <w:right w:val="single" w:sz="18" w:space="0" w:color="C00000"/>
            </w:tcBorders>
            <w:shd w:val="clear" w:color="auto" w:fill="auto"/>
            <w:vAlign w:val="center"/>
          </w:tcPr>
          <w:p w14:paraId="3C1CE824" w14:textId="77777777" w:rsidR="00937E0C" w:rsidRPr="00C935A5" w:rsidRDefault="00937E0C" w:rsidP="00937E0C">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C00000"/>
              <w:bottom w:val="nil"/>
              <w:right w:val="nil"/>
            </w:tcBorders>
            <w:shd w:val="clear" w:color="auto" w:fill="auto"/>
          </w:tcPr>
          <w:p w14:paraId="3C027D2D" w14:textId="67AD7364" w:rsidR="00937E0C" w:rsidRPr="00C935A5" w:rsidRDefault="00937E0C" w:rsidP="00937E0C">
            <w:pPr>
              <w:spacing w:before="40" w:after="20"/>
              <w:jc w:val="right"/>
              <w:rPr>
                <w:rFonts w:cs="Arial"/>
                <w:sz w:val="18"/>
                <w:szCs w:val="18"/>
              </w:rPr>
            </w:pPr>
            <w:r w:rsidRPr="00937E0C">
              <w:rPr>
                <w:rFonts w:cs="Arial"/>
                <w:sz w:val="18"/>
                <w:szCs w:val="18"/>
              </w:rPr>
              <w:t>2,246,437</w:t>
            </w:r>
          </w:p>
        </w:tc>
        <w:tc>
          <w:tcPr>
            <w:tcW w:w="1361" w:type="dxa"/>
            <w:tcBorders>
              <w:top w:val="nil"/>
              <w:left w:val="nil"/>
              <w:bottom w:val="nil"/>
              <w:right w:val="nil"/>
            </w:tcBorders>
            <w:shd w:val="clear" w:color="auto" w:fill="auto"/>
          </w:tcPr>
          <w:p w14:paraId="468907DB" w14:textId="0430C03D" w:rsidR="00937E0C" w:rsidRPr="00C935A5" w:rsidRDefault="00937E0C" w:rsidP="00937E0C">
            <w:pPr>
              <w:spacing w:before="40" w:after="20"/>
              <w:jc w:val="right"/>
              <w:rPr>
                <w:rFonts w:cs="Arial"/>
                <w:sz w:val="18"/>
                <w:szCs w:val="18"/>
              </w:rPr>
            </w:pPr>
            <w:r w:rsidRPr="00937E0C">
              <w:rPr>
                <w:rFonts w:cs="Arial"/>
                <w:sz w:val="18"/>
                <w:szCs w:val="18"/>
              </w:rPr>
              <w:t>1,747,732</w:t>
            </w:r>
          </w:p>
        </w:tc>
        <w:tc>
          <w:tcPr>
            <w:tcW w:w="1361" w:type="dxa"/>
            <w:tcBorders>
              <w:top w:val="nil"/>
              <w:left w:val="nil"/>
              <w:bottom w:val="nil"/>
              <w:right w:val="nil"/>
            </w:tcBorders>
            <w:shd w:val="clear" w:color="auto" w:fill="auto"/>
          </w:tcPr>
          <w:p w14:paraId="11FF349A" w14:textId="5D4B8FC4" w:rsidR="00937E0C" w:rsidRPr="00C935A5" w:rsidRDefault="00937E0C" w:rsidP="00937E0C">
            <w:pPr>
              <w:spacing w:before="40" w:after="20"/>
              <w:jc w:val="right"/>
              <w:rPr>
                <w:rFonts w:cs="Arial"/>
                <w:sz w:val="18"/>
                <w:szCs w:val="18"/>
              </w:rPr>
            </w:pPr>
            <w:r w:rsidRPr="00937E0C">
              <w:rPr>
                <w:rFonts w:cs="Arial"/>
                <w:sz w:val="18"/>
                <w:szCs w:val="18"/>
              </w:rPr>
              <w:t>3,758,603</w:t>
            </w:r>
          </w:p>
        </w:tc>
        <w:tc>
          <w:tcPr>
            <w:tcW w:w="1418" w:type="dxa"/>
            <w:tcBorders>
              <w:top w:val="nil"/>
              <w:left w:val="nil"/>
              <w:bottom w:val="nil"/>
              <w:right w:val="nil"/>
            </w:tcBorders>
            <w:shd w:val="clear" w:color="auto" w:fill="auto"/>
          </w:tcPr>
          <w:p w14:paraId="0691BBD6" w14:textId="36D74777" w:rsidR="00937E0C" w:rsidRPr="00C935A5" w:rsidRDefault="00937E0C" w:rsidP="00937E0C">
            <w:pPr>
              <w:spacing w:before="40" w:after="20"/>
              <w:jc w:val="right"/>
              <w:rPr>
                <w:rFonts w:cs="Arial"/>
                <w:sz w:val="18"/>
                <w:szCs w:val="18"/>
              </w:rPr>
            </w:pPr>
            <w:r w:rsidRPr="00937E0C">
              <w:rPr>
                <w:rFonts w:cs="Arial"/>
                <w:sz w:val="18"/>
                <w:szCs w:val="18"/>
              </w:rPr>
              <w:t>1,687,010</w:t>
            </w:r>
          </w:p>
        </w:tc>
      </w:tr>
      <w:tr w:rsidR="00937E0C" w:rsidRPr="00937E0C" w14:paraId="6CBF5334" w14:textId="77777777" w:rsidTr="00503C17">
        <w:trPr>
          <w:trHeight w:val="20"/>
        </w:trPr>
        <w:tc>
          <w:tcPr>
            <w:tcW w:w="2268" w:type="dxa"/>
            <w:tcBorders>
              <w:top w:val="nil"/>
              <w:left w:val="nil"/>
              <w:bottom w:val="nil"/>
              <w:right w:val="single" w:sz="18" w:space="0" w:color="C00000"/>
            </w:tcBorders>
            <w:shd w:val="clear" w:color="auto" w:fill="auto"/>
            <w:vAlign w:val="center"/>
          </w:tcPr>
          <w:p w14:paraId="619376B9" w14:textId="77777777" w:rsidR="00937E0C" w:rsidRPr="00C935A5" w:rsidRDefault="00937E0C" w:rsidP="00937E0C">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C00000"/>
              <w:bottom w:val="nil"/>
              <w:right w:val="nil"/>
            </w:tcBorders>
            <w:shd w:val="clear" w:color="auto" w:fill="auto"/>
          </w:tcPr>
          <w:p w14:paraId="713E911D" w14:textId="7BDD8455" w:rsidR="00937E0C" w:rsidRPr="00C935A5" w:rsidRDefault="00937E0C" w:rsidP="00937E0C">
            <w:pPr>
              <w:spacing w:before="40" w:after="20"/>
              <w:jc w:val="right"/>
              <w:rPr>
                <w:rFonts w:cs="Arial"/>
                <w:sz w:val="18"/>
                <w:szCs w:val="18"/>
              </w:rPr>
            </w:pPr>
            <w:r w:rsidRPr="00937E0C">
              <w:rPr>
                <w:rFonts w:cs="Arial"/>
                <w:sz w:val="18"/>
                <w:szCs w:val="18"/>
              </w:rPr>
              <w:t>10,334,621</w:t>
            </w:r>
          </w:p>
        </w:tc>
        <w:tc>
          <w:tcPr>
            <w:tcW w:w="1361" w:type="dxa"/>
            <w:tcBorders>
              <w:top w:val="nil"/>
              <w:left w:val="nil"/>
              <w:bottom w:val="nil"/>
              <w:right w:val="nil"/>
            </w:tcBorders>
            <w:shd w:val="clear" w:color="auto" w:fill="auto"/>
          </w:tcPr>
          <w:p w14:paraId="0851F3AF" w14:textId="7C2AA47D" w:rsidR="00937E0C" w:rsidRPr="00C935A5" w:rsidRDefault="00937E0C" w:rsidP="00937E0C">
            <w:pPr>
              <w:spacing w:before="40" w:after="20"/>
              <w:jc w:val="right"/>
              <w:rPr>
                <w:rFonts w:cs="Arial"/>
                <w:sz w:val="18"/>
                <w:szCs w:val="18"/>
              </w:rPr>
            </w:pPr>
            <w:r w:rsidRPr="00937E0C">
              <w:rPr>
                <w:rFonts w:cs="Arial"/>
                <w:sz w:val="18"/>
                <w:szCs w:val="18"/>
              </w:rPr>
              <w:t>2,617,205</w:t>
            </w:r>
          </w:p>
        </w:tc>
        <w:tc>
          <w:tcPr>
            <w:tcW w:w="1361" w:type="dxa"/>
            <w:tcBorders>
              <w:top w:val="nil"/>
              <w:left w:val="nil"/>
              <w:bottom w:val="nil"/>
              <w:right w:val="nil"/>
            </w:tcBorders>
            <w:shd w:val="clear" w:color="auto" w:fill="auto"/>
          </w:tcPr>
          <w:p w14:paraId="4AFE34A6" w14:textId="0AF55A1B" w:rsidR="00937E0C" w:rsidRPr="00C935A5" w:rsidRDefault="00937E0C" w:rsidP="00937E0C">
            <w:pPr>
              <w:spacing w:before="40" w:after="20"/>
              <w:jc w:val="right"/>
              <w:rPr>
                <w:rFonts w:cs="Arial"/>
                <w:sz w:val="18"/>
                <w:szCs w:val="18"/>
              </w:rPr>
            </w:pPr>
            <w:r w:rsidRPr="00937E0C">
              <w:rPr>
                <w:rFonts w:cs="Arial"/>
                <w:sz w:val="18"/>
                <w:szCs w:val="18"/>
              </w:rPr>
              <w:t>4,272,075</w:t>
            </w:r>
          </w:p>
        </w:tc>
        <w:tc>
          <w:tcPr>
            <w:tcW w:w="1418" w:type="dxa"/>
            <w:tcBorders>
              <w:top w:val="nil"/>
              <w:left w:val="nil"/>
              <w:bottom w:val="nil"/>
              <w:right w:val="nil"/>
            </w:tcBorders>
            <w:shd w:val="clear" w:color="auto" w:fill="auto"/>
          </w:tcPr>
          <w:p w14:paraId="1536A75D" w14:textId="018E79AE" w:rsidR="00937E0C" w:rsidRPr="00C935A5" w:rsidRDefault="00937E0C" w:rsidP="00937E0C">
            <w:pPr>
              <w:spacing w:before="40" w:after="20"/>
              <w:jc w:val="right"/>
              <w:rPr>
                <w:rFonts w:cs="Arial"/>
                <w:sz w:val="18"/>
                <w:szCs w:val="18"/>
              </w:rPr>
            </w:pPr>
            <w:r w:rsidRPr="00937E0C">
              <w:rPr>
                <w:rFonts w:cs="Arial"/>
                <w:sz w:val="18"/>
                <w:szCs w:val="18"/>
              </w:rPr>
              <w:t>2,161,918</w:t>
            </w:r>
          </w:p>
        </w:tc>
      </w:tr>
      <w:tr w:rsidR="00937E0C" w:rsidRPr="00937E0C" w14:paraId="40B1A36B" w14:textId="77777777" w:rsidTr="00503C17">
        <w:trPr>
          <w:trHeight w:val="20"/>
        </w:trPr>
        <w:tc>
          <w:tcPr>
            <w:tcW w:w="2268" w:type="dxa"/>
            <w:tcBorders>
              <w:top w:val="nil"/>
              <w:left w:val="nil"/>
              <w:bottom w:val="nil"/>
              <w:right w:val="single" w:sz="18" w:space="0" w:color="C00000"/>
            </w:tcBorders>
            <w:shd w:val="clear" w:color="auto" w:fill="auto"/>
            <w:vAlign w:val="center"/>
          </w:tcPr>
          <w:p w14:paraId="02E7E97B" w14:textId="77777777" w:rsidR="00937E0C" w:rsidRPr="00C935A5" w:rsidRDefault="00937E0C" w:rsidP="00937E0C">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C00000"/>
              <w:bottom w:val="nil"/>
              <w:right w:val="nil"/>
            </w:tcBorders>
            <w:shd w:val="clear" w:color="auto" w:fill="auto"/>
          </w:tcPr>
          <w:p w14:paraId="15F4C344" w14:textId="51DEC0B5" w:rsidR="00937E0C" w:rsidRPr="00C935A5" w:rsidRDefault="00937E0C" w:rsidP="00937E0C">
            <w:pPr>
              <w:spacing w:before="40" w:after="20"/>
              <w:jc w:val="right"/>
              <w:rPr>
                <w:rFonts w:cs="Arial"/>
                <w:sz w:val="18"/>
                <w:szCs w:val="18"/>
              </w:rPr>
            </w:pPr>
            <w:r w:rsidRPr="00937E0C">
              <w:rPr>
                <w:rFonts w:cs="Arial"/>
                <w:sz w:val="18"/>
                <w:szCs w:val="18"/>
              </w:rPr>
              <w:t>1,904,794</w:t>
            </w:r>
          </w:p>
        </w:tc>
        <w:tc>
          <w:tcPr>
            <w:tcW w:w="1361" w:type="dxa"/>
            <w:tcBorders>
              <w:top w:val="nil"/>
              <w:left w:val="nil"/>
              <w:bottom w:val="nil"/>
              <w:right w:val="nil"/>
            </w:tcBorders>
            <w:shd w:val="clear" w:color="auto" w:fill="auto"/>
          </w:tcPr>
          <w:p w14:paraId="69F3C84B" w14:textId="6993B7F2" w:rsidR="00937E0C" w:rsidRPr="00C935A5" w:rsidRDefault="00937E0C" w:rsidP="00937E0C">
            <w:pPr>
              <w:spacing w:before="40" w:after="20"/>
              <w:jc w:val="right"/>
              <w:rPr>
                <w:rFonts w:cs="Arial"/>
                <w:sz w:val="18"/>
                <w:szCs w:val="18"/>
              </w:rPr>
            </w:pPr>
            <w:r w:rsidRPr="00937E0C">
              <w:rPr>
                <w:rFonts w:cs="Arial"/>
                <w:sz w:val="18"/>
                <w:szCs w:val="18"/>
              </w:rPr>
              <w:t>1,141,250</w:t>
            </w:r>
          </w:p>
        </w:tc>
        <w:tc>
          <w:tcPr>
            <w:tcW w:w="1361" w:type="dxa"/>
            <w:tcBorders>
              <w:top w:val="nil"/>
              <w:left w:val="nil"/>
              <w:bottom w:val="nil"/>
              <w:right w:val="nil"/>
            </w:tcBorders>
            <w:shd w:val="clear" w:color="auto" w:fill="auto"/>
          </w:tcPr>
          <w:p w14:paraId="4857C5C1" w14:textId="63049C33" w:rsidR="00937E0C" w:rsidRPr="00C935A5" w:rsidRDefault="00937E0C" w:rsidP="00937E0C">
            <w:pPr>
              <w:spacing w:before="40" w:after="20"/>
              <w:jc w:val="right"/>
              <w:rPr>
                <w:rFonts w:cs="Arial"/>
                <w:sz w:val="18"/>
                <w:szCs w:val="18"/>
              </w:rPr>
            </w:pPr>
            <w:r w:rsidRPr="00937E0C">
              <w:rPr>
                <w:rFonts w:cs="Arial"/>
                <w:sz w:val="18"/>
                <w:szCs w:val="18"/>
              </w:rPr>
              <w:t>1,785,002</w:t>
            </w:r>
          </w:p>
        </w:tc>
        <w:tc>
          <w:tcPr>
            <w:tcW w:w="1418" w:type="dxa"/>
            <w:tcBorders>
              <w:top w:val="nil"/>
              <w:left w:val="nil"/>
              <w:bottom w:val="nil"/>
              <w:right w:val="nil"/>
            </w:tcBorders>
            <w:shd w:val="clear" w:color="auto" w:fill="auto"/>
          </w:tcPr>
          <w:p w14:paraId="6A4A5527" w14:textId="42E92FD6" w:rsidR="00937E0C" w:rsidRPr="00C935A5" w:rsidRDefault="00937E0C" w:rsidP="00937E0C">
            <w:pPr>
              <w:spacing w:before="40" w:after="20"/>
              <w:jc w:val="right"/>
              <w:rPr>
                <w:rFonts w:cs="Arial"/>
                <w:sz w:val="18"/>
                <w:szCs w:val="18"/>
              </w:rPr>
            </w:pPr>
            <w:r w:rsidRPr="00937E0C">
              <w:rPr>
                <w:rFonts w:cs="Arial"/>
                <w:sz w:val="18"/>
                <w:szCs w:val="18"/>
              </w:rPr>
              <w:t>765,236</w:t>
            </w:r>
          </w:p>
        </w:tc>
      </w:tr>
      <w:tr w:rsidR="00937E0C" w:rsidRPr="00937E0C" w14:paraId="07666545" w14:textId="77777777" w:rsidTr="00503C17">
        <w:trPr>
          <w:trHeight w:val="20"/>
        </w:trPr>
        <w:tc>
          <w:tcPr>
            <w:tcW w:w="2268" w:type="dxa"/>
            <w:tcBorders>
              <w:top w:val="nil"/>
              <w:left w:val="nil"/>
              <w:bottom w:val="nil"/>
              <w:right w:val="single" w:sz="18" w:space="0" w:color="C00000"/>
            </w:tcBorders>
            <w:shd w:val="clear" w:color="auto" w:fill="auto"/>
            <w:vAlign w:val="center"/>
          </w:tcPr>
          <w:p w14:paraId="79D70913" w14:textId="77777777" w:rsidR="00937E0C" w:rsidRPr="00C935A5" w:rsidRDefault="00937E0C" w:rsidP="00937E0C">
            <w:pPr>
              <w:spacing w:before="40" w:after="40"/>
              <w:rPr>
                <w:rFonts w:cs="Arial"/>
                <w:sz w:val="18"/>
                <w:szCs w:val="18"/>
              </w:rPr>
            </w:pPr>
            <w:r w:rsidRPr="00C935A5">
              <w:rPr>
                <w:rFonts w:cs="Arial"/>
                <w:sz w:val="18"/>
                <w:szCs w:val="18"/>
              </w:rPr>
              <w:t>Hepburn S</w:t>
            </w:r>
          </w:p>
        </w:tc>
        <w:tc>
          <w:tcPr>
            <w:tcW w:w="1361" w:type="dxa"/>
            <w:tcBorders>
              <w:top w:val="nil"/>
              <w:left w:val="single" w:sz="18" w:space="0" w:color="C00000"/>
              <w:bottom w:val="nil"/>
              <w:right w:val="nil"/>
            </w:tcBorders>
            <w:shd w:val="clear" w:color="auto" w:fill="auto"/>
          </w:tcPr>
          <w:p w14:paraId="49840980" w14:textId="06DD0062" w:rsidR="00937E0C" w:rsidRPr="00C935A5" w:rsidRDefault="00937E0C" w:rsidP="00937E0C">
            <w:pPr>
              <w:spacing w:before="40" w:after="20"/>
              <w:jc w:val="right"/>
              <w:rPr>
                <w:rFonts w:cs="Arial"/>
                <w:sz w:val="18"/>
                <w:szCs w:val="18"/>
              </w:rPr>
            </w:pPr>
            <w:r w:rsidRPr="00937E0C">
              <w:rPr>
                <w:rFonts w:cs="Arial"/>
                <w:sz w:val="18"/>
                <w:szCs w:val="18"/>
              </w:rPr>
              <w:t>1,974,335</w:t>
            </w:r>
          </w:p>
        </w:tc>
        <w:tc>
          <w:tcPr>
            <w:tcW w:w="1361" w:type="dxa"/>
            <w:tcBorders>
              <w:top w:val="nil"/>
              <w:left w:val="nil"/>
              <w:bottom w:val="nil"/>
              <w:right w:val="nil"/>
            </w:tcBorders>
            <w:shd w:val="clear" w:color="auto" w:fill="auto"/>
          </w:tcPr>
          <w:p w14:paraId="696D470B" w14:textId="676468B2" w:rsidR="00937E0C" w:rsidRPr="00C935A5" w:rsidRDefault="00937E0C" w:rsidP="00937E0C">
            <w:pPr>
              <w:spacing w:before="40" w:after="20"/>
              <w:jc w:val="right"/>
              <w:rPr>
                <w:rFonts w:cs="Arial"/>
                <w:sz w:val="18"/>
                <w:szCs w:val="18"/>
              </w:rPr>
            </w:pPr>
            <w:r w:rsidRPr="00937E0C">
              <w:rPr>
                <w:rFonts w:cs="Arial"/>
                <w:sz w:val="18"/>
                <w:szCs w:val="18"/>
              </w:rPr>
              <w:t>284,641</w:t>
            </w:r>
          </w:p>
        </w:tc>
        <w:tc>
          <w:tcPr>
            <w:tcW w:w="1361" w:type="dxa"/>
            <w:tcBorders>
              <w:top w:val="nil"/>
              <w:left w:val="nil"/>
              <w:bottom w:val="nil"/>
              <w:right w:val="nil"/>
            </w:tcBorders>
            <w:shd w:val="clear" w:color="auto" w:fill="auto"/>
          </w:tcPr>
          <w:p w14:paraId="204B5F25" w14:textId="12115E3E" w:rsidR="00937E0C" w:rsidRPr="00C935A5" w:rsidRDefault="00937E0C" w:rsidP="00937E0C">
            <w:pPr>
              <w:spacing w:before="40" w:after="20"/>
              <w:jc w:val="right"/>
              <w:rPr>
                <w:rFonts w:cs="Arial"/>
                <w:sz w:val="18"/>
                <w:szCs w:val="18"/>
              </w:rPr>
            </w:pPr>
            <w:r w:rsidRPr="00937E0C">
              <w:rPr>
                <w:rFonts w:cs="Arial"/>
                <w:sz w:val="18"/>
                <w:szCs w:val="18"/>
              </w:rPr>
              <w:t>185,690</w:t>
            </w:r>
          </w:p>
        </w:tc>
        <w:tc>
          <w:tcPr>
            <w:tcW w:w="1418" w:type="dxa"/>
            <w:tcBorders>
              <w:top w:val="nil"/>
              <w:left w:val="nil"/>
              <w:bottom w:val="nil"/>
              <w:right w:val="nil"/>
            </w:tcBorders>
            <w:shd w:val="clear" w:color="auto" w:fill="auto"/>
          </w:tcPr>
          <w:p w14:paraId="068DC25F" w14:textId="3F592161" w:rsidR="00937E0C" w:rsidRPr="00C935A5" w:rsidRDefault="00937E0C" w:rsidP="00937E0C">
            <w:pPr>
              <w:spacing w:before="40" w:after="20"/>
              <w:jc w:val="right"/>
              <w:rPr>
                <w:rFonts w:cs="Arial"/>
                <w:sz w:val="18"/>
                <w:szCs w:val="18"/>
              </w:rPr>
            </w:pPr>
            <w:r w:rsidRPr="00937E0C">
              <w:rPr>
                <w:rFonts w:cs="Arial"/>
                <w:sz w:val="18"/>
                <w:szCs w:val="18"/>
              </w:rPr>
              <w:t>11,795</w:t>
            </w:r>
          </w:p>
        </w:tc>
      </w:tr>
      <w:tr w:rsidR="00937E0C" w:rsidRPr="00937E0C" w14:paraId="03DF48A2" w14:textId="77777777" w:rsidTr="00503C17">
        <w:trPr>
          <w:trHeight w:val="20"/>
        </w:trPr>
        <w:tc>
          <w:tcPr>
            <w:tcW w:w="2268" w:type="dxa"/>
            <w:tcBorders>
              <w:top w:val="nil"/>
              <w:left w:val="nil"/>
              <w:bottom w:val="nil"/>
              <w:right w:val="single" w:sz="18" w:space="0" w:color="C00000"/>
            </w:tcBorders>
            <w:shd w:val="clear" w:color="auto" w:fill="auto"/>
            <w:vAlign w:val="center"/>
          </w:tcPr>
          <w:p w14:paraId="7E47C8BA" w14:textId="77777777" w:rsidR="00937E0C" w:rsidRPr="00C935A5" w:rsidRDefault="00937E0C" w:rsidP="00937E0C">
            <w:pPr>
              <w:spacing w:before="40" w:after="40"/>
              <w:rPr>
                <w:rFonts w:cs="Arial"/>
                <w:sz w:val="18"/>
                <w:szCs w:val="18"/>
              </w:rPr>
            </w:pPr>
            <w:r w:rsidRPr="00C935A5">
              <w:rPr>
                <w:rFonts w:cs="Arial"/>
                <w:sz w:val="18"/>
                <w:szCs w:val="18"/>
              </w:rPr>
              <w:t>Hindmarsh S</w:t>
            </w:r>
          </w:p>
        </w:tc>
        <w:tc>
          <w:tcPr>
            <w:tcW w:w="1361" w:type="dxa"/>
            <w:tcBorders>
              <w:top w:val="nil"/>
              <w:left w:val="single" w:sz="18" w:space="0" w:color="C00000"/>
              <w:bottom w:val="nil"/>
              <w:right w:val="nil"/>
            </w:tcBorders>
            <w:shd w:val="clear" w:color="auto" w:fill="auto"/>
          </w:tcPr>
          <w:p w14:paraId="22EC7E69" w14:textId="59624A32" w:rsidR="00937E0C" w:rsidRPr="00C935A5" w:rsidRDefault="00937E0C" w:rsidP="00937E0C">
            <w:pPr>
              <w:spacing w:before="40" w:after="20"/>
              <w:jc w:val="right"/>
              <w:rPr>
                <w:rFonts w:cs="Arial"/>
                <w:sz w:val="18"/>
                <w:szCs w:val="18"/>
              </w:rPr>
            </w:pPr>
            <w:r w:rsidRPr="00937E0C">
              <w:rPr>
                <w:rFonts w:cs="Arial"/>
                <w:sz w:val="18"/>
                <w:szCs w:val="18"/>
              </w:rPr>
              <w:t>1,103,389</w:t>
            </w:r>
          </w:p>
        </w:tc>
        <w:tc>
          <w:tcPr>
            <w:tcW w:w="1361" w:type="dxa"/>
            <w:tcBorders>
              <w:top w:val="nil"/>
              <w:left w:val="nil"/>
              <w:bottom w:val="nil"/>
              <w:right w:val="nil"/>
            </w:tcBorders>
            <w:shd w:val="clear" w:color="auto" w:fill="auto"/>
          </w:tcPr>
          <w:p w14:paraId="65BA38EA" w14:textId="2AC556B4"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342660BF" w14:textId="6F9BF880" w:rsidR="00937E0C" w:rsidRPr="00C935A5" w:rsidRDefault="00937E0C" w:rsidP="00937E0C">
            <w:pPr>
              <w:spacing w:before="40" w:after="20"/>
              <w:jc w:val="right"/>
              <w:rPr>
                <w:rFonts w:cs="Arial"/>
                <w:sz w:val="18"/>
                <w:szCs w:val="18"/>
              </w:rPr>
            </w:pPr>
            <w:r w:rsidRPr="00937E0C">
              <w:rPr>
                <w:rFonts w:cs="Arial"/>
                <w:sz w:val="18"/>
                <w:szCs w:val="18"/>
              </w:rPr>
              <w:t>0</w:t>
            </w:r>
          </w:p>
        </w:tc>
        <w:tc>
          <w:tcPr>
            <w:tcW w:w="1418" w:type="dxa"/>
            <w:tcBorders>
              <w:top w:val="nil"/>
              <w:left w:val="nil"/>
              <w:bottom w:val="nil"/>
              <w:right w:val="nil"/>
            </w:tcBorders>
            <w:shd w:val="clear" w:color="auto" w:fill="auto"/>
          </w:tcPr>
          <w:p w14:paraId="3F5A3CE7" w14:textId="4D9940C8"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7FBD103A" w14:textId="77777777" w:rsidTr="00503C17">
        <w:trPr>
          <w:trHeight w:val="20"/>
        </w:trPr>
        <w:tc>
          <w:tcPr>
            <w:tcW w:w="2268" w:type="dxa"/>
            <w:tcBorders>
              <w:top w:val="nil"/>
              <w:left w:val="nil"/>
              <w:bottom w:val="nil"/>
              <w:right w:val="single" w:sz="18" w:space="0" w:color="C00000"/>
            </w:tcBorders>
            <w:shd w:val="clear" w:color="auto" w:fill="auto"/>
            <w:vAlign w:val="center"/>
          </w:tcPr>
          <w:p w14:paraId="27F212BE" w14:textId="77777777" w:rsidR="00937E0C" w:rsidRPr="00C935A5" w:rsidRDefault="00937E0C" w:rsidP="00937E0C">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C00000"/>
              <w:bottom w:val="nil"/>
              <w:right w:val="nil"/>
            </w:tcBorders>
            <w:shd w:val="clear" w:color="auto" w:fill="auto"/>
          </w:tcPr>
          <w:p w14:paraId="0CC5DD17" w14:textId="0B572348" w:rsidR="00937E0C" w:rsidRPr="00C935A5" w:rsidRDefault="00937E0C" w:rsidP="00937E0C">
            <w:pPr>
              <w:spacing w:before="40" w:after="20"/>
              <w:jc w:val="right"/>
              <w:rPr>
                <w:rFonts w:cs="Arial"/>
                <w:sz w:val="18"/>
                <w:szCs w:val="18"/>
              </w:rPr>
            </w:pPr>
            <w:r w:rsidRPr="00937E0C">
              <w:rPr>
                <w:rFonts w:cs="Arial"/>
                <w:sz w:val="18"/>
                <w:szCs w:val="18"/>
              </w:rPr>
              <w:t>2,345,178</w:t>
            </w:r>
          </w:p>
        </w:tc>
        <w:tc>
          <w:tcPr>
            <w:tcW w:w="1361" w:type="dxa"/>
            <w:tcBorders>
              <w:top w:val="nil"/>
              <w:left w:val="nil"/>
              <w:bottom w:val="nil"/>
              <w:right w:val="nil"/>
            </w:tcBorders>
            <w:shd w:val="clear" w:color="auto" w:fill="auto"/>
          </w:tcPr>
          <w:p w14:paraId="1DBF7B92" w14:textId="28F146D7" w:rsidR="00937E0C" w:rsidRPr="00C935A5" w:rsidRDefault="00937E0C" w:rsidP="00937E0C">
            <w:pPr>
              <w:spacing w:before="40" w:after="20"/>
              <w:jc w:val="right"/>
              <w:rPr>
                <w:rFonts w:cs="Arial"/>
                <w:sz w:val="18"/>
                <w:szCs w:val="18"/>
              </w:rPr>
            </w:pPr>
            <w:r w:rsidRPr="00937E0C">
              <w:rPr>
                <w:rFonts w:cs="Arial"/>
                <w:sz w:val="18"/>
                <w:szCs w:val="18"/>
              </w:rPr>
              <w:t>590,042</w:t>
            </w:r>
          </w:p>
        </w:tc>
        <w:tc>
          <w:tcPr>
            <w:tcW w:w="1361" w:type="dxa"/>
            <w:tcBorders>
              <w:top w:val="nil"/>
              <w:left w:val="nil"/>
              <w:bottom w:val="nil"/>
              <w:right w:val="nil"/>
            </w:tcBorders>
            <w:shd w:val="clear" w:color="auto" w:fill="auto"/>
          </w:tcPr>
          <w:p w14:paraId="55F45D10" w14:textId="4B377D19" w:rsidR="00937E0C" w:rsidRPr="00C935A5" w:rsidRDefault="00937E0C" w:rsidP="00937E0C">
            <w:pPr>
              <w:spacing w:before="40" w:after="20"/>
              <w:jc w:val="right"/>
              <w:rPr>
                <w:rFonts w:cs="Arial"/>
                <w:sz w:val="18"/>
                <w:szCs w:val="18"/>
              </w:rPr>
            </w:pPr>
            <w:r w:rsidRPr="00937E0C">
              <w:rPr>
                <w:rFonts w:cs="Arial"/>
                <w:sz w:val="18"/>
                <w:szCs w:val="18"/>
              </w:rPr>
              <w:t>1,326,984</w:t>
            </w:r>
          </w:p>
        </w:tc>
        <w:tc>
          <w:tcPr>
            <w:tcW w:w="1418" w:type="dxa"/>
            <w:tcBorders>
              <w:top w:val="nil"/>
              <w:left w:val="nil"/>
              <w:bottom w:val="nil"/>
              <w:right w:val="nil"/>
            </w:tcBorders>
            <w:shd w:val="clear" w:color="auto" w:fill="auto"/>
          </w:tcPr>
          <w:p w14:paraId="1AA32487" w14:textId="2AC6FD80" w:rsidR="00937E0C" w:rsidRPr="00C935A5" w:rsidRDefault="00937E0C" w:rsidP="00937E0C">
            <w:pPr>
              <w:spacing w:before="40" w:after="20"/>
              <w:jc w:val="right"/>
              <w:rPr>
                <w:rFonts w:cs="Arial"/>
                <w:sz w:val="18"/>
                <w:szCs w:val="18"/>
              </w:rPr>
            </w:pPr>
            <w:r w:rsidRPr="00937E0C">
              <w:rPr>
                <w:rFonts w:cs="Arial"/>
                <w:sz w:val="18"/>
                <w:szCs w:val="18"/>
              </w:rPr>
              <w:t>1,079,554</w:t>
            </w:r>
          </w:p>
        </w:tc>
      </w:tr>
      <w:tr w:rsidR="00937E0C" w:rsidRPr="00937E0C" w14:paraId="04E38ADF" w14:textId="77777777" w:rsidTr="00503C17">
        <w:trPr>
          <w:trHeight w:val="20"/>
        </w:trPr>
        <w:tc>
          <w:tcPr>
            <w:tcW w:w="2268" w:type="dxa"/>
            <w:tcBorders>
              <w:top w:val="nil"/>
              <w:left w:val="nil"/>
              <w:bottom w:val="nil"/>
              <w:right w:val="single" w:sz="18" w:space="0" w:color="C00000"/>
            </w:tcBorders>
            <w:shd w:val="clear" w:color="auto" w:fill="auto"/>
            <w:vAlign w:val="center"/>
          </w:tcPr>
          <w:p w14:paraId="13248253" w14:textId="77777777" w:rsidR="00937E0C" w:rsidRPr="00C935A5" w:rsidRDefault="00937E0C" w:rsidP="00937E0C">
            <w:pPr>
              <w:spacing w:before="40" w:after="40"/>
              <w:rPr>
                <w:rFonts w:cs="Arial"/>
                <w:sz w:val="18"/>
                <w:szCs w:val="18"/>
              </w:rPr>
            </w:pPr>
            <w:r w:rsidRPr="00C935A5">
              <w:rPr>
                <w:rFonts w:cs="Arial"/>
                <w:sz w:val="18"/>
                <w:szCs w:val="18"/>
              </w:rPr>
              <w:t>Horsham RC</w:t>
            </w:r>
          </w:p>
        </w:tc>
        <w:tc>
          <w:tcPr>
            <w:tcW w:w="1361" w:type="dxa"/>
            <w:tcBorders>
              <w:top w:val="nil"/>
              <w:left w:val="single" w:sz="18" w:space="0" w:color="C00000"/>
              <w:bottom w:val="nil"/>
              <w:right w:val="nil"/>
            </w:tcBorders>
            <w:shd w:val="clear" w:color="auto" w:fill="auto"/>
          </w:tcPr>
          <w:p w14:paraId="7AA86A5D" w14:textId="2EF7F40A" w:rsidR="00937E0C" w:rsidRPr="00C935A5" w:rsidRDefault="00937E0C" w:rsidP="00937E0C">
            <w:pPr>
              <w:spacing w:before="40" w:after="20"/>
              <w:jc w:val="right"/>
              <w:rPr>
                <w:rFonts w:cs="Arial"/>
                <w:sz w:val="18"/>
                <w:szCs w:val="18"/>
              </w:rPr>
            </w:pPr>
            <w:r w:rsidRPr="00937E0C">
              <w:rPr>
                <w:rFonts w:cs="Arial"/>
                <w:sz w:val="18"/>
                <w:szCs w:val="18"/>
              </w:rPr>
              <w:t>1,174,148</w:t>
            </w:r>
          </w:p>
        </w:tc>
        <w:tc>
          <w:tcPr>
            <w:tcW w:w="1361" w:type="dxa"/>
            <w:tcBorders>
              <w:top w:val="nil"/>
              <w:left w:val="nil"/>
              <w:bottom w:val="nil"/>
              <w:right w:val="nil"/>
            </w:tcBorders>
            <w:shd w:val="clear" w:color="auto" w:fill="auto"/>
          </w:tcPr>
          <w:p w14:paraId="2A05652D" w14:textId="7959E39E" w:rsidR="00937E0C" w:rsidRPr="00C935A5" w:rsidRDefault="00937E0C" w:rsidP="00937E0C">
            <w:pPr>
              <w:spacing w:before="40" w:after="20"/>
              <w:jc w:val="right"/>
              <w:rPr>
                <w:rFonts w:cs="Arial"/>
                <w:sz w:val="18"/>
                <w:szCs w:val="18"/>
              </w:rPr>
            </w:pPr>
            <w:r w:rsidRPr="00937E0C">
              <w:rPr>
                <w:rFonts w:cs="Arial"/>
                <w:sz w:val="18"/>
                <w:szCs w:val="18"/>
              </w:rPr>
              <w:t>472,573</w:t>
            </w:r>
          </w:p>
        </w:tc>
        <w:tc>
          <w:tcPr>
            <w:tcW w:w="1361" w:type="dxa"/>
            <w:tcBorders>
              <w:top w:val="nil"/>
              <w:left w:val="nil"/>
              <w:bottom w:val="nil"/>
              <w:right w:val="nil"/>
            </w:tcBorders>
            <w:shd w:val="clear" w:color="auto" w:fill="auto"/>
          </w:tcPr>
          <w:p w14:paraId="2C073EB3" w14:textId="087E2940" w:rsidR="00937E0C" w:rsidRPr="00C935A5" w:rsidRDefault="00937E0C" w:rsidP="00937E0C">
            <w:pPr>
              <w:spacing w:before="40" w:after="20"/>
              <w:jc w:val="right"/>
              <w:rPr>
                <w:rFonts w:cs="Arial"/>
                <w:sz w:val="18"/>
                <w:szCs w:val="18"/>
              </w:rPr>
            </w:pPr>
            <w:r w:rsidRPr="00937E0C">
              <w:rPr>
                <w:rFonts w:cs="Arial"/>
                <w:sz w:val="18"/>
                <w:szCs w:val="18"/>
              </w:rPr>
              <w:t>366,949</w:t>
            </w:r>
          </w:p>
        </w:tc>
        <w:tc>
          <w:tcPr>
            <w:tcW w:w="1418" w:type="dxa"/>
            <w:tcBorders>
              <w:top w:val="nil"/>
              <w:left w:val="nil"/>
              <w:bottom w:val="nil"/>
              <w:right w:val="nil"/>
            </w:tcBorders>
            <w:shd w:val="clear" w:color="auto" w:fill="auto"/>
          </w:tcPr>
          <w:p w14:paraId="2CFD1A37" w14:textId="6B0131AC" w:rsidR="00937E0C" w:rsidRPr="00C935A5" w:rsidRDefault="00937E0C" w:rsidP="00937E0C">
            <w:pPr>
              <w:spacing w:before="40" w:after="20"/>
              <w:jc w:val="right"/>
              <w:rPr>
                <w:rFonts w:cs="Arial"/>
                <w:sz w:val="18"/>
                <w:szCs w:val="18"/>
              </w:rPr>
            </w:pPr>
            <w:r w:rsidRPr="00937E0C">
              <w:rPr>
                <w:rFonts w:cs="Arial"/>
                <w:sz w:val="18"/>
                <w:szCs w:val="18"/>
              </w:rPr>
              <w:t>176,122</w:t>
            </w:r>
          </w:p>
        </w:tc>
      </w:tr>
      <w:tr w:rsidR="00937E0C" w:rsidRPr="00937E0C" w14:paraId="33429FEB" w14:textId="77777777" w:rsidTr="00503C17">
        <w:trPr>
          <w:trHeight w:val="20"/>
        </w:trPr>
        <w:tc>
          <w:tcPr>
            <w:tcW w:w="2268" w:type="dxa"/>
            <w:tcBorders>
              <w:top w:val="nil"/>
              <w:left w:val="nil"/>
              <w:bottom w:val="nil"/>
              <w:right w:val="single" w:sz="18" w:space="0" w:color="C00000"/>
            </w:tcBorders>
            <w:shd w:val="clear" w:color="auto" w:fill="auto"/>
            <w:vAlign w:val="center"/>
          </w:tcPr>
          <w:p w14:paraId="28534D27" w14:textId="77777777" w:rsidR="00937E0C" w:rsidRPr="00C935A5" w:rsidRDefault="00937E0C" w:rsidP="00937E0C">
            <w:pPr>
              <w:spacing w:before="40" w:after="40"/>
              <w:rPr>
                <w:rFonts w:cs="Arial"/>
                <w:sz w:val="18"/>
                <w:szCs w:val="18"/>
              </w:rPr>
            </w:pPr>
            <w:r w:rsidRPr="00C935A5">
              <w:rPr>
                <w:rFonts w:cs="Arial"/>
                <w:sz w:val="18"/>
                <w:szCs w:val="18"/>
              </w:rPr>
              <w:t>Hume C</w:t>
            </w:r>
          </w:p>
        </w:tc>
        <w:tc>
          <w:tcPr>
            <w:tcW w:w="1361" w:type="dxa"/>
            <w:tcBorders>
              <w:top w:val="nil"/>
              <w:left w:val="single" w:sz="18" w:space="0" w:color="C00000"/>
              <w:bottom w:val="nil"/>
              <w:right w:val="nil"/>
            </w:tcBorders>
            <w:shd w:val="clear" w:color="auto" w:fill="auto"/>
          </w:tcPr>
          <w:p w14:paraId="1EC3973A" w14:textId="27DB80E2" w:rsidR="00937E0C" w:rsidRPr="00C935A5" w:rsidRDefault="00937E0C" w:rsidP="00937E0C">
            <w:pPr>
              <w:spacing w:before="40" w:after="20"/>
              <w:jc w:val="right"/>
              <w:rPr>
                <w:rFonts w:cs="Arial"/>
                <w:sz w:val="18"/>
                <w:szCs w:val="18"/>
              </w:rPr>
            </w:pPr>
            <w:r w:rsidRPr="00937E0C">
              <w:rPr>
                <w:rFonts w:cs="Arial"/>
                <w:sz w:val="18"/>
                <w:szCs w:val="18"/>
              </w:rPr>
              <w:t>5,180,169</w:t>
            </w:r>
          </w:p>
        </w:tc>
        <w:tc>
          <w:tcPr>
            <w:tcW w:w="1361" w:type="dxa"/>
            <w:tcBorders>
              <w:top w:val="nil"/>
              <w:left w:val="nil"/>
              <w:bottom w:val="nil"/>
              <w:right w:val="nil"/>
            </w:tcBorders>
            <w:shd w:val="clear" w:color="auto" w:fill="auto"/>
          </w:tcPr>
          <w:p w14:paraId="508D5F8A" w14:textId="2AEC1912" w:rsidR="00937E0C" w:rsidRPr="00C935A5" w:rsidRDefault="00937E0C" w:rsidP="00937E0C">
            <w:pPr>
              <w:spacing w:before="40" w:after="20"/>
              <w:jc w:val="right"/>
              <w:rPr>
                <w:rFonts w:cs="Arial"/>
                <w:sz w:val="18"/>
                <w:szCs w:val="18"/>
              </w:rPr>
            </w:pPr>
            <w:r w:rsidRPr="00937E0C">
              <w:rPr>
                <w:rFonts w:cs="Arial"/>
                <w:sz w:val="18"/>
                <w:szCs w:val="18"/>
              </w:rPr>
              <w:t>3,251,482</w:t>
            </w:r>
          </w:p>
        </w:tc>
        <w:tc>
          <w:tcPr>
            <w:tcW w:w="1361" w:type="dxa"/>
            <w:tcBorders>
              <w:top w:val="nil"/>
              <w:left w:val="nil"/>
              <w:bottom w:val="nil"/>
              <w:right w:val="nil"/>
            </w:tcBorders>
            <w:shd w:val="clear" w:color="auto" w:fill="auto"/>
          </w:tcPr>
          <w:p w14:paraId="5A97184F" w14:textId="3E8A9F81" w:rsidR="00937E0C" w:rsidRPr="00C935A5" w:rsidRDefault="00937E0C" w:rsidP="00937E0C">
            <w:pPr>
              <w:spacing w:before="40" w:after="20"/>
              <w:jc w:val="right"/>
              <w:rPr>
                <w:rFonts w:cs="Arial"/>
                <w:sz w:val="18"/>
                <w:szCs w:val="18"/>
              </w:rPr>
            </w:pPr>
            <w:r w:rsidRPr="00937E0C">
              <w:rPr>
                <w:rFonts w:cs="Arial"/>
                <w:sz w:val="18"/>
                <w:szCs w:val="18"/>
              </w:rPr>
              <w:t>4,762,364</w:t>
            </w:r>
          </w:p>
        </w:tc>
        <w:tc>
          <w:tcPr>
            <w:tcW w:w="1418" w:type="dxa"/>
            <w:tcBorders>
              <w:top w:val="nil"/>
              <w:left w:val="nil"/>
              <w:bottom w:val="nil"/>
              <w:right w:val="nil"/>
            </w:tcBorders>
            <w:shd w:val="clear" w:color="auto" w:fill="auto"/>
          </w:tcPr>
          <w:p w14:paraId="718C6D1B" w14:textId="6715FB24" w:rsidR="00937E0C" w:rsidRPr="00C935A5" w:rsidRDefault="00937E0C" w:rsidP="00937E0C">
            <w:pPr>
              <w:spacing w:before="40" w:after="20"/>
              <w:jc w:val="right"/>
              <w:rPr>
                <w:rFonts w:cs="Arial"/>
                <w:sz w:val="18"/>
                <w:szCs w:val="18"/>
              </w:rPr>
            </w:pPr>
            <w:r w:rsidRPr="00937E0C">
              <w:rPr>
                <w:rFonts w:cs="Arial"/>
                <w:sz w:val="18"/>
                <w:szCs w:val="18"/>
              </w:rPr>
              <w:t>2,850,263</w:t>
            </w:r>
          </w:p>
        </w:tc>
      </w:tr>
      <w:tr w:rsidR="00937E0C" w:rsidRPr="00937E0C" w14:paraId="08D9CE05" w14:textId="77777777" w:rsidTr="00503C17">
        <w:trPr>
          <w:trHeight w:val="20"/>
        </w:trPr>
        <w:tc>
          <w:tcPr>
            <w:tcW w:w="2268" w:type="dxa"/>
            <w:tcBorders>
              <w:top w:val="nil"/>
              <w:left w:val="nil"/>
              <w:bottom w:val="nil"/>
              <w:right w:val="single" w:sz="18" w:space="0" w:color="C00000"/>
            </w:tcBorders>
            <w:shd w:val="clear" w:color="auto" w:fill="auto"/>
            <w:vAlign w:val="center"/>
          </w:tcPr>
          <w:p w14:paraId="1DFDBEA2" w14:textId="77777777" w:rsidR="00937E0C" w:rsidRPr="00C935A5" w:rsidRDefault="00937E0C" w:rsidP="00937E0C">
            <w:pPr>
              <w:spacing w:before="40" w:after="40"/>
              <w:rPr>
                <w:rFonts w:cs="Arial"/>
                <w:sz w:val="18"/>
                <w:szCs w:val="18"/>
              </w:rPr>
            </w:pPr>
            <w:r w:rsidRPr="00C935A5">
              <w:rPr>
                <w:rFonts w:cs="Arial"/>
                <w:sz w:val="18"/>
                <w:szCs w:val="18"/>
              </w:rPr>
              <w:t>Indigo S</w:t>
            </w:r>
          </w:p>
        </w:tc>
        <w:tc>
          <w:tcPr>
            <w:tcW w:w="1361" w:type="dxa"/>
            <w:tcBorders>
              <w:top w:val="nil"/>
              <w:left w:val="single" w:sz="18" w:space="0" w:color="C00000"/>
              <w:bottom w:val="nil"/>
              <w:right w:val="nil"/>
            </w:tcBorders>
            <w:shd w:val="clear" w:color="auto" w:fill="auto"/>
          </w:tcPr>
          <w:p w14:paraId="2A871289" w14:textId="515087C4" w:rsidR="00937E0C" w:rsidRPr="00C935A5" w:rsidRDefault="00937E0C" w:rsidP="00937E0C">
            <w:pPr>
              <w:spacing w:before="40" w:after="20"/>
              <w:jc w:val="right"/>
              <w:rPr>
                <w:rFonts w:cs="Arial"/>
                <w:sz w:val="18"/>
                <w:szCs w:val="18"/>
              </w:rPr>
            </w:pPr>
            <w:r w:rsidRPr="00937E0C">
              <w:rPr>
                <w:rFonts w:cs="Arial"/>
                <w:sz w:val="18"/>
                <w:szCs w:val="18"/>
              </w:rPr>
              <w:t>1,264,697</w:t>
            </w:r>
          </w:p>
        </w:tc>
        <w:tc>
          <w:tcPr>
            <w:tcW w:w="1361" w:type="dxa"/>
            <w:tcBorders>
              <w:top w:val="nil"/>
              <w:left w:val="nil"/>
              <w:bottom w:val="nil"/>
              <w:right w:val="nil"/>
            </w:tcBorders>
            <w:shd w:val="clear" w:color="auto" w:fill="auto"/>
          </w:tcPr>
          <w:p w14:paraId="1ADEE8C4" w14:textId="1975556E" w:rsidR="00937E0C" w:rsidRPr="00C935A5" w:rsidRDefault="00937E0C" w:rsidP="00937E0C">
            <w:pPr>
              <w:spacing w:before="40" w:after="20"/>
              <w:jc w:val="right"/>
              <w:rPr>
                <w:rFonts w:cs="Arial"/>
                <w:sz w:val="18"/>
                <w:szCs w:val="18"/>
              </w:rPr>
            </w:pPr>
            <w:r w:rsidRPr="00937E0C">
              <w:rPr>
                <w:rFonts w:cs="Arial"/>
                <w:sz w:val="18"/>
                <w:szCs w:val="18"/>
              </w:rPr>
              <w:t>157,458</w:t>
            </w:r>
          </w:p>
        </w:tc>
        <w:tc>
          <w:tcPr>
            <w:tcW w:w="1361" w:type="dxa"/>
            <w:tcBorders>
              <w:top w:val="nil"/>
              <w:left w:val="nil"/>
              <w:bottom w:val="nil"/>
              <w:right w:val="nil"/>
            </w:tcBorders>
            <w:shd w:val="clear" w:color="auto" w:fill="auto"/>
          </w:tcPr>
          <w:p w14:paraId="74945641" w14:textId="455B0DAA" w:rsidR="00937E0C" w:rsidRPr="00C935A5" w:rsidRDefault="00937E0C" w:rsidP="00937E0C">
            <w:pPr>
              <w:spacing w:before="40" w:after="20"/>
              <w:jc w:val="right"/>
              <w:rPr>
                <w:rFonts w:cs="Arial"/>
                <w:sz w:val="18"/>
                <w:szCs w:val="18"/>
              </w:rPr>
            </w:pPr>
            <w:r w:rsidRPr="00937E0C">
              <w:rPr>
                <w:rFonts w:cs="Arial"/>
                <w:sz w:val="18"/>
                <w:szCs w:val="18"/>
              </w:rPr>
              <w:t>293,608</w:t>
            </w:r>
          </w:p>
        </w:tc>
        <w:tc>
          <w:tcPr>
            <w:tcW w:w="1418" w:type="dxa"/>
            <w:tcBorders>
              <w:top w:val="nil"/>
              <w:left w:val="nil"/>
              <w:bottom w:val="nil"/>
              <w:right w:val="nil"/>
            </w:tcBorders>
            <w:shd w:val="clear" w:color="auto" w:fill="auto"/>
          </w:tcPr>
          <w:p w14:paraId="79BDFE83" w14:textId="51280F25" w:rsidR="00937E0C" w:rsidRPr="00C935A5" w:rsidRDefault="00937E0C" w:rsidP="00937E0C">
            <w:pPr>
              <w:spacing w:before="40" w:after="20"/>
              <w:jc w:val="right"/>
              <w:rPr>
                <w:rFonts w:cs="Arial"/>
                <w:sz w:val="18"/>
                <w:szCs w:val="18"/>
              </w:rPr>
            </w:pPr>
            <w:r w:rsidRPr="00937E0C">
              <w:rPr>
                <w:rFonts w:cs="Arial"/>
                <w:sz w:val="18"/>
                <w:szCs w:val="18"/>
              </w:rPr>
              <w:t>14,520</w:t>
            </w:r>
          </w:p>
        </w:tc>
      </w:tr>
      <w:tr w:rsidR="00937E0C" w:rsidRPr="00937E0C" w14:paraId="2A6AA8D8" w14:textId="77777777" w:rsidTr="00503C17">
        <w:trPr>
          <w:trHeight w:val="20"/>
        </w:trPr>
        <w:tc>
          <w:tcPr>
            <w:tcW w:w="2268" w:type="dxa"/>
            <w:tcBorders>
              <w:top w:val="nil"/>
              <w:left w:val="nil"/>
              <w:bottom w:val="nil"/>
              <w:right w:val="single" w:sz="18" w:space="0" w:color="C00000"/>
            </w:tcBorders>
            <w:shd w:val="clear" w:color="auto" w:fill="auto"/>
            <w:vAlign w:val="center"/>
          </w:tcPr>
          <w:p w14:paraId="26C154FC" w14:textId="77777777" w:rsidR="00937E0C" w:rsidRPr="00C935A5" w:rsidRDefault="00937E0C" w:rsidP="00937E0C">
            <w:pPr>
              <w:spacing w:before="40" w:after="40"/>
              <w:rPr>
                <w:rFonts w:cs="Arial"/>
                <w:sz w:val="18"/>
                <w:szCs w:val="18"/>
              </w:rPr>
            </w:pPr>
            <w:r w:rsidRPr="00C935A5">
              <w:rPr>
                <w:rFonts w:cs="Arial"/>
                <w:sz w:val="18"/>
                <w:szCs w:val="18"/>
              </w:rPr>
              <w:t>Kingston C</w:t>
            </w:r>
          </w:p>
        </w:tc>
        <w:tc>
          <w:tcPr>
            <w:tcW w:w="1361" w:type="dxa"/>
            <w:tcBorders>
              <w:top w:val="nil"/>
              <w:left w:val="single" w:sz="18" w:space="0" w:color="C00000"/>
              <w:bottom w:val="nil"/>
              <w:right w:val="nil"/>
            </w:tcBorders>
            <w:shd w:val="clear" w:color="auto" w:fill="auto"/>
          </w:tcPr>
          <w:p w14:paraId="61E5FFBE" w14:textId="08D9D6DC" w:rsidR="00937E0C" w:rsidRPr="00C935A5" w:rsidRDefault="00937E0C" w:rsidP="00937E0C">
            <w:pPr>
              <w:spacing w:before="40" w:after="20"/>
              <w:jc w:val="right"/>
              <w:rPr>
                <w:rFonts w:cs="Arial"/>
                <w:sz w:val="18"/>
                <w:szCs w:val="18"/>
              </w:rPr>
            </w:pPr>
            <w:r w:rsidRPr="00937E0C">
              <w:rPr>
                <w:rFonts w:cs="Arial"/>
                <w:sz w:val="18"/>
                <w:szCs w:val="18"/>
              </w:rPr>
              <w:t>3,121,513</w:t>
            </w:r>
          </w:p>
        </w:tc>
        <w:tc>
          <w:tcPr>
            <w:tcW w:w="1361" w:type="dxa"/>
            <w:tcBorders>
              <w:top w:val="nil"/>
              <w:left w:val="nil"/>
              <w:bottom w:val="nil"/>
              <w:right w:val="nil"/>
            </w:tcBorders>
            <w:shd w:val="clear" w:color="auto" w:fill="auto"/>
          </w:tcPr>
          <w:p w14:paraId="4F90FEB4" w14:textId="28147649" w:rsidR="00937E0C" w:rsidRPr="00C935A5" w:rsidRDefault="00937E0C" w:rsidP="00937E0C">
            <w:pPr>
              <w:spacing w:before="40" w:after="20"/>
              <w:jc w:val="right"/>
              <w:rPr>
                <w:rFonts w:cs="Arial"/>
                <w:sz w:val="18"/>
                <w:szCs w:val="18"/>
              </w:rPr>
            </w:pPr>
            <w:r w:rsidRPr="00937E0C">
              <w:rPr>
                <w:rFonts w:cs="Arial"/>
                <w:sz w:val="18"/>
                <w:szCs w:val="18"/>
              </w:rPr>
              <w:t>805,218</w:t>
            </w:r>
          </w:p>
        </w:tc>
        <w:tc>
          <w:tcPr>
            <w:tcW w:w="1361" w:type="dxa"/>
            <w:tcBorders>
              <w:top w:val="nil"/>
              <w:left w:val="nil"/>
              <w:bottom w:val="nil"/>
              <w:right w:val="nil"/>
            </w:tcBorders>
            <w:shd w:val="clear" w:color="auto" w:fill="auto"/>
          </w:tcPr>
          <w:p w14:paraId="088821B3" w14:textId="340AA97C" w:rsidR="00937E0C" w:rsidRPr="00C935A5" w:rsidRDefault="00937E0C" w:rsidP="00937E0C">
            <w:pPr>
              <w:spacing w:before="40" w:after="20"/>
              <w:jc w:val="right"/>
              <w:rPr>
                <w:rFonts w:cs="Arial"/>
                <w:sz w:val="18"/>
                <w:szCs w:val="18"/>
              </w:rPr>
            </w:pPr>
            <w:r w:rsidRPr="00937E0C">
              <w:rPr>
                <w:rFonts w:cs="Arial"/>
                <w:sz w:val="18"/>
                <w:szCs w:val="18"/>
              </w:rPr>
              <w:t>1,812,960</w:t>
            </w:r>
          </w:p>
        </w:tc>
        <w:tc>
          <w:tcPr>
            <w:tcW w:w="1418" w:type="dxa"/>
            <w:tcBorders>
              <w:top w:val="nil"/>
              <w:left w:val="nil"/>
              <w:bottom w:val="nil"/>
              <w:right w:val="nil"/>
            </w:tcBorders>
            <w:shd w:val="clear" w:color="auto" w:fill="auto"/>
          </w:tcPr>
          <w:p w14:paraId="69818F7D" w14:textId="1814C128" w:rsidR="00937E0C" w:rsidRPr="00C935A5" w:rsidRDefault="00937E0C" w:rsidP="00937E0C">
            <w:pPr>
              <w:spacing w:before="40" w:after="20"/>
              <w:jc w:val="right"/>
              <w:rPr>
                <w:rFonts w:cs="Arial"/>
                <w:sz w:val="18"/>
                <w:szCs w:val="18"/>
              </w:rPr>
            </w:pPr>
            <w:r w:rsidRPr="00937E0C">
              <w:rPr>
                <w:rFonts w:cs="Arial"/>
                <w:sz w:val="18"/>
                <w:szCs w:val="18"/>
              </w:rPr>
              <w:t>794,643</w:t>
            </w:r>
          </w:p>
        </w:tc>
      </w:tr>
      <w:tr w:rsidR="00937E0C" w:rsidRPr="00937E0C" w14:paraId="4C70D9AF" w14:textId="77777777" w:rsidTr="00503C17">
        <w:trPr>
          <w:trHeight w:val="20"/>
        </w:trPr>
        <w:tc>
          <w:tcPr>
            <w:tcW w:w="2268" w:type="dxa"/>
            <w:tcBorders>
              <w:top w:val="nil"/>
              <w:left w:val="nil"/>
              <w:bottom w:val="nil"/>
              <w:right w:val="single" w:sz="18" w:space="0" w:color="C00000"/>
            </w:tcBorders>
            <w:shd w:val="clear" w:color="auto" w:fill="auto"/>
            <w:vAlign w:val="center"/>
          </w:tcPr>
          <w:p w14:paraId="58DC38AA" w14:textId="77777777" w:rsidR="00937E0C" w:rsidRPr="00C935A5" w:rsidRDefault="00937E0C" w:rsidP="00937E0C">
            <w:pPr>
              <w:spacing w:before="40" w:after="40"/>
              <w:rPr>
                <w:rFonts w:cs="Arial"/>
                <w:sz w:val="18"/>
                <w:szCs w:val="18"/>
              </w:rPr>
            </w:pPr>
            <w:r w:rsidRPr="00C935A5">
              <w:rPr>
                <w:rFonts w:cs="Arial"/>
                <w:sz w:val="18"/>
                <w:szCs w:val="18"/>
              </w:rPr>
              <w:t>Knox C</w:t>
            </w:r>
          </w:p>
        </w:tc>
        <w:tc>
          <w:tcPr>
            <w:tcW w:w="1361" w:type="dxa"/>
            <w:tcBorders>
              <w:top w:val="nil"/>
              <w:left w:val="single" w:sz="18" w:space="0" w:color="C00000"/>
              <w:bottom w:val="nil"/>
              <w:right w:val="nil"/>
            </w:tcBorders>
            <w:shd w:val="clear" w:color="auto" w:fill="auto"/>
          </w:tcPr>
          <w:p w14:paraId="1376B591" w14:textId="6F42DD77" w:rsidR="00937E0C" w:rsidRPr="00C935A5" w:rsidRDefault="00937E0C" w:rsidP="00937E0C">
            <w:pPr>
              <w:spacing w:before="40" w:after="20"/>
              <w:jc w:val="right"/>
              <w:rPr>
                <w:rFonts w:cs="Arial"/>
                <w:sz w:val="18"/>
                <w:szCs w:val="18"/>
              </w:rPr>
            </w:pPr>
            <w:r w:rsidRPr="00937E0C">
              <w:rPr>
                <w:rFonts w:cs="Arial"/>
                <w:sz w:val="18"/>
                <w:szCs w:val="18"/>
              </w:rPr>
              <w:t>3,177,584</w:t>
            </w:r>
          </w:p>
        </w:tc>
        <w:tc>
          <w:tcPr>
            <w:tcW w:w="1361" w:type="dxa"/>
            <w:tcBorders>
              <w:top w:val="nil"/>
              <w:left w:val="nil"/>
              <w:bottom w:val="nil"/>
              <w:right w:val="nil"/>
            </w:tcBorders>
            <w:shd w:val="clear" w:color="auto" w:fill="auto"/>
          </w:tcPr>
          <w:p w14:paraId="4C202D0E" w14:textId="73371870" w:rsidR="00937E0C" w:rsidRPr="00C935A5" w:rsidRDefault="00937E0C" w:rsidP="00937E0C">
            <w:pPr>
              <w:spacing w:before="40" w:after="20"/>
              <w:jc w:val="right"/>
              <w:rPr>
                <w:rFonts w:cs="Arial"/>
                <w:sz w:val="18"/>
                <w:szCs w:val="18"/>
              </w:rPr>
            </w:pPr>
            <w:r w:rsidRPr="00937E0C">
              <w:rPr>
                <w:rFonts w:cs="Arial"/>
                <w:sz w:val="18"/>
                <w:szCs w:val="18"/>
              </w:rPr>
              <w:t>1,651,580</w:t>
            </w:r>
          </w:p>
        </w:tc>
        <w:tc>
          <w:tcPr>
            <w:tcW w:w="1361" w:type="dxa"/>
            <w:tcBorders>
              <w:top w:val="nil"/>
              <w:left w:val="nil"/>
              <w:bottom w:val="nil"/>
              <w:right w:val="nil"/>
            </w:tcBorders>
            <w:shd w:val="clear" w:color="auto" w:fill="auto"/>
          </w:tcPr>
          <w:p w14:paraId="096D4077" w14:textId="23B1646B" w:rsidR="00937E0C" w:rsidRPr="00C935A5" w:rsidRDefault="00937E0C" w:rsidP="00937E0C">
            <w:pPr>
              <w:spacing w:before="40" w:after="20"/>
              <w:jc w:val="right"/>
              <w:rPr>
                <w:rFonts w:cs="Arial"/>
                <w:sz w:val="18"/>
                <w:szCs w:val="18"/>
              </w:rPr>
            </w:pPr>
            <w:r w:rsidRPr="00937E0C">
              <w:rPr>
                <w:rFonts w:cs="Arial"/>
                <w:sz w:val="18"/>
                <w:szCs w:val="18"/>
              </w:rPr>
              <w:t>2,458,865</w:t>
            </w:r>
          </w:p>
        </w:tc>
        <w:tc>
          <w:tcPr>
            <w:tcW w:w="1418" w:type="dxa"/>
            <w:tcBorders>
              <w:top w:val="nil"/>
              <w:left w:val="nil"/>
              <w:bottom w:val="nil"/>
              <w:right w:val="nil"/>
            </w:tcBorders>
            <w:shd w:val="clear" w:color="auto" w:fill="auto"/>
          </w:tcPr>
          <w:p w14:paraId="3F4EC88F" w14:textId="67662DB7" w:rsidR="00937E0C" w:rsidRPr="00C935A5" w:rsidRDefault="00937E0C" w:rsidP="00937E0C">
            <w:pPr>
              <w:spacing w:before="40" w:after="20"/>
              <w:jc w:val="right"/>
              <w:rPr>
                <w:rFonts w:cs="Arial"/>
                <w:sz w:val="18"/>
                <w:szCs w:val="18"/>
              </w:rPr>
            </w:pPr>
            <w:r w:rsidRPr="00937E0C">
              <w:rPr>
                <w:rFonts w:cs="Arial"/>
                <w:sz w:val="18"/>
                <w:szCs w:val="18"/>
              </w:rPr>
              <w:t>784,083</w:t>
            </w:r>
          </w:p>
        </w:tc>
      </w:tr>
      <w:tr w:rsidR="00937E0C" w:rsidRPr="00937E0C" w14:paraId="20299DB5" w14:textId="77777777" w:rsidTr="00503C17">
        <w:trPr>
          <w:trHeight w:val="20"/>
        </w:trPr>
        <w:tc>
          <w:tcPr>
            <w:tcW w:w="2268" w:type="dxa"/>
            <w:tcBorders>
              <w:top w:val="nil"/>
              <w:left w:val="nil"/>
              <w:bottom w:val="nil"/>
              <w:right w:val="single" w:sz="18" w:space="0" w:color="C00000"/>
            </w:tcBorders>
            <w:shd w:val="clear" w:color="auto" w:fill="auto"/>
            <w:vAlign w:val="center"/>
          </w:tcPr>
          <w:p w14:paraId="205BF035" w14:textId="77777777" w:rsidR="00937E0C" w:rsidRPr="00C935A5" w:rsidRDefault="00937E0C" w:rsidP="00937E0C">
            <w:pPr>
              <w:spacing w:before="40" w:after="40"/>
              <w:rPr>
                <w:rFonts w:cs="Arial"/>
                <w:sz w:val="18"/>
                <w:szCs w:val="18"/>
              </w:rPr>
            </w:pPr>
            <w:r w:rsidRPr="00C935A5">
              <w:rPr>
                <w:rFonts w:cs="Arial"/>
                <w:sz w:val="18"/>
                <w:szCs w:val="18"/>
              </w:rPr>
              <w:t>Latrobe C</w:t>
            </w:r>
          </w:p>
        </w:tc>
        <w:tc>
          <w:tcPr>
            <w:tcW w:w="1361" w:type="dxa"/>
            <w:tcBorders>
              <w:top w:val="nil"/>
              <w:left w:val="single" w:sz="18" w:space="0" w:color="C00000"/>
              <w:bottom w:val="nil"/>
              <w:right w:val="nil"/>
            </w:tcBorders>
            <w:shd w:val="clear" w:color="auto" w:fill="auto"/>
          </w:tcPr>
          <w:p w14:paraId="021AEEBC" w14:textId="55F4C54F" w:rsidR="00937E0C" w:rsidRPr="00C935A5" w:rsidRDefault="00937E0C" w:rsidP="00937E0C">
            <w:pPr>
              <w:spacing w:before="40" w:after="20"/>
              <w:jc w:val="right"/>
              <w:rPr>
                <w:rFonts w:cs="Arial"/>
                <w:sz w:val="18"/>
                <w:szCs w:val="18"/>
              </w:rPr>
            </w:pPr>
            <w:r w:rsidRPr="00937E0C">
              <w:rPr>
                <w:rFonts w:cs="Arial"/>
                <w:sz w:val="18"/>
                <w:szCs w:val="18"/>
              </w:rPr>
              <w:t>3,491,741</w:t>
            </w:r>
          </w:p>
        </w:tc>
        <w:tc>
          <w:tcPr>
            <w:tcW w:w="1361" w:type="dxa"/>
            <w:tcBorders>
              <w:top w:val="nil"/>
              <w:left w:val="nil"/>
              <w:bottom w:val="nil"/>
              <w:right w:val="nil"/>
            </w:tcBorders>
            <w:shd w:val="clear" w:color="auto" w:fill="auto"/>
          </w:tcPr>
          <w:p w14:paraId="5E454EBA" w14:textId="2A423CE5" w:rsidR="00937E0C" w:rsidRPr="00C935A5" w:rsidRDefault="00937E0C" w:rsidP="00937E0C">
            <w:pPr>
              <w:spacing w:before="40" w:after="20"/>
              <w:jc w:val="right"/>
              <w:rPr>
                <w:rFonts w:cs="Arial"/>
                <w:sz w:val="18"/>
                <w:szCs w:val="18"/>
              </w:rPr>
            </w:pPr>
            <w:r w:rsidRPr="00937E0C">
              <w:rPr>
                <w:rFonts w:cs="Arial"/>
                <w:sz w:val="18"/>
                <w:szCs w:val="18"/>
              </w:rPr>
              <w:t>916,885</w:t>
            </w:r>
          </w:p>
        </w:tc>
        <w:tc>
          <w:tcPr>
            <w:tcW w:w="1361" w:type="dxa"/>
            <w:tcBorders>
              <w:top w:val="nil"/>
              <w:left w:val="nil"/>
              <w:bottom w:val="nil"/>
              <w:right w:val="nil"/>
            </w:tcBorders>
            <w:shd w:val="clear" w:color="auto" w:fill="auto"/>
          </w:tcPr>
          <w:p w14:paraId="23EA2AC3" w14:textId="4A26E4D3" w:rsidR="00937E0C" w:rsidRPr="00C935A5" w:rsidRDefault="00937E0C" w:rsidP="00937E0C">
            <w:pPr>
              <w:spacing w:before="40" w:after="20"/>
              <w:jc w:val="right"/>
              <w:rPr>
                <w:rFonts w:cs="Arial"/>
                <w:sz w:val="18"/>
                <w:szCs w:val="18"/>
              </w:rPr>
            </w:pPr>
            <w:r w:rsidRPr="00937E0C">
              <w:rPr>
                <w:rFonts w:cs="Arial"/>
                <w:sz w:val="18"/>
                <w:szCs w:val="18"/>
              </w:rPr>
              <w:t>2,029,186</w:t>
            </w:r>
          </w:p>
        </w:tc>
        <w:tc>
          <w:tcPr>
            <w:tcW w:w="1418" w:type="dxa"/>
            <w:tcBorders>
              <w:top w:val="nil"/>
              <w:left w:val="nil"/>
              <w:bottom w:val="nil"/>
              <w:right w:val="nil"/>
            </w:tcBorders>
            <w:shd w:val="clear" w:color="auto" w:fill="auto"/>
          </w:tcPr>
          <w:p w14:paraId="6977489D" w14:textId="51253F01" w:rsidR="00937E0C" w:rsidRPr="00C935A5" w:rsidRDefault="00937E0C" w:rsidP="00937E0C">
            <w:pPr>
              <w:spacing w:before="40" w:after="20"/>
              <w:jc w:val="right"/>
              <w:rPr>
                <w:rFonts w:cs="Arial"/>
                <w:sz w:val="18"/>
                <w:szCs w:val="18"/>
              </w:rPr>
            </w:pPr>
            <w:r w:rsidRPr="00937E0C">
              <w:rPr>
                <w:rFonts w:cs="Arial"/>
                <w:sz w:val="18"/>
                <w:szCs w:val="18"/>
              </w:rPr>
              <w:t>317,189</w:t>
            </w:r>
          </w:p>
        </w:tc>
      </w:tr>
      <w:tr w:rsidR="00937E0C" w:rsidRPr="00937E0C" w14:paraId="595789B9" w14:textId="77777777" w:rsidTr="00503C17">
        <w:trPr>
          <w:trHeight w:val="20"/>
        </w:trPr>
        <w:tc>
          <w:tcPr>
            <w:tcW w:w="2268" w:type="dxa"/>
            <w:tcBorders>
              <w:top w:val="nil"/>
              <w:left w:val="nil"/>
              <w:bottom w:val="nil"/>
              <w:right w:val="single" w:sz="18" w:space="0" w:color="C00000"/>
            </w:tcBorders>
            <w:shd w:val="clear" w:color="auto" w:fill="auto"/>
            <w:vAlign w:val="center"/>
          </w:tcPr>
          <w:p w14:paraId="7793E717" w14:textId="77777777" w:rsidR="00937E0C" w:rsidRPr="00C935A5" w:rsidRDefault="00937E0C" w:rsidP="00937E0C">
            <w:pPr>
              <w:spacing w:before="40" w:after="40"/>
              <w:rPr>
                <w:rFonts w:cs="Arial"/>
                <w:sz w:val="18"/>
                <w:szCs w:val="18"/>
              </w:rPr>
            </w:pPr>
            <w:r w:rsidRPr="00C935A5">
              <w:rPr>
                <w:rFonts w:cs="Arial"/>
                <w:sz w:val="18"/>
                <w:szCs w:val="18"/>
              </w:rPr>
              <w:t>Loddon S</w:t>
            </w:r>
          </w:p>
        </w:tc>
        <w:tc>
          <w:tcPr>
            <w:tcW w:w="1361" w:type="dxa"/>
            <w:tcBorders>
              <w:top w:val="nil"/>
              <w:left w:val="single" w:sz="18" w:space="0" w:color="C00000"/>
              <w:bottom w:val="nil"/>
              <w:right w:val="nil"/>
            </w:tcBorders>
            <w:shd w:val="clear" w:color="auto" w:fill="auto"/>
          </w:tcPr>
          <w:p w14:paraId="0015625B" w14:textId="1CEEE6BA" w:rsidR="00937E0C" w:rsidRPr="00C935A5" w:rsidRDefault="00937E0C" w:rsidP="00937E0C">
            <w:pPr>
              <w:spacing w:before="40" w:after="20"/>
              <w:jc w:val="right"/>
              <w:rPr>
                <w:rFonts w:cs="Arial"/>
                <w:sz w:val="18"/>
                <w:szCs w:val="18"/>
              </w:rPr>
            </w:pPr>
            <w:r w:rsidRPr="00937E0C">
              <w:rPr>
                <w:rFonts w:cs="Arial"/>
                <w:sz w:val="18"/>
                <w:szCs w:val="18"/>
              </w:rPr>
              <w:t>1,186,187</w:t>
            </w:r>
          </w:p>
        </w:tc>
        <w:tc>
          <w:tcPr>
            <w:tcW w:w="1361" w:type="dxa"/>
            <w:tcBorders>
              <w:top w:val="nil"/>
              <w:left w:val="nil"/>
              <w:bottom w:val="nil"/>
              <w:right w:val="nil"/>
            </w:tcBorders>
            <w:shd w:val="clear" w:color="auto" w:fill="auto"/>
          </w:tcPr>
          <w:p w14:paraId="4F6B006B" w14:textId="14162D7D" w:rsidR="00937E0C" w:rsidRPr="00C935A5" w:rsidRDefault="00937E0C" w:rsidP="00937E0C">
            <w:pPr>
              <w:spacing w:before="40" w:after="20"/>
              <w:jc w:val="right"/>
              <w:rPr>
                <w:rFonts w:cs="Arial"/>
                <w:sz w:val="18"/>
                <w:szCs w:val="18"/>
              </w:rPr>
            </w:pPr>
            <w:r w:rsidRPr="00937E0C">
              <w:rPr>
                <w:rFonts w:cs="Arial"/>
                <w:sz w:val="18"/>
                <w:szCs w:val="18"/>
              </w:rPr>
              <w:t>14,239</w:t>
            </w:r>
          </w:p>
        </w:tc>
        <w:tc>
          <w:tcPr>
            <w:tcW w:w="1361" w:type="dxa"/>
            <w:tcBorders>
              <w:top w:val="nil"/>
              <w:left w:val="nil"/>
              <w:bottom w:val="nil"/>
              <w:right w:val="nil"/>
            </w:tcBorders>
            <w:shd w:val="clear" w:color="auto" w:fill="auto"/>
          </w:tcPr>
          <w:p w14:paraId="56FBEE06" w14:textId="31DBC590" w:rsidR="00937E0C" w:rsidRPr="00C935A5" w:rsidRDefault="00937E0C" w:rsidP="00937E0C">
            <w:pPr>
              <w:spacing w:before="40" w:after="20"/>
              <w:jc w:val="right"/>
              <w:rPr>
                <w:rFonts w:cs="Arial"/>
                <w:sz w:val="18"/>
                <w:szCs w:val="18"/>
              </w:rPr>
            </w:pPr>
            <w:r w:rsidRPr="00937E0C">
              <w:rPr>
                <w:rFonts w:cs="Arial"/>
                <w:sz w:val="18"/>
                <w:szCs w:val="18"/>
              </w:rPr>
              <w:t>16,677</w:t>
            </w:r>
          </w:p>
        </w:tc>
        <w:tc>
          <w:tcPr>
            <w:tcW w:w="1418" w:type="dxa"/>
            <w:tcBorders>
              <w:top w:val="nil"/>
              <w:left w:val="nil"/>
              <w:bottom w:val="nil"/>
              <w:right w:val="nil"/>
            </w:tcBorders>
            <w:shd w:val="clear" w:color="auto" w:fill="auto"/>
          </w:tcPr>
          <w:p w14:paraId="19E74BE7" w14:textId="57370525" w:rsidR="00937E0C" w:rsidRPr="00C935A5" w:rsidRDefault="00937E0C" w:rsidP="00937E0C">
            <w:pPr>
              <w:spacing w:before="40" w:after="20"/>
              <w:jc w:val="right"/>
              <w:rPr>
                <w:rFonts w:cs="Arial"/>
                <w:sz w:val="18"/>
                <w:szCs w:val="18"/>
              </w:rPr>
            </w:pPr>
            <w:r w:rsidRPr="00937E0C">
              <w:rPr>
                <w:rFonts w:cs="Arial"/>
                <w:sz w:val="18"/>
                <w:szCs w:val="18"/>
              </w:rPr>
              <w:t>0</w:t>
            </w:r>
          </w:p>
        </w:tc>
      </w:tr>
    </w:tbl>
    <w:p w14:paraId="0E4B6FE0" w14:textId="77777777" w:rsidR="00734A5D" w:rsidRPr="00C935A5" w:rsidRDefault="00734A5D" w:rsidP="00FF36E8">
      <w:pPr>
        <w:spacing w:before="40" w:after="20"/>
        <w:rPr>
          <w:rFonts w:cs="Arial"/>
          <w:sz w:val="18"/>
          <w:szCs w:val="18"/>
        </w:rPr>
      </w:pPr>
    </w:p>
    <w:p w14:paraId="7F0FACE7" w14:textId="77777777" w:rsidR="00F65645" w:rsidRPr="00C935A5" w:rsidRDefault="00F65645" w:rsidP="00FF36E8">
      <w:pPr>
        <w:spacing w:before="40" w:after="20"/>
        <w:rPr>
          <w:rFonts w:cs="Arial"/>
          <w:sz w:val="18"/>
          <w:szCs w:val="18"/>
        </w:rPr>
      </w:pPr>
      <w:r w:rsidRPr="00C935A5">
        <w:rPr>
          <w:rFonts w:cs="Arial"/>
          <w:sz w:val="18"/>
          <w:szCs w:val="18"/>
        </w:rPr>
        <w:br w:type="page"/>
      </w:r>
    </w:p>
    <w:p w14:paraId="17691388" w14:textId="4DD0DF6E" w:rsidR="00F65645" w:rsidRPr="00C935A5" w:rsidRDefault="00E02B3C" w:rsidP="00E02B3C">
      <w:pPr>
        <w:pStyle w:val="VGC-Head10"/>
      </w:pPr>
      <w:r>
        <w:t>2023-24</w:t>
      </w:r>
      <w:r w:rsidR="00A97ABE" w:rsidRPr="00C935A5">
        <w:t xml:space="preserve"> </w:t>
      </w:r>
      <w:r w:rsidR="00F65645" w:rsidRPr="00C935A5">
        <w:t>Local Roads Grants</w:t>
      </w:r>
      <w:r w:rsidR="00F65645" w:rsidRPr="00C935A5">
        <w:tab/>
        <w:t>Appendix 5</w:t>
      </w:r>
    </w:p>
    <w:p w14:paraId="351EF464" w14:textId="77777777" w:rsidR="00F65645" w:rsidRPr="00C935A5" w:rsidRDefault="004F1184" w:rsidP="00E02B3C">
      <w:pPr>
        <w:pStyle w:val="VGC-Head2"/>
      </w:pPr>
      <w:r w:rsidRPr="00C935A5">
        <w:tab/>
      </w:r>
      <w:r w:rsidR="00A6042C" w:rsidRPr="00C935A5">
        <w:t>E</w:t>
      </w:r>
      <w:r w:rsidR="00F65645" w:rsidRPr="00C935A5">
        <w:t>.  Network Costs</w:t>
      </w:r>
    </w:p>
    <w:p w14:paraId="7F926BB4" w14:textId="77777777" w:rsidR="00F65645" w:rsidRPr="00C935A5" w:rsidRDefault="00F65645" w:rsidP="00FF36E8">
      <w:pPr>
        <w:spacing w:before="40" w:after="20"/>
        <w:rPr>
          <w:rFonts w:cs="Arial"/>
          <w:sz w:val="18"/>
          <w:szCs w:val="18"/>
        </w:rPr>
      </w:pPr>
    </w:p>
    <w:tbl>
      <w:tblPr>
        <w:tblW w:w="9186"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F65645" w:rsidRPr="00C935A5" w14:paraId="7C669F2C" w14:textId="77777777" w:rsidTr="00283A0E">
        <w:trPr>
          <w:trHeight w:val="20"/>
          <w:tblHeader/>
        </w:trPr>
        <w:tc>
          <w:tcPr>
            <w:tcW w:w="2268" w:type="dxa"/>
            <w:tcBorders>
              <w:top w:val="nil"/>
              <w:left w:val="nil"/>
              <w:right w:val="single" w:sz="18" w:space="0" w:color="C00000"/>
            </w:tcBorders>
            <w:shd w:val="clear" w:color="auto" w:fill="auto"/>
            <w:vAlign w:val="bottom"/>
          </w:tcPr>
          <w:p w14:paraId="2F3ACE41" w14:textId="77777777" w:rsidR="00F65645" w:rsidRPr="00C935A5" w:rsidRDefault="00F65645" w:rsidP="0038375E">
            <w:pPr>
              <w:spacing w:before="40" w:after="20"/>
              <w:jc w:val="center"/>
              <w:rPr>
                <w:rFonts w:cs="Arial"/>
                <w:sz w:val="18"/>
                <w:szCs w:val="18"/>
              </w:rPr>
            </w:pPr>
          </w:p>
        </w:tc>
        <w:tc>
          <w:tcPr>
            <w:tcW w:w="6918" w:type="dxa"/>
            <w:gridSpan w:val="5"/>
            <w:tcBorders>
              <w:left w:val="single" w:sz="18" w:space="0" w:color="C00000"/>
              <w:bottom w:val="single" w:sz="8" w:space="0" w:color="C00000"/>
            </w:tcBorders>
            <w:shd w:val="clear" w:color="auto" w:fill="auto"/>
            <w:vAlign w:val="bottom"/>
          </w:tcPr>
          <w:p w14:paraId="7E0762CF" w14:textId="77777777" w:rsidR="00F65645" w:rsidRPr="00C935A5" w:rsidRDefault="00A131F3" w:rsidP="0038375E">
            <w:pPr>
              <w:spacing w:before="40" w:after="20"/>
              <w:jc w:val="center"/>
              <w:rPr>
                <w:rFonts w:cs="Arial"/>
                <w:b/>
                <w:sz w:val="18"/>
                <w:szCs w:val="18"/>
              </w:rPr>
            </w:pPr>
            <w:r w:rsidRPr="00C935A5">
              <w:rPr>
                <w:rFonts w:cs="Arial"/>
                <w:b/>
                <w:sz w:val="18"/>
                <w:szCs w:val="18"/>
              </w:rPr>
              <w:t>Rural Local Roads ($</w:t>
            </w:r>
            <w:r w:rsidR="00F65645" w:rsidRPr="00C935A5">
              <w:rPr>
                <w:rFonts w:cs="Arial"/>
                <w:b/>
                <w:sz w:val="18"/>
                <w:szCs w:val="18"/>
              </w:rPr>
              <w:t>)</w:t>
            </w:r>
          </w:p>
        </w:tc>
      </w:tr>
      <w:tr w:rsidR="00F65645" w:rsidRPr="00C935A5" w14:paraId="59DBE665" w14:textId="77777777" w:rsidTr="00283A0E">
        <w:trPr>
          <w:trHeight w:val="20"/>
          <w:tblHeader/>
        </w:trPr>
        <w:tc>
          <w:tcPr>
            <w:tcW w:w="2268" w:type="dxa"/>
            <w:tcBorders>
              <w:top w:val="nil"/>
              <w:left w:val="nil"/>
              <w:right w:val="single" w:sz="18" w:space="0" w:color="C00000"/>
            </w:tcBorders>
            <w:shd w:val="clear" w:color="auto" w:fill="auto"/>
            <w:vAlign w:val="bottom"/>
          </w:tcPr>
          <w:p w14:paraId="07F5647B" w14:textId="77777777" w:rsidR="00F65645" w:rsidRPr="00C935A5" w:rsidRDefault="00F65645" w:rsidP="0038375E">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6C1C8225"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Natural </w:t>
            </w:r>
            <w:r w:rsidR="00A61C23" w:rsidRPr="00C935A5">
              <w:rPr>
                <w:rFonts w:cs="Arial"/>
                <w:sz w:val="16"/>
                <w:szCs w:val="16"/>
              </w:rPr>
              <w:br/>
            </w:r>
            <w:r w:rsidR="005D04BF" w:rsidRPr="00C935A5">
              <w:rPr>
                <w:rFonts w:cs="Arial"/>
                <w:sz w:val="16"/>
                <w:szCs w:val="16"/>
              </w:rPr>
              <w:t>Surface</w:t>
            </w:r>
            <w:r w:rsidRPr="00C935A5">
              <w:rPr>
                <w:rFonts w:cs="Arial"/>
                <w:sz w:val="16"/>
                <w:szCs w:val="16"/>
              </w:rPr>
              <w:t xml:space="preserve"> </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1CB9BFE0" w14:textId="77777777" w:rsidR="00F65645" w:rsidRPr="00C935A5" w:rsidRDefault="00F65645" w:rsidP="0038375E">
            <w:pPr>
              <w:spacing w:before="40" w:after="20"/>
              <w:jc w:val="center"/>
              <w:rPr>
                <w:rFonts w:cs="Arial"/>
                <w:sz w:val="16"/>
                <w:szCs w:val="16"/>
              </w:rPr>
            </w:pPr>
            <w:r w:rsidRPr="00C935A5">
              <w:rPr>
                <w:rFonts w:cs="Arial"/>
                <w:sz w:val="16"/>
                <w:szCs w:val="16"/>
              </w:rPr>
              <w:t>&lt;100 vpd</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1D02C6B9"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 to </w:t>
            </w:r>
            <w:r w:rsidR="00A61C23" w:rsidRPr="00C935A5">
              <w:rPr>
                <w:rFonts w:cs="Arial"/>
                <w:sz w:val="16"/>
                <w:szCs w:val="16"/>
              </w:rPr>
              <w:br/>
            </w:r>
            <w:r w:rsidRPr="00C935A5">
              <w:rPr>
                <w:rFonts w:cs="Arial"/>
                <w:sz w:val="16"/>
                <w:szCs w:val="16"/>
              </w:rPr>
              <w:t>&lt;500</w:t>
            </w:r>
            <w:r w:rsidR="00A61C23" w:rsidRPr="00C935A5">
              <w:rPr>
                <w:rFonts w:cs="Arial"/>
                <w:sz w:val="16"/>
                <w:szCs w:val="16"/>
              </w:rPr>
              <w:t xml:space="preserve"> </w:t>
            </w:r>
            <w:r w:rsidRPr="00C935A5">
              <w:rPr>
                <w:rFonts w:cs="Arial"/>
                <w:sz w:val="16"/>
                <w:szCs w:val="16"/>
              </w:rPr>
              <w:t>vpd</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0E8E7297"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&lt;1000 vpd</w:t>
            </w:r>
          </w:p>
        </w:tc>
        <w:tc>
          <w:tcPr>
            <w:tcW w:w="1474" w:type="dxa"/>
            <w:tcBorders>
              <w:top w:val="single" w:sz="8" w:space="0" w:color="C00000"/>
              <w:left w:val="nil"/>
              <w:bottom w:val="single" w:sz="8" w:space="0" w:color="C00000"/>
              <w:right w:val="nil"/>
            </w:tcBorders>
            <w:shd w:val="clear" w:color="auto" w:fill="auto"/>
            <w:tcMar>
              <w:left w:w="0" w:type="dxa"/>
              <w:right w:w="0" w:type="dxa"/>
            </w:tcMar>
            <w:vAlign w:val="bottom"/>
          </w:tcPr>
          <w:p w14:paraId="09CEB3FF" w14:textId="77777777" w:rsidR="00F65645" w:rsidRPr="00C935A5" w:rsidRDefault="00F65645" w:rsidP="0038375E">
            <w:pPr>
              <w:spacing w:before="40" w:after="20"/>
              <w:ind w:right="-28"/>
              <w:jc w:val="center"/>
              <w:rPr>
                <w:rFonts w:cs="Arial"/>
                <w:sz w:val="16"/>
                <w:szCs w:val="16"/>
              </w:rPr>
            </w:pPr>
            <w:r w:rsidRPr="00C935A5">
              <w:rPr>
                <w:rFonts w:cs="Arial"/>
                <w:sz w:val="16"/>
                <w:szCs w:val="16"/>
              </w:rPr>
              <w:t>&gt;1000 vpd</w:t>
            </w:r>
          </w:p>
        </w:tc>
      </w:tr>
      <w:tr w:rsidR="00937E0C" w:rsidRPr="00937E0C" w14:paraId="5E214FC8" w14:textId="77777777" w:rsidTr="009421F4">
        <w:trPr>
          <w:trHeight w:val="20"/>
          <w:tblHeader/>
        </w:trPr>
        <w:tc>
          <w:tcPr>
            <w:tcW w:w="2268" w:type="dxa"/>
            <w:tcBorders>
              <w:left w:val="nil"/>
              <w:bottom w:val="nil"/>
              <w:right w:val="single" w:sz="18" w:space="0" w:color="C00000"/>
            </w:tcBorders>
            <w:shd w:val="clear" w:color="auto" w:fill="auto"/>
            <w:vAlign w:val="center"/>
          </w:tcPr>
          <w:p w14:paraId="6422A9B3" w14:textId="77777777" w:rsidR="00937E0C" w:rsidRPr="00C935A5" w:rsidRDefault="00937E0C" w:rsidP="00937E0C">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tcPr>
          <w:p w14:paraId="20D51F48" w14:textId="53727E20" w:rsidR="00937E0C" w:rsidRPr="00C935A5" w:rsidRDefault="00937E0C" w:rsidP="00937E0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2B1DCC2C" w14:textId="77777777" w:rsidR="00937E0C" w:rsidRPr="00C935A5" w:rsidRDefault="00937E0C" w:rsidP="00937E0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312E849C" w14:textId="77777777" w:rsidR="00937E0C" w:rsidRPr="00C935A5" w:rsidRDefault="00937E0C" w:rsidP="00937E0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60A2193B" w14:textId="77777777" w:rsidR="00937E0C" w:rsidRPr="00C935A5" w:rsidRDefault="00937E0C" w:rsidP="00937E0C">
            <w:pPr>
              <w:spacing w:before="40" w:after="20"/>
              <w:jc w:val="right"/>
              <w:rPr>
                <w:rFonts w:cs="Arial"/>
                <w:sz w:val="18"/>
                <w:szCs w:val="18"/>
              </w:rPr>
            </w:pPr>
          </w:p>
        </w:tc>
        <w:tc>
          <w:tcPr>
            <w:tcW w:w="1474" w:type="dxa"/>
            <w:tcBorders>
              <w:top w:val="single" w:sz="8" w:space="0" w:color="C00000"/>
              <w:left w:val="nil"/>
              <w:bottom w:val="nil"/>
              <w:right w:val="nil"/>
            </w:tcBorders>
            <w:shd w:val="clear" w:color="auto" w:fill="auto"/>
          </w:tcPr>
          <w:p w14:paraId="45AECDFD" w14:textId="66151FD1" w:rsidR="00937E0C" w:rsidRPr="00C935A5" w:rsidRDefault="00937E0C" w:rsidP="00937E0C">
            <w:pPr>
              <w:spacing w:before="40" w:after="20"/>
              <w:jc w:val="right"/>
              <w:rPr>
                <w:rFonts w:cs="Arial"/>
                <w:sz w:val="18"/>
                <w:szCs w:val="18"/>
              </w:rPr>
            </w:pPr>
          </w:p>
        </w:tc>
      </w:tr>
      <w:tr w:rsidR="00937E0C" w:rsidRPr="00937E0C" w14:paraId="5C3D6583" w14:textId="77777777" w:rsidTr="009421F4">
        <w:trPr>
          <w:trHeight w:val="20"/>
        </w:trPr>
        <w:tc>
          <w:tcPr>
            <w:tcW w:w="2268" w:type="dxa"/>
            <w:tcBorders>
              <w:top w:val="nil"/>
              <w:left w:val="nil"/>
              <w:bottom w:val="nil"/>
              <w:right w:val="single" w:sz="18" w:space="0" w:color="C00000"/>
            </w:tcBorders>
            <w:shd w:val="clear" w:color="auto" w:fill="auto"/>
            <w:vAlign w:val="center"/>
          </w:tcPr>
          <w:p w14:paraId="3EFE8293" w14:textId="77777777" w:rsidR="00937E0C" w:rsidRPr="00C935A5" w:rsidRDefault="00937E0C" w:rsidP="00937E0C">
            <w:pPr>
              <w:spacing w:before="40" w:after="40"/>
              <w:rPr>
                <w:rFonts w:cs="Arial"/>
                <w:sz w:val="18"/>
                <w:szCs w:val="18"/>
              </w:rPr>
            </w:pPr>
            <w:r w:rsidRPr="00C935A5">
              <w:rPr>
                <w:rFonts w:cs="Arial"/>
                <w:sz w:val="18"/>
                <w:szCs w:val="18"/>
              </w:rPr>
              <w:t>Alpine S</w:t>
            </w:r>
          </w:p>
        </w:tc>
        <w:tc>
          <w:tcPr>
            <w:tcW w:w="1361" w:type="dxa"/>
            <w:tcBorders>
              <w:top w:val="nil"/>
              <w:left w:val="single" w:sz="18" w:space="0" w:color="C00000"/>
              <w:bottom w:val="nil"/>
              <w:right w:val="nil"/>
            </w:tcBorders>
            <w:shd w:val="clear" w:color="auto" w:fill="auto"/>
          </w:tcPr>
          <w:p w14:paraId="44E40FDA" w14:textId="53BA3806" w:rsidR="00937E0C" w:rsidRPr="00C935A5" w:rsidRDefault="00937E0C" w:rsidP="00937E0C">
            <w:pPr>
              <w:spacing w:before="40" w:after="20"/>
              <w:jc w:val="right"/>
              <w:rPr>
                <w:rFonts w:cs="Arial"/>
                <w:sz w:val="18"/>
                <w:szCs w:val="18"/>
              </w:rPr>
            </w:pPr>
            <w:r w:rsidRPr="00937E0C">
              <w:rPr>
                <w:rFonts w:cs="Arial"/>
                <w:sz w:val="18"/>
                <w:szCs w:val="18"/>
              </w:rPr>
              <w:t>109,072</w:t>
            </w:r>
          </w:p>
        </w:tc>
        <w:tc>
          <w:tcPr>
            <w:tcW w:w="1361" w:type="dxa"/>
            <w:tcBorders>
              <w:top w:val="nil"/>
              <w:left w:val="nil"/>
              <w:bottom w:val="nil"/>
              <w:right w:val="nil"/>
            </w:tcBorders>
            <w:shd w:val="clear" w:color="auto" w:fill="auto"/>
          </w:tcPr>
          <w:p w14:paraId="7C40FED9" w14:textId="2A0411E0" w:rsidR="00937E0C" w:rsidRPr="00C935A5" w:rsidRDefault="00937E0C" w:rsidP="00937E0C">
            <w:pPr>
              <w:spacing w:before="40" w:after="20"/>
              <w:jc w:val="right"/>
              <w:rPr>
                <w:rFonts w:cs="Arial"/>
                <w:sz w:val="18"/>
                <w:szCs w:val="18"/>
              </w:rPr>
            </w:pPr>
            <w:r w:rsidRPr="00937E0C">
              <w:rPr>
                <w:rFonts w:cs="Arial"/>
                <w:sz w:val="18"/>
                <w:szCs w:val="18"/>
              </w:rPr>
              <w:t>2,352,430</w:t>
            </w:r>
          </w:p>
        </w:tc>
        <w:tc>
          <w:tcPr>
            <w:tcW w:w="1361" w:type="dxa"/>
            <w:tcBorders>
              <w:top w:val="nil"/>
              <w:left w:val="nil"/>
              <w:bottom w:val="nil"/>
              <w:right w:val="nil"/>
            </w:tcBorders>
            <w:shd w:val="clear" w:color="auto" w:fill="auto"/>
          </w:tcPr>
          <w:p w14:paraId="647DD72C" w14:textId="792E9417" w:rsidR="00937E0C" w:rsidRPr="00C935A5" w:rsidRDefault="00937E0C" w:rsidP="00937E0C">
            <w:pPr>
              <w:spacing w:before="40" w:after="20"/>
              <w:jc w:val="right"/>
              <w:rPr>
                <w:rFonts w:cs="Arial"/>
                <w:sz w:val="18"/>
                <w:szCs w:val="18"/>
              </w:rPr>
            </w:pPr>
            <w:r w:rsidRPr="00937E0C">
              <w:rPr>
                <w:rFonts w:cs="Arial"/>
                <w:sz w:val="18"/>
                <w:szCs w:val="18"/>
              </w:rPr>
              <w:t>2,402,888</w:t>
            </w:r>
          </w:p>
        </w:tc>
        <w:tc>
          <w:tcPr>
            <w:tcW w:w="1361" w:type="dxa"/>
            <w:tcBorders>
              <w:top w:val="nil"/>
              <w:left w:val="nil"/>
              <w:bottom w:val="nil"/>
              <w:right w:val="nil"/>
            </w:tcBorders>
            <w:shd w:val="clear" w:color="auto" w:fill="auto"/>
          </w:tcPr>
          <w:p w14:paraId="4AB49511" w14:textId="0AF42EC5" w:rsidR="00937E0C" w:rsidRPr="00C935A5" w:rsidRDefault="00937E0C" w:rsidP="00937E0C">
            <w:pPr>
              <w:spacing w:before="40" w:after="20"/>
              <w:jc w:val="right"/>
              <w:rPr>
                <w:rFonts w:cs="Arial"/>
                <w:sz w:val="18"/>
                <w:szCs w:val="18"/>
              </w:rPr>
            </w:pPr>
            <w:r w:rsidRPr="00937E0C">
              <w:rPr>
                <w:rFonts w:cs="Arial"/>
                <w:sz w:val="18"/>
                <w:szCs w:val="18"/>
              </w:rPr>
              <w:t>56,859</w:t>
            </w:r>
          </w:p>
        </w:tc>
        <w:tc>
          <w:tcPr>
            <w:tcW w:w="1474" w:type="dxa"/>
            <w:tcBorders>
              <w:top w:val="nil"/>
              <w:left w:val="nil"/>
              <w:bottom w:val="nil"/>
              <w:right w:val="nil"/>
            </w:tcBorders>
            <w:shd w:val="clear" w:color="auto" w:fill="auto"/>
          </w:tcPr>
          <w:p w14:paraId="0CC77E1A" w14:textId="54B2EB25" w:rsidR="00937E0C" w:rsidRPr="00C935A5" w:rsidRDefault="00937E0C" w:rsidP="00937E0C">
            <w:pPr>
              <w:spacing w:before="40" w:after="20"/>
              <w:jc w:val="right"/>
              <w:rPr>
                <w:rFonts w:cs="Arial"/>
                <w:sz w:val="18"/>
                <w:szCs w:val="18"/>
              </w:rPr>
            </w:pPr>
            <w:r w:rsidRPr="00937E0C">
              <w:rPr>
                <w:rFonts w:cs="Arial"/>
                <w:sz w:val="18"/>
                <w:szCs w:val="18"/>
              </w:rPr>
              <w:t>117,640</w:t>
            </w:r>
          </w:p>
        </w:tc>
      </w:tr>
      <w:tr w:rsidR="00937E0C" w:rsidRPr="00937E0C" w14:paraId="6AA73BFF" w14:textId="77777777" w:rsidTr="009421F4">
        <w:trPr>
          <w:trHeight w:val="20"/>
        </w:trPr>
        <w:tc>
          <w:tcPr>
            <w:tcW w:w="2268" w:type="dxa"/>
            <w:tcBorders>
              <w:top w:val="nil"/>
              <w:left w:val="nil"/>
              <w:bottom w:val="nil"/>
              <w:right w:val="single" w:sz="18" w:space="0" w:color="C00000"/>
            </w:tcBorders>
            <w:shd w:val="clear" w:color="auto" w:fill="auto"/>
            <w:vAlign w:val="center"/>
          </w:tcPr>
          <w:p w14:paraId="3A6C4A07" w14:textId="77777777" w:rsidR="00937E0C" w:rsidRPr="00C935A5" w:rsidRDefault="00937E0C" w:rsidP="00937E0C">
            <w:pPr>
              <w:spacing w:before="40" w:after="40"/>
              <w:rPr>
                <w:rFonts w:cs="Arial"/>
                <w:sz w:val="18"/>
                <w:szCs w:val="18"/>
              </w:rPr>
            </w:pPr>
            <w:r w:rsidRPr="00C935A5">
              <w:rPr>
                <w:rFonts w:cs="Arial"/>
                <w:sz w:val="18"/>
                <w:szCs w:val="18"/>
              </w:rPr>
              <w:t>Ararat RC</w:t>
            </w:r>
          </w:p>
        </w:tc>
        <w:tc>
          <w:tcPr>
            <w:tcW w:w="1361" w:type="dxa"/>
            <w:tcBorders>
              <w:top w:val="nil"/>
              <w:left w:val="single" w:sz="18" w:space="0" w:color="C00000"/>
              <w:bottom w:val="nil"/>
              <w:right w:val="nil"/>
            </w:tcBorders>
            <w:shd w:val="clear" w:color="auto" w:fill="auto"/>
          </w:tcPr>
          <w:p w14:paraId="6760B68C" w14:textId="6EF3D164" w:rsidR="00937E0C" w:rsidRPr="00C935A5" w:rsidRDefault="00937E0C" w:rsidP="00937E0C">
            <w:pPr>
              <w:spacing w:before="40" w:after="20"/>
              <w:jc w:val="right"/>
              <w:rPr>
                <w:rFonts w:cs="Arial"/>
                <w:sz w:val="18"/>
                <w:szCs w:val="18"/>
              </w:rPr>
            </w:pPr>
            <w:r w:rsidRPr="00937E0C">
              <w:rPr>
                <w:rFonts w:cs="Arial"/>
                <w:sz w:val="18"/>
                <w:szCs w:val="18"/>
              </w:rPr>
              <w:t>197,066</w:t>
            </w:r>
          </w:p>
        </w:tc>
        <w:tc>
          <w:tcPr>
            <w:tcW w:w="1361" w:type="dxa"/>
            <w:tcBorders>
              <w:top w:val="nil"/>
              <w:left w:val="nil"/>
              <w:bottom w:val="nil"/>
              <w:right w:val="nil"/>
            </w:tcBorders>
            <w:shd w:val="clear" w:color="auto" w:fill="auto"/>
          </w:tcPr>
          <w:p w14:paraId="0448080F" w14:textId="1AB4D933" w:rsidR="00937E0C" w:rsidRPr="00C935A5" w:rsidRDefault="00937E0C" w:rsidP="00937E0C">
            <w:pPr>
              <w:spacing w:before="40" w:after="20"/>
              <w:jc w:val="right"/>
              <w:rPr>
                <w:rFonts w:cs="Arial"/>
                <w:sz w:val="18"/>
                <w:szCs w:val="18"/>
              </w:rPr>
            </w:pPr>
            <w:r w:rsidRPr="00937E0C">
              <w:rPr>
                <w:rFonts w:cs="Arial"/>
                <w:sz w:val="18"/>
                <w:szCs w:val="18"/>
              </w:rPr>
              <w:t>11,595,180</w:t>
            </w:r>
          </w:p>
        </w:tc>
        <w:tc>
          <w:tcPr>
            <w:tcW w:w="1361" w:type="dxa"/>
            <w:tcBorders>
              <w:top w:val="nil"/>
              <w:left w:val="nil"/>
              <w:bottom w:val="nil"/>
              <w:right w:val="nil"/>
            </w:tcBorders>
            <w:shd w:val="clear" w:color="auto" w:fill="auto"/>
          </w:tcPr>
          <w:p w14:paraId="5A69C9D7" w14:textId="26FD3459" w:rsidR="00937E0C" w:rsidRPr="00C935A5" w:rsidRDefault="00937E0C" w:rsidP="00937E0C">
            <w:pPr>
              <w:spacing w:before="40" w:after="20"/>
              <w:jc w:val="right"/>
              <w:rPr>
                <w:rFonts w:cs="Arial"/>
                <w:sz w:val="18"/>
                <w:szCs w:val="18"/>
              </w:rPr>
            </w:pPr>
            <w:r w:rsidRPr="00937E0C">
              <w:rPr>
                <w:rFonts w:cs="Arial"/>
                <w:sz w:val="18"/>
                <w:szCs w:val="18"/>
              </w:rPr>
              <w:t>1,674,091</w:t>
            </w:r>
          </w:p>
        </w:tc>
        <w:tc>
          <w:tcPr>
            <w:tcW w:w="1361" w:type="dxa"/>
            <w:tcBorders>
              <w:top w:val="nil"/>
              <w:left w:val="nil"/>
              <w:bottom w:val="nil"/>
              <w:right w:val="nil"/>
            </w:tcBorders>
            <w:shd w:val="clear" w:color="auto" w:fill="auto"/>
          </w:tcPr>
          <w:p w14:paraId="27712542" w14:textId="5ACE045C" w:rsidR="00937E0C" w:rsidRPr="00C935A5" w:rsidRDefault="00937E0C" w:rsidP="00937E0C">
            <w:pPr>
              <w:spacing w:before="40" w:after="20"/>
              <w:jc w:val="right"/>
              <w:rPr>
                <w:rFonts w:cs="Arial"/>
                <w:sz w:val="18"/>
                <w:szCs w:val="18"/>
              </w:rPr>
            </w:pPr>
            <w:r w:rsidRPr="00937E0C">
              <w:rPr>
                <w:rFonts w:cs="Arial"/>
                <w:sz w:val="18"/>
                <w:szCs w:val="18"/>
              </w:rPr>
              <w:t>0</w:t>
            </w:r>
          </w:p>
        </w:tc>
        <w:tc>
          <w:tcPr>
            <w:tcW w:w="1474" w:type="dxa"/>
            <w:tcBorders>
              <w:top w:val="nil"/>
              <w:left w:val="nil"/>
              <w:bottom w:val="nil"/>
              <w:right w:val="nil"/>
            </w:tcBorders>
            <w:shd w:val="clear" w:color="auto" w:fill="auto"/>
          </w:tcPr>
          <w:p w14:paraId="3AAF1AE3" w14:textId="2C8A28F2"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6AD9D31B" w14:textId="77777777" w:rsidTr="009421F4">
        <w:trPr>
          <w:trHeight w:val="20"/>
        </w:trPr>
        <w:tc>
          <w:tcPr>
            <w:tcW w:w="2268" w:type="dxa"/>
            <w:tcBorders>
              <w:top w:val="nil"/>
              <w:left w:val="nil"/>
              <w:bottom w:val="nil"/>
              <w:right w:val="single" w:sz="18" w:space="0" w:color="C00000"/>
            </w:tcBorders>
            <w:shd w:val="clear" w:color="auto" w:fill="auto"/>
            <w:vAlign w:val="center"/>
          </w:tcPr>
          <w:p w14:paraId="2CB5950E" w14:textId="77777777" w:rsidR="00937E0C" w:rsidRPr="00C935A5" w:rsidRDefault="00937E0C" w:rsidP="00937E0C">
            <w:pPr>
              <w:spacing w:before="40" w:after="40"/>
              <w:rPr>
                <w:rFonts w:cs="Arial"/>
                <w:sz w:val="18"/>
                <w:szCs w:val="18"/>
              </w:rPr>
            </w:pPr>
            <w:r w:rsidRPr="00C935A5">
              <w:rPr>
                <w:rFonts w:cs="Arial"/>
                <w:sz w:val="18"/>
                <w:szCs w:val="18"/>
              </w:rPr>
              <w:t xml:space="preserve">Ballarat C </w:t>
            </w:r>
          </w:p>
        </w:tc>
        <w:tc>
          <w:tcPr>
            <w:tcW w:w="1361" w:type="dxa"/>
            <w:tcBorders>
              <w:top w:val="nil"/>
              <w:left w:val="single" w:sz="18" w:space="0" w:color="C00000"/>
              <w:bottom w:val="nil"/>
              <w:right w:val="nil"/>
            </w:tcBorders>
            <w:shd w:val="clear" w:color="auto" w:fill="auto"/>
          </w:tcPr>
          <w:p w14:paraId="4D2417BF" w14:textId="4B51987E" w:rsidR="00937E0C" w:rsidRPr="00C935A5" w:rsidRDefault="00937E0C" w:rsidP="00937E0C">
            <w:pPr>
              <w:spacing w:before="40" w:after="20"/>
              <w:jc w:val="right"/>
              <w:rPr>
                <w:rFonts w:cs="Arial"/>
                <w:sz w:val="18"/>
                <w:szCs w:val="18"/>
              </w:rPr>
            </w:pPr>
            <w:r w:rsidRPr="00937E0C">
              <w:rPr>
                <w:rFonts w:cs="Arial"/>
                <w:sz w:val="18"/>
                <w:szCs w:val="18"/>
              </w:rPr>
              <w:t>29,488</w:t>
            </w:r>
          </w:p>
        </w:tc>
        <w:tc>
          <w:tcPr>
            <w:tcW w:w="1361" w:type="dxa"/>
            <w:tcBorders>
              <w:top w:val="nil"/>
              <w:left w:val="nil"/>
              <w:bottom w:val="nil"/>
              <w:right w:val="nil"/>
            </w:tcBorders>
            <w:shd w:val="clear" w:color="auto" w:fill="auto"/>
          </w:tcPr>
          <w:p w14:paraId="7CAFD62C" w14:textId="1453E5AE" w:rsidR="00937E0C" w:rsidRPr="00C935A5" w:rsidRDefault="00937E0C" w:rsidP="00937E0C">
            <w:pPr>
              <w:spacing w:before="40" w:after="20"/>
              <w:jc w:val="right"/>
              <w:rPr>
                <w:rFonts w:cs="Arial"/>
                <w:sz w:val="18"/>
                <w:szCs w:val="18"/>
              </w:rPr>
            </w:pPr>
            <w:r w:rsidRPr="00937E0C">
              <w:rPr>
                <w:rFonts w:cs="Arial"/>
                <w:sz w:val="18"/>
                <w:szCs w:val="18"/>
              </w:rPr>
              <w:t>2,199,921</w:t>
            </w:r>
          </w:p>
        </w:tc>
        <w:tc>
          <w:tcPr>
            <w:tcW w:w="1361" w:type="dxa"/>
            <w:tcBorders>
              <w:top w:val="nil"/>
              <w:left w:val="nil"/>
              <w:bottom w:val="nil"/>
              <w:right w:val="nil"/>
            </w:tcBorders>
            <w:shd w:val="clear" w:color="auto" w:fill="auto"/>
          </w:tcPr>
          <w:p w14:paraId="00B84362" w14:textId="719EF7C2" w:rsidR="00937E0C" w:rsidRPr="00C935A5" w:rsidRDefault="00937E0C" w:rsidP="00937E0C">
            <w:pPr>
              <w:spacing w:before="40" w:after="20"/>
              <w:jc w:val="right"/>
              <w:rPr>
                <w:rFonts w:cs="Arial"/>
                <w:sz w:val="18"/>
                <w:szCs w:val="18"/>
              </w:rPr>
            </w:pPr>
            <w:r w:rsidRPr="00937E0C">
              <w:rPr>
                <w:rFonts w:cs="Arial"/>
                <w:sz w:val="18"/>
                <w:szCs w:val="18"/>
              </w:rPr>
              <w:t>2,091,811</w:t>
            </w:r>
          </w:p>
        </w:tc>
        <w:tc>
          <w:tcPr>
            <w:tcW w:w="1361" w:type="dxa"/>
            <w:tcBorders>
              <w:top w:val="nil"/>
              <w:left w:val="nil"/>
              <w:bottom w:val="nil"/>
              <w:right w:val="nil"/>
            </w:tcBorders>
            <w:shd w:val="clear" w:color="auto" w:fill="auto"/>
          </w:tcPr>
          <w:p w14:paraId="37FDC192" w14:textId="7A93CC7A" w:rsidR="00937E0C" w:rsidRPr="00C935A5" w:rsidRDefault="00937E0C" w:rsidP="00937E0C">
            <w:pPr>
              <w:spacing w:before="40" w:after="20"/>
              <w:jc w:val="right"/>
              <w:rPr>
                <w:rFonts w:cs="Arial"/>
                <w:sz w:val="18"/>
                <w:szCs w:val="18"/>
              </w:rPr>
            </w:pPr>
            <w:r w:rsidRPr="00937E0C">
              <w:rPr>
                <w:rFonts w:cs="Arial"/>
                <w:sz w:val="18"/>
                <w:szCs w:val="18"/>
              </w:rPr>
              <w:t>541,276</w:t>
            </w:r>
          </w:p>
        </w:tc>
        <w:tc>
          <w:tcPr>
            <w:tcW w:w="1474" w:type="dxa"/>
            <w:tcBorders>
              <w:top w:val="nil"/>
              <w:left w:val="nil"/>
              <w:bottom w:val="nil"/>
              <w:right w:val="nil"/>
            </w:tcBorders>
            <w:shd w:val="clear" w:color="auto" w:fill="auto"/>
          </w:tcPr>
          <w:p w14:paraId="1CF7D602" w14:textId="13186008" w:rsidR="00937E0C" w:rsidRPr="00C935A5" w:rsidRDefault="00937E0C" w:rsidP="00937E0C">
            <w:pPr>
              <w:spacing w:before="40" w:after="20"/>
              <w:jc w:val="right"/>
              <w:rPr>
                <w:rFonts w:cs="Arial"/>
                <w:sz w:val="18"/>
                <w:szCs w:val="18"/>
              </w:rPr>
            </w:pPr>
            <w:r w:rsidRPr="00937E0C">
              <w:rPr>
                <w:rFonts w:cs="Arial"/>
                <w:sz w:val="18"/>
                <w:szCs w:val="18"/>
              </w:rPr>
              <w:t>239,062</w:t>
            </w:r>
          </w:p>
        </w:tc>
      </w:tr>
      <w:tr w:rsidR="00937E0C" w:rsidRPr="00937E0C" w14:paraId="53FA8C1F" w14:textId="77777777" w:rsidTr="009421F4">
        <w:trPr>
          <w:trHeight w:val="20"/>
        </w:trPr>
        <w:tc>
          <w:tcPr>
            <w:tcW w:w="2268" w:type="dxa"/>
            <w:tcBorders>
              <w:top w:val="nil"/>
              <w:left w:val="nil"/>
              <w:bottom w:val="nil"/>
              <w:right w:val="single" w:sz="18" w:space="0" w:color="C00000"/>
            </w:tcBorders>
            <w:shd w:val="clear" w:color="auto" w:fill="auto"/>
            <w:vAlign w:val="center"/>
          </w:tcPr>
          <w:p w14:paraId="41849E7B" w14:textId="77777777" w:rsidR="00937E0C" w:rsidRPr="00C935A5" w:rsidRDefault="00937E0C" w:rsidP="00937E0C">
            <w:pPr>
              <w:spacing w:before="40" w:after="40"/>
              <w:rPr>
                <w:rFonts w:cs="Arial"/>
                <w:sz w:val="18"/>
                <w:szCs w:val="18"/>
              </w:rPr>
            </w:pPr>
            <w:r w:rsidRPr="00C935A5">
              <w:rPr>
                <w:rFonts w:cs="Arial"/>
                <w:sz w:val="18"/>
                <w:szCs w:val="18"/>
              </w:rPr>
              <w:t>Banyule C</w:t>
            </w:r>
          </w:p>
        </w:tc>
        <w:tc>
          <w:tcPr>
            <w:tcW w:w="1361" w:type="dxa"/>
            <w:tcBorders>
              <w:top w:val="nil"/>
              <w:left w:val="single" w:sz="18" w:space="0" w:color="C00000"/>
              <w:bottom w:val="nil"/>
              <w:right w:val="nil"/>
            </w:tcBorders>
            <w:shd w:val="clear" w:color="auto" w:fill="auto"/>
          </w:tcPr>
          <w:p w14:paraId="17C0AF46" w14:textId="2928C230"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5610DB0F" w14:textId="1BAE7685"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5FB0A4FD" w14:textId="0F057FF2"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16B6763F" w14:textId="610A2028" w:rsidR="00937E0C" w:rsidRPr="00C935A5" w:rsidRDefault="00937E0C" w:rsidP="00937E0C">
            <w:pPr>
              <w:spacing w:before="40" w:after="20"/>
              <w:jc w:val="right"/>
              <w:rPr>
                <w:rFonts w:cs="Arial"/>
                <w:sz w:val="18"/>
                <w:szCs w:val="18"/>
              </w:rPr>
            </w:pPr>
            <w:r w:rsidRPr="00937E0C">
              <w:rPr>
                <w:rFonts w:cs="Arial"/>
                <w:sz w:val="18"/>
                <w:szCs w:val="18"/>
              </w:rPr>
              <w:t>0</w:t>
            </w:r>
          </w:p>
        </w:tc>
        <w:tc>
          <w:tcPr>
            <w:tcW w:w="1474" w:type="dxa"/>
            <w:tcBorders>
              <w:top w:val="nil"/>
              <w:left w:val="nil"/>
              <w:bottom w:val="nil"/>
              <w:right w:val="nil"/>
            </w:tcBorders>
            <w:shd w:val="clear" w:color="auto" w:fill="auto"/>
          </w:tcPr>
          <w:p w14:paraId="70E31DC9" w14:textId="5C80960A"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60F34311" w14:textId="77777777" w:rsidTr="009421F4">
        <w:trPr>
          <w:trHeight w:val="20"/>
        </w:trPr>
        <w:tc>
          <w:tcPr>
            <w:tcW w:w="2268" w:type="dxa"/>
            <w:tcBorders>
              <w:top w:val="nil"/>
              <w:left w:val="nil"/>
              <w:bottom w:val="nil"/>
              <w:right w:val="single" w:sz="18" w:space="0" w:color="C00000"/>
            </w:tcBorders>
            <w:shd w:val="clear" w:color="auto" w:fill="auto"/>
            <w:vAlign w:val="center"/>
          </w:tcPr>
          <w:p w14:paraId="4DDE74E0" w14:textId="77777777" w:rsidR="00937E0C" w:rsidRPr="00C935A5" w:rsidRDefault="00937E0C" w:rsidP="00937E0C">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C00000"/>
              <w:bottom w:val="nil"/>
              <w:right w:val="nil"/>
            </w:tcBorders>
            <w:shd w:val="clear" w:color="auto" w:fill="auto"/>
          </w:tcPr>
          <w:p w14:paraId="6A3699A0" w14:textId="4C08F2F8" w:rsidR="00937E0C" w:rsidRPr="00C935A5" w:rsidRDefault="00937E0C" w:rsidP="00937E0C">
            <w:pPr>
              <w:spacing w:before="40" w:after="20"/>
              <w:jc w:val="right"/>
              <w:rPr>
                <w:rFonts w:cs="Arial"/>
                <w:sz w:val="18"/>
                <w:szCs w:val="18"/>
              </w:rPr>
            </w:pPr>
            <w:r w:rsidRPr="00937E0C">
              <w:rPr>
                <w:rFonts w:cs="Arial"/>
                <w:sz w:val="18"/>
                <w:szCs w:val="18"/>
              </w:rPr>
              <w:t>1,737</w:t>
            </w:r>
          </w:p>
        </w:tc>
        <w:tc>
          <w:tcPr>
            <w:tcW w:w="1361" w:type="dxa"/>
            <w:tcBorders>
              <w:top w:val="nil"/>
              <w:left w:val="nil"/>
              <w:bottom w:val="nil"/>
              <w:right w:val="nil"/>
            </w:tcBorders>
            <w:shd w:val="clear" w:color="auto" w:fill="auto"/>
          </w:tcPr>
          <w:p w14:paraId="4BB090AD" w14:textId="0E5DFF2B" w:rsidR="00937E0C" w:rsidRPr="00C935A5" w:rsidRDefault="00937E0C" w:rsidP="00937E0C">
            <w:pPr>
              <w:spacing w:before="40" w:after="20"/>
              <w:jc w:val="right"/>
              <w:rPr>
                <w:rFonts w:cs="Arial"/>
                <w:sz w:val="18"/>
                <w:szCs w:val="18"/>
              </w:rPr>
            </w:pPr>
            <w:r w:rsidRPr="00937E0C">
              <w:rPr>
                <w:rFonts w:cs="Arial"/>
                <w:sz w:val="18"/>
                <w:szCs w:val="18"/>
              </w:rPr>
              <w:t>1,527,112</w:t>
            </w:r>
          </w:p>
        </w:tc>
        <w:tc>
          <w:tcPr>
            <w:tcW w:w="1361" w:type="dxa"/>
            <w:tcBorders>
              <w:top w:val="nil"/>
              <w:left w:val="nil"/>
              <w:bottom w:val="nil"/>
              <w:right w:val="nil"/>
            </w:tcBorders>
            <w:shd w:val="clear" w:color="auto" w:fill="auto"/>
          </w:tcPr>
          <w:p w14:paraId="4FAB18DC" w14:textId="4712DDC0" w:rsidR="00937E0C" w:rsidRPr="00C935A5" w:rsidRDefault="00937E0C" w:rsidP="00937E0C">
            <w:pPr>
              <w:spacing w:before="40" w:after="20"/>
              <w:jc w:val="right"/>
              <w:rPr>
                <w:rFonts w:cs="Arial"/>
                <w:sz w:val="18"/>
                <w:szCs w:val="18"/>
              </w:rPr>
            </w:pPr>
            <w:r w:rsidRPr="00937E0C">
              <w:rPr>
                <w:rFonts w:cs="Arial"/>
                <w:sz w:val="18"/>
                <w:szCs w:val="18"/>
              </w:rPr>
              <w:t>2,895,195</w:t>
            </w:r>
          </w:p>
        </w:tc>
        <w:tc>
          <w:tcPr>
            <w:tcW w:w="1361" w:type="dxa"/>
            <w:tcBorders>
              <w:top w:val="nil"/>
              <w:left w:val="nil"/>
              <w:bottom w:val="nil"/>
              <w:right w:val="nil"/>
            </w:tcBorders>
            <w:shd w:val="clear" w:color="auto" w:fill="auto"/>
          </w:tcPr>
          <w:p w14:paraId="71E58BDB" w14:textId="39D1F361" w:rsidR="00937E0C" w:rsidRPr="00C935A5" w:rsidRDefault="00937E0C" w:rsidP="00937E0C">
            <w:pPr>
              <w:spacing w:before="40" w:after="20"/>
              <w:jc w:val="right"/>
              <w:rPr>
                <w:rFonts w:cs="Arial"/>
                <w:sz w:val="18"/>
                <w:szCs w:val="18"/>
              </w:rPr>
            </w:pPr>
            <w:r w:rsidRPr="00937E0C">
              <w:rPr>
                <w:rFonts w:cs="Arial"/>
                <w:sz w:val="18"/>
                <w:szCs w:val="18"/>
              </w:rPr>
              <w:t>691,983</w:t>
            </w:r>
          </w:p>
        </w:tc>
        <w:tc>
          <w:tcPr>
            <w:tcW w:w="1474" w:type="dxa"/>
            <w:tcBorders>
              <w:top w:val="nil"/>
              <w:left w:val="nil"/>
              <w:bottom w:val="nil"/>
              <w:right w:val="nil"/>
            </w:tcBorders>
            <w:shd w:val="clear" w:color="auto" w:fill="auto"/>
          </w:tcPr>
          <w:p w14:paraId="0E334BE5" w14:textId="4672A7E8" w:rsidR="00937E0C" w:rsidRPr="00C935A5" w:rsidRDefault="00937E0C" w:rsidP="00937E0C">
            <w:pPr>
              <w:spacing w:before="40" w:after="20"/>
              <w:jc w:val="right"/>
              <w:rPr>
                <w:rFonts w:cs="Arial"/>
                <w:sz w:val="18"/>
                <w:szCs w:val="18"/>
              </w:rPr>
            </w:pPr>
            <w:r w:rsidRPr="00937E0C">
              <w:rPr>
                <w:rFonts w:cs="Arial"/>
                <w:sz w:val="18"/>
                <w:szCs w:val="18"/>
              </w:rPr>
              <w:t>416,121</w:t>
            </w:r>
          </w:p>
        </w:tc>
      </w:tr>
      <w:tr w:rsidR="00937E0C" w:rsidRPr="00937E0C" w14:paraId="37FCA983" w14:textId="77777777" w:rsidTr="009421F4">
        <w:trPr>
          <w:trHeight w:val="20"/>
        </w:trPr>
        <w:tc>
          <w:tcPr>
            <w:tcW w:w="2268" w:type="dxa"/>
            <w:tcBorders>
              <w:top w:val="nil"/>
              <w:left w:val="nil"/>
              <w:bottom w:val="nil"/>
              <w:right w:val="single" w:sz="18" w:space="0" w:color="C00000"/>
            </w:tcBorders>
            <w:shd w:val="clear" w:color="auto" w:fill="auto"/>
            <w:vAlign w:val="center"/>
          </w:tcPr>
          <w:p w14:paraId="6F60C9D3" w14:textId="77777777" w:rsidR="00937E0C" w:rsidRPr="00C935A5" w:rsidRDefault="00937E0C" w:rsidP="00937E0C">
            <w:pPr>
              <w:spacing w:before="40" w:after="40"/>
              <w:rPr>
                <w:rFonts w:cs="Arial"/>
                <w:sz w:val="18"/>
                <w:szCs w:val="18"/>
              </w:rPr>
            </w:pPr>
            <w:r w:rsidRPr="00C935A5">
              <w:rPr>
                <w:rFonts w:cs="Arial"/>
                <w:sz w:val="18"/>
                <w:szCs w:val="18"/>
              </w:rPr>
              <w:t>Baw Baw S</w:t>
            </w:r>
          </w:p>
        </w:tc>
        <w:tc>
          <w:tcPr>
            <w:tcW w:w="1361" w:type="dxa"/>
            <w:tcBorders>
              <w:top w:val="nil"/>
              <w:left w:val="single" w:sz="18" w:space="0" w:color="C00000"/>
              <w:bottom w:val="nil"/>
              <w:right w:val="nil"/>
            </w:tcBorders>
            <w:shd w:val="clear" w:color="auto" w:fill="auto"/>
          </w:tcPr>
          <w:p w14:paraId="6F2B9E02" w14:textId="37A036B0" w:rsidR="00937E0C" w:rsidRPr="00C935A5" w:rsidRDefault="00937E0C" w:rsidP="00937E0C">
            <w:pPr>
              <w:spacing w:before="40" w:after="20"/>
              <w:jc w:val="right"/>
              <w:rPr>
                <w:rFonts w:cs="Arial"/>
                <w:sz w:val="18"/>
                <w:szCs w:val="18"/>
              </w:rPr>
            </w:pPr>
            <w:r w:rsidRPr="00937E0C">
              <w:rPr>
                <w:rFonts w:cs="Arial"/>
                <w:sz w:val="18"/>
                <w:szCs w:val="18"/>
              </w:rPr>
              <w:t>170,449</w:t>
            </w:r>
          </w:p>
        </w:tc>
        <w:tc>
          <w:tcPr>
            <w:tcW w:w="1361" w:type="dxa"/>
            <w:tcBorders>
              <w:top w:val="nil"/>
              <w:left w:val="nil"/>
              <w:bottom w:val="nil"/>
              <w:right w:val="nil"/>
            </w:tcBorders>
            <w:shd w:val="clear" w:color="auto" w:fill="auto"/>
          </w:tcPr>
          <w:p w14:paraId="7759A464" w14:textId="185EDBC0" w:rsidR="00937E0C" w:rsidRPr="00C935A5" w:rsidRDefault="00937E0C" w:rsidP="00937E0C">
            <w:pPr>
              <w:spacing w:before="40" w:after="20"/>
              <w:jc w:val="right"/>
              <w:rPr>
                <w:rFonts w:cs="Arial"/>
                <w:sz w:val="18"/>
                <w:szCs w:val="18"/>
              </w:rPr>
            </w:pPr>
            <w:r w:rsidRPr="00937E0C">
              <w:rPr>
                <w:rFonts w:cs="Arial"/>
                <w:sz w:val="18"/>
                <w:szCs w:val="18"/>
              </w:rPr>
              <w:t>7,296,169</w:t>
            </w:r>
          </w:p>
        </w:tc>
        <w:tc>
          <w:tcPr>
            <w:tcW w:w="1361" w:type="dxa"/>
            <w:tcBorders>
              <w:top w:val="nil"/>
              <w:left w:val="nil"/>
              <w:bottom w:val="nil"/>
              <w:right w:val="nil"/>
            </w:tcBorders>
            <w:shd w:val="clear" w:color="auto" w:fill="auto"/>
          </w:tcPr>
          <w:p w14:paraId="45047F4C" w14:textId="0A21181D" w:rsidR="00937E0C" w:rsidRPr="00C935A5" w:rsidRDefault="00937E0C" w:rsidP="00937E0C">
            <w:pPr>
              <w:spacing w:before="40" w:after="20"/>
              <w:jc w:val="right"/>
              <w:rPr>
                <w:rFonts w:cs="Arial"/>
                <w:sz w:val="18"/>
                <w:szCs w:val="18"/>
              </w:rPr>
            </w:pPr>
            <w:r w:rsidRPr="00937E0C">
              <w:rPr>
                <w:rFonts w:cs="Arial"/>
                <w:sz w:val="18"/>
                <w:szCs w:val="18"/>
              </w:rPr>
              <w:t>6,762,121</w:t>
            </w:r>
          </w:p>
        </w:tc>
        <w:tc>
          <w:tcPr>
            <w:tcW w:w="1361" w:type="dxa"/>
            <w:tcBorders>
              <w:top w:val="nil"/>
              <w:left w:val="nil"/>
              <w:bottom w:val="nil"/>
              <w:right w:val="nil"/>
            </w:tcBorders>
            <w:shd w:val="clear" w:color="auto" w:fill="auto"/>
          </w:tcPr>
          <w:p w14:paraId="589460E6" w14:textId="32A6CF54" w:rsidR="00937E0C" w:rsidRPr="00C935A5" w:rsidRDefault="00937E0C" w:rsidP="00937E0C">
            <w:pPr>
              <w:spacing w:before="40" w:after="20"/>
              <w:jc w:val="right"/>
              <w:rPr>
                <w:rFonts w:cs="Arial"/>
                <w:sz w:val="18"/>
                <w:szCs w:val="18"/>
              </w:rPr>
            </w:pPr>
            <w:r w:rsidRPr="00937E0C">
              <w:rPr>
                <w:rFonts w:cs="Arial"/>
                <w:sz w:val="18"/>
                <w:szCs w:val="18"/>
              </w:rPr>
              <w:t>1,444,620</w:t>
            </w:r>
          </w:p>
        </w:tc>
        <w:tc>
          <w:tcPr>
            <w:tcW w:w="1474" w:type="dxa"/>
            <w:tcBorders>
              <w:top w:val="nil"/>
              <w:left w:val="nil"/>
              <w:bottom w:val="nil"/>
              <w:right w:val="nil"/>
            </w:tcBorders>
            <w:shd w:val="clear" w:color="auto" w:fill="auto"/>
          </w:tcPr>
          <w:p w14:paraId="4F562CAC" w14:textId="446C853C" w:rsidR="00937E0C" w:rsidRPr="00C935A5" w:rsidRDefault="00937E0C" w:rsidP="00937E0C">
            <w:pPr>
              <w:spacing w:before="40" w:after="20"/>
              <w:jc w:val="right"/>
              <w:rPr>
                <w:rFonts w:cs="Arial"/>
                <w:sz w:val="18"/>
                <w:szCs w:val="18"/>
              </w:rPr>
            </w:pPr>
            <w:r w:rsidRPr="00937E0C">
              <w:rPr>
                <w:rFonts w:cs="Arial"/>
                <w:sz w:val="18"/>
                <w:szCs w:val="18"/>
              </w:rPr>
              <w:t>463,790</w:t>
            </w:r>
          </w:p>
        </w:tc>
      </w:tr>
      <w:tr w:rsidR="00937E0C" w:rsidRPr="00937E0C" w14:paraId="7BCE6E0D" w14:textId="77777777" w:rsidTr="009421F4">
        <w:trPr>
          <w:trHeight w:val="20"/>
        </w:trPr>
        <w:tc>
          <w:tcPr>
            <w:tcW w:w="2268" w:type="dxa"/>
            <w:tcBorders>
              <w:top w:val="nil"/>
              <w:left w:val="nil"/>
              <w:bottom w:val="nil"/>
              <w:right w:val="single" w:sz="18" w:space="0" w:color="C00000"/>
            </w:tcBorders>
            <w:shd w:val="clear" w:color="auto" w:fill="auto"/>
            <w:vAlign w:val="center"/>
          </w:tcPr>
          <w:p w14:paraId="72FFD70F" w14:textId="77777777" w:rsidR="00937E0C" w:rsidRPr="00C935A5" w:rsidRDefault="00937E0C" w:rsidP="00937E0C">
            <w:pPr>
              <w:spacing w:before="40" w:after="40"/>
              <w:rPr>
                <w:rFonts w:cs="Arial"/>
                <w:sz w:val="18"/>
                <w:szCs w:val="18"/>
              </w:rPr>
            </w:pPr>
            <w:r w:rsidRPr="00C935A5">
              <w:rPr>
                <w:rFonts w:cs="Arial"/>
                <w:sz w:val="18"/>
                <w:szCs w:val="18"/>
              </w:rPr>
              <w:t>Bayside C</w:t>
            </w:r>
          </w:p>
        </w:tc>
        <w:tc>
          <w:tcPr>
            <w:tcW w:w="1361" w:type="dxa"/>
            <w:tcBorders>
              <w:top w:val="nil"/>
              <w:left w:val="single" w:sz="18" w:space="0" w:color="C00000"/>
              <w:bottom w:val="nil"/>
              <w:right w:val="nil"/>
            </w:tcBorders>
            <w:shd w:val="clear" w:color="auto" w:fill="auto"/>
          </w:tcPr>
          <w:p w14:paraId="5BEA5DCC" w14:textId="12401FB9"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491D44FC" w14:textId="410DB647"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02EC4447" w14:textId="461692DE"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3D040B45" w14:textId="6B0D16A7" w:rsidR="00937E0C" w:rsidRPr="00C935A5" w:rsidRDefault="00937E0C" w:rsidP="00937E0C">
            <w:pPr>
              <w:spacing w:before="40" w:after="20"/>
              <w:jc w:val="right"/>
              <w:rPr>
                <w:rFonts w:cs="Arial"/>
                <w:sz w:val="18"/>
                <w:szCs w:val="18"/>
              </w:rPr>
            </w:pPr>
            <w:r w:rsidRPr="00937E0C">
              <w:rPr>
                <w:rFonts w:cs="Arial"/>
                <w:sz w:val="18"/>
                <w:szCs w:val="18"/>
              </w:rPr>
              <w:t>0</w:t>
            </w:r>
          </w:p>
        </w:tc>
        <w:tc>
          <w:tcPr>
            <w:tcW w:w="1474" w:type="dxa"/>
            <w:tcBorders>
              <w:top w:val="nil"/>
              <w:left w:val="nil"/>
              <w:bottom w:val="nil"/>
              <w:right w:val="nil"/>
            </w:tcBorders>
            <w:shd w:val="clear" w:color="auto" w:fill="auto"/>
          </w:tcPr>
          <w:p w14:paraId="5F3127BD" w14:textId="702AF3DC"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66F8D98E" w14:textId="77777777" w:rsidTr="009421F4">
        <w:trPr>
          <w:trHeight w:val="20"/>
        </w:trPr>
        <w:tc>
          <w:tcPr>
            <w:tcW w:w="2268" w:type="dxa"/>
            <w:tcBorders>
              <w:top w:val="nil"/>
              <w:left w:val="nil"/>
              <w:bottom w:val="nil"/>
              <w:right w:val="single" w:sz="18" w:space="0" w:color="C00000"/>
            </w:tcBorders>
            <w:shd w:val="clear" w:color="auto" w:fill="auto"/>
            <w:vAlign w:val="center"/>
          </w:tcPr>
          <w:p w14:paraId="3960D43F" w14:textId="77777777" w:rsidR="00937E0C" w:rsidRPr="00C935A5" w:rsidRDefault="00937E0C" w:rsidP="00937E0C">
            <w:pPr>
              <w:spacing w:before="40" w:after="40"/>
              <w:rPr>
                <w:rFonts w:cs="Arial"/>
                <w:sz w:val="18"/>
                <w:szCs w:val="18"/>
              </w:rPr>
            </w:pPr>
            <w:r w:rsidRPr="00C935A5">
              <w:rPr>
                <w:rFonts w:cs="Arial"/>
                <w:sz w:val="18"/>
                <w:szCs w:val="18"/>
              </w:rPr>
              <w:t>Benalla RC</w:t>
            </w:r>
          </w:p>
        </w:tc>
        <w:tc>
          <w:tcPr>
            <w:tcW w:w="1361" w:type="dxa"/>
            <w:tcBorders>
              <w:top w:val="nil"/>
              <w:left w:val="single" w:sz="18" w:space="0" w:color="C00000"/>
              <w:bottom w:val="nil"/>
              <w:right w:val="nil"/>
            </w:tcBorders>
            <w:shd w:val="clear" w:color="auto" w:fill="auto"/>
          </w:tcPr>
          <w:p w14:paraId="52BB418A" w14:textId="3ADA2E0B" w:rsidR="00937E0C" w:rsidRPr="00C935A5" w:rsidRDefault="00937E0C" w:rsidP="00937E0C">
            <w:pPr>
              <w:spacing w:before="40" w:after="20"/>
              <w:jc w:val="right"/>
              <w:rPr>
                <w:rFonts w:cs="Arial"/>
                <w:sz w:val="18"/>
                <w:szCs w:val="18"/>
              </w:rPr>
            </w:pPr>
            <w:r w:rsidRPr="00937E0C">
              <w:rPr>
                <w:rFonts w:cs="Arial"/>
                <w:sz w:val="18"/>
                <w:szCs w:val="18"/>
              </w:rPr>
              <w:t>55,980</w:t>
            </w:r>
          </w:p>
        </w:tc>
        <w:tc>
          <w:tcPr>
            <w:tcW w:w="1361" w:type="dxa"/>
            <w:tcBorders>
              <w:top w:val="nil"/>
              <w:left w:val="nil"/>
              <w:bottom w:val="nil"/>
              <w:right w:val="nil"/>
            </w:tcBorders>
            <w:shd w:val="clear" w:color="auto" w:fill="auto"/>
          </w:tcPr>
          <w:p w14:paraId="74CE1E00" w14:textId="5F251DDB" w:rsidR="00937E0C" w:rsidRPr="00C935A5" w:rsidRDefault="00937E0C" w:rsidP="00937E0C">
            <w:pPr>
              <w:spacing w:before="40" w:after="20"/>
              <w:jc w:val="right"/>
              <w:rPr>
                <w:rFonts w:cs="Arial"/>
                <w:sz w:val="18"/>
                <w:szCs w:val="18"/>
              </w:rPr>
            </w:pPr>
            <w:r w:rsidRPr="00937E0C">
              <w:rPr>
                <w:rFonts w:cs="Arial"/>
                <w:sz w:val="18"/>
                <w:szCs w:val="18"/>
              </w:rPr>
              <w:t>4,542,388</w:t>
            </w:r>
          </w:p>
        </w:tc>
        <w:tc>
          <w:tcPr>
            <w:tcW w:w="1361" w:type="dxa"/>
            <w:tcBorders>
              <w:top w:val="nil"/>
              <w:left w:val="nil"/>
              <w:bottom w:val="nil"/>
              <w:right w:val="nil"/>
            </w:tcBorders>
            <w:shd w:val="clear" w:color="auto" w:fill="auto"/>
          </w:tcPr>
          <w:p w14:paraId="2261E229" w14:textId="2DF74DCD" w:rsidR="00937E0C" w:rsidRPr="00C935A5" w:rsidRDefault="00937E0C" w:rsidP="00937E0C">
            <w:pPr>
              <w:spacing w:before="40" w:after="20"/>
              <w:jc w:val="right"/>
              <w:rPr>
                <w:rFonts w:cs="Arial"/>
                <w:sz w:val="18"/>
                <w:szCs w:val="18"/>
              </w:rPr>
            </w:pPr>
            <w:r w:rsidRPr="00937E0C">
              <w:rPr>
                <w:rFonts w:cs="Arial"/>
                <w:sz w:val="18"/>
                <w:szCs w:val="18"/>
              </w:rPr>
              <w:t>3,296,411</w:t>
            </w:r>
          </w:p>
        </w:tc>
        <w:tc>
          <w:tcPr>
            <w:tcW w:w="1361" w:type="dxa"/>
            <w:tcBorders>
              <w:top w:val="nil"/>
              <w:left w:val="nil"/>
              <w:bottom w:val="nil"/>
              <w:right w:val="nil"/>
            </w:tcBorders>
            <w:shd w:val="clear" w:color="auto" w:fill="auto"/>
          </w:tcPr>
          <w:p w14:paraId="202DF1A0" w14:textId="037072E4" w:rsidR="00937E0C" w:rsidRPr="00C935A5" w:rsidRDefault="00937E0C" w:rsidP="00937E0C">
            <w:pPr>
              <w:spacing w:before="40" w:after="20"/>
              <w:jc w:val="right"/>
              <w:rPr>
                <w:rFonts w:cs="Arial"/>
                <w:sz w:val="18"/>
                <w:szCs w:val="18"/>
              </w:rPr>
            </w:pPr>
            <w:r w:rsidRPr="00937E0C">
              <w:rPr>
                <w:rFonts w:cs="Arial"/>
                <w:sz w:val="18"/>
                <w:szCs w:val="18"/>
              </w:rPr>
              <w:t>256,217</w:t>
            </w:r>
          </w:p>
        </w:tc>
        <w:tc>
          <w:tcPr>
            <w:tcW w:w="1474" w:type="dxa"/>
            <w:tcBorders>
              <w:top w:val="nil"/>
              <w:left w:val="nil"/>
              <w:bottom w:val="nil"/>
              <w:right w:val="nil"/>
            </w:tcBorders>
            <w:shd w:val="clear" w:color="auto" w:fill="auto"/>
          </w:tcPr>
          <w:p w14:paraId="1D9B397B" w14:textId="0BF437E6" w:rsidR="00937E0C" w:rsidRPr="00C935A5" w:rsidRDefault="00937E0C" w:rsidP="00937E0C">
            <w:pPr>
              <w:spacing w:before="40" w:after="20"/>
              <w:jc w:val="right"/>
              <w:rPr>
                <w:rFonts w:cs="Arial"/>
                <w:sz w:val="18"/>
                <w:szCs w:val="18"/>
              </w:rPr>
            </w:pPr>
            <w:r w:rsidRPr="00937E0C">
              <w:rPr>
                <w:rFonts w:cs="Arial"/>
                <w:sz w:val="18"/>
                <w:szCs w:val="18"/>
              </w:rPr>
              <w:t>255,695</w:t>
            </w:r>
          </w:p>
        </w:tc>
      </w:tr>
      <w:tr w:rsidR="00937E0C" w:rsidRPr="00937E0C" w14:paraId="24D8CF8D" w14:textId="77777777" w:rsidTr="009421F4">
        <w:trPr>
          <w:trHeight w:val="20"/>
        </w:trPr>
        <w:tc>
          <w:tcPr>
            <w:tcW w:w="2268" w:type="dxa"/>
            <w:tcBorders>
              <w:top w:val="nil"/>
              <w:left w:val="nil"/>
              <w:bottom w:val="nil"/>
              <w:right w:val="single" w:sz="18" w:space="0" w:color="C00000"/>
            </w:tcBorders>
            <w:shd w:val="clear" w:color="auto" w:fill="auto"/>
            <w:vAlign w:val="center"/>
          </w:tcPr>
          <w:p w14:paraId="73BF0D6D" w14:textId="77777777" w:rsidR="00937E0C" w:rsidRPr="00C935A5" w:rsidRDefault="00937E0C" w:rsidP="00937E0C">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C00000"/>
              <w:bottom w:val="nil"/>
              <w:right w:val="nil"/>
            </w:tcBorders>
            <w:shd w:val="clear" w:color="auto" w:fill="auto"/>
          </w:tcPr>
          <w:p w14:paraId="0372FD92" w14:textId="33112655"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6D767DF6" w14:textId="33F85210"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75CB41D9" w14:textId="5870F8B7"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11AA08DD" w14:textId="01027A92" w:rsidR="00937E0C" w:rsidRPr="00C935A5" w:rsidRDefault="00937E0C" w:rsidP="00937E0C">
            <w:pPr>
              <w:spacing w:before="40" w:after="20"/>
              <w:jc w:val="right"/>
              <w:rPr>
                <w:rFonts w:cs="Arial"/>
                <w:sz w:val="18"/>
                <w:szCs w:val="18"/>
              </w:rPr>
            </w:pPr>
            <w:r w:rsidRPr="00937E0C">
              <w:rPr>
                <w:rFonts w:cs="Arial"/>
                <w:sz w:val="18"/>
                <w:szCs w:val="18"/>
              </w:rPr>
              <w:t>0</w:t>
            </w:r>
          </w:p>
        </w:tc>
        <w:tc>
          <w:tcPr>
            <w:tcW w:w="1474" w:type="dxa"/>
            <w:tcBorders>
              <w:top w:val="nil"/>
              <w:left w:val="nil"/>
              <w:bottom w:val="nil"/>
              <w:right w:val="nil"/>
            </w:tcBorders>
            <w:shd w:val="clear" w:color="auto" w:fill="auto"/>
          </w:tcPr>
          <w:p w14:paraId="4322B078" w14:textId="5724F0B4"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5BB62155" w14:textId="77777777" w:rsidTr="009421F4">
        <w:trPr>
          <w:trHeight w:val="20"/>
        </w:trPr>
        <w:tc>
          <w:tcPr>
            <w:tcW w:w="2268" w:type="dxa"/>
            <w:tcBorders>
              <w:top w:val="nil"/>
              <w:left w:val="nil"/>
              <w:bottom w:val="nil"/>
              <w:right w:val="single" w:sz="18" w:space="0" w:color="C00000"/>
            </w:tcBorders>
            <w:shd w:val="clear" w:color="auto" w:fill="auto"/>
            <w:vAlign w:val="center"/>
          </w:tcPr>
          <w:p w14:paraId="2C9F138A" w14:textId="77777777" w:rsidR="00937E0C" w:rsidRPr="00C935A5" w:rsidRDefault="00937E0C" w:rsidP="00937E0C">
            <w:pPr>
              <w:spacing w:before="40" w:after="40"/>
              <w:rPr>
                <w:rFonts w:cs="Arial"/>
                <w:sz w:val="18"/>
                <w:szCs w:val="18"/>
              </w:rPr>
            </w:pPr>
            <w:r w:rsidRPr="00C935A5">
              <w:rPr>
                <w:rFonts w:cs="Arial"/>
                <w:sz w:val="18"/>
                <w:szCs w:val="18"/>
              </w:rPr>
              <w:t>Brimbank C</w:t>
            </w:r>
          </w:p>
        </w:tc>
        <w:tc>
          <w:tcPr>
            <w:tcW w:w="1361" w:type="dxa"/>
            <w:tcBorders>
              <w:top w:val="nil"/>
              <w:left w:val="single" w:sz="18" w:space="0" w:color="C00000"/>
              <w:bottom w:val="nil"/>
              <w:right w:val="nil"/>
            </w:tcBorders>
            <w:shd w:val="clear" w:color="auto" w:fill="auto"/>
          </w:tcPr>
          <w:p w14:paraId="6DBD5B43" w14:textId="3F33160A"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14631A25" w14:textId="25E14B1C"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38EEBA36" w14:textId="4F0B43F8" w:rsidR="00937E0C" w:rsidRPr="00C935A5" w:rsidRDefault="00937E0C" w:rsidP="00937E0C">
            <w:pPr>
              <w:spacing w:before="40" w:after="20"/>
              <w:jc w:val="right"/>
              <w:rPr>
                <w:rFonts w:cs="Arial"/>
                <w:sz w:val="18"/>
                <w:szCs w:val="18"/>
              </w:rPr>
            </w:pPr>
            <w:r w:rsidRPr="00937E0C">
              <w:rPr>
                <w:rFonts w:cs="Arial"/>
                <w:sz w:val="18"/>
                <w:szCs w:val="18"/>
              </w:rPr>
              <w:t>33,311</w:t>
            </w:r>
          </w:p>
        </w:tc>
        <w:tc>
          <w:tcPr>
            <w:tcW w:w="1361" w:type="dxa"/>
            <w:tcBorders>
              <w:top w:val="nil"/>
              <w:left w:val="nil"/>
              <w:bottom w:val="nil"/>
              <w:right w:val="nil"/>
            </w:tcBorders>
            <w:shd w:val="clear" w:color="auto" w:fill="auto"/>
          </w:tcPr>
          <w:p w14:paraId="396A6902" w14:textId="7E3B4FEA" w:rsidR="00937E0C" w:rsidRPr="00C935A5" w:rsidRDefault="00937E0C" w:rsidP="00937E0C">
            <w:pPr>
              <w:spacing w:before="40" w:after="20"/>
              <w:jc w:val="right"/>
              <w:rPr>
                <w:rFonts w:cs="Arial"/>
                <w:sz w:val="18"/>
                <w:szCs w:val="18"/>
              </w:rPr>
            </w:pPr>
            <w:r w:rsidRPr="00937E0C">
              <w:rPr>
                <w:rFonts w:cs="Arial"/>
                <w:sz w:val="18"/>
                <w:szCs w:val="18"/>
              </w:rPr>
              <w:t>12,385</w:t>
            </w:r>
          </w:p>
        </w:tc>
        <w:tc>
          <w:tcPr>
            <w:tcW w:w="1474" w:type="dxa"/>
            <w:tcBorders>
              <w:top w:val="nil"/>
              <w:left w:val="nil"/>
              <w:bottom w:val="nil"/>
              <w:right w:val="nil"/>
            </w:tcBorders>
            <w:shd w:val="clear" w:color="auto" w:fill="auto"/>
          </w:tcPr>
          <w:p w14:paraId="424B3ED4" w14:textId="4475C782" w:rsidR="00937E0C" w:rsidRPr="00C935A5" w:rsidRDefault="00937E0C" w:rsidP="00937E0C">
            <w:pPr>
              <w:spacing w:before="40" w:after="20"/>
              <w:jc w:val="right"/>
              <w:rPr>
                <w:rFonts w:cs="Arial"/>
                <w:sz w:val="18"/>
                <w:szCs w:val="18"/>
              </w:rPr>
            </w:pPr>
            <w:r w:rsidRPr="00937E0C">
              <w:rPr>
                <w:rFonts w:cs="Arial"/>
                <w:sz w:val="18"/>
                <w:szCs w:val="18"/>
              </w:rPr>
              <w:t>14,093</w:t>
            </w:r>
          </w:p>
        </w:tc>
      </w:tr>
      <w:tr w:rsidR="00937E0C" w:rsidRPr="00937E0C" w14:paraId="37AE8B81" w14:textId="77777777" w:rsidTr="009421F4">
        <w:trPr>
          <w:trHeight w:val="20"/>
        </w:trPr>
        <w:tc>
          <w:tcPr>
            <w:tcW w:w="2268" w:type="dxa"/>
            <w:tcBorders>
              <w:top w:val="nil"/>
              <w:left w:val="nil"/>
              <w:bottom w:val="nil"/>
              <w:right w:val="single" w:sz="18" w:space="0" w:color="C00000"/>
            </w:tcBorders>
            <w:shd w:val="clear" w:color="auto" w:fill="auto"/>
            <w:vAlign w:val="center"/>
          </w:tcPr>
          <w:p w14:paraId="75299D4E" w14:textId="77777777" w:rsidR="00937E0C" w:rsidRPr="00C935A5" w:rsidRDefault="00937E0C" w:rsidP="00937E0C">
            <w:pPr>
              <w:spacing w:before="40" w:after="40"/>
              <w:rPr>
                <w:rFonts w:cs="Arial"/>
                <w:sz w:val="18"/>
                <w:szCs w:val="18"/>
              </w:rPr>
            </w:pPr>
            <w:r w:rsidRPr="00C935A5">
              <w:rPr>
                <w:rFonts w:cs="Arial"/>
                <w:sz w:val="18"/>
                <w:szCs w:val="18"/>
              </w:rPr>
              <w:t>Buloke S</w:t>
            </w:r>
          </w:p>
        </w:tc>
        <w:tc>
          <w:tcPr>
            <w:tcW w:w="1361" w:type="dxa"/>
            <w:tcBorders>
              <w:top w:val="nil"/>
              <w:left w:val="single" w:sz="18" w:space="0" w:color="C00000"/>
              <w:bottom w:val="nil"/>
              <w:right w:val="nil"/>
            </w:tcBorders>
            <w:shd w:val="clear" w:color="auto" w:fill="auto"/>
          </w:tcPr>
          <w:p w14:paraId="5884BAF6" w14:textId="757397AC" w:rsidR="00937E0C" w:rsidRPr="00C935A5" w:rsidRDefault="00937E0C" w:rsidP="00937E0C">
            <w:pPr>
              <w:spacing w:before="40" w:after="20"/>
              <w:jc w:val="right"/>
              <w:rPr>
                <w:rFonts w:cs="Arial"/>
                <w:sz w:val="18"/>
                <w:szCs w:val="18"/>
              </w:rPr>
            </w:pPr>
            <w:r w:rsidRPr="00937E0C">
              <w:rPr>
                <w:rFonts w:cs="Arial"/>
                <w:sz w:val="18"/>
                <w:szCs w:val="18"/>
              </w:rPr>
              <w:t>2,141,786</w:t>
            </w:r>
          </w:p>
        </w:tc>
        <w:tc>
          <w:tcPr>
            <w:tcW w:w="1361" w:type="dxa"/>
            <w:tcBorders>
              <w:top w:val="nil"/>
              <w:left w:val="nil"/>
              <w:bottom w:val="nil"/>
              <w:right w:val="nil"/>
            </w:tcBorders>
            <w:shd w:val="clear" w:color="auto" w:fill="auto"/>
          </w:tcPr>
          <w:p w14:paraId="7705527F" w14:textId="6E8E8C54" w:rsidR="00937E0C" w:rsidRPr="00C935A5" w:rsidRDefault="00937E0C" w:rsidP="00937E0C">
            <w:pPr>
              <w:spacing w:before="40" w:after="20"/>
              <w:jc w:val="right"/>
              <w:rPr>
                <w:rFonts w:cs="Arial"/>
                <w:sz w:val="18"/>
                <w:szCs w:val="18"/>
              </w:rPr>
            </w:pPr>
            <w:r w:rsidRPr="00937E0C">
              <w:rPr>
                <w:rFonts w:cs="Arial"/>
                <w:sz w:val="18"/>
                <w:szCs w:val="18"/>
              </w:rPr>
              <w:t>12,297,488</w:t>
            </w:r>
          </w:p>
        </w:tc>
        <w:tc>
          <w:tcPr>
            <w:tcW w:w="1361" w:type="dxa"/>
            <w:tcBorders>
              <w:top w:val="nil"/>
              <w:left w:val="nil"/>
              <w:bottom w:val="nil"/>
              <w:right w:val="nil"/>
            </w:tcBorders>
            <w:shd w:val="clear" w:color="auto" w:fill="auto"/>
          </w:tcPr>
          <w:p w14:paraId="223AB7E4" w14:textId="6DAA739D" w:rsidR="00937E0C" w:rsidRPr="00C935A5" w:rsidRDefault="00937E0C" w:rsidP="00937E0C">
            <w:pPr>
              <w:spacing w:before="40" w:after="20"/>
              <w:jc w:val="right"/>
              <w:rPr>
                <w:rFonts w:cs="Arial"/>
                <w:sz w:val="18"/>
                <w:szCs w:val="18"/>
              </w:rPr>
            </w:pPr>
            <w:r w:rsidRPr="00937E0C">
              <w:rPr>
                <w:rFonts w:cs="Arial"/>
                <w:sz w:val="18"/>
                <w:szCs w:val="18"/>
              </w:rPr>
              <w:t>2,231,788</w:t>
            </w:r>
          </w:p>
        </w:tc>
        <w:tc>
          <w:tcPr>
            <w:tcW w:w="1361" w:type="dxa"/>
            <w:tcBorders>
              <w:top w:val="nil"/>
              <w:left w:val="nil"/>
              <w:bottom w:val="nil"/>
              <w:right w:val="nil"/>
            </w:tcBorders>
            <w:shd w:val="clear" w:color="auto" w:fill="auto"/>
          </w:tcPr>
          <w:p w14:paraId="41AD7314" w14:textId="3F224D0A" w:rsidR="00937E0C" w:rsidRPr="00C935A5" w:rsidRDefault="00937E0C" w:rsidP="00937E0C">
            <w:pPr>
              <w:spacing w:before="40" w:after="20"/>
              <w:jc w:val="right"/>
              <w:rPr>
                <w:rFonts w:cs="Arial"/>
                <w:sz w:val="18"/>
                <w:szCs w:val="18"/>
              </w:rPr>
            </w:pPr>
            <w:r w:rsidRPr="00937E0C">
              <w:rPr>
                <w:rFonts w:cs="Arial"/>
                <w:sz w:val="18"/>
                <w:szCs w:val="18"/>
              </w:rPr>
              <w:t>0</w:t>
            </w:r>
          </w:p>
        </w:tc>
        <w:tc>
          <w:tcPr>
            <w:tcW w:w="1474" w:type="dxa"/>
            <w:tcBorders>
              <w:top w:val="nil"/>
              <w:left w:val="nil"/>
              <w:bottom w:val="nil"/>
              <w:right w:val="nil"/>
            </w:tcBorders>
            <w:shd w:val="clear" w:color="auto" w:fill="auto"/>
          </w:tcPr>
          <w:p w14:paraId="3624AA85" w14:textId="21F24DFA"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0AFE034E" w14:textId="77777777" w:rsidTr="009421F4">
        <w:trPr>
          <w:trHeight w:val="20"/>
        </w:trPr>
        <w:tc>
          <w:tcPr>
            <w:tcW w:w="2268" w:type="dxa"/>
            <w:tcBorders>
              <w:top w:val="nil"/>
              <w:left w:val="nil"/>
              <w:bottom w:val="nil"/>
              <w:right w:val="single" w:sz="18" w:space="0" w:color="C00000"/>
            </w:tcBorders>
            <w:shd w:val="clear" w:color="auto" w:fill="auto"/>
            <w:vAlign w:val="center"/>
          </w:tcPr>
          <w:p w14:paraId="3E2AAFE0" w14:textId="77777777" w:rsidR="00937E0C" w:rsidRPr="00C935A5" w:rsidRDefault="00937E0C" w:rsidP="00937E0C">
            <w:pPr>
              <w:spacing w:before="40" w:after="40"/>
              <w:rPr>
                <w:rFonts w:cs="Arial"/>
                <w:sz w:val="18"/>
                <w:szCs w:val="18"/>
              </w:rPr>
            </w:pPr>
            <w:r w:rsidRPr="00C935A5">
              <w:rPr>
                <w:rFonts w:cs="Arial"/>
                <w:sz w:val="18"/>
                <w:szCs w:val="18"/>
              </w:rPr>
              <w:t>Campaspe S</w:t>
            </w:r>
          </w:p>
        </w:tc>
        <w:tc>
          <w:tcPr>
            <w:tcW w:w="1361" w:type="dxa"/>
            <w:tcBorders>
              <w:top w:val="nil"/>
              <w:left w:val="single" w:sz="18" w:space="0" w:color="C00000"/>
              <w:bottom w:val="nil"/>
              <w:right w:val="nil"/>
            </w:tcBorders>
            <w:shd w:val="clear" w:color="auto" w:fill="auto"/>
          </w:tcPr>
          <w:p w14:paraId="06AA0051" w14:textId="67A64563" w:rsidR="00937E0C" w:rsidRPr="00C935A5" w:rsidRDefault="00937E0C" w:rsidP="00937E0C">
            <w:pPr>
              <w:spacing w:before="40" w:after="20"/>
              <w:jc w:val="right"/>
              <w:rPr>
                <w:rFonts w:cs="Arial"/>
                <w:sz w:val="18"/>
                <w:szCs w:val="18"/>
              </w:rPr>
            </w:pPr>
            <w:r w:rsidRPr="00937E0C">
              <w:rPr>
                <w:rFonts w:cs="Arial"/>
                <w:sz w:val="18"/>
                <w:szCs w:val="18"/>
              </w:rPr>
              <w:t>586,391</w:t>
            </w:r>
          </w:p>
        </w:tc>
        <w:tc>
          <w:tcPr>
            <w:tcW w:w="1361" w:type="dxa"/>
            <w:tcBorders>
              <w:top w:val="nil"/>
              <w:left w:val="nil"/>
              <w:bottom w:val="nil"/>
              <w:right w:val="nil"/>
            </w:tcBorders>
            <w:shd w:val="clear" w:color="auto" w:fill="auto"/>
          </w:tcPr>
          <w:p w14:paraId="42DAD208" w14:textId="70C0D16F" w:rsidR="00937E0C" w:rsidRPr="00C935A5" w:rsidRDefault="00937E0C" w:rsidP="00937E0C">
            <w:pPr>
              <w:spacing w:before="40" w:after="20"/>
              <w:jc w:val="right"/>
              <w:rPr>
                <w:rFonts w:cs="Arial"/>
                <w:sz w:val="18"/>
                <w:szCs w:val="18"/>
              </w:rPr>
            </w:pPr>
            <w:r w:rsidRPr="00937E0C">
              <w:rPr>
                <w:rFonts w:cs="Arial"/>
                <w:sz w:val="18"/>
                <w:szCs w:val="18"/>
              </w:rPr>
              <w:t>15,910,604</w:t>
            </w:r>
          </w:p>
        </w:tc>
        <w:tc>
          <w:tcPr>
            <w:tcW w:w="1361" w:type="dxa"/>
            <w:tcBorders>
              <w:top w:val="nil"/>
              <w:left w:val="nil"/>
              <w:bottom w:val="nil"/>
              <w:right w:val="nil"/>
            </w:tcBorders>
            <w:shd w:val="clear" w:color="auto" w:fill="auto"/>
          </w:tcPr>
          <w:p w14:paraId="5FB855FF" w14:textId="302F93CC" w:rsidR="00937E0C" w:rsidRPr="00C935A5" w:rsidRDefault="00937E0C" w:rsidP="00937E0C">
            <w:pPr>
              <w:spacing w:before="40" w:after="20"/>
              <w:jc w:val="right"/>
              <w:rPr>
                <w:rFonts w:cs="Arial"/>
                <w:sz w:val="18"/>
                <w:szCs w:val="18"/>
              </w:rPr>
            </w:pPr>
            <w:r w:rsidRPr="00937E0C">
              <w:rPr>
                <w:rFonts w:cs="Arial"/>
                <w:sz w:val="18"/>
                <w:szCs w:val="18"/>
              </w:rPr>
              <w:t>6,747,585</w:t>
            </w:r>
          </w:p>
        </w:tc>
        <w:tc>
          <w:tcPr>
            <w:tcW w:w="1361" w:type="dxa"/>
            <w:tcBorders>
              <w:top w:val="nil"/>
              <w:left w:val="nil"/>
              <w:bottom w:val="nil"/>
              <w:right w:val="nil"/>
            </w:tcBorders>
            <w:shd w:val="clear" w:color="auto" w:fill="auto"/>
          </w:tcPr>
          <w:p w14:paraId="3DC7F05A" w14:textId="2C45D858" w:rsidR="00937E0C" w:rsidRPr="00C935A5" w:rsidRDefault="00937E0C" w:rsidP="00937E0C">
            <w:pPr>
              <w:spacing w:before="40" w:after="20"/>
              <w:jc w:val="right"/>
              <w:rPr>
                <w:rFonts w:cs="Arial"/>
                <w:sz w:val="18"/>
                <w:szCs w:val="18"/>
              </w:rPr>
            </w:pPr>
            <w:r w:rsidRPr="00937E0C">
              <w:rPr>
                <w:rFonts w:cs="Arial"/>
                <w:sz w:val="18"/>
                <w:szCs w:val="18"/>
              </w:rPr>
              <w:t>1,214,008</w:t>
            </w:r>
          </w:p>
        </w:tc>
        <w:tc>
          <w:tcPr>
            <w:tcW w:w="1474" w:type="dxa"/>
            <w:tcBorders>
              <w:top w:val="nil"/>
              <w:left w:val="nil"/>
              <w:bottom w:val="nil"/>
              <w:right w:val="nil"/>
            </w:tcBorders>
            <w:shd w:val="clear" w:color="auto" w:fill="auto"/>
          </w:tcPr>
          <w:p w14:paraId="3A5C88EF" w14:textId="0E897CA4" w:rsidR="00937E0C" w:rsidRPr="00C935A5" w:rsidRDefault="00937E0C" w:rsidP="00937E0C">
            <w:pPr>
              <w:spacing w:before="40" w:after="20"/>
              <w:jc w:val="right"/>
              <w:rPr>
                <w:rFonts w:cs="Arial"/>
                <w:sz w:val="18"/>
                <w:szCs w:val="18"/>
              </w:rPr>
            </w:pPr>
            <w:r w:rsidRPr="00937E0C">
              <w:rPr>
                <w:rFonts w:cs="Arial"/>
                <w:sz w:val="18"/>
                <w:szCs w:val="18"/>
              </w:rPr>
              <w:t>238,411</w:t>
            </w:r>
          </w:p>
        </w:tc>
      </w:tr>
      <w:tr w:rsidR="00937E0C" w:rsidRPr="00937E0C" w14:paraId="1F490265" w14:textId="77777777" w:rsidTr="009421F4">
        <w:trPr>
          <w:trHeight w:val="20"/>
        </w:trPr>
        <w:tc>
          <w:tcPr>
            <w:tcW w:w="2268" w:type="dxa"/>
            <w:tcBorders>
              <w:top w:val="nil"/>
              <w:left w:val="nil"/>
              <w:bottom w:val="nil"/>
              <w:right w:val="single" w:sz="18" w:space="0" w:color="C00000"/>
            </w:tcBorders>
            <w:shd w:val="clear" w:color="auto" w:fill="auto"/>
            <w:vAlign w:val="center"/>
          </w:tcPr>
          <w:p w14:paraId="4DD18FF1" w14:textId="77777777" w:rsidR="00937E0C" w:rsidRPr="00C935A5" w:rsidRDefault="00937E0C" w:rsidP="00937E0C">
            <w:pPr>
              <w:spacing w:before="40" w:after="40"/>
              <w:rPr>
                <w:rFonts w:cs="Arial"/>
                <w:sz w:val="18"/>
                <w:szCs w:val="18"/>
              </w:rPr>
            </w:pPr>
            <w:r w:rsidRPr="00C935A5">
              <w:rPr>
                <w:rFonts w:cs="Arial"/>
                <w:sz w:val="18"/>
                <w:szCs w:val="18"/>
              </w:rPr>
              <w:t>Cardinia S</w:t>
            </w:r>
          </w:p>
        </w:tc>
        <w:tc>
          <w:tcPr>
            <w:tcW w:w="1361" w:type="dxa"/>
            <w:tcBorders>
              <w:top w:val="nil"/>
              <w:left w:val="single" w:sz="18" w:space="0" w:color="C00000"/>
              <w:bottom w:val="nil"/>
              <w:right w:val="nil"/>
            </w:tcBorders>
            <w:shd w:val="clear" w:color="auto" w:fill="auto"/>
          </w:tcPr>
          <w:p w14:paraId="7B8BEAC3" w14:textId="4B7F5CCB" w:rsidR="00937E0C" w:rsidRPr="00C935A5" w:rsidRDefault="00937E0C" w:rsidP="00937E0C">
            <w:pPr>
              <w:spacing w:before="40" w:after="20"/>
              <w:jc w:val="right"/>
              <w:rPr>
                <w:rFonts w:cs="Arial"/>
                <w:sz w:val="18"/>
                <w:szCs w:val="18"/>
              </w:rPr>
            </w:pPr>
            <w:r w:rsidRPr="00937E0C">
              <w:rPr>
                <w:rFonts w:cs="Arial"/>
                <w:sz w:val="18"/>
                <w:szCs w:val="18"/>
              </w:rPr>
              <w:t>6,693</w:t>
            </w:r>
          </w:p>
        </w:tc>
        <w:tc>
          <w:tcPr>
            <w:tcW w:w="1361" w:type="dxa"/>
            <w:tcBorders>
              <w:top w:val="nil"/>
              <w:left w:val="nil"/>
              <w:bottom w:val="nil"/>
              <w:right w:val="nil"/>
            </w:tcBorders>
            <w:shd w:val="clear" w:color="auto" w:fill="auto"/>
          </w:tcPr>
          <w:p w14:paraId="41BA2F5B" w14:textId="7017C0F1" w:rsidR="00937E0C" w:rsidRPr="00C935A5" w:rsidRDefault="00937E0C" w:rsidP="00937E0C">
            <w:pPr>
              <w:spacing w:before="40" w:after="20"/>
              <w:jc w:val="right"/>
              <w:rPr>
                <w:rFonts w:cs="Arial"/>
                <w:sz w:val="18"/>
                <w:szCs w:val="18"/>
              </w:rPr>
            </w:pPr>
            <w:r w:rsidRPr="00937E0C">
              <w:rPr>
                <w:rFonts w:cs="Arial"/>
                <w:sz w:val="18"/>
                <w:szCs w:val="18"/>
              </w:rPr>
              <w:t>3,038,898</w:t>
            </w:r>
          </w:p>
        </w:tc>
        <w:tc>
          <w:tcPr>
            <w:tcW w:w="1361" w:type="dxa"/>
            <w:tcBorders>
              <w:top w:val="nil"/>
              <w:left w:val="nil"/>
              <w:bottom w:val="nil"/>
              <w:right w:val="nil"/>
            </w:tcBorders>
            <w:shd w:val="clear" w:color="auto" w:fill="auto"/>
          </w:tcPr>
          <w:p w14:paraId="1EB77AEC" w14:textId="5A51DEA7" w:rsidR="00937E0C" w:rsidRPr="00C935A5" w:rsidRDefault="00937E0C" w:rsidP="00937E0C">
            <w:pPr>
              <w:spacing w:before="40" w:after="20"/>
              <w:jc w:val="right"/>
              <w:rPr>
                <w:rFonts w:cs="Arial"/>
                <w:sz w:val="18"/>
                <w:szCs w:val="18"/>
              </w:rPr>
            </w:pPr>
            <w:r w:rsidRPr="00937E0C">
              <w:rPr>
                <w:rFonts w:cs="Arial"/>
                <w:sz w:val="18"/>
                <w:szCs w:val="18"/>
              </w:rPr>
              <w:t>5,882,512</w:t>
            </w:r>
          </w:p>
        </w:tc>
        <w:tc>
          <w:tcPr>
            <w:tcW w:w="1361" w:type="dxa"/>
            <w:tcBorders>
              <w:top w:val="nil"/>
              <w:left w:val="nil"/>
              <w:bottom w:val="nil"/>
              <w:right w:val="nil"/>
            </w:tcBorders>
            <w:shd w:val="clear" w:color="auto" w:fill="auto"/>
          </w:tcPr>
          <w:p w14:paraId="7FF3606F" w14:textId="11D78550" w:rsidR="00937E0C" w:rsidRPr="00C935A5" w:rsidRDefault="00937E0C" w:rsidP="00937E0C">
            <w:pPr>
              <w:spacing w:before="40" w:after="20"/>
              <w:jc w:val="right"/>
              <w:rPr>
                <w:rFonts w:cs="Arial"/>
                <w:sz w:val="18"/>
                <w:szCs w:val="18"/>
              </w:rPr>
            </w:pPr>
            <w:r w:rsidRPr="00937E0C">
              <w:rPr>
                <w:rFonts w:cs="Arial"/>
                <w:sz w:val="18"/>
                <w:szCs w:val="18"/>
              </w:rPr>
              <w:t>839,394</w:t>
            </w:r>
          </w:p>
        </w:tc>
        <w:tc>
          <w:tcPr>
            <w:tcW w:w="1474" w:type="dxa"/>
            <w:tcBorders>
              <w:top w:val="nil"/>
              <w:left w:val="nil"/>
              <w:bottom w:val="nil"/>
              <w:right w:val="nil"/>
            </w:tcBorders>
            <w:shd w:val="clear" w:color="auto" w:fill="auto"/>
          </w:tcPr>
          <w:p w14:paraId="36C78513" w14:textId="1421FCF8" w:rsidR="00937E0C" w:rsidRPr="00C935A5" w:rsidRDefault="00937E0C" w:rsidP="00937E0C">
            <w:pPr>
              <w:spacing w:before="40" w:after="20"/>
              <w:jc w:val="right"/>
              <w:rPr>
                <w:rFonts w:cs="Arial"/>
                <w:sz w:val="18"/>
                <w:szCs w:val="18"/>
              </w:rPr>
            </w:pPr>
            <w:r w:rsidRPr="00937E0C">
              <w:rPr>
                <w:rFonts w:cs="Arial"/>
                <w:sz w:val="18"/>
                <w:szCs w:val="18"/>
              </w:rPr>
              <w:t>955,173</w:t>
            </w:r>
          </w:p>
        </w:tc>
      </w:tr>
      <w:tr w:rsidR="00937E0C" w:rsidRPr="00937E0C" w14:paraId="78FAF55F" w14:textId="77777777" w:rsidTr="009421F4">
        <w:trPr>
          <w:trHeight w:val="20"/>
        </w:trPr>
        <w:tc>
          <w:tcPr>
            <w:tcW w:w="2268" w:type="dxa"/>
            <w:tcBorders>
              <w:top w:val="nil"/>
              <w:left w:val="nil"/>
              <w:bottom w:val="nil"/>
              <w:right w:val="single" w:sz="18" w:space="0" w:color="C00000"/>
            </w:tcBorders>
            <w:shd w:val="clear" w:color="auto" w:fill="auto"/>
            <w:vAlign w:val="center"/>
          </w:tcPr>
          <w:p w14:paraId="4EEDA406" w14:textId="77777777" w:rsidR="00937E0C" w:rsidRPr="00C935A5" w:rsidRDefault="00937E0C" w:rsidP="00937E0C">
            <w:pPr>
              <w:spacing w:before="40" w:after="40"/>
              <w:rPr>
                <w:rFonts w:cs="Arial"/>
                <w:sz w:val="18"/>
                <w:szCs w:val="18"/>
              </w:rPr>
            </w:pPr>
            <w:r w:rsidRPr="00C935A5">
              <w:rPr>
                <w:rFonts w:cs="Arial"/>
                <w:sz w:val="18"/>
                <w:szCs w:val="18"/>
              </w:rPr>
              <w:t>Casey C</w:t>
            </w:r>
          </w:p>
        </w:tc>
        <w:tc>
          <w:tcPr>
            <w:tcW w:w="1361" w:type="dxa"/>
            <w:tcBorders>
              <w:top w:val="nil"/>
              <w:left w:val="single" w:sz="18" w:space="0" w:color="C00000"/>
              <w:bottom w:val="nil"/>
              <w:right w:val="nil"/>
            </w:tcBorders>
            <w:shd w:val="clear" w:color="auto" w:fill="auto"/>
          </w:tcPr>
          <w:p w14:paraId="0DBA5106" w14:textId="76F284B1"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3FC31AA9" w14:textId="50D968E5" w:rsidR="00937E0C" w:rsidRPr="00C935A5" w:rsidRDefault="00937E0C" w:rsidP="00937E0C">
            <w:pPr>
              <w:spacing w:before="40" w:after="20"/>
              <w:jc w:val="right"/>
              <w:rPr>
                <w:rFonts w:cs="Arial"/>
                <w:sz w:val="18"/>
                <w:szCs w:val="18"/>
              </w:rPr>
            </w:pPr>
            <w:r w:rsidRPr="00937E0C">
              <w:rPr>
                <w:rFonts w:cs="Arial"/>
                <w:sz w:val="18"/>
                <w:szCs w:val="18"/>
              </w:rPr>
              <w:t>256,040</w:t>
            </w:r>
          </w:p>
        </w:tc>
        <w:tc>
          <w:tcPr>
            <w:tcW w:w="1361" w:type="dxa"/>
            <w:tcBorders>
              <w:top w:val="nil"/>
              <w:left w:val="nil"/>
              <w:bottom w:val="nil"/>
              <w:right w:val="nil"/>
            </w:tcBorders>
            <w:shd w:val="clear" w:color="auto" w:fill="auto"/>
          </w:tcPr>
          <w:p w14:paraId="3AE2AA2C" w14:textId="3F99F6ED" w:rsidR="00937E0C" w:rsidRPr="00C935A5" w:rsidRDefault="00937E0C" w:rsidP="00937E0C">
            <w:pPr>
              <w:spacing w:before="40" w:after="20"/>
              <w:jc w:val="right"/>
              <w:rPr>
                <w:rFonts w:cs="Arial"/>
                <w:sz w:val="18"/>
                <w:szCs w:val="18"/>
              </w:rPr>
            </w:pPr>
            <w:r w:rsidRPr="00937E0C">
              <w:rPr>
                <w:rFonts w:cs="Arial"/>
                <w:sz w:val="18"/>
                <w:szCs w:val="18"/>
              </w:rPr>
              <w:t>1,457,833</w:t>
            </w:r>
          </w:p>
        </w:tc>
        <w:tc>
          <w:tcPr>
            <w:tcW w:w="1361" w:type="dxa"/>
            <w:tcBorders>
              <w:top w:val="nil"/>
              <w:left w:val="nil"/>
              <w:bottom w:val="nil"/>
              <w:right w:val="nil"/>
            </w:tcBorders>
            <w:shd w:val="clear" w:color="auto" w:fill="auto"/>
          </w:tcPr>
          <w:p w14:paraId="24A73F97" w14:textId="10A2C4DB" w:rsidR="00937E0C" w:rsidRPr="00C935A5" w:rsidRDefault="00937E0C" w:rsidP="00937E0C">
            <w:pPr>
              <w:spacing w:before="40" w:after="20"/>
              <w:jc w:val="right"/>
              <w:rPr>
                <w:rFonts w:cs="Arial"/>
                <w:sz w:val="18"/>
                <w:szCs w:val="18"/>
              </w:rPr>
            </w:pPr>
            <w:r w:rsidRPr="00937E0C">
              <w:rPr>
                <w:rFonts w:cs="Arial"/>
                <w:sz w:val="18"/>
                <w:szCs w:val="18"/>
              </w:rPr>
              <w:t>188,268</w:t>
            </w:r>
          </w:p>
        </w:tc>
        <w:tc>
          <w:tcPr>
            <w:tcW w:w="1474" w:type="dxa"/>
            <w:tcBorders>
              <w:top w:val="nil"/>
              <w:left w:val="nil"/>
              <w:bottom w:val="nil"/>
              <w:right w:val="nil"/>
            </w:tcBorders>
            <w:shd w:val="clear" w:color="auto" w:fill="auto"/>
          </w:tcPr>
          <w:p w14:paraId="3F3F4305" w14:textId="4F66C878" w:rsidR="00937E0C" w:rsidRPr="00C935A5" w:rsidRDefault="00937E0C" w:rsidP="00937E0C">
            <w:pPr>
              <w:spacing w:before="40" w:after="20"/>
              <w:jc w:val="right"/>
              <w:rPr>
                <w:rFonts w:cs="Arial"/>
                <w:sz w:val="18"/>
                <w:szCs w:val="18"/>
              </w:rPr>
            </w:pPr>
            <w:r w:rsidRPr="00937E0C">
              <w:rPr>
                <w:rFonts w:cs="Arial"/>
                <w:sz w:val="18"/>
                <w:szCs w:val="18"/>
              </w:rPr>
              <w:t>1,242,329</w:t>
            </w:r>
          </w:p>
        </w:tc>
      </w:tr>
      <w:tr w:rsidR="00937E0C" w:rsidRPr="00937E0C" w14:paraId="340B9440" w14:textId="77777777" w:rsidTr="009421F4">
        <w:trPr>
          <w:trHeight w:val="20"/>
        </w:trPr>
        <w:tc>
          <w:tcPr>
            <w:tcW w:w="2268" w:type="dxa"/>
            <w:tcBorders>
              <w:top w:val="nil"/>
              <w:left w:val="nil"/>
              <w:bottom w:val="nil"/>
              <w:right w:val="single" w:sz="18" w:space="0" w:color="C00000"/>
            </w:tcBorders>
            <w:shd w:val="clear" w:color="auto" w:fill="auto"/>
            <w:vAlign w:val="center"/>
          </w:tcPr>
          <w:p w14:paraId="4EA4468E" w14:textId="77777777" w:rsidR="00937E0C" w:rsidRPr="00C935A5" w:rsidRDefault="00937E0C" w:rsidP="00937E0C">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C00000"/>
              <w:bottom w:val="nil"/>
              <w:right w:val="nil"/>
            </w:tcBorders>
            <w:shd w:val="clear" w:color="auto" w:fill="auto"/>
          </w:tcPr>
          <w:p w14:paraId="0F3397F8" w14:textId="3525854D" w:rsidR="00937E0C" w:rsidRPr="00C935A5" w:rsidRDefault="00937E0C" w:rsidP="00937E0C">
            <w:pPr>
              <w:spacing w:before="40" w:after="20"/>
              <w:jc w:val="right"/>
              <w:rPr>
                <w:rFonts w:cs="Arial"/>
                <w:sz w:val="18"/>
                <w:szCs w:val="18"/>
              </w:rPr>
            </w:pPr>
            <w:r w:rsidRPr="00937E0C">
              <w:rPr>
                <w:rFonts w:cs="Arial"/>
                <w:sz w:val="18"/>
                <w:szCs w:val="18"/>
              </w:rPr>
              <w:t>151,692</w:t>
            </w:r>
          </w:p>
        </w:tc>
        <w:tc>
          <w:tcPr>
            <w:tcW w:w="1361" w:type="dxa"/>
            <w:tcBorders>
              <w:top w:val="nil"/>
              <w:left w:val="nil"/>
              <w:bottom w:val="nil"/>
              <w:right w:val="nil"/>
            </w:tcBorders>
            <w:shd w:val="clear" w:color="auto" w:fill="auto"/>
          </w:tcPr>
          <w:p w14:paraId="4959CB87" w14:textId="7B77AF6A" w:rsidR="00937E0C" w:rsidRPr="00C935A5" w:rsidRDefault="00937E0C" w:rsidP="00937E0C">
            <w:pPr>
              <w:spacing w:before="40" w:after="20"/>
              <w:jc w:val="right"/>
              <w:rPr>
                <w:rFonts w:cs="Arial"/>
                <w:sz w:val="18"/>
                <w:szCs w:val="18"/>
              </w:rPr>
            </w:pPr>
            <w:r w:rsidRPr="00937E0C">
              <w:rPr>
                <w:rFonts w:cs="Arial"/>
                <w:sz w:val="18"/>
                <w:szCs w:val="18"/>
              </w:rPr>
              <w:t>3,938,542</w:t>
            </w:r>
          </w:p>
        </w:tc>
        <w:tc>
          <w:tcPr>
            <w:tcW w:w="1361" w:type="dxa"/>
            <w:tcBorders>
              <w:top w:val="nil"/>
              <w:left w:val="nil"/>
              <w:bottom w:val="nil"/>
              <w:right w:val="nil"/>
            </w:tcBorders>
            <w:shd w:val="clear" w:color="auto" w:fill="auto"/>
          </w:tcPr>
          <w:p w14:paraId="14E1C9FF" w14:textId="39916A8C" w:rsidR="00937E0C" w:rsidRPr="00C935A5" w:rsidRDefault="00937E0C" w:rsidP="00937E0C">
            <w:pPr>
              <w:spacing w:before="40" w:after="20"/>
              <w:jc w:val="right"/>
              <w:rPr>
                <w:rFonts w:cs="Arial"/>
                <w:sz w:val="18"/>
                <w:szCs w:val="18"/>
              </w:rPr>
            </w:pPr>
            <w:r w:rsidRPr="00937E0C">
              <w:rPr>
                <w:rFonts w:cs="Arial"/>
                <w:sz w:val="18"/>
                <w:szCs w:val="18"/>
              </w:rPr>
              <w:t>1,702,777</w:t>
            </w:r>
          </w:p>
        </w:tc>
        <w:tc>
          <w:tcPr>
            <w:tcW w:w="1361" w:type="dxa"/>
            <w:tcBorders>
              <w:top w:val="nil"/>
              <w:left w:val="nil"/>
              <w:bottom w:val="nil"/>
              <w:right w:val="nil"/>
            </w:tcBorders>
            <w:shd w:val="clear" w:color="auto" w:fill="auto"/>
          </w:tcPr>
          <w:p w14:paraId="350EE7D8" w14:textId="1AB14C36" w:rsidR="00937E0C" w:rsidRPr="00C935A5" w:rsidRDefault="00937E0C" w:rsidP="00937E0C">
            <w:pPr>
              <w:spacing w:before="40" w:after="20"/>
              <w:jc w:val="right"/>
              <w:rPr>
                <w:rFonts w:cs="Arial"/>
                <w:sz w:val="18"/>
                <w:szCs w:val="18"/>
              </w:rPr>
            </w:pPr>
            <w:r w:rsidRPr="00937E0C">
              <w:rPr>
                <w:rFonts w:cs="Arial"/>
                <w:sz w:val="18"/>
                <w:szCs w:val="18"/>
              </w:rPr>
              <w:t>97,312</w:t>
            </w:r>
          </w:p>
        </w:tc>
        <w:tc>
          <w:tcPr>
            <w:tcW w:w="1474" w:type="dxa"/>
            <w:tcBorders>
              <w:top w:val="nil"/>
              <w:left w:val="nil"/>
              <w:bottom w:val="nil"/>
              <w:right w:val="nil"/>
            </w:tcBorders>
            <w:shd w:val="clear" w:color="auto" w:fill="auto"/>
          </w:tcPr>
          <w:p w14:paraId="17E129C1" w14:textId="1EC574CF" w:rsidR="00937E0C" w:rsidRPr="00C935A5" w:rsidRDefault="00937E0C" w:rsidP="00937E0C">
            <w:pPr>
              <w:spacing w:before="40" w:after="20"/>
              <w:jc w:val="right"/>
              <w:rPr>
                <w:rFonts w:cs="Arial"/>
                <w:sz w:val="18"/>
                <w:szCs w:val="18"/>
              </w:rPr>
            </w:pPr>
            <w:r w:rsidRPr="00937E0C">
              <w:rPr>
                <w:rFonts w:cs="Arial"/>
                <w:sz w:val="18"/>
                <w:szCs w:val="18"/>
              </w:rPr>
              <w:t>113,252</w:t>
            </w:r>
          </w:p>
        </w:tc>
      </w:tr>
      <w:tr w:rsidR="00937E0C" w:rsidRPr="00937E0C" w14:paraId="6F18D3B8" w14:textId="77777777" w:rsidTr="009421F4">
        <w:trPr>
          <w:trHeight w:val="20"/>
        </w:trPr>
        <w:tc>
          <w:tcPr>
            <w:tcW w:w="2268" w:type="dxa"/>
            <w:tcBorders>
              <w:top w:val="nil"/>
              <w:left w:val="nil"/>
              <w:bottom w:val="nil"/>
              <w:right w:val="single" w:sz="18" w:space="0" w:color="C00000"/>
            </w:tcBorders>
            <w:shd w:val="clear" w:color="auto" w:fill="auto"/>
            <w:vAlign w:val="center"/>
          </w:tcPr>
          <w:p w14:paraId="3B432B80" w14:textId="77777777" w:rsidR="00937E0C" w:rsidRPr="00C935A5" w:rsidRDefault="00937E0C" w:rsidP="00937E0C">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C00000"/>
              <w:bottom w:val="nil"/>
              <w:right w:val="nil"/>
            </w:tcBorders>
            <w:shd w:val="clear" w:color="auto" w:fill="auto"/>
          </w:tcPr>
          <w:p w14:paraId="1AE89595" w14:textId="181EDDBA" w:rsidR="00937E0C" w:rsidRPr="00C935A5" w:rsidRDefault="00937E0C" w:rsidP="00937E0C">
            <w:pPr>
              <w:spacing w:before="40" w:after="20"/>
              <w:jc w:val="right"/>
              <w:rPr>
                <w:rFonts w:cs="Arial"/>
                <w:sz w:val="18"/>
                <w:szCs w:val="18"/>
              </w:rPr>
            </w:pPr>
            <w:r w:rsidRPr="00937E0C">
              <w:rPr>
                <w:rFonts w:cs="Arial"/>
                <w:sz w:val="18"/>
                <w:szCs w:val="18"/>
              </w:rPr>
              <w:t>54,564</w:t>
            </w:r>
          </w:p>
        </w:tc>
        <w:tc>
          <w:tcPr>
            <w:tcW w:w="1361" w:type="dxa"/>
            <w:tcBorders>
              <w:top w:val="nil"/>
              <w:left w:val="nil"/>
              <w:bottom w:val="nil"/>
              <w:right w:val="nil"/>
            </w:tcBorders>
            <w:shd w:val="clear" w:color="auto" w:fill="auto"/>
          </w:tcPr>
          <w:p w14:paraId="67BF44ED" w14:textId="732CE8B5" w:rsidR="00937E0C" w:rsidRPr="00C935A5" w:rsidRDefault="00937E0C" w:rsidP="00937E0C">
            <w:pPr>
              <w:spacing w:before="40" w:after="20"/>
              <w:jc w:val="right"/>
              <w:rPr>
                <w:rFonts w:cs="Arial"/>
                <w:sz w:val="18"/>
                <w:szCs w:val="18"/>
              </w:rPr>
            </w:pPr>
            <w:r w:rsidRPr="00937E0C">
              <w:rPr>
                <w:rFonts w:cs="Arial"/>
                <w:sz w:val="18"/>
                <w:szCs w:val="18"/>
              </w:rPr>
              <w:t>6,524,388</w:t>
            </w:r>
          </w:p>
        </w:tc>
        <w:tc>
          <w:tcPr>
            <w:tcW w:w="1361" w:type="dxa"/>
            <w:tcBorders>
              <w:top w:val="nil"/>
              <w:left w:val="nil"/>
              <w:bottom w:val="nil"/>
              <w:right w:val="nil"/>
            </w:tcBorders>
            <w:shd w:val="clear" w:color="auto" w:fill="auto"/>
          </w:tcPr>
          <w:p w14:paraId="2FC42319" w14:textId="1CE8542D" w:rsidR="00937E0C" w:rsidRPr="00C935A5" w:rsidRDefault="00937E0C" w:rsidP="00937E0C">
            <w:pPr>
              <w:spacing w:before="40" w:after="20"/>
              <w:jc w:val="right"/>
              <w:rPr>
                <w:rFonts w:cs="Arial"/>
                <w:sz w:val="18"/>
                <w:szCs w:val="18"/>
              </w:rPr>
            </w:pPr>
            <w:r w:rsidRPr="00937E0C">
              <w:rPr>
                <w:rFonts w:cs="Arial"/>
                <w:sz w:val="18"/>
                <w:szCs w:val="18"/>
              </w:rPr>
              <w:t>8,883,278</w:t>
            </w:r>
          </w:p>
        </w:tc>
        <w:tc>
          <w:tcPr>
            <w:tcW w:w="1361" w:type="dxa"/>
            <w:tcBorders>
              <w:top w:val="nil"/>
              <w:left w:val="nil"/>
              <w:bottom w:val="nil"/>
              <w:right w:val="nil"/>
            </w:tcBorders>
            <w:shd w:val="clear" w:color="auto" w:fill="auto"/>
          </w:tcPr>
          <w:p w14:paraId="1283383F" w14:textId="17F215E5" w:rsidR="00937E0C" w:rsidRPr="00C935A5" w:rsidRDefault="00937E0C" w:rsidP="00937E0C">
            <w:pPr>
              <w:spacing w:before="40" w:after="20"/>
              <w:jc w:val="right"/>
              <w:rPr>
                <w:rFonts w:cs="Arial"/>
                <w:sz w:val="18"/>
                <w:szCs w:val="18"/>
              </w:rPr>
            </w:pPr>
            <w:r w:rsidRPr="00937E0C">
              <w:rPr>
                <w:rFonts w:cs="Arial"/>
                <w:sz w:val="18"/>
                <w:szCs w:val="18"/>
              </w:rPr>
              <w:t>348,660</w:t>
            </w:r>
          </w:p>
        </w:tc>
        <w:tc>
          <w:tcPr>
            <w:tcW w:w="1474" w:type="dxa"/>
            <w:tcBorders>
              <w:top w:val="nil"/>
              <w:left w:val="nil"/>
              <w:bottom w:val="nil"/>
              <w:right w:val="nil"/>
            </w:tcBorders>
            <w:shd w:val="clear" w:color="auto" w:fill="auto"/>
          </w:tcPr>
          <w:p w14:paraId="4F118B46" w14:textId="3D3EB9F9" w:rsidR="00937E0C" w:rsidRPr="00C935A5" w:rsidRDefault="00937E0C" w:rsidP="00937E0C">
            <w:pPr>
              <w:spacing w:before="40" w:after="20"/>
              <w:jc w:val="right"/>
              <w:rPr>
                <w:rFonts w:cs="Arial"/>
                <w:sz w:val="18"/>
                <w:szCs w:val="18"/>
              </w:rPr>
            </w:pPr>
            <w:r w:rsidRPr="00937E0C">
              <w:rPr>
                <w:rFonts w:cs="Arial"/>
                <w:sz w:val="18"/>
                <w:szCs w:val="18"/>
              </w:rPr>
              <w:t>72,136</w:t>
            </w:r>
          </w:p>
        </w:tc>
      </w:tr>
      <w:tr w:rsidR="00937E0C" w:rsidRPr="00937E0C" w14:paraId="5F1CB529" w14:textId="77777777" w:rsidTr="009421F4">
        <w:trPr>
          <w:trHeight w:val="20"/>
        </w:trPr>
        <w:tc>
          <w:tcPr>
            <w:tcW w:w="2268" w:type="dxa"/>
            <w:tcBorders>
              <w:top w:val="nil"/>
              <w:left w:val="nil"/>
              <w:bottom w:val="nil"/>
              <w:right w:val="single" w:sz="18" w:space="0" w:color="C00000"/>
            </w:tcBorders>
            <w:shd w:val="clear" w:color="auto" w:fill="auto"/>
            <w:vAlign w:val="center"/>
          </w:tcPr>
          <w:p w14:paraId="267F2B23" w14:textId="77777777" w:rsidR="00937E0C" w:rsidRPr="00C935A5" w:rsidRDefault="00937E0C" w:rsidP="00937E0C">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C00000"/>
              <w:bottom w:val="nil"/>
              <w:right w:val="nil"/>
            </w:tcBorders>
            <w:shd w:val="clear" w:color="auto" w:fill="auto"/>
          </w:tcPr>
          <w:p w14:paraId="77A6A9C4" w14:textId="2A715FBF" w:rsidR="00937E0C" w:rsidRPr="00C935A5" w:rsidRDefault="00937E0C" w:rsidP="00937E0C">
            <w:pPr>
              <w:spacing w:before="40" w:after="20"/>
              <w:jc w:val="right"/>
              <w:rPr>
                <w:rFonts w:cs="Arial"/>
                <w:sz w:val="18"/>
                <w:szCs w:val="18"/>
              </w:rPr>
            </w:pPr>
            <w:r w:rsidRPr="00937E0C">
              <w:rPr>
                <w:rFonts w:cs="Arial"/>
                <w:sz w:val="18"/>
                <w:szCs w:val="18"/>
              </w:rPr>
              <w:t>218,041</w:t>
            </w:r>
          </w:p>
        </w:tc>
        <w:tc>
          <w:tcPr>
            <w:tcW w:w="1361" w:type="dxa"/>
            <w:tcBorders>
              <w:top w:val="nil"/>
              <w:left w:val="nil"/>
              <w:bottom w:val="nil"/>
              <w:right w:val="nil"/>
            </w:tcBorders>
            <w:shd w:val="clear" w:color="auto" w:fill="auto"/>
          </w:tcPr>
          <w:p w14:paraId="4FCBAC0E" w14:textId="5A72F781" w:rsidR="00937E0C" w:rsidRPr="00C935A5" w:rsidRDefault="00937E0C" w:rsidP="00937E0C">
            <w:pPr>
              <w:spacing w:before="40" w:after="20"/>
              <w:jc w:val="right"/>
              <w:rPr>
                <w:rFonts w:cs="Arial"/>
                <w:sz w:val="18"/>
                <w:szCs w:val="18"/>
              </w:rPr>
            </w:pPr>
            <w:r w:rsidRPr="00937E0C">
              <w:rPr>
                <w:rFonts w:cs="Arial"/>
                <w:sz w:val="18"/>
                <w:szCs w:val="18"/>
              </w:rPr>
              <w:t>14,165,261</w:t>
            </w:r>
          </w:p>
        </w:tc>
        <w:tc>
          <w:tcPr>
            <w:tcW w:w="1361" w:type="dxa"/>
            <w:tcBorders>
              <w:top w:val="nil"/>
              <w:left w:val="nil"/>
              <w:bottom w:val="nil"/>
              <w:right w:val="nil"/>
            </w:tcBorders>
            <w:shd w:val="clear" w:color="auto" w:fill="auto"/>
          </w:tcPr>
          <w:p w14:paraId="539465A2" w14:textId="078DF6E5" w:rsidR="00937E0C" w:rsidRPr="00C935A5" w:rsidRDefault="00937E0C" w:rsidP="00937E0C">
            <w:pPr>
              <w:spacing w:before="40" w:after="20"/>
              <w:jc w:val="right"/>
              <w:rPr>
                <w:rFonts w:cs="Arial"/>
                <w:sz w:val="18"/>
                <w:szCs w:val="18"/>
              </w:rPr>
            </w:pPr>
            <w:r w:rsidRPr="00937E0C">
              <w:rPr>
                <w:rFonts w:cs="Arial"/>
                <w:sz w:val="18"/>
                <w:szCs w:val="18"/>
              </w:rPr>
              <w:t>6,872,492</w:t>
            </w:r>
          </w:p>
        </w:tc>
        <w:tc>
          <w:tcPr>
            <w:tcW w:w="1361" w:type="dxa"/>
            <w:tcBorders>
              <w:top w:val="nil"/>
              <w:left w:val="nil"/>
              <w:bottom w:val="nil"/>
              <w:right w:val="nil"/>
            </w:tcBorders>
            <w:shd w:val="clear" w:color="auto" w:fill="auto"/>
          </w:tcPr>
          <w:p w14:paraId="7F0BDBCD" w14:textId="6C45594C" w:rsidR="00937E0C" w:rsidRPr="00C935A5" w:rsidRDefault="00937E0C" w:rsidP="00937E0C">
            <w:pPr>
              <w:spacing w:before="40" w:after="20"/>
              <w:jc w:val="right"/>
              <w:rPr>
                <w:rFonts w:cs="Arial"/>
                <w:sz w:val="18"/>
                <w:szCs w:val="18"/>
              </w:rPr>
            </w:pPr>
            <w:r w:rsidRPr="00937E0C">
              <w:rPr>
                <w:rFonts w:cs="Arial"/>
                <w:sz w:val="18"/>
                <w:szCs w:val="18"/>
              </w:rPr>
              <w:t>808,481</w:t>
            </w:r>
          </w:p>
        </w:tc>
        <w:tc>
          <w:tcPr>
            <w:tcW w:w="1474" w:type="dxa"/>
            <w:tcBorders>
              <w:top w:val="nil"/>
              <w:left w:val="nil"/>
              <w:bottom w:val="nil"/>
              <w:right w:val="nil"/>
            </w:tcBorders>
            <w:shd w:val="clear" w:color="auto" w:fill="auto"/>
          </w:tcPr>
          <w:p w14:paraId="04FC5384" w14:textId="3B7FBBF6"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26592893" w14:textId="77777777" w:rsidTr="009421F4">
        <w:trPr>
          <w:trHeight w:val="20"/>
        </w:trPr>
        <w:tc>
          <w:tcPr>
            <w:tcW w:w="2268" w:type="dxa"/>
            <w:tcBorders>
              <w:top w:val="nil"/>
              <w:left w:val="nil"/>
              <w:bottom w:val="nil"/>
              <w:right w:val="single" w:sz="18" w:space="0" w:color="C00000"/>
            </w:tcBorders>
            <w:shd w:val="clear" w:color="auto" w:fill="auto"/>
            <w:vAlign w:val="center"/>
          </w:tcPr>
          <w:p w14:paraId="6B5EC74D" w14:textId="77777777" w:rsidR="00937E0C" w:rsidRPr="00C935A5" w:rsidRDefault="00937E0C" w:rsidP="00937E0C">
            <w:pPr>
              <w:spacing w:before="40" w:after="40"/>
              <w:rPr>
                <w:rFonts w:cs="Arial"/>
                <w:sz w:val="18"/>
                <w:szCs w:val="18"/>
              </w:rPr>
            </w:pPr>
            <w:r w:rsidRPr="00C935A5">
              <w:rPr>
                <w:rFonts w:cs="Arial"/>
                <w:sz w:val="18"/>
                <w:szCs w:val="18"/>
              </w:rPr>
              <w:t>Darebin C</w:t>
            </w:r>
          </w:p>
        </w:tc>
        <w:tc>
          <w:tcPr>
            <w:tcW w:w="1361" w:type="dxa"/>
            <w:tcBorders>
              <w:top w:val="nil"/>
              <w:left w:val="single" w:sz="18" w:space="0" w:color="C00000"/>
              <w:bottom w:val="nil"/>
              <w:right w:val="nil"/>
            </w:tcBorders>
            <w:shd w:val="clear" w:color="auto" w:fill="auto"/>
          </w:tcPr>
          <w:p w14:paraId="2E10B3E9" w14:textId="2E5A8FE1"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51D2AA84" w14:textId="634E7777"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19E45EA0" w14:textId="5449EA12"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690EDD57" w14:textId="32A58636" w:rsidR="00937E0C" w:rsidRPr="00C935A5" w:rsidRDefault="00937E0C" w:rsidP="00937E0C">
            <w:pPr>
              <w:spacing w:before="40" w:after="20"/>
              <w:jc w:val="right"/>
              <w:rPr>
                <w:rFonts w:cs="Arial"/>
                <w:sz w:val="18"/>
                <w:szCs w:val="18"/>
              </w:rPr>
            </w:pPr>
            <w:r w:rsidRPr="00937E0C">
              <w:rPr>
                <w:rFonts w:cs="Arial"/>
                <w:sz w:val="18"/>
                <w:szCs w:val="18"/>
              </w:rPr>
              <w:t>0</w:t>
            </w:r>
          </w:p>
        </w:tc>
        <w:tc>
          <w:tcPr>
            <w:tcW w:w="1474" w:type="dxa"/>
            <w:tcBorders>
              <w:top w:val="nil"/>
              <w:left w:val="nil"/>
              <w:bottom w:val="nil"/>
              <w:right w:val="nil"/>
            </w:tcBorders>
            <w:shd w:val="clear" w:color="auto" w:fill="auto"/>
          </w:tcPr>
          <w:p w14:paraId="7A4E3BCD" w14:textId="131A9F02"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0DCFACD5" w14:textId="77777777" w:rsidTr="009421F4">
        <w:trPr>
          <w:trHeight w:val="20"/>
        </w:trPr>
        <w:tc>
          <w:tcPr>
            <w:tcW w:w="2268" w:type="dxa"/>
            <w:tcBorders>
              <w:top w:val="nil"/>
              <w:left w:val="nil"/>
              <w:bottom w:val="nil"/>
              <w:right w:val="single" w:sz="18" w:space="0" w:color="C00000"/>
            </w:tcBorders>
            <w:shd w:val="clear" w:color="auto" w:fill="auto"/>
            <w:vAlign w:val="center"/>
          </w:tcPr>
          <w:p w14:paraId="4576680B" w14:textId="77777777" w:rsidR="00937E0C" w:rsidRPr="00C935A5" w:rsidRDefault="00937E0C" w:rsidP="00937E0C">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C00000"/>
              <w:bottom w:val="nil"/>
              <w:right w:val="nil"/>
            </w:tcBorders>
            <w:shd w:val="clear" w:color="auto" w:fill="auto"/>
          </w:tcPr>
          <w:p w14:paraId="6A824343" w14:textId="7F52DDF3" w:rsidR="00937E0C" w:rsidRPr="00C935A5" w:rsidRDefault="00937E0C" w:rsidP="00937E0C">
            <w:pPr>
              <w:spacing w:before="40" w:after="20"/>
              <w:jc w:val="right"/>
              <w:rPr>
                <w:rFonts w:cs="Arial"/>
                <w:sz w:val="18"/>
                <w:szCs w:val="18"/>
              </w:rPr>
            </w:pPr>
            <w:r w:rsidRPr="00937E0C">
              <w:rPr>
                <w:rFonts w:cs="Arial"/>
                <w:sz w:val="18"/>
                <w:szCs w:val="18"/>
              </w:rPr>
              <w:t>37,861</w:t>
            </w:r>
          </w:p>
        </w:tc>
        <w:tc>
          <w:tcPr>
            <w:tcW w:w="1361" w:type="dxa"/>
            <w:tcBorders>
              <w:top w:val="nil"/>
              <w:left w:val="nil"/>
              <w:bottom w:val="nil"/>
              <w:right w:val="nil"/>
            </w:tcBorders>
            <w:shd w:val="clear" w:color="auto" w:fill="auto"/>
          </w:tcPr>
          <w:p w14:paraId="225B564E" w14:textId="2919A565" w:rsidR="00937E0C" w:rsidRPr="00C935A5" w:rsidRDefault="00937E0C" w:rsidP="00937E0C">
            <w:pPr>
              <w:spacing w:before="40" w:after="20"/>
              <w:jc w:val="right"/>
              <w:rPr>
                <w:rFonts w:cs="Arial"/>
                <w:sz w:val="18"/>
                <w:szCs w:val="18"/>
              </w:rPr>
            </w:pPr>
            <w:r w:rsidRPr="00937E0C">
              <w:rPr>
                <w:rFonts w:cs="Arial"/>
                <w:sz w:val="18"/>
                <w:szCs w:val="18"/>
              </w:rPr>
              <w:t>15,412,311</w:t>
            </w:r>
          </w:p>
        </w:tc>
        <w:tc>
          <w:tcPr>
            <w:tcW w:w="1361" w:type="dxa"/>
            <w:tcBorders>
              <w:top w:val="nil"/>
              <w:left w:val="nil"/>
              <w:bottom w:val="nil"/>
              <w:right w:val="nil"/>
            </w:tcBorders>
            <w:shd w:val="clear" w:color="auto" w:fill="auto"/>
          </w:tcPr>
          <w:p w14:paraId="250AB692" w14:textId="57EADFBE" w:rsidR="00937E0C" w:rsidRPr="00C935A5" w:rsidRDefault="00937E0C" w:rsidP="00937E0C">
            <w:pPr>
              <w:spacing w:before="40" w:after="20"/>
              <w:jc w:val="right"/>
              <w:rPr>
                <w:rFonts w:cs="Arial"/>
                <w:sz w:val="18"/>
                <w:szCs w:val="18"/>
              </w:rPr>
            </w:pPr>
            <w:r w:rsidRPr="00937E0C">
              <w:rPr>
                <w:rFonts w:cs="Arial"/>
                <w:sz w:val="18"/>
                <w:szCs w:val="18"/>
              </w:rPr>
              <w:t>7,334,831</w:t>
            </w:r>
          </w:p>
        </w:tc>
        <w:tc>
          <w:tcPr>
            <w:tcW w:w="1361" w:type="dxa"/>
            <w:tcBorders>
              <w:top w:val="nil"/>
              <w:left w:val="nil"/>
              <w:bottom w:val="nil"/>
              <w:right w:val="nil"/>
            </w:tcBorders>
            <w:shd w:val="clear" w:color="auto" w:fill="auto"/>
          </w:tcPr>
          <w:p w14:paraId="270AB66A" w14:textId="689663DF" w:rsidR="00937E0C" w:rsidRPr="00C935A5" w:rsidRDefault="00937E0C" w:rsidP="00937E0C">
            <w:pPr>
              <w:spacing w:before="40" w:after="20"/>
              <w:jc w:val="right"/>
              <w:rPr>
                <w:rFonts w:cs="Arial"/>
                <w:sz w:val="18"/>
                <w:szCs w:val="18"/>
              </w:rPr>
            </w:pPr>
            <w:r w:rsidRPr="00937E0C">
              <w:rPr>
                <w:rFonts w:cs="Arial"/>
                <w:sz w:val="18"/>
                <w:szCs w:val="18"/>
              </w:rPr>
              <w:t>690,955</w:t>
            </w:r>
          </w:p>
        </w:tc>
        <w:tc>
          <w:tcPr>
            <w:tcW w:w="1474" w:type="dxa"/>
            <w:tcBorders>
              <w:top w:val="nil"/>
              <w:left w:val="nil"/>
              <w:bottom w:val="nil"/>
              <w:right w:val="nil"/>
            </w:tcBorders>
            <w:shd w:val="clear" w:color="auto" w:fill="auto"/>
          </w:tcPr>
          <w:p w14:paraId="6104BCE6" w14:textId="6C8258C5" w:rsidR="00937E0C" w:rsidRPr="00C935A5" w:rsidRDefault="00937E0C" w:rsidP="00937E0C">
            <w:pPr>
              <w:spacing w:before="40" w:after="20"/>
              <w:jc w:val="right"/>
              <w:rPr>
                <w:rFonts w:cs="Arial"/>
                <w:sz w:val="18"/>
                <w:szCs w:val="18"/>
              </w:rPr>
            </w:pPr>
            <w:r w:rsidRPr="00937E0C">
              <w:rPr>
                <w:rFonts w:cs="Arial"/>
                <w:sz w:val="18"/>
                <w:szCs w:val="18"/>
              </w:rPr>
              <w:t>331,240</w:t>
            </w:r>
          </w:p>
        </w:tc>
      </w:tr>
      <w:tr w:rsidR="00937E0C" w:rsidRPr="00937E0C" w14:paraId="36D51327" w14:textId="77777777" w:rsidTr="009421F4">
        <w:trPr>
          <w:trHeight w:val="20"/>
        </w:trPr>
        <w:tc>
          <w:tcPr>
            <w:tcW w:w="2268" w:type="dxa"/>
            <w:tcBorders>
              <w:top w:val="nil"/>
              <w:left w:val="nil"/>
              <w:bottom w:val="nil"/>
              <w:right w:val="single" w:sz="18" w:space="0" w:color="C00000"/>
            </w:tcBorders>
            <w:shd w:val="clear" w:color="auto" w:fill="auto"/>
            <w:vAlign w:val="center"/>
          </w:tcPr>
          <w:p w14:paraId="732622B8" w14:textId="77777777" w:rsidR="00937E0C" w:rsidRPr="00C935A5" w:rsidRDefault="00937E0C" w:rsidP="00937E0C">
            <w:pPr>
              <w:spacing w:before="40" w:after="40"/>
              <w:rPr>
                <w:rFonts w:cs="Arial"/>
                <w:sz w:val="18"/>
                <w:szCs w:val="18"/>
              </w:rPr>
            </w:pPr>
            <w:r w:rsidRPr="00C935A5">
              <w:rPr>
                <w:rFonts w:cs="Arial"/>
                <w:sz w:val="18"/>
                <w:szCs w:val="18"/>
              </w:rPr>
              <w:t>Frankston C</w:t>
            </w:r>
          </w:p>
        </w:tc>
        <w:tc>
          <w:tcPr>
            <w:tcW w:w="1361" w:type="dxa"/>
            <w:tcBorders>
              <w:top w:val="nil"/>
              <w:left w:val="single" w:sz="18" w:space="0" w:color="C00000"/>
              <w:bottom w:val="nil"/>
              <w:right w:val="nil"/>
            </w:tcBorders>
            <w:shd w:val="clear" w:color="auto" w:fill="auto"/>
          </w:tcPr>
          <w:p w14:paraId="190EE7A7" w14:textId="5F9479F2"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6BD9C06A" w14:textId="5E1726D5" w:rsidR="00937E0C" w:rsidRPr="00C935A5" w:rsidRDefault="00937E0C" w:rsidP="00937E0C">
            <w:pPr>
              <w:spacing w:before="40" w:after="20"/>
              <w:jc w:val="right"/>
              <w:rPr>
                <w:rFonts w:cs="Arial"/>
                <w:sz w:val="18"/>
                <w:szCs w:val="18"/>
              </w:rPr>
            </w:pPr>
            <w:r w:rsidRPr="00937E0C">
              <w:rPr>
                <w:rFonts w:cs="Arial"/>
                <w:sz w:val="18"/>
                <w:szCs w:val="18"/>
              </w:rPr>
              <w:t>31,369</w:t>
            </w:r>
          </w:p>
        </w:tc>
        <w:tc>
          <w:tcPr>
            <w:tcW w:w="1361" w:type="dxa"/>
            <w:tcBorders>
              <w:top w:val="nil"/>
              <w:left w:val="nil"/>
              <w:bottom w:val="nil"/>
              <w:right w:val="nil"/>
            </w:tcBorders>
            <w:shd w:val="clear" w:color="auto" w:fill="auto"/>
          </w:tcPr>
          <w:p w14:paraId="1BB79F0B" w14:textId="3939A520" w:rsidR="00937E0C" w:rsidRPr="00C935A5" w:rsidRDefault="00937E0C" w:rsidP="00937E0C">
            <w:pPr>
              <w:spacing w:before="40" w:after="20"/>
              <w:jc w:val="right"/>
              <w:rPr>
                <w:rFonts w:cs="Arial"/>
                <w:sz w:val="18"/>
                <w:szCs w:val="18"/>
              </w:rPr>
            </w:pPr>
            <w:r w:rsidRPr="00937E0C">
              <w:rPr>
                <w:rFonts w:cs="Arial"/>
                <w:sz w:val="18"/>
                <w:szCs w:val="18"/>
              </w:rPr>
              <w:t>402,365</w:t>
            </w:r>
          </w:p>
        </w:tc>
        <w:tc>
          <w:tcPr>
            <w:tcW w:w="1361" w:type="dxa"/>
            <w:tcBorders>
              <w:top w:val="nil"/>
              <w:left w:val="nil"/>
              <w:bottom w:val="nil"/>
              <w:right w:val="nil"/>
            </w:tcBorders>
            <w:shd w:val="clear" w:color="auto" w:fill="auto"/>
          </w:tcPr>
          <w:p w14:paraId="6E5D1846" w14:textId="73809E1B" w:rsidR="00937E0C" w:rsidRPr="00C935A5" w:rsidRDefault="00937E0C" w:rsidP="00937E0C">
            <w:pPr>
              <w:spacing w:before="40" w:after="20"/>
              <w:jc w:val="right"/>
              <w:rPr>
                <w:rFonts w:cs="Arial"/>
                <w:sz w:val="18"/>
                <w:szCs w:val="18"/>
              </w:rPr>
            </w:pPr>
            <w:r w:rsidRPr="00937E0C">
              <w:rPr>
                <w:rFonts w:cs="Arial"/>
                <w:sz w:val="18"/>
                <w:szCs w:val="18"/>
              </w:rPr>
              <w:t>72,777</w:t>
            </w:r>
          </w:p>
        </w:tc>
        <w:tc>
          <w:tcPr>
            <w:tcW w:w="1474" w:type="dxa"/>
            <w:tcBorders>
              <w:top w:val="nil"/>
              <w:left w:val="nil"/>
              <w:bottom w:val="nil"/>
              <w:right w:val="nil"/>
            </w:tcBorders>
            <w:shd w:val="clear" w:color="auto" w:fill="auto"/>
          </w:tcPr>
          <w:p w14:paraId="047926E0" w14:textId="283E57B6" w:rsidR="00937E0C" w:rsidRPr="00C935A5" w:rsidRDefault="00937E0C" w:rsidP="00937E0C">
            <w:pPr>
              <w:spacing w:before="40" w:after="20"/>
              <w:jc w:val="right"/>
              <w:rPr>
                <w:rFonts w:cs="Arial"/>
                <w:sz w:val="18"/>
                <w:szCs w:val="18"/>
              </w:rPr>
            </w:pPr>
            <w:r w:rsidRPr="00937E0C">
              <w:rPr>
                <w:rFonts w:cs="Arial"/>
                <w:sz w:val="18"/>
                <w:szCs w:val="18"/>
              </w:rPr>
              <w:t>372,669</w:t>
            </w:r>
          </w:p>
        </w:tc>
      </w:tr>
      <w:tr w:rsidR="00937E0C" w:rsidRPr="00937E0C" w14:paraId="1D8072BA" w14:textId="77777777" w:rsidTr="009421F4">
        <w:trPr>
          <w:trHeight w:val="20"/>
        </w:trPr>
        <w:tc>
          <w:tcPr>
            <w:tcW w:w="2268" w:type="dxa"/>
            <w:tcBorders>
              <w:top w:val="nil"/>
              <w:left w:val="nil"/>
              <w:bottom w:val="nil"/>
              <w:right w:val="single" w:sz="18" w:space="0" w:color="C00000"/>
            </w:tcBorders>
            <w:shd w:val="clear" w:color="auto" w:fill="auto"/>
            <w:vAlign w:val="center"/>
          </w:tcPr>
          <w:p w14:paraId="274C865A" w14:textId="77777777" w:rsidR="00937E0C" w:rsidRPr="00C935A5" w:rsidRDefault="00937E0C" w:rsidP="00937E0C">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C00000"/>
              <w:bottom w:val="nil"/>
              <w:right w:val="nil"/>
            </w:tcBorders>
            <w:shd w:val="clear" w:color="auto" w:fill="auto"/>
          </w:tcPr>
          <w:p w14:paraId="3DCAF39A" w14:textId="7AB7BC27" w:rsidR="00937E0C" w:rsidRPr="00C935A5" w:rsidRDefault="00937E0C" w:rsidP="00937E0C">
            <w:pPr>
              <w:spacing w:before="40" w:after="20"/>
              <w:jc w:val="right"/>
              <w:rPr>
                <w:rFonts w:cs="Arial"/>
                <w:sz w:val="18"/>
                <w:szCs w:val="18"/>
              </w:rPr>
            </w:pPr>
            <w:r w:rsidRPr="00937E0C">
              <w:rPr>
                <w:rFonts w:cs="Arial"/>
                <w:sz w:val="18"/>
                <w:szCs w:val="18"/>
              </w:rPr>
              <w:t>559,150</w:t>
            </w:r>
          </w:p>
        </w:tc>
        <w:tc>
          <w:tcPr>
            <w:tcW w:w="1361" w:type="dxa"/>
            <w:tcBorders>
              <w:top w:val="nil"/>
              <w:left w:val="nil"/>
              <w:bottom w:val="nil"/>
              <w:right w:val="nil"/>
            </w:tcBorders>
            <w:shd w:val="clear" w:color="auto" w:fill="auto"/>
          </w:tcPr>
          <w:p w14:paraId="2DF02AAC" w14:textId="75BA189B" w:rsidR="00937E0C" w:rsidRPr="00C935A5" w:rsidRDefault="00937E0C" w:rsidP="00937E0C">
            <w:pPr>
              <w:spacing w:before="40" w:after="20"/>
              <w:jc w:val="right"/>
              <w:rPr>
                <w:rFonts w:cs="Arial"/>
                <w:sz w:val="18"/>
                <w:szCs w:val="18"/>
              </w:rPr>
            </w:pPr>
            <w:r w:rsidRPr="00937E0C">
              <w:rPr>
                <w:rFonts w:cs="Arial"/>
                <w:sz w:val="18"/>
                <w:szCs w:val="18"/>
              </w:rPr>
              <w:t>5,498,270</w:t>
            </w:r>
          </w:p>
        </w:tc>
        <w:tc>
          <w:tcPr>
            <w:tcW w:w="1361" w:type="dxa"/>
            <w:tcBorders>
              <w:top w:val="nil"/>
              <w:left w:val="nil"/>
              <w:bottom w:val="nil"/>
              <w:right w:val="nil"/>
            </w:tcBorders>
            <w:shd w:val="clear" w:color="auto" w:fill="auto"/>
          </w:tcPr>
          <w:p w14:paraId="71A1C626" w14:textId="7F4ED6A2" w:rsidR="00937E0C" w:rsidRPr="00C935A5" w:rsidRDefault="00937E0C" w:rsidP="00937E0C">
            <w:pPr>
              <w:spacing w:before="40" w:after="20"/>
              <w:jc w:val="right"/>
              <w:rPr>
                <w:rFonts w:cs="Arial"/>
                <w:sz w:val="18"/>
                <w:szCs w:val="18"/>
              </w:rPr>
            </w:pPr>
            <w:r w:rsidRPr="00937E0C">
              <w:rPr>
                <w:rFonts w:cs="Arial"/>
                <w:sz w:val="18"/>
                <w:szCs w:val="18"/>
              </w:rPr>
              <w:t>4,262,066</w:t>
            </w:r>
          </w:p>
        </w:tc>
        <w:tc>
          <w:tcPr>
            <w:tcW w:w="1361" w:type="dxa"/>
            <w:tcBorders>
              <w:top w:val="nil"/>
              <w:left w:val="nil"/>
              <w:bottom w:val="nil"/>
              <w:right w:val="nil"/>
            </w:tcBorders>
            <w:shd w:val="clear" w:color="auto" w:fill="auto"/>
          </w:tcPr>
          <w:p w14:paraId="663B8C73" w14:textId="0E8D0D73" w:rsidR="00937E0C" w:rsidRPr="00C935A5" w:rsidRDefault="00937E0C" w:rsidP="00937E0C">
            <w:pPr>
              <w:spacing w:before="40" w:after="20"/>
              <w:jc w:val="right"/>
              <w:rPr>
                <w:rFonts w:cs="Arial"/>
                <w:sz w:val="18"/>
                <w:szCs w:val="18"/>
              </w:rPr>
            </w:pPr>
            <w:r w:rsidRPr="00937E0C">
              <w:rPr>
                <w:rFonts w:cs="Arial"/>
                <w:sz w:val="18"/>
                <w:szCs w:val="18"/>
              </w:rPr>
              <w:t>1,479,247</w:t>
            </w:r>
          </w:p>
        </w:tc>
        <w:tc>
          <w:tcPr>
            <w:tcW w:w="1474" w:type="dxa"/>
            <w:tcBorders>
              <w:top w:val="nil"/>
              <w:left w:val="nil"/>
              <w:bottom w:val="nil"/>
              <w:right w:val="nil"/>
            </w:tcBorders>
            <w:shd w:val="clear" w:color="auto" w:fill="auto"/>
          </w:tcPr>
          <w:p w14:paraId="1588004E" w14:textId="5449AD59" w:rsidR="00937E0C" w:rsidRPr="00C935A5" w:rsidRDefault="00937E0C" w:rsidP="00937E0C">
            <w:pPr>
              <w:spacing w:before="40" w:after="20"/>
              <w:jc w:val="right"/>
              <w:rPr>
                <w:rFonts w:cs="Arial"/>
                <w:sz w:val="18"/>
                <w:szCs w:val="18"/>
              </w:rPr>
            </w:pPr>
            <w:r w:rsidRPr="00937E0C">
              <w:rPr>
                <w:rFonts w:cs="Arial"/>
                <w:sz w:val="18"/>
                <w:szCs w:val="18"/>
              </w:rPr>
              <w:t>140,061</w:t>
            </w:r>
          </w:p>
        </w:tc>
      </w:tr>
      <w:tr w:rsidR="00937E0C" w:rsidRPr="00937E0C" w14:paraId="7574F92A" w14:textId="77777777" w:rsidTr="009421F4">
        <w:trPr>
          <w:trHeight w:val="20"/>
        </w:trPr>
        <w:tc>
          <w:tcPr>
            <w:tcW w:w="2268" w:type="dxa"/>
            <w:tcBorders>
              <w:top w:val="nil"/>
              <w:left w:val="nil"/>
              <w:bottom w:val="nil"/>
              <w:right w:val="single" w:sz="18" w:space="0" w:color="C00000"/>
            </w:tcBorders>
            <w:shd w:val="clear" w:color="auto" w:fill="auto"/>
            <w:vAlign w:val="center"/>
          </w:tcPr>
          <w:p w14:paraId="63BDFA7F" w14:textId="77777777" w:rsidR="00937E0C" w:rsidRPr="00C935A5" w:rsidRDefault="00937E0C" w:rsidP="00937E0C">
            <w:pPr>
              <w:spacing w:before="40" w:after="40"/>
              <w:rPr>
                <w:rFonts w:cs="Arial"/>
                <w:sz w:val="18"/>
                <w:szCs w:val="18"/>
              </w:rPr>
            </w:pPr>
            <w:r w:rsidRPr="00C935A5">
              <w:rPr>
                <w:rFonts w:cs="Arial"/>
                <w:sz w:val="18"/>
                <w:szCs w:val="18"/>
              </w:rPr>
              <w:t>Glen Eira C</w:t>
            </w:r>
          </w:p>
        </w:tc>
        <w:tc>
          <w:tcPr>
            <w:tcW w:w="1361" w:type="dxa"/>
            <w:tcBorders>
              <w:top w:val="nil"/>
              <w:left w:val="single" w:sz="18" w:space="0" w:color="C00000"/>
              <w:bottom w:val="nil"/>
              <w:right w:val="nil"/>
            </w:tcBorders>
            <w:shd w:val="clear" w:color="auto" w:fill="auto"/>
          </w:tcPr>
          <w:p w14:paraId="0A3FCB6F" w14:textId="298C0E7E"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4C6C0703" w14:textId="7D14C578"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6755E5F0" w14:textId="20E89AA9"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65631EF2" w14:textId="168207DC" w:rsidR="00937E0C" w:rsidRPr="00C935A5" w:rsidRDefault="00937E0C" w:rsidP="00937E0C">
            <w:pPr>
              <w:spacing w:before="40" w:after="20"/>
              <w:jc w:val="right"/>
              <w:rPr>
                <w:rFonts w:cs="Arial"/>
                <w:sz w:val="18"/>
                <w:szCs w:val="18"/>
              </w:rPr>
            </w:pPr>
            <w:r w:rsidRPr="00937E0C">
              <w:rPr>
                <w:rFonts w:cs="Arial"/>
                <w:sz w:val="18"/>
                <w:szCs w:val="18"/>
              </w:rPr>
              <w:t>0</w:t>
            </w:r>
          </w:p>
        </w:tc>
        <w:tc>
          <w:tcPr>
            <w:tcW w:w="1474" w:type="dxa"/>
            <w:tcBorders>
              <w:top w:val="nil"/>
              <w:left w:val="nil"/>
              <w:bottom w:val="nil"/>
              <w:right w:val="nil"/>
            </w:tcBorders>
            <w:shd w:val="clear" w:color="auto" w:fill="auto"/>
          </w:tcPr>
          <w:p w14:paraId="26A7264C" w14:textId="15743AD2"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456E4F6A" w14:textId="77777777" w:rsidTr="009421F4">
        <w:trPr>
          <w:trHeight w:val="20"/>
        </w:trPr>
        <w:tc>
          <w:tcPr>
            <w:tcW w:w="2268" w:type="dxa"/>
            <w:tcBorders>
              <w:top w:val="nil"/>
              <w:left w:val="nil"/>
              <w:bottom w:val="nil"/>
              <w:right w:val="single" w:sz="18" w:space="0" w:color="C00000"/>
            </w:tcBorders>
            <w:shd w:val="clear" w:color="auto" w:fill="auto"/>
            <w:vAlign w:val="center"/>
          </w:tcPr>
          <w:p w14:paraId="2387AC02" w14:textId="77777777" w:rsidR="00937E0C" w:rsidRPr="00C935A5" w:rsidRDefault="00937E0C" w:rsidP="00937E0C">
            <w:pPr>
              <w:spacing w:before="40" w:after="40"/>
              <w:rPr>
                <w:rFonts w:cs="Arial"/>
                <w:sz w:val="18"/>
                <w:szCs w:val="18"/>
              </w:rPr>
            </w:pPr>
            <w:r w:rsidRPr="00C935A5">
              <w:rPr>
                <w:rFonts w:cs="Arial"/>
                <w:sz w:val="18"/>
                <w:szCs w:val="18"/>
              </w:rPr>
              <w:t>Glenelg S</w:t>
            </w:r>
          </w:p>
        </w:tc>
        <w:tc>
          <w:tcPr>
            <w:tcW w:w="1361" w:type="dxa"/>
            <w:tcBorders>
              <w:top w:val="nil"/>
              <w:left w:val="single" w:sz="18" w:space="0" w:color="C00000"/>
              <w:bottom w:val="nil"/>
              <w:right w:val="nil"/>
            </w:tcBorders>
            <w:shd w:val="clear" w:color="auto" w:fill="auto"/>
          </w:tcPr>
          <w:p w14:paraId="26DE83FF" w14:textId="27015119" w:rsidR="00937E0C" w:rsidRPr="00C935A5" w:rsidRDefault="00937E0C" w:rsidP="00937E0C">
            <w:pPr>
              <w:spacing w:before="40" w:after="20"/>
              <w:jc w:val="right"/>
              <w:rPr>
                <w:rFonts w:cs="Arial"/>
                <w:sz w:val="18"/>
                <w:szCs w:val="18"/>
              </w:rPr>
            </w:pPr>
            <w:r w:rsidRPr="00937E0C">
              <w:rPr>
                <w:rFonts w:cs="Arial"/>
                <w:sz w:val="18"/>
                <w:szCs w:val="18"/>
              </w:rPr>
              <w:t>20,701</w:t>
            </w:r>
          </w:p>
        </w:tc>
        <w:tc>
          <w:tcPr>
            <w:tcW w:w="1361" w:type="dxa"/>
            <w:tcBorders>
              <w:top w:val="nil"/>
              <w:left w:val="nil"/>
              <w:bottom w:val="nil"/>
              <w:right w:val="nil"/>
            </w:tcBorders>
            <w:shd w:val="clear" w:color="auto" w:fill="auto"/>
          </w:tcPr>
          <w:p w14:paraId="417A9B1D" w14:textId="7890F881" w:rsidR="00937E0C" w:rsidRPr="00C935A5" w:rsidRDefault="00937E0C" w:rsidP="00937E0C">
            <w:pPr>
              <w:spacing w:before="40" w:after="20"/>
              <w:jc w:val="right"/>
              <w:rPr>
                <w:rFonts w:cs="Arial"/>
                <w:sz w:val="18"/>
                <w:szCs w:val="18"/>
              </w:rPr>
            </w:pPr>
            <w:r w:rsidRPr="00937E0C">
              <w:rPr>
                <w:rFonts w:cs="Arial"/>
                <w:sz w:val="18"/>
                <w:szCs w:val="18"/>
              </w:rPr>
              <w:t>13,813,626</w:t>
            </w:r>
          </w:p>
        </w:tc>
        <w:tc>
          <w:tcPr>
            <w:tcW w:w="1361" w:type="dxa"/>
            <w:tcBorders>
              <w:top w:val="nil"/>
              <w:left w:val="nil"/>
              <w:bottom w:val="nil"/>
              <w:right w:val="nil"/>
            </w:tcBorders>
            <w:shd w:val="clear" w:color="auto" w:fill="auto"/>
          </w:tcPr>
          <w:p w14:paraId="179D7A55" w14:textId="6C9A778E" w:rsidR="00937E0C" w:rsidRPr="00C935A5" w:rsidRDefault="00937E0C" w:rsidP="00937E0C">
            <w:pPr>
              <w:spacing w:before="40" w:after="20"/>
              <w:jc w:val="right"/>
              <w:rPr>
                <w:rFonts w:cs="Arial"/>
                <w:sz w:val="18"/>
                <w:szCs w:val="18"/>
              </w:rPr>
            </w:pPr>
            <w:r w:rsidRPr="00937E0C">
              <w:rPr>
                <w:rFonts w:cs="Arial"/>
                <w:sz w:val="18"/>
                <w:szCs w:val="18"/>
              </w:rPr>
              <w:t>6,482,506</w:t>
            </w:r>
          </w:p>
        </w:tc>
        <w:tc>
          <w:tcPr>
            <w:tcW w:w="1361" w:type="dxa"/>
            <w:tcBorders>
              <w:top w:val="nil"/>
              <w:left w:val="nil"/>
              <w:bottom w:val="nil"/>
              <w:right w:val="nil"/>
            </w:tcBorders>
            <w:shd w:val="clear" w:color="auto" w:fill="auto"/>
          </w:tcPr>
          <w:p w14:paraId="0F6ADDB5" w14:textId="7CE964D0" w:rsidR="00937E0C" w:rsidRPr="00C935A5" w:rsidRDefault="00937E0C" w:rsidP="00937E0C">
            <w:pPr>
              <w:spacing w:before="40" w:after="20"/>
              <w:jc w:val="right"/>
              <w:rPr>
                <w:rFonts w:cs="Arial"/>
                <w:sz w:val="18"/>
                <w:szCs w:val="18"/>
              </w:rPr>
            </w:pPr>
            <w:r w:rsidRPr="00937E0C">
              <w:rPr>
                <w:rFonts w:cs="Arial"/>
                <w:sz w:val="18"/>
                <w:szCs w:val="18"/>
              </w:rPr>
              <w:t>692,468</w:t>
            </w:r>
          </w:p>
        </w:tc>
        <w:tc>
          <w:tcPr>
            <w:tcW w:w="1474" w:type="dxa"/>
            <w:tcBorders>
              <w:top w:val="nil"/>
              <w:left w:val="nil"/>
              <w:bottom w:val="nil"/>
              <w:right w:val="nil"/>
            </w:tcBorders>
            <w:shd w:val="clear" w:color="auto" w:fill="auto"/>
          </w:tcPr>
          <w:p w14:paraId="11C81F88" w14:textId="20CD84DD" w:rsidR="00937E0C" w:rsidRPr="00C935A5" w:rsidRDefault="00937E0C" w:rsidP="00937E0C">
            <w:pPr>
              <w:spacing w:before="40" w:after="20"/>
              <w:jc w:val="right"/>
              <w:rPr>
                <w:rFonts w:cs="Arial"/>
                <w:sz w:val="18"/>
                <w:szCs w:val="18"/>
              </w:rPr>
            </w:pPr>
            <w:r w:rsidRPr="00937E0C">
              <w:rPr>
                <w:rFonts w:cs="Arial"/>
                <w:sz w:val="18"/>
                <w:szCs w:val="18"/>
              </w:rPr>
              <w:t>384,789</w:t>
            </w:r>
          </w:p>
        </w:tc>
      </w:tr>
      <w:tr w:rsidR="00937E0C" w:rsidRPr="00937E0C" w14:paraId="76BDA06A" w14:textId="77777777" w:rsidTr="009421F4">
        <w:trPr>
          <w:trHeight w:val="20"/>
        </w:trPr>
        <w:tc>
          <w:tcPr>
            <w:tcW w:w="2268" w:type="dxa"/>
            <w:tcBorders>
              <w:top w:val="nil"/>
              <w:left w:val="nil"/>
              <w:bottom w:val="nil"/>
              <w:right w:val="single" w:sz="18" w:space="0" w:color="C00000"/>
            </w:tcBorders>
            <w:shd w:val="clear" w:color="auto" w:fill="auto"/>
            <w:vAlign w:val="center"/>
          </w:tcPr>
          <w:p w14:paraId="33E97963" w14:textId="77777777" w:rsidR="00937E0C" w:rsidRPr="00C935A5" w:rsidRDefault="00937E0C" w:rsidP="00937E0C">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C00000"/>
              <w:bottom w:val="nil"/>
              <w:right w:val="nil"/>
            </w:tcBorders>
            <w:shd w:val="clear" w:color="auto" w:fill="auto"/>
          </w:tcPr>
          <w:p w14:paraId="1EE2A9AD" w14:textId="076ECB29" w:rsidR="00937E0C" w:rsidRPr="00C935A5" w:rsidRDefault="00937E0C" w:rsidP="00937E0C">
            <w:pPr>
              <w:spacing w:before="40" w:after="20"/>
              <w:jc w:val="right"/>
              <w:rPr>
                <w:rFonts w:cs="Arial"/>
                <w:sz w:val="18"/>
                <w:szCs w:val="18"/>
              </w:rPr>
            </w:pPr>
            <w:r w:rsidRPr="00937E0C">
              <w:rPr>
                <w:rFonts w:cs="Arial"/>
                <w:sz w:val="18"/>
                <w:szCs w:val="18"/>
              </w:rPr>
              <w:t>87</w:t>
            </w:r>
          </w:p>
        </w:tc>
        <w:tc>
          <w:tcPr>
            <w:tcW w:w="1361" w:type="dxa"/>
            <w:tcBorders>
              <w:top w:val="nil"/>
              <w:left w:val="nil"/>
              <w:bottom w:val="nil"/>
              <w:right w:val="nil"/>
            </w:tcBorders>
            <w:shd w:val="clear" w:color="auto" w:fill="auto"/>
          </w:tcPr>
          <w:p w14:paraId="78941C19" w14:textId="40749233" w:rsidR="00937E0C" w:rsidRPr="00C935A5" w:rsidRDefault="00937E0C" w:rsidP="00937E0C">
            <w:pPr>
              <w:spacing w:before="40" w:after="20"/>
              <w:jc w:val="right"/>
              <w:rPr>
                <w:rFonts w:cs="Arial"/>
                <w:sz w:val="18"/>
                <w:szCs w:val="18"/>
              </w:rPr>
            </w:pPr>
            <w:r w:rsidRPr="00937E0C">
              <w:rPr>
                <w:rFonts w:cs="Arial"/>
                <w:sz w:val="18"/>
                <w:szCs w:val="18"/>
              </w:rPr>
              <w:t>6,752,535</w:t>
            </w:r>
          </w:p>
        </w:tc>
        <w:tc>
          <w:tcPr>
            <w:tcW w:w="1361" w:type="dxa"/>
            <w:tcBorders>
              <w:top w:val="nil"/>
              <w:left w:val="nil"/>
              <w:bottom w:val="nil"/>
              <w:right w:val="nil"/>
            </w:tcBorders>
            <w:shd w:val="clear" w:color="auto" w:fill="auto"/>
          </w:tcPr>
          <w:p w14:paraId="6506EB82" w14:textId="5319921B" w:rsidR="00937E0C" w:rsidRPr="00C935A5" w:rsidRDefault="00937E0C" w:rsidP="00937E0C">
            <w:pPr>
              <w:spacing w:before="40" w:after="20"/>
              <w:jc w:val="right"/>
              <w:rPr>
                <w:rFonts w:cs="Arial"/>
                <w:sz w:val="18"/>
                <w:szCs w:val="18"/>
              </w:rPr>
            </w:pPr>
            <w:r w:rsidRPr="00937E0C">
              <w:rPr>
                <w:rFonts w:cs="Arial"/>
                <w:sz w:val="18"/>
                <w:szCs w:val="18"/>
              </w:rPr>
              <w:t>3,698,501</w:t>
            </w:r>
          </w:p>
        </w:tc>
        <w:tc>
          <w:tcPr>
            <w:tcW w:w="1361" w:type="dxa"/>
            <w:tcBorders>
              <w:top w:val="nil"/>
              <w:left w:val="nil"/>
              <w:bottom w:val="nil"/>
              <w:right w:val="nil"/>
            </w:tcBorders>
            <w:shd w:val="clear" w:color="auto" w:fill="auto"/>
          </w:tcPr>
          <w:p w14:paraId="5585C0F4" w14:textId="1706FF03" w:rsidR="00937E0C" w:rsidRPr="00C935A5" w:rsidRDefault="00937E0C" w:rsidP="00937E0C">
            <w:pPr>
              <w:spacing w:before="40" w:after="20"/>
              <w:jc w:val="right"/>
              <w:rPr>
                <w:rFonts w:cs="Arial"/>
                <w:sz w:val="18"/>
                <w:szCs w:val="18"/>
              </w:rPr>
            </w:pPr>
            <w:r w:rsidRPr="00937E0C">
              <w:rPr>
                <w:rFonts w:cs="Arial"/>
                <w:sz w:val="18"/>
                <w:szCs w:val="18"/>
              </w:rPr>
              <w:t>695,956</w:t>
            </w:r>
          </w:p>
        </w:tc>
        <w:tc>
          <w:tcPr>
            <w:tcW w:w="1474" w:type="dxa"/>
            <w:tcBorders>
              <w:top w:val="nil"/>
              <w:left w:val="nil"/>
              <w:bottom w:val="nil"/>
              <w:right w:val="nil"/>
            </w:tcBorders>
            <w:shd w:val="clear" w:color="auto" w:fill="auto"/>
          </w:tcPr>
          <w:p w14:paraId="07482B9B" w14:textId="0271CA78" w:rsidR="00937E0C" w:rsidRPr="00C935A5" w:rsidRDefault="00937E0C" w:rsidP="00937E0C">
            <w:pPr>
              <w:spacing w:before="40" w:after="20"/>
              <w:jc w:val="right"/>
              <w:rPr>
                <w:rFonts w:cs="Arial"/>
                <w:sz w:val="18"/>
                <w:szCs w:val="18"/>
              </w:rPr>
            </w:pPr>
            <w:r w:rsidRPr="00937E0C">
              <w:rPr>
                <w:rFonts w:cs="Arial"/>
                <w:sz w:val="18"/>
                <w:szCs w:val="18"/>
              </w:rPr>
              <w:t>306,800</w:t>
            </w:r>
          </w:p>
        </w:tc>
      </w:tr>
      <w:tr w:rsidR="00937E0C" w:rsidRPr="00937E0C" w14:paraId="7D79BABE" w14:textId="77777777" w:rsidTr="009421F4">
        <w:trPr>
          <w:trHeight w:val="20"/>
        </w:trPr>
        <w:tc>
          <w:tcPr>
            <w:tcW w:w="2268" w:type="dxa"/>
            <w:tcBorders>
              <w:top w:val="nil"/>
              <w:left w:val="nil"/>
              <w:bottom w:val="nil"/>
              <w:right w:val="single" w:sz="18" w:space="0" w:color="C00000"/>
            </w:tcBorders>
            <w:shd w:val="clear" w:color="auto" w:fill="auto"/>
            <w:vAlign w:val="center"/>
          </w:tcPr>
          <w:p w14:paraId="63BFEACE" w14:textId="77777777" w:rsidR="00937E0C" w:rsidRPr="00C935A5" w:rsidRDefault="00937E0C" w:rsidP="00937E0C">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C00000"/>
              <w:bottom w:val="nil"/>
              <w:right w:val="nil"/>
            </w:tcBorders>
            <w:shd w:val="clear" w:color="auto" w:fill="auto"/>
          </w:tcPr>
          <w:p w14:paraId="549FDB0B" w14:textId="62710FCB" w:rsidR="00937E0C" w:rsidRPr="00C935A5" w:rsidRDefault="00937E0C" w:rsidP="00937E0C">
            <w:pPr>
              <w:spacing w:before="40" w:after="20"/>
              <w:jc w:val="right"/>
              <w:rPr>
                <w:rFonts w:cs="Arial"/>
                <w:sz w:val="18"/>
                <w:szCs w:val="18"/>
              </w:rPr>
            </w:pPr>
            <w:r w:rsidRPr="00937E0C">
              <w:rPr>
                <w:rFonts w:cs="Arial"/>
                <w:sz w:val="18"/>
                <w:szCs w:val="18"/>
              </w:rPr>
              <w:t>33,672</w:t>
            </w:r>
          </w:p>
        </w:tc>
        <w:tc>
          <w:tcPr>
            <w:tcW w:w="1361" w:type="dxa"/>
            <w:tcBorders>
              <w:top w:val="nil"/>
              <w:left w:val="nil"/>
              <w:bottom w:val="nil"/>
              <w:right w:val="nil"/>
            </w:tcBorders>
            <w:shd w:val="clear" w:color="auto" w:fill="auto"/>
          </w:tcPr>
          <w:p w14:paraId="13A318A7" w14:textId="2677D36A" w:rsidR="00937E0C" w:rsidRPr="00C935A5" w:rsidRDefault="00937E0C" w:rsidP="00937E0C">
            <w:pPr>
              <w:spacing w:before="40" w:after="20"/>
              <w:jc w:val="right"/>
              <w:rPr>
                <w:rFonts w:cs="Arial"/>
                <w:sz w:val="18"/>
                <w:szCs w:val="18"/>
              </w:rPr>
            </w:pPr>
            <w:r w:rsidRPr="00937E0C">
              <w:rPr>
                <w:rFonts w:cs="Arial"/>
                <w:sz w:val="18"/>
                <w:szCs w:val="18"/>
              </w:rPr>
              <w:t>8,223,731</w:t>
            </w:r>
          </w:p>
        </w:tc>
        <w:tc>
          <w:tcPr>
            <w:tcW w:w="1361" w:type="dxa"/>
            <w:tcBorders>
              <w:top w:val="nil"/>
              <w:left w:val="nil"/>
              <w:bottom w:val="nil"/>
              <w:right w:val="nil"/>
            </w:tcBorders>
            <w:shd w:val="clear" w:color="auto" w:fill="auto"/>
          </w:tcPr>
          <w:p w14:paraId="72F58878" w14:textId="5DF64CDE" w:rsidR="00937E0C" w:rsidRPr="00C935A5" w:rsidRDefault="00937E0C" w:rsidP="00937E0C">
            <w:pPr>
              <w:spacing w:before="40" w:after="20"/>
              <w:jc w:val="right"/>
              <w:rPr>
                <w:rFonts w:cs="Arial"/>
                <w:sz w:val="18"/>
                <w:szCs w:val="18"/>
              </w:rPr>
            </w:pPr>
            <w:r w:rsidRPr="00937E0C">
              <w:rPr>
                <w:rFonts w:cs="Arial"/>
                <w:sz w:val="18"/>
                <w:szCs w:val="18"/>
              </w:rPr>
              <w:t>3,824,940</w:t>
            </w:r>
          </w:p>
        </w:tc>
        <w:tc>
          <w:tcPr>
            <w:tcW w:w="1361" w:type="dxa"/>
            <w:tcBorders>
              <w:top w:val="nil"/>
              <w:left w:val="nil"/>
              <w:bottom w:val="nil"/>
              <w:right w:val="nil"/>
            </w:tcBorders>
            <w:shd w:val="clear" w:color="auto" w:fill="auto"/>
          </w:tcPr>
          <w:p w14:paraId="50816093" w14:textId="4CEFC5CD" w:rsidR="00937E0C" w:rsidRPr="00C935A5" w:rsidRDefault="00937E0C" w:rsidP="00937E0C">
            <w:pPr>
              <w:spacing w:before="40" w:after="20"/>
              <w:jc w:val="right"/>
              <w:rPr>
                <w:rFonts w:cs="Arial"/>
                <w:sz w:val="18"/>
                <w:szCs w:val="18"/>
              </w:rPr>
            </w:pPr>
            <w:r w:rsidRPr="00937E0C">
              <w:rPr>
                <w:rFonts w:cs="Arial"/>
                <w:sz w:val="18"/>
                <w:szCs w:val="18"/>
              </w:rPr>
              <w:t>703,280</w:t>
            </w:r>
          </w:p>
        </w:tc>
        <w:tc>
          <w:tcPr>
            <w:tcW w:w="1474" w:type="dxa"/>
            <w:tcBorders>
              <w:top w:val="nil"/>
              <w:left w:val="nil"/>
              <w:bottom w:val="nil"/>
              <w:right w:val="nil"/>
            </w:tcBorders>
            <w:shd w:val="clear" w:color="auto" w:fill="auto"/>
          </w:tcPr>
          <w:p w14:paraId="0E62C058" w14:textId="25842B8E" w:rsidR="00937E0C" w:rsidRPr="00C935A5" w:rsidRDefault="00937E0C" w:rsidP="00937E0C">
            <w:pPr>
              <w:spacing w:before="40" w:after="20"/>
              <w:jc w:val="right"/>
              <w:rPr>
                <w:rFonts w:cs="Arial"/>
                <w:sz w:val="18"/>
                <w:szCs w:val="18"/>
              </w:rPr>
            </w:pPr>
            <w:r w:rsidRPr="00937E0C">
              <w:rPr>
                <w:rFonts w:cs="Arial"/>
                <w:sz w:val="18"/>
                <w:szCs w:val="18"/>
              </w:rPr>
              <w:t>1,319,422</w:t>
            </w:r>
          </w:p>
        </w:tc>
      </w:tr>
      <w:tr w:rsidR="00937E0C" w:rsidRPr="00937E0C" w14:paraId="21CC19C0" w14:textId="77777777" w:rsidTr="009421F4">
        <w:trPr>
          <w:trHeight w:val="20"/>
        </w:trPr>
        <w:tc>
          <w:tcPr>
            <w:tcW w:w="2268" w:type="dxa"/>
            <w:tcBorders>
              <w:top w:val="nil"/>
              <w:left w:val="nil"/>
              <w:bottom w:val="nil"/>
              <w:right w:val="single" w:sz="18" w:space="0" w:color="C00000"/>
            </w:tcBorders>
            <w:shd w:val="clear" w:color="auto" w:fill="auto"/>
            <w:vAlign w:val="center"/>
          </w:tcPr>
          <w:p w14:paraId="41FE15DE" w14:textId="77777777" w:rsidR="00937E0C" w:rsidRPr="00C935A5" w:rsidRDefault="00937E0C" w:rsidP="00937E0C">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C00000"/>
              <w:bottom w:val="nil"/>
              <w:right w:val="nil"/>
            </w:tcBorders>
            <w:shd w:val="clear" w:color="auto" w:fill="auto"/>
          </w:tcPr>
          <w:p w14:paraId="4B99AF74" w14:textId="5A87B782"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61ECCBC2" w14:textId="2397D6A9" w:rsidR="00937E0C" w:rsidRPr="00C935A5" w:rsidRDefault="00937E0C" w:rsidP="00937E0C">
            <w:pPr>
              <w:spacing w:before="40" w:after="20"/>
              <w:jc w:val="right"/>
              <w:rPr>
                <w:rFonts w:cs="Arial"/>
                <w:sz w:val="18"/>
                <w:szCs w:val="18"/>
              </w:rPr>
            </w:pPr>
            <w:r w:rsidRPr="00937E0C">
              <w:rPr>
                <w:rFonts w:cs="Arial"/>
                <w:sz w:val="18"/>
                <w:szCs w:val="18"/>
              </w:rPr>
              <w:t>64,989</w:t>
            </w:r>
          </w:p>
        </w:tc>
        <w:tc>
          <w:tcPr>
            <w:tcW w:w="1361" w:type="dxa"/>
            <w:tcBorders>
              <w:top w:val="nil"/>
              <w:left w:val="nil"/>
              <w:bottom w:val="nil"/>
              <w:right w:val="nil"/>
            </w:tcBorders>
            <w:shd w:val="clear" w:color="auto" w:fill="auto"/>
          </w:tcPr>
          <w:p w14:paraId="5451AA6A" w14:textId="1312E278" w:rsidR="00937E0C" w:rsidRPr="00C935A5" w:rsidRDefault="00937E0C" w:rsidP="00937E0C">
            <w:pPr>
              <w:spacing w:before="40" w:after="20"/>
              <w:jc w:val="right"/>
              <w:rPr>
                <w:rFonts w:cs="Arial"/>
                <w:sz w:val="18"/>
                <w:szCs w:val="18"/>
              </w:rPr>
            </w:pPr>
            <w:r w:rsidRPr="00937E0C">
              <w:rPr>
                <w:rFonts w:cs="Arial"/>
                <w:sz w:val="18"/>
                <w:szCs w:val="18"/>
              </w:rPr>
              <w:t>86,022</w:t>
            </w:r>
          </w:p>
        </w:tc>
        <w:tc>
          <w:tcPr>
            <w:tcW w:w="1361" w:type="dxa"/>
            <w:tcBorders>
              <w:top w:val="nil"/>
              <w:left w:val="nil"/>
              <w:bottom w:val="nil"/>
              <w:right w:val="nil"/>
            </w:tcBorders>
            <w:shd w:val="clear" w:color="auto" w:fill="auto"/>
          </w:tcPr>
          <w:p w14:paraId="5C0395A6" w14:textId="5686DD99" w:rsidR="00937E0C" w:rsidRPr="00C935A5" w:rsidRDefault="00937E0C" w:rsidP="00937E0C">
            <w:pPr>
              <w:spacing w:before="40" w:after="20"/>
              <w:jc w:val="right"/>
              <w:rPr>
                <w:rFonts w:cs="Arial"/>
                <w:sz w:val="18"/>
                <w:szCs w:val="18"/>
              </w:rPr>
            </w:pPr>
            <w:r w:rsidRPr="00937E0C">
              <w:rPr>
                <w:rFonts w:cs="Arial"/>
                <w:sz w:val="18"/>
                <w:szCs w:val="18"/>
              </w:rPr>
              <w:t>265,911</w:t>
            </w:r>
          </w:p>
        </w:tc>
        <w:tc>
          <w:tcPr>
            <w:tcW w:w="1474" w:type="dxa"/>
            <w:tcBorders>
              <w:top w:val="nil"/>
              <w:left w:val="nil"/>
              <w:bottom w:val="nil"/>
              <w:right w:val="nil"/>
            </w:tcBorders>
            <w:shd w:val="clear" w:color="auto" w:fill="auto"/>
          </w:tcPr>
          <w:p w14:paraId="1090E5C9" w14:textId="0EF025C7" w:rsidR="00937E0C" w:rsidRPr="00C935A5" w:rsidRDefault="00937E0C" w:rsidP="00937E0C">
            <w:pPr>
              <w:spacing w:before="40" w:after="20"/>
              <w:jc w:val="right"/>
              <w:rPr>
                <w:rFonts w:cs="Arial"/>
                <w:sz w:val="18"/>
                <w:szCs w:val="18"/>
              </w:rPr>
            </w:pPr>
            <w:r w:rsidRPr="00937E0C">
              <w:rPr>
                <w:rFonts w:cs="Arial"/>
                <w:sz w:val="18"/>
                <w:szCs w:val="18"/>
              </w:rPr>
              <w:t>233,960</w:t>
            </w:r>
          </w:p>
        </w:tc>
      </w:tr>
      <w:tr w:rsidR="00937E0C" w:rsidRPr="00937E0C" w14:paraId="407045FC" w14:textId="77777777" w:rsidTr="009421F4">
        <w:trPr>
          <w:trHeight w:val="20"/>
        </w:trPr>
        <w:tc>
          <w:tcPr>
            <w:tcW w:w="2268" w:type="dxa"/>
            <w:tcBorders>
              <w:top w:val="nil"/>
              <w:left w:val="nil"/>
              <w:bottom w:val="nil"/>
              <w:right w:val="single" w:sz="18" w:space="0" w:color="C00000"/>
            </w:tcBorders>
            <w:shd w:val="clear" w:color="auto" w:fill="auto"/>
            <w:vAlign w:val="center"/>
          </w:tcPr>
          <w:p w14:paraId="2E04AA66" w14:textId="77777777" w:rsidR="00937E0C" w:rsidRPr="00C935A5" w:rsidRDefault="00937E0C" w:rsidP="00937E0C">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C00000"/>
              <w:bottom w:val="nil"/>
              <w:right w:val="nil"/>
            </w:tcBorders>
            <w:shd w:val="clear" w:color="auto" w:fill="auto"/>
          </w:tcPr>
          <w:p w14:paraId="0409E81F" w14:textId="2DE60C0D" w:rsidR="00937E0C" w:rsidRPr="00C935A5" w:rsidRDefault="00937E0C" w:rsidP="00937E0C">
            <w:pPr>
              <w:spacing w:before="40" w:after="20"/>
              <w:jc w:val="right"/>
              <w:rPr>
                <w:rFonts w:cs="Arial"/>
                <w:sz w:val="18"/>
                <w:szCs w:val="18"/>
              </w:rPr>
            </w:pPr>
            <w:r w:rsidRPr="00937E0C">
              <w:rPr>
                <w:rFonts w:cs="Arial"/>
                <w:sz w:val="18"/>
                <w:szCs w:val="18"/>
              </w:rPr>
              <w:t>20,610</w:t>
            </w:r>
          </w:p>
        </w:tc>
        <w:tc>
          <w:tcPr>
            <w:tcW w:w="1361" w:type="dxa"/>
            <w:tcBorders>
              <w:top w:val="nil"/>
              <w:left w:val="nil"/>
              <w:bottom w:val="nil"/>
              <w:right w:val="nil"/>
            </w:tcBorders>
            <w:shd w:val="clear" w:color="auto" w:fill="auto"/>
          </w:tcPr>
          <w:p w14:paraId="0B1A914E" w14:textId="6D691082" w:rsidR="00937E0C" w:rsidRPr="00C935A5" w:rsidRDefault="00937E0C" w:rsidP="00937E0C">
            <w:pPr>
              <w:spacing w:before="40" w:after="20"/>
              <w:jc w:val="right"/>
              <w:rPr>
                <w:rFonts w:cs="Arial"/>
                <w:sz w:val="18"/>
                <w:szCs w:val="18"/>
              </w:rPr>
            </w:pPr>
            <w:r w:rsidRPr="00937E0C">
              <w:rPr>
                <w:rFonts w:cs="Arial"/>
                <w:sz w:val="18"/>
                <w:szCs w:val="18"/>
              </w:rPr>
              <w:t>1,287,808</w:t>
            </w:r>
          </w:p>
        </w:tc>
        <w:tc>
          <w:tcPr>
            <w:tcW w:w="1361" w:type="dxa"/>
            <w:tcBorders>
              <w:top w:val="nil"/>
              <w:left w:val="nil"/>
              <w:bottom w:val="nil"/>
              <w:right w:val="nil"/>
            </w:tcBorders>
            <w:shd w:val="clear" w:color="auto" w:fill="auto"/>
          </w:tcPr>
          <w:p w14:paraId="15451EFA" w14:textId="72AB377F" w:rsidR="00937E0C" w:rsidRPr="00C935A5" w:rsidRDefault="00937E0C" w:rsidP="00937E0C">
            <w:pPr>
              <w:spacing w:before="40" w:after="20"/>
              <w:jc w:val="right"/>
              <w:rPr>
                <w:rFonts w:cs="Arial"/>
                <w:sz w:val="18"/>
                <w:szCs w:val="18"/>
              </w:rPr>
            </w:pPr>
            <w:r w:rsidRPr="00937E0C">
              <w:rPr>
                <w:rFonts w:cs="Arial"/>
                <w:sz w:val="18"/>
                <w:szCs w:val="18"/>
              </w:rPr>
              <w:t>2,963,002</w:t>
            </w:r>
          </w:p>
        </w:tc>
        <w:tc>
          <w:tcPr>
            <w:tcW w:w="1361" w:type="dxa"/>
            <w:tcBorders>
              <w:top w:val="nil"/>
              <w:left w:val="nil"/>
              <w:bottom w:val="nil"/>
              <w:right w:val="nil"/>
            </w:tcBorders>
            <w:shd w:val="clear" w:color="auto" w:fill="auto"/>
          </w:tcPr>
          <w:p w14:paraId="17C214CB" w14:textId="2D7CEF1C" w:rsidR="00937E0C" w:rsidRPr="00C935A5" w:rsidRDefault="00937E0C" w:rsidP="00937E0C">
            <w:pPr>
              <w:spacing w:before="40" w:after="20"/>
              <w:jc w:val="right"/>
              <w:rPr>
                <w:rFonts w:cs="Arial"/>
                <w:sz w:val="18"/>
                <w:szCs w:val="18"/>
              </w:rPr>
            </w:pPr>
            <w:r w:rsidRPr="00937E0C">
              <w:rPr>
                <w:rFonts w:cs="Arial"/>
                <w:sz w:val="18"/>
                <w:szCs w:val="18"/>
              </w:rPr>
              <w:t>714,243</w:t>
            </w:r>
          </w:p>
        </w:tc>
        <w:tc>
          <w:tcPr>
            <w:tcW w:w="1474" w:type="dxa"/>
            <w:tcBorders>
              <w:top w:val="nil"/>
              <w:left w:val="nil"/>
              <w:bottom w:val="nil"/>
              <w:right w:val="nil"/>
            </w:tcBorders>
            <w:shd w:val="clear" w:color="auto" w:fill="auto"/>
          </w:tcPr>
          <w:p w14:paraId="0BA47D86" w14:textId="2CEDD546" w:rsidR="00937E0C" w:rsidRPr="00C935A5" w:rsidRDefault="00937E0C" w:rsidP="00937E0C">
            <w:pPr>
              <w:spacing w:before="40" w:after="20"/>
              <w:jc w:val="right"/>
              <w:rPr>
                <w:rFonts w:cs="Arial"/>
                <w:sz w:val="18"/>
                <w:szCs w:val="18"/>
              </w:rPr>
            </w:pPr>
            <w:r w:rsidRPr="00937E0C">
              <w:rPr>
                <w:rFonts w:cs="Arial"/>
                <w:sz w:val="18"/>
                <w:szCs w:val="18"/>
              </w:rPr>
              <w:t>1,460,211</w:t>
            </w:r>
          </w:p>
        </w:tc>
      </w:tr>
      <w:tr w:rsidR="00937E0C" w:rsidRPr="00937E0C" w14:paraId="47EDF6B7" w14:textId="77777777" w:rsidTr="009421F4">
        <w:trPr>
          <w:trHeight w:val="20"/>
        </w:trPr>
        <w:tc>
          <w:tcPr>
            <w:tcW w:w="2268" w:type="dxa"/>
            <w:tcBorders>
              <w:top w:val="nil"/>
              <w:left w:val="nil"/>
              <w:bottom w:val="nil"/>
              <w:right w:val="single" w:sz="18" w:space="0" w:color="C00000"/>
            </w:tcBorders>
            <w:shd w:val="clear" w:color="auto" w:fill="auto"/>
            <w:vAlign w:val="center"/>
          </w:tcPr>
          <w:p w14:paraId="2E39B940" w14:textId="77777777" w:rsidR="00937E0C" w:rsidRPr="00C935A5" w:rsidRDefault="00937E0C" w:rsidP="00937E0C">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C00000"/>
              <w:bottom w:val="nil"/>
              <w:right w:val="nil"/>
            </w:tcBorders>
            <w:shd w:val="clear" w:color="auto" w:fill="auto"/>
          </w:tcPr>
          <w:p w14:paraId="7784AAE2" w14:textId="3B1B9893" w:rsidR="00937E0C" w:rsidRPr="00C935A5" w:rsidRDefault="00937E0C" w:rsidP="00937E0C">
            <w:pPr>
              <w:spacing w:before="40" w:after="20"/>
              <w:jc w:val="right"/>
              <w:rPr>
                <w:rFonts w:cs="Arial"/>
                <w:sz w:val="18"/>
                <w:szCs w:val="18"/>
              </w:rPr>
            </w:pPr>
            <w:r w:rsidRPr="00937E0C">
              <w:rPr>
                <w:rFonts w:cs="Arial"/>
                <w:sz w:val="18"/>
                <w:szCs w:val="18"/>
              </w:rPr>
              <w:t>127,891</w:t>
            </w:r>
          </w:p>
        </w:tc>
        <w:tc>
          <w:tcPr>
            <w:tcW w:w="1361" w:type="dxa"/>
            <w:tcBorders>
              <w:top w:val="nil"/>
              <w:left w:val="nil"/>
              <w:bottom w:val="nil"/>
              <w:right w:val="nil"/>
            </w:tcBorders>
            <w:shd w:val="clear" w:color="auto" w:fill="auto"/>
          </w:tcPr>
          <w:p w14:paraId="379C89C0" w14:textId="2CB91772" w:rsidR="00937E0C" w:rsidRPr="00C935A5" w:rsidRDefault="00937E0C" w:rsidP="00937E0C">
            <w:pPr>
              <w:spacing w:before="40" w:after="20"/>
              <w:jc w:val="right"/>
              <w:rPr>
                <w:rFonts w:cs="Arial"/>
                <w:sz w:val="18"/>
                <w:szCs w:val="18"/>
              </w:rPr>
            </w:pPr>
            <w:r w:rsidRPr="00937E0C">
              <w:rPr>
                <w:rFonts w:cs="Arial"/>
                <w:sz w:val="18"/>
                <w:szCs w:val="18"/>
              </w:rPr>
              <w:t>9,445,767</w:t>
            </w:r>
          </w:p>
        </w:tc>
        <w:tc>
          <w:tcPr>
            <w:tcW w:w="1361" w:type="dxa"/>
            <w:tcBorders>
              <w:top w:val="nil"/>
              <w:left w:val="nil"/>
              <w:bottom w:val="nil"/>
              <w:right w:val="nil"/>
            </w:tcBorders>
            <w:shd w:val="clear" w:color="auto" w:fill="auto"/>
          </w:tcPr>
          <w:p w14:paraId="0B5D6917" w14:textId="53C5344C" w:rsidR="00937E0C" w:rsidRPr="00C935A5" w:rsidRDefault="00937E0C" w:rsidP="00937E0C">
            <w:pPr>
              <w:spacing w:before="40" w:after="20"/>
              <w:jc w:val="right"/>
              <w:rPr>
                <w:rFonts w:cs="Arial"/>
                <w:sz w:val="18"/>
                <w:szCs w:val="18"/>
              </w:rPr>
            </w:pPr>
            <w:r w:rsidRPr="00937E0C">
              <w:rPr>
                <w:rFonts w:cs="Arial"/>
                <w:sz w:val="18"/>
                <w:szCs w:val="18"/>
              </w:rPr>
              <w:t>5,344,671</w:t>
            </w:r>
          </w:p>
        </w:tc>
        <w:tc>
          <w:tcPr>
            <w:tcW w:w="1361" w:type="dxa"/>
            <w:tcBorders>
              <w:top w:val="nil"/>
              <w:left w:val="nil"/>
              <w:bottom w:val="nil"/>
              <w:right w:val="nil"/>
            </w:tcBorders>
            <w:shd w:val="clear" w:color="auto" w:fill="auto"/>
          </w:tcPr>
          <w:p w14:paraId="19953EC5" w14:textId="4F74372D" w:rsidR="00937E0C" w:rsidRPr="00C935A5" w:rsidRDefault="00937E0C" w:rsidP="00937E0C">
            <w:pPr>
              <w:spacing w:before="40" w:after="20"/>
              <w:jc w:val="right"/>
              <w:rPr>
                <w:rFonts w:cs="Arial"/>
                <w:sz w:val="18"/>
                <w:szCs w:val="18"/>
              </w:rPr>
            </w:pPr>
            <w:r w:rsidRPr="00937E0C">
              <w:rPr>
                <w:rFonts w:cs="Arial"/>
                <w:sz w:val="18"/>
                <w:szCs w:val="18"/>
              </w:rPr>
              <w:t>922,042</w:t>
            </w:r>
          </w:p>
        </w:tc>
        <w:tc>
          <w:tcPr>
            <w:tcW w:w="1474" w:type="dxa"/>
            <w:tcBorders>
              <w:top w:val="nil"/>
              <w:left w:val="nil"/>
              <w:bottom w:val="nil"/>
              <w:right w:val="nil"/>
            </w:tcBorders>
            <w:shd w:val="clear" w:color="auto" w:fill="auto"/>
          </w:tcPr>
          <w:p w14:paraId="0D95D3E0" w14:textId="3875A4F2" w:rsidR="00937E0C" w:rsidRPr="00C935A5" w:rsidRDefault="00937E0C" w:rsidP="00937E0C">
            <w:pPr>
              <w:spacing w:before="40" w:after="20"/>
              <w:jc w:val="right"/>
              <w:rPr>
                <w:rFonts w:cs="Arial"/>
                <w:sz w:val="18"/>
                <w:szCs w:val="18"/>
              </w:rPr>
            </w:pPr>
            <w:r w:rsidRPr="00937E0C">
              <w:rPr>
                <w:rFonts w:cs="Arial"/>
                <w:sz w:val="18"/>
                <w:szCs w:val="18"/>
              </w:rPr>
              <w:t>570,652</w:t>
            </w:r>
          </w:p>
        </w:tc>
      </w:tr>
      <w:tr w:rsidR="00937E0C" w:rsidRPr="00937E0C" w14:paraId="071DBE24" w14:textId="77777777" w:rsidTr="009421F4">
        <w:trPr>
          <w:trHeight w:val="20"/>
        </w:trPr>
        <w:tc>
          <w:tcPr>
            <w:tcW w:w="2268" w:type="dxa"/>
            <w:tcBorders>
              <w:top w:val="nil"/>
              <w:left w:val="nil"/>
              <w:bottom w:val="nil"/>
              <w:right w:val="single" w:sz="18" w:space="0" w:color="C00000"/>
            </w:tcBorders>
            <w:shd w:val="clear" w:color="auto" w:fill="auto"/>
            <w:vAlign w:val="center"/>
          </w:tcPr>
          <w:p w14:paraId="0F1EA91E" w14:textId="77777777" w:rsidR="00937E0C" w:rsidRPr="00C935A5" w:rsidRDefault="00937E0C" w:rsidP="00937E0C">
            <w:pPr>
              <w:spacing w:before="40" w:after="40"/>
              <w:rPr>
                <w:rFonts w:cs="Arial"/>
                <w:sz w:val="18"/>
                <w:szCs w:val="18"/>
              </w:rPr>
            </w:pPr>
            <w:r w:rsidRPr="00C935A5">
              <w:rPr>
                <w:rFonts w:cs="Arial"/>
                <w:sz w:val="18"/>
                <w:szCs w:val="18"/>
              </w:rPr>
              <w:t>Hepburn S</w:t>
            </w:r>
          </w:p>
        </w:tc>
        <w:tc>
          <w:tcPr>
            <w:tcW w:w="1361" w:type="dxa"/>
            <w:tcBorders>
              <w:top w:val="nil"/>
              <w:left w:val="single" w:sz="18" w:space="0" w:color="C00000"/>
              <w:bottom w:val="nil"/>
              <w:right w:val="nil"/>
            </w:tcBorders>
            <w:shd w:val="clear" w:color="auto" w:fill="auto"/>
          </w:tcPr>
          <w:p w14:paraId="264AA730" w14:textId="1445AB76" w:rsidR="00937E0C" w:rsidRPr="00C935A5" w:rsidRDefault="00937E0C" w:rsidP="00937E0C">
            <w:pPr>
              <w:spacing w:before="40" w:after="20"/>
              <w:jc w:val="right"/>
              <w:rPr>
                <w:rFonts w:cs="Arial"/>
                <w:sz w:val="18"/>
                <w:szCs w:val="18"/>
              </w:rPr>
            </w:pPr>
            <w:r w:rsidRPr="00937E0C">
              <w:rPr>
                <w:rFonts w:cs="Arial"/>
                <w:sz w:val="18"/>
                <w:szCs w:val="18"/>
              </w:rPr>
              <w:t>130,089</w:t>
            </w:r>
          </w:p>
        </w:tc>
        <w:tc>
          <w:tcPr>
            <w:tcW w:w="1361" w:type="dxa"/>
            <w:tcBorders>
              <w:top w:val="nil"/>
              <w:left w:val="nil"/>
              <w:bottom w:val="nil"/>
              <w:right w:val="nil"/>
            </w:tcBorders>
            <w:shd w:val="clear" w:color="auto" w:fill="auto"/>
          </w:tcPr>
          <w:p w14:paraId="18FC9443" w14:textId="4FCF95A6" w:rsidR="00937E0C" w:rsidRPr="00C935A5" w:rsidRDefault="00937E0C" w:rsidP="00937E0C">
            <w:pPr>
              <w:spacing w:before="40" w:after="20"/>
              <w:jc w:val="right"/>
              <w:rPr>
                <w:rFonts w:cs="Arial"/>
                <w:sz w:val="18"/>
                <w:szCs w:val="18"/>
              </w:rPr>
            </w:pPr>
            <w:r w:rsidRPr="00937E0C">
              <w:rPr>
                <w:rFonts w:cs="Arial"/>
                <w:sz w:val="18"/>
                <w:szCs w:val="18"/>
              </w:rPr>
              <w:t>4,064,152</w:t>
            </w:r>
          </w:p>
        </w:tc>
        <w:tc>
          <w:tcPr>
            <w:tcW w:w="1361" w:type="dxa"/>
            <w:tcBorders>
              <w:top w:val="nil"/>
              <w:left w:val="nil"/>
              <w:bottom w:val="nil"/>
              <w:right w:val="nil"/>
            </w:tcBorders>
            <w:shd w:val="clear" w:color="auto" w:fill="auto"/>
          </w:tcPr>
          <w:p w14:paraId="2CD08E2E" w14:textId="69ACDB97" w:rsidR="00937E0C" w:rsidRPr="00C935A5" w:rsidRDefault="00937E0C" w:rsidP="00937E0C">
            <w:pPr>
              <w:spacing w:before="40" w:after="20"/>
              <w:jc w:val="right"/>
              <w:rPr>
                <w:rFonts w:cs="Arial"/>
                <w:sz w:val="18"/>
                <w:szCs w:val="18"/>
              </w:rPr>
            </w:pPr>
            <w:r w:rsidRPr="00937E0C">
              <w:rPr>
                <w:rFonts w:cs="Arial"/>
                <w:sz w:val="18"/>
                <w:szCs w:val="18"/>
              </w:rPr>
              <w:t>3,356,837</w:t>
            </w:r>
          </w:p>
        </w:tc>
        <w:tc>
          <w:tcPr>
            <w:tcW w:w="1361" w:type="dxa"/>
            <w:tcBorders>
              <w:top w:val="nil"/>
              <w:left w:val="nil"/>
              <w:bottom w:val="nil"/>
              <w:right w:val="nil"/>
            </w:tcBorders>
            <w:shd w:val="clear" w:color="auto" w:fill="auto"/>
          </w:tcPr>
          <w:p w14:paraId="57EB4B42" w14:textId="27712B57" w:rsidR="00937E0C" w:rsidRPr="00C935A5" w:rsidRDefault="00937E0C" w:rsidP="00937E0C">
            <w:pPr>
              <w:spacing w:before="40" w:after="20"/>
              <w:jc w:val="right"/>
              <w:rPr>
                <w:rFonts w:cs="Arial"/>
                <w:sz w:val="18"/>
                <w:szCs w:val="18"/>
              </w:rPr>
            </w:pPr>
            <w:r w:rsidRPr="00937E0C">
              <w:rPr>
                <w:rFonts w:cs="Arial"/>
                <w:sz w:val="18"/>
                <w:szCs w:val="18"/>
              </w:rPr>
              <w:t>56,915</w:t>
            </w:r>
          </w:p>
        </w:tc>
        <w:tc>
          <w:tcPr>
            <w:tcW w:w="1474" w:type="dxa"/>
            <w:tcBorders>
              <w:top w:val="nil"/>
              <w:left w:val="nil"/>
              <w:bottom w:val="nil"/>
              <w:right w:val="nil"/>
            </w:tcBorders>
            <w:shd w:val="clear" w:color="auto" w:fill="auto"/>
          </w:tcPr>
          <w:p w14:paraId="78B306EE" w14:textId="3B986945" w:rsidR="00937E0C" w:rsidRPr="00C935A5" w:rsidRDefault="00937E0C" w:rsidP="00937E0C">
            <w:pPr>
              <w:spacing w:before="40" w:after="20"/>
              <w:jc w:val="right"/>
              <w:rPr>
                <w:rFonts w:cs="Arial"/>
                <w:sz w:val="18"/>
                <w:szCs w:val="18"/>
              </w:rPr>
            </w:pPr>
            <w:r w:rsidRPr="00937E0C">
              <w:rPr>
                <w:rFonts w:cs="Arial"/>
                <w:sz w:val="18"/>
                <w:szCs w:val="18"/>
              </w:rPr>
              <w:t>263,343</w:t>
            </w:r>
          </w:p>
        </w:tc>
      </w:tr>
      <w:tr w:rsidR="00937E0C" w:rsidRPr="00937E0C" w14:paraId="66F35AEE" w14:textId="77777777" w:rsidTr="009421F4">
        <w:trPr>
          <w:trHeight w:val="20"/>
        </w:trPr>
        <w:tc>
          <w:tcPr>
            <w:tcW w:w="2268" w:type="dxa"/>
            <w:tcBorders>
              <w:top w:val="nil"/>
              <w:left w:val="nil"/>
              <w:bottom w:val="nil"/>
              <w:right w:val="single" w:sz="18" w:space="0" w:color="C00000"/>
            </w:tcBorders>
            <w:shd w:val="clear" w:color="auto" w:fill="auto"/>
            <w:vAlign w:val="center"/>
          </w:tcPr>
          <w:p w14:paraId="1B14314A" w14:textId="77777777" w:rsidR="00937E0C" w:rsidRPr="00C935A5" w:rsidRDefault="00937E0C" w:rsidP="00937E0C">
            <w:pPr>
              <w:spacing w:before="40" w:after="40"/>
              <w:rPr>
                <w:rFonts w:cs="Arial"/>
                <w:sz w:val="18"/>
                <w:szCs w:val="18"/>
              </w:rPr>
            </w:pPr>
            <w:r w:rsidRPr="00C935A5">
              <w:rPr>
                <w:rFonts w:cs="Arial"/>
                <w:sz w:val="18"/>
                <w:szCs w:val="18"/>
              </w:rPr>
              <w:t>Hindmarsh S</w:t>
            </w:r>
          </w:p>
        </w:tc>
        <w:tc>
          <w:tcPr>
            <w:tcW w:w="1361" w:type="dxa"/>
            <w:tcBorders>
              <w:top w:val="nil"/>
              <w:left w:val="single" w:sz="18" w:space="0" w:color="C00000"/>
              <w:bottom w:val="nil"/>
              <w:right w:val="nil"/>
            </w:tcBorders>
            <w:shd w:val="clear" w:color="auto" w:fill="auto"/>
          </w:tcPr>
          <w:p w14:paraId="70B39EEC" w14:textId="610B4C8A" w:rsidR="00937E0C" w:rsidRPr="00C935A5" w:rsidRDefault="00937E0C" w:rsidP="00937E0C">
            <w:pPr>
              <w:spacing w:before="40" w:after="20"/>
              <w:jc w:val="right"/>
              <w:rPr>
                <w:rFonts w:cs="Arial"/>
                <w:sz w:val="18"/>
                <w:szCs w:val="18"/>
              </w:rPr>
            </w:pPr>
            <w:r w:rsidRPr="00937E0C">
              <w:rPr>
                <w:rFonts w:cs="Arial"/>
                <w:sz w:val="18"/>
                <w:szCs w:val="18"/>
              </w:rPr>
              <w:t>1,113,644</w:t>
            </w:r>
          </w:p>
        </w:tc>
        <w:tc>
          <w:tcPr>
            <w:tcW w:w="1361" w:type="dxa"/>
            <w:tcBorders>
              <w:top w:val="nil"/>
              <w:left w:val="nil"/>
              <w:bottom w:val="nil"/>
              <w:right w:val="nil"/>
            </w:tcBorders>
            <w:shd w:val="clear" w:color="auto" w:fill="auto"/>
          </w:tcPr>
          <w:p w14:paraId="35E4C908" w14:textId="0984271F" w:rsidR="00937E0C" w:rsidRPr="00C935A5" w:rsidRDefault="00937E0C" w:rsidP="00937E0C">
            <w:pPr>
              <w:spacing w:before="40" w:after="20"/>
              <w:jc w:val="right"/>
              <w:rPr>
                <w:rFonts w:cs="Arial"/>
                <w:sz w:val="18"/>
                <w:szCs w:val="18"/>
              </w:rPr>
            </w:pPr>
            <w:r w:rsidRPr="00937E0C">
              <w:rPr>
                <w:rFonts w:cs="Arial"/>
                <w:sz w:val="18"/>
                <w:szCs w:val="18"/>
              </w:rPr>
              <w:t>7,189,639</w:t>
            </w:r>
          </w:p>
        </w:tc>
        <w:tc>
          <w:tcPr>
            <w:tcW w:w="1361" w:type="dxa"/>
            <w:tcBorders>
              <w:top w:val="nil"/>
              <w:left w:val="nil"/>
              <w:bottom w:val="nil"/>
              <w:right w:val="nil"/>
            </w:tcBorders>
            <w:shd w:val="clear" w:color="auto" w:fill="auto"/>
          </w:tcPr>
          <w:p w14:paraId="25011724" w14:textId="2DDD93B3" w:rsidR="00937E0C" w:rsidRPr="00C935A5" w:rsidRDefault="00937E0C" w:rsidP="00937E0C">
            <w:pPr>
              <w:spacing w:before="40" w:after="20"/>
              <w:jc w:val="right"/>
              <w:rPr>
                <w:rFonts w:cs="Arial"/>
                <w:sz w:val="18"/>
                <w:szCs w:val="18"/>
              </w:rPr>
            </w:pPr>
            <w:r w:rsidRPr="00937E0C">
              <w:rPr>
                <w:rFonts w:cs="Arial"/>
                <w:sz w:val="18"/>
                <w:szCs w:val="18"/>
              </w:rPr>
              <w:t>902,415</w:t>
            </w:r>
          </w:p>
        </w:tc>
        <w:tc>
          <w:tcPr>
            <w:tcW w:w="1361" w:type="dxa"/>
            <w:tcBorders>
              <w:top w:val="nil"/>
              <w:left w:val="nil"/>
              <w:bottom w:val="nil"/>
              <w:right w:val="nil"/>
            </w:tcBorders>
            <w:shd w:val="clear" w:color="auto" w:fill="auto"/>
          </w:tcPr>
          <w:p w14:paraId="35E194BF" w14:textId="2877FFCA" w:rsidR="00937E0C" w:rsidRPr="00C935A5" w:rsidRDefault="00937E0C" w:rsidP="00937E0C">
            <w:pPr>
              <w:spacing w:before="40" w:after="20"/>
              <w:jc w:val="right"/>
              <w:rPr>
                <w:rFonts w:cs="Arial"/>
                <w:sz w:val="18"/>
                <w:szCs w:val="18"/>
              </w:rPr>
            </w:pPr>
            <w:r w:rsidRPr="00937E0C">
              <w:rPr>
                <w:rFonts w:cs="Arial"/>
                <w:sz w:val="18"/>
                <w:szCs w:val="18"/>
              </w:rPr>
              <w:t>0</w:t>
            </w:r>
          </w:p>
        </w:tc>
        <w:tc>
          <w:tcPr>
            <w:tcW w:w="1474" w:type="dxa"/>
            <w:tcBorders>
              <w:top w:val="nil"/>
              <w:left w:val="nil"/>
              <w:bottom w:val="nil"/>
              <w:right w:val="nil"/>
            </w:tcBorders>
            <w:shd w:val="clear" w:color="auto" w:fill="auto"/>
          </w:tcPr>
          <w:p w14:paraId="2A1446F8" w14:textId="1E9C9FFB"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26C4E79F" w14:textId="77777777" w:rsidTr="009421F4">
        <w:trPr>
          <w:trHeight w:val="20"/>
        </w:trPr>
        <w:tc>
          <w:tcPr>
            <w:tcW w:w="2268" w:type="dxa"/>
            <w:tcBorders>
              <w:top w:val="nil"/>
              <w:left w:val="nil"/>
              <w:bottom w:val="nil"/>
              <w:right w:val="single" w:sz="18" w:space="0" w:color="C00000"/>
            </w:tcBorders>
            <w:shd w:val="clear" w:color="auto" w:fill="auto"/>
            <w:vAlign w:val="center"/>
          </w:tcPr>
          <w:p w14:paraId="20F43734" w14:textId="77777777" w:rsidR="00937E0C" w:rsidRPr="00C935A5" w:rsidRDefault="00937E0C" w:rsidP="00937E0C">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C00000"/>
              <w:bottom w:val="nil"/>
              <w:right w:val="nil"/>
            </w:tcBorders>
            <w:shd w:val="clear" w:color="auto" w:fill="auto"/>
          </w:tcPr>
          <w:p w14:paraId="53F67817" w14:textId="79B2317A"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3169FF05" w14:textId="44211898"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4A693589" w14:textId="44B9620D"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4137B6FD" w14:textId="16F3569B" w:rsidR="00937E0C" w:rsidRPr="00C935A5" w:rsidRDefault="00937E0C" w:rsidP="00937E0C">
            <w:pPr>
              <w:spacing w:before="40" w:after="20"/>
              <w:jc w:val="right"/>
              <w:rPr>
                <w:rFonts w:cs="Arial"/>
                <w:sz w:val="18"/>
                <w:szCs w:val="18"/>
              </w:rPr>
            </w:pPr>
            <w:r w:rsidRPr="00937E0C">
              <w:rPr>
                <w:rFonts w:cs="Arial"/>
                <w:sz w:val="18"/>
                <w:szCs w:val="18"/>
              </w:rPr>
              <w:t>0</w:t>
            </w:r>
          </w:p>
        </w:tc>
        <w:tc>
          <w:tcPr>
            <w:tcW w:w="1474" w:type="dxa"/>
            <w:tcBorders>
              <w:top w:val="nil"/>
              <w:left w:val="nil"/>
              <w:bottom w:val="nil"/>
              <w:right w:val="nil"/>
            </w:tcBorders>
            <w:shd w:val="clear" w:color="auto" w:fill="auto"/>
          </w:tcPr>
          <w:p w14:paraId="1173E92C" w14:textId="104E2F89"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5CB37387" w14:textId="77777777" w:rsidTr="009421F4">
        <w:trPr>
          <w:trHeight w:val="20"/>
        </w:trPr>
        <w:tc>
          <w:tcPr>
            <w:tcW w:w="2268" w:type="dxa"/>
            <w:tcBorders>
              <w:top w:val="nil"/>
              <w:left w:val="nil"/>
              <w:bottom w:val="nil"/>
              <w:right w:val="single" w:sz="18" w:space="0" w:color="C00000"/>
            </w:tcBorders>
            <w:shd w:val="clear" w:color="auto" w:fill="auto"/>
            <w:vAlign w:val="center"/>
          </w:tcPr>
          <w:p w14:paraId="6AF67FCC" w14:textId="77777777" w:rsidR="00937E0C" w:rsidRPr="00C935A5" w:rsidRDefault="00937E0C" w:rsidP="00937E0C">
            <w:pPr>
              <w:spacing w:before="40" w:after="40"/>
              <w:rPr>
                <w:rFonts w:cs="Arial"/>
                <w:sz w:val="18"/>
                <w:szCs w:val="18"/>
              </w:rPr>
            </w:pPr>
            <w:r w:rsidRPr="00C935A5">
              <w:rPr>
                <w:rFonts w:cs="Arial"/>
                <w:sz w:val="18"/>
                <w:szCs w:val="18"/>
              </w:rPr>
              <w:t>Horsham RC</w:t>
            </w:r>
          </w:p>
        </w:tc>
        <w:tc>
          <w:tcPr>
            <w:tcW w:w="1361" w:type="dxa"/>
            <w:tcBorders>
              <w:top w:val="nil"/>
              <w:left w:val="single" w:sz="18" w:space="0" w:color="C00000"/>
              <w:bottom w:val="nil"/>
              <w:right w:val="nil"/>
            </w:tcBorders>
            <w:shd w:val="clear" w:color="auto" w:fill="auto"/>
          </w:tcPr>
          <w:p w14:paraId="0D91A86D" w14:textId="2282493A" w:rsidR="00937E0C" w:rsidRPr="00C935A5" w:rsidRDefault="00937E0C" w:rsidP="00937E0C">
            <w:pPr>
              <w:spacing w:before="40" w:after="20"/>
              <w:jc w:val="right"/>
              <w:rPr>
                <w:rFonts w:cs="Arial"/>
                <w:sz w:val="18"/>
                <w:szCs w:val="18"/>
              </w:rPr>
            </w:pPr>
            <w:r w:rsidRPr="00937E0C">
              <w:rPr>
                <w:rFonts w:cs="Arial"/>
                <w:sz w:val="18"/>
                <w:szCs w:val="18"/>
              </w:rPr>
              <w:t>716,825</w:t>
            </w:r>
          </w:p>
        </w:tc>
        <w:tc>
          <w:tcPr>
            <w:tcW w:w="1361" w:type="dxa"/>
            <w:tcBorders>
              <w:top w:val="nil"/>
              <w:left w:val="nil"/>
              <w:bottom w:val="nil"/>
              <w:right w:val="nil"/>
            </w:tcBorders>
            <w:shd w:val="clear" w:color="auto" w:fill="auto"/>
          </w:tcPr>
          <w:p w14:paraId="27F7260E" w14:textId="7B400138" w:rsidR="00937E0C" w:rsidRPr="00C935A5" w:rsidRDefault="00937E0C" w:rsidP="00937E0C">
            <w:pPr>
              <w:spacing w:before="40" w:after="20"/>
              <w:jc w:val="right"/>
              <w:rPr>
                <w:rFonts w:cs="Arial"/>
                <w:sz w:val="18"/>
                <w:szCs w:val="18"/>
              </w:rPr>
            </w:pPr>
            <w:r w:rsidRPr="00937E0C">
              <w:rPr>
                <w:rFonts w:cs="Arial"/>
                <w:sz w:val="18"/>
                <w:szCs w:val="18"/>
              </w:rPr>
              <w:t>8,209,325</w:t>
            </w:r>
          </w:p>
        </w:tc>
        <w:tc>
          <w:tcPr>
            <w:tcW w:w="1361" w:type="dxa"/>
            <w:tcBorders>
              <w:top w:val="nil"/>
              <w:left w:val="nil"/>
              <w:bottom w:val="nil"/>
              <w:right w:val="nil"/>
            </w:tcBorders>
            <w:shd w:val="clear" w:color="auto" w:fill="auto"/>
          </w:tcPr>
          <w:p w14:paraId="4F7BB35D" w14:textId="617BC8AA" w:rsidR="00937E0C" w:rsidRPr="00C935A5" w:rsidRDefault="00937E0C" w:rsidP="00937E0C">
            <w:pPr>
              <w:spacing w:before="40" w:after="20"/>
              <w:jc w:val="right"/>
              <w:rPr>
                <w:rFonts w:cs="Arial"/>
                <w:sz w:val="18"/>
                <w:szCs w:val="18"/>
              </w:rPr>
            </w:pPr>
            <w:r w:rsidRPr="00937E0C">
              <w:rPr>
                <w:rFonts w:cs="Arial"/>
                <w:sz w:val="18"/>
                <w:szCs w:val="18"/>
              </w:rPr>
              <w:t>3,567,985</w:t>
            </w:r>
          </w:p>
        </w:tc>
        <w:tc>
          <w:tcPr>
            <w:tcW w:w="1361" w:type="dxa"/>
            <w:tcBorders>
              <w:top w:val="nil"/>
              <w:left w:val="nil"/>
              <w:bottom w:val="nil"/>
              <w:right w:val="nil"/>
            </w:tcBorders>
            <w:shd w:val="clear" w:color="auto" w:fill="auto"/>
          </w:tcPr>
          <w:p w14:paraId="579CCD2D" w14:textId="64CDFD65" w:rsidR="00937E0C" w:rsidRPr="00C935A5" w:rsidRDefault="00937E0C" w:rsidP="00937E0C">
            <w:pPr>
              <w:spacing w:before="40" w:after="20"/>
              <w:jc w:val="right"/>
              <w:rPr>
                <w:rFonts w:cs="Arial"/>
                <w:sz w:val="18"/>
                <w:szCs w:val="18"/>
              </w:rPr>
            </w:pPr>
            <w:r w:rsidRPr="00937E0C">
              <w:rPr>
                <w:rFonts w:cs="Arial"/>
                <w:sz w:val="18"/>
                <w:szCs w:val="18"/>
              </w:rPr>
              <w:t>197,552</w:t>
            </w:r>
          </w:p>
        </w:tc>
        <w:tc>
          <w:tcPr>
            <w:tcW w:w="1474" w:type="dxa"/>
            <w:tcBorders>
              <w:top w:val="nil"/>
              <w:left w:val="nil"/>
              <w:bottom w:val="nil"/>
              <w:right w:val="nil"/>
            </w:tcBorders>
            <w:shd w:val="clear" w:color="auto" w:fill="auto"/>
          </w:tcPr>
          <w:p w14:paraId="357821BF" w14:textId="4D7EEB26" w:rsidR="00937E0C" w:rsidRPr="00C935A5" w:rsidRDefault="00937E0C" w:rsidP="00937E0C">
            <w:pPr>
              <w:spacing w:before="40" w:after="20"/>
              <w:jc w:val="right"/>
              <w:rPr>
                <w:rFonts w:cs="Arial"/>
                <w:sz w:val="18"/>
                <w:szCs w:val="18"/>
              </w:rPr>
            </w:pPr>
            <w:r w:rsidRPr="00937E0C">
              <w:rPr>
                <w:rFonts w:cs="Arial"/>
                <w:sz w:val="18"/>
                <w:szCs w:val="18"/>
              </w:rPr>
              <w:t>26,604</w:t>
            </w:r>
          </w:p>
        </w:tc>
      </w:tr>
      <w:tr w:rsidR="00937E0C" w:rsidRPr="00937E0C" w14:paraId="38DD9C81" w14:textId="77777777" w:rsidTr="009421F4">
        <w:trPr>
          <w:trHeight w:val="20"/>
        </w:trPr>
        <w:tc>
          <w:tcPr>
            <w:tcW w:w="2268" w:type="dxa"/>
            <w:tcBorders>
              <w:top w:val="nil"/>
              <w:left w:val="nil"/>
              <w:bottom w:val="nil"/>
              <w:right w:val="single" w:sz="18" w:space="0" w:color="C00000"/>
            </w:tcBorders>
            <w:shd w:val="clear" w:color="auto" w:fill="auto"/>
            <w:vAlign w:val="center"/>
          </w:tcPr>
          <w:p w14:paraId="6B63E565" w14:textId="77777777" w:rsidR="00937E0C" w:rsidRPr="00C935A5" w:rsidRDefault="00937E0C" w:rsidP="00937E0C">
            <w:pPr>
              <w:spacing w:before="40" w:after="40"/>
              <w:rPr>
                <w:rFonts w:cs="Arial"/>
                <w:sz w:val="18"/>
                <w:szCs w:val="18"/>
              </w:rPr>
            </w:pPr>
            <w:r w:rsidRPr="00C935A5">
              <w:rPr>
                <w:rFonts w:cs="Arial"/>
                <w:sz w:val="18"/>
                <w:szCs w:val="18"/>
              </w:rPr>
              <w:t>Hume C</w:t>
            </w:r>
          </w:p>
        </w:tc>
        <w:tc>
          <w:tcPr>
            <w:tcW w:w="1361" w:type="dxa"/>
            <w:tcBorders>
              <w:top w:val="nil"/>
              <w:left w:val="single" w:sz="18" w:space="0" w:color="C00000"/>
              <w:bottom w:val="nil"/>
              <w:right w:val="nil"/>
            </w:tcBorders>
            <w:shd w:val="clear" w:color="auto" w:fill="auto"/>
          </w:tcPr>
          <w:p w14:paraId="72644E59" w14:textId="190FFA62" w:rsidR="00937E0C" w:rsidRPr="00C935A5" w:rsidRDefault="00937E0C" w:rsidP="00937E0C">
            <w:pPr>
              <w:spacing w:before="40" w:after="20"/>
              <w:jc w:val="right"/>
              <w:rPr>
                <w:rFonts w:cs="Arial"/>
                <w:sz w:val="18"/>
                <w:szCs w:val="18"/>
              </w:rPr>
            </w:pPr>
            <w:r w:rsidRPr="00937E0C">
              <w:rPr>
                <w:rFonts w:cs="Arial"/>
                <w:sz w:val="18"/>
                <w:szCs w:val="18"/>
              </w:rPr>
              <w:t>5,568</w:t>
            </w:r>
          </w:p>
        </w:tc>
        <w:tc>
          <w:tcPr>
            <w:tcW w:w="1361" w:type="dxa"/>
            <w:tcBorders>
              <w:top w:val="nil"/>
              <w:left w:val="nil"/>
              <w:bottom w:val="nil"/>
              <w:right w:val="nil"/>
            </w:tcBorders>
            <w:shd w:val="clear" w:color="auto" w:fill="auto"/>
          </w:tcPr>
          <w:p w14:paraId="0D1E9383" w14:textId="15053275" w:rsidR="00937E0C" w:rsidRPr="00C935A5" w:rsidRDefault="00937E0C" w:rsidP="00937E0C">
            <w:pPr>
              <w:spacing w:before="40" w:after="20"/>
              <w:jc w:val="right"/>
              <w:rPr>
                <w:rFonts w:cs="Arial"/>
                <w:sz w:val="18"/>
                <w:szCs w:val="18"/>
              </w:rPr>
            </w:pPr>
            <w:r w:rsidRPr="00937E0C">
              <w:rPr>
                <w:rFonts w:cs="Arial"/>
                <w:sz w:val="18"/>
                <w:szCs w:val="18"/>
              </w:rPr>
              <w:t>97,762</w:t>
            </w:r>
          </w:p>
        </w:tc>
        <w:tc>
          <w:tcPr>
            <w:tcW w:w="1361" w:type="dxa"/>
            <w:tcBorders>
              <w:top w:val="nil"/>
              <w:left w:val="nil"/>
              <w:bottom w:val="nil"/>
              <w:right w:val="nil"/>
            </w:tcBorders>
            <w:shd w:val="clear" w:color="auto" w:fill="auto"/>
          </w:tcPr>
          <w:p w14:paraId="690DC0B5" w14:textId="036D7678" w:rsidR="00937E0C" w:rsidRPr="00C935A5" w:rsidRDefault="00937E0C" w:rsidP="00937E0C">
            <w:pPr>
              <w:spacing w:before="40" w:after="20"/>
              <w:jc w:val="right"/>
              <w:rPr>
                <w:rFonts w:cs="Arial"/>
                <w:sz w:val="18"/>
                <w:szCs w:val="18"/>
              </w:rPr>
            </w:pPr>
            <w:r w:rsidRPr="00937E0C">
              <w:rPr>
                <w:rFonts w:cs="Arial"/>
                <w:sz w:val="18"/>
                <w:szCs w:val="18"/>
              </w:rPr>
              <w:t>1,474,152</w:t>
            </w:r>
          </w:p>
        </w:tc>
        <w:tc>
          <w:tcPr>
            <w:tcW w:w="1361" w:type="dxa"/>
            <w:tcBorders>
              <w:top w:val="nil"/>
              <w:left w:val="nil"/>
              <w:bottom w:val="nil"/>
              <w:right w:val="nil"/>
            </w:tcBorders>
            <w:shd w:val="clear" w:color="auto" w:fill="auto"/>
          </w:tcPr>
          <w:p w14:paraId="4FA6E1D4" w14:textId="19668368" w:rsidR="00937E0C" w:rsidRPr="00C935A5" w:rsidRDefault="00937E0C" w:rsidP="00937E0C">
            <w:pPr>
              <w:spacing w:before="40" w:after="20"/>
              <w:jc w:val="right"/>
              <w:rPr>
                <w:rFonts w:cs="Arial"/>
                <w:sz w:val="18"/>
                <w:szCs w:val="18"/>
              </w:rPr>
            </w:pPr>
            <w:r w:rsidRPr="00937E0C">
              <w:rPr>
                <w:rFonts w:cs="Arial"/>
                <w:sz w:val="18"/>
                <w:szCs w:val="18"/>
              </w:rPr>
              <w:t>327,612</w:t>
            </w:r>
          </w:p>
        </w:tc>
        <w:tc>
          <w:tcPr>
            <w:tcW w:w="1474" w:type="dxa"/>
            <w:tcBorders>
              <w:top w:val="nil"/>
              <w:left w:val="nil"/>
              <w:bottom w:val="nil"/>
              <w:right w:val="nil"/>
            </w:tcBorders>
            <w:shd w:val="clear" w:color="auto" w:fill="auto"/>
          </w:tcPr>
          <w:p w14:paraId="50326871" w14:textId="0CCBEDE6" w:rsidR="00937E0C" w:rsidRPr="00C935A5" w:rsidRDefault="00937E0C" w:rsidP="00937E0C">
            <w:pPr>
              <w:spacing w:before="40" w:after="20"/>
              <w:jc w:val="right"/>
              <w:rPr>
                <w:rFonts w:cs="Arial"/>
                <w:sz w:val="18"/>
                <w:szCs w:val="18"/>
              </w:rPr>
            </w:pPr>
            <w:r w:rsidRPr="00937E0C">
              <w:rPr>
                <w:rFonts w:cs="Arial"/>
                <w:sz w:val="18"/>
                <w:szCs w:val="18"/>
              </w:rPr>
              <w:t>903,322</w:t>
            </w:r>
          </w:p>
        </w:tc>
      </w:tr>
      <w:tr w:rsidR="00937E0C" w:rsidRPr="00937E0C" w14:paraId="4C511F31" w14:textId="77777777" w:rsidTr="009421F4">
        <w:trPr>
          <w:trHeight w:val="20"/>
        </w:trPr>
        <w:tc>
          <w:tcPr>
            <w:tcW w:w="2268" w:type="dxa"/>
            <w:tcBorders>
              <w:top w:val="nil"/>
              <w:left w:val="nil"/>
              <w:bottom w:val="nil"/>
              <w:right w:val="single" w:sz="18" w:space="0" w:color="C00000"/>
            </w:tcBorders>
            <w:shd w:val="clear" w:color="auto" w:fill="auto"/>
            <w:vAlign w:val="center"/>
          </w:tcPr>
          <w:p w14:paraId="28C9D875" w14:textId="77777777" w:rsidR="00937E0C" w:rsidRPr="00C935A5" w:rsidRDefault="00937E0C" w:rsidP="00937E0C">
            <w:pPr>
              <w:spacing w:before="40" w:after="40"/>
              <w:rPr>
                <w:rFonts w:cs="Arial"/>
                <w:sz w:val="18"/>
                <w:szCs w:val="18"/>
              </w:rPr>
            </w:pPr>
            <w:r w:rsidRPr="00C935A5">
              <w:rPr>
                <w:rFonts w:cs="Arial"/>
                <w:sz w:val="18"/>
                <w:szCs w:val="18"/>
              </w:rPr>
              <w:t>Indigo S</w:t>
            </w:r>
          </w:p>
        </w:tc>
        <w:tc>
          <w:tcPr>
            <w:tcW w:w="1361" w:type="dxa"/>
            <w:tcBorders>
              <w:top w:val="nil"/>
              <w:left w:val="single" w:sz="18" w:space="0" w:color="C00000"/>
              <w:bottom w:val="nil"/>
              <w:right w:val="nil"/>
            </w:tcBorders>
            <w:shd w:val="clear" w:color="auto" w:fill="auto"/>
          </w:tcPr>
          <w:p w14:paraId="6281C0F1" w14:textId="06723E1D" w:rsidR="00937E0C" w:rsidRPr="00C935A5" w:rsidRDefault="00937E0C" w:rsidP="00937E0C">
            <w:pPr>
              <w:spacing w:before="40" w:after="20"/>
              <w:jc w:val="right"/>
              <w:rPr>
                <w:rFonts w:cs="Arial"/>
                <w:sz w:val="18"/>
                <w:szCs w:val="18"/>
              </w:rPr>
            </w:pPr>
            <w:r w:rsidRPr="00937E0C">
              <w:rPr>
                <w:rFonts w:cs="Arial"/>
                <w:sz w:val="18"/>
                <w:szCs w:val="18"/>
              </w:rPr>
              <w:t>181,120</w:t>
            </w:r>
          </w:p>
        </w:tc>
        <w:tc>
          <w:tcPr>
            <w:tcW w:w="1361" w:type="dxa"/>
            <w:tcBorders>
              <w:top w:val="nil"/>
              <w:left w:val="nil"/>
              <w:bottom w:val="nil"/>
              <w:right w:val="nil"/>
            </w:tcBorders>
            <w:shd w:val="clear" w:color="auto" w:fill="auto"/>
          </w:tcPr>
          <w:p w14:paraId="26D3BF7C" w14:textId="67C5A2CB" w:rsidR="00937E0C" w:rsidRPr="00C935A5" w:rsidRDefault="00937E0C" w:rsidP="00937E0C">
            <w:pPr>
              <w:spacing w:before="40" w:after="20"/>
              <w:jc w:val="right"/>
              <w:rPr>
                <w:rFonts w:cs="Arial"/>
                <w:sz w:val="18"/>
                <w:szCs w:val="18"/>
              </w:rPr>
            </w:pPr>
            <w:r w:rsidRPr="00937E0C">
              <w:rPr>
                <w:rFonts w:cs="Arial"/>
                <w:sz w:val="18"/>
                <w:szCs w:val="18"/>
              </w:rPr>
              <w:t>5,735,968</w:t>
            </w:r>
          </w:p>
        </w:tc>
        <w:tc>
          <w:tcPr>
            <w:tcW w:w="1361" w:type="dxa"/>
            <w:tcBorders>
              <w:top w:val="nil"/>
              <w:left w:val="nil"/>
              <w:bottom w:val="nil"/>
              <w:right w:val="nil"/>
            </w:tcBorders>
            <w:shd w:val="clear" w:color="auto" w:fill="auto"/>
          </w:tcPr>
          <w:p w14:paraId="2465BB09" w14:textId="240331CB" w:rsidR="00937E0C" w:rsidRPr="00C935A5" w:rsidRDefault="00937E0C" w:rsidP="00937E0C">
            <w:pPr>
              <w:spacing w:before="40" w:after="20"/>
              <w:jc w:val="right"/>
              <w:rPr>
                <w:rFonts w:cs="Arial"/>
                <w:sz w:val="18"/>
                <w:szCs w:val="18"/>
              </w:rPr>
            </w:pPr>
            <w:r w:rsidRPr="00937E0C">
              <w:rPr>
                <w:rFonts w:cs="Arial"/>
                <w:sz w:val="18"/>
                <w:szCs w:val="18"/>
              </w:rPr>
              <w:t>2,875,704</w:t>
            </w:r>
          </w:p>
        </w:tc>
        <w:tc>
          <w:tcPr>
            <w:tcW w:w="1361" w:type="dxa"/>
            <w:tcBorders>
              <w:top w:val="nil"/>
              <w:left w:val="nil"/>
              <w:bottom w:val="nil"/>
              <w:right w:val="nil"/>
            </w:tcBorders>
            <w:shd w:val="clear" w:color="auto" w:fill="auto"/>
          </w:tcPr>
          <w:p w14:paraId="6DC50A94" w14:textId="299A0FBD" w:rsidR="00937E0C" w:rsidRPr="00C935A5" w:rsidRDefault="00937E0C" w:rsidP="00937E0C">
            <w:pPr>
              <w:spacing w:before="40" w:after="20"/>
              <w:jc w:val="right"/>
              <w:rPr>
                <w:rFonts w:cs="Arial"/>
                <w:sz w:val="18"/>
                <w:szCs w:val="18"/>
              </w:rPr>
            </w:pPr>
            <w:r w:rsidRPr="00937E0C">
              <w:rPr>
                <w:rFonts w:cs="Arial"/>
                <w:sz w:val="18"/>
                <w:szCs w:val="18"/>
              </w:rPr>
              <w:t>342,626</w:t>
            </w:r>
          </w:p>
        </w:tc>
        <w:tc>
          <w:tcPr>
            <w:tcW w:w="1474" w:type="dxa"/>
            <w:tcBorders>
              <w:top w:val="nil"/>
              <w:left w:val="nil"/>
              <w:bottom w:val="nil"/>
              <w:right w:val="nil"/>
            </w:tcBorders>
            <w:shd w:val="clear" w:color="auto" w:fill="auto"/>
          </w:tcPr>
          <w:p w14:paraId="3B33C674" w14:textId="165A9B15" w:rsidR="00937E0C" w:rsidRPr="00C935A5" w:rsidRDefault="00937E0C" w:rsidP="00937E0C">
            <w:pPr>
              <w:spacing w:before="40" w:after="20"/>
              <w:jc w:val="right"/>
              <w:rPr>
                <w:rFonts w:cs="Arial"/>
                <w:sz w:val="18"/>
                <w:szCs w:val="18"/>
              </w:rPr>
            </w:pPr>
            <w:r w:rsidRPr="00937E0C">
              <w:rPr>
                <w:rFonts w:cs="Arial"/>
                <w:sz w:val="18"/>
                <w:szCs w:val="18"/>
              </w:rPr>
              <w:t>217,672</w:t>
            </w:r>
          </w:p>
        </w:tc>
      </w:tr>
      <w:tr w:rsidR="00937E0C" w:rsidRPr="00937E0C" w14:paraId="203BCF12" w14:textId="77777777" w:rsidTr="009421F4">
        <w:trPr>
          <w:trHeight w:val="20"/>
        </w:trPr>
        <w:tc>
          <w:tcPr>
            <w:tcW w:w="2268" w:type="dxa"/>
            <w:tcBorders>
              <w:top w:val="nil"/>
              <w:left w:val="nil"/>
              <w:bottom w:val="nil"/>
              <w:right w:val="single" w:sz="18" w:space="0" w:color="C00000"/>
            </w:tcBorders>
            <w:shd w:val="clear" w:color="auto" w:fill="auto"/>
            <w:vAlign w:val="center"/>
          </w:tcPr>
          <w:p w14:paraId="5F26667A" w14:textId="77777777" w:rsidR="00937E0C" w:rsidRPr="00C935A5" w:rsidRDefault="00937E0C" w:rsidP="00937E0C">
            <w:pPr>
              <w:spacing w:before="40" w:after="40"/>
              <w:rPr>
                <w:rFonts w:cs="Arial"/>
                <w:sz w:val="18"/>
                <w:szCs w:val="18"/>
              </w:rPr>
            </w:pPr>
            <w:r w:rsidRPr="00C935A5">
              <w:rPr>
                <w:rFonts w:cs="Arial"/>
                <w:sz w:val="18"/>
                <w:szCs w:val="18"/>
              </w:rPr>
              <w:t>Kingston C</w:t>
            </w:r>
          </w:p>
        </w:tc>
        <w:tc>
          <w:tcPr>
            <w:tcW w:w="1361" w:type="dxa"/>
            <w:tcBorders>
              <w:top w:val="nil"/>
              <w:left w:val="single" w:sz="18" w:space="0" w:color="C00000"/>
              <w:bottom w:val="nil"/>
              <w:right w:val="nil"/>
            </w:tcBorders>
            <w:shd w:val="clear" w:color="auto" w:fill="auto"/>
          </w:tcPr>
          <w:p w14:paraId="5F3641B1" w14:textId="2CFC2ACE"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3F83084E" w14:textId="6102E0D3" w:rsidR="00937E0C" w:rsidRPr="00C935A5" w:rsidRDefault="00937E0C" w:rsidP="00937E0C">
            <w:pPr>
              <w:spacing w:before="40" w:after="20"/>
              <w:jc w:val="right"/>
              <w:rPr>
                <w:rFonts w:cs="Arial"/>
                <w:sz w:val="18"/>
                <w:szCs w:val="18"/>
              </w:rPr>
            </w:pPr>
            <w:r w:rsidRPr="00937E0C">
              <w:rPr>
                <w:rFonts w:cs="Arial"/>
                <w:sz w:val="18"/>
                <w:szCs w:val="18"/>
              </w:rPr>
              <w:t>44,110</w:t>
            </w:r>
          </w:p>
        </w:tc>
        <w:tc>
          <w:tcPr>
            <w:tcW w:w="1361" w:type="dxa"/>
            <w:tcBorders>
              <w:top w:val="nil"/>
              <w:left w:val="nil"/>
              <w:bottom w:val="nil"/>
              <w:right w:val="nil"/>
            </w:tcBorders>
            <w:shd w:val="clear" w:color="auto" w:fill="auto"/>
          </w:tcPr>
          <w:p w14:paraId="20E26C7C" w14:textId="4677DD23" w:rsidR="00937E0C" w:rsidRPr="00C935A5" w:rsidRDefault="00937E0C" w:rsidP="00937E0C">
            <w:pPr>
              <w:spacing w:before="40" w:after="20"/>
              <w:jc w:val="right"/>
              <w:rPr>
                <w:rFonts w:cs="Arial"/>
                <w:sz w:val="18"/>
                <w:szCs w:val="18"/>
              </w:rPr>
            </w:pPr>
            <w:r w:rsidRPr="00937E0C">
              <w:rPr>
                <w:rFonts w:cs="Arial"/>
                <w:sz w:val="18"/>
                <w:szCs w:val="18"/>
              </w:rPr>
              <w:t>91,749</w:t>
            </w:r>
          </w:p>
        </w:tc>
        <w:tc>
          <w:tcPr>
            <w:tcW w:w="1361" w:type="dxa"/>
            <w:tcBorders>
              <w:top w:val="nil"/>
              <w:left w:val="nil"/>
              <w:bottom w:val="nil"/>
              <w:right w:val="nil"/>
            </w:tcBorders>
            <w:shd w:val="clear" w:color="auto" w:fill="auto"/>
          </w:tcPr>
          <w:p w14:paraId="296883DA" w14:textId="7F6B636C" w:rsidR="00937E0C" w:rsidRPr="00C935A5" w:rsidRDefault="00937E0C" w:rsidP="00937E0C">
            <w:pPr>
              <w:spacing w:before="40" w:after="20"/>
              <w:jc w:val="right"/>
              <w:rPr>
                <w:rFonts w:cs="Arial"/>
                <w:sz w:val="18"/>
                <w:szCs w:val="18"/>
              </w:rPr>
            </w:pPr>
            <w:r w:rsidRPr="00937E0C">
              <w:rPr>
                <w:rFonts w:cs="Arial"/>
                <w:sz w:val="18"/>
                <w:szCs w:val="18"/>
              </w:rPr>
              <w:t>0</w:t>
            </w:r>
          </w:p>
        </w:tc>
        <w:tc>
          <w:tcPr>
            <w:tcW w:w="1474" w:type="dxa"/>
            <w:tcBorders>
              <w:top w:val="nil"/>
              <w:left w:val="nil"/>
              <w:bottom w:val="nil"/>
              <w:right w:val="nil"/>
            </w:tcBorders>
            <w:shd w:val="clear" w:color="auto" w:fill="auto"/>
          </w:tcPr>
          <w:p w14:paraId="2996FB84" w14:textId="55D23306"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21D0E220" w14:textId="77777777" w:rsidTr="009421F4">
        <w:trPr>
          <w:trHeight w:val="20"/>
        </w:trPr>
        <w:tc>
          <w:tcPr>
            <w:tcW w:w="2268" w:type="dxa"/>
            <w:tcBorders>
              <w:top w:val="nil"/>
              <w:left w:val="nil"/>
              <w:bottom w:val="nil"/>
              <w:right w:val="single" w:sz="18" w:space="0" w:color="C00000"/>
            </w:tcBorders>
            <w:shd w:val="clear" w:color="auto" w:fill="auto"/>
            <w:vAlign w:val="center"/>
          </w:tcPr>
          <w:p w14:paraId="3183B065" w14:textId="77777777" w:rsidR="00937E0C" w:rsidRPr="00C935A5" w:rsidRDefault="00937E0C" w:rsidP="00937E0C">
            <w:pPr>
              <w:spacing w:before="40" w:after="40"/>
              <w:rPr>
                <w:rFonts w:cs="Arial"/>
                <w:sz w:val="18"/>
                <w:szCs w:val="18"/>
              </w:rPr>
            </w:pPr>
            <w:r w:rsidRPr="00C935A5">
              <w:rPr>
                <w:rFonts w:cs="Arial"/>
                <w:sz w:val="18"/>
                <w:szCs w:val="18"/>
              </w:rPr>
              <w:t>Knox C</w:t>
            </w:r>
          </w:p>
        </w:tc>
        <w:tc>
          <w:tcPr>
            <w:tcW w:w="1361" w:type="dxa"/>
            <w:tcBorders>
              <w:top w:val="nil"/>
              <w:left w:val="single" w:sz="18" w:space="0" w:color="C00000"/>
              <w:bottom w:val="nil"/>
              <w:right w:val="nil"/>
            </w:tcBorders>
            <w:shd w:val="clear" w:color="auto" w:fill="auto"/>
          </w:tcPr>
          <w:p w14:paraId="2412D7C7" w14:textId="7BFC52B4"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01ECB2E8" w14:textId="19FDC851" w:rsidR="00937E0C" w:rsidRPr="00C935A5" w:rsidRDefault="00937E0C" w:rsidP="00937E0C">
            <w:pPr>
              <w:spacing w:before="40" w:after="20"/>
              <w:jc w:val="right"/>
              <w:rPr>
                <w:rFonts w:cs="Arial"/>
                <w:sz w:val="18"/>
                <w:szCs w:val="18"/>
              </w:rPr>
            </w:pPr>
            <w:r w:rsidRPr="00937E0C">
              <w:rPr>
                <w:rFonts w:cs="Arial"/>
                <w:sz w:val="18"/>
                <w:szCs w:val="18"/>
              </w:rPr>
              <w:t>9,257</w:t>
            </w:r>
          </w:p>
        </w:tc>
        <w:tc>
          <w:tcPr>
            <w:tcW w:w="1361" w:type="dxa"/>
            <w:tcBorders>
              <w:top w:val="nil"/>
              <w:left w:val="nil"/>
              <w:bottom w:val="nil"/>
              <w:right w:val="nil"/>
            </w:tcBorders>
            <w:shd w:val="clear" w:color="auto" w:fill="auto"/>
          </w:tcPr>
          <w:p w14:paraId="709817F0" w14:textId="37FA87E5" w:rsidR="00937E0C" w:rsidRPr="00C935A5" w:rsidRDefault="00937E0C" w:rsidP="00937E0C">
            <w:pPr>
              <w:spacing w:before="40" w:after="20"/>
              <w:jc w:val="right"/>
              <w:rPr>
                <w:rFonts w:cs="Arial"/>
                <w:sz w:val="18"/>
                <w:szCs w:val="18"/>
              </w:rPr>
            </w:pPr>
            <w:r w:rsidRPr="00937E0C">
              <w:rPr>
                <w:rFonts w:cs="Arial"/>
                <w:sz w:val="18"/>
                <w:szCs w:val="18"/>
              </w:rPr>
              <w:t>46,188</w:t>
            </w:r>
          </w:p>
        </w:tc>
        <w:tc>
          <w:tcPr>
            <w:tcW w:w="1361" w:type="dxa"/>
            <w:tcBorders>
              <w:top w:val="nil"/>
              <w:left w:val="nil"/>
              <w:bottom w:val="nil"/>
              <w:right w:val="nil"/>
            </w:tcBorders>
            <w:shd w:val="clear" w:color="auto" w:fill="auto"/>
          </w:tcPr>
          <w:p w14:paraId="15DB5218" w14:textId="213C2613" w:rsidR="00937E0C" w:rsidRPr="00C935A5" w:rsidRDefault="00937E0C" w:rsidP="00937E0C">
            <w:pPr>
              <w:spacing w:before="40" w:after="20"/>
              <w:jc w:val="right"/>
              <w:rPr>
                <w:rFonts w:cs="Arial"/>
                <w:sz w:val="18"/>
                <w:szCs w:val="18"/>
              </w:rPr>
            </w:pPr>
            <w:r w:rsidRPr="00937E0C">
              <w:rPr>
                <w:rFonts w:cs="Arial"/>
                <w:sz w:val="18"/>
                <w:szCs w:val="18"/>
              </w:rPr>
              <w:t>20,213</w:t>
            </w:r>
          </w:p>
        </w:tc>
        <w:tc>
          <w:tcPr>
            <w:tcW w:w="1474" w:type="dxa"/>
            <w:tcBorders>
              <w:top w:val="nil"/>
              <w:left w:val="nil"/>
              <w:bottom w:val="nil"/>
              <w:right w:val="nil"/>
            </w:tcBorders>
            <w:shd w:val="clear" w:color="auto" w:fill="auto"/>
          </w:tcPr>
          <w:p w14:paraId="19E92F86" w14:textId="1B8D5E21" w:rsidR="00937E0C" w:rsidRPr="00C935A5" w:rsidRDefault="00937E0C" w:rsidP="00937E0C">
            <w:pPr>
              <w:spacing w:before="40" w:after="20"/>
              <w:jc w:val="right"/>
              <w:rPr>
                <w:rFonts w:cs="Arial"/>
                <w:sz w:val="18"/>
                <w:szCs w:val="18"/>
              </w:rPr>
            </w:pPr>
            <w:r w:rsidRPr="00937E0C">
              <w:rPr>
                <w:rFonts w:cs="Arial"/>
                <w:sz w:val="18"/>
                <w:szCs w:val="18"/>
              </w:rPr>
              <w:t>41,689</w:t>
            </w:r>
          </w:p>
        </w:tc>
      </w:tr>
      <w:tr w:rsidR="00937E0C" w:rsidRPr="00937E0C" w14:paraId="57B1A1D0" w14:textId="77777777" w:rsidTr="009421F4">
        <w:trPr>
          <w:trHeight w:val="20"/>
        </w:trPr>
        <w:tc>
          <w:tcPr>
            <w:tcW w:w="2268" w:type="dxa"/>
            <w:tcBorders>
              <w:top w:val="nil"/>
              <w:left w:val="nil"/>
              <w:bottom w:val="nil"/>
              <w:right w:val="single" w:sz="18" w:space="0" w:color="C00000"/>
            </w:tcBorders>
            <w:shd w:val="clear" w:color="auto" w:fill="auto"/>
            <w:vAlign w:val="center"/>
          </w:tcPr>
          <w:p w14:paraId="657FB32C" w14:textId="77777777" w:rsidR="00937E0C" w:rsidRPr="00C935A5" w:rsidRDefault="00937E0C" w:rsidP="00937E0C">
            <w:pPr>
              <w:spacing w:before="40" w:after="40"/>
              <w:rPr>
                <w:rFonts w:cs="Arial"/>
                <w:sz w:val="18"/>
                <w:szCs w:val="18"/>
              </w:rPr>
            </w:pPr>
            <w:r w:rsidRPr="00C935A5">
              <w:rPr>
                <w:rFonts w:cs="Arial"/>
                <w:sz w:val="18"/>
                <w:szCs w:val="18"/>
              </w:rPr>
              <w:t>Latrobe C</w:t>
            </w:r>
          </w:p>
        </w:tc>
        <w:tc>
          <w:tcPr>
            <w:tcW w:w="1361" w:type="dxa"/>
            <w:tcBorders>
              <w:top w:val="nil"/>
              <w:left w:val="single" w:sz="18" w:space="0" w:color="C00000"/>
              <w:bottom w:val="nil"/>
              <w:right w:val="nil"/>
            </w:tcBorders>
            <w:shd w:val="clear" w:color="auto" w:fill="auto"/>
          </w:tcPr>
          <w:p w14:paraId="6F099F1C" w14:textId="1960C672"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5F29E63D" w14:textId="30A9CE92" w:rsidR="00937E0C" w:rsidRPr="00C935A5" w:rsidRDefault="00937E0C" w:rsidP="00937E0C">
            <w:pPr>
              <w:spacing w:before="40" w:after="20"/>
              <w:jc w:val="right"/>
              <w:rPr>
                <w:rFonts w:cs="Arial"/>
                <w:sz w:val="18"/>
                <w:szCs w:val="18"/>
              </w:rPr>
            </w:pPr>
            <w:r w:rsidRPr="00937E0C">
              <w:rPr>
                <w:rFonts w:cs="Arial"/>
                <w:sz w:val="18"/>
                <w:szCs w:val="18"/>
              </w:rPr>
              <w:t>4,326,038</w:t>
            </w:r>
          </w:p>
        </w:tc>
        <w:tc>
          <w:tcPr>
            <w:tcW w:w="1361" w:type="dxa"/>
            <w:tcBorders>
              <w:top w:val="nil"/>
              <w:left w:val="nil"/>
              <w:bottom w:val="nil"/>
              <w:right w:val="nil"/>
            </w:tcBorders>
            <w:shd w:val="clear" w:color="auto" w:fill="auto"/>
          </w:tcPr>
          <w:p w14:paraId="65728FBE" w14:textId="7D6671A1" w:rsidR="00937E0C" w:rsidRPr="00C935A5" w:rsidRDefault="00937E0C" w:rsidP="00937E0C">
            <w:pPr>
              <w:spacing w:before="40" w:after="20"/>
              <w:jc w:val="right"/>
              <w:rPr>
                <w:rFonts w:cs="Arial"/>
                <w:sz w:val="18"/>
                <w:szCs w:val="18"/>
              </w:rPr>
            </w:pPr>
            <w:r w:rsidRPr="00937E0C">
              <w:rPr>
                <w:rFonts w:cs="Arial"/>
                <w:sz w:val="18"/>
                <w:szCs w:val="18"/>
              </w:rPr>
              <w:t>4,288,518</w:t>
            </w:r>
          </w:p>
        </w:tc>
        <w:tc>
          <w:tcPr>
            <w:tcW w:w="1361" w:type="dxa"/>
            <w:tcBorders>
              <w:top w:val="nil"/>
              <w:left w:val="nil"/>
              <w:bottom w:val="nil"/>
              <w:right w:val="nil"/>
            </w:tcBorders>
            <w:shd w:val="clear" w:color="auto" w:fill="auto"/>
          </w:tcPr>
          <w:p w14:paraId="77016734" w14:textId="5E222F56" w:rsidR="00937E0C" w:rsidRPr="00C935A5" w:rsidRDefault="00937E0C" w:rsidP="00937E0C">
            <w:pPr>
              <w:spacing w:before="40" w:after="20"/>
              <w:jc w:val="right"/>
              <w:rPr>
                <w:rFonts w:cs="Arial"/>
                <w:sz w:val="18"/>
                <w:szCs w:val="18"/>
              </w:rPr>
            </w:pPr>
            <w:r w:rsidRPr="00937E0C">
              <w:rPr>
                <w:rFonts w:cs="Arial"/>
                <w:sz w:val="18"/>
                <w:szCs w:val="18"/>
              </w:rPr>
              <w:t>498,204</w:t>
            </w:r>
          </w:p>
        </w:tc>
        <w:tc>
          <w:tcPr>
            <w:tcW w:w="1474" w:type="dxa"/>
            <w:tcBorders>
              <w:top w:val="nil"/>
              <w:left w:val="nil"/>
              <w:bottom w:val="nil"/>
              <w:right w:val="nil"/>
            </w:tcBorders>
            <w:shd w:val="clear" w:color="auto" w:fill="auto"/>
          </w:tcPr>
          <w:p w14:paraId="0BE12769" w14:textId="607EEE33" w:rsidR="00937E0C" w:rsidRPr="00C935A5" w:rsidRDefault="00937E0C" w:rsidP="00937E0C">
            <w:pPr>
              <w:spacing w:before="40" w:after="20"/>
              <w:jc w:val="right"/>
              <w:rPr>
                <w:rFonts w:cs="Arial"/>
                <w:sz w:val="18"/>
                <w:szCs w:val="18"/>
              </w:rPr>
            </w:pPr>
            <w:r w:rsidRPr="00937E0C">
              <w:rPr>
                <w:rFonts w:cs="Arial"/>
                <w:sz w:val="18"/>
                <w:szCs w:val="18"/>
              </w:rPr>
              <w:t>1,712,405</w:t>
            </w:r>
          </w:p>
        </w:tc>
      </w:tr>
      <w:tr w:rsidR="00937E0C" w:rsidRPr="00937E0C" w14:paraId="34E02FF5" w14:textId="77777777" w:rsidTr="009421F4">
        <w:trPr>
          <w:trHeight w:val="20"/>
        </w:trPr>
        <w:tc>
          <w:tcPr>
            <w:tcW w:w="2268" w:type="dxa"/>
            <w:tcBorders>
              <w:top w:val="nil"/>
              <w:left w:val="nil"/>
              <w:bottom w:val="nil"/>
              <w:right w:val="single" w:sz="18" w:space="0" w:color="C00000"/>
            </w:tcBorders>
            <w:shd w:val="clear" w:color="auto" w:fill="auto"/>
            <w:vAlign w:val="center"/>
          </w:tcPr>
          <w:p w14:paraId="54998B04" w14:textId="77777777" w:rsidR="00937E0C" w:rsidRPr="00C935A5" w:rsidRDefault="00937E0C" w:rsidP="00937E0C">
            <w:pPr>
              <w:spacing w:before="40" w:after="40"/>
              <w:rPr>
                <w:rFonts w:cs="Arial"/>
                <w:sz w:val="18"/>
                <w:szCs w:val="18"/>
              </w:rPr>
            </w:pPr>
            <w:r w:rsidRPr="00C935A5">
              <w:rPr>
                <w:rFonts w:cs="Arial"/>
                <w:sz w:val="18"/>
                <w:szCs w:val="18"/>
              </w:rPr>
              <w:t>Loddon S</w:t>
            </w:r>
          </w:p>
        </w:tc>
        <w:tc>
          <w:tcPr>
            <w:tcW w:w="1361" w:type="dxa"/>
            <w:tcBorders>
              <w:top w:val="nil"/>
              <w:left w:val="single" w:sz="18" w:space="0" w:color="C00000"/>
              <w:bottom w:val="nil"/>
              <w:right w:val="nil"/>
            </w:tcBorders>
            <w:shd w:val="clear" w:color="auto" w:fill="auto"/>
          </w:tcPr>
          <w:p w14:paraId="21770C38" w14:textId="00851351" w:rsidR="00937E0C" w:rsidRPr="00C935A5" w:rsidRDefault="00937E0C" w:rsidP="00937E0C">
            <w:pPr>
              <w:spacing w:before="40" w:after="20"/>
              <w:jc w:val="right"/>
              <w:rPr>
                <w:rFonts w:cs="Arial"/>
                <w:sz w:val="18"/>
                <w:szCs w:val="18"/>
              </w:rPr>
            </w:pPr>
            <w:r w:rsidRPr="00937E0C">
              <w:rPr>
                <w:rFonts w:cs="Arial"/>
                <w:sz w:val="18"/>
                <w:szCs w:val="18"/>
              </w:rPr>
              <w:t>894,458</w:t>
            </w:r>
          </w:p>
        </w:tc>
        <w:tc>
          <w:tcPr>
            <w:tcW w:w="1361" w:type="dxa"/>
            <w:tcBorders>
              <w:top w:val="nil"/>
              <w:left w:val="nil"/>
              <w:bottom w:val="nil"/>
              <w:right w:val="nil"/>
            </w:tcBorders>
            <w:shd w:val="clear" w:color="auto" w:fill="auto"/>
          </w:tcPr>
          <w:p w14:paraId="6F1C8C2B" w14:textId="0C42B66A" w:rsidR="00937E0C" w:rsidRPr="00C935A5" w:rsidRDefault="00937E0C" w:rsidP="00937E0C">
            <w:pPr>
              <w:spacing w:before="40" w:after="20"/>
              <w:jc w:val="right"/>
              <w:rPr>
                <w:rFonts w:cs="Arial"/>
                <w:sz w:val="18"/>
                <w:szCs w:val="18"/>
              </w:rPr>
            </w:pPr>
            <w:r w:rsidRPr="00937E0C">
              <w:rPr>
                <w:rFonts w:cs="Arial"/>
                <w:sz w:val="18"/>
                <w:szCs w:val="18"/>
              </w:rPr>
              <w:t>18,619,200</w:t>
            </w:r>
          </w:p>
        </w:tc>
        <w:tc>
          <w:tcPr>
            <w:tcW w:w="1361" w:type="dxa"/>
            <w:tcBorders>
              <w:top w:val="nil"/>
              <w:left w:val="nil"/>
              <w:bottom w:val="nil"/>
              <w:right w:val="nil"/>
            </w:tcBorders>
            <w:shd w:val="clear" w:color="auto" w:fill="auto"/>
          </w:tcPr>
          <w:p w14:paraId="353A46EE" w14:textId="765CA585" w:rsidR="00937E0C" w:rsidRPr="00C935A5" w:rsidRDefault="00937E0C" w:rsidP="00937E0C">
            <w:pPr>
              <w:spacing w:before="40" w:after="20"/>
              <w:jc w:val="right"/>
              <w:rPr>
                <w:rFonts w:cs="Arial"/>
                <w:sz w:val="18"/>
                <w:szCs w:val="18"/>
              </w:rPr>
            </w:pPr>
            <w:r w:rsidRPr="00937E0C">
              <w:rPr>
                <w:rFonts w:cs="Arial"/>
                <w:sz w:val="18"/>
                <w:szCs w:val="18"/>
              </w:rPr>
              <w:t>3,491,500</w:t>
            </w:r>
          </w:p>
        </w:tc>
        <w:tc>
          <w:tcPr>
            <w:tcW w:w="1361" w:type="dxa"/>
            <w:tcBorders>
              <w:top w:val="nil"/>
              <w:left w:val="nil"/>
              <w:bottom w:val="nil"/>
              <w:right w:val="nil"/>
            </w:tcBorders>
            <w:shd w:val="clear" w:color="auto" w:fill="auto"/>
          </w:tcPr>
          <w:p w14:paraId="17BFF54D" w14:textId="5B46E0AE" w:rsidR="00937E0C" w:rsidRPr="00C935A5" w:rsidRDefault="00937E0C" w:rsidP="00937E0C">
            <w:pPr>
              <w:spacing w:before="40" w:after="20"/>
              <w:jc w:val="right"/>
              <w:rPr>
                <w:rFonts w:cs="Arial"/>
                <w:sz w:val="18"/>
                <w:szCs w:val="18"/>
              </w:rPr>
            </w:pPr>
            <w:r w:rsidRPr="00937E0C">
              <w:rPr>
                <w:rFonts w:cs="Arial"/>
                <w:sz w:val="18"/>
                <w:szCs w:val="18"/>
              </w:rPr>
              <w:t>435,051</w:t>
            </w:r>
          </w:p>
        </w:tc>
        <w:tc>
          <w:tcPr>
            <w:tcW w:w="1474" w:type="dxa"/>
            <w:tcBorders>
              <w:top w:val="nil"/>
              <w:left w:val="nil"/>
              <w:bottom w:val="nil"/>
              <w:right w:val="nil"/>
            </w:tcBorders>
            <w:shd w:val="clear" w:color="auto" w:fill="auto"/>
          </w:tcPr>
          <w:p w14:paraId="3A324079" w14:textId="49265119" w:rsidR="00937E0C" w:rsidRPr="00C935A5" w:rsidRDefault="00937E0C" w:rsidP="00937E0C">
            <w:pPr>
              <w:spacing w:before="40" w:after="20"/>
              <w:jc w:val="right"/>
              <w:rPr>
                <w:rFonts w:cs="Arial"/>
                <w:sz w:val="18"/>
                <w:szCs w:val="18"/>
              </w:rPr>
            </w:pPr>
            <w:r w:rsidRPr="00937E0C">
              <w:rPr>
                <w:rFonts w:cs="Arial"/>
                <w:sz w:val="18"/>
                <w:szCs w:val="18"/>
              </w:rPr>
              <w:t>0</w:t>
            </w:r>
          </w:p>
        </w:tc>
      </w:tr>
    </w:tbl>
    <w:p w14:paraId="179CA738" w14:textId="77777777" w:rsidR="00734A5D" w:rsidRPr="00C935A5" w:rsidRDefault="00734A5D" w:rsidP="00FF36E8">
      <w:pPr>
        <w:spacing w:before="40" w:after="20"/>
        <w:rPr>
          <w:rFonts w:cs="Arial"/>
          <w:sz w:val="18"/>
          <w:szCs w:val="18"/>
        </w:rPr>
      </w:pPr>
    </w:p>
    <w:p w14:paraId="6FC7C151"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5D50468C" w14:textId="1D8CD428" w:rsidR="00F65645" w:rsidRPr="00C935A5" w:rsidRDefault="00F65645" w:rsidP="00E02B3C">
      <w:pPr>
        <w:pStyle w:val="VGC-Head10"/>
      </w:pPr>
      <w:r w:rsidRPr="00C935A5">
        <w:t>Appendix 5</w:t>
      </w:r>
      <w:r w:rsidRPr="00C935A5">
        <w:tab/>
      </w:r>
      <w:r w:rsidR="00E02B3C">
        <w:t>2023-24</w:t>
      </w:r>
      <w:r w:rsidR="00A97ABE" w:rsidRPr="00C935A5">
        <w:t xml:space="preserve"> </w:t>
      </w:r>
      <w:r w:rsidRPr="00C935A5">
        <w:t xml:space="preserve">Local Roads Grants </w:t>
      </w:r>
    </w:p>
    <w:p w14:paraId="6BAF4817" w14:textId="77777777" w:rsidR="00F65645" w:rsidRPr="00C935A5" w:rsidRDefault="00A6042C" w:rsidP="00E02B3C">
      <w:pPr>
        <w:pStyle w:val="VGC-Head2"/>
      </w:pPr>
      <w:r w:rsidRPr="00C935A5">
        <w:t>E</w:t>
      </w:r>
      <w:r w:rsidR="00F65645" w:rsidRPr="00C935A5">
        <w:t>.  Network Costs</w:t>
      </w:r>
    </w:p>
    <w:p w14:paraId="3E6D9563"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418"/>
        <w:gridCol w:w="284"/>
        <w:gridCol w:w="1418"/>
      </w:tblGrid>
      <w:tr w:rsidR="00937E0C" w:rsidRPr="00C935A5" w14:paraId="0C38B597" w14:textId="69FE2706" w:rsidTr="00937E0C">
        <w:trPr>
          <w:trHeight w:val="20"/>
          <w:tblHeader/>
        </w:trPr>
        <w:tc>
          <w:tcPr>
            <w:tcW w:w="2268" w:type="dxa"/>
            <w:tcBorders>
              <w:top w:val="nil"/>
              <w:left w:val="nil"/>
              <w:right w:val="single" w:sz="18" w:space="0" w:color="C00000"/>
            </w:tcBorders>
            <w:shd w:val="clear" w:color="auto" w:fill="auto"/>
            <w:vAlign w:val="bottom"/>
          </w:tcPr>
          <w:p w14:paraId="0D08DAB3" w14:textId="77777777" w:rsidR="00937E0C" w:rsidRPr="00C935A5" w:rsidRDefault="00937E0C" w:rsidP="0038375E">
            <w:pPr>
              <w:spacing w:before="40" w:after="20"/>
              <w:jc w:val="center"/>
              <w:rPr>
                <w:rFonts w:cs="Arial"/>
                <w:sz w:val="18"/>
                <w:szCs w:val="18"/>
              </w:rPr>
            </w:pPr>
          </w:p>
        </w:tc>
        <w:tc>
          <w:tcPr>
            <w:tcW w:w="2268" w:type="dxa"/>
            <w:gridSpan w:val="2"/>
            <w:tcBorders>
              <w:left w:val="single" w:sz="18" w:space="0" w:color="C00000"/>
              <w:bottom w:val="single" w:sz="8" w:space="0" w:color="C00000"/>
              <w:right w:val="nil"/>
            </w:tcBorders>
            <w:vAlign w:val="bottom"/>
          </w:tcPr>
          <w:p w14:paraId="27BAAF70" w14:textId="4688F611" w:rsidR="00937E0C" w:rsidRPr="00C935A5" w:rsidRDefault="00937E0C" w:rsidP="0038375E">
            <w:pPr>
              <w:spacing w:before="40" w:after="20"/>
              <w:jc w:val="center"/>
              <w:rPr>
                <w:rFonts w:cs="Arial"/>
                <w:b/>
                <w:sz w:val="18"/>
                <w:szCs w:val="18"/>
              </w:rPr>
            </w:pPr>
            <w:r w:rsidRPr="00C935A5">
              <w:rPr>
                <w:rFonts w:cs="Arial"/>
                <w:b/>
                <w:sz w:val="18"/>
                <w:szCs w:val="18"/>
              </w:rPr>
              <w:t>Bridges</w:t>
            </w:r>
          </w:p>
        </w:tc>
        <w:tc>
          <w:tcPr>
            <w:tcW w:w="1418" w:type="dxa"/>
            <w:vMerge w:val="restart"/>
            <w:tcBorders>
              <w:left w:val="nil"/>
              <w:bottom w:val="single" w:sz="8" w:space="0" w:color="C00000"/>
              <w:right w:val="nil"/>
            </w:tcBorders>
            <w:shd w:val="clear" w:color="auto" w:fill="auto"/>
            <w:vAlign w:val="bottom"/>
          </w:tcPr>
          <w:p w14:paraId="3FE92E2F" w14:textId="77777777" w:rsidR="00937E0C" w:rsidRPr="00937E0C" w:rsidRDefault="00937E0C" w:rsidP="0038375E">
            <w:pPr>
              <w:spacing w:before="40" w:after="20"/>
              <w:jc w:val="center"/>
              <w:rPr>
                <w:rFonts w:cs="Arial"/>
                <w:b/>
                <w:sz w:val="18"/>
                <w:szCs w:val="18"/>
              </w:rPr>
            </w:pPr>
            <w:r w:rsidRPr="00937E0C">
              <w:rPr>
                <w:rFonts w:cs="Arial"/>
                <w:b/>
                <w:sz w:val="18"/>
                <w:szCs w:val="18"/>
              </w:rPr>
              <w:t xml:space="preserve">Total </w:t>
            </w:r>
            <w:r w:rsidRPr="00937E0C">
              <w:rPr>
                <w:rFonts w:cs="Arial"/>
                <w:b/>
                <w:sz w:val="18"/>
                <w:szCs w:val="18"/>
              </w:rPr>
              <w:br/>
              <w:t xml:space="preserve">Network Costs </w:t>
            </w:r>
            <w:r w:rsidRPr="00937E0C">
              <w:rPr>
                <w:rFonts w:cs="Arial"/>
                <w:b/>
                <w:sz w:val="18"/>
                <w:szCs w:val="18"/>
              </w:rPr>
              <w:br/>
              <w:t>($)</w:t>
            </w:r>
          </w:p>
        </w:tc>
        <w:tc>
          <w:tcPr>
            <w:tcW w:w="284" w:type="dxa"/>
            <w:vMerge w:val="restart"/>
            <w:tcBorders>
              <w:left w:val="nil"/>
              <w:bottom w:val="single" w:sz="8" w:space="0" w:color="C00000"/>
              <w:right w:val="nil"/>
            </w:tcBorders>
            <w:shd w:val="clear" w:color="auto" w:fill="auto"/>
            <w:vAlign w:val="bottom"/>
          </w:tcPr>
          <w:p w14:paraId="6842E0E5" w14:textId="77777777" w:rsidR="00937E0C" w:rsidRPr="00937E0C" w:rsidRDefault="00937E0C" w:rsidP="00D44471">
            <w:pPr>
              <w:spacing w:before="40" w:after="20"/>
              <w:jc w:val="center"/>
              <w:rPr>
                <w:rFonts w:cs="Arial"/>
                <w:b/>
                <w:sz w:val="18"/>
                <w:szCs w:val="18"/>
              </w:rPr>
            </w:pPr>
          </w:p>
        </w:tc>
        <w:tc>
          <w:tcPr>
            <w:tcW w:w="1418" w:type="dxa"/>
            <w:vMerge w:val="restart"/>
            <w:tcBorders>
              <w:left w:val="nil"/>
              <w:bottom w:val="single" w:sz="8" w:space="0" w:color="C00000"/>
              <w:right w:val="nil"/>
            </w:tcBorders>
            <w:shd w:val="clear" w:color="auto" w:fill="auto"/>
            <w:vAlign w:val="bottom"/>
          </w:tcPr>
          <w:p w14:paraId="6F9D9A63" w14:textId="5395ECA7" w:rsidR="00937E0C" w:rsidRPr="00937E0C" w:rsidRDefault="00937E0C" w:rsidP="00D44471">
            <w:pPr>
              <w:spacing w:before="40" w:after="20"/>
              <w:jc w:val="center"/>
              <w:rPr>
                <w:rFonts w:cs="Arial"/>
                <w:b/>
                <w:sz w:val="18"/>
                <w:szCs w:val="18"/>
              </w:rPr>
            </w:pPr>
            <w:r>
              <w:rPr>
                <w:rFonts w:cs="Arial"/>
                <w:b/>
                <w:sz w:val="18"/>
                <w:szCs w:val="18"/>
              </w:rPr>
              <w:t xml:space="preserve">Local Roads </w:t>
            </w:r>
            <w:r w:rsidRPr="00937E0C">
              <w:rPr>
                <w:rFonts w:cs="Arial"/>
                <w:b/>
                <w:sz w:val="18"/>
                <w:szCs w:val="18"/>
              </w:rPr>
              <w:t xml:space="preserve">Grant </w:t>
            </w:r>
            <w:r w:rsidRPr="00937E0C">
              <w:rPr>
                <w:rFonts w:cs="Arial"/>
                <w:b/>
                <w:sz w:val="18"/>
                <w:szCs w:val="18"/>
              </w:rPr>
              <w:br/>
            </w:r>
            <w:r>
              <w:rPr>
                <w:rFonts w:cs="Arial"/>
                <w:b/>
                <w:sz w:val="18"/>
                <w:szCs w:val="18"/>
              </w:rPr>
              <w:t xml:space="preserve">Total </w:t>
            </w:r>
            <w:r w:rsidRPr="00937E0C">
              <w:rPr>
                <w:rFonts w:cs="Arial"/>
                <w:b/>
                <w:sz w:val="18"/>
                <w:szCs w:val="18"/>
              </w:rPr>
              <w:br/>
              <w:t>($)</w:t>
            </w:r>
          </w:p>
        </w:tc>
      </w:tr>
      <w:tr w:rsidR="00937E0C" w:rsidRPr="00C935A5" w14:paraId="553D4173" w14:textId="73EE6AE8" w:rsidTr="00937E0C">
        <w:trPr>
          <w:trHeight w:val="20"/>
          <w:tblHeader/>
        </w:trPr>
        <w:tc>
          <w:tcPr>
            <w:tcW w:w="2268" w:type="dxa"/>
            <w:tcBorders>
              <w:top w:val="nil"/>
              <w:left w:val="nil"/>
              <w:right w:val="single" w:sz="18" w:space="0" w:color="C00000"/>
            </w:tcBorders>
            <w:shd w:val="clear" w:color="auto" w:fill="auto"/>
            <w:vAlign w:val="bottom"/>
          </w:tcPr>
          <w:p w14:paraId="769B0B70" w14:textId="77777777" w:rsidR="00937E0C" w:rsidRPr="00C935A5" w:rsidRDefault="00937E0C" w:rsidP="0038375E">
            <w:pPr>
              <w:spacing w:before="40" w:after="20"/>
              <w:jc w:val="center"/>
              <w:rPr>
                <w:rFonts w:cs="Arial"/>
                <w:sz w:val="18"/>
                <w:szCs w:val="18"/>
              </w:rPr>
            </w:pPr>
          </w:p>
        </w:tc>
        <w:tc>
          <w:tcPr>
            <w:tcW w:w="1134" w:type="dxa"/>
            <w:tcBorders>
              <w:top w:val="single" w:sz="8" w:space="0" w:color="C00000"/>
              <w:left w:val="single" w:sz="18" w:space="0" w:color="C00000"/>
              <w:bottom w:val="single" w:sz="8" w:space="0" w:color="C00000"/>
              <w:right w:val="nil"/>
            </w:tcBorders>
            <w:vAlign w:val="bottom"/>
          </w:tcPr>
          <w:p w14:paraId="3512C09F" w14:textId="77777777" w:rsidR="00937E0C" w:rsidRPr="00C935A5" w:rsidRDefault="00937E0C"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134" w:type="dxa"/>
            <w:tcBorders>
              <w:top w:val="single" w:sz="8" w:space="0" w:color="C00000"/>
              <w:left w:val="nil"/>
              <w:bottom w:val="single" w:sz="8" w:space="0" w:color="C00000"/>
              <w:right w:val="nil"/>
            </w:tcBorders>
            <w:vAlign w:val="bottom"/>
          </w:tcPr>
          <w:p w14:paraId="2B747432" w14:textId="77777777" w:rsidR="00937E0C" w:rsidRPr="00C935A5" w:rsidRDefault="00937E0C"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c>
          <w:tcPr>
            <w:tcW w:w="1418" w:type="dxa"/>
            <w:vMerge/>
            <w:tcBorders>
              <w:top w:val="single" w:sz="8" w:space="0" w:color="C00000"/>
              <w:left w:val="nil"/>
              <w:bottom w:val="single" w:sz="8" w:space="0" w:color="C00000"/>
              <w:right w:val="nil"/>
            </w:tcBorders>
            <w:shd w:val="clear" w:color="auto" w:fill="auto"/>
            <w:vAlign w:val="bottom"/>
          </w:tcPr>
          <w:p w14:paraId="2D9A733D" w14:textId="77777777" w:rsidR="00937E0C" w:rsidRPr="00C935A5" w:rsidRDefault="00937E0C" w:rsidP="0038375E">
            <w:pPr>
              <w:spacing w:before="40" w:after="20"/>
              <w:jc w:val="center"/>
              <w:rPr>
                <w:rFonts w:cs="Arial"/>
                <w:b/>
                <w:sz w:val="18"/>
                <w:szCs w:val="18"/>
              </w:rPr>
            </w:pPr>
          </w:p>
        </w:tc>
        <w:tc>
          <w:tcPr>
            <w:tcW w:w="284" w:type="dxa"/>
            <w:vMerge/>
            <w:tcBorders>
              <w:top w:val="single" w:sz="8" w:space="0" w:color="C00000"/>
              <w:left w:val="nil"/>
              <w:bottom w:val="single" w:sz="8" w:space="0" w:color="C00000"/>
              <w:right w:val="nil"/>
            </w:tcBorders>
            <w:shd w:val="clear" w:color="auto" w:fill="auto"/>
          </w:tcPr>
          <w:p w14:paraId="5AAA9E97" w14:textId="77777777" w:rsidR="00937E0C" w:rsidRPr="00C935A5" w:rsidRDefault="00937E0C" w:rsidP="0038375E">
            <w:pPr>
              <w:spacing w:before="40" w:after="20"/>
              <w:jc w:val="center"/>
              <w:rPr>
                <w:rFonts w:cs="Arial"/>
                <w:b/>
                <w:sz w:val="18"/>
                <w:szCs w:val="18"/>
              </w:rPr>
            </w:pPr>
          </w:p>
        </w:tc>
        <w:tc>
          <w:tcPr>
            <w:tcW w:w="1418" w:type="dxa"/>
            <w:vMerge/>
            <w:tcBorders>
              <w:top w:val="single" w:sz="8" w:space="0" w:color="C00000"/>
              <w:left w:val="nil"/>
              <w:bottom w:val="single" w:sz="8" w:space="0" w:color="C00000"/>
              <w:right w:val="nil"/>
            </w:tcBorders>
            <w:shd w:val="clear" w:color="auto" w:fill="auto"/>
            <w:vAlign w:val="bottom"/>
          </w:tcPr>
          <w:p w14:paraId="1943B32B" w14:textId="68BAA075" w:rsidR="00937E0C" w:rsidRPr="00C935A5" w:rsidRDefault="00937E0C" w:rsidP="0038375E">
            <w:pPr>
              <w:spacing w:before="40" w:after="20"/>
              <w:jc w:val="center"/>
              <w:rPr>
                <w:rFonts w:cs="Arial"/>
                <w:b/>
                <w:sz w:val="18"/>
                <w:szCs w:val="18"/>
              </w:rPr>
            </w:pPr>
          </w:p>
        </w:tc>
      </w:tr>
      <w:tr w:rsidR="00937E0C" w:rsidRPr="00937E0C" w14:paraId="0DB792B6" w14:textId="342447DD" w:rsidTr="00000D95">
        <w:trPr>
          <w:trHeight w:val="20"/>
          <w:tblHeader/>
        </w:trPr>
        <w:tc>
          <w:tcPr>
            <w:tcW w:w="2268" w:type="dxa"/>
            <w:tcBorders>
              <w:left w:val="nil"/>
              <w:bottom w:val="nil"/>
              <w:right w:val="single" w:sz="18" w:space="0" w:color="C00000"/>
            </w:tcBorders>
            <w:shd w:val="clear" w:color="auto" w:fill="auto"/>
            <w:vAlign w:val="center"/>
          </w:tcPr>
          <w:p w14:paraId="2A04C7E6" w14:textId="77777777" w:rsidR="00937E0C" w:rsidRPr="00C935A5" w:rsidRDefault="00937E0C" w:rsidP="00937E0C">
            <w:pPr>
              <w:spacing w:before="40" w:after="40"/>
              <w:rPr>
                <w:rFonts w:cs="Arial"/>
                <w:sz w:val="18"/>
                <w:szCs w:val="18"/>
              </w:rPr>
            </w:pPr>
          </w:p>
        </w:tc>
        <w:tc>
          <w:tcPr>
            <w:tcW w:w="1134" w:type="dxa"/>
            <w:tcBorders>
              <w:top w:val="single" w:sz="8" w:space="0" w:color="C00000"/>
              <w:left w:val="single" w:sz="18" w:space="0" w:color="C00000"/>
              <w:bottom w:val="nil"/>
              <w:right w:val="nil"/>
            </w:tcBorders>
          </w:tcPr>
          <w:p w14:paraId="14758458" w14:textId="02AE6FDE" w:rsidR="00937E0C" w:rsidRPr="00C935A5" w:rsidRDefault="00937E0C" w:rsidP="00937E0C">
            <w:pPr>
              <w:spacing w:before="40" w:after="20"/>
              <w:jc w:val="right"/>
              <w:rPr>
                <w:rFonts w:cs="Arial"/>
                <w:sz w:val="18"/>
                <w:szCs w:val="18"/>
              </w:rPr>
            </w:pPr>
          </w:p>
        </w:tc>
        <w:tc>
          <w:tcPr>
            <w:tcW w:w="1134" w:type="dxa"/>
            <w:tcBorders>
              <w:top w:val="single" w:sz="8" w:space="0" w:color="C00000"/>
              <w:left w:val="nil"/>
              <w:bottom w:val="nil"/>
              <w:right w:val="nil"/>
            </w:tcBorders>
          </w:tcPr>
          <w:p w14:paraId="7B62E9E0" w14:textId="5B9AE8F1" w:rsidR="00937E0C" w:rsidRPr="00C935A5" w:rsidRDefault="00937E0C" w:rsidP="00937E0C">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1CB32246" w14:textId="65E7A4E9" w:rsidR="00937E0C" w:rsidRPr="00937E0C" w:rsidRDefault="00937E0C" w:rsidP="00937E0C">
            <w:pPr>
              <w:spacing w:before="40" w:after="20"/>
              <w:jc w:val="right"/>
              <w:rPr>
                <w:rFonts w:cs="Arial"/>
                <w:sz w:val="18"/>
                <w:szCs w:val="18"/>
              </w:rPr>
            </w:pPr>
          </w:p>
        </w:tc>
        <w:tc>
          <w:tcPr>
            <w:tcW w:w="284" w:type="dxa"/>
            <w:tcBorders>
              <w:top w:val="single" w:sz="8" w:space="0" w:color="C00000"/>
              <w:left w:val="nil"/>
              <w:bottom w:val="nil"/>
              <w:right w:val="nil"/>
            </w:tcBorders>
          </w:tcPr>
          <w:p w14:paraId="4549CCBF" w14:textId="297E1B3C" w:rsidR="00937E0C" w:rsidRPr="00C935A5" w:rsidRDefault="00937E0C" w:rsidP="00937E0C">
            <w:pPr>
              <w:spacing w:before="40" w:after="20"/>
              <w:jc w:val="right"/>
              <w:rPr>
                <w:rFonts w:cs="Arial"/>
                <w:sz w:val="18"/>
                <w:szCs w:val="18"/>
              </w:rPr>
            </w:pPr>
          </w:p>
        </w:tc>
        <w:tc>
          <w:tcPr>
            <w:tcW w:w="1418" w:type="dxa"/>
            <w:tcBorders>
              <w:top w:val="single" w:sz="8" w:space="0" w:color="C00000"/>
              <w:left w:val="nil"/>
              <w:bottom w:val="nil"/>
              <w:right w:val="nil"/>
            </w:tcBorders>
          </w:tcPr>
          <w:p w14:paraId="1F36A07D" w14:textId="5E92EAE2" w:rsidR="00937E0C" w:rsidRPr="00937E0C" w:rsidRDefault="00937E0C" w:rsidP="00937E0C">
            <w:pPr>
              <w:spacing w:before="40" w:after="20"/>
              <w:jc w:val="right"/>
              <w:rPr>
                <w:rFonts w:cs="Arial"/>
                <w:b/>
                <w:bCs/>
                <w:sz w:val="18"/>
                <w:szCs w:val="18"/>
              </w:rPr>
            </w:pPr>
          </w:p>
        </w:tc>
      </w:tr>
      <w:tr w:rsidR="00937E0C" w:rsidRPr="00937E0C" w14:paraId="4BE9B44A" w14:textId="7C313A30" w:rsidTr="00000D95">
        <w:trPr>
          <w:trHeight w:val="20"/>
        </w:trPr>
        <w:tc>
          <w:tcPr>
            <w:tcW w:w="2268" w:type="dxa"/>
            <w:tcBorders>
              <w:top w:val="nil"/>
              <w:left w:val="nil"/>
              <w:bottom w:val="nil"/>
              <w:right w:val="single" w:sz="18" w:space="0" w:color="C00000"/>
            </w:tcBorders>
            <w:shd w:val="clear" w:color="auto" w:fill="auto"/>
            <w:vAlign w:val="center"/>
          </w:tcPr>
          <w:p w14:paraId="5684058A" w14:textId="77777777" w:rsidR="00937E0C" w:rsidRPr="00C935A5" w:rsidRDefault="00937E0C" w:rsidP="00937E0C">
            <w:pPr>
              <w:spacing w:before="40" w:after="40"/>
              <w:rPr>
                <w:rFonts w:cs="Arial"/>
                <w:sz w:val="18"/>
                <w:szCs w:val="18"/>
              </w:rPr>
            </w:pPr>
            <w:r w:rsidRPr="00C935A5">
              <w:rPr>
                <w:rFonts w:cs="Arial"/>
                <w:sz w:val="18"/>
                <w:szCs w:val="18"/>
              </w:rPr>
              <w:t>Alpine S</w:t>
            </w:r>
          </w:p>
        </w:tc>
        <w:tc>
          <w:tcPr>
            <w:tcW w:w="1134" w:type="dxa"/>
            <w:tcBorders>
              <w:top w:val="nil"/>
              <w:left w:val="single" w:sz="18" w:space="0" w:color="C00000"/>
              <w:bottom w:val="nil"/>
              <w:right w:val="nil"/>
            </w:tcBorders>
          </w:tcPr>
          <w:p w14:paraId="21D56C88" w14:textId="5154DEE3" w:rsidR="00937E0C" w:rsidRPr="00C935A5" w:rsidRDefault="00937E0C" w:rsidP="00937E0C">
            <w:pPr>
              <w:spacing w:before="40" w:after="20"/>
              <w:jc w:val="right"/>
              <w:rPr>
                <w:rFonts w:cs="Arial"/>
                <w:sz w:val="18"/>
                <w:szCs w:val="18"/>
              </w:rPr>
            </w:pPr>
            <w:r w:rsidRPr="00937E0C">
              <w:rPr>
                <w:rFonts w:cs="Arial"/>
                <w:sz w:val="18"/>
                <w:szCs w:val="18"/>
              </w:rPr>
              <w:t>123,360</w:t>
            </w:r>
          </w:p>
        </w:tc>
        <w:tc>
          <w:tcPr>
            <w:tcW w:w="1134" w:type="dxa"/>
            <w:tcBorders>
              <w:top w:val="nil"/>
              <w:left w:val="nil"/>
              <w:bottom w:val="nil"/>
              <w:right w:val="nil"/>
            </w:tcBorders>
          </w:tcPr>
          <w:p w14:paraId="13B15861" w14:textId="3FF779BD" w:rsidR="00937E0C" w:rsidRPr="00C935A5" w:rsidRDefault="00937E0C" w:rsidP="00937E0C">
            <w:pPr>
              <w:spacing w:before="40" w:after="20"/>
              <w:jc w:val="right"/>
              <w:rPr>
                <w:rFonts w:cs="Arial"/>
                <w:sz w:val="18"/>
                <w:szCs w:val="18"/>
              </w:rPr>
            </w:pPr>
            <w:r w:rsidRPr="00937E0C">
              <w:rPr>
                <w:rFonts w:cs="Arial"/>
                <w:sz w:val="18"/>
                <w:szCs w:val="18"/>
              </w:rPr>
              <w:t>1,204,704</w:t>
            </w:r>
          </w:p>
        </w:tc>
        <w:tc>
          <w:tcPr>
            <w:tcW w:w="1418" w:type="dxa"/>
            <w:tcBorders>
              <w:top w:val="nil"/>
              <w:left w:val="nil"/>
              <w:bottom w:val="nil"/>
              <w:right w:val="nil"/>
            </w:tcBorders>
            <w:shd w:val="clear" w:color="auto" w:fill="auto"/>
          </w:tcPr>
          <w:p w14:paraId="159832D8" w14:textId="1406283F" w:rsidR="00937E0C" w:rsidRPr="00937E0C" w:rsidRDefault="00937E0C" w:rsidP="00937E0C">
            <w:pPr>
              <w:spacing w:before="40" w:after="20"/>
              <w:jc w:val="right"/>
              <w:rPr>
                <w:rFonts w:cs="Arial"/>
                <w:sz w:val="18"/>
                <w:szCs w:val="18"/>
              </w:rPr>
            </w:pPr>
            <w:r w:rsidRPr="00937E0C">
              <w:rPr>
                <w:rFonts w:cs="Arial"/>
                <w:sz w:val="18"/>
                <w:szCs w:val="18"/>
              </w:rPr>
              <w:t>7,907,640</w:t>
            </w:r>
          </w:p>
        </w:tc>
        <w:tc>
          <w:tcPr>
            <w:tcW w:w="284" w:type="dxa"/>
            <w:tcBorders>
              <w:top w:val="nil"/>
              <w:left w:val="nil"/>
              <w:bottom w:val="nil"/>
              <w:right w:val="nil"/>
            </w:tcBorders>
          </w:tcPr>
          <w:p w14:paraId="39D74AA7" w14:textId="2B1E3235"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0AE34564" w14:textId="4B42B188" w:rsidR="00937E0C" w:rsidRPr="00937E0C" w:rsidRDefault="00937E0C" w:rsidP="00937E0C">
            <w:pPr>
              <w:spacing w:before="40" w:after="20"/>
              <w:jc w:val="right"/>
              <w:rPr>
                <w:rFonts w:cs="Arial"/>
                <w:b/>
                <w:bCs/>
                <w:sz w:val="18"/>
                <w:szCs w:val="18"/>
              </w:rPr>
            </w:pPr>
            <w:r w:rsidRPr="00937E0C">
              <w:rPr>
                <w:rFonts w:cs="Arial"/>
                <w:b/>
                <w:bCs/>
                <w:sz w:val="18"/>
                <w:szCs w:val="18"/>
              </w:rPr>
              <w:t>1,342,640</w:t>
            </w:r>
          </w:p>
        </w:tc>
      </w:tr>
      <w:tr w:rsidR="00937E0C" w:rsidRPr="00937E0C" w14:paraId="79114C75" w14:textId="0E261FC3" w:rsidTr="00000D95">
        <w:trPr>
          <w:trHeight w:val="20"/>
        </w:trPr>
        <w:tc>
          <w:tcPr>
            <w:tcW w:w="2268" w:type="dxa"/>
            <w:tcBorders>
              <w:top w:val="nil"/>
              <w:left w:val="nil"/>
              <w:bottom w:val="nil"/>
              <w:right w:val="single" w:sz="18" w:space="0" w:color="C00000"/>
            </w:tcBorders>
            <w:shd w:val="clear" w:color="auto" w:fill="auto"/>
            <w:vAlign w:val="center"/>
          </w:tcPr>
          <w:p w14:paraId="5FB6661B" w14:textId="77777777" w:rsidR="00937E0C" w:rsidRPr="00C935A5" w:rsidRDefault="00937E0C" w:rsidP="00937E0C">
            <w:pPr>
              <w:spacing w:before="40" w:after="40"/>
              <w:rPr>
                <w:rFonts w:cs="Arial"/>
                <w:sz w:val="18"/>
                <w:szCs w:val="18"/>
              </w:rPr>
            </w:pPr>
            <w:r w:rsidRPr="00C935A5">
              <w:rPr>
                <w:rFonts w:cs="Arial"/>
                <w:sz w:val="18"/>
                <w:szCs w:val="18"/>
              </w:rPr>
              <w:t>Ararat RC</w:t>
            </w:r>
          </w:p>
        </w:tc>
        <w:tc>
          <w:tcPr>
            <w:tcW w:w="1134" w:type="dxa"/>
            <w:tcBorders>
              <w:top w:val="nil"/>
              <w:left w:val="single" w:sz="18" w:space="0" w:color="C00000"/>
              <w:bottom w:val="nil"/>
              <w:right w:val="nil"/>
            </w:tcBorders>
          </w:tcPr>
          <w:p w14:paraId="7377F0DF" w14:textId="58A19488"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5B609DC3" w14:textId="49CC1559" w:rsidR="00937E0C" w:rsidRPr="00C935A5" w:rsidRDefault="00937E0C" w:rsidP="00937E0C">
            <w:pPr>
              <w:spacing w:before="40" w:after="20"/>
              <w:jc w:val="right"/>
              <w:rPr>
                <w:rFonts w:cs="Arial"/>
                <w:sz w:val="18"/>
                <w:szCs w:val="18"/>
              </w:rPr>
            </w:pPr>
            <w:r w:rsidRPr="00937E0C">
              <w:rPr>
                <w:rFonts w:cs="Arial"/>
                <w:sz w:val="18"/>
                <w:szCs w:val="18"/>
              </w:rPr>
              <w:t>2,225,664</w:t>
            </w:r>
          </w:p>
        </w:tc>
        <w:tc>
          <w:tcPr>
            <w:tcW w:w="1418" w:type="dxa"/>
            <w:tcBorders>
              <w:top w:val="nil"/>
              <w:left w:val="nil"/>
              <w:bottom w:val="nil"/>
              <w:right w:val="nil"/>
            </w:tcBorders>
            <w:shd w:val="clear" w:color="auto" w:fill="auto"/>
          </w:tcPr>
          <w:p w14:paraId="24911A55" w14:textId="355BDF69" w:rsidR="00937E0C" w:rsidRPr="00937E0C" w:rsidRDefault="00937E0C" w:rsidP="00937E0C">
            <w:pPr>
              <w:spacing w:before="40" w:after="20"/>
              <w:jc w:val="right"/>
              <w:rPr>
                <w:rFonts w:cs="Arial"/>
                <w:sz w:val="18"/>
                <w:szCs w:val="18"/>
              </w:rPr>
            </w:pPr>
            <w:r w:rsidRPr="00937E0C">
              <w:rPr>
                <w:rFonts w:cs="Arial"/>
                <w:sz w:val="18"/>
                <w:szCs w:val="18"/>
              </w:rPr>
              <w:t>17,161,358</w:t>
            </w:r>
          </w:p>
        </w:tc>
        <w:tc>
          <w:tcPr>
            <w:tcW w:w="284" w:type="dxa"/>
            <w:tcBorders>
              <w:top w:val="nil"/>
              <w:left w:val="nil"/>
              <w:bottom w:val="nil"/>
              <w:right w:val="nil"/>
            </w:tcBorders>
          </w:tcPr>
          <w:p w14:paraId="29A83D12" w14:textId="08FB6B45"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6DABF635" w14:textId="20967E16" w:rsidR="00937E0C" w:rsidRPr="00937E0C" w:rsidRDefault="00937E0C" w:rsidP="00937E0C">
            <w:pPr>
              <w:spacing w:before="40" w:after="20"/>
              <w:jc w:val="right"/>
              <w:rPr>
                <w:rFonts w:cs="Arial"/>
                <w:b/>
                <w:bCs/>
                <w:sz w:val="18"/>
                <w:szCs w:val="18"/>
              </w:rPr>
            </w:pPr>
            <w:r w:rsidRPr="00937E0C">
              <w:rPr>
                <w:rFonts w:cs="Arial"/>
                <w:b/>
                <w:bCs/>
                <w:sz w:val="18"/>
                <w:szCs w:val="18"/>
              </w:rPr>
              <w:t>2,913,830</w:t>
            </w:r>
          </w:p>
        </w:tc>
      </w:tr>
      <w:tr w:rsidR="00937E0C" w:rsidRPr="00937E0C" w14:paraId="2A176724" w14:textId="17A54024" w:rsidTr="00000D95">
        <w:trPr>
          <w:trHeight w:val="20"/>
        </w:trPr>
        <w:tc>
          <w:tcPr>
            <w:tcW w:w="2268" w:type="dxa"/>
            <w:tcBorders>
              <w:top w:val="nil"/>
              <w:left w:val="nil"/>
              <w:bottom w:val="nil"/>
              <w:right w:val="single" w:sz="18" w:space="0" w:color="C00000"/>
            </w:tcBorders>
            <w:shd w:val="clear" w:color="auto" w:fill="auto"/>
            <w:vAlign w:val="center"/>
          </w:tcPr>
          <w:p w14:paraId="27AF126D" w14:textId="77777777" w:rsidR="00937E0C" w:rsidRPr="00C935A5" w:rsidRDefault="00937E0C" w:rsidP="00937E0C">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C00000"/>
              <w:bottom w:val="nil"/>
              <w:right w:val="nil"/>
            </w:tcBorders>
          </w:tcPr>
          <w:p w14:paraId="0262A50F" w14:textId="486FDBA6" w:rsidR="00937E0C" w:rsidRPr="00C935A5" w:rsidRDefault="00937E0C" w:rsidP="00937E0C">
            <w:pPr>
              <w:spacing w:before="40" w:after="20"/>
              <w:jc w:val="right"/>
              <w:rPr>
                <w:rFonts w:cs="Arial"/>
                <w:sz w:val="18"/>
                <w:szCs w:val="18"/>
              </w:rPr>
            </w:pPr>
            <w:r w:rsidRPr="00937E0C">
              <w:rPr>
                <w:rFonts w:cs="Arial"/>
                <w:sz w:val="18"/>
                <w:szCs w:val="18"/>
              </w:rPr>
              <w:t>60,240</w:t>
            </w:r>
          </w:p>
        </w:tc>
        <w:tc>
          <w:tcPr>
            <w:tcW w:w="1134" w:type="dxa"/>
            <w:tcBorders>
              <w:top w:val="nil"/>
              <w:left w:val="nil"/>
              <w:bottom w:val="nil"/>
              <w:right w:val="nil"/>
            </w:tcBorders>
          </w:tcPr>
          <w:p w14:paraId="1D62F28A" w14:textId="064A37FD" w:rsidR="00937E0C" w:rsidRPr="00C935A5" w:rsidRDefault="00937E0C" w:rsidP="00937E0C">
            <w:pPr>
              <w:spacing w:before="40" w:after="20"/>
              <w:jc w:val="right"/>
              <w:rPr>
                <w:rFonts w:cs="Arial"/>
                <w:sz w:val="18"/>
                <w:szCs w:val="18"/>
              </w:rPr>
            </w:pPr>
            <w:r w:rsidRPr="00937E0C">
              <w:rPr>
                <w:rFonts w:cs="Arial"/>
                <w:sz w:val="18"/>
                <w:szCs w:val="18"/>
              </w:rPr>
              <w:t>2,940,624</w:t>
            </w:r>
          </w:p>
        </w:tc>
        <w:tc>
          <w:tcPr>
            <w:tcW w:w="1418" w:type="dxa"/>
            <w:tcBorders>
              <w:top w:val="nil"/>
              <w:left w:val="nil"/>
              <w:bottom w:val="nil"/>
              <w:right w:val="nil"/>
            </w:tcBorders>
            <w:shd w:val="clear" w:color="auto" w:fill="auto"/>
          </w:tcPr>
          <w:p w14:paraId="77FF538D" w14:textId="68529FBA" w:rsidR="00937E0C" w:rsidRPr="00937E0C" w:rsidRDefault="00937E0C" w:rsidP="00937E0C">
            <w:pPr>
              <w:spacing w:before="40" w:after="20"/>
              <w:jc w:val="right"/>
              <w:rPr>
                <w:rFonts w:cs="Arial"/>
                <w:sz w:val="18"/>
                <w:szCs w:val="18"/>
              </w:rPr>
            </w:pPr>
            <w:r w:rsidRPr="00937E0C">
              <w:rPr>
                <w:rFonts w:cs="Arial"/>
                <w:sz w:val="18"/>
                <w:szCs w:val="18"/>
              </w:rPr>
              <w:t>18,353,962</w:t>
            </w:r>
          </w:p>
        </w:tc>
        <w:tc>
          <w:tcPr>
            <w:tcW w:w="284" w:type="dxa"/>
            <w:tcBorders>
              <w:top w:val="nil"/>
              <w:left w:val="nil"/>
              <w:bottom w:val="nil"/>
              <w:right w:val="nil"/>
            </w:tcBorders>
          </w:tcPr>
          <w:p w14:paraId="2AA7678D" w14:textId="0875AC8E"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19353AA4" w14:textId="44C692F6" w:rsidR="00937E0C" w:rsidRPr="00937E0C" w:rsidRDefault="00937E0C" w:rsidP="00937E0C">
            <w:pPr>
              <w:spacing w:before="40" w:after="20"/>
              <w:jc w:val="right"/>
              <w:rPr>
                <w:rFonts w:cs="Arial"/>
                <w:b/>
                <w:bCs/>
                <w:sz w:val="18"/>
                <w:szCs w:val="18"/>
              </w:rPr>
            </w:pPr>
            <w:r w:rsidRPr="00937E0C">
              <w:rPr>
                <w:rFonts w:cs="Arial"/>
                <w:b/>
                <w:bCs/>
                <w:sz w:val="18"/>
                <w:szCs w:val="18"/>
              </w:rPr>
              <w:t>3,116,323</w:t>
            </w:r>
          </w:p>
        </w:tc>
      </w:tr>
      <w:tr w:rsidR="00937E0C" w:rsidRPr="00937E0C" w14:paraId="0FF937A7" w14:textId="70163ED6" w:rsidTr="00000D95">
        <w:trPr>
          <w:trHeight w:val="20"/>
        </w:trPr>
        <w:tc>
          <w:tcPr>
            <w:tcW w:w="2268" w:type="dxa"/>
            <w:tcBorders>
              <w:top w:val="nil"/>
              <w:left w:val="nil"/>
              <w:bottom w:val="nil"/>
              <w:right w:val="single" w:sz="18" w:space="0" w:color="C00000"/>
            </w:tcBorders>
            <w:shd w:val="clear" w:color="auto" w:fill="auto"/>
            <w:vAlign w:val="center"/>
          </w:tcPr>
          <w:p w14:paraId="5EDCA771" w14:textId="77777777" w:rsidR="00937E0C" w:rsidRPr="00C935A5" w:rsidRDefault="00937E0C" w:rsidP="00937E0C">
            <w:pPr>
              <w:spacing w:before="40" w:after="40"/>
              <w:rPr>
                <w:rFonts w:cs="Arial"/>
                <w:sz w:val="18"/>
                <w:szCs w:val="18"/>
              </w:rPr>
            </w:pPr>
            <w:r w:rsidRPr="00C935A5">
              <w:rPr>
                <w:rFonts w:cs="Arial"/>
                <w:sz w:val="18"/>
                <w:szCs w:val="18"/>
              </w:rPr>
              <w:t>Banyule C</w:t>
            </w:r>
          </w:p>
        </w:tc>
        <w:tc>
          <w:tcPr>
            <w:tcW w:w="1134" w:type="dxa"/>
            <w:tcBorders>
              <w:top w:val="nil"/>
              <w:left w:val="single" w:sz="18" w:space="0" w:color="C00000"/>
              <w:bottom w:val="nil"/>
              <w:right w:val="nil"/>
            </w:tcBorders>
          </w:tcPr>
          <w:p w14:paraId="5210924F" w14:textId="1100D2E4" w:rsidR="00937E0C" w:rsidRPr="00C935A5" w:rsidRDefault="00937E0C" w:rsidP="00937E0C">
            <w:pPr>
              <w:spacing w:before="40" w:after="20"/>
              <w:jc w:val="right"/>
              <w:rPr>
                <w:rFonts w:cs="Arial"/>
                <w:sz w:val="18"/>
                <w:szCs w:val="18"/>
              </w:rPr>
            </w:pPr>
            <w:r w:rsidRPr="00937E0C">
              <w:rPr>
                <w:rFonts w:cs="Arial"/>
                <w:sz w:val="18"/>
                <w:szCs w:val="18"/>
              </w:rPr>
              <w:t>82,560</w:t>
            </w:r>
          </w:p>
        </w:tc>
        <w:tc>
          <w:tcPr>
            <w:tcW w:w="1134" w:type="dxa"/>
            <w:tcBorders>
              <w:top w:val="nil"/>
              <w:left w:val="nil"/>
              <w:bottom w:val="nil"/>
              <w:right w:val="nil"/>
            </w:tcBorders>
          </w:tcPr>
          <w:p w14:paraId="60C9CEFE" w14:textId="67A74167" w:rsidR="00937E0C" w:rsidRPr="00C935A5" w:rsidRDefault="00937E0C" w:rsidP="00937E0C">
            <w:pPr>
              <w:spacing w:before="40" w:after="20"/>
              <w:jc w:val="right"/>
              <w:rPr>
                <w:rFonts w:cs="Arial"/>
                <w:sz w:val="18"/>
                <w:szCs w:val="18"/>
              </w:rPr>
            </w:pPr>
            <w:r w:rsidRPr="00937E0C">
              <w:rPr>
                <w:rFonts w:cs="Arial"/>
                <w:sz w:val="18"/>
                <w:szCs w:val="18"/>
              </w:rPr>
              <w:t>202,608</w:t>
            </w:r>
          </w:p>
        </w:tc>
        <w:tc>
          <w:tcPr>
            <w:tcW w:w="1418" w:type="dxa"/>
            <w:tcBorders>
              <w:top w:val="nil"/>
              <w:left w:val="nil"/>
              <w:bottom w:val="nil"/>
              <w:right w:val="nil"/>
            </w:tcBorders>
            <w:shd w:val="clear" w:color="auto" w:fill="auto"/>
          </w:tcPr>
          <w:p w14:paraId="3916CE80" w14:textId="1684FEB0" w:rsidR="00937E0C" w:rsidRPr="00937E0C" w:rsidRDefault="00937E0C" w:rsidP="00937E0C">
            <w:pPr>
              <w:spacing w:before="40" w:after="20"/>
              <w:jc w:val="right"/>
              <w:rPr>
                <w:rFonts w:cs="Arial"/>
                <w:sz w:val="18"/>
                <w:szCs w:val="18"/>
              </w:rPr>
            </w:pPr>
            <w:r w:rsidRPr="00937E0C">
              <w:rPr>
                <w:rFonts w:cs="Arial"/>
                <w:sz w:val="18"/>
                <w:szCs w:val="18"/>
              </w:rPr>
              <w:t>6,908,909</w:t>
            </w:r>
          </w:p>
        </w:tc>
        <w:tc>
          <w:tcPr>
            <w:tcW w:w="284" w:type="dxa"/>
            <w:tcBorders>
              <w:top w:val="nil"/>
              <w:left w:val="nil"/>
              <w:bottom w:val="nil"/>
              <w:right w:val="nil"/>
            </w:tcBorders>
          </w:tcPr>
          <w:p w14:paraId="6D2A5C3E" w14:textId="4391A94C"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AFCD161" w14:textId="072B597E" w:rsidR="00937E0C" w:rsidRPr="00937E0C" w:rsidRDefault="00937E0C" w:rsidP="00937E0C">
            <w:pPr>
              <w:spacing w:before="40" w:after="20"/>
              <w:jc w:val="right"/>
              <w:rPr>
                <w:rFonts w:cs="Arial"/>
                <w:b/>
                <w:bCs/>
                <w:sz w:val="18"/>
                <w:szCs w:val="18"/>
              </w:rPr>
            </w:pPr>
            <w:r w:rsidRPr="00937E0C">
              <w:rPr>
                <w:rFonts w:cs="Arial"/>
                <w:b/>
                <w:bCs/>
                <w:sz w:val="18"/>
                <w:szCs w:val="18"/>
              </w:rPr>
              <w:t>1,173,065</w:t>
            </w:r>
          </w:p>
        </w:tc>
      </w:tr>
      <w:tr w:rsidR="00937E0C" w:rsidRPr="00937E0C" w14:paraId="1A3367D9" w14:textId="561D0115" w:rsidTr="00000D95">
        <w:trPr>
          <w:trHeight w:val="20"/>
        </w:trPr>
        <w:tc>
          <w:tcPr>
            <w:tcW w:w="2268" w:type="dxa"/>
            <w:tcBorders>
              <w:top w:val="nil"/>
              <w:left w:val="nil"/>
              <w:bottom w:val="nil"/>
              <w:right w:val="single" w:sz="18" w:space="0" w:color="C00000"/>
            </w:tcBorders>
            <w:shd w:val="clear" w:color="auto" w:fill="auto"/>
            <w:vAlign w:val="center"/>
          </w:tcPr>
          <w:p w14:paraId="66D8CB18" w14:textId="77777777" w:rsidR="00937E0C" w:rsidRPr="00C935A5" w:rsidRDefault="00937E0C" w:rsidP="00937E0C">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C00000"/>
              <w:bottom w:val="nil"/>
              <w:right w:val="nil"/>
            </w:tcBorders>
          </w:tcPr>
          <w:p w14:paraId="25F45839" w14:textId="2514E90D" w:rsidR="00937E0C" w:rsidRPr="00C935A5" w:rsidRDefault="00937E0C" w:rsidP="00937E0C">
            <w:pPr>
              <w:spacing w:before="40" w:after="20"/>
              <w:jc w:val="right"/>
              <w:rPr>
                <w:rFonts w:cs="Arial"/>
                <w:sz w:val="18"/>
                <w:szCs w:val="18"/>
              </w:rPr>
            </w:pPr>
            <w:r w:rsidRPr="00937E0C">
              <w:rPr>
                <w:rFonts w:cs="Arial"/>
                <w:sz w:val="18"/>
                <w:szCs w:val="18"/>
              </w:rPr>
              <w:t>226,080</w:t>
            </w:r>
          </w:p>
        </w:tc>
        <w:tc>
          <w:tcPr>
            <w:tcW w:w="1134" w:type="dxa"/>
            <w:tcBorders>
              <w:top w:val="nil"/>
              <w:left w:val="nil"/>
              <w:bottom w:val="nil"/>
              <w:right w:val="nil"/>
            </w:tcBorders>
          </w:tcPr>
          <w:p w14:paraId="29E949E4" w14:textId="2E3D6CFE" w:rsidR="00937E0C" w:rsidRPr="00C935A5" w:rsidRDefault="00937E0C" w:rsidP="00937E0C">
            <w:pPr>
              <w:spacing w:before="40" w:after="20"/>
              <w:jc w:val="right"/>
              <w:rPr>
                <w:rFonts w:cs="Arial"/>
                <w:sz w:val="18"/>
                <w:szCs w:val="18"/>
              </w:rPr>
            </w:pPr>
            <w:r w:rsidRPr="00937E0C">
              <w:rPr>
                <w:rFonts w:cs="Arial"/>
                <w:sz w:val="18"/>
                <w:szCs w:val="18"/>
              </w:rPr>
              <w:t>346,320</w:t>
            </w:r>
          </w:p>
        </w:tc>
        <w:tc>
          <w:tcPr>
            <w:tcW w:w="1418" w:type="dxa"/>
            <w:tcBorders>
              <w:top w:val="nil"/>
              <w:left w:val="nil"/>
              <w:bottom w:val="nil"/>
              <w:right w:val="nil"/>
            </w:tcBorders>
            <w:shd w:val="clear" w:color="auto" w:fill="auto"/>
          </w:tcPr>
          <w:p w14:paraId="75C478BB" w14:textId="058B1AE1" w:rsidR="00937E0C" w:rsidRPr="00937E0C" w:rsidRDefault="00937E0C" w:rsidP="00937E0C">
            <w:pPr>
              <w:spacing w:before="40" w:after="20"/>
              <w:jc w:val="right"/>
              <w:rPr>
                <w:rFonts w:cs="Arial"/>
                <w:sz w:val="18"/>
                <w:szCs w:val="18"/>
              </w:rPr>
            </w:pPr>
            <w:r w:rsidRPr="00937E0C">
              <w:rPr>
                <w:rFonts w:cs="Arial"/>
                <w:sz w:val="18"/>
                <w:szCs w:val="18"/>
              </w:rPr>
              <w:t>10,622,547</w:t>
            </w:r>
          </w:p>
        </w:tc>
        <w:tc>
          <w:tcPr>
            <w:tcW w:w="284" w:type="dxa"/>
            <w:tcBorders>
              <w:top w:val="nil"/>
              <w:left w:val="nil"/>
              <w:bottom w:val="nil"/>
              <w:right w:val="nil"/>
            </w:tcBorders>
          </w:tcPr>
          <w:p w14:paraId="60D6560A" w14:textId="2C4EA521"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0D589406" w14:textId="4492CB9B" w:rsidR="00937E0C" w:rsidRPr="00937E0C" w:rsidRDefault="00937E0C" w:rsidP="00937E0C">
            <w:pPr>
              <w:spacing w:before="40" w:after="20"/>
              <w:jc w:val="right"/>
              <w:rPr>
                <w:rFonts w:cs="Arial"/>
                <w:b/>
                <w:bCs/>
                <w:sz w:val="18"/>
                <w:szCs w:val="18"/>
              </w:rPr>
            </w:pPr>
            <w:r w:rsidRPr="00937E0C">
              <w:rPr>
                <w:rFonts w:cs="Arial"/>
                <w:b/>
                <w:bCs/>
                <w:sz w:val="18"/>
                <w:szCs w:val="18"/>
              </w:rPr>
              <w:t>1,803,604</w:t>
            </w:r>
          </w:p>
        </w:tc>
      </w:tr>
      <w:tr w:rsidR="00937E0C" w:rsidRPr="00937E0C" w14:paraId="623DC2CE" w14:textId="16DAC74B" w:rsidTr="00000D95">
        <w:trPr>
          <w:trHeight w:val="20"/>
        </w:trPr>
        <w:tc>
          <w:tcPr>
            <w:tcW w:w="2268" w:type="dxa"/>
            <w:tcBorders>
              <w:top w:val="nil"/>
              <w:left w:val="nil"/>
              <w:bottom w:val="nil"/>
              <w:right w:val="single" w:sz="18" w:space="0" w:color="C00000"/>
            </w:tcBorders>
            <w:shd w:val="clear" w:color="auto" w:fill="auto"/>
            <w:vAlign w:val="center"/>
          </w:tcPr>
          <w:p w14:paraId="4123B61D" w14:textId="77777777" w:rsidR="00937E0C" w:rsidRPr="00C935A5" w:rsidRDefault="00937E0C" w:rsidP="00937E0C">
            <w:pPr>
              <w:spacing w:before="40" w:after="40"/>
              <w:rPr>
                <w:rFonts w:cs="Arial"/>
                <w:sz w:val="18"/>
                <w:szCs w:val="18"/>
              </w:rPr>
            </w:pPr>
            <w:r w:rsidRPr="00C935A5">
              <w:rPr>
                <w:rFonts w:cs="Arial"/>
                <w:sz w:val="18"/>
                <w:szCs w:val="18"/>
              </w:rPr>
              <w:t>Baw Baw S</w:t>
            </w:r>
          </w:p>
        </w:tc>
        <w:tc>
          <w:tcPr>
            <w:tcW w:w="1134" w:type="dxa"/>
            <w:tcBorders>
              <w:top w:val="nil"/>
              <w:left w:val="single" w:sz="18" w:space="0" w:color="C00000"/>
              <w:bottom w:val="nil"/>
              <w:right w:val="nil"/>
            </w:tcBorders>
          </w:tcPr>
          <w:p w14:paraId="120E5EEA" w14:textId="4E99D70B" w:rsidR="00937E0C" w:rsidRPr="00C935A5" w:rsidRDefault="00937E0C" w:rsidP="00937E0C">
            <w:pPr>
              <w:spacing w:before="40" w:after="20"/>
              <w:jc w:val="right"/>
              <w:rPr>
                <w:rFonts w:cs="Arial"/>
                <w:sz w:val="18"/>
                <w:szCs w:val="18"/>
              </w:rPr>
            </w:pPr>
            <w:r w:rsidRPr="00937E0C">
              <w:rPr>
                <w:rFonts w:cs="Arial"/>
                <w:sz w:val="18"/>
                <w:szCs w:val="18"/>
              </w:rPr>
              <w:t>92,400</w:t>
            </w:r>
          </w:p>
        </w:tc>
        <w:tc>
          <w:tcPr>
            <w:tcW w:w="1134" w:type="dxa"/>
            <w:tcBorders>
              <w:top w:val="nil"/>
              <w:left w:val="nil"/>
              <w:bottom w:val="nil"/>
              <w:right w:val="nil"/>
            </w:tcBorders>
          </w:tcPr>
          <w:p w14:paraId="4C5BEB75" w14:textId="7EDBA3C0" w:rsidR="00937E0C" w:rsidRPr="00C935A5" w:rsidRDefault="00937E0C" w:rsidP="00937E0C">
            <w:pPr>
              <w:spacing w:before="40" w:after="20"/>
              <w:jc w:val="right"/>
              <w:rPr>
                <w:rFonts w:cs="Arial"/>
                <w:sz w:val="18"/>
                <w:szCs w:val="18"/>
              </w:rPr>
            </w:pPr>
            <w:r w:rsidRPr="00937E0C">
              <w:rPr>
                <w:rFonts w:cs="Arial"/>
                <w:sz w:val="18"/>
                <w:szCs w:val="18"/>
              </w:rPr>
              <w:t>770,832</w:t>
            </w:r>
          </w:p>
        </w:tc>
        <w:tc>
          <w:tcPr>
            <w:tcW w:w="1418" w:type="dxa"/>
            <w:tcBorders>
              <w:top w:val="nil"/>
              <w:left w:val="nil"/>
              <w:bottom w:val="nil"/>
              <w:right w:val="nil"/>
            </w:tcBorders>
            <w:shd w:val="clear" w:color="auto" w:fill="auto"/>
          </w:tcPr>
          <w:p w14:paraId="7D64C709" w14:textId="4B25E606" w:rsidR="00937E0C" w:rsidRPr="00937E0C" w:rsidRDefault="00937E0C" w:rsidP="00937E0C">
            <w:pPr>
              <w:spacing w:before="40" w:after="20"/>
              <w:jc w:val="right"/>
              <w:rPr>
                <w:rFonts w:cs="Arial"/>
                <w:sz w:val="18"/>
                <w:szCs w:val="18"/>
              </w:rPr>
            </w:pPr>
            <w:r w:rsidRPr="00937E0C">
              <w:rPr>
                <w:rFonts w:cs="Arial"/>
                <w:sz w:val="18"/>
                <w:szCs w:val="18"/>
              </w:rPr>
              <w:t>21,022,239</w:t>
            </w:r>
          </w:p>
        </w:tc>
        <w:tc>
          <w:tcPr>
            <w:tcW w:w="284" w:type="dxa"/>
            <w:tcBorders>
              <w:top w:val="nil"/>
              <w:left w:val="nil"/>
              <w:bottom w:val="nil"/>
              <w:right w:val="nil"/>
            </w:tcBorders>
          </w:tcPr>
          <w:p w14:paraId="04AB3C95" w14:textId="3A8AC6A7"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1E3494D0" w14:textId="07F655F7" w:rsidR="00937E0C" w:rsidRPr="00937E0C" w:rsidRDefault="00937E0C" w:rsidP="00937E0C">
            <w:pPr>
              <w:spacing w:before="40" w:after="20"/>
              <w:jc w:val="right"/>
              <w:rPr>
                <w:rFonts w:cs="Arial"/>
                <w:b/>
                <w:bCs/>
                <w:sz w:val="18"/>
                <w:szCs w:val="18"/>
              </w:rPr>
            </w:pPr>
            <w:r w:rsidRPr="00937E0C">
              <w:rPr>
                <w:rFonts w:cs="Arial"/>
                <w:b/>
                <w:bCs/>
                <w:sz w:val="18"/>
                <w:szCs w:val="18"/>
              </w:rPr>
              <w:t>3,569,370</w:t>
            </w:r>
          </w:p>
        </w:tc>
      </w:tr>
      <w:tr w:rsidR="00937E0C" w:rsidRPr="00937E0C" w14:paraId="50730FCE" w14:textId="707F5620" w:rsidTr="00000D95">
        <w:trPr>
          <w:trHeight w:val="20"/>
        </w:trPr>
        <w:tc>
          <w:tcPr>
            <w:tcW w:w="2268" w:type="dxa"/>
            <w:tcBorders>
              <w:top w:val="nil"/>
              <w:left w:val="nil"/>
              <w:bottom w:val="nil"/>
              <w:right w:val="single" w:sz="18" w:space="0" w:color="C00000"/>
            </w:tcBorders>
            <w:shd w:val="clear" w:color="auto" w:fill="auto"/>
            <w:vAlign w:val="center"/>
          </w:tcPr>
          <w:p w14:paraId="76675178" w14:textId="77777777" w:rsidR="00937E0C" w:rsidRPr="00C935A5" w:rsidRDefault="00937E0C" w:rsidP="00937E0C">
            <w:pPr>
              <w:spacing w:before="40" w:after="40"/>
              <w:rPr>
                <w:rFonts w:cs="Arial"/>
                <w:sz w:val="18"/>
                <w:szCs w:val="18"/>
              </w:rPr>
            </w:pPr>
            <w:r w:rsidRPr="00C935A5">
              <w:rPr>
                <w:rFonts w:cs="Arial"/>
                <w:sz w:val="18"/>
                <w:szCs w:val="18"/>
              </w:rPr>
              <w:t>Bayside C</w:t>
            </w:r>
          </w:p>
        </w:tc>
        <w:tc>
          <w:tcPr>
            <w:tcW w:w="1134" w:type="dxa"/>
            <w:tcBorders>
              <w:top w:val="nil"/>
              <w:left w:val="single" w:sz="18" w:space="0" w:color="C00000"/>
              <w:bottom w:val="nil"/>
              <w:right w:val="nil"/>
            </w:tcBorders>
          </w:tcPr>
          <w:p w14:paraId="74AD535D" w14:textId="104C99C8"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386410D8" w14:textId="65B45835" w:rsidR="00937E0C" w:rsidRPr="00C935A5" w:rsidRDefault="00937E0C" w:rsidP="00937E0C">
            <w:pPr>
              <w:spacing w:before="40" w:after="20"/>
              <w:jc w:val="right"/>
              <w:rPr>
                <w:rFonts w:cs="Arial"/>
                <w:sz w:val="18"/>
                <w:szCs w:val="18"/>
              </w:rPr>
            </w:pPr>
            <w:r w:rsidRPr="00937E0C">
              <w:rPr>
                <w:rFonts w:cs="Arial"/>
                <w:sz w:val="18"/>
                <w:szCs w:val="18"/>
              </w:rPr>
              <w:t>155,952</w:t>
            </w:r>
          </w:p>
        </w:tc>
        <w:tc>
          <w:tcPr>
            <w:tcW w:w="1418" w:type="dxa"/>
            <w:tcBorders>
              <w:top w:val="nil"/>
              <w:left w:val="nil"/>
              <w:bottom w:val="nil"/>
              <w:right w:val="nil"/>
            </w:tcBorders>
            <w:shd w:val="clear" w:color="auto" w:fill="auto"/>
          </w:tcPr>
          <w:p w14:paraId="71E70442" w14:textId="52A8DF31" w:rsidR="00937E0C" w:rsidRPr="00937E0C" w:rsidRDefault="00937E0C" w:rsidP="00937E0C">
            <w:pPr>
              <w:spacing w:before="40" w:after="20"/>
              <w:jc w:val="right"/>
              <w:rPr>
                <w:rFonts w:cs="Arial"/>
                <w:sz w:val="18"/>
                <w:szCs w:val="18"/>
              </w:rPr>
            </w:pPr>
            <w:r w:rsidRPr="00937E0C">
              <w:rPr>
                <w:rFonts w:cs="Arial"/>
                <w:sz w:val="18"/>
                <w:szCs w:val="18"/>
              </w:rPr>
              <w:t>3,740,913</w:t>
            </w:r>
          </w:p>
        </w:tc>
        <w:tc>
          <w:tcPr>
            <w:tcW w:w="284" w:type="dxa"/>
            <w:tcBorders>
              <w:top w:val="nil"/>
              <w:left w:val="nil"/>
              <w:bottom w:val="nil"/>
              <w:right w:val="nil"/>
            </w:tcBorders>
          </w:tcPr>
          <w:p w14:paraId="0609F770" w14:textId="7D9FCBD6"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469B575B" w14:textId="338730E5" w:rsidR="00937E0C" w:rsidRPr="00937E0C" w:rsidRDefault="00937E0C" w:rsidP="00937E0C">
            <w:pPr>
              <w:spacing w:before="40" w:after="20"/>
              <w:jc w:val="right"/>
              <w:rPr>
                <w:rFonts w:cs="Arial"/>
                <w:b/>
                <w:bCs/>
                <w:sz w:val="18"/>
                <w:szCs w:val="18"/>
              </w:rPr>
            </w:pPr>
            <w:r w:rsidRPr="00937E0C">
              <w:rPr>
                <w:rFonts w:cs="Arial"/>
                <w:b/>
                <w:bCs/>
                <w:sz w:val="18"/>
                <w:szCs w:val="18"/>
              </w:rPr>
              <w:t>635,170</w:t>
            </w:r>
          </w:p>
        </w:tc>
      </w:tr>
      <w:tr w:rsidR="00937E0C" w:rsidRPr="00937E0C" w14:paraId="50382D06" w14:textId="1483043F" w:rsidTr="00000D95">
        <w:trPr>
          <w:trHeight w:val="20"/>
        </w:trPr>
        <w:tc>
          <w:tcPr>
            <w:tcW w:w="2268" w:type="dxa"/>
            <w:tcBorders>
              <w:top w:val="nil"/>
              <w:left w:val="nil"/>
              <w:bottom w:val="nil"/>
              <w:right w:val="single" w:sz="18" w:space="0" w:color="C00000"/>
            </w:tcBorders>
            <w:shd w:val="clear" w:color="auto" w:fill="auto"/>
            <w:vAlign w:val="center"/>
          </w:tcPr>
          <w:p w14:paraId="69323231" w14:textId="77777777" w:rsidR="00937E0C" w:rsidRPr="00C935A5" w:rsidRDefault="00937E0C" w:rsidP="00937E0C">
            <w:pPr>
              <w:spacing w:before="40" w:after="40"/>
              <w:rPr>
                <w:rFonts w:cs="Arial"/>
                <w:sz w:val="18"/>
                <w:szCs w:val="18"/>
              </w:rPr>
            </w:pPr>
            <w:r w:rsidRPr="00C935A5">
              <w:rPr>
                <w:rFonts w:cs="Arial"/>
                <w:sz w:val="18"/>
                <w:szCs w:val="18"/>
              </w:rPr>
              <w:t>Benalla RC</w:t>
            </w:r>
          </w:p>
        </w:tc>
        <w:tc>
          <w:tcPr>
            <w:tcW w:w="1134" w:type="dxa"/>
            <w:tcBorders>
              <w:top w:val="nil"/>
              <w:left w:val="single" w:sz="18" w:space="0" w:color="C00000"/>
              <w:bottom w:val="nil"/>
              <w:right w:val="nil"/>
            </w:tcBorders>
          </w:tcPr>
          <w:p w14:paraId="45BC7245" w14:textId="646B8FB7" w:rsidR="00937E0C" w:rsidRPr="00C935A5" w:rsidRDefault="00937E0C" w:rsidP="00937E0C">
            <w:pPr>
              <w:spacing w:before="40" w:after="20"/>
              <w:jc w:val="right"/>
              <w:rPr>
                <w:rFonts w:cs="Arial"/>
                <w:sz w:val="18"/>
                <w:szCs w:val="18"/>
              </w:rPr>
            </w:pPr>
            <w:r w:rsidRPr="00937E0C">
              <w:rPr>
                <w:rFonts w:cs="Arial"/>
                <w:sz w:val="18"/>
                <w:szCs w:val="18"/>
              </w:rPr>
              <w:t>42,720</w:t>
            </w:r>
          </w:p>
        </w:tc>
        <w:tc>
          <w:tcPr>
            <w:tcW w:w="1134" w:type="dxa"/>
            <w:tcBorders>
              <w:top w:val="nil"/>
              <w:left w:val="nil"/>
              <w:bottom w:val="nil"/>
              <w:right w:val="nil"/>
            </w:tcBorders>
          </w:tcPr>
          <w:p w14:paraId="69788D31" w14:textId="0D75471C" w:rsidR="00937E0C" w:rsidRPr="00C935A5" w:rsidRDefault="00937E0C" w:rsidP="00937E0C">
            <w:pPr>
              <w:spacing w:before="40" w:after="20"/>
              <w:jc w:val="right"/>
              <w:rPr>
                <w:rFonts w:cs="Arial"/>
                <w:sz w:val="18"/>
                <w:szCs w:val="18"/>
              </w:rPr>
            </w:pPr>
            <w:r w:rsidRPr="00937E0C">
              <w:rPr>
                <w:rFonts w:cs="Arial"/>
                <w:sz w:val="18"/>
                <w:szCs w:val="18"/>
              </w:rPr>
              <w:t>1,134,576</w:t>
            </w:r>
          </w:p>
        </w:tc>
        <w:tc>
          <w:tcPr>
            <w:tcW w:w="1418" w:type="dxa"/>
            <w:tcBorders>
              <w:top w:val="nil"/>
              <w:left w:val="nil"/>
              <w:bottom w:val="nil"/>
              <w:right w:val="nil"/>
            </w:tcBorders>
            <w:shd w:val="clear" w:color="auto" w:fill="auto"/>
          </w:tcPr>
          <w:p w14:paraId="50CD7F9E" w14:textId="6735B8AA" w:rsidR="00937E0C" w:rsidRPr="00937E0C" w:rsidRDefault="00937E0C" w:rsidP="00937E0C">
            <w:pPr>
              <w:spacing w:before="40" w:after="20"/>
              <w:jc w:val="right"/>
              <w:rPr>
                <w:rFonts w:cs="Arial"/>
                <w:sz w:val="18"/>
                <w:szCs w:val="18"/>
              </w:rPr>
            </w:pPr>
            <w:r w:rsidRPr="00937E0C">
              <w:rPr>
                <w:rFonts w:cs="Arial"/>
                <w:sz w:val="18"/>
                <w:szCs w:val="18"/>
              </w:rPr>
              <w:t>10,690,807</w:t>
            </w:r>
          </w:p>
        </w:tc>
        <w:tc>
          <w:tcPr>
            <w:tcW w:w="284" w:type="dxa"/>
            <w:tcBorders>
              <w:top w:val="nil"/>
              <w:left w:val="nil"/>
              <w:bottom w:val="nil"/>
              <w:right w:val="nil"/>
            </w:tcBorders>
          </w:tcPr>
          <w:p w14:paraId="37FD30D1" w14:textId="79610847"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76A5C309" w14:textId="12FA3424" w:rsidR="00937E0C" w:rsidRPr="00937E0C" w:rsidRDefault="00937E0C" w:rsidP="00937E0C">
            <w:pPr>
              <w:spacing w:before="40" w:after="20"/>
              <w:jc w:val="right"/>
              <w:rPr>
                <w:rFonts w:cs="Arial"/>
                <w:b/>
                <w:bCs/>
                <w:sz w:val="18"/>
                <w:szCs w:val="18"/>
              </w:rPr>
            </w:pPr>
            <w:r w:rsidRPr="00937E0C">
              <w:rPr>
                <w:rFonts w:cs="Arial"/>
                <w:b/>
                <w:bCs/>
                <w:sz w:val="18"/>
                <w:szCs w:val="18"/>
              </w:rPr>
              <w:t>1,815,194</w:t>
            </w:r>
          </w:p>
        </w:tc>
      </w:tr>
      <w:tr w:rsidR="00937E0C" w:rsidRPr="00937E0C" w14:paraId="6E3ACFDC" w14:textId="0E3B8358" w:rsidTr="00000D95">
        <w:trPr>
          <w:trHeight w:val="20"/>
        </w:trPr>
        <w:tc>
          <w:tcPr>
            <w:tcW w:w="2268" w:type="dxa"/>
            <w:tcBorders>
              <w:top w:val="nil"/>
              <w:left w:val="nil"/>
              <w:bottom w:val="nil"/>
              <w:right w:val="single" w:sz="18" w:space="0" w:color="C00000"/>
            </w:tcBorders>
            <w:shd w:val="clear" w:color="auto" w:fill="auto"/>
            <w:vAlign w:val="center"/>
          </w:tcPr>
          <w:p w14:paraId="162429A8" w14:textId="77777777" w:rsidR="00937E0C" w:rsidRPr="00C935A5" w:rsidRDefault="00937E0C" w:rsidP="00937E0C">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C00000"/>
              <w:bottom w:val="nil"/>
              <w:right w:val="nil"/>
            </w:tcBorders>
          </w:tcPr>
          <w:p w14:paraId="045EC9C8" w14:textId="23AF0F83"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436FB687" w14:textId="0DF2E48B" w:rsidR="00937E0C" w:rsidRPr="00C935A5" w:rsidRDefault="00937E0C" w:rsidP="00937E0C">
            <w:pPr>
              <w:spacing w:before="40" w:after="20"/>
              <w:jc w:val="right"/>
              <w:rPr>
                <w:rFonts w:cs="Arial"/>
                <w:sz w:val="18"/>
                <w:szCs w:val="18"/>
              </w:rPr>
            </w:pPr>
            <w:r w:rsidRPr="00937E0C">
              <w:rPr>
                <w:rFonts w:cs="Arial"/>
                <w:sz w:val="18"/>
                <w:szCs w:val="18"/>
              </w:rPr>
              <w:t>321,264</w:t>
            </w:r>
          </w:p>
        </w:tc>
        <w:tc>
          <w:tcPr>
            <w:tcW w:w="1418" w:type="dxa"/>
            <w:tcBorders>
              <w:top w:val="nil"/>
              <w:left w:val="nil"/>
              <w:bottom w:val="nil"/>
              <w:right w:val="nil"/>
            </w:tcBorders>
            <w:shd w:val="clear" w:color="auto" w:fill="auto"/>
          </w:tcPr>
          <w:p w14:paraId="2FBA2DB7" w14:textId="3A3654B4" w:rsidR="00937E0C" w:rsidRPr="00937E0C" w:rsidRDefault="00937E0C" w:rsidP="00937E0C">
            <w:pPr>
              <w:spacing w:before="40" w:after="20"/>
              <w:jc w:val="right"/>
              <w:rPr>
                <w:rFonts w:cs="Arial"/>
                <w:sz w:val="18"/>
                <w:szCs w:val="18"/>
              </w:rPr>
            </w:pPr>
            <w:r w:rsidRPr="00937E0C">
              <w:rPr>
                <w:rFonts w:cs="Arial"/>
                <w:sz w:val="18"/>
                <w:szCs w:val="18"/>
              </w:rPr>
              <w:t>6,720,403</w:t>
            </w:r>
          </w:p>
        </w:tc>
        <w:tc>
          <w:tcPr>
            <w:tcW w:w="284" w:type="dxa"/>
            <w:tcBorders>
              <w:top w:val="nil"/>
              <w:left w:val="nil"/>
              <w:bottom w:val="nil"/>
              <w:right w:val="nil"/>
            </w:tcBorders>
          </w:tcPr>
          <w:p w14:paraId="3B485A93" w14:textId="07D7DA30"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147882B3" w14:textId="515C5DAC" w:rsidR="00937E0C" w:rsidRPr="00937E0C" w:rsidRDefault="00937E0C" w:rsidP="00937E0C">
            <w:pPr>
              <w:spacing w:before="40" w:after="20"/>
              <w:jc w:val="right"/>
              <w:rPr>
                <w:rFonts w:cs="Arial"/>
                <w:b/>
                <w:bCs/>
                <w:sz w:val="18"/>
                <w:szCs w:val="18"/>
              </w:rPr>
            </w:pPr>
            <w:r w:rsidRPr="00937E0C">
              <w:rPr>
                <w:rFonts w:cs="Arial"/>
                <w:b/>
                <w:bCs/>
                <w:sz w:val="18"/>
                <w:szCs w:val="18"/>
              </w:rPr>
              <w:t>1,141,058</w:t>
            </w:r>
          </w:p>
        </w:tc>
      </w:tr>
      <w:tr w:rsidR="00937E0C" w:rsidRPr="00937E0C" w14:paraId="113C5BE1" w14:textId="28377B98" w:rsidTr="00000D95">
        <w:trPr>
          <w:trHeight w:val="20"/>
        </w:trPr>
        <w:tc>
          <w:tcPr>
            <w:tcW w:w="2268" w:type="dxa"/>
            <w:tcBorders>
              <w:top w:val="nil"/>
              <w:left w:val="nil"/>
              <w:bottom w:val="nil"/>
              <w:right w:val="single" w:sz="18" w:space="0" w:color="C00000"/>
            </w:tcBorders>
            <w:shd w:val="clear" w:color="auto" w:fill="auto"/>
            <w:vAlign w:val="center"/>
          </w:tcPr>
          <w:p w14:paraId="61452C06" w14:textId="77777777" w:rsidR="00937E0C" w:rsidRPr="00C935A5" w:rsidRDefault="00937E0C" w:rsidP="00937E0C">
            <w:pPr>
              <w:spacing w:before="40" w:after="40"/>
              <w:rPr>
                <w:rFonts w:cs="Arial"/>
                <w:sz w:val="18"/>
                <w:szCs w:val="18"/>
              </w:rPr>
            </w:pPr>
            <w:r w:rsidRPr="00C935A5">
              <w:rPr>
                <w:rFonts w:cs="Arial"/>
                <w:sz w:val="18"/>
                <w:szCs w:val="18"/>
              </w:rPr>
              <w:t>Brimbank C</w:t>
            </w:r>
          </w:p>
        </w:tc>
        <w:tc>
          <w:tcPr>
            <w:tcW w:w="1134" w:type="dxa"/>
            <w:tcBorders>
              <w:top w:val="nil"/>
              <w:left w:val="single" w:sz="18" w:space="0" w:color="C00000"/>
              <w:bottom w:val="nil"/>
              <w:right w:val="nil"/>
            </w:tcBorders>
          </w:tcPr>
          <w:p w14:paraId="35B6BAD2" w14:textId="5F8278FB"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3E29DF8F" w14:textId="2B682BCC" w:rsidR="00937E0C" w:rsidRPr="00C935A5" w:rsidRDefault="00937E0C" w:rsidP="00937E0C">
            <w:pPr>
              <w:spacing w:before="40" w:after="20"/>
              <w:jc w:val="right"/>
              <w:rPr>
                <w:rFonts w:cs="Arial"/>
                <w:sz w:val="18"/>
                <w:szCs w:val="18"/>
              </w:rPr>
            </w:pPr>
            <w:r w:rsidRPr="00937E0C">
              <w:rPr>
                <w:rFonts w:cs="Arial"/>
                <w:sz w:val="18"/>
                <w:szCs w:val="18"/>
              </w:rPr>
              <w:t>866,592</w:t>
            </w:r>
          </w:p>
        </w:tc>
        <w:tc>
          <w:tcPr>
            <w:tcW w:w="1418" w:type="dxa"/>
            <w:tcBorders>
              <w:top w:val="nil"/>
              <w:left w:val="nil"/>
              <w:bottom w:val="nil"/>
              <w:right w:val="nil"/>
            </w:tcBorders>
            <w:shd w:val="clear" w:color="auto" w:fill="auto"/>
          </w:tcPr>
          <w:p w14:paraId="67723F8C" w14:textId="5664F930" w:rsidR="00937E0C" w:rsidRPr="00937E0C" w:rsidRDefault="00937E0C" w:rsidP="00937E0C">
            <w:pPr>
              <w:spacing w:before="40" w:after="20"/>
              <w:jc w:val="right"/>
              <w:rPr>
                <w:rFonts w:cs="Arial"/>
                <w:sz w:val="18"/>
                <w:szCs w:val="18"/>
              </w:rPr>
            </w:pPr>
            <w:r w:rsidRPr="00937E0C">
              <w:rPr>
                <w:rFonts w:cs="Arial"/>
                <w:sz w:val="18"/>
                <w:szCs w:val="18"/>
              </w:rPr>
              <w:t>12,685,115</w:t>
            </w:r>
          </w:p>
        </w:tc>
        <w:tc>
          <w:tcPr>
            <w:tcW w:w="284" w:type="dxa"/>
            <w:tcBorders>
              <w:top w:val="nil"/>
              <w:left w:val="nil"/>
              <w:bottom w:val="nil"/>
              <w:right w:val="nil"/>
            </w:tcBorders>
          </w:tcPr>
          <w:p w14:paraId="3E043EBE" w14:textId="6932D692"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24FCCC75" w14:textId="7AB89C99" w:rsidR="00937E0C" w:rsidRPr="00937E0C" w:rsidRDefault="00937E0C" w:rsidP="00937E0C">
            <w:pPr>
              <w:spacing w:before="40" w:after="20"/>
              <w:jc w:val="right"/>
              <w:rPr>
                <w:rFonts w:cs="Arial"/>
                <w:b/>
                <w:bCs/>
                <w:sz w:val="18"/>
                <w:szCs w:val="18"/>
              </w:rPr>
            </w:pPr>
            <w:r w:rsidRPr="00937E0C">
              <w:rPr>
                <w:rFonts w:cs="Arial"/>
                <w:b/>
                <w:bCs/>
                <w:sz w:val="18"/>
                <w:szCs w:val="18"/>
              </w:rPr>
              <w:t>2,153,808</w:t>
            </w:r>
          </w:p>
        </w:tc>
      </w:tr>
      <w:tr w:rsidR="00937E0C" w:rsidRPr="00937E0C" w14:paraId="1BD197CB" w14:textId="0B587E53" w:rsidTr="00000D95">
        <w:trPr>
          <w:trHeight w:val="20"/>
        </w:trPr>
        <w:tc>
          <w:tcPr>
            <w:tcW w:w="2268" w:type="dxa"/>
            <w:tcBorders>
              <w:top w:val="nil"/>
              <w:left w:val="nil"/>
              <w:bottom w:val="nil"/>
              <w:right w:val="single" w:sz="18" w:space="0" w:color="C00000"/>
            </w:tcBorders>
            <w:shd w:val="clear" w:color="auto" w:fill="auto"/>
            <w:vAlign w:val="center"/>
          </w:tcPr>
          <w:p w14:paraId="539D8321" w14:textId="77777777" w:rsidR="00937E0C" w:rsidRPr="00C935A5" w:rsidRDefault="00937E0C" w:rsidP="00937E0C">
            <w:pPr>
              <w:spacing w:before="40" w:after="40"/>
              <w:rPr>
                <w:rFonts w:cs="Arial"/>
                <w:sz w:val="18"/>
                <w:szCs w:val="18"/>
              </w:rPr>
            </w:pPr>
            <w:r w:rsidRPr="00C935A5">
              <w:rPr>
                <w:rFonts w:cs="Arial"/>
                <w:sz w:val="18"/>
                <w:szCs w:val="18"/>
              </w:rPr>
              <w:t>Buloke S</w:t>
            </w:r>
          </w:p>
        </w:tc>
        <w:tc>
          <w:tcPr>
            <w:tcW w:w="1134" w:type="dxa"/>
            <w:tcBorders>
              <w:top w:val="nil"/>
              <w:left w:val="single" w:sz="18" w:space="0" w:color="C00000"/>
              <w:bottom w:val="nil"/>
              <w:right w:val="nil"/>
            </w:tcBorders>
          </w:tcPr>
          <w:p w14:paraId="5CBC7243" w14:textId="175C8495" w:rsidR="00937E0C" w:rsidRPr="00C935A5" w:rsidRDefault="00937E0C" w:rsidP="00937E0C">
            <w:pPr>
              <w:spacing w:before="40" w:after="20"/>
              <w:jc w:val="right"/>
              <w:rPr>
                <w:rFonts w:cs="Arial"/>
                <w:sz w:val="18"/>
                <w:szCs w:val="18"/>
              </w:rPr>
            </w:pPr>
            <w:r w:rsidRPr="00937E0C">
              <w:rPr>
                <w:rFonts w:cs="Arial"/>
                <w:sz w:val="18"/>
                <w:szCs w:val="18"/>
              </w:rPr>
              <w:t>11,520</w:t>
            </w:r>
          </w:p>
        </w:tc>
        <w:tc>
          <w:tcPr>
            <w:tcW w:w="1134" w:type="dxa"/>
            <w:tcBorders>
              <w:top w:val="nil"/>
              <w:left w:val="nil"/>
              <w:bottom w:val="nil"/>
              <w:right w:val="nil"/>
            </w:tcBorders>
          </w:tcPr>
          <w:p w14:paraId="4478560C" w14:textId="53570A4A" w:rsidR="00937E0C" w:rsidRPr="00C935A5" w:rsidRDefault="00937E0C" w:rsidP="00937E0C">
            <w:pPr>
              <w:spacing w:before="40" w:after="20"/>
              <w:jc w:val="right"/>
              <w:rPr>
                <w:rFonts w:cs="Arial"/>
                <w:sz w:val="18"/>
                <w:szCs w:val="18"/>
              </w:rPr>
            </w:pPr>
            <w:r w:rsidRPr="00937E0C">
              <w:rPr>
                <w:rFonts w:cs="Arial"/>
                <w:sz w:val="18"/>
                <w:szCs w:val="18"/>
              </w:rPr>
              <w:t>360,864</w:t>
            </w:r>
          </w:p>
        </w:tc>
        <w:tc>
          <w:tcPr>
            <w:tcW w:w="1418" w:type="dxa"/>
            <w:tcBorders>
              <w:top w:val="nil"/>
              <w:left w:val="nil"/>
              <w:bottom w:val="nil"/>
              <w:right w:val="nil"/>
            </w:tcBorders>
            <w:shd w:val="clear" w:color="auto" w:fill="auto"/>
          </w:tcPr>
          <w:p w14:paraId="5789DECD" w14:textId="4D32A1A2" w:rsidR="00937E0C" w:rsidRPr="00937E0C" w:rsidRDefault="00937E0C" w:rsidP="00937E0C">
            <w:pPr>
              <w:spacing w:before="40" w:after="20"/>
              <w:jc w:val="right"/>
              <w:rPr>
                <w:rFonts w:cs="Arial"/>
                <w:sz w:val="18"/>
                <w:szCs w:val="18"/>
              </w:rPr>
            </w:pPr>
            <w:r w:rsidRPr="00937E0C">
              <w:rPr>
                <w:rFonts w:cs="Arial"/>
                <w:sz w:val="18"/>
                <w:szCs w:val="18"/>
              </w:rPr>
              <w:t>18,225,178</w:t>
            </w:r>
          </w:p>
        </w:tc>
        <w:tc>
          <w:tcPr>
            <w:tcW w:w="284" w:type="dxa"/>
            <w:tcBorders>
              <w:top w:val="nil"/>
              <w:left w:val="nil"/>
              <w:bottom w:val="nil"/>
              <w:right w:val="nil"/>
            </w:tcBorders>
          </w:tcPr>
          <w:p w14:paraId="2FB6D0A0" w14:textId="6E181FCB"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5F355382" w14:textId="2A6F9B25" w:rsidR="00937E0C" w:rsidRPr="00937E0C" w:rsidRDefault="00937E0C" w:rsidP="00937E0C">
            <w:pPr>
              <w:spacing w:before="40" w:after="20"/>
              <w:jc w:val="right"/>
              <w:rPr>
                <w:rFonts w:cs="Arial"/>
                <w:b/>
                <w:bCs/>
                <w:sz w:val="18"/>
                <w:szCs w:val="18"/>
              </w:rPr>
            </w:pPr>
            <w:r w:rsidRPr="00937E0C">
              <w:rPr>
                <w:rFonts w:cs="Arial"/>
                <w:b/>
                <w:bCs/>
                <w:sz w:val="18"/>
                <w:szCs w:val="18"/>
              </w:rPr>
              <w:t>3,094,456</w:t>
            </w:r>
          </w:p>
        </w:tc>
      </w:tr>
      <w:tr w:rsidR="00937E0C" w:rsidRPr="00937E0C" w14:paraId="7CE8AF0D" w14:textId="6E2D54D4" w:rsidTr="00000D95">
        <w:trPr>
          <w:trHeight w:val="20"/>
        </w:trPr>
        <w:tc>
          <w:tcPr>
            <w:tcW w:w="2268" w:type="dxa"/>
            <w:tcBorders>
              <w:top w:val="nil"/>
              <w:left w:val="nil"/>
              <w:bottom w:val="nil"/>
              <w:right w:val="single" w:sz="18" w:space="0" w:color="C00000"/>
            </w:tcBorders>
            <w:shd w:val="clear" w:color="auto" w:fill="auto"/>
            <w:vAlign w:val="center"/>
          </w:tcPr>
          <w:p w14:paraId="52B8F9FF" w14:textId="77777777" w:rsidR="00937E0C" w:rsidRPr="00C935A5" w:rsidRDefault="00937E0C" w:rsidP="00937E0C">
            <w:pPr>
              <w:spacing w:before="40" w:after="40"/>
              <w:rPr>
                <w:rFonts w:cs="Arial"/>
                <w:sz w:val="18"/>
                <w:szCs w:val="18"/>
              </w:rPr>
            </w:pPr>
            <w:r w:rsidRPr="00C935A5">
              <w:rPr>
                <w:rFonts w:cs="Arial"/>
                <w:sz w:val="18"/>
                <w:szCs w:val="18"/>
              </w:rPr>
              <w:t>Campaspe S</w:t>
            </w:r>
          </w:p>
        </w:tc>
        <w:tc>
          <w:tcPr>
            <w:tcW w:w="1134" w:type="dxa"/>
            <w:tcBorders>
              <w:top w:val="nil"/>
              <w:left w:val="single" w:sz="18" w:space="0" w:color="C00000"/>
              <w:bottom w:val="nil"/>
              <w:right w:val="nil"/>
            </w:tcBorders>
          </w:tcPr>
          <w:p w14:paraId="1D5B8EC5" w14:textId="169FA55F" w:rsidR="00937E0C" w:rsidRPr="00C935A5" w:rsidRDefault="00937E0C" w:rsidP="00937E0C">
            <w:pPr>
              <w:spacing w:before="40" w:after="20"/>
              <w:jc w:val="right"/>
              <w:rPr>
                <w:rFonts w:cs="Arial"/>
                <w:sz w:val="18"/>
                <w:szCs w:val="18"/>
              </w:rPr>
            </w:pPr>
            <w:r w:rsidRPr="00937E0C">
              <w:rPr>
                <w:rFonts w:cs="Arial"/>
                <w:sz w:val="18"/>
                <w:szCs w:val="18"/>
              </w:rPr>
              <w:t>99,120</w:t>
            </w:r>
          </w:p>
        </w:tc>
        <w:tc>
          <w:tcPr>
            <w:tcW w:w="1134" w:type="dxa"/>
            <w:tcBorders>
              <w:top w:val="nil"/>
              <w:left w:val="nil"/>
              <w:bottom w:val="nil"/>
              <w:right w:val="nil"/>
            </w:tcBorders>
          </w:tcPr>
          <w:p w14:paraId="5C80DAF4" w14:textId="0597F991" w:rsidR="00937E0C" w:rsidRPr="00C935A5" w:rsidRDefault="00937E0C" w:rsidP="00937E0C">
            <w:pPr>
              <w:spacing w:before="40" w:after="20"/>
              <w:jc w:val="right"/>
              <w:rPr>
                <w:rFonts w:cs="Arial"/>
                <w:sz w:val="18"/>
                <w:szCs w:val="18"/>
              </w:rPr>
            </w:pPr>
            <w:r w:rsidRPr="00937E0C">
              <w:rPr>
                <w:rFonts w:cs="Arial"/>
                <w:sz w:val="18"/>
                <w:szCs w:val="18"/>
              </w:rPr>
              <w:t>1,029,600</w:t>
            </w:r>
          </w:p>
        </w:tc>
        <w:tc>
          <w:tcPr>
            <w:tcW w:w="1418" w:type="dxa"/>
            <w:tcBorders>
              <w:top w:val="nil"/>
              <w:left w:val="nil"/>
              <w:bottom w:val="nil"/>
              <w:right w:val="nil"/>
            </w:tcBorders>
            <w:shd w:val="clear" w:color="auto" w:fill="auto"/>
          </w:tcPr>
          <w:p w14:paraId="565CB61B" w14:textId="324DF12A" w:rsidR="00937E0C" w:rsidRPr="00937E0C" w:rsidRDefault="00937E0C" w:rsidP="00937E0C">
            <w:pPr>
              <w:spacing w:before="40" w:after="20"/>
              <w:jc w:val="right"/>
              <w:rPr>
                <w:rFonts w:cs="Arial"/>
                <w:sz w:val="18"/>
                <w:szCs w:val="18"/>
              </w:rPr>
            </w:pPr>
            <w:r w:rsidRPr="00937E0C">
              <w:rPr>
                <w:rFonts w:cs="Arial"/>
                <w:sz w:val="18"/>
                <w:szCs w:val="18"/>
              </w:rPr>
              <w:t>29,339,219</w:t>
            </w:r>
          </w:p>
        </w:tc>
        <w:tc>
          <w:tcPr>
            <w:tcW w:w="284" w:type="dxa"/>
            <w:tcBorders>
              <w:top w:val="nil"/>
              <w:left w:val="nil"/>
              <w:bottom w:val="nil"/>
              <w:right w:val="nil"/>
            </w:tcBorders>
          </w:tcPr>
          <w:p w14:paraId="084F2256" w14:textId="025769AF"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DC30020" w14:textId="7329A8A7" w:rsidR="00937E0C" w:rsidRPr="00937E0C" w:rsidRDefault="00937E0C" w:rsidP="00937E0C">
            <w:pPr>
              <w:spacing w:before="40" w:after="20"/>
              <w:jc w:val="right"/>
              <w:rPr>
                <w:rFonts w:cs="Arial"/>
                <w:b/>
                <w:bCs/>
                <w:sz w:val="18"/>
                <w:szCs w:val="18"/>
              </w:rPr>
            </w:pPr>
            <w:r w:rsidRPr="00937E0C">
              <w:rPr>
                <w:rFonts w:cs="Arial"/>
                <w:b/>
                <w:bCs/>
                <w:sz w:val="18"/>
                <w:szCs w:val="18"/>
              </w:rPr>
              <w:t>4,981,511</w:t>
            </w:r>
          </w:p>
        </w:tc>
      </w:tr>
      <w:tr w:rsidR="00937E0C" w:rsidRPr="00937E0C" w14:paraId="4770A360" w14:textId="44823778" w:rsidTr="00000D95">
        <w:trPr>
          <w:trHeight w:val="20"/>
        </w:trPr>
        <w:tc>
          <w:tcPr>
            <w:tcW w:w="2268" w:type="dxa"/>
            <w:tcBorders>
              <w:top w:val="nil"/>
              <w:left w:val="nil"/>
              <w:bottom w:val="nil"/>
              <w:right w:val="single" w:sz="18" w:space="0" w:color="C00000"/>
            </w:tcBorders>
            <w:shd w:val="clear" w:color="auto" w:fill="auto"/>
            <w:vAlign w:val="center"/>
          </w:tcPr>
          <w:p w14:paraId="0590875A" w14:textId="77777777" w:rsidR="00937E0C" w:rsidRPr="00C935A5" w:rsidRDefault="00937E0C" w:rsidP="00937E0C">
            <w:pPr>
              <w:spacing w:before="40" w:after="40"/>
              <w:rPr>
                <w:rFonts w:cs="Arial"/>
                <w:sz w:val="18"/>
                <w:szCs w:val="18"/>
              </w:rPr>
            </w:pPr>
            <w:r w:rsidRPr="00C935A5">
              <w:rPr>
                <w:rFonts w:cs="Arial"/>
                <w:sz w:val="18"/>
                <w:szCs w:val="18"/>
              </w:rPr>
              <w:t>Cardinia S</w:t>
            </w:r>
          </w:p>
        </w:tc>
        <w:tc>
          <w:tcPr>
            <w:tcW w:w="1134" w:type="dxa"/>
            <w:tcBorders>
              <w:top w:val="nil"/>
              <w:left w:val="single" w:sz="18" w:space="0" w:color="C00000"/>
              <w:bottom w:val="nil"/>
              <w:right w:val="nil"/>
            </w:tcBorders>
          </w:tcPr>
          <w:p w14:paraId="14A54477" w14:textId="20380B0D" w:rsidR="00937E0C" w:rsidRPr="00C935A5" w:rsidRDefault="00937E0C" w:rsidP="00937E0C">
            <w:pPr>
              <w:spacing w:before="40" w:after="20"/>
              <w:jc w:val="right"/>
              <w:rPr>
                <w:rFonts w:cs="Arial"/>
                <w:sz w:val="18"/>
                <w:szCs w:val="18"/>
              </w:rPr>
            </w:pPr>
            <w:r w:rsidRPr="00937E0C">
              <w:rPr>
                <w:rFonts w:cs="Arial"/>
                <w:sz w:val="18"/>
                <w:szCs w:val="18"/>
              </w:rPr>
              <w:t>96,720</w:t>
            </w:r>
          </w:p>
        </w:tc>
        <w:tc>
          <w:tcPr>
            <w:tcW w:w="1134" w:type="dxa"/>
            <w:tcBorders>
              <w:top w:val="nil"/>
              <w:left w:val="nil"/>
              <w:bottom w:val="nil"/>
              <w:right w:val="nil"/>
            </w:tcBorders>
          </w:tcPr>
          <w:p w14:paraId="2340489F" w14:textId="210CB948" w:rsidR="00937E0C" w:rsidRPr="00C935A5" w:rsidRDefault="00937E0C" w:rsidP="00937E0C">
            <w:pPr>
              <w:spacing w:before="40" w:after="20"/>
              <w:jc w:val="right"/>
              <w:rPr>
                <w:rFonts w:cs="Arial"/>
                <w:sz w:val="18"/>
                <w:szCs w:val="18"/>
              </w:rPr>
            </w:pPr>
            <w:r w:rsidRPr="00937E0C">
              <w:rPr>
                <w:rFonts w:cs="Arial"/>
                <w:sz w:val="18"/>
                <w:szCs w:val="18"/>
              </w:rPr>
              <w:t>2,040,912</w:t>
            </w:r>
          </w:p>
        </w:tc>
        <w:tc>
          <w:tcPr>
            <w:tcW w:w="1418" w:type="dxa"/>
            <w:tcBorders>
              <w:top w:val="nil"/>
              <w:left w:val="nil"/>
              <w:bottom w:val="nil"/>
              <w:right w:val="nil"/>
            </w:tcBorders>
            <w:shd w:val="clear" w:color="auto" w:fill="auto"/>
          </w:tcPr>
          <w:p w14:paraId="742EC8DC" w14:textId="002CC48B" w:rsidR="00937E0C" w:rsidRPr="00937E0C" w:rsidRDefault="00937E0C" w:rsidP="00937E0C">
            <w:pPr>
              <w:spacing w:before="40" w:after="20"/>
              <w:jc w:val="right"/>
              <w:rPr>
                <w:rFonts w:cs="Arial"/>
                <w:sz w:val="18"/>
                <w:szCs w:val="18"/>
              </w:rPr>
            </w:pPr>
            <w:r w:rsidRPr="00937E0C">
              <w:rPr>
                <w:rFonts w:cs="Arial"/>
                <w:sz w:val="18"/>
                <w:szCs w:val="18"/>
              </w:rPr>
              <w:t>19,373,559</w:t>
            </w:r>
          </w:p>
        </w:tc>
        <w:tc>
          <w:tcPr>
            <w:tcW w:w="284" w:type="dxa"/>
            <w:tcBorders>
              <w:top w:val="nil"/>
              <w:left w:val="nil"/>
              <w:bottom w:val="nil"/>
              <w:right w:val="nil"/>
            </w:tcBorders>
          </w:tcPr>
          <w:p w14:paraId="0EB482E0" w14:textId="17F2D4DB"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41DC9C9A" w14:textId="507CC39D" w:rsidR="00937E0C" w:rsidRPr="00937E0C" w:rsidRDefault="00937E0C" w:rsidP="00937E0C">
            <w:pPr>
              <w:spacing w:before="40" w:after="20"/>
              <w:jc w:val="right"/>
              <w:rPr>
                <w:rFonts w:cs="Arial"/>
                <w:b/>
                <w:bCs/>
                <w:sz w:val="18"/>
                <w:szCs w:val="18"/>
              </w:rPr>
            </w:pPr>
            <w:r w:rsidRPr="00937E0C">
              <w:rPr>
                <w:rFonts w:cs="Arial"/>
                <w:b/>
                <w:bCs/>
                <w:sz w:val="18"/>
                <w:szCs w:val="18"/>
              </w:rPr>
              <w:t>3,289,440</w:t>
            </w:r>
          </w:p>
        </w:tc>
      </w:tr>
      <w:tr w:rsidR="00937E0C" w:rsidRPr="00937E0C" w14:paraId="3E9270A5" w14:textId="7FB59942" w:rsidTr="00000D95">
        <w:trPr>
          <w:trHeight w:val="20"/>
        </w:trPr>
        <w:tc>
          <w:tcPr>
            <w:tcW w:w="2268" w:type="dxa"/>
            <w:tcBorders>
              <w:top w:val="nil"/>
              <w:left w:val="nil"/>
              <w:bottom w:val="nil"/>
              <w:right w:val="single" w:sz="18" w:space="0" w:color="C00000"/>
            </w:tcBorders>
            <w:shd w:val="clear" w:color="auto" w:fill="auto"/>
            <w:vAlign w:val="center"/>
          </w:tcPr>
          <w:p w14:paraId="47387523" w14:textId="77777777" w:rsidR="00937E0C" w:rsidRPr="00C935A5" w:rsidRDefault="00937E0C" w:rsidP="00937E0C">
            <w:pPr>
              <w:spacing w:before="40" w:after="40"/>
              <w:rPr>
                <w:rFonts w:cs="Arial"/>
                <w:sz w:val="18"/>
                <w:szCs w:val="18"/>
              </w:rPr>
            </w:pPr>
            <w:r w:rsidRPr="00C935A5">
              <w:rPr>
                <w:rFonts w:cs="Arial"/>
                <w:sz w:val="18"/>
                <w:szCs w:val="18"/>
              </w:rPr>
              <w:t>Casey C</w:t>
            </w:r>
          </w:p>
        </w:tc>
        <w:tc>
          <w:tcPr>
            <w:tcW w:w="1134" w:type="dxa"/>
            <w:tcBorders>
              <w:top w:val="nil"/>
              <w:left w:val="single" w:sz="18" w:space="0" w:color="C00000"/>
              <w:bottom w:val="nil"/>
              <w:right w:val="nil"/>
            </w:tcBorders>
          </w:tcPr>
          <w:p w14:paraId="5BF2A2B2" w14:textId="5D6943F0"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06585E7C" w14:textId="2A60379D" w:rsidR="00937E0C" w:rsidRPr="00C935A5" w:rsidRDefault="00937E0C" w:rsidP="00937E0C">
            <w:pPr>
              <w:spacing w:before="40" w:after="20"/>
              <w:jc w:val="right"/>
              <w:rPr>
                <w:rFonts w:cs="Arial"/>
                <w:sz w:val="18"/>
                <w:szCs w:val="18"/>
              </w:rPr>
            </w:pPr>
            <w:r w:rsidRPr="00937E0C">
              <w:rPr>
                <w:rFonts w:cs="Arial"/>
                <w:sz w:val="18"/>
                <w:szCs w:val="18"/>
              </w:rPr>
              <w:t>602,535</w:t>
            </w:r>
          </w:p>
        </w:tc>
        <w:tc>
          <w:tcPr>
            <w:tcW w:w="1418" w:type="dxa"/>
            <w:tcBorders>
              <w:top w:val="nil"/>
              <w:left w:val="nil"/>
              <w:bottom w:val="nil"/>
              <w:right w:val="nil"/>
            </w:tcBorders>
            <w:shd w:val="clear" w:color="auto" w:fill="auto"/>
          </w:tcPr>
          <w:p w14:paraId="072D6A08" w14:textId="48424B51" w:rsidR="00937E0C" w:rsidRPr="00937E0C" w:rsidRDefault="00937E0C" w:rsidP="00937E0C">
            <w:pPr>
              <w:spacing w:before="40" w:after="20"/>
              <w:jc w:val="right"/>
              <w:rPr>
                <w:rFonts w:cs="Arial"/>
                <w:sz w:val="18"/>
                <w:szCs w:val="18"/>
              </w:rPr>
            </w:pPr>
            <w:r w:rsidRPr="00937E0C">
              <w:rPr>
                <w:rFonts w:cs="Arial"/>
                <w:sz w:val="18"/>
                <w:szCs w:val="18"/>
              </w:rPr>
              <w:t>20,771,852</w:t>
            </w:r>
          </w:p>
        </w:tc>
        <w:tc>
          <w:tcPr>
            <w:tcW w:w="284" w:type="dxa"/>
            <w:tcBorders>
              <w:top w:val="nil"/>
              <w:left w:val="nil"/>
              <w:bottom w:val="nil"/>
              <w:right w:val="nil"/>
            </w:tcBorders>
          </w:tcPr>
          <w:p w14:paraId="2646E8B0" w14:textId="3E55FD29"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7449641C" w14:textId="32502EA1" w:rsidR="00937E0C" w:rsidRPr="00937E0C" w:rsidRDefault="00937E0C" w:rsidP="00937E0C">
            <w:pPr>
              <w:spacing w:before="40" w:after="20"/>
              <w:jc w:val="right"/>
              <w:rPr>
                <w:rFonts w:cs="Arial"/>
                <w:b/>
                <w:bCs/>
                <w:sz w:val="18"/>
                <w:szCs w:val="18"/>
              </w:rPr>
            </w:pPr>
            <w:r w:rsidRPr="00937E0C">
              <w:rPr>
                <w:rFonts w:cs="Arial"/>
                <w:b/>
                <w:bCs/>
                <w:sz w:val="18"/>
                <w:szCs w:val="18"/>
              </w:rPr>
              <w:t>3,526,856</w:t>
            </w:r>
          </w:p>
        </w:tc>
      </w:tr>
      <w:tr w:rsidR="00937E0C" w:rsidRPr="00937E0C" w14:paraId="001A7D7B" w14:textId="57310699" w:rsidTr="00000D95">
        <w:trPr>
          <w:trHeight w:val="20"/>
        </w:trPr>
        <w:tc>
          <w:tcPr>
            <w:tcW w:w="2268" w:type="dxa"/>
            <w:tcBorders>
              <w:top w:val="nil"/>
              <w:left w:val="nil"/>
              <w:bottom w:val="nil"/>
              <w:right w:val="single" w:sz="18" w:space="0" w:color="C00000"/>
            </w:tcBorders>
            <w:shd w:val="clear" w:color="auto" w:fill="auto"/>
            <w:vAlign w:val="center"/>
          </w:tcPr>
          <w:p w14:paraId="12F84821" w14:textId="77777777" w:rsidR="00937E0C" w:rsidRPr="00C935A5" w:rsidRDefault="00937E0C" w:rsidP="00937E0C">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C00000"/>
              <w:bottom w:val="nil"/>
              <w:right w:val="nil"/>
            </w:tcBorders>
          </w:tcPr>
          <w:p w14:paraId="59F3D9D3" w14:textId="4919A5E9"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7AF86A8F" w14:textId="77FECA29" w:rsidR="00937E0C" w:rsidRPr="00C935A5" w:rsidRDefault="00937E0C" w:rsidP="00937E0C">
            <w:pPr>
              <w:spacing w:before="40" w:after="20"/>
              <w:jc w:val="right"/>
              <w:rPr>
                <w:rFonts w:cs="Arial"/>
                <w:sz w:val="18"/>
                <w:szCs w:val="18"/>
              </w:rPr>
            </w:pPr>
            <w:r w:rsidRPr="00937E0C">
              <w:rPr>
                <w:rFonts w:cs="Arial"/>
                <w:sz w:val="18"/>
                <w:szCs w:val="18"/>
              </w:rPr>
              <w:t>1,890,000</w:t>
            </w:r>
          </w:p>
        </w:tc>
        <w:tc>
          <w:tcPr>
            <w:tcW w:w="1418" w:type="dxa"/>
            <w:tcBorders>
              <w:top w:val="nil"/>
              <w:left w:val="nil"/>
              <w:bottom w:val="nil"/>
              <w:right w:val="nil"/>
            </w:tcBorders>
            <w:shd w:val="clear" w:color="auto" w:fill="auto"/>
          </w:tcPr>
          <w:p w14:paraId="271CFA45" w14:textId="049E8407" w:rsidR="00937E0C" w:rsidRPr="00937E0C" w:rsidRDefault="00937E0C" w:rsidP="00937E0C">
            <w:pPr>
              <w:spacing w:before="40" w:after="20"/>
              <w:jc w:val="right"/>
              <w:rPr>
                <w:rFonts w:cs="Arial"/>
                <w:sz w:val="18"/>
                <w:szCs w:val="18"/>
              </w:rPr>
            </w:pPr>
            <w:r w:rsidRPr="00937E0C">
              <w:rPr>
                <w:rFonts w:cs="Arial"/>
                <w:sz w:val="18"/>
                <w:szCs w:val="18"/>
              </w:rPr>
              <w:t>9,247,574</w:t>
            </w:r>
          </w:p>
        </w:tc>
        <w:tc>
          <w:tcPr>
            <w:tcW w:w="284" w:type="dxa"/>
            <w:tcBorders>
              <w:top w:val="nil"/>
              <w:left w:val="nil"/>
              <w:bottom w:val="nil"/>
              <w:right w:val="nil"/>
            </w:tcBorders>
          </w:tcPr>
          <w:p w14:paraId="48CEECBC" w14:textId="1003CF4A"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1DB9E888" w14:textId="503BC135" w:rsidR="00937E0C" w:rsidRPr="00937E0C" w:rsidRDefault="00937E0C" w:rsidP="00937E0C">
            <w:pPr>
              <w:spacing w:before="40" w:after="20"/>
              <w:jc w:val="right"/>
              <w:rPr>
                <w:rFonts w:cs="Arial"/>
                <w:b/>
                <w:bCs/>
                <w:sz w:val="18"/>
                <w:szCs w:val="18"/>
              </w:rPr>
            </w:pPr>
            <w:r w:rsidRPr="00937E0C">
              <w:rPr>
                <w:rFonts w:cs="Arial"/>
                <w:b/>
                <w:bCs/>
                <w:sz w:val="18"/>
                <w:szCs w:val="18"/>
              </w:rPr>
              <w:t>1,570,147</w:t>
            </w:r>
          </w:p>
        </w:tc>
      </w:tr>
      <w:tr w:rsidR="00937E0C" w:rsidRPr="00937E0C" w14:paraId="0B84EADD" w14:textId="67A900DF" w:rsidTr="00000D95">
        <w:trPr>
          <w:trHeight w:val="20"/>
        </w:trPr>
        <w:tc>
          <w:tcPr>
            <w:tcW w:w="2268" w:type="dxa"/>
            <w:tcBorders>
              <w:top w:val="nil"/>
              <w:left w:val="nil"/>
              <w:bottom w:val="nil"/>
              <w:right w:val="single" w:sz="18" w:space="0" w:color="C00000"/>
            </w:tcBorders>
            <w:shd w:val="clear" w:color="auto" w:fill="auto"/>
            <w:vAlign w:val="center"/>
          </w:tcPr>
          <w:p w14:paraId="134C8385" w14:textId="77777777" w:rsidR="00937E0C" w:rsidRPr="00C935A5" w:rsidRDefault="00937E0C" w:rsidP="00937E0C">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C00000"/>
              <w:bottom w:val="nil"/>
              <w:right w:val="nil"/>
            </w:tcBorders>
          </w:tcPr>
          <w:p w14:paraId="795E42C2" w14:textId="1F6FDEBB" w:rsidR="00937E0C" w:rsidRPr="00C935A5" w:rsidRDefault="00937E0C" w:rsidP="00937E0C">
            <w:pPr>
              <w:spacing w:before="40" w:after="20"/>
              <w:jc w:val="right"/>
              <w:rPr>
                <w:rFonts w:cs="Arial"/>
                <w:sz w:val="18"/>
                <w:szCs w:val="18"/>
              </w:rPr>
            </w:pPr>
            <w:r w:rsidRPr="00937E0C">
              <w:rPr>
                <w:rFonts w:cs="Arial"/>
                <w:sz w:val="18"/>
                <w:szCs w:val="18"/>
              </w:rPr>
              <w:t>223,440</w:t>
            </w:r>
          </w:p>
        </w:tc>
        <w:tc>
          <w:tcPr>
            <w:tcW w:w="1134" w:type="dxa"/>
            <w:tcBorders>
              <w:top w:val="nil"/>
              <w:left w:val="nil"/>
              <w:bottom w:val="nil"/>
              <w:right w:val="nil"/>
            </w:tcBorders>
          </w:tcPr>
          <w:p w14:paraId="3033F296" w14:textId="21C0628F" w:rsidR="00937E0C" w:rsidRPr="00C935A5" w:rsidRDefault="00937E0C" w:rsidP="00937E0C">
            <w:pPr>
              <w:spacing w:before="40" w:after="20"/>
              <w:jc w:val="right"/>
              <w:rPr>
                <w:rFonts w:cs="Arial"/>
                <w:sz w:val="18"/>
                <w:szCs w:val="18"/>
              </w:rPr>
            </w:pPr>
            <w:r w:rsidRPr="00937E0C">
              <w:rPr>
                <w:rFonts w:cs="Arial"/>
                <w:sz w:val="18"/>
                <w:szCs w:val="18"/>
              </w:rPr>
              <w:t>845,568</w:t>
            </w:r>
          </w:p>
        </w:tc>
        <w:tc>
          <w:tcPr>
            <w:tcW w:w="1418" w:type="dxa"/>
            <w:tcBorders>
              <w:top w:val="nil"/>
              <w:left w:val="nil"/>
              <w:bottom w:val="nil"/>
              <w:right w:val="nil"/>
            </w:tcBorders>
            <w:shd w:val="clear" w:color="auto" w:fill="auto"/>
          </w:tcPr>
          <w:p w14:paraId="53EE35F0" w14:textId="6C91CB62" w:rsidR="00937E0C" w:rsidRPr="00937E0C" w:rsidRDefault="00937E0C" w:rsidP="00937E0C">
            <w:pPr>
              <w:spacing w:before="40" w:after="20"/>
              <w:jc w:val="right"/>
              <w:rPr>
                <w:rFonts w:cs="Arial"/>
                <w:sz w:val="18"/>
                <w:szCs w:val="18"/>
              </w:rPr>
            </w:pPr>
            <w:r w:rsidRPr="00937E0C">
              <w:rPr>
                <w:rFonts w:cs="Arial"/>
                <w:sz w:val="18"/>
                <w:szCs w:val="18"/>
              </w:rPr>
              <w:t>19,177,691</w:t>
            </w:r>
          </w:p>
        </w:tc>
        <w:tc>
          <w:tcPr>
            <w:tcW w:w="284" w:type="dxa"/>
            <w:tcBorders>
              <w:top w:val="nil"/>
              <w:left w:val="nil"/>
              <w:bottom w:val="nil"/>
              <w:right w:val="nil"/>
            </w:tcBorders>
          </w:tcPr>
          <w:p w14:paraId="1134BA0A" w14:textId="24C6435A"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74982308" w14:textId="30345AB9" w:rsidR="00937E0C" w:rsidRPr="00937E0C" w:rsidRDefault="00937E0C" w:rsidP="00937E0C">
            <w:pPr>
              <w:spacing w:before="40" w:after="20"/>
              <w:jc w:val="right"/>
              <w:rPr>
                <w:rFonts w:cs="Arial"/>
                <w:b/>
                <w:bCs/>
                <w:sz w:val="18"/>
                <w:szCs w:val="18"/>
              </w:rPr>
            </w:pPr>
            <w:r w:rsidRPr="00937E0C">
              <w:rPr>
                <w:rFonts w:cs="Arial"/>
                <w:b/>
                <w:bCs/>
                <w:sz w:val="18"/>
                <w:szCs w:val="18"/>
              </w:rPr>
              <w:t>3,256,184</w:t>
            </w:r>
          </w:p>
        </w:tc>
      </w:tr>
      <w:tr w:rsidR="00937E0C" w:rsidRPr="00937E0C" w14:paraId="51C6696E" w14:textId="0282E856" w:rsidTr="00000D95">
        <w:trPr>
          <w:trHeight w:val="20"/>
        </w:trPr>
        <w:tc>
          <w:tcPr>
            <w:tcW w:w="2268" w:type="dxa"/>
            <w:tcBorders>
              <w:top w:val="nil"/>
              <w:left w:val="nil"/>
              <w:bottom w:val="nil"/>
              <w:right w:val="single" w:sz="18" w:space="0" w:color="C00000"/>
            </w:tcBorders>
            <w:shd w:val="clear" w:color="auto" w:fill="auto"/>
            <w:vAlign w:val="center"/>
          </w:tcPr>
          <w:p w14:paraId="0532C4A1" w14:textId="77777777" w:rsidR="00937E0C" w:rsidRPr="00C935A5" w:rsidRDefault="00937E0C" w:rsidP="00937E0C">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C00000"/>
              <w:bottom w:val="nil"/>
              <w:right w:val="nil"/>
            </w:tcBorders>
          </w:tcPr>
          <w:p w14:paraId="07AE0BA4" w14:textId="6389493D" w:rsidR="00937E0C" w:rsidRPr="00C935A5" w:rsidRDefault="00937E0C" w:rsidP="00937E0C">
            <w:pPr>
              <w:spacing w:before="40" w:after="20"/>
              <w:jc w:val="right"/>
              <w:rPr>
                <w:rFonts w:cs="Arial"/>
                <w:sz w:val="18"/>
                <w:szCs w:val="18"/>
              </w:rPr>
            </w:pPr>
            <w:r w:rsidRPr="00937E0C">
              <w:rPr>
                <w:rFonts w:cs="Arial"/>
                <w:sz w:val="18"/>
                <w:szCs w:val="18"/>
              </w:rPr>
              <w:t>199,920</w:t>
            </w:r>
          </w:p>
        </w:tc>
        <w:tc>
          <w:tcPr>
            <w:tcW w:w="1134" w:type="dxa"/>
            <w:tcBorders>
              <w:top w:val="nil"/>
              <w:left w:val="nil"/>
              <w:bottom w:val="nil"/>
              <w:right w:val="nil"/>
            </w:tcBorders>
          </w:tcPr>
          <w:p w14:paraId="3B013A11" w14:textId="24CBA7CA" w:rsidR="00937E0C" w:rsidRPr="00C935A5" w:rsidRDefault="00937E0C" w:rsidP="00937E0C">
            <w:pPr>
              <w:spacing w:before="40" w:after="20"/>
              <w:jc w:val="right"/>
              <w:rPr>
                <w:rFonts w:cs="Arial"/>
                <w:sz w:val="18"/>
                <w:szCs w:val="18"/>
              </w:rPr>
            </w:pPr>
            <w:r w:rsidRPr="00937E0C">
              <w:rPr>
                <w:rFonts w:cs="Arial"/>
                <w:sz w:val="18"/>
                <w:szCs w:val="18"/>
              </w:rPr>
              <w:t>973,296</w:t>
            </w:r>
          </w:p>
        </w:tc>
        <w:tc>
          <w:tcPr>
            <w:tcW w:w="1418" w:type="dxa"/>
            <w:tcBorders>
              <w:top w:val="nil"/>
              <w:left w:val="nil"/>
              <w:bottom w:val="nil"/>
              <w:right w:val="nil"/>
            </w:tcBorders>
            <w:shd w:val="clear" w:color="auto" w:fill="auto"/>
          </w:tcPr>
          <w:p w14:paraId="391D6D73" w14:textId="33F0C92D" w:rsidR="00937E0C" w:rsidRPr="00937E0C" w:rsidRDefault="00937E0C" w:rsidP="00937E0C">
            <w:pPr>
              <w:spacing w:before="40" w:after="20"/>
              <w:jc w:val="right"/>
              <w:rPr>
                <w:rFonts w:cs="Arial"/>
                <w:sz w:val="18"/>
                <w:szCs w:val="18"/>
              </w:rPr>
            </w:pPr>
            <w:r w:rsidRPr="00937E0C">
              <w:rPr>
                <w:rFonts w:cs="Arial"/>
                <w:sz w:val="18"/>
                <w:szCs w:val="18"/>
              </w:rPr>
              <w:t>25,407,696</w:t>
            </w:r>
          </w:p>
        </w:tc>
        <w:tc>
          <w:tcPr>
            <w:tcW w:w="284" w:type="dxa"/>
            <w:tcBorders>
              <w:top w:val="nil"/>
              <w:left w:val="nil"/>
              <w:bottom w:val="nil"/>
              <w:right w:val="nil"/>
            </w:tcBorders>
          </w:tcPr>
          <w:p w14:paraId="406F75C0" w14:textId="381C1680"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8FCB55C" w14:textId="37628031" w:rsidR="00937E0C" w:rsidRPr="00937E0C" w:rsidRDefault="00937E0C" w:rsidP="00937E0C">
            <w:pPr>
              <w:spacing w:before="40" w:after="20"/>
              <w:jc w:val="right"/>
              <w:rPr>
                <w:rFonts w:cs="Arial"/>
                <w:b/>
                <w:bCs/>
                <w:sz w:val="18"/>
                <w:szCs w:val="18"/>
              </w:rPr>
            </w:pPr>
            <w:r w:rsidRPr="00937E0C">
              <w:rPr>
                <w:rFonts w:cs="Arial"/>
                <w:b/>
                <w:bCs/>
                <w:sz w:val="18"/>
                <w:szCs w:val="18"/>
              </w:rPr>
              <w:t>4,313,977</w:t>
            </w:r>
          </w:p>
        </w:tc>
      </w:tr>
      <w:tr w:rsidR="00937E0C" w:rsidRPr="00937E0C" w14:paraId="01100D86" w14:textId="7532913D" w:rsidTr="00000D95">
        <w:trPr>
          <w:trHeight w:val="20"/>
        </w:trPr>
        <w:tc>
          <w:tcPr>
            <w:tcW w:w="2268" w:type="dxa"/>
            <w:tcBorders>
              <w:top w:val="nil"/>
              <w:left w:val="nil"/>
              <w:bottom w:val="nil"/>
              <w:right w:val="single" w:sz="18" w:space="0" w:color="C00000"/>
            </w:tcBorders>
            <w:shd w:val="clear" w:color="auto" w:fill="auto"/>
            <w:vAlign w:val="center"/>
          </w:tcPr>
          <w:p w14:paraId="43C78717" w14:textId="77777777" w:rsidR="00937E0C" w:rsidRPr="00C935A5" w:rsidRDefault="00937E0C" w:rsidP="00937E0C">
            <w:pPr>
              <w:spacing w:before="40" w:after="40"/>
              <w:rPr>
                <w:rFonts w:cs="Arial"/>
                <w:sz w:val="18"/>
                <w:szCs w:val="18"/>
              </w:rPr>
            </w:pPr>
            <w:r w:rsidRPr="00C935A5">
              <w:rPr>
                <w:rFonts w:cs="Arial"/>
                <w:sz w:val="18"/>
                <w:szCs w:val="18"/>
              </w:rPr>
              <w:t>Darebin C</w:t>
            </w:r>
          </w:p>
        </w:tc>
        <w:tc>
          <w:tcPr>
            <w:tcW w:w="1134" w:type="dxa"/>
            <w:tcBorders>
              <w:top w:val="nil"/>
              <w:left w:val="single" w:sz="18" w:space="0" w:color="C00000"/>
              <w:bottom w:val="nil"/>
              <w:right w:val="nil"/>
            </w:tcBorders>
          </w:tcPr>
          <w:p w14:paraId="589646EF" w14:textId="58DC9E28"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182C26E7" w14:textId="22AC53E0" w:rsidR="00937E0C" w:rsidRPr="00C935A5" w:rsidRDefault="00937E0C" w:rsidP="00937E0C">
            <w:pPr>
              <w:spacing w:before="40" w:after="20"/>
              <w:jc w:val="right"/>
              <w:rPr>
                <w:rFonts w:cs="Arial"/>
                <w:sz w:val="18"/>
                <w:szCs w:val="18"/>
              </w:rPr>
            </w:pPr>
            <w:r w:rsidRPr="00937E0C">
              <w:rPr>
                <w:rFonts w:cs="Arial"/>
                <w:sz w:val="18"/>
                <w:szCs w:val="18"/>
              </w:rPr>
              <w:t>252,576</w:t>
            </w:r>
          </w:p>
        </w:tc>
        <w:tc>
          <w:tcPr>
            <w:tcW w:w="1418" w:type="dxa"/>
            <w:tcBorders>
              <w:top w:val="nil"/>
              <w:left w:val="nil"/>
              <w:bottom w:val="nil"/>
              <w:right w:val="nil"/>
            </w:tcBorders>
            <w:shd w:val="clear" w:color="auto" w:fill="auto"/>
          </w:tcPr>
          <w:p w14:paraId="70DD2ADB" w14:textId="481A8F11" w:rsidR="00937E0C" w:rsidRPr="00937E0C" w:rsidRDefault="00937E0C" w:rsidP="00937E0C">
            <w:pPr>
              <w:spacing w:before="40" w:after="20"/>
              <w:jc w:val="right"/>
              <w:rPr>
                <w:rFonts w:cs="Arial"/>
                <w:sz w:val="18"/>
                <w:szCs w:val="18"/>
              </w:rPr>
            </w:pPr>
            <w:r w:rsidRPr="00937E0C">
              <w:rPr>
                <w:rFonts w:cs="Arial"/>
                <w:sz w:val="18"/>
                <w:szCs w:val="18"/>
              </w:rPr>
              <w:t>6,477,584</w:t>
            </w:r>
          </w:p>
        </w:tc>
        <w:tc>
          <w:tcPr>
            <w:tcW w:w="284" w:type="dxa"/>
            <w:tcBorders>
              <w:top w:val="nil"/>
              <w:left w:val="nil"/>
              <w:bottom w:val="nil"/>
              <w:right w:val="nil"/>
            </w:tcBorders>
          </w:tcPr>
          <w:p w14:paraId="5141C3BA" w14:textId="5AD68BCF"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6FC20393" w14:textId="3DEF5F16" w:rsidR="00937E0C" w:rsidRPr="00937E0C" w:rsidRDefault="00937E0C" w:rsidP="00937E0C">
            <w:pPr>
              <w:spacing w:before="40" w:after="20"/>
              <w:jc w:val="right"/>
              <w:rPr>
                <w:rFonts w:cs="Arial"/>
                <w:b/>
                <w:bCs/>
                <w:sz w:val="18"/>
                <w:szCs w:val="18"/>
              </w:rPr>
            </w:pPr>
            <w:r w:rsidRPr="00937E0C">
              <w:rPr>
                <w:rFonts w:cs="Arial"/>
                <w:b/>
                <w:bCs/>
                <w:sz w:val="18"/>
                <w:szCs w:val="18"/>
              </w:rPr>
              <w:t>1,099,830</w:t>
            </w:r>
          </w:p>
        </w:tc>
      </w:tr>
      <w:tr w:rsidR="00937E0C" w:rsidRPr="00937E0C" w14:paraId="6C54E3F7" w14:textId="454162E5" w:rsidTr="00000D95">
        <w:trPr>
          <w:trHeight w:val="20"/>
        </w:trPr>
        <w:tc>
          <w:tcPr>
            <w:tcW w:w="2268" w:type="dxa"/>
            <w:tcBorders>
              <w:top w:val="nil"/>
              <w:left w:val="nil"/>
              <w:bottom w:val="nil"/>
              <w:right w:val="single" w:sz="18" w:space="0" w:color="C00000"/>
            </w:tcBorders>
            <w:shd w:val="clear" w:color="auto" w:fill="auto"/>
            <w:vAlign w:val="center"/>
          </w:tcPr>
          <w:p w14:paraId="5FE38F8A" w14:textId="77777777" w:rsidR="00937E0C" w:rsidRPr="00C935A5" w:rsidRDefault="00937E0C" w:rsidP="00937E0C">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C00000"/>
              <w:bottom w:val="nil"/>
              <w:right w:val="nil"/>
            </w:tcBorders>
          </w:tcPr>
          <w:p w14:paraId="38069460" w14:textId="231F95A7" w:rsidR="00937E0C" w:rsidRPr="00C935A5" w:rsidRDefault="00937E0C" w:rsidP="00937E0C">
            <w:pPr>
              <w:spacing w:before="40" w:after="20"/>
              <w:jc w:val="right"/>
              <w:rPr>
                <w:rFonts w:cs="Arial"/>
                <w:sz w:val="18"/>
                <w:szCs w:val="18"/>
              </w:rPr>
            </w:pPr>
            <w:r w:rsidRPr="00937E0C">
              <w:rPr>
                <w:rFonts w:cs="Arial"/>
                <w:sz w:val="18"/>
                <w:szCs w:val="18"/>
              </w:rPr>
              <w:t>1,158,960</w:t>
            </w:r>
          </w:p>
        </w:tc>
        <w:tc>
          <w:tcPr>
            <w:tcW w:w="1134" w:type="dxa"/>
            <w:tcBorders>
              <w:top w:val="nil"/>
              <w:left w:val="nil"/>
              <w:bottom w:val="nil"/>
              <w:right w:val="nil"/>
            </w:tcBorders>
          </w:tcPr>
          <w:p w14:paraId="6F76F3C0" w14:textId="0DBCE629" w:rsidR="00937E0C" w:rsidRPr="00C935A5" w:rsidRDefault="00937E0C" w:rsidP="00937E0C">
            <w:pPr>
              <w:spacing w:before="40" w:after="20"/>
              <w:jc w:val="right"/>
              <w:rPr>
                <w:rFonts w:cs="Arial"/>
                <w:sz w:val="18"/>
                <w:szCs w:val="18"/>
              </w:rPr>
            </w:pPr>
            <w:r w:rsidRPr="00937E0C">
              <w:rPr>
                <w:rFonts w:cs="Arial"/>
                <w:sz w:val="18"/>
                <w:szCs w:val="18"/>
              </w:rPr>
              <w:t>3,445,913</w:t>
            </w:r>
          </w:p>
        </w:tc>
        <w:tc>
          <w:tcPr>
            <w:tcW w:w="1418" w:type="dxa"/>
            <w:tcBorders>
              <w:top w:val="nil"/>
              <w:left w:val="nil"/>
              <w:bottom w:val="nil"/>
              <w:right w:val="nil"/>
            </w:tcBorders>
            <w:shd w:val="clear" w:color="auto" w:fill="auto"/>
          </w:tcPr>
          <w:p w14:paraId="4171F487" w14:textId="22D6791B" w:rsidR="00937E0C" w:rsidRPr="00937E0C" w:rsidRDefault="00937E0C" w:rsidP="00937E0C">
            <w:pPr>
              <w:spacing w:before="40" w:after="20"/>
              <w:jc w:val="right"/>
              <w:rPr>
                <w:rFonts w:cs="Arial"/>
                <w:sz w:val="18"/>
                <w:szCs w:val="18"/>
              </w:rPr>
            </w:pPr>
            <w:r w:rsidRPr="00937E0C">
              <w:rPr>
                <w:rFonts w:cs="Arial"/>
                <w:sz w:val="18"/>
                <w:szCs w:val="18"/>
              </w:rPr>
              <w:t>34,256,717</w:t>
            </w:r>
          </w:p>
        </w:tc>
        <w:tc>
          <w:tcPr>
            <w:tcW w:w="284" w:type="dxa"/>
            <w:tcBorders>
              <w:top w:val="nil"/>
              <w:left w:val="nil"/>
              <w:bottom w:val="nil"/>
              <w:right w:val="nil"/>
            </w:tcBorders>
          </w:tcPr>
          <w:p w14:paraId="5C8C2B94" w14:textId="174976A9"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4BBEA88C" w14:textId="18F0BBDB" w:rsidR="00937E0C" w:rsidRPr="00937E0C" w:rsidRDefault="00937E0C" w:rsidP="00937E0C">
            <w:pPr>
              <w:spacing w:before="40" w:after="20"/>
              <w:jc w:val="right"/>
              <w:rPr>
                <w:rFonts w:cs="Arial"/>
                <w:b/>
                <w:bCs/>
                <w:sz w:val="18"/>
                <w:szCs w:val="18"/>
              </w:rPr>
            </w:pPr>
            <w:r w:rsidRPr="00937E0C">
              <w:rPr>
                <w:rFonts w:cs="Arial"/>
                <w:b/>
                <w:bCs/>
                <w:sz w:val="18"/>
                <w:szCs w:val="18"/>
              </w:rPr>
              <w:t>5,816,454</w:t>
            </w:r>
          </w:p>
        </w:tc>
      </w:tr>
      <w:tr w:rsidR="00937E0C" w:rsidRPr="00937E0C" w14:paraId="06777FDD" w14:textId="3C65968F" w:rsidTr="00000D95">
        <w:trPr>
          <w:trHeight w:val="20"/>
        </w:trPr>
        <w:tc>
          <w:tcPr>
            <w:tcW w:w="2268" w:type="dxa"/>
            <w:tcBorders>
              <w:top w:val="nil"/>
              <w:left w:val="nil"/>
              <w:bottom w:val="nil"/>
              <w:right w:val="single" w:sz="18" w:space="0" w:color="C00000"/>
            </w:tcBorders>
            <w:shd w:val="clear" w:color="auto" w:fill="auto"/>
            <w:vAlign w:val="center"/>
          </w:tcPr>
          <w:p w14:paraId="0FBA6428" w14:textId="77777777" w:rsidR="00937E0C" w:rsidRPr="00C935A5" w:rsidRDefault="00937E0C" w:rsidP="00937E0C">
            <w:pPr>
              <w:spacing w:before="40" w:after="40"/>
              <w:rPr>
                <w:rFonts w:cs="Arial"/>
                <w:sz w:val="18"/>
                <w:szCs w:val="18"/>
              </w:rPr>
            </w:pPr>
            <w:r w:rsidRPr="00C935A5">
              <w:rPr>
                <w:rFonts w:cs="Arial"/>
                <w:sz w:val="18"/>
                <w:szCs w:val="18"/>
              </w:rPr>
              <w:t>Frankston C</w:t>
            </w:r>
          </w:p>
        </w:tc>
        <w:tc>
          <w:tcPr>
            <w:tcW w:w="1134" w:type="dxa"/>
            <w:tcBorders>
              <w:top w:val="nil"/>
              <w:left w:val="single" w:sz="18" w:space="0" w:color="C00000"/>
              <w:bottom w:val="nil"/>
              <w:right w:val="nil"/>
            </w:tcBorders>
          </w:tcPr>
          <w:p w14:paraId="7CA11BE2" w14:textId="66637921"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4BB7A6A3" w14:textId="112AC627" w:rsidR="00937E0C" w:rsidRPr="00C935A5" w:rsidRDefault="00937E0C" w:rsidP="00937E0C">
            <w:pPr>
              <w:spacing w:before="40" w:after="20"/>
              <w:jc w:val="right"/>
              <w:rPr>
                <w:rFonts w:cs="Arial"/>
                <w:sz w:val="18"/>
                <w:szCs w:val="18"/>
              </w:rPr>
            </w:pPr>
            <w:r w:rsidRPr="00937E0C">
              <w:rPr>
                <w:rFonts w:cs="Arial"/>
                <w:sz w:val="18"/>
                <w:szCs w:val="18"/>
              </w:rPr>
              <w:t>202,464</w:t>
            </w:r>
          </w:p>
        </w:tc>
        <w:tc>
          <w:tcPr>
            <w:tcW w:w="1418" w:type="dxa"/>
            <w:tcBorders>
              <w:top w:val="nil"/>
              <w:left w:val="nil"/>
              <w:bottom w:val="nil"/>
              <w:right w:val="nil"/>
            </w:tcBorders>
            <w:shd w:val="clear" w:color="auto" w:fill="auto"/>
          </w:tcPr>
          <w:p w14:paraId="5F8086AB" w14:textId="31006D82" w:rsidR="00937E0C" w:rsidRPr="00937E0C" w:rsidRDefault="00937E0C" w:rsidP="00937E0C">
            <w:pPr>
              <w:spacing w:before="40" w:after="20"/>
              <w:jc w:val="right"/>
              <w:rPr>
                <w:rFonts w:cs="Arial"/>
                <w:sz w:val="18"/>
                <w:szCs w:val="18"/>
              </w:rPr>
            </w:pPr>
            <w:r w:rsidRPr="00937E0C">
              <w:rPr>
                <w:rFonts w:cs="Arial"/>
                <w:sz w:val="18"/>
                <w:szCs w:val="18"/>
              </w:rPr>
              <w:t>8,078,640</w:t>
            </w:r>
          </w:p>
        </w:tc>
        <w:tc>
          <w:tcPr>
            <w:tcW w:w="284" w:type="dxa"/>
            <w:tcBorders>
              <w:top w:val="nil"/>
              <w:left w:val="nil"/>
              <w:bottom w:val="nil"/>
              <w:right w:val="nil"/>
            </w:tcBorders>
          </w:tcPr>
          <w:p w14:paraId="698B423D" w14:textId="5371D33A"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60BB2496" w14:textId="7875D590" w:rsidR="00937E0C" w:rsidRPr="00937E0C" w:rsidRDefault="00937E0C" w:rsidP="00937E0C">
            <w:pPr>
              <w:spacing w:before="40" w:after="20"/>
              <w:jc w:val="right"/>
              <w:rPr>
                <w:rFonts w:cs="Arial"/>
                <w:b/>
                <w:bCs/>
                <w:sz w:val="18"/>
                <w:szCs w:val="18"/>
              </w:rPr>
            </w:pPr>
            <w:r w:rsidRPr="00937E0C">
              <w:rPr>
                <w:rFonts w:cs="Arial"/>
                <w:b/>
                <w:bCs/>
                <w:sz w:val="18"/>
                <w:szCs w:val="18"/>
              </w:rPr>
              <w:t>1,371,674</w:t>
            </w:r>
          </w:p>
        </w:tc>
      </w:tr>
      <w:tr w:rsidR="00937E0C" w:rsidRPr="00937E0C" w14:paraId="39DDF90C" w14:textId="5F1D50EC" w:rsidTr="00000D95">
        <w:trPr>
          <w:trHeight w:val="20"/>
        </w:trPr>
        <w:tc>
          <w:tcPr>
            <w:tcW w:w="2268" w:type="dxa"/>
            <w:tcBorders>
              <w:top w:val="nil"/>
              <w:left w:val="nil"/>
              <w:bottom w:val="nil"/>
              <w:right w:val="single" w:sz="18" w:space="0" w:color="C00000"/>
            </w:tcBorders>
            <w:shd w:val="clear" w:color="auto" w:fill="auto"/>
            <w:vAlign w:val="center"/>
          </w:tcPr>
          <w:p w14:paraId="3170EDF2" w14:textId="77777777" w:rsidR="00937E0C" w:rsidRPr="00C935A5" w:rsidRDefault="00937E0C" w:rsidP="00937E0C">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C00000"/>
              <w:bottom w:val="nil"/>
              <w:right w:val="nil"/>
            </w:tcBorders>
          </w:tcPr>
          <w:p w14:paraId="54651A48" w14:textId="5B8EDE23" w:rsidR="00937E0C" w:rsidRPr="00C935A5" w:rsidRDefault="00937E0C" w:rsidP="00937E0C">
            <w:pPr>
              <w:spacing w:before="40" w:after="20"/>
              <w:jc w:val="right"/>
              <w:rPr>
                <w:rFonts w:cs="Arial"/>
                <w:sz w:val="18"/>
                <w:szCs w:val="18"/>
              </w:rPr>
            </w:pPr>
            <w:r w:rsidRPr="00937E0C">
              <w:rPr>
                <w:rFonts w:cs="Arial"/>
                <w:sz w:val="18"/>
                <w:szCs w:val="18"/>
              </w:rPr>
              <w:t>344,400</w:t>
            </w:r>
          </w:p>
        </w:tc>
        <w:tc>
          <w:tcPr>
            <w:tcW w:w="1134" w:type="dxa"/>
            <w:tcBorders>
              <w:top w:val="nil"/>
              <w:left w:val="nil"/>
              <w:bottom w:val="nil"/>
              <w:right w:val="nil"/>
            </w:tcBorders>
          </w:tcPr>
          <w:p w14:paraId="45AE0CEE" w14:textId="12ECC30D" w:rsidR="00937E0C" w:rsidRPr="00C935A5" w:rsidRDefault="00937E0C" w:rsidP="00937E0C">
            <w:pPr>
              <w:spacing w:before="40" w:after="20"/>
              <w:jc w:val="right"/>
              <w:rPr>
                <w:rFonts w:cs="Arial"/>
                <w:sz w:val="18"/>
                <w:szCs w:val="18"/>
              </w:rPr>
            </w:pPr>
            <w:r w:rsidRPr="00937E0C">
              <w:rPr>
                <w:rFonts w:cs="Arial"/>
                <w:sz w:val="18"/>
                <w:szCs w:val="18"/>
              </w:rPr>
              <w:t>1,078,848</w:t>
            </w:r>
          </w:p>
        </w:tc>
        <w:tc>
          <w:tcPr>
            <w:tcW w:w="1418" w:type="dxa"/>
            <w:tcBorders>
              <w:top w:val="nil"/>
              <w:left w:val="nil"/>
              <w:bottom w:val="nil"/>
              <w:right w:val="nil"/>
            </w:tcBorders>
            <w:shd w:val="clear" w:color="auto" w:fill="auto"/>
          </w:tcPr>
          <w:p w14:paraId="4132D8F5" w14:textId="20039780" w:rsidR="00937E0C" w:rsidRPr="00937E0C" w:rsidRDefault="00937E0C" w:rsidP="00937E0C">
            <w:pPr>
              <w:spacing w:before="40" w:after="20"/>
              <w:jc w:val="right"/>
              <w:rPr>
                <w:rFonts w:cs="Arial"/>
                <w:sz w:val="18"/>
                <w:szCs w:val="18"/>
              </w:rPr>
            </w:pPr>
            <w:r w:rsidRPr="00937E0C">
              <w:rPr>
                <w:rFonts w:cs="Arial"/>
                <w:sz w:val="18"/>
                <w:szCs w:val="18"/>
              </w:rPr>
              <w:t>14,525,308</w:t>
            </w:r>
          </w:p>
        </w:tc>
        <w:tc>
          <w:tcPr>
            <w:tcW w:w="284" w:type="dxa"/>
            <w:tcBorders>
              <w:top w:val="nil"/>
              <w:left w:val="nil"/>
              <w:bottom w:val="nil"/>
              <w:right w:val="nil"/>
            </w:tcBorders>
          </w:tcPr>
          <w:p w14:paraId="25C59C06" w14:textId="27C4AE1D"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56BA0851" w14:textId="44D7D1CE" w:rsidR="00937E0C" w:rsidRPr="00937E0C" w:rsidRDefault="00937E0C" w:rsidP="00937E0C">
            <w:pPr>
              <w:spacing w:before="40" w:after="20"/>
              <w:jc w:val="right"/>
              <w:rPr>
                <w:rFonts w:cs="Arial"/>
                <w:b/>
                <w:bCs/>
                <w:sz w:val="18"/>
                <w:szCs w:val="18"/>
              </w:rPr>
            </w:pPr>
            <w:r w:rsidRPr="00937E0C">
              <w:rPr>
                <w:rFonts w:cs="Arial"/>
                <w:b/>
                <w:bCs/>
                <w:sz w:val="18"/>
                <w:szCs w:val="18"/>
              </w:rPr>
              <w:t>2,466,255</w:t>
            </w:r>
          </w:p>
        </w:tc>
      </w:tr>
      <w:tr w:rsidR="00937E0C" w:rsidRPr="00937E0C" w14:paraId="567FD4A9" w14:textId="2582E879" w:rsidTr="00000D95">
        <w:trPr>
          <w:trHeight w:val="20"/>
        </w:trPr>
        <w:tc>
          <w:tcPr>
            <w:tcW w:w="2268" w:type="dxa"/>
            <w:tcBorders>
              <w:top w:val="nil"/>
              <w:left w:val="nil"/>
              <w:bottom w:val="nil"/>
              <w:right w:val="single" w:sz="18" w:space="0" w:color="C00000"/>
            </w:tcBorders>
            <w:shd w:val="clear" w:color="auto" w:fill="auto"/>
            <w:vAlign w:val="center"/>
          </w:tcPr>
          <w:p w14:paraId="13A8113C" w14:textId="77777777" w:rsidR="00937E0C" w:rsidRPr="00C935A5" w:rsidRDefault="00937E0C" w:rsidP="00937E0C">
            <w:pPr>
              <w:spacing w:before="40" w:after="40"/>
              <w:rPr>
                <w:rFonts w:cs="Arial"/>
                <w:sz w:val="18"/>
                <w:szCs w:val="18"/>
              </w:rPr>
            </w:pPr>
            <w:r w:rsidRPr="00C935A5">
              <w:rPr>
                <w:rFonts w:cs="Arial"/>
                <w:sz w:val="18"/>
                <w:szCs w:val="18"/>
              </w:rPr>
              <w:t>Glen Eira C</w:t>
            </w:r>
          </w:p>
        </w:tc>
        <w:tc>
          <w:tcPr>
            <w:tcW w:w="1134" w:type="dxa"/>
            <w:tcBorders>
              <w:top w:val="nil"/>
              <w:left w:val="single" w:sz="18" w:space="0" w:color="C00000"/>
              <w:bottom w:val="nil"/>
              <w:right w:val="nil"/>
            </w:tcBorders>
          </w:tcPr>
          <w:p w14:paraId="31A9F667" w14:textId="2698B08B"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605E8B75" w14:textId="4AB97CC4" w:rsidR="00937E0C" w:rsidRPr="00C935A5" w:rsidRDefault="00937E0C" w:rsidP="00937E0C">
            <w:pPr>
              <w:spacing w:before="40" w:after="20"/>
              <w:jc w:val="right"/>
              <w:rPr>
                <w:rFonts w:cs="Arial"/>
                <w:sz w:val="18"/>
                <w:szCs w:val="18"/>
              </w:rPr>
            </w:pPr>
            <w:r w:rsidRPr="00937E0C">
              <w:rPr>
                <w:rFonts w:cs="Arial"/>
                <w:sz w:val="18"/>
                <w:szCs w:val="18"/>
              </w:rPr>
              <w:t>0</w:t>
            </w:r>
          </w:p>
        </w:tc>
        <w:tc>
          <w:tcPr>
            <w:tcW w:w="1418" w:type="dxa"/>
            <w:tcBorders>
              <w:top w:val="nil"/>
              <w:left w:val="nil"/>
              <w:bottom w:val="nil"/>
              <w:right w:val="nil"/>
            </w:tcBorders>
            <w:shd w:val="clear" w:color="auto" w:fill="auto"/>
          </w:tcPr>
          <w:p w14:paraId="2618F0A1" w14:textId="48F454DA" w:rsidR="00937E0C" w:rsidRPr="00937E0C" w:rsidRDefault="00937E0C" w:rsidP="00937E0C">
            <w:pPr>
              <w:spacing w:before="40" w:after="20"/>
              <w:jc w:val="right"/>
              <w:rPr>
                <w:rFonts w:cs="Arial"/>
                <w:sz w:val="18"/>
                <w:szCs w:val="18"/>
              </w:rPr>
            </w:pPr>
            <w:r w:rsidRPr="00937E0C">
              <w:rPr>
                <w:rFonts w:cs="Arial"/>
                <w:sz w:val="18"/>
                <w:szCs w:val="18"/>
              </w:rPr>
              <w:t>4,723,375</w:t>
            </w:r>
          </w:p>
        </w:tc>
        <w:tc>
          <w:tcPr>
            <w:tcW w:w="284" w:type="dxa"/>
            <w:tcBorders>
              <w:top w:val="nil"/>
              <w:left w:val="nil"/>
              <w:bottom w:val="nil"/>
              <w:right w:val="nil"/>
            </w:tcBorders>
          </w:tcPr>
          <w:p w14:paraId="6484AB2D" w14:textId="1BFC1E68"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25D42443" w14:textId="60680D61" w:rsidR="00937E0C" w:rsidRPr="00937E0C" w:rsidRDefault="00937E0C" w:rsidP="00937E0C">
            <w:pPr>
              <w:spacing w:before="40" w:after="20"/>
              <w:jc w:val="right"/>
              <w:rPr>
                <w:rFonts w:cs="Arial"/>
                <w:b/>
                <w:bCs/>
                <w:sz w:val="18"/>
                <w:szCs w:val="18"/>
              </w:rPr>
            </w:pPr>
            <w:r w:rsidRPr="00937E0C">
              <w:rPr>
                <w:rFonts w:cs="Arial"/>
                <w:b/>
                <w:bCs/>
                <w:sz w:val="18"/>
                <w:szCs w:val="18"/>
              </w:rPr>
              <w:t>801,983</w:t>
            </w:r>
          </w:p>
        </w:tc>
      </w:tr>
      <w:tr w:rsidR="00937E0C" w:rsidRPr="00937E0C" w14:paraId="6AAA59B4" w14:textId="3DADE995" w:rsidTr="00000D95">
        <w:trPr>
          <w:trHeight w:val="20"/>
        </w:trPr>
        <w:tc>
          <w:tcPr>
            <w:tcW w:w="2268" w:type="dxa"/>
            <w:tcBorders>
              <w:top w:val="nil"/>
              <w:left w:val="nil"/>
              <w:bottom w:val="nil"/>
              <w:right w:val="single" w:sz="18" w:space="0" w:color="C00000"/>
            </w:tcBorders>
            <w:shd w:val="clear" w:color="auto" w:fill="auto"/>
            <w:vAlign w:val="center"/>
          </w:tcPr>
          <w:p w14:paraId="010E4BB0" w14:textId="77777777" w:rsidR="00937E0C" w:rsidRPr="00C935A5" w:rsidRDefault="00937E0C" w:rsidP="00937E0C">
            <w:pPr>
              <w:spacing w:before="40" w:after="40"/>
              <w:rPr>
                <w:rFonts w:cs="Arial"/>
                <w:sz w:val="18"/>
                <w:szCs w:val="18"/>
              </w:rPr>
            </w:pPr>
            <w:r w:rsidRPr="00C935A5">
              <w:rPr>
                <w:rFonts w:cs="Arial"/>
                <w:sz w:val="18"/>
                <w:szCs w:val="18"/>
              </w:rPr>
              <w:t>Glenelg S</w:t>
            </w:r>
          </w:p>
        </w:tc>
        <w:tc>
          <w:tcPr>
            <w:tcW w:w="1134" w:type="dxa"/>
            <w:tcBorders>
              <w:top w:val="nil"/>
              <w:left w:val="single" w:sz="18" w:space="0" w:color="C00000"/>
              <w:bottom w:val="nil"/>
              <w:right w:val="nil"/>
            </w:tcBorders>
          </w:tcPr>
          <w:p w14:paraId="1C7A4ED2" w14:textId="12D62872" w:rsidR="00937E0C" w:rsidRPr="00C935A5" w:rsidRDefault="00937E0C" w:rsidP="00937E0C">
            <w:pPr>
              <w:spacing w:before="40" w:after="20"/>
              <w:jc w:val="right"/>
              <w:rPr>
                <w:rFonts w:cs="Arial"/>
                <w:sz w:val="18"/>
                <w:szCs w:val="18"/>
              </w:rPr>
            </w:pPr>
            <w:r w:rsidRPr="00937E0C">
              <w:rPr>
                <w:rFonts w:cs="Arial"/>
                <w:sz w:val="18"/>
                <w:szCs w:val="18"/>
              </w:rPr>
              <w:t>91,920</w:t>
            </w:r>
          </w:p>
        </w:tc>
        <w:tc>
          <w:tcPr>
            <w:tcW w:w="1134" w:type="dxa"/>
            <w:tcBorders>
              <w:top w:val="nil"/>
              <w:left w:val="nil"/>
              <w:bottom w:val="nil"/>
              <w:right w:val="nil"/>
            </w:tcBorders>
          </w:tcPr>
          <w:p w14:paraId="1B2E8464" w14:textId="3CDA4799" w:rsidR="00937E0C" w:rsidRPr="00C935A5" w:rsidRDefault="00937E0C" w:rsidP="00937E0C">
            <w:pPr>
              <w:spacing w:before="40" w:after="20"/>
              <w:jc w:val="right"/>
              <w:rPr>
                <w:rFonts w:cs="Arial"/>
                <w:sz w:val="18"/>
                <w:szCs w:val="18"/>
              </w:rPr>
            </w:pPr>
            <w:r w:rsidRPr="00937E0C">
              <w:rPr>
                <w:rFonts w:cs="Arial"/>
                <w:sz w:val="18"/>
                <w:szCs w:val="18"/>
              </w:rPr>
              <w:t>1,110,384</w:t>
            </w:r>
          </w:p>
        </w:tc>
        <w:tc>
          <w:tcPr>
            <w:tcW w:w="1418" w:type="dxa"/>
            <w:tcBorders>
              <w:top w:val="nil"/>
              <w:left w:val="nil"/>
              <w:bottom w:val="nil"/>
              <w:right w:val="nil"/>
            </w:tcBorders>
            <w:shd w:val="clear" w:color="auto" w:fill="auto"/>
          </w:tcPr>
          <w:p w14:paraId="6299B4D9" w14:textId="1CF99C8A" w:rsidR="00937E0C" w:rsidRPr="00937E0C" w:rsidRDefault="00937E0C" w:rsidP="00937E0C">
            <w:pPr>
              <w:spacing w:before="40" w:after="20"/>
              <w:jc w:val="right"/>
              <w:rPr>
                <w:rFonts w:cs="Arial"/>
                <w:sz w:val="18"/>
                <w:szCs w:val="18"/>
              </w:rPr>
            </w:pPr>
            <w:r w:rsidRPr="00937E0C">
              <w:rPr>
                <w:rFonts w:cs="Arial"/>
                <w:sz w:val="18"/>
                <w:szCs w:val="18"/>
              </w:rPr>
              <w:t>25,123,100</w:t>
            </w:r>
          </w:p>
        </w:tc>
        <w:tc>
          <w:tcPr>
            <w:tcW w:w="284" w:type="dxa"/>
            <w:tcBorders>
              <w:top w:val="nil"/>
              <w:left w:val="nil"/>
              <w:bottom w:val="nil"/>
              <w:right w:val="nil"/>
            </w:tcBorders>
          </w:tcPr>
          <w:p w14:paraId="4E7BCEFA" w14:textId="269C6375"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DBBDA16" w14:textId="2EF71973" w:rsidR="00937E0C" w:rsidRPr="00937E0C" w:rsidRDefault="00937E0C" w:rsidP="00937E0C">
            <w:pPr>
              <w:spacing w:before="40" w:after="20"/>
              <w:jc w:val="right"/>
              <w:rPr>
                <w:rFonts w:cs="Arial"/>
                <w:b/>
                <w:bCs/>
                <w:sz w:val="18"/>
                <w:szCs w:val="18"/>
              </w:rPr>
            </w:pPr>
            <w:r w:rsidRPr="00937E0C">
              <w:rPr>
                <w:rFonts w:cs="Arial"/>
                <w:b/>
                <w:bCs/>
                <w:sz w:val="18"/>
                <w:szCs w:val="18"/>
              </w:rPr>
              <w:t>4,265,656</w:t>
            </w:r>
          </w:p>
        </w:tc>
      </w:tr>
      <w:tr w:rsidR="00937E0C" w:rsidRPr="00937E0C" w14:paraId="60826FE8" w14:textId="567245B5" w:rsidTr="00000D95">
        <w:trPr>
          <w:trHeight w:val="20"/>
        </w:trPr>
        <w:tc>
          <w:tcPr>
            <w:tcW w:w="2268" w:type="dxa"/>
            <w:tcBorders>
              <w:top w:val="nil"/>
              <w:left w:val="nil"/>
              <w:bottom w:val="nil"/>
              <w:right w:val="single" w:sz="18" w:space="0" w:color="C00000"/>
            </w:tcBorders>
            <w:shd w:val="clear" w:color="auto" w:fill="auto"/>
            <w:vAlign w:val="center"/>
          </w:tcPr>
          <w:p w14:paraId="244034D2" w14:textId="77777777" w:rsidR="00937E0C" w:rsidRPr="00C935A5" w:rsidRDefault="00937E0C" w:rsidP="00937E0C">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C00000"/>
              <w:bottom w:val="nil"/>
              <w:right w:val="nil"/>
            </w:tcBorders>
          </w:tcPr>
          <w:p w14:paraId="4E371B61" w14:textId="589816E9" w:rsidR="00937E0C" w:rsidRPr="00C935A5" w:rsidRDefault="00937E0C" w:rsidP="00937E0C">
            <w:pPr>
              <w:spacing w:before="40" w:after="20"/>
              <w:jc w:val="right"/>
              <w:rPr>
                <w:rFonts w:cs="Arial"/>
                <w:sz w:val="18"/>
                <w:szCs w:val="18"/>
              </w:rPr>
            </w:pPr>
            <w:r w:rsidRPr="00937E0C">
              <w:rPr>
                <w:rFonts w:cs="Arial"/>
                <w:sz w:val="18"/>
                <w:szCs w:val="18"/>
              </w:rPr>
              <w:t>97,440</w:t>
            </w:r>
          </w:p>
        </w:tc>
        <w:tc>
          <w:tcPr>
            <w:tcW w:w="1134" w:type="dxa"/>
            <w:tcBorders>
              <w:top w:val="nil"/>
              <w:left w:val="nil"/>
              <w:bottom w:val="nil"/>
              <w:right w:val="nil"/>
            </w:tcBorders>
          </w:tcPr>
          <w:p w14:paraId="33222FD5" w14:textId="5DB3C315" w:rsidR="00937E0C" w:rsidRPr="00C935A5" w:rsidRDefault="00937E0C" w:rsidP="00937E0C">
            <w:pPr>
              <w:spacing w:before="40" w:after="20"/>
              <w:jc w:val="right"/>
              <w:rPr>
                <w:rFonts w:cs="Arial"/>
                <w:sz w:val="18"/>
                <w:szCs w:val="18"/>
              </w:rPr>
            </w:pPr>
            <w:r w:rsidRPr="00937E0C">
              <w:rPr>
                <w:rFonts w:cs="Arial"/>
                <w:sz w:val="18"/>
                <w:szCs w:val="18"/>
              </w:rPr>
              <w:t>1,397,664</w:t>
            </w:r>
          </w:p>
        </w:tc>
        <w:tc>
          <w:tcPr>
            <w:tcW w:w="1418" w:type="dxa"/>
            <w:tcBorders>
              <w:top w:val="nil"/>
              <w:left w:val="nil"/>
              <w:bottom w:val="nil"/>
              <w:right w:val="nil"/>
            </w:tcBorders>
            <w:shd w:val="clear" w:color="auto" w:fill="auto"/>
          </w:tcPr>
          <w:p w14:paraId="4191BED1" w14:textId="544FDFAF" w:rsidR="00937E0C" w:rsidRPr="00937E0C" w:rsidRDefault="00937E0C" w:rsidP="00937E0C">
            <w:pPr>
              <w:spacing w:before="40" w:after="20"/>
              <w:jc w:val="right"/>
              <w:rPr>
                <w:rFonts w:cs="Arial"/>
                <w:sz w:val="18"/>
                <w:szCs w:val="18"/>
              </w:rPr>
            </w:pPr>
            <w:r w:rsidRPr="00937E0C">
              <w:rPr>
                <w:rFonts w:cs="Arial"/>
                <w:sz w:val="18"/>
                <w:szCs w:val="18"/>
              </w:rPr>
              <w:t>15,552,503</w:t>
            </w:r>
          </w:p>
        </w:tc>
        <w:tc>
          <w:tcPr>
            <w:tcW w:w="284" w:type="dxa"/>
            <w:tcBorders>
              <w:top w:val="nil"/>
              <w:left w:val="nil"/>
              <w:bottom w:val="nil"/>
              <w:right w:val="nil"/>
            </w:tcBorders>
          </w:tcPr>
          <w:p w14:paraId="2F01F743" w14:textId="76A589C3"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0F5239DC" w14:textId="17451B5C" w:rsidR="00937E0C" w:rsidRPr="00937E0C" w:rsidRDefault="00937E0C" w:rsidP="00937E0C">
            <w:pPr>
              <w:spacing w:before="40" w:after="20"/>
              <w:jc w:val="right"/>
              <w:rPr>
                <w:rFonts w:cs="Arial"/>
                <w:b/>
                <w:bCs/>
                <w:sz w:val="18"/>
                <w:szCs w:val="18"/>
              </w:rPr>
            </w:pPr>
            <w:r w:rsidRPr="00937E0C">
              <w:rPr>
                <w:rFonts w:cs="Arial"/>
                <w:b/>
                <w:bCs/>
                <w:sz w:val="18"/>
                <w:szCs w:val="18"/>
              </w:rPr>
              <w:t>2,640,662</w:t>
            </w:r>
          </w:p>
        </w:tc>
      </w:tr>
      <w:tr w:rsidR="00937E0C" w:rsidRPr="00937E0C" w14:paraId="57EFFBF0" w14:textId="2247B85D" w:rsidTr="00000D95">
        <w:trPr>
          <w:trHeight w:val="20"/>
        </w:trPr>
        <w:tc>
          <w:tcPr>
            <w:tcW w:w="2268" w:type="dxa"/>
            <w:tcBorders>
              <w:top w:val="nil"/>
              <w:left w:val="nil"/>
              <w:bottom w:val="nil"/>
              <w:right w:val="single" w:sz="18" w:space="0" w:color="C00000"/>
            </w:tcBorders>
            <w:shd w:val="clear" w:color="auto" w:fill="auto"/>
            <w:vAlign w:val="center"/>
          </w:tcPr>
          <w:p w14:paraId="070BFFF6" w14:textId="77777777" w:rsidR="00937E0C" w:rsidRPr="00C935A5" w:rsidRDefault="00937E0C" w:rsidP="00937E0C">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C00000"/>
              <w:bottom w:val="nil"/>
              <w:right w:val="nil"/>
            </w:tcBorders>
          </w:tcPr>
          <w:p w14:paraId="72672A53" w14:textId="513769A5" w:rsidR="00937E0C" w:rsidRPr="00C935A5" w:rsidRDefault="00937E0C" w:rsidP="00937E0C">
            <w:pPr>
              <w:spacing w:before="40" w:after="20"/>
              <w:jc w:val="right"/>
              <w:rPr>
                <w:rFonts w:cs="Arial"/>
                <w:sz w:val="18"/>
                <w:szCs w:val="18"/>
              </w:rPr>
            </w:pPr>
            <w:r w:rsidRPr="00937E0C">
              <w:rPr>
                <w:rFonts w:cs="Arial"/>
                <w:sz w:val="18"/>
                <w:szCs w:val="18"/>
              </w:rPr>
              <w:t>75,120</w:t>
            </w:r>
          </w:p>
        </w:tc>
        <w:tc>
          <w:tcPr>
            <w:tcW w:w="1134" w:type="dxa"/>
            <w:tcBorders>
              <w:top w:val="nil"/>
              <w:left w:val="nil"/>
              <w:bottom w:val="nil"/>
              <w:right w:val="nil"/>
            </w:tcBorders>
          </w:tcPr>
          <w:p w14:paraId="7ACFA790" w14:textId="55DCB4E2" w:rsidR="00937E0C" w:rsidRPr="00C935A5" w:rsidRDefault="00937E0C" w:rsidP="00937E0C">
            <w:pPr>
              <w:spacing w:before="40" w:after="20"/>
              <w:jc w:val="right"/>
              <w:rPr>
                <w:rFonts w:cs="Arial"/>
                <w:sz w:val="18"/>
                <w:szCs w:val="18"/>
              </w:rPr>
            </w:pPr>
            <w:r w:rsidRPr="00937E0C">
              <w:rPr>
                <w:rFonts w:cs="Arial"/>
                <w:sz w:val="18"/>
                <w:szCs w:val="18"/>
              </w:rPr>
              <w:t>1,719,792</w:t>
            </w:r>
          </w:p>
        </w:tc>
        <w:tc>
          <w:tcPr>
            <w:tcW w:w="1418" w:type="dxa"/>
            <w:tcBorders>
              <w:top w:val="nil"/>
              <w:left w:val="nil"/>
              <w:bottom w:val="nil"/>
              <w:right w:val="nil"/>
            </w:tcBorders>
            <w:shd w:val="clear" w:color="auto" w:fill="auto"/>
          </w:tcPr>
          <w:p w14:paraId="0B5C316F" w14:textId="0F14290E" w:rsidR="00937E0C" w:rsidRPr="00937E0C" w:rsidRDefault="00937E0C" w:rsidP="00937E0C">
            <w:pPr>
              <w:spacing w:before="40" w:after="20"/>
              <w:jc w:val="right"/>
              <w:rPr>
                <w:rFonts w:cs="Arial"/>
                <w:sz w:val="18"/>
                <w:szCs w:val="18"/>
              </w:rPr>
            </w:pPr>
            <w:r w:rsidRPr="00937E0C">
              <w:rPr>
                <w:rFonts w:cs="Arial"/>
                <w:sz w:val="18"/>
                <w:szCs w:val="18"/>
              </w:rPr>
              <w:t>25,697,011</w:t>
            </w:r>
          </w:p>
        </w:tc>
        <w:tc>
          <w:tcPr>
            <w:tcW w:w="284" w:type="dxa"/>
            <w:tcBorders>
              <w:top w:val="nil"/>
              <w:left w:val="nil"/>
              <w:bottom w:val="nil"/>
              <w:right w:val="nil"/>
            </w:tcBorders>
          </w:tcPr>
          <w:p w14:paraId="7C87405D" w14:textId="5EB77908"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6AE11503" w14:textId="1377C798" w:rsidR="00937E0C" w:rsidRPr="00937E0C" w:rsidRDefault="00937E0C" w:rsidP="00937E0C">
            <w:pPr>
              <w:spacing w:before="40" w:after="20"/>
              <w:jc w:val="right"/>
              <w:rPr>
                <w:rFonts w:cs="Arial"/>
                <w:b/>
                <w:bCs/>
                <w:sz w:val="18"/>
                <w:szCs w:val="18"/>
              </w:rPr>
            </w:pPr>
            <w:r w:rsidRPr="00937E0C">
              <w:rPr>
                <w:rFonts w:cs="Arial"/>
                <w:b/>
                <w:bCs/>
                <w:sz w:val="18"/>
                <w:szCs w:val="18"/>
              </w:rPr>
              <w:t>4,363,100</w:t>
            </w:r>
          </w:p>
        </w:tc>
      </w:tr>
      <w:tr w:rsidR="00937E0C" w:rsidRPr="00937E0C" w14:paraId="712D872E" w14:textId="0EE3B695" w:rsidTr="00000D95">
        <w:trPr>
          <w:trHeight w:val="20"/>
        </w:trPr>
        <w:tc>
          <w:tcPr>
            <w:tcW w:w="2268" w:type="dxa"/>
            <w:tcBorders>
              <w:top w:val="nil"/>
              <w:left w:val="nil"/>
              <w:bottom w:val="nil"/>
              <w:right w:val="single" w:sz="18" w:space="0" w:color="C00000"/>
            </w:tcBorders>
            <w:shd w:val="clear" w:color="auto" w:fill="auto"/>
            <w:vAlign w:val="center"/>
          </w:tcPr>
          <w:p w14:paraId="2CA11D1A" w14:textId="77777777" w:rsidR="00937E0C" w:rsidRPr="00C935A5" w:rsidRDefault="00937E0C" w:rsidP="00937E0C">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C00000"/>
              <w:bottom w:val="nil"/>
              <w:right w:val="nil"/>
            </w:tcBorders>
          </w:tcPr>
          <w:p w14:paraId="3BE62C09" w14:textId="7530CCF6"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08343AF3" w14:textId="6C33E2CA" w:rsidR="00937E0C" w:rsidRPr="00C935A5" w:rsidRDefault="00937E0C" w:rsidP="00937E0C">
            <w:pPr>
              <w:spacing w:before="40" w:after="20"/>
              <w:jc w:val="right"/>
              <w:rPr>
                <w:rFonts w:cs="Arial"/>
                <w:sz w:val="18"/>
                <w:szCs w:val="18"/>
              </w:rPr>
            </w:pPr>
            <w:r w:rsidRPr="00937E0C">
              <w:rPr>
                <w:rFonts w:cs="Arial"/>
                <w:sz w:val="18"/>
                <w:szCs w:val="18"/>
              </w:rPr>
              <w:t>1,387,152</w:t>
            </w:r>
          </w:p>
        </w:tc>
        <w:tc>
          <w:tcPr>
            <w:tcW w:w="1418" w:type="dxa"/>
            <w:tcBorders>
              <w:top w:val="nil"/>
              <w:left w:val="nil"/>
              <w:bottom w:val="nil"/>
              <w:right w:val="nil"/>
            </w:tcBorders>
            <w:shd w:val="clear" w:color="auto" w:fill="auto"/>
          </w:tcPr>
          <w:p w14:paraId="56C64269" w14:textId="1D904F1A" w:rsidR="00937E0C" w:rsidRPr="00937E0C" w:rsidRDefault="00937E0C" w:rsidP="00937E0C">
            <w:pPr>
              <w:spacing w:before="40" w:after="20"/>
              <w:jc w:val="right"/>
              <w:rPr>
                <w:rFonts w:cs="Arial"/>
                <w:sz w:val="18"/>
                <w:szCs w:val="18"/>
              </w:rPr>
            </w:pPr>
            <w:r w:rsidRPr="00937E0C">
              <w:rPr>
                <w:rFonts w:cs="Arial"/>
                <w:sz w:val="18"/>
                <w:szCs w:val="18"/>
              </w:rPr>
              <w:t>11,477,816</w:t>
            </w:r>
          </w:p>
        </w:tc>
        <w:tc>
          <w:tcPr>
            <w:tcW w:w="284" w:type="dxa"/>
            <w:tcBorders>
              <w:top w:val="nil"/>
              <w:left w:val="nil"/>
              <w:bottom w:val="nil"/>
              <w:right w:val="nil"/>
            </w:tcBorders>
          </w:tcPr>
          <w:p w14:paraId="52B05CA0" w14:textId="7DF62848"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0EEE9096" w14:textId="44376BB1" w:rsidR="00937E0C" w:rsidRPr="00937E0C" w:rsidRDefault="00937E0C" w:rsidP="00937E0C">
            <w:pPr>
              <w:spacing w:before="40" w:after="20"/>
              <w:jc w:val="right"/>
              <w:rPr>
                <w:rFonts w:cs="Arial"/>
                <w:b/>
                <w:bCs/>
                <w:sz w:val="18"/>
                <w:szCs w:val="18"/>
              </w:rPr>
            </w:pPr>
            <w:r w:rsidRPr="00937E0C">
              <w:rPr>
                <w:rFonts w:cs="Arial"/>
                <w:b/>
                <w:bCs/>
                <w:sz w:val="18"/>
                <w:szCs w:val="18"/>
              </w:rPr>
              <w:t>1,948,820</w:t>
            </w:r>
          </w:p>
        </w:tc>
      </w:tr>
      <w:tr w:rsidR="00937E0C" w:rsidRPr="00937E0C" w14:paraId="6E5B501B" w14:textId="42267BF2" w:rsidTr="00000D95">
        <w:trPr>
          <w:trHeight w:val="20"/>
        </w:trPr>
        <w:tc>
          <w:tcPr>
            <w:tcW w:w="2268" w:type="dxa"/>
            <w:tcBorders>
              <w:top w:val="nil"/>
              <w:left w:val="nil"/>
              <w:bottom w:val="nil"/>
              <w:right w:val="single" w:sz="18" w:space="0" w:color="C00000"/>
            </w:tcBorders>
            <w:shd w:val="clear" w:color="auto" w:fill="auto"/>
            <w:vAlign w:val="center"/>
          </w:tcPr>
          <w:p w14:paraId="7AA7F4DB" w14:textId="77777777" w:rsidR="00937E0C" w:rsidRPr="00C935A5" w:rsidRDefault="00937E0C" w:rsidP="00937E0C">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C00000"/>
              <w:bottom w:val="nil"/>
              <w:right w:val="nil"/>
            </w:tcBorders>
          </w:tcPr>
          <w:p w14:paraId="18696D39" w14:textId="1D2B3793"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1F8FDA55" w14:textId="1DFFC6D0" w:rsidR="00937E0C" w:rsidRPr="00C935A5" w:rsidRDefault="00937E0C" w:rsidP="00937E0C">
            <w:pPr>
              <w:spacing w:before="40" w:after="20"/>
              <w:jc w:val="right"/>
              <w:rPr>
                <w:rFonts w:cs="Arial"/>
                <w:sz w:val="18"/>
                <w:szCs w:val="18"/>
              </w:rPr>
            </w:pPr>
            <w:r w:rsidRPr="00937E0C">
              <w:rPr>
                <w:rFonts w:cs="Arial"/>
                <w:sz w:val="18"/>
                <w:szCs w:val="18"/>
              </w:rPr>
              <w:t>663,264</w:t>
            </w:r>
          </w:p>
        </w:tc>
        <w:tc>
          <w:tcPr>
            <w:tcW w:w="1418" w:type="dxa"/>
            <w:tcBorders>
              <w:top w:val="nil"/>
              <w:left w:val="nil"/>
              <w:bottom w:val="nil"/>
              <w:right w:val="nil"/>
            </w:tcBorders>
            <w:shd w:val="clear" w:color="auto" w:fill="auto"/>
          </w:tcPr>
          <w:p w14:paraId="6CB7B250" w14:textId="787AED2E" w:rsidR="00937E0C" w:rsidRPr="00937E0C" w:rsidRDefault="00937E0C" w:rsidP="00937E0C">
            <w:pPr>
              <w:spacing w:before="40" w:after="20"/>
              <w:jc w:val="right"/>
              <w:rPr>
                <w:rFonts w:cs="Arial"/>
                <w:sz w:val="18"/>
                <w:szCs w:val="18"/>
              </w:rPr>
            </w:pPr>
            <w:r w:rsidRPr="00937E0C">
              <w:rPr>
                <w:rFonts w:cs="Arial"/>
                <w:sz w:val="18"/>
                <w:szCs w:val="18"/>
              </w:rPr>
              <w:t>26,494,956</w:t>
            </w:r>
          </w:p>
        </w:tc>
        <w:tc>
          <w:tcPr>
            <w:tcW w:w="284" w:type="dxa"/>
            <w:tcBorders>
              <w:top w:val="nil"/>
              <w:left w:val="nil"/>
              <w:bottom w:val="nil"/>
              <w:right w:val="nil"/>
            </w:tcBorders>
          </w:tcPr>
          <w:p w14:paraId="31FB4768" w14:textId="12247884"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5E40932F" w14:textId="1EE9F2D4" w:rsidR="00937E0C" w:rsidRPr="00937E0C" w:rsidRDefault="00937E0C" w:rsidP="00937E0C">
            <w:pPr>
              <w:spacing w:before="40" w:after="20"/>
              <w:jc w:val="right"/>
              <w:rPr>
                <w:rFonts w:cs="Arial"/>
                <w:b/>
                <w:bCs/>
                <w:sz w:val="18"/>
                <w:szCs w:val="18"/>
              </w:rPr>
            </w:pPr>
            <w:r w:rsidRPr="00937E0C">
              <w:rPr>
                <w:rFonts w:cs="Arial"/>
                <w:b/>
                <w:bCs/>
                <w:sz w:val="18"/>
                <w:szCs w:val="18"/>
              </w:rPr>
              <w:t>4,498,586</w:t>
            </w:r>
          </w:p>
        </w:tc>
      </w:tr>
      <w:tr w:rsidR="00937E0C" w:rsidRPr="00937E0C" w14:paraId="02C9497D" w14:textId="6512913F" w:rsidTr="00000D95">
        <w:trPr>
          <w:trHeight w:val="20"/>
        </w:trPr>
        <w:tc>
          <w:tcPr>
            <w:tcW w:w="2268" w:type="dxa"/>
            <w:tcBorders>
              <w:top w:val="nil"/>
              <w:left w:val="nil"/>
              <w:bottom w:val="nil"/>
              <w:right w:val="single" w:sz="18" w:space="0" w:color="C00000"/>
            </w:tcBorders>
            <w:shd w:val="clear" w:color="auto" w:fill="auto"/>
            <w:vAlign w:val="center"/>
          </w:tcPr>
          <w:p w14:paraId="401D1A70" w14:textId="77777777" w:rsidR="00937E0C" w:rsidRPr="00C935A5" w:rsidRDefault="00937E0C" w:rsidP="00937E0C">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C00000"/>
              <w:bottom w:val="nil"/>
              <w:right w:val="nil"/>
            </w:tcBorders>
          </w:tcPr>
          <w:p w14:paraId="378C13A1" w14:textId="10155EE6" w:rsidR="00937E0C" w:rsidRPr="00C935A5" w:rsidRDefault="00937E0C" w:rsidP="00937E0C">
            <w:pPr>
              <w:spacing w:before="40" w:after="20"/>
              <w:jc w:val="right"/>
              <w:rPr>
                <w:rFonts w:cs="Arial"/>
                <w:sz w:val="18"/>
                <w:szCs w:val="18"/>
              </w:rPr>
            </w:pPr>
            <w:r w:rsidRPr="00937E0C">
              <w:rPr>
                <w:rFonts w:cs="Arial"/>
                <w:sz w:val="18"/>
                <w:szCs w:val="18"/>
              </w:rPr>
              <w:t>162,240</w:t>
            </w:r>
          </w:p>
        </w:tc>
        <w:tc>
          <w:tcPr>
            <w:tcW w:w="1134" w:type="dxa"/>
            <w:tcBorders>
              <w:top w:val="nil"/>
              <w:left w:val="nil"/>
              <w:bottom w:val="nil"/>
              <w:right w:val="nil"/>
            </w:tcBorders>
          </w:tcPr>
          <w:p w14:paraId="13D9D245" w14:textId="1EE653A8" w:rsidR="00937E0C" w:rsidRPr="00C935A5" w:rsidRDefault="00937E0C" w:rsidP="00937E0C">
            <w:pPr>
              <w:spacing w:before="40" w:after="20"/>
              <w:jc w:val="right"/>
              <w:rPr>
                <w:rFonts w:cs="Arial"/>
                <w:sz w:val="18"/>
                <w:szCs w:val="18"/>
              </w:rPr>
            </w:pPr>
            <w:r w:rsidRPr="00937E0C">
              <w:rPr>
                <w:rFonts w:cs="Arial"/>
                <w:sz w:val="18"/>
                <w:szCs w:val="18"/>
              </w:rPr>
              <w:t>748,224</w:t>
            </w:r>
          </w:p>
        </w:tc>
        <w:tc>
          <w:tcPr>
            <w:tcW w:w="1418" w:type="dxa"/>
            <w:tcBorders>
              <w:top w:val="nil"/>
              <w:left w:val="nil"/>
              <w:bottom w:val="nil"/>
              <w:right w:val="nil"/>
            </w:tcBorders>
            <w:shd w:val="clear" w:color="auto" w:fill="auto"/>
          </w:tcPr>
          <w:p w14:paraId="26645F2F" w14:textId="05240D0E" w:rsidR="00937E0C" w:rsidRPr="00937E0C" w:rsidRDefault="00937E0C" w:rsidP="00937E0C">
            <w:pPr>
              <w:spacing w:before="40" w:after="20"/>
              <w:jc w:val="right"/>
              <w:rPr>
                <w:rFonts w:cs="Arial"/>
                <w:sz w:val="18"/>
                <w:szCs w:val="18"/>
              </w:rPr>
            </w:pPr>
            <w:r w:rsidRPr="00937E0C">
              <w:rPr>
                <w:rFonts w:cs="Arial"/>
                <w:sz w:val="18"/>
                <w:szCs w:val="18"/>
              </w:rPr>
              <w:t>22,917,769</w:t>
            </w:r>
          </w:p>
        </w:tc>
        <w:tc>
          <w:tcPr>
            <w:tcW w:w="284" w:type="dxa"/>
            <w:tcBorders>
              <w:top w:val="nil"/>
              <w:left w:val="nil"/>
              <w:bottom w:val="nil"/>
              <w:right w:val="nil"/>
            </w:tcBorders>
          </w:tcPr>
          <w:p w14:paraId="647E1BE7" w14:textId="3F771475"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73A457CD" w14:textId="53158E54" w:rsidR="00937E0C" w:rsidRPr="00937E0C" w:rsidRDefault="00937E0C" w:rsidP="00937E0C">
            <w:pPr>
              <w:spacing w:before="40" w:after="20"/>
              <w:jc w:val="right"/>
              <w:rPr>
                <w:rFonts w:cs="Arial"/>
                <w:b/>
                <w:bCs/>
                <w:sz w:val="18"/>
                <w:szCs w:val="18"/>
              </w:rPr>
            </w:pPr>
            <w:r w:rsidRPr="00937E0C">
              <w:rPr>
                <w:rFonts w:cs="Arial"/>
                <w:b/>
                <w:bCs/>
                <w:sz w:val="18"/>
                <w:szCs w:val="18"/>
              </w:rPr>
              <w:t>3,891,212</w:t>
            </w:r>
          </w:p>
        </w:tc>
      </w:tr>
      <w:tr w:rsidR="00937E0C" w:rsidRPr="00937E0C" w14:paraId="378A7091" w14:textId="0608B0C2" w:rsidTr="00000D95">
        <w:trPr>
          <w:trHeight w:val="20"/>
        </w:trPr>
        <w:tc>
          <w:tcPr>
            <w:tcW w:w="2268" w:type="dxa"/>
            <w:tcBorders>
              <w:top w:val="nil"/>
              <w:left w:val="nil"/>
              <w:bottom w:val="nil"/>
              <w:right w:val="single" w:sz="18" w:space="0" w:color="C00000"/>
            </w:tcBorders>
            <w:shd w:val="clear" w:color="auto" w:fill="auto"/>
            <w:vAlign w:val="center"/>
          </w:tcPr>
          <w:p w14:paraId="7F14F72E" w14:textId="77777777" w:rsidR="00937E0C" w:rsidRPr="00C935A5" w:rsidRDefault="00937E0C" w:rsidP="00937E0C">
            <w:pPr>
              <w:spacing w:before="40" w:after="40"/>
              <w:rPr>
                <w:rFonts w:cs="Arial"/>
                <w:sz w:val="18"/>
                <w:szCs w:val="18"/>
              </w:rPr>
            </w:pPr>
            <w:r w:rsidRPr="00C935A5">
              <w:rPr>
                <w:rFonts w:cs="Arial"/>
                <w:sz w:val="18"/>
                <w:szCs w:val="18"/>
              </w:rPr>
              <w:t>Hepburn S</w:t>
            </w:r>
          </w:p>
        </w:tc>
        <w:tc>
          <w:tcPr>
            <w:tcW w:w="1134" w:type="dxa"/>
            <w:tcBorders>
              <w:top w:val="nil"/>
              <w:left w:val="single" w:sz="18" w:space="0" w:color="C00000"/>
              <w:bottom w:val="nil"/>
              <w:right w:val="nil"/>
            </w:tcBorders>
          </w:tcPr>
          <w:p w14:paraId="625B9772" w14:textId="7D0207DA" w:rsidR="00937E0C" w:rsidRPr="00C935A5" w:rsidRDefault="00937E0C" w:rsidP="00937E0C">
            <w:pPr>
              <w:spacing w:before="40" w:after="20"/>
              <w:jc w:val="right"/>
              <w:rPr>
                <w:rFonts w:cs="Arial"/>
                <w:sz w:val="18"/>
                <w:szCs w:val="18"/>
              </w:rPr>
            </w:pPr>
            <w:r w:rsidRPr="00937E0C">
              <w:rPr>
                <w:rFonts w:cs="Arial"/>
                <w:sz w:val="18"/>
                <w:szCs w:val="18"/>
              </w:rPr>
              <w:t>25,704</w:t>
            </w:r>
          </w:p>
        </w:tc>
        <w:tc>
          <w:tcPr>
            <w:tcW w:w="1134" w:type="dxa"/>
            <w:tcBorders>
              <w:top w:val="nil"/>
              <w:left w:val="nil"/>
              <w:bottom w:val="nil"/>
              <w:right w:val="nil"/>
            </w:tcBorders>
          </w:tcPr>
          <w:p w14:paraId="6ECDEB5E" w14:textId="51F42025" w:rsidR="00937E0C" w:rsidRPr="00C935A5" w:rsidRDefault="00937E0C" w:rsidP="00937E0C">
            <w:pPr>
              <w:spacing w:before="40" w:after="20"/>
              <w:jc w:val="right"/>
              <w:rPr>
                <w:rFonts w:cs="Arial"/>
                <w:sz w:val="18"/>
                <w:szCs w:val="18"/>
              </w:rPr>
            </w:pPr>
            <w:r w:rsidRPr="00937E0C">
              <w:rPr>
                <w:rFonts w:cs="Arial"/>
                <w:sz w:val="18"/>
                <w:szCs w:val="18"/>
              </w:rPr>
              <w:t>929,376</w:t>
            </w:r>
          </w:p>
        </w:tc>
        <w:tc>
          <w:tcPr>
            <w:tcW w:w="1418" w:type="dxa"/>
            <w:tcBorders>
              <w:top w:val="nil"/>
              <w:left w:val="nil"/>
              <w:bottom w:val="nil"/>
              <w:right w:val="nil"/>
            </w:tcBorders>
            <w:shd w:val="clear" w:color="auto" w:fill="auto"/>
          </w:tcPr>
          <w:p w14:paraId="6CCB781F" w14:textId="1D81FF4A" w:rsidR="00937E0C" w:rsidRPr="00937E0C" w:rsidRDefault="00937E0C" w:rsidP="00937E0C">
            <w:pPr>
              <w:spacing w:before="40" w:after="20"/>
              <w:jc w:val="right"/>
              <w:rPr>
                <w:rFonts w:cs="Arial"/>
                <w:sz w:val="18"/>
                <w:szCs w:val="18"/>
              </w:rPr>
            </w:pPr>
            <w:r w:rsidRPr="00937E0C">
              <w:rPr>
                <w:rFonts w:cs="Arial"/>
                <w:sz w:val="18"/>
                <w:szCs w:val="18"/>
              </w:rPr>
              <w:t>11,282,877</w:t>
            </w:r>
          </w:p>
        </w:tc>
        <w:tc>
          <w:tcPr>
            <w:tcW w:w="284" w:type="dxa"/>
            <w:tcBorders>
              <w:top w:val="nil"/>
              <w:left w:val="nil"/>
              <w:bottom w:val="nil"/>
              <w:right w:val="nil"/>
            </w:tcBorders>
          </w:tcPr>
          <w:p w14:paraId="2EA23F87" w14:textId="582AC8AC"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54CC2A95" w14:textId="1F2B772D" w:rsidR="00937E0C" w:rsidRPr="00937E0C" w:rsidRDefault="00937E0C" w:rsidP="00937E0C">
            <w:pPr>
              <w:spacing w:before="40" w:after="20"/>
              <w:jc w:val="right"/>
              <w:rPr>
                <w:rFonts w:cs="Arial"/>
                <w:b/>
                <w:bCs/>
                <w:sz w:val="18"/>
                <w:szCs w:val="18"/>
              </w:rPr>
            </w:pPr>
            <w:r w:rsidRPr="00937E0C">
              <w:rPr>
                <w:rFonts w:cs="Arial"/>
                <w:b/>
                <w:bCs/>
                <w:sz w:val="18"/>
                <w:szCs w:val="18"/>
              </w:rPr>
              <w:t>1,915,722</w:t>
            </w:r>
          </w:p>
        </w:tc>
      </w:tr>
      <w:tr w:rsidR="00937E0C" w:rsidRPr="00937E0C" w14:paraId="37CF78B3" w14:textId="20EB7F82" w:rsidTr="00000D95">
        <w:trPr>
          <w:trHeight w:val="20"/>
        </w:trPr>
        <w:tc>
          <w:tcPr>
            <w:tcW w:w="2268" w:type="dxa"/>
            <w:tcBorders>
              <w:top w:val="nil"/>
              <w:left w:val="nil"/>
              <w:bottom w:val="nil"/>
              <w:right w:val="single" w:sz="18" w:space="0" w:color="C00000"/>
            </w:tcBorders>
            <w:shd w:val="clear" w:color="auto" w:fill="auto"/>
            <w:vAlign w:val="center"/>
          </w:tcPr>
          <w:p w14:paraId="550D4DBB" w14:textId="77777777" w:rsidR="00937E0C" w:rsidRPr="00C935A5" w:rsidRDefault="00937E0C" w:rsidP="00937E0C">
            <w:pPr>
              <w:spacing w:before="40" w:after="40"/>
              <w:rPr>
                <w:rFonts w:cs="Arial"/>
                <w:sz w:val="18"/>
                <w:szCs w:val="18"/>
              </w:rPr>
            </w:pPr>
            <w:r w:rsidRPr="00C935A5">
              <w:rPr>
                <w:rFonts w:cs="Arial"/>
                <w:sz w:val="18"/>
                <w:szCs w:val="18"/>
              </w:rPr>
              <w:t>Hindmarsh S</w:t>
            </w:r>
          </w:p>
        </w:tc>
        <w:tc>
          <w:tcPr>
            <w:tcW w:w="1134" w:type="dxa"/>
            <w:tcBorders>
              <w:top w:val="nil"/>
              <w:left w:val="single" w:sz="18" w:space="0" w:color="C00000"/>
              <w:bottom w:val="nil"/>
              <w:right w:val="nil"/>
            </w:tcBorders>
          </w:tcPr>
          <w:p w14:paraId="7A6BDDB7" w14:textId="6187C326"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1725AD12" w14:textId="305685C9" w:rsidR="00937E0C" w:rsidRPr="00C935A5" w:rsidRDefault="00937E0C" w:rsidP="00937E0C">
            <w:pPr>
              <w:spacing w:before="40" w:after="20"/>
              <w:jc w:val="right"/>
              <w:rPr>
                <w:rFonts w:cs="Arial"/>
                <w:sz w:val="18"/>
                <w:szCs w:val="18"/>
              </w:rPr>
            </w:pPr>
            <w:r w:rsidRPr="00937E0C">
              <w:rPr>
                <w:rFonts w:cs="Arial"/>
                <w:sz w:val="18"/>
                <w:szCs w:val="18"/>
              </w:rPr>
              <w:t>276,768</w:t>
            </w:r>
          </w:p>
        </w:tc>
        <w:tc>
          <w:tcPr>
            <w:tcW w:w="1418" w:type="dxa"/>
            <w:tcBorders>
              <w:top w:val="nil"/>
              <w:left w:val="nil"/>
              <w:bottom w:val="nil"/>
              <w:right w:val="nil"/>
            </w:tcBorders>
            <w:shd w:val="clear" w:color="auto" w:fill="auto"/>
          </w:tcPr>
          <w:p w14:paraId="1B6D3B1F" w14:textId="025748F7" w:rsidR="00937E0C" w:rsidRPr="00937E0C" w:rsidRDefault="00937E0C" w:rsidP="00937E0C">
            <w:pPr>
              <w:spacing w:before="40" w:after="20"/>
              <w:jc w:val="right"/>
              <w:rPr>
                <w:rFonts w:cs="Arial"/>
                <w:sz w:val="18"/>
                <w:szCs w:val="18"/>
              </w:rPr>
            </w:pPr>
            <w:r w:rsidRPr="00937E0C">
              <w:rPr>
                <w:rFonts w:cs="Arial"/>
                <w:sz w:val="18"/>
                <w:szCs w:val="18"/>
              </w:rPr>
              <w:t>10,585,855</w:t>
            </w:r>
          </w:p>
        </w:tc>
        <w:tc>
          <w:tcPr>
            <w:tcW w:w="284" w:type="dxa"/>
            <w:tcBorders>
              <w:top w:val="nil"/>
              <w:left w:val="nil"/>
              <w:bottom w:val="nil"/>
              <w:right w:val="nil"/>
            </w:tcBorders>
          </w:tcPr>
          <w:p w14:paraId="434E4A96" w14:textId="41B577E3"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4881D4DA" w14:textId="6996D025" w:rsidR="00937E0C" w:rsidRPr="00937E0C" w:rsidRDefault="00937E0C" w:rsidP="00937E0C">
            <w:pPr>
              <w:spacing w:before="40" w:after="20"/>
              <w:jc w:val="right"/>
              <w:rPr>
                <w:rFonts w:cs="Arial"/>
                <w:b/>
                <w:bCs/>
                <w:sz w:val="18"/>
                <w:szCs w:val="18"/>
              </w:rPr>
            </w:pPr>
            <w:r w:rsidRPr="00937E0C">
              <w:rPr>
                <w:rFonts w:cs="Arial"/>
                <w:b/>
                <w:bCs/>
                <w:sz w:val="18"/>
                <w:szCs w:val="18"/>
              </w:rPr>
              <w:t>1,797,374</w:t>
            </w:r>
          </w:p>
        </w:tc>
      </w:tr>
      <w:tr w:rsidR="00937E0C" w:rsidRPr="00937E0C" w14:paraId="4C701874" w14:textId="35AC1D2A" w:rsidTr="00000D95">
        <w:trPr>
          <w:trHeight w:val="20"/>
        </w:trPr>
        <w:tc>
          <w:tcPr>
            <w:tcW w:w="2268" w:type="dxa"/>
            <w:tcBorders>
              <w:top w:val="nil"/>
              <w:left w:val="nil"/>
              <w:bottom w:val="nil"/>
              <w:right w:val="single" w:sz="18" w:space="0" w:color="C00000"/>
            </w:tcBorders>
            <w:shd w:val="clear" w:color="auto" w:fill="auto"/>
            <w:vAlign w:val="center"/>
          </w:tcPr>
          <w:p w14:paraId="2D564C23" w14:textId="77777777" w:rsidR="00937E0C" w:rsidRPr="00C935A5" w:rsidRDefault="00937E0C" w:rsidP="00937E0C">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C00000"/>
              <w:bottom w:val="nil"/>
              <w:right w:val="nil"/>
            </w:tcBorders>
          </w:tcPr>
          <w:p w14:paraId="62B39DC6" w14:textId="59BBFFEC"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1FB8A493" w14:textId="1C55E178" w:rsidR="00937E0C" w:rsidRPr="00C935A5" w:rsidRDefault="00937E0C" w:rsidP="00937E0C">
            <w:pPr>
              <w:spacing w:before="40" w:after="20"/>
              <w:jc w:val="right"/>
              <w:rPr>
                <w:rFonts w:cs="Arial"/>
                <w:sz w:val="18"/>
                <w:szCs w:val="18"/>
              </w:rPr>
            </w:pPr>
            <w:r w:rsidRPr="00937E0C">
              <w:rPr>
                <w:rFonts w:cs="Arial"/>
                <w:sz w:val="18"/>
                <w:szCs w:val="18"/>
              </w:rPr>
              <w:t>52,560</w:t>
            </w:r>
          </w:p>
        </w:tc>
        <w:tc>
          <w:tcPr>
            <w:tcW w:w="1418" w:type="dxa"/>
            <w:tcBorders>
              <w:top w:val="nil"/>
              <w:left w:val="nil"/>
              <w:bottom w:val="nil"/>
              <w:right w:val="nil"/>
            </w:tcBorders>
            <w:shd w:val="clear" w:color="auto" w:fill="auto"/>
          </w:tcPr>
          <w:p w14:paraId="098E679C" w14:textId="25B77F2E" w:rsidR="00937E0C" w:rsidRPr="00937E0C" w:rsidRDefault="00937E0C" w:rsidP="00937E0C">
            <w:pPr>
              <w:spacing w:before="40" w:after="20"/>
              <w:jc w:val="right"/>
              <w:rPr>
                <w:rFonts w:cs="Arial"/>
                <w:sz w:val="18"/>
                <w:szCs w:val="18"/>
              </w:rPr>
            </w:pPr>
            <w:r w:rsidRPr="00937E0C">
              <w:rPr>
                <w:rFonts w:cs="Arial"/>
                <w:sz w:val="18"/>
                <w:szCs w:val="18"/>
              </w:rPr>
              <w:t>5,394,318</w:t>
            </w:r>
          </w:p>
        </w:tc>
        <w:tc>
          <w:tcPr>
            <w:tcW w:w="284" w:type="dxa"/>
            <w:tcBorders>
              <w:top w:val="nil"/>
              <w:left w:val="nil"/>
              <w:bottom w:val="nil"/>
              <w:right w:val="nil"/>
            </w:tcBorders>
          </w:tcPr>
          <w:p w14:paraId="12E29123" w14:textId="1536073A"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72974BC" w14:textId="0B96BF3D" w:rsidR="00937E0C" w:rsidRPr="00937E0C" w:rsidRDefault="00937E0C" w:rsidP="00937E0C">
            <w:pPr>
              <w:spacing w:before="40" w:after="20"/>
              <w:jc w:val="right"/>
              <w:rPr>
                <w:rFonts w:cs="Arial"/>
                <w:b/>
                <w:bCs/>
                <w:sz w:val="18"/>
                <w:szCs w:val="18"/>
              </w:rPr>
            </w:pPr>
            <w:r w:rsidRPr="00937E0C">
              <w:rPr>
                <w:rFonts w:cs="Arial"/>
                <w:b/>
                <w:bCs/>
                <w:sz w:val="18"/>
                <w:szCs w:val="18"/>
              </w:rPr>
              <w:t>915,902</w:t>
            </w:r>
          </w:p>
        </w:tc>
      </w:tr>
      <w:tr w:rsidR="00937E0C" w:rsidRPr="00937E0C" w14:paraId="16117137" w14:textId="1F039E4B" w:rsidTr="00000D95">
        <w:trPr>
          <w:trHeight w:val="20"/>
        </w:trPr>
        <w:tc>
          <w:tcPr>
            <w:tcW w:w="2268" w:type="dxa"/>
            <w:tcBorders>
              <w:top w:val="nil"/>
              <w:left w:val="nil"/>
              <w:bottom w:val="nil"/>
              <w:right w:val="single" w:sz="18" w:space="0" w:color="C00000"/>
            </w:tcBorders>
            <w:shd w:val="clear" w:color="auto" w:fill="auto"/>
            <w:vAlign w:val="center"/>
          </w:tcPr>
          <w:p w14:paraId="0366F0E9" w14:textId="77777777" w:rsidR="00937E0C" w:rsidRPr="00C935A5" w:rsidRDefault="00937E0C" w:rsidP="00937E0C">
            <w:pPr>
              <w:spacing w:before="40" w:after="40"/>
              <w:rPr>
                <w:rFonts w:cs="Arial"/>
                <w:sz w:val="18"/>
                <w:szCs w:val="18"/>
              </w:rPr>
            </w:pPr>
            <w:r w:rsidRPr="00C935A5">
              <w:rPr>
                <w:rFonts w:cs="Arial"/>
                <w:sz w:val="18"/>
                <w:szCs w:val="18"/>
              </w:rPr>
              <w:t>Horsham RC</w:t>
            </w:r>
          </w:p>
        </w:tc>
        <w:tc>
          <w:tcPr>
            <w:tcW w:w="1134" w:type="dxa"/>
            <w:tcBorders>
              <w:top w:val="nil"/>
              <w:left w:val="single" w:sz="18" w:space="0" w:color="C00000"/>
              <w:bottom w:val="nil"/>
              <w:right w:val="nil"/>
            </w:tcBorders>
          </w:tcPr>
          <w:p w14:paraId="1F34DB29" w14:textId="31332B21"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49C8766E" w14:textId="130A4BA9" w:rsidR="00937E0C" w:rsidRPr="00C935A5" w:rsidRDefault="00937E0C" w:rsidP="00937E0C">
            <w:pPr>
              <w:spacing w:before="40" w:after="20"/>
              <w:jc w:val="right"/>
              <w:rPr>
                <w:rFonts w:cs="Arial"/>
                <w:sz w:val="18"/>
                <w:szCs w:val="18"/>
              </w:rPr>
            </w:pPr>
            <w:r w:rsidRPr="00937E0C">
              <w:rPr>
                <w:rFonts w:cs="Arial"/>
                <w:sz w:val="18"/>
                <w:szCs w:val="18"/>
              </w:rPr>
              <w:t>1,099,152</w:t>
            </w:r>
          </w:p>
        </w:tc>
        <w:tc>
          <w:tcPr>
            <w:tcW w:w="1418" w:type="dxa"/>
            <w:tcBorders>
              <w:top w:val="nil"/>
              <w:left w:val="nil"/>
              <w:bottom w:val="nil"/>
              <w:right w:val="nil"/>
            </w:tcBorders>
            <w:shd w:val="clear" w:color="auto" w:fill="auto"/>
          </w:tcPr>
          <w:p w14:paraId="2A743F31" w14:textId="0D054E7E" w:rsidR="00937E0C" w:rsidRPr="00937E0C" w:rsidRDefault="00937E0C" w:rsidP="00937E0C">
            <w:pPr>
              <w:spacing w:before="40" w:after="20"/>
              <w:jc w:val="right"/>
              <w:rPr>
                <w:rFonts w:cs="Arial"/>
                <w:sz w:val="18"/>
                <w:szCs w:val="18"/>
              </w:rPr>
            </w:pPr>
            <w:r w:rsidRPr="00937E0C">
              <w:rPr>
                <w:rFonts w:cs="Arial"/>
                <w:sz w:val="18"/>
                <w:szCs w:val="18"/>
              </w:rPr>
              <w:t>16,007,235</w:t>
            </w:r>
          </w:p>
        </w:tc>
        <w:tc>
          <w:tcPr>
            <w:tcW w:w="284" w:type="dxa"/>
            <w:tcBorders>
              <w:top w:val="nil"/>
              <w:left w:val="nil"/>
              <w:bottom w:val="nil"/>
              <w:right w:val="nil"/>
            </w:tcBorders>
          </w:tcPr>
          <w:p w14:paraId="63B21E3F" w14:textId="60318FC6"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48A8FD7D" w14:textId="1FA0DED0" w:rsidR="00937E0C" w:rsidRPr="00937E0C" w:rsidRDefault="00937E0C" w:rsidP="00937E0C">
            <w:pPr>
              <w:spacing w:before="40" w:after="20"/>
              <w:jc w:val="right"/>
              <w:rPr>
                <w:rFonts w:cs="Arial"/>
                <w:b/>
                <w:bCs/>
                <w:sz w:val="18"/>
                <w:szCs w:val="18"/>
              </w:rPr>
            </w:pPr>
            <w:r w:rsidRPr="00937E0C">
              <w:rPr>
                <w:rFonts w:cs="Arial"/>
                <w:b/>
                <w:bCs/>
                <w:sz w:val="18"/>
                <w:szCs w:val="18"/>
              </w:rPr>
              <w:t>2,717,871</w:t>
            </w:r>
          </w:p>
        </w:tc>
      </w:tr>
      <w:tr w:rsidR="00937E0C" w:rsidRPr="00937E0C" w14:paraId="7941C19E" w14:textId="6B11252F" w:rsidTr="00000D95">
        <w:trPr>
          <w:trHeight w:val="20"/>
        </w:trPr>
        <w:tc>
          <w:tcPr>
            <w:tcW w:w="2268" w:type="dxa"/>
            <w:tcBorders>
              <w:top w:val="nil"/>
              <w:left w:val="nil"/>
              <w:bottom w:val="nil"/>
              <w:right w:val="single" w:sz="18" w:space="0" w:color="C00000"/>
            </w:tcBorders>
            <w:shd w:val="clear" w:color="auto" w:fill="auto"/>
            <w:vAlign w:val="center"/>
          </w:tcPr>
          <w:p w14:paraId="3631056D" w14:textId="77777777" w:rsidR="00937E0C" w:rsidRPr="00C935A5" w:rsidRDefault="00937E0C" w:rsidP="00937E0C">
            <w:pPr>
              <w:spacing w:before="40" w:after="40"/>
              <w:rPr>
                <w:rFonts w:cs="Arial"/>
                <w:sz w:val="18"/>
                <w:szCs w:val="18"/>
              </w:rPr>
            </w:pPr>
            <w:r w:rsidRPr="00C935A5">
              <w:rPr>
                <w:rFonts w:cs="Arial"/>
                <w:sz w:val="18"/>
                <w:szCs w:val="18"/>
              </w:rPr>
              <w:t>Hume C</w:t>
            </w:r>
          </w:p>
        </w:tc>
        <w:tc>
          <w:tcPr>
            <w:tcW w:w="1134" w:type="dxa"/>
            <w:tcBorders>
              <w:top w:val="nil"/>
              <w:left w:val="single" w:sz="18" w:space="0" w:color="C00000"/>
              <w:bottom w:val="nil"/>
              <w:right w:val="nil"/>
            </w:tcBorders>
          </w:tcPr>
          <w:p w14:paraId="11A9F427" w14:textId="79909D63" w:rsidR="00937E0C" w:rsidRPr="00C935A5" w:rsidRDefault="00937E0C" w:rsidP="00937E0C">
            <w:pPr>
              <w:spacing w:before="40" w:after="20"/>
              <w:jc w:val="right"/>
              <w:rPr>
                <w:rFonts w:cs="Arial"/>
                <w:sz w:val="18"/>
                <w:szCs w:val="18"/>
              </w:rPr>
            </w:pPr>
            <w:r w:rsidRPr="00937E0C">
              <w:rPr>
                <w:rFonts w:cs="Arial"/>
                <w:sz w:val="18"/>
                <w:szCs w:val="18"/>
              </w:rPr>
              <w:t>14,400</w:t>
            </w:r>
          </w:p>
        </w:tc>
        <w:tc>
          <w:tcPr>
            <w:tcW w:w="1134" w:type="dxa"/>
            <w:tcBorders>
              <w:top w:val="nil"/>
              <w:left w:val="nil"/>
              <w:bottom w:val="nil"/>
              <w:right w:val="nil"/>
            </w:tcBorders>
          </w:tcPr>
          <w:p w14:paraId="40082F92" w14:textId="3BF2D846" w:rsidR="00937E0C" w:rsidRPr="00C935A5" w:rsidRDefault="00937E0C" w:rsidP="00937E0C">
            <w:pPr>
              <w:spacing w:before="40" w:after="20"/>
              <w:jc w:val="right"/>
              <w:rPr>
                <w:rFonts w:cs="Arial"/>
                <w:sz w:val="18"/>
                <w:szCs w:val="18"/>
              </w:rPr>
            </w:pPr>
            <w:r w:rsidRPr="00937E0C">
              <w:rPr>
                <w:rFonts w:cs="Arial"/>
                <w:sz w:val="18"/>
                <w:szCs w:val="18"/>
              </w:rPr>
              <w:t>1,227,744</w:t>
            </w:r>
          </w:p>
        </w:tc>
        <w:tc>
          <w:tcPr>
            <w:tcW w:w="1418" w:type="dxa"/>
            <w:tcBorders>
              <w:top w:val="nil"/>
              <w:left w:val="nil"/>
              <w:bottom w:val="nil"/>
              <w:right w:val="nil"/>
            </w:tcBorders>
            <w:shd w:val="clear" w:color="auto" w:fill="auto"/>
          </w:tcPr>
          <w:p w14:paraId="1515BEBF" w14:textId="6E5FD243" w:rsidR="00937E0C" w:rsidRPr="00937E0C" w:rsidRDefault="00937E0C" w:rsidP="00937E0C">
            <w:pPr>
              <w:spacing w:before="40" w:after="20"/>
              <w:jc w:val="right"/>
              <w:rPr>
                <w:rFonts w:cs="Arial"/>
                <w:sz w:val="18"/>
                <w:szCs w:val="18"/>
              </w:rPr>
            </w:pPr>
            <w:r w:rsidRPr="00937E0C">
              <w:rPr>
                <w:rFonts w:cs="Arial"/>
                <w:sz w:val="18"/>
                <w:szCs w:val="18"/>
              </w:rPr>
              <w:t>20,094,838</w:t>
            </w:r>
          </w:p>
        </w:tc>
        <w:tc>
          <w:tcPr>
            <w:tcW w:w="284" w:type="dxa"/>
            <w:tcBorders>
              <w:top w:val="nil"/>
              <w:left w:val="nil"/>
              <w:bottom w:val="nil"/>
              <w:right w:val="nil"/>
            </w:tcBorders>
          </w:tcPr>
          <w:p w14:paraId="6B3A15DC" w14:textId="2DDB4B6B"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7E435C88" w14:textId="6D125690" w:rsidR="00937E0C" w:rsidRPr="00937E0C" w:rsidRDefault="00937E0C" w:rsidP="00937E0C">
            <w:pPr>
              <w:spacing w:before="40" w:after="20"/>
              <w:jc w:val="right"/>
              <w:rPr>
                <w:rFonts w:cs="Arial"/>
                <w:b/>
                <w:bCs/>
                <w:sz w:val="18"/>
                <w:szCs w:val="18"/>
              </w:rPr>
            </w:pPr>
            <w:r w:rsidRPr="00937E0C">
              <w:rPr>
                <w:rFonts w:cs="Arial"/>
                <w:b/>
                <w:bCs/>
                <w:sz w:val="18"/>
                <w:szCs w:val="18"/>
              </w:rPr>
              <w:t>3,411,906</w:t>
            </w:r>
          </w:p>
        </w:tc>
      </w:tr>
      <w:tr w:rsidR="00937E0C" w:rsidRPr="00937E0C" w14:paraId="7E69DE0A" w14:textId="3AFCED41" w:rsidTr="00000D95">
        <w:trPr>
          <w:trHeight w:val="20"/>
        </w:trPr>
        <w:tc>
          <w:tcPr>
            <w:tcW w:w="2268" w:type="dxa"/>
            <w:tcBorders>
              <w:top w:val="nil"/>
              <w:left w:val="nil"/>
              <w:bottom w:val="nil"/>
              <w:right w:val="single" w:sz="18" w:space="0" w:color="C00000"/>
            </w:tcBorders>
            <w:shd w:val="clear" w:color="auto" w:fill="auto"/>
            <w:vAlign w:val="center"/>
          </w:tcPr>
          <w:p w14:paraId="6AADC01C" w14:textId="77777777" w:rsidR="00937E0C" w:rsidRPr="00C935A5" w:rsidRDefault="00937E0C" w:rsidP="00937E0C">
            <w:pPr>
              <w:spacing w:before="40" w:after="40"/>
              <w:rPr>
                <w:rFonts w:cs="Arial"/>
                <w:sz w:val="18"/>
                <w:szCs w:val="18"/>
              </w:rPr>
            </w:pPr>
            <w:r w:rsidRPr="00C935A5">
              <w:rPr>
                <w:rFonts w:cs="Arial"/>
                <w:sz w:val="18"/>
                <w:szCs w:val="18"/>
              </w:rPr>
              <w:t>Indigo S</w:t>
            </w:r>
          </w:p>
        </w:tc>
        <w:tc>
          <w:tcPr>
            <w:tcW w:w="1134" w:type="dxa"/>
            <w:tcBorders>
              <w:top w:val="nil"/>
              <w:left w:val="single" w:sz="18" w:space="0" w:color="C00000"/>
              <w:bottom w:val="nil"/>
              <w:right w:val="nil"/>
            </w:tcBorders>
          </w:tcPr>
          <w:p w14:paraId="26AFD9CD" w14:textId="738FC6D3" w:rsidR="00937E0C" w:rsidRPr="00C935A5" w:rsidRDefault="00937E0C" w:rsidP="00937E0C">
            <w:pPr>
              <w:spacing w:before="40" w:after="20"/>
              <w:jc w:val="right"/>
              <w:rPr>
                <w:rFonts w:cs="Arial"/>
                <w:sz w:val="18"/>
                <w:szCs w:val="18"/>
              </w:rPr>
            </w:pPr>
            <w:r w:rsidRPr="00937E0C">
              <w:rPr>
                <w:rFonts w:cs="Arial"/>
                <w:sz w:val="18"/>
                <w:szCs w:val="18"/>
              </w:rPr>
              <w:t>81,600</w:t>
            </w:r>
          </w:p>
        </w:tc>
        <w:tc>
          <w:tcPr>
            <w:tcW w:w="1134" w:type="dxa"/>
            <w:tcBorders>
              <w:top w:val="nil"/>
              <w:left w:val="nil"/>
              <w:bottom w:val="nil"/>
              <w:right w:val="nil"/>
            </w:tcBorders>
          </w:tcPr>
          <w:p w14:paraId="434348F7" w14:textId="6DCB77DF" w:rsidR="00937E0C" w:rsidRPr="00C935A5" w:rsidRDefault="00937E0C" w:rsidP="00937E0C">
            <w:pPr>
              <w:spacing w:before="40" w:after="20"/>
              <w:jc w:val="right"/>
              <w:rPr>
                <w:rFonts w:cs="Arial"/>
                <w:sz w:val="18"/>
                <w:szCs w:val="18"/>
              </w:rPr>
            </w:pPr>
            <w:r w:rsidRPr="00937E0C">
              <w:rPr>
                <w:rFonts w:cs="Arial"/>
                <w:sz w:val="18"/>
                <w:szCs w:val="18"/>
              </w:rPr>
              <w:t>1,150,969</w:t>
            </w:r>
          </w:p>
        </w:tc>
        <w:tc>
          <w:tcPr>
            <w:tcW w:w="1418" w:type="dxa"/>
            <w:tcBorders>
              <w:top w:val="nil"/>
              <w:left w:val="nil"/>
              <w:bottom w:val="nil"/>
              <w:right w:val="nil"/>
            </w:tcBorders>
            <w:shd w:val="clear" w:color="auto" w:fill="auto"/>
          </w:tcPr>
          <w:p w14:paraId="07530E1D" w14:textId="31C2A385" w:rsidR="00937E0C" w:rsidRPr="00937E0C" w:rsidRDefault="00937E0C" w:rsidP="00937E0C">
            <w:pPr>
              <w:spacing w:before="40" w:after="20"/>
              <w:jc w:val="right"/>
              <w:rPr>
                <w:rFonts w:cs="Arial"/>
                <w:sz w:val="18"/>
                <w:szCs w:val="18"/>
              </w:rPr>
            </w:pPr>
            <w:r w:rsidRPr="00937E0C">
              <w:rPr>
                <w:rFonts w:cs="Arial"/>
                <w:sz w:val="18"/>
                <w:szCs w:val="18"/>
              </w:rPr>
              <w:t>12,315,943</w:t>
            </w:r>
          </w:p>
        </w:tc>
        <w:tc>
          <w:tcPr>
            <w:tcW w:w="284" w:type="dxa"/>
            <w:tcBorders>
              <w:top w:val="nil"/>
              <w:left w:val="nil"/>
              <w:bottom w:val="nil"/>
              <w:right w:val="nil"/>
            </w:tcBorders>
          </w:tcPr>
          <w:p w14:paraId="08041128" w14:textId="7B0D4AC5"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185134F8" w14:textId="1307E263" w:rsidR="00937E0C" w:rsidRPr="00937E0C" w:rsidRDefault="00937E0C" w:rsidP="00937E0C">
            <w:pPr>
              <w:spacing w:before="40" w:after="20"/>
              <w:jc w:val="right"/>
              <w:rPr>
                <w:rFonts w:cs="Arial"/>
                <w:b/>
                <w:bCs/>
                <w:sz w:val="18"/>
                <w:szCs w:val="18"/>
              </w:rPr>
            </w:pPr>
            <w:r w:rsidRPr="00937E0C">
              <w:rPr>
                <w:rFonts w:cs="Arial"/>
                <w:b/>
                <w:bCs/>
                <w:sz w:val="18"/>
                <w:szCs w:val="18"/>
              </w:rPr>
              <w:t>2,091,126</w:t>
            </w:r>
          </w:p>
        </w:tc>
      </w:tr>
      <w:tr w:rsidR="00937E0C" w:rsidRPr="00937E0C" w14:paraId="1A5678F0" w14:textId="284CA658" w:rsidTr="00000D95">
        <w:trPr>
          <w:trHeight w:val="20"/>
        </w:trPr>
        <w:tc>
          <w:tcPr>
            <w:tcW w:w="2268" w:type="dxa"/>
            <w:tcBorders>
              <w:top w:val="nil"/>
              <w:left w:val="nil"/>
              <w:bottom w:val="nil"/>
              <w:right w:val="single" w:sz="18" w:space="0" w:color="C00000"/>
            </w:tcBorders>
            <w:shd w:val="clear" w:color="auto" w:fill="auto"/>
            <w:vAlign w:val="center"/>
          </w:tcPr>
          <w:p w14:paraId="3E781E91" w14:textId="77777777" w:rsidR="00937E0C" w:rsidRPr="00C935A5" w:rsidRDefault="00937E0C" w:rsidP="00937E0C">
            <w:pPr>
              <w:spacing w:before="40" w:after="40"/>
              <w:rPr>
                <w:rFonts w:cs="Arial"/>
                <w:sz w:val="18"/>
                <w:szCs w:val="18"/>
              </w:rPr>
            </w:pPr>
            <w:r w:rsidRPr="00C935A5">
              <w:rPr>
                <w:rFonts w:cs="Arial"/>
                <w:sz w:val="18"/>
                <w:szCs w:val="18"/>
              </w:rPr>
              <w:t>Kingston C</w:t>
            </w:r>
          </w:p>
        </w:tc>
        <w:tc>
          <w:tcPr>
            <w:tcW w:w="1134" w:type="dxa"/>
            <w:tcBorders>
              <w:top w:val="nil"/>
              <w:left w:val="single" w:sz="18" w:space="0" w:color="C00000"/>
              <w:bottom w:val="nil"/>
              <w:right w:val="nil"/>
            </w:tcBorders>
          </w:tcPr>
          <w:p w14:paraId="2139811C" w14:textId="3084A4DE" w:rsidR="00937E0C" w:rsidRPr="00C935A5" w:rsidRDefault="00937E0C" w:rsidP="00937E0C">
            <w:pPr>
              <w:spacing w:before="40" w:after="20"/>
              <w:jc w:val="right"/>
              <w:rPr>
                <w:rFonts w:cs="Arial"/>
                <w:sz w:val="18"/>
                <w:szCs w:val="18"/>
              </w:rPr>
            </w:pPr>
            <w:r w:rsidRPr="00937E0C">
              <w:rPr>
                <w:rFonts w:cs="Arial"/>
                <w:sz w:val="18"/>
                <w:szCs w:val="18"/>
              </w:rPr>
              <w:t>46,800</w:t>
            </w:r>
          </w:p>
        </w:tc>
        <w:tc>
          <w:tcPr>
            <w:tcW w:w="1134" w:type="dxa"/>
            <w:tcBorders>
              <w:top w:val="nil"/>
              <w:left w:val="nil"/>
              <w:bottom w:val="nil"/>
              <w:right w:val="nil"/>
            </w:tcBorders>
          </w:tcPr>
          <w:p w14:paraId="361AE03F" w14:textId="6BB59543" w:rsidR="00937E0C" w:rsidRPr="00C935A5" w:rsidRDefault="00937E0C" w:rsidP="00937E0C">
            <w:pPr>
              <w:spacing w:before="40" w:after="20"/>
              <w:jc w:val="right"/>
              <w:rPr>
                <w:rFonts w:cs="Arial"/>
                <w:sz w:val="18"/>
                <w:szCs w:val="18"/>
              </w:rPr>
            </w:pPr>
            <w:r w:rsidRPr="00937E0C">
              <w:rPr>
                <w:rFonts w:cs="Arial"/>
                <w:sz w:val="18"/>
                <w:szCs w:val="18"/>
              </w:rPr>
              <w:t>947,520</w:t>
            </w:r>
          </w:p>
        </w:tc>
        <w:tc>
          <w:tcPr>
            <w:tcW w:w="1418" w:type="dxa"/>
            <w:tcBorders>
              <w:top w:val="nil"/>
              <w:left w:val="nil"/>
              <w:bottom w:val="nil"/>
              <w:right w:val="nil"/>
            </w:tcBorders>
            <w:shd w:val="clear" w:color="auto" w:fill="auto"/>
          </w:tcPr>
          <w:p w14:paraId="401998E5" w14:textId="302C2985" w:rsidR="00937E0C" w:rsidRPr="00937E0C" w:rsidRDefault="00937E0C" w:rsidP="00937E0C">
            <w:pPr>
              <w:spacing w:before="40" w:after="20"/>
              <w:jc w:val="right"/>
              <w:rPr>
                <w:rFonts w:cs="Arial"/>
                <w:sz w:val="18"/>
                <w:szCs w:val="18"/>
              </w:rPr>
            </w:pPr>
            <w:r w:rsidRPr="00937E0C">
              <w:rPr>
                <w:rFonts w:cs="Arial"/>
                <w:sz w:val="18"/>
                <w:szCs w:val="18"/>
              </w:rPr>
              <w:t>7,664,515</w:t>
            </w:r>
          </w:p>
        </w:tc>
        <w:tc>
          <w:tcPr>
            <w:tcW w:w="284" w:type="dxa"/>
            <w:tcBorders>
              <w:top w:val="nil"/>
              <w:left w:val="nil"/>
              <w:bottom w:val="nil"/>
              <w:right w:val="nil"/>
            </w:tcBorders>
          </w:tcPr>
          <w:p w14:paraId="307E12DC" w14:textId="7815E7B0"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10B5206" w14:textId="2941A8A9" w:rsidR="00937E0C" w:rsidRPr="00937E0C" w:rsidRDefault="00937E0C" w:rsidP="00937E0C">
            <w:pPr>
              <w:spacing w:before="40" w:after="20"/>
              <w:jc w:val="right"/>
              <w:rPr>
                <w:rFonts w:cs="Arial"/>
                <w:b/>
                <w:bCs/>
                <w:sz w:val="18"/>
                <w:szCs w:val="18"/>
              </w:rPr>
            </w:pPr>
            <w:r w:rsidRPr="00937E0C">
              <w:rPr>
                <w:rFonts w:cs="Arial"/>
                <w:b/>
                <w:bCs/>
                <w:sz w:val="18"/>
                <w:szCs w:val="18"/>
              </w:rPr>
              <w:t>1,301,359</w:t>
            </w:r>
          </w:p>
        </w:tc>
      </w:tr>
      <w:tr w:rsidR="00937E0C" w:rsidRPr="00937E0C" w14:paraId="5EF96BF3" w14:textId="63CDA7BA" w:rsidTr="00000D95">
        <w:trPr>
          <w:trHeight w:val="20"/>
        </w:trPr>
        <w:tc>
          <w:tcPr>
            <w:tcW w:w="2268" w:type="dxa"/>
            <w:tcBorders>
              <w:top w:val="nil"/>
              <w:left w:val="nil"/>
              <w:bottom w:val="nil"/>
              <w:right w:val="single" w:sz="18" w:space="0" w:color="C00000"/>
            </w:tcBorders>
            <w:shd w:val="clear" w:color="auto" w:fill="auto"/>
            <w:vAlign w:val="center"/>
          </w:tcPr>
          <w:p w14:paraId="026A50FB" w14:textId="77777777" w:rsidR="00937E0C" w:rsidRPr="00C935A5" w:rsidRDefault="00937E0C" w:rsidP="00937E0C">
            <w:pPr>
              <w:spacing w:before="40" w:after="40"/>
              <w:rPr>
                <w:rFonts w:cs="Arial"/>
                <w:sz w:val="18"/>
                <w:szCs w:val="18"/>
              </w:rPr>
            </w:pPr>
            <w:r w:rsidRPr="00C935A5">
              <w:rPr>
                <w:rFonts w:cs="Arial"/>
                <w:sz w:val="18"/>
                <w:szCs w:val="18"/>
              </w:rPr>
              <w:t>Knox C</w:t>
            </w:r>
          </w:p>
        </w:tc>
        <w:tc>
          <w:tcPr>
            <w:tcW w:w="1134" w:type="dxa"/>
            <w:tcBorders>
              <w:top w:val="nil"/>
              <w:left w:val="single" w:sz="18" w:space="0" w:color="C00000"/>
              <w:bottom w:val="nil"/>
              <w:right w:val="nil"/>
            </w:tcBorders>
          </w:tcPr>
          <w:p w14:paraId="43B14CBA" w14:textId="56F030F6" w:rsidR="00937E0C" w:rsidRPr="00C935A5" w:rsidRDefault="00937E0C" w:rsidP="00937E0C">
            <w:pPr>
              <w:spacing w:before="40" w:after="20"/>
              <w:jc w:val="right"/>
              <w:rPr>
                <w:rFonts w:cs="Arial"/>
                <w:sz w:val="18"/>
                <w:szCs w:val="18"/>
              </w:rPr>
            </w:pPr>
            <w:r w:rsidRPr="00937E0C">
              <w:rPr>
                <w:rFonts w:cs="Arial"/>
                <w:sz w:val="18"/>
                <w:szCs w:val="18"/>
              </w:rPr>
              <w:t>27,840</w:t>
            </w:r>
          </w:p>
        </w:tc>
        <w:tc>
          <w:tcPr>
            <w:tcW w:w="1134" w:type="dxa"/>
            <w:tcBorders>
              <w:top w:val="nil"/>
              <w:left w:val="nil"/>
              <w:bottom w:val="nil"/>
              <w:right w:val="nil"/>
            </w:tcBorders>
          </w:tcPr>
          <w:p w14:paraId="03D96779" w14:textId="579337D7" w:rsidR="00937E0C" w:rsidRPr="00C935A5" w:rsidRDefault="00937E0C" w:rsidP="00937E0C">
            <w:pPr>
              <w:spacing w:before="40" w:after="20"/>
              <w:jc w:val="right"/>
              <w:rPr>
                <w:rFonts w:cs="Arial"/>
                <w:sz w:val="18"/>
                <w:szCs w:val="18"/>
              </w:rPr>
            </w:pPr>
            <w:r w:rsidRPr="00937E0C">
              <w:rPr>
                <w:rFonts w:cs="Arial"/>
                <w:sz w:val="18"/>
                <w:szCs w:val="18"/>
              </w:rPr>
              <w:t>227,664</w:t>
            </w:r>
          </w:p>
        </w:tc>
        <w:tc>
          <w:tcPr>
            <w:tcW w:w="1418" w:type="dxa"/>
            <w:tcBorders>
              <w:top w:val="nil"/>
              <w:left w:val="nil"/>
              <w:bottom w:val="nil"/>
              <w:right w:val="nil"/>
            </w:tcBorders>
            <w:shd w:val="clear" w:color="auto" w:fill="auto"/>
          </w:tcPr>
          <w:p w14:paraId="466346A7" w14:textId="45D21137" w:rsidR="00937E0C" w:rsidRPr="00937E0C" w:rsidRDefault="00937E0C" w:rsidP="00937E0C">
            <w:pPr>
              <w:spacing w:before="40" w:after="20"/>
              <w:jc w:val="right"/>
              <w:rPr>
                <w:rFonts w:cs="Arial"/>
                <w:sz w:val="18"/>
                <w:szCs w:val="18"/>
              </w:rPr>
            </w:pPr>
            <w:r w:rsidRPr="00937E0C">
              <w:rPr>
                <w:rFonts w:cs="Arial"/>
                <w:sz w:val="18"/>
                <w:szCs w:val="18"/>
              </w:rPr>
              <w:t>8,444,963</w:t>
            </w:r>
          </w:p>
        </w:tc>
        <w:tc>
          <w:tcPr>
            <w:tcW w:w="284" w:type="dxa"/>
            <w:tcBorders>
              <w:top w:val="nil"/>
              <w:left w:val="nil"/>
              <w:bottom w:val="nil"/>
              <w:right w:val="nil"/>
            </w:tcBorders>
          </w:tcPr>
          <w:p w14:paraId="592CDB44" w14:textId="1DA8D43F"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699A4943" w14:textId="26EB4A37" w:rsidR="00937E0C" w:rsidRPr="00937E0C" w:rsidRDefault="00937E0C" w:rsidP="00937E0C">
            <w:pPr>
              <w:spacing w:before="40" w:after="20"/>
              <w:jc w:val="right"/>
              <w:rPr>
                <w:rFonts w:cs="Arial"/>
                <w:b/>
                <w:bCs/>
                <w:sz w:val="18"/>
                <w:szCs w:val="18"/>
              </w:rPr>
            </w:pPr>
            <w:r w:rsidRPr="00937E0C">
              <w:rPr>
                <w:rFonts w:cs="Arial"/>
                <w:b/>
                <w:bCs/>
                <w:sz w:val="18"/>
                <w:szCs w:val="18"/>
              </w:rPr>
              <w:t>1,433,872</w:t>
            </w:r>
          </w:p>
        </w:tc>
      </w:tr>
      <w:tr w:rsidR="00937E0C" w:rsidRPr="00937E0C" w14:paraId="2E897374" w14:textId="4EF2B860" w:rsidTr="00000D95">
        <w:trPr>
          <w:trHeight w:val="20"/>
        </w:trPr>
        <w:tc>
          <w:tcPr>
            <w:tcW w:w="2268" w:type="dxa"/>
            <w:tcBorders>
              <w:top w:val="nil"/>
              <w:left w:val="nil"/>
              <w:bottom w:val="nil"/>
              <w:right w:val="single" w:sz="18" w:space="0" w:color="C00000"/>
            </w:tcBorders>
            <w:shd w:val="clear" w:color="auto" w:fill="auto"/>
            <w:vAlign w:val="center"/>
          </w:tcPr>
          <w:p w14:paraId="21AF369A" w14:textId="77777777" w:rsidR="00937E0C" w:rsidRPr="00C935A5" w:rsidRDefault="00937E0C" w:rsidP="00937E0C">
            <w:pPr>
              <w:spacing w:before="40" w:after="40"/>
              <w:rPr>
                <w:rFonts w:cs="Arial"/>
                <w:sz w:val="18"/>
                <w:szCs w:val="18"/>
              </w:rPr>
            </w:pPr>
            <w:r w:rsidRPr="00C935A5">
              <w:rPr>
                <w:rFonts w:cs="Arial"/>
                <w:sz w:val="18"/>
                <w:szCs w:val="18"/>
              </w:rPr>
              <w:t>Latrobe C</w:t>
            </w:r>
          </w:p>
        </w:tc>
        <w:tc>
          <w:tcPr>
            <w:tcW w:w="1134" w:type="dxa"/>
            <w:tcBorders>
              <w:top w:val="nil"/>
              <w:left w:val="single" w:sz="18" w:space="0" w:color="C00000"/>
              <w:bottom w:val="nil"/>
              <w:right w:val="nil"/>
            </w:tcBorders>
          </w:tcPr>
          <w:p w14:paraId="59CE65F2" w14:textId="2B8AF4A7" w:rsidR="00937E0C" w:rsidRPr="00C935A5" w:rsidRDefault="00937E0C" w:rsidP="00937E0C">
            <w:pPr>
              <w:spacing w:before="40" w:after="20"/>
              <w:jc w:val="right"/>
              <w:rPr>
                <w:rFonts w:cs="Arial"/>
                <w:sz w:val="18"/>
                <w:szCs w:val="18"/>
              </w:rPr>
            </w:pPr>
            <w:r w:rsidRPr="00937E0C">
              <w:rPr>
                <w:rFonts w:cs="Arial"/>
                <w:sz w:val="18"/>
                <w:szCs w:val="18"/>
              </w:rPr>
              <w:t>33,120</w:t>
            </w:r>
          </w:p>
        </w:tc>
        <w:tc>
          <w:tcPr>
            <w:tcW w:w="1134" w:type="dxa"/>
            <w:tcBorders>
              <w:top w:val="nil"/>
              <w:left w:val="nil"/>
              <w:bottom w:val="nil"/>
              <w:right w:val="nil"/>
            </w:tcBorders>
          </w:tcPr>
          <w:p w14:paraId="5E29D100" w14:textId="0CD867E3" w:rsidR="00937E0C" w:rsidRPr="00C935A5" w:rsidRDefault="00937E0C" w:rsidP="00937E0C">
            <w:pPr>
              <w:spacing w:before="40" w:after="20"/>
              <w:jc w:val="right"/>
              <w:rPr>
                <w:rFonts w:cs="Arial"/>
                <w:sz w:val="18"/>
                <w:szCs w:val="18"/>
              </w:rPr>
            </w:pPr>
            <w:r w:rsidRPr="00937E0C">
              <w:rPr>
                <w:rFonts w:cs="Arial"/>
                <w:sz w:val="18"/>
                <w:szCs w:val="18"/>
              </w:rPr>
              <w:t>1,191,312</w:t>
            </w:r>
          </w:p>
        </w:tc>
        <w:tc>
          <w:tcPr>
            <w:tcW w:w="1418" w:type="dxa"/>
            <w:tcBorders>
              <w:top w:val="nil"/>
              <w:left w:val="nil"/>
              <w:bottom w:val="nil"/>
              <w:right w:val="nil"/>
            </w:tcBorders>
            <w:shd w:val="clear" w:color="auto" w:fill="auto"/>
          </w:tcPr>
          <w:p w14:paraId="0543CFE9" w14:textId="6516324D" w:rsidR="00937E0C" w:rsidRPr="00937E0C" w:rsidRDefault="00937E0C" w:rsidP="00937E0C">
            <w:pPr>
              <w:spacing w:before="40" w:after="20"/>
              <w:jc w:val="right"/>
              <w:rPr>
                <w:rFonts w:cs="Arial"/>
                <w:sz w:val="18"/>
                <w:szCs w:val="18"/>
              </w:rPr>
            </w:pPr>
            <w:r w:rsidRPr="00937E0C">
              <w:rPr>
                <w:rFonts w:cs="Arial"/>
                <w:sz w:val="18"/>
                <w:szCs w:val="18"/>
              </w:rPr>
              <w:t>18,804,598</w:t>
            </w:r>
          </w:p>
        </w:tc>
        <w:tc>
          <w:tcPr>
            <w:tcW w:w="284" w:type="dxa"/>
            <w:tcBorders>
              <w:top w:val="nil"/>
              <w:left w:val="nil"/>
              <w:bottom w:val="nil"/>
              <w:right w:val="nil"/>
            </w:tcBorders>
          </w:tcPr>
          <w:p w14:paraId="650B795B" w14:textId="159338AE"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158BC822" w14:textId="1F948EB7" w:rsidR="00937E0C" w:rsidRPr="00937E0C" w:rsidRDefault="00937E0C" w:rsidP="00937E0C">
            <w:pPr>
              <w:spacing w:before="40" w:after="20"/>
              <w:jc w:val="right"/>
              <w:rPr>
                <w:rFonts w:cs="Arial"/>
                <w:b/>
                <w:bCs/>
                <w:sz w:val="18"/>
                <w:szCs w:val="18"/>
              </w:rPr>
            </w:pPr>
            <w:r w:rsidRPr="00937E0C">
              <w:rPr>
                <w:rFonts w:cs="Arial"/>
                <w:b/>
                <w:bCs/>
                <w:sz w:val="18"/>
                <w:szCs w:val="18"/>
              </w:rPr>
              <w:t>3,192,836</w:t>
            </w:r>
          </w:p>
        </w:tc>
      </w:tr>
      <w:tr w:rsidR="00937E0C" w:rsidRPr="00937E0C" w14:paraId="1B1D96EC" w14:textId="76371873" w:rsidTr="00000D95">
        <w:trPr>
          <w:trHeight w:val="20"/>
        </w:trPr>
        <w:tc>
          <w:tcPr>
            <w:tcW w:w="2268" w:type="dxa"/>
            <w:tcBorders>
              <w:top w:val="nil"/>
              <w:left w:val="nil"/>
              <w:bottom w:val="nil"/>
              <w:right w:val="single" w:sz="18" w:space="0" w:color="C00000"/>
            </w:tcBorders>
            <w:shd w:val="clear" w:color="auto" w:fill="auto"/>
            <w:vAlign w:val="center"/>
          </w:tcPr>
          <w:p w14:paraId="6A1EFE55" w14:textId="77777777" w:rsidR="00937E0C" w:rsidRPr="00C935A5" w:rsidRDefault="00937E0C" w:rsidP="00937E0C">
            <w:pPr>
              <w:spacing w:before="40" w:after="40"/>
              <w:rPr>
                <w:rFonts w:cs="Arial"/>
                <w:sz w:val="18"/>
                <w:szCs w:val="18"/>
              </w:rPr>
            </w:pPr>
            <w:r w:rsidRPr="00C935A5">
              <w:rPr>
                <w:rFonts w:cs="Arial"/>
                <w:sz w:val="18"/>
                <w:szCs w:val="18"/>
              </w:rPr>
              <w:t>Loddon S</w:t>
            </w:r>
          </w:p>
        </w:tc>
        <w:tc>
          <w:tcPr>
            <w:tcW w:w="1134" w:type="dxa"/>
            <w:tcBorders>
              <w:top w:val="nil"/>
              <w:left w:val="single" w:sz="18" w:space="0" w:color="C00000"/>
              <w:bottom w:val="nil"/>
              <w:right w:val="nil"/>
            </w:tcBorders>
          </w:tcPr>
          <w:p w14:paraId="420FF0E0" w14:textId="2133B4AF" w:rsidR="00937E0C" w:rsidRPr="00C935A5" w:rsidRDefault="00937E0C" w:rsidP="00937E0C">
            <w:pPr>
              <w:spacing w:before="40" w:after="20"/>
              <w:jc w:val="right"/>
              <w:rPr>
                <w:rFonts w:cs="Arial"/>
                <w:sz w:val="18"/>
                <w:szCs w:val="18"/>
              </w:rPr>
            </w:pPr>
            <w:r w:rsidRPr="00937E0C">
              <w:rPr>
                <w:rFonts w:cs="Arial"/>
                <w:sz w:val="18"/>
                <w:szCs w:val="18"/>
              </w:rPr>
              <w:t>211,440</w:t>
            </w:r>
          </w:p>
        </w:tc>
        <w:tc>
          <w:tcPr>
            <w:tcW w:w="1134" w:type="dxa"/>
            <w:tcBorders>
              <w:top w:val="nil"/>
              <w:left w:val="nil"/>
              <w:bottom w:val="nil"/>
              <w:right w:val="nil"/>
            </w:tcBorders>
          </w:tcPr>
          <w:p w14:paraId="78988DB9" w14:textId="57A76BE0" w:rsidR="00937E0C" w:rsidRPr="00C935A5" w:rsidRDefault="00937E0C" w:rsidP="00937E0C">
            <w:pPr>
              <w:spacing w:before="40" w:after="20"/>
              <w:jc w:val="right"/>
              <w:rPr>
                <w:rFonts w:cs="Arial"/>
                <w:sz w:val="18"/>
                <w:szCs w:val="18"/>
              </w:rPr>
            </w:pPr>
            <w:r w:rsidRPr="00937E0C">
              <w:rPr>
                <w:rFonts w:cs="Arial"/>
                <w:sz w:val="18"/>
                <w:szCs w:val="18"/>
              </w:rPr>
              <w:t>1,732,032</w:t>
            </w:r>
          </w:p>
        </w:tc>
        <w:tc>
          <w:tcPr>
            <w:tcW w:w="1418" w:type="dxa"/>
            <w:tcBorders>
              <w:top w:val="nil"/>
              <w:left w:val="nil"/>
              <w:bottom w:val="nil"/>
              <w:right w:val="nil"/>
            </w:tcBorders>
            <w:shd w:val="clear" w:color="auto" w:fill="auto"/>
          </w:tcPr>
          <w:p w14:paraId="0F81F5EF" w14:textId="4CE24318" w:rsidR="00937E0C" w:rsidRPr="00937E0C" w:rsidRDefault="00937E0C" w:rsidP="00937E0C">
            <w:pPr>
              <w:spacing w:before="40" w:after="20"/>
              <w:jc w:val="right"/>
              <w:rPr>
                <w:rFonts w:cs="Arial"/>
                <w:sz w:val="18"/>
                <w:szCs w:val="18"/>
              </w:rPr>
            </w:pPr>
            <w:r w:rsidRPr="00937E0C">
              <w:rPr>
                <w:rFonts w:cs="Arial"/>
                <w:sz w:val="18"/>
                <w:szCs w:val="18"/>
              </w:rPr>
              <w:t>26,600,783</w:t>
            </w:r>
          </w:p>
        </w:tc>
        <w:tc>
          <w:tcPr>
            <w:tcW w:w="284" w:type="dxa"/>
            <w:tcBorders>
              <w:top w:val="nil"/>
              <w:left w:val="nil"/>
              <w:bottom w:val="nil"/>
              <w:right w:val="nil"/>
            </w:tcBorders>
          </w:tcPr>
          <w:p w14:paraId="7A563627" w14:textId="7C1CA86E"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07C491E4" w14:textId="1F34DDF1" w:rsidR="00937E0C" w:rsidRPr="00937E0C" w:rsidRDefault="00937E0C" w:rsidP="00937E0C">
            <w:pPr>
              <w:spacing w:before="40" w:after="20"/>
              <w:jc w:val="right"/>
              <w:rPr>
                <w:rFonts w:cs="Arial"/>
                <w:b/>
                <w:bCs/>
                <w:sz w:val="18"/>
                <w:szCs w:val="18"/>
              </w:rPr>
            </w:pPr>
            <w:r w:rsidRPr="00937E0C">
              <w:rPr>
                <w:rFonts w:cs="Arial"/>
                <w:b/>
                <w:bCs/>
                <w:sz w:val="18"/>
                <w:szCs w:val="18"/>
              </w:rPr>
              <w:t>4,516,552</w:t>
            </w:r>
          </w:p>
        </w:tc>
      </w:tr>
    </w:tbl>
    <w:p w14:paraId="59338CF6" w14:textId="77777777" w:rsidR="00734A5D" w:rsidRPr="00C935A5" w:rsidRDefault="00734A5D" w:rsidP="00FF36E8">
      <w:pPr>
        <w:spacing w:before="40" w:after="20"/>
        <w:rPr>
          <w:rFonts w:cs="Arial"/>
          <w:sz w:val="18"/>
          <w:szCs w:val="18"/>
        </w:rPr>
      </w:pPr>
    </w:p>
    <w:p w14:paraId="29B3A02C"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6B14738D" w14:textId="7E4BFF3C" w:rsidR="00F65645" w:rsidRPr="00C935A5" w:rsidRDefault="00E02B3C" w:rsidP="00E02B3C">
      <w:pPr>
        <w:pStyle w:val="VGC-Head10"/>
      </w:pPr>
      <w:r>
        <w:t>2023-24</w:t>
      </w:r>
      <w:r w:rsidR="00A97ABE" w:rsidRPr="00C935A5">
        <w:t xml:space="preserve"> </w:t>
      </w:r>
      <w:r w:rsidR="00F65645" w:rsidRPr="00C935A5">
        <w:t>Local Roads Grants</w:t>
      </w:r>
      <w:r w:rsidR="00F65645" w:rsidRPr="00C935A5">
        <w:tab/>
        <w:t>Appendix 5</w:t>
      </w:r>
    </w:p>
    <w:p w14:paraId="0AA1D193" w14:textId="77777777" w:rsidR="00F65645" w:rsidRPr="00C935A5" w:rsidRDefault="004F1184" w:rsidP="00E02B3C">
      <w:pPr>
        <w:pStyle w:val="VGC-Head2"/>
      </w:pPr>
      <w:r w:rsidRPr="00C935A5">
        <w:tab/>
      </w:r>
      <w:r w:rsidR="00A6042C" w:rsidRPr="00C935A5">
        <w:t>E</w:t>
      </w:r>
      <w:r w:rsidR="00F65645" w:rsidRPr="00C935A5">
        <w:t>.  Network Costs</w:t>
      </w:r>
    </w:p>
    <w:p w14:paraId="7CF1B6DC"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tblGrid>
      <w:tr w:rsidR="00F65645" w:rsidRPr="00C935A5" w14:paraId="1024B34B" w14:textId="77777777" w:rsidTr="00283A0E">
        <w:trPr>
          <w:trHeight w:val="20"/>
          <w:tblHeader/>
        </w:trPr>
        <w:tc>
          <w:tcPr>
            <w:tcW w:w="2268" w:type="dxa"/>
            <w:tcBorders>
              <w:top w:val="nil"/>
              <w:left w:val="nil"/>
              <w:right w:val="single" w:sz="18" w:space="0" w:color="C00000"/>
            </w:tcBorders>
            <w:shd w:val="clear" w:color="auto" w:fill="auto"/>
            <w:vAlign w:val="bottom"/>
          </w:tcPr>
          <w:p w14:paraId="60011A8B" w14:textId="77777777" w:rsidR="00F65645" w:rsidRPr="00C935A5" w:rsidRDefault="00F65645" w:rsidP="0038375E">
            <w:pPr>
              <w:spacing w:before="40" w:after="20"/>
              <w:jc w:val="center"/>
              <w:rPr>
                <w:rFonts w:cs="Arial"/>
                <w:sz w:val="18"/>
                <w:szCs w:val="18"/>
              </w:rPr>
            </w:pPr>
          </w:p>
        </w:tc>
        <w:tc>
          <w:tcPr>
            <w:tcW w:w="5444" w:type="dxa"/>
            <w:gridSpan w:val="4"/>
            <w:tcBorders>
              <w:left w:val="single" w:sz="18" w:space="0" w:color="C00000"/>
              <w:bottom w:val="single" w:sz="8" w:space="0" w:color="C00000"/>
              <w:right w:val="nil"/>
            </w:tcBorders>
            <w:shd w:val="clear" w:color="auto" w:fill="auto"/>
            <w:vAlign w:val="bottom"/>
          </w:tcPr>
          <w:p w14:paraId="256433D2" w14:textId="6B0D9A9D" w:rsidR="00F65645" w:rsidRPr="00C935A5" w:rsidRDefault="00F65645" w:rsidP="0038375E">
            <w:pPr>
              <w:spacing w:before="40" w:after="20"/>
              <w:jc w:val="center"/>
              <w:rPr>
                <w:rFonts w:cs="Arial"/>
                <w:b/>
                <w:sz w:val="18"/>
                <w:szCs w:val="18"/>
              </w:rPr>
            </w:pPr>
            <w:r w:rsidRPr="00C935A5">
              <w:rPr>
                <w:rFonts w:cs="Arial"/>
                <w:b/>
                <w:sz w:val="18"/>
                <w:szCs w:val="18"/>
              </w:rPr>
              <w:t>Urban Local Roads (</w:t>
            </w:r>
            <w:r w:rsidR="00A151B6">
              <w:rPr>
                <w:rFonts w:cs="Arial"/>
                <w:b/>
                <w:sz w:val="18"/>
                <w:szCs w:val="18"/>
              </w:rPr>
              <w:t>$</w:t>
            </w:r>
            <w:r w:rsidRPr="00C935A5">
              <w:rPr>
                <w:rFonts w:cs="Arial"/>
                <w:b/>
                <w:sz w:val="18"/>
                <w:szCs w:val="18"/>
              </w:rPr>
              <w:t>)</w:t>
            </w:r>
          </w:p>
        </w:tc>
      </w:tr>
      <w:tr w:rsidR="00F65645" w:rsidRPr="00C935A5" w14:paraId="7E12BE35" w14:textId="77777777" w:rsidTr="00283A0E">
        <w:trPr>
          <w:trHeight w:val="20"/>
          <w:tblHeader/>
        </w:trPr>
        <w:tc>
          <w:tcPr>
            <w:tcW w:w="2268" w:type="dxa"/>
            <w:tcBorders>
              <w:top w:val="nil"/>
              <w:left w:val="nil"/>
              <w:right w:val="single" w:sz="18" w:space="0" w:color="C00000"/>
            </w:tcBorders>
            <w:shd w:val="clear" w:color="auto" w:fill="auto"/>
            <w:vAlign w:val="bottom"/>
          </w:tcPr>
          <w:p w14:paraId="6AFEF9F8" w14:textId="77777777" w:rsidR="00F65645" w:rsidRPr="00C935A5" w:rsidRDefault="00F65645" w:rsidP="0038375E">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52C88200" w14:textId="77777777" w:rsidR="00F65645" w:rsidRPr="00C935A5" w:rsidRDefault="00F65645" w:rsidP="0038375E">
            <w:pPr>
              <w:spacing w:before="40" w:after="20"/>
              <w:jc w:val="center"/>
              <w:rPr>
                <w:rFonts w:cs="Arial"/>
                <w:sz w:val="16"/>
                <w:szCs w:val="16"/>
              </w:rPr>
            </w:pPr>
            <w:r w:rsidRPr="00C935A5">
              <w:rPr>
                <w:rFonts w:cs="Arial"/>
                <w:sz w:val="16"/>
                <w:szCs w:val="16"/>
              </w:rPr>
              <w:t>&lt;500 vpd</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71300AD8"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&lt;1000 vpd</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5B1D004C"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1000 to </w:t>
            </w:r>
            <w:r w:rsidR="00A61C23" w:rsidRPr="00C935A5">
              <w:rPr>
                <w:rFonts w:cs="Arial"/>
                <w:sz w:val="16"/>
                <w:szCs w:val="16"/>
              </w:rPr>
              <w:br/>
            </w:r>
            <w:r w:rsidRPr="00C935A5">
              <w:rPr>
                <w:rFonts w:cs="Arial"/>
                <w:sz w:val="16"/>
                <w:szCs w:val="16"/>
              </w:rPr>
              <w:t>&lt;5000 vpd</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02A138F5" w14:textId="77777777" w:rsidR="00F65645" w:rsidRPr="00C935A5" w:rsidRDefault="00F65645" w:rsidP="0038375E">
            <w:pPr>
              <w:spacing w:before="40" w:after="20"/>
              <w:jc w:val="center"/>
              <w:rPr>
                <w:rFonts w:cs="Arial"/>
                <w:sz w:val="16"/>
                <w:szCs w:val="16"/>
              </w:rPr>
            </w:pPr>
            <w:r w:rsidRPr="00C935A5">
              <w:rPr>
                <w:rFonts w:cs="Arial"/>
                <w:sz w:val="16"/>
                <w:szCs w:val="16"/>
              </w:rPr>
              <w:t>&gt;5000 vpd</w:t>
            </w:r>
          </w:p>
        </w:tc>
      </w:tr>
      <w:tr w:rsidR="00937E0C" w:rsidRPr="00937E0C" w14:paraId="52D673BC" w14:textId="77777777" w:rsidTr="004D7DE0">
        <w:trPr>
          <w:trHeight w:val="20"/>
          <w:tblHeader/>
        </w:trPr>
        <w:tc>
          <w:tcPr>
            <w:tcW w:w="2268" w:type="dxa"/>
            <w:tcBorders>
              <w:left w:val="nil"/>
              <w:bottom w:val="nil"/>
              <w:right w:val="single" w:sz="18" w:space="0" w:color="C00000"/>
            </w:tcBorders>
            <w:shd w:val="clear" w:color="auto" w:fill="auto"/>
            <w:vAlign w:val="center"/>
          </w:tcPr>
          <w:p w14:paraId="3017E1BB" w14:textId="77777777" w:rsidR="00937E0C" w:rsidRPr="00C935A5" w:rsidRDefault="00937E0C" w:rsidP="00937E0C">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tcPr>
          <w:p w14:paraId="1F3B91B0" w14:textId="4D70234C" w:rsidR="00937E0C" w:rsidRPr="00C935A5" w:rsidRDefault="00937E0C" w:rsidP="00937E0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4B50BCBE" w14:textId="77777777" w:rsidR="00937E0C" w:rsidRPr="00C935A5" w:rsidRDefault="00937E0C" w:rsidP="00937E0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73659A84" w14:textId="77777777" w:rsidR="00937E0C" w:rsidRPr="00C935A5" w:rsidRDefault="00937E0C" w:rsidP="00937E0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1BE59D76" w14:textId="11282DC2" w:rsidR="00937E0C" w:rsidRPr="00C935A5" w:rsidRDefault="00937E0C" w:rsidP="00937E0C">
            <w:pPr>
              <w:spacing w:before="40" w:after="20"/>
              <w:jc w:val="right"/>
              <w:rPr>
                <w:rFonts w:cs="Arial"/>
                <w:sz w:val="18"/>
                <w:szCs w:val="18"/>
              </w:rPr>
            </w:pPr>
          </w:p>
        </w:tc>
      </w:tr>
      <w:tr w:rsidR="00937E0C" w:rsidRPr="00937E0C" w14:paraId="37C72C24" w14:textId="77777777" w:rsidTr="004D7DE0">
        <w:trPr>
          <w:trHeight w:val="20"/>
        </w:trPr>
        <w:tc>
          <w:tcPr>
            <w:tcW w:w="2268" w:type="dxa"/>
            <w:tcBorders>
              <w:top w:val="nil"/>
              <w:left w:val="nil"/>
              <w:bottom w:val="nil"/>
              <w:right w:val="single" w:sz="18" w:space="0" w:color="C00000"/>
            </w:tcBorders>
            <w:shd w:val="clear" w:color="auto" w:fill="auto"/>
            <w:vAlign w:val="center"/>
          </w:tcPr>
          <w:p w14:paraId="0822D229" w14:textId="77777777" w:rsidR="00937E0C" w:rsidRPr="00C935A5" w:rsidRDefault="00937E0C" w:rsidP="00937E0C">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C00000"/>
              <w:bottom w:val="nil"/>
              <w:right w:val="nil"/>
            </w:tcBorders>
            <w:shd w:val="clear" w:color="auto" w:fill="auto"/>
          </w:tcPr>
          <w:p w14:paraId="3AE520B9" w14:textId="4D75621B" w:rsidR="00937E0C" w:rsidRPr="00C935A5" w:rsidRDefault="00937E0C" w:rsidP="00937E0C">
            <w:pPr>
              <w:spacing w:before="40" w:after="20"/>
              <w:jc w:val="right"/>
              <w:rPr>
                <w:rFonts w:cs="Arial"/>
                <w:sz w:val="18"/>
                <w:szCs w:val="18"/>
              </w:rPr>
            </w:pPr>
            <w:r w:rsidRPr="00937E0C">
              <w:rPr>
                <w:rFonts w:cs="Arial"/>
                <w:sz w:val="18"/>
                <w:szCs w:val="18"/>
              </w:rPr>
              <w:t>2,209,917</w:t>
            </w:r>
          </w:p>
        </w:tc>
        <w:tc>
          <w:tcPr>
            <w:tcW w:w="1361" w:type="dxa"/>
            <w:tcBorders>
              <w:top w:val="nil"/>
              <w:left w:val="nil"/>
              <w:bottom w:val="nil"/>
              <w:right w:val="nil"/>
            </w:tcBorders>
            <w:shd w:val="clear" w:color="auto" w:fill="auto"/>
          </w:tcPr>
          <w:p w14:paraId="03252B08" w14:textId="2B418665" w:rsidR="00937E0C" w:rsidRPr="00C935A5" w:rsidRDefault="00937E0C" w:rsidP="00937E0C">
            <w:pPr>
              <w:spacing w:before="40" w:after="20"/>
              <w:jc w:val="right"/>
              <w:rPr>
                <w:rFonts w:cs="Arial"/>
                <w:sz w:val="18"/>
                <w:szCs w:val="18"/>
              </w:rPr>
            </w:pPr>
            <w:r w:rsidRPr="00937E0C">
              <w:rPr>
                <w:rFonts w:cs="Arial"/>
                <w:sz w:val="18"/>
                <w:szCs w:val="18"/>
              </w:rPr>
              <w:t>475,789</w:t>
            </w:r>
          </w:p>
        </w:tc>
        <w:tc>
          <w:tcPr>
            <w:tcW w:w="1361" w:type="dxa"/>
            <w:tcBorders>
              <w:top w:val="nil"/>
              <w:left w:val="nil"/>
              <w:bottom w:val="nil"/>
              <w:right w:val="nil"/>
            </w:tcBorders>
            <w:shd w:val="clear" w:color="auto" w:fill="auto"/>
          </w:tcPr>
          <w:p w14:paraId="43F092DF" w14:textId="0BCD8957" w:rsidR="00937E0C" w:rsidRPr="00C935A5" w:rsidRDefault="00937E0C" w:rsidP="00937E0C">
            <w:pPr>
              <w:spacing w:before="40" w:after="20"/>
              <w:jc w:val="right"/>
              <w:rPr>
                <w:rFonts w:cs="Arial"/>
                <w:sz w:val="18"/>
                <w:szCs w:val="18"/>
              </w:rPr>
            </w:pPr>
            <w:r w:rsidRPr="00937E0C">
              <w:rPr>
                <w:rFonts w:cs="Arial"/>
                <w:sz w:val="18"/>
                <w:szCs w:val="18"/>
              </w:rPr>
              <w:t>1,112,872</w:t>
            </w:r>
          </w:p>
        </w:tc>
        <w:tc>
          <w:tcPr>
            <w:tcW w:w="1361" w:type="dxa"/>
            <w:tcBorders>
              <w:top w:val="nil"/>
              <w:left w:val="nil"/>
              <w:bottom w:val="nil"/>
              <w:right w:val="nil"/>
            </w:tcBorders>
            <w:shd w:val="clear" w:color="auto" w:fill="auto"/>
          </w:tcPr>
          <w:p w14:paraId="7F3F3AFE" w14:textId="671A8E5E" w:rsidR="00937E0C" w:rsidRPr="00C935A5" w:rsidRDefault="00937E0C" w:rsidP="00937E0C">
            <w:pPr>
              <w:spacing w:before="40" w:after="20"/>
              <w:jc w:val="right"/>
              <w:rPr>
                <w:rFonts w:cs="Arial"/>
                <w:sz w:val="18"/>
                <w:szCs w:val="18"/>
              </w:rPr>
            </w:pPr>
            <w:r w:rsidRPr="00937E0C">
              <w:rPr>
                <w:rFonts w:cs="Arial"/>
                <w:sz w:val="18"/>
                <w:szCs w:val="18"/>
              </w:rPr>
              <w:t>27,982</w:t>
            </w:r>
          </w:p>
        </w:tc>
      </w:tr>
      <w:tr w:rsidR="00937E0C" w:rsidRPr="00937E0C" w14:paraId="17B7FA7E" w14:textId="77777777" w:rsidTr="004D7DE0">
        <w:trPr>
          <w:trHeight w:val="20"/>
        </w:trPr>
        <w:tc>
          <w:tcPr>
            <w:tcW w:w="2268" w:type="dxa"/>
            <w:tcBorders>
              <w:top w:val="nil"/>
              <w:left w:val="nil"/>
              <w:bottom w:val="nil"/>
              <w:right w:val="single" w:sz="18" w:space="0" w:color="C00000"/>
            </w:tcBorders>
            <w:shd w:val="clear" w:color="auto" w:fill="auto"/>
            <w:vAlign w:val="center"/>
          </w:tcPr>
          <w:p w14:paraId="6EF5434E" w14:textId="77777777" w:rsidR="00937E0C" w:rsidRPr="00C935A5" w:rsidRDefault="00937E0C" w:rsidP="00937E0C">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C00000"/>
              <w:bottom w:val="nil"/>
              <w:right w:val="nil"/>
            </w:tcBorders>
            <w:shd w:val="clear" w:color="auto" w:fill="auto"/>
          </w:tcPr>
          <w:p w14:paraId="52240C8F" w14:textId="00D49C18" w:rsidR="00937E0C" w:rsidRPr="00C935A5" w:rsidRDefault="00937E0C" w:rsidP="00937E0C">
            <w:pPr>
              <w:spacing w:before="40" w:after="20"/>
              <w:jc w:val="right"/>
              <w:rPr>
                <w:rFonts w:cs="Arial"/>
                <w:sz w:val="18"/>
                <w:szCs w:val="18"/>
              </w:rPr>
            </w:pPr>
            <w:r w:rsidRPr="00937E0C">
              <w:rPr>
                <w:rFonts w:cs="Arial"/>
                <w:sz w:val="18"/>
                <w:szCs w:val="18"/>
              </w:rPr>
              <w:t>2,234,822</w:t>
            </w:r>
          </w:p>
        </w:tc>
        <w:tc>
          <w:tcPr>
            <w:tcW w:w="1361" w:type="dxa"/>
            <w:tcBorders>
              <w:top w:val="nil"/>
              <w:left w:val="nil"/>
              <w:bottom w:val="nil"/>
              <w:right w:val="nil"/>
            </w:tcBorders>
            <w:shd w:val="clear" w:color="auto" w:fill="auto"/>
          </w:tcPr>
          <w:p w14:paraId="4C02A24A" w14:textId="7775066E" w:rsidR="00937E0C" w:rsidRPr="00C935A5" w:rsidRDefault="00937E0C" w:rsidP="00937E0C">
            <w:pPr>
              <w:spacing w:before="40" w:after="20"/>
              <w:jc w:val="right"/>
              <w:rPr>
                <w:rFonts w:cs="Arial"/>
                <w:sz w:val="18"/>
                <w:szCs w:val="18"/>
              </w:rPr>
            </w:pPr>
            <w:r w:rsidRPr="00937E0C">
              <w:rPr>
                <w:rFonts w:cs="Arial"/>
                <w:sz w:val="18"/>
                <w:szCs w:val="18"/>
              </w:rPr>
              <w:t>822,544</w:t>
            </w:r>
          </w:p>
        </w:tc>
        <w:tc>
          <w:tcPr>
            <w:tcW w:w="1361" w:type="dxa"/>
            <w:tcBorders>
              <w:top w:val="nil"/>
              <w:left w:val="nil"/>
              <w:bottom w:val="nil"/>
              <w:right w:val="nil"/>
            </w:tcBorders>
            <w:shd w:val="clear" w:color="auto" w:fill="auto"/>
          </w:tcPr>
          <w:p w14:paraId="1C18D0A5" w14:textId="5F848F43" w:rsidR="00937E0C" w:rsidRPr="00C935A5" w:rsidRDefault="00937E0C" w:rsidP="00937E0C">
            <w:pPr>
              <w:spacing w:before="40" w:after="20"/>
              <w:jc w:val="right"/>
              <w:rPr>
                <w:rFonts w:cs="Arial"/>
                <w:sz w:val="18"/>
                <w:szCs w:val="18"/>
              </w:rPr>
            </w:pPr>
            <w:r w:rsidRPr="00937E0C">
              <w:rPr>
                <w:rFonts w:cs="Arial"/>
                <w:sz w:val="18"/>
                <w:szCs w:val="18"/>
              </w:rPr>
              <w:t>1,001,359</w:t>
            </w:r>
          </w:p>
        </w:tc>
        <w:tc>
          <w:tcPr>
            <w:tcW w:w="1361" w:type="dxa"/>
            <w:tcBorders>
              <w:top w:val="nil"/>
              <w:left w:val="nil"/>
              <w:bottom w:val="nil"/>
              <w:right w:val="nil"/>
            </w:tcBorders>
            <w:shd w:val="clear" w:color="auto" w:fill="auto"/>
          </w:tcPr>
          <w:p w14:paraId="7F0902A9" w14:textId="7B78F8E5" w:rsidR="00937E0C" w:rsidRPr="00C935A5" w:rsidRDefault="00937E0C" w:rsidP="00937E0C">
            <w:pPr>
              <w:spacing w:before="40" w:after="20"/>
              <w:jc w:val="right"/>
              <w:rPr>
                <w:rFonts w:cs="Arial"/>
                <w:sz w:val="18"/>
                <w:szCs w:val="18"/>
              </w:rPr>
            </w:pPr>
            <w:r w:rsidRPr="00937E0C">
              <w:rPr>
                <w:rFonts w:cs="Arial"/>
                <w:sz w:val="18"/>
                <w:szCs w:val="18"/>
              </w:rPr>
              <w:t>147,583</w:t>
            </w:r>
          </w:p>
        </w:tc>
      </w:tr>
      <w:tr w:rsidR="00937E0C" w:rsidRPr="00937E0C" w14:paraId="6AAA44CC" w14:textId="77777777" w:rsidTr="004D7DE0">
        <w:trPr>
          <w:trHeight w:val="20"/>
        </w:trPr>
        <w:tc>
          <w:tcPr>
            <w:tcW w:w="2268" w:type="dxa"/>
            <w:tcBorders>
              <w:top w:val="nil"/>
              <w:left w:val="nil"/>
              <w:bottom w:val="nil"/>
              <w:right w:val="single" w:sz="18" w:space="0" w:color="C00000"/>
            </w:tcBorders>
            <w:shd w:val="clear" w:color="auto" w:fill="auto"/>
            <w:vAlign w:val="center"/>
          </w:tcPr>
          <w:p w14:paraId="0811793C" w14:textId="77777777" w:rsidR="00937E0C" w:rsidRPr="00C935A5" w:rsidRDefault="00937E0C" w:rsidP="00937E0C">
            <w:pPr>
              <w:spacing w:before="40" w:after="20"/>
              <w:rPr>
                <w:rFonts w:cs="Arial"/>
                <w:sz w:val="18"/>
                <w:szCs w:val="18"/>
              </w:rPr>
            </w:pPr>
            <w:r w:rsidRPr="00C935A5">
              <w:rPr>
                <w:rFonts w:cs="Arial"/>
                <w:sz w:val="18"/>
                <w:szCs w:val="18"/>
              </w:rPr>
              <w:t>Mansfield S</w:t>
            </w:r>
          </w:p>
        </w:tc>
        <w:tc>
          <w:tcPr>
            <w:tcW w:w="1361" w:type="dxa"/>
            <w:tcBorders>
              <w:top w:val="nil"/>
              <w:left w:val="single" w:sz="18" w:space="0" w:color="C00000"/>
              <w:bottom w:val="nil"/>
              <w:right w:val="nil"/>
            </w:tcBorders>
            <w:shd w:val="clear" w:color="auto" w:fill="auto"/>
          </w:tcPr>
          <w:p w14:paraId="2164B4E3" w14:textId="6AF1572F" w:rsidR="00937E0C" w:rsidRPr="00C935A5" w:rsidRDefault="00937E0C" w:rsidP="00937E0C">
            <w:pPr>
              <w:spacing w:before="40" w:after="20"/>
              <w:jc w:val="right"/>
              <w:rPr>
                <w:rFonts w:cs="Arial"/>
                <w:sz w:val="18"/>
                <w:szCs w:val="18"/>
              </w:rPr>
            </w:pPr>
            <w:r w:rsidRPr="00937E0C">
              <w:rPr>
                <w:rFonts w:cs="Arial"/>
                <w:sz w:val="18"/>
                <w:szCs w:val="18"/>
              </w:rPr>
              <w:t>575,046</w:t>
            </w:r>
          </w:p>
        </w:tc>
        <w:tc>
          <w:tcPr>
            <w:tcW w:w="1361" w:type="dxa"/>
            <w:tcBorders>
              <w:top w:val="nil"/>
              <w:left w:val="nil"/>
              <w:bottom w:val="nil"/>
              <w:right w:val="nil"/>
            </w:tcBorders>
            <w:shd w:val="clear" w:color="auto" w:fill="auto"/>
          </w:tcPr>
          <w:p w14:paraId="2F7C23E2" w14:textId="47AA98CA" w:rsidR="00937E0C" w:rsidRPr="00C935A5" w:rsidRDefault="00937E0C" w:rsidP="00937E0C">
            <w:pPr>
              <w:spacing w:before="40" w:after="20"/>
              <w:jc w:val="right"/>
              <w:rPr>
                <w:rFonts w:cs="Arial"/>
                <w:sz w:val="18"/>
                <w:szCs w:val="18"/>
              </w:rPr>
            </w:pPr>
            <w:r w:rsidRPr="00937E0C">
              <w:rPr>
                <w:rFonts w:cs="Arial"/>
                <w:sz w:val="18"/>
                <w:szCs w:val="18"/>
              </w:rPr>
              <w:t>110,854</w:t>
            </w:r>
          </w:p>
        </w:tc>
        <w:tc>
          <w:tcPr>
            <w:tcW w:w="1361" w:type="dxa"/>
            <w:tcBorders>
              <w:top w:val="nil"/>
              <w:left w:val="nil"/>
              <w:bottom w:val="nil"/>
              <w:right w:val="nil"/>
            </w:tcBorders>
            <w:shd w:val="clear" w:color="auto" w:fill="auto"/>
          </w:tcPr>
          <w:p w14:paraId="48797084" w14:textId="76B45AD1" w:rsidR="00937E0C" w:rsidRPr="00C935A5" w:rsidRDefault="00937E0C" w:rsidP="00937E0C">
            <w:pPr>
              <w:spacing w:before="40" w:after="20"/>
              <w:jc w:val="right"/>
              <w:rPr>
                <w:rFonts w:cs="Arial"/>
                <w:sz w:val="18"/>
                <w:szCs w:val="18"/>
              </w:rPr>
            </w:pPr>
            <w:r w:rsidRPr="00937E0C">
              <w:rPr>
                <w:rFonts w:cs="Arial"/>
                <w:sz w:val="18"/>
                <w:szCs w:val="18"/>
              </w:rPr>
              <w:t>81,865</w:t>
            </w:r>
          </w:p>
        </w:tc>
        <w:tc>
          <w:tcPr>
            <w:tcW w:w="1361" w:type="dxa"/>
            <w:tcBorders>
              <w:top w:val="nil"/>
              <w:left w:val="nil"/>
              <w:bottom w:val="nil"/>
              <w:right w:val="nil"/>
            </w:tcBorders>
            <w:shd w:val="clear" w:color="auto" w:fill="auto"/>
          </w:tcPr>
          <w:p w14:paraId="75DE4281" w14:textId="000CF12D"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4939418F" w14:textId="77777777" w:rsidTr="004D7DE0">
        <w:trPr>
          <w:trHeight w:val="20"/>
        </w:trPr>
        <w:tc>
          <w:tcPr>
            <w:tcW w:w="2268" w:type="dxa"/>
            <w:tcBorders>
              <w:top w:val="nil"/>
              <w:left w:val="nil"/>
              <w:bottom w:val="nil"/>
              <w:right w:val="single" w:sz="18" w:space="0" w:color="C00000"/>
            </w:tcBorders>
            <w:shd w:val="clear" w:color="auto" w:fill="auto"/>
            <w:vAlign w:val="center"/>
          </w:tcPr>
          <w:p w14:paraId="211E42B8" w14:textId="77777777" w:rsidR="00937E0C" w:rsidRPr="00C935A5" w:rsidRDefault="00937E0C" w:rsidP="00937E0C">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C00000"/>
              <w:bottom w:val="nil"/>
              <w:right w:val="nil"/>
            </w:tcBorders>
            <w:shd w:val="clear" w:color="auto" w:fill="auto"/>
          </w:tcPr>
          <w:p w14:paraId="20F242F2" w14:textId="0B8CF888" w:rsidR="00937E0C" w:rsidRPr="00C935A5" w:rsidRDefault="00937E0C" w:rsidP="00937E0C">
            <w:pPr>
              <w:spacing w:before="40" w:after="20"/>
              <w:jc w:val="right"/>
              <w:rPr>
                <w:rFonts w:cs="Arial"/>
                <w:sz w:val="18"/>
                <w:szCs w:val="18"/>
              </w:rPr>
            </w:pPr>
            <w:r w:rsidRPr="00937E0C">
              <w:rPr>
                <w:rFonts w:cs="Arial"/>
                <w:sz w:val="18"/>
                <w:szCs w:val="18"/>
              </w:rPr>
              <w:t>1,287,238</w:t>
            </w:r>
          </w:p>
        </w:tc>
        <w:tc>
          <w:tcPr>
            <w:tcW w:w="1361" w:type="dxa"/>
            <w:tcBorders>
              <w:top w:val="nil"/>
              <w:left w:val="nil"/>
              <w:bottom w:val="nil"/>
              <w:right w:val="nil"/>
            </w:tcBorders>
            <w:shd w:val="clear" w:color="auto" w:fill="auto"/>
          </w:tcPr>
          <w:p w14:paraId="08FEF6F0" w14:textId="3A274131" w:rsidR="00937E0C" w:rsidRPr="00C935A5" w:rsidRDefault="00937E0C" w:rsidP="00937E0C">
            <w:pPr>
              <w:spacing w:before="40" w:after="20"/>
              <w:jc w:val="right"/>
              <w:rPr>
                <w:rFonts w:cs="Arial"/>
                <w:sz w:val="18"/>
                <w:szCs w:val="18"/>
              </w:rPr>
            </w:pPr>
            <w:r w:rsidRPr="00937E0C">
              <w:rPr>
                <w:rFonts w:cs="Arial"/>
                <w:sz w:val="18"/>
                <w:szCs w:val="18"/>
              </w:rPr>
              <w:t>757,308</w:t>
            </w:r>
          </w:p>
        </w:tc>
        <w:tc>
          <w:tcPr>
            <w:tcW w:w="1361" w:type="dxa"/>
            <w:tcBorders>
              <w:top w:val="nil"/>
              <w:left w:val="nil"/>
              <w:bottom w:val="nil"/>
              <w:right w:val="nil"/>
            </w:tcBorders>
            <w:shd w:val="clear" w:color="auto" w:fill="auto"/>
          </w:tcPr>
          <w:p w14:paraId="3854116E" w14:textId="0EFCB663" w:rsidR="00937E0C" w:rsidRPr="00C935A5" w:rsidRDefault="00937E0C" w:rsidP="00937E0C">
            <w:pPr>
              <w:spacing w:before="40" w:after="20"/>
              <w:jc w:val="right"/>
              <w:rPr>
                <w:rFonts w:cs="Arial"/>
                <w:sz w:val="18"/>
                <w:szCs w:val="18"/>
              </w:rPr>
            </w:pPr>
            <w:r w:rsidRPr="00937E0C">
              <w:rPr>
                <w:rFonts w:cs="Arial"/>
                <w:sz w:val="18"/>
                <w:szCs w:val="18"/>
              </w:rPr>
              <w:t>869,430</w:t>
            </w:r>
          </w:p>
        </w:tc>
        <w:tc>
          <w:tcPr>
            <w:tcW w:w="1361" w:type="dxa"/>
            <w:tcBorders>
              <w:top w:val="nil"/>
              <w:left w:val="nil"/>
              <w:bottom w:val="nil"/>
              <w:right w:val="nil"/>
            </w:tcBorders>
            <w:shd w:val="clear" w:color="auto" w:fill="auto"/>
          </w:tcPr>
          <w:p w14:paraId="0C2D844D" w14:textId="0FED9D1B" w:rsidR="00937E0C" w:rsidRPr="00C935A5" w:rsidRDefault="00937E0C" w:rsidP="00937E0C">
            <w:pPr>
              <w:spacing w:before="40" w:after="20"/>
              <w:jc w:val="right"/>
              <w:rPr>
                <w:rFonts w:cs="Arial"/>
                <w:sz w:val="18"/>
                <w:szCs w:val="18"/>
              </w:rPr>
            </w:pPr>
            <w:r w:rsidRPr="00937E0C">
              <w:rPr>
                <w:rFonts w:cs="Arial"/>
                <w:sz w:val="18"/>
                <w:szCs w:val="18"/>
              </w:rPr>
              <w:t>1,377,871</w:t>
            </w:r>
          </w:p>
        </w:tc>
      </w:tr>
      <w:tr w:rsidR="00937E0C" w:rsidRPr="00937E0C" w14:paraId="7DC2ADAE" w14:textId="77777777" w:rsidTr="004D7DE0">
        <w:trPr>
          <w:trHeight w:val="20"/>
        </w:trPr>
        <w:tc>
          <w:tcPr>
            <w:tcW w:w="2268" w:type="dxa"/>
            <w:tcBorders>
              <w:top w:val="nil"/>
              <w:left w:val="nil"/>
              <w:bottom w:val="nil"/>
              <w:right w:val="single" w:sz="18" w:space="0" w:color="C00000"/>
            </w:tcBorders>
            <w:shd w:val="clear" w:color="auto" w:fill="auto"/>
            <w:vAlign w:val="center"/>
          </w:tcPr>
          <w:p w14:paraId="3494DEA5" w14:textId="77777777" w:rsidR="00937E0C" w:rsidRPr="00C935A5" w:rsidRDefault="00937E0C" w:rsidP="00937E0C">
            <w:pPr>
              <w:spacing w:before="40" w:after="20"/>
              <w:rPr>
                <w:rFonts w:cs="Arial"/>
                <w:sz w:val="18"/>
                <w:szCs w:val="18"/>
              </w:rPr>
            </w:pPr>
            <w:r w:rsidRPr="00C935A5">
              <w:rPr>
                <w:rFonts w:cs="Arial"/>
                <w:sz w:val="18"/>
                <w:szCs w:val="18"/>
              </w:rPr>
              <w:t>Maroondah C</w:t>
            </w:r>
          </w:p>
        </w:tc>
        <w:tc>
          <w:tcPr>
            <w:tcW w:w="1361" w:type="dxa"/>
            <w:tcBorders>
              <w:top w:val="nil"/>
              <w:left w:val="single" w:sz="18" w:space="0" w:color="C00000"/>
              <w:bottom w:val="nil"/>
              <w:right w:val="nil"/>
            </w:tcBorders>
            <w:shd w:val="clear" w:color="auto" w:fill="auto"/>
          </w:tcPr>
          <w:p w14:paraId="4E2E35A9" w14:textId="29B0BD92" w:rsidR="00937E0C" w:rsidRPr="00C935A5" w:rsidRDefault="00937E0C" w:rsidP="00937E0C">
            <w:pPr>
              <w:spacing w:before="40" w:after="20"/>
              <w:jc w:val="right"/>
              <w:rPr>
                <w:rFonts w:cs="Arial"/>
                <w:sz w:val="18"/>
                <w:szCs w:val="18"/>
              </w:rPr>
            </w:pPr>
            <w:r w:rsidRPr="00937E0C">
              <w:rPr>
                <w:rFonts w:cs="Arial"/>
                <w:sz w:val="18"/>
                <w:szCs w:val="18"/>
              </w:rPr>
              <w:t>1,786,670</w:t>
            </w:r>
          </w:p>
        </w:tc>
        <w:tc>
          <w:tcPr>
            <w:tcW w:w="1361" w:type="dxa"/>
            <w:tcBorders>
              <w:top w:val="nil"/>
              <w:left w:val="nil"/>
              <w:bottom w:val="nil"/>
              <w:right w:val="nil"/>
            </w:tcBorders>
            <w:shd w:val="clear" w:color="auto" w:fill="auto"/>
          </w:tcPr>
          <w:p w14:paraId="5DCD6671" w14:textId="7C655CAE" w:rsidR="00937E0C" w:rsidRPr="00C935A5" w:rsidRDefault="00937E0C" w:rsidP="00937E0C">
            <w:pPr>
              <w:spacing w:before="40" w:after="20"/>
              <w:jc w:val="right"/>
              <w:rPr>
                <w:rFonts w:cs="Arial"/>
                <w:sz w:val="18"/>
                <w:szCs w:val="18"/>
              </w:rPr>
            </w:pPr>
            <w:r w:rsidRPr="00937E0C">
              <w:rPr>
                <w:rFonts w:cs="Arial"/>
                <w:sz w:val="18"/>
                <w:szCs w:val="18"/>
              </w:rPr>
              <w:t>1,185,412</w:t>
            </w:r>
          </w:p>
        </w:tc>
        <w:tc>
          <w:tcPr>
            <w:tcW w:w="1361" w:type="dxa"/>
            <w:tcBorders>
              <w:top w:val="nil"/>
              <w:left w:val="nil"/>
              <w:bottom w:val="nil"/>
              <w:right w:val="nil"/>
            </w:tcBorders>
            <w:shd w:val="clear" w:color="auto" w:fill="auto"/>
          </w:tcPr>
          <w:p w14:paraId="2BDFD2EC" w14:textId="57A18CD3" w:rsidR="00937E0C" w:rsidRPr="00C935A5" w:rsidRDefault="00937E0C" w:rsidP="00937E0C">
            <w:pPr>
              <w:spacing w:before="40" w:after="20"/>
              <w:jc w:val="right"/>
              <w:rPr>
                <w:rFonts w:cs="Arial"/>
                <w:sz w:val="18"/>
                <w:szCs w:val="18"/>
              </w:rPr>
            </w:pPr>
            <w:r w:rsidRPr="00937E0C">
              <w:rPr>
                <w:rFonts w:cs="Arial"/>
                <w:sz w:val="18"/>
                <w:szCs w:val="18"/>
              </w:rPr>
              <w:t>1,543,345</w:t>
            </w:r>
          </w:p>
        </w:tc>
        <w:tc>
          <w:tcPr>
            <w:tcW w:w="1361" w:type="dxa"/>
            <w:tcBorders>
              <w:top w:val="nil"/>
              <w:left w:val="nil"/>
              <w:bottom w:val="nil"/>
              <w:right w:val="nil"/>
            </w:tcBorders>
            <w:shd w:val="clear" w:color="auto" w:fill="auto"/>
          </w:tcPr>
          <w:p w14:paraId="44AB615B" w14:textId="6BA4602E" w:rsidR="00937E0C" w:rsidRPr="00C935A5" w:rsidRDefault="00937E0C" w:rsidP="00937E0C">
            <w:pPr>
              <w:spacing w:before="40" w:after="20"/>
              <w:jc w:val="right"/>
              <w:rPr>
                <w:rFonts w:cs="Arial"/>
                <w:sz w:val="18"/>
                <w:szCs w:val="18"/>
              </w:rPr>
            </w:pPr>
            <w:r w:rsidRPr="00937E0C">
              <w:rPr>
                <w:rFonts w:cs="Arial"/>
                <w:sz w:val="18"/>
                <w:szCs w:val="18"/>
              </w:rPr>
              <w:t>1,123,130</w:t>
            </w:r>
          </w:p>
        </w:tc>
      </w:tr>
      <w:tr w:rsidR="00937E0C" w:rsidRPr="00937E0C" w14:paraId="2FCA8DE6" w14:textId="77777777" w:rsidTr="004D7DE0">
        <w:trPr>
          <w:trHeight w:val="20"/>
        </w:trPr>
        <w:tc>
          <w:tcPr>
            <w:tcW w:w="2268" w:type="dxa"/>
            <w:tcBorders>
              <w:top w:val="nil"/>
              <w:left w:val="nil"/>
              <w:bottom w:val="nil"/>
              <w:right w:val="single" w:sz="18" w:space="0" w:color="C00000"/>
            </w:tcBorders>
            <w:shd w:val="clear" w:color="auto" w:fill="auto"/>
            <w:vAlign w:val="center"/>
          </w:tcPr>
          <w:p w14:paraId="308DF34F" w14:textId="77777777" w:rsidR="00937E0C" w:rsidRPr="00C935A5" w:rsidRDefault="00937E0C" w:rsidP="00937E0C">
            <w:pPr>
              <w:spacing w:before="40" w:after="20"/>
              <w:rPr>
                <w:rFonts w:cs="Arial"/>
                <w:sz w:val="18"/>
                <w:szCs w:val="18"/>
              </w:rPr>
            </w:pPr>
            <w:r w:rsidRPr="00C935A5">
              <w:rPr>
                <w:rFonts w:cs="Arial"/>
                <w:sz w:val="18"/>
                <w:szCs w:val="18"/>
              </w:rPr>
              <w:t>Melbourne C</w:t>
            </w:r>
          </w:p>
        </w:tc>
        <w:tc>
          <w:tcPr>
            <w:tcW w:w="1361" w:type="dxa"/>
            <w:tcBorders>
              <w:top w:val="nil"/>
              <w:left w:val="single" w:sz="18" w:space="0" w:color="C00000"/>
              <w:bottom w:val="nil"/>
              <w:right w:val="nil"/>
            </w:tcBorders>
            <w:shd w:val="clear" w:color="auto" w:fill="auto"/>
          </w:tcPr>
          <w:p w14:paraId="50BBE45B" w14:textId="1C0AA346" w:rsidR="00937E0C" w:rsidRPr="00C935A5" w:rsidRDefault="00937E0C" w:rsidP="00937E0C">
            <w:pPr>
              <w:spacing w:before="40" w:after="20"/>
              <w:jc w:val="right"/>
              <w:rPr>
                <w:rFonts w:cs="Arial"/>
                <w:sz w:val="18"/>
                <w:szCs w:val="18"/>
              </w:rPr>
            </w:pPr>
            <w:r w:rsidRPr="00937E0C">
              <w:rPr>
                <w:rFonts w:cs="Arial"/>
                <w:sz w:val="18"/>
                <w:szCs w:val="18"/>
              </w:rPr>
              <w:t>867,159</w:t>
            </w:r>
          </w:p>
        </w:tc>
        <w:tc>
          <w:tcPr>
            <w:tcW w:w="1361" w:type="dxa"/>
            <w:tcBorders>
              <w:top w:val="nil"/>
              <w:left w:val="nil"/>
              <w:bottom w:val="nil"/>
              <w:right w:val="nil"/>
            </w:tcBorders>
            <w:shd w:val="clear" w:color="auto" w:fill="auto"/>
          </w:tcPr>
          <w:p w14:paraId="53345BE9" w14:textId="5F2670E5" w:rsidR="00937E0C" w:rsidRPr="00C935A5" w:rsidRDefault="00937E0C" w:rsidP="00937E0C">
            <w:pPr>
              <w:spacing w:before="40" w:after="20"/>
              <w:jc w:val="right"/>
              <w:rPr>
                <w:rFonts w:cs="Arial"/>
                <w:sz w:val="18"/>
                <w:szCs w:val="18"/>
              </w:rPr>
            </w:pPr>
            <w:r w:rsidRPr="00937E0C">
              <w:rPr>
                <w:rFonts w:cs="Arial"/>
                <w:sz w:val="18"/>
                <w:szCs w:val="18"/>
              </w:rPr>
              <w:t>454,528</w:t>
            </w:r>
          </w:p>
        </w:tc>
        <w:tc>
          <w:tcPr>
            <w:tcW w:w="1361" w:type="dxa"/>
            <w:tcBorders>
              <w:top w:val="nil"/>
              <w:left w:val="nil"/>
              <w:bottom w:val="nil"/>
              <w:right w:val="nil"/>
            </w:tcBorders>
            <w:shd w:val="clear" w:color="auto" w:fill="auto"/>
          </w:tcPr>
          <w:p w14:paraId="1AB6E638" w14:textId="60C5F16F" w:rsidR="00937E0C" w:rsidRPr="00C935A5" w:rsidRDefault="00937E0C" w:rsidP="00937E0C">
            <w:pPr>
              <w:spacing w:before="40" w:after="20"/>
              <w:jc w:val="right"/>
              <w:rPr>
                <w:rFonts w:cs="Arial"/>
                <w:sz w:val="18"/>
                <w:szCs w:val="18"/>
              </w:rPr>
            </w:pPr>
            <w:r w:rsidRPr="00937E0C">
              <w:rPr>
                <w:rFonts w:cs="Arial"/>
                <w:sz w:val="18"/>
                <w:szCs w:val="18"/>
              </w:rPr>
              <w:t>1,040,115</w:t>
            </w:r>
          </w:p>
        </w:tc>
        <w:tc>
          <w:tcPr>
            <w:tcW w:w="1361" w:type="dxa"/>
            <w:tcBorders>
              <w:top w:val="nil"/>
              <w:left w:val="nil"/>
              <w:bottom w:val="nil"/>
              <w:right w:val="nil"/>
            </w:tcBorders>
            <w:shd w:val="clear" w:color="auto" w:fill="auto"/>
          </w:tcPr>
          <w:p w14:paraId="75AAAD62" w14:textId="24CC0CE9" w:rsidR="00937E0C" w:rsidRPr="00C935A5" w:rsidRDefault="00937E0C" w:rsidP="00937E0C">
            <w:pPr>
              <w:spacing w:before="40" w:after="20"/>
              <w:jc w:val="right"/>
              <w:rPr>
                <w:rFonts w:cs="Arial"/>
                <w:sz w:val="18"/>
                <w:szCs w:val="18"/>
              </w:rPr>
            </w:pPr>
            <w:r w:rsidRPr="00937E0C">
              <w:rPr>
                <w:rFonts w:cs="Arial"/>
                <w:sz w:val="18"/>
                <w:szCs w:val="18"/>
              </w:rPr>
              <w:t>1,419,200</w:t>
            </w:r>
          </w:p>
        </w:tc>
      </w:tr>
      <w:tr w:rsidR="00937E0C" w:rsidRPr="00937E0C" w14:paraId="1AB111C6" w14:textId="77777777" w:rsidTr="004D7DE0">
        <w:trPr>
          <w:trHeight w:val="20"/>
        </w:trPr>
        <w:tc>
          <w:tcPr>
            <w:tcW w:w="2268" w:type="dxa"/>
            <w:tcBorders>
              <w:top w:val="nil"/>
              <w:left w:val="nil"/>
              <w:bottom w:val="nil"/>
              <w:right w:val="single" w:sz="18" w:space="0" w:color="C00000"/>
            </w:tcBorders>
            <w:shd w:val="clear" w:color="auto" w:fill="auto"/>
            <w:vAlign w:val="center"/>
          </w:tcPr>
          <w:p w14:paraId="08B28FCB" w14:textId="77777777" w:rsidR="00937E0C" w:rsidRPr="00C935A5" w:rsidRDefault="00937E0C" w:rsidP="00937E0C">
            <w:pPr>
              <w:spacing w:before="40" w:after="20"/>
              <w:rPr>
                <w:rFonts w:cs="Arial"/>
                <w:sz w:val="18"/>
                <w:szCs w:val="18"/>
              </w:rPr>
            </w:pPr>
            <w:r w:rsidRPr="00C935A5">
              <w:rPr>
                <w:rFonts w:cs="Arial"/>
                <w:sz w:val="18"/>
                <w:szCs w:val="18"/>
              </w:rPr>
              <w:t>Melton C</w:t>
            </w:r>
          </w:p>
        </w:tc>
        <w:tc>
          <w:tcPr>
            <w:tcW w:w="1361" w:type="dxa"/>
            <w:tcBorders>
              <w:top w:val="nil"/>
              <w:left w:val="single" w:sz="18" w:space="0" w:color="C00000"/>
              <w:bottom w:val="nil"/>
              <w:right w:val="nil"/>
            </w:tcBorders>
            <w:shd w:val="clear" w:color="auto" w:fill="auto"/>
          </w:tcPr>
          <w:p w14:paraId="45430D0D" w14:textId="43181B77" w:rsidR="00937E0C" w:rsidRPr="00C935A5" w:rsidRDefault="00937E0C" w:rsidP="00937E0C">
            <w:pPr>
              <w:spacing w:before="40" w:after="20"/>
              <w:jc w:val="right"/>
              <w:rPr>
                <w:rFonts w:cs="Arial"/>
                <w:sz w:val="18"/>
                <w:szCs w:val="18"/>
              </w:rPr>
            </w:pPr>
            <w:r w:rsidRPr="00937E0C">
              <w:rPr>
                <w:rFonts w:cs="Arial"/>
                <w:sz w:val="18"/>
                <w:szCs w:val="18"/>
              </w:rPr>
              <w:t>1,419,875</w:t>
            </w:r>
          </w:p>
        </w:tc>
        <w:tc>
          <w:tcPr>
            <w:tcW w:w="1361" w:type="dxa"/>
            <w:tcBorders>
              <w:top w:val="nil"/>
              <w:left w:val="nil"/>
              <w:bottom w:val="nil"/>
              <w:right w:val="nil"/>
            </w:tcBorders>
            <w:shd w:val="clear" w:color="auto" w:fill="auto"/>
          </w:tcPr>
          <w:p w14:paraId="38588F4E" w14:textId="0EE26F63" w:rsidR="00937E0C" w:rsidRPr="00C935A5" w:rsidRDefault="00937E0C" w:rsidP="00937E0C">
            <w:pPr>
              <w:spacing w:before="40" w:after="20"/>
              <w:jc w:val="right"/>
              <w:rPr>
                <w:rFonts w:cs="Arial"/>
                <w:sz w:val="18"/>
                <w:szCs w:val="18"/>
              </w:rPr>
            </w:pPr>
            <w:r w:rsidRPr="00937E0C">
              <w:rPr>
                <w:rFonts w:cs="Arial"/>
                <w:sz w:val="18"/>
                <w:szCs w:val="18"/>
              </w:rPr>
              <w:t>8,407,734</w:t>
            </w:r>
          </w:p>
        </w:tc>
        <w:tc>
          <w:tcPr>
            <w:tcW w:w="1361" w:type="dxa"/>
            <w:tcBorders>
              <w:top w:val="nil"/>
              <w:left w:val="nil"/>
              <w:bottom w:val="nil"/>
              <w:right w:val="nil"/>
            </w:tcBorders>
            <w:shd w:val="clear" w:color="auto" w:fill="auto"/>
          </w:tcPr>
          <w:p w14:paraId="387E662C" w14:textId="1FD7E390" w:rsidR="00937E0C" w:rsidRPr="00C935A5" w:rsidRDefault="00937E0C" w:rsidP="00937E0C">
            <w:pPr>
              <w:spacing w:before="40" w:after="20"/>
              <w:jc w:val="right"/>
              <w:rPr>
                <w:rFonts w:cs="Arial"/>
                <w:sz w:val="18"/>
                <w:szCs w:val="18"/>
              </w:rPr>
            </w:pPr>
            <w:r w:rsidRPr="00937E0C">
              <w:rPr>
                <w:rFonts w:cs="Arial"/>
                <w:sz w:val="18"/>
                <w:szCs w:val="18"/>
              </w:rPr>
              <w:t>1,727,629</w:t>
            </w:r>
          </w:p>
        </w:tc>
        <w:tc>
          <w:tcPr>
            <w:tcW w:w="1361" w:type="dxa"/>
            <w:tcBorders>
              <w:top w:val="nil"/>
              <w:left w:val="nil"/>
              <w:bottom w:val="nil"/>
              <w:right w:val="nil"/>
            </w:tcBorders>
            <w:shd w:val="clear" w:color="auto" w:fill="auto"/>
          </w:tcPr>
          <w:p w14:paraId="642280B8" w14:textId="3841C070" w:rsidR="00937E0C" w:rsidRPr="00C935A5" w:rsidRDefault="00937E0C" w:rsidP="00937E0C">
            <w:pPr>
              <w:spacing w:before="40" w:after="20"/>
              <w:jc w:val="right"/>
              <w:rPr>
                <w:rFonts w:cs="Arial"/>
                <w:sz w:val="18"/>
                <w:szCs w:val="18"/>
              </w:rPr>
            </w:pPr>
            <w:r w:rsidRPr="00937E0C">
              <w:rPr>
                <w:rFonts w:cs="Arial"/>
                <w:sz w:val="18"/>
                <w:szCs w:val="18"/>
              </w:rPr>
              <w:t>2,748,908</w:t>
            </w:r>
          </w:p>
        </w:tc>
      </w:tr>
      <w:tr w:rsidR="00937E0C" w:rsidRPr="00937E0C" w14:paraId="4E246008" w14:textId="77777777" w:rsidTr="004D7DE0">
        <w:trPr>
          <w:trHeight w:val="20"/>
        </w:trPr>
        <w:tc>
          <w:tcPr>
            <w:tcW w:w="2268" w:type="dxa"/>
            <w:tcBorders>
              <w:top w:val="nil"/>
              <w:left w:val="nil"/>
              <w:bottom w:val="nil"/>
              <w:right w:val="single" w:sz="18" w:space="0" w:color="C00000"/>
            </w:tcBorders>
            <w:shd w:val="clear" w:color="auto" w:fill="auto"/>
            <w:vAlign w:val="center"/>
          </w:tcPr>
          <w:p w14:paraId="44F16A22" w14:textId="77777777" w:rsidR="00937E0C" w:rsidRPr="00C935A5" w:rsidRDefault="00937E0C" w:rsidP="00937E0C">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C00000"/>
              <w:bottom w:val="nil"/>
              <w:right w:val="nil"/>
            </w:tcBorders>
            <w:shd w:val="clear" w:color="auto" w:fill="auto"/>
          </w:tcPr>
          <w:p w14:paraId="7C817683" w14:textId="4D805A35" w:rsidR="00937E0C" w:rsidRPr="00C935A5" w:rsidRDefault="00937E0C" w:rsidP="00937E0C">
            <w:pPr>
              <w:spacing w:before="40" w:after="20"/>
              <w:jc w:val="right"/>
              <w:rPr>
                <w:rFonts w:cs="Arial"/>
                <w:sz w:val="18"/>
                <w:szCs w:val="18"/>
              </w:rPr>
            </w:pPr>
            <w:r w:rsidRPr="00937E0C">
              <w:rPr>
                <w:rFonts w:cs="Arial"/>
                <w:sz w:val="18"/>
                <w:szCs w:val="18"/>
              </w:rPr>
              <w:t>1,799,029</w:t>
            </w:r>
          </w:p>
        </w:tc>
        <w:tc>
          <w:tcPr>
            <w:tcW w:w="1361" w:type="dxa"/>
            <w:tcBorders>
              <w:top w:val="nil"/>
              <w:left w:val="nil"/>
              <w:bottom w:val="nil"/>
              <w:right w:val="nil"/>
            </w:tcBorders>
            <w:shd w:val="clear" w:color="auto" w:fill="auto"/>
          </w:tcPr>
          <w:p w14:paraId="0DAC6978" w14:textId="50119512" w:rsidR="00937E0C" w:rsidRPr="00C935A5" w:rsidRDefault="00937E0C" w:rsidP="00937E0C">
            <w:pPr>
              <w:spacing w:before="40" w:after="20"/>
              <w:jc w:val="right"/>
              <w:rPr>
                <w:rFonts w:cs="Arial"/>
                <w:sz w:val="18"/>
                <w:szCs w:val="18"/>
              </w:rPr>
            </w:pPr>
            <w:r w:rsidRPr="00937E0C">
              <w:rPr>
                <w:rFonts w:cs="Arial"/>
                <w:sz w:val="18"/>
                <w:szCs w:val="18"/>
              </w:rPr>
              <w:t>1,297,372</w:t>
            </w:r>
          </w:p>
        </w:tc>
        <w:tc>
          <w:tcPr>
            <w:tcW w:w="1361" w:type="dxa"/>
            <w:tcBorders>
              <w:top w:val="nil"/>
              <w:left w:val="nil"/>
              <w:bottom w:val="nil"/>
              <w:right w:val="nil"/>
            </w:tcBorders>
            <w:shd w:val="clear" w:color="auto" w:fill="auto"/>
          </w:tcPr>
          <w:p w14:paraId="2A56C709" w14:textId="4D90AA01" w:rsidR="00937E0C" w:rsidRPr="00C935A5" w:rsidRDefault="00937E0C" w:rsidP="00937E0C">
            <w:pPr>
              <w:spacing w:before="40" w:after="20"/>
              <w:jc w:val="right"/>
              <w:rPr>
                <w:rFonts w:cs="Arial"/>
                <w:sz w:val="18"/>
                <w:szCs w:val="18"/>
              </w:rPr>
            </w:pPr>
            <w:r w:rsidRPr="00937E0C">
              <w:rPr>
                <w:rFonts w:cs="Arial"/>
                <w:sz w:val="18"/>
                <w:szCs w:val="18"/>
              </w:rPr>
              <w:t>2,284,591</w:t>
            </w:r>
          </w:p>
        </w:tc>
        <w:tc>
          <w:tcPr>
            <w:tcW w:w="1361" w:type="dxa"/>
            <w:tcBorders>
              <w:top w:val="nil"/>
              <w:left w:val="nil"/>
              <w:bottom w:val="nil"/>
              <w:right w:val="nil"/>
            </w:tcBorders>
            <w:shd w:val="clear" w:color="auto" w:fill="auto"/>
          </w:tcPr>
          <w:p w14:paraId="5E1E5EB6" w14:textId="41D6D9BB" w:rsidR="00937E0C" w:rsidRPr="00C935A5" w:rsidRDefault="00937E0C" w:rsidP="00937E0C">
            <w:pPr>
              <w:spacing w:before="40" w:after="20"/>
              <w:jc w:val="right"/>
              <w:rPr>
                <w:rFonts w:cs="Arial"/>
                <w:sz w:val="18"/>
                <w:szCs w:val="18"/>
              </w:rPr>
            </w:pPr>
            <w:r w:rsidRPr="00937E0C">
              <w:rPr>
                <w:rFonts w:cs="Arial"/>
                <w:sz w:val="18"/>
                <w:szCs w:val="18"/>
              </w:rPr>
              <w:t>1,270,985</w:t>
            </w:r>
          </w:p>
        </w:tc>
      </w:tr>
      <w:tr w:rsidR="00937E0C" w:rsidRPr="00937E0C" w14:paraId="6F72E1CA" w14:textId="77777777" w:rsidTr="004D7DE0">
        <w:trPr>
          <w:trHeight w:val="20"/>
        </w:trPr>
        <w:tc>
          <w:tcPr>
            <w:tcW w:w="2268" w:type="dxa"/>
            <w:tcBorders>
              <w:top w:val="nil"/>
              <w:left w:val="nil"/>
              <w:bottom w:val="nil"/>
              <w:right w:val="single" w:sz="18" w:space="0" w:color="C00000"/>
            </w:tcBorders>
            <w:shd w:val="clear" w:color="auto" w:fill="auto"/>
            <w:vAlign w:val="center"/>
          </w:tcPr>
          <w:p w14:paraId="1603A73C" w14:textId="77777777" w:rsidR="00937E0C" w:rsidRPr="00C935A5" w:rsidRDefault="00937E0C" w:rsidP="00937E0C">
            <w:pPr>
              <w:spacing w:before="40" w:after="20"/>
              <w:rPr>
                <w:rFonts w:cs="Arial"/>
                <w:sz w:val="18"/>
                <w:szCs w:val="18"/>
              </w:rPr>
            </w:pPr>
            <w:r w:rsidRPr="00C935A5">
              <w:rPr>
                <w:rFonts w:cs="Arial"/>
                <w:sz w:val="18"/>
                <w:szCs w:val="18"/>
              </w:rPr>
              <w:t>Mildura RC</w:t>
            </w:r>
          </w:p>
        </w:tc>
        <w:tc>
          <w:tcPr>
            <w:tcW w:w="1361" w:type="dxa"/>
            <w:tcBorders>
              <w:top w:val="nil"/>
              <w:left w:val="single" w:sz="18" w:space="0" w:color="C00000"/>
              <w:bottom w:val="nil"/>
              <w:right w:val="nil"/>
            </w:tcBorders>
            <w:shd w:val="clear" w:color="auto" w:fill="auto"/>
          </w:tcPr>
          <w:p w14:paraId="25335528" w14:textId="6A6BADF4" w:rsidR="00937E0C" w:rsidRPr="00C935A5" w:rsidRDefault="00937E0C" w:rsidP="00937E0C">
            <w:pPr>
              <w:spacing w:before="40" w:after="20"/>
              <w:jc w:val="right"/>
              <w:rPr>
                <w:rFonts w:cs="Arial"/>
                <w:sz w:val="18"/>
                <w:szCs w:val="18"/>
              </w:rPr>
            </w:pPr>
            <w:r w:rsidRPr="00937E0C">
              <w:rPr>
                <w:rFonts w:cs="Arial"/>
                <w:sz w:val="18"/>
                <w:szCs w:val="18"/>
              </w:rPr>
              <w:t>2,339,065</w:t>
            </w:r>
          </w:p>
        </w:tc>
        <w:tc>
          <w:tcPr>
            <w:tcW w:w="1361" w:type="dxa"/>
            <w:tcBorders>
              <w:top w:val="nil"/>
              <w:left w:val="nil"/>
              <w:bottom w:val="nil"/>
              <w:right w:val="nil"/>
            </w:tcBorders>
            <w:shd w:val="clear" w:color="auto" w:fill="auto"/>
          </w:tcPr>
          <w:p w14:paraId="3D56A763" w14:textId="3FFD4D5F" w:rsidR="00937E0C" w:rsidRPr="00C935A5" w:rsidRDefault="00937E0C" w:rsidP="00937E0C">
            <w:pPr>
              <w:spacing w:before="40" w:after="20"/>
              <w:jc w:val="right"/>
              <w:rPr>
                <w:rFonts w:cs="Arial"/>
                <w:sz w:val="18"/>
                <w:szCs w:val="18"/>
              </w:rPr>
            </w:pPr>
            <w:r w:rsidRPr="00937E0C">
              <w:rPr>
                <w:rFonts w:cs="Arial"/>
                <w:sz w:val="18"/>
                <w:szCs w:val="18"/>
              </w:rPr>
              <w:t>503,118</w:t>
            </w:r>
          </w:p>
        </w:tc>
        <w:tc>
          <w:tcPr>
            <w:tcW w:w="1361" w:type="dxa"/>
            <w:tcBorders>
              <w:top w:val="nil"/>
              <w:left w:val="nil"/>
              <w:bottom w:val="nil"/>
              <w:right w:val="nil"/>
            </w:tcBorders>
            <w:shd w:val="clear" w:color="auto" w:fill="auto"/>
          </w:tcPr>
          <w:p w14:paraId="40606239" w14:textId="738E0648" w:rsidR="00937E0C" w:rsidRPr="00C935A5" w:rsidRDefault="00937E0C" w:rsidP="00937E0C">
            <w:pPr>
              <w:spacing w:before="40" w:after="20"/>
              <w:jc w:val="right"/>
              <w:rPr>
                <w:rFonts w:cs="Arial"/>
                <w:sz w:val="18"/>
                <w:szCs w:val="18"/>
              </w:rPr>
            </w:pPr>
            <w:r w:rsidRPr="00937E0C">
              <w:rPr>
                <w:rFonts w:cs="Arial"/>
                <w:sz w:val="18"/>
                <w:szCs w:val="18"/>
              </w:rPr>
              <w:t>769,585</w:t>
            </w:r>
          </w:p>
        </w:tc>
        <w:tc>
          <w:tcPr>
            <w:tcW w:w="1361" w:type="dxa"/>
            <w:tcBorders>
              <w:top w:val="nil"/>
              <w:left w:val="nil"/>
              <w:bottom w:val="nil"/>
              <w:right w:val="nil"/>
            </w:tcBorders>
            <w:shd w:val="clear" w:color="auto" w:fill="auto"/>
          </w:tcPr>
          <w:p w14:paraId="4CA4F5B4" w14:textId="2A93F104" w:rsidR="00937E0C" w:rsidRPr="00C935A5" w:rsidRDefault="00937E0C" w:rsidP="00937E0C">
            <w:pPr>
              <w:spacing w:before="40" w:after="20"/>
              <w:jc w:val="right"/>
              <w:rPr>
                <w:rFonts w:cs="Arial"/>
                <w:sz w:val="18"/>
                <w:szCs w:val="18"/>
              </w:rPr>
            </w:pPr>
            <w:r w:rsidRPr="00937E0C">
              <w:rPr>
                <w:rFonts w:cs="Arial"/>
                <w:sz w:val="18"/>
                <w:szCs w:val="18"/>
              </w:rPr>
              <w:t>673,276</w:t>
            </w:r>
          </w:p>
        </w:tc>
      </w:tr>
      <w:tr w:rsidR="00937E0C" w:rsidRPr="00937E0C" w14:paraId="2D6D6556" w14:textId="77777777" w:rsidTr="004D7DE0">
        <w:trPr>
          <w:trHeight w:val="20"/>
        </w:trPr>
        <w:tc>
          <w:tcPr>
            <w:tcW w:w="2268" w:type="dxa"/>
            <w:tcBorders>
              <w:top w:val="nil"/>
              <w:left w:val="nil"/>
              <w:bottom w:val="nil"/>
              <w:right w:val="single" w:sz="18" w:space="0" w:color="C00000"/>
            </w:tcBorders>
            <w:shd w:val="clear" w:color="auto" w:fill="auto"/>
            <w:vAlign w:val="center"/>
          </w:tcPr>
          <w:p w14:paraId="254CF5B3" w14:textId="77777777" w:rsidR="00937E0C" w:rsidRPr="00C935A5" w:rsidRDefault="00937E0C" w:rsidP="00937E0C">
            <w:pPr>
              <w:spacing w:before="40" w:after="20"/>
              <w:rPr>
                <w:rFonts w:cs="Arial"/>
                <w:sz w:val="18"/>
                <w:szCs w:val="18"/>
              </w:rPr>
            </w:pPr>
            <w:r w:rsidRPr="00C935A5">
              <w:rPr>
                <w:rFonts w:cs="Arial"/>
                <w:sz w:val="18"/>
                <w:szCs w:val="18"/>
              </w:rPr>
              <w:t>Mitchell S</w:t>
            </w:r>
          </w:p>
        </w:tc>
        <w:tc>
          <w:tcPr>
            <w:tcW w:w="1361" w:type="dxa"/>
            <w:tcBorders>
              <w:top w:val="nil"/>
              <w:left w:val="single" w:sz="18" w:space="0" w:color="C00000"/>
              <w:bottom w:val="nil"/>
              <w:right w:val="nil"/>
            </w:tcBorders>
            <w:shd w:val="clear" w:color="auto" w:fill="auto"/>
          </w:tcPr>
          <w:p w14:paraId="147A9C7C" w14:textId="0891FFD9" w:rsidR="00937E0C" w:rsidRPr="00C935A5" w:rsidRDefault="00937E0C" w:rsidP="00937E0C">
            <w:pPr>
              <w:spacing w:before="40" w:after="20"/>
              <w:jc w:val="right"/>
              <w:rPr>
                <w:rFonts w:cs="Arial"/>
                <w:sz w:val="18"/>
                <w:szCs w:val="18"/>
              </w:rPr>
            </w:pPr>
            <w:r w:rsidRPr="00937E0C">
              <w:rPr>
                <w:rFonts w:cs="Arial"/>
                <w:sz w:val="18"/>
                <w:szCs w:val="18"/>
              </w:rPr>
              <w:t>1,946,658</w:t>
            </w:r>
          </w:p>
        </w:tc>
        <w:tc>
          <w:tcPr>
            <w:tcW w:w="1361" w:type="dxa"/>
            <w:tcBorders>
              <w:top w:val="nil"/>
              <w:left w:val="nil"/>
              <w:bottom w:val="nil"/>
              <w:right w:val="nil"/>
            </w:tcBorders>
            <w:shd w:val="clear" w:color="auto" w:fill="auto"/>
          </w:tcPr>
          <w:p w14:paraId="3ED20D53" w14:textId="6410CFB1" w:rsidR="00937E0C" w:rsidRPr="00C935A5" w:rsidRDefault="00937E0C" w:rsidP="00937E0C">
            <w:pPr>
              <w:spacing w:before="40" w:after="20"/>
              <w:jc w:val="right"/>
              <w:rPr>
                <w:rFonts w:cs="Arial"/>
                <w:sz w:val="18"/>
                <w:szCs w:val="18"/>
              </w:rPr>
            </w:pPr>
            <w:r w:rsidRPr="00937E0C">
              <w:rPr>
                <w:rFonts w:cs="Arial"/>
                <w:sz w:val="18"/>
                <w:szCs w:val="18"/>
              </w:rPr>
              <w:t>767,785</w:t>
            </w:r>
          </w:p>
        </w:tc>
        <w:tc>
          <w:tcPr>
            <w:tcW w:w="1361" w:type="dxa"/>
            <w:tcBorders>
              <w:top w:val="nil"/>
              <w:left w:val="nil"/>
              <w:bottom w:val="nil"/>
              <w:right w:val="nil"/>
            </w:tcBorders>
            <w:shd w:val="clear" w:color="auto" w:fill="auto"/>
          </w:tcPr>
          <w:p w14:paraId="1B55FF8C" w14:textId="73FCAB6A" w:rsidR="00937E0C" w:rsidRPr="00C935A5" w:rsidRDefault="00937E0C" w:rsidP="00937E0C">
            <w:pPr>
              <w:spacing w:before="40" w:after="20"/>
              <w:jc w:val="right"/>
              <w:rPr>
                <w:rFonts w:cs="Arial"/>
                <w:sz w:val="18"/>
                <w:szCs w:val="18"/>
              </w:rPr>
            </w:pPr>
            <w:r w:rsidRPr="00937E0C">
              <w:rPr>
                <w:rFonts w:cs="Arial"/>
                <w:sz w:val="18"/>
                <w:szCs w:val="18"/>
              </w:rPr>
              <w:t>1,415,791</w:t>
            </w:r>
          </w:p>
        </w:tc>
        <w:tc>
          <w:tcPr>
            <w:tcW w:w="1361" w:type="dxa"/>
            <w:tcBorders>
              <w:top w:val="nil"/>
              <w:left w:val="nil"/>
              <w:bottom w:val="nil"/>
              <w:right w:val="nil"/>
            </w:tcBorders>
            <w:shd w:val="clear" w:color="auto" w:fill="auto"/>
          </w:tcPr>
          <w:p w14:paraId="4D3961E5" w14:textId="3F48F3D9" w:rsidR="00937E0C" w:rsidRPr="00C935A5" w:rsidRDefault="00937E0C" w:rsidP="00937E0C">
            <w:pPr>
              <w:spacing w:before="40" w:after="20"/>
              <w:jc w:val="right"/>
              <w:rPr>
                <w:rFonts w:cs="Arial"/>
                <w:sz w:val="18"/>
                <w:szCs w:val="18"/>
              </w:rPr>
            </w:pPr>
            <w:r w:rsidRPr="00937E0C">
              <w:rPr>
                <w:rFonts w:cs="Arial"/>
                <w:sz w:val="18"/>
                <w:szCs w:val="18"/>
              </w:rPr>
              <w:t>171,931</w:t>
            </w:r>
          </w:p>
        </w:tc>
      </w:tr>
      <w:tr w:rsidR="00937E0C" w:rsidRPr="00937E0C" w14:paraId="1D45AB78" w14:textId="77777777" w:rsidTr="004D7DE0">
        <w:trPr>
          <w:trHeight w:val="20"/>
        </w:trPr>
        <w:tc>
          <w:tcPr>
            <w:tcW w:w="2268" w:type="dxa"/>
            <w:tcBorders>
              <w:top w:val="nil"/>
              <w:left w:val="nil"/>
              <w:bottom w:val="nil"/>
              <w:right w:val="single" w:sz="18" w:space="0" w:color="C00000"/>
            </w:tcBorders>
            <w:shd w:val="clear" w:color="auto" w:fill="auto"/>
            <w:vAlign w:val="center"/>
          </w:tcPr>
          <w:p w14:paraId="58D5513C" w14:textId="77777777" w:rsidR="00937E0C" w:rsidRPr="00C935A5" w:rsidRDefault="00937E0C" w:rsidP="00937E0C">
            <w:pPr>
              <w:spacing w:before="40" w:after="20"/>
              <w:rPr>
                <w:rFonts w:cs="Arial"/>
                <w:sz w:val="18"/>
                <w:szCs w:val="18"/>
              </w:rPr>
            </w:pPr>
            <w:r w:rsidRPr="00C935A5">
              <w:rPr>
                <w:rFonts w:cs="Arial"/>
                <w:sz w:val="18"/>
                <w:szCs w:val="18"/>
              </w:rPr>
              <w:t>Moira S</w:t>
            </w:r>
          </w:p>
        </w:tc>
        <w:tc>
          <w:tcPr>
            <w:tcW w:w="1361" w:type="dxa"/>
            <w:tcBorders>
              <w:top w:val="nil"/>
              <w:left w:val="single" w:sz="18" w:space="0" w:color="C00000"/>
              <w:bottom w:val="nil"/>
              <w:right w:val="nil"/>
            </w:tcBorders>
            <w:shd w:val="clear" w:color="auto" w:fill="auto"/>
          </w:tcPr>
          <w:p w14:paraId="0A9A3F18" w14:textId="6CBFACDD" w:rsidR="00937E0C" w:rsidRPr="00C935A5" w:rsidRDefault="00937E0C" w:rsidP="00937E0C">
            <w:pPr>
              <w:spacing w:before="40" w:after="20"/>
              <w:jc w:val="right"/>
              <w:rPr>
                <w:rFonts w:cs="Arial"/>
                <w:sz w:val="18"/>
                <w:szCs w:val="18"/>
              </w:rPr>
            </w:pPr>
            <w:r w:rsidRPr="00937E0C">
              <w:rPr>
                <w:rFonts w:cs="Arial"/>
                <w:sz w:val="18"/>
                <w:szCs w:val="18"/>
              </w:rPr>
              <w:t>2,526,301</w:t>
            </w:r>
          </w:p>
        </w:tc>
        <w:tc>
          <w:tcPr>
            <w:tcW w:w="1361" w:type="dxa"/>
            <w:tcBorders>
              <w:top w:val="nil"/>
              <w:left w:val="nil"/>
              <w:bottom w:val="nil"/>
              <w:right w:val="nil"/>
            </w:tcBorders>
            <w:shd w:val="clear" w:color="auto" w:fill="auto"/>
          </w:tcPr>
          <w:p w14:paraId="5A733C75" w14:textId="10577CBF" w:rsidR="00937E0C" w:rsidRPr="00C935A5" w:rsidRDefault="00937E0C" w:rsidP="00937E0C">
            <w:pPr>
              <w:spacing w:before="40" w:after="20"/>
              <w:jc w:val="right"/>
              <w:rPr>
                <w:rFonts w:cs="Arial"/>
                <w:sz w:val="18"/>
                <w:szCs w:val="18"/>
              </w:rPr>
            </w:pPr>
            <w:r w:rsidRPr="00937E0C">
              <w:rPr>
                <w:rFonts w:cs="Arial"/>
                <w:sz w:val="18"/>
                <w:szCs w:val="18"/>
              </w:rPr>
              <w:t>225,166</w:t>
            </w:r>
          </w:p>
        </w:tc>
        <w:tc>
          <w:tcPr>
            <w:tcW w:w="1361" w:type="dxa"/>
            <w:tcBorders>
              <w:top w:val="nil"/>
              <w:left w:val="nil"/>
              <w:bottom w:val="nil"/>
              <w:right w:val="nil"/>
            </w:tcBorders>
            <w:shd w:val="clear" w:color="auto" w:fill="auto"/>
          </w:tcPr>
          <w:p w14:paraId="11E32BF3" w14:textId="07595294" w:rsidR="00937E0C" w:rsidRPr="00C935A5" w:rsidRDefault="00937E0C" w:rsidP="00937E0C">
            <w:pPr>
              <w:spacing w:before="40" w:after="20"/>
              <w:jc w:val="right"/>
              <w:rPr>
                <w:rFonts w:cs="Arial"/>
                <w:sz w:val="18"/>
                <w:szCs w:val="18"/>
              </w:rPr>
            </w:pPr>
            <w:r w:rsidRPr="00937E0C">
              <w:rPr>
                <w:rFonts w:cs="Arial"/>
                <w:sz w:val="18"/>
                <w:szCs w:val="18"/>
              </w:rPr>
              <w:t>183,100</w:t>
            </w:r>
          </w:p>
        </w:tc>
        <w:tc>
          <w:tcPr>
            <w:tcW w:w="1361" w:type="dxa"/>
            <w:tcBorders>
              <w:top w:val="nil"/>
              <w:left w:val="nil"/>
              <w:bottom w:val="nil"/>
              <w:right w:val="nil"/>
            </w:tcBorders>
            <w:shd w:val="clear" w:color="auto" w:fill="auto"/>
          </w:tcPr>
          <w:p w14:paraId="5319BBC7" w14:textId="08C1AB2C"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1600703E" w14:textId="77777777" w:rsidTr="004D7DE0">
        <w:trPr>
          <w:trHeight w:val="20"/>
        </w:trPr>
        <w:tc>
          <w:tcPr>
            <w:tcW w:w="2268" w:type="dxa"/>
            <w:tcBorders>
              <w:top w:val="nil"/>
              <w:left w:val="nil"/>
              <w:bottom w:val="nil"/>
              <w:right w:val="single" w:sz="18" w:space="0" w:color="C00000"/>
            </w:tcBorders>
            <w:shd w:val="clear" w:color="auto" w:fill="auto"/>
            <w:vAlign w:val="center"/>
          </w:tcPr>
          <w:p w14:paraId="14CFDCD5" w14:textId="77777777" w:rsidR="00937E0C" w:rsidRPr="00C935A5" w:rsidRDefault="00937E0C" w:rsidP="00937E0C">
            <w:pPr>
              <w:spacing w:before="40" w:after="20"/>
              <w:rPr>
                <w:rFonts w:cs="Arial"/>
                <w:sz w:val="18"/>
                <w:szCs w:val="18"/>
              </w:rPr>
            </w:pPr>
            <w:r w:rsidRPr="00C935A5">
              <w:rPr>
                <w:rFonts w:cs="Arial"/>
                <w:sz w:val="18"/>
                <w:szCs w:val="18"/>
              </w:rPr>
              <w:t>Monash C</w:t>
            </w:r>
          </w:p>
        </w:tc>
        <w:tc>
          <w:tcPr>
            <w:tcW w:w="1361" w:type="dxa"/>
            <w:tcBorders>
              <w:top w:val="nil"/>
              <w:left w:val="single" w:sz="18" w:space="0" w:color="C00000"/>
              <w:bottom w:val="nil"/>
              <w:right w:val="nil"/>
            </w:tcBorders>
            <w:shd w:val="clear" w:color="auto" w:fill="auto"/>
          </w:tcPr>
          <w:p w14:paraId="0557A0BD" w14:textId="08D05B54" w:rsidR="00937E0C" w:rsidRPr="00C935A5" w:rsidRDefault="00937E0C" w:rsidP="00937E0C">
            <w:pPr>
              <w:spacing w:before="40" w:after="20"/>
              <w:jc w:val="right"/>
              <w:rPr>
                <w:rFonts w:cs="Arial"/>
                <w:sz w:val="18"/>
                <w:szCs w:val="18"/>
              </w:rPr>
            </w:pPr>
            <w:r w:rsidRPr="00937E0C">
              <w:rPr>
                <w:rFonts w:cs="Arial"/>
                <w:sz w:val="18"/>
                <w:szCs w:val="18"/>
              </w:rPr>
              <w:t>982,589</w:t>
            </w:r>
          </w:p>
        </w:tc>
        <w:tc>
          <w:tcPr>
            <w:tcW w:w="1361" w:type="dxa"/>
            <w:tcBorders>
              <w:top w:val="nil"/>
              <w:left w:val="nil"/>
              <w:bottom w:val="nil"/>
              <w:right w:val="nil"/>
            </w:tcBorders>
            <w:shd w:val="clear" w:color="auto" w:fill="auto"/>
          </w:tcPr>
          <w:p w14:paraId="0DBE1F78" w14:textId="3C4C5CAA" w:rsidR="00937E0C" w:rsidRPr="00C935A5" w:rsidRDefault="00937E0C" w:rsidP="00937E0C">
            <w:pPr>
              <w:spacing w:before="40" w:after="20"/>
              <w:jc w:val="right"/>
              <w:rPr>
                <w:rFonts w:cs="Arial"/>
                <w:sz w:val="18"/>
                <w:szCs w:val="18"/>
              </w:rPr>
            </w:pPr>
            <w:r w:rsidRPr="00937E0C">
              <w:rPr>
                <w:rFonts w:cs="Arial"/>
                <w:sz w:val="18"/>
                <w:szCs w:val="18"/>
              </w:rPr>
              <w:t>5,786,571</w:t>
            </w:r>
          </w:p>
        </w:tc>
        <w:tc>
          <w:tcPr>
            <w:tcW w:w="1361" w:type="dxa"/>
            <w:tcBorders>
              <w:top w:val="nil"/>
              <w:left w:val="nil"/>
              <w:bottom w:val="nil"/>
              <w:right w:val="nil"/>
            </w:tcBorders>
            <w:shd w:val="clear" w:color="auto" w:fill="auto"/>
          </w:tcPr>
          <w:p w14:paraId="51CA09E5" w14:textId="588BB39B" w:rsidR="00937E0C" w:rsidRPr="00C935A5" w:rsidRDefault="00937E0C" w:rsidP="00937E0C">
            <w:pPr>
              <w:spacing w:before="40" w:after="20"/>
              <w:jc w:val="right"/>
              <w:rPr>
                <w:rFonts w:cs="Arial"/>
                <w:sz w:val="18"/>
                <w:szCs w:val="18"/>
              </w:rPr>
            </w:pPr>
            <w:r w:rsidRPr="00937E0C">
              <w:rPr>
                <w:rFonts w:cs="Arial"/>
                <w:sz w:val="18"/>
                <w:szCs w:val="18"/>
              </w:rPr>
              <w:t>1,141,119</w:t>
            </w:r>
          </w:p>
        </w:tc>
        <w:tc>
          <w:tcPr>
            <w:tcW w:w="1361" w:type="dxa"/>
            <w:tcBorders>
              <w:top w:val="nil"/>
              <w:left w:val="nil"/>
              <w:bottom w:val="nil"/>
              <w:right w:val="nil"/>
            </w:tcBorders>
            <w:shd w:val="clear" w:color="auto" w:fill="auto"/>
          </w:tcPr>
          <w:p w14:paraId="4EEA8516" w14:textId="027636F3" w:rsidR="00937E0C" w:rsidRPr="00C935A5" w:rsidRDefault="00937E0C" w:rsidP="00937E0C">
            <w:pPr>
              <w:spacing w:before="40" w:after="20"/>
              <w:jc w:val="right"/>
              <w:rPr>
                <w:rFonts w:cs="Arial"/>
                <w:sz w:val="18"/>
                <w:szCs w:val="18"/>
              </w:rPr>
            </w:pPr>
            <w:r w:rsidRPr="00937E0C">
              <w:rPr>
                <w:rFonts w:cs="Arial"/>
                <w:sz w:val="18"/>
                <w:szCs w:val="18"/>
              </w:rPr>
              <w:t>989,251</w:t>
            </w:r>
          </w:p>
        </w:tc>
      </w:tr>
      <w:tr w:rsidR="00937E0C" w:rsidRPr="00937E0C" w14:paraId="5BF58553" w14:textId="77777777" w:rsidTr="004D7DE0">
        <w:trPr>
          <w:trHeight w:val="20"/>
        </w:trPr>
        <w:tc>
          <w:tcPr>
            <w:tcW w:w="2268" w:type="dxa"/>
            <w:tcBorders>
              <w:top w:val="nil"/>
              <w:left w:val="nil"/>
              <w:bottom w:val="nil"/>
              <w:right w:val="single" w:sz="18" w:space="0" w:color="C00000"/>
            </w:tcBorders>
            <w:shd w:val="clear" w:color="auto" w:fill="auto"/>
            <w:vAlign w:val="center"/>
          </w:tcPr>
          <w:p w14:paraId="29DEA66F" w14:textId="77777777" w:rsidR="00937E0C" w:rsidRPr="00C935A5" w:rsidRDefault="00937E0C" w:rsidP="00937E0C">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C00000"/>
              <w:bottom w:val="nil"/>
              <w:right w:val="nil"/>
            </w:tcBorders>
            <w:shd w:val="clear" w:color="auto" w:fill="auto"/>
          </w:tcPr>
          <w:p w14:paraId="5DA3B4BB" w14:textId="0C26C280" w:rsidR="00937E0C" w:rsidRPr="00C935A5" w:rsidRDefault="00937E0C" w:rsidP="00937E0C">
            <w:pPr>
              <w:spacing w:before="40" w:after="20"/>
              <w:jc w:val="right"/>
              <w:rPr>
                <w:rFonts w:cs="Arial"/>
                <w:sz w:val="18"/>
                <w:szCs w:val="18"/>
              </w:rPr>
            </w:pPr>
            <w:r w:rsidRPr="00937E0C">
              <w:rPr>
                <w:rFonts w:cs="Arial"/>
                <w:sz w:val="18"/>
                <w:szCs w:val="18"/>
              </w:rPr>
              <w:t>1,515,343</w:t>
            </w:r>
          </w:p>
        </w:tc>
        <w:tc>
          <w:tcPr>
            <w:tcW w:w="1361" w:type="dxa"/>
            <w:tcBorders>
              <w:top w:val="nil"/>
              <w:left w:val="nil"/>
              <w:bottom w:val="nil"/>
              <w:right w:val="nil"/>
            </w:tcBorders>
            <w:shd w:val="clear" w:color="auto" w:fill="auto"/>
          </w:tcPr>
          <w:p w14:paraId="6C5963EA" w14:textId="46006126" w:rsidR="00937E0C" w:rsidRPr="00C935A5" w:rsidRDefault="00937E0C" w:rsidP="00937E0C">
            <w:pPr>
              <w:spacing w:before="40" w:after="20"/>
              <w:jc w:val="right"/>
              <w:rPr>
                <w:rFonts w:cs="Arial"/>
                <w:sz w:val="18"/>
                <w:szCs w:val="18"/>
              </w:rPr>
            </w:pPr>
            <w:r w:rsidRPr="00937E0C">
              <w:rPr>
                <w:rFonts w:cs="Arial"/>
                <w:sz w:val="18"/>
                <w:szCs w:val="18"/>
              </w:rPr>
              <w:t>967,322</w:t>
            </w:r>
          </w:p>
        </w:tc>
        <w:tc>
          <w:tcPr>
            <w:tcW w:w="1361" w:type="dxa"/>
            <w:tcBorders>
              <w:top w:val="nil"/>
              <w:left w:val="nil"/>
              <w:bottom w:val="nil"/>
              <w:right w:val="nil"/>
            </w:tcBorders>
            <w:shd w:val="clear" w:color="auto" w:fill="auto"/>
          </w:tcPr>
          <w:p w14:paraId="3C5AFD1F" w14:textId="179BC591" w:rsidR="00937E0C" w:rsidRPr="00C935A5" w:rsidRDefault="00937E0C" w:rsidP="00937E0C">
            <w:pPr>
              <w:spacing w:before="40" w:after="20"/>
              <w:jc w:val="right"/>
              <w:rPr>
                <w:rFonts w:cs="Arial"/>
                <w:sz w:val="18"/>
                <w:szCs w:val="18"/>
              </w:rPr>
            </w:pPr>
            <w:r w:rsidRPr="00937E0C">
              <w:rPr>
                <w:rFonts w:cs="Arial"/>
                <w:sz w:val="18"/>
                <w:szCs w:val="18"/>
              </w:rPr>
              <w:t>1,801,868</w:t>
            </w:r>
          </w:p>
        </w:tc>
        <w:tc>
          <w:tcPr>
            <w:tcW w:w="1361" w:type="dxa"/>
            <w:tcBorders>
              <w:top w:val="nil"/>
              <w:left w:val="nil"/>
              <w:bottom w:val="nil"/>
              <w:right w:val="nil"/>
            </w:tcBorders>
            <w:shd w:val="clear" w:color="auto" w:fill="auto"/>
          </w:tcPr>
          <w:p w14:paraId="09AD6482" w14:textId="4DF6FCE7" w:rsidR="00937E0C" w:rsidRPr="00C935A5" w:rsidRDefault="00937E0C" w:rsidP="00937E0C">
            <w:pPr>
              <w:spacing w:before="40" w:after="20"/>
              <w:jc w:val="right"/>
              <w:rPr>
                <w:rFonts w:cs="Arial"/>
                <w:sz w:val="18"/>
                <w:szCs w:val="18"/>
              </w:rPr>
            </w:pPr>
            <w:r w:rsidRPr="00937E0C">
              <w:rPr>
                <w:rFonts w:cs="Arial"/>
                <w:sz w:val="18"/>
                <w:szCs w:val="18"/>
              </w:rPr>
              <w:t>690,402</w:t>
            </w:r>
          </w:p>
        </w:tc>
      </w:tr>
      <w:tr w:rsidR="00937E0C" w:rsidRPr="00937E0C" w14:paraId="4C59514E" w14:textId="77777777" w:rsidTr="004D7DE0">
        <w:trPr>
          <w:trHeight w:val="20"/>
        </w:trPr>
        <w:tc>
          <w:tcPr>
            <w:tcW w:w="2268" w:type="dxa"/>
            <w:tcBorders>
              <w:top w:val="nil"/>
              <w:left w:val="nil"/>
              <w:bottom w:val="nil"/>
              <w:right w:val="single" w:sz="18" w:space="0" w:color="C00000"/>
            </w:tcBorders>
            <w:shd w:val="clear" w:color="auto" w:fill="auto"/>
            <w:vAlign w:val="center"/>
          </w:tcPr>
          <w:p w14:paraId="7508A088" w14:textId="77777777" w:rsidR="00937E0C" w:rsidRPr="00C935A5" w:rsidRDefault="00937E0C" w:rsidP="00937E0C">
            <w:pPr>
              <w:spacing w:before="40" w:after="20"/>
              <w:rPr>
                <w:rFonts w:cs="Arial"/>
                <w:sz w:val="18"/>
                <w:szCs w:val="18"/>
              </w:rPr>
            </w:pPr>
            <w:r w:rsidRPr="00C935A5">
              <w:rPr>
                <w:rFonts w:cs="Arial"/>
                <w:sz w:val="18"/>
                <w:szCs w:val="18"/>
              </w:rPr>
              <w:t>Moorabool S</w:t>
            </w:r>
          </w:p>
        </w:tc>
        <w:tc>
          <w:tcPr>
            <w:tcW w:w="1361" w:type="dxa"/>
            <w:tcBorders>
              <w:top w:val="nil"/>
              <w:left w:val="single" w:sz="18" w:space="0" w:color="C00000"/>
              <w:bottom w:val="nil"/>
              <w:right w:val="nil"/>
            </w:tcBorders>
            <w:shd w:val="clear" w:color="auto" w:fill="auto"/>
          </w:tcPr>
          <w:p w14:paraId="67038A60" w14:textId="175110B9" w:rsidR="00937E0C" w:rsidRPr="00C935A5" w:rsidRDefault="00937E0C" w:rsidP="00937E0C">
            <w:pPr>
              <w:spacing w:before="40" w:after="20"/>
              <w:jc w:val="right"/>
              <w:rPr>
                <w:rFonts w:cs="Arial"/>
                <w:sz w:val="18"/>
                <w:szCs w:val="18"/>
              </w:rPr>
            </w:pPr>
            <w:r w:rsidRPr="00937E0C">
              <w:rPr>
                <w:rFonts w:cs="Arial"/>
                <w:sz w:val="18"/>
                <w:szCs w:val="18"/>
              </w:rPr>
              <w:t>1,105,841</w:t>
            </w:r>
          </w:p>
        </w:tc>
        <w:tc>
          <w:tcPr>
            <w:tcW w:w="1361" w:type="dxa"/>
            <w:tcBorders>
              <w:top w:val="nil"/>
              <w:left w:val="nil"/>
              <w:bottom w:val="nil"/>
              <w:right w:val="nil"/>
            </w:tcBorders>
            <w:shd w:val="clear" w:color="auto" w:fill="auto"/>
          </w:tcPr>
          <w:p w14:paraId="0DE06037" w14:textId="1BFB44C7" w:rsidR="00937E0C" w:rsidRPr="00C935A5" w:rsidRDefault="00937E0C" w:rsidP="00937E0C">
            <w:pPr>
              <w:spacing w:before="40" w:after="20"/>
              <w:jc w:val="right"/>
              <w:rPr>
                <w:rFonts w:cs="Arial"/>
                <w:sz w:val="18"/>
                <w:szCs w:val="18"/>
              </w:rPr>
            </w:pPr>
            <w:r w:rsidRPr="00937E0C">
              <w:rPr>
                <w:rFonts w:cs="Arial"/>
                <w:sz w:val="18"/>
                <w:szCs w:val="18"/>
              </w:rPr>
              <w:t>305,946</w:t>
            </w:r>
          </w:p>
        </w:tc>
        <w:tc>
          <w:tcPr>
            <w:tcW w:w="1361" w:type="dxa"/>
            <w:tcBorders>
              <w:top w:val="nil"/>
              <w:left w:val="nil"/>
              <w:bottom w:val="nil"/>
              <w:right w:val="nil"/>
            </w:tcBorders>
            <w:shd w:val="clear" w:color="auto" w:fill="auto"/>
          </w:tcPr>
          <w:p w14:paraId="73D7E190" w14:textId="118A4948" w:rsidR="00937E0C" w:rsidRPr="00C935A5" w:rsidRDefault="00937E0C" w:rsidP="00937E0C">
            <w:pPr>
              <w:spacing w:before="40" w:after="20"/>
              <w:jc w:val="right"/>
              <w:rPr>
                <w:rFonts w:cs="Arial"/>
                <w:sz w:val="18"/>
                <w:szCs w:val="18"/>
              </w:rPr>
            </w:pPr>
            <w:r w:rsidRPr="00937E0C">
              <w:rPr>
                <w:rFonts w:cs="Arial"/>
                <w:sz w:val="18"/>
                <w:szCs w:val="18"/>
              </w:rPr>
              <w:t>360,847</w:t>
            </w:r>
          </w:p>
        </w:tc>
        <w:tc>
          <w:tcPr>
            <w:tcW w:w="1361" w:type="dxa"/>
            <w:tcBorders>
              <w:top w:val="nil"/>
              <w:left w:val="nil"/>
              <w:bottom w:val="nil"/>
              <w:right w:val="nil"/>
            </w:tcBorders>
            <w:shd w:val="clear" w:color="auto" w:fill="auto"/>
          </w:tcPr>
          <w:p w14:paraId="3BF54B5F" w14:textId="012A1179" w:rsidR="00937E0C" w:rsidRPr="00C935A5" w:rsidRDefault="00937E0C" w:rsidP="00937E0C">
            <w:pPr>
              <w:spacing w:before="40" w:after="20"/>
              <w:jc w:val="right"/>
              <w:rPr>
                <w:rFonts w:cs="Arial"/>
                <w:sz w:val="18"/>
                <w:szCs w:val="18"/>
              </w:rPr>
            </w:pPr>
            <w:r w:rsidRPr="00937E0C">
              <w:rPr>
                <w:rFonts w:cs="Arial"/>
                <w:sz w:val="18"/>
                <w:szCs w:val="18"/>
              </w:rPr>
              <w:t>53,629</w:t>
            </w:r>
          </w:p>
        </w:tc>
      </w:tr>
      <w:tr w:rsidR="00937E0C" w:rsidRPr="00937E0C" w14:paraId="7D288249" w14:textId="77777777" w:rsidTr="004D7DE0">
        <w:trPr>
          <w:trHeight w:val="20"/>
        </w:trPr>
        <w:tc>
          <w:tcPr>
            <w:tcW w:w="2268" w:type="dxa"/>
            <w:tcBorders>
              <w:top w:val="nil"/>
              <w:left w:val="nil"/>
              <w:bottom w:val="nil"/>
              <w:right w:val="single" w:sz="18" w:space="0" w:color="C00000"/>
            </w:tcBorders>
            <w:shd w:val="clear" w:color="auto" w:fill="auto"/>
            <w:vAlign w:val="center"/>
          </w:tcPr>
          <w:p w14:paraId="5E92E3D5" w14:textId="77777777" w:rsidR="00937E0C" w:rsidRPr="00C935A5" w:rsidRDefault="00937E0C" w:rsidP="00937E0C">
            <w:pPr>
              <w:spacing w:before="40" w:after="20"/>
              <w:rPr>
                <w:rFonts w:cs="Arial"/>
                <w:sz w:val="18"/>
                <w:szCs w:val="18"/>
              </w:rPr>
            </w:pPr>
            <w:r w:rsidRPr="00C935A5">
              <w:rPr>
                <w:rFonts w:cs="Arial"/>
                <w:sz w:val="18"/>
                <w:szCs w:val="18"/>
              </w:rPr>
              <w:t>Mornington Peninsula</w:t>
            </w:r>
          </w:p>
        </w:tc>
        <w:tc>
          <w:tcPr>
            <w:tcW w:w="1361" w:type="dxa"/>
            <w:tcBorders>
              <w:top w:val="nil"/>
              <w:left w:val="single" w:sz="18" w:space="0" w:color="C00000"/>
              <w:bottom w:val="nil"/>
              <w:right w:val="nil"/>
            </w:tcBorders>
            <w:shd w:val="clear" w:color="auto" w:fill="auto"/>
          </w:tcPr>
          <w:p w14:paraId="443B3925" w14:textId="45ECF8EB" w:rsidR="00937E0C" w:rsidRPr="00C935A5" w:rsidRDefault="00937E0C" w:rsidP="00937E0C">
            <w:pPr>
              <w:spacing w:before="40" w:after="20"/>
              <w:jc w:val="right"/>
              <w:rPr>
                <w:rFonts w:cs="Arial"/>
                <w:sz w:val="18"/>
                <w:szCs w:val="18"/>
              </w:rPr>
            </w:pPr>
            <w:r w:rsidRPr="00937E0C">
              <w:rPr>
                <w:rFonts w:cs="Arial"/>
                <w:sz w:val="18"/>
                <w:szCs w:val="18"/>
              </w:rPr>
              <w:t>7,177,230</w:t>
            </w:r>
          </w:p>
        </w:tc>
        <w:tc>
          <w:tcPr>
            <w:tcW w:w="1361" w:type="dxa"/>
            <w:tcBorders>
              <w:top w:val="nil"/>
              <w:left w:val="nil"/>
              <w:bottom w:val="nil"/>
              <w:right w:val="nil"/>
            </w:tcBorders>
            <w:shd w:val="clear" w:color="auto" w:fill="auto"/>
          </w:tcPr>
          <w:p w14:paraId="2F0C2752" w14:textId="2F161E6C" w:rsidR="00937E0C" w:rsidRPr="00C935A5" w:rsidRDefault="00937E0C" w:rsidP="00937E0C">
            <w:pPr>
              <w:spacing w:before="40" w:after="20"/>
              <w:jc w:val="right"/>
              <w:rPr>
                <w:rFonts w:cs="Arial"/>
                <w:sz w:val="18"/>
                <w:szCs w:val="18"/>
              </w:rPr>
            </w:pPr>
            <w:r w:rsidRPr="00937E0C">
              <w:rPr>
                <w:rFonts w:cs="Arial"/>
                <w:sz w:val="18"/>
                <w:szCs w:val="18"/>
              </w:rPr>
              <w:t>1,756,581</w:t>
            </w:r>
          </w:p>
        </w:tc>
        <w:tc>
          <w:tcPr>
            <w:tcW w:w="1361" w:type="dxa"/>
            <w:tcBorders>
              <w:top w:val="nil"/>
              <w:left w:val="nil"/>
              <w:bottom w:val="nil"/>
              <w:right w:val="nil"/>
            </w:tcBorders>
            <w:shd w:val="clear" w:color="auto" w:fill="auto"/>
          </w:tcPr>
          <w:p w14:paraId="004D3754" w14:textId="7E99EC5F" w:rsidR="00937E0C" w:rsidRPr="00C935A5" w:rsidRDefault="00937E0C" w:rsidP="00937E0C">
            <w:pPr>
              <w:spacing w:before="40" w:after="20"/>
              <w:jc w:val="right"/>
              <w:rPr>
                <w:rFonts w:cs="Arial"/>
                <w:sz w:val="18"/>
                <w:szCs w:val="18"/>
              </w:rPr>
            </w:pPr>
            <w:r w:rsidRPr="00937E0C">
              <w:rPr>
                <w:rFonts w:cs="Arial"/>
                <w:sz w:val="18"/>
                <w:szCs w:val="18"/>
              </w:rPr>
              <w:t>2,975,706</w:t>
            </w:r>
          </w:p>
        </w:tc>
        <w:tc>
          <w:tcPr>
            <w:tcW w:w="1361" w:type="dxa"/>
            <w:tcBorders>
              <w:top w:val="nil"/>
              <w:left w:val="nil"/>
              <w:bottom w:val="nil"/>
              <w:right w:val="nil"/>
            </w:tcBorders>
            <w:shd w:val="clear" w:color="auto" w:fill="auto"/>
          </w:tcPr>
          <w:p w14:paraId="2D505062" w14:textId="720E023A" w:rsidR="00937E0C" w:rsidRPr="00C935A5" w:rsidRDefault="00937E0C" w:rsidP="00937E0C">
            <w:pPr>
              <w:spacing w:before="40" w:after="20"/>
              <w:jc w:val="right"/>
              <w:rPr>
                <w:rFonts w:cs="Arial"/>
                <w:sz w:val="18"/>
                <w:szCs w:val="18"/>
              </w:rPr>
            </w:pPr>
            <w:r w:rsidRPr="00937E0C">
              <w:rPr>
                <w:rFonts w:cs="Arial"/>
                <w:sz w:val="18"/>
                <w:szCs w:val="18"/>
              </w:rPr>
              <w:t>1,712,848</w:t>
            </w:r>
          </w:p>
        </w:tc>
      </w:tr>
      <w:tr w:rsidR="00937E0C" w:rsidRPr="00937E0C" w14:paraId="6874C9D4" w14:textId="77777777" w:rsidTr="004D7DE0">
        <w:trPr>
          <w:trHeight w:val="20"/>
        </w:trPr>
        <w:tc>
          <w:tcPr>
            <w:tcW w:w="2268" w:type="dxa"/>
            <w:tcBorders>
              <w:top w:val="nil"/>
              <w:left w:val="nil"/>
              <w:bottom w:val="nil"/>
              <w:right w:val="single" w:sz="18" w:space="0" w:color="C00000"/>
            </w:tcBorders>
            <w:shd w:val="clear" w:color="auto" w:fill="auto"/>
            <w:vAlign w:val="center"/>
          </w:tcPr>
          <w:p w14:paraId="161B2C13" w14:textId="77777777" w:rsidR="00937E0C" w:rsidRPr="00C935A5" w:rsidRDefault="00937E0C" w:rsidP="00937E0C">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C00000"/>
              <w:bottom w:val="nil"/>
              <w:right w:val="nil"/>
            </w:tcBorders>
            <w:shd w:val="clear" w:color="auto" w:fill="auto"/>
          </w:tcPr>
          <w:p w14:paraId="2B768AA1" w14:textId="1E7865E1" w:rsidR="00937E0C" w:rsidRPr="00C935A5" w:rsidRDefault="00937E0C" w:rsidP="00937E0C">
            <w:pPr>
              <w:spacing w:before="40" w:after="20"/>
              <w:jc w:val="right"/>
              <w:rPr>
                <w:rFonts w:cs="Arial"/>
                <w:sz w:val="18"/>
                <w:szCs w:val="18"/>
              </w:rPr>
            </w:pPr>
            <w:r w:rsidRPr="00937E0C">
              <w:rPr>
                <w:rFonts w:cs="Arial"/>
                <w:sz w:val="18"/>
                <w:szCs w:val="18"/>
              </w:rPr>
              <w:t>1,835,393</w:t>
            </w:r>
          </w:p>
        </w:tc>
        <w:tc>
          <w:tcPr>
            <w:tcW w:w="1361" w:type="dxa"/>
            <w:tcBorders>
              <w:top w:val="nil"/>
              <w:left w:val="nil"/>
              <w:bottom w:val="nil"/>
              <w:right w:val="nil"/>
            </w:tcBorders>
            <w:shd w:val="clear" w:color="auto" w:fill="auto"/>
          </w:tcPr>
          <w:p w14:paraId="7DB0FF07" w14:textId="0BE9377E" w:rsidR="00937E0C" w:rsidRPr="00C935A5" w:rsidRDefault="00937E0C" w:rsidP="00937E0C">
            <w:pPr>
              <w:spacing w:before="40" w:after="20"/>
              <w:jc w:val="right"/>
              <w:rPr>
                <w:rFonts w:cs="Arial"/>
                <w:sz w:val="18"/>
                <w:szCs w:val="18"/>
              </w:rPr>
            </w:pPr>
            <w:r w:rsidRPr="00937E0C">
              <w:rPr>
                <w:rFonts w:cs="Arial"/>
                <w:sz w:val="18"/>
                <w:szCs w:val="18"/>
              </w:rPr>
              <w:t>242,492</w:t>
            </w:r>
          </w:p>
        </w:tc>
        <w:tc>
          <w:tcPr>
            <w:tcW w:w="1361" w:type="dxa"/>
            <w:tcBorders>
              <w:top w:val="nil"/>
              <w:left w:val="nil"/>
              <w:bottom w:val="nil"/>
              <w:right w:val="nil"/>
            </w:tcBorders>
            <w:shd w:val="clear" w:color="auto" w:fill="auto"/>
          </w:tcPr>
          <w:p w14:paraId="0A34A6C2" w14:textId="0D028C95" w:rsidR="00937E0C" w:rsidRPr="00C935A5" w:rsidRDefault="00937E0C" w:rsidP="00937E0C">
            <w:pPr>
              <w:spacing w:before="40" w:after="20"/>
              <w:jc w:val="right"/>
              <w:rPr>
                <w:rFonts w:cs="Arial"/>
                <w:sz w:val="18"/>
                <w:szCs w:val="18"/>
              </w:rPr>
            </w:pPr>
            <w:r w:rsidRPr="00937E0C">
              <w:rPr>
                <w:rFonts w:cs="Arial"/>
                <w:sz w:val="18"/>
                <w:szCs w:val="18"/>
              </w:rPr>
              <w:t>313,663</w:t>
            </w:r>
          </w:p>
        </w:tc>
        <w:tc>
          <w:tcPr>
            <w:tcW w:w="1361" w:type="dxa"/>
            <w:tcBorders>
              <w:top w:val="nil"/>
              <w:left w:val="nil"/>
              <w:bottom w:val="nil"/>
              <w:right w:val="nil"/>
            </w:tcBorders>
            <w:shd w:val="clear" w:color="auto" w:fill="auto"/>
          </w:tcPr>
          <w:p w14:paraId="20EE13A8" w14:textId="35D7DF42" w:rsidR="00937E0C" w:rsidRPr="00C935A5" w:rsidRDefault="00937E0C" w:rsidP="00937E0C">
            <w:pPr>
              <w:spacing w:before="40" w:after="20"/>
              <w:jc w:val="right"/>
              <w:rPr>
                <w:rFonts w:cs="Arial"/>
                <w:sz w:val="18"/>
                <w:szCs w:val="18"/>
              </w:rPr>
            </w:pPr>
            <w:r w:rsidRPr="00937E0C">
              <w:rPr>
                <w:rFonts w:cs="Arial"/>
                <w:sz w:val="18"/>
                <w:szCs w:val="18"/>
              </w:rPr>
              <w:t>87,810</w:t>
            </w:r>
          </w:p>
        </w:tc>
      </w:tr>
      <w:tr w:rsidR="00937E0C" w:rsidRPr="00937E0C" w14:paraId="676168BA" w14:textId="77777777" w:rsidTr="004D7DE0">
        <w:trPr>
          <w:trHeight w:val="20"/>
        </w:trPr>
        <w:tc>
          <w:tcPr>
            <w:tcW w:w="2268" w:type="dxa"/>
            <w:tcBorders>
              <w:top w:val="nil"/>
              <w:left w:val="nil"/>
              <w:bottom w:val="nil"/>
              <w:right w:val="single" w:sz="18" w:space="0" w:color="C00000"/>
            </w:tcBorders>
            <w:shd w:val="clear" w:color="auto" w:fill="auto"/>
            <w:vAlign w:val="center"/>
          </w:tcPr>
          <w:p w14:paraId="636FB3E3" w14:textId="77777777" w:rsidR="00937E0C" w:rsidRPr="00C935A5" w:rsidRDefault="00937E0C" w:rsidP="00937E0C">
            <w:pPr>
              <w:spacing w:before="40" w:after="20"/>
              <w:rPr>
                <w:rFonts w:cs="Arial"/>
                <w:sz w:val="18"/>
                <w:szCs w:val="18"/>
              </w:rPr>
            </w:pPr>
            <w:r w:rsidRPr="00C935A5">
              <w:rPr>
                <w:rFonts w:cs="Arial"/>
                <w:sz w:val="18"/>
                <w:szCs w:val="18"/>
              </w:rPr>
              <w:t>Moyne S</w:t>
            </w:r>
          </w:p>
        </w:tc>
        <w:tc>
          <w:tcPr>
            <w:tcW w:w="1361" w:type="dxa"/>
            <w:tcBorders>
              <w:top w:val="nil"/>
              <w:left w:val="single" w:sz="18" w:space="0" w:color="C00000"/>
              <w:bottom w:val="nil"/>
              <w:right w:val="nil"/>
            </w:tcBorders>
            <w:shd w:val="clear" w:color="auto" w:fill="auto"/>
          </w:tcPr>
          <w:p w14:paraId="4F54FE8E" w14:textId="359CCA7B" w:rsidR="00937E0C" w:rsidRPr="00C935A5" w:rsidRDefault="00937E0C" w:rsidP="00937E0C">
            <w:pPr>
              <w:spacing w:before="40" w:after="20"/>
              <w:jc w:val="right"/>
              <w:rPr>
                <w:rFonts w:cs="Arial"/>
                <w:sz w:val="18"/>
                <w:szCs w:val="18"/>
              </w:rPr>
            </w:pPr>
            <w:r w:rsidRPr="00937E0C">
              <w:rPr>
                <w:rFonts w:cs="Arial"/>
                <w:sz w:val="18"/>
                <w:szCs w:val="18"/>
              </w:rPr>
              <w:t>1,657,824</w:t>
            </w:r>
          </w:p>
        </w:tc>
        <w:tc>
          <w:tcPr>
            <w:tcW w:w="1361" w:type="dxa"/>
            <w:tcBorders>
              <w:top w:val="nil"/>
              <w:left w:val="nil"/>
              <w:bottom w:val="nil"/>
              <w:right w:val="nil"/>
            </w:tcBorders>
            <w:shd w:val="clear" w:color="auto" w:fill="auto"/>
          </w:tcPr>
          <w:p w14:paraId="0AB6676E" w14:textId="5B10B2EA" w:rsidR="00937E0C" w:rsidRPr="00C935A5" w:rsidRDefault="00937E0C" w:rsidP="00937E0C">
            <w:pPr>
              <w:spacing w:before="40" w:after="20"/>
              <w:jc w:val="right"/>
              <w:rPr>
                <w:rFonts w:cs="Arial"/>
                <w:sz w:val="18"/>
                <w:szCs w:val="18"/>
              </w:rPr>
            </w:pPr>
            <w:r w:rsidRPr="00937E0C">
              <w:rPr>
                <w:rFonts w:cs="Arial"/>
                <w:sz w:val="18"/>
                <w:szCs w:val="18"/>
              </w:rPr>
              <w:t>111,719</w:t>
            </w:r>
          </w:p>
        </w:tc>
        <w:tc>
          <w:tcPr>
            <w:tcW w:w="1361" w:type="dxa"/>
            <w:tcBorders>
              <w:top w:val="nil"/>
              <w:left w:val="nil"/>
              <w:bottom w:val="nil"/>
              <w:right w:val="nil"/>
            </w:tcBorders>
            <w:shd w:val="clear" w:color="auto" w:fill="auto"/>
          </w:tcPr>
          <w:p w14:paraId="12AA9246" w14:textId="2AAC99DE" w:rsidR="00937E0C" w:rsidRPr="00C935A5" w:rsidRDefault="00937E0C" w:rsidP="00937E0C">
            <w:pPr>
              <w:spacing w:before="40" w:after="20"/>
              <w:jc w:val="right"/>
              <w:rPr>
                <w:rFonts w:cs="Arial"/>
                <w:sz w:val="18"/>
                <w:szCs w:val="18"/>
              </w:rPr>
            </w:pPr>
            <w:r w:rsidRPr="00937E0C">
              <w:rPr>
                <w:rFonts w:cs="Arial"/>
                <w:sz w:val="18"/>
                <w:szCs w:val="18"/>
              </w:rPr>
              <w:t>275,913</w:t>
            </w:r>
          </w:p>
        </w:tc>
        <w:tc>
          <w:tcPr>
            <w:tcW w:w="1361" w:type="dxa"/>
            <w:tcBorders>
              <w:top w:val="nil"/>
              <w:left w:val="nil"/>
              <w:bottom w:val="nil"/>
              <w:right w:val="nil"/>
            </w:tcBorders>
            <w:shd w:val="clear" w:color="auto" w:fill="auto"/>
          </w:tcPr>
          <w:p w14:paraId="34BA3A75" w14:textId="3A97B1D7"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7F06A3E6" w14:textId="77777777" w:rsidTr="004D7DE0">
        <w:trPr>
          <w:trHeight w:val="20"/>
        </w:trPr>
        <w:tc>
          <w:tcPr>
            <w:tcW w:w="2268" w:type="dxa"/>
            <w:tcBorders>
              <w:top w:val="nil"/>
              <w:left w:val="nil"/>
              <w:bottom w:val="nil"/>
              <w:right w:val="single" w:sz="18" w:space="0" w:color="C00000"/>
            </w:tcBorders>
            <w:shd w:val="clear" w:color="auto" w:fill="auto"/>
            <w:vAlign w:val="center"/>
          </w:tcPr>
          <w:p w14:paraId="1EFB99B0" w14:textId="77777777" w:rsidR="00937E0C" w:rsidRPr="00C935A5" w:rsidRDefault="00937E0C" w:rsidP="00937E0C">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C00000"/>
              <w:bottom w:val="nil"/>
              <w:right w:val="nil"/>
            </w:tcBorders>
            <w:shd w:val="clear" w:color="auto" w:fill="auto"/>
          </w:tcPr>
          <w:p w14:paraId="3543C0EA" w14:textId="688E56ED" w:rsidR="00937E0C" w:rsidRPr="00C935A5" w:rsidRDefault="00937E0C" w:rsidP="00937E0C">
            <w:pPr>
              <w:spacing w:before="40" w:after="20"/>
              <w:jc w:val="right"/>
              <w:rPr>
                <w:rFonts w:cs="Arial"/>
                <w:sz w:val="18"/>
                <w:szCs w:val="18"/>
              </w:rPr>
            </w:pPr>
            <w:r w:rsidRPr="00937E0C">
              <w:rPr>
                <w:rFonts w:cs="Arial"/>
                <w:sz w:val="18"/>
                <w:szCs w:val="18"/>
              </w:rPr>
              <w:t>1,114,463</w:t>
            </w:r>
          </w:p>
        </w:tc>
        <w:tc>
          <w:tcPr>
            <w:tcW w:w="1361" w:type="dxa"/>
            <w:tcBorders>
              <w:top w:val="nil"/>
              <w:left w:val="nil"/>
              <w:bottom w:val="nil"/>
              <w:right w:val="nil"/>
            </w:tcBorders>
            <w:shd w:val="clear" w:color="auto" w:fill="auto"/>
          </w:tcPr>
          <w:p w14:paraId="034CB1E5" w14:textId="37A9A96D" w:rsidR="00937E0C" w:rsidRPr="00C935A5" w:rsidRDefault="00937E0C" w:rsidP="00937E0C">
            <w:pPr>
              <w:spacing w:before="40" w:after="20"/>
              <w:jc w:val="right"/>
              <w:rPr>
                <w:rFonts w:cs="Arial"/>
                <w:sz w:val="18"/>
                <w:szCs w:val="18"/>
              </w:rPr>
            </w:pPr>
            <w:r w:rsidRPr="00937E0C">
              <w:rPr>
                <w:rFonts w:cs="Arial"/>
                <w:sz w:val="18"/>
                <w:szCs w:val="18"/>
              </w:rPr>
              <w:t>130,215</w:t>
            </w:r>
          </w:p>
        </w:tc>
        <w:tc>
          <w:tcPr>
            <w:tcW w:w="1361" w:type="dxa"/>
            <w:tcBorders>
              <w:top w:val="nil"/>
              <w:left w:val="nil"/>
              <w:bottom w:val="nil"/>
              <w:right w:val="nil"/>
            </w:tcBorders>
            <w:shd w:val="clear" w:color="auto" w:fill="auto"/>
          </w:tcPr>
          <w:p w14:paraId="30514C59" w14:textId="02D58096" w:rsidR="00937E0C" w:rsidRPr="00C935A5" w:rsidRDefault="00937E0C" w:rsidP="00937E0C">
            <w:pPr>
              <w:spacing w:before="40" w:after="20"/>
              <w:jc w:val="right"/>
              <w:rPr>
                <w:rFonts w:cs="Arial"/>
                <w:sz w:val="18"/>
                <w:szCs w:val="18"/>
              </w:rPr>
            </w:pPr>
            <w:r w:rsidRPr="00937E0C">
              <w:rPr>
                <w:rFonts w:cs="Arial"/>
                <w:sz w:val="18"/>
                <w:szCs w:val="18"/>
              </w:rPr>
              <w:t>93,324</w:t>
            </w:r>
          </w:p>
        </w:tc>
        <w:tc>
          <w:tcPr>
            <w:tcW w:w="1361" w:type="dxa"/>
            <w:tcBorders>
              <w:top w:val="nil"/>
              <w:left w:val="nil"/>
              <w:bottom w:val="nil"/>
              <w:right w:val="nil"/>
            </w:tcBorders>
            <w:shd w:val="clear" w:color="auto" w:fill="auto"/>
          </w:tcPr>
          <w:p w14:paraId="39EAC7FA" w14:textId="53B2A0A1"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5FA91CBD" w14:textId="77777777" w:rsidTr="004D7DE0">
        <w:trPr>
          <w:trHeight w:val="20"/>
        </w:trPr>
        <w:tc>
          <w:tcPr>
            <w:tcW w:w="2268" w:type="dxa"/>
            <w:tcBorders>
              <w:top w:val="nil"/>
              <w:left w:val="nil"/>
              <w:bottom w:val="nil"/>
              <w:right w:val="single" w:sz="18" w:space="0" w:color="C00000"/>
            </w:tcBorders>
            <w:shd w:val="clear" w:color="auto" w:fill="auto"/>
            <w:vAlign w:val="center"/>
          </w:tcPr>
          <w:p w14:paraId="3CCAA5D7" w14:textId="77777777" w:rsidR="00937E0C" w:rsidRPr="00C935A5" w:rsidRDefault="00937E0C" w:rsidP="00937E0C">
            <w:pPr>
              <w:spacing w:before="40" w:after="20"/>
              <w:rPr>
                <w:rFonts w:cs="Arial"/>
                <w:sz w:val="18"/>
                <w:szCs w:val="18"/>
              </w:rPr>
            </w:pPr>
            <w:r w:rsidRPr="00C935A5">
              <w:rPr>
                <w:rFonts w:cs="Arial"/>
                <w:sz w:val="18"/>
                <w:szCs w:val="18"/>
              </w:rPr>
              <w:t>Nillumbik S</w:t>
            </w:r>
          </w:p>
        </w:tc>
        <w:tc>
          <w:tcPr>
            <w:tcW w:w="1361" w:type="dxa"/>
            <w:tcBorders>
              <w:top w:val="nil"/>
              <w:left w:val="single" w:sz="18" w:space="0" w:color="C00000"/>
              <w:bottom w:val="nil"/>
              <w:right w:val="nil"/>
            </w:tcBorders>
            <w:shd w:val="clear" w:color="auto" w:fill="auto"/>
          </w:tcPr>
          <w:p w14:paraId="4549098A" w14:textId="06C92BCB" w:rsidR="00937E0C" w:rsidRPr="00C935A5" w:rsidRDefault="00937E0C" w:rsidP="00937E0C">
            <w:pPr>
              <w:spacing w:before="40" w:after="20"/>
              <w:jc w:val="right"/>
              <w:rPr>
                <w:rFonts w:cs="Arial"/>
                <w:sz w:val="18"/>
                <w:szCs w:val="18"/>
              </w:rPr>
            </w:pPr>
            <w:r w:rsidRPr="00937E0C">
              <w:rPr>
                <w:rFonts w:cs="Arial"/>
                <w:sz w:val="18"/>
                <w:szCs w:val="18"/>
              </w:rPr>
              <w:t>1,738,717</w:t>
            </w:r>
          </w:p>
        </w:tc>
        <w:tc>
          <w:tcPr>
            <w:tcW w:w="1361" w:type="dxa"/>
            <w:tcBorders>
              <w:top w:val="nil"/>
              <w:left w:val="nil"/>
              <w:bottom w:val="nil"/>
              <w:right w:val="nil"/>
            </w:tcBorders>
            <w:shd w:val="clear" w:color="auto" w:fill="auto"/>
          </w:tcPr>
          <w:p w14:paraId="1DFFC435" w14:textId="6EA1B30E" w:rsidR="00937E0C" w:rsidRPr="00C935A5" w:rsidRDefault="00937E0C" w:rsidP="00937E0C">
            <w:pPr>
              <w:spacing w:before="40" w:after="20"/>
              <w:jc w:val="right"/>
              <w:rPr>
                <w:rFonts w:cs="Arial"/>
                <w:sz w:val="18"/>
                <w:szCs w:val="18"/>
              </w:rPr>
            </w:pPr>
            <w:r w:rsidRPr="00937E0C">
              <w:rPr>
                <w:rFonts w:cs="Arial"/>
                <w:sz w:val="18"/>
                <w:szCs w:val="18"/>
              </w:rPr>
              <w:t>411,147</w:t>
            </w:r>
          </w:p>
        </w:tc>
        <w:tc>
          <w:tcPr>
            <w:tcW w:w="1361" w:type="dxa"/>
            <w:tcBorders>
              <w:top w:val="nil"/>
              <w:left w:val="nil"/>
              <w:bottom w:val="nil"/>
              <w:right w:val="nil"/>
            </w:tcBorders>
            <w:shd w:val="clear" w:color="auto" w:fill="auto"/>
          </w:tcPr>
          <w:p w14:paraId="7816ED42" w14:textId="4C5F15A6" w:rsidR="00937E0C" w:rsidRPr="00C935A5" w:rsidRDefault="00937E0C" w:rsidP="00937E0C">
            <w:pPr>
              <w:spacing w:before="40" w:after="20"/>
              <w:jc w:val="right"/>
              <w:rPr>
                <w:rFonts w:cs="Arial"/>
                <w:sz w:val="18"/>
                <w:szCs w:val="18"/>
              </w:rPr>
            </w:pPr>
            <w:r w:rsidRPr="00937E0C">
              <w:rPr>
                <w:rFonts w:cs="Arial"/>
                <w:sz w:val="18"/>
                <w:szCs w:val="18"/>
              </w:rPr>
              <w:t>963,083</w:t>
            </w:r>
          </w:p>
        </w:tc>
        <w:tc>
          <w:tcPr>
            <w:tcW w:w="1361" w:type="dxa"/>
            <w:tcBorders>
              <w:top w:val="nil"/>
              <w:left w:val="nil"/>
              <w:bottom w:val="nil"/>
              <w:right w:val="nil"/>
            </w:tcBorders>
            <w:shd w:val="clear" w:color="auto" w:fill="auto"/>
          </w:tcPr>
          <w:p w14:paraId="2298EC2C" w14:textId="76CE5AFE" w:rsidR="00937E0C" w:rsidRPr="00C935A5" w:rsidRDefault="00937E0C" w:rsidP="00937E0C">
            <w:pPr>
              <w:spacing w:before="40" w:after="20"/>
              <w:jc w:val="right"/>
              <w:rPr>
                <w:rFonts w:cs="Arial"/>
                <w:sz w:val="18"/>
                <w:szCs w:val="18"/>
              </w:rPr>
            </w:pPr>
            <w:r w:rsidRPr="00937E0C">
              <w:rPr>
                <w:rFonts w:cs="Arial"/>
                <w:sz w:val="18"/>
                <w:szCs w:val="18"/>
              </w:rPr>
              <w:t>181,994</w:t>
            </w:r>
          </w:p>
        </w:tc>
      </w:tr>
      <w:tr w:rsidR="00937E0C" w:rsidRPr="00937E0C" w14:paraId="3E4A88BB" w14:textId="77777777" w:rsidTr="004D7DE0">
        <w:trPr>
          <w:trHeight w:val="20"/>
        </w:trPr>
        <w:tc>
          <w:tcPr>
            <w:tcW w:w="2268" w:type="dxa"/>
            <w:tcBorders>
              <w:top w:val="nil"/>
              <w:left w:val="nil"/>
              <w:bottom w:val="nil"/>
              <w:right w:val="single" w:sz="18" w:space="0" w:color="C00000"/>
            </w:tcBorders>
            <w:shd w:val="clear" w:color="auto" w:fill="auto"/>
            <w:vAlign w:val="center"/>
          </w:tcPr>
          <w:p w14:paraId="75C066CF" w14:textId="77777777" w:rsidR="00937E0C" w:rsidRPr="00C935A5" w:rsidRDefault="00937E0C" w:rsidP="00937E0C">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C00000"/>
              <w:bottom w:val="nil"/>
              <w:right w:val="nil"/>
            </w:tcBorders>
            <w:shd w:val="clear" w:color="auto" w:fill="auto"/>
          </w:tcPr>
          <w:p w14:paraId="7134FF78" w14:textId="6585AC5F" w:rsidR="00937E0C" w:rsidRPr="00C935A5" w:rsidRDefault="00937E0C" w:rsidP="00937E0C">
            <w:pPr>
              <w:spacing w:before="40" w:after="20"/>
              <w:jc w:val="right"/>
              <w:rPr>
                <w:rFonts w:cs="Arial"/>
                <w:sz w:val="18"/>
                <w:szCs w:val="18"/>
              </w:rPr>
            </w:pPr>
            <w:r w:rsidRPr="00937E0C">
              <w:rPr>
                <w:rFonts w:cs="Arial"/>
                <w:sz w:val="18"/>
                <w:szCs w:val="18"/>
              </w:rPr>
              <w:t>1,114,517</w:t>
            </w:r>
          </w:p>
        </w:tc>
        <w:tc>
          <w:tcPr>
            <w:tcW w:w="1361" w:type="dxa"/>
            <w:tcBorders>
              <w:top w:val="nil"/>
              <w:left w:val="nil"/>
              <w:bottom w:val="nil"/>
              <w:right w:val="nil"/>
            </w:tcBorders>
            <w:shd w:val="clear" w:color="auto" w:fill="auto"/>
          </w:tcPr>
          <w:p w14:paraId="19398A91" w14:textId="54329A24" w:rsidR="00937E0C" w:rsidRPr="00C935A5" w:rsidRDefault="00937E0C" w:rsidP="00937E0C">
            <w:pPr>
              <w:spacing w:before="40" w:after="20"/>
              <w:jc w:val="right"/>
              <w:rPr>
                <w:rFonts w:cs="Arial"/>
                <w:sz w:val="18"/>
                <w:szCs w:val="18"/>
              </w:rPr>
            </w:pPr>
            <w:r w:rsidRPr="00937E0C">
              <w:rPr>
                <w:rFonts w:cs="Arial"/>
                <w:sz w:val="18"/>
                <w:szCs w:val="18"/>
              </w:rPr>
              <w:t>128,463</w:t>
            </w:r>
          </w:p>
        </w:tc>
        <w:tc>
          <w:tcPr>
            <w:tcW w:w="1361" w:type="dxa"/>
            <w:tcBorders>
              <w:top w:val="nil"/>
              <w:left w:val="nil"/>
              <w:bottom w:val="nil"/>
              <w:right w:val="nil"/>
            </w:tcBorders>
            <w:shd w:val="clear" w:color="auto" w:fill="auto"/>
          </w:tcPr>
          <w:p w14:paraId="4F85ACC6" w14:textId="34504AEB" w:rsidR="00937E0C" w:rsidRPr="00C935A5" w:rsidRDefault="00937E0C" w:rsidP="00937E0C">
            <w:pPr>
              <w:spacing w:before="40" w:after="20"/>
              <w:jc w:val="right"/>
              <w:rPr>
                <w:rFonts w:cs="Arial"/>
                <w:sz w:val="18"/>
                <w:szCs w:val="18"/>
              </w:rPr>
            </w:pPr>
            <w:r w:rsidRPr="00937E0C">
              <w:rPr>
                <w:rFonts w:cs="Arial"/>
                <w:sz w:val="18"/>
                <w:szCs w:val="18"/>
              </w:rPr>
              <w:t>138,425</w:t>
            </w:r>
          </w:p>
        </w:tc>
        <w:tc>
          <w:tcPr>
            <w:tcW w:w="1361" w:type="dxa"/>
            <w:tcBorders>
              <w:top w:val="nil"/>
              <w:left w:val="nil"/>
              <w:bottom w:val="nil"/>
              <w:right w:val="nil"/>
            </w:tcBorders>
            <w:shd w:val="clear" w:color="auto" w:fill="auto"/>
          </w:tcPr>
          <w:p w14:paraId="56420870" w14:textId="0756EC2C"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53DC1B98" w14:textId="77777777" w:rsidTr="004D7DE0">
        <w:trPr>
          <w:trHeight w:val="20"/>
        </w:trPr>
        <w:tc>
          <w:tcPr>
            <w:tcW w:w="2268" w:type="dxa"/>
            <w:tcBorders>
              <w:top w:val="nil"/>
              <w:left w:val="nil"/>
              <w:bottom w:val="nil"/>
              <w:right w:val="single" w:sz="18" w:space="0" w:color="C00000"/>
            </w:tcBorders>
            <w:shd w:val="clear" w:color="auto" w:fill="auto"/>
            <w:vAlign w:val="center"/>
          </w:tcPr>
          <w:p w14:paraId="4C6C31D1" w14:textId="77777777" w:rsidR="00937E0C" w:rsidRPr="00C935A5" w:rsidRDefault="00937E0C" w:rsidP="00937E0C">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C00000"/>
              <w:bottom w:val="nil"/>
              <w:right w:val="nil"/>
            </w:tcBorders>
            <w:shd w:val="clear" w:color="auto" w:fill="auto"/>
          </w:tcPr>
          <w:p w14:paraId="6DC00E7E" w14:textId="2CAEFC72" w:rsidR="00937E0C" w:rsidRPr="00C935A5" w:rsidRDefault="00937E0C" w:rsidP="00937E0C">
            <w:pPr>
              <w:spacing w:before="40" w:after="20"/>
              <w:jc w:val="right"/>
              <w:rPr>
                <w:rFonts w:cs="Arial"/>
                <w:sz w:val="18"/>
                <w:szCs w:val="18"/>
              </w:rPr>
            </w:pPr>
            <w:r w:rsidRPr="00937E0C">
              <w:rPr>
                <w:rFonts w:cs="Arial"/>
                <w:sz w:val="18"/>
                <w:szCs w:val="18"/>
              </w:rPr>
              <w:t>431,478</w:t>
            </w:r>
          </w:p>
        </w:tc>
        <w:tc>
          <w:tcPr>
            <w:tcW w:w="1361" w:type="dxa"/>
            <w:tcBorders>
              <w:top w:val="nil"/>
              <w:left w:val="nil"/>
              <w:bottom w:val="nil"/>
              <w:right w:val="nil"/>
            </w:tcBorders>
            <w:shd w:val="clear" w:color="auto" w:fill="auto"/>
          </w:tcPr>
          <w:p w14:paraId="7BF8E35E" w14:textId="50177E8D" w:rsidR="00937E0C" w:rsidRPr="00C935A5" w:rsidRDefault="00937E0C" w:rsidP="00937E0C">
            <w:pPr>
              <w:spacing w:before="40" w:after="20"/>
              <w:jc w:val="right"/>
              <w:rPr>
                <w:rFonts w:cs="Arial"/>
                <w:sz w:val="18"/>
                <w:szCs w:val="18"/>
              </w:rPr>
            </w:pPr>
            <w:r w:rsidRPr="00937E0C">
              <w:rPr>
                <w:rFonts w:cs="Arial"/>
                <w:sz w:val="18"/>
                <w:szCs w:val="18"/>
              </w:rPr>
              <w:t>1,145,571</w:t>
            </w:r>
          </w:p>
        </w:tc>
        <w:tc>
          <w:tcPr>
            <w:tcW w:w="1361" w:type="dxa"/>
            <w:tcBorders>
              <w:top w:val="nil"/>
              <w:left w:val="nil"/>
              <w:bottom w:val="nil"/>
              <w:right w:val="nil"/>
            </w:tcBorders>
            <w:shd w:val="clear" w:color="auto" w:fill="auto"/>
          </w:tcPr>
          <w:p w14:paraId="1637870F" w14:textId="305EB899" w:rsidR="00937E0C" w:rsidRPr="00C935A5" w:rsidRDefault="00937E0C" w:rsidP="00937E0C">
            <w:pPr>
              <w:spacing w:before="40" w:after="20"/>
              <w:jc w:val="right"/>
              <w:rPr>
                <w:rFonts w:cs="Arial"/>
                <w:sz w:val="18"/>
                <w:szCs w:val="18"/>
              </w:rPr>
            </w:pPr>
            <w:r w:rsidRPr="00937E0C">
              <w:rPr>
                <w:rFonts w:cs="Arial"/>
                <w:sz w:val="18"/>
                <w:szCs w:val="18"/>
              </w:rPr>
              <w:t>361,241</w:t>
            </w:r>
          </w:p>
        </w:tc>
        <w:tc>
          <w:tcPr>
            <w:tcW w:w="1361" w:type="dxa"/>
            <w:tcBorders>
              <w:top w:val="nil"/>
              <w:left w:val="nil"/>
              <w:bottom w:val="nil"/>
              <w:right w:val="nil"/>
            </w:tcBorders>
            <w:shd w:val="clear" w:color="auto" w:fill="auto"/>
          </w:tcPr>
          <w:p w14:paraId="6B45124E" w14:textId="3CDC8319" w:rsidR="00937E0C" w:rsidRPr="00C935A5" w:rsidRDefault="00937E0C" w:rsidP="00937E0C">
            <w:pPr>
              <w:spacing w:before="40" w:after="20"/>
              <w:jc w:val="right"/>
              <w:rPr>
                <w:rFonts w:cs="Arial"/>
                <w:sz w:val="18"/>
                <w:szCs w:val="18"/>
              </w:rPr>
            </w:pPr>
            <w:r w:rsidRPr="00937E0C">
              <w:rPr>
                <w:rFonts w:cs="Arial"/>
                <w:sz w:val="18"/>
                <w:szCs w:val="18"/>
              </w:rPr>
              <w:t>946,598</w:t>
            </w:r>
          </w:p>
        </w:tc>
      </w:tr>
      <w:tr w:rsidR="00937E0C" w:rsidRPr="00937E0C" w14:paraId="2DE965BF" w14:textId="77777777" w:rsidTr="004D7DE0">
        <w:trPr>
          <w:trHeight w:val="20"/>
        </w:trPr>
        <w:tc>
          <w:tcPr>
            <w:tcW w:w="2268" w:type="dxa"/>
            <w:tcBorders>
              <w:top w:val="nil"/>
              <w:left w:val="nil"/>
              <w:bottom w:val="nil"/>
              <w:right w:val="single" w:sz="18" w:space="0" w:color="C00000"/>
            </w:tcBorders>
            <w:shd w:val="clear" w:color="auto" w:fill="auto"/>
            <w:vAlign w:val="center"/>
          </w:tcPr>
          <w:p w14:paraId="3E1B675E" w14:textId="77777777" w:rsidR="00937E0C" w:rsidRPr="00C935A5" w:rsidRDefault="00937E0C" w:rsidP="00937E0C">
            <w:pPr>
              <w:spacing w:before="40" w:after="20"/>
              <w:rPr>
                <w:rFonts w:cs="Arial"/>
                <w:sz w:val="18"/>
                <w:szCs w:val="18"/>
              </w:rPr>
            </w:pPr>
            <w:r w:rsidRPr="00C935A5">
              <w:rPr>
                <w:rFonts w:cs="Arial"/>
                <w:sz w:val="18"/>
                <w:szCs w:val="18"/>
              </w:rPr>
              <w:t>Pyrenees S</w:t>
            </w:r>
          </w:p>
        </w:tc>
        <w:tc>
          <w:tcPr>
            <w:tcW w:w="1361" w:type="dxa"/>
            <w:tcBorders>
              <w:top w:val="nil"/>
              <w:left w:val="single" w:sz="18" w:space="0" w:color="C00000"/>
              <w:bottom w:val="nil"/>
              <w:right w:val="nil"/>
            </w:tcBorders>
            <w:shd w:val="clear" w:color="auto" w:fill="auto"/>
          </w:tcPr>
          <w:p w14:paraId="3C595020" w14:textId="729E34CA" w:rsidR="00937E0C" w:rsidRPr="00C935A5" w:rsidRDefault="00937E0C" w:rsidP="00937E0C">
            <w:pPr>
              <w:spacing w:before="40" w:after="20"/>
              <w:jc w:val="right"/>
              <w:rPr>
                <w:rFonts w:cs="Arial"/>
                <w:sz w:val="18"/>
                <w:szCs w:val="18"/>
              </w:rPr>
            </w:pPr>
            <w:r w:rsidRPr="00937E0C">
              <w:rPr>
                <w:rFonts w:cs="Arial"/>
                <w:sz w:val="18"/>
                <w:szCs w:val="18"/>
              </w:rPr>
              <w:t>924,905</w:t>
            </w:r>
          </w:p>
        </w:tc>
        <w:tc>
          <w:tcPr>
            <w:tcW w:w="1361" w:type="dxa"/>
            <w:tcBorders>
              <w:top w:val="nil"/>
              <w:left w:val="nil"/>
              <w:bottom w:val="nil"/>
              <w:right w:val="nil"/>
            </w:tcBorders>
            <w:shd w:val="clear" w:color="auto" w:fill="auto"/>
          </w:tcPr>
          <w:p w14:paraId="4963A056" w14:textId="3A5C1A00" w:rsidR="00937E0C" w:rsidRPr="00C935A5" w:rsidRDefault="00937E0C" w:rsidP="00937E0C">
            <w:pPr>
              <w:spacing w:before="40" w:after="20"/>
              <w:jc w:val="right"/>
              <w:rPr>
                <w:rFonts w:cs="Arial"/>
                <w:sz w:val="18"/>
                <w:szCs w:val="18"/>
              </w:rPr>
            </w:pPr>
            <w:r w:rsidRPr="00937E0C">
              <w:rPr>
                <w:rFonts w:cs="Arial"/>
                <w:sz w:val="18"/>
                <w:szCs w:val="18"/>
              </w:rPr>
              <w:t>12,973</w:t>
            </w:r>
          </w:p>
        </w:tc>
        <w:tc>
          <w:tcPr>
            <w:tcW w:w="1361" w:type="dxa"/>
            <w:tcBorders>
              <w:top w:val="nil"/>
              <w:left w:val="nil"/>
              <w:bottom w:val="nil"/>
              <w:right w:val="nil"/>
            </w:tcBorders>
            <w:shd w:val="clear" w:color="auto" w:fill="auto"/>
          </w:tcPr>
          <w:p w14:paraId="0E0ACC60" w14:textId="7A5E4C23"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4F4F3D24" w14:textId="0E9BC843"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1BCA59B8" w14:textId="77777777" w:rsidTr="004D7DE0">
        <w:trPr>
          <w:trHeight w:val="20"/>
        </w:trPr>
        <w:tc>
          <w:tcPr>
            <w:tcW w:w="2268" w:type="dxa"/>
            <w:tcBorders>
              <w:top w:val="nil"/>
              <w:left w:val="nil"/>
              <w:bottom w:val="nil"/>
              <w:right w:val="single" w:sz="18" w:space="0" w:color="C00000"/>
            </w:tcBorders>
            <w:shd w:val="clear" w:color="auto" w:fill="auto"/>
            <w:vAlign w:val="center"/>
          </w:tcPr>
          <w:p w14:paraId="6DF117CA" w14:textId="77777777" w:rsidR="00937E0C" w:rsidRPr="00C935A5" w:rsidRDefault="00937E0C" w:rsidP="00937E0C">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C00000"/>
              <w:bottom w:val="nil"/>
              <w:right w:val="nil"/>
            </w:tcBorders>
            <w:shd w:val="clear" w:color="auto" w:fill="auto"/>
          </w:tcPr>
          <w:p w14:paraId="552AA48E" w14:textId="095E7B66" w:rsidR="00937E0C" w:rsidRPr="00C935A5" w:rsidRDefault="00937E0C" w:rsidP="00937E0C">
            <w:pPr>
              <w:spacing w:before="40" w:after="20"/>
              <w:jc w:val="right"/>
              <w:rPr>
                <w:rFonts w:cs="Arial"/>
                <w:sz w:val="18"/>
                <w:szCs w:val="18"/>
              </w:rPr>
            </w:pPr>
            <w:r w:rsidRPr="00937E0C">
              <w:rPr>
                <w:rFonts w:cs="Arial"/>
                <w:sz w:val="18"/>
                <w:szCs w:val="18"/>
              </w:rPr>
              <w:t>237,829</w:t>
            </w:r>
          </w:p>
        </w:tc>
        <w:tc>
          <w:tcPr>
            <w:tcW w:w="1361" w:type="dxa"/>
            <w:tcBorders>
              <w:top w:val="nil"/>
              <w:left w:val="nil"/>
              <w:bottom w:val="nil"/>
              <w:right w:val="nil"/>
            </w:tcBorders>
            <w:shd w:val="clear" w:color="auto" w:fill="auto"/>
          </w:tcPr>
          <w:p w14:paraId="5FF7C54F" w14:textId="08B0AF5B" w:rsidR="00937E0C" w:rsidRPr="00C935A5" w:rsidRDefault="00937E0C" w:rsidP="00937E0C">
            <w:pPr>
              <w:spacing w:before="40" w:after="20"/>
              <w:jc w:val="right"/>
              <w:rPr>
                <w:rFonts w:cs="Arial"/>
                <w:sz w:val="18"/>
                <w:szCs w:val="18"/>
              </w:rPr>
            </w:pPr>
            <w:r w:rsidRPr="00937E0C">
              <w:rPr>
                <w:rFonts w:cs="Arial"/>
                <w:sz w:val="18"/>
                <w:szCs w:val="18"/>
              </w:rPr>
              <w:t>99,434</w:t>
            </w:r>
          </w:p>
        </w:tc>
        <w:tc>
          <w:tcPr>
            <w:tcW w:w="1361" w:type="dxa"/>
            <w:tcBorders>
              <w:top w:val="nil"/>
              <w:left w:val="nil"/>
              <w:bottom w:val="nil"/>
              <w:right w:val="nil"/>
            </w:tcBorders>
            <w:shd w:val="clear" w:color="auto" w:fill="auto"/>
          </w:tcPr>
          <w:p w14:paraId="3F594CDA" w14:textId="7D43EB7B" w:rsidR="00937E0C" w:rsidRPr="00C935A5" w:rsidRDefault="00937E0C" w:rsidP="00937E0C">
            <w:pPr>
              <w:spacing w:before="40" w:after="20"/>
              <w:jc w:val="right"/>
              <w:rPr>
                <w:rFonts w:cs="Arial"/>
                <w:sz w:val="18"/>
                <w:szCs w:val="18"/>
              </w:rPr>
            </w:pPr>
            <w:r w:rsidRPr="00937E0C">
              <w:rPr>
                <w:rFonts w:cs="Arial"/>
                <w:sz w:val="18"/>
                <w:szCs w:val="18"/>
              </w:rPr>
              <w:t>91,520</w:t>
            </w:r>
          </w:p>
        </w:tc>
        <w:tc>
          <w:tcPr>
            <w:tcW w:w="1361" w:type="dxa"/>
            <w:tcBorders>
              <w:top w:val="nil"/>
              <w:left w:val="nil"/>
              <w:bottom w:val="nil"/>
              <w:right w:val="nil"/>
            </w:tcBorders>
            <w:shd w:val="clear" w:color="auto" w:fill="auto"/>
          </w:tcPr>
          <w:p w14:paraId="5FE62946" w14:textId="31ADBB15"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723EF7C2" w14:textId="77777777" w:rsidTr="004D7DE0">
        <w:trPr>
          <w:trHeight w:val="20"/>
        </w:trPr>
        <w:tc>
          <w:tcPr>
            <w:tcW w:w="2268" w:type="dxa"/>
            <w:tcBorders>
              <w:top w:val="nil"/>
              <w:left w:val="nil"/>
              <w:bottom w:val="nil"/>
              <w:right w:val="single" w:sz="18" w:space="0" w:color="C00000"/>
            </w:tcBorders>
            <w:shd w:val="clear" w:color="auto" w:fill="auto"/>
            <w:vAlign w:val="center"/>
          </w:tcPr>
          <w:p w14:paraId="3CE0A1EA" w14:textId="77777777" w:rsidR="00937E0C" w:rsidRPr="00C935A5" w:rsidRDefault="00937E0C" w:rsidP="00937E0C">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C00000"/>
              <w:bottom w:val="nil"/>
              <w:right w:val="nil"/>
            </w:tcBorders>
            <w:shd w:val="clear" w:color="auto" w:fill="auto"/>
          </w:tcPr>
          <w:p w14:paraId="10B05F15" w14:textId="70EECF98" w:rsidR="00937E0C" w:rsidRPr="00C935A5" w:rsidRDefault="00937E0C" w:rsidP="00937E0C">
            <w:pPr>
              <w:spacing w:before="40" w:after="20"/>
              <w:jc w:val="right"/>
              <w:rPr>
                <w:rFonts w:cs="Arial"/>
                <w:sz w:val="18"/>
                <w:szCs w:val="18"/>
              </w:rPr>
            </w:pPr>
            <w:r w:rsidRPr="00937E0C">
              <w:rPr>
                <w:rFonts w:cs="Arial"/>
                <w:sz w:val="18"/>
                <w:szCs w:val="18"/>
              </w:rPr>
              <w:t>2,250,895</w:t>
            </w:r>
          </w:p>
        </w:tc>
        <w:tc>
          <w:tcPr>
            <w:tcW w:w="1361" w:type="dxa"/>
            <w:tcBorders>
              <w:top w:val="nil"/>
              <w:left w:val="nil"/>
              <w:bottom w:val="nil"/>
              <w:right w:val="nil"/>
            </w:tcBorders>
            <w:shd w:val="clear" w:color="auto" w:fill="auto"/>
          </w:tcPr>
          <w:p w14:paraId="593C70A2" w14:textId="149EF88D" w:rsidR="00937E0C" w:rsidRPr="00C935A5" w:rsidRDefault="00937E0C" w:rsidP="00937E0C">
            <w:pPr>
              <w:spacing w:before="40" w:after="20"/>
              <w:jc w:val="right"/>
              <w:rPr>
                <w:rFonts w:cs="Arial"/>
                <w:sz w:val="18"/>
                <w:szCs w:val="18"/>
              </w:rPr>
            </w:pPr>
            <w:r w:rsidRPr="00937E0C">
              <w:rPr>
                <w:rFonts w:cs="Arial"/>
                <w:sz w:val="18"/>
                <w:szCs w:val="18"/>
              </w:rPr>
              <w:t>366,596</w:t>
            </w:r>
          </w:p>
        </w:tc>
        <w:tc>
          <w:tcPr>
            <w:tcW w:w="1361" w:type="dxa"/>
            <w:tcBorders>
              <w:top w:val="nil"/>
              <w:left w:val="nil"/>
              <w:bottom w:val="nil"/>
              <w:right w:val="nil"/>
            </w:tcBorders>
            <w:shd w:val="clear" w:color="auto" w:fill="auto"/>
          </w:tcPr>
          <w:p w14:paraId="7EB9E60B" w14:textId="31B1F64A" w:rsidR="00937E0C" w:rsidRPr="00C935A5" w:rsidRDefault="00937E0C" w:rsidP="00937E0C">
            <w:pPr>
              <w:spacing w:before="40" w:after="20"/>
              <w:jc w:val="right"/>
              <w:rPr>
                <w:rFonts w:cs="Arial"/>
                <w:sz w:val="18"/>
                <w:szCs w:val="18"/>
              </w:rPr>
            </w:pPr>
            <w:r w:rsidRPr="00937E0C">
              <w:rPr>
                <w:rFonts w:cs="Arial"/>
                <w:sz w:val="18"/>
                <w:szCs w:val="18"/>
              </w:rPr>
              <w:t>594,898</w:t>
            </w:r>
          </w:p>
        </w:tc>
        <w:tc>
          <w:tcPr>
            <w:tcW w:w="1361" w:type="dxa"/>
            <w:tcBorders>
              <w:top w:val="nil"/>
              <w:left w:val="nil"/>
              <w:bottom w:val="nil"/>
              <w:right w:val="nil"/>
            </w:tcBorders>
            <w:shd w:val="clear" w:color="auto" w:fill="auto"/>
          </w:tcPr>
          <w:p w14:paraId="3CBB231E" w14:textId="13425026" w:rsidR="00937E0C" w:rsidRPr="00C935A5" w:rsidRDefault="00937E0C" w:rsidP="00937E0C">
            <w:pPr>
              <w:spacing w:before="40" w:after="20"/>
              <w:jc w:val="right"/>
              <w:rPr>
                <w:rFonts w:cs="Arial"/>
                <w:sz w:val="18"/>
                <w:szCs w:val="18"/>
              </w:rPr>
            </w:pPr>
            <w:r w:rsidRPr="00937E0C">
              <w:rPr>
                <w:rFonts w:cs="Arial"/>
                <w:sz w:val="18"/>
                <w:szCs w:val="18"/>
              </w:rPr>
              <w:t>13,992</w:t>
            </w:r>
          </w:p>
        </w:tc>
      </w:tr>
      <w:tr w:rsidR="00937E0C" w:rsidRPr="00937E0C" w14:paraId="1093EF38" w14:textId="77777777" w:rsidTr="004D7DE0">
        <w:trPr>
          <w:trHeight w:val="20"/>
        </w:trPr>
        <w:tc>
          <w:tcPr>
            <w:tcW w:w="2268" w:type="dxa"/>
            <w:tcBorders>
              <w:top w:val="nil"/>
              <w:left w:val="nil"/>
              <w:bottom w:val="nil"/>
              <w:right w:val="single" w:sz="18" w:space="0" w:color="C00000"/>
            </w:tcBorders>
            <w:shd w:val="clear" w:color="auto" w:fill="auto"/>
            <w:vAlign w:val="center"/>
          </w:tcPr>
          <w:p w14:paraId="74B3C0B7" w14:textId="77777777" w:rsidR="00937E0C" w:rsidRPr="00C935A5" w:rsidRDefault="00937E0C" w:rsidP="00937E0C">
            <w:pPr>
              <w:spacing w:before="40" w:after="20"/>
              <w:rPr>
                <w:rFonts w:cs="Arial"/>
                <w:sz w:val="18"/>
                <w:szCs w:val="18"/>
              </w:rPr>
            </w:pPr>
            <w:r w:rsidRPr="00C935A5">
              <w:rPr>
                <w:rFonts w:cs="Arial"/>
                <w:sz w:val="18"/>
                <w:szCs w:val="18"/>
              </w:rPr>
              <w:t>Southern Grampians</w:t>
            </w:r>
          </w:p>
        </w:tc>
        <w:tc>
          <w:tcPr>
            <w:tcW w:w="1361" w:type="dxa"/>
            <w:tcBorders>
              <w:top w:val="nil"/>
              <w:left w:val="single" w:sz="18" w:space="0" w:color="C00000"/>
              <w:bottom w:val="nil"/>
              <w:right w:val="nil"/>
            </w:tcBorders>
            <w:shd w:val="clear" w:color="auto" w:fill="auto"/>
          </w:tcPr>
          <w:p w14:paraId="2EF51468" w14:textId="72097E6B" w:rsidR="00937E0C" w:rsidRPr="00C935A5" w:rsidRDefault="00937E0C" w:rsidP="00937E0C">
            <w:pPr>
              <w:spacing w:before="40" w:after="20"/>
              <w:jc w:val="right"/>
              <w:rPr>
                <w:rFonts w:cs="Arial"/>
                <w:sz w:val="18"/>
                <w:szCs w:val="18"/>
              </w:rPr>
            </w:pPr>
            <w:r w:rsidRPr="00937E0C">
              <w:rPr>
                <w:rFonts w:cs="Arial"/>
                <w:sz w:val="18"/>
                <w:szCs w:val="18"/>
              </w:rPr>
              <w:t>1,919,242</w:t>
            </w:r>
          </w:p>
        </w:tc>
        <w:tc>
          <w:tcPr>
            <w:tcW w:w="1361" w:type="dxa"/>
            <w:tcBorders>
              <w:top w:val="nil"/>
              <w:left w:val="nil"/>
              <w:bottom w:val="nil"/>
              <w:right w:val="nil"/>
            </w:tcBorders>
            <w:shd w:val="clear" w:color="auto" w:fill="auto"/>
          </w:tcPr>
          <w:p w14:paraId="0B1CB13A" w14:textId="7143CD0C"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66C7B092" w14:textId="511E4111" w:rsidR="00937E0C" w:rsidRPr="00C935A5" w:rsidRDefault="00937E0C" w:rsidP="00937E0C">
            <w:pPr>
              <w:spacing w:before="40" w:after="20"/>
              <w:jc w:val="right"/>
              <w:rPr>
                <w:rFonts w:cs="Arial"/>
                <w:sz w:val="18"/>
                <w:szCs w:val="18"/>
              </w:rPr>
            </w:pPr>
            <w:r w:rsidRPr="00937E0C">
              <w:rPr>
                <w:rFonts w:cs="Arial"/>
                <w:sz w:val="18"/>
                <w:szCs w:val="18"/>
              </w:rPr>
              <w:t>343,708</w:t>
            </w:r>
          </w:p>
        </w:tc>
        <w:tc>
          <w:tcPr>
            <w:tcW w:w="1361" w:type="dxa"/>
            <w:tcBorders>
              <w:top w:val="nil"/>
              <w:left w:val="nil"/>
              <w:bottom w:val="nil"/>
              <w:right w:val="nil"/>
            </w:tcBorders>
            <w:shd w:val="clear" w:color="auto" w:fill="auto"/>
          </w:tcPr>
          <w:p w14:paraId="15CDBB37" w14:textId="10B2FED2" w:rsidR="00937E0C" w:rsidRPr="00C935A5" w:rsidRDefault="00937E0C" w:rsidP="00937E0C">
            <w:pPr>
              <w:spacing w:before="40" w:after="20"/>
              <w:jc w:val="right"/>
              <w:rPr>
                <w:rFonts w:cs="Arial"/>
                <w:sz w:val="18"/>
                <w:szCs w:val="18"/>
              </w:rPr>
            </w:pPr>
            <w:r w:rsidRPr="00937E0C">
              <w:rPr>
                <w:rFonts w:cs="Arial"/>
                <w:sz w:val="18"/>
                <w:szCs w:val="18"/>
              </w:rPr>
              <w:t>25,917</w:t>
            </w:r>
          </w:p>
        </w:tc>
      </w:tr>
      <w:tr w:rsidR="00937E0C" w:rsidRPr="00937E0C" w14:paraId="0063E21B" w14:textId="77777777" w:rsidTr="004D7DE0">
        <w:trPr>
          <w:trHeight w:val="20"/>
        </w:trPr>
        <w:tc>
          <w:tcPr>
            <w:tcW w:w="2268" w:type="dxa"/>
            <w:tcBorders>
              <w:top w:val="nil"/>
              <w:left w:val="nil"/>
              <w:bottom w:val="nil"/>
              <w:right w:val="single" w:sz="18" w:space="0" w:color="C00000"/>
            </w:tcBorders>
            <w:shd w:val="clear" w:color="auto" w:fill="auto"/>
            <w:vAlign w:val="center"/>
          </w:tcPr>
          <w:p w14:paraId="164D00B4" w14:textId="77777777" w:rsidR="00937E0C" w:rsidRPr="00C935A5" w:rsidRDefault="00937E0C" w:rsidP="00937E0C">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C00000"/>
              <w:bottom w:val="nil"/>
              <w:right w:val="nil"/>
            </w:tcBorders>
            <w:shd w:val="clear" w:color="auto" w:fill="auto"/>
          </w:tcPr>
          <w:p w14:paraId="2320A633" w14:textId="3DE6895E" w:rsidR="00937E0C" w:rsidRPr="00C935A5" w:rsidRDefault="00937E0C" w:rsidP="00937E0C">
            <w:pPr>
              <w:spacing w:before="40" w:after="20"/>
              <w:jc w:val="right"/>
              <w:rPr>
                <w:rFonts w:cs="Arial"/>
                <w:sz w:val="18"/>
                <w:szCs w:val="18"/>
              </w:rPr>
            </w:pPr>
            <w:r w:rsidRPr="00937E0C">
              <w:rPr>
                <w:rFonts w:cs="Arial"/>
                <w:sz w:val="18"/>
                <w:szCs w:val="18"/>
              </w:rPr>
              <w:t>951,640</w:t>
            </w:r>
          </w:p>
        </w:tc>
        <w:tc>
          <w:tcPr>
            <w:tcW w:w="1361" w:type="dxa"/>
            <w:tcBorders>
              <w:top w:val="nil"/>
              <w:left w:val="nil"/>
              <w:bottom w:val="nil"/>
              <w:right w:val="nil"/>
            </w:tcBorders>
            <w:shd w:val="clear" w:color="auto" w:fill="auto"/>
          </w:tcPr>
          <w:p w14:paraId="3694BDD5" w14:textId="5030B523" w:rsidR="00937E0C" w:rsidRPr="00C935A5" w:rsidRDefault="00937E0C" w:rsidP="00937E0C">
            <w:pPr>
              <w:spacing w:before="40" w:after="20"/>
              <w:jc w:val="right"/>
              <w:rPr>
                <w:rFonts w:cs="Arial"/>
                <w:sz w:val="18"/>
                <w:szCs w:val="18"/>
              </w:rPr>
            </w:pPr>
            <w:r w:rsidRPr="00937E0C">
              <w:rPr>
                <w:rFonts w:cs="Arial"/>
                <w:sz w:val="18"/>
                <w:szCs w:val="18"/>
              </w:rPr>
              <w:t>521,214</w:t>
            </w:r>
          </w:p>
        </w:tc>
        <w:tc>
          <w:tcPr>
            <w:tcW w:w="1361" w:type="dxa"/>
            <w:tcBorders>
              <w:top w:val="nil"/>
              <w:left w:val="nil"/>
              <w:bottom w:val="nil"/>
              <w:right w:val="nil"/>
            </w:tcBorders>
            <w:shd w:val="clear" w:color="auto" w:fill="auto"/>
          </w:tcPr>
          <w:p w14:paraId="03435CEA" w14:textId="77A1DF52" w:rsidR="00937E0C" w:rsidRPr="00C935A5" w:rsidRDefault="00937E0C" w:rsidP="00937E0C">
            <w:pPr>
              <w:spacing w:before="40" w:after="20"/>
              <w:jc w:val="right"/>
              <w:rPr>
                <w:rFonts w:cs="Arial"/>
                <w:sz w:val="18"/>
                <w:szCs w:val="18"/>
              </w:rPr>
            </w:pPr>
            <w:r w:rsidRPr="00937E0C">
              <w:rPr>
                <w:rFonts w:cs="Arial"/>
                <w:sz w:val="18"/>
                <w:szCs w:val="18"/>
              </w:rPr>
              <w:t>1,042,116</w:t>
            </w:r>
          </w:p>
        </w:tc>
        <w:tc>
          <w:tcPr>
            <w:tcW w:w="1361" w:type="dxa"/>
            <w:tcBorders>
              <w:top w:val="nil"/>
              <w:left w:val="nil"/>
              <w:bottom w:val="nil"/>
              <w:right w:val="nil"/>
            </w:tcBorders>
            <w:shd w:val="clear" w:color="auto" w:fill="auto"/>
          </w:tcPr>
          <w:p w14:paraId="4A5029E4" w14:textId="1801444D" w:rsidR="00937E0C" w:rsidRPr="00C935A5" w:rsidRDefault="00937E0C" w:rsidP="00937E0C">
            <w:pPr>
              <w:spacing w:before="40" w:after="20"/>
              <w:jc w:val="right"/>
              <w:rPr>
                <w:rFonts w:cs="Arial"/>
                <w:sz w:val="18"/>
                <w:szCs w:val="18"/>
              </w:rPr>
            </w:pPr>
            <w:r w:rsidRPr="00937E0C">
              <w:rPr>
                <w:rFonts w:cs="Arial"/>
                <w:sz w:val="18"/>
                <w:szCs w:val="18"/>
              </w:rPr>
              <w:t>406,839</w:t>
            </w:r>
          </w:p>
        </w:tc>
      </w:tr>
      <w:tr w:rsidR="00937E0C" w:rsidRPr="00937E0C" w14:paraId="2925E158" w14:textId="77777777" w:rsidTr="004D7DE0">
        <w:trPr>
          <w:trHeight w:val="20"/>
        </w:trPr>
        <w:tc>
          <w:tcPr>
            <w:tcW w:w="2268" w:type="dxa"/>
            <w:tcBorders>
              <w:top w:val="nil"/>
              <w:left w:val="nil"/>
              <w:bottom w:val="nil"/>
              <w:right w:val="single" w:sz="18" w:space="0" w:color="C00000"/>
            </w:tcBorders>
            <w:shd w:val="clear" w:color="auto" w:fill="auto"/>
            <w:vAlign w:val="center"/>
          </w:tcPr>
          <w:p w14:paraId="12E5DADC" w14:textId="77777777" w:rsidR="00937E0C" w:rsidRPr="00C935A5" w:rsidRDefault="00937E0C" w:rsidP="00937E0C">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C00000"/>
              <w:bottom w:val="nil"/>
              <w:right w:val="nil"/>
            </w:tcBorders>
            <w:shd w:val="clear" w:color="auto" w:fill="auto"/>
          </w:tcPr>
          <w:p w14:paraId="1709F47B" w14:textId="03A60D07" w:rsidR="00937E0C" w:rsidRPr="00C935A5" w:rsidRDefault="00937E0C" w:rsidP="00937E0C">
            <w:pPr>
              <w:spacing w:before="40" w:after="20"/>
              <w:jc w:val="right"/>
              <w:rPr>
                <w:rFonts w:cs="Arial"/>
                <w:sz w:val="18"/>
                <w:szCs w:val="18"/>
              </w:rPr>
            </w:pPr>
            <w:r w:rsidRPr="00937E0C">
              <w:rPr>
                <w:rFonts w:cs="Arial"/>
                <w:sz w:val="18"/>
                <w:szCs w:val="18"/>
              </w:rPr>
              <w:t>856,097</w:t>
            </w:r>
          </w:p>
        </w:tc>
        <w:tc>
          <w:tcPr>
            <w:tcW w:w="1361" w:type="dxa"/>
            <w:tcBorders>
              <w:top w:val="nil"/>
              <w:left w:val="nil"/>
              <w:bottom w:val="nil"/>
              <w:right w:val="nil"/>
            </w:tcBorders>
            <w:shd w:val="clear" w:color="auto" w:fill="auto"/>
          </w:tcPr>
          <w:p w14:paraId="73F4CA42" w14:textId="144E6ADC" w:rsidR="00937E0C" w:rsidRPr="00C935A5" w:rsidRDefault="00937E0C" w:rsidP="00937E0C">
            <w:pPr>
              <w:spacing w:before="40" w:after="20"/>
              <w:jc w:val="right"/>
              <w:rPr>
                <w:rFonts w:cs="Arial"/>
                <w:sz w:val="18"/>
                <w:szCs w:val="18"/>
              </w:rPr>
            </w:pPr>
            <w:r w:rsidRPr="00937E0C">
              <w:rPr>
                <w:rFonts w:cs="Arial"/>
                <w:sz w:val="18"/>
                <w:szCs w:val="18"/>
              </w:rPr>
              <w:t>100,998</w:t>
            </w:r>
          </w:p>
        </w:tc>
        <w:tc>
          <w:tcPr>
            <w:tcW w:w="1361" w:type="dxa"/>
            <w:tcBorders>
              <w:top w:val="nil"/>
              <w:left w:val="nil"/>
              <w:bottom w:val="nil"/>
              <w:right w:val="nil"/>
            </w:tcBorders>
            <w:shd w:val="clear" w:color="auto" w:fill="auto"/>
          </w:tcPr>
          <w:p w14:paraId="1100457D" w14:textId="1F663EEF" w:rsidR="00937E0C" w:rsidRPr="00C935A5" w:rsidRDefault="00937E0C" w:rsidP="00937E0C">
            <w:pPr>
              <w:spacing w:before="40" w:after="20"/>
              <w:jc w:val="right"/>
              <w:rPr>
                <w:rFonts w:cs="Arial"/>
                <w:sz w:val="18"/>
                <w:szCs w:val="18"/>
              </w:rPr>
            </w:pPr>
            <w:r w:rsidRPr="00937E0C">
              <w:rPr>
                <w:rFonts w:cs="Arial"/>
                <w:sz w:val="18"/>
                <w:szCs w:val="18"/>
              </w:rPr>
              <w:t>83,362</w:t>
            </w:r>
          </w:p>
        </w:tc>
        <w:tc>
          <w:tcPr>
            <w:tcW w:w="1361" w:type="dxa"/>
            <w:tcBorders>
              <w:top w:val="nil"/>
              <w:left w:val="nil"/>
              <w:bottom w:val="nil"/>
              <w:right w:val="nil"/>
            </w:tcBorders>
            <w:shd w:val="clear" w:color="auto" w:fill="auto"/>
          </w:tcPr>
          <w:p w14:paraId="52768DAC" w14:textId="30891577" w:rsidR="00937E0C" w:rsidRPr="00C935A5" w:rsidRDefault="00937E0C" w:rsidP="00937E0C">
            <w:pPr>
              <w:spacing w:before="40" w:after="20"/>
              <w:jc w:val="right"/>
              <w:rPr>
                <w:rFonts w:cs="Arial"/>
                <w:sz w:val="18"/>
                <w:szCs w:val="18"/>
              </w:rPr>
            </w:pPr>
            <w:r w:rsidRPr="00937E0C">
              <w:rPr>
                <w:rFonts w:cs="Arial"/>
                <w:sz w:val="18"/>
                <w:szCs w:val="18"/>
              </w:rPr>
              <w:t>4,900</w:t>
            </w:r>
          </w:p>
        </w:tc>
      </w:tr>
      <w:tr w:rsidR="00937E0C" w:rsidRPr="00937E0C" w14:paraId="5D2A6BC4" w14:textId="77777777" w:rsidTr="004D7DE0">
        <w:trPr>
          <w:trHeight w:val="20"/>
        </w:trPr>
        <w:tc>
          <w:tcPr>
            <w:tcW w:w="2268" w:type="dxa"/>
            <w:tcBorders>
              <w:top w:val="nil"/>
              <w:left w:val="nil"/>
              <w:bottom w:val="nil"/>
              <w:right w:val="single" w:sz="18" w:space="0" w:color="C00000"/>
            </w:tcBorders>
            <w:shd w:val="clear" w:color="auto" w:fill="auto"/>
            <w:vAlign w:val="center"/>
          </w:tcPr>
          <w:p w14:paraId="2D42A8FD" w14:textId="77777777" w:rsidR="00937E0C" w:rsidRPr="00C935A5" w:rsidRDefault="00937E0C" w:rsidP="00937E0C">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C00000"/>
              <w:bottom w:val="nil"/>
              <w:right w:val="nil"/>
            </w:tcBorders>
            <w:shd w:val="clear" w:color="auto" w:fill="auto"/>
          </w:tcPr>
          <w:p w14:paraId="7159B857" w14:textId="16094A61" w:rsidR="00937E0C" w:rsidRPr="00C935A5" w:rsidRDefault="00937E0C" w:rsidP="00937E0C">
            <w:pPr>
              <w:spacing w:before="40" w:after="20"/>
              <w:jc w:val="right"/>
              <w:rPr>
                <w:rFonts w:cs="Arial"/>
                <w:sz w:val="18"/>
                <w:szCs w:val="18"/>
              </w:rPr>
            </w:pPr>
            <w:r w:rsidRPr="00937E0C">
              <w:rPr>
                <w:rFonts w:cs="Arial"/>
                <w:sz w:val="18"/>
                <w:szCs w:val="18"/>
              </w:rPr>
              <w:t>1,940,063</w:t>
            </w:r>
          </w:p>
        </w:tc>
        <w:tc>
          <w:tcPr>
            <w:tcW w:w="1361" w:type="dxa"/>
            <w:tcBorders>
              <w:top w:val="nil"/>
              <w:left w:val="nil"/>
              <w:bottom w:val="nil"/>
              <w:right w:val="nil"/>
            </w:tcBorders>
            <w:shd w:val="clear" w:color="auto" w:fill="auto"/>
          </w:tcPr>
          <w:p w14:paraId="1A01D7EB" w14:textId="7D771E09" w:rsidR="00937E0C" w:rsidRPr="00C935A5" w:rsidRDefault="00937E0C" w:rsidP="00937E0C">
            <w:pPr>
              <w:spacing w:before="40" w:after="20"/>
              <w:jc w:val="right"/>
              <w:rPr>
                <w:rFonts w:cs="Arial"/>
                <w:sz w:val="18"/>
                <w:szCs w:val="18"/>
              </w:rPr>
            </w:pPr>
            <w:r w:rsidRPr="00937E0C">
              <w:rPr>
                <w:rFonts w:cs="Arial"/>
                <w:sz w:val="18"/>
                <w:szCs w:val="18"/>
              </w:rPr>
              <w:t>411,128</w:t>
            </w:r>
          </w:p>
        </w:tc>
        <w:tc>
          <w:tcPr>
            <w:tcW w:w="1361" w:type="dxa"/>
            <w:tcBorders>
              <w:top w:val="nil"/>
              <w:left w:val="nil"/>
              <w:bottom w:val="nil"/>
              <w:right w:val="nil"/>
            </w:tcBorders>
            <w:shd w:val="clear" w:color="auto" w:fill="auto"/>
          </w:tcPr>
          <w:p w14:paraId="53C52504" w14:textId="5DC84551" w:rsidR="00937E0C" w:rsidRPr="00C935A5" w:rsidRDefault="00937E0C" w:rsidP="00937E0C">
            <w:pPr>
              <w:spacing w:before="40" w:after="20"/>
              <w:jc w:val="right"/>
              <w:rPr>
                <w:rFonts w:cs="Arial"/>
                <w:sz w:val="18"/>
                <w:szCs w:val="18"/>
              </w:rPr>
            </w:pPr>
            <w:r w:rsidRPr="00937E0C">
              <w:rPr>
                <w:rFonts w:cs="Arial"/>
                <w:sz w:val="18"/>
                <w:szCs w:val="18"/>
              </w:rPr>
              <w:t>734,323</w:t>
            </w:r>
          </w:p>
        </w:tc>
        <w:tc>
          <w:tcPr>
            <w:tcW w:w="1361" w:type="dxa"/>
            <w:tcBorders>
              <w:top w:val="nil"/>
              <w:left w:val="nil"/>
              <w:bottom w:val="nil"/>
              <w:right w:val="nil"/>
            </w:tcBorders>
            <w:shd w:val="clear" w:color="auto" w:fill="auto"/>
          </w:tcPr>
          <w:p w14:paraId="4D29F1B4" w14:textId="67180C9D" w:rsidR="00937E0C" w:rsidRPr="00C935A5" w:rsidRDefault="00937E0C" w:rsidP="00937E0C">
            <w:pPr>
              <w:spacing w:before="40" w:after="20"/>
              <w:jc w:val="right"/>
              <w:rPr>
                <w:rFonts w:cs="Arial"/>
                <w:sz w:val="18"/>
                <w:szCs w:val="18"/>
              </w:rPr>
            </w:pPr>
            <w:r w:rsidRPr="00937E0C">
              <w:rPr>
                <w:rFonts w:cs="Arial"/>
                <w:sz w:val="18"/>
                <w:szCs w:val="18"/>
              </w:rPr>
              <w:t>274,352</w:t>
            </w:r>
          </w:p>
        </w:tc>
      </w:tr>
      <w:tr w:rsidR="00937E0C" w:rsidRPr="00937E0C" w14:paraId="4048F5CB" w14:textId="77777777" w:rsidTr="004D7DE0">
        <w:trPr>
          <w:trHeight w:val="20"/>
        </w:trPr>
        <w:tc>
          <w:tcPr>
            <w:tcW w:w="2268" w:type="dxa"/>
            <w:tcBorders>
              <w:top w:val="nil"/>
              <w:left w:val="nil"/>
              <w:bottom w:val="nil"/>
              <w:right w:val="single" w:sz="18" w:space="0" w:color="C00000"/>
            </w:tcBorders>
            <w:shd w:val="clear" w:color="auto" w:fill="auto"/>
            <w:vAlign w:val="center"/>
          </w:tcPr>
          <w:p w14:paraId="3F753531" w14:textId="77777777" w:rsidR="00937E0C" w:rsidRPr="00C935A5" w:rsidRDefault="00937E0C" w:rsidP="00937E0C">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C00000"/>
              <w:bottom w:val="nil"/>
              <w:right w:val="nil"/>
            </w:tcBorders>
            <w:shd w:val="clear" w:color="auto" w:fill="auto"/>
          </w:tcPr>
          <w:p w14:paraId="0E865D5D" w14:textId="20A8DB39" w:rsidR="00937E0C" w:rsidRPr="00C935A5" w:rsidRDefault="00937E0C" w:rsidP="00937E0C">
            <w:pPr>
              <w:spacing w:before="40" w:after="20"/>
              <w:jc w:val="right"/>
              <w:rPr>
                <w:rFonts w:cs="Arial"/>
                <w:sz w:val="18"/>
                <w:szCs w:val="18"/>
              </w:rPr>
            </w:pPr>
            <w:r w:rsidRPr="00937E0C">
              <w:rPr>
                <w:rFonts w:cs="Arial"/>
                <w:sz w:val="18"/>
                <w:szCs w:val="18"/>
              </w:rPr>
              <w:t>1,076,950</w:t>
            </w:r>
          </w:p>
        </w:tc>
        <w:tc>
          <w:tcPr>
            <w:tcW w:w="1361" w:type="dxa"/>
            <w:tcBorders>
              <w:top w:val="nil"/>
              <w:left w:val="nil"/>
              <w:bottom w:val="nil"/>
              <w:right w:val="nil"/>
            </w:tcBorders>
            <w:shd w:val="clear" w:color="auto" w:fill="auto"/>
          </w:tcPr>
          <w:p w14:paraId="53B873FA" w14:textId="08EEDAAC" w:rsidR="00937E0C" w:rsidRPr="00C935A5" w:rsidRDefault="00937E0C" w:rsidP="00937E0C">
            <w:pPr>
              <w:spacing w:before="40" w:after="20"/>
              <w:jc w:val="right"/>
              <w:rPr>
                <w:rFonts w:cs="Arial"/>
                <w:sz w:val="18"/>
                <w:szCs w:val="18"/>
              </w:rPr>
            </w:pPr>
            <w:r w:rsidRPr="00937E0C">
              <w:rPr>
                <w:rFonts w:cs="Arial"/>
                <w:sz w:val="18"/>
                <w:szCs w:val="18"/>
              </w:rPr>
              <w:t>327,660</w:t>
            </w:r>
          </w:p>
        </w:tc>
        <w:tc>
          <w:tcPr>
            <w:tcW w:w="1361" w:type="dxa"/>
            <w:tcBorders>
              <w:top w:val="nil"/>
              <w:left w:val="nil"/>
              <w:bottom w:val="nil"/>
              <w:right w:val="nil"/>
            </w:tcBorders>
            <w:shd w:val="clear" w:color="auto" w:fill="auto"/>
          </w:tcPr>
          <w:p w14:paraId="66462AB0" w14:textId="4E47BE78" w:rsidR="00937E0C" w:rsidRPr="00C935A5" w:rsidRDefault="00937E0C" w:rsidP="00937E0C">
            <w:pPr>
              <w:spacing w:before="40" w:after="20"/>
              <w:jc w:val="right"/>
              <w:rPr>
                <w:rFonts w:cs="Arial"/>
                <w:sz w:val="18"/>
                <w:szCs w:val="18"/>
              </w:rPr>
            </w:pPr>
            <w:r w:rsidRPr="00937E0C">
              <w:rPr>
                <w:rFonts w:cs="Arial"/>
                <w:sz w:val="18"/>
                <w:szCs w:val="18"/>
              </w:rPr>
              <w:t>469,372</w:t>
            </w:r>
          </w:p>
        </w:tc>
        <w:tc>
          <w:tcPr>
            <w:tcW w:w="1361" w:type="dxa"/>
            <w:tcBorders>
              <w:top w:val="nil"/>
              <w:left w:val="nil"/>
              <w:bottom w:val="nil"/>
              <w:right w:val="nil"/>
            </w:tcBorders>
            <w:shd w:val="clear" w:color="auto" w:fill="auto"/>
          </w:tcPr>
          <w:p w14:paraId="2CE09F38" w14:textId="3162CE19" w:rsidR="00937E0C" w:rsidRPr="00C935A5" w:rsidRDefault="00937E0C" w:rsidP="00937E0C">
            <w:pPr>
              <w:spacing w:before="40" w:after="20"/>
              <w:jc w:val="right"/>
              <w:rPr>
                <w:rFonts w:cs="Arial"/>
                <w:sz w:val="18"/>
                <w:szCs w:val="18"/>
              </w:rPr>
            </w:pPr>
            <w:r w:rsidRPr="00937E0C">
              <w:rPr>
                <w:rFonts w:cs="Arial"/>
                <w:sz w:val="18"/>
                <w:szCs w:val="18"/>
              </w:rPr>
              <w:t>59,733</w:t>
            </w:r>
          </w:p>
        </w:tc>
      </w:tr>
      <w:tr w:rsidR="00937E0C" w:rsidRPr="00937E0C" w14:paraId="41033E5C" w14:textId="77777777" w:rsidTr="004D7DE0">
        <w:trPr>
          <w:trHeight w:val="20"/>
        </w:trPr>
        <w:tc>
          <w:tcPr>
            <w:tcW w:w="2268" w:type="dxa"/>
            <w:tcBorders>
              <w:top w:val="nil"/>
              <w:left w:val="nil"/>
              <w:bottom w:val="nil"/>
              <w:right w:val="single" w:sz="18" w:space="0" w:color="C00000"/>
            </w:tcBorders>
            <w:shd w:val="clear" w:color="auto" w:fill="auto"/>
            <w:vAlign w:val="center"/>
          </w:tcPr>
          <w:p w14:paraId="4A0A4D67" w14:textId="77777777" w:rsidR="00937E0C" w:rsidRPr="00C935A5" w:rsidRDefault="00937E0C" w:rsidP="00937E0C">
            <w:pPr>
              <w:spacing w:before="40" w:after="20"/>
              <w:rPr>
                <w:rFonts w:cs="Arial"/>
                <w:sz w:val="18"/>
                <w:szCs w:val="18"/>
              </w:rPr>
            </w:pPr>
            <w:r w:rsidRPr="00C935A5">
              <w:rPr>
                <w:rFonts w:cs="Arial"/>
                <w:sz w:val="18"/>
                <w:szCs w:val="18"/>
              </w:rPr>
              <w:t>Towong S</w:t>
            </w:r>
          </w:p>
        </w:tc>
        <w:tc>
          <w:tcPr>
            <w:tcW w:w="1361" w:type="dxa"/>
            <w:tcBorders>
              <w:top w:val="nil"/>
              <w:left w:val="single" w:sz="18" w:space="0" w:color="C00000"/>
              <w:bottom w:val="nil"/>
              <w:right w:val="nil"/>
            </w:tcBorders>
            <w:shd w:val="clear" w:color="auto" w:fill="auto"/>
          </w:tcPr>
          <w:p w14:paraId="08484E66" w14:textId="36895A04" w:rsidR="00937E0C" w:rsidRPr="00C935A5" w:rsidRDefault="00937E0C" w:rsidP="00937E0C">
            <w:pPr>
              <w:spacing w:before="40" w:after="20"/>
              <w:jc w:val="right"/>
              <w:rPr>
                <w:rFonts w:cs="Arial"/>
                <w:sz w:val="18"/>
                <w:szCs w:val="18"/>
              </w:rPr>
            </w:pPr>
            <w:r w:rsidRPr="00937E0C">
              <w:rPr>
                <w:rFonts w:cs="Arial"/>
                <w:sz w:val="18"/>
                <w:szCs w:val="18"/>
              </w:rPr>
              <w:t>819,604</w:t>
            </w:r>
          </w:p>
        </w:tc>
        <w:tc>
          <w:tcPr>
            <w:tcW w:w="1361" w:type="dxa"/>
            <w:tcBorders>
              <w:top w:val="nil"/>
              <w:left w:val="nil"/>
              <w:bottom w:val="nil"/>
              <w:right w:val="nil"/>
            </w:tcBorders>
            <w:shd w:val="clear" w:color="auto" w:fill="auto"/>
          </w:tcPr>
          <w:p w14:paraId="58F45AB2" w14:textId="4E4F297D" w:rsidR="00937E0C" w:rsidRPr="00C935A5" w:rsidRDefault="00937E0C" w:rsidP="00937E0C">
            <w:pPr>
              <w:spacing w:before="40" w:after="20"/>
              <w:jc w:val="right"/>
              <w:rPr>
                <w:rFonts w:cs="Arial"/>
                <w:sz w:val="18"/>
                <w:szCs w:val="18"/>
              </w:rPr>
            </w:pPr>
            <w:r w:rsidRPr="00937E0C">
              <w:rPr>
                <w:rFonts w:cs="Arial"/>
                <w:sz w:val="18"/>
                <w:szCs w:val="18"/>
              </w:rPr>
              <w:t>12,334</w:t>
            </w:r>
          </w:p>
        </w:tc>
        <w:tc>
          <w:tcPr>
            <w:tcW w:w="1361" w:type="dxa"/>
            <w:tcBorders>
              <w:top w:val="nil"/>
              <w:left w:val="nil"/>
              <w:bottom w:val="nil"/>
              <w:right w:val="nil"/>
            </w:tcBorders>
            <w:shd w:val="clear" w:color="auto" w:fill="auto"/>
          </w:tcPr>
          <w:p w14:paraId="31484EFC" w14:textId="4DF778AD" w:rsidR="00937E0C" w:rsidRPr="00C935A5" w:rsidRDefault="00937E0C" w:rsidP="00937E0C">
            <w:pPr>
              <w:spacing w:before="40" w:after="20"/>
              <w:jc w:val="right"/>
              <w:rPr>
                <w:rFonts w:cs="Arial"/>
                <w:sz w:val="18"/>
                <w:szCs w:val="18"/>
              </w:rPr>
            </w:pPr>
            <w:r w:rsidRPr="00937E0C">
              <w:rPr>
                <w:rFonts w:cs="Arial"/>
                <w:sz w:val="18"/>
                <w:szCs w:val="18"/>
              </w:rPr>
              <w:t>38,209</w:t>
            </w:r>
          </w:p>
        </w:tc>
        <w:tc>
          <w:tcPr>
            <w:tcW w:w="1361" w:type="dxa"/>
            <w:tcBorders>
              <w:top w:val="nil"/>
              <w:left w:val="nil"/>
              <w:bottom w:val="nil"/>
              <w:right w:val="nil"/>
            </w:tcBorders>
            <w:shd w:val="clear" w:color="auto" w:fill="auto"/>
          </w:tcPr>
          <w:p w14:paraId="3E0AD7BD" w14:textId="29DD5DA4"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2CD970E7" w14:textId="77777777" w:rsidTr="004D7DE0">
        <w:trPr>
          <w:trHeight w:val="20"/>
        </w:trPr>
        <w:tc>
          <w:tcPr>
            <w:tcW w:w="2268" w:type="dxa"/>
            <w:tcBorders>
              <w:top w:val="nil"/>
              <w:left w:val="nil"/>
              <w:bottom w:val="nil"/>
              <w:right w:val="single" w:sz="18" w:space="0" w:color="C00000"/>
            </w:tcBorders>
            <w:shd w:val="clear" w:color="auto" w:fill="auto"/>
            <w:vAlign w:val="center"/>
          </w:tcPr>
          <w:p w14:paraId="347C1AF3" w14:textId="77777777" w:rsidR="00937E0C" w:rsidRPr="00C935A5" w:rsidRDefault="00937E0C" w:rsidP="00937E0C">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C00000"/>
              <w:bottom w:val="nil"/>
              <w:right w:val="nil"/>
            </w:tcBorders>
            <w:shd w:val="clear" w:color="auto" w:fill="auto"/>
          </w:tcPr>
          <w:p w14:paraId="1822B9B7" w14:textId="2C5E196C" w:rsidR="00937E0C" w:rsidRPr="00C935A5" w:rsidRDefault="00937E0C" w:rsidP="00937E0C">
            <w:pPr>
              <w:spacing w:before="40" w:after="20"/>
              <w:jc w:val="right"/>
              <w:rPr>
                <w:rFonts w:cs="Arial"/>
                <w:sz w:val="18"/>
                <w:szCs w:val="18"/>
              </w:rPr>
            </w:pPr>
            <w:r w:rsidRPr="00937E0C">
              <w:rPr>
                <w:rFonts w:cs="Arial"/>
                <w:sz w:val="18"/>
                <w:szCs w:val="18"/>
              </w:rPr>
              <w:t>1,321,066</w:t>
            </w:r>
          </w:p>
        </w:tc>
        <w:tc>
          <w:tcPr>
            <w:tcW w:w="1361" w:type="dxa"/>
            <w:tcBorders>
              <w:top w:val="nil"/>
              <w:left w:val="nil"/>
              <w:bottom w:val="nil"/>
              <w:right w:val="nil"/>
            </w:tcBorders>
            <w:shd w:val="clear" w:color="auto" w:fill="auto"/>
          </w:tcPr>
          <w:p w14:paraId="073B685E" w14:textId="31020A98" w:rsidR="00937E0C" w:rsidRPr="00C935A5" w:rsidRDefault="00937E0C" w:rsidP="00937E0C">
            <w:pPr>
              <w:spacing w:before="40" w:after="20"/>
              <w:jc w:val="right"/>
              <w:rPr>
                <w:rFonts w:cs="Arial"/>
                <w:sz w:val="18"/>
                <w:szCs w:val="18"/>
              </w:rPr>
            </w:pPr>
            <w:r w:rsidRPr="00937E0C">
              <w:rPr>
                <w:rFonts w:cs="Arial"/>
                <w:sz w:val="18"/>
                <w:szCs w:val="18"/>
              </w:rPr>
              <w:t>181,640</w:t>
            </w:r>
          </w:p>
        </w:tc>
        <w:tc>
          <w:tcPr>
            <w:tcW w:w="1361" w:type="dxa"/>
            <w:tcBorders>
              <w:top w:val="nil"/>
              <w:left w:val="nil"/>
              <w:bottom w:val="nil"/>
              <w:right w:val="nil"/>
            </w:tcBorders>
            <w:shd w:val="clear" w:color="auto" w:fill="auto"/>
          </w:tcPr>
          <w:p w14:paraId="0D1F8B2F" w14:textId="365D3233" w:rsidR="00937E0C" w:rsidRPr="00C935A5" w:rsidRDefault="00937E0C" w:rsidP="00937E0C">
            <w:pPr>
              <w:spacing w:before="40" w:after="20"/>
              <w:jc w:val="right"/>
              <w:rPr>
                <w:rFonts w:cs="Arial"/>
                <w:sz w:val="18"/>
                <w:szCs w:val="18"/>
              </w:rPr>
            </w:pPr>
            <w:r w:rsidRPr="00937E0C">
              <w:rPr>
                <w:rFonts w:cs="Arial"/>
                <w:sz w:val="18"/>
                <w:szCs w:val="18"/>
              </w:rPr>
              <w:t>563,174</w:t>
            </w:r>
          </w:p>
        </w:tc>
        <w:tc>
          <w:tcPr>
            <w:tcW w:w="1361" w:type="dxa"/>
            <w:tcBorders>
              <w:top w:val="nil"/>
              <w:left w:val="nil"/>
              <w:bottom w:val="nil"/>
              <w:right w:val="nil"/>
            </w:tcBorders>
            <w:shd w:val="clear" w:color="auto" w:fill="auto"/>
          </w:tcPr>
          <w:p w14:paraId="0E2B43EC" w14:textId="305BA538" w:rsidR="00937E0C" w:rsidRPr="00C935A5" w:rsidRDefault="00937E0C" w:rsidP="00937E0C">
            <w:pPr>
              <w:spacing w:before="40" w:after="20"/>
              <w:jc w:val="right"/>
              <w:rPr>
                <w:rFonts w:cs="Arial"/>
                <w:sz w:val="18"/>
                <w:szCs w:val="18"/>
              </w:rPr>
            </w:pPr>
            <w:r w:rsidRPr="00937E0C">
              <w:rPr>
                <w:rFonts w:cs="Arial"/>
                <w:sz w:val="18"/>
                <w:szCs w:val="18"/>
              </w:rPr>
              <w:t>114,752</w:t>
            </w:r>
          </w:p>
        </w:tc>
      </w:tr>
      <w:tr w:rsidR="00937E0C" w:rsidRPr="00937E0C" w14:paraId="2332074F" w14:textId="77777777" w:rsidTr="004D7DE0">
        <w:trPr>
          <w:trHeight w:val="20"/>
        </w:trPr>
        <w:tc>
          <w:tcPr>
            <w:tcW w:w="2268" w:type="dxa"/>
            <w:tcBorders>
              <w:top w:val="nil"/>
              <w:left w:val="nil"/>
              <w:bottom w:val="nil"/>
              <w:right w:val="single" w:sz="18" w:space="0" w:color="C00000"/>
            </w:tcBorders>
            <w:shd w:val="clear" w:color="auto" w:fill="auto"/>
            <w:vAlign w:val="center"/>
          </w:tcPr>
          <w:p w14:paraId="2CCD224A" w14:textId="77777777" w:rsidR="00937E0C" w:rsidRPr="00C935A5" w:rsidRDefault="00937E0C" w:rsidP="00937E0C">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C00000"/>
              <w:bottom w:val="nil"/>
              <w:right w:val="nil"/>
            </w:tcBorders>
            <w:shd w:val="clear" w:color="auto" w:fill="auto"/>
          </w:tcPr>
          <w:p w14:paraId="54A93897" w14:textId="46DE3540" w:rsidR="00937E0C" w:rsidRPr="00C935A5" w:rsidRDefault="00937E0C" w:rsidP="00937E0C">
            <w:pPr>
              <w:spacing w:before="40" w:after="20"/>
              <w:jc w:val="right"/>
              <w:rPr>
                <w:rFonts w:cs="Arial"/>
                <w:sz w:val="18"/>
                <w:szCs w:val="18"/>
              </w:rPr>
            </w:pPr>
            <w:r w:rsidRPr="00937E0C">
              <w:rPr>
                <w:rFonts w:cs="Arial"/>
                <w:sz w:val="18"/>
                <w:szCs w:val="18"/>
              </w:rPr>
              <w:t>1,405,724</w:t>
            </w:r>
          </w:p>
        </w:tc>
        <w:tc>
          <w:tcPr>
            <w:tcW w:w="1361" w:type="dxa"/>
            <w:tcBorders>
              <w:top w:val="nil"/>
              <w:left w:val="nil"/>
              <w:bottom w:val="nil"/>
              <w:right w:val="nil"/>
            </w:tcBorders>
            <w:shd w:val="clear" w:color="auto" w:fill="auto"/>
          </w:tcPr>
          <w:p w14:paraId="7AECCC2C" w14:textId="55ADC545" w:rsidR="00937E0C" w:rsidRPr="00C935A5" w:rsidRDefault="00937E0C" w:rsidP="00937E0C">
            <w:pPr>
              <w:spacing w:before="40" w:after="20"/>
              <w:jc w:val="right"/>
              <w:rPr>
                <w:rFonts w:cs="Arial"/>
                <w:sz w:val="18"/>
                <w:szCs w:val="18"/>
              </w:rPr>
            </w:pPr>
            <w:r w:rsidRPr="00937E0C">
              <w:rPr>
                <w:rFonts w:cs="Arial"/>
                <w:sz w:val="18"/>
                <w:szCs w:val="18"/>
              </w:rPr>
              <w:t>292,520</w:t>
            </w:r>
          </w:p>
        </w:tc>
        <w:tc>
          <w:tcPr>
            <w:tcW w:w="1361" w:type="dxa"/>
            <w:tcBorders>
              <w:top w:val="nil"/>
              <w:left w:val="nil"/>
              <w:bottom w:val="nil"/>
              <w:right w:val="nil"/>
            </w:tcBorders>
            <w:shd w:val="clear" w:color="auto" w:fill="auto"/>
          </w:tcPr>
          <w:p w14:paraId="6961B396" w14:textId="0675CCEC" w:rsidR="00937E0C" w:rsidRPr="00C935A5" w:rsidRDefault="00937E0C" w:rsidP="00937E0C">
            <w:pPr>
              <w:spacing w:before="40" w:after="20"/>
              <w:jc w:val="right"/>
              <w:rPr>
                <w:rFonts w:cs="Arial"/>
                <w:sz w:val="18"/>
                <w:szCs w:val="18"/>
              </w:rPr>
            </w:pPr>
            <w:r w:rsidRPr="00937E0C">
              <w:rPr>
                <w:rFonts w:cs="Arial"/>
                <w:sz w:val="18"/>
                <w:szCs w:val="18"/>
              </w:rPr>
              <w:t>1,333,014</w:t>
            </w:r>
          </w:p>
        </w:tc>
        <w:tc>
          <w:tcPr>
            <w:tcW w:w="1361" w:type="dxa"/>
            <w:tcBorders>
              <w:top w:val="nil"/>
              <w:left w:val="nil"/>
              <w:bottom w:val="nil"/>
              <w:right w:val="nil"/>
            </w:tcBorders>
            <w:shd w:val="clear" w:color="auto" w:fill="auto"/>
          </w:tcPr>
          <w:p w14:paraId="64336838" w14:textId="70433FF1" w:rsidR="00937E0C" w:rsidRPr="00C935A5" w:rsidRDefault="00937E0C" w:rsidP="00937E0C">
            <w:pPr>
              <w:spacing w:before="40" w:after="20"/>
              <w:jc w:val="right"/>
              <w:rPr>
                <w:rFonts w:cs="Arial"/>
                <w:sz w:val="18"/>
                <w:szCs w:val="18"/>
              </w:rPr>
            </w:pPr>
            <w:r w:rsidRPr="00937E0C">
              <w:rPr>
                <w:rFonts w:cs="Arial"/>
                <w:sz w:val="18"/>
                <w:szCs w:val="18"/>
              </w:rPr>
              <w:t>336,596</w:t>
            </w:r>
          </w:p>
        </w:tc>
      </w:tr>
      <w:tr w:rsidR="00937E0C" w:rsidRPr="00937E0C" w14:paraId="215E1528" w14:textId="77777777" w:rsidTr="004D7DE0">
        <w:trPr>
          <w:trHeight w:val="20"/>
        </w:trPr>
        <w:tc>
          <w:tcPr>
            <w:tcW w:w="2268" w:type="dxa"/>
            <w:tcBorders>
              <w:top w:val="nil"/>
              <w:left w:val="nil"/>
              <w:bottom w:val="nil"/>
              <w:right w:val="single" w:sz="18" w:space="0" w:color="C00000"/>
            </w:tcBorders>
            <w:shd w:val="clear" w:color="auto" w:fill="auto"/>
            <w:vAlign w:val="center"/>
          </w:tcPr>
          <w:p w14:paraId="514F28CE" w14:textId="77777777" w:rsidR="00937E0C" w:rsidRPr="00C935A5" w:rsidRDefault="00937E0C" w:rsidP="00937E0C">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C00000"/>
              <w:bottom w:val="nil"/>
              <w:right w:val="nil"/>
            </w:tcBorders>
            <w:shd w:val="clear" w:color="auto" w:fill="auto"/>
          </w:tcPr>
          <w:p w14:paraId="64DD4F22" w14:textId="5EF8E1F5" w:rsidR="00937E0C" w:rsidRPr="00C935A5" w:rsidRDefault="00937E0C" w:rsidP="00937E0C">
            <w:pPr>
              <w:spacing w:before="40" w:after="20"/>
              <w:jc w:val="right"/>
              <w:rPr>
                <w:rFonts w:cs="Arial"/>
                <w:sz w:val="18"/>
                <w:szCs w:val="18"/>
              </w:rPr>
            </w:pPr>
            <w:r w:rsidRPr="00937E0C">
              <w:rPr>
                <w:rFonts w:cs="Arial"/>
                <w:sz w:val="18"/>
                <w:szCs w:val="18"/>
              </w:rPr>
              <w:t>966,005</w:t>
            </w:r>
          </w:p>
        </w:tc>
        <w:tc>
          <w:tcPr>
            <w:tcW w:w="1361" w:type="dxa"/>
            <w:tcBorders>
              <w:top w:val="nil"/>
              <w:left w:val="nil"/>
              <w:bottom w:val="nil"/>
              <w:right w:val="nil"/>
            </w:tcBorders>
            <w:shd w:val="clear" w:color="auto" w:fill="auto"/>
          </w:tcPr>
          <w:p w14:paraId="1931C590" w14:textId="0D0152F1" w:rsidR="00937E0C" w:rsidRPr="00C935A5" w:rsidRDefault="00937E0C" w:rsidP="00937E0C">
            <w:pPr>
              <w:spacing w:before="40" w:after="20"/>
              <w:jc w:val="right"/>
              <w:rPr>
                <w:rFonts w:cs="Arial"/>
                <w:sz w:val="18"/>
                <w:szCs w:val="18"/>
              </w:rPr>
            </w:pPr>
            <w:r w:rsidRPr="00937E0C">
              <w:rPr>
                <w:rFonts w:cs="Arial"/>
                <w:sz w:val="18"/>
                <w:szCs w:val="18"/>
              </w:rPr>
              <w:t>627,391</w:t>
            </w:r>
          </w:p>
        </w:tc>
        <w:tc>
          <w:tcPr>
            <w:tcW w:w="1361" w:type="dxa"/>
            <w:tcBorders>
              <w:top w:val="nil"/>
              <w:left w:val="nil"/>
              <w:bottom w:val="nil"/>
              <w:right w:val="nil"/>
            </w:tcBorders>
            <w:shd w:val="clear" w:color="auto" w:fill="auto"/>
          </w:tcPr>
          <w:p w14:paraId="2574E29B" w14:textId="06D7A05A" w:rsidR="00937E0C" w:rsidRPr="00C935A5" w:rsidRDefault="00937E0C" w:rsidP="00937E0C">
            <w:pPr>
              <w:spacing w:before="40" w:after="20"/>
              <w:jc w:val="right"/>
              <w:rPr>
                <w:rFonts w:cs="Arial"/>
                <w:sz w:val="18"/>
                <w:szCs w:val="18"/>
              </w:rPr>
            </w:pPr>
            <w:r w:rsidRPr="00937E0C">
              <w:rPr>
                <w:rFonts w:cs="Arial"/>
                <w:sz w:val="18"/>
                <w:szCs w:val="18"/>
              </w:rPr>
              <w:t>626,725</w:t>
            </w:r>
          </w:p>
        </w:tc>
        <w:tc>
          <w:tcPr>
            <w:tcW w:w="1361" w:type="dxa"/>
            <w:tcBorders>
              <w:top w:val="nil"/>
              <w:left w:val="nil"/>
              <w:bottom w:val="nil"/>
              <w:right w:val="nil"/>
            </w:tcBorders>
            <w:shd w:val="clear" w:color="auto" w:fill="auto"/>
          </w:tcPr>
          <w:p w14:paraId="10261E1E" w14:textId="192F4409"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5F3522FA" w14:textId="77777777" w:rsidTr="004D7DE0">
        <w:trPr>
          <w:trHeight w:val="20"/>
        </w:trPr>
        <w:tc>
          <w:tcPr>
            <w:tcW w:w="2268" w:type="dxa"/>
            <w:tcBorders>
              <w:top w:val="nil"/>
              <w:left w:val="nil"/>
              <w:bottom w:val="nil"/>
              <w:right w:val="single" w:sz="18" w:space="0" w:color="C00000"/>
            </w:tcBorders>
            <w:shd w:val="clear" w:color="auto" w:fill="auto"/>
            <w:vAlign w:val="center"/>
          </w:tcPr>
          <w:p w14:paraId="315E521C" w14:textId="77777777" w:rsidR="00937E0C" w:rsidRPr="00C935A5" w:rsidRDefault="00937E0C" w:rsidP="00937E0C">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C00000"/>
              <w:bottom w:val="nil"/>
              <w:right w:val="nil"/>
            </w:tcBorders>
            <w:shd w:val="clear" w:color="auto" w:fill="auto"/>
          </w:tcPr>
          <w:p w14:paraId="0A80C6F4" w14:textId="4551CE9B" w:rsidR="00937E0C" w:rsidRPr="00C935A5" w:rsidRDefault="00937E0C" w:rsidP="00937E0C">
            <w:pPr>
              <w:spacing w:before="40" w:after="20"/>
              <w:jc w:val="right"/>
              <w:rPr>
                <w:rFonts w:cs="Arial"/>
                <w:sz w:val="18"/>
                <w:szCs w:val="18"/>
              </w:rPr>
            </w:pPr>
            <w:r w:rsidRPr="00937E0C">
              <w:rPr>
                <w:rFonts w:cs="Arial"/>
                <w:sz w:val="18"/>
                <w:szCs w:val="18"/>
              </w:rPr>
              <w:t>848,422</w:t>
            </w:r>
          </w:p>
        </w:tc>
        <w:tc>
          <w:tcPr>
            <w:tcW w:w="1361" w:type="dxa"/>
            <w:tcBorders>
              <w:top w:val="nil"/>
              <w:left w:val="nil"/>
              <w:bottom w:val="nil"/>
              <w:right w:val="nil"/>
            </w:tcBorders>
            <w:shd w:val="clear" w:color="auto" w:fill="auto"/>
          </w:tcPr>
          <w:p w14:paraId="095D3CC3" w14:textId="6E6FF921" w:rsidR="00937E0C" w:rsidRPr="00C935A5" w:rsidRDefault="00937E0C" w:rsidP="00937E0C">
            <w:pPr>
              <w:spacing w:before="40" w:after="20"/>
              <w:jc w:val="right"/>
              <w:rPr>
                <w:rFonts w:cs="Arial"/>
                <w:sz w:val="18"/>
                <w:szCs w:val="18"/>
              </w:rPr>
            </w:pPr>
            <w:r w:rsidRPr="00937E0C">
              <w:rPr>
                <w:rFonts w:cs="Arial"/>
                <w:sz w:val="18"/>
                <w:szCs w:val="18"/>
              </w:rPr>
              <w:t>14,234</w:t>
            </w:r>
          </w:p>
        </w:tc>
        <w:tc>
          <w:tcPr>
            <w:tcW w:w="1361" w:type="dxa"/>
            <w:tcBorders>
              <w:top w:val="nil"/>
              <w:left w:val="nil"/>
              <w:bottom w:val="nil"/>
              <w:right w:val="nil"/>
            </w:tcBorders>
            <w:shd w:val="clear" w:color="auto" w:fill="auto"/>
          </w:tcPr>
          <w:p w14:paraId="58F0A834" w14:textId="58B56B9C"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2371C8E8" w14:textId="42EE2CFE"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661708D5" w14:textId="77777777" w:rsidTr="004D7DE0">
        <w:trPr>
          <w:trHeight w:val="20"/>
        </w:trPr>
        <w:tc>
          <w:tcPr>
            <w:tcW w:w="2268" w:type="dxa"/>
            <w:tcBorders>
              <w:top w:val="nil"/>
              <w:left w:val="nil"/>
              <w:bottom w:val="nil"/>
              <w:right w:val="single" w:sz="18" w:space="0" w:color="C00000"/>
            </w:tcBorders>
            <w:shd w:val="clear" w:color="auto" w:fill="auto"/>
            <w:vAlign w:val="center"/>
          </w:tcPr>
          <w:p w14:paraId="148BC197" w14:textId="77777777" w:rsidR="00937E0C" w:rsidRPr="00C935A5" w:rsidRDefault="00937E0C" w:rsidP="00937E0C">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C00000"/>
              <w:bottom w:val="nil"/>
              <w:right w:val="nil"/>
            </w:tcBorders>
            <w:shd w:val="clear" w:color="auto" w:fill="auto"/>
          </w:tcPr>
          <w:p w14:paraId="508E7F7E" w14:textId="4640E6A3" w:rsidR="00937E0C" w:rsidRPr="00C935A5" w:rsidRDefault="00937E0C" w:rsidP="00937E0C">
            <w:pPr>
              <w:spacing w:before="40" w:after="20"/>
              <w:jc w:val="right"/>
              <w:rPr>
                <w:rFonts w:cs="Arial"/>
                <w:sz w:val="18"/>
                <w:szCs w:val="18"/>
              </w:rPr>
            </w:pPr>
            <w:r w:rsidRPr="00937E0C">
              <w:rPr>
                <w:rFonts w:cs="Arial"/>
                <w:sz w:val="18"/>
                <w:szCs w:val="18"/>
              </w:rPr>
              <w:t>1,653,064</w:t>
            </w:r>
          </w:p>
        </w:tc>
        <w:tc>
          <w:tcPr>
            <w:tcW w:w="1361" w:type="dxa"/>
            <w:tcBorders>
              <w:top w:val="nil"/>
              <w:left w:val="nil"/>
              <w:bottom w:val="nil"/>
              <w:right w:val="nil"/>
            </w:tcBorders>
            <w:shd w:val="clear" w:color="auto" w:fill="auto"/>
          </w:tcPr>
          <w:p w14:paraId="05BDE31D" w14:textId="42DCD74D" w:rsidR="00937E0C" w:rsidRPr="00C935A5" w:rsidRDefault="00937E0C" w:rsidP="00937E0C">
            <w:pPr>
              <w:spacing w:before="40" w:after="20"/>
              <w:jc w:val="right"/>
              <w:rPr>
                <w:rFonts w:cs="Arial"/>
                <w:sz w:val="18"/>
                <w:szCs w:val="18"/>
              </w:rPr>
            </w:pPr>
            <w:r w:rsidRPr="00937E0C">
              <w:rPr>
                <w:rFonts w:cs="Arial"/>
                <w:sz w:val="18"/>
                <w:szCs w:val="18"/>
              </w:rPr>
              <w:t>1,985,298</w:t>
            </w:r>
          </w:p>
        </w:tc>
        <w:tc>
          <w:tcPr>
            <w:tcW w:w="1361" w:type="dxa"/>
            <w:tcBorders>
              <w:top w:val="nil"/>
              <w:left w:val="nil"/>
              <w:bottom w:val="nil"/>
              <w:right w:val="nil"/>
            </w:tcBorders>
            <w:shd w:val="clear" w:color="auto" w:fill="auto"/>
          </w:tcPr>
          <w:p w14:paraId="60BE76F2" w14:textId="2D3C87E1" w:rsidR="00937E0C" w:rsidRPr="00C935A5" w:rsidRDefault="00937E0C" w:rsidP="00937E0C">
            <w:pPr>
              <w:spacing w:before="40" w:after="20"/>
              <w:jc w:val="right"/>
              <w:rPr>
                <w:rFonts w:cs="Arial"/>
                <w:sz w:val="18"/>
                <w:szCs w:val="18"/>
              </w:rPr>
            </w:pPr>
            <w:r w:rsidRPr="00937E0C">
              <w:rPr>
                <w:rFonts w:cs="Arial"/>
                <w:sz w:val="18"/>
                <w:szCs w:val="18"/>
              </w:rPr>
              <w:t>2,893,871</w:t>
            </w:r>
          </w:p>
        </w:tc>
        <w:tc>
          <w:tcPr>
            <w:tcW w:w="1361" w:type="dxa"/>
            <w:tcBorders>
              <w:top w:val="nil"/>
              <w:left w:val="nil"/>
              <w:bottom w:val="nil"/>
              <w:right w:val="nil"/>
            </w:tcBorders>
            <w:shd w:val="clear" w:color="auto" w:fill="auto"/>
          </w:tcPr>
          <w:p w14:paraId="05E61096" w14:textId="06359397" w:rsidR="00937E0C" w:rsidRPr="00C935A5" w:rsidRDefault="00937E0C" w:rsidP="00937E0C">
            <w:pPr>
              <w:spacing w:before="40" w:after="20"/>
              <w:jc w:val="right"/>
              <w:rPr>
                <w:rFonts w:cs="Arial"/>
                <w:sz w:val="18"/>
                <w:szCs w:val="18"/>
              </w:rPr>
            </w:pPr>
            <w:r w:rsidRPr="00937E0C">
              <w:rPr>
                <w:rFonts w:cs="Arial"/>
                <w:sz w:val="18"/>
                <w:szCs w:val="18"/>
              </w:rPr>
              <w:t>1,123,565</w:t>
            </w:r>
          </w:p>
        </w:tc>
      </w:tr>
      <w:tr w:rsidR="00937E0C" w:rsidRPr="00937E0C" w14:paraId="1B042BF0" w14:textId="77777777" w:rsidTr="004D7DE0">
        <w:trPr>
          <w:trHeight w:val="20"/>
        </w:trPr>
        <w:tc>
          <w:tcPr>
            <w:tcW w:w="2268" w:type="dxa"/>
            <w:tcBorders>
              <w:top w:val="nil"/>
              <w:left w:val="nil"/>
              <w:bottom w:val="nil"/>
              <w:right w:val="single" w:sz="18" w:space="0" w:color="C00000"/>
            </w:tcBorders>
            <w:shd w:val="clear" w:color="auto" w:fill="auto"/>
            <w:vAlign w:val="center"/>
          </w:tcPr>
          <w:p w14:paraId="1CBAB204" w14:textId="77777777" w:rsidR="00937E0C" w:rsidRPr="00C935A5" w:rsidRDefault="00937E0C" w:rsidP="00937E0C">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C00000"/>
              <w:bottom w:val="nil"/>
              <w:right w:val="nil"/>
            </w:tcBorders>
            <w:shd w:val="clear" w:color="auto" w:fill="auto"/>
          </w:tcPr>
          <w:p w14:paraId="414C06BD" w14:textId="506BBAF5" w:rsidR="00937E0C" w:rsidRPr="00C935A5" w:rsidRDefault="00937E0C" w:rsidP="00937E0C">
            <w:pPr>
              <w:spacing w:before="40" w:after="20"/>
              <w:jc w:val="right"/>
              <w:rPr>
                <w:rFonts w:cs="Arial"/>
                <w:sz w:val="18"/>
                <w:szCs w:val="18"/>
              </w:rPr>
            </w:pPr>
            <w:r w:rsidRPr="00937E0C">
              <w:rPr>
                <w:rFonts w:cs="Arial"/>
                <w:sz w:val="18"/>
                <w:szCs w:val="18"/>
              </w:rPr>
              <w:t>6,715,804</w:t>
            </w:r>
          </w:p>
        </w:tc>
        <w:tc>
          <w:tcPr>
            <w:tcW w:w="1361" w:type="dxa"/>
            <w:tcBorders>
              <w:top w:val="nil"/>
              <w:left w:val="nil"/>
              <w:bottom w:val="nil"/>
              <w:right w:val="nil"/>
            </w:tcBorders>
            <w:shd w:val="clear" w:color="auto" w:fill="auto"/>
          </w:tcPr>
          <w:p w14:paraId="1CAB5ED9" w14:textId="4FF01E32" w:rsidR="00937E0C" w:rsidRPr="00C935A5" w:rsidRDefault="00937E0C" w:rsidP="00937E0C">
            <w:pPr>
              <w:spacing w:before="40" w:after="20"/>
              <w:jc w:val="right"/>
              <w:rPr>
                <w:rFonts w:cs="Arial"/>
                <w:sz w:val="18"/>
                <w:szCs w:val="18"/>
              </w:rPr>
            </w:pPr>
            <w:r w:rsidRPr="00937E0C">
              <w:rPr>
                <w:rFonts w:cs="Arial"/>
                <w:sz w:val="18"/>
                <w:szCs w:val="18"/>
              </w:rPr>
              <w:t>2,226,436</w:t>
            </w:r>
          </w:p>
        </w:tc>
        <w:tc>
          <w:tcPr>
            <w:tcW w:w="1361" w:type="dxa"/>
            <w:tcBorders>
              <w:top w:val="nil"/>
              <w:left w:val="nil"/>
              <w:bottom w:val="nil"/>
              <w:right w:val="nil"/>
            </w:tcBorders>
            <w:shd w:val="clear" w:color="auto" w:fill="auto"/>
          </w:tcPr>
          <w:p w14:paraId="75626AAB" w14:textId="49C35229" w:rsidR="00937E0C" w:rsidRPr="00C935A5" w:rsidRDefault="00937E0C" w:rsidP="00937E0C">
            <w:pPr>
              <w:spacing w:before="40" w:after="20"/>
              <w:jc w:val="right"/>
              <w:rPr>
                <w:rFonts w:cs="Arial"/>
                <w:sz w:val="18"/>
                <w:szCs w:val="18"/>
              </w:rPr>
            </w:pPr>
            <w:r w:rsidRPr="00937E0C">
              <w:rPr>
                <w:rFonts w:cs="Arial"/>
                <w:sz w:val="18"/>
                <w:szCs w:val="18"/>
              </w:rPr>
              <w:t>2,952,282</w:t>
            </w:r>
          </w:p>
        </w:tc>
        <w:tc>
          <w:tcPr>
            <w:tcW w:w="1361" w:type="dxa"/>
            <w:tcBorders>
              <w:top w:val="nil"/>
              <w:left w:val="nil"/>
              <w:bottom w:val="nil"/>
              <w:right w:val="nil"/>
            </w:tcBorders>
            <w:shd w:val="clear" w:color="auto" w:fill="auto"/>
          </w:tcPr>
          <w:p w14:paraId="5BA31908" w14:textId="6533BB3F" w:rsidR="00937E0C" w:rsidRPr="00C935A5" w:rsidRDefault="00937E0C" w:rsidP="00937E0C">
            <w:pPr>
              <w:spacing w:before="40" w:after="20"/>
              <w:jc w:val="right"/>
              <w:rPr>
                <w:rFonts w:cs="Arial"/>
                <w:sz w:val="18"/>
                <w:szCs w:val="18"/>
              </w:rPr>
            </w:pPr>
            <w:r w:rsidRPr="00937E0C">
              <w:rPr>
                <w:rFonts w:cs="Arial"/>
                <w:sz w:val="18"/>
                <w:szCs w:val="18"/>
              </w:rPr>
              <w:t>1,611,371</w:t>
            </w:r>
          </w:p>
        </w:tc>
      </w:tr>
      <w:tr w:rsidR="00937E0C" w:rsidRPr="00937E0C" w14:paraId="49E698E7" w14:textId="77777777" w:rsidTr="004D7DE0">
        <w:trPr>
          <w:trHeight w:val="20"/>
        </w:trPr>
        <w:tc>
          <w:tcPr>
            <w:tcW w:w="2268" w:type="dxa"/>
            <w:tcBorders>
              <w:top w:val="nil"/>
              <w:left w:val="nil"/>
              <w:bottom w:val="nil"/>
              <w:right w:val="single" w:sz="18" w:space="0" w:color="C00000"/>
            </w:tcBorders>
            <w:shd w:val="clear" w:color="auto" w:fill="auto"/>
            <w:vAlign w:val="center"/>
          </w:tcPr>
          <w:p w14:paraId="0A165C79" w14:textId="77777777" w:rsidR="00937E0C" w:rsidRPr="00C935A5" w:rsidRDefault="00937E0C" w:rsidP="00937E0C">
            <w:pPr>
              <w:spacing w:before="40" w:after="20"/>
              <w:rPr>
                <w:rFonts w:cs="Arial"/>
                <w:sz w:val="18"/>
                <w:szCs w:val="18"/>
              </w:rPr>
            </w:pPr>
            <w:r w:rsidRPr="00C935A5">
              <w:rPr>
                <w:rFonts w:cs="Arial"/>
                <w:sz w:val="18"/>
                <w:szCs w:val="18"/>
              </w:rPr>
              <w:t>Wodonga C</w:t>
            </w:r>
          </w:p>
        </w:tc>
        <w:tc>
          <w:tcPr>
            <w:tcW w:w="1361" w:type="dxa"/>
            <w:tcBorders>
              <w:top w:val="nil"/>
              <w:left w:val="single" w:sz="18" w:space="0" w:color="C00000"/>
              <w:bottom w:val="nil"/>
              <w:right w:val="nil"/>
            </w:tcBorders>
            <w:shd w:val="clear" w:color="auto" w:fill="auto"/>
          </w:tcPr>
          <w:p w14:paraId="16E64FF9" w14:textId="0CA33D40" w:rsidR="00937E0C" w:rsidRPr="00C935A5" w:rsidRDefault="00937E0C" w:rsidP="00937E0C">
            <w:pPr>
              <w:spacing w:before="40" w:after="20"/>
              <w:jc w:val="right"/>
              <w:rPr>
                <w:rFonts w:cs="Arial"/>
                <w:sz w:val="18"/>
                <w:szCs w:val="18"/>
              </w:rPr>
            </w:pPr>
            <w:r w:rsidRPr="00937E0C">
              <w:rPr>
                <w:rFonts w:cs="Arial"/>
                <w:sz w:val="18"/>
                <w:szCs w:val="18"/>
              </w:rPr>
              <w:t>1,728,954</w:t>
            </w:r>
          </w:p>
        </w:tc>
        <w:tc>
          <w:tcPr>
            <w:tcW w:w="1361" w:type="dxa"/>
            <w:tcBorders>
              <w:top w:val="nil"/>
              <w:left w:val="nil"/>
              <w:bottom w:val="nil"/>
              <w:right w:val="nil"/>
            </w:tcBorders>
            <w:shd w:val="clear" w:color="auto" w:fill="auto"/>
          </w:tcPr>
          <w:p w14:paraId="1C96B7E9" w14:textId="6D718029" w:rsidR="00937E0C" w:rsidRPr="00C935A5" w:rsidRDefault="00937E0C" w:rsidP="00937E0C">
            <w:pPr>
              <w:spacing w:before="40" w:after="20"/>
              <w:jc w:val="right"/>
              <w:rPr>
                <w:rFonts w:cs="Arial"/>
                <w:sz w:val="18"/>
                <w:szCs w:val="18"/>
              </w:rPr>
            </w:pPr>
            <w:r w:rsidRPr="00937E0C">
              <w:rPr>
                <w:rFonts w:cs="Arial"/>
                <w:sz w:val="18"/>
                <w:szCs w:val="18"/>
              </w:rPr>
              <w:t>478,399</w:t>
            </w:r>
          </w:p>
        </w:tc>
        <w:tc>
          <w:tcPr>
            <w:tcW w:w="1361" w:type="dxa"/>
            <w:tcBorders>
              <w:top w:val="nil"/>
              <w:left w:val="nil"/>
              <w:bottom w:val="nil"/>
              <w:right w:val="nil"/>
            </w:tcBorders>
            <w:shd w:val="clear" w:color="auto" w:fill="auto"/>
          </w:tcPr>
          <w:p w14:paraId="5D1A1ED0" w14:textId="364EA2C6" w:rsidR="00937E0C" w:rsidRPr="00C935A5" w:rsidRDefault="00937E0C" w:rsidP="00937E0C">
            <w:pPr>
              <w:spacing w:before="40" w:after="20"/>
              <w:jc w:val="right"/>
              <w:rPr>
                <w:rFonts w:cs="Arial"/>
                <w:sz w:val="18"/>
                <w:szCs w:val="18"/>
              </w:rPr>
            </w:pPr>
            <w:r w:rsidRPr="00937E0C">
              <w:rPr>
                <w:rFonts w:cs="Arial"/>
                <w:sz w:val="18"/>
                <w:szCs w:val="18"/>
              </w:rPr>
              <w:t>778,084</w:t>
            </w:r>
          </w:p>
        </w:tc>
        <w:tc>
          <w:tcPr>
            <w:tcW w:w="1361" w:type="dxa"/>
            <w:tcBorders>
              <w:top w:val="nil"/>
              <w:left w:val="nil"/>
              <w:bottom w:val="nil"/>
              <w:right w:val="nil"/>
            </w:tcBorders>
            <w:shd w:val="clear" w:color="auto" w:fill="auto"/>
          </w:tcPr>
          <w:p w14:paraId="4E1D021B" w14:textId="01C765C4" w:rsidR="00937E0C" w:rsidRPr="00C935A5" w:rsidRDefault="00937E0C" w:rsidP="00937E0C">
            <w:pPr>
              <w:spacing w:before="40" w:after="20"/>
              <w:jc w:val="right"/>
              <w:rPr>
                <w:rFonts w:cs="Arial"/>
                <w:sz w:val="18"/>
                <w:szCs w:val="18"/>
              </w:rPr>
            </w:pPr>
            <w:r w:rsidRPr="00937E0C">
              <w:rPr>
                <w:rFonts w:cs="Arial"/>
                <w:sz w:val="18"/>
                <w:szCs w:val="18"/>
              </w:rPr>
              <w:t>830,346</w:t>
            </w:r>
          </w:p>
        </w:tc>
      </w:tr>
      <w:tr w:rsidR="00937E0C" w:rsidRPr="00937E0C" w14:paraId="3901F18E" w14:textId="77777777" w:rsidTr="004D7DE0">
        <w:trPr>
          <w:trHeight w:val="20"/>
        </w:trPr>
        <w:tc>
          <w:tcPr>
            <w:tcW w:w="2268" w:type="dxa"/>
            <w:tcBorders>
              <w:top w:val="nil"/>
              <w:left w:val="nil"/>
              <w:bottom w:val="nil"/>
              <w:right w:val="single" w:sz="18" w:space="0" w:color="C00000"/>
            </w:tcBorders>
            <w:shd w:val="clear" w:color="auto" w:fill="auto"/>
            <w:vAlign w:val="center"/>
          </w:tcPr>
          <w:p w14:paraId="2E84C09E" w14:textId="77777777" w:rsidR="00937E0C" w:rsidRPr="00C935A5" w:rsidRDefault="00937E0C" w:rsidP="00937E0C">
            <w:pPr>
              <w:spacing w:before="40" w:after="20"/>
              <w:rPr>
                <w:rFonts w:cs="Arial"/>
                <w:sz w:val="18"/>
                <w:szCs w:val="18"/>
              </w:rPr>
            </w:pPr>
            <w:r w:rsidRPr="00C935A5">
              <w:rPr>
                <w:rFonts w:cs="Arial"/>
                <w:sz w:val="18"/>
                <w:szCs w:val="18"/>
              </w:rPr>
              <w:t>Wyndham C</w:t>
            </w:r>
          </w:p>
        </w:tc>
        <w:tc>
          <w:tcPr>
            <w:tcW w:w="1361" w:type="dxa"/>
            <w:tcBorders>
              <w:top w:val="nil"/>
              <w:left w:val="single" w:sz="18" w:space="0" w:color="C00000"/>
              <w:bottom w:val="nil"/>
              <w:right w:val="nil"/>
            </w:tcBorders>
            <w:shd w:val="clear" w:color="auto" w:fill="auto"/>
          </w:tcPr>
          <w:p w14:paraId="35DE3A0D" w14:textId="5997CFE4" w:rsidR="00937E0C" w:rsidRPr="00C935A5" w:rsidRDefault="00937E0C" w:rsidP="00937E0C">
            <w:pPr>
              <w:spacing w:before="40" w:after="20"/>
              <w:jc w:val="right"/>
              <w:rPr>
                <w:rFonts w:cs="Arial"/>
                <w:sz w:val="18"/>
                <w:szCs w:val="18"/>
              </w:rPr>
            </w:pPr>
            <w:r w:rsidRPr="00937E0C">
              <w:rPr>
                <w:rFonts w:cs="Arial"/>
                <w:sz w:val="18"/>
                <w:szCs w:val="18"/>
              </w:rPr>
              <w:t>7,948,475</w:t>
            </w:r>
          </w:p>
        </w:tc>
        <w:tc>
          <w:tcPr>
            <w:tcW w:w="1361" w:type="dxa"/>
            <w:tcBorders>
              <w:top w:val="nil"/>
              <w:left w:val="nil"/>
              <w:bottom w:val="nil"/>
              <w:right w:val="nil"/>
            </w:tcBorders>
            <w:shd w:val="clear" w:color="auto" w:fill="auto"/>
          </w:tcPr>
          <w:p w14:paraId="2965D798" w14:textId="300F46CE" w:rsidR="00937E0C" w:rsidRPr="00C935A5" w:rsidRDefault="00937E0C" w:rsidP="00937E0C">
            <w:pPr>
              <w:spacing w:before="40" w:after="20"/>
              <w:jc w:val="right"/>
              <w:rPr>
                <w:rFonts w:cs="Arial"/>
                <w:sz w:val="18"/>
                <w:szCs w:val="18"/>
              </w:rPr>
            </w:pPr>
            <w:r w:rsidRPr="00937E0C">
              <w:rPr>
                <w:rFonts w:cs="Arial"/>
                <w:sz w:val="18"/>
                <w:szCs w:val="18"/>
              </w:rPr>
              <w:t>4,415,222</w:t>
            </w:r>
          </w:p>
        </w:tc>
        <w:tc>
          <w:tcPr>
            <w:tcW w:w="1361" w:type="dxa"/>
            <w:tcBorders>
              <w:top w:val="nil"/>
              <w:left w:val="nil"/>
              <w:bottom w:val="nil"/>
              <w:right w:val="nil"/>
            </w:tcBorders>
            <w:shd w:val="clear" w:color="auto" w:fill="auto"/>
          </w:tcPr>
          <w:p w14:paraId="430CB803" w14:textId="551C29AC" w:rsidR="00937E0C" w:rsidRPr="00C935A5" w:rsidRDefault="00937E0C" w:rsidP="00937E0C">
            <w:pPr>
              <w:spacing w:before="40" w:after="20"/>
              <w:jc w:val="right"/>
              <w:rPr>
                <w:rFonts w:cs="Arial"/>
                <w:sz w:val="18"/>
                <w:szCs w:val="18"/>
              </w:rPr>
            </w:pPr>
            <w:r w:rsidRPr="00937E0C">
              <w:rPr>
                <w:rFonts w:cs="Arial"/>
                <w:sz w:val="18"/>
                <w:szCs w:val="18"/>
              </w:rPr>
              <w:t>2,694,676</w:t>
            </w:r>
          </w:p>
        </w:tc>
        <w:tc>
          <w:tcPr>
            <w:tcW w:w="1361" w:type="dxa"/>
            <w:tcBorders>
              <w:top w:val="nil"/>
              <w:left w:val="nil"/>
              <w:bottom w:val="nil"/>
              <w:right w:val="nil"/>
            </w:tcBorders>
            <w:shd w:val="clear" w:color="auto" w:fill="auto"/>
          </w:tcPr>
          <w:p w14:paraId="59FC241A" w14:textId="34778759" w:rsidR="00937E0C" w:rsidRPr="00C935A5" w:rsidRDefault="00937E0C" w:rsidP="00937E0C">
            <w:pPr>
              <w:spacing w:before="40" w:after="20"/>
              <w:jc w:val="right"/>
              <w:rPr>
                <w:rFonts w:cs="Arial"/>
                <w:sz w:val="18"/>
                <w:szCs w:val="18"/>
              </w:rPr>
            </w:pPr>
            <w:r w:rsidRPr="00937E0C">
              <w:rPr>
                <w:rFonts w:cs="Arial"/>
                <w:sz w:val="18"/>
                <w:szCs w:val="18"/>
              </w:rPr>
              <w:t>2,299,890</w:t>
            </w:r>
          </w:p>
        </w:tc>
      </w:tr>
      <w:tr w:rsidR="00937E0C" w:rsidRPr="00937E0C" w14:paraId="665838C6" w14:textId="77777777" w:rsidTr="004D7DE0">
        <w:trPr>
          <w:trHeight w:val="20"/>
        </w:trPr>
        <w:tc>
          <w:tcPr>
            <w:tcW w:w="2268" w:type="dxa"/>
            <w:tcBorders>
              <w:top w:val="nil"/>
              <w:left w:val="nil"/>
              <w:bottom w:val="nil"/>
              <w:right w:val="single" w:sz="18" w:space="0" w:color="C00000"/>
            </w:tcBorders>
            <w:shd w:val="clear" w:color="auto" w:fill="auto"/>
            <w:vAlign w:val="center"/>
          </w:tcPr>
          <w:p w14:paraId="1A9CB4F2" w14:textId="77777777" w:rsidR="00937E0C" w:rsidRPr="00C935A5" w:rsidRDefault="00937E0C" w:rsidP="00937E0C">
            <w:pPr>
              <w:spacing w:before="40" w:after="20"/>
              <w:rPr>
                <w:rFonts w:cs="Arial"/>
                <w:sz w:val="18"/>
                <w:szCs w:val="18"/>
              </w:rPr>
            </w:pPr>
            <w:r w:rsidRPr="00C935A5">
              <w:rPr>
                <w:rFonts w:cs="Arial"/>
                <w:sz w:val="18"/>
                <w:szCs w:val="18"/>
              </w:rPr>
              <w:t>Yarra C</w:t>
            </w:r>
          </w:p>
        </w:tc>
        <w:tc>
          <w:tcPr>
            <w:tcW w:w="1361" w:type="dxa"/>
            <w:tcBorders>
              <w:top w:val="nil"/>
              <w:left w:val="single" w:sz="18" w:space="0" w:color="C00000"/>
              <w:bottom w:val="nil"/>
              <w:right w:val="nil"/>
            </w:tcBorders>
            <w:shd w:val="clear" w:color="auto" w:fill="auto"/>
          </w:tcPr>
          <w:p w14:paraId="08D67206" w14:textId="68902F55" w:rsidR="00937E0C" w:rsidRPr="00C935A5" w:rsidRDefault="00937E0C" w:rsidP="00937E0C">
            <w:pPr>
              <w:spacing w:before="40" w:after="20"/>
              <w:jc w:val="right"/>
              <w:rPr>
                <w:rFonts w:cs="Arial"/>
                <w:sz w:val="18"/>
                <w:szCs w:val="18"/>
              </w:rPr>
            </w:pPr>
            <w:r w:rsidRPr="00937E0C">
              <w:rPr>
                <w:rFonts w:cs="Arial"/>
                <w:sz w:val="18"/>
                <w:szCs w:val="18"/>
              </w:rPr>
              <w:t>703,183</w:t>
            </w:r>
          </w:p>
        </w:tc>
        <w:tc>
          <w:tcPr>
            <w:tcW w:w="1361" w:type="dxa"/>
            <w:tcBorders>
              <w:top w:val="nil"/>
              <w:left w:val="nil"/>
              <w:bottom w:val="nil"/>
              <w:right w:val="nil"/>
            </w:tcBorders>
            <w:shd w:val="clear" w:color="auto" w:fill="auto"/>
          </w:tcPr>
          <w:p w14:paraId="25E0F5F2" w14:textId="7E74AD16" w:rsidR="00937E0C" w:rsidRPr="00C935A5" w:rsidRDefault="00937E0C" w:rsidP="00937E0C">
            <w:pPr>
              <w:spacing w:before="40" w:after="20"/>
              <w:jc w:val="right"/>
              <w:rPr>
                <w:rFonts w:cs="Arial"/>
                <w:sz w:val="18"/>
                <w:szCs w:val="18"/>
              </w:rPr>
            </w:pPr>
            <w:r w:rsidRPr="00937E0C">
              <w:rPr>
                <w:rFonts w:cs="Arial"/>
                <w:sz w:val="18"/>
                <w:szCs w:val="18"/>
              </w:rPr>
              <w:t>590,809</w:t>
            </w:r>
          </w:p>
        </w:tc>
        <w:tc>
          <w:tcPr>
            <w:tcW w:w="1361" w:type="dxa"/>
            <w:tcBorders>
              <w:top w:val="nil"/>
              <w:left w:val="nil"/>
              <w:bottom w:val="nil"/>
              <w:right w:val="nil"/>
            </w:tcBorders>
            <w:shd w:val="clear" w:color="auto" w:fill="auto"/>
          </w:tcPr>
          <w:p w14:paraId="42480D5F" w14:textId="5D2123B2" w:rsidR="00937E0C" w:rsidRPr="00C935A5" w:rsidRDefault="00937E0C" w:rsidP="00937E0C">
            <w:pPr>
              <w:spacing w:before="40" w:after="20"/>
              <w:jc w:val="right"/>
              <w:rPr>
                <w:rFonts w:cs="Arial"/>
                <w:sz w:val="18"/>
                <w:szCs w:val="18"/>
              </w:rPr>
            </w:pPr>
            <w:r w:rsidRPr="00937E0C">
              <w:rPr>
                <w:rFonts w:cs="Arial"/>
                <w:sz w:val="18"/>
                <w:szCs w:val="18"/>
              </w:rPr>
              <w:t>943,799</w:t>
            </w:r>
          </w:p>
        </w:tc>
        <w:tc>
          <w:tcPr>
            <w:tcW w:w="1361" w:type="dxa"/>
            <w:tcBorders>
              <w:top w:val="nil"/>
              <w:left w:val="nil"/>
              <w:bottom w:val="nil"/>
              <w:right w:val="nil"/>
            </w:tcBorders>
            <w:shd w:val="clear" w:color="auto" w:fill="auto"/>
          </w:tcPr>
          <w:p w14:paraId="6135C1C9" w14:textId="5B63437F" w:rsidR="00937E0C" w:rsidRPr="00C935A5" w:rsidRDefault="00937E0C" w:rsidP="00937E0C">
            <w:pPr>
              <w:spacing w:before="40" w:after="20"/>
              <w:jc w:val="right"/>
              <w:rPr>
                <w:rFonts w:cs="Arial"/>
                <w:sz w:val="18"/>
                <w:szCs w:val="18"/>
              </w:rPr>
            </w:pPr>
            <w:r w:rsidRPr="00937E0C">
              <w:rPr>
                <w:rFonts w:cs="Arial"/>
                <w:sz w:val="18"/>
                <w:szCs w:val="18"/>
              </w:rPr>
              <w:t>686,351</w:t>
            </w:r>
          </w:p>
        </w:tc>
      </w:tr>
      <w:tr w:rsidR="00937E0C" w:rsidRPr="00937E0C" w14:paraId="734492A6" w14:textId="77777777" w:rsidTr="004D7DE0">
        <w:trPr>
          <w:trHeight w:val="20"/>
        </w:trPr>
        <w:tc>
          <w:tcPr>
            <w:tcW w:w="2268" w:type="dxa"/>
            <w:tcBorders>
              <w:top w:val="nil"/>
              <w:left w:val="nil"/>
              <w:bottom w:val="nil"/>
              <w:right w:val="single" w:sz="18" w:space="0" w:color="C00000"/>
            </w:tcBorders>
            <w:shd w:val="clear" w:color="auto" w:fill="auto"/>
            <w:vAlign w:val="center"/>
          </w:tcPr>
          <w:p w14:paraId="6186EE53" w14:textId="77777777" w:rsidR="00937E0C" w:rsidRPr="00C935A5" w:rsidRDefault="00937E0C" w:rsidP="00937E0C">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C00000"/>
              <w:bottom w:val="nil"/>
              <w:right w:val="nil"/>
            </w:tcBorders>
            <w:shd w:val="clear" w:color="auto" w:fill="auto"/>
          </w:tcPr>
          <w:p w14:paraId="1071E3A9" w14:textId="0A214531" w:rsidR="00937E0C" w:rsidRPr="00C935A5" w:rsidRDefault="00937E0C" w:rsidP="00937E0C">
            <w:pPr>
              <w:spacing w:before="40" w:after="20"/>
              <w:jc w:val="right"/>
              <w:rPr>
                <w:rFonts w:cs="Arial"/>
                <w:sz w:val="18"/>
                <w:szCs w:val="18"/>
              </w:rPr>
            </w:pPr>
            <w:r w:rsidRPr="00937E0C">
              <w:rPr>
                <w:rFonts w:cs="Arial"/>
                <w:sz w:val="18"/>
                <w:szCs w:val="18"/>
              </w:rPr>
              <w:t>3,738,379</w:t>
            </w:r>
          </w:p>
        </w:tc>
        <w:tc>
          <w:tcPr>
            <w:tcW w:w="1361" w:type="dxa"/>
            <w:tcBorders>
              <w:top w:val="nil"/>
              <w:left w:val="nil"/>
              <w:bottom w:val="nil"/>
              <w:right w:val="nil"/>
            </w:tcBorders>
            <w:shd w:val="clear" w:color="auto" w:fill="auto"/>
          </w:tcPr>
          <w:p w14:paraId="7C378762" w14:textId="39682B6A" w:rsidR="00937E0C" w:rsidRPr="00C935A5" w:rsidRDefault="00937E0C" w:rsidP="00937E0C">
            <w:pPr>
              <w:spacing w:before="40" w:after="20"/>
              <w:jc w:val="right"/>
              <w:rPr>
                <w:rFonts w:cs="Arial"/>
                <w:sz w:val="18"/>
                <w:szCs w:val="18"/>
              </w:rPr>
            </w:pPr>
            <w:r w:rsidRPr="00937E0C">
              <w:rPr>
                <w:rFonts w:cs="Arial"/>
                <w:sz w:val="18"/>
                <w:szCs w:val="18"/>
              </w:rPr>
              <w:t>799,646</w:t>
            </w:r>
          </w:p>
        </w:tc>
        <w:tc>
          <w:tcPr>
            <w:tcW w:w="1361" w:type="dxa"/>
            <w:tcBorders>
              <w:top w:val="nil"/>
              <w:left w:val="nil"/>
              <w:bottom w:val="nil"/>
              <w:right w:val="nil"/>
            </w:tcBorders>
            <w:shd w:val="clear" w:color="auto" w:fill="auto"/>
          </w:tcPr>
          <w:p w14:paraId="7951B542" w14:textId="6C564757" w:rsidR="00937E0C" w:rsidRPr="00C935A5" w:rsidRDefault="00937E0C" w:rsidP="00937E0C">
            <w:pPr>
              <w:spacing w:before="40" w:after="20"/>
              <w:jc w:val="right"/>
              <w:rPr>
                <w:rFonts w:cs="Arial"/>
                <w:sz w:val="18"/>
                <w:szCs w:val="18"/>
              </w:rPr>
            </w:pPr>
            <w:r w:rsidRPr="00937E0C">
              <w:rPr>
                <w:rFonts w:cs="Arial"/>
                <w:sz w:val="18"/>
                <w:szCs w:val="18"/>
              </w:rPr>
              <w:t>1,412,631</w:t>
            </w:r>
          </w:p>
        </w:tc>
        <w:tc>
          <w:tcPr>
            <w:tcW w:w="1361" w:type="dxa"/>
            <w:tcBorders>
              <w:top w:val="nil"/>
              <w:left w:val="nil"/>
              <w:bottom w:val="nil"/>
              <w:right w:val="nil"/>
            </w:tcBorders>
            <w:shd w:val="clear" w:color="auto" w:fill="auto"/>
          </w:tcPr>
          <w:p w14:paraId="4EA38C27" w14:textId="44FBB989" w:rsidR="00937E0C" w:rsidRPr="00C935A5" w:rsidRDefault="00937E0C" w:rsidP="00937E0C">
            <w:pPr>
              <w:spacing w:before="40" w:after="20"/>
              <w:jc w:val="right"/>
              <w:rPr>
                <w:rFonts w:cs="Arial"/>
                <w:sz w:val="18"/>
                <w:szCs w:val="18"/>
              </w:rPr>
            </w:pPr>
            <w:r w:rsidRPr="00937E0C">
              <w:rPr>
                <w:rFonts w:cs="Arial"/>
                <w:sz w:val="18"/>
                <w:szCs w:val="18"/>
              </w:rPr>
              <w:t>953,326</w:t>
            </w:r>
          </w:p>
        </w:tc>
      </w:tr>
      <w:tr w:rsidR="00937E0C" w:rsidRPr="00937E0C" w14:paraId="4EF71004" w14:textId="77777777" w:rsidTr="004D7DE0">
        <w:trPr>
          <w:trHeight w:val="20"/>
        </w:trPr>
        <w:tc>
          <w:tcPr>
            <w:tcW w:w="2268" w:type="dxa"/>
            <w:tcBorders>
              <w:top w:val="nil"/>
              <w:left w:val="nil"/>
              <w:bottom w:val="nil"/>
              <w:right w:val="single" w:sz="18" w:space="0" w:color="C00000"/>
            </w:tcBorders>
            <w:shd w:val="clear" w:color="auto" w:fill="auto"/>
            <w:vAlign w:val="center"/>
          </w:tcPr>
          <w:p w14:paraId="28BAEC62" w14:textId="77777777" w:rsidR="00937E0C" w:rsidRPr="00C935A5" w:rsidRDefault="00937E0C" w:rsidP="00937E0C">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C00000"/>
              <w:right w:val="nil"/>
            </w:tcBorders>
            <w:shd w:val="clear" w:color="auto" w:fill="auto"/>
          </w:tcPr>
          <w:p w14:paraId="260B2BAB" w14:textId="08098A06" w:rsidR="00937E0C" w:rsidRPr="00C935A5" w:rsidRDefault="00937E0C" w:rsidP="00937E0C">
            <w:pPr>
              <w:spacing w:before="40" w:after="20"/>
              <w:jc w:val="right"/>
              <w:rPr>
                <w:rFonts w:cs="Arial"/>
                <w:sz w:val="18"/>
                <w:szCs w:val="18"/>
              </w:rPr>
            </w:pPr>
            <w:r w:rsidRPr="00937E0C">
              <w:rPr>
                <w:rFonts w:cs="Arial"/>
                <w:sz w:val="18"/>
                <w:szCs w:val="18"/>
              </w:rPr>
              <w:t>982,622</w:t>
            </w:r>
          </w:p>
        </w:tc>
        <w:tc>
          <w:tcPr>
            <w:tcW w:w="1361" w:type="dxa"/>
            <w:tcBorders>
              <w:top w:val="nil"/>
              <w:left w:val="nil"/>
              <w:right w:val="nil"/>
            </w:tcBorders>
            <w:shd w:val="clear" w:color="auto" w:fill="auto"/>
          </w:tcPr>
          <w:p w14:paraId="1596FE37" w14:textId="7100C611" w:rsidR="00937E0C" w:rsidRPr="00C935A5" w:rsidRDefault="00937E0C" w:rsidP="00937E0C">
            <w:pPr>
              <w:spacing w:before="40" w:after="20"/>
              <w:jc w:val="right"/>
              <w:rPr>
                <w:rFonts w:cs="Arial"/>
                <w:sz w:val="18"/>
                <w:szCs w:val="18"/>
              </w:rPr>
            </w:pPr>
            <w:r w:rsidRPr="00937E0C">
              <w:rPr>
                <w:rFonts w:cs="Arial"/>
                <w:sz w:val="18"/>
                <w:szCs w:val="18"/>
              </w:rPr>
              <w:t>80,651</w:t>
            </w:r>
          </w:p>
        </w:tc>
        <w:tc>
          <w:tcPr>
            <w:tcW w:w="1361" w:type="dxa"/>
            <w:tcBorders>
              <w:top w:val="nil"/>
              <w:left w:val="nil"/>
              <w:right w:val="nil"/>
            </w:tcBorders>
            <w:shd w:val="clear" w:color="auto" w:fill="auto"/>
          </w:tcPr>
          <w:p w14:paraId="5CA33535" w14:textId="45BB7BBA" w:rsidR="00937E0C" w:rsidRPr="00C935A5" w:rsidRDefault="00937E0C" w:rsidP="00937E0C">
            <w:pPr>
              <w:spacing w:before="40" w:after="20"/>
              <w:jc w:val="right"/>
              <w:rPr>
                <w:rFonts w:cs="Arial"/>
                <w:sz w:val="18"/>
                <w:szCs w:val="18"/>
              </w:rPr>
            </w:pPr>
            <w:r w:rsidRPr="00937E0C">
              <w:rPr>
                <w:rFonts w:cs="Arial"/>
                <w:sz w:val="18"/>
                <w:szCs w:val="18"/>
              </w:rPr>
              <w:t>18,928</w:t>
            </w:r>
          </w:p>
        </w:tc>
        <w:tc>
          <w:tcPr>
            <w:tcW w:w="1361" w:type="dxa"/>
            <w:tcBorders>
              <w:top w:val="nil"/>
              <w:left w:val="nil"/>
              <w:right w:val="nil"/>
            </w:tcBorders>
            <w:shd w:val="clear" w:color="auto" w:fill="auto"/>
          </w:tcPr>
          <w:p w14:paraId="7C3D190D" w14:textId="44866AA8"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4E445275" w14:textId="77777777" w:rsidTr="004D7DE0">
        <w:trPr>
          <w:trHeight w:val="20"/>
        </w:trPr>
        <w:tc>
          <w:tcPr>
            <w:tcW w:w="2268" w:type="dxa"/>
            <w:tcBorders>
              <w:top w:val="nil"/>
              <w:left w:val="nil"/>
              <w:right w:val="single" w:sz="18" w:space="0" w:color="C00000"/>
            </w:tcBorders>
            <w:shd w:val="clear" w:color="auto" w:fill="auto"/>
            <w:vAlign w:val="center"/>
          </w:tcPr>
          <w:p w14:paraId="772E52E0" w14:textId="77777777" w:rsidR="00937E0C" w:rsidRPr="00C935A5" w:rsidRDefault="00937E0C" w:rsidP="00937E0C">
            <w:pPr>
              <w:spacing w:before="40" w:after="20"/>
              <w:rPr>
                <w:rFonts w:cs="Arial"/>
                <w:sz w:val="18"/>
                <w:szCs w:val="18"/>
              </w:rPr>
            </w:pPr>
          </w:p>
        </w:tc>
        <w:tc>
          <w:tcPr>
            <w:tcW w:w="1361" w:type="dxa"/>
            <w:tcBorders>
              <w:top w:val="nil"/>
              <w:left w:val="single" w:sz="18" w:space="0" w:color="C00000"/>
              <w:bottom w:val="single" w:sz="8" w:space="0" w:color="C00000"/>
              <w:right w:val="nil"/>
            </w:tcBorders>
            <w:shd w:val="clear" w:color="auto" w:fill="auto"/>
          </w:tcPr>
          <w:p w14:paraId="472E4B05" w14:textId="55D7EC52" w:rsidR="00937E0C" w:rsidRPr="00C935A5" w:rsidRDefault="00937E0C" w:rsidP="00937E0C">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tcPr>
          <w:p w14:paraId="5600CB2B" w14:textId="77777777" w:rsidR="00937E0C" w:rsidRPr="00C935A5" w:rsidRDefault="00937E0C" w:rsidP="00937E0C">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tcPr>
          <w:p w14:paraId="777F0DFB" w14:textId="77777777" w:rsidR="00937E0C" w:rsidRPr="00C935A5" w:rsidRDefault="00937E0C" w:rsidP="00937E0C">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tcPr>
          <w:p w14:paraId="60483C76" w14:textId="7FC8CFC6" w:rsidR="00937E0C" w:rsidRPr="00C935A5" w:rsidRDefault="00937E0C" w:rsidP="00937E0C">
            <w:pPr>
              <w:spacing w:before="40" w:after="20"/>
              <w:jc w:val="right"/>
              <w:rPr>
                <w:rFonts w:cs="Arial"/>
                <w:sz w:val="18"/>
                <w:szCs w:val="18"/>
              </w:rPr>
            </w:pPr>
          </w:p>
        </w:tc>
      </w:tr>
      <w:tr w:rsidR="00937E0C" w:rsidRPr="00937E0C" w14:paraId="26ECD94A" w14:textId="77777777" w:rsidTr="004D7DE0">
        <w:trPr>
          <w:trHeight w:val="20"/>
        </w:trPr>
        <w:tc>
          <w:tcPr>
            <w:tcW w:w="2268" w:type="dxa"/>
            <w:tcBorders>
              <w:top w:val="nil"/>
              <w:left w:val="nil"/>
              <w:right w:val="single" w:sz="18" w:space="0" w:color="C00000"/>
            </w:tcBorders>
            <w:shd w:val="clear" w:color="auto" w:fill="auto"/>
            <w:vAlign w:val="center"/>
          </w:tcPr>
          <w:p w14:paraId="2E1C394F" w14:textId="77777777" w:rsidR="00937E0C" w:rsidRPr="00C935A5" w:rsidRDefault="00937E0C" w:rsidP="00937E0C">
            <w:pPr>
              <w:spacing w:before="40" w:after="20"/>
              <w:rPr>
                <w:rFonts w:cs="Arial"/>
                <w:sz w:val="18"/>
                <w:szCs w:val="18"/>
              </w:rPr>
            </w:pPr>
          </w:p>
        </w:tc>
        <w:tc>
          <w:tcPr>
            <w:tcW w:w="1361" w:type="dxa"/>
            <w:tcBorders>
              <w:top w:val="single" w:sz="8" w:space="0" w:color="C00000"/>
              <w:left w:val="single" w:sz="18" w:space="0" w:color="C00000"/>
              <w:right w:val="nil"/>
            </w:tcBorders>
            <w:shd w:val="clear" w:color="auto" w:fill="auto"/>
          </w:tcPr>
          <w:p w14:paraId="0BCF4745" w14:textId="73B691EF" w:rsidR="00937E0C" w:rsidRPr="00C935A5" w:rsidRDefault="00937E0C" w:rsidP="00937E0C">
            <w:pPr>
              <w:spacing w:before="40" w:after="20"/>
              <w:jc w:val="right"/>
              <w:rPr>
                <w:rFonts w:cs="Arial"/>
                <w:b/>
                <w:sz w:val="18"/>
                <w:szCs w:val="18"/>
              </w:rPr>
            </w:pPr>
            <w:r w:rsidRPr="00937E0C">
              <w:rPr>
                <w:rFonts w:cs="Arial"/>
                <w:b/>
                <w:sz w:val="18"/>
                <w:szCs w:val="18"/>
              </w:rPr>
              <w:t>175,948,909</w:t>
            </w:r>
          </w:p>
        </w:tc>
        <w:tc>
          <w:tcPr>
            <w:tcW w:w="1361" w:type="dxa"/>
            <w:tcBorders>
              <w:top w:val="single" w:sz="8" w:space="0" w:color="C00000"/>
              <w:left w:val="nil"/>
              <w:right w:val="nil"/>
            </w:tcBorders>
            <w:shd w:val="clear" w:color="auto" w:fill="auto"/>
          </w:tcPr>
          <w:p w14:paraId="29EDE50E" w14:textId="3E097509" w:rsidR="00937E0C" w:rsidRPr="00C935A5" w:rsidRDefault="00937E0C" w:rsidP="00937E0C">
            <w:pPr>
              <w:spacing w:before="40" w:after="20"/>
              <w:jc w:val="right"/>
              <w:rPr>
                <w:rFonts w:cs="Arial"/>
                <w:b/>
                <w:sz w:val="18"/>
                <w:szCs w:val="18"/>
              </w:rPr>
            </w:pPr>
            <w:r w:rsidRPr="00937E0C">
              <w:rPr>
                <w:rFonts w:cs="Arial"/>
                <w:b/>
                <w:sz w:val="18"/>
                <w:szCs w:val="18"/>
              </w:rPr>
              <w:t>72,001,290</w:t>
            </w:r>
          </w:p>
        </w:tc>
        <w:tc>
          <w:tcPr>
            <w:tcW w:w="1361" w:type="dxa"/>
            <w:tcBorders>
              <w:top w:val="single" w:sz="8" w:space="0" w:color="C00000"/>
              <w:left w:val="nil"/>
              <w:right w:val="nil"/>
            </w:tcBorders>
            <w:shd w:val="clear" w:color="auto" w:fill="auto"/>
          </w:tcPr>
          <w:p w14:paraId="26790C66" w14:textId="0BDBB3D0" w:rsidR="00937E0C" w:rsidRPr="00C935A5" w:rsidRDefault="00937E0C" w:rsidP="00937E0C">
            <w:pPr>
              <w:spacing w:before="40" w:after="20"/>
              <w:jc w:val="right"/>
              <w:rPr>
                <w:rFonts w:cs="Arial"/>
                <w:b/>
                <w:sz w:val="18"/>
                <w:szCs w:val="18"/>
              </w:rPr>
            </w:pPr>
            <w:r w:rsidRPr="00937E0C">
              <w:rPr>
                <w:rFonts w:cs="Arial"/>
                <w:b/>
                <w:sz w:val="18"/>
                <w:szCs w:val="18"/>
              </w:rPr>
              <w:t>91,487,490</w:t>
            </w:r>
          </w:p>
        </w:tc>
        <w:tc>
          <w:tcPr>
            <w:tcW w:w="1361" w:type="dxa"/>
            <w:tcBorders>
              <w:top w:val="single" w:sz="8" w:space="0" w:color="C00000"/>
              <w:left w:val="nil"/>
              <w:right w:val="nil"/>
            </w:tcBorders>
            <w:shd w:val="clear" w:color="auto" w:fill="auto"/>
          </w:tcPr>
          <w:p w14:paraId="0CDD7562" w14:textId="068DE85D" w:rsidR="00937E0C" w:rsidRPr="00C935A5" w:rsidRDefault="00937E0C" w:rsidP="00937E0C">
            <w:pPr>
              <w:spacing w:before="40" w:after="20"/>
              <w:jc w:val="right"/>
              <w:rPr>
                <w:rFonts w:cs="Arial"/>
                <w:b/>
                <w:sz w:val="18"/>
                <w:szCs w:val="18"/>
              </w:rPr>
            </w:pPr>
            <w:r w:rsidRPr="00937E0C">
              <w:rPr>
                <w:rFonts w:cs="Arial"/>
                <w:b/>
                <w:sz w:val="18"/>
                <w:szCs w:val="18"/>
              </w:rPr>
              <w:t>48,194,521</w:t>
            </w:r>
          </w:p>
        </w:tc>
      </w:tr>
    </w:tbl>
    <w:p w14:paraId="6758B78F" w14:textId="77777777" w:rsidR="00F65645" w:rsidRPr="00C935A5" w:rsidRDefault="00F65645" w:rsidP="00FF36E8">
      <w:pPr>
        <w:spacing w:before="40" w:after="20"/>
        <w:rPr>
          <w:rFonts w:cs="Arial"/>
          <w:sz w:val="18"/>
          <w:szCs w:val="18"/>
        </w:rPr>
      </w:pPr>
      <w:r w:rsidRPr="00C935A5">
        <w:rPr>
          <w:rFonts w:cs="Arial"/>
          <w:sz w:val="18"/>
          <w:szCs w:val="18"/>
        </w:rPr>
        <w:br w:type="page"/>
      </w:r>
    </w:p>
    <w:p w14:paraId="5186D452" w14:textId="38CF4FA7" w:rsidR="00F65645" w:rsidRPr="00C935A5" w:rsidRDefault="00F65645" w:rsidP="00E02B3C">
      <w:pPr>
        <w:pStyle w:val="VGC-Head10"/>
      </w:pPr>
      <w:r w:rsidRPr="00C935A5">
        <w:t>Appendix 5</w:t>
      </w:r>
      <w:r w:rsidRPr="00C935A5">
        <w:tab/>
      </w:r>
      <w:r w:rsidR="00E02B3C">
        <w:t>2023-24</w:t>
      </w:r>
      <w:r w:rsidR="00A97ABE" w:rsidRPr="00C935A5">
        <w:t xml:space="preserve"> </w:t>
      </w:r>
      <w:r w:rsidRPr="00C935A5">
        <w:t xml:space="preserve">Local Roads Grants </w:t>
      </w:r>
    </w:p>
    <w:p w14:paraId="3C8C32CB" w14:textId="77777777" w:rsidR="00F65645" w:rsidRPr="00C935A5" w:rsidRDefault="00A6042C" w:rsidP="00E02B3C">
      <w:pPr>
        <w:pStyle w:val="VGC-Head2"/>
      </w:pPr>
      <w:r w:rsidRPr="00C935A5">
        <w:t>E</w:t>
      </w:r>
      <w:r w:rsidR="00F65645" w:rsidRPr="00C935A5">
        <w:t>.  Network Costs</w:t>
      </w:r>
    </w:p>
    <w:p w14:paraId="698569E3" w14:textId="77777777" w:rsidR="00734A5D" w:rsidRPr="00C935A5"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32"/>
      </w:tblGrid>
      <w:tr w:rsidR="00F65645" w:rsidRPr="00C935A5" w14:paraId="2AEFCA1F" w14:textId="77777777" w:rsidTr="00283A0E">
        <w:trPr>
          <w:trHeight w:val="20"/>
          <w:tblHeader/>
        </w:trPr>
        <w:tc>
          <w:tcPr>
            <w:tcW w:w="2268" w:type="dxa"/>
            <w:tcBorders>
              <w:top w:val="nil"/>
              <w:left w:val="nil"/>
              <w:right w:val="single" w:sz="18" w:space="0" w:color="C00000"/>
            </w:tcBorders>
            <w:shd w:val="clear" w:color="auto" w:fill="auto"/>
            <w:vAlign w:val="bottom"/>
          </w:tcPr>
          <w:p w14:paraId="3E3C28FE" w14:textId="77777777" w:rsidR="00F65645" w:rsidRPr="00C935A5" w:rsidRDefault="00F65645" w:rsidP="0038375E">
            <w:pPr>
              <w:spacing w:before="40" w:after="20"/>
              <w:jc w:val="center"/>
              <w:rPr>
                <w:rFonts w:cs="Arial"/>
                <w:sz w:val="18"/>
                <w:szCs w:val="18"/>
              </w:rPr>
            </w:pPr>
          </w:p>
        </w:tc>
        <w:tc>
          <w:tcPr>
            <w:tcW w:w="6776" w:type="dxa"/>
            <w:gridSpan w:val="5"/>
            <w:tcBorders>
              <w:left w:val="single" w:sz="18" w:space="0" w:color="C00000"/>
              <w:bottom w:val="single" w:sz="8" w:space="0" w:color="C00000"/>
              <w:right w:val="nil"/>
            </w:tcBorders>
            <w:shd w:val="clear" w:color="auto" w:fill="auto"/>
            <w:vAlign w:val="bottom"/>
          </w:tcPr>
          <w:p w14:paraId="24FD77F5" w14:textId="7A7A41EB" w:rsidR="00F65645" w:rsidRPr="00C935A5" w:rsidRDefault="00F65645" w:rsidP="0038375E">
            <w:pPr>
              <w:spacing w:before="40" w:after="20"/>
              <w:jc w:val="center"/>
              <w:rPr>
                <w:rFonts w:cs="Arial"/>
                <w:b/>
                <w:sz w:val="18"/>
                <w:szCs w:val="18"/>
              </w:rPr>
            </w:pPr>
            <w:r w:rsidRPr="00C935A5">
              <w:rPr>
                <w:rFonts w:cs="Arial"/>
                <w:b/>
                <w:sz w:val="18"/>
                <w:szCs w:val="18"/>
              </w:rPr>
              <w:t>Rural Local Roads (</w:t>
            </w:r>
            <w:r w:rsidR="00A151B6">
              <w:rPr>
                <w:rFonts w:cs="Arial"/>
                <w:b/>
                <w:sz w:val="18"/>
                <w:szCs w:val="18"/>
              </w:rPr>
              <w:t>$</w:t>
            </w:r>
            <w:r w:rsidRPr="00C935A5">
              <w:rPr>
                <w:rFonts w:cs="Arial"/>
                <w:b/>
                <w:sz w:val="18"/>
                <w:szCs w:val="18"/>
              </w:rPr>
              <w:t>)</w:t>
            </w:r>
          </w:p>
        </w:tc>
      </w:tr>
      <w:tr w:rsidR="00F65645" w:rsidRPr="00C935A5" w14:paraId="28675519" w14:textId="77777777" w:rsidTr="00283A0E">
        <w:trPr>
          <w:trHeight w:val="20"/>
          <w:tblHeader/>
        </w:trPr>
        <w:tc>
          <w:tcPr>
            <w:tcW w:w="2268" w:type="dxa"/>
            <w:tcBorders>
              <w:top w:val="nil"/>
              <w:left w:val="nil"/>
              <w:right w:val="single" w:sz="18" w:space="0" w:color="C00000"/>
            </w:tcBorders>
            <w:shd w:val="clear" w:color="auto" w:fill="auto"/>
            <w:vAlign w:val="bottom"/>
          </w:tcPr>
          <w:p w14:paraId="4C29D21D" w14:textId="77777777" w:rsidR="00F65645" w:rsidRPr="00C935A5" w:rsidRDefault="00F65645" w:rsidP="0038375E">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7B6E8DFB"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Natural </w:t>
            </w:r>
            <w:r w:rsidR="00A61C23" w:rsidRPr="00C935A5">
              <w:rPr>
                <w:rFonts w:cs="Arial"/>
                <w:sz w:val="16"/>
                <w:szCs w:val="16"/>
              </w:rPr>
              <w:br/>
            </w:r>
            <w:r w:rsidR="005D04BF" w:rsidRPr="00C935A5">
              <w:rPr>
                <w:rFonts w:cs="Arial"/>
                <w:sz w:val="16"/>
                <w:szCs w:val="16"/>
              </w:rPr>
              <w:t>Surface</w:t>
            </w:r>
            <w:r w:rsidRPr="00C935A5">
              <w:rPr>
                <w:rFonts w:cs="Arial"/>
                <w:sz w:val="16"/>
                <w:szCs w:val="16"/>
              </w:rPr>
              <w:t xml:space="preserve"> </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5B49C227" w14:textId="77777777" w:rsidR="00F65645" w:rsidRPr="00C935A5" w:rsidRDefault="00F65645" w:rsidP="0038375E">
            <w:pPr>
              <w:spacing w:before="40" w:after="20"/>
              <w:jc w:val="center"/>
              <w:rPr>
                <w:rFonts w:cs="Arial"/>
                <w:sz w:val="16"/>
                <w:szCs w:val="16"/>
              </w:rPr>
            </w:pPr>
            <w:r w:rsidRPr="00C935A5">
              <w:rPr>
                <w:rFonts w:cs="Arial"/>
                <w:sz w:val="16"/>
                <w:szCs w:val="16"/>
              </w:rPr>
              <w:t>&lt;100 vpd</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37AA48A1"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 to </w:t>
            </w:r>
            <w:r w:rsidR="00A61C23" w:rsidRPr="00C935A5">
              <w:rPr>
                <w:rFonts w:cs="Arial"/>
                <w:sz w:val="16"/>
                <w:szCs w:val="16"/>
              </w:rPr>
              <w:br/>
            </w:r>
            <w:r w:rsidRPr="00C935A5">
              <w:rPr>
                <w:rFonts w:cs="Arial"/>
                <w:sz w:val="16"/>
                <w:szCs w:val="16"/>
              </w:rPr>
              <w:t>&lt;500</w:t>
            </w:r>
            <w:r w:rsidR="00A61C23" w:rsidRPr="00C935A5">
              <w:rPr>
                <w:rFonts w:cs="Arial"/>
                <w:sz w:val="16"/>
                <w:szCs w:val="16"/>
              </w:rPr>
              <w:t xml:space="preserve"> </w:t>
            </w:r>
            <w:r w:rsidRPr="00C935A5">
              <w:rPr>
                <w:rFonts w:cs="Arial"/>
                <w:sz w:val="16"/>
                <w:szCs w:val="16"/>
              </w:rPr>
              <w:t>vpd</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1AB1290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&lt;1000 vpd</w:t>
            </w:r>
          </w:p>
        </w:tc>
        <w:tc>
          <w:tcPr>
            <w:tcW w:w="1332" w:type="dxa"/>
            <w:tcBorders>
              <w:top w:val="single" w:sz="8" w:space="0" w:color="C00000"/>
              <w:left w:val="nil"/>
              <w:bottom w:val="single" w:sz="8" w:space="0" w:color="C00000"/>
              <w:right w:val="nil"/>
            </w:tcBorders>
            <w:shd w:val="clear" w:color="auto" w:fill="auto"/>
            <w:tcMar>
              <w:left w:w="0" w:type="dxa"/>
              <w:right w:w="0" w:type="dxa"/>
            </w:tcMar>
            <w:vAlign w:val="bottom"/>
          </w:tcPr>
          <w:p w14:paraId="197E96AE" w14:textId="77777777" w:rsidR="00F65645" w:rsidRPr="00C935A5" w:rsidRDefault="00F65645" w:rsidP="0038375E">
            <w:pPr>
              <w:spacing w:before="40" w:after="20"/>
              <w:jc w:val="center"/>
              <w:rPr>
                <w:rFonts w:cs="Arial"/>
                <w:sz w:val="16"/>
                <w:szCs w:val="16"/>
              </w:rPr>
            </w:pPr>
            <w:r w:rsidRPr="00C935A5">
              <w:rPr>
                <w:rFonts w:cs="Arial"/>
                <w:sz w:val="16"/>
                <w:szCs w:val="16"/>
              </w:rPr>
              <w:t>&gt;1000 vpd</w:t>
            </w:r>
          </w:p>
        </w:tc>
      </w:tr>
      <w:tr w:rsidR="00937E0C" w:rsidRPr="00937E0C" w14:paraId="2390E1C9" w14:textId="77777777" w:rsidTr="00095B15">
        <w:trPr>
          <w:trHeight w:val="20"/>
          <w:tblHeader/>
        </w:trPr>
        <w:tc>
          <w:tcPr>
            <w:tcW w:w="2268" w:type="dxa"/>
            <w:tcBorders>
              <w:left w:val="nil"/>
              <w:bottom w:val="nil"/>
              <w:right w:val="single" w:sz="18" w:space="0" w:color="C00000"/>
            </w:tcBorders>
            <w:shd w:val="clear" w:color="auto" w:fill="auto"/>
            <w:vAlign w:val="center"/>
          </w:tcPr>
          <w:p w14:paraId="1F38694A" w14:textId="77777777" w:rsidR="00937E0C" w:rsidRPr="00C935A5" w:rsidRDefault="00937E0C" w:rsidP="00937E0C">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tcPr>
          <w:p w14:paraId="522C011E" w14:textId="2CD49C48" w:rsidR="00937E0C" w:rsidRPr="00C935A5" w:rsidRDefault="00937E0C" w:rsidP="00937E0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7D33AF71" w14:textId="77777777" w:rsidR="00937E0C" w:rsidRPr="00C935A5" w:rsidRDefault="00937E0C" w:rsidP="00937E0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42DE7032" w14:textId="77777777" w:rsidR="00937E0C" w:rsidRPr="00C935A5" w:rsidRDefault="00937E0C" w:rsidP="00937E0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tcPr>
          <w:p w14:paraId="6A83089A" w14:textId="77777777" w:rsidR="00937E0C" w:rsidRPr="00C935A5" w:rsidRDefault="00937E0C" w:rsidP="00937E0C">
            <w:pPr>
              <w:spacing w:before="40" w:after="20"/>
              <w:jc w:val="right"/>
              <w:rPr>
                <w:rFonts w:cs="Arial"/>
                <w:sz w:val="18"/>
                <w:szCs w:val="18"/>
              </w:rPr>
            </w:pPr>
          </w:p>
        </w:tc>
        <w:tc>
          <w:tcPr>
            <w:tcW w:w="1332" w:type="dxa"/>
            <w:tcBorders>
              <w:top w:val="single" w:sz="8" w:space="0" w:color="C00000"/>
              <w:left w:val="nil"/>
              <w:bottom w:val="nil"/>
              <w:right w:val="nil"/>
            </w:tcBorders>
            <w:shd w:val="clear" w:color="auto" w:fill="auto"/>
          </w:tcPr>
          <w:p w14:paraId="3FEDDF00" w14:textId="18A92A9E" w:rsidR="00937E0C" w:rsidRPr="00C935A5" w:rsidRDefault="00937E0C" w:rsidP="00937E0C">
            <w:pPr>
              <w:spacing w:before="40" w:after="20"/>
              <w:jc w:val="right"/>
              <w:rPr>
                <w:rFonts w:cs="Arial"/>
                <w:sz w:val="18"/>
                <w:szCs w:val="18"/>
              </w:rPr>
            </w:pPr>
          </w:p>
        </w:tc>
      </w:tr>
      <w:tr w:rsidR="00937E0C" w:rsidRPr="00937E0C" w14:paraId="2D8338F8" w14:textId="77777777" w:rsidTr="00095B15">
        <w:trPr>
          <w:trHeight w:val="20"/>
        </w:trPr>
        <w:tc>
          <w:tcPr>
            <w:tcW w:w="2268" w:type="dxa"/>
            <w:tcBorders>
              <w:top w:val="nil"/>
              <w:left w:val="nil"/>
              <w:bottom w:val="nil"/>
              <w:right w:val="single" w:sz="18" w:space="0" w:color="C00000"/>
            </w:tcBorders>
            <w:shd w:val="clear" w:color="auto" w:fill="auto"/>
            <w:vAlign w:val="center"/>
          </w:tcPr>
          <w:p w14:paraId="0832AD3F" w14:textId="77777777" w:rsidR="00937E0C" w:rsidRPr="00C935A5" w:rsidRDefault="00937E0C" w:rsidP="00937E0C">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C00000"/>
              <w:bottom w:val="nil"/>
              <w:right w:val="nil"/>
            </w:tcBorders>
            <w:shd w:val="clear" w:color="auto" w:fill="auto"/>
          </w:tcPr>
          <w:p w14:paraId="1B2CF978" w14:textId="0B4A2CC4" w:rsidR="00937E0C" w:rsidRPr="00C935A5" w:rsidRDefault="00937E0C" w:rsidP="00937E0C">
            <w:pPr>
              <w:spacing w:before="40" w:after="20"/>
              <w:jc w:val="right"/>
              <w:rPr>
                <w:rFonts w:cs="Arial"/>
                <w:sz w:val="18"/>
                <w:szCs w:val="18"/>
              </w:rPr>
            </w:pPr>
            <w:r w:rsidRPr="00937E0C">
              <w:rPr>
                <w:rFonts w:cs="Arial"/>
                <w:sz w:val="18"/>
                <w:szCs w:val="18"/>
              </w:rPr>
              <w:t>37,697</w:t>
            </w:r>
          </w:p>
        </w:tc>
        <w:tc>
          <w:tcPr>
            <w:tcW w:w="1361" w:type="dxa"/>
            <w:tcBorders>
              <w:top w:val="nil"/>
              <w:left w:val="nil"/>
              <w:bottom w:val="nil"/>
              <w:right w:val="nil"/>
            </w:tcBorders>
            <w:shd w:val="clear" w:color="auto" w:fill="auto"/>
          </w:tcPr>
          <w:p w14:paraId="276B312F" w14:textId="37A41F64" w:rsidR="00937E0C" w:rsidRPr="00C935A5" w:rsidRDefault="00937E0C" w:rsidP="00937E0C">
            <w:pPr>
              <w:spacing w:before="40" w:after="20"/>
              <w:jc w:val="right"/>
              <w:rPr>
                <w:rFonts w:cs="Arial"/>
                <w:sz w:val="18"/>
                <w:szCs w:val="18"/>
              </w:rPr>
            </w:pPr>
            <w:r w:rsidRPr="00937E0C">
              <w:rPr>
                <w:rFonts w:cs="Arial"/>
                <w:sz w:val="18"/>
                <w:szCs w:val="18"/>
              </w:rPr>
              <w:t>3,323,789</w:t>
            </w:r>
          </w:p>
        </w:tc>
        <w:tc>
          <w:tcPr>
            <w:tcW w:w="1361" w:type="dxa"/>
            <w:tcBorders>
              <w:top w:val="nil"/>
              <w:left w:val="nil"/>
              <w:bottom w:val="nil"/>
              <w:right w:val="nil"/>
            </w:tcBorders>
            <w:shd w:val="clear" w:color="auto" w:fill="auto"/>
          </w:tcPr>
          <w:p w14:paraId="564AA194" w14:textId="2E54FE0B" w:rsidR="00937E0C" w:rsidRPr="00C935A5" w:rsidRDefault="00937E0C" w:rsidP="00937E0C">
            <w:pPr>
              <w:spacing w:before="40" w:after="20"/>
              <w:jc w:val="right"/>
              <w:rPr>
                <w:rFonts w:cs="Arial"/>
                <w:sz w:val="18"/>
                <w:szCs w:val="18"/>
              </w:rPr>
            </w:pPr>
            <w:r w:rsidRPr="00937E0C">
              <w:rPr>
                <w:rFonts w:cs="Arial"/>
                <w:sz w:val="18"/>
                <w:szCs w:val="18"/>
              </w:rPr>
              <w:t>4,828,672</w:t>
            </w:r>
          </w:p>
        </w:tc>
        <w:tc>
          <w:tcPr>
            <w:tcW w:w="1361" w:type="dxa"/>
            <w:tcBorders>
              <w:top w:val="nil"/>
              <w:left w:val="nil"/>
              <w:bottom w:val="nil"/>
              <w:right w:val="nil"/>
            </w:tcBorders>
            <w:shd w:val="clear" w:color="auto" w:fill="auto"/>
          </w:tcPr>
          <w:p w14:paraId="08258BE0" w14:textId="0DA2C71D" w:rsidR="00937E0C" w:rsidRPr="00C935A5" w:rsidRDefault="00937E0C" w:rsidP="00937E0C">
            <w:pPr>
              <w:spacing w:before="40" w:after="20"/>
              <w:jc w:val="right"/>
              <w:rPr>
                <w:rFonts w:cs="Arial"/>
                <w:sz w:val="18"/>
                <w:szCs w:val="18"/>
              </w:rPr>
            </w:pPr>
            <w:r w:rsidRPr="00937E0C">
              <w:rPr>
                <w:rFonts w:cs="Arial"/>
                <w:sz w:val="18"/>
                <w:szCs w:val="18"/>
              </w:rPr>
              <w:t>2,284,933</w:t>
            </w:r>
          </w:p>
        </w:tc>
        <w:tc>
          <w:tcPr>
            <w:tcW w:w="1332" w:type="dxa"/>
            <w:tcBorders>
              <w:top w:val="nil"/>
              <w:left w:val="nil"/>
              <w:bottom w:val="nil"/>
              <w:right w:val="nil"/>
            </w:tcBorders>
            <w:shd w:val="clear" w:color="auto" w:fill="auto"/>
          </w:tcPr>
          <w:p w14:paraId="2373D370" w14:textId="38BD5237" w:rsidR="00937E0C" w:rsidRPr="00C935A5" w:rsidRDefault="00937E0C" w:rsidP="00937E0C">
            <w:pPr>
              <w:spacing w:before="40" w:after="20"/>
              <w:jc w:val="right"/>
              <w:rPr>
                <w:rFonts w:cs="Arial"/>
                <w:sz w:val="18"/>
                <w:szCs w:val="18"/>
              </w:rPr>
            </w:pPr>
            <w:r w:rsidRPr="00937E0C">
              <w:rPr>
                <w:rFonts w:cs="Arial"/>
                <w:sz w:val="18"/>
                <w:szCs w:val="18"/>
              </w:rPr>
              <w:t>613,428</w:t>
            </w:r>
          </w:p>
        </w:tc>
      </w:tr>
      <w:tr w:rsidR="00937E0C" w:rsidRPr="00937E0C" w14:paraId="2F607659" w14:textId="77777777" w:rsidTr="00095B15">
        <w:trPr>
          <w:trHeight w:val="20"/>
        </w:trPr>
        <w:tc>
          <w:tcPr>
            <w:tcW w:w="2268" w:type="dxa"/>
            <w:tcBorders>
              <w:top w:val="nil"/>
              <w:left w:val="nil"/>
              <w:bottom w:val="nil"/>
              <w:right w:val="single" w:sz="18" w:space="0" w:color="C00000"/>
            </w:tcBorders>
            <w:shd w:val="clear" w:color="auto" w:fill="auto"/>
            <w:vAlign w:val="center"/>
          </w:tcPr>
          <w:p w14:paraId="1E2D4E4C" w14:textId="77777777" w:rsidR="00937E0C" w:rsidRPr="00C935A5" w:rsidRDefault="00937E0C" w:rsidP="00937E0C">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C00000"/>
              <w:bottom w:val="nil"/>
              <w:right w:val="nil"/>
            </w:tcBorders>
            <w:shd w:val="clear" w:color="auto" w:fill="auto"/>
          </w:tcPr>
          <w:p w14:paraId="4B218908" w14:textId="5207E80A"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6092E66C" w14:textId="145D9C3B" w:rsidR="00937E0C" w:rsidRPr="00C935A5" w:rsidRDefault="00937E0C" w:rsidP="00937E0C">
            <w:pPr>
              <w:spacing w:before="40" w:after="20"/>
              <w:jc w:val="right"/>
              <w:rPr>
                <w:rFonts w:cs="Arial"/>
                <w:sz w:val="18"/>
                <w:szCs w:val="18"/>
              </w:rPr>
            </w:pPr>
            <w:r w:rsidRPr="00937E0C">
              <w:rPr>
                <w:rFonts w:cs="Arial"/>
                <w:sz w:val="18"/>
                <w:szCs w:val="18"/>
              </w:rPr>
              <w:t>261,746</w:t>
            </w:r>
          </w:p>
        </w:tc>
        <w:tc>
          <w:tcPr>
            <w:tcW w:w="1361" w:type="dxa"/>
            <w:tcBorders>
              <w:top w:val="nil"/>
              <w:left w:val="nil"/>
              <w:bottom w:val="nil"/>
              <w:right w:val="nil"/>
            </w:tcBorders>
            <w:shd w:val="clear" w:color="auto" w:fill="auto"/>
          </w:tcPr>
          <w:p w14:paraId="7E9EBA5C" w14:textId="663F39AE" w:rsidR="00937E0C" w:rsidRPr="00C935A5" w:rsidRDefault="00937E0C" w:rsidP="00937E0C">
            <w:pPr>
              <w:spacing w:before="40" w:after="20"/>
              <w:jc w:val="right"/>
              <w:rPr>
                <w:rFonts w:cs="Arial"/>
                <w:sz w:val="18"/>
                <w:szCs w:val="18"/>
              </w:rPr>
            </w:pPr>
            <w:r w:rsidRPr="00937E0C">
              <w:rPr>
                <w:rFonts w:cs="Arial"/>
                <w:sz w:val="18"/>
                <w:szCs w:val="18"/>
              </w:rPr>
              <w:t>733,707</w:t>
            </w:r>
          </w:p>
        </w:tc>
        <w:tc>
          <w:tcPr>
            <w:tcW w:w="1361" w:type="dxa"/>
            <w:tcBorders>
              <w:top w:val="nil"/>
              <w:left w:val="nil"/>
              <w:bottom w:val="nil"/>
              <w:right w:val="nil"/>
            </w:tcBorders>
            <w:shd w:val="clear" w:color="auto" w:fill="auto"/>
          </w:tcPr>
          <w:p w14:paraId="2A6068AA" w14:textId="2294B589" w:rsidR="00937E0C" w:rsidRPr="00C935A5" w:rsidRDefault="00937E0C" w:rsidP="00937E0C">
            <w:pPr>
              <w:spacing w:before="40" w:after="20"/>
              <w:jc w:val="right"/>
              <w:rPr>
                <w:rFonts w:cs="Arial"/>
                <w:sz w:val="18"/>
                <w:szCs w:val="18"/>
              </w:rPr>
            </w:pPr>
            <w:r w:rsidRPr="00937E0C">
              <w:rPr>
                <w:rFonts w:cs="Arial"/>
                <w:sz w:val="18"/>
                <w:szCs w:val="18"/>
              </w:rPr>
              <w:t>83,023</w:t>
            </w:r>
          </w:p>
        </w:tc>
        <w:tc>
          <w:tcPr>
            <w:tcW w:w="1332" w:type="dxa"/>
            <w:tcBorders>
              <w:top w:val="nil"/>
              <w:left w:val="nil"/>
              <w:bottom w:val="nil"/>
              <w:right w:val="nil"/>
            </w:tcBorders>
            <w:shd w:val="clear" w:color="auto" w:fill="auto"/>
          </w:tcPr>
          <w:p w14:paraId="4F9C045E" w14:textId="3E04FCC5" w:rsidR="00937E0C" w:rsidRPr="00C935A5" w:rsidRDefault="00937E0C" w:rsidP="00937E0C">
            <w:pPr>
              <w:spacing w:before="40" w:after="20"/>
              <w:jc w:val="right"/>
              <w:rPr>
                <w:rFonts w:cs="Arial"/>
                <w:sz w:val="18"/>
                <w:szCs w:val="18"/>
              </w:rPr>
            </w:pPr>
            <w:r w:rsidRPr="00937E0C">
              <w:rPr>
                <w:rFonts w:cs="Arial"/>
                <w:sz w:val="18"/>
                <w:szCs w:val="18"/>
              </w:rPr>
              <w:t>593,836</w:t>
            </w:r>
          </w:p>
        </w:tc>
      </w:tr>
      <w:tr w:rsidR="00937E0C" w:rsidRPr="00937E0C" w14:paraId="5533F278" w14:textId="77777777" w:rsidTr="00095B15">
        <w:trPr>
          <w:trHeight w:val="20"/>
        </w:trPr>
        <w:tc>
          <w:tcPr>
            <w:tcW w:w="2268" w:type="dxa"/>
            <w:tcBorders>
              <w:top w:val="nil"/>
              <w:left w:val="nil"/>
              <w:bottom w:val="nil"/>
              <w:right w:val="single" w:sz="18" w:space="0" w:color="C00000"/>
            </w:tcBorders>
            <w:shd w:val="clear" w:color="auto" w:fill="auto"/>
            <w:vAlign w:val="center"/>
          </w:tcPr>
          <w:p w14:paraId="22A8F2E6" w14:textId="77777777" w:rsidR="00937E0C" w:rsidRPr="00C935A5" w:rsidRDefault="00937E0C" w:rsidP="00937E0C">
            <w:pPr>
              <w:spacing w:before="40" w:after="20"/>
              <w:rPr>
                <w:rFonts w:cs="Arial"/>
                <w:sz w:val="18"/>
                <w:szCs w:val="18"/>
              </w:rPr>
            </w:pPr>
            <w:r w:rsidRPr="00C935A5">
              <w:rPr>
                <w:rFonts w:cs="Arial"/>
                <w:sz w:val="18"/>
                <w:szCs w:val="18"/>
              </w:rPr>
              <w:t>Mansfield S</w:t>
            </w:r>
          </w:p>
        </w:tc>
        <w:tc>
          <w:tcPr>
            <w:tcW w:w="1361" w:type="dxa"/>
            <w:tcBorders>
              <w:top w:val="nil"/>
              <w:left w:val="single" w:sz="18" w:space="0" w:color="C00000"/>
              <w:bottom w:val="nil"/>
              <w:right w:val="nil"/>
            </w:tcBorders>
            <w:shd w:val="clear" w:color="auto" w:fill="auto"/>
          </w:tcPr>
          <w:p w14:paraId="467B2EBB" w14:textId="6061EDA7" w:rsidR="00937E0C" w:rsidRPr="00C935A5" w:rsidRDefault="00937E0C" w:rsidP="00937E0C">
            <w:pPr>
              <w:spacing w:before="40" w:after="20"/>
              <w:jc w:val="right"/>
              <w:rPr>
                <w:rFonts w:cs="Arial"/>
                <w:sz w:val="18"/>
                <w:szCs w:val="18"/>
              </w:rPr>
            </w:pPr>
            <w:r w:rsidRPr="00937E0C">
              <w:rPr>
                <w:rFonts w:cs="Arial"/>
                <w:sz w:val="18"/>
                <w:szCs w:val="18"/>
              </w:rPr>
              <w:t>31,750</w:t>
            </w:r>
          </w:p>
        </w:tc>
        <w:tc>
          <w:tcPr>
            <w:tcW w:w="1361" w:type="dxa"/>
            <w:tcBorders>
              <w:top w:val="nil"/>
              <w:left w:val="nil"/>
              <w:bottom w:val="nil"/>
              <w:right w:val="nil"/>
            </w:tcBorders>
            <w:shd w:val="clear" w:color="auto" w:fill="auto"/>
          </w:tcPr>
          <w:p w14:paraId="7EBC9937" w14:textId="27E70293" w:rsidR="00937E0C" w:rsidRPr="00C935A5" w:rsidRDefault="00937E0C" w:rsidP="00937E0C">
            <w:pPr>
              <w:spacing w:before="40" w:after="20"/>
              <w:jc w:val="right"/>
              <w:rPr>
                <w:rFonts w:cs="Arial"/>
                <w:sz w:val="18"/>
                <w:szCs w:val="18"/>
              </w:rPr>
            </w:pPr>
            <w:r w:rsidRPr="00937E0C">
              <w:rPr>
                <w:rFonts w:cs="Arial"/>
                <w:sz w:val="18"/>
                <w:szCs w:val="18"/>
              </w:rPr>
              <w:t>3,074,023</w:t>
            </w:r>
          </w:p>
        </w:tc>
        <w:tc>
          <w:tcPr>
            <w:tcW w:w="1361" w:type="dxa"/>
            <w:tcBorders>
              <w:top w:val="nil"/>
              <w:left w:val="nil"/>
              <w:bottom w:val="nil"/>
              <w:right w:val="nil"/>
            </w:tcBorders>
            <w:shd w:val="clear" w:color="auto" w:fill="auto"/>
          </w:tcPr>
          <w:p w14:paraId="244ED8A8" w14:textId="645A9240" w:rsidR="00937E0C" w:rsidRPr="00C935A5" w:rsidRDefault="00937E0C" w:rsidP="00937E0C">
            <w:pPr>
              <w:spacing w:before="40" w:after="20"/>
              <w:jc w:val="right"/>
              <w:rPr>
                <w:rFonts w:cs="Arial"/>
                <w:sz w:val="18"/>
                <w:szCs w:val="18"/>
              </w:rPr>
            </w:pPr>
            <w:r w:rsidRPr="00937E0C">
              <w:rPr>
                <w:rFonts w:cs="Arial"/>
                <w:sz w:val="18"/>
                <w:szCs w:val="18"/>
              </w:rPr>
              <w:t>1,585,721</w:t>
            </w:r>
          </w:p>
        </w:tc>
        <w:tc>
          <w:tcPr>
            <w:tcW w:w="1361" w:type="dxa"/>
            <w:tcBorders>
              <w:top w:val="nil"/>
              <w:left w:val="nil"/>
              <w:bottom w:val="nil"/>
              <w:right w:val="nil"/>
            </w:tcBorders>
            <w:shd w:val="clear" w:color="auto" w:fill="auto"/>
          </w:tcPr>
          <w:p w14:paraId="7FDA5A4D" w14:textId="01A97AB8" w:rsidR="00937E0C" w:rsidRPr="00C935A5" w:rsidRDefault="00937E0C" w:rsidP="00937E0C">
            <w:pPr>
              <w:spacing w:before="40" w:after="20"/>
              <w:jc w:val="right"/>
              <w:rPr>
                <w:rFonts w:cs="Arial"/>
                <w:sz w:val="18"/>
                <w:szCs w:val="18"/>
              </w:rPr>
            </w:pPr>
            <w:r w:rsidRPr="00937E0C">
              <w:rPr>
                <w:rFonts w:cs="Arial"/>
                <w:sz w:val="18"/>
                <w:szCs w:val="18"/>
              </w:rPr>
              <w:t>229,081</w:t>
            </w:r>
          </w:p>
        </w:tc>
        <w:tc>
          <w:tcPr>
            <w:tcW w:w="1332" w:type="dxa"/>
            <w:tcBorders>
              <w:top w:val="nil"/>
              <w:left w:val="nil"/>
              <w:bottom w:val="nil"/>
              <w:right w:val="nil"/>
            </w:tcBorders>
            <w:shd w:val="clear" w:color="auto" w:fill="auto"/>
          </w:tcPr>
          <w:p w14:paraId="76C741CB" w14:textId="5DD593AC" w:rsidR="00937E0C" w:rsidRPr="00C935A5" w:rsidRDefault="00937E0C" w:rsidP="00937E0C">
            <w:pPr>
              <w:spacing w:before="40" w:after="20"/>
              <w:jc w:val="right"/>
              <w:rPr>
                <w:rFonts w:cs="Arial"/>
                <w:sz w:val="18"/>
                <w:szCs w:val="18"/>
              </w:rPr>
            </w:pPr>
            <w:r w:rsidRPr="00937E0C">
              <w:rPr>
                <w:rFonts w:cs="Arial"/>
                <w:sz w:val="18"/>
                <w:szCs w:val="18"/>
              </w:rPr>
              <w:t>143,315</w:t>
            </w:r>
          </w:p>
        </w:tc>
      </w:tr>
      <w:tr w:rsidR="00937E0C" w:rsidRPr="00937E0C" w14:paraId="4F2E01B6" w14:textId="77777777" w:rsidTr="00095B15">
        <w:trPr>
          <w:trHeight w:val="20"/>
        </w:trPr>
        <w:tc>
          <w:tcPr>
            <w:tcW w:w="2268" w:type="dxa"/>
            <w:tcBorders>
              <w:top w:val="nil"/>
              <w:left w:val="nil"/>
              <w:bottom w:val="nil"/>
              <w:right w:val="single" w:sz="18" w:space="0" w:color="C00000"/>
            </w:tcBorders>
            <w:shd w:val="clear" w:color="auto" w:fill="auto"/>
            <w:vAlign w:val="center"/>
          </w:tcPr>
          <w:p w14:paraId="44E9CAD2" w14:textId="77777777" w:rsidR="00937E0C" w:rsidRPr="00C935A5" w:rsidRDefault="00937E0C" w:rsidP="00937E0C">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C00000"/>
              <w:bottom w:val="nil"/>
              <w:right w:val="nil"/>
            </w:tcBorders>
            <w:shd w:val="clear" w:color="auto" w:fill="auto"/>
          </w:tcPr>
          <w:p w14:paraId="5816C356" w14:textId="658F1B7A"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7C50AD67" w14:textId="3E1E1580"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3E194F97" w14:textId="232BA4D8"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6C0F2167" w14:textId="5C5FC809"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bottom w:val="nil"/>
              <w:right w:val="nil"/>
            </w:tcBorders>
            <w:shd w:val="clear" w:color="auto" w:fill="auto"/>
          </w:tcPr>
          <w:p w14:paraId="1B816C8C" w14:textId="6189EBBE"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5E661A5C" w14:textId="77777777" w:rsidTr="00095B15">
        <w:trPr>
          <w:trHeight w:val="20"/>
        </w:trPr>
        <w:tc>
          <w:tcPr>
            <w:tcW w:w="2268" w:type="dxa"/>
            <w:tcBorders>
              <w:top w:val="nil"/>
              <w:left w:val="nil"/>
              <w:bottom w:val="nil"/>
              <w:right w:val="single" w:sz="18" w:space="0" w:color="C00000"/>
            </w:tcBorders>
            <w:shd w:val="clear" w:color="auto" w:fill="auto"/>
            <w:vAlign w:val="center"/>
          </w:tcPr>
          <w:p w14:paraId="33048E91" w14:textId="77777777" w:rsidR="00937E0C" w:rsidRPr="00C935A5" w:rsidRDefault="00937E0C" w:rsidP="00937E0C">
            <w:pPr>
              <w:spacing w:before="40" w:after="20"/>
              <w:rPr>
                <w:rFonts w:cs="Arial"/>
                <w:sz w:val="18"/>
                <w:szCs w:val="18"/>
              </w:rPr>
            </w:pPr>
            <w:r w:rsidRPr="00C935A5">
              <w:rPr>
                <w:rFonts w:cs="Arial"/>
                <w:sz w:val="18"/>
                <w:szCs w:val="18"/>
              </w:rPr>
              <w:t>Maroondah C</w:t>
            </w:r>
          </w:p>
        </w:tc>
        <w:tc>
          <w:tcPr>
            <w:tcW w:w="1361" w:type="dxa"/>
            <w:tcBorders>
              <w:top w:val="nil"/>
              <w:left w:val="single" w:sz="18" w:space="0" w:color="C00000"/>
              <w:bottom w:val="nil"/>
              <w:right w:val="nil"/>
            </w:tcBorders>
            <w:shd w:val="clear" w:color="auto" w:fill="auto"/>
          </w:tcPr>
          <w:p w14:paraId="50DE1649" w14:textId="0325B623"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7309BE8A" w14:textId="58C91596"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57DFB409" w14:textId="354DF02A"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3C0A9982" w14:textId="0A034F7B"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bottom w:val="nil"/>
              <w:right w:val="nil"/>
            </w:tcBorders>
            <w:shd w:val="clear" w:color="auto" w:fill="auto"/>
          </w:tcPr>
          <w:p w14:paraId="7DAFDAB4" w14:textId="3C0CDB74"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4EC50CB7" w14:textId="77777777" w:rsidTr="00095B15">
        <w:trPr>
          <w:trHeight w:val="20"/>
        </w:trPr>
        <w:tc>
          <w:tcPr>
            <w:tcW w:w="2268" w:type="dxa"/>
            <w:tcBorders>
              <w:top w:val="nil"/>
              <w:left w:val="nil"/>
              <w:bottom w:val="nil"/>
              <w:right w:val="single" w:sz="18" w:space="0" w:color="C00000"/>
            </w:tcBorders>
            <w:shd w:val="clear" w:color="auto" w:fill="auto"/>
            <w:vAlign w:val="center"/>
          </w:tcPr>
          <w:p w14:paraId="0E0E15B7" w14:textId="77777777" w:rsidR="00937E0C" w:rsidRPr="00C935A5" w:rsidRDefault="00937E0C" w:rsidP="00937E0C">
            <w:pPr>
              <w:spacing w:before="40" w:after="20"/>
              <w:rPr>
                <w:rFonts w:cs="Arial"/>
                <w:sz w:val="18"/>
                <w:szCs w:val="18"/>
              </w:rPr>
            </w:pPr>
            <w:r w:rsidRPr="00C935A5">
              <w:rPr>
                <w:rFonts w:cs="Arial"/>
                <w:sz w:val="18"/>
                <w:szCs w:val="18"/>
              </w:rPr>
              <w:t>Melbourne C</w:t>
            </w:r>
          </w:p>
        </w:tc>
        <w:tc>
          <w:tcPr>
            <w:tcW w:w="1361" w:type="dxa"/>
            <w:tcBorders>
              <w:top w:val="nil"/>
              <w:left w:val="single" w:sz="18" w:space="0" w:color="C00000"/>
              <w:bottom w:val="nil"/>
              <w:right w:val="nil"/>
            </w:tcBorders>
            <w:shd w:val="clear" w:color="auto" w:fill="auto"/>
          </w:tcPr>
          <w:p w14:paraId="4D63BC3C" w14:textId="544BCCB4"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063930D4" w14:textId="7AF8EDE1"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5B12DF20" w14:textId="3ACABE6F"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7E06AB9C" w14:textId="0EF87F2B"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bottom w:val="nil"/>
              <w:right w:val="nil"/>
            </w:tcBorders>
            <w:shd w:val="clear" w:color="auto" w:fill="auto"/>
          </w:tcPr>
          <w:p w14:paraId="60F26978" w14:textId="6E335C1A"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297581FD" w14:textId="77777777" w:rsidTr="00095B15">
        <w:trPr>
          <w:trHeight w:val="20"/>
        </w:trPr>
        <w:tc>
          <w:tcPr>
            <w:tcW w:w="2268" w:type="dxa"/>
            <w:tcBorders>
              <w:top w:val="nil"/>
              <w:left w:val="nil"/>
              <w:bottom w:val="nil"/>
              <w:right w:val="single" w:sz="18" w:space="0" w:color="C00000"/>
            </w:tcBorders>
            <w:shd w:val="clear" w:color="auto" w:fill="auto"/>
            <w:vAlign w:val="center"/>
          </w:tcPr>
          <w:p w14:paraId="7885A670" w14:textId="77777777" w:rsidR="00937E0C" w:rsidRPr="00C935A5" w:rsidRDefault="00937E0C" w:rsidP="00937E0C">
            <w:pPr>
              <w:spacing w:before="40" w:after="20"/>
              <w:rPr>
                <w:rFonts w:cs="Arial"/>
                <w:sz w:val="18"/>
                <w:szCs w:val="18"/>
              </w:rPr>
            </w:pPr>
            <w:r w:rsidRPr="00C935A5">
              <w:rPr>
                <w:rFonts w:cs="Arial"/>
                <w:sz w:val="18"/>
                <w:szCs w:val="18"/>
              </w:rPr>
              <w:t>Melton C</w:t>
            </w:r>
          </w:p>
        </w:tc>
        <w:tc>
          <w:tcPr>
            <w:tcW w:w="1361" w:type="dxa"/>
            <w:tcBorders>
              <w:top w:val="nil"/>
              <w:left w:val="single" w:sz="18" w:space="0" w:color="C00000"/>
              <w:bottom w:val="nil"/>
              <w:right w:val="nil"/>
            </w:tcBorders>
            <w:shd w:val="clear" w:color="auto" w:fill="auto"/>
          </w:tcPr>
          <w:p w14:paraId="3A4F0E59" w14:textId="43613639" w:rsidR="00937E0C" w:rsidRPr="00C935A5" w:rsidRDefault="00937E0C" w:rsidP="00937E0C">
            <w:pPr>
              <w:spacing w:before="40" w:after="20"/>
              <w:jc w:val="right"/>
              <w:rPr>
                <w:rFonts w:cs="Arial"/>
                <w:sz w:val="18"/>
                <w:szCs w:val="18"/>
              </w:rPr>
            </w:pPr>
            <w:r w:rsidRPr="00937E0C">
              <w:rPr>
                <w:rFonts w:cs="Arial"/>
                <w:sz w:val="18"/>
                <w:szCs w:val="18"/>
              </w:rPr>
              <w:t>2,956</w:t>
            </w:r>
          </w:p>
        </w:tc>
        <w:tc>
          <w:tcPr>
            <w:tcW w:w="1361" w:type="dxa"/>
            <w:tcBorders>
              <w:top w:val="nil"/>
              <w:left w:val="nil"/>
              <w:bottom w:val="nil"/>
              <w:right w:val="nil"/>
            </w:tcBorders>
            <w:shd w:val="clear" w:color="auto" w:fill="auto"/>
          </w:tcPr>
          <w:p w14:paraId="05E64952" w14:textId="036A0E64" w:rsidR="00937E0C" w:rsidRPr="00C935A5" w:rsidRDefault="00937E0C" w:rsidP="00937E0C">
            <w:pPr>
              <w:spacing w:before="40" w:after="20"/>
              <w:jc w:val="right"/>
              <w:rPr>
                <w:rFonts w:cs="Arial"/>
                <w:sz w:val="18"/>
                <w:szCs w:val="18"/>
              </w:rPr>
            </w:pPr>
            <w:r w:rsidRPr="00937E0C">
              <w:rPr>
                <w:rFonts w:cs="Arial"/>
                <w:sz w:val="18"/>
                <w:szCs w:val="18"/>
              </w:rPr>
              <w:t>106,098</w:t>
            </w:r>
          </w:p>
        </w:tc>
        <w:tc>
          <w:tcPr>
            <w:tcW w:w="1361" w:type="dxa"/>
            <w:tcBorders>
              <w:top w:val="nil"/>
              <w:left w:val="nil"/>
              <w:bottom w:val="nil"/>
              <w:right w:val="nil"/>
            </w:tcBorders>
            <w:shd w:val="clear" w:color="auto" w:fill="auto"/>
          </w:tcPr>
          <w:p w14:paraId="6E979239" w14:textId="16B6B21A" w:rsidR="00937E0C" w:rsidRPr="00C935A5" w:rsidRDefault="00937E0C" w:rsidP="00937E0C">
            <w:pPr>
              <w:spacing w:before="40" w:after="20"/>
              <w:jc w:val="right"/>
              <w:rPr>
                <w:rFonts w:cs="Arial"/>
                <w:sz w:val="18"/>
                <w:szCs w:val="18"/>
              </w:rPr>
            </w:pPr>
            <w:r w:rsidRPr="00937E0C">
              <w:rPr>
                <w:rFonts w:cs="Arial"/>
                <w:sz w:val="18"/>
                <w:szCs w:val="18"/>
              </w:rPr>
              <w:t>1,014,695</w:t>
            </w:r>
          </w:p>
        </w:tc>
        <w:tc>
          <w:tcPr>
            <w:tcW w:w="1361" w:type="dxa"/>
            <w:tcBorders>
              <w:top w:val="nil"/>
              <w:left w:val="nil"/>
              <w:bottom w:val="nil"/>
              <w:right w:val="nil"/>
            </w:tcBorders>
            <w:shd w:val="clear" w:color="auto" w:fill="auto"/>
          </w:tcPr>
          <w:p w14:paraId="47D180D4" w14:textId="79DB4384" w:rsidR="00937E0C" w:rsidRPr="00C935A5" w:rsidRDefault="00937E0C" w:rsidP="00937E0C">
            <w:pPr>
              <w:spacing w:before="40" w:after="20"/>
              <w:jc w:val="right"/>
              <w:rPr>
                <w:rFonts w:cs="Arial"/>
                <w:sz w:val="18"/>
                <w:szCs w:val="18"/>
              </w:rPr>
            </w:pPr>
            <w:r w:rsidRPr="00937E0C">
              <w:rPr>
                <w:rFonts w:cs="Arial"/>
                <w:sz w:val="18"/>
                <w:szCs w:val="18"/>
              </w:rPr>
              <w:t>965,494</w:t>
            </w:r>
          </w:p>
        </w:tc>
        <w:tc>
          <w:tcPr>
            <w:tcW w:w="1332" w:type="dxa"/>
            <w:tcBorders>
              <w:top w:val="nil"/>
              <w:left w:val="nil"/>
              <w:bottom w:val="nil"/>
              <w:right w:val="nil"/>
            </w:tcBorders>
            <w:shd w:val="clear" w:color="auto" w:fill="auto"/>
          </w:tcPr>
          <w:p w14:paraId="4B48230D" w14:textId="6BBA285F" w:rsidR="00937E0C" w:rsidRPr="00C935A5" w:rsidRDefault="00937E0C" w:rsidP="00937E0C">
            <w:pPr>
              <w:spacing w:before="40" w:after="20"/>
              <w:jc w:val="right"/>
              <w:rPr>
                <w:rFonts w:cs="Arial"/>
                <w:sz w:val="18"/>
                <w:szCs w:val="18"/>
              </w:rPr>
            </w:pPr>
            <w:r w:rsidRPr="00937E0C">
              <w:rPr>
                <w:rFonts w:cs="Arial"/>
                <w:sz w:val="18"/>
                <w:szCs w:val="18"/>
              </w:rPr>
              <w:t>1,231,053</w:t>
            </w:r>
          </w:p>
        </w:tc>
      </w:tr>
      <w:tr w:rsidR="00937E0C" w:rsidRPr="00937E0C" w14:paraId="5BCC983F" w14:textId="77777777" w:rsidTr="00095B15">
        <w:trPr>
          <w:trHeight w:val="20"/>
        </w:trPr>
        <w:tc>
          <w:tcPr>
            <w:tcW w:w="2268" w:type="dxa"/>
            <w:tcBorders>
              <w:top w:val="nil"/>
              <w:left w:val="nil"/>
              <w:bottom w:val="nil"/>
              <w:right w:val="single" w:sz="18" w:space="0" w:color="C00000"/>
            </w:tcBorders>
            <w:shd w:val="clear" w:color="auto" w:fill="auto"/>
            <w:vAlign w:val="center"/>
          </w:tcPr>
          <w:p w14:paraId="0333BEDA" w14:textId="77777777" w:rsidR="00937E0C" w:rsidRPr="00C935A5" w:rsidRDefault="00937E0C" w:rsidP="00937E0C">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C00000"/>
              <w:bottom w:val="nil"/>
              <w:right w:val="nil"/>
            </w:tcBorders>
            <w:shd w:val="clear" w:color="auto" w:fill="auto"/>
          </w:tcPr>
          <w:p w14:paraId="732D5C0D" w14:textId="5FABA372"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2E315B08" w14:textId="56AA2BA6"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367E1980" w14:textId="595953F9"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1EA503F1" w14:textId="52F75B09"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bottom w:val="nil"/>
              <w:right w:val="nil"/>
            </w:tcBorders>
            <w:shd w:val="clear" w:color="auto" w:fill="auto"/>
          </w:tcPr>
          <w:p w14:paraId="3B94F01F" w14:textId="766C5177"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33E718B4" w14:textId="77777777" w:rsidTr="00095B15">
        <w:trPr>
          <w:trHeight w:val="20"/>
        </w:trPr>
        <w:tc>
          <w:tcPr>
            <w:tcW w:w="2268" w:type="dxa"/>
            <w:tcBorders>
              <w:top w:val="nil"/>
              <w:left w:val="nil"/>
              <w:bottom w:val="nil"/>
              <w:right w:val="single" w:sz="18" w:space="0" w:color="C00000"/>
            </w:tcBorders>
            <w:shd w:val="clear" w:color="auto" w:fill="auto"/>
            <w:vAlign w:val="center"/>
          </w:tcPr>
          <w:p w14:paraId="1C089FB4" w14:textId="77777777" w:rsidR="00937E0C" w:rsidRPr="00C935A5" w:rsidRDefault="00937E0C" w:rsidP="00937E0C">
            <w:pPr>
              <w:spacing w:before="40" w:after="20"/>
              <w:rPr>
                <w:rFonts w:cs="Arial"/>
                <w:sz w:val="18"/>
                <w:szCs w:val="18"/>
              </w:rPr>
            </w:pPr>
            <w:r w:rsidRPr="00C935A5">
              <w:rPr>
                <w:rFonts w:cs="Arial"/>
                <w:sz w:val="18"/>
                <w:szCs w:val="18"/>
              </w:rPr>
              <w:t>Mildura RC</w:t>
            </w:r>
          </w:p>
        </w:tc>
        <w:tc>
          <w:tcPr>
            <w:tcW w:w="1361" w:type="dxa"/>
            <w:tcBorders>
              <w:top w:val="nil"/>
              <w:left w:val="single" w:sz="18" w:space="0" w:color="C00000"/>
              <w:bottom w:val="nil"/>
              <w:right w:val="nil"/>
            </w:tcBorders>
            <w:shd w:val="clear" w:color="auto" w:fill="auto"/>
          </w:tcPr>
          <w:p w14:paraId="11E3793C" w14:textId="347E4355" w:rsidR="00937E0C" w:rsidRPr="00C935A5" w:rsidRDefault="00937E0C" w:rsidP="00937E0C">
            <w:pPr>
              <w:spacing w:before="40" w:after="20"/>
              <w:jc w:val="right"/>
              <w:rPr>
                <w:rFonts w:cs="Arial"/>
                <w:sz w:val="18"/>
                <w:szCs w:val="18"/>
              </w:rPr>
            </w:pPr>
            <w:r w:rsidRPr="00937E0C">
              <w:rPr>
                <w:rFonts w:cs="Arial"/>
                <w:sz w:val="18"/>
                <w:szCs w:val="18"/>
              </w:rPr>
              <w:t>854,017</w:t>
            </w:r>
          </w:p>
        </w:tc>
        <w:tc>
          <w:tcPr>
            <w:tcW w:w="1361" w:type="dxa"/>
            <w:tcBorders>
              <w:top w:val="nil"/>
              <w:left w:val="nil"/>
              <w:bottom w:val="nil"/>
              <w:right w:val="nil"/>
            </w:tcBorders>
            <w:shd w:val="clear" w:color="auto" w:fill="auto"/>
          </w:tcPr>
          <w:p w14:paraId="5EAEB927" w14:textId="6AE9EC84" w:rsidR="00937E0C" w:rsidRPr="00C935A5" w:rsidRDefault="00937E0C" w:rsidP="00937E0C">
            <w:pPr>
              <w:spacing w:before="40" w:after="20"/>
              <w:jc w:val="right"/>
              <w:rPr>
                <w:rFonts w:cs="Arial"/>
                <w:sz w:val="18"/>
                <w:szCs w:val="18"/>
              </w:rPr>
            </w:pPr>
            <w:r w:rsidRPr="00937E0C">
              <w:rPr>
                <w:rFonts w:cs="Arial"/>
                <w:sz w:val="18"/>
                <w:szCs w:val="18"/>
              </w:rPr>
              <w:t>16,274,853</w:t>
            </w:r>
          </w:p>
        </w:tc>
        <w:tc>
          <w:tcPr>
            <w:tcW w:w="1361" w:type="dxa"/>
            <w:tcBorders>
              <w:top w:val="nil"/>
              <w:left w:val="nil"/>
              <w:bottom w:val="nil"/>
              <w:right w:val="nil"/>
            </w:tcBorders>
            <w:shd w:val="clear" w:color="auto" w:fill="auto"/>
          </w:tcPr>
          <w:p w14:paraId="7001FC82" w14:textId="2B237F96" w:rsidR="00937E0C" w:rsidRPr="00C935A5" w:rsidRDefault="00937E0C" w:rsidP="00937E0C">
            <w:pPr>
              <w:spacing w:before="40" w:after="20"/>
              <w:jc w:val="right"/>
              <w:rPr>
                <w:rFonts w:cs="Arial"/>
                <w:sz w:val="18"/>
                <w:szCs w:val="18"/>
              </w:rPr>
            </w:pPr>
            <w:r w:rsidRPr="00937E0C">
              <w:rPr>
                <w:rFonts w:cs="Arial"/>
                <w:sz w:val="18"/>
                <w:szCs w:val="18"/>
              </w:rPr>
              <w:t>6,737,777</w:t>
            </w:r>
          </w:p>
        </w:tc>
        <w:tc>
          <w:tcPr>
            <w:tcW w:w="1361" w:type="dxa"/>
            <w:tcBorders>
              <w:top w:val="nil"/>
              <w:left w:val="nil"/>
              <w:bottom w:val="nil"/>
              <w:right w:val="nil"/>
            </w:tcBorders>
            <w:shd w:val="clear" w:color="auto" w:fill="auto"/>
          </w:tcPr>
          <w:p w14:paraId="17410449" w14:textId="0BE26C3F" w:rsidR="00937E0C" w:rsidRPr="00C935A5" w:rsidRDefault="00937E0C" w:rsidP="00937E0C">
            <w:pPr>
              <w:spacing w:before="40" w:after="20"/>
              <w:jc w:val="right"/>
              <w:rPr>
                <w:rFonts w:cs="Arial"/>
                <w:sz w:val="18"/>
                <w:szCs w:val="18"/>
              </w:rPr>
            </w:pPr>
            <w:r w:rsidRPr="00937E0C">
              <w:rPr>
                <w:rFonts w:cs="Arial"/>
                <w:sz w:val="18"/>
                <w:szCs w:val="18"/>
              </w:rPr>
              <w:t>1,307,247</w:t>
            </w:r>
          </w:p>
        </w:tc>
        <w:tc>
          <w:tcPr>
            <w:tcW w:w="1332" w:type="dxa"/>
            <w:tcBorders>
              <w:top w:val="nil"/>
              <w:left w:val="nil"/>
              <w:bottom w:val="nil"/>
              <w:right w:val="nil"/>
            </w:tcBorders>
            <w:shd w:val="clear" w:color="auto" w:fill="auto"/>
          </w:tcPr>
          <w:p w14:paraId="344E1E24" w14:textId="085F5CB2" w:rsidR="00937E0C" w:rsidRPr="00C935A5" w:rsidRDefault="00937E0C" w:rsidP="00937E0C">
            <w:pPr>
              <w:spacing w:before="40" w:after="20"/>
              <w:jc w:val="right"/>
              <w:rPr>
                <w:rFonts w:cs="Arial"/>
                <w:sz w:val="18"/>
                <w:szCs w:val="18"/>
              </w:rPr>
            </w:pPr>
            <w:r w:rsidRPr="00937E0C">
              <w:rPr>
                <w:rFonts w:cs="Arial"/>
                <w:sz w:val="18"/>
                <w:szCs w:val="18"/>
              </w:rPr>
              <w:t>847,762</w:t>
            </w:r>
          </w:p>
        </w:tc>
      </w:tr>
      <w:tr w:rsidR="00937E0C" w:rsidRPr="00937E0C" w14:paraId="3DCF9F38" w14:textId="77777777" w:rsidTr="00095B15">
        <w:trPr>
          <w:trHeight w:val="20"/>
        </w:trPr>
        <w:tc>
          <w:tcPr>
            <w:tcW w:w="2268" w:type="dxa"/>
            <w:tcBorders>
              <w:top w:val="nil"/>
              <w:left w:val="nil"/>
              <w:bottom w:val="nil"/>
              <w:right w:val="single" w:sz="18" w:space="0" w:color="C00000"/>
            </w:tcBorders>
            <w:shd w:val="clear" w:color="auto" w:fill="auto"/>
            <w:vAlign w:val="center"/>
          </w:tcPr>
          <w:p w14:paraId="43AB9220" w14:textId="77777777" w:rsidR="00937E0C" w:rsidRPr="00C935A5" w:rsidRDefault="00937E0C" w:rsidP="00937E0C">
            <w:pPr>
              <w:spacing w:before="40" w:after="20"/>
              <w:rPr>
                <w:rFonts w:cs="Arial"/>
                <w:sz w:val="18"/>
                <w:szCs w:val="18"/>
              </w:rPr>
            </w:pPr>
            <w:r w:rsidRPr="00C935A5">
              <w:rPr>
                <w:rFonts w:cs="Arial"/>
                <w:sz w:val="18"/>
                <w:szCs w:val="18"/>
              </w:rPr>
              <w:t>Mitchell S</w:t>
            </w:r>
          </w:p>
        </w:tc>
        <w:tc>
          <w:tcPr>
            <w:tcW w:w="1361" w:type="dxa"/>
            <w:tcBorders>
              <w:top w:val="nil"/>
              <w:left w:val="single" w:sz="18" w:space="0" w:color="C00000"/>
              <w:bottom w:val="nil"/>
              <w:right w:val="nil"/>
            </w:tcBorders>
            <w:shd w:val="clear" w:color="auto" w:fill="auto"/>
          </w:tcPr>
          <w:p w14:paraId="28119C36" w14:textId="4D73C7CB" w:rsidR="00937E0C" w:rsidRPr="00C935A5" w:rsidRDefault="00937E0C" w:rsidP="00937E0C">
            <w:pPr>
              <w:spacing w:before="40" w:after="20"/>
              <w:jc w:val="right"/>
              <w:rPr>
                <w:rFonts w:cs="Arial"/>
                <w:sz w:val="18"/>
                <w:szCs w:val="18"/>
              </w:rPr>
            </w:pPr>
            <w:r w:rsidRPr="00937E0C">
              <w:rPr>
                <w:rFonts w:cs="Arial"/>
                <w:sz w:val="18"/>
                <w:szCs w:val="18"/>
              </w:rPr>
              <w:t>66,409</w:t>
            </w:r>
          </w:p>
        </w:tc>
        <w:tc>
          <w:tcPr>
            <w:tcW w:w="1361" w:type="dxa"/>
            <w:tcBorders>
              <w:top w:val="nil"/>
              <w:left w:val="nil"/>
              <w:bottom w:val="nil"/>
              <w:right w:val="nil"/>
            </w:tcBorders>
            <w:shd w:val="clear" w:color="auto" w:fill="auto"/>
          </w:tcPr>
          <w:p w14:paraId="46A27B24" w14:textId="6DC49A40" w:rsidR="00937E0C" w:rsidRPr="00C935A5" w:rsidRDefault="00937E0C" w:rsidP="00937E0C">
            <w:pPr>
              <w:spacing w:before="40" w:after="20"/>
              <w:jc w:val="right"/>
              <w:rPr>
                <w:rFonts w:cs="Arial"/>
                <w:sz w:val="18"/>
                <w:szCs w:val="18"/>
              </w:rPr>
            </w:pPr>
            <w:r w:rsidRPr="00937E0C">
              <w:rPr>
                <w:rFonts w:cs="Arial"/>
                <w:sz w:val="18"/>
                <w:szCs w:val="18"/>
              </w:rPr>
              <w:t>2,933,743</w:t>
            </w:r>
          </w:p>
        </w:tc>
        <w:tc>
          <w:tcPr>
            <w:tcW w:w="1361" w:type="dxa"/>
            <w:tcBorders>
              <w:top w:val="nil"/>
              <w:left w:val="nil"/>
              <w:bottom w:val="nil"/>
              <w:right w:val="nil"/>
            </w:tcBorders>
            <w:shd w:val="clear" w:color="auto" w:fill="auto"/>
          </w:tcPr>
          <w:p w14:paraId="625ADE68" w14:textId="2A5E6B7C" w:rsidR="00937E0C" w:rsidRPr="00C935A5" w:rsidRDefault="00937E0C" w:rsidP="00937E0C">
            <w:pPr>
              <w:spacing w:before="40" w:after="20"/>
              <w:jc w:val="right"/>
              <w:rPr>
                <w:rFonts w:cs="Arial"/>
                <w:sz w:val="18"/>
                <w:szCs w:val="18"/>
              </w:rPr>
            </w:pPr>
            <w:r w:rsidRPr="00937E0C">
              <w:rPr>
                <w:rFonts w:cs="Arial"/>
                <w:sz w:val="18"/>
                <w:szCs w:val="18"/>
              </w:rPr>
              <w:t>3,816,522</w:t>
            </w:r>
          </w:p>
        </w:tc>
        <w:tc>
          <w:tcPr>
            <w:tcW w:w="1361" w:type="dxa"/>
            <w:tcBorders>
              <w:top w:val="nil"/>
              <w:left w:val="nil"/>
              <w:bottom w:val="nil"/>
              <w:right w:val="nil"/>
            </w:tcBorders>
            <w:shd w:val="clear" w:color="auto" w:fill="auto"/>
          </w:tcPr>
          <w:p w14:paraId="53131CD0" w14:textId="034E2C9F" w:rsidR="00937E0C" w:rsidRPr="00C935A5" w:rsidRDefault="00937E0C" w:rsidP="00937E0C">
            <w:pPr>
              <w:spacing w:before="40" w:after="20"/>
              <w:jc w:val="right"/>
              <w:rPr>
                <w:rFonts w:cs="Arial"/>
                <w:sz w:val="18"/>
                <w:szCs w:val="18"/>
              </w:rPr>
            </w:pPr>
            <w:r w:rsidRPr="00937E0C">
              <w:rPr>
                <w:rFonts w:cs="Arial"/>
                <w:sz w:val="18"/>
                <w:szCs w:val="18"/>
              </w:rPr>
              <w:t>1,322,314</w:t>
            </w:r>
          </w:p>
        </w:tc>
        <w:tc>
          <w:tcPr>
            <w:tcW w:w="1332" w:type="dxa"/>
            <w:tcBorders>
              <w:top w:val="nil"/>
              <w:left w:val="nil"/>
              <w:bottom w:val="nil"/>
              <w:right w:val="nil"/>
            </w:tcBorders>
            <w:shd w:val="clear" w:color="auto" w:fill="auto"/>
          </w:tcPr>
          <w:p w14:paraId="1F453A05" w14:textId="6912888E" w:rsidR="00937E0C" w:rsidRPr="00C935A5" w:rsidRDefault="00937E0C" w:rsidP="00937E0C">
            <w:pPr>
              <w:spacing w:before="40" w:after="20"/>
              <w:jc w:val="right"/>
              <w:rPr>
                <w:rFonts w:cs="Arial"/>
                <w:sz w:val="18"/>
                <w:szCs w:val="18"/>
              </w:rPr>
            </w:pPr>
            <w:r w:rsidRPr="00937E0C">
              <w:rPr>
                <w:rFonts w:cs="Arial"/>
                <w:sz w:val="18"/>
                <w:szCs w:val="18"/>
              </w:rPr>
              <w:t>1,145,665</w:t>
            </w:r>
          </w:p>
        </w:tc>
      </w:tr>
      <w:tr w:rsidR="00937E0C" w:rsidRPr="00937E0C" w14:paraId="137FC52B" w14:textId="77777777" w:rsidTr="00095B15">
        <w:trPr>
          <w:trHeight w:val="20"/>
        </w:trPr>
        <w:tc>
          <w:tcPr>
            <w:tcW w:w="2268" w:type="dxa"/>
            <w:tcBorders>
              <w:top w:val="nil"/>
              <w:left w:val="nil"/>
              <w:bottom w:val="nil"/>
              <w:right w:val="single" w:sz="18" w:space="0" w:color="C00000"/>
            </w:tcBorders>
            <w:shd w:val="clear" w:color="auto" w:fill="auto"/>
            <w:vAlign w:val="center"/>
          </w:tcPr>
          <w:p w14:paraId="611BF32B" w14:textId="77777777" w:rsidR="00937E0C" w:rsidRPr="00C935A5" w:rsidRDefault="00937E0C" w:rsidP="00937E0C">
            <w:pPr>
              <w:spacing w:before="40" w:after="20"/>
              <w:rPr>
                <w:rFonts w:cs="Arial"/>
                <w:sz w:val="18"/>
                <w:szCs w:val="18"/>
              </w:rPr>
            </w:pPr>
            <w:r w:rsidRPr="00C935A5">
              <w:rPr>
                <w:rFonts w:cs="Arial"/>
                <w:sz w:val="18"/>
                <w:szCs w:val="18"/>
              </w:rPr>
              <w:t>Moira S</w:t>
            </w:r>
          </w:p>
        </w:tc>
        <w:tc>
          <w:tcPr>
            <w:tcW w:w="1361" w:type="dxa"/>
            <w:tcBorders>
              <w:top w:val="nil"/>
              <w:left w:val="single" w:sz="18" w:space="0" w:color="C00000"/>
              <w:bottom w:val="nil"/>
              <w:right w:val="nil"/>
            </w:tcBorders>
            <w:shd w:val="clear" w:color="auto" w:fill="auto"/>
          </w:tcPr>
          <w:p w14:paraId="084CB1EF" w14:textId="070DA3A8" w:rsidR="00937E0C" w:rsidRPr="00C935A5" w:rsidRDefault="00937E0C" w:rsidP="00937E0C">
            <w:pPr>
              <w:spacing w:before="40" w:after="20"/>
              <w:jc w:val="right"/>
              <w:rPr>
                <w:rFonts w:cs="Arial"/>
                <w:sz w:val="18"/>
                <w:szCs w:val="18"/>
              </w:rPr>
            </w:pPr>
            <w:r w:rsidRPr="00937E0C">
              <w:rPr>
                <w:rFonts w:cs="Arial"/>
                <w:sz w:val="18"/>
                <w:szCs w:val="18"/>
              </w:rPr>
              <w:t>644,576</w:t>
            </w:r>
          </w:p>
        </w:tc>
        <w:tc>
          <w:tcPr>
            <w:tcW w:w="1361" w:type="dxa"/>
            <w:tcBorders>
              <w:top w:val="nil"/>
              <w:left w:val="nil"/>
              <w:bottom w:val="nil"/>
              <w:right w:val="nil"/>
            </w:tcBorders>
            <w:shd w:val="clear" w:color="auto" w:fill="auto"/>
          </w:tcPr>
          <w:p w14:paraId="0152D43A" w14:textId="314C1602" w:rsidR="00937E0C" w:rsidRPr="00C935A5" w:rsidRDefault="00937E0C" w:rsidP="00937E0C">
            <w:pPr>
              <w:spacing w:before="40" w:after="20"/>
              <w:jc w:val="right"/>
              <w:rPr>
                <w:rFonts w:cs="Arial"/>
                <w:sz w:val="18"/>
                <w:szCs w:val="18"/>
              </w:rPr>
            </w:pPr>
            <w:r w:rsidRPr="00937E0C">
              <w:rPr>
                <w:rFonts w:cs="Arial"/>
                <w:sz w:val="18"/>
                <w:szCs w:val="18"/>
              </w:rPr>
              <w:t>10,090,107</w:t>
            </w:r>
          </w:p>
        </w:tc>
        <w:tc>
          <w:tcPr>
            <w:tcW w:w="1361" w:type="dxa"/>
            <w:tcBorders>
              <w:top w:val="nil"/>
              <w:left w:val="nil"/>
              <w:bottom w:val="nil"/>
              <w:right w:val="nil"/>
            </w:tcBorders>
            <w:shd w:val="clear" w:color="auto" w:fill="auto"/>
          </w:tcPr>
          <w:p w14:paraId="61A46399" w14:textId="4EF52A7C" w:rsidR="00937E0C" w:rsidRPr="00C935A5" w:rsidRDefault="00937E0C" w:rsidP="00937E0C">
            <w:pPr>
              <w:spacing w:before="40" w:after="20"/>
              <w:jc w:val="right"/>
              <w:rPr>
                <w:rFonts w:cs="Arial"/>
                <w:sz w:val="18"/>
                <w:szCs w:val="18"/>
              </w:rPr>
            </w:pPr>
            <w:r w:rsidRPr="00937E0C">
              <w:rPr>
                <w:rFonts w:cs="Arial"/>
                <w:sz w:val="18"/>
                <w:szCs w:val="18"/>
              </w:rPr>
              <w:t>7,728,052</w:t>
            </w:r>
          </w:p>
        </w:tc>
        <w:tc>
          <w:tcPr>
            <w:tcW w:w="1361" w:type="dxa"/>
            <w:tcBorders>
              <w:top w:val="nil"/>
              <w:left w:val="nil"/>
              <w:bottom w:val="nil"/>
              <w:right w:val="nil"/>
            </w:tcBorders>
            <w:shd w:val="clear" w:color="auto" w:fill="auto"/>
          </w:tcPr>
          <w:p w14:paraId="7A8DDD11" w14:textId="2E6BB622" w:rsidR="00937E0C" w:rsidRPr="00C935A5" w:rsidRDefault="00937E0C" w:rsidP="00937E0C">
            <w:pPr>
              <w:spacing w:before="40" w:after="20"/>
              <w:jc w:val="right"/>
              <w:rPr>
                <w:rFonts w:cs="Arial"/>
                <w:sz w:val="18"/>
                <w:szCs w:val="18"/>
              </w:rPr>
            </w:pPr>
            <w:r w:rsidRPr="00937E0C">
              <w:rPr>
                <w:rFonts w:cs="Arial"/>
                <w:sz w:val="18"/>
                <w:szCs w:val="18"/>
              </w:rPr>
              <w:t>5,314,180</w:t>
            </w:r>
          </w:p>
        </w:tc>
        <w:tc>
          <w:tcPr>
            <w:tcW w:w="1332" w:type="dxa"/>
            <w:tcBorders>
              <w:top w:val="nil"/>
              <w:left w:val="nil"/>
              <w:bottom w:val="nil"/>
              <w:right w:val="nil"/>
            </w:tcBorders>
            <w:shd w:val="clear" w:color="auto" w:fill="auto"/>
          </w:tcPr>
          <w:p w14:paraId="2F66BD7A" w14:textId="7536FD15"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13B774ED" w14:textId="77777777" w:rsidTr="00095B15">
        <w:trPr>
          <w:trHeight w:val="20"/>
        </w:trPr>
        <w:tc>
          <w:tcPr>
            <w:tcW w:w="2268" w:type="dxa"/>
            <w:tcBorders>
              <w:top w:val="nil"/>
              <w:left w:val="nil"/>
              <w:bottom w:val="nil"/>
              <w:right w:val="single" w:sz="18" w:space="0" w:color="C00000"/>
            </w:tcBorders>
            <w:shd w:val="clear" w:color="auto" w:fill="auto"/>
            <w:vAlign w:val="center"/>
          </w:tcPr>
          <w:p w14:paraId="27BBBFEA" w14:textId="77777777" w:rsidR="00937E0C" w:rsidRPr="00C935A5" w:rsidRDefault="00937E0C" w:rsidP="00937E0C">
            <w:pPr>
              <w:spacing w:before="40" w:after="20"/>
              <w:rPr>
                <w:rFonts w:cs="Arial"/>
                <w:sz w:val="18"/>
                <w:szCs w:val="18"/>
              </w:rPr>
            </w:pPr>
            <w:r w:rsidRPr="00C935A5">
              <w:rPr>
                <w:rFonts w:cs="Arial"/>
                <w:sz w:val="18"/>
                <w:szCs w:val="18"/>
              </w:rPr>
              <w:t>Monash C</w:t>
            </w:r>
          </w:p>
        </w:tc>
        <w:tc>
          <w:tcPr>
            <w:tcW w:w="1361" w:type="dxa"/>
            <w:tcBorders>
              <w:top w:val="nil"/>
              <w:left w:val="single" w:sz="18" w:space="0" w:color="C00000"/>
              <w:bottom w:val="nil"/>
              <w:right w:val="nil"/>
            </w:tcBorders>
            <w:shd w:val="clear" w:color="auto" w:fill="auto"/>
          </w:tcPr>
          <w:p w14:paraId="68BE3DCF" w14:textId="5997FA73"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65562B2D" w14:textId="366FF64E"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35C35CA7" w14:textId="0048D0BA"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22C63D73" w14:textId="047C2081"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bottom w:val="nil"/>
              <w:right w:val="nil"/>
            </w:tcBorders>
            <w:shd w:val="clear" w:color="auto" w:fill="auto"/>
          </w:tcPr>
          <w:p w14:paraId="2A3022E5" w14:textId="28F7996E"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3963D314" w14:textId="77777777" w:rsidTr="00095B15">
        <w:trPr>
          <w:trHeight w:val="20"/>
        </w:trPr>
        <w:tc>
          <w:tcPr>
            <w:tcW w:w="2268" w:type="dxa"/>
            <w:tcBorders>
              <w:top w:val="nil"/>
              <w:left w:val="nil"/>
              <w:bottom w:val="nil"/>
              <w:right w:val="single" w:sz="18" w:space="0" w:color="C00000"/>
            </w:tcBorders>
            <w:shd w:val="clear" w:color="auto" w:fill="auto"/>
            <w:vAlign w:val="center"/>
          </w:tcPr>
          <w:p w14:paraId="000D5163" w14:textId="77777777" w:rsidR="00937E0C" w:rsidRPr="00C935A5" w:rsidRDefault="00937E0C" w:rsidP="00937E0C">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C00000"/>
              <w:bottom w:val="nil"/>
              <w:right w:val="nil"/>
            </w:tcBorders>
            <w:shd w:val="clear" w:color="auto" w:fill="auto"/>
          </w:tcPr>
          <w:p w14:paraId="19F7F9AA" w14:textId="3DC5EB63"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5931B929" w14:textId="6CE40121"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63994F8D" w14:textId="020C2E27"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0B8DACF1" w14:textId="285335A8"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bottom w:val="nil"/>
              <w:right w:val="nil"/>
            </w:tcBorders>
            <w:shd w:val="clear" w:color="auto" w:fill="auto"/>
          </w:tcPr>
          <w:p w14:paraId="55304F6C" w14:textId="1B3E3D4F"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71C1278F" w14:textId="77777777" w:rsidTr="00095B15">
        <w:trPr>
          <w:trHeight w:val="20"/>
        </w:trPr>
        <w:tc>
          <w:tcPr>
            <w:tcW w:w="2268" w:type="dxa"/>
            <w:tcBorders>
              <w:top w:val="nil"/>
              <w:left w:val="nil"/>
              <w:bottom w:val="nil"/>
              <w:right w:val="single" w:sz="18" w:space="0" w:color="C00000"/>
            </w:tcBorders>
            <w:shd w:val="clear" w:color="auto" w:fill="auto"/>
            <w:vAlign w:val="center"/>
          </w:tcPr>
          <w:p w14:paraId="45A56EDF" w14:textId="77777777" w:rsidR="00937E0C" w:rsidRPr="00C935A5" w:rsidRDefault="00937E0C" w:rsidP="00937E0C">
            <w:pPr>
              <w:spacing w:before="40" w:after="20"/>
              <w:rPr>
                <w:rFonts w:cs="Arial"/>
                <w:sz w:val="18"/>
                <w:szCs w:val="18"/>
              </w:rPr>
            </w:pPr>
            <w:r w:rsidRPr="00C935A5">
              <w:rPr>
                <w:rFonts w:cs="Arial"/>
                <w:sz w:val="18"/>
                <w:szCs w:val="18"/>
              </w:rPr>
              <w:t>Moorabool S</w:t>
            </w:r>
          </w:p>
        </w:tc>
        <w:tc>
          <w:tcPr>
            <w:tcW w:w="1361" w:type="dxa"/>
            <w:tcBorders>
              <w:top w:val="nil"/>
              <w:left w:val="single" w:sz="18" w:space="0" w:color="C00000"/>
              <w:bottom w:val="nil"/>
              <w:right w:val="nil"/>
            </w:tcBorders>
            <w:shd w:val="clear" w:color="auto" w:fill="auto"/>
          </w:tcPr>
          <w:p w14:paraId="769B3B39" w14:textId="3DC2D0EC" w:rsidR="00937E0C" w:rsidRPr="00C935A5" w:rsidRDefault="00937E0C" w:rsidP="00937E0C">
            <w:pPr>
              <w:spacing w:before="40" w:after="20"/>
              <w:jc w:val="right"/>
              <w:rPr>
                <w:rFonts w:cs="Arial"/>
                <w:sz w:val="18"/>
                <w:szCs w:val="18"/>
              </w:rPr>
            </w:pPr>
            <w:r w:rsidRPr="00937E0C">
              <w:rPr>
                <w:rFonts w:cs="Arial"/>
                <w:sz w:val="18"/>
                <w:szCs w:val="18"/>
              </w:rPr>
              <w:t>45,763</w:t>
            </w:r>
          </w:p>
        </w:tc>
        <w:tc>
          <w:tcPr>
            <w:tcW w:w="1361" w:type="dxa"/>
            <w:tcBorders>
              <w:top w:val="nil"/>
              <w:left w:val="nil"/>
              <w:bottom w:val="nil"/>
              <w:right w:val="nil"/>
            </w:tcBorders>
            <w:shd w:val="clear" w:color="auto" w:fill="auto"/>
          </w:tcPr>
          <w:p w14:paraId="3C3BEE39" w14:textId="75D5C3AD" w:rsidR="00937E0C" w:rsidRPr="00C935A5" w:rsidRDefault="00937E0C" w:rsidP="00937E0C">
            <w:pPr>
              <w:spacing w:before="40" w:after="20"/>
              <w:jc w:val="right"/>
              <w:rPr>
                <w:rFonts w:cs="Arial"/>
                <w:sz w:val="18"/>
                <w:szCs w:val="18"/>
              </w:rPr>
            </w:pPr>
            <w:r w:rsidRPr="00937E0C">
              <w:rPr>
                <w:rFonts w:cs="Arial"/>
                <w:sz w:val="18"/>
                <w:szCs w:val="18"/>
              </w:rPr>
              <w:t>5,469,319</w:t>
            </w:r>
          </w:p>
        </w:tc>
        <w:tc>
          <w:tcPr>
            <w:tcW w:w="1361" w:type="dxa"/>
            <w:tcBorders>
              <w:top w:val="nil"/>
              <w:left w:val="nil"/>
              <w:bottom w:val="nil"/>
              <w:right w:val="nil"/>
            </w:tcBorders>
            <w:shd w:val="clear" w:color="auto" w:fill="auto"/>
          </w:tcPr>
          <w:p w14:paraId="622EC590" w14:textId="24C0AACD" w:rsidR="00937E0C" w:rsidRPr="00C935A5" w:rsidRDefault="00937E0C" w:rsidP="00937E0C">
            <w:pPr>
              <w:spacing w:before="40" w:after="20"/>
              <w:jc w:val="right"/>
              <w:rPr>
                <w:rFonts w:cs="Arial"/>
                <w:sz w:val="18"/>
                <w:szCs w:val="18"/>
              </w:rPr>
            </w:pPr>
            <w:r w:rsidRPr="00937E0C">
              <w:rPr>
                <w:rFonts w:cs="Arial"/>
                <w:sz w:val="18"/>
                <w:szCs w:val="18"/>
              </w:rPr>
              <w:t>4,304,677</w:t>
            </w:r>
          </w:p>
        </w:tc>
        <w:tc>
          <w:tcPr>
            <w:tcW w:w="1361" w:type="dxa"/>
            <w:tcBorders>
              <w:top w:val="nil"/>
              <w:left w:val="nil"/>
              <w:bottom w:val="nil"/>
              <w:right w:val="nil"/>
            </w:tcBorders>
            <w:shd w:val="clear" w:color="auto" w:fill="auto"/>
          </w:tcPr>
          <w:p w14:paraId="375E22BE" w14:textId="0E654421" w:rsidR="00937E0C" w:rsidRPr="00C935A5" w:rsidRDefault="00937E0C" w:rsidP="00937E0C">
            <w:pPr>
              <w:spacing w:before="40" w:after="20"/>
              <w:jc w:val="right"/>
              <w:rPr>
                <w:rFonts w:cs="Arial"/>
                <w:sz w:val="18"/>
                <w:szCs w:val="18"/>
              </w:rPr>
            </w:pPr>
            <w:r w:rsidRPr="00937E0C">
              <w:rPr>
                <w:rFonts w:cs="Arial"/>
                <w:sz w:val="18"/>
                <w:szCs w:val="18"/>
              </w:rPr>
              <w:t>1,276,137</w:t>
            </w:r>
          </w:p>
        </w:tc>
        <w:tc>
          <w:tcPr>
            <w:tcW w:w="1332" w:type="dxa"/>
            <w:tcBorders>
              <w:top w:val="nil"/>
              <w:left w:val="nil"/>
              <w:bottom w:val="nil"/>
              <w:right w:val="nil"/>
            </w:tcBorders>
            <w:shd w:val="clear" w:color="auto" w:fill="auto"/>
          </w:tcPr>
          <w:p w14:paraId="3167AF69" w14:textId="5DF36EAB" w:rsidR="00937E0C" w:rsidRPr="00C935A5" w:rsidRDefault="00937E0C" w:rsidP="00937E0C">
            <w:pPr>
              <w:spacing w:before="40" w:after="20"/>
              <w:jc w:val="right"/>
              <w:rPr>
                <w:rFonts w:cs="Arial"/>
                <w:sz w:val="18"/>
                <w:szCs w:val="18"/>
              </w:rPr>
            </w:pPr>
            <w:r w:rsidRPr="00937E0C">
              <w:rPr>
                <w:rFonts w:cs="Arial"/>
                <w:sz w:val="18"/>
                <w:szCs w:val="18"/>
              </w:rPr>
              <w:t>264,738</w:t>
            </w:r>
          </w:p>
        </w:tc>
      </w:tr>
      <w:tr w:rsidR="00937E0C" w:rsidRPr="00937E0C" w14:paraId="4F0C793B" w14:textId="77777777" w:rsidTr="00095B15">
        <w:trPr>
          <w:trHeight w:val="20"/>
        </w:trPr>
        <w:tc>
          <w:tcPr>
            <w:tcW w:w="2268" w:type="dxa"/>
            <w:tcBorders>
              <w:top w:val="nil"/>
              <w:left w:val="nil"/>
              <w:bottom w:val="nil"/>
              <w:right w:val="single" w:sz="18" w:space="0" w:color="C00000"/>
            </w:tcBorders>
            <w:shd w:val="clear" w:color="auto" w:fill="auto"/>
            <w:vAlign w:val="center"/>
          </w:tcPr>
          <w:p w14:paraId="62E5F3E8" w14:textId="77777777" w:rsidR="00937E0C" w:rsidRPr="00C935A5" w:rsidRDefault="00937E0C" w:rsidP="00937E0C">
            <w:pPr>
              <w:spacing w:before="40" w:after="20"/>
              <w:rPr>
                <w:rFonts w:cs="Arial"/>
                <w:sz w:val="18"/>
                <w:szCs w:val="18"/>
              </w:rPr>
            </w:pPr>
            <w:r w:rsidRPr="00C935A5">
              <w:rPr>
                <w:rFonts w:cs="Arial"/>
                <w:sz w:val="18"/>
                <w:szCs w:val="18"/>
              </w:rPr>
              <w:t>Mornington Peninsula</w:t>
            </w:r>
          </w:p>
        </w:tc>
        <w:tc>
          <w:tcPr>
            <w:tcW w:w="1361" w:type="dxa"/>
            <w:tcBorders>
              <w:top w:val="nil"/>
              <w:left w:val="single" w:sz="18" w:space="0" w:color="C00000"/>
              <w:bottom w:val="nil"/>
              <w:right w:val="nil"/>
            </w:tcBorders>
            <w:shd w:val="clear" w:color="auto" w:fill="auto"/>
          </w:tcPr>
          <w:p w14:paraId="2ACAEFE9" w14:textId="5EE9774D" w:rsidR="00937E0C" w:rsidRPr="00C935A5" w:rsidRDefault="00937E0C" w:rsidP="00937E0C">
            <w:pPr>
              <w:spacing w:before="40" w:after="20"/>
              <w:jc w:val="right"/>
              <w:rPr>
                <w:rFonts w:cs="Arial"/>
                <w:sz w:val="18"/>
                <w:szCs w:val="18"/>
              </w:rPr>
            </w:pPr>
            <w:r w:rsidRPr="00937E0C">
              <w:rPr>
                <w:rFonts w:cs="Arial"/>
                <w:sz w:val="18"/>
                <w:szCs w:val="18"/>
              </w:rPr>
              <w:t>2,323</w:t>
            </w:r>
          </w:p>
        </w:tc>
        <w:tc>
          <w:tcPr>
            <w:tcW w:w="1361" w:type="dxa"/>
            <w:tcBorders>
              <w:top w:val="nil"/>
              <w:left w:val="nil"/>
              <w:bottom w:val="nil"/>
              <w:right w:val="nil"/>
            </w:tcBorders>
            <w:shd w:val="clear" w:color="auto" w:fill="auto"/>
          </w:tcPr>
          <w:p w14:paraId="46629550" w14:textId="3D92B55E" w:rsidR="00937E0C" w:rsidRPr="00C935A5" w:rsidRDefault="00937E0C" w:rsidP="00937E0C">
            <w:pPr>
              <w:spacing w:before="40" w:after="20"/>
              <w:jc w:val="right"/>
              <w:rPr>
                <w:rFonts w:cs="Arial"/>
                <w:sz w:val="18"/>
                <w:szCs w:val="18"/>
              </w:rPr>
            </w:pPr>
            <w:r w:rsidRPr="00937E0C">
              <w:rPr>
                <w:rFonts w:cs="Arial"/>
                <w:sz w:val="18"/>
                <w:szCs w:val="18"/>
              </w:rPr>
              <w:t>637,337</w:t>
            </w:r>
          </w:p>
        </w:tc>
        <w:tc>
          <w:tcPr>
            <w:tcW w:w="1361" w:type="dxa"/>
            <w:tcBorders>
              <w:top w:val="nil"/>
              <w:left w:val="nil"/>
              <w:bottom w:val="nil"/>
              <w:right w:val="nil"/>
            </w:tcBorders>
            <w:shd w:val="clear" w:color="auto" w:fill="auto"/>
          </w:tcPr>
          <w:p w14:paraId="4F06E578" w14:textId="40449C4F" w:rsidR="00937E0C" w:rsidRPr="00C935A5" w:rsidRDefault="00937E0C" w:rsidP="00937E0C">
            <w:pPr>
              <w:spacing w:before="40" w:after="20"/>
              <w:jc w:val="right"/>
              <w:rPr>
                <w:rFonts w:cs="Arial"/>
                <w:sz w:val="18"/>
                <w:szCs w:val="18"/>
              </w:rPr>
            </w:pPr>
            <w:r w:rsidRPr="00937E0C">
              <w:rPr>
                <w:rFonts w:cs="Arial"/>
                <w:sz w:val="18"/>
                <w:szCs w:val="18"/>
              </w:rPr>
              <w:t>1,250,489</w:t>
            </w:r>
          </w:p>
        </w:tc>
        <w:tc>
          <w:tcPr>
            <w:tcW w:w="1361" w:type="dxa"/>
            <w:tcBorders>
              <w:top w:val="nil"/>
              <w:left w:val="nil"/>
              <w:bottom w:val="nil"/>
              <w:right w:val="nil"/>
            </w:tcBorders>
            <w:shd w:val="clear" w:color="auto" w:fill="auto"/>
          </w:tcPr>
          <w:p w14:paraId="569E0A67" w14:textId="232D4F47" w:rsidR="00937E0C" w:rsidRPr="00C935A5" w:rsidRDefault="00937E0C" w:rsidP="00937E0C">
            <w:pPr>
              <w:spacing w:before="40" w:after="20"/>
              <w:jc w:val="right"/>
              <w:rPr>
                <w:rFonts w:cs="Arial"/>
                <w:sz w:val="18"/>
                <w:szCs w:val="18"/>
              </w:rPr>
            </w:pPr>
            <w:r w:rsidRPr="00937E0C">
              <w:rPr>
                <w:rFonts w:cs="Arial"/>
                <w:sz w:val="18"/>
                <w:szCs w:val="18"/>
              </w:rPr>
              <w:t>766,240</w:t>
            </w:r>
          </w:p>
        </w:tc>
        <w:tc>
          <w:tcPr>
            <w:tcW w:w="1332" w:type="dxa"/>
            <w:tcBorders>
              <w:top w:val="nil"/>
              <w:left w:val="nil"/>
              <w:bottom w:val="nil"/>
              <w:right w:val="nil"/>
            </w:tcBorders>
            <w:shd w:val="clear" w:color="auto" w:fill="auto"/>
          </w:tcPr>
          <w:p w14:paraId="0801FB25" w14:textId="1C4722B3" w:rsidR="00937E0C" w:rsidRPr="00C935A5" w:rsidRDefault="00937E0C" w:rsidP="00937E0C">
            <w:pPr>
              <w:spacing w:before="40" w:after="20"/>
              <w:jc w:val="right"/>
              <w:rPr>
                <w:rFonts w:cs="Arial"/>
                <w:sz w:val="18"/>
                <w:szCs w:val="18"/>
              </w:rPr>
            </w:pPr>
            <w:r w:rsidRPr="00937E0C">
              <w:rPr>
                <w:rFonts w:cs="Arial"/>
                <w:sz w:val="18"/>
                <w:szCs w:val="18"/>
              </w:rPr>
              <w:t>1,796,785</w:t>
            </w:r>
          </w:p>
        </w:tc>
      </w:tr>
      <w:tr w:rsidR="00937E0C" w:rsidRPr="00937E0C" w14:paraId="0A9FB613" w14:textId="77777777" w:rsidTr="00095B15">
        <w:trPr>
          <w:trHeight w:val="20"/>
        </w:trPr>
        <w:tc>
          <w:tcPr>
            <w:tcW w:w="2268" w:type="dxa"/>
            <w:tcBorders>
              <w:top w:val="nil"/>
              <w:left w:val="nil"/>
              <w:bottom w:val="nil"/>
              <w:right w:val="single" w:sz="18" w:space="0" w:color="C00000"/>
            </w:tcBorders>
            <w:shd w:val="clear" w:color="auto" w:fill="auto"/>
            <w:vAlign w:val="center"/>
          </w:tcPr>
          <w:p w14:paraId="2C93AE84" w14:textId="77777777" w:rsidR="00937E0C" w:rsidRPr="00C935A5" w:rsidRDefault="00937E0C" w:rsidP="00937E0C">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C00000"/>
              <w:bottom w:val="nil"/>
              <w:right w:val="nil"/>
            </w:tcBorders>
            <w:shd w:val="clear" w:color="auto" w:fill="auto"/>
          </w:tcPr>
          <w:p w14:paraId="389ACEE0" w14:textId="700AE093" w:rsidR="00937E0C" w:rsidRPr="00C935A5" w:rsidRDefault="00937E0C" w:rsidP="00937E0C">
            <w:pPr>
              <w:spacing w:before="40" w:after="20"/>
              <w:jc w:val="right"/>
              <w:rPr>
                <w:rFonts w:cs="Arial"/>
                <w:sz w:val="18"/>
                <w:szCs w:val="18"/>
              </w:rPr>
            </w:pPr>
            <w:r w:rsidRPr="00937E0C">
              <w:rPr>
                <w:rFonts w:cs="Arial"/>
                <w:sz w:val="18"/>
                <w:szCs w:val="18"/>
              </w:rPr>
              <w:t>7,169</w:t>
            </w:r>
          </w:p>
        </w:tc>
        <w:tc>
          <w:tcPr>
            <w:tcW w:w="1361" w:type="dxa"/>
            <w:tcBorders>
              <w:top w:val="nil"/>
              <w:left w:val="nil"/>
              <w:bottom w:val="nil"/>
              <w:right w:val="nil"/>
            </w:tcBorders>
            <w:shd w:val="clear" w:color="auto" w:fill="auto"/>
          </w:tcPr>
          <w:p w14:paraId="25FF47CF" w14:textId="6C566667" w:rsidR="00937E0C" w:rsidRPr="00C935A5" w:rsidRDefault="00937E0C" w:rsidP="00937E0C">
            <w:pPr>
              <w:spacing w:before="40" w:after="20"/>
              <w:jc w:val="right"/>
              <w:rPr>
                <w:rFonts w:cs="Arial"/>
                <w:sz w:val="18"/>
                <w:szCs w:val="18"/>
              </w:rPr>
            </w:pPr>
            <w:r w:rsidRPr="00937E0C">
              <w:rPr>
                <w:rFonts w:cs="Arial"/>
                <w:sz w:val="18"/>
                <w:szCs w:val="18"/>
              </w:rPr>
              <w:t>4,657,929</w:t>
            </w:r>
          </w:p>
        </w:tc>
        <w:tc>
          <w:tcPr>
            <w:tcW w:w="1361" w:type="dxa"/>
            <w:tcBorders>
              <w:top w:val="nil"/>
              <w:left w:val="nil"/>
              <w:bottom w:val="nil"/>
              <w:right w:val="nil"/>
            </w:tcBorders>
            <w:shd w:val="clear" w:color="auto" w:fill="auto"/>
          </w:tcPr>
          <w:p w14:paraId="4D72A145" w14:textId="49A37920" w:rsidR="00937E0C" w:rsidRPr="00C935A5" w:rsidRDefault="00937E0C" w:rsidP="00937E0C">
            <w:pPr>
              <w:spacing w:before="40" w:after="20"/>
              <w:jc w:val="right"/>
              <w:rPr>
                <w:rFonts w:cs="Arial"/>
                <w:sz w:val="18"/>
                <w:szCs w:val="18"/>
              </w:rPr>
            </w:pPr>
            <w:r w:rsidRPr="00937E0C">
              <w:rPr>
                <w:rFonts w:cs="Arial"/>
                <w:sz w:val="18"/>
                <w:szCs w:val="18"/>
              </w:rPr>
              <w:t>2,536,118</w:t>
            </w:r>
          </w:p>
        </w:tc>
        <w:tc>
          <w:tcPr>
            <w:tcW w:w="1361" w:type="dxa"/>
            <w:tcBorders>
              <w:top w:val="nil"/>
              <w:left w:val="nil"/>
              <w:bottom w:val="nil"/>
              <w:right w:val="nil"/>
            </w:tcBorders>
            <w:shd w:val="clear" w:color="auto" w:fill="auto"/>
          </w:tcPr>
          <w:p w14:paraId="41A1C270" w14:textId="1F6A9645" w:rsidR="00937E0C" w:rsidRPr="00C935A5" w:rsidRDefault="00937E0C" w:rsidP="00937E0C">
            <w:pPr>
              <w:spacing w:before="40" w:after="20"/>
              <w:jc w:val="right"/>
              <w:rPr>
                <w:rFonts w:cs="Arial"/>
                <w:sz w:val="18"/>
                <w:szCs w:val="18"/>
              </w:rPr>
            </w:pPr>
            <w:r w:rsidRPr="00937E0C">
              <w:rPr>
                <w:rFonts w:cs="Arial"/>
                <w:sz w:val="18"/>
                <w:szCs w:val="18"/>
              </w:rPr>
              <w:t>764,643</w:t>
            </w:r>
          </w:p>
        </w:tc>
        <w:tc>
          <w:tcPr>
            <w:tcW w:w="1332" w:type="dxa"/>
            <w:tcBorders>
              <w:top w:val="nil"/>
              <w:left w:val="nil"/>
              <w:bottom w:val="nil"/>
              <w:right w:val="nil"/>
            </w:tcBorders>
            <w:shd w:val="clear" w:color="auto" w:fill="auto"/>
          </w:tcPr>
          <w:p w14:paraId="75AD0B84" w14:textId="5713A025" w:rsidR="00937E0C" w:rsidRPr="00C935A5" w:rsidRDefault="00937E0C" w:rsidP="00937E0C">
            <w:pPr>
              <w:spacing w:before="40" w:after="20"/>
              <w:jc w:val="right"/>
              <w:rPr>
                <w:rFonts w:cs="Arial"/>
                <w:sz w:val="18"/>
                <w:szCs w:val="18"/>
              </w:rPr>
            </w:pPr>
            <w:r w:rsidRPr="00937E0C">
              <w:rPr>
                <w:rFonts w:cs="Arial"/>
                <w:sz w:val="18"/>
                <w:szCs w:val="18"/>
              </w:rPr>
              <w:t>136,997</w:t>
            </w:r>
          </w:p>
        </w:tc>
      </w:tr>
      <w:tr w:rsidR="00937E0C" w:rsidRPr="00937E0C" w14:paraId="24A2793F" w14:textId="77777777" w:rsidTr="00095B15">
        <w:trPr>
          <w:trHeight w:val="20"/>
        </w:trPr>
        <w:tc>
          <w:tcPr>
            <w:tcW w:w="2268" w:type="dxa"/>
            <w:tcBorders>
              <w:top w:val="nil"/>
              <w:left w:val="nil"/>
              <w:bottom w:val="nil"/>
              <w:right w:val="single" w:sz="18" w:space="0" w:color="C00000"/>
            </w:tcBorders>
            <w:shd w:val="clear" w:color="auto" w:fill="auto"/>
            <w:vAlign w:val="center"/>
          </w:tcPr>
          <w:p w14:paraId="2C18B8C4" w14:textId="77777777" w:rsidR="00937E0C" w:rsidRPr="00C935A5" w:rsidRDefault="00937E0C" w:rsidP="00937E0C">
            <w:pPr>
              <w:spacing w:before="40" w:after="20"/>
              <w:rPr>
                <w:rFonts w:cs="Arial"/>
                <w:sz w:val="18"/>
                <w:szCs w:val="18"/>
              </w:rPr>
            </w:pPr>
            <w:r w:rsidRPr="00C935A5">
              <w:rPr>
                <w:rFonts w:cs="Arial"/>
                <w:sz w:val="18"/>
                <w:szCs w:val="18"/>
              </w:rPr>
              <w:t>Moyne S</w:t>
            </w:r>
          </w:p>
        </w:tc>
        <w:tc>
          <w:tcPr>
            <w:tcW w:w="1361" w:type="dxa"/>
            <w:tcBorders>
              <w:top w:val="nil"/>
              <w:left w:val="single" w:sz="18" w:space="0" w:color="C00000"/>
              <w:bottom w:val="nil"/>
              <w:right w:val="nil"/>
            </w:tcBorders>
            <w:shd w:val="clear" w:color="auto" w:fill="auto"/>
          </w:tcPr>
          <w:p w14:paraId="4B750414" w14:textId="26F3856F" w:rsidR="00937E0C" w:rsidRPr="00C935A5" w:rsidRDefault="00937E0C" w:rsidP="00937E0C">
            <w:pPr>
              <w:spacing w:before="40" w:after="20"/>
              <w:jc w:val="right"/>
              <w:rPr>
                <w:rFonts w:cs="Arial"/>
                <w:sz w:val="18"/>
                <w:szCs w:val="18"/>
              </w:rPr>
            </w:pPr>
            <w:r w:rsidRPr="00937E0C">
              <w:rPr>
                <w:rFonts w:cs="Arial"/>
                <w:sz w:val="18"/>
                <w:szCs w:val="18"/>
              </w:rPr>
              <w:t>73,537</w:t>
            </w:r>
          </w:p>
        </w:tc>
        <w:tc>
          <w:tcPr>
            <w:tcW w:w="1361" w:type="dxa"/>
            <w:tcBorders>
              <w:top w:val="nil"/>
              <w:left w:val="nil"/>
              <w:bottom w:val="nil"/>
              <w:right w:val="nil"/>
            </w:tcBorders>
            <w:shd w:val="clear" w:color="auto" w:fill="auto"/>
          </w:tcPr>
          <w:p w14:paraId="632A5B0A" w14:textId="6752AC91" w:rsidR="00937E0C" w:rsidRPr="00C935A5" w:rsidRDefault="00937E0C" w:rsidP="00937E0C">
            <w:pPr>
              <w:spacing w:before="40" w:after="20"/>
              <w:jc w:val="right"/>
              <w:rPr>
                <w:rFonts w:cs="Arial"/>
                <w:sz w:val="18"/>
                <w:szCs w:val="18"/>
              </w:rPr>
            </w:pPr>
            <w:r w:rsidRPr="00937E0C">
              <w:rPr>
                <w:rFonts w:cs="Arial"/>
                <w:sz w:val="18"/>
                <w:szCs w:val="18"/>
              </w:rPr>
              <w:t>15,425,320</w:t>
            </w:r>
          </w:p>
        </w:tc>
        <w:tc>
          <w:tcPr>
            <w:tcW w:w="1361" w:type="dxa"/>
            <w:tcBorders>
              <w:top w:val="nil"/>
              <w:left w:val="nil"/>
              <w:bottom w:val="nil"/>
              <w:right w:val="nil"/>
            </w:tcBorders>
            <w:shd w:val="clear" w:color="auto" w:fill="auto"/>
          </w:tcPr>
          <w:p w14:paraId="6AF37E6C" w14:textId="69B32E2F" w:rsidR="00937E0C" w:rsidRPr="00C935A5" w:rsidRDefault="00937E0C" w:rsidP="00937E0C">
            <w:pPr>
              <w:spacing w:before="40" w:after="20"/>
              <w:jc w:val="right"/>
              <w:rPr>
                <w:rFonts w:cs="Arial"/>
                <w:sz w:val="18"/>
                <w:szCs w:val="18"/>
              </w:rPr>
            </w:pPr>
            <w:r w:rsidRPr="00937E0C">
              <w:rPr>
                <w:rFonts w:cs="Arial"/>
                <w:sz w:val="18"/>
                <w:szCs w:val="18"/>
              </w:rPr>
              <w:t>9,467,138</w:t>
            </w:r>
          </w:p>
        </w:tc>
        <w:tc>
          <w:tcPr>
            <w:tcW w:w="1361" w:type="dxa"/>
            <w:tcBorders>
              <w:top w:val="nil"/>
              <w:left w:val="nil"/>
              <w:bottom w:val="nil"/>
              <w:right w:val="nil"/>
            </w:tcBorders>
            <w:shd w:val="clear" w:color="auto" w:fill="auto"/>
          </w:tcPr>
          <w:p w14:paraId="1A45F5BD" w14:textId="19FFB66A" w:rsidR="00937E0C" w:rsidRPr="00C935A5" w:rsidRDefault="00937E0C" w:rsidP="00937E0C">
            <w:pPr>
              <w:spacing w:before="40" w:after="20"/>
              <w:jc w:val="right"/>
              <w:rPr>
                <w:rFonts w:cs="Arial"/>
                <w:sz w:val="18"/>
                <w:szCs w:val="18"/>
              </w:rPr>
            </w:pPr>
            <w:r w:rsidRPr="00937E0C">
              <w:rPr>
                <w:rFonts w:cs="Arial"/>
                <w:sz w:val="18"/>
                <w:szCs w:val="18"/>
              </w:rPr>
              <w:t>912,446</w:t>
            </w:r>
          </w:p>
        </w:tc>
        <w:tc>
          <w:tcPr>
            <w:tcW w:w="1332" w:type="dxa"/>
            <w:tcBorders>
              <w:top w:val="nil"/>
              <w:left w:val="nil"/>
              <w:bottom w:val="nil"/>
              <w:right w:val="nil"/>
            </w:tcBorders>
            <w:shd w:val="clear" w:color="auto" w:fill="auto"/>
          </w:tcPr>
          <w:p w14:paraId="08F11AEC" w14:textId="0205C539" w:rsidR="00937E0C" w:rsidRPr="00C935A5" w:rsidRDefault="00937E0C" w:rsidP="00937E0C">
            <w:pPr>
              <w:spacing w:before="40" w:after="20"/>
              <w:jc w:val="right"/>
              <w:rPr>
                <w:rFonts w:cs="Arial"/>
                <w:sz w:val="18"/>
                <w:szCs w:val="18"/>
              </w:rPr>
            </w:pPr>
            <w:r w:rsidRPr="00937E0C">
              <w:rPr>
                <w:rFonts w:cs="Arial"/>
                <w:sz w:val="18"/>
                <w:szCs w:val="18"/>
              </w:rPr>
              <w:t>294,647</w:t>
            </w:r>
          </w:p>
        </w:tc>
      </w:tr>
      <w:tr w:rsidR="00937E0C" w:rsidRPr="00937E0C" w14:paraId="202A97D9" w14:textId="77777777" w:rsidTr="00095B15">
        <w:trPr>
          <w:trHeight w:val="20"/>
        </w:trPr>
        <w:tc>
          <w:tcPr>
            <w:tcW w:w="2268" w:type="dxa"/>
            <w:tcBorders>
              <w:top w:val="nil"/>
              <w:left w:val="nil"/>
              <w:bottom w:val="nil"/>
              <w:right w:val="single" w:sz="18" w:space="0" w:color="C00000"/>
            </w:tcBorders>
            <w:shd w:val="clear" w:color="auto" w:fill="auto"/>
            <w:vAlign w:val="center"/>
          </w:tcPr>
          <w:p w14:paraId="0812317E" w14:textId="77777777" w:rsidR="00937E0C" w:rsidRPr="00C935A5" w:rsidRDefault="00937E0C" w:rsidP="00937E0C">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C00000"/>
              <w:bottom w:val="nil"/>
              <w:right w:val="nil"/>
            </w:tcBorders>
            <w:shd w:val="clear" w:color="auto" w:fill="auto"/>
          </w:tcPr>
          <w:p w14:paraId="3D016CD1" w14:textId="326BBE7A" w:rsidR="00937E0C" w:rsidRPr="00C935A5" w:rsidRDefault="00937E0C" w:rsidP="00937E0C">
            <w:pPr>
              <w:spacing w:before="40" w:after="20"/>
              <w:jc w:val="right"/>
              <w:rPr>
                <w:rFonts w:cs="Arial"/>
                <w:sz w:val="18"/>
                <w:szCs w:val="18"/>
              </w:rPr>
            </w:pPr>
            <w:r w:rsidRPr="00937E0C">
              <w:rPr>
                <w:rFonts w:cs="Arial"/>
                <w:sz w:val="18"/>
                <w:szCs w:val="18"/>
              </w:rPr>
              <w:t>36,918</w:t>
            </w:r>
          </w:p>
        </w:tc>
        <w:tc>
          <w:tcPr>
            <w:tcW w:w="1361" w:type="dxa"/>
            <w:tcBorders>
              <w:top w:val="nil"/>
              <w:left w:val="nil"/>
              <w:bottom w:val="nil"/>
              <w:right w:val="nil"/>
            </w:tcBorders>
            <w:shd w:val="clear" w:color="auto" w:fill="auto"/>
          </w:tcPr>
          <w:p w14:paraId="7AB850AF" w14:textId="6A770C96" w:rsidR="00937E0C" w:rsidRPr="00C935A5" w:rsidRDefault="00937E0C" w:rsidP="00937E0C">
            <w:pPr>
              <w:spacing w:before="40" w:after="20"/>
              <w:jc w:val="right"/>
              <w:rPr>
                <w:rFonts w:cs="Arial"/>
                <w:sz w:val="18"/>
                <w:szCs w:val="18"/>
              </w:rPr>
            </w:pPr>
            <w:r w:rsidRPr="00937E0C">
              <w:rPr>
                <w:rFonts w:cs="Arial"/>
                <w:sz w:val="18"/>
                <w:szCs w:val="18"/>
              </w:rPr>
              <w:t>4,032,085</w:t>
            </w:r>
          </w:p>
        </w:tc>
        <w:tc>
          <w:tcPr>
            <w:tcW w:w="1361" w:type="dxa"/>
            <w:tcBorders>
              <w:top w:val="nil"/>
              <w:left w:val="nil"/>
              <w:bottom w:val="nil"/>
              <w:right w:val="nil"/>
            </w:tcBorders>
            <w:shd w:val="clear" w:color="auto" w:fill="auto"/>
          </w:tcPr>
          <w:p w14:paraId="0BFC43B6" w14:textId="742AC529" w:rsidR="00937E0C" w:rsidRPr="00C935A5" w:rsidRDefault="00937E0C" w:rsidP="00937E0C">
            <w:pPr>
              <w:spacing w:before="40" w:after="20"/>
              <w:jc w:val="right"/>
              <w:rPr>
                <w:rFonts w:cs="Arial"/>
                <w:sz w:val="18"/>
                <w:szCs w:val="18"/>
              </w:rPr>
            </w:pPr>
            <w:r w:rsidRPr="00937E0C">
              <w:rPr>
                <w:rFonts w:cs="Arial"/>
                <w:sz w:val="18"/>
                <w:szCs w:val="18"/>
              </w:rPr>
              <w:t>3,862,086</w:t>
            </w:r>
          </w:p>
        </w:tc>
        <w:tc>
          <w:tcPr>
            <w:tcW w:w="1361" w:type="dxa"/>
            <w:tcBorders>
              <w:top w:val="nil"/>
              <w:left w:val="nil"/>
              <w:bottom w:val="nil"/>
              <w:right w:val="nil"/>
            </w:tcBorders>
            <w:shd w:val="clear" w:color="auto" w:fill="auto"/>
          </w:tcPr>
          <w:p w14:paraId="67BE5397" w14:textId="27DA9A9A" w:rsidR="00937E0C" w:rsidRPr="00C935A5" w:rsidRDefault="00937E0C" w:rsidP="00937E0C">
            <w:pPr>
              <w:spacing w:before="40" w:after="20"/>
              <w:jc w:val="right"/>
              <w:rPr>
                <w:rFonts w:cs="Arial"/>
                <w:sz w:val="18"/>
                <w:szCs w:val="18"/>
              </w:rPr>
            </w:pPr>
            <w:r w:rsidRPr="00937E0C">
              <w:rPr>
                <w:rFonts w:cs="Arial"/>
                <w:sz w:val="18"/>
                <w:szCs w:val="18"/>
              </w:rPr>
              <w:t>382,003</w:t>
            </w:r>
          </w:p>
        </w:tc>
        <w:tc>
          <w:tcPr>
            <w:tcW w:w="1332" w:type="dxa"/>
            <w:tcBorders>
              <w:top w:val="nil"/>
              <w:left w:val="nil"/>
              <w:bottom w:val="nil"/>
              <w:right w:val="nil"/>
            </w:tcBorders>
            <w:shd w:val="clear" w:color="auto" w:fill="auto"/>
          </w:tcPr>
          <w:p w14:paraId="0B99A3B9" w14:textId="0869BE38" w:rsidR="00937E0C" w:rsidRPr="00C935A5" w:rsidRDefault="00937E0C" w:rsidP="00937E0C">
            <w:pPr>
              <w:spacing w:before="40" w:after="20"/>
              <w:jc w:val="right"/>
              <w:rPr>
                <w:rFonts w:cs="Arial"/>
                <w:sz w:val="18"/>
                <w:szCs w:val="18"/>
              </w:rPr>
            </w:pPr>
            <w:r w:rsidRPr="00937E0C">
              <w:rPr>
                <w:rFonts w:cs="Arial"/>
                <w:sz w:val="18"/>
                <w:szCs w:val="18"/>
              </w:rPr>
              <w:t>336,862</w:t>
            </w:r>
          </w:p>
        </w:tc>
      </w:tr>
      <w:tr w:rsidR="00937E0C" w:rsidRPr="00937E0C" w14:paraId="30C5E1FD" w14:textId="77777777" w:rsidTr="00095B15">
        <w:trPr>
          <w:trHeight w:val="20"/>
        </w:trPr>
        <w:tc>
          <w:tcPr>
            <w:tcW w:w="2268" w:type="dxa"/>
            <w:tcBorders>
              <w:top w:val="nil"/>
              <w:left w:val="nil"/>
              <w:bottom w:val="nil"/>
              <w:right w:val="single" w:sz="18" w:space="0" w:color="C00000"/>
            </w:tcBorders>
            <w:shd w:val="clear" w:color="auto" w:fill="auto"/>
            <w:vAlign w:val="center"/>
          </w:tcPr>
          <w:p w14:paraId="1D1016AF" w14:textId="77777777" w:rsidR="00937E0C" w:rsidRPr="00C935A5" w:rsidRDefault="00937E0C" w:rsidP="00937E0C">
            <w:pPr>
              <w:spacing w:before="40" w:after="20"/>
              <w:rPr>
                <w:rFonts w:cs="Arial"/>
                <w:sz w:val="18"/>
                <w:szCs w:val="18"/>
              </w:rPr>
            </w:pPr>
            <w:r w:rsidRPr="00C935A5">
              <w:rPr>
                <w:rFonts w:cs="Arial"/>
                <w:sz w:val="18"/>
                <w:szCs w:val="18"/>
              </w:rPr>
              <w:t>Nillumbik S</w:t>
            </w:r>
          </w:p>
        </w:tc>
        <w:tc>
          <w:tcPr>
            <w:tcW w:w="1361" w:type="dxa"/>
            <w:tcBorders>
              <w:top w:val="nil"/>
              <w:left w:val="single" w:sz="18" w:space="0" w:color="C00000"/>
              <w:bottom w:val="nil"/>
              <w:right w:val="nil"/>
            </w:tcBorders>
            <w:shd w:val="clear" w:color="auto" w:fill="auto"/>
          </w:tcPr>
          <w:p w14:paraId="0D42E98E" w14:textId="5BB32DA1"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5B06A5FB" w14:textId="03EA57AD" w:rsidR="00937E0C" w:rsidRPr="00C935A5" w:rsidRDefault="00937E0C" w:rsidP="00937E0C">
            <w:pPr>
              <w:spacing w:before="40" w:after="20"/>
              <w:jc w:val="right"/>
              <w:rPr>
                <w:rFonts w:cs="Arial"/>
                <w:sz w:val="18"/>
                <w:szCs w:val="18"/>
              </w:rPr>
            </w:pPr>
            <w:r w:rsidRPr="00937E0C">
              <w:rPr>
                <w:rFonts w:cs="Arial"/>
                <w:sz w:val="18"/>
                <w:szCs w:val="18"/>
              </w:rPr>
              <w:t>674,686</w:t>
            </w:r>
          </w:p>
        </w:tc>
        <w:tc>
          <w:tcPr>
            <w:tcW w:w="1361" w:type="dxa"/>
            <w:tcBorders>
              <w:top w:val="nil"/>
              <w:left w:val="nil"/>
              <w:bottom w:val="nil"/>
              <w:right w:val="nil"/>
            </w:tcBorders>
            <w:shd w:val="clear" w:color="auto" w:fill="auto"/>
          </w:tcPr>
          <w:p w14:paraId="291A6D45" w14:textId="503247B0" w:rsidR="00937E0C" w:rsidRPr="00C935A5" w:rsidRDefault="00937E0C" w:rsidP="00937E0C">
            <w:pPr>
              <w:spacing w:before="40" w:after="20"/>
              <w:jc w:val="right"/>
              <w:rPr>
                <w:rFonts w:cs="Arial"/>
                <w:sz w:val="18"/>
                <w:szCs w:val="18"/>
              </w:rPr>
            </w:pPr>
            <w:r w:rsidRPr="00937E0C">
              <w:rPr>
                <w:rFonts w:cs="Arial"/>
                <w:sz w:val="18"/>
                <w:szCs w:val="18"/>
              </w:rPr>
              <w:t>3,217,821</w:t>
            </w:r>
          </w:p>
        </w:tc>
        <w:tc>
          <w:tcPr>
            <w:tcW w:w="1361" w:type="dxa"/>
            <w:tcBorders>
              <w:top w:val="nil"/>
              <w:left w:val="nil"/>
              <w:bottom w:val="nil"/>
              <w:right w:val="nil"/>
            </w:tcBorders>
            <w:shd w:val="clear" w:color="auto" w:fill="auto"/>
          </w:tcPr>
          <w:p w14:paraId="75DEB6CC" w14:textId="33F4FB7D" w:rsidR="00937E0C" w:rsidRPr="00C935A5" w:rsidRDefault="00937E0C" w:rsidP="00937E0C">
            <w:pPr>
              <w:spacing w:before="40" w:after="20"/>
              <w:jc w:val="right"/>
              <w:rPr>
                <w:rFonts w:cs="Arial"/>
                <w:sz w:val="18"/>
                <w:szCs w:val="18"/>
              </w:rPr>
            </w:pPr>
            <w:r w:rsidRPr="00937E0C">
              <w:rPr>
                <w:rFonts w:cs="Arial"/>
                <w:sz w:val="18"/>
                <w:szCs w:val="18"/>
              </w:rPr>
              <w:t>273,020</w:t>
            </w:r>
          </w:p>
        </w:tc>
        <w:tc>
          <w:tcPr>
            <w:tcW w:w="1332" w:type="dxa"/>
            <w:tcBorders>
              <w:top w:val="nil"/>
              <w:left w:val="nil"/>
              <w:bottom w:val="nil"/>
              <w:right w:val="nil"/>
            </w:tcBorders>
            <w:shd w:val="clear" w:color="auto" w:fill="auto"/>
          </w:tcPr>
          <w:p w14:paraId="7C179BEE" w14:textId="5860A800" w:rsidR="00937E0C" w:rsidRPr="00C935A5" w:rsidRDefault="00937E0C" w:rsidP="00937E0C">
            <w:pPr>
              <w:spacing w:before="40" w:after="20"/>
              <w:jc w:val="right"/>
              <w:rPr>
                <w:rFonts w:cs="Arial"/>
                <w:sz w:val="18"/>
                <w:szCs w:val="18"/>
              </w:rPr>
            </w:pPr>
            <w:r w:rsidRPr="00937E0C">
              <w:rPr>
                <w:rFonts w:cs="Arial"/>
                <w:sz w:val="18"/>
                <w:szCs w:val="18"/>
              </w:rPr>
              <w:t>297,387</w:t>
            </w:r>
          </w:p>
        </w:tc>
      </w:tr>
      <w:tr w:rsidR="00937E0C" w:rsidRPr="00937E0C" w14:paraId="54F46AF4" w14:textId="77777777" w:rsidTr="00095B15">
        <w:trPr>
          <w:trHeight w:val="20"/>
        </w:trPr>
        <w:tc>
          <w:tcPr>
            <w:tcW w:w="2268" w:type="dxa"/>
            <w:tcBorders>
              <w:top w:val="nil"/>
              <w:left w:val="nil"/>
              <w:bottom w:val="nil"/>
              <w:right w:val="single" w:sz="18" w:space="0" w:color="C00000"/>
            </w:tcBorders>
            <w:shd w:val="clear" w:color="auto" w:fill="auto"/>
            <w:vAlign w:val="center"/>
          </w:tcPr>
          <w:p w14:paraId="327B695F" w14:textId="77777777" w:rsidR="00937E0C" w:rsidRPr="00C935A5" w:rsidRDefault="00937E0C" w:rsidP="00937E0C">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C00000"/>
              <w:bottom w:val="nil"/>
              <w:right w:val="nil"/>
            </w:tcBorders>
            <w:shd w:val="clear" w:color="auto" w:fill="auto"/>
          </w:tcPr>
          <w:p w14:paraId="43863FC6" w14:textId="0F19EDAE" w:rsidR="00937E0C" w:rsidRPr="00C935A5" w:rsidRDefault="00937E0C" w:rsidP="00937E0C">
            <w:pPr>
              <w:spacing w:before="40" w:after="20"/>
              <w:jc w:val="right"/>
              <w:rPr>
                <w:rFonts w:cs="Arial"/>
                <w:sz w:val="18"/>
                <w:szCs w:val="18"/>
              </w:rPr>
            </w:pPr>
            <w:r w:rsidRPr="00937E0C">
              <w:rPr>
                <w:rFonts w:cs="Arial"/>
                <w:sz w:val="18"/>
                <w:szCs w:val="18"/>
              </w:rPr>
              <w:t>323,210</w:t>
            </w:r>
          </w:p>
        </w:tc>
        <w:tc>
          <w:tcPr>
            <w:tcW w:w="1361" w:type="dxa"/>
            <w:tcBorders>
              <w:top w:val="nil"/>
              <w:left w:val="nil"/>
              <w:bottom w:val="nil"/>
              <w:right w:val="nil"/>
            </w:tcBorders>
            <w:shd w:val="clear" w:color="auto" w:fill="auto"/>
          </w:tcPr>
          <w:p w14:paraId="104955BD" w14:textId="70BFF257" w:rsidR="00937E0C" w:rsidRPr="00C935A5" w:rsidRDefault="00937E0C" w:rsidP="00937E0C">
            <w:pPr>
              <w:spacing w:before="40" w:after="20"/>
              <w:jc w:val="right"/>
              <w:rPr>
                <w:rFonts w:cs="Arial"/>
                <w:sz w:val="18"/>
                <w:szCs w:val="18"/>
              </w:rPr>
            </w:pPr>
            <w:r w:rsidRPr="00937E0C">
              <w:rPr>
                <w:rFonts w:cs="Arial"/>
                <w:sz w:val="18"/>
                <w:szCs w:val="18"/>
              </w:rPr>
              <w:t>13,839,701</w:t>
            </w:r>
          </w:p>
        </w:tc>
        <w:tc>
          <w:tcPr>
            <w:tcW w:w="1361" w:type="dxa"/>
            <w:tcBorders>
              <w:top w:val="nil"/>
              <w:left w:val="nil"/>
              <w:bottom w:val="nil"/>
              <w:right w:val="nil"/>
            </w:tcBorders>
            <w:shd w:val="clear" w:color="auto" w:fill="auto"/>
          </w:tcPr>
          <w:p w14:paraId="686B0016" w14:textId="0EC0F469" w:rsidR="00937E0C" w:rsidRPr="00C935A5" w:rsidRDefault="00937E0C" w:rsidP="00937E0C">
            <w:pPr>
              <w:spacing w:before="40" w:after="20"/>
              <w:jc w:val="right"/>
              <w:rPr>
                <w:rFonts w:cs="Arial"/>
                <w:sz w:val="18"/>
                <w:szCs w:val="18"/>
              </w:rPr>
            </w:pPr>
            <w:r w:rsidRPr="00937E0C">
              <w:rPr>
                <w:rFonts w:cs="Arial"/>
                <w:sz w:val="18"/>
                <w:szCs w:val="18"/>
              </w:rPr>
              <w:t>2,966,899</w:t>
            </w:r>
          </w:p>
        </w:tc>
        <w:tc>
          <w:tcPr>
            <w:tcW w:w="1361" w:type="dxa"/>
            <w:tcBorders>
              <w:top w:val="nil"/>
              <w:left w:val="nil"/>
              <w:bottom w:val="nil"/>
              <w:right w:val="nil"/>
            </w:tcBorders>
            <w:shd w:val="clear" w:color="auto" w:fill="auto"/>
          </w:tcPr>
          <w:p w14:paraId="6BEF3052" w14:textId="1B6D1CEA"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bottom w:val="nil"/>
              <w:right w:val="nil"/>
            </w:tcBorders>
            <w:shd w:val="clear" w:color="auto" w:fill="auto"/>
          </w:tcPr>
          <w:p w14:paraId="521D9BF2" w14:textId="43FAFC66"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7F947214" w14:textId="77777777" w:rsidTr="00095B15">
        <w:trPr>
          <w:trHeight w:val="20"/>
        </w:trPr>
        <w:tc>
          <w:tcPr>
            <w:tcW w:w="2268" w:type="dxa"/>
            <w:tcBorders>
              <w:top w:val="nil"/>
              <w:left w:val="nil"/>
              <w:bottom w:val="nil"/>
              <w:right w:val="single" w:sz="18" w:space="0" w:color="C00000"/>
            </w:tcBorders>
            <w:shd w:val="clear" w:color="auto" w:fill="auto"/>
            <w:vAlign w:val="center"/>
          </w:tcPr>
          <w:p w14:paraId="3FB7FCE4" w14:textId="77777777" w:rsidR="00937E0C" w:rsidRPr="00C935A5" w:rsidRDefault="00937E0C" w:rsidP="00937E0C">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C00000"/>
              <w:bottom w:val="nil"/>
              <w:right w:val="nil"/>
            </w:tcBorders>
            <w:shd w:val="clear" w:color="auto" w:fill="auto"/>
          </w:tcPr>
          <w:p w14:paraId="106D8009" w14:textId="0EB1A229"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53D59E81" w14:textId="4FA6AED9"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452E8E69" w14:textId="488E9E43"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261A19EE" w14:textId="225A4B9B"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bottom w:val="nil"/>
              <w:right w:val="nil"/>
            </w:tcBorders>
            <w:shd w:val="clear" w:color="auto" w:fill="auto"/>
          </w:tcPr>
          <w:p w14:paraId="52617363" w14:textId="7D1335EC"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5CF30A6C" w14:textId="77777777" w:rsidTr="00095B15">
        <w:trPr>
          <w:trHeight w:val="20"/>
        </w:trPr>
        <w:tc>
          <w:tcPr>
            <w:tcW w:w="2268" w:type="dxa"/>
            <w:tcBorders>
              <w:top w:val="nil"/>
              <w:left w:val="nil"/>
              <w:bottom w:val="nil"/>
              <w:right w:val="single" w:sz="18" w:space="0" w:color="C00000"/>
            </w:tcBorders>
            <w:shd w:val="clear" w:color="auto" w:fill="auto"/>
            <w:vAlign w:val="center"/>
          </w:tcPr>
          <w:p w14:paraId="7CE976A7" w14:textId="77777777" w:rsidR="00937E0C" w:rsidRPr="00C935A5" w:rsidRDefault="00937E0C" w:rsidP="00937E0C">
            <w:pPr>
              <w:spacing w:before="40" w:after="20"/>
              <w:rPr>
                <w:rFonts w:cs="Arial"/>
                <w:sz w:val="18"/>
                <w:szCs w:val="18"/>
              </w:rPr>
            </w:pPr>
            <w:r w:rsidRPr="00C935A5">
              <w:rPr>
                <w:rFonts w:cs="Arial"/>
                <w:sz w:val="18"/>
                <w:szCs w:val="18"/>
              </w:rPr>
              <w:t>Pyrenees S</w:t>
            </w:r>
          </w:p>
        </w:tc>
        <w:tc>
          <w:tcPr>
            <w:tcW w:w="1361" w:type="dxa"/>
            <w:tcBorders>
              <w:top w:val="nil"/>
              <w:left w:val="single" w:sz="18" w:space="0" w:color="C00000"/>
              <w:bottom w:val="nil"/>
              <w:right w:val="nil"/>
            </w:tcBorders>
            <w:shd w:val="clear" w:color="auto" w:fill="auto"/>
          </w:tcPr>
          <w:p w14:paraId="2379DB95" w14:textId="65089CE9" w:rsidR="00937E0C" w:rsidRPr="00C935A5" w:rsidRDefault="00937E0C" w:rsidP="00937E0C">
            <w:pPr>
              <w:spacing w:before="40" w:after="20"/>
              <w:jc w:val="right"/>
              <w:rPr>
                <w:rFonts w:cs="Arial"/>
                <w:sz w:val="18"/>
                <w:szCs w:val="18"/>
              </w:rPr>
            </w:pPr>
            <w:r w:rsidRPr="00937E0C">
              <w:rPr>
                <w:rFonts w:cs="Arial"/>
                <w:sz w:val="18"/>
                <w:szCs w:val="18"/>
              </w:rPr>
              <w:t>44,311</w:t>
            </w:r>
          </w:p>
        </w:tc>
        <w:tc>
          <w:tcPr>
            <w:tcW w:w="1361" w:type="dxa"/>
            <w:tcBorders>
              <w:top w:val="nil"/>
              <w:left w:val="nil"/>
              <w:bottom w:val="nil"/>
              <w:right w:val="nil"/>
            </w:tcBorders>
            <w:shd w:val="clear" w:color="auto" w:fill="auto"/>
          </w:tcPr>
          <w:p w14:paraId="14E9A0CC" w14:textId="1678925B" w:rsidR="00937E0C" w:rsidRPr="00C935A5" w:rsidRDefault="00937E0C" w:rsidP="00937E0C">
            <w:pPr>
              <w:spacing w:before="40" w:after="20"/>
              <w:jc w:val="right"/>
              <w:rPr>
                <w:rFonts w:cs="Arial"/>
                <w:sz w:val="18"/>
                <w:szCs w:val="18"/>
              </w:rPr>
            </w:pPr>
            <w:r w:rsidRPr="00937E0C">
              <w:rPr>
                <w:rFonts w:cs="Arial"/>
                <w:sz w:val="18"/>
                <w:szCs w:val="18"/>
              </w:rPr>
              <w:t>8,451,954</w:t>
            </w:r>
          </w:p>
        </w:tc>
        <w:tc>
          <w:tcPr>
            <w:tcW w:w="1361" w:type="dxa"/>
            <w:tcBorders>
              <w:top w:val="nil"/>
              <w:left w:val="nil"/>
              <w:bottom w:val="nil"/>
              <w:right w:val="nil"/>
            </w:tcBorders>
            <w:shd w:val="clear" w:color="auto" w:fill="auto"/>
          </w:tcPr>
          <w:p w14:paraId="61CA7864" w14:textId="2A935C44" w:rsidR="00937E0C" w:rsidRPr="00C935A5" w:rsidRDefault="00937E0C" w:rsidP="00937E0C">
            <w:pPr>
              <w:spacing w:before="40" w:after="20"/>
              <w:jc w:val="right"/>
              <w:rPr>
                <w:rFonts w:cs="Arial"/>
                <w:sz w:val="18"/>
                <w:szCs w:val="18"/>
              </w:rPr>
            </w:pPr>
            <w:r w:rsidRPr="00937E0C">
              <w:rPr>
                <w:rFonts w:cs="Arial"/>
                <w:sz w:val="18"/>
                <w:szCs w:val="18"/>
              </w:rPr>
              <w:t>4,214,239</w:t>
            </w:r>
          </w:p>
        </w:tc>
        <w:tc>
          <w:tcPr>
            <w:tcW w:w="1361" w:type="dxa"/>
            <w:tcBorders>
              <w:top w:val="nil"/>
              <w:left w:val="nil"/>
              <w:bottom w:val="nil"/>
              <w:right w:val="nil"/>
            </w:tcBorders>
            <w:shd w:val="clear" w:color="auto" w:fill="auto"/>
          </w:tcPr>
          <w:p w14:paraId="2F797CB4" w14:textId="724760CF" w:rsidR="00937E0C" w:rsidRPr="00C935A5" w:rsidRDefault="00937E0C" w:rsidP="00937E0C">
            <w:pPr>
              <w:spacing w:before="40" w:after="20"/>
              <w:jc w:val="right"/>
              <w:rPr>
                <w:rFonts w:cs="Arial"/>
                <w:sz w:val="18"/>
                <w:szCs w:val="18"/>
              </w:rPr>
            </w:pPr>
            <w:r w:rsidRPr="00937E0C">
              <w:rPr>
                <w:rFonts w:cs="Arial"/>
                <w:sz w:val="18"/>
                <w:szCs w:val="18"/>
              </w:rPr>
              <w:t>246,804</w:t>
            </w:r>
          </w:p>
        </w:tc>
        <w:tc>
          <w:tcPr>
            <w:tcW w:w="1332" w:type="dxa"/>
            <w:tcBorders>
              <w:top w:val="nil"/>
              <w:left w:val="nil"/>
              <w:bottom w:val="nil"/>
              <w:right w:val="nil"/>
            </w:tcBorders>
            <w:shd w:val="clear" w:color="auto" w:fill="auto"/>
          </w:tcPr>
          <w:p w14:paraId="62B1E034" w14:textId="3759E9AC"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181D7346" w14:textId="77777777" w:rsidTr="00095B15">
        <w:trPr>
          <w:trHeight w:val="20"/>
        </w:trPr>
        <w:tc>
          <w:tcPr>
            <w:tcW w:w="2268" w:type="dxa"/>
            <w:tcBorders>
              <w:top w:val="nil"/>
              <w:left w:val="nil"/>
              <w:bottom w:val="nil"/>
              <w:right w:val="single" w:sz="18" w:space="0" w:color="C00000"/>
            </w:tcBorders>
            <w:shd w:val="clear" w:color="auto" w:fill="auto"/>
            <w:vAlign w:val="center"/>
          </w:tcPr>
          <w:p w14:paraId="72E3C1C6" w14:textId="77777777" w:rsidR="00937E0C" w:rsidRPr="00C935A5" w:rsidRDefault="00937E0C" w:rsidP="00937E0C">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C00000"/>
              <w:bottom w:val="nil"/>
              <w:right w:val="nil"/>
            </w:tcBorders>
            <w:shd w:val="clear" w:color="auto" w:fill="auto"/>
          </w:tcPr>
          <w:p w14:paraId="268DC264" w14:textId="0F664AB9"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27673ABD" w14:textId="624D4983"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3E453848" w14:textId="4A0A0A2B"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008CF0E9" w14:textId="7E34FCD1"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bottom w:val="nil"/>
              <w:right w:val="nil"/>
            </w:tcBorders>
            <w:shd w:val="clear" w:color="auto" w:fill="auto"/>
          </w:tcPr>
          <w:p w14:paraId="3A02CA73" w14:textId="51D3DF07"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73AB3D3D" w14:textId="77777777" w:rsidTr="00095B15">
        <w:trPr>
          <w:trHeight w:val="20"/>
        </w:trPr>
        <w:tc>
          <w:tcPr>
            <w:tcW w:w="2268" w:type="dxa"/>
            <w:tcBorders>
              <w:top w:val="nil"/>
              <w:left w:val="nil"/>
              <w:bottom w:val="nil"/>
              <w:right w:val="single" w:sz="18" w:space="0" w:color="C00000"/>
            </w:tcBorders>
            <w:shd w:val="clear" w:color="auto" w:fill="auto"/>
            <w:vAlign w:val="center"/>
          </w:tcPr>
          <w:p w14:paraId="3CDC0D09" w14:textId="77777777" w:rsidR="00937E0C" w:rsidRPr="00C935A5" w:rsidRDefault="00937E0C" w:rsidP="00937E0C">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C00000"/>
              <w:bottom w:val="nil"/>
              <w:right w:val="nil"/>
            </w:tcBorders>
            <w:shd w:val="clear" w:color="auto" w:fill="auto"/>
          </w:tcPr>
          <w:p w14:paraId="60ECEC7B" w14:textId="481FE82F"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7C391F32" w14:textId="0B1B2859" w:rsidR="00937E0C" w:rsidRPr="00C935A5" w:rsidRDefault="00937E0C" w:rsidP="00937E0C">
            <w:pPr>
              <w:spacing w:before="40" w:after="20"/>
              <w:jc w:val="right"/>
              <w:rPr>
                <w:rFonts w:cs="Arial"/>
                <w:sz w:val="18"/>
                <w:szCs w:val="18"/>
              </w:rPr>
            </w:pPr>
            <w:r w:rsidRPr="00937E0C">
              <w:rPr>
                <w:rFonts w:cs="Arial"/>
                <w:sz w:val="18"/>
                <w:szCs w:val="18"/>
              </w:rPr>
              <w:t>11,567,608</w:t>
            </w:r>
          </w:p>
        </w:tc>
        <w:tc>
          <w:tcPr>
            <w:tcW w:w="1361" w:type="dxa"/>
            <w:tcBorders>
              <w:top w:val="nil"/>
              <w:left w:val="nil"/>
              <w:bottom w:val="nil"/>
              <w:right w:val="nil"/>
            </w:tcBorders>
            <w:shd w:val="clear" w:color="auto" w:fill="auto"/>
          </w:tcPr>
          <w:p w14:paraId="366EAC50" w14:textId="2BE78692" w:rsidR="00937E0C" w:rsidRPr="00C935A5" w:rsidRDefault="00937E0C" w:rsidP="00937E0C">
            <w:pPr>
              <w:spacing w:before="40" w:after="20"/>
              <w:jc w:val="right"/>
              <w:rPr>
                <w:rFonts w:cs="Arial"/>
                <w:sz w:val="18"/>
                <w:szCs w:val="18"/>
              </w:rPr>
            </w:pPr>
            <w:r w:rsidRPr="00937E0C">
              <w:rPr>
                <w:rFonts w:cs="Arial"/>
                <w:sz w:val="18"/>
                <w:szCs w:val="18"/>
              </w:rPr>
              <w:t>8,604,180</w:t>
            </w:r>
          </w:p>
        </w:tc>
        <w:tc>
          <w:tcPr>
            <w:tcW w:w="1361" w:type="dxa"/>
            <w:tcBorders>
              <w:top w:val="nil"/>
              <w:left w:val="nil"/>
              <w:bottom w:val="nil"/>
              <w:right w:val="nil"/>
            </w:tcBorders>
            <w:shd w:val="clear" w:color="auto" w:fill="auto"/>
          </w:tcPr>
          <w:p w14:paraId="4ED5494F" w14:textId="6C225744" w:rsidR="00937E0C" w:rsidRPr="00C935A5" w:rsidRDefault="00937E0C" w:rsidP="00937E0C">
            <w:pPr>
              <w:spacing w:before="40" w:after="20"/>
              <w:jc w:val="right"/>
              <w:rPr>
                <w:rFonts w:cs="Arial"/>
                <w:sz w:val="18"/>
                <w:szCs w:val="18"/>
              </w:rPr>
            </w:pPr>
            <w:r w:rsidRPr="00937E0C">
              <w:rPr>
                <w:rFonts w:cs="Arial"/>
                <w:sz w:val="18"/>
                <w:szCs w:val="18"/>
              </w:rPr>
              <w:t>1,043,974</w:t>
            </w:r>
          </w:p>
        </w:tc>
        <w:tc>
          <w:tcPr>
            <w:tcW w:w="1332" w:type="dxa"/>
            <w:tcBorders>
              <w:top w:val="nil"/>
              <w:left w:val="nil"/>
              <w:bottom w:val="nil"/>
              <w:right w:val="nil"/>
            </w:tcBorders>
            <w:shd w:val="clear" w:color="auto" w:fill="auto"/>
          </w:tcPr>
          <w:p w14:paraId="676A4A24" w14:textId="7C7ACFCC" w:rsidR="00937E0C" w:rsidRPr="00C935A5" w:rsidRDefault="00937E0C" w:rsidP="00937E0C">
            <w:pPr>
              <w:spacing w:before="40" w:after="20"/>
              <w:jc w:val="right"/>
              <w:rPr>
                <w:rFonts w:cs="Arial"/>
                <w:sz w:val="18"/>
                <w:szCs w:val="18"/>
              </w:rPr>
            </w:pPr>
            <w:r w:rsidRPr="00937E0C">
              <w:rPr>
                <w:rFonts w:cs="Arial"/>
                <w:sz w:val="18"/>
                <w:szCs w:val="18"/>
              </w:rPr>
              <w:t>550,422</w:t>
            </w:r>
          </w:p>
        </w:tc>
      </w:tr>
      <w:tr w:rsidR="00937E0C" w:rsidRPr="00937E0C" w14:paraId="1A605B06" w14:textId="77777777" w:rsidTr="00095B15">
        <w:trPr>
          <w:trHeight w:val="20"/>
        </w:trPr>
        <w:tc>
          <w:tcPr>
            <w:tcW w:w="2268" w:type="dxa"/>
            <w:tcBorders>
              <w:top w:val="nil"/>
              <w:left w:val="nil"/>
              <w:bottom w:val="nil"/>
              <w:right w:val="single" w:sz="18" w:space="0" w:color="C00000"/>
            </w:tcBorders>
            <w:shd w:val="clear" w:color="auto" w:fill="auto"/>
            <w:vAlign w:val="center"/>
          </w:tcPr>
          <w:p w14:paraId="0B593829" w14:textId="77777777" w:rsidR="00937E0C" w:rsidRPr="00C935A5" w:rsidRDefault="00937E0C" w:rsidP="00937E0C">
            <w:pPr>
              <w:spacing w:before="40" w:after="20"/>
              <w:rPr>
                <w:rFonts w:cs="Arial"/>
                <w:sz w:val="18"/>
                <w:szCs w:val="18"/>
              </w:rPr>
            </w:pPr>
            <w:r w:rsidRPr="00C935A5">
              <w:rPr>
                <w:rFonts w:cs="Arial"/>
                <w:sz w:val="18"/>
                <w:szCs w:val="18"/>
              </w:rPr>
              <w:t>Southern Grampians</w:t>
            </w:r>
          </w:p>
        </w:tc>
        <w:tc>
          <w:tcPr>
            <w:tcW w:w="1361" w:type="dxa"/>
            <w:tcBorders>
              <w:top w:val="nil"/>
              <w:left w:val="single" w:sz="18" w:space="0" w:color="C00000"/>
              <w:bottom w:val="nil"/>
              <w:right w:val="nil"/>
            </w:tcBorders>
            <w:shd w:val="clear" w:color="auto" w:fill="auto"/>
          </w:tcPr>
          <w:p w14:paraId="78CC3F0E" w14:textId="0E82CE4E" w:rsidR="00937E0C" w:rsidRPr="00C935A5" w:rsidRDefault="00937E0C" w:rsidP="00937E0C">
            <w:pPr>
              <w:spacing w:before="40" w:after="20"/>
              <w:jc w:val="right"/>
              <w:rPr>
                <w:rFonts w:cs="Arial"/>
                <w:sz w:val="18"/>
                <w:szCs w:val="18"/>
              </w:rPr>
            </w:pPr>
            <w:r w:rsidRPr="00937E0C">
              <w:rPr>
                <w:rFonts w:cs="Arial"/>
                <w:sz w:val="18"/>
                <w:szCs w:val="18"/>
              </w:rPr>
              <w:t>200,273</w:t>
            </w:r>
          </w:p>
        </w:tc>
        <w:tc>
          <w:tcPr>
            <w:tcW w:w="1361" w:type="dxa"/>
            <w:tcBorders>
              <w:top w:val="nil"/>
              <w:left w:val="nil"/>
              <w:bottom w:val="nil"/>
              <w:right w:val="nil"/>
            </w:tcBorders>
            <w:shd w:val="clear" w:color="auto" w:fill="auto"/>
          </w:tcPr>
          <w:p w14:paraId="4E9BE4D6" w14:textId="4B31504A" w:rsidR="00937E0C" w:rsidRPr="00C935A5" w:rsidRDefault="00937E0C" w:rsidP="00937E0C">
            <w:pPr>
              <w:spacing w:before="40" w:after="20"/>
              <w:jc w:val="right"/>
              <w:rPr>
                <w:rFonts w:cs="Arial"/>
                <w:sz w:val="18"/>
                <w:szCs w:val="18"/>
              </w:rPr>
            </w:pPr>
            <w:r w:rsidRPr="00937E0C">
              <w:rPr>
                <w:rFonts w:cs="Arial"/>
                <w:sz w:val="18"/>
                <w:szCs w:val="18"/>
              </w:rPr>
              <w:t>15,180,441</w:t>
            </w:r>
          </w:p>
        </w:tc>
        <w:tc>
          <w:tcPr>
            <w:tcW w:w="1361" w:type="dxa"/>
            <w:tcBorders>
              <w:top w:val="nil"/>
              <w:left w:val="nil"/>
              <w:bottom w:val="nil"/>
              <w:right w:val="nil"/>
            </w:tcBorders>
            <w:shd w:val="clear" w:color="auto" w:fill="auto"/>
          </w:tcPr>
          <w:p w14:paraId="4DA6BD2F" w14:textId="3DE20B70" w:rsidR="00937E0C" w:rsidRPr="00C935A5" w:rsidRDefault="00937E0C" w:rsidP="00937E0C">
            <w:pPr>
              <w:spacing w:before="40" w:after="20"/>
              <w:jc w:val="right"/>
              <w:rPr>
                <w:rFonts w:cs="Arial"/>
                <w:sz w:val="18"/>
                <w:szCs w:val="18"/>
              </w:rPr>
            </w:pPr>
            <w:r w:rsidRPr="00937E0C">
              <w:rPr>
                <w:rFonts w:cs="Arial"/>
                <w:sz w:val="18"/>
                <w:szCs w:val="18"/>
              </w:rPr>
              <w:t>1,650,754</w:t>
            </w:r>
          </w:p>
        </w:tc>
        <w:tc>
          <w:tcPr>
            <w:tcW w:w="1361" w:type="dxa"/>
            <w:tcBorders>
              <w:top w:val="nil"/>
              <w:left w:val="nil"/>
              <w:bottom w:val="nil"/>
              <w:right w:val="nil"/>
            </w:tcBorders>
            <w:shd w:val="clear" w:color="auto" w:fill="auto"/>
          </w:tcPr>
          <w:p w14:paraId="10B48CF1" w14:textId="23DD9863" w:rsidR="00937E0C" w:rsidRPr="00C935A5" w:rsidRDefault="00937E0C" w:rsidP="00937E0C">
            <w:pPr>
              <w:spacing w:before="40" w:after="20"/>
              <w:jc w:val="right"/>
              <w:rPr>
                <w:rFonts w:cs="Arial"/>
                <w:sz w:val="18"/>
                <w:szCs w:val="18"/>
              </w:rPr>
            </w:pPr>
            <w:r w:rsidRPr="00937E0C">
              <w:rPr>
                <w:rFonts w:cs="Arial"/>
                <w:sz w:val="18"/>
                <w:szCs w:val="18"/>
              </w:rPr>
              <w:t>1,566,560</w:t>
            </w:r>
          </w:p>
        </w:tc>
        <w:tc>
          <w:tcPr>
            <w:tcW w:w="1332" w:type="dxa"/>
            <w:tcBorders>
              <w:top w:val="nil"/>
              <w:left w:val="nil"/>
              <w:bottom w:val="nil"/>
              <w:right w:val="nil"/>
            </w:tcBorders>
            <w:shd w:val="clear" w:color="auto" w:fill="auto"/>
          </w:tcPr>
          <w:p w14:paraId="798FBD5C" w14:textId="072BD97F" w:rsidR="00937E0C" w:rsidRPr="00C935A5" w:rsidRDefault="00937E0C" w:rsidP="00937E0C">
            <w:pPr>
              <w:spacing w:before="40" w:after="20"/>
              <w:jc w:val="right"/>
              <w:rPr>
                <w:rFonts w:cs="Arial"/>
                <w:sz w:val="18"/>
                <w:szCs w:val="18"/>
              </w:rPr>
            </w:pPr>
            <w:r w:rsidRPr="00937E0C">
              <w:rPr>
                <w:rFonts w:cs="Arial"/>
                <w:sz w:val="18"/>
                <w:szCs w:val="18"/>
              </w:rPr>
              <w:t>47,118</w:t>
            </w:r>
          </w:p>
        </w:tc>
      </w:tr>
      <w:tr w:rsidR="00937E0C" w:rsidRPr="00937E0C" w14:paraId="6833BC6F" w14:textId="77777777" w:rsidTr="00095B15">
        <w:trPr>
          <w:trHeight w:val="20"/>
        </w:trPr>
        <w:tc>
          <w:tcPr>
            <w:tcW w:w="2268" w:type="dxa"/>
            <w:tcBorders>
              <w:top w:val="nil"/>
              <w:left w:val="nil"/>
              <w:bottom w:val="nil"/>
              <w:right w:val="single" w:sz="18" w:space="0" w:color="C00000"/>
            </w:tcBorders>
            <w:shd w:val="clear" w:color="auto" w:fill="auto"/>
            <w:vAlign w:val="center"/>
          </w:tcPr>
          <w:p w14:paraId="7D90BE88" w14:textId="77777777" w:rsidR="00937E0C" w:rsidRPr="00C935A5" w:rsidRDefault="00937E0C" w:rsidP="00937E0C">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C00000"/>
              <w:bottom w:val="nil"/>
              <w:right w:val="nil"/>
            </w:tcBorders>
            <w:shd w:val="clear" w:color="auto" w:fill="auto"/>
          </w:tcPr>
          <w:p w14:paraId="34EA60F1" w14:textId="38439436"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1E95C902" w14:textId="1399A281"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734D01D4" w14:textId="07FBDBE6"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6C4C1361" w14:textId="642FC066"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bottom w:val="nil"/>
              <w:right w:val="nil"/>
            </w:tcBorders>
            <w:shd w:val="clear" w:color="auto" w:fill="auto"/>
          </w:tcPr>
          <w:p w14:paraId="3D9069B3" w14:textId="16F4EB97"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0570B69D" w14:textId="77777777" w:rsidTr="00095B15">
        <w:trPr>
          <w:trHeight w:val="20"/>
        </w:trPr>
        <w:tc>
          <w:tcPr>
            <w:tcW w:w="2268" w:type="dxa"/>
            <w:tcBorders>
              <w:top w:val="nil"/>
              <w:left w:val="nil"/>
              <w:bottom w:val="nil"/>
              <w:right w:val="single" w:sz="18" w:space="0" w:color="C00000"/>
            </w:tcBorders>
            <w:shd w:val="clear" w:color="auto" w:fill="auto"/>
            <w:vAlign w:val="center"/>
          </w:tcPr>
          <w:p w14:paraId="23D0E84F" w14:textId="77777777" w:rsidR="00937E0C" w:rsidRPr="00C935A5" w:rsidRDefault="00937E0C" w:rsidP="00937E0C">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C00000"/>
              <w:bottom w:val="nil"/>
              <w:right w:val="nil"/>
            </w:tcBorders>
            <w:shd w:val="clear" w:color="auto" w:fill="auto"/>
          </w:tcPr>
          <w:p w14:paraId="206CED73" w14:textId="4CFEADDC" w:rsidR="00937E0C" w:rsidRPr="00C935A5" w:rsidRDefault="00937E0C" w:rsidP="00937E0C">
            <w:pPr>
              <w:spacing w:before="40" w:after="20"/>
              <w:jc w:val="right"/>
              <w:rPr>
                <w:rFonts w:cs="Arial"/>
                <w:sz w:val="18"/>
                <w:szCs w:val="18"/>
              </w:rPr>
            </w:pPr>
            <w:r w:rsidRPr="00937E0C">
              <w:rPr>
                <w:rFonts w:cs="Arial"/>
                <w:sz w:val="18"/>
                <w:szCs w:val="18"/>
              </w:rPr>
              <w:t>109,913</w:t>
            </w:r>
          </w:p>
        </w:tc>
        <w:tc>
          <w:tcPr>
            <w:tcW w:w="1361" w:type="dxa"/>
            <w:tcBorders>
              <w:top w:val="nil"/>
              <w:left w:val="nil"/>
              <w:bottom w:val="nil"/>
              <w:right w:val="nil"/>
            </w:tcBorders>
            <w:shd w:val="clear" w:color="auto" w:fill="auto"/>
          </w:tcPr>
          <w:p w14:paraId="0DDE2AF3" w14:textId="6160BEFD" w:rsidR="00937E0C" w:rsidRPr="00C935A5" w:rsidRDefault="00937E0C" w:rsidP="00937E0C">
            <w:pPr>
              <w:spacing w:before="40" w:after="20"/>
              <w:jc w:val="right"/>
              <w:rPr>
                <w:rFonts w:cs="Arial"/>
                <w:sz w:val="18"/>
                <w:szCs w:val="18"/>
              </w:rPr>
            </w:pPr>
            <w:r w:rsidRPr="00937E0C">
              <w:rPr>
                <w:rFonts w:cs="Arial"/>
                <w:sz w:val="18"/>
                <w:szCs w:val="18"/>
              </w:rPr>
              <w:t>8,519,122</w:t>
            </w:r>
          </w:p>
        </w:tc>
        <w:tc>
          <w:tcPr>
            <w:tcW w:w="1361" w:type="dxa"/>
            <w:tcBorders>
              <w:top w:val="nil"/>
              <w:left w:val="nil"/>
              <w:bottom w:val="nil"/>
              <w:right w:val="nil"/>
            </w:tcBorders>
            <w:shd w:val="clear" w:color="auto" w:fill="auto"/>
          </w:tcPr>
          <w:p w14:paraId="1F225B69" w14:textId="578BE998" w:rsidR="00937E0C" w:rsidRPr="00C935A5" w:rsidRDefault="00937E0C" w:rsidP="00937E0C">
            <w:pPr>
              <w:spacing w:before="40" w:after="20"/>
              <w:jc w:val="right"/>
              <w:rPr>
                <w:rFonts w:cs="Arial"/>
                <w:sz w:val="18"/>
                <w:szCs w:val="18"/>
              </w:rPr>
            </w:pPr>
            <w:r w:rsidRPr="00937E0C">
              <w:rPr>
                <w:rFonts w:cs="Arial"/>
                <w:sz w:val="18"/>
                <w:szCs w:val="18"/>
              </w:rPr>
              <w:t>3,565,972</w:t>
            </w:r>
          </w:p>
        </w:tc>
        <w:tc>
          <w:tcPr>
            <w:tcW w:w="1361" w:type="dxa"/>
            <w:tcBorders>
              <w:top w:val="nil"/>
              <w:left w:val="nil"/>
              <w:bottom w:val="nil"/>
              <w:right w:val="nil"/>
            </w:tcBorders>
            <w:shd w:val="clear" w:color="auto" w:fill="auto"/>
          </w:tcPr>
          <w:p w14:paraId="0419884A" w14:textId="2D8D4576" w:rsidR="00937E0C" w:rsidRPr="00C935A5" w:rsidRDefault="00937E0C" w:rsidP="00937E0C">
            <w:pPr>
              <w:spacing w:before="40" w:after="20"/>
              <w:jc w:val="right"/>
              <w:rPr>
                <w:rFonts w:cs="Arial"/>
                <w:sz w:val="18"/>
                <w:szCs w:val="18"/>
              </w:rPr>
            </w:pPr>
            <w:r w:rsidRPr="00937E0C">
              <w:rPr>
                <w:rFonts w:cs="Arial"/>
                <w:sz w:val="18"/>
                <w:szCs w:val="18"/>
              </w:rPr>
              <w:t>137,341</w:t>
            </w:r>
          </w:p>
        </w:tc>
        <w:tc>
          <w:tcPr>
            <w:tcW w:w="1332" w:type="dxa"/>
            <w:tcBorders>
              <w:top w:val="nil"/>
              <w:left w:val="nil"/>
              <w:bottom w:val="nil"/>
              <w:right w:val="nil"/>
            </w:tcBorders>
            <w:shd w:val="clear" w:color="auto" w:fill="auto"/>
          </w:tcPr>
          <w:p w14:paraId="628E3AC0" w14:textId="1FAE8028" w:rsidR="00937E0C" w:rsidRPr="00C935A5" w:rsidRDefault="00937E0C" w:rsidP="00937E0C">
            <w:pPr>
              <w:spacing w:before="40" w:after="20"/>
              <w:jc w:val="right"/>
              <w:rPr>
                <w:rFonts w:cs="Arial"/>
                <w:sz w:val="18"/>
                <w:szCs w:val="18"/>
              </w:rPr>
            </w:pPr>
            <w:r w:rsidRPr="00937E0C">
              <w:rPr>
                <w:rFonts w:cs="Arial"/>
                <w:sz w:val="18"/>
                <w:szCs w:val="18"/>
              </w:rPr>
              <w:t>59,650</w:t>
            </w:r>
          </w:p>
        </w:tc>
      </w:tr>
      <w:tr w:rsidR="00937E0C" w:rsidRPr="00937E0C" w14:paraId="329699A4" w14:textId="77777777" w:rsidTr="00095B15">
        <w:trPr>
          <w:trHeight w:val="20"/>
        </w:trPr>
        <w:tc>
          <w:tcPr>
            <w:tcW w:w="2268" w:type="dxa"/>
            <w:tcBorders>
              <w:top w:val="nil"/>
              <w:left w:val="nil"/>
              <w:bottom w:val="nil"/>
              <w:right w:val="single" w:sz="18" w:space="0" w:color="C00000"/>
            </w:tcBorders>
            <w:shd w:val="clear" w:color="auto" w:fill="auto"/>
            <w:vAlign w:val="center"/>
          </w:tcPr>
          <w:p w14:paraId="501A56DD" w14:textId="77777777" w:rsidR="00937E0C" w:rsidRPr="00C935A5" w:rsidRDefault="00937E0C" w:rsidP="00937E0C">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C00000"/>
              <w:bottom w:val="nil"/>
              <w:right w:val="nil"/>
            </w:tcBorders>
            <w:shd w:val="clear" w:color="auto" w:fill="auto"/>
          </w:tcPr>
          <w:p w14:paraId="1D832E1C" w14:textId="04775288" w:rsidR="00937E0C" w:rsidRPr="00C935A5" w:rsidRDefault="00937E0C" w:rsidP="00937E0C">
            <w:pPr>
              <w:spacing w:before="40" w:after="20"/>
              <w:jc w:val="right"/>
              <w:rPr>
                <w:rFonts w:cs="Arial"/>
                <w:sz w:val="18"/>
                <w:szCs w:val="18"/>
              </w:rPr>
            </w:pPr>
            <w:r w:rsidRPr="00937E0C">
              <w:rPr>
                <w:rFonts w:cs="Arial"/>
                <w:sz w:val="18"/>
                <w:szCs w:val="18"/>
              </w:rPr>
              <w:t>40,135</w:t>
            </w:r>
          </w:p>
        </w:tc>
        <w:tc>
          <w:tcPr>
            <w:tcW w:w="1361" w:type="dxa"/>
            <w:tcBorders>
              <w:top w:val="nil"/>
              <w:left w:val="nil"/>
              <w:bottom w:val="nil"/>
              <w:right w:val="nil"/>
            </w:tcBorders>
            <w:shd w:val="clear" w:color="auto" w:fill="auto"/>
          </w:tcPr>
          <w:p w14:paraId="4C8CA922" w14:textId="70A5D045" w:rsidR="00937E0C" w:rsidRPr="00C935A5" w:rsidRDefault="00937E0C" w:rsidP="00937E0C">
            <w:pPr>
              <w:spacing w:before="40" w:after="20"/>
              <w:jc w:val="right"/>
              <w:rPr>
                <w:rFonts w:cs="Arial"/>
                <w:sz w:val="18"/>
                <w:szCs w:val="18"/>
              </w:rPr>
            </w:pPr>
            <w:r w:rsidRPr="00937E0C">
              <w:rPr>
                <w:rFonts w:cs="Arial"/>
                <w:sz w:val="18"/>
                <w:szCs w:val="18"/>
              </w:rPr>
              <w:t>3,507,857</w:t>
            </w:r>
          </w:p>
        </w:tc>
        <w:tc>
          <w:tcPr>
            <w:tcW w:w="1361" w:type="dxa"/>
            <w:tcBorders>
              <w:top w:val="nil"/>
              <w:left w:val="nil"/>
              <w:bottom w:val="nil"/>
              <w:right w:val="nil"/>
            </w:tcBorders>
            <w:shd w:val="clear" w:color="auto" w:fill="auto"/>
          </w:tcPr>
          <w:p w14:paraId="4B4169B3" w14:textId="2433CEFE" w:rsidR="00937E0C" w:rsidRPr="00C935A5" w:rsidRDefault="00937E0C" w:rsidP="00937E0C">
            <w:pPr>
              <w:spacing w:before="40" w:after="20"/>
              <w:jc w:val="right"/>
              <w:rPr>
                <w:rFonts w:cs="Arial"/>
                <w:sz w:val="18"/>
                <w:szCs w:val="18"/>
              </w:rPr>
            </w:pPr>
            <w:r w:rsidRPr="00937E0C">
              <w:rPr>
                <w:rFonts w:cs="Arial"/>
                <w:sz w:val="18"/>
                <w:szCs w:val="18"/>
              </w:rPr>
              <w:t>2,846,334</w:t>
            </w:r>
          </w:p>
        </w:tc>
        <w:tc>
          <w:tcPr>
            <w:tcW w:w="1361" w:type="dxa"/>
            <w:tcBorders>
              <w:top w:val="nil"/>
              <w:left w:val="nil"/>
              <w:bottom w:val="nil"/>
              <w:right w:val="nil"/>
            </w:tcBorders>
            <w:shd w:val="clear" w:color="auto" w:fill="auto"/>
          </w:tcPr>
          <w:p w14:paraId="2780C488" w14:textId="7298BDB6" w:rsidR="00937E0C" w:rsidRPr="00C935A5" w:rsidRDefault="00937E0C" w:rsidP="00937E0C">
            <w:pPr>
              <w:spacing w:before="40" w:after="20"/>
              <w:jc w:val="right"/>
              <w:rPr>
                <w:rFonts w:cs="Arial"/>
                <w:sz w:val="18"/>
                <w:szCs w:val="18"/>
              </w:rPr>
            </w:pPr>
            <w:r w:rsidRPr="00937E0C">
              <w:rPr>
                <w:rFonts w:cs="Arial"/>
                <w:sz w:val="18"/>
                <w:szCs w:val="18"/>
              </w:rPr>
              <w:t>855,411</w:t>
            </w:r>
          </w:p>
        </w:tc>
        <w:tc>
          <w:tcPr>
            <w:tcW w:w="1332" w:type="dxa"/>
            <w:tcBorders>
              <w:top w:val="nil"/>
              <w:left w:val="nil"/>
              <w:bottom w:val="nil"/>
              <w:right w:val="nil"/>
            </w:tcBorders>
            <w:shd w:val="clear" w:color="auto" w:fill="auto"/>
          </w:tcPr>
          <w:p w14:paraId="12005A58" w14:textId="68B2EE58" w:rsidR="00937E0C" w:rsidRPr="00C935A5" w:rsidRDefault="00937E0C" w:rsidP="00937E0C">
            <w:pPr>
              <w:spacing w:before="40" w:after="20"/>
              <w:jc w:val="right"/>
              <w:rPr>
                <w:rFonts w:cs="Arial"/>
                <w:sz w:val="18"/>
                <w:szCs w:val="18"/>
              </w:rPr>
            </w:pPr>
            <w:r w:rsidRPr="00937E0C">
              <w:rPr>
                <w:rFonts w:cs="Arial"/>
                <w:sz w:val="18"/>
                <w:szCs w:val="18"/>
              </w:rPr>
              <w:t>1,044,623</w:t>
            </w:r>
          </w:p>
        </w:tc>
      </w:tr>
      <w:tr w:rsidR="00937E0C" w:rsidRPr="00937E0C" w14:paraId="5ED67173" w14:textId="77777777" w:rsidTr="00095B15">
        <w:trPr>
          <w:trHeight w:val="20"/>
        </w:trPr>
        <w:tc>
          <w:tcPr>
            <w:tcW w:w="2268" w:type="dxa"/>
            <w:tcBorders>
              <w:top w:val="nil"/>
              <w:left w:val="nil"/>
              <w:bottom w:val="nil"/>
              <w:right w:val="single" w:sz="18" w:space="0" w:color="C00000"/>
            </w:tcBorders>
            <w:shd w:val="clear" w:color="auto" w:fill="auto"/>
            <w:vAlign w:val="center"/>
          </w:tcPr>
          <w:p w14:paraId="569100D8" w14:textId="77777777" w:rsidR="00937E0C" w:rsidRPr="00C935A5" w:rsidRDefault="00937E0C" w:rsidP="00937E0C">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C00000"/>
              <w:bottom w:val="nil"/>
              <w:right w:val="nil"/>
            </w:tcBorders>
            <w:shd w:val="clear" w:color="auto" w:fill="auto"/>
          </w:tcPr>
          <w:p w14:paraId="13DA3743" w14:textId="336E904B" w:rsidR="00937E0C" w:rsidRPr="00C935A5" w:rsidRDefault="00937E0C" w:rsidP="00937E0C">
            <w:pPr>
              <w:spacing w:before="40" w:after="20"/>
              <w:jc w:val="right"/>
              <w:rPr>
                <w:rFonts w:cs="Arial"/>
                <w:sz w:val="18"/>
                <w:szCs w:val="18"/>
              </w:rPr>
            </w:pPr>
            <w:r w:rsidRPr="00937E0C">
              <w:rPr>
                <w:rFonts w:cs="Arial"/>
                <w:sz w:val="18"/>
                <w:szCs w:val="18"/>
              </w:rPr>
              <w:t>975,223</w:t>
            </w:r>
          </w:p>
        </w:tc>
        <w:tc>
          <w:tcPr>
            <w:tcW w:w="1361" w:type="dxa"/>
            <w:tcBorders>
              <w:top w:val="nil"/>
              <w:left w:val="nil"/>
              <w:bottom w:val="nil"/>
              <w:right w:val="nil"/>
            </w:tcBorders>
            <w:shd w:val="clear" w:color="auto" w:fill="auto"/>
          </w:tcPr>
          <w:p w14:paraId="3586C22F" w14:textId="33A25D6C" w:rsidR="00937E0C" w:rsidRPr="00C935A5" w:rsidRDefault="00937E0C" w:rsidP="00937E0C">
            <w:pPr>
              <w:spacing w:before="40" w:after="20"/>
              <w:jc w:val="right"/>
              <w:rPr>
                <w:rFonts w:cs="Arial"/>
                <w:sz w:val="18"/>
                <w:szCs w:val="18"/>
              </w:rPr>
            </w:pPr>
            <w:r w:rsidRPr="00937E0C">
              <w:rPr>
                <w:rFonts w:cs="Arial"/>
                <w:sz w:val="18"/>
                <w:szCs w:val="18"/>
              </w:rPr>
              <w:t>9,070,741</w:t>
            </w:r>
          </w:p>
        </w:tc>
        <w:tc>
          <w:tcPr>
            <w:tcW w:w="1361" w:type="dxa"/>
            <w:tcBorders>
              <w:top w:val="nil"/>
              <w:left w:val="nil"/>
              <w:bottom w:val="nil"/>
              <w:right w:val="nil"/>
            </w:tcBorders>
            <w:shd w:val="clear" w:color="auto" w:fill="auto"/>
          </w:tcPr>
          <w:p w14:paraId="0DD44B6F" w14:textId="76E6B958" w:rsidR="00937E0C" w:rsidRPr="00C935A5" w:rsidRDefault="00937E0C" w:rsidP="00937E0C">
            <w:pPr>
              <w:spacing w:before="40" w:after="20"/>
              <w:jc w:val="right"/>
              <w:rPr>
                <w:rFonts w:cs="Arial"/>
                <w:sz w:val="18"/>
                <w:szCs w:val="18"/>
              </w:rPr>
            </w:pPr>
            <w:r w:rsidRPr="00937E0C">
              <w:rPr>
                <w:rFonts w:cs="Arial"/>
                <w:sz w:val="18"/>
                <w:szCs w:val="18"/>
              </w:rPr>
              <w:t>4,036,100</w:t>
            </w:r>
          </w:p>
        </w:tc>
        <w:tc>
          <w:tcPr>
            <w:tcW w:w="1361" w:type="dxa"/>
            <w:tcBorders>
              <w:top w:val="nil"/>
              <w:left w:val="nil"/>
              <w:bottom w:val="nil"/>
              <w:right w:val="nil"/>
            </w:tcBorders>
            <w:shd w:val="clear" w:color="auto" w:fill="auto"/>
          </w:tcPr>
          <w:p w14:paraId="245EAA4E" w14:textId="0C615F41" w:rsidR="00937E0C" w:rsidRPr="00C935A5" w:rsidRDefault="00937E0C" w:rsidP="00937E0C">
            <w:pPr>
              <w:spacing w:before="40" w:after="20"/>
              <w:jc w:val="right"/>
              <w:rPr>
                <w:rFonts w:cs="Arial"/>
                <w:sz w:val="18"/>
                <w:szCs w:val="18"/>
              </w:rPr>
            </w:pPr>
            <w:r w:rsidRPr="00937E0C">
              <w:rPr>
                <w:rFonts w:cs="Arial"/>
                <w:sz w:val="18"/>
                <w:szCs w:val="18"/>
              </w:rPr>
              <w:t>291,195</w:t>
            </w:r>
          </w:p>
        </w:tc>
        <w:tc>
          <w:tcPr>
            <w:tcW w:w="1332" w:type="dxa"/>
            <w:tcBorders>
              <w:top w:val="nil"/>
              <w:left w:val="nil"/>
              <w:bottom w:val="nil"/>
              <w:right w:val="nil"/>
            </w:tcBorders>
            <w:shd w:val="clear" w:color="auto" w:fill="auto"/>
          </w:tcPr>
          <w:p w14:paraId="5EB84907" w14:textId="0E9004E0" w:rsidR="00937E0C" w:rsidRPr="00C935A5" w:rsidRDefault="00937E0C" w:rsidP="00937E0C">
            <w:pPr>
              <w:spacing w:before="40" w:after="20"/>
              <w:jc w:val="right"/>
              <w:rPr>
                <w:rFonts w:cs="Arial"/>
                <w:sz w:val="18"/>
                <w:szCs w:val="18"/>
              </w:rPr>
            </w:pPr>
            <w:r w:rsidRPr="00937E0C">
              <w:rPr>
                <w:rFonts w:cs="Arial"/>
                <w:sz w:val="18"/>
                <w:szCs w:val="18"/>
              </w:rPr>
              <w:t>139,653</w:t>
            </w:r>
          </w:p>
        </w:tc>
      </w:tr>
      <w:tr w:rsidR="00937E0C" w:rsidRPr="00937E0C" w14:paraId="6F9FF137" w14:textId="77777777" w:rsidTr="00095B15">
        <w:trPr>
          <w:trHeight w:val="20"/>
        </w:trPr>
        <w:tc>
          <w:tcPr>
            <w:tcW w:w="2268" w:type="dxa"/>
            <w:tcBorders>
              <w:top w:val="nil"/>
              <w:left w:val="nil"/>
              <w:bottom w:val="nil"/>
              <w:right w:val="single" w:sz="18" w:space="0" w:color="C00000"/>
            </w:tcBorders>
            <w:shd w:val="clear" w:color="auto" w:fill="auto"/>
            <w:vAlign w:val="center"/>
          </w:tcPr>
          <w:p w14:paraId="63CB35CC" w14:textId="77777777" w:rsidR="00937E0C" w:rsidRPr="00C935A5" w:rsidRDefault="00937E0C" w:rsidP="00937E0C">
            <w:pPr>
              <w:spacing w:before="40" w:after="20"/>
              <w:rPr>
                <w:rFonts w:cs="Arial"/>
                <w:sz w:val="18"/>
                <w:szCs w:val="18"/>
              </w:rPr>
            </w:pPr>
            <w:r w:rsidRPr="00C935A5">
              <w:rPr>
                <w:rFonts w:cs="Arial"/>
                <w:sz w:val="18"/>
                <w:szCs w:val="18"/>
              </w:rPr>
              <w:t>Towong S</w:t>
            </w:r>
          </w:p>
        </w:tc>
        <w:tc>
          <w:tcPr>
            <w:tcW w:w="1361" w:type="dxa"/>
            <w:tcBorders>
              <w:top w:val="nil"/>
              <w:left w:val="single" w:sz="18" w:space="0" w:color="C00000"/>
              <w:bottom w:val="nil"/>
              <w:right w:val="nil"/>
            </w:tcBorders>
            <w:shd w:val="clear" w:color="auto" w:fill="auto"/>
          </w:tcPr>
          <w:p w14:paraId="05DBB7F7" w14:textId="4617CB0F" w:rsidR="00937E0C" w:rsidRPr="00C935A5" w:rsidRDefault="00937E0C" w:rsidP="00937E0C">
            <w:pPr>
              <w:spacing w:before="40" w:after="20"/>
              <w:jc w:val="right"/>
              <w:rPr>
                <w:rFonts w:cs="Arial"/>
                <w:sz w:val="18"/>
                <w:szCs w:val="18"/>
              </w:rPr>
            </w:pPr>
            <w:r w:rsidRPr="00937E0C">
              <w:rPr>
                <w:rFonts w:cs="Arial"/>
                <w:sz w:val="18"/>
                <w:szCs w:val="18"/>
              </w:rPr>
              <w:t>6,898</w:t>
            </w:r>
          </w:p>
        </w:tc>
        <w:tc>
          <w:tcPr>
            <w:tcW w:w="1361" w:type="dxa"/>
            <w:tcBorders>
              <w:top w:val="nil"/>
              <w:left w:val="nil"/>
              <w:bottom w:val="nil"/>
              <w:right w:val="nil"/>
            </w:tcBorders>
            <w:shd w:val="clear" w:color="auto" w:fill="auto"/>
          </w:tcPr>
          <w:p w14:paraId="592D44F0" w14:textId="19D5D572" w:rsidR="00937E0C" w:rsidRPr="00C935A5" w:rsidRDefault="00937E0C" w:rsidP="00937E0C">
            <w:pPr>
              <w:spacing w:before="40" w:after="20"/>
              <w:jc w:val="right"/>
              <w:rPr>
                <w:rFonts w:cs="Arial"/>
                <w:sz w:val="18"/>
                <w:szCs w:val="18"/>
              </w:rPr>
            </w:pPr>
            <w:r w:rsidRPr="00937E0C">
              <w:rPr>
                <w:rFonts w:cs="Arial"/>
                <w:sz w:val="18"/>
                <w:szCs w:val="18"/>
              </w:rPr>
              <w:t>6,955,292</w:t>
            </w:r>
          </w:p>
        </w:tc>
        <w:tc>
          <w:tcPr>
            <w:tcW w:w="1361" w:type="dxa"/>
            <w:tcBorders>
              <w:top w:val="nil"/>
              <w:left w:val="nil"/>
              <w:bottom w:val="nil"/>
              <w:right w:val="nil"/>
            </w:tcBorders>
            <w:shd w:val="clear" w:color="auto" w:fill="auto"/>
          </w:tcPr>
          <w:p w14:paraId="38BA8C98" w14:textId="3B6A2578" w:rsidR="00937E0C" w:rsidRPr="00C935A5" w:rsidRDefault="00937E0C" w:rsidP="00937E0C">
            <w:pPr>
              <w:spacing w:before="40" w:after="20"/>
              <w:jc w:val="right"/>
              <w:rPr>
                <w:rFonts w:cs="Arial"/>
                <w:sz w:val="18"/>
                <w:szCs w:val="18"/>
              </w:rPr>
            </w:pPr>
            <w:r w:rsidRPr="00937E0C">
              <w:rPr>
                <w:rFonts w:cs="Arial"/>
                <w:sz w:val="18"/>
                <w:szCs w:val="18"/>
              </w:rPr>
              <w:t>3,419,066</w:t>
            </w:r>
          </w:p>
        </w:tc>
        <w:tc>
          <w:tcPr>
            <w:tcW w:w="1361" w:type="dxa"/>
            <w:tcBorders>
              <w:top w:val="nil"/>
              <w:left w:val="nil"/>
              <w:bottom w:val="nil"/>
              <w:right w:val="nil"/>
            </w:tcBorders>
            <w:shd w:val="clear" w:color="auto" w:fill="auto"/>
          </w:tcPr>
          <w:p w14:paraId="67B08227" w14:textId="722C4921"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bottom w:val="nil"/>
              <w:right w:val="nil"/>
            </w:tcBorders>
            <w:shd w:val="clear" w:color="auto" w:fill="auto"/>
          </w:tcPr>
          <w:p w14:paraId="797DF153" w14:textId="27FE5D58"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53950A47" w14:textId="77777777" w:rsidTr="00095B15">
        <w:trPr>
          <w:trHeight w:val="20"/>
        </w:trPr>
        <w:tc>
          <w:tcPr>
            <w:tcW w:w="2268" w:type="dxa"/>
            <w:tcBorders>
              <w:top w:val="nil"/>
              <w:left w:val="nil"/>
              <w:bottom w:val="nil"/>
              <w:right w:val="single" w:sz="18" w:space="0" w:color="C00000"/>
            </w:tcBorders>
            <w:shd w:val="clear" w:color="auto" w:fill="auto"/>
            <w:vAlign w:val="center"/>
          </w:tcPr>
          <w:p w14:paraId="65F5B2C1" w14:textId="77777777" w:rsidR="00937E0C" w:rsidRPr="00C935A5" w:rsidRDefault="00937E0C" w:rsidP="00937E0C">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C00000"/>
              <w:bottom w:val="nil"/>
              <w:right w:val="nil"/>
            </w:tcBorders>
            <w:shd w:val="clear" w:color="auto" w:fill="auto"/>
          </w:tcPr>
          <w:p w14:paraId="1DD785FC" w14:textId="644FB13D" w:rsidR="00937E0C" w:rsidRPr="00C935A5" w:rsidRDefault="00937E0C" w:rsidP="00937E0C">
            <w:pPr>
              <w:spacing w:before="40" w:after="20"/>
              <w:jc w:val="right"/>
              <w:rPr>
                <w:rFonts w:cs="Arial"/>
                <w:sz w:val="18"/>
                <w:szCs w:val="18"/>
              </w:rPr>
            </w:pPr>
            <w:r w:rsidRPr="00937E0C">
              <w:rPr>
                <w:rFonts w:cs="Arial"/>
                <w:sz w:val="18"/>
                <w:szCs w:val="18"/>
              </w:rPr>
              <w:t>40,456</w:t>
            </w:r>
          </w:p>
        </w:tc>
        <w:tc>
          <w:tcPr>
            <w:tcW w:w="1361" w:type="dxa"/>
            <w:tcBorders>
              <w:top w:val="nil"/>
              <w:left w:val="nil"/>
              <w:bottom w:val="nil"/>
              <w:right w:val="nil"/>
            </w:tcBorders>
            <w:shd w:val="clear" w:color="auto" w:fill="auto"/>
          </w:tcPr>
          <w:p w14:paraId="703BCF4A" w14:textId="604F5ACF" w:rsidR="00937E0C" w:rsidRPr="00C935A5" w:rsidRDefault="00937E0C" w:rsidP="00937E0C">
            <w:pPr>
              <w:spacing w:before="40" w:after="20"/>
              <w:jc w:val="right"/>
              <w:rPr>
                <w:rFonts w:cs="Arial"/>
                <w:sz w:val="18"/>
                <w:szCs w:val="18"/>
              </w:rPr>
            </w:pPr>
            <w:r w:rsidRPr="00937E0C">
              <w:rPr>
                <w:rFonts w:cs="Arial"/>
                <w:sz w:val="18"/>
                <w:szCs w:val="18"/>
              </w:rPr>
              <w:t>7,165,998</w:t>
            </w:r>
          </w:p>
        </w:tc>
        <w:tc>
          <w:tcPr>
            <w:tcW w:w="1361" w:type="dxa"/>
            <w:tcBorders>
              <w:top w:val="nil"/>
              <w:left w:val="nil"/>
              <w:bottom w:val="nil"/>
              <w:right w:val="nil"/>
            </w:tcBorders>
            <w:shd w:val="clear" w:color="auto" w:fill="auto"/>
          </w:tcPr>
          <w:p w14:paraId="418C334F" w14:textId="5F5B9562" w:rsidR="00937E0C" w:rsidRPr="00C935A5" w:rsidRDefault="00937E0C" w:rsidP="00937E0C">
            <w:pPr>
              <w:spacing w:before="40" w:after="20"/>
              <w:jc w:val="right"/>
              <w:rPr>
                <w:rFonts w:cs="Arial"/>
                <w:sz w:val="18"/>
                <w:szCs w:val="18"/>
              </w:rPr>
            </w:pPr>
            <w:r w:rsidRPr="00937E0C">
              <w:rPr>
                <w:rFonts w:cs="Arial"/>
                <w:sz w:val="18"/>
                <w:szCs w:val="18"/>
              </w:rPr>
              <w:t>3,639,495</w:t>
            </w:r>
          </w:p>
        </w:tc>
        <w:tc>
          <w:tcPr>
            <w:tcW w:w="1361" w:type="dxa"/>
            <w:tcBorders>
              <w:top w:val="nil"/>
              <w:left w:val="nil"/>
              <w:bottom w:val="nil"/>
              <w:right w:val="nil"/>
            </w:tcBorders>
            <w:shd w:val="clear" w:color="auto" w:fill="auto"/>
          </w:tcPr>
          <w:p w14:paraId="3A99270E" w14:textId="577EB6CD" w:rsidR="00937E0C" w:rsidRPr="00C935A5" w:rsidRDefault="00937E0C" w:rsidP="00937E0C">
            <w:pPr>
              <w:spacing w:before="40" w:after="20"/>
              <w:jc w:val="right"/>
              <w:rPr>
                <w:rFonts w:cs="Arial"/>
                <w:sz w:val="18"/>
                <w:szCs w:val="18"/>
              </w:rPr>
            </w:pPr>
            <w:r w:rsidRPr="00937E0C">
              <w:rPr>
                <w:rFonts w:cs="Arial"/>
                <w:sz w:val="18"/>
                <w:szCs w:val="18"/>
              </w:rPr>
              <w:t>538,011</w:t>
            </w:r>
          </w:p>
        </w:tc>
        <w:tc>
          <w:tcPr>
            <w:tcW w:w="1332" w:type="dxa"/>
            <w:tcBorders>
              <w:top w:val="nil"/>
              <w:left w:val="nil"/>
              <w:bottom w:val="nil"/>
              <w:right w:val="nil"/>
            </w:tcBorders>
            <w:shd w:val="clear" w:color="auto" w:fill="auto"/>
          </w:tcPr>
          <w:p w14:paraId="207C1742" w14:textId="3337CD63" w:rsidR="00937E0C" w:rsidRPr="00C935A5" w:rsidRDefault="00937E0C" w:rsidP="00937E0C">
            <w:pPr>
              <w:spacing w:before="40" w:after="20"/>
              <w:jc w:val="right"/>
              <w:rPr>
                <w:rFonts w:cs="Arial"/>
                <w:sz w:val="18"/>
                <w:szCs w:val="18"/>
              </w:rPr>
            </w:pPr>
            <w:r w:rsidRPr="00937E0C">
              <w:rPr>
                <w:rFonts w:cs="Arial"/>
                <w:sz w:val="18"/>
                <w:szCs w:val="18"/>
              </w:rPr>
              <w:t>180,444</w:t>
            </w:r>
          </w:p>
        </w:tc>
      </w:tr>
      <w:tr w:rsidR="00937E0C" w:rsidRPr="00937E0C" w14:paraId="3772AA78" w14:textId="77777777" w:rsidTr="00095B15">
        <w:trPr>
          <w:trHeight w:val="20"/>
        </w:trPr>
        <w:tc>
          <w:tcPr>
            <w:tcW w:w="2268" w:type="dxa"/>
            <w:tcBorders>
              <w:top w:val="nil"/>
              <w:left w:val="nil"/>
              <w:bottom w:val="nil"/>
              <w:right w:val="single" w:sz="18" w:space="0" w:color="C00000"/>
            </w:tcBorders>
            <w:shd w:val="clear" w:color="auto" w:fill="auto"/>
            <w:vAlign w:val="center"/>
          </w:tcPr>
          <w:p w14:paraId="17B834B1" w14:textId="77777777" w:rsidR="00937E0C" w:rsidRPr="00C935A5" w:rsidRDefault="00937E0C" w:rsidP="00937E0C">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C00000"/>
              <w:bottom w:val="nil"/>
              <w:right w:val="nil"/>
            </w:tcBorders>
            <w:shd w:val="clear" w:color="auto" w:fill="auto"/>
          </w:tcPr>
          <w:p w14:paraId="10CA1730" w14:textId="7ECF0C8D" w:rsidR="00937E0C" w:rsidRPr="00C935A5" w:rsidRDefault="00937E0C" w:rsidP="00937E0C">
            <w:pPr>
              <w:spacing w:before="40" w:after="20"/>
              <w:jc w:val="right"/>
              <w:rPr>
                <w:rFonts w:cs="Arial"/>
                <w:sz w:val="18"/>
                <w:szCs w:val="18"/>
              </w:rPr>
            </w:pPr>
            <w:r w:rsidRPr="00937E0C">
              <w:rPr>
                <w:rFonts w:cs="Arial"/>
                <w:sz w:val="18"/>
                <w:szCs w:val="18"/>
              </w:rPr>
              <w:t>3,658</w:t>
            </w:r>
          </w:p>
        </w:tc>
        <w:tc>
          <w:tcPr>
            <w:tcW w:w="1361" w:type="dxa"/>
            <w:tcBorders>
              <w:top w:val="nil"/>
              <w:left w:val="nil"/>
              <w:bottom w:val="nil"/>
              <w:right w:val="nil"/>
            </w:tcBorders>
            <w:shd w:val="clear" w:color="auto" w:fill="auto"/>
          </w:tcPr>
          <w:p w14:paraId="33E83859" w14:textId="68218943" w:rsidR="00937E0C" w:rsidRPr="00C935A5" w:rsidRDefault="00937E0C" w:rsidP="00937E0C">
            <w:pPr>
              <w:spacing w:before="40" w:after="20"/>
              <w:jc w:val="right"/>
              <w:rPr>
                <w:rFonts w:cs="Arial"/>
                <w:sz w:val="18"/>
                <w:szCs w:val="18"/>
              </w:rPr>
            </w:pPr>
            <w:r w:rsidRPr="00937E0C">
              <w:rPr>
                <w:rFonts w:cs="Arial"/>
                <w:sz w:val="18"/>
                <w:szCs w:val="18"/>
              </w:rPr>
              <w:t>161,938</w:t>
            </w:r>
          </w:p>
        </w:tc>
        <w:tc>
          <w:tcPr>
            <w:tcW w:w="1361" w:type="dxa"/>
            <w:tcBorders>
              <w:top w:val="nil"/>
              <w:left w:val="nil"/>
              <w:bottom w:val="nil"/>
              <w:right w:val="nil"/>
            </w:tcBorders>
            <w:shd w:val="clear" w:color="auto" w:fill="auto"/>
          </w:tcPr>
          <w:p w14:paraId="6EC672BD" w14:textId="699BBBE9" w:rsidR="00937E0C" w:rsidRPr="00C935A5" w:rsidRDefault="00937E0C" w:rsidP="00937E0C">
            <w:pPr>
              <w:spacing w:before="40" w:after="20"/>
              <w:jc w:val="right"/>
              <w:rPr>
                <w:rFonts w:cs="Arial"/>
                <w:sz w:val="18"/>
                <w:szCs w:val="18"/>
              </w:rPr>
            </w:pPr>
            <w:r w:rsidRPr="00937E0C">
              <w:rPr>
                <w:rFonts w:cs="Arial"/>
                <w:sz w:val="18"/>
                <w:szCs w:val="18"/>
              </w:rPr>
              <w:t>456,651</w:t>
            </w:r>
          </w:p>
        </w:tc>
        <w:tc>
          <w:tcPr>
            <w:tcW w:w="1361" w:type="dxa"/>
            <w:tcBorders>
              <w:top w:val="nil"/>
              <w:left w:val="nil"/>
              <w:bottom w:val="nil"/>
              <w:right w:val="nil"/>
            </w:tcBorders>
            <w:shd w:val="clear" w:color="auto" w:fill="auto"/>
          </w:tcPr>
          <w:p w14:paraId="4E2CB6A5" w14:textId="1684BB0E" w:rsidR="00937E0C" w:rsidRPr="00C935A5" w:rsidRDefault="00937E0C" w:rsidP="00937E0C">
            <w:pPr>
              <w:spacing w:before="40" w:after="20"/>
              <w:jc w:val="right"/>
              <w:rPr>
                <w:rFonts w:cs="Arial"/>
                <w:sz w:val="18"/>
                <w:szCs w:val="18"/>
              </w:rPr>
            </w:pPr>
            <w:r w:rsidRPr="00937E0C">
              <w:rPr>
                <w:rFonts w:cs="Arial"/>
                <w:sz w:val="18"/>
                <w:szCs w:val="18"/>
              </w:rPr>
              <w:t>44,549</w:t>
            </w:r>
          </w:p>
        </w:tc>
        <w:tc>
          <w:tcPr>
            <w:tcW w:w="1332" w:type="dxa"/>
            <w:tcBorders>
              <w:top w:val="nil"/>
              <w:left w:val="nil"/>
              <w:bottom w:val="nil"/>
              <w:right w:val="nil"/>
            </w:tcBorders>
            <w:shd w:val="clear" w:color="auto" w:fill="auto"/>
          </w:tcPr>
          <w:p w14:paraId="2467A6B1" w14:textId="7D08C0A7" w:rsidR="00937E0C" w:rsidRPr="00C935A5" w:rsidRDefault="00937E0C" w:rsidP="00937E0C">
            <w:pPr>
              <w:spacing w:before="40" w:after="20"/>
              <w:jc w:val="right"/>
              <w:rPr>
                <w:rFonts w:cs="Arial"/>
                <w:sz w:val="18"/>
                <w:szCs w:val="18"/>
              </w:rPr>
            </w:pPr>
            <w:r w:rsidRPr="00937E0C">
              <w:rPr>
                <w:rFonts w:cs="Arial"/>
                <w:sz w:val="18"/>
                <w:szCs w:val="18"/>
              </w:rPr>
              <w:t>84,489</w:t>
            </w:r>
          </w:p>
        </w:tc>
      </w:tr>
      <w:tr w:rsidR="00937E0C" w:rsidRPr="00937E0C" w14:paraId="421858FF" w14:textId="77777777" w:rsidTr="00095B15">
        <w:trPr>
          <w:trHeight w:val="20"/>
        </w:trPr>
        <w:tc>
          <w:tcPr>
            <w:tcW w:w="2268" w:type="dxa"/>
            <w:tcBorders>
              <w:top w:val="nil"/>
              <w:left w:val="nil"/>
              <w:bottom w:val="nil"/>
              <w:right w:val="single" w:sz="18" w:space="0" w:color="C00000"/>
            </w:tcBorders>
            <w:shd w:val="clear" w:color="auto" w:fill="auto"/>
            <w:vAlign w:val="center"/>
          </w:tcPr>
          <w:p w14:paraId="45029316" w14:textId="77777777" w:rsidR="00937E0C" w:rsidRPr="00C935A5" w:rsidRDefault="00937E0C" w:rsidP="00937E0C">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C00000"/>
              <w:bottom w:val="nil"/>
              <w:right w:val="nil"/>
            </w:tcBorders>
            <w:shd w:val="clear" w:color="auto" w:fill="auto"/>
          </w:tcPr>
          <w:p w14:paraId="0ED19680" w14:textId="53D3CC30"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1987685F" w14:textId="7F4D41A6" w:rsidR="00937E0C" w:rsidRPr="00C935A5" w:rsidRDefault="00937E0C" w:rsidP="00937E0C">
            <w:pPr>
              <w:spacing w:before="40" w:after="20"/>
              <w:jc w:val="right"/>
              <w:rPr>
                <w:rFonts w:cs="Arial"/>
                <w:sz w:val="18"/>
                <w:szCs w:val="18"/>
              </w:rPr>
            </w:pPr>
            <w:r w:rsidRPr="00937E0C">
              <w:rPr>
                <w:rFonts w:cs="Arial"/>
                <w:sz w:val="18"/>
                <w:szCs w:val="18"/>
              </w:rPr>
              <w:t>9,351,173</w:t>
            </w:r>
          </w:p>
        </w:tc>
        <w:tc>
          <w:tcPr>
            <w:tcW w:w="1361" w:type="dxa"/>
            <w:tcBorders>
              <w:top w:val="nil"/>
              <w:left w:val="nil"/>
              <w:bottom w:val="nil"/>
              <w:right w:val="nil"/>
            </w:tcBorders>
            <w:shd w:val="clear" w:color="auto" w:fill="auto"/>
          </w:tcPr>
          <w:p w14:paraId="7ABBBD01" w14:textId="51DC72F1" w:rsidR="00937E0C" w:rsidRPr="00C935A5" w:rsidRDefault="00937E0C" w:rsidP="00937E0C">
            <w:pPr>
              <w:spacing w:before="40" w:after="20"/>
              <w:jc w:val="right"/>
              <w:rPr>
                <w:rFonts w:cs="Arial"/>
                <w:sz w:val="18"/>
                <w:szCs w:val="18"/>
              </w:rPr>
            </w:pPr>
            <w:r w:rsidRPr="00937E0C">
              <w:rPr>
                <w:rFonts w:cs="Arial"/>
                <w:sz w:val="18"/>
                <w:szCs w:val="18"/>
              </w:rPr>
              <w:t>13,899,303</w:t>
            </w:r>
          </w:p>
        </w:tc>
        <w:tc>
          <w:tcPr>
            <w:tcW w:w="1361" w:type="dxa"/>
            <w:tcBorders>
              <w:top w:val="nil"/>
              <w:left w:val="nil"/>
              <w:bottom w:val="nil"/>
              <w:right w:val="nil"/>
            </w:tcBorders>
            <w:shd w:val="clear" w:color="auto" w:fill="auto"/>
          </w:tcPr>
          <w:p w14:paraId="0F4ECDEC" w14:textId="11326849" w:rsidR="00937E0C" w:rsidRPr="00C935A5" w:rsidRDefault="00937E0C" w:rsidP="00937E0C">
            <w:pPr>
              <w:spacing w:before="40" w:after="20"/>
              <w:jc w:val="right"/>
              <w:rPr>
                <w:rFonts w:cs="Arial"/>
                <w:sz w:val="18"/>
                <w:szCs w:val="18"/>
              </w:rPr>
            </w:pPr>
            <w:r w:rsidRPr="00937E0C">
              <w:rPr>
                <w:rFonts w:cs="Arial"/>
                <w:sz w:val="18"/>
                <w:szCs w:val="18"/>
              </w:rPr>
              <w:t>4,560,638</w:t>
            </w:r>
          </w:p>
        </w:tc>
        <w:tc>
          <w:tcPr>
            <w:tcW w:w="1332" w:type="dxa"/>
            <w:tcBorders>
              <w:top w:val="nil"/>
              <w:left w:val="nil"/>
              <w:bottom w:val="nil"/>
              <w:right w:val="nil"/>
            </w:tcBorders>
            <w:shd w:val="clear" w:color="auto" w:fill="auto"/>
          </w:tcPr>
          <w:p w14:paraId="5D3E8244" w14:textId="55D77F1A" w:rsidR="00937E0C" w:rsidRPr="00C935A5" w:rsidRDefault="00937E0C" w:rsidP="00937E0C">
            <w:pPr>
              <w:spacing w:before="40" w:after="20"/>
              <w:jc w:val="right"/>
              <w:rPr>
                <w:rFonts w:cs="Arial"/>
                <w:sz w:val="18"/>
                <w:szCs w:val="18"/>
              </w:rPr>
            </w:pPr>
            <w:r w:rsidRPr="00937E0C">
              <w:rPr>
                <w:rFonts w:cs="Arial"/>
                <w:sz w:val="18"/>
                <w:szCs w:val="18"/>
              </w:rPr>
              <w:t>1,718,644</w:t>
            </w:r>
          </w:p>
        </w:tc>
      </w:tr>
      <w:tr w:rsidR="00937E0C" w:rsidRPr="00937E0C" w14:paraId="574C19F7" w14:textId="77777777" w:rsidTr="00095B15">
        <w:trPr>
          <w:trHeight w:val="20"/>
        </w:trPr>
        <w:tc>
          <w:tcPr>
            <w:tcW w:w="2268" w:type="dxa"/>
            <w:tcBorders>
              <w:top w:val="nil"/>
              <w:left w:val="nil"/>
              <w:bottom w:val="nil"/>
              <w:right w:val="single" w:sz="18" w:space="0" w:color="C00000"/>
            </w:tcBorders>
            <w:shd w:val="clear" w:color="auto" w:fill="auto"/>
            <w:vAlign w:val="center"/>
          </w:tcPr>
          <w:p w14:paraId="3B1B16DD" w14:textId="77777777" w:rsidR="00937E0C" w:rsidRPr="00C935A5" w:rsidRDefault="00937E0C" w:rsidP="00937E0C">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C00000"/>
              <w:bottom w:val="nil"/>
              <w:right w:val="nil"/>
            </w:tcBorders>
            <w:shd w:val="clear" w:color="auto" w:fill="auto"/>
          </w:tcPr>
          <w:p w14:paraId="1948E92A" w14:textId="4733E655" w:rsidR="00937E0C" w:rsidRPr="00C935A5" w:rsidRDefault="00937E0C" w:rsidP="00937E0C">
            <w:pPr>
              <w:spacing w:before="40" w:after="20"/>
              <w:jc w:val="right"/>
              <w:rPr>
                <w:rFonts w:cs="Arial"/>
                <w:sz w:val="18"/>
                <w:szCs w:val="18"/>
              </w:rPr>
            </w:pPr>
            <w:r w:rsidRPr="00937E0C">
              <w:rPr>
                <w:rFonts w:cs="Arial"/>
                <w:sz w:val="18"/>
                <w:szCs w:val="18"/>
              </w:rPr>
              <w:t>405,904</w:t>
            </w:r>
          </w:p>
        </w:tc>
        <w:tc>
          <w:tcPr>
            <w:tcW w:w="1361" w:type="dxa"/>
            <w:tcBorders>
              <w:top w:val="nil"/>
              <w:left w:val="nil"/>
              <w:bottom w:val="nil"/>
              <w:right w:val="nil"/>
            </w:tcBorders>
            <w:shd w:val="clear" w:color="auto" w:fill="auto"/>
          </w:tcPr>
          <w:p w14:paraId="1D25B1AC" w14:textId="2D181536" w:rsidR="00937E0C" w:rsidRPr="00C935A5" w:rsidRDefault="00937E0C" w:rsidP="00937E0C">
            <w:pPr>
              <w:spacing w:before="40" w:after="20"/>
              <w:jc w:val="right"/>
              <w:rPr>
                <w:rFonts w:cs="Arial"/>
                <w:sz w:val="18"/>
                <w:szCs w:val="18"/>
              </w:rPr>
            </w:pPr>
            <w:r w:rsidRPr="00937E0C">
              <w:rPr>
                <w:rFonts w:cs="Arial"/>
                <w:sz w:val="18"/>
                <w:szCs w:val="18"/>
              </w:rPr>
              <w:t>13,871,907</w:t>
            </w:r>
          </w:p>
        </w:tc>
        <w:tc>
          <w:tcPr>
            <w:tcW w:w="1361" w:type="dxa"/>
            <w:tcBorders>
              <w:top w:val="nil"/>
              <w:left w:val="nil"/>
              <w:bottom w:val="nil"/>
              <w:right w:val="nil"/>
            </w:tcBorders>
            <w:shd w:val="clear" w:color="auto" w:fill="auto"/>
          </w:tcPr>
          <w:p w14:paraId="4A1DDCEA" w14:textId="0FF2734A" w:rsidR="00937E0C" w:rsidRPr="00C935A5" w:rsidRDefault="00937E0C" w:rsidP="00937E0C">
            <w:pPr>
              <w:spacing w:before="40" w:after="20"/>
              <w:jc w:val="right"/>
              <w:rPr>
                <w:rFonts w:cs="Arial"/>
                <w:sz w:val="18"/>
                <w:szCs w:val="18"/>
              </w:rPr>
            </w:pPr>
            <w:r w:rsidRPr="00937E0C">
              <w:rPr>
                <w:rFonts w:cs="Arial"/>
                <w:sz w:val="18"/>
                <w:szCs w:val="18"/>
              </w:rPr>
              <w:t>1,542,613</w:t>
            </w:r>
          </w:p>
        </w:tc>
        <w:tc>
          <w:tcPr>
            <w:tcW w:w="1361" w:type="dxa"/>
            <w:tcBorders>
              <w:top w:val="nil"/>
              <w:left w:val="nil"/>
              <w:bottom w:val="nil"/>
              <w:right w:val="nil"/>
            </w:tcBorders>
            <w:shd w:val="clear" w:color="auto" w:fill="auto"/>
          </w:tcPr>
          <w:p w14:paraId="76B0D725" w14:textId="633D99F9" w:rsidR="00937E0C" w:rsidRPr="00C935A5" w:rsidRDefault="00937E0C" w:rsidP="00937E0C">
            <w:pPr>
              <w:spacing w:before="40" w:after="20"/>
              <w:jc w:val="right"/>
              <w:rPr>
                <w:rFonts w:cs="Arial"/>
                <w:sz w:val="18"/>
                <w:szCs w:val="18"/>
              </w:rPr>
            </w:pPr>
            <w:r w:rsidRPr="00937E0C">
              <w:rPr>
                <w:rFonts w:cs="Arial"/>
                <w:sz w:val="18"/>
                <w:szCs w:val="18"/>
              </w:rPr>
              <w:t>13,715</w:t>
            </w:r>
          </w:p>
        </w:tc>
        <w:tc>
          <w:tcPr>
            <w:tcW w:w="1332" w:type="dxa"/>
            <w:tcBorders>
              <w:top w:val="nil"/>
              <w:left w:val="nil"/>
              <w:bottom w:val="nil"/>
              <w:right w:val="nil"/>
            </w:tcBorders>
            <w:shd w:val="clear" w:color="auto" w:fill="auto"/>
          </w:tcPr>
          <w:p w14:paraId="793A93FC" w14:textId="4D48D939"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71C14067" w14:textId="77777777" w:rsidTr="00095B15">
        <w:trPr>
          <w:trHeight w:val="20"/>
        </w:trPr>
        <w:tc>
          <w:tcPr>
            <w:tcW w:w="2268" w:type="dxa"/>
            <w:tcBorders>
              <w:top w:val="nil"/>
              <w:left w:val="nil"/>
              <w:bottom w:val="nil"/>
              <w:right w:val="single" w:sz="18" w:space="0" w:color="C00000"/>
            </w:tcBorders>
            <w:shd w:val="clear" w:color="auto" w:fill="auto"/>
            <w:vAlign w:val="center"/>
          </w:tcPr>
          <w:p w14:paraId="1D8CF678" w14:textId="77777777" w:rsidR="00937E0C" w:rsidRPr="00C935A5" w:rsidRDefault="00937E0C" w:rsidP="00937E0C">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C00000"/>
              <w:bottom w:val="nil"/>
              <w:right w:val="nil"/>
            </w:tcBorders>
            <w:shd w:val="clear" w:color="auto" w:fill="auto"/>
          </w:tcPr>
          <w:p w14:paraId="43D815FC" w14:textId="7EC22B88"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53D04DD2" w14:textId="7A0CF9B6"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794652FE" w14:textId="5ED4BE51"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19EAD515" w14:textId="2296055D"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bottom w:val="nil"/>
              <w:right w:val="nil"/>
            </w:tcBorders>
            <w:shd w:val="clear" w:color="auto" w:fill="auto"/>
          </w:tcPr>
          <w:p w14:paraId="60FD5560" w14:textId="705895C0"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6979829C" w14:textId="77777777" w:rsidTr="00095B15">
        <w:trPr>
          <w:trHeight w:val="20"/>
        </w:trPr>
        <w:tc>
          <w:tcPr>
            <w:tcW w:w="2268" w:type="dxa"/>
            <w:tcBorders>
              <w:top w:val="nil"/>
              <w:left w:val="nil"/>
              <w:bottom w:val="nil"/>
              <w:right w:val="single" w:sz="18" w:space="0" w:color="C00000"/>
            </w:tcBorders>
            <w:shd w:val="clear" w:color="auto" w:fill="auto"/>
            <w:vAlign w:val="center"/>
          </w:tcPr>
          <w:p w14:paraId="1DD0AB47" w14:textId="77777777" w:rsidR="00937E0C" w:rsidRPr="00C935A5" w:rsidRDefault="00937E0C" w:rsidP="00937E0C">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C00000"/>
              <w:bottom w:val="nil"/>
              <w:right w:val="nil"/>
            </w:tcBorders>
            <w:shd w:val="clear" w:color="auto" w:fill="auto"/>
          </w:tcPr>
          <w:p w14:paraId="69478002" w14:textId="1175E635"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7706B5EC" w14:textId="730D31AE" w:rsidR="00937E0C" w:rsidRPr="00C935A5" w:rsidRDefault="00937E0C" w:rsidP="00937E0C">
            <w:pPr>
              <w:spacing w:before="40" w:after="20"/>
              <w:jc w:val="right"/>
              <w:rPr>
                <w:rFonts w:cs="Arial"/>
                <w:sz w:val="18"/>
                <w:szCs w:val="18"/>
              </w:rPr>
            </w:pPr>
            <w:r w:rsidRPr="00937E0C">
              <w:rPr>
                <w:rFonts w:cs="Arial"/>
                <w:sz w:val="18"/>
                <w:szCs w:val="18"/>
              </w:rPr>
              <w:t>280,075</w:t>
            </w:r>
          </w:p>
        </w:tc>
        <w:tc>
          <w:tcPr>
            <w:tcW w:w="1361" w:type="dxa"/>
            <w:tcBorders>
              <w:top w:val="nil"/>
              <w:left w:val="nil"/>
              <w:bottom w:val="nil"/>
              <w:right w:val="nil"/>
            </w:tcBorders>
            <w:shd w:val="clear" w:color="auto" w:fill="auto"/>
          </w:tcPr>
          <w:p w14:paraId="577E1FD6" w14:textId="5C37C36A" w:rsidR="00937E0C" w:rsidRPr="00C935A5" w:rsidRDefault="00937E0C" w:rsidP="00937E0C">
            <w:pPr>
              <w:spacing w:before="40" w:after="20"/>
              <w:jc w:val="right"/>
              <w:rPr>
                <w:rFonts w:cs="Arial"/>
                <w:sz w:val="18"/>
                <w:szCs w:val="18"/>
              </w:rPr>
            </w:pPr>
            <w:r w:rsidRPr="00937E0C">
              <w:rPr>
                <w:rFonts w:cs="Arial"/>
                <w:sz w:val="18"/>
                <w:szCs w:val="18"/>
              </w:rPr>
              <w:t>1,003,411</w:t>
            </w:r>
          </w:p>
        </w:tc>
        <w:tc>
          <w:tcPr>
            <w:tcW w:w="1361" w:type="dxa"/>
            <w:tcBorders>
              <w:top w:val="nil"/>
              <w:left w:val="nil"/>
              <w:bottom w:val="nil"/>
              <w:right w:val="nil"/>
            </w:tcBorders>
            <w:shd w:val="clear" w:color="auto" w:fill="auto"/>
          </w:tcPr>
          <w:p w14:paraId="1C982D63" w14:textId="6250A63A" w:rsidR="00937E0C" w:rsidRPr="00C935A5" w:rsidRDefault="00937E0C" w:rsidP="00937E0C">
            <w:pPr>
              <w:spacing w:before="40" w:after="20"/>
              <w:jc w:val="right"/>
              <w:rPr>
                <w:rFonts w:cs="Arial"/>
                <w:sz w:val="18"/>
                <w:szCs w:val="18"/>
              </w:rPr>
            </w:pPr>
            <w:r w:rsidRPr="00937E0C">
              <w:rPr>
                <w:rFonts w:cs="Arial"/>
                <w:sz w:val="18"/>
                <w:szCs w:val="18"/>
              </w:rPr>
              <w:t>308,165</w:t>
            </w:r>
          </w:p>
        </w:tc>
        <w:tc>
          <w:tcPr>
            <w:tcW w:w="1332" w:type="dxa"/>
            <w:tcBorders>
              <w:top w:val="nil"/>
              <w:left w:val="nil"/>
              <w:bottom w:val="nil"/>
              <w:right w:val="nil"/>
            </w:tcBorders>
            <w:shd w:val="clear" w:color="auto" w:fill="auto"/>
          </w:tcPr>
          <w:p w14:paraId="1511DDDF" w14:textId="4B05EE6A" w:rsidR="00937E0C" w:rsidRPr="00C935A5" w:rsidRDefault="00937E0C" w:rsidP="00937E0C">
            <w:pPr>
              <w:spacing w:before="40" w:after="20"/>
              <w:jc w:val="right"/>
              <w:rPr>
                <w:rFonts w:cs="Arial"/>
                <w:sz w:val="18"/>
                <w:szCs w:val="18"/>
              </w:rPr>
            </w:pPr>
            <w:r w:rsidRPr="00937E0C">
              <w:rPr>
                <w:rFonts w:cs="Arial"/>
                <w:sz w:val="18"/>
                <w:szCs w:val="18"/>
              </w:rPr>
              <w:t>217,470</w:t>
            </w:r>
          </w:p>
        </w:tc>
      </w:tr>
      <w:tr w:rsidR="00937E0C" w:rsidRPr="00937E0C" w14:paraId="66209B31" w14:textId="77777777" w:rsidTr="00095B15">
        <w:trPr>
          <w:trHeight w:val="20"/>
        </w:trPr>
        <w:tc>
          <w:tcPr>
            <w:tcW w:w="2268" w:type="dxa"/>
            <w:tcBorders>
              <w:top w:val="nil"/>
              <w:left w:val="nil"/>
              <w:bottom w:val="nil"/>
              <w:right w:val="single" w:sz="18" w:space="0" w:color="C00000"/>
            </w:tcBorders>
            <w:shd w:val="clear" w:color="auto" w:fill="auto"/>
            <w:vAlign w:val="center"/>
          </w:tcPr>
          <w:p w14:paraId="75948943" w14:textId="77777777" w:rsidR="00937E0C" w:rsidRPr="00C935A5" w:rsidRDefault="00937E0C" w:rsidP="00937E0C">
            <w:pPr>
              <w:spacing w:before="40" w:after="20"/>
              <w:rPr>
                <w:rFonts w:cs="Arial"/>
                <w:sz w:val="18"/>
                <w:szCs w:val="18"/>
              </w:rPr>
            </w:pPr>
            <w:r w:rsidRPr="00C935A5">
              <w:rPr>
                <w:rFonts w:cs="Arial"/>
                <w:sz w:val="18"/>
                <w:szCs w:val="18"/>
              </w:rPr>
              <w:t>Wodonga C</w:t>
            </w:r>
          </w:p>
        </w:tc>
        <w:tc>
          <w:tcPr>
            <w:tcW w:w="1361" w:type="dxa"/>
            <w:tcBorders>
              <w:top w:val="nil"/>
              <w:left w:val="single" w:sz="18" w:space="0" w:color="C00000"/>
              <w:bottom w:val="nil"/>
              <w:right w:val="nil"/>
            </w:tcBorders>
            <w:shd w:val="clear" w:color="auto" w:fill="auto"/>
          </w:tcPr>
          <w:p w14:paraId="5E62D370" w14:textId="3D982F33"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10565285" w14:textId="12579770" w:rsidR="00937E0C" w:rsidRPr="00C935A5" w:rsidRDefault="00937E0C" w:rsidP="00937E0C">
            <w:pPr>
              <w:spacing w:before="40" w:after="20"/>
              <w:jc w:val="right"/>
              <w:rPr>
                <w:rFonts w:cs="Arial"/>
                <w:sz w:val="18"/>
                <w:szCs w:val="18"/>
              </w:rPr>
            </w:pPr>
            <w:r w:rsidRPr="00937E0C">
              <w:rPr>
                <w:rFonts w:cs="Arial"/>
                <w:sz w:val="18"/>
                <w:szCs w:val="18"/>
              </w:rPr>
              <w:t>410,722</w:t>
            </w:r>
          </w:p>
        </w:tc>
        <w:tc>
          <w:tcPr>
            <w:tcW w:w="1361" w:type="dxa"/>
            <w:tcBorders>
              <w:top w:val="nil"/>
              <w:left w:val="nil"/>
              <w:bottom w:val="nil"/>
              <w:right w:val="nil"/>
            </w:tcBorders>
            <w:shd w:val="clear" w:color="auto" w:fill="auto"/>
          </w:tcPr>
          <w:p w14:paraId="5AA88232" w14:textId="45596A58" w:rsidR="00937E0C" w:rsidRPr="00C935A5" w:rsidRDefault="00937E0C" w:rsidP="00937E0C">
            <w:pPr>
              <w:spacing w:before="40" w:after="20"/>
              <w:jc w:val="right"/>
              <w:rPr>
                <w:rFonts w:cs="Arial"/>
                <w:sz w:val="18"/>
                <w:szCs w:val="18"/>
              </w:rPr>
            </w:pPr>
            <w:r w:rsidRPr="00937E0C">
              <w:rPr>
                <w:rFonts w:cs="Arial"/>
                <w:sz w:val="18"/>
                <w:szCs w:val="18"/>
              </w:rPr>
              <w:t>1,036,195</w:t>
            </w:r>
          </w:p>
        </w:tc>
        <w:tc>
          <w:tcPr>
            <w:tcW w:w="1361" w:type="dxa"/>
            <w:tcBorders>
              <w:top w:val="nil"/>
              <w:left w:val="nil"/>
              <w:bottom w:val="nil"/>
              <w:right w:val="nil"/>
            </w:tcBorders>
            <w:shd w:val="clear" w:color="auto" w:fill="auto"/>
          </w:tcPr>
          <w:p w14:paraId="0D9795C1" w14:textId="125196D3" w:rsidR="00937E0C" w:rsidRPr="00C935A5" w:rsidRDefault="00937E0C" w:rsidP="00937E0C">
            <w:pPr>
              <w:spacing w:before="40" w:after="20"/>
              <w:jc w:val="right"/>
              <w:rPr>
                <w:rFonts w:cs="Arial"/>
                <w:sz w:val="18"/>
                <w:szCs w:val="18"/>
              </w:rPr>
            </w:pPr>
            <w:r w:rsidRPr="00937E0C">
              <w:rPr>
                <w:rFonts w:cs="Arial"/>
                <w:sz w:val="18"/>
                <w:szCs w:val="18"/>
              </w:rPr>
              <w:t>34,368</w:t>
            </w:r>
          </w:p>
        </w:tc>
        <w:tc>
          <w:tcPr>
            <w:tcW w:w="1332" w:type="dxa"/>
            <w:tcBorders>
              <w:top w:val="nil"/>
              <w:left w:val="nil"/>
              <w:bottom w:val="nil"/>
              <w:right w:val="nil"/>
            </w:tcBorders>
            <w:shd w:val="clear" w:color="auto" w:fill="auto"/>
          </w:tcPr>
          <w:p w14:paraId="0B58BB93" w14:textId="5F13E2DC" w:rsidR="00937E0C" w:rsidRPr="00C935A5" w:rsidRDefault="00937E0C" w:rsidP="00937E0C">
            <w:pPr>
              <w:spacing w:before="40" w:after="20"/>
              <w:jc w:val="right"/>
              <w:rPr>
                <w:rFonts w:cs="Arial"/>
                <w:sz w:val="18"/>
                <w:szCs w:val="18"/>
              </w:rPr>
            </w:pPr>
            <w:r w:rsidRPr="00937E0C">
              <w:rPr>
                <w:rFonts w:cs="Arial"/>
                <w:sz w:val="18"/>
                <w:szCs w:val="18"/>
              </w:rPr>
              <w:t>113,540</w:t>
            </w:r>
          </w:p>
        </w:tc>
      </w:tr>
      <w:tr w:rsidR="00937E0C" w:rsidRPr="00937E0C" w14:paraId="508A26EF" w14:textId="77777777" w:rsidTr="00095B15">
        <w:trPr>
          <w:trHeight w:val="20"/>
        </w:trPr>
        <w:tc>
          <w:tcPr>
            <w:tcW w:w="2268" w:type="dxa"/>
            <w:tcBorders>
              <w:top w:val="nil"/>
              <w:left w:val="nil"/>
              <w:bottom w:val="nil"/>
              <w:right w:val="single" w:sz="18" w:space="0" w:color="C00000"/>
            </w:tcBorders>
            <w:shd w:val="clear" w:color="auto" w:fill="auto"/>
            <w:vAlign w:val="center"/>
          </w:tcPr>
          <w:p w14:paraId="0BEE87C3" w14:textId="77777777" w:rsidR="00937E0C" w:rsidRPr="00C935A5" w:rsidRDefault="00937E0C" w:rsidP="00937E0C">
            <w:pPr>
              <w:spacing w:before="40" w:after="20"/>
              <w:rPr>
                <w:rFonts w:cs="Arial"/>
                <w:sz w:val="18"/>
                <w:szCs w:val="18"/>
              </w:rPr>
            </w:pPr>
            <w:r w:rsidRPr="00C935A5">
              <w:rPr>
                <w:rFonts w:cs="Arial"/>
                <w:sz w:val="18"/>
                <w:szCs w:val="18"/>
              </w:rPr>
              <w:t>Wyndham C</w:t>
            </w:r>
          </w:p>
        </w:tc>
        <w:tc>
          <w:tcPr>
            <w:tcW w:w="1361" w:type="dxa"/>
            <w:tcBorders>
              <w:top w:val="nil"/>
              <w:left w:val="single" w:sz="18" w:space="0" w:color="C00000"/>
              <w:bottom w:val="nil"/>
              <w:right w:val="nil"/>
            </w:tcBorders>
            <w:shd w:val="clear" w:color="auto" w:fill="auto"/>
          </w:tcPr>
          <w:p w14:paraId="58DAF8F6" w14:textId="18F2F355" w:rsidR="00937E0C" w:rsidRPr="00C935A5" w:rsidRDefault="00937E0C" w:rsidP="00937E0C">
            <w:pPr>
              <w:spacing w:before="40" w:after="20"/>
              <w:jc w:val="right"/>
              <w:rPr>
                <w:rFonts w:cs="Arial"/>
                <w:sz w:val="18"/>
                <w:szCs w:val="18"/>
              </w:rPr>
            </w:pPr>
            <w:r w:rsidRPr="00937E0C">
              <w:rPr>
                <w:rFonts w:cs="Arial"/>
                <w:sz w:val="18"/>
                <w:szCs w:val="18"/>
              </w:rPr>
              <w:t>22,468</w:t>
            </w:r>
          </w:p>
        </w:tc>
        <w:tc>
          <w:tcPr>
            <w:tcW w:w="1361" w:type="dxa"/>
            <w:tcBorders>
              <w:top w:val="nil"/>
              <w:left w:val="nil"/>
              <w:bottom w:val="nil"/>
              <w:right w:val="nil"/>
            </w:tcBorders>
            <w:shd w:val="clear" w:color="auto" w:fill="auto"/>
          </w:tcPr>
          <w:p w14:paraId="638DED40" w14:textId="3B6DBC73" w:rsidR="00937E0C" w:rsidRPr="00C935A5" w:rsidRDefault="00937E0C" w:rsidP="00937E0C">
            <w:pPr>
              <w:spacing w:before="40" w:after="20"/>
              <w:jc w:val="right"/>
              <w:rPr>
                <w:rFonts w:cs="Arial"/>
                <w:sz w:val="18"/>
                <w:szCs w:val="18"/>
              </w:rPr>
            </w:pPr>
            <w:r w:rsidRPr="00937E0C">
              <w:rPr>
                <w:rFonts w:cs="Arial"/>
                <w:sz w:val="18"/>
                <w:szCs w:val="18"/>
              </w:rPr>
              <w:t>295,138</w:t>
            </w:r>
          </w:p>
        </w:tc>
        <w:tc>
          <w:tcPr>
            <w:tcW w:w="1361" w:type="dxa"/>
            <w:tcBorders>
              <w:top w:val="nil"/>
              <w:left w:val="nil"/>
              <w:bottom w:val="nil"/>
              <w:right w:val="nil"/>
            </w:tcBorders>
            <w:shd w:val="clear" w:color="auto" w:fill="auto"/>
          </w:tcPr>
          <w:p w14:paraId="56D3A211" w14:textId="7BE366EF" w:rsidR="00937E0C" w:rsidRPr="00C935A5" w:rsidRDefault="00937E0C" w:rsidP="00937E0C">
            <w:pPr>
              <w:spacing w:before="40" w:after="20"/>
              <w:jc w:val="right"/>
              <w:rPr>
                <w:rFonts w:cs="Arial"/>
                <w:sz w:val="18"/>
                <w:szCs w:val="18"/>
              </w:rPr>
            </w:pPr>
            <w:r w:rsidRPr="00937E0C">
              <w:rPr>
                <w:rFonts w:cs="Arial"/>
                <w:sz w:val="18"/>
                <w:szCs w:val="18"/>
              </w:rPr>
              <w:t>645,832</w:t>
            </w:r>
          </w:p>
        </w:tc>
        <w:tc>
          <w:tcPr>
            <w:tcW w:w="1361" w:type="dxa"/>
            <w:tcBorders>
              <w:top w:val="nil"/>
              <w:left w:val="nil"/>
              <w:bottom w:val="nil"/>
              <w:right w:val="nil"/>
            </w:tcBorders>
            <w:shd w:val="clear" w:color="auto" w:fill="auto"/>
          </w:tcPr>
          <w:p w14:paraId="0FFD3CA5" w14:textId="5DF0D2E3" w:rsidR="00937E0C" w:rsidRPr="00C935A5" w:rsidRDefault="00937E0C" w:rsidP="00937E0C">
            <w:pPr>
              <w:spacing w:before="40" w:after="20"/>
              <w:jc w:val="right"/>
              <w:rPr>
                <w:rFonts w:cs="Arial"/>
                <w:sz w:val="18"/>
                <w:szCs w:val="18"/>
              </w:rPr>
            </w:pPr>
            <w:r w:rsidRPr="00937E0C">
              <w:rPr>
                <w:rFonts w:cs="Arial"/>
                <w:sz w:val="18"/>
                <w:szCs w:val="18"/>
              </w:rPr>
              <w:t>23,754</w:t>
            </w:r>
          </w:p>
        </w:tc>
        <w:tc>
          <w:tcPr>
            <w:tcW w:w="1332" w:type="dxa"/>
            <w:tcBorders>
              <w:top w:val="nil"/>
              <w:left w:val="nil"/>
              <w:bottom w:val="nil"/>
              <w:right w:val="nil"/>
            </w:tcBorders>
            <w:shd w:val="clear" w:color="auto" w:fill="auto"/>
          </w:tcPr>
          <w:p w14:paraId="010C50F3" w14:textId="7AD7363D" w:rsidR="00937E0C" w:rsidRPr="00C935A5" w:rsidRDefault="00937E0C" w:rsidP="00937E0C">
            <w:pPr>
              <w:spacing w:before="40" w:after="20"/>
              <w:jc w:val="right"/>
              <w:rPr>
                <w:rFonts w:cs="Arial"/>
                <w:sz w:val="18"/>
                <w:szCs w:val="18"/>
              </w:rPr>
            </w:pPr>
            <w:r w:rsidRPr="00937E0C">
              <w:rPr>
                <w:rFonts w:cs="Arial"/>
                <w:sz w:val="18"/>
                <w:szCs w:val="18"/>
              </w:rPr>
              <w:t>756,863</w:t>
            </w:r>
          </w:p>
        </w:tc>
      </w:tr>
      <w:tr w:rsidR="00937E0C" w:rsidRPr="00937E0C" w14:paraId="67B66BCF" w14:textId="77777777" w:rsidTr="00095B15">
        <w:trPr>
          <w:trHeight w:val="20"/>
        </w:trPr>
        <w:tc>
          <w:tcPr>
            <w:tcW w:w="2268" w:type="dxa"/>
            <w:tcBorders>
              <w:top w:val="nil"/>
              <w:left w:val="nil"/>
              <w:bottom w:val="nil"/>
              <w:right w:val="single" w:sz="18" w:space="0" w:color="C00000"/>
            </w:tcBorders>
            <w:shd w:val="clear" w:color="auto" w:fill="auto"/>
            <w:vAlign w:val="center"/>
          </w:tcPr>
          <w:p w14:paraId="5F04828E" w14:textId="77777777" w:rsidR="00937E0C" w:rsidRPr="00C935A5" w:rsidRDefault="00937E0C" w:rsidP="00937E0C">
            <w:pPr>
              <w:spacing w:before="40" w:after="20"/>
              <w:rPr>
                <w:rFonts w:cs="Arial"/>
                <w:sz w:val="18"/>
                <w:szCs w:val="18"/>
              </w:rPr>
            </w:pPr>
            <w:r w:rsidRPr="00C935A5">
              <w:rPr>
                <w:rFonts w:cs="Arial"/>
                <w:sz w:val="18"/>
                <w:szCs w:val="18"/>
              </w:rPr>
              <w:t>Yarra C</w:t>
            </w:r>
          </w:p>
        </w:tc>
        <w:tc>
          <w:tcPr>
            <w:tcW w:w="1361" w:type="dxa"/>
            <w:tcBorders>
              <w:top w:val="nil"/>
              <w:left w:val="single" w:sz="18" w:space="0" w:color="C00000"/>
              <w:bottom w:val="nil"/>
              <w:right w:val="nil"/>
            </w:tcBorders>
            <w:shd w:val="clear" w:color="auto" w:fill="auto"/>
          </w:tcPr>
          <w:p w14:paraId="4B115DD3" w14:textId="2D48B1F4"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74493221" w14:textId="58DFB7C7"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37150AF5" w14:textId="199A3AD7" w:rsidR="00937E0C" w:rsidRPr="00C935A5" w:rsidRDefault="00937E0C" w:rsidP="00937E0C">
            <w:pPr>
              <w:spacing w:before="40" w:after="20"/>
              <w:jc w:val="right"/>
              <w:rPr>
                <w:rFonts w:cs="Arial"/>
                <w:sz w:val="18"/>
                <w:szCs w:val="18"/>
              </w:rPr>
            </w:pPr>
            <w:r w:rsidRPr="00937E0C">
              <w:rPr>
                <w:rFonts w:cs="Arial"/>
                <w:sz w:val="18"/>
                <w:szCs w:val="18"/>
              </w:rPr>
              <w:t>0</w:t>
            </w:r>
          </w:p>
        </w:tc>
        <w:tc>
          <w:tcPr>
            <w:tcW w:w="1361" w:type="dxa"/>
            <w:tcBorders>
              <w:top w:val="nil"/>
              <w:left w:val="nil"/>
              <w:bottom w:val="nil"/>
              <w:right w:val="nil"/>
            </w:tcBorders>
            <w:shd w:val="clear" w:color="auto" w:fill="auto"/>
          </w:tcPr>
          <w:p w14:paraId="3D52334B" w14:textId="4CD01303"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bottom w:val="nil"/>
              <w:right w:val="nil"/>
            </w:tcBorders>
            <w:shd w:val="clear" w:color="auto" w:fill="auto"/>
          </w:tcPr>
          <w:p w14:paraId="1586995E" w14:textId="657629D0"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2DE03300" w14:textId="77777777" w:rsidTr="00095B15">
        <w:trPr>
          <w:trHeight w:val="20"/>
        </w:trPr>
        <w:tc>
          <w:tcPr>
            <w:tcW w:w="2268" w:type="dxa"/>
            <w:tcBorders>
              <w:top w:val="nil"/>
              <w:left w:val="nil"/>
              <w:bottom w:val="nil"/>
              <w:right w:val="single" w:sz="18" w:space="0" w:color="C00000"/>
            </w:tcBorders>
            <w:shd w:val="clear" w:color="auto" w:fill="auto"/>
            <w:vAlign w:val="center"/>
          </w:tcPr>
          <w:p w14:paraId="5C52DB09" w14:textId="77777777" w:rsidR="00937E0C" w:rsidRPr="00C935A5" w:rsidRDefault="00937E0C" w:rsidP="00937E0C">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C00000"/>
              <w:bottom w:val="nil"/>
              <w:right w:val="nil"/>
            </w:tcBorders>
            <w:shd w:val="clear" w:color="auto" w:fill="auto"/>
          </w:tcPr>
          <w:p w14:paraId="71A9C541" w14:textId="012EF499" w:rsidR="00937E0C" w:rsidRPr="00C935A5" w:rsidRDefault="00937E0C" w:rsidP="00937E0C">
            <w:pPr>
              <w:spacing w:before="40" w:after="20"/>
              <w:jc w:val="right"/>
              <w:rPr>
                <w:rFonts w:cs="Arial"/>
                <w:sz w:val="18"/>
                <w:szCs w:val="18"/>
              </w:rPr>
            </w:pPr>
            <w:r w:rsidRPr="00937E0C">
              <w:rPr>
                <w:rFonts w:cs="Arial"/>
                <w:sz w:val="18"/>
                <w:szCs w:val="18"/>
              </w:rPr>
              <w:t>3,354</w:t>
            </w:r>
          </w:p>
        </w:tc>
        <w:tc>
          <w:tcPr>
            <w:tcW w:w="1361" w:type="dxa"/>
            <w:tcBorders>
              <w:top w:val="nil"/>
              <w:left w:val="nil"/>
              <w:bottom w:val="nil"/>
              <w:right w:val="nil"/>
            </w:tcBorders>
            <w:shd w:val="clear" w:color="auto" w:fill="auto"/>
          </w:tcPr>
          <w:p w14:paraId="1901386A" w14:textId="016A3181" w:rsidR="00937E0C" w:rsidRPr="00C935A5" w:rsidRDefault="00937E0C" w:rsidP="00937E0C">
            <w:pPr>
              <w:spacing w:before="40" w:after="20"/>
              <w:jc w:val="right"/>
              <w:rPr>
                <w:rFonts w:cs="Arial"/>
                <w:sz w:val="18"/>
                <w:szCs w:val="18"/>
              </w:rPr>
            </w:pPr>
            <w:r w:rsidRPr="00937E0C">
              <w:rPr>
                <w:rFonts w:cs="Arial"/>
                <w:sz w:val="18"/>
                <w:szCs w:val="18"/>
              </w:rPr>
              <w:t>1,011,445</w:t>
            </w:r>
          </w:p>
        </w:tc>
        <w:tc>
          <w:tcPr>
            <w:tcW w:w="1361" w:type="dxa"/>
            <w:tcBorders>
              <w:top w:val="nil"/>
              <w:left w:val="nil"/>
              <w:bottom w:val="nil"/>
              <w:right w:val="nil"/>
            </w:tcBorders>
            <w:shd w:val="clear" w:color="auto" w:fill="auto"/>
          </w:tcPr>
          <w:p w14:paraId="5EDE0044" w14:textId="61F9E3E0" w:rsidR="00937E0C" w:rsidRPr="00C935A5" w:rsidRDefault="00937E0C" w:rsidP="00937E0C">
            <w:pPr>
              <w:spacing w:before="40" w:after="20"/>
              <w:jc w:val="right"/>
              <w:rPr>
                <w:rFonts w:cs="Arial"/>
                <w:sz w:val="18"/>
                <w:szCs w:val="18"/>
              </w:rPr>
            </w:pPr>
            <w:r w:rsidRPr="00937E0C">
              <w:rPr>
                <w:rFonts w:cs="Arial"/>
                <w:sz w:val="18"/>
                <w:szCs w:val="18"/>
              </w:rPr>
              <w:t>11,202,061</w:t>
            </w:r>
          </w:p>
        </w:tc>
        <w:tc>
          <w:tcPr>
            <w:tcW w:w="1361" w:type="dxa"/>
            <w:tcBorders>
              <w:top w:val="nil"/>
              <w:left w:val="nil"/>
              <w:bottom w:val="nil"/>
              <w:right w:val="nil"/>
            </w:tcBorders>
            <w:shd w:val="clear" w:color="auto" w:fill="auto"/>
          </w:tcPr>
          <w:p w14:paraId="05BD0EAB" w14:textId="4AA7EEB0" w:rsidR="00937E0C" w:rsidRPr="00C935A5" w:rsidRDefault="00937E0C" w:rsidP="00937E0C">
            <w:pPr>
              <w:spacing w:before="40" w:after="20"/>
              <w:jc w:val="right"/>
              <w:rPr>
                <w:rFonts w:cs="Arial"/>
                <w:sz w:val="18"/>
                <w:szCs w:val="18"/>
              </w:rPr>
            </w:pPr>
            <w:r w:rsidRPr="00937E0C">
              <w:rPr>
                <w:rFonts w:cs="Arial"/>
                <w:sz w:val="18"/>
                <w:szCs w:val="18"/>
              </w:rPr>
              <w:t>1,986,633</w:t>
            </w:r>
          </w:p>
        </w:tc>
        <w:tc>
          <w:tcPr>
            <w:tcW w:w="1332" w:type="dxa"/>
            <w:tcBorders>
              <w:top w:val="nil"/>
              <w:left w:val="nil"/>
              <w:bottom w:val="nil"/>
              <w:right w:val="nil"/>
            </w:tcBorders>
            <w:shd w:val="clear" w:color="auto" w:fill="auto"/>
          </w:tcPr>
          <w:p w14:paraId="40E8610E" w14:textId="277CAD28" w:rsidR="00937E0C" w:rsidRPr="00C935A5" w:rsidRDefault="00937E0C" w:rsidP="00937E0C">
            <w:pPr>
              <w:spacing w:before="40" w:after="20"/>
              <w:jc w:val="right"/>
              <w:rPr>
                <w:rFonts w:cs="Arial"/>
                <w:sz w:val="18"/>
                <w:szCs w:val="18"/>
              </w:rPr>
            </w:pPr>
            <w:r w:rsidRPr="00937E0C">
              <w:rPr>
                <w:rFonts w:cs="Arial"/>
                <w:sz w:val="18"/>
                <w:szCs w:val="18"/>
              </w:rPr>
              <w:t>2,001,330</w:t>
            </w:r>
          </w:p>
        </w:tc>
      </w:tr>
      <w:tr w:rsidR="00937E0C" w:rsidRPr="00937E0C" w14:paraId="3D20F0B2" w14:textId="77777777" w:rsidTr="00095B15">
        <w:trPr>
          <w:trHeight w:val="20"/>
        </w:trPr>
        <w:tc>
          <w:tcPr>
            <w:tcW w:w="2268" w:type="dxa"/>
            <w:tcBorders>
              <w:top w:val="nil"/>
              <w:left w:val="nil"/>
              <w:bottom w:val="nil"/>
              <w:right w:val="single" w:sz="18" w:space="0" w:color="C00000"/>
            </w:tcBorders>
            <w:shd w:val="clear" w:color="auto" w:fill="auto"/>
            <w:vAlign w:val="center"/>
          </w:tcPr>
          <w:p w14:paraId="0D114378" w14:textId="77777777" w:rsidR="00937E0C" w:rsidRPr="00C935A5" w:rsidRDefault="00937E0C" w:rsidP="00937E0C">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C00000"/>
              <w:right w:val="nil"/>
            </w:tcBorders>
            <w:shd w:val="clear" w:color="auto" w:fill="auto"/>
          </w:tcPr>
          <w:p w14:paraId="6A561C79" w14:textId="750B9B7D" w:rsidR="00937E0C" w:rsidRPr="00C935A5" w:rsidRDefault="00937E0C" w:rsidP="00937E0C">
            <w:pPr>
              <w:spacing w:before="40" w:after="20"/>
              <w:jc w:val="right"/>
              <w:rPr>
                <w:rFonts w:cs="Arial"/>
                <w:sz w:val="18"/>
                <w:szCs w:val="18"/>
              </w:rPr>
            </w:pPr>
            <w:r w:rsidRPr="00937E0C">
              <w:rPr>
                <w:rFonts w:cs="Arial"/>
                <w:sz w:val="18"/>
                <w:szCs w:val="18"/>
              </w:rPr>
              <w:t>1,892,585</w:t>
            </w:r>
          </w:p>
        </w:tc>
        <w:tc>
          <w:tcPr>
            <w:tcW w:w="1361" w:type="dxa"/>
            <w:tcBorders>
              <w:top w:val="nil"/>
              <w:left w:val="nil"/>
              <w:right w:val="nil"/>
            </w:tcBorders>
            <w:shd w:val="clear" w:color="auto" w:fill="auto"/>
          </w:tcPr>
          <w:p w14:paraId="048F2B8C" w14:textId="595900F2" w:rsidR="00937E0C" w:rsidRPr="00C935A5" w:rsidRDefault="00937E0C" w:rsidP="00937E0C">
            <w:pPr>
              <w:spacing w:before="40" w:after="20"/>
              <w:jc w:val="right"/>
              <w:rPr>
                <w:rFonts w:cs="Arial"/>
                <w:sz w:val="18"/>
                <w:szCs w:val="18"/>
              </w:rPr>
            </w:pPr>
            <w:r w:rsidRPr="00937E0C">
              <w:rPr>
                <w:rFonts w:cs="Arial"/>
                <w:sz w:val="18"/>
                <w:szCs w:val="18"/>
              </w:rPr>
              <w:t>10,864,128</w:t>
            </w:r>
          </w:p>
        </w:tc>
        <w:tc>
          <w:tcPr>
            <w:tcW w:w="1361" w:type="dxa"/>
            <w:tcBorders>
              <w:top w:val="nil"/>
              <w:left w:val="nil"/>
              <w:right w:val="nil"/>
            </w:tcBorders>
            <w:shd w:val="clear" w:color="auto" w:fill="auto"/>
          </w:tcPr>
          <w:p w14:paraId="03864852" w14:textId="46862B8A" w:rsidR="00937E0C" w:rsidRPr="00C935A5" w:rsidRDefault="00937E0C" w:rsidP="00937E0C">
            <w:pPr>
              <w:spacing w:before="40" w:after="20"/>
              <w:jc w:val="right"/>
              <w:rPr>
                <w:rFonts w:cs="Arial"/>
                <w:sz w:val="18"/>
                <w:szCs w:val="18"/>
              </w:rPr>
            </w:pPr>
            <w:r w:rsidRPr="00937E0C">
              <w:rPr>
                <w:rFonts w:cs="Arial"/>
                <w:sz w:val="18"/>
                <w:szCs w:val="18"/>
              </w:rPr>
              <w:t>1,168,614</w:t>
            </w:r>
          </w:p>
        </w:tc>
        <w:tc>
          <w:tcPr>
            <w:tcW w:w="1361" w:type="dxa"/>
            <w:tcBorders>
              <w:top w:val="nil"/>
              <w:left w:val="nil"/>
              <w:right w:val="nil"/>
            </w:tcBorders>
            <w:shd w:val="clear" w:color="auto" w:fill="auto"/>
          </w:tcPr>
          <w:p w14:paraId="51911694" w14:textId="24412EFE" w:rsidR="00937E0C" w:rsidRPr="00C935A5" w:rsidRDefault="00937E0C" w:rsidP="00937E0C">
            <w:pPr>
              <w:spacing w:before="40" w:after="20"/>
              <w:jc w:val="right"/>
              <w:rPr>
                <w:rFonts w:cs="Arial"/>
                <w:sz w:val="18"/>
                <w:szCs w:val="18"/>
              </w:rPr>
            </w:pPr>
            <w:r w:rsidRPr="00937E0C">
              <w:rPr>
                <w:rFonts w:cs="Arial"/>
                <w:sz w:val="18"/>
                <w:szCs w:val="18"/>
              </w:rPr>
              <w:t>0</w:t>
            </w:r>
          </w:p>
        </w:tc>
        <w:tc>
          <w:tcPr>
            <w:tcW w:w="1332" w:type="dxa"/>
            <w:tcBorders>
              <w:top w:val="nil"/>
              <w:left w:val="nil"/>
              <w:right w:val="nil"/>
            </w:tcBorders>
            <w:shd w:val="clear" w:color="auto" w:fill="auto"/>
          </w:tcPr>
          <w:p w14:paraId="461C0CB9" w14:textId="73B4824A" w:rsidR="00937E0C" w:rsidRPr="00C935A5" w:rsidRDefault="00937E0C" w:rsidP="00937E0C">
            <w:pPr>
              <w:spacing w:before="40" w:after="20"/>
              <w:jc w:val="right"/>
              <w:rPr>
                <w:rFonts w:cs="Arial"/>
                <w:sz w:val="18"/>
                <w:szCs w:val="18"/>
              </w:rPr>
            </w:pPr>
            <w:r w:rsidRPr="00937E0C">
              <w:rPr>
                <w:rFonts w:cs="Arial"/>
                <w:sz w:val="18"/>
                <w:szCs w:val="18"/>
              </w:rPr>
              <w:t>0</w:t>
            </w:r>
          </w:p>
        </w:tc>
      </w:tr>
      <w:tr w:rsidR="00937E0C" w:rsidRPr="00937E0C" w14:paraId="6CC159B2" w14:textId="77777777" w:rsidTr="00095B15">
        <w:trPr>
          <w:trHeight w:val="20"/>
        </w:trPr>
        <w:tc>
          <w:tcPr>
            <w:tcW w:w="2268" w:type="dxa"/>
            <w:tcBorders>
              <w:top w:val="nil"/>
              <w:left w:val="nil"/>
              <w:right w:val="single" w:sz="18" w:space="0" w:color="C00000"/>
            </w:tcBorders>
            <w:shd w:val="clear" w:color="auto" w:fill="auto"/>
            <w:vAlign w:val="center"/>
          </w:tcPr>
          <w:p w14:paraId="33BEAE30" w14:textId="77777777" w:rsidR="00937E0C" w:rsidRPr="00C935A5" w:rsidRDefault="00937E0C" w:rsidP="00937E0C">
            <w:pPr>
              <w:spacing w:before="40" w:after="20"/>
              <w:rPr>
                <w:rFonts w:cs="Arial"/>
                <w:sz w:val="18"/>
                <w:szCs w:val="18"/>
              </w:rPr>
            </w:pPr>
          </w:p>
        </w:tc>
        <w:tc>
          <w:tcPr>
            <w:tcW w:w="1361" w:type="dxa"/>
            <w:tcBorders>
              <w:top w:val="nil"/>
              <w:left w:val="single" w:sz="18" w:space="0" w:color="C00000"/>
              <w:bottom w:val="single" w:sz="8" w:space="0" w:color="C00000"/>
              <w:right w:val="nil"/>
            </w:tcBorders>
            <w:shd w:val="clear" w:color="auto" w:fill="auto"/>
          </w:tcPr>
          <w:p w14:paraId="352D32E4" w14:textId="3505E061" w:rsidR="00937E0C" w:rsidRPr="00C935A5" w:rsidRDefault="00937E0C" w:rsidP="00937E0C">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tcPr>
          <w:p w14:paraId="22062B4C" w14:textId="77777777" w:rsidR="00937E0C" w:rsidRPr="00C935A5" w:rsidRDefault="00937E0C" w:rsidP="00937E0C">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tcPr>
          <w:p w14:paraId="61B7CD9C" w14:textId="77777777" w:rsidR="00937E0C" w:rsidRPr="00C935A5" w:rsidRDefault="00937E0C" w:rsidP="00937E0C">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tcPr>
          <w:p w14:paraId="6357D30E" w14:textId="77777777" w:rsidR="00937E0C" w:rsidRPr="00C935A5" w:rsidRDefault="00937E0C" w:rsidP="00937E0C">
            <w:pPr>
              <w:spacing w:before="40" w:after="20"/>
              <w:jc w:val="right"/>
              <w:rPr>
                <w:rFonts w:cs="Arial"/>
                <w:sz w:val="18"/>
                <w:szCs w:val="18"/>
              </w:rPr>
            </w:pPr>
          </w:p>
        </w:tc>
        <w:tc>
          <w:tcPr>
            <w:tcW w:w="1332" w:type="dxa"/>
            <w:tcBorders>
              <w:top w:val="nil"/>
              <w:left w:val="nil"/>
              <w:bottom w:val="single" w:sz="8" w:space="0" w:color="C00000"/>
              <w:right w:val="nil"/>
            </w:tcBorders>
            <w:shd w:val="clear" w:color="auto" w:fill="auto"/>
          </w:tcPr>
          <w:p w14:paraId="3B48A3D1" w14:textId="6F47EAC1" w:rsidR="00937E0C" w:rsidRPr="00C935A5" w:rsidRDefault="00937E0C" w:rsidP="00937E0C">
            <w:pPr>
              <w:spacing w:before="40" w:after="20"/>
              <w:jc w:val="right"/>
              <w:rPr>
                <w:rFonts w:cs="Arial"/>
                <w:sz w:val="18"/>
                <w:szCs w:val="18"/>
              </w:rPr>
            </w:pPr>
          </w:p>
        </w:tc>
      </w:tr>
      <w:tr w:rsidR="00937E0C" w:rsidRPr="00937E0C" w14:paraId="07454AB3" w14:textId="77777777" w:rsidTr="00095B15">
        <w:trPr>
          <w:trHeight w:val="20"/>
        </w:trPr>
        <w:tc>
          <w:tcPr>
            <w:tcW w:w="2268" w:type="dxa"/>
            <w:tcBorders>
              <w:top w:val="nil"/>
              <w:left w:val="nil"/>
              <w:right w:val="single" w:sz="18" w:space="0" w:color="C00000"/>
            </w:tcBorders>
            <w:shd w:val="clear" w:color="auto" w:fill="auto"/>
            <w:vAlign w:val="center"/>
          </w:tcPr>
          <w:p w14:paraId="509AFA86" w14:textId="77777777" w:rsidR="00937E0C" w:rsidRPr="00C935A5" w:rsidRDefault="00937E0C" w:rsidP="00937E0C">
            <w:pPr>
              <w:spacing w:before="40" w:after="20"/>
              <w:rPr>
                <w:rFonts w:cs="Arial"/>
                <w:sz w:val="18"/>
                <w:szCs w:val="18"/>
              </w:rPr>
            </w:pPr>
          </w:p>
        </w:tc>
        <w:tc>
          <w:tcPr>
            <w:tcW w:w="1361" w:type="dxa"/>
            <w:tcBorders>
              <w:top w:val="single" w:sz="8" w:space="0" w:color="C00000"/>
              <w:left w:val="single" w:sz="18" w:space="0" w:color="C00000"/>
              <w:right w:val="nil"/>
            </w:tcBorders>
            <w:shd w:val="clear" w:color="auto" w:fill="auto"/>
          </w:tcPr>
          <w:p w14:paraId="6489C011" w14:textId="6EF73DAD" w:rsidR="00937E0C" w:rsidRPr="00C935A5" w:rsidRDefault="00937E0C" w:rsidP="00937E0C">
            <w:pPr>
              <w:spacing w:before="40" w:after="20"/>
              <w:jc w:val="right"/>
              <w:rPr>
                <w:rFonts w:cs="Arial"/>
                <w:b/>
                <w:sz w:val="18"/>
                <w:szCs w:val="18"/>
              </w:rPr>
            </w:pPr>
            <w:r w:rsidRPr="00937E0C">
              <w:rPr>
                <w:rFonts w:cs="Arial"/>
                <w:b/>
                <w:sz w:val="18"/>
                <w:szCs w:val="18"/>
              </w:rPr>
              <w:t>13,436,139</w:t>
            </w:r>
          </w:p>
        </w:tc>
        <w:tc>
          <w:tcPr>
            <w:tcW w:w="1361" w:type="dxa"/>
            <w:tcBorders>
              <w:top w:val="single" w:sz="8" w:space="0" w:color="C00000"/>
              <w:left w:val="nil"/>
              <w:right w:val="nil"/>
            </w:tcBorders>
            <w:shd w:val="clear" w:color="auto" w:fill="auto"/>
          </w:tcPr>
          <w:p w14:paraId="139A40C4" w14:textId="1E060C29" w:rsidR="00937E0C" w:rsidRPr="00C935A5" w:rsidRDefault="00937E0C" w:rsidP="00937E0C">
            <w:pPr>
              <w:spacing w:before="40" w:after="20"/>
              <w:jc w:val="right"/>
              <w:rPr>
                <w:rFonts w:cs="Arial"/>
                <w:b/>
                <w:sz w:val="18"/>
                <w:szCs w:val="18"/>
              </w:rPr>
            </w:pPr>
            <w:r w:rsidRPr="00937E0C">
              <w:rPr>
                <w:rFonts w:cs="Arial"/>
                <w:b/>
                <w:sz w:val="18"/>
                <w:szCs w:val="18"/>
              </w:rPr>
              <w:t>381,936,551</w:t>
            </w:r>
          </w:p>
        </w:tc>
        <w:tc>
          <w:tcPr>
            <w:tcW w:w="1361" w:type="dxa"/>
            <w:tcBorders>
              <w:top w:val="single" w:sz="8" w:space="0" w:color="C00000"/>
              <w:left w:val="nil"/>
              <w:right w:val="nil"/>
            </w:tcBorders>
            <w:shd w:val="clear" w:color="auto" w:fill="auto"/>
          </w:tcPr>
          <w:p w14:paraId="1FB36AF5" w14:textId="690D538A" w:rsidR="00937E0C" w:rsidRPr="00C935A5" w:rsidRDefault="00937E0C" w:rsidP="00937E0C">
            <w:pPr>
              <w:spacing w:before="40" w:after="20"/>
              <w:jc w:val="right"/>
              <w:rPr>
                <w:rFonts w:cs="Arial"/>
                <w:b/>
                <w:sz w:val="18"/>
                <w:szCs w:val="18"/>
              </w:rPr>
            </w:pPr>
            <w:r w:rsidRPr="00937E0C">
              <w:rPr>
                <w:rFonts w:cs="Arial"/>
                <w:b/>
                <w:sz w:val="18"/>
                <w:szCs w:val="18"/>
              </w:rPr>
              <w:t>224,409,238</w:t>
            </w:r>
          </w:p>
        </w:tc>
        <w:tc>
          <w:tcPr>
            <w:tcW w:w="1361" w:type="dxa"/>
            <w:tcBorders>
              <w:top w:val="single" w:sz="8" w:space="0" w:color="C00000"/>
              <w:left w:val="nil"/>
              <w:right w:val="nil"/>
            </w:tcBorders>
            <w:shd w:val="clear" w:color="auto" w:fill="auto"/>
          </w:tcPr>
          <w:p w14:paraId="411B04FB" w14:textId="3F4ABC62" w:rsidR="00937E0C" w:rsidRPr="00C935A5" w:rsidRDefault="00937E0C" w:rsidP="00937E0C">
            <w:pPr>
              <w:spacing w:before="40" w:after="20"/>
              <w:jc w:val="right"/>
              <w:rPr>
                <w:rFonts w:cs="Arial"/>
                <w:b/>
                <w:sz w:val="18"/>
                <w:szCs w:val="18"/>
              </w:rPr>
            </w:pPr>
            <w:r w:rsidRPr="00937E0C">
              <w:rPr>
                <w:rFonts w:cs="Arial"/>
                <w:b/>
                <w:sz w:val="18"/>
                <w:szCs w:val="18"/>
              </w:rPr>
              <w:t>42,146,398</w:t>
            </w:r>
          </w:p>
        </w:tc>
        <w:tc>
          <w:tcPr>
            <w:tcW w:w="1332" w:type="dxa"/>
            <w:tcBorders>
              <w:top w:val="single" w:sz="8" w:space="0" w:color="C00000"/>
              <w:left w:val="nil"/>
              <w:right w:val="nil"/>
            </w:tcBorders>
            <w:shd w:val="clear" w:color="auto" w:fill="auto"/>
          </w:tcPr>
          <w:p w14:paraId="449AF211" w14:textId="3129E0FB" w:rsidR="00937E0C" w:rsidRPr="00C935A5" w:rsidRDefault="00937E0C" w:rsidP="00937E0C">
            <w:pPr>
              <w:spacing w:before="40" w:after="20"/>
              <w:jc w:val="right"/>
              <w:rPr>
                <w:rFonts w:cs="Arial"/>
                <w:b/>
                <w:sz w:val="18"/>
                <w:szCs w:val="18"/>
              </w:rPr>
            </w:pPr>
            <w:r w:rsidRPr="00937E0C">
              <w:rPr>
                <w:rFonts w:cs="Arial"/>
                <w:b/>
                <w:sz w:val="18"/>
                <w:szCs w:val="18"/>
              </w:rPr>
              <w:t>27,029,261</w:t>
            </w:r>
          </w:p>
        </w:tc>
      </w:tr>
    </w:tbl>
    <w:p w14:paraId="084F6450"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68C7F5C6" w14:textId="2F4C96AB" w:rsidR="00734A5D" w:rsidRPr="00C935A5" w:rsidRDefault="00E02B3C" w:rsidP="00E02B3C">
      <w:pPr>
        <w:pStyle w:val="VGC-Head10"/>
      </w:pPr>
      <w:r>
        <w:t>2023-24</w:t>
      </w:r>
      <w:r w:rsidR="00A97ABE" w:rsidRPr="00C935A5">
        <w:t xml:space="preserve"> </w:t>
      </w:r>
      <w:r w:rsidR="00734A5D" w:rsidRPr="00C935A5">
        <w:t>Local Roads Grants</w:t>
      </w:r>
      <w:r w:rsidR="00734A5D" w:rsidRPr="00C935A5">
        <w:tab/>
        <w:t>Appendix 5</w:t>
      </w:r>
    </w:p>
    <w:p w14:paraId="5A2CAD48" w14:textId="77777777" w:rsidR="00734A5D" w:rsidRPr="00C935A5" w:rsidRDefault="004F1184" w:rsidP="00E02B3C">
      <w:pPr>
        <w:pStyle w:val="VGC-Head2"/>
      </w:pPr>
      <w:r w:rsidRPr="00C935A5">
        <w:tab/>
      </w:r>
      <w:r w:rsidR="00A6042C" w:rsidRPr="00C935A5">
        <w:t>E</w:t>
      </w:r>
      <w:r w:rsidR="00734A5D" w:rsidRPr="00C935A5">
        <w:t>.  Network Costs</w:t>
      </w:r>
    </w:p>
    <w:p w14:paraId="7F0082C3" w14:textId="009AA354"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418"/>
        <w:gridCol w:w="284"/>
        <w:gridCol w:w="1418"/>
      </w:tblGrid>
      <w:tr w:rsidR="00937E0C" w:rsidRPr="00C935A5" w14:paraId="4AFB6114" w14:textId="2230420B" w:rsidTr="00937E0C">
        <w:trPr>
          <w:trHeight w:val="20"/>
          <w:tblHeader/>
        </w:trPr>
        <w:tc>
          <w:tcPr>
            <w:tcW w:w="2268" w:type="dxa"/>
            <w:tcBorders>
              <w:top w:val="nil"/>
              <w:left w:val="nil"/>
              <w:right w:val="single" w:sz="18" w:space="0" w:color="C00000"/>
            </w:tcBorders>
            <w:shd w:val="clear" w:color="auto" w:fill="auto"/>
            <w:vAlign w:val="bottom"/>
          </w:tcPr>
          <w:p w14:paraId="51A56A5A" w14:textId="77777777" w:rsidR="00937E0C" w:rsidRPr="00C935A5" w:rsidRDefault="00937E0C" w:rsidP="00950D68">
            <w:pPr>
              <w:spacing w:before="40" w:after="20"/>
              <w:jc w:val="center"/>
              <w:rPr>
                <w:rFonts w:cs="Arial"/>
                <w:sz w:val="18"/>
                <w:szCs w:val="18"/>
              </w:rPr>
            </w:pPr>
          </w:p>
        </w:tc>
        <w:tc>
          <w:tcPr>
            <w:tcW w:w="2268" w:type="dxa"/>
            <w:gridSpan w:val="2"/>
            <w:tcBorders>
              <w:left w:val="single" w:sz="18" w:space="0" w:color="C00000"/>
              <w:bottom w:val="single" w:sz="8" w:space="0" w:color="C00000"/>
              <w:right w:val="nil"/>
            </w:tcBorders>
            <w:vAlign w:val="bottom"/>
          </w:tcPr>
          <w:p w14:paraId="51EDCDBE" w14:textId="6C6AE238" w:rsidR="00937E0C" w:rsidRPr="00C935A5" w:rsidRDefault="00937E0C" w:rsidP="00950D68">
            <w:pPr>
              <w:spacing w:before="40" w:after="20"/>
              <w:jc w:val="center"/>
              <w:rPr>
                <w:rFonts w:cs="Arial"/>
                <w:b/>
                <w:sz w:val="18"/>
                <w:szCs w:val="18"/>
              </w:rPr>
            </w:pPr>
            <w:r w:rsidRPr="00C935A5">
              <w:rPr>
                <w:rFonts w:cs="Arial"/>
                <w:b/>
                <w:sz w:val="18"/>
                <w:szCs w:val="18"/>
              </w:rPr>
              <w:t>Bridges</w:t>
            </w:r>
          </w:p>
        </w:tc>
        <w:tc>
          <w:tcPr>
            <w:tcW w:w="1418" w:type="dxa"/>
            <w:vMerge w:val="restart"/>
            <w:tcBorders>
              <w:left w:val="nil"/>
              <w:bottom w:val="single" w:sz="8" w:space="0" w:color="C00000"/>
              <w:right w:val="nil"/>
            </w:tcBorders>
            <w:shd w:val="clear" w:color="auto" w:fill="auto"/>
            <w:vAlign w:val="bottom"/>
          </w:tcPr>
          <w:p w14:paraId="2AFAE411" w14:textId="77777777" w:rsidR="00937E0C" w:rsidRPr="00C935A5" w:rsidRDefault="00937E0C" w:rsidP="00950D68">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Network Costs </w:t>
            </w:r>
            <w:r w:rsidRPr="00C935A5">
              <w:rPr>
                <w:rFonts w:cs="Arial"/>
                <w:b/>
                <w:sz w:val="18"/>
                <w:szCs w:val="18"/>
              </w:rPr>
              <w:br/>
              <w:t>($)</w:t>
            </w:r>
          </w:p>
        </w:tc>
        <w:tc>
          <w:tcPr>
            <w:tcW w:w="284" w:type="dxa"/>
            <w:vMerge w:val="restart"/>
            <w:tcBorders>
              <w:left w:val="nil"/>
              <w:bottom w:val="single" w:sz="8" w:space="0" w:color="C00000"/>
              <w:right w:val="nil"/>
            </w:tcBorders>
            <w:shd w:val="clear" w:color="auto" w:fill="auto"/>
            <w:vAlign w:val="bottom"/>
          </w:tcPr>
          <w:p w14:paraId="3BAC53AB" w14:textId="77777777" w:rsidR="00937E0C" w:rsidRPr="00C935A5" w:rsidRDefault="00937E0C" w:rsidP="00950D68">
            <w:pPr>
              <w:spacing w:before="40" w:after="20"/>
              <w:jc w:val="center"/>
              <w:rPr>
                <w:rFonts w:cs="Arial"/>
                <w:b/>
                <w:sz w:val="18"/>
                <w:szCs w:val="18"/>
              </w:rPr>
            </w:pPr>
          </w:p>
        </w:tc>
        <w:tc>
          <w:tcPr>
            <w:tcW w:w="1418" w:type="dxa"/>
            <w:vMerge w:val="restart"/>
            <w:tcBorders>
              <w:left w:val="nil"/>
              <w:bottom w:val="single" w:sz="8" w:space="0" w:color="C00000"/>
              <w:right w:val="nil"/>
            </w:tcBorders>
            <w:shd w:val="clear" w:color="auto" w:fill="auto"/>
          </w:tcPr>
          <w:p w14:paraId="30626681" w14:textId="28D8A6A3" w:rsidR="00937E0C" w:rsidRPr="00C935A5" w:rsidRDefault="00937E0C" w:rsidP="00950D68">
            <w:pPr>
              <w:spacing w:before="40" w:after="20"/>
              <w:jc w:val="center"/>
              <w:rPr>
                <w:rFonts w:cs="Arial"/>
                <w:b/>
                <w:sz w:val="18"/>
                <w:szCs w:val="18"/>
              </w:rPr>
            </w:pPr>
            <w:r>
              <w:rPr>
                <w:rFonts w:cs="Arial"/>
                <w:b/>
                <w:sz w:val="18"/>
                <w:szCs w:val="18"/>
              </w:rPr>
              <w:t xml:space="preserve">Local </w:t>
            </w:r>
            <w:r w:rsidRPr="00C935A5">
              <w:rPr>
                <w:rFonts w:cs="Arial"/>
                <w:b/>
                <w:sz w:val="18"/>
                <w:szCs w:val="18"/>
              </w:rPr>
              <w:br/>
            </w:r>
            <w:r>
              <w:rPr>
                <w:rFonts w:cs="Arial"/>
                <w:b/>
                <w:sz w:val="18"/>
                <w:szCs w:val="18"/>
              </w:rPr>
              <w:t xml:space="preserve">Roads </w:t>
            </w:r>
            <w:r w:rsidRPr="00C935A5">
              <w:rPr>
                <w:rFonts w:cs="Arial"/>
                <w:b/>
                <w:sz w:val="18"/>
                <w:szCs w:val="18"/>
              </w:rPr>
              <w:t xml:space="preserve">Grant </w:t>
            </w:r>
            <w:r>
              <w:rPr>
                <w:rFonts w:cs="Arial"/>
                <w:b/>
                <w:sz w:val="18"/>
                <w:szCs w:val="18"/>
              </w:rPr>
              <w:t xml:space="preserve">Total </w:t>
            </w:r>
            <w:r w:rsidRPr="00C935A5">
              <w:rPr>
                <w:rFonts w:cs="Arial"/>
                <w:b/>
                <w:sz w:val="18"/>
                <w:szCs w:val="18"/>
              </w:rPr>
              <w:br/>
              <w:t>($)</w:t>
            </w:r>
          </w:p>
        </w:tc>
      </w:tr>
      <w:tr w:rsidR="00937E0C" w:rsidRPr="00C935A5" w14:paraId="71D2632F" w14:textId="4A0339C8" w:rsidTr="00937E0C">
        <w:trPr>
          <w:trHeight w:val="20"/>
          <w:tblHeader/>
        </w:trPr>
        <w:tc>
          <w:tcPr>
            <w:tcW w:w="2268" w:type="dxa"/>
            <w:tcBorders>
              <w:top w:val="nil"/>
              <w:left w:val="nil"/>
              <w:right w:val="single" w:sz="18" w:space="0" w:color="C00000"/>
            </w:tcBorders>
            <w:shd w:val="clear" w:color="auto" w:fill="auto"/>
            <w:vAlign w:val="bottom"/>
          </w:tcPr>
          <w:p w14:paraId="28C81069" w14:textId="77777777" w:rsidR="00937E0C" w:rsidRPr="00C935A5" w:rsidRDefault="00937E0C" w:rsidP="00950D68">
            <w:pPr>
              <w:spacing w:before="40" w:after="20"/>
              <w:jc w:val="center"/>
              <w:rPr>
                <w:rFonts w:cs="Arial"/>
                <w:sz w:val="18"/>
                <w:szCs w:val="18"/>
              </w:rPr>
            </w:pPr>
          </w:p>
        </w:tc>
        <w:tc>
          <w:tcPr>
            <w:tcW w:w="1134" w:type="dxa"/>
            <w:tcBorders>
              <w:top w:val="single" w:sz="8" w:space="0" w:color="C00000"/>
              <w:left w:val="single" w:sz="18" w:space="0" w:color="C00000"/>
              <w:bottom w:val="single" w:sz="8" w:space="0" w:color="C00000"/>
              <w:right w:val="nil"/>
            </w:tcBorders>
            <w:vAlign w:val="bottom"/>
          </w:tcPr>
          <w:p w14:paraId="1E2A6550" w14:textId="7F42D551" w:rsidR="00937E0C" w:rsidRPr="00C935A5" w:rsidRDefault="00937E0C" w:rsidP="00950D68">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134" w:type="dxa"/>
            <w:tcBorders>
              <w:top w:val="single" w:sz="8" w:space="0" w:color="C00000"/>
              <w:left w:val="nil"/>
              <w:bottom w:val="single" w:sz="8" w:space="0" w:color="C00000"/>
              <w:right w:val="nil"/>
            </w:tcBorders>
            <w:vAlign w:val="bottom"/>
          </w:tcPr>
          <w:p w14:paraId="5B7D6762" w14:textId="0EC976EA" w:rsidR="00937E0C" w:rsidRPr="00C935A5" w:rsidRDefault="00937E0C" w:rsidP="00950D68">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c>
          <w:tcPr>
            <w:tcW w:w="1418" w:type="dxa"/>
            <w:vMerge/>
            <w:tcBorders>
              <w:top w:val="single" w:sz="8" w:space="0" w:color="C00000"/>
              <w:left w:val="nil"/>
              <w:bottom w:val="single" w:sz="8" w:space="0" w:color="C00000"/>
              <w:right w:val="nil"/>
            </w:tcBorders>
            <w:shd w:val="clear" w:color="auto" w:fill="auto"/>
            <w:vAlign w:val="bottom"/>
          </w:tcPr>
          <w:p w14:paraId="74F3F2B7" w14:textId="77777777" w:rsidR="00937E0C" w:rsidRPr="00C935A5" w:rsidRDefault="00937E0C" w:rsidP="00950D68">
            <w:pPr>
              <w:spacing w:before="40" w:after="20"/>
              <w:jc w:val="center"/>
              <w:rPr>
                <w:rFonts w:cs="Arial"/>
                <w:b/>
                <w:sz w:val="18"/>
                <w:szCs w:val="18"/>
              </w:rPr>
            </w:pPr>
          </w:p>
        </w:tc>
        <w:tc>
          <w:tcPr>
            <w:tcW w:w="284" w:type="dxa"/>
            <w:vMerge/>
            <w:tcBorders>
              <w:top w:val="single" w:sz="8" w:space="0" w:color="C00000"/>
              <w:left w:val="nil"/>
              <w:bottom w:val="single" w:sz="8" w:space="0" w:color="C00000"/>
              <w:right w:val="nil"/>
            </w:tcBorders>
            <w:shd w:val="clear" w:color="auto" w:fill="auto"/>
            <w:vAlign w:val="bottom"/>
          </w:tcPr>
          <w:p w14:paraId="2DDE38BD" w14:textId="77777777" w:rsidR="00937E0C" w:rsidRPr="00C935A5" w:rsidRDefault="00937E0C" w:rsidP="00950D68">
            <w:pPr>
              <w:spacing w:before="40" w:after="20"/>
              <w:jc w:val="center"/>
              <w:rPr>
                <w:rFonts w:cs="Arial"/>
                <w:b/>
                <w:sz w:val="18"/>
                <w:szCs w:val="18"/>
              </w:rPr>
            </w:pPr>
          </w:p>
        </w:tc>
        <w:tc>
          <w:tcPr>
            <w:tcW w:w="1418" w:type="dxa"/>
            <w:vMerge/>
            <w:tcBorders>
              <w:top w:val="single" w:sz="8" w:space="0" w:color="C00000"/>
              <w:left w:val="nil"/>
              <w:bottom w:val="single" w:sz="8" w:space="0" w:color="C00000"/>
              <w:right w:val="nil"/>
            </w:tcBorders>
            <w:shd w:val="clear" w:color="auto" w:fill="auto"/>
          </w:tcPr>
          <w:p w14:paraId="78CC7C1A" w14:textId="77777777" w:rsidR="00937E0C" w:rsidRPr="00C935A5" w:rsidRDefault="00937E0C" w:rsidP="00950D68">
            <w:pPr>
              <w:spacing w:before="40" w:after="20"/>
              <w:jc w:val="center"/>
              <w:rPr>
                <w:rFonts w:cs="Arial"/>
                <w:b/>
                <w:sz w:val="18"/>
                <w:szCs w:val="18"/>
              </w:rPr>
            </w:pPr>
          </w:p>
        </w:tc>
      </w:tr>
      <w:tr w:rsidR="00937E0C" w:rsidRPr="00937E0C" w14:paraId="308A74D1" w14:textId="57C1F877" w:rsidTr="00685CA3">
        <w:trPr>
          <w:trHeight w:val="20"/>
          <w:tblHeader/>
        </w:trPr>
        <w:tc>
          <w:tcPr>
            <w:tcW w:w="2268" w:type="dxa"/>
            <w:tcBorders>
              <w:left w:val="nil"/>
              <w:bottom w:val="nil"/>
              <w:right w:val="single" w:sz="18" w:space="0" w:color="C00000"/>
            </w:tcBorders>
            <w:shd w:val="clear" w:color="auto" w:fill="auto"/>
            <w:vAlign w:val="center"/>
          </w:tcPr>
          <w:p w14:paraId="2F33F504" w14:textId="77777777" w:rsidR="00937E0C" w:rsidRPr="00C935A5" w:rsidRDefault="00937E0C" w:rsidP="00937E0C">
            <w:pPr>
              <w:spacing w:before="40" w:after="20"/>
              <w:rPr>
                <w:rFonts w:cs="Arial"/>
                <w:sz w:val="18"/>
                <w:szCs w:val="18"/>
              </w:rPr>
            </w:pPr>
          </w:p>
        </w:tc>
        <w:tc>
          <w:tcPr>
            <w:tcW w:w="1134" w:type="dxa"/>
            <w:tcBorders>
              <w:top w:val="single" w:sz="8" w:space="0" w:color="C00000"/>
              <w:left w:val="single" w:sz="18" w:space="0" w:color="C00000"/>
              <w:bottom w:val="nil"/>
              <w:right w:val="nil"/>
            </w:tcBorders>
          </w:tcPr>
          <w:p w14:paraId="774B6681" w14:textId="07E22EA6" w:rsidR="00937E0C" w:rsidRPr="00C935A5" w:rsidRDefault="00937E0C" w:rsidP="00937E0C">
            <w:pPr>
              <w:spacing w:before="40" w:after="20"/>
              <w:jc w:val="right"/>
              <w:rPr>
                <w:rFonts w:cs="Arial"/>
                <w:sz w:val="18"/>
                <w:szCs w:val="18"/>
              </w:rPr>
            </w:pPr>
          </w:p>
        </w:tc>
        <w:tc>
          <w:tcPr>
            <w:tcW w:w="1134" w:type="dxa"/>
            <w:tcBorders>
              <w:top w:val="single" w:sz="8" w:space="0" w:color="C00000"/>
              <w:left w:val="nil"/>
              <w:bottom w:val="nil"/>
              <w:right w:val="nil"/>
            </w:tcBorders>
          </w:tcPr>
          <w:p w14:paraId="22A84AB7" w14:textId="26C71EB3" w:rsidR="00937E0C" w:rsidRPr="00C935A5" w:rsidRDefault="00937E0C" w:rsidP="00937E0C">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tcPr>
          <w:p w14:paraId="2D471F08" w14:textId="60751CE4" w:rsidR="00937E0C" w:rsidRPr="00937E0C" w:rsidRDefault="00937E0C" w:rsidP="00937E0C">
            <w:pPr>
              <w:spacing w:before="40" w:after="20"/>
              <w:jc w:val="right"/>
              <w:rPr>
                <w:rFonts w:cs="Arial"/>
                <w:sz w:val="18"/>
                <w:szCs w:val="18"/>
              </w:rPr>
            </w:pPr>
          </w:p>
        </w:tc>
        <w:tc>
          <w:tcPr>
            <w:tcW w:w="284" w:type="dxa"/>
            <w:tcBorders>
              <w:top w:val="single" w:sz="8" w:space="0" w:color="C00000"/>
              <w:left w:val="nil"/>
              <w:bottom w:val="nil"/>
              <w:right w:val="nil"/>
            </w:tcBorders>
          </w:tcPr>
          <w:p w14:paraId="70B11132" w14:textId="578690FD" w:rsidR="00937E0C" w:rsidRPr="00C935A5" w:rsidRDefault="00937E0C" w:rsidP="00937E0C">
            <w:pPr>
              <w:spacing w:before="40" w:after="20"/>
              <w:jc w:val="right"/>
              <w:rPr>
                <w:rFonts w:cs="Arial"/>
                <w:sz w:val="18"/>
                <w:szCs w:val="18"/>
              </w:rPr>
            </w:pPr>
          </w:p>
        </w:tc>
        <w:tc>
          <w:tcPr>
            <w:tcW w:w="1418" w:type="dxa"/>
            <w:tcBorders>
              <w:top w:val="single" w:sz="8" w:space="0" w:color="C00000"/>
              <w:left w:val="nil"/>
              <w:bottom w:val="nil"/>
              <w:right w:val="nil"/>
            </w:tcBorders>
          </w:tcPr>
          <w:p w14:paraId="4765D35C" w14:textId="4D8A8E6C" w:rsidR="00937E0C" w:rsidRPr="00937E0C" w:rsidRDefault="00937E0C" w:rsidP="00937E0C">
            <w:pPr>
              <w:spacing w:before="40" w:after="20"/>
              <w:jc w:val="right"/>
              <w:rPr>
                <w:rFonts w:cs="Arial"/>
                <w:b/>
                <w:bCs/>
                <w:sz w:val="18"/>
                <w:szCs w:val="18"/>
              </w:rPr>
            </w:pPr>
          </w:p>
        </w:tc>
      </w:tr>
      <w:tr w:rsidR="00937E0C" w:rsidRPr="00937E0C" w14:paraId="17530111" w14:textId="286A3A01" w:rsidTr="00685CA3">
        <w:trPr>
          <w:trHeight w:val="20"/>
        </w:trPr>
        <w:tc>
          <w:tcPr>
            <w:tcW w:w="2268" w:type="dxa"/>
            <w:tcBorders>
              <w:top w:val="nil"/>
              <w:left w:val="nil"/>
              <w:bottom w:val="nil"/>
              <w:right w:val="single" w:sz="18" w:space="0" w:color="C00000"/>
            </w:tcBorders>
            <w:shd w:val="clear" w:color="auto" w:fill="auto"/>
            <w:vAlign w:val="center"/>
          </w:tcPr>
          <w:p w14:paraId="4AB03C0F" w14:textId="77777777" w:rsidR="00937E0C" w:rsidRPr="00C935A5" w:rsidRDefault="00937E0C" w:rsidP="00937E0C">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C00000"/>
              <w:bottom w:val="nil"/>
              <w:right w:val="nil"/>
            </w:tcBorders>
          </w:tcPr>
          <w:p w14:paraId="65FCE5E3" w14:textId="22701447" w:rsidR="00937E0C" w:rsidRPr="00C935A5" w:rsidRDefault="00937E0C" w:rsidP="00937E0C">
            <w:pPr>
              <w:spacing w:before="40" w:after="20"/>
              <w:jc w:val="right"/>
              <w:rPr>
                <w:rFonts w:cs="Arial"/>
                <w:sz w:val="18"/>
                <w:szCs w:val="18"/>
              </w:rPr>
            </w:pPr>
            <w:r w:rsidRPr="00937E0C">
              <w:rPr>
                <w:rFonts w:cs="Arial"/>
                <w:sz w:val="18"/>
                <w:szCs w:val="18"/>
              </w:rPr>
              <w:t>47,280</w:t>
            </w:r>
          </w:p>
        </w:tc>
        <w:tc>
          <w:tcPr>
            <w:tcW w:w="1134" w:type="dxa"/>
            <w:tcBorders>
              <w:top w:val="nil"/>
              <w:left w:val="nil"/>
              <w:bottom w:val="nil"/>
              <w:right w:val="nil"/>
            </w:tcBorders>
          </w:tcPr>
          <w:p w14:paraId="320C1885" w14:textId="40C6B62B" w:rsidR="00937E0C" w:rsidRPr="00C935A5" w:rsidRDefault="00937E0C" w:rsidP="00937E0C">
            <w:pPr>
              <w:spacing w:before="40" w:after="20"/>
              <w:jc w:val="right"/>
              <w:rPr>
                <w:rFonts w:cs="Arial"/>
                <w:sz w:val="18"/>
                <w:szCs w:val="18"/>
              </w:rPr>
            </w:pPr>
            <w:r w:rsidRPr="00937E0C">
              <w:rPr>
                <w:rFonts w:cs="Arial"/>
                <w:sz w:val="18"/>
                <w:szCs w:val="18"/>
              </w:rPr>
              <w:t>1,073,232</w:t>
            </w:r>
          </w:p>
        </w:tc>
        <w:tc>
          <w:tcPr>
            <w:tcW w:w="1418" w:type="dxa"/>
            <w:tcBorders>
              <w:top w:val="nil"/>
              <w:left w:val="nil"/>
              <w:bottom w:val="nil"/>
              <w:right w:val="nil"/>
            </w:tcBorders>
            <w:shd w:val="clear" w:color="auto" w:fill="auto"/>
          </w:tcPr>
          <w:p w14:paraId="1515851B" w14:textId="22476950" w:rsidR="00937E0C" w:rsidRPr="00937E0C" w:rsidRDefault="00937E0C" w:rsidP="00937E0C">
            <w:pPr>
              <w:spacing w:before="40" w:after="20"/>
              <w:jc w:val="right"/>
              <w:rPr>
                <w:rFonts w:cs="Arial"/>
                <w:sz w:val="18"/>
                <w:szCs w:val="18"/>
              </w:rPr>
            </w:pPr>
            <w:r w:rsidRPr="00937E0C">
              <w:rPr>
                <w:rFonts w:cs="Arial"/>
                <w:sz w:val="18"/>
                <w:szCs w:val="18"/>
              </w:rPr>
              <w:t>16,035,589</w:t>
            </w:r>
          </w:p>
        </w:tc>
        <w:tc>
          <w:tcPr>
            <w:tcW w:w="284" w:type="dxa"/>
            <w:tcBorders>
              <w:top w:val="nil"/>
              <w:left w:val="nil"/>
              <w:bottom w:val="nil"/>
              <w:right w:val="nil"/>
            </w:tcBorders>
          </w:tcPr>
          <w:p w14:paraId="5D0E06C3" w14:textId="0893B3E5"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0E3FFA14" w14:textId="289FE5CD" w:rsidR="00937E0C" w:rsidRPr="00937E0C" w:rsidRDefault="00937E0C" w:rsidP="00937E0C">
            <w:pPr>
              <w:spacing w:before="40" w:after="20"/>
              <w:jc w:val="right"/>
              <w:rPr>
                <w:rFonts w:cs="Arial"/>
                <w:b/>
                <w:bCs/>
                <w:sz w:val="18"/>
                <w:szCs w:val="18"/>
              </w:rPr>
            </w:pPr>
            <w:r w:rsidRPr="00937E0C">
              <w:rPr>
                <w:rFonts w:cs="Arial"/>
                <w:b/>
                <w:bCs/>
                <w:sz w:val="18"/>
                <w:szCs w:val="18"/>
              </w:rPr>
              <w:t>2,722,686</w:t>
            </w:r>
          </w:p>
        </w:tc>
      </w:tr>
      <w:tr w:rsidR="00937E0C" w:rsidRPr="00937E0C" w14:paraId="4AF39F25" w14:textId="47699035" w:rsidTr="00685CA3">
        <w:trPr>
          <w:trHeight w:val="20"/>
        </w:trPr>
        <w:tc>
          <w:tcPr>
            <w:tcW w:w="2268" w:type="dxa"/>
            <w:tcBorders>
              <w:top w:val="nil"/>
              <w:left w:val="nil"/>
              <w:bottom w:val="nil"/>
              <w:right w:val="single" w:sz="18" w:space="0" w:color="C00000"/>
            </w:tcBorders>
            <w:shd w:val="clear" w:color="auto" w:fill="auto"/>
            <w:vAlign w:val="center"/>
          </w:tcPr>
          <w:p w14:paraId="665CA9D6" w14:textId="77777777" w:rsidR="00937E0C" w:rsidRPr="00C935A5" w:rsidRDefault="00937E0C" w:rsidP="00937E0C">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C00000"/>
              <w:bottom w:val="nil"/>
              <w:right w:val="nil"/>
            </w:tcBorders>
          </w:tcPr>
          <w:p w14:paraId="0BEC6D95" w14:textId="193FA4BE"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0834A3C1" w14:textId="399FDA80" w:rsidR="00937E0C" w:rsidRPr="00C935A5" w:rsidRDefault="00937E0C" w:rsidP="00937E0C">
            <w:pPr>
              <w:spacing w:before="40" w:after="20"/>
              <w:jc w:val="right"/>
              <w:rPr>
                <w:rFonts w:cs="Arial"/>
                <w:sz w:val="18"/>
                <w:szCs w:val="18"/>
              </w:rPr>
            </w:pPr>
            <w:r w:rsidRPr="00937E0C">
              <w:rPr>
                <w:rFonts w:cs="Arial"/>
                <w:sz w:val="18"/>
                <w:szCs w:val="18"/>
              </w:rPr>
              <w:t>295,200</w:t>
            </w:r>
          </w:p>
        </w:tc>
        <w:tc>
          <w:tcPr>
            <w:tcW w:w="1418" w:type="dxa"/>
            <w:tcBorders>
              <w:top w:val="nil"/>
              <w:left w:val="nil"/>
              <w:bottom w:val="nil"/>
              <w:right w:val="nil"/>
            </w:tcBorders>
            <w:shd w:val="clear" w:color="auto" w:fill="auto"/>
          </w:tcPr>
          <w:p w14:paraId="667AE68C" w14:textId="448E334C" w:rsidR="00937E0C" w:rsidRPr="00937E0C" w:rsidRDefault="00937E0C" w:rsidP="00937E0C">
            <w:pPr>
              <w:spacing w:before="40" w:after="20"/>
              <w:jc w:val="right"/>
              <w:rPr>
                <w:rFonts w:cs="Arial"/>
                <w:sz w:val="18"/>
                <w:szCs w:val="18"/>
              </w:rPr>
            </w:pPr>
            <w:r w:rsidRPr="00937E0C">
              <w:rPr>
                <w:rFonts w:cs="Arial"/>
                <w:sz w:val="18"/>
                <w:szCs w:val="18"/>
              </w:rPr>
              <w:t>6,173,819</w:t>
            </w:r>
          </w:p>
        </w:tc>
        <w:tc>
          <w:tcPr>
            <w:tcW w:w="284" w:type="dxa"/>
            <w:tcBorders>
              <w:top w:val="nil"/>
              <w:left w:val="nil"/>
              <w:bottom w:val="nil"/>
              <w:right w:val="nil"/>
            </w:tcBorders>
          </w:tcPr>
          <w:p w14:paraId="1F8BA25B" w14:textId="37A8DB6D"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7CE0AE9" w14:textId="1E52B970" w:rsidR="00937E0C" w:rsidRPr="00937E0C" w:rsidRDefault="00937E0C" w:rsidP="00937E0C">
            <w:pPr>
              <w:spacing w:before="40" w:after="20"/>
              <w:jc w:val="right"/>
              <w:rPr>
                <w:rFonts w:cs="Arial"/>
                <w:b/>
                <w:bCs/>
                <w:sz w:val="18"/>
                <w:szCs w:val="18"/>
              </w:rPr>
            </w:pPr>
            <w:r w:rsidRPr="00937E0C">
              <w:rPr>
                <w:rFonts w:cs="Arial"/>
                <w:b/>
                <w:bCs/>
                <w:sz w:val="18"/>
                <w:szCs w:val="18"/>
              </w:rPr>
              <w:t>1,048,254</w:t>
            </w:r>
          </w:p>
        </w:tc>
      </w:tr>
      <w:tr w:rsidR="00937E0C" w:rsidRPr="00937E0C" w14:paraId="30DD208B" w14:textId="76855552" w:rsidTr="00685CA3">
        <w:trPr>
          <w:trHeight w:val="20"/>
        </w:trPr>
        <w:tc>
          <w:tcPr>
            <w:tcW w:w="2268" w:type="dxa"/>
            <w:tcBorders>
              <w:top w:val="nil"/>
              <w:left w:val="nil"/>
              <w:bottom w:val="nil"/>
              <w:right w:val="single" w:sz="18" w:space="0" w:color="C00000"/>
            </w:tcBorders>
            <w:shd w:val="clear" w:color="auto" w:fill="auto"/>
            <w:vAlign w:val="center"/>
          </w:tcPr>
          <w:p w14:paraId="7F2D1FBC" w14:textId="77777777" w:rsidR="00937E0C" w:rsidRPr="00C935A5" w:rsidRDefault="00937E0C" w:rsidP="00937E0C">
            <w:pPr>
              <w:spacing w:before="40" w:after="20"/>
              <w:rPr>
                <w:rFonts w:cs="Arial"/>
                <w:sz w:val="18"/>
                <w:szCs w:val="18"/>
              </w:rPr>
            </w:pPr>
            <w:r w:rsidRPr="00C935A5">
              <w:rPr>
                <w:rFonts w:cs="Arial"/>
                <w:sz w:val="18"/>
                <w:szCs w:val="18"/>
              </w:rPr>
              <w:t>Mansfield S</w:t>
            </w:r>
          </w:p>
        </w:tc>
        <w:tc>
          <w:tcPr>
            <w:tcW w:w="1134" w:type="dxa"/>
            <w:tcBorders>
              <w:top w:val="nil"/>
              <w:left w:val="single" w:sz="18" w:space="0" w:color="C00000"/>
              <w:bottom w:val="nil"/>
              <w:right w:val="nil"/>
            </w:tcBorders>
          </w:tcPr>
          <w:p w14:paraId="01277293" w14:textId="66A0B475" w:rsidR="00937E0C" w:rsidRPr="00C935A5" w:rsidRDefault="00937E0C" w:rsidP="00937E0C">
            <w:pPr>
              <w:spacing w:before="40" w:after="20"/>
              <w:jc w:val="right"/>
              <w:rPr>
                <w:rFonts w:cs="Arial"/>
                <w:sz w:val="18"/>
                <w:szCs w:val="18"/>
              </w:rPr>
            </w:pPr>
            <w:r w:rsidRPr="00937E0C">
              <w:rPr>
                <w:rFonts w:cs="Arial"/>
                <w:sz w:val="18"/>
                <w:szCs w:val="18"/>
              </w:rPr>
              <w:t>22,800</w:t>
            </w:r>
          </w:p>
        </w:tc>
        <w:tc>
          <w:tcPr>
            <w:tcW w:w="1134" w:type="dxa"/>
            <w:tcBorders>
              <w:top w:val="nil"/>
              <w:left w:val="nil"/>
              <w:bottom w:val="nil"/>
              <w:right w:val="nil"/>
            </w:tcBorders>
          </w:tcPr>
          <w:p w14:paraId="61632DDE" w14:textId="3E37E43D" w:rsidR="00937E0C" w:rsidRPr="00C935A5" w:rsidRDefault="00937E0C" w:rsidP="00937E0C">
            <w:pPr>
              <w:spacing w:before="40" w:after="20"/>
              <w:jc w:val="right"/>
              <w:rPr>
                <w:rFonts w:cs="Arial"/>
                <w:sz w:val="18"/>
                <w:szCs w:val="18"/>
              </w:rPr>
            </w:pPr>
            <w:r w:rsidRPr="00937E0C">
              <w:rPr>
                <w:rFonts w:cs="Arial"/>
                <w:sz w:val="18"/>
                <w:szCs w:val="18"/>
              </w:rPr>
              <w:t>908,064</w:t>
            </w:r>
          </w:p>
        </w:tc>
        <w:tc>
          <w:tcPr>
            <w:tcW w:w="1418" w:type="dxa"/>
            <w:tcBorders>
              <w:top w:val="nil"/>
              <w:left w:val="nil"/>
              <w:bottom w:val="nil"/>
              <w:right w:val="nil"/>
            </w:tcBorders>
            <w:shd w:val="clear" w:color="auto" w:fill="auto"/>
          </w:tcPr>
          <w:p w14:paraId="34E38DE5" w14:textId="013BDC0B" w:rsidR="00937E0C" w:rsidRPr="00937E0C" w:rsidRDefault="00937E0C" w:rsidP="00937E0C">
            <w:pPr>
              <w:spacing w:before="40" w:after="20"/>
              <w:jc w:val="right"/>
              <w:rPr>
                <w:rFonts w:cs="Arial"/>
                <w:sz w:val="18"/>
                <w:szCs w:val="18"/>
              </w:rPr>
            </w:pPr>
            <w:r w:rsidRPr="00937E0C">
              <w:rPr>
                <w:rFonts w:cs="Arial"/>
                <w:sz w:val="18"/>
                <w:szCs w:val="18"/>
              </w:rPr>
              <w:t>6,762,519</w:t>
            </w:r>
          </w:p>
        </w:tc>
        <w:tc>
          <w:tcPr>
            <w:tcW w:w="284" w:type="dxa"/>
            <w:tcBorders>
              <w:top w:val="nil"/>
              <w:left w:val="nil"/>
              <w:bottom w:val="nil"/>
              <w:right w:val="nil"/>
            </w:tcBorders>
          </w:tcPr>
          <w:p w14:paraId="1778F503" w14:textId="5FEB8275"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74273255" w14:textId="70754A57" w:rsidR="00937E0C" w:rsidRPr="00937E0C" w:rsidRDefault="00937E0C" w:rsidP="00937E0C">
            <w:pPr>
              <w:spacing w:before="40" w:after="20"/>
              <w:jc w:val="right"/>
              <w:rPr>
                <w:rFonts w:cs="Arial"/>
                <w:b/>
                <w:bCs/>
                <w:sz w:val="18"/>
                <w:szCs w:val="18"/>
              </w:rPr>
            </w:pPr>
            <w:r w:rsidRPr="00937E0C">
              <w:rPr>
                <w:rFonts w:cs="Arial"/>
                <w:b/>
                <w:bCs/>
                <w:sz w:val="18"/>
                <w:szCs w:val="18"/>
              </w:rPr>
              <w:t>1,148,209</w:t>
            </w:r>
          </w:p>
        </w:tc>
      </w:tr>
      <w:tr w:rsidR="00937E0C" w:rsidRPr="00937E0C" w14:paraId="78CAF49A" w14:textId="1EC2D759" w:rsidTr="00685CA3">
        <w:trPr>
          <w:trHeight w:val="20"/>
        </w:trPr>
        <w:tc>
          <w:tcPr>
            <w:tcW w:w="2268" w:type="dxa"/>
            <w:tcBorders>
              <w:top w:val="nil"/>
              <w:left w:val="nil"/>
              <w:bottom w:val="nil"/>
              <w:right w:val="single" w:sz="18" w:space="0" w:color="C00000"/>
            </w:tcBorders>
            <w:shd w:val="clear" w:color="auto" w:fill="auto"/>
            <w:vAlign w:val="center"/>
          </w:tcPr>
          <w:p w14:paraId="2E362EF1" w14:textId="77777777" w:rsidR="00937E0C" w:rsidRPr="00C935A5" w:rsidRDefault="00937E0C" w:rsidP="00937E0C">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C00000"/>
              <w:bottom w:val="nil"/>
              <w:right w:val="nil"/>
            </w:tcBorders>
          </w:tcPr>
          <w:p w14:paraId="6FB3A119" w14:textId="5EB1DC39"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59383C35" w14:textId="685A5C62" w:rsidR="00937E0C" w:rsidRPr="00C935A5" w:rsidRDefault="00937E0C" w:rsidP="00937E0C">
            <w:pPr>
              <w:spacing w:before="40" w:after="20"/>
              <w:jc w:val="right"/>
              <w:rPr>
                <w:rFonts w:cs="Arial"/>
                <w:sz w:val="18"/>
                <w:szCs w:val="18"/>
              </w:rPr>
            </w:pPr>
            <w:r w:rsidRPr="00937E0C">
              <w:rPr>
                <w:rFonts w:cs="Arial"/>
                <w:sz w:val="18"/>
                <w:szCs w:val="18"/>
              </w:rPr>
              <w:t>54,720</w:t>
            </w:r>
          </w:p>
        </w:tc>
        <w:tc>
          <w:tcPr>
            <w:tcW w:w="1418" w:type="dxa"/>
            <w:tcBorders>
              <w:top w:val="nil"/>
              <w:left w:val="nil"/>
              <w:bottom w:val="nil"/>
              <w:right w:val="nil"/>
            </w:tcBorders>
            <w:shd w:val="clear" w:color="auto" w:fill="auto"/>
          </w:tcPr>
          <w:p w14:paraId="5D6AAE78" w14:textId="6D970818" w:rsidR="00937E0C" w:rsidRPr="00937E0C" w:rsidRDefault="00937E0C" w:rsidP="00937E0C">
            <w:pPr>
              <w:spacing w:before="40" w:after="20"/>
              <w:jc w:val="right"/>
              <w:rPr>
                <w:rFonts w:cs="Arial"/>
                <w:sz w:val="18"/>
                <w:szCs w:val="18"/>
              </w:rPr>
            </w:pPr>
            <w:r w:rsidRPr="00937E0C">
              <w:rPr>
                <w:rFonts w:cs="Arial"/>
                <w:sz w:val="18"/>
                <w:szCs w:val="18"/>
              </w:rPr>
              <w:t>4,346,568</w:t>
            </w:r>
          </w:p>
        </w:tc>
        <w:tc>
          <w:tcPr>
            <w:tcW w:w="284" w:type="dxa"/>
            <w:tcBorders>
              <w:top w:val="nil"/>
              <w:left w:val="nil"/>
              <w:bottom w:val="nil"/>
              <w:right w:val="nil"/>
            </w:tcBorders>
          </w:tcPr>
          <w:p w14:paraId="687DB650" w14:textId="4C699D75"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3CC3D89" w14:textId="561E8185" w:rsidR="00937E0C" w:rsidRPr="00937E0C" w:rsidRDefault="00937E0C" w:rsidP="00937E0C">
            <w:pPr>
              <w:spacing w:before="40" w:after="20"/>
              <w:jc w:val="right"/>
              <w:rPr>
                <w:rFonts w:cs="Arial"/>
                <w:b/>
                <w:bCs/>
                <w:sz w:val="18"/>
                <w:szCs w:val="18"/>
              </w:rPr>
            </w:pPr>
            <w:r w:rsidRPr="00937E0C">
              <w:rPr>
                <w:rFonts w:cs="Arial"/>
                <w:b/>
                <w:bCs/>
                <w:sz w:val="18"/>
                <w:szCs w:val="18"/>
              </w:rPr>
              <w:t>738,005</w:t>
            </w:r>
          </w:p>
        </w:tc>
      </w:tr>
      <w:tr w:rsidR="00937E0C" w:rsidRPr="00937E0C" w14:paraId="3E201B71" w14:textId="3D618032" w:rsidTr="00685CA3">
        <w:trPr>
          <w:trHeight w:val="20"/>
        </w:trPr>
        <w:tc>
          <w:tcPr>
            <w:tcW w:w="2268" w:type="dxa"/>
            <w:tcBorders>
              <w:top w:val="nil"/>
              <w:left w:val="nil"/>
              <w:bottom w:val="nil"/>
              <w:right w:val="single" w:sz="18" w:space="0" w:color="C00000"/>
            </w:tcBorders>
            <w:shd w:val="clear" w:color="auto" w:fill="auto"/>
            <w:vAlign w:val="center"/>
          </w:tcPr>
          <w:p w14:paraId="1D16AE56" w14:textId="77777777" w:rsidR="00937E0C" w:rsidRPr="00C935A5" w:rsidRDefault="00937E0C" w:rsidP="00937E0C">
            <w:pPr>
              <w:spacing w:before="40" w:after="20"/>
              <w:rPr>
                <w:rFonts w:cs="Arial"/>
                <w:sz w:val="18"/>
                <w:szCs w:val="18"/>
              </w:rPr>
            </w:pPr>
            <w:r w:rsidRPr="00C935A5">
              <w:rPr>
                <w:rFonts w:cs="Arial"/>
                <w:sz w:val="18"/>
                <w:szCs w:val="18"/>
              </w:rPr>
              <w:t>Maroondah C</w:t>
            </w:r>
          </w:p>
        </w:tc>
        <w:tc>
          <w:tcPr>
            <w:tcW w:w="1134" w:type="dxa"/>
            <w:tcBorders>
              <w:top w:val="nil"/>
              <w:left w:val="single" w:sz="18" w:space="0" w:color="C00000"/>
              <w:bottom w:val="nil"/>
              <w:right w:val="nil"/>
            </w:tcBorders>
          </w:tcPr>
          <w:p w14:paraId="0A2ACC6C" w14:textId="6B5BAE72"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26F10109" w14:textId="3740312B" w:rsidR="00937E0C" w:rsidRPr="00C935A5" w:rsidRDefault="00937E0C" w:rsidP="00937E0C">
            <w:pPr>
              <w:spacing w:before="40" w:after="20"/>
              <w:jc w:val="right"/>
              <w:rPr>
                <w:rFonts w:cs="Arial"/>
                <w:sz w:val="18"/>
                <w:szCs w:val="18"/>
              </w:rPr>
            </w:pPr>
            <w:r w:rsidRPr="00937E0C">
              <w:rPr>
                <w:rFonts w:cs="Arial"/>
                <w:sz w:val="18"/>
                <w:szCs w:val="18"/>
              </w:rPr>
              <w:t>53,136</w:t>
            </w:r>
          </w:p>
        </w:tc>
        <w:tc>
          <w:tcPr>
            <w:tcW w:w="1418" w:type="dxa"/>
            <w:tcBorders>
              <w:top w:val="nil"/>
              <w:left w:val="nil"/>
              <w:bottom w:val="nil"/>
              <w:right w:val="nil"/>
            </w:tcBorders>
            <w:shd w:val="clear" w:color="auto" w:fill="auto"/>
          </w:tcPr>
          <w:p w14:paraId="06C179C9" w14:textId="34AB0BE0" w:rsidR="00937E0C" w:rsidRPr="00937E0C" w:rsidRDefault="00937E0C" w:rsidP="00937E0C">
            <w:pPr>
              <w:spacing w:before="40" w:after="20"/>
              <w:jc w:val="right"/>
              <w:rPr>
                <w:rFonts w:cs="Arial"/>
                <w:sz w:val="18"/>
                <w:szCs w:val="18"/>
              </w:rPr>
            </w:pPr>
            <w:r w:rsidRPr="00937E0C">
              <w:rPr>
                <w:rFonts w:cs="Arial"/>
                <w:sz w:val="18"/>
                <w:szCs w:val="18"/>
              </w:rPr>
              <w:t>5,691,692</w:t>
            </w:r>
          </w:p>
        </w:tc>
        <w:tc>
          <w:tcPr>
            <w:tcW w:w="284" w:type="dxa"/>
            <w:tcBorders>
              <w:top w:val="nil"/>
              <w:left w:val="nil"/>
              <w:bottom w:val="nil"/>
              <w:right w:val="nil"/>
            </w:tcBorders>
          </w:tcPr>
          <w:p w14:paraId="47C8CB0E" w14:textId="1758181F"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607FC651" w14:textId="20F34E45" w:rsidR="00937E0C" w:rsidRPr="00937E0C" w:rsidRDefault="00937E0C" w:rsidP="00937E0C">
            <w:pPr>
              <w:spacing w:before="40" w:after="20"/>
              <w:jc w:val="right"/>
              <w:rPr>
                <w:rFonts w:cs="Arial"/>
                <w:b/>
                <w:bCs/>
                <w:sz w:val="18"/>
                <w:szCs w:val="18"/>
              </w:rPr>
            </w:pPr>
            <w:r w:rsidRPr="00937E0C">
              <w:rPr>
                <w:rFonts w:cs="Arial"/>
                <w:b/>
                <w:bCs/>
                <w:sz w:val="18"/>
                <w:szCs w:val="18"/>
              </w:rPr>
              <w:t>966,393</w:t>
            </w:r>
          </w:p>
        </w:tc>
      </w:tr>
      <w:tr w:rsidR="00937E0C" w:rsidRPr="00937E0C" w14:paraId="12894061" w14:textId="20E80E8F" w:rsidTr="00685CA3">
        <w:trPr>
          <w:trHeight w:val="20"/>
        </w:trPr>
        <w:tc>
          <w:tcPr>
            <w:tcW w:w="2268" w:type="dxa"/>
            <w:tcBorders>
              <w:top w:val="nil"/>
              <w:left w:val="nil"/>
              <w:bottom w:val="nil"/>
              <w:right w:val="single" w:sz="18" w:space="0" w:color="C00000"/>
            </w:tcBorders>
            <w:shd w:val="clear" w:color="auto" w:fill="auto"/>
            <w:vAlign w:val="center"/>
          </w:tcPr>
          <w:p w14:paraId="70C98FB8" w14:textId="77777777" w:rsidR="00937E0C" w:rsidRPr="00C935A5" w:rsidRDefault="00937E0C" w:rsidP="00937E0C">
            <w:pPr>
              <w:spacing w:before="40" w:after="20"/>
              <w:rPr>
                <w:rFonts w:cs="Arial"/>
                <w:sz w:val="18"/>
                <w:szCs w:val="18"/>
              </w:rPr>
            </w:pPr>
            <w:r w:rsidRPr="00C935A5">
              <w:rPr>
                <w:rFonts w:cs="Arial"/>
                <w:sz w:val="18"/>
                <w:szCs w:val="18"/>
              </w:rPr>
              <w:t>Melbourne C</w:t>
            </w:r>
          </w:p>
        </w:tc>
        <w:tc>
          <w:tcPr>
            <w:tcW w:w="1134" w:type="dxa"/>
            <w:tcBorders>
              <w:top w:val="nil"/>
              <w:left w:val="single" w:sz="18" w:space="0" w:color="C00000"/>
              <w:bottom w:val="nil"/>
              <w:right w:val="nil"/>
            </w:tcBorders>
          </w:tcPr>
          <w:p w14:paraId="7F9B8598" w14:textId="310E61E4"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0C610CE3" w14:textId="0FCE43D8" w:rsidR="00937E0C" w:rsidRPr="00C935A5" w:rsidRDefault="00937E0C" w:rsidP="00937E0C">
            <w:pPr>
              <w:spacing w:before="40" w:after="20"/>
              <w:jc w:val="right"/>
              <w:rPr>
                <w:rFonts w:cs="Arial"/>
                <w:sz w:val="18"/>
                <w:szCs w:val="18"/>
              </w:rPr>
            </w:pPr>
            <w:r w:rsidRPr="00937E0C">
              <w:rPr>
                <w:rFonts w:cs="Arial"/>
                <w:sz w:val="18"/>
                <w:szCs w:val="18"/>
              </w:rPr>
              <w:t>1,480,320</w:t>
            </w:r>
          </w:p>
        </w:tc>
        <w:tc>
          <w:tcPr>
            <w:tcW w:w="1418" w:type="dxa"/>
            <w:tcBorders>
              <w:top w:val="nil"/>
              <w:left w:val="nil"/>
              <w:bottom w:val="nil"/>
              <w:right w:val="nil"/>
            </w:tcBorders>
            <w:shd w:val="clear" w:color="auto" w:fill="auto"/>
          </w:tcPr>
          <w:p w14:paraId="02380CE7" w14:textId="770D6B0A" w:rsidR="00937E0C" w:rsidRPr="00937E0C" w:rsidRDefault="00937E0C" w:rsidP="00937E0C">
            <w:pPr>
              <w:spacing w:before="40" w:after="20"/>
              <w:jc w:val="right"/>
              <w:rPr>
                <w:rFonts w:cs="Arial"/>
                <w:sz w:val="18"/>
                <w:szCs w:val="18"/>
              </w:rPr>
            </w:pPr>
            <w:r w:rsidRPr="00937E0C">
              <w:rPr>
                <w:rFonts w:cs="Arial"/>
                <w:sz w:val="18"/>
                <w:szCs w:val="18"/>
              </w:rPr>
              <w:t>5,261,322</w:t>
            </w:r>
          </w:p>
        </w:tc>
        <w:tc>
          <w:tcPr>
            <w:tcW w:w="284" w:type="dxa"/>
            <w:tcBorders>
              <w:top w:val="nil"/>
              <w:left w:val="nil"/>
              <w:bottom w:val="nil"/>
              <w:right w:val="nil"/>
            </w:tcBorders>
          </w:tcPr>
          <w:p w14:paraId="367B297F" w14:textId="67C0E289"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01834477" w14:textId="58D059F7" w:rsidR="00937E0C" w:rsidRPr="00937E0C" w:rsidRDefault="00937E0C" w:rsidP="00937E0C">
            <w:pPr>
              <w:spacing w:before="40" w:after="20"/>
              <w:jc w:val="right"/>
              <w:rPr>
                <w:rFonts w:cs="Arial"/>
                <w:b/>
                <w:bCs/>
                <w:sz w:val="18"/>
                <w:szCs w:val="18"/>
              </w:rPr>
            </w:pPr>
            <w:r w:rsidRPr="00937E0C">
              <w:rPr>
                <w:rFonts w:cs="Arial"/>
                <w:b/>
                <w:bCs/>
                <w:sz w:val="18"/>
                <w:szCs w:val="18"/>
              </w:rPr>
              <w:t>893,321</w:t>
            </w:r>
          </w:p>
        </w:tc>
      </w:tr>
      <w:tr w:rsidR="00937E0C" w:rsidRPr="00937E0C" w14:paraId="22718DC7" w14:textId="23E64BC5" w:rsidTr="00685CA3">
        <w:trPr>
          <w:trHeight w:val="20"/>
        </w:trPr>
        <w:tc>
          <w:tcPr>
            <w:tcW w:w="2268" w:type="dxa"/>
            <w:tcBorders>
              <w:top w:val="nil"/>
              <w:left w:val="nil"/>
              <w:bottom w:val="nil"/>
              <w:right w:val="single" w:sz="18" w:space="0" w:color="C00000"/>
            </w:tcBorders>
            <w:shd w:val="clear" w:color="auto" w:fill="auto"/>
            <w:vAlign w:val="center"/>
          </w:tcPr>
          <w:p w14:paraId="36778B40" w14:textId="77777777" w:rsidR="00937E0C" w:rsidRPr="00C935A5" w:rsidRDefault="00937E0C" w:rsidP="00937E0C">
            <w:pPr>
              <w:spacing w:before="40" w:after="20"/>
              <w:rPr>
                <w:rFonts w:cs="Arial"/>
                <w:sz w:val="18"/>
                <w:szCs w:val="18"/>
              </w:rPr>
            </w:pPr>
            <w:r w:rsidRPr="00C935A5">
              <w:rPr>
                <w:rFonts w:cs="Arial"/>
                <w:sz w:val="18"/>
                <w:szCs w:val="18"/>
              </w:rPr>
              <w:t>Melton C</w:t>
            </w:r>
          </w:p>
        </w:tc>
        <w:tc>
          <w:tcPr>
            <w:tcW w:w="1134" w:type="dxa"/>
            <w:tcBorders>
              <w:top w:val="nil"/>
              <w:left w:val="single" w:sz="18" w:space="0" w:color="C00000"/>
              <w:bottom w:val="nil"/>
              <w:right w:val="nil"/>
            </w:tcBorders>
          </w:tcPr>
          <w:p w14:paraId="2325F111" w14:textId="4C1831F8"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019DD25A" w14:textId="5741DDBF" w:rsidR="00937E0C" w:rsidRPr="00C935A5" w:rsidRDefault="00937E0C" w:rsidP="00937E0C">
            <w:pPr>
              <w:spacing w:before="40" w:after="20"/>
              <w:jc w:val="right"/>
              <w:rPr>
                <w:rFonts w:cs="Arial"/>
                <w:sz w:val="18"/>
                <w:szCs w:val="18"/>
              </w:rPr>
            </w:pPr>
            <w:r w:rsidRPr="00937E0C">
              <w:rPr>
                <w:rFonts w:cs="Arial"/>
                <w:sz w:val="18"/>
                <w:szCs w:val="18"/>
              </w:rPr>
              <w:t>1,180,800</w:t>
            </w:r>
          </w:p>
        </w:tc>
        <w:tc>
          <w:tcPr>
            <w:tcW w:w="1418" w:type="dxa"/>
            <w:tcBorders>
              <w:top w:val="nil"/>
              <w:left w:val="nil"/>
              <w:bottom w:val="nil"/>
              <w:right w:val="nil"/>
            </w:tcBorders>
            <w:shd w:val="clear" w:color="auto" w:fill="auto"/>
          </w:tcPr>
          <w:p w14:paraId="1E9B6A83" w14:textId="14E4BC62" w:rsidR="00937E0C" w:rsidRPr="00937E0C" w:rsidRDefault="00937E0C" w:rsidP="00937E0C">
            <w:pPr>
              <w:spacing w:before="40" w:after="20"/>
              <w:jc w:val="right"/>
              <w:rPr>
                <w:rFonts w:cs="Arial"/>
                <w:sz w:val="18"/>
                <w:szCs w:val="18"/>
              </w:rPr>
            </w:pPr>
            <w:r w:rsidRPr="00937E0C">
              <w:rPr>
                <w:rFonts w:cs="Arial"/>
                <w:sz w:val="18"/>
                <w:szCs w:val="18"/>
              </w:rPr>
              <w:t>18,805,241</w:t>
            </w:r>
          </w:p>
        </w:tc>
        <w:tc>
          <w:tcPr>
            <w:tcW w:w="284" w:type="dxa"/>
            <w:tcBorders>
              <w:top w:val="nil"/>
              <w:left w:val="nil"/>
              <w:bottom w:val="nil"/>
              <w:right w:val="nil"/>
            </w:tcBorders>
          </w:tcPr>
          <w:p w14:paraId="79B8526C" w14:textId="47101C60"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54F5836E" w14:textId="261BC6D5" w:rsidR="00937E0C" w:rsidRPr="00937E0C" w:rsidRDefault="00937E0C" w:rsidP="00937E0C">
            <w:pPr>
              <w:spacing w:before="40" w:after="20"/>
              <w:jc w:val="right"/>
              <w:rPr>
                <w:rFonts w:cs="Arial"/>
                <w:b/>
                <w:bCs/>
                <w:sz w:val="18"/>
                <w:szCs w:val="18"/>
              </w:rPr>
            </w:pPr>
            <w:r w:rsidRPr="00937E0C">
              <w:rPr>
                <w:rFonts w:cs="Arial"/>
                <w:b/>
                <w:bCs/>
                <w:sz w:val="18"/>
                <w:szCs w:val="18"/>
              </w:rPr>
              <w:t>3,192,945</w:t>
            </w:r>
          </w:p>
        </w:tc>
      </w:tr>
      <w:tr w:rsidR="00937E0C" w:rsidRPr="00937E0C" w14:paraId="1EE0E24A" w14:textId="77777777" w:rsidTr="00685CA3">
        <w:trPr>
          <w:trHeight w:val="20"/>
        </w:trPr>
        <w:tc>
          <w:tcPr>
            <w:tcW w:w="2268" w:type="dxa"/>
            <w:tcBorders>
              <w:top w:val="nil"/>
              <w:left w:val="nil"/>
              <w:bottom w:val="nil"/>
              <w:right w:val="single" w:sz="18" w:space="0" w:color="C00000"/>
            </w:tcBorders>
            <w:shd w:val="clear" w:color="auto" w:fill="auto"/>
            <w:vAlign w:val="center"/>
          </w:tcPr>
          <w:p w14:paraId="2F3950BA" w14:textId="77777777" w:rsidR="00937E0C" w:rsidRPr="00C935A5" w:rsidRDefault="00937E0C" w:rsidP="00937E0C">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C00000"/>
              <w:bottom w:val="nil"/>
              <w:right w:val="nil"/>
            </w:tcBorders>
          </w:tcPr>
          <w:p w14:paraId="44DAB93A" w14:textId="12A79AF2"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1600AEC1" w14:textId="42EFE6EB" w:rsidR="00937E0C" w:rsidRPr="00C935A5" w:rsidRDefault="00937E0C" w:rsidP="00937E0C">
            <w:pPr>
              <w:spacing w:before="40" w:after="20"/>
              <w:jc w:val="right"/>
              <w:rPr>
                <w:rFonts w:cs="Arial"/>
                <w:sz w:val="18"/>
                <w:szCs w:val="18"/>
              </w:rPr>
            </w:pPr>
            <w:r w:rsidRPr="00937E0C">
              <w:rPr>
                <w:rFonts w:cs="Arial"/>
                <w:sz w:val="18"/>
                <w:szCs w:val="18"/>
              </w:rPr>
              <w:t>128,736</w:t>
            </w:r>
          </w:p>
        </w:tc>
        <w:tc>
          <w:tcPr>
            <w:tcW w:w="1418" w:type="dxa"/>
            <w:tcBorders>
              <w:top w:val="nil"/>
              <w:left w:val="nil"/>
              <w:bottom w:val="nil"/>
              <w:right w:val="nil"/>
            </w:tcBorders>
            <w:shd w:val="clear" w:color="auto" w:fill="auto"/>
          </w:tcPr>
          <w:p w14:paraId="333CDCEF" w14:textId="087A9745" w:rsidR="00937E0C" w:rsidRPr="00937E0C" w:rsidRDefault="00937E0C" w:rsidP="00937E0C">
            <w:pPr>
              <w:spacing w:before="40" w:after="20"/>
              <w:jc w:val="right"/>
              <w:rPr>
                <w:rFonts w:cs="Arial"/>
                <w:sz w:val="18"/>
                <w:szCs w:val="18"/>
              </w:rPr>
            </w:pPr>
            <w:r w:rsidRPr="00937E0C">
              <w:rPr>
                <w:rFonts w:cs="Arial"/>
                <w:sz w:val="18"/>
                <w:szCs w:val="18"/>
              </w:rPr>
              <w:t>6,780,712</w:t>
            </w:r>
          </w:p>
        </w:tc>
        <w:tc>
          <w:tcPr>
            <w:tcW w:w="284" w:type="dxa"/>
            <w:tcBorders>
              <w:top w:val="nil"/>
              <w:left w:val="nil"/>
              <w:bottom w:val="nil"/>
              <w:right w:val="nil"/>
            </w:tcBorders>
          </w:tcPr>
          <w:p w14:paraId="40F486DB" w14:textId="77777777"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FE7136C" w14:textId="6209F9FF" w:rsidR="00937E0C" w:rsidRPr="00937E0C" w:rsidRDefault="00937E0C" w:rsidP="00937E0C">
            <w:pPr>
              <w:spacing w:before="40" w:after="20"/>
              <w:jc w:val="right"/>
              <w:rPr>
                <w:rFonts w:cs="Arial"/>
                <w:b/>
                <w:bCs/>
                <w:sz w:val="18"/>
                <w:szCs w:val="18"/>
              </w:rPr>
            </w:pPr>
            <w:r w:rsidRPr="00937E0C">
              <w:rPr>
                <w:rFonts w:cs="Arial"/>
                <w:b/>
                <w:bCs/>
                <w:sz w:val="18"/>
                <w:szCs w:val="18"/>
              </w:rPr>
              <w:t>1,151,298</w:t>
            </w:r>
          </w:p>
        </w:tc>
      </w:tr>
      <w:tr w:rsidR="00937E0C" w:rsidRPr="00937E0C" w14:paraId="726684CE" w14:textId="69C00782" w:rsidTr="00685CA3">
        <w:trPr>
          <w:trHeight w:val="20"/>
        </w:trPr>
        <w:tc>
          <w:tcPr>
            <w:tcW w:w="2268" w:type="dxa"/>
            <w:tcBorders>
              <w:top w:val="nil"/>
              <w:left w:val="nil"/>
              <w:bottom w:val="nil"/>
              <w:right w:val="single" w:sz="18" w:space="0" w:color="C00000"/>
            </w:tcBorders>
            <w:shd w:val="clear" w:color="auto" w:fill="auto"/>
            <w:vAlign w:val="center"/>
          </w:tcPr>
          <w:p w14:paraId="7958C030" w14:textId="77777777" w:rsidR="00937E0C" w:rsidRPr="00C935A5" w:rsidRDefault="00937E0C" w:rsidP="00937E0C">
            <w:pPr>
              <w:spacing w:before="40" w:after="20"/>
              <w:rPr>
                <w:rFonts w:cs="Arial"/>
                <w:sz w:val="18"/>
                <w:szCs w:val="18"/>
              </w:rPr>
            </w:pPr>
            <w:r w:rsidRPr="00C935A5">
              <w:rPr>
                <w:rFonts w:cs="Arial"/>
                <w:sz w:val="18"/>
                <w:szCs w:val="18"/>
              </w:rPr>
              <w:t>Mildura RC</w:t>
            </w:r>
          </w:p>
        </w:tc>
        <w:tc>
          <w:tcPr>
            <w:tcW w:w="1134" w:type="dxa"/>
            <w:tcBorders>
              <w:top w:val="nil"/>
              <w:left w:val="single" w:sz="18" w:space="0" w:color="C00000"/>
              <w:bottom w:val="nil"/>
              <w:right w:val="nil"/>
            </w:tcBorders>
          </w:tcPr>
          <w:p w14:paraId="5CD1FAC8" w14:textId="33C893DD"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7E8EA28B" w14:textId="30DD522A" w:rsidR="00937E0C" w:rsidRPr="00C935A5" w:rsidRDefault="00937E0C" w:rsidP="00937E0C">
            <w:pPr>
              <w:spacing w:before="40" w:after="20"/>
              <w:jc w:val="right"/>
              <w:rPr>
                <w:rFonts w:cs="Arial"/>
                <w:sz w:val="18"/>
                <w:szCs w:val="18"/>
              </w:rPr>
            </w:pPr>
            <w:r w:rsidRPr="00937E0C">
              <w:rPr>
                <w:rFonts w:cs="Arial"/>
                <w:sz w:val="18"/>
                <w:szCs w:val="18"/>
              </w:rPr>
              <w:t>86,400</w:t>
            </w:r>
          </w:p>
        </w:tc>
        <w:tc>
          <w:tcPr>
            <w:tcW w:w="1418" w:type="dxa"/>
            <w:tcBorders>
              <w:top w:val="nil"/>
              <w:left w:val="nil"/>
              <w:bottom w:val="nil"/>
              <w:right w:val="nil"/>
            </w:tcBorders>
            <w:shd w:val="clear" w:color="auto" w:fill="auto"/>
          </w:tcPr>
          <w:p w14:paraId="40FEB12C" w14:textId="35A5D6AC" w:rsidR="00937E0C" w:rsidRPr="00937E0C" w:rsidRDefault="00937E0C" w:rsidP="00937E0C">
            <w:pPr>
              <w:spacing w:before="40" w:after="20"/>
              <w:jc w:val="right"/>
              <w:rPr>
                <w:rFonts w:cs="Arial"/>
                <w:sz w:val="18"/>
                <w:szCs w:val="18"/>
              </w:rPr>
            </w:pPr>
            <w:r w:rsidRPr="00937E0C">
              <w:rPr>
                <w:rFonts w:cs="Arial"/>
                <w:sz w:val="18"/>
                <w:szCs w:val="18"/>
              </w:rPr>
              <w:t>30,393,100</w:t>
            </w:r>
          </w:p>
        </w:tc>
        <w:tc>
          <w:tcPr>
            <w:tcW w:w="284" w:type="dxa"/>
            <w:tcBorders>
              <w:top w:val="nil"/>
              <w:left w:val="nil"/>
              <w:bottom w:val="nil"/>
              <w:right w:val="nil"/>
            </w:tcBorders>
          </w:tcPr>
          <w:p w14:paraId="1F0DC2C3" w14:textId="47440FDC"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06ED0802" w14:textId="36294DEA" w:rsidR="00937E0C" w:rsidRPr="00937E0C" w:rsidRDefault="00937E0C" w:rsidP="00937E0C">
            <w:pPr>
              <w:spacing w:before="40" w:after="20"/>
              <w:jc w:val="right"/>
              <w:rPr>
                <w:rFonts w:cs="Arial"/>
                <w:b/>
                <w:bCs/>
                <w:sz w:val="18"/>
                <w:szCs w:val="18"/>
              </w:rPr>
            </w:pPr>
            <w:r w:rsidRPr="00937E0C">
              <w:rPr>
                <w:rFonts w:cs="Arial"/>
                <w:b/>
                <w:bCs/>
                <w:sz w:val="18"/>
                <w:szCs w:val="18"/>
              </w:rPr>
              <w:t>5,160,450</w:t>
            </w:r>
          </w:p>
        </w:tc>
      </w:tr>
      <w:tr w:rsidR="00937E0C" w:rsidRPr="00937E0C" w14:paraId="457321B2" w14:textId="4E58D8EB" w:rsidTr="00685CA3">
        <w:trPr>
          <w:trHeight w:val="20"/>
        </w:trPr>
        <w:tc>
          <w:tcPr>
            <w:tcW w:w="2268" w:type="dxa"/>
            <w:tcBorders>
              <w:top w:val="nil"/>
              <w:left w:val="nil"/>
              <w:bottom w:val="nil"/>
              <w:right w:val="single" w:sz="18" w:space="0" w:color="C00000"/>
            </w:tcBorders>
            <w:shd w:val="clear" w:color="auto" w:fill="auto"/>
            <w:vAlign w:val="center"/>
          </w:tcPr>
          <w:p w14:paraId="6201D3C9" w14:textId="77777777" w:rsidR="00937E0C" w:rsidRPr="00C935A5" w:rsidRDefault="00937E0C" w:rsidP="00937E0C">
            <w:pPr>
              <w:spacing w:before="40" w:after="20"/>
              <w:rPr>
                <w:rFonts w:cs="Arial"/>
                <w:sz w:val="18"/>
                <w:szCs w:val="18"/>
              </w:rPr>
            </w:pPr>
            <w:r w:rsidRPr="00C935A5">
              <w:rPr>
                <w:rFonts w:cs="Arial"/>
                <w:sz w:val="18"/>
                <w:szCs w:val="18"/>
              </w:rPr>
              <w:t>Mitchell S</w:t>
            </w:r>
          </w:p>
        </w:tc>
        <w:tc>
          <w:tcPr>
            <w:tcW w:w="1134" w:type="dxa"/>
            <w:tcBorders>
              <w:top w:val="nil"/>
              <w:left w:val="single" w:sz="18" w:space="0" w:color="C00000"/>
              <w:bottom w:val="nil"/>
              <w:right w:val="nil"/>
            </w:tcBorders>
          </w:tcPr>
          <w:p w14:paraId="7B26B715" w14:textId="699EE425" w:rsidR="00937E0C" w:rsidRPr="00C935A5" w:rsidRDefault="00937E0C" w:rsidP="00937E0C">
            <w:pPr>
              <w:spacing w:before="40" w:after="20"/>
              <w:jc w:val="right"/>
              <w:rPr>
                <w:rFonts w:cs="Arial"/>
                <w:sz w:val="18"/>
                <w:szCs w:val="18"/>
              </w:rPr>
            </w:pPr>
            <w:r w:rsidRPr="00937E0C">
              <w:rPr>
                <w:rFonts w:cs="Arial"/>
                <w:sz w:val="18"/>
                <w:szCs w:val="18"/>
              </w:rPr>
              <w:t>78,960</w:t>
            </w:r>
          </w:p>
        </w:tc>
        <w:tc>
          <w:tcPr>
            <w:tcW w:w="1134" w:type="dxa"/>
            <w:tcBorders>
              <w:top w:val="nil"/>
              <w:left w:val="nil"/>
              <w:bottom w:val="nil"/>
              <w:right w:val="nil"/>
            </w:tcBorders>
          </w:tcPr>
          <w:p w14:paraId="174AA481" w14:textId="0FA34CFD" w:rsidR="00937E0C" w:rsidRPr="00C935A5" w:rsidRDefault="00937E0C" w:rsidP="00937E0C">
            <w:pPr>
              <w:spacing w:before="40" w:after="20"/>
              <w:jc w:val="right"/>
              <w:rPr>
                <w:rFonts w:cs="Arial"/>
                <w:sz w:val="18"/>
                <w:szCs w:val="18"/>
              </w:rPr>
            </w:pPr>
            <w:r w:rsidRPr="00937E0C">
              <w:rPr>
                <w:rFonts w:cs="Arial"/>
                <w:sz w:val="18"/>
                <w:szCs w:val="18"/>
              </w:rPr>
              <w:t>1,168,560</w:t>
            </w:r>
          </w:p>
        </w:tc>
        <w:tc>
          <w:tcPr>
            <w:tcW w:w="1418" w:type="dxa"/>
            <w:tcBorders>
              <w:top w:val="nil"/>
              <w:left w:val="nil"/>
              <w:bottom w:val="nil"/>
              <w:right w:val="nil"/>
            </w:tcBorders>
            <w:shd w:val="clear" w:color="auto" w:fill="auto"/>
          </w:tcPr>
          <w:p w14:paraId="2595B6B7" w14:textId="06CD4ED2" w:rsidR="00937E0C" w:rsidRPr="00937E0C" w:rsidRDefault="00937E0C" w:rsidP="00937E0C">
            <w:pPr>
              <w:spacing w:before="40" w:after="20"/>
              <w:jc w:val="right"/>
              <w:rPr>
                <w:rFonts w:cs="Arial"/>
                <w:sz w:val="18"/>
                <w:szCs w:val="18"/>
              </w:rPr>
            </w:pPr>
            <w:r w:rsidRPr="00937E0C">
              <w:rPr>
                <w:rFonts w:cs="Arial"/>
                <w:sz w:val="18"/>
                <w:szCs w:val="18"/>
              </w:rPr>
              <w:t>14,834,339</w:t>
            </w:r>
          </w:p>
        </w:tc>
        <w:tc>
          <w:tcPr>
            <w:tcW w:w="284" w:type="dxa"/>
            <w:tcBorders>
              <w:top w:val="nil"/>
              <w:left w:val="nil"/>
              <w:bottom w:val="nil"/>
              <w:right w:val="nil"/>
            </w:tcBorders>
          </w:tcPr>
          <w:p w14:paraId="7E14B88C" w14:textId="6B22913D"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41867EF2" w14:textId="0D5577A7" w:rsidR="00937E0C" w:rsidRPr="00937E0C" w:rsidRDefault="00937E0C" w:rsidP="00937E0C">
            <w:pPr>
              <w:spacing w:before="40" w:after="20"/>
              <w:jc w:val="right"/>
              <w:rPr>
                <w:rFonts w:cs="Arial"/>
                <w:b/>
                <w:bCs/>
                <w:sz w:val="18"/>
                <w:szCs w:val="18"/>
              </w:rPr>
            </w:pPr>
            <w:r w:rsidRPr="00937E0C">
              <w:rPr>
                <w:rFonts w:cs="Arial"/>
                <w:b/>
                <w:bCs/>
                <w:sz w:val="18"/>
                <w:szCs w:val="18"/>
              </w:rPr>
              <w:t>2,518,725</w:t>
            </w:r>
          </w:p>
        </w:tc>
      </w:tr>
      <w:tr w:rsidR="00937E0C" w:rsidRPr="00937E0C" w14:paraId="66B324C5" w14:textId="5FC0E001" w:rsidTr="00685CA3">
        <w:trPr>
          <w:trHeight w:val="20"/>
        </w:trPr>
        <w:tc>
          <w:tcPr>
            <w:tcW w:w="2268" w:type="dxa"/>
            <w:tcBorders>
              <w:top w:val="nil"/>
              <w:left w:val="nil"/>
              <w:bottom w:val="nil"/>
              <w:right w:val="single" w:sz="18" w:space="0" w:color="C00000"/>
            </w:tcBorders>
            <w:shd w:val="clear" w:color="auto" w:fill="auto"/>
            <w:vAlign w:val="center"/>
          </w:tcPr>
          <w:p w14:paraId="6CE088BF" w14:textId="77777777" w:rsidR="00937E0C" w:rsidRPr="00C935A5" w:rsidRDefault="00937E0C" w:rsidP="00937E0C">
            <w:pPr>
              <w:spacing w:before="40" w:after="20"/>
              <w:rPr>
                <w:rFonts w:cs="Arial"/>
                <w:sz w:val="18"/>
                <w:szCs w:val="18"/>
              </w:rPr>
            </w:pPr>
            <w:r w:rsidRPr="00C935A5">
              <w:rPr>
                <w:rFonts w:cs="Arial"/>
                <w:sz w:val="18"/>
                <w:szCs w:val="18"/>
              </w:rPr>
              <w:t>Moira S</w:t>
            </w:r>
          </w:p>
        </w:tc>
        <w:tc>
          <w:tcPr>
            <w:tcW w:w="1134" w:type="dxa"/>
            <w:tcBorders>
              <w:top w:val="nil"/>
              <w:left w:val="single" w:sz="18" w:space="0" w:color="C00000"/>
              <w:bottom w:val="nil"/>
              <w:right w:val="nil"/>
            </w:tcBorders>
          </w:tcPr>
          <w:p w14:paraId="7CEAF47B" w14:textId="22DBFF56" w:rsidR="00937E0C" w:rsidRPr="00C935A5" w:rsidRDefault="00937E0C" w:rsidP="00937E0C">
            <w:pPr>
              <w:spacing w:before="40" w:after="20"/>
              <w:jc w:val="right"/>
              <w:rPr>
                <w:rFonts w:cs="Arial"/>
                <w:sz w:val="18"/>
                <w:szCs w:val="18"/>
              </w:rPr>
            </w:pPr>
            <w:r w:rsidRPr="00937E0C">
              <w:rPr>
                <w:rFonts w:cs="Arial"/>
                <w:sz w:val="18"/>
                <w:szCs w:val="18"/>
              </w:rPr>
              <w:t>136,560</w:t>
            </w:r>
          </w:p>
        </w:tc>
        <w:tc>
          <w:tcPr>
            <w:tcW w:w="1134" w:type="dxa"/>
            <w:tcBorders>
              <w:top w:val="nil"/>
              <w:left w:val="nil"/>
              <w:bottom w:val="nil"/>
              <w:right w:val="nil"/>
            </w:tcBorders>
          </w:tcPr>
          <w:p w14:paraId="5CB1FE81" w14:textId="6CDF4C86" w:rsidR="00937E0C" w:rsidRPr="00C935A5" w:rsidRDefault="00937E0C" w:rsidP="00937E0C">
            <w:pPr>
              <w:spacing w:before="40" w:after="20"/>
              <w:jc w:val="right"/>
              <w:rPr>
                <w:rFonts w:cs="Arial"/>
                <w:sz w:val="18"/>
                <w:szCs w:val="18"/>
              </w:rPr>
            </w:pPr>
            <w:r w:rsidRPr="00937E0C">
              <w:rPr>
                <w:rFonts w:cs="Arial"/>
                <w:sz w:val="18"/>
                <w:szCs w:val="18"/>
              </w:rPr>
              <w:t>1,442,736</w:t>
            </w:r>
          </w:p>
        </w:tc>
        <w:tc>
          <w:tcPr>
            <w:tcW w:w="1418" w:type="dxa"/>
            <w:tcBorders>
              <w:top w:val="nil"/>
              <w:left w:val="nil"/>
              <w:bottom w:val="nil"/>
              <w:right w:val="nil"/>
            </w:tcBorders>
            <w:shd w:val="clear" w:color="auto" w:fill="auto"/>
          </w:tcPr>
          <w:p w14:paraId="337D8364" w14:textId="4D87990E" w:rsidR="00937E0C" w:rsidRPr="00937E0C" w:rsidRDefault="00937E0C" w:rsidP="00937E0C">
            <w:pPr>
              <w:spacing w:before="40" w:after="20"/>
              <w:jc w:val="right"/>
              <w:rPr>
                <w:rFonts w:cs="Arial"/>
                <w:sz w:val="18"/>
                <w:szCs w:val="18"/>
              </w:rPr>
            </w:pPr>
            <w:r w:rsidRPr="00937E0C">
              <w:rPr>
                <w:rFonts w:cs="Arial"/>
                <w:sz w:val="18"/>
                <w:szCs w:val="18"/>
              </w:rPr>
              <w:t>28,290,779</w:t>
            </w:r>
          </w:p>
        </w:tc>
        <w:tc>
          <w:tcPr>
            <w:tcW w:w="284" w:type="dxa"/>
            <w:tcBorders>
              <w:top w:val="nil"/>
              <w:left w:val="nil"/>
              <w:bottom w:val="nil"/>
              <w:right w:val="nil"/>
            </w:tcBorders>
          </w:tcPr>
          <w:p w14:paraId="11C075D7" w14:textId="748354CD"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055E7B41" w14:textId="660788F9" w:rsidR="00937E0C" w:rsidRPr="00937E0C" w:rsidRDefault="00937E0C" w:rsidP="00937E0C">
            <w:pPr>
              <w:spacing w:before="40" w:after="20"/>
              <w:jc w:val="right"/>
              <w:rPr>
                <w:rFonts w:cs="Arial"/>
                <w:b/>
                <w:bCs/>
                <w:sz w:val="18"/>
                <w:szCs w:val="18"/>
              </w:rPr>
            </w:pPr>
            <w:r w:rsidRPr="00937E0C">
              <w:rPr>
                <w:rFonts w:cs="Arial"/>
                <w:b/>
                <w:bCs/>
                <w:sz w:val="18"/>
                <w:szCs w:val="18"/>
              </w:rPr>
              <w:t>4,803,496</w:t>
            </w:r>
          </w:p>
        </w:tc>
      </w:tr>
      <w:tr w:rsidR="00937E0C" w:rsidRPr="00937E0C" w14:paraId="17BBBB3E" w14:textId="14AB2DE1" w:rsidTr="00685CA3">
        <w:trPr>
          <w:trHeight w:val="20"/>
        </w:trPr>
        <w:tc>
          <w:tcPr>
            <w:tcW w:w="2268" w:type="dxa"/>
            <w:tcBorders>
              <w:top w:val="nil"/>
              <w:left w:val="nil"/>
              <w:bottom w:val="nil"/>
              <w:right w:val="single" w:sz="18" w:space="0" w:color="C00000"/>
            </w:tcBorders>
            <w:shd w:val="clear" w:color="auto" w:fill="auto"/>
            <w:vAlign w:val="center"/>
          </w:tcPr>
          <w:p w14:paraId="01968AF0" w14:textId="77777777" w:rsidR="00937E0C" w:rsidRPr="00C935A5" w:rsidRDefault="00937E0C" w:rsidP="00937E0C">
            <w:pPr>
              <w:spacing w:before="40" w:after="20"/>
              <w:rPr>
                <w:rFonts w:cs="Arial"/>
                <w:sz w:val="18"/>
                <w:szCs w:val="18"/>
              </w:rPr>
            </w:pPr>
            <w:r w:rsidRPr="00C935A5">
              <w:rPr>
                <w:rFonts w:cs="Arial"/>
                <w:sz w:val="18"/>
                <w:szCs w:val="18"/>
              </w:rPr>
              <w:t>Monash C</w:t>
            </w:r>
          </w:p>
        </w:tc>
        <w:tc>
          <w:tcPr>
            <w:tcW w:w="1134" w:type="dxa"/>
            <w:tcBorders>
              <w:top w:val="nil"/>
              <w:left w:val="single" w:sz="18" w:space="0" w:color="C00000"/>
              <w:bottom w:val="nil"/>
              <w:right w:val="nil"/>
            </w:tcBorders>
          </w:tcPr>
          <w:p w14:paraId="075CC5D9" w14:textId="4A1E9EF5"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0D1ED334" w14:textId="13C5096E" w:rsidR="00937E0C" w:rsidRPr="00C935A5" w:rsidRDefault="00937E0C" w:rsidP="00937E0C">
            <w:pPr>
              <w:spacing w:before="40" w:after="20"/>
              <w:jc w:val="right"/>
              <w:rPr>
                <w:rFonts w:cs="Arial"/>
                <w:sz w:val="18"/>
                <w:szCs w:val="18"/>
              </w:rPr>
            </w:pPr>
            <w:r w:rsidRPr="00937E0C">
              <w:rPr>
                <w:rFonts w:cs="Arial"/>
                <w:sz w:val="18"/>
                <w:szCs w:val="18"/>
              </w:rPr>
              <w:t>37,440</w:t>
            </w:r>
          </w:p>
        </w:tc>
        <w:tc>
          <w:tcPr>
            <w:tcW w:w="1418" w:type="dxa"/>
            <w:tcBorders>
              <w:top w:val="nil"/>
              <w:left w:val="nil"/>
              <w:bottom w:val="nil"/>
              <w:right w:val="nil"/>
            </w:tcBorders>
            <w:shd w:val="clear" w:color="auto" w:fill="auto"/>
          </w:tcPr>
          <w:p w14:paraId="729927CC" w14:textId="09076E12" w:rsidR="00937E0C" w:rsidRPr="00937E0C" w:rsidRDefault="00937E0C" w:rsidP="00937E0C">
            <w:pPr>
              <w:spacing w:before="40" w:after="20"/>
              <w:jc w:val="right"/>
              <w:rPr>
                <w:rFonts w:cs="Arial"/>
                <w:sz w:val="18"/>
                <w:szCs w:val="18"/>
              </w:rPr>
            </w:pPr>
            <w:r w:rsidRPr="00937E0C">
              <w:rPr>
                <w:rFonts w:cs="Arial"/>
                <w:sz w:val="18"/>
                <w:szCs w:val="18"/>
              </w:rPr>
              <w:t>8,936,969</w:t>
            </w:r>
          </w:p>
        </w:tc>
        <w:tc>
          <w:tcPr>
            <w:tcW w:w="284" w:type="dxa"/>
            <w:tcBorders>
              <w:top w:val="nil"/>
              <w:left w:val="nil"/>
              <w:bottom w:val="nil"/>
              <w:right w:val="nil"/>
            </w:tcBorders>
          </w:tcPr>
          <w:p w14:paraId="79BEC02C" w14:textId="713AD837"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060BCC3C" w14:textId="7D166959" w:rsidR="00937E0C" w:rsidRPr="00937E0C" w:rsidRDefault="00937E0C" w:rsidP="00937E0C">
            <w:pPr>
              <w:spacing w:before="40" w:after="20"/>
              <w:jc w:val="right"/>
              <w:rPr>
                <w:rFonts w:cs="Arial"/>
                <w:b/>
                <w:bCs/>
                <w:sz w:val="18"/>
                <w:szCs w:val="18"/>
              </w:rPr>
            </w:pPr>
            <w:r w:rsidRPr="00937E0C">
              <w:rPr>
                <w:rFonts w:cs="Arial"/>
                <w:b/>
                <w:bCs/>
                <w:sz w:val="18"/>
                <w:szCs w:val="18"/>
              </w:rPr>
              <w:t>1,517,410</w:t>
            </w:r>
          </w:p>
        </w:tc>
      </w:tr>
      <w:tr w:rsidR="00937E0C" w:rsidRPr="00937E0C" w14:paraId="1EA78E01" w14:textId="0DA6D5D1" w:rsidTr="00685CA3">
        <w:trPr>
          <w:trHeight w:val="20"/>
        </w:trPr>
        <w:tc>
          <w:tcPr>
            <w:tcW w:w="2268" w:type="dxa"/>
            <w:tcBorders>
              <w:top w:val="nil"/>
              <w:left w:val="nil"/>
              <w:bottom w:val="nil"/>
              <w:right w:val="single" w:sz="18" w:space="0" w:color="C00000"/>
            </w:tcBorders>
            <w:shd w:val="clear" w:color="auto" w:fill="auto"/>
            <w:vAlign w:val="center"/>
          </w:tcPr>
          <w:p w14:paraId="180AE4E9" w14:textId="77777777" w:rsidR="00937E0C" w:rsidRPr="00C935A5" w:rsidRDefault="00937E0C" w:rsidP="00937E0C">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C00000"/>
              <w:bottom w:val="nil"/>
              <w:right w:val="nil"/>
            </w:tcBorders>
          </w:tcPr>
          <w:p w14:paraId="74FC78A3" w14:textId="5FD4801A"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14ACF5AF" w14:textId="7643608D" w:rsidR="00937E0C" w:rsidRPr="00C935A5" w:rsidRDefault="00937E0C" w:rsidP="00937E0C">
            <w:pPr>
              <w:spacing w:before="40" w:after="20"/>
              <w:jc w:val="right"/>
              <w:rPr>
                <w:rFonts w:cs="Arial"/>
                <w:sz w:val="18"/>
                <w:szCs w:val="18"/>
              </w:rPr>
            </w:pPr>
            <w:r w:rsidRPr="00937E0C">
              <w:rPr>
                <w:rFonts w:cs="Arial"/>
                <w:sz w:val="18"/>
                <w:szCs w:val="18"/>
              </w:rPr>
              <w:t>162,288</w:t>
            </w:r>
          </w:p>
        </w:tc>
        <w:tc>
          <w:tcPr>
            <w:tcW w:w="1418" w:type="dxa"/>
            <w:tcBorders>
              <w:top w:val="nil"/>
              <w:left w:val="nil"/>
              <w:bottom w:val="nil"/>
              <w:right w:val="nil"/>
            </w:tcBorders>
            <w:shd w:val="clear" w:color="auto" w:fill="auto"/>
          </w:tcPr>
          <w:p w14:paraId="4A5A06C7" w14:textId="11DBEBC6" w:rsidR="00937E0C" w:rsidRPr="00937E0C" w:rsidRDefault="00937E0C" w:rsidP="00937E0C">
            <w:pPr>
              <w:spacing w:before="40" w:after="20"/>
              <w:jc w:val="right"/>
              <w:rPr>
                <w:rFonts w:cs="Arial"/>
                <w:sz w:val="18"/>
                <w:szCs w:val="18"/>
              </w:rPr>
            </w:pPr>
            <w:r w:rsidRPr="00937E0C">
              <w:rPr>
                <w:rFonts w:cs="Arial"/>
                <w:sz w:val="18"/>
                <w:szCs w:val="18"/>
              </w:rPr>
              <w:t>5,137,224</w:t>
            </w:r>
          </w:p>
        </w:tc>
        <w:tc>
          <w:tcPr>
            <w:tcW w:w="284" w:type="dxa"/>
            <w:tcBorders>
              <w:top w:val="nil"/>
              <w:left w:val="nil"/>
              <w:bottom w:val="nil"/>
              <w:right w:val="nil"/>
            </w:tcBorders>
          </w:tcPr>
          <w:p w14:paraId="049D374F" w14:textId="79A84A51"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5465795C" w14:textId="3CF0C9CC" w:rsidR="00937E0C" w:rsidRPr="00937E0C" w:rsidRDefault="00937E0C" w:rsidP="00937E0C">
            <w:pPr>
              <w:spacing w:before="40" w:after="20"/>
              <w:jc w:val="right"/>
              <w:rPr>
                <w:rFonts w:cs="Arial"/>
                <w:b/>
                <w:bCs/>
                <w:sz w:val="18"/>
                <w:szCs w:val="18"/>
              </w:rPr>
            </w:pPr>
            <w:r w:rsidRPr="00937E0C">
              <w:rPr>
                <w:rFonts w:cs="Arial"/>
                <w:b/>
                <w:bCs/>
                <w:sz w:val="18"/>
                <w:szCs w:val="18"/>
              </w:rPr>
              <w:t>872,250</w:t>
            </w:r>
          </w:p>
        </w:tc>
      </w:tr>
      <w:tr w:rsidR="00937E0C" w:rsidRPr="00937E0C" w14:paraId="171FEECB" w14:textId="53ED8E5F" w:rsidTr="00685CA3">
        <w:trPr>
          <w:trHeight w:val="20"/>
        </w:trPr>
        <w:tc>
          <w:tcPr>
            <w:tcW w:w="2268" w:type="dxa"/>
            <w:tcBorders>
              <w:top w:val="nil"/>
              <w:left w:val="nil"/>
              <w:bottom w:val="nil"/>
              <w:right w:val="single" w:sz="18" w:space="0" w:color="C00000"/>
            </w:tcBorders>
            <w:shd w:val="clear" w:color="auto" w:fill="auto"/>
            <w:vAlign w:val="center"/>
          </w:tcPr>
          <w:p w14:paraId="1CFF6CD8" w14:textId="77777777" w:rsidR="00937E0C" w:rsidRPr="00C935A5" w:rsidRDefault="00937E0C" w:rsidP="00937E0C">
            <w:pPr>
              <w:spacing w:before="40" w:after="20"/>
              <w:rPr>
                <w:rFonts w:cs="Arial"/>
                <w:sz w:val="18"/>
                <w:szCs w:val="18"/>
              </w:rPr>
            </w:pPr>
            <w:r w:rsidRPr="00C935A5">
              <w:rPr>
                <w:rFonts w:cs="Arial"/>
                <w:sz w:val="18"/>
                <w:szCs w:val="18"/>
              </w:rPr>
              <w:t>Moorabool S</w:t>
            </w:r>
          </w:p>
        </w:tc>
        <w:tc>
          <w:tcPr>
            <w:tcW w:w="1134" w:type="dxa"/>
            <w:tcBorders>
              <w:top w:val="nil"/>
              <w:left w:val="single" w:sz="18" w:space="0" w:color="C00000"/>
              <w:bottom w:val="nil"/>
              <w:right w:val="nil"/>
            </w:tcBorders>
          </w:tcPr>
          <w:p w14:paraId="0DFF61F4" w14:textId="7C7A59CB"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195D8C0F" w14:textId="7CD3B3E8" w:rsidR="00937E0C" w:rsidRPr="00C935A5" w:rsidRDefault="00937E0C" w:rsidP="00937E0C">
            <w:pPr>
              <w:spacing w:before="40" w:after="20"/>
              <w:jc w:val="right"/>
              <w:rPr>
                <w:rFonts w:cs="Arial"/>
                <w:sz w:val="18"/>
                <w:szCs w:val="18"/>
              </w:rPr>
            </w:pPr>
            <w:r w:rsidRPr="00937E0C">
              <w:rPr>
                <w:rFonts w:cs="Arial"/>
                <w:sz w:val="18"/>
                <w:szCs w:val="18"/>
              </w:rPr>
              <w:t>1,204,848</w:t>
            </w:r>
          </w:p>
        </w:tc>
        <w:tc>
          <w:tcPr>
            <w:tcW w:w="1418" w:type="dxa"/>
            <w:tcBorders>
              <w:top w:val="nil"/>
              <w:left w:val="nil"/>
              <w:bottom w:val="nil"/>
              <w:right w:val="nil"/>
            </w:tcBorders>
            <w:shd w:val="clear" w:color="auto" w:fill="auto"/>
          </w:tcPr>
          <w:p w14:paraId="34D2DAB1" w14:textId="60A9D286" w:rsidR="00937E0C" w:rsidRPr="00937E0C" w:rsidRDefault="00937E0C" w:rsidP="00937E0C">
            <w:pPr>
              <w:spacing w:before="40" w:after="20"/>
              <w:jc w:val="right"/>
              <w:rPr>
                <w:rFonts w:cs="Arial"/>
                <w:sz w:val="18"/>
                <w:szCs w:val="18"/>
              </w:rPr>
            </w:pPr>
            <w:r w:rsidRPr="00937E0C">
              <w:rPr>
                <w:rFonts w:cs="Arial"/>
                <w:sz w:val="18"/>
                <w:szCs w:val="18"/>
              </w:rPr>
              <w:t>14,391,745</w:t>
            </w:r>
          </w:p>
        </w:tc>
        <w:tc>
          <w:tcPr>
            <w:tcW w:w="284" w:type="dxa"/>
            <w:tcBorders>
              <w:top w:val="nil"/>
              <w:left w:val="nil"/>
              <w:bottom w:val="nil"/>
              <w:right w:val="nil"/>
            </w:tcBorders>
          </w:tcPr>
          <w:p w14:paraId="51374483" w14:textId="6D24BE12"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5B7BA515" w14:textId="6DFE59A2" w:rsidR="00937E0C" w:rsidRPr="00937E0C" w:rsidRDefault="00937E0C" w:rsidP="00937E0C">
            <w:pPr>
              <w:spacing w:before="40" w:after="20"/>
              <w:jc w:val="right"/>
              <w:rPr>
                <w:rFonts w:cs="Arial"/>
                <w:b/>
                <w:bCs/>
                <w:sz w:val="18"/>
                <w:szCs w:val="18"/>
              </w:rPr>
            </w:pPr>
            <w:r w:rsidRPr="00937E0C">
              <w:rPr>
                <w:rFonts w:cs="Arial"/>
                <w:b/>
                <w:bCs/>
                <w:sz w:val="18"/>
                <w:szCs w:val="18"/>
              </w:rPr>
              <w:t>2,443,577</w:t>
            </w:r>
          </w:p>
        </w:tc>
      </w:tr>
      <w:tr w:rsidR="00937E0C" w:rsidRPr="00937E0C" w14:paraId="2BEC1B63" w14:textId="448185B1" w:rsidTr="00685CA3">
        <w:trPr>
          <w:trHeight w:val="20"/>
        </w:trPr>
        <w:tc>
          <w:tcPr>
            <w:tcW w:w="2268" w:type="dxa"/>
            <w:tcBorders>
              <w:top w:val="nil"/>
              <w:left w:val="nil"/>
              <w:bottom w:val="nil"/>
              <w:right w:val="single" w:sz="18" w:space="0" w:color="C00000"/>
            </w:tcBorders>
            <w:shd w:val="clear" w:color="auto" w:fill="auto"/>
            <w:vAlign w:val="center"/>
          </w:tcPr>
          <w:p w14:paraId="7CA85CE8" w14:textId="77777777" w:rsidR="00937E0C" w:rsidRPr="00C935A5" w:rsidRDefault="00937E0C" w:rsidP="00937E0C">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C00000"/>
              <w:bottom w:val="nil"/>
              <w:right w:val="nil"/>
            </w:tcBorders>
          </w:tcPr>
          <w:p w14:paraId="620120E6" w14:textId="51C19ED3"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6057F1B1" w14:textId="0BF6F1FA" w:rsidR="00937E0C" w:rsidRPr="00C935A5" w:rsidRDefault="00937E0C" w:rsidP="00937E0C">
            <w:pPr>
              <w:spacing w:before="40" w:after="20"/>
              <w:jc w:val="right"/>
              <w:rPr>
                <w:rFonts w:cs="Arial"/>
                <w:sz w:val="18"/>
                <w:szCs w:val="18"/>
              </w:rPr>
            </w:pPr>
            <w:r w:rsidRPr="00937E0C">
              <w:rPr>
                <w:rFonts w:cs="Arial"/>
                <w:sz w:val="18"/>
                <w:szCs w:val="18"/>
              </w:rPr>
              <w:t>84,960</w:t>
            </w:r>
          </w:p>
        </w:tc>
        <w:tc>
          <w:tcPr>
            <w:tcW w:w="1418" w:type="dxa"/>
            <w:tcBorders>
              <w:top w:val="nil"/>
              <w:left w:val="nil"/>
              <w:bottom w:val="nil"/>
              <w:right w:val="nil"/>
            </w:tcBorders>
            <w:shd w:val="clear" w:color="auto" w:fill="auto"/>
          </w:tcPr>
          <w:p w14:paraId="28E000D9" w14:textId="1BADB7D3" w:rsidR="00937E0C" w:rsidRPr="00937E0C" w:rsidRDefault="00937E0C" w:rsidP="00937E0C">
            <w:pPr>
              <w:spacing w:before="40" w:after="20"/>
              <w:jc w:val="right"/>
              <w:rPr>
                <w:rFonts w:cs="Arial"/>
                <w:sz w:val="18"/>
                <w:szCs w:val="18"/>
              </w:rPr>
            </w:pPr>
            <w:r w:rsidRPr="00937E0C">
              <w:rPr>
                <w:rFonts w:cs="Arial"/>
                <w:sz w:val="18"/>
                <w:szCs w:val="18"/>
              </w:rPr>
              <w:t>18,160,499</w:t>
            </w:r>
          </w:p>
        </w:tc>
        <w:tc>
          <w:tcPr>
            <w:tcW w:w="284" w:type="dxa"/>
            <w:tcBorders>
              <w:top w:val="nil"/>
              <w:left w:val="nil"/>
              <w:bottom w:val="nil"/>
              <w:right w:val="nil"/>
            </w:tcBorders>
          </w:tcPr>
          <w:p w14:paraId="70643D30" w14:textId="2706D0B9"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7F29F62" w14:textId="7271CF60" w:rsidR="00937E0C" w:rsidRPr="00937E0C" w:rsidRDefault="00937E0C" w:rsidP="00937E0C">
            <w:pPr>
              <w:spacing w:before="40" w:after="20"/>
              <w:jc w:val="right"/>
              <w:rPr>
                <w:rFonts w:cs="Arial"/>
                <w:b/>
                <w:bCs/>
                <w:sz w:val="18"/>
                <w:szCs w:val="18"/>
              </w:rPr>
            </w:pPr>
            <w:r w:rsidRPr="00937E0C">
              <w:rPr>
                <w:rFonts w:cs="Arial"/>
                <w:b/>
                <w:bCs/>
                <w:sz w:val="18"/>
                <w:szCs w:val="18"/>
              </w:rPr>
              <w:t>3,083,474</w:t>
            </w:r>
          </w:p>
        </w:tc>
      </w:tr>
      <w:tr w:rsidR="00937E0C" w:rsidRPr="00937E0C" w14:paraId="562FC6C9" w14:textId="71D94266" w:rsidTr="00685CA3">
        <w:trPr>
          <w:trHeight w:val="20"/>
        </w:trPr>
        <w:tc>
          <w:tcPr>
            <w:tcW w:w="2268" w:type="dxa"/>
            <w:tcBorders>
              <w:top w:val="nil"/>
              <w:left w:val="nil"/>
              <w:bottom w:val="nil"/>
              <w:right w:val="single" w:sz="18" w:space="0" w:color="C00000"/>
            </w:tcBorders>
            <w:shd w:val="clear" w:color="auto" w:fill="auto"/>
            <w:vAlign w:val="center"/>
          </w:tcPr>
          <w:p w14:paraId="1BE362A2" w14:textId="77777777" w:rsidR="00937E0C" w:rsidRPr="00C935A5" w:rsidRDefault="00937E0C" w:rsidP="00937E0C">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C00000"/>
              <w:bottom w:val="nil"/>
              <w:right w:val="nil"/>
            </w:tcBorders>
          </w:tcPr>
          <w:p w14:paraId="7D4BA722" w14:textId="132D78C9" w:rsidR="00937E0C" w:rsidRPr="00C935A5" w:rsidRDefault="00937E0C" w:rsidP="00937E0C">
            <w:pPr>
              <w:spacing w:before="40" w:after="20"/>
              <w:jc w:val="right"/>
              <w:rPr>
                <w:rFonts w:cs="Arial"/>
                <w:sz w:val="18"/>
                <w:szCs w:val="18"/>
              </w:rPr>
            </w:pPr>
            <w:r w:rsidRPr="00937E0C">
              <w:rPr>
                <w:rFonts w:cs="Arial"/>
                <w:sz w:val="18"/>
                <w:szCs w:val="18"/>
              </w:rPr>
              <w:t>266,878</w:t>
            </w:r>
          </w:p>
        </w:tc>
        <w:tc>
          <w:tcPr>
            <w:tcW w:w="1134" w:type="dxa"/>
            <w:tcBorders>
              <w:top w:val="nil"/>
              <w:left w:val="nil"/>
              <w:bottom w:val="nil"/>
              <w:right w:val="nil"/>
            </w:tcBorders>
          </w:tcPr>
          <w:p w14:paraId="5A57ABBA" w14:textId="527F6181" w:rsidR="00937E0C" w:rsidRPr="00C935A5" w:rsidRDefault="00937E0C" w:rsidP="00937E0C">
            <w:pPr>
              <w:spacing w:before="40" w:after="20"/>
              <w:jc w:val="right"/>
              <w:rPr>
                <w:rFonts w:cs="Arial"/>
                <w:sz w:val="18"/>
                <w:szCs w:val="18"/>
              </w:rPr>
            </w:pPr>
            <w:r w:rsidRPr="00937E0C">
              <w:rPr>
                <w:rFonts w:cs="Arial"/>
                <w:sz w:val="18"/>
                <w:szCs w:val="18"/>
              </w:rPr>
              <w:t>2,170,748</w:t>
            </w:r>
          </w:p>
        </w:tc>
        <w:tc>
          <w:tcPr>
            <w:tcW w:w="1418" w:type="dxa"/>
            <w:tcBorders>
              <w:top w:val="nil"/>
              <w:left w:val="nil"/>
              <w:bottom w:val="nil"/>
              <w:right w:val="nil"/>
            </w:tcBorders>
            <w:shd w:val="clear" w:color="auto" w:fill="auto"/>
          </w:tcPr>
          <w:p w14:paraId="7063D975" w14:textId="7BCC6B53" w:rsidR="00937E0C" w:rsidRPr="00937E0C" w:rsidRDefault="00937E0C" w:rsidP="00937E0C">
            <w:pPr>
              <w:spacing w:before="40" w:after="20"/>
              <w:jc w:val="right"/>
              <w:rPr>
                <w:rFonts w:cs="Arial"/>
                <w:sz w:val="18"/>
                <w:szCs w:val="18"/>
              </w:rPr>
            </w:pPr>
            <w:r w:rsidRPr="00937E0C">
              <w:rPr>
                <w:rFonts w:cs="Arial"/>
                <w:sz w:val="18"/>
                <w:szCs w:val="18"/>
              </w:rPr>
              <w:t>13,019,840</w:t>
            </w:r>
          </w:p>
        </w:tc>
        <w:tc>
          <w:tcPr>
            <w:tcW w:w="284" w:type="dxa"/>
            <w:tcBorders>
              <w:top w:val="nil"/>
              <w:left w:val="nil"/>
              <w:bottom w:val="nil"/>
              <w:right w:val="nil"/>
            </w:tcBorders>
          </w:tcPr>
          <w:p w14:paraId="32B7C053" w14:textId="302789A9"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6D52E0E" w14:textId="6C3E4AB5" w:rsidR="00937E0C" w:rsidRPr="00937E0C" w:rsidRDefault="00937E0C" w:rsidP="00937E0C">
            <w:pPr>
              <w:spacing w:before="40" w:after="20"/>
              <w:jc w:val="right"/>
              <w:rPr>
                <w:rFonts w:cs="Arial"/>
                <w:b/>
                <w:bCs/>
                <w:sz w:val="18"/>
                <w:szCs w:val="18"/>
              </w:rPr>
            </w:pPr>
            <w:r w:rsidRPr="00937E0C">
              <w:rPr>
                <w:rFonts w:cs="Arial"/>
                <w:b/>
                <w:bCs/>
                <w:sz w:val="18"/>
                <w:szCs w:val="18"/>
              </w:rPr>
              <w:t>2,210,641</w:t>
            </w:r>
          </w:p>
        </w:tc>
      </w:tr>
      <w:tr w:rsidR="00937E0C" w:rsidRPr="00937E0C" w14:paraId="54B0E29D" w14:textId="2B549140" w:rsidTr="00685CA3">
        <w:trPr>
          <w:trHeight w:val="20"/>
        </w:trPr>
        <w:tc>
          <w:tcPr>
            <w:tcW w:w="2268" w:type="dxa"/>
            <w:tcBorders>
              <w:top w:val="nil"/>
              <w:left w:val="nil"/>
              <w:bottom w:val="nil"/>
              <w:right w:val="single" w:sz="18" w:space="0" w:color="C00000"/>
            </w:tcBorders>
            <w:shd w:val="clear" w:color="auto" w:fill="auto"/>
            <w:vAlign w:val="center"/>
          </w:tcPr>
          <w:p w14:paraId="01E9E07E" w14:textId="77777777" w:rsidR="00937E0C" w:rsidRPr="00C935A5" w:rsidRDefault="00937E0C" w:rsidP="00937E0C">
            <w:pPr>
              <w:spacing w:before="40" w:after="20"/>
              <w:rPr>
                <w:rFonts w:cs="Arial"/>
                <w:sz w:val="18"/>
                <w:szCs w:val="18"/>
              </w:rPr>
            </w:pPr>
            <w:r w:rsidRPr="00C935A5">
              <w:rPr>
                <w:rFonts w:cs="Arial"/>
                <w:sz w:val="18"/>
                <w:szCs w:val="18"/>
              </w:rPr>
              <w:t>Moyne S</w:t>
            </w:r>
          </w:p>
        </w:tc>
        <w:tc>
          <w:tcPr>
            <w:tcW w:w="1134" w:type="dxa"/>
            <w:tcBorders>
              <w:top w:val="nil"/>
              <w:left w:val="single" w:sz="18" w:space="0" w:color="C00000"/>
              <w:bottom w:val="nil"/>
              <w:right w:val="nil"/>
            </w:tcBorders>
          </w:tcPr>
          <w:p w14:paraId="04560297" w14:textId="2CC4EFD3" w:rsidR="00937E0C" w:rsidRPr="00C935A5" w:rsidRDefault="00937E0C" w:rsidP="00937E0C">
            <w:pPr>
              <w:spacing w:before="40" w:after="20"/>
              <w:jc w:val="right"/>
              <w:rPr>
                <w:rFonts w:cs="Arial"/>
                <w:sz w:val="18"/>
                <w:szCs w:val="18"/>
              </w:rPr>
            </w:pPr>
            <w:r w:rsidRPr="00937E0C">
              <w:rPr>
                <w:rFonts w:cs="Arial"/>
                <w:sz w:val="18"/>
                <w:szCs w:val="18"/>
              </w:rPr>
              <w:t>133,978</w:t>
            </w:r>
          </w:p>
        </w:tc>
        <w:tc>
          <w:tcPr>
            <w:tcW w:w="1134" w:type="dxa"/>
            <w:tcBorders>
              <w:top w:val="nil"/>
              <w:left w:val="nil"/>
              <w:bottom w:val="nil"/>
              <w:right w:val="nil"/>
            </w:tcBorders>
          </w:tcPr>
          <w:p w14:paraId="72AE12E7" w14:textId="1A31450D" w:rsidR="00937E0C" w:rsidRPr="00C935A5" w:rsidRDefault="00937E0C" w:rsidP="00937E0C">
            <w:pPr>
              <w:spacing w:before="40" w:after="20"/>
              <w:jc w:val="right"/>
              <w:rPr>
                <w:rFonts w:cs="Arial"/>
                <w:sz w:val="18"/>
                <w:szCs w:val="18"/>
              </w:rPr>
            </w:pPr>
            <w:r w:rsidRPr="00937E0C">
              <w:rPr>
                <w:rFonts w:cs="Arial"/>
                <w:sz w:val="18"/>
                <w:szCs w:val="18"/>
              </w:rPr>
              <w:t>1,871,136</w:t>
            </w:r>
          </w:p>
        </w:tc>
        <w:tc>
          <w:tcPr>
            <w:tcW w:w="1418" w:type="dxa"/>
            <w:tcBorders>
              <w:top w:val="nil"/>
              <w:left w:val="nil"/>
              <w:bottom w:val="nil"/>
              <w:right w:val="nil"/>
            </w:tcBorders>
            <w:shd w:val="clear" w:color="auto" w:fill="auto"/>
          </w:tcPr>
          <w:p w14:paraId="1B1813A8" w14:textId="6F32BD91" w:rsidR="00937E0C" w:rsidRPr="00937E0C" w:rsidRDefault="00937E0C" w:rsidP="00937E0C">
            <w:pPr>
              <w:spacing w:before="40" w:after="20"/>
              <w:jc w:val="right"/>
              <w:rPr>
                <w:rFonts w:cs="Arial"/>
                <w:sz w:val="18"/>
                <w:szCs w:val="18"/>
              </w:rPr>
            </w:pPr>
            <w:r w:rsidRPr="00937E0C">
              <w:rPr>
                <w:rFonts w:cs="Arial"/>
                <w:sz w:val="18"/>
                <w:szCs w:val="18"/>
              </w:rPr>
              <w:t>30,223,658</w:t>
            </w:r>
          </w:p>
        </w:tc>
        <w:tc>
          <w:tcPr>
            <w:tcW w:w="284" w:type="dxa"/>
            <w:tcBorders>
              <w:top w:val="nil"/>
              <w:left w:val="nil"/>
              <w:bottom w:val="nil"/>
              <w:right w:val="nil"/>
            </w:tcBorders>
          </w:tcPr>
          <w:p w14:paraId="6DE25697" w14:textId="38DA6698"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665506A2" w14:textId="089F4636" w:rsidR="00937E0C" w:rsidRPr="00937E0C" w:rsidRDefault="00937E0C" w:rsidP="00937E0C">
            <w:pPr>
              <w:spacing w:before="40" w:after="20"/>
              <w:jc w:val="right"/>
              <w:rPr>
                <w:rFonts w:cs="Arial"/>
                <w:b/>
                <w:bCs/>
                <w:sz w:val="18"/>
                <w:szCs w:val="18"/>
              </w:rPr>
            </w:pPr>
            <w:r w:rsidRPr="00937E0C">
              <w:rPr>
                <w:rFonts w:cs="Arial"/>
                <w:b/>
                <w:bCs/>
                <w:sz w:val="18"/>
                <w:szCs w:val="18"/>
              </w:rPr>
              <w:t>5,131,680</w:t>
            </w:r>
          </w:p>
        </w:tc>
      </w:tr>
      <w:tr w:rsidR="00937E0C" w:rsidRPr="00937E0C" w14:paraId="19B9F565" w14:textId="66EC7281" w:rsidTr="00685CA3">
        <w:trPr>
          <w:trHeight w:val="20"/>
        </w:trPr>
        <w:tc>
          <w:tcPr>
            <w:tcW w:w="2268" w:type="dxa"/>
            <w:tcBorders>
              <w:top w:val="nil"/>
              <w:left w:val="nil"/>
              <w:bottom w:val="nil"/>
              <w:right w:val="single" w:sz="18" w:space="0" w:color="C00000"/>
            </w:tcBorders>
            <w:shd w:val="clear" w:color="auto" w:fill="auto"/>
            <w:vAlign w:val="center"/>
          </w:tcPr>
          <w:p w14:paraId="20F296E6" w14:textId="77777777" w:rsidR="00937E0C" w:rsidRPr="00C935A5" w:rsidRDefault="00937E0C" w:rsidP="00937E0C">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C00000"/>
              <w:bottom w:val="nil"/>
              <w:right w:val="nil"/>
            </w:tcBorders>
          </w:tcPr>
          <w:p w14:paraId="1593C4AF" w14:textId="615533B2" w:rsidR="00937E0C" w:rsidRPr="00C935A5" w:rsidRDefault="00937E0C" w:rsidP="00937E0C">
            <w:pPr>
              <w:spacing w:before="40" w:after="20"/>
              <w:jc w:val="right"/>
              <w:rPr>
                <w:rFonts w:cs="Arial"/>
                <w:sz w:val="18"/>
                <w:szCs w:val="18"/>
              </w:rPr>
            </w:pPr>
            <w:r w:rsidRPr="00937E0C">
              <w:rPr>
                <w:rFonts w:cs="Arial"/>
                <w:sz w:val="18"/>
                <w:szCs w:val="18"/>
              </w:rPr>
              <w:t>327,082</w:t>
            </w:r>
          </w:p>
        </w:tc>
        <w:tc>
          <w:tcPr>
            <w:tcW w:w="1134" w:type="dxa"/>
            <w:tcBorders>
              <w:top w:val="nil"/>
              <w:left w:val="nil"/>
              <w:bottom w:val="nil"/>
              <w:right w:val="nil"/>
            </w:tcBorders>
          </w:tcPr>
          <w:p w14:paraId="60ED19DB" w14:textId="1CAD28B4" w:rsidR="00937E0C" w:rsidRPr="00C935A5" w:rsidRDefault="00937E0C" w:rsidP="00937E0C">
            <w:pPr>
              <w:spacing w:before="40" w:after="20"/>
              <w:jc w:val="right"/>
              <w:rPr>
                <w:rFonts w:cs="Arial"/>
                <w:sz w:val="18"/>
                <w:szCs w:val="18"/>
              </w:rPr>
            </w:pPr>
            <w:r w:rsidRPr="00937E0C">
              <w:rPr>
                <w:rFonts w:cs="Arial"/>
                <w:sz w:val="18"/>
                <w:szCs w:val="18"/>
              </w:rPr>
              <w:t>1,661,057</w:t>
            </w:r>
          </w:p>
        </w:tc>
        <w:tc>
          <w:tcPr>
            <w:tcW w:w="1418" w:type="dxa"/>
            <w:tcBorders>
              <w:top w:val="nil"/>
              <w:left w:val="nil"/>
              <w:bottom w:val="nil"/>
              <w:right w:val="nil"/>
            </w:tcBorders>
            <w:shd w:val="clear" w:color="auto" w:fill="auto"/>
          </w:tcPr>
          <w:p w14:paraId="0305CDD0" w14:textId="39FF5097" w:rsidR="00937E0C" w:rsidRPr="00937E0C" w:rsidRDefault="00937E0C" w:rsidP="00937E0C">
            <w:pPr>
              <w:spacing w:before="40" w:after="20"/>
              <w:jc w:val="right"/>
              <w:rPr>
                <w:rFonts w:cs="Arial"/>
                <w:sz w:val="18"/>
                <w:szCs w:val="18"/>
              </w:rPr>
            </w:pPr>
            <w:r w:rsidRPr="00937E0C">
              <w:rPr>
                <w:rFonts w:cs="Arial"/>
                <w:sz w:val="18"/>
                <w:szCs w:val="18"/>
              </w:rPr>
              <w:t>11,976,094</w:t>
            </w:r>
          </w:p>
        </w:tc>
        <w:tc>
          <w:tcPr>
            <w:tcW w:w="284" w:type="dxa"/>
            <w:tcBorders>
              <w:top w:val="nil"/>
              <w:left w:val="nil"/>
              <w:bottom w:val="nil"/>
              <w:right w:val="nil"/>
            </w:tcBorders>
          </w:tcPr>
          <w:p w14:paraId="4B05F507" w14:textId="232701D1"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17F1B028" w14:textId="12C38A79" w:rsidR="00937E0C" w:rsidRPr="00937E0C" w:rsidRDefault="00937E0C" w:rsidP="00937E0C">
            <w:pPr>
              <w:spacing w:before="40" w:after="20"/>
              <w:jc w:val="right"/>
              <w:rPr>
                <w:rFonts w:cs="Arial"/>
                <w:b/>
                <w:bCs/>
                <w:sz w:val="18"/>
                <w:szCs w:val="18"/>
              </w:rPr>
            </w:pPr>
            <w:r w:rsidRPr="00937E0C">
              <w:rPr>
                <w:rFonts w:cs="Arial"/>
                <w:b/>
                <w:bCs/>
                <w:sz w:val="18"/>
                <w:szCs w:val="18"/>
              </w:rPr>
              <w:t>2,033,423</w:t>
            </w:r>
          </w:p>
        </w:tc>
      </w:tr>
      <w:tr w:rsidR="00937E0C" w:rsidRPr="00937E0C" w14:paraId="480E9E88" w14:textId="2DFFBA96" w:rsidTr="00685CA3">
        <w:trPr>
          <w:trHeight w:val="20"/>
        </w:trPr>
        <w:tc>
          <w:tcPr>
            <w:tcW w:w="2268" w:type="dxa"/>
            <w:tcBorders>
              <w:top w:val="nil"/>
              <w:left w:val="nil"/>
              <w:bottom w:val="nil"/>
              <w:right w:val="single" w:sz="18" w:space="0" w:color="C00000"/>
            </w:tcBorders>
            <w:shd w:val="clear" w:color="auto" w:fill="auto"/>
            <w:vAlign w:val="center"/>
          </w:tcPr>
          <w:p w14:paraId="0E07D8E5" w14:textId="77777777" w:rsidR="00937E0C" w:rsidRPr="00C935A5" w:rsidRDefault="00937E0C" w:rsidP="00937E0C">
            <w:pPr>
              <w:spacing w:before="40" w:after="20"/>
              <w:rPr>
                <w:rFonts w:cs="Arial"/>
                <w:sz w:val="18"/>
                <w:szCs w:val="18"/>
              </w:rPr>
            </w:pPr>
            <w:r w:rsidRPr="00C935A5">
              <w:rPr>
                <w:rFonts w:cs="Arial"/>
                <w:sz w:val="18"/>
                <w:szCs w:val="18"/>
              </w:rPr>
              <w:t>Nillumbik S</w:t>
            </w:r>
          </w:p>
        </w:tc>
        <w:tc>
          <w:tcPr>
            <w:tcW w:w="1134" w:type="dxa"/>
            <w:tcBorders>
              <w:top w:val="nil"/>
              <w:left w:val="single" w:sz="18" w:space="0" w:color="C00000"/>
              <w:bottom w:val="nil"/>
              <w:right w:val="nil"/>
            </w:tcBorders>
          </w:tcPr>
          <w:p w14:paraId="5E187B51" w14:textId="72A400B9" w:rsidR="00937E0C" w:rsidRPr="00C935A5" w:rsidRDefault="00937E0C" w:rsidP="00937E0C">
            <w:pPr>
              <w:spacing w:before="40" w:after="20"/>
              <w:jc w:val="right"/>
              <w:rPr>
                <w:rFonts w:cs="Arial"/>
                <w:sz w:val="18"/>
                <w:szCs w:val="18"/>
              </w:rPr>
            </w:pPr>
            <w:r w:rsidRPr="00937E0C">
              <w:rPr>
                <w:rFonts w:cs="Arial"/>
                <w:sz w:val="18"/>
                <w:szCs w:val="18"/>
              </w:rPr>
              <w:t>122,676</w:t>
            </w:r>
          </w:p>
        </w:tc>
        <w:tc>
          <w:tcPr>
            <w:tcW w:w="1134" w:type="dxa"/>
            <w:tcBorders>
              <w:top w:val="nil"/>
              <w:left w:val="nil"/>
              <w:bottom w:val="nil"/>
              <w:right w:val="nil"/>
            </w:tcBorders>
          </w:tcPr>
          <w:p w14:paraId="6C3FC01E" w14:textId="18BC9EF6" w:rsidR="00937E0C" w:rsidRPr="00C935A5" w:rsidRDefault="00937E0C" w:rsidP="00937E0C">
            <w:pPr>
              <w:spacing w:before="40" w:after="20"/>
              <w:jc w:val="right"/>
              <w:rPr>
                <w:rFonts w:cs="Arial"/>
                <w:sz w:val="18"/>
                <w:szCs w:val="18"/>
              </w:rPr>
            </w:pPr>
            <w:r w:rsidRPr="00937E0C">
              <w:rPr>
                <w:rFonts w:cs="Arial"/>
                <w:sz w:val="18"/>
                <w:szCs w:val="18"/>
              </w:rPr>
              <w:t>574,786</w:t>
            </w:r>
          </w:p>
        </w:tc>
        <w:tc>
          <w:tcPr>
            <w:tcW w:w="1418" w:type="dxa"/>
            <w:tcBorders>
              <w:top w:val="nil"/>
              <w:left w:val="nil"/>
              <w:bottom w:val="nil"/>
              <w:right w:val="nil"/>
            </w:tcBorders>
            <w:shd w:val="clear" w:color="auto" w:fill="auto"/>
          </w:tcPr>
          <w:p w14:paraId="64BA3C1A" w14:textId="172B109F" w:rsidR="00937E0C" w:rsidRPr="00937E0C" w:rsidRDefault="00937E0C" w:rsidP="00937E0C">
            <w:pPr>
              <w:spacing w:before="40" w:after="20"/>
              <w:jc w:val="right"/>
              <w:rPr>
                <w:rFonts w:cs="Arial"/>
                <w:sz w:val="18"/>
                <w:szCs w:val="18"/>
              </w:rPr>
            </w:pPr>
            <w:r w:rsidRPr="00937E0C">
              <w:rPr>
                <w:rFonts w:cs="Arial"/>
                <w:sz w:val="18"/>
                <w:szCs w:val="18"/>
              </w:rPr>
              <w:t>8,455,318</w:t>
            </w:r>
          </w:p>
        </w:tc>
        <w:tc>
          <w:tcPr>
            <w:tcW w:w="284" w:type="dxa"/>
            <w:tcBorders>
              <w:top w:val="nil"/>
              <w:left w:val="nil"/>
              <w:bottom w:val="nil"/>
              <w:right w:val="nil"/>
            </w:tcBorders>
          </w:tcPr>
          <w:p w14:paraId="165C1D7A" w14:textId="45D93ACA"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46A5CDFB" w14:textId="6A2961A6" w:rsidR="00937E0C" w:rsidRPr="00937E0C" w:rsidRDefault="00937E0C" w:rsidP="00937E0C">
            <w:pPr>
              <w:spacing w:before="40" w:after="20"/>
              <w:jc w:val="right"/>
              <w:rPr>
                <w:rFonts w:cs="Arial"/>
                <w:b/>
                <w:bCs/>
                <w:sz w:val="18"/>
                <w:szCs w:val="18"/>
              </w:rPr>
            </w:pPr>
            <w:r w:rsidRPr="00937E0C">
              <w:rPr>
                <w:rFonts w:cs="Arial"/>
                <w:b/>
                <w:bCs/>
                <w:sz w:val="18"/>
                <w:szCs w:val="18"/>
              </w:rPr>
              <w:t>1,435,630</w:t>
            </w:r>
          </w:p>
        </w:tc>
      </w:tr>
      <w:tr w:rsidR="00937E0C" w:rsidRPr="00937E0C" w14:paraId="7F0028C8" w14:textId="61DBE694" w:rsidTr="00685CA3">
        <w:trPr>
          <w:trHeight w:val="20"/>
        </w:trPr>
        <w:tc>
          <w:tcPr>
            <w:tcW w:w="2268" w:type="dxa"/>
            <w:tcBorders>
              <w:top w:val="nil"/>
              <w:left w:val="nil"/>
              <w:bottom w:val="nil"/>
              <w:right w:val="single" w:sz="18" w:space="0" w:color="C00000"/>
            </w:tcBorders>
            <w:shd w:val="clear" w:color="auto" w:fill="auto"/>
            <w:vAlign w:val="center"/>
          </w:tcPr>
          <w:p w14:paraId="73E4A8E3" w14:textId="77777777" w:rsidR="00937E0C" w:rsidRPr="00C935A5" w:rsidRDefault="00937E0C" w:rsidP="00937E0C">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C00000"/>
              <w:bottom w:val="nil"/>
              <w:right w:val="nil"/>
            </w:tcBorders>
          </w:tcPr>
          <w:p w14:paraId="262FF25F" w14:textId="50941EDB"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1871DB30" w14:textId="5D709392" w:rsidR="00937E0C" w:rsidRPr="00C935A5" w:rsidRDefault="00937E0C" w:rsidP="00937E0C">
            <w:pPr>
              <w:spacing w:before="40" w:after="20"/>
              <w:jc w:val="right"/>
              <w:rPr>
                <w:rFonts w:cs="Arial"/>
                <w:sz w:val="18"/>
                <w:szCs w:val="18"/>
              </w:rPr>
            </w:pPr>
            <w:r w:rsidRPr="00937E0C">
              <w:rPr>
                <w:rFonts w:cs="Arial"/>
                <w:sz w:val="18"/>
                <w:szCs w:val="18"/>
              </w:rPr>
              <w:t>2,555,856</w:t>
            </w:r>
          </w:p>
        </w:tc>
        <w:tc>
          <w:tcPr>
            <w:tcW w:w="1418" w:type="dxa"/>
            <w:tcBorders>
              <w:top w:val="nil"/>
              <w:left w:val="nil"/>
              <w:bottom w:val="nil"/>
              <w:right w:val="nil"/>
            </w:tcBorders>
            <w:shd w:val="clear" w:color="auto" w:fill="auto"/>
          </w:tcPr>
          <w:p w14:paraId="62F28E83" w14:textId="42DA23FA" w:rsidR="00937E0C" w:rsidRPr="00937E0C" w:rsidRDefault="00937E0C" w:rsidP="00937E0C">
            <w:pPr>
              <w:spacing w:before="40" w:after="20"/>
              <w:jc w:val="right"/>
              <w:rPr>
                <w:rFonts w:cs="Arial"/>
                <w:sz w:val="18"/>
                <w:szCs w:val="18"/>
              </w:rPr>
            </w:pPr>
            <w:r w:rsidRPr="00937E0C">
              <w:rPr>
                <w:rFonts w:cs="Arial"/>
                <w:sz w:val="18"/>
                <w:szCs w:val="18"/>
              </w:rPr>
              <w:t>21,067,071</w:t>
            </w:r>
          </w:p>
        </w:tc>
        <w:tc>
          <w:tcPr>
            <w:tcW w:w="284" w:type="dxa"/>
            <w:tcBorders>
              <w:top w:val="nil"/>
              <w:left w:val="nil"/>
              <w:bottom w:val="nil"/>
              <w:right w:val="nil"/>
            </w:tcBorders>
          </w:tcPr>
          <w:p w14:paraId="42FFA58C" w14:textId="61CEA25D"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4C29B825" w14:textId="45A302CA" w:rsidR="00937E0C" w:rsidRPr="00937E0C" w:rsidRDefault="00937E0C" w:rsidP="00937E0C">
            <w:pPr>
              <w:spacing w:before="40" w:after="20"/>
              <w:jc w:val="right"/>
              <w:rPr>
                <w:rFonts w:cs="Arial"/>
                <w:b/>
                <w:bCs/>
                <w:sz w:val="18"/>
                <w:szCs w:val="18"/>
              </w:rPr>
            </w:pPr>
            <w:r w:rsidRPr="00937E0C">
              <w:rPr>
                <w:rFonts w:cs="Arial"/>
                <w:b/>
                <w:bCs/>
                <w:sz w:val="18"/>
                <w:szCs w:val="18"/>
              </w:rPr>
              <w:t>3,576,982</w:t>
            </w:r>
          </w:p>
        </w:tc>
      </w:tr>
      <w:tr w:rsidR="00937E0C" w:rsidRPr="00937E0C" w14:paraId="2C209C30" w14:textId="778A515C" w:rsidTr="00685CA3">
        <w:trPr>
          <w:trHeight w:val="20"/>
        </w:trPr>
        <w:tc>
          <w:tcPr>
            <w:tcW w:w="2268" w:type="dxa"/>
            <w:tcBorders>
              <w:top w:val="nil"/>
              <w:left w:val="nil"/>
              <w:bottom w:val="nil"/>
              <w:right w:val="single" w:sz="18" w:space="0" w:color="C00000"/>
            </w:tcBorders>
            <w:shd w:val="clear" w:color="auto" w:fill="auto"/>
            <w:vAlign w:val="center"/>
          </w:tcPr>
          <w:p w14:paraId="44298727" w14:textId="77777777" w:rsidR="00937E0C" w:rsidRPr="00C935A5" w:rsidRDefault="00937E0C" w:rsidP="00937E0C">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C00000"/>
              <w:bottom w:val="nil"/>
              <w:right w:val="nil"/>
            </w:tcBorders>
          </w:tcPr>
          <w:p w14:paraId="0832BECF" w14:textId="19AED87A" w:rsidR="00937E0C" w:rsidRPr="00C935A5" w:rsidRDefault="00937E0C" w:rsidP="00937E0C">
            <w:pPr>
              <w:spacing w:before="40" w:after="20"/>
              <w:jc w:val="right"/>
              <w:rPr>
                <w:rFonts w:cs="Arial"/>
                <w:sz w:val="18"/>
                <w:szCs w:val="18"/>
              </w:rPr>
            </w:pPr>
            <w:r w:rsidRPr="00937E0C">
              <w:rPr>
                <w:rFonts w:cs="Arial"/>
                <w:sz w:val="18"/>
                <w:szCs w:val="18"/>
              </w:rPr>
              <w:t>78,720</w:t>
            </w:r>
          </w:p>
        </w:tc>
        <w:tc>
          <w:tcPr>
            <w:tcW w:w="1134" w:type="dxa"/>
            <w:tcBorders>
              <w:top w:val="nil"/>
              <w:left w:val="nil"/>
              <w:bottom w:val="nil"/>
              <w:right w:val="nil"/>
            </w:tcBorders>
          </w:tcPr>
          <w:p w14:paraId="1DCEC44C" w14:textId="63B372AC" w:rsidR="00937E0C" w:rsidRPr="00C935A5" w:rsidRDefault="00937E0C" w:rsidP="00937E0C">
            <w:pPr>
              <w:spacing w:before="40" w:after="20"/>
              <w:jc w:val="right"/>
              <w:rPr>
                <w:rFonts w:cs="Arial"/>
                <w:sz w:val="18"/>
                <w:szCs w:val="18"/>
              </w:rPr>
            </w:pPr>
            <w:r w:rsidRPr="00937E0C">
              <w:rPr>
                <w:rFonts w:cs="Arial"/>
                <w:sz w:val="18"/>
                <w:szCs w:val="18"/>
              </w:rPr>
              <w:t>130,320</w:t>
            </w:r>
          </w:p>
        </w:tc>
        <w:tc>
          <w:tcPr>
            <w:tcW w:w="1418" w:type="dxa"/>
            <w:tcBorders>
              <w:top w:val="nil"/>
              <w:left w:val="nil"/>
              <w:bottom w:val="nil"/>
              <w:right w:val="nil"/>
            </w:tcBorders>
            <w:shd w:val="clear" w:color="auto" w:fill="auto"/>
          </w:tcPr>
          <w:p w14:paraId="204D5AD3" w14:textId="76430CB8" w:rsidR="00937E0C" w:rsidRPr="00937E0C" w:rsidRDefault="00937E0C" w:rsidP="00937E0C">
            <w:pPr>
              <w:spacing w:before="40" w:after="20"/>
              <w:jc w:val="right"/>
              <w:rPr>
                <w:rFonts w:cs="Arial"/>
                <w:sz w:val="18"/>
                <w:szCs w:val="18"/>
              </w:rPr>
            </w:pPr>
            <w:r w:rsidRPr="00937E0C">
              <w:rPr>
                <w:rFonts w:cs="Arial"/>
                <w:sz w:val="18"/>
                <w:szCs w:val="18"/>
              </w:rPr>
              <w:t>3,093,929</w:t>
            </w:r>
          </w:p>
        </w:tc>
        <w:tc>
          <w:tcPr>
            <w:tcW w:w="284" w:type="dxa"/>
            <w:tcBorders>
              <w:top w:val="nil"/>
              <w:left w:val="nil"/>
              <w:bottom w:val="nil"/>
              <w:right w:val="nil"/>
            </w:tcBorders>
          </w:tcPr>
          <w:p w14:paraId="6D8A602C" w14:textId="36960673"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1060222C" w14:textId="054BDFB1" w:rsidR="00937E0C" w:rsidRPr="00937E0C" w:rsidRDefault="00937E0C" w:rsidP="00937E0C">
            <w:pPr>
              <w:spacing w:before="40" w:after="20"/>
              <w:jc w:val="right"/>
              <w:rPr>
                <w:rFonts w:cs="Arial"/>
                <w:b/>
                <w:bCs/>
                <w:sz w:val="18"/>
                <w:szCs w:val="18"/>
              </w:rPr>
            </w:pPr>
            <w:r w:rsidRPr="00937E0C">
              <w:rPr>
                <w:rFonts w:cs="Arial"/>
                <w:b/>
                <w:bCs/>
                <w:sz w:val="18"/>
                <w:szCs w:val="18"/>
              </w:rPr>
              <w:t>525,319</w:t>
            </w:r>
          </w:p>
        </w:tc>
      </w:tr>
      <w:tr w:rsidR="00937E0C" w:rsidRPr="00937E0C" w14:paraId="3A285F02" w14:textId="530BAD40" w:rsidTr="00685CA3">
        <w:trPr>
          <w:trHeight w:val="20"/>
        </w:trPr>
        <w:tc>
          <w:tcPr>
            <w:tcW w:w="2268" w:type="dxa"/>
            <w:tcBorders>
              <w:top w:val="nil"/>
              <w:left w:val="nil"/>
              <w:bottom w:val="nil"/>
              <w:right w:val="single" w:sz="18" w:space="0" w:color="C00000"/>
            </w:tcBorders>
            <w:shd w:val="clear" w:color="auto" w:fill="auto"/>
            <w:vAlign w:val="center"/>
          </w:tcPr>
          <w:p w14:paraId="7A14AD9C" w14:textId="77777777" w:rsidR="00937E0C" w:rsidRPr="00C935A5" w:rsidRDefault="00937E0C" w:rsidP="00937E0C">
            <w:pPr>
              <w:spacing w:before="40" w:after="20"/>
              <w:rPr>
                <w:rFonts w:cs="Arial"/>
                <w:sz w:val="18"/>
                <w:szCs w:val="18"/>
              </w:rPr>
            </w:pPr>
            <w:r w:rsidRPr="00C935A5">
              <w:rPr>
                <w:rFonts w:cs="Arial"/>
                <w:sz w:val="18"/>
                <w:szCs w:val="18"/>
              </w:rPr>
              <w:t>Pyrenees S</w:t>
            </w:r>
          </w:p>
        </w:tc>
        <w:tc>
          <w:tcPr>
            <w:tcW w:w="1134" w:type="dxa"/>
            <w:tcBorders>
              <w:top w:val="nil"/>
              <w:left w:val="single" w:sz="18" w:space="0" w:color="C00000"/>
              <w:bottom w:val="nil"/>
              <w:right w:val="nil"/>
            </w:tcBorders>
          </w:tcPr>
          <w:p w14:paraId="06552127" w14:textId="4AD12BB1"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0AE582CE" w14:textId="55860D73" w:rsidR="00937E0C" w:rsidRPr="00C935A5" w:rsidRDefault="00937E0C" w:rsidP="00937E0C">
            <w:pPr>
              <w:spacing w:before="40" w:after="20"/>
              <w:jc w:val="right"/>
              <w:rPr>
                <w:rFonts w:cs="Arial"/>
                <w:sz w:val="18"/>
                <w:szCs w:val="18"/>
              </w:rPr>
            </w:pPr>
            <w:r w:rsidRPr="00937E0C">
              <w:rPr>
                <w:rFonts w:cs="Arial"/>
                <w:sz w:val="18"/>
                <w:szCs w:val="18"/>
              </w:rPr>
              <w:t>1,606,464</w:t>
            </w:r>
          </w:p>
        </w:tc>
        <w:tc>
          <w:tcPr>
            <w:tcW w:w="1418" w:type="dxa"/>
            <w:tcBorders>
              <w:top w:val="nil"/>
              <w:left w:val="nil"/>
              <w:bottom w:val="nil"/>
              <w:right w:val="nil"/>
            </w:tcBorders>
            <w:shd w:val="clear" w:color="auto" w:fill="auto"/>
          </w:tcPr>
          <w:p w14:paraId="21D7BDB4" w14:textId="12BEE10D" w:rsidR="00937E0C" w:rsidRPr="00937E0C" w:rsidRDefault="00937E0C" w:rsidP="00937E0C">
            <w:pPr>
              <w:spacing w:before="40" w:after="20"/>
              <w:jc w:val="right"/>
              <w:rPr>
                <w:rFonts w:cs="Arial"/>
                <w:sz w:val="18"/>
                <w:szCs w:val="18"/>
              </w:rPr>
            </w:pPr>
            <w:r w:rsidRPr="00937E0C">
              <w:rPr>
                <w:rFonts w:cs="Arial"/>
                <w:sz w:val="18"/>
                <w:szCs w:val="18"/>
              </w:rPr>
              <w:t>15,501,650</w:t>
            </w:r>
          </w:p>
        </w:tc>
        <w:tc>
          <w:tcPr>
            <w:tcW w:w="284" w:type="dxa"/>
            <w:tcBorders>
              <w:top w:val="nil"/>
              <w:left w:val="nil"/>
              <w:bottom w:val="nil"/>
              <w:right w:val="nil"/>
            </w:tcBorders>
          </w:tcPr>
          <w:p w14:paraId="227E8FAD" w14:textId="39B72BFD"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02026418" w14:textId="3FCC7542" w:rsidR="00937E0C" w:rsidRPr="00937E0C" w:rsidRDefault="00937E0C" w:rsidP="00937E0C">
            <w:pPr>
              <w:spacing w:before="40" w:after="20"/>
              <w:jc w:val="right"/>
              <w:rPr>
                <w:rFonts w:cs="Arial"/>
                <w:b/>
                <w:bCs/>
                <w:sz w:val="18"/>
                <w:szCs w:val="18"/>
              </w:rPr>
            </w:pPr>
            <w:r w:rsidRPr="00937E0C">
              <w:rPr>
                <w:rFonts w:cs="Arial"/>
                <w:b/>
                <w:bCs/>
                <w:sz w:val="18"/>
                <w:szCs w:val="18"/>
              </w:rPr>
              <w:t>2,632,028</w:t>
            </w:r>
          </w:p>
        </w:tc>
      </w:tr>
      <w:tr w:rsidR="00937E0C" w:rsidRPr="00937E0C" w14:paraId="04FF3E0D" w14:textId="30C69927" w:rsidTr="00685CA3">
        <w:trPr>
          <w:trHeight w:val="20"/>
        </w:trPr>
        <w:tc>
          <w:tcPr>
            <w:tcW w:w="2268" w:type="dxa"/>
            <w:tcBorders>
              <w:top w:val="nil"/>
              <w:left w:val="nil"/>
              <w:bottom w:val="nil"/>
              <w:right w:val="single" w:sz="18" w:space="0" w:color="C00000"/>
            </w:tcBorders>
            <w:shd w:val="clear" w:color="auto" w:fill="auto"/>
            <w:vAlign w:val="center"/>
          </w:tcPr>
          <w:p w14:paraId="39D1A1C6" w14:textId="77777777" w:rsidR="00937E0C" w:rsidRPr="00C935A5" w:rsidRDefault="00937E0C" w:rsidP="00937E0C">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C00000"/>
              <w:bottom w:val="nil"/>
              <w:right w:val="nil"/>
            </w:tcBorders>
          </w:tcPr>
          <w:p w14:paraId="3A37FECC" w14:textId="21BB2E09"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1136B818" w14:textId="24E1C692" w:rsidR="00937E0C" w:rsidRPr="00C935A5" w:rsidRDefault="00937E0C" w:rsidP="00937E0C">
            <w:pPr>
              <w:spacing w:before="40" w:after="20"/>
              <w:jc w:val="right"/>
              <w:rPr>
                <w:rFonts w:cs="Arial"/>
                <w:sz w:val="18"/>
                <w:szCs w:val="18"/>
              </w:rPr>
            </w:pPr>
            <w:r w:rsidRPr="00937E0C">
              <w:rPr>
                <w:rFonts w:cs="Arial"/>
                <w:sz w:val="18"/>
                <w:szCs w:val="18"/>
              </w:rPr>
              <w:t>0</w:t>
            </w:r>
          </w:p>
        </w:tc>
        <w:tc>
          <w:tcPr>
            <w:tcW w:w="1418" w:type="dxa"/>
            <w:tcBorders>
              <w:top w:val="nil"/>
              <w:left w:val="nil"/>
              <w:bottom w:val="nil"/>
              <w:right w:val="nil"/>
            </w:tcBorders>
            <w:shd w:val="clear" w:color="auto" w:fill="auto"/>
          </w:tcPr>
          <w:p w14:paraId="7B413E57" w14:textId="048B8478" w:rsidR="00937E0C" w:rsidRPr="00937E0C" w:rsidRDefault="00937E0C" w:rsidP="00937E0C">
            <w:pPr>
              <w:spacing w:before="40" w:after="20"/>
              <w:jc w:val="right"/>
              <w:rPr>
                <w:rFonts w:cs="Arial"/>
                <w:sz w:val="18"/>
                <w:szCs w:val="18"/>
              </w:rPr>
            </w:pPr>
            <w:r w:rsidRPr="00937E0C">
              <w:rPr>
                <w:rFonts w:cs="Arial"/>
                <w:sz w:val="18"/>
                <w:szCs w:val="18"/>
              </w:rPr>
              <w:t>428,783</w:t>
            </w:r>
          </w:p>
        </w:tc>
        <w:tc>
          <w:tcPr>
            <w:tcW w:w="284" w:type="dxa"/>
            <w:tcBorders>
              <w:top w:val="nil"/>
              <w:left w:val="nil"/>
              <w:bottom w:val="nil"/>
              <w:right w:val="nil"/>
            </w:tcBorders>
          </w:tcPr>
          <w:p w14:paraId="6A3A242B" w14:textId="572A91DF"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4DEE3BFF" w14:textId="77659042" w:rsidR="00937E0C" w:rsidRPr="00937E0C" w:rsidRDefault="00937E0C" w:rsidP="00937E0C">
            <w:pPr>
              <w:spacing w:before="40" w:after="20"/>
              <w:jc w:val="right"/>
              <w:rPr>
                <w:rFonts w:cs="Arial"/>
                <w:b/>
                <w:bCs/>
                <w:sz w:val="18"/>
                <w:szCs w:val="18"/>
              </w:rPr>
            </w:pPr>
            <w:r w:rsidRPr="00937E0C">
              <w:rPr>
                <w:rFonts w:cs="Arial"/>
                <w:b/>
                <w:bCs/>
                <w:sz w:val="18"/>
                <w:szCs w:val="18"/>
              </w:rPr>
              <w:t>72,803</w:t>
            </w:r>
          </w:p>
        </w:tc>
      </w:tr>
      <w:tr w:rsidR="00937E0C" w:rsidRPr="00937E0C" w14:paraId="3DA8BF77" w14:textId="4780736A" w:rsidTr="00685CA3">
        <w:trPr>
          <w:trHeight w:val="20"/>
        </w:trPr>
        <w:tc>
          <w:tcPr>
            <w:tcW w:w="2268" w:type="dxa"/>
            <w:tcBorders>
              <w:top w:val="nil"/>
              <w:left w:val="nil"/>
              <w:bottom w:val="nil"/>
              <w:right w:val="single" w:sz="18" w:space="0" w:color="C00000"/>
            </w:tcBorders>
            <w:shd w:val="clear" w:color="auto" w:fill="auto"/>
            <w:vAlign w:val="center"/>
          </w:tcPr>
          <w:p w14:paraId="4EFC3736" w14:textId="77777777" w:rsidR="00937E0C" w:rsidRPr="00C935A5" w:rsidRDefault="00937E0C" w:rsidP="00937E0C">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C00000"/>
              <w:bottom w:val="nil"/>
              <w:right w:val="nil"/>
            </w:tcBorders>
          </w:tcPr>
          <w:p w14:paraId="3CDEFF30" w14:textId="0E5C3BAD" w:rsidR="00937E0C" w:rsidRPr="00C935A5" w:rsidRDefault="00937E0C" w:rsidP="00937E0C">
            <w:pPr>
              <w:spacing w:before="40" w:after="20"/>
              <w:jc w:val="right"/>
              <w:rPr>
                <w:rFonts w:cs="Arial"/>
                <w:sz w:val="18"/>
                <w:szCs w:val="18"/>
              </w:rPr>
            </w:pPr>
            <w:r w:rsidRPr="00937E0C">
              <w:rPr>
                <w:rFonts w:cs="Arial"/>
                <w:sz w:val="18"/>
                <w:szCs w:val="18"/>
              </w:rPr>
              <w:t>72,480</w:t>
            </w:r>
          </w:p>
        </w:tc>
        <w:tc>
          <w:tcPr>
            <w:tcW w:w="1134" w:type="dxa"/>
            <w:tcBorders>
              <w:top w:val="nil"/>
              <w:left w:val="nil"/>
              <w:bottom w:val="nil"/>
              <w:right w:val="nil"/>
            </w:tcBorders>
          </w:tcPr>
          <w:p w14:paraId="51F0B5D8" w14:textId="036A0D87" w:rsidR="00937E0C" w:rsidRPr="00C935A5" w:rsidRDefault="00937E0C" w:rsidP="00937E0C">
            <w:pPr>
              <w:spacing w:before="40" w:after="20"/>
              <w:jc w:val="right"/>
              <w:rPr>
                <w:rFonts w:cs="Arial"/>
                <w:sz w:val="18"/>
                <w:szCs w:val="18"/>
              </w:rPr>
            </w:pPr>
            <w:r w:rsidRPr="00937E0C">
              <w:rPr>
                <w:rFonts w:cs="Arial"/>
                <w:sz w:val="18"/>
                <w:szCs w:val="18"/>
              </w:rPr>
              <w:t>2,052,576</w:t>
            </w:r>
          </w:p>
        </w:tc>
        <w:tc>
          <w:tcPr>
            <w:tcW w:w="1418" w:type="dxa"/>
            <w:tcBorders>
              <w:top w:val="nil"/>
              <w:left w:val="nil"/>
              <w:bottom w:val="nil"/>
              <w:right w:val="nil"/>
            </w:tcBorders>
            <w:shd w:val="clear" w:color="auto" w:fill="auto"/>
          </w:tcPr>
          <w:p w14:paraId="1A7CFE68" w14:textId="1695B7EE" w:rsidR="00937E0C" w:rsidRPr="00937E0C" w:rsidRDefault="00937E0C" w:rsidP="00937E0C">
            <w:pPr>
              <w:spacing w:before="40" w:after="20"/>
              <w:jc w:val="right"/>
              <w:rPr>
                <w:rFonts w:cs="Arial"/>
                <w:sz w:val="18"/>
                <w:szCs w:val="18"/>
              </w:rPr>
            </w:pPr>
            <w:r w:rsidRPr="00937E0C">
              <w:rPr>
                <w:rFonts w:cs="Arial"/>
                <w:sz w:val="18"/>
                <w:szCs w:val="18"/>
              </w:rPr>
              <w:t>27,117,621</w:t>
            </w:r>
          </w:p>
        </w:tc>
        <w:tc>
          <w:tcPr>
            <w:tcW w:w="284" w:type="dxa"/>
            <w:tcBorders>
              <w:top w:val="nil"/>
              <w:left w:val="nil"/>
              <w:bottom w:val="nil"/>
              <w:right w:val="nil"/>
            </w:tcBorders>
          </w:tcPr>
          <w:p w14:paraId="7F34FB42" w14:textId="4C977065"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25D871D1" w14:textId="08BDEEAB" w:rsidR="00937E0C" w:rsidRPr="00937E0C" w:rsidRDefault="00937E0C" w:rsidP="00937E0C">
            <w:pPr>
              <w:spacing w:before="40" w:after="20"/>
              <w:jc w:val="right"/>
              <w:rPr>
                <w:rFonts w:cs="Arial"/>
                <w:b/>
                <w:bCs/>
                <w:sz w:val="18"/>
                <w:szCs w:val="18"/>
              </w:rPr>
            </w:pPr>
            <w:r w:rsidRPr="00937E0C">
              <w:rPr>
                <w:rFonts w:cs="Arial"/>
                <w:b/>
                <w:bCs/>
                <w:sz w:val="18"/>
                <w:szCs w:val="18"/>
              </w:rPr>
              <w:t>4,604,306</w:t>
            </w:r>
          </w:p>
        </w:tc>
      </w:tr>
      <w:tr w:rsidR="00937E0C" w:rsidRPr="00937E0C" w14:paraId="3F22415C" w14:textId="7B931D43" w:rsidTr="00685CA3">
        <w:trPr>
          <w:trHeight w:val="20"/>
        </w:trPr>
        <w:tc>
          <w:tcPr>
            <w:tcW w:w="2268" w:type="dxa"/>
            <w:tcBorders>
              <w:top w:val="nil"/>
              <w:left w:val="nil"/>
              <w:bottom w:val="nil"/>
              <w:right w:val="single" w:sz="18" w:space="0" w:color="C00000"/>
            </w:tcBorders>
            <w:shd w:val="clear" w:color="auto" w:fill="auto"/>
            <w:vAlign w:val="center"/>
          </w:tcPr>
          <w:p w14:paraId="0DC61FEF" w14:textId="77777777" w:rsidR="00937E0C" w:rsidRPr="00C935A5" w:rsidRDefault="00937E0C" w:rsidP="00937E0C">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C00000"/>
              <w:bottom w:val="nil"/>
              <w:right w:val="nil"/>
            </w:tcBorders>
          </w:tcPr>
          <w:p w14:paraId="04C3D64A" w14:textId="7979DB5A" w:rsidR="00937E0C" w:rsidRPr="00C935A5" w:rsidRDefault="00937E0C" w:rsidP="00937E0C">
            <w:pPr>
              <w:spacing w:before="40" w:after="20"/>
              <w:jc w:val="right"/>
              <w:rPr>
                <w:rFonts w:cs="Arial"/>
                <w:sz w:val="18"/>
                <w:szCs w:val="18"/>
              </w:rPr>
            </w:pPr>
            <w:r w:rsidRPr="00937E0C">
              <w:rPr>
                <w:rFonts w:cs="Arial"/>
                <w:sz w:val="18"/>
                <w:szCs w:val="18"/>
              </w:rPr>
              <w:t>119,520</w:t>
            </w:r>
          </w:p>
        </w:tc>
        <w:tc>
          <w:tcPr>
            <w:tcW w:w="1134" w:type="dxa"/>
            <w:tcBorders>
              <w:top w:val="nil"/>
              <w:left w:val="nil"/>
              <w:bottom w:val="nil"/>
              <w:right w:val="nil"/>
            </w:tcBorders>
          </w:tcPr>
          <w:p w14:paraId="68008CC7" w14:textId="52E1059A" w:rsidR="00937E0C" w:rsidRPr="00C935A5" w:rsidRDefault="00937E0C" w:rsidP="00937E0C">
            <w:pPr>
              <w:spacing w:before="40" w:after="20"/>
              <w:jc w:val="right"/>
              <w:rPr>
                <w:rFonts w:cs="Arial"/>
                <w:sz w:val="18"/>
                <w:szCs w:val="18"/>
              </w:rPr>
            </w:pPr>
            <w:r w:rsidRPr="00937E0C">
              <w:rPr>
                <w:rFonts w:cs="Arial"/>
                <w:sz w:val="18"/>
                <w:szCs w:val="18"/>
              </w:rPr>
              <w:t>1,320,192</w:t>
            </w:r>
          </w:p>
        </w:tc>
        <w:tc>
          <w:tcPr>
            <w:tcW w:w="1418" w:type="dxa"/>
            <w:tcBorders>
              <w:top w:val="nil"/>
              <w:left w:val="nil"/>
              <w:bottom w:val="nil"/>
              <w:right w:val="nil"/>
            </w:tcBorders>
            <w:shd w:val="clear" w:color="auto" w:fill="auto"/>
          </w:tcPr>
          <w:p w14:paraId="78259B76" w14:textId="1DA0D32B" w:rsidR="00937E0C" w:rsidRPr="00937E0C" w:rsidRDefault="00937E0C" w:rsidP="00937E0C">
            <w:pPr>
              <w:spacing w:before="40" w:after="20"/>
              <w:jc w:val="right"/>
              <w:rPr>
                <w:rFonts w:cs="Arial"/>
                <w:sz w:val="18"/>
                <w:szCs w:val="18"/>
              </w:rPr>
            </w:pPr>
            <w:r w:rsidRPr="00937E0C">
              <w:rPr>
                <w:rFonts w:cs="Arial"/>
                <w:sz w:val="18"/>
                <w:szCs w:val="18"/>
              </w:rPr>
              <w:t>22,373,727</w:t>
            </w:r>
          </w:p>
        </w:tc>
        <w:tc>
          <w:tcPr>
            <w:tcW w:w="284" w:type="dxa"/>
            <w:tcBorders>
              <w:top w:val="nil"/>
              <w:left w:val="nil"/>
              <w:bottom w:val="nil"/>
              <w:right w:val="nil"/>
            </w:tcBorders>
          </w:tcPr>
          <w:p w14:paraId="1BCB55F6" w14:textId="559D093B"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55D69856" w14:textId="3DD1D384" w:rsidR="00937E0C" w:rsidRPr="00937E0C" w:rsidRDefault="00937E0C" w:rsidP="00937E0C">
            <w:pPr>
              <w:spacing w:before="40" w:after="20"/>
              <w:jc w:val="right"/>
              <w:rPr>
                <w:rFonts w:cs="Arial"/>
                <w:b/>
                <w:bCs/>
                <w:sz w:val="18"/>
                <w:szCs w:val="18"/>
              </w:rPr>
            </w:pPr>
            <w:r w:rsidRPr="00937E0C">
              <w:rPr>
                <w:rFonts w:cs="Arial"/>
                <w:b/>
                <w:bCs/>
                <w:sz w:val="18"/>
                <w:szCs w:val="18"/>
              </w:rPr>
              <w:t>3,798,839</w:t>
            </w:r>
          </w:p>
        </w:tc>
      </w:tr>
      <w:tr w:rsidR="00937E0C" w:rsidRPr="00937E0C" w14:paraId="27F3A9A6" w14:textId="249F04F8" w:rsidTr="00685CA3">
        <w:trPr>
          <w:trHeight w:val="20"/>
        </w:trPr>
        <w:tc>
          <w:tcPr>
            <w:tcW w:w="2268" w:type="dxa"/>
            <w:tcBorders>
              <w:top w:val="nil"/>
              <w:left w:val="nil"/>
              <w:bottom w:val="nil"/>
              <w:right w:val="single" w:sz="18" w:space="0" w:color="C00000"/>
            </w:tcBorders>
            <w:shd w:val="clear" w:color="auto" w:fill="auto"/>
            <w:vAlign w:val="center"/>
          </w:tcPr>
          <w:p w14:paraId="20324895" w14:textId="77777777" w:rsidR="00937E0C" w:rsidRPr="00C935A5" w:rsidRDefault="00937E0C" w:rsidP="00937E0C">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C00000"/>
              <w:bottom w:val="nil"/>
              <w:right w:val="nil"/>
            </w:tcBorders>
          </w:tcPr>
          <w:p w14:paraId="44172DA8" w14:textId="35AC3FF4" w:rsidR="00937E0C" w:rsidRPr="00C935A5" w:rsidRDefault="00937E0C" w:rsidP="00937E0C">
            <w:pPr>
              <w:spacing w:before="40" w:after="20"/>
              <w:jc w:val="right"/>
              <w:rPr>
                <w:rFonts w:cs="Arial"/>
                <w:sz w:val="18"/>
                <w:szCs w:val="18"/>
              </w:rPr>
            </w:pPr>
            <w:r w:rsidRPr="00937E0C">
              <w:rPr>
                <w:rFonts w:cs="Arial"/>
                <w:sz w:val="18"/>
                <w:szCs w:val="18"/>
              </w:rPr>
              <w:t>168,240</w:t>
            </w:r>
          </w:p>
        </w:tc>
        <w:tc>
          <w:tcPr>
            <w:tcW w:w="1134" w:type="dxa"/>
            <w:tcBorders>
              <w:top w:val="nil"/>
              <w:left w:val="nil"/>
              <w:bottom w:val="nil"/>
              <w:right w:val="nil"/>
            </w:tcBorders>
          </w:tcPr>
          <w:p w14:paraId="483F6258" w14:textId="2C1E34AE" w:rsidR="00937E0C" w:rsidRPr="00C935A5" w:rsidRDefault="00937E0C" w:rsidP="00937E0C">
            <w:pPr>
              <w:spacing w:before="40" w:after="20"/>
              <w:jc w:val="right"/>
              <w:rPr>
                <w:rFonts w:cs="Arial"/>
                <w:sz w:val="18"/>
                <w:szCs w:val="18"/>
              </w:rPr>
            </w:pPr>
            <w:r w:rsidRPr="00937E0C">
              <w:rPr>
                <w:rFonts w:cs="Arial"/>
                <w:sz w:val="18"/>
                <w:szCs w:val="18"/>
              </w:rPr>
              <w:t>190,944</w:t>
            </w:r>
          </w:p>
        </w:tc>
        <w:tc>
          <w:tcPr>
            <w:tcW w:w="1418" w:type="dxa"/>
            <w:tcBorders>
              <w:top w:val="nil"/>
              <w:left w:val="nil"/>
              <w:bottom w:val="nil"/>
              <w:right w:val="nil"/>
            </w:tcBorders>
            <w:shd w:val="clear" w:color="auto" w:fill="auto"/>
          </w:tcPr>
          <w:p w14:paraId="42AC9B6A" w14:textId="1DD7C42A" w:rsidR="00937E0C" w:rsidRPr="00937E0C" w:rsidRDefault="00937E0C" w:rsidP="00937E0C">
            <w:pPr>
              <w:spacing w:before="40" w:after="20"/>
              <w:jc w:val="right"/>
              <w:rPr>
                <w:rFonts w:cs="Arial"/>
                <w:sz w:val="18"/>
                <w:szCs w:val="18"/>
              </w:rPr>
            </w:pPr>
            <w:r w:rsidRPr="00937E0C">
              <w:rPr>
                <w:rFonts w:cs="Arial"/>
                <w:sz w:val="18"/>
                <w:szCs w:val="18"/>
              </w:rPr>
              <w:t>3,280,992</w:t>
            </w:r>
          </w:p>
        </w:tc>
        <w:tc>
          <w:tcPr>
            <w:tcW w:w="284" w:type="dxa"/>
            <w:tcBorders>
              <w:top w:val="nil"/>
              <w:left w:val="nil"/>
              <w:bottom w:val="nil"/>
              <w:right w:val="nil"/>
            </w:tcBorders>
          </w:tcPr>
          <w:p w14:paraId="329C2127" w14:textId="3069B2E3"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038E5CE3" w14:textId="798D47A3" w:rsidR="00937E0C" w:rsidRPr="00937E0C" w:rsidRDefault="00937E0C" w:rsidP="00937E0C">
            <w:pPr>
              <w:spacing w:before="40" w:after="20"/>
              <w:jc w:val="right"/>
              <w:rPr>
                <w:rFonts w:cs="Arial"/>
                <w:b/>
                <w:bCs/>
                <w:sz w:val="18"/>
                <w:szCs w:val="18"/>
              </w:rPr>
            </w:pPr>
            <w:r w:rsidRPr="00937E0C">
              <w:rPr>
                <w:rFonts w:cs="Arial"/>
                <w:b/>
                <w:bCs/>
                <w:sz w:val="18"/>
                <w:szCs w:val="18"/>
              </w:rPr>
              <w:t>557,080</w:t>
            </w:r>
          </w:p>
        </w:tc>
      </w:tr>
      <w:tr w:rsidR="00937E0C" w:rsidRPr="00937E0C" w14:paraId="2A8D2B29" w14:textId="078E2C30" w:rsidTr="00685CA3">
        <w:trPr>
          <w:trHeight w:val="20"/>
        </w:trPr>
        <w:tc>
          <w:tcPr>
            <w:tcW w:w="2268" w:type="dxa"/>
            <w:tcBorders>
              <w:top w:val="nil"/>
              <w:left w:val="nil"/>
              <w:bottom w:val="nil"/>
              <w:right w:val="single" w:sz="18" w:space="0" w:color="C00000"/>
            </w:tcBorders>
            <w:shd w:val="clear" w:color="auto" w:fill="auto"/>
            <w:vAlign w:val="center"/>
          </w:tcPr>
          <w:p w14:paraId="49C01002" w14:textId="77777777" w:rsidR="00937E0C" w:rsidRPr="00C935A5" w:rsidRDefault="00937E0C" w:rsidP="00937E0C">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C00000"/>
              <w:bottom w:val="nil"/>
              <w:right w:val="nil"/>
            </w:tcBorders>
          </w:tcPr>
          <w:p w14:paraId="6832FA3C" w14:textId="3C0223E3" w:rsidR="00937E0C" w:rsidRPr="00C935A5" w:rsidRDefault="00937E0C" w:rsidP="00937E0C">
            <w:pPr>
              <w:spacing w:before="40" w:after="20"/>
              <w:jc w:val="right"/>
              <w:rPr>
                <w:rFonts w:cs="Arial"/>
                <w:sz w:val="18"/>
                <w:szCs w:val="18"/>
              </w:rPr>
            </w:pPr>
            <w:r w:rsidRPr="00937E0C">
              <w:rPr>
                <w:rFonts w:cs="Arial"/>
                <w:sz w:val="18"/>
                <w:szCs w:val="18"/>
              </w:rPr>
              <w:t>353,040</w:t>
            </w:r>
          </w:p>
        </w:tc>
        <w:tc>
          <w:tcPr>
            <w:tcW w:w="1134" w:type="dxa"/>
            <w:tcBorders>
              <w:top w:val="nil"/>
              <w:left w:val="nil"/>
              <w:bottom w:val="nil"/>
              <w:right w:val="nil"/>
            </w:tcBorders>
          </w:tcPr>
          <w:p w14:paraId="06B6C404" w14:textId="3927960E" w:rsidR="00937E0C" w:rsidRPr="00C935A5" w:rsidRDefault="00937E0C" w:rsidP="00937E0C">
            <w:pPr>
              <w:spacing w:before="40" w:after="20"/>
              <w:jc w:val="right"/>
              <w:rPr>
                <w:rFonts w:cs="Arial"/>
                <w:sz w:val="18"/>
                <w:szCs w:val="18"/>
              </w:rPr>
            </w:pPr>
            <w:r w:rsidRPr="00937E0C">
              <w:rPr>
                <w:rFonts w:cs="Arial"/>
                <w:sz w:val="18"/>
                <w:szCs w:val="18"/>
              </w:rPr>
              <w:t>2,260,368</w:t>
            </w:r>
          </w:p>
        </w:tc>
        <w:tc>
          <w:tcPr>
            <w:tcW w:w="1418" w:type="dxa"/>
            <w:tcBorders>
              <w:top w:val="nil"/>
              <w:left w:val="nil"/>
              <w:bottom w:val="nil"/>
              <w:right w:val="nil"/>
            </w:tcBorders>
            <w:shd w:val="clear" w:color="auto" w:fill="auto"/>
          </w:tcPr>
          <w:p w14:paraId="2C8A765E" w14:textId="3EB461B7" w:rsidR="00937E0C" w:rsidRPr="00937E0C" w:rsidRDefault="00937E0C" w:rsidP="00937E0C">
            <w:pPr>
              <w:spacing w:before="40" w:after="20"/>
              <w:jc w:val="right"/>
              <w:rPr>
                <w:rFonts w:cs="Arial"/>
                <w:sz w:val="18"/>
                <w:szCs w:val="18"/>
              </w:rPr>
            </w:pPr>
            <w:r w:rsidRPr="00937E0C">
              <w:rPr>
                <w:rFonts w:cs="Arial"/>
                <w:sz w:val="18"/>
                <w:szCs w:val="18"/>
              </w:rPr>
              <w:t>16,050,761</w:t>
            </w:r>
          </w:p>
        </w:tc>
        <w:tc>
          <w:tcPr>
            <w:tcW w:w="284" w:type="dxa"/>
            <w:tcBorders>
              <w:top w:val="nil"/>
              <w:left w:val="nil"/>
              <w:bottom w:val="nil"/>
              <w:right w:val="nil"/>
            </w:tcBorders>
          </w:tcPr>
          <w:p w14:paraId="534B7E88" w14:textId="056C3EF3"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7441D7FE" w14:textId="29158006" w:rsidR="00937E0C" w:rsidRPr="00937E0C" w:rsidRDefault="00937E0C" w:rsidP="00937E0C">
            <w:pPr>
              <w:spacing w:before="40" w:after="20"/>
              <w:jc w:val="right"/>
              <w:rPr>
                <w:rFonts w:cs="Arial"/>
                <w:b/>
                <w:bCs/>
                <w:sz w:val="18"/>
                <w:szCs w:val="18"/>
              </w:rPr>
            </w:pPr>
            <w:r w:rsidRPr="00937E0C">
              <w:rPr>
                <w:rFonts w:cs="Arial"/>
                <w:b/>
                <w:bCs/>
                <w:sz w:val="18"/>
                <w:szCs w:val="18"/>
              </w:rPr>
              <w:t>2,725,262</w:t>
            </w:r>
          </w:p>
        </w:tc>
      </w:tr>
      <w:tr w:rsidR="00937E0C" w:rsidRPr="00937E0C" w14:paraId="75CB625E" w14:textId="1D083212" w:rsidTr="00685CA3">
        <w:trPr>
          <w:trHeight w:val="20"/>
        </w:trPr>
        <w:tc>
          <w:tcPr>
            <w:tcW w:w="2268" w:type="dxa"/>
            <w:tcBorders>
              <w:top w:val="nil"/>
              <w:left w:val="nil"/>
              <w:bottom w:val="nil"/>
              <w:right w:val="single" w:sz="18" w:space="0" w:color="C00000"/>
            </w:tcBorders>
            <w:shd w:val="clear" w:color="auto" w:fill="auto"/>
            <w:vAlign w:val="center"/>
          </w:tcPr>
          <w:p w14:paraId="04BD83AA" w14:textId="77777777" w:rsidR="00937E0C" w:rsidRPr="00C935A5" w:rsidRDefault="00937E0C" w:rsidP="00937E0C">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C00000"/>
              <w:bottom w:val="nil"/>
              <w:right w:val="nil"/>
            </w:tcBorders>
          </w:tcPr>
          <w:p w14:paraId="7570B3F9" w14:textId="38DD3827" w:rsidR="00937E0C" w:rsidRPr="00C935A5" w:rsidRDefault="00937E0C" w:rsidP="00937E0C">
            <w:pPr>
              <w:spacing w:before="40" w:after="20"/>
              <w:jc w:val="right"/>
              <w:rPr>
                <w:rFonts w:cs="Arial"/>
                <w:sz w:val="18"/>
                <w:szCs w:val="18"/>
              </w:rPr>
            </w:pPr>
            <w:r w:rsidRPr="00937E0C">
              <w:rPr>
                <w:rFonts w:cs="Arial"/>
                <w:sz w:val="18"/>
                <w:szCs w:val="18"/>
              </w:rPr>
              <w:t>17,520</w:t>
            </w:r>
          </w:p>
        </w:tc>
        <w:tc>
          <w:tcPr>
            <w:tcW w:w="1134" w:type="dxa"/>
            <w:tcBorders>
              <w:top w:val="nil"/>
              <w:left w:val="nil"/>
              <w:bottom w:val="nil"/>
              <w:right w:val="nil"/>
            </w:tcBorders>
          </w:tcPr>
          <w:p w14:paraId="7FB53F87" w14:textId="19BFFF12" w:rsidR="00937E0C" w:rsidRPr="00C935A5" w:rsidRDefault="00937E0C" w:rsidP="00937E0C">
            <w:pPr>
              <w:spacing w:before="40" w:after="20"/>
              <w:jc w:val="right"/>
              <w:rPr>
                <w:rFonts w:cs="Arial"/>
                <w:sz w:val="18"/>
                <w:szCs w:val="18"/>
              </w:rPr>
            </w:pPr>
            <w:r w:rsidRPr="00937E0C">
              <w:rPr>
                <w:rFonts w:cs="Arial"/>
                <w:sz w:val="18"/>
                <w:szCs w:val="18"/>
              </w:rPr>
              <w:t>279,504</w:t>
            </w:r>
          </w:p>
        </w:tc>
        <w:tc>
          <w:tcPr>
            <w:tcW w:w="1418" w:type="dxa"/>
            <w:tcBorders>
              <w:top w:val="nil"/>
              <w:left w:val="nil"/>
              <w:bottom w:val="nil"/>
              <w:right w:val="nil"/>
            </w:tcBorders>
            <w:shd w:val="clear" w:color="auto" w:fill="auto"/>
          </w:tcPr>
          <w:p w14:paraId="675329C8" w14:textId="75A91347" w:rsidR="00937E0C" w:rsidRPr="00937E0C" w:rsidRDefault="00937E0C" w:rsidP="00937E0C">
            <w:pPr>
              <w:spacing w:before="40" w:after="20"/>
              <w:jc w:val="right"/>
              <w:rPr>
                <w:rFonts w:cs="Arial"/>
                <w:sz w:val="18"/>
                <w:szCs w:val="18"/>
              </w:rPr>
            </w:pPr>
            <w:r w:rsidRPr="00937E0C">
              <w:rPr>
                <w:rFonts w:cs="Arial"/>
                <w:sz w:val="18"/>
                <w:szCs w:val="18"/>
              </w:rPr>
              <w:t>11,951,250</w:t>
            </w:r>
          </w:p>
        </w:tc>
        <w:tc>
          <w:tcPr>
            <w:tcW w:w="284" w:type="dxa"/>
            <w:tcBorders>
              <w:top w:val="nil"/>
              <w:left w:val="nil"/>
              <w:bottom w:val="nil"/>
              <w:right w:val="nil"/>
            </w:tcBorders>
          </w:tcPr>
          <w:p w14:paraId="0BF6DFE1" w14:textId="4B66275F"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5E75ADAF" w14:textId="72557E68" w:rsidR="00937E0C" w:rsidRPr="00937E0C" w:rsidRDefault="00937E0C" w:rsidP="00937E0C">
            <w:pPr>
              <w:spacing w:before="40" w:after="20"/>
              <w:jc w:val="right"/>
              <w:rPr>
                <w:rFonts w:cs="Arial"/>
                <w:b/>
                <w:bCs/>
                <w:sz w:val="18"/>
                <w:szCs w:val="18"/>
              </w:rPr>
            </w:pPr>
            <w:r w:rsidRPr="00937E0C">
              <w:rPr>
                <w:rFonts w:cs="Arial"/>
                <w:b/>
                <w:bCs/>
                <w:sz w:val="18"/>
                <w:szCs w:val="18"/>
              </w:rPr>
              <w:t>2,029,205</w:t>
            </w:r>
          </w:p>
        </w:tc>
      </w:tr>
      <w:tr w:rsidR="00937E0C" w:rsidRPr="00937E0C" w14:paraId="294FB334" w14:textId="639507E9" w:rsidTr="00685CA3">
        <w:trPr>
          <w:trHeight w:val="20"/>
        </w:trPr>
        <w:tc>
          <w:tcPr>
            <w:tcW w:w="2268" w:type="dxa"/>
            <w:tcBorders>
              <w:top w:val="nil"/>
              <w:left w:val="nil"/>
              <w:bottom w:val="nil"/>
              <w:right w:val="single" w:sz="18" w:space="0" w:color="C00000"/>
            </w:tcBorders>
            <w:shd w:val="clear" w:color="auto" w:fill="auto"/>
            <w:vAlign w:val="center"/>
          </w:tcPr>
          <w:p w14:paraId="1689B3F3" w14:textId="77777777" w:rsidR="00937E0C" w:rsidRPr="00C935A5" w:rsidRDefault="00937E0C" w:rsidP="00937E0C">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C00000"/>
              <w:bottom w:val="nil"/>
              <w:right w:val="nil"/>
            </w:tcBorders>
          </w:tcPr>
          <w:p w14:paraId="3BC9383C" w14:textId="54DF401C"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317F3029" w14:textId="13AB5468" w:rsidR="00937E0C" w:rsidRPr="00C935A5" w:rsidRDefault="00937E0C" w:rsidP="00937E0C">
            <w:pPr>
              <w:spacing w:before="40" w:after="20"/>
              <w:jc w:val="right"/>
              <w:rPr>
                <w:rFonts w:cs="Arial"/>
                <w:sz w:val="18"/>
                <w:szCs w:val="18"/>
              </w:rPr>
            </w:pPr>
            <w:r w:rsidRPr="00937E0C">
              <w:rPr>
                <w:rFonts w:cs="Arial"/>
                <w:sz w:val="18"/>
                <w:szCs w:val="18"/>
              </w:rPr>
              <w:t>165,744</w:t>
            </w:r>
          </w:p>
        </w:tc>
        <w:tc>
          <w:tcPr>
            <w:tcW w:w="1418" w:type="dxa"/>
            <w:tcBorders>
              <w:top w:val="nil"/>
              <w:left w:val="nil"/>
              <w:bottom w:val="nil"/>
              <w:right w:val="nil"/>
            </w:tcBorders>
            <w:shd w:val="clear" w:color="auto" w:fill="auto"/>
          </w:tcPr>
          <w:p w14:paraId="776770FA" w14:textId="2ED1D247" w:rsidR="00937E0C" w:rsidRPr="00937E0C" w:rsidRDefault="00937E0C" w:rsidP="00937E0C">
            <w:pPr>
              <w:spacing w:before="40" w:after="20"/>
              <w:jc w:val="right"/>
              <w:rPr>
                <w:rFonts w:cs="Arial"/>
                <w:sz w:val="18"/>
                <w:szCs w:val="18"/>
              </w:rPr>
            </w:pPr>
            <w:r w:rsidRPr="00937E0C">
              <w:rPr>
                <w:rFonts w:cs="Arial"/>
                <w:sz w:val="18"/>
                <w:szCs w:val="18"/>
              </w:rPr>
              <w:t>16,612,371</w:t>
            </w:r>
          </w:p>
        </w:tc>
        <w:tc>
          <w:tcPr>
            <w:tcW w:w="284" w:type="dxa"/>
            <w:tcBorders>
              <w:top w:val="nil"/>
              <w:left w:val="nil"/>
              <w:bottom w:val="nil"/>
              <w:right w:val="nil"/>
            </w:tcBorders>
          </w:tcPr>
          <w:p w14:paraId="65663B82" w14:textId="640481F7"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675D60B7" w14:textId="427CC5FC" w:rsidR="00937E0C" w:rsidRPr="00937E0C" w:rsidRDefault="00937E0C" w:rsidP="00937E0C">
            <w:pPr>
              <w:spacing w:before="40" w:after="20"/>
              <w:jc w:val="right"/>
              <w:rPr>
                <w:rFonts w:cs="Arial"/>
                <w:b/>
                <w:bCs/>
                <w:sz w:val="18"/>
                <w:szCs w:val="18"/>
              </w:rPr>
            </w:pPr>
            <w:r w:rsidRPr="00937E0C">
              <w:rPr>
                <w:rFonts w:cs="Arial"/>
                <w:b/>
                <w:bCs/>
                <w:sz w:val="18"/>
                <w:szCs w:val="18"/>
              </w:rPr>
              <w:t>2,820,617</w:t>
            </w:r>
          </w:p>
        </w:tc>
      </w:tr>
      <w:tr w:rsidR="00937E0C" w:rsidRPr="00937E0C" w14:paraId="6D1146CB" w14:textId="04543BFA" w:rsidTr="00685CA3">
        <w:trPr>
          <w:trHeight w:val="20"/>
        </w:trPr>
        <w:tc>
          <w:tcPr>
            <w:tcW w:w="2268" w:type="dxa"/>
            <w:tcBorders>
              <w:top w:val="nil"/>
              <w:left w:val="nil"/>
              <w:bottom w:val="nil"/>
              <w:right w:val="single" w:sz="18" w:space="0" w:color="C00000"/>
            </w:tcBorders>
            <w:shd w:val="clear" w:color="auto" w:fill="auto"/>
            <w:vAlign w:val="center"/>
          </w:tcPr>
          <w:p w14:paraId="719AAB5A" w14:textId="77777777" w:rsidR="00937E0C" w:rsidRPr="00C935A5" w:rsidRDefault="00937E0C" w:rsidP="00937E0C">
            <w:pPr>
              <w:spacing w:before="40" w:after="20"/>
              <w:rPr>
                <w:rFonts w:cs="Arial"/>
                <w:sz w:val="18"/>
                <w:szCs w:val="18"/>
              </w:rPr>
            </w:pPr>
            <w:r w:rsidRPr="00C935A5">
              <w:rPr>
                <w:rFonts w:cs="Arial"/>
                <w:sz w:val="18"/>
                <w:szCs w:val="18"/>
              </w:rPr>
              <w:t>Towong S</w:t>
            </w:r>
          </w:p>
        </w:tc>
        <w:tc>
          <w:tcPr>
            <w:tcW w:w="1134" w:type="dxa"/>
            <w:tcBorders>
              <w:top w:val="nil"/>
              <w:left w:val="single" w:sz="18" w:space="0" w:color="C00000"/>
              <w:bottom w:val="nil"/>
              <w:right w:val="nil"/>
            </w:tcBorders>
          </w:tcPr>
          <w:p w14:paraId="55AC9740" w14:textId="47C4265E" w:rsidR="00937E0C" w:rsidRPr="00C935A5" w:rsidRDefault="00937E0C" w:rsidP="00937E0C">
            <w:pPr>
              <w:spacing w:before="40" w:after="20"/>
              <w:jc w:val="right"/>
              <w:rPr>
                <w:rFonts w:cs="Arial"/>
                <w:sz w:val="18"/>
                <w:szCs w:val="18"/>
              </w:rPr>
            </w:pPr>
            <w:r w:rsidRPr="00937E0C">
              <w:rPr>
                <w:rFonts w:cs="Arial"/>
                <w:sz w:val="18"/>
                <w:szCs w:val="18"/>
              </w:rPr>
              <w:t>95,280</w:t>
            </w:r>
          </w:p>
        </w:tc>
        <w:tc>
          <w:tcPr>
            <w:tcW w:w="1134" w:type="dxa"/>
            <w:tcBorders>
              <w:top w:val="nil"/>
              <w:left w:val="nil"/>
              <w:bottom w:val="nil"/>
              <w:right w:val="nil"/>
            </w:tcBorders>
          </w:tcPr>
          <w:p w14:paraId="59336052" w14:textId="4B00CB79" w:rsidR="00937E0C" w:rsidRPr="00C935A5" w:rsidRDefault="00937E0C" w:rsidP="00937E0C">
            <w:pPr>
              <w:spacing w:before="40" w:after="20"/>
              <w:jc w:val="right"/>
              <w:rPr>
                <w:rFonts w:cs="Arial"/>
                <w:sz w:val="18"/>
                <w:szCs w:val="18"/>
              </w:rPr>
            </w:pPr>
            <w:r w:rsidRPr="00937E0C">
              <w:rPr>
                <w:rFonts w:cs="Arial"/>
                <w:sz w:val="18"/>
                <w:szCs w:val="18"/>
              </w:rPr>
              <w:t>1,687,248</w:t>
            </w:r>
          </w:p>
        </w:tc>
        <w:tc>
          <w:tcPr>
            <w:tcW w:w="1418" w:type="dxa"/>
            <w:tcBorders>
              <w:top w:val="nil"/>
              <w:left w:val="nil"/>
              <w:bottom w:val="nil"/>
              <w:right w:val="nil"/>
            </w:tcBorders>
            <w:shd w:val="clear" w:color="auto" w:fill="auto"/>
          </w:tcPr>
          <w:p w14:paraId="2302FD1D" w14:textId="788ACD4D" w:rsidR="00937E0C" w:rsidRPr="00937E0C" w:rsidRDefault="00937E0C" w:rsidP="00937E0C">
            <w:pPr>
              <w:spacing w:before="40" w:after="20"/>
              <w:jc w:val="right"/>
              <w:rPr>
                <w:rFonts w:cs="Arial"/>
                <w:sz w:val="18"/>
                <w:szCs w:val="18"/>
              </w:rPr>
            </w:pPr>
            <w:r w:rsidRPr="00937E0C">
              <w:rPr>
                <w:rFonts w:cs="Arial"/>
                <w:sz w:val="18"/>
                <w:szCs w:val="18"/>
              </w:rPr>
              <w:t>13,033,931</w:t>
            </w:r>
          </w:p>
        </w:tc>
        <w:tc>
          <w:tcPr>
            <w:tcW w:w="284" w:type="dxa"/>
            <w:tcBorders>
              <w:top w:val="nil"/>
              <w:left w:val="nil"/>
              <w:bottom w:val="nil"/>
              <w:right w:val="nil"/>
            </w:tcBorders>
          </w:tcPr>
          <w:p w14:paraId="5F116868" w14:textId="7A926D01"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2E8DA416" w14:textId="7FF2F5D6" w:rsidR="00937E0C" w:rsidRPr="00937E0C" w:rsidRDefault="00937E0C" w:rsidP="00937E0C">
            <w:pPr>
              <w:spacing w:before="40" w:after="20"/>
              <w:jc w:val="right"/>
              <w:rPr>
                <w:rFonts w:cs="Arial"/>
                <w:b/>
                <w:bCs/>
                <w:sz w:val="18"/>
                <w:szCs w:val="18"/>
              </w:rPr>
            </w:pPr>
            <w:r w:rsidRPr="00937E0C">
              <w:rPr>
                <w:rFonts w:cs="Arial"/>
                <w:b/>
                <w:bCs/>
                <w:sz w:val="18"/>
                <w:szCs w:val="18"/>
              </w:rPr>
              <w:t>2,213,034</w:t>
            </w:r>
          </w:p>
        </w:tc>
      </w:tr>
      <w:tr w:rsidR="00937E0C" w:rsidRPr="00937E0C" w14:paraId="7F07A3A2" w14:textId="0ADCB7A9" w:rsidTr="00685CA3">
        <w:trPr>
          <w:trHeight w:val="20"/>
        </w:trPr>
        <w:tc>
          <w:tcPr>
            <w:tcW w:w="2268" w:type="dxa"/>
            <w:tcBorders>
              <w:top w:val="nil"/>
              <w:left w:val="nil"/>
              <w:bottom w:val="nil"/>
              <w:right w:val="single" w:sz="18" w:space="0" w:color="C00000"/>
            </w:tcBorders>
            <w:shd w:val="clear" w:color="auto" w:fill="auto"/>
            <w:vAlign w:val="center"/>
          </w:tcPr>
          <w:p w14:paraId="4AD5D41B" w14:textId="77777777" w:rsidR="00937E0C" w:rsidRPr="00C935A5" w:rsidRDefault="00937E0C" w:rsidP="00937E0C">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C00000"/>
              <w:bottom w:val="nil"/>
              <w:right w:val="nil"/>
            </w:tcBorders>
          </w:tcPr>
          <w:p w14:paraId="0836DB1E" w14:textId="26CDFE1E" w:rsidR="00937E0C" w:rsidRPr="00C935A5" w:rsidRDefault="00937E0C" w:rsidP="00937E0C">
            <w:pPr>
              <w:spacing w:before="40" w:after="20"/>
              <w:jc w:val="right"/>
              <w:rPr>
                <w:rFonts w:cs="Arial"/>
                <w:sz w:val="18"/>
                <w:szCs w:val="18"/>
              </w:rPr>
            </w:pPr>
            <w:r w:rsidRPr="00937E0C">
              <w:rPr>
                <w:rFonts w:cs="Arial"/>
                <w:sz w:val="18"/>
                <w:szCs w:val="18"/>
              </w:rPr>
              <w:t>237,600</w:t>
            </w:r>
          </w:p>
        </w:tc>
        <w:tc>
          <w:tcPr>
            <w:tcW w:w="1134" w:type="dxa"/>
            <w:tcBorders>
              <w:top w:val="nil"/>
              <w:left w:val="nil"/>
              <w:bottom w:val="nil"/>
              <w:right w:val="nil"/>
            </w:tcBorders>
          </w:tcPr>
          <w:p w14:paraId="3B80B011" w14:textId="479A839D" w:rsidR="00937E0C" w:rsidRPr="00C935A5" w:rsidRDefault="00937E0C" w:rsidP="00937E0C">
            <w:pPr>
              <w:spacing w:before="40" w:after="20"/>
              <w:jc w:val="right"/>
              <w:rPr>
                <w:rFonts w:cs="Arial"/>
                <w:sz w:val="18"/>
                <w:szCs w:val="18"/>
              </w:rPr>
            </w:pPr>
            <w:r w:rsidRPr="00937E0C">
              <w:rPr>
                <w:rFonts w:cs="Arial"/>
                <w:sz w:val="18"/>
                <w:szCs w:val="18"/>
              </w:rPr>
              <w:t>3,628,224</w:t>
            </w:r>
          </w:p>
        </w:tc>
        <w:tc>
          <w:tcPr>
            <w:tcW w:w="1418" w:type="dxa"/>
            <w:tcBorders>
              <w:top w:val="nil"/>
              <w:left w:val="nil"/>
              <w:bottom w:val="nil"/>
              <w:right w:val="nil"/>
            </w:tcBorders>
            <w:shd w:val="clear" w:color="auto" w:fill="auto"/>
          </w:tcPr>
          <w:p w14:paraId="52EF4F6C" w14:textId="0DB7F927" w:rsidR="00937E0C" w:rsidRPr="00937E0C" w:rsidRDefault="00937E0C" w:rsidP="00937E0C">
            <w:pPr>
              <w:spacing w:before="40" w:after="20"/>
              <w:jc w:val="right"/>
              <w:rPr>
                <w:rFonts w:cs="Arial"/>
                <w:sz w:val="18"/>
                <w:szCs w:val="18"/>
              </w:rPr>
            </w:pPr>
            <w:r w:rsidRPr="00937E0C">
              <w:rPr>
                <w:rFonts w:cs="Arial"/>
                <w:sz w:val="18"/>
                <w:szCs w:val="18"/>
              </w:rPr>
              <w:t>17,610,859</w:t>
            </w:r>
          </w:p>
        </w:tc>
        <w:tc>
          <w:tcPr>
            <w:tcW w:w="284" w:type="dxa"/>
            <w:tcBorders>
              <w:top w:val="nil"/>
              <w:left w:val="nil"/>
              <w:bottom w:val="nil"/>
              <w:right w:val="nil"/>
            </w:tcBorders>
          </w:tcPr>
          <w:p w14:paraId="443D36BC" w14:textId="0F850D63"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507E95CD" w14:textId="65DDFBD9" w:rsidR="00937E0C" w:rsidRPr="00937E0C" w:rsidRDefault="00937E0C" w:rsidP="00937E0C">
            <w:pPr>
              <w:spacing w:before="40" w:after="20"/>
              <w:jc w:val="right"/>
              <w:rPr>
                <w:rFonts w:cs="Arial"/>
                <w:b/>
                <w:bCs/>
                <w:sz w:val="18"/>
                <w:szCs w:val="18"/>
              </w:rPr>
            </w:pPr>
            <w:r w:rsidRPr="00937E0C">
              <w:rPr>
                <w:rFonts w:cs="Arial"/>
                <w:b/>
                <w:bCs/>
                <w:sz w:val="18"/>
                <w:szCs w:val="18"/>
              </w:rPr>
              <w:t>2,990,151</w:t>
            </w:r>
          </w:p>
        </w:tc>
      </w:tr>
      <w:tr w:rsidR="00937E0C" w:rsidRPr="00937E0C" w14:paraId="6727F262" w14:textId="2345B749" w:rsidTr="00685CA3">
        <w:trPr>
          <w:trHeight w:val="20"/>
        </w:trPr>
        <w:tc>
          <w:tcPr>
            <w:tcW w:w="2268" w:type="dxa"/>
            <w:tcBorders>
              <w:top w:val="nil"/>
              <w:left w:val="nil"/>
              <w:bottom w:val="nil"/>
              <w:right w:val="single" w:sz="18" w:space="0" w:color="C00000"/>
            </w:tcBorders>
            <w:shd w:val="clear" w:color="auto" w:fill="auto"/>
            <w:vAlign w:val="center"/>
          </w:tcPr>
          <w:p w14:paraId="631D77D5" w14:textId="77777777" w:rsidR="00937E0C" w:rsidRPr="00C935A5" w:rsidRDefault="00937E0C" w:rsidP="00937E0C">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C00000"/>
              <w:bottom w:val="nil"/>
              <w:right w:val="nil"/>
            </w:tcBorders>
          </w:tcPr>
          <w:p w14:paraId="7C8B1B7D" w14:textId="101393E5" w:rsidR="00937E0C" w:rsidRPr="00C935A5" w:rsidRDefault="00937E0C" w:rsidP="00937E0C">
            <w:pPr>
              <w:spacing w:before="40" w:after="20"/>
              <w:jc w:val="right"/>
              <w:rPr>
                <w:rFonts w:cs="Arial"/>
                <w:sz w:val="18"/>
                <w:szCs w:val="18"/>
              </w:rPr>
            </w:pPr>
            <w:r w:rsidRPr="00937E0C">
              <w:rPr>
                <w:rFonts w:cs="Arial"/>
                <w:sz w:val="18"/>
                <w:szCs w:val="18"/>
              </w:rPr>
              <w:t>73,200</w:t>
            </w:r>
          </w:p>
        </w:tc>
        <w:tc>
          <w:tcPr>
            <w:tcW w:w="1134" w:type="dxa"/>
            <w:tcBorders>
              <w:top w:val="nil"/>
              <w:left w:val="nil"/>
              <w:bottom w:val="nil"/>
              <w:right w:val="nil"/>
            </w:tcBorders>
          </w:tcPr>
          <w:p w14:paraId="7FAA86F0" w14:textId="5A1D666C" w:rsidR="00937E0C" w:rsidRPr="00C935A5" w:rsidRDefault="00937E0C" w:rsidP="00937E0C">
            <w:pPr>
              <w:spacing w:before="40" w:after="20"/>
              <w:jc w:val="right"/>
              <w:rPr>
                <w:rFonts w:cs="Arial"/>
                <w:sz w:val="18"/>
                <w:szCs w:val="18"/>
              </w:rPr>
            </w:pPr>
            <w:r w:rsidRPr="00937E0C">
              <w:rPr>
                <w:rFonts w:cs="Arial"/>
                <w:sz w:val="18"/>
                <w:szCs w:val="18"/>
              </w:rPr>
              <w:t>615,312</w:t>
            </w:r>
          </w:p>
        </w:tc>
        <w:tc>
          <w:tcPr>
            <w:tcW w:w="1418" w:type="dxa"/>
            <w:tcBorders>
              <w:top w:val="nil"/>
              <w:left w:val="nil"/>
              <w:bottom w:val="nil"/>
              <w:right w:val="nil"/>
            </w:tcBorders>
            <w:shd w:val="clear" w:color="auto" w:fill="auto"/>
          </w:tcPr>
          <w:p w14:paraId="4C07A132" w14:textId="34EF19D9" w:rsidR="00937E0C" w:rsidRPr="00937E0C" w:rsidRDefault="00937E0C" w:rsidP="00937E0C">
            <w:pPr>
              <w:spacing w:before="40" w:after="20"/>
              <w:jc w:val="right"/>
              <w:rPr>
                <w:rFonts w:cs="Arial"/>
                <w:sz w:val="18"/>
                <w:szCs w:val="18"/>
              </w:rPr>
            </w:pPr>
            <w:r w:rsidRPr="00937E0C">
              <w:rPr>
                <w:rFonts w:cs="Arial"/>
                <w:sz w:val="18"/>
                <w:szCs w:val="18"/>
              </w:rPr>
              <w:t>4,807,651</w:t>
            </w:r>
          </w:p>
        </w:tc>
        <w:tc>
          <w:tcPr>
            <w:tcW w:w="284" w:type="dxa"/>
            <w:tcBorders>
              <w:top w:val="nil"/>
              <w:left w:val="nil"/>
              <w:bottom w:val="nil"/>
              <w:right w:val="nil"/>
            </w:tcBorders>
          </w:tcPr>
          <w:p w14:paraId="1E6608EA" w14:textId="584323E8"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44952EE1" w14:textId="53BF60CA" w:rsidR="00937E0C" w:rsidRPr="00937E0C" w:rsidRDefault="00937E0C" w:rsidP="00937E0C">
            <w:pPr>
              <w:spacing w:before="40" w:after="20"/>
              <w:jc w:val="right"/>
              <w:rPr>
                <w:rFonts w:cs="Arial"/>
                <w:b/>
                <w:bCs/>
                <w:sz w:val="18"/>
                <w:szCs w:val="18"/>
              </w:rPr>
            </w:pPr>
            <w:r w:rsidRPr="00937E0C">
              <w:rPr>
                <w:rFonts w:cs="Arial"/>
                <w:b/>
                <w:bCs/>
                <w:sz w:val="18"/>
                <w:szCs w:val="18"/>
              </w:rPr>
              <w:t>816,292</w:t>
            </w:r>
          </w:p>
        </w:tc>
      </w:tr>
      <w:tr w:rsidR="00937E0C" w:rsidRPr="00937E0C" w14:paraId="03588CFF" w14:textId="2A3452E5" w:rsidTr="00685CA3">
        <w:trPr>
          <w:trHeight w:val="20"/>
        </w:trPr>
        <w:tc>
          <w:tcPr>
            <w:tcW w:w="2268" w:type="dxa"/>
            <w:tcBorders>
              <w:top w:val="nil"/>
              <w:left w:val="nil"/>
              <w:bottom w:val="nil"/>
              <w:right w:val="single" w:sz="18" w:space="0" w:color="C00000"/>
            </w:tcBorders>
            <w:shd w:val="clear" w:color="auto" w:fill="auto"/>
            <w:vAlign w:val="center"/>
          </w:tcPr>
          <w:p w14:paraId="028A7518" w14:textId="77777777" w:rsidR="00937E0C" w:rsidRPr="00C935A5" w:rsidRDefault="00937E0C" w:rsidP="00937E0C">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C00000"/>
              <w:bottom w:val="nil"/>
              <w:right w:val="nil"/>
            </w:tcBorders>
          </w:tcPr>
          <w:p w14:paraId="14BAC4E1" w14:textId="6FF0FFBE" w:rsidR="00937E0C" w:rsidRPr="00C935A5" w:rsidRDefault="00937E0C" w:rsidP="00937E0C">
            <w:pPr>
              <w:spacing w:before="40" w:after="20"/>
              <w:jc w:val="right"/>
              <w:rPr>
                <w:rFonts w:cs="Arial"/>
                <w:sz w:val="18"/>
                <w:szCs w:val="18"/>
              </w:rPr>
            </w:pPr>
            <w:r w:rsidRPr="00937E0C">
              <w:rPr>
                <w:rFonts w:cs="Arial"/>
                <w:sz w:val="18"/>
                <w:szCs w:val="18"/>
              </w:rPr>
              <w:t>25,680</w:t>
            </w:r>
          </w:p>
        </w:tc>
        <w:tc>
          <w:tcPr>
            <w:tcW w:w="1134" w:type="dxa"/>
            <w:tcBorders>
              <w:top w:val="nil"/>
              <w:left w:val="nil"/>
              <w:bottom w:val="nil"/>
              <w:right w:val="nil"/>
            </w:tcBorders>
          </w:tcPr>
          <w:p w14:paraId="5C1FB731" w14:textId="0B901E7A" w:rsidR="00937E0C" w:rsidRPr="00C935A5" w:rsidRDefault="00937E0C" w:rsidP="00937E0C">
            <w:pPr>
              <w:spacing w:before="40" w:after="20"/>
              <w:jc w:val="right"/>
              <w:rPr>
                <w:rFonts w:cs="Arial"/>
                <w:sz w:val="18"/>
                <w:szCs w:val="18"/>
              </w:rPr>
            </w:pPr>
            <w:r w:rsidRPr="00937E0C">
              <w:rPr>
                <w:rFonts w:cs="Arial"/>
                <w:sz w:val="18"/>
                <w:szCs w:val="18"/>
              </w:rPr>
              <w:t>3,356,064</w:t>
            </w:r>
          </w:p>
        </w:tc>
        <w:tc>
          <w:tcPr>
            <w:tcW w:w="1418" w:type="dxa"/>
            <w:tcBorders>
              <w:top w:val="nil"/>
              <w:left w:val="nil"/>
              <w:bottom w:val="nil"/>
              <w:right w:val="nil"/>
            </w:tcBorders>
            <w:shd w:val="clear" w:color="auto" w:fill="auto"/>
          </w:tcPr>
          <w:p w14:paraId="47C3C045" w14:textId="32EDEAF0" w:rsidR="00937E0C" w:rsidRPr="00937E0C" w:rsidRDefault="00937E0C" w:rsidP="00937E0C">
            <w:pPr>
              <w:spacing w:before="40" w:after="20"/>
              <w:jc w:val="right"/>
              <w:rPr>
                <w:rFonts w:cs="Arial"/>
                <w:sz w:val="18"/>
                <w:szCs w:val="18"/>
              </w:rPr>
            </w:pPr>
            <w:r w:rsidRPr="00937E0C">
              <w:rPr>
                <w:rFonts w:cs="Arial"/>
                <w:sz w:val="18"/>
                <w:szCs w:val="18"/>
              </w:rPr>
              <w:t>35,131,625</w:t>
            </w:r>
          </w:p>
        </w:tc>
        <w:tc>
          <w:tcPr>
            <w:tcW w:w="284" w:type="dxa"/>
            <w:tcBorders>
              <w:top w:val="nil"/>
              <w:left w:val="nil"/>
              <w:bottom w:val="nil"/>
              <w:right w:val="nil"/>
            </w:tcBorders>
          </w:tcPr>
          <w:p w14:paraId="40E5B10F" w14:textId="44E4D1C3"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45CD6E9" w14:textId="6C5AD100" w:rsidR="00937E0C" w:rsidRPr="00937E0C" w:rsidRDefault="00937E0C" w:rsidP="00937E0C">
            <w:pPr>
              <w:spacing w:before="40" w:after="20"/>
              <w:jc w:val="right"/>
              <w:rPr>
                <w:rFonts w:cs="Arial"/>
                <w:b/>
                <w:bCs/>
                <w:sz w:val="18"/>
                <w:szCs w:val="18"/>
              </w:rPr>
            </w:pPr>
            <w:r w:rsidRPr="00937E0C">
              <w:rPr>
                <w:rFonts w:cs="Arial"/>
                <w:b/>
                <w:bCs/>
                <w:sz w:val="18"/>
                <w:szCs w:val="18"/>
              </w:rPr>
              <w:t>5,965,005</w:t>
            </w:r>
          </w:p>
        </w:tc>
      </w:tr>
      <w:tr w:rsidR="00937E0C" w:rsidRPr="00937E0C" w14:paraId="7EE172F2" w14:textId="68AD7991" w:rsidTr="00685CA3">
        <w:trPr>
          <w:trHeight w:val="20"/>
        </w:trPr>
        <w:tc>
          <w:tcPr>
            <w:tcW w:w="2268" w:type="dxa"/>
            <w:tcBorders>
              <w:top w:val="nil"/>
              <w:left w:val="nil"/>
              <w:bottom w:val="nil"/>
              <w:right w:val="single" w:sz="18" w:space="0" w:color="C00000"/>
            </w:tcBorders>
            <w:shd w:val="clear" w:color="auto" w:fill="auto"/>
            <w:vAlign w:val="center"/>
          </w:tcPr>
          <w:p w14:paraId="7725CFED" w14:textId="77777777" w:rsidR="00937E0C" w:rsidRPr="00C935A5" w:rsidRDefault="00937E0C" w:rsidP="00937E0C">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C00000"/>
              <w:bottom w:val="nil"/>
              <w:right w:val="nil"/>
            </w:tcBorders>
          </w:tcPr>
          <w:p w14:paraId="00A6A745" w14:textId="7310E8B4" w:rsidR="00937E0C" w:rsidRPr="00C935A5" w:rsidRDefault="00937E0C" w:rsidP="00937E0C">
            <w:pPr>
              <w:spacing w:before="40" w:after="20"/>
              <w:jc w:val="right"/>
              <w:rPr>
                <w:rFonts w:cs="Arial"/>
                <w:sz w:val="18"/>
                <w:szCs w:val="18"/>
              </w:rPr>
            </w:pPr>
            <w:r w:rsidRPr="00937E0C">
              <w:rPr>
                <w:rFonts w:cs="Arial"/>
                <w:sz w:val="18"/>
                <w:szCs w:val="18"/>
              </w:rPr>
              <w:t>3,840</w:t>
            </w:r>
          </w:p>
        </w:tc>
        <w:tc>
          <w:tcPr>
            <w:tcW w:w="1134" w:type="dxa"/>
            <w:tcBorders>
              <w:top w:val="nil"/>
              <w:left w:val="nil"/>
              <w:bottom w:val="nil"/>
              <w:right w:val="nil"/>
            </w:tcBorders>
          </w:tcPr>
          <w:p w14:paraId="146BB266" w14:textId="6ABC3D65" w:rsidR="00937E0C" w:rsidRPr="00C935A5" w:rsidRDefault="00937E0C" w:rsidP="00937E0C">
            <w:pPr>
              <w:spacing w:before="40" w:after="20"/>
              <w:jc w:val="right"/>
              <w:rPr>
                <w:rFonts w:cs="Arial"/>
                <w:sz w:val="18"/>
                <w:szCs w:val="18"/>
              </w:rPr>
            </w:pPr>
            <w:r w:rsidRPr="00937E0C">
              <w:rPr>
                <w:rFonts w:cs="Arial"/>
                <w:sz w:val="18"/>
                <w:szCs w:val="18"/>
              </w:rPr>
              <w:t>247,968</w:t>
            </w:r>
          </w:p>
        </w:tc>
        <w:tc>
          <w:tcPr>
            <w:tcW w:w="1418" w:type="dxa"/>
            <w:tcBorders>
              <w:top w:val="nil"/>
              <w:left w:val="nil"/>
              <w:bottom w:val="nil"/>
              <w:right w:val="nil"/>
            </w:tcBorders>
            <w:shd w:val="clear" w:color="auto" w:fill="auto"/>
          </w:tcPr>
          <w:p w14:paraId="02A7AC9B" w14:textId="528C3D35" w:rsidR="00937E0C" w:rsidRPr="00937E0C" w:rsidRDefault="00937E0C" w:rsidP="00937E0C">
            <w:pPr>
              <w:spacing w:before="40" w:after="20"/>
              <w:jc w:val="right"/>
              <w:rPr>
                <w:rFonts w:cs="Arial"/>
                <w:sz w:val="18"/>
                <w:szCs w:val="18"/>
              </w:rPr>
            </w:pPr>
            <w:r w:rsidRPr="00937E0C">
              <w:rPr>
                <w:rFonts w:cs="Arial"/>
                <w:sz w:val="18"/>
                <w:szCs w:val="18"/>
              </w:rPr>
              <w:t>16,948,603</w:t>
            </w:r>
          </w:p>
        </w:tc>
        <w:tc>
          <w:tcPr>
            <w:tcW w:w="284" w:type="dxa"/>
            <w:tcBorders>
              <w:top w:val="nil"/>
              <w:left w:val="nil"/>
              <w:bottom w:val="nil"/>
              <w:right w:val="nil"/>
            </w:tcBorders>
          </w:tcPr>
          <w:p w14:paraId="42CDC7E2" w14:textId="178BE209"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621D901B" w14:textId="6914FB35" w:rsidR="00937E0C" w:rsidRPr="00937E0C" w:rsidRDefault="00937E0C" w:rsidP="00937E0C">
            <w:pPr>
              <w:spacing w:before="40" w:after="20"/>
              <w:jc w:val="right"/>
              <w:rPr>
                <w:rFonts w:cs="Arial"/>
                <w:b/>
                <w:bCs/>
                <w:sz w:val="18"/>
                <w:szCs w:val="18"/>
              </w:rPr>
            </w:pPr>
            <w:r w:rsidRPr="00937E0C">
              <w:rPr>
                <w:rFonts w:cs="Arial"/>
                <w:b/>
                <w:bCs/>
                <w:sz w:val="18"/>
                <w:szCs w:val="18"/>
              </w:rPr>
              <w:t>2,877,706</w:t>
            </w:r>
          </w:p>
        </w:tc>
      </w:tr>
      <w:tr w:rsidR="00937E0C" w:rsidRPr="00937E0C" w14:paraId="04FC50F0" w14:textId="232E533F" w:rsidTr="00685CA3">
        <w:trPr>
          <w:trHeight w:val="20"/>
        </w:trPr>
        <w:tc>
          <w:tcPr>
            <w:tcW w:w="2268" w:type="dxa"/>
            <w:tcBorders>
              <w:top w:val="nil"/>
              <w:left w:val="nil"/>
              <w:bottom w:val="nil"/>
              <w:right w:val="single" w:sz="18" w:space="0" w:color="C00000"/>
            </w:tcBorders>
            <w:shd w:val="clear" w:color="auto" w:fill="auto"/>
            <w:vAlign w:val="center"/>
          </w:tcPr>
          <w:p w14:paraId="2A03B204" w14:textId="77777777" w:rsidR="00937E0C" w:rsidRPr="00C935A5" w:rsidRDefault="00937E0C" w:rsidP="00937E0C">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C00000"/>
              <w:bottom w:val="nil"/>
              <w:right w:val="nil"/>
            </w:tcBorders>
          </w:tcPr>
          <w:p w14:paraId="6AD0FFEB" w14:textId="64F6221A" w:rsidR="00937E0C" w:rsidRPr="00C935A5" w:rsidRDefault="00937E0C" w:rsidP="00937E0C">
            <w:pPr>
              <w:spacing w:before="40" w:after="20"/>
              <w:jc w:val="right"/>
              <w:rPr>
                <w:rFonts w:cs="Arial"/>
                <w:sz w:val="18"/>
                <w:szCs w:val="18"/>
              </w:rPr>
            </w:pPr>
            <w:r w:rsidRPr="00937E0C">
              <w:rPr>
                <w:rFonts w:cs="Arial"/>
                <w:sz w:val="18"/>
                <w:szCs w:val="18"/>
              </w:rPr>
              <w:t>6,000</w:t>
            </w:r>
          </w:p>
        </w:tc>
        <w:tc>
          <w:tcPr>
            <w:tcW w:w="1134" w:type="dxa"/>
            <w:tcBorders>
              <w:top w:val="nil"/>
              <w:left w:val="nil"/>
              <w:bottom w:val="nil"/>
              <w:right w:val="nil"/>
            </w:tcBorders>
          </w:tcPr>
          <w:p w14:paraId="6EF6CA9C" w14:textId="51873754" w:rsidR="00937E0C" w:rsidRPr="00C935A5" w:rsidRDefault="00937E0C" w:rsidP="00937E0C">
            <w:pPr>
              <w:spacing w:before="40" w:after="20"/>
              <w:jc w:val="right"/>
              <w:rPr>
                <w:rFonts w:cs="Arial"/>
                <w:sz w:val="18"/>
                <w:szCs w:val="18"/>
              </w:rPr>
            </w:pPr>
            <w:r w:rsidRPr="00937E0C">
              <w:rPr>
                <w:rFonts w:cs="Arial"/>
                <w:sz w:val="18"/>
                <w:szCs w:val="18"/>
              </w:rPr>
              <w:t>124,704</w:t>
            </w:r>
          </w:p>
        </w:tc>
        <w:tc>
          <w:tcPr>
            <w:tcW w:w="1418" w:type="dxa"/>
            <w:tcBorders>
              <w:top w:val="nil"/>
              <w:left w:val="nil"/>
              <w:bottom w:val="nil"/>
              <w:right w:val="nil"/>
            </w:tcBorders>
            <w:shd w:val="clear" w:color="auto" w:fill="auto"/>
          </w:tcPr>
          <w:p w14:paraId="0CC7C6C6" w14:textId="4B628355" w:rsidR="00937E0C" w:rsidRPr="00937E0C" w:rsidRDefault="00937E0C" w:rsidP="00937E0C">
            <w:pPr>
              <w:spacing w:before="40" w:after="20"/>
              <w:jc w:val="right"/>
              <w:rPr>
                <w:rFonts w:cs="Arial"/>
                <w:sz w:val="18"/>
                <w:szCs w:val="18"/>
              </w:rPr>
            </w:pPr>
            <w:r w:rsidRPr="00937E0C">
              <w:rPr>
                <w:rFonts w:cs="Arial"/>
                <w:sz w:val="18"/>
                <w:szCs w:val="18"/>
              </w:rPr>
              <w:t>7,786,502</w:t>
            </w:r>
          </w:p>
        </w:tc>
        <w:tc>
          <w:tcPr>
            <w:tcW w:w="284" w:type="dxa"/>
            <w:tcBorders>
              <w:top w:val="nil"/>
              <w:left w:val="nil"/>
              <w:bottom w:val="nil"/>
              <w:right w:val="nil"/>
            </w:tcBorders>
          </w:tcPr>
          <w:p w14:paraId="45030FE0" w14:textId="395CAFEF"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433C5FE5" w14:textId="1D552A59" w:rsidR="00937E0C" w:rsidRPr="00937E0C" w:rsidRDefault="00937E0C" w:rsidP="00937E0C">
            <w:pPr>
              <w:spacing w:before="40" w:after="20"/>
              <w:jc w:val="right"/>
              <w:rPr>
                <w:rFonts w:cs="Arial"/>
                <w:b/>
                <w:bCs/>
                <w:sz w:val="18"/>
                <w:szCs w:val="18"/>
              </w:rPr>
            </w:pPr>
            <w:r w:rsidRPr="00937E0C">
              <w:rPr>
                <w:rFonts w:cs="Arial"/>
                <w:b/>
                <w:bCs/>
                <w:sz w:val="18"/>
                <w:szCs w:val="18"/>
              </w:rPr>
              <w:t>1,322,072</w:t>
            </w:r>
          </w:p>
        </w:tc>
      </w:tr>
      <w:tr w:rsidR="00937E0C" w:rsidRPr="00937E0C" w14:paraId="21ED6D74" w14:textId="7E379D05" w:rsidTr="00685CA3">
        <w:trPr>
          <w:trHeight w:val="20"/>
        </w:trPr>
        <w:tc>
          <w:tcPr>
            <w:tcW w:w="2268" w:type="dxa"/>
            <w:tcBorders>
              <w:top w:val="nil"/>
              <w:left w:val="nil"/>
              <w:bottom w:val="nil"/>
              <w:right w:val="single" w:sz="18" w:space="0" w:color="C00000"/>
            </w:tcBorders>
            <w:shd w:val="clear" w:color="auto" w:fill="auto"/>
            <w:vAlign w:val="center"/>
          </w:tcPr>
          <w:p w14:paraId="5EB9BE68" w14:textId="77777777" w:rsidR="00937E0C" w:rsidRPr="00C935A5" w:rsidRDefault="00937E0C" w:rsidP="00937E0C">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C00000"/>
              <w:bottom w:val="nil"/>
              <w:right w:val="nil"/>
            </w:tcBorders>
          </w:tcPr>
          <w:p w14:paraId="16CA96F7" w14:textId="67466355"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750E4CE1" w14:textId="125DAD44" w:rsidR="00937E0C" w:rsidRPr="00C935A5" w:rsidRDefault="00937E0C" w:rsidP="00937E0C">
            <w:pPr>
              <w:spacing w:before="40" w:after="20"/>
              <w:jc w:val="right"/>
              <w:rPr>
                <w:rFonts w:cs="Arial"/>
                <w:sz w:val="18"/>
                <w:szCs w:val="18"/>
              </w:rPr>
            </w:pPr>
            <w:r w:rsidRPr="00937E0C">
              <w:rPr>
                <w:rFonts w:cs="Arial"/>
                <w:sz w:val="18"/>
                <w:szCs w:val="18"/>
              </w:rPr>
              <w:t>2,172,096</w:t>
            </w:r>
          </w:p>
        </w:tc>
        <w:tc>
          <w:tcPr>
            <w:tcW w:w="1418" w:type="dxa"/>
            <w:tcBorders>
              <w:top w:val="nil"/>
              <w:left w:val="nil"/>
              <w:bottom w:val="nil"/>
              <w:right w:val="nil"/>
            </w:tcBorders>
            <w:shd w:val="clear" w:color="auto" w:fill="auto"/>
          </w:tcPr>
          <w:p w14:paraId="40A85B0F" w14:textId="2ECCC712" w:rsidR="00937E0C" w:rsidRPr="00937E0C" w:rsidRDefault="00937E0C" w:rsidP="00937E0C">
            <w:pPr>
              <w:spacing w:before="40" w:after="20"/>
              <w:jc w:val="right"/>
              <w:rPr>
                <w:rFonts w:cs="Arial"/>
                <w:sz w:val="18"/>
                <w:szCs w:val="18"/>
              </w:rPr>
            </w:pPr>
            <w:r w:rsidRPr="00937E0C">
              <w:rPr>
                <w:rFonts w:cs="Arial"/>
                <w:sz w:val="18"/>
                <w:szCs w:val="18"/>
              </w:rPr>
              <w:t>17,487,111</w:t>
            </w:r>
          </w:p>
        </w:tc>
        <w:tc>
          <w:tcPr>
            <w:tcW w:w="284" w:type="dxa"/>
            <w:tcBorders>
              <w:top w:val="nil"/>
              <w:left w:val="nil"/>
              <w:bottom w:val="nil"/>
              <w:right w:val="nil"/>
            </w:tcBorders>
          </w:tcPr>
          <w:p w14:paraId="00F1B9CB" w14:textId="6C41001A"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68FB7F0" w14:textId="00FDCE51" w:rsidR="00937E0C" w:rsidRPr="00937E0C" w:rsidRDefault="00937E0C" w:rsidP="00937E0C">
            <w:pPr>
              <w:spacing w:before="40" w:after="20"/>
              <w:jc w:val="right"/>
              <w:rPr>
                <w:rFonts w:cs="Arial"/>
                <w:b/>
                <w:bCs/>
                <w:sz w:val="18"/>
                <w:szCs w:val="18"/>
              </w:rPr>
            </w:pPr>
            <w:r w:rsidRPr="00937E0C">
              <w:rPr>
                <w:rFonts w:cs="Arial"/>
                <w:b/>
                <w:bCs/>
                <w:sz w:val="18"/>
                <w:szCs w:val="18"/>
              </w:rPr>
              <w:t>2,969,140</w:t>
            </w:r>
          </w:p>
        </w:tc>
      </w:tr>
      <w:tr w:rsidR="00937E0C" w:rsidRPr="00937E0C" w14:paraId="1D1C9322" w14:textId="4290340D" w:rsidTr="00685CA3">
        <w:trPr>
          <w:trHeight w:val="20"/>
        </w:trPr>
        <w:tc>
          <w:tcPr>
            <w:tcW w:w="2268" w:type="dxa"/>
            <w:tcBorders>
              <w:top w:val="nil"/>
              <w:left w:val="nil"/>
              <w:bottom w:val="nil"/>
              <w:right w:val="single" w:sz="18" w:space="0" w:color="C00000"/>
            </w:tcBorders>
            <w:shd w:val="clear" w:color="auto" w:fill="auto"/>
            <w:vAlign w:val="center"/>
          </w:tcPr>
          <w:p w14:paraId="2C8CBE5A" w14:textId="77777777" w:rsidR="00937E0C" w:rsidRPr="00C935A5" w:rsidRDefault="00937E0C" w:rsidP="00937E0C">
            <w:pPr>
              <w:spacing w:before="40" w:after="20"/>
              <w:rPr>
                <w:rFonts w:cs="Arial"/>
                <w:sz w:val="18"/>
                <w:szCs w:val="18"/>
              </w:rPr>
            </w:pPr>
            <w:r w:rsidRPr="00C935A5">
              <w:rPr>
                <w:rFonts w:cs="Arial"/>
                <w:sz w:val="18"/>
                <w:szCs w:val="18"/>
              </w:rPr>
              <w:t>Wodonga C</w:t>
            </w:r>
          </w:p>
        </w:tc>
        <w:tc>
          <w:tcPr>
            <w:tcW w:w="1134" w:type="dxa"/>
            <w:tcBorders>
              <w:top w:val="nil"/>
              <w:left w:val="single" w:sz="18" w:space="0" w:color="C00000"/>
              <w:bottom w:val="nil"/>
              <w:right w:val="nil"/>
            </w:tcBorders>
          </w:tcPr>
          <w:p w14:paraId="2E6F59EA" w14:textId="23E0A590"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00D929F9" w14:textId="7C3C3843" w:rsidR="00937E0C" w:rsidRPr="00C935A5" w:rsidRDefault="00937E0C" w:rsidP="00937E0C">
            <w:pPr>
              <w:spacing w:before="40" w:after="20"/>
              <w:jc w:val="right"/>
              <w:rPr>
                <w:rFonts w:cs="Arial"/>
                <w:sz w:val="18"/>
                <w:szCs w:val="18"/>
              </w:rPr>
            </w:pPr>
            <w:r w:rsidRPr="00937E0C">
              <w:rPr>
                <w:rFonts w:cs="Arial"/>
                <w:sz w:val="18"/>
                <w:szCs w:val="18"/>
              </w:rPr>
              <w:t>555,552</w:t>
            </w:r>
          </w:p>
        </w:tc>
        <w:tc>
          <w:tcPr>
            <w:tcW w:w="1418" w:type="dxa"/>
            <w:tcBorders>
              <w:top w:val="nil"/>
              <w:left w:val="nil"/>
              <w:bottom w:val="nil"/>
              <w:right w:val="nil"/>
            </w:tcBorders>
            <w:shd w:val="clear" w:color="auto" w:fill="auto"/>
          </w:tcPr>
          <w:p w14:paraId="262BDF45" w14:textId="2D475B77" w:rsidR="00937E0C" w:rsidRPr="00937E0C" w:rsidRDefault="00937E0C" w:rsidP="00937E0C">
            <w:pPr>
              <w:spacing w:before="40" w:after="20"/>
              <w:jc w:val="right"/>
              <w:rPr>
                <w:rFonts w:cs="Arial"/>
                <w:sz w:val="18"/>
                <w:szCs w:val="18"/>
              </w:rPr>
            </w:pPr>
            <w:r w:rsidRPr="00937E0C">
              <w:rPr>
                <w:rFonts w:cs="Arial"/>
                <w:sz w:val="18"/>
                <w:szCs w:val="18"/>
              </w:rPr>
              <w:t>5,966,162</w:t>
            </w:r>
          </w:p>
        </w:tc>
        <w:tc>
          <w:tcPr>
            <w:tcW w:w="284" w:type="dxa"/>
            <w:tcBorders>
              <w:top w:val="nil"/>
              <w:left w:val="nil"/>
              <w:bottom w:val="nil"/>
              <w:right w:val="nil"/>
            </w:tcBorders>
          </w:tcPr>
          <w:p w14:paraId="1D2B8430" w14:textId="25E62D58"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129A39A" w14:textId="258C9C81" w:rsidR="00937E0C" w:rsidRPr="00937E0C" w:rsidRDefault="00937E0C" w:rsidP="00937E0C">
            <w:pPr>
              <w:spacing w:before="40" w:after="20"/>
              <w:jc w:val="right"/>
              <w:rPr>
                <w:rFonts w:cs="Arial"/>
                <w:b/>
                <w:bCs/>
                <w:sz w:val="18"/>
                <w:szCs w:val="18"/>
              </w:rPr>
            </w:pPr>
            <w:r w:rsidRPr="00937E0C">
              <w:rPr>
                <w:rFonts w:cs="Arial"/>
                <w:b/>
                <w:bCs/>
                <w:sz w:val="18"/>
                <w:szCs w:val="18"/>
              </w:rPr>
              <w:t>1,012,996</w:t>
            </w:r>
          </w:p>
        </w:tc>
      </w:tr>
      <w:tr w:rsidR="00937E0C" w:rsidRPr="00937E0C" w14:paraId="19361862" w14:textId="25760C5C" w:rsidTr="00685CA3">
        <w:trPr>
          <w:trHeight w:val="20"/>
        </w:trPr>
        <w:tc>
          <w:tcPr>
            <w:tcW w:w="2268" w:type="dxa"/>
            <w:tcBorders>
              <w:top w:val="nil"/>
              <w:left w:val="nil"/>
              <w:bottom w:val="nil"/>
              <w:right w:val="single" w:sz="18" w:space="0" w:color="C00000"/>
            </w:tcBorders>
            <w:shd w:val="clear" w:color="auto" w:fill="auto"/>
            <w:vAlign w:val="center"/>
          </w:tcPr>
          <w:p w14:paraId="6C45524B" w14:textId="77777777" w:rsidR="00937E0C" w:rsidRPr="00C935A5" w:rsidRDefault="00937E0C" w:rsidP="00937E0C">
            <w:pPr>
              <w:spacing w:before="40" w:after="20"/>
              <w:rPr>
                <w:rFonts w:cs="Arial"/>
                <w:sz w:val="18"/>
                <w:szCs w:val="18"/>
              </w:rPr>
            </w:pPr>
            <w:r w:rsidRPr="00C935A5">
              <w:rPr>
                <w:rFonts w:cs="Arial"/>
                <w:sz w:val="18"/>
                <w:szCs w:val="18"/>
              </w:rPr>
              <w:t>Wyndham C</w:t>
            </w:r>
          </w:p>
        </w:tc>
        <w:tc>
          <w:tcPr>
            <w:tcW w:w="1134" w:type="dxa"/>
            <w:tcBorders>
              <w:top w:val="nil"/>
              <w:left w:val="single" w:sz="18" w:space="0" w:color="C00000"/>
              <w:bottom w:val="nil"/>
              <w:right w:val="nil"/>
            </w:tcBorders>
          </w:tcPr>
          <w:p w14:paraId="3A730A5F" w14:textId="1E5CC427"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6A61B38E" w14:textId="67DDC3FD" w:rsidR="00937E0C" w:rsidRPr="00C935A5" w:rsidRDefault="00937E0C" w:rsidP="00937E0C">
            <w:pPr>
              <w:spacing w:before="40" w:after="20"/>
              <w:jc w:val="right"/>
              <w:rPr>
                <w:rFonts w:cs="Arial"/>
                <w:sz w:val="18"/>
                <w:szCs w:val="18"/>
              </w:rPr>
            </w:pPr>
            <w:r w:rsidRPr="00937E0C">
              <w:rPr>
                <w:rFonts w:cs="Arial"/>
                <w:sz w:val="18"/>
                <w:szCs w:val="18"/>
              </w:rPr>
              <w:t>597,024</w:t>
            </w:r>
          </w:p>
        </w:tc>
        <w:tc>
          <w:tcPr>
            <w:tcW w:w="1418" w:type="dxa"/>
            <w:tcBorders>
              <w:top w:val="nil"/>
              <w:left w:val="nil"/>
              <w:bottom w:val="nil"/>
              <w:right w:val="nil"/>
            </w:tcBorders>
            <w:shd w:val="clear" w:color="auto" w:fill="auto"/>
          </w:tcPr>
          <w:p w14:paraId="41322EA5" w14:textId="41B4A71D" w:rsidR="00937E0C" w:rsidRPr="00937E0C" w:rsidRDefault="00937E0C" w:rsidP="00937E0C">
            <w:pPr>
              <w:spacing w:before="40" w:after="20"/>
              <w:jc w:val="right"/>
              <w:rPr>
                <w:rFonts w:cs="Arial"/>
                <w:sz w:val="18"/>
                <w:szCs w:val="18"/>
              </w:rPr>
            </w:pPr>
            <w:r w:rsidRPr="00937E0C">
              <w:rPr>
                <w:rFonts w:cs="Arial"/>
                <w:sz w:val="18"/>
                <w:szCs w:val="18"/>
              </w:rPr>
              <w:t>19,699,342</w:t>
            </w:r>
          </w:p>
        </w:tc>
        <w:tc>
          <w:tcPr>
            <w:tcW w:w="284" w:type="dxa"/>
            <w:tcBorders>
              <w:top w:val="nil"/>
              <w:left w:val="nil"/>
              <w:bottom w:val="nil"/>
              <w:right w:val="nil"/>
            </w:tcBorders>
          </w:tcPr>
          <w:p w14:paraId="6DDF8121" w14:textId="07B8BBF3"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3CC4EEDA" w14:textId="4A7BD415" w:rsidR="00937E0C" w:rsidRPr="00937E0C" w:rsidRDefault="00937E0C" w:rsidP="00937E0C">
            <w:pPr>
              <w:spacing w:before="40" w:after="20"/>
              <w:jc w:val="right"/>
              <w:rPr>
                <w:rFonts w:cs="Arial"/>
                <w:b/>
                <w:bCs/>
                <w:sz w:val="18"/>
                <w:szCs w:val="18"/>
              </w:rPr>
            </w:pPr>
            <w:r w:rsidRPr="00937E0C">
              <w:rPr>
                <w:rFonts w:cs="Arial"/>
                <w:b/>
                <w:bCs/>
                <w:sz w:val="18"/>
                <w:szCs w:val="18"/>
              </w:rPr>
              <w:t>3,344,755</w:t>
            </w:r>
          </w:p>
        </w:tc>
      </w:tr>
      <w:tr w:rsidR="00937E0C" w:rsidRPr="00937E0C" w14:paraId="67B5AA31" w14:textId="6A0BFB55" w:rsidTr="00685CA3">
        <w:trPr>
          <w:trHeight w:val="20"/>
        </w:trPr>
        <w:tc>
          <w:tcPr>
            <w:tcW w:w="2268" w:type="dxa"/>
            <w:tcBorders>
              <w:top w:val="nil"/>
              <w:left w:val="nil"/>
              <w:bottom w:val="nil"/>
              <w:right w:val="single" w:sz="18" w:space="0" w:color="C00000"/>
            </w:tcBorders>
            <w:shd w:val="clear" w:color="auto" w:fill="auto"/>
            <w:vAlign w:val="center"/>
          </w:tcPr>
          <w:p w14:paraId="4B522E8F" w14:textId="77777777" w:rsidR="00937E0C" w:rsidRPr="00C935A5" w:rsidRDefault="00937E0C" w:rsidP="00937E0C">
            <w:pPr>
              <w:spacing w:before="40" w:after="20"/>
              <w:rPr>
                <w:rFonts w:cs="Arial"/>
                <w:sz w:val="18"/>
                <w:szCs w:val="18"/>
              </w:rPr>
            </w:pPr>
            <w:r w:rsidRPr="00C935A5">
              <w:rPr>
                <w:rFonts w:cs="Arial"/>
                <w:sz w:val="18"/>
                <w:szCs w:val="18"/>
              </w:rPr>
              <w:t>Yarra C</w:t>
            </w:r>
          </w:p>
        </w:tc>
        <w:tc>
          <w:tcPr>
            <w:tcW w:w="1134" w:type="dxa"/>
            <w:tcBorders>
              <w:top w:val="nil"/>
              <w:left w:val="single" w:sz="18" w:space="0" w:color="C00000"/>
              <w:bottom w:val="nil"/>
              <w:right w:val="nil"/>
            </w:tcBorders>
          </w:tcPr>
          <w:p w14:paraId="2AD0FE50" w14:textId="0B840D96"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bottom w:val="nil"/>
              <w:right w:val="nil"/>
            </w:tcBorders>
          </w:tcPr>
          <w:p w14:paraId="2EB91F27" w14:textId="6409F2CE" w:rsidR="00937E0C" w:rsidRPr="00C935A5" w:rsidRDefault="00937E0C" w:rsidP="00937E0C">
            <w:pPr>
              <w:spacing w:before="40" w:after="20"/>
              <w:jc w:val="right"/>
              <w:rPr>
                <w:rFonts w:cs="Arial"/>
                <w:sz w:val="18"/>
                <w:szCs w:val="18"/>
              </w:rPr>
            </w:pPr>
            <w:r w:rsidRPr="00937E0C">
              <w:rPr>
                <w:rFonts w:cs="Arial"/>
                <w:sz w:val="18"/>
                <w:szCs w:val="18"/>
              </w:rPr>
              <w:t>0</w:t>
            </w:r>
          </w:p>
        </w:tc>
        <w:tc>
          <w:tcPr>
            <w:tcW w:w="1418" w:type="dxa"/>
            <w:tcBorders>
              <w:top w:val="nil"/>
              <w:left w:val="nil"/>
              <w:bottom w:val="nil"/>
              <w:right w:val="nil"/>
            </w:tcBorders>
            <w:shd w:val="clear" w:color="auto" w:fill="auto"/>
          </w:tcPr>
          <w:p w14:paraId="0EECD7B7" w14:textId="6CB4B554" w:rsidR="00937E0C" w:rsidRPr="00937E0C" w:rsidRDefault="00937E0C" w:rsidP="00937E0C">
            <w:pPr>
              <w:spacing w:before="40" w:after="20"/>
              <w:jc w:val="right"/>
              <w:rPr>
                <w:rFonts w:cs="Arial"/>
                <w:sz w:val="18"/>
                <w:szCs w:val="18"/>
              </w:rPr>
            </w:pPr>
            <w:r w:rsidRPr="00937E0C">
              <w:rPr>
                <w:rFonts w:cs="Arial"/>
                <w:sz w:val="18"/>
                <w:szCs w:val="18"/>
              </w:rPr>
              <w:t>2,924,141</w:t>
            </w:r>
          </w:p>
        </w:tc>
        <w:tc>
          <w:tcPr>
            <w:tcW w:w="284" w:type="dxa"/>
            <w:tcBorders>
              <w:top w:val="nil"/>
              <w:left w:val="nil"/>
              <w:bottom w:val="nil"/>
              <w:right w:val="nil"/>
            </w:tcBorders>
          </w:tcPr>
          <w:p w14:paraId="1B8FB28E" w14:textId="298D5A6C"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68B5D96C" w14:textId="6B9D5851" w:rsidR="00937E0C" w:rsidRPr="00937E0C" w:rsidRDefault="00937E0C" w:rsidP="00937E0C">
            <w:pPr>
              <w:spacing w:before="40" w:after="20"/>
              <w:jc w:val="right"/>
              <w:rPr>
                <w:rFonts w:cs="Arial"/>
                <w:b/>
                <w:bCs/>
                <w:sz w:val="18"/>
                <w:szCs w:val="18"/>
              </w:rPr>
            </w:pPr>
            <w:r w:rsidRPr="00937E0C">
              <w:rPr>
                <w:rFonts w:cs="Arial"/>
                <w:b/>
                <w:bCs/>
                <w:sz w:val="18"/>
                <w:szCs w:val="18"/>
              </w:rPr>
              <w:t>496,490</w:t>
            </w:r>
          </w:p>
        </w:tc>
      </w:tr>
      <w:tr w:rsidR="00937E0C" w:rsidRPr="00937E0C" w14:paraId="75998FBA" w14:textId="2362F381" w:rsidTr="00685CA3">
        <w:trPr>
          <w:trHeight w:val="20"/>
        </w:trPr>
        <w:tc>
          <w:tcPr>
            <w:tcW w:w="2268" w:type="dxa"/>
            <w:tcBorders>
              <w:top w:val="nil"/>
              <w:left w:val="nil"/>
              <w:bottom w:val="nil"/>
              <w:right w:val="single" w:sz="18" w:space="0" w:color="C00000"/>
            </w:tcBorders>
            <w:shd w:val="clear" w:color="auto" w:fill="auto"/>
            <w:vAlign w:val="center"/>
          </w:tcPr>
          <w:p w14:paraId="3F4F155C" w14:textId="77777777" w:rsidR="00937E0C" w:rsidRPr="00C935A5" w:rsidRDefault="00937E0C" w:rsidP="00937E0C">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C00000"/>
              <w:bottom w:val="nil"/>
              <w:right w:val="nil"/>
            </w:tcBorders>
          </w:tcPr>
          <w:p w14:paraId="57F3320D" w14:textId="0E51FE8F" w:rsidR="00937E0C" w:rsidRPr="00C935A5" w:rsidRDefault="00937E0C" w:rsidP="00937E0C">
            <w:pPr>
              <w:spacing w:before="40" w:after="20"/>
              <w:jc w:val="right"/>
              <w:rPr>
                <w:rFonts w:cs="Arial"/>
                <w:sz w:val="18"/>
                <w:szCs w:val="18"/>
              </w:rPr>
            </w:pPr>
            <w:r w:rsidRPr="00937E0C">
              <w:rPr>
                <w:rFonts w:cs="Arial"/>
                <w:sz w:val="18"/>
                <w:szCs w:val="18"/>
              </w:rPr>
              <w:t>388,800</w:t>
            </w:r>
          </w:p>
        </w:tc>
        <w:tc>
          <w:tcPr>
            <w:tcW w:w="1134" w:type="dxa"/>
            <w:tcBorders>
              <w:top w:val="nil"/>
              <w:left w:val="nil"/>
              <w:bottom w:val="nil"/>
              <w:right w:val="nil"/>
            </w:tcBorders>
          </w:tcPr>
          <w:p w14:paraId="27D40F71" w14:textId="7A9F7369" w:rsidR="00937E0C" w:rsidRPr="00C935A5" w:rsidRDefault="00937E0C" w:rsidP="00937E0C">
            <w:pPr>
              <w:spacing w:before="40" w:after="20"/>
              <w:jc w:val="right"/>
              <w:rPr>
                <w:rFonts w:cs="Arial"/>
                <w:sz w:val="18"/>
                <w:szCs w:val="18"/>
              </w:rPr>
            </w:pPr>
            <w:r w:rsidRPr="00937E0C">
              <w:rPr>
                <w:rFonts w:cs="Arial"/>
                <w:sz w:val="18"/>
                <w:szCs w:val="18"/>
              </w:rPr>
              <w:t>472,752</w:t>
            </w:r>
          </w:p>
        </w:tc>
        <w:tc>
          <w:tcPr>
            <w:tcW w:w="1418" w:type="dxa"/>
            <w:tcBorders>
              <w:top w:val="nil"/>
              <w:left w:val="nil"/>
              <w:bottom w:val="nil"/>
              <w:right w:val="nil"/>
            </w:tcBorders>
            <w:shd w:val="clear" w:color="auto" w:fill="auto"/>
          </w:tcPr>
          <w:p w14:paraId="0D61190D" w14:textId="521B7D94" w:rsidR="00937E0C" w:rsidRPr="00937E0C" w:rsidRDefault="00937E0C" w:rsidP="00937E0C">
            <w:pPr>
              <w:spacing w:before="40" w:after="20"/>
              <w:jc w:val="right"/>
              <w:rPr>
                <w:rFonts w:cs="Arial"/>
                <w:sz w:val="18"/>
                <w:szCs w:val="18"/>
              </w:rPr>
            </w:pPr>
            <w:r w:rsidRPr="00937E0C">
              <w:rPr>
                <w:rFonts w:cs="Arial"/>
                <w:sz w:val="18"/>
                <w:szCs w:val="18"/>
              </w:rPr>
              <w:t>23,970,359</w:t>
            </w:r>
          </w:p>
        </w:tc>
        <w:tc>
          <w:tcPr>
            <w:tcW w:w="284" w:type="dxa"/>
            <w:tcBorders>
              <w:top w:val="nil"/>
              <w:left w:val="nil"/>
              <w:bottom w:val="nil"/>
              <w:right w:val="nil"/>
            </w:tcBorders>
          </w:tcPr>
          <w:p w14:paraId="0ABDBECA" w14:textId="3161284E" w:rsidR="00937E0C" w:rsidRPr="00C935A5" w:rsidRDefault="00937E0C" w:rsidP="00937E0C">
            <w:pPr>
              <w:spacing w:before="40" w:after="20"/>
              <w:jc w:val="right"/>
              <w:rPr>
                <w:rFonts w:cs="Arial"/>
                <w:sz w:val="18"/>
                <w:szCs w:val="18"/>
              </w:rPr>
            </w:pPr>
          </w:p>
        </w:tc>
        <w:tc>
          <w:tcPr>
            <w:tcW w:w="1418" w:type="dxa"/>
            <w:tcBorders>
              <w:top w:val="nil"/>
              <w:left w:val="nil"/>
              <w:bottom w:val="nil"/>
              <w:right w:val="nil"/>
            </w:tcBorders>
          </w:tcPr>
          <w:p w14:paraId="26246B97" w14:textId="03AD691E" w:rsidR="00937E0C" w:rsidRPr="00937E0C" w:rsidRDefault="00937E0C" w:rsidP="00937E0C">
            <w:pPr>
              <w:spacing w:before="40" w:after="20"/>
              <w:jc w:val="right"/>
              <w:rPr>
                <w:rFonts w:cs="Arial"/>
                <w:b/>
                <w:bCs/>
                <w:sz w:val="18"/>
                <w:szCs w:val="18"/>
              </w:rPr>
            </w:pPr>
            <w:r w:rsidRPr="00937E0C">
              <w:rPr>
                <w:rFonts w:cs="Arial"/>
                <w:b/>
                <w:bCs/>
                <w:sz w:val="18"/>
                <w:szCs w:val="18"/>
              </w:rPr>
              <w:t>4,069,932</w:t>
            </w:r>
          </w:p>
        </w:tc>
      </w:tr>
      <w:tr w:rsidR="00937E0C" w:rsidRPr="00937E0C" w14:paraId="736E11F9" w14:textId="5E403D85" w:rsidTr="00685CA3">
        <w:trPr>
          <w:trHeight w:val="20"/>
        </w:trPr>
        <w:tc>
          <w:tcPr>
            <w:tcW w:w="2268" w:type="dxa"/>
            <w:tcBorders>
              <w:top w:val="nil"/>
              <w:left w:val="nil"/>
              <w:bottom w:val="nil"/>
              <w:right w:val="single" w:sz="18" w:space="0" w:color="C00000"/>
            </w:tcBorders>
            <w:shd w:val="clear" w:color="auto" w:fill="auto"/>
            <w:vAlign w:val="center"/>
          </w:tcPr>
          <w:p w14:paraId="1F2BD8C5" w14:textId="77777777" w:rsidR="00937E0C" w:rsidRPr="00C935A5" w:rsidRDefault="00937E0C" w:rsidP="00937E0C">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C00000"/>
              <w:right w:val="nil"/>
            </w:tcBorders>
          </w:tcPr>
          <w:p w14:paraId="7027BD54" w14:textId="2EA648EA" w:rsidR="00937E0C" w:rsidRPr="00C935A5" w:rsidRDefault="00937E0C" w:rsidP="00937E0C">
            <w:pPr>
              <w:spacing w:before="40" w:after="20"/>
              <w:jc w:val="right"/>
              <w:rPr>
                <w:rFonts w:cs="Arial"/>
                <w:sz w:val="18"/>
                <w:szCs w:val="18"/>
              </w:rPr>
            </w:pPr>
            <w:r w:rsidRPr="00937E0C">
              <w:rPr>
                <w:rFonts w:cs="Arial"/>
                <w:sz w:val="18"/>
                <w:szCs w:val="18"/>
              </w:rPr>
              <w:t>0</w:t>
            </w:r>
          </w:p>
        </w:tc>
        <w:tc>
          <w:tcPr>
            <w:tcW w:w="1134" w:type="dxa"/>
            <w:tcBorders>
              <w:top w:val="nil"/>
              <w:left w:val="nil"/>
              <w:right w:val="nil"/>
            </w:tcBorders>
          </w:tcPr>
          <w:p w14:paraId="3F972F75" w14:textId="3C480882" w:rsidR="00937E0C" w:rsidRPr="00C935A5" w:rsidRDefault="00937E0C" w:rsidP="00937E0C">
            <w:pPr>
              <w:spacing w:before="40" w:after="20"/>
              <w:jc w:val="right"/>
              <w:rPr>
                <w:rFonts w:cs="Arial"/>
                <w:sz w:val="18"/>
                <w:szCs w:val="18"/>
              </w:rPr>
            </w:pPr>
            <w:r w:rsidRPr="00937E0C">
              <w:rPr>
                <w:rFonts w:cs="Arial"/>
                <w:sz w:val="18"/>
                <w:szCs w:val="18"/>
              </w:rPr>
              <w:t>102,384</w:t>
            </w:r>
          </w:p>
        </w:tc>
        <w:tc>
          <w:tcPr>
            <w:tcW w:w="1418" w:type="dxa"/>
            <w:tcBorders>
              <w:top w:val="nil"/>
              <w:left w:val="nil"/>
              <w:right w:val="nil"/>
            </w:tcBorders>
            <w:shd w:val="clear" w:color="auto" w:fill="auto"/>
          </w:tcPr>
          <w:p w14:paraId="260483BB" w14:textId="327B325A" w:rsidR="00937E0C" w:rsidRPr="00937E0C" w:rsidRDefault="00937E0C" w:rsidP="00937E0C">
            <w:pPr>
              <w:spacing w:before="40" w:after="20"/>
              <w:jc w:val="right"/>
              <w:rPr>
                <w:rFonts w:cs="Arial"/>
                <w:sz w:val="18"/>
                <w:szCs w:val="18"/>
              </w:rPr>
            </w:pPr>
            <w:r w:rsidRPr="00937E0C">
              <w:rPr>
                <w:rFonts w:cs="Arial"/>
                <w:sz w:val="18"/>
                <w:szCs w:val="18"/>
              </w:rPr>
              <w:t>15,109,912</w:t>
            </w:r>
          </w:p>
        </w:tc>
        <w:tc>
          <w:tcPr>
            <w:tcW w:w="284" w:type="dxa"/>
            <w:tcBorders>
              <w:top w:val="nil"/>
              <w:left w:val="nil"/>
              <w:right w:val="nil"/>
            </w:tcBorders>
          </w:tcPr>
          <w:p w14:paraId="207853FE" w14:textId="43D7C5F2" w:rsidR="00937E0C" w:rsidRPr="00C935A5" w:rsidRDefault="00937E0C" w:rsidP="00937E0C">
            <w:pPr>
              <w:spacing w:before="40" w:after="20"/>
              <w:jc w:val="right"/>
              <w:rPr>
                <w:rFonts w:cs="Arial"/>
                <w:sz w:val="18"/>
                <w:szCs w:val="18"/>
              </w:rPr>
            </w:pPr>
          </w:p>
        </w:tc>
        <w:tc>
          <w:tcPr>
            <w:tcW w:w="1418" w:type="dxa"/>
            <w:tcBorders>
              <w:top w:val="nil"/>
              <w:left w:val="nil"/>
              <w:right w:val="nil"/>
            </w:tcBorders>
          </w:tcPr>
          <w:p w14:paraId="618503F6" w14:textId="3B477958" w:rsidR="00937E0C" w:rsidRPr="00937E0C" w:rsidRDefault="00937E0C" w:rsidP="00937E0C">
            <w:pPr>
              <w:spacing w:before="40" w:after="20"/>
              <w:jc w:val="right"/>
              <w:rPr>
                <w:rFonts w:cs="Arial"/>
                <w:b/>
                <w:bCs/>
                <w:sz w:val="18"/>
                <w:szCs w:val="18"/>
              </w:rPr>
            </w:pPr>
            <w:r w:rsidRPr="00937E0C">
              <w:rPr>
                <w:rFonts w:cs="Arial"/>
                <w:b/>
                <w:bCs/>
                <w:sz w:val="18"/>
                <w:szCs w:val="18"/>
              </w:rPr>
              <w:t>2,565,515</w:t>
            </w:r>
          </w:p>
        </w:tc>
      </w:tr>
      <w:tr w:rsidR="00937E0C" w:rsidRPr="00937E0C" w14:paraId="531F29F3" w14:textId="46F5DCBE" w:rsidTr="00685CA3">
        <w:trPr>
          <w:trHeight w:val="20"/>
        </w:trPr>
        <w:tc>
          <w:tcPr>
            <w:tcW w:w="2268" w:type="dxa"/>
            <w:tcBorders>
              <w:top w:val="nil"/>
              <w:left w:val="nil"/>
              <w:right w:val="single" w:sz="18" w:space="0" w:color="C00000"/>
            </w:tcBorders>
            <w:shd w:val="clear" w:color="auto" w:fill="auto"/>
            <w:vAlign w:val="center"/>
          </w:tcPr>
          <w:p w14:paraId="60B46D40" w14:textId="77777777" w:rsidR="00937E0C" w:rsidRPr="00C935A5" w:rsidRDefault="00937E0C" w:rsidP="00937E0C">
            <w:pPr>
              <w:spacing w:before="40" w:after="20"/>
              <w:rPr>
                <w:rFonts w:cs="Arial"/>
                <w:sz w:val="18"/>
                <w:szCs w:val="18"/>
              </w:rPr>
            </w:pPr>
          </w:p>
        </w:tc>
        <w:tc>
          <w:tcPr>
            <w:tcW w:w="1134" w:type="dxa"/>
            <w:tcBorders>
              <w:top w:val="nil"/>
              <w:left w:val="single" w:sz="18" w:space="0" w:color="C00000"/>
              <w:bottom w:val="single" w:sz="8" w:space="0" w:color="C00000"/>
              <w:right w:val="nil"/>
            </w:tcBorders>
          </w:tcPr>
          <w:p w14:paraId="04D00A65" w14:textId="7CA2FA64" w:rsidR="00937E0C" w:rsidRPr="00C935A5" w:rsidRDefault="00937E0C" w:rsidP="00937E0C">
            <w:pPr>
              <w:spacing w:before="40" w:after="20"/>
              <w:jc w:val="right"/>
              <w:rPr>
                <w:rFonts w:cs="Arial"/>
                <w:sz w:val="18"/>
                <w:szCs w:val="18"/>
              </w:rPr>
            </w:pPr>
          </w:p>
        </w:tc>
        <w:tc>
          <w:tcPr>
            <w:tcW w:w="1134" w:type="dxa"/>
            <w:tcBorders>
              <w:top w:val="nil"/>
              <w:left w:val="nil"/>
              <w:bottom w:val="single" w:sz="8" w:space="0" w:color="C00000"/>
              <w:right w:val="nil"/>
            </w:tcBorders>
          </w:tcPr>
          <w:p w14:paraId="3C2B6583" w14:textId="69ECAC7A" w:rsidR="00937E0C" w:rsidRPr="00C935A5" w:rsidRDefault="00937E0C" w:rsidP="00937E0C">
            <w:pPr>
              <w:spacing w:before="40" w:after="20"/>
              <w:jc w:val="right"/>
              <w:rPr>
                <w:rFonts w:cs="Arial"/>
                <w:sz w:val="18"/>
                <w:szCs w:val="18"/>
              </w:rPr>
            </w:pPr>
          </w:p>
        </w:tc>
        <w:tc>
          <w:tcPr>
            <w:tcW w:w="1418" w:type="dxa"/>
            <w:tcBorders>
              <w:top w:val="nil"/>
              <w:left w:val="nil"/>
              <w:bottom w:val="single" w:sz="8" w:space="0" w:color="C00000"/>
              <w:right w:val="nil"/>
            </w:tcBorders>
            <w:shd w:val="clear" w:color="auto" w:fill="auto"/>
          </w:tcPr>
          <w:p w14:paraId="67E21B7E" w14:textId="4BBBBF34" w:rsidR="00937E0C" w:rsidRPr="00937E0C" w:rsidRDefault="00937E0C" w:rsidP="00937E0C">
            <w:pPr>
              <w:spacing w:before="40" w:after="20"/>
              <w:jc w:val="right"/>
              <w:rPr>
                <w:rFonts w:cs="Arial"/>
                <w:sz w:val="18"/>
                <w:szCs w:val="18"/>
              </w:rPr>
            </w:pPr>
          </w:p>
        </w:tc>
        <w:tc>
          <w:tcPr>
            <w:tcW w:w="284" w:type="dxa"/>
            <w:tcBorders>
              <w:top w:val="nil"/>
              <w:left w:val="nil"/>
              <w:bottom w:val="single" w:sz="8" w:space="0" w:color="C00000"/>
              <w:right w:val="nil"/>
            </w:tcBorders>
          </w:tcPr>
          <w:p w14:paraId="49FB6F01" w14:textId="56D1DA97" w:rsidR="00937E0C" w:rsidRPr="00C935A5" w:rsidRDefault="00937E0C" w:rsidP="00937E0C">
            <w:pPr>
              <w:spacing w:before="40" w:after="20"/>
              <w:jc w:val="right"/>
              <w:rPr>
                <w:rFonts w:cs="Arial"/>
                <w:sz w:val="18"/>
                <w:szCs w:val="18"/>
              </w:rPr>
            </w:pPr>
          </w:p>
        </w:tc>
        <w:tc>
          <w:tcPr>
            <w:tcW w:w="1418" w:type="dxa"/>
            <w:tcBorders>
              <w:top w:val="nil"/>
              <w:left w:val="nil"/>
              <w:bottom w:val="single" w:sz="8" w:space="0" w:color="C00000"/>
              <w:right w:val="nil"/>
            </w:tcBorders>
          </w:tcPr>
          <w:p w14:paraId="61223FD6" w14:textId="14428415" w:rsidR="00937E0C" w:rsidRPr="00937E0C" w:rsidRDefault="00937E0C" w:rsidP="00937E0C">
            <w:pPr>
              <w:spacing w:before="40" w:after="20"/>
              <w:jc w:val="right"/>
              <w:rPr>
                <w:rFonts w:cs="Arial"/>
                <w:b/>
                <w:bCs/>
                <w:sz w:val="18"/>
                <w:szCs w:val="18"/>
              </w:rPr>
            </w:pPr>
          </w:p>
        </w:tc>
      </w:tr>
      <w:tr w:rsidR="00937E0C" w:rsidRPr="00937E0C" w14:paraId="5E4CF77F" w14:textId="79F7D446" w:rsidTr="00685CA3">
        <w:trPr>
          <w:trHeight w:val="20"/>
        </w:trPr>
        <w:tc>
          <w:tcPr>
            <w:tcW w:w="2268" w:type="dxa"/>
            <w:tcBorders>
              <w:top w:val="nil"/>
              <w:left w:val="nil"/>
              <w:right w:val="single" w:sz="18" w:space="0" w:color="C00000"/>
            </w:tcBorders>
            <w:shd w:val="clear" w:color="auto" w:fill="auto"/>
            <w:vAlign w:val="center"/>
          </w:tcPr>
          <w:p w14:paraId="6D993BEC" w14:textId="77777777" w:rsidR="00937E0C" w:rsidRPr="00C935A5" w:rsidRDefault="00937E0C" w:rsidP="00937E0C">
            <w:pPr>
              <w:spacing w:before="40" w:after="20"/>
              <w:rPr>
                <w:rFonts w:cs="Arial"/>
                <w:sz w:val="18"/>
                <w:szCs w:val="18"/>
              </w:rPr>
            </w:pPr>
          </w:p>
        </w:tc>
        <w:tc>
          <w:tcPr>
            <w:tcW w:w="1134" w:type="dxa"/>
            <w:tcBorders>
              <w:top w:val="single" w:sz="8" w:space="0" w:color="C00000"/>
              <w:left w:val="single" w:sz="18" w:space="0" w:color="C00000"/>
              <w:right w:val="nil"/>
            </w:tcBorders>
          </w:tcPr>
          <w:p w14:paraId="2A9CB51C" w14:textId="4006E5DB" w:rsidR="00937E0C" w:rsidRPr="00C935A5" w:rsidRDefault="00937E0C" w:rsidP="00937E0C">
            <w:pPr>
              <w:spacing w:before="40" w:after="20"/>
              <w:jc w:val="right"/>
              <w:rPr>
                <w:rFonts w:cs="Arial"/>
                <w:b/>
                <w:sz w:val="18"/>
                <w:szCs w:val="18"/>
              </w:rPr>
            </w:pPr>
            <w:r w:rsidRPr="00937E0C">
              <w:rPr>
                <w:rFonts w:cs="Arial"/>
                <w:b/>
                <w:sz w:val="18"/>
                <w:szCs w:val="18"/>
              </w:rPr>
              <w:t>6,405,197</w:t>
            </w:r>
          </w:p>
        </w:tc>
        <w:tc>
          <w:tcPr>
            <w:tcW w:w="1134" w:type="dxa"/>
            <w:tcBorders>
              <w:top w:val="single" w:sz="8" w:space="0" w:color="C00000"/>
              <w:left w:val="nil"/>
              <w:right w:val="nil"/>
            </w:tcBorders>
          </w:tcPr>
          <w:p w14:paraId="58DCCE0F" w14:textId="63ACE7EF" w:rsidR="00937E0C" w:rsidRPr="00C935A5" w:rsidRDefault="00937E0C" w:rsidP="00937E0C">
            <w:pPr>
              <w:spacing w:before="40" w:after="20"/>
              <w:jc w:val="right"/>
              <w:rPr>
                <w:rFonts w:cs="Arial"/>
                <w:b/>
                <w:sz w:val="18"/>
                <w:szCs w:val="18"/>
              </w:rPr>
            </w:pPr>
            <w:r w:rsidRPr="00937E0C">
              <w:rPr>
                <w:rFonts w:cs="Arial"/>
                <w:b/>
                <w:sz w:val="18"/>
                <w:szCs w:val="18"/>
              </w:rPr>
              <w:t>78,513,753</w:t>
            </w:r>
          </w:p>
        </w:tc>
        <w:tc>
          <w:tcPr>
            <w:tcW w:w="1418" w:type="dxa"/>
            <w:tcBorders>
              <w:top w:val="single" w:sz="8" w:space="0" w:color="C00000"/>
              <w:left w:val="nil"/>
              <w:right w:val="nil"/>
            </w:tcBorders>
            <w:shd w:val="clear" w:color="auto" w:fill="auto"/>
          </w:tcPr>
          <w:p w14:paraId="29D9FBF4" w14:textId="7B4AB2CF" w:rsidR="00937E0C" w:rsidRPr="00C935A5" w:rsidRDefault="00937E0C" w:rsidP="00937E0C">
            <w:pPr>
              <w:spacing w:before="40" w:after="20"/>
              <w:jc w:val="right"/>
              <w:rPr>
                <w:rFonts w:cs="Arial"/>
                <w:b/>
                <w:sz w:val="18"/>
                <w:szCs w:val="18"/>
              </w:rPr>
            </w:pPr>
            <w:r w:rsidRPr="00937E0C">
              <w:rPr>
                <w:rFonts w:cs="Arial"/>
                <w:b/>
                <w:sz w:val="18"/>
                <w:szCs w:val="18"/>
              </w:rPr>
              <w:t>1,161,508,747</w:t>
            </w:r>
          </w:p>
        </w:tc>
        <w:tc>
          <w:tcPr>
            <w:tcW w:w="284" w:type="dxa"/>
            <w:tcBorders>
              <w:top w:val="single" w:sz="8" w:space="0" w:color="C00000"/>
              <w:left w:val="nil"/>
              <w:right w:val="nil"/>
            </w:tcBorders>
          </w:tcPr>
          <w:p w14:paraId="63C093DB" w14:textId="7B77B628" w:rsidR="00937E0C" w:rsidRPr="00C935A5" w:rsidRDefault="00937E0C" w:rsidP="00937E0C">
            <w:pPr>
              <w:spacing w:before="40" w:after="20"/>
              <w:jc w:val="right"/>
              <w:rPr>
                <w:rFonts w:cs="Arial"/>
                <w:b/>
                <w:sz w:val="18"/>
                <w:szCs w:val="18"/>
              </w:rPr>
            </w:pPr>
          </w:p>
        </w:tc>
        <w:tc>
          <w:tcPr>
            <w:tcW w:w="1418" w:type="dxa"/>
            <w:tcBorders>
              <w:top w:val="single" w:sz="8" w:space="0" w:color="C00000"/>
              <w:left w:val="nil"/>
              <w:right w:val="nil"/>
            </w:tcBorders>
          </w:tcPr>
          <w:p w14:paraId="339771F9" w14:textId="7BBA9A1E" w:rsidR="00937E0C" w:rsidRPr="00A54C71" w:rsidRDefault="00937E0C" w:rsidP="00937E0C">
            <w:pPr>
              <w:spacing w:before="40" w:after="20"/>
              <w:jc w:val="right"/>
              <w:rPr>
                <w:rFonts w:cs="Arial"/>
                <w:b/>
                <w:sz w:val="18"/>
                <w:szCs w:val="18"/>
              </w:rPr>
            </w:pPr>
            <w:r w:rsidRPr="00937E0C">
              <w:rPr>
                <w:rFonts w:cs="Arial"/>
                <w:b/>
                <w:sz w:val="18"/>
                <w:szCs w:val="18"/>
              </w:rPr>
              <w:t>197,212,781</w:t>
            </w:r>
          </w:p>
        </w:tc>
      </w:tr>
    </w:tbl>
    <w:p w14:paraId="49BFAA50"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58F59D79" w14:textId="2CFF5CDD" w:rsidR="00C94778" w:rsidRPr="00C935A5" w:rsidRDefault="00CE4507" w:rsidP="00E02B3C">
      <w:pPr>
        <w:pStyle w:val="VGC-Head10"/>
      </w:pPr>
      <w:r w:rsidRPr="00C935A5">
        <w:t>Appendix 5</w:t>
      </w:r>
      <w:r w:rsidR="00F3704A" w:rsidRPr="00C935A5">
        <w:tab/>
      </w:r>
      <w:r w:rsidR="00E02B3C">
        <w:t>2023-24</w:t>
      </w:r>
      <w:r w:rsidR="00A97ABE" w:rsidRPr="00C935A5">
        <w:t xml:space="preserve"> </w:t>
      </w:r>
      <w:r w:rsidR="00C94778" w:rsidRPr="00C935A5">
        <w:t xml:space="preserve">Local Roads Grants </w:t>
      </w:r>
    </w:p>
    <w:p w14:paraId="61A6FFB3" w14:textId="77777777" w:rsidR="00C94778" w:rsidRPr="00C935A5" w:rsidRDefault="00A6042C" w:rsidP="00E02B3C">
      <w:pPr>
        <w:pStyle w:val="VGC-Head2"/>
      </w:pPr>
      <w:r w:rsidRPr="00C935A5">
        <w:t>F</w:t>
      </w:r>
      <w:r w:rsidR="00CE520A" w:rsidRPr="00C935A5">
        <w:t xml:space="preserve">.  </w:t>
      </w:r>
      <w:r w:rsidR="00C94778" w:rsidRPr="00C935A5">
        <w:t>Data Sources</w:t>
      </w:r>
    </w:p>
    <w:p w14:paraId="5EAC6093" w14:textId="77777777" w:rsidR="008C2184" w:rsidRPr="00C935A5" w:rsidRDefault="008C2184" w:rsidP="00FF36E8">
      <w:pPr>
        <w:spacing w:before="40" w:after="20"/>
        <w:rPr>
          <w:rFonts w:cs="Arial"/>
          <w:sz w:val="18"/>
          <w:szCs w:val="18"/>
        </w:rPr>
      </w:pPr>
    </w:p>
    <w:p w14:paraId="1601CC7C" w14:textId="0D1B32BB" w:rsidR="00C50555" w:rsidRPr="00C935A5" w:rsidRDefault="00C50555" w:rsidP="00FF36E8">
      <w:pPr>
        <w:spacing w:before="40" w:after="20"/>
        <w:rPr>
          <w:rFonts w:cs="Arial"/>
          <w:sz w:val="18"/>
          <w:szCs w:val="18"/>
        </w:rPr>
      </w:pPr>
    </w:p>
    <w:p w14:paraId="6775F457" w14:textId="77777777" w:rsidR="00462515" w:rsidRPr="00C935A5" w:rsidRDefault="00462515" w:rsidP="00FF36E8">
      <w:pPr>
        <w:spacing w:before="40" w:after="20"/>
        <w:rPr>
          <w:rFonts w:cs="Arial"/>
          <w:sz w:val="18"/>
          <w:szCs w:val="18"/>
        </w:rPr>
      </w:pPr>
    </w:p>
    <w:p w14:paraId="635386B1" w14:textId="77777777" w:rsidR="0096697F" w:rsidRPr="00C935A5" w:rsidRDefault="0096697F" w:rsidP="00FF36E8">
      <w:pPr>
        <w:spacing w:before="40" w:after="20"/>
        <w:rPr>
          <w:rFonts w:cs="Arial"/>
          <w:sz w:val="18"/>
          <w:szCs w:val="18"/>
        </w:rPr>
      </w:pPr>
    </w:p>
    <w:tbl>
      <w:tblPr>
        <w:tblW w:w="9197" w:type="dxa"/>
        <w:tblInd w:w="91" w:type="dxa"/>
        <w:tblLook w:val="0000" w:firstRow="0" w:lastRow="0" w:firstColumn="0" w:lastColumn="0" w:noHBand="0" w:noVBand="0"/>
      </w:tblPr>
      <w:tblGrid>
        <w:gridCol w:w="2250"/>
        <w:gridCol w:w="6947"/>
      </w:tblGrid>
      <w:tr w:rsidR="005A7F9F" w:rsidRPr="00C935A5" w14:paraId="2A5FDE78" w14:textId="77777777" w:rsidTr="0048206D">
        <w:trPr>
          <w:trHeight w:val="240"/>
        </w:trPr>
        <w:tc>
          <w:tcPr>
            <w:tcW w:w="2250" w:type="dxa"/>
            <w:tcBorders>
              <w:top w:val="nil"/>
              <w:left w:val="nil"/>
              <w:bottom w:val="nil"/>
              <w:right w:val="single" w:sz="18" w:space="0" w:color="C00000"/>
            </w:tcBorders>
            <w:shd w:val="clear" w:color="auto" w:fill="auto"/>
          </w:tcPr>
          <w:p w14:paraId="5E0E65CB" w14:textId="77777777" w:rsidR="005A7F9F" w:rsidRPr="00E02B3C" w:rsidRDefault="005A7F9F" w:rsidP="00FF36E8">
            <w:pPr>
              <w:spacing w:before="40" w:after="20"/>
              <w:rPr>
                <w:rFonts w:cs="Arial"/>
                <w:b/>
                <w:color w:val="C00000"/>
                <w:sz w:val="18"/>
                <w:szCs w:val="18"/>
              </w:rPr>
            </w:pPr>
            <w:r w:rsidRPr="00E02B3C">
              <w:rPr>
                <w:rFonts w:cs="Arial"/>
                <w:b/>
                <w:color w:val="C00000"/>
                <w:sz w:val="18"/>
                <w:szCs w:val="18"/>
              </w:rPr>
              <w:t>Climate</w:t>
            </w:r>
          </w:p>
        </w:tc>
        <w:tc>
          <w:tcPr>
            <w:tcW w:w="6947" w:type="dxa"/>
            <w:tcBorders>
              <w:top w:val="nil"/>
              <w:left w:val="single" w:sz="18" w:space="0" w:color="C00000"/>
              <w:bottom w:val="nil"/>
            </w:tcBorders>
          </w:tcPr>
          <w:p w14:paraId="69641827" w14:textId="77777777" w:rsidR="005A7F9F" w:rsidRPr="003C0CBD" w:rsidRDefault="002B1641" w:rsidP="007F45D1">
            <w:pPr>
              <w:spacing w:before="40" w:after="20"/>
              <w:jc w:val="both"/>
              <w:rPr>
                <w:rFonts w:cs="Arial"/>
                <w:sz w:val="16"/>
                <w:szCs w:val="16"/>
              </w:rPr>
            </w:pPr>
            <w:r w:rsidRPr="003C0CBD">
              <w:rPr>
                <w:rFonts w:cs="Arial"/>
                <w:sz w:val="16"/>
                <w:szCs w:val="16"/>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p w14:paraId="3FFF703A" w14:textId="77777777" w:rsidR="009335A6" w:rsidRPr="003C0CBD" w:rsidRDefault="009335A6" w:rsidP="007F45D1">
            <w:pPr>
              <w:spacing w:before="40" w:after="20"/>
              <w:jc w:val="both"/>
              <w:rPr>
                <w:rFonts w:cs="Arial"/>
                <w:sz w:val="16"/>
                <w:szCs w:val="16"/>
              </w:rPr>
            </w:pPr>
            <w:r w:rsidRPr="003C0CBD">
              <w:rPr>
                <w:rFonts w:cs="Arial"/>
                <w:sz w:val="16"/>
                <w:szCs w:val="16"/>
              </w:rPr>
              <w:t>The Commission has developed a climate index by identifying the length of urban and rural roads that fall within the five climatic zones utilised by Standards Australia to produce an average climate rating for both rural and urban roads within each municipality.</w:t>
            </w:r>
          </w:p>
          <w:p w14:paraId="458135AA" w14:textId="77777777" w:rsidR="007E5AC6" w:rsidRPr="003C0CBD" w:rsidRDefault="007E5AC6" w:rsidP="007F45D1">
            <w:pPr>
              <w:spacing w:before="40" w:after="20"/>
              <w:jc w:val="both"/>
              <w:rPr>
                <w:rFonts w:cs="Arial"/>
                <w:sz w:val="16"/>
                <w:szCs w:val="16"/>
              </w:rPr>
            </w:pPr>
          </w:p>
          <w:p w14:paraId="08F4975F" w14:textId="77777777" w:rsidR="005A7F9F" w:rsidRPr="003C0CBD" w:rsidRDefault="005A7F9F" w:rsidP="007F45D1">
            <w:pPr>
              <w:spacing w:before="40" w:after="20"/>
              <w:jc w:val="both"/>
              <w:rPr>
                <w:rFonts w:cs="Arial"/>
                <w:sz w:val="16"/>
                <w:szCs w:val="16"/>
              </w:rPr>
            </w:pPr>
          </w:p>
        </w:tc>
      </w:tr>
      <w:tr w:rsidR="005A7F9F" w:rsidRPr="00C935A5" w14:paraId="369F931D" w14:textId="77777777" w:rsidTr="0048206D">
        <w:trPr>
          <w:trHeight w:val="240"/>
        </w:trPr>
        <w:tc>
          <w:tcPr>
            <w:tcW w:w="2250" w:type="dxa"/>
            <w:tcBorders>
              <w:top w:val="nil"/>
              <w:left w:val="nil"/>
              <w:bottom w:val="nil"/>
              <w:right w:val="single" w:sz="18" w:space="0" w:color="C00000"/>
            </w:tcBorders>
            <w:shd w:val="clear" w:color="auto" w:fill="auto"/>
          </w:tcPr>
          <w:p w14:paraId="3AE67BF5" w14:textId="77777777" w:rsidR="005A7F9F" w:rsidRPr="00E02B3C" w:rsidRDefault="005A7F9F" w:rsidP="00FF36E8">
            <w:pPr>
              <w:spacing w:before="40" w:after="20"/>
              <w:rPr>
                <w:rFonts w:cs="Arial"/>
                <w:b/>
                <w:color w:val="C00000"/>
                <w:sz w:val="18"/>
                <w:szCs w:val="18"/>
              </w:rPr>
            </w:pPr>
            <w:r w:rsidRPr="00E02B3C">
              <w:rPr>
                <w:rFonts w:cs="Arial"/>
                <w:b/>
                <w:color w:val="C00000"/>
                <w:sz w:val="18"/>
                <w:szCs w:val="18"/>
              </w:rPr>
              <w:t>Freight</w:t>
            </w:r>
          </w:p>
        </w:tc>
        <w:tc>
          <w:tcPr>
            <w:tcW w:w="6947" w:type="dxa"/>
            <w:tcBorders>
              <w:top w:val="nil"/>
              <w:left w:val="single" w:sz="18" w:space="0" w:color="C00000"/>
              <w:bottom w:val="nil"/>
            </w:tcBorders>
          </w:tcPr>
          <w:p w14:paraId="372E4217" w14:textId="77777777" w:rsidR="005A7F9F" w:rsidRPr="00A151B6" w:rsidRDefault="009335A6" w:rsidP="007F45D1">
            <w:pPr>
              <w:spacing w:before="40" w:after="20"/>
              <w:jc w:val="both"/>
              <w:rPr>
                <w:rFonts w:cs="Arial"/>
                <w:sz w:val="16"/>
                <w:szCs w:val="16"/>
              </w:rPr>
            </w:pPr>
            <w:r w:rsidRPr="00A151B6">
              <w:rPr>
                <w:rFonts w:cs="Arial"/>
                <w:sz w:val="16"/>
                <w:szCs w:val="16"/>
              </w:rPr>
              <w:t>The freight cost modifier recognises that local roads in some municipalities carry relatively high volumes of heavy vehicles compared to others, which impacts on the cost of asset preservation.  A freight loading ratio has been calculated for each municipality, based on the level of employment in freight-intensive industries within that municipality.  The cost modifier index infers that a higher level of employment in such industries will see relatively higher levels of freight carriage on their local roads network, leading to more rapid road surface deterioration and relatively higher road maintenance costs.</w:t>
            </w:r>
          </w:p>
          <w:p w14:paraId="04AA4F44" w14:textId="325708A8" w:rsidR="009335A6" w:rsidRPr="00A151B6" w:rsidRDefault="009335A6" w:rsidP="007F45D1">
            <w:pPr>
              <w:spacing w:before="40" w:after="20"/>
              <w:jc w:val="both"/>
              <w:rPr>
                <w:rFonts w:cs="Arial"/>
                <w:sz w:val="16"/>
                <w:szCs w:val="16"/>
              </w:rPr>
            </w:pPr>
            <w:r w:rsidRPr="00A151B6">
              <w:rPr>
                <w:rFonts w:cs="Arial"/>
                <w:sz w:val="16"/>
                <w:szCs w:val="16"/>
              </w:rPr>
              <w:t xml:space="preserve">The Commission has constructed a freight cost modifier index that utilises employment data from the </w:t>
            </w:r>
            <w:r w:rsidR="00967D17" w:rsidRPr="00A151B6">
              <w:rPr>
                <w:rFonts w:cs="Arial"/>
                <w:i/>
                <w:sz w:val="16"/>
                <w:szCs w:val="16"/>
              </w:rPr>
              <w:t>Census 2021</w:t>
            </w:r>
            <w:r w:rsidRPr="00A151B6">
              <w:rPr>
                <w:rFonts w:cs="Arial"/>
                <w:sz w:val="16"/>
                <w:szCs w:val="16"/>
              </w:rPr>
              <w:t xml:space="preserve"> to identify industries assessed as being more freight-intensive.  This index is derived of total employment in these industries relative to the total resident population within the municipality.</w:t>
            </w:r>
          </w:p>
          <w:p w14:paraId="4FF3F550" w14:textId="5D16E78F" w:rsidR="009157E6" w:rsidRPr="00A151B6" w:rsidRDefault="009157E6" w:rsidP="007F45D1">
            <w:pPr>
              <w:spacing w:before="40" w:after="20"/>
              <w:jc w:val="both"/>
              <w:rPr>
                <w:rFonts w:cs="Arial"/>
                <w:sz w:val="16"/>
                <w:szCs w:val="16"/>
              </w:rPr>
            </w:pPr>
          </w:p>
          <w:p w14:paraId="69FF0F64" w14:textId="77777777" w:rsidR="009157E6" w:rsidRPr="00A151B6" w:rsidRDefault="009157E6" w:rsidP="009157E6">
            <w:pPr>
              <w:spacing w:before="40" w:after="20"/>
              <w:jc w:val="both"/>
              <w:rPr>
                <w:rFonts w:cs="Arial"/>
                <w:sz w:val="16"/>
                <w:szCs w:val="16"/>
              </w:rPr>
            </w:pPr>
            <w:r w:rsidRPr="00A151B6">
              <w:rPr>
                <w:rFonts w:cs="Arial"/>
                <w:i/>
                <w:sz w:val="16"/>
                <w:szCs w:val="16"/>
              </w:rPr>
              <w:t>Census 2021 - Employment, Income and Education</w:t>
            </w:r>
            <w:r w:rsidRPr="00A151B6">
              <w:rPr>
                <w:rFonts w:cs="Arial"/>
                <w:sz w:val="16"/>
                <w:szCs w:val="16"/>
              </w:rPr>
              <w:t xml:space="preserve">, LGA (POW) by INDP – 1 Digit Level, Employment by Industry, downloaded Census TableBuilder, March 2023. </w:t>
            </w:r>
          </w:p>
          <w:p w14:paraId="78FE657D" w14:textId="77777777" w:rsidR="009157E6" w:rsidRPr="00F729CB" w:rsidRDefault="00AD71BD" w:rsidP="009157E6">
            <w:pPr>
              <w:spacing w:before="40" w:after="20"/>
              <w:jc w:val="both"/>
              <w:rPr>
                <w:sz w:val="12"/>
                <w:szCs w:val="12"/>
                <w:u w:val="single"/>
              </w:rPr>
            </w:pPr>
            <w:hyperlink r:id="rId21" w:history="1">
              <w:r w:rsidR="009157E6" w:rsidRPr="00A151B6">
                <w:rPr>
                  <w:rStyle w:val="Hyperlink"/>
                  <w:rFonts w:cs="Arial"/>
                  <w:color w:val="auto"/>
                  <w:sz w:val="12"/>
                  <w:szCs w:val="12"/>
                </w:rPr>
                <w:t>https://www.abs.gov.au/statistics/microdata-tablebuilder/tablebuilder</w:t>
              </w:r>
            </w:hyperlink>
            <w:r w:rsidR="009157E6" w:rsidRPr="003B00FD">
              <w:rPr>
                <w:rStyle w:val="Hyperlink"/>
                <w:color w:val="auto"/>
                <w:sz w:val="12"/>
                <w:szCs w:val="12"/>
              </w:rPr>
              <w:t xml:space="preserve">  </w:t>
            </w:r>
          </w:p>
          <w:p w14:paraId="14AF8E31" w14:textId="77777777" w:rsidR="007E5AC6" w:rsidRPr="003C0CBD" w:rsidRDefault="007E5AC6" w:rsidP="007F45D1">
            <w:pPr>
              <w:spacing w:before="40" w:after="20"/>
              <w:jc w:val="both"/>
              <w:rPr>
                <w:rFonts w:cs="Arial"/>
                <w:sz w:val="16"/>
                <w:szCs w:val="16"/>
              </w:rPr>
            </w:pPr>
          </w:p>
          <w:p w14:paraId="2DEEA0E7" w14:textId="77777777" w:rsidR="005A7F9F" w:rsidRPr="003C0CBD" w:rsidRDefault="005A7F9F" w:rsidP="007F45D1">
            <w:pPr>
              <w:spacing w:before="40" w:after="20"/>
              <w:jc w:val="both"/>
              <w:rPr>
                <w:rFonts w:cs="Arial"/>
                <w:sz w:val="16"/>
                <w:szCs w:val="16"/>
              </w:rPr>
            </w:pPr>
          </w:p>
        </w:tc>
      </w:tr>
      <w:tr w:rsidR="005A7F9F" w:rsidRPr="00C935A5" w14:paraId="4D7CD07C" w14:textId="77777777" w:rsidTr="0048206D">
        <w:trPr>
          <w:trHeight w:val="240"/>
        </w:trPr>
        <w:tc>
          <w:tcPr>
            <w:tcW w:w="2250" w:type="dxa"/>
            <w:tcBorders>
              <w:top w:val="nil"/>
              <w:left w:val="nil"/>
              <w:bottom w:val="nil"/>
              <w:right w:val="single" w:sz="18" w:space="0" w:color="C00000"/>
            </w:tcBorders>
            <w:shd w:val="clear" w:color="auto" w:fill="auto"/>
          </w:tcPr>
          <w:p w14:paraId="22DB872B" w14:textId="77777777" w:rsidR="005A7F9F" w:rsidRPr="00E02B3C" w:rsidRDefault="005A7F9F" w:rsidP="00FF36E8">
            <w:pPr>
              <w:spacing w:before="40" w:after="20"/>
              <w:rPr>
                <w:rFonts w:cs="Arial"/>
                <w:b/>
                <w:color w:val="C00000"/>
                <w:sz w:val="18"/>
                <w:szCs w:val="18"/>
              </w:rPr>
            </w:pPr>
            <w:r w:rsidRPr="00E02B3C">
              <w:rPr>
                <w:rFonts w:cs="Arial"/>
                <w:b/>
                <w:color w:val="C00000"/>
                <w:sz w:val="18"/>
                <w:szCs w:val="18"/>
              </w:rPr>
              <w:t>Materials</w:t>
            </w:r>
          </w:p>
        </w:tc>
        <w:tc>
          <w:tcPr>
            <w:tcW w:w="6947" w:type="dxa"/>
            <w:tcBorders>
              <w:top w:val="nil"/>
              <w:left w:val="single" w:sz="18" w:space="0" w:color="C00000"/>
              <w:bottom w:val="nil"/>
            </w:tcBorders>
          </w:tcPr>
          <w:p w14:paraId="5ADD48F9" w14:textId="77777777" w:rsidR="005A7F9F" w:rsidRPr="003C0CBD" w:rsidRDefault="002B1641" w:rsidP="007F45D1">
            <w:pPr>
              <w:spacing w:before="40" w:after="20"/>
              <w:jc w:val="both"/>
              <w:rPr>
                <w:rFonts w:cs="Arial"/>
                <w:sz w:val="16"/>
                <w:szCs w:val="16"/>
              </w:rPr>
            </w:pPr>
            <w:r w:rsidRPr="003C0CBD">
              <w:rPr>
                <w:rFonts w:cs="Arial"/>
                <w:sz w:val="16"/>
                <w:szCs w:val="16"/>
              </w:rPr>
              <w:t>The cost of maintaining local roads can be impacted by the local availability of suitable pavement materials.  The materials availability index has identifies the distance between the nearest quarry location containing high quality road making material and the council headquarters.  All metropolitan councils have had their indexes set at the minimum value, reflecting the availability of materials from a variety of sources.</w:t>
            </w:r>
          </w:p>
          <w:p w14:paraId="764555D1" w14:textId="77777777" w:rsidR="009335A6" w:rsidRPr="003C0CBD" w:rsidRDefault="009335A6" w:rsidP="007F45D1">
            <w:pPr>
              <w:spacing w:before="40" w:after="20"/>
              <w:jc w:val="both"/>
              <w:rPr>
                <w:rFonts w:cs="Arial"/>
                <w:sz w:val="16"/>
                <w:szCs w:val="16"/>
              </w:rPr>
            </w:pPr>
            <w:r w:rsidRPr="003C0CBD">
              <w:rPr>
                <w:rFonts w:cs="Arial"/>
                <w:sz w:val="16"/>
                <w:szCs w:val="16"/>
              </w:rPr>
              <w:t>The Commission has constructed a materials availability index by determining the distance between the nearest quarry location and the council headquarters.</w:t>
            </w:r>
          </w:p>
          <w:p w14:paraId="5CFA1934" w14:textId="77777777" w:rsidR="007E5AC6" w:rsidRPr="003C0CBD" w:rsidRDefault="007E5AC6" w:rsidP="007F45D1">
            <w:pPr>
              <w:spacing w:before="40" w:after="20"/>
              <w:jc w:val="both"/>
              <w:rPr>
                <w:rFonts w:cs="Arial"/>
                <w:sz w:val="16"/>
                <w:szCs w:val="16"/>
              </w:rPr>
            </w:pPr>
          </w:p>
          <w:p w14:paraId="01A5B77C" w14:textId="77777777" w:rsidR="005A7F9F" w:rsidRPr="003C0CBD" w:rsidRDefault="005A7F9F" w:rsidP="007F45D1">
            <w:pPr>
              <w:spacing w:before="40" w:after="20"/>
              <w:jc w:val="both"/>
              <w:rPr>
                <w:rFonts w:cs="Arial"/>
                <w:sz w:val="16"/>
                <w:szCs w:val="16"/>
              </w:rPr>
            </w:pPr>
          </w:p>
        </w:tc>
      </w:tr>
      <w:tr w:rsidR="005A7F9F" w:rsidRPr="00C935A5" w14:paraId="1BA67262" w14:textId="77777777" w:rsidTr="0048206D">
        <w:trPr>
          <w:trHeight w:val="240"/>
        </w:trPr>
        <w:tc>
          <w:tcPr>
            <w:tcW w:w="2250" w:type="dxa"/>
            <w:tcBorders>
              <w:top w:val="nil"/>
              <w:left w:val="nil"/>
              <w:bottom w:val="nil"/>
              <w:right w:val="single" w:sz="18" w:space="0" w:color="C00000"/>
            </w:tcBorders>
            <w:shd w:val="clear" w:color="auto" w:fill="auto"/>
          </w:tcPr>
          <w:p w14:paraId="485706FB" w14:textId="77777777" w:rsidR="005A7F9F" w:rsidRPr="00E02B3C" w:rsidRDefault="005A7F9F" w:rsidP="00FF36E8">
            <w:pPr>
              <w:spacing w:before="40" w:after="20"/>
              <w:rPr>
                <w:rFonts w:cs="Arial"/>
                <w:b/>
                <w:color w:val="C00000"/>
                <w:sz w:val="18"/>
                <w:szCs w:val="18"/>
              </w:rPr>
            </w:pPr>
            <w:r w:rsidRPr="00E02B3C">
              <w:rPr>
                <w:rFonts w:cs="Arial"/>
                <w:b/>
                <w:color w:val="C00000"/>
                <w:sz w:val="18"/>
                <w:szCs w:val="18"/>
              </w:rPr>
              <w:t>Strategic Routes</w:t>
            </w:r>
          </w:p>
        </w:tc>
        <w:tc>
          <w:tcPr>
            <w:tcW w:w="6947" w:type="dxa"/>
            <w:tcBorders>
              <w:top w:val="nil"/>
              <w:left w:val="single" w:sz="18" w:space="0" w:color="C00000"/>
              <w:bottom w:val="nil"/>
            </w:tcBorders>
          </w:tcPr>
          <w:p w14:paraId="4DB399A2" w14:textId="77777777" w:rsidR="002B1641" w:rsidRPr="003C0CBD" w:rsidRDefault="002B1641" w:rsidP="007F45D1">
            <w:pPr>
              <w:spacing w:before="40" w:after="20"/>
              <w:jc w:val="both"/>
              <w:rPr>
                <w:rFonts w:cs="Arial"/>
                <w:sz w:val="16"/>
                <w:szCs w:val="16"/>
              </w:rPr>
            </w:pPr>
            <w:r w:rsidRPr="003C0CBD">
              <w:rPr>
                <w:rFonts w:cs="Arial"/>
                <w:sz w:val="16"/>
                <w:szCs w:val="16"/>
              </w:rPr>
              <w:t xml:space="preserve">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w:t>
            </w:r>
          </w:p>
          <w:p w14:paraId="7E19BC81" w14:textId="77777777" w:rsidR="005A7F9F" w:rsidRPr="003C0CBD" w:rsidRDefault="002B1641" w:rsidP="007F45D1">
            <w:pPr>
              <w:spacing w:before="40" w:after="20"/>
              <w:jc w:val="both"/>
              <w:rPr>
                <w:rFonts w:cs="Arial"/>
                <w:sz w:val="16"/>
                <w:szCs w:val="16"/>
              </w:rPr>
            </w:pPr>
            <w:r w:rsidRPr="003C0CBD">
              <w:rPr>
                <w:rFonts w:cs="Arial"/>
                <w:sz w:val="16"/>
                <w:szCs w:val="16"/>
              </w:rPr>
              <w:t>Details on strategic routes are provided to the Commission by individual councils as part of their annual questionnaire.</w:t>
            </w:r>
          </w:p>
          <w:p w14:paraId="3C61AD34" w14:textId="77777777" w:rsidR="007E5AC6" w:rsidRPr="003C0CBD" w:rsidRDefault="007E5AC6" w:rsidP="007F45D1">
            <w:pPr>
              <w:spacing w:before="40" w:after="20"/>
              <w:jc w:val="both"/>
              <w:rPr>
                <w:rFonts w:cs="Arial"/>
                <w:sz w:val="16"/>
                <w:szCs w:val="16"/>
              </w:rPr>
            </w:pPr>
          </w:p>
          <w:p w14:paraId="0A3E85FA" w14:textId="77777777" w:rsidR="005A7F9F" w:rsidRPr="003C0CBD" w:rsidRDefault="005A7F9F" w:rsidP="007F45D1">
            <w:pPr>
              <w:spacing w:before="40" w:after="20"/>
              <w:jc w:val="both"/>
              <w:rPr>
                <w:rFonts w:cs="Arial"/>
                <w:sz w:val="16"/>
                <w:szCs w:val="16"/>
              </w:rPr>
            </w:pPr>
          </w:p>
        </w:tc>
      </w:tr>
      <w:tr w:rsidR="005A7F9F" w:rsidRPr="00C935A5" w14:paraId="49D5FC94" w14:textId="77777777" w:rsidTr="0048206D">
        <w:trPr>
          <w:trHeight w:val="240"/>
        </w:trPr>
        <w:tc>
          <w:tcPr>
            <w:tcW w:w="2250" w:type="dxa"/>
            <w:tcBorders>
              <w:top w:val="nil"/>
              <w:left w:val="nil"/>
              <w:bottom w:val="nil"/>
              <w:right w:val="single" w:sz="18" w:space="0" w:color="C00000"/>
            </w:tcBorders>
            <w:shd w:val="clear" w:color="auto" w:fill="auto"/>
          </w:tcPr>
          <w:p w14:paraId="5B7ED3AB" w14:textId="77777777" w:rsidR="005A7F9F" w:rsidRPr="00E02B3C" w:rsidRDefault="005A7F9F" w:rsidP="00FF36E8">
            <w:pPr>
              <w:spacing w:before="40" w:after="20"/>
              <w:rPr>
                <w:rFonts w:cs="Arial"/>
                <w:b/>
                <w:color w:val="C00000"/>
                <w:sz w:val="18"/>
                <w:szCs w:val="18"/>
              </w:rPr>
            </w:pPr>
            <w:r w:rsidRPr="00E02B3C">
              <w:rPr>
                <w:rFonts w:cs="Arial"/>
                <w:b/>
                <w:color w:val="C00000"/>
                <w:sz w:val="18"/>
                <w:szCs w:val="18"/>
              </w:rPr>
              <w:t>Sub-grades</w:t>
            </w:r>
          </w:p>
        </w:tc>
        <w:tc>
          <w:tcPr>
            <w:tcW w:w="6947" w:type="dxa"/>
            <w:tcBorders>
              <w:top w:val="nil"/>
              <w:left w:val="single" w:sz="18" w:space="0" w:color="C00000"/>
              <w:bottom w:val="nil"/>
            </w:tcBorders>
          </w:tcPr>
          <w:p w14:paraId="2B8B3E8F" w14:textId="77777777" w:rsidR="005A7F9F" w:rsidRPr="003C0CBD" w:rsidRDefault="002B1641" w:rsidP="007F45D1">
            <w:pPr>
              <w:spacing w:before="40" w:after="20"/>
              <w:jc w:val="both"/>
              <w:rPr>
                <w:rFonts w:cs="Arial"/>
                <w:sz w:val="16"/>
                <w:szCs w:val="16"/>
              </w:rPr>
            </w:pPr>
            <w:r w:rsidRPr="003C0CBD">
              <w:rPr>
                <w:rFonts w:cs="Arial"/>
                <w:sz w:val="16"/>
                <w:szCs w:val="16"/>
              </w:rPr>
              <w:t>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length of urban and rural roads in each of the eight sub-grade categories utilised by Standards Australia, and constructed an index reflecting the relative road maintenance costs associated with having lengths of road built on relatively reactive soils.</w:t>
            </w:r>
          </w:p>
          <w:p w14:paraId="17EBBBF5" w14:textId="77777777" w:rsidR="009335A6" w:rsidRPr="003C0CBD" w:rsidRDefault="009335A6" w:rsidP="007F45D1">
            <w:pPr>
              <w:spacing w:before="40" w:after="20"/>
              <w:jc w:val="both"/>
              <w:rPr>
                <w:rFonts w:cs="Arial"/>
                <w:sz w:val="16"/>
                <w:szCs w:val="16"/>
              </w:rPr>
            </w:pPr>
            <w:r w:rsidRPr="003C0CBD">
              <w:rPr>
                <w:rFonts w:cs="Arial"/>
                <w:sz w:val="16"/>
                <w:szCs w:val="16"/>
              </w:rPr>
              <w:t>The Commission has developed a sub-grades index by identifying the total length of urban and rural roads in each municipality built on each of the eight sub-grade categories.</w:t>
            </w:r>
          </w:p>
          <w:p w14:paraId="49966ED5" w14:textId="77777777" w:rsidR="007E5AC6" w:rsidRPr="003C0CBD" w:rsidRDefault="007E5AC6" w:rsidP="007F45D1">
            <w:pPr>
              <w:spacing w:before="40" w:after="20"/>
              <w:jc w:val="both"/>
              <w:rPr>
                <w:rFonts w:cs="Arial"/>
                <w:sz w:val="16"/>
                <w:szCs w:val="16"/>
              </w:rPr>
            </w:pPr>
          </w:p>
          <w:p w14:paraId="0B36A148" w14:textId="77777777" w:rsidR="005A7F9F" w:rsidRPr="003C0CBD" w:rsidRDefault="005A7F9F" w:rsidP="007F45D1">
            <w:pPr>
              <w:spacing w:before="40" w:after="20"/>
              <w:jc w:val="both"/>
              <w:rPr>
                <w:rFonts w:cs="Arial"/>
                <w:sz w:val="16"/>
                <w:szCs w:val="16"/>
              </w:rPr>
            </w:pPr>
          </w:p>
        </w:tc>
      </w:tr>
    </w:tbl>
    <w:p w14:paraId="3147A72A" w14:textId="77777777" w:rsidR="00C50555" w:rsidRPr="00C935A5" w:rsidRDefault="00C50555" w:rsidP="00FF36E8">
      <w:pPr>
        <w:spacing w:before="40" w:after="20"/>
        <w:rPr>
          <w:rFonts w:cs="Arial"/>
          <w:sz w:val="18"/>
          <w:szCs w:val="18"/>
        </w:rPr>
      </w:pPr>
    </w:p>
    <w:sectPr w:rsidR="00C50555" w:rsidRPr="00C935A5" w:rsidSect="00BA1A67">
      <w:headerReference w:type="even" r:id="rId22"/>
      <w:headerReference w:type="default" r:id="rId23"/>
      <w:footerReference w:type="even" r:id="rId24"/>
      <w:footerReference w:type="default" r:id="rId25"/>
      <w:headerReference w:type="first" r:id="rId26"/>
      <w:footerReference w:type="first" r:id="rId27"/>
      <w:pgSz w:w="11906" w:h="16838" w:code="9"/>
      <w:pgMar w:top="1474" w:right="1134" w:bottom="907" w:left="1134" w:header="567" w:footer="567" w:gutter="567"/>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00AC" w14:textId="77777777" w:rsidR="001E08AB" w:rsidRDefault="001E08AB">
      <w:r>
        <w:separator/>
      </w:r>
    </w:p>
  </w:endnote>
  <w:endnote w:type="continuationSeparator" w:id="0">
    <w:p w14:paraId="535C0058" w14:textId="77777777" w:rsidR="001E08AB" w:rsidRDefault="001E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55F" w14:textId="5ACF07E0" w:rsidR="001E08AB" w:rsidRPr="00101FD1" w:rsidRDefault="00483423" w:rsidP="00FE415B">
    <w:pPr>
      <w:tabs>
        <w:tab w:val="right" w:pos="9000"/>
      </w:tabs>
      <w:rPr>
        <w:color w:val="5A6446"/>
        <w:sz w:val="14"/>
        <w:szCs w:val="14"/>
      </w:rPr>
    </w:pPr>
    <w:r>
      <w:rPr>
        <w:noProof/>
      </w:rPr>
      <mc:AlternateContent>
        <mc:Choice Requires="wps">
          <w:drawing>
            <wp:anchor distT="0" distB="0" distL="114300" distR="114300" simplePos="0" relativeHeight="251680768" behindDoc="0" locked="0" layoutInCell="1" allowOverlap="1" wp14:anchorId="536DF41D" wp14:editId="3FDF2F01">
              <wp:simplePos x="0" y="0"/>
              <wp:positionH relativeFrom="column">
                <wp:posOffset>2457450</wp:posOffset>
              </wp:positionH>
              <wp:positionV relativeFrom="paragraph">
                <wp:posOffset>127000</wp:posOffset>
              </wp:positionV>
              <wp:extent cx="1238250" cy="3873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38250" cy="387350"/>
                      </a:xfrm>
                      <a:prstGeom prst="rect">
                        <a:avLst/>
                      </a:prstGeom>
                      <a:solidFill>
                        <a:schemeClr val="lt1"/>
                      </a:solidFill>
                      <a:ln w="6350">
                        <a:noFill/>
                      </a:ln>
                    </wps:spPr>
                    <wps:txbx>
                      <w:txbxContent>
                        <w:p w14:paraId="5B2B50A7" w14:textId="77777777" w:rsidR="00483423" w:rsidRPr="00483423" w:rsidRDefault="00483423" w:rsidP="004834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6DF41D" id="_x0000_t202" coordsize="21600,21600" o:spt="202" path="m,l,21600r21600,l21600,xe">
              <v:stroke joinstyle="miter"/>
              <v:path gradientshapeok="t" o:connecttype="rect"/>
            </v:shapetype>
            <v:shape id="Text Box 11" o:spid="_x0000_s1030" type="#_x0000_t202" style="position:absolute;margin-left:193.5pt;margin-top:10pt;width:97.5pt;height: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" fillcolor="white [3201]" stroked="f" strokeweight=".5pt">
              <v:textbox>
                <w:txbxContent>
                  <w:p w14:paraId="5B2B50A7" w14:textId="77777777" w:rsidR="00483423" w:rsidRPr="00483423" w:rsidRDefault="00483423" w:rsidP="00483423">
                    <w:pPr>
                      <w:rPr>
                        <w:color w:val="FFFFFF" w:themeColor="background1"/>
                      </w:rPr>
                    </w:pPr>
                  </w:p>
                </w:txbxContent>
              </v:textbox>
            </v:shape>
          </w:pict>
        </mc:Fallback>
      </mc:AlternateContent>
    </w:r>
    <w:r w:rsidR="000078B0">
      <w:rPr>
        <w:noProof/>
        <w:color w:val="5A6446"/>
        <w:sz w:val="14"/>
        <w:szCs w:val="14"/>
      </w:rPr>
      <mc:AlternateContent>
        <mc:Choice Requires="wps">
          <w:drawing>
            <wp:anchor distT="0" distB="0" distL="114300" distR="114300" simplePos="0" relativeHeight="251639808" behindDoc="0" locked="0" layoutInCell="0" allowOverlap="1" wp14:anchorId="50139E02" wp14:editId="294D09D2">
              <wp:simplePos x="0" y="0"/>
              <wp:positionH relativeFrom="page">
                <wp:posOffset>0</wp:posOffset>
              </wp:positionH>
              <wp:positionV relativeFrom="page">
                <wp:posOffset>10228580</wp:posOffset>
              </wp:positionV>
              <wp:extent cx="7560310" cy="273050"/>
              <wp:effectExtent l="0" t="0" r="0" b="12700"/>
              <wp:wrapNone/>
              <wp:docPr id="2" name="MSIPCM6e27408cb41f5b1cd6320e1e" descr="{&quot;HashCode&quot;:37626020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D87FB" w14:textId="3AFA1A61" w:rsidR="000078B0" w:rsidRPr="00967D17" w:rsidRDefault="00967D17" w:rsidP="00967D17">
                          <w:pPr>
                            <w:jc w:val="center"/>
                            <w:rPr>
                              <w:rFonts w:cs="Arial"/>
                              <w:color w:val="000000"/>
                              <w:sz w:val="24"/>
                            </w:rPr>
                          </w:pPr>
                          <w:r w:rsidRPr="00967D17">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0139E02" id="MSIPCM6e27408cb41f5b1cd6320e1e" o:spid="_x0000_s1031" type="#_x0000_t202" alt="{&quot;HashCode&quot;:376260202,&quot;Height&quot;:841.0,&quot;Width&quot;:595.0,&quot;Placement&quot;:&quot;Footer&quot;,&quot;Index&quot;:&quot;OddAndEven&quot;,&quot;Section&quot;:1,&quot;Top&quot;:0.0,&quot;Left&quot;:0.0}" style="position:absolute;margin-left:0;margin-top:805.4pt;width:595.3pt;height:21.5pt;z-index:2516398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093D87FB" w14:textId="3AFA1A61" w:rsidR="000078B0" w:rsidRPr="00967D17" w:rsidRDefault="00967D17" w:rsidP="00967D17">
                    <w:pPr>
                      <w:jc w:val="center"/>
                      <w:rPr>
                        <w:rFonts w:cs="Arial"/>
                        <w:color w:val="000000"/>
                        <w:sz w:val="24"/>
                      </w:rPr>
                    </w:pPr>
                    <w:r w:rsidRPr="00967D17">
                      <w:rPr>
                        <w:rFonts w:cs="Arial"/>
                        <w:color w:val="000000"/>
                        <w:sz w:val="24"/>
                      </w:rPr>
                      <w:t>OFFICIAL</w:t>
                    </w:r>
                  </w:p>
                </w:txbxContent>
              </v:textbox>
              <w10:wrap anchorx="page" anchory="page"/>
            </v:shape>
          </w:pict>
        </mc:Fallback>
      </mc:AlternateContent>
    </w:r>
    <w:r w:rsidR="001E08AB" w:rsidRPr="00101FD1">
      <w:rPr>
        <w:color w:val="5A6446"/>
        <w:sz w:val="14"/>
        <w:szCs w:val="14"/>
      </w:rPr>
      <w:t xml:space="preserve">Page </w:t>
    </w:r>
    <w:r w:rsidR="001E08AB" w:rsidRPr="00101FD1">
      <w:rPr>
        <w:rStyle w:val="PageNumber"/>
        <w:color w:val="5A6446"/>
        <w:sz w:val="14"/>
        <w:szCs w:val="14"/>
      </w:rPr>
      <w:fldChar w:fldCharType="begin"/>
    </w:r>
    <w:r w:rsidR="001E08AB" w:rsidRPr="00101FD1">
      <w:rPr>
        <w:rStyle w:val="PageNumber"/>
        <w:color w:val="5A6446"/>
        <w:sz w:val="14"/>
        <w:szCs w:val="14"/>
      </w:rPr>
      <w:instrText xml:space="preserve"> PAGE </w:instrText>
    </w:r>
    <w:r w:rsidR="001E08AB" w:rsidRPr="00101FD1">
      <w:rPr>
        <w:rStyle w:val="PageNumber"/>
        <w:color w:val="5A6446"/>
        <w:sz w:val="14"/>
        <w:szCs w:val="14"/>
      </w:rPr>
      <w:fldChar w:fldCharType="separate"/>
    </w:r>
    <w:r w:rsidR="001E08AB">
      <w:rPr>
        <w:rStyle w:val="PageNumber"/>
        <w:noProof/>
        <w:color w:val="5A6446"/>
        <w:sz w:val="14"/>
        <w:szCs w:val="14"/>
      </w:rPr>
      <w:t>112</w:t>
    </w:r>
    <w:r w:rsidR="001E08AB" w:rsidRPr="00101FD1">
      <w:rPr>
        <w:rStyle w:val="PageNumber"/>
        <w:color w:val="5A6446"/>
        <w:sz w:val="14"/>
        <w:szCs w:val="14"/>
      </w:rPr>
      <w:fldChar w:fldCharType="end"/>
    </w:r>
    <w:r w:rsidR="001E08AB" w:rsidRPr="00101FD1">
      <w:rPr>
        <w:rStyle w:val="PageNumber"/>
        <w:color w:val="5A6446"/>
        <w:sz w:val="14"/>
        <w:szCs w:val="14"/>
      </w:rPr>
      <w:tab/>
    </w:r>
    <w:r w:rsidR="001E08AB" w:rsidRPr="00101FD1">
      <w:rPr>
        <w:color w:val="5A6446"/>
        <w:sz w:val="14"/>
        <w:szCs w:val="14"/>
      </w:rPr>
      <w:t>Victoria</w:t>
    </w:r>
    <w:r w:rsidR="001E08AB">
      <w:rPr>
        <w:color w:val="5A6446"/>
        <w:sz w:val="14"/>
        <w:szCs w:val="14"/>
      </w:rPr>
      <w:t>n Local Government</w:t>
    </w:r>
    <w:r w:rsidR="001E08AB" w:rsidRPr="00101FD1">
      <w:rPr>
        <w:color w:val="5A6446"/>
        <w:sz w:val="14"/>
        <w:szCs w:val="14"/>
      </w:rPr>
      <w:t xml:space="preserve"> </w:t>
    </w:r>
    <w:r w:rsidR="001E08AB">
      <w:rPr>
        <w:color w:val="5A6446"/>
        <w:sz w:val="14"/>
        <w:szCs w:val="14"/>
      </w:rPr>
      <w:t xml:space="preserve">Grants </w:t>
    </w:r>
    <w:r w:rsidR="001E08AB" w:rsidRPr="00101FD1">
      <w:rPr>
        <w:color w:val="5A6446"/>
        <w:sz w:val="14"/>
        <w:szCs w:val="14"/>
      </w:rPr>
      <w:t xml:space="preserve">Commission – </w:t>
    </w:r>
    <w:r w:rsidR="001E08AB">
      <w:rPr>
        <w:color w:val="5A6446"/>
        <w:sz w:val="14"/>
        <w:szCs w:val="14"/>
      </w:rPr>
      <w:t>Allocation</w:t>
    </w:r>
    <w:r w:rsidR="001E08AB" w:rsidRPr="00101FD1">
      <w:rPr>
        <w:color w:val="5A6446"/>
        <w:sz w:val="14"/>
        <w:szCs w:val="14"/>
      </w:rPr>
      <w:t xml:space="preserve"> Report </w:t>
    </w:r>
    <w:r w:rsidR="00E02B3C">
      <w:rPr>
        <w:color w:val="5A6446"/>
        <w:sz w:val="14"/>
        <w:szCs w:val="14"/>
      </w:rPr>
      <w:t>2023-24</w:t>
    </w:r>
    <w:r w:rsidR="001E08AB">
      <w:rPr>
        <w:color w:val="5A6446"/>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A7ED" w14:textId="611A0304" w:rsidR="001E08AB" w:rsidRPr="00101FD1" w:rsidRDefault="00483423" w:rsidP="00FE415B">
    <w:pPr>
      <w:tabs>
        <w:tab w:val="right" w:pos="9000"/>
      </w:tabs>
      <w:rPr>
        <w:color w:val="5A6446"/>
        <w:sz w:val="14"/>
        <w:szCs w:val="14"/>
      </w:rPr>
    </w:pPr>
    <w:r>
      <w:rPr>
        <w:noProof/>
      </w:rPr>
      <mc:AlternateContent>
        <mc:Choice Requires="wps">
          <w:drawing>
            <wp:anchor distT="0" distB="0" distL="114300" distR="114300" simplePos="0" relativeHeight="251672576" behindDoc="0" locked="0" layoutInCell="1" allowOverlap="1" wp14:anchorId="3DF29349" wp14:editId="5302212D">
              <wp:simplePos x="0" y="0"/>
              <wp:positionH relativeFrom="column">
                <wp:posOffset>2075815</wp:posOffset>
              </wp:positionH>
              <wp:positionV relativeFrom="paragraph">
                <wp:posOffset>95250</wp:posOffset>
              </wp:positionV>
              <wp:extent cx="1238250" cy="387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38250" cy="387350"/>
                      </a:xfrm>
                      <a:prstGeom prst="rect">
                        <a:avLst/>
                      </a:prstGeom>
                      <a:solidFill>
                        <a:schemeClr val="lt1"/>
                      </a:solidFill>
                      <a:ln w="6350">
                        <a:noFill/>
                      </a:ln>
                    </wps:spPr>
                    <wps:txbx>
                      <w:txbxContent>
                        <w:p w14:paraId="0B56FD08" w14:textId="77777777" w:rsidR="00483423" w:rsidRPr="00483423" w:rsidRDefault="00483423" w:rsidP="004834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F29349" id="_x0000_t202" coordsize="21600,21600" o:spt="202" path="m,l,21600r21600,l21600,xe">
              <v:stroke joinstyle="miter"/>
              <v:path gradientshapeok="t" o:connecttype="rect"/>
            </v:shapetype>
            <v:shape id="Text Box 10" o:spid="_x0000_s1032" type="#_x0000_t202" style="position:absolute;margin-left:163.45pt;margin-top:7.5pt;width:97.5pt;height: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" fillcolor="white [3201]" stroked="f" strokeweight=".5pt">
              <v:textbox>
                <w:txbxContent>
                  <w:p w14:paraId="0B56FD08" w14:textId="77777777" w:rsidR="00483423" w:rsidRPr="00483423" w:rsidRDefault="00483423" w:rsidP="00483423">
                    <w:pPr>
                      <w:rPr>
                        <w:color w:val="FFFFFF" w:themeColor="background1"/>
                      </w:rPr>
                    </w:pPr>
                  </w:p>
                </w:txbxContent>
              </v:textbox>
            </v:shape>
          </w:pict>
        </mc:Fallback>
      </mc:AlternateContent>
    </w:r>
    <w:r w:rsidR="000078B0">
      <w:rPr>
        <w:noProof/>
        <w:color w:val="5A6446"/>
        <w:sz w:val="14"/>
        <w:szCs w:val="14"/>
      </w:rPr>
      <mc:AlternateContent>
        <mc:Choice Requires="wps">
          <w:drawing>
            <wp:anchor distT="0" distB="0" distL="114300" distR="114300" simplePos="0" relativeHeight="251631616" behindDoc="0" locked="0" layoutInCell="0" allowOverlap="1" wp14:anchorId="7024DA97" wp14:editId="0E2D625B">
              <wp:simplePos x="0" y="0"/>
              <wp:positionH relativeFrom="page">
                <wp:posOffset>0</wp:posOffset>
              </wp:positionH>
              <wp:positionV relativeFrom="page">
                <wp:posOffset>10228580</wp:posOffset>
              </wp:positionV>
              <wp:extent cx="7560310" cy="273050"/>
              <wp:effectExtent l="0" t="0" r="0" b="12700"/>
              <wp:wrapNone/>
              <wp:docPr id="1" name="MSIPCM09744c4aa4e57bcb3f70d8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124571" w14:textId="3265CDE2" w:rsidR="000078B0" w:rsidRPr="00967D17" w:rsidRDefault="00967D17" w:rsidP="00967D17">
                          <w:pPr>
                            <w:jc w:val="center"/>
                            <w:rPr>
                              <w:rFonts w:cs="Arial"/>
                              <w:color w:val="000000"/>
                              <w:sz w:val="24"/>
                            </w:rPr>
                          </w:pPr>
                          <w:r w:rsidRPr="00967D17">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24DA97" id="MSIPCM09744c4aa4e57bcb3f70d876" o:spid="_x0000_s1033" type="#_x0000_t202" alt="{&quot;HashCode&quot;:376260202,&quot;Height&quot;:841.0,&quot;Width&quot;:595.0,&quot;Placement&quot;:&quot;Footer&quot;,&quot;Index&quot;:&quot;Primary&quot;,&quot;Section&quot;:1,&quot;Top&quot;:0.0,&quot;Left&quot;:0.0}" style="position:absolute;margin-left:0;margin-top:805.4pt;width:595.3pt;height:21.5pt;z-index:2516316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WG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u6Hcz70AsZXwcXy2VKQlVZFtZmY3ksHTGLyL50&#10;r8zZE/wBiXuEQVyseMdCn9ujvdwHkCpRFPHt0TzBjopMzJ1eT5T82/+UdXnji18A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vRRYYXAgAAKwQAAA4AAAAAAAAAAAAAAAAALgIAAGRycy9lMm9Eb2MueG1sUEsBAi0AFAAG&#10;AAgAAAAhAMQgy4TfAAAACwEAAA8AAAAAAAAAAAAAAAAAcQQAAGRycy9kb3ducmV2LnhtbFBLBQYA&#10;AAAABAAEAPMAAAB9BQAAAAA=&#10;" o:allowincell="f" filled="f" stroked="f" strokeweight=".5pt">
              <v:textbox inset=",0,,0">
                <w:txbxContent>
                  <w:p w14:paraId="0D124571" w14:textId="3265CDE2" w:rsidR="000078B0" w:rsidRPr="00967D17" w:rsidRDefault="00967D17" w:rsidP="00967D17">
                    <w:pPr>
                      <w:jc w:val="center"/>
                      <w:rPr>
                        <w:rFonts w:cs="Arial"/>
                        <w:color w:val="000000"/>
                        <w:sz w:val="24"/>
                      </w:rPr>
                    </w:pPr>
                    <w:r w:rsidRPr="00967D17">
                      <w:rPr>
                        <w:rFonts w:cs="Arial"/>
                        <w:color w:val="000000"/>
                        <w:sz w:val="24"/>
                      </w:rPr>
                      <w:t>OFFICIAL</w:t>
                    </w:r>
                  </w:p>
                </w:txbxContent>
              </v:textbox>
              <w10:wrap anchorx="page" anchory="page"/>
            </v:shape>
          </w:pict>
        </mc:Fallback>
      </mc:AlternateContent>
    </w:r>
    <w:r w:rsidR="001E08AB" w:rsidRPr="00101FD1">
      <w:rPr>
        <w:color w:val="5A6446"/>
        <w:sz w:val="14"/>
        <w:szCs w:val="14"/>
      </w:rPr>
      <w:t>Victoria</w:t>
    </w:r>
    <w:r w:rsidR="001E08AB">
      <w:rPr>
        <w:color w:val="5A6446"/>
        <w:sz w:val="14"/>
        <w:szCs w:val="14"/>
      </w:rPr>
      <w:t>n Local Government</w:t>
    </w:r>
    <w:r w:rsidR="001E08AB" w:rsidRPr="00101FD1">
      <w:rPr>
        <w:color w:val="5A6446"/>
        <w:sz w:val="14"/>
        <w:szCs w:val="14"/>
      </w:rPr>
      <w:t xml:space="preserve"> Grants Commission – </w:t>
    </w:r>
    <w:r w:rsidR="001E08AB">
      <w:rPr>
        <w:color w:val="5A6446"/>
        <w:sz w:val="14"/>
        <w:szCs w:val="14"/>
      </w:rPr>
      <w:t>Allocation</w:t>
    </w:r>
    <w:r w:rsidR="001E08AB" w:rsidRPr="00101FD1">
      <w:rPr>
        <w:color w:val="5A6446"/>
        <w:sz w:val="14"/>
        <w:szCs w:val="14"/>
      </w:rPr>
      <w:t xml:space="preserve"> Report </w:t>
    </w:r>
    <w:r w:rsidR="00E02B3C">
      <w:rPr>
        <w:color w:val="5A6446"/>
        <w:sz w:val="14"/>
        <w:szCs w:val="14"/>
      </w:rPr>
      <w:t>2023-24</w:t>
    </w:r>
    <w:r w:rsidR="001E08AB" w:rsidRPr="00101FD1">
      <w:rPr>
        <w:color w:val="5A6446"/>
        <w:sz w:val="14"/>
        <w:szCs w:val="14"/>
      </w:rPr>
      <w:t xml:space="preserve"> </w:t>
    </w:r>
    <w:r w:rsidR="001E08AB" w:rsidRPr="00101FD1">
      <w:rPr>
        <w:color w:val="5A6446"/>
        <w:sz w:val="14"/>
        <w:szCs w:val="14"/>
      </w:rPr>
      <w:tab/>
      <w:t xml:space="preserve">Page </w:t>
    </w:r>
    <w:r w:rsidR="001E08AB" w:rsidRPr="00101FD1">
      <w:rPr>
        <w:color w:val="5A6446"/>
        <w:sz w:val="14"/>
        <w:szCs w:val="14"/>
      </w:rPr>
      <w:fldChar w:fldCharType="begin"/>
    </w:r>
    <w:r w:rsidR="001E08AB" w:rsidRPr="00101FD1">
      <w:rPr>
        <w:color w:val="5A6446"/>
        <w:sz w:val="14"/>
        <w:szCs w:val="14"/>
      </w:rPr>
      <w:instrText xml:space="preserve"> PAGE </w:instrText>
    </w:r>
    <w:r w:rsidR="001E08AB" w:rsidRPr="00101FD1">
      <w:rPr>
        <w:color w:val="5A6446"/>
        <w:sz w:val="14"/>
        <w:szCs w:val="14"/>
      </w:rPr>
      <w:fldChar w:fldCharType="separate"/>
    </w:r>
    <w:r w:rsidR="001E08AB">
      <w:rPr>
        <w:noProof/>
        <w:color w:val="5A6446"/>
        <w:sz w:val="14"/>
        <w:szCs w:val="14"/>
      </w:rPr>
      <w:t>111</w:t>
    </w:r>
    <w:r w:rsidR="001E08AB" w:rsidRPr="00101FD1">
      <w:rPr>
        <w:color w:val="5A6446"/>
        <w:sz w:val="14"/>
        <w:szCs w:val="14"/>
      </w:rPr>
      <w:fldChar w:fldCharType="end"/>
    </w:r>
    <w:r w:rsidR="001E08AB">
      <w:rPr>
        <w:color w:val="5A6446"/>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E9F9" w14:textId="77777777" w:rsidR="00AD71BD" w:rsidRDefault="00AD7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0513" w14:textId="77777777" w:rsidR="001E08AB" w:rsidRDefault="001E08AB">
      <w:r>
        <w:separator/>
      </w:r>
    </w:p>
  </w:footnote>
  <w:footnote w:type="continuationSeparator" w:id="0">
    <w:p w14:paraId="15D30903" w14:textId="77777777" w:rsidR="001E08AB" w:rsidRDefault="001E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5517" w14:textId="227CFEEE" w:rsidR="000078B0" w:rsidRDefault="00483423">
    <w:pPr>
      <w:pStyle w:val="Header"/>
    </w:pPr>
    <w:r>
      <w:rPr>
        <w:noProof/>
      </w:rPr>
      <mc:AlternateContent>
        <mc:Choice Requires="wps">
          <w:drawing>
            <wp:anchor distT="0" distB="0" distL="114300" distR="114300" simplePos="0" relativeHeight="251664384" behindDoc="0" locked="0" layoutInCell="1" allowOverlap="1" wp14:anchorId="304CAF67" wp14:editId="44B26845">
              <wp:simplePos x="0" y="0"/>
              <wp:positionH relativeFrom="column">
                <wp:posOffset>2457450</wp:posOffset>
              </wp:positionH>
              <wp:positionV relativeFrom="paragraph">
                <wp:posOffset>-368300</wp:posOffset>
              </wp:positionV>
              <wp:extent cx="1238250" cy="4318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238250" cy="431800"/>
                      </a:xfrm>
                      <a:prstGeom prst="rect">
                        <a:avLst/>
                      </a:prstGeom>
                      <a:solidFill>
                        <a:schemeClr val="lt1"/>
                      </a:solidFill>
                      <a:ln w="6350">
                        <a:noFill/>
                      </a:ln>
                    </wps:spPr>
                    <wps:txbx>
                      <w:txbxContent>
                        <w:p w14:paraId="0CDA1666" w14:textId="77777777" w:rsidR="00483423" w:rsidRPr="00483423" w:rsidRDefault="00483423" w:rsidP="004834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4CAF67" id="_x0000_t202" coordsize="21600,21600" o:spt="202" path="m,l,21600r21600,l21600,xe">
              <v:stroke joinstyle="miter"/>
              <v:path gradientshapeok="t" o:connecttype="rect"/>
            </v:shapetype>
            <v:shape id="Text Box 9" o:spid="_x0000_s1026" type="#_x0000_t202" style="position:absolute;margin-left:193.5pt;margin-top:-29pt;width:97.5pt;height:3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" fillcolor="white [3201]" stroked="f" strokeweight=".5pt">
              <v:textbox>
                <w:txbxContent>
                  <w:p w14:paraId="0CDA1666" w14:textId="77777777" w:rsidR="00483423" w:rsidRPr="00483423" w:rsidRDefault="00483423" w:rsidP="00483423">
                    <w:pPr>
                      <w:rPr>
                        <w:color w:val="FFFFFF" w:themeColor="background1"/>
                      </w:rPr>
                    </w:pPr>
                  </w:p>
                </w:txbxContent>
              </v:textbox>
            </v:shape>
          </w:pict>
        </mc:Fallback>
      </mc:AlternateContent>
    </w:r>
    <w:r w:rsidR="000078B0">
      <w:rPr>
        <w:noProof/>
      </w:rPr>
      <mc:AlternateContent>
        <mc:Choice Requires="wps">
          <w:drawing>
            <wp:anchor distT="0" distB="0" distL="114300" distR="114300" simplePos="0" relativeHeight="251657216" behindDoc="0" locked="0" layoutInCell="0" allowOverlap="1" wp14:anchorId="3019B72E" wp14:editId="525DB107">
              <wp:simplePos x="0" y="0"/>
              <wp:positionH relativeFrom="page">
                <wp:posOffset>0</wp:posOffset>
              </wp:positionH>
              <wp:positionV relativeFrom="page">
                <wp:posOffset>190500</wp:posOffset>
              </wp:positionV>
              <wp:extent cx="7560310" cy="273050"/>
              <wp:effectExtent l="0" t="0" r="0" b="12700"/>
              <wp:wrapNone/>
              <wp:docPr id="4" name="MSIPCM3e51499a879e0e2b75a0aae2" descr="{&quot;HashCode&quot;:352122633,&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B4A01" w14:textId="080327F0" w:rsidR="000078B0" w:rsidRPr="009157E6" w:rsidRDefault="009157E6" w:rsidP="009157E6">
                          <w:pPr>
                            <w:jc w:val="center"/>
                            <w:rPr>
                              <w:rFonts w:cs="Arial"/>
                              <w:color w:val="000000"/>
                              <w:sz w:val="24"/>
                            </w:rPr>
                          </w:pPr>
                          <w:r w:rsidRPr="009157E6">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019B72E" id="MSIPCM3e51499a879e0e2b75a0aae2" o:spid="_x0000_s1027" type="#_x0000_t202" alt="{&quot;HashCode&quot;:352122633,&quot;Height&quot;:841.0,&quot;Width&quot;:595.0,&quot;Placement&quot;:&quot;Header&quot;,&quot;Index&quot;:&quot;OddAndEven&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52B4A01" w14:textId="080327F0" w:rsidR="000078B0" w:rsidRPr="009157E6" w:rsidRDefault="009157E6" w:rsidP="009157E6">
                    <w:pPr>
                      <w:jc w:val="center"/>
                      <w:rPr>
                        <w:rFonts w:cs="Arial"/>
                        <w:color w:val="000000"/>
                        <w:sz w:val="24"/>
                      </w:rPr>
                    </w:pPr>
                    <w:r w:rsidRPr="009157E6">
                      <w:rPr>
                        <w:rFonts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A9ED" w14:textId="2A9FD281" w:rsidR="000078B0" w:rsidRDefault="00483423">
    <w:pPr>
      <w:pStyle w:val="Header"/>
    </w:pPr>
    <w:r>
      <w:rPr>
        <w:noProof/>
      </w:rPr>
      <mc:AlternateContent>
        <mc:Choice Requires="wps">
          <w:drawing>
            <wp:anchor distT="0" distB="0" distL="114300" distR="114300" simplePos="0" relativeHeight="251688960" behindDoc="0" locked="0" layoutInCell="1" allowOverlap="1" wp14:anchorId="505B7794" wp14:editId="1716748B">
              <wp:simplePos x="0" y="0"/>
              <wp:positionH relativeFrom="column">
                <wp:posOffset>2075815</wp:posOffset>
              </wp:positionH>
              <wp:positionV relativeFrom="paragraph">
                <wp:posOffset>-347345</wp:posOffset>
              </wp:positionV>
              <wp:extent cx="1238250" cy="4318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238250" cy="431800"/>
                      </a:xfrm>
                      <a:prstGeom prst="rect">
                        <a:avLst/>
                      </a:prstGeom>
                      <a:solidFill>
                        <a:schemeClr val="lt1"/>
                      </a:solidFill>
                      <a:ln w="6350">
                        <a:noFill/>
                      </a:ln>
                    </wps:spPr>
                    <wps:txbx>
                      <w:txbxContent>
                        <w:p w14:paraId="75A5A71D" w14:textId="77777777" w:rsidR="00483423" w:rsidRPr="00483423" w:rsidRDefault="004834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5B7794" id="_x0000_t202" coordsize="21600,21600" o:spt="202" path="m,l,21600r21600,l21600,xe">
              <v:stroke joinstyle="miter"/>
              <v:path gradientshapeok="t" o:connecttype="rect"/>
            </v:shapetype>
            <v:shape id="Text Box 5" o:spid="_x0000_s1028" type="#_x0000_t202" style="position:absolute;margin-left:163.45pt;margin-top:-27.35pt;width:97.5pt;height:3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" fillcolor="white [3201]" stroked="f" strokeweight=".5pt">
              <v:textbox>
                <w:txbxContent>
                  <w:p w14:paraId="75A5A71D" w14:textId="77777777" w:rsidR="00483423" w:rsidRPr="00483423" w:rsidRDefault="00483423">
                    <w:pPr>
                      <w:rPr>
                        <w:color w:val="FFFFFF" w:themeColor="background1"/>
                      </w:rPr>
                    </w:pPr>
                  </w:p>
                </w:txbxContent>
              </v:textbox>
            </v:shape>
          </w:pict>
        </mc:Fallback>
      </mc:AlternateContent>
    </w:r>
    <w:r w:rsidR="000078B0">
      <w:rPr>
        <w:noProof/>
      </w:rPr>
      <mc:AlternateContent>
        <mc:Choice Requires="wps">
          <w:drawing>
            <wp:anchor distT="0" distB="0" distL="114300" distR="114300" simplePos="0" relativeHeight="251648000" behindDoc="0" locked="0" layoutInCell="0" allowOverlap="1" wp14:anchorId="2743EA8D" wp14:editId="034C0B91">
              <wp:simplePos x="0" y="0"/>
              <wp:positionH relativeFrom="page">
                <wp:posOffset>0</wp:posOffset>
              </wp:positionH>
              <wp:positionV relativeFrom="page">
                <wp:posOffset>190500</wp:posOffset>
              </wp:positionV>
              <wp:extent cx="7560310" cy="273050"/>
              <wp:effectExtent l="0" t="0" r="0" b="12700"/>
              <wp:wrapNone/>
              <wp:docPr id="3" name="MSIPCM1bf243b1b1a16ca74f5e92ae"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8A7056" w14:textId="55AEF142" w:rsidR="000078B0" w:rsidRPr="009157E6" w:rsidRDefault="009157E6" w:rsidP="009157E6">
                          <w:pPr>
                            <w:jc w:val="center"/>
                            <w:rPr>
                              <w:rFonts w:cs="Arial"/>
                              <w:color w:val="000000"/>
                              <w:sz w:val="24"/>
                            </w:rPr>
                          </w:pPr>
                          <w:r w:rsidRPr="009157E6">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743EA8D" id="MSIPCM1bf243b1b1a16ca74f5e92ae" o:spid="_x0000_s1029" type="#_x0000_t202" alt="{&quot;HashCode&quot;:352122633,&quot;Height&quot;:841.0,&quot;Width&quot;:595.0,&quot;Placement&quot;:&quot;Header&quot;,&quot;Index&quot;:&quot;Primary&quot;,&quot;Section&quot;:1,&quot;Top&quot;:0.0,&quot;Left&quot;:0.0}" style="position:absolute;margin-left:0;margin-top:15pt;width:595.3pt;height:21.5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textbox inset=",0,,0">
                <w:txbxContent>
                  <w:p w14:paraId="278A7056" w14:textId="55AEF142" w:rsidR="000078B0" w:rsidRPr="009157E6" w:rsidRDefault="009157E6" w:rsidP="009157E6">
                    <w:pPr>
                      <w:jc w:val="center"/>
                      <w:rPr>
                        <w:rFonts w:cs="Arial"/>
                        <w:color w:val="000000"/>
                        <w:sz w:val="24"/>
                      </w:rPr>
                    </w:pPr>
                    <w:r w:rsidRPr="009157E6">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6D2D" w14:textId="77777777" w:rsidR="00AD71BD" w:rsidRDefault="00AD7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E4D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3489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E8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C4D4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006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24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D23B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C01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AC9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4B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0693"/>
    <w:multiLevelType w:val="hybridMultilevel"/>
    <w:tmpl w:val="E25C9A14"/>
    <w:lvl w:ilvl="0" w:tplc="B70CF574">
      <w:start w:val="1"/>
      <w:numFmt w:val="upperLetter"/>
      <w:lvlText w:val="%1."/>
      <w:lvlJc w:val="left"/>
      <w:pPr>
        <w:tabs>
          <w:tab w:val="num" w:pos="803"/>
        </w:tabs>
        <w:ind w:left="803"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8322560"/>
    <w:multiLevelType w:val="hybridMultilevel"/>
    <w:tmpl w:val="B3F2E980"/>
    <w:lvl w:ilvl="0" w:tplc="3C0ACCB4">
      <w:start w:val="12"/>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61953"/>
    <w:multiLevelType w:val="hybridMultilevel"/>
    <w:tmpl w:val="8850EFBC"/>
    <w:lvl w:ilvl="0" w:tplc="2552419C">
      <w:numFmt w:val="bullet"/>
      <w:lvlText w:val="-"/>
      <w:lvlJc w:val="left"/>
      <w:pPr>
        <w:tabs>
          <w:tab w:val="num" w:pos="720"/>
        </w:tabs>
        <w:ind w:left="720" w:hanging="360"/>
      </w:pPr>
      <w:rPr>
        <w:rFonts w:ascii="Arial" w:eastAsia="Batang"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C63A1"/>
    <w:multiLevelType w:val="hybridMultilevel"/>
    <w:tmpl w:val="AF1C4370"/>
    <w:lvl w:ilvl="0" w:tplc="A31A8BC6">
      <w:start w:val="1"/>
      <w:numFmt w:val="upperLetter"/>
      <w:lvlText w:val="%1."/>
      <w:lvlJc w:val="left"/>
      <w:pPr>
        <w:tabs>
          <w:tab w:val="num" w:pos="816"/>
        </w:tabs>
        <w:ind w:left="816" w:hanging="555"/>
      </w:pPr>
      <w:rPr>
        <w:rFonts w:hint="default"/>
      </w:rPr>
    </w:lvl>
    <w:lvl w:ilvl="1" w:tplc="0C090019" w:tentative="1">
      <w:start w:val="1"/>
      <w:numFmt w:val="lowerLetter"/>
      <w:lvlText w:val="%2."/>
      <w:lvlJc w:val="left"/>
      <w:pPr>
        <w:tabs>
          <w:tab w:val="num" w:pos="1341"/>
        </w:tabs>
        <w:ind w:left="1341" w:hanging="360"/>
      </w:pPr>
    </w:lvl>
    <w:lvl w:ilvl="2" w:tplc="0C09001B" w:tentative="1">
      <w:start w:val="1"/>
      <w:numFmt w:val="lowerRoman"/>
      <w:lvlText w:val="%3."/>
      <w:lvlJc w:val="right"/>
      <w:pPr>
        <w:tabs>
          <w:tab w:val="num" w:pos="2061"/>
        </w:tabs>
        <w:ind w:left="2061" w:hanging="180"/>
      </w:pPr>
    </w:lvl>
    <w:lvl w:ilvl="3" w:tplc="0C09000F" w:tentative="1">
      <w:start w:val="1"/>
      <w:numFmt w:val="decimal"/>
      <w:lvlText w:val="%4."/>
      <w:lvlJc w:val="left"/>
      <w:pPr>
        <w:tabs>
          <w:tab w:val="num" w:pos="2781"/>
        </w:tabs>
        <w:ind w:left="2781" w:hanging="360"/>
      </w:pPr>
    </w:lvl>
    <w:lvl w:ilvl="4" w:tplc="0C090019" w:tentative="1">
      <w:start w:val="1"/>
      <w:numFmt w:val="lowerLetter"/>
      <w:lvlText w:val="%5."/>
      <w:lvlJc w:val="left"/>
      <w:pPr>
        <w:tabs>
          <w:tab w:val="num" w:pos="3501"/>
        </w:tabs>
        <w:ind w:left="3501" w:hanging="360"/>
      </w:pPr>
    </w:lvl>
    <w:lvl w:ilvl="5" w:tplc="0C09001B" w:tentative="1">
      <w:start w:val="1"/>
      <w:numFmt w:val="lowerRoman"/>
      <w:lvlText w:val="%6."/>
      <w:lvlJc w:val="right"/>
      <w:pPr>
        <w:tabs>
          <w:tab w:val="num" w:pos="4221"/>
        </w:tabs>
        <w:ind w:left="4221" w:hanging="180"/>
      </w:pPr>
    </w:lvl>
    <w:lvl w:ilvl="6" w:tplc="0C09000F" w:tentative="1">
      <w:start w:val="1"/>
      <w:numFmt w:val="decimal"/>
      <w:lvlText w:val="%7."/>
      <w:lvlJc w:val="left"/>
      <w:pPr>
        <w:tabs>
          <w:tab w:val="num" w:pos="4941"/>
        </w:tabs>
        <w:ind w:left="4941" w:hanging="360"/>
      </w:pPr>
    </w:lvl>
    <w:lvl w:ilvl="7" w:tplc="0C090019" w:tentative="1">
      <w:start w:val="1"/>
      <w:numFmt w:val="lowerLetter"/>
      <w:lvlText w:val="%8."/>
      <w:lvlJc w:val="left"/>
      <w:pPr>
        <w:tabs>
          <w:tab w:val="num" w:pos="5661"/>
        </w:tabs>
        <w:ind w:left="5661" w:hanging="360"/>
      </w:pPr>
    </w:lvl>
    <w:lvl w:ilvl="8" w:tplc="0C09001B" w:tentative="1">
      <w:start w:val="1"/>
      <w:numFmt w:val="lowerRoman"/>
      <w:lvlText w:val="%9."/>
      <w:lvlJc w:val="right"/>
      <w:pPr>
        <w:tabs>
          <w:tab w:val="num" w:pos="6381"/>
        </w:tabs>
        <w:ind w:left="6381" w:hanging="180"/>
      </w:pPr>
    </w:lvl>
  </w:abstractNum>
  <w:abstractNum w:abstractNumId="14" w15:restartNumberingAfterBreak="0">
    <w:nsid w:val="1BA9522D"/>
    <w:multiLevelType w:val="hybridMultilevel"/>
    <w:tmpl w:val="C2223A14"/>
    <w:lvl w:ilvl="0" w:tplc="74D0DF4E">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237187"/>
    <w:multiLevelType w:val="hybridMultilevel"/>
    <w:tmpl w:val="42CAB154"/>
    <w:lvl w:ilvl="0" w:tplc="70B8D17E">
      <w:start w:val="1"/>
      <w:numFmt w:val="upperLetter"/>
      <w:lvlText w:val="%1."/>
      <w:lvlJc w:val="left"/>
      <w:pPr>
        <w:tabs>
          <w:tab w:val="num" w:pos="817"/>
        </w:tabs>
        <w:ind w:left="817" w:hanging="540"/>
      </w:pPr>
      <w:rPr>
        <w:rFonts w:hint="default"/>
        <w:sz w:val="18"/>
        <w:szCs w:val="18"/>
      </w:rPr>
    </w:lvl>
    <w:lvl w:ilvl="1" w:tplc="0C090019" w:tentative="1">
      <w:start w:val="1"/>
      <w:numFmt w:val="lowerLetter"/>
      <w:lvlText w:val="%2."/>
      <w:lvlJc w:val="left"/>
      <w:pPr>
        <w:tabs>
          <w:tab w:val="num" w:pos="1357"/>
        </w:tabs>
        <w:ind w:left="1357" w:hanging="360"/>
      </w:pPr>
    </w:lvl>
    <w:lvl w:ilvl="2" w:tplc="0C09001B" w:tentative="1">
      <w:start w:val="1"/>
      <w:numFmt w:val="lowerRoman"/>
      <w:lvlText w:val="%3."/>
      <w:lvlJc w:val="right"/>
      <w:pPr>
        <w:tabs>
          <w:tab w:val="num" w:pos="2077"/>
        </w:tabs>
        <w:ind w:left="2077" w:hanging="180"/>
      </w:pPr>
    </w:lvl>
    <w:lvl w:ilvl="3" w:tplc="0C09000F" w:tentative="1">
      <w:start w:val="1"/>
      <w:numFmt w:val="decimal"/>
      <w:lvlText w:val="%4."/>
      <w:lvlJc w:val="left"/>
      <w:pPr>
        <w:tabs>
          <w:tab w:val="num" w:pos="2797"/>
        </w:tabs>
        <w:ind w:left="2797" w:hanging="360"/>
      </w:pPr>
    </w:lvl>
    <w:lvl w:ilvl="4" w:tplc="0C090019" w:tentative="1">
      <w:start w:val="1"/>
      <w:numFmt w:val="lowerLetter"/>
      <w:lvlText w:val="%5."/>
      <w:lvlJc w:val="left"/>
      <w:pPr>
        <w:tabs>
          <w:tab w:val="num" w:pos="3517"/>
        </w:tabs>
        <w:ind w:left="3517" w:hanging="360"/>
      </w:pPr>
    </w:lvl>
    <w:lvl w:ilvl="5" w:tplc="0C09001B" w:tentative="1">
      <w:start w:val="1"/>
      <w:numFmt w:val="lowerRoman"/>
      <w:lvlText w:val="%6."/>
      <w:lvlJc w:val="right"/>
      <w:pPr>
        <w:tabs>
          <w:tab w:val="num" w:pos="4237"/>
        </w:tabs>
        <w:ind w:left="4237" w:hanging="180"/>
      </w:pPr>
    </w:lvl>
    <w:lvl w:ilvl="6" w:tplc="0C09000F" w:tentative="1">
      <w:start w:val="1"/>
      <w:numFmt w:val="decimal"/>
      <w:lvlText w:val="%7."/>
      <w:lvlJc w:val="left"/>
      <w:pPr>
        <w:tabs>
          <w:tab w:val="num" w:pos="4957"/>
        </w:tabs>
        <w:ind w:left="4957" w:hanging="360"/>
      </w:pPr>
    </w:lvl>
    <w:lvl w:ilvl="7" w:tplc="0C090019" w:tentative="1">
      <w:start w:val="1"/>
      <w:numFmt w:val="lowerLetter"/>
      <w:lvlText w:val="%8."/>
      <w:lvlJc w:val="left"/>
      <w:pPr>
        <w:tabs>
          <w:tab w:val="num" w:pos="5677"/>
        </w:tabs>
        <w:ind w:left="5677" w:hanging="360"/>
      </w:pPr>
    </w:lvl>
    <w:lvl w:ilvl="8" w:tplc="0C09001B" w:tentative="1">
      <w:start w:val="1"/>
      <w:numFmt w:val="lowerRoman"/>
      <w:lvlText w:val="%9."/>
      <w:lvlJc w:val="right"/>
      <w:pPr>
        <w:tabs>
          <w:tab w:val="num" w:pos="6397"/>
        </w:tabs>
        <w:ind w:left="6397" w:hanging="180"/>
      </w:pPr>
    </w:lvl>
  </w:abstractNum>
  <w:abstractNum w:abstractNumId="16" w15:restartNumberingAfterBreak="0">
    <w:nsid w:val="26FA014E"/>
    <w:multiLevelType w:val="hybridMultilevel"/>
    <w:tmpl w:val="5A3407E6"/>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27301A69"/>
    <w:multiLevelType w:val="multilevel"/>
    <w:tmpl w:val="C2223A1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826AF"/>
    <w:multiLevelType w:val="multilevel"/>
    <w:tmpl w:val="E2DCD59C"/>
    <w:lvl w:ilvl="0">
      <w:start w:val="1"/>
      <w:numFmt w:val="bullet"/>
      <w:lvlText w:val="-"/>
      <w:lvlJc w:val="left"/>
      <w:pPr>
        <w:tabs>
          <w:tab w:val="num" w:pos="0"/>
        </w:tabs>
        <w:ind w:left="149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12B9A"/>
    <w:multiLevelType w:val="hybridMultilevel"/>
    <w:tmpl w:val="C5749298"/>
    <w:lvl w:ilvl="0" w:tplc="19AAF952">
      <w:start w:val="1"/>
      <w:numFmt w:val="bullet"/>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F7CE9"/>
    <w:multiLevelType w:val="hybridMultilevel"/>
    <w:tmpl w:val="A732D244"/>
    <w:lvl w:ilvl="0" w:tplc="F732CDEE">
      <w:start w:val="1"/>
      <w:numFmt w:val="bullet"/>
      <w:lvlText w:val="-"/>
      <w:lvlJc w:val="left"/>
      <w:pPr>
        <w:tabs>
          <w:tab w:val="num" w:pos="2160"/>
        </w:tabs>
        <w:ind w:left="3654" w:hanging="360"/>
      </w:pPr>
      <w:rPr>
        <w:rFonts w:ascii="Times New Roman" w:hAnsi="Times New Roman" w:cs="Times New Roman"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4287C04"/>
    <w:multiLevelType w:val="multilevel"/>
    <w:tmpl w:val="8258F24C"/>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A0015"/>
    <w:multiLevelType w:val="hybridMultilevel"/>
    <w:tmpl w:val="8258F24C"/>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96C76"/>
    <w:multiLevelType w:val="hybridMultilevel"/>
    <w:tmpl w:val="14D80C32"/>
    <w:lvl w:ilvl="0" w:tplc="F33AB0B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FDA2D7E"/>
    <w:multiLevelType w:val="multilevel"/>
    <w:tmpl w:val="F14EEBDA"/>
    <w:lvl w:ilvl="0">
      <w:start w:val="1"/>
      <w:numFmt w:val="upperLetter"/>
      <w:lvlText w:val="%1."/>
      <w:lvlJc w:val="left"/>
      <w:pPr>
        <w:tabs>
          <w:tab w:val="num" w:pos="803"/>
        </w:tabs>
        <w:ind w:left="803" w:hanging="540"/>
      </w:pPr>
      <w:rPr>
        <w:rFonts w:hint="default"/>
      </w:rPr>
    </w:lvl>
    <w:lvl w:ilvl="1">
      <w:start w:val="1"/>
      <w:numFmt w:val="lowerLetter"/>
      <w:lvlText w:val="%2."/>
      <w:lvlJc w:val="left"/>
      <w:pPr>
        <w:tabs>
          <w:tab w:val="num" w:pos="1343"/>
        </w:tabs>
        <w:ind w:left="1343" w:hanging="360"/>
      </w:pPr>
    </w:lvl>
    <w:lvl w:ilvl="2">
      <w:start w:val="1"/>
      <w:numFmt w:val="lowerRoman"/>
      <w:lvlText w:val="%3."/>
      <w:lvlJc w:val="right"/>
      <w:pPr>
        <w:tabs>
          <w:tab w:val="num" w:pos="2063"/>
        </w:tabs>
        <w:ind w:left="2063" w:hanging="180"/>
      </w:pPr>
    </w:lvl>
    <w:lvl w:ilvl="3">
      <w:start w:val="1"/>
      <w:numFmt w:val="decimal"/>
      <w:lvlText w:val="%4."/>
      <w:lvlJc w:val="left"/>
      <w:pPr>
        <w:tabs>
          <w:tab w:val="num" w:pos="2783"/>
        </w:tabs>
        <w:ind w:left="2783" w:hanging="360"/>
      </w:pPr>
    </w:lvl>
    <w:lvl w:ilvl="4">
      <w:start w:val="1"/>
      <w:numFmt w:val="lowerLetter"/>
      <w:lvlText w:val="%5."/>
      <w:lvlJc w:val="left"/>
      <w:pPr>
        <w:tabs>
          <w:tab w:val="num" w:pos="3503"/>
        </w:tabs>
        <w:ind w:left="3503" w:hanging="360"/>
      </w:pPr>
    </w:lvl>
    <w:lvl w:ilvl="5">
      <w:start w:val="1"/>
      <w:numFmt w:val="lowerRoman"/>
      <w:lvlText w:val="%6."/>
      <w:lvlJc w:val="right"/>
      <w:pPr>
        <w:tabs>
          <w:tab w:val="num" w:pos="4223"/>
        </w:tabs>
        <w:ind w:left="4223" w:hanging="180"/>
      </w:pPr>
    </w:lvl>
    <w:lvl w:ilvl="6">
      <w:start w:val="1"/>
      <w:numFmt w:val="decimal"/>
      <w:lvlText w:val="%7."/>
      <w:lvlJc w:val="left"/>
      <w:pPr>
        <w:tabs>
          <w:tab w:val="num" w:pos="4943"/>
        </w:tabs>
        <w:ind w:left="4943" w:hanging="360"/>
      </w:pPr>
    </w:lvl>
    <w:lvl w:ilvl="7">
      <w:start w:val="1"/>
      <w:numFmt w:val="lowerLetter"/>
      <w:lvlText w:val="%8."/>
      <w:lvlJc w:val="left"/>
      <w:pPr>
        <w:tabs>
          <w:tab w:val="num" w:pos="5663"/>
        </w:tabs>
        <w:ind w:left="5663" w:hanging="360"/>
      </w:pPr>
    </w:lvl>
    <w:lvl w:ilvl="8">
      <w:start w:val="1"/>
      <w:numFmt w:val="lowerRoman"/>
      <w:lvlText w:val="%9."/>
      <w:lvlJc w:val="right"/>
      <w:pPr>
        <w:tabs>
          <w:tab w:val="num" w:pos="6383"/>
        </w:tabs>
        <w:ind w:left="6383" w:hanging="180"/>
      </w:pPr>
    </w:lvl>
  </w:abstractNum>
  <w:abstractNum w:abstractNumId="25" w15:restartNumberingAfterBreak="0">
    <w:nsid w:val="542966A4"/>
    <w:multiLevelType w:val="hybridMultilevel"/>
    <w:tmpl w:val="FE78F092"/>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594C70AA"/>
    <w:multiLevelType w:val="hybridMultilevel"/>
    <w:tmpl w:val="E9641FC8"/>
    <w:lvl w:ilvl="0" w:tplc="F732CDEE">
      <w:start w:val="1"/>
      <w:numFmt w:val="bullet"/>
      <w:lvlText w:val="-"/>
      <w:lvlJc w:val="left"/>
      <w:pPr>
        <w:tabs>
          <w:tab w:val="num" w:pos="2220"/>
        </w:tabs>
        <w:ind w:left="3714" w:hanging="360"/>
      </w:pPr>
      <w:rPr>
        <w:rFonts w:ascii="Times New Roman" w:hAnsi="Times New Roman" w:cs="Times New Roman" w:hint="default"/>
      </w:rPr>
    </w:lvl>
    <w:lvl w:ilvl="1" w:tplc="0C090003" w:tentative="1">
      <w:start w:val="1"/>
      <w:numFmt w:val="bullet"/>
      <w:lvlText w:val="o"/>
      <w:lvlJc w:val="left"/>
      <w:pPr>
        <w:tabs>
          <w:tab w:val="num" w:pos="3660"/>
        </w:tabs>
        <w:ind w:left="3660" w:hanging="360"/>
      </w:pPr>
      <w:rPr>
        <w:rFonts w:ascii="Courier New" w:hAnsi="Courier New" w:cs="Courier New" w:hint="default"/>
      </w:rPr>
    </w:lvl>
    <w:lvl w:ilvl="2" w:tplc="0C090005" w:tentative="1">
      <w:start w:val="1"/>
      <w:numFmt w:val="bullet"/>
      <w:lvlText w:val=""/>
      <w:lvlJc w:val="left"/>
      <w:pPr>
        <w:tabs>
          <w:tab w:val="num" w:pos="4380"/>
        </w:tabs>
        <w:ind w:left="4380" w:hanging="360"/>
      </w:pPr>
      <w:rPr>
        <w:rFonts w:ascii="Wingdings" w:hAnsi="Wingdings" w:hint="default"/>
      </w:rPr>
    </w:lvl>
    <w:lvl w:ilvl="3" w:tplc="0C090001">
      <w:start w:val="1"/>
      <w:numFmt w:val="bullet"/>
      <w:lvlText w:val=""/>
      <w:lvlJc w:val="left"/>
      <w:pPr>
        <w:tabs>
          <w:tab w:val="num" w:pos="5100"/>
        </w:tabs>
        <w:ind w:left="5100" w:hanging="360"/>
      </w:pPr>
      <w:rPr>
        <w:rFonts w:ascii="Symbol" w:hAnsi="Symbol" w:hint="default"/>
      </w:rPr>
    </w:lvl>
    <w:lvl w:ilvl="4" w:tplc="0C090003" w:tentative="1">
      <w:start w:val="1"/>
      <w:numFmt w:val="bullet"/>
      <w:lvlText w:val="o"/>
      <w:lvlJc w:val="left"/>
      <w:pPr>
        <w:tabs>
          <w:tab w:val="num" w:pos="5820"/>
        </w:tabs>
        <w:ind w:left="5820" w:hanging="360"/>
      </w:pPr>
      <w:rPr>
        <w:rFonts w:ascii="Courier New" w:hAnsi="Courier New" w:cs="Courier New" w:hint="default"/>
      </w:rPr>
    </w:lvl>
    <w:lvl w:ilvl="5" w:tplc="0C090005" w:tentative="1">
      <w:start w:val="1"/>
      <w:numFmt w:val="bullet"/>
      <w:lvlText w:val=""/>
      <w:lvlJc w:val="left"/>
      <w:pPr>
        <w:tabs>
          <w:tab w:val="num" w:pos="6540"/>
        </w:tabs>
        <w:ind w:left="6540" w:hanging="360"/>
      </w:pPr>
      <w:rPr>
        <w:rFonts w:ascii="Wingdings" w:hAnsi="Wingdings" w:hint="default"/>
      </w:rPr>
    </w:lvl>
    <w:lvl w:ilvl="6" w:tplc="0C090001" w:tentative="1">
      <w:start w:val="1"/>
      <w:numFmt w:val="bullet"/>
      <w:lvlText w:val=""/>
      <w:lvlJc w:val="left"/>
      <w:pPr>
        <w:tabs>
          <w:tab w:val="num" w:pos="7260"/>
        </w:tabs>
        <w:ind w:left="7260" w:hanging="360"/>
      </w:pPr>
      <w:rPr>
        <w:rFonts w:ascii="Symbol" w:hAnsi="Symbol" w:hint="default"/>
      </w:rPr>
    </w:lvl>
    <w:lvl w:ilvl="7" w:tplc="0C090003" w:tentative="1">
      <w:start w:val="1"/>
      <w:numFmt w:val="bullet"/>
      <w:lvlText w:val="o"/>
      <w:lvlJc w:val="left"/>
      <w:pPr>
        <w:tabs>
          <w:tab w:val="num" w:pos="7980"/>
        </w:tabs>
        <w:ind w:left="7980" w:hanging="360"/>
      </w:pPr>
      <w:rPr>
        <w:rFonts w:ascii="Courier New" w:hAnsi="Courier New" w:cs="Courier New" w:hint="default"/>
      </w:rPr>
    </w:lvl>
    <w:lvl w:ilvl="8" w:tplc="0C090005" w:tentative="1">
      <w:start w:val="1"/>
      <w:numFmt w:val="bullet"/>
      <w:lvlText w:val=""/>
      <w:lvlJc w:val="left"/>
      <w:pPr>
        <w:tabs>
          <w:tab w:val="num" w:pos="8700"/>
        </w:tabs>
        <w:ind w:left="8700" w:hanging="360"/>
      </w:pPr>
      <w:rPr>
        <w:rFonts w:ascii="Wingdings" w:hAnsi="Wingdings" w:hint="default"/>
      </w:rPr>
    </w:lvl>
  </w:abstractNum>
  <w:abstractNum w:abstractNumId="27" w15:restartNumberingAfterBreak="0">
    <w:nsid w:val="59EA29E2"/>
    <w:multiLevelType w:val="hybridMultilevel"/>
    <w:tmpl w:val="178EF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E7D61"/>
    <w:multiLevelType w:val="hybridMultilevel"/>
    <w:tmpl w:val="8BE200D4"/>
    <w:lvl w:ilvl="0" w:tplc="F72A9C64">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873AC"/>
    <w:multiLevelType w:val="hybridMultilevel"/>
    <w:tmpl w:val="9B30EB20"/>
    <w:lvl w:ilvl="0" w:tplc="2BA0FA80">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52BF1"/>
    <w:multiLevelType w:val="hybridMultilevel"/>
    <w:tmpl w:val="E2DCD59C"/>
    <w:lvl w:ilvl="0" w:tplc="F732CDEE">
      <w:start w:val="1"/>
      <w:numFmt w:val="bullet"/>
      <w:lvlText w:val="-"/>
      <w:lvlJc w:val="left"/>
      <w:pPr>
        <w:tabs>
          <w:tab w:val="num" w:pos="0"/>
        </w:tabs>
        <w:ind w:left="1494"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C1F6A"/>
    <w:multiLevelType w:val="hybridMultilevel"/>
    <w:tmpl w:val="BA6A118A"/>
    <w:lvl w:ilvl="0" w:tplc="460CC56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E4513"/>
    <w:multiLevelType w:val="hybridMultilevel"/>
    <w:tmpl w:val="A596E618"/>
    <w:lvl w:ilvl="0" w:tplc="BB88D960">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485C70"/>
    <w:multiLevelType w:val="multilevel"/>
    <w:tmpl w:val="8BE200D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75012061">
    <w:abstractNumId w:val="20"/>
  </w:num>
  <w:num w:numId="2" w16cid:durableId="584220619">
    <w:abstractNumId w:val="30"/>
  </w:num>
  <w:num w:numId="3" w16cid:durableId="196284301">
    <w:abstractNumId w:val="18"/>
  </w:num>
  <w:num w:numId="4" w16cid:durableId="936445368">
    <w:abstractNumId w:val="22"/>
  </w:num>
  <w:num w:numId="5" w16cid:durableId="604924870">
    <w:abstractNumId w:val="21"/>
  </w:num>
  <w:num w:numId="6" w16cid:durableId="2092852637">
    <w:abstractNumId w:val="27"/>
  </w:num>
  <w:num w:numId="7" w16cid:durableId="1872111428">
    <w:abstractNumId w:val="31"/>
  </w:num>
  <w:num w:numId="8" w16cid:durableId="558248914">
    <w:abstractNumId w:val="26"/>
  </w:num>
  <w:num w:numId="9" w16cid:durableId="1731147939">
    <w:abstractNumId w:val="25"/>
  </w:num>
  <w:num w:numId="10" w16cid:durableId="107701179">
    <w:abstractNumId w:val="16"/>
  </w:num>
  <w:num w:numId="11" w16cid:durableId="218058974">
    <w:abstractNumId w:val="14"/>
  </w:num>
  <w:num w:numId="12" w16cid:durableId="378208510">
    <w:abstractNumId w:val="17"/>
  </w:num>
  <w:num w:numId="13" w16cid:durableId="2057121314">
    <w:abstractNumId w:val="28"/>
  </w:num>
  <w:num w:numId="14" w16cid:durableId="1460759079">
    <w:abstractNumId w:val="33"/>
  </w:num>
  <w:num w:numId="15" w16cid:durableId="918559807">
    <w:abstractNumId w:val="32"/>
  </w:num>
  <w:num w:numId="16" w16cid:durableId="1630286400">
    <w:abstractNumId w:val="19"/>
  </w:num>
  <w:num w:numId="17" w16cid:durableId="9449680">
    <w:abstractNumId w:val="15"/>
  </w:num>
  <w:num w:numId="18" w16cid:durableId="546841681">
    <w:abstractNumId w:val="13"/>
  </w:num>
  <w:num w:numId="19" w16cid:durableId="1392584497">
    <w:abstractNumId w:val="23"/>
  </w:num>
  <w:num w:numId="20" w16cid:durableId="2006858021">
    <w:abstractNumId w:val="24"/>
  </w:num>
  <w:num w:numId="21" w16cid:durableId="1845512103">
    <w:abstractNumId w:val="10"/>
  </w:num>
  <w:num w:numId="22" w16cid:durableId="1368674290">
    <w:abstractNumId w:val="9"/>
  </w:num>
  <w:num w:numId="23" w16cid:durableId="1177841310">
    <w:abstractNumId w:val="7"/>
  </w:num>
  <w:num w:numId="24" w16cid:durableId="320281240">
    <w:abstractNumId w:val="6"/>
  </w:num>
  <w:num w:numId="25" w16cid:durableId="1253707593">
    <w:abstractNumId w:val="5"/>
  </w:num>
  <w:num w:numId="26" w16cid:durableId="1535383378">
    <w:abstractNumId w:val="4"/>
  </w:num>
  <w:num w:numId="27" w16cid:durableId="1014648716">
    <w:abstractNumId w:val="8"/>
  </w:num>
  <w:num w:numId="28" w16cid:durableId="1364139157">
    <w:abstractNumId w:val="3"/>
  </w:num>
  <w:num w:numId="29" w16cid:durableId="1485777632">
    <w:abstractNumId w:val="2"/>
  </w:num>
  <w:num w:numId="30" w16cid:durableId="350227060">
    <w:abstractNumId w:val="1"/>
  </w:num>
  <w:num w:numId="31" w16cid:durableId="482628255">
    <w:abstractNumId w:val="0"/>
  </w:num>
  <w:num w:numId="32" w16cid:durableId="1409617489">
    <w:abstractNumId w:val="12"/>
  </w:num>
  <w:num w:numId="33" w16cid:durableId="405539020">
    <w:abstractNumId w:val="29"/>
  </w:num>
  <w:num w:numId="34" w16cid:durableId="732002891">
    <w:abstractNumId w:val="11"/>
  </w:num>
  <w:num w:numId="35" w16cid:durableId="14721653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49A"/>
    <w:rsid w:val="00001703"/>
    <w:rsid w:val="00001707"/>
    <w:rsid w:val="0000255F"/>
    <w:rsid w:val="00005757"/>
    <w:rsid w:val="00006F76"/>
    <w:rsid w:val="000078B0"/>
    <w:rsid w:val="00010EFE"/>
    <w:rsid w:val="0001399C"/>
    <w:rsid w:val="00016075"/>
    <w:rsid w:val="0001684D"/>
    <w:rsid w:val="00017106"/>
    <w:rsid w:val="0001736F"/>
    <w:rsid w:val="00023C41"/>
    <w:rsid w:val="00025F89"/>
    <w:rsid w:val="000261B4"/>
    <w:rsid w:val="00030785"/>
    <w:rsid w:val="0003149B"/>
    <w:rsid w:val="0003231A"/>
    <w:rsid w:val="00033B56"/>
    <w:rsid w:val="00034C68"/>
    <w:rsid w:val="000359E3"/>
    <w:rsid w:val="00036660"/>
    <w:rsid w:val="00037518"/>
    <w:rsid w:val="0004098F"/>
    <w:rsid w:val="000413B8"/>
    <w:rsid w:val="0004146D"/>
    <w:rsid w:val="000432DB"/>
    <w:rsid w:val="00044A5B"/>
    <w:rsid w:val="00044F2E"/>
    <w:rsid w:val="000453DD"/>
    <w:rsid w:val="0004569E"/>
    <w:rsid w:val="00046894"/>
    <w:rsid w:val="0005079C"/>
    <w:rsid w:val="000515D6"/>
    <w:rsid w:val="000530DA"/>
    <w:rsid w:val="00054606"/>
    <w:rsid w:val="0005587D"/>
    <w:rsid w:val="00055A57"/>
    <w:rsid w:val="000577D8"/>
    <w:rsid w:val="00057A27"/>
    <w:rsid w:val="00057EFC"/>
    <w:rsid w:val="00060707"/>
    <w:rsid w:val="00061F39"/>
    <w:rsid w:val="0006670B"/>
    <w:rsid w:val="00066C39"/>
    <w:rsid w:val="00067B02"/>
    <w:rsid w:val="00072141"/>
    <w:rsid w:val="000726CB"/>
    <w:rsid w:val="000734E9"/>
    <w:rsid w:val="00073C62"/>
    <w:rsid w:val="0007467F"/>
    <w:rsid w:val="00080522"/>
    <w:rsid w:val="000814A3"/>
    <w:rsid w:val="00082DE7"/>
    <w:rsid w:val="00082FC9"/>
    <w:rsid w:val="000837C9"/>
    <w:rsid w:val="00086DD7"/>
    <w:rsid w:val="00086FAA"/>
    <w:rsid w:val="000872CF"/>
    <w:rsid w:val="00087951"/>
    <w:rsid w:val="000907B0"/>
    <w:rsid w:val="00092500"/>
    <w:rsid w:val="00096A72"/>
    <w:rsid w:val="000973D1"/>
    <w:rsid w:val="000976F6"/>
    <w:rsid w:val="000A01F2"/>
    <w:rsid w:val="000A51B0"/>
    <w:rsid w:val="000A7A67"/>
    <w:rsid w:val="000B033D"/>
    <w:rsid w:val="000B10E8"/>
    <w:rsid w:val="000B12D6"/>
    <w:rsid w:val="000B1DC5"/>
    <w:rsid w:val="000B210A"/>
    <w:rsid w:val="000B2640"/>
    <w:rsid w:val="000B7032"/>
    <w:rsid w:val="000B7F4C"/>
    <w:rsid w:val="000C2C82"/>
    <w:rsid w:val="000C3956"/>
    <w:rsid w:val="000C3E35"/>
    <w:rsid w:val="000C7176"/>
    <w:rsid w:val="000C79E0"/>
    <w:rsid w:val="000C7A80"/>
    <w:rsid w:val="000D066F"/>
    <w:rsid w:val="000E069E"/>
    <w:rsid w:val="000E0F98"/>
    <w:rsid w:val="000E20EB"/>
    <w:rsid w:val="000E26E1"/>
    <w:rsid w:val="000E2CCB"/>
    <w:rsid w:val="000E3689"/>
    <w:rsid w:val="000E4A02"/>
    <w:rsid w:val="000E5563"/>
    <w:rsid w:val="000E5722"/>
    <w:rsid w:val="000E578B"/>
    <w:rsid w:val="000E59AF"/>
    <w:rsid w:val="000E7CCF"/>
    <w:rsid w:val="000F1A84"/>
    <w:rsid w:val="000F1D1F"/>
    <w:rsid w:val="000F251C"/>
    <w:rsid w:val="000F2918"/>
    <w:rsid w:val="000F299C"/>
    <w:rsid w:val="000F3ACE"/>
    <w:rsid w:val="000F4458"/>
    <w:rsid w:val="000F4FDB"/>
    <w:rsid w:val="001009B0"/>
    <w:rsid w:val="00100D76"/>
    <w:rsid w:val="00100FCE"/>
    <w:rsid w:val="001010BD"/>
    <w:rsid w:val="001018EE"/>
    <w:rsid w:val="00101FD1"/>
    <w:rsid w:val="0010338A"/>
    <w:rsid w:val="0010350F"/>
    <w:rsid w:val="00103B31"/>
    <w:rsid w:val="00107CBA"/>
    <w:rsid w:val="00111F86"/>
    <w:rsid w:val="0011338B"/>
    <w:rsid w:val="00113B59"/>
    <w:rsid w:val="00117BD1"/>
    <w:rsid w:val="00117DEA"/>
    <w:rsid w:val="00120095"/>
    <w:rsid w:val="001235A7"/>
    <w:rsid w:val="001237EF"/>
    <w:rsid w:val="00123E86"/>
    <w:rsid w:val="00124CE1"/>
    <w:rsid w:val="00125838"/>
    <w:rsid w:val="001258EF"/>
    <w:rsid w:val="001268B4"/>
    <w:rsid w:val="00130117"/>
    <w:rsid w:val="00133AE4"/>
    <w:rsid w:val="001342F4"/>
    <w:rsid w:val="001357BA"/>
    <w:rsid w:val="00136678"/>
    <w:rsid w:val="00142B2C"/>
    <w:rsid w:val="001438F3"/>
    <w:rsid w:val="00143DD0"/>
    <w:rsid w:val="00145D59"/>
    <w:rsid w:val="00146654"/>
    <w:rsid w:val="00146FD1"/>
    <w:rsid w:val="00147515"/>
    <w:rsid w:val="001501BD"/>
    <w:rsid w:val="00152353"/>
    <w:rsid w:val="00152D43"/>
    <w:rsid w:val="00155A96"/>
    <w:rsid w:val="00156888"/>
    <w:rsid w:val="00157123"/>
    <w:rsid w:val="001614EA"/>
    <w:rsid w:val="0016240B"/>
    <w:rsid w:val="00162954"/>
    <w:rsid w:val="00162D2E"/>
    <w:rsid w:val="00162FEE"/>
    <w:rsid w:val="0016581E"/>
    <w:rsid w:val="001658EB"/>
    <w:rsid w:val="001700FF"/>
    <w:rsid w:val="00170246"/>
    <w:rsid w:val="001709F6"/>
    <w:rsid w:val="00170F92"/>
    <w:rsid w:val="001715B5"/>
    <w:rsid w:val="001722F7"/>
    <w:rsid w:val="00172324"/>
    <w:rsid w:val="001724C2"/>
    <w:rsid w:val="00176270"/>
    <w:rsid w:val="00176BA4"/>
    <w:rsid w:val="00177105"/>
    <w:rsid w:val="0018176D"/>
    <w:rsid w:val="00183584"/>
    <w:rsid w:val="001839C2"/>
    <w:rsid w:val="00184417"/>
    <w:rsid w:val="00185DCF"/>
    <w:rsid w:val="00186717"/>
    <w:rsid w:val="00187471"/>
    <w:rsid w:val="0019656E"/>
    <w:rsid w:val="001A086B"/>
    <w:rsid w:val="001A0880"/>
    <w:rsid w:val="001A2027"/>
    <w:rsid w:val="001A2C11"/>
    <w:rsid w:val="001A2F0A"/>
    <w:rsid w:val="001A36F4"/>
    <w:rsid w:val="001A41DF"/>
    <w:rsid w:val="001A528D"/>
    <w:rsid w:val="001A5299"/>
    <w:rsid w:val="001A6070"/>
    <w:rsid w:val="001A75E4"/>
    <w:rsid w:val="001B22BA"/>
    <w:rsid w:val="001B2AC2"/>
    <w:rsid w:val="001B2CC0"/>
    <w:rsid w:val="001B3871"/>
    <w:rsid w:val="001B3F39"/>
    <w:rsid w:val="001B6205"/>
    <w:rsid w:val="001B68DB"/>
    <w:rsid w:val="001C1729"/>
    <w:rsid w:val="001C213A"/>
    <w:rsid w:val="001C347C"/>
    <w:rsid w:val="001C444F"/>
    <w:rsid w:val="001C500A"/>
    <w:rsid w:val="001C605C"/>
    <w:rsid w:val="001C652C"/>
    <w:rsid w:val="001C7123"/>
    <w:rsid w:val="001D19AD"/>
    <w:rsid w:val="001D41EA"/>
    <w:rsid w:val="001D4D83"/>
    <w:rsid w:val="001D77D1"/>
    <w:rsid w:val="001E08AB"/>
    <w:rsid w:val="001E1A90"/>
    <w:rsid w:val="001E3FAA"/>
    <w:rsid w:val="001E4220"/>
    <w:rsid w:val="001E60BB"/>
    <w:rsid w:val="001E77FA"/>
    <w:rsid w:val="001E79AC"/>
    <w:rsid w:val="001F0327"/>
    <w:rsid w:val="001F03CA"/>
    <w:rsid w:val="001F183A"/>
    <w:rsid w:val="001F1DB2"/>
    <w:rsid w:val="001F1FBB"/>
    <w:rsid w:val="001F1FDF"/>
    <w:rsid w:val="001F4955"/>
    <w:rsid w:val="001F5657"/>
    <w:rsid w:val="001F66D0"/>
    <w:rsid w:val="001F6D63"/>
    <w:rsid w:val="001F733D"/>
    <w:rsid w:val="001F7569"/>
    <w:rsid w:val="00201155"/>
    <w:rsid w:val="0020502F"/>
    <w:rsid w:val="002065E1"/>
    <w:rsid w:val="0021156B"/>
    <w:rsid w:val="002126FB"/>
    <w:rsid w:val="0021363C"/>
    <w:rsid w:val="00214AB4"/>
    <w:rsid w:val="00217637"/>
    <w:rsid w:val="00220FF7"/>
    <w:rsid w:val="0022168A"/>
    <w:rsid w:val="00222545"/>
    <w:rsid w:val="00223608"/>
    <w:rsid w:val="0022365B"/>
    <w:rsid w:val="00224955"/>
    <w:rsid w:val="0022559D"/>
    <w:rsid w:val="002256FC"/>
    <w:rsid w:val="002278B8"/>
    <w:rsid w:val="00232634"/>
    <w:rsid w:val="00235988"/>
    <w:rsid w:val="00236934"/>
    <w:rsid w:val="002430AB"/>
    <w:rsid w:val="00244A4F"/>
    <w:rsid w:val="002451D9"/>
    <w:rsid w:val="00245E7C"/>
    <w:rsid w:val="002460C5"/>
    <w:rsid w:val="002469A6"/>
    <w:rsid w:val="00250496"/>
    <w:rsid w:val="002510E4"/>
    <w:rsid w:val="00252D4A"/>
    <w:rsid w:val="00261079"/>
    <w:rsid w:val="00263A88"/>
    <w:rsid w:val="00264EEC"/>
    <w:rsid w:val="00266F1B"/>
    <w:rsid w:val="0027003A"/>
    <w:rsid w:val="00270CE1"/>
    <w:rsid w:val="00272ED8"/>
    <w:rsid w:val="002734A2"/>
    <w:rsid w:val="002735A3"/>
    <w:rsid w:val="00275AB2"/>
    <w:rsid w:val="002760E1"/>
    <w:rsid w:val="00277761"/>
    <w:rsid w:val="002813F7"/>
    <w:rsid w:val="002822E1"/>
    <w:rsid w:val="002826C2"/>
    <w:rsid w:val="00282D8A"/>
    <w:rsid w:val="00283A0E"/>
    <w:rsid w:val="002869A5"/>
    <w:rsid w:val="00286A84"/>
    <w:rsid w:val="002902E4"/>
    <w:rsid w:val="0029038A"/>
    <w:rsid w:val="00291710"/>
    <w:rsid w:val="002918A5"/>
    <w:rsid w:val="00291FB8"/>
    <w:rsid w:val="0029259A"/>
    <w:rsid w:val="0029501B"/>
    <w:rsid w:val="00295861"/>
    <w:rsid w:val="00295E9C"/>
    <w:rsid w:val="0029610F"/>
    <w:rsid w:val="00296137"/>
    <w:rsid w:val="002967FF"/>
    <w:rsid w:val="002A2397"/>
    <w:rsid w:val="002A7CA0"/>
    <w:rsid w:val="002B003C"/>
    <w:rsid w:val="002B1641"/>
    <w:rsid w:val="002B16AA"/>
    <w:rsid w:val="002B1DDC"/>
    <w:rsid w:val="002B296F"/>
    <w:rsid w:val="002B2DBE"/>
    <w:rsid w:val="002B4344"/>
    <w:rsid w:val="002B63A0"/>
    <w:rsid w:val="002B721C"/>
    <w:rsid w:val="002C0DA0"/>
    <w:rsid w:val="002C327B"/>
    <w:rsid w:val="002C331E"/>
    <w:rsid w:val="002C5693"/>
    <w:rsid w:val="002C5AE1"/>
    <w:rsid w:val="002C7095"/>
    <w:rsid w:val="002C70F6"/>
    <w:rsid w:val="002D0410"/>
    <w:rsid w:val="002D0A47"/>
    <w:rsid w:val="002D2EFA"/>
    <w:rsid w:val="002D2FDE"/>
    <w:rsid w:val="002D343C"/>
    <w:rsid w:val="002D3957"/>
    <w:rsid w:val="002D3DE3"/>
    <w:rsid w:val="002E02CB"/>
    <w:rsid w:val="002E062A"/>
    <w:rsid w:val="002E2BBA"/>
    <w:rsid w:val="002E3B7A"/>
    <w:rsid w:val="002E4C02"/>
    <w:rsid w:val="002E57F7"/>
    <w:rsid w:val="002E7151"/>
    <w:rsid w:val="002F1DEC"/>
    <w:rsid w:val="002F28B5"/>
    <w:rsid w:val="002F35A5"/>
    <w:rsid w:val="002F37D0"/>
    <w:rsid w:val="002F38D2"/>
    <w:rsid w:val="002F4559"/>
    <w:rsid w:val="002F4DA8"/>
    <w:rsid w:val="002F6669"/>
    <w:rsid w:val="002F6DD5"/>
    <w:rsid w:val="0030541B"/>
    <w:rsid w:val="003059C7"/>
    <w:rsid w:val="003064A0"/>
    <w:rsid w:val="003064D8"/>
    <w:rsid w:val="00310F42"/>
    <w:rsid w:val="00311A0C"/>
    <w:rsid w:val="00314AE6"/>
    <w:rsid w:val="003154CB"/>
    <w:rsid w:val="00315755"/>
    <w:rsid w:val="003179E1"/>
    <w:rsid w:val="00320040"/>
    <w:rsid w:val="003221E8"/>
    <w:rsid w:val="003224D5"/>
    <w:rsid w:val="00322BE9"/>
    <w:rsid w:val="00323194"/>
    <w:rsid w:val="00325560"/>
    <w:rsid w:val="00325929"/>
    <w:rsid w:val="0032646D"/>
    <w:rsid w:val="003269FD"/>
    <w:rsid w:val="003275FE"/>
    <w:rsid w:val="00327701"/>
    <w:rsid w:val="00327AC7"/>
    <w:rsid w:val="00327C0E"/>
    <w:rsid w:val="00330D66"/>
    <w:rsid w:val="003317DB"/>
    <w:rsid w:val="00331C59"/>
    <w:rsid w:val="00333737"/>
    <w:rsid w:val="00340D03"/>
    <w:rsid w:val="00341944"/>
    <w:rsid w:val="003419AA"/>
    <w:rsid w:val="00341DE6"/>
    <w:rsid w:val="00342DB4"/>
    <w:rsid w:val="00342F17"/>
    <w:rsid w:val="00344450"/>
    <w:rsid w:val="00345F29"/>
    <w:rsid w:val="0034634F"/>
    <w:rsid w:val="00352B86"/>
    <w:rsid w:val="00354DF1"/>
    <w:rsid w:val="0035789A"/>
    <w:rsid w:val="00357C69"/>
    <w:rsid w:val="00361C8B"/>
    <w:rsid w:val="003631DD"/>
    <w:rsid w:val="003638D5"/>
    <w:rsid w:val="0036421F"/>
    <w:rsid w:val="00366E28"/>
    <w:rsid w:val="003723B7"/>
    <w:rsid w:val="00372475"/>
    <w:rsid w:val="003724F6"/>
    <w:rsid w:val="00374AF6"/>
    <w:rsid w:val="00376D27"/>
    <w:rsid w:val="00376DB8"/>
    <w:rsid w:val="00381A9F"/>
    <w:rsid w:val="00382150"/>
    <w:rsid w:val="00382B34"/>
    <w:rsid w:val="0038375E"/>
    <w:rsid w:val="003909B6"/>
    <w:rsid w:val="00390FA8"/>
    <w:rsid w:val="0039266A"/>
    <w:rsid w:val="003933A7"/>
    <w:rsid w:val="003935DB"/>
    <w:rsid w:val="00397BC9"/>
    <w:rsid w:val="003A0189"/>
    <w:rsid w:val="003A4654"/>
    <w:rsid w:val="003A59AA"/>
    <w:rsid w:val="003A65E3"/>
    <w:rsid w:val="003A796C"/>
    <w:rsid w:val="003B00FD"/>
    <w:rsid w:val="003B1CE6"/>
    <w:rsid w:val="003B1FF7"/>
    <w:rsid w:val="003B2861"/>
    <w:rsid w:val="003B317F"/>
    <w:rsid w:val="003B6CEE"/>
    <w:rsid w:val="003C0374"/>
    <w:rsid w:val="003C0715"/>
    <w:rsid w:val="003C0CBD"/>
    <w:rsid w:val="003C138B"/>
    <w:rsid w:val="003C2E13"/>
    <w:rsid w:val="003C3977"/>
    <w:rsid w:val="003C416E"/>
    <w:rsid w:val="003C47DB"/>
    <w:rsid w:val="003C5C9E"/>
    <w:rsid w:val="003C6AC0"/>
    <w:rsid w:val="003D43D7"/>
    <w:rsid w:val="003D649A"/>
    <w:rsid w:val="003D6925"/>
    <w:rsid w:val="003E006E"/>
    <w:rsid w:val="003E2D55"/>
    <w:rsid w:val="003E30A5"/>
    <w:rsid w:val="003E31EF"/>
    <w:rsid w:val="003E5CD9"/>
    <w:rsid w:val="003E71C0"/>
    <w:rsid w:val="003E7389"/>
    <w:rsid w:val="003F04DA"/>
    <w:rsid w:val="003F094A"/>
    <w:rsid w:val="003F2A07"/>
    <w:rsid w:val="003F4741"/>
    <w:rsid w:val="004002AF"/>
    <w:rsid w:val="00401057"/>
    <w:rsid w:val="0040527A"/>
    <w:rsid w:val="0040670F"/>
    <w:rsid w:val="004069D7"/>
    <w:rsid w:val="00406BD6"/>
    <w:rsid w:val="004123D2"/>
    <w:rsid w:val="0041340B"/>
    <w:rsid w:val="0041388F"/>
    <w:rsid w:val="00413ACB"/>
    <w:rsid w:val="00414FD0"/>
    <w:rsid w:val="0042286A"/>
    <w:rsid w:val="00423151"/>
    <w:rsid w:val="00423889"/>
    <w:rsid w:val="00424772"/>
    <w:rsid w:val="00427A76"/>
    <w:rsid w:val="00430FFC"/>
    <w:rsid w:val="00431B7C"/>
    <w:rsid w:val="0043201E"/>
    <w:rsid w:val="00432225"/>
    <w:rsid w:val="00432458"/>
    <w:rsid w:val="004350BD"/>
    <w:rsid w:val="00437BB6"/>
    <w:rsid w:val="004421DD"/>
    <w:rsid w:val="004425AC"/>
    <w:rsid w:val="004434CD"/>
    <w:rsid w:val="00443882"/>
    <w:rsid w:val="00443A95"/>
    <w:rsid w:val="00447EA0"/>
    <w:rsid w:val="00451090"/>
    <w:rsid w:val="0045503C"/>
    <w:rsid w:val="004575A4"/>
    <w:rsid w:val="00460F05"/>
    <w:rsid w:val="00461005"/>
    <w:rsid w:val="004624F2"/>
    <w:rsid w:val="00462515"/>
    <w:rsid w:val="00467729"/>
    <w:rsid w:val="00467BDD"/>
    <w:rsid w:val="00467CB6"/>
    <w:rsid w:val="00470E34"/>
    <w:rsid w:val="0047114C"/>
    <w:rsid w:val="004717D1"/>
    <w:rsid w:val="004721E1"/>
    <w:rsid w:val="0047242D"/>
    <w:rsid w:val="0047350C"/>
    <w:rsid w:val="00474484"/>
    <w:rsid w:val="00474874"/>
    <w:rsid w:val="004756C2"/>
    <w:rsid w:val="00475763"/>
    <w:rsid w:val="00475A74"/>
    <w:rsid w:val="00476791"/>
    <w:rsid w:val="004778E8"/>
    <w:rsid w:val="0048206D"/>
    <w:rsid w:val="00482335"/>
    <w:rsid w:val="00483423"/>
    <w:rsid w:val="004847EF"/>
    <w:rsid w:val="00484E15"/>
    <w:rsid w:val="004850F2"/>
    <w:rsid w:val="00485767"/>
    <w:rsid w:val="00485FCB"/>
    <w:rsid w:val="00486B2A"/>
    <w:rsid w:val="004873B8"/>
    <w:rsid w:val="00487DF8"/>
    <w:rsid w:val="004906A2"/>
    <w:rsid w:val="00490A2F"/>
    <w:rsid w:val="0049237E"/>
    <w:rsid w:val="00493668"/>
    <w:rsid w:val="00493E7A"/>
    <w:rsid w:val="00496979"/>
    <w:rsid w:val="00497813"/>
    <w:rsid w:val="004A1945"/>
    <w:rsid w:val="004A27C3"/>
    <w:rsid w:val="004A2ABE"/>
    <w:rsid w:val="004A2E17"/>
    <w:rsid w:val="004A3EB5"/>
    <w:rsid w:val="004A3F14"/>
    <w:rsid w:val="004A41A8"/>
    <w:rsid w:val="004B0D5C"/>
    <w:rsid w:val="004B2933"/>
    <w:rsid w:val="004B380D"/>
    <w:rsid w:val="004B3BB1"/>
    <w:rsid w:val="004B42E0"/>
    <w:rsid w:val="004B5BDC"/>
    <w:rsid w:val="004B6040"/>
    <w:rsid w:val="004B7BF1"/>
    <w:rsid w:val="004C03DF"/>
    <w:rsid w:val="004C07A2"/>
    <w:rsid w:val="004C17D6"/>
    <w:rsid w:val="004C2CCF"/>
    <w:rsid w:val="004C3786"/>
    <w:rsid w:val="004C42D3"/>
    <w:rsid w:val="004C57AD"/>
    <w:rsid w:val="004C691F"/>
    <w:rsid w:val="004D03BF"/>
    <w:rsid w:val="004D1904"/>
    <w:rsid w:val="004D1F4F"/>
    <w:rsid w:val="004D308D"/>
    <w:rsid w:val="004D317E"/>
    <w:rsid w:val="004D33CE"/>
    <w:rsid w:val="004D3C86"/>
    <w:rsid w:val="004D3D01"/>
    <w:rsid w:val="004D477A"/>
    <w:rsid w:val="004D4916"/>
    <w:rsid w:val="004D4E3E"/>
    <w:rsid w:val="004D5573"/>
    <w:rsid w:val="004D56F3"/>
    <w:rsid w:val="004D6849"/>
    <w:rsid w:val="004D734C"/>
    <w:rsid w:val="004D7FBD"/>
    <w:rsid w:val="004E0917"/>
    <w:rsid w:val="004E2C7F"/>
    <w:rsid w:val="004E3345"/>
    <w:rsid w:val="004E6CD5"/>
    <w:rsid w:val="004E763F"/>
    <w:rsid w:val="004F1184"/>
    <w:rsid w:val="004F2BFF"/>
    <w:rsid w:val="004F3A79"/>
    <w:rsid w:val="004F4A60"/>
    <w:rsid w:val="004F4CAB"/>
    <w:rsid w:val="004F5432"/>
    <w:rsid w:val="004F61F6"/>
    <w:rsid w:val="004F67E6"/>
    <w:rsid w:val="004F6F8C"/>
    <w:rsid w:val="004F7B74"/>
    <w:rsid w:val="004F7F44"/>
    <w:rsid w:val="00501562"/>
    <w:rsid w:val="00502B4F"/>
    <w:rsid w:val="00502F32"/>
    <w:rsid w:val="00503AE3"/>
    <w:rsid w:val="005040D1"/>
    <w:rsid w:val="00505191"/>
    <w:rsid w:val="005066C0"/>
    <w:rsid w:val="0051124A"/>
    <w:rsid w:val="00514109"/>
    <w:rsid w:val="0051468E"/>
    <w:rsid w:val="005146A4"/>
    <w:rsid w:val="00517838"/>
    <w:rsid w:val="00517845"/>
    <w:rsid w:val="00517CB5"/>
    <w:rsid w:val="00520C7B"/>
    <w:rsid w:val="00524A0B"/>
    <w:rsid w:val="0053047B"/>
    <w:rsid w:val="0053278E"/>
    <w:rsid w:val="00532B0D"/>
    <w:rsid w:val="005330EB"/>
    <w:rsid w:val="00536506"/>
    <w:rsid w:val="00536E15"/>
    <w:rsid w:val="0053723D"/>
    <w:rsid w:val="005372AF"/>
    <w:rsid w:val="00540FD9"/>
    <w:rsid w:val="00542AC2"/>
    <w:rsid w:val="00547CB7"/>
    <w:rsid w:val="00553B83"/>
    <w:rsid w:val="0055421C"/>
    <w:rsid w:val="00557771"/>
    <w:rsid w:val="00557E97"/>
    <w:rsid w:val="0056299E"/>
    <w:rsid w:val="005658A4"/>
    <w:rsid w:val="00566176"/>
    <w:rsid w:val="0056626B"/>
    <w:rsid w:val="0056685C"/>
    <w:rsid w:val="00566E37"/>
    <w:rsid w:val="00566EA9"/>
    <w:rsid w:val="0057411C"/>
    <w:rsid w:val="00574C2F"/>
    <w:rsid w:val="00575DFA"/>
    <w:rsid w:val="00576289"/>
    <w:rsid w:val="00576338"/>
    <w:rsid w:val="00576403"/>
    <w:rsid w:val="00576EAC"/>
    <w:rsid w:val="00577D60"/>
    <w:rsid w:val="00581D4C"/>
    <w:rsid w:val="0058215B"/>
    <w:rsid w:val="00582443"/>
    <w:rsid w:val="00582D73"/>
    <w:rsid w:val="00583E8E"/>
    <w:rsid w:val="00583FEE"/>
    <w:rsid w:val="00583FEF"/>
    <w:rsid w:val="00584325"/>
    <w:rsid w:val="0058433A"/>
    <w:rsid w:val="00584EFA"/>
    <w:rsid w:val="005857EC"/>
    <w:rsid w:val="00586013"/>
    <w:rsid w:val="00586B26"/>
    <w:rsid w:val="00587B46"/>
    <w:rsid w:val="00590014"/>
    <w:rsid w:val="00590191"/>
    <w:rsid w:val="00590A25"/>
    <w:rsid w:val="005911C9"/>
    <w:rsid w:val="00591DA1"/>
    <w:rsid w:val="0059386B"/>
    <w:rsid w:val="00595BB5"/>
    <w:rsid w:val="00595F40"/>
    <w:rsid w:val="005973A9"/>
    <w:rsid w:val="0059768F"/>
    <w:rsid w:val="00597B21"/>
    <w:rsid w:val="005A0DE9"/>
    <w:rsid w:val="005A1A83"/>
    <w:rsid w:val="005A3A36"/>
    <w:rsid w:val="005A3EDD"/>
    <w:rsid w:val="005A5555"/>
    <w:rsid w:val="005A7F9F"/>
    <w:rsid w:val="005B204C"/>
    <w:rsid w:val="005B4446"/>
    <w:rsid w:val="005B58BE"/>
    <w:rsid w:val="005B650A"/>
    <w:rsid w:val="005B704F"/>
    <w:rsid w:val="005B7A10"/>
    <w:rsid w:val="005C2FBC"/>
    <w:rsid w:val="005C373C"/>
    <w:rsid w:val="005C60A6"/>
    <w:rsid w:val="005C6C7A"/>
    <w:rsid w:val="005C6D2A"/>
    <w:rsid w:val="005C74C6"/>
    <w:rsid w:val="005C778E"/>
    <w:rsid w:val="005D0093"/>
    <w:rsid w:val="005D0376"/>
    <w:rsid w:val="005D04BF"/>
    <w:rsid w:val="005D0857"/>
    <w:rsid w:val="005D11B6"/>
    <w:rsid w:val="005D19CF"/>
    <w:rsid w:val="005D2954"/>
    <w:rsid w:val="005D2DF2"/>
    <w:rsid w:val="005D3746"/>
    <w:rsid w:val="005D4042"/>
    <w:rsid w:val="005D5358"/>
    <w:rsid w:val="005D5784"/>
    <w:rsid w:val="005E19B8"/>
    <w:rsid w:val="005E2CF4"/>
    <w:rsid w:val="005E2F1F"/>
    <w:rsid w:val="005E44F9"/>
    <w:rsid w:val="005E4D26"/>
    <w:rsid w:val="005E59CA"/>
    <w:rsid w:val="005E5C15"/>
    <w:rsid w:val="005E7BF1"/>
    <w:rsid w:val="005E7E9B"/>
    <w:rsid w:val="005E7FBD"/>
    <w:rsid w:val="005F1283"/>
    <w:rsid w:val="005F1B82"/>
    <w:rsid w:val="005F6231"/>
    <w:rsid w:val="005F6D64"/>
    <w:rsid w:val="00603955"/>
    <w:rsid w:val="00603E07"/>
    <w:rsid w:val="006050E2"/>
    <w:rsid w:val="00605C0D"/>
    <w:rsid w:val="006064C0"/>
    <w:rsid w:val="00606A75"/>
    <w:rsid w:val="00606C9D"/>
    <w:rsid w:val="00607621"/>
    <w:rsid w:val="006077A1"/>
    <w:rsid w:val="006112D6"/>
    <w:rsid w:val="00611AB9"/>
    <w:rsid w:val="00613727"/>
    <w:rsid w:val="00615E03"/>
    <w:rsid w:val="00615E21"/>
    <w:rsid w:val="006166B8"/>
    <w:rsid w:val="006172CB"/>
    <w:rsid w:val="006175A5"/>
    <w:rsid w:val="00621118"/>
    <w:rsid w:val="0062165F"/>
    <w:rsid w:val="006255DD"/>
    <w:rsid w:val="00626080"/>
    <w:rsid w:val="00626246"/>
    <w:rsid w:val="00630373"/>
    <w:rsid w:val="00630664"/>
    <w:rsid w:val="00632855"/>
    <w:rsid w:val="00636814"/>
    <w:rsid w:val="00636848"/>
    <w:rsid w:val="00636D9D"/>
    <w:rsid w:val="00636EEC"/>
    <w:rsid w:val="00640E8B"/>
    <w:rsid w:val="006420B2"/>
    <w:rsid w:val="0064258A"/>
    <w:rsid w:val="00646DE7"/>
    <w:rsid w:val="00652D4E"/>
    <w:rsid w:val="0065540C"/>
    <w:rsid w:val="0065634B"/>
    <w:rsid w:val="00660517"/>
    <w:rsid w:val="00662BE4"/>
    <w:rsid w:val="006649E4"/>
    <w:rsid w:val="00664AD1"/>
    <w:rsid w:val="00665D64"/>
    <w:rsid w:val="0066615A"/>
    <w:rsid w:val="00667624"/>
    <w:rsid w:val="00671258"/>
    <w:rsid w:val="006732E6"/>
    <w:rsid w:val="0067420E"/>
    <w:rsid w:val="00674746"/>
    <w:rsid w:val="00675E14"/>
    <w:rsid w:val="00676E1A"/>
    <w:rsid w:val="00680FF7"/>
    <w:rsid w:val="006819EE"/>
    <w:rsid w:val="006827DC"/>
    <w:rsid w:val="00682C76"/>
    <w:rsid w:val="00683627"/>
    <w:rsid w:val="006850FF"/>
    <w:rsid w:val="00687562"/>
    <w:rsid w:val="00687D22"/>
    <w:rsid w:val="00690087"/>
    <w:rsid w:val="006901FA"/>
    <w:rsid w:val="00690B23"/>
    <w:rsid w:val="00691992"/>
    <w:rsid w:val="00691DE3"/>
    <w:rsid w:val="00692375"/>
    <w:rsid w:val="006923D2"/>
    <w:rsid w:val="00692DB0"/>
    <w:rsid w:val="006960AE"/>
    <w:rsid w:val="006A06A6"/>
    <w:rsid w:val="006A0D47"/>
    <w:rsid w:val="006A225F"/>
    <w:rsid w:val="006A2900"/>
    <w:rsid w:val="006A3045"/>
    <w:rsid w:val="006A328B"/>
    <w:rsid w:val="006A35DF"/>
    <w:rsid w:val="006A4DF1"/>
    <w:rsid w:val="006A7CDE"/>
    <w:rsid w:val="006B1550"/>
    <w:rsid w:val="006B354D"/>
    <w:rsid w:val="006B3AE6"/>
    <w:rsid w:val="006B4418"/>
    <w:rsid w:val="006B4642"/>
    <w:rsid w:val="006B46C6"/>
    <w:rsid w:val="006B55B8"/>
    <w:rsid w:val="006B574F"/>
    <w:rsid w:val="006B60D7"/>
    <w:rsid w:val="006B6A24"/>
    <w:rsid w:val="006C0ED1"/>
    <w:rsid w:val="006C1CBA"/>
    <w:rsid w:val="006C2108"/>
    <w:rsid w:val="006C375A"/>
    <w:rsid w:val="006C4781"/>
    <w:rsid w:val="006D0BAE"/>
    <w:rsid w:val="006D154A"/>
    <w:rsid w:val="006D3324"/>
    <w:rsid w:val="006D3AB7"/>
    <w:rsid w:val="006D4C53"/>
    <w:rsid w:val="006D563A"/>
    <w:rsid w:val="006D6379"/>
    <w:rsid w:val="006D721B"/>
    <w:rsid w:val="006D7E74"/>
    <w:rsid w:val="006E140B"/>
    <w:rsid w:val="006E39AD"/>
    <w:rsid w:val="006E3D6E"/>
    <w:rsid w:val="006E50A4"/>
    <w:rsid w:val="006E5A92"/>
    <w:rsid w:val="006E6C15"/>
    <w:rsid w:val="006E7617"/>
    <w:rsid w:val="006E7884"/>
    <w:rsid w:val="006F0DD2"/>
    <w:rsid w:val="006F1F84"/>
    <w:rsid w:val="006F7A4B"/>
    <w:rsid w:val="006F7FE8"/>
    <w:rsid w:val="00700430"/>
    <w:rsid w:val="00700C56"/>
    <w:rsid w:val="007016AE"/>
    <w:rsid w:val="00702204"/>
    <w:rsid w:val="007041FA"/>
    <w:rsid w:val="00705457"/>
    <w:rsid w:val="0070609F"/>
    <w:rsid w:val="007074BA"/>
    <w:rsid w:val="00712E97"/>
    <w:rsid w:val="00712F97"/>
    <w:rsid w:val="0071334A"/>
    <w:rsid w:val="00713C86"/>
    <w:rsid w:val="007159A3"/>
    <w:rsid w:val="00720630"/>
    <w:rsid w:val="00720D59"/>
    <w:rsid w:val="0072115A"/>
    <w:rsid w:val="0072144C"/>
    <w:rsid w:val="007215F4"/>
    <w:rsid w:val="0072532C"/>
    <w:rsid w:val="007303E1"/>
    <w:rsid w:val="00730EFE"/>
    <w:rsid w:val="00731E1A"/>
    <w:rsid w:val="007328C8"/>
    <w:rsid w:val="00734411"/>
    <w:rsid w:val="00734A5D"/>
    <w:rsid w:val="0073777E"/>
    <w:rsid w:val="007436BC"/>
    <w:rsid w:val="0074471C"/>
    <w:rsid w:val="00745D13"/>
    <w:rsid w:val="007516D1"/>
    <w:rsid w:val="007517F1"/>
    <w:rsid w:val="00753F4C"/>
    <w:rsid w:val="007541A0"/>
    <w:rsid w:val="00754FF1"/>
    <w:rsid w:val="007613F5"/>
    <w:rsid w:val="00764B08"/>
    <w:rsid w:val="007712BA"/>
    <w:rsid w:val="007722CD"/>
    <w:rsid w:val="00772731"/>
    <w:rsid w:val="00772CA8"/>
    <w:rsid w:val="00777193"/>
    <w:rsid w:val="007806D4"/>
    <w:rsid w:val="00782715"/>
    <w:rsid w:val="007853A5"/>
    <w:rsid w:val="00790D04"/>
    <w:rsid w:val="007924A4"/>
    <w:rsid w:val="0079303B"/>
    <w:rsid w:val="00793569"/>
    <w:rsid w:val="0079481A"/>
    <w:rsid w:val="00795565"/>
    <w:rsid w:val="00795BEC"/>
    <w:rsid w:val="00795FC0"/>
    <w:rsid w:val="007A27E1"/>
    <w:rsid w:val="007A29AE"/>
    <w:rsid w:val="007A4611"/>
    <w:rsid w:val="007A73FE"/>
    <w:rsid w:val="007A742D"/>
    <w:rsid w:val="007A7FCB"/>
    <w:rsid w:val="007B232D"/>
    <w:rsid w:val="007B29E5"/>
    <w:rsid w:val="007B2FF3"/>
    <w:rsid w:val="007B306F"/>
    <w:rsid w:val="007B456C"/>
    <w:rsid w:val="007B50A4"/>
    <w:rsid w:val="007B5142"/>
    <w:rsid w:val="007B6FB7"/>
    <w:rsid w:val="007B7FEA"/>
    <w:rsid w:val="007C1C0B"/>
    <w:rsid w:val="007C4954"/>
    <w:rsid w:val="007C68BD"/>
    <w:rsid w:val="007C6BFB"/>
    <w:rsid w:val="007C6D1F"/>
    <w:rsid w:val="007C7440"/>
    <w:rsid w:val="007C7C43"/>
    <w:rsid w:val="007D1D7A"/>
    <w:rsid w:val="007D1FF4"/>
    <w:rsid w:val="007D2EFE"/>
    <w:rsid w:val="007D3B07"/>
    <w:rsid w:val="007D41A6"/>
    <w:rsid w:val="007D5784"/>
    <w:rsid w:val="007D606E"/>
    <w:rsid w:val="007D713B"/>
    <w:rsid w:val="007E0AB8"/>
    <w:rsid w:val="007E15CC"/>
    <w:rsid w:val="007E3FF3"/>
    <w:rsid w:val="007E5AC6"/>
    <w:rsid w:val="007E6AD4"/>
    <w:rsid w:val="007F0483"/>
    <w:rsid w:val="007F0765"/>
    <w:rsid w:val="007F1CB1"/>
    <w:rsid w:val="007F2170"/>
    <w:rsid w:val="007F34FF"/>
    <w:rsid w:val="007F35BA"/>
    <w:rsid w:val="007F3C02"/>
    <w:rsid w:val="007F3F07"/>
    <w:rsid w:val="007F45D1"/>
    <w:rsid w:val="007F61EF"/>
    <w:rsid w:val="007F70F1"/>
    <w:rsid w:val="007F759E"/>
    <w:rsid w:val="008000A4"/>
    <w:rsid w:val="0080012C"/>
    <w:rsid w:val="008001AD"/>
    <w:rsid w:val="0080094F"/>
    <w:rsid w:val="00811EF6"/>
    <w:rsid w:val="008137B5"/>
    <w:rsid w:val="00814CAE"/>
    <w:rsid w:val="00820737"/>
    <w:rsid w:val="008209D3"/>
    <w:rsid w:val="008247E8"/>
    <w:rsid w:val="008264FF"/>
    <w:rsid w:val="00826731"/>
    <w:rsid w:val="00827775"/>
    <w:rsid w:val="00830528"/>
    <w:rsid w:val="0083118A"/>
    <w:rsid w:val="00832452"/>
    <w:rsid w:val="00833C15"/>
    <w:rsid w:val="00833FF5"/>
    <w:rsid w:val="00840775"/>
    <w:rsid w:val="00842FFB"/>
    <w:rsid w:val="00843094"/>
    <w:rsid w:val="00843411"/>
    <w:rsid w:val="008452D7"/>
    <w:rsid w:val="00845DEB"/>
    <w:rsid w:val="00846CCC"/>
    <w:rsid w:val="008475D6"/>
    <w:rsid w:val="00852588"/>
    <w:rsid w:val="00852D6D"/>
    <w:rsid w:val="00853065"/>
    <w:rsid w:val="008532AC"/>
    <w:rsid w:val="00854FE6"/>
    <w:rsid w:val="0085692B"/>
    <w:rsid w:val="008572B1"/>
    <w:rsid w:val="00857305"/>
    <w:rsid w:val="00857396"/>
    <w:rsid w:val="00857E02"/>
    <w:rsid w:val="00860D76"/>
    <w:rsid w:val="00864055"/>
    <w:rsid w:val="008641C1"/>
    <w:rsid w:val="00864E0C"/>
    <w:rsid w:val="00866151"/>
    <w:rsid w:val="00867369"/>
    <w:rsid w:val="00867DC3"/>
    <w:rsid w:val="00867EFF"/>
    <w:rsid w:val="0087211A"/>
    <w:rsid w:val="008721A6"/>
    <w:rsid w:val="00872A0F"/>
    <w:rsid w:val="008756B4"/>
    <w:rsid w:val="00876CF1"/>
    <w:rsid w:val="00877011"/>
    <w:rsid w:val="00882DA8"/>
    <w:rsid w:val="00883C16"/>
    <w:rsid w:val="00883E17"/>
    <w:rsid w:val="00884B4D"/>
    <w:rsid w:val="008851C5"/>
    <w:rsid w:val="00885818"/>
    <w:rsid w:val="008902AC"/>
    <w:rsid w:val="00890DBC"/>
    <w:rsid w:val="008917F2"/>
    <w:rsid w:val="00893320"/>
    <w:rsid w:val="0089535D"/>
    <w:rsid w:val="0089591A"/>
    <w:rsid w:val="008A23CC"/>
    <w:rsid w:val="008A2C4A"/>
    <w:rsid w:val="008A4365"/>
    <w:rsid w:val="008A6D23"/>
    <w:rsid w:val="008A7541"/>
    <w:rsid w:val="008B0503"/>
    <w:rsid w:val="008B06F5"/>
    <w:rsid w:val="008B189C"/>
    <w:rsid w:val="008B28E5"/>
    <w:rsid w:val="008B2FA4"/>
    <w:rsid w:val="008B4619"/>
    <w:rsid w:val="008B506A"/>
    <w:rsid w:val="008B77CF"/>
    <w:rsid w:val="008C0428"/>
    <w:rsid w:val="008C1933"/>
    <w:rsid w:val="008C1A17"/>
    <w:rsid w:val="008C1A28"/>
    <w:rsid w:val="008C1E21"/>
    <w:rsid w:val="008C2184"/>
    <w:rsid w:val="008C27F9"/>
    <w:rsid w:val="008C3788"/>
    <w:rsid w:val="008C3F37"/>
    <w:rsid w:val="008C5970"/>
    <w:rsid w:val="008C5AD6"/>
    <w:rsid w:val="008C687E"/>
    <w:rsid w:val="008C68DC"/>
    <w:rsid w:val="008D2D64"/>
    <w:rsid w:val="008D3EF8"/>
    <w:rsid w:val="008D3F22"/>
    <w:rsid w:val="008D440D"/>
    <w:rsid w:val="008D48B4"/>
    <w:rsid w:val="008D59F3"/>
    <w:rsid w:val="008D6D15"/>
    <w:rsid w:val="008D7469"/>
    <w:rsid w:val="008D7B0C"/>
    <w:rsid w:val="008E2E19"/>
    <w:rsid w:val="008E4965"/>
    <w:rsid w:val="008E4FB2"/>
    <w:rsid w:val="008E50BA"/>
    <w:rsid w:val="008E6426"/>
    <w:rsid w:val="008E668F"/>
    <w:rsid w:val="008E66F5"/>
    <w:rsid w:val="008E76A3"/>
    <w:rsid w:val="008F00BC"/>
    <w:rsid w:val="008F0158"/>
    <w:rsid w:val="008F0C49"/>
    <w:rsid w:val="008F0C50"/>
    <w:rsid w:val="008F2938"/>
    <w:rsid w:val="008F4373"/>
    <w:rsid w:val="008F4797"/>
    <w:rsid w:val="008F6635"/>
    <w:rsid w:val="008F73DF"/>
    <w:rsid w:val="00901B21"/>
    <w:rsid w:val="00903716"/>
    <w:rsid w:val="00903842"/>
    <w:rsid w:val="009051D6"/>
    <w:rsid w:val="009055D1"/>
    <w:rsid w:val="0090610C"/>
    <w:rsid w:val="00906120"/>
    <w:rsid w:val="009064B5"/>
    <w:rsid w:val="009130FE"/>
    <w:rsid w:val="00913262"/>
    <w:rsid w:val="009148F3"/>
    <w:rsid w:val="009157E6"/>
    <w:rsid w:val="00915B48"/>
    <w:rsid w:val="009207F1"/>
    <w:rsid w:val="00923A01"/>
    <w:rsid w:val="00923BDD"/>
    <w:rsid w:val="00927C59"/>
    <w:rsid w:val="009335A6"/>
    <w:rsid w:val="00933FF7"/>
    <w:rsid w:val="0093452D"/>
    <w:rsid w:val="0093671E"/>
    <w:rsid w:val="0093799D"/>
    <w:rsid w:val="00937E0C"/>
    <w:rsid w:val="009406FB"/>
    <w:rsid w:val="00940773"/>
    <w:rsid w:val="00943067"/>
    <w:rsid w:val="00943326"/>
    <w:rsid w:val="009440CC"/>
    <w:rsid w:val="009469AD"/>
    <w:rsid w:val="00947A2A"/>
    <w:rsid w:val="00947D4C"/>
    <w:rsid w:val="00950D68"/>
    <w:rsid w:val="009528BC"/>
    <w:rsid w:val="00953130"/>
    <w:rsid w:val="00953422"/>
    <w:rsid w:val="0095375A"/>
    <w:rsid w:val="00953C32"/>
    <w:rsid w:val="009555AB"/>
    <w:rsid w:val="009556E8"/>
    <w:rsid w:val="00955945"/>
    <w:rsid w:val="00961063"/>
    <w:rsid w:val="00961833"/>
    <w:rsid w:val="00961975"/>
    <w:rsid w:val="00961E23"/>
    <w:rsid w:val="009627D1"/>
    <w:rsid w:val="009633CE"/>
    <w:rsid w:val="00963E1E"/>
    <w:rsid w:val="00964AAD"/>
    <w:rsid w:val="00965B4A"/>
    <w:rsid w:val="0096672B"/>
    <w:rsid w:val="0096697F"/>
    <w:rsid w:val="0096783F"/>
    <w:rsid w:val="00967D17"/>
    <w:rsid w:val="00970B20"/>
    <w:rsid w:val="00970BFD"/>
    <w:rsid w:val="00970DC6"/>
    <w:rsid w:val="00971194"/>
    <w:rsid w:val="00973210"/>
    <w:rsid w:val="00974D75"/>
    <w:rsid w:val="00976C78"/>
    <w:rsid w:val="00977B6C"/>
    <w:rsid w:val="00980D4A"/>
    <w:rsid w:val="00982309"/>
    <w:rsid w:val="00982CF3"/>
    <w:rsid w:val="00982EB8"/>
    <w:rsid w:val="00982F1E"/>
    <w:rsid w:val="00983A8B"/>
    <w:rsid w:val="00984254"/>
    <w:rsid w:val="00984646"/>
    <w:rsid w:val="00985540"/>
    <w:rsid w:val="009868AA"/>
    <w:rsid w:val="00986916"/>
    <w:rsid w:val="00987F4C"/>
    <w:rsid w:val="0099382E"/>
    <w:rsid w:val="00996033"/>
    <w:rsid w:val="009977D1"/>
    <w:rsid w:val="00997887"/>
    <w:rsid w:val="009A113C"/>
    <w:rsid w:val="009A259D"/>
    <w:rsid w:val="009A291A"/>
    <w:rsid w:val="009A3B65"/>
    <w:rsid w:val="009A4CE0"/>
    <w:rsid w:val="009A63E9"/>
    <w:rsid w:val="009A6B1C"/>
    <w:rsid w:val="009A71C1"/>
    <w:rsid w:val="009B2273"/>
    <w:rsid w:val="009B2982"/>
    <w:rsid w:val="009B3779"/>
    <w:rsid w:val="009B7C8E"/>
    <w:rsid w:val="009C01B6"/>
    <w:rsid w:val="009C0CD5"/>
    <w:rsid w:val="009C1A73"/>
    <w:rsid w:val="009C1E3F"/>
    <w:rsid w:val="009C2110"/>
    <w:rsid w:val="009C25EE"/>
    <w:rsid w:val="009C2CFE"/>
    <w:rsid w:val="009D131C"/>
    <w:rsid w:val="009D137A"/>
    <w:rsid w:val="009D1582"/>
    <w:rsid w:val="009D24AD"/>
    <w:rsid w:val="009D37C5"/>
    <w:rsid w:val="009D427D"/>
    <w:rsid w:val="009D713D"/>
    <w:rsid w:val="009E0F1D"/>
    <w:rsid w:val="009E2051"/>
    <w:rsid w:val="009E2479"/>
    <w:rsid w:val="009E2B93"/>
    <w:rsid w:val="009E2C60"/>
    <w:rsid w:val="009F0AF7"/>
    <w:rsid w:val="009F0E98"/>
    <w:rsid w:val="009F12C6"/>
    <w:rsid w:val="009F178A"/>
    <w:rsid w:val="009F1B36"/>
    <w:rsid w:val="009F1F3B"/>
    <w:rsid w:val="009F38AB"/>
    <w:rsid w:val="009F43BA"/>
    <w:rsid w:val="009F5050"/>
    <w:rsid w:val="009F569A"/>
    <w:rsid w:val="009F669C"/>
    <w:rsid w:val="009F66DE"/>
    <w:rsid w:val="009F6E32"/>
    <w:rsid w:val="009F7DAA"/>
    <w:rsid w:val="00A009D7"/>
    <w:rsid w:val="00A02A28"/>
    <w:rsid w:val="00A03324"/>
    <w:rsid w:val="00A04C27"/>
    <w:rsid w:val="00A06935"/>
    <w:rsid w:val="00A1154F"/>
    <w:rsid w:val="00A11911"/>
    <w:rsid w:val="00A12CFA"/>
    <w:rsid w:val="00A131F3"/>
    <w:rsid w:val="00A13704"/>
    <w:rsid w:val="00A13F87"/>
    <w:rsid w:val="00A145DA"/>
    <w:rsid w:val="00A148E9"/>
    <w:rsid w:val="00A14CDB"/>
    <w:rsid w:val="00A151B6"/>
    <w:rsid w:val="00A161A2"/>
    <w:rsid w:val="00A16BFC"/>
    <w:rsid w:val="00A17225"/>
    <w:rsid w:val="00A20A52"/>
    <w:rsid w:val="00A21513"/>
    <w:rsid w:val="00A235BF"/>
    <w:rsid w:val="00A24479"/>
    <w:rsid w:val="00A26814"/>
    <w:rsid w:val="00A26F85"/>
    <w:rsid w:val="00A303DD"/>
    <w:rsid w:val="00A325C0"/>
    <w:rsid w:val="00A32B54"/>
    <w:rsid w:val="00A3626E"/>
    <w:rsid w:val="00A405E8"/>
    <w:rsid w:val="00A424B1"/>
    <w:rsid w:val="00A42BC2"/>
    <w:rsid w:val="00A44829"/>
    <w:rsid w:val="00A466ED"/>
    <w:rsid w:val="00A46E9F"/>
    <w:rsid w:val="00A500DD"/>
    <w:rsid w:val="00A543B2"/>
    <w:rsid w:val="00A54C71"/>
    <w:rsid w:val="00A54EBA"/>
    <w:rsid w:val="00A55148"/>
    <w:rsid w:val="00A5597A"/>
    <w:rsid w:val="00A6042C"/>
    <w:rsid w:val="00A60C8B"/>
    <w:rsid w:val="00A61C23"/>
    <w:rsid w:val="00A62FE8"/>
    <w:rsid w:val="00A63606"/>
    <w:rsid w:val="00A637B1"/>
    <w:rsid w:val="00A647C1"/>
    <w:rsid w:val="00A64ED1"/>
    <w:rsid w:val="00A64F70"/>
    <w:rsid w:val="00A66703"/>
    <w:rsid w:val="00A67E97"/>
    <w:rsid w:val="00A7446B"/>
    <w:rsid w:val="00A75463"/>
    <w:rsid w:val="00A7589B"/>
    <w:rsid w:val="00A75B02"/>
    <w:rsid w:val="00A77B89"/>
    <w:rsid w:val="00A8162F"/>
    <w:rsid w:val="00A829B6"/>
    <w:rsid w:val="00A83106"/>
    <w:rsid w:val="00A83141"/>
    <w:rsid w:val="00A83DD5"/>
    <w:rsid w:val="00A860DF"/>
    <w:rsid w:val="00A909C9"/>
    <w:rsid w:val="00A91F38"/>
    <w:rsid w:val="00A92299"/>
    <w:rsid w:val="00A928F0"/>
    <w:rsid w:val="00A95553"/>
    <w:rsid w:val="00A971B8"/>
    <w:rsid w:val="00A97ABE"/>
    <w:rsid w:val="00A97BAF"/>
    <w:rsid w:val="00A97FCE"/>
    <w:rsid w:val="00AA163C"/>
    <w:rsid w:val="00AA21ED"/>
    <w:rsid w:val="00AA4FFA"/>
    <w:rsid w:val="00AA673A"/>
    <w:rsid w:val="00AB1C88"/>
    <w:rsid w:val="00AB2D0B"/>
    <w:rsid w:val="00AB3106"/>
    <w:rsid w:val="00AB3ED4"/>
    <w:rsid w:val="00AB4813"/>
    <w:rsid w:val="00AB4BB2"/>
    <w:rsid w:val="00AB5C38"/>
    <w:rsid w:val="00AB6EE4"/>
    <w:rsid w:val="00AB7AEF"/>
    <w:rsid w:val="00AB7BF2"/>
    <w:rsid w:val="00AB7C5C"/>
    <w:rsid w:val="00AC00D5"/>
    <w:rsid w:val="00AC0D88"/>
    <w:rsid w:val="00AC18EF"/>
    <w:rsid w:val="00AC2DEE"/>
    <w:rsid w:val="00AC35AC"/>
    <w:rsid w:val="00AC6C09"/>
    <w:rsid w:val="00AD01B0"/>
    <w:rsid w:val="00AD03DD"/>
    <w:rsid w:val="00AD05EC"/>
    <w:rsid w:val="00AD1E45"/>
    <w:rsid w:val="00AD3C39"/>
    <w:rsid w:val="00AD5F09"/>
    <w:rsid w:val="00AD63CE"/>
    <w:rsid w:val="00AD6517"/>
    <w:rsid w:val="00AD6B35"/>
    <w:rsid w:val="00AD71BD"/>
    <w:rsid w:val="00AE0591"/>
    <w:rsid w:val="00AE06A1"/>
    <w:rsid w:val="00AE0C5B"/>
    <w:rsid w:val="00AE1098"/>
    <w:rsid w:val="00AE1FD7"/>
    <w:rsid w:val="00AE3DD1"/>
    <w:rsid w:val="00AE4ECD"/>
    <w:rsid w:val="00AE5DCB"/>
    <w:rsid w:val="00AE5E30"/>
    <w:rsid w:val="00AE6499"/>
    <w:rsid w:val="00AF23FF"/>
    <w:rsid w:val="00AF2A2B"/>
    <w:rsid w:val="00AF4A35"/>
    <w:rsid w:val="00AF558D"/>
    <w:rsid w:val="00AF5B85"/>
    <w:rsid w:val="00AF628C"/>
    <w:rsid w:val="00AF710E"/>
    <w:rsid w:val="00AF7816"/>
    <w:rsid w:val="00AF7C89"/>
    <w:rsid w:val="00AF7DA9"/>
    <w:rsid w:val="00B02CB2"/>
    <w:rsid w:val="00B04DDA"/>
    <w:rsid w:val="00B06AF7"/>
    <w:rsid w:val="00B06F44"/>
    <w:rsid w:val="00B1218F"/>
    <w:rsid w:val="00B12432"/>
    <w:rsid w:val="00B12D41"/>
    <w:rsid w:val="00B13228"/>
    <w:rsid w:val="00B13E5C"/>
    <w:rsid w:val="00B143A0"/>
    <w:rsid w:val="00B1589E"/>
    <w:rsid w:val="00B17CA9"/>
    <w:rsid w:val="00B17FFD"/>
    <w:rsid w:val="00B23028"/>
    <w:rsid w:val="00B23A90"/>
    <w:rsid w:val="00B23C98"/>
    <w:rsid w:val="00B24318"/>
    <w:rsid w:val="00B24DCF"/>
    <w:rsid w:val="00B314AF"/>
    <w:rsid w:val="00B31C4B"/>
    <w:rsid w:val="00B32B56"/>
    <w:rsid w:val="00B32D92"/>
    <w:rsid w:val="00B33D8D"/>
    <w:rsid w:val="00B35932"/>
    <w:rsid w:val="00B37EE1"/>
    <w:rsid w:val="00B402A3"/>
    <w:rsid w:val="00B44BBE"/>
    <w:rsid w:val="00B464E0"/>
    <w:rsid w:val="00B46773"/>
    <w:rsid w:val="00B473A8"/>
    <w:rsid w:val="00B47D16"/>
    <w:rsid w:val="00B5085E"/>
    <w:rsid w:val="00B50957"/>
    <w:rsid w:val="00B528DC"/>
    <w:rsid w:val="00B53F1B"/>
    <w:rsid w:val="00B549EB"/>
    <w:rsid w:val="00B54A34"/>
    <w:rsid w:val="00B54BAA"/>
    <w:rsid w:val="00B56296"/>
    <w:rsid w:val="00B56EE5"/>
    <w:rsid w:val="00B57B16"/>
    <w:rsid w:val="00B6255C"/>
    <w:rsid w:val="00B67C42"/>
    <w:rsid w:val="00B7548E"/>
    <w:rsid w:val="00B764BC"/>
    <w:rsid w:val="00B8256A"/>
    <w:rsid w:val="00B82E5D"/>
    <w:rsid w:val="00B85B56"/>
    <w:rsid w:val="00B86210"/>
    <w:rsid w:val="00B86C55"/>
    <w:rsid w:val="00B9193A"/>
    <w:rsid w:val="00B91A2D"/>
    <w:rsid w:val="00B91E20"/>
    <w:rsid w:val="00B941A0"/>
    <w:rsid w:val="00B958D9"/>
    <w:rsid w:val="00BA00A5"/>
    <w:rsid w:val="00BA1A67"/>
    <w:rsid w:val="00BA2DED"/>
    <w:rsid w:val="00BA3E79"/>
    <w:rsid w:val="00BA4059"/>
    <w:rsid w:val="00BA6871"/>
    <w:rsid w:val="00BA7CD0"/>
    <w:rsid w:val="00BB03B7"/>
    <w:rsid w:val="00BB03FD"/>
    <w:rsid w:val="00BB2137"/>
    <w:rsid w:val="00BB36F5"/>
    <w:rsid w:val="00BB3FAA"/>
    <w:rsid w:val="00BB58CC"/>
    <w:rsid w:val="00BB5C23"/>
    <w:rsid w:val="00BB5E4B"/>
    <w:rsid w:val="00BB5FBF"/>
    <w:rsid w:val="00BB6F74"/>
    <w:rsid w:val="00BB7AB4"/>
    <w:rsid w:val="00BB7C9A"/>
    <w:rsid w:val="00BC2F8D"/>
    <w:rsid w:val="00BC7176"/>
    <w:rsid w:val="00BC7869"/>
    <w:rsid w:val="00BD1991"/>
    <w:rsid w:val="00BD3FED"/>
    <w:rsid w:val="00BD718E"/>
    <w:rsid w:val="00BE1819"/>
    <w:rsid w:val="00BE1A69"/>
    <w:rsid w:val="00BE1DED"/>
    <w:rsid w:val="00BE2B91"/>
    <w:rsid w:val="00BE2DA0"/>
    <w:rsid w:val="00BE3B95"/>
    <w:rsid w:val="00BE52C1"/>
    <w:rsid w:val="00BE5D8D"/>
    <w:rsid w:val="00BE7A13"/>
    <w:rsid w:val="00BE7ACF"/>
    <w:rsid w:val="00BF0A47"/>
    <w:rsid w:val="00BF173B"/>
    <w:rsid w:val="00BF21A3"/>
    <w:rsid w:val="00BF3EEF"/>
    <w:rsid w:val="00BF4614"/>
    <w:rsid w:val="00BF5197"/>
    <w:rsid w:val="00BF5D71"/>
    <w:rsid w:val="00BF64CC"/>
    <w:rsid w:val="00BF69AF"/>
    <w:rsid w:val="00BF70D8"/>
    <w:rsid w:val="00BF734A"/>
    <w:rsid w:val="00BF7B93"/>
    <w:rsid w:val="00C03614"/>
    <w:rsid w:val="00C0485B"/>
    <w:rsid w:val="00C064BF"/>
    <w:rsid w:val="00C0655A"/>
    <w:rsid w:val="00C1003B"/>
    <w:rsid w:val="00C11E7B"/>
    <w:rsid w:val="00C14DD0"/>
    <w:rsid w:val="00C157B6"/>
    <w:rsid w:val="00C15B0A"/>
    <w:rsid w:val="00C21AA1"/>
    <w:rsid w:val="00C23834"/>
    <w:rsid w:val="00C24751"/>
    <w:rsid w:val="00C2515A"/>
    <w:rsid w:val="00C3144A"/>
    <w:rsid w:val="00C329C4"/>
    <w:rsid w:val="00C33713"/>
    <w:rsid w:val="00C35BB4"/>
    <w:rsid w:val="00C36692"/>
    <w:rsid w:val="00C37980"/>
    <w:rsid w:val="00C37C1E"/>
    <w:rsid w:val="00C42174"/>
    <w:rsid w:val="00C42C51"/>
    <w:rsid w:val="00C43704"/>
    <w:rsid w:val="00C45270"/>
    <w:rsid w:val="00C45CB9"/>
    <w:rsid w:val="00C4707E"/>
    <w:rsid w:val="00C50555"/>
    <w:rsid w:val="00C525A4"/>
    <w:rsid w:val="00C533B5"/>
    <w:rsid w:val="00C541C7"/>
    <w:rsid w:val="00C5566B"/>
    <w:rsid w:val="00C55A9D"/>
    <w:rsid w:val="00C56708"/>
    <w:rsid w:val="00C60457"/>
    <w:rsid w:val="00C607C3"/>
    <w:rsid w:val="00C62895"/>
    <w:rsid w:val="00C628BD"/>
    <w:rsid w:val="00C63F25"/>
    <w:rsid w:val="00C64712"/>
    <w:rsid w:val="00C70561"/>
    <w:rsid w:val="00C72483"/>
    <w:rsid w:val="00C736B8"/>
    <w:rsid w:val="00C75CC1"/>
    <w:rsid w:val="00C8161C"/>
    <w:rsid w:val="00C841BF"/>
    <w:rsid w:val="00C859EB"/>
    <w:rsid w:val="00C85FC1"/>
    <w:rsid w:val="00C8746A"/>
    <w:rsid w:val="00C91804"/>
    <w:rsid w:val="00C935A5"/>
    <w:rsid w:val="00C94778"/>
    <w:rsid w:val="00C96867"/>
    <w:rsid w:val="00CA09E3"/>
    <w:rsid w:val="00CA2318"/>
    <w:rsid w:val="00CA3643"/>
    <w:rsid w:val="00CA4C9C"/>
    <w:rsid w:val="00CA52B0"/>
    <w:rsid w:val="00CA6D54"/>
    <w:rsid w:val="00CA78C6"/>
    <w:rsid w:val="00CA7F17"/>
    <w:rsid w:val="00CB2117"/>
    <w:rsid w:val="00CB42DE"/>
    <w:rsid w:val="00CB4976"/>
    <w:rsid w:val="00CB510C"/>
    <w:rsid w:val="00CB6554"/>
    <w:rsid w:val="00CC0635"/>
    <w:rsid w:val="00CC093D"/>
    <w:rsid w:val="00CC21D8"/>
    <w:rsid w:val="00CC49B2"/>
    <w:rsid w:val="00CC538F"/>
    <w:rsid w:val="00CC550F"/>
    <w:rsid w:val="00CC632B"/>
    <w:rsid w:val="00CC674D"/>
    <w:rsid w:val="00CC6C13"/>
    <w:rsid w:val="00CC7DEF"/>
    <w:rsid w:val="00CD07CA"/>
    <w:rsid w:val="00CD08BF"/>
    <w:rsid w:val="00CD095B"/>
    <w:rsid w:val="00CD0960"/>
    <w:rsid w:val="00CD20BD"/>
    <w:rsid w:val="00CD3381"/>
    <w:rsid w:val="00CD75DD"/>
    <w:rsid w:val="00CE1A0F"/>
    <w:rsid w:val="00CE1A13"/>
    <w:rsid w:val="00CE4507"/>
    <w:rsid w:val="00CE520A"/>
    <w:rsid w:val="00CE5E0B"/>
    <w:rsid w:val="00CE6B62"/>
    <w:rsid w:val="00CE76DA"/>
    <w:rsid w:val="00CF0855"/>
    <w:rsid w:val="00CF48CF"/>
    <w:rsid w:val="00CF4A9E"/>
    <w:rsid w:val="00CF4B38"/>
    <w:rsid w:val="00CF6729"/>
    <w:rsid w:val="00CF7CC4"/>
    <w:rsid w:val="00D0033F"/>
    <w:rsid w:val="00D00AD6"/>
    <w:rsid w:val="00D0190E"/>
    <w:rsid w:val="00D01C05"/>
    <w:rsid w:val="00D06377"/>
    <w:rsid w:val="00D076A2"/>
    <w:rsid w:val="00D14F57"/>
    <w:rsid w:val="00D15409"/>
    <w:rsid w:val="00D1592A"/>
    <w:rsid w:val="00D15FD9"/>
    <w:rsid w:val="00D17B07"/>
    <w:rsid w:val="00D17F37"/>
    <w:rsid w:val="00D20948"/>
    <w:rsid w:val="00D21412"/>
    <w:rsid w:val="00D217A3"/>
    <w:rsid w:val="00D21884"/>
    <w:rsid w:val="00D21D97"/>
    <w:rsid w:val="00D2655A"/>
    <w:rsid w:val="00D27B85"/>
    <w:rsid w:val="00D27FCD"/>
    <w:rsid w:val="00D30E02"/>
    <w:rsid w:val="00D31DEA"/>
    <w:rsid w:val="00D34E0F"/>
    <w:rsid w:val="00D3551F"/>
    <w:rsid w:val="00D35D76"/>
    <w:rsid w:val="00D37255"/>
    <w:rsid w:val="00D41F15"/>
    <w:rsid w:val="00D43BFA"/>
    <w:rsid w:val="00D44471"/>
    <w:rsid w:val="00D44697"/>
    <w:rsid w:val="00D4650D"/>
    <w:rsid w:val="00D465FD"/>
    <w:rsid w:val="00D4678E"/>
    <w:rsid w:val="00D508F8"/>
    <w:rsid w:val="00D50E04"/>
    <w:rsid w:val="00D520B2"/>
    <w:rsid w:val="00D528B1"/>
    <w:rsid w:val="00D52C89"/>
    <w:rsid w:val="00D52DFF"/>
    <w:rsid w:val="00D53470"/>
    <w:rsid w:val="00D624E6"/>
    <w:rsid w:val="00D62936"/>
    <w:rsid w:val="00D62C8B"/>
    <w:rsid w:val="00D6370E"/>
    <w:rsid w:val="00D63DBA"/>
    <w:rsid w:val="00D64088"/>
    <w:rsid w:val="00D64A67"/>
    <w:rsid w:val="00D65191"/>
    <w:rsid w:val="00D65A47"/>
    <w:rsid w:val="00D65D6E"/>
    <w:rsid w:val="00D66DC1"/>
    <w:rsid w:val="00D66E27"/>
    <w:rsid w:val="00D673B3"/>
    <w:rsid w:val="00D67755"/>
    <w:rsid w:val="00D67CC7"/>
    <w:rsid w:val="00D70336"/>
    <w:rsid w:val="00D70417"/>
    <w:rsid w:val="00D728B0"/>
    <w:rsid w:val="00D733DE"/>
    <w:rsid w:val="00D740BB"/>
    <w:rsid w:val="00D74C03"/>
    <w:rsid w:val="00D74D4E"/>
    <w:rsid w:val="00D751F9"/>
    <w:rsid w:val="00D758A1"/>
    <w:rsid w:val="00D80D42"/>
    <w:rsid w:val="00D818D2"/>
    <w:rsid w:val="00D818E6"/>
    <w:rsid w:val="00D81CD5"/>
    <w:rsid w:val="00D82A2F"/>
    <w:rsid w:val="00D830DB"/>
    <w:rsid w:val="00D830F4"/>
    <w:rsid w:val="00D84931"/>
    <w:rsid w:val="00D85001"/>
    <w:rsid w:val="00D85811"/>
    <w:rsid w:val="00D90D61"/>
    <w:rsid w:val="00D91858"/>
    <w:rsid w:val="00D927DF"/>
    <w:rsid w:val="00D928E3"/>
    <w:rsid w:val="00D95F07"/>
    <w:rsid w:val="00D96D79"/>
    <w:rsid w:val="00DA0E42"/>
    <w:rsid w:val="00DA14BB"/>
    <w:rsid w:val="00DA1990"/>
    <w:rsid w:val="00DA28AB"/>
    <w:rsid w:val="00DA2AE9"/>
    <w:rsid w:val="00DA3B35"/>
    <w:rsid w:val="00DA482B"/>
    <w:rsid w:val="00DA542E"/>
    <w:rsid w:val="00DA7001"/>
    <w:rsid w:val="00DA7F25"/>
    <w:rsid w:val="00DB13A9"/>
    <w:rsid w:val="00DB35CA"/>
    <w:rsid w:val="00DB3A19"/>
    <w:rsid w:val="00DB3B11"/>
    <w:rsid w:val="00DB43A2"/>
    <w:rsid w:val="00DB5B97"/>
    <w:rsid w:val="00DC23F5"/>
    <w:rsid w:val="00DC5BE9"/>
    <w:rsid w:val="00DD07A4"/>
    <w:rsid w:val="00DD1673"/>
    <w:rsid w:val="00DD1CAA"/>
    <w:rsid w:val="00DD223B"/>
    <w:rsid w:val="00DD36E1"/>
    <w:rsid w:val="00DD3EF7"/>
    <w:rsid w:val="00DD414E"/>
    <w:rsid w:val="00DD45E2"/>
    <w:rsid w:val="00DD4B6E"/>
    <w:rsid w:val="00DD5612"/>
    <w:rsid w:val="00DD73D2"/>
    <w:rsid w:val="00DE2031"/>
    <w:rsid w:val="00DE3366"/>
    <w:rsid w:val="00DE4828"/>
    <w:rsid w:val="00DE4F55"/>
    <w:rsid w:val="00DE517A"/>
    <w:rsid w:val="00DE6EC7"/>
    <w:rsid w:val="00DF175F"/>
    <w:rsid w:val="00DF4A09"/>
    <w:rsid w:val="00DF5CF8"/>
    <w:rsid w:val="00DF7642"/>
    <w:rsid w:val="00E00275"/>
    <w:rsid w:val="00E02B3C"/>
    <w:rsid w:val="00E0335E"/>
    <w:rsid w:val="00E03544"/>
    <w:rsid w:val="00E07924"/>
    <w:rsid w:val="00E10B7F"/>
    <w:rsid w:val="00E116C9"/>
    <w:rsid w:val="00E11C28"/>
    <w:rsid w:val="00E12373"/>
    <w:rsid w:val="00E13207"/>
    <w:rsid w:val="00E13AFE"/>
    <w:rsid w:val="00E13D70"/>
    <w:rsid w:val="00E1521B"/>
    <w:rsid w:val="00E16B0A"/>
    <w:rsid w:val="00E2158D"/>
    <w:rsid w:val="00E21B8F"/>
    <w:rsid w:val="00E2215F"/>
    <w:rsid w:val="00E2220F"/>
    <w:rsid w:val="00E24385"/>
    <w:rsid w:val="00E25879"/>
    <w:rsid w:val="00E25AE0"/>
    <w:rsid w:val="00E26022"/>
    <w:rsid w:val="00E26D19"/>
    <w:rsid w:val="00E272E1"/>
    <w:rsid w:val="00E314D5"/>
    <w:rsid w:val="00E342C2"/>
    <w:rsid w:val="00E345C0"/>
    <w:rsid w:val="00E35D89"/>
    <w:rsid w:val="00E36AB7"/>
    <w:rsid w:val="00E36AC7"/>
    <w:rsid w:val="00E36D46"/>
    <w:rsid w:val="00E37866"/>
    <w:rsid w:val="00E3790D"/>
    <w:rsid w:val="00E40564"/>
    <w:rsid w:val="00E42F87"/>
    <w:rsid w:val="00E43B03"/>
    <w:rsid w:val="00E44481"/>
    <w:rsid w:val="00E46B6A"/>
    <w:rsid w:val="00E46BBA"/>
    <w:rsid w:val="00E50BD1"/>
    <w:rsid w:val="00E53754"/>
    <w:rsid w:val="00E62363"/>
    <w:rsid w:val="00E63F8C"/>
    <w:rsid w:val="00E643ED"/>
    <w:rsid w:val="00E65E84"/>
    <w:rsid w:val="00E66145"/>
    <w:rsid w:val="00E711C1"/>
    <w:rsid w:val="00E72C10"/>
    <w:rsid w:val="00E73A50"/>
    <w:rsid w:val="00E74BED"/>
    <w:rsid w:val="00E77059"/>
    <w:rsid w:val="00E8096E"/>
    <w:rsid w:val="00E80C76"/>
    <w:rsid w:val="00E83AA9"/>
    <w:rsid w:val="00E843C0"/>
    <w:rsid w:val="00E8575B"/>
    <w:rsid w:val="00E86518"/>
    <w:rsid w:val="00E86A7B"/>
    <w:rsid w:val="00E909B7"/>
    <w:rsid w:val="00E912B2"/>
    <w:rsid w:val="00E9210C"/>
    <w:rsid w:val="00E92FA2"/>
    <w:rsid w:val="00E94802"/>
    <w:rsid w:val="00E95F68"/>
    <w:rsid w:val="00E96026"/>
    <w:rsid w:val="00E9715A"/>
    <w:rsid w:val="00EA1A5D"/>
    <w:rsid w:val="00EA1F42"/>
    <w:rsid w:val="00EA320E"/>
    <w:rsid w:val="00EA57FB"/>
    <w:rsid w:val="00EA79F5"/>
    <w:rsid w:val="00EB2E62"/>
    <w:rsid w:val="00EB407A"/>
    <w:rsid w:val="00EB69E3"/>
    <w:rsid w:val="00EB6B22"/>
    <w:rsid w:val="00EB794E"/>
    <w:rsid w:val="00EC2001"/>
    <w:rsid w:val="00EC4733"/>
    <w:rsid w:val="00EC5A9F"/>
    <w:rsid w:val="00ED3042"/>
    <w:rsid w:val="00ED5F47"/>
    <w:rsid w:val="00ED615D"/>
    <w:rsid w:val="00EE4593"/>
    <w:rsid w:val="00EE4A7E"/>
    <w:rsid w:val="00EE4FC3"/>
    <w:rsid w:val="00EE5CE2"/>
    <w:rsid w:val="00EF0D0A"/>
    <w:rsid w:val="00EF0DE3"/>
    <w:rsid w:val="00EF0F7F"/>
    <w:rsid w:val="00EF28D8"/>
    <w:rsid w:val="00EF4786"/>
    <w:rsid w:val="00EF5C39"/>
    <w:rsid w:val="00EF63D3"/>
    <w:rsid w:val="00EF6F01"/>
    <w:rsid w:val="00F022C4"/>
    <w:rsid w:val="00F02874"/>
    <w:rsid w:val="00F0411A"/>
    <w:rsid w:val="00F04730"/>
    <w:rsid w:val="00F04871"/>
    <w:rsid w:val="00F04ADE"/>
    <w:rsid w:val="00F112E7"/>
    <w:rsid w:val="00F13E7F"/>
    <w:rsid w:val="00F14BD8"/>
    <w:rsid w:val="00F1570F"/>
    <w:rsid w:val="00F17490"/>
    <w:rsid w:val="00F1796B"/>
    <w:rsid w:val="00F2214F"/>
    <w:rsid w:val="00F231DA"/>
    <w:rsid w:val="00F23D72"/>
    <w:rsid w:val="00F252EC"/>
    <w:rsid w:val="00F27956"/>
    <w:rsid w:val="00F30511"/>
    <w:rsid w:val="00F30A52"/>
    <w:rsid w:val="00F316AC"/>
    <w:rsid w:val="00F3306F"/>
    <w:rsid w:val="00F33162"/>
    <w:rsid w:val="00F34090"/>
    <w:rsid w:val="00F3468C"/>
    <w:rsid w:val="00F35E93"/>
    <w:rsid w:val="00F3704A"/>
    <w:rsid w:val="00F37491"/>
    <w:rsid w:val="00F40209"/>
    <w:rsid w:val="00F42360"/>
    <w:rsid w:val="00F43CA0"/>
    <w:rsid w:val="00F44D38"/>
    <w:rsid w:val="00F45570"/>
    <w:rsid w:val="00F4636D"/>
    <w:rsid w:val="00F4665B"/>
    <w:rsid w:val="00F4718C"/>
    <w:rsid w:val="00F47361"/>
    <w:rsid w:val="00F47AE8"/>
    <w:rsid w:val="00F50D49"/>
    <w:rsid w:val="00F52341"/>
    <w:rsid w:val="00F52D05"/>
    <w:rsid w:val="00F5582C"/>
    <w:rsid w:val="00F565CA"/>
    <w:rsid w:val="00F56919"/>
    <w:rsid w:val="00F57D43"/>
    <w:rsid w:val="00F608CC"/>
    <w:rsid w:val="00F6266A"/>
    <w:rsid w:val="00F62915"/>
    <w:rsid w:val="00F62D26"/>
    <w:rsid w:val="00F65645"/>
    <w:rsid w:val="00F65DC3"/>
    <w:rsid w:val="00F67658"/>
    <w:rsid w:val="00F70545"/>
    <w:rsid w:val="00F705DD"/>
    <w:rsid w:val="00F71396"/>
    <w:rsid w:val="00F719B1"/>
    <w:rsid w:val="00F729CB"/>
    <w:rsid w:val="00F72BDB"/>
    <w:rsid w:val="00F7397B"/>
    <w:rsid w:val="00F75B25"/>
    <w:rsid w:val="00F76770"/>
    <w:rsid w:val="00F80F58"/>
    <w:rsid w:val="00F83141"/>
    <w:rsid w:val="00F85456"/>
    <w:rsid w:val="00F85AE2"/>
    <w:rsid w:val="00F85B64"/>
    <w:rsid w:val="00F963E6"/>
    <w:rsid w:val="00FA0764"/>
    <w:rsid w:val="00FA2D30"/>
    <w:rsid w:val="00FA41D2"/>
    <w:rsid w:val="00FA472A"/>
    <w:rsid w:val="00FA570F"/>
    <w:rsid w:val="00FA5BFE"/>
    <w:rsid w:val="00FA646C"/>
    <w:rsid w:val="00FA7469"/>
    <w:rsid w:val="00FB0FC6"/>
    <w:rsid w:val="00FB220A"/>
    <w:rsid w:val="00FB2691"/>
    <w:rsid w:val="00FB2E46"/>
    <w:rsid w:val="00FB381F"/>
    <w:rsid w:val="00FB5B66"/>
    <w:rsid w:val="00FB6639"/>
    <w:rsid w:val="00FB69B9"/>
    <w:rsid w:val="00FB710B"/>
    <w:rsid w:val="00FB7172"/>
    <w:rsid w:val="00FB7229"/>
    <w:rsid w:val="00FB7BAA"/>
    <w:rsid w:val="00FB7E10"/>
    <w:rsid w:val="00FB7F12"/>
    <w:rsid w:val="00FC129F"/>
    <w:rsid w:val="00FC5588"/>
    <w:rsid w:val="00FC7624"/>
    <w:rsid w:val="00FD0097"/>
    <w:rsid w:val="00FD2C82"/>
    <w:rsid w:val="00FD3F37"/>
    <w:rsid w:val="00FD418C"/>
    <w:rsid w:val="00FD7255"/>
    <w:rsid w:val="00FE0456"/>
    <w:rsid w:val="00FE2CB0"/>
    <w:rsid w:val="00FE415B"/>
    <w:rsid w:val="00FE42A2"/>
    <w:rsid w:val="00FE4C8F"/>
    <w:rsid w:val="00FF01DB"/>
    <w:rsid w:val="00FF0796"/>
    <w:rsid w:val="00FF0E4C"/>
    <w:rsid w:val="00FF30AB"/>
    <w:rsid w:val="00FF36E8"/>
    <w:rsid w:val="00FF5FF0"/>
    <w:rsid w:val="00FF6131"/>
    <w:rsid w:val="00FF7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oNotEmbedSmartTags/>
  <w:decimalSymbol w:val="."/>
  <w:listSeparator w:val=","/>
  <w14:docId w14:val="3B573BD5"/>
  <w15:docId w15:val="{B8199E73-47C4-4080-9813-05FB64CF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8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410"/>
    <w:rPr>
      <w:rFonts w:ascii="Tahoma" w:hAnsi="Tahoma" w:cs="Tahoma"/>
      <w:sz w:val="16"/>
      <w:szCs w:val="16"/>
    </w:rPr>
  </w:style>
  <w:style w:type="paragraph" w:styleId="Header">
    <w:name w:val="header"/>
    <w:basedOn w:val="Normal"/>
    <w:rsid w:val="00FE415B"/>
    <w:pPr>
      <w:tabs>
        <w:tab w:val="center" w:pos="4153"/>
        <w:tab w:val="right" w:pos="8306"/>
      </w:tabs>
    </w:pPr>
  </w:style>
  <w:style w:type="character" w:styleId="PageNumber">
    <w:name w:val="page number"/>
    <w:basedOn w:val="DefaultParagraphFont"/>
    <w:rsid w:val="00FE415B"/>
  </w:style>
  <w:style w:type="character" w:styleId="Strong">
    <w:name w:val="Strong"/>
    <w:basedOn w:val="DefaultParagraphFont"/>
    <w:qFormat/>
    <w:rsid w:val="00145D59"/>
    <w:rPr>
      <w:b/>
      <w:bCs/>
    </w:rPr>
  </w:style>
  <w:style w:type="paragraph" w:customStyle="1" w:styleId="StyleHeading123Auto">
    <w:name w:val="Style Heading 123 + Auto"/>
    <w:basedOn w:val="Normal"/>
    <w:link w:val="StyleHeading123AutoChar"/>
    <w:rsid w:val="0053278E"/>
    <w:pPr>
      <w:pBdr>
        <w:bottom w:val="single" w:sz="18" w:space="1" w:color="2D64BE"/>
      </w:pBdr>
      <w:tabs>
        <w:tab w:val="right" w:pos="9072"/>
      </w:tabs>
    </w:pPr>
    <w:rPr>
      <w:rFonts w:cs="Arial"/>
      <w:b/>
      <w:bCs/>
      <w:color w:val="2D64BE"/>
      <w:sz w:val="36"/>
      <w:szCs w:val="36"/>
    </w:rPr>
  </w:style>
  <w:style w:type="paragraph" w:styleId="Footer">
    <w:name w:val="footer"/>
    <w:basedOn w:val="Normal"/>
    <w:rsid w:val="00486B2A"/>
    <w:pPr>
      <w:tabs>
        <w:tab w:val="center" w:pos="4153"/>
        <w:tab w:val="right" w:pos="8306"/>
      </w:tabs>
    </w:pPr>
  </w:style>
  <w:style w:type="paragraph" w:customStyle="1" w:styleId="StyleStyleNo1HeadingBottomSinglesolidlineSeaGreen2">
    <w:name w:val="Style Style No 1. Heading + Bottom: (Single solid line Sea Green  2..."/>
    <w:basedOn w:val="Normal"/>
    <w:autoRedefine/>
    <w:rsid w:val="00E02B3C"/>
    <w:pPr>
      <w:tabs>
        <w:tab w:val="left" w:pos="851"/>
      </w:tabs>
      <w:spacing w:before="40" w:after="20"/>
      <w:ind w:left="851" w:hanging="851"/>
    </w:pPr>
    <w:rPr>
      <w:rFonts w:eastAsia="Times New Roman" w:cs="Arial"/>
      <w:b/>
      <w:bCs/>
      <w:color w:val="C00000"/>
      <w:sz w:val="48"/>
      <w:szCs w:val="48"/>
    </w:rPr>
  </w:style>
  <w:style w:type="paragraph" w:styleId="ListParagraph">
    <w:name w:val="List Paragraph"/>
    <w:basedOn w:val="Normal"/>
    <w:uiPriority w:val="34"/>
    <w:qFormat/>
    <w:rsid w:val="0003149B"/>
    <w:pPr>
      <w:ind w:left="720"/>
      <w:contextualSpacing/>
    </w:pPr>
  </w:style>
  <w:style w:type="paragraph" w:customStyle="1" w:styleId="AnnRptHEADING1">
    <w:name w:val="AnnRpt HEADING 1"/>
    <w:basedOn w:val="StyleHeading123Auto"/>
    <w:link w:val="AnnRptHEADING1Char"/>
    <w:qFormat/>
    <w:rsid w:val="00010EFE"/>
    <w:pPr>
      <w:pBdr>
        <w:bottom w:val="single" w:sz="18" w:space="1" w:color="E36C0A" w:themeColor="accent6" w:themeShade="BF"/>
      </w:pBdr>
      <w:spacing w:before="40" w:after="20"/>
    </w:pPr>
    <w:rPr>
      <w:color w:val="E36C0A" w:themeColor="accent6" w:themeShade="BF"/>
    </w:rPr>
  </w:style>
  <w:style w:type="paragraph" w:customStyle="1" w:styleId="AnnRptHEADING2">
    <w:name w:val="AnnRpt HEADING 2"/>
    <w:basedOn w:val="Normal"/>
    <w:link w:val="AnnRptHEADING2Char"/>
    <w:qFormat/>
    <w:rsid w:val="00010EFE"/>
    <w:pPr>
      <w:tabs>
        <w:tab w:val="right" w:pos="9072"/>
      </w:tabs>
      <w:spacing w:before="40" w:after="20"/>
    </w:pPr>
    <w:rPr>
      <w:rFonts w:cs="Arial"/>
      <w:b/>
      <w:color w:val="E36C0A" w:themeColor="accent6" w:themeShade="BF"/>
      <w:sz w:val="28"/>
      <w:szCs w:val="28"/>
    </w:rPr>
  </w:style>
  <w:style w:type="character" w:customStyle="1" w:styleId="StyleHeading123AutoChar">
    <w:name w:val="Style Heading 123 + Auto Char"/>
    <w:basedOn w:val="DefaultParagraphFont"/>
    <w:link w:val="StyleHeading123Auto"/>
    <w:rsid w:val="00976C78"/>
    <w:rPr>
      <w:rFonts w:ascii="Arial" w:hAnsi="Arial" w:cs="Arial"/>
      <w:b/>
      <w:bCs/>
      <w:color w:val="2D64BE"/>
      <w:sz w:val="36"/>
      <w:szCs w:val="36"/>
    </w:rPr>
  </w:style>
  <w:style w:type="character" w:customStyle="1" w:styleId="AnnRptHEADING1Char">
    <w:name w:val="AnnRpt HEADING 1 Char"/>
    <w:basedOn w:val="StyleHeading123AutoChar"/>
    <w:link w:val="AnnRptHEADING1"/>
    <w:rsid w:val="00010EFE"/>
    <w:rPr>
      <w:rFonts w:ascii="Arial" w:hAnsi="Arial" w:cs="Arial"/>
      <w:b/>
      <w:bCs/>
      <w:color w:val="E36C0A" w:themeColor="accent6" w:themeShade="BF"/>
      <w:sz w:val="36"/>
      <w:szCs w:val="36"/>
    </w:rPr>
  </w:style>
  <w:style w:type="character" w:customStyle="1" w:styleId="AnnRptHEADING2Char">
    <w:name w:val="AnnRpt HEADING 2 Char"/>
    <w:basedOn w:val="DefaultParagraphFont"/>
    <w:link w:val="AnnRptHEADING2"/>
    <w:rsid w:val="00010EFE"/>
    <w:rPr>
      <w:rFonts w:ascii="Arial" w:hAnsi="Arial" w:cs="Arial"/>
      <w:b/>
      <w:color w:val="E36C0A" w:themeColor="accent6" w:themeShade="BF"/>
      <w:sz w:val="28"/>
      <w:szCs w:val="28"/>
    </w:rPr>
  </w:style>
  <w:style w:type="paragraph" w:customStyle="1" w:styleId="VGC-Head1">
    <w:name w:val="VGC - Head1"/>
    <w:basedOn w:val="AnnRptHEADING1"/>
    <w:link w:val="VGC-Head1Char"/>
    <w:qFormat/>
    <w:rsid w:val="008C1A28"/>
    <w:pPr>
      <w:pBdr>
        <w:bottom w:val="single" w:sz="18" w:space="1" w:color="002060"/>
      </w:pBdr>
    </w:pPr>
    <w:rPr>
      <w:color w:val="002060"/>
    </w:rPr>
  </w:style>
  <w:style w:type="paragraph" w:customStyle="1" w:styleId="VGC-Head1even">
    <w:name w:val="VGC - Head 1 even"/>
    <w:basedOn w:val="VGC-Head1"/>
    <w:qFormat/>
    <w:rsid w:val="008C1A28"/>
  </w:style>
  <w:style w:type="character" w:customStyle="1" w:styleId="VGC-Head1Char">
    <w:name w:val="VGC - Head1 Char"/>
    <w:basedOn w:val="AnnRptHEADING1Char"/>
    <w:link w:val="VGC-Head1"/>
    <w:rsid w:val="008C1A28"/>
    <w:rPr>
      <w:rFonts w:ascii="Arial" w:hAnsi="Arial" w:cs="Arial"/>
      <w:b/>
      <w:bCs/>
      <w:color w:val="002060"/>
      <w:sz w:val="36"/>
      <w:szCs w:val="36"/>
    </w:rPr>
  </w:style>
  <w:style w:type="paragraph" w:customStyle="1" w:styleId="VGC-Head10">
    <w:name w:val="VGC - Head 1"/>
    <w:basedOn w:val="AnnRptHEADING1"/>
    <w:link w:val="VGC-Head1Char0"/>
    <w:autoRedefine/>
    <w:qFormat/>
    <w:rsid w:val="00E02B3C"/>
    <w:pPr>
      <w:pBdr>
        <w:bottom w:val="single" w:sz="18" w:space="1" w:color="C00000"/>
      </w:pBdr>
    </w:pPr>
    <w:rPr>
      <w:color w:val="C00000"/>
    </w:rPr>
  </w:style>
  <w:style w:type="paragraph" w:customStyle="1" w:styleId="VGC-Head2">
    <w:name w:val="VGC - Head 2"/>
    <w:basedOn w:val="AnnRptHEADING2"/>
    <w:link w:val="VGC-Head2Char"/>
    <w:autoRedefine/>
    <w:qFormat/>
    <w:rsid w:val="00E02B3C"/>
    <w:rPr>
      <w:color w:val="C00000"/>
    </w:rPr>
  </w:style>
  <w:style w:type="character" w:customStyle="1" w:styleId="VGC-Head1Char0">
    <w:name w:val="VGC - Head 1 Char"/>
    <w:basedOn w:val="AnnRptHEADING1Char"/>
    <w:link w:val="VGC-Head10"/>
    <w:rsid w:val="00E02B3C"/>
    <w:rPr>
      <w:rFonts w:ascii="Arial" w:hAnsi="Arial" w:cs="Arial"/>
      <w:b/>
      <w:bCs/>
      <w:color w:val="C00000"/>
      <w:sz w:val="36"/>
      <w:szCs w:val="36"/>
    </w:rPr>
  </w:style>
  <w:style w:type="character" w:customStyle="1" w:styleId="VGC-Head2Char">
    <w:name w:val="VGC - Head 2 Char"/>
    <w:basedOn w:val="AnnRptHEADING2Char"/>
    <w:link w:val="VGC-Head2"/>
    <w:rsid w:val="00E02B3C"/>
    <w:rPr>
      <w:rFonts w:ascii="Arial" w:hAnsi="Arial" w:cs="Arial"/>
      <w:b/>
      <w:color w:val="C00000"/>
      <w:sz w:val="28"/>
      <w:szCs w:val="28"/>
    </w:rPr>
  </w:style>
  <w:style w:type="character" w:styleId="CommentReference">
    <w:name w:val="annotation reference"/>
    <w:basedOn w:val="DefaultParagraphFont"/>
    <w:semiHidden/>
    <w:unhideWhenUsed/>
    <w:rsid w:val="00683627"/>
    <w:rPr>
      <w:sz w:val="16"/>
      <w:szCs w:val="16"/>
    </w:rPr>
  </w:style>
  <w:style w:type="paragraph" w:styleId="CommentText">
    <w:name w:val="annotation text"/>
    <w:basedOn w:val="Normal"/>
    <w:link w:val="CommentTextChar"/>
    <w:semiHidden/>
    <w:unhideWhenUsed/>
    <w:rsid w:val="00683627"/>
    <w:rPr>
      <w:sz w:val="20"/>
      <w:szCs w:val="20"/>
    </w:rPr>
  </w:style>
  <w:style w:type="character" w:customStyle="1" w:styleId="CommentTextChar">
    <w:name w:val="Comment Text Char"/>
    <w:basedOn w:val="DefaultParagraphFont"/>
    <w:link w:val="CommentText"/>
    <w:semiHidden/>
    <w:rsid w:val="00683627"/>
    <w:rPr>
      <w:rFonts w:ascii="Arial" w:hAnsi="Arial"/>
    </w:rPr>
  </w:style>
  <w:style w:type="paragraph" w:styleId="CommentSubject">
    <w:name w:val="annotation subject"/>
    <w:basedOn w:val="CommentText"/>
    <w:next w:val="CommentText"/>
    <w:link w:val="CommentSubjectChar"/>
    <w:semiHidden/>
    <w:unhideWhenUsed/>
    <w:rsid w:val="00683627"/>
    <w:rPr>
      <w:b/>
      <w:bCs/>
    </w:rPr>
  </w:style>
  <w:style w:type="character" w:customStyle="1" w:styleId="CommentSubjectChar">
    <w:name w:val="Comment Subject Char"/>
    <w:basedOn w:val="CommentTextChar"/>
    <w:link w:val="CommentSubject"/>
    <w:semiHidden/>
    <w:rsid w:val="00683627"/>
    <w:rPr>
      <w:rFonts w:ascii="Arial" w:hAnsi="Arial"/>
      <w:b/>
      <w:bCs/>
    </w:rPr>
  </w:style>
  <w:style w:type="paragraph" w:styleId="Revision">
    <w:name w:val="Revision"/>
    <w:hidden/>
    <w:uiPriority w:val="99"/>
    <w:semiHidden/>
    <w:rsid w:val="00683627"/>
    <w:rPr>
      <w:rFonts w:ascii="Arial" w:hAnsi="Arial"/>
      <w:sz w:val="22"/>
      <w:szCs w:val="24"/>
    </w:rPr>
  </w:style>
  <w:style w:type="character" w:styleId="Hyperlink">
    <w:name w:val="Hyperlink"/>
    <w:basedOn w:val="DefaultParagraphFont"/>
    <w:unhideWhenUsed/>
    <w:rsid w:val="00A16BFC"/>
    <w:rPr>
      <w:color w:val="0000FF" w:themeColor="hyperlink"/>
      <w:u w:val="single"/>
    </w:rPr>
  </w:style>
  <w:style w:type="character" w:styleId="UnresolvedMention">
    <w:name w:val="Unresolved Mention"/>
    <w:basedOn w:val="DefaultParagraphFont"/>
    <w:uiPriority w:val="99"/>
    <w:semiHidden/>
    <w:unhideWhenUsed/>
    <w:rsid w:val="003D6925"/>
    <w:rPr>
      <w:color w:val="808080"/>
      <w:shd w:val="clear" w:color="auto" w:fill="E6E6E6"/>
    </w:rPr>
  </w:style>
  <w:style w:type="character" w:styleId="FollowedHyperlink">
    <w:name w:val="FollowedHyperlink"/>
    <w:basedOn w:val="DefaultParagraphFont"/>
    <w:semiHidden/>
    <w:unhideWhenUsed/>
    <w:rsid w:val="00CB6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31">
      <w:bodyDiv w:val="1"/>
      <w:marLeft w:val="0"/>
      <w:marRight w:val="0"/>
      <w:marTop w:val="0"/>
      <w:marBottom w:val="0"/>
      <w:divBdr>
        <w:top w:val="none" w:sz="0" w:space="0" w:color="auto"/>
        <w:left w:val="none" w:sz="0" w:space="0" w:color="auto"/>
        <w:bottom w:val="none" w:sz="0" w:space="0" w:color="auto"/>
        <w:right w:val="none" w:sz="0" w:space="0" w:color="auto"/>
      </w:divBdr>
    </w:div>
    <w:div w:id="9842881">
      <w:bodyDiv w:val="1"/>
      <w:marLeft w:val="0"/>
      <w:marRight w:val="0"/>
      <w:marTop w:val="0"/>
      <w:marBottom w:val="0"/>
      <w:divBdr>
        <w:top w:val="none" w:sz="0" w:space="0" w:color="auto"/>
        <w:left w:val="none" w:sz="0" w:space="0" w:color="auto"/>
        <w:bottom w:val="none" w:sz="0" w:space="0" w:color="auto"/>
        <w:right w:val="none" w:sz="0" w:space="0" w:color="auto"/>
      </w:divBdr>
    </w:div>
    <w:div w:id="35130644">
      <w:bodyDiv w:val="1"/>
      <w:marLeft w:val="0"/>
      <w:marRight w:val="0"/>
      <w:marTop w:val="0"/>
      <w:marBottom w:val="0"/>
      <w:divBdr>
        <w:top w:val="none" w:sz="0" w:space="0" w:color="auto"/>
        <w:left w:val="none" w:sz="0" w:space="0" w:color="auto"/>
        <w:bottom w:val="none" w:sz="0" w:space="0" w:color="auto"/>
        <w:right w:val="none" w:sz="0" w:space="0" w:color="auto"/>
      </w:divBdr>
    </w:div>
    <w:div w:id="104229563">
      <w:bodyDiv w:val="1"/>
      <w:marLeft w:val="0"/>
      <w:marRight w:val="0"/>
      <w:marTop w:val="0"/>
      <w:marBottom w:val="0"/>
      <w:divBdr>
        <w:top w:val="none" w:sz="0" w:space="0" w:color="auto"/>
        <w:left w:val="none" w:sz="0" w:space="0" w:color="auto"/>
        <w:bottom w:val="none" w:sz="0" w:space="0" w:color="auto"/>
        <w:right w:val="none" w:sz="0" w:space="0" w:color="auto"/>
      </w:divBdr>
    </w:div>
    <w:div w:id="128669153">
      <w:bodyDiv w:val="1"/>
      <w:marLeft w:val="0"/>
      <w:marRight w:val="0"/>
      <w:marTop w:val="0"/>
      <w:marBottom w:val="0"/>
      <w:divBdr>
        <w:top w:val="none" w:sz="0" w:space="0" w:color="auto"/>
        <w:left w:val="none" w:sz="0" w:space="0" w:color="auto"/>
        <w:bottom w:val="none" w:sz="0" w:space="0" w:color="auto"/>
        <w:right w:val="none" w:sz="0" w:space="0" w:color="auto"/>
      </w:divBdr>
    </w:div>
    <w:div w:id="148250795">
      <w:bodyDiv w:val="1"/>
      <w:marLeft w:val="0"/>
      <w:marRight w:val="0"/>
      <w:marTop w:val="0"/>
      <w:marBottom w:val="0"/>
      <w:divBdr>
        <w:top w:val="none" w:sz="0" w:space="0" w:color="auto"/>
        <w:left w:val="none" w:sz="0" w:space="0" w:color="auto"/>
        <w:bottom w:val="none" w:sz="0" w:space="0" w:color="auto"/>
        <w:right w:val="none" w:sz="0" w:space="0" w:color="auto"/>
      </w:divBdr>
    </w:div>
    <w:div w:id="174926681">
      <w:bodyDiv w:val="1"/>
      <w:marLeft w:val="0"/>
      <w:marRight w:val="0"/>
      <w:marTop w:val="0"/>
      <w:marBottom w:val="0"/>
      <w:divBdr>
        <w:top w:val="none" w:sz="0" w:space="0" w:color="auto"/>
        <w:left w:val="none" w:sz="0" w:space="0" w:color="auto"/>
        <w:bottom w:val="none" w:sz="0" w:space="0" w:color="auto"/>
        <w:right w:val="none" w:sz="0" w:space="0" w:color="auto"/>
      </w:divBdr>
    </w:div>
    <w:div w:id="175965056">
      <w:bodyDiv w:val="1"/>
      <w:marLeft w:val="0"/>
      <w:marRight w:val="0"/>
      <w:marTop w:val="0"/>
      <w:marBottom w:val="0"/>
      <w:divBdr>
        <w:top w:val="none" w:sz="0" w:space="0" w:color="auto"/>
        <w:left w:val="none" w:sz="0" w:space="0" w:color="auto"/>
        <w:bottom w:val="none" w:sz="0" w:space="0" w:color="auto"/>
        <w:right w:val="none" w:sz="0" w:space="0" w:color="auto"/>
      </w:divBdr>
    </w:div>
    <w:div w:id="178786148">
      <w:bodyDiv w:val="1"/>
      <w:marLeft w:val="0"/>
      <w:marRight w:val="0"/>
      <w:marTop w:val="0"/>
      <w:marBottom w:val="0"/>
      <w:divBdr>
        <w:top w:val="none" w:sz="0" w:space="0" w:color="auto"/>
        <w:left w:val="none" w:sz="0" w:space="0" w:color="auto"/>
        <w:bottom w:val="none" w:sz="0" w:space="0" w:color="auto"/>
        <w:right w:val="none" w:sz="0" w:space="0" w:color="auto"/>
      </w:divBdr>
    </w:div>
    <w:div w:id="179243612">
      <w:bodyDiv w:val="1"/>
      <w:marLeft w:val="0"/>
      <w:marRight w:val="0"/>
      <w:marTop w:val="0"/>
      <w:marBottom w:val="0"/>
      <w:divBdr>
        <w:top w:val="none" w:sz="0" w:space="0" w:color="auto"/>
        <w:left w:val="none" w:sz="0" w:space="0" w:color="auto"/>
        <w:bottom w:val="none" w:sz="0" w:space="0" w:color="auto"/>
        <w:right w:val="none" w:sz="0" w:space="0" w:color="auto"/>
      </w:divBdr>
    </w:div>
    <w:div w:id="184368309">
      <w:bodyDiv w:val="1"/>
      <w:marLeft w:val="0"/>
      <w:marRight w:val="0"/>
      <w:marTop w:val="0"/>
      <w:marBottom w:val="0"/>
      <w:divBdr>
        <w:top w:val="none" w:sz="0" w:space="0" w:color="auto"/>
        <w:left w:val="none" w:sz="0" w:space="0" w:color="auto"/>
        <w:bottom w:val="none" w:sz="0" w:space="0" w:color="auto"/>
        <w:right w:val="none" w:sz="0" w:space="0" w:color="auto"/>
      </w:divBdr>
    </w:div>
    <w:div w:id="188565503">
      <w:bodyDiv w:val="1"/>
      <w:marLeft w:val="0"/>
      <w:marRight w:val="0"/>
      <w:marTop w:val="0"/>
      <w:marBottom w:val="0"/>
      <w:divBdr>
        <w:top w:val="none" w:sz="0" w:space="0" w:color="auto"/>
        <w:left w:val="none" w:sz="0" w:space="0" w:color="auto"/>
        <w:bottom w:val="none" w:sz="0" w:space="0" w:color="auto"/>
        <w:right w:val="none" w:sz="0" w:space="0" w:color="auto"/>
      </w:divBdr>
    </w:div>
    <w:div w:id="191918235">
      <w:bodyDiv w:val="1"/>
      <w:marLeft w:val="0"/>
      <w:marRight w:val="0"/>
      <w:marTop w:val="0"/>
      <w:marBottom w:val="0"/>
      <w:divBdr>
        <w:top w:val="none" w:sz="0" w:space="0" w:color="auto"/>
        <w:left w:val="none" w:sz="0" w:space="0" w:color="auto"/>
        <w:bottom w:val="none" w:sz="0" w:space="0" w:color="auto"/>
        <w:right w:val="none" w:sz="0" w:space="0" w:color="auto"/>
      </w:divBdr>
    </w:div>
    <w:div w:id="194736617">
      <w:bodyDiv w:val="1"/>
      <w:marLeft w:val="0"/>
      <w:marRight w:val="0"/>
      <w:marTop w:val="0"/>
      <w:marBottom w:val="0"/>
      <w:divBdr>
        <w:top w:val="none" w:sz="0" w:space="0" w:color="auto"/>
        <w:left w:val="none" w:sz="0" w:space="0" w:color="auto"/>
        <w:bottom w:val="none" w:sz="0" w:space="0" w:color="auto"/>
        <w:right w:val="none" w:sz="0" w:space="0" w:color="auto"/>
      </w:divBdr>
    </w:div>
    <w:div w:id="199704262">
      <w:bodyDiv w:val="1"/>
      <w:marLeft w:val="0"/>
      <w:marRight w:val="0"/>
      <w:marTop w:val="0"/>
      <w:marBottom w:val="0"/>
      <w:divBdr>
        <w:top w:val="none" w:sz="0" w:space="0" w:color="auto"/>
        <w:left w:val="none" w:sz="0" w:space="0" w:color="auto"/>
        <w:bottom w:val="none" w:sz="0" w:space="0" w:color="auto"/>
        <w:right w:val="none" w:sz="0" w:space="0" w:color="auto"/>
      </w:divBdr>
    </w:div>
    <w:div w:id="265355627">
      <w:bodyDiv w:val="1"/>
      <w:marLeft w:val="0"/>
      <w:marRight w:val="0"/>
      <w:marTop w:val="0"/>
      <w:marBottom w:val="0"/>
      <w:divBdr>
        <w:top w:val="none" w:sz="0" w:space="0" w:color="auto"/>
        <w:left w:val="none" w:sz="0" w:space="0" w:color="auto"/>
        <w:bottom w:val="none" w:sz="0" w:space="0" w:color="auto"/>
        <w:right w:val="none" w:sz="0" w:space="0" w:color="auto"/>
      </w:divBdr>
    </w:div>
    <w:div w:id="347683962">
      <w:bodyDiv w:val="1"/>
      <w:marLeft w:val="0"/>
      <w:marRight w:val="0"/>
      <w:marTop w:val="0"/>
      <w:marBottom w:val="0"/>
      <w:divBdr>
        <w:top w:val="none" w:sz="0" w:space="0" w:color="auto"/>
        <w:left w:val="none" w:sz="0" w:space="0" w:color="auto"/>
        <w:bottom w:val="none" w:sz="0" w:space="0" w:color="auto"/>
        <w:right w:val="none" w:sz="0" w:space="0" w:color="auto"/>
      </w:divBdr>
    </w:div>
    <w:div w:id="380250453">
      <w:bodyDiv w:val="1"/>
      <w:marLeft w:val="0"/>
      <w:marRight w:val="0"/>
      <w:marTop w:val="0"/>
      <w:marBottom w:val="0"/>
      <w:divBdr>
        <w:top w:val="none" w:sz="0" w:space="0" w:color="auto"/>
        <w:left w:val="none" w:sz="0" w:space="0" w:color="auto"/>
        <w:bottom w:val="none" w:sz="0" w:space="0" w:color="auto"/>
        <w:right w:val="none" w:sz="0" w:space="0" w:color="auto"/>
      </w:divBdr>
    </w:div>
    <w:div w:id="407120883">
      <w:bodyDiv w:val="1"/>
      <w:marLeft w:val="0"/>
      <w:marRight w:val="0"/>
      <w:marTop w:val="0"/>
      <w:marBottom w:val="0"/>
      <w:divBdr>
        <w:top w:val="none" w:sz="0" w:space="0" w:color="auto"/>
        <w:left w:val="none" w:sz="0" w:space="0" w:color="auto"/>
        <w:bottom w:val="none" w:sz="0" w:space="0" w:color="auto"/>
        <w:right w:val="none" w:sz="0" w:space="0" w:color="auto"/>
      </w:divBdr>
    </w:div>
    <w:div w:id="416024465">
      <w:bodyDiv w:val="1"/>
      <w:marLeft w:val="0"/>
      <w:marRight w:val="0"/>
      <w:marTop w:val="0"/>
      <w:marBottom w:val="0"/>
      <w:divBdr>
        <w:top w:val="none" w:sz="0" w:space="0" w:color="auto"/>
        <w:left w:val="none" w:sz="0" w:space="0" w:color="auto"/>
        <w:bottom w:val="none" w:sz="0" w:space="0" w:color="auto"/>
        <w:right w:val="none" w:sz="0" w:space="0" w:color="auto"/>
      </w:divBdr>
    </w:div>
    <w:div w:id="436292782">
      <w:bodyDiv w:val="1"/>
      <w:marLeft w:val="0"/>
      <w:marRight w:val="0"/>
      <w:marTop w:val="0"/>
      <w:marBottom w:val="0"/>
      <w:divBdr>
        <w:top w:val="none" w:sz="0" w:space="0" w:color="auto"/>
        <w:left w:val="none" w:sz="0" w:space="0" w:color="auto"/>
        <w:bottom w:val="none" w:sz="0" w:space="0" w:color="auto"/>
        <w:right w:val="none" w:sz="0" w:space="0" w:color="auto"/>
      </w:divBdr>
    </w:div>
    <w:div w:id="452555381">
      <w:bodyDiv w:val="1"/>
      <w:marLeft w:val="0"/>
      <w:marRight w:val="0"/>
      <w:marTop w:val="0"/>
      <w:marBottom w:val="0"/>
      <w:divBdr>
        <w:top w:val="none" w:sz="0" w:space="0" w:color="auto"/>
        <w:left w:val="none" w:sz="0" w:space="0" w:color="auto"/>
        <w:bottom w:val="none" w:sz="0" w:space="0" w:color="auto"/>
        <w:right w:val="none" w:sz="0" w:space="0" w:color="auto"/>
      </w:divBdr>
    </w:div>
    <w:div w:id="458645673">
      <w:bodyDiv w:val="1"/>
      <w:marLeft w:val="0"/>
      <w:marRight w:val="0"/>
      <w:marTop w:val="0"/>
      <w:marBottom w:val="0"/>
      <w:divBdr>
        <w:top w:val="none" w:sz="0" w:space="0" w:color="auto"/>
        <w:left w:val="none" w:sz="0" w:space="0" w:color="auto"/>
        <w:bottom w:val="none" w:sz="0" w:space="0" w:color="auto"/>
        <w:right w:val="none" w:sz="0" w:space="0" w:color="auto"/>
      </w:divBdr>
    </w:div>
    <w:div w:id="468715999">
      <w:bodyDiv w:val="1"/>
      <w:marLeft w:val="0"/>
      <w:marRight w:val="0"/>
      <w:marTop w:val="0"/>
      <w:marBottom w:val="0"/>
      <w:divBdr>
        <w:top w:val="none" w:sz="0" w:space="0" w:color="auto"/>
        <w:left w:val="none" w:sz="0" w:space="0" w:color="auto"/>
        <w:bottom w:val="none" w:sz="0" w:space="0" w:color="auto"/>
        <w:right w:val="none" w:sz="0" w:space="0" w:color="auto"/>
      </w:divBdr>
    </w:div>
    <w:div w:id="494884657">
      <w:bodyDiv w:val="1"/>
      <w:marLeft w:val="0"/>
      <w:marRight w:val="0"/>
      <w:marTop w:val="0"/>
      <w:marBottom w:val="0"/>
      <w:divBdr>
        <w:top w:val="none" w:sz="0" w:space="0" w:color="auto"/>
        <w:left w:val="none" w:sz="0" w:space="0" w:color="auto"/>
        <w:bottom w:val="none" w:sz="0" w:space="0" w:color="auto"/>
        <w:right w:val="none" w:sz="0" w:space="0" w:color="auto"/>
      </w:divBdr>
    </w:div>
    <w:div w:id="526797218">
      <w:bodyDiv w:val="1"/>
      <w:marLeft w:val="0"/>
      <w:marRight w:val="0"/>
      <w:marTop w:val="0"/>
      <w:marBottom w:val="0"/>
      <w:divBdr>
        <w:top w:val="none" w:sz="0" w:space="0" w:color="auto"/>
        <w:left w:val="none" w:sz="0" w:space="0" w:color="auto"/>
        <w:bottom w:val="none" w:sz="0" w:space="0" w:color="auto"/>
        <w:right w:val="none" w:sz="0" w:space="0" w:color="auto"/>
      </w:divBdr>
    </w:div>
    <w:div w:id="528757287">
      <w:bodyDiv w:val="1"/>
      <w:marLeft w:val="0"/>
      <w:marRight w:val="0"/>
      <w:marTop w:val="0"/>
      <w:marBottom w:val="0"/>
      <w:divBdr>
        <w:top w:val="none" w:sz="0" w:space="0" w:color="auto"/>
        <w:left w:val="none" w:sz="0" w:space="0" w:color="auto"/>
        <w:bottom w:val="none" w:sz="0" w:space="0" w:color="auto"/>
        <w:right w:val="none" w:sz="0" w:space="0" w:color="auto"/>
      </w:divBdr>
    </w:div>
    <w:div w:id="532379578">
      <w:bodyDiv w:val="1"/>
      <w:marLeft w:val="0"/>
      <w:marRight w:val="0"/>
      <w:marTop w:val="0"/>
      <w:marBottom w:val="0"/>
      <w:divBdr>
        <w:top w:val="none" w:sz="0" w:space="0" w:color="auto"/>
        <w:left w:val="none" w:sz="0" w:space="0" w:color="auto"/>
        <w:bottom w:val="none" w:sz="0" w:space="0" w:color="auto"/>
        <w:right w:val="none" w:sz="0" w:space="0" w:color="auto"/>
      </w:divBdr>
    </w:div>
    <w:div w:id="556821929">
      <w:bodyDiv w:val="1"/>
      <w:marLeft w:val="0"/>
      <w:marRight w:val="0"/>
      <w:marTop w:val="0"/>
      <w:marBottom w:val="0"/>
      <w:divBdr>
        <w:top w:val="none" w:sz="0" w:space="0" w:color="auto"/>
        <w:left w:val="none" w:sz="0" w:space="0" w:color="auto"/>
        <w:bottom w:val="none" w:sz="0" w:space="0" w:color="auto"/>
        <w:right w:val="none" w:sz="0" w:space="0" w:color="auto"/>
      </w:divBdr>
    </w:div>
    <w:div w:id="569775565">
      <w:bodyDiv w:val="1"/>
      <w:marLeft w:val="0"/>
      <w:marRight w:val="0"/>
      <w:marTop w:val="0"/>
      <w:marBottom w:val="0"/>
      <w:divBdr>
        <w:top w:val="none" w:sz="0" w:space="0" w:color="auto"/>
        <w:left w:val="none" w:sz="0" w:space="0" w:color="auto"/>
        <w:bottom w:val="none" w:sz="0" w:space="0" w:color="auto"/>
        <w:right w:val="none" w:sz="0" w:space="0" w:color="auto"/>
      </w:divBdr>
    </w:div>
    <w:div w:id="621111422">
      <w:bodyDiv w:val="1"/>
      <w:marLeft w:val="0"/>
      <w:marRight w:val="0"/>
      <w:marTop w:val="0"/>
      <w:marBottom w:val="0"/>
      <w:divBdr>
        <w:top w:val="none" w:sz="0" w:space="0" w:color="auto"/>
        <w:left w:val="none" w:sz="0" w:space="0" w:color="auto"/>
        <w:bottom w:val="none" w:sz="0" w:space="0" w:color="auto"/>
        <w:right w:val="none" w:sz="0" w:space="0" w:color="auto"/>
      </w:divBdr>
    </w:div>
    <w:div w:id="622997479">
      <w:bodyDiv w:val="1"/>
      <w:marLeft w:val="0"/>
      <w:marRight w:val="0"/>
      <w:marTop w:val="0"/>
      <w:marBottom w:val="0"/>
      <w:divBdr>
        <w:top w:val="none" w:sz="0" w:space="0" w:color="auto"/>
        <w:left w:val="none" w:sz="0" w:space="0" w:color="auto"/>
        <w:bottom w:val="none" w:sz="0" w:space="0" w:color="auto"/>
        <w:right w:val="none" w:sz="0" w:space="0" w:color="auto"/>
      </w:divBdr>
    </w:div>
    <w:div w:id="636572614">
      <w:bodyDiv w:val="1"/>
      <w:marLeft w:val="0"/>
      <w:marRight w:val="0"/>
      <w:marTop w:val="0"/>
      <w:marBottom w:val="0"/>
      <w:divBdr>
        <w:top w:val="none" w:sz="0" w:space="0" w:color="auto"/>
        <w:left w:val="none" w:sz="0" w:space="0" w:color="auto"/>
        <w:bottom w:val="none" w:sz="0" w:space="0" w:color="auto"/>
        <w:right w:val="none" w:sz="0" w:space="0" w:color="auto"/>
      </w:divBdr>
    </w:div>
    <w:div w:id="637297472">
      <w:bodyDiv w:val="1"/>
      <w:marLeft w:val="0"/>
      <w:marRight w:val="0"/>
      <w:marTop w:val="0"/>
      <w:marBottom w:val="0"/>
      <w:divBdr>
        <w:top w:val="none" w:sz="0" w:space="0" w:color="auto"/>
        <w:left w:val="none" w:sz="0" w:space="0" w:color="auto"/>
        <w:bottom w:val="none" w:sz="0" w:space="0" w:color="auto"/>
        <w:right w:val="none" w:sz="0" w:space="0" w:color="auto"/>
      </w:divBdr>
    </w:div>
    <w:div w:id="637881534">
      <w:bodyDiv w:val="1"/>
      <w:marLeft w:val="0"/>
      <w:marRight w:val="0"/>
      <w:marTop w:val="0"/>
      <w:marBottom w:val="0"/>
      <w:divBdr>
        <w:top w:val="none" w:sz="0" w:space="0" w:color="auto"/>
        <w:left w:val="none" w:sz="0" w:space="0" w:color="auto"/>
        <w:bottom w:val="none" w:sz="0" w:space="0" w:color="auto"/>
        <w:right w:val="none" w:sz="0" w:space="0" w:color="auto"/>
      </w:divBdr>
    </w:div>
    <w:div w:id="658309137">
      <w:bodyDiv w:val="1"/>
      <w:marLeft w:val="0"/>
      <w:marRight w:val="0"/>
      <w:marTop w:val="0"/>
      <w:marBottom w:val="0"/>
      <w:divBdr>
        <w:top w:val="none" w:sz="0" w:space="0" w:color="auto"/>
        <w:left w:val="none" w:sz="0" w:space="0" w:color="auto"/>
        <w:bottom w:val="none" w:sz="0" w:space="0" w:color="auto"/>
        <w:right w:val="none" w:sz="0" w:space="0" w:color="auto"/>
      </w:divBdr>
    </w:div>
    <w:div w:id="664280480">
      <w:bodyDiv w:val="1"/>
      <w:marLeft w:val="0"/>
      <w:marRight w:val="0"/>
      <w:marTop w:val="0"/>
      <w:marBottom w:val="0"/>
      <w:divBdr>
        <w:top w:val="none" w:sz="0" w:space="0" w:color="auto"/>
        <w:left w:val="none" w:sz="0" w:space="0" w:color="auto"/>
        <w:bottom w:val="none" w:sz="0" w:space="0" w:color="auto"/>
        <w:right w:val="none" w:sz="0" w:space="0" w:color="auto"/>
      </w:divBdr>
    </w:div>
    <w:div w:id="679312809">
      <w:bodyDiv w:val="1"/>
      <w:marLeft w:val="0"/>
      <w:marRight w:val="0"/>
      <w:marTop w:val="0"/>
      <w:marBottom w:val="0"/>
      <w:divBdr>
        <w:top w:val="none" w:sz="0" w:space="0" w:color="auto"/>
        <w:left w:val="none" w:sz="0" w:space="0" w:color="auto"/>
        <w:bottom w:val="none" w:sz="0" w:space="0" w:color="auto"/>
        <w:right w:val="none" w:sz="0" w:space="0" w:color="auto"/>
      </w:divBdr>
    </w:div>
    <w:div w:id="686367123">
      <w:bodyDiv w:val="1"/>
      <w:marLeft w:val="0"/>
      <w:marRight w:val="0"/>
      <w:marTop w:val="0"/>
      <w:marBottom w:val="0"/>
      <w:divBdr>
        <w:top w:val="none" w:sz="0" w:space="0" w:color="auto"/>
        <w:left w:val="none" w:sz="0" w:space="0" w:color="auto"/>
        <w:bottom w:val="none" w:sz="0" w:space="0" w:color="auto"/>
        <w:right w:val="none" w:sz="0" w:space="0" w:color="auto"/>
      </w:divBdr>
    </w:div>
    <w:div w:id="707729209">
      <w:bodyDiv w:val="1"/>
      <w:marLeft w:val="0"/>
      <w:marRight w:val="0"/>
      <w:marTop w:val="0"/>
      <w:marBottom w:val="0"/>
      <w:divBdr>
        <w:top w:val="none" w:sz="0" w:space="0" w:color="auto"/>
        <w:left w:val="none" w:sz="0" w:space="0" w:color="auto"/>
        <w:bottom w:val="none" w:sz="0" w:space="0" w:color="auto"/>
        <w:right w:val="none" w:sz="0" w:space="0" w:color="auto"/>
      </w:divBdr>
    </w:div>
    <w:div w:id="731582461">
      <w:bodyDiv w:val="1"/>
      <w:marLeft w:val="0"/>
      <w:marRight w:val="0"/>
      <w:marTop w:val="0"/>
      <w:marBottom w:val="0"/>
      <w:divBdr>
        <w:top w:val="none" w:sz="0" w:space="0" w:color="auto"/>
        <w:left w:val="none" w:sz="0" w:space="0" w:color="auto"/>
        <w:bottom w:val="none" w:sz="0" w:space="0" w:color="auto"/>
        <w:right w:val="none" w:sz="0" w:space="0" w:color="auto"/>
      </w:divBdr>
    </w:div>
    <w:div w:id="747654580">
      <w:bodyDiv w:val="1"/>
      <w:marLeft w:val="0"/>
      <w:marRight w:val="0"/>
      <w:marTop w:val="0"/>
      <w:marBottom w:val="0"/>
      <w:divBdr>
        <w:top w:val="none" w:sz="0" w:space="0" w:color="auto"/>
        <w:left w:val="none" w:sz="0" w:space="0" w:color="auto"/>
        <w:bottom w:val="none" w:sz="0" w:space="0" w:color="auto"/>
        <w:right w:val="none" w:sz="0" w:space="0" w:color="auto"/>
      </w:divBdr>
    </w:div>
    <w:div w:id="761805283">
      <w:bodyDiv w:val="1"/>
      <w:marLeft w:val="0"/>
      <w:marRight w:val="0"/>
      <w:marTop w:val="0"/>
      <w:marBottom w:val="0"/>
      <w:divBdr>
        <w:top w:val="none" w:sz="0" w:space="0" w:color="auto"/>
        <w:left w:val="none" w:sz="0" w:space="0" w:color="auto"/>
        <w:bottom w:val="none" w:sz="0" w:space="0" w:color="auto"/>
        <w:right w:val="none" w:sz="0" w:space="0" w:color="auto"/>
      </w:divBdr>
    </w:div>
    <w:div w:id="770972968">
      <w:bodyDiv w:val="1"/>
      <w:marLeft w:val="0"/>
      <w:marRight w:val="0"/>
      <w:marTop w:val="0"/>
      <w:marBottom w:val="0"/>
      <w:divBdr>
        <w:top w:val="none" w:sz="0" w:space="0" w:color="auto"/>
        <w:left w:val="none" w:sz="0" w:space="0" w:color="auto"/>
        <w:bottom w:val="none" w:sz="0" w:space="0" w:color="auto"/>
        <w:right w:val="none" w:sz="0" w:space="0" w:color="auto"/>
      </w:divBdr>
    </w:div>
    <w:div w:id="793984369">
      <w:bodyDiv w:val="1"/>
      <w:marLeft w:val="0"/>
      <w:marRight w:val="0"/>
      <w:marTop w:val="0"/>
      <w:marBottom w:val="0"/>
      <w:divBdr>
        <w:top w:val="none" w:sz="0" w:space="0" w:color="auto"/>
        <w:left w:val="none" w:sz="0" w:space="0" w:color="auto"/>
        <w:bottom w:val="none" w:sz="0" w:space="0" w:color="auto"/>
        <w:right w:val="none" w:sz="0" w:space="0" w:color="auto"/>
      </w:divBdr>
    </w:div>
    <w:div w:id="804784925">
      <w:bodyDiv w:val="1"/>
      <w:marLeft w:val="0"/>
      <w:marRight w:val="0"/>
      <w:marTop w:val="0"/>
      <w:marBottom w:val="0"/>
      <w:divBdr>
        <w:top w:val="none" w:sz="0" w:space="0" w:color="auto"/>
        <w:left w:val="none" w:sz="0" w:space="0" w:color="auto"/>
        <w:bottom w:val="none" w:sz="0" w:space="0" w:color="auto"/>
        <w:right w:val="none" w:sz="0" w:space="0" w:color="auto"/>
      </w:divBdr>
    </w:div>
    <w:div w:id="823857226">
      <w:bodyDiv w:val="1"/>
      <w:marLeft w:val="0"/>
      <w:marRight w:val="0"/>
      <w:marTop w:val="0"/>
      <w:marBottom w:val="0"/>
      <w:divBdr>
        <w:top w:val="none" w:sz="0" w:space="0" w:color="auto"/>
        <w:left w:val="none" w:sz="0" w:space="0" w:color="auto"/>
        <w:bottom w:val="none" w:sz="0" w:space="0" w:color="auto"/>
        <w:right w:val="none" w:sz="0" w:space="0" w:color="auto"/>
      </w:divBdr>
    </w:div>
    <w:div w:id="839078517">
      <w:bodyDiv w:val="1"/>
      <w:marLeft w:val="0"/>
      <w:marRight w:val="0"/>
      <w:marTop w:val="0"/>
      <w:marBottom w:val="0"/>
      <w:divBdr>
        <w:top w:val="none" w:sz="0" w:space="0" w:color="auto"/>
        <w:left w:val="none" w:sz="0" w:space="0" w:color="auto"/>
        <w:bottom w:val="none" w:sz="0" w:space="0" w:color="auto"/>
        <w:right w:val="none" w:sz="0" w:space="0" w:color="auto"/>
      </w:divBdr>
    </w:div>
    <w:div w:id="860585311">
      <w:bodyDiv w:val="1"/>
      <w:marLeft w:val="0"/>
      <w:marRight w:val="0"/>
      <w:marTop w:val="0"/>
      <w:marBottom w:val="0"/>
      <w:divBdr>
        <w:top w:val="none" w:sz="0" w:space="0" w:color="auto"/>
        <w:left w:val="none" w:sz="0" w:space="0" w:color="auto"/>
        <w:bottom w:val="none" w:sz="0" w:space="0" w:color="auto"/>
        <w:right w:val="none" w:sz="0" w:space="0" w:color="auto"/>
      </w:divBdr>
    </w:div>
    <w:div w:id="878397234">
      <w:bodyDiv w:val="1"/>
      <w:marLeft w:val="0"/>
      <w:marRight w:val="0"/>
      <w:marTop w:val="0"/>
      <w:marBottom w:val="0"/>
      <w:divBdr>
        <w:top w:val="none" w:sz="0" w:space="0" w:color="auto"/>
        <w:left w:val="none" w:sz="0" w:space="0" w:color="auto"/>
        <w:bottom w:val="none" w:sz="0" w:space="0" w:color="auto"/>
        <w:right w:val="none" w:sz="0" w:space="0" w:color="auto"/>
      </w:divBdr>
    </w:div>
    <w:div w:id="883443132">
      <w:bodyDiv w:val="1"/>
      <w:marLeft w:val="0"/>
      <w:marRight w:val="0"/>
      <w:marTop w:val="0"/>
      <w:marBottom w:val="0"/>
      <w:divBdr>
        <w:top w:val="none" w:sz="0" w:space="0" w:color="auto"/>
        <w:left w:val="none" w:sz="0" w:space="0" w:color="auto"/>
        <w:bottom w:val="none" w:sz="0" w:space="0" w:color="auto"/>
        <w:right w:val="none" w:sz="0" w:space="0" w:color="auto"/>
      </w:divBdr>
    </w:div>
    <w:div w:id="892697508">
      <w:bodyDiv w:val="1"/>
      <w:marLeft w:val="0"/>
      <w:marRight w:val="0"/>
      <w:marTop w:val="0"/>
      <w:marBottom w:val="0"/>
      <w:divBdr>
        <w:top w:val="none" w:sz="0" w:space="0" w:color="auto"/>
        <w:left w:val="none" w:sz="0" w:space="0" w:color="auto"/>
        <w:bottom w:val="none" w:sz="0" w:space="0" w:color="auto"/>
        <w:right w:val="none" w:sz="0" w:space="0" w:color="auto"/>
      </w:divBdr>
    </w:div>
    <w:div w:id="933050328">
      <w:bodyDiv w:val="1"/>
      <w:marLeft w:val="0"/>
      <w:marRight w:val="0"/>
      <w:marTop w:val="0"/>
      <w:marBottom w:val="0"/>
      <w:divBdr>
        <w:top w:val="none" w:sz="0" w:space="0" w:color="auto"/>
        <w:left w:val="none" w:sz="0" w:space="0" w:color="auto"/>
        <w:bottom w:val="none" w:sz="0" w:space="0" w:color="auto"/>
        <w:right w:val="none" w:sz="0" w:space="0" w:color="auto"/>
      </w:divBdr>
    </w:div>
    <w:div w:id="998073266">
      <w:bodyDiv w:val="1"/>
      <w:marLeft w:val="0"/>
      <w:marRight w:val="0"/>
      <w:marTop w:val="0"/>
      <w:marBottom w:val="0"/>
      <w:divBdr>
        <w:top w:val="none" w:sz="0" w:space="0" w:color="auto"/>
        <w:left w:val="none" w:sz="0" w:space="0" w:color="auto"/>
        <w:bottom w:val="none" w:sz="0" w:space="0" w:color="auto"/>
        <w:right w:val="none" w:sz="0" w:space="0" w:color="auto"/>
      </w:divBdr>
    </w:div>
    <w:div w:id="1111776994">
      <w:bodyDiv w:val="1"/>
      <w:marLeft w:val="0"/>
      <w:marRight w:val="0"/>
      <w:marTop w:val="0"/>
      <w:marBottom w:val="0"/>
      <w:divBdr>
        <w:top w:val="none" w:sz="0" w:space="0" w:color="auto"/>
        <w:left w:val="none" w:sz="0" w:space="0" w:color="auto"/>
        <w:bottom w:val="none" w:sz="0" w:space="0" w:color="auto"/>
        <w:right w:val="none" w:sz="0" w:space="0" w:color="auto"/>
      </w:divBdr>
    </w:div>
    <w:div w:id="1137920378">
      <w:bodyDiv w:val="1"/>
      <w:marLeft w:val="0"/>
      <w:marRight w:val="0"/>
      <w:marTop w:val="0"/>
      <w:marBottom w:val="0"/>
      <w:divBdr>
        <w:top w:val="none" w:sz="0" w:space="0" w:color="auto"/>
        <w:left w:val="none" w:sz="0" w:space="0" w:color="auto"/>
        <w:bottom w:val="none" w:sz="0" w:space="0" w:color="auto"/>
        <w:right w:val="none" w:sz="0" w:space="0" w:color="auto"/>
      </w:divBdr>
    </w:div>
    <w:div w:id="1175537268">
      <w:bodyDiv w:val="1"/>
      <w:marLeft w:val="0"/>
      <w:marRight w:val="0"/>
      <w:marTop w:val="0"/>
      <w:marBottom w:val="0"/>
      <w:divBdr>
        <w:top w:val="none" w:sz="0" w:space="0" w:color="auto"/>
        <w:left w:val="none" w:sz="0" w:space="0" w:color="auto"/>
        <w:bottom w:val="none" w:sz="0" w:space="0" w:color="auto"/>
        <w:right w:val="none" w:sz="0" w:space="0" w:color="auto"/>
      </w:divBdr>
    </w:div>
    <w:div w:id="1194806772">
      <w:bodyDiv w:val="1"/>
      <w:marLeft w:val="0"/>
      <w:marRight w:val="0"/>
      <w:marTop w:val="0"/>
      <w:marBottom w:val="0"/>
      <w:divBdr>
        <w:top w:val="none" w:sz="0" w:space="0" w:color="auto"/>
        <w:left w:val="none" w:sz="0" w:space="0" w:color="auto"/>
        <w:bottom w:val="none" w:sz="0" w:space="0" w:color="auto"/>
        <w:right w:val="none" w:sz="0" w:space="0" w:color="auto"/>
      </w:divBdr>
    </w:div>
    <w:div w:id="1258562494">
      <w:bodyDiv w:val="1"/>
      <w:marLeft w:val="0"/>
      <w:marRight w:val="0"/>
      <w:marTop w:val="0"/>
      <w:marBottom w:val="0"/>
      <w:divBdr>
        <w:top w:val="none" w:sz="0" w:space="0" w:color="auto"/>
        <w:left w:val="none" w:sz="0" w:space="0" w:color="auto"/>
        <w:bottom w:val="none" w:sz="0" w:space="0" w:color="auto"/>
        <w:right w:val="none" w:sz="0" w:space="0" w:color="auto"/>
      </w:divBdr>
    </w:div>
    <w:div w:id="1260063057">
      <w:bodyDiv w:val="1"/>
      <w:marLeft w:val="0"/>
      <w:marRight w:val="0"/>
      <w:marTop w:val="0"/>
      <w:marBottom w:val="0"/>
      <w:divBdr>
        <w:top w:val="none" w:sz="0" w:space="0" w:color="auto"/>
        <w:left w:val="none" w:sz="0" w:space="0" w:color="auto"/>
        <w:bottom w:val="none" w:sz="0" w:space="0" w:color="auto"/>
        <w:right w:val="none" w:sz="0" w:space="0" w:color="auto"/>
      </w:divBdr>
    </w:div>
    <w:div w:id="1283000248">
      <w:bodyDiv w:val="1"/>
      <w:marLeft w:val="0"/>
      <w:marRight w:val="0"/>
      <w:marTop w:val="0"/>
      <w:marBottom w:val="0"/>
      <w:divBdr>
        <w:top w:val="none" w:sz="0" w:space="0" w:color="auto"/>
        <w:left w:val="none" w:sz="0" w:space="0" w:color="auto"/>
        <w:bottom w:val="none" w:sz="0" w:space="0" w:color="auto"/>
        <w:right w:val="none" w:sz="0" w:space="0" w:color="auto"/>
      </w:divBdr>
    </w:div>
    <w:div w:id="1293754763">
      <w:bodyDiv w:val="1"/>
      <w:marLeft w:val="0"/>
      <w:marRight w:val="0"/>
      <w:marTop w:val="0"/>
      <w:marBottom w:val="0"/>
      <w:divBdr>
        <w:top w:val="none" w:sz="0" w:space="0" w:color="auto"/>
        <w:left w:val="none" w:sz="0" w:space="0" w:color="auto"/>
        <w:bottom w:val="none" w:sz="0" w:space="0" w:color="auto"/>
        <w:right w:val="none" w:sz="0" w:space="0" w:color="auto"/>
      </w:divBdr>
    </w:div>
    <w:div w:id="1357079896">
      <w:bodyDiv w:val="1"/>
      <w:marLeft w:val="0"/>
      <w:marRight w:val="0"/>
      <w:marTop w:val="0"/>
      <w:marBottom w:val="0"/>
      <w:divBdr>
        <w:top w:val="none" w:sz="0" w:space="0" w:color="auto"/>
        <w:left w:val="none" w:sz="0" w:space="0" w:color="auto"/>
        <w:bottom w:val="none" w:sz="0" w:space="0" w:color="auto"/>
        <w:right w:val="none" w:sz="0" w:space="0" w:color="auto"/>
      </w:divBdr>
    </w:div>
    <w:div w:id="1363018488">
      <w:bodyDiv w:val="1"/>
      <w:marLeft w:val="0"/>
      <w:marRight w:val="0"/>
      <w:marTop w:val="0"/>
      <w:marBottom w:val="0"/>
      <w:divBdr>
        <w:top w:val="none" w:sz="0" w:space="0" w:color="auto"/>
        <w:left w:val="none" w:sz="0" w:space="0" w:color="auto"/>
        <w:bottom w:val="none" w:sz="0" w:space="0" w:color="auto"/>
        <w:right w:val="none" w:sz="0" w:space="0" w:color="auto"/>
      </w:divBdr>
    </w:div>
    <w:div w:id="1375497249">
      <w:bodyDiv w:val="1"/>
      <w:marLeft w:val="0"/>
      <w:marRight w:val="0"/>
      <w:marTop w:val="0"/>
      <w:marBottom w:val="0"/>
      <w:divBdr>
        <w:top w:val="none" w:sz="0" w:space="0" w:color="auto"/>
        <w:left w:val="none" w:sz="0" w:space="0" w:color="auto"/>
        <w:bottom w:val="none" w:sz="0" w:space="0" w:color="auto"/>
        <w:right w:val="none" w:sz="0" w:space="0" w:color="auto"/>
      </w:divBdr>
    </w:div>
    <w:div w:id="1381132485">
      <w:bodyDiv w:val="1"/>
      <w:marLeft w:val="0"/>
      <w:marRight w:val="0"/>
      <w:marTop w:val="0"/>
      <w:marBottom w:val="0"/>
      <w:divBdr>
        <w:top w:val="none" w:sz="0" w:space="0" w:color="auto"/>
        <w:left w:val="none" w:sz="0" w:space="0" w:color="auto"/>
        <w:bottom w:val="none" w:sz="0" w:space="0" w:color="auto"/>
        <w:right w:val="none" w:sz="0" w:space="0" w:color="auto"/>
      </w:divBdr>
    </w:div>
    <w:div w:id="1399552994">
      <w:bodyDiv w:val="1"/>
      <w:marLeft w:val="0"/>
      <w:marRight w:val="0"/>
      <w:marTop w:val="0"/>
      <w:marBottom w:val="0"/>
      <w:divBdr>
        <w:top w:val="none" w:sz="0" w:space="0" w:color="auto"/>
        <w:left w:val="none" w:sz="0" w:space="0" w:color="auto"/>
        <w:bottom w:val="none" w:sz="0" w:space="0" w:color="auto"/>
        <w:right w:val="none" w:sz="0" w:space="0" w:color="auto"/>
      </w:divBdr>
    </w:div>
    <w:div w:id="1453400005">
      <w:bodyDiv w:val="1"/>
      <w:marLeft w:val="0"/>
      <w:marRight w:val="0"/>
      <w:marTop w:val="0"/>
      <w:marBottom w:val="0"/>
      <w:divBdr>
        <w:top w:val="none" w:sz="0" w:space="0" w:color="auto"/>
        <w:left w:val="none" w:sz="0" w:space="0" w:color="auto"/>
        <w:bottom w:val="none" w:sz="0" w:space="0" w:color="auto"/>
        <w:right w:val="none" w:sz="0" w:space="0" w:color="auto"/>
      </w:divBdr>
    </w:div>
    <w:div w:id="1471704899">
      <w:bodyDiv w:val="1"/>
      <w:marLeft w:val="0"/>
      <w:marRight w:val="0"/>
      <w:marTop w:val="0"/>
      <w:marBottom w:val="0"/>
      <w:divBdr>
        <w:top w:val="none" w:sz="0" w:space="0" w:color="auto"/>
        <w:left w:val="none" w:sz="0" w:space="0" w:color="auto"/>
        <w:bottom w:val="none" w:sz="0" w:space="0" w:color="auto"/>
        <w:right w:val="none" w:sz="0" w:space="0" w:color="auto"/>
      </w:divBdr>
    </w:div>
    <w:div w:id="1480851715">
      <w:bodyDiv w:val="1"/>
      <w:marLeft w:val="0"/>
      <w:marRight w:val="0"/>
      <w:marTop w:val="0"/>
      <w:marBottom w:val="0"/>
      <w:divBdr>
        <w:top w:val="none" w:sz="0" w:space="0" w:color="auto"/>
        <w:left w:val="none" w:sz="0" w:space="0" w:color="auto"/>
        <w:bottom w:val="none" w:sz="0" w:space="0" w:color="auto"/>
        <w:right w:val="none" w:sz="0" w:space="0" w:color="auto"/>
      </w:divBdr>
    </w:div>
    <w:div w:id="1574465874">
      <w:bodyDiv w:val="1"/>
      <w:marLeft w:val="0"/>
      <w:marRight w:val="0"/>
      <w:marTop w:val="0"/>
      <w:marBottom w:val="0"/>
      <w:divBdr>
        <w:top w:val="none" w:sz="0" w:space="0" w:color="auto"/>
        <w:left w:val="none" w:sz="0" w:space="0" w:color="auto"/>
        <w:bottom w:val="none" w:sz="0" w:space="0" w:color="auto"/>
        <w:right w:val="none" w:sz="0" w:space="0" w:color="auto"/>
      </w:divBdr>
    </w:div>
    <w:div w:id="1580946644">
      <w:bodyDiv w:val="1"/>
      <w:marLeft w:val="0"/>
      <w:marRight w:val="0"/>
      <w:marTop w:val="0"/>
      <w:marBottom w:val="0"/>
      <w:divBdr>
        <w:top w:val="none" w:sz="0" w:space="0" w:color="auto"/>
        <w:left w:val="none" w:sz="0" w:space="0" w:color="auto"/>
        <w:bottom w:val="none" w:sz="0" w:space="0" w:color="auto"/>
        <w:right w:val="none" w:sz="0" w:space="0" w:color="auto"/>
      </w:divBdr>
    </w:div>
    <w:div w:id="1591309826">
      <w:bodyDiv w:val="1"/>
      <w:marLeft w:val="0"/>
      <w:marRight w:val="0"/>
      <w:marTop w:val="0"/>
      <w:marBottom w:val="0"/>
      <w:divBdr>
        <w:top w:val="none" w:sz="0" w:space="0" w:color="auto"/>
        <w:left w:val="none" w:sz="0" w:space="0" w:color="auto"/>
        <w:bottom w:val="none" w:sz="0" w:space="0" w:color="auto"/>
        <w:right w:val="none" w:sz="0" w:space="0" w:color="auto"/>
      </w:divBdr>
    </w:div>
    <w:div w:id="1592616167">
      <w:bodyDiv w:val="1"/>
      <w:marLeft w:val="0"/>
      <w:marRight w:val="0"/>
      <w:marTop w:val="0"/>
      <w:marBottom w:val="0"/>
      <w:divBdr>
        <w:top w:val="none" w:sz="0" w:space="0" w:color="auto"/>
        <w:left w:val="none" w:sz="0" w:space="0" w:color="auto"/>
        <w:bottom w:val="none" w:sz="0" w:space="0" w:color="auto"/>
        <w:right w:val="none" w:sz="0" w:space="0" w:color="auto"/>
      </w:divBdr>
    </w:div>
    <w:div w:id="1605305960">
      <w:bodyDiv w:val="1"/>
      <w:marLeft w:val="0"/>
      <w:marRight w:val="0"/>
      <w:marTop w:val="0"/>
      <w:marBottom w:val="0"/>
      <w:divBdr>
        <w:top w:val="none" w:sz="0" w:space="0" w:color="auto"/>
        <w:left w:val="none" w:sz="0" w:space="0" w:color="auto"/>
        <w:bottom w:val="none" w:sz="0" w:space="0" w:color="auto"/>
        <w:right w:val="none" w:sz="0" w:space="0" w:color="auto"/>
      </w:divBdr>
    </w:div>
    <w:div w:id="1607735003">
      <w:bodyDiv w:val="1"/>
      <w:marLeft w:val="0"/>
      <w:marRight w:val="0"/>
      <w:marTop w:val="0"/>
      <w:marBottom w:val="0"/>
      <w:divBdr>
        <w:top w:val="none" w:sz="0" w:space="0" w:color="auto"/>
        <w:left w:val="none" w:sz="0" w:space="0" w:color="auto"/>
        <w:bottom w:val="none" w:sz="0" w:space="0" w:color="auto"/>
        <w:right w:val="none" w:sz="0" w:space="0" w:color="auto"/>
      </w:divBdr>
    </w:div>
    <w:div w:id="1630432240">
      <w:bodyDiv w:val="1"/>
      <w:marLeft w:val="0"/>
      <w:marRight w:val="0"/>
      <w:marTop w:val="0"/>
      <w:marBottom w:val="0"/>
      <w:divBdr>
        <w:top w:val="none" w:sz="0" w:space="0" w:color="auto"/>
        <w:left w:val="none" w:sz="0" w:space="0" w:color="auto"/>
        <w:bottom w:val="none" w:sz="0" w:space="0" w:color="auto"/>
        <w:right w:val="none" w:sz="0" w:space="0" w:color="auto"/>
      </w:divBdr>
    </w:div>
    <w:div w:id="1649744729">
      <w:bodyDiv w:val="1"/>
      <w:marLeft w:val="0"/>
      <w:marRight w:val="0"/>
      <w:marTop w:val="0"/>
      <w:marBottom w:val="0"/>
      <w:divBdr>
        <w:top w:val="none" w:sz="0" w:space="0" w:color="auto"/>
        <w:left w:val="none" w:sz="0" w:space="0" w:color="auto"/>
        <w:bottom w:val="none" w:sz="0" w:space="0" w:color="auto"/>
        <w:right w:val="none" w:sz="0" w:space="0" w:color="auto"/>
      </w:divBdr>
    </w:div>
    <w:div w:id="1654600170">
      <w:bodyDiv w:val="1"/>
      <w:marLeft w:val="0"/>
      <w:marRight w:val="0"/>
      <w:marTop w:val="0"/>
      <w:marBottom w:val="0"/>
      <w:divBdr>
        <w:top w:val="none" w:sz="0" w:space="0" w:color="auto"/>
        <w:left w:val="none" w:sz="0" w:space="0" w:color="auto"/>
        <w:bottom w:val="none" w:sz="0" w:space="0" w:color="auto"/>
        <w:right w:val="none" w:sz="0" w:space="0" w:color="auto"/>
      </w:divBdr>
    </w:div>
    <w:div w:id="1690370837">
      <w:bodyDiv w:val="1"/>
      <w:marLeft w:val="0"/>
      <w:marRight w:val="0"/>
      <w:marTop w:val="0"/>
      <w:marBottom w:val="0"/>
      <w:divBdr>
        <w:top w:val="none" w:sz="0" w:space="0" w:color="auto"/>
        <w:left w:val="none" w:sz="0" w:space="0" w:color="auto"/>
        <w:bottom w:val="none" w:sz="0" w:space="0" w:color="auto"/>
        <w:right w:val="none" w:sz="0" w:space="0" w:color="auto"/>
      </w:divBdr>
    </w:div>
    <w:div w:id="1706176833">
      <w:bodyDiv w:val="1"/>
      <w:marLeft w:val="0"/>
      <w:marRight w:val="0"/>
      <w:marTop w:val="0"/>
      <w:marBottom w:val="0"/>
      <w:divBdr>
        <w:top w:val="none" w:sz="0" w:space="0" w:color="auto"/>
        <w:left w:val="none" w:sz="0" w:space="0" w:color="auto"/>
        <w:bottom w:val="none" w:sz="0" w:space="0" w:color="auto"/>
        <w:right w:val="none" w:sz="0" w:space="0" w:color="auto"/>
      </w:divBdr>
    </w:div>
    <w:div w:id="1708026153">
      <w:bodyDiv w:val="1"/>
      <w:marLeft w:val="0"/>
      <w:marRight w:val="0"/>
      <w:marTop w:val="0"/>
      <w:marBottom w:val="0"/>
      <w:divBdr>
        <w:top w:val="none" w:sz="0" w:space="0" w:color="auto"/>
        <w:left w:val="none" w:sz="0" w:space="0" w:color="auto"/>
        <w:bottom w:val="none" w:sz="0" w:space="0" w:color="auto"/>
        <w:right w:val="none" w:sz="0" w:space="0" w:color="auto"/>
      </w:divBdr>
    </w:div>
    <w:div w:id="1708336103">
      <w:bodyDiv w:val="1"/>
      <w:marLeft w:val="0"/>
      <w:marRight w:val="0"/>
      <w:marTop w:val="0"/>
      <w:marBottom w:val="0"/>
      <w:divBdr>
        <w:top w:val="none" w:sz="0" w:space="0" w:color="auto"/>
        <w:left w:val="none" w:sz="0" w:space="0" w:color="auto"/>
        <w:bottom w:val="none" w:sz="0" w:space="0" w:color="auto"/>
        <w:right w:val="none" w:sz="0" w:space="0" w:color="auto"/>
      </w:divBdr>
    </w:div>
    <w:div w:id="1733893400">
      <w:bodyDiv w:val="1"/>
      <w:marLeft w:val="0"/>
      <w:marRight w:val="0"/>
      <w:marTop w:val="0"/>
      <w:marBottom w:val="0"/>
      <w:divBdr>
        <w:top w:val="none" w:sz="0" w:space="0" w:color="auto"/>
        <w:left w:val="none" w:sz="0" w:space="0" w:color="auto"/>
        <w:bottom w:val="none" w:sz="0" w:space="0" w:color="auto"/>
        <w:right w:val="none" w:sz="0" w:space="0" w:color="auto"/>
      </w:divBdr>
    </w:div>
    <w:div w:id="1740588440">
      <w:bodyDiv w:val="1"/>
      <w:marLeft w:val="0"/>
      <w:marRight w:val="0"/>
      <w:marTop w:val="0"/>
      <w:marBottom w:val="0"/>
      <w:divBdr>
        <w:top w:val="none" w:sz="0" w:space="0" w:color="auto"/>
        <w:left w:val="none" w:sz="0" w:space="0" w:color="auto"/>
        <w:bottom w:val="none" w:sz="0" w:space="0" w:color="auto"/>
        <w:right w:val="none" w:sz="0" w:space="0" w:color="auto"/>
      </w:divBdr>
    </w:div>
    <w:div w:id="1757828131">
      <w:bodyDiv w:val="1"/>
      <w:marLeft w:val="0"/>
      <w:marRight w:val="0"/>
      <w:marTop w:val="0"/>
      <w:marBottom w:val="0"/>
      <w:divBdr>
        <w:top w:val="none" w:sz="0" w:space="0" w:color="auto"/>
        <w:left w:val="none" w:sz="0" w:space="0" w:color="auto"/>
        <w:bottom w:val="none" w:sz="0" w:space="0" w:color="auto"/>
        <w:right w:val="none" w:sz="0" w:space="0" w:color="auto"/>
      </w:divBdr>
    </w:div>
    <w:div w:id="1789271822">
      <w:bodyDiv w:val="1"/>
      <w:marLeft w:val="0"/>
      <w:marRight w:val="0"/>
      <w:marTop w:val="0"/>
      <w:marBottom w:val="0"/>
      <w:divBdr>
        <w:top w:val="none" w:sz="0" w:space="0" w:color="auto"/>
        <w:left w:val="none" w:sz="0" w:space="0" w:color="auto"/>
        <w:bottom w:val="none" w:sz="0" w:space="0" w:color="auto"/>
        <w:right w:val="none" w:sz="0" w:space="0" w:color="auto"/>
      </w:divBdr>
    </w:div>
    <w:div w:id="1789272850">
      <w:bodyDiv w:val="1"/>
      <w:marLeft w:val="0"/>
      <w:marRight w:val="0"/>
      <w:marTop w:val="0"/>
      <w:marBottom w:val="0"/>
      <w:divBdr>
        <w:top w:val="none" w:sz="0" w:space="0" w:color="auto"/>
        <w:left w:val="none" w:sz="0" w:space="0" w:color="auto"/>
        <w:bottom w:val="none" w:sz="0" w:space="0" w:color="auto"/>
        <w:right w:val="none" w:sz="0" w:space="0" w:color="auto"/>
      </w:divBdr>
    </w:div>
    <w:div w:id="1838422888">
      <w:bodyDiv w:val="1"/>
      <w:marLeft w:val="0"/>
      <w:marRight w:val="0"/>
      <w:marTop w:val="0"/>
      <w:marBottom w:val="0"/>
      <w:divBdr>
        <w:top w:val="none" w:sz="0" w:space="0" w:color="auto"/>
        <w:left w:val="none" w:sz="0" w:space="0" w:color="auto"/>
        <w:bottom w:val="none" w:sz="0" w:space="0" w:color="auto"/>
        <w:right w:val="none" w:sz="0" w:space="0" w:color="auto"/>
      </w:divBdr>
    </w:div>
    <w:div w:id="1867253481">
      <w:bodyDiv w:val="1"/>
      <w:marLeft w:val="0"/>
      <w:marRight w:val="0"/>
      <w:marTop w:val="0"/>
      <w:marBottom w:val="0"/>
      <w:divBdr>
        <w:top w:val="none" w:sz="0" w:space="0" w:color="auto"/>
        <w:left w:val="none" w:sz="0" w:space="0" w:color="auto"/>
        <w:bottom w:val="none" w:sz="0" w:space="0" w:color="auto"/>
        <w:right w:val="none" w:sz="0" w:space="0" w:color="auto"/>
      </w:divBdr>
    </w:div>
    <w:div w:id="1877499595">
      <w:bodyDiv w:val="1"/>
      <w:marLeft w:val="0"/>
      <w:marRight w:val="0"/>
      <w:marTop w:val="0"/>
      <w:marBottom w:val="0"/>
      <w:divBdr>
        <w:top w:val="none" w:sz="0" w:space="0" w:color="auto"/>
        <w:left w:val="none" w:sz="0" w:space="0" w:color="auto"/>
        <w:bottom w:val="none" w:sz="0" w:space="0" w:color="auto"/>
        <w:right w:val="none" w:sz="0" w:space="0" w:color="auto"/>
      </w:divBdr>
    </w:div>
    <w:div w:id="1882473348">
      <w:bodyDiv w:val="1"/>
      <w:marLeft w:val="0"/>
      <w:marRight w:val="0"/>
      <w:marTop w:val="0"/>
      <w:marBottom w:val="0"/>
      <w:divBdr>
        <w:top w:val="none" w:sz="0" w:space="0" w:color="auto"/>
        <w:left w:val="none" w:sz="0" w:space="0" w:color="auto"/>
        <w:bottom w:val="none" w:sz="0" w:space="0" w:color="auto"/>
        <w:right w:val="none" w:sz="0" w:space="0" w:color="auto"/>
      </w:divBdr>
    </w:div>
    <w:div w:id="1900363539">
      <w:bodyDiv w:val="1"/>
      <w:marLeft w:val="0"/>
      <w:marRight w:val="0"/>
      <w:marTop w:val="0"/>
      <w:marBottom w:val="0"/>
      <w:divBdr>
        <w:top w:val="none" w:sz="0" w:space="0" w:color="auto"/>
        <w:left w:val="none" w:sz="0" w:space="0" w:color="auto"/>
        <w:bottom w:val="none" w:sz="0" w:space="0" w:color="auto"/>
        <w:right w:val="none" w:sz="0" w:space="0" w:color="auto"/>
      </w:divBdr>
    </w:div>
    <w:div w:id="1903322802">
      <w:bodyDiv w:val="1"/>
      <w:marLeft w:val="0"/>
      <w:marRight w:val="0"/>
      <w:marTop w:val="0"/>
      <w:marBottom w:val="0"/>
      <w:divBdr>
        <w:top w:val="none" w:sz="0" w:space="0" w:color="auto"/>
        <w:left w:val="none" w:sz="0" w:space="0" w:color="auto"/>
        <w:bottom w:val="none" w:sz="0" w:space="0" w:color="auto"/>
        <w:right w:val="none" w:sz="0" w:space="0" w:color="auto"/>
      </w:divBdr>
    </w:div>
    <w:div w:id="1909195153">
      <w:bodyDiv w:val="1"/>
      <w:marLeft w:val="0"/>
      <w:marRight w:val="0"/>
      <w:marTop w:val="0"/>
      <w:marBottom w:val="0"/>
      <w:divBdr>
        <w:top w:val="none" w:sz="0" w:space="0" w:color="auto"/>
        <w:left w:val="none" w:sz="0" w:space="0" w:color="auto"/>
        <w:bottom w:val="none" w:sz="0" w:space="0" w:color="auto"/>
        <w:right w:val="none" w:sz="0" w:space="0" w:color="auto"/>
      </w:divBdr>
    </w:div>
    <w:div w:id="1940914605">
      <w:bodyDiv w:val="1"/>
      <w:marLeft w:val="0"/>
      <w:marRight w:val="0"/>
      <w:marTop w:val="0"/>
      <w:marBottom w:val="0"/>
      <w:divBdr>
        <w:top w:val="none" w:sz="0" w:space="0" w:color="auto"/>
        <w:left w:val="none" w:sz="0" w:space="0" w:color="auto"/>
        <w:bottom w:val="none" w:sz="0" w:space="0" w:color="auto"/>
        <w:right w:val="none" w:sz="0" w:space="0" w:color="auto"/>
      </w:divBdr>
    </w:div>
    <w:div w:id="1951694086">
      <w:bodyDiv w:val="1"/>
      <w:marLeft w:val="0"/>
      <w:marRight w:val="0"/>
      <w:marTop w:val="0"/>
      <w:marBottom w:val="0"/>
      <w:divBdr>
        <w:top w:val="none" w:sz="0" w:space="0" w:color="auto"/>
        <w:left w:val="none" w:sz="0" w:space="0" w:color="auto"/>
        <w:bottom w:val="none" w:sz="0" w:space="0" w:color="auto"/>
        <w:right w:val="none" w:sz="0" w:space="0" w:color="auto"/>
      </w:divBdr>
    </w:div>
    <w:div w:id="2003898054">
      <w:bodyDiv w:val="1"/>
      <w:marLeft w:val="0"/>
      <w:marRight w:val="0"/>
      <w:marTop w:val="0"/>
      <w:marBottom w:val="0"/>
      <w:divBdr>
        <w:top w:val="none" w:sz="0" w:space="0" w:color="auto"/>
        <w:left w:val="none" w:sz="0" w:space="0" w:color="auto"/>
        <w:bottom w:val="none" w:sz="0" w:space="0" w:color="auto"/>
        <w:right w:val="none" w:sz="0" w:space="0" w:color="auto"/>
      </w:divBdr>
    </w:div>
    <w:div w:id="2038651518">
      <w:bodyDiv w:val="1"/>
      <w:marLeft w:val="0"/>
      <w:marRight w:val="0"/>
      <w:marTop w:val="0"/>
      <w:marBottom w:val="0"/>
      <w:divBdr>
        <w:top w:val="none" w:sz="0" w:space="0" w:color="auto"/>
        <w:left w:val="none" w:sz="0" w:space="0" w:color="auto"/>
        <w:bottom w:val="none" w:sz="0" w:space="0" w:color="auto"/>
        <w:right w:val="none" w:sz="0" w:space="0" w:color="auto"/>
      </w:divBdr>
    </w:div>
    <w:div w:id="2039575991">
      <w:bodyDiv w:val="1"/>
      <w:marLeft w:val="0"/>
      <w:marRight w:val="0"/>
      <w:marTop w:val="0"/>
      <w:marBottom w:val="0"/>
      <w:divBdr>
        <w:top w:val="none" w:sz="0" w:space="0" w:color="auto"/>
        <w:left w:val="none" w:sz="0" w:space="0" w:color="auto"/>
        <w:bottom w:val="none" w:sz="0" w:space="0" w:color="auto"/>
        <w:right w:val="none" w:sz="0" w:space="0" w:color="auto"/>
      </w:divBdr>
    </w:div>
    <w:div w:id="2044092181">
      <w:bodyDiv w:val="1"/>
      <w:marLeft w:val="0"/>
      <w:marRight w:val="0"/>
      <w:marTop w:val="0"/>
      <w:marBottom w:val="0"/>
      <w:divBdr>
        <w:top w:val="none" w:sz="0" w:space="0" w:color="auto"/>
        <w:left w:val="none" w:sz="0" w:space="0" w:color="auto"/>
        <w:bottom w:val="none" w:sz="0" w:space="0" w:color="auto"/>
        <w:right w:val="none" w:sz="0" w:space="0" w:color="auto"/>
      </w:divBdr>
    </w:div>
    <w:div w:id="2091267421">
      <w:bodyDiv w:val="1"/>
      <w:marLeft w:val="0"/>
      <w:marRight w:val="0"/>
      <w:marTop w:val="0"/>
      <w:marBottom w:val="0"/>
      <w:divBdr>
        <w:top w:val="none" w:sz="0" w:space="0" w:color="auto"/>
        <w:left w:val="none" w:sz="0" w:space="0" w:color="auto"/>
        <w:bottom w:val="none" w:sz="0" w:space="0" w:color="auto"/>
        <w:right w:val="none" w:sz="0" w:space="0" w:color="auto"/>
      </w:divBdr>
    </w:div>
    <w:div w:id="2118020213">
      <w:bodyDiv w:val="1"/>
      <w:marLeft w:val="0"/>
      <w:marRight w:val="0"/>
      <w:marTop w:val="0"/>
      <w:marBottom w:val="0"/>
      <w:divBdr>
        <w:top w:val="none" w:sz="0" w:space="0" w:color="auto"/>
        <w:left w:val="none" w:sz="0" w:space="0" w:color="auto"/>
        <w:bottom w:val="none" w:sz="0" w:space="0" w:color="auto"/>
        <w:right w:val="none" w:sz="0" w:space="0" w:color="auto"/>
      </w:divBdr>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46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people/population/regional-population/latest-release" TargetMode="External"/><Relationship Id="rId13" Type="http://schemas.openxmlformats.org/officeDocument/2006/relationships/hyperlink" Target="https://www.abs.gov.au/statistics/microdata-tablebuilder/tablebuilder" TargetMode="External"/><Relationship Id="rId18" Type="http://schemas.openxmlformats.org/officeDocument/2006/relationships/hyperlink" Target="https://www.abs.gov.au/statistics/people/people-and-communities/socio-economic-indexes-areas-seifa-australia/latest-releas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abs.gov.au/statistics/microdata-tablebuilder/tablebuilder" TargetMode="External"/><Relationship Id="rId7" Type="http://schemas.openxmlformats.org/officeDocument/2006/relationships/endnotes" Target="endnotes.xml"/><Relationship Id="rId12" Type="http://schemas.openxmlformats.org/officeDocument/2006/relationships/hyperlink" Target="https://www.abs.gov.au/statistics/microdata-tablebuilder/tablebuilder" TargetMode="External"/><Relationship Id="rId17" Type="http://schemas.openxmlformats.org/officeDocument/2006/relationships/hyperlink" Target="https://www.abs.gov.au/statistics/microdata-tablebuilder/tablebuilde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bs.gov.au/statistics/people/population/regional-population/latest-release" TargetMode="External"/><Relationship Id="rId20" Type="http://schemas.openxmlformats.org/officeDocument/2006/relationships/hyperlink" Target="https://www.abs.gov.au/statistics/people/people-and-communities/socio-economic-indexes-areas-seifa-australia/latest-relea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gov.au/statistics/microdata-tablebuilder/tablebuild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bs.gov.au/statistics/microdata-tablebuilder/tablebuilde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ata.gov.au/dataset/dss-payment-demographic-data" TargetMode="External"/><Relationship Id="rId19" Type="http://schemas.openxmlformats.org/officeDocument/2006/relationships/hyperlink" Target="https://data.gov.au/dataset/dss-payment-demographic-data" TargetMode="External"/><Relationship Id="rId4" Type="http://schemas.openxmlformats.org/officeDocument/2006/relationships/settings" Target="settings.xml"/><Relationship Id="rId9" Type="http://schemas.openxmlformats.org/officeDocument/2006/relationships/hyperlink" Target="https://www.abs.gov.au/statistics/microdata-tablebuilder/tablebuilder" TargetMode="External"/><Relationship Id="rId14" Type="http://schemas.openxmlformats.org/officeDocument/2006/relationships/hyperlink" Target="https://www.abs.gov.au/statistics/microdata-tablebuilder/tablebuilder"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9F89-8BEF-44E8-9E26-3DE008B9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79</Pages>
  <Words>26503</Words>
  <Characters>151073</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VLGGC Annual Allocation Report - Appendices</vt:lpstr>
    </vt:vector>
  </TitlesOfParts>
  <Company>VLGGC</Company>
  <LinksUpToDate>false</LinksUpToDate>
  <CharactersWithSpaces>177222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VLGGC Annual Allocation Report - Appendices</dc:title>
  <dc:creator>Nada.Bagaric@delwp.vic.gov.au</dc:creator>
  <cp:lastModifiedBy>Nada Bagaric (DGS)</cp:lastModifiedBy>
  <cp:revision>49</cp:revision>
  <cp:lastPrinted>2019-07-19T05:45:00Z</cp:lastPrinted>
  <dcterms:created xsi:type="dcterms:W3CDTF">2022-06-27T02:07:00Z</dcterms:created>
  <dcterms:modified xsi:type="dcterms:W3CDTF">2023-07-18T00:37:00Z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2020-06-16T04:55:26Z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af22f4ee-b383-47e0-8ec3-4916705bdd59</vt:lpwstr>
  </property>
  <property fmtid="{D5CDD505-2E9C-101B-9397-08002B2CF9AE}" pid="8" name="MSIP_Label_4257e2ab-f512-40e2-9c9a-c64247360765_ContentBits">
    <vt:lpwstr>2</vt:lpwstr>
  </property>
  <property fmtid="{D5CDD505-2E9C-101B-9397-08002B2CF9AE}" pid="9" name="MSIP_Label_d00a4df9-c942-4b09-b23a-6c1023f6de27_Enabled">
    <vt:lpwstr>true</vt:lpwstr>
  </property>
  <property fmtid="{D5CDD505-2E9C-101B-9397-08002B2CF9AE}" pid="10" name="MSIP_Label_d00a4df9-c942-4b09-b23a-6c1023f6de27_SetDate">
    <vt:lpwstr>2023-07-18T00:37:43Z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35f8e110-a00b-4e8c-90a3-18081cc871c8</vt:lpwstr>
  </property>
  <property fmtid="{D5CDD505-2E9C-101B-9397-08002B2CF9AE}" pid="15" name="MSIP_Label_d00a4df9-c942-4b09-b23a-6c1023f6de27_ContentBits">
    <vt:lpwstr>3</vt:lpwstr>
  </property>
</Properties>
</file>